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117" w:type="dxa"/>
        <w:tblLayout w:type="fixed"/>
        <w:tblLook w:val="01E0" w:firstRow="1" w:lastRow="1" w:firstColumn="1" w:lastColumn="1" w:noHBand="0" w:noVBand="0"/>
      </w:tblPr>
      <w:tblGrid>
        <w:gridCol w:w="3391"/>
        <w:gridCol w:w="2930"/>
        <w:gridCol w:w="3508"/>
      </w:tblGrid>
      <w:tr w:rsidR="003C2477">
        <w:trPr>
          <w:trHeight w:val="1533"/>
        </w:trPr>
        <w:tc>
          <w:tcPr>
            <w:tcW w:w="3391" w:type="dxa"/>
          </w:tcPr>
          <w:p w:rsidR="003C2477" w:rsidRDefault="00C651C7">
            <w:pPr>
              <w:pStyle w:val="TableParagraph"/>
              <w:spacing w:line="266" w:lineRule="exact"/>
              <w:ind w:left="200"/>
              <w:rPr>
                <w:b/>
                <w:sz w:val="24"/>
              </w:rPr>
            </w:pPr>
            <w:bookmarkStart w:id="0" w:name="_GoBack"/>
            <w:r>
              <w:rPr>
                <w:noProof/>
                <w:sz w:val="24"/>
                <w:lang w:eastAsia="ru-RU"/>
              </w:rPr>
              <w:drawing>
                <wp:anchor distT="0" distB="0" distL="114300" distR="114300" simplePos="0" relativeHeight="487609344" behindDoc="0" locked="0" layoutInCell="1" allowOverlap="1" wp14:anchorId="265993BB" wp14:editId="55852641">
                  <wp:simplePos x="0" y="0"/>
                  <wp:positionH relativeFrom="column">
                    <wp:posOffset>14608</wp:posOffset>
                  </wp:positionH>
                  <wp:positionV relativeFrom="paragraph">
                    <wp:posOffset>-355852</wp:posOffset>
                  </wp:positionV>
                  <wp:extent cx="6624955" cy="9885680"/>
                  <wp:effectExtent l="0" t="0" r="4445" b="1270"/>
                  <wp:wrapNone/>
                  <wp:docPr id="7" name="Рисунок 7" descr="C:\Users\user\Pictures\2022-06-14 ооп ноо\ооп но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22-06-14 ооп ноо\ооп ноо 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721" t="6203" r="6810" b="2912"/>
                          <a:stretch/>
                        </pic:blipFill>
                        <pic:spPr bwMode="auto">
                          <a:xfrm>
                            <a:off x="0" y="0"/>
                            <a:ext cx="6624955" cy="9885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F03892">
              <w:rPr>
                <w:b/>
                <w:sz w:val="24"/>
              </w:rPr>
              <w:t>Рассмотрено:</w:t>
            </w:r>
          </w:p>
          <w:p w:rsidR="003C2477" w:rsidRDefault="00F03892">
            <w:pPr>
              <w:pStyle w:val="TableParagraph"/>
              <w:tabs>
                <w:tab w:val="left" w:pos="665"/>
                <w:tab w:val="left" w:pos="2572"/>
              </w:tabs>
              <w:spacing w:before="36" w:line="276" w:lineRule="auto"/>
              <w:ind w:left="200" w:right="106"/>
              <w:rPr>
                <w:sz w:val="24"/>
              </w:rPr>
            </w:pPr>
            <w:r>
              <w:rPr>
                <w:sz w:val="24"/>
              </w:rPr>
              <w:t>на</w:t>
            </w:r>
            <w:r>
              <w:rPr>
                <w:sz w:val="24"/>
              </w:rPr>
              <w:tab/>
              <w:t>Педагогическом</w:t>
            </w:r>
            <w:r>
              <w:rPr>
                <w:sz w:val="24"/>
              </w:rPr>
              <w:tab/>
            </w:r>
            <w:r>
              <w:rPr>
                <w:spacing w:val="-1"/>
                <w:sz w:val="24"/>
              </w:rPr>
              <w:t>Совете</w:t>
            </w:r>
            <w:r>
              <w:rPr>
                <w:spacing w:val="-57"/>
                <w:sz w:val="24"/>
              </w:rPr>
              <w:t xml:space="preserve"> </w:t>
            </w:r>
            <w:r>
              <w:rPr>
                <w:sz w:val="24"/>
              </w:rPr>
              <w:t>Школы</w:t>
            </w:r>
          </w:p>
          <w:p w:rsidR="003C2477" w:rsidRDefault="00F03892">
            <w:pPr>
              <w:pStyle w:val="TableParagraph"/>
              <w:spacing w:line="275" w:lineRule="exact"/>
              <w:ind w:left="200"/>
              <w:rPr>
                <w:sz w:val="24"/>
              </w:rPr>
            </w:pPr>
            <w:r>
              <w:rPr>
                <w:sz w:val="24"/>
              </w:rPr>
              <w:t>Протокол</w:t>
            </w:r>
            <w:r>
              <w:rPr>
                <w:spacing w:val="-4"/>
                <w:sz w:val="24"/>
              </w:rPr>
              <w:t xml:space="preserve"> </w:t>
            </w:r>
            <w:r>
              <w:rPr>
                <w:sz w:val="24"/>
              </w:rPr>
              <w:t>№</w:t>
            </w:r>
            <w:r>
              <w:rPr>
                <w:spacing w:val="4"/>
                <w:sz w:val="24"/>
              </w:rPr>
              <w:t xml:space="preserve"> </w:t>
            </w:r>
            <w:r>
              <w:rPr>
                <w:sz w:val="24"/>
              </w:rPr>
              <w:t>4</w:t>
            </w:r>
          </w:p>
          <w:p w:rsidR="003C2477" w:rsidRDefault="00F03892" w:rsidP="005E62A3">
            <w:pPr>
              <w:pStyle w:val="TableParagraph"/>
              <w:spacing w:before="46" w:line="256" w:lineRule="exact"/>
              <w:ind w:left="200"/>
              <w:rPr>
                <w:sz w:val="24"/>
              </w:rPr>
            </w:pPr>
            <w:r>
              <w:rPr>
                <w:sz w:val="24"/>
              </w:rPr>
              <w:t>от</w:t>
            </w:r>
            <w:r>
              <w:rPr>
                <w:spacing w:val="-4"/>
                <w:sz w:val="24"/>
              </w:rPr>
              <w:t xml:space="preserve"> </w:t>
            </w:r>
            <w:r>
              <w:rPr>
                <w:sz w:val="24"/>
              </w:rPr>
              <w:t>«</w:t>
            </w:r>
            <w:r w:rsidR="005E62A3">
              <w:rPr>
                <w:sz w:val="24"/>
              </w:rPr>
              <w:t>31</w:t>
            </w:r>
            <w:r>
              <w:rPr>
                <w:sz w:val="24"/>
              </w:rPr>
              <w:t xml:space="preserve"> »</w:t>
            </w:r>
            <w:r>
              <w:rPr>
                <w:spacing w:val="-3"/>
                <w:sz w:val="24"/>
              </w:rPr>
              <w:t xml:space="preserve"> </w:t>
            </w:r>
            <w:r w:rsidR="005E62A3">
              <w:rPr>
                <w:spacing w:val="-3"/>
                <w:sz w:val="24"/>
              </w:rPr>
              <w:t>мая</w:t>
            </w:r>
            <w:r>
              <w:rPr>
                <w:spacing w:val="-3"/>
                <w:sz w:val="24"/>
              </w:rPr>
              <w:t xml:space="preserve"> </w:t>
            </w:r>
            <w:r>
              <w:rPr>
                <w:spacing w:val="1"/>
                <w:sz w:val="24"/>
              </w:rPr>
              <w:t xml:space="preserve"> </w:t>
            </w:r>
            <w:r>
              <w:rPr>
                <w:sz w:val="24"/>
              </w:rPr>
              <w:t>2022</w:t>
            </w:r>
            <w:r>
              <w:rPr>
                <w:spacing w:val="1"/>
                <w:sz w:val="24"/>
              </w:rPr>
              <w:t xml:space="preserve"> </w:t>
            </w:r>
            <w:r>
              <w:rPr>
                <w:sz w:val="24"/>
              </w:rPr>
              <w:t>г</w:t>
            </w:r>
          </w:p>
        </w:tc>
        <w:tc>
          <w:tcPr>
            <w:tcW w:w="2930" w:type="dxa"/>
          </w:tcPr>
          <w:p w:rsidR="003C2477" w:rsidRDefault="00F03892">
            <w:pPr>
              <w:pStyle w:val="TableParagraph"/>
              <w:spacing w:line="266" w:lineRule="exact"/>
              <w:ind w:left="108"/>
              <w:rPr>
                <w:b/>
                <w:sz w:val="24"/>
              </w:rPr>
            </w:pPr>
            <w:r>
              <w:rPr>
                <w:b/>
                <w:sz w:val="24"/>
              </w:rPr>
              <w:t>Согласовано:</w:t>
            </w:r>
          </w:p>
          <w:p w:rsidR="003C2477" w:rsidRDefault="00F03892">
            <w:pPr>
              <w:pStyle w:val="TableParagraph"/>
              <w:spacing w:before="36" w:line="276" w:lineRule="auto"/>
              <w:ind w:left="108" w:right="244"/>
              <w:rPr>
                <w:sz w:val="24"/>
              </w:rPr>
            </w:pPr>
            <w:r>
              <w:rPr>
                <w:sz w:val="24"/>
              </w:rPr>
              <w:t>на Управляющем Совете</w:t>
            </w:r>
            <w:r>
              <w:rPr>
                <w:spacing w:val="-57"/>
                <w:sz w:val="24"/>
              </w:rPr>
              <w:t xml:space="preserve"> </w:t>
            </w:r>
            <w:r>
              <w:rPr>
                <w:sz w:val="24"/>
              </w:rPr>
              <w:t>Школы</w:t>
            </w:r>
          </w:p>
          <w:p w:rsidR="003C2477" w:rsidRDefault="00F03892">
            <w:pPr>
              <w:pStyle w:val="TableParagraph"/>
              <w:spacing w:line="275" w:lineRule="exact"/>
              <w:ind w:left="108"/>
              <w:rPr>
                <w:sz w:val="24"/>
              </w:rPr>
            </w:pPr>
            <w:r>
              <w:rPr>
                <w:sz w:val="24"/>
              </w:rPr>
              <w:t>Протокол</w:t>
            </w:r>
            <w:r>
              <w:rPr>
                <w:spacing w:val="-3"/>
                <w:sz w:val="24"/>
              </w:rPr>
              <w:t xml:space="preserve"> </w:t>
            </w:r>
            <w:r>
              <w:rPr>
                <w:sz w:val="24"/>
              </w:rPr>
              <w:t>№2</w:t>
            </w:r>
          </w:p>
          <w:p w:rsidR="003C2477" w:rsidRDefault="005E62A3" w:rsidP="00F03892">
            <w:pPr>
              <w:pStyle w:val="TableParagraph"/>
              <w:spacing w:before="46" w:line="256" w:lineRule="exact"/>
              <w:ind w:left="108"/>
              <w:rPr>
                <w:sz w:val="24"/>
              </w:rPr>
            </w:pPr>
            <w:r>
              <w:rPr>
                <w:sz w:val="24"/>
              </w:rPr>
              <w:t>от 30.05</w:t>
            </w:r>
            <w:r w:rsidR="00F03892">
              <w:rPr>
                <w:sz w:val="24"/>
              </w:rPr>
              <w:t>.2022</w:t>
            </w:r>
          </w:p>
        </w:tc>
        <w:tc>
          <w:tcPr>
            <w:tcW w:w="3508" w:type="dxa"/>
          </w:tcPr>
          <w:p w:rsidR="003C2477" w:rsidRDefault="00F03892">
            <w:pPr>
              <w:pStyle w:val="TableParagraph"/>
              <w:spacing w:line="266" w:lineRule="exact"/>
              <w:ind w:left="260"/>
              <w:rPr>
                <w:b/>
                <w:sz w:val="24"/>
              </w:rPr>
            </w:pPr>
            <w:r>
              <w:rPr>
                <w:b/>
                <w:sz w:val="24"/>
              </w:rPr>
              <w:t>Утверждаю:</w:t>
            </w:r>
          </w:p>
          <w:p w:rsidR="003C2477" w:rsidRDefault="00F03892">
            <w:pPr>
              <w:pStyle w:val="TableParagraph"/>
              <w:spacing w:before="36"/>
              <w:ind w:left="260"/>
              <w:rPr>
                <w:sz w:val="24"/>
              </w:rPr>
            </w:pPr>
            <w:r>
              <w:rPr>
                <w:sz w:val="24"/>
              </w:rPr>
              <w:t>Директор</w:t>
            </w:r>
          </w:p>
          <w:p w:rsidR="003C2477" w:rsidRDefault="00F03892" w:rsidP="005E62A3">
            <w:pPr>
              <w:pStyle w:val="TableParagraph"/>
              <w:tabs>
                <w:tab w:val="left" w:pos="1700"/>
              </w:tabs>
              <w:spacing w:before="41" w:line="276" w:lineRule="auto"/>
              <w:ind w:left="260" w:right="199"/>
              <w:rPr>
                <w:sz w:val="24"/>
              </w:rPr>
            </w:pPr>
            <w:r>
              <w:rPr>
                <w:sz w:val="24"/>
                <w:u w:val="single"/>
              </w:rPr>
              <w:t xml:space="preserve"> </w:t>
            </w:r>
            <w:r>
              <w:rPr>
                <w:sz w:val="24"/>
                <w:u w:val="single"/>
              </w:rPr>
              <w:tab/>
            </w:r>
            <w:r>
              <w:rPr>
                <w:sz w:val="24"/>
              </w:rPr>
              <w:t>/А.В. Богатко/</w:t>
            </w:r>
            <w:r>
              <w:rPr>
                <w:spacing w:val="-58"/>
                <w:sz w:val="24"/>
              </w:rPr>
              <w:t xml:space="preserve"> </w:t>
            </w:r>
            <w:r>
              <w:rPr>
                <w:sz w:val="24"/>
              </w:rPr>
              <w:t>Приказ</w:t>
            </w:r>
            <w:r>
              <w:rPr>
                <w:spacing w:val="3"/>
                <w:sz w:val="24"/>
              </w:rPr>
              <w:t xml:space="preserve"> </w:t>
            </w:r>
            <w:r>
              <w:rPr>
                <w:sz w:val="24"/>
              </w:rPr>
              <w:t xml:space="preserve">№ </w:t>
            </w:r>
            <w:r w:rsidR="005E62A3">
              <w:rPr>
                <w:sz w:val="24"/>
              </w:rPr>
              <w:t xml:space="preserve">47/7 </w:t>
            </w:r>
            <w:r>
              <w:rPr>
                <w:sz w:val="24"/>
              </w:rPr>
              <w:t>от</w:t>
            </w:r>
            <w:r w:rsidR="005E62A3">
              <w:rPr>
                <w:sz w:val="24"/>
              </w:rPr>
              <w:t xml:space="preserve"> </w:t>
            </w:r>
            <w:r w:rsidR="005E62A3">
              <w:rPr>
                <w:spacing w:val="-1"/>
                <w:sz w:val="24"/>
              </w:rPr>
              <w:t>31</w:t>
            </w:r>
            <w:r>
              <w:rPr>
                <w:sz w:val="24"/>
              </w:rPr>
              <w:t>.0</w:t>
            </w:r>
            <w:r w:rsidR="005E62A3">
              <w:rPr>
                <w:sz w:val="24"/>
              </w:rPr>
              <w:t>5</w:t>
            </w:r>
            <w:r>
              <w:rPr>
                <w:sz w:val="24"/>
              </w:rPr>
              <w:t>.2022</w:t>
            </w:r>
          </w:p>
        </w:tc>
      </w:tr>
    </w:tbl>
    <w:p w:rsidR="003C2477" w:rsidRDefault="003C2477">
      <w:pPr>
        <w:pStyle w:val="a3"/>
        <w:ind w:left="0"/>
        <w:rPr>
          <w:sz w:val="20"/>
        </w:rPr>
      </w:pPr>
    </w:p>
    <w:p w:rsidR="003C2477" w:rsidRDefault="003C2477">
      <w:pPr>
        <w:pStyle w:val="a3"/>
        <w:ind w:left="0"/>
        <w:rPr>
          <w:sz w:val="20"/>
        </w:rPr>
      </w:pPr>
    </w:p>
    <w:p w:rsidR="003C2477" w:rsidRDefault="003C2477">
      <w:pPr>
        <w:pStyle w:val="a3"/>
        <w:ind w:left="0"/>
        <w:rPr>
          <w:sz w:val="20"/>
        </w:rPr>
      </w:pPr>
    </w:p>
    <w:p w:rsidR="003C2477" w:rsidRDefault="003C2477">
      <w:pPr>
        <w:pStyle w:val="a3"/>
        <w:ind w:left="0"/>
        <w:rPr>
          <w:sz w:val="20"/>
        </w:rPr>
      </w:pPr>
    </w:p>
    <w:p w:rsidR="003C2477" w:rsidRDefault="003C2477">
      <w:pPr>
        <w:pStyle w:val="a3"/>
        <w:ind w:left="0"/>
        <w:rPr>
          <w:sz w:val="20"/>
        </w:rPr>
      </w:pPr>
    </w:p>
    <w:p w:rsidR="003C2477" w:rsidRDefault="003C2477">
      <w:pPr>
        <w:pStyle w:val="a3"/>
        <w:ind w:left="0"/>
        <w:rPr>
          <w:sz w:val="20"/>
        </w:rPr>
      </w:pPr>
    </w:p>
    <w:p w:rsidR="003C2477" w:rsidRDefault="003C2477">
      <w:pPr>
        <w:pStyle w:val="a3"/>
        <w:ind w:left="0"/>
        <w:rPr>
          <w:sz w:val="20"/>
        </w:rPr>
      </w:pPr>
    </w:p>
    <w:p w:rsidR="003C2477" w:rsidRDefault="003C2477">
      <w:pPr>
        <w:pStyle w:val="a3"/>
        <w:ind w:left="0"/>
        <w:rPr>
          <w:sz w:val="20"/>
        </w:rPr>
      </w:pPr>
    </w:p>
    <w:p w:rsidR="003C2477" w:rsidRDefault="003C2477">
      <w:pPr>
        <w:pStyle w:val="a3"/>
        <w:ind w:left="0"/>
        <w:rPr>
          <w:sz w:val="20"/>
        </w:rPr>
      </w:pPr>
    </w:p>
    <w:p w:rsidR="003C2477" w:rsidRDefault="003C2477">
      <w:pPr>
        <w:pStyle w:val="a3"/>
        <w:ind w:left="0"/>
        <w:rPr>
          <w:sz w:val="20"/>
        </w:rPr>
      </w:pPr>
    </w:p>
    <w:p w:rsidR="003C2477" w:rsidRDefault="003C2477">
      <w:pPr>
        <w:pStyle w:val="a3"/>
        <w:spacing w:before="6"/>
        <w:ind w:left="0"/>
        <w:rPr>
          <w:sz w:val="25"/>
        </w:rPr>
      </w:pPr>
    </w:p>
    <w:p w:rsidR="003C2477" w:rsidRDefault="00F03892">
      <w:pPr>
        <w:spacing w:before="85" w:line="276" w:lineRule="auto"/>
        <w:ind w:left="905" w:right="314"/>
        <w:jc w:val="center"/>
        <w:rPr>
          <w:b/>
          <w:sz w:val="36"/>
        </w:rPr>
      </w:pPr>
      <w:r>
        <w:rPr>
          <w:b/>
          <w:sz w:val="36"/>
        </w:rPr>
        <w:t>ОСНОВНАЯ ОБРАЗОВАТЕЛЬНАЯ ПРОГРАММА</w:t>
      </w:r>
      <w:r>
        <w:rPr>
          <w:b/>
          <w:spacing w:val="-87"/>
          <w:sz w:val="36"/>
        </w:rPr>
        <w:t xml:space="preserve"> </w:t>
      </w:r>
      <w:r>
        <w:rPr>
          <w:b/>
          <w:sz w:val="36"/>
        </w:rPr>
        <w:t>НАЧАЛЬНОГО</w:t>
      </w:r>
      <w:r>
        <w:rPr>
          <w:b/>
          <w:spacing w:val="-3"/>
          <w:sz w:val="36"/>
        </w:rPr>
        <w:t xml:space="preserve"> </w:t>
      </w:r>
      <w:r>
        <w:rPr>
          <w:b/>
          <w:sz w:val="36"/>
        </w:rPr>
        <w:t>ОБЩЕГО</w:t>
      </w:r>
      <w:r>
        <w:rPr>
          <w:b/>
          <w:spacing w:val="-3"/>
          <w:sz w:val="36"/>
        </w:rPr>
        <w:t xml:space="preserve"> </w:t>
      </w:r>
      <w:r>
        <w:rPr>
          <w:b/>
          <w:sz w:val="36"/>
        </w:rPr>
        <w:t>ОБРАЗОВАНИЯ</w:t>
      </w:r>
    </w:p>
    <w:p w:rsidR="003C2477" w:rsidRDefault="00F03892">
      <w:pPr>
        <w:spacing w:line="276" w:lineRule="auto"/>
        <w:ind w:left="905" w:right="319"/>
        <w:jc w:val="center"/>
        <w:rPr>
          <w:b/>
          <w:sz w:val="36"/>
        </w:rPr>
      </w:pPr>
      <w:r>
        <w:rPr>
          <w:b/>
          <w:sz w:val="36"/>
        </w:rPr>
        <w:t>муниципального</w:t>
      </w:r>
      <w:r>
        <w:rPr>
          <w:b/>
          <w:spacing w:val="-16"/>
          <w:sz w:val="36"/>
        </w:rPr>
        <w:t xml:space="preserve"> </w:t>
      </w:r>
      <w:r>
        <w:rPr>
          <w:b/>
          <w:sz w:val="36"/>
        </w:rPr>
        <w:t>казенного</w:t>
      </w:r>
      <w:r>
        <w:rPr>
          <w:b/>
          <w:spacing w:val="-11"/>
          <w:sz w:val="36"/>
        </w:rPr>
        <w:t xml:space="preserve"> </w:t>
      </w:r>
      <w:r>
        <w:rPr>
          <w:b/>
          <w:sz w:val="36"/>
        </w:rPr>
        <w:t>общеобразовательного</w:t>
      </w:r>
      <w:r>
        <w:rPr>
          <w:b/>
          <w:spacing w:val="-87"/>
          <w:sz w:val="36"/>
        </w:rPr>
        <w:t xml:space="preserve"> </w:t>
      </w:r>
      <w:r>
        <w:rPr>
          <w:b/>
          <w:sz w:val="36"/>
        </w:rPr>
        <w:t>учреждения</w:t>
      </w:r>
    </w:p>
    <w:p w:rsidR="003C2477" w:rsidRDefault="00F03892">
      <w:pPr>
        <w:spacing w:line="278" w:lineRule="auto"/>
        <w:ind w:left="2139" w:right="1553"/>
        <w:jc w:val="center"/>
        <w:rPr>
          <w:b/>
          <w:sz w:val="36"/>
        </w:rPr>
      </w:pPr>
      <w:r>
        <w:rPr>
          <w:b/>
          <w:sz w:val="36"/>
        </w:rPr>
        <w:t xml:space="preserve">«Среднесибирская </w:t>
      </w:r>
      <w:r>
        <w:rPr>
          <w:b/>
          <w:spacing w:val="-14"/>
          <w:sz w:val="36"/>
        </w:rPr>
        <w:t xml:space="preserve"> </w:t>
      </w:r>
      <w:r>
        <w:rPr>
          <w:b/>
          <w:sz w:val="36"/>
        </w:rPr>
        <w:t>средняя</w:t>
      </w:r>
      <w:r>
        <w:rPr>
          <w:b/>
          <w:spacing w:val="-13"/>
          <w:sz w:val="36"/>
        </w:rPr>
        <w:t xml:space="preserve"> </w:t>
      </w:r>
      <w:r>
        <w:rPr>
          <w:b/>
          <w:sz w:val="36"/>
        </w:rPr>
        <w:t>общеобразовательная</w:t>
      </w:r>
      <w:r>
        <w:rPr>
          <w:b/>
          <w:spacing w:val="-87"/>
          <w:sz w:val="36"/>
        </w:rPr>
        <w:t xml:space="preserve"> </w:t>
      </w:r>
      <w:r>
        <w:rPr>
          <w:b/>
          <w:sz w:val="36"/>
        </w:rPr>
        <w:t>школа»</w:t>
      </w:r>
    </w:p>
    <w:p w:rsidR="003C2477" w:rsidRDefault="00F03892">
      <w:pPr>
        <w:spacing w:line="409" w:lineRule="exact"/>
        <w:ind w:left="905" w:right="323"/>
        <w:jc w:val="center"/>
        <w:rPr>
          <w:b/>
          <w:sz w:val="36"/>
        </w:rPr>
      </w:pPr>
      <w:r>
        <w:rPr>
          <w:b/>
          <w:sz w:val="36"/>
        </w:rPr>
        <w:t>Тальменского</w:t>
      </w:r>
      <w:r>
        <w:rPr>
          <w:b/>
          <w:spacing w:val="-5"/>
          <w:sz w:val="36"/>
        </w:rPr>
        <w:t xml:space="preserve"> </w:t>
      </w:r>
      <w:r>
        <w:rPr>
          <w:b/>
          <w:sz w:val="36"/>
        </w:rPr>
        <w:t>района</w:t>
      </w:r>
      <w:r>
        <w:rPr>
          <w:b/>
          <w:spacing w:val="-9"/>
          <w:sz w:val="36"/>
        </w:rPr>
        <w:t xml:space="preserve"> </w:t>
      </w:r>
      <w:r>
        <w:rPr>
          <w:b/>
          <w:sz w:val="36"/>
        </w:rPr>
        <w:t>Алтайского</w:t>
      </w:r>
      <w:r>
        <w:rPr>
          <w:b/>
          <w:spacing w:val="-9"/>
          <w:sz w:val="36"/>
        </w:rPr>
        <w:t xml:space="preserve"> </w:t>
      </w:r>
      <w:r>
        <w:rPr>
          <w:b/>
          <w:sz w:val="36"/>
        </w:rPr>
        <w:t>края</w:t>
      </w:r>
    </w:p>
    <w:p w:rsidR="003C2477" w:rsidRDefault="003C2477">
      <w:pPr>
        <w:pStyle w:val="a3"/>
        <w:ind w:left="0"/>
        <w:rPr>
          <w:b/>
          <w:sz w:val="40"/>
        </w:rPr>
      </w:pPr>
    </w:p>
    <w:p w:rsidR="003C2477" w:rsidRDefault="003C2477" w:rsidP="00F03892">
      <w:pPr>
        <w:spacing w:before="273"/>
        <w:ind w:left="556" w:right="453"/>
        <w:jc w:val="center"/>
        <w:rPr>
          <w:sz w:val="28"/>
        </w:rPr>
        <w:sectPr w:rsidR="003C2477">
          <w:type w:val="continuous"/>
          <w:pgSz w:w="11910" w:h="16840"/>
          <w:pgMar w:top="1320" w:right="40" w:bottom="280" w:left="780" w:header="720" w:footer="720" w:gutter="0"/>
          <w:cols w:space="720"/>
        </w:sectPr>
      </w:pPr>
    </w:p>
    <w:p w:rsidR="003C2477" w:rsidRDefault="00F03892" w:rsidP="00A95027">
      <w:pPr>
        <w:pStyle w:val="1"/>
        <w:spacing w:before="71" w:after="45"/>
        <w:jc w:val="center"/>
      </w:pPr>
      <w:r>
        <w:lastRenderedPageBreak/>
        <w:t>Содержание</w:t>
      </w: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7553"/>
        <w:gridCol w:w="956"/>
      </w:tblGrid>
      <w:tr w:rsidR="003C2477">
        <w:trPr>
          <w:trHeight w:val="321"/>
        </w:trPr>
        <w:tc>
          <w:tcPr>
            <w:tcW w:w="1244" w:type="dxa"/>
          </w:tcPr>
          <w:p w:rsidR="003C2477" w:rsidRDefault="00F03892">
            <w:pPr>
              <w:pStyle w:val="TableParagraph"/>
              <w:spacing w:line="268" w:lineRule="exact"/>
              <w:ind w:left="163"/>
              <w:rPr>
                <w:sz w:val="24"/>
              </w:rPr>
            </w:pPr>
            <w:r>
              <w:rPr>
                <w:sz w:val="24"/>
              </w:rPr>
              <w:t>1</w:t>
            </w:r>
          </w:p>
        </w:tc>
        <w:tc>
          <w:tcPr>
            <w:tcW w:w="7553" w:type="dxa"/>
          </w:tcPr>
          <w:p w:rsidR="003C2477" w:rsidRDefault="00F03892">
            <w:pPr>
              <w:pStyle w:val="TableParagraph"/>
              <w:spacing w:line="268" w:lineRule="exact"/>
              <w:ind w:left="172"/>
              <w:rPr>
                <w:sz w:val="24"/>
              </w:rPr>
            </w:pPr>
            <w:r>
              <w:rPr>
                <w:sz w:val="24"/>
              </w:rPr>
              <w:t>Целевой</w:t>
            </w:r>
            <w:r>
              <w:rPr>
                <w:spacing w:val="9"/>
                <w:sz w:val="24"/>
              </w:rPr>
              <w:t xml:space="preserve"> </w:t>
            </w:r>
            <w:r>
              <w:rPr>
                <w:sz w:val="24"/>
              </w:rPr>
              <w:t>раздел</w:t>
            </w:r>
          </w:p>
        </w:tc>
        <w:tc>
          <w:tcPr>
            <w:tcW w:w="956" w:type="dxa"/>
          </w:tcPr>
          <w:p w:rsidR="003C2477" w:rsidRDefault="00F03892">
            <w:pPr>
              <w:pStyle w:val="TableParagraph"/>
              <w:spacing w:line="268" w:lineRule="exact"/>
              <w:rPr>
                <w:sz w:val="24"/>
              </w:rPr>
            </w:pPr>
            <w:r>
              <w:rPr>
                <w:sz w:val="24"/>
              </w:rPr>
              <w:t>5</w:t>
            </w:r>
          </w:p>
        </w:tc>
      </w:tr>
      <w:tr w:rsidR="003C2477">
        <w:trPr>
          <w:trHeight w:val="316"/>
        </w:trPr>
        <w:tc>
          <w:tcPr>
            <w:tcW w:w="1244" w:type="dxa"/>
          </w:tcPr>
          <w:p w:rsidR="003C2477" w:rsidRDefault="00F03892">
            <w:pPr>
              <w:pStyle w:val="TableParagraph"/>
              <w:spacing w:line="268" w:lineRule="exact"/>
              <w:rPr>
                <w:sz w:val="24"/>
              </w:rPr>
            </w:pPr>
            <w:r>
              <w:rPr>
                <w:sz w:val="24"/>
              </w:rPr>
              <w:t>1.1</w:t>
            </w:r>
          </w:p>
        </w:tc>
        <w:tc>
          <w:tcPr>
            <w:tcW w:w="7553" w:type="dxa"/>
          </w:tcPr>
          <w:p w:rsidR="003C2477" w:rsidRDefault="00F03892">
            <w:pPr>
              <w:pStyle w:val="TableParagraph"/>
              <w:spacing w:line="268" w:lineRule="exact"/>
              <w:ind w:left="172"/>
              <w:rPr>
                <w:sz w:val="24"/>
              </w:rPr>
            </w:pPr>
            <w:r>
              <w:rPr>
                <w:sz w:val="24"/>
              </w:rPr>
              <w:t>Пояснительная</w:t>
            </w:r>
            <w:r>
              <w:rPr>
                <w:spacing w:val="-3"/>
                <w:sz w:val="24"/>
              </w:rPr>
              <w:t xml:space="preserve"> </w:t>
            </w:r>
            <w:r>
              <w:rPr>
                <w:sz w:val="24"/>
              </w:rPr>
              <w:t>записка</w:t>
            </w:r>
          </w:p>
        </w:tc>
        <w:tc>
          <w:tcPr>
            <w:tcW w:w="956" w:type="dxa"/>
          </w:tcPr>
          <w:p w:rsidR="003C2477" w:rsidRDefault="00F03892">
            <w:pPr>
              <w:pStyle w:val="TableParagraph"/>
              <w:spacing w:line="268" w:lineRule="exact"/>
              <w:rPr>
                <w:sz w:val="24"/>
              </w:rPr>
            </w:pPr>
            <w:r>
              <w:rPr>
                <w:sz w:val="24"/>
              </w:rPr>
              <w:t>5</w:t>
            </w:r>
          </w:p>
        </w:tc>
      </w:tr>
      <w:tr w:rsidR="003C2477">
        <w:trPr>
          <w:trHeight w:val="633"/>
        </w:trPr>
        <w:tc>
          <w:tcPr>
            <w:tcW w:w="1244" w:type="dxa"/>
          </w:tcPr>
          <w:p w:rsidR="003C2477" w:rsidRDefault="00F03892">
            <w:pPr>
              <w:pStyle w:val="TableParagraph"/>
              <w:spacing w:line="268" w:lineRule="exact"/>
              <w:rPr>
                <w:sz w:val="24"/>
              </w:rPr>
            </w:pPr>
            <w:r>
              <w:rPr>
                <w:sz w:val="24"/>
              </w:rPr>
              <w:t>1.2</w:t>
            </w:r>
          </w:p>
        </w:tc>
        <w:tc>
          <w:tcPr>
            <w:tcW w:w="7553" w:type="dxa"/>
          </w:tcPr>
          <w:p w:rsidR="003C2477" w:rsidRDefault="00F03892">
            <w:pPr>
              <w:pStyle w:val="TableParagraph"/>
              <w:tabs>
                <w:tab w:val="left" w:pos="1850"/>
                <w:tab w:val="left" w:pos="3318"/>
                <w:tab w:val="left" w:pos="4574"/>
                <w:tab w:val="left" w:pos="6469"/>
              </w:tabs>
              <w:spacing w:line="268" w:lineRule="exact"/>
              <w:ind w:left="109"/>
              <w:rPr>
                <w:sz w:val="24"/>
              </w:rPr>
            </w:pPr>
            <w:r>
              <w:rPr>
                <w:sz w:val="24"/>
              </w:rPr>
              <w:t>Планируемые</w:t>
            </w:r>
            <w:r>
              <w:rPr>
                <w:sz w:val="24"/>
              </w:rPr>
              <w:tab/>
              <w:t>результаты</w:t>
            </w:r>
            <w:r>
              <w:rPr>
                <w:sz w:val="24"/>
              </w:rPr>
              <w:tab/>
              <w:t>освоения</w:t>
            </w:r>
            <w:r>
              <w:rPr>
                <w:sz w:val="24"/>
              </w:rPr>
              <w:tab/>
              <w:t>обучающимися</w:t>
            </w:r>
            <w:r>
              <w:rPr>
                <w:sz w:val="24"/>
              </w:rPr>
              <w:tab/>
              <w:t>основной</w:t>
            </w:r>
          </w:p>
          <w:p w:rsidR="003C2477" w:rsidRDefault="00F03892">
            <w:pPr>
              <w:pStyle w:val="TableParagraph"/>
              <w:spacing w:before="41"/>
              <w:ind w:left="109"/>
              <w:rPr>
                <w:sz w:val="24"/>
              </w:rPr>
            </w:pPr>
            <w:r>
              <w:rPr>
                <w:sz w:val="24"/>
              </w:rPr>
              <w:t>образовательной</w:t>
            </w:r>
            <w:r>
              <w:rPr>
                <w:spacing w:val="-2"/>
                <w:sz w:val="24"/>
              </w:rPr>
              <w:t xml:space="preserve"> </w:t>
            </w:r>
            <w:r>
              <w:rPr>
                <w:sz w:val="24"/>
              </w:rPr>
              <w:t>программы</w:t>
            </w:r>
            <w:r>
              <w:rPr>
                <w:spacing w:val="-5"/>
                <w:sz w:val="24"/>
              </w:rPr>
              <w:t xml:space="preserve"> </w:t>
            </w:r>
            <w:r>
              <w:rPr>
                <w:sz w:val="24"/>
              </w:rPr>
              <w:t>начального</w:t>
            </w:r>
            <w:r>
              <w:rPr>
                <w:spacing w:val="-2"/>
                <w:sz w:val="24"/>
              </w:rPr>
              <w:t xml:space="preserve"> </w:t>
            </w:r>
            <w:r>
              <w:rPr>
                <w:sz w:val="24"/>
              </w:rPr>
              <w:t>общего</w:t>
            </w:r>
            <w:r>
              <w:rPr>
                <w:spacing w:val="-7"/>
                <w:sz w:val="24"/>
              </w:rPr>
              <w:t xml:space="preserve"> </w:t>
            </w:r>
            <w:r>
              <w:rPr>
                <w:sz w:val="24"/>
              </w:rPr>
              <w:t>образования</w:t>
            </w:r>
          </w:p>
        </w:tc>
        <w:tc>
          <w:tcPr>
            <w:tcW w:w="956" w:type="dxa"/>
          </w:tcPr>
          <w:p w:rsidR="003C2477" w:rsidRDefault="00F03892">
            <w:pPr>
              <w:pStyle w:val="TableParagraph"/>
              <w:spacing w:line="268" w:lineRule="exact"/>
              <w:rPr>
                <w:sz w:val="24"/>
              </w:rPr>
            </w:pPr>
            <w:r>
              <w:rPr>
                <w:sz w:val="24"/>
              </w:rPr>
              <w:t>10</w:t>
            </w:r>
          </w:p>
        </w:tc>
      </w:tr>
      <w:tr w:rsidR="003C2477">
        <w:trPr>
          <w:trHeight w:val="633"/>
        </w:trPr>
        <w:tc>
          <w:tcPr>
            <w:tcW w:w="1244" w:type="dxa"/>
          </w:tcPr>
          <w:p w:rsidR="003C2477" w:rsidRDefault="00F03892">
            <w:pPr>
              <w:pStyle w:val="TableParagraph"/>
              <w:spacing w:line="268" w:lineRule="exact"/>
              <w:rPr>
                <w:sz w:val="24"/>
              </w:rPr>
            </w:pPr>
            <w:r>
              <w:rPr>
                <w:sz w:val="24"/>
              </w:rPr>
              <w:t>1.2.1</w:t>
            </w:r>
          </w:p>
        </w:tc>
        <w:tc>
          <w:tcPr>
            <w:tcW w:w="7553" w:type="dxa"/>
          </w:tcPr>
          <w:p w:rsidR="003C2477" w:rsidRDefault="00F03892">
            <w:pPr>
              <w:pStyle w:val="TableParagraph"/>
              <w:spacing w:line="268" w:lineRule="exact"/>
              <w:ind w:left="109"/>
              <w:rPr>
                <w:sz w:val="24"/>
              </w:rPr>
            </w:pPr>
            <w:r>
              <w:rPr>
                <w:sz w:val="24"/>
              </w:rPr>
              <w:t>Формирование</w:t>
            </w:r>
            <w:r>
              <w:rPr>
                <w:spacing w:val="74"/>
                <w:sz w:val="24"/>
              </w:rPr>
              <w:t xml:space="preserve"> </w:t>
            </w:r>
            <w:r>
              <w:rPr>
                <w:sz w:val="24"/>
              </w:rPr>
              <w:t xml:space="preserve">универсальных  </w:t>
            </w:r>
            <w:r>
              <w:rPr>
                <w:spacing w:val="13"/>
                <w:sz w:val="24"/>
              </w:rPr>
              <w:t xml:space="preserve"> </w:t>
            </w:r>
            <w:r>
              <w:rPr>
                <w:sz w:val="24"/>
              </w:rPr>
              <w:t xml:space="preserve">учебных  </w:t>
            </w:r>
            <w:r>
              <w:rPr>
                <w:spacing w:val="8"/>
                <w:sz w:val="24"/>
              </w:rPr>
              <w:t xml:space="preserve"> </w:t>
            </w:r>
            <w:r>
              <w:rPr>
                <w:sz w:val="24"/>
              </w:rPr>
              <w:t xml:space="preserve">действий  </w:t>
            </w:r>
            <w:r>
              <w:rPr>
                <w:spacing w:val="9"/>
                <w:sz w:val="24"/>
              </w:rPr>
              <w:t xml:space="preserve"> </w:t>
            </w:r>
            <w:r>
              <w:rPr>
                <w:sz w:val="24"/>
              </w:rPr>
              <w:t xml:space="preserve">(личностные  </w:t>
            </w:r>
            <w:r>
              <w:rPr>
                <w:spacing w:val="12"/>
                <w:sz w:val="24"/>
              </w:rPr>
              <w:t xml:space="preserve"> </w:t>
            </w:r>
            <w:r>
              <w:rPr>
                <w:sz w:val="24"/>
              </w:rPr>
              <w:t>и</w:t>
            </w:r>
          </w:p>
          <w:p w:rsidR="003C2477" w:rsidRDefault="00F03892">
            <w:pPr>
              <w:pStyle w:val="TableParagraph"/>
              <w:spacing w:before="41"/>
              <w:ind w:left="109"/>
              <w:rPr>
                <w:sz w:val="24"/>
              </w:rPr>
            </w:pPr>
            <w:r>
              <w:rPr>
                <w:sz w:val="24"/>
              </w:rPr>
              <w:t>метапредметные</w:t>
            </w:r>
            <w:r>
              <w:rPr>
                <w:spacing w:val="-4"/>
                <w:sz w:val="24"/>
              </w:rPr>
              <w:t xml:space="preserve"> </w:t>
            </w:r>
            <w:r>
              <w:rPr>
                <w:sz w:val="24"/>
              </w:rPr>
              <w:t>результаты)</w:t>
            </w:r>
          </w:p>
        </w:tc>
        <w:tc>
          <w:tcPr>
            <w:tcW w:w="956" w:type="dxa"/>
          </w:tcPr>
          <w:p w:rsidR="003C2477" w:rsidRDefault="00F03892">
            <w:pPr>
              <w:pStyle w:val="TableParagraph"/>
              <w:spacing w:line="268" w:lineRule="exact"/>
              <w:rPr>
                <w:sz w:val="24"/>
              </w:rPr>
            </w:pPr>
            <w:r>
              <w:rPr>
                <w:sz w:val="24"/>
              </w:rPr>
              <w:t>10</w:t>
            </w:r>
          </w:p>
        </w:tc>
      </w:tr>
      <w:tr w:rsidR="003C2477">
        <w:trPr>
          <w:trHeight w:val="321"/>
        </w:trPr>
        <w:tc>
          <w:tcPr>
            <w:tcW w:w="1244" w:type="dxa"/>
          </w:tcPr>
          <w:p w:rsidR="003C2477" w:rsidRDefault="00F03892">
            <w:pPr>
              <w:pStyle w:val="TableParagraph"/>
              <w:spacing w:line="273" w:lineRule="exact"/>
              <w:rPr>
                <w:sz w:val="24"/>
              </w:rPr>
            </w:pPr>
            <w:r>
              <w:rPr>
                <w:sz w:val="24"/>
              </w:rPr>
              <w:t>1.2.2</w:t>
            </w:r>
          </w:p>
        </w:tc>
        <w:tc>
          <w:tcPr>
            <w:tcW w:w="7553" w:type="dxa"/>
          </w:tcPr>
          <w:p w:rsidR="003C2477" w:rsidRDefault="00F03892">
            <w:pPr>
              <w:pStyle w:val="TableParagraph"/>
              <w:spacing w:line="273" w:lineRule="exact"/>
              <w:ind w:left="109"/>
              <w:rPr>
                <w:sz w:val="24"/>
              </w:rPr>
            </w:pPr>
            <w:r>
              <w:rPr>
                <w:sz w:val="24"/>
              </w:rPr>
              <w:t>Предметные</w:t>
            </w:r>
            <w:r>
              <w:rPr>
                <w:spacing w:val="-6"/>
                <w:sz w:val="24"/>
              </w:rPr>
              <w:t xml:space="preserve"> </w:t>
            </w:r>
            <w:r>
              <w:rPr>
                <w:sz w:val="24"/>
              </w:rPr>
              <w:t>результаты</w:t>
            </w:r>
          </w:p>
        </w:tc>
        <w:tc>
          <w:tcPr>
            <w:tcW w:w="956" w:type="dxa"/>
          </w:tcPr>
          <w:p w:rsidR="003C2477" w:rsidRDefault="00F03892">
            <w:pPr>
              <w:pStyle w:val="TableParagraph"/>
              <w:spacing w:line="273" w:lineRule="exact"/>
              <w:rPr>
                <w:sz w:val="24"/>
              </w:rPr>
            </w:pPr>
            <w:r>
              <w:rPr>
                <w:sz w:val="24"/>
              </w:rPr>
              <w:t>12</w:t>
            </w:r>
          </w:p>
        </w:tc>
      </w:tr>
      <w:tr w:rsidR="003C2477">
        <w:trPr>
          <w:trHeight w:val="316"/>
        </w:trPr>
        <w:tc>
          <w:tcPr>
            <w:tcW w:w="1244" w:type="dxa"/>
          </w:tcPr>
          <w:p w:rsidR="003C2477" w:rsidRDefault="00F03892">
            <w:pPr>
              <w:pStyle w:val="TableParagraph"/>
              <w:spacing w:line="268" w:lineRule="exact"/>
              <w:rPr>
                <w:sz w:val="24"/>
              </w:rPr>
            </w:pPr>
            <w:r>
              <w:rPr>
                <w:sz w:val="24"/>
              </w:rPr>
              <w:t>1.2.2.1</w:t>
            </w:r>
          </w:p>
        </w:tc>
        <w:tc>
          <w:tcPr>
            <w:tcW w:w="7553" w:type="dxa"/>
          </w:tcPr>
          <w:p w:rsidR="003C2477" w:rsidRDefault="00F03892">
            <w:pPr>
              <w:pStyle w:val="TableParagraph"/>
              <w:spacing w:line="268" w:lineRule="exact"/>
              <w:ind w:left="109"/>
              <w:rPr>
                <w:sz w:val="24"/>
              </w:rPr>
            </w:pPr>
            <w:r>
              <w:rPr>
                <w:sz w:val="24"/>
              </w:rPr>
              <w:t>Русский</w:t>
            </w:r>
            <w:r>
              <w:rPr>
                <w:spacing w:val="-1"/>
                <w:sz w:val="24"/>
              </w:rPr>
              <w:t xml:space="preserve"> </w:t>
            </w:r>
            <w:r>
              <w:rPr>
                <w:sz w:val="24"/>
              </w:rPr>
              <w:t>язык</w:t>
            </w:r>
            <w:r>
              <w:rPr>
                <w:spacing w:val="-3"/>
                <w:sz w:val="24"/>
              </w:rPr>
              <w:t xml:space="preserve"> </w:t>
            </w:r>
            <w:r>
              <w:rPr>
                <w:sz w:val="24"/>
              </w:rPr>
              <w:t>и литературное</w:t>
            </w:r>
            <w:r>
              <w:rPr>
                <w:spacing w:val="-2"/>
                <w:sz w:val="24"/>
              </w:rPr>
              <w:t xml:space="preserve"> </w:t>
            </w:r>
            <w:r>
              <w:rPr>
                <w:sz w:val="24"/>
              </w:rPr>
              <w:t>чтение</w:t>
            </w:r>
          </w:p>
        </w:tc>
        <w:tc>
          <w:tcPr>
            <w:tcW w:w="956" w:type="dxa"/>
          </w:tcPr>
          <w:p w:rsidR="003C2477" w:rsidRDefault="00F03892">
            <w:pPr>
              <w:pStyle w:val="TableParagraph"/>
              <w:spacing w:line="268" w:lineRule="exact"/>
              <w:rPr>
                <w:sz w:val="24"/>
              </w:rPr>
            </w:pPr>
            <w:r>
              <w:rPr>
                <w:sz w:val="24"/>
              </w:rPr>
              <w:t>12</w:t>
            </w:r>
          </w:p>
        </w:tc>
      </w:tr>
      <w:tr w:rsidR="003C2477">
        <w:trPr>
          <w:trHeight w:val="316"/>
        </w:trPr>
        <w:tc>
          <w:tcPr>
            <w:tcW w:w="1244" w:type="dxa"/>
          </w:tcPr>
          <w:p w:rsidR="003C2477" w:rsidRDefault="00F03892">
            <w:pPr>
              <w:pStyle w:val="TableParagraph"/>
              <w:spacing w:line="268" w:lineRule="exact"/>
              <w:rPr>
                <w:sz w:val="24"/>
              </w:rPr>
            </w:pPr>
            <w:r>
              <w:rPr>
                <w:sz w:val="24"/>
              </w:rPr>
              <w:t>1.2.2.2</w:t>
            </w:r>
          </w:p>
        </w:tc>
        <w:tc>
          <w:tcPr>
            <w:tcW w:w="7553" w:type="dxa"/>
          </w:tcPr>
          <w:p w:rsidR="003C2477" w:rsidRDefault="00F03892">
            <w:pPr>
              <w:pStyle w:val="TableParagraph"/>
              <w:spacing w:line="268" w:lineRule="exact"/>
              <w:ind w:left="109"/>
              <w:rPr>
                <w:sz w:val="24"/>
              </w:rPr>
            </w:pPr>
            <w:r>
              <w:rPr>
                <w:sz w:val="24"/>
              </w:rPr>
              <w:t>Родной</w:t>
            </w:r>
            <w:r>
              <w:rPr>
                <w:spacing w:val="-5"/>
                <w:sz w:val="24"/>
              </w:rPr>
              <w:t xml:space="preserve"> </w:t>
            </w:r>
            <w:r>
              <w:rPr>
                <w:sz w:val="24"/>
              </w:rPr>
              <w:t>язык</w:t>
            </w:r>
            <w:r>
              <w:rPr>
                <w:spacing w:val="-7"/>
                <w:sz w:val="24"/>
              </w:rPr>
              <w:t xml:space="preserve"> </w:t>
            </w:r>
            <w:r>
              <w:rPr>
                <w:sz w:val="24"/>
              </w:rPr>
              <w:t>и</w:t>
            </w:r>
            <w:r>
              <w:rPr>
                <w:spacing w:val="3"/>
                <w:sz w:val="24"/>
              </w:rPr>
              <w:t xml:space="preserve"> </w:t>
            </w:r>
            <w:r>
              <w:rPr>
                <w:sz w:val="24"/>
              </w:rPr>
              <w:t>литературное</w:t>
            </w:r>
            <w:r>
              <w:rPr>
                <w:spacing w:val="-1"/>
                <w:sz w:val="24"/>
              </w:rPr>
              <w:t xml:space="preserve"> </w:t>
            </w:r>
            <w:r>
              <w:rPr>
                <w:sz w:val="24"/>
              </w:rPr>
              <w:t>чтение</w:t>
            </w:r>
            <w:r>
              <w:rPr>
                <w:spacing w:val="-2"/>
                <w:sz w:val="24"/>
              </w:rPr>
              <w:t xml:space="preserve"> </w:t>
            </w:r>
            <w:r>
              <w:rPr>
                <w:sz w:val="24"/>
              </w:rPr>
              <w:t>на</w:t>
            </w:r>
            <w:r>
              <w:rPr>
                <w:spacing w:val="-1"/>
                <w:sz w:val="24"/>
              </w:rPr>
              <w:t xml:space="preserve"> </w:t>
            </w:r>
            <w:r>
              <w:rPr>
                <w:sz w:val="24"/>
              </w:rPr>
              <w:t>родном</w:t>
            </w:r>
            <w:r>
              <w:rPr>
                <w:spacing w:val="-3"/>
                <w:sz w:val="24"/>
              </w:rPr>
              <w:t xml:space="preserve"> </w:t>
            </w:r>
            <w:r>
              <w:rPr>
                <w:sz w:val="24"/>
              </w:rPr>
              <w:t>языке</w:t>
            </w:r>
          </w:p>
        </w:tc>
        <w:tc>
          <w:tcPr>
            <w:tcW w:w="956" w:type="dxa"/>
          </w:tcPr>
          <w:p w:rsidR="003C2477" w:rsidRDefault="00F03892">
            <w:pPr>
              <w:pStyle w:val="TableParagraph"/>
              <w:spacing w:line="268" w:lineRule="exact"/>
              <w:rPr>
                <w:sz w:val="24"/>
              </w:rPr>
            </w:pPr>
            <w:r>
              <w:rPr>
                <w:sz w:val="24"/>
              </w:rPr>
              <w:t>13</w:t>
            </w:r>
          </w:p>
        </w:tc>
      </w:tr>
      <w:tr w:rsidR="003C2477">
        <w:trPr>
          <w:trHeight w:val="316"/>
        </w:trPr>
        <w:tc>
          <w:tcPr>
            <w:tcW w:w="1244" w:type="dxa"/>
          </w:tcPr>
          <w:p w:rsidR="003C2477" w:rsidRDefault="00F03892">
            <w:pPr>
              <w:pStyle w:val="TableParagraph"/>
              <w:spacing w:line="268" w:lineRule="exact"/>
              <w:rPr>
                <w:sz w:val="24"/>
              </w:rPr>
            </w:pPr>
            <w:r>
              <w:rPr>
                <w:sz w:val="24"/>
              </w:rPr>
              <w:t>1.2.2.3</w:t>
            </w:r>
          </w:p>
        </w:tc>
        <w:tc>
          <w:tcPr>
            <w:tcW w:w="7553" w:type="dxa"/>
          </w:tcPr>
          <w:p w:rsidR="003C2477" w:rsidRDefault="00F03892">
            <w:pPr>
              <w:pStyle w:val="TableParagraph"/>
              <w:spacing w:line="268" w:lineRule="exact"/>
              <w:ind w:left="109"/>
              <w:rPr>
                <w:sz w:val="24"/>
              </w:rPr>
            </w:pPr>
            <w:r>
              <w:rPr>
                <w:sz w:val="24"/>
              </w:rPr>
              <w:t>Иностранный</w:t>
            </w:r>
            <w:r>
              <w:rPr>
                <w:spacing w:val="-4"/>
                <w:sz w:val="24"/>
              </w:rPr>
              <w:t xml:space="preserve"> </w:t>
            </w:r>
            <w:r>
              <w:rPr>
                <w:sz w:val="24"/>
              </w:rPr>
              <w:t>язык</w:t>
            </w:r>
            <w:r>
              <w:rPr>
                <w:spacing w:val="-6"/>
                <w:sz w:val="24"/>
              </w:rPr>
              <w:t xml:space="preserve"> </w:t>
            </w:r>
            <w:r>
              <w:rPr>
                <w:sz w:val="24"/>
              </w:rPr>
              <w:t>(английский</w:t>
            </w:r>
            <w:r w:rsidR="004B79F1">
              <w:rPr>
                <w:sz w:val="24"/>
              </w:rPr>
              <w:t>, немецкий</w:t>
            </w:r>
            <w:r>
              <w:rPr>
                <w:sz w:val="24"/>
              </w:rPr>
              <w:t>)</w:t>
            </w:r>
          </w:p>
        </w:tc>
        <w:tc>
          <w:tcPr>
            <w:tcW w:w="956" w:type="dxa"/>
          </w:tcPr>
          <w:p w:rsidR="003C2477" w:rsidRDefault="00F03892">
            <w:pPr>
              <w:pStyle w:val="TableParagraph"/>
              <w:spacing w:line="268" w:lineRule="exact"/>
              <w:rPr>
                <w:sz w:val="24"/>
              </w:rPr>
            </w:pPr>
            <w:r>
              <w:rPr>
                <w:sz w:val="24"/>
              </w:rPr>
              <w:t>14</w:t>
            </w:r>
          </w:p>
        </w:tc>
      </w:tr>
      <w:tr w:rsidR="003C2477">
        <w:trPr>
          <w:trHeight w:val="316"/>
        </w:trPr>
        <w:tc>
          <w:tcPr>
            <w:tcW w:w="1244" w:type="dxa"/>
          </w:tcPr>
          <w:p w:rsidR="003C2477" w:rsidRDefault="00F03892">
            <w:pPr>
              <w:pStyle w:val="TableParagraph"/>
              <w:spacing w:line="268" w:lineRule="exact"/>
              <w:rPr>
                <w:sz w:val="24"/>
              </w:rPr>
            </w:pPr>
            <w:r>
              <w:rPr>
                <w:sz w:val="24"/>
              </w:rPr>
              <w:t>1.2.2.4</w:t>
            </w:r>
          </w:p>
        </w:tc>
        <w:tc>
          <w:tcPr>
            <w:tcW w:w="7553" w:type="dxa"/>
          </w:tcPr>
          <w:p w:rsidR="003C2477" w:rsidRDefault="00F03892">
            <w:pPr>
              <w:pStyle w:val="TableParagraph"/>
              <w:spacing w:line="268" w:lineRule="exact"/>
              <w:ind w:left="109"/>
              <w:rPr>
                <w:sz w:val="24"/>
              </w:rPr>
            </w:pPr>
            <w:r>
              <w:rPr>
                <w:sz w:val="24"/>
              </w:rPr>
              <w:t>Математика</w:t>
            </w:r>
            <w:r>
              <w:rPr>
                <w:spacing w:val="-2"/>
                <w:sz w:val="24"/>
              </w:rPr>
              <w:t xml:space="preserve"> </w:t>
            </w:r>
            <w:r>
              <w:rPr>
                <w:sz w:val="24"/>
              </w:rPr>
              <w:t>и информатика</w:t>
            </w:r>
          </w:p>
        </w:tc>
        <w:tc>
          <w:tcPr>
            <w:tcW w:w="956" w:type="dxa"/>
          </w:tcPr>
          <w:p w:rsidR="003C2477" w:rsidRDefault="00F03892">
            <w:pPr>
              <w:pStyle w:val="TableParagraph"/>
              <w:spacing w:line="268" w:lineRule="exact"/>
              <w:rPr>
                <w:sz w:val="24"/>
              </w:rPr>
            </w:pPr>
            <w:r>
              <w:rPr>
                <w:sz w:val="24"/>
              </w:rPr>
              <w:t>14</w:t>
            </w:r>
          </w:p>
        </w:tc>
      </w:tr>
      <w:tr w:rsidR="003C2477">
        <w:trPr>
          <w:trHeight w:val="321"/>
        </w:trPr>
        <w:tc>
          <w:tcPr>
            <w:tcW w:w="1244" w:type="dxa"/>
          </w:tcPr>
          <w:p w:rsidR="003C2477" w:rsidRDefault="00F03892">
            <w:pPr>
              <w:pStyle w:val="TableParagraph"/>
              <w:spacing w:line="273" w:lineRule="exact"/>
              <w:rPr>
                <w:sz w:val="24"/>
              </w:rPr>
            </w:pPr>
            <w:r>
              <w:rPr>
                <w:sz w:val="24"/>
              </w:rPr>
              <w:t>1.2.2.5</w:t>
            </w:r>
          </w:p>
        </w:tc>
        <w:tc>
          <w:tcPr>
            <w:tcW w:w="7553" w:type="dxa"/>
          </w:tcPr>
          <w:p w:rsidR="003C2477" w:rsidRDefault="00F03892">
            <w:pPr>
              <w:pStyle w:val="TableParagraph"/>
              <w:spacing w:line="273" w:lineRule="exact"/>
              <w:ind w:left="109"/>
              <w:rPr>
                <w:sz w:val="24"/>
              </w:rPr>
            </w:pPr>
            <w:r>
              <w:rPr>
                <w:sz w:val="24"/>
              </w:rPr>
              <w:t>Обществознание</w:t>
            </w:r>
            <w:r>
              <w:rPr>
                <w:spacing w:val="-9"/>
                <w:sz w:val="24"/>
              </w:rPr>
              <w:t xml:space="preserve"> </w:t>
            </w:r>
            <w:r>
              <w:rPr>
                <w:sz w:val="24"/>
              </w:rPr>
              <w:t>и</w:t>
            </w:r>
            <w:r>
              <w:rPr>
                <w:spacing w:val="-3"/>
                <w:sz w:val="24"/>
              </w:rPr>
              <w:t xml:space="preserve"> </w:t>
            </w:r>
            <w:r>
              <w:rPr>
                <w:sz w:val="24"/>
              </w:rPr>
              <w:t>естествознание</w:t>
            </w:r>
            <w:r>
              <w:rPr>
                <w:spacing w:val="-4"/>
                <w:sz w:val="24"/>
              </w:rPr>
              <w:t xml:space="preserve"> </w:t>
            </w:r>
            <w:r>
              <w:rPr>
                <w:sz w:val="24"/>
              </w:rPr>
              <w:t>(окружающий</w:t>
            </w:r>
            <w:r>
              <w:rPr>
                <w:spacing w:val="-3"/>
                <w:sz w:val="24"/>
              </w:rPr>
              <w:t xml:space="preserve"> </w:t>
            </w:r>
            <w:r>
              <w:rPr>
                <w:sz w:val="24"/>
              </w:rPr>
              <w:t>мир)</w:t>
            </w:r>
          </w:p>
        </w:tc>
        <w:tc>
          <w:tcPr>
            <w:tcW w:w="956" w:type="dxa"/>
          </w:tcPr>
          <w:p w:rsidR="003C2477" w:rsidRDefault="00F03892">
            <w:pPr>
              <w:pStyle w:val="TableParagraph"/>
              <w:spacing w:line="273" w:lineRule="exact"/>
              <w:rPr>
                <w:sz w:val="24"/>
              </w:rPr>
            </w:pPr>
            <w:r>
              <w:rPr>
                <w:sz w:val="24"/>
              </w:rPr>
              <w:t>14</w:t>
            </w:r>
          </w:p>
        </w:tc>
      </w:tr>
      <w:tr w:rsidR="003C2477">
        <w:trPr>
          <w:trHeight w:val="316"/>
        </w:trPr>
        <w:tc>
          <w:tcPr>
            <w:tcW w:w="1244" w:type="dxa"/>
          </w:tcPr>
          <w:p w:rsidR="003C2477" w:rsidRDefault="00F03892">
            <w:pPr>
              <w:pStyle w:val="TableParagraph"/>
              <w:spacing w:line="268" w:lineRule="exact"/>
              <w:rPr>
                <w:sz w:val="24"/>
              </w:rPr>
            </w:pPr>
            <w:r>
              <w:rPr>
                <w:sz w:val="24"/>
              </w:rPr>
              <w:t>1.2.2.6</w:t>
            </w:r>
          </w:p>
        </w:tc>
        <w:tc>
          <w:tcPr>
            <w:tcW w:w="7553" w:type="dxa"/>
          </w:tcPr>
          <w:p w:rsidR="003C2477" w:rsidRDefault="00F03892">
            <w:pPr>
              <w:pStyle w:val="TableParagraph"/>
              <w:spacing w:line="268" w:lineRule="exact"/>
              <w:ind w:left="109"/>
              <w:rPr>
                <w:sz w:val="24"/>
              </w:rPr>
            </w:pPr>
            <w:r>
              <w:rPr>
                <w:sz w:val="24"/>
              </w:rPr>
              <w:t>Основы</w:t>
            </w:r>
            <w:r>
              <w:rPr>
                <w:spacing w:val="-1"/>
                <w:sz w:val="24"/>
              </w:rPr>
              <w:t xml:space="preserve"> </w:t>
            </w:r>
            <w:r>
              <w:rPr>
                <w:sz w:val="24"/>
              </w:rPr>
              <w:t>религиозных</w:t>
            </w:r>
            <w:r>
              <w:rPr>
                <w:spacing w:val="-7"/>
                <w:sz w:val="24"/>
              </w:rPr>
              <w:t xml:space="preserve"> </w:t>
            </w:r>
            <w:r>
              <w:rPr>
                <w:sz w:val="24"/>
              </w:rPr>
              <w:t>культур</w:t>
            </w:r>
            <w:r>
              <w:rPr>
                <w:spacing w:val="-1"/>
                <w:sz w:val="24"/>
              </w:rPr>
              <w:t xml:space="preserve"> </w:t>
            </w:r>
            <w:r>
              <w:rPr>
                <w:sz w:val="24"/>
              </w:rPr>
              <w:t>и</w:t>
            </w:r>
            <w:r>
              <w:rPr>
                <w:spacing w:val="-1"/>
                <w:sz w:val="24"/>
              </w:rPr>
              <w:t xml:space="preserve"> </w:t>
            </w:r>
            <w:r>
              <w:rPr>
                <w:sz w:val="24"/>
              </w:rPr>
              <w:t>светской</w:t>
            </w:r>
            <w:r>
              <w:rPr>
                <w:spacing w:val="-1"/>
                <w:sz w:val="24"/>
              </w:rPr>
              <w:t xml:space="preserve"> </w:t>
            </w:r>
            <w:r>
              <w:rPr>
                <w:sz w:val="24"/>
              </w:rPr>
              <w:t>этики</w:t>
            </w:r>
          </w:p>
        </w:tc>
        <w:tc>
          <w:tcPr>
            <w:tcW w:w="956" w:type="dxa"/>
          </w:tcPr>
          <w:p w:rsidR="003C2477" w:rsidRDefault="00F03892">
            <w:pPr>
              <w:pStyle w:val="TableParagraph"/>
              <w:spacing w:line="268" w:lineRule="exact"/>
              <w:rPr>
                <w:sz w:val="24"/>
              </w:rPr>
            </w:pPr>
            <w:r>
              <w:rPr>
                <w:sz w:val="24"/>
              </w:rPr>
              <w:t>14</w:t>
            </w:r>
          </w:p>
        </w:tc>
      </w:tr>
      <w:tr w:rsidR="003C2477">
        <w:trPr>
          <w:trHeight w:val="316"/>
        </w:trPr>
        <w:tc>
          <w:tcPr>
            <w:tcW w:w="1244" w:type="dxa"/>
          </w:tcPr>
          <w:p w:rsidR="003C2477" w:rsidRDefault="00F03892">
            <w:pPr>
              <w:pStyle w:val="TableParagraph"/>
              <w:spacing w:line="268" w:lineRule="exact"/>
              <w:rPr>
                <w:sz w:val="24"/>
              </w:rPr>
            </w:pPr>
            <w:r>
              <w:rPr>
                <w:sz w:val="24"/>
              </w:rPr>
              <w:t>1.2.2.7</w:t>
            </w:r>
          </w:p>
        </w:tc>
        <w:tc>
          <w:tcPr>
            <w:tcW w:w="7553" w:type="dxa"/>
          </w:tcPr>
          <w:p w:rsidR="003C2477" w:rsidRDefault="00F03892">
            <w:pPr>
              <w:pStyle w:val="TableParagraph"/>
              <w:spacing w:line="268" w:lineRule="exact"/>
              <w:ind w:left="109"/>
              <w:rPr>
                <w:sz w:val="24"/>
              </w:rPr>
            </w:pPr>
            <w:r>
              <w:rPr>
                <w:sz w:val="24"/>
              </w:rPr>
              <w:t>Искусство</w:t>
            </w:r>
          </w:p>
        </w:tc>
        <w:tc>
          <w:tcPr>
            <w:tcW w:w="956" w:type="dxa"/>
          </w:tcPr>
          <w:p w:rsidR="003C2477" w:rsidRDefault="00F03892">
            <w:pPr>
              <w:pStyle w:val="TableParagraph"/>
              <w:spacing w:line="268" w:lineRule="exact"/>
              <w:rPr>
                <w:sz w:val="24"/>
              </w:rPr>
            </w:pPr>
            <w:r>
              <w:rPr>
                <w:sz w:val="24"/>
              </w:rPr>
              <w:t>15</w:t>
            </w:r>
          </w:p>
        </w:tc>
      </w:tr>
      <w:tr w:rsidR="003C2477">
        <w:trPr>
          <w:trHeight w:val="317"/>
        </w:trPr>
        <w:tc>
          <w:tcPr>
            <w:tcW w:w="1244" w:type="dxa"/>
          </w:tcPr>
          <w:p w:rsidR="003C2477" w:rsidRDefault="00F03892">
            <w:pPr>
              <w:pStyle w:val="TableParagraph"/>
              <w:spacing w:line="268" w:lineRule="exact"/>
              <w:rPr>
                <w:sz w:val="24"/>
              </w:rPr>
            </w:pPr>
            <w:r>
              <w:rPr>
                <w:sz w:val="24"/>
              </w:rPr>
              <w:t>1.2.2.8</w:t>
            </w:r>
          </w:p>
        </w:tc>
        <w:tc>
          <w:tcPr>
            <w:tcW w:w="7553" w:type="dxa"/>
          </w:tcPr>
          <w:p w:rsidR="003C2477" w:rsidRDefault="00F03892">
            <w:pPr>
              <w:pStyle w:val="TableParagraph"/>
              <w:spacing w:line="268" w:lineRule="exact"/>
              <w:ind w:left="109"/>
              <w:rPr>
                <w:sz w:val="24"/>
              </w:rPr>
            </w:pPr>
            <w:r>
              <w:rPr>
                <w:sz w:val="24"/>
              </w:rPr>
              <w:t>Технология</w:t>
            </w:r>
          </w:p>
        </w:tc>
        <w:tc>
          <w:tcPr>
            <w:tcW w:w="956" w:type="dxa"/>
          </w:tcPr>
          <w:p w:rsidR="003C2477" w:rsidRDefault="00F03892">
            <w:pPr>
              <w:pStyle w:val="TableParagraph"/>
              <w:spacing w:line="268" w:lineRule="exact"/>
              <w:rPr>
                <w:sz w:val="24"/>
              </w:rPr>
            </w:pPr>
            <w:r>
              <w:rPr>
                <w:sz w:val="24"/>
              </w:rPr>
              <w:t>15</w:t>
            </w:r>
          </w:p>
        </w:tc>
      </w:tr>
      <w:tr w:rsidR="003C2477">
        <w:trPr>
          <w:trHeight w:val="316"/>
        </w:trPr>
        <w:tc>
          <w:tcPr>
            <w:tcW w:w="1244" w:type="dxa"/>
          </w:tcPr>
          <w:p w:rsidR="003C2477" w:rsidRDefault="00F03892">
            <w:pPr>
              <w:pStyle w:val="TableParagraph"/>
              <w:spacing w:line="268" w:lineRule="exact"/>
              <w:rPr>
                <w:sz w:val="24"/>
              </w:rPr>
            </w:pPr>
            <w:r>
              <w:rPr>
                <w:sz w:val="24"/>
              </w:rPr>
              <w:t>1.2.2.9</w:t>
            </w:r>
          </w:p>
        </w:tc>
        <w:tc>
          <w:tcPr>
            <w:tcW w:w="7553" w:type="dxa"/>
          </w:tcPr>
          <w:p w:rsidR="003C2477" w:rsidRDefault="00F03892">
            <w:pPr>
              <w:pStyle w:val="TableParagraph"/>
              <w:spacing w:line="268" w:lineRule="exact"/>
              <w:ind w:left="109"/>
              <w:rPr>
                <w:sz w:val="24"/>
              </w:rPr>
            </w:pPr>
            <w:r>
              <w:rPr>
                <w:sz w:val="24"/>
              </w:rPr>
              <w:t>Физическая</w:t>
            </w:r>
            <w:r>
              <w:rPr>
                <w:spacing w:val="-5"/>
                <w:sz w:val="24"/>
              </w:rPr>
              <w:t xml:space="preserve"> </w:t>
            </w:r>
            <w:r>
              <w:rPr>
                <w:sz w:val="24"/>
              </w:rPr>
              <w:t>культура</w:t>
            </w:r>
          </w:p>
        </w:tc>
        <w:tc>
          <w:tcPr>
            <w:tcW w:w="956" w:type="dxa"/>
          </w:tcPr>
          <w:p w:rsidR="003C2477" w:rsidRDefault="00F03892">
            <w:pPr>
              <w:pStyle w:val="TableParagraph"/>
              <w:spacing w:line="268" w:lineRule="exact"/>
              <w:rPr>
                <w:sz w:val="24"/>
              </w:rPr>
            </w:pPr>
            <w:r>
              <w:rPr>
                <w:sz w:val="24"/>
              </w:rPr>
              <w:t>16</w:t>
            </w:r>
          </w:p>
        </w:tc>
      </w:tr>
      <w:tr w:rsidR="003C2477">
        <w:trPr>
          <w:trHeight w:val="638"/>
        </w:trPr>
        <w:tc>
          <w:tcPr>
            <w:tcW w:w="1244" w:type="dxa"/>
          </w:tcPr>
          <w:p w:rsidR="003C2477" w:rsidRDefault="00F03892">
            <w:pPr>
              <w:pStyle w:val="TableParagraph"/>
              <w:spacing w:line="273" w:lineRule="exact"/>
              <w:ind w:left="163"/>
              <w:rPr>
                <w:sz w:val="24"/>
              </w:rPr>
            </w:pPr>
            <w:r>
              <w:rPr>
                <w:sz w:val="24"/>
              </w:rPr>
              <w:t>1.3.</w:t>
            </w:r>
          </w:p>
        </w:tc>
        <w:tc>
          <w:tcPr>
            <w:tcW w:w="7553" w:type="dxa"/>
          </w:tcPr>
          <w:p w:rsidR="003C2477" w:rsidRDefault="00F03892">
            <w:pPr>
              <w:pStyle w:val="TableParagraph"/>
              <w:spacing w:line="273" w:lineRule="exact"/>
              <w:ind w:left="172"/>
              <w:rPr>
                <w:sz w:val="24"/>
              </w:rPr>
            </w:pPr>
            <w:r>
              <w:rPr>
                <w:sz w:val="24"/>
              </w:rPr>
              <w:t>Система</w:t>
            </w:r>
            <w:r>
              <w:rPr>
                <w:spacing w:val="119"/>
                <w:sz w:val="24"/>
              </w:rPr>
              <w:t xml:space="preserve"> </w:t>
            </w:r>
            <w:r>
              <w:rPr>
                <w:sz w:val="24"/>
              </w:rPr>
              <w:t>оценки</w:t>
            </w:r>
            <w:r>
              <w:rPr>
                <w:spacing w:val="67"/>
                <w:sz w:val="24"/>
              </w:rPr>
              <w:t xml:space="preserve"> </w:t>
            </w:r>
            <w:r>
              <w:rPr>
                <w:sz w:val="24"/>
              </w:rPr>
              <w:t xml:space="preserve">достижения   планируемых  </w:t>
            </w:r>
            <w:r>
              <w:rPr>
                <w:spacing w:val="6"/>
                <w:sz w:val="24"/>
              </w:rPr>
              <w:t xml:space="preserve"> </w:t>
            </w:r>
            <w:r>
              <w:rPr>
                <w:sz w:val="24"/>
              </w:rPr>
              <w:t xml:space="preserve">результатов  </w:t>
            </w:r>
            <w:r>
              <w:rPr>
                <w:spacing w:val="3"/>
                <w:sz w:val="24"/>
              </w:rPr>
              <w:t xml:space="preserve"> </w:t>
            </w:r>
            <w:r>
              <w:rPr>
                <w:sz w:val="24"/>
              </w:rPr>
              <w:t>освоения</w:t>
            </w:r>
          </w:p>
          <w:p w:rsidR="003C2477" w:rsidRDefault="00F03892">
            <w:pPr>
              <w:pStyle w:val="TableParagraph"/>
              <w:spacing w:before="41"/>
              <w:ind w:left="172"/>
              <w:rPr>
                <w:sz w:val="24"/>
              </w:rPr>
            </w:pPr>
            <w:r>
              <w:rPr>
                <w:sz w:val="24"/>
              </w:rPr>
              <w:t>основной</w:t>
            </w:r>
            <w:r>
              <w:rPr>
                <w:spacing w:val="-14"/>
                <w:sz w:val="24"/>
              </w:rPr>
              <w:t xml:space="preserve"> </w:t>
            </w:r>
            <w:r>
              <w:rPr>
                <w:sz w:val="24"/>
              </w:rPr>
              <w:t>образовательной</w:t>
            </w:r>
            <w:r>
              <w:rPr>
                <w:spacing w:val="-13"/>
                <w:sz w:val="24"/>
              </w:rPr>
              <w:t xml:space="preserve"> </w:t>
            </w:r>
            <w:r>
              <w:rPr>
                <w:sz w:val="24"/>
              </w:rPr>
              <w:t>программы</w:t>
            </w:r>
          </w:p>
        </w:tc>
        <w:tc>
          <w:tcPr>
            <w:tcW w:w="956" w:type="dxa"/>
          </w:tcPr>
          <w:p w:rsidR="003C2477" w:rsidRDefault="00F03892">
            <w:pPr>
              <w:pStyle w:val="TableParagraph"/>
              <w:spacing w:line="273" w:lineRule="exact"/>
              <w:rPr>
                <w:sz w:val="24"/>
              </w:rPr>
            </w:pPr>
            <w:r>
              <w:rPr>
                <w:sz w:val="24"/>
              </w:rPr>
              <w:t>16</w:t>
            </w:r>
          </w:p>
        </w:tc>
      </w:tr>
      <w:tr w:rsidR="003C2477">
        <w:trPr>
          <w:trHeight w:val="316"/>
        </w:trPr>
        <w:tc>
          <w:tcPr>
            <w:tcW w:w="1244" w:type="dxa"/>
          </w:tcPr>
          <w:p w:rsidR="003C2477" w:rsidRDefault="00F03892">
            <w:pPr>
              <w:pStyle w:val="TableParagraph"/>
              <w:spacing w:line="268" w:lineRule="exact"/>
              <w:rPr>
                <w:sz w:val="24"/>
              </w:rPr>
            </w:pPr>
            <w:r>
              <w:rPr>
                <w:sz w:val="24"/>
              </w:rPr>
              <w:t>1.3.1</w:t>
            </w:r>
          </w:p>
        </w:tc>
        <w:tc>
          <w:tcPr>
            <w:tcW w:w="7553" w:type="dxa"/>
          </w:tcPr>
          <w:p w:rsidR="003C2477" w:rsidRDefault="00F03892">
            <w:pPr>
              <w:pStyle w:val="TableParagraph"/>
              <w:spacing w:line="268" w:lineRule="exact"/>
              <w:ind w:left="172"/>
              <w:rPr>
                <w:sz w:val="24"/>
              </w:rPr>
            </w:pPr>
            <w:r>
              <w:rPr>
                <w:sz w:val="24"/>
              </w:rPr>
              <w:t>Организация</w:t>
            </w:r>
            <w:r>
              <w:rPr>
                <w:spacing w:val="-5"/>
                <w:sz w:val="24"/>
              </w:rPr>
              <w:t xml:space="preserve"> </w:t>
            </w:r>
            <w:r>
              <w:rPr>
                <w:sz w:val="24"/>
              </w:rPr>
              <w:t>и</w:t>
            </w:r>
            <w:r>
              <w:rPr>
                <w:spacing w:val="-4"/>
                <w:sz w:val="24"/>
              </w:rPr>
              <w:t xml:space="preserve"> </w:t>
            </w:r>
            <w:r>
              <w:rPr>
                <w:sz w:val="24"/>
              </w:rPr>
              <w:t>содержание</w:t>
            </w:r>
            <w:r>
              <w:rPr>
                <w:spacing w:val="-10"/>
                <w:sz w:val="24"/>
              </w:rPr>
              <w:t xml:space="preserve"> </w:t>
            </w:r>
            <w:r>
              <w:rPr>
                <w:sz w:val="24"/>
              </w:rPr>
              <w:t>оценочных</w:t>
            </w:r>
            <w:r>
              <w:rPr>
                <w:spacing w:val="-5"/>
                <w:sz w:val="24"/>
              </w:rPr>
              <w:t xml:space="preserve"> </w:t>
            </w:r>
            <w:r>
              <w:rPr>
                <w:sz w:val="24"/>
              </w:rPr>
              <w:t>процедур</w:t>
            </w:r>
          </w:p>
        </w:tc>
        <w:tc>
          <w:tcPr>
            <w:tcW w:w="956" w:type="dxa"/>
          </w:tcPr>
          <w:p w:rsidR="003C2477" w:rsidRDefault="00F03892">
            <w:pPr>
              <w:pStyle w:val="TableParagraph"/>
              <w:spacing w:line="268" w:lineRule="exact"/>
              <w:rPr>
                <w:sz w:val="24"/>
              </w:rPr>
            </w:pPr>
            <w:r>
              <w:rPr>
                <w:sz w:val="24"/>
              </w:rPr>
              <w:t>16</w:t>
            </w:r>
          </w:p>
        </w:tc>
      </w:tr>
      <w:tr w:rsidR="003C2477">
        <w:trPr>
          <w:trHeight w:val="316"/>
        </w:trPr>
        <w:tc>
          <w:tcPr>
            <w:tcW w:w="1244" w:type="dxa"/>
          </w:tcPr>
          <w:p w:rsidR="003C2477" w:rsidRDefault="00F03892">
            <w:pPr>
              <w:pStyle w:val="TableParagraph"/>
              <w:spacing w:line="268" w:lineRule="exact"/>
              <w:rPr>
                <w:sz w:val="24"/>
              </w:rPr>
            </w:pPr>
            <w:r>
              <w:rPr>
                <w:sz w:val="24"/>
              </w:rPr>
              <w:t>1.3.2</w:t>
            </w:r>
          </w:p>
        </w:tc>
        <w:tc>
          <w:tcPr>
            <w:tcW w:w="7553" w:type="dxa"/>
          </w:tcPr>
          <w:p w:rsidR="003C2477" w:rsidRDefault="00F03892">
            <w:pPr>
              <w:pStyle w:val="TableParagraph"/>
              <w:spacing w:line="268" w:lineRule="exact"/>
              <w:ind w:left="172"/>
              <w:rPr>
                <w:sz w:val="24"/>
              </w:rPr>
            </w:pPr>
            <w:r>
              <w:rPr>
                <w:spacing w:val="-1"/>
                <w:sz w:val="24"/>
              </w:rPr>
              <w:t>Итоговая</w:t>
            </w:r>
            <w:r>
              <w:rPr>
                <w:spacing w:val="-13"/>
                <w:sz w:val="24"/>
              </w:rPr>
              <w:t xml:space="preserve"> </w:t>
            </w:r>
            <w:r>
              <w:rPr>
                <w:sz w:val="24"/>
              </w:rPr>
              <w:t>оценка</w:t>
            </w:r>
            <w:r>
              <w:rPr>
                <w:spacing w:val="-14"/>
                <w:sz w:val="24"/>
              </w:rPr>
              <w:t xml:space="preserve"> </w:t>
            </w:r>
            <w:r>
              <w:rPr>
                <w:sz w:val="24"/>
              </w:rPr>
              <w:t>выпускника</w:t>
            </w:r>
          </w:p>
        </w:tc>
        <w:tc>
          <w:tcPr>
            <w:tcW w:w="956" w:type="dxa"/>
          </w:tcPr>
          <w:p w:rsidR="003C2477" w:rsidRDefault="00F03892">
            <w:pPr>
              <w:pStyle w:val="TableParagraph"/>
              <w:spacing w:line="268" w:lineRule="exact"/>
              <w:rPr>
                <w:sz w:val="24"/>
              </w:rPr>
            </w:pPr>
            <w:r>
              <w:rPr>
                <w:sz w:val="24"/>
              </w:rPr>
              <w:t>25</w:t>
            </w:r>
          </w:p>
        </w:tc>
      </w:tr>
      <w:tr w:rsidR="003C2477">
        <w:trPr>
          <w:trHeight w:val="316"/>
        </w:trPr>
        <w:tc>
          <w:tcPr>
            <w:tcW w:w="1244" w:type="dxa"/>
          </w:tcPr>
          <w:p w:rsidR="003C2477" w:rsidRDefault="00F03892">
            <w:pPr>
              <w:pStyle w:val="TableParagraph"/>
              <w:spacing w:line="268" w:lineRule="exact"/>
              <w:rPr>
                <w:sz w:val="24"/>
              </w:rPr>
            </w:pPr>
            <w:r>
              <w:rPr>
                <w:sz w:val="24"/>
              </w:rPr>
              <w:t>1.3.3</w:t>
            </w:r>
          </w:p>
        </w:tc>
        <w:tc>
          <w:tcPr>
            <w:tcW w:w="7553" w:type="dxa"/>
          </w:tcPr>
          <w:p w:rsidR="003C2477" w:rsidRDefault="00F03892">
            <w:pPr>
              <w:pStyle w:val="TableParagraph"/>
              <w:spacing w:line="268" w:lineRule="exact"/>
              <w:ind w:left="172"/>
              <w:rPr>
                <w:sz w:val="24"/>
              </w:rPr>
            </w:pPr>
            <w:r>
              <w:rPr>
                <w:sz w:val="24"/>
              </w:rPr>
              <w:t>Портфолио</w:t>
            </w:r>
            <w:r>
              <w:rPr>
                <w:spacing w:val="-10"/>
                <w:sz w:val="24"/>
              </w:rPr>
              <w:t xml:space="preserve"> </w:t>
            </w:r>
            <w:r>
              <w:rPr>
                <w:sz w:val="24"/>
              </w:rPr>
              <w:t>учащегося</w:t>
            </w:r>
          </w:p>
        </w:tc>
        <w:tc>
          <w:tcPr>
            <w:tcW w:w="956" w:type="dxa"/>
          </w:tcPr>
          <w:p w:rsidR="003C2477" w:rsidRDefault="00F03892">
            <w:pPr>
              <w:pStyle w:val="TableParagraph"/>
              <w:spacing w:line="268" w:lineRule="exact"/>
              <w:rPr>
                <w:sz w:val="24"/>
              </w:rPr>
            </w:pPr>
            <w:r>
              <w:rPr>
                <w:sz w:val="24"/>
              </w:rPr>
              <w:t>28</w:t>
            </w:r>
          </w:p>
        </w:tc>
      </w:tr>
      <w:tr w:rsidR="003C2477">
        <w:trPr>
          <w:trHeight w:val="321"/>
        </w:trPr>
        <w:tc>
          <w:tcPr>
            <w:tcW w:w="1244" w:type="dxa"/>
          </w:tcPr>
          <w:p w:rsidR="003C2477" w:rsidRDefault="00F03892">
            <w:pPr>
              <w:pStyle w:val="TableParagraph"/>
              <w:spacing w:line="268" w:lineRule="exact"/>
              <w:rPr>
                <w:sz w:val="24"/>
              </w:rPr>
            </w:pPr>
            <w:r>
              <w:rPr>
                <w:sz w:val="24"/>
              </w:rPr>
              <w:t>2</w:t>
            </w:r>
          </w:p>
        </w:tc>
        <w:tc>
          <w:tcPr>
            <w:tcW w:w="7553" w:type="dxa"/>
          </w:tcPr>
          <w:p w:rsidR="003C2477" w:rsidRDefault="00F03892">
            <w:pPr>
              <w:pStyle w:val="TableParagraph"/>
              <w:spacing w:line="268" w:lineRule="exact"/>
              <w:ind w:left="109"/>
              <w:rPr>
                <w:sz w:val="24"/>
              </w:rPr>
            </w:pPr>
            <w:r>
              <w:rPr>
                <w:sz w:val="24"/>
              </w:rPr>
              <w:t>Содержательный</w:t>
            </w:r>
            <w:r>
              <w:rPr>
                <w:spacing w:val="-5"/>
                <w:sz w:val="24"/>
              </w:rPr>
              <w:t xml:space="preserve"> </w:t>
            </w:r>
            <w:r>
              <w:rPr>
                <w:sz w:val="24"/>
              </w:rPr>
              <w:t>раздел</w:t>
            </w:r>
          </w:p>
        </w:tc>
        <w:tc>
          <w:tcPr>
            <w:tcW w:w="956" w:type="dxa"/>
          </w:tcPr>
          <w:p w:rsidR="003C2477" w:rsidRDefault="00F03892">
            <w:pPr>
              <w:pStyle w:val="TableParagraph"/>
              <w:spacing w:line="268" w:lineRule="exact"/>
              <w:rPr>
                <w:sz w:val="24"/>
              </w:rPr>
            </w:pPr>
            <w:r>
              <w:rPr>
                <w:sz w:val="24"/>
              </w:rPr>
              <w:t>28</w:t>
            </w:r>
          </w:p>
        </w:tc>
      </w:tr>
      <w:tr w:rsidR="003C2477">
        <w:trPr>
          <w:trHeight w:val="633"/>
        </w:trPr>
        <w:tc>
          <w:tcPr>
            <w:tcW w:w="1244" w:type="dxa"/>
          </w:tcPr>
          <w:p w:rsidR="003C2477" w:rsidRDefault="00F03892">
            <w:pPr>
              <w:pStyle w:val="TableParagraph"/>
              <w:spacing w:line="268" w:lineRule="exact"/>
              <w:ind w:left="163"/>
              <w:rPr>
                <w:sz w:val="24"/>
              </w:rPr>
            </w:pPr>
            <w:r>
              <w:rPr>
                <w:sz w:val="24"/>
              </w:rPr>
              <w:t>2.1.</w:t>
            </w:r>
          </w:p>
        </w:tc>
        <w:tc>
          <w:tcPr>
            <w:tcW w:w="7553" w:type="dxa"/>
          </w:tcPr>
          <w:p w:rsidR="003C2477" w:rsidRDefault="00F03892">
            <w:pPr>
              <w:pStyle w:val="TableParagraph"/>
              <w:spacing w:line="268" w:lineRule="exact"/>
              <w:ind w:left="109"/>
              <w:rPr>
                <w:sz w:val="24"/>
              </w:rPr>
            </w:pPr>
            <w:r>
              <w:rPr>
                <w:sz w:val="24"/>
              </w:rPr>
              <w:t>Программа</w:t>
            </w:r>
            <w:r>
              <w:rPr>
                <w:spacing w:val="14"/>
                <w:sz w:val="24"/>
              </w:rPr>
              <w:t xml:space="preserve"> </w:t>
            </w:r>
            <w:r>
              <w:rPr>
                <w:sz w:val="24"/>
              </w:rPr>
              <w:t>формирования</w:t>
            </w:r>
            <w:r>
              <w:rPr>
                <w:spacing w:val="72"/>
                <w:sz w:val="24"/>
              </w:rPr>
              <w:t xml:space="preserve"> </w:t>
            </w:r>
            <w:r>
              <w:rPr>
                <w:sz w:val="24"/>
              </w:rPr>
              <w:t>у</w:t>
            </w:r>
            <w:r>
              <w:rPr>
                <w:spacing w:val="69"/>
                <w:sz w:val="24"/>
              </w:rPr>
              <w:t xml:space="preserve"> </w:t>
            </w:r>
            <w:r>
              <w:rPr>
                <w:sz w:val="24"/>
              </w:rPr>
              <w:t>обучающихся</w:t>
            </w:r>
            <w:r>
              <w:rPr>
                <w:spacing w:val="82"/>
                <w:sz w:val="24"/>
              </w:rPr>
              <w:t xml:space="preserve"> </w:t>
            </w:r>
            <w:r>
              <w:rPr>
                <w:sz w:val="24"/>
              </w:rPr>
              <w:t>универсальных</w:t>
            </w:r>
            <w:r>
              <w:rPr>
                <w:spacing w:val="72"/>
                <w:sz w:val="24"/>
              </w:rPr>
              <w:t xml:space="preserve"> </w:t>
            </w:r>
            <w:r>
              <w:rPr>
                <w:sz w:val="24"/>
              </w:rPr>
              <w:t>учебных</w:t>
            </w:r>
          </w:p>
          <w:p w:rsidR="003C2477" w:rsidRDefault="00F03892">
            <w:pPr>
              <w:pStyle w:val="TableParagraph"/>
              <w:spacing w:before="41"/>
              <w:ind w:left="109"/>
              <w:rPr>
                <w:sz w:val="24"/>
              </w:rPr>
            </w:pPr>
            <w:r>
              <w:rPr>
                <w:sz w:val="24"/>
              </w:rPr>
              <w:t>действий</w:t>
            </w:r>
          </w:p>
        </w:tc>
        <w:tc>
          <w:tcPr>
            <w:tcW w:w="956" w:type="dxa"/>
          </w:tcPr>
          <w:p w:rsidR="003C2477" w:rsidRDefault="00F03892">
            <w:pPr>
              <w:pStyle w:val="TableParagraph"/>
              <w:spacing w:line="268" w:lineRule="exact"/>
              <w:rPr>
                <w:sz w:val="24"/>
              </w:rPr>
            </w:pPr>
            <w:r>
              <w:rPr>
                <w:sz w:val="24"/>
              </w:rPr>
              <w:t>28</w:t>
            </w:r>
          </w:p>
        </w:tc>
      </w:tr>
      <w:tr w:rsidR="003C2477">
        <w:trPr>
          <w:trHeight w:val="316"/>
        </w:trPr>
        <w:tc>
          <w:tcPr>
            <w:tcW w:w="1244" w:type="dxa"/>
          </w:tcPr>
          <w:p w:rsidR="003C2477" w:rsidRDefault="00F03892">
            <w:pPr>
              <w:pStyle w:val="TableParagraph"/>
              <w:spacing w:line="268" w:lineRule="exact"/>
              <w:ind w:left="163"/>
              <w:rPr>
                <w:sz w:val="24"/>
              </w:rPr>
            </w:pPr>
            <w:r>
              <w:rPr>
                <w:sz w:val="24"/>
              </w:rPr>
              <w:t>2.1.1</w:t>
            </w:r>
          </w:p>
        </w:tc>
        <w:tc>
          <w:tcPr>
            <w:tcW w:w="7553" w:type="dxa"/>
          </w:tcPr>
          <w:p w:rsidR="003C2477" w:rsidRDefault="00F03892">
            <w:pPr>
              <w:pStyle w:val="TableParagraph"/>
              <w:spacing w:line="268" w:lineRule="exact"/>
              <w:ind w:left="109"/>
              <w:rPr>
                <w:sz w:val="24"/>
              </w:rPr>
            </w:pPr>
            <w:r>
              <w:rPr>
                <w:sz w:val="24"/>
              </w:rPr>
              <w:t>Ценностные</w:t>
            </w:r>
            <w:r>
              <w:rPr>
                <w:spacing w:val="-10"/>
                <w:sz w:val="24"/>
              </w:rPr>
              <w:t xml:space="preserve"> </w:t>
            </w:r>
            <w:r>
              <w:rPr>
                <w:sz w:val="24"/>
              </w:rPr>
              <w:t>ориентиры</w:t>
            </w:r>
            <w:r>
              <w:rPr>
                <w:spacing w:val="-4"/>
                <w:sz w:val="24"/>
              </w:rPr>
              <w:t xml:space="preserve"> </w:t>
            </w:r>
            <w:r>
              <w:rPr>
                <w:sz w:val="24"/>
              </w:rPr>
              <w:t>начального</w:t>
            </w:r>
            <w:r>
              <w:rPr>
                <w:spacing w:val="-4"/>
                <w:sz w:val="24"/>
              </w:rPr>
              <w:t xml:space="preserve"> </w:t>
            </w:r>
            <w:r>
              <w:rPr>
                <w:sz w:val="24"/>
              </w:rPr>
              <w:t>общего</w:t>
            </w:r>
            <w:r>
              <w:rPr>
                <w:spacing w:val="-4"/>
                <w:sz w:val="24"/>
              </w:rPr>
              <w:t xml:space="preserve"> </w:t>
            </w:r>
            <w:r>
              <w:rPr>
                <w:sz w:val="24"/>
              </w:rPr>
              <w:t>образования</w:t>
            </w:r>
          </w:p>
        </w:tc>
        <w:tc>
          <w:tcPr>
            <w:tcW w:w="956" w:type="dxa"/>
          </w:tcPr>
          <w:p w:rsidR="003C2477" w:rsidRDefault="00F03892">
            <w:pPr>
              <w:pStyle w:val="TableParagraph"/>
              <w:spacing w:line="268" w:lineRule="exact"/>
              <w:rPr>
                <w:sz w:val="24"/>
              </w:rPr>
            </w:pPr>
            <w:r>
              <w:rPr>
                <w:sz w:val="24"/>
              </w:rPr>
              <w:t>29</w:t>
            </w:r>
          </w:p>
        </w:tc>
      </w:tr>
      <w:tr w:rsidR="003C2477">
        <w:trPr>
          <w:trHeight w:val="633"/>
        </w:trPr>
        <w:tc>
          <w:tcPr>
            <w:tcW w:w="1244" w:type="dxa"/>
          </w:tcPr>
          <w:p w:rsidR="003C2477" w:rsidRDefault="00F03892">
            <w:pPr>
              <w:pStyle w:val="TableParagraph"/>
              <w:spacing w:line="268" w:lineRule="exact"/>
              <w:ind w:left="163"/>
              <w:rPr>
                <w:sz w:val="24"/>
              </w:rPr>
            </w:pPr>
            <w:r>
              <w:rPr>
                <w:sz w:val="24"/>
              </w:rPr>
              <w:t>2.1.2</w:t>
            </w:r>
          </w:p>
        </w:tc>
        <w:tc>
          <w:tcPr>
            <w:tcW w:w="7553" w:type="dxa"/>
          </w:tcPr>
          <w:p w:rsidR="003C2477" w:rsidRDefault="00F03892">
            <w:pPr>
              <w:pStyle w:val="TableParagraph"/>
              <w:spacing w:line="268" w:lineRule="exact"/>
              <w:ind w:left="172"/>
              <w:rPr>
                <w:sz w:val="24"/>
              </w:rPr>
            </w:pPr>
            <w:r>
              <w:rPr>
                <w:sz w:val="24"/>
              </w:rPr>
              <w:t>Характеристика</w:t>
            </w:r>
            <w:r>
              <w:rPr>
                <w:spacing w:val="35"/>
                <w:sz w:val="24"/>
              </w:rPr>
              <w:t xml:space="preserve"> </w:t>
            </w:r>
            <w:r>
              <w:rPr>
                <w:sz w:val="24"/>
              </w:rPr>
              <w:t>универсальных</w:t>
            </w:r>
            <w:r>
              <w:rPr>
                <w:spacing w:val="93"/>
                <w:sz w:val="24"/>
              </w:rPr>
              <w:t xml:space="preserve"> </w:t>
            </w:r>
            <w:r>
              <w:rPr>
                <w:sz w:val="24"/>
              </w:rPr>
              <w:t>учебных</w:t>
            </w:r>
            <w:r>
              <w:rPr>
                <w:spacing w:val="90"/>
                <w:sz w:val="24"/>
              </w:rPr>
              <w:t xml:space="preserve"> </w:t>
            </w:r>
            <w:r>
              <w:rPr>
                <w:sz w:val="24"/>
              </w:rPr>
              <w:t>действий</w:t>
            </w:r>
            <w:r>
              <w:rPr>
                <w:spacing w:val="91"/>
                <w:sz w:val="24"/>
              </w:rPr>
              <w:t xml:space="preserve"> </w:t>
            </w:r>
            <w:r>
              <w:rPr>
                <w:sz w:val="24"/>
              </w:rPr>
              <w:t>при</w:t>
            </w:r>
            <w:r>
              <w:rPr>
                <w:spacing w:val="97"/>
                <w:sz w:val="24"/>
              </w:rPr>
              <w:t xml:space="preserve"> </w:t>
            </w:r>
            <w:r>
              <w:rPr>
                <w:sz w:val="24"/>
              </w:rPr>
              <w:t>получении</w:t>
            </w:r>
          </w:p>
          <w:p w:rsidR="003C2477" w:rsidRDefault="00F03892">
            <w:pPr>
              <w:pStyle w:val="TableParagraph"/>
              <w:spacing w:before="41"/>
              <w:ind w:left="172"/>
              <w:rPr>
                <w:sz w:val="24"/>
              </w:rPr>
            </w:pPr>
            <w:r>
              <w:rPr>
                <w:sz w:val="24"/>
              </w:rPr>
              <w:t>начального</w:t>
            </w:r>
            <w:r>
              <w:rPr>
                <w:spacing w:val="-2"/>
                <w:sz w:val="24"/>
              </w:rPr>
              <w:t xml:space="preserve"> </w:t>
            </w:r>
            <w:r>
              <w:rPr>
                <w:sz w:val="24"/>
              </w:rPr>
              <w:t>общего</w:t>
            </w:r>
            <w:r>
              <w:rPr>
                <w:spacing w:val="-2"/>
                <w:sz w:val="24"/>
              </w:rPr>
              <w:t xml:space="preserve"> </w:t>
            </w:r>
            <w:r>
              <w:rPr>
                <w:sz w:val="24"/>
              </w:rPr>
              <w:t>образования</w:t>
            </w:r>
          </w:p>
        </w:tc>
        <w:tc>
          <w:tcPr>
            <w:tcW w:w="956" w:type="dxa"/>
          </w:tcPr>
          <w:p w:rsidR="003C2477" w:rsidRDefault="00F03892">
            <w:pPr>
              <w:pStyle w:val="TableParagraph"/>
              <w:spacing w:line="268" w:lineRule="exact"/>
              <w:rPr>
                <w:sz w:val="24"/>
              </w:rPr>
            </w:pPr>
            <w:r>
              <w:rPr>
                <w:sz w:val="24"/>
              </w:rPr>
              <w:t>30</w:t>
            </w:r>
          </w:p>
        </w:tc>
      </w:tr>
      <w:tr w:rsidR="003C2477">
        <w:trPr>
          <w:trHeight w:val="637"/>
        </w:trPr>
        <w:tc>
          <w:tcPr>
            <w:tcW w:w="1244" w:type="dxa"/>
          </w:tcPr>
          <w:p w:rsidR="003C2477" w:rsidRDefault="00F03892">
            <w:pPr>
              <w:pStyle w:val="TableParagraph"/>
              <w:spacing w:line="273" w:lineRule="exact"/>
              <w:ind w:left="163"/>
              <w:rPr>
                <w:sz w:val="24"/>
              </w:rPr>
            </w:pPr>
            <w:r>
              <w:rPr>
                <w:sz w:val="24"/>
              </w:rPr>
              <w:t>2.1.3</w:t>
            </w:r>
          </w:p>
        </w:tc>
        <w:tc>
          <w:tcPr>
            <w:tcW w:w="7553" w:type="dxa"/>
          </w:tcPr>
          <w:p w:rsidR="003C2477" w:rsidRDefault="00F03892">
            <w:pPr>
              <w:pStyle w:val="TableParagraph"/>
              <w:spacing w:line="273" w:lineRule="exact"/>
              <w:ind w:left="109"/>
              <w:rPr>
                <w:sz w:val="24"/>
              </w:rPr>
            </w:pPr>
            <w:r>
              <w:rPr>
                <w:sz w:val="24"/>
              </w:rPr>
              <w:t>Связь</w:t>
            </w:r>
            <w:r>
              <w:rPr>
                <w:spacing w:val="47"/>
                <w:sz w:val="24"/>
              </w:rPr>
              <w:t xml:space="preserve"> </w:t>
            </w:r>
            <w:r>
              <w:rPr>
                <w:sz w:val="24"/>
              </w:rPr>
              <w:t>универсальных</w:t>
            </w:r>
            <w:r>
              <w:rPr>
                <w:spacing w:val="105"/>
                <w:sz w:val="24"/>
              </w:rPr>
              <w:t xml:space="preserve"> </w:t>
            </w:r>
            <w:r>
              <w:rPr>
                <w:sz w:val="24"/>
              </w:rPr>
              <w:t>учебных</w:t>
            </w:r>
            <w:r>
              <w:rPr>
                <w:spacing w:val="101"/>
                <w:sz w:val="24"/>
              </w:rPr>
              <w:t xml:space="preserve"> </w:t>
            </w:r>
            <w:r>
              <w:rPr>
                <w:sz w:val="24"/>
              </w:rPr>
              <w:t>действий</w:t>
            </w:r>
            <w:r>
              <w:rPr>
                <w:spacing w:val="102"/>
                <w:sz w:val="24"/>
              </w:rPr>
              <w:t xml:space="preserve"> </w:t>
            </w:r>
            <w:r>
              <w:rPr>
                <w:sz w:val="24"/>
              </w:rPr>
              <w:t>с</w:t>
            </w:r>
            <w:r>
              <w:rPr>
                <w:spacing w:val="104"/>
                <w:sz w:val="24"/>
              </w:rPr>
              <w:t xml:space="preserve"> </w:t>
            </w:r>
            <w:r>
              <w:rPr>
                <w:sz w:val="24"/>
              </w:rPr>
              <w:t>содержанием</w:t>
            </w:r>
            <w:r>
              <w:rPr>
                <w:spacing w:val="103"/>
                <w:sz w:val="24"/>
              </w:rPr>
              <w:t xml:space="preserve"> </w:t>
            </w:r>
            <w:r>
              <w:rPr>
                <w:sz w:val="24"/>
              </w:rPr>
              <w:t>учебных</w:t>
            </w:r>
          </w:p>
          <w:p w:rsidR="003C2477" w:rsidRDefault="00F03892">
            <w:pPr>
              <w:pStyle w:val="TableParagraph"/>
              <w:spacing w:before="41"/>
              <w:ind w:left="109"/>
              <w:rPr>
                <w:sz w:val="24"/>
              </w:rPr>
            </w:pPr>
            <w:r>
              <w:rPr>
                <w:sz w:val="24"/>
              </w:rPr>
              <w:t>предметов</w:t>
            </w:r>
          </w:p>
        </w:tc>
        <w:tc>
          <w:tcPr>
            <w:tcW w:w="956" w:type="dxa"/>
          </w:tcPr>
          <w:p w:rsidR="003C2477" w:rsidRDefault="00F03892">
            <w:pPr>
              <w:pStyle w:val="TableParagraph"/>
              <w:spacing w:line="273" w:lineRule="exact"/>
              <w:rPr>
                <w:sz w:val="24"/>
              </w:rPr>
            </w:pPr>
            <w:r>
              <w:rPr>
                <w:sz w:val="24"/>
              </w:rPr>
              <w:t>40</w:t>
            </w:r>
          </w:p>
        </w:tc>
      </w:tr>
      <w:tr w:rsidR="003C2477">
        <w:trPr>
          <w:trHeight w:val="633"/>
        </w:trPr>
        <w:tc>
          <w:tcPr>
            <w:tcW w:w="1244" w:type="dxa"/>
          </w:tcPr>
          <w:p w:rsidR="003C2477" w:rsidRDefault="00F03892">
            <w:pPr>
              <w:pStyle w:val="TableParagraph"/>
              <w:spacing w:line="268" w:lineRule="exact"/>
              <w:ind w:left="163"/>
              <w:rPr>
                <w:sz w:val="24"/>
              </w:rPr>
            </w:pPr>
            <w:r>
              <w:rPr>
                <w:sz w:val="24"/>
              </w:rPr>
              <w:t>2.1.4</w:t>
            </w:r>
          </w:p>
        </w:tc>
        <w:tc>
          <w:tcPr>
            <w:tcW w:w="7553" w:type="dxa"/>
          </w:tcPr>
          <w:p w:rsidR="003C2477" w:rsidRDefault="00F03892">
            <w:pPr>
              <w:pStyle w:val="TableParagraph"/>
              <w:tabs>
                <w:tab w:val="left" w:pos="6291"/>
              </w:tabs>
              <w:spacing w:line="268" w:lineRule="exact"/>
              <w:ind w:left="109"/>
              <w:rPr>
                <w:sz w:val="24"/>
              </w:rPr>
            </w:pPr>
            <w:r>
              <w:rPr>
                <w:sz w:val="24"/>
              </w:rPr>
              <w:t xml:space="preserve">Особенности,  </w:t>
            </w:r>
            <w:r>
              <w:rPr>
                <w:spacing w:val="10"/>
                <w:sz w:val="24"/>
              </w:rPr>
              <w:t xml:space="preserve"> </w:t>
            </w:r>
            <w:r>
              <w:rPr>
                <w:sz w:val="24"/>
              </w:rPr>
              <w:t xml:space="preserve">основные  </w:t>
            </w:r>
            <w:r>
              <w:rPr>
                <w:spacing w:val="12"/>
                <w:sz w:val="24"/>
              </w:rPr>
              <w:t xml:space="preserve"> </w:t>
            </w:r>
            <w:r>
              <w:rPr>
                <w:sz w:val="24"/>
              </w:rPr>
              <w:t xml:space="preserve">направления  </w:t>
            </w:r>
            <w:r>
              <w:rPr>
                <w:spacing w:val="13"/>
                <w:sz w:val="24"/>
              </w:rPr>
              <w:t xml:space="preserve"> </w:t>
            </w:r>
            <w:r>
              <w:rPr>
                <w:sz w:val="24"/>
              </w:rPr>
              <w:t xml:space="preserve">и  </w:t>
            </w:r>
            <w:r>
              <w:rPr>
                <w:spacing w:val="14"/>
                <w:sz w:val="24"/>
              </w:rPr>
              <w:t xml:space="preserve"> </w:t>
            </w:r>
            <w:r>
              <w:rPr>
                <w:sz w:val="24"/>
              </w:rPr>
              <w:t>планируемые</w:t>
            </w:r>
            <w:r>
              <w:rPr>
                <w:sz w:val="24"/>
              </w:rPr>
              <w:tab/>
              <w:t>результаты</w:t>
            </w:r>
          </w:p>
          <w:p w:rsidR="003C2477" w:rsidRDefault="00F03892">
            <w:pPr>
              <w:pStyle w:val="TableParagraph"/>
              <w:spacing w:before="41"/>
              <w:ind w:left="109"/>
              <w:rPr>
                <w:sz w:val="24"/>
              </w:rPr>
            </w:pPr>
            <w:r>
              <w:rPr>
                <w:sz w:val="24"/>
              </w:rPr>
              <w:t>учебно-исследовательской</w:t>
            </w:r>
            <w:r>
              <w:rPr>
                <w:spacing w:val="-6"/>
                <w:sz w:val="24"/>
              </w:rPr>
              <w:t xml:space="preserve"> </w:t>
            </w:r>
            <w:r>
              <w:rPr>
                <w:sz w:val="24"/>
              </w:rPr>
              <w:t>и</w:t>
            </w:r>
            <w:r>
              <w:rPr>
                <w:spacing w:val="-5"/>
                <w:sz w:val="24"/>
              </w:rPr>
              <w:t xml:space="preserve"> </w:t>
            </w:r>
            <w:r>
              <w:rPr>
                <w:sz w:val="24"/>
              </w:rPr>
              <w:t>проектной</w:t>
            </w:r>
            <w:r>
              <w:rPr>
                <w:spacing w:val="-5"/>
                <w:sz w:val="24"/>
              </w:rPr>
              <w:t xml:space="preserve"> </w:t>
            </w:r>
            <w:r>
              <w:rPr>
                <w:sz w:val="24"/>
              </w:rPr>
              <w:t>деятельности</w:t>
            </w:r>
            <w:r>
              <w:rPr>
                <w:spacing w:val="-8"/>
                <w:sz w:val="24"/>
              </w:rPr>
              <w:t xml:space="preserve"> </w:t>
            </w:r>
            <w:r>
              <w:rPr>
                <w:sz w:val="24"/>
              </w:rPr>
              <w:t>обучающихся</w:t>
            </w:r>
          </w:p>
        </w:tc>
        <w:tc>
          <w:tcPr>
            <w:tcW w:w="956" w:type="dxa"/>
          </w:tcPr>
          <w:p w:rsidR="003C2477" w:rsidRDefault="00F03892">
            <w:pPr>
              <w:pStyle w:val="TableParagraph"/>
              <w:spacing w:line="268" w:lineRule="exact"/>
              <w:rPr>
                <w:sz w:val="24"/>
              </w:rPr>
            </w:pPr>
            <w:r>
              <w:rPr>
                <w:sz w:val="24"/>
              </w:rPr>
              <w:t>56</w:t>
            </w:r>
          </w:p>
        </w:tc>
      </w:tr>
      <w:tr w:rsidR="003C2477">
        <w:trPr>
          <w:trHeight w:val="633"/>
        </w:trPr>
        <w:tc>
          <w:tcPr>
            <w:tcW w:w="1244" w:type="dxa"/>
          </w:tcPr>
          <w:p w:rsidR="003C2477" w:rsidRDefault="00F03892">
            <w:pPr>
              <w:pStyle w:val="TableParagraph"/>
              <w:spacing w:line="268" w:lineRule="exact"/>
              <w:rPr>
                <w:sz w:val="24"/>
              </w:rPr>
            </w:pPr>
            <w:r>
              <w:rPr>
                <w:sz w:val="24"/>
              </w:rPr>
              <w:t>2.1.5</w:t>
            </w:r>
          </w:p>
        </w:tc>
        <w:tc>
          <w:tcPr>
            <w:tcW w:w="7553" w:type="dxa"/>
          </w:tcPr>
          <w:p w:rsidR="003C2477" w:rsidRDefault="00F03892">
            <w:pPr>
              <w:pStyle w:val="TableParagraph"/>
              <w:spacing w:line="268" w:lineRule="exact"/>
              <w:ind w:left="109"/>
              <w:rPr>
                <w:sz w:val="24"/>
              </w:rPr>
            </w:pPr>
            <w:r>
              <w:rPr>
                <w:sz w:val="24"/>
              </w:rPr>
              <w:t>Условия,</w:t>
            </w:r>
            <w:r>
              <w:rPr>
                <w:spacing w:val="3"/>
                <w:sz w:val="24"/>
              </w:rPr>
              <w:t xml:space="preserve"> </w:t>
            </w:r>
            <w:r>
              <w:rPr>
                <w:sz w:val="24"/>
              </w:rPr>
              <w:t>обеспечивающие</w:t>
            </w:r>
            <w:r>
              <w:rPr>
                <w:spacing w:val="4"/>
                <w:sz w:val="24"/>
              </w:rPr>
              <w:t xml:space="preserve"> </w:t>
            </w:r>
            <w:r>
              <w:rPr>
                <w:sz w:val="24"/>
              </w:rPr>
              <w:t>развитие</w:t>
            </w:r>
            <w:r>
              <w:rPr>
                <w:spacing w:val="9"/>
                <w:sz w:val="24"/>
              </w:rPr>
              <w:t xml:space="preserve"> </w:t>
            </w:r>
            <w:r>
              <w:rPr>
                <w:sz w:val="24"/>
              </w:rPr>
              <w:t>универсальных</w:t>
            </w:r>
            <w:r>
              <w:rPr>
                <w:spacing w:val="6"/>
                <w:sz w:val="24"/>
              </w:rPr>
              <w:t xml:space="preserve"> </w:t>
            </w:r>
            <w:r>
              <w:rPr>
                <w:sz w:val="24"/>
              </w:rPr>
              <w:t>учебных</w:t>
            </w:r>
            <w:r>
              <w:rPr>
                <w:spacing w:val="5"/>
                <w:sz w:val="24"/>
              </w:rPr>
              <w:t xml:space="preserve"> </w:t>
            </w:r>
            <w:r>
              <w:rPr>
                <w:sz w:val="24"/>
              </w:rPr>
              <w:t>действий</w:t>
            </w:r>
          </w:p>
          <w:p w:rsidR="003C2477" w:rsidRDefault="00F03892">
            <w:pPr>
              <w:pStyle w:val="TableParagraph"/>
              <w:spacing w:before="41"/>
              <w:ind w:left="109"/>
              <w:rPr>
                <w:sz w:val="24"/>
              </w:rPr>
            </w:pPr>
            <w:r>
              <w:rPr>
                <w:sz w:val="24"/>
              </w:rPr>
              <w:t>у</w:t>
            </w:r>
            <w:r>
              <w:rPr>
                <w:spacing w:val="-10"/>
                <w:sz w:val="24"/>
              </w:rPr>
              <w:t xml:space="preserve"> </w:t>
            </w:r>
            <w:r>
              <w:rPr>
                <w:sz w:val="24"/>
              </w:rPr>
              <w:t>обучающихся</w:t>
            </w:r>
          </w:p>
        </w:tc>
        <w:tc>
          <w:tcPr>
            <w:tcW w:w="956" w:type="dxa"/>
          </w:tcPr>
          <w:p w:rsidR="003C2477" w:rsidRDefault="00F03892">
            <w:pPr>
              <w:pStyle w:val="TableParagraph"/>
              <w:spacing w:line="268" w:lineRule="exact"/>
              <w:rPr>
                <w:sz w:val="24"/>
              </w:rPr>
            </w:pPr>
            <w:r>
              <w:rPr>
                <w:sz w:val="24"/>
              </w:rPr>
              <w:t>57</w:t>
            </w:r>
          </w:p>
        </w:tc>
      </w:tr>
      <w:tr w:rsidR="003C2477">
        <w:trPr>
          <w:trHeight w:val="1272"/>
        </w:trPr>
        <w:tc>
          <w:tcPr>
            <w:tcW w:w="1244" w:type="dxa"/>
          </w:tcPr>
          <w:p w:rsidR="003C2477" w:rsidRDefault="00F03892">
            <w:pPr>
              <w:pStyle w:val="TableParagraph"/>
              <w:spacing w:line="268" w:lineRule="exact"/>
              <w:rPr>
                <w:sz w:val="24"/>
              </w:rPr>
            </w:pPr>
            <w:r>
              <w:rPr>
                <w:sz w:val="24"/>
              </w:rPr>
              <w:t>2.1.6</w:t>
            </w:r>
          </w:p>
        </w:tc>
        <w:tc>
          <w:tcPr>
            <w:tcW w:w="7553" w:type="dxa"/>
          </w:tcPr>
          <w:p w:rsidR="003C2477" w:rsidRDefault="00F03892">
            <w:pPr>
              <w:pStyle w:val="TableParagraph"/>
              <w:spacing w:line="278" w:lineRule="auto"/>
              <w:ind w:left="109" w:right="92"/>
              <w:jc w:val="both"/>
              <w:rPr>
                <w:sz w:val="24"/>
              </w:rPr>
            </w:pPr>
            <w:r>
              <w:rPr>
                <w:spacing w:val="-3"/>
                <w:sz w:val="24"/>
              </w:rPr>
              <w:t xml:space="preserve">Условия, обеспечивающие преемственность программы </w:t>
            </w:r>
            <w:r>
              <w:rPr>
                <w:spacing w:val="-2"/>
                <w:sz w:val="24"/>
              </w:rPr>
              <w:t>формирования у</w:t>
            </w:r>
            <w:r>
              <w:rPr>
                <w:spacing w:val="-57"/>
                <w:sz w:val="24"/>
              </w:rPr>
              <w:t xml:space="preserve"> </w:t>
            </w:r>
            <w:r>
              <w:rPr>
                <w:sz w:val="24"/>
              </w:rPr>
              <w:t>обучающихся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переходе</w:t>
            </w:r>
            <w:r>
              <w:rPr>
                <w:spacing w:val="1"/>
                <w:sz w:val="24"/>
              </w:rPr>
              <w:t xml:space="preserve"> </w:t>
            </w:r>
            <w:r>
              <w:rPr>
                <w:sz w:val="24"/>
              </w:rPr>
              <w:t>от</w:t>
            </w:r>
            <w:r>
              <w:rPr>
                <w:spacing w:val="1"/>
                <w:sz w:val="24"/>
              </w:rPr>
              <w:t xml:space="preserve"> </w:t>
            </w:r>
            <w:r>
              <w:rPr>
                <w:sz w:val="24"/>
              </w:rPr>
              <w:t>дошкольного</w:t>
            </w:r>
            <w:r>
              <w:rPr>
                <w:spacing w:val="22"/>
                <w:sz w:val="24"/>
              </w:rPr>
              <w:t xml:space="preserve"> </w:t>
            </w:r>
            <w:r>
              <w:rPr>
                <w:sz w:val="24"/>
              </w:rPr>
              <w:t>к</w:t>
            </w:r>
            <w:r>
              <w:rPr>
                <w:spacing w:val="16"/>
                <w:sz w:val="24"/>
              </w:rPr>
              <w:t xml:space="preserve"> </w:t>
            </w:r>
            <w:r>
              <w:rPr>
                <w:sz w:val="24"/>
              </w:rPr>
              <w:t>начальному</w:t>
            </w:r>
            <w:r>
              <w:rPr>
                <w:spacing w:val="8"/>
                <w:sz w:val="24"/>
              </w:rPr>
              <w:t xml:space="preserve"> </w:t>
            </w:r>
            <w:r>
              <w:rPr>
                <w:sz w:val="24"/>
              </w:rPr>
              <w:t>и</w:t>
            </w:r>
            <w:r>
              <w:rPr>
                <w:spacing w:val="18"/>
                <w:sz w:val="24"/>
              </w:rPr>
              <w:t xml:space="preserve"> </w:t>
            </w:r>
            <w:r>
              <w:rPr>
                <w:sz w:val="24"/>
              </w:rPr>
              <w:t>от</w:t>
            </w:r>
            <w:r>
              <w:rPr>
                <w:spacing w:val="23"/>
                <w:sz w:val="24"/>
              </w:rPr>
              <w:t xml:space="preserve"> </w:t>
            </w:r>
            <w:r>
              <w:rPr>
                <w:sz w:val="24"/>
              </w:rPr>
              <w:t>начального</w:t>
            </w:r>
            <w:r>
              <w:rPr>
                <w:spacing w:val="17"/>
                <w:sz w:val="24"/>
              </w:rPr>
              <w:t xml:space="preserve"> </w:t>
            </w:r>
            <w:r>
              <w:rPr>
                <w:sz w:val="24"/>
              </w:rPr>
              <w:t>к</w:t>
            </w:r>
            <w:r>
              <w:rPr>
                <w:spacing w:val="16"/>
                <w:sz w:val="24"/>
              </w:rPr>
              <w:t xml:space="preserve"> </w:t>
            </w:r>
            <w:r>
              <w:rPr>
                <w:sz w:val="24"/>
              </w:rPr>
              <w:t>основному</w:t>
            </w:r>
            <w:r>
              <w:rPr>
                <w:spacing w:val="8"/>
                <w:sz w:val="24"/>
              </w:rPr>
              <w:t xml:space="preserve"> </w:t>
            </w:r>
            <w:r>
              <w:rPr>
                <w:sz w:val="24"/>
              </w:rPr>
              <w:t>общему</w:t>
            </w:r>
          </w:p>
          <w:p w:rsidR="003C2477" w:rsidRDefault="00F03892">
            <w:pPr>
              <w:pStyle w:val="TableParagraph"/>
              <w:spacing w:line="271" w:lineRule="exact"/>
              <w:ind w:left="109"/>
              <w:rPr>
                <w:sz w:val="24"/>
              </w:rPr>
            </w:pPr>
            <w:r>
              <w:rPr>
                <w:sz w:val="24"/>
              </w:rPr>
              <w:t>образованию</w:t>
            </w:r>
          </w:p>
        </w:tc>
        <w:tc>
          <w:tcPr>
            <w:tcW w:w="956" w:type="dxa"/>
          </w:tcPr>
          <w:p w:rsidR="003C2477" w:rsidRDefault="00F03892">
            <w:pPr>
              <w:pStyle w:val="TableParagraph"/>
              <w:spacing w:line="268" w:lineRule="exact"/>
              <w:rPr>
                <w:sz w:val="24"/>
              </w:rPr>
            </w:pPr>
            <w:r>
              <w:rPr>
                <w:sz w:val="24"/>
              </w:rPr>
              <w:t>63</w:t>
            </w:r>
          </w:p>
        </w:tc>
      </w:tr>
      <w:tr w:rsidR="003C2477">
        <w:trPr>
          <w:trHeight w:val="633"/>
        </w:trPr>
        <w:tc>
          <w:tcPr>
            <w:tcW w:w="1244" w:type="dxa"/>
          </w:tcPr>
          <w:p w:rsidR="003C2477" w:rsidRDefault="00F03892">
            <w:pPr>
              <w:pStyle w:val="TableParagraph"/>
              <w:spacing w:line="268" w:lineRule="exact"/>
              <w:rPr>
                <w:sz w:val="24"/>
              </w:rPr>
            </w:pPr>
            <w:r>
              <w:rPr>
                <w:sz w:val="24"/>
              </w:rPr>
              <w:t>2.1.7.</w:t>
            </w:r>
          </w:p>
        </w:tc>
        <w:tc>
          <w:tcPr>
            <w:tcW w:w="7553" w:type="dxa"/>
          </w:tcPr>
          <w:p w:rsidR="003C2477" w:rsidRDefault="00F03892">
            <w:pPr>
              <w:pStyle w:val="TableParagraph"/>
              <w:tabs>
                <w:tab w:val="left" w:pos="1376"/>
                <w:tab w:val="left" w:pos="1750"/>
                <w:tab w:val="left" w:pos="3678"/>
                <w:tab w:val="left" w:pos="4656"/>
                <w:tab w:val="left" w:pos="6133"/>
                <w:tab w:val="left" w:pos="7313"/>
              </w:tabs>
              <w:spacing w:line="268" w:lineRule="exact"/>
              <w:ind w:left="109"/>
              <w:rPr>
                <w:sz w:val="24"/>
              </w:rPr>
            </w:pPr>
            <w:r>
              <w:rPr>
                <w:sz w:val="24"/>
              </w:rPr>
              <w:t>Методика</w:t>
            </w:r>
            <w:r>
              <w:rPr>
                <w:sz w:val="24"/>
              </w:rPr>
              <w:tab/>
              <w:t>и</w:t>
            </w:r>
            <w:r>
              <w:rPr>
                <w:sz w:val="24"/>
              </w:rPr>
              <w:tab/>
              <w:t>инструментарий</w:t>
            </w:r>
            <w:r>
              <w:rPr>
                <w:sz w:val="24"/>
              </w:rPr>
              <w:tab/>
              <w:t>оценки</w:t>
            </w:r>
            <w:r>
              <w:rPr>
                <w:sz w:val="24"/>
              </w:rPr>
              <w:tab/>
              <w:t>успешности</w:t>
            </w:r>
            <w:r>
              <w:rPr>
                <w:sz w:val="24"/>
              </w:rPr>
              <w:tab/>
              <w:t>освоения</w:t>
            </w:r>
            <w:r>
              <w:rPr>
                <w:sz w:val="24"/>
              </w:rPr>
              <w:tab/>
              <w:t>и</w:t>
            </w:r>
          </w:p>
          <w:p w:rsidR="003C2477" w:rsidRDefault="00F03892">
            <w:pPr>
              <w:pStyle w:val="TableParagraph"/>
              <w:spacing w:before="41"/>
              <w:ind w:left="109"/>
              <w:rPr>
                <w:sz w:val="24"/>
              </w:rPr>
            </w:pPr>
            <w:r>
              <w:rPr>
                <w:sz w:val="24"/>
              </w:rPr>
              <w:t>применения</w:t>
            </w:r>
            <w:r>
              <w:rPr>
                <w:spacing w:val="-14"/>
                <w:sz w:val="24"/>
              </w:rPr>
              <w:t xml:space="preserve"> </w:t>
            </w:r>
            <w:r>
              <w:rPr>
                <w:sz w:val="24"/>
              </w:rPr>
              <w:t>обучающимися универсальных</w:t>
            </w:r>
            <w:r>
              <w:rPr>
                <w:spacing w:val="-4"/>
                <w:sz w:val="24"/>
              </w:rPr>
              <w:t xml:space="preserve"> </w:t>
            </w:r>
            <w:r>
              <w:rPr>
                <w:sz w:val="24"/>
              </w:rPr>
              <w:t>учебных</w:t>
            </w:r>
            <w:r>
              <w:rPr>
                <w:spacing w:val="-9"/>
                <w:sz w:val="24"/>
              </w:rPr>
              <w:t xml:space="preserve"> </w:t>
            </w:r>
            <w:r>
              <w:rPr>
                <w:sz w:val="24"/>
              </w:rPr>
              <w:t>действий.</w:t>
            </w:r>
          </w:p>
        </w:tc>
        <w:tc>
          <w:tcPr>
            <w:tcW w:w="956" w:type="dxa"/>
          </w:tcPr>
          <w:p w:rsidR="003C2477" w:rsidRDefault="00F03892">
            <w:pPr>
              <w:pStyle w:val="TableParagraph"/>
              <w:spacing w:line="268" w:lineRule="exact"/>
              <w:rPr>
                <w:sz w:val="24"/>
              </w:rPr>
            </w:pPr>
            <w:r>
              <w:rPr>
                <w:sz w:val="24"/>
              </w:rPr>
              <w:t>67</w:t>
            </w:r>
          </w:p>
        </w:tc>
      </w:tr>
      <w:tr w:rsidR="003C2477">
        <w:trPr>
          <w:trHeight w:val="637"/>
        </w:trPr>
        <w:tc>
          <w:tcPr>
            <w:tcW w:w="1244" w:type="dxa"/>
          </w:tcPr>
          <w:p w:rsidR="003C2477" w:rsidRDefault="00F03892">
            <w:pPr>
              <w:pStyle w:val="TableParagraph"/>
              <w:spacing w:line="273" w:lineRule="exact"/>
              <w:rPr>
                <w:b/>
                <w:sz w:val="24"/>
              </w:rPr>
            </w:pPr>
            <w:r>
              <w:rPr>
                <w:b/>
                <w:sz w:val="24"/>
              </w:rPr>
              <w:t>2.2</w:t>
            </w:r>
          </w:p>
        </w:tc>
        <w:tc>
          <w:tcPr>
            <w:tcW w:w="7553" w:type="dxa"/>
          </w:tcPr>
          <w:p w:rsidR="003C2477" w:rsidRDefault="00F03892">
            <w:pPr>
              <w:pStyle w:val="TableParagraph"/>
              <w:spacing w:line="273" w:lineRule="exact"/>
              <w:ind w:left="109"/>
              <w:rPr>
                <w:b/>
                <w:sz w:val="24"/>
              </w:rPr>
            </w:pPr>
            <w:r>
              <w:rPr>
                <w:b/>
                <w:sz w:val="24"/>
              </w:rPr>
              <w:t>Программы</w:t>
            </w:r>
            <w:r>
              <w:rPr>
                <w:b/>
                <w:spacing w:val="40"/>
                <w:sz w:val="24"/>
              </w:rPr>
              <w:t xml:space="preserve"> </w:t>
            </w:r>
            <w:r>
              <w:rPr>
                <w:b/>
                <w:sz w:val="24"/>
              </w:rPr>
              <w:t>учебных</w:t>
            </w:r>
            <w:r>
              <w:rPr>
                <w:b/>
                <w:spacing w:val="99"/>
                <w:sz w:val="24"/>
              </w:rPr>
              <w:t xml:space="preserve"> </w:t>
            </w:r>
            <w:r>
              <w:rPr>
                <w:b/>
                <w:sz w:val="24"/>
              </w:rPr>
              <w:t>предметов,</w:t>
            </w:r>
            <w:r>
              <w:rPr>
                <w:b/>
                <w:spacing w:val="102"/>
                <w:sz w:val="24"/>
              </w:rPr>
              <w:t xml:space="preserve"> </w:t>
            </w:r>
            <w:r>
              <w:rPr>
                <w:b/>
                <w:sz w:val="24"/>
              </w:rPr>
              <w:t>курсов</w:t>
            </w:r>
            <w:r>
              <w:rPr>
                <w:b/>
                <w:spacing w:val="95"/>
                <w:sz w:val="24"/>
              </w:rPr>
              <w:t xml:space="preserve"> </w:t>
            </w:r>
            <w:r>
              <w:rPr>
                <w:b/>
                <w:sz w:val="24"/>
              </w:rPr>
              <w:t>и</w:t>
            </w:r>
            <w:r>
              <w:rPr>
                <w:b/>
                <w:spacing w:val="105"/>
                <w:sz w:val="24"/>
              </w:rPr>
              <w:t xml:space="preserve"> </w:t>
            </w:r>
            <w:r>
              <w:rPr>
                <w:b/>
                <w:sz w:val="24"/>
              </w:rPr>
              <w:t>курсов</w:t>
            </w:r>
            <w:r>
              <w:rPr>
                <w:b/>
                <w:spacing w:val="104"/>
                <w:sz w:val="24"/>
              </w:rPr>
              <w:t xml:space="preserve"> </w:t>
            </w:r>
            <w:r>
              <w:rPr>
                <w:b/>
                <w:sz w:val="24"/>
              </w:rPr>
              <w:t>внеурочной</w:t>
            </w:r>
          </w:p>
          <w:p w:rsidR="003C2477" w:rsidRDefault="00F03892">
            <w:pPr>
              <w:pStyle w:val="TableParagraph"/>
              <w:spacing w:before="41"/>
              <w:ind w:left="109"/>
              <w:rPr>
                <w:b/>
                <w:sz w:val="24"/>
              </w:rPr>
            </w:pPr>
            <w:r>
              <w:rPr>
                <w:b/>
                <w:sz w:val="24"/>
              </w:rPr>
              <w:t>деятельности</w:t>
            </w:r>
          </w:p>
        </w:tc>
        <w:tc>
          <w:tcPr>
            <w:tcW w:w="956" w:type="dxa"/>
          </w:tcPr>
          <w:p w:rsidR="003C2477" w:rsidRDefault="00F03892">
            <w:pPr>
              <w:pStyle w:val="TableParagraph"/>
              <w:spacing w:line="268" w:lineRule="exact"/>
              <w:rPr>
                <w:sz w:val="24"/>
              </w:rPr>
            </w:pPr>
            <w:r>
              <w:rPr>
                <w:sz w:val="24"/>
              </w:rPr>
              <w:t>69</w:t>
            </w:r>
          </w:p>
        </w:tc>
      </w:tr>
      <w:tr w:rsidR="003C2477">
        <w:trPr>
          <w:trHeight w:val="316"/>
        </w:trPr>
        <w:tc>
          <w:tcPr>
            <w:tcW w:w="1244" w:type="dxa"/>
          </w:tcPr>
          <w:p w:rsidR="003C2477" w:rsidRDefault="00F03892">
            <w:pPr>
              <w:pStyle w:val="TableParagraph"/>
              <w:spacing w:line="268" w:lineRule="exact"/>
              <w:rPr>
                <w:sz w:val="24"/>
              </w:rPr>
            </w:pPr>
            <w:r>
              <w:rPr>
                <w:sz w:val="24"/>
              </w:rPr>
              <w:t>2.2.1.</w:t>
            </w:r>
          </w:p>
        </w:tc>
        <w:tc>
          <w:tcPr>
            <w:tcW w:w="7553" w:type="dxa"/>
          </w:tcPr>
          <w:p w:rsidR="003C2477" w:rsidRDefault="00F03892">
            <w:pPr>
              <w:pStyle w:val="TableParagraph"/>
              <w:spacing w:line="268" w:lineRule="exact"/>
              <w:ind w:left="109"/>
              <w:rPr>
                <w:sz w:val="24"/>
              </w:rPr>
            </w:pPr>
            <w:r>
              <w:rPr>
                <w:sz w:val="24"/>
              </w:rPr>
              <w:t>Общие</w:t>
            </w:r>
            <w:r>
              <w:rPr>
                <w:spacing w:val="-3"/>
                <w:sz w:val="24"/>
              </w:rPr>
              <w:t xml:space="preserve"> </w:t>
            </w:r>
            <w:r>
              <w:rPr>
                <w:sz w:val="24"/>
              </w:rPr>
              <w:t>положения</w:t>
            </w:r>
          </w:p>
        </w:tc>
        <w:tc>
          <w:tcPr>
            <w:tcW w:w="956" w:type="dxa"/>
          </w:tcPr>
          <w:p w:rsidR="003C2477" w:rsidRDefault="00F03892">
            <w:pPr>
              <w:pStyle w:val="TableParagraph"/>
              <w:spacing w:line="268" w:lineRule="exact"/>
              <w:rPr>
                <w:sz w:val="24"/>
              </w:rPr>
            </w:pPr>
            <w:r>
              <w:rPr>
                <w:sz w:val="24"/>
              </w:rPr>
              <w:t>69</w:t>
            </w:r>
          </w:p>
        </w:tc>
      </w:tr>
      <w:tr w:rsidR="003C2477">
        <w:trPr>
          <w:trHeight w:val="316"/>
        </w:trPr>
        <w:tc>
          <w:tcPr>
            <w:tcW w:w="1244" w:type="dxa"/>
          </w:tcPr>
          <w:p w:rsidR="003C2477" w:rsidRDefault="00F03892">
            <w:pPr>
              <w:pStyle w:val="TableParagraph"/>
              <w:spacing w:line="268" w:lineRule="exact"/>
              <w:rPr>
                <w:sz w:val="24"/>
              </w:rPr>
            </w:pPr>
            <w:r>
              <w:rPr>
                <w:sz w:val="24"/>
              </w:rPr>
              <w:t>2.2.2.</w:t>
            </w:r>
          </w:p>
        </w:tc>
        <w:tc>
          <w:tcPr>
            <w:tcW w:w="7553" w:type="dxa"/>
          </w:tcPr>
          <w:p w:rsidR="003C2477" w:rsidRDefault="00F03892">
            <w:pPr>
              <w:pStyle w:val="TableParagraph"/>
              <w:spacing w:line="268" w:lineRule="exact"/>
              <w:ind w:left="109"/>
              <w:rPr>
                <w:sz w:val="24"/>
              </w:rPr>
            </w:pPr>
            <w:r>
              <w:rPr>
                <w:sz w:val="24"/>
              </w:rPr>
              <w:t>Рабочие</w:t>
            </w:r>
            <w:r>
              <w:rPr>
                <w:spacing w:val="-3"/>
                <w:sz w:val="24"/>
              </w:rPr>
              <w:t xml:space="preserve"> </w:t>
            </w:r>
            <w:r>
              <w:rPr>
                <w:sz w:val="24"/>
              </w:rPr>
              <w:t>программы</w:t>
            </w:r>
            <w:r>
              <w:rPr>
                <w:spacing w:val="-2"/>
                <w:sz w:val="24"/>
              </w:rPr>
              <w:t xml:space="preserve"> </w:t>
            </w:r>
            <w:r>
              <w:rPr>
                <w:sz w:val="24"/>
              </w:rPr>
              <w:t>учебных</w:t>
            </w:r>
            <w:r>
              <w:rPr>
                <w:spacing w:val="-6"/>
                <w:sz w:val="24"/>
              </w:rPr>
              <w:t xml:space="preserve"> </w:t>
            </w:r>
            <w:r>
              <w:rPr>
                <w:sz w:val="24"/>
              </w:rPr>
              <w:t>предметов</w:t>
            </w:r>
          </w:p>
        </w:tc>
        <w:tc>
          <w:tcPr>
            <w:tcW w:w="956" w:type="dxa"/>
          </w:tcPr>
          <w:p w:rsidR="003C2477" w:rsidRDefault="00F03892">
            <w:pPr>
              <w:pStyle w:val="TableParagraph"/>
              <w:spacing w:line="268" w:lineRule="exact"/>
              <w:rPr>
                <w:sz w:val="24"/>
              </w:rPr>
            </w:pPr>
            <w:r>
              <w:rPr>
                <w:sz w:val="24"/>
              </w:rPr>
              <w:t>69</w:t>
            </w:r>
          </w:p>
        </w:tc>
      </w:tr>
    </w:tbl>
    <w:p w:rsidR="003C2477" w:rsidRDefault="003C2477">
      <w:pPr>
        <w:spacing w:line="268" w:lineRule="exact"/>
        <w:rPr>
          <w:sz w:val="24"/>
        </w:rPr>
        <w:sectPr w:rsidR="003C2477">
          <w:footerReference w:type="default" r:id="rId10"/>
          <w:pgSz w:w="11910" w:h="16840"/>
          <w:pgMar w:top="1040" w:right="40" w:bottom="1100" w:left="780" w:header="0" w:footer="918" w:gutter="0"/>
          <w:pgNumType w:start="2"/>
          <w:cols w:space="720"/>
        </w:sectPr>
      </w:pP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7553"/>
        <w:gridCol w:w="956"/>
      </w:tblGrid>
      <w:tr w:rsidR="003C2477">
        <w:trPr>
          <w:trHeight w:val="637"/>
        </w:trPr>
        <w:tc>
          <w:tcPr>
            <w:tcW w:w="1244" w:type="dxa"/>
          </w:tcPr>
          <w:p w:rsidR="003C2477" w:rsidRDefault="00F03892">
            <w:pPr>
              <w:pStyle w:val="TableParagraph"/>
              <w:spacing w:line="263" w:lineRule="exact"/>
              <w:rPr>
                <w:sz w:val="24"/>
              </w:rPr>
            </w:pPr>
            <w:r>
              <w:rPr>
                <w:sz w:val="24"/>
              </w:rPr>
              <w:lastRenderedPageBreak/>
              <w:t>2.2.2.1</w:t>
            </w:r>
          </w:p>
        </w:tc>
        <w:tc>
          <w:tcPr>
            <w:tcW w:w="7553" w:type="dxa"/>
          </w:tcPr>
          <w:p w:rsidR="003C2477" w:rsidRDefault="00F03892">
            <w:pPr>
              <w:pStyle w:val="TableParagraph"/>
              <w:spacing w:line="263" w:lineRule="exact"/>
              <w:ind w:left="109"/>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«Русский</w:t>
            </w:r>
            <w:r>
              <w:rPr>
                <w:spacing w:val="-1"/>
                <w:sz w:val="24"/>
              </w:rPr>
              <w:t xml:space="preserve"> </w:t>
            </w:r>
            <w:r>
              <w:rPr>
                <w:sz w:val="24"/>
              </w:rPr>
              <w:t>язык»</w:t>
            </w:r>
          </w:p>
        </w:tc>
        <w:tc>
          <w:tcPr>
            <w:tcW w:w="956" w:type="dxa"/>
          </w:tcPr>
          <w:p w:rsidR="003C2477" w:rsidRDefault="00F03892">
            <w:pPr>
              <w:pStyle w:val="TableParagraph"/>
              <w:spacing w:line="263" w:lineRule="exact"/>
              <w:rPr>
                <w:sz w:val="24"/>
              </w:rPr>
            </w:pPr>
            <w:r>
              <w:rPr>
                <w:sz w:val="24"/>
              </w:rPr>
              <w:t>69</w:t>
            </w:r>
          </w:p>
        </w:tc>
      </w:tr>
      <w:tr w:rsidR="003C2477">
        <w:trPr>
          <w:trHeight w:val="316"/>
        </w:trPr>
        <w:tc>
          <w:tcPr>
            <w:tcW w:w="1244" w:type="dxa"/>
          </w:tcPr>
          <w:p w:rsidR="003C2477" w:rsidRDefault="00F03892">
            <w:pPr>
              <w:pStyle w:val="TableParagraph"/>
              <w:spacing w:line="263" w:lineRule="exact"/>
              <w:rPr>
                <w:sz w:val="24"/>
              </w:rPr>
            </w:pPr>
            <w:r>
              <w:rPr>
                <w:sz w:val="24"/>
              </w:rPr>
              <w:t>2.2.2.2</w:t>
            </w:r>
          </w:p>
        </w:tc>
        <w:tc>
          <w:tcPr>
            <w:tcW w:w="7553" w:type="dxa"/>
          </w:tcPr>
          <w:p w:rsidR="003C2477" w:rsidRDefault="00F03892">
            <w:pPr>
              <w:pStyle w:val="TableParagraph"/>
              <w:spacing w:line="263" w:lineRule="exact"/>
              <w:ind w:left="109"/>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«Литературное</w:t>
            </w:r>
            <w:r>
              <w:rPr>
                <w:spacing w:val="-3"/>
                <w:sz w:val="24"/>
              </w:rPr>
              <w:t xml:space="preserve"> </w:t>
            </w:r>
            <w:r>
              <w:rPr>
                <w:sz w:val="24"/>
              </w:rPr>
              <w:t>чтение»</w:t>
            </w:r>
          </w:p>
        </w:tc>
        <w:tc>
          <w:tcPr>
            <w:tcW w:w="956" w:type="dxa"/>
          </w:tcPr>
          <w:p w:rsidR="003C2477" w:rsidRDefault="005073AE">
            <w:pPr>
              <w:pStyle w:val="TableParagraph"/>
              <w:spacing w:line="263" w:lineRule="exact"/>
              <w:rPr>
                <w:sz w:val="24"/>
              </w:rPr>
            </w:pPr>
            <w:r>
              <w:rPr>
                <w:sz w:val="24"/>
              </w:rPr>
              <w:t>82</w:t>
            </w:r>
          </w:p>
        </w:tc>
      </w:tr>
      <w:tr w:rsidR="003C2477">
        <w:trPr>
          <w:trHeight w:val="316"/>
        </w:trPr>
        <w:tc>
          <w:tcPr>
            <w:tcW w:w="1244" w:type="dxa"/>
          </w:tcPr>
          <w:p w:rsidR="003C2477" w:rsidRDefault="00F03892">
            <w:pPr>
              <w:pStyle w:val="TableParagraph"/>
              <w:spacing w:line="263" w:lineRule="exact"/>
              <w:rPr>
                <w:sz w:val="24"/>
              </w:rPr>
            </w:pPr>
            <w:r>
              <w:rPr>
                <w:sz w:val="24"/>
              </w:rPr>
              <w:t>2.2.2.3</w:t>
            </w:r>
          </w:p>
        </w:tc>
        <w:tc>
          <w:tcPr>
            <w:tcW w:w="7553" w:type="dxa"/>
          </w:tcPr>
          <w:p w:rsidR="003C2477" w:rsidRDefault="00F03892">
            <w:pPr>
              <w:pStyle w:val="TableParagraph"/>
              <w:spacing w:line="263" w:lineRule="exact"/>
              <w:ind w:left="109"/>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«Родной</w:t>
            </w:r>
            <w:r>
              <w:rPr>
                <w:spacing w:val="5"/>
                <w:sz w:val="24"/>
              </w:rPr>
              <w:t xml:space="preserve"> </w:t>
            </w:r>
            <w:r>
              <w:rPr>
                <w:sz w:val="24"/>
              </w:rPr>
              <w:t>язык»</w:t>
            </w:r>
          </w:p>
        </w:tc>
        <w:tc>
          <w:tcPr>
            <w:tcW w:w="956" w:type="dxa"/>
          </w:tcPr>
          <w:p w:rsidR="003C2477" w:rsidRDefault="005073AE">
            <w:pPr>
              <w:pStyle w:val="TableParagraph"/>
              <w:spacing w:line="263" w:lineRule="exact"/>
              <w:rPr>
                <w:sz w:val="24"/>
              </w:rPr>
            </w:pPr>
            <w:r>
              <w:rPr>
                <w:sz w:val="24"/>
              </w:rPr>
              <w:t>101</w:t>
            </w:r>
          </w:p>
        </w:tc>
      </w:tr>
      <w:tr w:rsidR="003C2477">
        <w:trPr>
          <w:trHeight w:val="633"/>
        </w:trPr>
        <w:tc>
          <w:tcPr>
            <w:tcW w:w="1244" w:type="dxa"/>
          </w:tcPr>
          <w:p w:rsidR="003C2477" w:rsidRDefault="00F03892">
            <w:pPr>
              <w:pStyle w:val="TableParagraph"/>
              <w:spacing w:line="263" w:lineRule="exact"/>
              <w:rPr>
                <w:sz w:val="24"/>
              </w:rPr>
            </w:pPr>
            <w:r>
              <w:rPr>
                <w:sz w:val="24"/>
              </w:rPr>
              <w:t>2.2.2.4</w:t>
            </w:r>
          </w:p>
        </w:tc>
        <w:tc>
          <w:tcPr>
            <w:tcW w:w="7553" w:type="dxa"/>
          </w:tcPr>
          <w:p w:rsidR="003C2477" w:rsidRDefault="00F03892">
            <w:pPr>
              <w:pStyle w:val="TableParagraph"/>
              <w:spacing w:line="263" w:lineRule="exact"/>
              <w:ind w:left="109"/>
              <w:rPr>
                <w:sz w:val="24"/>
              </w:rPr>
            </w:pPr>
            <w:r>
              <w:rPr>
                <w:sz w:val="24"/>
              </w:rPr>
              <w:t>Рабочая</w:t>
            </w:r>
            <w:r>
              <w:rPr>
                <w:spacing w:val="53"/>
                <w:sz w:val="24"/>
              </w:rPr>
              <w:t xml:space="preserve"> </w:t>
            </w:r>
            <w:r>
              <w:rPr>
                <w:sz w:val="24"/>
              </w:rPr>
              <w:t>программа</w:t>
            </w:r>
            <w:r>
              <w:rPr>
                <w:spacing w:val="106"/>
                <w:sz w:val="24"/>
              </w:rPr>
              <w:t xml:space="preserve"> </w:t>
            </w:r>
            <w:r>
              <w:rPr>
                <w:sz w:val="24"/>
              </w:rPr>
              <w:t>учебного</w:t>
            </w:r>
            <w:r>
              <w:rPr>
                <w:spacing w:val="116"/>
                <w:sz w:val="24"/>
              </w:rPr>
              <w:t xml:space="preserve"> </w:t>
            </w:r>
            <w:r>
              <w:rPr>
                <w:sz w:val="24"/>
              </w:rPr>
              <w:t>предмета</w:t>
            </w:r>
            <w:r>
              <w:rPr>
                <w:spacing w:val="112"/>
                <w:sz w:val="24"/>
              </w:rPr>
              <w:t xml:space="preserve"> </w:t>
            </w:r>
            <w:r>
              <w:rPr>
                <w:sz w:val="24"/>
              </w:rPr>
              <w:t>«Литературное</w:t>
            </w:r>
            <w:r>
              <w:rPr>
                <w:spacing w:val="111"/>
                <w:sz w:val="24"/>
              </w:rPr>
              <w:t xml:space="preserve"> </w:t>
            </w:r>
            <w:r>
              <w:rPr>
                <w:sz w:val="24"/>
              </w:rPr>
              <w:t>чтение</w:t>
            </w:r>
            <w:r>
              <w:rPr>
                <w:spacing w:val="107"/>
                <w:sz w:val="24"/>
              </w:rPr>
              <w:t xml:space="preserve"> </w:t>
            </w:r>
            <w:r>
              <w:rPr>
                <w:sz w:val="24"/>
              </w:rPr>
              <w:t>на</w:t>
            </w:r>
          </w:p>
          <w:p w:rsidR="003C2477" w:rsidRDefault="00F03892">
            <w:pPr>
              <w:pStyle w:val="TableParagraph"/>
              <w:spacing w:before="41"/>
              <w:ind w:left="109"/>
              <w:rPr>
                <w:sz w:val="24"/>
              </w:rPr>
            </w:pPr>
            <w:r>
              <w:rPr>
                <w:sz w:val="24"/>
              </w:rPr>
              <w:t>родном</w:t>
            </w:r>
            <w:r>
              <w:rPr>
                <w:spacing w:val="-2"/>
                <w:sz w:val="24"/>
              </w:rPr>
              <w:t xml:space="preserve"> </w:t>
            </w:r>
            <w:r>
              <w:rPr>
                <w:sz w:val="24"/>
              </w:rPr>
              <w:t>языке»</w:t>
            </w:r>
          </w:p>
        </w:tc>
        <w:tc>
          <w:tcPr>
            <w:tcW w:w="956" w:type="dxa"/>
          </w:tcPr>
          <w:p w:rsidR="003C2477" w:rsidRDefault="00F03892" w:rsidP="005073AE">
            <w:pPr>
              <w:pStyle w:val="TableParagraph"/>
              <w:spacing w:line="263" w:lineRule="exact"/>
              <w:rPr>
                <w:sz w:val="24"/>
              </w:rPr>
            </w:pPr>
            <w:r>
              <w:rPr>
                <w:sz w:val="24"/>
              </w:rPr>
              <w:t>1</w:t>
            </w:r>
            <w:r w:rsidR="005073AE">
              <w:rPr>
                <w:sz w:val="24"/>
              </w:rPr>
              <w:t>1</w:t>
            </w:r>
            <w:r>
              <w:rPr>
                <w:sz w:val="24"/>
              </w:rPr>
              <w:t>7</w:t>
            </w:r>
          </w:p>
        </w:tc>
      </w:tr>
      <w:tr w:rsidR="003C2477">
        <w:trPr>
          <w:trHeight w:val="321"/>
        </w:trPr>
        <w:tc>
          <w:tcPr>
            <w:tcW w:w="1244" w:type="dxa"/>
          </w:tcPr>
          <w:p w:rsidR="003C2477" w:rsidRDefault="00F03892">
            <w:pPr>
              <w:pStyle w:val="TableParagraph"/>
              <w:spacing w:line="263" w:lineRule="exact"/>
              <w:rPr>
                <w:sz w:val="24"/>
              </w:rPr>
            </w:pPr>
            <w:r>
              <w:rPr>
                <w:sz w:val="24"/>
              </w:rPr>
              <w:t>2.2.2.5</w:t>
            </w:r>
          </w:p>
        </w:tc>
        <w:tc>
          <w:tcPr>
            <w:tcW w:w="7553" w:type="dxa"/>
          </w:tcPr>
          <w:p w:rsidR="003C2477" w:rsidRDefault="00F03892">
            <w:pPr>
              <w:pStyle w:val="TableParagraph"/>
              <w:spacing w:line="263" w:lineRule="exact"/>
              <w:ind w:left="109"/>
              <w:rPr>
                <w:sz w:val="24"/>
              </w:rPr>
            </w:pPr>
            <w:r>
              <w:rPr>
                <w:sz w:val="24"/>
              </w:rPr>
              <w:t>Рабочая</w:t>
            </w:r>
            <w:r>
              <w:rPr>
                <w:spacing w:val="-3"/>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«Иностранный</w:t>
            </w:r>
            <w:r>
              <w:rPr>
                <w:spacing w:val="-2"/>
                <w:sz w:val="24"/>
              </w:rPr>
              <w:t xml:space="preserve"> </w:t>
            </w:r>
            <w:r>
              <w:rPr>
                <w:sz w:val="24"/>
              </w:rPr>
              <w:t>язык»</w:t>
            </w:r>
            <w:r w:rsidR="005073AE">
              <w:rPr>
                <w:sz w:val="24"/>
              </w:rPr>
              <w:t xml:space="preserve"> (английский)</w:t>
            </w:r>
          </w:p>
        </w:tc>
        <w:tc>
          <w:tcPr>
            <w:tcW w:w="956" w:type="dxa"/>
          </w:tcPr>
          <w:p w:rsidR="003C2477" w:rsidRDefault="005073AE">
            <w:pPr>
              <w:pStyle w:val="TableParagraph"/>
              <w:spacing w:line="263" w:lineRule="exact"/>
              <w:rPr>
                <w:sz w:val="24"/>
              </w:rPr>
            </w:pPr>
            <w:r>
              <w:rPr>
                <w:sz w:val="24"/>
              </w:rPr>
              <w:t>123</w:t>
            </w:r>
          </w:p>
        </w:tc>
      </w:tr>
      <w:tr w:rsidR="005073AE">
        <w:trPr>
          <w:trHeight w:val="321"/>
        </w:trPr>
        <w:tc>
          <w:tcPr>
            <w:tcW w:w="1244" w:type="dxa"/>
          </w:tcPr>
          <w:p w:rsidR="005073AE" w:rsidRDefault="005073AE">
            <w:pPr>
              <w:pStyle w:val="TableParagraph"/>
              <w:spacing w:line="263" w:lineRule="exact"/>
              <w:rPr>
                <w:sz w:val="24"/>
              </w:rPr>
            </w:pPr>
            <w:r>
              <w:rPr>
                <w:sz w:val="24"/>
              </w:rPr>
              <w:t>2.2.2.6</w:t>
            </w:r>
          </w:p>
        </w:tc>
        <w:tc>
          <w:tcPr>
            <w:tcW w:w="7553" w:type="dxa"/>
          </w:tcPr>
          <w:p w:rsidR="005073AE" w:rsidRDefault="005073AE">
            <w:pPr>
              <w:pStyle w:val="TableParagraph"/>
              <w:spacing w:line="263" w:lineRule="exact"/>
              <w:ind w:left="109"/>
              <w:rPr>
                <w:sz w:val="24"/>
              </w:rPr>
            </w:pPr>
            <w:r w:rsidRPr="005073AE">
              <w:rPr>
                <w:sz w:val="24"/>
              </w:rPr>
              <w:t>Рабочая программа учебного предмета «Иностранный язык»</w:t>
            </w:r>
            <w:r>
              <w:rPr>
                <w:sz w:val="24"/>
              </w:rPr>
              <w:t xml:space="preserve"> (немецкий)</w:t>
            </w:r>
          </w:p>
        </w:tc>
        <w:tc>
          <w:tcPr>
            <w:tcW w:w="956" w:type="dxa"/>
          </w:tcPr>
          <w:p w:rsidR="005073AE" w:rsidRDefault="005073AE" w:rsidP="005073AE">
            <w:pPr>
              <w:pStyle w:val="TableParagraph"/>
              <w:spacing w:line="263" w:lineRule="exact"/>
              <w:rPr>
                <w:sz w:val="24"/>
              </w:rPr>
            </w:pPr>
            <w:r>
              <w:rPr>
                <w:sz w:val="24"/>
              </w:rPr>
              <w:t>130</w:t>
            </w:r>
          </w:p>
        </w:tc>
      </w:tr>
      <w:tr w:rsidR="003C2477">
        <w:trPr>
          <w:trHeight w:val="316"/>
        </w:trPr>
        <w:tc>
          <w:tcPr>
            <w:tcW w:w="1244" w:type="dxa"/>
          </w:tcPr>
          <w:p w:rsidR="003C2477" w:rsidRDefault="00851F25">
            <w:pPr>
              <w:pStyle w:val="TableParagraph"/>
              <w:spacing w:line="263" w:lineRule="exact"/>
              <w:rPr>
                <w:sz w:val="24"/>
              </w:rPr>
            </w:pPr>
            <w:r>
              <w:rPr>
                <w:sz w:val="24"/>
              </w:rPr>
              <w:t>2.2.2.7</w:t>
            </w:r>
          </w:p>
        </w:tc>
        <w:tc>
          <w:tcPr>
            <w:tcW w:w="7553" w:type="dxa"/>
          </w:tcPr>
          <w:p w:rsidR="003C2477" w:rsidRDefault="00F03892">
            <w:pPr>
              <w:pStyle w:val="TableParagraph"/>
              <w:spacing w:line="263" w:lineRule="exact"/>
              <w:ind w:left="109"/>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5"/>
                <w:sz w:val="24"/>
              </w:rPr>
              <w:t xml:space="preserve"> </w:t>
            </w:r>
            <w:r>
              <w:rPr>
                <w:sz w:val="24"/>
              </w:rPr>
              <w:t>«Математика»</w:t>
            </w:r>
          </w:p>
        </w:tc>
        <w:tc>
          <w:tcPr>
            <w:tcW w:w="956" w:type="dxa"/>
          </w:tcPr>
          <w:p w:rsidR="003C2477" w:rsidRDefault="005073AE">
            <w:pPr>
              <w:pStyle w:val="TableParagraph"/>
              <w:spacing w:line="263" w:lineRule="exact"/>
              <w:rPr>
                <w:sz w:val="24"/>
              </w:rPr>
            </w:pPr>
            <w:r>
              <w:rPr>
                <w:sz w:val="24"/>
              </w:rPr>
              <w:t>135</w:t>
            </w:r>
          </w:p>
        </w:tc>
      </w:tr>
      <w:tr w:rsidR="003C2477">
        <w:trPr>
          <w:trHeight w:val="316"/>
        </w:trPr>
        <w:tc>
          <w:tcPr>
            <w:tcW w:w="1244" w:type="dxa"/>
          </w:tcPr>
          <w:p w:rsidR="003C2477" w:rsidRDefault="00851F25">
            <w:pPr>
              <w:pStyle w:val="TableParagraph"/>
              <w:spacing w:line="263" w:lineRule="exact"/>
              <w:rPr>
                <w:sz w:val="24"/>
              </w:rPr>
            </w:pPr>
            <w:r>
              <w:rPr>
                <w:sz w:val="24"/>
              </w:rPr>
              <w:t>2.2.2.8</w:t>
            </w:r>
          </w:p>
        </w:tc>
        <w:tc>
          <w:tcPr>
            <w:tcW w:w="7553" w:type="dxa"/>
          </w:tcPr>
          <w:p w:rsidR="003C2477" w:rsidRDefault="00F03892">
            <w:pPr>
              <w:pStyle w:val="TableParagraph"/>
              <w:spacing w:line="263" w:lineRule="exact"/>
              <w:ind w:left="109"/>
              <w:rPr>
                <w:sz w:val="24"/>
              </w:rPr>
            </w:pPr>
            <w:r>
              <w:rPr>
                <w:sz w:val="24"/>
              </w:rPr>
              <w:t>Рабочая</w:t>
            </w:r>
            <w:r>
              <w:rPr>
                <w:spacing w:val="21"/>
                <w:sz w:val="24"/>
              </w:rPr>
              <w:t xml:space="preserve"> </w:t>
            </w:r>
            <w:r>
              <w:rPr>
                <w:sz w:val="24"/>
              </w:rPr>
              <w:t>программа</w:t>
            </w:r>
            <w:r>
              <w:rPr>
                <w:spacing w:val="26"/>
                <w:sz w:val="24"/>
              </w:rPr>
              <w:t xml:space="preserve"> </w:t>
            </w:r>
            <w:r>
              <w:rPr>
                <w:sz w:val="24"/>
              </w:rPr>
              <w:t>учебного</w:t>
            </w:r>
            <w:r>
              <w:rPr>
                <w:spacing w:val="22"/>
                <w:sz w:val="24"/>
              </w:rPr>
              <w:t xml:space="preserve"> </w:t>
            </w:r>
            <w:r>
              <w:rPr>
                <w:sz w:val="24"/>
              </w:rPr>
              <w:t>предмета</w:t>
            </w:r>
            <w:r>
              <w:rPr>
                <w:spacing w:val="22"/>
                <w:sz w:val="24"/>
              </w:rPr>
              <w:t xml:space="preserve"> </w:t>
            </w:r>
            <w:r>
              <w:rPr>
                <w:sz w:val="24"/>
              </w:rPr>
              <w:t>«Окружающий</w:t>
            </w:r>
            <w:r>
              <w:rPr>
                <w:spacing w:val="18"/>
                <w:sz w:val="24"/>
              </w:rPr>
              <w:t xml:space="preserve"> </w:t>
            </w:r>
            <w:r>
              <w:rPr>
                <w:sz w:val="24"/>
              </w:rPr>
              <w:t>мир»</w:t>
            </w:r>
          </w:p>
        </w:tc>
        <w:tc>
          <w:tcPr>
            <w:tcW w:w="956" w:type="dxa"/>
          </w:tcPr>
          <w:p w:rsidR="003C2477" w:rsidRDefault="00851F25">
            <w:pPr>
              <w:pStyle w:val="TableParagraph"/>
              <w:spacing w:line="263" w:lineRule="exact"/>
              <w:rPr>
                <w:sz w:val="24"/>
              </w:rPr>
            </w:pPr>
            <w:r>
              <w:rPr>
                <w:sz w:val="24"/>
              </w:rPr>
              <w:t>150</w:t>
            </w:r>
          </w:p>
        </w:tc>
      </w:tr>
      <w:tr w:rsidR="003C2477">
        <w:trPr>
          <w:trHeight w:val="633"/>
        </w:trPr>
        <w:tc>
          <w:tcPr>
            <w:tcW w:w="1244" w:type="dxa"/>
          </w:tcPr>
          <w:p w:rsidR="003C2477" w:rsidRDefault="00851F25">
            <w:pPr>
              <w:pStyle w:val="TableParagraph"/>
              <w:spacing w:line="263" w:lineRule="exact"/>
              <w:rPr>
                <w:sz w:val="24"/>
              </w:rPr>
            </w:pPr>
            <w:r>
              <w:rPr>
                <w:sz w:val="24"/>
              </w:rPr>
              <w:t>2.2.2.9</w:t>
            </w:r>
          </w:p>
        </w:tc>
        <w:tc>
          <w:tcPr>
            <w:tcW w:w="7553" w:type="dxa"/>
          </w:tcPr>
          <w:p w:rsidR="003C2477" w:rsidRDefault="00F03892">
            <w:pPr>
              <w:pStyle w:val="TableParagraph"/>
              <w:spacing w:line="263" w:lineRule="exact"/>
              <w:ind w:left="109"/>
              <w:rPr>
                <w:sz w:val="24"/>
              </w:rPr>
            </w:pPr>
            <w:r>
              <w:rPr>
                <w:sz w:val="24"/>
              </w:rPr>
              <w:t>Рабочая</w:t>
            </w:r>
            <w:r>
              <w:rPr>
                <w:spacing w:val="22"/>
                <w:sz w:val="24"/>
              </w:rPr>
              <w:t xml:space="preserve"> </w:t>
            </w:r>
            <w:r>
              <w:rPr>
                <w:sz w:val="24"/>
              </w:rPr>
              <w:t>программа</w:t>
            </w:r>
            <w:r>
              <w:rPr>
                <w:spacing w:val="22"/>
                <w:sz w:val="24"/>
              </w:rPr>
              <w:t xml:space="preserve"> </w:t>
            </w:r>
            <w:r>
              <w:rPr>
                <w:sz w:val="24"/>
              </w:rPr>
              <w:t>учебного</w:t>
            </w:r>
            <w:r>
              <w:rPr>
                <w:spacing w:val="22"/>
                <w:sz w:val="24"/>
              </w:rPr>
              <w:t xml:space="preserve"> </w:t>
            </w:r>
            <w:r>
              <w:rPr>
                <w:sz w:val="24"/>
              </w:rPr>
              <w:t>предмета</w:t>
            </w:r>
            <w:r>
              <w:rPr>
                <w:spacing w:val="22"/>
                <w:sz w:val="24"/>
              </w:rPr>
              <w:t xml:space="preserve"> </w:t>
            </w:r>
            <w:r>
              <w:rPr>
                <w:sz w:val="24"/>
              </w:rPr>
              <w:t>«Основы</w:t>
            </w:r>
            <w:r>
              <w:rPr>
                <w:spacing w:val="25"/>
                <w:sz w:val="24"/>
              </w:rPr>
              <w:t xml:space="preserve"> </w:t>
            </w:r>
            <w:r>
              <w:rPr>
                <w:sz w:val="24"/>
              </w:rPr>
              <w:t>религиозных</w:t>
            </w:r>
          </w:p>
          <w:p w:rsidR="003C2477" w:rsidRDefault="00F03892">
            <w:pPr>
              <w:pStyle w:val="TableParagraph"/>
              <w:spacing w:before="41"/>
              <w:ind w:left="109"/>
              <w:rPr>
                <w:sz w:val="24"/>
              </w:rPr>
            </w:pPr>
            <w:r>
              <w:rPr>
                <w:sz w:val="24"/>
              </w:rPr>
              <w:t>культур</w:t>
            </w:r>
            <w:r>
              <w:rPr>
                <w:spacing w:val="19"/>
                <w:sz w:val="24"/>
              </w:rPr>
              <w:t xml:space="preserve"> </w:t>
            </w:r>
            <w:r>
              <w:rPr>
                <w:sz w:val="24"/>
              </w:rPr>
              <w:t>и</w:t>
            </w:r>
            <w:r>
              <w:rPr>
                <w:spacing w:val="16"/>
                <w:sz w:val="24"/>
              </w:rPr>
              <w:t xml:space="preserve"> </w:t>
            </w:r>
            <w:r>
              <w:rPr>
                <w:sz w:val="24"/>
              </w:rPr>
              <w:t>светской</w:t>
            </w:r>
            <w:r>
              <w:rPr>
                <w:spacing w:val="15"/>
                <w:sz w:val="24"/>
              </w:rPr>
              <w:t xml:space="preserve"> </w:t>
            </w:r>
            <w:r>
              <w:rPr>
                <w:sz w:val="24"/>
              </w:rPr>
              <w:t>этики»</w:t>
            </w:r>
          </w:p>
        </w:tc>
        <w:tc>
          <w:tcPr>
            <w:tcW w:w="956" w:type="dxa"/>
          </w:tcPr>
          <w:p w:rsidR="003C2477" w:rsidRDefault="00851F25">
            <w:pPr>
              <w:pStyle w:val="TableParagraph"/>
              <w:spacing w:line="263" w:lineRule="exact"/>
              <w:rPr>
                <w:sz w:val="24"/>
              </w:rPr>
            </w:pPr>
            <w:r>
              <w:rPr>
                <w:sz w:val="24"/>
              </w:rPr>
              <w:t>167</w:t>
            </w:r>
          </w:p>
        </w:tc>
      </w:tr>
      <w:tr w:rsidR="003C2477">
        <w:trPr>
          <w:trHeight w:val="316"/>
        </w:trPr>
        <w:tc>
          <w:tcPr>
            <w:tcW w:w="1244" w:type="dxa"/>
          </w:tcPr>
          <w:p w:rsidR="003C2477" w:rsidRDefault="00851F25">
            <w:pPr>
              <w:pStyle w:val="TableParagraph"/>
              <w:spacing w:line="263" w:lineRule="exact"/>
              <w:rPr>
                <w:sz w:val="24"/>
              </w:rPr>
            </w:pPr>
            <w:r>
              <w:rPr>
                <w:sz w:val="24"/>
              </w:rPr>
              <w:t>2.2.2.10</w:t>
            </w:r>
          </w:p>
        </w:tc>
        <w:tc>
          <w:tcPr>
            <w:tcW w:w="7553" w:type="dxa"/>
          </w:tcPr>
          <w:p w:rsidR="003C2477" w:rsidRDefault="00F03892">
            <w:pPr>
              <w:pStyle w:val="TableParagraph"/>
              <w:spacing w:line="263" w:lineRule="exact"/>
              <w:ind w:left="109"/>
              <w:rPr>
                <w:sz w:val="24"/>
              </w:rPr>
            </w:pPr>
            <w:r>
              <w:rPr>
                <w:sz w:val="24"/>
              </w:rPr>
              <w:t>Рабочая</w:t>
            </w:r>
            <w:r>
              <w:rPr>
                <w:spacing w:val="15"/>
                <w:sz w:val="24"/>
              </w:rPr>
              <w:t xml:space="preserve"> </w:t>
            </w:r>
            <w:r>
              <w:rPr>
                <w:sz w:val="24"/>
              </w:rPr>
              <w:t>программа</w:t>
            </w:r>
            <w:r>
              <w:rPr>
                <w:spacing w:val="16"/>
                <w:sz w:val="24"/>
              </w:rPr>
              <w:t xml:space="preserve"> </w:t>
            </w:r>
            <w:r>
              <w:rPr>
                <w:sz w:val="24"/>
              </w:rPr>
              <w:t>учебного</w:t>
            </w:r>
            <w:r>
              <w:rPr>
                <w:spacing w:val="16"/>
                <w:sz w:val="24"/>
              </w:rPr>
              <w:t xml:space="preserve"> </w:t>
            </w:r>
            <w:r>
              <w:rPr>
                <w:sz w:val="24"/>
              </w:rPr>
              <w:t>предмета</w:t>
            </w:r>
            <w:r>
              <w:rPr>
                <w:spacing w:val="16"/>
                <w:sz w:val="24"/>
              </w:rPr>
              <w:t xml:space="preserve"> </w:t>
            </w:r>
            <w:r>
              <w:rPr>
                <w:sz w:val="24"/>
              </w:rPr>
              <w:t>«Изобразительное</w:t>
            </w:r>
            <w:r>
              <w:rPr>
                <w:spacing w:val="10"/>
                <w:sz w:val="24"/>
              </w:rPr>
              <w:t xml:space="preserve"> </w:t>
            </w:r>
            <w:r>
              <w:rPr>
                <w:sz w:val="24"/>
              </w:rPr>
              <w:t>искусство»</w:t>
            </w:r>
          </w:p>
        </w:tc>
        <w:tc>
          <w:tcPr>
            <w:tcW w:w="956" w:type="dxa"/>
          </w:tcPr>
          <w:p w:rsidR="003C2477" w:rsidRDefault="00851F25">
            <w:pPr>
              <w:pStyle w:val="TableParagraph"/>
              <w:spacing w:line="263" w:lineRule="exact"/>
              <w:rPr>
                <w:sz w:val="24"/>
              </w:rPr>
            </w:pPr>
            <w:r>
              <w:rPr>
                <w:sz w:val="24"/>
              </w:rPr>
              <w:t>190</w:t>
            </w:r>
          </w:p>
        </w:tc>
      </w:tr>
      <w:tr w:rsidR="003C2477">
        <w:trPr>
          <w:trHeight w:val="321"/>
        </w:trPr>
        <w:tc>
          <w:tcPr>
            <w:tcW w:w="1244" w:type="dxa"/>
          </w:tcPr>
          <w:p w:rsidR="003C2477" w:rsidRDefault="00851F25">
            <w:pPr>
              <w:pStyle w:val="TableParagraph"/>
              <w:spacing w:line="267" w:lineRule="exact"/>
              <w:rPr>
                <w:sz w:val="24"/>
              </w:rPr>
            </w:pPr>
            <w:r>
              <w:rPr>
                <w:sz w:val="24"/>
              </w:rPr>
              <w:t>2.2.2.11</w:t>
            </w:r>
          </w:p>
        </w:tc>
        <w:tc>
          <w:tcPr>
            <w:tcW w:w="7553" w:type="dxa"/>
          </w:tcPr>
          <w:p w:rsidR="003C2477" w:rsidRDefault="00F03892">
            <w:pPr>
              <w:pStyle w:val="TableParagraph"/>
              <w:spacing w:line="267" w:lineRule="exact"/>
              <w:ind w:left="109"/>
              <w:rPr>
                <w:sz w:val="24"/>
              </w:rPr>
            </w:pPr>
            <w:r>
              <w:rPr>
                <w:sz w:val="24"/>
              </w:rPr>
              <w:t>Рабочая</w:t>
            </w:r>
            <w:r>
              <w:rPr>
                <w:spacing w:val="-4"/>
                <w:sz w:val="24"/>
              </w:rPr>
              <w:t xml:space="preserve"> </w:t>
            </w:r>
            <w:r>
              <w:rPr>
                <w:sz w:val="24"/>
              </w:rPr>
              <w:t>программа</w:t>
            </w:r>
            <w:r>
              <w:rPr>
                <w:spacing w:val="-3"/>
                <w:sz w:val="24"/>
              </w:rPr>
              <w:t xml:space="preserve"> </w:t>
            </w:r>
            <w:r>
              <w:rPr>
                <w:sz w:val="24"/>
              </w:rPr>
              <w:t>учебного</w:t>
            </w:r>
            <w:r>
              <w:rPr>
                <w:spacing w:val="-4"/>
                <w:sz w:val="24"/>
              </w:rPr>
              <w:t xml:space="preserve"> </w:t>
            </w:r>
            <w:r>
              <w:rPr>
                <w:sz w:val="24"/>
              </w:rPr>
              <w:t>предмета</w:t>
            </w:r>
            <w:r>
              <w:rPr>
                <w:spacing w:val="2"/>
                <w:sz w:val="24"/>
              </w:rPr>
              <w:t xml:space="preserve"> </w:t>
            </w:r>
            <w:r>
              <w:rPr>
                <w:sz w:val="24"/>
              </w:rPr>
              <w:t>«Музыка»</w:t>
            </w:r>
          </w:p>
        </w:tc>
        <w:tc>
          <w:tcPr>
            <w:tcW w:w="956" w:type="dxa"/>
          </w:tcPr>
          <w:p w:rsidR="003C2477" w:rsidRDefault="00851F25">
            <w:pPr>
              <w:pStyle w:val="TableParagraph"/>
              <w:spacing w:line="267" w:lineRule="exact"/>
              <w:rPr>
                <w:sz w:val="24"/>
              </w:rPr>
            </w:pPr>
            <w:r>
              <w:rPr>
                <w:sz w:val="24"/>
              </w:rPr>
              <w:t>201</w:t>
            </w:r>
          </w:p>
        </w:tc>
      </w:tr>
      <w:tr w:rsidR="003C2477">
        <w:trPr>
          <w:trHeight w:val="316"/>
        </w:trPr>
        <w:tc>
          <w:tcPr>
            <w:tcW w:w="1244" w:type="dxa"/>
          </w:tcPr>
          <w:p w:rsidR="003C2477" w:rsidRDefault="00851F25">
            <w:pPr>
              <w:pStyle w:val="TableParagraph"/>
              <w:spacing w:line="263" w:lineRule="exact"/>
              <w:rPr>
                <w:sz w:val="24"/>
              </w:rPr>
            </w:pPr>
            <w:r w:rsidRPr="00851F25">
              <w:rPr>
                <w:sz w:val="24"/>
              </w:rPr>
              <w:t>2.2.2.12</w:t>
            </w:r>
          </w:p>
        </w:tc>
        <w:tc>
          <w:tcPr>
            <w:tcW w:w="7553" w:type="dxa"/>
          </w:tcPr>
          <w:p w:rsidR="003C2477" w:rsidRDefault="00F03892">
            <w:pPr>
              <w:pStyle w:val="TableParagraph"/>
              <w:spacing w:line="263" w:lineRule="exact"/>
              <w:ind w:left="109"/>
              <w:rPr>
                <w:sz w:val="24"/>
              </w:rPr>
            </w:pPr>
            <w:r>
              <w:rPr>
                <w:sz w:val="24"/>
              </w:rPr>
              <w:t>Рабочая</w:t>
            </w:r>
            <w:r>
              <w:rPr>
                <w:spacing w:val="3"/>
                <w:sz w:val="24"/>
              </w:rPr>
              <w:t xml:space="preserve"> </w:t>
            </w:r>
            <w:r>
              <w:rPr>
                <w:sz w:val="24"/>
              </w:rPr>
              <w:t>программа</w:t>
            </w:r>
            <w:r>
              <w:rPr>
                <w:spacing w:val="2"/>
                <w:sz w:val="24"/>
              </w:rPr>
              <w:t xml:space="preserve"> </w:t>
            </w:r>
            <w:r>
              <w:rPr>
                <w:sz w:val="24"/>
              </w:rPr>
              <w:t>учебного</w:t>
            </w:r>
            <w:r>
              <w:rPr>
                <w:spacing w:val="3"/>
                <w:sz w:val="24"/>
              </w:rPr>
              <w:t xml:space="preserve"> </w:t>
            </w:r>
            <w:r>
              <w:rPr>
                <w:sz w:val="24"/>
              </w:rPr>
              <w:t>предмета</w:t>
            </w:r>
            <w:r>
              <w:rPr>
                <w:spacing w:val="2"/>
                <w:sz w:val="24"/>
              </w:rPr>
              <w:t xml:space="preserve"> </w:t>
            </w:r>
            <w:r>
              <w:rPr>
                <w:sz w:val="24"/>
              </w:rPr>
              <w:t>«Технология»</w:t>
            </w:r>
          </w:p>
        </w:tc>
        <w:tc>
          <w:tcPr>
            <w:tcW w:w="956" w:type="dxa"/>
          </w:tcPr>
          <w:p w:rsidR="003C2477" w:rsidRDefault="00851F25">
            <w:pPr>
              <w:pStyle w:val="TableParagraph"/>
              <w:spacing w:line="263" w:lineRule="exact"/>
              <w:rPr>
                <w:sz w:val="24"/>
              </w:rPr>
            </w:pPr>
            <w:r>
              <w:rPr>
                <w:sz w:val="24"/>
              </w:rPr>
              <w:t>20</w:t>
            </w:r>
            <w:r w:rsidR="00F03892">
              <w:rPr>
                <w:sz w:val="24"/>
              </w:rPr>
              <w:t>9</w:t>
            </w:r>
          </w:p>
        </w:tc>
      </w:tr>
      <w:tr w:rsidR="003C2477">
        <w:trPr>
          <w:trHeight w:val="316"/>
        </w:trPr>
        <w:tc>
          <w:tcPr>
            <w:tcW w:w="1244" w:type="dxa"/>
          </w:tcPr>
          <w:p w:rsidR="003C2477" w:rsidRDefault="00851F25">
            <w:pPr>
              <w:pStyle w:val="TableParagraph"/>
              <w:spacing w:line="263" w:lineRule="exact"/>
              <w:rPr>
                <w:sz w:val="24"/>
              </w:rPr>
            </w:pPr>
            <w:r>
              <w:rPr>
                <w:sz w:val="24"/>
              </w:rPr>
              <w:t>2.2.2.13</w:t>
            </w:r>
          </w:p>
        </w:tc>
        <w:tc>
          <w:tcPr>
            <w:tcW w:w="7553" w:type="dxa"/>
          </w:tcPr>
          <w:p w:rsidR="003C2477" w:rsidRDefault="00F03892">
            <w:pPr>
              <w:pStyle w:val="TableParagraph"/>
              <w:spacing w:line="263" w:lineRule="exact"/>
              <w:ind w:left="109"/>
              <w:rPr>
                <w:sz w:val="24"/>
              </w:rPr>
            </w:pPr>
            <w:r>
              <w:rPr>
                <w:sz w:val="24"/>
              </w:rPr>
              <w:t>Рабочая</w:t>
            </w:r>
            <w:r>
              <w:rPr>
                <w:spacing w:val="-4"/>
                <w:sz w:val="24"/>
              </w:rPr>
              <w:t xml:space="preserve"> </w:t>
            </w:r>
            <w:r>
              <w:rPr>
                <w:sz w:val="24"/>
              </w:rPr>
              <w:t>программа</w:t>
            </w:r>
            <w:r>
              <w:rPr>
                <w:spacing w:val="-5"/>
                <w:sz w:val="24"/>
              </w:rPr>
              <w:t xml:space="preserve"> </w:t>
            </w:r>
            <w:r>
              <w:rPr>
                <w:sz w:val="24"/>
              </w:rPr>
              <w:t>учебного</w:t>
            </w:r>
            <w:r>
              <w:rPr>
                <w:spacing w:val="-3"/>
                <w:sz w:val="24"/>
              </w:rPr>
              <w:t xml:space="preserve"> </w:t>
            </w:r>
            <w:r>
              <w:rPr>
                <w:sz w:val="24"/>
              </w:rPr>
              <w:t>предмета</w:t>
            </w:r>
            <w:r>
              <w:rPr>
                <w:spacing w:val="-5"/>
                <w:sz w:val="24"/>
              </w:rPr>
              <w:t xml:space="preserve"> </w:t>
            </w:r>
            <w:r>
              <w:rPr>
                <w:sz w:val="24"/>
              </w:rPr>
              <w:t>«Физическая</w:t>
            </w:r>
            <w:r>
              <w:rPr>
                <w:spacing w:val="-3"/>
                <w:sz w:val="24"/>
              </w:rPr>
              <w:t xml:space="preserve"> </w:t>
            </w:r>
            <w:r>
              <w:rPr>
                <w:sz w:val="24"/>
              </w:rPr>
              <w:t>культура»</w:t>
            </w:r>
          </w:p>
        </w:tc>
        <w:tc>
          <w:tcPr>
            <w:tcW w:w="956" w:type="dxa"/>
          </w:tcPr>
          <w:p w:rsidR="003C2477" w:rsidRDefault="0051571A">
            <w:pPr>
              <w:pStyle w:val="TableParagraph"/>
              <w:spacing w:line="263" w:lineRule="exact"/>
              <w:rPr>
                <w:sz w:val="24"/>
              </w:rPr>
            </w:pPr>
            <w:r>
              <w:rPr>
                <w:sz w:val="24"/>
              </w:rPr>
              <w:t>2</w:t>
            </w:r>
            <w:r w:rsidR="00851F25">
              <w:rPr>
                <w:sz w:val="24"/>
              </w:rPr>
              <w:t>25</w:t>
            </w:r>
          </w:p>
        </w:tc>
      </w:tr>
      <w:tr w:rsidR="003C2477">
        <w:trPr>
          <w:trHeight w:val="317"/>
        </w:trPr>
        <w:tc>
          <w:tcPr>
            <w:tcW w:w="1244" w:type="dxa"/>
          </w:tcPr>
          <w:p w:rsidR="003C2477" w:rsidRDefault="00F03892">
            <w:pPr>
              <w:pStyle w:val="TableParagraph"/>
              <w:spacing w:line="263" w:lineRule="exact"/>
              <w:rPr>
                <w:sz w:val="24"/>
              </w:rPr>
            </w:pPr>
            <w:r>
              <w:rPr>
                <w:sz w:val="24"/>
              </w:rPr>
              <w:t>2.2.3</w:t>
            </w:r>
          </w:p>
        </w:tc>
        <w:tc>
          <w:tcPr>
            <w:tcW w:w="7553" w:type="dxa"/>
          </w:tcPr>
          <w:p w:rsidR="003C2477" w:rsidRPr="005E08AD" w:rsidRDefault="00F03892">
            <w:pPr>
              <w:pStyle w:val="TableParagraph"/>
              <w:spacing w:line="263" w:lineRule="exact"/>
              <w:ind w:left="109"/>
              <w:rPr>
                <w:sz w:val="24"/>
              </w:rPr>
            </w:pPr>
            <w:r w:rsidRPr="005E08AD">
              <w:rPr>
                <w:sz w:val="24"/>
              </w:rPr>
              <w:t>Рабочие</w:t>
            </w:r>
            <w:r w:rsidRPr="005E08AD">
              <w:rPr>
                <w:spacing w:val="-3"/>
                <w:sz w:val="24"/>
              </w:rPr>
              <w:t xml:space="preserve"> </w:t>
            </w:r>
            <w:r w:rsidRPr="005E08AD">
              <w:rPr>
                <w:sz w:val="24"/>
              </w:rPr>
              <w:t>программы</w:t>
            </w:r>
            <w:r w:rsidRPr="005E08AD">
              <w:rPr>
                <w:spacing w:val="-2"/>
                <w:sz w:val="24"/>
              </w:rPr>
              <w:t xml:space="preserve"> </w:t>
            </w:r>
            <w:r w:rsidRPr="005E08AD">
              <w:rPr>
                <w:sz w:val="24"/>
              </w:rPr>
              <w:t>учебных</w:t>
            </w:r>
            <w:r w:rsidRPr="005E08AD">
              <w:rPr>
                <w:spacing w:val="-6"/>
                <w:sz w:val="24"/>
              </w:rPr>
              <w:t xml:space="preserve"> </w:t>
            </w:r>
            <w:r w:rsidRPr="005E08AD">
              <w:rPr>
                <w:sz w:val="24"/>
              </w:rPr>
              <w:t>курсов</w:t>
            </w:r>
          </w:p>
        </w:tc>
        <w:tc>
          <w:tcPr>
            <w:tcW w:w="956" w:type="dxa"/>
          </w:tcPr>
          <w:p w:rsidR="003C2477" w:rsidRPr="005E08AD" w:rsidRDefault="0051571A">
            <w:pPr>
              <w:pStyle w:val="TableParagraph"/>
              <w:spacing w:line="263" w:lineRule="exact"/>
              <w:rPr>
                <w:sz w:val="24"/>
              </w:rPr>
            </w:pPr>
            <w:r w:rsidRPr="005E08AD">
              <w:rPr>
                <w:sz w:val="24"/>
              </w:rPr>
              <w:t>229</w:t>
            </w:r>
          </w:p>
        </w:tc>
      </w:tr>
      <w:tr w:rsidR="003C2477">
        <w:trPr>
          <w:trHeight w:val="316"/>
        </w:trPr>
        <w:tc>
          <w:tcPr>
            <w:tcW w:w="1244" w:type="dxa"/>
          </w:tcPr>
          <w:p w:rsidR="003C2477" w:rsidRDefault="00F03892">
            <w:pPr>
              <w:pStyle w:val="TableParagraph"/>
              <w:spacing w:line="263" w:lineRule="exact"/>
              <w:rPr>
                <w:sz w:val="24"/>
              </w:rPr>
            </w:pPr>
            <w:r>
              <w:rPr>
                <w:sz w:val="24"/>
              </w:rPr>
              <w:t>2.2.4</w:t>
            </w:r>
          </w:p>
        </w:tc>
        <w:tc>
          <w:tcPr>
            <w:tcW w:w="7553" w:type="dxa"/>
          </w:tcPr>
          <w:p w:rsidR="003C2477" w:rsidRDefault="00F03892">
            <w:pPr>
              <w:pStyle w:val="TableParagraph"/>
              <w:spacing w:line="263" w:lineRule="exact"/>
              <w:ind w:left="109"/>
              <w:rPr>
                <w:sz w:val="24"/>
              </w:rPr>
            </w:pPr>
            <w:r>
              <w:rPr>
                <w:sz w:val="24"/>
              </w:rPr>
              <w:t>Рабочие</w:t>
            </w:r>
            <w:r>
              <w:rPr>
                <w:spacing w:val="-4"/>
                <w:sz w:val="24"/>
              </w:rPr>
              <w:t xml:space="preserve"> </w:t>
            </w:r>
            <w:r>
              <w:rPr>
                <w:sz w:val="24"/>
              </w:rPr>
              <w:t>программы</w:t>
            </w:r>
            <w:r>
              <w:rPr>
                <w:spacing w:val="-2"/>
                <w:sz w:val="24"/>
              </w:rPr>
              <w:t xml:space="preserve"> </w:t>
            </w:r>
            <w:r>
              <w:rPr>
                <w:sz w:val="24"/>
              </w:rPr>
              <w:t>курсов</w:t>
            </w:r>
            <w:r>
              <w:rPr>
                <w:spacing w:val="-2"/>
                <w:sz w:val="24"/>
              </w:rPr>
              <w:t xml:space="preserve"> </w:t>
            </w:r>
            <w:r>
              <w:rPr>
                <w:sz w:val="24"/>
              </w:rPr>
              <w:t>внеурочной</w:t>
            </w:r>
            <w:r>
              <w:rPr>
                <w:spacing w:val="-7"/>
                <w:sz w:val="24"/>
              </w:rPr>
              <w:t xml:space="preserve"> </w:t>
            </w:r>
            <w:r>
              <w:rPr>
                <w:sz w:val="24"/>
              </w:rPr>
              <w:t>деятельности</w:t>
            </w:r>
          </w:p>
        </w:tc>
        <w:tc>
          <w:tcPr>
            <w:tcW w:w="956" w:type="dxa"/>
          </w:tcPr>
          <w:p w:rsidR="003C2477" w:rsidRDefault="0051571A">
            <w:pPr>
              <w:pStyle w:val="TableParagraph"/>
              <w:spacing w:line="263" w:lineRule="exact"/>
              <w:rPr>
                <w:sz w:val="24"/>
              </w:rPr>
            </w:pPr>
            <w:r>
              <w:rPr>
                <w:sz w:val="24"/>
              </w:rPr>
              <w:t>246</w:t>
            </w:r>
          </w:p>
        </w:tc>
      </w:tr>
      <w:tr w:rsidR="003C2477">
        <w:trPr>
          <w:trHeight w:val="638"/>
        </w:trPr>
        <w:tc>
          <w:tcPr>
            <w:tcW w:w="1244" w:type="dxa"/>
          </w:tcPr>
          <w:p w:rsidR="003C2477" w:rsidRDefault="00F03892">
            <w:pPr>
              <w:pStyle w:val="TableParagraph"/>
              <w:spacing w:line="267" w:lineRule="exact"/>
              <w:rPr>
                <w:sz w:val="24"/>
              </w:rPr>
            </w:pPr>
            <w:r>
              <w:rPr>
                <w:sz w:val="24"/>
              </w:rPr>
              <w:t>2.3</w:t>
            </w:r>
          </w:p>
        </w:tc>
        <w:tc>
          <w:tcPr>
            <w:tcW w:w="7553" w:type="dxa"/>
          </w:tcPr>
          <w:p w:rsidR="003C2477" w:rsidRDefault="00F03892">
            <w:pPr>
              <w:pStyle w:val="TableParagraph"/>
              <w:spacing w:line="267" w:lineRule="exact"/>
              <w:ind w:left="109"/>
              <w:rPr>
                <w:sz w:val="24"/>
              </w:rPr>
            </w:pPr>
            <w:r>
              <w:rPr>
                <w:spacing w:val="-1"/>
                <w:sz w:val="24"/>
              </w:rPr>
              <w:t>Программа</w:t>
            </w:r>
            <w:r>
              <w:rPr>
                <w:spacing w:val="-10"/>
                <w:sz w:val="24"/>
              </w:rPr>
              <w:t xml:space="preserve"> </w:t>
            </w:r>
            <w:r>
              <w:rPr>
                <w:spacing w:val="-1"/>
                <w:sz w:val="24"/>
              </w:rPr>
              <w:t>духовно-нравственного</w:t>
            </w:r>
            <w:r>
              <w:rPr>
                <w:spacing w:val="-4"/>
                <w:sz w:val="24"/>
              </w:rPr>
              <w:t xml:space="preserve"> </w:t>
            </w:r>
            <w:r>
              <w:rPr>
                <w:sz w:val="24"/>
              </w:rPr>
              <w:t>развития,</w:t>
            </w:r>
            <w:r>
              <w:rPr>
                <w:spacing w:val="-11"/>
                <w:sz w:val="24"/>
              </w:rPr>
              <w:t xml:space="preserve"> </w:t>
            </w:r>
            <w:r>
              <w:rPr>
                <w:sz w:val="24"/>
              </w:rPr>
              <w:t>воспитания</w:t>
            </w:r>
            <w:r>
              <w:rPr>
                <w:spacing w:val="-12"/>
                <w:sz w:val="24"/>
              </w:rPr>
              <w:t xml:space="preserve"> </w:t>
            </w:r>
            <w:r>
              <w:rPr>
                <w:sz w:val="24"/>
              </w:rPr>
              <w:t>обучающихся</w:t>
            </w:r>
          </w:p>
          <w:p w:rsidR="003C2477" w:rsidRDefault="00F03892">
            <w:pPr>
              <w:pStyle w:val="TableParagraph"/>
              <w:spacing w:before="41"/>
              <w:ind w:left="109"/>
              <w:rPr>
                <w:sz w:val="24"/>
              </w:rPr>
            </w:pPr>
            <w:r>
              <w:rPr>
                <w:sz w:val="24"/>
              </w:rPr>
              <w:t>при</w:t>
            </w:r>
            <w:r>
              <w:rPr>
                <w:spacing w:val="-3"/>
                <w:sz w:val="24"/>
              </w:rPr>
              <w:t xml:space="preserve"> </w:t>
            </w:r>
            <w:r>
              <w:rPr>
                <w:sz w:val="24"/>
              </w:rPr>
              <w:t>получении</w:t>
            </w:r>
            <w:r>
              <w:rPr>
                <w:spacing w:val="-2"/>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p>
        </w:tc>
        <w:tc>
          <w:tcPr>
            <w:tcW w:w="956" w:type="dxa"/>
          </w:tcPr>
          <w:p w:rsidR="003C2477" w:rsidRDefault="0051571A">
            <w:pPr>
              <w:pStyle w:val="TableParagraph"/>
              <w:spacing w:line="267" w:lineRule="exact"/>
              <w:rPr>
                <w:sz w:val="24"/>
              </w:rPr>
            </w:pPr>
            <w:r>
              <w:rPr>
                <w:sz w:val="24"/>
              </w:rPr>
              <w:t>339</w:t>
            </w:r>
          </w:p>
        </w:tc>
      </w:tr>
      <w:tr w:rsidR="003C2477">
        <w:trPr>
          <w:trHeight w:val="630"/>
        </w:trPr>
        <w:tc>
          <w:tcPr>
            <w:tcW w:w="1244" w:type="dxa"/>
            <w:tcBorders>
              <w:bottom w:val="single" w:sz="6" w:space="0" w:color="000000"/>
            </w:tcBorders>
          </w:tcPr>
          <w:p w:rsidR="003C2477" w:rsidRDefault="00F03892">
            <w:pPr>
              <w:pStyle w:val="TableParagraph"/>
              <w:spacing w:line="263" w:lineRule="exact"/>
              <w:ind w:left="163"/>
              <w:rPr>
                <w:sz w:val="24"/>
              </w:rPr>
            </w:pPr>
            <w:r>
              <w:rPr>
                <w:sz w:val="24"/>
              </w:rPr>
              <w:t>2.3.1.</w:t>
            </w:r>
          </w:p>
        </w:tc>
        <w:tc>
          <w:tcPr>
            <w:tcW w:w="7553" w:type="dxa"/>
            <w:tcBorders>
              <w:bottom w:val="single" w:sz="6" w:space="0" w:color="000000"/>
            </w:tcBorders>
          </w:tcPr>
          <w:p w:rsidR="003C2477" w:rsidRDefault="00F03892">
            <w:pPr>
              <w:pStyle w:val="TableParagraph"/>
              <w:tabs>
                <w:tab w:val="left" w:pos="843"/>
                <w:tab w:val="left" w:pos="1193"/>
                <w:tab w:val="left" w:pos="2095"/>
                <w:tab w:val="left" w:pos="4736"/>
                <w:tab w:val="left" w:pos="5921"/>
                <w:tab w:val="left" w:pos="7316"/>
              </w:tabs>
              <w:spacing w:line="263" w:lineRule="exact"/>
              <w:ind w:left="109"/>
              <w:rPr>
                <w:sz w:val="24"/>
              </w:rPr>
            </w:pPr>
            <w:r>
              <w:rPr>
                <w:sz w:val="24"/>
              </w:rPr>
              <w:t>Цель</w:t>
            </w:r>
            <w:r>
              <w:rPr>
                <w:sz w:val="24"/>
              </w:rPr>
              <w:tab/>
              <w:t>и</w:t>
            </w:r>
            <w:r>
              <w:rPr>
                <w:sz w:val="24"/>
              </w:rPr>
              <w:tab/>
              <w:t>задачи</w:t>
            </w:r>
            <w:r>
              <w:rPr>
                <w:sz w:val="24"/>
              </w:rPr>
              <w:tab/>
              <w:t>духовно-нравственного</w:t>
            </w:r>
            <w:r>
              <w:rPr>
                <w:sz w:val="24"/>
              </w:rPr>
              <w:tab/>
              <w:t>развития,</w:t>
            </w:r>
            <w:r>
              <w:rPr>
                <w:sz w:val="24"/>
              </w:rPr>
              <w:tab/>
              <w:t>воспитания</w:t>
            </w:r>
            <w:r>
              <w:rPr>
                <w:sz w:val="24"/>
              </w:rPr>
              <w:tab/>
              <w:t>и</w:t>
            </w:r>
          </w:p>
          <w:p w:rsidR="003C2477" w:rsidRDefault="00F03892">
            <w:pPr>
              <w:pStyle w:val="TableParagraph"/>
              <w:spacing w:before="41"/>
              <w:ind w:left="109"/>
              <w:rPr>
                <w:sz w:val="24"/>
              </w:rPr>
            </w:pPr>
            <w:r>
              <w:rPr>
                <w:sz w:val="24"/>
              </w:rPr>
              <w:t>социализации</w:t>
            </w:r>
            <w:r>
              <w:rPr>
                <w:spacing w:val="-11"/>
                <w:sz w:val="24"/>
              </w:rPr>
              <w:t xml:space="preserve"> </w:t>
            </w:r>
            <w:r>
              <w:rPr>
                <w:sz w:val="24"/>
              </w:rPr>
              <w:t>обучающихся</w:t>
            </w:r>
            <w:r w:rsidR="00D12D93">
              <w:rPr>
                <w:sz w:val="24"/>
              </w:rPr>
              <w:t>.</w:t>
            </w:r>
          </w:p>
        </w:tc>
        <w:tc>
          <w:tcPr>
            <w:tcW w:w="956" w:type="dxa"/>
            <w:tcBorders>
              <w:bottom w:val="single" w:sz="6" w:space="0" w:color="000000"/>
            </w:tcBorders>
          </w:tcPr>
          <w:p w:rsidR="003C2477" w:rsidRDefault="0051571A">
            <w:pPr>
              <w:pStyle w:val="TableParagraph"/>
              <w:spacing w:line="263" w:lineRule="exact"/>
              <w:rPr>
                <w:sz w:val="24"/>
              </w:rPr>
            </w:pPr>
            <w:r>
              <w:rPr>
                <w:sz w:val="24"/>
              </w:rPr>
              <w:t>340</w:t>
            </w:r>
          </w:p>
        </w:tc>
      </w:tr>
      <w:tr w:rsidR="003C2477">
        <w:trPr>
          <w:trHeight w:val="630"/>
        </w:trPr>
        <w:tc>
          <w:tcPr>
            <w:tcW w:w="1244" w:type="dxa"/>
            <w:tcBorders>
              <w:top w:val="single" w:sz="6" w:space="0" w:color="000000"/>
            </w:tcBorders>
          </w:tcPr>
          <w:p w:rsidR="003C2477" w:rsidRDefault="00F03892">
            <w:pPr>
              <w:pStyle w:val="TableParagraph"/>
              <w:spacing w:line="260" w:lineRule="exact"/>
              <w:ind w:left="163"/>
              <w:rPr>
                <w:sz w:val="24"/>
              </w:rPr>
            </w:pPr>
            <w:r>
              <w:rPr>
                <w:sz w:val="24"/>
              </w:rPr>
              <w:t>2.3.2.</w:t>
            </w:r>
          </w:p>
        </w:tc>
        <w:tc>
          <w:tcPr>
            <w:tcW w:w="7553" w:type="dxa"/>
            <w:tcBorders>
              <w:top w:val="single" w:sz="6" w:space="0" w:color="000000"/>
            </w:tcBorders>
          </w:tcPr>
          <w:p w:rsidR="003C2477" w:rsidRDefault="00D12D93" w:rsidP="00BC0B90">
            <w:pPr>
              <w:pStyle w:val="TableParagraph"/>
              <w:spacing w:before="41"/>
              <w:ind w:left="109"/>
              <w:jc w:val="both"/>
              <w:rPr>
                <w:sz w:val="24"/>
              </w:rPr>
            </w:pPr>
            <w:r w:rsidRPr="00D12D93">
              <w:rPr>
                <w:sz w:val="24"/>
              </w:rPr>
              <w:t>Основные направления и ценностные основы духовно­нравственного развития, воспитания обучающихся</w:t>
            </w:r>
            <w:r>
              <w:rPr>
                <w:sz w:val="24"/>
              </w:rPr>
              <w:t>.</w:t>
            </w:r>
          </w:p>
        </w:tc>
        <w:tc>
          <w:tcPr>
            <w:tcW w:w="956" w:type="dxa"/>
            <w:tcBorders>
              <w:top w:val="single" w:sz="6" w:space="0" w:color="000000"/>
            </w:tcBorders>
          </w:tcPr>
          <w:p w:rsidR="003C2477" w:rsidRDefault="0051571A">
            <w:pPr>
              <w:pStyle w:val="TableParagraph"/>
              <w:spacing w:line="260" w:lineRule="exact"/>
              <w:rPr>
                <w:sz w:val="24"/>
              </w:rPr>
            </w:pPr>
            <w:r>
              <w:rPr>
                <w:sz w:val="24"/>
              </w:rPr>
              <w:t>341</w:t>
            </w:r>
          </w:p>
        </w:tc>
      </w:tr>
      <w:tr w:rsidR="003C2477" w:rsidTr="00D12D93">
        <w:trPr>
          <w:trHeight w:val="715"/>
        </w:trPr>
        <w:tc>
          <w:tcPr>
            <w:tcW w:w="1244" w:type="dxa"/>
          </w:tcPr>
          <w:p w:rsidR="003C2477" w:rsidRDefault="00F03892">
            <w:pPr>
              <w:pStyle w:val="TableParagraph"/>
              <w:spacing w:line="263" w:lineRule="exact"/>
              <w:ind w:left="163"/>
              <w:rPr>
                <w:sz w:val="24"/>
              </w:rPr>
            </w:pPr>
            <w:r>
              <w:rPr>
                <w:sz w:val="24"/>
              </w:rPr>
              <w:t>2.3.3.</w:t>
            </w:r>
          </w:p>
        </w:tc>
        <w:tc>
          <w:tcPr>
            <w:tcW w:w="7553" w:type="dxa"/>
          </w:tcPr>
          <w:p w:rsidR="003C2477" w:rsidRDefault="00D12D93" w:rsidP="00BC0B90">
            <w:pPr>
              <w:pStyle w:val="TableParagraph"/>
              <w:spacing w:before="17" w:line="316" w:lineRule="exact"/>
              <w:ind w:left="109" w:right="91"/>
              <w:jc w:val="both"/>
              <w:rPr>
                <w:sz w:val="24"/>
              </w:rPr>
            </w:pPr>
            <w:r w:rsidRPr="00D12D93">
              <w:rPr>
                <w:sz w:val="24"/>
              </w:rPr>
              <w:t>Основное содержание духовно-нравственного развития, воспитания обучающихся</w:t>
            </w:r>
          </w:p>
        </w:tc>
        <w:tc>
          <w:tcPr>
            <w:tcW w:w="956" w:type="dxa"/>
          </w:tcPr>
          <w:p w:rsidR="003C2477" w:rsidRDefault="0051571A">
            <w:pPr>
              <w:pStyle w:val="TableParagraph"/>
              <w:spacing w:line="263" w:lineRule="exact"/>
              <w:rPr>
                <w:sz w:val="24"/>
              </w:rPr>
            </w:pPr>
            <w:r>
              <w:rPr>
                <w:sz w:val="24"/>
              </w:rPr>
              <w:t>342</w:t>
            </w:r>
          </w:p>
        </w:tc>
      </w:tr>
      <w:tr w:rsidR="003C2477" w:rsidTr="00D12D93">
        <w:trPr>
          <w:trHeight w:val="555"/>
        </w:trPr>
        <w:tc>
          <w:tcPr>
            <w:tcW w:w="1244" w:type="dxa"/>
          </w:tcPr>
          <w:p w:rsidR="003C2477" w:rsidRDefault="00F03892">
            <w:pPr>
              <w:pStyle w:val="TableParagraph"/>
              <w:spacing w:line="263" w:lineRule="exact"/>
              <w:ind w:left="163"/>
              <w:rPr>
                <w:sz w:val="24"/>
              </w:rPr>
            </w:pPr>
            <w:r>
              <w:rPr>
                <w:sz w:val="24"/>
              </w:rPr>
              <w:t>2.3.4.</w:t>
            </w:r>
          </w:p>
        </w:tc>
        <w:tc>
          <w:tcPr>
            <w:tcW w:w="7553" w:type="dxa"/>
          </w:tcPr>
          <w:p w:rsidR="003C2477" w:rsidRDefault="00D12D93" w:rsidP="00BC0B90">
            <w:pPr>
              <w:pStyle w:val="TableParagraph"/>
              <w:ind w:left="109"/>
              <w:jc w:val="both"/>
              <w:rPr>
                <w:sz w:val="24"/>
              </w:rPr>
            </w:pPr>
            <w:r w:rsidRPr="00D12D93">
              <w:rPr>
                <w:spacing w:val="-1"/>
                <w:sz w:val="24"/>
              </w:rPr>
              <w:t>Модель организации работы по духовно-нравственному развитию, воспитанию обучающихся</w:t>
            </w:r>
          </w:p>
        </w:tc>
        <w:tc>
          <w:tcPr>
            <w:tcW w:w="956" w:type="dxa"/>
          </w:tcPr>
          <w:p w:rsidR="003C2477" w:rsidRDefault="0051571A">
            <w:pPr>
              <w:pStyle w:val="TableParagraph"/>
              <w:spacing w:line="263" w:lineRule="exact"/>
              <w:rPr>
                <w:sz w:val="24"/>
              </w:rPr>
            </w:pPr>
            <w:r>
              <w:rPr>
                <w:sz w:val="24"/>
              </w:rPr>
              <w:t>360</w:t>
            </w:r>
          </w:p>
        </w:tc>
      </w:tr>
      <w:tr w:rsidR="003C2477" w:rsidTr="00D12D93">
        <w:trPr>
          <w:trHeight w:val="705"/>
        </w:trPr>
        <w:tc>
          <w:tcPr>
            <w:tcW w:w="1244" w:type="dxa"/>
          </w:tcPr>
          <w:p w:rsidR="003C2477" w:rsidRDefault="00F03892">
            <w:pPr>
              <w:pStyle w:val="TableParagraph"/>
              <w:spacing w:line="263" w:lineRule="exact"/>
              <w:ind w:left="163"/>
              <w:rPr>
                <w:sz w:val="24"/>
              </w:rPr>
            </w:pPr>
            <w:r>
              <w:rPr>
                <w:sz w:val="24"/>
              </w:rPr>
              <w:t>2.3.5.</w:t>
            </w:r>
          </w:p>
        </w:tc>
        <w:tc>
          <w:tcPr>
            <w:tcW w:w="7553" w:type="dxa"/>
          </w:tcPr>
          <w:p w:rsidR="003C2477" w:rsidRDefault="00D12D93" w:rsidP="00BC0B90">
            <w:pPr>
              <w:pStyle w:val="TableParagraph"/>
              <w:spacing w:line="274" w:lineRule="exact"/>
              <w:ind w:left="109" w:right="82"/>
              <w:jc w:val="both"/>
              <w:rPr>
                <w:sz w:val="24"/>
              </w:rPr>
            </w:pPr>
            <w:r w:rsidRPr="00D12D93">
              <w:rPr>
                <w:sz w:val="24"/>
              </w:rPr>
              <w:t>Описание форм и методов организации  социально</w:t>
            </w:r>
            <w:r>
              <w:rPr>
                <w:sz w:val="24"/>
              </w:rPr>
              <w:t>-</w:t>
            </w:r>
            <w:r w:rsidRPr="00D12D93">
              <w:rPr>
                <w:sz w:val="24"/>
              </w:rPr>
              <w:t>значимой деятельности обучающихся</w:t>
            </w:r>
          </w:p>
        </w:tc>
        <w:tc>
          <w:tcPr>
            <w:tcW w:w="956" w:type="dxa"/>
          </w:tcPr>
          <w:p w:rsidR="003C2477" w:rsidRDefault="0051571A">
            <w:pPr>
              <w:pStyle w:val="TableParagraph"/>
              <w:spacing w:line="263" w:lineRule="exact"/>
              <w:rPr>
                <w:sz w:val="24"/>
              </w:rPr>
            </w:pPr>
            <w:r>
              <w:rPr>
                <w:sz w:val="24"/>
              </w:rPr>
              <w:t>369</w:t>
            </w:r>
          </w:p>
        </w:tc>
      </w:tr>
      <w:tr w:rsidR="003C2477">
        <w:trPr>
          <w:trHeight w:val="638"/>
        </w:trPr>
        <w:tc>
          <w:tcPr>
            <w:tcW w:w="1244" w:type="dxa"/>
          </w:tcPr>
          <w:p w:rsidR="003C2477" w:rsidRDefault="00F03892">
            <w:pPr>
              <w:pStyle w:val="TableParagraph"/>
              <w:spacing w:line="263" w:lineRule="exact"/>
              <w:ind w:left="163"/>
              <w:rPr>
                <w:sz w:val="24"/>
              </w:rPr>
            </w:pPr>
            <w:r>
              <w:rPr>
                <w:sz w:val="24"/>
              </w:rPr>
              <w:t>2.3.6.</w:t>
            </w:r>
          </w:p>
        </w:tc>
        <w:tc>
          <w:tcPr>
            <w:tcW w:w="7553" w:type="dxa"/>
          </w:tcPr>
          <w:p w:rsidR="003C2477" w:rsidRDefault="00BC0B90" w:rsidP="00BC0B90">
            <w:pPr>
              <w:pStyle w:val="TableParagraph"/>
              <w:spacing w:before="46"/>
              <w:ind w:left="109" w:right="82"/>
              <w:jc w:val="both"/>
              <w:rPr>
                <w:sz w:val="24"/>
              </w:rPr>
            </w:pPr>
            <w:r w:rsidRPr="00BC0B90">
              <w:rPr>
                <w:sz w:val="24"/>
              </w:rPr>
              <w:t>Описание основных технологий взаимодействия и сотрудничества субъектов воспитательной деятельности и социальных институтов.</w:t>
            </w:r>
          </w:p>
        </w:tc>
        <w:tc>
          <w:tcPr>
            <w:tcW w:w="956" w:type="dxa"/>
          </w:tcPr>
          <w:p w:rsidR="003C2477" w:rsidRDefault="0051571A">
            <w:pPr>
              <w:pStyle w:val="TableParagraph"/>
              <w:spacing w:line="263" w:lineRule="exact"/>
              <w:rPr>
                <w:sz w:val="24"/>
              </w:rPr>
            </w:pPr>
            <w:r>
              <w:rPr>
                <w:sz w:val="24"/>
              </w:rPr>
              <w:t>372</w:t>
            </w:r>
          </w:p>
        </w:tc>
      </w:tr>
      <w:tr w:rsidR="003C2477">
        <w:trPr>
          <w:trHeight w:val="949"/>
        </w:trPr>
        <w:tc>
          <w:tcPr>
            <w:tcW w:w="1244" w:type="dxa"/>
          </w:tcPr>
          <w:p w:rsidR="003C2477" w:rsidRDefault="00F03892">
            <w:pPr>
              <w:pStyle w:val="TableParagraph"/>
              <w:spacing w:line="263" w:lineRule="exact"/>
              <w:ind w:left="163"/>
              <w:rPr>
                <w:sz w:val="24"/>
              </w:rPr>
            </w:pPr>
            <w:r>
              <w:rPr>
                <w:sz w:val="24"/>
              </w:rPr>
              <w:t>2.3.7.</w:t>
            </w:r>
          </w:p>
        </w:tc>
        <w:tc>
          <w:tcPr>
            <w:tcW w:w="7553" w:type="dxa"/>
          </w:tcPr>
          <w:p w:rsidR="003C2477" w:rsidRDefault="00BC0B90" w:rsidP="00BC0B90">
            <w:pPr>
              <w:pStyle w:val="TableParagraph"/>
              <w:spacing w:line="275" w:lineRule="exact"/>
              <w:ind w:left="109" w:right="82"/>
              <w:jc w:val="both"/>
              <w:rPr>
                <w:sz w:val="24"/>
              </w:rPr>
            </w:pPr>
            <w:r w:rsidRPr="00BC0B90">
              <w:rPr>
                <w:sz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tc>
        <w:tc>
          <w:tcPr>
            <w:tcW w:w="956" w:type="dxa"/>
          </w:tcPr>
          <w:p w:rsidR="003C2477" w:rsidRDefault="0051571A">
            <w:pPr>
              <w:pStyle w:val="TableParagraph"/>
              <w:spacing w:line="263" w:lineRule="exact"/>
              <w:rPr>
                <w:sz w:val="24"/>
              </w:rPr>
            </w:pPr>
            <w:r>
              <w:rPr>
                <w:sz w:val="24"/>
              </w:rPr>
              <w:t>375</w:t>
            </w:r>
          </w:p>
        </w:tc>
      </w:tr>
      <w:tr w:rsidR="003C2477">
        <w:trPr>
          <w:trHeight w:val="638"/>
        </w:trPr>
        <w:tc>
          <w:tcPr>
            <w:tcW w:w="1244" w:type="dxa"/>
          </w:tcPr>
          <w:p w:rsidR="003C2477" w:rsidRDefault="00F03892">
            <w:pPr>
              <w:pStyle w:val="TableParagraph"/>
              <w:spacing w:line="263" w:lineRule="exact"/>
              <w:ind w:left="163"/>
              <w:rPr>
                <w:sz w:val="24"/>
              </w:rPr>
            </w:pPr>
            <w:r>
              <w:rPr>
                <w:sz w:val="24"/>
              </w:rPr>
              <w:t>2.3.8.</w:t>
            </w:r>
          </w:p>
        </w:tc>
        <w:tc>
          <w:tcPr>
            <w:tcW w:w="7553" w:type="dxa"/>
          </w:tcPr>
          <w:p w:rsidR="003C2477" w:rsidRDefault="00BC0B90" w:rsidP="00BC0B90">
            <w:pPr>
              <w:pStyle w:val="TableParagraph"/>
              <w:spacing w:line="263" w:lineRule="exact"/>
              <w:ind w:left="109" w:right="82"/>
              <w:jc w:val="both"/>
              <w:rPr>
                <w:sz w:val="24"/>
              </w:rPr>
            </w:pPr>
            <w:r w:rsidRPr="00BC0B90">
              <w:rPr>
                <w:sz w:val="24"/>
              </w:rPr>
              <w:t>Описание форм и методов повышения педагогической культуры родителей (законных представителей) обучающихся</w:t>
            </w:r>
          </w:p>
        </w:tc>
        <w:tc>
          <w:tcPr>
            <w:tcW w:w="956" w:type="dxa"/>
          </w:tcPr>
          <w:p w:rsidR="003C2477" w:rsidRDefault="00AF7842">
            <w:pPr>
              <w:pStyle w:val="TableParagraph"/>
              <w:spacing w:line="263" w:lineRule="exact"/>
              <w:rPr>
                <w:sz w:val="24"/>
              </w:rPr>
            </w:pPr>
            <w:r>
              <w:rPr>
                <w:sz w:val="24"/>
              </w:rPr>
              <w:t>376</w:t>
            </w:r>
          </w:p>
        </w:tc>
      </w:tr>
      <w:tr w:rsidR="003C2477">
        <w:trPr>
          <w:trHeight w:val="637"/>
        </w:trPr>
        <w:tc>
          <w:tcPr>
            <w:tcW w:w="1244" w:type="dxa"/>
          </w:tcPr>
          <w:p w:rsidR="003C2477" w:rsidRDefault="00F03892">
            <w:pPr>
              <w:pStyle w:val="TableParagraph"/>
              <w:spacing w:line="263" w:lineRule="exact"/>
              <w:ind w:left="163"/>
              <w:rPr>
                <w:sz w:val="24"/>
              </w:rPr>
            </w:pPr>
            <w:r>
              <w:rPr>
                <w:sz w:val="24"/>
              </w:rPr>
              <w:t>2.3.9.</w:t>
            </w:r>
          </w:p>
        </w:tc>
        <w:tc>
          <w:tcPr>
            <w:tcW w:w="7553" w:type="dxa"/>
          </w:tcPr>
          <w:p w:rsidR="003C2477" w:rsidRDefault="00BC0B90" w:rsidP="00BC0B90">
            <w:pPr>
              <w:pStyle w:val="TableParagraph"/>
              <w:spacing w:before="41"/>
              <w:ind w:left="109" w:right="82"/>
              <w:jc w:val="both"/>
              <w:rPr>
                <w:sz w:val="24"/>
              </w:rPr>
            </w:pPr>
            <w:r w:rsidRPr="00BC0B90">
              <w:rPr>
                <w:sz w:val="24"/>
              </w:rPr>
              <w:t>Планируемые результаты</w:t>
            </w:r>
            <w:r>
              <w:rPr>
                <w:sz w:val="24"/>
              </w:rPr>
              <w:t xml:space="preserve"> </w:t>
            </w:r>
            <w:r>
              <w:t xml:space="preserve"> </w:t>
            </w:r>
            <w:r w:rsidRPr="00BC0B90">
              <w:rPr>
                <w:sz w:val="24"/>
              </w:rPr>
              <w:t>духовно-нравственного развития, воспитания</w:t>
            </w:r>
            <w:r>
              <w:rPr>
                <w:sz w:val="24"/>
              </w:rPr>
              <w:t xml:space="preserve"> </w:t>
            </w:r>
            <w:r w:rsidRPr="00BC0B90">
              <w:rPr>
                <w:sz w:val="24"/>
              </w:rPr>
              <w:t>обучающихся,</w:t>
            </w:r>
            <w:r w:rsidRPr="00BC0B90">
              <w:rPr>
                <w:sz w:val="24"/>
              </w:rPr>
              <w:tab/>
              <w:t>формирования</w:t>
            </w:r>
            <w:r w:rsidRPr="00BC0B90">
              <w:rPr>
                <w:sz w:val="24"/>
              </w:rPr>
              <w:tab/>
              <w:t>экологической</w:t>
            </w:r>
            <w:r>
              <w:rPr>
                <w:sz w:val="24"/>
              </w:rPr>
              <w:t xml:space="preserve"> </w:t>
            </w:r>
            <w:r w:rsidRPr="00BC0B90">
              <w:rPr>
                <w:sz w:val="24"/>
              </w:rPr>
              <w:t>культуры,</w:t>
            </w:r>
            <w:r w:rsidRPr="00BC0B90">
              <w:rPr>
                <w:sz w:val="24"/>
              </w:rPr>
              <w:tab/>
              <w:t>культуры здорового и безопасного образа жизни обучающихся</w:t>
            </w:r>
            <w:r>
              <w:rPr>
                <w:sz w:val="24"/>
              </w:rPr>
              <w:t>.</w:t>
            </w:r>
          </w:p>
        </w:tc>
        <w:tc>
          <w:tcPr>
            <w:tcW w:w="956" w:type="dxa"/>
          </w:tcPr>
          <w:p w:rsidR="003C2477" w:rsidRDefault="00AF7842">
            <w:pPr>
              <w:pStyle w:val="TableParagraph"/>
              <w:spacing w:line="263" w:lineRule="exact"/>
              <w:rPr>
                <w:sz w:val="24"/>
              </w:rPr>
            </w:pPr>
            <w:r>
              <w:rPr>
                <w:sz w:val="24"/>
              </w:rPr>
              <w:t>379</w:t>
            </w:r>
          </w:p>
        </w:tc>
      </w:tr>
      <w:tr w:rsidR="003C2477" w:rsidTr="00BC0B90">
        <w:trPr>
          <w:trHeight w:val="571"/>
        </w:trPr>
        <w:tc>
          <w:tcPr>
            <w:tcW w:w="1244" w:type="dxa"/>
          </w:tcPr>
          <w:p w:rsidR="003C2477" w:rsidRDefault="00F03892">
            <w:pPr>
              <w:pStyle w:val="TableParagraph"/>
              <w:spacing w:line="263" w:lineRule="exact"/>
              <w:ind w:left="163"/>
              <w:rPr>
                <w:sz w:val="24"/>
              </w:rPr>
            </w:pPr>
            <w:r>
              <w:rPr>
                <w:sz w:val="24"/>
              </w:rPr>
              <w:t>2.3.10</w:t>
            </w:r>
          </w:p>
        </w:tc>
        <w:tc>
          <w:tcPr>
            <w:tcW w:w="7553" w:type="dxa"/>
          </w:tcPr>
          <w:p w:rsidR="003C2477" w:rsidRDefault="00BC0B90">
            <w:pPr>
              <w:pStyle w:val="TableParagraph"/>
              <w:spacing w:line="274" w:lineRule="exact"/>
              <w:ind w:left="109"/>
              <w:jc w:val="both"/>
              <w:rPr>
                <w:sz w:val="24"/>
              </w:rPr>
            </w:pPr>
            <w:r w:rsidRPr="00BC0B90">
              <w:rPr>
                <w:sz w:val="24"/>
              </w:rPr>
              <w:t>Критерии и показатели эффективности деятельности школы по обеспечению воспитания и социализации обучающихся</w:t>
            </w:r>
            <w:r>
              <w:rPr>
                <w:sz w:val="24"/>
              </w:rPr>
              <w:t>.</w:t>
            </w:r>
          </w:p>
        </w:tc>
        <w:tc>
          <w:tcPr>
            <w:tcW w:w="956" w:type="dxa"/>
          </w:tcPr>
          <w:p w:rsidR="003C2477" w:rsidRDefault="00AF7842">
            <w:pPr>
              <w:pStyle w:val="TableParagraph"/>
              <w:spacing w:line="263" w:lineRule="exact"/>
              <w:rPr>
                <w:sz w:val="24"/>
              </w:rPr>
            </w:pPr>
            <w:r>
              <w:rPr>
                <w:sz w:val="24"/>
              </w:rPr>
              <w:t>385</w:t>
            </w:r>
          </w:p>
        </w:tc>
      </w:tr>
      <w:tr w:rsidR="003C2477">
        <w:trPr>
          <w:trHeight w:val="633"/>
        </w:trPr>
        <w:tc>
          <w:tcPr>
            <w:tcW w:w="1244" w:type="dxa"/>
          </w:tcPr>
          <w:p w:rsidR="003C2477" w:rsidRDefault="00F03892">
            <w:pPr>
              <w:pStyle w:val="TableParagraph"/>
              <w:spacing w:line="263" w:lineRule="exact"/>
              <w:rPr>
                <w:sz w:val="24"/>
              </w:rPr>
            </w:pPr>
            <w:r>
              <w:rPr>
                <w:sz w:val="24"/>
              </w:rPr>
              <w:lastRenderedPageBreak/>
              <w:t>2.4.</w:t>
            </w:r>
          </w:p>
        </w:tc>
        <w:tc>
          <w:tcPr>
            <w:tcW w:w="7553" w:type="dxa"/>
          </w:tcPr>
          <w:p w:rsidR="003C2477" w:rsidRDefault="00BC0B90" w:rsidP="00BC0B90">
            <w:pPr>
              <w:pStyle w:val="TableParagraph"/>
              <w:spacing w:before="41"/>
              <w:ind w:left="109"/>
              <w:rPr>
                <w:sz w:val="24"/>
              </w:rPr>
            </w:pPr>
            <w:r w:rsidRPr="00BC0B90">
              <w:rPr>
                <w:sz w:val="24"/>
              </w:rPr>
              <w:t>Программа формирования  экологической</w:t>
            </w:r>
            <w:r w:rsidRPr="00BC0B90">
              <w:rPr>
                <w:sz w:val="24"/>
              </w:rPr>
              <w:tab/>
              <w:t>культуры, здорового и безопасного образа жизни</w:t>
            </w:r>
          </w:p>
        </w:tc>
        <w:tc>
          <w:tcPr>
            <w:tcW w:w="956" w:type="dxa"/>
          </w:tcPr>
          <w:p w:rsidR="003C2477" w:rsidRDefault="00BC0B90">
            <w:pPr>
              <w:pStyle w:val="TableParagraph"/>
              <w:spacing w:line="263" w:lineRule="exact"/>
              <w:rPr>
                <w:sz w:val="24"/>
              </w:rPr>
            </w:pPr>
            <w:r>
              <w:rPr>
                <w:sz w:val="24"/>
              </w:rPr>
              <w:t>39</w:t>
            </w:r>
            <w:r w:rsidR="00AF7842">
              <w:rPr>
                <w:sz w:val="24"/>
              </w:rPr>
              <w:t>0</w:t>
            </w:r>
          </w:p>
        </w:tc>
      </w:tr>
      <w:tr w:rsidR="003C2477">
        <w:trPr>
          <w:trHeight w:val="321"/>
        </w:trPr>
        <w:tc>
          <w:tcPr>
            <w:tcW w:w="1244" w:type="dxa"/>
          </w:tcPr>
          <w:p w:rsidR="003C2477" w:rsidRDefault="00883D67">
            <w:pPr>
              <w:pStyle w:val="TableParagraph"/>
              <w:spacing w:line="263" w:lineRule="exact"/>
              <w:rPr>
                <w:sz w:val="24"/>
              </w:rPr>
            </w:pPr>
            <w:r>
              <w:rPr>
                <w:sz w:val="24"/>
              </w:rPr>
              <w:t xml:space="preserve">2.4.1. </w:t>
            </w:r>
          </w:p>
        </w:tc>
        <w:tc>
          <w:tcPr>
            <w:tcW w:w="7553" w:type="dxa"/>
          </w:tcPr>
          <w:p w:rsidR="003C2477" w:rsidRDefault="00883D67" w:rsidP="00883D67">
            <w:pPr>
              <w:pStyle w:val="TableParagraph"/>
              <w:spacing w:line="263" w:lineRule="exact"/>
              <w:ind w:left="109" w:right="82"/>
              <w:jc w:val="both"/>
              <w:rPr>
                <w:sz w:val="24"/>
              </w:rPr>
            </w:pPr>
            <w:r w:rsidRPr="00883D67">
              <w:rPr>
                <w:sz w:val="24"/>
              </w:rPr>
              <w:t>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при получении начального общего образования, описание ценностных ориентиров, лежащих в ее основе</w:t>
            </w:r>
          </w:p>
        </w:tc>
        <w:tc>
          <w:tcPr>
            <w:tcW w:w="956" w:type="dxa"/>
          </w:tcPr>
          <w:p w:rsidR="003C2477" w:rsidRDefault="00883D67">
            <w:pPr>
              <w:pStyle w:val="TableParagraph"/>
              <w:spacing w:line="263" w:lineRule="exact"/>
              <w:rPr>
                <w:sz w:val="24"/>
              </w:rPr>
            </w:pPr>
            <w:r>
              <w:rPr>
                <w:sz w:val="24"/>
              </w:rPr>
              <w:t>392</w:t>
            </w:r>
          </w:p>
        </w:tc>
      </w:tr>
      <w:tr w:rsidR="00883D67">
        <w:trPr>
          <w:trHeight w:val="321"/>
        </w:trPr>
        <w:tc>
          <w:tcPr>
            <w:tcW w:w="1244" w:type="dxa"/>
          </w:tcPr>
          <w:p w:rsidR="00883D67" w:rsidRDefault="00883D67">
            <w:pPr>
              <w:pStyle w:val="TableParagraph"/>
              <w:spacing w:line="263" w:lineRule="exact"/>
              <w:rPr>
                <w:sz w:val="24"/>
              </w:rPr>
            </w:pPr>
            <w:r>
              <w:rPr>
                <w:sz w:val="24"/>
              </w:rPr>
              <w:t>2.4.2.</w:t>
            </w:r>
          </w:p>
        </w:tc>
        <w:tc>
          <w:tcPr>
            <w:tcW w:w="7553" w:type="dxa"/>
          </w:tcPr>
          <w:p w:rsidR="00883D67" w:rsidRPr="00883D67" w:rsidRDefault="00883D67" w:rsidP="00883D67">
            <w:pPr>
              <w:pStyle w:val="TableParagraph"/>
              <w:spacing w:line="263" w:lineRule="exact"/>
              <w:ind w:left="109" w:right="82"/>
              <w:jc w:val="both"/>
              <w:rPr>
                <w:sz w:val="24"/>
              </w:rPr>
            </w:pPr>
            <w:r w:rsidRPr="00883D67">
              <w:rPr>
                <w:sz w:val="24"/>
              </w:rPr>
              <w:t>Направления деятельности по здоровьесбережению, обеспечению безопасности и формированию экологической культуры обучающихся, отражающие специфику Школы, запросы участников образовательных отношений</w:t>
            </w:r>
          </w:p>
        </w:tc>
        <w:tc>
          <w:tcPr>
            <w:tcW w:w="956" w:type="dxa"/>
          </w:tcPr>
          <w:p w:rsidR="00883D67" w:rsidRDefault="00883D67">
            <w:pPr>
              <w:pStyle w:val="TableParagraph"/>
              <w:spacing w:line="263" w:lineRule="exact"/>
              <w:rPr>
                <w:sz w:val="24"/>
              </w:rPr>
            </w:pPr>
            <w:r>
              <w:rPr>
                <w:sz w:val="24"/>
              </w:rPr>
              <w:t>396</w:t>
            </w:r>
          </w:p>
        </w:tc>
      </w:tr>
      <w:tr w:rsidR="00883D67">
        <w:trPr>
          <w:trHeight w:val="321"/>
        </w:trPr>
        <w:tc>
          <w:tcPr>
            <w:tcW w:w="1244" w:type="dxa"/>
          </w:tcPr>
          <w:p w:rsidR="00883D67" w:rsidRDefault="00883D67">
            <w:pPr>
              <w:pStyle w:val="TableParagraph"/>
              <w:spacing w:line="263" w:lineRule="exact"/>
              <w:rPr>
                <w:sz w:val="24"/>
              </w:rPr>
            </w:pPr>
            <w:r>
              <w:rPr>
                <w:sz w:val="24"/>
              </w:rPr>
              <w:t>2.4.3.</w:t>
            </w:r>
          </w:p>
        </w:tc>
        <w:tc>
          <w:tcPr>
            <w:tcW w:w="7553" w:type="dxa"/>
          </w:tcPr>
          <w:p w:rsidR="00883D67" w:rsidRPr="00883D67" w:rsidRDefault="00883D67" w:rsidP="00883D67">
            <w:pPr>
              <w:pStyle w:val="TableParagraph"/>
              <w:spacing w:line="263" w:lineRule="exact"/>
              <w:ind w:left="109" w:right="82"/>
              <w:jc w:val="both"/>
              <w:rPr>
                <w:sz w:val="24"/>
              </w:rPr>
            </w:pPr>
            <w:r w:rsidRPr="00883D67">
              <w:rPr>
                <w:sz w:val="24"/>
              </w:rPr>
              <w:t>Модели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употребления психоактивных веществ обучающимися, профилактике детского дорожно-транспортного травматизма</w:t>
            </w:r>
          </w:p>
        </w:tc>
        <w:tc>
          <w:tcPr>
            <w:tcW w:w="956" w:type="dxa"/>
          </w:tcPr>
          <w:p w:rsidR="00883D67" w:rsidRDefault="00AF7842" w:rsidP="00AF7842">
            <w:pPr>
              <w:pStyle w:val="TableParagraph"/>
              <w:spacing w:line="263" w:lineRule="exact"/>
              <w:rPr>
                <w:sz w:val="24"/>
              </w:rPr>
            </w:pPr>
            <w:r>
              <w:rPr>
                <w:sz w:val="24"/>
              </w:rPr>
              <w:t>399</w:t>
            </w:r>
          </w:p>
        </w:tc>
      </w:tr>
      <w:tr w:rsidR="00883D67">
        <w:trPr>
          <w:trHeight w:val="321"/>
        </w:trPr>
        <w:tc>
          <w:tcPr>
            <w:tcW w:w="1244" w:type="dxa"/>
          </w:tcPr>
          <w:p w:rsidR="00883D67" w:rsidRDefault="00883D67">
            <w:pPr>
              <w:pStyle w:val="TableParagraph"/>
              <w:spacing w:line="263" w:lineRule="exact"/>
              <w:rPr>
                <w:sz w:val="24"/>
              </w:rPr>
            </w:pPr>
            <w:r>
              <w:rPr>
                <w:sz w:val="24"/>
              </w:rPr>
              <w:t>2.4.4.</w:t>
            </w:r>
          </w:p>
        </w:tc>
        <w:tc>
          <w:tcPr>
            <w:tcW w:w="7553" w:type="dxa"/>
          </w:tcPr>
          <w:p w:rsidR="00883D67" w:rsidRPr="00883D67" w:rsidRDefault="00883D67" w:rsidP="00883D67">
            <w:pPr>
              <w:pStyle w:val="TableParagraph"/>
              <w:spacing w:line="263" w:lineRule="exact"/>
              <w:ind w:left="109" w:right="82"/>
              <w:jc w:val="both"/>
              <w:rPr>
                <w:sz w:val="24"/>
              </w:rPr>
            </w:pPr>
            <w:r w:rsidRPr="00883D67">
              <w:rPr>
                <w:sz w:val="24"/>
              </w:rPr>
              <w:t>Критерии и показатели эффективности деятельности Школы в части формирования здорового и безопасного образа жизни и экологической культуры</w:t>
            </w:r>
          </w:p>
        </w:tc>
        <w:tc>
          <w:tcPr>
            <w:tcW w:w="956" w:type="dxa"/>
          </w:tcPr>
          <w:p w:rsidR="00883D67" w:rsidRDefault="00883D67" w:rsidP="00D16FFB">
            <w:pPr>
              <w:pStyle w:val="TableParagraph"/>
              <w:spacing w:line="263" w:lineRule="exact"/>
              <w:rPr>
                <w:sz w:val="24"/>
              </w:rPr>
            </w:pPr>
            <w:r>
              <w:rPr>
                <w:sz w:val="24"/>
              </w:rPr>
              <w:t>401</w:t>
            </w:r>
          </w:p>
        </w:tc>
      </w:tr>
      <w:tr w:rsidR="00883D67">
        <w:trPr>
          <w:trHeight w:val="321"/>
        </w:trPr>
        <w:tc>
          <w:tcPr>
            <w:tcW w:w="1244" w:type="dxa"/>
          </w:tcPr>
          <w:p w:rsidR="00883D67" w:rsidRDefault="00883D67">
            <w:pPr>
              <w:pStyle w:val="TableParagraph"/>
              <w:spacing w:line="263" w:lineRule="exact"/>
              <w:rPr>
                <w:sz w:val="24"/>
              </w:rPr>
            </w:pPr>
            <w:r>
              <w:rPr>
                <w:sz w:val="24"/>
              </w:rPr>
              <w:t>2.4.5.</w:t>
            </w:r>
          </w:p>
        </w:tc>
        <w:tc>
          <w:tcPr>
            <w:tcW w:w="7553" w:type="dxa"/>
          </w:tcPr>
          <w:p w:rsidR="00883D67" w:rsidRPr="00883D67" w:rsidRDefault="00883D67" w:rsidP="00883D67">
            <w:pPr>
              <w:pStyle w:val="TableParagraph"/>
              <w:spacing w:line="263" w:lineRule="exact"/>
              <w:ind w:left="109" w:right="82"/>
              <w:jc w:val="both"/>
              <w:rPr>
                <w:sz w:val="24"/>
              </w:rPr>
            </w:pPr>
            <w:r w:rsidRPr="00883D67">
              <w:rPr>
                <w:sz w:val="24"/>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tc>
        <w:tc>
          <w:tcPr>
            <w:tcW w:w="956" w:type="dxa"/>
          </w:tcPr>
          <w:p w:rsidR="00883D67" w:rsidRDefault="00AF7842" w:rsidP="00D16FFB">
            <w:pPr>
              <w:pStyle w:val="TableParagraph"/>
              <w:spacing w:line="263" w:lineRule="exact"/>
              <w:rPr>
                <w:sz w:val="24"/>
              </w:rPr>
            </w:pPr>
            <w:r>
              <w:rPr>
                <w:sz w:val="24"/>
              </w:rPr>
              <w:t>401</w:t>
            </w:r>
          </w:p>
        </w:tc>
      </w:tr>
      <w:tr w:rsidR="00883D67">
        <w:trPr>
          <w:trHeight w:val="321"/>
        </w:trPr>
        <w:tc>
          <w:tcPr>
            <w:tcW w:w="1244" w:type="dxa"/>
          </w:tcPr>
          <w:p w:rsidR="00883D67" w:rsidRDefault="00883D67">
            <w:pPr>
              <w:pStyle w:val="TableParagraph"/>
              <w:spacing w:line="263" w:lineRule="exact"/>
              <w:rPr>
                <w:sz w:val="24"/>
              </w:rPr>
            </w:pPr>
            <w:r>
              <w:rPr>
                <w:sz w:val="24"/>
              </w:rPr>
              <w:t>2.5.</w:t>
            </w:r>
          </w:p>
        </w:tc>
        <w:tc>
          <w:tcPr>
            <w:tcW w:w="7553" w:type="dxa"/>
          </w:tcPr>
          <w:p w:rsidR="00883D67" w:rsidRPr="00883D67" w:rsidRDefault="00883D67" w:rsidP="00883D67">
            <w:pPr>
              <w:pStyle w:val="TableParagraph"/>
              <w:spacing w:line="263" w:lineRule="exact"/>
              <w:ind w:left="109" w:right="82"/>
              <w:jc w:val="both"/>
              <w:rPr>
                <w:sz w:val="24"/>
              </w:rPr>
            </w:pPr>
            <w:r w:rsidRPr="00883D67">
              <w:rPr>
                <w:sz w:val="24"/>
              </w:rPr>
              <w:t>Программа коррекционной работы</w:t>
            </w:r>
          </w:p>
        </w:tc>
        <w:tc>
          <w:tcPr>
            <w:tcW w:w="956" w:type="dxa"/>
          </w:tcPr>
          <w:p w:rsidR="00883D67" w:rsidRDefault="00AF7842" w:rsidP="00D16FFB">
            <w:pPr>
              <w:pStyle w:val="TableParagraph"/>
              <w:spacing w:line="263" w:lineRule="exact"/>
              <w:rPr>
                <w:sz w:val="24"/>
              </w:rPr>
            </w:pPr>
            <w:r>
              <w:rPr>
                <w:sz w:val="24"/>
              </w:rPr>
              <w:t>402</w:t>
            </w:r>
          </w:p>
        </w:tc>
      </w:tr>
      <w:tr w:rsidR="00883D67">
        <w:trPr>
          <w:trHeight w:val="317"/>
        </w:trPr>
        <w:tc>
          <w:tcPr>
            <w:tcW w:w="1244" w:type="dxa"/>
          </w:tcPr>
          <w:p w:rsidR="00883D67" w:rsidRDefault="00883D67">
            <w:pPr>
              <w:pStyle w:val="TableParagraph"/>
              <w:spacing w:line="263" w:lineRule="exact"/>
              <w:rPr>
                <w:sz w:val="24"/>
              </w:rPr>
            </w:pPr>
            <w:r>
              <w:rPr>
                <w:sz w:val="24"/>
              </w:rPr>
              <w:t>3</w:t>
            </w:r>
          </w:p>
        </w:tc>
        <w:tc>
          <w:tcPr>
            <w:tcW w:w="7553" w:type="dxa"/>
          </w:tcPr>
          <w:p w:rsidR="00883D67" w:rsidRDefault="00883D67">
            <w:pPr>
              <w:pStyle w:val="TableParagraph"/>
              <w:spacing w:line="263" w:lineRule="exact"/>
              <w:ind w:left="109"/>
              <w:rPr>
                <w:sz w:val="24"/>
              </w:rPr>
            </w:pPr>
            <w:r>
              <w:rPr>
                <w:sz w:val="24"/>
              </w:rPr>
              <w:t>Организационный</w:t>
            </w:r>
            <w:r>
              <w:rPr>
                <w:spacing w:val="-7"/>
                <w:sz w:val="24"/>
              </w:rPr>
              <w:t xml:space="preserve"> </w:t>
            </w:r>
            <w:r>
              <w:rPr>
                <w:sz w:val="24"/>
              </w:rPr>
              <w:t>раздел</w:t>
            </w:r>
          </w:p>
        </w:tc>
        <w:tc>
          <w:tcPr>
            <w:tcW w:w="956" w:type="dxa"/>
          </w:tcPr>
          <w:p w:rsidR="00883D67" w:rsidRDefault="00AF7842" w:rsidP="00883D67">
            <w:pPr>
              <w:pStyle w:val="TableParagraph"/>
              <w:spacing w:line="263" w:lineRule="exact"/>
              <w:rPr>
                <w:sz w:val="24"/>
              </w:rPr>
            </w:pPr>
            <w:r>
              <w:rPr>
                <w:sz w:val="24"/>
              </w:rPr>
              <w:t>410</w:t>
            </w:r>
          </w:p>
        </w:tc>
      </w:tr>
      <w:tr w:rsidR="00883D67">
        <w:trPr>
          <w:trHeight w:val="316"/>
        </w:trPr>
        <w:tc>
          <w:tcPr>
            <w:tcW w:w="1244" w:type="dxa"/>
          </w:tcPr>
          <w:p w:rsidR="00883D67" w:rsidRDefault="00883D67">
            <w:pPr>
              <w:pStyle w:val="TableParagraph"/>
              <w:spacing w:line="263" w:lineRule="exact"/>
              <w:rPr>
                <w:sz w:val="24"/>
              </w:rPr>
            </w:pPr>
            <w:r>
              <w:rPr>
                <w:sz w:val="24"/>
              </w:rPr>
              <w:t>3.1.</w:t>
            </w:r>
          </w:p>
        </w:tc>
        <w:tc>
          <w:tcPr>
            <w:tcW w:w="7553" w:type="dxa"/>
          </w:tcPr>
          <w:p w:rsidR="00883D67" w:rsidRDefault="00883D67">
            <w:pPr>
              <w:pStyle w:val="TableParagraph"/>
              <w:spacing w:line="263" w:lineRule="exact"/>
              <w:ind w:left="109"/>
              <w:rPr>
                <w:sz w:val="24"/>
              </w:rPr>
            </w:pPr>
            <w:r>
              <w:rPr>
                <w:sz w:val="24"/>
              </w:rPr>
              <w:t>Учебный</w:t>
            </w:r>
            <w:r>
              <w:rPr>
                <w:spacing w:val="-3"/>
                <w:sz w:val="24"/>
              </w:rPr>
              <w:t xml:space="preserve"> </w:t>
            </w:r>
            <w:r>
              <w:rPr>
                <w:sz w:val="24"/>
              </w:rPr>
              <w:t>план начального</w:t>
            </w:r>
            <w:r>
              <w:rPr>
                <w:spacing w:val="-3"/>
                <w:sz w:val="24"/>
              </w:rPr>
              <w:t xml:space="preserve"> </w:t>
            </w:r>
            <w:r>
              <w:rPr>
                <w:sz w:val="24"/>
              </w:rPr>
              <w:t>общего</w:t>
            </w:r>
            <w:r>
              <w:rPr>
                <w:spacing w:val="-3"/>
                <w:sz w:val="24"/>
              </w:rPr>
              <w:t xml:space="preserve"> </w:t>
            </w:r>
            <w:r>
              <w:rPr>
                <w:sz w:val="24"/>
              </w:rPr>
              <w:t>образования</w:t>
            </w:r>
          </w:p>
        </w:tc>
        <w:tc>
          <w:tcPr>
            <w:tcW w:w="956" w:type="dxa"/>
          </w:tcPr>
          <w:p w:rsidR="00883D67" w:rsidRDefault="00883D67" w:rsidP="00AF7842">
            <w:pPr>
              <w:pStyle w:val="TableParagraph"/>
              <w:spacing w:line="263" w:lineRule="exact"/>
              <w:rPr>
                <w:sz w:val="24"/>
              </w:rPr>
            </w:pPr>
            <w:r>
              <w:rPr>
                <w:sz w:val="24"/>
              </w:rPr>
              <w:t>41</w:t>
            </w:r>
            <w:r w:rsidR="00AF7842">
              <w:rPr>
                <w:sz w:val="24"/>
              </w:rPr>
              <w:t>0</w:t>
            </w:r>
          </w:p>
        </w:tc>
      </w:tr>
      <w:tr w:rsidR="00883D67">
        <w:trPr>
          <w:trHeight w:val="316"/>
        </w:trPr>
        <w:tc>
          <w:tcPr>
            <w:tcW w:w="1244" w:type="dxa"/>
          </w:tcPr>
          <w:p w:rsidR="00883D67" w:rsidRDefault="00883D67">
            <w:pPr>
              <w:pStyle w:val="TableParagraph"/>
              <w:spacing w:line="263" w:lineRule="exact"/>
              <w:rPr>
                <w:sz w:val="24"/>
              </w:rPr>
            </w:pPr>
            <w:r>
              <w:rPr>
                <w:sz w:val="24"/>
              </w:rPr>
              <w:t>3.2.</w:t>
            </w:r>
          </w:p>
        </w:tc>
        <w:tc>
          <w:tcPr>
            <w:tcW w:w="7553" w:type="dxa"/>
          </w:tcPr>
          <w:p w:rsidR="00883D67" w:rsidRDefault="00883D67">
            <w:pPr>
              <w:pStyle w:val="TableParagraph"/>
              <w:spacing w:line="263" w:lineRule="exact"/>
              <w:ind w:left="172"/>
              <w:rPr>
                <w:sz w:val="24"/>
              </w:rPr>
            </w:pPr>
            <w:r>
              <w:rPr>
                <w:sz w:val="24"/>
              </w:rPr>
              <w:t>План</w:t>
            </w:r>
            <w:r>
              <w:rPr>
                <w:spacing w:val="-2"/>
                <w:sz w:val="24"/>
              </w:rPr>
              <w:t xml:space="preserve"> </w:t>
            </w:r>
            <w:r>
              <w:rPr>
                <w:sz w:val="24"/>
              </w:rPr>
              <w:t>внеурочной</w:t>
            </w:r>
            <w:r>
              <w:rPr>
                <w:spacing w:val="-2"/>
                <w:sz w:val="24"/>
              </w:rPr>
              <w:t xml:space="preserve"> </w:t>
            </w:r>
            <w:r>
              <w:rPr>
                <w:sz w:val="24"/>
              </w:rPr>
              <w:t>деятельности</w:t>
            </w:r>
          </w:p>
        </w:tc>
        <w:tc>
          <w:tcPr>
            <w:tcW w:w="956" w:type="dxa"/>
          </w:tcPr>
          <w:p w:rsidR="00883D67" w:rsidRDefault="00AF7842" w:rsidP="00D16FFB">
            <w:pPr>
              <w:pStyle w:val="TableParagraph"/>
              <w:spacing w:line="263" w:lineRule="exact"/>
              <w:rPr>
                <w:sz w:val="24"/>
              </w:rPr>
            </w:pPr>
            <w:r>
              <w:rPr>
                <w:sz w:val="24"/>
              </w:rPr>
              <w:t>417</w:t>
            </w:r>
          </w:p>
        </w:tc>
      </w:tr>
      <w:tr w:rsidR="00883D67">
        <w:trPr>
          <w:trHeight w:val="316"/>
        </w:trPr>
        <w:tc>
          <w:tcPr>
            <w:tcW w:w="1244" w:type="dxa"/>
          </w:tcPr>
          <w:p w:rsidR="00883D67" w:rsidRDefault="00883D67">
            <w:pPr>
              <w:pStyle w:val="TableParagraph"/>
              <w:spacing w:line="263" w:lineRule="exact"/>
              <w:rPr>
                <w:sz w:val="24"/>
              </w:rPr>
            </w:pPr>
            <w:r>
              <w:rPr>
                <w:sz w:val="24"/>
              </w:rPr>
              <w:t>3.3</w:t>
            </w:r>
          </w:p>
        </w:tc>
        <w:tc>
          <w:tcPr>
            <w:tcW w:w="7553" w:type="dxa"/>
          </w:tcPr>
          <w:p w:rsidR="00883D67" w:rsidRDefault="00883D67">
            <w:pPr>
              <w:pStyle w:val="TableParagraph"/>
              <w:spacing w:line="263" w:lineRule="exact"/>
              <w:ind w:left="109"/>
              <w:rPr>
                <w:sz w:val="24"/>
              </w:rPr>
            </w:pPr>
            <w:r>
              <w:rPr>
                <w:sz w:val="24"/>
              </w:rPr>
              <w:t>Календарный</w:t>
            </w:r>
            <w:r>
              <w:rPr>
                <w:spacing w:val="-1"/>
                <w:sz w:val="24"/>
              </w:rPr>
              <w:t xml:space="preserve"> </w:t>
            </w:r>
            <w:r>
              <w:rPr>
                <w:sz w:val="24"/>
              </w:rPr>
              <w:t>учебный</w:t>
            </w:r>
            <w:r>
              <w:rPr>
                <w:spacing w:val="-3"/>
                <w:sz w:val="24"/>
              </w:rPr>
              <w:t xml:space="preserve"> </w:t>
            </w:r>
            <w:r>
              <w:rPr>
                <w:sz w:val="24"/>
              </w:rPr>
              <w:t>график</w:t>
            </w:r>
          </w:p>
        </w:tc>
        <w:tc>
          <w:tcPr>
            <w:tcW w:w="956" w:type="dxa"/>
          </w:tcPr>
          <w:p w:rsidR="00883D67" w:rsidRDefault="00AF7842" w:rsidP="00D16FFB">
            <w:pPr>
              <w:pStyle w:val="TableParagraph"/>
              <w:spacing w:line="263" w:lineRule="exact"/>
              <w:rPr>
                <w:sz w:val="24"/>
              </w:rPr>
            </w:pPr>
            <w:r>
              <w:rPr>
                <w:sz w:val="24"/>
              </w:rPr>
              <w:t>420</w:t>
            </w:r>
          </w:p>
        </w:tc>
      </w:tr>
      <w:tr w:rsidR="00883D67">
        <w:trPr>
          <w:trHeight w:val="321"/>
        </w:trPr>
        <w:tc>
          <w:tcPr>
            <w:tcW w:w="1244" w:type="dxa"/>
          </w:tcPr>
          <w:p w:rsidR="00883D67" w:rsidRDefault="00883D67">
            <w:pPr>
              <w:pStyle w:val="TableParagraph"/>
              <w:spacing w:line="263" w:lineRule="exact"/>
              <w:rPr>
                <w:sz w:val="24"/>
              </w:rPr>
            </w:pPr>
            <w:r>
              <w:rPr>
                <w:sz w:val="24"/>
              </w:rPr>
              <w:t>3.4</w:t>
            </w:r>
          </w:p>
        </w:tc>
        <w:tc>
          <w:tcPr>
            <w:tcW w:w="7553" w:type="dxa"/>
          </w:tcPr>
          <w:p w:rsidR="00883D67" w:rsidRDefault="00883D67">
            <w:pPr>
              <w:pStyle w:val="TableParagraph"/>
              <w:spacing w:line="263" w:lineRule="exact"/>
              <w:ind w:left="109"/>
              <w:rPr>
                <w:sz w:val="24"/>
              </w:rPr>
            </w:pPr>
            <w:r>
              <w:rPr>
                <w:sz w:val="24"/>
              </w:rPr>
              <w:t>Система</w:t>
            </w:r>
            <w:r>
              <w:rPr>
                <w:spacing w:val="2"/>
                <w:sz w:val="24"/>
              </w:rPr>
              <w:t xml:space="preserve"> </w:t>
            </w:r>
            <w:r>
              <w:rPr>
                <w:sz w:val="24"/>
              </w:rPr>
              <w:t>условий</w:t>
            </w:r>
            <w:r>
              <w:rPr>
                <w:spacing w:val="-5"/>
                <w:sz w:val="24"/>
              </w:rPr>
              <w:t xml:space="preserve"> </w:t>
            </w:r>
            <w:r>
              <w:rPr>
                <w:sz w:val="24"/>
              </w:rPr>
              <w:t>реализации</w:t>
            </w:r>
            <w:r>
              <w:rPr>
                <w:spacing w:val="-10"/>
                <w:sz w:val="24"/>
              </w:rPr>
              <w:t xml:space="preserve"> </w:t>
            </w:r>
            <w:r>
              <w:rPr>
                <w:sz w:val="24"/>
              </w:rPr>
              <w:t>основной</w:t>
            </w:r>
            <w:r>
              <w:rPr>
                <w:spacing w:val="-6"/>
                <w:sz w:val="24"/>
              </w:rPr>
              <w:t xml:space="preserve"> </w:t>
            </w:r>
            <w:r>
              <w:rPr>
                <w:sz w:val="24"/>
              </w:rPr>
              <w:t>образовательной программы</w:t>
            </w:r>
          </w:p>
        </w:tc>
        <w:tc>
          <w:tcPr>
            <w:tcW w:w="956" w:type="dxa"/>
          </w:tcPr>
          <w:p w:rsidR="00883D67" w:rsidRDefault="00AF7842" w:rsidP="004B61A4">
            <w:pPr>
              <w:pStyle w:val="TableParagraph"/>
              <w:spacing w:line="263" w:lineRule="exact"/>
              <w:rPr>
                <w:sz w:val="24"/>
              </w:rPr>
            </w:pPr>
            <w:r>
              <w:rPr>
                <w:sz w:val="24"/>
              </w:rPr>
              <w:t>422</w:t>
            </w:r>
          </w:p>
        </w:tc>
      </w:tr>
      <w:tr w:rsidR="00883D67">
        <w:trPr>
          <w:trHeight w:val="633"/>
        </w:trPr>
        <w:tc>
          <w:tcPr>
            <w:tcW w:w="1244" w:type="dxa"/>
          </w:tcPr>
          <w:p w:rsidR="00883D67" w:rsidRDefault="00883D67">
            <w:pPr>
              <w:pStyle w:val="TableParagraph"/>
              <w:spacing w:line="263" w:lineRule="exact"/>
              <w:rPr>
                <w:sz w:val="24"/>
              </w:rPr>
            </w:pPr>
            <w:r>
              <w:rPr>
                <w:sz w:val="24"/>
              </w:rPr>
              <w:t>3.4.1</w:t>
            </w:r>
          </w:p>
        </w:tc>
        <w:tc>
          <w:tcPr>
            <w:tcW w:w="7553" w:type="dxa"/>
          </w:tcPr>
          <w:p w:rsidR="00883D67" w:rsidRDefault="00883D67" w:rsidP="002A7D8B">
            <w:pPr>
              <w:pStyle w:val="TableParagraph"/>
              <w:spacing w:line="263" w:lineRule="exact"/>
              <w:ind w:left="109"/>
              <w:jc w:val="both"/>
              <w:rPr>
                <w:sz w:val="24"/>
              </w:rPr>
            </w:pPr>
            <w:r>
              <w:rPr>
                <w:sz w:val="24"/>
              </w:rPr>
              <w:t>Кадровые</w:t>
            </w:r>
            <w:r>
              <w:rPr>
                <w:spacing w:val="26"/>
                <w:sz w:val="24"/>
              </w:rPr>
              <w:t xml:space="preserve"> </w:t>
            </w:r>
            <w:r>
              <w:rPr>
                <w:sz w:val="24"/>
              </w:rPr>
              <w:t>условия</w:t>
            </w:r>
            <w:r>
              <w:rPr>
                <w:spacing w:val="81"/>
                <w:sz w:val="24"/>
              </w:rPr>
              <w:t xml:space="preserve"> </w:t>
            </w:r>
            <w:r>
              <w:rPr>
                <w:sz w:val="24"/>
              </w:rPr>
              <w:t>реализации</w:t>
            </w:r>
            <w:r>
              <w:rPr>
                <w:spacing w:val="78"/>
                <w:sz w:val="24"/>
              </w:rPr>
              <w:t xml:space="preserve"> </w:t>
            </w:r>
            <w:r>
              <w:rPr>
                <w:sz w:val="24"/>
              </w:rPr>
              <w:t>основной</w:t>
            </w:r>
            <w:r>
              <w:rPr>
                <w:spacing w:val="78"/>
                <w:sz w:val="24"/>
              </w:rPr>
              <w:t xml:space="preserve"> </w:t>
            </w:r>
            <w:r>
              <w:rPr>
                <w:sz w:val="24"/>
              </w:rPr>
              <w:t>образовательной</w:t>
            </w:r>
          </w:p>
          <w:p w:rsidR="00883D67" w:rsidRDefault="00883D67" w:rsidP="002A7D8B">
            <w:pPr>
              <w:pStyle w:val="TableParagraph"/>
              <w:spacing w:before="41"/>
              <w:ind w:left="109"/>
              <w:jc w:val="both"/>
              <w:rPr>
                <w:sz w:val="24"/>
              </w:rPr>
            </w:pPr>
            <w:r>
              <w:rPr>
                <w:sz w:val="24"/>
              </w:rPr>
              <w:t>программы</w:t>
            </w:r>
          </w:p>
        </w:tc>
        <w:tc>
          <w:tcPr>
            <w:tcW w:w="956" w:type="dxa"/>
          </w:tcPr>
          <w:p w:rsidR="00883D67" w:rsidRDefault="00AF7842" w:rsidP="004B61A4">
            <w:pPr>
              <w:pStyle w:val="TableParagraph"/>
              <w:spacing w:line="263" w:lineRule="exact"/>
              <w:rPr>
                <w:sz w:val="24"/>
              </w:rPr>
            </w:pPr>
            <w:r>
              <w:rPr>
                <w:sz w:val="24"/>
              </w:rPr>
              <w:t>423</w:t>
            </w:r>
          </w:p>
        </w:tc>
      </w:tr>
      <w:tr w:rsidR="00883D67">
        <w:trPr>
          <w:trHeight w:val="633"/>
        </w:trPr>
        <w:tc>
          <w:tcPr>
            <w:tcW w:w="1244" w:type="dxa"/>
          </w:tcPr>
          <w:p w:rsidR="00883D67" w:rsidRDefault="00883D67">
            <w:pPr>
              <w:pStyle w:val="TableParagraph"/>
              <w:spacing w:line="263" w:lineRule="exact"/>
              <w:rPr>
                <w:sz w:val="24"/>
              </w:rPr>
            </w:pPr>
            <w:r>
              <w:rPr>
                <w:sz w:val="24"/>
              </w:rPr>
              <w:t>3.4.2</w:t>
            </w:r>
          </w:p>
        </w:tc>
        <w:tc>
          <w:tcPr>
            <w:tcW w:w="7553" w:type="dxa"/>
          </w:tcPr>
          <w:p w:rsidR="00883D67" w:rsidRDefault="00883D67" w:rsidP="002A7D8B">
            <w:pPr>
              <w:pStyle w:val="TableParagraph"/>
              <w:spacing w:line="263" w:lineRule="exact"/>
              <w:ind w:left="109" w:right="82"/>
              <w:jc w:val="both"/>
              <w:rPr>
                <w:sz w:val="24"/>
              </w:rPr>
            </w:pPr>
            <w:r>
              <w:rPr>
                <w:sz w:val="24"/>
              </w:rPr>
              <w:t>Психолого</w:t>
            </w:r>
            <w:r>
              <w:rPr>
                <w:spacing w:val="41"/>
                <w:sz w:val="24"/>
              </w:rPr>
              <w:t xml:space="preserve"> </w:t>
            </w:r>
            <w:r>
              <w:rPr>
                <w:sz w:val="24"/>
              </w:rPr>
              <w:t>–</w:t>
            </w:r>
            <w:r>
              <w:rPr>
                <w:spacing w:val="31"/>
                <w:sz w:val="24"/>
              </w:rPr>
              <w:t xml:space="preserve"> </w:t>
            </w:r>
            <w:r>
              <w:rPr>
                <w:sz w:val="24"/>
              </w:rPr>
              <w:t>педагогические</w:t>
            </w:r>
            <w:r>
              <w:rPr>
                <w:spacing w:val="35"/>
                <w:sz w:val="24"/>
              </w:rPr>
              <w:t xml:space="preserve"> </w:t>
            </w:r>
            <w:r>
              <w:rPr>
                <w:sz w:val="24"/>
              </w:rPr>
              <w:t>условия</w:t>
            </w:r>
            <w:r>
              <w:rPr>
                <w:spacing w:val="35"/>
                <w:sz w:val="24"/>
              </w:rPr>
              <w:t xml:space="preserve"> </w:t>
            </w:r>
            <w:r>
              <w:rPr>
                <w:sz w:val="24"/>
              </w:rPr>
              <w:t>реализации</w:t>
            </w:r>
            <w:r>
              <w:rPr>
                <w:spacing w:val="32"/>
                <w:sz w:val="24"/>
              </w:rPr>
              <w:t xml:space="preserve"> </w:t>
            </w:r>
            <w:r>
              <w:rPr>
                <w:sz w:val="24"/>
              </w:rPr>
              <w:t>основной</w:t>
            </w:r>
          </w:p>
          <w:p w:rsidR="00883D67" w:rsidRDefault="00883D67" w:rsidP="002A7D8B">
            <w:pPr>
              <w:pStyle w:val="TableParagraph"/>
              <w:spacing w:before="41"/>
              <w:ind w:left="109" w:right="82"/>
              <w:jc w:val="both"/>
              <w:rPr>
                <w:sz w:val="24"/>
              </w:rPr>
            </w:pPr>
            <w:r>
              <w:rPr>
                <w:sz w:val="24"/>
              </w:rPr>
              <w:t>образовательной</w:t>
            </w:r>
            <w:r>
              <w:rPr>
                <w:spacing w:val="-2"/>
                <w:sz w:val="24"/>
              </w:rPr>
              <w:t xml:space="preserve"> </w:t>
            </w:r>
            <w:r>
              <w:rPr>
                <w:sz w:val="24"/>
              </w:rPr>
              <w:t>программы</w:t>
            </w:r>
          </w:p>
        </w:tc>
        <w:tc>
          <w:tcPr>
            <w:tcW w:w="956" w:type="dxa"/>
          </w:tcPr>
          <w:p w:rsidR="00883D67" w:rsidRDefault="00883D67" w:rsidP="004B61A4">
            <w:pPr>
              <w:pStyle w:val="TableParagraph"/>
              <w:spacing w:line="263" w:lineRule="exact"/>
              <w:rPr>
                <w:sz w:val="24"/>
              </w:rPr>
            </w:pPr>
            <w:r>
              <w:rPr>
                <w:sz w:val="24"/>
              </w:rPr>
              <w:t>427</w:t>
            </w:r>
          </w:p>
        </w:tc>
      </w:tr>
      <w:tr w:rsidR="00883D67">
        <w:trPr>
          <w:trHeight w:val="637"/>
        </w:trPr>
        <w:tc>
          <w:tcPr>
            <w:tcW w:w="1244" w:type="dxa"/>
          </w:tcPr>
          <w:p w:rsidR="00883D67" w:rsidRDefault="00883D67">
            <w:pPr>
              <w:pStyle w:val="TableParagraph"/>
              <w:spacing w:line="263" w:lineRule="exact"/>
              <w:rPr>
                <w:sz w:val="24"/>
              </w:rPr>
            </w:pPr>
            <w:r>
              <w:rPr>
                <w:sz w:val="24"/>
              </w:rPr>
              <w:t>3.4.3</w:t>
            </w:r>
          </w:p>
        </w:tc>
        <w:tc>
          <w:tcPr>
            <w:tcW w:w="7553" w:type="dxa"/>
          </w:tcPr>
          <w:p w:rsidR="00883D67" w:rsidRDefault="00883D67" w:rsidP="002A7D8B">
            <w:pPr>
              <w:pStyle w:val="TableParagraph"/>
              <w:tabs>
                <w:tab w:val="left" w:pos="1888"/>
                <w:tab w:val="left" w:pos="3706"/>
                <w:tab w:val="left" w:pos="5406"/>
              </w:tabs>
              <w:spacing w:line="263" w:lineRule="exact"/>
              <w:ind w:left="109" w:right="82"/>
              <w:jc w:val="both"/>
              <w:rPr>
                <w:sz w:val="24"/>
              </w:rPr>
            </w:pPr>
            <w:r>
              <w:rPr>
                <w:sz w:val="24"/>
              </w:rPr>
              <w:t>Финансовое</w:t>
            </w:r>
            <w:r>
              <w:rPr>
                <w:sz w:val="24"/>
              </w:rPr>
              <w:tab/>
              <w:t>обеспечение</w:t>
            </w:r>
            <w:r>
              <w:rPr>
                <w:sz w:val="24"/>
              </w:rPr>
              <w:tab/>
              <w:t>реализации</w:t>
            </w:r>
            <w:r>
              <w:rPr>
                <w:sz w:val="24"/>
              </w:rPr>
              <w:tab/>
              <w:t>основной</w:t>
            </w:r>
          </w:p>
          <w:p w:rsidR="00883D67" w:rsidRDefault="00883D67" w:rsidP="002A7D8B">
            <w:pPr>
              <w:pStyle w:val="TableParagraph"/>
              <w:spacing w:before="41"/>
              <w:ind w:left="109" w:right="82"/>
              <w:jc w:val="both"/>
              <w:rPr>
                <w:sz w:val="24"/>
              </w:rPr>
            </w:pPr>
            <w:r>
              <w:rPr>
                <w:sz w:val="24"/>
              </w:rPr>
              <w:t>образовательной</w:t>
            </w:r>
            <w:r>
              <w:rPr>
                <w:spacing w:val="-2"/>
                <w:sz w:val="24"/>
              </w:rPr>
              <w:t xml:space="preserve"> </w:t>
            </w:r>
            <w:r>
              <w:rPr>
                <w:sz w:val="24"/>
              </w:rPr>
              <w:t>программы</w:t>
            </w:r>
          </w:p>
        </w:tc>
        <w:tc>
          <w:tcPr>
            <w:tcW w:w="956" w:type="dxa"/>
          </w:tcPr>
          <w:p w:rsidR="00883D67" w:rsidRDefault="00AF7842">
            <w:pPr>
              <w:pStyle w:val="TableParagraph"/>
              <w:spacing w:line="263" w:lineRule="exact"/>
              <w:rPr>
                <w:sz w:val="24"/>
              </w:rPr>
            </w:pPr>
            <w:r>
              <w:rPr>
                <w:sz w:val="24"/>
              </w:rPr>
              <w:t>429</w:t>
            </w:r>
          </w:p>
        </w:tc>
      </w:tr>
      <w:tr w:rsidR="00883D67">
        <w:trPr>
          <w:trHeight w:val="633"/>
        </w:trPr>
        <w:tc>
          <w:tcPr>
            <w:tcW w:w="1244" w:type="dxa"/>
          </w:tcPr>
          <w:p w:rsidR="00883D67" w:rsidRDefault="00883D67">
            <w:pPr>
              <w:pStyle w:val="TableParagraph"/>
              <w:spacing w:line="263" w:lineRule="exact"/>
              <w:rPr>
                <w:sz w:val="24"/>
              </w:rPr>
            </w:pPr>
            <w:r>
              <w:rPr>
                <w:sz w:val="24"/>
              </w:rPr>
              <w:t>3.4.4</w:t>
            </w:r>
          </w:p>
        </w:tc>
        <w:tc>
          <w:tcPr>
            <w:tcW w:w="7553" w:type="dxa"/>
          </w:tcPr>
          <w:p w:rsidR="00883D67" w:rsidRDefault="00883D67" w:rsidP="002A7D8B">
            <w:pPr>
              <w:pStyle w:val="TableParagraph"/>
              <w:spacing w:line="263" w:lineRule="exact"/>
              <w:ind w:left="109" w:right="82"/>
              <w:jc w:val="both"/>
              <w:rPr>
                <w:sz w:val="24"/>
              </w:rPr>
            </w:pPr>
            <w:r>
              <w:rPr>
                <w:sz w:val="24"/>
              </w:rPr>
              <w:t>Материально</w:t>
            </w:r>
            <w:r>
              <w:rPr>
                <w:spacing w:val="50"/>
                <w:sz w:val="24"/>
              </w:rPr>
              <w:t xml:space="preserve"> </w:t>
            </w:r>
            <w:r>
              <w:rPr>
                <w:sz w:val="24"/>
              </w:rPr>
              <w:t>–</w:t>
            </w:r>
            <w:r>
              <w:rPr>
                <w:spacing w:val="45"/>
                <w:sz w:val="24"/>
              </w:rPr>
              <w:t xml:space="preserve"> </w:t>
            </w:r>
            <w:r>
              <w:rPr>
                <w:sz w:val="24"/>
              </w:rPr>
              <w:t>технические</w:t>
            </w:r>
            <w:r>
              <w:rPr>
                <w:spacing w:val="53"/>
                <w:sz w:val="24"/>
              </w:rPr>
              <w:t xml:space="preserve"> </w:t>
            </w:r>
            <w:r>
              <w:rPr>
                <w:sz w:val="24"/>
              </w:rPr>
              <w:t>условия</w:t>
            </w:r>
            <w:r>
              <w:rPr>
                <w:spacing w:val="45"/>
                <w:sz w:val="24"/>
              </w:rPr>
              <w:t xml:space="preserve"> </w:t>
            </w:r>
            <w:r>
              <w:rPr>
                <w:sz w:val="24"/>
              </w:rPr>
              <w:t>реализации</w:t>
            </w:r>
            <w:r>
              <w:rPr>
                <w:spacing w:val="46"/>
                <w:sz w:val="24"/>
              </w:rPr>
              <w:t xml:space="preserve"> </w:t>
            </w:r>
            <w:r>
              <w:rPr>
                <w:sz w:val="24"/>
              </w:rPr>
              <w:t>основной</w:t>
            </w:r>
          </w:p>
          <w:p w:rsidR="00883D67" w:rsidRDefault="00883D67" w:rsidP="002A7D8B">
            <w:pPr>
              <w:pStyle w:val="TableParagraph"/>
              <w:spacing w:before="41"/>
              <w:ind w:left="109" w:right="82"/>
              <w:jc w:val="both"/>
              <w:rPr>
                <w:sz w:val="24"/>
              </w:rPr>
            </w:pPr>
            <w:r>
              <w:rPr>
                <w:sz w:val="24"/>
              </w:rPr>
              <w:t>образовательной программы</w:t>
            </w:r>
          </w:p>
        </w:tc>
        <w:tc>
          <w:tcPr>
            <w:tcW w:w="956" w:type="dxa"/>
          </w:tcPr>
          <w:p w:rsidR="00883D67" w:rsidRDefault="00AF7842" w:rsidP="00393A38">
            <w:pPr>
              <w:pStyle w:val="TableParagraph"/>
              <w:spacing w:line="263" w:lineRule="exact"/>
              <w:rPr>
                <w:sz w:val="24"/>
              </w:rPr>
            </w:pPr>
            <w:r>
              <w:rPr>
                <w:sz w:val="24"/>
              </w:rPr>
              <w:t>431</w:t>
            </w:r>
          </w:p>
        </w:tc>
      </w:tr>
      <w:tr w:rsidR="00883D67">
        <w:trPr>
          <w:trHeight w:val="633"/>
        </w:trPr>
        <w:tc>
          <w:tcPr>
            <w:tcW w:w="1244" w:type="dxa"/>
          </w:tcPr>
          <w:p w:rsidR="00883D67" w:rsidRDefault="00883D67">
            <w:pPr>
              <w:pStyle w:val="TableParagraph"/>
              <w:spacing w:line="263" w:lineRule="exact"/>
              <w:rPr>
                <w:sz w:val="24"/>
              </w:rPr>
            </w:pPr>
            <w:r>
              <w:rPr>
                <w:sz w:val="24"/>
              </w:rPr>
              <w:t>3.4.5</w:t>
            </w:r>
          </w:p>
        </w:tc>
        <w:tc>
          <w:tcPr>
            <w:tcW w:w="7553" w:type="dxa"/>
          </w:tcPr>
          <w:p w:rsidR="00883D67" w:rsidRDefault="00883D67" w:rsidP="002A7D8B">
            <w:pPr>
              <w:pStyle w:val="TableParagraph"/>
              <w:tabs>
                <w:tab w:val="left" w:pos="2083"/>
                <w:tab w:val="left" w:pos="2458"/>
                <w:tab w:val="left" w:pos="4132"/>
                <w:tab w:val="left" w:pos="5206"/>
              </w:tabs>
              <w:spacing w:line="263" w:lineRule="exact"/>
              <w:ind w:left="109" w:right="82"/>
              <w:jc w:val="both"/>
              <w:rPr>
                <w:sz w:val="24"/>
              </w:rPr>
            </w:pPr>
            <w:r>
              <w:rPr>
                <w:sz w:val="24"/>
              </w:rPr>
              <w:t>Информационно</w:t>
            </w:r>
            <w:r>
              <w:rPr>
                <w:sz w:val="24"/>
              </w:rPr>
              <w:tab/>
              <w:t>–</w:t>
            </w:r>
            <w:r>
              <w:rPr>
                <w:sz w:val="24"/>
              </w:rPr>
              <w:tab/>
              <w:t>методические</w:t>
            </w:r>
            <w:r>
              <w:rPr>
                <w:sz w:val="24"/>
              </w:rPr>
              <w:tab/>
              <w:t>условия</w:t>
            </w:r>
            <w:r>
              <w:rPr>
                <w:sz w:val="24"/>
              </w:rPr>
              <w:tab/>
              <w:t>реализации</w:t>
            </w:r>
          </w:p>
          <w:p w:rsidR="00883D67" w:rsidRDefault="00883D67" w:rsidP="002A7D8B">
            <w:pPr>
              <w:pStyle w:val="TableParagraph"/>
              <w:spacing w:before="41"/>
              <w:ind w:left="109" w:right="82"/>
              <w:jc w:val="both"/>
              <w:rPr>
                <w:sz w:val="24"/>
              </w:rPr>
            </w:pPr>
            <w:r>
              <w:rPr>
                <w:sz w:val="24"/>
              </w:rPr>
              <w:t>основной</w:t>
            </w:r>
            <w:r>
              <w:rPr>
                <w:spacing w:val="-5"/>
                <w:sz w:val="24"/>
              </w:rPr>
              <w:t xml:space="preserve"> </w:t>
            </w:r>
            <w:r>
              <w:rPr>
                <w:sz w:val="24"/>
              </w:rPr>
              <w:t>образовательной</w:t>
            </w:r>
            <w:r>
              <w:rPr>
                <w:spacing w:val="-4"/>
                <w:sz w:val="24"/>
              </w:rPr>
              <w:t xml:space="preserve"> </w:t>
            </w:r>
            <w:r>
              <w:rPr>
                <w:sz w:val="24"/>
              </w:rPr>
              <w:t>программы</w:t>
            </w:r>
          </w:p>
        </w:tc>
        <w:tc>
          <w:tcPr>
            <w:tcW w:w="956" w:type="dxa"/>
          </w:tcPr>
          <w:p w:rsidR="00883D67" w:rsidRDefault="00883D67" w:rsidP="00393A38">
            <w:pPr>
              <w:pStyle w:val="TableParagraph"/>
              <w:spacing w:line="268" w:lineRule="exact"/>
              <w:rPr>
                <w:sz w:val="24"/>
              </w:rPr>
            </w:pPr>
            <w:r>
              <w:rPr>
                <w:sz w:val="24"/>
              </w:rPr>
              <w:t>438</w:t>
            </w:r>
          </w:p>
        </w:tc>
      </w:tr>
      <w:tr w:rsidR="00883D67">
        <w:trPr>
          <w:trHeight w:val="633"/>
        </w:trPr>
        <w:tc>
          <w:tcPr>
            <w:tcW w:w="1244" w:type="dxa"/>
          </w:tcPr>
          <w:p w:rsidR="00883D67" w:rsidRDefault="00883D67">
            <w:pPr>
              <w:pStyle w:val="TableParagraph"/>
              <w:spacing w:line="263" w:lineRule="exact"/>
              <w:rPr>
                <w:sz w:val="24"/>
              </w:rPr>
            </w:pPr>
            <w:r>
              <w:rPr>
                <w:sz w:val="24"/>
              </w:rPr>
              <w:t>3.4.6</w:t>
            </w:r>
          </w:p>
        </w:tc>
        <w:tc>
          <w:tcPr>
            <w:tcW w:w="7553" w:type="dxa"/>
          </w:tcPr>
          <w:p w:rsidR="00883D67" w:rsidRDefault="00883D67" w:rsidP="002A7D8B">
            <w:pPr>
              <w:pStyle w:val="TableParagraph"/>
              <w:spacing w:line="263" w:lineRule="exact"/>
              <w:ind w:left="109" w:right="82"/>
              <w:jc w:val="both"/>
              <w:rPr>
                <w:sz w:val="24"/>
              </w:rPr>
            </w:pPr>
            <w:r>
              <w:rPr>
                <w:sz w:val="24"/>
              </w:rPr>
              <w:t>Механизмы</w:t>
            </w:r>
            <w:r>
              <w:rPr>
                <w:spacing w:val="52"/>
                <w:sz w:val="24"/>
              </w:rPr>
              <w:t xml:space="preserve"> </w:t>
            </w:r>
            <w:r>
              <w:rPr>
                <w:sz w:val="24"/>
              </w:rPr>
              <w:t>достижения</w:t>
            </w:r>
            <w:r>
              <w:rPr>
                <w:spacing w:val="103"/>
                <w:sz w:val="24"/>
              </w:rPr>
              <w:t xml:space="preserve"> </w:t>
            </w:r>
            <w:r>
              <w:rPr>
                <w:sz w:val="24"/>
              </w:rPr>
              <w:t>целевых</w:t>
            </w:r>
            <w:r>
              <w:rPr>
                <w:spacing w:val="104"/>
                <w:sz w:val="24"/>
              </w:rPr>
              <w:t xml:space="preserve"> </w:t>
            </w:r>
            <w:r>
              <w:rPr>
                <w:sz w:val="24"/>
              </w:rPr>
              <w:t>ориентиров</w:t>
            </w:r>
            <w:r>
              <w:rPr>
                <w:spacing w:val="111"/>
                <w:sz w:val="24"/>
              </w:rPr>
              <w:t xml:space="preserve"> </w:t>
            </w:r>
            <w:r>
              <w:rPr>
                <w:sz w:val="24"/>
              </w:rPr>
              <w:t>в</w:t>
            </w:r>
            <w:r>
              <w:rPr>
                <w:spacing w:val="111"/>
                <w:sz w:val="24"/>
              </w:rPr>
              <w:t xml:space="preserve"> </w:t>
            </w:r>
            <w:r>
              <w:rPr>
                <w:sz w:val="24"/>
              </w:rPr>
              <w:t>системе</w:t>
            </w:r>
          </w:p>
          <w:p w:rsidR="00883D67" w:rsidRDefault="00883D67" w:rsidP="002A7D8B">
            <w:pPr>
              <w:pStyle w:val="TableParagraph"/>
              <w:spacing w:before="41"/>
              <w:ind w:left="109" w:right="82"/>
              <w:jc w:val="both"/>
              <w:rPr>
                <w:sz w:val="24"/>
              </w:rPr>
            </w:pPr>
            <w:r>
              <w:rPr>
                <w:sz w:val="24"/>
              </w:rPr>
              <w:t>условий.</w:t>
            </w:r>
          </w:p>
        </w:tc>
        <w:tc>
          <w:tcPr>
            <w:tcW w:w="956" w:type="dxa"/>
          </w:tcPr>
          <w:p w:rsidR="00883D67" w:rsidRDefault="00AF7842" w:rsidP="00393A38">
            <w:pPr>
              <w:pStyle w:val="TableParagraph"/>
              <w:spacing w:line="268" w:lineRule="exact"/>
              <w:rPr>
                <w:sz w:val="24"/>
              </w:rPr>
            </w:pPr>
            <w:r>
              <w:rPr>
                <w:sz w:val="24"/>
              </w:rPr>
              <w:t>451</w:t>
            </w:r>
          </w:p>
        </w:tc>
      </w:tr>
      <w:tr w:rsidR="00883D67">
        <w:trPr>
          <w:trHeight w:val="1272"/>
        </w:trPr>
        <w:tc>
          <w:tcPr>
            <w:tcW w:w="1244" w:type="dxa"/>
          </w:tcPr>
          <w:p w:rsidR="00883D67" w:rsidRDefault="00883D67">
            <w:pPr>
              <w:pStyle w:val="TableParagraph"/>
              <w:spacing w:line="268" w:lineRule="exact"/>
              <w:rPr>
                <w:sz w:val="24"/>
              </w:rPr>
            </w:pPr>
            <w:r>
              <w:rPr>
                <w:sz w:val="24"/>
              </w:rPr>
              <w:t>3.4.7</w:t>
            </w:r>
          </w:p>
        </w:tc>
        <w:tc>
          <w:tcPr>
            <w:tcW w:w="7553" w:type="dxa"/>
          </w:tcPr>
          <w:p w:rsidR="00883D67" w:rsidRDefault="00883D67" w:rsidP="002A7D8B">
            <w:pPr>
              <w:pStyle w:val="TableParagraph"/>
              <w:spacing w:line="276" w:lineRule="auto"/>
              <w:ind w:left="109" w:right="223"/>
              <w:jc w:val="both"/>
              <w:rPr>
                <w:sz w:val="24"/>
              </w:rPr>
            </w:pPr>
            <w:r>
              <w:rPr>
                <w:sz w:val="24"/>
              </w:rPr>
              <w:t>Модель</w:t>
            </w:r>
            <w:r>
              <w:rPr>
                <w:spacing w:val="1"/>
                <w:sz w:val="24"/>
              </w:rPr>
              <w:t xml:space="preserve"> </w:t>
            </w:r>
            <w:r>
              <w:rPr>
                <w:sz w:val="24"/>
              </w:rPr>
              <w:t>сетевого</w:t>
            </w:r>
            <w:r>
              <w:rPr>
                <w:spacing w:val="1"/>
                <w:sz w:val="24"/>
              </w:rPr>
              <w:t xml:space="preserve"> </w:t>
            </w:r>
            <w:r>
              <w:rPr>
                <w:sz w:val="24"/>
              </w:rPr>
              <w:t>графика</w:t>
            </w:r>
            <w:r>
              <w:rPr>
                <w:spacing w:val="1"/>
                <w:sz w:val="24"/>
              </w:rPr>
              <w:t xml:space="preserve"> </w:t>
            </w:r>
            <w:r w:rsidR="002A7D8B">
              <w:rPr>
                <w:sz w:val="24"/>
              </w:rPr>
              <w:t xml:space="preserve">(дорожная </w:t>
            </w:r>
            <w:r>
              <w:rPr>
                <w:sz w:val="24"/>
              </w:rPr>
              <w:t>карты)</w:t>
            </w:r>
            <w:r>
              <w:rPr>
                <w:spacing w:val="1"/>
                <w:sz w:val="24"/>
              </w:rPr>
              <w:t xml:space="preserve"> </w:t>
            </w:r>
            <w:r>
              <w:rPr>
                <w:sz w:val="24"/>
              </w:rPr>
              <w:t>по</w:t>
            </w:r>
            <w:r>
              <w:rPr>
                <w:spacing w:val="1"/>
                <w:sz w:val="24"/>
              </w:rPr>
              <w:t xml:space="preserve"> </w:t>
            </w:r>
            <w:r>
              <w:rPr>
                <w:sz w:val="24"/>
              </w:rPr>
              <w:t>формированию необходимой системы условий 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2"/>
                <w:sz w:val="24"/>
              </w:rPr>
              <w:t xml:space="preserve"> </w:t>
            </w:r>
            <w:r>
              <w:rPr>
                <w:sz w:val="24"/>
              </w:rPr>
              <w:t>начального</w:t>
            </w:r>
            <w:r>
              <w:rPr>
                <w:spacing w:val="5"/>
                <w:sz w:val="24"/>
              </w:rPr>
              <w:t xml:space="preserve"> </w:t>
            </w:r>
            <w:r>
              <w:rPr>
                <w:sz w:val="24"/>
              </w:rPr>
              <w:t>общего</w:t>
            </w:r>
          </w:p>
          <w:p w:rsidR="00883D67" w:rsidRDefault="00883D67" w:rsidP="002A7D8B">
            <w:pPr>
              <w:pStyle w:val="TableParagraph"/>
              <w:spacing w:line="274" w:lineRule="exact"/>
              <w:ind w:left="109" w:right="223"/>
              <w:jc w:val="both"/>
              <w:rPr>
                <w:sz w:val="24"/>
              </w:rPr>
            </w:pPr>
            <w:r>
              <w:rPr>
                <w:sz w:val="24"/>
              </w:rPr>
              <w:t>образования</w:t>
            </w:r>
          </w:p>
        </w:tc>
        <w:tc>
          <w:tcPr>
            <w:tcW w:w="956" w:type="dxa"/>
          </w:tcPr>
          <w:p w:rsidR="00883D67" w:rsidRDefault="00AF7842" w:rsidP="00393A38">
            <w:pPr>
              <w:pStyle w:val="TableParagraph"/>
              <w:spacing w:line="268" w:lineRule="exact"/>
              <w:rPr>
                <w:sz w:val="24"/>
              </w:rPr>
            </w:pPr>
            <w:r>
              <w:rPr>
                <w:sz w:val="24"/>
              </w:rPr>
              <w:t>452</w:t>
            </w:r>
          </w:p>
        </w:tc>
      </w:tr>
      <w:tr w:rsidR="00883D67" w:rsidTr="0051571A">
        <w:trPr>
          <w:trHeight w:val="280"/>
        </w:trPr>
        <w:tc>
          <w:tcPr>
            <w:tcW w:w="1244" w:type="dxa"/>
            <w:tcBorders>
              <w:bottom w:val="single" w:sz="4" w:space="0" w:color="auto"/>
            </w:tcBorders>
          </w:tcPr>
          <w:p w:rsidR="00883D67" w:rsidRDefault="002A7D8B">
            <w:pPr>
              <w:pStyle w:val="TableParagraph"/>
              <w:spacing w:line="268" w:lineRule="exact"/>
              <w:rPr>
                <w:sz w:val="24"/>
              </w:rPr>
            </w:pPr>
            <w:r w:rsidRPr="002A7D8B">
              <w:rPr>
                <w:sz w:val="24"/>
              </w:rPr>
              <w:t>3.4.8.</w:t>
            </w:r>
            <w:r w:rsidRPr="002A7D8B">
              <w:rPr>
                <w:sz w:val="24"/>
              </w:rPr>
              <w:tab/>
            </w:r>
          </w:p>
        </w:tc>
        <w:tc>
          <w:tcPr>
            <w:tcW w:w="7553" w:type="dxa"/>
            <w:tcBorders>
              <w:bottom w:val="single" w:sz="4" w:space="0" w:color="auto"/>
            </w:tcBorders>
          </w:tcPr>
          <w:p w:rsidR="00883D67" w:rsidRDefault="002A7D8B" w:rsidP="00F03892">
            <w:pPr>
              <w:pStyle w:val="TableParagraph"/>
              <w:spacing w:line="276" w:lineRule="auto"/>
              <w:ind w:left="109" w:right="1164"/>
              <w:jc w:val="both"/>
              <w:rPr>
                <w:sz w:val="24"/>
              </w:rPr>
            </w:pPr>
            <w:r w:rsidRPr="002A7D8B">
              <w:rPr>
                <w:sz w:val="24"/>
              </w:rPr>
              <w:t>Контроль состояния системы условий.</w:t>
            </w:r>
          </w:p>
        </w:tc>
        <w:tc>
          <w:tcPr>
            <w:tcW w:w="956" w:type="dxa"/>
            <w:tcBorders>
              <w:bottom w:val="single" w:sz="4" w:space="0" w:color="auto"/>
            </w:tcBorders>
          </w:tcPr>
          <w:p w:rsidR="00883D67" w:rsidRDefault="00AF7842" w:rsidP="00393A38">
            <w:pPr>
              <w:pStyle w:val="TableParagraph"/>
              <w:spacing w:line="268" w:lineRule="exact"/>
              <w:rPr>
                <w:sz w:val="24"/>
              </w:rPr>
            </w:pPr>
            <w:r>
              <w:rPr>
                <w:sz w:val="24"/>
              </w:rPr>
              <w:t>454</w:t>
            </w:r>
          </w:p>
        </w:tc>
      </w:tr>
      <w:tr w:rsidR="00883D67" w:rsidTr="0051571A">
        <w:trPr>
          <w:trHeight w:val="258"/>
        </w:trPr>
        <w:tc>
          <w:tcPr>
            <w:tcW w:w="1244" w:type="dxa"/>
            <w:tcBorders>
              <w:top w:val="single" w:sz="4" w:space="0" w:color="auto"/>
              <w:bottom w:val="single" w:sz="4" w:space="0" w:color="auto"/>
            </w:tcBorders>
          </w:tcPr>
          <w:p w:rsidR="00883D67" w:rsidRDefault="00883D67">
            <w:pPr>
              <w:pStyle w:val="TableParagraph"/>
              <w:spacing w:line="268" w:lineRule="exact"/>
              <w:rPr>
                <w:sz w:val="24"/>
              </w:rPr>
            </w:pPr>
          </w:p>
        </w:tc>
        <w:tc>
          <w:tcPr>
            <w:tcW w:w="7553" w:type="dxa"/>
            <w:tcBorders>
              <w:top w:val="single" w:sz="4" w:space="0" w:color="auto"/>
              <w:bottom w:val="single" w:sz="4" w:space="0" w:color="auto"/>
            </w:tcBorders>
          </w:tcPr>
          <w:p w:rsidR="00883D67" w:rsidRDefault="002A7D8B" w:rsidP="00F03892">
            <w:pPr>
              <w:pStyle w:val="TableParagraph"/>
              <w:spacing w:line="276" w:lineRule="auto"/>
              <w:ind w:left="109" w:right="1164"/>
              <w:jc w:val="both"/>
              <w:rPr>
                <w:sz w:val="24"/>
              </w:rPr>
            </w:pPr>
            <w:r w:rsidRPr="002A7D8B">
              <w:rPr>
                <w:sz w:val="24"/>
              </w:rPr>
              <w:t>Лист фиксации изменений и дополнений в ООП НОО</w:t>
            </w:r>
          </w:p>
        </w:tc>
        <w:tc>
          <w:tcPr>
            <w:tcW w:w="956" w:type="dxa"/>
            <w:tcBorders>
              <w:top w:val="single" w:sz="4" w:space="0" w:color="auto"/>
              <w:bottom w:val="single" w:sz="4" w:space="0" w:color="auto"/>
            </w:tcBorders>
          </w:tcPr>
          <w:p w:rsidR="00883D67" w:rsidRDefault="00AF7842">
            <w:pPr>
              <w:pStyle w:val="TableParagraph"/>
              <w:spacing w:line="268" w:lineRule="exact"/>
              <w:rPr>
                <w:sz w:val="24"/>
              </w:rPr>
            </w:pPr>
            <w:r>
              <w:rPr>
                <w:sz w:val="24"/>
              </w:rPr>
              <w:t>456</w:t>
            </w:r>
          </w:p>
        </w:tc>
      </w:tr>
    </w:tbl>
    <w:p w:rsidR="003C2477" w:rsidRDefault="003C2477">
      <w:pPr>
        <w:spacing w:line="268" w:lineRule="exact"/>
        <w:rPr>
          <w:sz w:val="24"/>
        </w:rPr>
        <w:sectPr w:rsidR="003C2477">
          <w:pgSz w:w="11910" w:h="16840"/>
          <w:pgMar w:top="1120" w:right="40" w:bottom="1100" w:left="780" w:header="0" w:footer="918" w:gutter="0"/>
          <w:cols w:space="720"/>
        </w:sectPr>
      </w:pPr>
    </w:p>
    <w:p w:rsidR="003C2477" w:rsidRDefault="00F03892" w:rsidP="00D75319">
      <w:pPr>
        <w:pStyle w:val="a5"/>
        <w:numPr>
          <w:ilvl w:val="0"/>
          <w:numId w:val="77"/>
        </w:numPr>
        <w:tabs>
          <w:tab w:val="left" w:pos="1204"/>
        </w:tabs>
        <w:spacing w:before="71"/>
        <w:ind w:hanging="285"/>
        <w:jc w:val="both"/>
        <w:rPr>
          <w:b/>
          <w:sz w:val="24"/>
        </w:rPr>
      </w:pPr>
      <w:r>
        <w:rPr>
          <w:b/>
          <w:sz w:val="24"/>
        </w:rPr>
        <w:lastRenderedPageBreak/>
        <w:t>Целевой</w:t>
      </w:r>
      <w:r>
        <w:rPr>
          <w:b/>
          <w:spacing w:val="-1"/>
          <w:sz w:val="24"/>
        </w:rPr>
        <w:t xml:space="preserve"> </w:t>
      </w:r>
      <w:r>
        <w:rPr>
          <w:b/>
          <w:sz w:val="24"/>
        </w:rPr>
        <w:t>раздел</w:t>
      </w:r>
    </w:p>
    <w:p w:rsidR="003C2477" w:rsidRDefault="003C2477">
      <w:pPr>
        <w:pStyle w:val="a3"/>
        <w:spacing w:before="1"/>
        <w:ind w:left="0"/>
        <w:rPr>
          <w:b/>
          <w:sz w:val="31"/>
        </w:rPr>
      </w:pPr>
    </w:p>
    <w:p w:rsidR="003C2477" w:rsidRDefault="00F03892" w:rsidP="00D75319">
      <w:pPr>
        <w:pStyle w:val="1"/>
        <w:numPr>
          <w:ilvl w:val="1"/>
          <w:numId w:val="77"/>
        </w:numPr>
        <w:tabs>
          <w:tab w:val="left" w:pos="1284"/>
        </w:tabs>
        <w:jc w:val="both"/>
      </w:pPr>
      <w:r>
        <w:t>Пояснительная</w:t>
      </w:r>
      <w:r>
        <w:rPr>
          <w:spacing w:val="-5"/>
        </w:rPr>
        <w:t xml:space="preserve"> </w:t>
      </w:r>
      <w:r>
        <w:t>записка</w:t>
      </w:r>
    </w:p>
    <w:p w:rsidR="003C2477" w:rsidRDefault="00F03892">
      <w:pPr>
        <w:pStyle w:val="a3"/>
        <w:spacing w:before="41" w:line="276" w:lineRule="auto"/>
        <w:ind w:right="800" w:firstLine="566"/>
        <w:jc w:val="both"/>
      </w:pPr>
      <w:r>
        <w:t>Основная образовательная программа начального общего образования (далее – ООП</w:t>
      </w:r>
      <w:r>
        <w:rPr>
          <w:spacing w:val="1"/>
        </w:rPr>
        <w:t xml:space="preserve"> </w:t>
      </w:r>
      <w:r>
        <w:t>НОО)</w:t>
      </w:r>
      <w:r>
        <w:rPr>
          <w:spacing w:val="1"/>
        </w:rPr>
        <w:t xml:space="preserve"> </w:t>
      </w:r>
      <w:r>
        <w:t>муниципального</w:t>
      </w:r>
      <w:r>
        <w:rPr>
          <w:spacing w:val="1"/>
        </w:rPr>
        <w:t xml:space="preserve"> </w:t>
      </w:r>
      <w:r>
        <w:t>казенного</w:t>
      </w:r>
      <w:r>
        <w:rPr>
          <w:spacing w:val="1"/>
        </w:rPr>
        <w:t xml:space="preserve"> </w:t>
      </w:r>
      <w:r>
        <w:t>общеобразовательного</w:t>
      </w:r>
      <w:r>
        <w:rPr>
          <w:spacing w:val="1"/>
        </w:rPr>
        <w:t xml:space="preserve"> </w:t>
      </w:r>
      <w:r>
        <w:t>учреждения</w:t>
      </w:r>
      <w:r>
        <w:rPr>
          <w:spacing w:val="1"/>
        </w:rPr>
        <w:t xml:space="preserve"> </w:t>
      </w:r>
      <w:r>
        <w:t xml:space="preserve">«Среднесибирская </w:t>
      </w:r>
      <w:r>
        <w:rPr>
          <w:spacing w:val="1"/>
        </w:rPr>
        <w:t xml:space="preserve"> </w:t>
      </w:r>
      <w:r>
        <w:t>средняя общеобразовательная школа» Тальменского района Алтайского края (далее -</w:t>
      </w:r>
      <w:r>
        <w:rPr>
          <w:spacing w:val="1"/>
        </w:rPr>
        <w:t xml:space="preserve"> </w:t>
      </w:r>
      <w:r>
        <w:t>школа)</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5"/>
        </w:rPr>
        <w:t xml:space="preserve"> </w:t>
      </w:r>
      <w:r>
        <w:t>стандарта</w:t>
      </w:r>
      <w:r>
        <w:rPr>
          <w:spacing w:val="1"/>
        </w:rPr>
        <w:t xml:space="preserve"> </w:t>
      </w:r>
      <w:r>
        <w:t>начального</w:t>
      </w:r>
      <w:r>
        <w:rPr>
          <w:spacing w:val="1"/>
        </w:rPr>
        <w:t xml:space="preserve"> </w:t>
      </w:r>
      <w:r>
        <w:t>общего</w:t>
      </w:r>
      <w:r>
        <w:rPr>
          <w:spacing w:val="-3"/>
        </w:rPr>
        <w:t xml:space="preserve"> </w:t>
      </w:r>
      <w:r>
        <w:t>образования.</w:t>
      </w:r>
    </w:p>
    <w:p w:rsidR="003C2477" w:rsidRDefault="00F03892">
      <w:pPr>
        <w:pStyle w:val="a3"/>
        <w:spacing w:line="276" w:lineRule="auto"/>
        <w:ind w:right="802" w:firstLine="566"/>
        <w:jc w:val="both"/>
      </w:pPr>
      <w:r>
        <w:t>ООП</w:t>
      </w:r>
      <w:r>
        <w:rPr>
          <w:spacing w:val="1"/>
        </w:rPr>
        <w:t xml:space="preserve"> </w:t>
      </w:r>
      <w:r>
        <w:t>НОО</w:t>
      </w:r>
      <w:r>
        <w:rPr>
          <w:spacing w:val="1"/>
        </w:rPr>
        <w:t xml:space="preserve"> </w:t>
      </w:r>
      <w:r>
        <w:t>определяет</w:t>
      </w:r>
      <w:r>
        <w:rPr>
          <w:spacing w:val="1"/>
        </w:rPr>
        <w:t xml:space="preserve"> </w:t>
      </w:r>
      <w:r>
        <w:t>цель,</w:t>
      </w:r>
      <w:r>
        <w:rPr>
          <w:spacing w:val="1"/>
        </w:rPr>
        <w:t xml:space="preserve"> </w:t>
      </w:r>
      <w:r>
        <w:t>задачи,</w:t>
      </w:r>
      <w:r>
        <w:rPr>
          <w:spacing w:val="1"/>
        </w:rPr>
        <w:t xml:space="preserve"> </w:t>
      </w:r>
      <w:r>
        <w:t>планируемые</w:t>
      </w:r>
      <w:r>
        <w:rPr>
          <w:spacing w:val="1"/>
        </w:rPr>
        <w:t xml:space="preserve"> </w:t>
      </w:r>
      <w:r>
        <w:t>результаты,</w:t>
      </w:r>
      <w:r>
        <w:rPr>
          <w:spacing w:val="1"/>
        </w:rPr>
        <w:t xml:space="preserve"> </w:t>
      </w:r>
      <w:r>
        <w:t>содержание</w:t>
      </w:r>
      <w:r>
        <w:rPr>
          <w:spacing w:val="1"/>
        </w:rPr>
        <w:t xml:space="preserve"> </w:t>
      </w:r>
      <w:r>
        <w:t>и</w:t>
      </w:r>
      <w:r>
        <w:rPr>
          <w:spacing w:val="1"/>
        </w:rPr>
        <w:t xml:space="preserve"> </w:t>
      </w:r>
      <w:r>
        <w:t>организацию</w:t>
      </w:r>
      <w:r>
        <w:rPr>
          <w:spacing w:val="1"/>
        </w:rPr>
        <w:t xml:space="preserve"> </w:t>
      </w:r>
      <w:r>
        <w:t>образовательной</w:t>
      </w:r>
      <w:r>
        <w:rPr>
          <w:spacing w:val="1"/>
        </w:rPr>
        <w:t xml:space="preserve"> </w:t>
      </w:r>
      <w:r>
        <w:t>деятельности</w:t>
      </w:r>
      <w:r>
        <w:rPr>
          <w:spacing w:val="1"/>
        </w:rPr>
        <w:t xml:space="preserve"> </w:t>
      </w: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общей</w:t>
      </w:r>
      <w:r>
        <w:rPr>
          <w:spacing w:val="1"/>
        </w:rPr>
        <w:t xml:space="preserve"> </w:t>
      </w:r>
      <w:r>
        <w:t>культуры,</w:t>
      </w:r>
      <w:r>
        <w:rPr>
          <w:spacing w:val="1"/>
        </w:rPr>
        <w:t xml:space="preserve"> </w:t>
      </w:r>
      <w:r>
        <w:t>духовно-нравственное,</w:t>
      </w:r>
      <w:r>
        <w:rPr>
          <w:spacing w:val="1"/>
        </w:rPr>
        <w:t xml:space="preserve"> </w:t>
      </w:r>
      <w:r>
        <w:t>социальное, личностное и интеллектуальное развитие обучающихся, создание основы для</w:t>
      </w:r>
      <w:r>
        <w:rPr>
          <w:spacing w:val="1"/>
        </w:rPr>
        <w:t xml:space="preserve"> </w:t>
      </w:r>
      <w:r>
        <w:t>самостоятельной</w:t>
      </w:r>
      <w:r>
        <w:rPr>
          <w:spacing w:val="1"/>
        </w:rPr>
        <w:t xml:space="preserve"> </w:t>
      </w:r>
      <w:r>
        <w:t>реализации</w:t>
      </w:r>
      <w:r>
        <w:rPr>
          <w:spacing w:val="1"/>
        </w:rPr>
        <w:t xml:space="preserve"> </w:t>
      </w:r>
      <w:r>
        <w:t>учебной</w:t>
      </w:r>
      <w:r>
        <w:rPr>
          <w:spacing w:val="1"/>
        </w:rPr>
        <w:t xml:space="preserve"> </w:t>
      </w:r>
      <w:r>
        <w:t>деятельности,</w:t>
      </w:r>
      <w:r>
        <w:rPr>
          <w:spacing w:val="1"/>
        </w:rPr>
        <w:t xml:space="preserve"> </w:t>
      </w:r>
      <w:r>
        <w:t>обеспечивающей</w:t>
      </w:r>
      <w:r>
        <w:rPr>
          <w:spacing w:val="1"/>
        </w:rPr>
        <w:t xml:space="preserve"> </w:t>
      </w:r>
      <w:r>
        <w:t>социальную</w:t>
      </w:r>
      <w:r>
        <w:rPr>
          <w:spacing w:val="1"/>
        </w:rPr>
        <w:t xml:space="preserve"> </w:t>
      </w:r>
      <w:r>
        <w:t>успешность, развитие творческих способностей, саморазвитие и самосовершенствование,</w:t>
      </w:r>
      <w:r>
        <w:rPr>
          <w:spacing w:val="1"/>
        </w:rPr>
        <w:t xml:space="preserve"> </w:t>
      </w:r>
      <w:r>
        <w:t>сохранение и</w:t>
      </w:r>
      <w:r>
        <w:rPr>
          <w:spacing w:val="3"/>
        </w:rPr>
        <w:t xml:space="preserve"> </w:t>
      </w:r>
      <w:r>
        <w:t>укрепление</w:t>
      </w:r>
      <w:r>
        <w:rPr>
          <w:spacing w:val="1"/>
        </w:rPr>
        <w:t xml:space="preserve"> </w:t>
      </w:r>
      <w:r>
        <w:t>здоровья</w:t>
      </w:r>
      <w:r>
        <w:rPr>
          <w:spacing w:val="-8"/>
        </w:rPr>
        <w:t xml:space="preserve"> </w:t>
      </w:r>
      <w:r>
        <w:t>обучающихся.</w:t>
      </w:r>
    </w:p>
    <w:p w:rsidR="003C2477" w:rsidRDefault="00F03892">
      <w:pPr>
        <w:pStyle w:val="a3"/>
        <w:spacing w:line="276" w:lineRule="auto"/>
        <w:ind w:right="815" w:firstLine="566"/>
        <w:jc w:val="both"/>
      </w:pPr>
      <w:r>
        <w:t>Основная образовательная программа начального общего образования разработана в</w:t>
      </w:r>
      <w:r>
        <w:rPr>
          <w:spacing w:val="-57"/>
        </w:rPr>
        <w:t xml:space="preserve"> </w:t>
      </w:r>
      <w:r>
        <w:t>соответствии</w:t>
      </w:r>
      <w:r>
        <w:rPr>
          <w:spacing w:val="-3"/>
        </w:rPr>
        <w:t xml:space="preserve"> </w:t>
      </w:r>
      <w:r>
        <w:t>со</w:t>
      </w:r>
      <w:r>
        <w:rPr>
          <w:spacing w:val="1"/>
        </w:rPr>
        <w:t xml:space="preserve"> </w:t>
      </w:r>
      <w:r>
        <w:t>следующими</w:t>
      </w:r>
      <w:r>
        <w:rPr>
          <w:spacing w:val="3"/>
        </w:rPr>
        <w:t xml:space="preserve"> </w:t>
      </w:r>
      <w:r>
        <w:t>нормативно</w:t>
      </w:r>
      <w:r>
        <w:rPr>
          <w:spacing w:val="1"/>
        </w:rPr>
        <w:t xml:space="preserve"> </w:t>
      </w:r>
      <w:r>
        <w:t>-</w:t>
      </w:r>
      <w:r>
        <w:rPr>
          <w:spacing w:val="4"/>
        </w:rPr>
        <w:t xml:space="preserve"> </w:t>
      </w:r>
      <w:r>
        <w:t>правовыми</w:t>
      </w:r>
      <w:r>
        <w:rPr>
          <w:spacing w:val="3"/>
        </w:rPr>
        <w:t xml:space="preserve"> </w:t>
      </w:r>
      <w:r>
        <w:t>документами:</w:t>
      </w:r>
    </w:p>
    <w:p w:rsidR="003C2477" w:rsidRDefault="00F03892" w:rsidP="00D75319">
      <w:pPr>
        <w:pStyle w:val="a5"/>
        <w:numPr>
          <w:ilvl w:val="0"/>
          <w:numId w:val="76"/>
        </w:numPr>
        <w:tabs>
          <w:tab w:val="left" w:pos="1204"/>
        </w:tabs>
        <w:spacing w:line="276" w:lineRule="auto"/>
        <w:ind w:right="808" w:firstLine="0"/>
        <w:jc w:val="both"/>
        <w:rPr>
          <w:rFonts w:ascii="Symbol" w:hAnsi="Symbol"/>
          <w:sz w:val="24"/>
        </w:rPr>
      </w:pPr>
      <w:r>
        <w:rPr>
          <w:sz w:val="24"/>
        </w:rPr>
        <w:t>Федеральный Закон Российской Федерации от 29.12.2012 №273-Ф3 «Об образовании в</w:t>
      </w:r>
      <w:r>
        <w:rPr>
          <w:spacing w:val="1"/>
          <w:sz w:val="24"/>
        </w:rPr>
        <w:t xml:space="preserve"> </w:t>
      </w:r>
      <w:r>
        <w:rPr>
          <w:sz w:val="24"/>
        </w:rPr>
        <w:t>Российской</w:t>
      </w:r>
      <w:r>
        <w:rPr>
          <w:spacing w:val="-3"/>
          <w:sz w:val="24"/>
        </w:rPr>
        <w:t xml:space="preserve"> </w:t>
      </w:r>
      <w:r>
        <w:rPr>
          <w:sz w:val="24"/>
        </w:rPr>
        <w:t>Федерации»;</w:t>
      </w:r>
    </w:p>
    <w:p w:rsidR="003C2477" w:rsidRDefault="00F03892" w:rsidP="00D75319">
      <w:pPr>
        <w:pStyle w:val="a5"/>
        <w:numPr>
          <w:ilvl w:val="0"/>
          <w:numId w:val="76"/>
        </w:numPr>
        <w:tabs>
          <w:tab w:val="left" w:pos="1204"/>
        </w:tabs>
        <w:spacing w:line="276" w:lineRule="auto"/>
        <w:ind w:right="802" w:firstLine="0"/>
        <w:jc w:val="both"/>
        <w:rPr>
          <w:rFonts w:ascii="Symbol" w:hAnsi="Symbol"/>
          <w:sz w:val="24"/>
        </w:rPr>
      </w:pP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pacing w:val="-1"/>
          <w:sz w:val="24"/>
        </w:rPr>
        <w:t>образования</w:t>
      </w:r>
      <w:r>
        <w:rPr>
          <w:spacing w:val="-17"/>
          <w:sz w:val="24"/>
        </w:rPr>
        <w:t xml:space="preserve"> </w:t>
      </w:r>
      <w:r>
        <w:rPr>
          <w:spacing w:val="-1"/>
          <w:sz w:val="24"/>
        </w:rPr>
        <w:t>(утверждѐн</w:t>
      </w:r>
      <w:r>
        <w:rPr>
          <w:spacing w:val="-6"/>
          <w:sz w:val="24"/>
        </w:rPr>
        <w:t xml:space="preserve"> </w:t>
      </w:r>
      <w:r>
        <w:rPr>
          <w:spacing w:val="-1"/>
          <w:sz w:val="24"/>
        </w:rPr>
        <w:t>приказом</w:t>
      </w:r>
      <w:r>
        <w:rPr>
          <w:spacing w:val="-10"/>
          <w:sz w:val="24"/>
        </w:rPr>
        <w:t xml:space="preserve"> </w:t>
      </w:r>
      <w:r>
        <w:rPr>
          <w:spacing w:val="-1"/>
          <w:sz w:val="24"/>
        </w:rPr>
        <w:t>Министерства</w:t>
      </w:r>
      <w:r>
        <w:rPr>
          <w:spacing w:val="-12"/>
          <w:sz w:val="24"/>
        </w:rPr>
        <w:t xml:space="preserve"> </w:t>
      </w:r>
      <w:r>
        <w:rPr>
          <w:sz w:val="24"/>
        </w:rPr>
        <w:t>образования</w:t>
      </w:r>
      <w:r>
        <w:rPr>
          <w:spacing w:val="-12"/>
          <w:sz w:val="24"/>
        </w:rPr>
        <w:t xml:space="preserve"> </w:t>
      </w:r>
      <w:r>
        <w:rPr>
          <w:sz w:val="24"/>
        </w:rPr>
        <w:t>и</w:t>
      </w:r>
      <w:r>
        <w:rPr>
          <w:spacing w:val="-10"/>
          <w:sz w:val="24"/>
        </w:rPr>
        <w:t xml:space="preserve"> </w:t>
      </w:r>
      <w:r>
        <w:rPr>
          <w:sz w:val="24"/>
        </w:rPr>
        <w:t>науки</w:t>
      </w:r>
      <w:r>
        <w:rPr>
          <w:spacing w:val="-6"/>
          <w:sz w:val="24"/>
        </w:rPr>
        <w:t xml:space="preserve"> </w:t>
      </w:r>
      <w:r>
        <w:rPr>
          <w:sz w:val="24"/>
        </w:rPr>
        <w:t>РФ</w:t>
      </w:r>
      <w:r>
        <w:rPr>
          <w:spacing w:val="-14"/>
          <w:sz w:val="24"/>
        </w:rPr>
        <w:t xml:space="preserve"> </w:t>
      </w:r>
      <w:r>
        <w:rPr>
          <w:sz w:val="24"/>
        </w:rPr>
        <w:t>от</w:t>
      </w:r>
      <w:r>
        <w:rPr>
          <w:spacing w:val="-12"/>
          <w:sz w:val="24"/>
        </w:rPr>
        <w:t xml:space="preserve"> </w:t>
      </w:r>
      <w:r>
        <w:rPr>
          <w:sz w:val="24"/>
        </w:rPr>
        <w:t>6</w:t>
      </w:r>
      <w:r>
        <w:rPr>
          <w:spacing w:val="-16"/>
          <w:sz w:val="24"/>
        </w:rPr>
        <w:t xml:space="preserve"> </w:t>
      </w:r>
      <w:r>
        <w:rPr>
          <w:sz w:val="24"/>
        </w:rPr>
        <w:t>октября</w:t>
      </w:r>
      <w:r>
        <w:rPr>
          <w:spacing w:val="-7"/>
          <w:sz w:val="24"/>
        </w:rPr>
        <w:t xml:space="preserve"> </w:t>
      </w:r>
      <w:r>
        <w:rPr>
          <w:sz w:val="24"/>
        </w:rPr>
        <w:t>2009</w:t>
      </w:r>
      <w:r>
        <w:rPr>
          <w:spacing w:val="-58"/>
          <w:sz w:val="24"/>
        </w:rPr>
        <w:t xml:space="preserve"> </w:t>
      </w:r>
      <w:r>
        <w:rPr>
          <w:sz w:val="24"/>
        </w:rPr>
        <w:t>года</w:t>
      </w:r>
      <w:r>
        <w:rPr>
          <w:spacing w:val="1"/>
          <w:sz w:val="24"/>
        </w:rPr>
        <w:t xml:space="preserve"> </w:t>
      </w:r>
      <w:r>
        <w:rPr>
          <w:sz w:val="24"/>
        </w:rPr>
        <w:t>№</w:t>
      </w:r>
      <w:r>
        <w:rPr>
          <w:spacing w:val="1"/>
          <w:sz w:val="24"/>
        </w:rPr>
        <w:t xml:space="preserve"> </w:t>
      </w:r>
      <w:r>
        <w:rPr>
          <w:sz w:val="24"/>
        </w:rPr>
        <w:t>373,</w:t>
      </w:r>
      <w:r>
        <w:rPr>
          <w:spacing w:val="1"/>
          <w:sz w:val="24"/>
        </w:rPr>
        <w:t xml:space="preserve"> </w:t>
      </w:r>
      <w:r>
        <w:rPr>
          <w:sz w:val="24"/>
        </w:rPr>
        <w:t>приказ</w:t>
      </w:r>
      <w:r>
        <w:rPr>
          <w:spacing w:val="1"/>
          <w:sz w:val="24"/>
        </w:rPr>
        <w:t xml:space="preserve"> </w:t>
      </w:r>
      <w:r>
        <w:rPr>
          <w:sz w:val="24"/>
        </w:rPr>
        <w:t>зарегистрирован</w:t>
      </w:r>
      <w:r>
        <w:rPr>
          <w:spacing w:val="1"/>
          <w:sz w:val="24"/>
        </w:rPr>
        <w:t xml:space="preserve"> </w:t>
      </w:r>
      <w:r>
        <w:rPr>
          <w:sz w:val="24"/>
        </w:rPr>
        <w:t>Минюстом</w:t>
      </w:r>
      <w:r>
        <w:rPr>
          <w:spacing w:val="1"/>
          <w:sz w:val="24"/>
        </w:rPr>
        <w:t xml:space="preserve"> </w:t>
      </w:r>
      <w:r>
        <w:rPr>
          <w:sz w:val="24"/>
        </w:rPr>
        <w:t>РФ</w:t>
      </w:r>
      <w:r>
        <w:rPr>
          <w:spacing w:val="1"/>
          <w:sz w:val="24"/>
        </w:rPr>
        <w:t xml:space="preserve"> </w:t>
      </w:r>
      <w:r>
        <w:rPr>
          <w:sz w:val="24"/>
        </w:rPr>
        <w:t>22.12.2009г.</w:t>
      </w:r>
      <w:r>
        <w:rPr>
          <w:spacing w:val="1"/>
          <w:sz w:val="24"/>
        </w:rPr>
        <w:t xml:space="preserve"> </w:t>
      </w:r>
      <w:r>
        <w:rPr>
          <w:sz w:val="24"/>
        </w:rPr>
        <w:t>рег.</w:t>
      </w:r>
      <w:r>
        <w:rPr>
          <w:spacing w:val="1"/>
          <w:sz w:val="24"/>
        </w:rPr>
        <w:t xml:space="preserve"> </w:t>
      </w:r>
      <w:r>
        <w:rPr>
          <w:sz w:val="24"/>
        </w:rPr>
        <w:t>№17785)</w:t>
      </w:r>
      <w:r>
        <w:rPr>
          <w:spacing w:val="1"/>
          <w:sz w:val="24"/>
        </w:rPr>
        <w:t xml:space="preserve"> </w:t>
      </w:r>
      <w:r>
        <w:rPr>
          <w:sz w:val="24"/>
        </w:rPr>
        <w:t>(с</w:t>
      </w:r>
      <w:r>
        <w:rPr>
          <w:spacing w:val="1"/>
          <w:sz w:val="24"/>
        </w:rPr>
        <w:t xml:space="preserve"> </w:t>
      </w:r>
      <w:r>
        <w:rPr>
          <w:sz w:val="24"/>
        </w:rPr>
        <w:t>последующими</w:t>
      </w:r>
      <w:r>
        <w:rPr>
          <w:spacing w:val="2"/>
          <w:sz w:val="24"/>
        </w:rPr>
        <w:t xml:space="preserve"> </w:t>
      </w:r>
      <w:r>
        <w:rPr>
          <w:sz w:val="24"/>
        </w:rPr>
        <w:t>изменениями);</w:t>
      </w:r>
    </w:p>
    <w:p w:rsidR="003C2477" w:rsidRDefault="00F03892" w:rsidP="00D75319">
      <w:pPr>
        <w:pStyle w:val="a5"/>
        <w:numPr>
          <w:ilvl w:val="0"/>
          <w:numId w:val="76"/>
        </w:numPr>
        <w:tabs>
          <w:tab w:val="left" w:pos="1204"/>
        </w:tabs>
        <w:spacing w:line="276" w:lineRule="auto"/>
        <w:ind w:right="808" w:firstLine="0"/>
        <w:jc w:val="both"/>
        <w:rPr>
          <w:rFonts w:ascii="Symbol" w:hAnsi="Symbol"/>
          <w:sz w:val="24"/>
        </w:rPr>
      </w:pPr>
      <w:r>
        <w:rPr>
          <w:sz w:val="24"/>
        </w:rPr>
        <w:t>санитарно-эпидемиологическими</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нормативами</w:t>
      </w:r>
      <w:r>
        <w:rPr>
          <w:spacing w:val="1"/>
          <w:sz w:val="24"/>
        </w:rPr>
        <w:t xml:space="preserve"> </w:t>
      </w:r>
      <w:r>
        <w:rPr>
          <w:sz w:val="24"/>
        </w:rPr>
        <w:t>«Гигиенические</w:t>
      </w:r>
      <w:r>
        <w:rPr>
          <w:spacing w:val="1"/>
          <w:sz w:val="24"/>
        </w:rPr>
        <w:t xml:space="preserve"> </w:t>
      </w:r>
      <w:r>
        <w:rPr>
          <w:sz w:val="24"/>
        </w:rPr>
        <w:t>требования к условиям обучения в общеобразовательных учреждениях», утвержденных</w:t>
      </w:r>
      <w:r>
        <w:rPr>
          <w:spacing w:val="1"/>
          <w:sz w:val="24"/>
        </w:rPr>
        <w:t xml:space="preserve"> </w:t>
      </w:r>
      <w:r>
        <w:rPr>
          <w:sz w:val="24"/>
        </w:rPr>
        <w:t>Постановлением Главного государственного санитарного врача Российской Федерации «О</w:t>
      </w:r>
      <w:r>
        <w:rPr>
          <w:spacing w:val="-58"/>
          <w:sz w:val="24"/>
        </w:rPr>
        <w:t xml:space="preserve"> </w:t>
      </w:r>
      <w:r>
        <w:rPr>
          <w:sz w:val="24"/>
        </w:rPr>
        <w:t>введении</w:t>
      </w:r>
      <w:r>
        <w:rPr>
          <w:spacing w:val="13"/>
          <w:sz w:val="24"/>
        </w:rPr>
        <w:t xml:space="preserve"> </w:t>
      </w:r>
      <w:r>
        <w:rPr>
          <w:sz w:val="24"/>
        </w:rPr>
        <w:t>в</w:t>
      </w:r>
      <w:r>
        <w:rPr>
          <w:spacing w:val="20"/>
          <w:sz w:val="24"/>
        </w:rPr>
        <w:t xml:space="preserve"> </w:t>
      </w:r>
      <w:r>
        <w:rPr>
          <w:sz w:val="24"/>
        </w:rPr>
        <w:t>действие</w:t>
      </w:r>
      <w:r>
        <w:rPr>
          <w:spacing w:val="12"/>
          <w:sz w:val="24"/>
        </w:rPr>
        <w:t xml:space="preserve"> </w:t>
      </w:r>
      <w:r>
        <w:rPr>
          <w:sz w:val="24"/>
        </w:rPr>
        <w:t>санитарно-эпидемиологических</w:t>
      </w:r>
      <w:r>
        <w:rPr>
          <w:spacing w:val="12"/>
          <w:sz w:val="24"/>
        </w:rPr>
        <w:t xml:space="preserve"> </w:t>
      </w:r>
      <w:r>
        <w:rPr>
          <w:sz w:val="24"/>
        </w:rPr>
        <w:t>правил</w:t>
      </w:r>
      <w:r>
        <w:rPr>
          <w:spacing w:val="13"/>
          <w:sz w:val="24"/>
        </w:rPr>
        <w:t xml:space="preserve"> </w:t>
      </w:r>
      <w:r>
        <w:rPr>
          <w:sz w:val="24"/>
        </w:rPr>
        <w:t>и</w:t>
      </w:r>
      <w:r>
        <w:rPr>
          <w:spacing w:val="19"/>
          <w:sz w:val="24"/>
        </w:rPr>
        <w:t xml:space="preserve"> </w:t>
      </w:r>
      <w:r>
        <w:rPr>
          <w:sz w:val="24"/>
        </w:rPr>
        <w:t>нормативов</w:t>
      </w:r>
      <w:r>
        <w:rPr>
          <w:spacing w:val="19"/>
          <w:sz w:val="24"/>
        </w:rPr>
        <w:t xml:space="preserve"> </w:t>
      </w:r>
      <w:r>
        <w:rPr>
          <w:sz w:val="24"/>
        </w:rPr>
        <w:t>СанПиН</w:t>
      </w:r>
      <w:r>
        <w:rPr>
          <w:spacing w:val="13"/>
          <w:sz w:val="24"/>
        </w:rPr>
        <w:t xml:space="preserve"> </w:t>
      </w:r>
      <w:r>
        <w:rPr>
          <w:sz w:val="24"/>
        </w:rPr>
        <w:t>2.4.2.</w:t>
      </w:r>
    </w:p>
    <w:p w:rsidR="003C2477" w:rsidRDefault="00F03892">
      <w:pPr>
        <w:pStyle w:val="a3"/>
        <w:spacing w:line="275" w:lineRule="exact"/>
        <w:jc w:val="both"/>
      </w:pPr>
      <w:r>
        <w:t>№</w:t>
      </w:r>
      <w:r>
        <w:rPr>
          <w:spacing w:val="2"/>
        </w:rPr>
        <w:t xml:space="preserve"> </w:t>
      </w:r>
      <w:r>
        <w:t>1178-02»</w:t>
      </w:r>
      <w:r>
        <w:rPr>
          <w:spacing w:val="-8"/>
        </w:rPr>
        <w:t xml:space="preserve"> </w:t>
      </w:r>
      <w:r>
        <w:t>от</w:t>
      </w:r>
      <w:r>
        <w:rPr>
          <w:spacing w:val="1"/>
        </w:rPr>
        <w:t xml:space="preserve"> </w:t>
      </w:r>
      <w:r>
        <w:t>29.12.2010</w:t>
      </w:r>
      <w:r>
        <w:rPr>
          <w:spacing w:val="-3"/>
        </w:rPr>
        <w:t xml:space="preserve"> </w:t>
      </w:r>
      <w:r>
        <w:t>г.</w:t>
      </w:r>
      <w:r>
        <w:rPr>
          <w:spacing w:val="-2"/>
        </w:rPr>
        <w:t xml:space="preserve"> </w:t>
      </w:r>
      <w:r>
        <w:t>№</w:t>
      </w:r>
      <w:r>
        <w:rPr>
          <w:spacing w:val="3"/>
        </w:rPr>
        <w:t xml:space="preserve"> </w:t>
      </w:r>
      <w:r>
        <w:t>189.</w:t>
      </w:r>
    </w:p>
    <w:p w:rsidR="003C2477" w:rsidRDefault="00F03892">
      <w:pPr>
        <w:pStyle w:val="a3"/>
        <w:spacing w:before="30" w:line="276" w:lineRule="auto"/>
        <w:ind w:right="814" w:firstLine="566"/>
        <w:jc w:val="both"/>
      </w:pPr>
      <w:r>
        <w:t>Основная</w:t>
      </w:r>
      <w:r>
        <w:rPr>
          <w:spacing w:val="1"/>
        </w:rPr>
        <w:t xml:space="preserve"> </w:t>
      </w:r>
      <w:r>
        <w:t>образовательная</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содержит</w:t>
      </w:r>
      <w:r>
        <w:rPr>
          <w:spacing w:val="1"/>
        </w:rPr>
        <w:t xml:space="preserve"> </w:t>
      </w:r>
      <w:r>
        <w:t>обязательную</w:t>
      </w:r>
      <w:r>
        <w:rPr>
          <w:spacing w:val="-3"/>
        </w:rPr>
        <w:t xml:space="preserve"> </w:t>
      </w:r>
      <w:r>
        <w:t>часть и</w:t>
      </w:r>
      <w:r>
        <w:rPr>
          <w:spacing w:val="1"/>
        </w:rPr>
        <w:t xml:space="preserve"> </w:t>
      </w:r>
      <w:r>
        <w:t>часть,</w:t>
      </w:r>
      <w:r>
        <w:rPr>
          <w:spacing w:val="1"/>
        </w:rPr>
        <w:t xml:space="preserve"> </w:t>
      </w:r>
      <w:r>
        <w:t>формируемую</w:t>
      </w:r>
      <w:r>
        <w:rPr>
          <w:spacing w:val="2"/>
        </w:rPr>
        <w:t xml:space="preserve"> </w:t>
      </w:r>
      <w:r>
        <w:t>участниками</w:t>
      </w:r>
      <w:r>
        <w:rPr>
          <w:spacing w:val="-4"/>
        </w:rPr>
        <w:t xml:space="preserve"> </w:t>
      </w:r>
      <w:r>
        <w:t>образовательных</w:t>
      </w:r>
      <w:r>
        <w:rPr>
          <w:spacing w:val="-6"/>
        </w:rPr>
        <w:t xml:space="preserve"> </w:t>
      </w:r>
      <w:r>
        <w:t>отношений.</w:t>
      </w:r>
    </w:p>
    <w:p w:rsidR="003C2477" w:rsidRDefault="00F03892">
      <w:pPr>
        <w:pStyle w:val="a3"/>
        <w:spacing w:before="4" w:line="276" w:lineRule="auto"/>
        <w:ind w:right="814" w:firstLine="566"/>
        <w:jc w:val="both"/>
      </w:pPr>
      <w:r>
        <w:t>Обязательная</w:t>
      </w:r>
      <w:r>
        <w:rPr>
          <w:spacing w:val="1"/>
        </w:rPr>
        <w:t xml:space="preserve"> </w:t>
      </w:r>
      <w:r>
        <w:t>часть</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составляет</w:t>
      </w:r>
      <w:r>
        <w:rPr>
          <w:spacing w:val="1"/>
        </w:rPr>
        <w:t xml:space="preserve"> </w:t>
      </w:r>
      <w:r>
        <w:t>80%,</w:t>
      </w:r>
      <w:r>
        <w:rPr>
          <w:spacing w:val="1"/>
        </w:rPr>
        <w:t xml:space="preserve"> </w:t>
      </w:r>
      <w:r>
        <w:t>а</w:t>
      </w:r>
      <w:r>
        <w:rPr>
          <w:spacing w:val="1"/>
        </w:rPr>
        <w:t xml:space="preserve"> </w:t>
      </w:r>
      <w:r>
        <w:t>часть,</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57"/>
        </w:rPr>
        <w:t xml:space="preserve"> </w:t>
      </w:r>
      <w:r>
        <w:t>отношений, - 20% от общего объема основной образовательной программы начального</w:t>
      </w:r>
      <w:r>
        <w:rPr>
          <w:spacing w:val="1"/>
        </w:rPr>
        <w:t xml:space="preserve"> </w:t>
      </w:r>
      <w:r>
        <w:t>общего</w:t>
      </w:r>
      <w:r>
        <w:rPr>
          <w:spacing w:val="-4"/>
        </w:rPr>
        <w:t xml:space="preserve"> </w:t>
      </w:r>
      <w:r>
        <w:t>образования.</w:t>
      </w:r>
    </w:p>
    <w:p w:rsidR="003C2477" w:rsidRDefault="00F03892">
      <w:pPr>
        <w:pStyle w:val="a3"/>
        <w:spacing w:line="276" w:lineRule="auto"/>
        <w:ind w:right="814" w:firstLine="566"/>
        <w:jc w:val="both"/>
      </w:pPr>
      <w:r>
        <w:t>ООП</w:t>
      </w:r>
      <w:r>
        <w:rPr>
          <w:spacing w:val="1"/>
        </w:rPr>
        <w:t xml:space="preserve"> </w:t>
      </w:r>
      <w:r>
        <w:t>НОО</w:t>
      </w:r>
      <w:r>
        <w:rPr>
          <w:spacing w:val="1"/>
        </w:rPr>
        <w:t xml:space="preserve"> </w:t>
      </w:r>
      <w:r>
        <w:t>разработана</w:t>
      </w:r>
      <w:r>
        <w:rPr>
          <w:spacing w:val="1"/>
        </w:rPr>
        <w:t xml:space="preserve"> </w:t>
      </w:r>
      <w:r>
        <w:t>с</w:t>
      </w:r>
      <w:r>
        <w:rPr>
          <w:spacing w:val="1"/>
        </w:rPr>
        <w:t xml:space="preserve"> </w:t>
      </w:r>
      <w:r>
        <w:t>учетом</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запросов</w:t>
      </w:r>
      <w:r>
        <w:rPr>
          <w:spacing w:val="-57"/>
        </w:rPr>
        <w:t xml:space="preserve"> </w:t>
      </w:r>
      <w:r>
        <w:t>участников</w:t>
      </w:r>
      <w:r>
        <w:rPr>
          <w:spacing w:val="-7"/>
        </w:rPr>
        <w:t xml:space="preserve"> </w:t>
      </w:r>
      <w:r>
        <w:t>образовательных</w:t>
      </w:r>
      <w:r>
        <w:rPr>
          <w:spacing w:val="-8"/>
        </w:rPr>
        <w:t xml:space="preserve"> </w:t>
      </w:r>
      <w:r>
        <w:t>отношений</w:t>
      </w:r>
      <w:r>
        <w:rPr>
          <w:spacing w:val="4"/>
        </w:rPr>
        <w:t xml:space="preserve"> </w:t>
      </w:r>
      <w:r>
        <w:t>школы.</w:t>
      </w:r>
    </w:p>
    <w:p w:rsidR="003C2477" w:rsidRDefault="00F03892">
      <w:pPr>
        <w:spacing w:before="2"/>
        <w:ind w:left="1505"/>
        <w:jc w:val="both"/>
        <w:rPr>
          <w:sz w:val="24"/>
        </w:rPr>
      </w:pPr>
      <w:r>
        <w:rPr>
          <w:b/>
          <w:sz w:val="24"/>
        </w:rPr>
        <w:t>Цель</w:t>
      </w:r>
      <w:r>
        <w:rPr>
          <w:b/>
          <w:spacing w:val="-3"/>
          <w:sz w:val="24"/>
        </w:rPr>
        <w:t xml:space="preserve"> </w:t>
      </w:r>
      <w:r>
        <w:rPr>
          <w:b/>
          <w:sz w:val="24"/>
        </w:rPr>
        <w:t>реализации</w:t>
      </w:r>
      <w:r>
        <w:rPr>
          <w:b/>
          <w:spacing w:val="-3"/>
          <w:sz w:val="24"/>
        </w:rPr>
        <w:t xml:space="preserve"> </w:t>
      </w:r>
      <w:r>
        <w:rPr>
          <w:sz w:val="24"/>
        </w:rPr>
        <w:t>ООП</w:t>
      </w:r>
      <w:r>
        <w:rPr>
          <w:spacing w:val="-1"/>
          <w:sz w:val="24"/>
        </w:rPr>
        <w:t xml:space="preserve"> </w:t>
      </w:r>
      <w:r>
        <w:rPr>
          <w:sz w:val="24"/>
        </w:rPr>
        <w:t>НОО —</w:t>
      </w:r>
      <w:r>
        <w:rPr>
          <w:spacing w:val="-9"/>
          <w:sz w:val="24"/>
        </w:rPr>
        <w:t xml:space="preserve"> </w:t>
      </w:r>
      <w:r>
        <w:rPr>
          <w:sz w:val="24"/>
        </w:rPr>
        <w:t>обеспечение</w:t>
      </w:r>
      <w:r>
        <w:rPr>
          <w:spacing w:val="-1"/>
          <w:sz w:val="24"/>
        </w:rPr>
        <w:t xml:space="preserve"> </w:t>
      </w:r>
      <w:r>
        <w:rPr>
          <w:sz w:val="24"/>
        </w:rPr>
        <w:t>выполнения</w:t>
      </w:r>
      <w:r>
        <w:rPr>
          <w:spacing w:val="-5"/>
          <w:sz w:val="24"/>
        </w:rPr>
        <w:t xml:space="preserve"> </w:t>
      </w:r>
      <w:r>
        <w:rPr>
          <w:sz w:val="24"/>
        </w:rPr>
        <w:t>требований</w:t>
      </w:r>
      <w:r>
        <w:rPr>
          <w:spacing w:val="-4"/>
          <w:sz w:val="24"/>
        </w:rPr>
        <w:t xml:space="preserve"> </w:t>
      </w:r>
      <w:r>
        <w:rPr>
          <w:sz w:val="24"/>
        </w:rPr>
        <w:t>ФГОС</w:t>
      </w:r>
      <w:r>
        <w:rPr>
          <w:spacing w:val="-2"/>
          <w:sz w:val="24"/>
        </w:rPr>
        <w:t xml:space="preserve"> </w:t>
      </w:r>
      <w:r>
        <w:rPr>
          <w:sz w:val="24"/>
        </w:rPr>
        <w:t>НОО.</w:t>
      </w:r>
    </w:p>
    <w:p w:rsidR="003C2477" w:rsidRDefault="00F03892">
      <w:pPr>
        <w:spacing w:before="36" w:line="278" w:lineRule="auto"/>
        <w:ind w:left="919" w:right="805" w:firstLine="542"/>
        <w:jc w:val="both"/>
        <w:rPr>
          <w:sz w:val="24"/>
        </w:rPr>
      </w:pPr>
      <w:r>
        <w:rPr>
          <w:b/>
          <w:sz w:val="24"/>
        </w:rPr>
        <w:t>Достижение</w:t>
      </w:r>
      <w:r>
        <w:rPr>
          <w:b/>
          <w:spacing w:val="1"/>
          <w:sz w:val="24"/>
        </w:rPr>
        <w:t xml:space="preserve"> </w:t>
      </w:r>
      <w:r>
        <w:rPr>
          <w:b/>
          <w:sz w:val="24"/>
        </w:rPr>
        <w:t>поставленной</w:t>
      </w:r>
      <w:r>
        <w:rPr>
          <w:b/>
          <w:spacing w:val="1"/>
          <w:sz w:val="24"/>
        </w:rPr>
        <w:t xml:space="preserve"> </w:t>
      </w:r>
      <w:r>
        <w:rPr>
          <w:b/>
          <w:sz w:val="24"/>
        </w:rPr>
        <w:t>цели</w:t>
      </w:r>
      <w:r>
        <w:rPr>
          <w:b/>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b/>
          <w:sz w:val="24"/>
        </w:rPr>
        <w:t>предусматривает</w:t>
      </w:r>
      <w:r>
        <w:rPr>
          <w:b/>
          <w:spacing w:val="1"/>
          <w:sz w:val="24"/>
        </w:rPr>
        <w:t xml:space="preserve"> </w:t>
      </w:r>
      <w:r>
        <w:rPr>
          <w:b/>
          <w:sz w:val="24"/>
        </w:rPr>
        <w:t>решение</w:t>
      </w:r>
      <w:r>
        <w:rPr>
          <w:b/>
          <w:spacing w:val="1"/>
          <w:sz w:val="24"/>
        </w:rPr>
        <w:t xml:space="preserve"> </w:t>
      </w:r>
      <w:r>
        <w:rPr>
          <w:b/>
          <w:sz w:val="24"/>
        </w:rPr>
        <w:t>следующих</w:t>
      </w:r>
      <w:r>
        <w:rPr>
          <w:b/>
          <w:spacing w:val="1"/>
          <w:sz w:val="24"/>
        </w:rPr>
        <w:t xml:space="preserve"> </w:t>
      </w:r>
      <w:r>
        <w:rPr>
          <w:b/>
          <w:sz w:val="24"/>
        </w:rPr>
        <w:t>основных</w:t>
      </w:r>
      <w:r>
        <w:rPr>
          <w:b/>
          <w:spacing w:val="-4"/>
          <w:sz w:val="24"/>
        </w:rPr>
        <w:t xml:space="preserve"> </w:t>
      </w:r>
      <w:r>
        <w:rPr>
          <w:b/>
          <w:sz w:val="24"/>
        </w:rPr>
        <w:t>задач</w:t>
      </w:r>
      <w:r>
        <w:rPr>
          <w:sz w:val="24"/>
        </w:rPr>
        <w:t>:</w:t>
      </w:r>
    </w:p>
    <w:p w:rsidR="003C2477" w:rsidRDefault="00F03892" w:rsidP="00D75319">
      <w:pPr>
        <w:pStyle w:val="a5"/>
        <w:numPr>
          <w:ilvl w:val="0"/>
          <w:numId w:val="76"/>
        </w:numPr>
        <w:tabs>
          <w:tab w:val="left" w:pos="1204"/>
        </w:tabs>
        <w:spacing w:line="286" w:lineRule="exact"/>
        <w:ind w:left="1203" w:hanging="285"/>
        <w:rPr>
          <w:rFonts w:ascii="Symbol" w:hAnsi="Symbol"/>
          <w:sz w:val="24"/>
        </w:rPr>
      </w:pPr>
      <w:r>
        <w:rPr>
          <w:position w:val="1"/>
          <w:sz w:val="24"/>
        </w:rPr>
        <w:t>становление</w:t>
      </w:r>
      <w:r>
        <w:rPr>
          <w:spacing w:val="-8"/>
          <w:position w:val="1"/>
          <w:sz w:val="24"/>
        </w:rPr>
        <w:t xml:space="preserve"> </w:t>
      </w:r>
      <w:r>
        <w:rPr>
          <w:position w:val="1"/>
          <w:sz w:val="24"/>
        </w:rPr>
        <w:t>основ</w:t>
      </w:r>
      <w:r>
        <w:rPr>
          <w:spacing w:val="-4"/>
          <w:position w:val="1"/>
          <w:sz w:val="24"/>
        </w:rPr>
        <w:t xml:space="preserve"> </w:t>
      </w:r>
      <w:r>
        <w:rPr>
          <w:position w:val="1"/>
          <w:sz w:val="24"/>
        </w:rPr>
        <w:t>гражданской</w:t>
      </w:r>
      <w:r>
        <w:rPr>
          <w:spacing w:val="-6"/>
          <w:position w:val="1"/>
          <w:sz w:val="24"/>
        </w:rPr>
        <w:t xml:space="preserve"> </w:t>
      </w:r>
      <w:r>
        <w:rPr>
          <w:position w:val="1"/>
          <w:sz w:val="24"/>
        </w:rPr>
        <w:t>идентичности</w:t>
      </w:r>
      <w:r>
        <w:rPr>
          <w:spacing w:val="-9"/>
          <w:position w:val="1"/>
          <w:sz w:val="24"/>
        </w:rPr>
        <w:t xml:space="preserve"> </w:t>
      </w:r>
      <w:r>
        <w:rPr>
          <w:position w:val="1"/>
          <w:sz w:val="24"/>
        </w:rPr>
        <w:t>и</w:t>
      </w:r>
      <w:r>
        <w:rPr>
          <w:spacing w:val="-1"/>
          <w:position w:val="1"/>
          <w:sz w:val="24"/>
        </w:rPr>
        <w:t xml:space="preserve"> </w:t>
      </w:r>
      <w:r>
        <w:rPr>
          <w:position w:val="1"/>
          <w:sz w:val="24"/>
        </w:rPr>
        <w:t>мировоззрения</w:t>
      </w:r>
      <w:r>
        <w:rPr>
          <w:spacing w:val="-7"/>
          <w:position w:val="1"/>
          <w:sz w:val="24"/>
        </w:rPr>
        <w:t xml:space="preserve"> </w:t>
      </w:r>
      <w:r>
        <w:rPr>
          <w:position w:val="1"/>
          <w:sz w:val="24"/>
        </w:rPr>
        <w:t>обучающихся;</w:t>
      </w:r>
    </w:p>
    <w:p w:rsidR="003C2477" w:rsidRDefault="00F03892" w:rsidP="00D75319">
      <w:pPr>
        <w:pStyle w:val="a5"/>
        <w:numPr>
          <w:ilvl w:val="0"/>
          <w:numId w:val="76"/>
        </w:numPr>
        <w:tabs>
          <w:tab w:val="left" w:pos="1204"/>
        </w:tabs>
        <w:spacing w:before="28" w:line="271" w:lineRule="auto"/>
        <w:ind w:right="811" w:firstLine="0"/>
        <w:rPr>
          <w:rFonts w:ascii="Symbol" w:hAnsi="Symbol"/>
          <w:sz w:val="24"/>
        </w:rPr>
      </w:pPr>
      <w:r>
        <w:rPr>
          <w:position w:val="1"/>
          <w:sz w:val="24"/>
        </w:rPr>
        <w:t>формирование основ умения учиться и способности к организации своей деятельности</w:t>
      </w:r>
      <w:r>
        <w:rPr>
          <w:spacing w:val="1"/>
          <w:position w:val="1"/>
          <w:sz w:val="24"/>
        </w:rPr>
        <w:t xml:space="preserve"> </w:t>
      </w:r>
      <w:r>
        <w:rPr>
          <w:sz w:val="24"/>
        </w:rPr>
        <w:t>умения</w:t>
      </w:r>
      <w:r>
        <w:rPr>
          <w:spacing w:val="1"/>
          <w:sz w:val="24"/>
        </w:rPr>
        <w:t xml:space="preserve"> </w:t>
      </w:r>
      <w:r>
        <w:rPr>
          <w:sz w:val="24"/>
        </w:rPr>
        <w:t>принимать, сохранять цели</w:t>
      </w:r>
      <w:r>
        <w:rPr>
          <w:spacing w:val="1"/>
          <w:sz w:val="24"/>
        </w:rPr>
        <w:t xml:space="preserve"> </w:t>
      </w:r>
      <w:r>
        <w:rPr>
          <w:sz w:val="24"/>
        </w:rPr>
        <w:t>и следовать</w:t>
      </w:r>
      <w:r>
        <w:rPr>
          <w:spacing w:val="1"/>
          <w:sz w:val="24"/>
        </w:rPr>
        <w:t xml:space="preserve"> </w:t>
      </w:r>
      <w:r>
        <w:rPr>
          <w:sz w:val="24"/>
        </w:rPr>
        <w:t>им в учебной</w:t>
      </w:r>
      <w:r>
        <w:rPr>
          <w:spacing w:val="1"/>
          <w:sz w:val="24"/>
        </w:rPr>
        <w:t xml:space="preserve"> </w:t>
      </w:r>
      <w:r>
        <w:rPr>
          <w:sz w:val="24"/>
        </w:rPr>
        <w:t>деятельности, планировать</w:t>
      </w:r>
      <w:r>
        <w:rPr>
          <w:spacing w:val="-57"/>
          <w:sz w:val="24"/>
        </w:rPr>
        <w:t xml:space="preserve"> </w:t>
      </w:r>
      <w:r>
        <w:rPr>
          <w:sz w:val="24"/>
        </w:rPr>
        <w:t>свою</w:t>
      </w:r>
      <w:r>
        <w:rPr>
          <w:spacing w:val="6"/>
          <w:sz w:val="24"/>
        </w:rPr>
        <w:t xml:space="preserve"> </w:t>
      </w:r>
      <w:r>
        <w:rPr>
          <w:sz w:val="24"/>
        </w:rPr>
        <w:t>деятельность,</w:t>
      </w:r>
      <w:r>
        <w:rPr>
          <w:spacing w:val="6"/>
          <w:sz w:val="24"/>
        </w:rPr>
        <w:t xml:space="preserve"> </w:t>
      </w:r>
      <w:r>
        <w:rPr>
          <w:sz w:val="24"/>
        </w:rPr>
        <w:t>осуществлять</w:t>
      </w:r>
      <w:r>
        <w:rPr>
          <w:spacing w:val="14"/>
          <w:sz w:val="24"/>
        </w:rPr>
        <w:t xml:space="preserve"> </w:t>
      </w:r>
      <w:r>
        <w:rPr>
          <w:sz w:val="24"/>
        </w:rPr>
        <w:t>ее</w:t>
      </w:r>
      <w:r>
        <w:rPr>
          <w:spacing w:val="7"/>
          <w:sz w:val="24"/>
        </w:rPr>
        <w:t xml:space="preserve"> </w:t>
      </w:r>
      <w:r>
        <w:rPr>
          <w:sz w:val="24"/>
        </w:rPr>
        <w:t>контроль</w:t>
      </w:r>
      <w:r>
        <w:rPr>
          <w:spacing w:val="5"/>
          <w:sz w:val="24"/>
        </w:rPr>
        <w:t xml:space="preserve"> </w:t>
      </w:r>
      <w:r>
        <w:rPr>
          <w:sz w:val="24"/>
        </w:rPr>
        <w:t>и</w:t>
      </w:r>
      <w:r>
        <w:rPr>
          <w:spacing w:val="8"/>
          <w:sz w:val="24"/>
        </w:rPr>
        <w:t xml:space="preserve"> </w:t>
      </w:r>
      <w:r>
        <w:rPr>
          <w:sz w:val="24"/>
        </w:rPr>
        <w:t>оценку,</w:t>
      </w:r>
      <w:r>
        <w:rPr>
          <w:spacing w:val="15"/>
          <w:sz w:val="24"/>
        </w:rPr>
        <w:t xml:space="preserve"> </w:t>
      </w:r>
      <w:r>
        <w:rPr>
          <w:sz w:val="24"/>
        </w:rPr>
        <w:t>взаимодействовать</w:t>
      </w:r>
      <w:r>
        <w:rPr>
          <w:spacing w:val="10"/>
          <w:sz w:val="24"/>
        </w:rPr>
        <w:t xml:space="preserve"> </w:t>
      </w:r>
      <w:r>
        <w:rPr>
          <w:sz w:val="24"/>
        </w:rPr>
        <w:t>с</w:t>
      </w:r>
      <w:r>
        <w:rPr>
          <w:spacing w:val="7"/>
          <w:sz w:val="24"/>
        </w:rPr>
        <w:t xml:space="preserve"> </w:t>
      </w:r>
      <w:r>
        <w:rPr>
          <w:sz w:val="24"/>
        </w:rPr>
        <w:t>педагогом</w:t>
      </w:r>
      <w:r>
        <w:rPr>
          <w:spacing w:val="9"/>
          <w:sz w:val="24"/>
        </w:rPr>
        <w:t xml:space="preserve"> </w:t>
      </w:r>
      <w:r>
        <w:rPr>
          <w:sz w:val="24"/>
        </w:rPr>
        <w:t>и</w:t>
      </w:r>
      <w:r>
        <w:rPr>
          <w:spacing w:val="-57"/>
          <w:sz w:val="24"/>
        </w:rPr>
        <w:t xml:space="preserve"> </w:t>
      </w:r>
      <w:r>
        <w:rPr>
          <w:sz w:val="24"/>
        </w:rPr>
        <w:t>сверстниками</w:t>
      </w:r>
      <w:r>
        <w:rPr>
          <w:spacing w:val="-3"/>
          <w:sz w:val="24"/>
        </w:rPr>
        <w:t xml:space="preserve"> </w:t>
      </w:r>
      <w:r>
        <w:rPr>
          <w:sz w:val="24"/>
        </w:rPr>
        <w:t>в</w:t>
      </w:r>
      <w:r>
        <w:rPr>
          <w:spacing w:val="3"/>
          <w:sz w:val="24"/>
        </w:rPr>
        <w:t xml:space="preserve"> </w:t>
      </w:r>
      <w:r>
        <w:rPr>
          <w:sz w:val="24"/>
        </w:rPr>
        <w:t>учебной</w:t>
      </w:r>
      <w:r>
        <w:rPr>
          <w:spacing w:val="3"/>
          <w:sz w:val="24"/>
        </w:rPr>
        <w:t xml:space="preserve"> </w:t>
      </w:r>
      <w:r>
        <w:rPr>
          <w:sz w:val="24"/>
        </w:rPr>
        <w:t>деятельности;</w:t>
      </w:r>
    </w:p>
    <w:p w:rsidR="003C2477" w:rsidRDefault="003C2477">
      <w:pPr>
        <w:spacing w:line="271" w:lineRule="auto"/>
        <w:rPr>
          <w:rFonts w:ascii="Symbol" w:hAnsi="Symbol"/>
          <w:sz w:val="24"/>
        </w:rPr>
        <w:sectPr w:rsidR="003C2477">
          <w:pgSz w:w="11910" w:h="16840"/>
          <w:pgMar w:top="1040" w:right="40" w:bottom="1100" w:left="780" w:header="0" w:footer="918" w:gutter="0"/>
          <w:cols w:space="720"/>
        </w:sectPr>
      </w:pPr>
    </w:p>
    <w:p w:rsidR="003C2477" w:rsidRDefault="00F03892" w:rsidP="00D75319">
      <w:pPr>
        <w:pStyle w:val="a5"/>
        <w:numPr>
          <w:ilvl w:val="0"/>
          <w:numId w:val="76"/>
        </w:numPr>
        <w:tabs>
          <w:tab w:val="left" w:pos="1204"/>
        </w:tabs>
        <w:spacing w:before="84" w:line="264" w:lineRule="auto"/>
        <w:ind w:right="815" w:firstLine="0"/>
        <w:jc w:val="both"/>
        <w:rPr>
          <w:rFonts w:ascii="Symbol" w:hAnsi="Symbol"/>
          <w:sz w:val="24"/>
        </w:rPr>
      </w:pPr>
      <w:r>
        <w:rPr>
          <w:position w:val="1"/>
          <w:sz w:val="24"/>
        </w:rPr>
        <w:lastRenderedPageBreak/>
        <w:t>духовно-нравственное</w:t>
      </w:r>
      <w:r>
        <w:rPr>
          <w:spacing w:val="1"/>
          <w:position w:val="1"/>
          <w:sz w:val="24"/>
        </w:rPr>
        <w:t xml:space="preserve"> </w:t>
      </w:r>
      <w:r>
        <w:rPr>
          <w:position w:val="1"/>
          <w:sz w:val="24"/>
        </w:rPr>
        <w:t>развитие</w:t>
      </w:r>
      <w:r>
        <w:rPr>
          <w:spacing w:val="1"/>
          <w:position w:val="1"/>
          <w:sz w:val="24"/>
        </w:rPr>
        <w:t xml:space="preserve"> </w:t>
      </w:r>
      <w:r>
        <w:rPr>
          <w:position w:val="1"/>
          <w:sz w:val="24"/>
        </w:rPr>
        <w:t>и</w:t>
      </w:r>
      <w:r>
        <w:rPr>
          <w:spacing w:val="1"/>
          <w:position w:val="1"/>
          <w:sz w:val="24"/>
        </w:rPr>
        <w:t xml:space="preserve"> </w:t>
      </w:r>
      <w:r>
        <w:rPr>
          <w:position w:val="1"/>
          <w:sz w:val="24"/>
        </w:rPr>
        <w:t>воспитание</w:t>
      </w:r>
      <w:r>
        <w:rPr>
          <w:spacing w:val="1"/>
          <w:position w:val="1"/>
          <w:sz w:val="24"/>
        </w:rPr>
        <w:t xml:space="preserve"> </w:t>
      </w:r>
      <w:r>
        <w:rPr>
          <w:position w:val="1"/>
          <w:sz w:val="24"/>
        </w:rPr>
        <w:t>обучающихся,</w:t>
      </w:r>
      <w:r>
        <w:rPr>
          <w:spacing w:val="1"/>
          <w:position w:val="1"/>
          <w:sz w:val="24"/>
        </w:rPr>
        <w:t xml:space="preserve"> </w:t>
      </w:r>
      <w:r>
        <w:rPr>
          <w:position w:val="1"/>
          <w:sz w:val="24"/>
        </w:rPr>
        <w:t>предусматривающее</w:t>
      </w:r>
      <w:r>
        <w:rPr>
          <w:spacing w:val="1"/>
          <w:position w:val="1"/>
          <w:sz w:val="24"/>
        </w:rPr>
        <w:t xml:space="preserve"> </w:t>
      </w:r>
      <w:r>
        <w:rPr>
          <w:sz w:val="24"/>
        </w:rPr>
        <w:t>принятие</w:t>
      </w:r>
      <w:r>
        <w:rPr>
          <w:spacing w:val="-6"/>
          <w:sz w:val="24"/>
        </w:rPr>
        <w:t xml:space="preserve"> </w:t>
      </w:r>
      <w:r>
        <w:rPr>
          <w:sz w:val="24"/>
        </w:rPr>
        <w:t>ими</w:t>
      </w:r>
      <w:r>
        <w:rPr>
          <w:spacing w:val="-3"/>
          <w:sz w:val="24"/>
        </w:rPr>
        <w:t xml:space="preserve"> </w:t>
      </w:r>
      <w:r>
        <w:rPr>
          <w:sz w:val="24"/>
        </w:rPr>
        <w:t>моральных</w:t>
      </w:r>
      <w:r>
        <w:rPr>
          <w:spacing w:val="-5"/>
          <w:sz w:val="24"/>
        </w:rPr>
        <w:t xml:space="preserve"> </w:t>
      </w:r>
      <w:r>
        <w:rPr>
          <w:sz w:val="24"/>
        </w:rPr>
        <w:t>норм,</w:t>
      </w:r>
      <w:r>
        <w:rPr>
          <w:spacing w:val="2"/>
          <w:sz w:val="24"/>
        </w:rPr>
        <w:t xml:space="preserve"> </w:t>
      </w:r>
      <w:r>
        <w:rPr>
          <w:sz w:val="24"/>
        </w:rPr>
        <w:t>нравственных</w:t>
      </w:r>
      <w:r>
        <w:rPr>
          <w:spacing w:val="-4"/>
          <w:sz w:val="24"/>
        </w:rPr>
        <w:t xml:space="preserve"> </w:t>
      </w:r>
      <w:r>
        <w:rPr>
          <w:sz w:val="24"/>
        </w:rPr>
        <w:t>установок,</w:t>
      </w:r>
      <w:r>
        <w:rPr>
          <w:spacing w:val="2"/>
          <w:sz w:val="24"/>
        </w:rPr>
        <w:t xml:space="preserve"> </w:t>
      </w:r>
      <w:r>
        <w:rPr>
          <w:sz w:val="24"/>
        </w:rPr>
        <w:t>национальных</w:t>
      </w:r>
      <w:r>
        <w:rPr>
          <w:spacing w:val="-4"/>
          <w:sz w:val="24"/>
        </w:rPr>
        <w:t xml:space="preserve"> </w:t>
      </w:r>
      <w:r>
        <w:rPr>
          <w:sz w:val="24"/>
        </w:rPr>
        <w:t>ценностей;</w:t>
      </w:r>
    </w:p>
    <w:p w:rsidR="003C2477" w:rsidRDefault="00F03892" w:rsidP="00D75319">
      <w:pPr>
        <w:pStyle w:val="a5"/>
        <w:numPr>
          <w:ilvl w:val="0"/>
          <w:numId w:val="76"/>
        </w:numPr>
        <w:tabs>
          <w:tab w:val="left" w:pos="1204"/>
        </w:tabs>
        <w:spacing w:before="11"/>
        <w:ind w:left="1203" w:hanging="285"/>
        <w:jc w:val="both"/>
        <w:rPr>
          <w:rFonts w:ascii="Symbol" w:hAnsi="Symbol"/>
          <w:sz w:val="24"/>
        </w:rPr>
      </w:pPr>
      <w:r>
        <w:rPr>
          <w:position w:val="1"/>
          <w:sz w:val="24"/>
        </w:rPr>
        <w:t>сохранение</w:t>
      </w:r>
      <w:r>
        <w:rPr>
          <w:spacing w:val="-4"/>
          <w:position w:val="1"/>
          <w:sz w:val="24"/>
        </w:rPr>
        <w:t xml:space="preserve"> </w:t>
      </w:r>
      <w:r>
        <w:rPr>
          <w:position w:val="1"/>
          <w:sz w:val="24"/>
        </w:rPr>
        <w:t>и</w:t>
      </w:r>
      <w:r>
        <w:rPr>
          <w:spacing w:val="-2"/>
          <w:position w:val="1"/>
          <w:sz w:val="24"/>
        </w:rPr>
        <w:t xml:space="preserve"> </w:t>
      </w:r>
      <w:r>
        <w:rPr>
          <w:position w:val="1"/>
          <w:sz w:val="24"/>
        </w:rPr>
        <w:t>укрепление физического</w:t>
      </w:r>
      <w:r>
        <w:rPr>
          <w:spacing w:val="1"/>
          <w:position w:val="1"/>
          <w:sz w:val="24"/>
        </w:rPr>
        <w:t xml:space="preserve"> </w:t>
      </w:r>
      <w:r>
        <w:rPr>
          <w:position w:val="1"/>
          <w:sz w:val="24"/>
        </w:rPr>
        <w:t>и</w:t>
      </w:r>
      <w:r>
        <w:rPr>
          <w:spacing w:val="-7"/>
          <w:position w:val="1"/>
          <w:sz w:val="24"/>
        </w:rPr>
        <w:t xml:space="preserve"> </w:t>
      </w:r>
      <w:r>
        <w:rPr>
          <w:position w:val="1"/>
          <w:sz w:val="24"/>
        </w:rPr>
        <w:t>духовного</w:t>
      </w:r>
      <w:r>
        <w:rPr>
          <w:spacing w:val="-3"/>
          <w:position w:val="1"/>
          <w:sz w:val="24"/>
        </w:rPr>
        <w:t xml:space="preserve"> </w:t>
      </w:r>
      <w:r>
        <w:rPr>
          <w:position w:val="1"/>
          <w:sz w:val="24"/>
        </w:rPr>
        <w:t>здоровья</w:t>
      </w:r>
      <w:r>
        <w:rPr>
          <w:spacing w:val="-7"/>
          <w:position w:val="1"/>
          <w:sz w:val="24"/>
        </w:rPr>
        <w:t xml:space="preserve"> </w:t>
      </w:r>
      <w:r>
        <w:rPr>
          <w:position w:val="1"/>
          <w:sz w:val="24"/>
        </w:rPr>
        <w:t>обучающихся;</w:t>
      </w:r>
    </w:p>
    <w:p w:rsidR="003C2477" w:rsidRDefault="00F03892" w:rsidP="00D75319">
      <w:pPr>
        <w:pStyle w:val="a5"/>
        <w:numPr>
          <w:ilvl w:val="0"/>
          <w:numId w:val="76"/>
        </w:numPr>
        <w:tabs>
          <w:tab w:val="left" w:pos="1204"/>
        </w:tabs>
        <w:spacing w:before="28" w:line="273" w:lineRule="auto"/>
        <w:ind w:right="804" w:firstLine="0"/>
        <w:jc w:val="both"/>
        <w:rPr>
          <w:rFonts w:ascii="Symbol" w:hAnsi="Symbol"/>
          <w:sz w:val="24"/>
        </w:rPr>
      </w:pPr>
      <w:r>
        <w:rPr>
          <w:position w:val="1"/>
          <w:sz w:val="24"/>
        </w:rPr>
        <w:t>обеспечение планируемых результатов по освоению выпускником целевых установок,</w:t>
      </w:r>
      <w:r>
        <w:rPr>
          <w:spacing w:val="1"/>
          <w:position w:val="1"/>
          <w:sz w:val="24"/>
        </w:rPr>
        <w:t xml:space="preserve"> </w:t>
      </w:r>
      <w:r>
        <w:rPr>
          <w:sz w:val="24"/>
        </w:rPr>
        <w:t>приобретению знаний, умений, навыков, компетенций и компетентностей, определяемых</w:t>
      </w:r>
      <w:r>
        <w:rPr>
          <w:spacing w:val="1"/>
          <w:sz w:val="24"/>
        </w:rPr>
        <w:t xml:space="preserve"> </w:t>
      </w:r>
      <w:r>
        <w:rPr>
          <w:sz w:val="24"/>
        </w:rPr>
        <w:t>личностными,</w:t>
      </w:r>
      <w:r>
        <w:rPr>
          <w:spacing w:val="1"/>
          <w:sz w:val="24"/>
        </w:rPr>
        <w:t xml:space="preserve"> </w:t>
      </w:r>
      <w:r>
        <w:rPr>
          <w:sz w:val="24"/>
        </w:rPr>
        <w:t>семейными,</w:t>
      </w:r>
      <w:r>
        <w:rPr>
          <w:spacing w:val="1"/>
          <w:sz w:val="24"/>
        </w:rPr>
        <w:t xml:space="preserve"> </w:t>
      </w:r>
      <w:r>
        <w:rPr>
          <w:sz w:val="24"/>
        </w:rPr>
        <w:t>общественными,</w:t>
      </w:r>
      <w:r>
        <w:rPr>
          <w:spacing w:val="1"/>
          <w:sz w:val="24"/>
        </w:rPr>
        <w:t xml:space="preserve"> </w:t>
      </w:r>
      <w:r>
        <w:rPr>
          <w:sz w:val="24"/>
        </w:rPr>
        <w:t>государственными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обучающегося</w:t>
      </w:r>
      <w:r>
        <w:rPr>
          <w:spacing w:val="1"/>
          <w:sz w:val="24"/>
        </w:rPr>
        <w:t xml:space="preserve"> </w:t>
      </w:r>
      <w:r>
        <w:rPr>
          <w:sz w:val="24"/>
        </w:rPr>
        <w:t>младшего</w:t>
      </w:r>
      <w:r>
        <w:rPr>
          <w:spacing w:val="1"/>
          <w:sz w:val="24"/>
        </w:rPr>
        <w:t xml:space="preserve"> </w:t>
      </w:r>
      <w:r>
        <w:rPr>
          <w:sz w:val="24"/>
        </w:rPr>
        <w:t>школьного</w:t>
      </w:r>
      <w:r>
        <w:rPr>
          <w:spacing w:val="1"/>
          <w:sz w:val="24"/>
        </w:rPr>
        <w:t xml:space="preserve"> </w:t>
      </w:r>
      <w:r>
        <w:rPr>
          <w:sz w:val="24"/>
        </w:rPr>
        <w:t>возраста,</w:t>
      </w:r>
      <w:r>
        <w:rPr>
          <w:spacing w:val="1"/>
          <w:sz w:val="24"/>
        </w:rPr>
        <w:t xml:space="preserve"> </w:t>
      </w:r>
      <w:r>
        <w:rPr>
          <w:sz w:val="24"/>
        </w:rPr>
        <w:t>индивидуальными</w:t>
      </w:r>
      <w:r>
        <w:rPr>
          <w:spacing w:val="1"/>
          <w:sz w:val="24"/>
        </w:rPr>
        <w:t xml:space="preserve"> </w:t>
      </w:r>
      <w:r>
        <w:rPr>
          <w:sz w:val="24"/>
        </w:rPr>
        <w:t>особенностями</w:t>
      </w:r>
      <w:r>
        <w:rPr>
          <w:spacing w:val="-3"/>
          <w:sz w:val="24"/>
        </w:rPr>
        <w:t xml:space="preserve"> </w:t>
      </w:r>
      <w:r>
        <w:rPr>
          <w:sz w:val="24"/>
        </w:rPr>
        <w:t>его</w:t>
      </w:r>
      <w:r>
        <w:rPr>
          <w:spacing w:val="2"/>
          <w:sz w:val="24"/>
        </w:rPr>
        <w:t xml:space="preserve"> </w:t>
      </w:r>
      <w:r>
        <w:rPr>
          <w:sz w:val="24"/>
        </w:rPr>
        <w:t>развития</w:t>
      </w:r>
      <w:r>
        <w:rPr>
          <w:spacing w:val="2"/>
          <w:sz w:val="24"/>
        </w:rPr>
        <w:t xml:space="preserve"> </w:t>
      </w:r>
      <w:r>
        <w:rPr>
          <w:sz w:val="24"/>
        </w:rPr>
        <w:t>и</w:t>
      </w:r>
      <w:r>
        <w:rPr>
          <w:spacing w:val="-3"/>
          <w:sz w:val="24"/>
        </w:rPr>
        <w:t xml:space="preserve"> </w:t>
      </w:r>
      <w:r>
        <w:rPr>
          <w:sz w:val="24"/>
        </w:rPr>
        <w:t>состояния</w:t>
      </w:r>
      <w:r>
        <w:rPr>
          <w:spacing w:val="-3"/>
          <w:sz w:val="24"/>
        </w:rPr>
        <w:t xml:space="preserve"> </w:t>
      </w:r>
      <w:r>
        <w:rPr>
          <w:sz w:val="24"/>
        </w:rPr>
        <w:t>здоровья;</w:t>
      </w:r>
    </w:p>
    <w:p w:rsidR="003C2477" w:rsidRDefault="00F03892" w:rsidP="00D75319">
      <w:pPr>
        <w:pStyle w:val="a5"/>
        <w:numPr>
          <w:ilvl w:val="0"/>
          <w:numId w:val="76"/>
        </w:numPr>
        <w:tabs>
          <w:tab w:val="left" w:pos="1204"/>
        </w:tabs>
        <w:spacing w:line="264" w:lineRule="auto"/>
        <w:ind w:right="813" w:firstLine="0"/>
        <w:jc w:val="both"/>
        <w:rPr>
          <w:rFonts w:ascii="Symbol" w:hAnsi="Symbol"/>
          <w:sz w:val="24"/>
        </w:rPr>
      </w:pPr>
      <w:r>
        <w:rPr>
          <w:position w:val="1"/>
          <w:sz w:val="24"/>
        </w:rPr>
        <w:t>становление и развитие личности в её индивидуальности, самобытности, уникальности</w:t>
      </w:r>
      <w:r>
        <w:rPr>
          <w:spacing w:val="1"/>
          <w:position w:val="1"/>
          <w:sz w:val="24"/>
        </w:rPr>
        <w:t xml:space="preserve"> </w:t>
      </w:r>
      <w:r>
        <w:rPr>
          <w:sz w:val="24"/>
        </w:rPr>
        <w:t>и</w:t>
      </w:r>
      <w:r>
        <w:rPr>
          <w:spacing w:val="2"/>
          <w:sz w:val="24"/>
        </w:rPr>
        <w:t xml:space="preserve"> </w:t>
      </w:r>
      <w:r>
        <w:rPr>
          <w:sz w:val="24"/>
        </w:rPr>
        <w:t>неповторимости;</w:t>
      </w:r>
    </w:p>
    <w:p w:rsidR="003C2477" w:rsidRDefault="00F03892" w:rsidP="00D75319">
      <w:pPr>
        <w:pStyle w:val="a5"/>
        <w:numPr>
          <w:ilvl w:val="0"/>
          <w:numId w:val="76"/>
        </w:numPr>
        <w:tabs>
          <w:tab w:val="left" w:pos="1204"/>
        </w:tabs>
        <w:spacing w:before="12"/>
        <w:ind w:left="1203" w:hanging="285"/>
        <w:jc w:val="both"/>
        <w:rPr>
          <w:rFonts w:ascii="Symbol" w:hAnsi="Symbol"/>
          <w:sz w:val="24"/>
        </w:rPr>
      </w:pPr>
      <w:r>
        <w:rPr>
          <w:position w:val="1"/>
          <w:sz w:val="24"/>
        </w:rPr>
        <w:t>обеспечение</w:t>
      </w:r>
      <w:r>
        <w:rPr>
          <w:spacing w:val="-3"/>
          <w:position w:val="1"/>
          <w:sz w:val="24"/>
        </w:rPr>
        <w:t xml:space="preserve"> </w:t>
      </w:r>
      <w:r>
        <w:rPr>
          <w:position w:val="1"/>
          <w:sz w:val="24"/>
        </w:rPr>
        <w:t>преемственности</w:t>
      </w:r>
      <w:r>
        <w:rPr>
          <w:spacing w:val="-5"/>
          <w:position w:val="1"/>
          <w:sz w:val="24"/>
        </w:rPr>
        <w:t xml:space="preserve"> </w:t>
      </w:r>
      <w:r>
        <w:rPr>
          <w:position w:val="1"/>
          <w:sz w:val="24"/>
        </w:rPr>
        <w:t>начального</w:t>
      </w:r>
      <w:r>
        <w:rPr>
          <w:spacing w:val="-6"/>
          <w:position w:val="1"/>
          <w:sz w:val="24"/>
        </w:rPr>
        <w:t xml:space="preserve"> </w:t>
      </w:r>
      <w:r>
        <w:rPr>
          <w:position w:val="1"/>
          <w:sz w:val="24"/>
        </w:rPr>
        <w:t>общего</w:t>
      </w:r>
      <w:r>
        <w:rPr>
          <w:spacing w:val="-2"/>
          <w:position w:val="1"/>
          <w:sz w:val="24"/>
        </w:rPr>
        <w:t xml:space="preserve"> </w:t>
      </w:r>
      <w:r>
        <w:rPr>
          <w:position w:val="1"/>
          <w:sz w:val="24"/>
        </w:rPr>
        <w:t>и</w:t>
      </w:r>
      <w:r>
        <w:rPr>
          <w:spacing w:val="-10"/>
          <w:position w:val="1"/>
          <w:sz w:val="24"/>
        </w:rPr>
        <w:t xml:space="preserve"> </w:t>
      </w:r>
      <w:r>
        <w:rPr>
          <w:position w:val="1"/>
          <w:sz w:val="24"/>
        </w:rPr>
        <w:t>основного</w:t>
      </w:r>
      <w:r>
        <w:rPr>
          <w:spacing w:val="-2"/>
          <w:position w:val="1"/>
          <w:sz w:val="24"/>
        </w:rPr>
        <w:t xml:space="preserve"> </w:t>
      </w:r>
      <w:r>
        <w:rPr>
          <w:position w:val="1"/>
          <w:sz w:val="24"/>
        </w:rPr>
        <w:t>общего</w:t>
      </w:r>
      <w:r>
        <w:rPr>
          <w:spacing w:val="-2"/>
          <w:position w:val="1"/>
          <w:sz w:val="24"/>
        </w:rPr>
        <w:t xml:space="preserve"> </w:t>
      </w:r>
      <w:r>
        <w:rPr>
          <w:position w:val="1"/>
          <w:sz w:val="24"/>
        </w:rPr>
        <w:t>образования;</w:t>
      </w:r>
    </w:p>
    <w:p w:rsidR="003C2477" w:rsidRDefault="00F03892" w:rsidP="00D75319">
      <w:pPr>
        <w:pStyle w:val="a5"/>
        <w:numPr>
          <w:ilvl w:val="0"/>
          <w:numId w:val="76"/>
        </w:numPr>
        <w:tabs>
          <w:tab w:val="left" w:pos="1204"/>
        </w:tabs>
        <w:spacing w:before="28" w:line="271" w:lineRule="auto"/>
        <w:ind w:right="809" w:firstLine="0"/>
        <w:jc w:val="both"/>
        <w:rPr>
          <w:rFonts w:ascii="Symbol" w:hAnsi="Symbol"/>
          <w:sz w:val="24"/>
        </w:rPr>
      </w:pPr>
      <w:r>
        <w:rPr>
          <w:position w:val="1"/>
          <w:sz w:val="24"/>
        </w:rPr>
        <w:t>достижение планируемых результатов освоения основной образовательной программы</w:t>
      </w:r>
      <w:r>
        <w:rPr>
          <w:spacing w:val="1"/>
          <w:position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всеми</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детьми</w:t>
      </w:r>
      <w:r>
        <w:rPr>
          <w:spacing w:val="1"/>
          <w:sz w:val="24"/>
        </w:rPr>
        <w:t xml:space="preserve"> </w:t>
      </w:r>
      <w:r>
        <w:rPr>
          <w:sz w:val="24"/>
        </w:rPr>
        <w:t>с</w:t>
      </w:r>
      <w:r>
        <w:rPr>
          <w:spacing w:val="1"/>
          <w:sz w:val="24"/>
        </w:rPr>
        <w:t xml:space="preserve"> </w:t>
      </w:r>
      <w:r>
        <w:rPr>
          <w:sz w:val="24"/>
        </w:rPr>
        <w:t>ограниченными</w:t>
      </w:r>
      <w:r>
        <w:rPr>
          <w:spacing w:val="-3"/>
          <w:sz w:val="24"/>
        </w:rPr>
        <w:t xml:space="preserve"> </w:t>
      </w:r>
      <w:r>
        <w:rPr>
          <w:sz w:val="24"/>
        </w:rPr>
        <w:t>возможностями</w:t>
      </w:r>
      <w:r>
        <w:rPr>
          <w:spacing w:val="-2"/>
          <w:sz w:val="24"/>
        </w:rPr>
        <w:t xml:space="preserve"> </w:t>
      </w:r>
      <w:r>
        <w:rPr>
          <w:sz w:val="24"/>
        </w:rPr>
        <w:t>здоровья</w:t>
      </w:r>
      <w:r>
        <w:rPr>
          <w:spacing w:val="-4"/>
          <w:sz w:val="24"/>
        </w:rPr>
        <w:t xml:space="preserve"> </w:t>
      </w:r>
      <w:r>
        <w:rPr>
          <w:sz w:val="24"/>
        </w:rPr>
        <w:t>(далее</w:t>
      </w:r>
      <w:r>
        <w:rPr>
          <w:spacing w:val="7"/>
          <w:sz w:val="24"/>
        </w:rPr>
        <w:t xml:space="preserve"> </w:t>
      </w:r>
      <w:r>
        <w:rPr>
          <w:sz w:val="24"/>
        </w:rPr>
        <w:t>-</w:t>
      </w:r>
      <w:r>
        <w:rPr>
          <w:spacing w:val="3"/>
          <w:sz w:val="24"/>
        </w:rPr>
        <w:t xml:space="preserve"> </w:t>
      </w:r>
      <w:r>
        <w:rPr>
          <w:sz w:val="24"/>
        </w:rPr>
        <w:t>дети</w:t>
      </w:r>
      <w:r>
        <w:rPr>
          <w:spacing w:val="3"/>
          <w:sz w:val="24"/>
        </w:rPr>
        <w:t xml:space="preserve"> </w:t>
      </w:r>
      <w:r>
        <w:rPr>
          <w:sz w:val="24"/>
        </w:rPr>
        <w:t>с</w:t>
      </w:r>
      <w:r>
        <w:rPr>
          <w:spacing w:val="-5"/>
          <w:sz w:val="24"/>
        </w:rPr>
        <w:t xml:space="preserve"> </w:t>
      </w:r>
      <w:r>
        <w:rPr>
          <w:sz w:val="24"/>
        </w:rPr>
        <w:t>ОВЗ);</w:t>
      </w:r>
    </w:p>
    <w:p w:rsidR="003C2477" w:rsidRDefault="00F03892" w:rsidP="00D75319">
      <w:pPr>
        <w:pStyle w:val="a5"/>
        <w:numPr>
          <w:ilvl w:val="0"/>
          <w:numId w:val="76"/>
        </w:numPr>
        <w:tabs>
          <w:tab w:val="left" w:pos="1204"/>
        </w:tabs>
        <w:spacing w:line="293" w:lineRule="exact"/>
        <w:ind w:left="1203" w:hanging="285"/>
        <w:jc w:val="both"/>
        <w:rPr>
          <w:rFonts w:ascii="Symbol" w:hAnsi="Symbol"/>
          <w:sz w:val="24"/>
        </w:rPr>
      </w:pPr>
      <w:r>
        <w:rPr>
          <w:position w:val="1"/>
          <w:sz w:val="24"/>
        </w:rPr>
        <w:t>обеспечение</w:t>
      </w:r>
      <w:r>
        <w:rPr>
          <w:spacing w:val="-4"/>
          <w:position w:val="1"/>
          <w:sz w:val="24"/>
        </w:rPr>
        <w:t xml:space="preserve"> </w:t>
      </w:r>
      <w:r>
        <w:rPr>
          <w:position w:val="1"/>
          <w:sz w:val="24"/>
        </w:rPr>
        <w:t>доступности</w:t>
      </w:r>
      <w:r>
        <w:rPr>
          <w:spacing w:val="-6"/>
          <w:position w:val="1"/>
          <w:sz w:val="24"/>
        </w:rPr>
        <w:t xml:space="preserve"> </w:t>
      </w:r>
      <w:r>
        <w:rPr>
          <w:position w:val="1"/>
          <w:sz w:val="24"/>
        </w:rPr>
        <w:t>получения</w:t>
      </w:r>
      <w:r>
        <w:rPr>
          <w:spacing w:val="-3"/>
          <w:position w:val="1"/>
          <w:sz w:val="24"/>
        </w:rPr>
        <w:t xml:space="preserve"> </w:t>
      </w:r>
      <w:r>
        <w:rPr>
          <w:position w:val="1"/>
          <w:sz w:val="24"/>
        </w:rPr>
        <w:t>качественного</w:t>
      </w:r>
      <w:r>
        <w:rPr>
          <w:spacing w:val="1"/>
          <w:position w:val="1"/>
          <w:sz w:val="24"/>
        </w:rPr>
        <w:t xml:space="preserve"> </w:t>
      </w:r>
      <w:r>
        <w:rPr>
          <w:position w:val="1"/>
          <w:sz w:val="24"/>
        </w:rPr>
        <w:t>начального</w:t>
      </w:r>
      <w:r>
        <w:rPr>
          <w:spacing w:val="-3"/>
          <w:position w:val="1"/>
          <w:sz w:val="24"/>
        </w:rPr>
        <w:t xml:space="preserve"> </w:t>
      </w:r>
      <w:r>
        <w:rPr>
          <w:position w:val="1"/>
          <w:sz w:val="24"/>
        </w:rPr>
        <w:t>общего</w:t>
      </w:r>
      <w:r>
        <w:rPr>
          <w:spacing w:val="-3"/>
          <w:position w:val="1"/>
          <w:sz w:val="24"/>
        </w:rPr>
        <w:t xml:space="preserve"> </w:t>
      </w:r>
      <w:r>
        <w:rPr>
          <w:position w:val="1"/>
          <w:sz w:val="24"/>
        </w:rPr>
        <w:t>образования.</w:t>
      </w:r>
    </w:p>
    <w:p w:rsidR="003C2477" w:rsidRDefault="00F03892">
      <w:pPr>
        <w:pStyle w:val="1"/>
        <w:spacing w:before="35"/>
        <w:ind w:left="1486"/>
        <w:jc w:val="both"/>
      </w:pPr>
      <w:r>
        <w:t>Принципы</w:t>
      </w:r>
      <w:r>
        <w:rPr>
          <w:spacing w:val="-7"/>
        </w:rPr>
        <w:t xml:space="preserve"> </w:t>
      </w:r>
      <w:r>
        <w:t>и</w:t>
      </w:r>
      <w:r>
        <w:rPr>
          <w:spacing w:val="-5"/>
        </w:rPr>
        <w:t xml:space="preserve"> </w:t>
      </w:r>
      <w:r>
        <w:t>подходы</w:t>
      </w:r>
      <w:r>
        <w:rPr>
          <w:spacing w:val="-1"/>
        </w:rPr>
        <w:t xml:space="preserve"> </w:t>
      </w:r>
      <w:r>
        <w:t>к</w:t>
      </w:r>
      <w:r>
        <w:rPr>
          <w:spacing w:val="-1"/>
        </w:rPr>
        <w:t xml:space="preserve"> </w:t>
      </w:r>
      <w:r>
        <w:t>формированию</w:t>
      </w:r>
      <w:r>
        <w:rPr>
          <w:spacing w:val="-3"/>
        </w:rPr>
        <w:t xml:space="preserve"> </w:t>
      </w:r>
      <w:r>
        <w:t>основной</w:t>
      </w:r>
      <w:r>
        <w:rPr>
          <w:spacing w:val="-1"/>
        </w:rPr>
        <w:t xml:space="preserve"> </w:t>
      </w:r>
      <w:r>
        <w:t>образовательной</w:t>
      </w:r>
      <w:r>
        <w:rPr>
          <w:spacing w:val="-5"/>
        </w:rPr>
        <w:t xml:space="preserve"> </w:t>
      </w:r>
      <w:r>
        <w:t>программы</w:t>
      </w:r>
    </w:p>
    <w:p w:rsidR="003C2477" w:rsidRDefault="00F03892">
      <w:pPr>
        <w:pStyle w:val="a3"/>
        <w:spacing w:before="36" w:line="276" w:lineRule="auto"/>
        <w:ind w:right="810" w:firstLine="566"/>
        <w:jc w:val="both"/>
      </w:pPr>
      <w:r>
        <w:t>ООП</w:t>
      </w:r>
      <w:r>
        <w:rPr>
          <w:spacing w:val="1"/>
        </w:rPr>
        <w:t xml:space="preserve"> </w:t>
      </w:r>
      <w:r>
        <w:t>НОО</w:t>
      </w:r>
      <w:r>
        <w:rPr>
          <w:spacing w:val="1"/>
        </w:rPr>
        <w:t xml:space="preserve"> </w:t>
      </w:r>
      <w:r>
        <w:t>определяет</w:t>
      </w:r>
      <w:r>
        <w:rPr>
          <w:spacing w:val="1"/>
        </w:rPr>
        <w:t xml:space="preserve"> </w:t>
      </w:r>
      <w:r>
        <w:t>содержание</w:t>
      </w:r>
      <w:r>
        <w:rPr>
          <w:spacing w:val="1"/>
        </w:rPr>
        <w:t xml:space="preserve"> </w:t>
      </w:r>
      <w:r>
        <w:t>и</w:t>
      </w:r>
      <w:r>
        <w:rPr>
          <w:spacing w:val="1"/>
        </w:rPr>
        <w:t xml:space="preserve"> </w:t>
      </w:r>
      <w:r>
        <w:t>организацию</w:t>
      </w:r>
      <w:r>
        <w:rPr>
          <w:spacing w:val="1"/>
        </w:rPr>
        <w:t xml:space="preserve"> </w:t>
      </w:r>
      <w:r>
        <w:t>учебной</w:t>
      </w:r>
      <w:r>
        <w:rPr>
          <w:spacing w:val="1"/>
        </w:rPr>
        <w:t xml:space="preserve"> </w:t>
      </w:r>
      <w:r>
        <w:t>деятельности</w:t>
      </w:r>
      <w:r>
        <w:rPr>
          <w:spacing w:val="1"/>
        </w:rPr>
        <w:t xml:space="preserve"> </w:t>
      </w: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соответствует</w:t>
      </w:r>
      <w:r>
        <w:rPr>
          <w:spacing w:val="1"/>
        </w:rPr>
        <w:t xml:space="preserve"> </w:t>
      </w:r>
      <w:r>
        <w:t>основным</w:t>
      </w:r>
      <w:r>
        <w:rPr>
          <w:spacing w:val="1"/>
        </w:rPr>
        <w:t xml:space="preserve"> </w:t>
      </w:r>
      <w:r>
        <w:t>принципам</w:t>
      </w:r>
      <w:r>
        <w:rPr>
          <w:spacing w:val="1"/>
        </w:rPr>
        <w:t xml:space="preserve"> </w:t>
      </w:r>
      <w:r>
        <w:t>государственной</w:t>
      </w:r>
      <w:r>
        <w:rPr>
          <w:spacing w:val="2"/>
        </w:rPr>
        <w:t xml:space="preserve"> </w:t>
      </w:r>
      <w:r>
        <w:t>политики</w:t>
      </w:r>
      <w:r>
        <w:rPr>
          <w:spacing w:val="-2"/>
        </w:rPr>
        <w:t xml:space="preserve"> </w:t>
      </w:r>
      <w:r>
        <w:t>РФ</w:t>
      </w:r>
      <w:r>
        <w:rPr>
          <w:spacing w:val="-1"/>
        </w:rPr>
        <w:t xml:space="preserve"> </w:t>
      </w:r>
      <w:r>
        <w:t>в</w:t>
      </w:r>
      <w:r>
        <w:rPr>
          <w:spacing w:val="-6"/>
        </w:rPr>
        <w:t xml:space="preserve"> </w:t>
      </w:r>
      <w:r>
        <w:t>области</w:t>
      </w:r>
      <w:r>
        <w:rPr>
          <w:spacing w:val="-1"/>
        </w:rPr>
        <w:t xml:space="preserve"> </w:t>
      </w:r>
      <w:r>
        <w:t>образования:</w:t>
      </w:r>
    </w:p>
    <w:p w:rsidR="003C2477" w:rsidRDefault="00F03892" w:rsidP="00D75319">
      <w:pPr>
        <w:pStyle w:val="a5"/>
        <w:numPr>
          <w:ilvl w:val="0"/>
          <w:numId w:val="76"/>
        </w:numPr>
        <w:tabs>
          <w:tab w:val="left" w:pos="1204"/>
        </w:tabs>
        <w:spacing w:line="276" w:lineRule="auto"/>
        <w:ind w:right="809" w:firstLine="0"/>
        <w:jc w:val="both"/>
        <w:rPr>
          <w:rFonts w:ascii="Symbol" w:hAnsi="Symbol"/>
          <w:sz w:val="24"/>
        </w:rPr>
      </w:pPr>
      <w:r>
        <w:rPr>
          <w:spacing w:val="-1"/>
          <w:sz w:val="24"/>
        </w:rPr>
        <w:t>гуманистический</w:t>
      </w:r>
      <w:r>
        <w:rPr>
          <w:spacing w:val="-10"/>
          <w:sz w:val="24"/>
        </w:rPr>
        <w:t xml:space="preserve"> </w:t>
      </w:r>
      <w:r>
        <w:rPr>
          <w:sz w:val="24"/>
        </w:rPr>
        <w:t>характер</w:t>
      </w:r>
      <w:r>
        <w:rPr>
          <w:spacing w:val="-10"/>
          <w:sz w:val="24"/>
        </w:rPr>
        <w:t xml:space="preserve"> </w:t>
      </w:r>
      <w:r>
        <w:rPr>
          <w:sz w:val="24"/>
        </w:rPr>
        <w:t>образования,</w:t>
      </w:r>
      <w:r>
        <w:rPr>
          <w:spacing w:val="-12"/>
          <w:sz w:val="24"/>
        </w:rPr>
        <w:t xml:space="preserve"> </w:t>
      </w:r>
      <w:r>
        <w:rPr>
          <w:sz w:val="24"/>
        </w:rPr>
        <w:t>приоритет</w:t>
      </w:r>
      <w:r>
        <w:rPr>
          <w:spacing w:val="-9"/>
          <w:sz w:val="24"/>
        </w:rPr>
        <w:t xml:space="preserve"> </w:t>
      </w:r>
      <w:r>
        <w:rPr>
          <w:sz w:val="24"/>
        </w:rPr>
        <w:t>общечеловеческих</w:t>
      </w:r>
      <w:r>
        <w:rPr>
          <w:spacing w:val="-14"/>
          <w:sz w:val="24"/>
        </w:rPr>
        <w:t xml:space="preserve"> </w:t>
      </w:r>
      <w:r>
        <w:rPr>
          <w:sz w:val="24"/>
        </w:rPr>
        <w:t>ценностей,</w:t>
      </w:r>
      <w:r>
        <w:rPr>
          <w:spacing w:val="-8"/>
          <w:sz w:val="24"/>
        </w:rPr>
        <w:t xml:space="preserve"> </w:t>
      </w:r>
      <w:r>
        <w:rPr>
          <w:sz w:val="24"/>
        </w:rPr>
        <w:t>жизни</w:t>
      </w:r>
      <w:r>
        <w:rPr>
          <w:spacing w:val="-57"/>
          <w:sz w:val="24"/>
        </w:rPr>
        <w:t xml:space="preserve"> </w:t>
      </w:r>
      <w:r>
        <w:rPr>
          <w:sz w:val="24"/>
        </w:rPr>
        <w:t>и</w:t>
      </w:r>
      <w:r>
        <w:rPr>
          <w:spacing w:val="2"/>
          <w:sz w:val="24"/>
        </w:rPr>
        <w:t xml:space="preserve"> </w:t>
      </w:r>
      <w:r>
        <w:rPr>
          <w:sz w:val="24"/>
        </w:rPr>
        <w:t>здоровья</w:t>
      </w:r>
      <w:r>
        <w:rPr>
          <w:spacing w:val="-3"/>
          <w:sz w:val="24"/>
        </w:rPr>
        <w:t xml:space="preserve"> </w:t>
      </w:r>
      <w:r>
        <w:rPr>
          <w:sz w:val="24"/>
        </w:rPr>
        <w:t>человека,</w:t>
      </w:r>
      <w:r>
        <w:rPr>
          <w:spacing w:val="3"/>
          <w:sz w:val="24"/>
        </w:rPr>
        <w:t xml:space="preserve"> </w:t>
      </w:r>
      <w:r>
        <w:rPr>
          <w:sz w:val="24"/>
        </w:rPr>
        <w:t>свободного</w:t>
      </w:r>
      <w:r>
        <w:rPr>
          <w:spacing w:val="2"/>
          <w:sz w:val="24"/>
        </w:rPr>
        <w:t xml:space="preserve"> </w:t>
      </w:r>
      <w:r>
        <w:rPr>
          <w:sz w:val="24"/>
        </w:rPr>
        <w:t>развития</w:t>
      </w:r>
      <w:r>
        <w:rPr>
          <w:spacing w:val="2"/>
          <w:sz w:val="24"/>
        </w:rPr>
        <w:t xml:space="preserve"> </w:t>
      </w:r>
      <w:r>
        <w:rPr>
          <w:sz w:val="24"/>
        </w:rPr>
        <w:t>личности;</w:t>
      </w:r>
    </w:p>
    <w:p w:rsidR="003C2477" w:rsidRDefault="00F03892" w:rsidP="00D75319">
      <w:pPr>
        <w:pStyle w:val="a5"/>
        <w:numPr>
          <w:ilvl w:val="0"/>
          <w:numId w:val="76"/>
        </w:numPr>
        <w:tabs>
          <w:tab w:val="left" w:pos="1204"/>
        </w:tabs>
        <w:spacing w:line="276" w:lineRule="auto"/>
        <w:ind w:right="811" w:firstLine="0"/>
        <w:jc w:val="both"/>
        <w:rPr>
          <w:rFonts w:ascii="Symbol" w:hAnsi="Symbol"/>
          <w:sz w:val="24"/>
        </w:rPr>
      </w:pPr>
      <w:r>
        <w:rPr>
          <w:sz w:val="24"/>
        </w:rPr>
        <w:t>воспитание гражданственности, трудолюбия, уважения к правам и свободам человека,</w:t>
      </w:r>
      <w:r>
        <w:rPr>
          <w:spacing w:val="1"/>
          <w:sz w:val="24"/>
        </w:rPr>
        <w:t xml:space="preserve"> </w:t>
      </w:r>
      <w:r>
        <w:rPr>
          <w:sz w:val="24"/>
        </w:rPr>
        <w:t>любви</w:t>
      </w:r>
      <w:r>
        <w:rPr>
          <w:spacing w:val="2"/>
          <w:sz w:val="24"/>
        </w:rPr>
        <w:t xml:space="preserve"> </w:t>
      </w:r>
      <w:r>
        <w:rPr>
          <w:sz w:val="24"/>
        </w:rPr>
        <w:t>к</w:t>
      </w:r>
      <w:r>
        <w:rPr>
          <w:spacing w:val="-4"/>
          <w:sz w:val="24"/>
        </w:rPr>
        <w:t xml:space="preserve"> </w:t>
      </w:r>
      <w:r>
        <w:rPr>
          <w:sz w:val="24"/>
        </w:rPr>
        <w:t>окружающей</w:t>
      </w:r>
      <w:r>
        <w:rPr>
          <w:spacing w:val="3"/>
          <w:sz w:val="24"/>
        </w:rPr>
        <w:t xml:space="preserve"> </w:t>
      </w:r>
      <w:r>
        <w:rPr>
          <w:sz w:val="24"/>
        </w:rPr>
        <w:t>природе,</w:t>
      </w:r>
      <w:r>
        <w:rPr>
          <w:spacing w:val="4"/>
          <w:sz w:val="24"/>
        </w:rPr>
        <w:t xml:space="preserve"> </w:t>
      </w:r>
      <w:r>
        <w:rPr>
          <w:sz w:val="24"/>
        </w:rPr>
        <w:t>Родине,</w:t>
      </w:r>
      <w:r>
        <w:rPr>
          <w:spacing w:val="3"/>
          <w:sz w:val="24"/>
        </w:rPr>
        <w:t xml:space="preserve"> </w:t>
      </w:r>
      <w:r>
        <w:rPr>
          <w:sz w:val="24"/>
        </w:rPr>
        <w:t>семье;</w:t>
      </w:r>
    </w:p>
    <w:p w:rsidR="003C2477" w:rsidRDefault="00F03892" w:rsidP="00D75319">
      <w:pPr>
        <w:pStyle w:val="a5"/>
        <w:numPr>
          <w:ilvl w:val="0"/>
          <w:numId w:val="76"/>
        </w:numPr>
        <w:tabs>
          <w:tab w:val="left" w:pos="1204"/>
        </w:tabs>
        <w:spacing w:line="276" w:lineRule="auto"/>
        <w:ind w:right="810" w:firstLine="0"/>
        <w:jc w:val="both"/>
        <w:rPr>
          <w:rFonts w:ascii="Symbol" w:hAnsi="Symbol"/>
          <w:sz w:val="24"/>
        </w:rPr>
      </w:pPr>
      <w:r>
        <w:rPr>
          <w:sz w:val="24"/>
        </w:rPr>
        <w:t>единство</w:t>
      </w:r>
      <w:r>
        <w:rPr>
          <w:spacing w:val="1"/>
          <w:sz w:val="24"/>
        </w:rPr>
        <w:t xml:space="preserve"> </w:t>
      </w:r>
      <w:r>
        <w:rPr>
          <w:sz w:val="24"/>
        </w:rPr>
        <w:t>федерального</w:t>
      </w:r>
      <w:r>
        <w:rPr>
          <w:spacing w:val="1"/>
          <w:sz w:val="24"/>
        </w:rPr>
        <w:t xml:space="preserve"> </w:t>
      </w:r>
      <w:r>
        <w:rPr>
          <w:sz w:val="24"/>
        </w:rPr>
        <w:t>культурного</w:t>
      </w:r>
      <w:r>
        <w:rPr>
          <w:spacing w:val="1"/>
          <w:sz w:val="24"/>
        </w:rPr>
        <w:t xml:space="preserve"> </w:t>
      </w:r>
      <w:r>
        <w:rPr>
          <w:sz w:val="24"/>
        </w:rPr>
        <w:t>и</w:t>
      </w:r>
      <w:r>
        <w:rPr>
          <w:spacing w:val="1"/>
          <w:sz w:val="24"/>
        </w:rPr>
        <w:t xml:space="preserve"> </w:t>
      </w:r>
      <w:r>
        <w:rPr>
          <w:sz w:val="24"/>
        </w:rPr>
        <w:t>образовательного</w:t>
      </w:r>
      <w:r>
        <w:rPr>
          <w:spacing w:val="1"/>
          <w:sz w:val="24"/>
        </w:rPr>
        <w:t xml:space="preserve"> </w:t>
      </w:r>
      <w:r>
        <w:rPr>
          <w:sz w:val="24"/>
        </w:rPr>
        <w:t>пространства,</w:t>
      </w:r>
      <w:r>
        <w:rPr>
          <w:spacing w:val="1"/>
          <w:sz w:val="24"/>
        </w:rPr>
        <w:t xml:space="preserve"> </w:t>
      </w:r>
      <w:r>
        <w:rPr>
          <w:sz w:val="24"/>
        </w:rPr>
        <w:t>защита</w:t>
      </w:r>
      <w:r>
        <w:rPr>
          <w:spacing w:val="1"/>
          <w:sz w:val="24"/>
        </w:rPr>
        <w:t xml:space="preserve"> </w:t>
      </w:r>
      <w:r>
        <w:rPr>
          <w:sz w:val="24"/>
        </w:rPr>
        <w:t>и</w:t>
      </w:r>
      <w:r>
        <w:rPr>
          <w:spacing w:val="1"/>
          <w:sz w:val="24"/>
        </w:rPr>
        <w:t xml:space="preserve"> </w:t>
      </w:r>
      <w:r>
        <w:rPr>
          <w:spacing w:val="-1"/>
          <w:sz w:val="24"/>
        </w:rPr>
        <w:t>развитие</w:t>
      </w:r>
      <w:r>
        <w:rPr>
          <w:spacing w:val="-12"/>
          <w:sz w:val="24"/>
        </w:rPr>
        <w:t xml:space="preserve"> </w:t>
      </w:r>
      <w:r>
        <w:rPr>
          <w:spacing w:val="-1"/>
          <w:sz w:val="24"/>
        </w:rPr>
        <w:t>системы</w:t>
      </w:r>
      <w:r>
        <w:rPr>
          <w:spacing w:val="-16"/>
          <w:sz w:val="24"/>
        </w:rPr>
        <w:t xml:space="preserve"> </w:t>
      </w:r>
      <w:r>
        <w:rPr>
          <w:spacing w:val="-1"/>
          <w:sz w:val="24"/>
        </w:rPr>
        <w:t>образования</w:t>
      </w:r>
      <w:r>
        <w:rPr>
          <w:spacing w:val="-10"/>
          <w:sz w:val="24"/>
        </w:rPr>
        <w:t xml:space="preserve"> </w:t>
      </w:r>
      <w:r>
        <w:rPr>
          <w:spacing w:val="-1"/>
          <w:sz w:val="24"/>
        </w:rPr>
        <w:t>национальных</w:t>
      </w:r>
      <w:r>
        <w:rPr>
          <w:spacing w:val="-17"/>
          <w:sz w:val="24"/>
        </w:rPr>
        <w:t xml:space="preserve"> </w:t>
      </w:r>
      <w:r>
        <w:rPr>
          <w:spacing w:val="-1"/>
          <w:sz w:val="24"/>
        </w:rPr>
        <w:t>культур,</w:t>
      </w:r>
      <w:r>
        <w:rPr>
          <w:spacing w:val="-8"/>
          <w:sz w:val="24"/>
        </w:rPr>
        <w:t xml:space="preserve"> </w:t>
      </w:r>
      <w:r>
        <w:rPr>
          <w:sz w:val="24"/>
        </w:rPr>
        <w:t>региональных</w:t>
      </w:r>
      <w:r>
        <w:rPr>
          <w:spacing w:val="-17"/>
          <w:sz w:val="24"/>
        </w:rPr>
        <w:t xml:space="preserve"> </w:t>
      </w:r>
      <w:r>
        <w:rPr>
          <w:sz w:val="24"/>
        </w:rPr>
        <w:t>культурных</w:t>
      </w:r>
      <w:r>
        <w:rPr>
          <w:spacing w:val="-16"/>
          <w:sz w:val="24"/>
        </w:rPr>
        <w:t xml:space="preserve"> </w:t>
      </w:r>
      <w:r>
        <w:rPr>
          <w:sz w:val="24"/>
        </w:rPr>
        <w:t>традиций</w:t>
      </w:r>
      <w:r>
        <w:rPr>
          <w:spacing w:val="-57"/>
          <w:sz w:val="24"/>
        </w:rPr>
        <w:t xml:space="preserve"> </w:t>
      </w:r>
      <w:r>
        <w:rPr>
          <w:sz w:val="24"/>
        </w:rPr>
        <w:t>и</w:t>
      </w:r>
      <w:r>
        <w:rPr>
          <w:spacing w:val="-3"/>
          <w:sz w:val="24"/>
        </w:rPr>
        <w:t xml:space="preserve"> </w:t>
      </w:r>
      <w:r>
        <w:rPr>
          <w:sz w:val="24"/>
        </w:rPr>
        <w:t>особенностей</w:t>
      </w:r>
      <w:r>
        <w:rPr>
          <w:spacing w:val="-2"/>
          <w:sz w:val="24"/>
        </w:rPr>
        <w:t xml:space="preserve"> </w:t>
      </w:r>
      <w:r>
        <w:rPr>
          <w:sz w:val="24"/>
        </w:rPr>
        <w:t>в</w:t>
      </w:r>
      <w:r>
        <w:rPr>
          <w:spacing w:val="-2"/>
          <w:sz w:val="24"/>
        </w:rPr>
        <w:t xml:space="preserve"> </w:t>
      </w:r>
      <w:r>
        <w:rPr>
          <w:sz w:val="24"/>
        </w:rPr>
        <w:t>условиях</w:t>
      </w:r>
      <w:r>
        <w:rPr>
          <w:spacing w:val="-3"/>
          <w:sz w:val="24"/>
        </w:rPr>
        <w:t xml:space="preserve"> </w:t>
      </w:r>
      <w:r>
        <w:rPr>
          <w:sz w:val="24"/>
        </w:rPr>
        <w:t>многонационального</w:t>
      </w:r>
      <w:r>
        <w:rPr>
          <w:spacing w:val="2"/>
          <w:sz w:val="24"/>
        </w:rPr>
        <w:t xml:space="preserve"> </w:t>
      </w:r>
      <w:r>
        <w:rPr>
          <w:sz w:val="24"/>
        </w:rPr>
        <w:t>государства;</w:t>
      </w:r>
    </w:p>
    <w:p w:rsidR="003C2477" w:rsidRDefault="00F03892" w:rsidP="00D75319">
      <w:pPr>
        <w:pStyle w:val="a5"/>
        <w:numPr>
          <w:ilvl w:val="0"/>
          <w:numId w:val="76"/>
        </w:numPr>
        <w:tabs>
          <w:tab w:val="left" w:pos="1204"/>
        </w:tabs>
        <w:spacing w:line="273" w:lineRule="auto"/>
        <w:ind w:right="810" w:firstLine="0"/>
        <w:jc w:val="both"/>
        <w:rPr>
          <w:rFonts w:ascii="Symbol" w:hAnsi="Symbol"/>
          <w:sz w:val="24"/>
        </w:rPr>
      </w:pPr>
      <w:r>
        <w:rPr>
          <w:sz w:val="24"/>
        </w:rPr>
        <w:t>общедоступность</w:t>
      </w:r>
      <w:r>
        <w:rPr>
          <w:spacing w:val="1"/>
          <w:sz w:val="24"/>
        </w:rPr>
        <w:t xml:space="preserve"> </w:t>
      </w:r>
      <w:r>
        <w:rPr>
          <w:sz w:val="24"/>
        </w:rPr>
        <w:t>образования,</w:t>
      </w:r>
      <w:r>
        <w:rPr>
          <w:spacing w:val="1"/>
          <w:sz w:val="24"/>
        </w:rPr>
        <w:t xml:space="preserve"> </w:t>
      </w:r>
      <w:r>
        <w:rPr>
          <w:sz w:val="24"/>
        </w:rPr>
        <w:t>адаптивность</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к</w:t>
      </w:r>
      <w:r>
        <w:rPr>
          <w:spacing w:val="1"/>
          <w:sz w:val="24"/>
        </w:rPr>
        <w:t xml:space="preserve"> </w:t>
      </w:r>
      <w:r>
        <w:rPr>
          <w:sz w:val="24"/>
        </w:rPr>
        <w:t>уровням</w:t>
      </w:r>
      <w:r>
        <w:rPr>
          <w:spacing w:val="1"/>
          <w:sz w:val="24"/>
        </w:rPr>
        <w:t xml:space="preserve"> </w:t>
      </w:r>
      <w:r>
        <w:rPr>
          <w:sz w:val="24"/>
        </w:rPr>
        <w:t>и</w:t>
      </w:r>
      <w:r>
        <w:rPr>
          <w:spacing w:val="-57"/>
          <w:sz w:val="24"/>
        </w:rPr>
        <w:t xml:space="preserve"> </w:t>
      </w:r>
      <w:r>
        <w:rPr>
          <w:sz w:val="24"/>
        </w:rPr>
        <w:t>особенностям</w:t>
      </w:r>
      <w:r>
        <w:rPr>
          <w:spacing w:val="-2"/>
          <w:sz w:val="24"/>
        </w:rPr>
        <w:t xml:space="preserve"> </w:t>
      </w:r>
      <w:r>
        <w:rPr>
          <w:sz w:val="24"/>
        </w:rPr>
        <w:t>развития</w:t>
      </w:r>
      <w:r>
        <w:rPr>
          <w:spacing w:val="2"/>
          <w:sz w:val="24"/>
        </w:rPr>
        <w:t xml:space="preserve"> </w:t>
      </w:r>
      <w:r>
        <w:rPr>
          <w:sz w:val="24"/>
        </w:rPr>
        <w:t>и</w:t>
      </w:r>
      <w:r>
        <w:rPr>
          <w:spacing w:val="-3"/>
          <w:sz w:val="24"/>
        </w:rPr>
        <w:t xml:space="preserve"> </w:t>
      </w:r>
      <w:r>
        <w:rPr>
          <w:sz w:val="24"/>
        </w:rPr>
        <w:t>подготовки</w:t>
      </w:r>
      <w:r>
        <w:rPr>
          <w:spacing w:val="-2"/>
          <w:sz w:val="24"/>
        </w:rPr>
        <w:t xml:space="preserve"> </w:t>
      </w:r>
      <w:r>
        <w:rPr>
          <w:sz w:val="24"/>
        </w:rPr>
        <w:t>обучающихся;</w:t>
      </w:r>
    </w:p>
    <w:p w:rsidR="003C2477" w:rsidRDefault="00F03892" w:rsidP="00D75319">
      <w:pPr>
        <w:pStyle w:val="a5"/>
        <w:numPr>
          <w:ilvl w:val="0"/>
          <w:numId w:val="76"/>
        </w:numPr>
        <w:tabs>
          <w:tab w:val="left" w:pos="1204"/>
        </w:tabs>
        <w:spacing w:line="273" w:lineRule="auto"/>
        <w:ind w:right="810" w:firstLine="0"/>
        <w:jc w:val="both"/>
        <w:rPr>
          <w:rFonts w:ascii="Symbol" w:hAnsi="Symbol"/>
          <w:sz w:val="24"/>
        </w:rPr>
      </w:pPr>
      <w:r>
        <w:rPr>
          <w:sz w:val="24"/>
        </w:rPr>
        <w:t>обеспечение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самоопределения</w:t>
      </w:r>
      <w:r>
        <w:rPr>
          <w:spacing w:val="1"/>
          <w:sz w:val="24"/>
        </w:rPr>
        <w:t xml:space="preserve"> </w:t>
      </w:r>
      <w:r>
        <w:rPr>
          <w:sz w:val="24"/>
        </w:rPr>
        <w:t>личности,</w:t>
      </w:r>
      <w:r>
        <w:rPr>
          <w:spacing w:val="1"/>
          <w:sz w:val="24"/>
        </w:rPr>
        <w:t xml:space="preserve"> </w:t>
      </w:r>
      <w:r>
        <w:rPr>
          <w:sz w:val="24"/>
        </w:rPr>
        <w:t>для</w:t>
      </w:r>
      <w:r>
        <w:rPr>
          <w:spacing w:val="1"/>
          <w:sz w:val="24"/>
        </w:rPr>
        <w:t xml:space="preserve"> </w:t>
      </w:r>
      <w:r>
        <w:rPr>
          <w:sz w:val="24"/>
        </w:rPr>
        <w:t>ее</w:t>
      </w:r>
      <w:r>
        <w:rPr>
          <w:spacing w:val="1"/>
          <w:sz w:val="24"/>
        </w:rPr>
        <w:t xml:space="preserve"> </w:t>
      </w:r>
      <w:r>
        <w:rPr>
          <w:sz w:val="24"/>
        </w:rPr>
        <w:t>самореализации,</w:t>
      </w:r>
      <w:r>
        <w:rPr>
          <w:spacing w:val="1"/>
          <w:sz w:val="24"/>
        </w:rPr>
        <w:t xml:space="preserve"> </w:t>
      </w:r>
      <w:r>
        <w:rPr>
          <w:sz w:val="24"/>
        </w:rPr>
        <w:t>творческого</w:t>
      </w:r>
      <w:r>
        <w:rPr>
          <w:spacing w:val="1"/>
          <w:sz w:val="24"/>
        </w:rPr>
        <w:t xml:space="preserve"> </w:t>
      </w:r>
      <w:r>
        <w:rPr>
          <w:sz w:val="24"/>
        </w:rPr>
        <w:t>развития;</w:t>
      </w:r>
    </w:p>
    <w:p w:rsidR="003C2477" w:rsidRDefault="00F03892" w:rsidP="00D75319">
      <w:pPr>
        <w:pStyle w:val="a5"/>
        <w:numPr>
          <w:ilvl w:val="0"/>
          <w:numId w:val="76"/>
        </w:numPr>
        <w:tabs>
          <w:tab w:val="left" w:pos="1204"/>
        </w:tabs>
        <w:spacing w:line="276" w:lineRule="auto"/>
        <w:ind w:right="814" w:firstLine="0"/>
        <w:jc w:val="both"/>
        <w:rPr>
          <w:rFonts w:ascii="Symbol" w:hAnsi="Symbol"/>
          <w:sz w:val="24"/>
        </w:rPr>
      </w:pPr>
      <w:r>
        <w:rPr>
          <w:spacing w:val="-1"/>
          <w:sz w:val="24"/>
        </w:rPr>
        <w:t>формирование</w:t>
      </w:r>
      <w:r>
        <w:rPr>
          <w:spacing w:val="-12"/>
          <w:sz w:val="24"/>
        </w:rPr>
        <w:t xml:space="preserve"> </w:t>
      </w:r>
      <w:r>
        <w:rPr>
          <w:sz w:val="24"/>
        </w:rPr>
        <w:t>человека</w:t>
      </w:r>
      <w:r>
        <w:rPr>
          <w:spacing w:val="-7"/>
          <w:sz w:val="24"/>
        </w:rPr>
        <w:t xml:space="preserve"> </w:t>
      </w:r>
      <w:r>
        <w:rPr>
          <w:sz w:val="24"/>
        </w:rPr>
        <w:t>и</w:t>
      </w:r>
      <w:r>
        <w:rPr>
          <w:spacing w:val="-10"/>
          <w:sz w:val="24"/>
        </w:rPr>
        <w:t xml:space="preserve"> </w:t>
      </w:r>
      <w:r>
        <w:rPr>
          <w:sz w:val="24"/>
        </w:rPr>
        <w:t>гражданина,</w:t>
      </w:r>
      <w:r>
        <w:rPr>
          <w:spacing w:val="-8"/>
          <w:sz w:val="24"/>
        </w:rPr>
        <w:t xml:space="preserve"> </w:t>
      </w:r>
      <w:r>
        <w:rPr>
          <w:sz w:val="24"/>
        </w:rPr>
        <w:t>интегрированного</w:t>
      </w:r>
      <w:r>
        <w:rPr>
          <w:spacing w:val="-5"/>
          <w:sz w:val="24"/>
        </w:rPr>
        <w:t xml:space="preserve"> </w:t>
      </w:r>
      <w:r>
        <w:rPr>
          <w:sz w:val="24"/>
        </w:rPr>
        <w:t>в</w:t>
      </w:r>
      <w:r>
        <w:rPr>
          <w:spacing w:val="-9"/>
          <w:sz w:val="24"/>
        </w:rPr>
        <w:t xml:space="preserve"> </w:t>
      </w:r>
      <w:r>
        <w:rPr>
          <w:sz w:val="24"/>
        </w:rPr>
        <w:t>современное</w:t>
      </w:r>
      <w:r>
        <w:rPr>
          <w:spacing w:val="-7"/>
          <w:sz w:val="24"/>
        </w:rPr>
        <w:t xml:space="preserve"> </w:t>
      </w:r>
      <w:r>
        <w:rPr>
          <w:sz w:val="24"/>
        </w:rPr>
        <w:t>ему</w:t>
      </w:r>
      <w:r>
        <w:rPr>
          <w:spacing w:val="-15"/>
          <w:sz w:val="24"/>
        </w:rPr>
        <w:t xml:space="preserve"> </w:t>
      </w:r>
      <w:r>
        <w:rPr>
          <w:sz w:val="24"/>
        </w:rPr>
        <w:t>общество</w:t>
      </w:r>
      <w:r>
        <w:rPr>
          <w:spacing w:val="-5"/>
          <w:sz w:val="24"/>
        </w:rPr>
        <w:t xml:space="preserve"> </w:t>
      </w:r>
      <w:r>
        <w:rPr>
          <w:sz w:val="24"/>
        </w:rPr>
        <w:t>и</w:t>
      </w:r>
      <w:r>
        <w:rPr>
          <w:spacing w:val="-58"/>
          <w:sz w:val="24"/>
        </w:rPr>
        <w:t xml:space="preserve"> </w:t>
      </w:r>
      <w:r>
        <w:rPr>
          <w:sz w:val="24"/>
        </w:rPr>
        <w:t>нацеленного</w:t>
      </w:r>
      <w:r>
        <w:rPr>
          <w:spacing w:val="1"/>
          <w:sz w:val="24"/>
        </w:rPr>
        <w:t xml:space="preserve"> </w:t>
      </w:r>
      <w:r>
        <w:rPr>
          <w:sz w:val="24"/>
        </w:rPr>
        <w:t>на</w:t>
      </w:r>
      <w:r>
        <w:rPr>
          <w:spacing w:val="1"/>
          <w:sz w:val="24"/>
        </w:rPr>
        <w:t xml:space="preserve"> </w:t>
      </w:r>
      <w:r>
        <w:rPr>
          <w:sz w:val="24"/>
        </w:rPr>
        <w:t>совершенствование этого</w:t>
      </w:r>
      <w:r>
        <w:rPr>
          <w:spacing w:val="-3"/>
          <w:sz w:val="24"/>
        </w:rPr>
        <w:t xml:space="preserve"> </w:t>
      </w:r>
      <w:r>
        <w:rPr>
          <w:sz w:val="24"/>
        </w:rPr>
        <w:t>общества;</w:t>
      </w:r>
    </w:p>
    <w:p w:rsidR="003C2477" w:rsidRDefault="00F03892" w:rsidP="00D75319">
      <w:pPr>
        <w:pStyle w:val="a5"/>
        <w:numPr>
          <w:ilvl w:val="0"/>
          <w:numId w:val="76"/>
        </w:numPr>
        <w:tabs>
          <w:tab w:val="left" w:pos="1204"/>
        </w:tabs>
        <w:spacing w:line="292" w:lineRule="exact"/>
        <w:ind w:left="1203" w:hanging="285"/>
        <w:jc w:val="both"/>
        <w:rPr>
          <w:rFonts w:ascii="Symbol" w:hAnsi="Symbol"/>
          <w:sz w:val="24"/>
        </w:rPr>
      </w:pPr>
      <w:r>
        <w:rPr>
          <w:sz w:val="24"/>
        </w:rPr>
        <w:t>добровольность</w:t>
      </w:r>
      <w:r>
        <w:rPr>
          <w:spacing w:val="-9"/>
          <w:sz w:val="24"/>
        </w:rPr>
        <w:t xml:space="preserve"> </w:t>
      </w:r>
      <w:r>
        <w:rPr>
          <w:sz w:val="24"/>
        </w:rPr>
        <w:t>образования</w:t>
      </w:r>
      <w:r>
        <w:rPr>
          <w:spacing w:val="-5"/>
          <w:sz w:val="24"/>
        </w:rPr>
        <w:t xml:space="preserve"> </w:t>
      </w:r>
      <w:r>
        <w:rPr>
          <w:sz w:val="24"/>
        </w:rPr>
        <w:t>предполагает</w:t>
      </w:r>
      <w:r>
        <w:rPr>
          <w:spacing w:val="-1"/>
          <w:sz w:val="24"/>
        </w:rPr>
        <w:t xml:space="preserve"> </w:t>
      </w:r>
      <w:r>
        <w:rPr>
          <w:sz w:val="24"/>
        </w:rPr>
        <w:t>систему</w:t>
      </w:r>
      <w:r>
        <w:rPr>
          <w:spacing w:val="-11"/>
          <w:sz w:val="24"/>
        </w:rPr>
        <w:t xml:space="preserve"> </w:t>
      </w:r>
      <w:r>
        <w:rPr>
          <w:sz w:val="24"/>
        </w:rPr>
        <w:t>выбора</w:t>
      </w:r>
      <w:r>
        <w:rPr>
          <w:spacing w:val="-6"/>
          <w:sz w:val="24"/>
        </w:rPr>
        <w:t xml:space="preserve"> </w:t>
      </w:r>
      <w:r>
        <w:rPr>
          <w:sz w:val="24"/>
        </w:rPr>
        <w:t>видов деятельности;</w:t>
      </w:r>
    </w:p>
    <w:p w:rsidR="003C2477" w:rsidRDefault="00F03892" w:rsidP="00D75319">
      <w:pPr>
        <w:pStyle w:val="a5"/>
        <w:numPr>
          <w:ilvl w:val="0"/>
          <w:numId w:val="76"/>
        </w:numPr>
        <w:tabs>
          <w:tab w:val="left" w:pos="1204"/>
        </w:tabs>
        <w:spacing w:before="31"/>
        <w:ind w:left="1203" w:hanging="285"/>
        <w:jc w:val="both"/>
        <w:rPr>
          <w:rFonts w:ascii="Symbol" w:hAnsi="Symbol"/>
          <w:sz w:val="24"/>
        </w:rPr>
      </w:pPr>
      <w:r>
        <w:rPr>
          <w:sz w:val="24"/>
        </w:rPr>
        <w:t>преемственность</w:t>
      </w:r>
      <w:r>
        <w:rPr>
          <w:spacing w:val="-10"/>
          <w:sz w:val="24"/>
        </w:rPr>
        <w:t xml:space="preserve"> </w:t>
      </w:r>
      <w:r>
        <w:rPr>
          <w:sz w:val="24"/>
        </w:rPr>
        <w:t>обеспечивает</w:t>
      </w:r>
      <w:r>
        <w:rPr>
          <w:spacing w:val="-3"/>
          <w:sz w:val="24"/>
        </w:rPr>
        <w:t xml:space="preserve"> </w:t>
      </w:r>
      <w:r>
        <w:rPr>
          <w:sz w:val="24"/>
        </w:rPr>
        <w:t>непрерывный</w:t>
      </w:r>
      <w:r>
        <w:rPr>
          <w:spacing w:val="-6"/>
          <w:sz w:val="24"/>
        </w:rPr>
        <w:t xml:space="preserve"> </w:t>
      </w:r>
      <w:r>
        <w:rPr>
          <w:sz w:val="24"/>
        </w:rPr>
        <w:t>характер</w:t>
      </w:r>
      <w:r>
        <w:rPr>
          <w:spacing w:val="2"/>
          <w:sz w:val="24"/>
        </w:rPr>
        <w:t xml:space="preserve"> </w:t>
      </w:r>
      <w:r>
        <w:rPr>
          <w:sz w:val="24"/>
        </w:rPr>
        <w:t>образования.</w:t>
      </w:r>
    </w:p>
    <w:p w:rsidR="003C2477" w:rsidRDefault="00F03892">
      <w:pPr>
        <w:pStyle w:val="a3"/>
        <w:spacing w:before="45" w:line="276" w:lineRule="auto"/>
        <w:ind w:right="811"/>
        <w:jc w:val="both"/>
      </w:pPr>
      <w:r>
        <w:t>ООП</w:t>
      </w:r>
      <w:r>
        <w:rPr>
          <w:spacing w:val="1"/>
        </w:rPr>
        <w:t xml:space="preserve"> </w:t>
      </w:r>
      <w:r>
        <w:t>НОО</w:t>
      </w:r>
      <w:r>
        <w:rPr>
          <w:spacing w:val="1"/>
        </w:rPr>
        <w:t xml:space="preserve"> </w:t>
      </w:r>
      <w:r>
        <w:t>ориентирована</w:t>
      </w:r>
      <w:r>
        <w:rPr>
          <w:spacing w:val="1"/>
        </w:rPr>
        <w:t xml:space="preserve"> </w:t>
      </w:r>
      <w:r>
        <w:t>на</w:t>
      </w:r>
      <w:r>
        <w:rPr>
          <w:spacing w:val="1"/>
        </w:rPr>
        <w:t xml:space="preserve"> </w:t>
      </w:r>
      <w:r>
        <w:t>становление</w:t>
      </w:r>
      <w:r>
        <w:rPr>
          <w:spacing w:val="1"/>
        </w:rPr>
        <w:t xml:space="preserve"> </w:t>
      </w:r>
      <w:r>
        <w:t>личностных</w:t>
      </w:r>
      <w:r>
        <w:rPr>
          <w:spacing w:val="1"/>
        </w:rPr>
        <w:t xml:space="preserve"> </w:t>
      </w:r>
      <w:r>
        <w:t>характеристик</w:t>
      </w:r>
      <w:r>
        <w:rPr>
          <w:spacing w:val="1"/>
        </w:rPr>
        <w:t xml:space="preserve"> </w:t>
      </w:r>
      <w:r>
        <w:t>выпускника</w:t>
      </w:r>
      <w:r>
        <w:rPr>
          <w:spacing w:val="1"/>
        </w:rPr>
        <w:t xml:space="preserve"> </w:t>
      </w:r>
      <w:r>
        <w:t>(«портрет</w:t>
      </w:r>
      <w:r>
        <w:rPr>
          <w:spacing w:val="-3"/>
        </w:rPr>
        <w:t xml:space="preserve"> </w:t>
      </w:r>
      <w:r>
        <w:t>выпускника</w:t>
      </w:r>
      <w:r>
        <w:rPr>
          <w:spacing w:val="1"/>
        </w:rPr>
        <w:t xml:space="preserve"> </w:t>
      </w:r>
      <w:r>
        <w:t>начальной</w:t>
      </w:r>
      <w:r>
        <w:rPr>
          <w:spacing w:val="2"/>
        </w:rPr>
        <w:t xml:space="preserve"> </w:t>
      </w:r>
      <w:r>
        <w:t>школы»):</w:t>
      </w:r>
    </w:p>
    <w:p w:rsidR="003C2477" w:rsidRDefault="00F03892" w:rsidP="00D75319">
      <w:pPr>
        <w:pStyle w:val="a5"/>
        <w:numPr>
          <w:ilvl w:val="0"/>
          <w:numId w:val="76"/>
        </w:numPr>
        <w:tabs>
          <w:tab w:val="left" w:pos="1204"/>
        </w:tabs>
        <w:spacing w:line="290" w:lineRule="exact"/>
        <w:ind w:left="1203" w:hanging="285"/>
        <w:rPr>
          <w:rFonts w:ascii="Symbol" w:hAnsi="Symbol"/>
          <w:sz w:val="24"/>
        </w:rPr>
      </w:pPr>
      <w:r>
        <w:rPr>
          <w:sz w:val="24"/>
        </w:rPr>
        <w:t>любящий</w:t>
      </w:r>
      <w:r>
        <w:rPr>
          <w:spacing w:val="-1"/>
          <w:sz w:val="24"/>
        </w:rPr>
        <w:t xml:space="preserve"> </w:t>
      </w:r>
      <w:r>
        <w:rPr>
          <w:sz w:val="24"/>
        </w:rPr>
        <w:t>свой</w:t>
      </w:r>
      <w:r>
        <w:rPr>
          <w:spacing w:val="-5"/>
          <w:sz w:val="24"/>
        </w:rPr>
        <w:t xml:space="preserve"> </w:t>
      </w:r>
      <w:r>
        <w:rPr>
          <w:sz w:val="24"/>
        </w:rPr>
        <w:t>народ, свой</w:t>
      </w:r>
      <w:r>
        <w:rPr>
          <w:spacing w:val="-1"/>
          <w:sz w:val="24"/>
        </w:rPr>
        <w:t xml:space="preserve"> </w:t>
      </w:r>
      <w:r>
        <w:rPr>
          <w:sz w:val="24"/>
        </w:rPr>
        <w:t>край</w:t>
      </w:r>
      <w:r>
        <w:rPr>
          <w:spacing w:val="-5"/>
          <w:sz w:val="24"/>
        </w:rPr>
        <w:t xml:space="preserve"> </w:t>
      </w:r>
      <w:r>
        <w:rPr>
          <w:sz w:val="24"/>
        </w:rPr>
        <w:t>и</w:t>
      </w:r>
      <w:r>
        <w:rPr>
          <w:spacing w:val="-1"/>
          <w:sz w:val="24"/>
        </w:rPr>
        <w:t xml:space="preserve"> </w:t>
      </w:r>
      <w:r>
        <w:rPr>
          <w:sz w:val="24"/>
        </w:rPr>
        <w:t>свою</w:t>
      </w:r>
      <w:r>
        <w:rPr>
          <w:spacing w:val="-3"/>
          <w:sz w:val="24"/>
        </w:rPr>
        <w:t xml:space="preserve"> </w:t>
      </w:r>
      <w:r>
        <w:rPr>
          <w:sz w:val="24"/>
        </w:rPr>
        <w:t>Родину;</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уважающий</w:t>
      </w:r>
      <w:r>
        <w:rPr>
          <w:spacing w:val="1"/>
          <w:sz w:val="24"/>
        </w:rPr>
        <w:t xml:space="preserve"> </w:t>
      </w:r>
      <w:r>
        <w:rPr>
          <w:sz w:val="24"/>
        </w:rPr>
        <w:t>и</w:t>
      </w:r>
      <w:r>
        <w:rPr>
          <w:spacing w:val="-3"/>
          <w:sz w:val="24"/>
        </w:rPr>
        <w:t xml:space="preserve"> </w:t>
      </w:r>
      <w:r>
        <w:rPr>
          <w:sz w:val="24"/>
        </w:rPr>
        <w:t>принимающий</w:t>
      </w:r>
      <w:r>
        <w:rPr>
          <w:spacing w:val="-4"/>
          <w:sz w:val="24"/>
        </w:rPr>
        <w:t xml:space="preserve"> </w:t>
      </w:r>
      <w:r>
        <w:rPr>
          <w:sz w:val="24"/>
        </w:rPr>
        <w:t>ценности</w:t>
      </w:r>
      <w:r>
        <w:rPr>
          <w:spacing w:val="-2"/>
          <w:sz w:val="24"/>
        </w:rPr>
        <w:t xml:space="preserve"> </w:t>
      </w:r>
      <w:r>
        <w:rPr>
          <w:sz w:val="24"/>
        </w:rPr>
        <w:t>семьи</w:t>
      </w:r>
      <w:r>
        <w:rPr>
          <w:spacing w:val="-3"/>
          <w:sz w:val="24"/>
        </w:rPr>
        <w:t xml:space="preserve"> </w:t>
      </w:r>
      <w:r>
        <w:rPr>
          <w:sz w:val="24"/>
        </w:rPr>
        <w:t>и</w:t>
      </w:r>
      <w:r>
        <w:rPr>
          <w:spacing w:val="-9"/>
          <w:sz w:val="24"/>
        </w:rPr>
        <w:t xml:space="preserve"> </w:t>
      </w:r>
      <w:r>
        <w:rPr>
          <w:sz w:val="24"/>
        </w:rPr>
        <w:t>общества;</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любознательный,</w:t>
      </w:r>
      <w:r>
        <w:rPr>
          <w:spacing w:val="-5"/>
          <w:sz w:val="24"/>
        </w:rPr>
        <w:t xml:space="preserve"> </w:t>
      </w:r>
      <w:r>
        <w:rPr>
          <w:sz w:val="24"/>
        </w:rPr>
        <w:t>активно</w:t>
      </w:r>
      <w:r>
        <w:rPr>
          <w:spacing w:val="-2"/>
          <w:sz w:val="24"/>
        </w:rPr>
        <w:t xml:space="preserve"> </w:t>
      </w:r>
      <w:r>
        <w:rPr>
          <w:sz w:val="24"/>
        </w:rPr>
        <w:t>и</w:t>
      </w:r>
      <w:r>
        <w:rPr>
          <w:spacing w:val="-1"/>
          <w:sz w:val="24"/>
        </w:rPr>
        <w:t xml:space="preserve"> </w:t>
      </w:r>
      <w:r>
        <w:rPr>
          <w:sz w:val="24"/>
        </w:rPr>
        <w:t>заинтересованно</w:t>
      </w:r>
      <w:r>
        <w:rPr>
          <w:spacing w:val="-2"/>
          <w:sz w:val="24"/>
        </w:rPr>
        <w:t xml:space="preserve"> </w:t>
      </w:r>
      <w:r>
        <w:rPr>
          <w:sz w:val="24"/>
        </w:rPr>
        <w:t>познающий</w:t>
      </w:r>
      <w:r>
        <w:rPr>
          <w:spacing w:val="-6"/>
          <w:sz w:val="24"/>
        </w:rPr>
        <w:t xml:space="preserve"> </w:t>
      </w:r>
      <w:r>
        <w:rPr>
          <w:sz w:val="24"/>
        </w:rPr>
        <w:t>мир;</w:t>
      </w:r>
    </w:p>
    <w:p w:rsidR="003C2477" w:rsidRDefault="00F03892" w:rsidP="00D75319">
      <w:pPr>
        <w:pStyle w:val="a5"/>
        <w:numPr>
          <w:ilvl w:val="0"/>
          <w:numId w:val="76"/>
        </w:numPr>
        <w:tabs>
          <w:tab w:val="left" w:pos="1204"/>
          <w:tab w:val="left" w:pos="2603"/>
          <w:tab w:val="left" w:pos="3792"/>
          <w:tab w:val="left" w:pos="4751"/>
          <w:tab w:val="left" w:pos="5821"/>
          <w:tab w:val="left" w:pos="7159"/>
          <w:tab w:val="left" w:pos="7485"/>
          <w:tab w:val="left" w:pos="8985"/>
        </w:tabs>
        <w:spacing w:before="42" w:line="276" w:lineRule="auto"/>
        <w:ind w:right="811" w:firstLine="0"/>
        <w:rPr>
          <w:rFonts w:ascii="Symbol" w:hAnsi="Symbol"/>
          <w:sz w:val="24"/>
        </w:rPr>
      </w:pPr>
      <w:r>
        <w:rPr>
          <w:sz w:val="24"/>
        </w:rPr>
        <w:t>владеющий</w:t>
      </w:r>
      <w:r>
        <w:rPr>
          <w:sz w:val="24"/>
        </w:rPr>
        <w:tab/>
        <w:t>основами</w:t>
      </w:r>
      <w:r>
        <w:rPr>
          <w:sz w:val="24"/>
        </w:rPr>
        <w:tab/>
        <w:t>умения</w:t>
      </w:r>
      <w:r>
        <w:rPr>
          <w:sz w:val="24"/>
        </w:rPr>
        <w:tab/>
        <w:t>учиться,</w:t>
      </w:r>
      <w:r>
        <w:rPr>
          <w:sz w:val="24"/>
        </w:rPr>
        <w:tab/>
        <w:t>способный</w:t>
      </w:r>
      <w:r>
        <w:rPr>
          <w:sz w:val="24"/>
        </w:rPr>
        <w:tab/>
        <w:t>к</w:t>
      </w:r>
      <w:r>
        <w:rPr>
          <w:sz w:val="24"/>
        </w:rPr>
        <w:tab/>
        <w:t>организации</w:t>
      </w:r>
      <w:r>
        <w:rPr>
          <w:sz w:val="24"/>
        </w:rPr>
        <w:tab/>
        <w:t>собственной</w:t>
      </w:r>
      <w:r>
        <w:rPr>
          <w:spacing w:val="-57"/>
          <w:sz w:val="24"/>
        </w:rPr>
        <w:t xml:space="preserve"> </w:t>
      </w:r>
      <w:r>
        <w:rPr>
          <w:sz w:val="24"/>
        </w:rPr>
        <w:t>деятельности;</w:t>
      </w:r>
    </w:p>
    <w:p w:rsidR="003C2477" w:rsidRDefault="00F03892" w:rsidP="00D75319">
      <w:pPr>
        <w:pStyle w:val="a5"/>
        <w:numPr>
          <w:ilvl w:val="0"/>
          <w:numId w:val="76"/>
        </w:numPr>
        <w:tabs>
          <w:tab w:val="left" w:pos="1204"/>
        </w:tabs>
        <w:spacing w:line="276" w:lineRule="auto"/>
        <w:ind w:right="815" w:firstLine="0"/>
        <w:rPr>
          <w:rFonts w:ascii="Symbol" w:hAnsi="Symbol"/>
          <w:sz w:val="24"/>
        </w:rPr>
      </w:pPr>
      <w:r>
        <w:rPr>
          <w:sz w:val="24"/>
        </w:rPr>
        <w:t>готовый</w:t>
      </w:r>
      <w:r>
        <w:rPr>
          <w:spacing w:val="11"/>
          <w:sz w:val="24"/>
        </w:rPr>
        <w:t xml:space="preserve"> </w:t>
      </w:r>
      <w:r>
        <w:rPr>
          <w:sz w:val="24"/>
        </w:rPr>
        <w:t>самостоятельно</w:t>
      </w:r>
      <w:r>
        <w:rPr>
          <w:spacing w:val="14"/>
          <w:sz w:val="24"/>
        </w:rPr>
        <w:t xml:space="preserve"> </w:t>
      </w:r>
      <w:r>
        <w:rPr>
          <w:sz w:val="24"/>
        </w:rPr>
        <w:t>действовать</w:t>
      </w:r>
      <w:r>
        <w:rPr>
          <w:spacing w:val="7"/>
          <w:sz w:val="24"/>
        </w:rPr>
        <w:t xml:space="preserve"> </w:t>
      </w:r>
      <w:r>
        <w:rPr>
          <w:sz w:val="24"/>
        </w:rPr>
        <w:t>и</w:t>
      </w:r>
      <w:r>
        <w:rPr>
          <w:spacing w:val="6"/>
          <w:sz w:val="24"/>
        </w:rPr>
        <w:t xml:space="preserve"> </w:t>
      </w:r>
      <w:r>
        <w:rPr>
          <w:sz w:val="24"/>
        </w:rPr>
        <w:t>отвечать</w:t>
      </w:r>
      <w:r>
        <w:rPr>
          <w:spacing w:val="11"/>
          <w:sz w:val="24"/>
        </w:rPr>
        <w:t xml:space="preserve"> </w:t>
      </w:r>
      <w:r>
        <w:rPr>
          <w:sz w:val="24"/>
        </w:rPr>
        <w:t>за</w:t>
      </w:r>
      <w:r>
        <w:rPr>
          <w:spacing w:val="9"/>
          <w:sz w:val="24"/>
        </w:rPr>
        <w:t xml:space="preserve"> </w:t>
      </w:r>
      <w:r>
        <w:rPr>
          <w:sz w:val="24"/>
        </w:rPr>
        <w:t>свои</w:t>
      </w:r>
      <w:r>
        <w:rPr>
          <w:spacing w:val="6"/>
          <w:sz w:val="24"/>
        </w:rPr>
        <w:t xml:space="preserve"> </w:t>
      </w:r>
      <w:r>
        <w:rPr>
          <w:sz w:val="24"/>
        </w:rPr>
        <w:t>поступки</w:t>
      </w:r>
      <w:r>
        <w:rPr>
          <w:spacing w:val="11"/>
          <w:sz w:val="24"/>
        </w:rPr>
        <w:t xml:space="preserve"> </w:t>
      </w:r>
      <w:r>
        <w:rPr>
          <w:sz w:val="24"/>
        </w:rPr>
        <w:t>перед</w:t>
      </w:r>
      <w:r>
        <w:rPr>
          <w:spacing w:val="8"/>
          <w:sz w:val="24"/>
        </w:rPr>
        <w:t xml:space="preserve"> </w:t>
      </w:r>
      <w:r>
        <w:rPr>
          <w:sz w:val="24"/>
        </w:rPr>
        <w:t>семьей</w:t>
      </w:r>
      <w:r>
        <w:rPr>
          <w:spacing w:val="11"/>
          <w:sz w:val="24"/>
        </w:rPr>
        <w:t xml:space="preserve"> </w:t>
      </w:r>
      <w:r>
        <w:rPr>
          <w:sz w:val="24"/>
        </w:rPr>
        <w:t>и</w:t>
      </w:r>
      <w:r>
        <w:rPr>
          <w:spacing w:val="-57"/>
          <w:sz w:val="24"/>
        </w:rPr>
        <w:t xml:space="preserve"> </w:t>
      </w:r>
      <w:r>
        <w:rPr>
          <w:sz w:val="24"/>
        </w:rPr>
        <w:t>обществом;</w:t>
      </w:r>
    </w:p>
    <w:p w:rsidR="003C2477" w:rsidRDefault="003C2477">
      <w:pPr>
        <w:spacing w:line="276" w:lineRule="auto"/>
        <w:rPr>
          <w:rFonts w:ascii="Symbol" w:hAnsi="Symbol"/>
          <w:sz w:val="24"/>
        </w:rPr>
        <w:sectPr w:rsidR="003C2477">
          <w:pgSz w:w="11910" w:h="16840"/>
          <w:pgMar w:top="1020" w:right="40" w:bottom="1180" w:left="780" w:header="0" w:footer="918" w:gutter="0"/>
          <w:cols w:space="720"/>
        </w:sectPr>
      </w:pPr>
    </w:p>
    <w:p w:rsidR="003C2477" w:rsidRDefault="00F03892" w:rsidP="00D75319">
      <w:pPr>
        <w:pStyle w:val="a5"/>
        <w:numPr>
          <w:ilvl w:val="0"/>
          <w:numId w:val="76"/>
        </w:numPr>
        <w:tabs>
          <w:tab w:val="left" w:pos="1204"/>
        </w:tabs>
        <w:spacing w:before="84" w:line="276" w:lineRule="auto"/>
        <w:ind w:right="944" w:firstLine="0"/>
        <w:jc w:val="both"/>
        <w:rPr>
          <w:rFonts w:ascii="Symbol" w:hAnsi="Symbol"/>
          <w:sz w:val="24"/>
        </w:rPr>
      </w:pPr>
      <w:r>
        <w:rPr>
          <w:sz w:val="24"/>
        </w:rPr>
        <w:lastRenderedPageBreak/>
        <w:t>доброжелательный, умеющий слушать и слышать собеседника, обосновывать свою</w:t>
      </w:r>
      <w:r>
        <w:rPr>
          <w:spacing w:val="1"/>
          <w:sz w:val="24"/>
        </w:rPr>
        <w:t xml:space="preserve"> </w:t>
      </w:r>
      <w:r>
        <w:rPr>
          <w:sz w:val="24"/>
        </w:rPr>
        <w:t>позицию,</w:t>
      </w:r>
      <w:r>
        <w:rPr>
          <w:spacing w:val="-2"/>
          <w:sz w:val="24"/>
        </w:rPr>
        <w:t xml:space="preserve"> </w:t>
      </w:r>
      <w:r>
        <w:rPr>
          <w:sz w:val="24"/>
        </w:rPr>
        <w:t>высказывать</w:t>
      </w:r>
      <w:r>
        <w:rPr>
          <w:spacing w:val="-1"/>
          <w:sz w:val="24"/>
        </w:rPr>
        <w:t xml:space="preserve"> </w:t>
      </w:r>
      <w:r>
        <w:rPr>
          <w:sz w:val="24"/>
        </w:rPr>
        <w:t>свое</w:t>
      </w:r>
      <w:r>
        <w:rPr>
          <w:spacing w:val="-4"/>
          <w:sz w:val="24"/>
        </w:rPr>
        <w:t xml:space="preserve"> </w:t>
      </w:r>
      <w:r>
        <w:rPr>
          <w:sz w:val="24"/>
        </w:rPr>
        <w:t>мнение;</w:t>
      </w:r>
    </w:p>
    <w:p w:rsidR="003C2477" w:rsidRDefault="00F03892" w:rsidP="00D75319">
      <w:pPr>
        <w:pStyle w:val="a5"/>
        <w:numPr>
          <w:ilvl w:val="0"/>
          <w:numId w:val="76"/>
        </w:numPr>
        <w:tabs>
          <w:tab w:val="left" w:pos="1204"/>
        </w:tabs>
        <w:spacing w:line="291" w:lineRule="exact"/>
        <w:ind w:left="1203" w:hanging="285"/>
        <w:jc w:val="both"/>
        <w:rPr>
          <w:rFonts w:ascii="Symbol" w:hAnsi="Symbol"/>
          <w:sz w:val="24"/>
        </w:rPr>
      </w:pPr>
      <w:r>
        <w:rPr>
          <w:sz w:val="24"/>
        </w:rPr>
        <w:t>выполняющий</w:t>
      </w:r>
      <w:r>
        <w:rPr>
          <w:spacing w:val="-11"/>
          <w:sz w:val="24"/>
        </w:rPr>
        <w:t xml:space="preserve"> </w:t>
      </w:r>
      <w:r>
        <w:rPr>
          <w:sz w:val="24"/>
        </w:rPr>
        <w:t>правила</w:t>
      </w:r>
      <w:r>
        <w:rPr>
          <w:spacing w:val="-11"/>
          <w:sz w:val="24"/>
        </w:rPr>
        <w:t xml:space="preserve"> </w:t>
      </w:r>
      <w:r>
        <w:rPr>
          <w:sz w:val="24"/>
        </w:rPr>
        <w:t>здорового</w:t>
      </w:r>
      <w:r>
        <w:rPr>
          <w:spacing w:val="-6"/>
          <w:sz w:val="24"/>
        </w:rPr>
        <w:t xml:space="preserve"> </w:t>
      </w:r>
      <w:r>
        <w:rPr>
          <w:sz w:val="24"/>
        </w:rPr>
        <w:t>и</w:t>
      </w:r>
      <w:r>
        <w:rPr>
          <w:spacing w:val="-10"/>
          <w:sz w:val="24"/>
        </w:rPr>
        <w:t xml:space="preserve"> </w:t>
      </w:r>
      <w:r>
        <w:rPr>
          <w:sz w:val="24"/>
        </w:rPr>
        <w:t>безопасного</w:t>
      </w:r>
      <w:r>
        <w:rPr>
          <w:spacing w:val="-7"/>
          <w:sz w:val="24"/>
        </w:rPr>
        <w:t xml:space="preserve"> </w:t>
      </w:r>
      <w:r>
        <w:rPr>
          <w:sz w:val="24"/>
        </w:rPr>
        <w:t>для</w:t>
      </w:r>
      <w:r>
        <w:rPr>
          <w:spacing w:val="-6"/>
          <w:sz w:val="24"/>
        </w:rPr>
        <w:t xml:space="preserve"> </w:t>
      </w:r>
      <w:r>
        <w:rPr>
          <w:sz w:val="24"/>
        </w:rPr>
        <w:t>себя</w:t>
      </w:r>
      <w:r>
        <w:rPr>
          <w:spacing w:val="-11"/>
          <w:sz w:val="24"/>
        </w:rPr>
        <w:t xml:space="preserve"> </w:t>
      </w:r>
      <w:r>
        <w:rPr>
          <w:sz w:val="24"/>
        </w:rPr>
        <w:t>и</w:t>
      </w:r>
      <w:r>
        <w:rPr>
          <w:spacing w:val="-14"/>
          <w:sz w:val="24"/>
        </w:rPr>
        <w:t xml:space="preserve"> </w:t>
      </w:r>
      <w:r>
        <w:rPr>
          <w:sz w:val="24"/>
        </w:rPr>
        <w:t>окружающих</w:t>
      </w:r>
      <w:r>
        <w:rPr>
          <w:spacing w:val="-12"/>
          <w:sz w:val="24"/>
        </w:rPr>
        <w:t xml:space="preserve"> </w:t>
      </w:r>
      <w:r>
        <w:rPr>
          <w:sz w:val="24"/>
        </w:rPr>
        <w:t>образа</w:t>
      </w:r>
      <w:r>
        <w:rPr>
          <w:spacing w:val="-12"/>
          <w:sz w:val="24"/>
        </w:rPr>
        <w:t xml:space="preserve"> </w:t>
      </w:r>
      <w:r>
        <w:rPr>
          <w:sz w:val="24"/>
        </w:rPr>
        <w:t>жизни.</w:t>
      </w:r>
    </w:p>
    <w:p w:rsidR="003C2477" w:rsidRDefault="00F03892">
      <w:pPr>
        <w:pStyle w:val="1"/>
        <w:spacing w:before="49" w:line="276" w:lineRule="auto"/>
        <w:ind w:right="813" w:firstLine="566"/>
        <w:jc w:val="both"/>
        <w:rPr>
          <w:b w:val="0"/>
        </w:rPr>
      </w:pPr>
      <w:r>
        <w:t>В</w:t>
      </w:r>
      <w:r>
        <w:rPr>
          <w:spacing w:val="1"/>
        </w:rPr>
        <w:t xml:space="preserve"> </w:t>
      </w:r>
      <w:r>
        <w:t>основе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лежит</w:t>
      </w:r>
      <w:r>
        <w:rPr>
          <w:spacing w:val="-57"/>
        </w:rPr>
        <w:t xml:space="preserve"> </w:t>
      </w:r>
      <w:r>
        <w:t>системно­деятельностный</w:t>
      </w:r>
      <w:r>
        <w:rPr>
          <w:spacing w:val="1"/>
        </w:rPr>
        <w:t xml:space="preserve"> </w:t>
      </w:r>
      <w:r>
        <w:t>подход,</w:t>
      </w:r>
      <w:r>
        <w:rPr>
          <w:spacing w:val="9"/>
        </w:rPr>
        <w:t xml:space="preserve"> </w:t>
      </w:r>
      <w:r>
        <w:rPr>
          <w:b w:val="0"/>
        </w:rPr>
        <w:t>который</w:t>
      </w:r>
      <w:r>
        <w:rPr>
          <w:b w:val="0"/>
          <w:spacing w:val="-3"/>
        </w:rPr>
        <w:t xml:space="preserve"> </w:t>
      </w:r>
      <w:r>
        <w:rPr>
          <w:b w:val="0"/>
        </w:rPr>
        <w:t>предполагает:</w:t>
      </w:r>
    </w:p>
    <w:p w:rsidR="003C2477" w:rsidRDefault="00F03892" w:rsidP="00D75319">
      <w:pPr>
        <w:pStyle w:val="a5"/>
        <w:numPr>
          <w:ilvl w:val="0"/>
          <w:numId w:val="76"/>
        </w:numPr>
        <w:tabs>
          <w:tab w:val="left" w:pos="1204"/>
        </w:tabs>
        <w:spacing w:line="273" w:lineRule="auto"/>
        <w:ind w:right="810" w:firstLine="0"/>
        <w:jc w:val="both"/>
        <w:rPr>
          <w:rFonts w:ascii="Symbol" w:hAnsi="Symbol"/>
          <w:sz w:val="24"/>
        </w:rPr>
      </w:pPr>
      <w:r>
        <w:rPr>
          <w:position w:val="1"/>
          <w:sz w:val="24"/>
        </w:rPr>
        <w:t>воспитание и развитие качеств личности, отвечающих требованиям информационного</w:t>
      </w:r>
      <w:r>
        <w:rPr>
          <w:spacing w:val="1"/>
          <w:position w:val="1"/>
          <w:sz w:val="24"/>
        </w:rPr>
        <w:t xml:space="preserve"> </w:t>
      </w:r>
      <w:r>
        <w:rPr>
          <w:sz w:val="24"/>
        </w:rPr>
        <w:t>общества,</w:t>
      </w:r>
      <w:r>
        <w:rPr>
          <w:spacing w:val="1"/>
          <w:sz w:val="24"/>
        </w:rPr>
        <w:t xml:space="preserve"> </w:t>
      </w:r>
      <w:r>
        <w:rPr>
          <w:sz w:val="24"/>
        </w:rPr>
        <w:t>инновационной</w:t>
      </w:r>
      <w:r>
        <w:rPr>
          <w:spacing w:val="1"/>
          <w:sz w:val="24"/>
        </w:rPr>
        <w:t xml:space="preserve"> </w:t>
      </w:r>
      <w:r>
        <w:rPr>
          <w:sz w:val="24"/>
        </w:rPr>
        <w:t>экономики,</w:t>
      </w:r>
      <w:r>
        <w:rPr>
          <w:spacing w:val="1"/>
          <w:sz w:val="24"/>
        </w:rPr>
        <w:t xml:space="preserve"> </w:t>
      </w:r>
      <w:r>
        <w:rPr>
          <w:sz w:val="24"/>
        </w:rPr>
        <w:t>задачам</w:t>
      </w:r>
      <w:r>
        <w:rPr>
          <w:spacing w:val="1"/>
          <w:sz w:val="24"/>
        </w:rPr>
        <w:t xml:space="preserve"> </w:t>
      </w:r>
      <w:r>
        <w:rPr>
          <w:sz w:val="24"/>
        </w:rPr>
        <w:t>построения</w:t>
      </w:r>
      <w:r>
        <w:rPr>
          <w:spacing w:val="1"/>
          <w:sz w:val="24"/>
        </w:rPr>
        <w:t xml:space="preserve"> </w:t>
      </w:r>
      <w:r>
        <w:rPr>
          <w:sz w:val="24"/>
        </w:rPr>
        <w:t>российского</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принципов</w:t>
      </w:r>
      <w:r>
        <w:rPr>
          <w:spacing w:val="1"/>
          <w:sz w:val="24"/>
        </w:rPr>
        <w:t xml:space="preserve"> </w:t>
      </w:r>
      <w:r>
        <w:rPr>
          <w:sz w:val="24"/>
        </w:rPr>
        <w:t>толерантности,</w:t>
      </w:r>
      <w:r>
        <w:rPr>
          <w:spacing w:val="1"/>
          <w:sz w:val="24"/>
        </w:rPr>
        <w:t xml:space="preserve"> </w:t>
      </w:r>
      <w:r>
        <w:rPr>
          <w:sz w:val="24"/>
        </w:rPr>
        <w:t>диалога</w:t>
      </w:r>
      <w:r>
        <w:rPr>
          <w:spacing w:val="1"/>
          <w:sz w:val="24"/>
        </w:rPr>
        <w:t xml:space="preserve"> </w:t>
      </w:r>
      <w:r>
        <w:rPr>
          <w:sz w:val="24"/>
        </w:rPr>
        <w:t>культур</w:t>
      </w:r>
      <w:r>
        <w:rPr>
          <w:spacing w:val="1"/>
          <w:sz w:val="24"/>
        </w:rPr>
        <w:t xml:space="preserve"> </w:t>
      </w:r>
      <w:r>
        <w:rPr>
          <w:sz w:val="24"/>
        </w:rPr>
        <w:t>и</w:t>
      </w:r>
      <w:r>
        <w:rPr>
          <w:spacing w:val="1"/>
          <w:sz w:val="24"/>
        </w:rPr>
        <w:t xml:space="preserve"> </w:t>
      </w:r>
      <w:r>
        <w:rPr>
          <w:sz w:val="24"/>
        </w:rPr>
        <w:t>уважения</w:t>
      </w:r>
      <w:r>
        <w:rPr>
          <w:spacing w:val="1"/>
          <w:sz w:val="24"/>
        </w:rPr>
        <w:t xml:space="preserve"> </w:t>
      </w:r>
      <w:r>
        <w:rPr>
          <w:sz w:val="24"/>
        </w:rPr>
        <w:t>его</w:t>
      </w:r>
      <w:r>
        <w:rPr>
          <w:spacing w:val="1"/>
          <w:sz w:val="24"/>
        </w:rPr>
        <w:t xml:space="preserve"> </w:t>
      </w:r>
      <w:r>
        <w:rPr>
          <w:sz w:val="24"/>
        </w:rPr>
        <w:t>многонационального,</w:t>
      </w:r>
      <w:r>
        <w:rPr>
          <w:spacing w:val="1"/>
          <w:sz w:val="24"/>
        </w:rPr>
        <w:t xml:space="preserve"> </w:t>
      </w:r>
      <w:r>
        <w:rPr>
          <w:sz w:val="24"/>
        </w:rPr>
        <w:t>полилингвального,</w:t>
      </w:r>
      <w:r>
        <w:rPr>
          <w:spacing w:val="1"/>
          <w:sz w:val="24"/>
        </w:rPr>
        <w:t xml:space="preserve"> </w:t>
      </w:r>
      <w:r>
        <w:rPr>
          <w:sz w:val="24"/>
        </w:rPr>
        <w:t>поликультурного</w:t>
      </w:r>
      <w:r>
        <w:rPr>
          <w:spacing w:val="1"/>
          <w:sz w:val="24"/>
        </w:rPr>
        <w:t xml:space="preserve"> </w:t>
      </w:r>
      <w:r>
        <w:rPr>
          <w:sz w:val="24"/>
        </w:rPr>
        <w:t>и</w:t>
      </w:r>
      <w:r>
        <w:rPr>
          <w:spacing w:val="1"/>
          <w:sz w:val="24"/>
        </w:rPr>
        <w:t xml:space="preserve"> </w:t>
      </w:r>
      <w:r>
        <w:rPr>
          <w:sz w:val="24"/>
        </w:rPr>
        <w:t>поликонфессионального</w:t>
      </w:r>
      <w:r>
        <w:rPr>
          <w:spacing w:val="-57"/>
          <w:sz w:val="24"/>
        </w:rPr>
        <w:t xml:space="preserve"> </w:t>
      </w:r>
      <w:r>
        <w:rPr>
          <w:sz w:val="24"/>
        </w:rPr>
        <w:t>состава;</w:t>
      </w:r>
    </w:p>
    <w:p w:rsidR="003C2477" w:rsidRDefault="00F03892" w:rsidP="00D75319">
      <w:pPr>
        <w:pStyle w:val="a5"/>
        <w:numPr>
          <w:ilvl w:val="0"/>
          <w:numId w:val="76"/>
        </w:numPr>
        <w:tabs>
          <w:tab w:val="left" w:pos="1204"/>
        </w:tabs>
        <w:spacing w:line="273" w:lineRule="auto"/>
        <w:ind w:right="802" w:firstLine="0"/>
        <w:jc w:val="both"/>
        <w:rPr>
          <w:rFonts w:ascii="Symbol" w:hAnsi="Symbol"/>
          <w:sz w:val="24"/>
        </w:rPr>
      </w:pPr>
      <w:r>
        <w:rPr>
          <w:position w:val="1"/>
          <w:sz w:val="24"/>
        </w:rPr>
        <w:t>переход</w:t>
      </w:r>
      <w:r>
        <w:rPr>
          <w:spacing w:val="1"/>
          <w:position w:val="1"/>
          <w:sz w:val="24"/>
        </w:rPr>
        <w:t xml:space="preserve"> </w:t>
      </w:r>
      <w:r>
        <w:rPr>
          <w:position w:val="1"/>
          <w:sz w:val="24"/>
        </w:rPr>
        <w:t>к</w:t>
      </w:r>
      <w:r>
        <w:rPr>
          <w:spacing w:val="1"/>
          <w:position w:val="1"/>
          <w:sz w:val="24"/>
        </w:rPr>
        <w:t xml:space="preserve"> </w:t>
      </w:r>
      <w:r>
        <w:rPr>
          <w:position w:val="1"/>
          <w:sz w:val="24"/>
        </w:rPr>
        <w:t>стратегии</w:t>
      </w:r>
      <w:r>
        <w:rPr>
          <w:spacing w:val="1"/>
          <w:position w:val="1"/>
          <w:sz w:val="24"/>
        </w:rPr>
        <w:t xml:space="preserve"> </w:t>
      </w:r>
      <w:r>
        <w:rPr>
          <w:position w:val="1"/>
          <w:sz w:val="24"/>
        </w:rPr>
        <w:t>социального</w:t>
      </w:r>
      <w:r>
        <w:rPr>
          <w:spacing w:val="1"/>
          <w:position w:val="1"/>
          <w:sz w:val="24"/>
        </w:rPr>
        <w:t xml:space="preserve"> </w:t>
      </w:r>
      <w:r>
        <w:rPr>
          <w:position w:val="1"/>
          <w:sz w:val="24"/>
        </w:rPr>
        <w:t>проектирования</w:t>
      </w:r>
      <w:r>
        <w:rPr>
          <w:spacing w:val="1"/>
          <w:position w:val="1"/>
          <w:sz w:val="24"/>
        </w:rPr>
        <w:t xml:space="preserve"> </w:t>
      </w:r>
      <w:r>
        <w:rPr>
          <w:position w:val="1"/>
          <w:sz w:val="24"/>
        </w:rPr>
        <w:t>и</w:t>
      </w:r>
      <w:r>
        <w:rPr>
          <w:spacing w:val="1"/>
          <w:position w:val="1"/>
          <w:sz w:val="24"/>
        </w:rPr>
        <w:t xml:space="preserve"> </w:t>
      </w:r>
      <w:r>
        <w:rPr>
          <w:position w:val="1"/>
          <w:sz w:val="24"/>
        </w:rPr>
        <w:t>конструирования</w:t>
      </w:r>
      <w:r>
        <w:rPr>
          <w:spacing w:val="1"/>
          <w:position w:val="1"/>
          <w:sz w:val="24"/>
        </w:rPr>
        <w:t xml:space="preserve"> </w:t>
      </w:r>
      <w:r>
        <w:rPr>
          <w:position w:val="1"/>
          <w:sz w:val="24"/>
        </w:rPr>
        <w:t>на</w:t>
      </w:r>
      <w:r>
        <w:rPr>
          <w:spacing w:val="1"/>
          <w:position w:val="1"/>
          <w:sz w:val="24"/>
        </w:rPr>
        <w:t xml:space="preserve"> </w:t>
      </w:r>
      <w:r>
        <w:rPr>
          <w:position w:val="1"/>
          <w:sz w:val="24"/>
        </w:rPr>
        <w:t>основе</w:t>
      </w:r>
      <w:r>
        <w:rPr>
          <w:spacing w:val="1"/>
          <w:position w:val="1"/>
          <w:sz w:val="24"/>
        </w:rPr>
        <w:t xml:space="preserve"> </w:t>
      </w:r>
      <w:r>
        <w:rPr>
          <w:sz w:val="24"/>
        </w:rPr>
        <w:t xml:space="preserve">разработки    </w:t>
      </w:r>
      <w:r>
        <w:rPr>
          <w:spacing w:val="30"/>
          <w:sz w:val="24"/>
        </w:rPr>
        <w:t xml:space="preserve"> </w:t>
      </w:r>
      <w:r>
        <w:rPr>
          <w:sz w:val="24"/>
        </w:rPr>
        <w:t xml:space="preserve">содержания     </w:t>
      </w:r>
      <w:r>
        <w:rPr>
          <w:spacing w:val="23"/>
          <w:sz w:val="24"/>
        </w:rPr>
        <w:t xml:space="preserve"> </w:t>
      </w:r>
      <w:r>
        <w:rPr>
          <w:sz w:val="24"/>
        </w:rPr>
        <w:t xml:space="preserve">и     </w:t>
      </w:r>
      <w:r>
        <w:rPr>
          <w:spacing w:val="24"/>
          <w:sz w:val="24"/>
        </w:rPr>
        <w:t xml:space="preserve"> </w:t>
      </w:r>
      <w:r>
        <w:rPr>
          <w:sz w:val="24"/>
        </w:rPr>
        <w:t xml:space="preserve">технологий     </w:t>
      </w:r>
      <w:r>
        <w:rPr>
          <w:spacing w:val="20"/>
          <w:sz w:val="24"/>
        </w:rPr>
        <w:t xml:space="preserve"> </w:t>
      </w:r>
      <w:r>
        <w:rPr>
          <w:sz w:val="24"/>
        </w:rPr>
        <w:t xml:space="preserve">образования,     </w:t>
      </w:r>
      <w:r>
        <w:rPr>
          <w:spacing w:val="25"/>
          <w:sz w:val="24"/>
        </w:rPr>
        <w:t xml:space="preserve"> </w:t>
      </w:r>
      <w:r>
        <w:rPr>
          <w:sz w:val="24"/>
        </w:rPr>
        <w:t xml:space="preserve">определяющих     </w:t>
      </w:r>
      <w:r>
        <w:rPr>
          <w:spacing w:val="24"/>
          <w:sz w:val="24"/>
        </w:rPr>
        <w:t xml:space="preserve"> </w:t>
      </w:r>
      <w:r>
        <w:rPr>
          <w:sz w:val="24"/>
        </w:rPr>
        <w:t>пути</w:t>
      </w:r>
      <w:r>
        <w:rPr>
          <w:spacing w:val="-58"/>
          <w:sz w:val="24"/>
        </w:rPr>
        <w:t xml:space="preserve"> </w:t>
      </w:r>
      <w:r>
        <w:rPr>
          <w:sz w:val="24"/>
        </w:rPr>
        <w:t>и способы достижения социально</w:t>
      </w:r>
      <w:r>
        <w:rPr>
          <w:spacing w:val="1"/>
          <w:sz w:val="24"/>
        </w:rPr>
        <w:t xml:space="preserve"> </w:t>
      </w:r>
      <w:r>
        <w:rPr>
          <w:sz w:val="24"/>
        </w:rPr>
        <w:t>желаемого</w:t>
      </w:r>
      <w:r>
        <w:rPr>
          <w:spacing w:val="1"/>
          <w:sz w:val="24"/>
        </w:rPr>
        <w:t xml:space="preserve"> </w:t>
      </w:r>
      <w:r>
        <w:rPr>
          <w:sz w:val="24"/>
        </w:rPr>
        <w:t>уровня</w:t>
      </w:r>
      <w:r>
        <w:rPr>
          <w:spacing w:val="1"/>
          <w:sz w:val="24"/>
        </w:rPr>
        <w:t xml:space="preserve"> </w:t>
      </w:r>
      <w:r>
        <w:rPr>
          <w:sz w:val="24"/>
        </w:rPr>
        <w:t>(результата)</w:t>
      </w:r>
      <w:r>
        <w:rPr>
          <w:spacing w:val="1"/>
          <w:sz w:val="24"/>
        </w:rPr>
        <w:t xml:space="preserve"> </w:t>
      </w:r>
      <w:r>
        <w:rPr>
          <w:sz w:val="24"/>
        </w:rPr>
        <w:t>личностного</w:t>
      </w:r>
      <w:r>
        <w:rPr>
          <w:spacing w:val="1"/>
          <w:sz w:val="24"/>
        </w:rPr>
        <w:t xml:space="preserve"> </w:t>
      </w:r>
      <w:r>
        <w:rPr>
          <w:sz w:val="24"/>
        </w:rPr>
        <w:t>и</w:t>
      </w:r>
      <w:r>
        <w:rPr>
          <w:spacing w:val="1"/>
          <w:sz w:val="24"/>
        </w:rPr>
        <w:t xml:space="preserve"> </w:t>
      </w:r>
      <w:r>
        <w:rPr>
          <w:sz w:val="24"/>
        </w:rPr>
        <w:t>познавательного</w:t>
      </w:r>
      <w:r>
        <w:rPr>
          <w:spacing w:val="5"/>
          <w:sz w:val="24"/>
        </w:rPr>
        <w:t xml:space="preserve"> </w:t>
      </w:r>
      <w:r>
        <w:rPr>
          <w:sz w:val="24"/>
        </w:rPr>
        <w:t>развития</w:t>
      </w:r>
      <w:r>
        <w:rPr>
          <w:spacing w:val="-8"/>
          <w:sz w:val="24"/>
        </w:rPr>
        <w:t xml:space="preserve"> </w:t>
      </w:r>
      <w:r>
        <w:rPr>
          <w:sz w:val="24"/>
        </w:rPr>
        <w:t>обучающихся;</w:t>
      </w:r>
    </w:p>
    <w:p w:rsidR="003C2477" w:rsidRDefault="00F03892" w:rsidP="00D75319">
      <w:pPr>
        <w:pStyle w:val="a5"/>
        <w:numPr>
          <w:ilvl w:val="0"/>
          <w:numId w:val="76"/>
        </w:numPr>
        <w:tabs>
          <w:tab w:val="left" w:pos="1204"/>
        </w:tabs>
        <w:spacing w:line="271" w:lineRule="auto"/>
        <w:ind w:right="799" w:firstLine="0"/>
        <w:jc w:val="both"/>
        <w:rPr>
          <w:rFonts w:ascii="Symbol" w:hAnsi="Symbol"/>
          <w:sz w:val="24"/>
        </w:rPr>
      </w:pPr>
      <w:r>
        <w:rPr>
          <w:position w:val="1"/>
          <w:sz w:val="24"/>
        </w:rPr>
        <w:t>ориентацию</w:t>
      </w:r>
      <w:r>
        <w:rPr>
          <w:spacing w:val="1"/>
          <w:position w:val="1"/>
          <w:sz w:val="24"/>
        </w:rPr>
        <w:t xml:space="preserve"> </w:t>
      </w:r>
      <w:r>
        <w:rPr>
          <w:position w:val="1"/>
          <w:sz w:val="24"/>
        </w:rPr>
        <w:t>на</w:t>
      </w:r>
      <w:r>
        <w:rPr>
          <w:spacing w:val="1"/>
          <w:position w:val="1"/>
          <w:sz w:val="24"/>
        </w:rPr>
        <w:t xml:space="preserve"> </w:t>
      </w:r>
      <w:r>
        <w:rPr>
          <w:position w:val="1"/>
          <w:sz w:val="24"/>
        </w:rPr>
        <w:t>достижение</w:t>
      </w:r>
      <w:r>
        <w:rPr>
          <w:spacing w:val="1"/>
          <w:position w:val="1"/>
          <w:sz w:val="24"/>
        </w:rPr>
        <w:t xml:space="preserve"> </w:t>
      </w:r>
      <w:r>
        <w:rPr>
          <w:position w:val="1"/>
          <w:sz w:val="24"/>
        </w:rPr>
        <w:t>цели</w:t>
      </w:r>
      <w:r>
        <w:rPr>
          <w:spacing w:val="1"/>
          <w:position w:val="1"/>
          <w:sz w:val="24"/>
        </w:rPr>
        <w:t xml:space="preserve"> </w:t>
      </w:r>
      <w:r>
        <w:rPr>
          <w:position w:val="1"/>
          <w:sz w:val="24"/>
        </w:rPr>
        <w:t>и</w:t>
      </w:r>
      <w:r>
        <w:rPr>
          <w:spacing w:val="1"/>
          <w:position w:val="1"/>
          <w:sz w:val="24"/>
        </w:rPr>
        <w:t xml:space="preserve"> </w:t>
      </w:r>
      <w:r>
        <w:rPr>
          <w:position w:val="1"/>
          <w:sz w:val="24"/>
        </w:rPr>
        <w:t>основного</w:t>
      </w:r>
      <w:r>
        <w:rPr>
          <w:spacing w:val="1"/>
          <w:position w:val="1"/>
          <w:sz w:val="24"/>
        </w:rPr>
        <w:t xml:space="preserve"> </w:t>
      </w:r>
      <w:r>
        <w:rPr>
          <w:position w:val="1"/>
          <w:sz w:val="24"/>
        </w:rPr>
        <w:t>результата</w:t>
      </w:r>
      <w:r>
        <w:rPr>
          <w:spacing w:val="1"/>
          <w:position w:val="1"/>
          <w:sz w:val="24"/>
        </w:rPr>
        <w:t xml:space="preserve"> </w:t>
      </w:r>
      <w:r>
        <w:rPr>
          <w:position w:val="1"/>
          <w:sz w:val="24"/>
        </w:rPr>
        <w:t>образования —</w:t>
      </w:r>
      <w:r>
        <w:rPr>
          <w:spacing w:val="1"/>
          <w:position w:val="1"/>
          <w:sz w:val="24"/>
        </w:rPr>
        <w:t xml:space="preserve"> </w:t>
      </w:r>
      <w:r>
        <w:rPr>
          <w:position w:val="1"/>
          <w:sz w:val="24"/>
        </w:rPr>
        <w:t>развитие</w:t>
      </w:r>
      <w:r>
        <w:rPr>
          <w:spacing w:val="1"/>
          <w:position w:val="1"/>
          <w:sz w:val="24"/>
        </w:rPr>
        <w:t xml:space="preserve"> </w:t>
      </w:r>
      <w:r>
        <w:rPr>
          <w:sz w:val="24"/>
        </w:rPr>
        <w:t>личности</w:t>
      </w:r>
      <w:r>
        <w:rPr>
          <w:spacing w:val="-10"/>
          <w:sz w:val="24"/>
        </w:rPr>
        <w:t xml:space="preserve"> </w:t>
      </w:r>
      <w:r>
        <w:rPr>
          <w:sz w:val="24"/>
        </w:rPr>
        <w:t>обучающегося</w:t>
      </w:r>
      <w:r>
        <w:rPr>
          <w:spacing w:val="-5"/>
          <w:sz w:val="24"/>
        </w:rPr>
        <w:t xml:space="preserve"> </w:t>
      </w:r>
      <w:r>
        <w:rPr>
          <w:sz w:val="24"/>
        </w:rPr>
        <w:t>на</w:t>
      </w:r>
      <w:r>
        <w:rPr>
          <w:spacing w:val="-12"/>
          <w:sz w:val="24"/>
        </w:rPr>
        <w:t xml:space="preserve"> </w:t>
      </w:r>
      <w:r>
        <w:rPr>
          <w:sz w:val="24"/>
        </w:rPr>
        <w:t>основе</w:t>
      </w:r>
      <w:r>
        <w:rPr>
          <w:spacing w:val="-11"/>
          <w:sz w:val="24"/>
        </w:rPr>
        <w:t xml:space="preserve"> </w:t>
      </w:r>
      <w:r>
        <w:rPr>
          <w:sz w:val="24"/>
        </w:rPr>
        <w:t>освоения</w:t>
      </w:r>
      <w:r>
        <w:rPr>
          <w:spacing w:val="-5"/>
          <w:sz w:val="24"/>
        </w:rPr>
        <w:t xml:space="preserve"> </w:t>
      </w:r>
      <w:r>
        <w:rPr>
          <w:sz w:val="24"/>
        </w:rPr>
        <w:t>универсальных</w:t>
      </w:r>
      <w:r>
        <w:rPr>
          <w:spacing w:val="-6"/>
          <w:sz w:val="24"/>
        </w:rPr>
        <w:t xml:space="preserve"> </w:t>
      </w:r>
      <w:r>
        <w:rPr>
          <w:sz w:val="24"/>
        </w:rPr>
        <w:t>учебных</w:t>
      </w:r>
      <w:r>
        <w:rPr>
          <w:spacing w:val="-10"/>
          <w:sz w:val="24"/>
        </w:rPr>
        <w:t xml:space="preserve"> </w:t>
      </w:r>
      <w:r>
        <w:rPr>
          <w:sz w:val="24"/>
        </w:rPr>
        <w:t>действий,</w:t>
      </w:r>
      <w:r>
        <w:rPr>
          <w:spacing w:val="11"/>
          <w:sz w:val="24"/>
        </w:rPr>
        <w:t xml:space="preserve"> </w:t>
      </w:r>
      <w:r>
        <w:rPr>
          <w:sz w:val="24"/>
        </w:rPr>
        <w:t>познания</w:t>
      </w:r>
      <w:r>
        <w:rPr>
          <w:spacing w:val="1"/>
          <w:sz w:val="24"/>
        </w:rPr>
        <w:t xml:space="preserve"> </w:t>
      </w:r>
      <w:r>
        <w:rPr>
          <w:sz w:val="24"/>
        </w:rPr>
        <w:t>и</w:t>
      </w:r>
      <w:r>
        <w:rPr>
          <w:spacing w:val="-58"/>
          <w:sz w:val="24"/>
        </w:rPr>
        <w:t xml:space="preserve"> </w:t>
      </w:r>
      <w:r>
        <w:rPr>
          <w:sz w:val="24"/>
        </w:rPr>
        <w:t>освоения</w:t>
      </w:r>
      <w:r>
        <w:rPr>
          <w:spacing w:val="1"/>
          <w:sz w:val="24"/>
        </w:rPr>
        <w:t xml:space="preserve"> </w:t>
      </w:r>
      <w:r>
        <w:rPr>
          <w:sz w:val="24"/>
        </w:rPr>
        <w:t>мира;</w:t>
      </w:r>
    </w:p>
    <w:p w:rsidR="003C2477" w:rsidRDefault="00F03892" w:rsidP="00D75319">
      <w:pPr>
        <w:pStyle w:val="a5"/>
        <w:numPr>
          <w:ilvl w:val="0"/>
          <w:numId w:val="76"/>
        </w:numPr>
        <w:tabs>
          <w:tab w:val="left" w:pos="1204"/>
        </w:tabs>
        <w:spacing w:line="271" w:lineRule="auto"/>
        <w:ind w:right="807" w:firstLine="0"/>
        <w:jc w:val="both"/>
        <w:rPr>
          <w:rFonts w:ascii="Symbol" w:hAnsi="Symbol"/>
          <w:sz w:val="24"/>
        </w:rPr>
      </w:pPr>
      <w:r>
        <w:rPr>
          <w:position w:val="1"/>
          <w:sz w:val="24"/>
        </w:rPr>
        <w:t>признание</w:t>
      </w:r>
      <w:r>
        <w:rPr>
          <w:spacing w:val="1"/>
          <w:position w:val="1"/>
          <w:sz w:val="24"/>
        </w:rPr>
        <w:t xml:space="preserve"> </w:t>
      </w:r>
      <w:r>
        <w:rPr>
          <w:position w:val="1"/>
          <w:sz w:val="24"/>
        </w:rPr>
        <w:t>решающей</w:t>
      </w:r>
      <w:r>
        <w:rPr>
          <w:spacing w:val="1"/>
          <w:position w:val="1"/>
          <w:sz w:val="24"/>
        </w:rPr>
        <w:t xml:space="preserve"> </w:t>
      </w:r>
      <w:r>
        <w:rPr>
          <w:position w:val="1"/>
          <w:sz w:val="24"/>
        </w:rPr>
        <w:t>роли</w:t>
      </w:r>
      <w:r>
        <w:rPr>
          <w:spacing w:val="1"/>
          <w:position w:val="1"/>
          <w:sz w:val="24"/>
        </w:rPr>
        <w:t xml:space="preserve"> </w:t>
      </w:r>
      <w:r>
        <w:rPr>
          <w:position w:val="1"/>
          <w:sz w:val="24"/>
        </w:rPr>
        <w:t>содержания</w:t>
      </w:r>
      <w:r>
        <w:rPr>
          <w:spacing w:val="1"/>
          <w:position w:val="1"/>
          <w:sz w:val="24"/>
        </w:rPr>
        <w:t xml:space="preserve"> </w:t>
      </w:r>
      <w:r>
        <w:rPr>
          <w:position w:val="1"/>
          <w:sz w:val="24"/>
        </w:rPr>
        <w:t>образования,</w:t>
      </w:r>
      <w:r>
        <w:rPr>
          <w:spacing w:val="1"/>
          <w:position w:val="1"/>
          <w:sz w:val="24"/>
        </w:rPr>
        <w:t xml:space="preserve"> </w:t>
      </w:r>
      <w:r>
        <w:rPr>
          <w:position w:val="1"/>
          <w:sz w:val="24"/>
        </w:rPr>
        <w:t>способов</w:t>
      </w:r>
      <w:r>
        <w:rPr>
          <w:spacing w:val="1"/>
          <w:position w:val="1"/>
          <w:sz w:val="24"/>
        </w:rPr>
        <w:t xml:space="preserve"> </w:t>
      </w:r>
      <w:r>
        <w:rPr>
          <w:position w:val="1"/>
          <w:sz w:val="24"/>
        </w:rPr>
        <w:t>организации</w:t>
      </w:r>
      <w:r>
        <w:rPr>
          <w:spacing w:val="1"/>
          <w:position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в</w:t>
      </w:r>
      <w:r>
        <w:rPr>
          <w:spacing w:val="1"/>
          <w:sz w:val="24"/>
        </w:rPr>
        <w:t xml:space="preserve"> </w:t>
      </w:r>
      <w:r>
        <w:rPr>
          <w:sz w:val="24"/>
        </w:rPr>
        <w:t>достижении</w:t>
      </w:r>
      <w:r>
        <w:rPr>
          <w:spacing w:val="1"/>
          <w:sz w:val="24"/>
        </w:rPr>
        <w:t xml:space="preserve"> </w:t>
      </w:r>
      <w:r>
        <w:rPr>
          <w:sz w:val="24"/>
        </w:rPr>
        <w:t>целей</w:t>
      </w:r>
      <w:r>
        <w:rPr>
          <w:spacing w:val="1"/>
          <w:sz w:val="24"/>
        </w:rPr>
        <w:t xml:space="preserve"> </w:t>
      </w:r>
      <w:r>
        <w:rPr>
          <w:sz w:val="24"/>
        </w:rPr>
        <w:t>личностного</w:t>
      </w:r>
      <w:r>
        <w:rPr>
          <w:spacing w:val="1"/>
          <w:sz w:val="24"/>
        </w:rPr>
        <w:t xml:space="preserve"> </w:t>
      </w:r>
      <w:r>
        <w:rPr>
          <w:sz w:val="24"/>
        </w:rPr>
        <w:t>и</w:t>
      </w:r>
      <w:r>
        <w:rPr>
          <w:spacing w:val="3"/>
          <w:sz w:val="24"/>
        </w:rPr>
        <w:t xml:space="preserve"> </w:t>
      </w:r>
      <w:r>
        <w:rPr>
          <w:sz w:val="24"/>
        </w:rPr>
        <w:t>социального</w:t>
      </w:r>
      <w:r>
        <w:rPr>
          <w:spacing w:val="2"/>
          <w:sz w:val="24"/>
        </w:rPr>
        <w:t xml:space="preserve"> </w:t>
      </w:r>
      <w:r>
        <w:rPr>
          <w:sz w:val="24"/>
        </w:rPr>
        <w:t>развития</w:t>
      </w:r>
      <w:r>
        <w:rPr>
          <w:spacing w:val="-9"/>
          <w:sz w:val="24"/>
        </w:rPr>
        <w:t xml:space="preserve"> </w:t>
      </w:r>
      <w:r>
        <w:rPr>
          <w:sz w:val="24"/>
        </w:rPr>
        <w:t>обучающихся;</w:t>
      </w:r>
    </w:p>
    <w:p w:rsidR="003C2477" w:rsidRDefault="00F03892" w:rsidP="00D75319">
      <w:pPr>
        <w:pStyle w:val="a5"/>
        <w:numPr>
          <w:ilvl w:val="0"/>
          <w:numId w:val="76"/>
        </w:numPr>
        <w:tabs>
          <w:tab w:val="left" w:pos="1204"/>
        </w:tabs>
        <w:spacing w:line="271" w:lineRule="auto"/>
        <w:ind w:right="811" w:firstLine="0"/>
        <w:jc w:val="both"/>
        <w:rPr>
          <w:rFonts w:ascii="Symbol" w:hAnsi="Symbol"/>
          <w:sz w:val="24"/>
        </w:rPr>
      </w:pPr>
      <w:r>
        <w:rPr>
          <w:position w:val="1"/>
          <w:sz w:val="24"/>
        </w:rPr>
        <w:t>учёт индивидуальных возрастных, психологических и физиологических особенностей</w:t>
      </w:r>
      <w:r>
        <w:rPr>
          <w:spacing w:val="1"/>
          <w:position w:val="1"/>
          <w:sz w:val="24"/>
        </w:rPr>
        <w:t xml:space="preserve"> </w:t>
      </w:r>
      <w:r>
        <w:rPr>
          <w:sz w:val="24"/>
        </w:rPr>
        <w:t>обучающихся, роли и значения видов деятельности и форм общения при определении</w:t>
      </w:r>
      <w:r>
        <w:rPr>
          <w:spacing w:val="1"/>
          <w:sz w:val="24"/>
        </w:rPr>
        <w:t xml:space="preserve"> </w:t>
      </w:r>
      <w:r>
        <w:rPr>
          <w:sz w:val="24"/>
        </w:rPr>
        <w:t>образовательно­воспитательных</w:t>
      </w:r>
      <w:r>
        <w:rPr>
          <w:spacing w:val="-4"/>
          <w:sz w:val="24"/>
        </w:rPr>
        <w:t xml:space="preserve"> </w:t>
      </w:r>
      <w:r>
        <w:rPr>
          <w:sz w:val="24"/>
        </w:rPr>
        <w:t>целей</w:t>
      </w:r>
      <w:r>
        <w:rPr>
          <w:spacing w:val="-2"/>
          <w:sz w:val="24"/>
        </w:rPr>
        <w:t xml:space="preserve"> </w:t>
      </w:r>
      <w:r>
        <w:rPr>
          <w:sz w:val="24"/>
        </w:rPr>
        <w:t>и</w:t>
      </w:r>
      <w:r>
        <w:rPr>
          <w:spacing w:val="3"/>
          <w:sz w:val="24"/>
        </w:rPr>
        <w:t xml:space="preserve"> </w:t>
      </w:r>
      <w:r>
        <w:rPr>
          <w:sz w:val="24"/>
        </w:rPr>
        <w:t>путей</w:t>
      </w:r>
      <w:r>
        <w:rPr>
          <w:spacing w:val="1"/>
          <w:sz w:val="24"/>
        </w:rPr>
        <w:t xml:space="preserve"> </w:t>
      </w:r>
      <w:r>
        <w:rPr>
          <w:sz w:val="24"/>
        </w:rPr>
        <w:t>их</w:t>
      </w:r>
      <w:r>
        <w:rPr>
          <w:spacing w:val="-3"/>
          <w:sz w:val="24"/>
        </w:rPr>
        <w:t xml:space="preserve"> </w:t>
      </w:r>
      <w:r>
        <w:rPr>
          <w:sz w:val="24"/>
        </w:rPr>
        <w:t>достижения;</w:t>
      </w:r>
    </w:p>
    <w:p w:rsidR="003C2477" w:rsidRDefault="00F03892" w:rsidP="00D75319">
      <w:pPr>
        <w:pStyle w:val="a5"/>
        <w:numPr>
          <w:ilvl w:val="0"/>
          <w:numId w:val="76"/>
        </w:numPr>
        <w:tabs>
          <w:tab w:val="left" w:pos="1204"/>
        </w:tabs>
        <w:spacing w:line="264" w:lineRule="auto"/>
        <w:ind w:right="812" w:firstLine="0"/>
        <w:jc w:val="both"/>
        <w:rPr>
          <w:rFonts w:ascii="Symbol" w:hAnsi="Symbol"/>
          <w:sz w:val="24"/>
        </w:rPr>
      </w:pPr>
      <w:r>
        <w:rPr>
          <w:position w:val="1"/>
          <w:sz w:val="24"/>
        </w:rPr>
        <w:t>обеспечение</w:t>
      </w:r>
      <w:r>
        <w:rPr>
          <w:spacing w:val="1"/>
          <w:position w:val="1"/>
          <w:sz w:val="24"/>
        </w:rPr>
        <w:t xml:space="preserve"> </w:t>
      </w:r>
      <w:r>
        <w:rPr>
          <w:position w:val="1"/>
          <w:sz w:val="24"/>
        </w:rPr>
        <w:t>преемственности</w:t>
      </w:r>
      <w:r>
        <w:rPr>
          <w:spacing w:val="1"/>
          <w:position w:val="1"/>
          <w:sz w:val="24"/>
        </w:rPr>
        <w:t xml:space="preserve"> </w:t>
      </w:r>
      <w:r>
        <w:rPr>
          <w:position w:val="1"/>
          <w:sz w:val="24"/>
        </w:rPr>
        <w:t>дошкольного,</w:t>
      </w:r>
      <w:r>
        <w:rPr>
          <w:spacing w:val="1"/>
          <w:position w:val="1"/>
          <w:sz w:val="24"/>
        </w:rPr>
        <w:t xml:space="preserve"> </w:t>
      </w:r>
      <w:r>
        <w:rPr>
          <w:position w:val="1"/>
          <w:sz w:val="24"/>
        </w:rPr>
        <w:t>начального</w:t>
      </w:r>
      <w:r>
        <w:rPr>
          <w:spacing w:val="1"/>
          <w:position w:val="1"/>
          <w:sz w:val="24"/>
        </w:rPr>
        <w:t xml:space="preserve"> </w:t>
      </w:r>
      <w:r>
        <w:rPr>
          <w:position w:val="1"/>
          <w:sz w:val="24"/>
        </w:rPr>
        <w:t>общего,</w:t>
      </w:r>
      <w:r>
        <w:rPr>
          <w:spacing w:val="1"/>
          <w:position w:val="1"/>
          <w:sz w:val="24"/>
        </w:rPr>
        <w:t xml:space="preserve"> </w:t>
      </w:r>
      <w:r>
        <w:rPr>
          <w:position w:val="1"/>
          <w:sz w:val="24"/>
        </w:rPr>
        <w:t>основного</w:t>
      </w:r>
      <w:r>
        <w:rPr>
          <w:spacing w:val="1"/>
          <w:position w:val="1"/>
          <w:sz w:val="24"/>
        </w:rPr>
        <w:t xml:space="preserve"> </w:t>
      </w:r>
      <w:r>
        <w:rPr>
          <w:position w:val="1"/>
          <w:sz w:val="24"/>
        </w:rPr>
        <w:t>общего,</w:t>
      </w:r>
      <w:r>
        <w:rPr>
          <w:spacing w:val="-57"/>
          <w:position w:val="1"/>
          <w:sz w:val="24"/>
        </w:rPr>
        <w:t xml:space="preserve"> </w:t>
      </w:r>
      <w:r>
        <w:rPr>
          <w:sz w:val="24"/>
        </w:rPr>
        <w:t>среднего</w:t>
      </w:r>
      <w:r>
        <w:rPr>
          <w:spacing w:val="1"/>
          <w:sz w:val="24"/>
        </w:rPr>
        <w:t xml:space="preserve"> </w:t>
      </w:r>
      <w:r>
        <w:rPr>
          <w:sz w:val="24"/>
        </w:rPr>
        <w:t>общего</w:t>
      </w:r>
      <w:r>
        <w:rPr>
          <w:spacing w:val="6"/>
          <w:sz w:val="24"/>
        </w:rPr>
        <w:t xml:space="preserve"> </w:t>
      </w:r>
      <w:r>
        <w:rPr>
          <w:sz w:val="24"/>
        </w:rPr>
        <w:t>и</w:t>
      </w:r>
      <w:r>
        <w:rPr>
          <w:spacing w:val="-3"/>
          <w:sz w:val="24"/>
        </w:rPr>
        <w:t xml:space="preserve"> </w:t>
      </w:r>
      <w:r>
        <w:rPr>
          <w:sz w:val="24"/>
        </w:rPr>
        <w:t>профессионального</w:t>
      </w:r>
      <w:r>
        <w:rPr>
          <w:spacing w:val="-3"/>
          <w:sz w:val="24"/>
        </w:rPr>
        <w:t xml:space="preserve"> </w:t>
      </w:r>
      <w:r>
        <w:rPr>
          <w:sz w:val="24"/>
        </w:rPr>
        <w:t>образования;</w:t>
      </w:r>
    </w:p>
    <w:p w:rsidR="003C2477" w:rsidRDefault="00F03892" w:rsidP="00D75319">
      <w:pPr>
        <w:pStyle w:val="a5"/>
        <w:numPr>
          <w:ilvl w:val="0"/>
          <w:numId w:val="76"/>
        </w:numPr>
        <w:tabs>
          <w:tab w:val="left" w:pos="1204"/>
        </w:tabs>
        <w:spacing w:line="273" w:lineRule="auto"/>
        <w:ind w:right="811" w:firstLine="0"/>
        <w:jc w:val="both"/>
        <w:rPr>
          <w:rFonts w:ascii="Symbol" w:hAnsi="Symbol"/>
          <w:sz w:val="24"/>
        </w:rPr>
      </w:pPr>
      <w:r>
        <w:rPr>
          <w:position w:val="1"/>
          <w:sz w:val="24"/>
        </w:rPr>
        <w:t>разнообразие организационных форм и учет индивидуальных особенностей каждого</w:t>
      </w:r>
      <w:r>
        <w:rPr>
          <w:spacing w:val="1"/>
          <w:position w:val="1"/>
          <w:sz w:val="24"/>
        </w:rPr>
        <w:t xml:space="preserve"> </w:t>
      </w:r>
      <w:r>
        <w:rPr>
          <w:sz w:val="24"/>
        </w:rPr>
        <w:t>обучающегося</w:t>
      </w:r>
      <w:r>
        <w:rPr>
          <w:spacing w:val="1"/>
          <w:sz w:val="24"/>
        </w:rPr>
        <w:t xml:space="preserve"> </w:t>
      </w:r>
      <w:r>
        <w:rPr>
          <w:sz w:val="24"/>
        </w:rPr>
        <w:t>(включая</w:t>
      </w:r>
      <w:r>
        <w:rPr>
          <w:spacing w:val="1"/>
          <w:sz w:val="24"/>
        </w:rPr>
        <w:t xml:space="preserve"> </w:t>
      </w:r>
      <w:r>
        <w:rPr>
          <w:sz w:val="24"/>
        </w:rPr>
        <w:t>одаренных</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обеспечивающих</w:t>
      </w:r>
      <w:r>
        <w:rPr>
          <w:spacing w:val="1"/>
          <w:sz w:val="24"/>
        </w:rPr>
        <w:t xml:space="preserve"> </w:t>
      </w:r>
      <w:r>
        <w:rPr>
          <w:sz w:val="24"/>
        </w:rPr>
        <w:t>рост</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познавательных</w:t>
      </w:r>
      <w:r>
        <w:rPr>
          <w:spacing w:val="1"/>
          <w:sz w:val="24"/>
        </w:rPr>
        <w:t xml:space="preserve"> </w:t>
      </w:r>
      <w:r>
        <w:rPr>
          <w:sz w:val="24"/>
        </w:rPr>
        <w:t>мотивов,</w:t>
      </w:r>
      <w:r>
        <w:rPr>
          <w:spacing w:val="1"/>
          <w:sz w:val="24"/>
        </w:rPr>
        <w:t xml:space="preserve"> </w:t>
      </w:r>
      <w:r>
        <w:rPr>
          <w:sz w:val="24"/>
        </w:rPr>
        <w:t>обогащение</w:t>
      </w:r>
      <w:r>
        <w:rPr>
          <w:spacing w:val="1"/>
          <w:sz w:val="24"/>
        </w:rPr>
        <w:t xml:space="preserve"> </w:t>
      </w:r>
      <w:r>
        <w:rPr>
          <w:sz w:val="24"/>
        </w:rPr>
        <w:t>форм</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и</w:t>
      </w:r>
      <w:r>
        <w:rPr>
          <w:spacing w:val="1"/>
          <w:sz w:val="24"/>
        </w:rPr>
        <w:t xml:space="preserve"> </w:t>
      </w:r>
      <w:r>
        <w:rPr>
          <w:sz w:val="24"/>
        </w:rPr>
        <w:t>взрослыми</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деятельности;</w:t>
      </w:r>
    </w:p>
    <w:p w:rsidR="003C2477" w:rsidRDefault="00F03892" w:rsidP="00D75319">
      <w:pPr>
        <w:pStyle w:val="a5"/>
        <w:numPr>
          <w:ilvl w:val="0"/>
          <w:numId w:val="76"/>
        </w:numPr>
        <w:tabs>
          <w:tab w:val="left" w:pos="1204"/>
        </w:tabs>
        <w:spacing w:line="271" w:lineRule="auto"/>
        <w:ind w:right="811" w:firstLine="0"/>
        <w:jc w:val="both"/>
        <w:rPr>
          <w:rFonts w:ascii="Symbol" w:hAnsi="Symbol"/>
          <w:sz w:val="24"/>
        </w:rPr>
      </w:pPr>
      <w:r>
        <w:rPr>
          <w:position w:val="1"/>
          <w:sz w:val="24"/>
        </w:rPr>
        <w:t>гарантированность</w:t>
      </w:r>
      <w:r>
        <w:rPr>
          <w:spacing w:val="1"/>
          <w:position w:val="1"/>
          <w:sz w:val="24"/>
        </w:rPr>
        <w:t xml:space="preserve"> </w:t>
      </w:r>
      <w:r>
        <w:rPr>
          <w:position w:val="1"/>
          <w:sz w:val="24"/>
        </w:rPr>
        <w:t>достижения</w:t>
      </w:r>
      <w:r>
        <w:rPr>
          <w:spacing w:val="1"/>
          <w:position w:val="1"/>
          <w:sz w:val="24"/>
        </w:rPr>
        <w:t xml:space="preserve"> </w:t>
      </w:r>
      <w:r>
        <w:rPr>
          <w:position w:val="1"/>
          <w:sz w:val="24"/>
        </w:rPr>
        <w:t>планируемых</w:t>
      </w:r>
      <w:r>
        <w:rPr>
          <w:spacing w:val="1"/>
          <w:position w:val="1"/>
          <w:sz w:val="24"/>
        </w:rPr>
        <w:t xml:space="preserve"> </w:t>
      </w:r>
      <w:r>
        <w:rPr>
          <w:position w:val="1"/>
          <w:sz w:val="24"/>
        </w:rPr>
        <w:t>результатов</w:t>
      </w:r>
      <w:r>
        <w:rPr>
          <w:spacing w:val="1"/>
          <w:position w:val="1"/>
          <w:sz w:val="24"/>
        </w:rPr>
        <w:t xml:space="preserve"> </w:t>
      </w:r>
      <w:r>
        <w:rPr>
          <w:position w:val="1"/>
          <w:sz w:val="24"/>
        </w:rPr>
        <w:t>освоения</w:t>
      </w:r>
      <w:r>
        <w:rPr>
          <w:spacing w:val="1"/>
          <w:position w:val="1"/>
          <w:sz w:val="24"/>
        </w:rPr>
        <w:t xml:space="preserve"> </w:t>
      </w:r>
      <w:r>
        <w:rPr>
          <w:position w:val="1"/>
          <w:sz w:val="24"/>
        </w:rPr>
        <w:t>основной</w:t>
      </w:r>
      <w:r>
        <w:rPr>
          <w:spacing w:val="1"/>
          <w:position w:val="1"/>
          <w:sz w:val="24"/>
        </w:rPr>
        <w:t xml:space="preserve"> </w:t>
      </w:r>
      <w:r>
        <w:rPr>
          <w:sz w:val="24"/>
        </w:rPr>
        <w:t>образовательной программы начального общего образования, что и создает основу для</w:t>
      </w:r>
      <w:r>
        <w:rPr>
          <w:spacing w:val="1"/>
          <w:sz w:val="24"/>
        </w:rPr>
        <w:t xml:space="preserve"> </w:t>
      </w:r>
      <w:r>
        <w:rPr>
          <w:sz w:val="24"/>
        </w:rPr>
        <w:t>самостоятельного</w:t>
      </w:r>
      <w:r>
        <w:rPr>
          <w:spacing w:val="1"/>
          <w:sz w:val="24"/>
        </w:rPr>
        <w:t xml:space="preserve"> </w:t>
      </w:r>
      <w:r>
        <w:rPr>
          <w:sz w:val="24"/>
        </w:rPr>
        <w:t>успешного</w:t>
      </w:r>
      <w:r>
        <w:rPr>
          <w:spacing w:val="1"/>
          <w:sz w:val="24"/>
        </w:rPr>
        <w:t xml:space="preserve"> </w:t>
      </w:r>
      <w:r>
        <w:rPr>
          <w:sz w:val="24"/>
        </w:rPr>
        <w:t>усвоения</w:t>
      </w:r>
      <w:r>
        <w:rPr>
          <w:spacing w:val="1"/>
          <w:sz w:val="24"/>
        </w:rPr>
        <w:t xml:space="preserve"> </w:t>
      </w:r>
      <w:r>
        <w:rPr>
          <w:sz w:val="24"/>
        </w:rPr>
        <w:t>обучающимися</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компетенций,</w:t>
      </w:r>
      <w:r>
        <w:rPr>
          <w:spacing w:val="3"/>
          <w:sz w:val="24"/>
        </w:rPr>
        <w:t xml:space="preserve"> </w:t>
      </w:r>
      <w:r>
        <w:rPr>
          <w:sz w:val="24"/>
        </w:rPr>
        <w:t>видов</w:t>
      </w:r>
      <w:r>
        <w:rPr>
          <w:spacing w:val="3"/>
          <w:sz w:val="24"/>
        </w:rPr>
        <w:t xml:space="preserve"> </w:t>
      </w:r>
      <w:r>
        <w:rPr>
          <w:sz w:val="24"/>
        </w:rPr>
        <w:t>и</w:t>
      </w:r>
      <w:r>
        <w:rPr>
          <w:spacing w:val="-2"/>
          <w:sz w:val="24"/>
        </w:rPr>
        <w:t xml:space="preserve"> </w:t>
      </w:r>
      <w:r>
        <w:rPr>
          <w:sz w:val="24"/>
        </w:rPr>
        <w:t>способов</w:t>
      </w:r>
      <w:r>
        <w:rPr>
          <w:spacing w:val="2"/>
          <w:sz w:val="24"/>
        </w:rPr>
        <w:t xml:space="preserve"> </w:t>
      </w:r>
      <w:r>
        <w:rPr>
          <w:sz w:val="24"/>
        </w:rPr>
        <w:t>деятельности.</w:t>
      </w:r>
    </w:p>
    <w:p w:rsidR="003C2477" w:rsidRDefault="00F03892">
      <w:pPr>
        <w:pStyle w:val="1"/>
        <w:spacing w:before="8" w:line="276" w:lineRule="auto"/>
        <w:ind w:right="806" w:firstLine="566"/>
        <w:jc w:val="both"/>
      </w:pPr>
      <w:r>
        <w:t>Основная</w:t>
      </w:r>
      <w:r>
        <w:rPr>
          <w:spacing w:val="1"/>
        </w:rPr>
        <w:t xml:space="preserve"> </w:t>
      </w:r>
      <w:r>
        <w:t>образовательная</w:t>
      </w:r>
      <w:r>
        <w:rPr>
          <w:spacing w:val="1"/>
        </w:rPr>
        <w:t xml:space="preserve"> </w:t>
      </w:r>
      <w:r>
        <w:t>программа</w:t>
      </w:r>
      <w:r>
        <w:rPr>
          <w:spacing w:val="1"/>
        </w:rPr>
        <w:t xml:space="preserve"> </w:t>
      </w:r>
      <w:r>
        <w:t>сформирована</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уровня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как</w:t>
      </w:r>
      <w:r>
        <w:rPr>
          <w:spacing w:val="1"/>
        </w:rPr>
        <w:t xml:space="preserve"> </w:t>
      </w:r>
      <w:r>
        <w:t>фундамента</w:t>
      </w:r>
      <w:r>
        <w:rPr>
          <w:spacing w:val="1"/>
        </w:rPr>
        <w:t xml:space="preserve"> </w:t>
      </w:r>
      <w:r>
        <w:t>всего</w:t>
      </w:r>
      <w:r>
        <w:rPr>
          <w:spacing w:val="1"/>
        </w:rPr>
        <w:t xml:space="preserve"> </w:t>
      </w:r>
      <w:r>
        <w:t>последующего</w:t>
      </w:r>
      <w:r>
        <w:rPr>
          <w:spacing w:val="1"/>
        </w:rPr>
        <w:t xml:space="preserve"> </w:t>
      </w:r>
      <w:r>
        <w:t>обучения.</w:t>
      </w:r>
    </w:p>
    <w:p w:rsidR="003C2477" w:rsidRDefault="00F03892">
      <w:pPr>
        <w:pStyle w:val="a3"/>
        <w:spacing w:line="269" w:lineRule="exact"/>
        <w:ind w:left="1438"/>
        <w:jc w:val="both"/>
      </w:pPr>
      <w:r>
        <w:t>Начальная</w:t>
      </w:r>
      <w:r>
        <w:rPr>
          <w:spacing w:val="-1"/>
        </w:rPr>
        <w:t xml:space="preserve"> </w:t>
      </w:r>
      <w:r>
        <w:t>школа</w:t>
      </w:r>
      <w:r>
        <w:rPr>
          <w:spacing w:val="-5"/>
        </w:rPr>
        <w:t xml:space="preserve"> </w:t>
      </w:r>
      <w:r>
        <w:t>-</w:t>
      </w:r>
      <w:r>
        <w:rPr>
          <w:spacing w:val="-3"/>
        </w:rPr>
        <w:t xml:space="preserve"> </w:t>
      </w:r>
      <w:r>
        <w:t>особый</w:t>
      </w:r>
      <w:r>
        <w:rPr>
          <w:spacing w:val="-3"/>
        </w:rPr>
        <w:t xml:space="preserve"> </w:t>
      </w:r>
      <w:r>
        <w:t>этап</w:t>
      </w:r>
      <w:r>
        <w:rPr>
          <w:spacing w:val="-1"/>
        </w:rPr>
        <w:t xml:space="preserve"> </w:t>
      </w:r>
      <w:r>
        <w:t>в</w:t>
      </w:r>
      <w:r>
        <w:rPr>
          <w:spacing w:val="-4"/>
        </w:rPr>
        <w:t xml:space="preserve"> </w:t>
      </w:r>
      <w:r>
        <w:t>жизни</w:t>
      </w:r>
      <w:r>
        <w:rPr>
          <w:spacing w:val="-4"/>
        </w:rPr>
        <w:t xml:space="preserve"> </w:t>
      </w:r>
      <w:r>
        <w:t>ребёнка,</w:t>
      </w:r>
      <w:r>
        <w:rPr>
          <w:spacing w:val="1"/>
        </w:rPr>
        <w:t xml:space="preserve"> </w:t>
      </w:r>
      <w:r>
        <w:t>связанный:</w:t>
      </w:r>
    </w:p>
    <w:p w:rsidR="003C2477" w:rsidRDefault="00F03892" w:rsidP="00D75319">
      <w:pPr>
        <w:pStyle w:val="a5"/>
        <w:numPr>
          <w:ilvl w:val="0"/>
          <w:numId w:val="76"/>
        </w:numPr>
        <w:tabs>
          <w:tab w:val="left" w:pos="1204"/>
        </w:tabs>
        <w:spacing w:before="39" w:line="271" w:lineRule="auto"/>
        <w:ind w:right="811" w:firstLine="0"/>
        <w:jc w:val="both"/>
        <w:rPr>
          <w:rFonts w:ascii="Symbol" w:hAnsi="Symbol"/>
          <w:sz w:val="24"/>
        </w:rPr>
      </w:pPr>
      <w:r>
        <w:rPr>
          <w:position w:val="1"/>
          <w:sz w:val="24"/>
        </w:rPr>
        <w:t>с изменением при поступлении в школу ведущей деятельности ребёнка — с переходом</w:t>
      </w:r>
      <w:r>
        <w:rPr>
          <w:spacing w:val="1"/>
          <w:position w:val="1"/>
          <w:sz w:val="24"/>
        </w:rPr>
        <w:t xml:space="preserve"> </w:t>
      </w:r>
      <w:r>
        <w:rPr>
          <w:sz w:val="24"/>
        </w:rPr>
        <w:t>к учебной деятельности (при сохранении значимости игровой), имеющей общественный</w:t>
      </w:r>
      <w:r>
        <w:rPr>
          <w:spacing w:val="1"/>
          <w:sz w:val="24"/>
        </w:rPr>
        <w:t xml:space="preserve"> </w:t>
      </w:r>
      <w:r>
        <w:rPr>
          <w:sz w:val="24"/>
        </w:rPr>
        <w:t>характер и</w:t>
      </w:r>
      <w:r>
        <w:rPr>
          <w:spacing w:val="3"/>
          <w:sz w:val="24"/>
        </w:rPr>
        <w:t xml:space="preserve"> </w:t>
      </w:r>
      <w:r>
        <w:rPr>
          <w:sz w:val="24"/>
        </w:rPr>
        <w:t>являющейся</w:t>
      </w:r>
      <w:r>
        <w:rPr>
          <w:spacing w:val="-3"/>
          <w:sz w:val="24"/>
        </w:rPr>
        <w:t xml:space="preserve"> </w:t>
      </w:r>
      <w:r>
        <w:rPr>
          <w:sz w:val="24"/>
        </w:rPr>
        <w:t>социальной</w:t>
      </w:r>
      <w:r>
        <w:rPr>
          <w:spacing w:val="-3"/>
          <w:sz w:val="24"/>
        </w:rPr>
        <w:t xml:space="preserve"> </w:t>
      </w:r>
      <w:r>
        <w:rPr>
          <w:sz w:val="24"/>
        </w:rPr>
        <w:t>по</w:t>
      </w:r>
      <w:r>
        <w:rPr>
          <w:spacing w:val="2"/>
          <w:sz w:val="24"/>
        </w:rPr>
        <w:t xml:space="preserve"> </w:t>
      </w:r>
      <w:r>
        <w:rPr>
          <w:sz w:val="24"/>
        </w:rPr>
        <w:t>содержанию;</w:t>
      </w:r>
    </w:p>
    <w:p w:rsidR="003C2477" w:rsidRDefault="00F03892" w:rsidP="00D75319">
      <w:pPr>
        <w:pStyle w:val="a5"/>
        <w:numPr>
          <w:ilvl w:val="0"/>
          <w:numId w:val="76"/>
        </w:numPr>
        <w:tabs>
          <w:tab w:val="left" w:pos="1204"/>
        </w:tabs>
        <w:spacing w:before="4" w:line="271" w:lineRule="auto"/>
        <w:ind w:right="806" w:firstLine="0"/>
        <w:jc w:val="both"/>
        <w:rPr>
          <w:rFonts w:ascii="Symbol" w:hAnsi="Symbol"/>
          <w:sz w:val="24"/>
        </w:rPr>
      </w:pPr>
      <w:r>
        <w:rPr>
          <w:position w:val="1"/>
          <w:sz w:val="24"/>
        </w:rPr>
        <w:t>с</w:t>
      </w:r>
      <w:r>
        <w:rPr>
          <w:spacing w:val="17"/>
          <w:position w:val="1"/>
          <w:sz w:val="24"/>
        </w:rPr>
        <w:t xml:space="preserve"> </w:t>
      </w:r>
      <w:r>
        <w:rPr>
          <w:position w:val="1"/>
          <w:sz w:val="24"/>
        </w:rPr>
        <w:t>освоением</w:t>
      </w:r>
      <w:r>
        <w:rPr>
          <w:spacing w:val="21"/>
          <w:position w:val="1"/>
          <w:sz w:val="24"/>
        </w:rPr>
        <w:t xml:space="preserve"> </w:t>
      </w:r>
      <w:r>
        <w:rPr>
          <w:position w:val="1"/>
          <w:sz w:val="24"/>
        </w:rPr>
        <w:t>новой</w:t>
      </w:r>
      <w:r>
        <w:rPr>
          <w:spacing w:val="20"/>
          <w:position w:val="1"/>
          <w:sz w:val="24"/>
        </w:rPr>
        <w:t xml:space="preserve"> </w:t>
      </w:r>
      <w:r>
        <w:rPr>
          <w:position w:val="1"/>
          <w:sz w:val="24"/>
        </w:rPr>
        <w:t>социальной</w:t>
      </w:r>
      <w:r>
        <w:rPr>
          <w:spacing w:val="20"/>
          <w:position w:val="1"/>
          <w:sz w:val="24"/>
        </w:rPr>
        <w:t xml:space="preserve"> </w:t>
      </w:r>
      <w:r>
        <w:rPr>
          <w:position w:val="1"/>
          <w:sz w:val="24"/>
        </w:rPr>
        <w:t>позиции,</w:t>
      </w:r>
      <w:r>
        <w:rPr>
          <w:spacing w:val="21"/>
          <w:position w:val="1"/>
          <w:sz w:val="24"/>
        </w:rPr>
        <w:t xml:space="preserve"> </w:t>
      </w:r>
      <w:r>
        <w:rPr>
          <w:position w:val="1"/>
          <w:sz w:val="24"/>
        </w:rPr>
        <w:t>расширением</w:t>
      </w:r>
      <w:r>
        <w:rPr>
          <w:spacing w:val="29"/>
          <w:position w:val="1"/>
          <w:sz w:val="24"/>
        </w:rPr>
        <w:t xml:space="preserve"> </w:t>
      </w:r>
      <w:r>
        <w:rPr>
          <w:position w:val="1"/>
          <w:sz w:val="24"/>
        </w:rPr>
        <w:t>сферы</w:t>
      </w:r>
      <w:r>
        <w:rPr>
          <w:spacing w:val="21"/>
          <w:position w:val="1"/>
          <w:sz w:val="24"/>
        </w:rPr>
        <w:t xml:space="preserve"> </w:t>
      </w:r>
      <w:r>
        <w:rPr>
          <w:position w:val="1"/>
          <w:sz w:val="24"/>
        </w:rPr>
        <w:t>взаимодействия</w:t>
      </w:r>
      <w:r>
        <w:rPr>
          <w:spacing w:val="14"/>
          <w:position w:val="1"/>
          <w:sz w:val="24"/>
        </w:rPr>
        <w:t xml:space="preserve"> </w:t>
      </w:r>
      <w:r>
        <w:rPr>
          <w:position w:val="1"/>
          <w:sz w:val="24"/>
        </w:rPr>
        <w:t>ребёнка</w:t>
      </w:r>
      <w:r>
        <w:rPr>
          <w:spacing w:val="-58"/>
          <w:position w:val="1"/>
          <w:sz w:val="24"/>
        </w:rPr>
        <w:t xml:space="preserve"> </w:t>
      </w:r>
      <w:r>
        <w:rPr>
          <w:sz w:val="24"/>
        </w:rPr>
        <w:t>с</w:t>
      </w:r>
      <w:r>
        <w:rPr>
          <w:spacing w:val="1"/>
          <w:sz w:val="24"/>
        </w:rPr>
        <w:t xml:space="preserve"> </w:t>
      </w:r>
      <w:r>
        <w:rPr>
          <w:sz w:val="24"/>
        </w:rPr>
        <w:t>окружающим</w:t>
      </w:r>
      <w:r>
        <w:rPr>
          <w:spacing w:val="1"/>
          <w:sz w:val="24"/>
        </w:rPr>
        <w:t xml:space="preserve"> </w:t>
      </w:r>
      <w:r>
        <w:rPr>
          <w:sz w:val="24"/>
        </w:rPr>
        <w:t>миром,</w:t>
      </w:r>
      <w:r>
        <w:rPr>
          <w:spacing w:val="1"/>
          <w:sz w:val="24"/>
        </w:rPr>
        <w:t xml:space="preserve"> </w:t>
      </w:r>
      <w:r>
        <w:rPr>
          <w:sz w:val="24"/>
        </w:rPr>
        <w:t>развитием</w:t>
      </w:r>
      <w:r>
        <w:rPr>
          <w:spacing w:val="1"/>
          <w:sz w:val="24"/>
        </w:rPr>
        <w:t xml:space="preserve"> </w:t>
      </w:r>
      <w:r>
        <w:rPr>
          <w:sz w:val="24"/>
        </w:rPr>
        <w:t>потребностей</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познании,</w:t>
      </w:r>
      <w:r>
        <w:rPr>
          <w:spacing w:val="1"/>
          <w:sz w:val="24"/>
        </w:rPr>
        <w:t xml:space="preserve"> </w:t>
      </w:r>
      <w:r>
        <w:rPr>
          <w:sz w:val="24"/>
        </w:rPr>
        <w:t>социальном</w:t>
      </w:r>
      <w:r>
        <w:rPr>
          <w:spacing w:val="1"/>
          <w:sz w:val="24"/>
        </w:rPr>
        <w:t xml:space="preserve"> </w:t>
      </w:r>
      <w:r>
        <w:rPr>
          <w:sz w:val="24"/>
        </w:rPr>
        <w:t>признании</w:t>
      </w:r>
      <w:r>
        <w:rPr>
          <w:spacing w:val="2"/>
          <w:sz w:val="24"/>
        </w:rPr>
        <w:t xml:space="preserve"> </w:t>
      </w:r>
      <w:r>
        <w:rPr>
          <w:sz w:val="24"/>
        </w:rPr>
        <w:t>и</w:t>
      </w:r>
      <w:r>
        <w:rPr>
          <w:spacing w:val="-2"/>
          <w:sz w:val="24"/>
        </w:rPr>
        <w:t xml:space="preserve"> </w:t>
      </w:r>
      <w:r>
        <w:rPr>
          <w:sz w:val="24"/>
        </w:rPr>
        <w:t>самовыражении;</w:t>
      </w:r>
    </w:p>
    <w:p w:rsidR="003C2477" w:rsidRDefault="003C2477">
      <w:pPr>
        <w:spacing w:line="271" w:lineRule="auto"/>
        <w:jc w:val="both"/>
        <w:rPr>
          <w:rFonts w:ascii="Symbol" w:hAnsi="Symbol"/>
          <w:sz w:val="24"/>
        </w:rPr>
        <w:sectPr w:rsidR="003C2477">
          <w:pgSz w:w="11910" w:h="16840"/>
          <w:pgMar w:top="1020" w:right="40" w:bottom="1180" w:left="780" w:header="0" w:footer="918" w:gutter="0"/>
          <w:cols w:space="720"/>
        </w:sectPr>
      </w:pPr>
    </w:p>
    <w:p w:rsidR="003C2477" w:rsidRDefault="00F03892" w:rsidP="00D75319">
      <w:pPr>
        <w:pStyle w:val="a5"/>
        <w:numPr>
          <w:ilvl w:val="0"/>
          <w:numId w:val="76"/>
        </w:numPr>
        <w:tabs>
          <w:tab w:val="left" w:pos="1204"/>
        </w:tabs>
        <w:spacing w:before="84" w:line="271" w:lineRule="auto"/>
        <w:ind w:right="808" w:firstLine="0"/>
        <w:jc w:val="both"/>
        <w:rPr>
          <w:rFonts w:ascii="Symbol" w:hAnsi="Symbol"/>
          <w:sz w:val="24"/>
        </w:rPr>
      </w:pPr>
      <w:r>
        <w:rPr>
          <w:position w:val="1"/>
          <w:sz w:val="24"/>
        </w:rPr>
        <w:lastRenderedPageBreak/>
        <w:t>с принятием и освоением ребёнком новой социальной роли ученика, выражающейся в</w:t>
      </w:r>
      <w:r>
        <w:rPr>
          <w:spacing w:val="1"/>
          <w:position w:val="1"/>
          <w:sz w:val="24"/>
        </w:rPr>
        <w:t xml:space="preserve"> </w:t>
      </w:r>
      <w:r>
        <w:rPr>
          <w:sz w:val="24"/>
        </w:rPr>
        <w:t>формировании</w:t>
      </w:r>
      <w:r>
        <w:rPr>
          <w:spacing w:val="1"/>
          <w:sz w:val="24"/>
        </w:rPr>
        <w:t xml:space="preserve"> </w:t>
      </w:r>
      <w:r>
        <w:rPr>
          <w:sz w:val="24"/>
        </w:rPr>
        <w:t>внутренней</w:t>
      </w:r>
      <w:r>
        <w:rPr>
          <w:spacing w:val="1"/>
          <w:sz w:val="24"/>
        </w:rPr>
        <w:t xml:space="preserve"> </w:t>
      </w:r>
      <w:r>
        <w:rPr>
          <w:sz w:val="24"/>
        </w:rPr>
        <w:t>позиции школьника, определяющей новый образ школьной</w:t>
      </w:r>
      <w:r>
        <w:rPr>
          <w:spacing w:val="1"/>
          <w:sz w:val="24"/>
        </w:rPr>
        <w:t xml:space="preserve"> </w:t>
      </w:r>
      <w:r>
        <w:rPr>
          <w:sz w:val="24"/>
        </w:rPr>
        <w:t>жизни</w:t>
      </w:r>
      <w:r>
        <w:rPr>
          <w:spacing w:val="4"/>
          <w:sz w:val="24"/>
        </w:rPr>
        <w:t xml:space="preserve"> </w:t>
      </w:r>
      <w:r>
        <w:rPr>
          <w:sz w:val="24"/>
        </w:rPr>
        <w:t>и</w:t>
      </w:r>
      <w:r>
        <w:rPr>
          <w:spacing w:val="4"/>
          <w:sz w:val="24"/>
        </w:rPr>
        <w:t xml:space="preserve"> </w:t>
      </w:r>
      <w:r>
        <w:rPr>
          <w:sz w:val="24"/>
        </w:rPr>
        <w:t>перспективы</w:t>
      </w:r>
      <w:r>
        <w:rPr>
          <w:spacing w:val="9"/>
          <w:sz w:val="24"/>
        </w:rPr>
        <w:t xml:space="preserve"> </w:t>
      </w:r>
      <w:r>
        <w:rPr>
          <w:sz w:val="24"/>
        </w:rPr>
        <w:t>личностного</w:t>
      </w:r>
      <w:r>
        <w:rPr>
          <w:spacing w:val="7"/>
          <w:sz w:val="24"/>
        </w:rPr>
        <w:t xml:space="preserve"> </w:t>
      </w:r>
      <w:r>
        <w:rPr>
          <w:sz w:val="24"/>
        </w:rPr>
        <w:t>и</w:t>
      </w:r>
      <w:r>
        <w:rPr>
          <w:spacing w:val="4"/>
          <w:sz w:val="24"/>
        </w:rPr>
        <w:t xml:space="preserve"> </w:t>
      </w:r>
      <w:r>
        <w:rPr>
          <w:sz w:val="24"/>
        </w:rPr>
        <w:t>познавательного</w:t>
      </w:r>
      <w:r>
        <w:rPr>
          <w:spacing w:val="7"/>
          <w:sz w:val="24"/>
        </w:rPr>
        <w:t xml:space="preserve"> </w:t>
      </w:r>
      <w:r>
        <w:rPr>
          <w:sz w:val="24"/>
        </w:rPr>
        <w:t>развития;</w:t>
      </w:r>
    </w:p>
    <w:p w:rsidR="003C2477" w:rsidRDefault="00F03892" w:rsidP="00D75319">
      <w:pPr>
        <w:pStyle w:val="a5"/>
        <w:numPr>
          <w:ilvl w:val="0"/>
          <w:numId w:val="76"/>
        </w:numPr>
        <w:tabs>
          <w:tab w:val="left" w:pos="1204"/>
          <w:tab w:val="left" w:pos="1952"/>
          <w:tab w:val="left" w:pos="4268"/>
          <w:tab w:val="left" w:pos="5027"/>
          <w:tab w:val="left" w:pos="6816"/>
          <w:tab w:val="left" w:pos="8063"/>
          <w:tab w:val="left" w:pos="9455"/>
        </w:tabs>
        <w:spacing w:line="273" w:lineRule="auto"/>
        <w:ind w:right="800" w:firstLine="0"/>
        <w:jc w:val="both"/>
        <w:rPr>
          <w:rFonts w:ascii="Symbol" w:hAnsi="Symbol"/>
          <w:sz w:val="24"/>
        </w:rPr>
      </w:pPr>
      <w:r>
        <w:rPr>
          <w:position w:val="1"/>
          <w:sz w:val="24"/>
        </w:rPr>
        <w:t>с</w:t>
      </w:r>
      <w:r>
        <w:rPr>
          <w:position w:val="1"/>
          <w:sz w:val="24"/>
        </w:rPr>
        <w:tab/>
        <w:t>формированием</w:t>
      </w:r>
      <w:r>
        <w:rPr>
          <w:position w:val="1"/>
          <w:sz w:val="24"/>
        </w:rPr>
        <w:tab/>
        <w:t>у</w:t>
      </w:r>
      <w:r>
        <w:rPr>
          <w:position w:val="1"/>
          <w:sz w:val="24"/>
        </w:rPr>
        <w:tab/>
        <w:t>школьника</w:t>
      </w:r>
      <w:r>
        <w:rPr>
          <w:position w:val="1"/>
          <w:sz w:val="24"/>
        </w:rPr>
        <w:tab/>
        <w:t>основ</w:t>
      </w:r>
      <w:r>
        <w:rPr>
          <w:position w:val="1"/>
          <w:sz w:val="24"/>
        </w:rPr>
        <w:tab/>
        <w:t>умения</w:t>
      </w:r>
      <w:r>
        <w:rPr>
          <w:position w:val="1"/>
          <w:sz w:val="24"/>
        </w:rPr>
        <w:tab/>
        <w:t>учиться</w:t>
      </w:r>
      <w:r>
        <w:rPr>
          <w:spacing w:val="-58"/>
          <w:position w:val="1"/>
          <w:sz w:val="24"/>
        </w:rPr>
        <w:t xml:space="preserve"> </w:t>
      </w:r>
      <w:r>
        <w:rPr>
          <w:spacing w:val="-3"/>
          <w:sz w:val="24"/>
        </w:rPr>
        <w:t>и</w:t>
      </w:r>
      <w:r>
        <w:rPr>
          <w:spacing w:val="-7"/>
          <w:sz w:val="24"/>
        </w:rPr>
        <w:t xml:space="preserve"> </w:t>
      </w:r>
      <w:r>
        <w:rPr>
          <w:spacing w:val="-3"/>
          <w:sz w:val="24"/>
        </w:rPr>
        <w:t>способности</w:t>
      </w:r>
      <w:r>
        <w:rPr>
          <w:spacing w:val="-6"/>
          <w:sz w:val="24"/>
        </w:rPr>
        <w:t xml:space="preserve"> </w:t>
      </w:r>
      <w:r>
        <w:rPr>
          <w:spacing w:val="-2"/>
          <w:sz w:val="24"/>
        </w:rPr>
        <w:t>к</w:t>
      </w:r>
      <w:r>
        <w:rPr>
          <w:spacing w:val="-13"/>
          <w:sz w:val="24"/>
        </w:rPr>
        <w:t xml:space="preserve"> </w:t>
      </w:r>
      <w:r>
        <w:rPr>
          <w:spacing w:val="-2"/>
          <w:sz w:val="24"/>
        </w:rPr>
        <w:t>организации</w:t>
      </w:r>
      <w:r>
        <w:rPr>
          <w:spacing w:val="-10"/>
          <w:sz w:val="24"/>
        </w:rPr>
        <w:t xml:space="preserve"> </w:t>
      </w:r>
      <w:r>
        <w:rPr>
          <w:spacing w:val="-2"/>
          <w:sz w:val="24"/>
        </w:rPr>
        <w:t>своей</w:t>
      </w:r>
      <w:r>
        <w:rPr>
          <w:spacing w:val="-6"/>
          <w:sz w:val="24"/>
        </w:rPr>
        <w:t xml:space="preserve"> </w:t>
      </w:r>
      <w:r>
        <w:rPr>
          <w:spacing w:val="-2"/>
          <w:sz w:val="24"/>
        </w:rPr>
        <w:t>деятельности:</w:t>
      </w:r>
      <w:r>
        <w:rPr>
          <w:spacing w:val="-11"/>
          <w:sz w:val="24"/>
        </w:rPr>
        <w:t xml:space="preserve"> </w:t>
      </w:r>
      <w:r>
        <w:rPr>
          <w:spacing w:val="-2"/>
          <w:sz w:val="24"/>
        </w:rPr>
        <w:t>принимать,</w:t>
      </w:r>
      <w:r>
        <w:rPr>
          <w:spacing w:val="-9"/>
          <w:sz w:val="24"/>
        </w:rPr>
        <w:t xml:space="preserve"> </w:t>
      </w:r>
      <w:r>
        <w:rPr>
          <w:spacing w:val="-2"/>
          <w:sz w:val="24"/>
        </w:rPr>
        <w:t>сохранять</w:t>
      </w:r>
      <w:r>
        <w:rPr>
          <w:spacing w:val="-10"/>
          <w:sz w:val="24"/>
        </w:rPr>
        <w:t xml:space="preserve"> </w:t>
      </w:r>
      <w:r>
        <w:rPr>
          <w:spacing w:val="-2"/>
          <w:sz w:val="24"/>
        </w:rPr>
        <w:t>цели</w:t>
      </w:r>
      <w:r>
        <w:rPr>
          <w:spacing w:val="-10"/>
          <w:sz w:val="24"/>
        </w:rPr>
        <w:t xml:space="preserve"> </w:t>
      </w:r>
      <w:r>
        <w:rPr>
          <w:spacing w:val="-2"/>
          <w:sz w:val="24"/>
        </w:rPr>
        <w:t>и</w:t>
      </w:r>
      <w:r>
        <w:rPr>
          <w:spacing w:val="-6"/>
          <w:sz w:val="24"/>
        </w:rPr>
        <w:t xml:space="preserve"> </w:t>
      </w:r>
      <w:r>
        <w:rPr>
          <w:spacing w:val="-2"/>
          <w:sz w:val="24"/>
        </w:rPr>
        <w:t>следовать</w:t>
      </w:r>
      <w:r>
        <w:rPr>
          <w:spacing w:val="-6"/>
          <w:sz w:val="24"/>
        </w:rPr>
        <w:t xml:space="preserve"> </w:t>
      </w:r>
      <w:r>
        <w:rPr>
          <w:spacing w:val="-2"/>
          <w:sz w:val="24"/>
        </w:rPr>
        <w:t>им</w:t>
      </w:r>
      <w:r>
        <w:rPr>
          <w:spacing w:val="-58"/>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деятельности; планировать свою деятельность, осуществлять</w:t>
      </w:r>
      <w:r>
        <w:rPr>
          <w:spacing w:val="1"/>
          <w:sz w:val="24"/>
        </w:rPr>
        <w:t xml:space="preserve"> </w:t>
      </w:r>
      <w:r>
        <w:rPr>
          <w:sz w:val="24"/>
        </w:rPr>
        <w:t>её</w:t>
      </w:r>
      <w:r>
        <w:rPr>
          <w:spacing w:val="1"/>
          <w:sz w:val="24"/>
        </w:rPr>
        <w:t xml:space="preserve"> </w:t>
      </w:r>
      <w:r>
        <w:rPr>
          <w:sz w:val="24"/>
        </w:rPr>
        <w:t>контроль и</w:t>
      </w:r>
      <w:r>
        <w:rPr>
          <w:spacing w:val="1"/>
          <w:sz w:val="24"/>
        </w:rPr>
        <w:t xml:space="preserve"> </w:t>
      </w:r>
      <w:r>
        <w:rPr>
          <w:sz w:val="24"/>
        </w:rPr>
        <w:t>оценку;</w:t>
      </w:r>
      <w:r>
        <w:rPr>
          <w:spacing w:val="-8"/>
          <w:sz w:val="24"/>
        </w:rPr>
        <w:t xml:space="preserve"> </w:t>
      </w:r>
      <w:r>
        <w:rPr>
          <w:sz w:val="24"/>
        </w:rPr>
        <w:t>взаимодействовать</w:t>
      </w:r>
      <w:r>
        <w:rPr>
          <w:spacing w:val="-7"/>
          <w:sz w:val="24"/>
        </w:rPr>
        <w:t xml:space="preserve"> </w:t>
      </w:r>
      <w:r>
        <w:rPr>
          <w:sz w:val="24"/>
        </w:rPr>
        <w:t>с</w:t>
      </w:r>
      <w:r>
        <w:rPr>
          <w:spacing w:val="-8"/>
          <w:sz w:val="24"/>
        </w:rPr>
        <w:t xml:space="preserve"> </w:t>
      </w:r>
      <w:r>
        <w:rPr>
          <w:sz w:val="24"/>
        </w:rPr>
        <w:t>учителем</w:t>
      </w:r>
      <w:r>
        <w:rPr>
          <w:spacing w:val="-11"/>
          <w:sz w:val="24"/>
        </w:rPr>
        <w:t xml:space="preserve"> </w:t>
      </w:r>
      <w:r>
        <w:rPr>
          <w:sz w:val="24"/>
        </w:rPr>
        <w:t>и</w:t>
      </w:r>
      <w:r>
        <w:rPr>
          <w:spacing w:val="-7"/>
          <w:sz w:val="24"/>
        </w:rPr>
        <w:t xml:space="preserve"> </w:t>
      </w:r>
      <w:r>
        <w:rPr>
          <w:sz w:val="24"/>
        </w:rPr>
        <w:t>сверстниками</w:t>
      </w:r>
      <w:r>
        <w:rPr>
          <w:spacing w:val="-11"/>
          <w:sz w:val="24"/>
        </w:rPr>
        <w:t xml:space="preserve"> </w:t>
      </w:r>
      <w:r>
        <w:rPr>
          <w:sz w:val="24"/>
        </w:rPr>
        <w:t>в</w:t>
      </w:r>
      <w:r>
        <w:rPr>
          <w:spacing w:val="-6"/>
          <w:sz w:val="24"/>
        </w:rPr>
        <w:t xml:space="preserve"> </w:t>
      </w:r>
      <w:r>
        <w:rPr>
          <w:sz w:val="24"/>
        </w:rPr>
        <w:t>учебной</w:t>
      </w:r>
      <w:r>
        <w:rPr>
          <w:spacing w:val="-7"/>
          <w:sz w:val="24"/>
        </w:rPr>
        <w:t xml:space="preserve"> </w:t>
      </w:r>
      <w:r>
        <w:rPr>
          <w:sz w:val="24"/>
        </w:rPr>
        <w:t>деятельности;</w:t>
      </w:r>
    </w:p>
    <w:p w:rsidR="003C2477" w:rsidRDefault="00F03892" w:rsidP="00D75319">
      <w:pPr>
        <w:pStyle w:val="a5"/>
        <w:numPr>
          <w:ilvl w:val="0"/>
          <w:numId w:val="76"/>
        </w:numPr>
        <w:tabs>
          <w:tab w:val="left" w:pos="1204"/>
        </w:tabs>
        <w:spacing w:line="264" w:lineRule="auto"/>
        <w:ind w:right="807" w:firstLine="0"/>
        <w:jc w:val="both"/>
        <w:rPr>
          <w:rFonts w:ascii="Symbol" w:hAnsi="Symbol"/>
          <w:sz w:val="24"/>
        </w:rPr>
      </w:pPr>
      <w:r>
        <w:rPr>
          <w:position w:val="1"/>
          <w:sz w:val="24"/>
        </w:rPr>
        <w:t>с изменением при</w:t>
      </w:r>
      <w:r>
        <w:rPr>
          <w:spacing w:val="1"/>
          <w:position w:val="1"/>
          <w:sz w:val="24"/>
        </w:rPr>
        <w:t xml:space="preserve"> </w:t>
      </w:r>
      <w:r>
        <w:rPr>
          <w:position w:val="1"/>
          <w:sz w:val="24"/>
        </w:rPr>
        <w:t>этом</w:t>
      </w:r>
      <w:r>
        <w:rPr>
          <w:spacing w:val="60"/>
          <w:position w:val="1"/>
          <w:sz w:val="24"/>
        </w:rPr>
        <w:t xml:space="preserve"> </w:t>
      </w:r>
      <w:r>
        <w:rPr>
          <w:position w:val="1"/>
          <w:sz w:val="24"/>
        </w:rPr>
        <w:t>самооценки ребёнка, которая</w:t>
      </w:r>
      <w:r>
        <w:rPr>
          <w:spacing w:val="60"/>
          <w:position w:val="1"/>
          <w:sz w:val="24"/>
        </w:rPr>
        <w:t xml:space="preserve"> </w:t>
      </w:r>
      <w:r>
        <w:rPr>
          <w:position w:val="1"/>
          <w:sz w:val="24"/>
        </w:rPr>
        <w:t>приобретает черты адекватности</w:t>
      </w:r>
      <w:r>
        <w:rPr>
          <w:spacing w:val="-57"/>
          <w:position w:val="1"/>
          <w:sz w:val="24"/>
        </w:rPr>
        <w:t xml:space="preserve"> </w:t>
      </w:r>
      <w:r>
        <w:rPr>
          <w:sz w:val="24"/>
        </w:rPr>
        <w:t>и</w:t>
      </w:r>
      <w:r>
        <w:rPr>
          <w:spacing w:val="2"/>
          <w:sz w:val="24"/>
        </w:rPr>
        <w:t xml:space="preserve"> </w:t>
      </w:r>
      <w:r>
        <w:rPr>
          <w:sz w:val="24"/>
        </w:rPr>
        <w:t>рефлексивности;</w:t>
      </w:r>
    </w:p>
    <w:p w:rsidR="003C2477" w:rsidRDefault="00F03892" w:rsidP="00D75319">
      <w:pPr>
        <w:pStyle w:val="a5"/>
        <w:numPr>
          <w:ilvl w:val="0"/>
          <w:numId w:val="76"/>
        </w:numPr>
        <w:tabs>
          <w:tab w:val="left" w:pos="1204"/>
        </w:tabs>
        <w:spacing w:before="9" w:line="271" w:lineRule="auto"/>
        <w:ind w:right="803" w:firstLine="0"/>
        <w:jc w:val="both"/>
        <w:rPr>
          <w:rFonts w:ascii="Symbol" w:hAnsi="Symbol"/>
          <w:sz w:val="24"/>
        </w:rPr>
      </w:pPr>
      <w:r>
        <w:rPr>
          <w:position w:val="1"/>
          <w:sz w:val="24"/>
        </w:rPr>
        <w:t>с</w:t>
      </w:r>
      <w:r>
        <w:rPr>
          <w:spacing w:val="1"/>
          <w:position w:val="1"/>
          <w:sz w:val="24"/>
        </w:rPr>
        <w:t xml:space="preserve"> </w:t>
      </w:r>
      <w:r>
        <w:rPr>
          <w:position w:val="1"/>
          <w:sz w:val="24"/>
        </w:rPr>
        <w:t>моральным</w:t>
      </w:r>
      <w:r>
        <w:rPr>
          <w:spacing w:val="1"/>
          <w:position w:val="1"/>
          <w:sz w:val="24"/>
        </w:rPr>
        <w:t xml:space="preserve"> </w:t>
      </w:r>
      <w:r>
        <w:rPr>
          <w:position w:val="1"/>
          <w:sz w:val="24"/>
        </w:rPr>
        <w:t>развитием,</w:t>
      </w:r>
      <w:r>
        <w:rPr>
          <w:spacing w:val="1"/>
          <w:position w:val="1"/>
          <w:sz w:val="24"/>
        </w:rPr>
        <w:t xml:space="preserve"> </w:t>
      </w:r>
      <w:r>
        <w:rPr>
          <w:position w:val="1"/>
          <w:sz w:val="24"/>
        </w:rPr>
        <w:t>которое</w:t>
      </w:r>
      <w:r>
        <w:rPr>
          <w:spacing w:val="1"/>
          <w:position w:val="1"/>
          <w:sz w:val="24"/>
        </w:rPr>
        <w:t xml:space="preserve"> </w:t>
      </w:r>
      <w:r>
        <w:rPr>
          <w:position w:val="1"/>
          <w:sz w:val="24"/>
        </w:rPr>
        <w:t>существенным</w:t>
      </w:r>
      <w:r>
        <w:rPr>
          <w:spacing w:val="1"/>
          <w:position w:val="1"/>
          <w:sz w:val="24"/>
        </w:rPr>
        <w:t xml:space="preserve"> </w:t>
      </w:r>
      <w:r>
        <w:rPr>
          <w:position w:val="1"/>
          <w:sz w:val="24"/>
        </w:rPr>
        <w:t>образом</w:t>
      </w:r>
      <w:r>
        <w:rPr>
          <w:spacing w:val="1"/>
          <w:position w:val="1"/>
          <w:sz w:val="24"/>
        </w:rPr>
        <w:t xml:space="preserve"> </w:t>
      </w:r>
      <w:r>
        <w:rPr>
          <w:position w:val="1"/>
          <w:sz w:val="24"/>
        </w:rPr>
        <w:t>связано</w:t>
      </w:r>
      <w:r>
        <w:rPr>
          <w:spacing w:val="1"/>
          <w:position w:val="1"/>
          <w:sz w:val="24"/>
        </w:rPr>
        <w:t xml:space="preserve"> </w:t>
      </w:r>
      <w:r>
        <w:rPr>
          <w:position w:val="1"/>
          <w:sz w:val="24"/>
        </w:rPr>
        <w:t>с</w:t>
      </w:r>
      <w:r>
        <w:rPr>
          <w:spacing w:val="1"/>
          <w:position w:val="1"/>
          <w:sz w:val="24"/>
        </w:rPr>
        <w:t xml:space="preserve"> </w:t>
      </w:r>
      <w:r>
        <w:rPr>
          <w:position w:val="1"/>
          <w:sz w:val="24"/>
        </w:rPr>
        <w:t>характером</w:t>
      </w:r>
      <w:r>
        <w:rPr>
          <w:spacing w:val="1"/>
          <w:position w:val="1"/>
          <w:sz w:val="24"/>
        </w:rPr>
        <w:t xml:space="preserve"> </w:t>
      </w:r>
      <w:r>
        <w:rPr>
          <w:spacing w:val="-1"/>
          <w:sz w:val="24"/>
        </w:rPr>
        <w:t>сотрудничества</w:t>
      </w:r>
      <w:r>
        <w:rPr>
          <w:spacing w:val="-7"/>
          <w:sz w:val="24"/>
        </w:rPr>
        <w:t xml:space="preserve"> </w:t>
      </w:r>
      <w:r>
        <w:rPr>
          <w:spacing w:val="-1"/>
          <w:sz w:val="24"/>
        </w:rPr>
        <w:t>со</w:t>
      </w:r>
      <w:r>
        <w:rPr>
          <w:spacing w:val="-3"/>
          <w:sz w:val="24"/>
        </w:rPr>
        <w:t xml:space="preserve"> </w:t>
      </w:r>
      <w:r>
        <w:rPr>
          <w:spacing w:val="-1"/>
          <w:sz w:val="24"/>
        </w:rPr>
        <w:t>взрослыми</w:t>
      </w:r>
      <w:r>
        <w:rPr>
          <w:spacing w:val="-9"/>
          <w:sz w:val="24"/>
        </w:rPr>
        <w:t xml:space="preserve"> </w:t>
      </w:r>
      <w:r>
        <w:rPr>
          <w:spacing w:val="-1"/>
          <w:sz w:val="24"/>
        </w:rPr>
        <w:t>и</w:t>
      </w:r>
      <w:r>
        <w:rPr>
          <w:spacing w:val="-10"/>
          <w:sz w:val="24"/>
        </w:rPr>
        <w:t xml:space="preserve"> </w:t>
      </w:r>
      <w:r>
        <w:rPr>
          <w:spacing w:val="-1"/>
          <w:sz w:val="24"/>
        </w:rPr>
        <w:t>сверстниками,</w:t>
      </w:r>
      <w:r>
        <w:rPr>
          <w:spacing w:val="-12"/>
          <w:sz w:val="24"/>
        </w:rPr>
        <w:t xml:space="preserve"> </w:t>
      </w:r>
      <w:r>
        <w:rPr>
          <w:sz w:val="24"/>
        </w:rPr>
        <w:t>общением</w:t>
      </w:r>
      <w:r>
        <w:rPr>
          <w:spacing w:val="-12"/>
          <w:sz w:val="24"/>
        </w:rPr>
        <w:t xml:space="preserve"> </w:t>
      </w:r>
      <w:r>
        <w:rPr>
          <w:sz w:val="24"/>
        </w:rPr>
        <w:t>и</w:t>
      </w:r>
      <w:r>
        <w:rPr>
          <w:spacing w:val="-10"/>
          <w:sz w:val="24"/>
        </w:rPr>
        <w:t xml:space="preserve"> </w:t>
      </w:r>
      <w:r>
        <w:rPr>
          <w:sz w:val="24"/>
        </w:rPr>
        <w:t>межличностными</w:t>
      </w:r>
      <w:r>
        <w:rPr>
          <w:spacing w:val="-14"/>
          <w:sz w:val="24"/>
        </w:rPr>
        <w:t xml:space="preserve"> </w:t>
      </w:r>
      <w:r>
        <w:rPr>
          <w:sz w:val="24"/>
        </w:rPr>
        <w:t>отношениями</w:t>
      </w:r>
      <w:r>
        <w:rPr>
          <w:spacing w:val="-57"/>
          <w:sz w:val="24"/>
        </w:rPr>
        <w:t xml:space="preserve"> </w:t>
      </w:r>
      <w:r>
        <w:rPr>
          <w:sz w:val="24"/>
        </w:rPr>
        <w:t>дружбы,</w:t>
      </w:r>
      <w:r>
        <w:rPr>
          <w:spacing w:val="-9"/>
          <w:sz w:val="24"/>
        </w:rPr>
        <w:t xml:space="preserve"> </w:t>
      </w:r>
      <w:r>
        <w:rPr>
          <w:sz w:val="24"/>
        </w:rPr>
        <w:t>становлением</w:t>
      </w:r>
      <w:r>
        <w:rPr>
          <w:spacing w:val="-9"/>
          <w:sz w:val="24"/>
        </w:rPr>
        <w:t xml:space="preserve"> </w:t>
      </w:r>
      <w:r>
        <w:rPr>
          <w:sz w:val="24"/>
        </w:rPr>
        <w:t>основ</w:t>
      </w:r>
      <w:r>
        <w:rPr>
          <w:spacing w:val="-9"/>
          <w:sz w:val="24"/>
        </w:rPr>
        <w:t xml:space="preserve"> </w:t>
      </w:r>
      <w:r>
        <w:rPr>
          <w:sz w:val="24"/>
        </w:rPr>
        <w:t>гражданской</w:t>
      </w:r>
      <w:r>
        <w:rPr>
          <w:spacing w:val="-10"/>
          <w:sz w:val="24"/>
        </w:rPr>
        <w:t xml:space="preserve"> </w:t>
      </w:r>
      <w:r>
        <w:rPr>
          <w:sz w:val="24"/>
        </w:rPr>
        <w:t>идентичности</w:t>
      </w:r>
      <w:r>
        <w:rPr>
          <w:spacing w:val="-10"/>
          <w:sz w:val="24"/>
        </w:rPr>
        <w:t xml:space="preserve"> </w:t>
      </w:r>
      <w:r>
        <w:rPr>
          <w:sz w:val="24"/>
        </w:rPr>
        <w:t>и</w:t>
      </w:r>
      <w:r>
        <w:rPr>
          <w:spacing w:val="-6"/>
          <w:sz w:val="24"/>
        </w:rPr>
        <w:t xml:space="preserve"> </w:t>
      </w:r>
      <w:r>
        <w:rPr>
          <w:sz w:val="24"/>
        </w:rPr>
        <w:t>мировоззрения.</w:t>
      </w:r>
    </w:p>
    <w:p w:rsidR="003C2477" w:rsidRDefault="00F03892">
      <w:pPr>
        <w:pStyle w:val="a3"/>
        <w:spacing w:before="2"/>
        <w:ind w:left="1486"/>
        <w:jc w:val="both"/>
      </w:pPr>
      <w:r>
        <w:t>Учитываются</w:t>
      </w:r>
      <w:r>
        <w:rPr>
          <w:spacing w:val="-11"/>
        </w:rPr>
        <w:t xml:space="preserve"> </w:t>
      </w:r>
      <w:r>
        <w:t>также</w:t>
      </w:r>
      <w:r>
        <w:rPr>
          <w:spacing w:val="-12"/>
        </w:rPr>
        <w:t xml:space="preserve"> </w:t>
      </w:r>
      <w:r>
        <w:t>характерные</w:t>
      </w:r>
      <w:r>
        <w:rPr>
          <w:spacing w:val="-12"/>
        </w:rPr>
        <w:t xml:space="preserve"> </w:t>
      </w:r>
      <w:r>
        <w:t>для</w:t>
      </w:r>
      <w:r>
        <w:rPr>
          <w:spacing w:val="-10"/>
        </w:rPr>
        <w:t xml:space="preserve"> </w:t>
      </w:r>
      <w:r>
        <w:t>младшего</w:t>
      </w:r>
      <w:r>
        <w:rPr>
          <w:spacing w:val="-11"/>
        </w:rPr>
        <w:t xml:space="preserve"> </w:t>
      </w:r>
      <w:r>
        <w:t>школьного</w:t>
      </w:r>
      <w:r>
        <w:rPr>
          <w:spacing w:val="-7"/>
        </w:rPr>
        <w:t xml:space="preserve"> </w:t>
      </w:r>
      <w:r>
        <w:t>возраста</w:t>
      </w:r>
      <w:r>
        <w:rPr>
          <w:spacing w:val="-11"/>
        </w:rPr>
        <w:t xml:space="preserve"> </w:t>
      </w:r>
      <w:r>
        <w:t>(от</w:t>
      </w:r>
      <w:r>
        <w:rPr>
          <w:spacing w:val="-14"/>
        </w:rPr>
        <w:t xml:space="preserve"> </w:t>
      </w:r>
      <w:r>
        <w:t>6,5</w:t>
      </w:r>
      <w:r>
        <w:rPr>
          <w:spacing w:val="-15"/>
        </w:rPr>
        <w:t xml:space="preserve"> </w:t>
      </w:r>
      <w:r>
        <w:t>до</w:t>
      </w:r>
      <w:r>
        <w:rPr>
          <w:spacing w:val="-11"/>
        </w:rPr>
        <w:t xml:space="preserve"> </w:t>
      </w:r>
      <w:r>
        <w:t>11</w:t>
      </w:r>
      <w:r>
        <w:rPr>
          <w:spacing w:val="2"/>
        </w:rPr>
        <w:t xml:space="preserve"> </w:t>
      </w:r>
      <w:r>
        <w:t>лет):</w:t>
      </w:r>
    </w:p>
    <w:p w:rsidR="003C2477" w:rsidRDefault="00F03892" w:rsidP="00D75319">
      <w:pPr>
        <w:pStyle w:val="a5"/>
        <w:numPr>
          <w:ilvl w:val="0"/>
          <w:numId w:val="76"/>
        </w:numPr>
        <w:tabs>
          <w:tab w:val="left" w:pos="1204"/>
        </w:tabs>
        <w:spacing w:before="38" w:line="273" w:lineRule="auto"/>
        <w:ind w:right="801" w:firstLine="0"/>
        <w:jc w:val="both"/>
        <w:rPr>
          <w:rFonts w:ascii="Symbol" w:hAnsi="Symbol"/>
          <w:sz w:val="24"/>
        </w:rPr>
      </w:pPr>
      <w:r>
        <w:rPr>
          <w:position w:val="1"/>
          <w:sz w:val="24"/>
        </w:rPr>
        <w:t>центральные</w:t>
      </w:r>
      <w:r>
        <w:rPr>
          <w:spacing w:val="1"/>
          <w:position w:val="1"/>
          <w:sz w:val="24"/>
        </w:rPr>
        <w:t xml:space="preserve"> </w:t>
      </w:r>
      <w:r>
        <w:rPr>
          <w:position w:val="1"/>
          <w:sz w:val="24"/>
        </w:rPr>
        <w:t>психологические</w:t>
      </w:r>
      <w:r>
        <w:rPr>
          <w:spacing w:val="1"/>
          <w:position w:val="1"/>
          <w:sz w:val="24"/>
        </w:rPr>
        <w:t xml:space="preserve"> </w:t>
      </w:r>
      <w:r>
        <w:rPr>
          <w:position w:val="1"/>
          <w:sz w:val="24"/>
        </w:rPr>
        <w:t>новообразования,</w:t>
      </w:r>
      <w:r>
        <w:rPr>
          <w:spacing w:val="1"/>
          <w:position w:val="1"/>
          <w:sz w:val="24"/>
        </w:rPr>
        <w:t xml:space="preserve"> </w:t>
      </w:r>
      <w:r>
        <w:rPr>
          <w:position w:val="1"/>
          <w:sz w:val="24"/>
        </w:rPr>
        <w:t>формируемые</w:t>
      </w:r>
      <w:r>
        <w:rPr>
          <w:spacing w:val="1"/>
          <w:position w:val="1"/>
          <w:sz w:val="24"/>
        </w:rPr>
        <w:t xml:space="preserve"> </w:t>
      </w:r>
      <w:r>
        <w:rPr>
          <w:position w:val="1"/>
          <w:sz w:val="24"/>
        </w:rPr>
        <w:t>на</w:t>
      </w:r>
      <w:r>
        <w:rPr>
          <w:spacing w:val="1"/>
          <w:position w:val="1"/>
          <w:sz w:val="24"/>
        </w:rPr>
        <w:t xml:space="preserve"> </w:t>
      </w:r>
      <w:r>
        <w:rPr>
          <w:position w:val="1"/>
          <w:sz w:val="24"/>
        </w:rPr>
        <w:t>данном</w:t>
      </w:r>
      <w:r>
        <w:rPr>
          <w:spacing w:val="1"/>
          <w:position w:val="1"/>
          <w:sz w:val="24"/>
        </w:rPr>
        <w:t xml:space="preserve"> </w:t>
      </w:r>
      <w:r>
        <w:rPr>
          <w:position w:val="1"/>
          <w:sz w:val="24"/>
        </w:rPr>
        <w:t>уровне</w:t>
      </w:r>
      <w:r>
        <w:rPr>
          <w:spacing w:val="1"/>
          <w:position w:val="1"/>
          <w:sz w:val="24"/>
        </w:rPr>
        <w:t xml:space="preserve"> </w:t>
      </w:r>
      <w:r>
        <w:rPr>
          <w:sz w:val="24"/>
        </w:rPr>
        <w:t>образования:</w:t>
      </w:r>
      <w:r>
        <w:rPr>
          <w:spacing w:val="1"/>
          <w:sz w:val="24"/>
        </w:rPr>
        <w:t xml:space="preserve"> </w:t>
      </w:r>
      <w:r>
        <w:rPr>
          <w:sz w:val="24"/>
        </w:rPr>
        <w:t>словесно­логическое</w:t>
      </w:r>
      <w:r>
        <w:rPr>
          <w:spacing w:val="1"/>
          <w:sz w:val="24"/>
        </w:rPr>
        <w:t xml:space="preserve"> </w:t>
      </w:r>
      <w:r>
        <w:rPr>
          <w:sz w:val="24"/>
        </w:rPr>
        <w:t>мышление,</w:t>
      </w:r>
      <w:r>
        <w:rPr>
          <w:spacing w:val="1"/>
          <w:sz w:val="24"/>
        </w:rPr>
        <w:t xml:space="preserve"> </w:t>
      </w:r>
      <w:r>
        <w:rPr>
          <w:sz w:val="24"/>
        </w:rPr>
        <w:t>произвольная</w:t>
      </w:r>
      <w:r>
        <w:rPr>
          <w:spacing w:val="1"/>
          <w:sz w:val="24"/>
        </w:rPr>
        <w:t xml:space="preserve"> </w:t>
      </w:r>
      <w:r>
        <w:rPr>
          <w:sz w:val="24"/>
        </w:rPr>
        <w:t>смысловая</w:t>
      </w:r>
      <w:r>
        <w:rPr>
          <w:spacing w:val="1"/>
          <w:sz w:val="24"/>
        </w:rPr>
        <w:t xml:space="preserve"> </w:t>
      </w:r>
      <w:r>
        <w:rPr>
          <w:sz w:val="24"/>
        </w:rPr>
        <w:t>память,</w:t>
      </w:r>
      <w:r>
        <w:rPr>
          <w:spacing w:val="1"/>
          <w:sz w:val="24"/>
        </w:rPr>
        <w:t xml:space="preserve"> </w:t>
      </w:r>
      <w:r>
        <w:rPr>
          <w:sz w:val="24"/>
        </w:rPr>
        <w:t>произвольное внимание, письменная речь, анализ, рефлексия содержания, оснований и</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планирование</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действовать</w:t>
      </w:r>
      <w:r>
        <w:rPr>
          <w:spacing w:val="1"/>
          <w:sz w:val="24"/>
        </w:rPr>
        <w:t xml:space="preserve"> </w:t>
      </w:r>
      <w:r>
        <w:rPr>
          <w:sz w:val="24"/>
        </w:rPr>
        <w:t>во</w:t>
      </w:r>
      <w:r>
        <w:rPr>
          <w:spacing w:val="1"/>
          <w:sz w:val="24"/>
        </w:rPr>
        <w:t xml:space="preserve"> </w:t>
      </w:r>
      <w:r>
        <w:rPr>
          <w:sz w:val="24"/>
        </w:rPr>
        <w:t>внутреннем</w:t>
      </w:r>
      <w:r>
        <w:rPr>
          <w:spacing w:val="1"/>
          <w:sz w:val="24"/>
        </w:rPr>
        <w:t xml:space="preserve"> </w:t>
      </w:r>
      <w:r>
        <w:rPr>
          <w:sz w:val="24"/>
        </w:rPr>
        <w:t>плане,</w:t>
      </w:r>
      <w:r>
        <w:rPr>
          <w:spacing w:val="1"/>
          <w:sz w:val="24"/>
        </w:rPr>
        <w:t xml:space="preserve"> </w:t>
      </w:r>
      <w:r>
        <w:rPr>
          <w:sz w:val="24"/>
        </w:rPr>
        <w:t>знаково­символическое</w:t>
      </w:r>
      <w:r>
        <w:rPr>
          <w:spacing w:val="1"/>
          <w:sz w:val="24"/>
        </w:rPr>
        <w:t xml:space="preserve"> </w:t>
      </w:r>
      <w:r>
        <w:rPr>
          <w:sz w:val="24"/>
        </w:rPr>
        <w:t>мышление,</w:t>
      </w:r>
      <w:r>
        <w:rPr>
          <w:spacing w:val="1"/>
          <w:sz w:val="24"/>
        </w:rPr>
        <w:t xml:space="preserve"> </w:t>
      </w:r>
      <w:r>
        <w:rPr>
          <w:sz w:val="24"/>
        </w:rPr>
        <w:t>осуществляемое</w:t>
      </w:r>
      <w:r>
        <w:rPr>
          <w:spacing w:val="1"/>
          <w:sz w:val="24"/>
        </w:rPr>
        <w:t xml:space="preserve"> </w:t>
      </w:r>
      <w:r>
        <w:rPr>
          <w:sz w:val="24"/>
        </w:rPr>
        <w:t>как</w:t>
      </w:r>
      <w:r>
        <w:rPr>
          <w:spacing w:val="1"/>
          <w:sz w:val="24"/>
        </w:rPr>
        <w:t xml:space="preserve"> </w:t>
      </w:r>
      <w:r>
        <w:rPr>
          <w:sz w:val="24"/>
        </w:rPr>
        <w:t>моделирование</w:t>
      </w:r>
      <w:r>
        <w:rPr>
          <w:spacing w:val="1"/>
          <w:sz w:val="24"/>
        </w:rPr>
        <w:t xml:space="preserve"> </w:t>
      </w:r>
      <w:r>
        <w:rPr>
          <w:sz w:val="24"/>
        </w:rPr>
        <w:t>существенных</w:t>
      </w:r>
      <w:r>
        <w:rPr>
          <w:spacing w:val="1"/>
          <w:sz w:val="24"/>
        </w:rPr>
        <w:t xml:space="preserve"> </w:t>
      </w:r>
      <w:r>
        <w:rPr>
          <w:sz w:val="24"/>
        </w:rPr>
        <w:t>связей</w:t>
      </w:r>
      <w:r>
        <w:rPr>
          <w:spacing w:val="-8"/>
          <w:sz w:val="24"/>
        </w:rPr>
        <w:t xml:space="preserve"> </w:t>
      </w:r>
      <w:r>
        <w:rPr>
          <w:sz w:val="24"/>
        </w:rPr>
        <w:t>и</w:t>
      </w:r>
      <w:r>
        <w:rPr>
          <w:spacing w:val="-7"/>
          <w:sz w:val="24"/>
        </w:rPr>
        <w:t xml:space="preserve"> </w:t>
      </w:r>
      <w:r>
        <w:rPr>
          <w:sz w:val="24"/>
        </w:rPr>
        <w:t>отношений</w:t>
      </w:r>
      <w:r>
        <w:rPr>
          <w:spacing w:val="-8"/>
          <w:sz w:val="24"/>
        </w:rPr>
        <w:t xml:space="preserve"> </w:t>
      </w:r>
      <w:r>
        <w:rPr>
          <w:sz w:val="24"/>
        </w:rPr>
        <w:t>объектов;</w:t>
      </w:r>
    </w:p>
    <w:p w:rsidR="003C2477" w:rsidRDefault="00F03892" w:rsidP="00D75319">
      <w:pPr>
        <w:pStyle w:val="a5"/>
        <w:numPr>
          <w:ilvl w:val="0"/>
          <w:numId w:val="76"/>
        </w:numPr>
        <w:tabs>
          <w:tab w:val="left" w:pos="1204"/>
        </w:tabs>
        <w:spacing w:before="3" w:line="271" w:lineRule="auto"/>
        <w:ind w:right="802" w:firstLine="0"/>
        <w:jc w:val="both"/>
        <w:rPr>
          <w:rFonts w:ascii="Symbol" w:hAnsi="Symbol"/>
          <w:sz w:val="24"/>
        </w:rPr>
      </w:pPr>
      <w:r>
        <w:rPr>
          <w:spacing w:val="-1"/>
          <w:position w:val="1"/>
          <w:sz w:val="24"/>
        </w:rPr>
        <w:t>развитие</w:t>
      </w:r>
      <w:r>
        <w:rPr>
          <w:spacing w:val="-9"/>
          <w:position w:val="1"/>
          <w:sz w:val="24"/>
        </w:rPr>
        <w:t xml:space="preserve"> </w:t>
      </w:r>
      <w:r>
        <w:rPr>
          <w:spacing w:val="-1"/>
          <w:position w:val="1"/>
          <w:sz w:val="24"/>
        </w:rPr>
        <w:t>целенаправленной</w:t>
      </w:r>
      <w:r>
        <w:rPr>
          <w:spacing w:val="-6"/>
          <w:position w:val="1"/>
          <w:sz w:val="24"/>
        </w:rPr>
        <w:t xml:space="preserve"> </w:t>
      </w:r>
      <w:r>
        <w:rPr>
          <w:spacing w:val="-1"/>
          <w:position w:val="1"/>
          <w:sz w:val="24"/>
        </w:rPr>
        <w:t>и</w:t>
      </w:r>
      <w:r>
        <w:rPr>
          <w:spacing w:val="-11"/>
          <w:position w:val="1"/>
          <w:sz w:val="24"/>
        </w:rPr>
        <w:t xml:space="preserve"> </w:t>
      </w:r>
      <w:r>
        <w:rPr>
          <w:spacing w:val="-1"/>
          <w:position w:val="1"/>
          <w:sz w:val="24"/>
        </w:rPr>
        <w:t>мотивированной</w:t>
      </w:r>
      <w:r>
        <w:rPr>
          <w:spacing w:val="-11"/>
          <w:position w:val="1"/>
          <w:sz w:val="24"/>
        </w:rPr>
        <w:t xml:space="preserve"> </w:t>
      </w:r>
      <w:r>
        <w:rPr>
          <w:position w:val="1"/>
          <w:sz w:val="24"/>
        </w:rPr>
        <w:t>активности</w:t>
      </w:r>
      <w:r>
        <w:rPr>
          <w:spacing w:val="-14"/>
          <w:position w:val="1"/>
          <w:sz w:val="24"/>
        </w:rPr>
        <w:t xml:space="preserve"> </w:t>
      </w:r>
      <w:r>
        <w:rPr>
          <w:position w:val="1"/>
          <w:sz w:val="24"/>
        </w:rPr>
        <w:t>обучающегося,</w:t>
      </w:r>
      <w:r>
        <w:rPr>
          <w:spacing w:val="-10"/>
          <w:position w:val="1"/>
          <w:sz w:val="24"/>
        </w:rPr>
        <w:t xml:space="preserve"> </w:t>
      </w:r>
      <w:r>
        <w:rPr>
          <w:position w:val="1"/>
          <w:sz w:val="24"/>
        </w:rPr>
        <w:t>направленной</w:t>
      </w:r>
      <w:r>
        <w:rPr>
          <w:spacing w:val="-58"/>
          <w:position w:val="1"/>
          <w:sz w:val="24"/>
        </w:rPr>
        <w:t xml:space="preserve"> </w:t>
      </w:r>
      <w:r>
        <w:rPr>
          <w:spacing w:val="-3"/>
          <w:sz w:val="24"/>
        </w:rPr>
        <w:t>на</w:t>
      </w:r>
      <w:r>
        <w:rPr>
          <w:spacing w:val="-18"/>
          <w:sz w:val="24"/>
        </w:rPr>
        <w:t xml:space="preserve"> </w:t>
      </w:r>
      <w:r>
        <w:rPr>
          <w:spacing w:val="-3"/>
          <w:sz w:val="24"/>
        </w:rPr>
        <w:t>овладение</w:t>
      </w:r>
      <w:r>
        <w:rPr>
          <w:spacing w:val="-13"/>
          <w:sz w:val="24"/>
        </w:rPr>
        <w:t xml:space="preserve"> </w:t>
      </w:r>
      <w:r>
        <w:rPr>
          <w:spacing w:val="-3"/>
          <w:sz w:val="24"/>
        </w:rPr>
        <w:t>учебной</w:t>
      </w:r>
      <w:r>
        <w:rPr>
          <w:spacing w:val="-15"/>
          <w:sz w:val="24"/>
        </w:rPr>
        <w:t xml:space="preserve"> </w:t>
      </w:r>
      <w:r>
        <w:rPr>
          <w:spacing w:val="-2"/>
          <w:sz w:val="24"/>
        </w:rPr>
        <w:t>деятельностью,</w:t>
      </w:r>
      <w:r>
        <w:rPr>
          <w:spacing w:val="-15"/>
          <w:sz w:val="24"/>
        </w:rPr>
        <w:t xml:space="preserve"> </w:t>
      </w:r>
      <w:r>
        <w:rPr>
          <w:spacing w:val="-2"/>
          <w:sz w:val="24"/>
        </w:rPr>
        <w:t>основой</w:t>
      </w:r>
      <w:r>
        <w:rPr>
          <w:spacing w:val="-15"/>
          <w:sz w:val="24"/>
        </w:rPr>
        <w:t xml:space="preserve"> </w:t>
      </w:r>
      <w:r>
        <w:rPr>
          <w:spacing w:val="-2"/>
          <w:sz w:val="24"/>
        </w:rPr>
        <w:t>которой</w:t>
      </w:r>
      <w:r>
        <w:rPr>
          <w:spacing w:val="-16"/>
          <w:sz w:val="24"/>
        </w:rPr>
        <w:t xml:space="preserve"> </w:t>
      </w:r>
      <w:r>
        <w:rPr>
          <w:spacing w:val="-2"/>
          <w:sz w:val="24"/>
        </w:rPr>
        <w:t>выступает</w:t>
      </w:r>
      <w:r>
        <w:rPr>
          <w:spacing w:val="-11"/>
          <w:sz w:val="24"/>
        </w:rPr>
        <w:t xml:space="preserve"> </w:t>
      </w:r>
      <w:r>
        <w:rPr>
          <w:spacing w:val="-2"/>
          <w:sz w:val="24"/>
        </w:rPr>
        <w:t>формирование</w:t>
      </w:r>
      <w:r>
        <w:rPr>
          <w:spacing w:val="-13"/>
          <w:sz w:val="24"/>
        </w:rPr>
        <w:t xml:space="preserve"> </w:t>
      </w:r>
      <w:r>
        <w:rPr>
          <w:spacing w:val="-2"/>
          <w:sz w:val="24"/>
        </w:rPr>
        <w:t>устойчивой</w:t>
      </w:r>
      <w:r>
        <w:rPr>
          <w:spacing w:val="-58"/>
          <w:sz w:val="24"/>
        </w:rPr>
        <w:t xml:space="preserve"> </w:t>
      </w:r>
      <w:r>
        <w:rPr>
          <w:spacing w:val="-1"/>
          <w:sz w:val="24"/>
        </w:rPr>
        <w:t>системы</w:t>
      </w:r>
      <w:r>
        <w:rPr>
          <w:spacing w:val="-5"/>
          <w:sz w:val="24"/>
        </w:rPr>
        <w:t xml:space="preserve"> </w:t>
      </w:r>
      <w:r>
        <w:rPr>
          <w:spacing w:val="-1"/>
          <w:sz w:val="24"/>
        </w:rPr>
        <w:t>учебно­познавательных</w:t>
      </w:r>
      <w:r>
        <w:rPr>
          <w:spacing w:val="-14"/>
          <w:sz w:val="24"/>
        </w:rPr>
        <w:t xml:space="preserve"> </w:t>
      </w:r>
      <w:r>
        <w:rPr>
          <w:spacing w:val="-1"/>
          <w:sz w:val="24"/>
        </w:rPr>
        <w:t>и</w:t>
      </w:r>
      <w:r>
        <w:rPr>
          <w:spacing w:val="-8"/>
          <w:sz w:val="24"/>
        </w:rPr>
        <w:t xml:space="preserve"> </w:t>
      </w:r>
      <w:r>
        <w:rPr>
          <w:spacing w:val="-1"/>
          <w:sz w:val="24"/>
        </w:rPr>
        <w:t>социальных</w:t>
      </w:r>
      <w:r>
        <w:rPr>
          <w:spacing w:val="-14"/>
          <w:sz w:val="24"/>
        </w:rPr>
        <w:t xml:space="preserve"> </w:t>
      </w:r>
      <w:r>
        <w:rPr>
          <w:sz w:val="24"/>
        </w:rPr>
        <w:t>мотивов</w:t>
      </w:r>
      <w:r>
        <w:rPr>
          <w:spacing w:val="-12"/>
          <w:sz w:val="24"/>
        </w:rPr>
        <w:t xml:space="preserve"> </w:t>
      </w:r>
      <w:r>
        <w:rPr>
          <w:sz w:val="24"/>
        </w:rPr>
        <w:t>и</w:t>
      </w:r>
      <w:r>
        <w:rPr>
          <w:spacing w:val="-9"/>
          <w:sz w:val="24"/>
        </w:rPr>
        <w:t xml:space="preserve"> </w:t>
      </w:r>
      <w:r>
        <w:rPr>
          <w:sz w:val="24"/>
        </w:rPr>
        <w:t>личностного</w:t>
      </w:r>
      <w:r>
        <w:rPr>
          <w:spacing w:val="-9"/>
          <w:sz w:val="24"/>
        </w:rPr>
        <w:t xml:space="preserve"> </w:t>
      </w:r>
      <w:r>
        <w:rPr>
          <w:sz w:val="24"/>
        </w:rPr>
        <w:t>смысла</w:t>
      </w:r>
      <w:r>
        <w:rPr>
          <w:spacing w:val="-11"/>
          <w:sz w:val="24"/>
        </w:rPr>
        <w:t xml:space="preserve"> </w:t>
      </w:r>
      <w:r>
        <w:rPr>
          <w:sz w:val="24"/>
        </w:rPr>
        <w:t>учения.</w:t>
      </w:r>
    </w:p>
    <w:p w:rsidR="003C2477" w:rsidRDefault="00F03892">
      <w:pPr>
        <w:pStyle w:val="a3"/>
        <w:spacing w:before="2" w:line="276" w:lineRule="auto"/>
        <w:ind w:right="802" w:firstLine="566"/>
        <w:jc w:val="both"/>
      </w:pPr>
      <w:r>
        <w:t>При реализации ООП учитываются существующий разброс в темпах и направлениях</w:t>
      </w:r>
      <w:r>
        <w:rPr>
          <w:spacing w:val="-57"/>
        </w:rPr>
        <w:t xml:space="preserve"> </w:t>
      </w:r>
      <w:r>
        <w:t>развития детей, индивидуальные различия в их познавательной деятельности, восприятии,</w:t>
      </w:r>
      <w:r>
        <w:rPr>
          <w:spacing w:val="-57"/>
        </w:rPr>
        <w:t xml:space="preserve"> </w:t>
      </w:r>
      <w:r>
        <w:t>внимании,</w:t>
      </w:r>
      <w:r>
        <w:rPr>
          <w:spacing w:val="1"/>
        </w:rPr>
        <w:t xml:space="preserve"> </w:t>
      </w:r>
      <w:r>
        <w:t>памяти,</w:t>
      </w:r>
      <w:r>
        <w:rPr>
          <w:spacing w:val="1"/>
        </w:rPr>
        <w:t xml:space="preserve"> </w:t>
      </w:r>
      <w:r>
        <w:t>мышлении,</w:t>
      </w:r>
      <w:r>
        <w:rPr>
          <w:spacing w:val="1"/>
        </w:rPr>
        <w:t xml:space="preserve"> </w:t>
      </w:r>
      <w:r>
        <w:t>речи,</w:t>
      </w:r>
      <w:r>
        <w:rPr>
          <w:spacing w:val="1"/>
        </w:rPr>
        <w:t xml:space="preserve"> </w:t>
      </w:r>
      <w:r>
        <w:t>моторике</w:t>
      </w:r>
      <w:r>
        <w:rPr>
          <w:spacing w:val="1"/>
        </w:rPr>
        <w:t xml:space="preserve"> </w:t>
      </w:r>
      <w:r>
        <w:t>и</w:t>
      </w:r>
      <w:r>
        <w:rPr>
          <w:spacing w:val="1"/>
        </w:rPr>
        <w:t xml:space="preserve"> </w:t>
      </w:r>
      <w:r>
        <w:t>т. д.,</w:t>
      </w:r>
      <w:r>
        <w:rPr>
          <w:spacing w:val="1"/>
        </w:rPr>
        <w:t xml:space="preserve"> </w:t>
      </w:r>
      <w:r>
        <w:t>связанные</w:t>
      </w:r>
      <w:r>
        <w:rPr>
          <w:spacing w:val="1"/>
        </w:rPr>
        <w:t xml:space="preserve"> </w:t>
      </w:r>
      <w:r>
        <w:t>с</w:t>
      </w:r>
      <w:r>
        <w:rPr>
          <w:spacing w:val="1"/>
        </w:rPr>
        <w:t xml:space="preserve"> </w:t>
      </w:r>
      <w:r>
        <w:t>возрастными,</w:t>
      </w:r>
      <w:r>
        <w:rPr>
          <w:spacing w:val="1"/>
        </w:rPr>
        <w:t xml:space="preserve"> </w:t>
      </w:r>
      <w:r>
        <w:t>психологическими</w:t>
      </w:r>
      <w:r>
        <w:rPr>
          <w:spacing w:val="1"/>
        </w:rPr>
        <w:t xml:space="preserve"> </w:t>
      </w:r>
      <w:r>
        <w:t>и</w:t>
      </w:r>
      <w:r>
        <w:rPr>
          <w:spacing w:val="1"/>
        </w:rPr>
        <w:t xml:space="preserve"> </w:t>
      </w:r>
      <w:r>
        <w:t>физиологическими</w:t>
      </w:r>
      <w:r>
        <w:rPr>
          <w:spacing w:val="1"/>
        </w:rPr>
        <w:t xml:space="preserve"> </w:t>
      </w:r>
      <w:r>
        <w:t>индивидуальными</w:t>
      </w:r>
      <w:r>
        <w:rPr>
          <w:spacing w:val="1"/>
        </w:rPr>
        <w:t xml:space="preserve"> </w:t>
      </w:r>
      <w:r>
        <w:t>особенностями</w:t>
      </w:r>
      <w:r>
        <w:rPr>
          <w:spacing w:val="61"/>
        </w:rPr>
        <w:t xml:space="preserve"> </w:t>
      </w:r>
      <w:r>
        <w:t>детей</w:t>
      </w:r>
      <w:r>
        <w:rPr>
          <w:spacing w:val="1"/>
        </w:rPr>
        <w:t xml:space="preserve"> </w:t>
      </w:r>
      <w:r>
        <w:t>младшего школьного возраста. При этом успешность и своевременность формирования</w:t>
      </w:r>
      <w:r>
        <w:rPr>
          <w:spacing w:val="1"/>
        </w:rPr>
        <w:t xml:space="preserve"> </w:t>
      </w:r>
      <w:r>
        <w:t>новообразований</w:t>
      </w:r>
      <w:r>
        <w:rPr>
          <w:spacing w:val="1"/>
        </w:rPr>
        <w:t xml:space="preserve"> </w:t>
      </w:r>
      <w:r>
        <w:t>познавательной</w:t>
      </w:r>
      <w:r>
        <w:rPr>
          <w:spacing w:val="1"/>
        </w:rPr>
        <w:t xml:space="preserve"> </w:t>
      </w:r>
      <w:r>
        <w:t>сферы,</w:t>
      </w:r>
      <w:r>
        <w:rPr>
          <w:spacing w:val="1"/>
        </w:rPr>
        <w:t xml:space="preserve"> </w:t>
      </w:r>
      <w:r>
        <w:t>качеств</w:t>
      </w:r>
      <w:r>
        <w:rPr>
          <w:spacing w:val="1"/>
        </w:rPr>
        <w:t xml:space="preserve"> </w:t>
      </w:r>
      <w:r>
        <w:t>и</w:t>
      </w:r>
      <w:r>
        <w:rPr>
          <w:spacing w:val="1"/>
        </w:rPr>
        <w:t xml:space="preserve"> </w:t>
      </w:r>
      <w:r>
        <w:t>свойств</w:t>
      </w:r>
      <w:r>
        <w:rPr>
          <w:spacing w:val="1"/>
        </w:rPr>
        <w:t xml:space="preserve"> </w:t>
      </w:r>
      <w:r>
        <w:t>личности</w:t>
      </w:r>
      <w:r>
        <w:rPr>
          <w:spacing w:val="1"/>
        </w:rPr>
        <w:t xml:space="preserve"> </w:t>
      </w:r>
      <w:r>
        <w:t>связываются</w:t>
      </w:r>
      <w:r>
        <w:rPr>
          <w:spacing w:val="1"/>
        </w:rPr>
        <w:t xml:space="preserve"> </w:t>
      </w:r>
      <w:r>
        <w:t>с</w:t>
      </w:r>
      <w:r>
        <w:rPr>
          <w:spacing w:val="1"/>
        </w:rPr>
        <w:t xml:space="preserve"> </w:t>
      </w:r>
      <w:r>
        <w:t>активной</w:t>
      </w:r>
      <w:r>
        <w:rPr>
          <w:spacing w:val="1"/>
        </w:rPr>
        <w:t xml:space="preserve"> </w:t>
      </w:r>
      <w:r>
        <w:t>позицией</w:t>
      </w:r>
      <w:r>
        <w:rPr>
          <w:spacing w:val="1"/>
        </w:rPr>
        <w:t xml:space="preserve"> </w:t>
      </w:r>
      <w:r>
        <w:t>учителя,</w:t>
      </w:r>
      <w:r>
        <w:rPr>
          <w:spacing w:val="1"/>
        </w:rPr>
        <w:t xml:space="preserve"> </w:t>
      </w:r>
      <w:r>
        <w:t>а</w:t>
      </w:r>
      <w:r>
        <w:rPr>
          <w:spacing w:val="1"/>
        </w:rPr>
        <w:t xml:space="preserve"> </w:t>
      </w:r>
      <w:r>
        <w:t>также</w:t>
      </w:r>
      <w:r>
        <w:rPr>
          <w:spacing w:val="1"/>
        </w:rPr>
        <w:t xml:space="preserve"> </w:t>
      </w:r>
      <w:r>
        <w:t>с</w:t>
      </w:r>
      <w:r>
        <w:rPr>
          <w:spacing w:val="1"/>
        </w:rPr>
        <w:t xml:space="preserve"> </w:t>
      </w:r>
      <w:r>
        <w:t>адекватностью</w:t>
      </w:r>
      <w:r>
        <w:rPr>
          <w:spacing w:val="1"/>
        </w:rPr>
        <w:t xml:space="preserve"> </w:t>
      </w:r>
      <w:r>
        <w:t>построения</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выбора</w:t>
      </w:r>
      <w:r>
        <w:rPr>
          <w:spacing w:val="1"/>
        </w:rPr>
        <w:t xml:space="preserve"> </w:t>
      </w:r>
      <w:r>
        <w:t>условий</w:t>
      </w:r>
      <w:r>
        <w:rPr>
          <w:spacing w:val="1"/>
        </w:rPr>
        <w:t xml:space="preserve"> </w:t>
      </w:r>
      <w:r>
        <w:t>и</w:t>
      </w:r>
      <w:r>
        <w:rPr>
          <w:spacing w:val="1"/>
        </w:rPr>
        <w:t xml:space="preserve"> </w:t>
      </w:r>
      <w:r>
        <w:t>методик обучения,</w:t>
      </w:r>
      <w:r>
        <w:rPr>
          <w:spacing w:val="1"/>
        </w:rPr>
        <w:t xml:space="preserve"> </w:t>
      </w:r>
      <w:r>
        <w:t>учитывающих</w:t>
      </w:r>
      <w:r>
        <w:rPr>
          <w:spacing w:val="1"/>
        </w:rPr>
        <w:t xml:space="preserve"> </w:t>
      </w:r>
      <w:r>
        <w:t>описанные</w:t>
      </w:r>
      <w:r>
        <w:rPr>
          <w:spacing w:val="1"/>
        </w:rPr>
        <w:t xml:space="preserve"> </w:t>
      </w:r>
      <w:r>
        <w:t>выше</w:t>
      </w:r>
      <w:r>
        <w:rPr>
          <w:spacing w:val="1"/>
        </w:rPr>
        <w:t xml:space="preserve"> </w:t>
      </w:r>
      <w:r>
        <w:t>особенности</w:t>
      </w:r>
      <w:r>
        <w:rPr>
          <w:spacing w:val="2"/>
        </w:rPr>
        <w:t xml:space="preserve"> </w:t>
      </w:r>
      <w:r>
        <w:t>уровня</w:t>
      </w:r>
      <w:r>
        <w:rPr>
          <w:spacing w:val="-3"/>
        </w:rPr>
        <w:t xml:space="preserve"> </w:t>
      </w:r>
      <w:r>
        <w:t>начального</w:t>
      </w:r>
      <w:r>
        <w:rPr>
          <w:spacing w:val="-3"/>
        </w:rPr>
        <w:t xml:space="preserve"> </w:t>
      </w:r>
      <w:r>
        <w:t>общего</w:t>
      </w:r>
      <w:r>
        <w:rPr>
          <w:spacing w:val="-3"/>
        </w:rPr>
        <w:t xml:space="preserve"> </w:t>
      </w:r>
      <w:r>
        <w:t>образования.</w:t>
      </w:r>
    </w:p>
    <w:p w:rsidR="003C2477" w:rsidRDefault="00F03892">
      <w:pPr>
        <w:pStyle w:val="1"/>
        <w:spacing w:before="5" w:line="276" w:lineRule="auto"/>
        <w:ind w:right="812" w:firstLine="566"/>
        <w:jc w:val="both"/>
      </w:pPr>
      <w:r>
        <w:t>Общая</w:t>
      </w:r>
      <w:r>
        <w:rPr>
          <w:spacing w:val="1"/>
        </w:rPr>
        <w:t xml:space="preserve"> </w:t>
      </w:r>
      <w:r>
        <w:t>характеристика</w:t>
      </w:r>
      <w:r>
        <w:rPr>
          <w:spacing w:val="1"/>
        </w:rPr>
        <w:t xml:space="preserve"> </w:t>
      </w:r>
      <w:r>
        <w:t>основной</w:t>
      </w:r>
      <w:r>
        <w:rPr>
          <w:spacing w:val="1"/>
        </w:rPr>
        <w:t xml:space="preserve"> </w:t>
      </w:r>
      <w:r>
        <w:t>образовательной</w:t>
      </w:r>
      <w:r>
        <w:rPr>
          <w:spacing w:val="1"/>
        </w:rPr>
        <w:t xml:space="preserve"> </w:t>
      </w:r>
      <w:r w:rsidR="00FF1829">
        <w:t>прогр</w:t>
      </w:r>
      <w:r>
        <w:t>ам</w:t>
      </w:r>
      <w:r w:rsidR="00FF1829">
        <w:t>м</w:t>
      </w:r>
      <w:r>
        <w:t>ы</w:t>
      </w:r>
      <w:r>
        <w:rPr>
          <w:spacing w:val="1"/>
        </w:rPr>
        <w:t xml:space="preserve"> </w:t>
      </w:r>
      <w:r>
        <w:t>начального</w:t>
      </w:r>
      <w:r>
        <w:rPr>
          <w:spacing w:val="-57"/>
        </w:rPr>
        <w:t xml:space="preserve"> </w:t>
      </w:r>
      <w:r>
        <w:t>общего</w:t>
      </w:r>
      <w:r>
        <w:rPr>
          <w:spacing w:val="1"/>
        </w:rPr>
        <w:t xml:space="preserve"> </w:t>
      </w:r>
      <w:r>
        <w:t>образования</w:t>
      </w:r>
    </w:p>
    <w:p w:rsidR="003C2477" w:rsidRDefault="00F03892">
      <w:pPr>
        <w:pStyle w:val="a3"/>
        <w:spacing w:line="276" w:lineRule="auto"/>
        <w:ind w:right="811" w:firstLine="566"/>
        <w:jc w:val="both"/>
      </w:pPr>
      <w:r>
        <w:t>Содержание</w:t>
      </w:r>
      <w:r>
        <w:rPr>
          <w:spacing w:val="-9"/>
        </w:rPr>
        <w:t xml:space="preserve"> </w:t>
      </w:r>
      <w:r>
        <w:t>основной</w:t>
      </w:r>
      <w:r>
        <w:rPr>
          <w:spacing w:val="-9"/>
        </w:rPr>
        <w:t xml:space="preserve"> </w:t>
      </w:r>
      <w:r>
        <w:t>образовательной</w:t>
      </w:r>
      <w:r>
        <w:rPr>
          <w:spacing w:val="-8"/>
        </w:rPr>
        <w:t xml:space="preserve"> </w:t>
      </w:r>
      <w:r>
        <w:t>программы</w:t>
      </w:r>
      <w:r>
        <w:rPr>
          <w:spacing w:val="-8"/>
        </w:rPr>
        <w:t xml:space="preserve"> </w:t>
      </w:r>
      <w:r>
        <w:t>отражает</w:t>
      </w:r>
      <w:r>
        <w:rPr>
          <w:spacing w:val="-4"/>
        </w:rPr>
        <w:t xml:space="preserve"> </w:t>
      </w:r>
      <w:r>
        <w:t>требования</w:t>
      </w:r>
      <w:r>
        <w:rPr>
          <w:spacing w:val="-5"/>
        </w:rPr>
        <w:t xml:space="preserve"> </w:t>
      </w:r>
      <w:r>
        <w:t>ФГОС</w:t>
      </w:r>
      <w:r>
        <w:rPr>
          <w:spacing w:val="-6"/>
        </w:rPr>
        <w:t xml:space="preserve"> </w:t>
      </w:r>
      <w:r>
        <w:t>НОО</w:t>
      </w:r>
      <w:r>
        <w:rPr>
          <w:spacing w:val="-58"/>
        </w:rPr>
        <w:t xml:space="preserve"> </w:t>
      </w:r>
      <w:r>
        <w:t>и</w:t>
      </w:r>
      <w:r>
        <w:rPr>
          <w:spacing w:val="1"/>
        </w:rPr>
        <w:t xml:space="preserve"> </w:t>
      </w:r>
      <w:r>
        <w:t>содержит три</w:t>
      </w:r>
      <w:r>
        <w:rPr>
          <w:spacing w:val="-3"/>
        </w:rPr>
        <w:t xml:space="preserve"> </w:t>
      </w:r>
      <w:r>
        <w:t>основных</w:t>
      </w:r>
      <w:r>
        <w:rPr>
          <w:spacing w:val="-4"/>
        </w:rPr>
        <w:t xml:space="preserve"> </w:t>
      </w:r>
      <w:r>
        <w:t>раздела: целевой,</w:t>
      </w:r>
      <w:r>
        <w:rPr>
          <w:spacing w:val="2"/>
        </w:rPr>
        <w:t xml:space="preserve"> </w:t>
      </w:r>
      <w:r>
        <w:t>содержательный</w:t>
      </w:r>
      <w:r>
        <w:rPr>
          <w:spacing w:val="-3"/>
        </w:rPr>
        <w:t xml:space="preserve"> </w:t>
      </w:r>
      <w:r>
        <w:t>и</w:t>
      </w:r>
      <w:r>
        <w:rPr>
          <w:spacing w:val="-3"/>
        </w:rPr>
        <w:t xml:space="preserve"> </w:t>
      </w:r>
      <w:r>
        <w:t>организационный.</w:t>
      </w:r>
    </w:p>
    <w:p w:rsidR="003C2477" w:rsidRDefault="00F03892">
      <w:pPr>
        <w:pStyle w:val="a3"/>
        <w:spacing w:line="276" w:lineRule="auto"/>
        <w:ind w:right="810" w:firstLine="566"/>
        <w:jc w:val="both"/>
      </w:pPr>
      <w:r>
        <w:rPr>
          <w:b/>
        </w:rPr>
        <w:t>Целевой</w:t>
      </w:r>
      <w:r>
        <w:rPr>
          <w:b/>
          <w:spacing w:val="1"/>
        </w:rPr>
        <w:t xml:space="preserve"> </w:t>
      </w:r>
      <w:r>
        <w:t>раздел</w:t>
      </w:r>
      <w:r>
        <w:rPr>
          <w:spacing w:val="1"/>
        </w:rPr>
        <w:t xml:space="preserve"> </w:t>
      </w:r>
      <w:r>
        <w:t>определяет</w:t>
      </w:r>
      <w:r>
        <w:rPr>
          <w:spacing w:val="1"/>
        </w:rPr>
        <w:t xml:space="preserve"> </w:t>
      </w:r>
      <w:r>
        <w:t>общее</w:t>
      </w:r>
      <w:r>
        <w:rPr>
          <w:spacing w:val="1"/>
        </w:rPr>
        <w:t xml:space="preserve"> </w:t>
      </w:r>
      <w:r>
        <w:t>назначение,</w:t>
      </w:r>
      <w:r>
        <w:rPr>
          <w:spacing w:val="1"/>
        </w:rPr>
        <w:t xml:space="preserve"> </w:t>
      </w:r>
      <w:r>
        <w:t>цели,</w:t>
      </w:r>
      <w:r>
        <w:rPr>
          <w:spacing w:val="1"/>
        </w:rPr>
        <w:t xml:space="preserve"> </w:t>
      </w:r>
      <w:r>
        <w:t>задачи</w:t>
      </w:r>
      <w:r>
        <w:rPr>
          <w:spacing w:val="1"/>
        </w:rPr>
        <w:t xml:space="preserve"> </w:t>
      </w:r>
      <w:r>
        <w:t>и</w:t>
      </w:r>
      <w:r>
        <w:rPr>
          <w:spacing w:val="1"/>
        </w:rPr>
        <w:t xml:space="preserve"> </w:t>
      </w:r>
      <w:r>
        <w:t>планируемые</w:t>
      </w:r>
      <w:r>
        <w:rPr>
          <w:spacing w:val="1"/>
        </w:rPr>
        <w:t xml:space="preserve"> </w:t>
      </w:r>
      <w:r>
        <w:t>результаты</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конкретизированные</w:t>
      </w:r>
      <w:r>
        <w:rPr>
          <w:spacing w:val="1"/>
        </w:rPr>
        <w:t xml:space="preserve"> </w:t>
      </w:r>
      <w:r>
        <w:t>в</w:t>
      </w:r>
      <w:r>
        <w:rPr>
          <w:spacing w:val="1"/>
        </w:rPr>
        <w:t xml:space="preserve"> </w:t>
      </w:r>
      <w:r>
        <w:t>соответствии с требованиями ФГОС НОО, а также способы определения достижения этих</w:t>
      </w:r>
      <w:r>
        <w:rPr>
          <w:spacing w:val="1"/>
        </w:rPr>
        <w:t xml:space="preserve"> </w:t>
      </w:r>
      <w:r>
        <w:t>целей</w:t>
      </w:r>
      <w:r>
        <w:rPr>
          <w:spacing w:val="2"/>
        </w:rPr>
        <w:t xml:space="preserve"> </w:t>
      </w:r>
      <w:r>
        <w:t>и</w:t>
      </w:r>
      <w:r>
        <w:rPr>
          <w:spacing w:val="3"/>
        </w:rPr>
        <w:t xml:space="preserve"> </w:t>
      </w:r>
      <w:r>
        <w:t>результатов.</w:t>
      </w:r>
    </w:p>
    <w:p w:rsidR="003C2477" w:rsidRDefault="00F03892">
      <w:pPr>
        <w:pStyle w:val="a3"/>
      </w:pPr>
      <w:r>
        <w:t>Целевой</w:t>
      </w:r>
      <w:r>
        <w:rPr>
          <w:spacing w:val="-5"/>
        </w:rPr>
        <w:t xml:space="preserve"> </w:t>
      </w:r>
      <w:r>
        <w:t>раздел</w:t>
      </w:r>
      <w:r>
        <w:rPr>
          <w:spacing w:val="-1"/>
        </w:rPr>
        <w:t xml:space="preserve"> </w:t>
      </w:r>
      <w:r>
        <w:t>включает:</w:t>
      </w:r>
    </w:p>
    <w:p w:rsidR="003C2477" w:rsidRDefault="00F03892" w:rsidP="00D75319">
      <w:pPr>
        <w:pStyle w:val="a5"/>
        <w:numPr>
          <w:ilvl w:val="0"/>
          <w:numId w:val="76"/>
        </w:numPr>
        <w:tabs>
          <w:tab w:val="left" w:pos="1204"/>
        </w:tabs>
        <w:spacing w:before="35"/>
        <w:ind w:left="1203" w:hanging="285"/>
        <w:rPr>
          <w:rFonts w:ascii="Symbol" w:hAnsi="Symbol"/>
          <w:sz w:val="24"/>
        </w:rPr>
      </w:pPr>
      <w:r>
        <w:rPr>
          <w:sz w:val="24"/>
        </w:rPr>
        <w:t>пояснительную</w:t>
      </w:r>
      <w:r>
        <w:rPr>
          <w:spacing w:val="-7"/>
          <w:sz w:val="24"/>
        </w:rPr>
        <w:t xml:space="preserve"> </w:t>
      </w:r>
      <w:r>
        <w:rPr>
          <w:sz w:val="24"/>
        </w:rPr>
        <w:t>записку;</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планируемые</w:t>
      </w:r>
      <w:r>
        <w:rPr>
          <w:spacing w:val="-4"/>
          <w:sz w:val="24"/>
        </w:rPr>
        <w:t xml:space="preserve"> </w:t>
      </w:r>
      <w:r>
        <w:rPr>
          <w:sz w:val="24"/>
        </w:rPr>
        <w:t>результаты освоения</w:t>
      </w:r>
      <w:r>
        <w:rPr>
          <w:spacing w:val="-11"/>
          <w:sz w:val="24"/>
        </w:rPr>
        <w:t xml:space="preserve"> </w:t>
      </w:r>
      <w:r>
        <w:rPr>
          <w:sz w:val="24"/>
        </w:rPr>
        <w:t>обучающимися</w:t>
      </w:r>
      <w:r>
        <w:rPr>
          <w:spacing w:val="-2"/>
          <w:sz w:val="24"/>
        </w:rPr>
        <w:t xml:space="preserve"> </w:t>
      </w:r>
      <w:r>
        <w:rPr>
          <w:sz w:val="24"/>
        </w:rPr>
        <w:t>ООП</w:t>
      </w:r>
      <w:r>
        <w:rPr>
          <w:spacing w:val="-3"/>
          <w:sz w:val="24"/>
        </w:rPr>
        <w:t xml:space="preserve"> </w:t>
      </w:r>
      <w:r>
        <w:rPr>
          <w:sz w:val="24"/>
        </w:rPr>
        <w:t>НОО;</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систему</w:t>
      </w:r>
      <w:r>
        <w:rPr>
          <w:spacing w:val="-10"/>
          <w:sz w:val="24"/>
        </w:rPr>
        <w:t xml:space="preserve"> </w:t>
      </w:r>
      <w:r>
        <w:rPr>
          <w:sz w:val="24"/>
        </w:rPr>
        <w:t>оценки</w:t>
      </w:r>
      <w:r>
        <w:rPr>
          <w:spacing w:val="3"/>
          <w:sz w:val="24"/>
        </w:rPr>
        <w:t xml:space="preserve"> </w:t>
      </w:r>
      <w:r>
        <w:rPr>
          <w:sz w:val="24"/>
        </w:rPr>
        <w:t>достижения</w:t>
      </w:r>
      <w:r>
        <w:rPr>
          <w:spacing w:val="-5"/>
          <w:sz w:val="24"/>
        </w:rPr>
        <w:t xml:space="preserve"> </w:t>
      </w:r>
      <w:r>
        <w:rPr>
          <w:sz w:val="24"/>
        </w:rPr>
        <w:t>планируемых</w:t>
      </w:r>
      <w:r>
        <w:rPr>
          <w:spacing w:val="-5"/>
          <w:sz w:val="24"/>
        </w:rPr>
        <w:t xml:space="preserve"> </w:t>
      </w:r>
      <w:r>
        <w:rPr>
          <w:sz w:val="24"/>
        </w:rPr>
        <w:t>результатов</w:t>
      </w:r>
      <w:r>
        <w:rPr>
          <w:spacing w:val="2"/>
          <w:sz w:val="24"/>
        </w:rPr>
        <w:t xml:space="preserve"> </w:t>
      </w:r>
      <w:r>
        <w:rPr>
          <w:sz w:val="24"/>
        </w:rPr>
        <w:t>ООП.</w:t>
      </w:r>
    </w:p>
    <w:p w:rsidR="003C2477" w:rsidRDefault="00F03892">
      <w:pPr>
        <w:pStyle w:val="a3"/>
        <w:spacing w:before="66" w:line="276" w:lineRule="auto"/>
        <w:ind w:right="810" w:firstLine="725"/>
        <w:jc w:val="both"/>
      </w:pPr>
      <w:r>
        <w:rPr>
          <w:b/>
        </w:rPr>
        <w:t>Содержательный</w:t>
      </w:r>
      <w:r>
        <w:rPr>
          <w:b/>
          <w:spacing w:val="1"/>
        </w:rPr>
        <w:t xml:space="preserve"> </w:t>
      </w:r>
      <w:r>
        <w:t>раздел</w:t>
      </w:r>
      <w:r>
        <w:rPr>
          <w:spacing w:val="1"/>
        </w:rPr>
        <w:t xml:space="preserve"> </w:t>
      </w:r>
      <w:r>
        <w:t>определяет</w:t>
      </w:r>
      <w:r>
        <w:rPr>
          <w:spacing w:val="1"/>
        </w:rPr>
        <w:t xml:space="preserve"> </w:t>
      </w:r>
      <w:r>
        <w:t>общее</w:t>
      </w:r>
      <w:r>
        <w:rPr>
          <w:spacing w:val="1"/>
        </w:rPr>
        <w:t xml:space="preserve"> </w:t>
      </w:r>
      <w:r>
        <w:t>содержание</w:t>
      </w:r>
      <w:r>
        <w:rPr>
          <w:spacing w:val="1"/>
        </w:rPr>
        <w:t xml:space="preserve"> </w:t>
      </w:r>
      <w:r>
        <w:t>начального</w:t>
      </w:r>
      <w:r>
        <w:rPr>
          <w:spacing w:val="1"/>
        </w:rPr>
        <w:t xml:space="preserve"> </w:t>
      </w:r>
      <w:r>
        <w:t>общего</w:t>
      </w:r>
      <w:r>
        <w:rPr>
          <w:spacing w:val="1"/>
        </w:rPr>
        <w:t xml:space="preserve"> </w:t>
      </w:r>
      <w:r>
        <w:t>образования и включает образовательные программы, ориентированные на достижение</w:t>
      </w:r>
      <w:r>
        <w:rPr>
          <w:spacing w:val="1"/>
        </w:rPr>
        <w:t xml:space="preserve"> </w:t>
      </w:r>
      <w:r>
        <w:lastRenderedPageBreak/>
        <w:t>личностных,</w:t>
      </w:r>
      <w:r>
        <w:rPr>
          <w:spacing w:val="3"/>
        </w:rPr>
        <w:t xml:space="preserve"> </w:t>
      </w:r>
      <w:r>
        <w:t>предметных</w:t>
      </w:r>
      <w:r>
        <w:rPr>
          <w:spacing w:val="-4"/>
        </w:rPr>
        <w:t xml:space="preserve"> </w:t>
      </w:r>
      <w:r>
        <w:t>и</w:t>
      </w:r>
      <w:r>
        <w:rPr>
          <w:spacing w:val="3"/>
        </w:rPr>
        <w:t xml:space="preserve"> </w:t>
      </w:r>
      <w:r>
        <w:t>метапредметных</w:t>
      </w:r>
      <w:r>
        <w:rPr>
          <w:spacing w:val="-4"/>
        </w:rPr>
        <w:t xml:space="preserve"> </w:t>
      </w:r>
      <w:r>
        <w:t>результатов,</w:t>
      </w:r>
      <w:r>
        <w:rPr>
          <w:spacing w:val="3"/>
        </w:rPr>
        <w:t xml:space="preserve"> </w:t>
      </w:r>
      <w:r>
        <w:t>в</w:t>
      </w:r>
      <w:r>
        <w:rPr>
          <w:spacing w:val="7"/>
        </w:rPr>
        <w:t xml:space="preserve"> </w:t>
      </w:r>
      <w:r>
        <w:t>том</w:t>
      </w:r>
      <w:r>
        <w:rPr>
          <w:spacing w:val="-2"/>
        </w:rPr>
        <w:t xml:space="preserve"> </w:t>
      </w:r>
      <w:r>
        <w:t>числе:</w:t>
      </w:r>
    </w:p>
    <w:p w:rsidR="003C2477" w:rsidRDefault="00F03892" w:rsidP="00D75319">
      <w:pPr>
        <w:pStyle w:val="a5"/>
        <w:numPr>
          <w:ilvl w:val="0"/>
          <w:numId w:val="76"/>
        </w:numPr>
        <w:tabs>
          <w:tab w:val="left" w:pos="1204"/>
        </w:tabs>
        <w:spacing w:before="1"/>
        <w:ind w:left="1203" w:hanging="285"/>
        <w:rPr>
          <w:rFonts w:ascii="Symbol" w:hAnsi="Symbol"/>
          <w:sz w:val="24"/>
        </w:rPr>
      </w:pPr>
      <w:r>
        <w:rPr>
          <w:sz w:val="24"/>
        </w:rPr>
        <w:t>программу</w:t>
      </w:r>
      <w:r>
        <w:rPr>
          <w:spacing w:val="-11"/>
          <w:sz w:val="24"/>
        </w:rPr>
        <w:t xml:space="preserve"> </w:t>
      </w:r>
      <w:r>
        <w:rPr>
          <w:sz w:val="24"/>
        </w:rPr>
        <w:t>формирования</w:t>
      </w:r>
      <w:r>
        <w:rPr>
          <w:spacing w:val="-1"/>
          <w:sz w:val="24"/>
        </w:rPr>
        <w:t xml:space="preserve"> </w:t>
      </w:r>
      <w:r>
        <w:rPr>
          <w:sz w:val="24"/>
        </w:rPr>
        <w:t>универсальных</w:t>
      </w:r>
      <w:r>
        <w:rPr>
          <w:spacing w:val="-1"/>
          <w:sz w:val="24"/>
        </w:rPr>
        <w:t xml:space="preserve"> </w:t>
      </w:r>
      <w:r>
        <w:rPr>
          <w:sz w:val="24"/>
        </w:rPr>
        <w:t>учебных</w:t>
      </w:r>
      <w:r>
        <w:rPr>
          <w:spacing w:val="-6"/>
          <w:sz w:val="24"/>
        </w:rPr>
        <w:t xml:space="preserve"> </w:t>
      </w:r>
      <w:r>
        <w:rPr>
          <w:sz w:val="24"/>
        </w:rPr>
        <w:t>действий у</w:t>
      </w:r>
      <w:r>
        <w:rPr>
          <w:spacing w:val="-11"/>
          <w:sz w:val="24"/>
        </w:rPr>
        <w:t xml:space="preserve"> </w:t>
      </w:r>
      <w:r>
        <w:rPr>
          <w:sz w:val="24"/>
        </w:rPr>
        <w:t>обучающихся;</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программы</w:t>
      </w:r>
      <w:r>
        <w:rPr>
          <w:spacing w:val="-6"/>
          <w:sz w:val="24"/>
        </w:rPr>
        <w:t xml:space="preserve"> </w:t>
      </w:r>
      <w:r>
        <w:rPr>
          <w:sz w:val="24"/>
        </w:rPr>
        <w:t>отдельных</w:t>
      </w:r>
      <w:r>
        <w:rPr>
          <w:spacing w:val="-2"/>
          <w:sz w:val="24"/>
        </w:rPr>
        <w:t xml:space="preserve"> </w:t>
      </w:r>
      <w:r>
        <w:rPr>
          <w:sz w:val="24"/>
        </w:rPr>
        <w:t>учебных</w:t>
      </w:r>
      <w:r>
        <w:rPr>
          <w:spacing w:val="-7"/>
          <w:sz w:val="24"/>
        </w:rPr>
        <w:t xml:space="preserve"> </w:t>
      </w:r>
      <w:r>
        <w:rPr>
          <w:sz w:val="24"/>
        </w:rPr>
        <w:t>предметов,</w:t>
      </w:r>
      <w:r>
        <w:rPr>
          <w:spacing w:val="-5"/>
          <w:sz w:val="24"/>
        </w:rPr>
        <w:t xml:space="preserve"> </w:t>
      </w:r>
      <w:r>
        <w:rPr>
          <w:sz w:val="24"/>
        </w:rPr>
        <w:t>курсов,</w:t>
      </w:r>
      <w:r>
        <w:rPr>
          <w:spacing w:val="-1"/>
          <w:sz w:val="24"/>
        </w:rPr>
        <w:t xml:space="preserve"> </w:t>
      </w:r>
      <w:r>
        <w:rPr>
          <w:sz w:val="24"/>
        </w:rPr>
        <w:t>курсов</w:t>
      </w:r>
      <w:r>
        <w:rPr>
          <w:spacing w:val="-2"/>
          <w:sz w:val="24"/>
        </w:rPr>
        <w:t xml:space="preserve"> </w:t>
      </w:r>
      <w:r>
        <w:rPr>
          <w:sz w:val="24"/>
        </w:rPr>
        <w:t>внеурочной</w:t>
      </w:r>
      <w:r>
        <w:rPr>
          <w:spacing w:val="-6"/>
          <w:sz w:val="24"/>
        </w:rPr>
        <w:t xml:space="preserve"> </w:t>
      </w:r>
      <w:r>
        <w:rPr>
          <w:sz w:val="24"/>
        </w:rPr>
        <w:t>деятельности;</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программу</w:t>
      </w:r>
      <w:r>
        <w:rPr>
          <w:spacing w:val="-13"/>
          <w:sz w:val="24"/>
        </w:rPr>
        <w:t xml:space="preserve"> </w:t>
      </w:r>
      <w:r>
        <w:rPr>
          <w:sz w:val="24"/>
        </w:rPr>
        <w:t>духовно-нравственного</w:t>
      </w:r>
      <w:r>
        <w:rPr>
          <w:spacing w:val="-2"/>
          <w:sz w:val="24"/>
        </w:rPr>
        <w:t xml:space="preserve"> </w:t>
      </w:r>
      <w:r>
        <w:rPr>
          <w:sz w:val="24"/>
        </w:rPr>
        <w:t>развития,</w:t>
      </w:r>
      <w:r>
        <w:rPr>
          <w:spacing w:val="-6"/>
          <w:sz w:val="24"/>
        </w:rPr>
        <w:t xml:space="preserve"> </w:t>
      </w:r>
      <w:r>
        <w:rPr>
          <w:sz w:val="24"/>
        </w:rPr>
        <w:t>воспитания</w:t>
      </w:r>
      <w:r>
        <w:rPr>
          <w:spacing w:val="-7"/>
          <w:sz w:val="24"/>
        </w:rPr>
        <w:t xml:space="preserve"> </w:t>
      </w:r>
      <w:r>
        <w:rPr>
          <w:sz w:val="24"/>
        </w:rPr>
        <w:t>обучающихся;</w:t>
      </w:r>
    </w:p>
    <w:p w:rsidR="003C2477" w:rsidRDefault="00F03892" w:rsidP="00D75319">
      <w:pPr>
        <w:pStyle w:val="a5"/>
        <w:numPr>
          <w:ilvl w:val="0"/>
          <w:numId w:val="76"/>
        </w:numPr>
        <w:tabs>
          <w:tab w:val="left" w:pos="1204"/>
        </w:tabs>
        <w:spacing w:before="42" w:line="273" w:lineRule="auto"/>
        <w:ind w:right="810" w:firstLine="0"/>
        <w:rPr>
          <w:rFonts w:ascii="Symbol" w:hAnsi="Symbol"/>
          <w:sz w:val="24"/>
        </w:rPr>
      </w:pPr>
      <w:r>
        <w:rPr>
          <w:sz w:val="24"/>
        </w:rPr>
        <w:t>программу</w:t>
      </w:r>
      <w:r>
        <w:rPr>
          <w:spacing w:val="47"/>
          <w:sz w:val="24"/>
        </w:rPr>
        <w:t xml:space="preserve"> </w:t>
      </w:r>
      <w:r>
        <w:rPr>
          <w:sz w:val="24"/>
        </w:rPr>
        <w:t>формирования</w:t>
      </w:r>
      <w:r>
        <w:rPr>
          <w:spacing w:val="51"/>
          <w:sz w:val="24"/>
        </w:rPr>
        <w:t xml:space="preserve"> </w:t>
      </w:r>
      <w:r>
        <w:rPr>
          <w:sz w:val="24"/>
        </w:rPr>
        <w:t>экологической</w:t>
      </w:r>
      <w:r>
        <w:rPr>
          <w:spacing w:val="56"/>
          <w:sz w:val="24"/>
        </w:rPr>
        <w:t xml:space="preserve"> </w:t>
      </w:r>
      <w:r>
        <w:rPr>
          <w:sz w:val="24"/>
        </w:rPr>
        <w:t>культуры,</w:t>
      </w:r>
      <w:r>
        <w:rPr>
          <w:spacing w:val="58"/>
          <w:sz w:val="24"/>
        </w:rPr>
        <w:t xml:space="preserve"> </w:t>
      </w:r>
      <w:r>
        <w:rPr>
          <w:sz w:val="24"/>
        </w:rPr>
        <w:t>здорового</w:t>
      </w:r>
      <w:r>
        <w:rPr>
          <w:spacing w:val="56"/>
          <w:sz w:val="24"/>
        </w:rPr>
        <w:t xml:space="preserve"> </w:t>
      </w:r>
      <w:r>
        <w:rPr>
          <w:sz w:val="24"/>
        </w:rPr>
        <w:t>и</w:t>
      </w:r>
      <w:r>
        <w:rPr>
          <w:spacing w:val="57"/>
          <w:sz w:val="24"/>
        </w:rPr>
        <w:t xml:space="preserve"> </w:t>
      </w:r>
      <w:r>
        <w:rPr>
          <w:sz w:val="24"/>
        </w:rPr>
        <w:t>безопасного</w:t>
      </w:r>
      <w:r>
        <w:rPr>
          <w:spacing w:val="56"/>
          <w:sz w:val="24"/>
        </w:rPr>
        <w:t xml:space="preserve"> </w:t>
      </w:r>
      <w:r>
        <w:rPr>
          <w:sz w:val="24"/>
        </w:rPr>
        <w:t>образа</w:t>
      </w:r>
      <w:r>
        <w:rPr>
          <w:spacing w:val="-57"/>
          <w:sz w:val="24"/>
        </w:rPr>
        <w:t xml:space="preserve"> </w:t>
      </w:r>
      <w:r>
        <w:rPr>
          <w:sz w:val="24"/>
        </w:rPr>
        <w:t>жизни;</w:t>
      </w:r>
    </w:p>
    <w:p w:rsidR="003C2477" w:rsidRDefault="00F03892" w:rsidP="00D75319">
      <w:pPr>
        <w:pStyle w:val="a5"/>
        <w:numPr>
          <w:ilvl w:val="0"/>
          <w:numId w:val="76"/>
        </w:numPr>
        <w:tabs>
          <w:tab w:val="left" w:pos="1204"/>
        </w:tabs>
        <w:spacing w:before="3"/>
        <w:ind w:left="1203" w:hanging="285"/>
        <w:rPr>
          <w:rFonts w:ascii="Symbol" w:hAnsi="Symbol"/>
          <w:sz w:val="24"/>
        </w:rPr>
      </w:pPr>
      <w:r>
        <w:rPr>
          <w:sz w:val="24"/>
        </w:rPr>
        <w:t>программу</w:t>
      </w:r>
      <w:r>
        <w:rPr>
          <w:spacing w:val="-9"/>
          <w:sz w:val="24"/>
        </w:rPr>
        <w:t xml:space="preserve"> </w:t>
      </w:r>
      <w:r>
        <w:rPr>
          <w:sz w:val="24"/>
        </w:rPr>
        <w:t>коррекционной</w:t>
      </w:r>
      <w:r>
        <w:rPr>
          <w:spacing w:val="-3"/>
          <w:sz w:val="24"/>
        </w:rPr>
        <w:t xml:space="preserve"> </w:t>
      </w:r>
      <w:r>
        <w:rPr>
          <w:sz w:val="24"/>
        </w:rPr>
        <w:t>работы.</w:t>
      </w:r>
    </w:p>
    <w:p w:rsidR="003C2477" w:rsidRDefault="00F03892">
      <w:pPr>
        <w:pStyle w:val="a3"/>
        <w:spacing w:before="40" w:line="278" w:lineRule="auto"/>
        <w:ind w:right="806" w:firstLine="725"/>
        <w:jc w:val="both"/>
      </w:pPr>
      <w:r>
        <w:rPr>
          <w:b/>
        </w:rPr>
        <w:t>Организационный</w:t>
      </w:r>
      <w:r>
        <w:rPr>
          <w:b/>
          <w:spacing w:val="1"/>
        </w:rPr>
        <w:t xml:space="preserve"> </w:t>
      </w:r>
      <w:r>
        <w:t>раздел</w:t>
      </w:r>
      <w:r>
        <w:rPr>
          <w:spacing w:val="1"/>
        </w:rPr>
        <w:t xml:space="preserve"> </w:t>
      </w:r>
      <w:r>
        <w:t>устанавливает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 деятельности, а также механизм реализации компонентов ООП НОО.</w:t>
      </w:r>
      <w:r>
        <w:rPr>
          <w:spacing w:val="1"/>
        </w:rPr>
        <w:t xml:space="preserve"> </w:t>
      </w:r>
      <w:r>
        <w:t>Организационный раздел</w:t>
      </w:r>
      <w:r>
        <w:rPr>
          <w:spacing w:val="2"/>
        </w:rPr>
        <w:t xml:space="preserve"> </w:t>
      </w:r>
      <w:r>
        <w:t>включает:</w:t>
      </w:r>
    </w:p>
    <w:p w:rsidR="003C2477" w:rsidRDefault="00F03892" w:rsidP="00D75319">
      <w:pPr>
        <w:pStyle w:val="a5"/>
        <w:numPr>
          <w:ilvl w:val="0"/>
          <w:numId w:val="76"/>
        </w:numPr>
        <w:tabs>
          <w:tab w:val="left" w:pos="1204"/>
        </w:tabs>
        <w:spacing w:line="286" w:lineRule="exact"/>
        <w:ind w:left="1203" w:hanging="285"/>
        <w:rPr>
          <w:rFonts w:ascii="Symbol" w:hAnsi="Symbol"/>
          <w:sz w:val="24"/>
        </w:rPr>
      </w:pPr>
      <w:r>
        <w:rPr>
          <w:sz w:val="24"/>
        </w:rPr>
        <w:t>учебный план</w:t>
      </w:r>
      <w:r>
        <w:rPr>
          <w:spacing w:val="-4"/>
          <w:sz w:val="24"/>
        </w:rPr>
        <w:t xml:space="preserve"> </w:t>
      </w:r>
      <w:r>
        <w:rPr>
          <w:sz w:val="24"/>
        </w:rPr>
        <w:t>начального</w:t>
      </w:r>
      <w:r>
        <w:rPr>
          <w:spacing w:val="-6"/>
          <w:sz w:val="24"/>
        </w:rPr>
        <w:t xml:space="preserve"> </w:t>
      </w:r>
      <w:r>
        <w:rPr>
          <w:sz w:val="24"/>
        </w:rPr>
        <w:t>общего</w:t>
      </w:r>
      <w:r>
        <w:rPr>
          <w:spacing w:val="-5"/>
          <w:sz w:val="24"/>
        </w:rPr>
        <w:t xml:space="preserve"> </w:t>
      </w:r>
      <w:r>
        <w:rPr>
          <w:sz w:val="24"/>
        </w:rPr>
        <w:t>образования;</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план</w:t>
      </w:r>
      <w:r>
        <w:rPr>
          <w:spacing w:val="-1"/>
          <w:sz w:val="24"/>
        </w:rPr>
        <w:t xml:space="preserve"> </w:t>
      </w:r>
      <w:r>
        <w:rPr>
          <w:sz w:val="24"/>
        </w:rPr>
        <w:t>внеурочной</w:t>
      </w:r>
      <w:r>
        <w:rPr>
          <w:spacing w:val="-1"/>
          <w:sz w:val="24"/>
        </w:rPr>
        <w:t xml:space="preserve"> </w:t>
      </w:r>
      <w:r>
        <w:rPr>
          <w:sz w:val="24"/>
        </w:rPr>
        <w:t>деятельности;</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календарный</w:t>
      </w:r>
      <w:r>
        <w:rPr>
          <w:spacing w:val="-1"/>
          <w:sz w:val="24"/>
        </w:rPr>
        <w:t xml:space="preserve"> </w:t>
      </w:r>
      <w:r>
        <w:rPr>
          <w:sz w:val="24"/>
        </w:rPr>
        <w:t>учебный</w:t>
      </w:r>
      <w:r>
        <w:rPr>
          <w:spacing w:val="-4"/>
          <w:sz w:val="24"/>
        </w:rPr>
        <w:t xml:space="preserve"> </w:t>
      </w:r>
      <w:r>
        <w:rPr>
          <w:sz w:val="24"/>
        </w:rPr>
        <w:t>график;</w:t>
      </w:r>
    </w:p>
    <w:p w:rsidR="003C2477" w:rsidRDefault="00F03892" w:rsidP="00D75319">
      <w:pPr>
        <w:pStyle w:val="a5"/>
        <w:numPr>
          <w:ilvl w:val="0"/>
          <w:numId w:val="76"/>
        </w:numPr>
        <w:tabs>
          <w:tab w:val="left" w:pos="1204"/>
        </w:tabs>
        <w:spacing w:before="42" w:line="273" w:lineRule="auto"/>
        <w:ind w:right="813" w:firstLine="0"/>
        <w:rPr>
          <w:rFonts w:ascii="Symbol" w:hAnsi="Symbol"/>
          <w:sz w:val="24"/>
        </w:rPr>
      </w:pPr>
      <w:r>
        <w:rPr>
          <w:sz w:val="24"/>
        </w:rPr>
        <w:t>систему</w:t>
      </w:r>
      <w:r>
        <w:rPr>
          <w:spacing w:val="37"/>
          <w:sz w:val="24"/>
        </w:rPr>
        <w:t xml:space="preserve"> </w:t>
      </w:r>
      <w:r>
        <w:rPr>
          <w:sz w:val="24"/>
        </w:rPr>
        <w:t>условий</w:t>
      </w:r>
      <w:r>
        <w:rPr>
          <w:spacing w:val="44"/>
          <w:sz w:val="24"/>
        </w:rPr>
        <w:t xml:space="preserve"> </w:t>
      </w:r>
      <w:r>
        <w:rPr>
          <w:sz w:val="24"/>
        </w:rPr>
        <w:t>реализации</w:t>
      </w:r>
      <w:r>
        <w:rPr>
          <w:spacing w:val="33"/>
          <w:sz w:val="24"/>
        </w:rPr>
        <w:t xml:space="preserve"> </w:t>
      </w:r>
      <w:r>
        <w:rPr>
          <w:sz w:val="24"/>
        </w:rPr>
        <w:t>основной</w:t>
      </w:r>
      <w:r>
        <w:rPr>
          <w:spacing w:val="39"/>
          <w:sz w:val="24"/>
        </w:rPr>
        <w:t xml:space="preserve"> </w:t>
      </w:r>
      <w:r>
        <w:rPr>
          <w:sz w:val="24"/>
        </w:rPr>
        <w:t>образовательной</w:t>
      </w:r>
      <w:r>
        <w:rPr>
          <w:spacing w:val="39"/>
          <w:sz w:val="24"/>
        </w:rPr>
        <w:t xml:space="preserve"> </w:t>
      </w:r>
      <w:r>
        <w:rPr>
          <w:sz w:val="24"/>
        </w:rPr>
        <w:t>программы</w:t>
      </w:r>
      <w:r>
        <w:rPr>
          <w:spacing w:val="39"/>
          <w:sz w:val="24"/>
        </w:rPr>
        <w:t xml:space="preserve"> </w:t>
      </w:r>
      <w:r>
        <w:rPr>
          <w:sz w:val="24"/>
        </w:rPr>
        <w:t>в</w:t>
      </w:r>
      <w:r>
        <w:rPr>
          <w:spacing w:val="40"/>
          <w:sz w:val="24"/>
        </w:rPr>
        <w:t xml:space="preserve"> </w:t>
      </w:r>
      <w:r>
        <w:rPr>
          <w:sz w:val="24"/>
        </w:rPr>
        <w:t>соответствии</w:t>
      </w:r>
      <w:r>
        <w:rPr>
          <w:spacing w:val="38"/>
          <w:sz w:val="24"/>
        </w:rPr>
        <w:t xml:space="preserve"> </w:t>
      </w:r>
      <w:r>
        <w:rPr>
          <w:sz w:val="24"/>
        </w:rPr>
        <w:t>с</w:t>
      </w:r>
      <w:r>
        <w:rPr>
          <w:spacing w:val="-57"/>
          <w:sz w:val="24"/>
        </w:rPr>
        <w:t xml:space="preserve"> </w:t>
      </w:r>
      <w:r>
        <w:rPr>
          <w:sz w:val="24"/>
        </w:rPr>
        <w:t>требованиями</w:t>
      </w:r>
      <w:r>
        <w:rPr>
          <w:spacing w:val="-3"/>
          <w:sz w:val="24"/>
        </w:rPr>
        <w:t xml:space="preserve"> </w:t>
      </w:r>
      <w:r>
        <w:rPr>
          <w:sz w:val="24"/>
        </w:rPr>
        <w:t>ФГОС НОО.</w:t>
      </w:r>
    </w:p>
    <w:p w:rsidR="003C2477" w:rsidRDefault="00F03892">
      <w:pPr>
        <w:pStyle w:val="a3"/>
        <w:spacing w:before="6" w:line="276" w:lineRule="auto"/>
        <w:ind w:right="803" w:firstLine="566"/>
        <w:jc w:val="both"/>
      </w:pPr>
      <w:r>
        <w:t>ООП</w:t>
      </w:r>
      <w:r>
        <w:rPr>
          <w:spacing w:val="1"/>
        </w:rPr>
        <w:t xml:space="preserve"> </w:t>
      </w:r>
      <w:r>
        <w:t>НОО</w:t>
      </w:r>
      <w:r>
        <w:rPr>
          <w:spacing w:val="1"/>
        </w:rPr>
        <w:t xml:space="preserve"> </w:t>
      </w:r>
      <w:r>
        <w:t>МКОУ</w:t>
      </w:r>
      <w:r>
        <w:rPr>
          <w:spacing w:val="1"/>
        </w:rPr>
        <w:t xml:space="preserve"> </w:t>
      </w:r>
      <w:r>
        <w:t>«</w:t>
      </w:r>
      <w:r w:rsidR="00FF1829">
        <w:t>Среднесибирская СОШ</w:t>
      </w:r>
      <w:r>
        <w:t>»</w:t>
      </w:r>
      <w:r>
        <w:rPr>
          <w:spacing w:val="1"/>
        </w:rPr>
        <w:t xml:space="preserve"> </w:t>
      </w:r>
      <w:r>
        <w:t>создана</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и</w:t>
      </w:r>
      <w:r>
        <w:rPr>
          <w:spacing w:val="1"/>
        </w:rPr>
        <w:t xml:space="preserve"> </w:t>
      </w:r>
      <w:r>
        <w:rPr>
          <w:spacing w:val="-1"/>
        </w:rPr>
        <w:t>традиций</w:t>
      </w:r>
      <w:r>
        <w:rPr>
          <w:spacing w:val="-12"/>
        </w:rPr>
        <w:t xml:space="preserve"> </w:t>
      </w:r>
      <w:r>
        <w:rPr>
          <w:spacing w:val="-1"/>
        </w:rPr>
        <w:t>учреждения,</w:t>
      </w:r>
      <w:r>
        <w:rPr>
          <w:spacing w:val="-9"/>
        </w:rPr>
        <w:t xml:space="preserve"> </w:t>
      </w:r>
      <w:r>
        <w:rPr>
          <w:spacing w:val="-1"/>
        </w:rPr>
        <w:t>предоставляющих</w:t>
      </w:r>
      <w:r>
        <w:rPr>
          <w:spacing w:val="-11"/>
        </w:rPr>
        <w:t xml:space="preserve"> </w:t>
      </w:r>
      <w:r>
        <w:rPr>
          <w:spacing w:val="-1"/>
        </w:rPr>
        <w:t>большие</w:t>
      </w:r>
      <w:r>
        <w:rPr>
          <w:spacing w:val="-12"/>
        </w:rPr>
        <w:t xml:space="preserve"> </w:t>
      </w:r>
      <w:r>
        <w:t>возможности</w:t>
      </w:r>
      <w:r>
        <w:rPr>
          <w:spacing w:val="-15"/>
        </w:rPr>
        <w:t xml:space="preserve"> </w:t>
      </w:r>
      <w:r>
        <w:t>обучающимся</w:t>
      </w:r>
      <w:r>
        <w:rPr>
          <w:spacing w:val="-11"/>
        </w:rPr>
        <w:t xml:space="preserve"> </w:t>
      </w:r>
      <w:r>
        <w:t>в</w:t>
      </w:r>
      <w:r>
        <w:rPr>
          <w:spacing w:val="-10"/>
        </w:rPr>
        <w:t xml:space="preserve"> </w:t>
      </w:r>
      <w:r>
        <w:t>раскрытии</w:t>
      </w:r>
      <w:r>
        <w:rPr>
          <w:spacing w:val="-58"/>
        </w:rPr>
        <w:t xml:space="preserve"> </w:t>
      </w:r>
      <w:r>
        <w:t>интеллектуальных</w:t>
      </w:r>
      <w:r>
        <w:rPr>
          <w:spacing w:val="-5"/>
        </w:rPr>
        <w:t xml:space="preserve"> </w:t>
      </w:r>
      <w:r>
        <w:t>и</w:t>
      </w:r>
      <w:r>
        <w:rPr>
          <w:spacing w:val="2"/>
        </w:rPr>
        <w:t xml:space="preserve"> </w:t>
      </w:r>
      <w:r>
        <w:t>творческих возможностей</w:t>
      </w:r>
      <w:r>
        <w:rPr>
          <w:spacing w:val="-8"/>
        </w:rPr>
        <w:t xml:space="preserve"> </w:t>
      </w:r>
      <w:r>
        <w:t>личности</w:t>
      </w:r>
      <w:r>
        <w:rPr>
          <w:spacing w:val="58"/>
        </w:rPr>
        <w:t xml:space="preserve"> </w:t>
      </w:r>
      <w:r>
        <w:t>различной</w:t>
      </w:r>
      <w:r>
        <w:rPr>
          <w:spacing w:val="53"/>
        </w:rPr>
        <w:t xml:space="preserve"> </w:t>
      </w:r>
      <w:r>
        <w:t>направленности.</w:t>
      </w:r>
    </w:p>
    <w:p w:rsidR="003C2477" w:rsidRDefault="00F03892">
      <w:pPr>
        <w:pStyle w:val="a3"/>
        <w:spacing w:line="276" w:lineRule="auto"/>
        <w:ind w:right="817" w:firstLine="542"/>
        <w:jc w:val="both"/>
      </w:pPr>
      <w:r>
        <w:t>Основная образовательная программа начального общего образования реализуется</w:t>
      </w:r>
      <w:r>
        <w:rPr>
          <w:spacing w:val="1"/>
        </w:rPr>
        <w:t xml:space="preserve"> </w:t>
      </w:r>
      <w:r>
        <w:t>образовательным учреждением через организацию урочной и внеурочной деятельности в</w:t>
      </w:r>
      <w:r>
        <w:rPr>
          <w:spacing w:val="1"/>
        </w:rPr>
        <w:t xml:space="preserve"> </w:t>
      </w:r>
      <w:r>
        <w:t>соответствии</w:t>
      </w:r>
      <w:r>
        <w:rPr>
          <w:spacing w:val="-3"/>
        </w:rPr>
        <w:t xml:space="preserve"> </w:t>
      </w:r>
      <w:r>
        <w:t>с санитарно-эпидемиологическими</w:t>
      </w:r>
      <w:r>
        <w:rPr>
          <w:spacing w:val="2"/>
        </w:rPr>
        <w:t xml:space="preserve"> </w:t>
      </w:r>
      <w:r>
        <w:t>правилами</w:t>
      </w:r>
      <w:r>
        <w:rPr>
          <w:spacing w:val="-3"/>
        </w:rPr>
        <w:t xml:space="preserve"> </w:t>
      </w:r>
      <w:r>
        <w:t>и</w:t>
      </w:r>
      <w:r>
        <w:rPr>
          <w:spacing w:val="2"/>
        </w:rPr>
        <w:t xml:space="preserve"> </w:t>
      </w:r>
      <w:r>
        <w:t>нормативами.</w:t>
      </w:r>
    </w:p>
    <w:p w:rsidR="003C2477" w:rsidRDefault="00F03892">
      <w:pPr>
        <w:pStyle w:val="a3"/>
        <w:spacing w:line="278" w:lineRule="auto"/>
        <w:ind w:right="812" w:firstLine="542"/>
        <w:jc w:val="both"/>
      </w:pPr>
      <w:r>
        <w:t>Программа определяет содержание и организацию образовательного процесса 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и</w:t>
      </w:r>
      <w:r>
        <w:rPr>
          <w:spacing w:val="1"/>
        </w:rPr>
        <w:t xml:space="preserve"> </w:t>
      </w:r>
      <w:r>
        <w:t>концепци</w:t>
      </w:r>
      <w:r w:rsidR="004B1085">
        <w:t>ей</w:t>
      </w:r>
      <w:r>
        <w:rPr>
          <w:spacing w:val="-10"/>
        </w:rPr>
        <w:t xml:space="preserve"> </w:t>
      </w:r>
      <w:r>
        <w:t>образовательн</w:t>
      </w:r>
      <w:r w:rsidR="004B1085">
        <w:t>ой</w:t>
      </w:r>
      <w:r>
        <w:rPr>
          <w:spacing w:val="-5"/>
        </w:rPr>
        <w:t xml:space="preserve"> </w:t>
      </w:r>
      <w:r>
        <w:t>систем</w:t>
      </w:r>
      <w:r w:rsidR="004B1085">
        <w:t>ы</w:t>
      </w:r>
      <w:r>
        <w:t>: «Начальная</w:t>
      </w:r>
      <w:r>
        <w:rPr>
          <w:spacing w:val="-1"/>
        </w:rPr>
        <w:t xml:space="preserve"> </w:t>
      </w:r>
      <w:r>
        <w:t>школа</w:t>
      </w:r>
      <w:r>
        <w:rPr>
          <w:spacing w:val="8"/>
        </w:rPr>
        <w:t xml:space="preserve"> </w:t>
      </w:r>
      <w:r>
        <w:t>XXI</w:t>
      </w:r>
      <w:r>
        <w:rPr>
          <w:spacing w:val="-3"/>
        </w:rPr>
        <w:t xml:space="preserve"> </w:t>
      </w:r>
      <w:r>
        <w:t>века».</w:t>
      </w:r>
    </w:p>
    <w:p w:rsidR="003C2477" w:rsidRDefault="00F03892">
      <w:pPr>
        <w:spacing w:line="271" w:lineRule="auto"/>
        <w:ind w:left="1630" w:right="3720" w:hanging="529"/>
        <w:jc w:val="both"/>
        <w:rPr>
          <w:sz w:val="24"/>
        </w:rPr>
      </w:pPr>
      <w:r>
        <w:rPr>
          <w:b/>
          <w:sz w:val="24"/>
        </w:rPr>
        <w:t>Общие подходы к организации внеурочной деятельности</w:t>
      </w:r>
      <w:r>
        <w:rPr>
          <w:b/>
          <w:spacing w:val="-57"/>
          <w:sz w:val="24"/>
        </w:rPr>
        <w:t xml:space="preserve"> </w:t>
      </w:r>
      <w:r>
        <w:rPr>
          <w:b/>
          <w:sz w:val="24"/>
        </w:rPr>
        <w:t xml:space="preserve">Целью </w:t>
      </w:r>
      <w:r>
        <w:rPr>
          <w:sz w:val="24"/>
        </w:rPr>
        <w:t>внеурочной</w:t>
      </w:r>
      <w:r>
        <w:rPr>
          <w:spacing w:val="3"/>
          <w:sz w:val="24"/>
        </w:rPr>
        <w:t xml:space="preserve"> </w:t>
      </w:r>
      <w:r>
        <w:rPr>
          <w:sz w:val="24"/>
        </w:rPr>
        <w:t>деятельности</w:t>
      </w:r>
      <w:r>
        <w:rPr>
          <w:spacing w:val="-1"/>
          <w:sz w:val="24"/>
        </w:rPr>
        <w:t xml:space="preserve"> </w:t>
      </w:r>
      <w:r>
        <w:rPr>
          <w:sz w:val="24"/>
        </w:rPr>
        <w:t>является:</w:t>
      </w:r>
    </w:p>
    <w:p w:rsidR="003C2477" w:rsidRDefault="00F03892" w:rsidP="00D75319">
      <w:pPr>
        <w:pStyle w:val="a5"/>
        <w:numPr>
          <w:ilvl w:val="0"/>
          <w:numId w:val="76"/>
        </w:numPr>
        <w:tabs>
          <w:tab w:val="left" w:pos="1204"/>
        </w:tabs>
        <w:spacing w:line="276" w:lineRule="auto"/>
        <w:ind w:right="809" w:firstLine="0"/>
        <w:jc w:val="both"/>
        <w:rPr>
          <w:rFonts w:ascii="Symbol" w:hAnsi="Symbol"/>
          <w:sz w:val="24"/>
        </w:rPr>
      </w:pPr>
      <w:r>
        <w:rPr>
          <w:sz w:val="24"/>
        </w:rPr>
        <w:t>достижение планируемых результатов освоения основной образовательной программы,</w:t>
      </w:r>
      <w:r>
        <w:rPr>
          <w:spacing w:val="-57"/>
          <w:sz w:val="24"/>
        </w:rPr>
        <w:t xml:space="preserve"> </w:t>
      </w:r>
      <w:r>
        <w:rPr>
          <w:sz w:val="24"/>
        </w:rPr>
        <w:t>а</w:t>
      </w:r>
      <w:r>
        <w:rPr>
          <w:spacing w:val="-7"/>
          <w:sz w:val="24"/>
        </w:rPr>
        <w:t xml:space="preserve"> </w:t>
      </w:r>
      <w:r>
        <w:rPr>
          <w:sz w:val="24"/>
        </w:rPr>
        <w:t>также</w:t>
      </w:r>
      <w:r>
        <w:rPr>
          <w:spacing w:val="-7"/>
          <w:sz w:val="24"/>
        </w:rPr>
        <w:t xml:space="preserve"> </w:t>
      </w:r>
      <w:r>
        <w:rPr>
          <w:sz w:val="24"/>
        </w:rPr>
        <w:t>создание</w:t>
      </w:r>
      <w:r>
        <w:rPr>
          <w:spacing w:val="-7"/>
          <w:sz w:val="24"/>
        </w:rPr>
        <w:t xml:space="preserve"> </w:t>
      </w:r>
      <w:r>
        <w:rPr>
          <w:sz w:val="24"/>
        </w:rPr>
        <w:t>условий</w:t>
      </w:r>
      <w:r>
        <w:rPr>
          <w:spacing w:val="-5"/>
          <w:sz w:val="24"/>
        </w:rPr>
        <w:t xml:space="preserve"> </w:t>
      </w:r>
      <w:r>
        <w:rPr>
          <w:sz w:val="24"/>
        </w:rPr>
        <w:t>для</w:t>
      </w:r>
      <w:r>
        <w:rPr>
          <w:spacing w:val="-2"/>
          <w:sz w:val="24"/>
        </w:rPr>
        <w:t xml:space="preserve"> </w:t>
      </w:r>
      <w:r>
        <w:rPr>
          <w:sz w:val="24"/>
        </w:rPr>
        <w:t>достижения</w:t>
      </w:r>
      <w:r>
        <w:rPr>
          <w:spacing w:val="-6"/>
          <w:sz w:val="24"/>
        </w:rPr>
        <w:t xml:space="preserve"> </w:t>
      </w:r>
      <w:r>
        <w:rPr>
          <w:sz w:val="24"/>
        </w:rPr>
        <w:t>учащимися</w:t>
      </w:r>
      <w:r>
        <w:rPr>
          <w:spacing w:val="-6"/>
          <w:sz w:val="24"/>
        </w:rPr>
        <w:t xml:space="preserve"> </w:t>
      </w:r>
      <w:r>
        <w:rPr>
          <w:sz w:val="24"/>
        </w:rPr>
        <w:t>необходимого</w:t>
      </w:r>
      <w:r>
        <w:rPr>
          <w:spacing w:val="-2"/>
          <w:sz w:val="24"/>
        </w:rPr>
        <w:t xml:space="preserve"> </w:t>
      </w:r>
      <w:r>
        <w:rPr>
          <w:sz w:val="24"/>
        </w:rPr>
        <w:t>для</w:t>
      </w:r>
      <w:r>
        <w:rPr>
          <w:spacing w:val="-5"/>
          <w:sz w:val="24"/>
        </w:rPr>
        <w:t xml:space="preserve"> </w:t>
      </w:r>
      <w:r>
        <w:rPr>
          <w:sz w:val="24"/>
        </w:rPr>
        <w:t>жизни</w:t>
      </w:r>
      <w:r>
        <w:rPr>
          <w:spacing w:val="-10"/>
          <w:sz w:val="24"/>
        </w:rPr>
        <w:t xml:space="preserve"> </w:t>
      </w:r>
      <w:r>
        <w:rPr>
          <w:sz w:val="24"/>
        </w:rPr>
        <w:t>в</w:t>
      </w:r>
      <w:r>
        <w:rPr>
          <w:spacing w:val="-9"/>
          <w:sz w:val="24"/>
        </w:rPr>
        <w:t xml:space="preserve"> </w:t>
      </w:r>
      <w:r>
        <w:rPr>
          <w:sz w:val="24"/>
        </w:rPr>
        <w:t>обществе</w:t>
      </w:r>
      <w:r>
        <w:rPr>
          <w:spacing w:val="-58"/>
          <w:sz w:val="24"/>
        </w:rPr>
        <w:t xml:space="preserve"> </w:t>
      </w:r>
      <w:r>
        <w:rPr>
          <w:sz w:val="24"/>
        </w:rPr>
        <w:t>социального</w:t>
      </w:r>
      <w:r>
        <w:rPr>
          <w:spacing w:val="1"/>
          <w:sz w:val="24"/>
        </w:rPr>
        <w:t xml:space="preserve"> </w:t>
      </w:r>
      <w:r>
        <w:rPr>
          <w:sz w:val="24"/>
        </w:rPr>
        <w:t>опыта</w:t>
      </w:r>
      <w:r>
        <w:rPr>
          <w:spacing w:val="1"/>
          <w:sz w:val="24"/>
        </w:rPr>
        <w:t xml:space="preserve"> </w:t>
      </w:r>
      <w:r>
        <w:rPr>
          <w:sz w:val="24"/>
        </w:rPr>
        <w:t>и формирования</w:t>
      </w:r>
      <w:r>
        <w:rPr>
          <w:spacing w:val="1"/>
          <w:sz w:val="24"/>
        </w:rPr>
        <w:t xml:space="preserve"> </w:t>
      </w:r>
      <w:r>
        <w:rPr>
          <w:sz w:val="24"/>
        </w:rPr>
        <w:t>принимаемой обществом системы ценностей, для</w:t>
      </w:r>
      <w:r>
        <w:rPr>
          <w:spacing w:val="1"/>
          <w:sz w:val="24"/>
        </w:rPr>
        <w:t xml:space="preserve"> </w:t>
      </w:r>
      <w:r>
        <w:rPr>
          <w:sz w:val="24"/>
        </w:rPr>
        <w:t>многогранного</w:t>
      </w:r>
      <w:r>
        <w:rPr>
          <w:spacing w:val="-2"/>
          <w:sz w:val="24"/>
        </w:rPr>
        <w:t xml:space="preserve"> </w:t>
      </w:r>
      <w:r>
        <w:rPr>
          <w:sz w:val="24"/>
        </w:rPr>
        <w:t>развития</w:t>
      </w:r>
      <w:r>
        <w:rPr>
          <w:spacing w:val="-6"/>
          <w:sz w:val="24"/>
        </w:rPr>
        <w:t xml:space="preserve"> </w:t>
      </w:r>
      <w:r>
        <w:rPr>
          <w:sz w:val="24"/>
        </w:rPr>
        <w:t>и социализации</w:t>
      </w:r>
      <w:r>
        <w:rPr>
          <w:spacing w:val="-1"/>
          <w:sz w:val="24"/>
        </w:rPr>
        <w:t xml:space="preserve"> </w:t>
      </w:r>
      <w:r>
        <w:rPr>
          <w:sz w:val="24"/>
        </w:rPr>
        <w:t>каждого</w:t>
      </w:r>
      <w:r>
        <w:rPr>
          <w:spacing w:val="-1"/>
          <w:sz w:val="24"/>
        </w:rPr>
        <w:t xml:space="preserve"> </w:t>
      </w:r>
      <w:r>
        <w:rPr>
          <w:sz w:val="24"/>
        </w:rPr>
        <w:t>учащегося</w:t>
      </w:r>
      <w:r>
        <w:rPr>
          <w:spacing w:val="-2"/>
          <w:sz w:val="24"/>
        </w:rPr>
        <w:t xml:space="preserve"> </w:t>
      </w:r>
      <w:r>
        <w:rPr>
          <w:sz w:val="24"/>
        </w:rPr>
        <w:t>в</w:t>
      </w:r>
      <w:r>
        <w:rPr>
          <w:spacing w:val="-4"/>
          <w:sz w:val="24"/>
        </w:rPr>
        <w:t xml:space="preserve"> </w:t>
      </w:r>
      <w:r>
        <w:rPr>
          <w:sz w:val="24"/>
        </w:rPr>
        <w:t>свободное</w:t>
      </w:r>
      <w:r>
        <w:rPr>
          <w:spacing w:val="-12"/>
          <w:sz w:val="24"/>
        </w:rPr>
        <w:t xml:space="preserve"> </w:t>
      </w:r>
      <w:r>
        <w:rPr>
          <w:sz w:val="24"/>
        </w:rPr>
        <w:t>от</w:t>
      </w:r>
      <w:r>
        <w:rPr>
          <w:spacing w:val="-1"/>
          <w:sz w:val="24"/>
        </w:rPr>
        <w:t xml:space="preserve"> </w:t>
      </w:r>
      <w:r>
        <w:rPr>
          <w:sz w:val="24"/>
        </w:rPr>
        <w:t>учёбы</w:t>
      </w:r>
      <w:r>
        <w:rPr>
          <w:spacing w:val="-1"/>
          <w:sz w:val="24"/>
        </w:rPr>
        <w:t xml:space="preserve"> </w:t>
      </w:r>
      <w:r>
        <w:rPr>
          <w:sz w:val="24"/>
        </w:rPr>
        <w:t>время;</w:t>
      </w:r>
    </w:p>
    <w:p w:rsidR="003C2477" w:rsidRDefault="00F03892" w:rsidP="00D75319">
      <w:pPr>
        <w:pStyle w:val="a5"/>
        <w:numPr>
          <w:ilvl w:val="0"/>
          <w:numId w:val="76"/>
        </w:numPr>
        <w:tabs>
          <w:tab w:val="left" w:pos="1204"/>
        </w:tabs>
        <w:spacing w:line="276" w:lineRule="auto"/>
        <w:ind w:right="809" w:firstLine="0"/>
        <w:jc w:val="both"/>
        <w:rPr>
          <w:rFonts w:ascii="Symbol" w:hAnsi="Symbol"/>
          <w:sz w:val="24"/>
        </w:rPr>
      </w:pPr>
      <w:r>
        <w:rPr>
          <w:sz w:val="24"/>
        </w:rPr>
        <w:t>создание воспитывающей</w:t>
      </w:r>
      <w:r>
        <w:rPr>
          <w:spacing w:val="1"/>
          <w:sz w:val="24"/>
        </w:rPr>
        <w:t xml:space="preserve"> </w:t>
      </w:r>
      <w:r>
        <w:rPr>
          <w:sz w:val="24"/>
        </w:rPr>
        <w:t>среды,</w:t>
      </w:r>
      <w:r>
        <w:rPr>
          <w:spacing w:val="1"/>
          <w:sz w:val="24"/>
        </w:rPr>
        <w:t xml:space="preserve"> </w:t>
      </w:r>
      <w:r>
        <w:rPr>
          <w:sz w:val="24"/>
        </w:rPr>
        <w:t>обеспечивающей</w:t>
      </w:r>
      <w:r>
        <w:rPr>
          <w:spacing w:val="1"/>
          <w:sz w:val="24"/>
        </w:rPr>
        <w:t xml:space="preserve"> </w:t>
      </w:r>
      <w:r>
        <w:rPr>
          <w:sz w:val="24"/>
        </w:rPr>
        <w:t>активизацию</w:t>
      </w:r>
      <w:r>
        <w:rPr>
          <w:spacing w:val="1"/>
          <w:sz w:val="24"/>
        </w:rPr>
        <w:t xml:space="preserve"> </w:t>
      </w:r>
      <w:r>
        <w:rPr>
          <w:sz w:val="24"/>
        </w:rPr>
        <w:t>социальных,</w:t>
      </w:r>
      <w:r>
        <w:rPr>
          <w:spacing w:val="1"/>
          <w:sz w:val="24"/>
        </w:rPr>
        <w:t xml:space="preserve"> </w:t>
      </w:r>
      <w:r>
        <w:rPr>
          <w:sz w:val="24"/>
        </w:rPr>
        <w:t>интеллектуальных</w:t>
      </w:r>
      <w:r>
        <w:rPr>
          <w:spacing w:val="-4"/>
          <w:sz w:val="24"/>
        </w:rPr>
        <w:t xml:space="preserve"> </w:t>
      </w:r>
      <w:r>
        <w:rPr>
          <w:sz w:val="24"/>
        </w:rPr>
        <w:t>интересов</w:t>
      </w:r>
      <w:r>
        <w:rPr>
          <w:spacing w:val="3"/>
          <w:sz w:val="24"/>
        </w:rPr>
        <w:t xml:space="preserve"> </w:t>
      </w:r>
      <w:r>
        <w:rPr>
          <w:sz w:val="24"/>
        </w:rPr>
        <w:t>учащихся</w:t>
      </w:r>
      <w:r>
        <w:rPr>
          <w:spacing w:val="1"/>
          <w:sz w:val="24"/>
        </w:rPr>
        <w:t xml:space="preserve"> </w:t>
      </w:r>
      <w:r>
        <w:rPr>
          <w:sz w:val="24"/>
        </w:rPr>
        <w:t>в</w:t>
      </w:r>
      <w:r>
        <w:rPr>
          <w:spacing w:val="3"/>
          <w:sz w:val="24"/>
        </w:rPr>
        <w:t xml:space="preserve"> </w:t>
      </w:r>
      <w:r>
        <w:rPr>
          <w:sz w:val="24"/>
        </w:rPr>
        <w:t>свободное</w:t>
      </w:r>
      <w:r>
        <w:rPr>
          <w:spacing w:val="-4"/>
          <w:sz w:val="24"/>
        </w:rPr>
        <w:t xml:space="preserve"> </w:t>
      </w:r>
      <w:r>
        <w:rPr>
          <w:sz w:val="24"/>
        </w:rPr>
        <w:t>время;</w:t>
      </w:r>
    </w:p>
    <w:p w:rsidR="003C2477" w:rsidRDefault="00F03892" w:rsidP="00D75319">
      <w:pPr>
        <w:pStyle w:val="a5"/>
        <w:numPr>
          <w:ilvl w:val="0"/>
          <w:numId w:val="76"/>
        </w:numPr>
        <w:tabs>
          <w:tab w:val="left" w:pos="1204"/>
        </w:tabs>
        <w:spacing w:line="276" w:lineRule="auto"/>
        <w:ind w:right="815" w:firstLine="0"/>
        <w:jc w:val="both"/>
        <w:rPr>
          <w:rFonts w:ascii="Symbol" w:hAnsi="Symbol"/>
          <w:sz w:val="24"/>
        </w:rPr>
      </w:pPr>
      <w:r>
        <w:rPr>
          <w:sz w:val="24"/>
        </w:rPr>
        <w:t>развитие</w:t>
      </w:r>
      <w:r>
        <w:rPr>
          <w:spacing w:val="1"/>
          <w:sz w:val="24"/>
        </w:rPr>
        <w:t xml:space="preserve"> </w:t>
      </w:r>
      <w:r>
        <w:rPr>
          <w:sz w:val="24"/>
        </w:rPr>
        <w:t>здоровой,</w:t>
      </w:r>
      <w:r>
        <w:rPr>
          <w:spacing w:val="1"/>
          <w:sz w:val="24"/>
        </w:rPr>
        <w:t xml:space="preserve"> </w:t>
      </w:r>
      <w:r>
        <w:rPr>
          <w:sz w:val="24"/>
        </w:rPr>
        <w:t>творчески</w:t>
      </w:r>
      <w:r>
        <w:rPr>
          <w:spacing w:val="1"/>
          <w:sz w:val="24"/>
        </w:rPr>
        <w:t xml:space="preserve"> </w:t>
      </w:r>
      <w:r>
        <w:rPr>
          <w:sz w:val="24"/>
        </w:rPr>
        <w:t>растущей</w:t>
      </w:r>
      <w:r>
        <w:rPr>
          <w:spacing w:val="1"/>
          <w:sz w:val="24"/>
        </w:rPr>
        <w:t xml:space="preserve"> </w:t>
      </w:r>
      <w:r>
        <w:rPr>
          <w:sz w:val="24"/>
        </w:rPr>
        <w:t>личности,</w:t>
      </w:r>
      <w:r>
        <w:rPr>
          <w:spacing w:val="1"/>
          <w:sz w:val="24"/>
        </w:rPr>
        <w:t xml:space="preserve"> </w:t>
      </w:r>
      <w:r>
        <w:rPr>
          <w:sz w:val="24"/>
        </w:rPr>
        <w:t>с</w:t>
      </w:r>
      <w:r>
        <w:rPr>
          <w:spacing w:val="1"/>
          <w:sz w:val="24"/>
        </w:rPr>
        <w:t xml:space="preserve"> </w:t>
      </w:r>
      <w:r>
        <w:rPr>
          <w:sz w:val="24"/>
        </w:rPr>
        <w:t>формированной</w:t>
      </w:r>
      <w:r>
        <w:rPr>
          <w:spacing w:val="1"/>
          <w:sz w:val="24"/>
        </w:rPr>
        <w:t xml:space="preserve"> </w:t>
      </w:r>
      <w:r>
        <w:rPr>
          <w:sz w:val="24"/>
        </w:rPr>
        <w:t>гражданской</w:t>
      </w:r>
      <w:r>
        <w:rPr>
          <w:spacing w:val="1"/>
          <w:sz w:val="24"/>
        </w:rPr>
        <w:t xml:space="preserve"> </w:t>
      </w:r>
      <w:r>
        <w:rPr>
          <w:sz w:val="24"/>
        </w:rPr>
        <w:t>ответственностью и правовым</w:t>
      </w:r>
      <w:r>
        <w:rPr>
          <w:spacing w:val="1"/>
          <w:sz w:val="24"/>
        </w:rPr>
        <w:t xml:space="preserve"> </w:t>
      </w:r>
      <w:r>
        <w:rPr>
          <w:sz w:val="24"/>
        </w:rPr>
        <w:t>самосознанием,</w:t>
      </w:r>
      <w:r>
        <w:rPr>
          <w:spacing w:val="1"/>
          <w:sz w:val="24"/>
        </w:rPr>
        <w:t xml:space="preserve"> </w:t>
      </w:r>
      <w:r>
        <w:rPr>
          <w:sz w:val="24"/>
        </w:rPr>
        <w:t>подготовленной</w:t>
      </w:r>
      <w:r>
        <w:rPr>
          <w:spacing w:val="1"/>
          <w:sz w:val="24"/>
        </w:rPr>
        <w:t xml:space="preserve"> </w:t>
      </w:r>
      <w:r>
        <w:rPr>
          <w:sz w:val="24"/>
        </w:rPr>
        <w:t>к жизнедеятельности в</w:t>
      </w:r>
      <w:r>
        <w:rPr>
          <w:spacing w:val="1"/>
          <w:sz w:val="24"/>
        </w:rPr>
        <w:t xml:space="preserve"> </w:t>
      </w:r>
      <w:r>
        <w:rPr>
          <w:sz w:val="24"/>
        </w:rPr>
        <w:t>новых</w:t>
      </w:r>
      <w:r>
        <w:rPr>
          <w:spacing w:val="1"/>
          <w:sz w:val="24"/>
        </w:rPr>
        <w:t xml:space="preserve"> </w:t>
      </w:r>
      <w:r>
        <w:rPr>
          <w:sz w:val="24"/>
        </w:rPr>
        <w:t>условиях,</w:t>
      </w:r>
      <w:r>
        <w:rPr>
          <w:spacing w:val="1"/>
          <w:sz w:val="24"/>
        </w:rPr>
        <w:t xml:space="preserve"> </w:t>
      </w:r>
      <w:r>
        <w:rPr>
          <w:sz w:val="24"/>
        </w:rPr>
        <w:t>способной</w:t>
      </w:r>
      <w:r>
        <w:rPr>
          <w:spacing w:val="1"/>
          <w:sz w:val="24"/>
        </w:rPr>
        <w:t xml:space="preserve"> </w:t>
      </w:r>
      <w:r>
        <w:rPr>
          <w:sz w:val="24"/>
        </w:rPr>
        <w:t>на</w:t>
      </w:r>
      <w:r>
        <w:rPr>
          <w:spacing w:val="1"/>
          <w:sz w:val="24"/>
        </w:rPr>
        <w:t xml:space="preserve"> </w:t>
      </w:r>
      <w:r>
        <w:rPr>
          <w:sz w:val="24"/>
        </w:rPr>
        <w:t>социально</w:t>
      </w:r>
      <w:r>
        <w:rPr>
          <w:spacing w:val="1"/>
          <w:sz w:val="24"/>
        </w:rPr>
        <w:t xml:space="preserve"> </w:t>
      </w:r>
      <w:r>
        <w:rPr>
          <w:sz w:val="24"/>
        </w:rPr>
        <w:t>значимую</w:t>
      </w:r>
      <w:r>
        <w:rPr>
          <w:spacing w:val="1"/>
          <w:sz w:val="24"/>
        </w:rPr>
        <w:t xml:space="preserve"> </w:t>
      </w:r>
      <w:r>
        <w:rPr>
          <w:sz w:val="24"/>
        </w:rPr>
        <w:t>практическую</w:t>
      </w:r>
      <w:r>
        <w:rPr>
          <w:spacing w:val="1"/>
          <w:sz w:val="24"/>
        </w:rPr>
        <w:t xml:space="preserve"> </w:t>
      </w:r>
      <w:r>
        <w:rPr>
          <w:sz w:val="24"/>
        </w:rPr>
        <w:t>деятельность,</w:t>
      </w:r>
      <w:r>
        <w:rPr>
          <w:spacing w:val="1"/>
          <w:sz w:val="24"/>
        </w:rPr>
        <w:t xml:space="preserve"> </w:t>
      </w:r>
      <w:r>
        <w:rPr>
          <w:sz w:val="24"/>
        </w:rPr>
        <w:t>реализацию</w:t>
      </w:r>
      <w:r>
        <w:rPr>
          <w:spacing w:val="-1"/>
          <w:sz w:val="24"/>
        </w:rPr>
        <w:t xml:space="preserve"> </w:t>
      </w:r>
      <w:r>
        <w:rPr>
          <w:sz w:val="24"/>
        </w:rPr>
        <w:t>добровольческих</w:t>
      </w:r>
      <w:r>
        <w:rPr>
          <w:spacing w:val="-3"/>
          <w:sz w:val="24"/>
        </w:rPr>
        <w:t xml:space="preserve"> </w:t>
      </w:r>
      <w:r>
        <w:rPr>
          <w:sz w:val="24"/>
        </w:rPr>
        <w:t>инициатив.</w:t>
      </w:r>
    </w:p>
    <w:p w:rsidR="003C2477" w:rsidRDefault="00F03892">
      <w:pPr>
        <w:pStyle w:val="a3"/>
        <w:spacing w:line="275" w:lineRule="exact"/>
        <w:ind w:left="1203"/>
        <w:jc w:val="both"/>
        <w:rPr>
          <w:b/>
        </w:rPr>
      </w:pPr>
      <w:r>
        <w:t>Внеурочная</w:t>
      </w:r>
      <w:r>
        <w:rPr>
          <w:spacing w:val="-2"/>
        </w:rPr>
        <w:t xml:space="preserve"> </w:t>
      </w:r>
      <w:r>
        <w:t>деятельность</w:t>
      </w:r>
      <w:r>
        <w:rPr>
          <w:spacing w:val="-4"/>
        </w:rPr>
        <w:t xml:space="preserve"> </w:t>
      </w:r>
      <w:r>
        <w:t>направлена</w:t>
      </w:r>
      <w:r>
        <w:rPr>
          <w:spacing w:val="-8"/>
        </w:rPr>
        <w:t xml:space="preserve"> </w:t>
      </w:r>
      <w:r>
        <w:t>на</w:t>
      </w:r>
      <w:r>
        <w:rPr>
          <w:spacing w:val="-2"/>
        </w:rPr>
        <w:t xml:space="preserve"> </w:t>
      </w:r>
      <w:r>
        <w:t>решение</w:t>
      </w:r>
      <w:r>
        <w:rPr>
          <w:spacing w:val="3"/>
        </w:rPr>
        <w:t xml:space="preserve"> </w:t>
      </w:r>
      <w:r>
        <w:rPr>
          <w:b/>
        </w:rPr>
        <w:t>задач:</w:t>
      </w:r>
    </w:p>
    <w:p w:rsidR="003C2477" w:rsidRDefault="00F03892" w:rsidP="00D75319">
      <w:pPr>
        <w:pStyle w:val="a5"/>
        <w:numPr>
          <w:ilvl w:val="0"/>
          <w:numId w:val="76"/>
        </w:numPr>
        <w:tabs>
          <w:tab w:val="left" w:pos="1204"/>
        </w:tabs>
        <w:spacing w:before="31"/>
        <w:ind w:left="1203" w:hanging="285"/>
        <w:rPr>
          <w:rFonts w:ascii="Symbol" w:hAnsi="Symbol"/>
          <w:sz w:val="24"/>
        </w:rPr>
      </w:pPr>
      <w:r>
        <w:rPr>
          <w:sz w:val="24"/>
        </w:rPr>
        <w:t>расширение</w:t>
      </w:r>
      <w:r>
        <w:rPr>
          <w:spacing w:val="-9"/>
          <w:sz w:val="24"/>
        </w:rPr>
        <w:t xml:space="preserve"> </w:t>
      </w:r>
      <w:r>
        <w:rPr>
          <w:sz w:val="24"/>
        </w:rPr>
        <w:t>общекультурного кругозора;</w:t>
      </w:r>
    </w:p>
    <w:p w:rsidR="003C2477" w:rsidRDefault="00F03892" w:rsidP="00D75319">
      <w:pPr>
        <w:pStyle w:val="a5"/>
        <w:numPr>
          <w:ilvl w:val="0"/>
          <w:numId w:val="76"/>
        </w:numPr>
        <w:tabs>
          <w:tab w:val="left" w:pos="1204"/>
        </w:tabs>
        <w:spacing w:before="42" w:line="273" w:lineRule="auto"/>
        <w:ind w:right="813" w:firstLine="0"/>
        <w:rPr>
          <w:rFonts w:ascii="Symbol" w:hAnsi="Symbol"/>
          <w:sz w:val="24"/>
        </w:rPr>
      </w:pPr>
      <w:r>
        <w:rPr>
          <w:sz w:val="24"/>
        </w:rPr>
        <w:t>формирование</w:t>
      </w:r>
      <w:r>
        <w:rPr>
          <w:spacing w:val="7"/>
          <w:sz w:val="24"/>
        </w:rPr>
        <w:t xml:space="preserve"> </w:t>
      </w:r>
      <w:r>
        <w:rPr>
          <w:sz w:val="24"/>
        </w:rPr>
        <w:t>позитивного</w:t>
      </w:r>
      <w:r>
        <w:rPr>
          <w:spacing w:val="8"/>
          <w:sz w:val="24"/>
        </w:rPr>
        <w:t xml:space="preserve"> </w:t>
      </w:r>
      <w:r>
        <w:rPr>
          <w:sz w:val="24"/>
        </w:rPr>
        <w:t>восприятия</w:t>
      </w:r>
      <w:r>
        <w:rPr>
          <w:spacing w:val="8"/>
          <w:sz w:val="24"/>
        </w:rPr>
        <w:t xml:space="preserve"> </w:t>
      </w:r>
      <w:r>
        <w:rPr>
          <w:sz w:val="24"/>
        </w:rPr>
        <w:t>ценностей</w:t>
      </w:r>
      <w:r>
        <w:rPr>
          <w:spacing w:val="60"/>
          <w:sz w:val="24"/>
        </w:rPr>
        <w:t xml:space="preserve"> </w:t>
      </w:r>
      <w:r>
        <w:rPr>
          <w:sz w:val="24"/>
        </w:rPr>
        <w:t>общего</w:t>
      </w:r>
      <w:r>
        <w:rPr>
          <w:spacing w:val="8"/>
          <w:sz w:val="24"/>
        </w:rPr>
        <w:t xml:space="preserve"> </w:t>
      </w:r>
      <w:r>
        <w:rPr>
          <w:sz w:val="24"/>
        </w:rPr>
        <w:t>образования</w:t>
      </w:r>
      <w:r>
        <w:rPr>
          <w:spacing w:val="8"/>
          <w:sz w:val="24"/>
        </w:rPr>
        <w:t xml:space="preserve"> </w:t>
      </w:r>
      <w:r>
        <w:rPr>
          <w:sz w:val="24"/>
        </w:rPr>
        <w:t>и</w:t>
      </w:r>
      <w:r>
        <w:rPr>
          <w:spacing w:val="5"/>
          <w:sz w:val="24"/>
        </w:rPr>
        <w:t xml:space="preserve"> </w:t>
      </w:r>
      <w:r>
        <w:rPr>
          <w:sz w:val="24"/>
        </w:rPr>
        <w:t>более</w:t>
      </w:r>
      <w:r>
        <w:rPr>
          <w:spacing w:val="-57"/>
          <w:sz w:val="24"/>
        </w:rPr>
        <w:t xml:space="preserve"> </w:t>
      </w:r>
      <w:r>
        <w:rPr>
          <w:sz w:val="24"/>
        </w:rPr>
        <w:t>успешного</w:t>
      </w:r>
      <w:r>
        <w:rPr>
          <w:spacing w:val="-4"/>
          <w:sz w:val="24"/>
        </w:rPr>
        <w:t xml:space="preserve"> </w:t>
      </w:r>
      <w:r>
        <w:rPr>
          <w:sz w:val="24"/>
        </w:rPr>
        <w:t>освоения</w:t>
      </w:r>
      <w:r>
        <w:rPr>
          <w:spacing w:val="-3"/>
          <w:sz w:val="24"/>
        </w:rPr>
        <w:t xml:space="preserve"> </w:t>
      </w:r>
      <w:r>
        <w:rPr>
          <w:sz w:val="24"/>
        </w:rPr>
        <w:t>его</w:t>
      </w:r>
      <w:r>
        <w:rPr>
          <w:spacing w:val="6"/>
          <w:sz w:val="24"/>
        </w:rPr>
        <w:t xml:space="preserve"> </w:t>
      </w:r>
      <w:r>
        <w:rPr>
          <w:sz w:val="24"/>
        </w:rPr>
        <w:t>содержания;</w:t>
      </w:r>
    </w:p>
    <w:p w:rsidR="003C2477" w:rsidRDefault="00F03892" w:rsidP="00D75319">
      <w:pPr>
        <w:pStyle w:val="a5"/>
        <w:numPr>
          <w:ilvl w:val="0"/>
          <w:numId w:val="76"/>
        </w:numPr>
        <w:tabs>
          <w:tab w:val="left" w:pos="1204"/>
        </w:tabs>
        <w:spacing w:before="3"/>
        <w:ind w:left="1203" w:hanging="285"/>
        <w:rPr>
          <w:rFonts w:ascii="Symbol" w:hAnsi="Symbol"/>
          <w:sz w:val="24"/>
        </w:rPr>
      </w:pPr>
      <w:r>
        <w:rPr>
          <w:sz w:val="24"/>
        </w:rPr>
        <w:t>формирование</w:t>
      </w:r>
      <w:r>
        <w:rPr>
          <w:spacing w:val="-6"/>
          <w:sz w:val="24"/>
        </w:rPr>
        <w:t xml:space="preserve"> </w:t>
      </w:r>
      <w:r>
        <w:rPr>
          <w:sz w:val="24"/>
        </w:rPr>
        <w:t>нравственных,</w:t>
      </w:r>
      <w:r>
        <w:rPr>
          <w:spacing w:val="-2"/>
          <w:sz w:val="24"/>
        </w:rPr>
        <w:t xml:space="preserve"> </w:t>
      </w:r>
      <w:r>
        <w:rPr>
          <w:sz w:val="24"/>
        </w:rPr>
        <w:t>духовных,</w:t>
      </w:r>
      <w:r>
        <w:rPr>
          <w:spacing w:val="3"/>
          <w:sz w:val="24"/>
        </w:rPr>
        <w:t xml:space="preserve"> </w:t>
      </w:r>
      <w:r>
        <w:rPr>
          <w:sz w:val="24"/>
        </w:rPr>
        <w:t>эстетических</w:t>
      </w:r>
      <w:r>
        <w:rPr>
          <w:spacing w:val="-9"/>
          <w:sz w:val="24"/>
        </w:rPr>
        <w:t xml:space="preserve"> </w:t>
      </w:r>
      <w:r>
        <w:rPr>
          <w:sz w:val="24"/>
        </w:rPr>
        <w:t>ценностей;</w:t>
      </w:r>
    </w:p>
    <w:p w:rsidR="003C2477" w:rsidRDefault="00F03892" w:rsidP="00D75319">
      <w:pPr>
        <w:pStyle w:val="a5"/>
        <w:numPr>
          <w:ilvl w:val="0"/>
          <w:numId w:val="76"/>
        </w:numPr>
        <w:tabs>
          <w:tab w:val="left" w:pos="1204"/>
        </w:tabs>
        <w:spacing w:before="84" w:line="276" w:lineRule="auto"/>
        <w:ind w:right="811" w:firstLine="0"/>
        <w:jc w:val="both"/>
        <w:rPr>
          <w:rFonts w:ascii="Symbol" w:hAnsi="Symbol"/>
          <w:sz w:val="24"/>
        </w:rPr>
      </w:pPr>
      <w:r>
        <w:rPr>
          <w:sz w:val="24"/>
        </w:rPr>
        <w:t>помощь</w:t>
      </w:r>
      <w:r>
        <w:rPr>
          <w:spacing w:val="1"/>
          <w:sz w:val="24"/>
        </w:rPr>
        <w:t xml:space="preserve"> </w:t>
      </w:r>
      <w:r>
        <w:rPr>
          <w:sz w:val="24"/>
        </w:rPr>
        <w:t>в</w:t>
      </w:r>
      <w:r>
        <w:rPr>
          <w:spacing w:val="1"/>
          <w:sz w:val="24"/>
        </w:rPr>
        <w:t xml:space="preserve"> </w:t>
      </w:r>
      <w:r>
        <w:rPr>
          <w:sz w:val="24"/>
        </w:rPr>
        <w:t>определении</w:t>
      </w:r>
      <w:r>
        <w:rPr>
          <w:spacing w:val="1"/>
          <w:sz w:val="24"/>
        </w:rPr>
        <w:t xml:space="preserve"> </w:t>
      </w:r>
      <w:r>
        <w:rPr>
          <w:sz w:val="24"/>
        </w:rPr>
        <w:t>способностей</w:t>
      </w:r>
      <w:r>
        <w:rPr>
          <w:spacing w:val="1"/>
          <w:sz w:val="24"/>
        </w:rPr>
        <w:t xml:space="preserve"> </w:t>
      </w:r>
      <w:r>
        <w:rPr>
          <w:sz w:val="24"/>
        </w:rPr>
        <w:t>к</w:t>
      </w:r>
      <w:r>
        <w:rPr>
          <w:spacing w:val="1"/>
          <w:sz w:val="24"/>
        </w:rPr>
        <w:t xml:space="preserve"> </w:t>
      </w:r>
      <w:r>
        <w:rPr>
          <w:sz w:val="24"/>
        </w:rPr>
        <w:t>тем</w:t>
      </w:r>
      <w:r>
        <w:rPr>
          <w:spacing w:val="1"/>
          <w:sz w:val="24"/>
        </w:rPr>
        <w:t xml:space="preserve"> </w:t>
      </w:r>
      <w:r>
        <w:rPr>
          <w:sz w:val="24"/>
        </w:rPr>
        <w:t>или</w:t>
      </w:r>
      <w:r>
        <w:rPr>
          <w:spacing w:val="1"/>
          <w:sz w:val="24"/>
        </w:rPr>
        <w:t xml:space="preserve"> </w:t>
      </w:r>
      <w:r>
        <w:rPr>
          <w:sz w:val="24"/>
        </w:rPr>
        <w:t>иным</w:t>
      </w:r>
      <w:r>
        <w:rPr>
          <w:spacing w:val="1"/>
          <w:sz w:val="24"/>
        </w:rPr>
        <w:t xml:space="preserve"> </w:t>
      </w:r>
      <w:r>
        <w:rPr>
          <w:sz w:val="24"/>
        </w:rPr>
        <w:t>видам</w:t>
      </w:r>
      <w:r>
        <w:rPr>
          <w:spacing w:val="1"/>
          <w:sz w:val="24"/>
        </w:rPr>
        <w:t xml:space="preserve"> </w:t>
      </w:r>
      <w:r>
        <w:rPr>
          <w:sz w:val="24"/>
        </w:rPr>
        <w:t>деятельности</w:t>
      </w:r>
      <w:r>
        <w:rPr>
          <w:spacing w:val="1"/>
          <w:sz w:val="24"/>
        </w:rPr>
        <w:t xml:space="preserve"> </w:t>
      </w:r>
      <w:r>
        <w:rPr>
          <w:sz w:val="24"/>
        </w:rPr>
        <w:t>(художественной,</w:t>
      </w:r>
      <w:r>
        <w:rPr>
          <w:spacing w:val="1"/>
          <w:sz w:val="24"/>
        </w:rPr>
        <w:t xml:space="preserve"> </w:t>
      </w:r>
      <w:r>
        <w:rPr>
          <w:sz w:val="24"/>
        </w:rPr>
        <w:t>спортивной,</w:t>
      </w:r>
      <w:r>
        <w:rPr>
          <w:spacing w:val="1"/>
          <w:sz w:val="24"/>
        </w:rPr>
        <w:t xml:space="preserve"> </w:t>
      </w:r>
      <w:r>
        <w:rPr>
          <w:sz w:val="24"/>
        </w:rPr>
        <w:t>технической</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и</w:t>
      </w:r>
      <w:r>
        <w:rPr>
          <w:spacing w:val="1"/>
          <w:sz w:val="24"/>
        </w:rPr>
        <w:t xml:space="preserve"> </w:t>
      </w:r>
      <w:r>
        <w:rPr>
          <w:sz w:val="24"/>
        </w:rPr>
        <w:t>содействие</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творческих</w:t>
      </w:r>
      <w:r>
        <w:rPr>
          <w:spacing w:val="-4"/>
          <w:sz w:val="24"/>
        </w:rPr>
        <w:t xml:space="preserve"> </w:t>
      </w:r>
      <w:r>
        <w:rPr>
          <w:sz w:val="24"/>
        </w:rPr>
        <w:t>объединениях;</w:t>
      </w:r>
    </w:p>
    <w:p w:rsidR="003C2477" w:rsidRDefault="00F03892" w:rsidP="00D75319">
      <w:pPr>
        <w:pStyle w:val="a5"/>
        <w:numPr>
          <w:ilvl w:val="0"/>
          <w:numId w:val="76"/>
        </w:numPr>
        <w:tabs>
          <w:tab w:val="left" w:pos="1204"/>
        </w:tabs>
        <w:spacing w:line="291" w:lineRule="exact"/>
        <w:ind w:left="1203" w:hanging="285"/>
        <w:jc w:val="both"/>
        <w:rPr>
          <w:rFonts w:ascii="Symbol" w:hAnsi="Symbol"/>
          <w:sz w:val="24"/>
        </w:rPr>
      </w:pPr>
      <w:r>
        <w:rPr>
          <w:sz w:val="24"/>
        </w:rPr>
        <w:t>включение</w:t>
      </w:r>
      <w:r>
        <w:rPr>
          <w:spacing w:val="-4"/>
          <w:sz w:val="24"/>
        </w:rPr>
        <w:t xml:space="preserve"> </w:t>
      </w:r>
      <w:r>
        <w:rPr>
          <w:sz w:val="24"/>
        </w:rPr>
        <w:t>в</w:t>
      </w:r>
      <w:r>
        <w:rPr>
          <w:spacing w:val="-2"/>
          <w:sz w:val="24"/>
        </w:rPr>
        <w:t xml:space="preserve"> </w:t>
      </w:r>
      <w:r>
        <w:rPr>
          <w:sz w:val="24"/>
        </w:rPr>
        <w:t>личностно</w:t>
      </w:r>
      <w:r>
        <w:rPr>
          <w:spacing w:val="1"/>
          <w:sz w:val="24"/>
        </w:rPr>
        <w:t xml:space="preserve"> </w:t>
      </w:r>
      <w:r>
        <w:rPr>
          <w:sz w:val="24"/>
        </w:rPr>
        <w:t>творческие</w:t>
      </w:r>
      <w:r>
        <w:rPr>
          <w:spacing w:val="-3"/>
          <w:sz w:val="24"/>
        </w:rPr>
        <w:t xml:space="preserve"> </w:t>
      </w:r>
      <w:r>
        <w:rPr>
          <w:sz w:val="24"/>
        </w:rPr>
        <w:t>виды</w:t>
      </w:r>
      <w:r>
        <w:rPr>
          <w:spacing w:val="-6"/>
          <w:sz w:val="24"/>
        </w:rPr>
        <w:t xml:space="preserve"> </w:t>
      </w:r>
      <w:r>
        <w:rPr>
          <w:sz w:val="24"/>
        </w:rPr>
        <w:t>деятельности;</w:t>
      </w:r>
    </w:p>
    <w:p w:rsidR="003C2477" w:rsidRDefault="00F03892" w:rsidP="00D75319">
      <w:pPr>
        <w:pStyle w:val="a5"/>
        <w:numPr>
          <w:ilvl w:val="0"/>
          <w:numId w:val="76"/>
        </w:numPr>
        <w:tabs>
          <w:tab w:val="left" w:pos="1204"/>
        </w:tabs>
        <w:spacing w:before="42"/>
        <w:ind w:left="1203" w:hanging="285"/>
        <w:jc w:val="both"/>
        <w:rPr>
          <w:rFonts w:ascii="Symbol" w:hAnsi="Symbol"/>
          <w:sz w:val="24"/>
        </w:rPr>
      </w:pPr>
      <w:r>
        <w:rPr>
          <w:sz w:val="24"/>
        </w:rPr>
        <w:lastRenderedPageBreak/>
        <w:t>участие</w:t>
      </w:r>
      <w:r>
        <w:rPr>
          <w:spacing w:val="-3"/>
          <w:sz w:val="24"/>
        </w:rPr>
        <w:t xml:space="preserve"> </w:t>
      </w:r>
      <w:r>
        <w:rPr>
          <w:sz w:val="24"/>
        </w:rPr>
        <w:t>в</w:t>
      </w:r>
      <w:r>
        <w:rPr>
          <w:spacing w:val="-4"/>
          <w:sz w:val="24"/>
        </w:rPr>
        <w:t xml:space="preserve"> </w:t>
      </w:r>
      <w:r>
        <w:rPr>
          <w:sz w:val="24"/>
        </w:rPr>
        <w:t>общественно</w:t>
      </w:r>
      <w:r>
        <w:rPr>
          <w:spacing w:val="2"/>
          <w:sz w:val="24"/>
        </w:rPr>
        <w:t xml:space="preserve"> </w:t>
      </w:r>
      <w:r>
        <w:rPr>
          <w:sz w:val="24"/>
        </w:rPr>
        <w:t>значимых</w:t>
      </w:r>
      <w:r>
        <w:rPr>
          <w:spacing w:val="-6"/>
          <w:sz w:val="24"/>
        </w:rPr>
        <w:t xml:space="preserve"> </w:t>
      </w:r>
      <w:r>
        <w:rPr>
          <w:sz w:val="24"/>
        </w:rPr>
        <w:t>делах;</w:t>
      </w:r>
    </w:p>
    <w:p w:rsidR="003C2477" w:rsidRDefault="00F03892" w:rsidP="00D75319">
      <w:pPr>
        <w:pStyle w:val="a5"/>
        <w:numPr>
          <w:ilvl w:val="0"/>
          <w:numId w:val="76"/>
        </w:numPr>
        <w:tabs>
          <w:tab w:val="left" w:pos="1204"/>
        </w:tabs>
        <w:spacing w:before="42"/>
        <w:ind w:left="1203" w:hanging="285"/>
        <w:jc w:val="both"/>
        <w:rPr>
          <w:rFonts w:ascii="Symbol" w:hAnsi="Symbol"/>
          <w:sz w:val="24"/>
        </w:rPr>
      </w:pPr>
      <w:r>
        <w:rPr>
          <w:sz w:val="24"/>
        </w:rPr>
        <w:t>создание</w:t>
      </w:r>
      <w:r>
        <w:rPr>
          <w:spacing w:val="-3"/>
          <w:sz w:val="24"/>
        </w:rPr>
        <w:t xml:space="preserve"> </w:t>
      </w:r>
      <w:r>
        <w:rPr>
          <w:sz w:val="24"/>
        </w:rPr>
        <w:t>пространства</w:t>
      </w:r>
      <w:r>
        <w:rPr>
          <w:spacing w:val="-2"/>
          <w:sz w:val="24"/>
        </w:rPr>
        <w:t xml:space="preserve"> </w:t>
      </w:r>
      <w:r>
        <w:rPr>
          <w:sz w:val="24"/>
        </w:rPr>
        <w:t>для</w:t>
      </w:r>
      <w:r>
        <w:rPr>
          <w:spacing w:val="-7"/>
          <w:sz w:val="24"/>
        </w:rPr>
        <w:t xml:space="preserve"> </w:t>
      </w:r>
      <w:r>
        <w:rPr>
          <w:sz w:val="24"/>
        </w:rPr>
        <w:t>межличностного</w:t>
      </w:r>
      <w:r>
        <w:rPr>
          <w:spacing w:val="-6"/>
          <w:sz w:val="24"/>
        </w:rPr>
        <w:t xml:space="preserve"> </w:t>
      </w:r>
      <w:r>
        <w:rPr>
          <w:sz w:val="24"/>
        </w:rPr>
        <w:t>общения.</w:t>
      </w:r>
    </w:p>
    <w:p w:rsidR="003C2477" w:rsidRDefault="00F03892">
      <w:pPr>
        <w:pStyle w:val="a3"/>
        <w:spacing w:before="40" w:line="278" w:lineRule="auto"/>
        <w:ind w:right="1092" w:firstLine="283"/>
        <w:jc w:val="both"/>
      </w:pPr>
      <w:r>
        <w:t>Модель организации внеурочной деятельности МКОУ «</w:t>
      </w:r>
      <w:r w:rsidR="00FF1829">
        <w:t>Среднесибирская СОШ</w:t>
      </w:r>
      <w:r>
        <w:t>» -</w:t>
      </w:r>
      <w:r>
        <w:rPr>
          <w:spacing w:val="1"/>
        </w:rPr>
        <w:t xml:space="preserve"> </w:t>
      </w:r>
      <w:r>
        <w:t>оптимизационная,</w:t>
      </w:r>
      <w:r>
        <w:rPr>
          <w:spacing w:val="1"/>
        </w:rPr>
        <w:t xml:space="preserve"> </w:t>
      </w:r>
      <w:r>
        <w:t>в</w:t>
      </w:r>
      <w:r>
        <w:rPr>
          <w:spacing w:val="1"/>
        </w:rPr>
        <w:t xml:space="preserve"> </w:t>
      </w:r>
      <w:r>
        <w:t>ее</w:t>
      </w:r>
      <w:r>
        <w:rPr>
          <w:spacing w:val="1"/>
        </w:rPr>
        <w:t xml:space="preserve"> </w:t>
      </w:r>
      <w:r>
        <w:t>реализации</w:t>
      </w:r>
      <w:r>
        <w:rPr>
          <w:spacing w:val="1"/>
        </w:rPr>
        <w:t xml:space="preserve"> </w:t>
      </w:r>
      <w:r>
        <w:t>принимают</w:t>
      </w:r>
      <w:r>
        <w:rPr>
          <w:spacing w:val="1"/>
        </w:rPr>
        <w:t xml:space="preserve"> </w:t>
      </w:r>
      <w:r>
        <w:t>участие</w:t>
      </w:r>
      <w:r>
        <w:rPr>
          <w:spacing w:val="1"/>
        </w:rPr>
        <w:t xml:space="preserve"> </w:t>
      </w:r>
      <w:r>
        <w:t>педагогические</w:t>
      </w:r>
      <w:r>
        <w:rPr>
          <w:spacing w:val="1"/>
        </w:rPr>
        <w:t xml:space="preserve"> </w:t>
      </w:r>
      <w:r>
        <w:t>работники</w:t>
      </w:r>
      <w:r>
        <w:rPr>
          <w:spacing w:val="1"/>
        </w:rPr>
        <w:t xml:space="preserve"> </w:t>
      </w:r>
      <w:r>
        <w:t>учреждения.</w:t>
      </w:r>
      <w:r>
        <w:rPr>
          <w:spacing w:val="2"/>
        </w:rPr>
        <w:t xml:space="preserve"> </w:t>
      </w:r>
      <w:r>
        <w:t>Координирующую</w:t>
      </w:r>
      <w:r>
        <w:rPr>
          <w:spacing w:val="-1"/>
        </w:rPr>
        <w:t xml:space="preserve"> </w:t>
      </w:r>
      <w:r>
        <w:t>роль</w:t>
      </w:r>
      <w:r>
        <w:rPr>
          <w:spacing w:val="2"/>
        </w:rPr>
        <w:t xml:space="preserve"> </w:t>
      </w:r>
      <w:r>
        <w:t>выполняет</w:t>
      </w:r>
      <w:r>
        <w:rPr>
          <w:spacing w:val="3"/>
        </w:rPr>
        <w:t xml:space="preserve"> </w:t>
      </w:r>
      <w:r>
        <w:t>классный</w:t>
      </w:r>
      <w:r>
        <w:rPr>
          <w:spacing w:val="2"/>
        </w:rPr>
        <w:t xml:space="preserve"> </w:t>
      </w:r>
      <w:r>
        <w:t>руководитель.</w:t>
      </w:r>
    </w:p>
    <w:p w:rsidR="003C2477" w:rsidRDefault="00F03892">
      <w:pPr>
        <w:pStyle w:val="a3"/>
        <w:spacing w:line="276" w:lineRule="auto"/>
        <w:ind w:right="1087" w:firstLine="283"/>
        <w:jc w:val="both"/>
      </w:pPr>
      <w:r>
        <w:t>В</w:t>
      </w:r>
      <w:r>
        <w:rPr>
          <w:spacing w:val="-9"/>
        </w:rPr>
        <w:t xml:space="preserve"> </w:t>
      </w:r>
      <w:r>
        <w:t>центре</w:t>
      </w:r>
      <w:r>
        <w:rPr>
          <w:spacing w:val="-11"/>
        </w:rPr>
        <w:t xml:space="preserve"> </w:t>
      </w:r>
      <w:r>
        <w:t>усилий</w:t>
      </w:r>
      <w:r>
        <w:rPr>
          <w:spacing w:val="-6"/>
        </w:rPr>
        <w:t xml:space="preserve"> </w:t>
      </w:r>
      <w:r>
        <w:t>и</w:t>
      </w:r>
      <w:r>
        <w:rPr>
          <w:spacing w:val="-10"/>
        </w:rPr>
        <w:t xml:space="preserve"> </w:t>
      </w:r>
      <w:r>
        <w:t>творческих</w:t>
      </w:r>
      <w:r>
        <w:rPr>
          <w:spacing w:val="-11"/>
        </w:rPr>
        <w:t xml:space="preserve"> </w:t>
      </w:r>
      <w:r>
        <w:t>поисков</w:t>
      </w:r>
      <w:r>
        <w:rPr>
          <w:spacing w:val="-14"/>
        </w:rPr>
        <w:t xml:space="preserve"> </w:t>
      </w:r>
      <w:r>
        <w:t>педагогического</w:t>
      </w:r>
      <w:r>
        <w:rPr>
          <w:spacing w:val="-7"/>
        </w:rPr>
        <w:t xml:space="preserve"> </w:t>
      </w:r>
      <w:r>
        <w:t>коллектива</w:t>
      </w:r>
      <w:r>
        <w:rPr>
          <w:spacing w:val="-6"/>
        </w:rPr>
        <w:t xml:space="preserve"> </w:t>
      </w:r>
      <w:r>
        <w:t>школы</w:t>
      </w:r>
      <w:r>
        <w:rPr>
          <w:spacing w:val="-8"/>
        </w:rPr>
        <w:t xml:space="preserve"> </w:t>
      </w:r>
      <w:r>
        <w:t>находится</w:t>
      </w:r>
      <w:r>
        <w:rPr>
          <w:spacing w:val="-58"/>
        </w:rPr>
        <w:t xml:space="preserve"> </w:t>
      </w:r>
      <w:r>
        <w:t>создание</w:t>
      </w:r>
      <w:r>
        <w:rPr>
          <w:spacing w:val="-1"/>
        </w:rPr>
        <w:t xml:space="preserve"> </w:t>
      </w:r>
      <w:r>
        <w:t>и</w:t>
      </w:r>
      <w:r>
        <w:rPr>
          <w:spacing w:val="-4"/>
        </w:rPr>
        <w:t xml:space="preserve"> </w:t>
      </w:r>
      <w:r>
        <w:t>постоянное совершенствование</w:t>
      </w:r>
      <w:r>
        <w:rPr>
          <w:spacing w:val="-1"/>
        </w:rPr>
        <w:t xml:space="preserve"> </w:t>
      </w:r>
      <w:r>
        <w:t>развивающей</w:t>
      </w:r>
      <w:r>
        <w:rPr>
          <w:spacing w:val="-4"/>
        </w:rPr>
        <w:t xml:space="preserve"> </w:t>
      </w:r>
      <w:r>
        <w:t>образовательной</w:t>
      </w:r>
      <w:r>
        <w:rPr>
          <w:spacing w:val="2"/>
        </w:rPr>
        <w:t xml:space="preserve"> </w:t>
      </w:r>
      <w:r>
        <w:t>среды.</w:t>
      </w:r>
    </w:p>
    <w:p w:rsidR="003C2477" w:rsidRDefault="00F03892">
      <w:pPr>
        <w:pStyle w:val="a3"/>
        <w:spacing w:line="276" w:lineRule="auto"/>
        <w:ind w:right="1094" w:firstLine="283"/>
        <w:jc w:val="both"/>
      </w:pPr>
      <w:r>
        <w:t>Созданная в школе система развития личности складывается из многих компонентов</w:t>
      </w:r>
      <w:r>
        <w:rPr>
          <w:spacing w:val="-57"/>
        </w:rPr>
        <w:t xml:space="preserve"> </w:t>
      </w:r>
      <w:r>
        <w:rPr>
          <w:spacing w:val="-1"/>
        </w:rPr>
        <w:t>(гуманитаризация</w:t>
      </w:r>
      <w:r>
        <w:rPr>
          <w:spacing w:val="-14"/>
        </w:rPr>
        <w:t xml:space="preserve"> </w:t>
      </w:r>
      <w:r>
        <w:rPr>
          <w:spacing w:val="-1"/>
        </w:rPr>
        <w:t>образования,</w:t>
      </w:r>
      <w:r>
        <w:rPr>
          <w:spacing w:val="-8"/>
        </w:rPr>
        <w:t xml:space="preserve"> </w:t>
      </w:r>
      <w:r>
        <w:t>внедрение</w:t>
      </w:r>
      <w:r>
        <w:rPr>
          <w:spacing w:val="-10"/>
        </w:rPr>
        <w:t xml:space="preserve"> </w:t>
      </w:r>
      <w:r>
        <w:t>активных</w:t>
      </w:r>
      <w:r>
        <w:rPr>
          <w:spacing w:val="-14"/>
        </w:rPr>
        <w:t xml:space="preserve"> </w:t>
      </w:r>
      <w:r>
        <w:t>методов</w:t>
      </w:r>
      <w:r>
        <w:rPr>
          <w:spacing w:val="-12"/>
        </w:rPr>
        <w:t xml:space="preserve"> </w:t>
      </w:r>
      <w:r>
        <w:t>и</w:t>
      </w:r>
      <w:r>
        <w:rPr>
          <w:spacing w:val="-9"/>
        </w:rPr>
        <w:t xml:space="preserve"> </w:t>
      </w:r>
      <w:r>
        <w:t>современных</w:t>
      </w:r>
      <w:r>
        <w:rPr>
          <w:spacing w:val="-13"/>
        </w:rPr>
        <w:t xml:space="preserve"> </w:t>
      </w:r>
      <w:r>
        <w:t>технологий</w:t>
      </w:r>
      <w:r>
        <w:rPr>
          <w:spacing w:val="-58"/>
        </w:rPr>
        <w:t xml:space="preserve"> </w:t>
      </w:r>
      <w:r>
        <w:t>обучения, организация активного взаимодействия учащихся, педагогов и социальных</w:t>
      </w:r>
      <w:r>
        <w:rPr>
          <w:spacing w:val="1"/>
        </w:rPr>
        <w:t xml:space="preserve"> </w:t>
      </w:r>
      <w:r>
        <w:t>партнеров</w:t>
      </w:r>
      <w:r>
        <w:rPr>
          <w:spacing w:val="2"/>
        </w:rPr>
        <w:t xml:space="preserve"> </w:t>
      </w:r>
      <w:r>
        <w:t>на</w:t>
      </w:r>
      <w:r>
        <w:rPr>
          <w:spacing w:val="-4"/>
        </w:rPr>
        <w:t xml:space="preserve"> </w:t>
      </w:r>
      <w:r>
        <w:t>уроках</w:t>
      </w:r>
      <w:r>
        <w:rPr>
          <w:spacing w:val="-3"/>
        </w:rPr>
        <w:t xml:space="preserve"> </w:t>
      </w:r>
      <w:r>
        <w:t>и</w:t>
      </w:r>
      <w:r>
        <w:rPr>
          <w:spacing w:val="2"/>
        </w:rPr>
        <w:t xml:space="preserve"> </w:t>
      </w:r>
      <w:r>
        <w:t>во</w:t>
      </w:r>
      <w:r>
        <w:rPr>
          <w:spacing w:val="2"/>
        </w:rPr>
        <w:t xml:space="preserve"> </w:t>
      </w:r>
      <w:r>
        <w:t>внеурочной</w:t>
      </w:r>
      <w:r>
        <w:rPr>
          <w:spacing w:val="-2"/>
        </w:rPr>
        <w:t xml:space="preserve"> </w:t>
      </w:r>
      <w:r>
        <w:t>деятельности</w:t>
      </w:r>
      <w:r>
        <w:rPr>
          <w:spacing w:val="-1"/>
        </w:rPr>
        <w:t xml:space="preserve"> </w:t>
      </w:r>
      <w:r>
        <w:t>и</w:t>
      </w:r>
      <w:r>
        <w:rPr>
          <w:spacing w:val="2"/>
        </w:rPr>
        <w:t xml:space="preserve"> </w:t>
      </w:r>
      <w:r>
        <w:t>др.).</w:t>
      </w:r>
    </w:p>
    <w:p w:rsidR="003C2477" w:rsidRDefault="00F03892">
      <w:pPr>
        <w:pStyle w:val="a3"/>
        <w:spacing w:line="280" w:lineRule="auto"/>
        <w:ind w:right="1098" w:firstLine="283"/>
        <w:jc w:val="both"/>
      </w:pPr>
      <w:r>
        <w:t>Для</w:t>
      </w:r>
      <w:r>
        <w:rPr>
          <w:spacing w:val="1"/>
        </w:rPr>
        <w:t xml:space="preserve"> </w:t>
      </w:r>
      <w:r>
        <w:t>реализации</w:t>
      </w:r>
      <w:r>
        <w:rPr>
          <w:spacing w:val="1"/>
        </w:rPr>
        <w:t xml:space="preserve"> </w:t>
      </w:r>
      <w:r>
        <w:t>внеурочной</w:t>
      </w:r>
      <w:r>
        <w:rPr>
          <w:spacing w:val="1"/>
        </w:rPr>
        <w:t xml:space="preserve"> </w:t>
      </w:r>
      <w:r>
        <w:t>деятельности</w:t>
      </w:r>
      <w:r>
        <w:rPr>
          <w:spacing w:val="1"/>
        </w:rPr>
        <w:t xml:space="preserve"> </w:t>
      </w:r>
      <w:r>
        <w:t>используются</w:t>
      </w:r>
      <w:r>
        <w:rPr>
          <w:spacing w:val="1"/>
        </w:rPr>
        <w:t xml:space="preserve"> </w:t>
      </w:r>
      <w:r>
        <w:t>возможности</w:t>
      </w:r>
      <w:r>
        <w:rPr>
          <w:spacing w:val="1"/>
        </w:rPr>
        <w:t xml:space="preserve"> </w:t>
      </w:r>
      <w:r>
        <w:t>образовательных</w:t>
      </w:r>
      <w:r>
        <w:rPr>
          <w:spacing w:val="-7"/>
        </w:rPr>
        <w:t xml:space="preserve"> </w:t>
      </w:r>
      <w:r>
        <w:t>организаций</w:t>
      </w:r>
      <w:r>
        <w:rPr>
          <w:spacing w:val="-1"/>
        </w:rPr>
        <w:t xml:space="preserve"> </w:t>
      </w:r>
      <w:r>
        <w:t>дополнительного</w:t>
      </w:r>
      <w:r>
        <w:rPr>
          <w:spacing w:val="-7"/>
        </w:rPr>
        <w:t xml:space="preserve"> </w:t>
      </w:r>
      <w:r>
        <w:t>образования</w:t>
      </w:r>
      <w:r>
        <w:rPr>
          <w:spacing w:val="-7"/>
        </w:rPr>
        <w:t xml:space="preserve"> </w:t>
      </w:r>
      <w:r>
        <w:t>и</w:t>
      </w:r>
      <w:r>
        <w:rPr>
          <w:spacing w:val="-6"/>
        </w:rPr>
        <w:t xml:space="preserve"> </w:t>
      </w:r>
      <w:r>
        <w:t>организаций</w:t>
      </w:r>
      <w:r>
        <w:rPr>
          <w:spacing w:val="-1"/>
        </w:rPr>
        <w:t xml:space="preserve"> </w:t>
      </w:r>
      <w:r>
        <w:t>культуры.</w:t>
      </w:r>
    </w:p>
    <w:p w:rsidR="003C2477" w:rsidRDefault="00F03892">
      <w:pPr>
        <w:pStyle w:val="1"/>
        <w:spacing w:line="274" w:lineRule="exact"/>
        <w:ind w:left="1203"/>
        <w:jc w:val="both"/>
      </w:pPr>
      <w:r>
        <w:t>Направления,</w:t>
      </w:r>
      <w:r>
        <w:rPr>
          <w:spacing w:val="-3"/>
        </w:rPr>
        <w:t xml:space="preserve"> </w:t>
      </w:r>
      <w:r>
        <w:t>формы</w:t>
      </w:r>
      <w:r>
        <w:rPr>
          <w:spacing w:val="-6"/>
        </w:rPr>
        <w:t xml:space="preserve"> </w:t>
      </w:r>
      <w:r>
        <w:t>и виды организации</w:t>
      </w:r>
      <w:r>
        <w:rPr>
          <w:spacing w:val="-4"/>
        </w:rPr>
        <w:t xml:space="preserve"> </w:t>
      </w:r>
      <w:r>
        <w:t>внеурочной деятельности.</w:t>
      </w:r>
    </w:p>
    <w:p w:rsidR="003C2477" w:rsidRDefault="00F03892">
      <w:pPr>
        <w:pStyle w:val="a3"/>
        <w:spacing w:before="28"/>
        <w:ind w:left="1203"/>
        <w:jc w:val="both"/>
      </w:pPr>
      <w:r>
        <w:t>Внеурочная</w:t>
      </w:r>
      <w:r>
        <w:rPr>
          <w:spacing w:val="-3"/>
        </w:rPr>
        <w:t xml:space="preserve"> </w:t>
      </w:r>
      <w:r>
        <w:t>деятельность</w:t>
      </w:r>
      <w:r>
        <w:rPr>
          <w:spacing w:val="-7"/>
        </w:rPr>
        <w:t xml:space="preserve"> </w:t>
      </w:r>
      <w:r>
        <w:t>организуется</w:t>
      </w:r>
      <w:r>
        <w:rPr>
          <w:spacing w:val="-4"/>
        </w:rPr>
        <w:t xml:space="preserve"> </w:t>
      </w:r>
      <w:r>
        <w:t>по</w:t>
      </w:r>
      <w:r>
        <w:rPr>
          <w:spacing w:val="1"/>
        </w:rPr>
        <w:t xml:space="preserve"> </w:t>
      </w:r>
      <w:r>
        <w:t>следующим</w:t>
      </w:r>
      <w:r>
        <w:rPr>
          <w:spacing w:val="55"/>
        </w:rPr>
        <w:t xml:space="preserve"> </w:t>
      </w:r>
      <w:r>
        <w:t>направлениям:</w:t>
      </w:r>
    </w:p>
    <w:p w:rsidR="003C2477" w:rsidRDefault="00F03892" w:rsidP="00D75319">
      <w:pPr>
        <w:pStyle w:val="a5"/>
        <w:numPr>
          <w:ilvl w:val="0"/>
          <w:numId w:val="76"/>
        </w:numPr>
        <w:tabs>
          <w:tab w:val="left" w:pos="1280"/>
          <w:tab w:val="left" w:pos="1281"/>
        </w:tabs>
        <w:spacing w:before="38"/>
        <w:ind w:left="1280" w:hanging="362"/>
        <w:rPr>
          <w:rFonts w:ascii="Symbol" w:hAnsi="Symbol"/>
          <w:sz w:val="24"/>
        </w:rPr>
      </w:pPr>
      <w:r>
        <w:rPr>
          <w:sz w:val="24"/>
        </w:rPr>
        <w:t>духовно-нравственное;</w:t>
      </w:r>
    </w:p>
    <w:p w:rsidR="003C2477" w:rsidRDefault="00F03892" w:rsidP="00D75319">
      <w:pPr>
        <w:pStyle w:val="a5"/>
        <w:numPr>
          <w:ilvl w:val="0"/>
          <w:numId w:val="76"/>
        </w:numPr>
        <w:tabs>
          <w:tab w:val="left" w:pos="1280"/>
          <w:tab w:val="left" w:pos="1281"/>
        </w:tabs>
        <w:spacing w:before="42"/>
        <w:ind w:left="1280" w:hanging="362"/>
        <w:rPr>
          <w:rFonts w:ascii="Symbol" w:hAnsi="Symbol"/>
          <w:sz w:val="24"/>
        </w:rPr>
      </w:pPr>
      <w:r>
        <w:rPr>
          <w:sz w:val="24"/>
        </w:rPr>
        <w:t>социальное;</w:t>
      </w:r>
    </w:p>
    <w:p w:rsidR="003C2477" w:rsidRDefault="00F03892" w:rsidP="00D75319">
      <w:pPr>
        <w:pStyle w:val="a5"/>
        <w:numPr>
          <w:ilvl w:val="0"/>
          <w:numId w:val="76"/>
        </w:numPr>
        <w:tabs>
          <w:tab w:val="left" w:pos="1280"/>
          <w:tab w:val="left" w:pos="1281"/>
        </w:tabs>
        <w:spacing w:before="38"/>
        <w:ind w:left="1280" w:hanging="362"/>
        <w:rPr>
          <w:rFonts w:ascii="Symbol" w:hAnsi="Symbol"/>
          <w:sz w:val="24"/>
        </w:rPr>
      </w:pPr>
      <w:r>
        <w:rPr>
          <w:sz w:val="24"/>
        </w:rPr>
        <w:t>общеинтеллектуальное;</w:t>
      </w:r>
    </w:p>
    <w:p w:rsidR="003C2477" w:rsidRDefault="00F03892" w:rsidP="00D75319">
      <w:pPr>
        <w:pStyle w:val="a5"/>
        <w:numPr>
          <w:ilvl w:val="0"/>
          <w:numId w:val="76"/>
        </w:numPr>
        <w:tabs>
          <w:tab w:val="left" w:pos="1280"/>
          <w:tab w:val="left" w:pos="1281"/>
        </w:tabs>
        <w:spacing w:before="41"/>
        <w:ind w:left="1280" w:hanging="362"/>
        <w:rPr>
          <w:rFonts w:ascii="Symbol" w:hAnsi="Symbol"/>
          <w:sz w:val="24"/>
        </w:rPr>
      </w:pPr>
      <w:r>
        <w:rPr>
          <w:sz w:val="24"/>
        </w:rPr>
        <w:t>общекультурное;</w:t>
      </w:r>
    </w:p>
    <w:p w:rsidR="003C2477" w:rsidRDefault="00F03892" w:rsidP="00D75319">
      <w:pPr>
        <w:pStyle w:val="a5"/>
        <w:numPr>
          <w:ilvl w:val="0"/>
          <w:numId w:val="76"/>
        </w:numPr>
        <w:tabs>
          <w:tab w:val="left" w:pos="1280"/>
          <w:tab w:val="left" w:pos="1281"/>
        </w:tabs>
        <w:spacing w:before="42"/>
        <w:ind w:left="1280" w:hanging="362"/>
        <w:rPr>
          <w:rFonts w:ascii="Symbol" w:hAnsi="Symbol"/>
          <w:sz w:val="24"/>
        </w:rPr>
      </w:pPr>
      <w:r>
        <w:rPr>
          <w:sz w:val="24"/>
        </w:rPr>
        <w:t>спортивно-оздоровительное</w:t>
      </w:r>
    </w:p>
    <w:p w:rsidR="003C2477" w:rsidRDefault="00F03892">
      <w:pPr>
        <w:pStyle w:val="a3"/>
        <w:spacing w:before="40" w:line="276" w:lineRule="auto"/>
        <w:ind w:right="1165" w:firstLine="360"/>
        <w:jc w:val="both"/>
      </w:pPr>
      <w:r>
        <w:t>Выбор форм проведения занятий внеурочной деятельности связан с реализацией</w:t>
      </w:r>
      <w:r>
        <w:rPr>
          <w:spacing w:val="1"/>
        </w:rPr>
        <w:t xml:space="preserve"> </w:t>
      </w:r>
      <w:r>
        <w:t>деятельностного</w:t>
      </w:r>
      <w:r>
        <w:rPr>
          <w:spacing w:val="-4"/>
        </w:rPr>
        <w:t xml:space="preserve"> </w:t>
      </w:r>
      <w:r>
        <w:t>подхода,</w:t>
      </w:r>
      <w:r>
        <w:rPr>
          <w:spacing w:val="-2"/>
        </w:rPr>
        <w:t xml:space="preserve"> </w:t>
      </w:r>
      <w:r>
        <w:t>формированием</w:t>
      </w:r>
      <w:r>
        <w:rPr>
          <w:spacing w:val="-6"/>
        </w:rPr>
        <w:t xml:space="preserve"> </w:t>
      </w:r>
      <w:r>
        <w:t>у</w:t>
      </w:r>
      <w:r>
        <w:rPr>
          <w:spacing w:val="-8"/>
        </w:rPr>
        <w:t xml:space="preserve"> </w:t>
      </w:r>
      <w:r>
        <w:t>обучающихся</w:t>
      </w:r>
      <w:r>
        <w:rPr>
          <w:spacing w:val="-3"/>
        </w:rPr>
        <w:t xml:space="preserve"> </w:t>
      </w:r>
      <w:r>
        <w:t>разных</w:t>
      </w:r>
      <w:r>
        <w:rPr>
          <w:spacing w:val="-9"/>
        </w:rPr>
        <w:t xml:space="preserve"> </w:t>
      </w:r>
      <w:r>
        <w:t>групп</w:t>
      </w:r>
      <w:r>
        <w:rPr>
          <w:spacing w:val="-2"/>
        </w:rPr>
        <w:t xml:space="preserve"> </w:t>
      </w:r>
      <w:r>
        <w:t>УУД.</w:t>
      </w:r>
      <w:r>
        <w:rPr>
          <w:spacing w:val="-3"/>
        </w:rPr>
        <w:t xml:space="preserve"> </w:t>
      </w:r>
      <w:r>
        <w:t>Каждый</w:t>
      </w:r>
      <w:r>
        <w:rPr>
          <w:spacing w:val="-58"/>
        </w:rPr>
        <w:t xml:space="preserve"> </w:t>
      </w:r>
      <w:r>
        <w:t>обучающийся имеет право заниматься в объединениях разной направленности, а также</w:t>
      </w:r>
      <w:r>
        <w:rPr>
          <w:spacing w:val="-57"/>
        </w:rPr>
        <w:t xml:space="preserve"> </w:t>
      </w:r>
      <w:r>
        <w:t>изменять</w:t>
      </w:r>
      <w:r>
        <w:rPr>
          <w:spacing w:val="-2"/>
        </w:rPr>
        <w:t xml:space="preserve"> </w:t>
      </w:r>
      <w:r>
        <w:t>направление</w:t>
      </w:r>
      <w:r>
        <w:rPr>
          <w:spacing w:val="-4"/>
        </w:rPr>
        <w:t xml:space="preserve"> </w:t>
      </w:r>
      <w:r>
        <w:t>обучения.</w:t>
      </w:r>
    </w:p>
    <w:p w:rsidR="003C2477" w:rsidRDefault="00F03892">
      <w:pPr>
        <w:pStyle w:val="a3"/>
        <w:spacing w:before="3" w:line="276" w:lineRule="auto"/>
        <w:ind w:right="802" w:firstLine="542"/>
        <w:jc w:val="both"/>
      </w:pPr>
      <w:r>
        <w:t>Для реализации ООП НОО определен</w:t>
      </w:r>
      <w:r>
        <w:rPr>
          <w:spacing w:val="1"/>
        </w:rPr>
        <w:t xml:space="preserve"> </w:t>
      </w:r>
      <w:r>
        <w:t>нормативный срок 4 года (6,5 – 10,5 (11) лет),</w:t>
      </w:r>
      <w:r>
        <w:rPr>
          <w:spacing w:val="1"/>
        </w:rPr>
        <w:t xml:space="preserve"> </w:t>
      </w:r>
      <w:r>
        <w:t>который</w:t>
      </w:r>
      <w:r>
        <w:rPr>
          <w:spacing w:val="2"/>
        </w:rPr>
        <w:t xml:space="preserve"> </w:t>
      </w:r>
      <w:r>
        <w:t>полностью</w:t>
      </w:r>
      <w:r>
        <w:rPr>
          <w:spacing w:val="-1"/>
        </w:rPr>
        <w:t xml:space="preserve"> </w:t>
      </w:r>
      <w:r>
        <w:t>соответствует</w:t>
      </w:r>
      <w:r>
        <w:rPr>
          <w:spacing w:val="2"/>
        </w:rPr>
        <w:t xml:space="preserve"> </w:t>
      </w:r>
      <w:r>
        <w:t>младшему</w:t>
      </w:r>
      <w:r>
        <w:rPr>
          <w:spacing w:val="-9"/>
        </w:rPr>
        <w:t xml:space="preserve"> </w:t>
      </w:r>
      <w:r>
        <w:t>школьному</w:t>
      </w:r>
      <w:r>
        <w:rPr>
          <w:spacing w:val="-8"/>
        </w:rPr>
        <w:t xml:space="preserve"> </w:t>
      </w:r>
      <w:r>
        <w:t>возрасту.</w:t>
      </w:r>
    </w:p>
    <w:p w:rsidR="003C2477" w:rsidRDefault="003C2477">
      <w:pPr>
        <w:pStyle w:val="a3"/>
        <w:spacing w:before="10"/>
        <w:ind w:left="0"/>
        <w:rPr>
          <w:sz w:val="27"/>
        </w:rPr>
      </w:pPr>
    </w:p>
    <w:p w:rsidR="003C2477" w:rsidRDefault="00F03892" w:rsidP="00D75319">
      <w:pPr>
        <w:pStyle w:val="1"/>
        <w:numPr>
          <w:ilvl w:val="1"/>
          <w:numId w:val="77"/>
        </w:numPr>
        <w:tabs>
          <w:tab w:val="left" w:pos="1631"/>
        </w:tabs>
        <w:spacing w:line="276" w:lineRule="auto"/>
        <w:ind w:left="919" w:right="808" w:firstLine="0"/>
        <w:jc w:val="both"/>
      </w:pPr>
      <w:r>
        <w:t>Планируемые результаты освоения обучающимися основной образовательной</w:t>
      </w:r>
      <w:r>
        <w:rPr>
          <w:spacing w:val="-57"/>
        </w:rPr>
        <w:t xml:space="preserve"> </w:t>
      </w:r>
      <w:r>
        <w:t>программы начального</w:t>
      </w:r>
      <w:r>
        <w:rPr>
          <w:spacing w:val="-3"/>
        </w:rPr>
        <w:t xml:space="preserve"> </w:t>
      </w:r>
      <w:r>
        <w:t>общего</w:t>
      </w:r>
      <w:r>
        <w:rPr>
          <w:spacing w:val="2"/>
        </w:rPr>
        <w:t xml:space="preserve"> </w:t>
      </w:r>
      <w:r>
        <w:t>образования</w:t>
      </w:r>
    </w:p>
    <w:p w:rsidR="003C2477" w:rsidRDefault="00F03892" w:rsidP="00D75319">
      <w:pPr>
        <w:pStyle w:val="a5"/>
        <w:numPr>
          <w:ilvl w:val="2"/>
          <w:numId w:val="77"/>
        </w:numPr>
        <w:tabs>
          <w:tab w:val="left" w:pos="1745"/>
        </w:tabs>
        <w:spacing w:line="280" w:lineRule="auto"/>
        <w:ind w:right="804" w:firstLine="0"/>
        <w:jc w:val="both"/>
        <w:rPr>
          <w:b/>
          <w:sz w:val="24"/>
        </w:rPr>
      </w:pPr>
      <w:r>
        <w:rPr>
          <w:b/>
          <w:sz w:val="24"/>
        </w:rPr>
        <w:t>Формирование</w:t>
      </w:r>
      <w:r>
        <w:rPr>
          <w:b/>
          <w:spacing w:val="1"/>
          <w:sz w:val="24"/>
        </w:rPr>
        <w:t xml:space="preserve"> </w:t>
      </w:r>
      <w:r>
        <w:rPr>
          <w:b/>
          <w:sz w:val="24"/>
        </w:rPr>
        <w:t>универсальных</w:t>
      </w:r>
      <w:r>
        <w:rPr>
          <w:b/>
          <w:spacing w:val="1"/>
          <w:sz w:val="24"/>
        </w:rPr>
        <w:t xml:space="preserve"> </w:t>
      </w:r>
      <w:r>
        <w:rPr>
          <w:b/>
          <w:sz w:val="24"/>
        </w:rPr>
        <w:t>учебных</w:t>
      </w:r>
      <w:r>
        <w:rPr>
          <w:b/>
          <w:spacing w:val="1"/>
          <w:sz w:val="24"/>
        </w:rPr>
        <w:t xml:space="preserve"> </w:t>
      </w:r>
      <w:r>
        <w:rPr>
          <w:b/>
          <w:sz w:val="24"/>
        </w:rPr>
        <w:t>действий</w:t>
      </w:r>
      <w:r>
        <w:rPr>
          <w:b/>
          <w:spacing w:val="1"/>
          <w:sz w:val="24"/>
        </w:rPr>
        <w:t xml:space="preserve"> </w:t>
      </w:r>
      <w:r>
        <w:rPr>
          <w:b/>
          <w:sz w:val="24"/>
        </w:rPr>
        <w:t>(личностные</w:t>
      </w:r>
      <w:r>
        <w:rPr>
          <w:b/>
          <w:spacing w:val="1"/>
          <w:sz w:val="24"/>
        </w:rPr>
        <w:t xml:space="preserve"> </w:t>
      </w:r>
      <w:r>
        <w:rPr>
          <w:b/>
          <w:sz w:val="24"/>
        </w:rPr>
        <w:t>и</w:t>
      </w:r>
      <w:r>
        <w:rPr>
          <w:b/>
          <w:spacing w:val="1"/>
          <w:sz w:val="24"/>
        </w:rPr>
        <w:t xml:space="preserve"> </w:t>
      </w:r>
      <w:r>
        <w:rPr>
          <w:b/>
          <w:sz w:val="24"/>
        </w:rPr>
        <w:t>метапредметные результаты)</w:t>
      </w:r>
    </w:p>
    <w:p w:rsidR="003C2477" w:rsidRDefault="00F03892">
      <w:pPr>
        <w:spacing w:line="276" w:lineRule="auto"/>
        <w:ind w:left="919" w:right="807" w:firstLine="710"/>
        <w:jc w:val="both"/>
        <w:rPr>
          <w:sz w:val="24"/>
        </w:rPr>
      </w:pPr>
      <w:r>
        <w:rPr>
          <w:b/>
          <w:sz w:val="24"/>
        </w:rPr>
        <w:t>Личностные</w:t>
      </w:r>
      <w:r>
        <w:rPr>
          <w:b/>
          <w:spacing w:val="1"/>
          <w:sz w:val="24"/>
        </w:rPr>
        <w:t xml:space="preserve"> </w:t>
      </w:r>
      <w:r>
        <w:rPr>
          <w:b/>
          <w:sz w:val="24"/>
        </w:rPr>
        <w:t>результаты</w:t>
      </w:r>
      <w:r>
        <w:rPr>
          <w:b/>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57"/>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3C2477" w:rsidRDefault="00F03892" w:rsidP="00D75319">
      <w:pPr>
        <w:pStyle w:val="a5"/>
        <w:numPr>
          <w:ilvl w:val="0"/>
          <w:numId w:val="75"/>
        </w:numPr>
        <w:tabs>
          <w:tab w:val="left" w:pos="1198"/>
        </w:tabs>
        <w:spacing w:line="276" w:lineRule="auto"/>
        <w:ind w:right="809" w:firstLine="0"/>
        <w:jc w:val="both"/>
        <w:rPr>
          <w:sz w:val="24"/>
        </w:rPr>
      </w:pPr>
      <w:r>
        <w:rPr>
          <w:sz w:val="24"/>
        </w:rPr>
        <w:t>формирование основ российской гражданской идентичности, чувства гордости за свою</w:t>
      </w:r>
      <w:r>
        <w:rPr>
          <w:spacing w:val="1"/>
          <w:sz w:val="24"/>
        </w:rPr>
        <w:t xml:space="preserve"> </w:t>
      </w:r>
      <w:r>
        <w:rPr>
          <w:sz w:val="24"/>
        </w:rPr>
        <w:t>Родину, российский народ и историю России, осознание своей этнической и национальной</w:t>
      </w:r>
      <w:r>
        <w:rPr>
          <w:spacing w:val="-57"/>
          <w:sz w:val="24"/>
        </w:rPr>
        <w:t xml:space="preserve"> </w:t>
      </w:r>
      <w:r>
        <w:rPr>
          <w:sz w:val="24"/>
        </w:rPr>
        <w:t>принадлежности; формирование ценностей многонационального российского общества;</w:t>
      </w:r>
      <w:r>
        <w:rPr>
          <w:spacing w:val="1"/>
          <w:sz w:val="24"/>
        </w:rPr>
        <w:t xml:space="preserve"> </w:t>
      </w:r>
      <w:r>
        <w:rPr>
          <w:sz w:val="24"/>
        </w:rPr>
        <w:t>становление</w:t>
      </w:r>
      <w:r>
        <w:rPr>
          <w:spacing w:val="-5"/>
          <w:sz w:val="24"/>
        </w:rPr>
        <w:t xml:space="preserve"> </w:t>
      </w:r>
      <w:r>
        <w:rPr>
          <w:sz w:val="24"/>
        </w:rPr>
        <w:t>гуманистических</w:t>
      </w:r>
      <w:r>
        <w:rPr>
          <w:spacing w:val="-4"/>
          <w:sz w:val="24"/>
        </w:rPr>
        <w:t xml:space="preserve"> </w:t>
      </w:r>
      <w:r>
        <w:rPr>
          <w:sz w:val="24"/>
        </w:rPr>
        <w:t>и</w:t>
      </w:r>
      <w:r>
        <w:rPr>
          <w:spacing w:val="3"/>
          <w:sz w:val="24"/>
        </w:rPr>
        <w:t xml:space="preserve"> </w:t>
      </w:r>
      <w:r>
        <w:rPr>
          <w:sz w:val="24"/>
        </w:rPr>
        <w:t>демократических</w:t>
      </w:r>
      <w:r>
        <w:rPr>
          <w:spacing w:val="-4"/>
          <w:sz w:val="24"/>
        </w:rPr>
        <w:t xml:space="preserve"> </w:t>
      </w:r>
      <w:r>
        <w:rPr>
          <w:sz w:val="24"/>
        </w:rPr>
        <w:t>ценностных</w:t>
      </w:r>
      <w:r>
        <w:rPr>
          <w:spacing w:val="-3"/>
          <w:sz w:val="24"/>
        </w:rPr>
        <w:t xml:space="preserve"> </w:t>
      </w:r>
      <w:r>
        <w:rPr>
          <w:sz w:val="24"/>
        </w:rPr>
        <w:t>ориентаций;</w:t>
      </w:r>
    </w:p>
    <w:p w:rsidR="003C2477" w:rsidRDefault="00F03892" w:rsidP="00D75319">
      <w:pPr>
        <w:pStyle w:val="a5"/>
        <w:numPr>
          <w:ilvl w:val="0"/>
          <w:numId w:val="75"/>
        </w:numPr>
        <w:tabs>
          <w:tab w:val="left" w:pos="1308"/>
        </w:tabs>
        <w:spacing w:line="280" w:lineRule="auto"/>
        <w:ind w:right="813" w:firstLine="0"/>
        <w:jc w:val="both"/>
        <w:rPr>
          <w:sz w:val="24"/>
        </w:rPr>
      </w:pPr>
      <w:r>
        <w:rPr>
          <w:sz w:val="24"/>
        </w:rPr>
        <w:t>формирование</w:t>
      </w:r>
      <w:r>
        <w:rPr>
          <w:spacing w:val="1"/>
          <w:sz w:val="24"/>
        </w:rPr>
        <w:t xml:space="preserve"> </w:t>
      </w:r>
      <w:r>
        <w:rPr>
          <w:sz w:val="24"/>
        </w:rPr>
        <w:t>целостного,</w:t>
      </w:r>
      <w:r>
        <w:rPr>
          <w:spacing w:val="1"/>
          <w:sz w:val="24"/>
        </w:rPr>
        <w:t xml:space="preserve"> </w:t>
      </w:r>
      <w:r>
        <w:rPr>
          <w:sz w:val="24"/>
        </w:rPr>
        <w:t>социально</w:t>
      </w:r>
      <w:r>
        <w:rPr>
          <w:spacing w:val="1"/>
          <w:sz w:val="24"/>
        </w:rPr>
        <w:t xml:space="preserve"> </w:t>
      </w:r>
      <w:r>
        <w:rPr>
          <w:sz w:val="24"/>
        </w:rPr>
        <w:t>ориентированного</w:t>
      </w:r>
      <w:r>
        <w:rPr>
          <w:spacing w:val="1"/>
          <w:sz w:val="24"/>
        </w:rPr>
        <w:t xml:space="preserve"> </w:t>
      </w:r>
      <w:r>
        <w:rPr>
          <w:sz w:val="24"/>
        </w:rPr>
        <w:t>взгляда</w:t>
      </w:r>
      <w:r>
        <w:rPr>
          <w:spacing w:val="1"/>
          <w:sz w:val="24"/>
        </w:rPr>
        <w:t xml:space="preserve"> </w:t>
      </w:r>
      <w:r>
        <w:rPr>
          <w:sz w:val="24"/>
        </w:rPr>
        <w:t>на</w:t>
      </w:r>
      <w:r>
        <w:rPr>
          <w:spacing w:val="1"/>
          <w:sz w:val="24"/>
        </w:rPr>
        <w:t xml:space="preserve"> </w:t>
      </w:r>
      <w:r>
        <w:rPr>
          <w:sz w:val="24"/>
        </w:rPr>
        <w:t>мир</w:t>
      </w:r>
      <w:r>
        <w:rPr>
          <w:spacing w:val="1"/>
          <w:sz w:val="24"/>
        </w:rPr>
        <w:t xml:space="preserve"> </w:t>
      </w:r>
      <w:r>
        <w:rPr>
          <w:sz w:val="24"/>
        </w:rPr>
        <w:t>в</w:t>
      </w:r>
      <w:r>
        <w:rPr>
          <w:spacing w:val="1"/>
          <w:sz w:val="24"/>
        </w:rPr>
        <w:t xml:space="preserve"> </w:t>
      </w:r>
      <w:r>
        <w:rPr>
          <w:sz w:val="24"/>
        </w:rPr>
        <w:t>его</w:t>
      </w:r>
      <w:r>
        <w:rPr>
          <w:spacing w:val="-57"/>
          <w:sz w:val="24"/>
        </w:rPr>
        <w:t xml:space="preserve"> </w:t>
      </w:r>
      <w:r>
        <w:rPr>
          <w:sz w:val="24"/>
        </w:rPr>
        <w:t>органичном</w:t>
      </w:r>
      <w:r>
        <w:rPr>
          <w:spacing w:val="-2"/>
          <w:sz w:val="24"/>
        </w:rPr>
        <w:t xml:space="preserve"> </w:t>
      </w:r>
      <w:r>
        <w:rPr>
          <w:sz w:val="24"/>
        </w:rPr>
        <w:t>единстве</w:t>
      </w:r>
      <w:r>
        <w:rPr>
          <w:spacing w:val="-5"/>
          <w:sz w:val="24"/>
        </w:rPr>
        <w:t xml:space="preserve"> </w:t>
      </w:r>
      <w:r>
        <w:rPr>
          <w:sz w:val="24"/>
        </w:rPr>
        <w:t>и</w:t>
      </w:r>
      <w:r>
        <w:rPr>
          <w:spacing w:val="1"/>
          <w:sz w:val="24"/>
        </w:rPr>
        <w:t xml:space="preserve"> </w:t>
      </w:r>
      <w:r>
        <w:rPr>
          <w:sz w:val="24"/>
        </w:rPr>
        <w:t>разнообразии</w:t>
      </w:r>
      <w:r>
        <w:rPr>
          <w:spacing w:val="2"/>
          <w:sz w:val="24"/>
        </w:rPr>
        <w:t xml:space="preserve"> </w:t>
      </w:r>
      <w:r>
        <w:rPr>
          <w:sz w:val="24"/>
        </w:rPr>
        <w:t>природы,</w:t>
      </w:r>
      <w:r>
        <w:rPr>
          <w:spacing w:val="-2"/>
          <w:sz w:val="24"/>
        </w:rPr>
        <w:t xml:space="preserve"> </w:t>
      </w:r>
      <w:r>
        <w:rPr>
          <w:sz w:val="24"/>
        </w:rPr>
        <w:t>народов,</w:t>
      </w:r>
      <w:r>
        <w:rPr>
          <w:spacing w:val="-2"/>
          <w:sz w:val="24"/>
        </w:rPr>
        <w:t xml:space="preserve"> </w:t>
      </w:r>
      <w:r>
        <w:rPr>
          <w:sz w:val="24"/>
        </w:rPr>
        <w:t>культур</w:t>
      </w:r>
      <w:r>
        <w:rPr>
          <w:spacing w:val="1"/>
          <w:sz w:val="24"/>
        </w:rPr>
        <w:t xml:space="preserve"> </w:t>
      </w:r>
      <w:r>
        <w:rPr>
          <w:sz w:val="24"/>
        </w:rPr>
        <w:t>и</w:t>
      </w:r>
      <w:r>
        <w:rPr>
          <w:spacing w:val="2"/>
          <w:sz w:val="24"/>
        </w:rPr>
        <w:t xml:space="preserve"> </w:t>
      </w:r>
      <w:r>
        <w:rPr>
          <w:sz w:val="24"/>
        </w:rPr>
        <w:t>религий;</w:t>
      </w:r>
    </w:p>
    <w:p w:rsidR="003C2477" w:rsidRDefault="00F03892" w:rsidP="00D75319">
      <w:pPr>
        <w:pStyle w:val="a5"/>
        <w:numPr>
          <w:ilvl w:val="0"/>
          <w:numId w:val="75"/>
        </w:numPr>
        <w:tabs>
          <w:tab w:val="left" w:pos="1198"/>
        </w:tabs>
        <w:spacing w:line="276" w:lineRule="auto"/>
        <w:ind w:right="817" w:firstLine="0"/>
        <w:jc w:val="both"/>
        <w:rPr>
          <w:sz w:val="24"/>
        </w:rPr>
      </w:pPr>
      <w:r>
        <w:rPr>
          <w:sz w:val="24"/>
        </w:rPr>
        <w:t>формирование уважительного отношения к иному мнению, истории и культуре других</w:t>
      </w:r>
      <w:r>
        <w:rPr>
          <w:spacing w:val="1"/>
          <w:sz w:val="24"/>
        </w:rPr>
        <w:t xml:space="preserve"> </w:t>
      </w:r>
      <w:r>
        <w:rPr>
          <w:sz w:val="24"/>
        </w:rPr>
        <w:t>народов;</w:t>
      </w:r>
    </w:p>
    <w:p w:rsidR="003C2477" w:rsidRDefault="00F03892" w:rsidP="00D75319">
      <w:pPr>
        <w:pStyle w:val="a5"/>
        <w:numPr>
          <w:ilvl w:val="0"/>
          <w:numId w:val="75"/>
        </w:numPr>
        <w:tabs>
          <w:tab w:val="left" w:pos="1347"/>
        </w:tabs>
        <w:spacing w:before="66" w:line="276" w:lineRule="auto"/>
        <w:ind w:right="801" w:firstLine="0"/>
        <w:jc w:val="both"/>
        <w:rPr>
          <w:sz w:val="24"/>
        </w:rPr>
      </w:pPr>
      <w:r>
        <w:rPr>
          <w:sz w:val="24"/>
        </w:rPr>
        <w:t>овладение</w:t>
      </w:r>
      <w:r>
        <w:rPr>
          <w:spacing w:val="1"/>
          <w:sz w:val="24"/>
        </w:rPr>
        <w:t xml:space="preserve"> </w:t>
      </w:r>
      <w:r>
        <w:rPr>
          <w:sz w:val="24"/>
        </w:rPr>
        <w:t>начальными</w:t>
      </w:r>
      <w:r>
        <w:rPr>
          <w:spacing w:val="1"/>
          <w:sz w:val="24"/>
        </w:rPr>
        <w:t xml:space="preserve"> </w:t>
      </w:r>
      <w:r>
        <w:rPr>
          <w:sz w:val="24"/>
        </w:rPr>
        <w:t>навыками</w:t>
      </w:r>
      <w:r>
        <w:rPr>
          <w:spacing w:val="1"/>
          <w:sz w:val="24"/>
        </w:rPr>
        <w:t xml:space="preserve"> </w:t>
      </w:r>
      <w:r>
        <w:rPr>
          <w:sz w:val="24"/>
        </w:rPr>
        <w:t>адаптации</w:t>
      </w:r>
      <w:r>
        <w:rPr>
          <w:spacing w:val="1"/>
          <w:sz w:val="24"/>
        </w:rPr>
        <w:t xml:space="preserve"> </w:t>
      </w:r>
      <w:r>
        <w:rPr>
          <w:sz w:val="24"/>
        </w:rPr>
        <w:t>в</w:t>
      </w:r>
      <w:r>
        <w:rPr>
          <w:spacing w:val="1"/>
          <w:sz w:val="24"/>
        </w:rPr>
        <w:t xml:space="preserve"> </w:t>
      </w:r>
      <w:r>
        <w:rPr>
          <w:sz w:val="24"/>
        </w:rPr>
        <w:t>динамично</w:t>
      </w:r>
      <w:r>
        <w:rPr>
          <w:spacing w:val="1"/>
          <w:sz w:val="24"/>
        </w:rPr>
        <w:t xml:space="preserve"> </w:t>
      </w:r>
      <w:r>
        <w:rPr>
          <w:sz w:val="24"/>
        </w:rPr>
        <w:t>изменяющемся</w:t>
      </w:r>
      <w:r>
        <w:rPr>
          <w:spacing w:val="1"/>
          <w:sz w:val="24"/>
        </w:rPr>
        <w:t xml:space="preserve"> </w:t>
      </w:r>
      <w:r>
        <w:rPr>
          <w:sz w:val="24"/>
        </w:rPr>
        <w:t>и</w:t>
      </w:r>
      <w:r>
        <w:rPr>
          <w:spacing w:val="1"/>
          <w:sz w:val="24"/>
        </w:rPr>
        <w:t xml:space="preserve"> </w:t>
      </w:r>
      <w:r>
        <w:rPr>
          <w:sz w:val="24"/>
        </w:rPr>
        <w:t>развивающемся</w:t>
      </w:r>
      <w:r>
        <w:rPr>
          <w:spacing w:val="-3"/>
          <w:sz w:val="24"/>
        </w:rPr>
        <w:t xml:space="preserve"> </w:t>
      </w:r>
      <w:r>
        <w:rPr>
          <w:sz w:val="24"/>
        </w:rPr>
        <w:t>мире;</w:t>
      </w:r>
    </w:p>
    <w:p w:rsidR="003C2477" w:rsidRDefault="00F03892" w:rsidP="00D75319">
      <w:pPr>
        <w:pStyle w:val="a5"/>
        <w:numPr>
          <w:ilvl w:val="0"/>
          <w:numId w:val="75"/>
        </w:numPr>
        <w:tabs>
          <w:tab w:val="left" w:pos="1270"/>
        </w:tabs>
        <w:spacing w:line="280" w:lineRule="auto"/>
        <w:ind w:right="811" w:firstLine="0"/>
        <w:jc w:val="both"/>
        <w:rPr>
          <w:sz w:val="24"/>
        </w:rPr>
      </w:pPr>
      <w:r>
        <w:rPr>
          <w:sz w:val="24"/>
        </w:rPr>
        <w:t>принятие</w:t>
      </w:r>
      <w:r>
        <w:rPr>
          <w:spacing w:val="1"/>
          <w:sz w:val="24"/>
        </w:rPr>
        <w:t xml:space="preserve"> </w:t>
      </w:r>
      <w:r>
        <w:rPr>
          <w:sz w:val="24"/>
        </w:rPr>
        <w:t>и</w:t>
      </w:r>
      <w:r>
        <w:rPr>
          <w:spacing w:val="1"/>
          <w:sz w:val="24"/>
        </w:rPr>
        <w:t xml:space="preserve"> </w:t>
      </w:r>
      <w:r>
        <w:rPr>
          <w:sz w:val="24"/>
        </w:rPr>
        <w:t>освоение</w:t>
      </w:r>
      <w:r>
        <w:rPr>
          <w:spacing w:val="1"/>
          <w:sz w:val="24"/>
        </w:rPr>
        <w:t xml:space="preserve"> </w:t>
      </w:r>
      <w:r>
        <w:rPr>
          <w:sz w:val="24"/>
        </w:rPr>
        <w:t>социальной</w:t>
      </w:r>
      <w:r>
        <w:rPr>
          <w:spacing w:val="1"/>
          <w:sz w:val="24"/>
        </w:rPr>
        <w:t xml:space="preserve"> </w:t>
      </w:r>
      <w:r>
        <w:rPr>
          <w:sz w:val="24"/>
        </w:rPr>
        <w:t>роли</w:t>
      </w:r>
      <w:r>
        <w:rPr>
          <w:spacing w:val="1"/>
          <w:sz w:val="24"/>
        </w:rPr>
        <w:t xml:space="preserve"> </w:t>
      </w:r>
      <w:r>
        <w:rPr>
          <w:sz w:val="24"/>
        </w:rPr>
        <w:t>обучающегося,</w:t>
      </w:r>
      <w:r>
        <w:rPr>
          <w:spacing w:val="1"/>
          <w:sz w:val="24"/>
        </w:rPr>
        <w:t xml:space="preserve"> </w:t>
      </w:r>
      <w:r>
        <w:rPr>
          <w:sz w:val="24"/>
        </w:rPr>
        <w:t>развитие</w:t>
      </w:r>
      <w:r>
        <w:rPr>
          <w:spacing w:val="1"/>
          <w:sz w:val="24"/>
        </w:rPr>
        <w:t xml:space="preserve"> </w:t>
      </w:r>
      <w:r>
        <w:rPr>
          <w:sz w:val="24"/>
        </w:rPr>
        <w:t>мотивов</w:t>
      </w:r>
      <w:r>
        <w:rPr>
          <w:spacing w:val="1"/>
          <w:sz w:val="24"/>
        </w:rPr>
        <w:t xml:space="preserve"> </w:t>
      </w:r>
      <w:r>
        <w:rPr>
          <w:sz w:val="24"/>
        </w:rPr>
        <w:t>учебной</w:t>
      </w:r>
      <w:r>
        <w:rPr>
          <w:spacing w:val="1"/>
          <w:sz w:val="24"/>
        </w:rPr>
        <w:t xml:space="preserve"> </w:t>
      </w:r>
      <w:r>
        <w:rPr>
          <w:sz w:val="24"/>
        </w:rPr>
        <w:t>деятельности</w:t>
      </w:r>
      <w:r>
        <w:rPr>
          <w:spacing w:val="-2"/>
          <w:sz w:val="24"/>
        </w:rPr>
        <w:t xml:space="preserve"> </w:t>
      </w:r>
      <w:r>
        <w:rPr>
          <w:sz w:val="24"/>
        </w:rPr>
        <w:t>и</w:t>
      </w:r>
      <w:r>
        <w:rPr>
          <w:spacing w:val="3"/>
          <w:sz w:val="24"/>
        </w:rPr>
        <w:t xml:space="preserve"> </w:t>
      </w:r>
      <w:r>
        <w:rPr>
          <w:sz w:val="24"/>
        </w:rPr>
        <w:t>формирование</w:t>
      </w:r>
      <w:r>
        <w:rPr>
          <w:spacing w:val="-5"/>
          <w:sz w:val="24"/>
        </w:rPr>
        <w:t xml:space="preserve"> </w:t>
      </w:r>
      <w:r>
        <w:rPr>
          <w:sz w:val="24"/>
        </w:rPr>
        <w:t>личностного</w:t>
      </w:r>
      <w:r>
        <w:rPr>
          <w:spacing w:val="6"/>
          <w:sz w:val="24"/>
        </w:rPr>
        <w:t xml:space="preserve"> </w:t>
      </w:r>
      <w:r>
        <w:rPr>
          <w:sz w:val="24"/>
        </w:rPr>
        <w:t>смысла учения;</w:t>
      </w:r>
    </w:p>
    <w:p w:rsidR="003C2477" w:rsidRDefault="00F03892" w:rsidP="00D75319">
      <w:pPr>
        <w:pStyle w:val="a5"/>
        <w:numPr>
          <w:ilvl w:val="0"/>
          <w:numId w:val="75"/>
        </w:numPr>
        <w:tabs>
          <w:tab w:val="left" w:pos="1193"/>
        </w:tabs>
        <w:spacing w:line="276" w:lineRule="auto"/>
        <w:ind w:right="813" w:firstLine="0"/>
        <w:jc w:val="both"/>
        <w:rPr>
          <w:sz w:val="24"/>
        </w:rPr>
      </w:pPr>
      <w:r>
        <w:rPr>
          <w:sz w:val="24"/>
        </w:rPr>
        <w:lastRenderedPageBreak/>
        <w:t>развитие самостоятельности и личной ответственности за свои поступки, в том числе в</w:t>
      </w:r>
      <w:r>
        <w:rPr>
          <w:spacing w:val="1"/>
          <w:sz w:val="24"/>
        </w:rPr>
        <w:t xml:space="preserve"> </w:t>
      </w:r>
      <w:r>
        <w:rPr>
          <w:sz w:val="24"/>
        </w:rPr>
        <w:t>информационной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нормах,</w:t>
      </w:r>
      <w:r>
        <w:rPr>
          <w:spacing w:val="1"/>
          <w:sz w:val="24"/>
        </w:rPr>
        <w:t xml:space="preserve"> </w:t>
      </w:r>
      <w:r>
        <w:rPr>
          <w:sz w:val="24"/>
        </w:rPr>
        <w:t>социальной</w:t>
      </w:r>
      <w:r>
        <w:rPr>
          <w:spacing w:val="2"/>
          <w:sz w:val="24"/>
        </w:rPr>
        <w:t xml:space="preserve"> </w:t>
      </w:r>
      <w:r>
        <w:rPr>
          <w:sz w:val="24"/>
        </w:rPr>
        <w:t>справедливости</w:t>
      </w:r>
      <w:r>
        <w:rPr>
          <w:spacing w:val="-1"/>
          <w:sz w:val="24"/>
        </w:rPr>
        <w:t xml:space="preserve"> </w:t>
      </w:r>
      <w:r>
        <w:rPr>
          <w:sz w:val="24"/>
        </w:rPr>
        <w:t>и</w:t>
      </w:r>
      <w:r>
        <w:rPr>
          <w:spacing w:val="3"/>
          <w:sz w:val="24"/>
        </w:rPr>
        <w:t xml:space="preserve"> </w:t>
      </w:r>
      <w:r>
        <w:rPr>
          <w:sz w:val="24"/>
        </w:rPr>
        <w:t>свободе;</w:t>
      </w:r>
    </w:p>
    <w:p w:rsidR="003C2477" w:rsidRDefault="00F03892" w:rsidP="00D75319">
      <w:pPr>
        <w:pStyle w:val="a5"/>
        <w:numPr>
          <w:ilvl w:val="0"/>
          <w:numId w:val="75"/>
        </w:numPr>
        <w:tabs>
          <w:tab w:val="left" w:pos="1184"/>
        </w:tabs>
        <w:spacing w:line="274" w:lineRule="exact"/>
        <w:ind w:left="1183" w:hanging="265"/>
        <w:jc w:val="both"/>
        <w:rPr>
          <w:sz w:val="24"/>
        </w:rPr>
      </w:pPr>
      <w:r>
        <w:rPr>
          <w:sz w:val="24"/>
        </w:rPr>
        <w:t>формирование</w:t>
      </w:r>
      <w:r>
        <w:rPr>
          <w:spacing w:val="-3"/>
          <w:sz w:val="24"/>
        </w:rPr>
        <w:t xml:space="preserve"> </w:t>
      </w:r>
      <w:r>
        <w:rPr>
          <w:sz w:val="24"/>
        </w:rPr>
        <w:t>эстетических</w:t>
      </w:r>
      <w:r>
        <w:rPr>
          <w:spacing w:val="-7"/>
          <w:sz w:val="24"/>
        </w:rPr>
        <w:t xml:space="preserve"> </w:t>
      </w:r>
      <w:r>
        <w:rPr>
          <w:sz w:val="24"/>
        </w:rPr>
        <w:t>потребностей,</w:t>
      </w:r>
      <w:r>
        <w:rPr>
          <w:spacing w:val="-4"/>
          <w:sz w:val="24"/>
        </w:rPr>
        <w:t xml:space="preserve"> </w:t>
      </w:r>
      <w:r>
        <w:rPr>
          <w:sz w:val="24"/>
        </w:rPr>
        <w:t>ценностей</w:t>
      </w:r>
      <w:r>
        <w:rPr>
          <w:spacing w:val="-6"/>
          <w:sz w:val="24"/>
        </w:rPr>
        <w:t xml:space="preserve"> </w:t>
      </w:r>
      <w:r>
        <w:rPr>
          <w:sz w:val="24"/>
        </w:rPr>
        <w:t>и</w:t>
      </w:r>
      <w:r>
        <w:rPr>
          <w:spacing w:val="-6"/>
          <w:sz w:val="24"/>
        </w:rPr>
        <w:t xml:space="preserve"> </w:t>
      </w:r>
      <w:r>
        <w:rPr>
          <w:sz w:val="24"/>
        </w:rPr>
        <w:t>чувств;</w:t>
      </w:r>
    </w:p>
    <w:p w:rsidR="003C2477" w:rsidRDefault="00F03892" w:rsidP="00D75319">
      <w:pPr>
        <w:pStyle w:val="a5"/>
        <w:numPr>
          <w:ilvl w:val="0"/>
          <w:numId w:val="75"/>
        </w:numPr>
        <w:tabs>
          <w:tab w:val="left" w:pos="1338"/>
        </w:tabs>
        <w:spacing w:before="33" w:line="276" w:lineRule="auto"/>
        <w:ind w:right="805" w:firstLine="0"/>
        <w:jc w:val="both"/>
        <w:rPr>
          <w:sz w:val="24"/>
        </w:rPr>
      </w:pPr>
      <w:r>
        <w:rPr>
          <w:sz w:val="24"/>
        </w:rPr>
        <w:t>развитие</w:t>
      </w:r>
      <w:r>
        <w:rPr>
          <w:spacing w:val="1"/>
          <w:sz w:val="24"/>
        </w:rPr>
        <w:t xml:space="preserve"> </w:t>
      </w:r>
      <w:r>
        <w:rPr>
          <w:sz w:val="24"/>
        </w:rPr>
        <w:t>этических</w:t>
      </w:r>
      <w:r>
        <w:rPr>
          <w:spacing w:val="1"/>
          <w:sz w:val="24"/>
        </w:rPr>
        <w:t xml:space="preserve"> </w:t>
      </w:r>
      <w:r>
        <w:rPr>
          <w:sz w:val="24"/>
        </w:rPr>
        <w:t>чувств,</w:t>
      </w:r>
      <w:r>
        <w:rPr>
          <w:spacing w:val="1"/>
          <w:sz w:val="24"/>
        </w:rPr>
        <w:t xml:space="preserve"> </w:t>
      </w:r>
      <w:r>
        <w:rPr>
          <w:sz w:val="24"/>
        </w:rPr>
        <w:t>доброжелательности</w:t>
      </w:r>
      <w:r>
        <w:rPr>
          <w:spacing w:val="1"/>
          <w:sz w:val="24"/>
        </w:rPr>
        <w:t xml:space="preserve"> </w:t>
      </w:r>
      <w:r>
        <w:rPr>
          <w:sz w:val="24"/>
        </w:rPr>
        <w:t>и</w:t>
      </w:r>
      <w:r>
        <w:rPr>
          <w:spacing w:val="1"/>
          <w:sz w:val="24"/>
        </w:rPr>
        <w:t xml:space="preserve"> </w:t>
      </w:r>
      <w:r>
        <w:rPr>
          <w:sz w:val="24"/>
        </w:rPr>
        <w:t>эмоционально-нравственной</w:t>
      </w:r>
      <w:r>
        <w:rPr>
          <w:spacing w:val="1"/>
          <w:sz w:val="24"/>
        </w:rPr>
        <w:t xml:space="preserve"> </w:t>
      </w:r>
      <w:r>
        <w:rPr>
          <w:sz w:val="24"/>
        </w:rPr>
        <w:t>отзывчивости,</w:t>
      </w:r>
      <w:r>
        <w:rPr>
          <w:spacing w:val="-2"/>
          <w:sz w:val="24"/>
        </w:rPr>
        <w:t xml:space="preserve"> </w:t>
      </w:r>
      <w:r>
        <w:rPr>
          <w:sz w:val="24"/>
        </w:rPr>
        <w:t>понимания</w:t>
      </w:r>
      <w:r>
        <w:rPr>
          <w:spacing w:val="-3"/>
          <w:sz w:val="24"/>
        </w:rPr>
        <w:t xml:space="preserve"> </w:t>
      </w:r>
      <w:r>
        <w:rPr>
          <w:sz w:val="24"/>
        </w:rPr>
        <w:t>и</w:t>
      </w:r>
      <w:r>
        <w:rPr>
          <w:spacing w:val="-3"/>
          <w:sz w:val="24"/>
        </w:rPr>
        <w:t xml:space="preserve"> </w:t>
      </w:r>
      <w:r>
        <w:rPr>
          <w:sz w:val="24"/>
        </w:rPr>
        <w:t>сопереживания</w:t>
      </w:r>
      <w:r>
        <w:rPr>
          <w:spacing w:val="2"/>
          <w:sz w:val="24"/>
        </w:rPr>
        <w:t xml:space="preserve"> </w:t>
      </w:r>
      <w:r>
        <w:rPr>
          <w:sz w:val="24"/>
        </w:rPr>
        <w:t>чувствам</w:t>
      </w:r>
      <w:r>
        <w:rPr>
          <w:spacing w:val="2"/>
          <w:sz w:val="24"/>
        </w:rPr>
        <w:t xml:space="preserve"> </w:t>
      </w:r>
      <w:r>
        <w:rPr>
          <w:sz w:val="24"/>
        </w:rPr>
        <w:t>других</w:t>
      </w:r>
      <w:r>
        <w:rPr>
          <w:spacing w:val="-3"/>
          <w:sz w:val="24"/>
        </w:rPr>
        <w:t xml:space="preserve"> </w:t>
      </w:r>
      <w:r>
        <w:rPr>
          <w:sz w:val="24"/>
        </w:rPr>
        <w:t>людей;</w:t>
      </w:r>
    </w:p>
    <w:p w:rsidR="003C2477" w:rsidRDefault="00F03892" w:rsidP="00D75319">
      <w:pPr>
        <w:pStyle w:val="a5"/>
        <w:numPr>
          <w:ilvl w:val="0"/>
          <w:numId w:val="75"/>
        </w:numPr>
        <w:tabs>
          <w:tab w:val="left" w:pos="1208"/>
        </w:tabs>
        <w:spacing w:line="280" w:lineRule="auto"/>
        <w:ind w:right="810" w:firstLine="0"/>
        <w:jc w:val="both"/>
        <w:rPr>
          <w:sz w:val="24"/>
        </w:rPr>
      </w:pPr>
      <w:r>
        <w:rPr>
          <w:sz w:val="24"/>
        </w:rPr>
        <w:t>развитие навыков сотрудничества со взрослыми и сверстниками в разных социальных</w:t>
      </w:r>
      <w:r>
        <w:rPr>
          <w:spacing w:val="1"/>
          <w:sz w:val="24"/>
        </w:rPr>
        <w:t xml:space="preserve"> </w:t>
      </w:r>
      <w:r>
        <w:rPr>
          <w:sz w:val="24"/>
        </w:rPr>
        <w:t>ситуациях,</w:t>
      </w:r>
      <w:r>
        <w:rPr>
          <w:spacing w:val="5"/>
          <w:sz w:val="24"/>
        </w:rPr>
        <w:t xml:space="preserve"> </w:t>
      </w:r>
      <w:r>
        <w:rPr>
          <w:sz w:val="24"/>
        </w:rPr>
        <w:t>умения</w:t>
      </w:r>
      <w:r>
        <w:rPr>
          <w:spacing w:val="-1"/>
          <w:sz w:val="24"/>
        </w:rPr>
        <w:t xml:space="preserve"> </w:t>
      </w:r>
      <w:r>
        <w:rPr>
          <w:sz w:val="24"/>
        </w:rPr>
        <w:t>не</w:t>
      </w:r>
      <w:r>
        <w:rPr>
          <w:spacing w:val="-2"/>
          <w:sz w:val="24"/>
        </w:rPr>
        <w:t xml:space="preserve"> </w:t>
      </w:r>
      <w:r>
        <w:rPr>
          <w:sz w:val="24"/>
        </w:rPr>
        <w:t>создавать</w:t>
      </w:r>
      <w:r>
        <w:rPr>
          <w:spacing w:val="-4"/>
          <w:sz w:val="24"/>
        </w:rPr>
        <w:t xml:space="preserve"> </w:t>
      </w:r>
      <w:r>
        <w:rPr>
          <w:sz w:val="24"/>
        </w:rPr>
        <w:t>конфликтов</w:t>
      </w:r>
      <w:r>
        <w:rPr>
          <w:spacing w:val="-4"/>
          <w:sz w:val="24"/>
        </w:rPr>
        <w:t xml:space="preserve"> </w:t>
      </w:r>
      <w:r>
        <w:rPr>
          <w:sz w:val="24"/>
        </w:rPr>
        <w:t>и</w:t>
      </w:r>
      <w:r>
        <w:rPr>
          <w:spacing w:val="-5"/>
          <w:sz w:val="24"/>
        </w:rPr>
        <w:t xml:space="preserve"> </w:t>
      </w:r>
      <w:r>
        <w:rPr>
          <w:sz w:val="24"/>
        </w:rPr>
        <w:t>находить выходы из спорных</w:t>
      </w:r>
      <w:r>
        <w:rPr>
          <w:spacing w:val="-6"/>
          <w:sz w:val="24"/>
        </w:rPr>
        <w:t xml:space="preserve"> </w:t>
      </w:r>
      <w:r>
        <w:rPr>
          <w:sz w:val="24"/>
        </w:rPr>
        <w:t>ситуаций;</w:t>
      </w:r>
    </w:p>
    <w:p w:rsidR="003C2477" w:rsidRDefault="00F03892" w:rsidP="00D75319">
      <w:pPr>
        <w:pStyle w:val="a5"/>
        <w:numPr>
          <w:ilvl w:val="0"/>
          <w:numId w:val="75"/>
        </w:numPr>
        <w:tabs>
          <w:tab w:val="left" w:pos="1313"/>
        </w:tabs>
        <w:spacing w:line="276" w:lineRule="auto"/>
        <w:ind w:right="809" w:firstLine="0"/>
        <w:jc w:val="both"/>
        <w:rPr>
          <w:sz w:val="24"/>
        </w:rPr>
      </w:pPr>
      <w:r>
        <w:rPr>
          <w:sz w:val="24"/>
        </w:rPr>
        <w:t>формирование установки на безопасный, здоровый образ жизни, наличие мотивации к</w:t>
      </w:r>
      <w:r>
        <w:rPr>
          <w:spacing w:val="1"/>
          <w:sz w:val="24"/>
        </w:rPr>
        <w:t xml:space="preserve"> </w:t>
      </w:r>
      <w:r>
        <w:rPr>
          <w:sz w:val="24"/>
        </w:rPr>
        <w:t>творческому</w:t>
      </w:r>
      <w:r>
        <w:rPr>
          <w:spacing w:val="1"/>
          <w:sz w:val="24"/>
        </w:rPr>
        <w:t xml:space="preserve"> </w:t>
      </w:r>
      <w:r>
        <w:rPr>
          <w:sz w:val="24"/>
        </w:rPr>
        <w:t>труду,</w:t>
      </w:r>
      <w:r>
        <w:rPr>
          <w:spacing w:val="1"/>
          <w:sz w:val="24"/>
        </w:rPr>
        <w:t xml:space="preserve"> </w:t>
      </w:r>
      <w:r>
        <w:rPr>
          <w:sz w:val="24"/>
        </w:rPr>
        <w:t>работе</w:t>
      </w:r>
      <w:r>
        <w:rPr>
          <w:spacing w:val="1"/>
          <w:sz w:val="24"/>
        </w:rPr>
        <w:t xml:space="preserve"> </w:t>
      </w:r>
      <w:r>
        <w:rPr>
          <w:sz w:val="24"/>
        </w:rPr>
        <w:t>на</w:t>
      </w:r>
      <w:r>
        <w:rPr>
          <w:spacing w:val="1"/>
          <w:sz w:val="24"/>
        </w:rPr>
        <w:t xml:space="preserve"> </w:t>
      </w:r>
      <w:r>
        <w:rPr>
          <w:sz w:val="24"/>
        </w:rPr>
        <w:t>результат,</w:t>
      </w:r>
      <w:r>
        <w:rPr>
          <w:spacing w:val="1"/>
          <w:sz w:val="24"/>
        </w:rPr>
        <w:t xml:space="preserve"> </w:t>
      </w:r>
      <w:r>
        <w:rPr>
          <w:sz w:val="24"/>
        </w:rPr>
        <w:t>бережному</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материальным</w:t>
      </w:r>
      <w:r>
        <w:rPr>
          <w:spacing w:val="1"/>
          <w:sz w:val="24"/>
        </w:rPr>
        <w:t xml:space="preserve"> </w:t>
      </w:r>
      <w:r>
        <w:rPr>
          <w:sz w:val="24"/>
        </w:rPr>
        <w:t>и</w:t>
      </w:r>
      <w:r>
        <w:rPr>
          <w:spacing w:val="1"/>
          <w:sz w:val="24"/>
        </w:rPr>
        <w:t xml:space="preserve"> </w:t>
      </w:r>
      <w:r>
        <w:rPr>
          <w:sz w:val="24"/>
        </w:rPr>
        <w:t>духовным</w:t>
      </w:r>
      <w:r>
        <w:rPr>
          <w:spacing w:val="-2"/>
          <w:sz w:val="24"/>
        </w:rPr>
        <w:t xml:space="preserve"> </w:t>
      </w:r>
      <w:r>
        <w:rPr>
          <w:sz w:val="24"/>
        </w:rPr>
        <w:t>ценностям.</w:t>
      </w:r>
    </w:p>
    <w:p w:rsidR="003C2477" w:rsidRDefault="00F03892">
      <w:pPr>
        <w:spacing w:line="276" w:lineRule="auto"/>
        <w:ind w:left="919" w:right="806" w:firstLine="917"/>
        <w:jc w:val="both"/>
        <w:rPr>
          <w:sz w:val="24"/>
        </w:rPr>
      </w:pPr>
      <w:r>
        <w:rPr>
          <w:b/>
          <w:sz w:val="24"/>
        </w:rPr>
        <w:t xml:space="preserve">Метапредметные результаты </w:t>
      </w:r>
      <w:r>
        <w:rPr>
          <w:sz w:val="24"/>
        </w:rPr>
        <w:t>освоения основной образовательной программы</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3C2477" w:rsidRDefault="00F03892" w:rsidP="00D75319">
      <w:pPr>
        <w:pStyle w:val="a5"/>
        <w:numPr>
          <w:ilvl w:val="0"/>
          <w:numId w:val="74"/>
        </w:numPr>
        <w:tabs>
          <w:tab w:val="left" w:pos="1204"/>
        </w:tabs>
        <w:spacing w:line="276" w:lineRule="auto"/>
        <w:ind w:right="812" w:firstLine="0"/>
        <w:jc w:val="both"/>
        <w:rPr>
          <w:sz w:val="24"/>
        </w:rPr>
      </w:pPr>
      <w:r>
        <w:rPr>
          <w:sz w:val="24"/>
        </w:rPr>
        <w:t>овладение способностью принимать и сохранять цели и задачи учебной деятельности,</w:t>
      </w:r>
      <w:r>
        <w:rPr>
          <w:spacing w:val="1"/>
          <w:sz w:val="24"/>
        </w:rPr>
        <w:t xml:space="preserve"> </w:t>
      </w:r>
      <w:r>
        <w:rPr>
          <w:sz w:val="24"/>
        </w:rPr>
        <w:t>поиска средств</w:t>
      </w:r>
      <w:r>
        <w:rPr>
          <w:spacing w:val="4"/>
          <w:sz w:val="24"/>
        </w:rPr>
        <w:t xml:space="preserve"> </w:t>
      </w:r>
      <w:r>
        <w:rPr>
          <w:sz w:val="24"/>
        </w:rPr>
        <w:t>ее</w:t>
      </w:r>
      <w:r>
        <w:rPr>
          <w:spacing w:val="-9"/>
          <w:sz w:val="24"/>
        </w:rPr>
        <w:t xml:space="preserve"> </w:t>
      </w:r>
      <w:r>
        <w:rPr>
          <w:sz w:val="24"/>
        </w:rPr>
        <w:t>осуществления;</w:t>
      </w:r>
    </w:p>
    <w:p w:rsidR="003C2477" w:rsidRDefault="00F03892" w:rsidP="00D75319">
      <w:pPr>
        <w:pStyle w:val="a5"/>
        <w:numPr>
          <w:ilvl w:val="0"/>
          <w:numId w:val="74"/>
        </w:numPr>
        <w:tabs>
          <w:tab w:val="left" w:pos="1179"/>
        </w:tabs>
        <w:ind w:left="1178" w:hanging="260"/>
        <w:jc w:val="both"/>
        <w:rPr>
          <w:sz w:val="24"/>
        </w:rPr>
      </w:pPr>
      <w:r>
        <w:rPr>
          <w:sz w:val="24"/>
        </w:rPr>
        <w:t>освоение</w:t>
      </w:r>
      <w:r>
        <w:rPr>
          <w:spacing w:val="-8"/>
          <w:sz w:val="24"/>
        </w:rPr>
        <w:t xml:space="preserve"> </w:t>
      </w:r>
      <w:r>
        <w:rPr>
          <w:sz w:val="24"/>
        </w:rPr>
        <w:t>способов</w:t>
      </w:r>
      <w:r>
        <w:rPr>
          <w:spacing w:val="-1"/>
          <w:sz w:val="24"/>
        </w:rPr>
        <w:t xml:space="preserve"> </w:t>
      </w:r>
      <w:r>
        <w:rPr>
          <w:sz w:val="24"/>
        </w:rPr>
        <w:t>решения</w:t>
      </w:r>
      <w:r>
        <w:rPr>
          <w:spacing w:val="-2"/>
          <w:sz w:val="24"/>
        </w:rPr>
        <w:t xml:space="preserve"> </w:t>
      </w:r>
      <w:r>
        <w:rPr>
          <w:sz w:val="24"/>
        </w:rPr>
        <w:t>проблем</w:t>
      </w:r>
      <w:r>
        <w:rPr>
          <w:spacing w:val="-4"/>
          <w:sz w:val="24"/>
        </w:rPr>
        <w:t xml:space="preserve"> </w:t>
      </w:r>
      <w:r>
        <w:rPr>
          <w:sz w:val="24"/>
        </w:rPr>
        <w:t>творческого</w:t>
      </w:r>
      <w:r>
        <w:rPr>
          <w:spacing w:val="-2"/>
          <w:sz w:val="24"/>
        </w:rPr>
        <w:t xml:space="preserve"> </w:t>
      </w:r>
      <w:r>
        <w:rPr>
          <w:sz w:val="24"/>
        </w:rPr>
        <w:t>и</w:t>
      </w:r>
      <w:r>
        <w:rPr>
          <w:spacing w:val="-6"/>
          <w:sz w:val="24"/>
        </w:rPr>
        <w:t xml:space="preserve"> </w:t>
      </w:r>
      <w:r>
        <w:rPr>
          <w:sz w:val="24"/>
        </w:rPr>
        <w:t>поискового</w:t>
      </w:r>
      <w:r>
        <w:rPr>
          <w:spacing w:val="-2"/>
          <w:sz w:val="24"/>
        </w:rPr>
        <w:t xml:space="preserve"> </w:t>
      </w:r>
      <w:r>
        <w:rPr>
          <w:sz w:val="24"/>
        </w:rPr>
        <w:t>характера;</w:t>
      </w:r>
    </w:p>
    <w:p w:rsidR="003C2477" w:rsidRDefault="00F03892" w:rsidP="00D75319">
      <w:pPr>
        <w:pStyle w:val="a5"/>
        <w:numPr>
          <w:ilvl w:val="0"/>
          <w:numId w:val="74"/>
        </w:numPr>
        <w:tabs>
          <w:tab w:val="left" w:pos="1217"/>
        </w:tabs>
        <w:spacing w:before="34" w:line="276" w:lineRule="auto"/>
        <w:ind w:right="806" w:firstLine="0"/>
        <w:jc w:val="both"/>
        <w:rPr>
          <w:sz w:val="24"/>
        </w:rPr>
      </w:pPr>
      <w:r>
        <w:rPr>
          <w:sz w:val="24"/>
        </w:rPr>
        <w:t>формирование умения планировать, контролировать и оценивать учебные действия в</w:t>
      </w:r>
      <w:r>
        <w:rPr>
          <w:spacing w:val="1"/>
          <w:sz w:val="24"/>
        </w:rPr>
        <w:t xml:space="preserve"> </w:t>
      </w:r>
      <w:r>
        <w:rPr>
          <w:sz w:val="24"/>
        </w:rPr>
        <w:t>соответствии с поставленной задачей и условиями ее реализации; определять наиболее</w:t>
      </w:r>
      <w:r>
        <w:rPr>
          <w:spacing w:val="1"/>
          <w:sz w:val="24"/>
        </w:rPr>
        <w:t xml:space="preserve"> </w:t>
      </w:r>
      <w:r>
        <w:rPr>
          <w:sz w:val="24"/>
        </w:rPr>
        <w:t>эффективные способы</w:t>
      </w:r>
      <w:r>
        <w:rPr>
          <w:spacing w:val="3"/>
          <w:sz w:val="24"/>
        </w:rPr>
        <w:t xml:space="preserve"> </w:t>
      </w:r>
      <w:r>
        <w:rPr>
          <w:sz w:val="24"/>
        </w:rPr>
        <w:t>достижения</w:t>
      </w:r>
      <w:r>
        <w:rPr>
          <w:spacing w:val="1"/>
          <w:sz w:val="24"/>
        </w:rPr>
        <w:t xml:space="preserve"> </w:t>
      </w:r>
      <w:r>
        <w:rPr>
          <w:sz w:val="24"/>
        </w:rPr>
        <w:t>результата;</w:t>
      </w:r>
    </w:p>
    <w:p w:rsidR="003C2477" w:rsidRDefault="00F03892" w:rsidP="00D75319">
      <w:pPr>
        <w:pStyle w:val="a5"/>
        <w:numPr>
          <w:ilvl w:val="0"/>
          <w:numId w:val="74"/>
        </w:numPr>
        <w:tabs>
          <w:tab w:val="left" w:pos="1246"/>
        </w:tabs>
        <w:spacing w:line="276" w:lineRule="auto"/>
        <w:ind w:right="817" w:firstLine="0"/>
        <w:jc w:val="both"/>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понимать причины</w:t>
      </w:r>
      <w:r>
        <w:rPr>
          <w:spacing w:val="1"/>
          <w:sz w:val="24"/>
        </w:rPr>
        <w:t xml:space="preserve"> </w:t>
      </w:r>
      <w:r>
        <w:rPr>
          <w:sz w:val="24"/>
        </w:rPr>
        <w:t>успеха/неуспеха</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способности</w:t>
      </w:r>
      <w:r>
        <w:rPr>
          <w:spacing w:val="2"/>
          <w:sz w:val="24"/>
        </w:rPr>
        <w:t xml:space="preserve"> </w:t>
      </w:r>
      <w:r>
        <w:rPr>
          <w:sz w:val="24"/>
        </w:rPr>
        <w:t>конструктивно</w:t>
      </w:r>
      <w:r>
        <w:rPr>
          <w:spacing w:val="1"/>
          <w:sz w:val="24"/>
        </w:rPr>
        <w:t xml:space="preserve"> </w:t>
      </w:r>
      <w:r>
        <w:rPr>
          <w:sz w:val="24"/>
        </w:rPr>
        <w:t>действовать</w:t>
      </w:r>
      <w:r>
        <w:rPr>
          <w:spacing w:val="3"/>
          <w:sz w:val="24"/>
        </w:rPr>
        <w:t xml:space="preserve"> </w:t>
      </w:r>
      <w:r>
        <w:rPr>
          <w:sz w:val="24"/>
        </w:rPr>
        <w:t>даже</w:t>
      </w:r>
      <w:r>
        <w:rPr>
          <w:spacing w:val="1"/>
          <w:sz w:val="24"/>
        </w:rPr>
        <w:t xml:space="preserve"> </w:t>
      </w:r>
      <w:r>
        <w:rPr>
          <w:sz w:val="24"/>
        </w:rPr>
        <w:t>в</w:t>
      </w:r>
      <w:r>
        <w:rPr>
          <w:spacing w:val="-2"/>
          <w:sz w:val="24"/>
        </w:rPr>
        <w:t xml:space="preserve"> </w:t>
      </w:r>
      <w:r>
        <w:rPr>
          <w:sz w:val="24"/>
        </w:rPr>
        <w:t>ситуациях</w:t>
      </w:r>
      <w:r>
        <w:rPr>
          <w:spacing w:val="-4"/>
          <w:sz w:val="24"/>
        </w:rPr>
        <w:t xml:space="preserve"> </w:t>
      </w:r>
      <w:r>
        <w:rPr>
          <w:sz w:val="24"/>
        </w:rPr>
        <w:t>неуспеха;</w:t>
      </w:r>
    </w:p>
    <w:p w:rsidR="003C2477" w:rsidRDefault="00F03892" w:rsidP="00D75319">
      <w:pPr>
        <w:pStyle w:val="a5"/>
        <w:numPr>
          <w:ilvl w:val="0"/>
          <w:numId w:val="74"/>
        </w:numPr>
        <w:tabs>
          <w:tab w:val="left" w:pos="1179"/>
        </w:tabs>
        <w:spacing w:line="275" w:lineRule="exact"/>
        <w:ind w:left="1178" w:hanging="260"/>
        <w:jc w:val="both"/>
        <w:rPr>
          <w:sz w:val="24"/>
        </w:rPr>
      </w:pPr>
      <w:r>
        <w:rPr>
          <w:sz w:val="24"/>
        </w:rPr>
        <w:t>освоение</w:t>
      </w:r>
      <w:r>
        <w:rPr>
          <w:spacing w:val="-7"/>
          <w:sz w:val="24"/>
        </w:rPr>
        <w:t xml:space="preserve"> </w:t>
      </w:r>
      <w:r>
        <w:rPr>
          <w:sz w:val="24"/>
        </w:rPr>
        <w:t>начальных</w:t>
      </w:r>
      <w:r>
        <w:rPr>
          <w:spacing w:val="-5"/>
          <w:sz w:val="24"/>
        </w:rPr>
        <w:t xml:space="preserve"> </w:t>
      </w:r>
      <w:r>
        <w:rPr>
          <w:sz w:val="24"/>
        </w:rPr>
        <w:t>форм</w:t>
      </w:r>
      <w:r>
        <w:rPr>
          <w:spacing w:val="-3"/>
          <w:sz w:val="24"/>
        </w:rPr>
        <w:t xml:space="preserve"> </w:t>
      </w:r>
      <w:r>
        <w:rPr>
          <w:sz w:val="24"/>
        </w:rPr>
        <w:t>познавательной</w:t>
      </w:r>
      <w:r>
        <w:rPr>
          <w:spacing w:val="-4"/>
          <w:sz w:val="24"/>
        </w:rPr>
        <w:t xml:space="preserve"> </w:t>
      </w:r>
      <w:r>
        <w:rPr>
          <w:sz w:val="24"/>
        </w:rPr>
        <w:t>и</w:t>
      </w:r>
      <w:r>
        <w:rPr>
          <w:spacing w:val="-4"/>
          <w:sz w:val="24"/>
        </w:rPr>
        <w:t xml:space="preserve"> </w:t>
      </w:r>
      <w:r>
        <w:rPr>
          <w:sz w:val="24"/>
        </w:rPr>
        <w:t>личностной рефлексии;</w:t>
      </w:r>
    </w:p>
    <w:p w:rsidR="003C2477" w:rsidRDefault="00F03892" w:rsidP="00D75319">
      <w:pPr>
        <w:pStyle w:val="a5"/>
        <w:numPr>
          <w:ilvl w:val="0"/>
          <w:numId w:val="74"/>
        </w:numPr>
        <w:tabs>
          <w:tab w:val="left" w:pos="1174"/>
        </w:tabs>
        <w:spacing w:before="40" w:line="276" w:lineRule="auto"/>
        <w:ind w:right="810" w:firstLine="0"/>
        <w:jc w:val="both"/>
        <w:rPr>
          <w:sz w:val="24"/>
        </w:rPr>
      </w:pPr>
      <w:r>
        <w:rPr>
          <w:spacing w:val="-1"/>
          <w:sz w:val="24"/>
        </w:rPr>
        <w:t>использование</w:t>
      </w:r>
      <w:r>
        <w:rPr>
          <w:spacing w:val="-14"/>
          <w:sz w:val="24"/>
        </w:rPr>
        <w:t xml:space="preserve"> </w:t>
      </w:r>
      <w:r>
        <w:rPr>
          <w:spacing w:val="-1"/>
          <w:sz w:val="24"/>
        </w:rPr>
        <w:t>знаково-символических</w:t>
      </w:r>
      <w:r>
        <w:rPr>
          <w:spacing w:val="-13"/>
          <w:sz w:val="24"/>
        </w:rPr>
        <w:t xml:space="preserve"> </w:t>
      </w:r>
      <w:r>
        <w:rPr>
          <w:sz w:val="24"/>
        </w:rPr>
        <w:t>средств</w:t>
      </w:r>
      <w:r>
        <w:rPr>
          <w:spacing w:val="-5"/>
          <w:sz w:val="24"/>
        </w:rPr>
        <w:t xml:space="preserve"> </w:t>
      </w:r>
      <w:r>
        <w:rPr>
          <w:sz w:val="24"/>
        </w:rPr>
        <w:t>представления</w:t>
      </w:r>
      <w:r>
        <w:rPr>
          <w:spacing w:val="-13"/>
          <w:sz w:val="24"/>
        </w:rPr>
        <w:t xml:space="preserve"> </w:t>
      </w:r>
      <w:r>
        <w:rPr>
          <w:sz w:val="24"/>
        </w:rPr>
        <w:t>информации</w:t>
      </w:r>
      <w:r>
        <w:rPr>
          <w:spacing w:val="-7"/>
          <w:sz w:val="24"/>
        </w:rPr>
        <w:t xml:space="preserve"> </w:t>
      </w:r>
      <w:r>
        <w:rPr>
          <w:sz w:val="24"/>
        </w:rPr>
        <w:t>для</w:t>
      </w:r>
      <w:r>
        <w:rPr>
          <w:spacing w:val="-13"/>
          <w:sz w:val="24"/>
        </w:rPr>
        <w:t xml:space="preserve"> </w:t>
      </w:r>
      <w:r>
        <w:rPr>
          <w:sz w:val="24"/>
        </w:rPr>
        <w:t>создания</w:t>
      </w:r>
      <w:r>
        <w:rPr>
          <w:spacing w:val="-58"/>
          <w:sz w:val="24"/>
        </w:rPr>
        <w:t xml:space="preserve"> </w:t>
      </w:r>
      <w:r>
        <w:rPr>
          <w:sz w:val="24"/>
        </w:rPr>
        <w:t>моделей</w:t>
      </w:r>
      <w:r>
        <w:rPr>
          <w:spacing w:val="-4"/>
          <w:sz w:val="24"/>
        </w:rPr>
        <w:t xml:space="preserve"> </w:t>
      </w:r>
      <w:r>
        <w:rPr>
          <w:sz w:val="24"/>
        </w:rPr>
        <w:t>изучаемых</w:t>
      </w:r>
      <w:r>
        <w:rPr>
          <w:spacing w:val="-5"/>
          <w:sz w:val="24"/>
        </w:rPr>
        <w:t xml:space="preserve"> </w:t>
      </w:r>
      <w:r>
        <w:rPr>
          <w:sz w:val="24"/>
        </w:rPr>
        <w:t>объектов</w:t>
      </w:r>
      <w:r>
        <w:rPr>
          <w:spacing w:val="-2"/>
          <w:sz w:val="24"/>
        </w:rPr>
        <w:t xml:space="preserve"> </w:t>
      </w:r>
      <w:r>
        <w:rPr>
          <w:sz w:val="24"/>
        </w:rPr>
        <w:t>и</w:t>
      </w:r>
      <w:r>
        <w:rPr>
          <w:spacing w:val="-4"/>
          <w:sz w:val="24"/>
        </w:rPr>
        <w:t xml:space="preserve"> </w:t>
      </w:r>
      <w:r>
        <w:rPr>
          <w:sz w:val="24"/>
        </w:rPr>
        <w:t>процессов,</w:t>
      </w:r>
      <w:r>
        <w:rPr>
          <w:spacing w:val="-2"/>
          <w:sz w:val="24"/>
        </w:rPr>
        <w:t xml:space="preserve"> </w:t>
      </w:r>
      <w:r>
        <w:rPr>
          <w:sz w:val="24"/>
        </w:rPr>
        <w:t>схем</w:t>
      </w:r>
      <w:r>
        <w:rPr>
          <w:spacing w:val="1"/>
          <w:sz w:val="24"/>
        </w:rPr>
        <w:t xml:space="preserve"> </w:t>
      </w:r>
      <w:r>
        <w:rPr>
          <w:sz w:val="24"/>
        </w:rPr>
        <w:t>решения</w:t>
      </w:r>
      <w:r>
        <w:rPr>
          <w:spacing w:val="-5"/>
          <w:sz w:val="24"/>
        </w:rPr>
        <w:t xml:space="preserve"> </w:t>
      </w:r>
      <w:r>
        <w:rPr>
          <w:sz w:val="24"/>
        </w:rPr>
        <w:t>учебных</w:t>
      </w:r>
      <w:r>
        <w:rPr>
          <w:spacing w:val="-4"/>
          <w:sz w:val="24"/>
        </w:rPr>
        <w:t xml:space="preserve"> </w:t>
      </w:r>
      <w:r>
        <w:rPr>
          <w:sz w:val="24"/>
        </w:rPr>
        <w:t>и</w:t>
      </w:r>
      <w:r>
        <w:rPr>
          <w:spacing w:val="1"/>
          <w:sz w:val="24"/>
        </w:rPr>
        <w:t xml:space="preserve"> </w:t>
      </w:r>
      <w:r>
        <w:rPr>
          <w:sz w:val="24"/>
        </w:rPr>
        <w:t>практических</w:t>
      </w:r>
      <w:r>
        <w:rPr>
          <w:spacing w:val="-4"/>
          <w:sz w:val="24"/>
        </w:rPr>
        <w:t xml:space="preserve"> </w:t>
      </w:r>
      <w:r>
        <w:rPr>
          <w:sz w:val="24"/>
        </w:rPr>
        <w:t>задач;</w:t>
      </w:r>
    </w:p>
    <w:p w:rsidR="003C2477" w:rsidRDefault="00F03892" w:rsidP="00D75319">
      <w:pPr>
        <w:pStyle w:val="a5"/>
        <w:numPr>
          <w:ilvl w:val="0"/>
          <w:numId w:val="74"/>
        </w:numPr>
        <w:tabs>
          <w:tab w:val="left" w:pos="1404"/>
        </w:tabs>
        <w:spacing w:before="4" w:line="276" w:lineRule="auto"/>
        <w:ind w:right="810" w:firstLine="0"/>
        <w:jc w:val="both"/>
        <w:rPr>
          <w:sz w:val="24"/>
        </w:rPr>
      </w:pPr>
      <w:r>
        <w:rPr>
          <w:sz w:val="24"/>
        </w:rPr>
        <w:t>активное</w:t>
      </w:r>
      <w:r>
        <w:rPr>
          <w:spacing w:val="1"/>
          <w:sz w:val="24"/>
        </w:rPr>
        <w:t xml:space="preserve"> </w:t>
      </w:r>
      <w:r>
        <w:rPr>
          <w:sz w:val="24"/>
        </w:rPr>
        <w:t>использование</w:t>
      </w:r>
      <w:r>
        <w:rPr>
          <w:spacing w:val="1"/>
          <w:sz w:val="24"/>
        </w:rPr>
        <w:t xml:space="preserve"> </w:t>
      </w:r>
      <w:r>
        <w:rPr>
          <w:sz w:val="24"/>
        </w:rPr>
        <w:t>речевых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ИКТ)</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познавательных</w:t>
      </w:r>
      <w:r>
        <w:rPr>
          <w:spacing w:val="-4"/>
          <w:sz w:val="24"/>
        </w:rPr>
        <w:t xml:space="preserve"> </w:t>
      </w:r>
      <w:r>
        <w:rPr>
          <w:sz w:val="24"/>
        </w:rPr>
        <w:t>задач;</w:t>
      </w:r>
    </w:p>
    <w:p w:rsidR="003C2477" w:rsidRDefault="00F03892" w:rsidP="00D75319">
      <w:pPr>
        <w:pStyle w:val="a5"/>
        <w:numPr>
          <w:ilvl w:val="0"/>
          <w:numId w:val="74"/>
        </w:numPr>
        <w:tabs>
          <w:tab w:val="left" w:pos="1256"/>
        </w:tabs>
        <w:spacing w:line="276" w:lineRule="auto"/>
        <w:ind w:right="810" w:firstLine="0"/>
        <w:jc w:val="both"/>
        <w:rPr>
          <w:sz w:val="24"/>
        </w:rPr>
      </w:pPr>
      <w:r>
        <w:rPr>
          <w:sz w:val="24"/>
        </w:rPr>
        <w:t>использование</w:t>
      </w:r>
      <w:r>
        <w:rPr>
          <w:spacing w:val="1"/>
          <w:sz w:val="24"/>
        </w:rPr>
        <w:t xml:space="preserve"> </w:t>
      </w:r>
      <w:r>
        <w:rPr>
          <w:sz w:val="24"/>
        </w:rPr>
        <w:t>различных</w:t>
      </w:r>
      <w:r>
        <w:rPr>
          <w:spacing w:val="1"/>
          <w:sz w:val="24"/>
        </w:rPr>
        <w:t xml:space="preserve"> </w:t>
      </w:r>
      <w:r>
        <w:rPr>
          <w:sz w:val="24"/>
        </w:rPr>
        <w:t>способов</w:t>
      </w:r>
      <w:r>
        <w:rPr>
          <w:spacing w:val="1"/>
          <w:sz w:val="24"/>
        </w:rPr>
        <w:t xml:space="preserve"> </w:t>
      </w:r>
      <w:r>
        <w:rPr>
          <w:sz w:val="24"/>
        </w:rPr>
        <w:t>поиска</w:t>
      </w:r>
      <w:r>
        <w:rPr>
          <w:spacing w:val="1"/>
          <w:sz w:val="24"/>
        </w:rPr>
        <w:t xml:space="preserve"> </w:t>
      </w:r>
      <w:r>
        <w:rPr>
          <w:sz w:val="24"/>
        </w:rPr>
        <w:t>(в</w:t>
      </w:r>
      <w:r>
        <w:rPr>
          <w:spacing w:val="1"/>
          <w:sz w:val="24"/>
        </w:rPr>
        <w:t xml:space="preserve"> </w:t>
      </w:r>
      <w:r>
        <w:rPr>
          <w:sz w:val="24"/>
        </w:rPr>
        <w:t>справочных</w:t>
      </w:r>
      <w:r>
        <w:rPr>
          <w:spacing w:val="1"/>
          <w:sz w:val="24"/>
        </w:rPr>
        <w:t xml:space="preserve"> </w:t>
      </w:r>
      <w:r>
        <w:rPr>
          <w:sz w:val="24"/>
        </w:rPr>
        <w:t>источниках</w:t>
      </w:r>
      <w:r>
        <w:rPr>
          <w:spacing w:val="1"/>
          <w:sz w:val="24"/>
        </w:rPr>
        <w:t xml:space="preserve"> </w:t>
      </w:r>
      <w:r>
        <w:rPr>
          <w:sz w:val="24"/>
        </w:rPr>
        <w:t>и</w:t>
      </w:r>
      <w:r>
        <w:rPr>
          <w:spacing w:val="1"/>
          <w:sz w:val="24"/>
        </w:rPr>
        <w:t xml:space="preserve"> </w:t>
      </w:r>
      <w:r>
        <w:rPr>
          <w:sz w:val="24"/>
        </w:rPr>
        <w:t>открытом</w:t>
      </w:r>
      <w:r>
        <w:rPr>
          <w:spacing w:val="1"/>
          <w:sz w:val="24"/>
        </w:rPr>
        <w:t xml:space="preserve"> </w:t>
      </w:r>
      <w:r>
        <w:rPr>
          <w:sz w:val="24"/>
        </w:rPr>
        <w:t>учебном</w:t>
      </w:r>
      <w:r>
        <w:rPr>
          <w:spacing w:val="1"/>
          <w:sz w:val="24"/>
        </w:rPr>
        <w:t xml:space="preserve"> </w:t>
      </w:r>
      <w:r>
        <w:rPr>
          <w:sz w:val="24"/>
        </w:rPr>
        <w:t>информационном</w:t>
      </w:r>
      <w:r>
        <w:rPr>
          <w:spacing w:val="1"/>
          <w:sz w:val="24"/>
        </w:rPr>
        <w:t xml:space="preserve"> </w:t>
      </w:r>
      <w:r>
        <w:rPr>
          <w:sz w:val="24"/>
        </w:rPr>
        <w:t>пространстве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сбора,</w:t>
      </w:r>
      <w:r>
        <w:rPr>
          <w:spacing w:val="1"/>
          <w:sz w:val="24"/>
        </w:rPr>
        <w:t xml:space="preserve"> </w:t>
      </w:r>
      <w:r>
        <w:rPr>
          <w:sz w:val="24"/>
        </w:rPr>
        <w:t>обработки,</w:t>
      </w:r>
      <w:r>
        <w:rPr>
          <w:spacing w:val="1"/>
          <w:sz w:val="24"/>
        </w:rPr>
        <w:t xml:space="preserve"> </w:t>
      </w:r>
      <w:r>
        <w:rPr>
          <w:sz w:val="24"/>
        </w:rPr>
        <w:t>анализа,</w:t>
      </w:r>
      <w:r>
        <w:rPr>
          <w:spacing w:val="1"/>
          <w:sz w:val="24"/>
        </w:rPr>
        <w:t xml:space="preserve"> </w:t>
      </w:r>
      <w:r>
        <w:rPr>
          <w:sz w:val="24"/>
        </w:rPr>
        <w:t>организации,</w:t>
      </w:r>
      <w:r>
        <w:rPr>
          <w:spacing w:val="-6"/>
          <w:sz w:val="24"/>
        </w:rPr>
        <w:t xml:space="preserve"> </w:t>
      </w:r>
      <w:r>
        <w:rPr>
          <w:sz w:val="24"/>
        </w:rPr>
        <w:t>передачи</w:t>
      </w:r>
      <w:r>
        <w:rPr>
          <w:spacing w:val="-2"/>
          <w:sz w:val="24"/>
        </w:rPr>
        <w:t xml:space="preserve"> </w:t>
      </w:r>
      <w:r>
        <w:rPr>
          <w:sz w:val="24"/>
        </w:rPr>
        <w:t>и</w:t>
      </w:r>
      <w:r>
        <w:rPr>
          <w:spacing w:val="-6"/>
          <w:sz w:val="24"/>
        </w:rPr>
        <w:t xml:space="preserve"> </w:t>
      </w:r>
      <w:r>
        <w:rPr>
          <w:sz w:val="24"/>
        </w:rPr>
        <w:t>интерпретации</w:t>
      </w:r>
      <w:r>
        <w:rPr>
          <w:spacing w:val="-6"/>
          <w:sz w:val="24"/>
        </w:rPr>
        <w:t xml:space="preserve"> </w:t>
      </w:r>
      <w:r>
        <w:rPr>
          <w:sz w:val="24"/>
        </w:rPr>
        <w:t>информации</w:t>
      </w:r>
      <w:r>
        <w:rPr>
          <w:spacing w:val="-6"/>
          <w:sz w:val="24"/>
        </w:rPr>
        <w:t xml:space="preserve"> </w:t>
      </w:r>
      <w:r>
        <w:rPr>
          <w:sz w:val="24"/>
        </w:rPr>
        <w:t>в</w:t>
      </w:r>
      <w:r>
        <w:rPr>
          <w:spacing w:val="-6"/>
          <w:sz w:val="24"/>
        </w:rPr>
        <w:t xml:space="preserve"> </w:t>
      </w:r>
      <w:r>
        <w:rPr>
          <w:sz w:val="24"/>
        </w:rPr>
        <w:t>соответствии</w:t>
      </w:r>
      <w:r>
        <w:rPr>
          <w:spacing w:val="-6"/>
          <w:sz w:val="24"/>
        </w:rPr>
        <w:t xml:space="preserve"> </w:t>
      </w:r>
      <w:r>
        <w:rPr>
          <w:sz w:val="24"/>
        </w:rPr>
        <w:t>с</w:t>
      </w:r>
      <w:r>
        <w:rPr>
          <w:spacing w:val="-8"/>
          <w:sz w:val="24"/>
        </w:rPr>
        <w:t xml:space="preserve"> </w:t>
      </w:r>
      <w:r>
        <w:rPr>
          <w:sz w:val="24"/>
        </w:rPr>
        <w:t>коммуникативными</w:t>
      </w:r>
      <w:r>
        <w:rPr>
          <w:spacing w:val="-58"/>
          <w:sz w:val="24"/>
        </w:rPr>
        <w:t xml:space="preserve"> </w:t>
      </w:r>
      <w:r>
        <w:rPr>
          <w:sz w:val="24"/>
        </w:rPr>
        <w:t>и познавательными задачами и технологиями учебного предмета; в том числе умение</w:t>
      </w:r>
      <w:r>
        <w:rPr>
          <w:spacing w:val="1"/>
          <w:sz w:val="24"/>
        </w:rPr>
        <w:t xml:space="preserve"> </w:t>
      </w:r>
      <w:r>
        <w:rPr>
          <w:sz w:val="24"/>
        </w:rPr>
        <w:t>вводить</w:t>
      </w:r>
      <w:r>
        <w:rPr>
          <w:spacing w:val="1"/>
          <w:sz w:val="24"/>
        </w:rPr>
        <w:t xml:space="preserve"> </w:t>
      </w:r>
      <w:r>
        <w:rPr>
          <w:sz w:val="24"/>
        </w:rPr>
        <w:t>текст</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клавиатуры,</w:t>
      </w:r>
      <w:r>
        <w:rPr>
          <w:spacing w:val="1"/>
          <w:sz w:val="24"/>
        </w:rPr>
        <w:t xml:space="preserve"> </w:t>
      </w:r>
      <w:r>
        <w:rPr>
          <w:sz w:val="24"/>
        </w:rPr>
        <w:t>фиксировать</w:t>
      </w:r>
      <w:r>
        <w:rPr>
          <w:spacing w:val="1"/>
          <w:sz w:val="24"/>
        </w:rPr>
        <w:t xml:space="preserve"> </w:t>
      </w:r>
      <w:r>
        <w:rPr>
          <w:sz w:val="24"/>
        </w:rPr>
        <w:t>(записывать)</w:t>
      </w:r>
      <w:r>
        <w:rPr>
          <w:spacing w:val="1"/>
          <w:sz w:val="24"/>
        </w:rPr>
        <w:t xml:space="preserve"> </w:t>
      </w:r>
      <w:r>
        <w:rPr>
          <w:sz w:val="24"/>
        </w:rPr>
        <w:t>в</w:t>
      </w:r>
      <w:r>
        <w:rPr>
          <w:spacing w:val="1"/>
          <w:sz w:val="24"/>
        </w:rPr>
        <w:t xml:space="preserve"> </w:t>
      </w:r>
      <w:r>
        <w:rPr>
          <w:sz w:val="24"/>
        </w:rPr>
        <w:t>цифровой</w:t>
      </w:r>
      <w:r>
        <w:rPr>
          <w:spacing w:val="1"/>
          <w:sz w:val="24"/>
        </w:rPr>
        <w:t xml:space="preserve"> </w:t>
      </w:r>
      <w:r>
        <w:rPr>
          <w:sz w:val="24"/>
        </w:rPr>
        <w:t>форме</w:t>
      </w:r>
      <w:r>
        <w:rPr>
          <w:spacing w:val="1"/>
          <w:sz w:val="24"/>
        </w:rPr>
        <w:t xml:space="preserve"> </w:t>
      </w:r>
      <w:r>
        <w:rPr>
          <w:sz w:val="24"/>
        </w:rPr>
        <w:t>измеряемые величины и анализировать изображения, звуки, готовить свое выступление и</w:t>
      </w:r>
      <w:r>
        <w:rPr>
          <w:spacing w:val="1"/>
          <w:sz w:val="24"/>
        </w:rPr>
        <w:t xml:space="preserve"> </w:t>
      </w:r>
      <w:r>
        <w:rPr>
          <w:sz w:val="24"/>
        </w:rPr>
        <w:t>выступать</w:t>
      </w:r>
      <w:r>
        <w:rPr>
          <w:spacing w:val="1"/>
          <w:sz w:val="24"/>
        </w:rPr>
        <w:t xml:space="preserve"> </w:t>
      </w:r>
      <w:r>
        <w:rPr>
          <w:sz w:val="24"/>
        </w:rPr>
        <w:t>с</w:t>
      </w:r>
      <w:r>
        <w:rPr>
          <w:spacing w:val="1"/>
          <w:sz w:val="24"/>
        </w:rPr>
        <w:t xml:space="preserve"> </w:t>
      </w:r>
      <w:r>
        <w:rPr>
          <w:sz w:val="24"/>
        </w:rPr>
        <w:t>аудио-,</w:t>
      </w:r>
      <w:r>
        <w:rPr>
          <w:spacing w:val="1"/>
          <w:sz w:val="24"/>
        </w:rPr>
        <w:t xml:space="preserve"> </w:t>
      </w:r>
      <w:r>
        <w:rPr>
          <w:sz w:val="24"/>
        </w:rPr>
        <w:t>видео-</w:t>
      </w:r>
      <w:r>
        <w:rPr>
          <w:spacing w:val="1"/>
          <w:sz w:val="24"/>
        </w:rPr>
        <w:t xml:space="preserve"> </w:t>
      </w:r>
      <w:r>
        <w:rPr>
          <w:sz w:val="24"/>
        </w:rPr>
        <w:t>и</w:t>
      </w:r>
      <w:r>
        <w:rPr>
          <w:spacing w:val="1"/>
          <w:sz w:val="24"/>
        </w:rPr>
        <w:t xml:space="preserve"> </w:t>
      </w:r>
      <w:r>
        <w:rPr>
          <w:sz w:val="24"/>
        </w:rPr>
        <w:t>графическим</w:t>
      </w:r>
      <w:r>
        <w:rPr>
          <w:spacing w:val="1"/>
          <w:sz w:val="24"/>
        </w:rPr>
        <w:t xml:space="preserve"> </w:t>
      </w:r>
      <w:r>
        <w:rPr>
          <w:sz w:val="24"/>
        </w:rPr>
        <w:t>сопровождением;</w:t>
      </w:r>
      <w:r>
        <w:rPr>
          <w:spacing w:val="1"/>
          <w:sz w:val="24"/>
        </w:rPr>
        <w:t xml:space="preserve"> </w:t>
      </w:r>
      <w:r>
        <w:rPr>
          <w:sz w:val="24"/>
        </w:rPr>
        <w:t>соблюдать</w:t>
      </w:r>
      <w:r>
        <w:rPr>
          <w:spacing w:val="1"/>
          <w:sz w:val="24"/>
        </w:rPr>
        <w:t xml:space="preserve"> </w:t>
      </w:r>
      <w:r>
        <w:rPr>
          <w:sz w:val="24"/>
        </w:rPr>
        <w:t>нормы</w:t>
      </w:r>
      <w:r>
        <w:rPr>
          <w:spacing w:val="1"/>
          <w:sz w:val="24"/>
        </w:rPr>
        <w:t xml:space="preserve"> </w:t>
      </w:r>
      <w:r>
        <w:rPr>
          <w:sz w:val="24"/>
        </w:rPr>
        <w:t>информационной</w:t>
      </w:r>
      <w:r>
        <w:rPr>
          <w:spacing w:val="2"/>
          <w:sz w:val="24"/>
        </w:rPr>
        <w:t xml:space="preserve"> </w:t>
      </w:r>
      <w:r>
        <w:rPr>
          <w:sz w:val="24"/>
        </w:rPr>
        <w:t>избирательности,</w:t>
      </w:r>
      <w:r>
        <w:rPr>
          <w:spacing w:val="-1"/>
          <w:sz w:val="24"/>
        </w:rPr>
        <w:t xml:space="preserve"> </w:t>
      </w:r>
      <w:r>
        <w:rPr>
          <w:sz w:val="24"/>
        </w:rPr>
        <w:t>этики</w:t>
      </w:r>
      <w:r>
        <w:rPr>
          <w:spacing w:val="3"/>
          <w:sz w:val="24"/>
        </w:rPr>
        <w:t xml:space="preserve"> </w:t>
      </w:r>
      <w:r>
        <w:rPr>
          <w:sz w:val="24"/>
        </w:rPr>
        <w:t>и</w:t>
      </w:r>
      <w:r>
        <w:rPr>
          <w:spacing w:val="-3"/>
          <w:sz w:val="24"/>
        </w:rPr>
        <w:t xml:space="preserve"> </w:t>
      </w:r>
      <w:r>
        <w:rPr>
          <w:sz w:val="24"/>
        </w:rPr>
        <w:t>этикета;</w:t>
      </w:r>
    </w:p>
    <w:p w:rsidR="003C2477" w:rsidRDefault="00F03892" w:rsidP="00D75319">
      <w:pPr>
        <w:pStyle w:val="a5"/>
        <w:numPr>
          <w:ilvl w:val="0"/>
          <w:numId w:val="74"/>
        </w:numPr>
        <w:tabs>
          <w:tab w:val="left" w:pos="1280"/>
        </w:tabs>
        <w:spacing w:line="276" w:lineRule="auto"/>
        <w:ind w:right="810" w:firstLine="0"/>
        <w:jc w:val="both"/>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текстов</w:t>
      </w:r>
      <w:r>
        <w:rPr>
          <w:spacing w:val="1"/>
          <w:sz w:val="24"/>
        </w:rPr>
        <w:t xml:space="preserve"> </w:t>
      </w:r>
      <w:r>
        <w:rPr>
          <w:sz w:val="24"/>
        </w:rPr>
        <w:t>различных</w:t>
      </w:r>
      <w:r>
        <w:rPr>
          <w:spacing w:val="1"/>
          <w:sz w:val="24"/>
        </w:rPr>
        <w:t xml:space="preserve"> </w:t>
      </w:r>
      <w:r>
        <w:rPr>
          <w:sz w:val="24"/>
        </w:rPr>
        <w:t>стилей</w:t>
      </w:r>
      <w:r>
        <w:rPr>
          <w:spacing w:val="1"/>
          <w:sz w:val="24"/>
        </w:rPr>
        <w:t xml:space="preserve"> </w:t>
      </w:r>
      <w:r>
        <w:rPr>
          <w:sz w:val="24"/>
        </w:rPr>
        <w:t>и</w:t>
      </w:r>
      <w:r>
        <w:rPr>
          <w:spacing w:val="1"/>
          <w:sz w:val="24"/>
        </w:rPr>
        <w:t xml:space="preserve"> </w:t>
      </w:r>
      <w:r>
        <w:rPr>
          <w:sz w:val="24"/>
        </w:rPr>
        <w:t>жанров</w:t>
      </w:r>
      <w:r>
        <w:rPr>
          <w:spacing w:val="1"/>
          <w:sz w:val="24"/>
        </w:rPr>
        <w:t xml:space="preserve"> </w:t>
      </w:r>
      <w:r>
        <w:rPr>
          <w:sz w:val="24"/>
        </w:rPr>
        <w:t>в</w:t>
      </w:r>
      <w:r>
        <w:rPr>
          <w:spacing w:val="1"/>
          <w:sz w:val="24"/>
        </w:rPr>
        <w:t xml:space="preserve"> </w:t>
      </w:r>
      <w:r>
        <w:rPr>
          <w:spacing w:val="-1"/>
          <w:sz w:val="24"/>
        </w:rPr>
        <w:t>соответствии</w:t>
      </w:r>
      <w:r>
        <w:rPr>
          <w:spacing w:val="-16"/>
          <w:sz w:val="24"/>
        </w:rPr>
        <w:t xml:space="preserve"> </w:t>
      </w:r>
      <w:r>
        <w:rPr>
          <w:spacing w:val="-1"/>
          <w:sz w:val="24"/>
        </w:rPr>
        <w:t>с</w:t>
      </w:r>
      <w:r>
        <w:rPr>
          <w:spacing w:val="-12"/>
          <w:sz w:val="24"/>
        </w:rPr>
        <w:t xml:space="preserve"> </w:t>
      </w:r>
      <w:r>
        <w:rPr>
          <w:spacing w:val="-1"/>
          <w:sz w:val="24"/>
        </w:rPr>
        <w:t>целями</w:t>
      </w:r>
      <w:r>
        <w:rPr>
          <w:spacing w:val="-12"/>
          <w:sz w:val="24"/>
        </w:rPr>
        <w:t xml:space="preserve"> </w:t>
      </w:r>
      <w:r>
        <w:rPr>
          <w:spacing w:val="-1"/>
          <w:sz w:val="24"/>
        </w:rPr>
        <w:t>и</w:t>
      </w:r>
      <w:r>
        <w:rPr>
          <w:spacing w:val="-15"/>
          <w:sz w:val="24"/>
        </w:rPr>
        <w:t xml:space="preserve"> </w:t>
      </w:r>
      <w:r>
        <w:rPr>
          <w:spacing w:val="-1"/>
          <w:sz w:val="24"/>
        </w:rPr>
        <w:t>задачами;</w:t>
      </w:r>
      <w:r>
        <w:rPr>
          <w:spacing w:val="-16"/>
          <w:sz w:val="24"/>
        </w:rPr>
        <w:t xml:space="preserve"> </w:t>
      </w:r>
      <w:r>
        <w:rPr>
          <w:spacing w:val="-1"/>
          <w:sz w:val="24"/>
        </w:rPr>
        <w:t>осознанно</w:t>
      </w:r>
      <w:r>
        <w:rPr>
          <w:spacing w:val="-8"/>
          <w:sz w:val="24"/>
        </w:rPr>
        <w:t xml:space="preserve"> </w:t>
      </w:r>
      <w:r>
        <w:rPr>
          <w:spacing w:val="-1"/>
          <w:sz w:val="24"/>
        </w:rPr>
        <w:t>строить</w:t>
      </w:r>
      <w:r>
        <w:rPr>
          <w:spacing w:val="-11"/>
          <w:sz w:val="24"/>
        </w:rPr>
        <w:t xml:space="preserve"> </w:t>
      </w:r>
      <w:r>
        <w:rPr>
          <w:sz w:val="24"/>
        </w:rPr>
        <w:t>речевое</w:t>
      </w:r>
      <w:r>
        <w:rPr>
          <w:spacing w:val="-17"/>
          <w:sz w:val="24"/>
        </w:rPr>
        <w:t xml:space="preserve"> </w:t>
      </w:r>
      <w:r>
        <w:rPr>
          <w:sz w:val="24"/>
        </w:rPr>
        <w:t>высказывание</w:t>
      </w:r>
      <w:r>
        <w:rPr>
          <w:spacing w:val="-13"/>
          <w:sz w:val="24"/>
        </w:rPr>
        <w:t xml:space="preserve"> </w:t>
      </w:r>
      <w:r>
        <w:rPr>
          <w:sz w:val="24"/>
        </w:rPr>
        <w:t>в</w:t>
      </w:r>
      <w:r>
        <w:rPr>
          <w:spacing w:val="-14"/>
          <w:sz w:val="24"/>
        </w:rPr>
        <w:t xml:space="preserve"> </w:t>
      </w:r>
      <w:r>
        <w:rPr>
          <w:sz w:val="24"/>
        </w:rPr>
        <w:t>соответствии</w:t>
      </w:r>
      <w:r>
        <w:rPr>
          <w:spacing w:val="-58"/>
          <w:sz w:val="24"/>
        </w:rPr>
        <w:t xml:space="preserve"> </w:t>
      </w:r>
      <w:r>
        <w:rPr>
          <w:sz w:val="24"/>
        </w:rPr>
        <w:t>с</w:t>
      </w:r>
      <w:r>
        <w:rPr>
          <w:spacing w:val="-1"/>
          <w:sz w:val="24"/>
        </w:rPr>
        <w:t xml:space="preserve"> </w:t>
      </w:r>
      <w:r>
        <w:rPr>
          <w:sz w:val="24"/>
        </w:rPr>
        <w:t>задачами</w:t>
      </w:r>
      <w:r>
        <w:rPr>
          <w:spacing w:val="2"/>
          <w:sz w:val="24"/>
        </w:rPr>
        <w:t xml:space="preserve"> </w:t>
      </w:r>
      <w:r>
        <w:rPr>
          <w:sz w:val="24"/>
        </w:rPr>
        <w:t>коммуникации</w:t>
      </w:r>
      <w:r>
        <w:rPr>
          <w:spacing w:val="2"/>
          <w:sz w:val="24"/>
        </w:rPr>
        <w:t xml:space="preserve"> </w:t>
      </w:r>
      <w:r>
        <w:rPr>
          <w:sz w:val="24"/>
        </w:rPr>
        <w:t>и</w:t>
      </w:r>
      <w:r>
        <w:rPr>
          <w:spacing w:val="1"/>
          <w:sz w:val="24"/>
        </w:rPr>
        <w:t xml:space="preserve"> </w:t>
      </w:r>
      <w:r>
        <w:rPr>
          <w:sz w:val="24"/>
        </w:rPr>
        <w:t>составлять</w:t>
      </w:r>
      <w:r>
        <w:rPr>
          <w:spacing w:val="-3"/>
          <w:sz w:val="24"/>
        </w:rPr>
        <w:t xml:space="preserve"> </w:t>
      </w:r>
      <w:r>
        <w:rPr>
          <w:sz w:val="24"/>
        </w:rPr>
        <w:t>тексты</w:t>
      </w:r>
      <w:r>
        <w:rPr>
          <w:spacing w:val="-1"/>
          <w:sz w:val="24"/>
        </w:rPr>
        <w:t xml:space="preserve"> </w:t>
      </w:r>
      <w:r>
        <w:rPr>
          <w:sz w:val="24"/>
        </w:rPr>
        <w:t>в</w:t>
      </w:r>
      <w:r>
        <w:rPr>
          <w:spacing w:val="2"/>
          <w:sz w:val="24"/>
        </w:rPr>
        <w:t xml:space="preserve"> </w:t>
      </w:r>
      <w:r>
        <w:rPr>
          <w:sz w:val="24"/>
        </w:rPr>
        <w:t>устной</w:t>
      </w:r>
      <w:r>
        <w:rPr>
          <w:spacing w:val="1"/>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формах;</w:t>
      </w:r>
    </w:p>
    <w:p w:rsidR="003C2477" w:rsidRDefault="00F03892" w:rsidP="00D75319">
      <w:pPr>
        <w:pStyle w:val="a5"/>
        <w:numPr>
          <w:ilvl w:val="0"/>
          <w:numId w:val="74"/>
        </w:numPr>
        <w:tabs>
          <w:tab w:val="left" w:pos="1448"/>
        </w:tabs>
        <w:spacing w:line="278" w:lineRule="auto"/>
        <w:ind w:right="800" w:firstLine="0"/>
        <w:jc w:val="both"/>
        <w:rPr>
          <w:sz w:val="24"/>
        </w:rPr>
      </w:pPr>
      <w:r>
        <w:rPr>
          <w:sz w:val="24"/>
        </w:rPr>
        <w:t>овладение</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z w:val="24"/>
        </w:rPr>
        <w:t>сравнения,</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обобщения,</w:t>
      </w:r>
      <w:r>
        <w:rPr>
          <w:spacing w:val="1"/>
          <w:sz w:val="24"/>
        </w:rPr>
        <w:t xml:space="preserve"> </w:t>
      </w:r>
      <w:r>
        <w:rPr>
          <w:sz w:val="24"/>
        </w:rPr>
        <w:t>классификации</w:t>
      </w:r>
      <w:r>
        <w:rPr>
          <w:spacing w:val="1"/>
          <w:sz w:val="24"/>
        </w:rPr>
        <w:t xml:space="preserve"> </w:t>
      </w:r>
      <w:r>
        <w:rPr>
          <w:sz w:val="24"/>
        </w:rPr>
        <w:t>по</w:t>
      </w:r>
      <w:r>
        <w:rPr>
          <w:spacing w:val="1"/>
          <w:sz w:val="24"/>
        </w:rPr>
        <w:t xml:space="preserve"> </w:t>
      </w:r>
      <w:r>
        <w:rPr>
          <w:sz w:val="24"/>
        </w:rPr>
        <w:t>родовидовым</w:t>
      </w:r>
      <w:r>
        <w:rPr>
          <w:spacing w:val="1"/>
          <w:sz w:val="24"/>
        </w:rPr>
        <w:t xml:space="preserve"> </w:t>
      </w:r>
      <w:r>
        <w:rPr>
          <w:sz w:val="24"/>
        </w:rPr>
        <w:t>признакам,</w:t>
      </w:r>
      <w:r>
        <w:rPr>
          <w:spacing w:val="1"/>
          <w:sz w:val="24"/>
        </w:rPr>
        <w:t xml:space="preserve"> </w:t>
      </w:r>
      <w:r>
        <w:rPr>
          <w:sz w:val="24"/>
        </w:rPr>
        <w:t>установления</w:t>
      </w:r>
      <w:r>
        <w:rPr>
          <w:spacing w:val="1"/>
          <w:sz w:val="24"/>
        </w:rPr>
        <w:t xml:space="preserve"> </w:t>
      </w:r>
      <w:r>
        <w:rPr>
          <w:sz w:val="24"/>
        </w:rPr>
        <w:t>аналогий</w:t>
      </w:r>
      <w:r>
        <w:rPr>
          <w:spacing w:val="1"/>
          <w:sz w:val="24"/>
        </w:rPr>
        <w:t xml:space="preserve"> </w:t>
      </w:r>
      <w:r>
        <w:rPr>
          <w:sz w:val="24"/>
        </w:rPr>
        <w:t>и</w:t>
      </w:r>
      <w:r>
        <w:rPr>
          <w:spacing w:val="1"/>
          <w:sz w:val="24"/>
        </w:rPr>
        <w:t xml:space="preserve"> </w:t>
      </w:r>
      <w:r>
        <w:rPr>
          <w:sz w:val="24"/>
        </w:rPr>
        <w:t>причинно-</w:t>
      </w:r>
      <w:r>
        <w:rPr>
          <w:spacing w:val="1"/>
          <w:sz w:val="24"/>
        </w:rPr>
        <w:t xml:space="preserve"> </w:t>
      </w:r>
      <w:r>
        <w:rPr>
          <w:sz w:val="24"/>
        </w:rPr>
        <w:t>следственных</w:t>
      </w:r>
      <w:r>
        <w:rPr>
          <w:spacing w:val="-5"/>
          <w:sz w:val="24"/>
        </w:rPr>
        <w:t xml:space="preserve"> </w:t>
      </w:r>
      <w:r>
        <w:rPr>
          <w:sz w:val="24"/>
        </w:rPr>
        <w:t>связей,</w:t>
      </w:r>
      <w:r>
        <w:rPr>
          <w:spacing w:val="-2"/>
          <w:sz w:val="24"/>
        </w:rPr>
        <w:t xml:space="preserve"> </w:t>
      </w:r>
      <w:r>
        <w:rPr>
          <w:sz w:val="24"/>
        </w:rPr>
        <w:t>построения</w:t>
      </w:r>
      <w:r>
        <w:rPr>
          <w:spacing w:val="1"/>
          <w:sz w:val="24"/>
        </w:rPr>
        <w:t xml:space="preserve"> </w:t>
      </w:r>
      <w:r>
        <w:rPr>
          <w:sz w:val="24"/>
        </w:rPr>
        <w:t>рассуждений,</w:t>
      </w:r>
      <w:r>
        <w:rPr>
          <w:spacing w:val="-2"/>
          <w:sz w:val="24"/>
        </w:rPr>
        <w:t xml:space="preserve"> </w:t>
      </w:r>
      <w:r>
        <w:rPr>
          <w:sz w:val="24"/>
        </w:rPr>
        <w:t>отнесения к</w:t>
      </w:r>
      <w:r>
        <w:rPr>
          <w:spacing w:val="-6"/>
          <w:sz w:val="24"/>
        </w:rPr>
        <w:t xml:space="preserve"> </w:t>
      </w:r>
      <w:r>
        <w:rPr>
          <w:sz w:val="24"/>
        </w:rPr>
        <w:t>известным</w:t>
      </w:r>
      <w:r>
        <w:rPr>
          <w:spacing w:val="-2"/>
          <w:sz w:val="24"/>
        </w:rPr>
        <w:t xml:space="preserve"> </w:t>
      </w:r>
      <w:r>
        <w:rPr>
          <w:sz w:val="24"/>
        </w:rPr>
        <w:t>понятиям;</w:t>
      </w:r>
    </w:p>
    <w:p w:rsidR="003C2477" w:rsidRDefault="00F03892" w:rsidP="00D75319">
      <w:pPr>
        <w:pStyle w:val="a5"/>
        <w:numPr>
          <w:ilvl w:val="0"/>
          <w:numId w:val="74"/>
        </w:numPr>
        <w:tabs>
          <w:tab w:val="left" w:pos="1323"/>
        </w:tabs>
        <w:spacing w:before="66" w:line="276" w:lineRule="auto"/>
        <w:ind w:right="806" w:firstLine="0"/>
        <w:jc w:val="both"/>
        <w:rPr>
          <w:sz w:val="24"/>
        </w:rPr>
      </w:pPr>
      <w:r>
        <w:rPr>
          <w:sz w:val="24"/>
        </w:rPr>
        <w:t>готовность слушать собеседника и вести диалог; готовность признавать возможность</w:t>
      </w:r>
      <w:r>
        <w:rPr>
          <w:spacing w:val="1"/>
          <w:sz w:val="24"/>
        </w:rPr>
        <w:t xml:space="preserve"> </w:t>
      </w:r>
      <w:r>
        <w:rPr>
          <w:sz w:val="24"/>
        </w:rPr>
        <w:t>существования</w:t>
      </w:r>
      <w:r>
        <w:rPr>
          <w:spacing w:val="-6"/>
          <w:sz w:val="24"/>
        </w:rPr>
        <w:t xml:space="preserve"> </w:t>
      </w:r>
      <w:r>
        <w:rPr>
          <w:sz w:val="24"/>
        </w:rPr>
        <w:t>различных</w:t>
      </w:r>
      <w:r>
        <w:rPr>
          <w:spacing w:val="-6"/>
          <w:sz w:val="24"/>
        </w:rPr>
        <w:t xml:space="preserve"> </w:t>
      </w:r>
      <w:r>
        <w:rPr>
          <w:sz w:val="24"/>
        </w:rPr>
        <w:t>точек</w:t>
      </w:r>
      <w:r>
        <w:rPr>
          <w:spacing w:val="-3"/>
          <w:sz w:val="24"/>
        </w:rPr>
        <w:t xml:space="preserve"> </w:t>
      </w:r>
      <w:r>
        <w:rPr>
          <w:sz w:val="24"/>
        </w:rPr>
        <w:t>зрения</w:t>
      </w:r>
      <w:r>
        <w:rPr>
          <w:spacing w:val="-5"/>
          <w:sz w:val="24"/>
        </w:rPr>
        <w:t xml:space="preserve"> </w:t>
      </w:r>
      <w:r>
        <w:rPr>
          <w:sz w:val="24"/>
        </w:rPr>
        <w:t>и</w:t>
      </w:r>
      <w:r>
        <w:rPr>
          <w:spacing w:val="-5"/>
          <w:sz w:val="24"/>
        </w:rPr>
        <w:t xml:space="preserve"> </w:t>
      </w:r>
      <w:r>
        <w:rPr>
          <w:sz w:val="24"/>
        </w:rPr>
        <w:t>права</w:t>
      </w:r>
      <w:r>
        <w:rPr>
          <w:spacing w:val="-7"/>
          <w:sz w:val="24"/>
        </w:rPr>
        <w:t xml:space="preserve"> </w:t>
      </w:r>
      <w:r>
        <w:rPr>
          <w:sz w:val="24"/>
        </w:rPr>
        <w:t>каждого</w:t>
      </w:r>
      <w:r>
        <w:rPr>
          <w:spacing w:val="-1"/>
          <w:sz w:val="24"/>
        </w:rPr>
        <w:t xml:space="preserve"> </w:t>
      </w:r>
      <w:r>
        <w:rPr>
          <w:sz w:val="24"/>
        </w:rPr>
        <w:t>иметь</w:t>
      </w:r>
      <w:r>
        <w:rPr>
          <w:spacing w:val="-3"/>
          <w:sz w:val="24"/>
        </w:rPr>
        <w:t xml:space="preserve"> </w:t>
      </w:r>
      <w:r>
        <w:rPr>
          <w:sz w:val="24"/>
        </w:rPr>
        <w:t>свою;</w:t>
      </w:r>
      <w:r>
        <w:rPr>
          <w:spacing w:val="-6"/>
          <w:sz w:val="24"/>
        </w:rPr>
        <w:t xml:space="preserve"> </w:t>
      </w:r>
      <w:r>
        <w:rPr>
          <w:sz w:val="24"/>
        </w:rPr>
        <w:t>излагать</w:t>
      </w:r>
      <w:r>
        <w:rPr>
          <w:spacing w:val="-4"/>
          <w:sz w:val="24"/>
        </w:rPr>
        <w:t xml:space="preserve"> </w:t>
      </w:r>
      <w:r>
        <w:rPr>
          <w:sz w:val="24"/>
        </w:rPr>
        <w:t>свое</w:t>
      </w:r>
      <w:r>
        <w:rPr>
          <w:spacing w:val="-6"/>
          <w:sz w:val="24"/>
        </w:rPr>
        <w:t xml:space="preserve"> </w:t>
      </w:r>
      <w:r>
        <w:rPr>
          <w:sz w:val="24"/>
        </w:rPr>
        <w:t>мнение</w:t>
      </w:r>
      <w:r>
        <w:rPr>
          <w:spacing w:val="-58"/>
          <w:sz w:val="24"/>
        </w:rPr>
        <w:t xml:space="preserve"> </w:t>
      </w:r>
      <w:r>
        <w:rPr>
          <w:sz w:val="24"/>
        </w:rPr>
        <w:t>и</w:t>
      </w:r>
      <w:r>
        <w:rPr>
          <w:spacing w:val="2"/>
          <w:sz w:val="24"/>
        </w:rPr>
        <w:t xml:space="preserve"> </w:t>
      </w:r>
      <w:r>
        <w:rPr>
          <w:sz w:val="24"/>
        </w:rPr>
        <w:t>аргументировать</w:t>
      </w:r>
      <w:r>
        <w:rPr>
          <w:spacing w:val="-1"/>
          <w:sz w:val="24"/>
        </w:rPr>
        <w:t xml:space="preserve"> </w:t>
      </w:r>
      <w:r>
        <w:rPr>
          <w:sz w:val="24"/>
        </w:rPr>
        <w:t>свою точку</w:t>
      </w:r>
      <w:r>
        <w:rPr>
          <w:spacing w:val="-8"/>
          <w:sz w:val="24"/>
        </w:rPr>
        <w:t xml:space="preserve"> </w:t>
      </w:r>
      <w:r>
        <w:rPr>
          <w:sz w:val="24"/>
        </w:rPr>
        <w:t>зрения</w:t>
      </w:r>
      <w:r>
        <w:rPr>
          <w:spacing w:val="2"/>
          <w:sz w:val="24"/>
        </w:rPr>
        <w:t xml:space="preserve"> </w:t>
      </w:r>
      <w:r>
        <w:rPr>
          <w:sz w:val="24"/>
        </w:rPr>
        <w:t>и</w:t>
      </w:r>
      <w:r>
        <w:rPr>
          <w:spacing w:val="-2"/>
          <w:sz w:val="24"/>
        </w:rPr>
        <w:t xml:space="preserve"> </w:t>
      </w:r>
      <w:r>
        <w:rPr>
          <w:sz w:val="24"/>
        </w:rPr>
        <w:t>оценку</w:t>
      </w:r>
      <w:r>
        <w:rPr>
          <w:spacing w:val="-4"/>
          <w:sz w:val="24"/>
        </w:rPr>
        <w:t xml:space="preserve"> </w:t>
      </w:r>
      <w:r>
        <w:rPr>
          <w:sz w:val="24"/>
        </w:rPr>
        <w:t>событий;</w:t>
      </w:r>
    </w:p>
    <w:p w:rsidR="003C2477" w:rsidRDefault="00F03892" w:rsidP="00D75319">
      <w:pPr>
        <w:pStyle w:val="a5"/>
        <w:numPr>
          <w:ilvl w:val="0"/>
          <w:numId w:val="74"/>
        </w:numPr>
        <w:tabs>
          <w:tab w:val="left" w:pos="1433"/>
        </w:tabs>
        <w:spacing w:before="4" w:line="276" w:lineRule="auto"/>
        <w:ind w:right="810" w:firstLine="0"/>
        <w:jc w:val="both"/>
        <w:rPr>
          <w:sz w:val="24"/>
        </w:rPr>
      </w:pPr>
      <w:r>
        <w:rPr>
          <w:sz w:val="24"/>
        </w:rPr>
        <w:t>определение</w:t>
      </w:r>
      <w:r>
        <w:rPr>
          <w:spacing w:val="1"/>
          <w:sz w:val="24"/>
        </w:rPr>
        <w:t xml:space="preserve"> </w:t>
      </w:r>
      <w:r>
        <w:rPr>
          <w:sz w:val="24"/>
        </w:rPr>
        <w:t>общей</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путей</w:t>
      </w:r>
      <w:r>
        <w:rPr>
          <w:spacing w:val="1"/>
          <w:sz w:val="24"/>
        </w:rPr>
        <w:t xml:space="preserve"> </w:t>
      </w:r>
      <w:r>
        <w:rPr>
          <w:sz w:val="24"/>
        </w:rPr>
        <w:t>ее</w:t>
      </w:r>
      <w:r>
        <w:rPr>
          <w:spacing w:val="1"/>
          <w:sz w:val="24"/>
        </w:rPr>
        <w:t xml:space="preserve"> </w:t>
      </w:r>
      <w:r>
        <w:rPr>
          <w:sz w:val="24"/>
        </w:rPr>
        <w:t>достижения;</w:t>
      </w:r>
      <w:r>
        <w:rPr>
          <w:spacing w:val="1"/>
          <w:sz w:val="24"/>
        </w:rPr>
        <w:t xml:space="preserve"> </w:t>
      </w:r>
      <w:r>
        <w:rPr>
          <w:sz w:val="24"/>
        </w:rPr>
        <w:t>умение</w:t>
      </w:r>
      <w:r>
        <w:rPr>
          <w:spacing w:val="1"/>
          <w:sz w:val="24"/>
        </w:rPr>
        <w:t xml:space="preserve"> </w:t>
      </w:r>
      <w:r>
        <w:rPr>
          <w:sz w:val="24"/>
        </w:rPr>
        <w:t>договариваться</w:t>
      </w:r>
      <w:r>
        <w:rPr>
          <w:spacing w:val="1"/>
          <w:sz w:val="24"/>
        </w:rPr>
        <w:t xml:space="preserve"> </w:t>
      </w:r>
      <w:r>
        <w:rPr>
          <w:sz w:val="24"/>
        </w:rPr>
        <w:t>о</w:t>
      </w:r>
      <w:r>
        <w:rPr>
          <w:spacing w:val="1"/>
          <w:sz w:val="24"/>
        </w:rPr>
        <w:t xml:space="preserve"> </w:t>
      </w:r>
      <w:r>
        <w:rPr>
          <w:sz w:val="24"/>
        </w:rPr>
        <w:lastRenderedPageBreak/>
        <w:t>распределении</w:t>
      </w:r>
      <w:r>
        <w:rPr>
          <w:spacing w:val="1"/>
          <w:sz w:val="24"/>
        </w:rPr>
        <w:t xml:space="preserve"> </w:t>
      </w:r>
      <w:r>
        <w:rPr>
          <w:sz w:val="24"/>
        </w:rPr>
        <w:t>функций</w:t>
      </w:r>
      <w:r>
        <w:rPr>
          <w:spacing w:val="1"/>
          <w:sz w:val="24"/>
        </w:rPr>
        <w:t xml:space="preserve"> </w:t>
      </w:r>
      <w:r>
        <w:rPr>
          <w:sz w:val="24"/>
        </w:rPr>
        <w:t>и</w:t>
      </w:r>
      <w:r>
        <w:rPr>
          <w:spacing w:val="1"/>
          <w:sz w:val="24"/>
        </w:rPr>
        <w:t xml:space="preserve"> </w:t>
      </w:r>
      <w:r>
        <w:rPr>
          <w:sz w:val="24"/>
        </w:rPr>
        <w:t>ролей</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осуществлять</w:t>
      </w:r>
      <w:r>
        <w:rPr>
          <w:spacing w:val="1"/>
          <w:sz w:val="24"/>
        </w:rPr>
        <w:t xml:space="preserve"> </w:t>
      </w:r>
      <w:r>
        <w:rPr>
          <w:sz w:val="24"/>
        </w:rPr>
        <w:t>взаимный</w:t>
      </w:r>
      <w:r>
        <w:rPr>
          <w:spacing w:val="1"/>
          <w:sz w:val="24"/>
        </w:rPr>
        <w:t xml:space="preserve"> </w:t>
      </w:r>
      <w:r>
        <w:rPr>
          <w:sz w:val="24"/>
        </w:rPr>
        <w:t>контроль</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адекватно</w:t>
      </w:r>
      <w:r>
        <w:rPr>
          <w:spacing w:val="1"/>
          <w:sz w:val="24"/>
        </w:rPr>
        <w:t xml:space="preserve"> </w:t>
      </w:r>
      <w:r>
        <w:rPr>
          <w:sz w:val="24"/>
        </w:rPr>
        <w:t>оценивать</w:t>
      </w:r>
      <w:r>
        <w:rPr>
          <w:spacing w:val="1"/>
          <w:sz w:val="24"/>
        </w:rPr>
        <w:t xml:space="preserve"> </w:t>
      </w:r>
      <w:r>
        <w:rPr>
          <w:sz w:val="24"/>
        </w:rPr>
        <w:t>собственное</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поведение</w:t>
      </w:r>
      <w:r>
        <w:rPr>
          <w:spacing w:val="-5"/>
          <w:sz w:val="24"/>
        </w:rPr>
        <w:t xml:space="preserve"> </w:t>
      </w:r>
      <w:r>
        <w:rPr>
          <w:sz w:val="24"/>
        </w:rPr>
        <w:t>окружающих;</w:t>
      </w:r>
    </w:p>
    <w:p w:rsidR="003C2477" w:rsidRDefault="00F03892" w:rsidP="00D75319">
      <w:pPr>
        <w:pStyle w:val="a5"/>
        <w:numPr>
          <w:ilvl w:val="0"/>
          <w:numId w:val="74"/>
        </w:numPr>
        <w:tabs>
          <w:tab w:val="left" w:pos="1313"/>
        </w:tabs>
        <w:spacing w:line="276" w:lineRule="auto"/>
        <w:ind w:right="801" w:firstLine="0"/>
        <w:jc w:val="both"/>
        <w:rPr>
          <w:sz w:val="24"/>
        </w:rPr>
      </w:pPr>
      <w:r>
        <w:rPr>
          <w:sz w:val="24"/>
        </w:rPr>
        <w:t>готовность конструктивно разрешать конфликты посредством учета интересов сторон</w:t>
      </w:r>
      <w:r>
        <w:rPr>
          <w:spacing w:val="1"/>
          <w:sz w:val="24"/>
        </w:rPr>
        <w:t xml:space="preserve"> </w:t>
      </w:r>
      <w:r>
        <w:rPr>
          <w:sz w:val="24"/>
        </w:rPr>
        <w:t>и</w:t>
      </w:r>
      <w:r>
        <w:rPr>
          <w:spacing w:val="2"/>
          <w:sz w:val="24"/>
        </w:rPr>
        <w:t xml:space="preserve"> </w:t>
      </w:r>
      <w:r>
        <w:rPr>
          <w:sz w:val="24"/>
        </w:rPr>
        <w:t>сотрудничества;</w:t>
      </w:r>
    </w:p>
    <w:p w:rsidR="003C2477" w:rsidRDefault="00F03892" w:rsidP="00D75319">
      <w:pPr>
        <w:pStyle w:val="a5"/>
        <w:numPr>
          <w:ilvl w:val="0"/>
          <w:numId w:val="74"/>
        </w:numPr>
        <w:tabs>
          <w:tab w:val="left" w:pos="1308"/>
        </w:tabs>
        <w:spacing w:line="278" w:lineRule="auto"/>
        <w:ind w:right="813" w:firstLine="0"/>
        <w:jc w:val="both"/>
        <w:rPr>
          <w:sz w:val="24"/>
        </w:rPr>
      </w:pPr>
      <w:r>
        <w:rPr>
          <w:sz w:val="24"/>
        </w:rPr>
        <w:t>овладение начальными сведениями о сущности и особенностях объектов, процессов и</w:t>
      </w:r>
      <w:r>
        <w:rPr>
          <w:spacing w:val="1"/>
          <w:sz w:val="24"/>
        </w:rPr>
        <w:t xml:space="preserve"> </w:t>
      </w:r>
      <w:r>
        <w:rPr>
          <w:sz w:val="24"/>
        </w:rPr>
        <w:t>явлений действительности (природных, социальных, культурных, технических и др.) в</w:t>
      </w:r>
      <w:r>
        <w:rPr>
          <w:spacing w:val="1"/>
          <w:sz w:val="24"/>
        </w:rPr>
        <w:t xml:space="preserve"> </w:t>
      </w:r>
      <w:r>
        <w:rPr>
          <w:sz w:val="24"/>
        </w:rPr>
        <w:t>соответствии</w:t>
      </w:r>
      <w:r>
        <w:rPr>
          <w:spacing w:val="-3"/>
          <w:sz w:val="24"/>
        </w:rPr>
        <w:t xml:space="preserve"> </w:t>
      </w:r>
      <w:r>
        <w:rPr>
          <w:sz w:val="24"/>
        </w:rPr>
        <w:t>с содержанием</w:t>
      </w:r>
      <w:r>
        <w:rPr>
          <w:spacing w:val="-1"/>
          <w:sz w:val="24"/>
        </w:rPr>
        <w:t xml:space="preserve"> </w:t>
      </w:r>
      <w:r>
        <w:rPr>
          <w:sz w:val="24"/>
        </w:rPr>
        <w:t>конкретного</w:t>
      </w:r>
      <w:r>
        <w:rPr>
          <w:spacing w:val="1"/>
          <w:sz w:val="24"/>
        </w:rPr>
        <w:t xml:space="preserve"> </w:t>
      </w:r>
      <w:r>
        <w:rPr>
          <w:sz w:val="24"/>
        </w:rPr>
        <w:t>учебного</w:t>
      </w:r>
      <w:r>
        <w:rPr>
          <w:spacing w:val="6"/>
          <w:sz w:val="24"/>
        </w:rPr>
        <w:t xml:space="preserve"> </w:t>
      </w:r>
      <w:r>
        <w:rPr>
          <w:sz w:val="24"/>
        </w:rPr>
        <w:t>предмета;</w:t>
      </w:r>
    </w:p>
    <w:p w:rsidR="003C2477" w:rsidRDefault="00F03892" w:rsidP="00D75319">
      <w:pPr>
        <w:pStyle w:val="a5"/>
        <w:numPr>
          <w:ilvl w:val="0"/>
          <w:numId w:val="74"/>
        </w:numPr>
        <w:tabs>
          <w:tab w:val="left" w:pos="1377"/>
        </w:tabs>
        <w:spacing w:line="276" w:lineRule="auto"/>
        <w:ind w:right="814" w:firstLine="0"/>
        <w:jc w:val="both"/>
        <w:rPr>
          <w:sz w:val="24"/>
        </w:rPr>
      </w:pPr>
      <w:r>
        <w:rPr>
          <w:sz w:val="24"/>
        </w:rPr>
        <w:t>овладение</w:t>
      </w:r>
      <w:r>
        <w:rPr>
          <w:spacing w:val="1"/>
          <w:sz w:val="24"/>
        </w:rPr>
        <w:t xml:space="preserve"> </w:t>
      </w:r>
      <w:r>
        <w:rPr>
          <w:sz w:val="24"/>
        </w:rPr>
        <w:t>базовыми</w:t>
      </w:r>
      <w:r>
        <w:rPr>
          <w:spacing w:val="1"/>
          <w:sz w:val="24"/>
        </w:rPr>
        <w:t xml:space="preserve"> </w:t>
      </w:r>
      <w:r>
        <w:rPr>
          <w:sz w:val="24"/>
        </w:rPr>
        <w:t>предметными</w:t>
      </w:r>
      <w:r>
        <w:rPr>
          <w:spacing w:val="1"/>
          <w:sz w:val="24"/>
        </w:rPr>
        <w:t xml:space="preserve"> </w:t>
      </w:r>
      <w:r>
        <w:rPr>
          <w:sz w:val="24"/>
        </w:rPr>
        <w:t>и</w:t>
      </w:r>
      <w:r>
        <w:rPr>
          <w:spacing w:val="1"/>
          <w:sz w:val="24"/>
        </w:rPr>
        <w:t xml:space="preserve"> </w:t>
      </w:r>
      <w:r>
        <w:rPr>
          <w:sz w:val="24"/>
        </w:rPr>
        <w:t>межпредметными</w:t>
      </w:r>
      <w:r>
        <w:rPr>
          <w:spacing w:val="1"/>
          <w:sz w:val="24"/>
        </w:rPr>
        <w:t xml:space="preserve"> </w:t>
      </w:r>
      <w:r>
        <w:rPr>
          <w:sz w:val="24"/>
        </w:rPr>
        <w:t>понятиями,</w:t>
      </w:r>
      <w:r>
        <w:rPr>
          <w:spacing w:val="1"/>
          <w:sz w:val="24"/>
        </w:rPr>
        <w:t xml:space="preserve"> </w:t>
      </w:r>
      <w:r>
        <w:rPr>
          <w:sz w:val="24"/>
        </w:rPr>
        <w:t>отражающими</w:t>
      </w:r>
      <w:r>
        <w:rPr>
          <w:spacing w:val="1"/>
          <w:sz w:val="24"/>
        </w:rPr>
        <w:t xml:space="preserve"> </w:t>
      </w:r>
      <w:r>
        <w:rPr>
          <w:sz w:val="24"/>
        </w:rPr>
        <w:t>существенные связи</w:t>
      </w:r>
      <w:r>
        <w:rPr>
          <w:spacing w:val="-2"/>
          <w:sz w:val="24"/>
        </w:rPr>
        <w:t xml:space="preserve"> </w:t>
      </w:r>
      <w:r>
        <w:rPr>
          <w:sz w:val="24"/>
        </w:rPr>
        <w:t>и</w:t>
      </w:r>
      <w:r>
        <w:rPr>
          <w:spacing w:val="-2"/>
          <w:sz w:val="24"/>
        </w:rPr>
        <w:t xml:space="preserve"> </w:t>
      </w:r>
      <w:r>
        <w:rPr>
          <w:sz w:val="24"/>
        </w:rPr>
        <w:t>отношения</w:t>
      </w:r>
      <w:r>
        <w:rPr>
          <w:spacing w:val="-3"/>
          <w:sz w:val="24"/>
        </w:rPr>
        <w:t xml:space="preserve"> </w:t>
      </w:r>
      <w:r>
        <w:rPr>
          <w:sz w:val="24"/>
        </w:rPr>
        <w:t>между</w:t>
      </w:r>
      <w:r>
        <w:rPr>
          <w:spacing w:val="-8"/>
          <w:sz w:val="24"/>
        </w:rPr>
        <w:t xml:space="preserve"> </w:t>
      </w:r>
      <w:r>
        <w:rPr>
          <w:sz w:val="24"/>
        </w:rPr>
        <w:t>объектами</w:t>
      </w:r>
      <w:r>
        <w:rPr>
          <w:spacing w:val="2"/>
          <w:sz w:val="24"/>
        </w:rPr>
        <w:t xml:space="preserve"> </w:t>
      </w:r>
      <w:r>
        <w:rPr>
          <w:sz w:val="24"/>
        </w:rPr>
        <w:t>и</w:t>
      </w:r>
      <w:r>
        <w:rPr>
          <w:spacing w:val="-2"/>
          <w:sz w:val="24"/>
        </w:rPr>
        <w:t xml:space="preserve"> </w:t>
      </w:r>
      <w:r>
        <w:rPr>
          <w:sz w:val="24"/>
        </w:rPr>
        <w:t>процессами;</w:t>
      </w:r>
    </w:p>
    <w:p w:rsidR="003C2477" w:rsidRDefault="00F03892" w:rsidP="00D75319">
      <w:pPr>
        <w:pStyle w:val="a5"/>
        <w:numPr>
          <w:ilvl w:val="0"/>
          <w:numId w:val="74"/>
        </w:numPr>
        <w:tabs>
          <w:tab w:val="left" w:pos="1404"/>
        </w:tabs>
        <w:spacing w:line="276" w:lineRule="auto"/>
        <w:ind w:right="808" w:firstLine="0"/>
        <w:jc w:val="both"/>
        <w:rPr>
          <w:sz w:val="24"/>
        </w:rPr>
      </w:pPr>
      <w:r>
        <w:rPr>
          <w:sz w:val="24"/>
        </w:rPr>
        <w:t>умение</w:t>
      </w:r>
      <w:r>
        <w:rPr>
          <w:spacing w:val="1"/>
          <w:sz w:val="24"/>
        </w:rPr>
        <w:t xml:space="preserve"> </w:t>
      </w:r>
      <w:r>
        <w:rPr>
          <w:sz w:val="24"/>
        </w:rPr>
        <w:t>работать</w:t>
      </w:r>
      <w:r>
        <w:rPr>
          <w:spacing w:val="1"/>
          <w:sz w:val="24"/>
        </w:rPr>
        <w:t xml:space="preserve"> </w:t>
      </w:r>
      <w:r>
        <w:rPr>
          <w:sz w:val="24"/>
        </w:rPr>
        <w:t>в</w:t>
      </w:r>
      <w:r>
        <w:rPr>
          <w:spacing w:val="1"/>
          <w:sz w:val="24"/>
        </w:rPr>
        <w:t xml:space="preserve"> </w:t>
      </w:r>
      <w:r>
        <w:rPr>
          <w:sz w:val="24"/>
        </w:rPr>
        <w:t>материальной</w:t>
      </w:r>
      <w:r>
        <w:rPr>
          <w:spacing w:val="1"/>
          <w:sz w:val="24"/>
        </w:rPr>
        <w:t xml:space="preserve"> </w:t>
      </w:r>
      <w:r>
        <w:rPr>
          <w:sz w:val="24"/>
        </w:rPr>
        <w:t>и</w:t>
      </w:r>
      <w:r>
        <w:rPr>
          <w:spacing w:val="1"/>
          <w:sz w:val="24"/>
        </w:rPr>
        <w:t xml:space="preserve"> </w:t>
      </w:r>
      <w:r>
        <w:rPr>
          <w:sz w:val="24"/>
        </w:rPr>
        <w:t>информационной</w:t>
      </w:r>
      <w:r>
        <w:rPr>
          <w:spacing w:val="1"/>
          <w:sz w:val="24"/>
        </w:rPr>
        <w:t xml:space="preserve"> </w:t>
      </w:r>
      <w:r>
        <w:rPr>
          <w:sz w:val="24"/>
        </w:rPr>
        <w:t>среде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учебными</w:t>
      </w:r>
      <w:r>
        <w:rPr>
          <w:spacing w:val="1"/>
          <w:sz w:val="24"/>
        </w:rPr>
        <w:t xml:space="preserve"> </w:t>
      </w:r>
      <w:r>
        <w:rPr>
          <w:sz w:val="24"/>
        </w:rPr>
        <w:t>моделями)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конкретного учебного предмета; формирование начального уровня культуры пользования</w:t>
      </w:r>
      <w:r>
        <w:rPr>
          <w:spacing w:val="1"/>
          <w:sz w:val="24"/>
        </w:rPr>
        <w:t xml:space="preserve"> </w:t>
      </w:r>
      <w:r>
        <w:rPr>
          <w:sz w:val="24"/>
        </w:rPr>
        <w:t>словарями</w:t>
      </w:r>
      <w:r>
        <w:rPr>
          <w:spacing w:val="-3"/>
          <w:sz w:val="24"/>
        </w:rPr>
        <w:t xml:space="preserve"> </w:t>
      </w:r>
      <w:r>
        <w:rPr>
          <w:sz w:val="24"/>
        </w:rPr>
        <w:t>в</w:t>
      </w:r>
      <w:r>
        <w:rPr>
          <w:spacing w:val="3"/>
          <w:sz w:val="24"/>
        </w:rPr>
        <w:t xml:space="preserve"> </w:t>
      </w:r>
      <w:r>
        <w:rPr>
          <w:sz w:val="24"/>
        </w:rPr>
        <w:t>системе</w:t>
      </w:r>
      <w:r>
        <w:rPr>
          <w:spacing w:val="-4"/>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rsidR="003C2477" w:rsidRDefault="00F03892" w:rsidP="00D75319">
      <w:pPr>
        <w:pStyle w:val="a5"/>
        <w:numPr>
          <w:ilvl w:val="2"/>
          <w:numId w:val="77"/>
        </w:numPr>
        <w:tabs>
          <w:tab w:val="left" w:pos="1463"/>
        </w:tabs>
        <w:spacing w:line="274" w:lineRule="exact"/>
        <w:ind w:left="1462" w:hanging="544"/>
        <w:jc w:val="both"/>
        <w:rPr>
          <w:sz w:val="24"/>
        </w:rPr>
      </w:pPr>
      <w:r>
        <w:rPr>
          <w:b/>
          <w:sz w:val="24"/>
        </w:rPr>
        <w:t>Предметные</w:t>
      </w:r>
      <w:r>
        <w:rPr>
          <w:b/>
          <w:spacing w:val="-1"/>
          <w:sz w:val="24"/>
        </w:rPr>
        <w:t xml:space="preserve"> </w:t>
      </w:r>
      <w:r>
        <w:rPr>
          <w:b/>
          <w:sz w:val="24"/>
        </w:rPr>
        <w:t>результаты</w:t>
      </w:r>
      <w:r>
        <w:rPr>
          <w:b/>
          <w:spacing w:val="-7"/>
          <w:sz w:val="24"/>
        </w:rPr>
        <w:t xml:space="preserve"> </w:t>
      </w:r>
      <w:r>
        <w:rPr>
          <w:sz w:val="24"/>
        </w:rPr>
        <w:t>освоения</w:t>
      </w:r>
      <w:r>
        <w:rPr>
          <w:spacing w:val="-9"/>
          <w:sz w:val="24"/>
        </w:rPr>
        <w:t xml:space="preserve"> </w:t>
      </w:r>
      <w:r>
        <w:rPr>
          <w:sz w:val="24"/>
        </w:rPr>
        <w:t>основной</w:t>
      </w:r>
      <w:r>
        <w:rPr>
          <w:spacing w:val="-9"/>
          <w:sz w:val="24"/>
        </w:rPr>
        <w:t xml:space="preserve"> </w:t>
      </w:r>
      <w:r>
        <w:rPr>
          <w:sz w:val="24"/>
        </w:rPr>
        <w:t>образовательной</w:t>
      </w:r>
      <w:r>
        <w:rPr>
          <w:spacing w:val="2"/>
          <w:sz w:val="24"/>
        </w:rPr>
        <w:t xml:space="preserve"> </w:t>
      </w:r>
      <w:r>
        <w:rPr>
          <w:sz w:val="24"/>
        </w:rPr>
        <w:t>программы:</w:t>
      </w:r>
    </w:p>
    <w:p w:rsidR="003C2477" w:rsidRDefault="00F03892" w:rsidP="00D75319">
      <w:pPr>
        <w:pStyle w:val="1"/>
        <w:numPr>
          <w:ilvl w:val="3"/>
          <w:numId w:val="77"/>
        </w:numPr>
        <w:tabs>
          <w:tab w:val="left" w:pos="1645"/>
        </w:tabs>
        <w:spacing w:before="41" w:line="276" w:lineRule="auto"/>
        <w:ind w:right="5387" w:firstLine="0"/>
      </w:pPr>
      <w:r>
        <w:t>Русский язык и литературное чтение</w:t>
      </w:r>
      <w:r>
        <w:rPr>
          <w:spacing w:val="-57"/>
        </w:rPr>
        <w:t xml:space="preserve"> </w:t>
      </w:r>
      <w:r>
        <w:t>Русский</w:t>
      </w:r>
      <w:r>
        <w:rPr>
          <w:spacing w:val="1"/>
        </w:rPr>
        <w:t xml:space="preserve"> </w:t>
      </w:r>
      <w:r>
        <w:t>язык:</w:t>
      </w:r>
    </w:p>
    <w:p w:rsidR="003C2477" w:rsidRDefault="00F03892" w:rsidP="00D75319">
      <w:pPr>
        <w:pStyle w:val="a5"/>
        <w:numPr>
          <w:ilvl w:val="0"/>
          <w:numId w:val="73"/>
        </w:numPr>
        <w:tabs>
          <w:tab w:val="left" w:pos="1198"/>
        </w:tabs>
        <w:spacing w:line="276" w:lineRule="auto"/>
        <w:ind w:right="812" w:firstLine="0"/>
        <w:rPr>
          <w:sz w:val="24"/>
        </w:rPr>
      </w:pPr>
      <w:r>
        <w:rPr>
          <w:sz w:val="24"/>
        </w:rPr>
        <w:t>формирование</w:t>
      </w:r>
      <w:r>
        <w:rPr>
          <w:spacing w:val="6"/>
          <w:sz w:val="24"/>
        </w:rPr>
        <w:t xml:space="preserve"> </w:t>
      </w:r>
      <w:r>
        <w:rPr>
          <w:sz w:val="24"/>
        </w:rPr>
        <w:t>первоначальных</w:t>
      </w:r>
      <w:r>
        <w:rPr>
          <w:spacing w:val="7"/>
          <w:sz w:val="24"/>
        </w:rPr>
        <w:t xml:space="preserve"> </w:t>
      </w:r>
      <w:r>
        <w:rPr>
          <w:sz w:val="24"/>
        </w:rPr>
        <w:t>представлений</w:t>
      </w:r>
      <w:r>
        <w:rPr>
          <w:spacing w:val="7"/>
          <w:sz w:val="24"/>
        </w:rPr>
        <w:t xml:space="preserve"> </w:t>
      </w:r>
      <w:r>
        <w:rPr>
          <w:sz w:val="24"/>
        </w:rPr>
        <w:t>о</w:t>
      </w:r>
      <w:r>
        <w:rPr>
          <w:spacing w:val="12"/>
          <w:sz w:val="24"/>
        </w:rPr>
        <w:t xml:space="preserve"> </w:t>
      </w:r>
      <w:r>
        <w:rPr>
          <w:sz w:val="24"/>
        </w:rPr>
        <w:t>единстве</w:t>
      </w:r>
      <w:r>
        <w:rPr>
          <w:spacing w:val="6"/>
          <w:sz w:val="24"/>
        </w:rPr>
        <w:t xml:space="preserve"> </w:t>
      </w:r>
      <w:r>
        <w:rPr>
          <w:sz w:val="24"/>
        </w:rPr>
        <w:t>и</w:t>
      </w:r>
      <w:r>
        <w:rPr>
          <w:spacing w:val="8"/>
          <w:sz w:val="24"/>
        </w:rPr>
        <w:t xml:space="preserve"> </w:t>
      </w:r>
      <w:r>
        <w:rPr>
          <w:sz w:val="24"/>
        </w:rPr>
        <w:t>многообразии</w:t>
      </w:r>
      <w:r>
        <w:rPr>
          <w:spacing w:val="8"/>
          <w:sz w:val="24"/>
        </w:rPr>
        <w:t xml:space="preserve"> </w:t>
      </w:r>
      <w:r>
        <w:rPr>
          <w:sz w:val="24"/>
        </w:rPr>
        <w:t>языкового</w:t>
      </w:r>
      <w:r>
        <w:rPr>
          <w:spacing w:val="12"/>
          <w:sz w:val="24"/>
        </w:rPr>
        <w:t xml:space="preserve"> </w:t>
      </w:r>
      <w:r>
        <w:rPr>
          <w:sz w:val="24"/>
        </w:rPr>
        <w:t>и</w:t>
      </w:r>
      <w:r>
        <w:rPr>
          <w:spacing w:val="-57"/>
          <w:sz w:val="24"/>
        </w:rPr>
        <w:t xml:space="preserve"> </w:t>
      </w:r>
      <w:r>
        <w:rPr>
          <w:sz w:val="24"/>
        </w:rPr>
        <w:t>культурного пространства</w:t>
      </w:r>
      <w:r>
        <w:rPr>
          <w:spacing w:val="-6"/>
          <w:sz w:val="24"/>
        </w:rPr>
        <w:t xml:space="preserve"> </w:t>
      </w:r>
      <w:r>
        <w:rPr>
          <w:sz w:val="24"/>
        </w:rPr>
        <w:t>России,</w:t>
      </w:r>
      <w:r>
        <w:rPr>
          <w:spacing w:val="-6"/>
          <w:sz w:val="24"/>
        </w:rPr>
        <w:t xml:space="preserve"> </w:t>
      </w:r>
      <w:r>
        <w:rPr>
          <w:sz w:val="24"/>
        </w:rPr>
        <w:t>о</w:t>
      </w:r>
      <w:r>
        <w:rPr>
          <w:spacing w:val="4"/>
          <w:sz w:val="24"/>
        </w:rPr>
        <w:t xml:space="preserve"> </w:t>
      </w:r>
      <w:r>
        <w:rPr>
          <w:sz w:val="24"/>
        </w:rPr>
        <w:t>языке как</w:t>
      </w:r>
      <w:r>
        <w:rPr>
          <w:spacing w:val="-6"/>
          <w:sz w:val="24"/>
        </w:rPr>
        <w:t xml:space="preserve"> </w:t>
      </w:r>
      <w:r>
        <w:rPr>
          <w:sz w:val="24"/>
        </w:rPr>
        <w:t>основе</w:t>
      </w:r>
      <w:r>
        <w:rPr>
          <w:spacing w:val="-5"/>
          <w:sz w:val="24"/>
        </w:rPr>
        <w:t xml:space="preserve"> </w:t>
      </w:r>
      <w:r>
        <w:rPr>
          <w:sz w:val="24"/>
        </w:rPr>
        <w:t>национального самосознания;</w:t>
      </w:r>
    </w:p>
    <w:p w:rsidR="003C2477" w:rsidRDefault="00F03892" w:rsidP="00D75319">
      <w:pPr>
        <w:pStyle w:val="a5"/>
        <w:numPr>
          <w:ilvl w:val="0"/>
          <w:numId w:val="73"/>
        </w:numPr>
        <w:tabs>
          <w:tab w:val="left" w:pos="1222"/>
        </w:tabs>
        <w:spacing w:line="276" w:lineRule="auto"/>
        <w:ind w:right="807" w:firstLine="0"/>
        <w:jc w:val="both"/>
        <w:rPr>
          <w:sz w:val="24"/>
        </w:rPr>
      </w:pPr>
      <w:r>
        <w:rPr>
          <w:sz w:val="24"/>
        </w:rPr>
        <w:t>понимание обучающимися того, что язык представляет собой явление национальной</w:t>
      </w:r>
      <w:r>
        <w:rPr>
          <w:spacing w:val="1"/>
          <w:sz w:val="24"/>
        </w:rPr>
        <w:t xml:space="preserve"> </w:t>
      </w:r>
      <w:r>
        <w:rPr>
          <w:sz w:val="24"/>
        </w:rPr>
        <w:t>культуры</w:t>
      </w:r>
      <w:r>
        <w:rPr>
          <w:spacing w:val="-6"/>
          <w:sz w:val="24"/>
        </w:rPr>
        <w:t xml:space="preserve"> </w:t>
      </w:r>
      <w:r>
        <w:rPr>
          <w:sz w:val="24"/>
        </w:rPr>
        <w:t>и</w:t>
      </w:r>
      <w:r>
        <w:rPr>
          <w:spacing w:val="-7"/>
          <w:sz w:val="24"/>
        </w:rPr>
        <w:t xml:space="preserve"> </w:t>
      </w:r>
      <w:r>
        <w:rPr>
          <w:sz w:val="24"/>
        </w:rPr>
        <w:t>основное</w:t>
      </w:r>
      <w:r>
        <w:rPr>
          <w:spacing w:val="-8"/>
          <w:sz w:val="24"/>
        </w:rPr>
        <w:t xml:space="preserve"> </w:t>
      </w:r>
      <w:r>
        <w:rPr>
          <w:sz w:val="24"/>
        </w:rPr>
        <w:t>средство</w:t>
      </w:r>
      <w:r>
        <w:rPr>
          <w:spacing w:val="-3"/>
          <w:sz w:val="24"/>
        </w:rPr>
        <w:t xml:space="preserve"> </w:t>
      </w:r>
      <w:r>
        <w:rPr>
          <w:sz w:val="24"/>
        </w:rPr>
        <w:t>человеческого</w:t>
      </w:r>
      <w:r>
        <w:rPr>
          <w:spacing w:val="-7"/>
          <w:sz w:val="24"/>
        </w:rPr>
        <w:t xml:space="preserve"> </w:t>
      </w:r>
      <w:r>
        <w:rPr>
          <w:sz w:val="24"/>
        </w:rPr>
        <w:t>общения,</w:t>
      </w:r>
      <w:r>
        <w:rPr>
          <w:spacing w:val="-10"/>
          <w:sz w:val="24"/>
        </w:rPr>
        <w:t xml:space="preserve"> </w:t>
      </w:r>
      <w:r>
        <w:rPr>
          <w:sz w:val="24"/>
        </w:rPr>
        <w:t>осознание</w:t>
      </w:r>
      <w:r>
        <w:rPr>
          <w:spacing w:val="-9"/>
          <w:sz w:val="24"/>
        </w:rPr>
        <w:t xml:space="preserve"> </w:t>
      </w:r>
      <w:r>
        <w:rPr>
          <w:sz w:val="24"/>
        </w:rPr>
        <w:t>значения</w:t>
      </w:r>
      <w:r>
        <w:rPr>
          <w:spacing w:val="-7"/>
          <w:sz w:val="24"/>
        </w:rPr>
        <w:t xml:space="preserve"> </w:t>
      </w:r>
      <w:r>
        <w:rPr>
          <w:sz w:val="24"/>
        </w:rPr>
        <w:t>русского</w:t>
      </w:r>
      <w:r>
        <w:rPr>
          <w:spacing w:val="-3"/>
          <w:sz w:val="24"/>
        </w:rPr>
        <w:t xml:space="preserve"> </w:t>
      </w:r>
      <w:r>
        <w:rPr>
          <w:sz w:val="24"/>
        </w:rPr>
        <w:t>языка</w:t>
      </w:r>
      <w:r>
        <w:rPr>
          <w:spacing w:val="-58"/>
          <w:sz w:val="24"/>
        </w:rPr>
        <w:t xml:space="preserve"> </w:t>
      </w:r>
      <w:r>
        <w:rPr>
          <w:sz w:val="24"/>
        </w:rPr>
        <w:t>как</w:t>
      </w:r>
      <w:r>
        <w:rPr>
          <w:spacing w:val="-3"/>
          <w:sz w:val="24"/>
        </w:rPr>
        <w:t xml:space="preserve"> </w:t>
      </w:r>
      <w:r>
        <w:rPr>
          <w:sz w:val="24"/>
        </w:rPr>
        <w:t>государственного</w:t>
      </w:r>
      <w:r>
        <w:rPr>
          <w:spacing w:val="3"/>
          <w:sz w:val="24"/>
        </w:rPr>
        <w:t xml:space="preserve"> </w:t>
      </w:r>
      <w:r>
        <w:rPr>
          <w:sz w:val="24"/>
        </w:rPr>
        <w:t>языка</w:t>
      </w:r>
      <w:r>
        <w:rPr>
          <w:spacing w:val="-2"/>
          <w:sz w:val="24"/>
        </w:rPr>
        <w:t xml:space="preserve"> </w:t>
      </w:r>
      <w:r>
        <w:rPr>
          <w:sz w:val="24"/>
        </w:rPr>
        <w:t>Российской</w:t>
      </w:r>
      <w:r>
        <w:rPr>
          <w:spacing w:val="-4"/>
          <w:sz w:val="24"/>
        </w:rPr>
        <w:t xml:space="preserve"> </w:t>
      </w:r>
      <w:r>
        <w:rPr>
          <w:sz w:val="24"/>
        </w:rPr>
        <w:t>Федерации,</w:t>
      </w:r>
      <w:r>
        <w:rPr>
          <w:spacing w:val="-4"/>
          <w:sz w:val="24"/>
        </w:rPr>
        <w:t xml:space="preserve"> </w:t>
      </w:r>
      <w:r>
        <w:rPr>
          <w:sz w:val="24"/>
        </w:rPr>
        <w:t>языка</w:t>
      </w:r>
      <w:r>
        <w:rPr>
          <w:spacing w:val="-6"/>
          <w:sz w:val="24"/>
        </w:rPr>
        <w:t xml:space="preserve"> </w:t>
      </w:r>
      <w:r>
        <w:rPr>
          <w:sz w:val="24"/>
        </w:rPr>
        <w:t>межнационального</w:t>
      </w:r>
      <w:r>
        <w:rPr>
          <w:spacing w:val="-6"/>
          <w:sz w:val="24"/>
        </w:rPr>
        <w:t xml:space="preserve"> </w:t>
      </w:r>
      <w:r>
        <w:rPr>
          <w:sz w:val="24"/>
        </w:rPr>
        <w:t>общения;</w:t>
      </w:r>
    </w:p>
    <w:p w:rsidR="003C2477" w:rsidRDefault="00F03892" w:rsidP="00D75319">
      <w:pPr>
        <w:pStyle w:val="a5"/>
        <w:numPr>
          <w:ilvl w:val="0"/>
          <w:numId w:val="73"/>
        </w:numPr>
        <w:tabs>
          <w:tab w:val="left" w:pos="1184"/>
        </w:tabs>
        <w:spacing w:line="276" w:lineRule="auto"/>
        <w:ind w:right="804" w:firstLine="0"/>
        <w:jc w:val="both"/>
        <w:rPr>
          <w:sz w:val="24"/>
        </w:rPr>
      </w:pPr>
      <w:r>
        <w:rPr>
          <w:sz w:val="24"/>
        </w:rPr>
        <w:t>сформированность</w:t>
      </w:r>
      <w:r>
        <w:rPr>
          <w:spacing w:val="-5"/>
          <w:sz w:val="24"/>
        </w:rPr>
        <w:t xml:space="preserve"> </w:t>
      </w:r>
      <w:r>
        <w:rPr>
          <w:sz w:val="24"/>
        </w:rPr>
        <w:t>позитивного</w:t>
      </w:r>
      <w:r>
        <w:rPr>
          <w:spacing w:val="-7"/>
          <w:sz w:val="24"/>
        </w:rPr>
        <w:t xml:space="preserve"> </w:t>
      </w:r>
      <w:r>
        <w:rPr>
          <w:sz w:val="24"/>
        </w:rPr>
        <w:t>отношения</w:t>
      </w:r>
      <w:r>
        <w:rPr>
          <w:spacing w:val="-7"/>
          <w:sz w:val="24"/>
        </w:rPr>
        <w:t xml:space="preserve"> </w:t>
      </w:r>
      <w:r>
        <w:rPr>
          <w:sz w:val="24"/>
        </w:rPr>
        <w:t>к</w:t>
      </w:r>
      <w:r>
        <w:rPr>
          <w:spacing w:val="-3"/>
          <w:sz w:val="24"/>
        </w:rPr>
        <w:t xml:space="preserve"> </w:t>
      </w:r>
      <w:r>
        <w:rPr>
          <w:sz w:val="24"/>
        </w:rPr>
        <w:t>правильной</w:t>
      </w:r>
      <w:r>
        <w:rPr>
          <w:spacing w:val="-6"/>
          <w:sz w:val="24"/>
        </w:rPr>
        <w:t xml:space="preserve"> </w:t>
      </w:r>
      <w:r>
        <w:rPr>
          <w:sz w:val="24"/>
        </w:rPr>
        <w:t>устной</w:t>
      </w:r>
      <w:r>
        <w:rPr>
          <w:spacing w:val="-1"/>
          <w:sz w:val="24"/>
        </w:rPr>
        <w:t xml:space="preserve"> </w:t>
      </w:r>
      <w:r>
        <w:rPr>
          <w:sz w:val="24"/>
        </w:rPr>
        <w:t>и</w:t>
      </w:r>
      <w:r>
        <w:rPr>
          <w:spacing w:val="3"/>
          <w:sz w:val="24"/>
        </w:rPr>
        <w:t xml:space="preserve"> </w:t>
      </w:r>
      <w:r>
        <w:rPr>
          <w:sz w:val="24"/>
        </w:rPr>
        <w:t>письменной</w:t>
      </w:r>
      <w:r>
        <w:rPr>
          <w:spacing w:val="-5"/>
          <w:sz w:val="24"/>
        </w:rPr>
        <w:t xml:space="preserve"> </w:t>
      </w:r>
      <w:r>
        <w:rPr>
          <w:sz w:val="24"/>
        </w:rPr>
        <w:t>речи</w:t>
      </w:r>
      <w:r>
        <w:rPr>
          <w:spacing w:val="-6"/>
          <w:sz w:val="24"/>
        </w:rPr>
        <w:t xml:space="preserve"> </w:t>
      </w:r>
      <w:r>
        <w:rPr>
          <w:sz w:val="24"/>
        </w:rPr>
        <w:t>как</w:t>
      </w:r>
      <w:r>
        <w:rPr>
          <w:spacing w:val="-58"/>
          <w:sz w:val="24"/>
        </w:rPr>
        <w:t xml:space="preserve"> </w:t>
      </w:r>
      <w:r>
        <w:rPr>
          <w:sz w:val="24"/>
        </w:rPr>
        <w:t>показателям</w:t>
      </w:r>
      <w:r>
        <w:rPr>
          <w:spacing w:val="-7"/>
          <w:sz w:val="24"/>
        </w:rPr>
        <w:t xml:space="preserve"> </w:t>
      </w:r>
      <w:r>
        <w:rPr>
          <w:sz w:val="24"/>
        </w:rPr>
        <w:t>общей</w:t>
      </w:r>
      <w:r>
        <w:rPr>
          <w:spacing w:val="3"/>
          <w:sz w:val="24"/>
        </w:rPr>
        <w:t xml:space="preserve"> </w:t>
      </w:r>
      <w:r>
        <w:rPr>
          <w:sz w:val="24"/>
        </w:rPr>
        <w:t>культуры</w:t>
      </w:r>
      <w:r>
        <w:rPr>
          <w:spacing w:val="2"/>
          <w:sz w:val="24"/>
        </w:rPr>
        <w:t xml:space="preserve"> </w:t>
      </w:r>
      <w:r>
        <w:rPr>
          <w:sz w:val="24"/>
        </w:rPr>
        <w:t>и</w:t>
      </w:r>
      <w:r>
        <w:rPr>
          <w:spacing w:val="-2"/>
          <w:sz w:val="24"/>
        </w:rPr>
        <w:t xml:space="preserve"> </w:t>
      </w:r>
      <w:r>
        <w:rPr>
          <w:sz w:val="24"/>
        </w:rPr>
        <w:t>гражданской</w:t>
      </w:r>
      <w:r>
        <w:rPr>
          <w:spacing w:val="-2"/>
          <w:sz w:val="24"/>
        </w:rPr>
        <w:t xml:space="preserve"> </w:t>
      </w:r>
      <w:r>
        <w:rPr>
          <w:sz w:val="24"/>
        </w:rPr>
        <w:t>позиции</w:t>
      </w:r>
      <w:r>
        <w:rPr>
          <w:spacing w:val="-3"/>
          <w:sz w:val="24"/>
        </w:rPr>
        <w:t xml:space="preserve"> </w:t>
      </w:r>
      <w:r>
        <w:rPr>
          <w:sz w:val="24"/>
        </w:rPr>
        <w:t>человека;</w:t>
      </w:r>
    </w:p>
    <w:p w:rsidR="003C2477" w:rsidRDefault="00F03892" w:rsidP="00D75319">
      <w:pPr>
        <w:pStyle w:val="a5"/>
        <w:numPr>
          <w:ilvl w:val="0"/>
          <w:numId w:val="73"/>
        </w:numPr>
        <w:tabs>
          <w:tab w:val="left" w:pos="1170"/>
        </w:tabs>
        <w:spacing w:line="276" w:lineRule="auto"/>
        <w:ind w:right="812" w:firstLine="0"/>
        <w:jc w:val="both"/>
        <w:rPr>
          <w:sz w:val="24"/>
        </w:rPr>
      </w:pPr>
      <w:r>
        <w:rPr>
          <w:spacing w:val="-1"/>
          <w:sz w:val="24"/>
        </w:rPr>
        <w:t>овладение</w:t>
      </w:r>
      <w:r>
        <w:rPr>
          <w:spacing w:val="-11"/>
          <w:sz w:val="24"/>
        </w:rPr>
        <w:t xml:space="preserve"> </w:t>
      </w:r>
      <w:r>
        <w:rPr>
          <w:spacing w:val="-1"/>
          <w:sz w:val="24"/>
        </w:rPr>
        <w:t>первоначальными</w:t>
      </w:r>
      <w:r>
        <w:rPr>
          <w:spacing w:val="-13"/>
          <w:sz w:val="24"/>
        </w:rPr>
        <w:t xml:space="preserve"> </w:t>
      </w:r>
      <w:r>
        <w:rPr>
          <w:spacing w:val="-1"/>
          <w:sz w:val="24"/>
        </w:rPr>
        <w:t>представлениями</w:t>
      </w:r>
      <w:r>
        <w:rPr>
          <w:spacing w:val="-13"/>
          <w:sz w:val="24"/>
        </w:rPr>
        <w:t xml:space="preserve"> </w:t>
      </w:r>
      <w:r>
        <w:rPr>
          <w:sz w:val="24"/>
        </w:rPr>
        <w:t>о</w:t>
      </w:r>
      <w:r>
        <w:rPr>
          <w:spacing w:val="-10"/>
          <w:sz w:val="24"/>
        </w:rPr>
        <w:t xml:space="preserve"> </w:t>
      </w:r>
      <w:r>
        <w:rPr>
          <w:sz w:val="24"/>
        </w:rPr>
        <w:t>нормах</w:t>
      </w:r>
      <w:r>
        <w:rPr>
          <w:spacing w:val="-13"/>
          <w:sz w:val="24"/>
        </w:rPr>
        <w:t xml:space="preserve"> </w:t>
      </w:r>
      <w:r>
        <w:rPr>
          <w:sz w:val="24"/>
        </w:rPr>
        <w:t>русского</w:t>
      </w:r>
      <w:r>
        <w:rPr>
          <w:spacing w:val="-9"/>
          <w:sz w:val="24"/>
        </w:rPr>
        <w:t xml:space="preserve"> </w:t>
      </w:r>
      <w:r>
        <w:rPr>
          <w:sz w:val="24"/>
        </w:rPr>
        <w:t>языка</w:t>
      </w:r>
      <w:r>
        <w:rPr>
          <w:spacing w:val="-14"/>
          <w:sz w:val="24"/>
        </w:rPr>
        <w:t xml:space="preserve"> </w:t>
      </w:r>
      <w:r>
        <w:rPr>
          <w:sz w:val="24"/>
        </w:rPr>
        <w:t>(орфоэпических,</w:t>
      </w:r>
      <w:r>
        <w:rPr>
          <w:spacing w:val="-58"/>
          <w:sz w:val="24"/>
        </w:rPr>
        <w:t xml:space="preserve"> </w:t>
      </w:r>
      <w:r>
        <w:rPr>
          <w:sz w:val="24"/>
        </w:rPr>
        <w:t>лексических, грамматических) и правилах речевого этикета; умение ориентироваться в</w:t>
      </w:r>
      <w:r>
        <w:rPr>
          <w:spacing w:val="1"/>
          <w:sz w:val="24"/>
        </w:rPr>
        <w:t xml:space="preserve"> </w:t>
      </w:r>
      <w:r>
        <w:rPr>
          <w:spacing w:val="-1"/>
          <w:sz w:val="24"/>
        </w:rPr>
        <w:t>целях,</w:t>
      </w:r>
      <w:r>
        <w:rPr>
          <w:spacing w:val="-10"/>
          <w:sz w:val="24"/>
        </w:rPr>
        <w:t xml:space="preserve"> </w:t>
      </w:r>
      <w:r>
        <w:rPr>
          <w:spacing w:val="-1"/>
          <w:sz w:val="24"/>
        </w:rPr>
        <w:t>задачах,</w:t>
      </w:r>
      <w:r>
        <w:rPr>
          <w:spacing w:val="-10"/>
          <w:sz w:val="24"/>
        </w:rPr>
        <w:t xml:space="preserve"> </w:t>
      </w:r>
      <w:r>
        <w:rPr>
          <w:spacing w:val="-1"/>
          <w:sz w:val="24"/>
        </w:rPr>
        <w:t>средствах</w:t>
      </w:r>
      <w:r>
        <w:rPr>
          <w:spacing w:val="-16"/>
          <w:sz w:val="24"/>
        </w:rPr>
        <w:t xml:space="preserve"> </w:t>
      </w:r>
      <w:r>
        <w:rPr>
          <w:spacing w:val="-1"/>
          <w:sz w:val="24"/>
        </w:rPr>
        <w:t>и</w:t>
      </w:r>
      <w:r>
        <w:rPr>
          <w:spacing w:val="-7"/>
          <w:sz w:val="24"/>
        </w:rPr>
        <w:t xml:space="preserve"> </w:t>
      </w:r>
      <w:r>
        <w:rPr>
          <w:spacing w:val="-1"/>
          <w:sz w:val="24"/>
        </w:rPr>
        <w:t>условиях</w:t>
      </w:r>
      <w:r>
        <w:rPr>
          <w:spacing w:val="-16"/>
          <w:sz w:val="24"/>
        </w:rPr>
        <w:t xml:space="preserve"> </w:t>
      </w:r>
      <w:r>
        <w:rPr>
          <w:spacing w:val="-1"/>
          <w:sz w:val="24"/>
        </w:rPr>
        <w:t>общения,</w:t>
      </w:r>
      <w:r>
        <w:rPr>
          <w:spacing w:val="-15"/>
          <w:sz w:val="24"/>
        </w:rPr>
        <w:t xml:space="preserve"> </w:t>
      </w:r>
      <w:r>
        <w:rPr>
          <w:sz w:val="24"/>
        </w:rPr>
        <w:t>выбирать</w:t>
      </w:r>
      <w:r>
        <w:rPr>
          <w:spacing w:val="-10"/>
          <w:sz w:val="24"/>
        </w:rPr>
        <w:t xml:space="preserve"> </w:t>
      </w:r>
      <w:r>
        <w:rPr>
          <w:sz w:val="24"/>
        </w:rPr>
        <w:t>адекватные</w:t>
      </w:r>
      <w:r>
        <w:rPr>
          <w:spacing w:val="-13"/>
          <w:sz w:val="24"/>
        </w:rPr>
        <w:t xml:space="preserve"> </w:t>
      </w:r>
      <w:r>
        <w:rPr>
          <w:sz w:val="24"/>
        </w:rPr>
        <w:t>языковые</w:t>
      </w:r>
      <w:r>
        <w:rPr>
          <w:spacing w:val="-12"/>
          <w:sz w:val="24"/>
        </w:rPr>
        <w:t xml:space="preserve"> </w:t>
      </w:r>
      <w:r>
        <w:rPr>
          <w:sz w:val="24"/>
        </w:rPr>
        <w:t>средства</w:t>
      </w:r>
      <w:r>
        <w:rPr>
          <w:spacing w:val="-13"/>
          <w:sz w:val="24"/>
        </w:rPr>
        <w:t xml:space="preserve"> </w:t>
      </w:r>
      <w:r>
        <w:rPr>
          <w:sz w:val="24"/>
        </w:rPr>
        <w:t>для</w:t>
      </w:r>
      <w:r>
        <w:rPr>
          <w:spacing w:val="-57"/>
          <w:sz w:val="24"/>
        </w:rPr>
        <w:t xml:space="preserve"> </w:t>
      </w:r>
      <w:r>
        <w:rPr>
          <w:sz w:val="24"/>
        </w:rPr>
        <w:t>успешного</w:t>
      </w:r>
      <w:r>
        <w:rPr>
          <w:spacing w:val="1"/>
          <w:sz w:val="24"/>
        </w:rPr>
        <w:t xml:space="preserve"> </w:t>
      </w:r>
      <w:r>
        <w:rPr>
          <w:sz w:val="24"/>
        </w:rPr>
        <w:t>решения</w:t>
      </w:r>
      <w:r>
        <w:rPr>
          <w:spacing w:val="-3"/>
          <w:sz w:val="24"/>
        </w:rPr>
        <w:t xml:space="preserve"> </w:t>
      </w:r>
      <w:r>
        <w:rPr>
          <w:sz w:val="24"/>
        </w:rPr>
        <w:t>коммуникативных</w:t>
      </w:r>
      <w:r>
        <w:rPr>
          <w:spacing w:val="-3"/>
          <w:sz w:val="24"/>
        </w:rPr>
        <w:t xml:space="preserve"> </w:t>
      </w:r>
      <w:r>
        <w:rPr>
          <w:sz w:val="24"/>
        </w:rPr>
        <w:t>задач;</w:t>
      </w:r>
    </w:p>
    <w:p w:rsidR="003C2477" w:rsidRDefault="00F03892" w:rsidP="00D75319">
      <w:pPr>
        <w:pStyle w:val="a5"/>
        <w:numPr>
          <w:ilvl w:val="0"/>
          <w:numId w:val="73"/>
        </w:numPr>
        <w:tabs>
          <w:tab w:val="left" w:pos="1174"/>
        </w:tabs>
        <w:spacing w:line="276" w:lineRule="auto"/>
        <w:ind w:right="815" w:firstLine="0"/>
        <w:jc w:val="both"/>
        <w:rPr>
          <w:sz w:val="24"/>
        </w:rPr>
      </w:pPr>
      <w:r>
        <w:rPr>
          <w:sz w:val="24"/>
        </w:rPr>
        <w:t>овладение</w:t>
      </w:r>
      <w:r>
        <w:rPr>
          <w:spacing w:val="-11"/>
          <w:sz w:val="24"/>
        </w:rPr>
        <w:t xml:space="preserve"> </w:t>
      </w:r>
      <w:r>
        <w:rPr>
          <w:sz w:val="24"/>
        </w:rPr>
        <w:t>учебными</w:t>
      </w:r>
      <w:r>
        <w:rPr>
          <w:spacing w:val="-8"/>
          <w:sz w:val="24"/>
        </w:rPr>
        <w:t xml:space="preserve"> </w:t>
      </w:r>
      <w:r>
        <w:rPr>
          <w:sz w:val="24"/>
        </w:rPr>
        <w:t>действиями</w:t>
      </w:r>
      <w:r>
        <w:rPr>
          <w:spacing w:val="-13"/>
          <w:sz w:val="24"/>
        </w:rPr>
        <w:t xml:space="preserve"> </w:t>
      </w:r>
      <w:r>
        <w:rPr>
          <w:sz w:val="24"/>
        </w:rPr>
        <w:t>с</w:t>
      </w:r>
      <w:r>
        <w:rPr>
          <w:spacing w:val="-10"/>
          <w:sz w:val="24"/>
        </w:rPr>
        <w:t xml:space="preserve"> </w:t>
      </w:r>
      <w:r>
        <w:rPr>
          <w:sz w:val="24"/>
        </w:rPr>
        <w:t>языковыми</w:t>
      </w:r>
      <w:r>
        <w:rPr>
          <w:spacing w:val="-9"/>
          <w:sz w:val="24"/>
        </w:rPr>
        <w:t xml:space="preserve"> </w:t>
      </w:r>
      <w:r>
        <w:rPr>
          <w:sz w:val="24"/>
        </w:rPr>
        <w:t>единицами</w:t>
      </w:r>
      <w:r>
        <w:rPr>
          <w:spacing w:val="-13"/>
          <w:sz w:val="24"/>
        </w:rPr>
        <w:t xml:space="preserve"> </w:t>
      </w:r>
      <w:r>
        <w:rPr>
          <w:sz w:val="24"/>
        </w:rPr>
        <w:t>и</w:t>
      </w:r>
      <w:r>
        <w:rPr>
          <w:spacing w:val="-8"/>
          <w:sz w:val="24"/>
        </w:rPr>
        <w:t xml:space="preserve"> </w:t>
      </w:r>
      <w:r>
        <w:rPr>
          <w:sz w:val="24"/>
        </w:rPr>
        <w:t>умение</w:t>
      </w:r>
      <w:r>
        <w:rPr>
          <w:spacing w:val="-10"/>
          <w:sz w:val="24"/>
        </w:rPr>
        <w:t xml:space="preserve"> </w:t>
      </w:r>
      <w:r>
        <w:rPr>
          <w:sz w:val="24"/>
        </w:rPr>
        <w:t>использовать</w:t>
      </w:r>
      <w:r>
        <w:rPr>
          <w:spacing w:val="-12"/>
          <w:sz w:val="24"/>
        </w:rPr>
        <w:t xml:space="preserve"> </w:t>
      </w:r>
      <w:r>
        <w:rPr>
          <w:sz w:val="24"/>
        </w:rPr>
        <w:t>знания</w:t>
      </w:r>
      <w:r>
        <w:rPr>
          <w:spacing w:val="-58"/>
          <w:sz w:val="24"/>
        </w:rPr>
        <w:t xml:space="preserve"> </w:t>
      </w:r>
      <w:r>
        <w:rPr>
          <w:sz w:val="24"/>
        </w:rPr>
        <w:t>для</w:t>
      </w:r>
      <w:r>
        <w:rPr>
          <w:spacing w:val="1"/>
          <w:sz w:val="24"/>
        </w:rPr>
        <w:t xml:space="preserve"> </w:t>
      </w:r>
      <w:r>
        <w:rPr>
          <w:sz w:val="24"/>
        </w:rPr>
        <w:t>решения</w:t>
      </w:r>
      <w:r>
        <w:rPr>
          <w:spacing w:val="-4"/>
          <w:sz w:val="24"/>
        </w:rPr>
        <w:t xml:space="preserve"> </w:t>
      </w:r>
      <w:r>
        <w:rPr>
          <w:sz w:val="24"/>
        </w:rPr>
        <w:t>познавательных,</w:t>
      </w:r>
      <w:r>
        <w:rPr>
          <w:spacing w:val="3"/>
          <w:sz w:val="24"/>
        </w:rPr>
        <w:t xml:space="preserve"> </w:t>
      </w:r>
      <w:r>
        <w:rPr>
          <w:sz w:val="24"/>
        </w:rPr>
        <w:t>практических</w:t>
      </w:r>
      <w:r>
        <w:rPr>
          <w:spacing w:val="-3"/>
          <w:sz w:val="24"/>
        </w:rPr>
        <w:t xml:space="preserve"> </w:t>
      </w:r>
      <w:r>
        <w:rPr>
          <w:sz w:val="24"/>
        </w:rPr>
        <w:t>и</w:t>
      </w:r>
      <w:r>
        <w:rPr>
          <w:spacing w:val="2"/>
          <w:sz w:val="24"/>
        </w:rPr>
        <w:t xml:space="preserve"> </w:t>
      </w:r>
      <w:r>
        <w:rPr>
          <w:sz w:val="24"/>
        </w:rPr>
        <w:t>коммуникативных</w:t>
      </w:r>
      <w:r>
        <w:rPr>
          <w:spacing w:val="-4"/>
          <w:sz w:val="24"/>
        </w:rPr>
        <w:t xml:space="preserve"> </w:t>
      </w:r>
      <w:r>
        <w:rPr>
          <w:sz w:val="24"/>
        </w:rPr>
        <w:t>задач.</w:t>
      </w:r>
    </w:p>
    <w:p w:rsidR="003C2477" w:rsidRDefault="00F03892">
      <w:pPr>
        <w:pStyle w:val="1"/>
        <w:jc w:val="both"/>
      </w:pPr>
      <w:r>
        <w:t>Литературное</w:t>
      </w:r>
      <w:r>
        <w:rPr>
          <w:spacing w:val="-6"/>
        </w:rPr>
        <w:t xml:space="preserve"> </w:t>
      </w:r>
      <w:r>
        <w:t>чтение:</w:t>
      </w:r>
    </w:p>
    <w:p w:rsidR="003C2477" w:rsidRDefault="00F03892" w:rsidP="00D75319">
      <w:pPr>
        <w:pStyle w:val="a5"/>
        <w:numPr>
          <w:ilvl w:val="0"/>
          <w:numId w:val="72"/>
        </w:numPr>
        <w:tabs>
          <w:tab w:val="left" w:pos="1265"/>
        </w:tabs>
        <w:spacing w:before="34" w:line="280" w:lineRule="auto"/>
        <w:ind w:right="814" w:firstLine="0"/>
        <w:jc w:val="both"/>
        <w:rPr>
          <w:sz w:val="24"/>
        </w:rPr>
      </w:pPr>
      <w:r>
        <w:rPr>
          <w:sz w:val="24"/>
        </w:rPr>
        <w:t>понимание</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явления</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средства</w:t>
      </w:r>
      <w:r>
        <w:rPr>
          <w:spacing w:val="1"/>
          <w:sz w:val="24"/>
        </w:rPr>
        <w:t xml:space="preserve"> </w:t>
      </w:r>
      <w:r>
        <w:rPr>
          <w:sz w:val="24"/>
        </w:rPr>
        <w:t>сохранения</w:t>
      </w:r>
      <w:r>
        <w:rPr>
          <w:spacing w:val="1"/>
          <w:sz w:val="24"/>
        </w:rPr>
        <w:t xml:space="preserve"> </w:t>
      </w:r>
      <w:r>
        <w:rPr>
          <w:sz w:val="24"/>
        </w:rPr>
        <w:t>и</w:t>
      </w:r>
      <w:r>
        <w:rPr>
          <w:spacing w:val="-2"/>
          <w:sz w:val="24"/>
        </w:rPr>
        <w:t xml:space="preserve"> </w:t>
      </w:r>
      <w:r>
        <w:rPr>
          <w:sz w:val="24"/>
        </w:rPr>
        <w:t>передачи</w:t>
      </w:r>
      <w:r>
        <w:rPr>
          <w:spacing w:val="2"/>
          <w:sz w:val="24"/>
        </w:rPr>
        <w:t xml:space="preserve"> </w:t>
      </w:r>
      <w:r>
        <w:rPr>
          <w:sz w:val="24"/>
        </w:rPr>
        <w:t>нравственных</w:t>
      </w:r>
      <w:r>
        <w:rPr>
          <w:spacing w:val="-3"/>
          <w:sz w:val="24"/>
        </w:rPr>
        <w:t xml:space="preserve"> </w:t>
      </w:r>
      <w:r>
        <w:rPr>
          <w:sz w:val="24"/>
        </w:rPr>
        <w:t>ценностей</w:t>
      </w:r>
      <w:r>
        <w:rPr>
          <w:spacing w:val="2"/>
          <w:sz w:val="24"/>
        </w:rPr>
        <w:t xml:space="preserve"> </w:t>
      </w:r>
      <w:r>
        <w:rPr>
          <w:sz w:val="24"/>
        </w:rPr>
        <w:t>и</w:t>
      </w:r>
      <w:r>
        <w:rPr>
          <w:spacing w:val="-2"/>
          <w:sz w:val="24"/>
        </w:rPr>
        <w:t xml:space="preserve"> </w:t>
      </w:r>
      <w:r>
        <w:rPr>
          <w:sz w:val="24"/>
        </w:rPr>
        <w:t>традиций;</w:t>
      </w:r>
    </w:p>
    <w:p w:rsidR="003C2477" w:rsidRDefault="00F03892" w:rsidP="00D75319">
      <w:pPr>
        <w:pStyle w:val="a5"/>
        <w:numPr>
          <w:ilvl w:val="0"/>
          <w:numId w:val="72"/>
        </w:numPr>
        <w:tabs>
          <w:tab w:val="left" w:pos="1222"/>
        </w:tabs>
        <w:spacing w:line="276" w:lineRule="auto"/>
        <w:ind w:right="811" w:firstLine="0"/>
        <w:jc w:val="both"/>
        <w:rPr>
          <w:sz w:val="24"/>
        </w:rPr>
      </w:pPr>
      <w:r>
        <w:rPr>
          <w:sz w:val="24"/>
        </w:rPr>
        <w:t>осознание значимости чтения для личного развития; формирование представлений о</w:t>
      </w:r>
      <w:r>
        <w:rPr>
          <w:spacing w:val="1"/>
          <w:sz w:val="24"/>
        </w:rPr>
        <w:t xml:space="preserve"> </w:t>
      </w:r>
      <w:r>
        <w:rPr>
          <w:sz w:val="24"/>
        </w:rPr>
        <w:t>мире, российской истории и культуре, первоначальных этических представлений, понятий</w:t>
      </w:r>
      <w:r>
        <w:rPr>
          <w:spacing w:val="-57"/>
          <w:sz w:val="24"/>
        </w:rPr>
        <w:t xml:space="preserve"> </w:t>
      </w:r>
      <w:r>
        <w:rPr>
          <w:sz w:val="24"/>
        </w:rPr>
        <w:t>о</w:t>
      </w:r>
      <w:r>
        <w:rPr>
          <w:spacing w:val="1"/>
          <w:sz w:val="24"/>
        </w:rPr>
        <w:t xml:space="preserve"> </w:t>
      </w:r>
      <w:r>
        <w:rPr>
          <w:sz w:val="24"/>
        </w:rPr>
        <w:t>добре</w:t>
      </w:r>
      <w:r>
        <w:rPr>
          <w:spacing w:val="1"/>
          <w:sz w:val="24"/>
        </w:rPr>
        <w:t xml:space="preserve"> </w:t>
      </w:r>
      <w:r>
        <w:rPr>
          <w:sz w:val="24"/>
        </w:rPr>
        <w:t>и</w:t>
      </w:r>
      <w:r>
        <w:rPr>
          <w:spacing w:val="1"/>
          <w:sz w:val="24"/>
        </w:rPr>
        <w:t xml:space="preserve"> </w:t>
      </w:r>
      <w:r>
        <w:rPr>
          <w:sz w:val="24"/>
        </w:rPr>
        <w:t>зле,</w:t>
      </w:r>
      <w:r>
        <w:rPr>
          <w:spacing w:val="1"/>
          <w:sz w:val="24"/>
        </w:rPr>
        <w:t xml:space="preserve"> </w:t>
      </w:r>
      <w:r>
        <w:rPr>
          <w:sz w:val="24"/>
        </w:rPr>
        <w:t>нравственности;</w:t>
      </w:r>
      <w:r>
        <w:rPr>
          <w:spacing w:val="1"/>
          <w:sz w:val="24"/>
        </w:rPr>
        <w:t xml:space="preserve"> </w:t>
      </w:r>
      <w:r>
        <w:rPr>
          <w:sz w:val="24"/>
        </w:rPr>
        <w:t>успешности</w:t>
      </w:r>
      <w:r>
        <w:rPr>
          <w:spacing w:val="1"/>
          <w:sz w:val="24"/>
        </w:rPr>
        <w:t xml:space="preserve"> </w:t>
      </w:r>
      <w:r>
        <w:rPr>
          <w:sz w:val="24"/>
        </w:rPr>
        <w:t>обучения</w:t>
      </w:r>
      <w:r>
        <w:rPr>
          <w:spacing w:val="1"/>
          <w:sz w:val="24"/>
        </w:rPr>
        <w:t xml:space="preserve"> </w:t>
      </w:r>
      <w:r>
        <w:rPr>
          <w:sz w:val="24"/>
        </w:rPr>
        <w:t>по</w:t>
      </w:r>
      <w:r>
        <w:rPr>
          <w:spacing w:val="1"/>
          <w:sz w:val="24"/>
        </w:rPr>
        <w:t xml:space="preserve"> </w:t>
      </w:r>
      <w:r>
        <w:rPr>
          <w:sz w:val="24"/>
        </w:rPr>
        <w:t>всем</w:t>
      </w:r>
      <w:r>
        <w:rPr>
          <w:spacing w:val="1"/>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формирование потребности</w:t>
      </w:r>
      <w:r>
        <w:rPr>
          <w:spacing w:val="-1"/>
          <w:sz w:val="24"/>
        </w:rPr>
        <w:t xml:space="preserve"> </w:t>
      </w:r>
      <w:r>
        <w:rPr>
          <w:sz w:val="24"/>
        </w:rPr>
        <w:t>в</w:t>
      </w:r>
      <w:r>
        <w:rPr>
          <w:spacing w:val="-1"/>
          <w:sz w:val="24"/>
        </w:rPr>
        <w:t xml:space="preserve"> </w:t>
      </w:r>
      <w:r>
        <w:rPr>
          <w:sz w:val="24"/>
        </w:rPr>
        <w:t>систематическом</w:t>
      </w:r>
      <w:r>
        <w:rPr>
          <w:spacing w:val="-1"/>
          <w:sz w:val="24"/>
        </w:rPr>
        <w:t xml:space="preserve"> </w:t>
      </w:r>
      <w:r>
        <w:rPr>
          <w:sz w:val="24"/>
        </w:rPr>
        <w:t>чтении;</w:t>
      </w:r>
    </w:p>
    <w:p w:rsidR="003C2477" w:rsidRDefault="00F03892" w:rsidP="00D75319">
      <w:pPr>
        <w:pStyle w:val="a5"/>
        <w:numPr>
          <w:ilvl w:val="0"/>
          <w:numId w:val="72"/>
        </w:numPr>
        <w:tabs>
          <w:tab w:val="left" w:pos="1289"/>
        </w:tabs>
        <w:spacing w:line="276" w:lineRule="auto"/>
        <w:ind w:right="805" w:firstLine="0"/>
        <w:jc w:val="both"/>
        <w:rPr>
          <w:sz w:val="24"/>
        </w:rPr>
      </w:pPr>
      <w:r>
        <w:rPr>
          <w:sz w:val="24"/>
        </w:rPr>
        <w:t>понимание</w:t>
      </w:r>
      <w:r>
        <w:rPr>
          <w:spacing w:val="1"/>
          <w:sz w:val="24"/>
        </w:rPr>
        <w:t xml:space="preserve"> </w:t>
      </w:r>
      <w:r>
        <w:rPr>
          <w:sz w:val="24"/>
        </w:rPr>
        <w:t>роли</w:t>
      </w:r>
      <w:r>
        <w:rPr>
          <w:spacing w:val="1"/>
          <w:sz w:val="24"/>
        </w:rPr>
        <w:t xml:space="preserve"> </w:t>
      </w:r>
      <w:r>
        <w:rPr>
          <w:sz w:val="24"/>
        </w:rPr>
        <w:t>чтения,</w:t>
      </w:r>
      <w:r>
        <w:rPr>
          <w:spacing w:val="1"/>
          <w:sz w:val="24"/>
        </w:rPr>
        <w:t xml:space="preserve"> </w:t>
      </w:r>
      <w:r>
        <w:rPr>
          <w:sz w:val="24"/>
        </w:rPr>
        <w:t>использование</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чтения</w:t>
      </w:r>
      <w:r>
        <w:rPr>
          <w:spacing w:val="1"/>
          <w:sz w:val="24"/>
        </w:rPr>
        <w:t xml:space="preserve"> </w:t>
      </w:r>
      <w:r>
        <w:rPr>
          <w:sz w:val="24"/>
        </w:rPr>
        <w:t>(ознакомительное,</w:t>
      </w:r>
      <w:r>
        <w:rPr>
          <w:spacing w:val="1"/>
          <w:sz w:val="24"/>
        </w:rPr>
        <w:t xml:space="preserve"> </w:t>
      </w:r>
      <w:r>
        <w:rPr>
          <w:sz w:val="24"/>
        </w:rPr>
        <w:t>изучающее,</w:t>
      </w:r>
      <w:r>
        <w:rPr>
          <w:spacing w:val="1"/>
          <w:sz w:val="24"/>
        </w:rPr>
        <w:t xml:space="preserve"> </w:t>
      </w:r>
      <w:r>
        <w:rPr>
          <w:sz w:val="24"/>
        </w:rPr>
        <w:t>выборочное,</w:t>
      </w:r>
      <w:r>
        <w:rPr>
          <w:spacing w:val="1"/>
          <w:sz w:val="24"/>
        </w:rPr>
        <w:t xml:space="preserve"> </w:t>
      </w:r>
      <w:r>
        <w:rPr>
          <w:sz w:val="24"/>
        </w:rPr>
        <w:t>поисковое);</w:t>
      </w:r>
      <w:r>
        <w:rPr>
          <w:spacing w:val="1"/>
          <w:sz w:val="24"/>
        </w:rPr>
        <w:t xml:space="preserve"> </w:t>
      </w:r>
      <w:r>
        <w:rPr>
          <w:sz w:val="24"/>
        </w:rPr>
        <w:t>умение</w:t>
      </w:r>
      <w:r>
        <w:rPr>
          <w:spacing w:val="1"/>
          <w:sz w:val="24"/>
        </w:rPr>
        <w:t xml:space="preserve"> </w:t>
      </w:r>
      <w:r>
        <w:rPr>
          <w:sz w:val="24"/>
        </w:rPr>
        <w:t>осознанно</w:t>
      </w:r>
      <w:r>
        <w:rPr>
          <w:spacing w:val="1"/>
          <w:sz w:val="24"/>
        </w:rPr>
        <w:t xml:space="preserve"> </w:t>
      </w:r>
      <w:r>
        <w:rPr>
          <w:sz w:val="24"/>
        </w:rPr>
        <w:t>воспринимать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специфику</w:t>
      </w:r>
      <w:r>
        <w:rPr>
          <w:spacing w:val="1"/>
          <w:sz w:val="24"/>
        </w:rPr>
        <w:t xml:space="preserve"> </w:t>
      </w:r>
      <w:r>
        <w:rPr>
          <w:sz w:val="24"/>
        </w:rPr>
        <w:t>различных</w:t>
      </w:r>
      <w:r>
        <w:rPr>
          <w:spacing w:val="1"/>
          <w:sz w:val="24"/>
        </w:rPr>
        <w:t xml:space="preserve"> </w:t>
      </w:r>
      <w:r>
        <w:rPr>
          <w:sz w:val="24"/>
        </w:rPr>
        <w:t>текстов,</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обсуждении,</w:t>
      </w:r>
      <w:r>
        <w:rPr>
          <w:spacing w:val="1"/>
          <w:sz w:val="24"/>
        </w:rPr>
        <w:t xml:space="preserve"> </w:t>
      </w:r>
      <w:r>
        <w:rPr>
          <w:sz w:val="24"/>
        </w:rPr>
        <w:t>давать</w:t>
      </w:r>
      <w:r>
        <w:rPr>
          <w:spacing w:val="1"/>
          <w:sz w:val="24"/>
        </w:rPr>
        <w:t xml:space="preserve"> </w:t>
      </w:r>
      <w:r>
        <w:rPr>
          <w:sz w:val="24"/>
        </w:rPr>
        <w:t>и</w:t>
      </w:r>
      <w:r>
        <w:rPr>
          <w:spacing w:val="1"/>
          <w:sz w:val="24"/>
        </w:rPr>
        <w:t xml:space="preserve"> </w:t>
      </w:r>
      <w:r>
        <w:rPr>
          <w:sz w:val="24"/>
        </w:rPr>
        <w:t>обосновывать</w:t>
      </w:r>
      <w:r>
        <w:rPr>
          <w:spacing w:val="-2"/>
          <w:sz w:val="24"/>
        </w:rPr>
        <w:t xml:space="preserve"> </w:t>
      </w:r>
      <w:r>
        <w:rPr>
          <w:sz w:val="24"/>
        </w:rPr>
        <w:t>нравственную оценку</w:t>
      </w:r>
      <w:r>
        <w:rPr>
          <w:spacing w:val="-8"/>
          <w:sz w:val="24"/>
        </w:rPr>
        <w:t xml:space="preserve"> </w:t>
      </w:r>
      <w:r>
        <w:rPr>
          <w:sz w:val="24"/>
        </w:rPr>
        <w:t>поступков</w:t>
      </w:r>
      <w:r>
        <w:rPr>
          <w:spacing w:val="-1"/>
          <w:sz w:val="24"/>
        </w:rPr>
        <w:t xml:space="preserve"> </w:t>
      </w:r>
      <w:r>
        <w:rPr>
          <w:sz w:val="24"/>
        </w:rPr>
        <w:t>героев;</w:t>
      </w:r>
    </w:p>
    <w:p w:rsidR="003C2477" w:rsidRDefault="00F03892" w:rsidP="00D75319">
      <w:pPr>
        <w:pStyle w:val="a5"/>
        <w:numPr>
          <w:ilvl w:val="0"/>
          <w:numId w:val="72"/>
        </w:numPr>
        <w:tabs>
          <w:tab w:val="left" w:pos="1323"/>
        </w:tabs>
        <w:spacing w:before="66" w:line="276" w:lineRule="auto"/>
        <w:ind w:right="805" w:firstLine="0"/>
        <w:jc w:val="both"/>
        <w:rPr>
          <w:sz w:val="24"/>
        </w:rPr>
      </w:pPr>
      <w:r>
        <w:rPr>
          <w:sz w:val="24"/>
        </w:rPr>
        <w:t>достижение</w:t>
      </w:r>
      <w:r>
        <w:rPr>
          <w:spacing w:val="1"/>
          <w:sz w:val="24"/>
        </w:rPr>
        <w:t xml:space="preserve"> </w:t>
      </w:r>
      <w:r>
        <w:rPr>
          <w:sz w:val="24"/>
        </w:rPr>
        <w:t>необходимого</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уровня</w:t>
      </w:r>
      <w:r>
        <w:rPr>
          <w:spacing w:val="1"/>
          <w:sz w:val="24"/>
        </w:rPr>
        <w:t xml:space="preserve"> </w:t>
      </w:r>
      <w:r>
        <w:rPr>
          <w:sz w:val="24"/>
        </w:rPr>
        <w:t>читательской</w:t>
      </w:r>
      <w:r>
        <w:rPr>
          <w:spacing w:val="1"/>
          <w:sz w:val="24"/>
        </w:rPr>
        <w:t xml:space="preserve"> </w:t>
      </w:r>
      <w:r>
        <w:rPr>
          <w:sz w:val="24"/>
        </w:rPr>
        <w:t>компетентности,</w:t>
      </w:r>
      <w:r>
        <w:rPr>
          <w:spacing w:val="-14"/>
          <w:sz w:val="24"/>
        </w:rPr>
        <w:t xml:space="preserve"> </w:t>
      </w:r>
      <w:r>
        <w:rPr>
          <w:sz w:val="24"/>
        </w:rPr>
        <w:t>общего</w:t>
      </w:r>
      <w:r>
        <w:rPr>
          <w:spacing w:val="-7"/>
          <w:sz w:val="24"/>
        </w:rPr>
        <w:t xml:space="preserve"> </w:t>
      </w:r>
      <w:r>
        <w:rPr>
          <w:sz w:val="24"/>
        </w:rPr>
        <w:t>речевого</w:t>
      </w:r>
      <w:r>
        <w:rPr>
          <w:spacing w:val="-7"/>
          <w:sz w:val="24"/>
        </w:rPr>
        <w:t xml:space="preserve"> </w:t>
      </w:r>
      <w:r>
        <w:rPr>
          <w:sz w:val="24"/>
        </w:rPr>
        <w:t>развития,</w:t>
      </w:r>
      <w:r>
        <w:rPr>
          <w:spacing w:val="-9"/>
          <w:sz w:val="24"/>
        </w:rPr>
        <w:t xml:space="preserve"> </w:t>
      </w:r>
      <w:r>
        <w:rPr>
          <w:sz w:val="24"/>
        </w:rPr>
        <w:t>то</w:t>
      </w:r>
      <w:r>
        <w:rPr>
          <w:spacing w:val="-12"/>
          <w:sz w:val="24"/>
        </w:rPr>
        <w:t xml:space="preserve"> </w:t>
      </w:r>
      <w:r>
        <w:rPr>
          <w:sz w:val="24"/>
        </w:rPr>
        <w:t>есть</w:t>
      </w:r>
      <w:r>
        <w:rPr>
          <w:spacing w:val="-9"/>
          <w:sz w:val="24"/>
        </w:rPr>
        <w:t xml:space="preserve"> </w:t>
      </w:r>
      <w:r>
        <w:rPr>
          <w:sz w:val="24"/>
        </w:rPr>
        <w:t>овладение</w:t>
      </w:r>
      <w:r>
        <w:rPr>
          <w:spacing w:val="-13"/>
          <w:sz w:val="24"/>
        </w:rPr>
        <w:t xml:space="preserve"> </w:t>
      </w:r>
      <w:r>
        <w:rPr>
          <w:sz w:val="24"/>
        </w:rPr>
        <w:t>техникой</w:t>
      </w:r>
      <w:r>
        <w:rPr>
          <w:spacing w:val="-11"/>
          <w:sz w:val="24"/>
        </w:rPr>
        <w:t xml:space="preserve"> </w:t>
      </w:r>
      <w:r>
        <w:rPr>
          <w:sz w:val="24"/>
        </w:rPr>
        <w:t>чтения</w:t>
      </w:r>
      <w:r>
        <w:rPr>
          <w:spacing w:val="-11"/>
          <w:sz w:val="24"/>
        </w:rPr>
        <w:t xml:space="preserve"> </w:t>
      </w:r>
      <w:r>
        <w:rPr>
          <w:sz w:val="24"/>
        </w:rPr>
        <w:t>вслух</w:t>
      </w:r>
      <w:r>
        <w:rPr>
          <w:spacing w:val="-12"/>
          <w:sz w:val="24"/>
        </w:rPr>
        <w:t xml:space="preserve"> </w:t>
      </w:r>
      <w:r>
        <w:rPr>
          <w:sz w:val="24"/>
        </w:rPr>
        <w:t>и</w:t>
      </w:r>
      <w:r>
        <w:rPr>
          <w:spacing w:val="-6"/>
          <w:sz w:val="24"/>
        </w:rPr>
        <w:t xml:space="preserve"> </w:t>
      </w:r>
      <w:r>
        <w:rPr>
          <w:sz w:val="24"/>
        </w:rPr>
        <w:t>про</w:t>
      </w:r>
      <w:r>
        <w:rPr>
          <w:spacing w:val="-58"/>
          <w:sz w:val="24"/>
        </w:rPr>
        <w:t xml:space="preserve"> </w:t>
      </w:r>
      <w:r>
        <w:rPr>
          <w:sz w:val="24"/>
        </w:rPr>
        <w:t>себя,</w:t>
      </w:r>
      <w:r>
        <w:rPr>
          <w:spacing w:val="1"/>
          <w:sz w:val="24"/>
        </w:rPr>
        <w:t xml:space="preserve"> </w:t>
      </w:r>
      <w:r>
        <w:rPr>
          <w:sz w:val="24"/>
        </w:rPr>
        <w:t>элементарными</w:t>
      </w:r>
      <w:r>
        <w:rPr>
          <w:spacing w:val="1"/>
          <w:sz w:val="24"/>
        </w:rPr>
        <w:t xml:space="preserve"> </w:t>
      </w:r>
      <w:r>
        <w:rPr>
          <w:sz w:val="24"/>
        </w:rPr>
        <w:t>приемами</w:t>
      </w:r>
      <w:r>
        <w:rPr>
          <w:spacing w:val="1"/>
          <w:sz w:val="24"/>
        </w:rPr>
        <w:t xml:space="preserve"> </w:t>
      </w:r>
      <w:r>
        <w:rPr>
          <w:sz w:val="24"/>
        </w:rPr>
        <w:t>интерпретации,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художественных, научно-популярных и учебных текстов с использованием элементарных</w:t>
      </w:r>
      <w:r>
        <w:rPr>
          <w:spacing w:val="1"/>
          <w:sz w:val="24"/>
        </w:rPr>
        <w:t xml:space="preserve"> </w:t>
      </w:r>
      <w:r>
        <w:rPr>
          <w:sz w:val="24"/>
        </w:rPr>
        <w:lastRenderedPageBreak/>
        <w:t>литературоведческих</w:t>
      </w:r>
      <w:r>
        <w:rPr>
          <w:spacing w:val="-4"/>
          <w:sz w:val="24"/>
        </w:rPr>
        <w:t xml:space="preserve"> </w:t>
      </w:r>
      <w:r>
        <w:rPr>
          <w:sz w:val="24"/>
        </w:rPr>
        <w:t>понятий;</w:t>
      </w:r>
    </w:p>
    <w:p w:rsidR="003C2477" w:rsidRDefault="00F03892" w:rsidP="00D75319">
      <w:pPr>
        <w:pStyle w:val="a5"/>
        <w:numPr>
          <w:ilvl w:val="0"/>
          <w:numId w:val="72"/>
        </w:numPr>
        <w:tabs>
          <w:tab w:val="left" w:pos="1404"/>
        </w:tabs>
        <w:spacing w:before="3" w:line="276" w:lineRule="auto"/>
        <w:ind w:right="809" w:firstLine="0"/>
        <w:jc w:val="both"/>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выбирать</w:t>
      </w:r>
      <w:r>
        <w:rPr>
          <w:spacing w:val="1"/>
          <w:sz w:val="24"/>
        </w:rPr>
        <w:t xml:space="preserve"> </w:t>
      </w:r>
      <w:r>
        <w:rPr>
          <w:sz w:val="24"/>
        </w:rPr>
        <w:t>интересующую</w:t>
      </w:r>
      <w:r>
        <w:rPr>
          <w:spacing w:val="1"/>
          <w:sz w:val="24"/>
        </w:rPr>
        <w:t xml:space="preserve"> </w:t>
      </w:r>
      <w:r>
        <w:rPr>
          <w:sz w:val="24"/>
        </w:rPr>
        <w:t>литературу;</w:t>
      </w:r>
      <w:r>
        <w:rPr>
          <w:spacing w:val="1"/>
          <w:sz w:val="24"/>
        </w:rPr>
        <w:t xml:space="preserve"> </w:t>
      </w:r>
      <w:r>
        <w:rPr>
          <w:sz w:val="24"/>
        </w:rPr>
        <w:t>пользоваться</w:t>
      </w:r>
      <w:r>
        <w:rPr>
          <w:spacing w:val="1"/>
          <w:sz w:val="24"/>
        </w:rPr>
        <w:t xml:space="preserve"> </w:t>
      </w:r>
      <w:r>
        <w:rPr>
          <w:sz w:val="24"/>
        </w:rPr>
        <w:t>справочными</w:t>
      </w:r>
      <w:r>
        <w:rPr>
          <w:spacing w:val="-5"/>
          <w:sz w:val="24"/>
        </w:rPr>
        <w:t xml:space="preserve"> </w:t>
      </w:r>
      <w:r>
        <w:rPr>
          <w:sz w:val="24"/>
        </w:rPr>
        <w:t>источниками для</w:t>
      </w:r>
      <w:r>
        <w:rPr>
          <w:spacing w:val="-1"/>
          <w:sz w:val="24"/>
        </w:rPr>
        <w:t xml:space="preserve"> </w:t>
      </w:r>
      <w:r>
        <w:rPr>
          <w:sz w:val="24"/>
        </w:rPr>
        <w:t>понимания</w:t>
      </w:r>
      <w:r>
        <w:rPr>
          <w:spacing w:val="-1"/>
          <w:sz w:val="24"/>
        </w:rPr>
        <w:t xml:space="preserve"> </w:t>
      </w:r>
      <w:r>
        <w:rPr>
          <w:sz w:val="24"/>
        </w:rPr>
        <w:t>и</w:t>
      </w:r>
      <w:r>
        <w:rPr>
          <w:spacing w:val="-4"/>
          <w:sz w:val="24"/>
        </w:rPr>
        <w:t xml:space="preserve"> </w:t>
      </w:r>
      <w:r>
        <w:rPr>
          <w:sz w:val="24"/>
        </w:rPr>
        <w:t>получения</w:t>
      </w:r>
      <w:r>
        <w:rPr>
          <w:spacing w:val="-1"/>
          <w:sz w:val="24"/>
        </w:rPr>
        <w:t xml:space="preserve"> </w:t>
      </w:r>
      <w:r>
        <w:rPr>
          <w:sz w:val="24"/>
        </w:rPr>
        <w:t>дополнительной</w:t>
      </w:r>
      <w:r>
        <w:rPr>
          <w:spacing w:val="-5"/>
          <w:sz w:val="24"/>
        </w:rPr>
        <w:t xml:space="preserve"> </w:t>
      </w:r>
      <w:r>
        <w:rPr>
          <w:sz w:val="24"/>
        </w:rPr>
        <w:t>информации.</w:t>
      </w:r>
    </w:p>
    <w:p w:rsidR="003C2477" w:rsidRDefault="00F03892" w:rsidP="00D75319">
      <w:pPr>
        <w:pStyle w:val="1"/>
        <w:numPr>
          <w:ilvl w:val="3"/>
          <w:numId w:val="77"/>
        </w:numPr>
        <w:tabs>
          <w:tab w:val="left" w:pos="1645"/>
        </w:tabs>
        <w:spacing w:before="4" w:line="276" w:lineRule="auto"/>
        <w:ind w:right="3602" w:firstLine="0"/>
        <w:jc w:val="both"/>
      </w:pPr>
      <w:r>
        <w:t>Родной язык и литературное чтение на родном языке</w:t>
      </w:r>
      <w:r>
        <w:rPr>
          <w:spacing w:val="-57"/>
        </w:rPr>
        <w:t xml:space="preserve"> </w:t>
      </w:r>
      <w:r>
        <w:t>Родной</w:t>
      </w:r>
      <w:r>
        <w:rPr>
          <w:spacing w:val="1"/>
        </w:rPr>
        <w:t xml:space="preserve"> </w:t>
      </w:r>
      <w:r>
        <w:t>язык:</w:t>
      </w:r>
    </w:p>
    <w:p w:rsidR="003C2477" w:rsidRDefault="00F03892" w:rsidP="00D75319">
      <w:pPr>
        <w:pStyle w:val="a5"/>
        <w:numPr>
          <w:ilvl w:val="0"/>
          <w:numId w:val="71"/>
        </w:numPr>
        <w:tabs>
          <w:tab w:val="left" w:pos="1284"/>
        </w:tabs>
        <w:spacing w:line="276" w:lineRule="auto"/>
        <w:ind w:right="807" w:firstLine="0"/>
        <w:jc w:val="both"/>
        <w:rPr>
          <w:sz w:val="24"/>
        </w:rPr>
      </w:pPr>
      <w:r>
        <w:rPr>
          <w:sz w:val="24"/>
        </w:rPr>
        <w:t>воспитание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родному</w:t>
      </w:r>
      <w:r>
        <w:rPr>
          <w:spacing w:val="1"/>
          <w:sz w:val="24"/>
        </w:rPr>
        <w:t xml:space="preserve"> </w:t>
      </w:r>
      <w:r>
        <w:rPr>
          <w:sz w:val="24"/>
        </w:rPr>
        <w:t>языку</w:t>
      </w:r>
      <w:r>
        <w:rPr>
          <w:spacing w:val="1"/>
          <w:sz w:val="24"/>
        </w:rPr>
        <w:t xml:space="preserve"> </w:t>
      </w:r>
      <w:r>
        <w:rPr>
          <w:sz w:val="24"/>
        </w:rPr>
        <w:t>как</w:t>
      </w:r>
      <w:r>
        <w:rPr>
          <w:spacing w:val="1"/>
          <w:sz w:val="24"/>
        </w:rPr>
        <w:t xml:space="preserve"> </w:t>
      </w:r>
      <w:r>
        <w:rPr>
          <w:sz w:val="24"/>
        </w:rPr>
        <w:t>хранителю</w:t>
      </w:r>
      <w:r>
        <w:rPr>
          <w:spacing w:val="1"/>
          <w:sz w:val="24"/>
        </w:rPr>
        <w:t xml:space="preserve"> </w:t>
      </w:r>
      <w:r>
        <w:rPr>
          <w:sz w:val="24"/>
        </w:rPr>
        <w:t>культуры,</w:t>
      </w:r>
      <w:r>
        <w:rPr>
          <w:spacing w:val="1"/>
          <w:sz w:val="24"/>
        </w:rPr>
        <w:t xml:space="preserve"> </w:t>
      </w:r>
      <w:r>
        <w:rPr>
          <w:sz w:val="24"/>
        </w:rPr>
        <w:t>включение</w:t>
      </w:r>
      <w:r>
        <w:rPr>
          <w:spacing w:val="1"/>
          <w:sz w:val="24"/>
        </w:rPr>
        <w:t xml:space="preserve"> </w:t>
      </w:r>
      <w:r>
        <w:rPr>
          <w:sz w:val="24"/>
        </w:rPr>
        <w:t>в</w:t>
      </w:r>
      <w:r>
        <w:rPr>
          <w:spacing w:val="1"/>
          <w:sz w:val="24"/>
        </w:rPr>
        <w:t xml:space="preserve"> </w:t>
      </w:r>
      <w:r>
        <w:rPr>
          <w:sz w:val="24"/>
        </w:rPr>
        <w:t>культурно-языковое</w:t>
      </w:r>
      <w:r>
        <w:rPr>
          <w:spacing w:val="1"/>
          <w:sz w:val="24"/>
        </w:rPr>
        <w:t xml:space="preserve"> </w:t>
      </w:r>
      <w:r>
        <w:rPr>
          <w:sz w:val="24"/>
        </w:rPr>
        <w:t>поле</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формирование</w:t>
      </w:r>
      <w:r>
        <w:rPr>
          <w:spacing w:val="1"/>
          <w:sz w:val="24"/>
        </w:rPr>
        <w:t xml:space="preserve"> </w:t>
      </w:r>
      <w:r>
        <w:rPr>
          <w:sz w:val="24"/>
        </w:rPr>
        <w:t>первоначальных</w:t>
      </w:r>
      <w:r>
        <w:rPr>
          <w:spacing w:val="1"/>
          <w:sz w:val="24"/>
        </w:rPr>
        <w:t xml:space="preserve"> </w:t>
      </w:r>
      <w:r>
        <w:rPr>
          <w:sz w:val="24"/>
        </w:rPr>
        <w:t>представлений о единстве и многообразии языкового и культурного пространства России,</w:t>
      </w:r>
      <w:r>
        <w:rPr>
          <w:spacing w:val="1"/>
          <w:sz w:val="24"/>
        </w:rPr>
        <w:t xml:space="preserve"> </w:t>
      </w:r>
      <w:r>
        <w:rPr>
          <w:sz w:val="24"/>
        </w:rPr>
        <w:t>о</w:t>
      </w:r>
      <w:r>
        <w:rPr>
          <w:spacing w:val="1"/>
          <w:sz w:val="24"/>
        </w:rPr>
        <w:t xml:space="preserve"> </w:t>
      </w:r>
      <w:r>
        <w:rPr>
          <w:sz w:val="24"/>
        </w:rPr>
        <w:t>языке</w:t>
      </w:r>
      <w:r>
        <w:rPr>
          <w:spacing w:val="1"/>
          <w:sz w:val="24"/>
        </w:rPr>
        <w:t xml:space="preserve"> </w:t>
      </w:r>
      <w:r>
        <w:rPr>
          <w:sz w:val="24"/>
        </w:rPr>
        <w:t>как</w:t>
      </w:r>
      <w:r>
        <w:rPr>
          <w:spacing w:val="-4"/>
          <w:sz w:val="24"/>
        </w:rPr>
        <w:t xml:space="preserve"> </w:t>
      </w:r>
      <w:r>
        <w:rPr>
          <w:sz w:val="24"/>
        </w:rPr>
        <w:t>основе</w:t>
      </w:r>
      <w:r>
        <w:rPr>
          <w:spacing w:val="-4"/>
          <w:sz w:val="24"/>
        </w:rPr>
        <w:t xml:space="preserve"> </w:t>
      </w:r>
      <w:r>
        <w:rPr>
          <w:sz w:val="24"/>
        </w:rPr>
        <w:t>национального</w:t>
      </w:r>
      <w:r>
        <w:rPr>
          <w:spacing w:val="1"/>
          <w:sz w:val="24"/>
        </w:rPr>
        <w:t xml:space="preserve"> </w:t>
      </w:r>
      <w:r>
        <w:rPr>
          <w:sz w:val="24"/>
        </w:rPr>
        <w:t>самосознания;</w:t>
      </w:r>
    </w:p>
    <w:p w:rsidR="003C2477" w:rsidRDefault="00F03892" w:rsidP="00D75319">
      <w:pPr>
        <w:pStyle w:val="a5"/>
        <w:numPr>
          <w:ilvl w:val="0"/>
          <w:numId w:val="71"/>
        </w:numPr>
        <w:tabs>
          <w:tab w:val="left" w:pos="1212"/>
        </w:tabs>
        <w:spacing w:line="276" w:lineRule="auto"/>
        <w:ind w:right="813" w:firstLine="0"/>
        <w:jc w:val="both"/>
        <w:rPr>
          <w:sz w:val="24"/>
        </w:rPr>
      </w:pPr>
      <w:r>
        <w:rPr>
          <w:sz w:val="24"/>
        </w:rPr>
        <w:t>обогащение активного и потенциального словарного запаса, развитие у обучающихся</w:t>
      </w:r>
      <w:r>
        <w:rPr>
          <w:spacing w:val="1"/>
          <w:sz w:val="24"/>
        </w:rPr>
        <w:t xml:space="preserve"> </w:t>
      </w:r>
      <w:r>
        <w:rPr>
          <w:sz w:val="24"/>
        </w:rPr>
        <w:t>культуры владения родным языком в соответствии с нормами устной и письменной речи,</w:t>
      </w:r>
      <w:r>
        <w:rPr>
          <w:spacing w:val="1"/>
          <w:sz w:val="24"/>
        </w:rPr>
        <w:t xml:space="preserve"> </w:t>
      </w:r>
      <w:r>
        <w:rPr>
          <w:sz w:val="24"/>
        </w:rPr>
        <w:t>правилами</w:t>
      </w:r>
      <w:r>
        <w:rPr>
          <w:spacing w:val="-3"/>
          <w:sz w:val="24"/>
        </w:rPr>
        <w:t xml:space="preserve"> </w:t>
      </w:r>
      <w:r>
        <w:rPr>
          <w:sz w:val="24"/>
        </w:rPr>
        <w:t>речевого</w:t>
      </w:r>
      <w:r>
        <w:rPr>
          <w:spacing w:val="2"/>
          <w:sz w:val="24"/>
        </w:rPr>
        <w:t xml:space="preserve"> </w:t>
      </w:r>
      <w:r>
        <w:rPr>
          <w:sz w:val="24"/>
        </w:rPr>
        <w:t>этикета;</w:t>
      </w:r>
    </w:p>
    <w:p w:rsidR="003C2477" w:rsidRDefault="00F03892" w:rsidP="00D75319">
      <w:pPr>
        <w:pStyle w:val="a5"/>
        <w:numPr>
          <w:ilvl w:val="0"/>
          <w:numId w:val="71"/>
        </w:numPr>
        <w:tabs>
          <w:tab w:val="left" w:pos="1241"/>
        </w:tabs>
        <w:spacing w:line="276" w:lineRule="auto"/>
        <w:ind w:right="811" w:firstLine="0"/>
        <w:jc w:val="both"/>
        <w:rPr>
          <w:sz w:val="24"/>
        </w:rPr>
      </w:pPr>
      <w:r>
        <w:rPr>
          <w:sz w:val="24"/>
        </w:rPr>
        <w:t>формирование первоначальных научных знаний о</w:t>
      </w:r>
      <w:r>
        <w:rPr>
          <w:spacing w:val="1"/>
          <w:sz w:val="24"/>
        </w:rPr>
        <w:t xml:space="preserve"> </w:t>
      </w:r>
      <w:r>
        <w:rPr>
          <w:sz w:val="24"/>
        </w:rPr>
        <w:t>родном языке как системе и как</w:t>
      </w:r>
      <w:r>
        <w:rPr>
          <w:spacing w:val="1"/>
          <w:sz w:val="24"/>
        </w:rPr>
        <w:t xml:space="preserve"> </w:t>
      </w:r>
      <w:r>
        <w:rPr>
          <w:sz w:val="24"/>
        </w:rPr>
        <w:t>развивающемся</w:t>
      </w:r>
      <w:r>
        <w:rPr>
          <w:spacing w:val="1"/>
          <w:sz w:val="24"/>
        </w:rPr>
        <w:t xml:space="preserve"> </w:t>
      </w:r>
      <w:r>
        <w:rPr>
          <w:sz w:val="24"/>
        </w:rPr>
        <w:t>явлении,</w:t>
      </w:r>
      <w:r>
        <w:rPr>
          <w:spacing w:val="1"/>
          <w:sz w:val="24"/>
        </w:rPr>
        <w:t xml:space="preserve"> </w:t>
      </w:r>
      <w:r>
        <w:rPr>
          <w:sz w:val="24"/>
        </w:rPr>
        <w:t>о</w:t>
      </w:r>
      <w:r>
        <w:rPr>
          <w:spacing w:val="1"/>
          <w:sz w:val="24"/>
        </w:rPr>
        <w:t xml:space="preserve"> </w:t>
      </w:r>
      <w:r>
        <w:rPr>
          <w:sz w:val="24"/>
        </w:rPr>
        <w:t>его</w:t>
      </w:r>
      <w:r>
        <w:rPr>
          <w:spacing w:val="1"/>
          <w:sz w:val="24"/>
        </w:rPr>
        <w:t xml:space="preserve"> </w:t>
      </w:r>
      <w:r>
        <w:rPr>
          <w:sz w:val="24"/>
        </w:rPr>
        <w:t>уровнях</w:t>
      </w:r>
      <w:r>
        <w:rPr>
          <w:spacing w:val="1"/>
          <w:sz w:val="24"/>
        </w:rPr>
        <w:t xml:space="preserve"> </w:t>
      </w:r>
      <w:r>
        <w:rPr>
          <w:sz w:val="24"/>
        </w:rPr>
        <w:t>и</w:t>
      </w:r>
      <w:r>
        <w:rPr>
          <w:spacing w:val="1"/>
          <w:sz w:val="24"/>
        </w:rPr>
        <w:t xml:space="preserve"> </w:t>
      </w:r>
      <w:r>
        <w:rPr>
          <w:sz w:val="24"/>
        </w:rPr>
        <w:t>единицах,</w:t>
      </w:r>
      <w:r>
        <w:rPr>
          <w:spacing w:val="1"/>
          <w:sz w:val="24"/>
        </w:rPr>
        <w:t xml:space="preserve"> </w:t>
      </w:r>
      <w:r>
        <w:rPr>
          <w:sz w:val="24"/>
        </w:rPr>
        <w:t>о</w:t>
      </w:r>
      <w:r>
        <w:rPr>
          <w:spacing w:val="1"/>
          <w:sz w:val="24"/>
        </w:rPr>
        <w:t xml:space="preserve"> </w:t>
      </w:r>
      <w:r>
        <w:rPr>
          <w:sz w:val="24"/>
        </w:rPr>
        <w:t>закономерностях</w:t>
      </w:r>
      <w:r>
        <w:rPr>
          <w:spacing w:val="1"/>
          <w:sz w:val="24"/>
        </w:rPr>
        <w:t xml:space="preserve"> </w:t>
      </w:r>
      <w:r>
        <w:rPr>
          <w:sz w:val="24"/>
        </w:rPr>
        <w:t>его</w:t>
      </w:r>
      <w:r>
        <w:rPr>
          <w:spacing w:val="1"/>
          <w:sz w:val="24"/>
        </w:rPr>
        <w:t xml:space="preserve"> </w:t>
      </w:r>
      <w:r>
        <w:rPr>
          <w:sz w:val="24"/>
        </w:rPr>
        <w:t>функционирования,</w:t>
      </w:r>
      <w:r>
        <w:rPr>
          <w:spacing w:val="1"/>
          <w:sz w:val="24"/>
        </w:rPr>
        <w:t xml:space="preserve"> </w:t>
      </w:r>
      <w:r>
        <w:rPr>
          <w:sz w:val="24"/>
        </w:rPr>
        <w:t>освоение</w:t>
      </w:r>
      <w:r>
        <w:rPr>
          <w:spacing w:val="1"/>
          <w:sz w:val="24"/>
        </w:rPr>
        <w:t xml:space="preserve"> </w:t>
      </w:r>
      <w:r>
        <w:rPr>
          <w:sz w:val="24"/>
        </w:rPr>
        <w:t>основных</w:t>
      </w:r>
      <w:r>
        <w:rPr>
          <w:spacing w:val="1"/>
          <w:sz w:val="24"/>
        </w:rPr>
        <w:t xml:space="preserve"> </w:t>
      </w:r>
      <w:r>
        <w:rPr>
          <w:sz w:val="24"/>
        </w:rPr>
        <w:t>единиц</w:t>
      </w:r>
      <w:r>
        <w:rPr>
          <w:spacing w:val="1"/>
          <w:sz w:val="24"/>
        </w:rPr>
        <w:t xml:space="preserve"> </w:t>
      </w:r>
      <w:r>
        <w:rPr>
          <w:sz w:val="24"/>
        </w:rPr>
        <w:t>и</w:t>
      </w:r>
      <w:r>
        <w:rPr>
          <w:spacing w:val="1"/>
          <w:sz w:val="24"/>
        </w:rPr>
        <w:t xml:space="preserve"> </w:t>
      </w:r>
      <w:r>
        <w:rPr>
          <w:sz w:val="24"/>
        </w:rPr>
        <w:t>грамматических</w:t>
      </w:r>
      <w:r>
        <w:rPr>
          <w:spacing w:val="1"/>
          <w:sz w:val="24"/>
        </w:rPr>
        <w:t xml:space="preserve"> </w:t>
      </w:r>
      <w:r>
        <w:rPr>
          <w:sz w:val="24"/>
        </w:rPr>
        <w:t>категорий</w:t>
      </w:r>
      <w:r>
        <w:rPr>
          <w:spacing w:val="1"/>
          <w:sz w:val="24"/>
        </w:rPr>
        <w:t xml:space="preserve"> </w:t>
      </w:r>
      <w:r>
        <w:rPr>
          <w:sz w:val="24"/>
        </w:rPr>
        <w:t>родного</w:t>
      </w:r>
      <w:r>
        <w:rPr>
          <w:spacing w:val="1"/>
          <w:sz w:val="24"/>
        </w:rPr>
        <w:t xml:space="preserve"> </w:t>
      </w:r>
      <w:r>
        <w:rPr>
          <w:sz w:val="24"/>
        </w:rPr>
        <w:t>языка, формирование позитивного отношения к правильной устной и письменной родной</w:t>
      </w:r>
      <w:r>
        <w:rPr>
          <w:spacing w:val="1"/>
          <w:sz w:val="24"/>
        </w:rPr>
        <w:t xml:space="preserve"> </w:t>
      </w:r>
      <w:r>
        <w:rPr>
          <w:sz w:val="24"/>
        </w:rPr>
        <w:t>речи</w:t>
      </w:r>
      <w:r>
        <w:rPr>
          <w:spacing w:val="2"/>
          <w:sz w:val="24"/>
        </w:rPr>
        <w:t xml:space="preserve"> </w:t>
      </w:r>
      <w:r>
        <w:rPr>
          <w:sz w:val="24"/>
        </w:rPr>
        <w:t>как</w:t>
      </w:r>
      <w:r>
        <w:rPr>
          <w:spacing w:val="-1"/>
          <w:sz w:val="24"/>
        </w:rPr>
        <w:t xml:space="preserve"> </w:t>
      </w:r>
      <w:r>
        <w:rPr>
          <w:sz w:val="24"/>
        </w:rPr>
        <w:t>показателям</w:t>
      </w:r>
      <w:r>
        <w:rPr>
          <w:spacing w:val="-7"/>
          <w:sz w:val="24"/>
        </w:rPr>
        <w:t xml:space="preserve"> </w:t>
      </w:r>
      <w:r>
        <w:rPr>
          <w:sz w:val="24"/>
        </w:rPr>
        <w:t>общей</w:t>
      </w:r>
      <w:r>
        <w:rPr>
          <w:spacing w:val="-2"/>
          <w:sz w:val="24"/>
        </w:rPr>
        <w:t xml:space="preserve"> </w:t>
      </w:r>
      <w:r>
        <w:rPr>
          <w:sz w:val="24"/>
        </w:rPr>
        <w:t>культуры</w:t>
      </w:r>
      <w:r>
        <w:rPr>
          <w:spacing w:val="2"/>
          <w:sz w:val="24"/>
        </w:rPr>
        <w:t xml:space="preserve"> </w:t>
      </w:r>
      <w:r>
        <w:rPr>
          <w:sz w:val="24"/>
        </w:rPr>
        <w:t>и</w:t>
      </w:r>
      <w:r>
        <w:rPr>
          <w:spacing w:val="2"/>
          <w:sz w:val="24"/>
        </w:rPr>
        <w:t xml:space="preserve"> </w:t>
      </w:r>
      <w:r>
        <w:rPr>
          <w:sz w:val="24"/>
        </w:rPr>
        <w:t>гражданской</w:t>
      </w:r>
      <w:r>
        <w:rPr>
          <w:spacing w:val="-3"/>
          <w:sz w:val="24"/>
        </w:rPr>
        <w:t xml:space="preserve"> </w:t>
      </w:r>
      <w:r>
        <w:rPr>
          <w:sz w:val="24"/>
        </w:rPr>
        <w:t>позиции</w:t>
      </w:r>
      <w:r>
        <w:rPr>
          <w:spacing w:val="2"/>
          <w:sz w:val="24"/>
        </w:rPr>
        <w:t xml:space="preserve"> </w:t>
      </w:r>
      <w:r>
        <w:rPr>
          <w:sz w:val="24"/>
        </w:rPr>
        <w:t>человека;</w:t>
      </w:r>
    </w:p>
    <w:p w:rsidR="003C2477" w:rsidRDefault="00F03892" w:rsidP="00D75319">
      <w:pPr>
        <w:pStyle w:val="a5"/>
        <w:numPr>
          <w:ilvl w:val="0"/>
          <w:numId w:val="71"/>
        </w:numPr>
        <w:tabs>
          <w:tab w:val="left" w:pos="1203"/>
        </w:tabs>
        <w:spacing w:line="276" w:lineRule="auto"/>
        <w:ind w:right="818" w:firstLine="0"/>
        <w:jc w:val="both"/>
        <w:rPr>
          <w:sz w:val="24"/>
        </w:rPr>
      </w:pPr>
      <w:r>
        <w:rPr>
          <w:sz w:val="24"/>
        </w:rPr>
        <w:t>овладение первоначальными умениями ориентироваться в целях, задачах, средствах и</w:t>
      </w:r>
      <w:r>
        <w:rPr>
          <w:spacing w:val="1"/>
          <w:sz w:val="24"/>
        </w:rPr>
        <w:t xml:space="preserve"> </w:t>
      </w:r>
      <w:r>
        <w:rPr>
          <w:sz w:val="24"/>
        </w:rPr>
        <w:t>условиях общения, формирование базовых навыков выбора адекватных языковых средств</w:t>
      </w:r>
      <w:r>
        <w:rPr>
          <w:spacing w:val="1"/>
          <w:sz w:val="24"/>
        </w:rPr>
        <w:t xml:space="preserve"> </w:t>
      </w:r>
      <w:r>
        <w:rPr>
          <w:sz w:val="24"/>
        </w:rPr>
        <w:t>для</w:t>
      </w:r>
      <w:r>
        <w:rPr>
          <w:spacing w:val="6"/>
          <w:sz w:val="24"/>
        </w:rPr>
        <w:t xml:space="preserve"> </w:t>
      </w:r>
      <w:r>
        <w:rPr>
          <w:sz w:val="24"/>
        </w:rPr>
        <w:t>успешного</w:t>
      </w:r>
      <w:r>
        <w:rPr>
          <w:spacing w:val="2"/>
          <w:sz w:val="24"/>
        </w:rPr>
        <w:t xml:space="preserve"> </w:t>
      </w:r>
      <w:r>
        <w:rPr>
          <w:sz w:val="24"/>
        </w:rPr>
        <w:t>решения</w:t>
      </w:r>
      <w:r>
        <w:rPr>
          <w:spacing w:val="-4"/>
          <w:sz w:val="24"/>
        </w:rPr>
        <w:t xml:space="preserve"> </w:t>
      </w:r>
      <w:r>
        <w:rPr>
          <w:sz w:val="24"/>
        </w:rPr>
        <w:t>коммуникативных</w:t>
      </w:r>
      <w:r>
        <w:rPr>
          <w:spacing w:val="-3"/>
          <w:sz w:val="24"/>
        </w:rPr>
        <w:t xml:space="preserve"> </w:t>
      </w:r>
      <w:r>
        <w:rPr>
          <w:sz w:val="24"/>
        </w:rPr>
        <w:t>задач;</w:t>
      </w:r>
    </w:p>
    <w:p w:rsidR="003C2477" w:rsidRDefault="00F03892" w:rsidP="00D75319">
      <w:pPr>
        <w:pStyle w:val="a5"/>
        <w:numPr>
          <w:ilvl w:val="0"/>
          <w:numId w:val="71"/>
        </w:numPr>
        <w:tabs>
          <w:tab w:val="left" w:pos="1174"/>
        </w:tabs>
        <w:spacing w:line="276" w:lineRule="auto"/>
        <w:ind w:right="815" w:firstLine="0"/>
        <w:jc w:val="both"/>
        <w:rPr>
          <w:sz w:val="24"/>
        </w:rPr>
      </w:pPr>
      <w:r>
        <w:rPr>
          <w:sz w:val="24"/>
        </w:rPr>
        <w:t>овладение</w:t>
      </w:r>
      <w:r>
        <w:rPr>
          <w:spacing w:val="-11"/>
          <w:sz w:val="24"/>
        </w:rPr>
        <w:t xml:space="preserve"> </w:t>
      </w:r>
      <w:r>
        <w:rPr>
          <w:sz w:val="24"/>
        </w:rPr>
        <w:t>учебными</w:t>
      </w:r>
      <w:r>
        <w:rPr>
          <w:spacing w:val="-8"/>
          <w:sz w:val="24"/>
        </w:rPr>
        <w:t xml:space="preserve"> </w:t>
      </w:r>
      <w:r>
        <w:rPr>
          <w:sz w:val="24"/>
        </w:rPr>
        <w:t>действиями</w:t>
      </w:r>
      <w:r>
        <w:rPr>
          <w:spacing w:val="-13"/>
          <w:sz w:val="24"/>
        </w:rPr>
        <w:t xml:space="preserve"> </w:t>
      </w:r>
      <w:r>
        <w:rPr>
          <w:sz w:val="24"/>
        </w:rPr>
        <w:t>с</w:t>
      </w:r>
      <w:r>
        <w:rPr>
          <w:spacing w:val="-10"/>
          <w:sz w:val="24"/>
        </w:rPr>
        <w:t xml:space="preserve"> </w:t>
      </w:r>
      <w:r>
        <w:rPr>
          <w:sz w:val="24"/>
        </w:rPr>
        <w:t>языковыми</w:t>
      </w:r>
      <w:r>
        <w:rPr>
          <w:spacing w:val="-9"/>
          <w:sz w:val="24"/>
        </w:rPr>
        <w:t xml:space="preserve"> </w:t>
      </w:r>
      <w:r>
        <w:rPr>
          <w:sz w:val="24"/>
        </w:rPr>
        <w:t>единицами</w:t>
      </w:r>
      <w:r>
        <w:rPr>
          <w:spacing w:val="-13"/>
          <w:sz w:val="24"/>
        </w:rPr>
        <w:t xml:space="preserve"> </w:t>
      </w:r>
      <w:r>
        <w:rPr>
          <w:sz w:val="24"/>
        </w:rPr>
        <w:t>и</w:t>
      </w:r>
      <w:r>
        <w:rPr>
          <w:spacing w:val="-8"/>
          <w:sz w:val="24"/>
        </w:rPr>
        <w:t xml:space="preserve"> </w:t>
      </w:r>
      <w:r>
        <w:rPr>
          <w:sz w:val="24"/>
        </w:rPr>
        <w:t>умение</w:t>
      </w:r>
      <w:r>
        <w:rPr>
          <w:spacing w:val="-10"/>
          <w:sz w:val="24"/>
        </w:rPr>
        <w:t xml:space="preserve"> </w:t>
      </w:r>
      <w:r>
        <w:rPr>
          <w:sz w:val="24"/>
        </w:rPr>
        <w:t>использовать</w:t>
      </w:r>
      <w:r>
        <w:rPr>
          <w:spacing w:val="-12"/>
          <w:sz w:val="24"/>
        </w:rPr>
        <w:t xml:space="preserve"> </w:t>
      </w:r>
      <w:r>
        <w:rPr>
          <w:sz w:val="24"/>
        </w:rPr>
        <w:t>знания</w:t>
      </w:r>
      <w:r>
        <w:rPr>
          <w:spacing w:val="-58"/>
          <w:sz w:val="24"/>
        </w:rPr>
        <w:t xml:space="preserve"> </w:t>
      </w:r>
      <w:r>
        <w:rPr>
          <w:sz w:val="24"/>
        </w:rPr>
        <w:t>для</w:t>
      </w:r>
      <w:r>
        <w:rPr>
          <w:spacing w:val="1"/>
          <w:sz w:val="24"/>
        </w:rPr>
        <w:t xml:space="preserve"> </w:t>
      </w:r>
      <w:r>
        <w:rPr>
          <w:sz w:val="24"/>
        </w:rPr>
        <w:t>решения</w:t>
      </w:r>
      <w:r>
        <w:rPr>
          <w:spacing w:val="-4"/>
          <w:sz w:val="24"/>
        </w:rPr>
        <w:t xml:space="preserve"> </w:t>
      </w:r>
      <w:r>
        <w:rPr>
          <w:sz w:val="24"/>
        </w:rPr>
        <w:t>познавательных,</w:t>
      </w:r>
      <w:r>
        <w:rPr>
          <w:spacing w:val="3"/>
          <w:sz w:val="24"/>
        </w:rPr>
        <w:t xml:space="preserve"> </w:t>
      </w:r>
      <w:r>
        <w:rPr>
          <w:sz w:val="24"/>
        </w:rPr>
        <w:t>практических</w:t>
      </w:r>
      <w:r>
        <w:rPr>
          <w:spacing w:val="-4"/>
          <w:sz w:val="24"/>
        </w:rPr>
        <w:t xml:space="preserve"> </w:t>
      </w:r>
      <w:r>
        <w:rPr>
          <w:sz w:val="24"/>
        </w:rPr>
        <w:t>и</w:t>
      </w:r>
      <w:r>
        <w:rPr>
          <w:spacing w:val="2"/>
          <w:sz w:val="24"/>
        </w:rPr>
        <w:t xml:space="preserve"> </w:t>
      </w:r>
      <w:r>
        <w:rPr>
          <w:sz w:val="24"/>
        </w:rPr>
        <w:t>коммуникативных</w:t>
      </w:r>
      <w:r>
        <w:rPr>
          <w:spacing w:val="-4"/>
          <w:sz w:val="24"/>
        </w:rPr>
        <w:t xml:space="preserve"> </w:t>
      </w:r>
      <w:r>
        <w:rPr>
          <w:sz w:val="24"/>
        </w:rPr>
        <w:t>задач.</w:t>
      </w:r>
    </w:p>
    <w:p w:rsidR="003C2477" w:rsidRDefault="00F03892">
      <w:pPr>
        <w:pStyle w:val="1"/>
        <w:jc w:val="both"/>
      </w:pPr>
      <w:r>
        <w:t>Литературное</w:t>
      </w:r>
      <w:r>
        <w:rPr>
          <w:spacing w:val="-5"/>
        </w:rPr>
        <w:t xml:space="preserve"> </w:t>
      </w:r>
      <w:r>
        <w:t>чтение</w:t>
      </w:r>
      <w:r>
        <w:rPr>
          <w:spacing w:val="-5"/>
        </w:rPr>
        <w:t xml:space="preserve"> </w:t>
      </w:r>
      <w:r>
        <w:t>на</w:t>
      </w:r>
      <w:r>
        <w:rPr>
          <w:spacing w:val="1"/>
        </w:rPr>
        <w:t xml:space="preserve"> </w:t>
      </w:r>
      <w:r>
        <w:t>родном</w:t>
      </w:r>
      <w:r>
        <w:rPr>
          <w:spacing w:val="-4"/>
        </w:rPr>
        <w:t xml:space="preserve"> </w:t>
      </w:r>
      <w:r>
        <w:t>языке:</w:t>
      </w:r>
    </w:p>
    <w:p w:rsidR="003C2477" w:rsidRDefault="00F03892" w:rsidP="00D75319">
      <w:pPr>
        <w:pStyle w:val="a5"/>
        <w:numPr>
          <w:ilvl w:val="0"/>
          <w:numId w:val="70"/>
        </w:numPr>
        <w:tabs>
          <w:tab w:val="left" w:pos="1284"/>
        </w:tabs>
        <w:spacing w:before="36" w:line="278" w:lineRule="auto"/>
        <w:ind w:right="804" w:firstLine="0"/>
        <w:jc w:val="both"/>
        <w:rPr>
          <w:sz w:val="24"/>
        </w:rPr>
      </w:pPr>
      <w:r>
        <w:rPr>
          <w:sz w:val="24"/>
        </w:rPr>
        <w:t>понимание</w:t>
      </w:r>
      <w:r>
        <w:rPr>
          <w:spacing w:val="1"/>
          <w:sz w:val="24"/>
        </w:rPr>
        <w:t xml:space="preserve"> </w:t>
      </w:r>
      <w:r>
        <w:rPr>
          <w:sz w:val="24"/>
        </w:rPr>
        <w:t>родной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основных</w:t>
      </w:r>
      <w:r>
        <w:rPr>
          <w:spacing w:val="1"/>
          <w:sz w:val="24"/>
        </w:rPr>
        <w:t xml:space="preserve"> </w:t>
      </w:r>
      <w:r>
        <w:rPr>
          <w:sz w:val="24"/>
        </w:rPr>
        <w:t>национально-культурных</w:t>
      </w:r>
      <w:r>
        <w:rPr>
          <w:spacing w:val="1"/>
          <w:sz w:val="24"/>
        </w:rPr>
        <w:t xml:space="preserve"> </w:t>
      </w:r>
      <w:r>
        <w:rPr>
          <w:sz w:val="24"/>
        </w:rPr>
        <w:t>ценностей</w:t>
      </w:r>
      <w:r>
        <w:rPr>
          <w:spacing w:val="1"/>
          <w:sz w:val="24"/>
        </w:rPr>
        <w:t xml:space="preserve"> </w:t>
      </w:r>
      <w:r>
        <w:rPr>
          <w:sz w:val="24"/>
        </w:rPr>
        <w:t>народа,</w:t>
      </w:r>
      <w:r>
        <w:rPr>
          <w:spacing w:val="1"/>
          <w:sz w:val="24"/>
        </w:rPr>
        <w:t xml:space="preserve"> </w:t>
      </w:r>
      <w:r>
        <w:rPr>
          <w:sz w:val="24"/>
        </w:rPr>
        <w:t>как особого способа познания жизни,</w:t>
      </w:r>
      <w:r>
        <w:rPr>
          <w:spacing w:val="1"/>
          <w:sz w:val="24"/>
        </w:rPr>
        <w:t xml:space="preserve"> </w:t>
      </w:r>
      <w:r>
        <w:rPr>
          <w:sz w:val="24"/>
        </w:rPr>
        <w:t>как явления национальной</w:t>
      </w:r>
      <w:r>
        <w:rPr>
          <w:spacing w:val="1"/>
          <w:sz w:val="24"/>
        </w:rPr>
        <w:t xml:space="preserve"> </w:t>
      </w:r>
      <w:r>
        <w:rPr>
          <w:sz w:val="24"/>
        </w:rPr>
        <w:t>и</w:t>
      </w:r>
      <w:r>
        <w:rPr>
          <w:spacing w:val="1"/>
          <w:sz w:val="24"/>
        </w:rPr>
        <w:t xml:space="preserve"> </w:t>
      </w:r>
      <w:r>
        <w:rPr>
          <w:sz w:val="24"/>
        </w:rPr>
        <w:t>мировой</w:t>
      </w:r>
      <w:r>
        <w:rPr>
          <w:spacing w:val="-4"/>
          <w:sz w:val="24"/>
        </w:rPr>
        <w:t xml:space="preserve"> </w:t>
      </w:r>
      <w:r>
        <w:rPr>
          <w:sz w:val="24"/>
        </w:rPr>
        <w:t>культуры,</w:t>
      </w:r>
      <w:r>
        <w:rPr>
          <w:spacing w:val="1"/>
          <w:sz w:val="24"/>
        </w:rPr>
        <w:t xml:space="preserve"> </w:t>
      </w:r>
      <w:r>
        <w:rPr>
          <w:sz w:val="24"/>
        </w:rPr>
        <w:t>средства</w:t>
      </w:r>
      <w:r>
        <w:rPr>
          <w:spacing w:val="-1"/>
          <w:sz w:val="24"/>
        </w:rPr>
        <w:t xml:space="preserve"> </w:t>
      </w:r>
      <w:r>
        <w:rPr>
          <w:sz w:val="24"/>
        </w:rPr>
        <w:t>сохранения и</w:t>
      </w:r>
      <w:r>
        <w:rPr>
          <w:spacing w:val="-4"/>
          <w:sz w:val="24"/>
        </w:rPr>
        <w:t xml:space="preserve"> </w:t>
      </w:r>
      <w:r>
        <w:rPr>
          <w:sz w:val="24"/>
        </w:rPr>
        <w:t>передачи</w:t>
      </w:r>
      <w:r>
        <w:rPr>
          <w:spacing w:val="1"/>
          <w:sz w:val="24"/>
        </w:rPr>
        <w:t xml:space="preserve"> </w:t>
      </w:r>
      <w:r>
        <w:rPr>
          <w:sz w:val="24"/>
        </w:rPr>
        <w:t>нравственных</w:t>
      </w:r>
      <w:r>
        <w:rPr>
          <w:spacing w:val="-5"/>
          <w:sz w:val="24"/>
        </w:rPr>
        <w:t xml:space="preserve"> </w:t>
      </w:r>
      <w:r>
        <w:rPr>
          <w:sz w:val="24"/>
        </w:rPr>
        <w:t>ценностей</w:t>
      </w:r>
      <w:r>
        <w:rPr>
          <w:spacing w:val="1"/>
          <w:sz w:val="24"/>
        </w:rPr>
        <w:t xml:space="preserve"> </w:t>
      </w:r>
      <w:r>
        <w:rPr>
          <w:sz w:val="24"/>
        </w:rPr>
        <w:t>и</w:t>
      </w:r>
      <w:r>
        <w:rPr>
          <w:spacing w:val="-4"/>
          <w:sz w:val="24"/>
        </w:rPr>
        <w:t xml:space="preserve"> </w:t>
      </w:r>
      <w:r>
        <w:rPr>
          <w:sz w:val="24"/>
        </w:rPr>
        <w:t>традиций;</w:t>
      </w:r>
    </w:p>
    <w:p w:rsidR="003C2477" w:rsidRDefault="00F03892" w:rsidP="00D75319">
      <w:pPr>
        <w:pStyle w:val="a5"/>
        <w:numPr>
          <w:ilvl w:val="0"/>
          <w:numId w:val="70"/>
        </w:numPr>
        <w:tabs>
          <w:tab w:val="left" w:pos="1217"/>
        </w:tabs>
        <w:spacing w:line="276" w:lineRule="auto"/>
        <w:ind w:right="810" w:firstLine="0"/>
        <w:jc w:val="both"/>
        <w:rPr>
          <w:sz w:val="24"/>
        </w:rPr>
      </w:pPr>
      <w:r>
        <w:rPr>
          <w:sz w:val="24"/>
        </w:rPr>
        <w:t>осознание значимости чтения на родном языке для личного развития; 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национальной</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первоначальных</w:t>
      </w:r>
      <w:r>
        <w:rPr>
          <w:spacing w:val="1"/>
          <w:sz w:val="24"/>
        </w:rPr>
        <w:t xml:space="preserve"> </w:t>
      </w:r>
      <w:r>
        <w:rPr>
          <w:sz w:val="24"/>
        </w:rPr>
        <w:t>этических</w:t>
      </w:r>
      <w:r>
        <w:rPr>
          <w:spacing w:val="1"/>
          <w:sz w:val="24"/>
        </w:rPr>
        <w:t xml:space="preserve"> </w:t>
      </w:r>
      <w:r>
        <w:rPr>
          <w:sz w:val="24"/>
        </w:rPr>
        <w:t>представлений,</w:t>
      </w:r>
      <w:r>
        <w:rPr>
          <w:spacing w:val="1"/>
          <w:sz w:val="24"/>
        </w:rPr>
        <w:t xml:space="preserve"> </w:t>
      </w:r>
      <w:r>
        <w:rPr>
          <w:sz w:val="24"/>
        </w:rPr>
        <w:t>понятий</w:t>
      </w:r>
      <w:r>
        <w:rPr>
          <w:spacing w:val="1"/>
          <w:sz w:val="24"/>
        </w:rPr>
        <w:t xml:space="preserve"> </w:t>
      </w:r>
      <w:r>
        <w:rPr>
          <w:sz w:val="24"/>
        </w:rPr>
        <w:t>о</w:t>
      </w:r>
      <w:r>
        <w:rPr>
          <w:spacing w:val="1"/>
          <w:sz w:val="24"/>
        </w:rPr>
        <w:t xml:space="preserve"> </w:t>
      </w:r>
      <w:r>
        <w:rPr>
          <w:sz w:val="24"/>
        </w:rPr>
        <w:t>добре</w:t>
      </w:r>
      <w:r>
        <w:rPr>
          <w:spacing w:val="1"/>
          <w:sz w:val="24"/>
        </w:rPr>
        <w:t xml:space="preserve"> </w:t>
      </w:r>
      <w:r>
        <w:rPr>
          <w:sz w:val="24"/>
        </w:rPr>
        <w:t>и</w:t>
      </w:r>
      <w:r>
        <w:rPr>
          <w:spacing w:val="1"/>
          <w:sz w:val="24"/>
        </w:rPr>
        <w:t xml:space="preserve"> </w:t>
      </w:r>
      <w:r>
        <w:rPr>
          <w:sz w:val="24"/>
        </w:rPr>
        <w:t>зле,</w:t>
      </w:r>
      <w:r>
        <w:rPr>
          <w:spacing w:val="1"/>
          <w:sz w:val="24"/>
        </w:rPr>
        <w:t xml:space="preserve"> </w:t>
      </w:r>
      <w:r>
        <w:rPr>
          <w:sz w:val="24"/>
        </w:rPr>
        <w:t>нравственности;</w:t>
      </w:r>
      <w:r>
        <w:rPr>
          <w:spacing w:val="1"/>
          <w:sz w:val="24"/>
        </w:rPr>
        <w:t xml:space="preserve"> </w:t>
      </w:r>
      <w:r>
        <w:rPr>
          <w:sz w:val="24"/>
        </w:rPr>
        <w:t>формирование</w:t>
      </w:r>
      <w:r>
        <w:rPr>
          <w:spacing w:val="1"/>
          <w:sz w:val="24"/>
        </w:rPr>
        <w:t xml:space="preserve"> </w:t>
      </w:r>
      <w:r>
        <w:rPr>
          <w:sz w:val="24"/>
        </w:rPr>
        <w:t>потребности</w:t>
      </w:r>
      <w:r>
        <w:rPr>
          <w:spacing w:val="1"/>
          <w:sz w:val="24"/>
        </w:rPr>
        <w:t xml:space="preserve"> </w:t>
      </w:r>
      <w:r>
        <w:rPr>
          <w:sz w:val="24"/>
        </w:rPr>
        <w:t>в</w:t>
      </w:r>
      <w:r>
        <w:rPr>
          <w:spacing w:val="-57"/>
          <w:sz w:val="24"/>
        </w:rPr>
        <w:t xml:space="preserve"> </w:t>
      </w:r>
      <w:r>
        <w:rPr>
          <w:sz w:val="24"/>
        </w:rPr>
        <w:t>систематическом чтении на родном языке как средстве познания себя и мира; обеспечение</w:t>
      </w:r>
      <w:r>
        <w:rPr>
          <w:spacing w:val="-57"/>
          <w:sz w:val="24"/>
        </w:rPr>
        <w:t xml:space="preserve"> </w:t>
      </w:r>
      <w:r>
        <w:rPr>
          <w:sz w:val="24"/>
        </w:rPr>
        <w:t>культурной</w:t>
      </w:r>
      <w:r>
        <w:rPr>
          <w:spacing w:val="2"/>
          <w:sz w:val="24"/>
        </w:rPr>
        <w:t xml:space="preserve"> </w:t>
      </w:r>
      <w:r>
        <w:rPr>
          <w:sz w:val="24"/>
        </w:rPr>
        <w:t>самоидентификации;</w:t>
      </w:r>
    </w:p>
    <w:p w:rsidR="003C2477" w:rsidRDefault="00F03892" w:rsidP="00D75319">
      <w:pPr>
        <w:pStyle w:val="a5"/>
        <w:numPr>
          <w:ilvl w:val="0"/>
          <w:numId w:val="70"/>
        </w:numPr>
        <w:tabs>
          <w:tab w:val="left" w:pos="1299"/>
        </w:tabs>
        <w:spacing w:line="276" w:lineRule="auto"/>
        <w:ind w:right="801" w:firstLine="0"/>
        <w:jc w:val="both"/>
        <w:rPr>
          <w:sz w:val="24"/>
        </w:rPr>
      </w:pPr>
      <w:r>
        <w:rPr>
          <w:sz w:val="24"/>
        </w:rPr>
        <w:t>использование</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чтения</w:t>
      </w:r>
      <w:r>
        <w:rPr>
          <w:spacing w:val="1"/>
          <w:sz w:val="24"/>
        </w:rPr>
        <w:t xml:space="preserve"> </w:t>
      </w:r>
      <w:r>
        <w:rPr>
          <w:sz w:val="24"/>
        </w:rPr>
        <w:t>(ознакомительное,</w:t>
      </w:r>
      <w:r>
        <w:rPr>
          <w:spacing w:val="1"/>
          <w:sz w:val="24"/>
        </w:rPr>
        <w:t xml:space="preserve"> </w:t>
      </w:r>
      <w:r>
        <w:rPr>
          <w:sz w:val="24"/>
        </w:rPr>
        <w:t>изучающее,</w:t>
      </w:r>
      <w:r>
        <w:rPr>
          <w:spacing w:val="1"/>
          <w:sz w:val="24"/>
        </w:rPr>
        <w:t xml:space="preserve"> </w:t>
      </w:r>
      <w:r>
        <w:rPr>
          <w:sz w:val="24"/>
        </w:rPr>
        <w:t>выборочное,</w:t>
      </w:r>
      <w:r>
        <w:rPr>
          <w:spacing w:val="1"/>
          <w:sz w:val="24"/>
        </w:rPr>
        <w:t xml:space="preserve"> </w:t>
      </w:r>
      <w:r>
        <w:rPr>
          <w:sz w:val="24"/>
        </w:rPr>
        <w:t>поисковое);</w:t>
      </w:r>
      <w:r>
        <w:rPr>
          <w:spacing w:val="1"/>
          <w:sz w:val="24"/>
        </w:rPr>
        <w:t xml:space="preserve"> </w:t>
      </w:r>
      <w:r>
        <w:rPr>
          <w:sz w:val="24"/>
        </w:rPr>
        <w:t>умение</w:t>
      </w:r>
      <w:r>
        <w:rPr>
          <w:spacing w:val="1"/>
          <w:sz w:val="24"/>
        </w:rPr>
        <w:t xml:space="preserve"> </w:t>
      </w:r>
      <w:r>
        <w:rPr>
          <w:sz w:val="24"/>
        </w:rPr>
        <w:t>осознанно</w:t>
      </w:r>
      <w:r>
        <w:rPr>
          <w:spacing w:val="1"/>
          <w:sz w:val="24"/>
        </w:rPr>
        <w:t xml:space="preserve"> </w:t>
      </w:r>
      <w:r>
        <w:rPr>
          <w:sz w:val="24"/>
        </w:rPr>
        <w:t>воспринимать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специфику</w:t>
      </w:r>
      <w:r>
        <w:rPr>
          <w:spacing w:val="1"/>
          <w:sz w:val="24"/>
        </w:rPr>
        <w:t xml:space="preserve"> </w:t>
      </w:r>
      <w:r>
        <w:rPr>
          <w:sz w:val="24"/>
        </w:rPr>
        <w:t>различных текстов, участвовать в их обсуждении, давать и обосновывать нравственную</w:t>
      </w:r>
      <w:r>
        <w:rPr>
          <w:spacing w:val="1"/>
          <w:sz w:val="24"/>
        </w:rPr>
        <w:t xml:space="preserve"> </w:t>
      </w:r>
      <w:r>
        <w:rPr>
          <w:sz w:val="24"/>
        </w:rPr>
        <w:t>оценку</w:t>
      </w:r>
      <w:r>
        <w:rPr>
          <w:spacing w:val="-9"/>
          <w:sz w:val="24"/>
        </w:rPr>
        <w:t xml:space="preserve"> </w:t>
      </w:r>
      <w:r>
        <w:rPr>
          <w:sz w:val="24"/>
        </w:rPr>
        <w:t>поступков</w:t>
      </w:r>
      <w:r>
        <w:rPr>
          <w:spacing w:val="3"/>
          <w:sz w:val="24"/>
        </w:rPr>
        <w:t xml:space="preserve"> </w:t>
      </w:r>
      <w:r>
        <w:rPr>
          <w:sz w:val="24"/>
        </w:rPr>
        <w:t>героев;</w:t>
      </w:r>
    </w:p>
    <w:p w:rsidR="003C2477" w:rsidRDefault="00F03892" w:rsidP="00D75319">
      <w:pPr>
        <w:pStyle w:val="a5"/>
        <w:numPr>
          <w:ilvl w:val="0"/>
          <w:numId w:val="70"/>
        </w:numPr>
        <w:tabs>
          <w:tab w:val="left" w:pos="1323"/>
        </w:tabs>
        <w:spacing w:line="276" w:lineRule="auto"/>
        <w:ind w:right="806" w:firstLine="0"/>
        <w:jc w:val="both"/>
        <w:rPr>
          <w:sz w:val="24"/>
        </w:rPr>
      </w:pPr>
      <w:r>
        <w:rPr>
          <w:sz w:val="24"/>
        </w:rPr>
        <w:t>достижение</w:t>
      </w:r>
      <w:r>
        <w:rPr>
          <w:spacing w:val="1"/>
          <w:sz w:val="24"/>
        </w:rPr>
        <w:t xml:space="preserve"> </w:t>
      </w:r>
      <w:r>
        <w:rPr>
          <w:sz w:val="24"/>
        </w:rPr>
        <w:t>необходимого</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уровня</w:t>
      </w:r>
      <w:r>
        <w:rPr>
          <w:spacing w:val="1"/>
          <w:sz w:val="24"/>
        </w:rPr>
        <w:t xml:space="preserve"> </w:t>
      </w:r>
      <w:r>
        <w:rPr>
          <w:sz w:val="24"/>
        </w:rPr>
        <w:t>читательской</w:t>
      </w:r>
      <w:r>
        <w:rPr>
          <w:spacing w:val="1"/>
          <w:sz w:val="24"/>
        </w:rPr>
        <w:t xml:space="preserve"> </w:t>
      </w:r>
      <w:r>
        <w:rPr>
          <w:sz w:val="24"/>
        </w:rPr>
        <w:t>компетентности,</w:t>
      </w:r>
      <w:r>
        <w:rPr>
          <w:spacing w:val="-14"/>
          <w:sz w:val="24"/>
        </w:rPr>
        <w:t xml:space="preserve"> </w:t>
      </w:r>
      <w:r>
        <w:rPr>
          <w:sz w:val="24"/>
        </w:rPr>
        <w:t>общего</w:t>
      </w:r>
      <w:r>
        <w:rPr>
          <w:spacing w:val="-6"/>
          <w:sz w:val="24"/>
        </w:rPr>
        <w:t xml:space="preserve"> </w:t>
      </w:r>
      <w:r>
        <w:rPr>
          <w:sz w:val="24"/>
        </w:rPr>
        <w:t>речевого</w:t>
      </w:r>
      <w:r>
        <w:rPr>
          <w:spacing w:val="-7"/>
          <w:sz w:val="24"/>
        </w:rPr>
        <w:t xml:space="preserve"> </w:t>
      </w:r>
      <w:r>
        <w:rPr>
          <w:sz w:val="24"/>
        </w:rPr>
        <w:t>развития,</w:t>
      </w:r>
      <w:r>
        <w:rPr>
          <w:spacing w:val="-8"/>
          <w:sz w:val="24"/>
        </w:rPr>
        <w:t xml:space="preserve"> </w:t>
      </w:r>
      <w:r>
        <w:rPr>
          <w:sz w:val="24"/>
        </w:rPr>
        <w:t>то</w:t>
      </w:r>
      <w:r>
        <w:rPr>
          <w:spacing w:val="-11"/>
          <w:sz w:val="24"/>
        </w:rPr>
        <w:t xml:space="preserve"> </w:t>
      </w:r>
      <w:r>
        <w:rPr>
          <w:sz w:val="24"/>
        </w:rPr>
        <w:t>есть</w:t>
      </w:r>
      <w:r>
        <w:rPr>
          <w:spacing w:val="-10"/>
          <w:sz w:val="24"/>
        </w:rPr>
        <w:t xml:space="preserve"> </w:t>
      </w:r>
      <w:r>
        <w:rPr>
          <w:sz w:val="24"/>
        </w:rPr>
        <w:t>овладение</w:t>
      </w:r>
      <w:r>
        <w:rPr>
          <w:spacing w:val="-12"/>
          <w:sz w:val="24"/>
        </w:rPr>
        <w:t xml:space="preserve"> </w:t>
      </w:r>
      <w:r>
        <w:rPr>
          <w:sz w:val="24"/>
        </w:rPr>
        <w:t>техникой</w:t>
      </w:r>
      <w:r>
        <w:rPr>
          <w:spacing w:val="-10"/>
          <w:sz w:val="24"/>
        </w:rPr>
        <w:t xml:space="preserve"> </w:t>
      </w:r>
      <w:r>
        <w:rPr>
          <w:sz w:val="24"/>
        </w:rPr>
        <w:t>чтения</w:t>
      </w:r>
      <w:r>
        <w:rPr>
          <w:spacing w:val="-11"/>
          <w:sz w:val="24"/>
        </w:rPr>
        <w:t xml:space="preserve"> </w:t>
      </w:r>
      <w:r>
        <w:rPr>
          <w:sz w:val="24"/>
        </w:rPr>
        <w:t>вслух</w:t>
      </w:r>
      <w:r>
        <w:rPr>
          <w:spacing w:val="-11"/>
          <w:sz w:val="24"/>
        </w:rPr>
        <w:t xml:space="preserve"> </w:t>
      </w:r>
      <w:r>
        <w:rPr>
          <w:sz w:val="24"/>
        </w:rPr>
        <w:t>и</w:t>
      </w:r>
      <w:r>
        <w:rPr>
          <w:spacing w:val="-6"/>
          <w:sz w:val="24"/>
        </w:rPr>
        <w:t xml:space="preserve"> </w:t>
      </w:r>
      <w:r>
        <w:rPr>
          <w:sz w:val="24"/>
        </w:rPr>
        <w:t>про</w:t>
      </w:r>
      <w:r>
        <w:rPr>
          <w:spacing w:val="-58"/>
          <w:sz w:val="24"/>
        </w:rPr>
        <w:t xml:space="preserve"> </w:t>
      </w:r>
      <w:r>
        <w:rPr>
          <w:sz w:val="24"/>
        </w:rPr>
        <w:t>себя,</w:t>
      </w:r>
      <w:r>
        <w:rPr>
          <w:spacing w:val="1"/>
          <w:sz w:val="24"/>
        </w:rPr>
        <w:t xml:space="preserve"> </w:t>
      </w:r>
      <w:r>
        <w:rPr>
          <w:sz w:val="24"/>
        </w:rPr>
        <w:t>элементарными</w:t>
      </w:r>
      <w:r>
        <w:rPr>
          <w:spacing w:val="1"/>
          <w:sz w:val="24"/>
        </w:rPr>
        <w:t xml:space="preserve"> </w:t>
      </w:r>
      <w:r>
        <w:rPr>
          <w:sz w:val="24"/>
        </w:rPr>
        <w:t>приемами</w:t>
      </w:r>
      <w:r>
        <w:rPr>
          <w:spacing w:val="1"/>
          <w:sz w:val="24"/>
        </w:rPr>
        <w:t xml:space="preserve"> </w:t>
      </w:r>
      <w:r>
        <w:rPr>
          <w:sz w:val="24"/>
        </w:rPr>
        <w:t>интерпретации,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художественных, научно-популярных и учебных текстов с использованием элементарных</w:t>
      </w:r>
      <w:r>
        <w:rPr>
          <w:spacing w:val="1"/>
          <w:sz w:val="24"/>
        </w:rPr>
        <w:t xml:space="preserve"> </w:t>
      </w:r>
      <w:r>
        <w:rPr>
          <w:sz w:val="24"/>
        </w:rPr>
        <w:t>литературоведческих</w:t>
      </w:r>
      <w:r>
        <w:rPr>
          <w:spacing w:val="-4"/>
          <w:sz w:val="24"/>
        </w:rPr>
        <w:t xml:space="preserve"> </w:t>
      </w:r>
      <w:r>
        <w:rPr>
          <w:sz w:val="24"/>
        </w:rPr>
        <w:t>понятий;</w:t>
      </w:r>
    </w:p>
    <w:p w:rsidR="003C2477" w:rsidRDefault="00F03892" w:rsidP="00D75319">
      <w:pPr>
        <w:pStyle w:val="a5"/>
        <w:numPr>
          <w:ilvl w:val="0"/>
          <w:numId w:val="70"/>
        </w:numPr>
        <w:tabs>
          <w:tab w:val="left" w:pos="1284"/>
        </w:tabs>
        <w:spacing w:before="66" w:line="276" w:lineRule="auto"/>
        <w:ind w:right="802" w:firstLine="0"/>
        <w:jc w:val="both"/>
        <w:rPr>
          <w:sz w:val="24"/>
        </w:rPr>
      </w:pPr>
      <w:r>
        <w:rPr>
          <w:sz w:val="24"/>
        </w:rPr>
        <w:t>осознание</w:t>
      </w:r>
      <w:r>
        <w:rPr>
          <w:spacing w:val="1"/>
          <w:sz w:val="24"/>
        </w:rPr>
        <w:t xml:space="preserve"> </w:t>
      </w:r>
      <w:r>
        <w:rPr>
          <w:sz w:val="24"/>
        </w:rPr>
        <w:t>коммуникативно-эстетических</w:t>
      </w:r>
      <w:r>
        <w:rPr>
          <w:spacing w:val="1"/>
          <w:sz w:val="24"/>
        </w:rPr>
        <w:t xml:space="preserve"> </w:t>
      </w:r>
      <w:r>
        <w:rPr>
          <w:sz w:val="24"/>
        </w:rPr>
        <w:t>возможностей</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изучения</w:t>
      </w:r>
      <w:r>
        <w:rPr>
          <w:spacing w:val="1"/>
          <w:sz w:val="24"/>
        </w:rPr>
        <w:t xml:space="preserve"> </w:t>
      </w:r>
      <w:r>
        <w:rPr>
          <w:sz w:val="24"/>
        </w:rPr>
        <w:t>выдающихся</w:t>
      </w:r>
      <w:r>
        <w:rPr>
          <w:spacing w:val="1"/>
          <w:sz w:val="24"/>
        </w:rPr>
        <w:t xml:space="preserve"> </w:t>
      </w:r>
      <w:r>
        <w:rPr>
          <w:sz w:val="24"/>
        </w:rPr>
        <w:t>произведений</w:t>
      </w:r>
      <w:r>
        <w:rPr>
          <w:spacing w:val="1"/>
          <w:sz w:val="24"/>
        </w:rPr>
        <w:t xml:space="preserve"> </w:t>
      </w:r>
      <w:r>
        <w:rPr>
          <w:sz w:val="24"/>
        </w:rPr>
        <w:t>культуры</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умение</w:t>
      </w:r>
      <w:r>
        <w:rPr>
          <w:spacing w:val="1"/>
          <w:sz w:val="24"/>
        </w:rPr>
        <w:t xml:space="preserve"> </w:t>
      </w:r>
      <w:r>
        <w:rPr>
          <w:sz w:val="24"/>
        </w:rPr>
        <w:t>самостоятельно</w:t>
      </w:r>
      <w:r>
        <w:rPr>
          <w:spacing w:val="1"/>
          <w:sz w:val="24"/>
        </w:rPr>
        <w:t xml:space="preserve"> </w:t>
      </w:r>
      <w:r>
        <w:rPr>
          <w:sz w:val="24"/>
        </w:rPr>
        <w:t>выбирать</w:t>
      </w:r>
      <w:r>
        <w:rPr>
          <w:spacing w:val="1"/>
          <w:sz w:val="24"/>
        </w:rPr>
        <w:t xml:space="preserve"> </w:t>
      </w:r>
      <w:r>
        <w:rPr>
          <w:sz w:val="24"/>
        </w:rPr>
        <w:t>интересующую</w:t>
      </w:r>
      <w:r>
        <w:rPr>
          <w:spacing w:val="1"/>
          <w:sz w:val="24"/>
        </w:rPr>
        <w:t xml:space="preserve"> </w:t>
      </w:r>
      <w:r>
        <w:rPr>
          <w:sz w:val="24"/>
        </w:rPr>
        <w:t>литературу;</w:t>
      </w:r>
      <w:r>
        <w:rPr>
          <w:spacing w:val="1"/>
          <w:sz w:val="24"/>
        </w:rPr>
        <w:t xml:space="preserve"> </w:t>
      </w:r>
      <w:r>
        <w:rPr>
          <w:sz w:val="24"/>
        </w:rPr>
        <w:t>пользоваться</w:t>
      </w:r>
      <w:r>
        <w:rPr>
          <w:spacing w:val="1"/>
          <w:sz w:val="24"/>
        </w:rPr>
        <w:t xml:space="preserve"> </w:t>
      </w:r>
      <w:r>
        <w:rPr>
          <w:sz w:val="24"/>
        </w:rPr>
        <w:t>справочными</w:t>
      </w:r>
      <w:r>
        <w:rPr>
          <w:spacing w:val="1"/>
          <w:sz w:val="24"/>
        </w:rPr>
        <w:t xml:space="preserve"> </w:t>
      </w:r>
      <w:r>
        <w:rPr>
          <w:sz w:val="24"/>
        </w:rPr>
        <w:t>источниками</w:t>
      </w:r>
      <w:r>
        <w:rPr>
          <w:spacing w:val="1"/>
          <w:sz w:val="24"/>
        </w:rPr>
        <w:t xml:space="preserve"> </w:t>
      </w:r>
      <w:r>
        <w:rPr>
          <w:sz w:val="24"/>
        </w:rPr>
        <w:t>для</w:t>
      </w:r>
      <w:r>
        <w:rPr>
          <w:spacing w:val="1"/>
          <w:sz w:val="24"/>
        </w:rPr>
        <w:t xml:space="preserve"> </w:t>
      </w:r>
      <w:r>
        <w:rPr>
          <w:sz w:val="24"/>
        </w:rPr>
        <w:t>понимания</w:t>
      </w:r>
      <w:r>
        <w:rPr>
          <w:spacing w:val="-4"/>
          <w:sz w:val="24"/>
        </w:rPr>
        <w:t xml:space="preserve"> </w:t>
      </w:r>
      <w:r>
        <w:rPr>
          <w:sz w:val="24"/>
        </w:rPr>
        <w:t>и</w:t>
      </w:r>
      <w:r>
        <w:rPr>
          <w:spacing w:val="-2"/>
          <w:sz w:val="24"/>
        </w:rPr>
        <w:t xml:space="preserve"> </w:t>
      </w:r>
      <w:r>
        <w:rPr>
          <w:sz w:val="24"/>
        </w:rPr>
        <w:t>получения</w:t>
      </w:r>
      <w:r>
        <w:rPr>
          <w:spacing w:val="2"/>
          <w:sz w:val="24"/>
        </w:rPr>
        <w:t xml:space="preserve"> </w:t>
      </w:r>
      <w:r>
        <w:rPr>
          <w:sz w:val="24"/>
        </w:rPr>
        <w:t>дополнительной</w:t>
      </w:r>
      <w:r>
        <w:rPr>
          <w:spacing w:val="2"/>
          <w:sz w:val="24"/>
        </w:rPr>
        <w:t xml:space="preserve"> </w:t>
      </w:r>
      <w:r>
        <w:rPr>
          <w:sz w:val="24"/>
        </w:rPr>
        <w:t>информации.</w:t>
      </w:r>
    </w:p>
    <w:p w:rsidR="002A7D8B" w:rsidRDefault="002A7D8B" w:rsidP="002A7D8B">
      <w:pPr>
        <w:pStyle w:val="a5"/>
        <w:tabs>
          <w:tab w:val="left" w:pos="1284"/>
        </w:tabs>
        <w:spacing w:before="66" w:line="276" w:lineRule="auto"/>
        <w:ind w:right="802"/>
        <w:rPr>
          <w:sz w:val="24"/>
        </w:rPr>
      </w:pPr>
    </w:p>
    <w:p w:rsidR="003C2477" w:rsidRDefault="00F03892" w:rsidP="00D75319">
      <w:pPr>
        <w:pStyle w:val="1"/>
        <w:numPr>
          <w:ilvl w:val="3"/>
          <w:numId w:val="77"/>
        </w:numPr>
        <w:tabs>
          <w:tab w:val="left" w:pos="1645"/>
        </w:tabs>
        <w:spacing w:before="8"/>
        <w:ind w:left="1645"/>
        <w:jc w:val="both"/>
      </w:pPr>
      <w:r>
        <w:lastRenderedPageBreak/>
        <w:t>Иностранный</w:t>
      </w:r>
      <w:r>
        <w:rPr>
          <w:spacing w:val="-4"/>
        </w:rPr>
        <w:t xml:space="preserve"> </w:t>
      </w:r>
      <w:r>
        <w:t>язык:</w:t>
      </w:r>
    </w:p>
    <w:p w:rsidR="003C2477" w:rsidRDefault="00F03892" w:rsidP="00D75319">
      <w:pPr>
        <w:pStyle w:val="a5"/>
        <w:numPr>
          <w:ilvl w:val="0"/>
          <w:numId w:val="69"/>
        </w:numPr>
        <w:tabs>
          <w:tab w:val="left" w:pos="1188"/>
        </w:tabs>
        <w:spacing w:before="36" w:line="276" w:lineRule="auto"/>
        <w:ind w:right="809" w:firstLine="0"/>
        <w:jc w:val="both"/>
        <w:rPr>
          <w:sz w:val="24"/>
        </w:rPr>
      </w:pPr>
      <w:r>
        <w:rPr>
          <w:sz w:val="24"/>
        </w:rPr>
        <w:t>приобретение начальных навыков общения в устной и письменной форме с носителями</w:t>
      </w:r>
      <w:r>
        <w:rPr>
          <w:spacing w:val="-57"/>
          <w:sz w:val="24"/>
        </w:rPr>
        <w:t xml:space="preserve"> </w:t>
      </w:r>
      <w:r>
        <w:rPr>
          <w:sz w:val="24"/>
        </w:rPr>
        <w:t>иностранного языка на основе своих речевых возможностей и потребностей; освоение</w:t>
      </w:r>
      <w:r>
        <w:rPr>
          <w:spacing w:val="1"/>
          <w:sz w:val="24"/>
        </w:rPr>
        <w:t xml:space="preserve"> </w:t>
      </w:r>
      <w:r>
        <w:rPr>
          <w:sz w:val="24"/>
        </w:rPr>
        <w:t>правил</w:t>
      </w:r>
      <w:r>
        <w:rPr>
          <w:spacing w:val="1"/>
          <w:sz w:val="24"/>
        </w:rPr>
        <w:t xml:space="preserve"> </w:t>
      </w:r>
      <w:r>
        <w:rPr>
          <w:sz w:val="24"/>
        </w:rPr>
        <w:t>речевого</w:t>
      </w:r>
      <w:r>
        <w:rPr>
          <w:spacing w:val="6"/>
          <w:sz w:val="24"/>
        </w:rPr>
        <w:t xml:space="preserve"> </w:t>
      </w:r>
      <w:r>
        <w:rPr>
          <w:sz w:val="24"/>
        </w:rPr>
        <w:t>и</w:t>
      </w:r>
      <w:r>
        <w:rPr>
          <w:spacing w:val="-2"/>
          <w:sz w:val="24"/>
        </w:rPr>
        <w:t xml:space="preserve"> </w:t>
      </w:r>
      <w:r>
        <w:rPr>
          <w:sz w:val="24"/>
        </w:rPr>
        <w:t>неречевого</w:t>
      </w:r>
      <w:r>
        <w:rPr>
          <w:spacing w:val="2"/>
          <w:sz w:val="24"/>
        </w:rPr>
        <w:t xml:space="preserve"> </w:t>
      </w:r>
      <w:r>
        <w:rPr>
          <w:sz w:val="24"/>
        </w:rPr>
        <w:t>поведения;</w:t>
      </w:r>
    </w:p>
    <w:p w:rsidR="003C2477" w:rsidRDefault="00F03892" w:rsidP="00D75319">
      <w:pPr>
        <w:pStyle w:val="a5"/>
        <w:numPr>
          <w:ilvl w:val="0"/>
          <w:numId w:val="69"/>
        </w:numPr>
        <w:tabs>
          <w:tab w:val="left" w:pos="1212"/>
        </w:tabs>
        <w:spacing w:line="276" w:lineRule="auto"/>
        <w:ind w:right="808" w:firstLine="0"/>
        <w:jc w:val="both"/>
        <w:rPr>
          <w:sz w:val="24"/>
        </w:rPr>
      </w:pPr>
      <w:r>
        <w:rPr>
          <w:sz w:val="24"/>
        </w:rPr>
        <w:t>освоение начальных лингвистических представлений, необходимых для овладения на</w:t>
      </w:r>
      <w:r>
        <w:rPr>
          <w:spacing w:val="1"/>
          <w:sz w:val="24"/>
        </w:rPr>
        <w:t xml:space="preserve"> </w:t>
      </w:r>
      <w:r>
        <w:rPr>
          <w:sz w:val="24"/>
        </w:rPr>
        <w:t>элементарном уровне устной и письменной речью на иностранном языке, расширение</w:t>
      </w:r>
      <w:r>
        <w:rPr>
          <w:spacing w:val="1"/>
          <w:sz w:val="24"/>
        </w:rPr>
        <w:t xml:space="preserve"> </w:t>
      </w:r>
      <w:r>
        <w:rPr>
          <w:sz w:val="24"/>
        </w:rPr>
        <w:t>лингвистического</w:t>
      </w:r>
      <w:r>
        <w:rPr>
          <w:spacing w:val="5"/>
          <w:sz w:val="24"/>
        </w:rPr>
        <w:t xml:space="preserve"> </w:t>
      </w:r>
      <w:r>
        <w:rPr>
          <w:sz w:val="24"/>
        </w:rPr>
        <w:t>кругозора;</w:t>
      </w:r>
    </w:p>
    <w:p w:rsidR="003C2477" w:rsidRDefault="00F03892" w:rsidP="00D75319">
      <w:pPr>
        <w:pStyle w:val="a5"/>
        <w:numPr>
          <w:ilvl w:val="0"/>
          <w:numId w:val="69"/>
        </w:numPr>
        <w:tabs>
          <w:tab w:val="left" w:pos="1179"/>
        </w:tabs>
        <w:spacing w:before="2" w:line="276" w:lineRule="auto"/>
        <w:ind w:right="813" w:firstLine="0"/>
        <w:jc w:val="both"/>
        <w:rPr>
          <w:sz w:val="24"/>
        </w:rPr>
      </w:pPr>
      <w:r>
        <w:rPr>
          <w:sz w:val="24"/>
        </w:rPr>
        <w:t>формирование</w:t>
      </w:r>
      <w:r>
        <w:rPr>
          <w:spacing w:val="-9"/>
          <w:sz w:val="24"/>
        </w:rPr>
        <w:t xml:space="preserve"> </w:t>
      </w:r>
      <w:r>
        <w:rPr>
          <w:sz w:val="24"/>
        </w:rPr>
        <w:t>дружелюбного</w:t>
      </w:r>
      <w:r>
        <w:rPr>
          <w:spacing w:val="-8"/>
          <w:sz w:val="24"/>
        </w:rPr>
        <w:t xml:space="preserve"> </w:t>
      </w:r>
      <w:r>
        <w:rPr>
          <w:sz w:val="24"/>
        </w:rPr>
        <w:t>отношения</w:t>
      </w:r>
      <w:r>
        <w:rPr>
          <w:spacing w:val="-13"/>
          <w:sz w:val="24"/>
        </w:rPr>
        <w:t xml:space="preserve"> </w:t>
      </w:r>
      <w:r>
        <w:rPr>
          <w:sz w:val="24"/>
        </w:rPr>
        <w:t>и</w:t>
      </w:r>
      <w:r>
        <w:rPr>
          <w:spacing w:val="-12"/>
          <w:sz w:val="24"/>
        </w:rPr>
        <w:t xml:space="preserve"> </w:t>
      </w:r>
      <w:r>
        <w:rPr>
          <w:sz w:val="24"/>
        </w:rPr>
        <w:t>толерантности</w:t>
      </w:r>
      <w:r>
        <w:rPr>
          <w:spacing w:val="-7"/>
          <w:sz w:val="24"/>
        </w:rPr>
        <w:t xml:space="preserve"> </w:t>
      </w:r>
      <w:r>
        <w:rPr>
          <w:sz w:val="24"/>
        </w:rPr>
        <w:t>к</w:t>
      </w:r>
      <w:r>
        <w:rPr>
          <w:spacing w:val="-9"/>
          <w:sz w:val="24"/>
        </w:rPr>
        <w:t xml:space="preserve"> </w:t>
      </w:r>
      <w:r>
        <w:rPr>
          <w:sz w:val="24"/>
        </w:rPr>
        <w:t>носителям</w:t>
      </w:r>
      <w:r>
        <w:rPr>
          <w:spacing w:val="-6"/>
          <w:sz w:val="24"/>
        </w:rPr>
        <w:t xml:space="preserve"> </w:t>
      </w:r>
      <w:r>
        <w:rPr>
          <w:sz w:val="24"/>
        </w:rPr>
        <w:t>другого</w:t>
      </w:r>
      <w:r>
        <w:rPr>
          <w:spacing w:val="-3"/>
          <w:sz w:val="24"/>
        </w:rPr>
        <w:t xml:space="preserve"> </w:t>
      </w:r>
      <w:r>
        <w:rPr>
          <w:sz w:val="24"/>
        </w:rPr>
        <w:t>языка</w:t>
      </w:r>
      <w:r>
        <w:rPr>
          <w:spacing w:val="-9"/>
          <w:sz w:val="24"/>
        </w:rPr>
        <w:t xml:space="preserve"> </w:t>
      </w:r>
      <w:r>
        <w:rPr>
          <w:sz w:val="24"/>
        </w:rPr>
        <w:t>на</w:t>
      </w:r>
      <w:r>
        <w:rPr>
          <w:spacing w:val="-58"/>
          <w:sz w:val="24"/>
        </w:rPr>
        <w:t xml:space="preserve"> </w:t>
      </w:r>
      <w:r>
        <w:rPr>
          <w:sz w:val="24"/>
        </w:rPr>
        <w:t>основе знакомства с жизнью своих сверстников в других странах, с детским фольклором и</w:t>
      </w:r>
      <w:r>
        <w:rPr>
          <w:spacing w:val="-57"/>
          <w:sz w:val="24"/>
        </w:rPr>
        <w:t xml:space="preserve"> </w:t>
      </w:r>
      <w:r>
        <w:rPr>
          <w:sz w:val="24"/>
        </w:rPr>
        <w:t>доступными</w:t>
      </w:r>
      <w:r>
        <w:rPr>
          <w:spacing w:val="-3"/>
          <w:sz w:val="24"/>
        </w:rPr>
        <w:t xml:space="preserve"> </w:t>
      </w:r>
      <w:r>
        <w:rPr>
          <w:sz w:val="24"/>
        </w:rPr>
        <w:t>образцами</w:t>
      </w:r>
      <w:r>
        <w:rPr>
          <w:spacing w:val="2"/>
          <w:sz w:val="24"/>
        </w:rPr>
        <w:t xml:space="preserve"> </w:t>
      </w:r>
      <w:r>
        <w:rPr>
          <w:sz w:val="24"/>
        </w:rPr>
        <w:t>детской</w:t>
      </w:r>
      <w:r>
        <w:rPr>
          <w:spacing w:val="3"/>
          <w:sz w:val="24"/>
        </w:rPr>
        <w:t xml:space="preserve"> </w:t>
      </w:r>
      <w:r>
        <w:rPr>
          <w:sz w:val="24"/>
        </w:rPr>
        <w:t>художественной</w:t>
      </w:r>
      <w:r>
        <w:rPr>
          <w:spacing w:val="2"/>
          <w:sz w:val="24"/>
        </w:rPr>
        <w:t xml:space="preserve"> </w:t>
      </w:r>
      <w:r>
        <w:rPr>
          <w:sz w:val="24"/>
        </w:rPr>
        <w:t>литературы.</w:t>
      </w:r>
    </w:p>
    <w:p w:rsidR="003C2477" w:rsidRDefault="00F03892" w:rsidP="00D75319">
      <w:pPr>
        <w:pStyle w:val="1"/>
        <w:numPr>
          <w:ilvl w:val="3"/>
          <w:numId w:val="77"/>
        </w:numPr>
        <w:tabs>
          <w:tab w:val="left" w:pos="1641"/>
        </w:tabs>
        <w:spacing w:before="3" w:line="276" w:lineRule="auto"/>
        <w:ind w:right="6318" w:firstLine="0"/>
        <w:jc w:val="both"/>
      </w:pPr>
      <w:r>
        <w:t>Математика и информатика</w:t>
      </w:r>
      <w:r>
        <w:rPr>
          <w:spacing w:val="-57"/>
        </w:rPr>
        <w:t xml:space="preserve"> </w:t>
      </w:r>
      <w:r>
        <w:t>Математика:</w:t>
      </w:r>
    </w:p>
    <w:p w:rsidR="003C2477" w:rsidRDefault="00F03892" w:rsidP="00D75319">
      <w:pPr>
        <w:pStyle w:val="a5"/>
        <w:numPr>
          <w:ilvl w:val="0"/>
          <w:numId w:val="68"/>
        </w:numPr>
        <w:tabs>
          <w:tab w:val="left" w:pos="1318"/>
        </w:tabs>
        <w:spacing w:line="276" w:lineRule="auto"/>
        <w:ind w:right="812" w:firstLine="0"/>
        <w:jc w:val="both"/>
        <w:rPr>
          <w:sz w:val="24"/>
        </w:rPr>
      </w:pPr>
      <w:r>
        <w:rPr>
          <w:sz w:val="24"/>
        </w:rPr>
        <w:t>использование</w:t>
      </w:r>
      <w:r>
        <w:rPr>
          <w:spacing w:val="1"/>
          <w:sz w:val="24"/>
        </w:rPr>
        <w:t xml:space="preserve"> </w:t>
      </w:r>
      <w:r>
        <w:rPr>
          <w:sz w:val="24"/>
        </w:rPr>
        <w:t>начальных</w:t>
      </w:r>
      <w:r>
        <w:rPr>
          <w:spacing w:val="1"/>
          <w:sz w:val="24"/>
        </w:rPr>
        <w:t xml:space="preserve"> </w:t>
      </w:r>
      <w:r>
        <w:rPr>
          <w:sz w:val="24"/>
        </w:rPr>
        <w:t>математических</w:t>
      </w:r>
      <w:r>
        <w:rPr>
          <w:spacing w:val="1"/>
          <w:sz w:val="24"/>
        </w:rPr>
        <w:t xml:space="preserve"> </w:t>
      </w:r>
      <w:r>
        <w:rPr>
          <w:sz w:val="24"/>
        </w:rPr>
        <w:t>знаний</w:t>
      </w:r>
      <w:r>
        <w:rPr>
          <w:spacing w:val="1"/>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и</w:t>
      </w:r>
      <w:r>
        <w:rPr>
          <w:spacing w:val="1"/>
          <w:sz w:val="24"/>
        </w:rPr>
        <w:t xml:space="preserve"> </w:t>
      </w:r>
      <w:r>
        <w:rPr>
          <w:sz w:val="24"/>
        </w:rPr>
        <w:t>объяснения</w:t>
      </w:r>
      <w:r>
        <w:rPr>
          <w:spacing w:val="1"/>
          <w:sz w:val="24"/>
        </w:rPr>
        <w:t xml:space="preserve"> </w:t>
      </w:r>
      <w:r>
        <w:rPr>
          <w:sz w:val="24"/>
        </w:rPr>
        <w:t>окружающих</w:t>
      </w:r>
      <w:r>
        <w:rPr>
          <w:spacing w:val="1"/>
          <w:sz w:val="24"/>
        </w:rPr>
        <w:t xml:space="preserve"> </w:t>
      </w:r>
      <w:r>
        <w:rPr>
          <w:sz w:val="24"/>
        </w:rPr>
        <w:t>предметов,</w:t>
      </w:r>
      <w:r>
        <w:rPr>
          <w:spacing w:val="1"/>
          <w:sz w:val="24"/>
        </w:rPr>
        <w:t xml:space="preserve"> </w:t>
      </w:r>
      <w:r>
        <w:rPr>
          <w:sz w:val="24"/>
        </w:rPr>
        <w:t>процессов,</w:t>
      </w:r>
      <w:r>
        <w:rPr>
          <w:spacing w:val="1"/>
          <w:sz w:val="24"/>
        </w:rPr>
        <w:t xml:space="preserve"> </w:t>
      </w:r>
      <w:r>
        <w:rPr>
          <w:sz w:val="24"/>
        </w:rPr>
        <w:t>явлений,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оценки</w:t>
      </w:r>
      <w:r>
        <w:rPr>
          <w:spacing w:val="1"/>
          <w:sz w:val="24"/>
        </w:rPr>
        <w:t xml:space="preserve"> </w:t>
      </w:r>
      <w:r>
        <w:rPr>
          <w:sz w:val="24"/>
        </w:rPr>
        <w:t>их</w:t>
      </w:r>
      <w:r>
        <w:rPr>
          <w:spacing w:val="1"/>
          <w:sz w:val="24"/>
        </w:rPr>
        <w:t xml:space="preserve"> </w:t>
      </w:r>
      <w:r>
        <w:rPr>
          <w:sz w:val="24"/>
        </w:rPr>
        <w:t>количественных</w:t>
      </w:r>
      <w:r>
        <w:rPr>
          <w:spacing w:val="1"/>
          <w:sz w:val="24"/>
        </w:rPr>
        <w:t xml:space="preserve"> </w:t>
      </w:r>
      <w:r>
        <w:rPr>
          <w:sz w:val="24"/>
        </w:rPr>
        <w:t>и</w:t>
      </w:r>
      <w:r>
        <w:rPr>
          <w:spacing w:val="1"/>
          <w:sz w:val="24"/>
        </w:rPr>
        <w:t xml:space="preserve"> </w:t>
      </w:r>
      <w:r>
        <w:rPr>
          <w:sz w:val="24"/>
        </w:rPr>
        <w:t>пространственных</w:t>
      </w:r>
      <w:r>
        <w:rPr>
          <w:spacing w:val="-8"/>
          <w:sz w:val="24"/>
        </w:rPr>
        <w:t xml:space="preserve"> </w:t>
      </w:r>
      <w:r>
        <w:rPr>
          <w:sz w:val="24"/>
        </w:rPr>
        <w:t>отношений;</w:t>
      </w:r>
    </w:p>
    <w:p w:rsidR="003C2477" w:rsidRDefault="00F03892" w:rsidP="00D75319">
      <w:pPr>
        <w:pStyle w:val="a5"/>
        <w:numPr>
          <w:ilvl w:val="0"/>
          <w:numId w:val="68"/>
        </w:numPr>
        <w:tabs>
          <w:tab w:val="left" w:pos="1227"/>
        </w:tabs>
        <w:spacing w:line="276" w:lineRule="auto"/>
        <w:ind w:right="818" w:firstLine="0"/>
        <w:jc w:val="both"/>
        <w:rPr>
          <w:sz w:val="24"/>
        </w:rPr>
      </w:pPr>
      <w:r>
        <w:rPr>
          <w:sz w:val="24"/>
        </w:rPr>
        <w:t>овладение основами логического и алгоритмического мышления, пространственного</w:t>
      </w:r>
      <w:r>
        <w:rPr>
          <w:spacing w:val="1"/>
          <w:sz w:val="24"/>
        </w:rPr>
        <w:t xml:space="preserve"> </w:t>
      </w:r>
      <w:r>
        <w:rPr>
          <w:spacing w:val="-1"/>
          <w:sz w:val="24"/>
        </w:rPr>
        <w:t>воображения</w:t>
      </w:r>
      <w:r>
        <w:rPr>
          <w:spacing w:val="-12"/>
          <w:sz w:val="24"/>
        </w:rPr>
        <w:t xml:space="preserve"> </w:t>
      </w:r>
      <w:r>
        <w:rPr>
          <w:spacing w:val="-1"/>
          <w:sz w:val="24"/>
        </w:rPr>
        <w:t>и</w:t>
      </w:r>
      <w:r>
        <w:rPr>
          <w:spacing w:val="-12"/>
          <w:sz w:val="24"/>
        </w:rPr>
        <w:t xml:space="preserve"> </w:t>
      </w:r>
      <w:r>
        <w:rPr>
          <w:spacing w:val="-1"/>
          <w:sz w:val="24"/>
        </w:rPr>
        <w:t>математической</w:t>
      </w:r>
      <w:r>
        <w:rPr>
          <w:spacing w:val="-11"/>
          <w:sz w:val="24"/>
        </w:rPr>
        <w:t xml:space="preserve"> </w:t>
      </w:r>
      <w:r>
        <w:rPr>
          <w:spacing w:val="-1"/>
          <w:sz w:val="24"/>
        </w:rPr>
        <w:t>речи,</w:t>
      </w:r>
      <w:r>
        <w:rPr>
          <w:spacing w:val="-10"/>
          <w:sz w:val="24"/>
        </w:rPr>
        <w:t xml:space="preserve"> </w:t>
      </w:r>
      <w:r>
        <w:rPr>
          <w:spacing w:val="-1"/>
          <w:sz w:val="24"/>
        </w:rPr>
        <w:t>измерения,</w:t>
      </w:r>
      <w:r>
        <w:rPr>
          <w:spacing w:val="-9"/>
          <w:sz w:val="24"/>
        </w:rPr>
        <w:t xml:space="preserve"> </w:t>
      </w:r>
      <w:r>
        <w:rPr>
          <w:spacing w:val="-1"/>
          <w:sz w:val="24"/>
        </w:rPr>
        <w:t>пересчета,</w:t>
      </w:r>
      <w:r>
        <w:rPr>
          <w:spacing w:val="-11"/>
          <w:sz w:val="24"/>
        </w:rPr>
        <w:t xml:space="preserve"> </w:t>
      </w:r>
      <w:r>
        <w:rPr>
          <w:sz w:val="24"/>
        </w:rPr>
        <w:t>прикидки</w:t>
      </w:r>
      <w:r>
        <w:rPr>
          <w:spacing w:val="-12"/>
          <w:sz w:val="24"/>
        </w:rPr>
        <w:t xml:space="preserve"> </w:t>
      </w:r>
      <w:r>
        <w:rPr>
          <w:sz w:val="24"/>
        </w:rPr>
        <w:t>и</w:t>
      </w:r>
      <w:r>
        <w:rPr>
          <w:spacing w:val="-15"/>
          <w:sz w:val="24"/>
        </w:rPr>
        <w:t xml:space="preserve"> </w:t>
      </w:r>
      <w:r>
        <w:rPr>
          <w:sz w:val="24"/>
        </w:rPr>
        <w:t>оценки,</w:t>
      </w:r>
      <w:r>
        <w:rPr>
          <w:spacing w:val="-10"/>
          <w:sz w:val="24"/>
        </w:rPr>
        <w:t xml:space="preserve"> </w:t>
      </w:r>
      <w:r>
        <w:rPr>
          <w:sz w:val="24"/>
        </w:rPr>
        <w:t>наглядного</w:t>
      </w:r>
      <w:r>
        <w:rPr>
          <w:spacing w:val="-57"/>
          <w:sz w:val="24"/>
        </w:rPr>
        <w:t xml:space="preserve"> </w:t>
      </w:r>
      <w:r>
        <w:rPr>
          <w:sz w:val="24"/>
        </w:rPr>
        <w:t>представления</w:t>
      </w:r>
      <w:r>
        <w:rPr>
          <w:spacing w:val="1"/>
          <w:sz w:val="24"/>
        </w:rPr>
        <w:t xml:space="preserve"> </w:t>
      </w:r>
      <w:r>
        <w:rPr>
          <w:sz w:val="24"/>
        </w:rPr>
        <w:t>данных</w:t>
      </w:r>
      <w:r>
        <w:rPr>
          <w:spacing w:val="-3"/>
          <w:sz w:val="24"/>
        </w:rPr>
        <w:t xml:space="preserve"> </w:t>
      </w:r>
      <w:r>
        <w:rPr>
          <w:sz w:val="24"/>
        </w:rPr>
        <w:t>и</w:t>
      </w:r>
      <w:r>
        <w:rPr>
          <w:spacing w:val="2"/>
          <w:sz w:val="24"/>
        </w:rPr>
        <w:t xml:space="preserve"> </w:t>
      </w:r>
      <w:r>
        <w:rPr>
          <w:sz w:val="24"/>
        </w:rPr>
        <w:t>процессов,</w:t>
      </w:r>
      <w:r>
        <w:rPr>
          <w:spacing w:val="-1"/>
          <w:sz w:val="24"/>
        </w:rPr>
        <w:t xml:space="preserve"> </w:t>
      </w:r>
      <w:r>
        <w:rPr>
          <w:sz w:val="24"/>
        </w:rPr>
        <w:t>записи</w:t>
      </w:r>
      <w:r>
        <w:rPr>
          <w:spacing w:val="-3"/>
          <w:sz w:val="24"/>
        </w:rPr>
        <w:t xml:space="preserve"> </w:t>
      </w:r>
      <w:r>
        <w:rPr>
          <w:sz w:val="24"/>
        </w:rPr>
        <w:t>и</w:t>
      </w:r>
      <w:r>
        <w:rPr>
          <w:spacing w:val="-2"/>
          <w:sz w:val="24"/>
        </w:rPr>
        <w:t xml:space="preserve"> </w:t>
      </w:r>
      <w:r>
        <w:rPr>
          <w:sz w:val="24"/>
        </w:rPr>
        <w:t>выполнения</w:t>
      </w:r>
      <w:r>
        <w:rPr>
          <w:spacing w:val="-4"/>
          <w:sz w:val="24"/>
        </w:rPr>
        <w:t xml:space="preserve"> </w:t>
      </w:r>
      <w:r>
        <w:rPr>
          <w:sz w:val="24"/>
        </w:rPr>
        <w:t>алгоритмов;</w:t>
      </w:r>
    </w:p>
    <w:p w:rsidR="003C2477" w:rsidRDefault="00F03892" w:rsidP="00D75319">
      <w:pPr>
        <w:pStyle w:val="a5"/>
        <w:numPr>
          <w:ilvl w:val="0"/>
          <w:numId w:val="68"/>
        </w:numPr>
        <w:tabs>
          <w:tab w:val="left" w:pos="1260"/>
        </w:tabs>
        <w:spacing w:line="276" w:lineRule="auto"/>
        <w:ind w:right="810" w:firstLine="0"/>
        <w:jc w:val="both"/>
        <w:rPr>
          <w:sz w:val="24"/>
        </w:rPr>
      </w:pPr>
      <w:r>
        <w:rPr>
          <w:sz w:val="24"/>
        </w:rPr>
        <w:t>приобретение</w:t>
      </w:r>
      <w:r>
        <w:rPr>
          <w:spacing w:val="1"/>
          <w:sz w:val="24"/>
        </w:rPr>
        <w:t xml:space="preserve"> </w:t>
      </w:r>
      <w:r>
        <w:rPr>
          <w:sz w:val="24"/>
        </w:rPr>
        <w:t>начального</w:t>
      </w:r>
      <w:r>
        <w:rPr>
          <w:spacing w:val="1"/>
          <w:sz w:val="24"/>
        </w:rPr>
        <w:t xml:space="preserve"> </w:t>
      </w:r>
      <w:r>
        <w:rPr>
          <w:sz w:val="24"/>
        </w:rPr>
        <w:t>опыта</w:t>
      </w:r>
      <w:r>
        <w:rPr>
          <w:spacing w:val="1"/>
          <w:sz w:val="24"/>
        </w:rPr>
        <w:t xml:space="preserve"> </w:t>
      </w:r>
      <w:r>
        <w:rPr>
          <w:sz w:val="24"/>
        </w:rPr>
        <w:t>применения</w:t>
      </w:r>
      <w:r>
        <w:rPr>
          <w:spacing w:val="1"/>
          <w:sz w:val="24"/>
        </w:rPr>
        <w:t xml:space="preserve"> </w:t>
      </w:r>
      <w:r>
        <w:rPr>
          <w:sz w:val="24"/>
        </w:rPr>
        <w:t>математических</w:t>
      </w:r>
      <w:r>
        <w:rPr>
          <w:spacing w:val="1"/>
          <w:sz w:val="24"/>
        </w:rPr>
        <w:t xml:space="preserve"> </w:t>
      </w:r>
      <w:r>
        <w:rPr>
          <w:sz w:val="24"/>
        </w:rPr>
        <w:t>знаний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учебно-познавательных</w:t>
      </w:r>
      <w:r>
        <w:rPr>
          <w:spacing w:val="-4"/>
          <w:sz w:val="24"/>
        </w:rPr>
        <w:t xml:space="preserve"> </w:t>
      </w:r>
      <w:r>
        <w:rPr>
          <w:sz w:val="24"/>
        </w:rPr>
        <w:t>и</w:t>
      </w:r>
      <w:r>
        <w:rPr>
          <w:spacing w:val="-2"/>
          <w:sz w:val="24"/>
        </w:rPr>
        <w:t xml:space="preserve"> </w:t>
      </w:r>
      <w:r>
        <w:rPr>
          <w:sz w:val="24"/>
        </w:rPr>
        <w:t>учебно-практических</w:t>
      </w:r>
      <w:r>
        <w:rPr>
          <w:spacing w:val="2"/>
          <w:sz w:val="24"/>
        </w:rPr>
        <w:t xml:space="preserve"> </w:t>
      </w:r>
      <w:r>
        <w:rPr>
          <w:sz w:val="24"/>
        </w:rPr>
        <w:t>задач;</w:t>
      </w:r>
    </w:p>
    <w:p w:rsidR="003C2477" w:rsidRDefault="00F03892" w:rsidP="00D75319">
      <w:pPr>
        <w:pStyle w:val="a5"/>
        <w:numPr>
          <w:ilvl w:val="0"/>
          <w:numId w:val="68"/>
        </w:numPr>
        <w:tabs>
          <w:tab w:val="left" w:pos="1184"/>
        </w:tabs>
        <w:spacing w:line="276" w:lineRule="auto"/>
        <w:ind w:right="802" w:firstLine="0"/>
        <w:jc w:val="both"/>
        <w:rPr>
          <w:sz w:val="24"/>
        </w:rPr>
      </w:pPr>
      <w:r>
        <w:rPr>
          <w:sz w:val="24"/>
        </w:rPr>
        <w:t>умение</w:t>
      </w:r>
      <w:r>
        <w:rPr>
          <w:spacing w:val="-3"/>
          <w:sz w:val="24"/>
        </w:rPr>
        <w:t xml:space="preserve"> </w:t>
      </w:r>
      <w:r>
        <w:rPr>
          <w:sz w:val="24"/>
        </w:rPr>
        <w:t>выполнять</w:t>
      </w:r>
      <w:r>
        <w:rPr>
          <w:spacing w:val="-5"/>
          <w:sz w:val="24"/>
        </w:rPr>
        <w:t xml:space="preserve"> </w:t>
      </w:r>
      <w:r>
        <w:rPr>
          <w:sz w:val="24"/>
        </w:rPr>
        <w:t>устно</w:t>
      </w:r>
      <w:r>
        <w:rPr>
          <w:spacing w:val="2"/>
          <w:sz w:val="24"/>
        </w:rPr>
        <w:t xml:space="preserve"> </w:t>
      </w:r>
      <w:r>
        <w:rPr>
          <w:sz w:val="24"/>
        </w:rPr>
        <w:t>и</w:t>
      </w:r>
      <w:r>
        <w:rPr>
          <w:spacing w:val="-6"/>
          <w:sz w:val="24"/>
        </w:rPr>
        <w:t xml:space="preserve"> </w:t>
      </w:r>
      <w:r>
        <w:rPr>
          <w:sz w:val="24"/>
        </w:rPr>
        <w:t>письменно</w:t>
      </w:r>
      <w:r>
        <w:rPr>
          <w:spacing w:val="-2"/>
          <w:sz w:val="24"/>
        </w:rPr>
        <w:t xml:space="preserve"> </w:t>
      </w:r>
      <w:r>
        <w:rPr>
          <w:sz w:val="24"/>
        </w:rPr>
        <w:t>арифметические</w:t>
      </w:r>
      <w:r>
        <w:rPr>
          <w:spacing w:val="-3"/>
          <w:sz w:val="24"/>
        </w:rPr>
        <w:t xml:space="preserve"> </w:t>
      </w:r>
      <w:r>
        <w:rPr>
          <w:sz w:val="24"/>
        </w:rPr>
        <w:t>действия</w:t>
      </w:r>
      <w:r>
        <w:rPr>
          <w:spacing w:val="-2"/>
          <w:sz w:val="24"/>
        </w:rPr>
        <w:t xml:space="preserve"> </w:t>
      </w:r>
      <w:r>
        <w:rPr>
          <w:sz w:val="24"/>
        </w:rPr>
        <w:t>с</w:t>
      </w:r>
      <w:r>
        <w:rPr>
          <w:spacing w:val="-8"/>
          <w:sz w:val="24"/>
        </w:rPr>
        <w:t xml:space="preserve"> </w:t>
      </w:r>
      <w:r>
        <w:rPr>
          <w:sz w:val="24"/>
        </w:rPr>
        <w:t>числами</w:t>
      </w:r>
      <w:r>
        <w:rPr>
          <w:spacing w:val="-5"/>
          <w:sz w:val="24"/>
        </w:rPr>
        <w:t xml:space="preserve"> </w:t>
      </w:r>
      <w:r>
        <w:rPr>
          <w:sz w:val="24"/>
        </w:rPr>
        <w:t>и</w:t>
      </w:r>
      <w:r>
        <w:rPr>
          <w:spacing w:val="-6"/>
          <w:sz w:val="24"/>
        </w:rPr>
        <w:t xml:space="preserve"> </w:t>
      </w:r>
      <w:r>
        <w:rPr>
          <w:sz w:val="24"/>
        </w:rPr>
        <w:t>числовыми</w:t>
      </w:r>
      <w:r>
        <w:rPr>
          <w:spacing w:val="-58"/>
          <w:sz w:val="24"/>
        </w:rPr>
        <w:t xml:space="preserve"> </w:t>
      </w:r>
      <w:r>
        <w:rPr>
          <w:sz w:val="24"/>
        </w:rPr>
        <w:t>выражениями, решать текстовые задачи, умение действовать в соответствии с алгоритмом</w:t>
      </w:r>
      <w:r>
        <w:rPr>
          <w:spacing w:val="-57"/>
          <w:sz w:val="24"/>
        </w:rPr>
        <w:t xml:space="preserve"> </w:t>
      </w:r>
      <w:r>
        <w:rPr>
          <w:sz w:val="24"/>
        </w:rPr>
        <w:t>и</w:t>
      </w:r>
      <w:r>
        <w:rPr>
          <w:spacing w:val="-6"/>
          <w:sz w:val="24"/>
        </w:rPr>
        <w:t xml:space="preserve"> </w:t>
      </w:r>
      <w:r>
        <w:rPr>
          <w:sz w:val="24"/>
        </w:rPr>
        <w:t>строить</w:t>
      </w:r>
      <w:r>
        <w:rPr>
          <w:spacing w:val="-10"/>
          <w:sz w:val="24"/>
        </w:rPr>
        <w:t xml:space="preserve"> </w:t>
      </w:r>
      <w:r>
        <w:rPr>
          <w:sz w:val="24"/>
        </w:rPr>
        <w:t>простейшие</w:t>
      </w:r>
      <w:r>
        <w:rPr>
          <w:spacing w:val="-7"/>
          <w:sz w:val="24"/>
        </w:rPr>
        <w:t xml:space="preserve"> </w:t>
      </w:r>
      <w:r>
        <w:rPr>
          <w:sz w:val="24"/>
        </w:rPr>
        <w:t>алгоритмы,</w:t>
      </w:r>
      <w:r>
        <w:rPr>
          <w:spacing w:val="-5"/>
          <w:sz w:val="24"/>
        </w:rPr>
        <w:t xml:space="preserve"> </w:t>
      </w:r>
      <w:r>
        <w:rPr>
          <w:sz w:val="24"/>
        </w:rPr>
        <w:t>исследовать,</w:t>
      </w:r>
      <w:r>
        <w:rPr>
          <w:spacing w:val="-13"/>
          <w:sz w:val="24"/>
        </w:rPr>
        <w:t xml:space="preserve"> </w:t>
      </w:r>
      <w:r>
        <w:rPr>
          <w:sz w:val="24"/>
        </w:rPr>
        <w:t>распознавать</w:t>
      </w:r>
      <w:r>
        <w:rPr>
          <w:spacing w:val="-5"/>
          <w:sz w:val="24"/>
        </w:rPr>
        <w:t xml:space="preserve"> </w:t>
      </w:r>
      <w:r>
        <w:rPr>
          <w:sz w:val="24"/>
        </w:rPr>
        <w:t>и</w:t>
      </w:r>
      <w:r>
        <w:rPr>
          <w:spacing w:val="-10"/>
          <w:sz w:val="24"/>
        </w:rPr>
        <w:t xml:space="preserve"> </w:t>
      </w:r>
      <w:r>
        <w:rPr>
          <w:sz w:val="24"/>
        </w:rPr>
        <w:t>изображать</w:t>
      </w:r>
      <w:r>
        <w:rPr>
          <w:spacing w:val="-9"/>
          <w:sz w:val="24"/>
        </w:rPr>
        <w:t xml:space="preserve"> </w:t>
      </w:r>
      <w:r>
        <w:rPr>
          <w:sz w:val="24"/>
        </w:rPr>
        <w:t>геометрические</w:t>
      </w:r>
      <w:r>
        <w:rPr>
          <w:spacing w:val="-58"/>
          <w:sz w:val="24"/>
        </w:rPr>
        <w:t xml:space="preserve"> </w:t>
      </w:r>
      <w:r>
        <w:rPr>
          <w:sz w:val="24"/>
        </w:rPr>
        <w:t>фигуры,</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таблицами,</w:t>
      </w:r>
      <w:r>
        <w:rPr>
          <w:spacing w:val="1"/>
          <w:sz w:val="24"/>
        </w:rPr>
        <w:t xml:space="preserve"> </w:t>
      </w:r>
      <w:r>
        <w:rPr>
          <w:sz w:val="24"/>
        </w:rPr>
        <w:t>схемами,</w:t>
      </w:r>
      <w:r>
        <w:rPr>
          <w:spacing w:val="1"/>
          <w:sz w:val="24"/>
        </w:rPr>
        <w:t xml:space="preserve"> </w:t>
      </w:r>
      <w:r>
        <w:rPr>
          <w:sz w:val="24"/>
        </w:rPr>
        <w:t>графиками</w:t>
      </w:r>
      <w:r>
        <w:rPr>
          <w:spacing w:val="1"/>
          <w:sz w:val="24"/>
        </w:rPr>
        <w:t xml:space="preserve"> </w:t>
      </w:r>
      <w:r>
        <w:rPr>
          <w:sz w:val="24"/>
        </w:rPr>
        <w:t>и</w:t>
      </w:r>
      <w:r>
        <w:rPr>
          <w:spacing w:val="1"/>
          <w:sz w:val="24"/>
        </w:rPr>
        <w:t xml:space="preserve"> </w:t>
      </w:r>
      <w:r>
        <w:rPr>
          <w:sz w:val="24"/>
        </w:rPr>
        <w:t>диаграммами,</w:t>
      </w:r>
      <w:r>
        <w:rPr>
          <w:spacing w:val="1"/>
          <w:sz w:val="24"/>
        </w:rPr>
        <w:t xml:space="preserve"> </w:t>
      </w:r>
      <w:r>
        <w:rPr>
          <w:sz w:val="24"/>
        </w:rPr>
        <w:t>цепочками,</w:t>
      </w:r>
      <w:r>
        <w:rPr>
          <w:spacing w:val="1"/>
          <w:sz w:val="24"/>
        </w:rPr>
        <w:t xml:space="preserve"> </w:t>
      </w:r>
      <w:r>
        <w:rPr>
          <w:sz w:val="24"/>
        </w:rPr>
        <w:t>совокупностями,</w:t>
      </w:r>
      <w:r>
        <w:rPr>
          <w:spacing w:val="2"/>
          <w:sz w:val="24"/>
        </w:rPr>
        <w:t xml:space="preserve"> </w:t>
      </w:r>
      <w:r>
        <w:rPr>
          <w:sz w:val="24"/>
        </w:rPr>
        <w:t>представлять,</w:t>
      </w:r>
      <w:r>
        <w:rPr>
          <w:spacing w:val="3"/>
          <w:sz w:val="24"/>
        </w:rPr>
        <w:t xml:space="preserve"> </w:t>
      </w:r>
      <w:r>
        <w:rPr>
          <w:sz w:val="24"/>
        </w:rPr>
        <w:t>анализировать</w:t>
      </w:r>
      <w:r>
        <w:rPr>
          <w:spacing w:val="-7"/>
          <w:sz w:val="24"/>
        </w:rPr>
        <w:t xml:space="preserve"> </w:t>
      </w:r>
      <w:r>
        <w:rPr>
          <w:sz w:val="24"/>
        </w:rPr>
        <w:t>и</w:t>
      </w:r>
      <w:r>
        <w:rPr>
          <w:spacing w:val="2"/>
          <w:sz w:val="24"/>
        </w:rPr>
        <w:t xml:space="preserve"> </w:t>
      </w:r>
      <w:r>
        <w:rPr>
          <w:sz w:val="24"/>
        </w:rPr>
        <w:t>интерпретировать</w:t>
      </w:r>
      <w:r>
        <w:rPr>
          <w:spacing w:val="-2"/>
          <w:sz w:val="24"/>
        </w:rPr>
        <w:t xml:space="preserve"> </w:t>
      </w:r>
      <w:r>
        <w:rPr>
          <w:sz w:val="24"/>
        </w:rPr>
        <w:t>данные;</w:t>
      </w:r>
    </w:p>
    <w:p w:rsidR="003C2477" w:rsidRDefault="00F03892" w:rsidP="00D75319">
      <w:pPr>
        <w:pStyle w:val="a5"/>
        <w:numPr>
          <w:ilvl w:val="0"/>
          <w:numId w:val="68"/>
        </w:numPr>
        <w:tabs>
          <w:tab w:val="left" w:pos="1184"/>
        </w:tabs>
        <w:ind w:left="1183" w:hanging="265"/>
        <w:jc w:val="both"/>
        <w:rPr>
          <w:sz w:val="24"/>
        </w:rPr>
      </w:pPr>
      <w:r>
        <w:rPr>
          <w:sz w:val="24"/>
        </w:rPr>
        <w:t>приобретение</w:t>
      </w:r>
      <w:r>
        <w:rPr>
          <w:spacing w:val="-9"/>
          <w:sz w:val="24"/>
        </w:rPr>
        <w:t xml:space="preserve"> </w:t>
      </w:r>
      <w:r>
        <w:rPr>
          <w:sz w:val="24"/>
        </w:rPr>
        <w:t>первоначальных</w:t>
      </w:r>
      <w:r>
        <w:rPr>
          <w:spacing w:val="-7"/>
          <w:sz w:val="24"/>
        </w:rPr>
        <w:t xml:space="preserve"> </w:t>
      </w:r>
      <w:r>
        <w:rPr>
          <w:sz w:val="24"/>
        </w:rPr>
        <w:t>представлений</w:t>
      </w:r>
      <w:r>
        <w:rPr>
          <w:spacing w:val="-6"/>
          <w:sz w:val="24"/>
        </w:rPr>
        <w:t xml:space="preserve"> </w:t>
      </w:r>
      <w:r>
        <w:rPr>
          <w:sz w:val="24"/>
        </w:rPr>
        <w:t>о</w:t>
      </w:r>
      <w:r>
        <w:rPr>
          <w:spacing w:val="1"/>
          <w:sz w:val="24"/>
        </w:rPr>
        <w:t xml:space="preserve"> </w:t>
      </w:r>
      <w:r>
        <w:rPr>
          <w:sz w:val="24"/>
        </w:rPr>
        <w:t>компьютерной</w:t>
      </w:r>
      <w:r>
        <w:rPr>
          <w:spacing w:val="-7"/>
          <w:sz w:val="24"/>
        </w:rPr>
        <w:t xml:space="preserve"> </w:t>
      </w:r>
      <w:r>
        <w:rPr>
          <w:sz w:val="24"/>
        </w:rPr>
        <w:t>грамотности.</w:t>
      </w:r>
    </w:p>
    <w:p w:rsidR="003C2477" w:rsidRDefault="00F03892" w:rsidP="00D75319">
      <w:pPr>
        <w:pStyle w:val="1"/>
        <w:numPr>
          <w:ilvl w:val="3"/>
          <w:numId w:val="77"/>
        </w:numPr>
        <w:tabs>
          <w:tab w:val="left" w:pos="1645"/>
        </w:tabs>
        <w:spacing w:before="43"/>
        <w:ind w:left="1645"/>
        <w:jc w:val="both"/>
      </w:pPr>
      <w:r>
        <w:t>Обществознание</w:t>
      </w:r>
      <w:r>
        <w:rPr>
          <w:spacing w:val="-2"/>
        </w:rPr>
        <w:t xml:space="preserve"> </w:t>
      </w:r>
      <w:r>
        <w:t>и</w:t>
      </w:r>
      <w:r>
        <w:rPr>
          <w:spacing w:val="-4"/>
        </w:rPr>
        <w:t xml:space="preserve"> </w:t>
      </w:r>
      <w:r>
        <w:t>естествознание</w:t>
      </w:r>
      <w:r>
        <w:rPr>
          <w:spacing w:val="-7"/>
        </w:rPr>
        <w:t xml:space="preserve"> </w:t>
      </w:r>
      <w:r>
        <w:t>(окружающий мир):</w:t>
      </w:r>
    </w:p>
    <w:p w:rsidR="003C2477" w:rsidRDefault="00F03892" w:rsidP="00D75319">
      <w:pPr>
        <w:pStyle w:val="a5"/>
        <w:numPr>
          <w:ilvl w:val="0"/>
          <w:numId w:val="67"/>
        </w:numPr>
        <w:tabs>
          <w:tab w:val="left" w:pos="1227"/>
        </w:tabs>
        <w:spacing w:before="36" w:line="276" w:lineRule="auto"/>
        <w:ind w:right="802" w:firstLine="0"/>
        <w:jc w:val="both"/>
        <w:rPr>
          <w:sz w:val="24"/>
        </w:rPr>
      </w:pPr>
      <w:r>
        <w:rPr>
          <w:sz w:val="24"/>
        </w:rPr>
        <w:t>понимание особой роли России в мировой истории, воспитание чувства гордости за</w:t>
      </w:r>
      <w:r>
        <w:rPr>
          <w:spacing w:val="1"/>
          <w:sz w:val="24"/>
        </w:rPr>
        <w:t xml:space="preserve"> </w:t>
      </w:r>
      <w:r>
        <w:rPr>
          <w:sz w:val="24"/>
        </w:rPr>
        <w:t>национальные свершения,</w:t>
      </w:r>
      <w:r>
        <w:rPr>
          <w:spacing w:val="-5"/>
          <w:sz w:val="24"/>
        </w:rPr>
        <w:t xml:space="preserve"> </w:t>
      </w:r>
      <w:r>
        <w:rPr>
          <w:sz w:val="24"/>
        </w:rPr>
        <w:t>открытия,</w:t>
      </w:r>
      <w:r>
        <w:rPr>
          <w:spacing w:val="-1"/>
          <w:sz w:val="24"/>
        </w:rPr>
        <w:t xml:space="preserve"> </w:t>
      </w:r>
      <w:r>
        <w:rPr>
          <w:sz w:val="24"/>
        </w:rPr>
        <w:t>победы;</w:t>
      </w:r>
    </w:p>
    <w:p w:rsidR="003C2477" w:rsidRDefault="00F03892" w:rsidP="00D75319">
      <w:pPr>
        <w:pStyle w:val="a5"/>
        <w:numPr>
          <w:ilvl w:val="0"/>
          <w:numId w:val="67"/>
        </w:numPr>
        <w:tabs>
          <w:tab w:val="left" w:pos="1232"/>
        </w:tabs>
        <w:spacing w:line="276" w:lineRule="auto"/>
        <w:ind w:right="813" w:firstLine="0"/>
        <w:jc w:val="both"/>
        <w:rPr>
          <w:sz w:val="24"/>
        </w:rPr>
      </w:pPr>
      <w:r>
        <w:rPr>
          <w:sz w:val="24"/>
        </w:rPr>
        <w:t>сформированность уважительного отношения к России, родному краю, своей семье,</w:t>
      </w:r>
      <w:r>
        <w:rPr>
          <w:spacing w:val="1"/>
          <w:sz w:val="24"/>
        </w:rPr>
        <w:t xml:space="preserve"> </w:t>
      </w:r>
      <w:r>
        <w:rPr>
          <w:sz w:val="24"/>
        </w:rPr>
        <w:t>истории,</w:t>
      </w:r>
      <w:r>
        <w:rPr>
          <w:spacing w:val="-2"/>
          <w:sz w:val="24"/>
        </w:rPr>
        <w:t xml:space="preserve"> </w:t>
      </w:r>
      <w:r>
        <w:rPr>
          <w:sz w:val="24"/>
        </w:rPr>
        <w:t>культуре,</w:t>
      </w:r>
      <w:r>
        <w:rPr>
          <w:spacing w:val="3"/>
          <w:sz w:val="24"/>
        </w:rPr>
        <w:t xml:space="preserve"> </w:t>
      </w:r>
      <w:r>
        <w:rPr>
          <w:sz w:val="24"/>
        </w:rPr>
        <w:t>природе</w:t>
      </w:r>
      <w:r>
        <w:rPr>
          <w:spacing w:val="1"/>
          <w:sz w:val="24"/>
        </w:rPr>
        <w:t xml:space="preserve"> </w:t>
      </w:r>
      <w:r>
        <w:rPr>
          <w:sz w:val="24"/>
        </w:rPr>
        <w:t>нашей</w:t>
      </w:r>
      <w:r>
        <w:rPr>
          <w:spacing w:val="2"/>
          <w:sz w:val="24"/>
        </w:rPr>
        <w:t xml:space="preserve"> </w:t>
      </w:r>
      <w:r>
        <w:rPr>
          <w:sz w:val="24"/>
        </w:rPr>
        <w:t>страны,</w:t>
      </w:r>
      <w:r>
        <w:rPr>
          <w:spacing w:val="-2"/>
          <w:sz w:val="24"/>
        </w:rPr>
        <w:t xml:space="preserve"> </w:t>
      </w:r>
      <w:r>
        <w:rPr>
          <w:sz w:val="24"/>
        </w:rPr>
        <w:t>ее</w:t>
      </w:r>
      <w:r>
        <w:rPr>
          <w:spacing w:val="1"/>
          <w:sz w:val="24"/>
        </w:rPr>
        <w:t xml:space="preserve"> </w:t>
      </w:r>
      <w:r>
        <w:rPr>
          <w:sz w:val="24"/>
        </w:rPr>
        <w:t>современной</w:t>
      </w:r>
      <w:r>
        <w:rPr>
          <w:spacing w:val="-3"/>
          <w:sz w:val="24"/>
        </w:rPr>
        <w:t xml:space="preserve"> </w:t>
      </w:r>
      <w:r>
        <w:rPr>
          <w:sz w:val="24"/>
        </w:rPr>
        <w:t>жизни;</w:t>
      </w:r>
    </w:p>
    <w:p w:rsidR="003C2477" w:rsidRDefault="00F03892" w:rsidP="00D75319">
      <w:pPr>
        <w:pStyle w:val="a5"/>
        <w:numPr>
          <w:ilvl w:val="0"/>
          <w:numId w:val="67"/>
        </w:numPr>
        <w:tabs>
          <w:tab w:val="left" w:pos="1179"/>
        </w:tabs>
        <w:spacing w:line="278" w:lineRule="auto"/>
        <w:ind w:right="807" w:firstLine="0"/>
        <w:jc w:val="both"/>
        <w:rPr>
          <w:sz w:val="24"/>
        </w:rPr>
      </w:pPr>
      <w:r>
        <w:rPr>
          <w:sz w:val="24"/>
        </w:rPr>
        <w:t>осознание</w:t>
      </w:r>
      <w:r>
        <w:rPr>
          <w:spacing w:val="-7"/>
          <w:sz w:val="24"/>
        </w:rPr>
        <w:t xml:space="preserve"> </w:t>
      </w:r>
      <w:r>
        <w:rPr>
          <w:sz w:val="24"/>
        </w:rPr>
        <w:t>целостности</w:t>
      </w:r>
      <w:r>
        <w:rPr>
          <w:spacing w:val="-6"/>
          <w:sz w:val="24"/>
        </w:rPr>
        <w:t xml:space="preserve"> </w:t>
      </w:r>
      <w:r>
        <w:rPr>
          <w:sz w:val="24"/>
        </w:rPr>
        <w:t>окружающего</w:t>
      </w:r>
      <w:r>
        <w:rPr>
          <w:spacing w:val="-1"/>
          <w:sz w:val="24"/>
        </w:rPr>
        <w:t xml:space="preserve"> </w:t>
      </w:r>
      <w:r>
        <w:rPr>
          <w:sz w:val="24"/>
        </w:rPr>
        <w:t>мира,</w:t>
      </w:r>
      <w:r>
        <w:rPr>
          <w:spacing w:val="-8"/>
          <w:sz w:val="24"/>
        </w:rPr>
        <w:t xml:space="preserve"> </w:t>
      </w:r>
      <w:r>
        <w:rPr>
          <w:sz w:val="24"/>
        </w:rPr>
        <w:t>освоение</w:t>
      </w:r>
      <w:r>
        <w:rPr>
          <w:spacing w:val="-7"/>
          <w:sz w:val="24"/>
        </w:rPr>
        <w:t xml:space="preserve"> </w:t>
      </w:r>
      <w:r>
        <w:rPr>
          <w:sz w:val="24"/>
        </w:rPr>
        <w:t>основ</w:t>
      </w:r>
      <w:r>
        <w:rPr>
          <w:spacing w:val="-4"/>
          <w:sz w:val="24"/>
        </w:rPr>
        <w:t xml:space="preserve"> </w:t>
      </w:r>
      <w:r>
        <w:rPr>
          <w:sz w:val="24"/>
        </w:rPr>
        <w:t>экологической</w:t>
      </w:r>
      <w:r>
        <w:rPr>
          <w:spacing w:val="-10"/>
          <w:sz w:val="24"/>
        </w:rPr>
        <w:t xml:space="preserve"> </w:t>
      </w:r>
      <w:r>
        <w:rPr>
          <w:sz w:val="24"/>
        </w:rPr>
        <w:t>грамотности,</w:t>
      </w:r>
      <w:r>
        <w:rPr>
          <w:spacing w:val="-57"/>
          <w:sz w:val="24"/>
        </w:rPr>
        <w:t xml:space="preserve"> </w:t>
      </w:r>
      <w:r>
        <w:rPr>
          <w:sz w:val="24"/>
        </w:rPr>
        <w:t>элементарных</w:t>
      </w:r>
      <w:r>
        <w:rPr>
          <w:spacing w:val="1"/>
          <w:sz w:val="24"/>
        </w:rPr>
        <w:t xml:space="preserve"> </w:t>
      </w:r>
      <w:r>
        <w:rPr>
          <w:sz w:val="24"/>
        </w:rPr>
        <w:t>правил</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людей,</w:t>
      </w:r>
      <w:r>
        <w:rPr>
          <w:spacing w:val="1"/>
          <w:sz w:val="24"/>
        </w:rPr>
        <w:t xml:space="preserve"> </w:t>
      </w:r>
      <w:r>
        <w:rPr>
          <w:sz w:val="24"/>
        </w:rPr>
        <w:t>норм</w:t>
      </w:r>
      <w:r>
        <w:rPr>
          <w:spacing w:val="1"/>
          <w:sz w:val="24"/>
        </w:rPr>
        <w:t xml:space="preserve"> </w:t>
      </w:r>
      <w:r>
        <w:rPr>
          <w:sz w:val="24"/>
        </w:rPr>
        <w:t>здоровьесберегающего</w:t>
      </w:r>
      <w:r>
        <w:rPr>
          <w:spacing w:val="1"/>
          <w:sz w:val="24"/>
        </w:rPr>
        <w:t xml:space="preserve"> </w:t>
      </w:r>
      <w:r>
        <w:rPr>
          <w:sz w:val="24"/>
        </w:rPr>
        <w:t>поведения</w:t>
      </w:r>
      <w:r>
        <w:rPr>
          <w:spacing w:val="-4"/>
          <w:sz w:val="24"/>
        </w:rPr>
        <w:t xml:space="preserve"> </w:t>
      </w:r>
      <w:r>
        <w:rPr>
          <w:sz w:val="24"/>
        </w:rPr>
        <w:t>в</w:t>
      </w:r>
      <w:r>
        <w:rPr>
          <w:spacing w:val="2"/>
          <w:sz w:val="24"/>
        </w:rPr>
        <w:t xml:space="preserve"> </w:t>
      </w:r>
      <w:r>
        <w:rPr>
          <w:sz w:val="24"/>
        </w:rPr>
        <w:t>природной</w:t>
      </w:r>
      <w:r>
        <w:rPr>
          <w:spacing w:val="-2"/>
          <w:sz w:val="24"/>
        </w:rPr>
        <w:t xml:space="preserve"> </w:t>
      </w:r>
      <w:r>
        <w:rPr>
          <w:sz w:val="24"/>
        </w:rPr>
        <w:t>и</w:t>
      </w:r>
      <w:r>
        <w:rPr>
          <w:spacing w:val="2"/>
          <w:sz w:val="24"/>
        </w:rPr>
        <w:t xml:space="preserve"> </w:t>
      </w:r>
      <w:r>
        <w:rPr>
          <w:sz w:val="24"/>
        </w:rPr>
        <w:t>социальной</w:t>
      </w:r>
      <w:r>
        <w:rPr>
          <w:spacing w:val="2"/>
          <w:sz w:val="24"/>
        </w:rPr>
        <w:t xml:space="preserve"> </w:t>
      </w:r>
      <w:r>
        <w:rPr>
          <w:sz w:val="24"/>
        </w:rPr>
        <w:t>среде;</w:t>
      </w:r>
    </w:p>
    <w:p w:rsidR="003C2477" w:rsidRDefault="00F03892" w:rsidP="00D75319">
      <w:pPr>
        <w:pStyle w:val="a5"/>
        <w:numPr>
          <w:ilvl w:val="0"/>
          <w:numId w:val="67"/>
        </w:numPr>
        <w:tabs>
          <w:tab w:val="left" w:pos="1246"/>
        </w:tabs>
        <w:spacing w:line="276" w:lineRule="auto"/>
        <w:ind w:right="803" w:firstLine="0"/>
        <w:jc w:val="both"/>
        <w:rPr>
          <w:sz w:val="24"/>
        </w:rPr>
      </w:pPr>
      <w:r>
        <w:rPr>
          <w:sz w:val="24"/>
        </w:rPr>
        <w:t>освоение</w:t>
      </w:r>
      <w:r>
        <w:rPr>
          <w:spacing w:val="1"/>
          <w:sz w:val="24"/>
        </w:rPr>
        <w:t xml:space="preserve"> </w:t>
      </w:r>
      <w:r>
        <w:rPr>
          <w:sz w:val="24"/>
        </w:rPr>
        <w:t>доступных</w:t>
      </w:r>
      <w:r>
        <w:rPr>
          <w:spacing w:val="1"/>
          <w:sz w:val="24"/>
        </w:rPr>
        <w:t xml:space="preserve"> </w:t>
      </w:r>
      <w:r>
        <w:rPr>
          <w:sz w:val="24"/>
        </w:rPr>
        <w:t>способов</w:t>
      </w:r>
      <w:r>
        <w:rPr>
          <w:spacing w:val="1"/>
          <w:sz w:val="24"/>
        </w:rPr>
        <w:t xml:space="preserve"> </w:t>
      </w:r>
      <w:r>
        <w:rPr>
          <w:sz w:val="24"/>
        </w:rPr>
        <w:t>изучения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(наблюдение,</w:t>
      </w:r>
      <w:r>
        <w:rPr>
          <w:spacing w:val="1"/>
          <w:sz w:val="24"/>
        </w:rPr>
        <w:t xml:space="preserve"> </w:t>
      </w:r>
      <w:r>
        <w:rPr>
          <w:sz w:val="24"/>
        </w:rPr>
        <w:t>запись,</w:t>
      </w:r>
      <w:r>
        <w:rPr>
          <w:spacing w:val="-57"/>
          <w:sz w:val="24"/>
        </w:rPr>
        <w:t xml:space="preserve"> </w:t>
      </w:r>
      <w:r>
        <w:rPr>
          <w:sz w:val="24"/>
        </w:rPr>
        <w:t>измерение, опыт, сравнение, классификация и др., с получением информации из семейных</w:t>
      </w:r>
      <w:r>
        <w:rPr>
          <w:spacing w:val="-57"/>
          <w:sz w:val="24"/>
        </w:rPr>
        <w:t xml:space="preserve"> </w:t>
      </w:r>
      <w:r>
        <w:rPr>
          <w:sz w:val="24"/>
        </w:rPr>
        <w:t>архивов,</w:t>
      </w:r>
      <w:r>
        <w:rPr>
          <w:spacing w:val="-6"/>
          <w:sz w:val="24"/>
        </w:rPr>
        <w:t xml:space="preserve"> </w:t>
      </w:r>
      <w:r>
        <w:rPr>
          <w:sz w:val="24"/>
        </w:rPr>
        <w:t>от</w:t>
      </w:r>
      <w:r>
        <w:rPr>
          <w:spacing w:val="-7"/>
          <w:sz w:val="24"/>
        </w:rPr>
        <w:t xml:space="preserve"> </w:t>
      </w:r>
      <w:r>
        <w:rPr>
          <w:sz w:val="24"/>
        </w:rPr>
        <w:t>окружающих</w:t>
      </w:r>
      <w:r>
        <w:rPr>
          <w:spacing w:val="-4"/>
          <w:sz w:val="24"/>
        </w:rPr>
        <w:t xml:space="preserve"> </w:t>
      </w:r>
      <w:r>
        <w:rPr>
          <w:sz w:val="24"/>
        </w:rPr>
        <w:t>людей,</w:t>
      </w:r>
      <w:r>
        <w:rPr>
          <w:spacing w:val="3"/>
          <w:sz w:val="24"/>
        </w:rPr>
        <w:t xml:space="preserve"> </w:t>
      </w:r>
      <w:r>
        <w:rPr>
          <w:sz w:val="24"/>
        </w:rPr>
        <w:t>в</w:t>
      </w:r>
      <w:r>
        <w:rPr>
          <w:spacing w:val="-1"/>
          <w:sz w:val="24"/>
        </w:rPr>
        <w:t xml:space="preserve"> </w:t>
      </w:r>
      <w:r>
        <w:rPr>
          <w:sz w:val="24"/>
        </w:rPr>
        <w:t>открытом</w:t>
      </w:r>
      <w:r>
        <w:rPr>
          <w:spacing w:val="-2"/>
          <w:sz w:val="24"/>
        </w:rPr>
        <w:t xml:space="preserve"> </w:t>
      </w:r>
      <w:r>
        <w:rPr>
          <w:sz w:val="24"/>
        </w:rPr>
        <w:t>информационном</w:t>
      </w:r>
      <w:r>
        <w:rPr>
          <w:spacing w:val="-1"/>
          <w:sz w:val="24"/>
        </w:rPr>
        <w:t xml:space="preserve"> </w:t>
      </w:r>
      <w:r>
        <w:rPr>
          <w:sz w:val="24"/>
        </w:rPr>
        <w:t>пространстве);</w:t>
      </w:r>
    </w:p>
    <w:p w:rsidR="003C2477" w:rsidRDefault="00F03892" w:rsidP="00D75319">
      <w:pPr>
        <w:pStyle w:val="a5"/>
        <w:numPr>
          <w:ilvl w:val="0"/>
          <w:numId w:val="67"/>
        </w:numPr>
        <w:tabs>
          <w:tab w:val="left" w:pos="1337"/>
        </w:tabs>
        <w:spacing w:line="276" w:lineRule="auto"/>
        <w:ind w:right="802" w:firstLine="0"/>
        <w:jc w:val="both"/>
        <w:rPr>
          <w:sz w:val="24"/>
        </w:rPr>
      </w:pPr>
      <w:r>
        <w:rPr>
          <w:sz w:val="24"/>
        </w:rPr>
        <w:t>развитие</w:t>
      </w:r>
      <w:r>
        <w:rPr>
          <w:spacing w:val="1"/>
          <w:sz w:val="24"/>
        </w:rPr>
        <w:t xml:space="preserve"> </w:t>
      </w:r>
      <w:r>
        <w:rPr>
          <w:sz w:val="24"/>
        </w:rPr>
        <w:t>навыков</w:t>
      </w:r>
      <w:r>
        <w:rPr>
          <w:spacing w:val="1"/>
          <w:sz w:val="24"/>
        </w:rPr>
        <w:t xml:space="preserve"> </w:t>
      </w:r>
      <w:r>
        <w:rPr>
          <w:sz w:val="24"/>
        </w:rPr>
        <w:t>устанавливать</w:t>
      </w:r>
      <w:r>
        <w:rPr>
          <w:spacing w:val="1"/>
          <w:sz w:val="24"/>
        </w:rPr>
        <w:t xml:space="preserve"> </w:t>
      </w:r>
      <w:r>
        <w:rPr>
          <w:sz w:val="24"/>
        </w:rPr>
        <w:t>и</w:t>
      </w:r>
      <w:r>
        <w:rPr>
          <w:spacing w:val="1"/>
          <w:sz w:val="24"/>
        </w:rPr>
        <w:t xml:space="preserve"> </w:t>
      </w:r>
      <w:r>
        <w:rPr>
          <w:sz w:val="24"/>
        </w:rPr>
        <w:t>выявлять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окружающем</w:t>
      </w:r>
      <w:r>
        <w:rPr>
          <w:spacing w:val="2"/>
          <w:sz w:val="24"/>
        </w:rPr>
        <w:t xml:space="preserve"> </w:t>
      </w:r>
      <w:r>
        <w:rPr>
          <w:sz w:val="24"/>
        </w:rPr>
        <w:t>мире.</w:t>
      </w:r>
    </w:p>
    <w:p w:rsidR="003C2477" w:rsidRDefault="00F03892" w:rsidP="00D75319">
      <w:pPr>
        <w:pStyle w:val="1"/>
        <w:numPr>
          <w:ilvl w:val="3"/>
          <w:numId w:val="77"/>
        </w:numPr>
        <w:tabs>
          <w:tab w:val="left" w:pos="1645"/>
        </w:tabs>
        <w:ind w:left="1645"/>
        <w:jc w:val="both"/>
      </w:pPr>
      <w:r>
        <w:t>Основы</w:t>
      </w:r>
      <w:r>
        <w:rPr>
          <w:spacing w:val="-5"/>
        </w:rPr>
        <w:t xml:space="preserve"> </w:t>
      </w:r>
      <w:r>
        <w:t>религиозных</w:t>
      </w:r>
      <w:r>
        <w:rPr>
          <w:spacing w:val="-5"/>
        </w:rPr>
        <w:t xml:space="preserve"> </w:t>
      </w:r>
      <w:r>
        <w:t>культур</w:t>
      </w:r>
      <w:r>
        <w:rPr>
          <w:spacing w:val="-3"/>
        </w:rPr>
        <w:t xml:space="preserve"> </w:t>
      </w:r>
      <w:r>
        <w:t>и светской</w:t>
      </w:r>
      <w:r>
        <w:rPr>
          <w:spacing w:val="1"/>
        </w:rPr>
        <w:t xml:space="preserve"> </w:t>
      </w:r>
      <w:r>
        <w:t>этики:</w:t>
      </w:r>
    </w:p>
    <w:p w:rsidR="003C2477" w:rsidRDefault="00F03892" w:rsidP="00D75319">
      <w:pPr>
        <w:pStyle w:val="a5"/>
        <w:numPr>
          <w:ilvl w:val="0"/>
          <w:numId w:val="66"/>
        </w:numPr>
        <w:tabs>
          <w:tab w:val="left" w:pos="1184"/>
        </w:tabs>
        <w:spacing w:before="37"/>
        <w:ind w:hanging="265"/>
        <w:jc w:val="both"/>
        <w:rPr>
          <w:sz w:val="24"/>
        </w:rPr>
      </w:pPr>
      <w:r>
        <w:rPr>
          <w:sz w:val="24"/>
        </w:rPr>
        <w:t>готовность</w:t>
      </w:r>
      <w:r>
        <w:rPr>
          <w:spacing w:val="-5"/>
          <w:sz w:val="24"/>
        </w:rPr>
        <w:t xml:space="preserve"> </w:t>
      </w:r>
      <w:r>
        <w:rPr>
          <w:sz w:val="24"/>
        </w:rPr>
        <w:t>к</w:t>
      </w:r>
      <w:r>
        <w:rPr>
          <w:spacing w:val="-4"/>
          <w:sz w:val="24"/>
        </w:rPr>
        <w:t xml:space="preserve"> </w:t>
      </w:r>
      <w:r>
        <w:rPr>
          <w:sz w:val="24"/>
        </w:rPr>
        <w:t>нравственному</w:t>
      </w:r>
      <w:r>
        <w:rPr>
          <w:spacing w:val="-11"/>
          <w:sz w:val="24"/>
        </w:rPr>
        <w:t xml:space="preserve"> </w:t>
      </w:r>
      <w:r>
        <w:rPr>
          <w:sz w:val="24"/>
        </w:rPr>
        <w:t>самосовершенствованию,</w:t>
      </w:r>
      <w:r>
        <w:rPr>
          <w:spacing w:val="-4"/>
          <w:sz w:val="24"/>
        </w:rPr>
        <w:t xml:space="preserve"> </w:t>
      </w:r>
      <w:r>
        <w:rPr>
          <w:sz w:val="24"/>
        </w:rPr>
        <w:t>духовному</w:t>
      </w:r>
      <w:r>
        <w:rPr>
          <w:spacing w:val="-12"/>
          <w:sz w:val="24"/>
        </w:rPr>
        <w:t xml:space="preserve"> </w:t>
      </w:r>
      <w:r>
        <w:rPr>
          <w:sz w:val="24"/>
        </w:rPr>
        <w:t>саморазвитию;</w:t>
      </w:r>
    </w:p>
    <w:p w:rsidR="003C2477" w:rsidRDefault="00F03892" w:rsidP="00D75319">
      <w:pPr>
        <w:pStyle w:val="a5"/>
        <w:numPr>
          <w:ilvl w:val="0"/>
          <w:numId w:val="66"/>
        </w:numPr>
        <w:tabs>
          <w:tab w:val="left" w:pos="1256"/>
        </w:tabs>
        <w:spacing w:before="66" w:line="276" w:lineRule="auto"/>
        <w:ind w:left="919" w:right="816" w:firstLine="0"/>
        <w:jc w:val="both"/>
        <w:rPr>
          <w:sz w:val="24"/>
        </w:rPr>
      </w:pPr>
      <w:r>
        <w:rPr>
          <w:sz w:val="24"/>
        </w:rPr>
        <w:t>знакомство</w:t>
      </w:r>
      <w:r>
        <w:rPr>
          <w:spacing w:val="1"/>
          <w:sz w:val="24"/>
        </w:rPr>
        <w:t xml:space="preserve"> </w:t>
      </w:r>
      <w:r>
        <w:rPr>
          <w:sz w:val="24"/>
        </w:rPr>
        <w:t>с</w:t>
      </w:r>
      <w:r>
        <w:rPr>
          <w:spacing w:val="1"/>
          <w:sz w:val="24"/>
        </w:rPr>
        <w:t xml:space="preserve"> </w:t>
      </w:r>
      <w:r>
        <w:rPr>
          <w:sz w:val="24"/>
        </w:rPr>
        <w:t>основными</w:t>
      </w:r>
      <w:r>
        <w:rPr>
          <w:spacing w:val="1"/>
          <w:sz w:val="24"/>
        </w:rPr>
        <w:t xml:space="preserve"> </w:t>
      </w:r>
      <w:r>
        <w:rPr>
          <w:sz w:val="24"/>
        </w:rPr>
        <w:t>нормами</w:t>
      </w:r>
      <w:r>
        <w:rPr>
          <w:spacing w:val="1"/>
          <w:sz w:val="24"/>
        </w:rPr>
        <w:t xml:space="preserve"> </w:t>
      </w:r>
      <w:r>
        <w:rPr>
          <w:sz w:val="24"/>
        </w:rPr>
        <w:t>светской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морали,</w:t>
      </w:r>
      <w:r>
        <w:rPr>
          <w:spacing w:val="1"/>
          <w:sz w:val="24"/>
        </w:rPr>
        <w:t xml:space="preserve"> </w:t>
      </w:r>
      <w:r>
        <w:rPr>
          <w:sz w:val="24"/>
        </w:rPr>
        <w:t>понимание</w:t>
      </w:r>
      <w:r>
        <w:rPr>
          <w:spacing w:val="1"/>
          <w:sz w:val="24"/>
        </w:rPr>
        <w:t xml:space="preserve"> </w:t>
      </w:r>
      <w:r>
        <w:rPr>
          <w:sz w:val="24"/>
        </w:rPr>
        <w:t>их</w:t>
      </w:r>
      <w:r>
        <w:rPr>
          <w:spacing w:val="1"/>
          <w:sz w:val="24"/>
        </w:rPr>
        <w:t xml:space="preserve"> </w:t>
      </w:r>
      <w:r>
        <w:rPr>
          <w:sz w:val="24"/>
        </w:rPr>
        <w:t>значения</w:t>
      </w:r>
      <w:r>
        <w:rPr>
          <w:spacing w:val="1"/>
          <w:sz w:val="24"/>
        </w:rPr>
        <w:t xml:space="preserve"> </w:t>
      </w:r>
      <w:r>
        <w:rPr>
          <w:sz w:val="24"/>
        </w:rPr>
        <w:t>в</w:t>
      </w:r>
      <w:r>
        <w:rPr>
          <w:spacing w:val="-1"/>
          <w:sz w:val="24"/>
        </w:rPr>
        <w:t xml:space="preserve"> </w:t>
      </w:r>
      <w:r>
        <w:rPr>
          <w:sz w:val="24"/>
        </w:rPr>
        <w:t>выстраивании</w:t>
      </w:r>
      <w:r>
        <w:rPr>
          <w:spacing w:val="2"/>
          <w:sz w:val="24"/>
        </w:rPr>
        <w:t xml:space="preserve"> </w:t>
      </w:r>
      <w:r>
        <w:rPr>
          <w:sz w:val="24"/>
        </w:rPr>
        <w:t>конструктивных</w:t>
      </w:r>
      <w:r>
        <w:rPr>
          <w:spacing w:val="-3"/>
          <w:sz w:val="24"/>
        </w:rPr>
        <w:t xml:space="preserve"> </w:t>
      </w:r>
      <w:r>
        <w:rPr>
          <w:sz w:val="24"/>
        </w:rPr>
        <w:t>отношений</w:t>
      </w:r>
      <w:r>
        <w:rPr>
          <w:spacing w:val="-3"/>
          <w:sz w:val="24"/>
        </w:rPr>
        <w:t xml:space="preserve"> </w:t>
      </w:r>
      <w:r>
        <w:rPr>
          <w:sz w:val="24"/>
        </w:rPr>
        <w:t>в</w:t>
      </w:r>
      <w:r>
        <w:rPr>
          <w:spacing w:val="3"/>
          <w:sz w:val="24"/>
        </w:rPr>
        <w:t xml:space="preserve"> </w:t>
      </w:r>
      <w:r>
        <w:rPr>
          <w:sz w:val="24"/>
        </w:rPr>
        <w:t>семье и</w:t>
      </w:r>
      <w:r>
        <w:rPr>
          <w:spacing w:val="-7"/>
          <w:sz w:val="24"/>
        </w:rPr>
        <w:t xml:space="preserve"> </w:t>
      </w:r>
      <w:r>
        <w:rPr>
          <w:sz w:val="24"/>
        </w:rPr>
        <w:t>обществе;</w:t>
      </w:r>
    </w:p>
    <w:p w:rsidR="003C2477" w:rsidRDefault="00F03892" w:rsidP="00D75319">
      <w:pPr>
        <w:pStyle w:val="a5"/>
        <w:numPr>
          <w:ilvl w:val="0"/>
          <w:numId w:val="66"/>
        </w:numPr>
        <w:tabs>
          <w:tab w:val="left" w:pos="1184"/>
        </w:tabs>
        <w:spacing w:line="275" w:lineRule="exact"/>
        <w:ind w:hanging="265"/>
        <w:jc w:val="both"/>
        <w:rPr>
          <w:sz w:val="24"/>
        </w:rPr>
      </w:pPr>
      <w:r>
        <w:rPr>
          <w:sz w:val="24"/>
        </w:rPr>
        <w:t>понимание</w:t>
      </w:r>
      <w:r>
        <w:rPr>
          <w:spacing w:val="-7"/>
          <w:sz w:val="24"/>
        </w:rPr>
        <w:t xml:space="preserve"> </w:t>
      </w:r>
      <w:r>
        <w:rPr>
          <w:sz w:val="24"/>
        </w:rPr>
        <w:t>значения</w:t>
      </w:r>
      <w:r>
        <w:rPr>
          <w:spacing w:val="-5"/>
          <w:sz w:val="24"/>
        </w:rPr>
        <w:t xml:space="preserve"> </w:t>
      </w:r>
      <w:r>
        <w:rPr>
          <w:sz w:val="24"/>
        </w:rPr>
        <w:t>нравственности,</w:t>
      </w:r>
      <w:r>
        <w:rPr>
          <w:spacing w:val="-3"/>
          <w:sz w:val="24"/>
        </w:rPr>
        <w:t xml:space="preserve"> </w:t>
      </w:r>
      <w:r>
        <w:rPr>
          <w:sz w:val="24"/>
        </w:rPr>
        <w:t>веры</w:t>
      </w:r>
      <w:r>
        <w:rPr>
          <w:spacing w:val="1"/>
          <w:sz w:val="24"/>
        </w:rPr>
        <w:t xml:space="preserve"> </w:t>
      </w:r>
      <w:r>
        <w:rPr>
          <w:sz w:val="24"/>
        </w:rPr>
        <w:t>и</w:t>
      </w:r>
      <w:r>
        <w:rPr>
          <w:spacing w:val="-4"/>
          <w:sz w:val="24"/>
        </w:rPr>
        <w:t xml:space="preserve"> </w:t>
      </w:r>
      <w:r>
        <w:rPr>
          <w:sz w:val="24"/>
        </w:rPr>
        <w:t>религии</w:t>
      </w:r>
      <w:r>
        <w:rPr>
          <w:spacing w:val="-4"/>
          <w:sz w:val="24"/>
        </w:rPr>
        <w:t xml:space="preserve"> </w:t>
      </w:r>
      <w:r>
        <w:rPr>
          <w:sz w:val="24"/>
        </w:rPr>
        <w:t>в</w:t>
      </w:r>
      <w:r>
        <w:rPr>
          <w:spacing w:val="1"/>
          <w:sz w:val="24"/>
        </w:rPr>
        <w:t xml:space="preserve"> </w:t>
      </w:r>
      <w:r>
        <w:rPr>
          <w:sz w:val="24"/>
        </w:rPr>
        <w:t>жизни</w:t>
      </w:r>
      <w:r>
        <w:rPr>
          <w:spacing w:val="-4"/>
          <w:sz w:val="24"/>
        </w:rPr>
        <w:t xml:space="preserve"> </w:t>
      </w:r>
      <w:r>
        <w:rPr>
          <w:sz w:val="24"/>
        </w:rPr>
        <w:t>человека</w:t>
      </w:r>
      <w:r>
        <w:rPr>
          <w:spacing w:val="-2"/>
          <w:sz w:val="24"/>
        </w:rPr>
        <w:t xml:space="preserve"> </w:t>
      </w:r>
      <w:r>
        <w:rPr>
          <w:sz w:val="24"/>
        </w:rPr>
        <w:t>и</w:t>
      </w:r>
      <w:r>
        <w:rPr>
          <w:spacing w:val="-9"/>
          <w:sz w:val="24"/>
        </w:rPr>
        <w:t xml:space="preserve"> </w:t>
      </w:r>
      <w:r>
        <w:rPr>
          <w:sz w:val="24"/>
        </w:rPr>
        <w:t>общества;</w:t>
      </w:r>
    </w:p>
    <w:p w:rsidR="003C2477" w:rsidRDefault="00F03892" w:rsidP="00D75319">
      <w:pPr>
        <w:pStyle w:val="a5"/>
        <w:numPr>
          <w:ilvl w:val="0"/>
          <w:numId w:val="66"/>
        </w:numPr>
        <w:tabs>
          <w:tab w:val="left" w:pos="1270"/>
        </w:tabs>
        <w:spacing w:before="46" w:line="276" w:lineRule="auto"/>
        <w:ind w:left="919" w:right="811" w:firstLine="0"/>
        <w:jc w:val="both"/>
        <w:rPr>
          <w:sz w:val="24"/>
        </w:rPr>
      </w:pPr>
      <w:r>
        <w:rPr>
          <w:sz w:val="24"/>
        </w:rPr>
        <w:t>формирование</w:t>
      </w:r>
      <w:r>
        <w:rPr>
          <w:spacing w:val="1"/>
          <w:sz w:val="24"/>
        </w:rPr>
        <w:t xml:space="preserve"> </w:t>
      </w:r>
      <w:r>
        <w:rPr>
          <w:sz w:val="24"/>
        </w:rPr>
        <w:t>первоначальных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светской</w:t>
      </w:r>
      <w:r>
        <w:rPr>
          <w:spacing w:val="1"/>
          <w:sz w:val="24"/>
        </w:rPr>
        <w:t xml:space="preserve"> </w:t>
      </w:r>
      <w:r>
        <w:rPr>
          <w:sz w:val="24"/>
        </w:rPr>
        <w:t>этике,</w:t>
      </w:r>
      <w:r>
        <w:rPr>
          <w:spacing w:val="1"/>
          <w:sz w:val="24"/>
        </w:rPr>
        <w:t xml:space="preserve"> </w:t>
      </w:r>
      <w:r>
        <w:rPr>
          <w:sz w:val="24"/>
        </w:rPr>
        <w:t>о</w:t>
      </w:r>
      <w:r>
        <w:rPr>
          <w:spacing w:val="1"/>
          <w:sz w:val="24"/>
        </w:rPr>
        <w:t xml:space="preserve"> </w:t>
      </w:r>
      <w:r>
        <w:rPr>
          <w:sz w:val="24"/>
        </w:rPr>
        <w:t>традиционных</w:t>
      </w:r>
      <w:r>
        <w:rPr>
          <w:spacing w:val="1"/>
          <w:sz w:val="24"/>
        </w:rPr>
        <w:t xml:space="preserve"> </w:t>
      </w:r>
      <w:r>
        <w:rPr>
          <w:sz w:val="24"/>
        </w:rPr>
        <w:t>религиях,</w:t>
      </w:r>
      <w:r>
        <w:rPr>
          <w:spacing w:val="3"/>
          <w:sz w:val="24"/>
        </w:rPr>
        <w:t xml:space="preserve"> </w:t>
      </w:r>
      <w:r>
        <w:rPr>
          <w:sz w:val="24"/>
        </w:rPr>
        <w:t>их</w:t>
      </w:r>
      <w:r>
        <w:rPr>
          <w:spacing w:val="-4"/>
          <w:sz w:val="24"/>
        </w:rPr>
        <w:t xml:space="preserve"> </w:t>
      </w:r>
      <w:r>
        <w:rPr>
          <w:sz w:val="24"/>
        </w:rPr>
        <w:t>роли</w:t>
      </w:r>
      <w:r>
        <w:rPr>
          <w:spacing w:val="-2"/>
          <w:sz w:val="24"/>
        </w:rPr>
        <w:t xml:space="preserve"> </w:t>
      </w:r>
      <w:r>
        <w:rPr>
          <w:sz w:val="24"/>
        </w:rPr>
        <w:t>в</w:t>
      </w:r>
      <w:r>
        <w:rPr>
          <w:spacing w:val="2"/>
          <w:sz w:val="24"/>
        </w:rPr>
        <w:t xml:space="preserve"> </w:t>
      </w:r>
      <w:r>
        <w:rPr>
          <w:sz w:val="24"/>
        </w:rPr>
        <w:t>культуре,</w:t>
      </w:r>
      <w:r>
        <w:rPr>
          <w:spacing w:val="4"/>
          <w:sz w:val="24"/>
        </w:rPr>
        <w:t xml:space="preserve"> </w:t>
      </w:r>
      <w:r>
        <w:rPr>
          <w:sz w:val="24"/>
        </w:rPr>
        <w:t>истории</w:t>
      </w:r>
      <w:r>
        <w:rPr>
          <w:spacing w:val="-3"/>
          <w:sz w:val="24"/>
        </w:rPr>
        <w:t xml:space="preserve"> </w:t>
      </w:r>
      <w:r>
        <w:rPr>
          <w:sz w:val="24"/>
        </w:rPr>
        <w:t>и</w:t>
      </w:r>
      <w:r>
        <w:rPr>
          <w:spacing w:val="3"/>
          <w:sz w:val="24"/>
        </w:rPr>
        <w:t xml:space="preserve"> </w:t>
      </w:r>
      <w:r>
        <w:rPr>
          <w:sz w:val="24"/>
        </w:rPr>
        <w:t>современности</w:t>
      </w:r>
      <w:r>
        <w:rPr>
          <w:spacing w:val="-2"/>
          <w:sz w:val="24"/>
        </w:rPr>
        <w:t xml:space="preserve"> </w:t>
      </w:r>
      <w:r>
        <w:rPr>
          <w:sz w:val="24"/>
        </w:rPr>
        <w:t>России;</w:t>
      </w:r>
    </w:p>
    <w:p w:rsidR="003C2477" w:rsidRDefault="00F03892" w:rsidP="00D75319">
      <w:pPr>
        <w:pStyle w:val="a5"/>
        <w:numPr>
          <w:ilvl w:val="0"/>
          <w:numId w:val="66"/>
        </w:numPr>
        <w:tabs>
          <w:tab w:val="left" w:pos="1299"/>
        </w:tabs>
        <w:spacing w:line="276" w:lineRule="auto"/>
        <w:ind w:left="919" w:right="812" w:firstLine="0"/>
        <w:jc w:val="both"/>
        <w:rPr>
          <w:sz w:val="24"/>
        </w:rPr>
      </w:pPr>
      <w:r>
        <w:rPr>
          <w:sz w:val="24"/>
        </w:rPr>
        <w:lastRenderedPageBreak/>
        <w:t>первоначальные</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исторической</w:t>
      </w:r>
      <w:r>
        <w:rPr>
          <w:spacing w:val="1"/>
          <w:sz w:val="24"/>
        </w:rPr>
        <w:t xml:space="preserve"> </w:t>
      </w:r>
      <w:r>
        <w:rPr>
          <w:sz w:val="24"/>
        </w:rPr>
        <w:t>роли</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в</w:t>
      </w:r>
      <w:r>
        <w:rPr>
          <w:spacing w:val="1"/>
          <w:sz w:val="24"/>
        </w:rPr>
        <w:t xml:space="preserve"> </w:t>
      </w:r>
      <w:r>
        <w:rPr>
          <w:sz w:val="24"/>
        </w:rPr>
        <w:t>становлении</w:t>
      </w:r>
      <w:r>
        <w:rPr>
          <w:spacing w:val="-3"/>
          <w:sz w:val="24"/>
        </w:rPr>
        <w:t xml:space="preserve"> </w:t>
      </w:r>
      <w:r>
        <w:rPr>
          <w:sz w:val="24"/>
        </w:rPr>
        <w:t>российской</w:t>
      </w:r>
      <w:r>
        <w:rPr>
          <w:spacing w:val="-2"/>
          <w:sz w:val="24"/>
        </w:rPr>
        <w:t xml:space="preserve"> </w:t>
      </w:r>
      <w:r>
        <w:rPr>
          <w:sz w:val="24"/>
        </w:rPr>
        <w:t>государственности;</w:t>
      </w:r>
    </w:p>
    <w:p w:rsidR="003C2477" w:rsidRDefault="00F03892" w:rsidP="00D75319">
      <w:pPr>
        <w:pStyle w:val="a5"/>
        <w:numPr>
          <w:ilvl w:val="0"/>
          <w:numId w:val="66"/>
        </w:numPr>
        <w:tabs>
          <w:tab w:val="left" w:pos="1289"/>
        </w:tabs>
        <w:spacing w:line="276" w:lineRule="auto"/>
        <w:ind w:left="919" w:right="806" w:firstLine="0"/>
        <w:jc w:val="both"/>
        <w:rPr>
          <w:sz w:val="24"/>
        </w:rPr>
      </w:pPr>
      <w:r>
        <w:rPr>
          <w:sz w:val="24"/>
        </w:rPr>
        <w:t>становление</w:t>
      </w:r>
      <w:r>
        <w:rPr>
          <w:spacing w:val="1"/>
          <w:sz w:val="24"/>
        </w:rPr>
        <w:t xml:space="preserve"> </w:t>
      </w:r>
      <w:r>
        <w:rPr>
          <w:sz w:val="24"/>
        </w:rPr>
        <w:t>внутренней</w:t>
      </w:r>
      <w:r>
        <w:rPr>
          <w:spacing w:val="1"/>
          <w:sz w:val="24"/>
        </w:rPr>
        <w:t xml:space="preserve"> </w:t>
      </w:r>
      <w:r>
        <w:rPr>
          <w:sz w:val="24"/>
        </w:rPr>
        <w:t>установки</w:t>
      </w:r>
      <w:r>
        <w:rPr>
          <w:spacing w:val="1"/>
          <w:sz w:val="24"/>
        </w:rPr>
        <w:t xml:space="preserve"> </w:t>
      </w:r>
      <w:r>
        <w:rPr>
          <w:sz w:val="24"/>
        </w:rPr>
        <w:t>личности</w:t>
      </w:r>
      <w:r>
        <w:rPr>
          <w:spacing w:val="1"/>
          <w:sz w:val="24"/>
        </w:rPr>
        <w:t xml:space="preserve"> </w:t>
      </w:r>
      <w:r>
        <w:rPr>
          <w:sz w:val="24"/>
        </w:rPr>
        <w:t>поступать</w:t>
      </w:r>
      <w:r>
        <w:rPr>
          <w:spacing w:val="1"/>
          <w:sz w:val="24"/>
        </w:rPr>
        <w:t xml:space="preserve"> </w:t>
      </w:r>
      <w:r>
        <w:rPr>
          <w:sz w:val="24"/>
        </w:rPr>
        <w:t>согласно</w:t>
      </w:r>
      <w:r>
        <w:rPr>
          <w:spacing w:val="1"/>
          <w:sz w:val="24"/>
        </w:rPr>
        <w:t xml:space="preserve"> </w:t>
      </w:r>
      <w:r>
        <w:rPr>
          <w:sz w:val="24"/>
        </w:rPr>
        <w:t>своей</w:t>
      </w:r>
      <w:r>
        <w:rPr>
          <w:spacing w:val="1"/>
          <w:sz w:val="24"/>
        </w:rPr>
        <w:t xml:space="preserve"> </w:t>
      </w:r>
      <w:r>
        <w:rPr>
          <w:sz w:val="24"/>
        </w:rPr>
        <w:t>совести;</w:t>
      </w:r>
      <w:r>
        <w:rPr>
          <w:spacing w:val="1"/>
          <w:sz w:val="24"/>
        </w:rPr>
        <w:t xml:space="preserve"> </w:t>
      </w:r>
      <w:r>
        <w:rPr>
          <w:sz w:val="24"/>
        </w:rPr>
        <w:t>воспитание нравственности, основанной на свободе совести и вероисповедания, духовных</w:t>
      </w:r>
      <w:r>
        <w:rPr>
          <w:spacing w:val="-57"/>
          <w:sz w:val="24"/>
        </w:rPr>
        <w:t xml:space="preserve"> </w:t>
      </w:r>
      <w:r>
        <w:rPr>
          <w:sz w:val="24"/>
        </w:rPr>
        <w:t>традициях</w:t>
      </w:r>
      <w:r>
        <w:rPr>
          <w:spacing w:val="-4"/>
          <w:sz w:val="24"/>
        </w:rPr>
        <w:t xml:space="preserve"> </w:t>
      </w:r>
      <w:r>
        <w:rPr>
          <w:sz w:val="24"/>
        </w:rPr>
        <w:t>народов</w:t>
      </w:r>
      <w:r>
        <w:rPr>
          <w:spacing w:val="-1"/>
          <w:sz w:val="24"/>
        </w:rPr>
        <w:t xml:space="preserve"> </w:t>
      </w:r>
      <w:r>
        <w:rPr>
          <w:sz w:val="24"/>
        </w:rPr>
        <w:t>России;</w:t>
      </w:r>
    </w:p>
    <w:p w:rsidR="003C2477" w:rsidRDefault="00F03892" w:rsidP="00D75319">
      <w:pPr>
        <w:pStyle w:val="a5"/>
        <w:numPr>
          <w:ilvl w:val="0"/>
          <w:numId w:val="66"/>
        </w:numPr>
        <w:tabs>
          <w:tab w:val="left" w:pos="1179"/>
        </w:tabs>
        <w:spacing w:line="275" w:lineRule="exact"/>
        <w:ind w:left="1178" w:hanging="260"/>
        <w:jc w:val="both"/>
        <w:rPr>
          <w:sz w:val="24"/>
        </w:rPr>
      </w:pPr>
      <w:r>
        <w:rPr>
          <w:sz w:val="24"/>
        </w:rPr>
        <w:t>осознание</w:t>
      </w:r>
      <w:r>
        <w:rPr>
          <w:spacing w:val="-8"/>
          <w:sz w:val="24"/>
        </w:rPr>
        <w:t xml:space="preserve"> </w:t>
      </w:r>
      <w:r>
        <w:rPr>
          <w:sz w:val="24"/>
        </w:rPr>
        <w:t>ценности</w:t>
      </w:r>
      <w:r>
        <w:rPr>
          <w:spacing w:val="-1"/>
          <w:sz w:val="24"/>
        </w:rPr>
        <w:t xml:space="preserve"> </w:t>
      </w:r>
      <w:r>
        <w:rPr>
          <w:sz w:val="24"/>
        </w:rPr>
        <w:t>человеческой</w:t>
      </w:r>
      <w:r>
        <w:rPr>
          <w:spacing w:val="-6"/>
          <w:sz w:val="24"/>
        </w:rPr>
        <w:t xml:space="preserve"> </w:t>
      </w:r>
      <w:r>
        <w:rPr>
          <w:sz w:val="24"/>
        </w:rPr>
        <w:t>жизни.</w:t>
      </w:r>
    </w:p>
    <w:p w:rsidR="003C2477" w:rsidRDefault="00F03892" w:rsidP="00D75319">
      <w:pPr>
        <w:pStyle w:val="1"/>
        <w:numPr>
          <w:ilvl w:val="3"/>
          <w:numId w:val="77"/>
        </w:numPr>
        <w:tabs>
          <w:tab w:val="left" w:pos="1645"/>
        </w:tabs>
        <w:spacing w:before="49"/>
        <w:ind w:left="1644"/>
        <w:jc w:val="both"/>
      </w:pPr>
      <w:r>
        <w:t>Искусство</w:t>
      </w:r>
    </w:p>
    <w:p w:rsidR="003C2477" w:rsidRDefault="00F03892">
      <w:pPr>
        <w:spacing w:before="41"/>
        <w:ind w:left="982"/>
        <w:jc w:val="both"/>
        <w:rPr>
          <w:b/>
          <w:sz w:val="24"/>
        </w:rPr>
      </w:pPr>
      <w:r>
        <w:rPr>
          <w:b/>
          <w:sz w:val="24"/>
        </w:rPr>
        <w:t>Изобразительное</w:t>
      </w:r>
      <w:r>
        <w:rPr>
          <w:b/>
          <w:spacing w:val="-4"/>
          <w:sz w:val="24"/>
        </w:rPr>
        <w:t xml:space="preserve"> </w:t>
      </w:r>
      <w:r>
        <w:rPr>
          <w:b/>
          <w:sz w:val="24"/>
        </w:rPr>
        <w:t>искусство:</w:t>
      </w:r>
    </w:p>
    <w:p w:rsidR="003C2477" w:rsidRDefault="00F03892" w:rsidP="00D75319">
      <w:pPr>
        <w:pStyle w:val="a5"/>
        <w:numPr>
          <w:ilvl w:val="0"/>
          <w:numId w:val="65"/>
        </w:numPr>
        <w:tabs>
          <w:tab w:val="left" w:pos="1179"/>
        </w:tabs>
        <w:spacing w:before="36" w:line="276" w:lineRule="auto"/>
        <w:ind w:right="820" w:firstLine="0"/>
        <w:jc w:val="both"/>
        <w:rPr>
          <w:sz w:val="24"/>
        </w:rPr>
      </w:pPr>
      <w:r>
        <w:rPr>
          <w:sz w:val="24"/>
        </w:rPr>
        <w:t>сформированность</w:t>
      </w:r>
      <w:r>
        <w:rPr>
          <w:spacing w:val="-12"/>
          <w:sz w:val="24"/>
        </w:rPr>
        <w:t xml:space="preserve"> </w:t>
      </w:r>
      <w:r>
        <w:rPr>
          <w:sz w:val="24"/>
        </w:rPr>
        <w:t>первоначальных</w:t>
      </w:r>
      <w:r>
        <w:rPr>
          <w:spacing w:val="-13"/>
          <w:sz w:val="24"/>
        </w:rPr>
        <w:t xml:space="preserve"> </w:t>
      </w:r>
      <w:r>
        <w:rPr>
          <w:sz w:val="24"/>
        </w:rPr>
        <w:t>представлений</w:t>
      </w:r>
      <w:r>
        <w:rPr>
          <w:spacing w:val="-12"/>
          <w:sz w:val="24"/>
        </w:rPr>
        <w:t xml:space="preserve"> </w:t>
      </w:r>
      <w:r>
        <w:rPr>
          <w:sz w:val="24"/>
        </w:rPr>
        <w:t>о</w:t>
      </w:r>
      <w:r>
        <w:rPr>
          <w:spacing w:val="-4"/>
          <w:sz w:val="24"/>
        </w:rPr>
        <w:t xml:space="preserve"> </w:t>
      </w:r>
      <w:r>
        <w:rPr>
          <w:sz w:val="24"/>
        </w:rPr>
        <w:t>роли</w:t>
      </w:r>
      <w:r>
        <w:rPr>
          <w:spacing w:val="-11"/>
          <w:sz w:val="24"/>
        </w:rPr>
        <w:t xml:space="preserve"> </w:t>
      </w:r>
      <w:r>
        <w:rPr>
          <w:sz w:val="24"/>
        </w:rPr>
        <w:t>изобразительного</w:t>
      </w:r>
      <w:r>
        <w:rPr>
          <w:spacing w:val="-4"/>
          <w:sz w:val="24"/>
        </w:rPr>
        <w:t xml:space="preserve"> </w:t>
      </w:r>
      <w:r>
        <w:rPr>
          <w:sz w:val="24"/>
        </w:rPr>
        <w:t>искусства</w:t>
      </w:r>
      <w:r>
        <w:rPr>
          <w:spacing w:val="-9"/>
          <w:sz w:val="24"/>
        </w:rPr>
        <w:t xml:space="preserve"> </w:t>
      </w:r>
      <w:r>
        <w:rPr>
          <w:sz w:val="24"/>
        </w:rPr>
        <w:t>в</w:t>
      </w:r>
      <w:r>
        <w:rPr>
          <w:spacing w:val="-58"/>
          <w:sz w:val="24"/>
        </w:rPr>
        <w:t xml:space="preserve"> </w:t>
      </w:r>
      <w:r>
        <w:rPr>
          <w:sz w:val="24"/>
        </w:rPr>
        <w:t>жизни</w:t>
      </w:r>
      <w:r>
        <w:rPr>
          <w:spacing w:val="-3"/>
          <w:sz w:val="24"/>
        </w:rPr>
        <w:t xml:space="preserve"> </w:t>
      </w:r>
      <w:r>
        <w:rPr>
          <w:sz w:val="24"/>
        </w:rPr>
        <w:t>человека,</w:t>
      </w:r>
      <w:r>
        <w:rPr>
          <w:spacing w:val="3"/>
          <w:sz w:val="24"/>
        </w:rPr>
        <w:t xml:space="preserve"> </w:t>
      </w:r>
      <w:r>
        <w:rPr>
          <w:sz w:val="24"/>
        </w:rPr>
        <w:t>его</w:t>
      </w:r>
      <w:r>
        <w:rPr>
          <w:spacing w:val="5"/>
          <w:sz w:val="24"/>
        </w:rPr>
        <w:t xml:space="preserve"> </w:t>
      </w:r>
      <w:r>
        <w:rPr>
          <w:sz w:val="24"/>
        </w:rPr>
        <w:t>роли</w:t>
      </w:r>
      <w:r>
        <w:rPr>
          <w:spacing w:val="2"/>
          <w:sz w:val="24"/>
        </w:rPr>
        <w:t xml:space="preserve"> </w:t>
      </w:r>
      <w:r>
        <w:rPr>
          <w:sz w:val="24"/>
        </w:rPr>
        <w:t>в</w:t>
      </w:r>
      <w:r>
        <w:rPr>
          <w:spacing w:val="3"/>
          <w:sz w:val="24"/>
        </w:rPr>
        <w:t xml:space="preserve"> </w:t>
      </w:r>
      <w:r>
        <w:rPr>
          <w:sz w:val="24"/>
        </w:rPr>
        <w:t>духовно-нравственном</w:t>
      </w:r>
      <w:r>
        <w:rPr>
          <w:spacing w:val="2"/>
          <w:sz w:val="24"/>
        </w:rPr>
        <w:t xml:space="preserve"> </w:t>
      </w:r>
      <w:r>
        <w:rPr>
          <w:sz w:val="24"/>
        </w:rPr>
        <w:t>развитии</w:t>
      </w:r>
      <w:r>
        <w:rPr>
          <w:spacing w:val="-3"/>
          <w:sz w:val="24"/>
        </w:rPr>
        <w:t xml:space="preserve"> </w:t>
      </w:r>
      <w:r>
        <w:rPr>
          <w:sz w:val="24"/>
        </w:rPr>
        <w:t>человека;</w:t>
      </w:r>
    </w:p>
    <w:p w:rsidR="003C2477" w:rsidRDefault="00F03892" w:rsidP="00D75319">
      <w:pPr>
        <w:pStyle w:val="a5"/>
        <w:numPr>
          <w:ilvl w:val="0"/>
          <w:numId w:val="65"/>
        </w:numPr>
        <w:tabs>
          <w:tab w:val="left" w:pos="1294"/>
        </w:tabs>
        <w:spacing w:line="276" w:lineRule="auto"/>
        <w:ind w:right="800" w:firstLine="0"/>
        <w:jc w:val="both"/>
        <w:rPr>
          <w:sz w:val="24"/>
        </w:rPr>
      </w:pPr>
      <w:r>
        <w:rPr>
          <w:sz w:val="24"/>
        </w:rPr>
        <w:t>сформированность</w:t>
      </w:r>
      <w:r>
        <w:rPr>
          <w:spacing w:val="1"/>
          <w:sz w:val="24"/>
        </w:rPr>
        <w:t xml:space="preserve"> </w:t>
      </w:r>
      <w:r>
        <w:rPr>
          <w:sz w:val="24"/>
        </w:rPr>
        <w:t>основ</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материале</w:t>
      </w:r>
      <w:r>
        <w:rPr>
          <w:spacing w:val="1"/>
          <w:sz w:val="24"/>
        </w:rPr>
        <w:t xml:space="preserve"> </w:t>
      </w:r>
      <w:r>
        <w:rPr>
          <w:sz w:val="24"/>
        </w:rPr>
        <w:t>художественной культуры</w:t>
      </w:r>
      <w:r>
        <w:rPr>
          <w:spacing w:val="1"/>
          <w:sz w:val="24"/>
        </w:rPr>
        <w:t xml:space="preserve"> </w:t>
      </w:r>
      <w:r>
        <w:rPr>
          <w:sz w:val="24"/>
        </w:rPr>
        <w:t>родного края,</w:t>
      </w:r>
      <w:r>
        <w:rPr>
          <w:spacing w:val="1"/>
          <w:sz w:val="24"/>
        </w:rPr>
        <w:t xml:space="preserve"> </w:t>
      </w:r>
      <w:r>
        <w:rPr>
          <w:sz w:val="24"/>
        </w:rPr>
        <w:t>эстетического отношения к миру; понимание</w:t>
      </w:r>
      <w:r>
        <w:rPr>
          <w:spacing w:val="1"/>
          <w:sz w:val="24"/>
        </w:rPr>
        <w:t xml:space="preserve"> </w:t>
      </w:r>
      <w:r>
        <w:rPr>
          <w:sz w:val="24"/>
        </w:rPr>
        <w:t>красоты</w:t>
      </w:r>
      <w:r>
        <w:rPr>
          <w:spacing w:val="1"/>
          <w:sz w:val="24"/>
        </w:rPr>
        <w:t xml:space="preserve"> </w:t>
      </w:r>
      <w:r>
        <w:rPr>
          <w:sz w:val="24"/>
        </w:rPr>
        <w:t>как</w:t>
      </w:r>
      <w:r>
        <w:rPr>
          <w:spacing w:val="1"/>
          <w:sz w:val="24"/>
        </w:rPr>
        <w:t xml:space="preserve"> </w:t>
      </w:r>
      <w:r>
        <w:rPr>
          <w:sz w:val="24"/>
        </w:rPr>
        <w:t>ценности;</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художественном</w:t>
      </w:r>
      <w:r>
        <w:rPr>
          <w:spacing w:val="1"/>
          <w:sz w:val="24"/>
        </w:rPr>
        <w:t xml:space="preserve"> </w:t>
      </w:r>
      <w:r>
        <w:rPr>
          <w:sz w:val="24"/>
        </w:rPr>
        <w:t>творчестве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искусством;</w:t>
      </w:r>
    </w:p>
    <w:p w:rsidR="003C2477" w:rsidRDefault="00F03892" w:rsidP="00D75319">
      <w:pPr>
        <w:pStyle w:val="a5"/>
        <w:numPr>
          <w:ilvl w:val="0"/>
          <w:numId w:val="65"/>
        </w:numPr>
        <w:tabs>
          <w:tab w:val="left" w:pos="1256"/>
        </w:tabs>
        <w:spacing w:before="2" w:line="276" w:lineRule="auto"/>
        <w:ind w:right="816" w:firstLine="0"/>
        <w:jc w:val="both"/>
        <w:rPr>
          <w:sz w:val="24"/>
        </w:rPr>
      </w:pPr>
      <w:r>
        <w:rPr>
          <w:sz w:val="24"/>
        </w:rPr>
        <w:t>овладение</w:t>
      </w:r>
      <w:r>
        <w:rPr>
          <w:spacing w:val="1"/>
          <w:sz w:val="24"/>
        </w:rPr>
        <w:t xml:space="preserve"> </w:t>
      </w:r>
      <w:r>
        <w:rPr>
          <w:sz w:val="24"/>
        </w:rPr>
        <w:t>практическими</w:t>
      </w:r>
      <w:r>
        <w:rPr>
          <w:spacing w:val="1"/>
          <w:sz w:val="24"/>
        </w:rPr>
        <w:t xml:space="preserve"> </w:t>
      </w:r>
      <w:r>
        <w:rPr>
          <w:sz w:val="24"/>
        </w:rPr>
        <w:t>умениями</w:t>
      </w:r>
      <w:r>
        <w:rPr>
          <w:spacing w:val="1"/>
          <w:sz w:val="24"/>
        </w:rPr>
        <w:t xml:space="preserve"> </w:t>
      </w:r>
      <w:r>
        <w:rPr>
          <w:sz w:val="24"/>
        </w:rPr>
        <w:t>и</w:t>
      </w:r>
      <w:r>
        <w:rPr>
          <w:spacing w:val="1"/>
          <w:sz w:val="24"/>
        </w:rPr>
        <w:t xml:space="preserve"> </w:t>
      </w:r>
      <w:r>
        <w:rPr>
          <w:sz w:val="24"/>
        </w:rPr>
        <w:t>навыками</w:t>
      </w:r>
      <w:r>
        <w:rPr>
          <w:spacing w:val="1"/>
          <w:sz w:val="24"/>
        </w:rPr>
        <w:t xml:space="preserve"> </w:t>
      </w:r>
      <w:r>
        <w:rPr>
          <w:sz w:val="24"/>
        </w:rPr>
        <w:t>в</w:t>
      </w:r>
      <w:r>
        <w:rPr>
          <w:spacing w:val="1"/>
          <w:sz w:val="24"/>
        </w:rPr>
        <w:t xml:space="preserve"> </w:t>
      </w:r>
      <w:r>
        <w:rPr>
          <w:sz w:val="24"/>
        </w:rPr>
        <w:t>восприятии,</w:t>
      </w:r>
      <w:r>
        <w:rPr>
          <w:spacing w:val="1"/>
          <w:sz w:val="24"/>
        </w:rPr>
        <w:t xml:space="preserve"> </w:t>
      </w:r>
      <w:r>
        <w:rPr>
          <w:sz w:val="24"/>
        </w:rPr>
        <w:t>анализе</w:t>
      </w:r>
      <w:r>
        <w:rPr>
          <w:spacing w:val="1"/>
          <w:sz w:val="24"/>
        </w:rPr>
        <w:t xml:space="preserve"> </w:t>
      </w:r>
      <w:r>
        <w:rPr>
          <w:sz w:val="24"/>
        </w:rPr>
        <w:t>и</w:t>
      </w:r>
      <w:r>
        <w:rPr>
          <w:spacing w:val="1"/>
          <w:sz w:val="24"/>
        </w:rPr>
        <w:t xml:space="preserve"> </w:t>
      </w:r>
      <w:r>
        <w:rPr>
          <w:sz w:val="24"/>
        </w:rPr>
        <w:t>оценке</w:t>
      </w:r>
      <w:r>
        <w:rPr>
          <w:spacing w:val="1"/>
          <w:sz w:val="24"/>
        </w:rPr>
        <w:t xml:space="preserve"> </w:t>
      </w:r>
      <w:r>
        <w:rPr>
          <w:sz w:val="24"/>
        </w:rPr>
        <w:t>произведений</w:t>
      </w:r>
      <w:r>
        <w:rPr>
          <w:spacing w:val="-3"/>
          <w:sz w:val="24"/>
        </w:rPr>
        <w:t xml:space="preserve"> </w:t>
      </w:r>
      <w:r>
        <w:rPr>
          <w:sz w:val="24"/>
        </w:rPr>
        <w:t>искусства;</w:t>
      </w:r>
    </w:p>
    <w:p w:rsidR="003C2477" w:rsidRDefault="00F03892" w:rsidP="00D75319">
      <w:pPr>
        <w:pStyle w:val="a5"/>
        <w:numPr>
          <w:ilvl w:val="0"/>
          <w:numId w:val="65"/>
        </w:numPr>
        <w:tabs>
          <w:tab w:val="left" w:pos="1227"/>
        </w:tabs>
        <w:spacing w:line="276" w:lineRule="auto"/>
        <w:ind w:right="804" w:firstLine="0"/>
        <w:jc w:val="both"/>
        <w:rPr>
          <w:sz w:val="24"/>
        </w:rPr>
      </w:pPr>
      <w:r>
        <w:rPr>
          <w:sz w:val="24"/>
        </w:rPr>
        <w:t>овладение элементарными практическими умениями и навыками в различных видах</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(рисунке,</w:t>
      </w:r>
      <w:r>
        <w:rPr>
          <w:spacing w:val="1"/>
          <w:sz w:val="24"/>
        </w:rPr>
        <w:t xml:space="preserve"> </w:t>
      </w:r>
      <w:r>
        <w:rPr>
          <w:sz w:val="24"/>
        </w:rPr>
        <w:t>живописи,</w:t>
      </w:r>
      <w:r>
        <w:rPr>
          <w:spacing w:val="1"/>
          <w:sz w:val="24"/>
        </w:rPr>
        <w:t xml:space="preserve"> </w:t>
      </w:r>
      <w:r>
        <w:rPr>
          <w:sz w:val="24"/>
        </w:rPr>
        <w:t>скульптуре,</w:t>
      </w:r>
      <w:r>
        <w:rPr>
          <w:spacing w:val="1"/>
          <w:sz w:val="24"/>
        </w:rPr>
        <w:t xml:space="preserve"> </w:t>
      </w:r>
      <w:r>
        <w:rPr>
          <w:sz w:val="24"/>
        </w:rPr>
        <w:t>художественном</w:t>
      </w:r>
      <w:r>
        <w:rPr>
          <w:spacing w:val="1"/>
          <w:sz w:val="24"/>
        </w:rPr>
        <w:t xml:space="preserve"> </w:t>
      </w:r>
      <w:r>
        <w:rPr>
          <w:sz w:val="24"/>
        </w:rPr>
        <w:t>конструировании),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специфических</w:t>
      </w:r>
      <w:r>
        <w:rPr>
          <w:spacing w:val="1"/>
          <w:sz w:val="24"/>
        </w:rPr>
        <w:t xml:space="preserve"> </w:t>
      </w:r>
      <w:r>
        <w:rPr>
          <w:sz w:val="24"/>
        </w:rPr>
        <w:t>формах</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базирующихся на ИКТ (цифровая фотография, видеозапись, элементы мультипликации и</w:t>
      </w:r>
      <w:r>
        <w:rPr>
          <w:spacing w:val="1"/>
          <w:sz w:val="24"/>
        </w:rPr>
        <w:t xml:space="preserve"> </w:t>
      </w:r>
      <w:r>
        <w:rPr>
          <w:sz w:val="24"/>
        </w:rPr>
        <w:t>пр.).</w:t>
      </w:r>
    </w:p>
    <w:p w:rsidR="003C2477" w:rsidRDefault="00F03892">
      <w:pPr>
        <w:pStyle w:val="1"/>
        <w:spacing w:before="1"/>
      </w:pPr>
      <w:r>
        <w:t>Музыка:</w:t>
      </w:r>
    </w:p>
    <w:p w:rsidR="003C2477" w:rsidRDefault="00F03892" w:rsidP="00D75319">
      <w:pPr>
        <w:pStyle w:val="a5"/>
        <w:numPr>
          <w:ilvl w:val="0"/>
          <w:numId w:val="64"/>
        </w:numPr>
        <w:tabs>
          <w:tab w:val="left" w:pos="1193"/>
        </w:tabs>
        <w:spacing w:before="36" w:line="280" w:lineRule="auto"/>
        <w:ind w:right="808" w:firstLine="0"/>
        <w:jc w:val="both"/>
        <w:rPr>
          <w:sz w:val="24"/>
        </w:rPr>
      </w:pPr>
      <w:r>
        <w:rPr>
          <w:sz w:val="24"/>
        </w:rPr>
        <w:t>сформированность первоначальных представлений о роли музыки в жизни человека, ее</w:t>
      </w:r>
      <w:r>
        <w:rPr>
          <w:spacing w:val="1"/>
          <w:sz w:val="24"/>
        </w:rPr>
        <w:t xml:space="preserve"> </w:t>
      </w:r>
      <w:r>
        <w:rPr>
          <w:sz w:val="24"/>
        </w:rPr>
        <w:t>роли</w:t>
      </w:r>
      <w:r>
        <w:rPr>
          <w:spacing w:val="-3"/>
          <w:sz w:val="24"/>
        </w:rPr>
        <w:t xml:space="preserve"> </w:t>
      </w:r>
      <w:r>
        <w:rPr>
          <w:sz w:val="24"/>
        </w:rPr>
        <w:t>в</w:t>
      </w:r>
      <w:r>
        <w:rPr>
          <w:spacing w:val="-1"/>
          <w:sz w:val="24"/>
        </w:rPr>
        <w:t xml:space="preserve"> </w:t>
      </w:r>
      <w:r>
        <w:rPr>
          <w:sz w:val="24"/>
        </w:rPr>
        <w:t>духовно-нравственном</w:t>
      </w:r>
      <w:r>
        <w:rPr>
          <w:spacing w:val="3"/>
          <w:sz w:val="24"/>
        </w:rPr>
        <w:t xml:space="preserve"> </w:t>
      </w:r>
      <w:r>
        <w:rPr>
          <w:sz w:val="24"/>
        </w:rPr>
        <w:t>развитии</w:t>
      </w:r>
      <w:r>
        <w:rPr>
          <w:spacing w:val="2"/>
          <w:sz w:val="24"/>
        </w:rPr>
        <w:t xml:space="preserve"> </w:t>
      </w:r>
      <w:r>
        <w:rPr>
          <w:sz w:val="24"/>
        </w:rPr>
        <w:t>человека;</w:t>
      </w:r>
    </w:p>
    <w:p w:rsidR="003C2477" w:rsidRDefault="00F03892" w:rsidP="00D75319">
      <w:pPr>
        <w:pStyle w:val="a5"/>
        <w:numPr>
          <w:ilvl w:val="0"/>
          <w:numId w:val="64"/>
        </w:numPr>
        <w:tabs>
          <w:tab w:val="left" w:pos="1174"/>
        </w:tabs>
        <w:spacing w:line="276" w:lineRule="auto"/>
        <w:ind w:right="810" w:firstLine="0"/>
        <w:jc w:val="both"/>
        <w:rPr>
          <w:sz w:val="24"/>
        </w:rPr>
      </w:pPr>
      <w:r>
        <w:rPr>
          <w:spacing w:val="-1"/>
          <w:sz w:val="24"/>
        </w:rPr>
        <w:t>сформированность</w:t>
      </w:r>
      <w:r>
        <w:rPr>
          <w:spacing w:val="-13"/>
          <w:sz w:val="24"/>
        </w:rPr>
        <w:t xml:space="preserve"> </w:t>
      </w:r>
      <w:r>
        <w:rPr>
          <w:spacing w:val="-1"/>
          <w:sz w:val="24"/>
        </w:rPr>
        <w:t>основ</w:t>
      </w:r>
      <w:r>
        <w:rPr>
          <w:spacing w:val="-8"/>
          <w:sz w:val="24"/>
        </w:rPr>
        <w:t xml:space="preserve"> </w:t>
      </w:r>
      <w:r>
        <w:rPr>
          <w:sz w:val="24"/>
        </w:rPr>
        <w:t>музыкальной</w:t>
      </w:r>
      <w:r>
        <w:rPr>
          <w:spacing w:val="-10"/>
          <w:sz w:val="24"/>
        </w:rPr>
        <w:t xml:space="preserve"> </w:t>
      </w:r>
      <w:r>
        <w:rPr>
          <w:sz w:val="24"/>
        </w:rPr>
        <w:t>культуры,</w:t>
      </w:r>
      <w:r>
        <w:rPr>
          <w:spacing w:val="-8"/>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w:t>
      </w:r>
      <w:r>
        <w:rPr>
          <w:spacing w:val="-10"/>
          <w:sz w:val="24"/>
        </w:rPr>
        <w:t xml:space="preserve"> </w:t>
      </w:r>
      <w:r>
        <w:rPr>
          <w:sz w:val="24"/>
        </w:rPr>
        <w:t>на</w:t>
      </w:r>
      <w:r>
        <w:rPr>
          <w:spacing w:val="-15"/>
          <w:sz w:val="24"/>
        </w:rPr>
        <w:t xml:space="preserve"> </w:t>
      </w:r>
      <w:r>
        <w:rPr>
          <w:sz w:val="24"/>
        </w:rPr>
        <w:t>материале</w:t>
      </w:r>
      <w:r>
        <w:rPr>
          <w:spacing w:val="-10"/>
          <w:sz w:val="24"/>
        </w:rPr>
        <w:t xml:space="preserve"> </w:t>
      </w:r>
      <w:r>
        <w:rPr>
          <w:sz w:val="24"/>
        </w:rPr>
        <w:t>музыкальной</w:t>
      </w:r>
      <w:r>
        <w:rPr>
          <w:spacing w:val="-57"/>
          <w:sz w:val="24"/>
        </w:rPr>
        <w:t xml:space="preserve"> </w:t>
      </w:r>
      <w:r>
        <w:rPr>
          <w:sz w:val="24"/>
        </w:rPr>
        <w:t>культуры</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развитие</w:t>
      </w:r>
      <w:r>
        <w:rPr>
          <w:spacing w:val="1"/>
          <w:sz w:val="24"/>
        </w:rPr>
        <w:t xml:space="preserve"> </w:t>
      </w:r>
      <w:r>
        <w:rPr>
          <w:sz w:val="24"/>
        </w:rPr>
        <w:t>художественного</w:t>
      </w:r>
      <w:r>
        <w:rPr>
          <w:spacing w:val="1"/>
          <w:sz w:val="24"/>
        </w:rPr>
        <w:t xml:space="preserve"> </w:t>
      </w:r>
      <w:r>
        <w:rPr>
          <w:sz w:val="24"/>
        </w:rPr>
        <w:t>вкуса</w:t>
      </w:r>
      <w:r>
        <w:rPr>
          <w:spacing w:val="1"/>
          <w:sz w:val="24"/>
        </w:rPr>
        <w:t xml:space="preserve"> </w:t>
      </w:r>
      <w:r>
        <w:rPr>
          <w:sz w:val="24"/>
        </w:rPr>
        <w:t>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музыкальному</w:t>
      </w:r>
      <w:r>
        <w:rPr>
          <w:spacing w:val="1"/>
          <w:sz w:val="24"/>
        </w:rPr>
        <w:t xml:space="preserve"> </w:t>
      </w:r>
      <w:r>
        <w:rPr>
          <w:sz w:val="24"/>
        </w:rPr>
        <w:t>искусству</w:t>
      </w:r>
      <w:r>
        <w:rPr>
          <w:spacing w:val="-9"/>
          <w:sz w:val="24"/>
        </w:rPr>
        <w:t xml:space="preserve"> </w:t>
      </w:r>
      <w:r>
        <w:rPr>
          <w:sz w:val="24"/>
        </w:rPr>
        <w:t>и</w:t>
      </w:r>
      <w:r>
        <w:rPr>
          <w:spacing w:val="3"/>
          <w:sz w:val="24"/>
        </w:rPr>
        <w:t xml:space="preserve"> </w:t>
      </w:r>
      <w:r>
        <w:rPr>
          <w:sz w:val="24"/>
        </w:rPr>
        <w:t>музыкальной</w:t>
      </w:r>
      <w:r>
        <w:rPr>
          <w:spacing w:val="3"/>
          <w:sz w:val="24"/>
        </w:rPr>
        <w:t xml:space="preserve"> </w:t>
      </w:r>
      <w:r>
        <w:rPr>
          <w:sz w:val="24"/>
        </w:rPr>
        <w:t>деятельности;</w:t>
      </w:r>
    </w:p>
    <w:p w:rsidR="003C2477" w:rsidRDefault="00F03892" w:rsidP="00D75319">
      <w:pPr>
        <w:pStyle w:val="a5"/>
        <w:numPr>
          <w:ilvl w:val="0"/>
          <w:numId w:val="64"/>
        </w:numPr>
        <w:tabs>
          <w:tab w:val="left" w:pos="1332"/>
        </w:tabs>
        <w:spacing w:line="276" w:lineRule="auto"/>
        <w:ind w:right="812" w:firstLine="0"/>
        <w:jc w:val="both"/>
        <w:rPr>
          <w:sz w:val="24"/>
        </w:rPr>
      </w:pPr>
      <w:r>
        <w:rPr>
          <w:sz w:val="24"/>
        </w:rPr>
        <w:t>умение</w:t>
      </w:r>
      <w:r>
        <w:rPr>
          <w:spacing w:val="1"/>
          <w:sz w:val="24"/>
        </w:rPr>
        <w:t xml:space="preserve"> </w:t>
      </w:r>
      <w:r>
        <w:rPr>
          <w:sz w:val="24"/>
        </w:rPr>
        <w:t>воспринимать</w:t>
      </w:r>
      <w:r>
        <w:rPr>
          <w:spacing w:val="1"/>
          <w:sz w:val="24"/>
        </w:rPr>
        <w:t xml:space="preserve"> </w:t>
      </w:r>
      <w:r>
        <w:rPr>
          <w:sz w:val="24"/>
        </w:rPr>
        <w:t>музыку</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музыкальному</w:t>
      </w:r>
      <w:r>
        <w:rPr>
          <w:spacing w:val="1"/>
          <w:sz w:val="24"/>
        </w:rPr>
        <w:t xml:space="preserve"> </w:t>
      </w:r>
      <w:r>
        <w:rPr>
          <w:sz w:val="24"/>
        </w:rPr>
        <w:t>произведению;</w:t>
      </w:r>
    </w:p>
    <w:p w:rsidR="003C2477" w:rsidRDefault="00F03892" w:rsidP="00D75319">
      <w:pPr>
        <w:pStyle w:val="a5"/>
        <w:numPr>
          <w:ilvl w:val="0"/>
          <w:numId w:val="64"/>
        </w:numPr>
        <w:tabs>
          <w:tab w:val="left" w:pos="1227"/>
        </w:tabs>
        <w:spacing w:line="276" w:lineRule="auto"/>
        <w:ind w:right="800" w:firstLine="0"/>
        <w:jc w:val="both"/>
        <w:rPr>
          <w:sz w:val="24"/>
        </w:rPr>
      </w:pPr>
      <w:r>
        <w:rPr>
          <w:sz w:val="24"/>
        </w:rPr>
        <w:t>использование музыкальных образов при создании театрализованных и музыкально-</w:t>
      </w:r>
      <w:r>
        <w:rPr>
          <w:spacing w:val="1"/>
          <w:sz w:val="24"/>
        </w:rPr>
        <w:t xml:space="preserve"> </w:t>
      </w:r>
      <w:r>
        <w:rPr>
          <w:sz w:val="24"/>
        </w:rPr>
        <w:t>пластических</w:t>
      </w:r>
      <w:r>
        <w:rPr>
          <w:spacing w:val="-8"/>
          <w:sz w:val="24"/>
        </w:rPr>
        <w:t xml:space="preserve"> </w:t>
      </w:r>
      <w:r>
        <w:rPr>
          <w:sz w:val="24"/>
        </w:rPr>
        <w:t>композиций,</w:t>
      </w:r>
      <w:r>
        <w:rPr>
          <w:spacing w:val="-6"/>
          <w:sz w:val="24"/>
        </w:rPr>
        <w:t xml:space="preserve"> </w:t>
      </w:r>
      <w:r>
        <w:rPr>
          <w:sz w:val="24"/>
        </w:rPr>
        <w:t>исполнении</w:t>
      </w:r>
      <w:r>
        <w:rPr>
          <w:spacing w:val="-6"/>
          <w:sz w:val="24"/>
        </w:rPr>
        <w:t xml:space="preserve"> </w:t>
      </w:r>
      <w:r>
        <w:rPr>
          <w:sz w:val="24"/>
        </w:rPr>
        <w:t>вокально-хоровых</w:t>
      </w:r>
      <w:r>
        <w:rPr>
          <w:spacing w:val="-8"/>
          <w:sz w:val="24"/>
        </w:rPr>
        <w:t xml:space="preserve"> </w:t>
      </w:r>
      <w:r>
        <w:rPr>
          <w:sz w:val="24"/>
        </w:rPr>
        <w:t>произведений,</w:t>
      </w:r>
      <w:r>
        <w:rPr>
          <w:spacing w:val="-1"/>
          <w:sz w:val="24"/>
        </w:rPr>
        <w:t xml:space="preserve"> </w:t>
      </w:r>
      <w:r>
        <w:rPr>
          <w:sz w:val="24"/>
        </w:rPr>
        <w:t>в</w:t>
      </w:r>
      <w:r>
        <w:rPr>
          <w:spacing w:val="-1"/>
          <w:sz w:val="24"/>
        </w:rPr>
        <w:t xml:space="preserve"> </w:t>
      </w:r>
      <w:r>
        <w:rPr>
          <w:sz w:val="24"/>
        </w:rPr>
        <w:t>импровизации.</w:t>
      </w:r>
    </w:p>
    <w:p w:rsidR="003C2477" w:rsidRDefault="00F03892" w:rsidP="00D75319">
      <w:pPr>
        <w:pStyle w:val="1"/>
        <w:numPr>
          <w:ilvl w:val="3"/>
          <w:numId w:val="77"/>
        </w:numPr>
        <w:tabs>
          <w:tab w:val="left" w:pos="1645"/>
        </w:tabs>
        <w:ind w:left="1645"/>
        <w:jc w:val="both"/>
      </w:pPr>
      <w:r>
        <w:t>Технология:</w:t>
      </w:r>
    </w:p>
    <w:p w:rsidR="003C2477" w:rsidRDefault="00F03892" w:rsidP="00D75319">
      <w:pPr>
        <w:pStyle w:val="a5"/>
        <w:numPr>
          <w:ilvl w:val="0"/>
          <w:numId w:val="63"/>
        </w:numPr>
        <w:tabs>
          <w:tab w:val="left" w:pos="1212"/>
        </w:tabs>
        <w:spacing w:before="35" w:line="276" w:lineRule="auto"/>
        <w:ind w:right="813" w:firstLine="0"/>
        <w:jc w:val="both"/>
        <w:rPr>
          <w:sz w:val="24"/>
        </w:rPr>
      </w:pPr>
      <w:r>
        <w:rPr>
          <w:sz w:val="24"/>
        </w:rPr>
        <w:t>получение первоначальных представлений о созидательном и нравственном значении</w:t>
      </w:r>
      <w:r>
        <w:rPr>
          <w:spacing w:val="1"/>
          <w:sz w:val="24"/>
        </w:rPr>
        <w:t xml:space="preserve"> </w:t>
      </w:r>
      <w:r>
        <w:rPr>
          <w:sz w:val="24"/>
        </w:rPr>
        <w:t>труда в жизни человека и общества; о мире профессий и важности правильного выбора</w:t>
      </w:r>
      <w:r>
        <w:rPr>
          <w:spacing w:val="1"/>
          <w:sz w:val="24"/>
        </w:rPr>
        <w:t xml:space="preserve"> </w:t>
      </w:r>
      <w:r>
        <w:rPr>
          <w:sz w:val="24"/>
        </w:rPr>
        <w:t>профессии;</w:t>
      </w:r>
    </w:p>
    <w:p w:rsidR="003C2477" w:rsidRDefault="00F03892" w:rsidP="00D75319">
      <w:pPr>
        <w:pStyle w:val="a5"/>
        <w:numPr>
          <w:ilvl w:val="0"/>
          <w:numId w:val="63"/>
        </w:numPr>
        <w:tabs>
          <w:tab w:val="left" w:pos="1284"/>
        </w:tabs>
        <w:spacing w:line="276" w:lineRule="auto"/>
        <w:ind w:right="811" w:firstLine="0"/>
        <w:jc w:val="both"/>
        <w:rPr>
          <w:sz w:val="24"/>
        </w:rPr>
      </w:pPr>
      <w:r>
        <w:rPr>
          <w:sz w:val="24"/>
        </w:rPr>
        <w:t>усвоение</w:t>
      </w:r>
      <w:r>
        <w:rPr>
          <w:spacing w:val="1"/>
          <w:sz w:val="24"/>
        </w:rPr>
        <w:t xml:space="preserve"> </w:t>
      </w:r>
      <w:r>
        <w:rPr>
          <w:sz w:val="24"/>
        </w:rPr>
        <w:t>первоначальных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материальной</w:t>
      </w:r>
      <w:r>
        <w:rPr>
          <w:spacing w:val="1"/>
          <w:sz w:val="24"/>
        </w:rPr>
        <w:t xml:space="preserve"> </w:t>
      </w:r>
      <w:r>
        <w:rPr>
          <w:sz w:val="24"/>
        </w:rPr>
        <w:t>культуре</w:t>
      </w:r>
      <w:r>
        <w:rPr>
          <w:spacing w:val="1"/>
          <w:sz w:val="24"/>
        </w:rPr>
        <w:t xml:space="preserve"> </w:t>
      </w:r>
      <w:r>
        <w:rPr>
          <w:sz w:val="24"/>
        </w:rPr>
        <w:t>как</w:t>
      </w:r>
      <w:r>
        <w:rPr>
          <w:spacing w:val="1"/>
          <w:sz w:val="24"/>
        </w:rPr>
        <w:t xml:space="preserve"> </w:t>
      </w:r>
      <w:r>
        <w:rPr>
          <w:sz w:val="24"/>
        </w:rPr>
        <w:t>продукте</w:t>
      </w:r>
      <w:r>
        <w:rPr>
          <w:spacing w:val="1"/>
          <w:sz w:val="24"/>
        </w:rPr>
        <w:t xml:space="preserve"> </w:t>
      </w:r>
      <w:r>
        <w:rPr>
          <w:sz w:val="24"/>
        </w:rPr>
        <w:t>предметно-преобразующей</w:t>
      </w:r>
      <w:r>
        <w:rPr>
          <w:spacing w:val="2"/>
          <w:sz w:val="24"/>
        </w:rPr>
        <w:t xml:space="preserve"> </w:t>
      </w:r>
      <w:r>
        <w:rPr>
          <w:sz w:val="24"/>
        </w:rPr>
        <w:t>деятельности</w:t>
      </w:r>
      <w:r>
        <w:rPr>
          <w:spacing w:val="-1"/>
          <w:sz w:val="24"/>
        </w:rPr>
        <w:t xml:space="preserve"> </w:t>
      </w:r>
      <w:r>
        <w:rPr>
          <w:sz w:val="24"/>
        </w:rPr>
        <w:t>человека;</w:t>
      </w:r>
    </w:p>
    <w:p w:rsidR="003C2477" w:rsidRDefault="00F03892" w:rsidP="00D75319">
      <w:pPr>
        <w:pStyle w:val="a5"/>
        <w:numPr>
          <w:ilvl w:val="0"/>
          <w:numId w:val="63"/>
        </w:numPr>
        <w:tabs>
          <w:tab w:val="left" w:pos="1270"/>
        </w:tabs>
        <w:spacing w:line="276" w:lineRule="auto"/>
        <w:ind w:right="811" w:firstLine="0"/>
        <w:jc w:val="both"/>
        <w:rPr>
          <w:sz w:val="24"/>
        </w:rPr>
      </w:pPr>
      <w:r>
        <w:rPr>
          <w:sz w:val="24"/>
        </w:rPr>
        <w:t>приобретение</w:t>
      </w:r>
      <w:r>
        <w:rPr>
          <w:spacing w:val="1"/>
          <w:sz w:val="24"/>
        </w:rPr>
        <w:t xml:space="preserve"> </w:t>
      </w:r>
      <w:r>
        <w:rPr>
          <w:sz w:val="24"/>
        </w:rPr>
        <w:t>навыков</w:t>
      </w:r>
      <w:r>
        <w:rPr>
          <w:spacing w:val="1"/>
          <w:sz w:val="24"/>
        </w:rPr>
        <w:t xml:space="preserve"> </w:t>
      </w:r>
      <w:r>
        <w:rPr>
          <w:sz w:val="24"/>
        </w:rPr>
        <w:t>самообслуживания;</w:t>
      </w:r>
      <w:r>
        <w:rPr>
          <w:spacing w:val="1"/>
          <w:sz w:val="24"/>
        </w:rPr>
        <w:t xml:space="preserve"> </w:t>
      </w:r>
      <w:r>
        <w:rPr>
          <w:sz w:val="24"/>
        </w:rPr>
        <w:t>овладение</w:t>
      </w:r>
      <w:r>
        <w:rPr>
          <w:spacing w:val="1"/>
          <w:sz w:val="24"/>
        </w:rPr>
        <w:t xml:space="preserve"> </w:t>
      </w:r>
      <w:r>
        <w:rPr>
          <w:sz w:val="24"/>
        </w:rPr>
        <w:t>технологическими</w:t>
      </w:r>
      <w:r>
        <w:rPr>
          <w:spacing w:val="1"/>
          <w:sz w:val="24"/>
        </w:rPr>
        <w:t xml:space="preserve"> </w:t>
      </w:r>
      <w:r>
        <w:rPr>
          <w:sz w:val="24"/>
        </w:rPr>
        <w:t>приемами</w:t>
      </w:r>
      <w:r>
        <w:rPr>
          <w:spacing w:val="1"/>
          <w:sz w:val="24"/>
        </w:rPr>
        <w:t xml:space="preserve"> </w:t>
      </w:r>
      <w:r>
        <w:rPr>
          <w:sz w:val="24"/>
        </w:rPr>
        <w:t>ручной</w:t>
      </w:r>
      <w:r>
        <w:rPr>
          <w:spacing w:val="-3"/>
          <w:sz w:val="24"/>
        </w:rPr>
        <w:t xml:space="preserve"> </w:t>
      </w:r>
      <w:r>
        <w:rPr>
          <w:sz w:val="24"/>
        </w:rPr>
        <w:t>обработки</w:t>
      </w:r>
      <w:r>
        <w:rPr>
          <w:spacing w:val="-3"/>
          <w:sz w:val="24"/>
        </w:rPr>
        <w:t xml:space="preserve"> </w:t>
      </w:r>
      <w:r>
        <w:rPr>
          <w:sz w:val="24"/>
        </w:rPr>
        <w:t>материалов;</w:t>
      </w:r>
      <w:r>
        <w:rPr>
          <w:spacing w:val="-3"/>
          <w:sz w:val="24"/>
        </w:rPr>
        <w:t xml:space="preserve"> </w:t>
      </w:r>
      <w:r>
        <w:rPr>
          <w:sz w:val="24"/>
        </w:rPr>
        <w:t>усвоение правил</w:t>
      </w:r>
      <w:r>
        <w:rPr>
          <w:spacing w:val="1"/>
          <w:sz w:val="24"/>
        </w:rPr>
        <w:t xml:space="preserve"> </w:t>
      </w:r>
      <w:r>
        <w:rPr>
          <w:sz w:val="24"/>
        </w:rPr>
        <w:t>техники</w:t>
      </w:r>
      <w:r>
        <w:rPr>
          <w:spacing w:val="3"/>
          <w:sz w:val="24"/>
        </w:rPr>
        <w:t xml:space="preserve"> </w:t>
      </w:r>
      <w:r>
        <w:rPr>
          <w:sz w:val="24"/>
        </w:rPr>
        <w:t>безопасности;</w:t>
      </w:r>
    </w:p>
    <w:p w:rsidR="003C2477" w:rsidRDefault="00F03892" w:rsidP="00D75319">
      <w:pPr>
        <w:pStyle w:val="a5"/>
        <w:numPr>
          <w:ilvl w:val="0"/>
          <w:numId w:val="63"/>
        </w:numPr>
        <w:tabs>
          <w:tab w:val="left" w:pos="1212"/>
        </w:tabs>
        <w:spacing w:before="66" w:line="276" w:lineRule="auto"/>
        <w:ind w:right="806" w:firstLine="0"/>
        <w:jc w:val="both"/>
        <w:rPr>
          <w:sz w:val="24"/>
        </w:rPr>
      </w:pPr>
      <w:r>
        <w:rPr>
          <w:sz w:val="24"/>
        </w:rPr>
        <w:t>использование приобретенных знаний и умений для творческого решения несложных</w:t>
      </w:r>
      <w:r>
        <w:rPr>
          <w:spacing w:val="1"/>
          <w:sz w:val="24"/>
        </w:rPr>
        <w:t xml:space="preserve"> </w:t>
      </w:r>
      <w:r>
        <w:rPr>
          <w:sz w:val="24"/>
        </w:rPr>
        <w:t>конструкторских,</w:t>
      </w:r>
      <w:r>
        <w:rPr>
          <w:spacing w:val="1"/>
          <w:sz w:val="24"/>
        </w:rPr>
        <w:t xml:space="preserve"> </w:t>
      </w:r>
      <w:r>
        <w:rPr>
          <w:sz w:val="24"/>
        </w:rPr>
        <w:t>художественно-конструкторских</w:t>
      </w:r>
      <w:r>
        <w:rPr>
          <w:spacing w:val="1"/>
          <w:sz w:val="24"/>
        </w:rPr>
        <w:t xml:space="preserve"> </w:t>
      </w:r>
      <w:r>
        <w:rPr>
          <w:sz w:val="24"/>
        </w:rPr>
        <w:t>(дизайнерских),</w:t>
      </w:r>
      <w:r>
        <w:rPr>
          <w:spacing w:val="1"/>
          <w:sz w:val="24"/>
        </w:rPr>
        <w:t xml:space="preserve"> </w:t>
      </w:r>
      <w:r>
        <w:rPr>
          <w:sz w:val="24"/>
        </w:rPr>
        <w:t>технологических</w:t>
      </w:r>
      <w:r>
        <w:rPr>
          <w:spacing w:val="1"/>
          <w:sz w:val="24"/>
        </w:rPr>
        <w:t xml:space="preserve"> </w:t>
      </w:r>
      <w:r>
        <w:rPr>
          <w:sz w:val="24"/>
        </w:rPr>
        <w:t>и</w:t>
      </w:r>
      <w:r>
        <w:rPr>
          <w:spacing w:val="1"/>
          <w:sz w:val="24"/>
        </w:rPr>
        <w:t xml:space="preserve"> </w:t>
      </w:r>
      <w:r>
        <w:rPr>
          <w:sz w:val="24"/>
        </w:rPr>
        <w:t>организационных</w:t>
      </w:r>
      <w:r>
        <w:rPr>
          <w:spacing w:val="-4"/>
          <w:sz w:val="24"/>
        </w:rPr>
        <w:t xml:space="preserve"> </w:t>
      </w:r>
      <w:r>
        <w:rPr>
          <w:sz w:val="24"/>
        </w:rPr>
        <w:t>задач;</w:t>
      </w:r>
    </w:p>
    <w:p w:rsidR="003C2477" w:rsidRDefault="00F03892" w:rsidP="00D75319">
      <w:pPr>
        <w:pStyle w:val="a5"/>
        <w:numPr>
          <w:ilvl w:val="0"/>
          <w:numId w:val="63"/>
        </w:numPr>
        <w:tabs>
          <w:tab w:val="left" w:pos="1308"/>
        </w:tabs>
        <w:spacing w:before="4" w:line="276" w:lineRule="auto"/>
        <w:ind w:right="812" w:firstLine="0"/>
        <w:jc w:val="both"/>
        <w:rPr>
          <w:sz w:val="24"/>
        </w:rPr>
      </w:pPr>
      <w:r>
        <w:rPr>
          <w:sz w:val="24"/>
        </w:rPr>
        <w:t>приобретение</w:t>
      </w:r>
      <w:r>
        <w:rPr>
          <w:spacing w:val="1"/>
          <w:sz w:val="24"/>
        </w:rPr>
        <w:t xml:space="preserve"> </w:t>
      </w:r>
      <w:r>
        <w:rPr>
          <w:sz w:val="24"/>
        </w:rPr>
        <w:t>первоначальных</w:t>
      </w:r>
      <w:r>
        <w:rPr>
          <w:spacing w:val="1"/>
          <w:sz w:val="24"/>
        </w:rPr>
        <w:t xml:space="preserve"> </w:t>
      </w:r>
      <w:r>
        <w:rPr>
          <w:sz w:val="24"/>
        </w:rPr>
        <w:t>навыков</w:t>
      </w:r>
      <w:r>
        <w:rPr>
          <w:spacing w:val="1"/>
          <w:sz w:val="24"/>
        </w:rPr>
        <w:t xml:space="preserve"> </w:t>
      </w:r>
      <w:r>
        <w:rPr>
          <w:sz w:val="24"/>
        </w:rPr>
        <w:t>совместной</w:t>
      </w:r>
      <w:r>
        <w:rPr>
          <w:spacing w:val="1"/>
          <w:sz w:val="24"/>
        </w:rPr>
        <w:t xml:space="preserve"> </w:t>
      </w:r>
      <w:r>
        <w:rPr>
          <w:sz w:val="24"/>
        </w:rPr>
        <w:t>продуктивной</w:t>
      </w:r>
      <w:r>
        <w:rPr>
          <w:spacing w:val="1"/>
          <w:sz w:val="24"/>
        </w:rPr>
        <w:t xml:space="preserve"> </w:t>
      </w:r>
      <w:r>
        <w:rPr>
          <w:sz w:val="24"/>
        </w:rPr>
        <w:t>деятельности,</w:t>
      </w:r>
      <w:r>
        <w:rPr>
          <w:spacing w:val="-57"/>
          <w:sz w:val="24"/>
        </w:rPr>
        <w:t xml:space="preserve"> </w:t>
      </w:r>
      <w:r>
        <w:rPr>
          <w:sz w:val="24"/>
        </w:rPr>
        <w:t>сотрудничества,</w:t>
      </w:r>
      <w:r>
        <w:rPr>
          <w:spacing w:val="3"/>
          <w:sz w:val="24"/>
        </w:rPr>
        <w:t xml:space="preserve"> </w:t>
      </w:r>
      <w:r>
        <w:rPr>
          <w:sz w:val="24"/>
        </w:rPr>
        <w:t>взаимопомощи,</w:t>
      </w:r>
      <w:r>
        <w:rPr>
          <w:spacing w:val="-1"/>
          <w:sz w:val="24"/>
        </w:rPr>
        <w:t xml:space="preserve"> </w:t>
      </w:r>
      <w:r>
        <w:rPr>
          <w:sz w:val="24"/>
        </w:rPr>
        <w:t>планирования</w:t>
      </w:r>
      <w:r>
        <w:rPr>
          <w:spacing w:val="-4"/>
          <w:sz w:val="24"/>
        </w:rPr>
        <w:t xml:space="preserve"> </w:t>
      </w:r>
      <w:r>
        <w:rPr>
          <w:sz w:val="24"/>
        </w:rPr>
        <w:t>и</w:t>
      </w:r>
      <w:r>
        <w:rPr>
          <w:spacing w:val="-2"/>
          <w:sz w:val="24"/>
        </w:rPr>
        <w:t xml:space="preserve"> </w:t>
      </w:r>
      <w:r>
        <w:rPr>
          <w:sz w:val="24"/>
        </w:rPr>
        <w:t>организации;</w:t>
      </w:r>
    </w:p>
    <w:p w:rsidR="003C2477" w:rsidRDefault="00F03892" w:rsidP="00D75319">
      <w:pPr>
        <w:pStyle w:val="a5"/>
        <w:numPr>
          <w:ilvl w:val="0"/>
          <w:numId w:val="63"/>
        </w:numPr>
        <w:tabs>
          <w:tab w:val="left" w:pos="1376"/>
        </w:tabs>
        <w:spacing w:line="276" w:lineRule="auto"/>
        <w:ind w:right="807" w:firstLine="0"/>
        <w:jc w:val="both"/>
        <w:rPr>
          <w:sz w:val="24"/>
        </w:rPr>
      </w:pPr>
      <w:r>
        <w:rPr>
          <w:sz w:val="24"/>
        </w:rPr>
        <w:t>приобретение</w:t>
      </w:r>
      <w:r>
        <w:rPr>
          <w:spacing w:val="1"/>
          <w:sz w:val="24"/>
        </w:rPr>
        <w:t xml:space="preserve"> </w:t>
      </w:r>
      <w:r>
        <w:rPr>
          <w:sz w:val="24"/>
        </w:rPr>
        <w:t>первоначальных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правилах</w:t>
      </w:r>
      <w:r>
        <w:rPr>
          <w:spacing w:val="1"/>
          <w:sz w:val="24"/>
        </w:rPr>
        <w:t xml:space="preserve"> </w:t>
      </w:r>
      <w:r>
        <w:rPr>
          <w:sz w:val="24"/>
        </w:rPr>
        <w:t>создания</w:t>
      </w:r>
      <w:r>
        <w:rPr>
          <w:spacing w:val="1"/>
          <w:sz w:val="24"/>
        </w:rPr>
        <w:t xml:space="preserve"> </w:t>
      </w:r>
      <w:r>
        <w:rPr>
          <w:sz w:val="24"/>
        </w:rPr>
        <w:t>предметной</w:t>
      </w:r>
      <w:r>
        <w:rPr>
          <w:spacing w:val="1"/>
          <w:sz w:val="24"/>
        </w:rPr>
        <w:t xml:space="preserve"> </w:t>
      </w:r>
      <w:r>
        <w:rPr>
          <w:sz w:val="24"/>
        </w:rPr>
        <w:t>и</w:t>
      </w:r>
      <w:r>
        <w:rPr>
          <w:spacing w:val="1"/>
          <w:sz w:val="24"/>
        </w:rPr>
        <w:t xml:space="preserve"> </w:t>
      </w:r>
      <w:r>
        <w:rPr>
          <w:sz w:val="24"/>
        </w:rPr>
        <w:lastRenderedPageBreak/>
        <w:t>информационной среды и умений применять их для выполнения учебно-познавательных и</w:t>
      </w:r>
      <w:r>
        <w:rPr>
          <w:spacing w:val="-57"/>
          <w:sz w:val="24"/>
        </w:rPr>
        <w:t xml:space="preserve"> </w:t>
      </w:r>
      <w:r>
        <w:rPr>
          <w:sz w:val="24"/>
        </w:rPr>
        <w:t>проектных</w:t>
      </w:r>
      <w:r>
        <w:rPr>
          <w:spacing w:val="-4"/>
          <w:sz w:val="24"/>
        </w:rPr>
        <w:t xml:space="preserve"> </w:t>
      </w:r>
      <w:r>
        <w:rPr>
          <w:sz w:val="24"/>
        </w:rPr>
        <w:t>художественно-конструкторских</w:t>
      </w:r>
      <w:r>
        <w:rPr>
          <w:spacing w:val="-3"/>
          <w:sz w:val="24"/>
        </w:rPr>
        <w:t xml:space="preserve"> </w:t>
      </w:r>
      <w:r>
        <w:rPr>
          <w:sz w:val="24"/>
        </w:rPr>
        <w:t>задач.</w:t>
      </w:r>
    </w:p>
    <w:p w:rsidR="003C2477" w:rsidRDefault="00F03892" w:rsidP="00D75319">
      <w:pPr>
        <w:pStyle w:val="1"/>
        <w:numPr>
          <w:ilvl w:val="3"/>
          <w:numId w:val="77"/>
        </w:numPr>
        <w:tabs>
          <w:tab w:val="left" w:pos="1698"/>
        </w:tabs>
        <w:spacing w:before="2"/>
        <w:ind w:left="1697" w:hanging="779"/>
        <w:jc w:val="both"/>
      </w:pPr>
      <w:r>
        <w:t>Физическая</w:t>
      </w:r>
      <w:r>
        <w:rPr>
          <w:spacing w:val="-2"/>
        </w:rPr>
        <w:t xml:space="preserve"> </w:t>
      </w:r>
      <w:r>
        <w:t>культура:</w:t>
      </w:r>
    </w:p>
    <w:p w:rsidR="003C2477" w:rsidRDefault="00F03892" w:rsidP="00D75319">
      <w:pPr>
        <w:pStyle w:val="a5"/>
        <w:numPr>
          <w:ilvl w:val="0"/>
          <w:numId w:val="62"/>
        </w:numPr>
        <w:tabs>
          <w:tab w:val="left" w:pos="1232"/>
        </w:tabs>
        <w:spacing w:before="36" w:line="276" w:lineRule="auto"/>
        <w:ind w:right="811" w:firstLine="0"/>
        <w:jc w:val="both"/>
        <w:rPr>
          <w:sz w:val="24"/>
        </w:rPr>
      </w:pPr>
      <w:r>
        <w:rPr>
          <w:sz w:val="24"/>
        </w:rPr>
        <w:t>формирование первоначальных представлений о значении физической культуры для</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человека</w:t>
      </w:r>
      <w:r>
        <w:rPr>
          <w:spacing w:val="1"/>
          <w:sz w:val="24"/>
        </w:rPr>
        <w:t xml:space="preserve"> </w:t>
      </w:r>
      <w:r>
        <w:rPr>
          <w:sz w:val="24"/>
        </w:rPr>
        <w:t>(физического,</w:t>
      </w:r>
      <w:r>
        <w:rPr>
          <w:spacing w:val="1"/>
          <w:sz w:val="24"/>
        </w:rPr>
        <w:t xml:space="preserve"> </w:t>
      </w:r>
      <w:r>
        <w:rPr>
          <w:sz w:val="24"/>
        </w:rPr>
        <w:t>социального</w:t>
      </w:r>
      <w:r>
        <w:rPr>
          <w:spacing w:val="1"/>
          <w:sz w:val="24"/>
        </w:rPr>
        <w:t xml:space="preserve"> </w:t>
      </w:r>
      <w:r>
        <w:rPr>
          <w:sz w:val="24"/>
        </w:rPr>
        <w:t>и</w:t>
      </w:r>
      <w:r>
        <w:rPr>
          <w:spacing w:val="1"/>
          <w:sz w:val="24"/>
        </w:rPr>
        <w:t xml:space="preserve"> </w:t>
      </w:r>
      <w:r>
        <w:rPr>
          <w:sz w:val="24"/>
        </w:rPr>
        <w:t>психологического),</w:t>
      </w:r>
      <w:r>
        <w:rPr>
          <w:spacing w:val="1"/>
          <w:sz w:val="24"/>
        </w:rPr>
        <w:t xml:space="preserve"> </w:t>
      </w:r>
      <w:r>
        <w:rPr>
          <w:sz w:val="24"/>
        </w:rPr>
        <w:t>о</w:t>
      </w:r>
      <w:r>
        <w:rPr>
          <w:spacing w:val="1"/>
          <w:sz w:val="24"/>
        </w:rPr>
        <w:t xml:space="preserve"> </w:t>
      </w:r>
      <w:r>
        <w:rPr>
          <w:sz w:val="24"/>
        </w:rPr>
        <w:t>ее</w:t>
      </w:r>
      <w:r>
        <w:rPr>
          <w:spacing w:val="1"/>
          <w:sz w:val="24"/>
        </w:rPr>
        <w:t xml:space="preserve"> </w:t>
      </w:r>
      <w:r>
        <w:rPr>
          <w:spacing w:val="-1"/>
          <w:sz w:val="24"/>
        </w:rPr>
        <w:t>позитивном</w:t>
      </w:r>
      <w:r>
        <w:rPr>
          <w:spacing w:val="-14"/>
          <w:sz w:val="24"/>
        </w:rPr>
        <w:t xml:space="preserve"> </w:t>
      </w:r>
      <w:r>
        <w:rPr>
          <w:spacing w:val="-1"/>
          <w:sz w:val="24"/>
        </w:rPr>
        <w:t>влиянии</w:t>
      </w:r>
      <w:r>
        <w:rPr>
          <w:spacing w:val="-10"/>
          <w:sz w:val="24"/>
        </w:rPr>
        <w:t xml:space="preserve"> </w:t>
      </w:r>
      <w:r>
        <w:rPr>
          <w:sz w:val="24"/>
        </w:rPr>
        <w:t>на</w:t>
      </w:r>
      <w:r>
        <w:rPr>
          <w:spacing w:val="-12"/>
          <w:sz w:val="24"/>
        </w:rPr>
        <w:t xml:space="preserve"> </w:t>
      </w:r>
      <w:r>
        <w:rPr>
          <w:sz w:val="24"/>
        </w:rPr>
        <w:t>развитие</w:t>
      </w:r>
      <w:r>
        <w:rPr>
          <w:spacing w:val="-11"/>
          <w:sz w:val="24"/>
        </w:rPr>
        <w:t xml:space="preserve"> </w:t>
      </w:r>
      <w:r>
        <w:rPr>
          <w:sz w:val="24"/>
        </w:rPr>
        <w:t>человека</w:t>
      </w:r>
      <w:r>
        <w:rPr>
          <w:spacing w:val="-7"/>
          <w:sz w:val="24"/>
        </w:rPr>
        <w:t xml:space="preserve"> </w:t>
      </w:r>
      <w:r>
        <w:rPr>
          <w:sz w:val="24"/>
        </w:rPr>
        <w:t>(физическое,</w:t>
      </w:r>
      <w:r>
        <w:rPr>
          <w:spacing w:val="-8"/>
          <w:sz w:val="24"/>
        </w:rPr>
        <w:t xml:space="preserve"> </w:t>
      </w:r>
      <w:r>
        <w:rPr>
          <w:sz w:val="24"/>
        </w:rPr>
        <w:t>интеллектуальное,</w:t>
      </w:r>
      <w:r>
        <w:rPr>
          <w:spacing w:val="-8"/>
          <w:sz w:val="24"/>
        </w:rPr>
        <w:t xml:space="preserve"> </w:t>
      </w:r>
      <w:r>
        <w:rPr>
          <w:sz w:val="24"/>
        </w:rPr>
        <w:t>эмоциональное,</w:t>
      </w:r>
      <w:r>
        <w:rPr>
          <w:spacing w:val="-58"/>
          <w:sz w:val="24"/>
        </w:rPr>
        <w:t xml:space="preserve"> </w:t>
      </w:r>
      <w:r>
        <w:rPr>
          <w:sz w:val="24"/>
        </w:rPr>
        <w:t>социальное),</w:t>
      </w:r>
      <w:r>
        <w:rPr>
          <w:spacing w:val="1"/>
          <w:sz w:val="24"/>
        </w:rPr>
        <w:t xml:space="preserve"> </w:t>
      </w:r>
      <w:r>
        <w:rPr>
          <w:sz w:val="24"/>
        </w:rPr>
        <w:t>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здоровье</w:t>
      </w:r>
      <w:r>
        <w:rPr>
          <w:spacing w:val="1"/>
          <w:sz w:val="24"/>
        </w:rPr>
        <w:t xml:space="preserve"> </w:t>
      </w:r>
      <w:r>
        <w:rPr>
          <w:sz w:val="24"/>
        </w:rPr>
        <w:t>как</w:t>
      </w:r>
      <w:r>
        <w:rPr>
          <w:spacing w:val="1"/>
          <w:sz w:val="24"/>
        </w:rPr>
        <w:t xml:space="preserve"> </w:t>
      </w:r>
      <w:r>
        <w:rPr>
          <w:sz w:val="24"/>
        </w:rPr>
        <w:t>факторах</w:t>
      </w:r>
      <w:r>
        <w:rPr>
          <w:spacing w:val="1"/>
          <w:sz w:val="24"/>
        </w:rPr>
        <w:t xml:space="preserve"> </w:t>
      </w:r>
      <w:r>
        <w:rPr>
          <w:sz w:val="24"/>
        </w:rPr>
        <w:t>успешной</w:t>
      </w:r>
      <w:r>
        <w:rPr>
          <w:spacing w:val="1"/>
          <w:sz w:val="24"/>
        </w:rPr>
        <w:t xml:space="preserve"> </w:t>
      </w:r>
      <w:r>
        <w:rPr>
          <w:sz w:val="24"/>
        </w:rPr>
        <w:t>учебы</w:t>
      </w:r>
      <w:r>
        <w:rPr>
          <w:spacing w:val="1"/>
          <w:sz w:val="24"/>
        </w:rPr>
        <w:t xml:space="preserve"> </w:t>
      </w:r>
      <w:r>
        <w:rPr>
          <w:sz w:val="24"/>
        </w:rPr>
        <w:t>и</w:t>
      </w:r>
      <w:r>
        <w:rPr>
          <w:spacing w:val="1"/>
          <w:sz w:val="24"/>
        </w:rPr>
        <w:t xml:space="preserve"> </w:t>
      </w:r>
      <w:r>
        <w:rPr>
          <w:sz w:val="24"/>
        </w:rPr>
        <w:t>социализации;</w:t>
      </w:r>
    </w:p>
    <w:p w:rsidR="003C2477" w:rsidRDefault="00F03892" w:rsidP="00D75319">
      <w:pPr>
        <w:pStyle w:val="a5"/>
        <w:numPr>
          <w:ilvl w:val="0"/>
          <w:numId w:val="62"/>
        </w:numPr>
        <w:tabs>
          <w:tab w:val="left" w:pos="1184"/>
        </w:tabs>
        <w:spacing w:before="2" w:line="276" w:lineRule="auto"/>
        <w:ind w:right="813" w:firstLine="0"/>
        <w:jc w:val="both"/>
        <w:rPr>
          <w:sz w:val="24"/>
        </w:rPr>
      </w:pPr>
      <w:r>
        <w:rPr>
          <w:sz w:val="24"/>
        </w:rPr>
        <w:t>овладение умениями организовывать здоровьесберегающую жизнедеятельность (режим</w:t>
      </w:r>
      <w:r>
        <w:rPr>
          <w:spacing w:val="-57"/>
          <w:sz w:val="24"/>
        </w:rPr>
        <w:t xml:space="preserve"> </w:t>
      </w:r>
      <w:r>
        <w:rPr>
          <w:sz w:val="24"/>
        </w:rPr>
        <w:t>дня,</w:t>
      </w:r>
      <w:r>
        <w:rPr>
          <w:spacing w:val="2"/>
          <w:sz w:val="24"/>
        </w:rPr>
        <w:t xml:space="preserve"> </w:t>
      </w:r>
      <w:r>
        <w:rPr>
          <w:sz w:val="24"/>
        </w:rPr>
        <w:t>утренняя</w:t>
      </w:r>
      <w:r>
        <w:rPr>
          <w:spacing w:val="1"/>
          <w:sz w:val="24"/>
        </w:rPr>
        <w:t xml:space="preserve"> </w:t>
      </w:r>
      <w:r>
        <w:rPr>
          <w:sz w:val="24"/>
        </w:rPr>
        <w:t>зарядка,</w:t>
      </w:r>
      <w:r>
        <w:rPr>
          <w:spacing w:val="3"/>
          <w:sz w:val="24"/>
        </w:rPr>
        <w:t xml:space="preserve"> </w:t>
      </w:r>
      <w:r>
        <w:rPr>
          <w:sz w:val="24"/>
        </w:rPr>
        <w:t>оздоровительные</w:t>
      </w:r>
      <w:r>
        <w:rPr>
          <w:spacing w:val="-6"/>
          <w:sz w:val="24"/>
        </w:rPr>
        <w:t xml:space="preserve"> </w:t>
      </w:r>
      <w:r>
        <w:rPr>
          <w:sz w:val="24"/>
        </w:rPr>
        <w:t>мероприятия,</w:t>
      </w:r>
      <w:r>
        <w:rPr>
          <w:spacing w:val="-2"/>
          <w:sz w:val="24"/>
        </w:rPr>
        <w:t xml:space="preserve"> </w:t>
      </w:r>
      <w:r>
        <w:rPr>
          <w:sz w:val="24"/>
        </w:rPr>
        <w:t>подвижные</w:t>
      </w:r>
      <w:r>
        <w:rPr>
          <w:spacing w:val="-5"/>
          <w:sz w:val="24"/>
        </w:rPr>
        <w:t xml:space="preserve"> </w:t>
      </w:r>
      <w:r>
        <w:rPr>
          <w:sz w:val="24"/>
        </w:rPr>
        <w:t>игры</w:t>
      </w:r>
      <w:r>
        <w:rPr>
          <w:spacing w:val="2"/>
          <w:sz w:val="24"/>
        </w:rPr>
        <w:t xml:space="preserve"> </w:t>
      </w:r>
      <w:r>
        <w:rPr>
          <w:sz w:val="24"/>
        </w:rPr>
        <w:t>и</w:t>
      </w:r>
      <w:r>
        <w:rPr>
          <w:spacing w:val="-3"/>
          <w:sz w:val="24"/>
        </w:rPr>
        <w:t xml:space="preserve"> </w:t>
      </w:r>
      <w:r>
        <w:rPr>
          <w:sz w:val="24"/>
        </w:rPr>
        <w:t>т.д.);</w:t>
      </w:r>
    </w:p>
    <w:p w:rsidR="003C2477" w:rsidRDefault="00F03892" w:rsidP="00D75319">
      <w:pPr>
        <w:pStyle w:val="a5"/>
        <w:numPr>
          <w:ilvl w:val="0"/>
          <w:numId w:val="62"/>
        </w:numPr>
        <w:tabs>
          <w:tab w:val="left" w:pos="1188"/>
        </w:tabs>
        <w:spacing w:line="276" w:lineRule="auto"/>
        <w:ind w:right="808" w:firstLine="0"/>
        <w:jc w:val="both"/>
        <w:rPr>
          <w:sz w:val="24"/>
        </w:rPr>
      </w:pPr>
      <w:r>
        <w:rPr>
          <w:sz w:val="24"/>
        </w:rPr>
        <w:t>формирование навыка систематического наблюдения за своим физическим состоянием,</w:t>
      </w:r>
      <w:r>
        <w:rPr>
          <w:spacing w:val="-57"/>
          <w:sz w:val="24"/>
        </w:rPr>
        <w:t xml:space="preserve"> </w:t>
      </w:r>
      <w:r>
        <w:rPr>
          <w:sz w:val="24"/>
        </w:rPr>
        <w:t>величиной физических нагрузок, данных мониторинга здоровья (рост, масса тела и др.),</w:t>
      </w:r>
      <w:r>
        <w:rPr>
          <w:spacing w:val="1"/>
          <w:sz w:val="24"/>
        </w:rPr>
        <w:t xml:space="preserve"> </w:t>
      </w:r>
      <w:r>
        <w:rPr>
          <w:sz w:val="24"/>
        </w:rPr>
        <w:t>показателей</w:t>
      </w:r>
      <w:r>
        <w:rPr>
          <w:spacing w:val="1"/>
          <w:sz w:val="24"/>
        </w:rPr>
        <w:t xml:space="preserve"> </w:t>
      </w:r>
      <w:r>
        <w:rPr>
          <w:sz w:val="24"/>
        </w:rPr>
        <w:t>развития</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(силы,</w:t>
      </w:r>
      <w:r>
        <w:rPr>
          <w:spacing w:val="1"/>
          <w:sz w:val="24"/>
        </w:rPr>
        <w:t xml:space="preserve"> </w:t>
      </w:r>
      <w:r>
        <w:rPr>
          <w:sz w:val="24"/>
        </w:rPr>
        <w:t>быстроты,</w:t>
      </w:r>
      <w:r>
        <w:rPr>
          <w:spacing w:val="1"/>
          <w:sz w:val="24"/>
        </w:rPr>
        <w:t xml:space="preserve"> </w:t>
      </w:r>
      <w:r>
        <w:rPr>
          <w:sz w:val="24"/>
        </w:rPr>
        <w:t>выносливости,</w:t>
      </w:r>
      <w:r>
        <w:rPr>
          <w:spacing w:val="1"/>
          <w:sz w:val="24"/>
        </w:rPr>
        <w:t xml:space="preserve"> </w:t>
      </w:r>
      <w:r>
        <w:rPr>
          <w:sz w:val="24"/>
        </w:rPr>
        <w:t>координации,</w:t>
      </w:r>
      <w:r>
        <w:rPr>
          <w:spacing w:val="1"/>
          <w:sz w:val="24"/>
        </w:rPr>
        <w:t xml:space="preserve"> </w:t>
      </w:r>
      <w:r>
        <w:rPr>
          <w:sz w:val="24"/>
        </w:rPr>
        <w:t>гибкости),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нормативов</w:t>
      </w:r>
      <w:r>
        <w:rPr>
          <w:spacing w:val="1"/>
          <w:sz w:val="24"/>
        </w:rPr>
        <w:t xml:space="preserve"> </w:t>
      </w:r>
      <w:r>
        <w:rPr>
          <w:sz w:val="24"/>
        </w:rPr>
        <w:t>Всероссийского</w:t>
      </w:r>
      <w:r>
        <w:rPr>
          <w:spacing w:val="-1"/>
          <w:sz w:val="24"/>
        </w:rPr>
        <w:t xml:space="preserve"> </w:t>
      </w:r>
      <w:r>
        <w:rPr>
          <w:sz w:val="24"/>
        </w:rPr>
        <w:t>физкультурно-спортивного</w:t>
      </w:r>
      <w:r>
        <w:rPr>
          <w:spacing w:val="-1"/>
          <w:sz w:val="24"/>
        </w:rPr>
        <w:t xml:space="preserve"> </w:t>
      </w:r>
      <w:r>
        <w:rPr>
          <w:sz w:val="24"/>
        </w:rPr>
        <w:t>комплекса</w:t>
      </w:r>
      <w:r>
        <w:rPr>
          <w:spacing w:val="-2"/>
          <w:sz w:val="24"/>
        </w:rPr>
        <w:t xml:space="preserve"> </w:t>
      </w:r>
      <w:r>
        <w:rPr>
          <w:sz w:val="24"/>
        </w:rPr>
        <w:t>«Готов</w:t>
      </w:r>
      <w:r>
        <w:rPr>
          <w:spacing w:val="1"/>
          <w:sz w:val="24"/>
        </w:rPr>
        <w:t xml:space="preserve"> </w:t>
      </w:r>
      <w:r>
        <w:rPr>
          <w:sz w:val="24"/>
        </w:rPr>
        <w:t>к</w:t>
      </w:r>
      <w:r>
        <w:rPr>
          <w:spacing w:val="-8"/>
          <w:sz w:val="24"/>
        </w:rPr>
        <w:t xml:space="preserve"> </w:t>
      </w:r>
      <w:r>
        <w:rPr>
          <w:sz w:val="24"/>
        </w:rPr>
        <w:t>труду</w:t>
      </w:r>
      <w:r>
        <w:rPr>
          <w:spacing w:val="-10"/>
          <w:sz w:val="24"/>
        </w:rPr>
        <w:t xml:space="preserve"> </w:t>
      </w:r>
      <w:r>
        <w:rPr>
          <w:sz w:val="24"/>
        </w:rPr>
        <w:t>и обороне»</w:t>
      </w:r>
      <w:r>
        <w:rPr>
          <w:spacing w:val="1"/>
          <w:sz w:val="24"/>
        </w:rPr>
        <w:t xml:space="preserve"> </w:t>
      </w:r>
      <w:r>
        <w:rPr>
          <w:sz w:val="24"/>
        </w:rPr>
        <w:t>(ГТО).</w:t>
      </w:r>
    </w:p>
    <w:p w:rsidR="003C2477" w:rsidRDefault="003C2477">
      <w:pPr>
        <w:pStyle w:val="a3"/>
        <w:spacing w:before="2"/>
        <w:ind w:left="0"/>
        <w:rPr>
          <w:sz w:val="28"/>
        </w:rPr>
      </w:pPr>
    </w:p>
    <w:p w:rsidR="003C2477" w:rsidRDefault="00F03892" w:rsidP="00D75319">
      <w:pPr>
        <w:pStyle w:val="1"/>
        <w:numPr>
          <w:ilvl w:val="1"/>
          <w:numId w:val="77"/>
        </w:numPr>
        <w:tabs>
          <w:tab w:val="left" w:pos="1596"/>
        </w:tabs>
        <w:spacing w:line="276" w:lineRule="auto"/>
        <w:ind w:left="919" w:right="808" w:firstLine="0"/>
        <w:jc w:val="both"/>
      </w:pPr>
      <w:r>
        <w:t xml:space="preserve">Система  </w:t>
      </w:r>
      <w:r>
        <w:rPr>
          <w:spacing w:val="1"/>
        </w:rPr>
        <w:t xml:space="preserve"> </w:t>
      </w:r>
      <w:r>
        <w:t xml:space="preserve">оценки  </w:t>
      </w:r>
      <w:r>
        <w:rPr>
          <w:spacing w:val="1"/>
        </w:rPr>
        <w:t xml:space="preserve"> </w:t>
      </w:r>
      <w:r>
        <w:t xml:space="preserve">достижения  </w:t>
      </w:r>
      <w:r>
        <w:rPr>
          <w:spacing w:val="1"/>
        </w:rPr>
        <w:t xml:space="preserve"> </w:t>
      </w:r>
      <w:r>
        <w:t xml:space="preserve">планируемых  </w:t>
      </w:r>
      <w:r>
        <w:rPr>
          <w:spacing w:val="1"/>
        </w:rPr>
        <w:t xml:space="preserve"> </w:t>
      </w:r>
      <w:r>
        <w:t xml:space="preserve">результатов  </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2"/>
        </w:rPr>
        <w:t xml:space="preserve"> </w:t>
      </w:r>
      <w:r>
        <w:t>программы</w:t>
      </w:r>
    </w:p>
    <w:p w:rsidR="003C2477" w:rsidRDefault="00F03892">
      <w:pPr>
        <w:spacing w:line="275" w:lineRule="exact"/>
        <w:ind w:left="919"/>
        <w:jc w:val="both"/>
        <w:rPr>
          <w:b/>
          <w:sz w:val="24"/>
        </w:rPr>
      </w:pPr>
      <w:r>
        <w:rPr>
          <w:b/>
          <w:sz w:val="24"/>
        </w:rPr>
        <w:t>1.3.1.</w:t>
      </w:r>
      <w:r>
        <w:rPr>
          <w:b/>
          <w:spacing w:val="1"/>
          <w:sz w:val="24"/>
        </w:rPr>
        <w:t xml:space="preserve"> </w:t>
      </w:r>
      <w:r>
        <w:rPr>
          <w:b/>
          <w:sz w:val="24"/>
        </w:rPr>
        <w:t>Организация</w:t>
      </w:r>
      <w:r>
        <w:rPr>
          <w:b/>
          <w:spacing w:val="-6"/>
          <w:sz w:val="24"/>
        </w:rPr>
        <w:t xml:space="preserve"> </w:t>
      </w:r>
      <w:r>
        <w:rPr>
          <w:b/>
          <w:sz w:val="24"/>
        </w:rPr>
        <w:t>и</w:t>
      </w:r>
      <w:r>
        <w:rPr>
          <w:b/>
          <w:spacing w:val="1"/>
          <w:sz w:val="24"/>
        </w:rPr>
        <w:t xml:space="preserve"> </w:t>
      </w:r>
      <w:r>
        <w:rPr>
          <w:b/>
          <w:sz w:val="24"/>
        </w:rPr>
        <w:t>содержание</w:t>
      </w:r>
      <w:r>
        <w:rPr>
          <w:b/>
          <w:spacing w:val="-2"/>
          <w:sz w:val="24"/>
        </w:rPr>
        <w:t xml:space="preserve"> </w:t>
      </w:r>
      <w:r>
        <w:rPr>
          <w:b/>
          <w:sz w:val="24"/>
        </w:rPr>
        <w:t>оценочных</w:t>
      </w:r>
      <w:r>
        <w:rPr>
          <w:b/>
          <w:spacing w:val="-6"/>
          <w:sz w:val="24"/>
        </w:rPr>
        <w:t xml:space="preserve"> </w:t>
      </w:r>
      <w:r>
        <w:rPr>
          <w:b/>
          <w:sz w:val="24"/>
        </w:rPr>
        <w:t>процедур</w:t>
      </w:r>
    </w:p>
    <w:p w:rsidR="003C2477" w:rsidRDefault="00F03892">
      <w:pPr>
        <w:pStyle w:val="a3"/>
        <w:spacing w:before="36" w:line="276" w:lineRule="auto"/>
        <w:ind w:right="804" w:firstLine="566"/>
        <w:jc w:val="both"/>
      </w:pPr>
      <w:r>
        <w:t>Оценка</w:t>
      </w:r>
      <w:r>
        <w:rPr>
          <w:spacing w:val="1"/>
        </w:rPr>
        <w:t xml:space="preserve"> </w:t>
      </w:r>
      <w:r>
        <w:t>личностных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их</w:t>
      </w:r>
      <w:r>
        <w:rPr>
          <w:spacing w:val="1"/>
        </w:rPr>
        <w:t xml:space="preserve"> </w:t>
      </w:r>
      <w:r>
        <w:t>личностном</w:t>
      </w:r>
      <w:r>
        <w:rPr>
          <w:spacing w:val="1"/>
        </w:rPr>
        <w:t xml:space="preserve"> </w:t>
      </w:r>
      <w:r>
        <w:t>развитии.</w:t>
      </w:r>
      <w:r>
        <w:rPr>
          <w:spacing w:val="1"/>
        </w:rPr>
        <w:t xml:space="preserve"> </w:t>
      </w:r>
      <w:r>
        <w:t>Достижение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w:t>
      </w:r>
      <w:r>
        <w:rPr>
          <w:spacing w:val="1"/>
        </w:rPr>
        <w:t xml:space="preserve"> </w:t>
      </w:r>
      <w:r>
        <w:t>образовательного процесса, включая внеурочную деятельность, реализуемую в школе и</w:t>
      </w:r>
      <w:r>
        <w:rPr>
          <w:spacing w:val="1"/>
        </w:rPr>
        <w:t xml:space="preserve"> </w:t>
      </w:r>
      <w:r>
        <w:t>семейном</w:t>
      </w:r>
      <w:r>
        <w:rPr>
          <w:spacing w:val="-2"/>
        </w:rPr>
        <w:t xml:space="preserve"> </w:t>
      </w:r>
      <w:r>
        <w:t>воспитании</w:t>
      </w:r>
      <w:r>
        <w:rPr>
          <w:spacing w:val="3"/>
        </w:rPr>
        <w:t xml:space="preserve"> </w:t>
      </w:r>
      <w:r>
        <w:t>и</w:t>
      </w:r>
      <w:r>
        <w:rPr>
          <w:spacing w:val="-7"/>
        </w:rPr>
        <w:t xml:space="preserve"> </w:t>
      </w:r>
      <w:r>
        <w:t>образовании.</w:t>
      </w:r>
    </w:p>
    <w:p w:rsidR="003C2477" w:rsidRDefault="00F03892">
      <w:pPr>
        <w:pStyle w:val="a3"/>
        <w:spacing w:before="2" w:line="276" w:lineRule="auto"/>
        <w:ind w:right="818" w:firstLine="566"/>
        <w:jc w:val="both"/>
      </w:pPr>
      <w:r>
        <w:t>Объектом оценки личностных результатов являются сформированные у учащихся</w:t>
      </w:r>
      <w:r>
        <w:rPr>
          <w:spacing w:val="1"/>
        </w:rPr>
        <w:t xml:space="preserve"> </w:t>
      </w:r>
      <w:r>
        <w:t>универсальные учебные действия,</w:t>
      </w:r>
      <w:r>
        <w:rPr>
          <w:spacing w:val="3"/>
        </w:rPr>
        <w:t xml:space="preserve"> </w:t>
      </w:r>
      <w:r>
        <w:t>включаемые</w:t>
      </w:r>
      <w:r>
        <w:rPr>
          <w:spacing w:val="-4"/>
        </w:rPr>
        <w:t xml:space="preserve"> </w:t>
      </w:r>
      <w:r>
        <w:t>в</w:t>
      </w:r>
      <w:r>
        <w:rPr>
          <w:spacing w:val="-2"/>
        </w:rPr>
        <w:t xml:space="preserve"> </w:t>
      </w:r>
      <w:r>
        <w:t>три</w:t>
      </w:r>
      <w:r>
        <w:rPr>
          <w:spacing w:val="-1"/>
        </w:rPr>
        <w:t xml:space="preserve"> </w:t>
      </w:r>
      <w:r>
        <w:t>основных</w:t>
      </w:r>
      <w:r>
        <w:rPr>
          <w:spacing w:val="-4"/>
        </w:rPr>
        <w:t xml:space="preserve"> </w:t>
      </w:r>
      <w:r>
        <w:t>блока:</w:t>
      </w:r>
    </w:p>
    <w:p w:rsidR="003C2477" w:rsidRDefault="00F03892" w:rsidP="00D75319">
      <w:pPr>
        <w:pStyle w:val="a5"/>
        <w:numPr>
          <w:ilvl w:val="0"/>
          <w:numId w:val="76"/>
        </w:numPr>
        <w:tabs>
          <w:tab w:val="left" w:pos="1204"/>
        </w:tabs>
        <w:spacing w:line="276" w:lineRule="auto"/>
        <w:ind w:right="805" w:firstLine="0"/>
        <w:jc w:val="both"/>
        <w:rPr>
          <w:rFonts w:ascii="Symbol" w:hAnsi="Symbol"/>
          <w:sz w:val="24"/>
        </w:rPr>
      </w:pPr>
      <w:r>
        <w:rPr>
          <w:spacing w:val="-1"/>
          <w:sz w:val="24"/>
        </w:rPr>
        <w:t>самоопределение</w:t>
      </w:r>
      <w:r>
        <w:rPr>
          <w:spacing w:val="-10"/>
          <w:sz w:val="24"/>
        </w:rPr>
        <w:t xml:space="preserve"> </w:t>
      </w:r>
      <w:r>
        <w:rPr>
          <w:sz w:val="24"/>
        </w:rPr>
        <w:t>-</w:t>
      </w:r>
      <w:r>
        <w:rPr>
          <w:spacing w:val="-12"/>
          <w:sz w:val="24"/>
        </w:rPr>
        <w:t xml:space="preserve"> </w:t>
      </w:r>
      <w:r>
        <w:rPr>
          <w:sz w:val="24"/>
        </w:rPr>
        <w:t>сформированность</w:t>
      </w:r>
      <w:r>
        <w:rPr>
          <w:spacing w:val="-13"/>
          <w:sz w:val="24"/>
        </w:rPr>
        <w:t xml:space="preserve"> </w:t>
      </w:r>
      <w:r>
        <w:rPr>
          <w:sz w:val="24"/>
        </w:rPr>
        <w:t>внутренней</w:t>
      </w:r>
      <w:r>
        <w:rPr>
          <w:spacing w:val="-8"/>
          <w:sz w:val="24"/>
        </w:rPr>
        <w:t xml:space="preserve"> </w:t>
      </w:r>
      <w:r>
        <w:rPr>
          <w:sz w:val="24"/>
        </w:rPr>
        <w:t>позиции</w:t>
      </w:r>
      <w:r>
        <w:rPr>
          <w:spacing w:val="-14"/>
          <w:sz w:val="24"/>
        </w:rPr>
        <w:t xml:space="preserve"> </w:t>
      </w:r>
      <w:r>
        <w:rPr>
          <w:sz w:val="24"/>
        </w:rPr>
        <w:t>обучающегося</w:t>
      </w:r>
      <w:r>
        <w:rPr>
          <w:spacing w:val="-1"/>
          <w:sz w:val="24"/>
        </w:rPr>
        <w:t xml:space="preserve"> </w:t>
      </w:r>
      <w:r>
        <w:rPr>
          <w:sz w:val="24"/>
        </w:rPr>
        <w:t>—</w:t>
      </w:r>
      <w:r>
        <w:rPr>
          <w:spacing w:val="-10"/>
          <w:sz w:val="24"/>
        </w:rPr>
        <w:t xml:space="preserve"> </w:t>
      </w:r>
      <w:r>
        <w:rPr>
          <w:sz w:val="24"/>
        </w:rPr>
        <w:t>принятие</w:t>
      </w:r>
      <w:r>
        <w:rPr>
          <w:spacing w:val="-14"/>
          <w:sz w:val="24"/>
        </w:rPr>
        <w:t xml:space="preserve"> </w:t>
      </w:r>
      <w:r>
        <w:rPr>
          <w:sz w:val="24"/>
        </w:rPr>
        <w:t>и</w:t>
      </w:r>
      <w:r>
        <w:rPr>
          <w:spacing w:val="-58"/>
          <w:sz w:val="24"/>
        </w:rPr>
        <w:t xml:space="preserve"> </w:t>
      </w:r>
      <w:r>
        <w:rPr>
          <w:sz w:val="24"/>
        </w:rPr>
        <w:t>освоение</w:t>
      </w:r>
      <w:r>
        <w:rPr>
          <w:spacing w:val="1"/>
          <w:sz w:val="24"/>
        </w:rPr>
        <w:t xml:space="preserve"> </w:t>
      </w:r>
      <w:r>
        <w:rPr>
          <w:sz w:val="24"/>
        </w:rPr>
        <w:t>новой</w:t>
      </w:r>
      <w:r>
        <w:rPr>
          <w:spacing w:val="1"/>
          <w:sz w:val="24"/>
        </w:rPr>
        <w:t xml:space="preserve"> </w:t>
      </w:r>
      <w:r>
        <w:rPr>
          <w:sz w:val="24"/>
        </w:rPr>
        <w:t>социальной</w:t>
      </w:r>
      <w:r>
        <w:rPr>
          <w:spacing w:val="1"/>
          <w:sz w:val="24"/>
        </w:rPr>
        <w:t xml:space="preserve"> </w:t>
      </w:r>
      <w:r>
        <w:rPr>
          <w:sz w:val="24"/>
        </w:rPr>
        <w:t>роли</w:t>
      </w:r>
      <w:r>
        <w:rPr>
          <w:spacing w:val="1"/>
          <w:sz w:val="24"/>
        </w:rPr>
        <w:t xml:space="preserve"> </w:t>
      </w:r>
      <w:r>
        <w:rPr>
          <w:sz w:val="24"/>
        </w:rPr>
        <w:t>обучающегося;</w:t>
      </w:r>
      <w:r>
        <w:rPr>
          <w:spacing w:val="1"/>
          <w:sz w:val="24"/>
        </w:rPr>
        <w:t xml:space="preserve"> </w:t>
      </w:r>
      <w:r>
        <w:rPr>
          <w:sz w:val="24"/>
        </w:rPr>
        <w:t>становление</w:t>
      </w:r>
      <w:r>
        <w:rPr>
          <w:spacing w:val="1"/>
          <w:sz w:val="24"/>
        </w:rPr>
        <w:t xml:space="preserve"> </w:t>
      </w:r>
      <w:r>
        <w:rPr>
          <w:sz w:val="24"/>
        </w:rPr>
        <w:t>основ</w:t>
      </w:r>
      <w:r>
        <w:rPr>
          <w:spacing w:val="1"/>
          <w:sz w:val="24"/>
        </w:rPr>
        <w:t xml:space="preserve"> </w:t>
      </w:r>
      <w:r>
        <w:rPr>
          <w:sz w:val="24"/>
        </w:rPr>
        <w:t>российской</w:t>
      </w:r>
      <w:r>
        <w:rPr>
          <w:spacing w:val="1"/>
          <w:sz w:val="24"/>
        </w:rPr>
        <w:t xml:space="preserve"> </w:t>
      </w:r>
      <w:r>
        <w:rPr>
          <w:sz w:val="24"/>
        </w:rPr>
        <w:t>гражданской</w:t>
      </w:r>
      <w:r>
        <w:rPr>
          <w:spacing w:val="-11"/>
          <w:sz w:val="24"/>
        </w:rPr>
        <w:t xml:space="preserve"> </w:t>
      </w:r>
      <w:r>
        <w:rPr>
          <w:sz w:val="24"/>
        </w:rPr>
        <w:t>идентичности</w:t>
      </w:r>
      <w:r>
        <w:rPr>
          <w:spacing w:val="-9"/>
          <w:sz w:val="24"/>
        </w:rPr>
        <w:t xml:space="preserve"> </w:t>
      </w:r>
      <w:r>
        <w:rPr>
          <w:sz w:val="24"/>
        </w:rPr>
        <w:t>личности</w:t>
      </w:r>
      <w:r>
        <w:rPr>
          <w:spacing w:val="-9"/>
          <w:sz w:val="24"/>
        </w:rPr>
        <w:t xml:space="preserve"> </w:t>
      </w:r>
      <w:r>
        <w:rPr>
          <w:sz w:val="24"/>
        </w:rPr>
        <w:t>как</w:t>
      </w:r>
      <w:r>
        <w:rPr>
          <w:spacing w:val="-12"/>
          <w:sz w:val="24"/>
        </w:rPr>
        <w:t xml:space="preserve"> </w:t>
      </w:r>
      <w:r>
        <w:rPr>
          <w:sz w:val="24"/>
        </w:rPr>
        <w:t>чувства</w:t>
      </w:r>
      <w:r>
        <w:rPr>
          <w:spacing w:val="-12"/>
          <w:sz w:val="24"/>
        </w:rPr>
        <w:t xml:space="preserve"> </w:t>
      </w:r>
      <w:r>
        <w:rPr>
          <w:sz w:val="24"/>
        </w:rPr>
        <w:t>гордости</w:t>
      </w:r>
      <w:r>
        <w:rPr>
          <w:spacing w:val="-14"/>
          <w:sz w:val="24"/>
        </w:rPr>
        <w:t xml:space="preserve"> </w:t>
      </w:r>
      <w:r>
        <w:rPr>
          <w:sz w:val="24"/>
        </w:rPr>
        <w:t>за</w:t>
      </w:r>
      <w:r>
        <w:rPr>
          <w:spacing w:val="-12"/>
          <w:sz w:val="24"/>
        </w:rPr>
        <w:t xml:space="preserve"> </w:t>
      </w:r>
      <w:r>
        <w:rPr>
          <w:sz w:val="24"/>
        </w:rPr>
        <w:t>свою</w:t>
      </w:r>
      <w:r>
        <w:rPr>
          <w:spacing w:val="-12"/>
          <w:sz w:val="24"/>
        </w:rPr>
        <w:t xml:space="preserve"> </w:t>
      </w:r>
      <w:r>
        <w:rPr>
          <w:sz w:val="24"/>
        </w:rPr>
        <w:t>Родину,</w:t>
      </w:r>
      <w:r>
        <w:rPr>
          <w:spacing w:val="-9"/>
          <w:sz w:val="24"/>
        </w:rPr>
        <w:t xml:space="preserve"> </w:t>
      </w:r>
      <w:r>
        <w:rPr>
          <w:sz w:val="24"/>
        </w:rPr>
        <w:t>народ,</w:t>
      </w:r>
      <w:r>
        <w:rPr>
          <w:spacing w:val="-9"/>
          <w:sz w:val="24"/>
        </w:rPr>
        <w:t xml:space="preserve"> </w:t>
      </w:r>
      <w:r>
        <w:rPr>
          <w:sz w:val="24"/>
        </w:rPr>
        <w:t>историю</w:t>
      </w:r>
      <w:r>
        <w:rPr>
          <w:spacing w:val="-58"/>
          <w:sz w:val="24"/>
        </w:rPr>
        <w:t xml:space="preserve"> </w:t>
      </w:r>
      <w:r>
        <w:rPr>
          <w:sz w:val="24"/>
        </w:rPr>
        <w:t>и осознание своей этнической принадлежности; развитие самоуважения и способности</w:t>
      </w:r>
      <w:r>
        <w:rPr>
          <w:spacing w:val="1"/>
          <w:sz w:val="24"/>
        </w:rPr>
        <w:t xml:space="preserve"> </w:t>
      </w:r>
      <w:r>
        <w:rPr>
          <w:sz w:val="24"/>
        </w:rPr>
        <w:t>адекватно оценивать себя и свои достижения, видеть сильные и слабые стороны своей</w:t>
      </w:r>
      <w:r>
        <w:rPr>
          <w:spacing w:val="1"/>
          <w:sz w:val="24"/>
        </w:rPr>
        <w:t xml:space="preserve"> </w:t>
      </w:r>
      <w:r>
        <w:rPr>
          <w:sz w:val="24"/>
        </w:rPr>
        <w:t>личности;</w:t>
      </w:r>
    </w:p>
    <w:p w:rsidR="003C2477" w:rsidRDefault="00F03892" w:rsidP="00D75319">
      <w:pPr>
        <w:pStyle w:val="a5"/>
        <w:numPr>
          <w:ilvl w:val="0"/>
          <w:numId w:val="76"/>
        </w:numPr>
        <w:tabs>
          <w:tab w:val="left" w:pos="1204"/>
        </w:tabs>
        <w:spacing w:line="276" w:lineRule="auto"/>
        <w:ind w:right="806" w:firstLine="0"/>
        <w:jc w:val="both"/>
        <w:rPr>
          <w:rFonts w:ascii="Symbol" w:hAnsi="Symbol"/>
          <w:sz w:val="24"/>
        </w:rPr>
      </w:pPr>
      <w:r>
        <w:rPr>
          <w:sz w:val="24"/>
        </w:rPr>
        <w:t>смыслоообразование - поиск и установление личностного смысла (т. е. «значения для</w:t>
      </w:r>
      <w:r>
        <w:rPr>
          <w:spacing w:val="1"/>
          <w:sz w:val="24"/>
        </w:rPr>
        <w:t xml:space="preserve"> </w:t>
      </w:r>
      <w:r>
        <w:rPr>
          <w:sz w:val="24"/>
        </w:rPr>
        <w:t>себя») учения обучающимися на основе устойчивой системы учебно-познавательных и</w:t>
      </w:r>
      <w:r>
        <w:rPr>
          <w:spacing w:val="1"/>
          <w:sz w:val="24"/>
        </w:rPr>
        <w:t xml:space="preserve"> </w:t>
      </w:r>
      <w:r>
        <w:rPr>
          <w:sz w:val="24"/>
        </w:rPr>
        <w:t>социальных</w:t>
      </w:r>
      <w:r>
        <w:rPr>
          <w:spacing w:val="45"/>
          <w:sz w:val="24"/>
        </w:rPr>
        <w:t xml:space="preserve"> </w:t>
      </w:r>
      <w:r>
        <w:rPr>
          <w:sz w:val="24"/>
        </w:rPr>
        <w:t>мотивов;</w:t>
      </w:r>
      <w:r>
        <w:rPr>
          <w:spacing w:val="46"/>
          <w:sz w:val="24"/>
        </w:rPr>
        <w:t xml:space="preserve"> </w:t>
      </w:r>
      <w:r>
        <w:rPr>
          <w:sz w:val="24"/>
        </w:rPr>
        <w:t>понимания</w:t>
      </w:r>
      <w:r>
        <w:rPr>
          <w:spacing w:val="46"/>
          <w:sz w:val="24"/>
        </w:rPr>
        <w:t xml:space="preserve"> </w:t>
      </w:r>
      <w:r>
        <w:rPr>
          <w:sz w:val="24"/>
        </w:rPr>
        <w:t>границ</w:t>
      </w:r>
      <w:r>
        <w:rPr>
          <w:spacing w:val="51"/>
          <w:sz w:val="24"/>
        </w:rPr>
        <w:t xml:space="preserve"> </w:t>
      </w:r>
      <w:r>
        <w:rPr>
          <w:sz w:val="24"/>
        </w:rPr>
        <w:t>того,</w:t>
      </w:r>
      <w:r>
        <w:rPr>
          <w:spacing w:val="53"/>
          <w:sz w:val="24"/>
        </w:rPr>
        <w:t xml:space="preserve"> </w:t>
      </w:r>
      <w:r>
        <w:rPr>
          <w:sz w:val="24"/>
        </w:rPr>
        <w:t>«что</w:t>
      </w:r>
      <w:r>
        <w:rPr>
          <w:spacing w:val="50"/>
          <w:sz w:val="24"/>
        </w:rPr>
        <w:t xml:space="preserve"> </w:t>
      </w:r>
      <w:r>
        <w:rPr>
          <w:sz w:val="24"/>
        </w:rPr>
        <w:t>я</w:t>
      </w:r>
      <w:r>
        <w:rPr>
          <w:spacing w:val="50"/>
          <w:sz w:val="24"/>
        </w:rPr>
        <w:t xml:space="preserve"> </w:t>
      </w:r>
      <w:r>
        <w:rPr>
          <w:sz w:val="24"/>
        </w:rPr>
        <w:t>знаю»,</w:t>
      </w:r>
      <w:r>
        <w:rPr>
          <w:spacing w:val="53"/>
          <w:sz w:val="24"/>
        </w:rPr>
        <w:t xml:space="preserve"> </w:t>
      </w:r>
      <w:r>
        <w:rPr>
          <w:sz w:val="24"/>
        </w:rPr>
        <w:t>и</w:t>
      </w:r>
      <w:r>
        <w:rPr>
          <w:spacing w:val="50"/>
          <w:sz w:val="24"/>
        </w:rPr>
        <w:t xml:space="preserve"> </w:t>
      </w:r>
      <w:r>
        <w:rPr>
          <w:sz w:val="24"/>
        </w:rPr>
        <w:t>того,</w:t>
      </w:r>
      <w:r>
        <w:rPr>
          <w:spacing w:val="53"/>
          <w:sz w:val="24"/>
        </w:rPr>
        <w:t xml:space="preserve"> </w:t>
      </w:r>
      <w:r>
        <w:rPr>
          <w:sz w:val="24"/>
        </w:rPr>
        <w:t>«что</w:t>
      </w:r>
      <w:r>
        <w:rPr>
          <w:spacing w:val="51"/>
          <w:sz w:val="24"/>
        </w:rPr>
        <w:t xml:space="preserve"> </w:t>
      </w:r>
      <w:r>
        <w:rPr>
          <w:sz w:val="24"/>
        </w:rPr>
        <w:t>я</w:t>
      </w:r>
      <w:r>
        <w:rPr>
          <w:spacing w:val="46"/>
          <w:sz w:val="24"/>
        </w:rPr>
        <w:t xml:space="preserve"> </w:t>
      </w:r>
      <w:r>
        <w:rPr>
          <w:sz w:val="24"/>
        </w:rPr>
        <w:t>не</w:t>
      </w:r>
      <w:r>
        <w:rPr>
          <w:spacing w:val="50"/>
          <w:sz w:val="24"/>
        </w:rPr>
        <w:t xml:space="preserve"> </w:t>
      </w:r>
      <w:r>
        <w:rPr>
          <w:sz w:val="24"/>
        </w:rPr>
        <w:t>знаю»,</w:t>
      </w:r>
    </w:p>
    <w:p w:rsidR="003C2477" w:rsidRDefault="00F03892">
      <w:pPr>
        <w:pStyle w:val="a3"/>
        <w:spacing w:line="276" w:lineRule="exact"/>
        <w:jc w:val="both"/>
      </w:pPr>
      <w:r>
        <w:t>«незнания»</w:t>
      </w:r>
      <w:r>
        <w:rPr>
          <w:spacing w:val="-6"/>
        </w:rPr>
        <w:t xml:space="preserve"> </w:t>
      </w:r>
      <w:r>
        <w:t>и стремления</w:t>
      </w:r>
      <w:r>
        <w:rPr>
          <w:spacing w:val="-1"/>
        </w:rPr>
        <w:t xml:space="preserve"> </w:t>
      </w:r>
      <w:r>
        <w:t>к</w:t>
      </w:r>
      <w:r>
        <w:rPr>
          <w:spacing w:val="-6"/>
        </w:rPr>
        <w:t xml:space="preserve"> </w:t>
      </w:r>
      <w:r>
        <w:t>преодолению</w:t>
      </w:r>
      <w:r>
        <w:rPr>
          <w:spacing w:val="-3"/>
        </w:rPr>
        <w:t xml:space="preserve"> </w:t>
      </w:r>
      <w:r>
        <w:t>этого</w:t>
      </w:r>
      <w:r>
        <w:rPr>
          <w:spacing w:val="-1"/>
        </w:rPr>
        <w:t xml:space="preserve"> </w:t>
      </w:r>
      <w:r>
        <w:t>разрыва;</w:t>
      </w:r>
    </w:p>
    <w:p w:rsidR="003C2477" w:rsidRDefault="00F03892" w:rsidP="00D75319">
      <w:pPr>
        <w:pStyle w:val="a5"/>
        <w:numPr>
          <w:ilvl w:val="0"/>
          <w:numId w:val="76"/>
        </w:numPr>
        <w:tabs>
          <w:tab w:val="left" w:pos="1204"/>
        </w:tabs>
        <w:spacing w:before="30" w:line="276" w:lineRule="auto"/>
        <w:ind w:right="804" w:firstLine="0"/>
        <w:jc w:val="both"/>
        <w:rPr>
          <w:rFonts w:ascii="Symbol" w:hAnsi="Symbol"/>
          <w:sz w:val="24"/>
        </w:rPr>
      </w:pPr>
      <w:r>
        <w:rPr>
          <w:sz w:val="24"/>
        </w:rPr>
        <w:t>морально-этическая ориентация — знание основных моральных норм и ориентация на</w:t>
      </w:r>
      <w:r>
        <w:rPr>
          <w:spacing w:val="1"/>
          <w:sz w:val="24"/>
        </w:rPr>
        <w:t xml:space="preserve"> </w:t>
      </w:r>
      <w:r>
        <w:rPr>
          <w:sz w:val="24"/>
        </w:rPr>
        <w:t>их</w:t>
      </w:r>
      <w:r>
        <w:rPr>
          <w:spacing w:val="9"/>
          <w:sz w:val="24"/>
        </w:rPr>
        <w:t xml:space="preserve"> </w:t>
      </w:r>
      <w:r>
        <w:rPr>
          <w:sz w:val="24"/>
        </w:rPr>
        <w:t>выполнение</w:t>
      </w:r>
      <w:r>
        <w:rPr>
          <w:spacing w:val="9"/>
          <w:sz w:val="24"/>
        </w:rPr>
        <w:t xml:space="preserve"> </w:t>
      </w:r>
      <w:r>
        <w:rPr>
          <w:sz w:val="24"/>
        </w:rPr>
        <w:t>на</w:t>
      </w:r>
      <w:r>
        <w:rPr>
          <w:spacing w:val="8"/>
          <w:sz w:val="24"/>
        </w:rPr>
        <w:t xml:space="preserve"> </w:t>
      </w:r>
      <w:r>
        <w:rPr>
          <w:sz w:val="24"/>
        </w:rPr>
        <w:t>основе</w:t>
      </w:r>
      <w:r>
        <w:rPr>
          <w:spacing w:val="9"/>
          <w:sz w:val="24"/>
        </w:rPr>
        <w:t xml:space="preserve"> </w:t>
      </w:r>
      <w:r>
        <w:rPr>
          <w:sz w:val="24"/>
        </w:rPr>
        <w:t>понимания</w:t>
      </w:r>
      <w:r>
        <w:rPr>
          <w:spacing w:val="15"/>
          <w:sz w:val="24"/>
        </w:rPr>
        <w:t xml:space="preserve"> </w:t>
      </w:r>
      <w:r>
        <w:rPr>
          <w:sz w:val="24"/>
        </w:rPr>
        <w:t>их</w:t>
      </w:r>
      <w:r>
        <w:rPr>
          <w:spacing w:val="9"/>
          <w:sz w:val="24"/>
        </w:rPr>
        <w:t xml:space="preserve"> </w:t>
      </w:r>
      <w:r>
        <w:rPr>
          <w:sz w:val="24"/>
        </w:rPr>
        <w:t>социальной</w:t>
      </w:r>
      <w:r>
        <w:rPr>
          <w:spacing w:val="16"/>
          <w:sz w:val="24"/>
        </w:rPr>
        <w:t xml:space="preserve"> </w:t>
      </w:r>
      <w:r>
        <w:rPr>
          <w:sz w:val="24"/>
        </w:rPr>
        <w:t>необходимости;</w:t>
      </w:r>
      <w:r>
        <w:rPr>
          <w:spacing w:val="10"/>
          <w:sz w:val="24"/>
        </w:rPr>
        <w:t xml:space="preserve"> </w:t>
      </w:r>
      <w:r>
        <w:rPr>
          <w:sz w:val="24"/>
        </w:rPr>
        <w:t>способность</w:t>
      </w:r>
      <w:r>
        <w:rPr>
          <w:spacing w:val="12"/>
          <w:sz w:val="24"/>
        </w:rPr>
        <w:t xml:space="preserve"> </w:t>
      </w:r>
      <w:r>
        <w:rPr>
          <w:sz w:val="24"/>
        </w:rPr>
        <w:t>к</w:t>
      </w:r>
      <w:r>
        <w:rPr>
          <w:spacing w:val="14"/>
          <w:sz w:val="24"/>
        </w:rPr>
        <w:t xml:space="preserve"> </w:t>
      </w:r>
      <w:r>
        <w:rPr>
          <w:sz w:val="24"/>
        </w:rPr>
        <w:t>учёту</w:t>
      </w:r>
    </w:p>
    <w:p w:rsidR="003C2477" w:rsidRDefault="00F03892">
      <w:pPr>
        <w:pStyle w:val="a3"/>
        <w:spacing w:before="66" w:line="276" w:lineRule="auto"/>
        <w:ind w:right="805"/>
        <w:jc w:val="right"/>
      </w:pPr>
      <w:r>
        <w:t>позиций,</w:t>
      </w:r>
      <w:r>
        <w:rPr>
          <w:spacing w:val="22"/>
        </w:rPr>
        <w:t xml:space="preserve"> </w:t>
      </w:r>
      <w:r>
        <w:t>мотивов</w:t>
      </w:r>
      <w:r>
        <w:rPr>
          <w:spacing w:val="26"/>
        </w:rPr>
        <w:t xml:space="preserve"> </w:t>
      </w:r>
      <w:r>
        <w:t>и</w:t>
      </w:r>
      <w:r>
        <w:rPr>
          <w:spacing w:val="21"/>
        </w:rPr>
        <w:t xml:space="preserve"> </w:t>
      </w:r>
      <w:r>
        <w:t>интересов</w:t>
      </w:r>
      <w:r>
        <w:rPr>
          <w:spacing w:val="26"/>
        </w:rPr>
        <w:t xml:space="preserve"> </w:t>
      </w:r>
      <w:r>
        <w:t>участников</w:t>
      </w:r>
      <w:r>
        <w:rPr>
          <w:spacing w:val="22"/>
        </w:rPr>
        <w:t xml:space="preserve"> </w:t>
      </w:r>
      <w:r>
        <w:t>моральной</w:t>
      </w:r>
      <w:r>
        <w:rPr>
          <w:spacing w:val="25"/>
        </w:rPr>
        <w:t xml:space="preserve"> </w:t>
      </w:r>
      <w:r>
        <w:t>дилеммы</w:t>
      </w:r>
      <w:r>
        <w:rPr>
          <w:spacing w:val="26"/>
        </w:rPr>
        <w:t xml:space="preserve"> </w:t>
      </w:r>
      <w:r>
        <w:t>при</w:t>
      </w:r>
      <w:r>
        <w:rPr>
          <w:spacing w:val="25"/>
        </w:rPr>
        <w:t xml:space="preserve"> </w:t>
      </w:r>
      <w:r>
        <w:t>её</w:t>
      </w:r>
      <w:r>
        <w:rPr>
          <w:spacing w:val="23"/>
        </w:rPr>
        <w:t xml:space="preserve"> </w:t>
      </w:r>
      <w:r>
        <w:t>разрешении;</w:t>
      </w:r>
      <w:r>
        <w:rPr>
          <w:spacing w:val="-57"/>
        </w:rPr>
        <w:t xml:space="preserve"> </w:t>
      </w:r>
      <w:r>
        <w:t>развитие</w:t>
      </w:r>
      <w:r>
        <w:rPr>
          <w:spacing w:val="-13"/>
        </w:rPr>
        <w:t xml:space="preserve"> </w:t>
      </w:r>
      <w:r>
        <w:t>этических</w:t>
      </w:r>
      <w:r>
        <w:rPr>
          <w:spacing w:val="-11"/>
        </w:rPr>
        <w:t xml:space="preserve"> </w:t>
      </w:r>
      <w:r>
        <w:t>чувств</w:t>
      </w:r>
      <w:r>
        <w:rPr>
          <w:spacing w:val="-1"/>
        </w:rPr>
        <w:t xml:space="preserve"> </w:t>
      </w:r>
      <w:r>
        <w:t>—</w:t>
      </w:r>
      <w:r>
        <w:rPr>
          <w:spacing w:val="-7"/>
        </w:rPr>
        <w:t xml:space="preserve"> </w:t>
      </w:r>
      <w:r>
        <w:t>стыда,</w:t>
      </w:r>
      <w:r>
        <w:rPr>
          <w:spacing w:val="-9"/>
        </w:rPr>
        <w:t xml:space="preserve"> </w:t>
      </w:r>
      <w:r>
        <w:t>вины,</w:t>
      </w:r>
      <w:r>
        <w:rPr>
          <w:spacing w:val="-9"/>
        </w:rPr>
        <w:t xml:space="preserve"> </w:t>
      </w:r>
      <w:r>
        <w:t>совести</w:t>
      </w:r>
      <w:r>
        <w:rPr>
          <w:spacing w:val="-4"/>
        </w:rPr>
        <w:t xml:space="preserve"> </w:t>
      </w:r>
      <w:r>
        <w:t>как</w:t>
      </w:r>
      <w:r>
        <w:rPr>
          <w:spacing w:val="-8"/>
        </w:rPr>
        <w:t xml:space="preserve"> </w:t>
      </w:r>
      <w:r>
        <w:t>регуляторов</w:t>
      </w:r>
      <w:r>
        <w:rPr>
          <w:spacing w:val="-9"/>
        </w:rPr>
        <w:t xml:space="preserve"> </w:t>
      </w:r>
      <w:r>
        <w:t>морального</w:t>
      </w:r>
      <w:r>
        <w:rPr>
          <w:spacing w:val="-7"/>
        </w:rPr>
        <w:t xml:space="preserve"> </w:t>
      </w:r>
      <w:r>
        <w:t>поведения.</w:t>
      </w:r>
    </w:p>
    <w:p w:rsidR="003C2477" w:rsidRDefault="00F03892">
      <w:pPr>
        <w:pStyle w:val="a3"/>
        <w:spacing w:line="280" w:lineRule="auto"/>
        <w:ind w:right="812" w:firstLine="566"/>
        <w:jc w:val="both"/>
      </w:pPr>
      <w:r>
        <w:rPr>
          <w:spacing w:val="-1"/>
        </w:rPr>
        <w:t>Основное</w:t>
      </w:r>
      <w:r>
        <w:rPr>
          <w:spacing w:val="-5"/>
        </w:rPr>
        <w:t xml:space="preserve"> </w:t>
      </w:r>
      <w:r>
        <w:rPr>
          <w:spacing w:val="-1"/>
        </w:rPr>
        <w:t>содержание</w:t>
      </w:r>
      <w:r>
        <w:rPr>
          <w:spacing w:val="-13"/>
        </w:rPr>
        <w:t xml:space="preserve"> </w:t>
      </w:r>
      <w:r>
        <w:rPr>
          <w:spacing w:val="-1"/>
        </w:rPr>
        <w:t>оценки</w:t>
      </w:r>
      <w:r>
        <w:rPr>
          <w:spacing w:val="-7"/>
        </w:rPr>
        <w:t xml:space="preserve"> </w:t>
      </w:r>
      <w:r>
        <w:rPr>
          <w:spacing w:val="-1"/>
        </w:rPr>
        <w:t>личностных</w:t>
      </w:r>
      <w:r>
        <w:rPr>
          <w:spacing w:val="-8"/>
        </w:rPr>
        <w:t xml:space="preserve"> </w:t>
      </w:r>
      <w:r>
        <w:t>результатов</w:t>
      </w:r>
      <w:r>
        <w:rPr>
          <w:spacing w:val="-6"/>
        </w:rPr>
        <w:t xml:space="preserve"> </w:t>
      </w:r>
      <w:r>
        <w:t>на</w:t>
      </w:r>
      <w:r>
        <w:rPr>
          <w:spacing w:val="-9"/>
        </w:rPr>
        <w:t xml:space="preserve"> </w:t>
      </w:r>
      <w:r>
        <w:t>ступени</w:t>
      </w:r>
      <w:r>
        <w:rPr>
          <w:spacing w:val="-2"/>
        </w:rPr>
        <w:t xml:space="preserve"> </w:t>
      </w:r>
      <w:r>
        <w:t>начального</w:t>
      </w:r>
      <w:r>
        <w:rPr>
          <w:spacing w:val="-8"/>
        </w:rPr>
        <w:t xml:space="preserve"> </w:t>
      </w:r>
      <w:r>
        <w:t>общего</w:t>
      </w:r>
      <w:r>
        <w:rPr>
          <w:spacing w:val="-58"/>
        </w:rPr>
        <w:t xml:space="preserve"> </w:t>
      </w:r>
      <w:r>
        <w:t>образования</w:t>
      </w:r>
      <w:r>
        <w:rPr>
          <w:spacing w:val="-4"/>
        </w:rPr>
        <w:t xml:space="preserve"> </w:t>
      </w:r>
      <w:r>
        <w:t>строится</w:t>
      </w:r>
      <w:r>
        <w:rPr>
          <w:spacing w:val="-3"/>
        </w:rPr>
        <w:t xml:space="preserve"> </w:t>
      </w:r>
      <w:r>
        <w:t>вокруг</w:t>
      </w:r>
      <w:r>
        <w:rPr>
          <w:spacing w:val="4"/>
        </w:rPr>
        <w:t xml:space="preserve"> </w:t>
      </w:r>
      <w:r>
        <w:t>оценки:</w:t>
      </w:r>
    </w:p>
    <w:p w:rsidR="003C2477" w:rsidRDefault="00F03892" w:rsidP="00D75319">
      <w:pPr>
        <w:pStyle w:val="a5"/>
        <w:numPr>
          <w:ilvl w:val="0"/>
          <w:numId w:val="76"/>
        </w:numPr>
        <w:tabs>
          <w:tab w:val="left" w:pos="1204"/>
        </w:tabs>
        <w:spacing w:line="276" w:lineRule="auto"/>
        <w:ind w:right="803" w:firstLine="0"/>
        <w:jc w:val="both"/>
        <w:rPr>
          <w:rFonts w:ascii="Symbol" w:hAnsi="Symbol"/>
          <w:sz w:val="24"/>
        </w:rPr>
      </w:pPr>
      <w:r>
        <w:rPr>
          <w:sz w:val="24"/>
        </w:rPr>
        <w:t>сформированности внутренней позиции обучающегося, которая находит отражение в</w:t>
      </w:r>
      <w:r>
        <w:rPr>
          <w:spacing w:val="1"/>
          <w:sz w:val="24"/>
        </w:rPr>
        <w:t xml:space="preserve"> </w:t>
      </w:r>
      <w:r>
        <w:rPr>
          <w:spacing w:val="-1"/>
          <w:sz w:val="24"/>
        </w:rPr>
        <w:t>эмоционально-положительном</w:t>
      </w:r>
      <w:r>
        <w:rPr>
          <w:spacing w:val="-14"/>
          <w:sz w:val="24"/>
        </w:rPr>
        <w:t xml:space="preserve"> </w:t>
      </w:r>
      <w:r>
        <w:rPr>
          <w:sz w:val="24"/>
        </w:rPr>
        <w:t>отношении</w:t>
      </w:r>
      <w:r>
        <w:rPr>
          <w:spacing w:val="-14"/>
          <w:sz w:val="24"/>
        </w:rPr>
        <w:t xml:space="preserve"> </w:t>
      </w:r>
      <w:r>
        <w:rPr>
          <w:sz w:val="24"/>
        </w:rPr>
        <w:t>обучающегося</w:t>
      </w:r>
      <w:r>
        <w:rPr>
          <w:spacing w:val="-10"/>
          <w:sz w:val="24"/>
        </w:rPr>
        <w:t xml:space="preserve"> </w:t>
      </w:r>
      <w:r>
        <w:rPr>
          <w:sz w:val="24"/>
        </w:rPr>
        <w:t>к</w:t>
      </w:r>
      <w:r>
        <w:rPr>
          <w:spacing w:val="-17"/>
          <w:sz w:val="24"/>
        </w:rPr>
        <w:t xml:space="preserve"> </w:t>
      </w:r>
      <w:r w:rsidR="00E8509E">
        <w:rPr>
          <w:sz w:val="24"/>
        </w:rPr>
        <w:t>образовательн</w:t>
      </w:r>
      <w:r>
        <w:rPr>
          <w:sz w:val="24"/>
        </w:rPr>
        <w:t>ой</w:t>
      </w:r>
      <w:r>
        <w:rPr>
          <w:spacing w:val="-14"/>
          <w:sz w:val="24"/>
        </w:rPr>
        <w:t xml:space="preserve"> </w:t>
      </w:r>
      <w:r>
        <w:rPr>
          <w:sz w:val="24"/>
        </w:rPr>
        <w:t>организации,</w:t>
      </w:r>
      <w:r>
        <w:rPr>
          <w:spacing w:val="-57"/>
          <w:sz w:val="24"/>
        </w:rPr>
        <w:t xml:space="preserve"> </w:t>
      </w:r>
      <w:r>
        <w:rPr>
          <w:spacing w:val="-1"/>
          <w:sz w:val="24"/>
        </w:rPr>
        <w:t>ориентации</w:t>
      </w:r>
      <w:r>
        <w:rPr>
          <w:spacing w:val="-16"/>
          <w:sz w:val="24"/>
        </w:rPr>
        <w:t xml:space="preserve"> </w:t>
      </w:r>
      <w:r>
        <w:rPr>
          <w:spacing w:val="-1"/>
          <w:sz w:val="24"/>
        </w:rPr>
        <w:t>на</w:t>
      </w:r>
      <w:r>
        <w:rPr>
          <w:spacing w:val="-12"/>
          <w:sz w:val="24"/>
        </w:rPr>
        <w:t xml:space="preserve"> </w:t>
      </w:r>
      <w:r>
        <w:rPr>
          <w:spacing w:val="-1"/>
          <w:sz w:val="24"/>
        </w:rPr>
        <w:t>содержательные</w:t>
      </w:r>
      <w:r>
        <w:rPr>
          <w:spacing w:val="-12"/>
          <w:sz w:val="24"/>
        </w:rPr>
        <w:t xml:space="preserve"> </w:t>
      </w:r>
      <w:r>
        <w:rPr>
          <w:spacing w:val="-1"/>
          <w:sz w:val="24"/>
        </w:rPr>
        <w:t>моменты</w:t>
      </w:r>
      <w:r>
        <w:rPr>
          <w:spacing w:val="-18"/>
          <w:sz w:val="24"/>
        </w:rPr>
        <w:t xml:space="preserve"> </w:t>
      </w:r>
      <w:r>
        <w:rPr>
          <w:spacing w:val="-1"/>
          <w:sz w:val="24"/>
        </w:rPr>
        <w:t>образовательной</w:t>
      </w:r>
      <w:r>
        <w:rPr>
          <w:spacing w:val="-15"/>
          <w:sz w:val="24"/>
        </w:rPr>
        <w:t xml:space="preserve"> </w:t>
      </w:r>
      <w:r>
        <w:rPr>
          <w:sz w:val="24"/>
        </w:rPr>
        <w:t>деятельности</w:t>
      </w:r>
      <w:r>
        <w:rPr>
          <w:spacing w:val="13"/>
          <w:sz w:val="24"/>
        </w:rPr>
        <w:t xml:space="preserve"> </w:t>
      </w:r>
      <w:r>
        <w:rPr>
          <w:sz w:val="24"/>
        </w:rPr>
        <w:t>—</w:t>
      </w:r>
      <w:r>
        <w:rPr>
          <w:spacing w:val="-16"/>
          <w:sz w:val="24"/>
        </w:rPr>
        <w:t xml:space="preserve"> </w:t>
      </w:r>
      <w:r>
        <w:rPr>
          <w:sz w:val="24"/>
        </w:rPr>
        <w:t>уроки,</w:t>
      </w:r>
      <w:r>
        <w:rPr>
          <w:spacing w:val="-9"/>
          <w:sz w:val="24"/>
        </w:rPr>
        <w:t xml:space="preserve"> </w:t>
      </w:r>
      <w:r>
        <w:rPr>
          <w:sz w:val="24"/>
        </w:rPr>
        <w:t>познание</w:t>
      </w:r>
      <w:r>
        <w:rPr>
          <w:spacing w:val="-58"/>
          <w:sz w:val="24"/>
        </w:rPr>
        <w:t xml:space="preserve"> </w:t>
      </w:r>
      <w:r>
        <w:rPr>
          <w:sz w:val="24"/>
        </w:rPr>
        <w:lastRenderedPageBreak/>
        <w:t>нового, овладение умениями и новыми компетенциями, характер учебного сотрудничества</w:t>
      </w:r>
      <w:r>
        <w:rPr>
          <w:spacing w:val="-58"/>
          <w:sz w:val="24"/>
        </w:rPr>
        <w:t xml:space="preserve"> </w:t>
      </w:r>
      <w:r>
        <w:rPr>
          <w:sz w:val="24"/>
        </w:rPr>
        <w:t>с</w:t>
      </w:r>
      <w:r>
        <w:rPr>
          <w:spacing w:val="-3"/>
          <w:sz w:val="24"/>
        </w:rPr>
        <w:t xml:space="preserve"> </w:t>
      </w:r>
      <w:r>
        <w:rPr>
          <w:sz w:val="24"/>
        </w:rPr>
        <w:t>учителем</w:t>
      </w:r>
      <w:r>
        <w:rPr>
          <w:spacing w:val="-5"/>
          <w:sz w:val="24"/>
        </w:rPr>
        <w:t xml:space="preserve"> </w:t>
      </w:r>
      <w:r>
        <w:rPr>
          <w:sz w:val="24"/>
        </w:rPr>
        <w:t>и</w:t>
      </w:r>
      <w:r>
        <w:rPr>
          <w:spacing w:val="-5"/>
          <w:sz w:val="24"/>
        </w:rPr>
        <w:t xml:space="preserve"> </w:t>
      </w:r>
      <w:r>
        <w:rPr>
          <w:sz w:val="24"/>
        </w:rPr>
        <w:t>одноклассниками</w:t>
      </w:r>
      <w:r>
        <w:rPr>
          <w:spacing w:val="-2"/>
          <w:sz w:val="24"/>
        </w:rPr>
        <w:t xml:space="preserve"> </w:t>
      </w:r>
      <w:r>
        <w:rPr>
          <w:sz w:val="24"/>
        </w:rPr>
        <w:t>—</w:t>
      </w:r>
      <w:r>
        <w:rPr>
          <w:spacing w:val="-6"/>
          <w:sz w:val="24"/>
        </w:rPr>
        <w:t xml:space="preserve"> </w:t>
      </w:r>
      <w:r>
        <w:rPr>
          <w:sz w:val="24"/>
        </w:rPr>
        <w:t>и</w:t>
      </w:r>
      <w:r>
        <w:rPr>
          <w:spacing w:val="-10"/>
          <w:sz w:val="24"/>
        </w:rPr>
        <w:t xml:space="preserve"> </w:t>
      </w:r>
      <w:r>
        <w:rPr>
          <w:sz w:val="24"/>
        </w:rPr>
        <w:t>ориентации</w:t>
      </w:r>
      <w:r>
        <w:rPr>
          <w:spacing w:val="-6"/>
          <w:sz w:val="24"/>
        </w:rPr>
        <w:t xml:space="preserve"> </w:t>
      </w:r>
      <w:r>
        <w:rPr>
          <w:sz w:val="24"/>
        </w:rPr>
        <w:t>на</w:t>
      </w:r>
      <w:r>
        <w:rPr>
          <w:spacing w:val="-12"/>
          <w:sz w:val="24"/>
        </w:rPr>
        <w:t xml:space="preserve"> </w:t>
      </w:r>
      <w:r>
        <w:rPr>
          <w:sz w:val="24"/>
        </w:rPr>
        <w:t>образец</w:t>
      </w:r>
      <w:r>
        <w:rPr>
          <w:spacing w:val="-5"/>
          <w:sz w:val="24"/>
        </w:rPr>
        <w:t xml:space="preserve"> </w:t>
      </w:r>
      <w:r>
        <w:rPr>
          <w:sz w:val="24"/>
        </w:rPr>
        <w:t>поведения</w:t>
      </w:r>
      <w:r>
        <w:rPr>
          <w:spacing w:val="-2"/>
          <w:sz w:val="24"/>
        </w:rPr>
        <w:t xml:space="preserve"> </w:t>
      </w:r>
      <w:r>
        <w:rPr>
          <w:sz w:val="24"/>
        </w:rPr>
        <w:t>«хорошего</w:t>
      </w:r>
      <w:r>
        <w:rPr>
          <w:spacing w:val="-2"/>
          <w:sz w:val="24"/>
        </w:rPr>
        <w:t xml:space="preserve"> </w:t>
      </w:r>
      <w:r>
        <w:rPr>
          <w:sz w:val="24"/>
        </w:rPr>
        <w:t>ученика»</w:t>
      </w:r>
      <w:r>
        <w:rPr>
          <w:spacing w:val="-57"/>
          <w:sz w:val="24"/>
        </w:rPr>
        <w:t xml:space="preserve"> </w:t>
      </w:r>
      <w:r>
        <w:rPr>
          <w:sz w:val="24"/>
        </w:rPr>
        <w:t>как</w:t>
      </w:r>
      <w:r>
        <w:rPr>
          <w:spacing w:val="-1"/>
          <w:sz w:val="24"/>
        </w:rPr>
        <w:t xml:space="preserve"> </w:t>
      </w:r>
      <w:r>
        <w:rPr>
          <w:sz w:val="24"/>
        </w:rPr>
        <w:t>пример</w:t>
      </w:r>
      <w:r>
        <w:rPr>
          <w:spacing w:val="2"/>
          <w:sz w:val="24"/>
        </w:rPr>
        <w:t xml:space="preserve"> </w:t>
      </w:r>
      <w:r>
        <w:rPr>
          <w:sz w:val="24"/>
        </w:rPr>
        <w:t>для</w:t>
      </w:r>
      <w:r>
        <w:rPr>
          <w:spacing w:val="2"/>
          <w:sz w:val="24"/>
        </w:rPr>
        <w:t xml:space="preserve"> </w:t>
      </w:r>
      <w:r>
        <w:rPr>
          <w:sz w:val="24"/>
        </w:rPr>
        <w:t>подражания;</w:t>
      </w:r>
    </w:p>
    <w:p w:rsidR="003C2477" w:rsidRDefault="00F03892" w:rsidP="00D75319">
      <w:pPr>
        <w:pStyle w:val="a5"/>
        <w:numPr>
          <w:ilvl w:val="0"/>
          <w:numId w:val="76"/>
        </w:numPr>
        <w:tabs>
          <w:tab w:val="left" w:pos="1204"/>
        </w:tabs>
        <w:spacing w:line="276" w:lineRule="auto"/>
        <w:ind w:right="810" w:firstLine="0"/>
        <w:jc w:val="both"/>
        <w:rPr>
          <w:rFonts w:ascii="Symbol" w:hAnsi="Symbol"/>
          <w:sz w:val="24"/>
        </w:rPr>
      </w:pPr>
      <w:r>
        <w:rPr>
          <w:sz w:val="24"/>
        </w:rPr>
        <w:t>сформированности</w:t>
      </w:r>
      <w:r>
        <w:rPr>
          <w:spacing w:val="-14"/>
          <w:sz w:val="24"/>
        </w:rPr>
        <w:t xml:space="preserve"> </w:t>
      </w:r>
      <w:r>
        <w:rPr>
          <w:sz w:val="24"/>
        </w:rPr>
        <w:t>основ</w:t>
      </w:r>
      <w:r>
        <w:rPr>
          <w:spacing w:val="-14"/>
          <w:sz w:val="24"/>
        </w:rPr>
        <w:t xml:space="preserve"> </w:t>
      </w:r>
      <w:r>
        <w:rPr>
          <w:sz w:val="24"/>
        </w:rPr>
        <w:t>гражданской</w:t>
      </w:r>
      <w:r>
        <w:rPr>
          <w:spacing w:val="-14"/>
          <w:sz w:val="24"/>
        </w:rPr>
        <w:t xml:space="preserve"> </w:t>
      </w:r>
      <w:r>
        <w:rPr>
          <w:sz w:val="24"/>
        </w:rPr>
        <w:t>идентичности,</w:t>
      </w:r>
      <w:r>
        <w:rPr>
          <w:spacing w:val="-12"/>
          <w:sz w:val="24"/>
        </w:rPr>
        <w:t xml:space="preserve"> </w:t>
      </w:r>
      <w:r>
        <w:rPr>
          <w:sz w:val="24"/>
        </w:rPr>
        <w:t>включая</w:t>
      </w:r>
      <w:r>
        <w:rPr>
          <w:spacing w:val="-11"/>
          <w:sz w:val="24"/>
        </w:rPr>
        <w:t xml:space="preserve"> </w:t>
      </w:r>
      <w:r>
        <w:rPr>
          <w:sz w:val="24"/>
        </w:rPr>
        <w:t>чувство</w:t>
      </w:r>
      <w:r>
        <w:rPr>
          <w:spacing w:val="-11"/>
          <w:sz w:val="24"/>
        </w:rPr>
        <w:t xml:space="preserve"> </w:t>
      </w:r>
      <w:r>
        <w:rPr>
          <w:sz w:val="24"/>
        </w:rPr>
        <w:t>гордости</w:t>
      </w:r>
      <w:r>
        <w:rPr>
          <w:spacing w:val="-14"/>
          <w:sz w:val="24"/>
        </w:rPr>
        <w:t xml:space="preserve"> </w:t>
      </w:r>
      <w:r>
        <w:rPr>
          <w:sz w:val="24"/>
        </w:rPr>
        <w:t>за</w:t>
      </w:r>
      <w:r>
        <w:rPr>
          <w:spacing w:val="-11"/>
          <w:sz w:val="24"/>
        </w:rPr>
        <w:t xml:space="preserve"> </w:t>
      </w:r>
      <w:r>
        <w:rPr>
          <w:sz w:val="24"/>
        </w:rPr>
        <w:t>свою</w:t>
      </w:r>
      <w:r>
        <w:rPr>
          <w:spacing w:val="-58"/>
          <w:sz w:val="24"/>
        </w:rPr>
        <w:t xml:space="preserve"> </w:t>
      </w:r>
      <w:r>
        <w:rPr>
          <w:sz w:val="24"/>
        </w:rPr>
        <w:t>Родину, знание знаменательных для Отечества исторических событий; любовь к своему</w:t>
      </w:r>
      <w:r>
        <w:rPr>
          <w:spacing w:val="1"/>
          <w:sz w:val="24"/>
        </w:rPr>
        <w:t xml:space="preserve"> </w:t>
      </w:r>
      <w:r>
        <w:rPr>
          <w:sz w:val="24"/>
        </w:rPr>
        <w:t>краю, осознание своей национальности, уважение культуры и традиций народов России и</w:t>
      </w:r>
      <w:r>
        <w:rPr>
          <w:spacing w:val="1"/>
          <w:sz w:val="24"/>
        </w:rPr>
        <w:t xml:space="preserve"> </w:t>
      </w:r>
      <w:r>
        <w:rPr>
          <w:sz w:val="24"/>
        </w:rPr>
        <w:t>мира; развитие доверия и способности к пониманию и сопереживанию чувствам других</w:t>
      </w:r>
      <w:r>
        <w:rPr>
          <w:spacing w:val="1"/>
          <w:sz w:val="24"/>
        </w:rPr>
        <w:t xml:space="preserve"> </w:t>
      </w:r>
      <w:r>
        <w:rPr>
          <w:sz w:val="24"/>
        </w:rPr>
        <w:t>людей;</w:t>
      </w:r>
    </w:p>
    <w:p w:rsidR="003C2477" w:rsidRDefault="00F03892" w:rsidP="00D75319">
      <w:pPr>
        <w:pStyle w:val="a5"/>
        <w:numPr>
          <w:ilvl w:val="0"/>
          <w:numId w:val="76"/>
        </w:numPr>
        <w:tabs>
          <w:tab w:val="left" w:pos="1204"/>
        </w:tabs>
        <w:spacing w:line="276" w:lineRule="auto"/>
        <w:ind w:right="806" w:firstLine="0"/>
        <w:jc w:val="both"/>
        <w:rPr>
          <w:rFonts w:ascii="Symbol" w:hAnsi="Symbol"/>
          <w:sz w:val="24"/>
        </w:rPr>
      </w:pPr>
      <w:r>
        <w:rPr>
          <w:sz w:val="24"/>
        </w:rPr>
        <w:t>сформированности</w:t>
      </w:r>
      <w:r>
        <w:rPr>
          <w:spacing w:val="1"/>
          <w:sz w:val="24"/>
        </w:rPr>
        <w:t xml:space="preserve"> </w:t>
      </w:r>
      <w:r>
        <w:rPr>
          <w:sz w:val="24"/>
        </w:rPr>
        <w:t>самооценки,</w:t>
      </w:r>
      <w:r>
        <w:rPr>
          <w:spacing w:val="1"/>
          <w:sz w:val="24"/>
        </w:rPr>
        <w:t xml:space="preserve"> </w:t>
      </w:r>
      <w:r>
        <w:rPr>
          <w:sz w:val="24"/>
        </w:rPr>
        <w:t>включая</w:t>
      </w:r>
      <w:r>
        <w:rPr>
          <w:spacing w:val="1"/>
          <w:sz w:val="24"/>
        </w:rPr>
        <w:t xml:space="preserve"> </w:t>
      </w:r>
      <w:r>
        <w:rPr>
          <w:sz w:val="24"/>
        </w:rPr>
        <w:t>осознание</w:t>
      </w:r>
      <w:r>
        <w:rPr>
          <w:spacing w:val="1"/>
          <w:sz w:val="24"/>
        </w:rPr>
        <w:t xml:space="preserve"> </w:t>
      </w:r>
      <w:r>
        <w:rPr>
          <w:sz w:val="24"/>
        </w:rPr>
        <w:t>своих</w:t>
      </w:r>
      <w:r>
        <w:rPr>
          <w:spacing w:val="1"/>
          <w:sz w:val="24"/>
        </w:rPr>
        <w:t xml:space="preserve"> </w:t>
      </w:r>
      <w:r>
        <w:rPr>
          <w:sz w:val="24"/>
        </w:rPr>
        <w:t>возможностей</w:t>
      </w:r>
      <w:r>
        <w:rPr>
          <w:spacing w:val="1"/>
          <w:sz w:val="24"/>
        </w:rPr>
        <w:t xml:space="preserve"> </w:t>
      </w:r>
      <w:r>
        <w:rPr>
          <w:sz w:val="24"/>
        </w:rPr>
        <w:t>в</w:t>
      </w:r>
      <w:r>
        <w:rPr>
          <w:spacing w:val="1"/>
          <w:sz w:val="24"/>
        </w:rPr>
        <w:t xml:space="preserve"> </w:t>
      </w:r>
      <w:r>
        <w:rPr>
          <w:sz w:val="24"/>
        </w:rPr>
        <w:t>учении,</w:t>
      </w:r>
      <w:r>
        <w:rPr>
          <w:spacing w:val="1"/>
          <w:sz w:val="24"/>
        </w:rPr>
        <w:t xml:space="preserve"> </w:t>
      </w:r>
      <w:r>
        <w:rPr>
          <w:sz w:val="24"/>
        </w:rPr>
        <w:t>способности адекватно судить</w:t>
      </w:r>
      <w:r w:rsidR="004B1085">
        <w:rPr>
          <w:sz w:val="24"/>
        </w:rPr>
        <w:t xml:space="preserve"> </w:t>
      </w:r>
      <w:r>
        <w:rPr>
          <w:sz w:val="24"/>
        </w:rPr>
        <w:t>о причинах своего успеха/неуспеха в учении; умение видеть</w:t>
      </w:r>
      <w:r>
        <w:rPr>
          <w:spacing w:val="-57"/>
          <w:sz w:val="24"/>
        </w:rPr>
        <w:t xml:space="preserve"> </w:t>
      </w:r>
      <w:r>
        <w:rPr>
          <w:sz w:val="24"/>
        </w:rPr>
        <w:t>свои</w:t>
      </w:r>
      <w:r>
        <w:rPr>
          <w:spacing w:val="-3"/>
          <w:sz w:val="24"/>
        </w:rPr>
        <w:t xml:space="preserve"> </w:t>
      </w:r>
      <w:r>
        <w:rPr>
          <w:sz w:val="24"/>
        </w:rPr>
        <w:t>достоинства</w:t>
      </w:r>
      <w:r>
        <w:rPr>
          <w:spacing w:val="-4"/>
          <w:sz w:val="24"/>
        </w:rPr>
        <w:t xml:space="preserve"> </w:t>
      </w:r>
      <w:r>
        <w:rPr>
          <w:sz w:val="24"/>
        </w:rPr>
        <w:t>и</w:t>
      </w:r>
      <w:r>
        <w:rPr>
          <w:spacing w:val="-3"/>
          <w:sz w:val="24"/>
        </w:rPr>
        <w:t xml:space="preserve"> </w:t>
      </w:r>
      <w:r>
        <w:rPr>
          <w:sz w:val="24"/>
        </w:rPr>
        <w:t>недостатки,</w:t>
      </w:r>
      <w:r>
        <w:rPr>
          <w:spacing w:val="-1"/>
          <w:sz w:val="24"/>
        </w:rPr>
        <w:t xml:space="preserve"> </w:t>
      </w:r>
      <w:r>
        <w:rPr>
          <w:sz w:val="24"/>
        </w:rPr>
        <w:t>уважать</w:t>
      </w:r>
      <w:r>
        <w:rPr>
          <w:spacing w:val="3"/>
          <w:sz w:val="24"/>
        </w:rPr>
        <w:t xml:space="preserve"> </w:t>
      </w:r>
      <w:r>
        <w:rPr>
          <w:sz w:val="24"/>
        </w:rPr>
        <w:t>себя</w:t>
      </w:r>
      <w:r>
        <w:rPr>
          <w:spacing w:val="1"/>
          <w:sz w:val="24"/>
        </w:rPr>
        <w:t xml:space="preserve"> </w:t>
      </w:r>
      <w:r>
        <w:rPr>
          <w:sz w:val="24"/>
        </w:rPr>
        <w:t>и</w:t>
      </w:r>
      <w:r>
        <w:rPr>
          <w:spacing w:val="-2"/>
          <w:sz w:val="24"/>
        </w:rPr>
        <w:t xml:space="preserve"> </w:t>
      </w:r>
      <w:r>
        <w:rPr>
          <w:sz w:val="24"/>
        </w:rPr>
        <w:t>верить</w:t>
      </w:r>
      <w:r>
        <w:rPr>
          <w:spacing w:val="-2"/>
          <w:sz w:val="24"/>
        </w:rPr>
        <w:t xml:space="preserve"> </w:t>
      </w:r>
      <w:r>
        <w:rPr>
          <w:sz w:val="24"/>
        </w:rPr>
        <w:t>в</w:t>
      </w:r>
      <w:r>
        <w:rPr>
          <w:spacing w:val="3"/>
          <w:sz w:val="24"/>
        </w:rPr>
        <w:t xml:space="preserve"> </w:t>
      </w:r>
      <w:r>
        <w:rPr>
          <w:sz w:val="24"/>
        </w:rPr>
        <w:t>успех;</w:t>
      </w:r>
    </w:p>
    <w:p w:rsidR="003C2477" w:rsidRDefault="00F03892" w:rsidP="00D75319">
      <w:pPr>
        <w:pStyle w:val="a5"/>
        <w:numPr>
          <w:ilvl w:val="0"/>
          <w:numId w:val="76"/>
        </w:numPr>
        <w:tabs>
          <w:tab w:val="left" w:pos="1204"/>
        </w:tabs>
        <w:spacing w:line="276" w:lineRule="auto"/>
        <w:ind w:right="810" w:firstLine="0"/>
        <w:jc w:val="both"/>
        <w:rPr>
          <w:rFonts w:ascii="Symbol" w:hAnsi="Symbol"/>
          <w:sz w:val="24"/>
        </w:rPr>
      </w:pPr>
      <w:r>
        <w:rPr>
          <w:sz w:val="24"/>
        </w:rPr>
        <w:t>сформированности</w:t>
      </w:r>
      <w:r>
        <w:rPr>
          <w:spacing w:val="1"/>
          <w:sz w:val="24"/>
        </w:rPr>
        <w:t xml:space="preserve"> </w:t>
      </w:r>
      <w:r>
        <w:rPr>
          <w:sz w:val="24"/>
        </w:rPr>
        <w:t>мотивации</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включая</w:t>
      </w:r>
      <w:r>
        <w:rPr>
          <w:spacing w:val="1"/>
          <w:sz w:val="24"/>
        </w:rPr>
        <w:t xml:space="preserve"> </w:t>
      </w:r>
      <w:r>
        <w:rPr>
          <w:sz w:val="24"/>
        </w:rPr>
        <w:t>социальные,</w:t>
      </w:r>
      <w:r>
        <w:rPr>
          <w:spacing w:val="1"/>
          <w:sz w:val="24"/>
        </w:rPr>
        <w:t xml:space="preserve"> </w:t>
      </w:r>
      <w:r>
        <w:rPr>
          <w:sz w:val="24"/>
        </w:rPr>
        <w:t>учебно­познавательные</w:t>
      </w:r>
      <w:r>
        <w:rPr>
          <w:spacing w:val="1"/>
          <w:sz w:val="24"/>
        </w:rPr>
        <w:t xml:space="preserve"> </w:t>
      </w:r>
      <w:r>
        <w:rPr>
          <w:sz w:val="24"/>
        </w:rPr>
        <w:t>и</w:t>
      </w:r>
      <w:r>
        <w:rPr>
          <w:spacing w:val="1"/>
          <w:sz w:val="24"/>
        </w:rPr>
        <w:t xml:space="preserve"> </w:t>
      </w:r>
      <w:r>
        <w:rPr>
          <w:sz w:val="24"/>
        </w:rPr>
        <w:t>внешние</w:t>
      </w:r>
      <w:r>
        <w:rPr>
          <w:spacing w:val="1"/>
          <w:sz w:val="24"/>
        </w:rPr>
        <w:t xml:space="preserve"> </w:t>
      </w:r>
      <w:r>
        <w:rPr>
          <w:sz w:val="24"/>
        </w:rPr>
        <w:t>мотивы,</w:t>
      </w:r>
      <w:r>
        <w:rPr>
          <w:spacing w:val="1"/>
          <w:sz w:val="24"/>
        </w:rPr>
        <w:t xml:space="preserve"> </w:t>
      </w:r>
      <w:r>
        <w:rPr>
          <w:sz w:val="24"/>
        </w:rPr>
        <w:t>любознательность</w:t>
      </w:r>
      <w:r>
        <w:rPr>
          <w:spacing w:val="1"/>
          <w:sz w:val="24"/>
        </w:rPr>
        <w:t xml:space="preserve"> </w:t>
      </w:r>
      <w:r>
        <w:rPr>
          <w:sz w:val="24"/>
        </w:rPr>
        <w:t>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новому</w:t>
      </w:r>
      <w:r>
        <w:rPr>
          <w:spacing w:val="1"/>
          <w:sz w:val="24"/>
        </w:rPr>
        <w:t xml:space="preserve"> </w:t>
      </w:r>
      <w:r>
        <w:rPr>
          <w:sz w:val="24"/>
        </w:rPr>
        <w:t>содержанию</w:t>
      </w:r>
      <w:r>
        <w:rPr>
          <w:spacing w:val="1"/>
          <w:sz w:val="24"/>
        </w:rPr>
        <w:t xml:space="preserve"> </w:t>
      </w:r>
      <w:r>
        <w:rPr>
          <w:sz w:val="24"/>
        </w:rPr>
        <w:t>и</w:t>
      </w:r>
      <w:r>
        <w:rPr>
          <w:spacing w:val="1"/>
          <w:sz w:val="24"/>
        </w:rPr>
        <w:t xml:space="preserve"> </w:t>
      </w:r>
      <w:r>
        <w:rPr>
          <w:sz w:val="24"/>
        </w:rPr>
        <w:t>способам</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приобретению</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мотивацию</w:t>
      </w:r>
      <w:r>
        <w:rPr>
          <w:spacing w:val="-13"/>
          <w:sz w:val="24"/>
        </w:rPr>
        <w:t xml:space="preserve"> </w:t>
      </w:r>
      <w:r>
        <w:rPr>
          <w:sz w:val="24"/>
        </w:rPr>
        <w:t>достижения</w:t>
      </w:r>
      <w:r>
        <w:rPr>
          <w:spacing w:val="-12"/>
          <w:sz w:val="24"/>
        </w:rPr>
        <w:t xml:space="preserve"> </w:t>
      </w:r>
      <w:r>
        <w:rPr>
          <w:sz w:val="24"/>
        </w:rPr>
        <w:t>результата,</w:t>
      </w:r>
      <w:r>
        <w:rPr>
          <w:spacing w:val="-6"/>
          <w:sz w:val="24"/>
        </w:rPr>
        <w:t xml:space="preserve"> </w:t>
      </w:r>
      <w:r>
        <w:rPr>
          <w:sz w:val="24"/>
        </w:rPr>
        <w:t>стремление</w:t>
      </w:r>
      <w:r>
        <w:rPr>
          <w:spacing w:val="-13"/>
          <w:sz w:val="24"/>
        </w:rPr>
        <w:t xml:space="preserve"> </w:t>
      </w:r>
      <w:r>
        <w:rPr>
          <w:sz w:val="24"/>
        </w:rPr>
        <w:t>к</w:t>
      </w:r>
      <w:r>
        <w:rPr>
          <w:spacing w:val="-8"/>
          <w:sz w:val="24"/>
        </w:rPr>
        <w:t xml:space="preserve"> </w:t>
      </w:r>
      <w:r>
        <w:rPr>
          <w:sz w:val="24"/>
        </w:rPr>
        <w:t>совершенствованию</w:t>
      </w:r>
      <w:r>
        <w:rPr>
          <w:spacing w:val="-9"/>
          <w:sz w:val="24"/>
        </w:rPr>
        <w:t xml:space="preserve"> </w:t>
      </w:r>
      <w:r>
        <w:rPr>
          <w:sz w:val="24"/>
        </w:rPr>
        <w:t>своих</w:t>
      </w:r>
      <w:r>
        <w:rPr>
          <w:spacing w:val="-12"/>
          <w:sz w:val="24"/>
        </w:rPr>
        <w:t xml:space="preserve"> </w:t>
      </w:r>
      <w:r>
        <w:rPr>
          <w:sz w:val="24"/>
        </w:rPr>
        <w:t>способностей;</w:t>
      </w:r>
    </w:p>
    <w:p w:rsidR="003C2477" w:rsidRDefault="00F03892" w:rsidP="00D75319">
      <w:pPr>
        <w:pStyle w:val="a5"/>
        <w:numPr>
          <w:ilvl w:val="0"/>
          <w:numId w:val="76"/>
        </w:numPr>
        <w:tabs>
          <w:tab w:val="left" w:pos="1204"/>
        </w:tabs>
        <w:spacing w:line="276" w:lineRule="auto"/>
        <w:ind w:right="806" w:firstLine="0"/>
        <w:jc w:val="both"/>
        <w:rPr>
          <w:rFonts w:ascii="Symbol" w:hAnsi="Symbol"/>
          <w:sz w:val="24"/>
        </w:rPr>
      </w:pPr>
      <w:r>
        <w:rPr>
          <w:sz w:val="24"/>
        </w:rPr>
        <w:t>знания</w:t>
      </w:r>
      <w:r>
        <w:rPr>
          <w:spacing w:val="1"/>
          <w:sz w:val="24"/>
        </w:rPr>
        <w:t xml:space="preserve"> </w:t>
      </w:r>
      <w:r>
        <w:rPr>
          <w:sz w:val="24"/>
        </w:rPr>
        <w:t>моральных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сформированности</w:t>
      </w:r>
      <w:r>
        <w:rPr>
          <w:spacing w:val="1"/>
          <w:sz w:val="24"/>
        </w:rPr>
        <w:t xml:space="preserve"> </w:t>
      </w:r>
      <w:r>
        <w:rPr>
          <w:sz w:val="24"/>
        </w:rPr>
        <w:t>морально­этических</w:t>
      </w:r>
      <w:r>
        <w:rPr>
          <w:spacing w:val="1"/>
          <w:sz w:val="24"/>
        </w:rPr>
        <w:t xml:space="preserve"> </w:t>
      </w:r>
      <w:r>
        <w:rPr>
          <w:sz w:val="24"/>
        </w:rPr>
        <w:t>суждений,</w:t>
      </w:r>
      <w:r>
        <w:rPr>
          <w:spacing w:val="-57"/>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моральных</w:t>
      </w:r>
      <w:r>
        <w:rPr>
          <w:spacing w:val="1"/>
          <w:sz w:val="24"/>
        </w:rPr>
        <w:t xml:space="preserve"> </w:t>
      </w:r>
      <w:r>
        <w:rPr>
          <w:sz w:val="24"/>
        </w:rPr>
        <w:t>проблем</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децентрации</w:t>
      </w:r>
      <w:r>
        <w:rPr>
          <w:spacing w:val="1"/>
          <w:sz w:val="24"/>
        </w:rPr>
        <w:t xml:space="preserve"> </w:t>
      </w:r>
      <w:r>
        <w:rPr>
          <w:sz w:val="24"/>
        </w:rPr>
        <w:t>(координации</w:t>
      </w:r>
      <w:r>
        <w:rPr>
          <w:spacing w:val="1"/>
          <w:sz w:val="24"/>
        </w:rPr>
        <w:t xml:space="preserve"> </w:t>
      </w:r>
      <w:r>
        <w:rPr>
          <w:sz w:val="24"/>
        </w:rPr>
        <w:t>различных точек зрения на решение моральной дилеммы); способности к оценке своих</w:t>
      </w:r>
      <w:r>
        <w:rPr>
          <w:spacing w:val="1"/>
          <w:sz w:val="24"/>
        </w:rPr>
        <w:t xml:space="preserve"> </w:t>
      </w:r>
      <w:r>
        <w:rPr>
          <w:sz w:val="24"/>
        </w:rPr>
        <w:t>поступков и действий других людей с точки зрения соблюдения/нарушения моральной</w:t>
      </w:r>
      <w:r>
        <w:rPr>
          <w:spacing w:val="1"/>
          <w:sz w:val="24"/>
        </w:rPr>
        <w:t xml:space="preserve"> </w:t>
      </w:r>
      <w:r>
        <w:rPr>
          <w:sz w:val="24"/>
        </w:rPr>
        <w:t>нормы.</w:t>
      </w:r>
    </w:p>
    <w:p w:rsidR="003C2477" w:rsidRDefault="00F03892">
      <w:pPr>
        <w:pStyle w:val="1"/>
        <w:spacing w:line="280" w:lineRule="auto"/>
        <w:ind w:right="802" w:firstLine="566"/>
        <w:jc w:val="both"/>
      </w:pPr>
      <w:r>
        <w:rPr>
          <w:b w:val="0"/>
        </w:rPr>
        <w:t>Это</w:t>
      </w:r>
      <w:r>
        <w:rPr>
          <w:b w:val="0"/>
          <w:spacing w:val="1"/>
        </w:rPr>
        <w:t xml:space="preserve"> </w:t>
      </w:r>
      <w:r>
        <w:rPr>
          <w:b w:val="0"/>
        </w:rPr>
        <w:t>означает,</w:t>
      </w:r>
      <w:r>
        <w:rPr>
          <w:b w:val="0"/>
          <w:spacing w:val="1"/>
        </w:rPr>
        <w:t xml:space="preserve"> </w:t>
      </w:r>
      <w:r>
        <w:rPr>
          <w:b w:val="0"/>
        </w:rPr>
        <w:t>что</w:t>
      </w:r>
      <w:r>
        <w:rPr>
          <w:b w:val="0"/>
          <w:spacing w:val="1"/>
        </w:rPr>
        <w:t xml:space="preserve"> </w:t>
      </w:r>
      <w:r>
        <w:t>личностные</w:t>
      </w:r>
      <w:r>
        <w:rPr>
          <w:spacing w:val="1"/>
        </w:rPr>
        <w:t xml:space="preserve"> </w:t>
      </w:r>
      <w:r>
        <w:t>результаты</w:t>
      </w:r>
      <w:r>
        <w:rPr>
          <w:spacing w:val="1"/>
        </w:rPr>
        <w:t xml:space="preserve"> </w:t>
      </w:r>
      <w:r>
        <w:t>выпускников</w:t>
      </w:r>
      <w:r>
        <w:rPr>
          <w:spacing w:val="1"/>
        </w:rPr>
        <w:t xml:space="preserve"> </w:t>
      </w:r>
      <w:r>
        <w:t>при</w:t>
      </w:r>
      <w:r>
        <w:rPr>
          <w:spacing w:val="1"/>
        </w:rPr>
        <w:t xml:space="preserve"> </w:t>
      </w:r>
      <w:r>
        <w:t>получении</w:t>
      </w:r>
      <w:r>
        <w:rPr>
          <w:spacing w:val="1"/>
        </w:rPr>
        <w:t xml:space="preserve"> </w:t>
      </w:r>
      <w:r>
        <w:t>начального общего образования в полном соответствии с требованиями ФГОС НОО</w:t>
      </w:r>
      <w:r>
        <w:rPr>
          <w:spacing w:val="1"/>
        </w:rPr>
        <w:t xml:space="preserve"> </w:t>
      </w:r>
      <w:r>
        <w:t>не подлежат</w:t>
      </w:r>
      <w:r>
        <w:rPr>
          <w:spacing w:val="4"/>
        </w:rPr>
        <w:t xml:space="preserve"> </w:t>
      </w:r>
      <w:r>
        <w:t>итоговой</w:t>
      </w:r>
      <w:r>
        <w:rPr>
          <w:spacing w:val="-2"/>
        </w:rPr>
        <w:t xml:space="preserve"> </w:t>
      </w:r>
      <w:r>
        <w:t>оценке.</w:t>
      </w:r>
    </w:p>
    <w:p w:rsidR="003C2477" w:rsidRDefault="00F03892">
      <w:pPr>
        <w:pStyle w:val="a3"/>
        <w:spacing w:line="276" w:lineRule="auto"/>
        <w:ind w:right="799" w:firstLine="566"/>
        <w:jc w:val="both"/>
      </w:pPr>
      <w:r>
        <w:t>Формирование и достижение указанных выше личностных результатов - задача и</w:t>
      </w:r>
      <w:r>
        <w:rPr>
          <w:spacing w:val="1"/>
        </w:rPr>
        <w:t xml:space="preserve"> </w:t>
      </w:r>
      <w:r>
        <w:t>ответственность системы образования и образовательной организации. Поэтому оценка</w:t>
      </w:r>
      <w:r>
        <w:rPr>
          <w:spacing w:val="1"/>
        </w:rPr>
        <w:t xml:space="preserve"> </w:t>
      </w:r>
      <w:r>
        <w:t>этих</w:t>
      </w:r>
      <w:r>
        <w:rPr>
          <w:spacing w:val="1"/>
        </w:rPr>
        <w:t xml:space="preserve"> </w:t>
      </w:r>
      <w:r>
        <w:t>результатов</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внешних</w:t>
      </w:r>
      <w:r>
        <w:rPr>
          <w:spacing w:val="1"/>
        </w:rPr>
        <w:t xml:space="preserve"> </w:t>
      </w:r>
      <w:r>
        <w:t>неперсонифицированных мониторинговых исследований, результаты которых являются</w:t>
      </w:r>
      <w:r>
        <w:rPr>
          <w:spacing w:val="1"/>
        </w:rPr>
        <w:t xml:space="preserve"> </w:t>
      </w:r>
      <w:r>
        <w:t>основанием</w:t>
      </w:r>
      <w:r>
        <w:rPr>
          <w:spacing w:val="1"/>
        </w:rPr>
        <w:t xml:space="preserve"> </w:t>
      </w:r>
      <w:r>
        <w:t>для принятия</w:t>
      </w:r>
      <w:r>
        <w:rPr>
          <w:spacing w:val="1"/>
        </w:rPr>
        <w:t xml:space="preserve"> </w:t>
      </w:r>
      <w:r>
        <w:t>управленческих решений при проектировании и реализации</w:t>
      </w:r>
      <w:r>
        <w:rPr>
          <w:spacing w:val="1"/>
        </w:rPr>
        <w:t xml:space="preserve"> </w:t>
      </w:r>
      <w:r>
        <w:t>региональных программ развития, программ поддержки образовательной деятельности,</w:t>
      </w:r>
      <w:r>
        <w:rPr>
          <w:spacing w:val="1"/>
        </w:rPr>
        <w:t xml:space="preserve"> </w:t>
      </w:r>
      <w:r>
        <w:rPr>
          <w:spacing w:val="-1"/>
        </w:rPr>
        <w:t>иных</w:t>
      </w:r>
      <w:r>
        <w:rPr>
          <w:spacing w:val="-12"/>
        </w:rPr>
        <w:t xml:space="preserve"> </w:t>
      </w:r>
      <w:r>
        <w:rPr>
          <w:spacing w:val="-1"/>
        </w:rPr>
        <w:t>программ.</w:t>
      </w:r>
      <w:r>
        <w:rPr>
          <w:spacing w:val="-9"/>
        </w:rPr>
        <w:t xml:space="preserve"> </w:t>
      </w:r>
      <w:r>
        <w:rPr>
          <w:spacing w:val="-1"/>
        </w:rPr>
        <w:t>К</w:t>
      </w:r>
      <w:r>
        <w:rPr>
          <w:spacing w:val="-8"/>
        </w:rPr>
        <w:t xml:space="preserve"> </w:t>
      </w:r>
      <w:r>
        <w:rPr>
          <w:spacing w:val="-1"/>
        </w:rPr>
        <w:t>их</w:t>
      </w:r>
      <w:r>
        <w:rPr>
          <w:spacing w:val="-16"/>
        </w:rPr>
        <w:t xml:space="preserve"> </w:t>
      </w:r>
      <w:r>
        <w:rPr>
          <w:spacing w:val="-1"/>
        </w:rPr>
        <w:t>осуществлению</w:t>
      </w:r>
      <w:r>
        <w:rPr>
          <w:spacing w:val="-4"/>
        </w:rPr>
        <w:t xml:space="preserve"> </w:t>
      </w:r>
      <w:r>
        <w:rPr>
          <w:spacing w:val="-1"/>
        </w:rPr>
        <w:t>могут</w:t>
      </w:r>
      <w:r>
        <w:rPr>
          <w:spacing w:val="-5"/>
        </w:rPr>
        <w:t xml:space="preserve"> </w:t>
      </w:r>
      <w:r>
        <w:rPr>
          <w:spacing w:val="-1"/>
        </w:rPr>
        <w:t>быть</w:t>
      </w:r>
      <w:r>
        <w:rPr>
          <w:spacing w:val="-5"/>
        </w:rPr>
        <w:t xml:space="preserve"> </w:t>
      </w:r>
      <w:r>
        <w:rPr>
          <w:spacing w:val="-1"/>
        </w:rPr>
        <w:t>привлечены</w:t>
      </w:r>
      <w:r>
        <w:rPr>
          <w:spacing w:val="-5"/>
        </w:rPr>
        <w:t xml:space="preserve"> </w:t>
      </w:r>
      <w:r>
        <w:t>специалисты,</w:t>
      </w:r>
      <w:r>
        <w:rPr>
          <w:spacing w:val="-9"/>
        </w:rPr>
        <w:t xml:space="preserve"> </w:t>
      </w:r>
      <w:r>
        <w:t>не</w:t>
      </w:r>
      <w:r>
        <w:rPr>
          <w:spacing w:val="-8"/>
        </w:rPr>
        <w:t xml:space="preserve"> </w:t>
      </w:r>
      <w:r>
        <w:t>работающие</w:t>
      </w:r>
      <w:r>
        <w:rPr>
          <w:spacing w:val="-58"/>
        </w:rPr>
        <w:t xml:space="preserve"> </w:t>
      </w:r>
      <w:r>
        <w:t>в данной образовательной организации и обладающие необходимой компетентностью в</w:t>
      </w:r>
      <w:r>
        <w:rPr>
          <w:spacing w:val="1"/>
        </w:rPr>
        <w:t xml:space="preserve"> </w:t>
      </w:r>
      <w:r>
        <w:t>сфере диагностики развития личности в детском и подростковом возрасте. Предметом</w:t>
      </w:r>
      <w:r>
        <w:rPr>
          <w:spacing w:val="1"/>
        </w:rPr>
        <w:t xml:space="preserve"> </w:t>
      </w:r>
      <w:r>
        <w:t>оценки</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становится</w:t>
      </w:r>
      <w:r>
        <w:rPr>
          <w:spacing w:val="1"/>
        </w:rPr>
        <w:t xml:space="preserve"> </w:t>
      </w:r>
      <w:r>
        <w:t>не прогресс</w:t>
      </w:r>
      <w:r>
        <w:rPr>
          <w:spacing w:val="1"/>
        </w:rPr>
        <w:t xml:space="preserve"> </w:t>
      </w:r>
      <w:r>
        <w:t>личностного</w:t>
      </w:r>
      <w:r>
        <w:rPr>
          <w:spacing w:val="1"/>
        </w:rPr>
        <w:t xml:space="preserve"> </w:t>
      </w:r>
      <w:r>
        <w:t>развития обучающегося,</w:t>
      </w:r>
      <w:r>
        <w:rPr>
          <w:spacing w:val="1"/>
        </w:rPr>
        <w:t xml:space="preserve"> </w:t>
      </w:r>
      <w:r>
        <w:t>а</w:t>
      </w:r>
      <w:r>
        <w:rPr>
          <w:spacing w:val="1"/>
        </w:rPr>
        <w:t xml:space="preserve"> </w:t>
      </w:r>
      <w:r>
        <w:t>эффективность</w:t>
      </w:r>
      <w:r>
        <w:rPr>
          <w:spacing w:val="1"/>
        </w:rPr>
        <w:t xml:space="preserve"> </w:t>
      </w:r>
      <w:r>
        <w:t>воспитательно­образовательной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 муниципальной, региональной или федеральной системы образования. Это</w:t>
      </w:r>
      <w:r>
        <w:rPr>
          <w:spacing w:val="1"/>
        </w:rPr>
        <w:t xml:space="preserve"> </w:t>
      </w:r>
      <w:r>
        <w:t>принципиальный</w:t>
      </w:r>
      <w:r>
        <w:rPr>
          <w:spacing w:val="1"/>
        </w:rPr>
        <w:t xml:space="preserve"> </w:t>
      </w:r>
      <w:r>
        <w:t>момент,</w:t>
      </w:r>
      <w:r>
        <w:rPr>
          <w:spacing w:val="1"/>
        </w:rPr>
        <w:t xml:space="preserve"> </w:t>
      </w:r>
      <w:r>
        <w:t>отличающий</w:t>
      </w:r>
      <w:r>
        <w:rPr>
          <w:spacing w:val="1"/>
        </w:rPr>
        <w:t xml:space="preserve"> </w:t>
      </w:r>
      <w:r>
        <w:t>оценку</w:t>
      </w:r>
      <w:r>
        <w:rPr>
          <w:spacing w:val="1"/>
        </w:rPr>
        <w:t xml:space="preserve"> </w:t>
      </w:r>
      <w:r>
        <w:t>личностных</w:t>
      </w:r>
      <w:r>
        <w:rPr>
          <w:spacing w:val="1"/>
        </w:rPr>
        <w:t xml:space="preserve"> </w:t>
      </w:r>
      <w:r>
        <w:t>результатов</w:t>
      </w:r>
      <w:r>
        <w:rPr>
          <w:spacing w:val="1"/>
        </w:rPr>
        <w:t xml:space="preserve"> </w:t>
      </w:r>
      <w:r>
        <w:t>от</w:t>
      </w:r>
      <w:r>
        <w:rPr>
          <w:spacing w:val="1"/>
        </w:rPr>
        <w:t xml:space="preserve"> </w:t>
      </w:r>
      <w:r>
        <w:t>оценки</w:t>
      </w:r>
      <w:r>
        <w:rPr>
          <w:spacing w:val="1"/>
        </w:rPr>
        <w:t xml:space="preserve"> </w:t>
      </w:r>
      <w:r>
        <w:t>предметных</w:t>
      </w:r>
      <w:r>
        <w:rPr>
          <w:spacing w:val="-4"/>
        </w:rPr>
        <w:t xml:space="preserve"> </w:t>
      </w:r>
      <w:r>
        <w:t>и</w:t>
      </w:r>
      <w:r>
        <w:rPr>
          <w:spacing w:val="3"/>
        </w:rPr>
        <w:t xml:space="preserve"> </w:t>
      </w:r>
      <w:r>
        <w:t>метапредметных</w:t>
      </w:r>
      <w:r>
        <w:rPr>
          <w:spacing w:val="-3"/>
        </w:rPr>
        <w:t xml:space="preserve"> </w:t>
      </w:r>
      <w:r>
        <w:t>результатов.</w:t>
      </w:r>
    </w:p>
    <w:p w:rsidR="003C2477" w:rsidRDefault="00F03892">
      <w:pPr>
        <w:pStyle w:val="a3"/>
        <w:spacing w:before="66" w:line="276" w:lineRule="auto"/>
        <w:ind w:right="804" w:firstLine="566"/>
        <w:jc w:val="both"/>
      </w:pPr>
      <w:r>
        <w:t>В</w:t>
      </w:r>
      <w:r>
        <w:rPr>
          <w:spacing w:val="1"/>
        </w:rPr>
        <w:t xml:space="preserve"> </w:t>
      </w:r>
      <w:r>
        <w:t>ходе</w:t>
      </w:r>
      <w:r>
        <w:rPr>
          <w:spacing w:val="1"/>
        </w:rPr>
        <w:t xml:space="preserve"> </w:t>
      </w:r>
      <w:r>
        <w:t>текущего</w:t>
      </w:r>
      <w:r>
        <w:rPr>
          <w:spacing w:val="1"/>
        </w:rPr>
        <w:t xml:space="preserve"> </w:t>
      </w:r>
      <w:r>
        <w:t>оценивания</w:t>
      </w:r>
      <w:r>
        <w:rPr>
          <w:spacing w:val="1"/>
        </w:rPr>
        <w:t xml:space="preserve"> </w:t>
      </w:r>
      <w:r>
        <w:t>возможна</w:t>
      </w:r>
      <w:r>
        <w:rPr>
          <w:spacing w:val="1"/>
        </w:rPr>
        <w:t xml:space="preserve"> </w:t>
      </w:r>
      <w:r>
        <w:t>ограниченная</w:t>
      </w:r>
      <w:r>
        <w:rPr>
          <w:spacing w:val="1"/>
        </w:rPr>
        <w:t xml:space="preserve"> </w:t>
      </w:r>
      <w:r>
        <w:t>оценка</w:t>
      </w:r>
      <w:r>
        <w:rPr>
          <w:spacing w:val="1"/>
        </w:rPr>
        <w:t xml:space="preserve"> </w:t>
      </w:r>
      <w:r>
        <w:t>сформированности</w:t>
      </w:r>
      <w:r>
        <w:rPr>
          <w:spacing w:val="1"/>
        </w:rPr>
        <w:t xml:space="preserve"> </w:t>
      </w:r>
      <w:r>
        <w:t>отдельных</w:t>
      </w:r>
      <w:r>
        <w:rPr>
          <w:spacing w:val="-11"/>
        </w:rPr>
        <w:t xml:space="preserve"> </w:t>
      </w:r>
      <w:r>
        <w:t>личностных</w:t>
      </w:r>
      <w:r>
        <w:rPr>
          <w:spacing w:val="-11"/>
        </w:rPr>
        <w:t xml:space="preserve"> </w:t>
      </w:r>
      <w:r>
        <w:t>результатов,</w:t>
      </w:r>
      <w:r>
        <w:rPr>
          <w:spacing w:val="-4"/>
        </w:rPr>
        <w:t xml:space="preserve"> </w:t>
      </w:r>
      <w:r>
        <w:t>полностью</w:t>
      </w:r>
      <w:r>
        <w:rPr>
          <w:spacing w:val="-8"/>
        </w:rPr>
        <w:t xml:space="preserve"> </w:t>
      </w:r>
      <w:r>
        <w:t>отвечающая</w:t>
      </w:r>
      <w:r>
        <w:rPr>
          <w:spacing w:val="-7"/>
        </w:rPr>
        <w:t xml:space="preserve"> </w:t>
      </w:r>
      <w:r>
        <w:t>этическим</w:t>
      </w:r>
      <w:r>
        <w:rPr>
          <w:spacing w:val="-4"/>
        </w:rPr>
        <w:t xml:space="preserve"> </w:t>
      </w:r>
      <w:r>
        <w:t>принципам</w:t>
      </w:r>
      <w:r>
        <w:rPr>
          <w:spacing w:val="-9"/>
        </w:rPr>
        <w:t xml:space="preserve"> </w:t>
      </w:r>
      <w:r>
        <w:t>охраны</w:t>
      </w:r>
      <w:r>
        <w:rPr>
          <w:spacing w:val="-57"/>
        </w:rPr>
        <w:t xml:space="preserve"> </w:t>
      </w:r>
      <w:r>
        <w:t>и защиты интересов ребёнка и конфиденциальности, в форме, не представляющей угрозы</w:t>
      </w:r>
      <w:r>
        <w:rPr>
          <w:spacing w:val="1"/>
        </w:rPr>
        <w:t xml:space="preserve"> </w:t>
      </w:r>
      <w:r>
        <w:t>личности, психологической безопасности и эмоциональному статусу обучающегося. Такая</w:t>
      </w:r>
      <w:r>
        <w:rPr>
          <w:spacing w:val="-57"/>
        </w:rPr>
        <w:t xml:space="preserve"> </w:t>
      </w:r>
      <w:r>
        <w:t>оценка направлена на решение задачи оптимизации личностного развития обучающихся и</w:t>
      </w:r>
      <w:r>
        <w:rPr>
          <w:spacing w:val="1"/>
        </w:rPr>
        <w:t xml:space="preserve"> </w:t>
      </w:r>
      <w:r>
        <w:t>включает</w:t>
      </w:r>
      <w:r>
        <w:rPr>
          <w:spacing w:val="1"/>
        </w:rPr>
        <w:t xml:space="preserve"> </w:t>
      </w:r>
      <w:r>
        <w:t>три</w:t>
      </w:r>
      <w:r>
        <w:rPr>
          <w:spacing w:val="-1"/>
        </w:rPr>
        <w:t xml:space="preserve"> </w:t>
      </w:r>
      <w:r>
        <w:t>основных</w:t>
      </w:r>
      <w:r>
        <w:rPr>
          <w:spacing w:val="-3"/>
        </w:rPr>
        <w:t xml:space="preserve"> </w:t>
      </w:r>
      <w:r>
        <w:t>компонента:</w:t>
      </w:r>
    </w:p>
    <w:p w:rsidR="003C2477" w:rsidRDefault="00F03892" w:rsidP="00D75319">
      <w:pPr>
        <w:pStyle w:val="a5"/>
        <w:numPr>
          <w:ilvl w:val="0"/>
          <w:numId w:val="76"/>
        </w:numPr>
        <w:tabs>
          <w:tab w:val="left" w:pos="1204"/>
        </w:tabs>
        <w:spacing w:line="293" w:lineRule="exact"/>
        <w:ind w:left="1203" w:hanging="285"/>
        <w:rPr>
          <w:rFonts w:ascii="Symbol" w:hAnsi="Symbol"/>
          <w:sz w:val="24"/>
        </w:rPr>
      </w:pPr>
      <w:r>
        <w:rPr>
          <w:sz w:val="24"/>
        </w:rPr>
        <w:t>характеристику</w:t>
      </w:r>
      <w:r>
        <w:rPr>
          <w:spacing w:val="-11"/>
          <w:sz w:val="24"/>
        </w:rPr>
        <w:t xml:space="preserve"> </w:t>
      </w:r>
      <w:r>
        <w:rPr>
          <w:sz w:val="24"/>
        </w:rPr>
        <w:t>достижений</w:t>
      </w:r>
      <w:r>
        <w:rPr>
          <w:spacing w:val="-4"/>
          <w:sz w:val="24"/>
        </w:rPr>
        <w:t xml:space="preserve"> </w:t>
      </w:r>
      <w:r>
        <w:rPr>
          <w:sz w:val="24"/>
        </w:rPr>
        <w:t>и положительных</w:t>
      </w:r>
      <w:r>
        <w:rPr>
          <w:spacing w:val="-5"/>
          <w:sz w:val="24"/>
        </w:rPr>
        <w:t xml:space="preserve"> </w:t>
      </w:r>
      <w:r>
        <w:rPr>
          <w:sz w:val="24"/>
        </w:rPr>
        <w:t>качеств</w:t>
      </w:r>
      <w:r>
        <w:rPr>
          <w:spacing w:val="1"/>
          <w:sz w:val="24"/>
        </w:rPr>
        <w:t xml:space="preserve"> </w:t>
      </w:r>
      <w:r>
        <w:rPr>
          <w:sz w:val="24"/>
        </w:rPr>
        <w:t>обучающегося;</w:t>
      </w:r>
    </w:p>
    <w:p w:rsidR="003C2477" w:rsidRDefault="00F03892" w:rsidP="00D75319">
      <w:pPr>
        <w:pStyle w:val="a5"/>
        <w:numPr>
          <w:ilvl w:val="0"/>
          <w:numId w:val="76"/>
        </w:numPr>
        <w:tabs>
          <w:tab w:val="left" w:pos="1204"/>
        </w:tabs>
        <w:spacing w:before="42" w:line="273" w:lineRule="auto"/>
        <w:ind w:right="813" w:firstLine="0"/>
        <w:rPr>
          <w:rFonts w:ascii="Symbol" w:hAnsi="Symbol"/>
          <w:sz w:val="24"/>
        </w:rPr>
      </w:pPr>
      <w:r>
        <w:rPr>
          <w:sz w:val="24"/>
        </w:rPr>
        <w:t>определение</w:t>
      </w:r>
      <w:r>
        <w:rPr>
          <w:spacing w:val="40"/>
          <w:sz w:val="24"/>
        </w:rPr>
        <w:t xml:space="preserve"> </w:t>
      </w:r>
      <w:r>
        <w:rPr>
          <w:sz w:val="24"/>
        </w:rPr>
        <w:t>приоритетных</w:t>
      </w:r>
      <w:r>
        <w:rPr>
          <w:spacing w:val="36"/>
          <w:sz w:val="24"/>
        </w:rPr>
        <w:t xml:space="preserve"> </w:t>
      </w:r>
      <w:r>
        <w:rPr>
          <w:sz w:val="24"/>
        </w:rPr>
        <w:t>задач</w:t>
      </w:r>
      <w:r>
        <w:rPr>
          <w:spacing w:val="40"/>
          <w:sz w:val="24"/>
        </w:rPr>
        <w:t xml:space="preserve"> </w:t>
      </w:r>
      <w:r>
        <w:rPr>
          <w:sz w:val="24"/>
        </w:rPr>
        <w:t>и</w:t>
      </w:r>
      <w:r>
        <w:rPr>
          <w:spacing w:val="43"/>
          <w:sz w:val="24"/>
        </w:rPr>
        <w:t xml:space="preserve"> </w:t>
      </w:r>
      <w:r>
        <w:rPr>
          <w:sz w:val="24"/>
        </w:rPr>
        <w:t>направлений</w:t>
      </w:r>
      <w:r>
        <w:rPr>
          <w:spacing w:val="42"/>
          <w:sz w:val="24"/>
        </w:rPr>
        <w:t xml:space="preserve"> </w:t>
      </w:r>
      <w:r>
        <w:rPr>
          <w:sz w:val="24"/>
        </w:rPr>
        <w:t>личностного</w:t>
      </w:r>
      <w:r>
        <w:rPr>
          <w:spacing w:val="45"/>
          <w:sz w:val="24"/>
        </w:rPr>
        <w:t xml:space="preserve"> </w:t>
      </w:r>
      <w:r>
        <w:rPr>
          <w:sz w:val="24"/>
        </w:rPr>
        <w:t>развития</w:t>
      </w:r>
      <w:r>
        <w:rPr>
          <w:spacing w:val="36"/>
          <w:sz w:val="24"/>
        </w:rPr>
        <w:t xml:space="preserve"> </w:t>
      </w:r>
      <w:r>
        <w:rPr>
          <w:sz w:val="24"/>
        </w:rPr>
        <w:t>с</w:t>
      </w:r>
      <w:r>
        <w:rPr>
          <w:spacing w:val="41"/>
          <w:sz w:val="24"/>
        </w:rPr>
        <w:t xml:space="preserve"> </w:t>
      </w:r>
      <w:r>
        <w:rPr>
          <w:sz w:val="24"/>
        </w:rPr>
        <w:t>учётом</w:t>
      </w:r>
      <w:r>
        <w:rPr>
          <w:spacing w:val="42"/>
          <w:sz w:val="24"/>
        </w:rPr>
        <w:t xml:space="preserve"> </w:t>
      </w:r>
      <w:r>
        <w:rPr>
          <w:sz w:val="24"/>
        </w:rPr>
        <w:t>как</w:t>
      </w:r>
      <w:r>
        <w:rPr>
          <w:spacing w:val="-57"/>
          <w:sz w:val="24"/>
        </w:rPr>
        <w:t xml:space="preserve"> </w:t>
      </w:r>
      <w:r>
        <w:rPr>
          <w:sz w:val="24"/>
        </w:rPr>
        <w:lastRenderedPageBreak/>
        <w:t>достижений,</w:t>
      </w:r>
      <w:r>
        <w:rPr>
          <w:spacing w:val="-2"/>
          <w:sz w:val="24"/>
        </w:rPr>
        <w:t xml:space="preserve"> </w:t>
      </w:r>
      <w:r>
        <w:rPr>
          <w:sz w:val="24"/>
        </w:rPr>
        <w:t>так и психологических</w:t>
      </w:r>
      <w:r>
        <w:rPr>
          <w:spacing w:val="-3"/>
          <w:sz w:val="24"/>
        </w:rPr>
        <w:t xml:space="preserve"> </w:t>
      </w:r>
      <w:r>
        <w:rPr>
          <w:sz w:val="24"/>
        </w:rPr>
        <w:t>проблем</w:t>
      </w:r>
      <w:r>
        <w:rPr>
          <w:spacing w:val="2"/>
          <w:sz w:val="24"/>
        </w:rPr>
        <w:t xml:space="preserve"> </w:t>
      </w:r>
      <w:r>
        <w:rPr>
          <w:sz w:val="24"/>
        </w:rPr>
        <w:t>развития</w:t>
      </w:r>
      <w:r>
        <w:rPr>
          <w:spacing w:val="-3"/>
          <w:sz w:val="24"/>
        </w:rPr>
        <w:t xml:space="preserve"> </w:t>
      </w:r>
      <w:r>
        <w:rPr>
          <w:sz w:val="24"/>
        </w:rPr>
        <w:t>ребёнка;</w:t>
      </w:r>
    </w:p>
    <w:p w:rsidR="003C2477" w:rsidRDefault="00F03892" w:rsidP="00D75319">
      <w:pPr>
        <w:pStyle w:val="a5"/>
        <w:numPr>
          <w:ilvl w:val="0"/>
          <w:numId w:val="76"/>
        </w:numPr>
        <w:tabs>
          <w:tab w:val="left" w:pos="1204"/>
        </w:tabs>
        <w:spacing w:before="3" w:line="273" w:lineRule="auto"/>
        <w:ind w:right="815" w:firstLine="0"/>
        <w:rPr>
          <w:rFonts w:ascii="Symbol" w:hAnsi="Symbol"/>
          <w:sz w:val="24"/>
        </w:rPr>
      </w:pPr>
      <w:r>
        <w:rPr>
          <w:sz w:val="24"/>
        </w:rPr>
        <w:t>систему</w:t>
      </w:r>
      <w:r>
        <w:rPr>
          <w:spacing w:val="29"/>
          <w:sz w:val="24"/>
        </w:rPr>
        <w:t xml:space="preserve"> </w:t>
      </w:r>
      <w:r>
        <w:rPr>
          <w:sz w:val="24"/>
        </w:rPr>
        <w:t>психолого-педагогических</w:t>
      </w:r>
      <w:r>
        <w:rPr>
          <w:spacing w:val="35"/>
          <w:sz w:val="24"/>
        </w:rPr>
        <w:t xml:space="preserve"> </w:t>
      </w:r>
      <w:r>
        <w:rPr>
          <w:sz w:val="24"/>
        </w:rPr>
        <w:t>рекомендаций,</w:t>
      </w:r>
      <w:r>
        <w:rPr>
          <w:spacing w:val="37"/>
          <w:sz w:val="24"/>
        </w:rPr>
        <w:t xml:space="preserve"> </w:t>
      </w:r>
      <w:r>
        <w:rPr>
          <w:sz w:val="24"/>
        </w:rPr>
        <w:t>призванных</w:t>
      </w:r>
      <w:r>
        <w:rPr>
          <w:spacing w:val="34"/>
          <w:sz w:val="24"/>
        </w:rPr>
        <w:t xml:space="preserve"> </w:t>
      </w:r>
      <w:r>
        <w:rPr>
          <w:sz w:val="24"/>
        </w:rPr>
        <w:t>обеспечить</w:t>
      </w:r>
      <w:r>
        <w:rPr>
          <w:spacing w:val="41"/>
          <w:sz w:val="24"/>
        </w:rPr>
        <w:t xml:space="preserve"> </w:t>
      </w:r>
      <w:r>
        <w:rPr>
          <w:sz w:val="24"/>
        </w:rPr>
        <w:t>успешную</w:t>
      </w:r>
      <w:r>
        <w:rPr>
          <w:spacing w:val="-57"/>
          <w:sz w:val="24"/>
        </w:rPr>
        <w:t xml:space="preserve"> </w:t>
      </w:r>
      <w:r>
        <w:rPr>
          <w:sz w:val="24"/>
        </w:rPr>
        <w:t>реализацию</w:t>
      </w:r>
      <w:r>
        <w:rPr>
          <w:spacing w:val="-1"/>
          <w:sz w:val="24"/>
        </w:rPr>
        <w:t xml:space="preserve"> </w:t>
      </w:r>
      <w:r>
        <w:rPr>
          <w:sz w:val="24"/>
        </w:rPr>
        <w:t>задач</w:t>
      </w:r>
      <w:r>
        <w:rPr>
          <w:spacing w:val="1"/>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p>
    <w:p w:rsidR="003C2477" w:rsidRDefault="00F03892">
      <w:pPr>
        <w:pStyle w:val="a3"/>
        <w:spacing w:before="2" w:line="276" w:lineRule="auto"/>
        <w:ind w:right="800" w:firstLine="566"/>
        <w:jc w:val="both"/>
      </w:pPr>
      <w:r>
        <w:t>Другой формой оценки личностных результатов является оценка индивидуального</w:t>
      </w:r>
      <w:r>
        <w:rPr>
          <w:spacing w:val="1"/>
        </w:rPr>
        <w:t xml:space="preserve"> </w:t>
      </w:r>
      <w:r>
        <w:t>прогресса</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которым</w:t>
      </w:r>
      <w:r>
        <w:rPr>
          <w:spacing w:val="1"/>
        </w:rPr>
        <w:t xml:space="preserve"> </w:t>
      </w:r>
      <w:r>
        <w:t>необходима</w:t>
      </w:r>
      <w:r>
        <w:rPr>
          <w:spacing w:val="1"/>
        </w:rPr>
        <w:t xml:space="preserve"> </w:t>
      </w:r>
      <w:r>
        <w:t>специальная</w:t>
      </w:r>
      <w:r>
        <w:rPr>
          <w:spacing w:val="1"/>
        </w:rPr>
        <w:t xml:space="preserve"> </w:t>
      </w:r>
      <w:r>
        <w:t>поддержка.</w:t>
      </w:r>
      <w:r>
        <w:rPr>
          <w:spacing w:val="1"/>
        </w:rPr>
        <w:t xml:space="preserve"> </w:t>
      </w:r>
      <w:r>
        <w:t>Эта</w:t>
      </w:r>
      <w:r>
        <w:rPr>
          <w:spacing w:val="1"/>
        </w:rPr>
        <w:t xml:space="preserve"> </w:t>
      </w:r>
      <w:r>
        <w:t>задача</w:t>
      </w:r>
      <w:r>
        <w:rPr>
          <w:spacing w:val="1"/>
        </w:rPr>
        <w:t xml:space="preserve"> </w:t>
      </w:r>
      <w:r>
        <w:t>решается</w:t>
      </w:r>
      <w:r>
        <w:rPr>
          <w:spacing w:val="1"/>
        </w:rPr>
        <w:t xml:space="preserve"> </w:t>
      </w:r>
      <w:r>
        <w:t>в</w:t>
      </w:r>
      <w:r>
        <w:rPr>
          <w:spacing w:val="1"/>
        </w:rPr>
        <w:t xml:space="preserve"> </w:t>
      </w:r>
      <w:r>
        <w:t>процессе</w:t>
      </w:r>
      <w:r>
        <w:rPr>
          <w:spacing w:val="1"/>
        </w:rPr>
        <w:t xml:space="preserve"> </w:t>
      </w:r>
      <w:r>
        <w:t>систематического</w:t>
      </w:r>
      <w:r>
        <w:rPr>
          <w:spacing w:val="1"/>
        </w:rPr>
        <w:t xml:space="preserve"> </w:t>
      </w:r>
      <w:r>
        <w:t>наблюдения</w:t>
      </w:r>
      <w:r>
        <w:rPr>
          <w:spacing w:val="1"/>
        </w:rPr>
        <w:t xml:space="preserve"> </w:t>
      </w:r>
      <w:r>
        <w:t>педагога-</w:t>
      </w:r>
      <w:r>
        <w:rPr>
          <w:spacing w:val="1"/>
        </w:rPr>
        <w:t xml:space="preserve"> </w:t>
      </w:r>
      <w:r>
        <w:t>психолога школы за ходом психического развития ребёнка на основе представлений о</w:t>
      </w:r>
      <w:r>
        <w:rPr>
          <w:spacing w:val="1"/>
        </w:rPr>
        <w:t xml:space="preserve"> </w:t>
      </w:r>
      <w:r>
        <w:t>нормативном содержании и возрастной периодизации развития</w:t>
      </w:r>
      <w:r>
        <w:rPr>
          <w:spacing w:val="1"/>
        </w:rPr>
        <w:t xml:space="preserve"> </w:t>
      </w:r>
      <w:r>
        <w:t>— в форме возрастно-</w:t>
      </w:r>
      <w:r>
        <w:rPr>
          <w:spacing w:val="1"/>
        </w:rPr>
        <w:t xml:space="preserve"> </w:t>
      </w:r>
      <w:r>
        <w:t>психологического консультирования. Такая оценка осуществляется педагогом-психологом</w:t>
      </w:r>
      <w:r>
        <w:rPr>
          <w:spacing w:val="-57"/>
        </w:rPr>
        <w:t xml:space="preserve"> </w:t>
      </w:r>
      <w:r>
        <w:t>школы по запросу родителей (законных представителей) обучающихся или педагогов (или</w:t>
      </w:r>
      <w:r>
        <w:rPr>
          <w:spacing w:val="-57"/>
        </w:rPr>
        <w:t xml:space="preserve"> </w:t>
      </w:r>
      <w:r>
        <w:t>администрации школы) при согласии родителей (законных представителей) и проводится</w:t>
      </w:r>
      <w:r>
        <w:rPr>
          <w:spacing w:val="1"/>
        </w:rPr>
        <w:t xml:space="preserve"> </w:t>
      </w:r>
      <w:r>
        <w:t>психологом, имеющим специальную профессиональную подготовку в области возрастной</w:t>
      </w:r>
      <w:r>
        <w:rPr>
          <w:spacing w:val="1"/>
        </w:rPr>
        <w:t xml:space="preserve"> </w:t>
      </w:r>
      <w:r>
        <w:t>психологии.</w:t>
      </w:r>
    </w:p>
    <w:p w:rsidR="003C2477" w:rsidRDefault="00F03892">
      <w:pPr>
        <w:pStyle w:val="a3"/>
        <w:spacing w:before="5"/>
        <w:ind w:left="1486"/>
        <w:jc w:val="both"/>
      </w:pPr>
      <w:r>
        <w:t>Внутришкольный</w:t>
      </w:r>
      <w:r>
        <w:rPr>
          <w:spacing w:val="-5"/>
        </w:rPr>
        <w:t xml:space="preserve"> </w:t>
      </w:r>
      <w:r>
        <w:t>мониторинг</w:t>
      </w:r>
      <w:r>
        <w:rPr>
          <w:spacing w:val="-8"/>
        </w:rPr>
        <w:t xml:space="preserve"> </w:t>
      </w:r>
      <w:r>
        <w:t>организован</w:t>
      </w:r>
      <w:r>
        <w:rPr>
          <w:spacing w:val="-4"/>
        </w:rPr>
        <w:t xml:space="preserve"> </w:t>
      </w:r>
      <w:r>
        <w:t>в</w:t>
      </w:r>
      <w:r>
        <w:rPr>
          <w:spacing w:val="-4"/>
        </w:rPr>
        <w:t xml:space="preserve"> </w:t>
      </w:r>
      <w:r>
        <w:t>следующих</w:t>
      </w:r>
      <w:r>
        <w:rPr>
          <w:spacing w:val="-6"/>
        </w:rPr>
        <w:t xml:space="preserve"> </w:t>
      </w:r>
      <w:r>
        <w:t>формах:</w:t>
      </w:r>
    </w:p>
    <w:p w:rsidR="003C2477" w:rsidRDefault="00F03892" w:rsidP="00D75319">
      <w:pPr>
        <w:pStyle w:val="a5"/>
        <w:numPr>
          <w:ilvl w:val="0"/>
          <w:numId w:val="61"/>
        </w:numPr>
        <w:tabs>
          <w:tab w:val="left" w:pos="1084"/>
        </w:tabs>
        <w:spacing w:before="41" w:line="276" w:lineRule="auto"/>
        <w:ind w:right="806" w:firstLine="0"/>
        <w:rPr>
          <w:sz w:val="24"/>
        </w:rPr>
      </w:pPr>
      <w:r>
        <w:rPr>
          <w:sz w:val="24"/>
        </w:rPr>
        <w:t>на</w:t>
      </w:r>
      <w:r>
        <w:rPr>
          <w:spacing w:val="6"/>
          <w:sz w:val="24"/>
        </w:rPr>
        <w:t xml:space="preserve"> </w:t>
      </w:r>
      <w:r>
        <w:rPr>
          <w:sz w:val="24"/>
        </w:rPr>
        <w:t>основе</w:t>
      </w:r>
      <w:r>
        <w:rPr>
          <w:spacing w:val="17"/>
          <w:sz w:val="24"/>
        </w:rPr>
        <w:t xml:space="preserve"> </w:t>
      </w:r>
      <w:r>
        <w:rPr>
          <w:sz w:val="24"/>
        </w:rPr>
        <w:t>ежедневных</w:t>
      </w:r>
      <w:r>
        <w:rPr>
          <w:spacing w:val="12"/>
          <w:sz w:val="24"/>
        </w:rPr>
        <w:t xml:space="preserve"> </w:t>
      </w:r>
      <w:r>
        <w:rPr>
          <w:sz w:val="24"/>
        </w:rPr>
        <w:t>наблюдений</w:t>
      </w:r>
      <w:r>
        <w:rPr>
          <w:spacing w:val="14"/>
          <w:sz w:val="24"/>
        </w:rPr>
        <w:t xml:space="preserve"> </w:t>
      </w:r>
      <w:r>
        <w:rPr>
          <w:sz w:val="24"/>
        </w:rPr>
        <w:t>в</w:t>
      </w:r>
      <w:r>
        <w:rPr>
          <w:spacing w:val="15"/>
          <w:sz w:val="24"/>
        </w:rPr>
        <w:t xml:space="preserve"> </w:t>
      </w:r>
      <w:r>
        <w:rPr>
          <w:sz w:val="24"/>
        </w:rPr>
        <w:t>ходе</w:t>
      </w:r>
      <w:r>
        <w:rPr>
          <w:spacing w:val="16"/>
          <w:sz w:val="24"/>
        </w:rPr>
        <w:t xml:space="preserve"> </w:t>
      </w:r>
      <w:r>
        <w:rPr>
          <w:sz w:val="24"/>
        </w:rPr>
        <w:t>учебных</w:t>
      </w:r>
      <w:r>
        <w:rPr>
          <w:spacing w:val="13"/>
          <w:sz w:val="24"/>
        </w:rPr>
        <w:t xml:space="preserve"> </w:t>
      </w:r>
      <w:r>
        <w:rPr>
          <w:sz w:val="24"/>
        </w:rPr>
        <w:t>занятий</w:t>
      </w:r>
      <w:r>
        <w:rPr>
          <w:spacing w:val="13"/>
          <w:sz w:val="24"/>
        </w:rPr>
        <w:t xml:space="preserve"> </w:t>
      </w:r>
      <w:r>
        <w:rPr>
          <w:sz w:val="24"/>
        </w:rPr>
        <w:t>и</w:t>
      </w:r>
      <w:r>
        <w:rPr>
          <w:spacing w:val="14"/>
          <w:sz w:val="24"/>
        </w:rPr>
        <w:t xml:space="preserve"> </w:t>
      </w:r>
      <w:r>
        <w:rPr>
          <w:sz w:val="24"/>
        </w:rPr>
        <w:t>внеурочной</w:t>
      </w:r>
      <w:r>
        <w:rPr>
          <w:spacing w:val="13"/>
          <w:sz w:val="24"/>
        </w:rPr>
        <w:t xml:space="preserve"> </w:t>
      </w:r>
      <w:r>
        <w:rPr>
          <w:sz w:val="24"/>
        </w:rPr>
        <w:t>деятельности</w:t>
      </w:r>
      <w:r>
        <w:rPr>
          <w:spacing w:val="-57"/>
          <w:sz w:val="24"/>
        </w:rPr>
        <w:t xml:space="preserve"> </w:t>
      </w:r>
      <w:r>
        <w:rPr>
          <w:sz w:val="24"/>
        </w:rPr>
        <w:t>(результат</w:t>
      </w:r>
      <w:r>
        <w:rPr>
          <w:spacing w:val="1"/>
          <w:sz w:val="24"/>
        </w:rPr>
        <w:t xml:space="preserve"> </w:t>
      </w:r>
      <w:r>
        <w:rPr>
          <w:sz w:val="24"/>
        </w:rPr>
        <w:t>оформляется</w:t>
      </w:r>
      <w:r>
        <w:rPr>
          <w:spacing w:val="-4"/>
          <w:sz w:val="24"/>
        </w:rPr>
        <w:t xml:space="preserve"> </w:t>
      </w:r>
      <w:r>
        <w:rPr>
          <w:sz w:val="24"/>
        </w:rPr>
        <w:t>в</w:t>
      </w:r>
      <w:r>
        <w:rPr>
          <w:spacing w:val="-1"/>
          <w:sz w:val="24"/>
        </w:rPr>
        <w:t xml:space="preserve"> </w:t>
      </w:r>
      <w:r>
        <w:rPr>
          <w:sz w:val="24"/>
        </w:rPr>
        <w:t>форме</w:t>
      </w:r>
      <w:r>
        <w:rPr>
          <w:spacing w:val="-5"/>
          <w:sz w:val="24"/>
        </w:rPr>
        <w:t xml:space="preserve"> </w:t>
      </w:r>
      <w:r>
        <w:rPr>
          <w:sz w:val="24"/>
        </w:rPr>
        <w:t>карты</w:t>
      </w:r>
      <w:r>
        <w:rPr>
          <w:spacing w:val="-1"/>
          <w:sz w:val="24"/>
        </w:rPr>
        <w:t xml:space="preserve"> </w:t>
      </w:r>
      <w:r>
        <w:rPr>
          <w:sz w:val="24"/>
        </w:rPr>
        <w:t>наблюдений</w:t>
      </w:r>
      <w:r>
        <w:rPr>
          <w:spacing w:val="3"/>
          <w:sz w:val="24"/>
        </w:rPr>
        <w:t xml:space="preserve"> </w:t>
      </w:r>
      <w:r>
        <w:rPr>
          <w:sz w:val="24"/>
        </w:rPr>
        <w:t>в</w:t>
      </w:r>
      <w:r>
        <w:rPr>
          <w:spacing w:val="-2"/>
          <w:sz w:val="24"/>
        </w:rPr>
        <w:t xml:space="preserve"> </w:t>
      </w:r>
      <w:r>
        <w:rPr>
          <w:sz w:val="24"/>
        </w:rPr>
        <w:t>конце учебного</w:t>
      </w:r>
      <w:r>
        <w:rPr>
          <w:spacing w:val="2"/>
          <w:sz w:val="24"/>
        </w:rPr>
        <w:t xml:space="preserve"> </w:t>
      </w:r>
      <w:r>
        <w:rPr>
          <w:sz w:val="24"/>
        </w:rPr>
        <w:t>года);</w:t>
      </w:r>
    </w:p>
    <w:p w:rsidR="003C2477" w:rsidRDefault="00F03892" w:rsidP="00D75319">
      <w:pPr>
        <w:pStyle w:val="a5"/>
        <w:numPr>
          <w:ilvl w:val="0"/>
          <w:numId w:val="61"/>
        </w:numPr>
        <w:tabs>
          <w:tab w:val="left" w:pos="1064"/>
        </w:tabs>
        <w:spacing w:line="275" w:lineRule="exact"/>
        <w:ind w:left="1063" w:hanging="145"/>
        <w:rPr>
          <w:sz w:val="24"/>
        </w:rPr>
      </w:pPr>
      <w:r>
        <w:rPr>
          <w:sz w:val="24"/>
        </w:rPr>
        <w:t>анкетирования;</w:t>
      </w:r>
    </w:p>
    <w:p w:rsidR="003C2477" w:rsidRDefault="00F03892" w:rsidP="00D75319">
      <w:pPr>
        <w:pStyle w:val="a5"/>
        <w:numPr>
          <w:ilvl w:val="0"/>
          <w:numId w:val="61"/>
        </w:numPr>
        <w:tabs>
          <w:tab w:val="left" w:pos="1064"/>
        </w:tabs>
        <w:spacing w:before="40"/>
        <w:ind w:left="1063" w:hanging="145"/>
        <w:rPr>
          <w:sz w:val="24"/>
        </w:rPr>
      </w:pPr>
      <w:r>
        <w:rPr>
          <w:sz w:val="24"/>
        </w:rPr>
        <w:t>анализа</w:t>
      </w:r>
      <w:r>
        <w:rPr>
          <w:spacing w:val="-10"/>
          <w:sz w:val="24"/>
        </w:rPr>
        <w:t xml:space="preserve"> </w:t>
      </w:r>
      <w:r>
        <w:rPr>
          <w:sz w:val="24"/>
        </w:rPr>
        <w:t>портфолио учащихся;</w:t>
      </w:r>
    </w:p>
    <w:p w:rsidR="003C2477" w:rsidRDefault="00F03892" w:rsidP="00D75319">
      <w:pPr>
        <w:pStyle w:val="a5"/>
        <w:numPr>
          <w:ilvl w:val="0"/>
          <w:numId w:val="61"/>
        </w:numPr>
        <w:tabs>
          <w:tab w:val="left" w:pos="1064"/>
        </w:tabs>
        <w:spacing w:before="41"/>
        <w:ind w:left="1063" w:hanging="145"/>
        <w:rPr>
          <w:sz w:val="24"/>
        </w:rPr>
      </w:pPr>
      <w:r>
        <w:rPr>
          <w:sz w:val="24"/>
        </w:rPr>
        <w:t>использование</w:t>
      </w:r>
      <w:r>
        <w:rPr>
          <w:spacing w:val="47"/>
          <w:sz w:val="24"/>
        </w:rPr>
        <w:t xml:space="preserve"> </w:t>
      </w:r>
      <w:r>
        <w:rPr>
          <w:sz w:val="24"/>
        </w:rPr>
        <w:t>методик:</w:t>
      </w:r>
    </w:p>
    <w:p w:rsidR="003C2477" w:rsidRDefault="00F03892" w:rsidP="00D75319">
      <w:pPr>
        <w:pStyle w:val="a5"/>
        <w:numPr>
          <w:ilvl w:val="0"/>
          <w:numId w:val="60"/>
        </w:numPr>
        <w:tabs>
          <w:tab w:val="left" w:pos="1165"/>
        </w:tabs>
        <w:spacing w:before="41"/>
        <w:rPr>
          <w:sz w:val="24"/>
        </w:rPr>
      </w:pPr>
      <w:r>
        <w:rPr>
          <w:sz w:val="24"/>
        </w:rPr>
        <w:t>Изучение</w:t>
      </w:r>
      <w:r>
        <w:rPr>
          <w:spacing w:val="-4"/>
          <w:sz w:val="24"/>
        </w:rPr>
        <w:t xml:space="preserve"> </w:t>
      </w:r>
      <w:r>
        <w:rPr>
          <w:sz w:val="24"/>
        </w:rPr>
        <w:t>самооценки «Лесенка»</w:t>
      </w:r>
      <w:r>
        <w:rPr>
          <w:spacing w:val="-7"/>
          <w:sz w:val="24"/>
        </w:rPr>
        <w:t xml:space="preserve"> </w:t>
      </w:r>
      <w:r>
        <w:rPr>
          <w:sz w:val="24"/>
        </w:rPr>
        <w:t>(1- 4</w:t>
      </w:r>
      <w:r>
        <w:rPr>
          <w:spacing w:val="-3"/>
          <w:sz w:val="24"/>
        </w:rPr>
        <w:t xml:space="preserve"> </w:t>
      </w:r>
      <w:r>
        <w:rPr>
          <w:sz w:val="24"/>
        </w:rPr>
        <w:t>класс);</w:t>
      </w:r>
    </w:p>
    <w:p w:rsidR="003C2477" w:rsidRDefault="00F03892" w:rsidP="00D75319">
      <w:pPr>
        <w:pStyle w:val="a5"/>
        <w:numPr>
          <w:ilvl w:val="0"/>
          <w:numId w:val="60"/>
        </w:numPr>
        <w:tabs>
          <w:tab w:val="left" w:pos="1164"/>
        </w:tabs>
        <w:spacing w:before="41"/>
        <w:ind w:hanging="245"/>
        <w:rPr>
          <w:sz w:val="24"/>
        </w:rPr>
      </w:pPr>
      <w:r>
        <w:rPr>
          <w:sz w:val="24"/>
        </w:rPr>
        <w:t>Оценка</w:t>
      </w:r>
      <w:r>
        <w:rPr>
          <w:spacing w:val="-6"/>
          <w:sz w:val="24"/>
        </w:rPr>
        <w:t xml:space="preserve"> </w:t>
      </w:r>
      <w:r>
        <w:rPr>
          <w:sz w:val="24"/>
        </w:rPr>
        <w:t>школьной</w:t>
      </w:r>
      <w:r>
        <w:rPr>
          <w:spacing w:val="-4"/>
          <w:sz w:val="24"/>
        </w:rPr>
        <w:t xml:space="preserve"> </w:t>
      </w:r>
      <w:r>
        <w:rPr>
          <w:sz w:val="24"/>
        </w:rPr>
        <w:t>мотивации</w:t>
      </w:r>
      <w:r>
        <w:rPr>
          <w:spacing w:val="-3"/>
          <w:sz w:val="24"/>
        </w:rPr>
        <w:t xml:space="preserve"> </w:t>
      </w:r>
      <w:r>
        <w:rPr>
          <w:sz w:val="24"/>
        </w:rPr>
        <w:t>(1-2 класс);</w:t>
      </w:r>
    </w:p>
    <w:p w:rsidR="003C2477" w:rsidRDefault="00F03892" w:rsidP="00D75319">
      <w:pPr>
        <w:pStyle w:val="a5"/>
        <w:numPr>
          <w:ilvl w:val="0"/>
          <w:numId w:val="60"/>
        </w:numPr>
        <w:tabs>
          <w:tab w:val="left" w:pos="1165"/>
        </w:tabs>
        <w:spacing w:before="41"/>
        <w:rPr>
          <w:sz w:val="24"/>
        </w:rPr>
      </w:pPr>
      <w:r>
        <w:rPr>
          <w:sz w:val="24"/>
        </w:rPr>
        <w:t>Мотивация</w:t>
      </w:r>
      <w:r>
        <w:rPr>
          <w:spacing w:val="-7"/>
          <w:sz w:val="24"/>
        </w:rPr>
        <w:t xml:space="preserve"> </w:t>
      </w:r>
      <w:r>
        <w:rPr>
          <w:sz w:val="24"/>
        </w:rPr>
        <w:t>учения</w:t>
      </w:r>
      <w:r>
        <w:rPr>
          <w:spacing w:val="-3"/>
          <w:sz w:val="24"/>
        </w:rPr>
        <w:t xml:space="preserve"> </w:t>
      </w:r>
      <w:r>
        <w:rPr>
          <w:sz w:val="24"/>
        </w:rPr>
        <w:t>и</w:t>
      </w:r>
      <w:r>
        <w:rPr>
          <w:spacing w:val="-1"/>
          <w:sz w:val="24"/>
        </w:rPr>
        <w:t xml:space="preserve"> </w:t>
      </w:r>
      <w:r>
        <w:rPr>
          <w:sz w:val="24"/>
        </w:rPr>
        <w:t>эмоционального</w:t>
      </w:r>
      <w:r>
        <w:rPr>
          <w:spacing w:val="-7"/>
          <w:sz w:val="24"/>
        </w:rPr>
        <w:t xml:space="preserve"> </w:t>
      </w:r>
      <w:r>
        <w:rPr>
          <w:sz w:val="24"/>
        </w:rPr>
        <w:t>отношения</w:t>
      </w:r>
      <w:r>
        <w:rPr>
          <w:spacing w:val="-3"/>
          <w:sz w:val="24"/>
        </w:rPr>
        <w:t xml:space="preserve"> </w:t>
      </w:r>
      <w:r>
        <w:rPr>
          <w:sz w:val="24"/>
        </w:rPr>
        <w:t>к</w:t>
      </w:r>
      <w:r>
        <w:rPr>
          <w:spacing w:val="-4"/>
          <w:sz w:val="24"/>
        </w:rPr>
        <w:t xml:space="preserve"> </w:t>
      </w:r>
      <w:r>
        <w:rPr>
          <w:sz w:val="24"/>
        </w:rPr>
        <w:t>учению</w:t>
      </w:r>
      <w:r>
        <w:rPr>
          <w:spacing w:val="-4"/>
          <w:sz w:val="24"/>
        </w:rPr>
        <w:t xml:space="preserve"> </w:t>
      </w:r>
      <w:r>
        <w:rPr>
          <w:sz w:val="24"/>
        </w:rPr>
        <w:t>(А.Д.</w:t>
      </w:r>
      <w:r>
        <w:rPr>
          <w:spacing w:val="-1"/>
          <w:sz w:val="24"/>
        </w:rPr>
        <w:t xml:space="preserve"> </w:t>
      </w:r>
      <w:r>
        <w:rPr>
          <w:sz w:val="24"/>
        </w:rPr>
        <w:t>Андреева)</w:t>
      </w:r>
      <w:r>
        <w:rPr>
          <w:spacing w:val="-2"/>
          <w:sz w:val="24"/>
        </w:rPr>
        <w:t xml:space="preserve"> </w:t>
      </w:r>
      <w:r>
        <w:rPr>
          <w:sz w:val="24"/>
        </w:rPr>
        <w:t>(3</w:t>
      </w:r>
      <w:r>
        <w:rPr>
          <w:spacing w:val="4"/>
          <w:sz w:val="24"/>
        </w:rPr>
        <w:t xml:space="preserve"> </w:t>
      </w:r>
      <w:r>
        <w:rPr>
          <w:sz w:val="24"/>
        </w:rPr>
        <w:t>-</w:t>
      </w:r>
      <w:r>
        <w:rPr>
          <w:spacing w:val="-6"/>
          <w:sz w:val="24"/>
        </w:rPr>
        <w:t xml:space="preserve"> </w:t>
      </w:r>
      <w:r>
        <w:rPr>
          <w:sz w:val="24"/>
        </w:rPr>
        <w:t>4</w:t>
      </w:r>
      <w:r>
        <w:rPr>
          <w:spacing w:val="-2"/>
          <w:sz w:val="24"/>
        </w:rPr>
        <w:t xml:space="preserve"> </w:t>
      </w:r>
      <w:r>
        <w:rPr>
          <w:sz w:val="24"/>
        </w:rPr>
        <w:t>класс);</w:t>
      </w:r>
    </w:p>
    <w:p w:rsidR="003C2477" w:rsidRDefault="00F03892" w:rsidP="00D75319">
      <w:pPr>
        <w:pStyle w:val="a5"/>
        <w:numPr>
          <w:ilvl w:val="0"/>
          <w:numId w:val="60"/>
        </w:numPr>
        <w:tabs>
          <w:tab w:val="left" w:pos="1164"/>
        </w:tabs>
        <w:spacing w:before="46"/>
        <w:ind w:hanging="245"/>
        <w:rPr>
          <w:sz w:val="24"/>
        </w:rPr>
      </w:pPr>
      <w:r>
        <w:rPr>
          <w:sz w:val="24"/>
        </w:rPr>
        <w:t>«Что</w:t>
      </w:r>
      <w:r>
        <w:rPr>
          <w:spacing w:val="2"/>
          <w:sz w:val="24"/>
        </w:rPr>
        <w:t xml:space="preserve"> </w:t>
      </w:r>
      <w:r>
        <w:rPr>
          <w:sz w:val="24"/>
        </w:rPr>
        <w:t>такое</w:t>
      </w:r>
      <w:r>
        <w:rPr>
          <w:spacing w:val="-2"/>
          <w:sz w:val="24"/>
        </w:rPr>
        <w:t xml:space="preserve"> </w:t>
      </w:r>
      <w:r>
        <w:rPr>
          <w:sz w:val="24"/>
        </w:rPr>
        <w:t>хорошо</w:t>
      </w:r>
      <w:r>
        <w:rPr>
          <w:spacing w:val="3"/>
          <w:sz w:val="24"/>
        </w:rPr>
        <w:t xml:space="preserve"> </w:t>
      </w:r>
      <w:r>
        <w:rPr>
          <w:sz w:val="24"/>
        </w:rPr>
        <w:t>и</w:t>
      </w:r>
      <w:r>
        <w:rPr>
          <w:spacing w:val="-4"/>
          <w:sz w:val="24"/>
        </w:rPr>
        <w:t xml:space="preserve"> </w:t>
      </w:r>
      <w:r>
        <w:rPr>
          <w:sz w:val="24"/>
        </w:rPr>
        <w:t>что</w:t>
      </w:r>
      <w:r>
        <w:rPr>
          <w:spacing w:val="-1"/>
          <w:sz w:val="24"/>
        </w:rPr>
        <w:t xml:space="preserve"> </w:t>
      </w:r>
      <w:r>
        <w:rPr>
          <w:sz w:val="24"/>
        </w:rPr>
        <w:t>такое</w:t>
      </w:r>
      <w:r>
        <w:rPr>
          <w:spacing w:val="-7"/>
          <w:sz w:val="24"/>
        </w:rPr>
        <w:t xml:space="preserve"> </w:t>
      </w:r>
      <w:r>
        <w:rPr>
          <w:sz w:val="24"/>
        </w:rPr>
        <w:t>плохо»</w:t>
      </w:r>
      <w:r>
        <w:rPr>
          <w:spacing w:val="-6"/>
          <w:sz w:val="24"/>
        </w:rPr>
        <w:t xml:space="preserve"> </w:t>
      </w:r>
      <w:r>
        <w:rPr>
          <w:sz w:val="24"/>
        </w:rPr>
        <w:t>(1-2</w:t>
      </w:r>
      <w:r>
        <w:rPr>
          <w:spacing w:val="-1"/>
          <w:sz w:val="24"/>
        </w:rPr>
        <w:t xml:space="preserve"> </w:t>
      </w:r>
      <w:r>
        <w:rPr>
          <w:sz w:val="24"/>
        </w:rPr>
        <w:t>класс);</w:t>
      </w:r>
    </w:p>
    <w:p w:rsidR="003C2477" w:rsidRDefault="00F03892" w:rsidP="00D75319">
      <w:pPr>
        <w:pStyle w:val="a5"/>
        <w:numPr>
          <w:ilvl w:val="0"/>
          <w:numId w:val="60"/>
        </w:numPr>
        <w:tabs>
          <w:tab w:val="left" w:pos="1164"/>
        </w:tabs>
        <w:spacing w:before="40"/>
        <w:ind w:hanging="245"/>
        <w:rPr>
          <w:sz w:val="24"/>
        </w:rPr>
      </w:pPr>
      <w:r>
        <w:rPr>
          <w:sz w:val="24"/>
        </w:rPr>
        <w:t>«Незаконченные</w:t>
      </w:r>
      <w:r>
        <w:rPr>
          <w:spacing w:val="-6"/>
          <w:sz w:val="24"/>
        </w:rPr>
        <w:t xml:space="preserve"> </w:t>
      </w:r>
      <w:r>
        <w:rPr>
          <w:sz w:val="24"/>
        </w:rPr>
        <w:t>предложения»</w:t>
      </w:r>
      <w:r>
        <w:rPr>
          <w:spacing w:val="-5"/>
          <w:sz w:val="24"/>
        </w:rPr>
        <w:t xml:space="preserve"> </w:t>
      </w:r>
      <w:r>
        <w:rPr>
          <w:sz w:val="24"/>
        </w:rPr>
        <w:t>(3-4</w:t>
      </w:r>
      <w:r>
        <w:rPr>
          <w:spacing w:val="-5"/>
          <w:sz w:val="24"/>
        </w:rPr>
        <w:t xml:space="preserve"> </w:t>
      </w:r>
      <w:r>
        <w:rPr>
          <w:sz w:val="24"/>
        </w:rPr>
        <w:t>класс);</w:t>
      </w:r>
    </w:p>
    <w:p w:rsidR="003C2477" w:rsidRDefault="00F03892" w:rsidP="00D75319">
      <w:pPr>
        <w:pStyle w:val="a5"/>
        <w:numPr>
          <w:ilvl w:val="0"/>
          <w:numId w:val="60"/>
        </w:numPr>
        <w:tabs>
          <w:tab w:val="left" w:pos="1164"/>
        </w:tabs>
        <w:spacing w:before="42"/>
        <w:ind w:hanging="245"/>
        <w:rPr>
          <w:sz w:val="24"/>
        </w:rPr>
      </w:pPr>
      <w:r>
        <w:rPr>
          <w:sz w:val="24"/>
        </w:rPr>
        <w:t>Изучение</w:t>
      </w:r>
      <w:r>
        <w:rPr>
          <w:spacing w:val="-7"/>
          <w:sz w:val="24"/>
        </w:rPr>
        <w:t xml:space="preserve"> </w:t>
      </w:r>
      <w:r>
        <w:rPr>
          <w:sz w:val="24"/>
        </w:rPr>
        <w:t>школьной</w:t>
      </w:r>
      <w:r>
        <w:rPr>
          <w:spacing w:val="-5"/>
          <w:sz w:val="24"/>
        </w:rPr>
        <w:t xml:space="preserve"> </w:t>
      </w:r>
      <w:r>
        <w:rPr>
          <w:sz w:val="24"/>
        </w:rPr>
        <w:t>мотивации</w:t>
      </w:r>
      <w:r>
        <w:rPr>
          <w:spacing w:val="-5"/>
          <w:sz w:val="24"/>
        </w:rPr>
        <w:t xml:space="preserve"> </w:t>
      </w:r>
      <w:r>
        <w:rPr>
          <w:sz w:val="24"/>
        </w:rPr>
        <w:t>Г.М.</w:t>
      </w:r>
      <w:r w:rsidR="004B1085">
        <w:rPr>
          <w:sz w:val="24"/>
        </w:rPr>
        <w:t xml:space="preserve"> </w:t>
      </w:r>
      <w:r>
        <w:rPr>
          <w:sz w:val="24"/>
        </w:rPr>
        <w:t>Лускановой.</w:t>
      </w:r>
    </w:p>
    <w:p w:rsidR="003C2477" w:rsidRDefault="00F03892">
      <w:pPr>
        <w:pStyle w:val="1"/>
        <w:spacing w:before="46"/>
      </w:pPr>
      <w:r>
        <w:t>Оценка метапредметных</w:t>
      </w:r>
      <w:r>
        <w:rPr>
          <w:spacing w:val="-4"/>
        </w:rPr>
        <w:t xml:space="preserve"> </w:t>
      </w:r>
      <w:r>
        <w:t>результатов</w:t>
      </w:r>
    </w:p>
    <w:p w:rsidR="003C2477" w:rsidRDefault="00F03892">
      <w:pPr>
        <w:pStyle w:val="a3"/>
        <w:spacing w:before="36" w:line="276" w:lineRule="auto"/>
        <w:ind w:right="807" w:firstLine="566"/>
        <w:jc w:val="both"/>
      </w:pPr>
      <w:r>
        <w:t>Основным объектом оценки метапредметных результатов служит сформированность</w:t>
      </w:r>
      <w:r>
        <w:rPr>
          <w:spacing w:val="-57"/>
        </w:rPr>
        <w:t xml:space="preserve"> </w:t>
      </w:r>
      <w:r>
        <w:t>у</w:t>
      </w:r>
      <w:r>
        <w:rPr>
          <w:spacing w:val="1"/>
        </w:rPr>
        <w:t xml:space="preserve"> </w:t>
      </w:r>
      <w:r>
        <w:t>обучающихся</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универсальных</w:t>
      </w:r>
      <w:r>
        <w:rPr>
          <w:spacing w:val="1"/>
        </w:rPr>
        <w:t xml:space="preserve"> </w:t>
      </w:r>
      <w:r>
        <w:t>действий,</w:t>
      </w:r>
      <w:r>
        <w:rPr>
          <w:spacing w:val="-9"/>
        </w:rPr>
        <w:t xml:space="preserve"> </w:t>
      </w:r>
      <w:r>
        <w:t>т.</w:t>
      </w:r>
      <w:r>
        <w:rPr>
          <w:spacing w:val="58"/>
        </w:rPr>
        <w:t xml:space="preserve"> </w:t>
      </w:r>
      <w:r>
        <w:t>е.</w:t>
      </w:r>
      <w:r>
        <w:rPr>
          <w:spacing w:val="-8"/>
        </w:rPr>
        <w:t xml:space="preserve"> </w:t>
      </w:r>
      <w:r>
        <w:t>таких</w:t>
      </w:r>
      <w:r>
        <w:rPr>
          <w:spacing w:val="-6"/>
        </w:rPr>
        <w:t xml:space="preserve"> </w:t>
      </w:r>
      <w:r>
        <w:t>умственных</w:t>
      </w:r>
      <w:r>
        <w:rPr>
          <w:spacing w:val="-10"/>
        </w:rPr>
        <w:t xml:space="preserve"> </w:t>
      </w:r>
      <w:r>
        <w:t>действий</w:t>
      </w:r>
      <w:r>
        <w:rPr>
          <w:spacing w:val="-10"/>
        </w:rPr>
        <w:t xml:space="preserve"> </w:t>
      </w:r>
      <w:r>
        <w:t>обучающихся,</w:t>
      </w:r>
      <w:r>
        <w:rPr>
          <w:spacing w:val="-4"/>
        </w:rPr>
        <w:t xml:space="preserve"> </w:t>
      </w:r>
      <w:r>
        <w:t>которые</w:t>
      </w:r>
      <w:r>
        <w:rPr>
          <w:spacing w:val="-11"/>
        </w:rPr>
        <w:t xml:space="preserve"> </w:t>
      </w:r>
      <w:r>
        <w:t>направлены</w:t>
      </w:r>
      <w:r>
        <w:rPr>
          <w:spacing w:val="-9"/>
        </w:rPr>
        <w:t xml:space="preserve"> </w:t>
      </w:r>
      <w:r>
        <w:t>на</w:t>
      </w:r>
      <w:r>
        <w:rPr>
          <w:spacing w:val="-6"/>
        </w:rPr>
        <w:t xml:space="preserve"> </w:t>
      </w:r>
      <w:r>
        <w:t>анализ</w:t>
      </w:r>
      <w:r>
        <w:rPr>
          <w:spacing w:val="-10"/>
        </w:rPr>
        <w:t xml:space="preserve"> </w:t>
      </w:r>
      <w:r>
        <w:t>и</w:t>
      </w:r>
      <w:r>
        <w:rPr>
          <w:spacing w:val="-58"/>
        </w:rPr>
        <w:t xml:space="preserve"> </w:t>
      </w:r>
      <w:r>
        <w:t>управление своей</w:t>
      </w:r>
      <w:r>
        <w:rPr>
          <w:spacing w:val="-2"/>
        </w:rPr>
        <w:t xml:space="preserve"> </w:t>
      </w:r>
      <w:r>
        <w:t>познавательной</w:t>
      </w:r>
      <w:r>
        <w:rPr>
          <w:spacing w:val="-2"/>
        </w:rPr>
        <w:t xml:space="preserve"> </w:t>
      </w:r>
      <w:r>
        <w:t>деятельностью.</w:t>
      </w:r>
      <w:r>
        <w:rPr>
          <w:spacing w:val="12"/>
        </w:rPr>
        <w:t xml:space="preserve"> </w:t>
      </w:r>
      <w:r>
        <w:t>К</w:t>
      </w:r>
      <w:r>
        <w:rPr>
          <w:spacing w:val="-6"/>
        </w:rPr>
        <w:t xml:space="preserve"> </w:t>
      </w:r>
      <w:r>
        <w:t>ним</w:t>
      </w:r>
      <w:r>
        <w:rPr>
          <w:spacing w:val="-6"/>
        </w:rPr>
        <w:t xml:space="preserve"> </w:t>
      </w:r>
      <w:r>
        <w:t>относятся:</w:t>
      </w:r>
    </w:p>
    <w:p w:rsidR="003C2477" w:rsidRDefault="00F03892" w:rsidP="00D75319">
      <w:pPr>
        <w:pStyle w:val="a5"/>
        <w:numPr>
          <w:ilvl w:val="0"/>
          <w:numId w:val="76"/>
        </w:numPr>
        <w:tabs>
          <w:tab w:val="left" w:pos="1204"/>
        </w:tabs>
        <w:spacing w:line="276" w:lineRule="auto"/>
        <w:ind w:right="809" w:firstLine="0"/>
        <w:jc w:val="both"/>
        <w:rPr>
          <w:rFonts w:ascii="Symbol" w:hAnsi="Symbol"/>
          <w:sz w:val="24"/>
        </w:rPr>
      </w:pPr>
      <w:r>
        <w:rPr>
          <w:sz w:val="24"/>
        </w:rPr>
        <w:t>способность</w:t>
      </w:r>
      <w:r>
        <w:rPr>
          <w:spacing w:val="1"/>
          <w:sz w:val="24"/>
        </w:rPr>
        <w:t xml:space="preserve"> </w:t>
      </w:r>
      <w:r>
        <w:rPr>
          <w:sz w:val="24"/>
        </w:rPr>
        <w:t>обучающегося</w:t>
      </w:r>
      <w:r>
        <w:rPr>
          <w:spacing w:val="1"/>
          <w:sz w:val="24"/>
        </w:rPr>
        <w:t xml:space="preserve"> </w:t>
      </w:r>
      <w:r>
        <w:rPr>
          <w:sz w:val="24"/>
        </w:rPr>
        <w:t>принимать</w:t>
      </w:r>
      <w:r>
        <w:rPr>
          <w:spacing w:val="1"/>
          <w:sz w:val="24"/>
        </w:rPr>
        <w:t xml:space="preserve"> </w:t>
      </w:r>
      <w:r>
        <w:rPr>
          <w:sz w:val="24"/>
        </w:rPr>
        <w:t>и</w:t>
      </w:r>
      <w:r>
        <w:rPr>
          <w:spacing w:val="1"/>
          <w:sz w:val="24"/>
        </w:rPr>
        <w:t xml:space="preserve"> </w:t>
      </w:r>
      <w:r>
        <w:rPr>
          <w:sz w:val="24"/>
        </w:rPr>
        <w:t>сохранять</w:t>
      </w:r>
      <w:r>
        <w:rPr>
          <w:spacing w:val="1"/>
          <w:sz w:val="24"/>
        </w:rPr>
        <w:t xml:space="preserve"> </w:t>
      </w:r>
      <w:r>
        <w:rPr>
          <w:sz w:val="24"/>
        </w:rPr>
        <w:t>учебную</w:t>
      </w:r>
      <w:r>
        <w:rPr>
          <w:spacing w:val="1"/>
          <w:sz w:val="24"/>
        </w:rPr>
        <w:t xml:space="preserve"> </w:t>
      </w:r>
      <w:r>
        <w:rPr>
          <w:sz w:val="24"/>
        </w:rPr>
        <w:t>цель</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самостоятельно</w:t>
      </w:r>
      <w:r>
        <w:rPr>
          <w:spacing w:val="1"/>
          <w:sz w:val="24"/>
        </w:rPr>
        <w:t xml:space="preserve"> </w:t>
      </w:r>
      <w:r>
        <w:rPr>
          <w:sz w:val="24"/>
        </w:rPr>
        <w:t>преобразовывать</w:t>
      </w:r>
      <w:r>
        <w:rPr>
          <w:spacing w:val="1"/>
          <w:sz w:val="24"/>
        </w:rPr>
        <w:t xml:space="preserve"> </w:t>
      </w:r>
      <w:r>
        <w:rPr>
          <w:sz w:val="24"/>
        </w:rPr>
        <w:t>практическую</w:t>
      </w:r>
      <w:r>
        <w:rPr>
          <w:spacing w:val="1"/>
          <w:sz w:val="24"/>
        </w:rPr>
        <w:t xml:space="preserve"> </w:t>
      </w:r>
      <w:r>
        <w:rPr>
          <w:sz w:val="24"/>
        </w:rPr>
        <w:t>задачу</w:t>
      </w:r>
      <w:r>
        <w:rPr>
          <w:spacing w:val="1"/>
          <w:sz w:val="24"/>
        </w:rPr>
        <w:t xml:space="preserve"> </w:t>
      </w:r>
      <w:r>
        <w:rPr>
          <w:sz w:val="24"/>
        </w:rPr>
        <w:t>в</w:t>
      </w:r>
      <w:r>
        <w:rPr>
          <w:spacing w:val="1"/>
          <w:sz w:val="24"/>
        </w:rPr>
        <w:t xml:space="preserve"> </w:t>
      </w:r>
      <w:r>
        <w:rPr>
          <w:sz w:val="24"/>
        </w:rPr>
        <w:t>познавательную;</w:t>
      </w:r>
      <w:r>
        <w:rPr>
          <w:spacing w:val="1"/>
          <w:sz w:val="24"/>
        </w:rPr>
        <w:t xml:space="preserve"> </w:t>
      </w:r>
      <w:r>
        <w:rPr>
          <w:sz w:val="24"/>
        </w:rPr>
        <w:t>умение</w:t>
      </w:r>
      <w:r>
        <w:rPr>
          <w:spacing w:val="1"/>
          <w:sz w:val="24"/>
        </w:rPr>
        <w:t xml:space="preserve"> </w:t>
      </w:r>
      <w:r>
        <w:rPr>
          <w:sz w:val="24"/>
        </w:rPr>
        <w:t>планировать</w:t>
      </w:r>
      <w:r>
        <w:rPr>
          <w:spacing w:val="1"/>
          <w:sz w:val="24"/>
        </w:rPr>
        <w:t xml:space="preserve"> </w:t>
      </w:r>
      <w:r>
        <w:rPr>
          <w:sz w:val="24"/>
        </w:rPr>
        <w:t>собственную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w:t>
      </w:r>
      <w:r>
        <w:rPr>
          <w:spacing w:val="1"/>
          <w:sz w:val="24"/>
        </w:rPr>
        <w:t xml:space="preserve"> </w:t>
      </w:r>
      <w:r>
        <w:rPr>
          <w:sz w:val="24"/>
        </w:rPr>
        <w:t>задачей</w:t>
      </w:r>
      <w:r>
        <w:rPr>
          <w:spacing w:val="1"/>
          <w:sz w:val="24"/>
        </w:rPr>
        <w:t xml:space="preserve"> </w:t>
      </w:r>
      <w:r>
        <w:rPr>
          <w:sz w:val="24"/>
        </w:rPr>
        <w:t>и</w:t>
      </w:r>
      <w:r>
        <w:rPr>
          <w:spacing w:val="-57"/>
          <w:sz w:val="24"/>
        </w:rPr>
        <w:t xml:space="preserve"> </w:t>
      </w:r>
      <w:r>
        <w:rPr>
          <w:sz w:val="24"/>
        </w:rPr>
        <w:t>условиями её реализации и искать средства её осуществления; умение контролировать и</w:t>
      </w:r>
      <w:r>
        <w:rPr>
          <w:spacing w:val="1"/>
          <w:sz w:val="24"/>
        </w:rPr>
        <w:t xml:space="preserve"> </w:t>
      </w:r>
      <w:r>
        <w:rPr>
          <w:sz w:val="24"/>
        </w:rPr>
        <w:t>оценивать свои действия, вносить коррективы в их выполнение на основе оценки и учёта</w:t>
      </w:r>
      <w:r>
        <w:rPr>
          <w:spacing w:val="1"/>
          <w:sz w:val="24"/>
        </w:rPr>
        <w:t xml:space="preserve"> </w:t>
      </w:r>
      <w:r>
        <w:rPr>
          <w:sz w:val="24"/>
        </w:rPr>
        <w:t>характера</w:t>
      </w:r>
      <w:r>
        <w:rPr>
          <w:spacing w:val="-1"/>
          <w:sz w:val="24"/>
        </w:rPr>
        <w:t xml:space="preserve"> </w:t>
      </w:r>
      <w:r>
        <w:rPr>
          <w:sz w:val="24"/>
        </w:rPr>
        <w:t>ошибок,</w:t>
      </w:r>
      <w:r>
        <w:rPr>
          <w:spacing w:val="-2"/>
          <w:sz w:val="24"/>
        </w:rPr>
        <w:t xml:space="preserve"> </w:t>
      </w:r>
      <w:r>
        <w:rPr>
          <w:sz w:val="24"/>
        </w:rPr>
        <w:t>проявлять</w:t>
      </w:r>
      <w:r>
        <w:rPr>
          <w:spacing w:val="3"/>
          <w:sz w:val="24"/>
        </w:rPr>
        <w:t xml:space="preserve"> </w:t>
      </w:r>
      <w:r>
        <w:rPr>
          <w:sz w:val="24"/>
        </w:rPr>
        <w:t>инициативу</w:t>
      </w:r>
      <w:r>
        <w:rPr>
          <w:spacing w:val="-9"/>
          <w:sz w:val="24"/>
        </w:rPr>
        <w:t xml:space="preserve"> </w:t>
      </w:r>
      <w:r>
        <w:rPr>
          <w:sz w:val="24"/>
        </w:rPr>
        <w:t>и</w:t>
      </w:r>
      <w:r>
        <w:rPr>
          <w:spacing w:val="2"/>
          <w:sz w:val="24"/>
        </w:rPr>
        <w:t xml:space="preserve"> </w:t>
      </w:r>
      <w:r>
        <w:rPr>
          <w:sz w:val="24"/>
        </w:rPr>
        <w:t>самостоятельность</w:t>
      </w:r>
      <w:r>
        <w:rPr>
          <w:spacing w:val="-2"/>
          <w:sz w:val="24"/>
        </w:rPr>
        <w:t xml:space="preserve"> </w:t>
      </w:r>
      <w:r>
        <w:rPr>
          <w:sz w:val="24"/>
        </w:rPr>
        <w:t>в</w:t>
      </w:r>
      <w:r>
        <w:rPr>
          <w:spacing w:val="-2"/>
          <w:sz w:val="24"/>
        </w:rPr>
        <w:t xml:space="preserve"> </w:t>
      </w:r>
      <w:r>
        <w:rPr>
          <w:sz w:val="24"/>
        </w:rPr>
        <w:t>обучении;</w:t>
      </w:r>
    </w:p>
    <w:p w:rsidR="003C2477" w:rsidRDefault="00F03892" w:rsidP="00D75319">
      <w:pPr>
        <w:pStyle w:val="a5"/>
        <w:numPr>
          <w:ilvl w:val="0"/>
          <w:numId w:val="76"/>
        </w:numPr>
        <w:tabs>
          <w:tab w:val="left" w:pos="1204"/>
        </w:tabs>
        <w:spacing w:before="84" w:line="276" w:lineRule="auto"/>
        <w:ind w:right="811" w:firstLine="0"/>
        <w:jc w:val="both"/>
        <w:rPr>
          <w:rFonts w:ascii="Symbol" w:hAnsi="Symbol"/>
          <w:sz w:val="24"/>
        </w:rPr>
      </w:pPr>
      <w:r>
        <w:rPr>
          <w:sz w:val="24"/>
        </w:rPr>
        <w:t>умение</w:t>
      </w:r>
      <w:r>
        <w:rPr>
          <w:spacing w:val="1"/>
          <w:sz w:val="24"/>
        </w:rPr>
        <w:t xml:space="preserve"> </w:t>
      </w:r>
      <w:r>
        <w:rPr>
          <w:sz w:val="24"/>
        </w:rPr>
        <w:t>осуществлять</w:t>
      </w:r>
      <w:r>
        <w:rPr>
          <w:spacing w:val="1"/>
          <w:sz w:val="24"/>
        </w:rPr>
        <w:t xml:space="preserve"> </w:t>
      </w:r>
      <w:r>
        <w:rPr>
          <w:sz w:val="24"/>
        </w:rPr>
        <w:t>информационный</w:t>
      </w:r>
      <w:r>
        <w:rPr>
          <w:spacing w:val="1"/>
          <w:sz w:val="24"/>
        </w:rPr>
        <w:t xml:space="preserve"> </w:t>
      </w:r>
      <w:r>
        <w:rPr>
          <w:sz w:val="24"/>
        </w:rPr>
        <w:t>поиск,</w:t>
      </w:r>
      <w:r>
        <w:rPr>
          <w:spacing w:val="1"/>
          <w:sz w:val="24"/>
        </w:rPr>
        <w:t xml:space="preserve"> </w:t>
      </w:r>
      <w:r>
        <w:rPr>
          <w:sz w:val="24"/>
        </w:rPr>
        <w:t>сбор</w:t>
      </w:r>
      <w:r>
        <w:rPr>
          <w:spacing w:val="1"/>
          <w:sz w:val="24"/>
        </w:rPr>
        <w:t xml:space="preserve"> </w:t>
      </w:r>
      <w:r>
        <w:rPr>
          <w:sz w:val="24"/>
        </w:rPr>
        <w:t>и</w:t>
      </w:r>
      <w:r>
        <w:rPr>
          <w:spacing w:val="1"/>
          <w:sz w:val="24"/>
        </w:rPr>
        <w:t xml:space="preserve"> </w:t>
      </w:r>
      <w:r>
        <w:rPr>
          <w:sz w:val="24"/>
        </w:rPr>
        <w:t>выделение</w:t>
      </w:r>
      <w:r>
        <w:rPr>
          <w:spacing w:val="1"/>
          <w:sz w:val="24"/>
        </w:rPr>
        <w:t xml:space="preserve"> </w:t>
      </w:r>
      <w:r>
        <w:rPr>
          <w:sz w:val="24"/>
        </w:rPr>
        <w:t>существенной</w:t>
      </w:r>
      <w:r>
        <w:rPr>
          <w:spacing w:val="-57"/>
          <w:sz w:val="24"/>
        </w:rPr>
        <w:t xml:space="preserve"> </w:t>
      </w:r>
      <w:r>
        <w:rPr>
          <w:sz w:val="24"/>
        </w:rPr>
        <w:t>информации</w:t>
      </w:r>
      <w:r>
        <w:rPr>
          <w:spacing w:val="-3"/>
          <w:sz w:val="24"/>
        </w:rPr>
        <w:t xml:space="preserve"> </w:t>
      </w:r>
      <w:r>
        <w:rPr>
          <w:sz w:val="24"/>
        </w:rPr>
        <w:t>из</w:t>
      </w:r>
      <w:r>
        <w:rPr>
          <w:spacing w:val="-2"/>
          <w:sz w:val="24"/>
        </w:rPr>
        <w:t xml:space="preserve"> </w:t>
      </w:r>
      <w:r>
        <w:rPr>
          <w:sz w:val="24"/>
        </w:rPr>
        <w:t>различных</w:t>
      </w:r>
      <w:r>
        <w:rPr>
          <w:spacing w:val="-3"/>
          <w:sz w:val="24"/>
        </w:rPr>
        <w:t xml:space="preserve"> </w:t>
      </w:r>
      <w:r>
        <w:rPr>
          <w:sz w:val="24"/>
        </w:rPr>
        <w:t>информационных</w:t>
      </w:r>
      <w:r>
        <w:rPr>
          <w:spacing w:val="-3"/>
          <w:sz w:val="24"/>
        </w:rPr>
        <w:t xml:space="preserve"> </w:t>
      </w:r>
      <w:r>
        <w:rPr>
          <w:sz w:val="24"/>
        </w:rPr>
        <w:t>источников;</w:t>
      </w:r>
    </w:p>
    <w:p w:rsidR="003C2477" w:rsidRDefault="00F03892" w:rsidP="00D75319">
      <w:pPr>
        <w:pStyle w:val="a5"/>
        <w:numPr>
          <w:ilvl w:val="0"/>
          <w:numId w:val="76"/>
        </w:numPr>
        <w:tabs>
          <w:tab w:val="left" w:pos="1204"/>
        </w:tabs>
        <w:spacing w:line="276" w:lineRule="auto"/>
        <w:ind w:right="809" w:firstLine="0"/>
        <w:jc w:val="both"/>
        <w:rPr>
          <w:rFonts w:ascii="Symbol" w:hAnsi="Symbol"/>
          <w:sz w:val="24"/>
        </w:rPr>
      </w:pPr>
      <w:r>
        <w:rPr>
          <w:sz w:val="24"/>
        </w:rPr>
        <w:t>умение использовать знаково-символические средства для создания моделей изучаемых</w:t>
      </w:r>
      <w:r>
        <w:rPr>
          <w:spacing w:val="-58"/>
          <w:sz w:val="24"/>
        </w:rPr>
        <w:t xml:space="preserve"> </w:t>
      </w:r>
      <w:r>
        <w:rPr>
          <w:sz w:val="24"/>
        </w:rPr>
        <w:t>объектов</w:t>
      </w:r>
      <w:r>
        <w:rPr>
          <w:spacing w:val="-2"/>
          <w:sz w:val="24"/>
        </w:rPr>
        <w:t xml:space="preserve"> </w:t>
      </w:r>
      <w:r>
        <w:rPr>
          <w:sz w:val="24"/>
        </w:rPr>
        <w:t>и</w:t>
      </w:r>
      <w:r>
        <w:rPr>
          <w:spacing w:val="1"/>
          <w:sz w:val="24"/>
        </w:rPr>
        <w:t xml:space="preserve"> </w:t>
      </w:r>
      <w:r>
        <w:rPr>
          <w:sz w:val="24"/>
        </w:rPr>
        <w:t>процессов,</w:t>
      </w:r>
      <w:r>
        <w:rPr>
          <w:spacing w:val="2"/>
          <w:sz w:val="24"/>
        </w:rPr>
        <w:t xml:space="preserve"> </w:t>
      </w:r>
      <w:r>
        <w:rPr>
          <w:sz w:val="24"/>
        </w:rPr>
        <w:t>схем</w:t>
      </w:r>
      <w:r>
        <w:rPr>
          <w:spacing w:val="2"/>
          <w:sz w:val="24"/>
        </w:rPr>
        <w:t xml:space="preserve"> </w:t>
      </w:r>
      <w:r>
        <w:rPr>
          <w:sz w:val="24"/>
        </w:rPr>
        <w:t>решения учебно-познавательных</w:t>
      </w:r>
      <w:r>
        <w:rPr>
          <w:spacing w:val="-4"/>
          <w:sz w:val="24"/>
        </w:rPr>
        <w:t xml:space="preserve"> </w:t>
      </w:r>
      <w:r>
        <w:rPr>
          <w:sz w:val="24"/>
        </w:rPr>
        <w:t>и</w:t>
      </w:r>
      <w:r>
        <w:rPr>
          <w:spacing w:val="-4"/>
          <w:sz w:val="24"/>
        </w:rPr>
        <w:t xml:space="preserve"> </w:t>
      </w:r>
      <w:r>
        <w:rPr>
          <w:sz w:val="24"/>
        </w:rPr>
        <w:t>практических</w:t>
      </w:r>
      <w:r>
        <w:rPr>
          <w:spacing w:val="-5"/>
          <w:sz w:val="24"/>
        </w:rPr>
        <w:t xml:space="preserve"> </w:t>
      </w:r>
      <w:r>
        <w:rPr>
          <w:sz w:val="24"/>
        </w:rPr>
        <w:t>задач;</w:t>
      </w:r>
    </w:p>
    <w:p w:rsidR="003C2477" w:rsidRDefault="00F03892" w:rsidP="00D75319">
      <w:pPr>
        <w:pStyle w:val="a5"/>
        <w:numPr>
          <w:ilvl w:val="0"/>
          <w:numId w:val="76"/>
        </w:numPr>
        <w:tabs>
          <w:tab w:val="left" w:pos="1204"/>
        </w:tabs>
        <w:spacing w:line="276" w:lineRule="auto"/>
        <w:ind w:right="809" w:firstLine="0"/>
        <w:jc w:val="both"/>
        <w:rPr>
          <w:rFonts w:ascii="Symbol" w:hAnsi="Symbol"/>
          <w:sz w:val="24"/>
        </w:rPr>
      </w:pPr>
      <w:r>
        <w:rPr>
          <w:sz w:val="24"/>
        </w:rPr>
        <w:t>способность к осуществлению логических операций сравнения, анализа, обобщения,</w:t>
      </w:r>
      <w:r>
        <w:rPr>
          <w:spacing w:val="1"/>
          <w:sz w:val="24"/>
        </w:rPr>
        <w:t xml:space="preserve"> </w:t>
      </w:r>
      <w:r>
        <w:rPr>
          <w:sz w:val="24"/>
        </w:rPr>
        <w:t>классификации</w:t>
      </w:r>
      <w:r>
        <w:rPr>
          <w:spacing w:val="1"/>
          <w:sz w:val="24"/>
        </w:rPr>
        <w:t xml:space="preserve"> </w:t>
      </w:r>
      <w:r>
        <w:rPr>
          <w:sz w:val="24"/>
        </w:rPr>
        <w:t>по</w:t>
      </w:r>
      <w:r>
        <w:rPr>
          <w:spacing w:val="1"/>
          <w:sz w:val="24"/>
        </w:rPr>
        <w:t xml:space="preserve"> </w:t>
      </w:r>
      <w:r>
        <w:rPr>
          <w:sz w:val="24"/>
        </w:rPr>
        <w:t>родовидовым</w:t>
      </w:r>
      <w:r>
        <w:rPr>
          <w:spacing w:val="1"/>
          <w:sz w:val="24"/>
        </w:rPr>
        <w:t xml:space="preserve"> </w:t>
      </w:r>
      <w:r>
        <w:rPr>
          <w:sz w:val="24"/>
        </w:rPr>
        <w:t>признакам,</w:t>
      </w:r>
      <w:r>
        <w:rPr>
          <w:spacing w:val="1"/>
          <w:sz w:val="24"/>
        </w:rPr>
        <w:t xml:space="preserve"> </w:t>
      </w:r>
      <w:r>
        <w:rPr>
          <w:sz w:val="24"/>
        </w:rPr>
        <w:t>установлению</w:t>
      </w:r>
      <w:r>
        <w:rPr>
          <w:spacing w:val="1"/>
          <w:sz w:val="24"/>
        </w:rPr>
        <w:t xml:space="preserve"> </w:t>
      </w:r>
      <w:r>
        <w:rPr>
          <w:sz w:val="24"/>
        </w:rPr>
        <w:t>аналогий,</w:t>
      </w:r>
      <w:r>
        <w:rPr>
          <w:spacing w:val="1"/>
          <w:sz w:val="24"/>
        </w:rPr>
        <w:t xml:space="preserve"> </w:t>
      </w:r>
      <w:r>
        <w:rPr>
          <w:sz w:val="24"/>
        </w:rPr>
        <w:t>отнесению</w:t>
      </w:r>
      <w:r>
        <w:rPr>
          <w:spacing w:val="1"/>
          <w:sz w:val="24"/>
        </w:rPr>
        <w:t xml:space="preserve"> </w:t>
      </w:r>
      <w:r>
        <w:rPr>
          <w:sz w:val="24"/>
        </w:rPr>
        <w:t>к</w:t>
      </w:r>
      <w:r>
        <w:rPr>
          <w:spacing w:val="-57"/>
          <w:sz w:val="24"/>
        </w:rPr>
        <w:t xml:space="preserve"> </w:t>
      </w:r>
      <w:r>
        <w:rPr>
          <w:sz w:val="24"/>
        </w:rPr>
        <w:t>известным</w:t>
      </w:r>
      <w:r>
        <w:rPr>
          <w:spacing w:val="2"/>
          <w:sz w:val="24"/>
        </w:rPr>
        <w:t xml:space="preserve"> </w:t>
      </w:r>
      <w:r>
        <w:rPr>
          <w:sz w:val="24"/>
        </w:rPr>
        <w:t>понятиям;</w:t>
      </w:r>
    </w:p>
    <w:p w:rsidR="003C2477" w:rsidRDefault="00F03892" w:rsidP="00D75319">
      <w:pPr>
        <w:pStyle w:val="a5"/>
        <w:numPr>
          <w:ilvl w:val="0"/>
          <w:numId w:val="76"/>
        </w:numPr>
        <w:tabs>
          <w:tab w:val="left" w:pos="1204"/>
        </w:tabs>
        <w:spacing w:line="276" w:lineRule="auto"/>
        <w:ind w:right="807" w:firstLine="0"/>
        <w:jc w:val="both"/>
        <w:rPr>
          <w:rFonts w:ascii="Symbol" w:hAnsi="Symbol"/>
          <w:sz w:val="24"/>
        </w:rPr>
      </w:pPr>
      <w:r>
        <w:rPr>
          <w:sz w:val="24"/>
        </w:rPr>
        <w:t>умение</w:t>
      </w:r>
      <w:r>
        <w:rPr>
          <w:spacing w:val="1"/>
          <w:sz w:val="24"/>
        </w:rPr>
        <w:t xml:space="preserve"> </w:t>
      </w:r>
      <w:r>
        <w:rPr>
          <w:sz w:val="24"/>
        </w:rPr>
        <w:t>сотрудничать</w:t>
      </w:r>
      <w:r>
        <w:rPr>
          <w:spacing w:val="1"/>
          <w:sz w:val="24"/>
        </w:rPr>
        <w:t xml:space="preserve"> </w:t>
      </w:r>
      <w:r>
        <w:rPr>
          <w:sz w:val="24"/>
        </w:rPr>
        <w:t>с</w:t>
      </w:r>
      <w:r>
        <w:rPr>
          <w:spacing w:val="1"/>
          <w:sz w:val="24"/>
        </w:rPr>
        <w:t xml:space="preserve"> </w:t>
      </w:r>
      <w:r>
        <w:rPr>
          <w:sz w:val="24"/>
        </w:rPr>
        <w:t>педагогом</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проблем,</w:t>
      </w:r>
      <w:r>
        <w:rPr>
          <w:spacing w:val="1"/>
          <w:sz w:val="24"/>
        </w:rPr>
        <w:t xml:space="preserve"> </w:t>
      </w:r>
      <w:r>
        <w:rPr>
          <w:sz w:val="24"/>
        </w:rPr>
        <w:lastRenderedPageBreak/>
        <w:t>принимать</w:t>
      </w:r>
      <w:r>
        <w:rPr>
          <w:spacing w:val="1"/>
          <w:sz w:val="24"/>
        </w:rPr>
        <w:t xml:space="preserve"> </w:t>
      </w:r>
      <w:r>
        <w:rPr>
          <w:sz w:val="24"/>
        </w:rPr>
        <w:t>на</w:t>
      </w:r>
      <w:r>
        <w:rPr>
          <w:spacing w:val="-5"/>
          <w:sz w:val="24"/>
        </w:rPr>
        <w:t xml:space="preserve"> </w:t>
      </w:r>
      <w:r>
        <w:rPr>
          <w:sz w:val="24"/>
        </w:rPr>
        <w:t>себя</w:t>
      </w:r>
      <w:r>
        <w:rPr>
          <w:spacing w:val="2"/>
          <w:sz w:val="24"/>
        </w:rPr>
        <w:t xml:space="preserve"> </w:t>
      </w:r>
      <w:r>
        <w:rPr>
          <w:sz w:val="24"/>
        </w:rPr>
        <w:t>ответственность</w:t>
      </w:r>
      <w:r>
        <w:rPr>
          <w:spacing w:val="1"/>
          <w:sz w:val="24"/>
        </w:rPr>
        <w:t xml:space="preserve"> </w:t>
      </w:r>
      <w:r>
        <w:rPr>
          <w:sz w:val="24"/>
        </w:rPr>
        <w:t>за</w:t>
      </w:r>
      <w:r>
        <w:rPr>
          <w:spacing w:val="-4"/>
          <w:sz w:val="24"/>
        </w:rPr>
        <w:t xml:space="preserve"> </w:t>
      </w:r>
      <w:r>
        <w:rPr>
          <w:sz w:val="24"/>
        </w:rPr>
        <w:t>результаты</w:t>
      </w:r>
      <w:r>
        <w:rPr>
          <w:spacing w:val="3"/>
          <w:sz w:val="24"/>
        </w:rPr>
        <w:t xml:space="preserve"> </w:t>
      </w:r>
      <w:r>
        <w:rPr>
          <w:sz w:val="24"/>
        </w:rPr>
        <w:t>своих</w:t>
      </w:r>
      <w:r>
        <w:rPr>
          <w:spacing w:val="-4"/>
          <w:sz w:val="24"/>
        </w:rPr>
        <w:t xml:space="preserve"> </w:t>
      </w:r>
      <w:r>
        <w:rPr>
          <w:sz w:val="24"/>
        </w:rPr>
        <w:t>действий.</w:t>
      </w:r>
    </w:p>
    <w:p w:rsidR="003C2477" w:rsidRDefault="00F03892">
      <w:pPr>
        <w:pStyle w:val="a3"/>
        <w:spacing w:line="276" w:lineRule="auto"/>
        <w:ind w:right="800" w:firstLine="566"/>
        <w:jc w:val="both"/>
      </w:pPr>
      <w:r>
        <w:t>Основное содержание оценки метапредметных результатов строится вокруг умения</w:t>
      </w:r>
      <w:r>
        <w:rPr>
          <w:spacing w:val="1"/>
        </w:rPr>
        <w:t xml:space="preserve"> </w:t>
      </w:r>
      <w:r>
        <w:t>учиться</w:t>
      </w:r>
      <w:r>
        <w:rPr>
          <w:spacing w:val="1"/>
        </w:rPr>
        <w:t xml:space="preserve"> </w:t>
      </w:r>
      <w:r>
        <w:t>(совокупности</w:t>
      </w:r>
      <w:r>
        <w:rPr>
          <w:spacing w:val="1"/>
        </w:rPr>
        <w:t xml:space="preserve"> </w:t>
      </w:r>
      <w:r>
        <w:t>способов</w:t>
      </w:r>
      <w:r>
        <w:rPr>
          <w:spacing w:val="1"/>
        </w:rPr>
        <w:t xml:space="preserve"> </w:t>
      </w:r>
      <w:r>
        <w:t>действий,</w:t>
      </w:r>
      <w:r>
        <w:rPr>
          <w:spacing w:val="1"/>
        </w:rPr>
        <w:t xml:space="preserve"> </w:t>
      </w:r>
      <w:r>
        <w:t>которая</w:t>
      </w:r>
      <w:r>
        <w:rPr>
          <w:spacing w:val="1"/>
        </w:rPr>
        <w:t xml:space="preserve"> </w:t>
      </w:r>
      <w:r>
        <w:t>обеспечивает</w:t>
      </w:r>
      <w:r>
        <w:rPr>
          <w:spacing w:val="1"/>
        </w:rPr>
        <w:t xml:space="preserve"> </w:t>
      </w:r>
      <w:r>
        <w:t>способность</w:t>
      </w:r>
      <w:r>
        <w:rPr>
          <w:spacing w:val="1"/>
        </w:rPr>
        <w:t xml:space="preserve"> </w:t>
      </w:r>
      <w:r>
        <w:rPr>
          <w:spacing w:val="-1"/>
        </w:rPr>
        <w:t>обучающихся</w:t>
      </w:r>
      <w:r>
        <w:rPr>
          <w:spacing w:val="-12"/>
        </w:rPr>
        <w:t xml:space="preserve"> </w:t>
      </w:r>
      <w:r>
        <w:rPr>
          <w:spacing w:val="-1"/>
        </w:rPr>
        <w:t>к</w:t>
      </w:r>
      <w:r>
        <w:rPr>
          <w:spacing w:val="-14"/>
        </w:rPr>
        <w:t xml:space="preserve"> </w:t>
      </w:r>
      <w:r>
        <w:rPr>
          <w:spacing w:val="-1"/>
        </w:rPr>
        <w:t>самостоятельному</w:t>
      </w:r>
      <w:r>
        <w:rPr>
          <w:spacing w:val="-17"/>
        </w:rPr>
        <w:t xml:space="preserve"> </w:t>
      </w:r>
      <w:r>
        <w:rPr>
          <w:spacing w:val="-1"/>
        </w:rPr>
        <w:t>усвоению</w:t>
      </w:r>
      <w:r>
        <w:rPr>
          <w:spacing w:val="-14"/>
        </w:rPr>
        <w:t xml:space="preserve"> </w:t>
      </w:r>
      <w:r>
        <w:t>новых</w:t>
      </w:r>
      <w:r>
        <w:rPr>
          <w:spacing w:val="-17"/>
        </w:rPr>
        <w:t xml:space="preserve"> </w:t>
      </w:r>
      <w:r>
        <w:t>знаний</w:t>
      </w:r>
      <w:r>
        <w:rPr>
          <w:spacing w:val="-15"/>
        </w:rPr>
        <w:t xml:space="preserve"> </w:t>
      </w:r>
      <w:r>
        <w:t>и</w:t>
      </w:r>
      <w:r>
        <w:rPr>
          <w:spacing w:val="-12"/>
        </w:rPr>
        <w:t xml:space="preserve"> </w:t>
      </w:r>
      <w:r>
        <w:t>умений,</w:t>
      </w:r>
      <w:r>
        <w:rPr>
          <w:spacing w:val="-15"/>
        </w:rPr>
        <w:t xml:space="preserve"> </w:t>
      </w:r>
      <w:r>
        <w:t>включая</w:t>
      </w:r>
      <w:r>
        <w:rPr>
          <w:spacing w:val="-12"/>
        </w:rPr>
        <w:t xml:space="preserve"> </w:t>
      </w:r>
      <w:r>
        <w:t>организацию</w:t>
      </w:r>
      <w:r>
        <w:rPr>
          <w:spacing w:val="-57"/>
        </w:rPr>
        <w:t xml:space="preserve"> </w:t>
      </w:r>
      <w:r>
        <w:t>этой</w:t>
      </w:r>
      <w:r>
        <w:rPr>
          <w:spacing w:val="2"/>
        </w:rPr>
        <w:t xml:space="preserve"> </w:t>
      </w:r>
      <w:r>
        <w:t>деятельности).</w:t>
      </w:r>
    </w:p>
    <w:p w:rsidR="003C2477" w:rsidRDefault="00F03892">
      <w:pPr>
        <w:pStyle w:val="a3"/>
        <w:spacing w:line="276" w:lineRule="auto"/>
        <w:ind w:right="801" w:firstLine="566"/>
        <w:jc w:val="both"/>
      </w:pPr>
      <w:r>
        <w:t>Уровень</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представляющих</w:t>
      </w:r>
      <w:r>
        <w:rPr>
          <w:spacing w:val="1"/>
        </w:rPr>
        <w:t xml:space="preserve"> </w:t>
      </w:r>
      <w:r>
        <w:t>содержание</w:t>
      </w:r>
      <w:r>
        <w:rPr>
          <w:spacing w:val="-11"/>
        </w:rPr>
        <w:t xml:space="preserve"> </w:t>
      </w:r>
      <w:r>
        <w:t>и</w:t>
      </w:r>
      <w:r>
        <w:rPr>
          <w:spacing w:val="-12"/>
        </w:rPr>
        <w:t xml:space="preserve"> </w:t>
      </w:r>
      <w:r>
        <w:t>объект</w:t>
      </w:r>
      <w:r>
        <w:rPr>
          <w:spacing w:val="-13"/>
        </w:rPr>
        <w:t xml:space="preserve"> </w:t>
      </w:r>
      <w:r>
        <w:t>оценки</w:t>
      </w:r>
      <w:r>
        <w:rPr>
          <w:spacing w:val="-13"/>
        </w:rPr>
        <w:t xml:space="preserve"> </w:t>
      </w:r>
      <w:r>
        <w:t>метапредметных</w:t>
      </w:r>
      <w:r>
        <w:rPr>
          <w:spacing w:val="-13"/>
        </w:rPr>
        <w:t xml:space="preserve"> </w:t>
      </w:r>
      <w:r>
        <w:t>результатов,</w:t>
      </w:r>
      <w:r>
        <w:rPr>
          <w:spacing w:val="-11"/>
        </w:rPr>
        <w:t xml:space="preserve"> </w:t>
      </w:r>
      <w:r>
        <w:t>может</w:t>
      </w:r>
      <w:r>
        <w:rPr>
          <w:spacing w:val="-8"/>
        </w:rPr>
        <w:t xml:space="preserve"> </w:t>
      </w:r>
      <w:r>
        <w:t>быть</w:t>
      </w:r>
      <w:r>
        <w:rPr>
          <w:spacing w:val="-8"/>
        </w:rPr>
        <w:t xml:space="preserve"> </w:t>
      </w:r>
      <w:r>
        <w:t>качественно</w:t>
      </w:r>
      <w:r>
        <w:rPr>
          <w:spacing w:val="-9"/>
        </w:rPr>
        <w:t xml:space="preserve"> </w:t>
      </w:r>
      <w:r>
        <w:t>оценён</w:t>
      </w:r>
      <w:r>
        <w:rPr>
          <w:spacing w:val="-57"/>
        </w:rPr>
        <w:t xml:space="preserve"> </w:t>
      </w:r>
      <w:r>
        <w:t>и</w:t>
      </w:r>
      <w:r>
        <w:rPr>
          <w:spacing w:val="2"/>
        </w:rPr>
        <w:t xml:space="preserve"> </w:t>
      </w:r>
      <w:r>
        <w:t>измерен</w:t>
      </w:r>
      <w:r>
        <w:rPr>
          <w:spacing w:val="3"/>
        </w:rPr>
        <w:t xml:space="preserve"> </w:t>
      </w:r>
      <w:r>
        <w:t>в</w:t>
      </w:r>
      <w:r>
        <w:rPr>
          <w:spacing w:val="-1"/>
        </w:rPr>
        <w:t xml:space="preserve"> </w:t>
      </w:r>
      <w:r>
        <w:t>следующих</w:t>
      </w:r>
      <w:r>
        <w:rPr>
          <w:spacing w:val="-3"/>
        </w:rPr>
        <w:t xml:space="preserve"> </w:t>
      </w:r>
      <w:r>
        <w:t>основных</w:t>
      </w:r>
      <w:r>
        <w:rPr>
          <w:spacing w:val="-4"/>
        </w:rPr>
        <w:t xml:space="preserve"> </w:t>
      </w:r>
      <w:r>
        <w:t>формах:</w:t>
      </w:r>
    </w:p>
    <w:p w:rsidR="003C2477" w:rsidRDefault="00F03892" w:rsidP="00D75319">
      <w:pPr>
        <w:pStyle w:val="a5"/>
        <w:numPr>
          <w:ilvl w:val="0"/>
          <w:numId w:val="76"/>
        </w:numPr>
        <w:tabs>
          <w:tab w:val="left" w:pos="1204"/>
        </w:tabs>
        <w:spacing w:line="273" w:lineRule="auto"/>
        <w:ind w:right="803" w:firstLine="0"/>
        <w:jc w:val="both"/>
        <w:rPr>
          <w:rFonts w:ascii="Symbol" w:hAnsi="Symbol"/>
          <w:sz w:val="24"/>
        </w:rPr>
      </w:pPr>
      <w:r>
        <w:rPr>
          <w:sz w:val="24"/>
        </w:rPr>
        <w:t>достижение</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выступает</w:t>
      </w:r>
      <w:r>
        <w:rPr>
          <w:spacing w:val="1"/>
          <w:sz w:val="24"/>
        </w:rPr>
        <w:t xml:space="preserve"> </w:t>
      </w:r>
      <w:r>
        <w:rPr>
          <w:sz w:val="24"/>
        </w:rPr>
        <w:t>как</w:t>
      </w:r>
      <w:r>
        <w:rPr>
          <w:spacing w:val="1"/>
          <w:sz w:val="24"/>
        </w:rPr>
        <w:t xml:space="preserve"> </w:t>
      </w:r>
      <w:r>
        <w:rPr>
          <w:sz w:val="24"/>
        </w:rPr>
        <w:t>результат</w:t>
      </w:r>
      <w:r>
        <w:rPr>
          <w:spacing w:val="1"/>
          <w:sz w:val="24"/>
        </w:rPr>
        <w:t xml:space="preserve"> </w:t>
      </w:r>
      <w:r>
        <w:rPr>
          <w:sz w:val="24"/>
        </w:rPr>
        <w:t>выполнения</w:t>
      </w:r>
      <w:r>
        <w:rPr>
          <w:spacing w:val="1"/>
          <w:sz w:val="24"/>
        </w:rPr>
        <w:t xml:space="preserve"> </w:t>
      </w:r>
      <w:r>
        <w:rPr>
          <w:sz w:val="24"/>
        </w:rPr>
        <w:t>специально сконструированных диагностических задач, направленных на оценку уровня</w:t>
      </w:r>
      <w:r>
        <w:rPr>
          <w:spacing w:val="1"/>
          <w:sz w:val="24"/>
        </w:rPr>
        <w:t xml:space="preserve"> </w:t>
      </w:r>
      <w:r>
        <w:rPr>
          <w:sz w:val="24"/>
        </w:rPr>
        <w:t>сформированности</w:t>
      </w:r>
      <w:r>
        <w:rPr>
          <w:spacing w:val="1"/>
          <w:sz w:val="24"/>
        </w:rPr>
        <w:t xml:space="preserve"> </w:t>
      </w:r>
      <w:r>
        <w:rPr>
          <w:sz w:val="24"/>
        </w:rPr>
        <w:t>конкретного</w:t>
      </w:r>
      <w:r>
        <w:rPr>
          <w:spacing w:val="1"/>
          <w:sz w:val="24"/>
        </w:rPr>
        <w:t xml:space="preserve"> </w:t>
      </w:r>
      <w:r>
        <w:rPr>
          <w:sz w:val="24"/>
        </w:rPr>
        <w:t>вида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(См.:</w:t>
      </w:r>
      <w:r>
        <w:rPr>
          <w:spacing w:val="1"/>
          <w:sz w:val="24"/>
        </w:rPr>
        <w:t xml:space="preserve"> </w:t>
      </w:r>
      <w:r>
        <w:rPr>
          <w:sz w:val="24"/>
        </w:rPr>
        <w:t>Как</w:t>
      </w:r>
      <w:r>
        <w:rPr>
          <w:spacing w:val="1"/>
          <w:sz w:val="24"/>
        </w:rPr>
        <w:t xml:space="preserve"> </w:t>
      </w:r>
      <w:r>
        <w:rPr>
          <w:sz w:val="24"/>
        </w:rPr>
        <w:t>проектировать</w:t>
      </w:r>
      <w:r>
        <w:rPr>
          <w:spacing w:val="10"/>
          <w:sz w:val="24"/>
        </w:rPr>
        <w:t xml:space="preserve"> </w:t>
      </w:r>
      <w:r>
        <w:rPr>
          <w:sz w:val="24"/>
        </w:rPr>
        <w:t>универсальные</w:t>
      </w:r>
      <w:r>
        <w:rPr>
          <w:spacing w:val="7"/>
          <w:sz w:val="24"/>
        </w:rPr>
        <w:t xml:space="preserve"> </w:t>
      </w:r>
      <w:r>
        <w:rPr>
          <w:sz w:val="24"/>
        </w:rPr>
        <w:t>учебные</w:t>
      </w:r>
      <w:r>
        <w:rPr>
          <w:spacing w:val="7"/>
          <w:sz w:val="24"/>
        </w:rPr>
        <w:t xml:space="preserve"> </w:t>
      </w:r>
      <w:r>
        <w:rPr>
          <w:sz w:val="24"/>
        </w:rPr>
        <w:t>действия</w:t>
      </w:r>
      <w:r>
        <w:rPr>
          <w:spacing w:val="8"/>
          <w:sz w:val="24"/>
        </w:rPr>
        <w:t xml:space="preserve"> </w:t>
      </w:r>
      <w:r>
        <w:rPr>
          <w:sz w:val="24"/>
        </w:rPr>
        <w:t>в</w:t>
      </w:r>
      <w:r>
        <w:rPr>
          <w:spacing w:val="5"/>
          <w:sz w:val="24"/>
        </w:rPr>
        <w:t xml:space="preserve"> </w:t>
      </w:r>
      <w:r>
        <w:rPr>
          <w:sz w:val="24"/>
        </w:rPr>
        <w:t>начальной школе: от</w:t>
      </w:r>
      <w:r>
        <w:rPr>
          <w:spacing w:val="4"/>
          <w:sz w:val="24"/>
        </w:rPr>
        <w:t xml:space="preserve"> </w:t>
      </w:r>
      <w:r>
        <w:rPr>
          <w:sz w:val="24"/>
        </w:rPr>
        <w:t>действия</w:t>
      </w:r>
      <w:r>
        <w:rPr>
          <w:spacing w:val="3"/>
          <w:sz w:val="24"/>
        </w:rPr>
        <w:t xml:space="preserve"> </w:t>
      </w:r>
      <w:r>
        <w:rPr>
          <w:sz w:val="24"/>
        </w:rPr>
        <w:t>к</w:t>
      </w:r>
      <w:r>
        <w:rPr>
          <w:spacing w:val="8"/>
          <w:sz w:val="24"/>
        </w:rPr>
        <w:t xml:space="preserve"> </w:t>
      </w:r>
      <w:r>
        <w:rPr>
          <w:sz w:val="24"/>
        </w:rPr>
        <w:t>мысли</w:t>
      </w:r>
    </w:p>
    <w:p w:rsidR="003C2477" w:rsidRDefault="00F03892">
      <w:pPr>
        <w:pStyle w:val="a3"/>
        <w:spacing w:before="1"/>
        <w:jc w:val="both"/>
      </w:pPr>
      <w:r>
        <w:t>/Под</w:t>
      </w:r>
      <w:r>
        <w:rPr>
          <w:spacing w:val="-1"/>
        </w:rPr>
        <w:t xml:space="preserve"> </w:t>
      </w:r>
      <w:r>
        <w:t>ред.</w:t>
      </w:r>
      <w:r>
        <w:rPr>
          <w:spacing w:val="3"/>
        </w:rPr>
        <w:t xml:space="preserve"> </w:t>
      </w:r>
      <w:r>
        <w:t>А.Г.</w:t>
      </w:r>
      <w:r>
        <w:rPr>
          <w:spacing w:val="-1"/>
        </w:rPr>
        <w:t xml:space="preserve"> </w:t>
      </w:r>
      <w:r>
        <w:t>Асмолова</w:t>
      </w:r>
      <w:r>
        <w:rPr>
          <w:spacing w:val="-2"/>
        </w:rPr>
        <w:t xml:space="preserve"> </w:t>
      </w:r>
      <w:r>
        <w:t>–</w:t>
      </w:r>
      <w:r>
        <w:rPr>
          <w:spacing w:val="2"/>
        </w:rPr>
        <w:t xml:space="preserve"> </w:t>
      </w:r>
      <w:r>
        <w:t>М.:</w:t>
      </w:r>
      <w:r>
        <w:rPr>
          <w:spacing w:val="-3"/>
        </w:rPr>
        <w:t xml:space="preserve"> </w:t>
      </w:r>
      <w:r>
        <w:t>2008);</w:t>
      </w:r>
    </w:p>
    <w:p w:rsidR="003C2477" w:rsidRDefault="00F03892" w:rsidP="00D75319">
      <w:pPr>
        <w:pStyle w:val="a5"/>
        <w:numPr>
          <w:ilvl w:val="0"/>
          <w:numId w:val="76"/>
        </w:numPr>
        <w:tabs>
          <w:tab w:val="left" w:pos="1204"/>
        </w:tabs>
        <w:spacing w:before="38" w:line="276" w:lineRule="auto"/>
        <w:ind w:right="802" w:firstLine="0"/>
        <w:jc w:val="both"/>
        <w:rPr>
          <w:rFonts w:ascii="Symbol" w:hAnsi="Symbol"/>
          <w:sz w:val="24"/>
        </w:rPr>
      </w:pPr>
      <w:r>
        <w:rPr>
          <w:spacing w:val="-1"/>
          <w:sz w:val="24"/>
        </w:rPr>
        <w:t>достижение</w:t>
      </w:r>
      <w:r>
        <w:rPr>
          <w:spacing w:val="-11"/>
          <w:sz w:val="24"/>
        </w:rPr>
        <w:t xml:space="preserve"> </w:t>
      </w:r>
      <w:r>
        <w:rPr>
          <w:sz w:val="24"/>
        </w:rPr>
        <w:t>метапредметных</w:t>
      </w:r>
      <w:r>
        <w:rPr>
          <w:spacing w:val="-14"/>
          <w:sz w:val="24"/>
        </w:rPr>
        <w:t xml:space="preserve"> </w:t>
      </w:r>
      <w:r>
        <w:rPr>
          <w:sz w:val="24"/>
        </w:rPr>
        <w:t>результатов</w:t>
      </w:r>
      <w:r>
        <w:rPr>
          <w:spacing w:val="-13"/>
          <w:sz w:val="24"/>
        </w:rPr>
        <w:t xml:space="preserve"> </w:t>
      </w:r>
      <w:r>
        <w:rPr>
          <w:sz w:val="24"/>
        </w:rPr>
        <w:t>рассматривается</w:t>
      </w:r>
      <w:r>
        <w:rPr>
          <w:spacing w:val="-10"/>
          <w:sz w:val="24"/>
        </w:rPr>
        <w:t xml:space="preserve"> </w:t>
      </w:r>
      <w:r>
        <w:rPr>
          <w:sz w:val="24"/>
        </w:rPr>
        <w:t>как</w:t>
      </w:r>
      <w:r>
        <w:rPr>
          <w:spacing w:val="-11"/>
          <w:sz w:val="24"/>
        </w:rPr>
        <w:t xml:space="preserve"> </w:t>
      </w:r>
      <w:r>
        <w:rPr>
          <w:sz w:val="24"/>
        </w:rPr>
        <w:t>инструментальная</w:t>
      </w:r>
      <w:r>
        <w:rPr>
          <w:spacing w:val="-14"/>
          <w:sz w:val="24"/>
        </w:rPr>
        <w:t xml:space="preserve"> </w:t>
      </w:r>
      <w:r>
        <w:rPr>
          <w:sz w:val="24"/>
        </w:rPr>
        <w:t>основа</w:t>
      </w:r>
      <w:r>
        <w:rPr>
          <w:spacing w:val="-58"/>
          <w:sz w:val="24"/>
        </w:rPr>
        <w:t xml:space="preserve"> </w:t>
      </w:r>
      <w:r>
        <w:rPr>
          <w:sz w:val="24"/>
        </w:rPr>
        <w:t>(или как средство решения) и как условие успешности выполнения учебных и учебно-</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средствами</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успешности</w:t>
      </w:r>
      <w:r>
        <w:rPr>
          <w:spacing w:val="1"/>
          <w:sz w:val="24"/>
        </w:rPr>
        <w:t xml:space="preserve"> </w:t>
      </w:r>
      <w:r>
        <w:rPr>
          <w:sz w:val="24"/>
        </w:rPr>
        <w:t>выполнения проверочных заданий по математике, русскому языку, чтению, окружающему</w:t>
      </w:r>
      <w:r>
        <w:rPr>
          <w:spacing w:val="-57"/>
          <w:sz w:val="24"/>
        </w:rPr>
        <w:t xml:space="preserve"> </w:t>
      </w:r>
      <w:r>
        <w:rPr>
          <w:sz w:val="24"/>
        </w:rPr>
        <w:t>миру,</w:t>
      </w:r>
      <w:r>
        <w:rPr>
          <w:spacing w:val="1"/>
          <w:sz w:val="24"/>
        </w:rPr>
        <w:t xml:space="preserve"> </w:t>
      </w:r>
      <w:r>
        <w:rPr>
          <w:sz w:val="24"/>
        </w:rPr>
        <w:t>технологии</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предметам</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характера</w:t>
      </w:r>
      <w:r>
        <w:rPr>
          <w:spacing w:val="1"/>
          <w:sz w:val="24"/>
        </w:rPr>
        <w:t xml:space="preserve"> </w:t>
      </w:r>
      <w:r>
        <w:rPr>
          <w:sz w:val="24"/>
        </w:rPr>
        <w:t>ошибок,</w:t>
      </w:r>
      <w:r>
        <w:rPr>
          <w:spacing w:val="1"/>
          <w:sz w:val="24"/>
        </w:rPr>
        <w:t xml:space="preserve"> </w:t>
      </w:r>
      <w:r>
        <w:rPr>
          <w:sz w:val="24"/>
        </w:rPr>
        <w:t>допущенных</w:t>
      </w:r>
      <w:r>
        <w:rPr>
          <w:spacing w:val="1"/>
          <w:sz w:val="24"/>
        </w:rPr>
        <w:t xml:space="preserve"> </w:t>
      </w:r>
      <w:r>
        <w:rPr>
          <w:sz w:val="24"/>
        </w:rPr>
        <w:t>ребёнком,</w:t>
      </w:r>
      <w:r>
        <w:rPr>
          <w:spacing w:val="-9"/>
          <w:sz w:val="24"/>
        </w:rPr>
        <w:t xml:space="preserve"> </w:t>
      </w:r>
      <w:r>
        <w:rPr>
          <w:sz w:val="24"/>
        </w:rPr>
        <w:t>можно</w:t>
      </w:r>
      <w:r>
        <w:rPr>
          <w:spacing w:val="-8"/>
          <w:sz w:val="24"/>
        </w:rPr>
        <w:t xml:space="preserve"> </w:t>
      </w:r>
      <w:r>
        <w:rPr>
          <w:sz w:val="24"/>
        </w:rPr>
        <w:t>сделать</w:t>
      </w:r>
      <w:r>
        <w:rPr>
          <w:spacing w:val="-5"/>
          <w:sz w:val="24"/>
        </w:rPr>
        <w:t xml:space="preserve"> </w:t>
      </w:r>
      <w:r>
        <w:rPr>
          <w:sz w:val="24"/>
        </w:rPr>
        <w:t>вывод</w:t>
      </w:r>
      <w:r>
        <w:rPr>
          <w:spacing w:val="-14"/>
          <w:sz w:val="24"/>
        </w:rPr>
        <w:t xml:space="preserve"> </w:t>
      </w:r>
      <w:r>
        <w:rPr>
          <w:sz w:val="24"/>
        </w:rPr>
        <w:t>о</w:t>
      </w:r>
      <w:r>
        <w:rPr>
          <w:spacing w:val="-7"/>
          <w:sz w:val="24"/>
        </w:rPr>
        <w:t xml:space="preserve"> </w:t>
      </w:r>
      <w:r>
        <w:rPr>
          <w:sz w:val="24"/>
        </w:rPr>
        <w:t>сформированности</w:t>
      </w:r>
      <w:r>
        <w:rPr>
          <w:spacing w:val="-10"/>
          <w:sz w:val="24"/>
        </w:rPr>
        <w:t xml:space="preserve"> </w:t>
      </w:r>
      <w:r>
        <w:rPr>
          <w:sz w:val="24"/>
        </w:rPr>
        <w:t>ряда</w:t>
      </w:r>
      <w:r>
        <w:rPr>
          <w:spacing w:val="-12"/>
          <w:sz w:val="24"/>
        </w:rPr>
        <w:t xml:space="preserve"> </w:t>
      </w:r>
      <w:r>
        <w:rPr>
          <w:sz w:val="24"/>
        </w:rPr>
        <w:t>познавательных</w:t>
      </w:r>
      <w:r>
        <w:rPr>
          <w:spacing w:val="-12"/>
          <w:sz w:val="24"/>
        </w:rPr>
        <w:t xml:space="preserve"> </w:t>
      </w:r>
      <w:r>
        <w:rPr>
          <w:sz w:val="24"/>
        </w:rPr>
        <w:t>и</w:t>
      </w:r>
      <w:r>
        <w:rPr>
          <w:spacing w:val="-11"/>
          <w:sz w:val="24"/>
        </w:rPr>
        <w:t xml:space="preserve"> </w:t>
      </w:r>
      <w:r>
        <w:rPr>
          <w:sz w:val="24"/>
        </w:rPr>
        <w:t>регулятивных</w:t>
      </w:r>
      <w:r>
        <w:rPr>
          <w:spacing w:val="-57"/>
          <w:sz w:val="24"/>
        </w:rPr>
        <w:t xml:space="preserve"> </w:t>
      </w:r>
      <w:r>
        <w:rPr>
          <w:sz w:val="24"/>
        </w:rPr>
        <w:t>действий обучающихся. Проверочные задания, требующие совместной работы (парной,</w:t>
      </w:r>
      <w:r>
        <w:rPr>
          <w:spacing w:val="1"/>
          <w:sz w:val="24"/>
        </w:rPr>
        <w:t xml:space="preserve"> </w:t>
      </w:r>
      <w:r>
        <w:rPr>
          <w:sz w:val="24"/>
        </w:rPr>
        <w:t>групповой)</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общий</w:t>
      </w:r>
      <w:r>
        <w:rPr>
          <w:spacing w:val="1"/>
          <w:sz w:val="24"/>
        </w:rPr>
        <w:t xml:space="preserve"> </w:t>
      </w:r>
      <w:r>
        <w:rPr>
          <w:sz w:val="24"/>
        </w:rPr>
        <w:t>результат,</w:t>
      </w:r>
      <w:r>
        <w:rPr>
          <w:spacing w:val="1"/>
          <w:sz w:val="24"/>
        </w:rPr>
        <w:t xml:space="preserve"> </w:t>
      </w:r>
      <w:r>
        <w:rPr>
          <w:sz w:val="24"/>
        </w:rPr>
        <w:t>позволяют</w:t>
      </w:r>
      <w:r>
        <w:rPr>
          <w:spacing w:val="1"/>
          <w:sz w:val="24"/>
        </w:rPr>
        <w:t xml:space="preserve"> </w:t>
      </w:r>
      <w:r>
        <w:rPr>
          <w:sz w:val="24"/>
        </w:rPr>
        <w:t>оценить</w:t>
      </w:r>
      <w:r>
        <w:rPr>
          <w:spacing w:val="1"/>
          <w:sz w:val="24"/>
        </w:rPr>
        <w:t xml:space="preserve"> </w:t>
      </w:r>
      <w:r>
        <w:rPr>
          <w:sz w:val="24"/>
        </w:rPr>
        <w:t>сформированность</w:t>
      </w:r>
      <w:r>
        <w:rPr>
          <w:spacing w:val="1"/>
          <w:sz w:val="24"/>
        </w:rPr>
        <w:t xml:space="preserve"> </w:t>
      </w:r>
      <w:r>
        <w:rPr>
          <w:sz w:val="24"/>
        </w:rPr>
        <w:t>коммуникативных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Сформированность</w:t>
      </w:r>
      <w:r>
        <w:rPr>
          <w:spacing w:val="1"/>
          <w:sz w:val="24"/>
        </w:rPr>
        <w:t xml:space="preserve"> </w:t>
      </w:r>
      <w:r>
        <w:rPr>
          <w:sz w:val="24"/>
        </w:rPr>
        <w:t>коммуникативных</w:t>
      </w:r>
      <w:r>
        <w:rPr>
          <w:spacing w:val="1"/>
          <w:sz w:val="24"/>
        </w:rPr>
        <w:t xml:space="preserve"> </w:t>
      </w:r>
      <w:r>
        <w:rPr>
          <w:sz w:val="24"/>
        </w:rPr>
        <w:t>учебных</w:t>
      </w:r>
      <w:r>
        <w:rPr>
          <w:spacing w:val="1"/>
          <w:sz w:val="24"/>
        </w:rPr>
        <w:t xml:space="preserve"> </w:t>
      </w:r>
      <w:r>
        <w:rPr>
          <w:sz w:val="24"/>
        </w:rPr>
        <w:t>действий может быть выявлена</w:t>
      </w:r>
      <w:r>
        <w:rPr>
          <w:spacing w:val="-6"/>
          <w:sz w:val="24"/>
        </w:rPr>
        <w:t xml:space="preserve"> </w:t>
      </w:r>
      <w:r>
        <w:rPr>
          <w:sz w:val="24"/>
        </w:rPr>
        <w:t>на</w:t>
      </w:r>
      <w:r>
        <w:rPr>
          <w:spacing w:val="-5"/>
          <w:sz w:val="24"/>
        </w:rPr>
        <w:t xml:space="preserve"> </w:t>
      </w:r>
      <w:r>
        <w:rPr>
          <w:sz w:val="24"/>
        </w:rPr>
        <w:t>основе</w:t>
      </w:r>
      <w:r>
        <w:rPr>
          <w:spacing w:val="-1"/>
          <w:sz w:val="24"/>
        </w:rPr>
        <w:t xml:space="preserve"> </w:t>
      </w:r>
      <w:r>
        <w:rPr>
          <w:sz w:val="24"/>
        </w:rPr>
        <w:t>наблюдений за</w:t>
      </w:r>
      <w:r>
        <w:rPr>
          <w:spacing w:val="-1"/>
          <w:sz w:val="24"/>
        </w:rPr>
        <w:t xml:space="preserve"> </w:t>
      </w:r>
      <w:r>
        <w:rPr>
          <w:sz w:val="24"/>
        </w:rPr>
        <w:t>деятельностью</w:t>
      </w:r>
      <w:r>
        <w:rPr>
          <w:spacing w:val="-2"/>
          <w:sz w:val="24"/>
        </w:rPr>
        <w:t xml:space="preserve"> </w:t>
      </w:r>
      <w:r>
        <w:rPr>
          <w:sz w:val="24"/>
        </w:rPr>
        <w:t>учащихся.</w:t>
      </w:r>
    </w:p>
    <w:p w:rsidR="003C2477" w:rsidRDefault="00F03892" w:rsidP="00D75319">
      <w:pPr>
        <w:pStyle w:val="a5"/>
        <w:numPr>
          <w:ilvl w:val="0"/>
          <w:numId w:val="76"/>
        </w:numPr>
        <w:tabs>
          <w:tab w:val="left" w:pos="1204"/>
        </w:tabs>
        <w:spacing w:line="276" w:lineRule="auto"/>
        <w:ind w:right="807" w:firstLine="0"/>
        <w:jc w:val="both"/>
        <w:rPr>
          <w:rFonts w:ascii="Symbol" w:hAnsi="Symbol"/>
          <w:sz w:val="24"/>
        </w:rPr>
      </w:pPr>
      <w:r>
        <w:rPr>
          <w:sz w:val="24"/>
        </w:rPr>
        <w:t>достижение</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проявляется</w:t>
      </w:r>
      <w:r>
        <w:rPr>
          <w:spacing w:val="1"/>
          <w:sz w:val="24"/>
        </w:rPr>
        <w:t xml:space="preserve"> </w:t>
      </w:r>
      <w:r>
        <w:rPr>
          <w:sz w:val="24"/>
        </w:rPr>
        <w:t>в</w:t>
      </w:r>
      <w:r>
        <w:rPr>
          <w:spacing w:val="1"/>
          <w:sz w:val="24"/>
        </w:rPr>
        <w:t xml:space="preserve"> </w:t>
      </w:r>
      <w:r>
        <w:rPr>
          <w:sz w:val="24"/>
        </w:rPr>
        <w:t>успешности</w:t>
      </w:r>
      <w:r>
        <w:rPr>
          <w:spacing w:val="1"/>
          <w:sz w:val="24"/>
        </w:rPr>
        <w:t xml:space="preserve"> </w:t>
      </w:r>
      <w:r>
        <w:rPr>
          <w:sz w:val="24"/>
        </w:rPr>
        <w:t>выполнения</w:t>
      </w:r>
      <w:r>
        <w:rPr>
          <w:spacing w:val="1"/>
          <w:sz w:val="24"/>
        </w:rPr>
        <w:t xml:space="preserve"> </w:t>
      </w:r>
      <w:r>
        <w:rPr>
          <w:sz w:val="24"/>
        </w:rPr>
        <w:t>всероссийских</w:t>
      </w:r>
      <w:r>
        <w:rPr>
          <w:spacing w:val="-2"/>
          <w:sz w:val="24"/>
        </w:rPr>
        <w:t xml:space="preserve"> </w:t>
      </w:r>
      <w:r>
        <w:rPr>
          <w:sz w:val="24"/>
        </w:rPr>
        <w:t>проверочных</w:t>
      </w:r>
      <w:r>
        <w:rPr>
          <w:spacing w:val="-3"/>
          <w:sz w:val="24"/>
        </w:rPr>
        <w:t xml:space="preserve"> </w:t>
      </w:r>
      <w:r>
        <w:rPr>
          <w:sz w:val="24"/>
        </w:rPr>
        <w:t>работ;</w:t>
      </w:r>
    </w:p>
    <w:p w:rsidR="003C2477" w:rsidRDefault="00F03892" w:rsidP="00D75319">
      <w:pPr>
        <w:pStyle w:val="a5"/>
        <w:numPr>
          <w:ilvl w:val="0"/>
          <w:numId w:val="76"/>
        </w:numPr>
        <w:tabs>
          <w:tab w:val="left" w:pos="1204"/>
        </w:tabs>
        <w:spacing w:line="292" w:lineRule="exact"/>
        <w:ind w:left="1203" w:hanging="285"/>
        <w:jc w:val="both"/>
        <w:rPr>
          <w:rFonts w:ascii="Symbol" w:hAnsi="Symbol"/>
          <w:sz w:val="24"/>
        </w:rPr>
      </w:pPr>
      <w:r>
        <w:rPr>
          <w:sz w:val="24"/>
        </w:rPr>
        <w:t>наблюдение</w:t>
      </w:r>
      <w:r>
        <w:rPr>
          <w:spacing w:val="-3"/>
          <w:sz w:val="24"/>
        </w:rPr>
        <w:t xml:space="preserve"> </w:t>
      </w:r>
      <w:r>
        <w:rPr>
          <w:sz w:val="24"/>
        </w:rPr>
        <w:t>за</w:t>
      </w:r>
      <w:r>
        <w:rPr>
          <w:spacing w:val="-3"/>
          <w:sz w:val="24"/>
        </w:rPr>
        <w:t xml:space="preserve"> </w:t>
      </w:r>
      <w:r>
        <w:rPr>
          <w:sz w:val="24"/>
        </w:rPr>
        <w:t>ходом</w:t>
      </w:r>
      <w:r>
        <w:rPr>
          <w:spacing w:val="-4"/>
          <w:sz w:val="24"/>
        </w:rPr>
        <w:t xml:space="preserve"> </w:t>
      </w:r>
      <w:r>
        <w:rPr>
          <w:sz w:val="24"/>
        </w:rPr>
        <w:t>выполнения</w:t>
      </w:r>
      <w:r>
        <w:rPr>
          <w:spacing w:val="-7"/>
          <w:sz w:val="24"/>
        </w:rPr>
        <w:t xml:space="preserve"> </w:t>
      </w:r>
      <w:r>
        <w:rPr>
          <w:sz w:val="24"/>
        </w:rPr>
        <w:t>групповых</w:t>
      </w:r>
      <w:r>
        <w:rPr>
          <w:spacing w:val="-6"/>
          <w:sz w:val="24"/>
        </w:rPr>
        <w:t xml:space="preserve"> </w:t>
      </w:r>
      <w:r>
        <w:rPr>
          <w:sz w:val="24"/>
        </w:rPr>
        <w:t>и</w:t>
      </w:r>
      <w:r>
        <w:rPr>
          <w:spacing w:val="-6"/>
          <w:sz w:val="24"/>
        </w:rPr>
        <w:t xml:space="preserve"> </w:t>
      </w:r>
      <w:r>
        <w:rPr>
          <w:sz w:val="24"/>
        </w:rPr>
        <w:t>индивидуальных</w:t>
      </w:r>
      <w:r>
        <w:rPr>
          <w:spacing w:val="-1"/>
          <w:sz w:val="24"/>
        </w:rPr>
        <w:t xml:space="preserve"> </w:t>
      </w:r>
      <w:r>
        <w:rPr>
          <w:sz w:val="24"/>
        </w:rPr>
        <w:t>учебных</w:t>
      </w:r>
      <w:r>
        <w:rPr>
          <w:spacing w:val="51"/>
          <w:sz w:val="24"/>
        </w:rPr>
        <w:t xml:space="preserve"> </w:t>
      </w:r>
      <w:r>
        <w:rPr>
          <w:sz w:val="24"/>
        </w:rPr>
        <w:t>проектов.</w:t>
      </w:r>
    </w:p>
    <w:p w:rsidR="003C2477" w:rsidRDefault="00F03892">
      <w:pPr>
        <w:pStyle w:val="a3"/>
        <w:spacing w:before="38" w:line="276" w:lineRule="auto"/>
        <w:ind w:right="811" w:firstLine="566"/>
        <w:jc w:val="both"/>
      </w:pPr>
      <w:r>
        <w:t>Оценка метапредметных результатов проводится в ходе различных процедур, таких</w:t>
      </w:r>
      <w:r>
        <w:rPr>
          <w:spacing w:val="1"/>
        </w:rPr>
        <w:t xml:space="preserve"> </w:t>
      </w:r>
      <w:r>
        <w:t>как</w:t>
      </w:r>
      <w:r>
        <w:rPr>
          <w:spacing w:val="1"/>
        </w:rPr>
        <w:t xml:space="preserve"> </w:t>
      </w:r>
      <w:r>
        <w:t>решение</w:t>
      </w:r>
      <w:r>
        <w:rPr>
          <w:spacing w:val="1"/>
        </w:rPr>
        <w:t xml:space="preserve"> </w:t>
      </w:r>
      <w:r>
        <w:t>задач</w:t>
      </w:r>
      <w:r>
        <w:rPr>
          <w:spacing w:val="1"/>
        </w:rPr>
        <w:t xml:space="preserve"> </w:t>
      </w:r>
      <w:r>
        <w:t>творческого</w:t>
      </w:r>
      <w:r>
        <w:rPr>
          <w:spacing w:val="1"/>
        </w:rPr>
        <w:t xml:space="preserve"> </w:t>
      </w:r>
      <w:r>
        <w:t>и</w:t>
      </w:r>
      <w:r>
        <w:rPr>
          <w:spacing w:val="1"/>
        </w:rPr>
        <w:t xml:space="preserve"> </w:t>
      </w:r>
      <w:r>
        <w:t>поискового</w:t>
      </w:r>
      <w:r>
        <w:rPr>
          <w:spacing w:val="1"/>
        </w:rPr>
        <w:t xml:space="preserve"> </w:t>
      </w:r>
      <w:r>
        <w:t>характера,</w:t>
      </w:r>
      <w:r>
        <w:rPr>
          <w:spacing w:val="1"/>
        </w:rPr>
        <w:t xml:space="preserve"> </w:t>
      </w:r>
      <w:r>
        <w:t>учебное</w:t>
      </w:r>
      <w:r>
        <w:rPr>
          <w:spacing w:val="1"/>
        </w:rPr>
        <w:t xml:space="preserve"> </w:t>
      </w:r>
      <w:r>
        <w:t>проектирование,</w:t>
      </w:r>
      <w:r>
        <w:rPr>
          <w:spacing w:val="1"/>
        </w:rPr>
        <w:t xml:space="preserve"> </w:t>
      </w:r>
      <w:r>
        <w:t>исследовательская</w:t>
      </w:r>
      <w:r>
        <w:rPr>
          <w:spacing w:val="1"/>
        </w:rPr>
        <w:t xml:space="preserve"> </w:t>
      </w:r>
      <w:r>
        <w:t>деятельность,</w:t>
      </w:r>
      <w:r>
        <w:rPr>
          <w:spacing w:val="1"/>
        </w:rPr>
        <w:t xml:space="preserve"> </w:t>
      </w:r>
      <w:r>
        <w:t>комплексные</w:t>
      </w:r>
      <w:r>
        <w:rPr>
          <w:spacing w:val="1"/>
        </w:rPr>
        <w:t xml:space="preserve"> </w:t>
      </w:r>
      <w:r>
        <w:t>работы</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диагностика</w:t>
      </w:r>
      <w:r>
        <w:rPr>
          <w:spacing w:val="55"/>
        </w:rPr>
        <w:t xml:space="preserve"> </w:t>
      </w:r>
      <w:r>
        <w:t>сформированности</w:t>
      </w:r>
      <w:r>
        <w:rPr>
          <w:spacing w:val="-9"/>
        </w:rPr>
        <w:t xml:space="preserve"> </w:t>
      </w:r>
      <w:r>
        <w:t>основных</w:t>
      </w:r>
      <w:r>
        <w:rPr>
          <w:spacing w:val="-1"/>
        </w:rPr>
        <w:t xml:space="preserve"> </w:t>
      </w:r>
      <w:r>
        <w:t>учебных</w:t>
      </w:r>
      <w:r>
        <w:rPr>
          <w:spacing w:val="-2"/>
        </w:rPr>
        <w:t xml:space="preserve"> </w:t>
      </w:r>
      <w:r>
        <w:t>умений, мониторинговое</w:t>
      </w:r>
      <w:r>
        <w:rPr>
          <w:spacing w:val="-2"/>
        </w:rPr>
        <w:t xml:space="preserve"> </w:t>
      </w:r>
      <w:r>
        <w:t>событие.</w:t>
      </w:r>
    </w:p>
    <w:p w:rsidR="003C2477" w:rsidRDefault="00F03892">
      <w:pPr>
        <w:pStyle w:val="a3"/>
        <w:spacing w:line="274" w:lineRule="exact"/>
        <w:ind w:left="1486"/>
        <w:jc w:val="both"/>
      </w:pPr>
      <w:r>
        <w:t>Методики</w:t>
      </w:r>
      <w:r>
        <w:rPr>
          <w:spacing w:val="-2"/>
        </w:rPr>
        <w:t xml:space="preserve"> </w:t>
      </w:r>
      <w:r>
        <w:t>для</w:t>
      </w:r>
      <w:r>
        <w:rPr>
          <w:spacing w:val="-3"/>
        </w:rPr>
        <w:t xml:space="preserve"> </w:t>
      </w:r>
      <w:r>
        <w:t>диагностики</w:t>
      </w:r>
      <w:r>
        <w:rPr>
          <w:spacing w:val="-7"/>
        </w:rPr>
        <w:t xml:space="preserve"> </w:t>
      </w:r>
      <w:r>
        <w:t>сформированности</w:t>
      </w:r>
      <w:r>
        <w:rPr>
          <w:spacing w:val="-6"/>
        </w:rPr>
        <w:t xml:space="preserve"> </w:t>
      </w:r>
      <w:r>
        <w:t>регулятивных</w:t>
      </w:r>
      <w:r>
        <w:rPr>
          <w:spacing w:val="-7"/>
        </w:rPr>
        <w:t xml:space="preserve"> </w:t>
      </w:r>
      <w:r>
        <w:t>УУД:</w:t>
      </w:r>
    </w:p>
    <w:p w:rsidR="003C2477" w:rsidRDefault="00F03892" w:rsidP="00D75319">
      <w:pPr>
        <w:pStyle w:val="a5"/>
        <w:numPr>
          <w:ilvl w:val="0"/>
          <w:numId w:val="59"/>
        </w:numPr>
        <w:tabs>
          <w:tab w:val="left" w:pos="1204"/>
        </w:tabs>
        <w:spacing w:before="46"/>
        <w:ind w:hanging="285"/>
        <w:jc w:val="both"/>
        <w:rPr>
          <w:sz w:val="24"/>
        </w:rPr>
      </w:pPr>
      <w:r>
        <w:rPr>
          <w:sz w:val="24"/>
        </w:rPr>
        <w:t>«Рисование</w:t>
      </w:r>
      <w:r>
        <w:rPr>
          <w:spacing w:val="-6"/>
          <w:sz w:val="24"/>
        </w:rPr>
        <w:t xml:space="preserve"> </w:t>
      </w:r>
      <w:r>
        <w:rPr>
          <w:sz w:val="24"/>
        </w:rPr>
        <w:t>по</w:t>
      </w:r>
      <w:r>
        <w:rPr>
          <w:spacing w:val="4"/>
          <w:sz w:val="24"/>
        </w:rPr>
        <w:t xml:space="preserve"> </w:t>
      </w:r>
      <w:r>
        <w:rPr>
          <w:sz w:val="24"/>
        </w:rPr>
        <w:t>точкам»</w:t>
      </w:r>
      <w:r>
        <w:rPr>
          <w:spacing w:val="-4"/>
          <w:sz w:val="24"/>
        </w:rPr>
        <w:t xml:space="preserve"> </w:t>
      </w:r>
      <w:r>
        <w:rPr>
          <w:sz w:val="24"/>
        </w:rPr>
        <w:t>(1 класс);</w:t>
      </w:r>
    </w:p>
    <w:p w:rsidR="003C2477" w:rsidRDefault="00F03892" w:rsidP="00D75319">
      <w:pPr>
        <w:pStyle w:val="a5"/>
        <w:numPr>
          <w:ilvl w:val="0"/>
          <w:numId w:val="59"/>
        </w:numPr>
        <w:tabs>
          <w:tab w:val="left" w:pos="1204"/>
        </w:tabs>
        <w:spacing w:before="41"/>
        <w:ind w:hanging="285"/>
        <w:jc w:val="both"/>
        <w:rPr>
          <w:sz w:val="24"/>
        </w:rPr>
      </w:pPr>
      <w:r>
        <w:rPr>
          <w:sz w:val="24"/>
        </w:rPr>
        <w:t>Корректурная</w:t>
      </w:r>
      <w:r>
        <w:rPr>
          <w:spacing w:val="-1"/>
          <w:sz w:val="24"/>
        </w:rPr>
        <w:t xml:space="preserve"> </w:t>
      </w:r>
      <w:r>
        <w:rPr>
          <w:sz w:val="24"/>
        </w:rPr>
        <w:t>проба</w:t>
      </w:r>
      <w:r>
        <w:rPr>
          <w:spacing w:val="-1"/>
          <w:sz w:val="24"/>
        </w:rPr>
        <w:t xml:space="preserve"> </w:t>
      </w:r>
      <w:r>
        <w:rPr>
          <w:sz w:val="24"/>
        </w:rPr>
        <w:t>(2-</w:t>
      </w:r>
      <w:r>
        <w:rPr>
          <w:spacing w:val="2"/>
          <w:sz w:val="24"/>
        </w:rPr>
        <w:t xml:space="preserve"> </w:t>
      </w:r>
      <w:r>
        <w:rPr>
          <w:sz w:val="24"/>
        </w:rPr>
        <w:t>4</w:t>
      </w:r>
      <w:r>
        <w:rPr>
          <w:spacing w:val="-6"/>
          <w:sz w:val="24"/>
        </w:rPr>
        <w:t xml:space="preserve"> </w:t>
      </w:r>
      <w:r>
        <w:rPr>
          <w:sz w:val="24"/>
        </w:rPr>
        <w:t>класс).</w:t>
      </w:r>
    </w:p>
    <w:p w:rsidR="003C2477" w:rsidRDefault="00F03892">
      <w:pPr>
        <w:pStyle w:val="a3"/>
        <w:spacing w:before="40"/>
        <w:ind w:left="1486"/>
        <w:jc w:val="both"/>
      </w:pPr>
      <w:r>
        <w:t>Методики</w:t>
      </w:r>
      <w:r>
        <w:rPr>
          <w:spacing w:val="-3"/>
        </w:rPr>
        <w:t xml:space="preserve"> </w:t>
      </w:r>
      <w:r>
        <w:t>для</w:t>
      </w:r>
      <w:r>
        <w:rPr>
          <w:spacing w:val="-3"/>
        </w:rPr>
        <w:t xml:space="preserve"> </w:t>
      </w:r>
      <w:r>
        <w:t>диагностики</w:t>
      </w:r>
      <w:r>
        <w:rPr>
          <w:spacing w:val="-6"/>
        </w:rPr>
        <w:t xml:space="preserve"> </w:t>
      </w:r>
      <w:r>
        <w:t>сформированности</w:t>
      </w:r>
      <w:r>
        <w:rPr>
          <w:spacing w:val="-6"/>
        </w:rPr>
        <w:t xml:space="preserve"> </w:t>
      </w:r>
      <w:r>
        <w:t>познавательных</w:t>
      </w:r>
      <w:r>
        <w:rPr>
          <w:spacing w:val="-8"/>
        </w:rPr>
        <w:t xml:space="preserve"> </w:t>
      </w:r>
      <w:r>
        <w:t>УУД:</w:t>
      </w:r>
    </w:p>
    <w:p w:rsidR="003C2477" w:rsidRDefault="00F03892" w:rsidP="00D75319">
      <w:pPr>
        <w:pStyle w:val="a5"/>
        <w:numPr>
          <w:ilvl w:val="0"/>
          <w:numId w:val="58"/>
        </w:numPr>
        <w:tabs>
          <w:tab w:val="left" w:pos="1204"/>
        </w:tabs>
        <w:spacing w:before="41"/>
        <w:ind w:hanging="285"/>
        <w:rPr>
          <w:sz w:val="24"/>
        </w:rPr>
      </w:pPr>
      <w:r>
        <w:rPr>
          <w:sz w:val="24"/>
        </w:rPr>
        <w:t>«Найди</w:t>
      </w:r>
      <w:r>
        <w:rPr>
          <w:spacing w:val="-1"/>
          <w:sz w:val="24"/>
        </w:rPr>
        <w:t xml:space="preserve"> </w:t>
      </w:r>
      <w:r>
        <w:rPr>
          <w:sz w:val="24"/>
        </w:rPr>
        <w:t>отличия»</w:t>
      </w:r>
      <w:r>
        <w:rPr>
          <w:spacing w:val="-4"/>
          <w:sz w:val="24"/>
        </w:rPr>
        <w:t xml:space="preserve"> </w:t>
      </w:r>
      <w:r>
        <w:rPr>
          <w:sz w:val="24"/>
        </w:rPr>
        <w:t>- сравнение</w:t>
      </w:r>
      <w:r>
        <w:rPr>
          <w:spacing w:val="-2"/>
          <w:sz w:val="24"/>
        </w:rPr>
        <w:t xml:space="preserve"> </w:t>
      </w:r>
      <w:r>
        <w:rPr>
          <w:sz w:val="24"/>
        </w:rPr>
        <w:t>картинок</w:t>
      </w:r>
      <w:r>
        <w:rPr>
          <w:spacing w:val="-8"/>
          <w:sz w:val="24"/>
        </w:rPr>
        <w:t xml:space="preserve"> </w:t>
      </w:r>
      <w:r>
        <w:rPr>
          <w:sz w:val="24"/>
        </w:rPr>
        <w:t>(1</w:t>
      </w:r>
      <w:r>
        <w:rPr>
          <w:spacing w:val="-1"/>
          <w:sz w:val="24"/>
        </w:rPr>
        <w:t xml:space="preserve"> </w:t>
      </w:r>
      <w:r>
        <w:rPr>
          <w:sz w:val="24"/>
        </w:rPr>
        <w:t>класс);</w:t>
      </w:r>
    </w:p>
    <w:p w:rsidR="003C2477" w:rsidRDefault="00F03892" w:rsidP="00D75319">
      <w:pPr>
        <w:pStyle w:val="a5"/>
        <w:numPr>
          <w:ilvl w:val="0"/>
          <w:numId w:val="58"/>
        </w:numPr>
        <w:tabs>
          <w:tab w:val="left" w:pos="1204"/>
        </w:tabs>
        <w:spacing w:before="42"/>
        <w:ind w:hanging="285"/>
        <w:rPr>
          <w:sz w:val="24"/>
        </w:rPr>
      </w:pPr>
      <w:r>
        <w:rPr>
          <w:sz w:val="24"/>
        </w:rPr>
        <w:t>Выделение</w:t>
      </w:r>
      <w:r>
        <w:rPr>
          <w:spacing w:val="-3"/>
          <w:sz w:val="24"/>
        </w:rPr>
        <w:t xml:space="preserve"> </w:t>
      </w:r>
      <w:r>
        <w:rPr>
          <w:sz w:val="24"/>
        </w:rPr>
        <w:t>существенных</w:t>
      </w:r>
      <w:r>
        <w:rPr>
          <w:spacing w:val="-6"/>
          <w:sz w:val="24"/>
        </w:rPr>
        <w:t xml:space="preserve"> </w:t>
      </w:r>
      <w:r>
        <w:rPr>
          <w:sz w:val="24"/>
        </w:rPr>
        <w:t>признаков</w:t>
      </w:r>
      <w:r>
        <w:rPr>
          <w:spacing w:val="-4"/>
          <w:sz w:val="24"/>
        </w:rPr>
        <w:t xml:space="preserve"> </w:t>
      </w:r>
      <w:r>
        <w:rPr>
          <w:sz w:val="24"/>
        </w:rPr>
        <w:t>(2</w:t>
      </w:r>
      <w:r>
        <w:rPr>
          <w:spacing w:val="-1"/>
          <w:sz w:val="24"/>
        </w:rPr>
        <w:t xml:space="preserve"> </w:t>
      </w:r>
      <w:r>
        <w:rPr>
          <w:sz w:val="24"/>
        </w:rPr>
        <w:t>класс);</w:t>
      </w:r>
    </w:p>
    <w:p w:rsidR="003C2477" w:rsidRDefault="00F03892" w:rsidP="00D75319">
      <w:pPr>
        <w:pStyle w:val="a5"/>
        <w:numPr>
          <w:ilvl w:val="0"/>
          <w:numId w:val="58"/>
        </w:numPr>
        <w:tabs>
          <w:tab w:val="left" w:pos="1204"/>
        </w:tabs>
        <w:spacing w:before="40"/>
        <w:ind w:hanging="285"/>
        <w:rPr>
          <w:sz w:val="24"/>
        </w:rPr>
      </w:pPr>
      <w:r>
        <w:rPr>
          <w:sz w:val="24"/>
        </w:rPr>
        <w:t>Логические</w:t>
      </w:r>
      <w:r>
        <w:rPr>
          <w:spacing w:val="-2"/>
          <w:sz w:val="24"/>
        </w:rPr>
        <w:t xml:space="preserve"> </w:t>
      </w:r>
      <w:r>
        <w:rPr>
          <w:sz w:val="24"/>
        </w:rPr>
        <w:t>закономерности</w:t>
      </w:r>
      <w:r>
        <w:rPr>
          <w:spacing w:val="-4"/>
          <w:sz w:val="24"/>
        </w:rPr>
        <w:t xml:space="preserve"> </w:t>
      </w:r>
      <w:r>
        <w:rPr>
          <w:sz w:val="24"/>
        </w:rPr>
        <w:t>(3</w:t>
      </w:r>
      <w:r>
        <w:rPr>
          <w:spacing w:val="-6"/>
          <w:sz w:val="24"/>
        </w:rPr>
        <w:t xml:space="preserve"> </w:t>
      </w:r>
      <w:r>
        <w:rPr>
          <w:sz w:val="24"/>
        </w:rPr>
        <w:t>класс);</w:t>
      </w:r>
    </w:p>
    <w:p w:rsidR="003C2477" w:rsidRDefault="00F03892" w:rsidP="00D75319">
      <w:pPr>
        <w:pStyle w:val="a5"/>
        <w:numPr>
          <w:ilvl w:val="0"/>
          <w:numId w:val="58"/>
        </w:numPr>
        <w:tabs>
          <w:tab w:val="left" w:pos="1204"/>
        </w:tabs>
        <w:spacing w:before="66"/>
        <w:ind w:hanging="285"/>
        <w:rPr>
          <w:sz w:val="24"/>
        </w:rPr>
      </w:pPr>
      <w:r>
        <w:rPr>
          <w:sz w:val="24"/>
        </w:rPr>
        <w:t>Исследование</w:t>
      </w:r>
      <w:r>
        <w:rPr>
          <w:spacing w:val="-2"/>
          <w:sz w:val="24"/>
        </w:rPr>
        <w:t xml:space="preserve"> </w:t>
      </w:r>
      <w:r>
        <w:rPr>
          <w:sz w:val="24"/>
        </w:rPr>
        <w:t>словесно-логического</w:t>
      </w:r>
      <w:r>
        <w:rPr>
          <w:spacing w:val="-2"/>
          <w:sz w:val="24"/>
        </w:rPr>
        <w:t xml:space="preserve"> </w:t>
      </w:r>
      <w:r>
        <w:rPr>
          <w:sz w:val="24"/>
        </w:rPr>
        <w:t>мышления</w:t>
      </w:r>
      <w:r>
        <w:rPr>
          <w:spacing w:val="-6"/>
          <w:sz w:val="24"/>
        </w:rPr>
        <w:t xml:space="preserve"> </w:t>
      </w:r>
      <w:r>
        <w:rPr>
          <w:sz w:val="24"/>
        </w:rPr>
        <w:t>(4</w:t>
      </w:r>
      <w:r>
        <w:rPr>
          <w:spacing w:val="-2"/>
          <w:sz w:val="24"/>
        </w:rPr>
        <w:t xml:space="preserve"> </w:t>
      </w:r>
      <w:r>
        <w:rPr>
          <w:sz w:val="24"/>
        </w:rPr>
        <w:t>класс).</w:t>
      </w:r>
    </w:p>
    <w:p w:rsidR="003C2477" w:rsidRDefault="00F03892">
      <w:pPr>
        <w:pStyle w:val="a3"/>
        <w:spacing w:before="41"/>
        <w:ind w:left="1486"/>
      </w:pPr>
      <w:r>
        <w:t>Методики</w:t>
      </w:r>
      <w:r>
        <w:rPr>
          <w:spacing w:val="-3"/>
        </w:rPr>
        <w:t xml:space="preserve"> </w:t>
      </w:r>
      <w:r>
        <w:t>для</w:t>
      </w:r>
      <w:r>
        <w:rPr>
          <w:spacing w:val="-3"/>
        </w:rPr>
        <w:t xml:space="preserve"> </w:t>
      </w:r>
      <w:r>
        <w:t>диагностики</w:t>
      </w:r>
      <w:r>
        <w:rPr>
          <w:spacing w:val="-7"/>
        </w:rPr>
        <w:t xml:space="preserve"> </w:t>
      </w:r>
      <w:r>
        <w:t>сформированности</w:t>
      </w:r>
      <w:r>
        <w:rPr>
          <w:spacing w:val="-7"/>
        </w:rPr>
        <w:t xml:space="preserve"> </w:t>
      </w:r>
      <w:r>
        <w:t>коммуникативных</w:t>
      </w:r>
      <w:r>
        <w:rPr>
          <w:spacing w:val="-8"/>
        </w:rPr>
        <w:t xml:space="preserve"> </w:t>
      </w:r>
      <w:r>
        <w:t>УУД:</w:t>
      </w:r>
    </w:p>
    <w:p w:rsidR="003C2477" w:rsidRDefault="00F03892" w:rsidP="00D75319">
      <w:pPr>
        <w:pStyle w:val="a5"/>
        <w:numPr>
          <w:ilvl w:val="0"/>
          <w:numId w:val="57"/>
        </w:numPr>
        <w:tabs>
          <w:tab w:val="left" w:pos="1204"/>
        </w:tabs>
        <w:spacing w:before="41"/>
        <w:ind w:hanging="285"/>
        <w:rPr>
          <w:sz w:val="24"/>
        </w:rPr>
      </w:pPr>
      <w:r>
        <w:rPr>
          <w:sz w:val="24"/>
        </w:rPr>
        <w:t>Узор</w:t>
      </w:r>
      <w:r>
        <w:rPr>
          <w:spacing w:val="-6"/>
          <w:sz w:val="24"/>
        </w:rPr>
        <w:t xml:space="preserve"> </w:t>
      </w:r>
      <w:r>
        <w:rPr>
          <w:sz w:val="24"/>
        </w:rPr>
        <w:t>под</w:t>
      </w:r>
      <w:r>
        <w:rPr>
          <w:spacing w:val="-2"/>
          <w:sz w:val="24"/>
        </w:rPr>
        <w:t xml:space="preserve"> </w:t>
      </w:r>
      <w:r>
        <w:rPr>
          <w:sz w:val="24"/>
        </w:rPr>
        <w:t>диктовку;</w:t>
      </w:r>
    </w:p>
    <w:p w:rsidR="003C2477" w:rsidRDefault="00F03892" w:rsidP="00D75319">
      <w:pPr>
        <w:pStyle w:val="a5"/>
        <w:numPr>
          <w:ilvl w:val="0"/>
          <w:numId w:val="57"/>
        </w:numPr>
        <w:tabs>
          <w:tab w:val="left" w:pos="1204"/>
        </w:tabs>
        <w:spacing w:before="46"/>
        <w:ind w:hanging="285"/>
        <w:rPr>
          <w:sz w:val="24"/>
        </w:rPr>
      </w:pPr>
      <w:r>
        <w:rPr>
          <w:sz w:val="24"/>
        </w:rPr>
        <w:t>«Рукавички»;</w:t>
      </w:r>
    </w:p>
    <w:p w:rsidR="003C2477" w:rsidRDefault="00F03892" w:rsidP="00D75319">
      <w:pPr>
        <w:pStyle w:val="a5"/>
        <w:numPr>
          <w:ilvl w:val="0"/>
          <w:numId w:val="57"/>
        </w:numPr>
        <w:tabs>
          <w:tab w:val="left" w:pos="1204"/>
        </w:tabs>
        <w:spacing w:before="41"/>
        <w:ind w:hanging="285"/>
        <w:rPr>
          <w:sz w:val="24"/>
        </w:rPr>
      </w:pPr>
      <w:r>
        <w:rPr>
          <w:sz w:val="24"/>
        </w:rPr>
        <w:t>«Левая</w:t>
      </w:r>
      <w:r>
        <w:rPr>
          <w:spacing w:val="-2"/>
          <w:sz w:val="24"/>
        </w:rPr>
        <w:t xml:space="preserve"> </w:t>
      </w:r>
      <w:r>
        <w:rPr>
          <w:sz w:val="24"/>
        </w:rPr>
        <w:t>и</w:t>
      </w:r>
      <w:r>
        <w:rPr>
          <w:spacing w:val="-1"/>
          <w:sz w:val="24"/>
        </w:rPr>
        <w:t xml:space="preserve"> </w:t>
      </w:r>
      <w:r>
        <w:rPr>
          <w:sz w:val="24"/>
        </w:rPr>
        <w:t>правая</w:t>
      </w:r>
      <w:r>
        <w:rPr>
          <w:spacing w:val="-2"/>
          <w:sz w:val="24"/>
        </w:rPr>
        <w:t xml:space="preserve"> </w:t>
      </w:r>
      <w:r>
        <w:rPr>
          <w:sz w:val="24"/>
        </w:rPr>
        <w:t>стороны»;</w:t>
      </w:r>
    </w:p>
    <w:p w:rsidR="003C2477" w:rsidRDefault="00F03892" w:rsidP="00D75319">
      <w:pPr>
        <w:pStyle w:val="a5"/>
        <w:numPr>
          <w:ilvl w:val="0"/>
          <w:numId w:val="57"/>
        </w:numPr>
        <w:tabs>
          <w:tab w:val="left" w:pos="1204"/>
        </w:tabs>
        <w:spacing w:before="41"/>
        <w:ind w:hanging="285"/>
        <w:rPr>
          <w:sz w:val="24"/>
        </w:rPr>
      </w:pPr>
      <w:r>
        <w:rPr>
          <w:sz w:val="24"/>
        </w:rPr>
        <w:t>«Дорога</w:t>
      </w:r>
      <w:r>
        <w:rPr>
          <w:spacing w:val="-5"/>
          <w:sz w:val="24"/>
        </w:rPr>
        <w:t xml:space="preserve"> </w:t>
      </w:r>
      <w:r>
        <w:rPr>
          <w:sz w:val="24"/>
        </w:rPr>
        <w:t>к</w:t>
      </w:r>
      <w:r>
        <w:rPr>
          <w:spacing w:val="-1"/>
          <w:sz w:val="24"/>
        </w:rPr>
        <w:t xml:space="preserve"> </w:t>
      </w:r>
      <w:r>
        <w:rPr>
          <w:sz w:val="24"/>
        </w:rPr>
        <w:t>дому»;</w:t>
      </w:r>
    </w:p>
    <w:p w:rsidR="003C2477" w:rsidRDefault="00F03892" w:rsidP="00D75319">
      <w:pPr>
        <w:pStyle w:val="a5"/>
        <w:numPr>
          <w:ilvl w:val="0"/>
          <w:numId w:val="57"/>
        </w:numPr>
        <w:tabs>
          <w:tab w:val="left" w:pos="1204"/>
        </w:tabs>
        <w:spacing w:before="41" w:line="276" w:lineRule="auto"/>
        <w:ind w:left="919" w:right="7425" w:firstLine="0"/>
        <w:rPr>
          <w:sz w:val="24"/>
        </w:rPr>
      </w:pPr>
      <w:r>
        <w:rPr>
          <w:sz w:val="24"/>
        </w:rPr>
        <w:t>«Кто</w:t>
      </w:r>
      <w:r>
        <w:rPr>
          <w:spacing w:val="6"/>
          <w:sz w:val="24"/>
        </w:rPr>
        <w:t xml:space="preserve"> </w:t>
      </w:r>
      <w:r>
        <w:rPr>
          <w:sz w:val="24"/>
        </w:rPr>
        <w:t>прав?».</w:t>
      </w:r>
      <w:r>
        <w:rPr>
          <w:spacing w:val="1"/>
          <w:sz w:val="24"/>
        </w:rPr>
        <w:t xml:space="preserve"> </w:t>
      </w:r>
      <w:r>
        <w:rPr>
          <w:sz w:val="24"/>
        </w:rPr>
        <w:t>Инструменты</w:t>
      </w:r>
      <w:r>
        <w:rPr>
          <w:spacing w:val="-4"/>
          <w:sz w:val="24"/>
        </w:rPr>
        <w:t xml:space="preserve"> </w:t>
      </w:r>
      <w:r>
        <w:rPr>
          <w:sz w:val="24"/>
        </w:rPr>
        <w:t>оценивания:</w:t>
      </w:r>
    </w:p>
    <w:p w:rsidR="003C2477" w:rsidRDefault="00F03892" w:rsidP="00D75319">
      <w:pPr>
        <w:pStyle w:val="a5"/>
        <w:numPr>
          <w:ilvl w:val="0"/>
          <w:numId w:val="56"/>
        </w:numPr>
        <w:tabs>
          <w:tab w:val="left" w:pos="1204"/>
        </w:tabs>
        <w:spacing w:line="275" w:lineRule="exact"/>
        <w:ind w:hanging="285"/>
        <w:rPr>
          <w:sz w:val="24"/>
        </w:rPr>
      </w:pPr>
      <w:r>
        <w:rPr>
          <w:sz w:val="24"/>
        </w:rPr>
        <w:lastRenderedPageBreak/>
        <w:t>мониторинговое</w:t>
      </w:r>
      <w:r>
        <w:rPr>
          <w:spacing w:val="-6"/>
          <w:sz w:val="24"/>
        </w:rPr>
        <w:t xml:space="preserve"> </w:t>
      </w:r>
      <w:r>
        <w:rPr>
          <w:sz w:val="24"/>
        </w:rPr>
        <w:t>событие;</w:t>
      </w:r>
    </w:p>
    <w:p w:rsidR="003C2477" w:rsidRDefault="00F03892" w:rsidP="00D75319">
      <w:pPr>
        <w:pStyle w:val="a5"/>
        <w:numPr>
          <w:ilvl w:val="0"/>
          <w:numId w:val="56"/>
        </w:numPr>
        <w:tabs>
          <w:tab w:val="left" w:pos="1204"/>
        </w:tabs>
        <w:spacing w:before="41"/>
        <w:ind w:hanging="285"/>
        <w:rPr>
          <w:sz w:val="24"/>
        </w:rPr>
      </w:pPr>
      <w:r>
        <w:rPr>
          <w:sz w:val="24"/>
        </w:rPr>
        <w:t>карты</w:t>
      </w:r>
      <w:r>
        <w:rPr>
          <w:spacing w:val="-1"/>
          <w:sz w:val="24"/>
        </w:rPr>
        <w:t xml:space="preserve"> </w:t>
      </w:r>
      <w:r>
        <w:rPr>
          <w:sz w:val="24"/>
        </w:rPr>
        <w:t>наблюдения;</w:t>
      </w:r>
    </w:p>
    <w:p w:rsidR="003C2477" w:rsidRDefault="00F03892" w:rsidP="00D75319">
      <w:pPr>
        <w:pStyle w:val="a5"/>
        <w:numPr>
          <w:ilvl w:val="0"/>
          <w:numId w:val="56"/>
        </w:numPr>
        <w:tabs>
          <w:tab w:val="left" w:pos="1204"/>
        </w:tabs>
        <w:spacing w:before="41"/>
        <w:ind w:hanging="285"/>
        <w:rPr>
          <w:sz w:val="24"/>
        </w:rPr>
      </w:pPr>
      <w:r>
        <w:rPr>
          <w:sz w:val="24"/>
        </w:rPr>
        <w:t>журналы</w:t>
      </w:r>
      <w:r>
        <w:rPr>
          <w:spacing w:val="-1"/>
          <w:sz w:val="24"/>
        </w:rPr>
        <w:t xml:space="preserve"> </w:t>
      </w:r>
      <w:r>
        <w:rPr>
          <w:sz w:val="24"/>
        </w:rPr>
        <w:t>фиксации</w:t>
      </w:r>
      <w:r>
        <w:rPr>
          <w:spacing w:val="-1"/>
          <w:sz w:val="24"/>
        </w:rPr>
        <w:t xml:space="preserve"> </w:t>
      </w:r>
      <w:r>
        <w:rPr>
          <w:sz w:val="24"/>
        </w:rPr>
        <w:t>сформированности</w:t>
      </w:r>
      <w:r>
        <w:rPr>
          <w:spacing w:val="-2"/>
          <w:sz w:val="24"/>
        </w:rPr>
        <w:t xml:space="preserve"> </w:t>
      </w:r>
      <w:r>
        <w:rPr>
          <w:sz w:val="24"/>
        </w:rPr>
        <w:t>УУД;</w:t>
      </w:r>
    </w:p>
    <w:p w:rsidR="003C2477" w:rsidRDefault="00F03892" w:rsidP="00D75319">
      <w:pPr>
        <w:pStyle w:val="a5"/>
        <w:numPr>
          <w:ilvl w:val="0"/>
          <w:numId w:val="56"/>
        </w:numPr>
        <w:tabs>
          <w:tab w:val="left" w:pos="1204"/>
        </w:tabs>
        <w:spacing w:before="45"/>
        <w:ind w:hanging="285"/>
        <w:rPr>
          <w:sz w:val="24"/>
        </w:rPr>
      </w:pPr>
      <w:r>
        <w:rPr>
          <w:sz w:val="24"/>
        </w:rPr>
        <w:t>стандартные</w:t>
      </w:r>
      <w:r>
        <w:rPr>
          <w:spacing w:val="-3"/>
          <w:sz w:val="24"/>
        </w:rPr>
        <w:t xml:space="preserve"> </w:t>
      </w:r>
      <w:r>
        <w:rPr>
          <w:sz w:val="24"/>
        </w:rPr>
        <w:t>методики</w:t>
      </w:r>
      <w:r>
        <w:rPr>
          <w:spacing w:val="-2"/>
          <w:sz w:val="24"/>
        </w:rPr>
        <w:t xml:space="preserve"> </w:t>
      </w:r>
      <w:r>
        <w:rPr>
          <w:sz w:val="24"/>
        </w:rPr>
        <w:t>психолого-педагогической</w:t>
      </w:r>
      <w:r>
        <w:rPr>
          <w:spacing w:val="-5"/>
          <w:sz w:val="24"/>
        </w:rPr>
        <w:t xml:space="preserve"> </w:t>
      </w:r>
      <w:r>
        <w:rPr>
          <w:sz w:val="24"/>
        </w:rPr>
        <w:t>диагностики;</w:t>
      </w:r>
    </w:p>
    <w:p w:rsidR="003C2477" w:rsidRDefault="00F03892" w:rsidP="00D75319">
      <w:pPr>
        <w:pStyle w:val="a5"/>
        <w:numPr>
          <w:ilvl w:val="0"/>
          <w:numId w:val="56"/>
        </w:numPr>
        <w:tabs>
          <w:tab w:val="left" w:pos="1204"/>
        </w:tabs>
        <w:spacing w:before="41"/>
        <w:ind w:hanging="285"/>
        <w:rPr>
          <w:sz w:val="24"/>
        </w:rPr>
      </w:pPr>
      <w:r>
        <w:rPr>
          <w:sz w:val="24"/>
        </w:rPr>
        <w:t>портфолио</w:t>
      </w:r>
      <w:r>
        <w:rPr>
          <w:spacing w:val="-1"/>
          <w:sz w:val="24"/>
        </w:rPr>
        <w:t xml:space="preserve"> </w:t>
      </w:r>
      <w:r>
        <w:rPr>
          <w:sz w:val="24"/>
        </w:rPr>
        <w:t>учащегося.</w:t>
      </w:r>
    </w:p>
    <w:p w:rsidR="003C2477" w:rsidRDefault="00F03892">
      <w:pPr>
        <w:pStyle w:val="a3"/>
        <w:spacing w:before="41" w:line="276" w:lineRule="auto"/>
        <w:ind w:right="809" w:firstLine="566"/>
        <w:jc w:val="both"/>
      </w:pPr>
      <w:r>
        <w:t>В</w:t>
      </w:r>
      <w:r>
        <w:rPr>
          <w:spacing w:val="1"/>
        </w:rPr>
        <w:t xml:space="preserve"> </w:t>
      </w:r>
      <w:r>
        <w:t>ходе</w:t>
      </w:r>
      <w:r>
        <w:rPr>
          <w:spacing w:val="1"/>
        </w:rPr>
        <w:t xml:space="preserve"> </w:t>
      </w:r>
      <w:r>
        <w:t>проведения</w:t>
      </w:r>
      <w:r>
        <w:rPr>
          <w:spacing w:val="1"/>
        </w:rPr>
        <w:t xml:space="preserve"> </w:t>
      </w:r>
      <w:r>
        <w:t>мониторингового</w:t>
      </w:r>
      <w:r>
        <w:rPr>
          <w:spacing w:val="1"/>
        </w:rPr>
        <w:t xml:space="preserve"> </w:t>
      </w:r>
      <w:r>
        <w:t>события</w:t>
      </w:r>
      <w:r>
        <w:rPr>
          <w:spacing w:val="1"/>
        </w:rPr>
        <w:t xml:space="preserve"> </w:t>
      </w:r>
      <w:r>
        <w:t>оценивается</w:t>
      </w:r>
      <w:r>
        <w:rPr>
          <w:spacing w:val="1"/>
        </w:rPr>
        <w:t xml:space="preserve"> </w:t>
      </w:r>
      <w:r>
        <w:t>достижение</w:t>
      </w:r>
      <w:r>
        <w:rPr>
          <w:spacing w:val="1"/>
        </w:rPr>
        <w:t xml:space="preserve"> </w:t>
      </w:r>
      <w:r>
        <w:t>таких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действий,</w:t>
      </w:r>
      <w:r>
        <w:rPr>
          <w:spacing w:val="1"/>
        </w:rPr>
        <w:t xml:space="preserve"> </w:t>
      </w:r>
      <w:r>
        <w:t>которые</w:t>
      </w:r>
      <w:r>
        <w:rPr>
          <w:spacing w:val="1"/>
        </w:rPr>
        <w:t xml:space="preserve"> </w:t>
      </w:r>
      <w:r>
        <w:t>трудно</w:t>
      </w:r>
      <w:r>
        <w:rPr>
          <w:spacing w:val="1"/>
        </w:rPr>
        <w:t xml:space="preserve"> </w:t>
      </w:r>
      <w:r>
        <w:t>или</w:t>
      </w:r>
      <w:r>
        <w:rPr>
          <w:spacing w:val="1"/>
        </w:rPr>
        <w:t xml:space="preserve"> </w:t>
      </w:r>
      <w:r>
        <w:t>нецелесообразно</w:t>
      </w:r>
      <w:r>
        <w:rPr>
          <w:spacing w:val="1"/>
        </w:rPr>
        <w:t xml:space="preserve"> </w:t>
      </w:r>
      <w:r>
        <w:t>проверить в ходе стандартизированной итоговой проверочной работы. Например, уровень</w:t>
      </w:r>
      <w:r>
        <w:rPr>
          <w:spacing w:val="1"/>
        </w:rPr>
        <w:t xml:space="preserve"> </w:t>
      </w:r>
      <w:r>
        <w:t>сформированности такого умения, как взаимодействие с партнёром, умение слушать и</w:t>
      </w:r>
      <w:r>
        <w:rPr>
          <w:spacing w:val="1"/>
        </w:rPr>
        <w:t xml:space="preserve"> </w:t>
      </w:r>
      <w:r>
        <w:t>слышать</w:t>
      </w:r>
      <w:r>
        <w:rPr>
          <w:spacing w:val="1"/>
        </w:rPr>
        <w:t xml:space="preserve"> </w:t>
      </w:r>
      <w:r>
        <w:t>собеседника,</w:t>
      </w:r>
      <w:r>
        <w:rPr>
          <w:spacing w:val="1"/>
        </w:rPr>
        <w:t xml:space="preserve"> </w:t>
      </w:r>
      <w:r>
        <w:t>стремление</w:t>
      </w:r>
      <w:r>
        <w:rPr>
          <w:spacing w:val="1"/>
        </w:rPr>
        <w:t xml:space="preserve"> </w:t>
      </w:r>
      <w:r>
        <w:t>учитывать</w:t>
      </w:r>
      <w:r>
        <w:rPr>
          <w:spacing w:val="1"/>
        </w:rPr>
        <w:t xml:space="preserve"> </w:t>
      </w:r>
      <w:r>
        <w:t>и</w:t>
      </w:r>
      <w:r>
        <w:rPr>
          <w:spacing w:val="1"/>
        </w:rPr>
        <w:t xml:space="preserve"> </w:t>
      </w:r>
      <w:r>
        <w:t>координировать</w:t>
      </w:r>
      <w:r>
        <w:rPr>
          <w:spacing w:val="1"/>
        </w:rPr>
        <w:t xml:space="preserve"> </w:t>
      </w:r>
      <w:r>
        <w:t>различные</w:t>
      </w:r>
      <w:r>
        <w:rPr>
          <w:spacing w:val="1"/>
        </w:rPr>
        <w:t xml:space="preserve"> </w:t>
      </w:r>
      <w:r>
        <w:t>мнения</w:t>
      </w:r>
      <w:r>
        <w:rPr>
          <w:spacing w:val="1"/>
        </w:rPr>
        <w:t xml:space="preserve"> </w:t>
      </w:r>
      <w:r>
        <w:t>и</w:t>
      </w:r>
      <w:r>
        <w:rPr>
          <w:spacing w:val="1"/>
        </w:rPr>
        <w:t xml:space="preserve"> </w:t>
      </w:r>
      <w:r>
        <w:t>позиции</w:t>
      </w:r>
      <w:r>
        <w:rPr>
          <w:spacing w:val="-3"/>
        </w:rPr>
        <w:t xml:space="preserve"> </w:t>
      </w:r>
      <w:r>
        <w:t>в</w:t>
      </w:r>
      <w:r>
        <w:rPr>
          <w:spacing w:val="-6"/>
        </w:rPr>
        <w:t xml:space="preserve"> </w:t>
      </w:r>
      <w:r>
        <w:t>отношении</w:t>
      </w:r>
      <w:r>
        <w:rPr>
          <w:spacing w:val="-7"/>
        </w:rPr>
        <w:t xml:space="preserve"> </w:t>
      </w:r>
      <w:r>
        <w:t>объекта,</w:t>
      </w:r>
      <w:r>
        <w:rPr>
          <w:spacing w:val="3"/>
        </w:rPr>
        <w:t xml:space="preserve"> </w:t>
      </w:r>
      <w:r>
        <w:t>действия,</w:t>
      </w:r>
      <w:r>
        <w:rPr>
          <w:spacing w:val="4"/>
        </w:rPr>
        <w:t xml:space="preserve"> </w:t>
      </w:r>
      <w:r>
        <w:t>события</w:t>
      </w:r>
      <w:r>
        <w:rPr>
          <w:spacing w:val="2"/>
        </w:rPr>
        <w:t xml:space="preserve"> </w:t>
      </w:r>
      <w:r>
        <w:t>и</w:t>
      </w:r>
      <w:r>
        <w:rPr>
          <w:spacing w:val="8"/>
        </w:rPr>
        <w:t xml:space="preserve"> </w:t>
      </w:r>
      <w:r>
        <w:t>др.</w:t>
      </w:r>
    </w:p>
    <w:p w:rsidR="003C2477" w:rsidRDefault="00F03892">
      <w:pPr>
        <w:pStyle w:val="a3"/>
        <w:spacing w:before="2" w:line="276" w:lineRule="auto"/>
        <w:ind w:right="799" w:firstLine="566"/>
        <w:jc w:val="both"/>
      </w:pPr>
      <w:r>
        <w:t>Мониторинг</w:t>
      </w:r>
      <w:r>
        <w:rPr>
          <w:spacing w:val="1"/>
        </w:rPr>
        <w:t xml:space="preserve"> </w:t>
      </w:r>
      <w:r>
        <w:t>уровня</w:t>
      </w:r>
      <w:r>
        <w:rPr>
          <w:spacing w:val="1"/>
        </w:rPr>
        <w:t xml:space="preserve"> </w:t>
      </w:r>
      <w:r>
        <w:t>сформированности</w:t>
      </w:r>
      <w:r>
        <w:rPr>
          <w:spacing w:val="1"/>
        </w:rPr>
        <w:t xml:space="preserve"> </w:t>
      </w:r>
      <w:r>
        <w:t>УУД</w:t>
      </w:r>
      <w:r>
        <w:rPr>
          <w:spacing w:val="1"/>
        </w:rPr>
        <w:t xml:space="preserve"> </w:t>
      </w:r>
      <w:r>
        <w:t>процедура</w:t>
      </w:r>
      <w:r>
        <w:rPr>
          <w:spacing w:val="1"/>
        </w:rPr>
        <w:t xml:space="preserve"> </w:t>
      </w:r>
      <w:r>
        <w:t>сложная</w:t>
      </w:r>
      <w:r>
        <w:rPr>
          <w:spacing w:val="1"/>
        </w:rPr>
        <w:t xml:space="preserve"> </w:t>
      </w:r>
      <w:r>
        <w:t>и</w:t>
      </w:r>
      <w:r>
        <w:rPr>
          <w:spacing w:val="1"/>
        </w:rPr>
        <w:t xml:space="preserve"> </w:t>
      </w:r>
      <w:r>
        <w:t>состоит</w:t>
      </w:r>
      <w:r>
        <w:rPr>
          <w:spacing w:val="1"/>
        </w:rPr>
        <w:t xml:space="preserve"> </w:t>
      </w:r>
      <w:r>
        <w:t>из</w:t>
      </w:r>
      <w:r>
        <w:rPr>
          <w:spacing w:val="1"/>
        </w:rPr>
        <w:t xml:space="preserve"> </w:t>
      </w:r>
      <w:r>
        <w:rPr>
          <w:spacing w:val="-1"/>
        </w:rPr>
        <w:t xml:space="preserve">комплекса мероприятий, </w:t>
      </w:r>
      <w:r>
        <w:t>которые проводит учитель, психолог и эксперты мониторинговой</w:t>
      </w:r>
      <w:r>
        <w:rPr>
          <w:spacing w:val="-57"/>
        </w:rPr>
        <w:t xml:space="preserve"> </w:t>
      </w:r>
      <w:r>
        <w:t>службы</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после</w:t>
      </w:r>
      <w:r>
        <w:rPr>
          <w:spacing w:val="1"/>
        </w:rPr>
        <w:t xml:space="preserve"> </w:t>
      </w:r>
      <w:r>
        <w:t>чего</w:t>
      </w:r>
      <w:r>
        <w:rPr>
          <w:spacing w:val="1"/>
        </w:rPr>
        <w:t xml:space="preserve"> </w:t>
      </w:r>
      <w:r>
        <w:t>подводится</w:t>
      </w:r>
      <w:r>
        <w:rPr>
          <w:spacing w:val="1"/>
        </w:rPr>
        <w:t xml:space="preserve"> </w:t>
      </w:r>
      <w:r>
        <w:t>итоговая</w:t>
      </w:r>
      <w:r>
        <w:rPr>
          <w:spacing w:val="1"/>
        </w:rPr>
        <w:t xml:space="preserve"> </w:t>
      </w:r>
      <w:r>
        <w:t>оценка</w:t>
      </w:r>
      <w:r>
        <w:rPr>
          <w:spacing w:val="1"/>
        </w:rPr>
        <w:t xml:space="preserve"> </w:t>
      </w:r>
      <w:r>
        <w:t>уровня</w:t>
      </w:r>
      <w:r>
        <w:rPr>
          <w:spacing w:val="1"/>
        </w:rPr>
        <w:t xml:space="preserve"> </w:t>
      </w:r>
      <w:r>
        <w:rPr>
          <w:spacing w:val="-1"/>
        </w:rPr>
        <w:t>сформированности</w:t>
      </w:r>
      <w:r>
        <w:rPr>
          <w:spacing w:val="-9"/>
        </w:rPr>
        <w:t xml:space="preserve"> </w:t>
      </w:r>
      <w:r>
        <w:rPr>
          <w:spacing w:val="-1"/>
        </w:rPr>
        <w:t>УУД.</w:t>
      </w:r>
      <w:r>
        <w:rPr>
          <w:spacing w:val="-3"/>
        </w:rPr>
        <w:t xml:space="preserve"> </w:t>
      </w:r>
      <w:r>
        <w:t>Система</w:t>
      </w:r>
      <w:r>
        <w:rPr>
          <w:spacing w:val="-15"/>
        </w:rPr>
        <w:t xml:space="preserve"> </w:t>
      </w:r>
      <w:r>
        <w:t>оценки</w:t>
      </w:r>
      <w:r>
        <w:rPr>
          <w:spacing w:val="-4"/>
        </w:rPr>
        <w:t xml:space="preserve"> </w:t>
      </w:r>
      <w:r>
        <w:t>уровневая.</w:t>
      </w:r>
      <w:r>
        <w:rPr>
          <w:spacing w:val="-7"/>
        </w:rPr>
        <w:t xml:space="preserve"> </w:t>
      </w:r>
      <w:r>
        <w:t>Результаты</w:t>
      </w:r>
      <w:r>
        <w:rPr>
          <w:spacing w:val="-8"/>
        </w:rPr>
        <w:t xml:space="preserve"> </w:t>
      </w:r>
      <w:r>
        <w:t>оценки</w:t>
      </w:r>
      <w:r>
        <w:rPr>
          <w:spacing w:val="-13"/>
        </w:rPr>
        <w:t xml:space="preserve"> </w:t>
      </w:r>
      <w:r>
        <w:t>отражают</w:t>
      </w:r>
      <w:r>
        <w:rPr>
          <w:spacing w:val="-9"/>
        </w:rPr>
        <w:t xml:space="preserve"> </w:t>
      </w:r>
      <w:r>
        <w:t>уровень</w:t>
      </w:r>
      <w:r>
        <w:rPr>
          <w:spacing w:val="-58"/>
        </w:rPr>
        <w:t xml:space="preserve"> </w:t>
      </w:r>
      <w:r>
        <w:t>сформированности</w:t>
      </w:r>
      <w:r>
        <w:rPr>
          <w:spacing w:val="1"/>
        </w:rPr>
        <w:t xml:space="preserve"> </w:t>
      </w:r>
      <w:r>
        <w:t>УУД по всем</w:t>
      </w:r>
      <w:r>
        <w:rPr>
          <w:spacing w:val="-2"/>
        </w:rPr>
        <w:t xml:space="preserve"> </w:t>
      </w:r>
      <w:r>
        <w:t>группам</w:t>
      </w:r>
      <w:r>
        <w:rPr>
          <w:spacing w:val="2"/>
        </w:rPr>
        <w:t xml:space="preserve"> </w:t>
      </w:r>
      <w:r>
        <w:t>УУД</w:t>
      </w:r>
      <w:r>
        <w:rPr>
          <w:spacing w:val="-1"/>
        </w:rPr>
        <w:t xml:space="preserve"> </w:t>
      </w:r>
      <w:r>
        <w:t>по</w:t>
      </w:r>
      <w:r>
        <w:rPr>
          <w:spacing w:val="1"/>
        </w:rPr>
        <w:t xml:space="preserve"> </w:t>
      </w:r>
      <w:r>
        <w:t>каждому</w:t>
      </w:r>
      <w:r>
        <w:rPr>
          <w:spacing w:val="-9"/>
        </w:rPr>
        <w:t xml:space="preserve"> </w:t>
      </w:r>
      <w:r>
        <w:t>ребенку</w:t>
      </w:r>
      <w:r>
        <w:rPr>
          <w:spacing w:val="-10"/>
        </w:rPr>
        <w:t xml:space="preserve"> </w:t>
      </w:r>
      <w:r>
        <w:t>и</w:t>
      </w:r>
      <w:r>
        <w:rPr>
          <w:spacing w:val="2"/>
        </w:rPr>
        <w:t xml:space="preserve"> </w:t>
      </w:r>
      <w:r>
        <w:t>по</w:t>
      </w:r>
      <w:r>
        <w:rPr>
          <w:spacing w:val="5"/>
        </w:rPr>
        <w:t xml:space="preserve"> </w:t>
      </w:r>
      <w:r>
        <w:t>классу.</w:t>
      </w:r>
    </w:p>
    <w:p w:rsidR="003C2477" w:rsidRDefault="00F03892">
      <w:pPr>
        <w:pStyle w:val="a3"/>
        <w:spacing w:line="276" w:lineRule="auto"/>
        <w:ind w:right="814" w:firstLine="566"/>
        <w:jc w:val="both"/>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учителем,</w:t>
      </w:r>
      <w:r>
        <w:rPr>
          <w:spacing w:val="-57"/>
        </w:rPr>
        <w:t xml:space="preserve"> </w:t>
      </w:r>
      <w:r>
        <w:t>педагогом-психологом,</w:t>
      </w:r>
      <w:r>
        <w:rPr>
          <w:spacing w:val="1"/>
        </w:rPr>
        <w:t xml:space="preserve"> </w:t>
      </w:r>
      <w:r>
        <w:t>мониторинговой</w:t>
      </w:r>
      <w:r>
        <w:rPr>
          <w:spacing w:val="1"/>
        </w:rPr>
        <w:t xml:space="preserve"> </w:t>
      </w:r>
      <w:r>
        <w:t>службой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57"/>
        </w:rPr>
        <w:t xml:space="preserve"> </w:t>
      </w:r>
      <w:r>
        <w:rPr>
          <w:b/>
        </w:rPr>
        <w:t>внутришкольного</w:t>
      </w:r>
      <w:r>
        <w:rPr>
          <w:b/>
          <w:spacing w:val="-4"/>
        </w:rPr>
        <w:t xml:space="preserve"> </w:t>
      </w:r>
      <w:r>
        <w:rPr>
          <w:b/>
        </w:rPr>
        <w:t>мониторинга</w:t>
      </w:r>
      <w:r>
        <w:t>.</w:t>
      </w:r>
    </w:p>
    <w:p w:rsidR="003C2477" w:rsidRDefault="00F03892">
      <w:pPr>
        <w:pStyle w:val="a3"/>
        <w:spacing w:line="276" w:lineRule="auto"/>
        <w:ind w:right="810" w:firstLine="566"/>
        <w:jc w:val="both"/>
      </w:pPr>
      <w:r>
        <w:t>Мониторинг уровня сформированности УУД состоит из комплекса мероприятий,</w:t>
      </w:r>
      <w:r>
        <w:rPr>
          <w:spacing w:val="1"/>
        </w:rPr>
        <w:t xml:space="preserve"> </w:t>
      </w:r>
      <w:r>
        <w:t>которые</w:t>
      </w:r>
      <w:r>
        <w:rPr>
          <w:spacing w:val="1"/>
        </w:rPr>
        <w:t xml:space="preserve"> </w:t>
      </w:r>
      <w:r>
        <w:t>проводит</w:t>
      </w:r>
      <w:r>
        <w:rPr>
          <w:spacing w:val="1"/>
        </w:rPr>
        <w:t xml:space="preserve"> </w:t>
      </w:r>
      <w:r>
        <w:t>учитель,</w:t>
      </w:r>
      <w:r>
        <w:rPr>
          <w:spacing w:val="1"/>
        </w:rPr>
        <w:t xml:space="preserve"> </w:t>
      </w:r>
      <w:r>
        <w:t>психолог</w:t>
      </w:r>
      <w:r>
        <w:rPr>
          <w:spacing w:val="1"/>
        </w:rPr>
        <w:t xml:space="preserve"> </w:t>
      </w:r>
      <w:r>
        <w:t>и</w:t>
      </w:r>
      <w:r>
        <w:rPr>
          <w:spacing w:val="1"/>
        </w:rPr>
        <w:t xml:space="preserve"> </w:t>
      </w:r>
      <w:r>
        <w:t>эксперты</w:t>
      </w:r>
      <w:r>
        <w:rPr>
          <w:spacing w:val="1"/>
        </w:rPr>
        <w:t xml:space="preserve"> </w:t>
      </w:r>
      <w:r>
        <w:t>мониторинговой</w:t>
      </w:r>
      <w:r>
        <w:rPr>
          <w:spacing w:val="1"/>
        </w:rPr>
        <w:t xml:space="preserve"> </w:t>
      </w:r>
      <w:r>
        <w:t>службы</w:t>
      </w:r>
      <w:r>
        <w:rPr>
          <w:spacing w:val="1"/>
        </w:rPr>
        <w:t xml:space="preserve"> </w:t>
      </w:r>
      <w:r>
        <w:t>в</w:t>
      </w:r>
      <w:r>
        <w:rPr>
          <w:spacing w:val="1"/>
        </w:rPr>
        <w:t xml:space="preserve"> </w:t>
      </w:r>
      <w:r>
        <w:t>течение</w:t>
      </w:r>
      <w:r>
        <w:rPr>
          <w:spacing w:val="1"/>
        </w:rPr>
        <w:t xml:space="preserve"> </w:t>
      </w:r>
      <w:r>
        <w:t>учебного года, после чего подводится промежуточная оценка уровня сформированности</w:t>
      </w:r>
      <w:r>
        <w:rPr>
          <w:spacing w:val="1"/>
        </w:rPr>
        <w:t xml:space="preserve"> </w:t>
      </w:r>
      <w:r>
        <w:t>УУД.</w:t>
      </w:r>
      <w:r>
        <w:rPr>
          <w:spacing w:val="-7"/>
        </w:rPr>
        <w:t xml:space="preserve"> </w:t>
      </w:r>
      <w:r>
        <w:t>Система</w:t>
      </w:r>
      <w:r>
        <w:rPr>
          <w:spacing w:val="-14"/>
        </w:rPr>
        <w:t xml:space="preserve"> </w:t>
      </w:r>
      <w:r>
        <w:t>оценки</w:t>
      </w:r>
      <w:r>
        <w:rPr>
          <w:spacing w:val="-12"/>
        </w:rPr>
        <w:t xml:space="preserve"> </w:t>
      </w:r>
      <w:r>
        <w:t>уровневая.</w:t>
      </w:r>
      <w:r>
        <w:rPr>
          <w:spacing w:val="-10"/>
        </w:rPr>
        <w:t xml:space="preserve"> </w:t>
      </w:r>
      <w:r>
        <w:t>Результаты</w:t>
      </w:r>
      <w:r>
        <w:rPr>
          <w:spacing w:val="-11"/>
        </w:rPr>
        <w:t xml:space="preserve"> </w:t>
      </w:r>
      <w:r>
        <w:t>оценки</w:t>
      </w:r>
      <w:r>
        <w:rPr>
          <w:spacing w:val="-12"/>
        </w:rPr>
        <w:t xml:space="preserve"> </w:t>
      </w:r>
      <w:r>
        <w:t>отражают</w:t>
      </w:r>
      <w:r>
        <w:rPr>
          <w:spacing w:val="-8"/>
        </w:rPr>
        <w:t xml:space="preserve"> </w:t>
      </w:r>
      <w:r>
        <w:t>уровень</w:t>
      </w:r>
      <w:r>
        <w:rPr>
          <w:spacing w:val="-12"/>
        </w:rPr>
        <w:t xml:space="preserve"> </w:t>
      </w:r>
      <w:r>
        <w:t>сформированности</w:t>
      </w:r>
      <w:r>
        <w:rPr>
          <w:spacing w:val="-57"/>
        </w:rPr>
        <w:t xml:space="preserve"> </w:t>
      </w:r>
      <w:r>
        <w:t>УУД по</w:t>
      </w:r>
      <w:r>
        <w:rPr>
          <w:spacing w:val="1"/>
        </w:rPr>
        <w:t xml:space="preserve"> </w:t>
      </w:r>
      <w:r>
        <w:t>всем</w:t>
      </w:r>
      <w:r>
        <w:rPr>
          <w:spacing w:val="-1"/>
        </w:rPr>
        <w:t xml:space="preserve"> </w:t>
      </w:r>
      <w:r>
        <w:t>группам</w:t>
      </w:r>
      <w:r>
        <w:rPr>
          <w:spacing w:val="2"/>
        </w:rPr>
        <w:t xml:space="preserve"> </w:t>
      </w:r>
      <w:r>
        <w:t>УУД</w:t>
      </w:r>
      <w:r>
        <w:rPr>
          <w:spacing w:val="1"/>
        </w:rPr>
        <w:t xml:space="preserve"> </w:t>
      </w:r>
      <w:r>
        <w:t>по</w:t>
      </w:r>
      <w:r>
        <w:rPr>
          <w:spacing w:val="5"/>
        </w:rPr>
        <w:t xml:space="preserve"> </w:t>
      </w:r>
      <w:r>
        <w:t>каждому</w:t>
      </w:r>
      <w:r>
        <w:rPr>
          <w:spacing w:val="-8"/>
        </w:rPr>
        <w:t xml:space="preserve"> </w:t>
      </w:r>
      <w:r>
        <w:t>ребенку</w:t>
      </w:r>
      <w:r>
        <w:rPr>
          <w:spacing w:val="-9"/>
        </w:rPr>
        <w:t xml:space="preserve"> </w:t>
      </w:r>
      <w:r>
        <w:t>и</w:t>
      </w:r>
      <w:r>
        <w:rPr>
          <w:spacing w:val="2"/>
        </w:rPr>
        <w:t xml:space="preserve"> </w:t>
      </w:r>
      <w:r>
        <w:t>по</w:t>
      </w:r>
      <w:r>
        <w:rPr>
          <w:spacing w:val="6"/>
        </w:rPr>
        <w:t xml:space="preserve"> </w:t>
      </w:r>
      <w:r>
        <w:t>классу.</w:t>
      </w:r>
    </w:p>
    <w:p w:rsidR="003C2477" w:rsidRDefault="00F03892">
      <w:pPr>
        <w:pStyle w:val="a3"/>
        <w:spacing w:line="276" w:lineRule="auto"/>
        <w:ind w:right="816" w:firstLine="566"/>
        <w:jc w:val="both"/>
      </w:pPr>
      <w:r>
        <w:t>Основным объектом оценки метапредметных результатов служит сформированность</w:t>
      </w:r>
      <w:r>
        <w:rPr>
          <w:spacing w:val="-57"/>
        </w:rPr>
        <w:t xml:space="preserve"> </w:t>
      </w:r>
      <w:r>
        <w:t>у</w:t>
      </w:r>
      <w:r>
        <w:rPr>
          <w:spacing w:val="-4"/>
        </w:rPr>
        <w:t xml:space="preserve"> </w:t>
      </w:r>
      <w:r w:rsidR="00942657">
        <w:t>уча</w:t>
      </w:r>
      <w:r>
        <w:t>щихся</w:t>
      </w:r>
      <w:r>
        <w:rPr>
          <w:spacing w:val="2"/>
        </w:rPr>
        <w:t xml:space="preserve"> </w:t>
      </w:r>
      <w:r>
        <w:t>УУД:</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t>регулятивных</w:t>
      </w:r>
      <w:r>
        <w:rPr>
          <w:spacing w:val="-5"/>
          <w:sz w:val="24"/>
        </w:rPr>
        <w:t xml:space="preserve"> </w:t>
      </w:r>
      <w:r>
        <w:rPr>
          <w:sz w:val="24"/>
        </w:rPr>
        <w:t>(учебная</w:t>
      </w:r>
      <w:r>
        <w:rPr>
          <w:spacing w:val="-1"/>
          <w:sz w:val="24"/>
        </w:rPr>
        <w:t xml:space="preserve"> </w:t>
      </w:r>
      <w:r>
        <w:rPr>
          <w:sz w:val="24"/>
        </w:rPr>
        <w:t>грамотность);</w:t>
      </w:r>
    </w:p>
    <w:p w:rsidR="003C2477" w:rsidRDefault="00F03892" w:rsidP="00D75319">
      <w:pPr>
        <w:pStyle w:val="a5"/>
        <w:numPr>
          <w:ilvl w:val="0"/>
          <w:numId w:val="76"/>
        </w:numPr>
        <w:tabs>
          <w:tab w:val="left" w:pos="1204"/>
        </w:tabs>
        <w:spacing w:before="40"/>
        <w:ind w:left="1203" w:hanging="285"/>
        <w:rPr>
          <w:rFonts w:ascii="Symbol" w:hAnsi="Symbol"/>
          <w:sz w:val="24"/>
        </w:rPr>
      </w:pPr>
      <w:r>
        <w:rPr>
          <w:sz w:val="24"/>
        </w:rPr>
        <w:t>коммуникативных</w:t>
      </w:r>
      <w:r>
        <w:rPr>
          <w:spacing w:val="-6"/>
          <w:sz w:val="24"/>
        </w:rPr>
        <w:t xml:space="preserve"> </w:t>
      </w:r>
      <w:r>
        <w:rPr>
          <w:sz w:val="24"/>
        </w:rPr>
        <w:t>(коммуникативная</w:t>
      </w:r>
      <w:r>
        <w:rPr>
          <w:spacing w:val="-4"/>
          <w:sz w:val="24"/>
        </w:rPr>
        <w:t xml:space="preserve"> </w:t>
      </w:r>
      <w:r>
        <w:rPr>
          <w:sz w:val="24"/>
        </w:rPr>
        <w:t>грамотность);</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познавательных</w:t>
      </w:r>
      <w:r>
        <w:rPr>
          <w:spacing w:val="-5"/>
          <w:sz w:val="24"/>
        </w:rPr>
        <w:t xml:space="preserve"> </w:t>
      </w:r>
      <w:r>
        <w:rPr>
          <w:sz w:val="24"/>
        </w:rPr>
        <w:t>(информационная</w:t>
      </w:r>
      <w:r>
        <w:rPr>
          <w:spacing w:val="-5"/>
          <w:sz w:val="24"/>
        </w:rPr>
        <w:t xml:space="preserve"> </w:t>
      </w:r>
      <w:r>
        <w:rPr>
          <w:sz w:val="24"/>
        </w:rPr>
        <w:t>грамотность).</w:t>
      </w:r>
    </w:p>
    <w:p w:rsidR="003C2477" w:rsidRDefault="00F03892">
      <w:pPr>
        <w:pStyle w:val="a3"/>
        <w:spacing w:before="40" w:line="280" w:lineRule="auto"/>
        <w:ind w:right="811" w:firstLine="566"/>
      </w:pPr>
      <w:r>
        <w:t>Оценка</w:t>
      </w:r>
      <w:r>
        <w:rPr>
          <w:spacing w:val="10"/>
        </w:rPr>
        <w:t xml:space="preserve"> </w:t>
      </w:r>
      <w:r>
        <w:t>достижения</w:t>
      </w:r>
      <w:r>
        <w:rPr>
          <w:spacing w:val="6"/>
        </w:rPr>
        <w:t xml:space="preserve"> </w:t>
      </w:r>
      <w:r>
        <w:t>метапредметных</w:t>
      </w:r>
      <w:r>
        <w:rPr>
          <w:spacing w:val="6"/>
        </w:rPr>
        <w:t xml:space="preserve"> </w:t>
      </w:r>
      <w:r>
        <w:t>результатов</w:t>
      </w:r>
      <w:r>
        <w:rPr>
          <w:spacing w:val="8"/>
        </w:rPr>
        <w:t xml:space="preserve"> </w:t>
      </w:r>
      <w:r>
        <w:t>проводится</w:t>
      </w:r>
      <w:r>
        <w:rPr>
          <w:spacing w:val="10"/>
        </w:rPr>
        <w:t xml:space="preserve"> </w:t>
      </w:r>
      <w:r>
        <w:t>в</w:t>
      </w:r>
      <w:r>
        <w:rPr>
          <w:spacing w:val="8"/>
        </w:rPr>
        <w:t xml:space="preserve"> </w:t>
      </w:r>
      <w:r>
        <w:t>ходе</w:t>
      </w:r>
      <w:r>
        <w:rPr>
          <w:spacing w:val="10"/>
        </w:rPr>
        <w:t xml:space="preserve"> </w:t>
      </w:r>
      <w:r>
        <w:t>следующих</w:t>
      </w:r>
      <w:r>
        <w:rPr>
          <w:spacing w:val="-57"/>
        </w:rPr>
        <w:t xml:space="preserve"> </w:t>
      </w:r>
      <w:r>
        <w:t>процедур</w:t>
      </w:r>
      <w:r>
        <w:rPr>
          <w:spacing w:val="1"/>
        </w:rPr>
        <w:t xml:space="preserve"> </w:t>
      </w:r>
      <w:r>
        <w:t>с</w:t>
      </w:r>
      <w:r>
        <w:rPr>
          <w:spacing w:val="1"/>
        </w:rPr>
        <w:t xml:space="preserve"> </w:t>
      </w:r>
      <w:r>
        <w:t>использованием</w:t>
      </w:r>
      <w:r>
        <w:rPr>
          <w:spacing w:val="-7"/>
        </w:rPr>
        <w:t xml:space="preserve"> </w:t>
      </w:r>
      <w:r>
        <w:t>оценочного</w:t>
      </w:r>
      <w:r>
        <w:rPr>
          <w:spacing w:val="2"/>
        </w:rPr>
        <w:t xml:space="preserve"> </w:t>
      </w:r>
      <w:r>
        <w:t>инструментария:</w:t>
      </w:r>
    </w:p>
    <w:p w:rsidR="003C2477" w:rsidRDefault="00F03892">
      <w:pPr>
        <w:pStyle w:val="1"/>
        <w:spacing w:line="276" w:lineRule="auto"/>
        <w:ind w:right="811"/>
      </w:pPr>
      <w:r>
        <w:t>Мероприятия</w:t>
      </w:r>
      <w:r>
        <w:rPr>
          <w:spacing w:val="11"/>
        </w:rPr>
        <w:t xml:space="preserve"> </w:t>
      </w:r>
      <w:r>
        <w:t>по</w:t>
      </w:r>
      <w:r>
        <w:rPr>
          <w:spacing w:val="12"/>
        </w:rPr>
        <w:t xml:space="preserve"> </w:t>
      </w:r>
      <w:r>
        <w:t>оценке</w:t>
      </w:r>
      <w:r>
        <w:rPr>
          <w:spacing w:val="10"/>
        </w:rPr>
        <w:t xml:space="preserve"> </w:t>
      </w:r>
      <w:r>
        <w:t>уровня</w:t>
      </w:r>
      <w:r>
        <w:rPr>
          <w:spacing w:val="12"/>
        </w:rPr>
        <w:t xml:space="preserve"> </w:t>
      </w:r>
      <w:r>
        <w:t>сформированности</w:t>
      </w:r>
      <w:r>
        <w:rPr>
          <w:spacing w:val="20"/>
        </w:rPr>
        <w:t xml:space="preserve"> </w:t>
      </w:r>
      <w:r>
        <w:t>метапредметных</w:t>
      </w:r>
      <w:r>
        <w:rPr>
          <w:spacing w:val="11"/>
        </w:rPr>
        <w:t xml:space="preserve"> </w:t>
      </w:r>
      <w:r>
        <w:t>УУД</w:t>
      </w:r>
      <w:r>
        <w:rPr>
          <w:spacing w:val="15"/>
        </w:rPr>
        <w:t xml:space="preserve"> </w:t>
      </w:r>
      <w:r>
        <w:t>учащихся</w:t>
      </w:r>
      <w:r>
        <w:rPr>
          <w:spacing w:val="-57"/>
        </w:rPr>
        <w:t xml:space="preserve"> </w:t>
      </w:r>
      <w:r>
        <w:t>1-4-х</w:t>
      </w:r>
      <w:r>
        <w:rPr>
          <w:spacing w:val="-4"/>
        </w:rPr>
        <w:t xml:space="preserve"> </w:t>
      </w:r>
      <w:r>
        <w:t>классов</w:t>
      </w:r>
      <w:r>
        <w:rPr>
          <w:spacing w:val="2"/>
        </w:rPr>
        <w:t xml:space="preserve"> </w:t>
      </w:r>
      <w:r>
        <w:t>в</w:t>
      </w:r>
      <w:r>
        <w:rPr>
          <w:spacing w:val="2"/>
        </w:rPr>
        <w:t xml:space="preserve"> </w:t>
      </w:r>
      <w:r>
        <w:t>рамках</w:t>
      </w:r>
      <w:r>
        <w:rPr>
          <w:spacing w:val="-4"/>
        </w:rPr>
        <w:t xml:space="preserve"> </w:t>
      </w:r>
      <w:r>
        <w:t>внутришкольного</w:t>
      </w:r>
      <w:r>
        <w:rPr>
          <w:spacing w:val="2"/>
        </w:rPr>
        <w:t xml:space="preserve"> </w:t>
      </w:r>
      <w:r>
        <w:t>мониторинга</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2329"/>
        <w:gridCol w:w="1018"/>
        <w:gridCol w:w="1531"/>
        <w:gridCol w:w="934"/>
        <w:gridCol w:w="2126"/>
        <w:gridCol w:w="1275"/>
      </w:tblGrid>
      <w:tr w:rsidR="003C2477" w:rsidTr="00B328F4">
        <w:trPr>
          <w:trHeight w:val="983"/>
        </w:trPr>
        <w:tc>
          <w:tcPr>
            <w:tcW w:w="425" w:type="dxa"/>
            <w:tcBorders>
              <w:right w:val="single" w:sz="6" w:space="0" w:color="000000"/>
            </w:tcBorders>
          </w:tcPr>
          <w:p w:rsidR="003C2477" w:rsidRDefault="00F03892">
            <w:pPr>
              <w:pStyle w:val="TableParagraph"/>
              <w:spacing w:before="11"/>
              <w:rPr>
                <w:b/>
                <w:sz w:val="24"/>
              </w:rPr>
            </w:pPr>
            <w:r>
              <w:rPr>
                <w:b/>
                <w:sz w:val="24"/>
              </w:rPr>
              <w:t>№</w:t>
            </w:r>
          </w:p>
        </w:tc>
        <w:tc>
          <w:tcPr>
            <w:tcW w:w="2329" w:type="dxa"/>
            <w:tcBorders>
              <w:left w:val="single" w:sz="6" w:space="0" w:color="000000"/>
            </w:tcBorders>
          </w:tcPr>
          <w:p w:rsidR="003C2477" w:rsidRDefault="00F03892">
            <w:pPr>
              <w:pStyle w:val="TableParagraph"/>
              <w:spacing w:before="11" w:line="276" w:lineRule="auto"/>
              <w:ind w:left="108" w:right="482"/>
              <w:rPr>
                <w:b/>
                <w:sz w:val="24"/>
              </w:rPr>
            </w:pPr>
            <w:r>
              <w:rPr>
                <w:b/>
                <w:sz w:val="24"/>
              </w:rPr>
              <w:t>Мероприятие</w:t>
            </w:r>
            <w:r>
              <w:rPr>
                <w:b/>
                <w:spacing w:val="-57"/>
                <w:sz w:val="24"/>
              </w:rPr>
              <w:t xml:space="preserve"> </w:t>
            </w:r>
            <w:r>
              <w:rPr>
                <w:b/>
                <w:sz w:val="24"/>
              </w:rPr>
              <w:t>(оценочная</w:t>
            </w:r>
            <w:r>
              <w:rPr>
                <w:b/>
                <w:spacing w:val="1"/>
                <w:sz w:val="24"/>
              </w:rPr>
              <w:t xml:space="preserve"> </w:t>
            </w:r>
            <w:r>
              <w:rPr>
                <w:b/>
                <w:sz w:val="24"/>
              </w:rPr>
              <w:t>процедура)</w:t>
            </w:r>
          </w:p>
        </w:tc>
        <w:tc>
          <w:tcPr>
            <w:tcW w:w="1018" w:type="dxa"/>
          </w:tcPr>
          <w:p w:rsidR="003C2477" w:rsidRDefault="00F03892">
            <w:pPr>
              <w:pStyle w:val="TableParagraph"/>
              <w:spacing w:before="11" w:line="276" w:lineRule="auto"/>
              <w:ind w:left="111" w:right="174"/>
              <w:rPr>
                <w:b/>
                <w:sz w:val="24"/>
              </w:rPr>
            </w:pPr>
            <w:r>
              <w:rPr>
                <w:b/>
                <w:sz w:val="24"/>
              </w:rPr>
              <w:t>Колич ество</w:t>
            </w:r>
          </w:p>
        </w:tc>
        <w:tc>
          <w:tcPr>
            <w:tcW w:w="1531" w:type="dxa"/>
          </w:tcPr>
          <w:p w:rsidR="003C2477" w:rsidRDefault="00F03892">
            <w:pPr>
              <w:pStyle w:val="TableParagraph"/>
              <w:spacing w:before="11" w:line="276" w:lineRule="auto"/>
              <w:ind w:left="111" w:right="125"/>
              <w:rPr>
                <w:b/>
                <w:sz w:val="24"/>
              </w:rPr>
            </w:pPr>
            <w:r>
              <w:rPr>
                <w:b/>
                <w:sz w:val="24"/>
              </w:rPr>
              <w:t>Кто</w:t>
            </w:r>
            <w:r>
              <w:rPr>
                <w:b/>
                <w:spacing w:val="1"/>
                <w:sz w:val="24"/>
              </w:rPr>
              <w:t xml:space="preserve"> </w:t>
            </w:r>
            <w:r>
              <w:rPr>
                <w:b/>
                <w:spacing w:val="-1"/>
                <w:sz w:val="24"/>
              </w:rPr>
              <w:t>осуществля</w:t>
            </w:r>
            <w:r>
              <w:rPr>
                <w:b/>
                <w:spacing w:val="-57"/>
                <w:sz w:val="24"/>
              </w:rPr>
              <w:t xml:space="preserve"> </w:t>
            </w:r>
            <w:r>
              <w:rPr>
                <w:b/>
                <w:sz w:val="24"/>
              </w:rPr>
              <w:t>ет</w:t>
            </w:r>
          </w:p>
        </w:tc>
        <w:tc>
          <w:tcPr>
            <w:tcW w:w="934" w:type="dxa"/>
          </w:tcPr>
          <w:p w:rsidR="003C2477" w:rsidRDefault="00F03892">
            <w:pPr>
              <w:pStyle w:val="TableParagraph"/>
              <w:spacing w:before="11"/>
              <w:ind w:left="111"/>
              <w:rPr>
                <w:b/>
                <w:sz w:val="24"/>
              </w:rPr>
            </w:pPr>
            <w:r>
              <w:rPr>
                <w:b/>
                <w:sz w:val="24"/>
              </w:rPr>
              <w:t>Сроки</w:t>
            </w:r>
          </w:p>
        </w:tc>
        <w:tc>
          <w:tcPr>
            <w:tcW w:w="2126" w:type="dxa"/>
          </w:tcPr>
          <w:p w:rsidR="003C2477" w:rsidRDefault="00F03892">
            <w:pPr>
              <w:pStyle w:val="TableParagraph"/>
              <w:spacing w:before="11" w:line="276" w:lineRule="auto"/>
              <w:ind w:left="6" w:right="77"/>
              <w:rPr>
                <w:b/>
                <w:sz w:val="24"/>
              </w:rPr>
            </w:pPr>
            <w:r>
              <w:rPr>
                <w:b/>
                <w:sz w:val="24"/>
              </w:rPr>
              <w:t>Инструментари</w:t>
            </w:r>
            <w:r>
              <w:rPr>
                <w:b/>
                <w:spacing w:val="-57"/>
                <w:sz w:val="24"/>
              </w:rPr>
              <w:t xml:space="preserve"> </w:t>
            </w:r>
            <w:r>
              <w:rPr>
                <w:b/>
                <w:sz w:val="24"/>
              </w:rPr>
              <w:t>й/</w:t>
            </w:r>
          </w:p>
          <w:p w:rsidR="003C2477" w:rsidRDefault="00F03892">
            <w:pPr>
              <w:pStyle w:val="TableParagraph"/>
              <w:spacing w:line="275" w:lineRule="exact"/>
              <w:ind w:left="6"/>
              <w:rPr>
                <w:b/>
                <w:sz w:val="24"/>
              </w:rPr>
            </w:pPr>
            <w:r>
              <w:rPr>
                <w:b/>
                <w:sz w:val="24"/>
              </w:rPr>
              <w:t>Способ</w:t>
            </w:r>
          </w:p>
          <w:p w:rsidR="003C2477" w:rsidRDefault="00F03892">
            <w:pPr>
              <w:pStyle w:val="TableParagraph"/>
              <w:spacing w:before="41"/>
              <w:ind w:left="6"/>
              <w:rPr>
                <w:b/>
                <w:sz w:val="24"/>
              </w:rPr>
            </w:pPr>
            <w:r>
              <w:rPr>
                <w:b/>
                <w:sz w:val="24"/>
              </w:rPr>
              <w:t>фиксации</w:t>
            </w:r>
          </w:p>
        </w:tc>
        <w:tc>
          <w:tcPr>
            <w:tcW w:w="1275" w:type="dxa"/>
          </w:tcPr>
          <w:p w:rsidR="003C2477" w:rsidRDefault="00F03892">
            <w:pPr>
              <w:pStyle w:val="TableParagraph"/>
              <w:spacing w:before="11" w:line="276" w:lineRule="auto"/>
              <w:ind w:left="12" w:right="455"/>
              <w:rPr>
                <w:b/>
                <w:sz w:val="24"/>
              </w:rPr>
            </w:pPr>
            <w:r>
              <w:rPr>
                <w:b/>
                <w:sz w:val="24"/>
              </w:rPr>
              <w:t>Способ</w:t>
            </w:r>
            <w:r>
              <w:rPr>
                <w:b/>
                <w:spacing w:val="-57"/>
                <w:sz w:val="24"/>
              </w:rPr>
              <w:t xml:space="preserve"> </w:t>
            </w:r>
            <w:r>
              <w:rPr>
                <w:b/>
                <w:sz w:val="24"/>
              </w:rPr>
              <w:t>оценки</w:t>
            </w:r>
          </w:p>
        </w:tc>
      </w:tr>
    </w:tbl>
    <w:p w:rsidR="003C2477" w:rsidRDefault="003C2477">
      <w:pPr>
        <w:spacing w:line="276" w:lineRule="auto"/>
        <w:rPr>
          <w:sz w:val="24"/>
        </w:rPr>
        <w:sectPr w:rsidR="003C2477">
          <w:pgSz w:w="11910" w:h="16840"/>
          <w:pgMar w:top="1040" w:right="40" w:bottom="1180" w:left="780" w:header="0" w:footer="918" w:gutter="0"/>
          <w:cols w:space="720"/>
        </w:sectPr>
      </w:pPr>
    </w:p>
    <w:tbl>
      <w:tblPr>
        <w:tblStyle w:val="TableNormal"/>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2112"/>
        <w:gridCol w:w="1018"/>
        <w:gridCol w:w="1531"/>
        <w:gridCol w:w="1224"/>
        <w:gridCol w:w="1834"/>
        <w:gridCol w:w="1277"/>
      </w:tblGrid>
      <w:tr w:rsidR="003C2477">
        <w:trPr>
          <w:trHeight w:val="969"/>
        </w:trPr>
        <w:tc>
          <w:tcPr>
            <w:tcW w:w="432" w:type="dxa"/>
            <w:tcBorders>
              <w:right w:val="single" w:sz="6" w:space="0" w:color="000000"/>
            </w:tcBorders>
          </w:tcPr>
          <w:p w:rsidR="003C2477" w:rsidRDefault="00F03892">
            <w:pPr>
              <w:pStyle w:val="TableParagraph"/>
              <w:spacing w:before="5"/>
              <w:rPr>
                <w:b/>
                <w:sz w:val="24"/>
              </w:rPr>
            </w:pPr>
            <w:r>
              <w:rPr>
                <w:b/>
                <w:sz w:val="24"/>
              </w:rPr>
              <w:lastRenderedPageBreak/>
              <w:t>1.</w:t>
            </w:r>
          </w:p>
        </w:tc>
        <w:tc>
          <w:tcPr>
            <w:tcW w:w="2112" w:type="dxa"/>
            <w:tcBorders>
              <w:left w:val="single" w:sz="6" w:space="0" w:color="000000"/>
            </w:tcBorders>
          </w:tcPr>
          <w:p w:rsidR="003C2477" w:rsidRDefault="00F03892">
            <w:pPr>
              <w:pStyle w:val="TableParagraph"/>
              <w:spacing w:before="1"/>
              <w:ind w:left="108"/>
              <w:rPr>
                <w:sz w:val="24"/>
              </w:rPr>
            </w:pPr>
            <w:r>
              <w:rPr>
                <w:sz w:val="24"/>
              </w:rPr>
              <w:t>Психолого-</w:t>
            </w:r>
          </w:p>
          <w:p w:rsidR="003C2477" w:rsidRDefault="00F03892">
            <w:pPr>
              <w:pStyle w:val="TableParagraph"/>
              <w:spacing w:before="11" w:line="310" w:lineRule="atLeast"/>
              <w:ind w:left="108" w:right="391"/>
              <w:rPr>
                <w:sz w:val="24"/>
              </w:rPr>
            </w:pPr>
            <w:r>
              <w:rPr>
                <w:spacing w:val="-1"/>
                <w:sz w:val="24"/>
              </w:rPr>
              <w:t>педагогические</w:t>
            </w:r>
            <w:r>
              <w:rPr>
                <w:spacing w:val="-57"/>
                <w:sz w:val="24"/>
              </w:rPr>
              <w:t xml:space="preserve"> </w:t>
            </w:r>
            <w:r>
              <w:rPr>
                <w:sz w:val="24"/>
              </w:rPr>
              <w:t>диагностики</w:t>
            </w:r>
          </w:p>
        </w:tc>
        <w:tc>
          <w:tcPr>
            <w:tcW w:w="1018" w:type="dxa"/>
          </w:tcPr>
          <w:p w:rsidR="003C2477" w:rsidRDefault="00F03892">
            <w:pPr>
              <w:pStyle w:val="TableParagraph"/>
              <w:spacing w:before="1"/>
              <w:ind w:left="111"/>
              <w:rPr>
                <w:sz w:val="24"/>
              </w:rPr>
            </w:pPr>
            <w:r>
              <w:rPr>
                <w:sz w:val="24"/>
              </w:rPr>
              <w:t>1</w:t>
            </w:r>
            <w:r>
              <w:rPr>
                <w:spacing w:val="20"/>
                <w:sz w:val="24"/>
              </w:rPr>
              <w:t xml:space="preserve"> </w:t>
            </w:r>
            <w:r>
              <w:rPr>
                <w:sz w:val="24"/>
              </w:rPr>
              <w:t>раз</w:t>
            </w:r>
            <w:r>
              <w:rPr>
                <w:spacing w:val="17"/>
                <w:sz w:val="24"/>
              </w:rPr>
              <w:t xml:space="preserve"> </w:t>
            </w:r>
            <w:r>
              <w:rPr>
                <w:sz w:val="24"/>
              </w:rPr>
              <w:t>за</w:t>
            </w:r>
          </w:p>
          <w:p w:rsidR="003C2477" w:rsidRDefault="00F03892">
            <w:pPr>
              <w:pStyle w:val="TableParagraph"/>
              <w:spacing w:before="11" w:line="310" w:lineRule="atLeast"/>
              <w:ind w:left="111" w:right="123"/>
              <w:rPr>
                <w:sz w:val="24"/>
              </w:rPr>
            </w:pPr>
            <w:r>
              <w:rPr>
                <w:spacing w:val="-1"/>
                <w:sz w:val="24"/>
              </w:rPr>
              <w:t>учебны</w:t>
            </w:r>
            <w:r>
              <w:rPr>
                <w:spacing w:val="-57"/>
                <w:sz w:val="24"/>
              </w:rPr>
              <w:t xml:space="preserve"> </w:t>
            </w:r>
            <w:r>
              <w:rPr>
                <w:sz w:val="24"/>
              </w:rPr>
              <w:t>й</w:t>
            </w:r>
            <w:r>
              <w:rPr>
                <w:spacing w:val="3"/>
                <w:sz w:val="24"/>
              </w:rPr>
              <w:t xml:space="preserve"> </w:t>
            </w:r>
            <w:r>
              <w:rPr>
                <w:sz w:val="24"/>
              </w:rPr>
              <w:t>год</w:t>
            </w:r>
          </w:p>
        </w:tc>
        <w:tc>
          <w:tcPr>
            <w:tcW w:w="1531" w:type="dxa"/>
          </w:tcPr>
          <w:p w:rsidR="003C2477" w:rsidRDefault="00F03892">
            <w:pPr>
              <w:pStyle w:val="TableParagraph"/>
              <w:spacing w:before="1" w:line="280" w:lineRule="auto"/>
              <w:ind w:left="111" w:right="448"/>
              <w:rPr>
                <w:sz w:val="24"/>
              </w:rPr>
            </w:pPr>
            <w:r>
              <w:rPr>
                <w:sz w:val="24"/>
              </w:rPr>
              <w:t>Педагог-</w:t>
            </w:r>
            <w:r>
              <w:rPr>
                <w:spacing w:val="-57"/>
                <w:sz w:val="24"/>
              </w:rPr>
              <w:t xml:space="preserve"> </w:t>
            </w:r>
            <w:r>
              <w:rPr>
                <w:sz w:val="24"/>
              </w:rPr>
              <w:t>психолог</w:t>
            </w:r>
          </w:p>
        </w:tc>
        <w:tc>
          <w:tcPr>
            <w:tcW w:w="1224" w:type="dxa"/>
          </w:tcPr>
          <w:p w:rsidR="003C2477" w:rsidRDefault="00F03892">
            <w:pPr>
              <w:pStyle w:val="TableParagraph"/>
              <w:spacing w:before="1"/>
              <w:ind w:left="111"/>
              <w:rPr>
                <w:sz w:val="24"/>
              </w:rPr>
            </w:pPr>
            <w:r>
              <w:rPr>
                <w:sz w:val="24"/>
              </w:rPr>
              <w:t>Апрель</w:t>
            </w:r>
          </w:p>
        </w:tc>
        <w:tc>
          <w:tcPr>
            <w:tcW w:w="1834" w:type="dxa"/>
          </w:tcPr>
          <w:p w:rsidR="003C2477" w:rsidRDefault="00F03892">
            <w:pPr>
              <w:pStyle w:val="TableParagraph"/>
              <w:spacing w:before="1" w:line="280" w:lineRule="auto"/>
              <w:ind w:left="6" w:right="6"/>
              <w:rPr>
                <w:sz w:val="24"/>
              </w:rPr>
            </w:pPr>
            <w:r>
              <w:rPr>
                <w:sz w:val="24"/>
              </w:rPr>
              <w:t>Мониторинговые</w:t>
            </w:r>
            <w:r>
              <w:rPr>
                <w:spacing w:val="-57"/>
                <w:sz w:val="24"/>
              </w:rPr>
              <w:t xml:space="preserve"> </w:t>
            </w:r>
            <w:r>
              <w:rPr>
                <w:sz w:val="24"/>
              </w:rPr>
              <w:t>карты</w:t>
            </w:r>
          </w:p>
        </w:tc>
        <w:tc>
          <w:tcPr>
            <w:tcW w:w="1277" w:type="dxa"/>
          </w:tcPr>
          <w:p w:rsidR="003C2477" w:rsidRDefault="00F03892">
            <w:pPr>
              <w:pStyle w:val="TableParagraph"/>
              <w:spacing w:before="1" w:line="280" w:lineRule="auto"/>
              <w:ind w:left="12" w:right="146"/>
              <w:rPr>
                <w:sz w:val="24"/>
              </w:rPr>
            </w:pPr>
            <w:r>
              <w:rPr>
                <w:sz w:val="24"/>
              </w:rPr>
              <w:t>Уровневая</w:t>
            </w:r>
            <w:r>
              <w:rPr>
                <w:spacing w:val="-57"/>
                <w:sz w:val="24"/>
              </w:rPr>
              <w:t xml:space="preserve"> </w:t>
            </w:r>
            <w:r>
              <w:rPr>
                <w:sz w:val="24"/>
              </w:rPr>
              <w:t>оценка</w:t>
            </w:r>
          </w:p>
        </w:tc>
      </w:tr>
      <w:tr w:rsidR="003C2477">
        <w:trPr>
          <w:trHeight w:val="964"/>
        </w:trPr>
        <w:tc>
          <w:tcPr>
            <w:tcW w:w="432" w:type="dxa"/>
            <w:tcBorders>
              <w:right w:val="single" w:sz="6" w:space="0" w:color="000000"/>
            </w:tcBorders>
          </w:tcPr>
          <w:p w:rsidR="003C2477" w:rsidRDefault="00F03892">
            <w:pPr>
              <w:pStyle w:val="TableParagraph"/>
              <w:spacing w:before="5"/>
              <w:rPr>
                <w:b/>
                <w:sz w:val="24"/>
              </w:rPr>
            </w:pPr>
            <w:r>
              <w:rPr>
                <w:b/>
                <w:sz w:val="24"/>
              </w:rPr>
              <w:t>2.</w:t>
            </w:r>
          </w:p>
        </w:tc>
        <w:tc>
          <w:tcPr>
            <w:tcW w:w="2112" w:type="dxa"/>
            <w:tcBorders>
              <w:left w:val="single" w:sz="6" w:space="0" w:color="000000"/>
            </w:tcBorders>
          </w:tcPr>
          <w:p w:rsidR="003C2477" w:rsidRDefault="00F03892">
            <w:pPr>
              <w:pStyle w:val="TableParagraph"/>
              <w:spacing w:before="1" w:line="276" w:lineRule="auto"/>
              <w:ind w:left="108" w:right="221"/>
              <w:rPr>
                <w:sz w:val="24"/>
              </w:rPr>
            </w:pPr>
            <w:r>
              <w:rPr>
                <w:sz w:val="24"/>
              </w:rPr>
              <w:t>Мониторинговое</w:t>
            </w:r>
            <w:r>
              <w:rPr>
                <w:spacing w:val="-57"/>
                <w:sz w:val="24"/>
              </w:rPr>
              <w:t xml:space="preserve"> </w:t>
            </w:r>
            <w:r>
              <w:rPr>
                <w:sz w:val="24"/>
              </w:rPr>
              <w:t>событие</w:t>
            </w:r>
          </w:p>
        </w:tc>
        <w:tc>
          <w:tcPr>
            <w:tcW w:w="1018" w:type="dxa"/>
          </w:tcPr>
          <w:p w:rsidR="003C2477" w:rsidRDefault="00F03892">
            <w:pPr>
              <w:pStyle w:val="TableParagraph"/>
              <w:spacing w:before="1"/>
              <w:ind w:left="111"/>
              <w:rPr>
                <w:sz w:val="24"/>
              </w:rPr>
            </w:pPr>
            <w:r>
              <w:rPr>
                <w:sz w:val="24"/>
              </w:rPr>
              <w:t>1</w:t>
            </w:r>
            <w:r>
              <w:rPr>
                <w:spacing w:val="20"/>
                <w:sz w:val="24"/>
              </w:rPr>
              <w:t xml:space="preserve"> </w:t>
            </w:r>
            <w:r>
              <w:rPr>
                <w:sz w:val="24"/>
              </w:rPr>
              <w:t>раз</w:t>
            </w:r>
            <w:r>
              <w:rPr>
                <w:spacing w:val="17"/>
                <w:sz w:val="24"/>
              </w:rPr>
              <w:t xml:space="preserve"> </w:t>
            </w:r>
            <w:r>
              <w:rPr>
                <w:sz w:val="24"/>
              </w:rPr>
              <w:t>за</w:t>
            </w:r>
          </w:p>
          <w:p w:rsidR="003C2477" w:rsidRDefault="00F03892">
            <w:pPr>
              <w:pStyle w:val="TableParagraph"/>
              <w:spacing w:before="7" w:line="310" w:lineRule="atLeast"/>
              <w:ind w:left="111" w:right="123"/>
              <w:rPr>
                <w:sz w:val="24"/>
              </w:rPr>
            </w:pPr>
            <w:r>
              <w:rPr>
                <w:spacing w:val="-1"/>
                <w:sz w:val="24"/>
              </w:rPr>
              <w:t>учебны</w:t>
            </w:r>
            <w:r>
              <w:rPr>
                <w:spacing w:val="-57"/>
                <w:sz w:val="24"/>
              </w:rPr>
              <w:t xml:space="preserve"> </w:t>
            </w:r>
            <w:r>
              <w:rPr>
                <w:sz w:val="24"/>
              </w:rPr>
              <w:t>й</w:t>
            </w:r>
            <w:r>
              <w:rPr>
                <w:spacing w:val="3"/>
                <w:sz w:val="24"/>
              </w:rPr>
              <w:t xml:space="preserve"> </w:t>
            </w:r>
            <w:r>
              <w:rPr>
                <w:sz w:val="24"/>
              </w:rPr>
              <w:t>год</w:t>
            </w:r>
          </w:p>
        </w:tc>
        <w:tc>
          <w:tcPr>
            <w:tcW w:w="1531" w:type="dxa"/>
          </w:tcPr>
          <w:p w:rsidR="003C2477" w:rsidRDefault="00F03892">
            <w:pPr>
              <w:pStyle w:val="TableParagraph"/>
              <w:spacing w:before="1" w:line="276" w:lineRule="auto"/>
              <w:ind w:left="111" w:right="99"/>
              <w:rPr>
                <w:sz w:val="24"/>
              </w:rPr>
            </w:pPr>
            <w:r>
              <w:rPr>
                <w:sz w:val="24"/>
              </w:rPr>
              <w:t>Мониторинг</w:t>
            </w:r>
            <w:r>
              <w:rPr>
                <w:spacing w:val="-57"/>
                <w:sz w:val="24"/>
              </w:rPr>
              <w:t xml:space="preserve"> </w:t>
            </w:r>
            <w:r>
              <w:rPr>
                <w:sz w:val="24"/>
              </w:rPr>
              <w:t>овая</w:t>
            </w:r>
            <w:r>
              <w:rPr>
                <w:spacing w:val="-6"/>
                <w:sz w:val="24"/>
              </w:rPr>
              <w:t xml:space="preserve"> </w:t>
            </w:r>
            <w:r>
              <w:rPr>
                <w:sz w:val="24"/>
              </w:rPr>
              <w:t>служба</w:t>
            </w:r>
          </w:p>
        </w:tc>
        <w:tc>
          <w:tcPr>
            <w:tcW w:w="1224" w:type="dxa"/>
          </w:tcPr>
          <w:p w:rsidR="003C2477" w:rsidRDefault="00F03892">
            <w:pPr>
              <w:pStyle w:val="TableParagraph"/>
              <w:spacing w:before="1"/>
              <w:ind w:left="111"/>
              <w:rPr>
                <w:sz w:val="24"/>
              </w:rPr>
            </w:pPr>
            <w:r>
              <w:rPr>
                <w:sz w:val="24"/>
              </w:rPr>
              <w:t>Май</w:t>
            </w:r>
          </w:p>
        </w:tc>
        <w:tc>
          <w:tcPr>
            <w:tcW w:w="1834" w:type="dxa"/>
          </w:tcPr>
          <w:p w:rsidR="003C2477" w:rsidRDefault="00F03892">
            <w:pPr>
              <w:pStyle w:val="TableParagraph"/>
              <w:spacing w:before="1" w:line="276" w:lineRule="auto"/>
              <w:ind w:left="6" w:right="6"/>
              <w:rPr>
                <w:sz w:val="24"/>
              </w:rPr>
            </w:pPr>
            <w:r>
              <w:rPr>
                <w:sz w:val="24"/>
              </w:rPr>
              <w:t>Мониторинговые</w:t>
            </w:r>
            <w:r>
              <w:rPr>
                <w:spacing w:val="-57"/>
                <w:sz w:val="24"/>
              </w:rPr>
              <w:t xml:space="preserve"> </w:t>
            </w:r>
            <w:r>
              <w:rPr>
                <w:sz w:val="24"/>
              </w:rPr>
              <w:t>карты</w:t>
            </w:r>
          </w:p>
        </w:tc>
        <w:tc>
          <w:tcPr>
            <w:tcW w:w="1277" w:type="dxa"/>
          </w:tcPr>
          <w:p w:rsidR="003C2477" w:rsidRDefault="00F03892">
            <w:pPr>
              <w:pStyle w:val="TableParagraph"/>
              <w:spacing w:before="1" w:line="276" w:lineRule="auto"/>
              <w:ind w:left="12" w:right="146"/>
              <w:rPr>
                <w:sz w:val="24"/>
              </w:rPr>
            </w:pPr>
            <w:r>
              <w:rPr>
                <w:sz w:val="24"/>
              </w:rPr>
              <w:t>Уровневая</w:t>
            </w:r>
            <w:r>
              <w:rPr>
                <w:spacing w:val="-57"/>
                <w:sz w:val="24"/>
              </w:rPr>
              <w:t xml:space="preserve"> </w:t>
            </w:r>
            <w:r>
              <w:rPr>
                <w:sz w:val="24"/>
              </w:rPr>
              <w:t>оценка</w:t>
            </w:r>
          </w:p>
        </w:tc>
      </w:tr>
      <w:tr w:rsidR="003C2477">
        <w:trPr>
          <w:trHeight w:val="1920"/>
        </w:trPr>
        <w:tc>
          <w:tcPr>
            <w:tcW w:w="432" w:type="dxa"/>
            <w:tcBorders>
              <w:right w:val="single" w:sz="6" w:space="0" w:color="000000"/>
            </w:tcBorders>
          </w:tcPr>
          <w:p w:rsidR="003C2477" w:rsidRDefault="00F03892">
            <w:pPr>
              <w:pStyle w:val="TableParagraph"/>
              <w:spacing w:before="5"/>
              <w:rPr>
                <w:sz w:val="24"/>
              </w:rPr>
            </w:pPr>
            <w:r>
              <w:rPr>
                <w:sz w:val="24"/>
              </w:rPr>
              <w:t>3.</w:t>
            </w:r>
          </w:p>
        </w:tc>
        <w:tc>
          <w:tcPr>
            <w:tcW w:w="2112" w:type="dxa"/>
            <w:tcBorders>
              <w:left w:val="single" w:sz="6" w:space="0" w:color="000000"/>
            </w:tcBorders>
          </w:tcPr>
          <w:p w:rsidR="003C2477" w:rsidRDefault="00F03892">
            <w:pPr>
              <w:pStyle w:val="TableParagraph"/>
              <w:tabs>
                <w:tab w:val="left" w:pos="1192"/>
              </w:tabs>
              <w:spacing w:before="5" w:line="276" w:lineRule="auto"/>
              <w:ind w:left="108" w:right="89"/>
              <w:rPr>
                <w:sz w:val="24"/>
              </w:rPr>
            </w:pPr>
            <w:r>
              <w:rPr>
                <w:sz w:val="24"/>
              </w:rPr>
              <w:t>Оценка</w:t>
            </w:r>
            <w:r>
              <w:rPr>
                <w:sz w:val="24"/>
              </w:rPr>
              <w:tab/>
            </w:r>
            <w:r>
              <w:rPr>
                <w:spacing w:val="-2"/>
                <w:sz w:val="24"/>
              </w:rPr>
              <w:t>учителя</w:t>
            </w:r>
            <w:r>
              <w:rPr>
                <w:spacing w:val="-57"/>
                <w:sz w:val="24"/>
              </w:rPr>
              <w:t xml:space="preserve"> </w:t>
            </w:r>
            <w:r>
              <w:rPr>
                <w:sz w:val="24"/>
              </w:rPr>
              <w:t>через</w:t>
            </w:r>
            <w:r>
              <w:rPr>
                <w:sz w:val="24"/>
              </w:rPr>
              <w:tab/>
            </w:r>
            <w:r>
              <w:rPr>
                <w:spacing w:val="-1"/>
                <w:sz w:val="24"/>
              </w:rPr>
              <w:t>ведения</w:t>
            </w:r>
            <w:r>
              <w:rPr>
                <w:spacing w:val="-57"/>
                <w:sz w:val="24"/>
              </w:rPr>
              <w:t xml:space="preserve"> </w:t>
            </w:r>
            <w:r>
              <w:rPr>
                <w:sz w:val="24"/>
              </w:rPr>
              <w:t>журнала</w:t>
            </w:r>
            <w:r>
              <w:rPr>
                <w:spacing w:val="1"/>
                <w:sz w:val="24"/>
              </w:rPr>
              <w:t xml:space="preserve"> </w:t>
            </w:r>
            <w:r>
              <w:rPr>
                <w:sz w:val="24"/>
              </w:rPr>
              <w:t>фиксации</w:t>
            </w:r>
            <w:r>
              <w:rPr>
                <w:spacing w:val="1"/>
                <w:sz w:val="24"/>
              </w:rPr>
              <w:t xml:space="preserve"> </w:t>
            </w:r>
            <w:r>
              <w:rPr>
                <w:sz w:val="24"/>
              </w:rPr>
              <w:t>сформированност</w:t>
            </w:r>
          </w:p>
          <w:p w:rsidR="003C2477" w:rsidRDefault="00F03892">
            <w:pPr>
              <w:pStyle w:val="TableParagraph"/>
              <w:spacing w:line="274" w:lineRule="exact"/>
              <w:ind w:left="108"/>
              <w:rPr>
                <w:sz w:val="24"/>
              </w:rPr>
            </w:pPr>
            <w:r>
              <w:rPr>
                <w:sz w:val="24"/>
              </w:rPr>
              <w:t>и</w:t>
            </w:r>
            <w:r>
              <w:rPr>
                <w:spacing w:val="1"/>
                <w:sz w:val="24"/>
              </w:rPr>
              <w:t xml:space="preserve"> </w:t>
            </w:r>
            <w:r>
              <w:rPr>
                <w:sz w:val="24"/>
              </w:rPr>
              <w:t>УУД</w:t>
            </w:r>
          </w:p>
        </w:tc>
        <w:tc>
          <w:tcPr>
            <w:tcW w:w="1018" w:type="dxa"/>
          </w:tcPr>
          <w:p w:rsidR="003C2477" w:rsidRDefault="00F03892">
            <w:pPr>
              <w:pStyle w:val="TableParagraph"/>
              <w:tabs>
                <w:tab w:val="left" w:pos="486"/>
              </w:tabs>
              <w:spacing w:before="5" w:line="276" w:lineRule="auto"/>
              <w:ind w:left="111" w:right="92"/>
              <w:rPr>
                <w:sz w:val="24"/>
              </w:rPr>
            </w:pPr>
            <w:r>
              <w:rPr>
                <w:sz w:val="24"/>
              </w:rPr>
              <w:t>2</w:t>
            </w:r>
            <w:r>
              <w:rPr>
                <w:sz w:val="24"/>
              </w:rPr>
              <w:tab/>
            </w:r>
            <w:r>
              <w:rPr>
                <w:spacing w:val="-2"/>
                <w:sz w:val="24"/>
              </w:rPr>
              <w:t>раза</w:t>
            </w:r>
            <w:r>
              <w:rPr>
                <w:spacing w:val="-57"/>
                <w:sz w:val="24"/>
              </w:rPr>
              <w:t xml:space="preserve"> </w:t>
            </w:r>
            <w:r>
              <w:rPr>
                <w:sz w:val="24"/>
              </w:rPr>
              <w:t>за</w:t>
            </w:r>
            <w:r>
              <w:rPr>
                <w:spacing w:val="1"/>
                <w:sz w:val="24"/>
              </w:rPr>
              <w:t xml:space="preserve"> </w:t>
            </w:r>
            <w:r>
              <w:rPr>
                <w:sz w:val="24"/>
              </w:rPr>
              <w:t>учебны</w:t>
            </w:r>
            <w:r>
              <w:rPr>
                <w:spacing w:val="-57"/>
                <w:sz w:val="24"/>
              </w:rPr>
              <w:t xml:space="preserve"> </w:t>
            </w:r>
            <w:r>
              <w:rPr>
                <w:sz w:val="24"/>
              </w:rPr>
              <w:t>й</w:t>
            </w:r>
            <w:r>
              <w:rPr>
                <w:spacing w:val="3"/>
                <w:sz w:val="24"/>
              </w:rPr>
              <w:t xml:space="preserve"> </w:t>
            </w:r>
            <w:r>
              <w:rPr>
                <w:sz w:val="24"/>
              </w:rPr>
              <w:t>год</w:t>
            </w:r>
          </w:p>
        </w:tc>
        <w:tc>
          <w:tcPr>
            <w:tcW w:w="1531" w:type="dxa"/>
          </w:tcPr>
          <w:p w:rsidR="003C2477" w:rsidRDefault="00F03892">
            <w:pPr>
              <w:pStyle w:val="TableParagraph"/>
              <w:spacing w:before="5"/>
              <w:ind w:left="111"/>
              <w:rPr>
                <w:sz w:val="24"/>
              </w:rPr>
            </w:pPr>
            <w:r>
              <w:rPr>
                <w:sz w:val="24"/>
              </w:rPr>
              <w:t>Учитель</w:t>
            </w:r>
          </w:p>
        </w:tc>
        <w:tc>
          <w:tcPr>
            <w:tcW w:w="1224" w:type="dxa"/>
          </w:tcPr>
          <w:p w:rsidR="003C2477" w:rsidRDefault="00F03892">
            <w:pPr>
              <w:pStyle w:val="TableParagraph"/>
              <w:tabs>
                <w:tab w:val="left" w:pos="1004"/>
              </w:tabs>
              <w:spacing w:before="5"/>
              <w:ind w:left="111"/>
              <w:rPr>
                <w:sz w:val="24"/>
              </w:rPr>
            </w:pPr>
            <w:r>
              <w:rPr>
                <w:sz w:val="24"/>
              </w:rPr>
              <w:t>2,</w:t>
            </w:r>
            <w:r>
              <w:rPr>
                <w:sz w:val="24"/>
              </w:rPr>
              <w:tab/>
              <w:t>4</w:t>
            </w:r>
          </w:p>
          <w:p w:rsidR="003C2477" w:rsidRDefault="00F03892">
            <w:pPr>
              <w:pStyle w:val="TableParagraph"/>
              <w:spacing w:before="41"/>
              <w:ind w:left="111"/>
              <w:rPr>
                <w:sz w:val="24"/>
              </w:rPr>
            </w:pPr>
            <w:r>
              <w:rPr>
                <w:sz w:val="24"/>
              </w:rPr>
              <w:t>четверть</w:t>
            </w:r>
          </w:p>
        </w:tc>
        <w:tc>
          <w:tcPr>
            <w:tcW w:w="1834" w:type="dxa"/>
          </w:tcPr>
          <w:p w:rsidR="003C2477" w:rsidRDefault="00F03892">
            <w:pPr>
              <w:pStyle w:val="TableParagraph"/>
              <w:spacing w:before="5" w:line="276" w:lineRule="auto"/>
              <w:ind w:left="6" w:right="250"/>
              <w:rPr>
                <w:sz w:val="24"/>
              </w:rPr>
            </w:pPr>
            <w:r>
              <w:rPr>
                <w:sz w:val="24"/>
              </w:rPr>
              <w:t>Журнал</w:t>
            </w:r>
            <w:r>
              <w:rPr>
                <w:spacing w:val="1"/>
                <w:sz w:val="24"/>
              </w:rPr>
              <w:t xml:space="preserve"> </w:t>
            </w:r>
            <w:r>
              <w:rPr>
                <w:sz w:val="24"/>
              </w:rPr>
              <w:t>фиксации</w:t>
            </w:r>
            <w:r>
              <w:rPr>
                <w:spacing w:val="-15"/>
                <w:sz w:val="24"/>
              </w:rPr>
              <w:t xml:space="preserve"> </w:t>
            </w:r>
            <w:r>
              <w:rPr>
                <w:sz w:val="24"/>
              </w:rPr>
              <w:t>УУД</w:t>
            </w:r>
          </w:p>
        </w:tc>
        <w:tc>
          <w:tcPr>
            <w:tcW w:w="1277" w:type="dxa"/>
          </w:tcPr>
          <w:p w:rsidR="003C2477" w:rsidRDefault="00F03892">
            <w:pPr>
              <w:pStyle w:val="TableParagraph"/>
              <w:spacing w:before="5" w:line="276" w:lineRule="auto"/>
              <w:ind w:left="12" w:right="146"/>
              <w:rPr>
                <w:sz w:val="24"/>
              </w:rPr>
            </w:pPr>
            <w:r>
              <w:rPr>
                <w:sz w:val="24"/>
              </w:rPr>
              <w:t>Уровневая</w:t>
            </w:r>
            <w:r>
              <w:rPr>
                <w:spacing w:val="-57"/>
                <w:sz w:val="24"/>
              </w:rPr>
              <w:t xml:space="preserve"> </w:t>
            </w:r>
            <w:r>
              <w:rPr>
                <w:sz w:val="24"/>
              </w:rPr>
              <w:t>оценка</w:t>
            </w:r>
          </w:p>
        </w:tc>
      </w:tr>
      <w:tr w:rsidR="003C2477">
        <w:trPr>
          <w:trHeight w:val="1286"/>
        </w:trPr>
        <w:tc>
          <w:tcPr>
            <w:tcW w:w="432" w:type="dxa"/>
            <w:tcBorders>
              <w:right w:val="single" w:sz="6" w:space="0" w:color="000000"/>
            </w:tcBorders>
          </w:tcPr>
          <w:p w:rsidR="003C2477" w:rsidRDefault="00F03892">
            <w:pPr>
              <w:pStyle w:val="TableParagraph"/>
              <w:spacing w:before="10"/>
              <w:rPr>
                <w:b/>
                <w:sz w:val="24"/>
              </w:rPr>
            </w:pPr>
            <w:r>
              <w:rPr>
                <w:b/>
                <w:sz w:val="24"/>
              </w:rPr>
              <w:t>6.</w:t>
            </w:r>
          </w:p>
        </w:tc>
        <w:tc>
          <w:tcPr>
            <w:tcW w:w="2112" w:type="dxa"/>
            <w:tcBorders>
              <w:left w:val="single" w:sz="6" w:space="0" w:color="000000"/>
            </w:tcBorders>
          </w:tcPr>
          <w:p w:rsidR="003C2477" w:rsidRDefault="00F03892">
            <w:pPr>
              <w:pStyle w:val="TableParagraph"/>
              <w:spacing w:before="5"/>
              <w:ind w:left="108"/>
              <w:rPr>
                <w:sz w:val="24"/>
              </w:rPr>
            </w:pPr>
            <w:r>
              <w:rPr>
                <w:sz w:val="24"/>
              </w:rPr>
              <w:t>Самооценка</w:t>
            </w:r>
          </w:p>
        </w:tc>
        <w:tc>
          <w:tcPr>
            <w:tcW w:w="1018" w:type="dxa"/>
          </w:tcPr>
          <w:p w:rsidR="003C2477" w:rsidRDefault="00F03892">
            <w:pPr>
              <w:pStyle w:val="TableParagraph"/>
              <w:spacing w:before="5" w:line="276" w:lineRule="auto"/>
              <w:ind w:left="111" w:right="186"/>
              <w:rPr>
                <w:sz w:val="24"/>
              </w:rPr>
            </w:pPr>
            <w:r>
              <w:rPr>
                <w:sz w:val="24"/>
              </w:rPr>
              <w:t>постоя</w:t>
            </w:r>
            <w:r>
              <w:rPr>
                <w:spacing w:val="-57"/>
                <w:sz w:val="24"/>
              </w:rPr>
              <w:t xml:space="preserve"> </w:t>
            </w:r>
            <w:r>
              <w:rPr>
                <w:sz w:val="24"/>
              </w:rPr>
              <w:t>нно</w:t>
            </w:r>
          </w:p>
        </w:tc>
        <w:tc>
          <w:tcPr>
            <w:tcW w:w="1531" w:type="dxa"/>
          </w:tcPr>
          <w:p w:rsidR="003C2477" w:rsidRDefault="00F03892">
            <w:pPr>
              <w:pStyle w:val="TableParagraph"/>
              <w:spacing w:before="5"/>
              <w:ind w:left="111"/>
              <w:rPr>
                <w:sz w:val="24"/>
              </w:rPr>
            </w:pPr>
            <w:r>
              <w:rPr>
                <w:sz w:val="24"/>
              </w:rPr>
              <w:t>Ученик</w:t>
            </w:r>
          </w:p>
        </w:tc>
        <w:tc>
          <w:tcPr>
            <w:tcW w:w="1224" w:type="dxa"/>
          </w:tcPr>
          <w:p w:rsidR="003C2477" w:rsidRDefault="00F03892">
            <w:pPr>
              <w:pStyle w:val="TableParagraph"/>
              <w:spacing w:before="5" w:line="276" w:lineRule="auto"/>
              <w:ind w:left="111" w:right="193"/>
              <w:rPr>
                <w:sz w:val="24"/>
              </w:rPr>
            </w:pPr>
            <w:r>
              <w:rPr>
                <w:sz w:val="24"/>
              </w:rPr>
              <w:t>Ежеднев</w:t>
            </w:r>
            <w:r>
              <w:rPr>
                <w:spacing w:val="-57"/>
                <w:sz w:val="24"/>
              </w:rPr>
              <w:t xml:space="preserve"> </w:t>
            </w:r>
            <w:r>
              <w:rPr>
                <w:sz w:val="24"/>
              </w:rPr>
              <w:t>но</w:t>
            </w:r>
          </w:p>
        </w:tc>
        <w:tc>
          <w:tcPr>
            <w:tcW w:w="1834" w:type="dxa"/>
          </w:tcPr>
          <w:p w:rsidR="003C2477" w:rsidRDefault="00F03892">
            <w:pPr>
              <w:pStyle w:val="TableParagraph"/>
              <w:spacing w:before="5" w:line="276" w:lineRule="auto"/>
              <w:ind w:left="6" w:right="636"/>
              <w:rPr>
                <w:sz w:val="24"/>
              </w:rPr>
            </w:pPr>
            <w:r>
              <w:rPr>
                <w:sz w:val="24"/>
              </w:rPr>
              <w:t>Портфолио</w:t>
            </w:r>
            <w:r>
              <w:rPr>
                <w:spacing w:val="-58"/>
                <w:sz w:val="24"/>
              </w:rPr>
              <w:t xml:space="preserve"> </w:t>
            </w:r>
            <w:r>
              <w:rPr>
                <w:sz w:val="24"/>
              </w:rPr>
              <w:t>учащегося</w:t>
            </w:r>
          </w:p>
        </w:tc>
        <w:tc>
          <w:tcPr>
            <w:tcW w:w="1277" w:type="dxa"/>
          </w:tcPr>
          <w:p w:rsidR="003C2477" w:rsidRDefault="00F03892">
            <w:pPr>
              <w:pStyle w:val="TableParagraph"/>
              <w:spacing w:before="5" w:line="276" w:lineRule="auto"/>
              <w:ind w:left="12" w:right="86"/>
              <w:rPr>
                <w:sz w:val="24"/>
              </w:rPr>
            </w:pPr>
            <w:r>
              <w:rPr>
                <w:sz w:val="24"/>
              </w:rPr>
              <w:t>Уровневая,</w:t>
            </w:r>
            <w:r>
              <w:rPr>
                <w:spacing w:val="-58"/>
                <w:sz w:val="24"/>
              </w:rPr>
              <w:t xml:space="preserve"> </w:t>
            </w:r>
            <w:r>
              <w:rPr>
                <w:sz w:val="24"/>
              </w:rPr>
              <w:t>балльная,</w:t>
            </w:r>
            <w:r>
              <w:rPr>
                <w:spacing w:val="1"/>
                <w:sz w:val="24"/>
              </w:rPr>
              <w:t xml:space="preserve"> </w:t>
            </w:r>
            <w:r>
              <w:rPr>
                <w:sz w:val="24"/>
              </w:rPr>
              <w:t>бинарная</w:t>
            </w:r>
          </w:p>
          <w:p w:rsidR="003C2477" w:rsidRDefault="00F03892">
            <w:pPr>
              <w:pStyle w:val="TableParagraph"/>
              <w:spacing w:line="275" w:lineRule="exact"/>
              <w:ind w:left="12"/>
              <w:rPr>
                <w:sz w:val="24"/>
              </w:rPr>
            </w:pPr>
            <w:r>
              <w:rPr>
                <w:sz w:val="24"/>
              </w:rPr>
              <w:t>оценки</w:t>
            </w:r>
          </w:p>
        </w:tc>
      </w:tr>
    </w:tbl>
    <w:p w:rsidR="003C2477" w:rsidRDefault="003C2477">
      <w:pPr>
        <w:pStyle w:val="a3"/>
        <w:spacing w:before="6"/>
        <w:ind w:left="0"/>
        <w:rPr>
          <w:b/>
          <w:sz w:val="18"/>
        </w:rPr>
      </w:pPr>
    </w:p>
    <w:p w:rsidR="003C2477" w:rsidRDefault="00F03892">
      <w:pPr>
        <w:pStyle w:val="a3"/>
        <w:spacing w:before="90" w:line="276" w:lineRule="auto"/>
        <w:ind w:right="803" w:firstLine="682"/>
        <w:jc w:val="both"/>
      </w:pPr>
      <w:r>
        <w:t>Оценочный инструментарий для оценки групповых и индивидуальных проектов</w:t>
      </w:r>
      <w:r>
        <w:rPr>
          <w:spacing w:val="1"/>
        </w:rPr>
        <w:t xml:space="preserve"> </w:t>
      </w:r>
      <w:r>
        <w:t>разрабатывается</w:t>
      </w:r>
      <w:r>
        <w:rPr>
          <w:spacing w:val="1"/>
        </w:rPr>
        <w:t xml:space="preserve"> </w:t>
      </w:r>
      <w:r>
        <w:t>педагогами</w:t>
      </w:r>
      <w:r>
        <w:rPr>
          <w:spacing w:val="1"/>
        </w:rPr>
        <w:t xml:space="preserve"> </w:t>
      </w:r>
      <w:r>
        <w:t>школы.</w:t>
      </w:r>
      <w:r>
        <w:rPr>
          <w:spacing w:val="1"/>
        </w:rPr>
        <w:t xml:space="preserve"> </w:t>
      </w:r>
      <w:r>
        <w:t>Оценочный</w:t>
      </w:r>
      <w:r>
        <w:rPr>
          <w:spacing w:val="1"/>
        </w:rPr>
        <w:t xml:space="preserve"> </w:t>
      </w:r>
      <w:r>
        <w:t>инструментарий</w:t>
      </w:r>
      <w:r>
        <w:rPr>
          <w:spacing w:val="1"/>
        </w:rPr>
        <w:t xml:space="preserve"> </w:t>
      </w:r>
      <w:r>
        <w:t>и</w:t>
      </w:r>
      <w:r>
        <w:rPr>
          <w:spacing w:val="1"/>
        </w:rPr>
        <w:t xml:space="preserve"> </w:t>
      </w:r>
      <w:r>
        <w:t>сроки</w:t>
      </w:r>
      <w:r>
        <w:rPr>
          <w:spacing w:val="1"/>
        </w:rPr>
        <w:t xml:space="preserve"> </w:t>
      </w:r>
      <w:r>
        <w:t>внутришкольного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Школы.</w:t>
      </w:r>
    </w:p>
    <w:p w:rsidR="003C2477" w:rsidRDefault="00F03892">
      <w:pPr>
        <w:pStyle w:val="1"/>
        <w:spacing w:before="8"/>
        <w:ind w:left="1601"/>
        <w:jc w:val="both"/>
      </w:pPr>
      <w:r>
        <w:t>Оценка</w:t>
      </w:r>
      <w:r>
        <w:rPr>
          <w:spacing w:val="-1"/>
        </w:rPr>
        <w:t xml:space="preserve"> </w:t>
      </w:r>
      <w:r>
        <w:t>предметных</w:t>
      </w:r>
      <w:r>
        <w:rPr>
          <w:spacing w:val="-5"/>
        </w:rPr>
        <w:t xml:space="preserve"> </w:t>
      </w:r>
      <w:r>
        <w:t>результатов</w:t>
      </w:r>
    </w:p>
    <w:p w:rsidR="003C2477" w:rsidRDefault="00F03892">
      <w:pPr>
        <w:pStyle w:val="a3"/>
        <w:spacing w:before="36" w:line="276" w:lineRule="auto"/>
        <w:ind w:right="804" w:firstLine="682"/>
        <w:jc w:val="both"/>
      </w:pPr>
      <w:r>
        <w:t>Оценка</w:t>
      </w:r>
      <w:r>
        <w:rPr>
          <w:spacing w:val="1"/>
        </w:rPr>
        <w:t xml:space="preserve"> </w:t>
      </w:r>
      <w:r>
        <w:t>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обучающимся</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предметам.</w:t>
      </w:r>
      <w:r>
        <w:rPr>
          <w:spacing w:val="1"/>
        </w:rPr>
        <w:t xml:space="preserve"> </w:t>
      </w:r>
      <w:r>
        <w:t>Достижение</w:t>
      </w:r>
      <w:r>
        <w:rPr>
          <w:spacing w:val="1"/>
        </w:rPr>
        <w:t xml:space="preserve"> </w:t>
      </w:r>
      <w:r>
        <w:t>этих</w:t>
      </w:r>
      <w:r>
        <w:rPr>
          <w:spacing w:val="1"/>
        </w:rPr>
        <w:t xml:space="preserve"> </w:t>
      </w:r>
      <w:r>
        <w:t>результатов</w:t>
      </w:r>
      <w:r>
        <w:rPr>
          <w:spacing w:val="1"/>
        </w:rPr>
        <w:t xml:space="preserve"> </w:t>
      </w:r>
      <w:r>
        <w:t>обеспечивается за счёт основных компонентов образовательного процесса</w:t>
      </w:r>
      <w:r>
        <w:rPr>
          <w:spacing w:val="1"/>
        </w:rPr>
        <w:t xml:space="preserve"> </w:t>
      </w:r>
      <w:r>
        <w:t>—</w:t>
      </w:r>
      <w:r>
        <w:rPr>
          <w:spacing w:val="1"/>
        </w:rPr>
        <w:t xml:space="preserve"> </w:t>
      </w:r>
      <w:r>
        <w:t>учебных</w:t>
      </w:r>
      <w:r>
        <w:rPr>
          <w:spacing w:val="1"/>
        </w:rPr>
        <w:t xml:space="preserve"> </w:t>
      </w:r>
      <w:r>
        <w:t>предметов,</w:t>
      </w:r>
      <w:r>
        <w:rPr>
          <w:spacing w:val="-2"/>
        </w:rPr>
        <w:t xml:space="preserve"> </w:t>
      </w:r>
      <w:r>
        <w:t>представленных</w:t>
      </w:r>
      <w:r>
        <w:rPr>
          <w:spacing w:val="-4"/>
        </w:rPr>
        <w:t xml:space="preserve"> </w:t>
      </w:r>
      <w:r>
        <w:t>в</w:t>
      </w:r>
      <w:r>
        <w:rPr>
          <w:spacing w:val="-1"/>
        </w:rPr>
        <w:t xml:space="preserve"> </w:t>
      </w:r>
      <w:r>
        <w:t>обязательной</w:t>
      </w:r>
      <w:r>
        <w:rPr>
          <w:spacing w:val="2"/>
        </w:rPr>
        <w:t xml:space="preserve"> </w:t>
      </w:r>
      <w:r>
        <w:t>части</w:t>
      </w:r>
      <w:r>
        <w:rPr>
          <w:spacing w:val="2"/>
        </w:rPr>
        <w:t xml:space="preserve"> </w:t>
      </w:r>
      <w:r>
        <w:t>учебного</w:t>
      </w:r>
      <w:r>
        <w:rPr>
          <w:spacing w:val="2"/>
        </w:rPr>
        <w:t xml:space="preserve"> </w:t>
      </w:r>
      <w:r>
        <w:t>плана.</w:t>
      </w:r>
    </w:p>
    <w:p w:rsidR="003C2477" w:rsidRDefault="00F03892">
      <w:pPr>
        <w:pStyle w:val="a3"/>
        <w:spacing w:line="278" w:lineRule="auto"/>
        <w:ind w:right="810" w:firstLine="682"/>
        <w:jc w:val="both"/>
      </w:pPr>
      <w:r>
        <w:t>Оценка</w:t>
      </w:r>
      <w:r>
        <w:rPr>
          <w:spacing w:val="-10"/>
        </w:rPr>
        <w:t xml:space="preserve"> </w:t>
      </w:r>
      <w:r>
        <w:t>предметных</w:t>
      </w:r>
      <w:r>
        <w:rPr>
          <w:spacing w:val="-13"/>
        </w:rPr>
        <w:t xml:space="preserve"> </w:t>
      </w:r>
      <w:r>
        <w:t>результатов</w:t>
      </w:r>
      <w:r>
        <w:rPr>
          <w:spacing w:val="-12"/>
        </w:rPr>
        <w:t xml:space="preserve"> </w:t>
      </w:r>
      <w:r>
        <w:t>ведётся</w:t>
      </w:r>
      <w:r>
        <w:rPr>
          <w:spacing w:val="-13"/>
        </w:rPr>
        <w:t xml:space="preserve"> </w:t>
      </w:r>
      <w:r>
        <w:t>каждым</w:t>
      </w:r>
      <w:r>
        <w:rPr>
          <w:spacing w:val="-7"/>
        </w:rPr>
        <w:t xml:space="preserve"> </w:t>
      </w:r>
      <w:r>
        <w:t>учителем</w:t>
      </w:r>
      <w:r>
        <w:rPr>
          <w:spacing w:val="-7"/>
        </w:rPr>
        <w:t xml:space="preserve"> </w:t>
      </w:r>
      <w:r>
        <w:t>в</w:t>
      </w:r>
      <w:r>
        <w:rPr>
          <w:spacing w:val="-11"/>
        </w:rPr>
        <w:t xml:space="preserve"> </w:t>
      </w:r>
      <w:r>
        <w:t>ходе</w:t>
      </w:r>
      <w:r>
        <w:rPr>
          <w:spacing w:val="-15"/>
        </w:rPr>
        <w:t xml:space="preserve"> </w:t>
      </w:r>
      <w:r>
        <w:t>процедур</w:t>
      </w:r>
      <w:r>
        <w:rPr>
          <w:spacing w:val="-8"/>
        </w:rPr>
        <w:t xml:space="preserve"> </w:t>
      </w:r>
      <w:r>
        <w:t>текущей</w:t>
      </w:r>
      <w:r>
        <w:rPr>
          <w:spacing w:val="-58"/>
        </w:rPr>
        <w:t xml:space="preserve"> </w:t>
      </w:r>
      <w:r>
        <w:t>(текущий</w:t>
      </w:r>
      <w:r>
        <w:rPr>
          <w:spacing w:val="-7"/>
        </w:rPr>
        <w:t xml:space="preserve"> </w:t>
      </w:r>
      <w:r>
        <w:t>и</w:t>
      </w:r>
      <w:r>
        <w:rPr>
          <w:spacing w:val="-11"/>
        </w:rPr>
        <w:t xml:space="preserve"> </w:t>
      </w:r>
      <w:r>
        <w:t>тематический</w:t>
      </w:r>
      <w:r>
        <w:rPr>
          <w:spacing w:val="-6"/>
        </w:rPr>
        <w:t xml:space="preserve"> </w:t>
      </w:r>
      <w:r>
        <w:t>контроль)</w:t>
      </w:r>
      <w:r>
        <w:rPr>
          <w:spacing w:val="-11"/>
        </w:rPr>
        <w:t xml:space="preserve"> </w:t>
      </w:r>
      <w:r>
        <w:t>и</w:t>
      </w:r>
      <w:r>
        <w:rPr>
          <w:spacing w:val="-14"/>
        </w:rPr>
        <w:t xml:space="preserve"> </w:t>
      </w:r>
      <w:r>
        <w:t>промежуточной</w:t>
      </w:r>
      <w:r>
        <w:rPr>
          <w:spacing w:val="-10"/>
        </w:rPr>
        <w:t xml:space="preserve"> </w:t>
      </w:r>
      <w:r>
        <w:t>аттестации,</w:t>
      </w:r>
      <w:r>
        <w:rPr>
          <w:spacing w:val="-10"/>
        </w:rPr>
        <w:t xml:space="preserve"> </w:t>
      </w:r>
      <w:r>
        <w:t>а</w:t>
      </w:r>
      <w:r>
        <w:rPr>
          <w:spacing w:val="-13"/>
        </w:rPr>
        <w:t xml:space="preserve"> </w:t>
      </w:r>
      <w:r>
        <w:t>также</w:t>
      </w:r>
      <w:r>
        <w:rPr>
          <w:spacing w:val="-13"/>
        </w:rPr>
        <w:t xml:space="preserve"> </w:t>
      </w:r>
      <w:r>
        <w:t>администрацией</w:t>
      </w:r>
      <w:r>
        <w:rPr>
          <w:spacing w:val="-57"/>
        </w:rPr>
        <w:t xml:space="preserve"> </w:t>
      </w:r>
      <w:r>
        <w:t>образовательной</w:t>
      </w:r>
      <w:r>
        <w:rPr>
          <w:spacing w:val="-3"/>
        </w:rPr>
        <w:t xml:space="preserve"> </w:t>
      </w:r>
      <w:r>
        <w:t>организации</w:t>
      </w:r>
      <w:r>
        <w:rPr>
          <w:spacing w:val="-3"/>
        </w:rPr>
        <w:t xml:space="preserve"> </w:t>
      </w:r>
      <w:r>
        <w:t>в</w:t>
      </w:r>
      <w:r>
        <w:rPr>
          <w:spacing w:val="2"/>
        </w:rPr>
        <w:t xml:space="preserve"> </w:t>
      </w:r>
      <w:r>
        <w:t>ходе</w:t>
      </w:r>
      <w:r>
        <w:rPr>
          <w:spacing w:val="1"/>
        </w:rPr>
        <w:t xml:space="preserve"> </w:t>
      </w:r>
      <w:r>
        <w:t>внутришкольного</w:t>
      </w:r>
      <w:r>
        <w:rPr>
          <w:spacing w:val="1"/>
        </w:rPr>
        <w:t xml:space="preserve"> </w:t>
      </w:r>
      <w:r>
        <w:t>мониторинга.</w:t>
      </w:r>
    </w:p>
    <w:p w:rsidR="003C2477" w:rsidRDefault="00F03892">
      <w:pPr>
        <w:spacing w:line="276" w:lineRule="auto"/>
        <w:ind w:left="919" w:right="801" w:firstLine="710"/>
        <w:jc w:val="both"/>
        <w:rPr>
          <w:sz w:val="24"/>
        </w:rPr>
      </w:pPr>
      <w:r>
        <w:rPr>
          <w:sz w:val="24"/>
        </w:rPr>
        <w:t>Оценка</w:t>
      </w:r>
      <w:r>
        <w:rPr>
          <w:spacing w:val="1"/>
          <w:sz w:val="24"/>
        </w:rPr>
        <w:t xml:space="preserve"> </w:t>
      </w:r>
      <w:r>
        <w:rPr>
          <w:sz w:val="24"/>
        </w:rPr>
        <w:t>достижения</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регламентируется</w:t>
      </w:r>
      <w:r>
        <w:rPr>
          <w:spacing w:val="1"/>
          <w:sz w:val="24"/>
        </w:rPr>
        <w:t xml:space="preserve"> </w:t>
      </w:r>
      <w:r>
        <w:rPr>
          <w:b/>
          <w:sz w:val="24"/>
        </w:rPr>
        <w:t>Положением</w:t>
      </w:r>
      <w:r>
        <w:rPr>
          <w:b/>
          <w:spacing w:val="1"/>
          <w:sz w:val="24"/>
        </w:rPr>
        <w:t xml:space="preserve"> </w:t>
      </w:r>
      <w:r>
        <w:rPr>
          <w:b/>
          <w:sz w:val="24"/>
        </w:rPr>
        <w:t>о</w:t>
      </w:r>
      <w:r>
        <w:rPr>
          <w:b/>
          <w:spacing w:val="1"/>
          <w:sz w:val="24"/>
        </w:rPr>
        <w:t xml:space="preserve"> </w:t>
      </w:r>
      <w:r>
        <w:rPr>
          <w:b/>
          <w:spacing w:val="-1"/>
          <w:sz w:val="24"/>
        </w:rPr>
        <w:t>формах,</w:t>
      </w:r>
      <w:r>
        <w:rPr>
          <w:b/>
          <w:spacing w:val="-9"/>
          <w:sz w:val="24"/>
        </w:rPr>
        <w:t xml:space="preserve"> </w:t>
      </w:r>
      <w:r>
        <w:rPr>
          <w:b/>
          <w:spacing w:val="-1"/>
          <w:sz w:val="24"/>
        </w:rPr>
        <w:t>периодичности</w:t>
      </w:r>
      <w:r>
        <w:rPr>
          <w:b/>
          <w:spacing w:val="-13"/>
          <w:sz w:val="24"/>
        </w:rPr>
        <w:t xml:space="preserve"> </w:t>
      </w:r>
      <w:r>
        <w:rPr>
          <w:b/>
          <w:sz w:val="24"/>
        </w:rPr>
        <w:t>и</w:t>
      </w:r>
      <w:r>
        <w:rPr>
          <w:b/>
          <w:spacing w:val="-14"/>
          <w:sz w:val="24"/>
        </w:rPr>
        <w:t xml:space="preserve"> </w:t>
      </w:r>
      <w:r>
        <w:rPr>
          <w:b/>
          <w:sz w:val="24"/>
        </w:rPr>
        <w:t>порядке</w:t>
      </w:r>
      <w:r>
        <w:rPr>
          <w:b/>
          <w:spacing w:val="-15"/>
          <w:sz w:val="24"/>
        </w:rPr>
        <w:t xml:space="preserve"> </w:t>
      </w:r>
      <w:r>
        <w:rPr>
          <w:b/>
          <w:sz w:val="24"/>
        </w:rPr>
        <w:t>текущего</w:t>
      </w:r>
      <w:r>
        <w:rPr>
          <w:b/>
          <w:spacing w:val="-10"/>
          <w:sz w:val="24"/>
        </w:rPr>
        <w:t xml:space="preserve"> </w:t>
      </w:r>
      <w:r>
        <w:rPr>
          <w:b/>
          <w:sz w:val="24"/>
        </w:rPr>
        <w:t>контроля</w:t>
      </w:r>
      <w:r>
        <w:rPr>
          <w:b/>
          <w:spacing w:val="-10"/>
          <w:sz w:val="24"/>
        </w:rPr>
        <w:t xml:space="preserve"> </w:t>
      </w:r>
      <w:r>
        <w:rPr>
          <w:b/>
          <w:sz w:val="24"/>
        </w:rPr>
        <w:t>успеваемости</w:t>
      </w:r>
      <w:r>
        <w:rPr>
          <w:b/>
          <w:spacing w:val="-9"/>
          <w:sz w:val="24"/>
        </w:rPr>
        <w:t xml:space="preserve"> </w:t>
      </w:r>
      <w:r>
        <w:rPr>
          <w:b/>
          <w:sz w:val="24"/>
        </w:rPr>
        <w:t>и</w:t>
      </w:r>
      <w:r>
        <w:rPr>
          <w:b/>
          <w:spacing w:val="-14"/>
          <w:sz w:val="24"/>
        </w:rPr>
        <w:t xml:space="preserve"> </w:t>
      </w:r>
      <w:r>
        <w:rPr>
          <w:b/>
          <w:sz w:val="24"/>
        </w:rPr>
        <w:t>промежуточной</w:t>
      </w:r>
      <w:r>
        <w:rPr>
          <w:b/>
          <w:spacing w:val="-57"/>
          <w:sz w:val="24"/>
        </w:rPr>
        <w:t xml:space="preserve"> </w:t>
      </w:r>
      <w:r>
        <w:rPr>
          <w:b/>
          <w:sz w:val="24"/>
        </w:rPr>
        <w:t>аттестации</w:t>
      </w:r>
      <w:r>
        <w:rPr>
          <w:b/>
          <w:spacing w:val="1"/>
          <w:sz w:val="24"/>
        </w:rPr>
        <w:t xml:space="preserve"> </w:t>
      </w:r>
      <w:r>
        <w:rPr>
          <w:b/>
          <w:sz w:val="24"/>
        </w:rPr>
        <w:t>учащихся МКОУ</w:t>
      </w:r>
      <w:r>
        <w:rPr>
          <w:b/>
          <w:spacing w:val="1"/>
          <w:sz w:val="24"/>
        </w:rPr>
        <w:t xml:space="preserve"> </w:t>
      </w:r>
      <w:r>
        <w:rPr>
          <w:b/>
          <w:sz w:val="24"/>
        </w:rPr>
        <w:t>«</w:t>
      </w:r>
      <w:r w:rsidR="00B328F4">
        <w:rPr>
          <w:b/>
          <w:sz w:val="24"/>
        </w:rPr>
        <w:t>Среднесибирская СОШ</w:t>
      </w:r>
      <w:r>
        <w:rPr>
          <w:b/>
          <w:sz w:val="24"/>
        </w:rPr>
        <w:t>»</w:t>
      </w:r>
      <w:r>
        <w:rPr>
          <w:sz w:val="24"/>
        </w:rPr>
        <w:t>, которое рассматривается и</w:t>
      </w:r>
      <w:r>
        <w:rPr>
          <w:spacing w:val="1"/>
          <w:sz w:val="24"/>
        </w:rPr>
        <w:t xml:space="preserve"> </w:t>
      </w:r>
      <w:r>
        <w:rPr>
          <w:sz w:val="24"/>
        </w:rPr>
        <w:t>принимается Педагогическим Советом Школы, согласовывается Управляющим Советом</w:t>
      </w:r>
      <w:r>
        <w:rPr>
          <w:spacing w:val="1"/>
          <w:sz w:val="24"/>
        </w:rPr>
        <w:t xml:space="preserve"> </w:t>
      </w:r>
      <w:r>
        <w:rPr>
          <w:sz w:val="24"/>
        </w:rPr>
        <w:t>Школы</w:t>
      </w:r>
      <w:r>
        <w:rPr>
          <w:spacing w:val="2"/>
          <w:sz w:val="24"/>
        </w:rPr>
        <w:t xml:space="preserve"> </w:t>
      </w:r>
      <w:r>
        <w:rPr>
          <w:sz w:val="24"/>
        </w:rPr>
        <w:t>и</w:t>
      </w:r>
      <w:r>
        <w:rPr>
          <w:spacing w:val="-5"/>
          <w:sz w:val="24"/>
        </w:rPr>
        <w:t xml:space="preserve"> </w:t>
      </w:r>
      <w:r>
        <w:rPr>
          <w:sz w:val="24"/>
        </w:rPr>
        <w:t>доводится</w:t>
      </w:r>
      <w:r>
        <w:rPr>
          <w:spacing w:val="-2"/>
          <w:sz w:val="24"/>
        </w:rPr>
        <w:t xml:space="preserve"> </w:t>
      </w:r>
      <w:r>
        <w:rPr>
          <w:sz w:val="24"/>
        </w:rPr>
        <w:t>до</w:t>
      </w:r>
      <w:r>
        <w:rPr>
          <w:spacing w:val="3"/>
          <w:sz w:val="24"/>
        </w:rPr>
        <w:t xml:space="preserve"> </w:t>
      </w:r>
      <w:r>
        <w:rPr>
          <w:sz w:val="24"/>
        </w:rPr>
        <w:t>сведения</w:t>
      </w:r>
      <w:r>
        <w:rPr>
          <w:spacing w:val="-1"/>
          <w:sz w:val="24"/>
        </w:rPr>
        <w:t xml:space="preserve"> </w:t>
      </w:r>
      <w:r>
        <w:rPr>
          <w:sz w:val="24"/>
        </w:rPr>
        <w:t>учащихся</w:t>
      </w:r>
      <w:r>
        <w:rPr>
          <w:spacing w:val="-1"/>
          <w:sz w:val="24"/>
        </w:rPr>
        <w:t xml:space="preserve"> </w:t>
      </w:r>
      <w:r>
        <w:rPr>
          <w:sz w:val="24"/>
        </w:rPr>
        <w:t>и их родителей (законных</w:t>
      </w:r>
      <w:r>
        <w:rPr>
          <w:spacing w:val="-6"/>
          <w:sz w:val="24"/>
        </w:rPr>
        <w:t xml:space="preserve"> </w:t>
      </w:r>
      <w:r>
        <w:rPr>
          <w:sz w:val="24"/>
        </w:rPr>
        <w:t>представителей).</w:t>
      </w:r>
    </w:p>
    <w:p w:rsidR="003C2477" w:rsidRDefault="00F03892">
      <w:pPr>
        <w:pStyle w:val="1"/>
        <w:ind w:left="1630"/>
        <w:jc w:val="both"/>
      </w:pPr>
      <w:r>
        <w:t>Текущий</w:t>
      </w:r>
      <w:r>
        <w:rPr>
          <w:spacing w:val="-3"/>
        </w:rPr>
        <w:t xml:space="preserve"> </w:t>
      </w:r>
      <w:r>
        <w:t>контроль</w:t>
      </w:r>
    </w:p>
    <w:p w:rsidR="003C2477" w:rsidRDefault="00F03892">
      <w:pPr>
        <w:pStyle w:val="a3"/>
        <w:spacing w:before="31" w:line="278" w:lineRule="auto"/>
        <w:ind w:right="805" w:firstLine="710"/>
        <w:jc w:val="both"/>
      </w:pPr>
      <w:r>
        <w:t>Текущий</w:t>
      </w:r>
      <w:r>
        <w:rPr>
          <w:spacing w:val="1"/>
        </w:rPr>
        <w:t xml:space="preserve"> </w:t>
      </w:r>
      <w:r>
        <w:t>контроль</w:t>
      </w:r>
      <w:r>
        <w:rPr>
          <w:spacing w:val="1"/>
        </w:rPr>
        <w:t xml:space="preserve"> </w:t>
      </w:r>
      <w:r>
        <w:t>успеваемости</w:t>
      </w:r>
      <w:r>
        <w:rPr>
          <w:spacing w:val="1"/>
        </w:rPr>
        <w:t xml:space="preserve"> </w:t>
      </w:r>
      <w:r>
        <w:t>учащихся</w:t>
      </w:r>
      <w:r>
        <w:rPr>
          <w:spacing w:val="1"/>
        </w:rPr>
        <w:t xml:space="preserve"> </w:t>
      </w:r>
      <w:r>
        <w:t>–</w:t>
      </w:r>
      <w:r>
        <w:rPr>
          <w:spacing w:val="1"/>
        </w:rPr>
        <w:t xml:space="preserve"> </w:t>
      </w:r>
      <w:r>
        <w:t>это</w:t>
      </w:r>
      <w:r>
        <w:rPr>
          <w:spacing w:val="1"/>
        </w:rPr>
        <w:t xml:space="preserve"> </w:t>
      </w:r>
      <w:r>
        <w:t>систематическая</w:t>
      </w:r>
      <w:r>
        <w:rPr>
          <w:spacing w:val="1"/>
        </w:rPr>
        <w:t xml:space="preserve"> </w:t>
      </w:r>
      <w:r>
        <w:t>проверка</w:t>
      </w:r>
      <w:r>
        <w:rPr>
          <w:spacing w:val="-57"/>
        </w:rPr>
        <w:t xml:space="preserve"> </w:t>
      </w:r>
      <w:r>
        <w:t>образовательных</w:t>
      </w:r>
      <w:r>
        <w:rPr>
          <w:spacing w:val="1"/>
        </w:rPr>
        <w:t xml:space="preserve"> </w:t>
      </w:r>
      <w:r>
        <w:t>(учебных)</w:t>
      </w:r>
      <w:r>
        <w:rPr>
          <w:spacing w:val="1"/>
        </w:rPr>
        <w:t xml:space="preserve"> </w:t>
      </w:r>
      <w:r>
        <w:t>результатов</w:t>
      </w:r>
      <w:r>
        <w:rPr>
          <w:spacing w:val="1"/>
        </w:rPr>
        <w:t xml:space="preserve"> </w:t>
      </w:r>
      <w:r>
        <w:t>учащихся,</w:t>
      </w:r>
      <w:r>
        <w:rPr>
          <w:spacing w:val="1"/>
        </w:rPr>
        <w:t xml:space="preserve"> </w:t>
      </w:r>
      <w:r>
        <w:t>которая</w:t>
      </w:r>
      <w:r>
        <w:rPr>
          <w:spacing w:val="1"/>
        </w:rPr>
        <w:t xml:space="preserve"> </w:t>
      </w:r>
      <w:r>
        <w:t>проводится</w:t>
      </w:r>
      <w:r>
        <w:rPr>
          <w:spacing w:val="1"/>
        </w:rPr>
        <w:t xml:space="preserve"> </w:t>
      </w:r>
      <w:r>
        <w:t>педагогом</w:t>
      </w:r>
      <w:r>
        <w:rPr>
          <w:spacing w:val="1"/>
        </w:rPr>
        <w:t xml:space="preserve"> </w:t>
      </w:r>
      <w:r>
        <w:t>в</w:t>
      </w:r>
      <w:r>
        <w:rPr>
          <w:spacing w:val="1"/>
        </w:rPr>
        <w:t xml:space="preserve"> </w:t>
      </w:r>
      <w:r>
        <w:t>соответствии</w:t>
      </w:r>
      <w:r>
        <w:rPr>
          <w:spacing w:val="-3"/>
        </w:rPr>
        <w:t xml:space="preserve"> </w:t>
      </w:r>
      <w:r>
        <w:t>с</w:t>
      </w:r>
      <w:r>
        <w:rPr>
          <w:spacing w:val="-4"/>
        </w:rPr>
        <w:t xml:space="preserve"> </w:t>
      </w:r>
      <w:r>
        <w:t>образовательной</w:t>
      </w:r>
      <w:r>
        <w:rPr>
          <w:spacing w:val="3"/>
        </w:rPr>
        <w:t xml:space="preserve"> </w:t>
      </w:r>
      <w:r>
        <w:t>программой</w:t>
      </w:r>
      <w:r>
        <w:rPr>
          <w:spacing w:val="-2"/>
        </w:rPr>
        <w:t xml:space="preserve"> </w:t>
      </w:r>
      <w:r>
        <w:t>в</w:t>
      </w:r>
      <w:r>
        <w:rPr>
          <w:spacing w:val="-2"/>
        </w:rPr>
        <w:t xml:space="preserve"> </w:t>
      </w:r>
      <w:r>
        <w:t>целях:</w:t>
      </w:r>
    </w:p>
    <w:p w:rsidR="003C2477" w:rsidRDefault="00F03892" w:rsidP="00D75319">
      <w:pPr>
        <w:pStyle w:val="a5"/>
        <w:numPr>
          <w:ilvl w:val="0"/>
          <w:numId w:val="76"/>
        </w:numPr>
        <w:tabs>
          <w:tab w:val="left" w:pos="1204"/>
        </w:tabs>
        <w:spacing w:line="286" w:lineRule="exact"/>
        <w:ind w:left="1203" w:hanging="285"/>
        <w:jc w:val="both"/>
        <w:rPr>
          <w:rFonts w:ascii="Symbol" w:hAnsi="Symbol"/>
          <w:sz w:val="24"/>
        </w:rPr>
      </w:pPr>
      <w:r>
        <w:rPr>
          <w:sz w:val="24"/>
        </w:rPr>
        <w:t>определения</w:t>
      </w:r>
      <w:r>
        <w:rPr>
          <w:spacing w:val="-1"/>
          <w:sz w:val="24"/>
        </w:rPr>
        <w:t xml:space="preserve"> </w:t>
      </w:r>
      <w:r>
        <w:rPr>
          <w:sz w:val="24"/>
        </w:rPr>
        <w:t>степени</w:t>
      </w:r>
      <w:r>
        <w:rPr>
          <w:spacing w:val="-5"/>
          <w:sz w:val="24"/>
        </w:rPr>
        <w:t xml:space="preserve"> </w:t>
      </w:r>
      <w:r>
        <w:rPr>
          <w:sz w:val="24"/>
        </w:rPr>
        <w:t>освоения</w:t>
      </w:r>
      <w:r>
        <w:rPr>
          <w:spacing w:val="-6"/>
          <w:sz w:val="24"/>
        </w:rPr>
        <w:t xml:space="preserve"> </w:t>
      </w:r>
      <w:r>
        <w:rPr>
          <w:sz w:val="24"/>
        </w:rPr>
        <w:t>образовательной программы;</w:t>
      </w:r>
    </w:p>
    <w:p w:rsidR="003C2477" w:rsidRDefault="00F03892" w:rsidP="00D75319">
      <w:pPr>
        <w:pStyle w:val="a5"/>
        <w:numPr>
          <w:ilvl w:val="0"/>
          <w:numId w:val="76"/>
        </w:numPr>
        <w:tabs>
          <w:tab w:val="left" w:pos="1204"/>
        </w:tabs>
        <w:spacing w:before="38" w:line="276" w:lineRule="auto"/>
        <w:ind w:right="811" w:firstLine="0"/>
        <w:jc w:val="both"/>
        <w:rPr>
          <w:rFonts w:ascii="Symbol" w:hAnsi="Symbol"/>
          <w:sz w:val="24"/>
        </w:rPr>
      </w:pPr>
      <w:r>
        <w:rPr>
          <w:sz w:val="24"/>
        </w:rPr>
        <w:t>оценки</w:t>
      </w:r>
      <w:r>
        <w:rPr>
          <w:spacing w:val="1"/>
          <w:sz w:val="24"/>
        </w:rPr>
        <w:t xml:space="preserve"> </w:t>
      </w:r>
      <w:r>
        <w:rPr>
          <w:sz w:val="24"/>
        </w:rPr>
        <w:t>соответствия</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требованиям</w:t>
      </w:r>
      <w:r>
        <w:rPr>
          <w:spacing w:val="1"/>
          <w:sz w:val="24"/>
        </w:rPr>
        <w:t xml:space="preserve"> </w:t>
      </w:r>
      <w:r>
        <w:rPr>
          <w:sz w:val="24"/>
        </w:rPr>
        <w:t>государственных</w:t>
      </w:r>
      <w:r>
        <w:rPr>
          <w:spacing w:val="-4"/>
          <w:sz w:val="24"/>
        </w:rPr>
        <w:t xml:space="preserve"> </w:t>
      </w:r>
      <w:r>
        <w:rPr>
          <w:sz w:val="24"/>
        </w:rPr>
        <w:t>образовательных</w:t>
      </w:r>
      <w:r>
        <w:rPr>
          <w:spacing w:val="-3"/>
          <w:sz w:val="24"/>
        </w:rPr>
        <w:t xml:space="preserve"> </w:t>
      </w:r>
      <w:r>
        <w:rPr>
          <w:sz w:val="24"/>
        </w:rPr>
        <w:t>стандартов.</w:t>
      </w:r>
    </w:p>
    <w:p w:rsidR="003C2477" w:rsidRDefault="00F03892">
      <w:pPr>
        <w:pStyle w:val="a3"/>
        <w:spacing w:line="276" w:lineRule="auto"/>
        <w:ind w:right="813" w:firstLine="710"/>
        <w:jc w:val="both"/>
      </w:pPr>
      <w:r>
        <w:t>Периодичность и формы текущего контроля успеваемости, учащихся определяются</w:t>
      </w:r>
      <w:r>
        <w:rPr>
          <w:spacing w:val="-57"/>
        </w:rPr>
        <w:t xml:space="preserve"> </w:t>
      </w:r>
      <w:r>
        <w:t>учителем в</w:t>
      </w:r>
      <w:r>
        <w:rPr>
          <w:spacing w:val="1"/>
        </w:rPr>
        <w:t xml:space="preserve"> </w:t>
      </w:r>
      <w:r>
        <w:t>соответствии с</w:t>
      </w:r>
      <w:r>
        <w:rPr>
          <w:spacing w:val="-6"/>
        </w:rPr>
        <w:t xml:space="preserve"> </w:t>
      </w:r>
      <w:r>
        <w:t>авторской</w:t>
      </w:r>
      <w:r>
        <w:rPr>
          <w:spacing w:val="-4"/>
        </w:rPr>
        <w:t xml:space="preserve"> </w:t>
      </w:r>
      <w:r>
        <w:t>программой</w:t>
      </w:r>
      <w:r>
        <w:rPr>
          <w:spacing w:val="-5"/>
        </w:rPr>
        <w:t xml:space="preserve"> </w:t>
      </w:r>
      <w:r>
        <w:t>и</w:t>
      </w:r>
      <w:r>
        <w:rPr>
          <w:spacing w:val="-9"/>
        </w:rPr>
        <w:t xml:space="preserve"> </w:t>
      </w:r>
      <w:r>
        <w:t>образовательной</w:t>
      </w:r>
      <w:r>
        <w:rPr>
          <w:spacing w:val="-4"/>
        </w:rPr>
        <w:t xml:space="preserve"> </w:t>
      </w:r>
      <w:r>
        <w:t>программой</w:t>
      </w:r>
      <w:r>
        <w:rPr>
          <w:spacing w:val="-4"/>
        </w:rPr>
        <w:t xml:space="preserve"> </w:t>
      </w:r>
      <w:r>
        <w:t>школы.</w:t>
      </w:r>
    </w:p>
    <w:p w:rsidR="003C2477" w:rsidRDefault="00F03892">
      <w:pPr>
        <w:pStyle w:val="a3"/>
        <w:spacing w:line="280" w:lineRule="auto"/>
        <w:ind w:right="810" w:firstLine="710"/>
        <w:jc w:val="both"/>
      </w:pPr>
      <w:r>
        <w:t>Текущий контроль осуществляется по 5-бальной шкале оценивания</w:t>
      </w:r>
      <w:r>
        <w:rPr>
          <w:spacing w:val="1"/>
        </w:rPr>
        <w:t xml:space="preserve"> </w:t>
      </w:r>
      <w:r>
        <w:t>по учебным</w:t>
      </w:r>
      <w:r>
        <w:rPr>
          <w:spacing w:val="1"/>
        </w:rPr>
        <w:t xml:space="preserve"> </w:t>
      </w:r>
      <w:r>
        <w:t>предметам</w:t>
      </w:r>
      <w:r>
        <w:rPr>
          <w:spacing w:val="12"/>
        </w:rPr>
        <w:t xml:space="preserve"> </w:t>
      </w:r>
      <w:r>
        <w:t>обязательной</w:t>
      </w:r>
      <w:r>
        <w:rPr>
          <w:spacing w:val="17"/>
        </w:rPr>
        <w:t xml:space="preserve"> </w:t>
      </w:r>
      <w:r>
        <w:t>части</w:t>
      </w:r>
      <w:r>
        <w:rPr>
          <w:spacing w:val="14"/>
        </w:rPr>
        <w:t xml:space="preserve"> </w:t>
      </w:r>
      <w:r>
        <w:t>учебного</w:t>
      </w:r>
      <w:r>
        <w:rPr>
          <w:spacing w:val="16"/>
        </w:rPr>
        <w:t xml:space="preserve"> </w:t>
      </w:r>
      <w:r>
        <w:t>плана</w:t>
      </w:r>
      <w:r>
        <w:rPr>
          <w:spacing w:val="10"/>
        </w:rPr>
        <w:t xml:space="preserve"> </w:t>
      </w:r>
      <w:r>
        <w:t>(для</w:t>
      </w:r>
      <w:r>
        <w:rPr>
          <w:spacing w:val="17"/>
        </w:rPr>
        <w:t xml:space="preserve"> </w:t>
      </w:r>
      <w:r>
        <w:t>учащихся</w:t>
      </w:r>
      <w:r>
        <w:rPr>
          <w:spacing w:val="24"/>
        </w:rPr>
        <w:t xml:space="preserve"> </w:t>
      </w:r>
      <w:r>
        <w:t>2-4</w:t>
      </w:r>
      <w:r>
        <w:rPr>
          <w:spacing w:val="16"/>
        </w:rPr>
        <w:t xml:space="preserve"> </w:t>
      </w:r>
      <w:r>
        <w:t>классов),</w:t>
      </w:r>
      <w:r>
        <w:rPr>
          <w:spacing w:val="14"/>
        </w:rPr>
        <w:t xml:space="preserve"> </w:t>
      </w:r>
      <w:r>
        <w:t>безотметочно</w:t>
      </w:r>
    </w:p>
    <w:p w:rsidR="003C2477" w:rsidRDefault="003C2477">
      <w:pPr>
        <w:spacing w:line="280" w:lineRule="auto"/>
        <w:jc w:val="both"/>
        <w:sectPr w:rsidR="003C2477">
          <w:pgSz w:w="11910" w:h="16840"/>
          <w:pgMar w:top="1120" w:right="40" w:bottom="1180" w:left="780" w:header="0" w:footer="918" w:gutter="0"/>
          <w:cols w:space="720"/>
        </w:sectPr>
      </w:pPr>
    </w:p>
    <w:p w:rsidR="003C2477" w:rsidRDefault="00F03892">
      <w:pPr>
        <w:pStyle w:val="a3"/>
        <w:spacing w:before="66" w:line="276" w:lineRule="auto"/>
        <w:ind w:right="803"/>
        <w:jc w:val="both"/>
      </w:pPr>
      <w:r>
        <w:lastRenderedPageBreak/>
        <w:t>(не оценивается) - в части формируемой участниками образовательных отношений, в том</w:t>
      </w:r>
      <w:r>
        <w:rPr>
          <w:spacing w:val="1"/>
        </w:rPr>
        <w:t xml:space="preserve"> </w:t>
      </w:r>
      <w:r>
        <w:t>числе по курсам внеурочной деятельности. Текущий контроль успеваемости учащихся 1</w:t>
      </w:r>
      <w:r>
        <w:rPr>
          <w:spacing w:val="1"/>
        </w:rPr>
        <w:t xml:space="preserve"> </w:t>
      </w:r>
      <w:r>
        <w:t>класса в течение учебного года осуществляется качественно, без фиксации достижений,</w:t>
      </w:r>
      <w:r>
        <w:rPr>
          <w:spacing w:val="1"/>
        </w:rPr>
        <w:t xml:space="preserve"> </w:t>
      </w:r>
      <w:r>
        <w:t>учащихся в классном журнале в виде отметок по пятибалльной системе. Допускается</w:t>
      </w:r>
      <w:r>
        <w:rPr>
          <w:spacing w:val="1"/>
        </w:rPr>
        <w:t xml:space="preserve"> </w:t>
      </w:r>
      <w:r>
        <w:t>словесная</w:t>
      </w:r>
      <w:r>
        <w:rPr>
          <w:spacing w:val="-4"/>
        </w:rPr>
        <w:t xml:space="preserve"> </w:t>
      </w:r>
      <w:r>
        <w:t>объяснительная</w:t>
      </w:r>
      <w:r>
        <w:rPr>
          <w:spacing w:val="-3"/>
        </w:rPr>
        <w:t xml:space="preserve"> </w:t>
      </w:r>
      <w:r>
        <w:t>оценка.</w:t>
      </w:r>
    </w:p>
    <w:p w:rsidR="003C2477" w:rsidRDefault="00F03892">
      <w:pPr>
        <w:pStyle w:val="a3"/>
        <w:spacing w:before="3" w:line="276" w:lineRule="auto"/>
        <w:ind w:right="802" w:firstLine="710"/>
        <w:jc w:val="both"/>
      </w:pPr>
      <w:r>
        <w:t>Формами</w:t>
      </w:r>
      <w:r>
        <w:rPr>
          <w:spacing w:val="1"/>
        </w:rPr>
        <w:t xml:space="preserve"> </w:t>
      </w:r>
      <w:r>
        <w:t>текущего</w:t>
      </w:r>
      <w:r>
        <w:rPr>
          <w:spacing w:val="1"/>
        </w:rPr>
        <w:t xml:space="preserve"> </w:t>
      </w:r>
      <w:r>
        <w:t>контроля</w:t>
      </w:r>
      <w:r>
        <w:rPr>
          <w:spacing w:val="1"/>
        </w:rPr>
        <w:t xml:space="preserve"> </w:t>
      </w:r>
      <w:r>
        <w:t>являются</w:t>
      </w:r>
      <w:r>
        <w:rPr>
          <w:spacing w:val="1"/>
        </w:rPr>
        <w:t xml:space="preserve"> </w:t>
      </w:r>
      <w:r>
        <w:t>устный</w:t>
      </w:r>
      <w:r>
        <w:rPr>
          <w:spacing w:val="1"/>
        </w:rPr>
        <w:t xml:space="preserve"> </w:t>
      </w:r>
      <w:r>
        <w:t>ответ,</w:t>
      </w:r>
      <w:r>
        <w:rPr>
          <w:spacing w:val="1"/>
        </w:rPr>
        <w:t xml:space="preserve"> </w:t>
      </w:r>
      <w:r>
        <w:t>контрольная</w:t>
      </w:r>
      <w:r>
        <w:rPr>
          <w:spacing w:val="1"/>
        </w:rPr>
        <w:t xml:space="preserve"> </w:t>
      </w:r>
      <w:r>
        <w:t>работа,</w:t>
      </w:r>
      <w:r>
        <w:rPr>
          <w:spacing w:val="1"/>
        </w:rPr>
        <w:t xml:space="preserve"> </w:t>
      </w:r>
      <w:r>
        <w:t>самостоятельная</w:t>
      </w:r>
      <w:r>
        <w:rPr>
          <w:spacing w:val="1"/>
        </w:rPr>
        <w:t xml:space="preserve"> </w:t>
      </w:r>
      <w:r>
        <w:t>работа,</w:t>
      </w:r>
      <w:r>
        <w:rPr>
          <w:spacing w:val="1"/>
        </w:rPr>
        <w:t xml:space="preserve"> </w:t>
      </w:r>
      <w:r>
        <w:t>тестирование,</w:t>
      </w:r>
      <w:r>
        <w:rPr>
          <w:spacing w:val="1"/>
        </w:rPr>
        <w:t xml:space="preserve"> </w:t>
      </w:r>
      <w:r>
        <w:t>списывание,</w:t>
      </w:r>
      <w:r>
        <w:rPr>
          <w:spacing w:val="1"/>
        </w:rPr>
        <w:t xml:space="preserve"> </w:t>
      </w:r>
      <w:r>
        <w:t>изложение,</w:t>
      </w:r>
      <w:r>
        <w:rPr>
          <w:spacing w:val="1"/>
        </w:rPr>
        <w:t xml:space="preserve"> </w:t>
      </w:r>
      <w:r>
        <w:t>диктант,</w:t>
      </w:r>
      <w:r>
        <w:rPr>
          <w:spacing w:val="1"/>
        </w:rPr>
        <w:t xml:space="preserve"> </w:t>
      </w:r>
      <w:r>
        <w:t>словарный</w:t>
      </w:r>
      <w:r>
        <w:rPr>
          <w:spacing w:val="1"/>
        </w:rPr>
        <w:t xml:space="preserve"> </w:t>
      </w:r>
      <w:r>
        <w:t>диктант, диктант с грамматическим заданием, письменные работы практической части</w:t>
      </w:r>
      <w:r>
        <w:rPr>
          <w:spacing w:val="1"/>
        </w:rPr>
        <w:t xml:space="preserve"> </w:t>
      </w:r>
      <w:r>
        <w:t>программы по предмету (практические работы), домашние работы.</w:t>
      </w:r>
      <w:r>
        <w:rPr>
          <w:spacing w:val="1"/>
        </w:rPr>
        <w:t xml:space="preserve"> </w:t>
      </w:r>
      <w:r>
        <w:t>Данные виды работ</w:t>
      </w:r>
      <w:r>
        <w:rPr>
          <w:spacing w:val="1"/>
        </w:rPr>
        <w:t xml:space="preserve"> </w:t>
      </w:r>
      <w:r>
        <w:t>оцениваются по 5-бальной шкале в соответствии с критериями оценивания (подробнее в</w:t>
      </w:r>
      <w:r>
        <w:rPr>
          <w:spacing w:val="1"/>
        </w:rPr>
        <w:t xml:space="preserve"> </w:t>
      </w:r>
      <w:r>
        <w:t>школьном</w:t>
      </w:r>
      <w:r>
        <w:rPr>
          <w:spacing w:val="1"/>
        </w:rPr>
        <w:t xml:space="preserve"> </w:t>
      </w:r>
      <w:r>
        <w:t>Положении</w:t>
      </w:r>
      <w:r>
        <w:rPr>
          <w:spacing w:val="1"/>
        </w:rPr>
        <w:t xml:space="preserve"> </w:t>
      </w:r>
      <w:r>
        <w:t>о</w:t>
      </w:r>
      <w:r>
        <w:rPr>
          <w:spacing w:val="1"/>
        </w:rPr>
        <w:t xml:space="preserve"> </w:t>
      </w:r>
      <w:r>
        <w:t>формах,</w:t>
      </w:r>
      <w:r>
        <w:rPr>
          <w:spacing w:val="1"/>
        </w:rPr>
        <w:t xml:space="preserve"> </w:t>
      </w:r>
      <w:r>
        <w:t>периодичности</w:t>
      </w:r>
      <w:r>
        <w:rPr>
          <w:spacing w:val="1"/>
        </w:rPr>
        <w:t xml:space="preserve"> </w:t>
      </w:r>
      <w:r>
        <w:t>и</w:t>
      </w:r>
      <w:r>
        <w:rPr>
          <w:spacing w:val="1"/>
        </w:rPr>
        <w:t xml:space="preserve"> </w:t>
      </w:r>
      <w:r>
        <w:t>порядке</w:t>
      </w:r>
      <w:r>
        <w:rPr>
          <w:spacing w:val="1"/>
        </w:rPr>
        <w:t xml:space="preserve"> </w:t>
      </w:r>
      <w:r>
        <w:t>текущего</w:t>
      </w:r>
      <w:r>
        <w:rPr>
          <w:spacing w:val="1"/>
        </w:rPr>
        <w:t xml:space="preserve"> </w:t>
      </w:r>
      <w:r>
        <w:t>контроля</w:t>
      </w:r>
      <w:r>
        <w:rPr>
          <w:spacing w:val="1"/>
        </w:rPr>
        <w:t xml:space="preserve"> </w:t>
      </w:r>
      <w:r>
        <w:t>успеваемости и</w:t>
      </w:r>
      <w:r>
        <w:rPr>
          <w:spacing w:val="-4"/>
        </w:rPr>
        <w:t xml:space="preserve"> </w:t>
      </w:r>
      <w:r>
        <w:t>промежуточной</w:t>
      </w:r>
      <w:r>
        <w:rPr>
          <w:spacing w:val="-4"/>
        </w:rPr>
        <w:t xml:space="preserve"> </w:t>
      </w:r>
      <w:r>
        <w:t>аттестации</w:t>
      </w:r>
      <w:r>
        <w:rPr>
          <w:spacing w:val="-5"/>
        </w:rPr>
        <w:t xml:space="preserve"> </w:t>
      </w:r>
      <w:r>
        <w:t>учащихся МКОУ</w:t>
      </w:r>
      <w:r>
        <w:rPr>
          <w:spacing w:val="2"/>
        </w:rPr>
        <w:t xml:space="preserve"> </w:t>
      </w:r>
      <w:r w:rsidR="00E8509E">
        <w:t xml:space="preserve">«Среднесибирская </w:t>
      </w:r>
      <w:r>
        <w:t>СОШ»).</w:t>
      </w:r>
    </w:p>
    <w:p w:rsidR="003C2477" w:rsidRDefault="00F03892">
      <w:pPr>
        <w:pStyle w:val="a3"/>
        <w:spacing w:before="1"/>
        <w:ind w:left="1630"/>
        <w:jc w:val="both"/>
      </w:pPr>
      <w:r>
        <w:t>Результаты</w:t>
      </w:r>
      <w:r>
        <w:rPr>
          <w:spacing w:val="-2"/>
        </w:rPr>
        <w:t xml:space="preserve"> </w:t>
      </w:r>
      <w:r>
        <w:t>текущего</w:t>
      </w:r>
      <w:r>
        <w:rPr>
          <w:spacing w:val="-3"/>
        </w:rPr>
        <w:t xml:space="preserve"> </w:t>
      </w:r>
      <w:r>
        <w:t>контроля</w:t>
      </w:r>
      <w:r>
        <w:rPr>
          <w:spacing w:val="-2"/>
        </w:rPr>
        <w:t xml:space="preserve"> </w:t>
      </w:r>
      <w:r>
        <w:t>фиксируются</w:t>
      </w:r>
      <w:r>
        <w:rPr>
          <w:spacing w:val="-3"/>
        </w:rPr>
        <w:t xml:space="preserve"> </w:t>
      </w:r>
      <w:r>
        <w:t>в</w:t>
      </w:r>
      <w:r>
        <w:rPr>
          <w:spacing w:val="-6"/>
        </w:rPr>
        <w:t xml:space="preserve"> </w:t>
      </w:r>
      <w:r>
        <w:t>классных</w:t>
      </w:r>
      <w:r>
        <w:rPr>
          <w:spacing w:val="-8"/>
        </w:rPr>
        <w:t xml:space="preserve"> </w:t>
      </w:r>
      <w:r>
        <w:t>электронных</w:t>
      </w:r>
      <w:r>
        <w:rPr>
          <w:spacing w:val="-7"/>
        </w:rPr>
        <w:t xml:space="preserve"> </w:t>
      </w:r>
      <w:r>
        <w:t>журналах.</w:t>
      </w:r>
    </w:p>
    <w:p w:rsidR="003C2477" w:rsidRDefault="00F03892">
      <w:pPr>
        <w:pStyle w:val="a3"/>
        <w:spacing w:before="41" w:line="276" w:lineRule="auto"/>
        <w:ind w:right="815" w:firstLine="710"/>
        <w:jc w:val="both"/>
      </w:pPr>
      <w:r>
        <w:t>При</w:t>
      </w:r>
      <w:r>
        <w:rPr>
          <w:spacing w:val="1"/>
        </w:rPr>
        <w:t xml:space="preserve"> </w:t>
      </w:r>
      <w:r>
        <w:t>безотметочном</w:t>
      </w:r>
      <w:r>
        <w:rPr>
          <w:spacing w:val="1"/>
        </w:rPr>
        <w:t xml:space="preserve"> </w:t>
      </w:r>
      <w:r>
        <w:t>оценивании</w:t>
      </w:r>
      <w:r>
        <w:rPr>
          <w:spacing w:val="1"/>
        </w:rPr>
        <w:t xml:space="preserve"> </w:t>
      </w:r>
      <w:r>
        <w:t>курса</w:t>
      </w:r>
      <w:r>
        <w:rPr>
          <w:spacing w:val="1"/>
        </w:rPr>
        <w:t xml:space="preserve"> </w:t>
      </w:r>
      <w:r>
        <w:t>учителем</w:t>
      </w:r>
      <w:r>
        <w:rPr>
          <w:spacing w:val="1"/>
        </w:rPr>
        <w:t xml:space="preserve"> </w:t>
      </w:r>
      <w:r>
        <w:t>используется</w:t>
      </w:r>
      <w:r>
        <w:rPr>
          <w:spacing w:val="1"/>
        </w:rPr>
        <w:t xml:space="preserve"> </w:t>
      </w:r>
      <w:r>
        <w:t>краткая</w:t>
      </w:r>
      <w:r>
        <w:rPr>
          <w:spacing w:val="1"/>
        </w:rPr>
        <w:t xml:space="preserve"> </w:t>
      </w:r>
      <w:r>
        <w:t>характеристика процесса и результатов учебного труда ученика («словесная оценка») и</w:t>
      </w:r>
      <w:r>
        <w:rPr>
          <w:spacing w:val="1"/>
        </w:rPr>
        <w:t xml:space="preserve"> </w:t>
      </w:r>
      <w:r>
        <w:t>самооценка ученика.</w:t>
      </w:r>
    </w:p>
    <w:p w:rsidR="003C2477" w:rsidRDefault="00F03892">
      <w:pPr>
        <w:pStyle w:val="1"/>
        <w:spacing w:before="4"/>
        <w:jc w:val="both"/>
      </w:pPr>
      <w:r>
        <w:t>Особенности</w:t>
      </w:r>
      <w:r>
        <w:rPr>
          <w:spacing w:val="-3"/>
        </w:rPr>
        <w:t xml:space="preserve"> </w:t>
      </w:r>
      <w:r>
        <w:t>контрольно-оценочной</w:t>
      </w:r>
      <w:r>
        <w:rPr>
          <w:spacing w:val="-3"/>
        </w:rPr>
        <w:t xml:space="preserve"> </w:t>
      </w:r>
      <w:r>
        <w:t>деятельности</w:t>
      </w:r>
      <w:r>
        <w:rPr>
          <w:spacing w:val="-3"/>
        </w:rPr>
        <w:t xml:space="preserve"> </w:t>
      </w:r>
      <w:r>
        <w:t>учащихся</w:t>
      </w:r>
      <w:r>
        <w:rPr>
          <w:spacing w:val="-3"/>
        </w:rPr>
        <w:t xml:space="preserve"> </w:t>
      </w:r>
      <w:r>
        <w:t>1-х</w:t>
      </w:r>
      <w:r>
        <w:rPr>
          <w:spacing w:val="-7"/>
        </w:rPr>
        <w:t xml:space="preserve"> </w:t>
      </w:r>
      <w:r>
        <w:t>классов</w:t>
      </w:r>
    </w:p>
    <w:p w:rsidR="003C2477" w:rsidRDefault="00F03892">
      <w:pPr>
        <w:pStyle w:val="a3"/>
        <w:spacing w:before="36" w:line="276" w:lineRule="auto"/>
        <w:ind w:right="803" w:firstLine="706"/>
        <w:jc w:val="both"/>
      </w:pPr>
      <w:r>
        <w:t>В</w:t>
      </w:r>
      <w:r>
        <w:rPr>
          <w:spacing w:val="1"/>
        </w:rPr>
        <w:t xml:space="preserve"> </w:t>
      </w:r>
      <w:r>
        <w:t>первом</w:t>
      </w:r>
      <w:r>
        <w:rPr>
          <w:spacing w:val="1"/>
        </w:rPr>
        <w:t xml:space="preserve"> </w:t>
      </w:r>
      <w:r>
        <w:t>классе</w:t>
      </w:r>
      <w:r>
        <w:rPr>
          <w:spacing w:val="1"/>
        </w:rPr>
        <w:t xml:space="preserve"> </w:t>
      </w:r>
      <w:r>
        <w:t>исключается</w:t>
      </w:r>
      <w:r>
        <w:rPr>
          <w:spacing w:val="1"/>
        </w:rPr>
        <w:t xml:space="preserve"> </w:t>
      </w:r>
      <w:r>
        <w:t>система</w:t>
      </w:r>
      <w:r>
        <w:rPr>
          <w:spacing w:val="1"/>
        </w:rPr>
        <w:t xml:space="preserve"> </w:t>
      </w:r>
      <w:r>
        <w:t>балльного</w:t>
      </w:r>
      <w:r>
        <w:rPr>
          <w:spacing w:val="1"/>
        </w:rPr>
        <w:t xml:space="preserve"> </w:t>
      </w:r>
      <w:r>
        <w:t>(отметочного)</w:t>
      </w:r>
      <w:r>
        <w:rPr>
          <w:spacing w:val="1"/>
        </w:rPr>
        <w:t xml:space="preserve"> </w:t>
      </w:r>
      <w:r>
        <w:t>оценивания.</w:t>
      </w:r>
      <w:r>
        <w:rPr>
          <w:spacing w:val="1"/>
        </w:rPr>
        <w:t xml:space="preserve"> </w:t>
      </w:r>
      <w:r>
        <w:t>Недопустимо использование любой знаковой символики, заменяющей цифровую отметку:</w:t>
      </w:r>
      <w:r>
        <w:rPr>
          <w:spacing w:val="-57"/>
        </w:rPr>
        <w:t xml:space="preserve"> </w:t>
      </w:r>
      <w:r>
        <w:t>звездочки, цветочки, разноцветные полоски и пр. Учитель должен понимать, что в данном</w:t>
      </w:r>
      <w:r>
        <w:rPr>
          <w:spacing w:val="-57"/>
        </w:rPr>
        <w:t xml:space="preserve"> </w:t>
      </w:r>
      <w:r>
        <w:t>случае функции отметки берет на себя этот предметный знак и отношение ребенка к нему</w:t>
      </w:r>
      <w:r>
        <w:rPr>
          <w:spacing w:val="1"/>
        </w:rPr>
        <w:t xml:space="preserve"> </w:t>
      </w:r>
      <w:r>
        <w:t>идентично</w:t>
      </w:r>
      <w:r>
        <w:rPr>
          <w:spacing w:val="-4"/>
        </w:rPr>
        <w:t xml:space="preserve"> </w:t>
      </w:r>
      <w:r>
        <w:t>отношению к</w:t>
      </w:r>
      <w:r>
        <w:rPr>
          <w:spacing w:val="-4"/>
        </w:rPr>
        <w:t xml:space="preserve"> </w:t>
      </w:r>
      <w:r>
        <w:t>цифровой</w:t>
      </w:r>
      <w:r>
        <w:rPr>
          <w:spacing w:val="-7"/>
        </w:rPr>
        <w:t xml:space="preserve"> </w:t>
      </w:r>
      <w:r>
        <w:t>оценке.</w:t>
      </w:r>
    </w:p>
    <w:p w:rsidR="003C2477" w:rsidRDefault="00F03892">
      <w:pPr>
        <w:pStyle w:val="a3"/>
        <w:spacing w:before="2" w:line="276" w:lineRule="auto"/>
        <w:ind w:right="806" w:firstLine="706"/>
        <w:jc w:val="both"/>
      </w:pPr>
      <w:r>
        <w:t>Безотметочное</w:t>
      </w:r>
      <w:r>
        <w:rPr>
          <w:spacing w:val="1"/>
        </w:rPr>
        <w:t xml:space="preserve"> </w:t>
      </w:r>
      <w:r>
        <w:t>обучение</w:t>
      </w:r>
      <w:r>
        <w:rPr>
          <w:spacing w:val="1"/>
        </w:rPr>
        <w:t xml:space="preserve"> </w:t>
      </w:r>
      <w:r>
        <w:t>представляет</w:t>
      </w:r>
      <w:r>
        <w:rPr>
          <w:spacing w:val="1"/>
        </w:rPr>
        <w:t xml:space="preserve"> </w:t>
      </w:r>
      <w:r>
        <w:t>собой</w:t>
      </w:r>
      <w:r>
        <w:rPr>
          <w:spacing w:val="1"/>
        </w:rPr>
        <w:t xml:space="preserve"> </w:t>
      </w:r>
      <w:r>
        <w:t>обучение,</w:t>
      </w:r>
      <w:r>
        <w:rPr>
          <w:spacing w:val="1"/>
        </w:rPr>
        <w:t xml:space="preserve"> </w:t>
      </w:r>
      <w:r>
        <w:t>в</w:t>
      </w:r>
      <w:r>
        <w:rPr>
          <w:spacing w:val="1"/>
        </w:rPr>
        <w:t xml:space="preserve"> </w:t>
      </w:r>
      <w:r>
        <w:t>котором</w:t>
      </w:r>
      <w:r>
        <w:rPr>
          <w:spacing w:val="1"/>
        </w:rPr>
        <w:t xml:space="preserve"> </w:t>
      </w:r>
      <w:r>
        <w:t>отсутствует</w:t>
      </w:r>
      <w:r>
        <w:rPr>
          <w:spacing w:val="1"/>
        </w:rPr>
        <w:t xml:space="preserve"> </w:t>
      </w:r>
      <w:r>
        <w:t>отметка как форма количественного выражения результата оценочной деятельности. Оно</w:t>
      </w:r>
      <w:r>
        <w:rPr>
          <w:spacing w:val="1"/>
        </w:rPr>
        <w:t xml:space="preserve"> </w:t>
      </w:r>
      <w:r>
        <w:t>способствует формированию у первоклассников оценочной самостоятельности; позволяет</w:t>
      </w:r>
      <w:r>
        <w:rPr>
          <w:spacing w:val="1"/>
        </w:rPr>
        <w:t xml:space="preserve"> </w:t>
      </w:r>
      <w:r>
        <w:t>сделать процесс обучения более индивидуализированным и информативным, исключить</w:t>
      </w:r>
      <w:r>
        <w:rPr>
          <w:spacing w:val="1"/>
        </w:rPr>
        <w:t xml:space="preserve"> </w:t>
      </w:r>
      <w:r>
        <w:t>травмирующий</w:t>
      </w:r>
      <w:r>
        <w:rPr>
          <w:spacing w:val="2"/>
        </w:rPr>
        <w:t xml:space="preserve"> </w:t>
      </w:r>
      <w:r>
        <w:t>характер</w:t>
      </w:r>
      <w:r>
        <w:rPr>
          <w:spacing w:val="1"/>
        </w:rPr>
        <w:t xml:space="preserve"> </w:t>
      </w:r>
      <w:r>
        <w:t>процедуры</w:t>
      </w:r>
      <w:r>
        <w:rPr>
          <w:spacing w:val="3"/>
        </w:rPr>
        <w:t xml:space="preserve"> </w:t>
      </w:r>
      <w:r>
        <w:t>оценки.</w:t>
      </w:r>
    </w:p>
    <w:p w:rsidR="003C2477" w:rsidRDefault="00F03892">
      <w:pPr>
        <w:pStyle w:val="a3"/>
        <w:spacing w:line="274" w:lineRule="exact"/>
        <w:ind w:left="1625"/>
        <w:jc w:val="both"/>
      </w:pPr>
      <w:r>
        <w:t>Основными</w:t>
      </w:r>
      <w:r>
        <w:rPr>
          <w:spacing w:val="-3"/>
        </w:rPr>
        <w:t xml:space="preserve"> </w:t>
      </w:r>
      <w:r>
        <w:t>принципами</w:t>
      </w:r>
      <w:r>
        <w:rPr>
          <w:spacing w:val="-7"/>
        </w:rPr>
        <w:t xml:space="preserve"> </w:t>
      </w:r>
      <w:r>
        <w:t>безотметочного</w:t>
      </w:r>
      <w:r>
        <w:rPr>
          <w:spacing w:val="-8"/>
        </w:rPr>
        <w:t xml:space="preserve"> </w:t>
      </w:r>
      <w:r>
        <w:t>обучения</w:t>
      </w:r>
      <w:r>
        <w:rPr>
          <w:spacing w:val="-3"/>
        </w:rPr>
        <w:t xml:space="preserve"> </w:t>
      </w:r>
      <w:r>
        <w:t>являются:</w:t>
      </w:r>
    </w:p>
    <w:p w:rsidR="003C2477" w:rsidRDefault="00F03892" w:rsidP="00D75319">
      <w:pPr>
        <w:pStyle w:val="a5"/>
        <w:numPr>
          <w:ilvl w:val="0"/>
          <w:numId w:val="76"/>
        </w:numPr>
        <w:tabs>
          <w:tab w:val="left" w:pos="1204"/>
        </w:tabs>
        <w:spacing w:before="43" w:line="273" w:lineRule="auto"/>
        <w:ind w:right="810" w:firstLine="0"/>
        <w:jc w:val="both"/>
        <w:rPr>
          <w:rFonts w:ascii="Symbol" w:hAnsi="Symbol"/>
          <w:sz w:val="24"/>
        </w:rPr>
      </w:pPr>
      <w:r>
        <w:rPr>
          <w:sz w:val="24"/>
        </w:rPr>
        <w:t>дифференцированный</w:t>
      </w:r>
      <w:r>
        <w:rPr>
          <w:spacing w:val="1"/>
          <w:sz w:val="24"/>
        </w:rPr>
        <w:t xml:space="preserve"> </w:t>
      </w:r>
      <w:r>
        <w:rPr>
          <w:sz w:val="24"/>
        </w:rPr>
        <w:t>подход</w:t>
      </w:r>
      <w:r>
        <w:rPr>
          <w:spacing w:val="1"/>
          <w:sz w:val="24"/>
        </w:rPr>
        <w:t xml:space="preserve"> </w:t>
      </w:r>
      <w:r>
        <w:rPr>
          <w:sz w:val="24"/>
        </w:rPr>
        <w:t>при</w:t>
      </w:r>
      <w:r>
        <w:rPr>
          <w:spacing w:val="1"/>
          <w:sz w:val="24"/>
        </w:rPr>
        <w:t xml:space="preserve"> </w:t>
      </w:r>
      <w:r>
        <w:rPr>
          <w:sz w:val="24"/>
        </w:rPr>
        <w:t>осуществлении</w:t>
      </w:r>
      <w:r>
        <w:rPr>
          <w:spacing w:val="1"/>
          <w:sz w:val="24"/>
        </w:rPr>
        <w:t xml:space="preserve"> </w:t>
      </w:r>
      <w:r>
        <w:rPr>
          <w:sz w:val="24"/>
        </w:rPr>
        <w:t>оценочных</w:t>
      </w:r>
      <w:r>
        <w:rPr>
          <w:spacing w:val="1"/>
          <w:sz w:val="24"/>
        </w:rPr>
        <w:t xml:space="preserve"> </w:t>
      </w:r>
      <w:r>
        <w:rPr>
          <w:sz w:val="24"/>
        </w:rPr>
        <w:t>и</w:t>
      </w:r>
      <w:r>
        <w:rPr>
          <w:spacing w:val="1"/>
          <w:sz w:val="24"/>
        </w:rPr>
        <w:t xml:space="preserve"> </w:t>
      </w:r>
      <w:r>
        <w:rPr>
          <w:sz w:val="24"/>
        </w:rPr>
        <w:t>контролирующих</w:t>
      </w:r>
      <w:r>
        <w:rPr>
          <w:spacing w:val="1"/>
          <w:sz w:val="24"/>
        </w:rPr>
        <w:t xml:space="preserve"> </w:t>
      </w:r>
      <w:r>
        <w:rPr>
          <w:sz w:val="24"/>
        </w:rPr>
        <w:t>действий;</w:t>
      </w:r>
    </w:p>
    <w:p w:rsidR="003C2477" w:rsidRDefault="00F03892" w:rsidP="00D75319">
      <w:pPr>
        <w:pStyle w:val="a5"/>
        <w:numPr>
          <w:ilvl w:val="0"/>
          <w:numId w:val="76"/>
        </w:numPr>
        <w:tabs>
          <w:tab w:val="left" w:pos="1204"/>
        </w:tabs>
        <w:spacing w:line="276" w:lineRule="auto"/>
        <w:ind w:right="811" w:firstLine="0"/>
        <w:jc w:val="both"/>
        <w:rPr>
          <w:rFonts w:ascii="Symbol" w:hAnsi="Symbol"/>
          <w:sz w:val="24"/>
        </w:rPr>
      </w:pPr>
      <w:r>
        <w:rPr>
          <w:sz w:val="24"/>
        </w:rPr>
        <w:t>критериальность</w:t>
      </w:r>
      <w:r>
        <w:rPr>
          <w:spacing w:val="1"/>
          <w:sz w:val="24"/>
        </w:rPr>
        <w:t xml:space="preserve"> </w:t>
      </w:r>
      <w:r>
        <w:rPr>
          <w:sz w:val="24"/>
        </w:rPr>
        <w:t>–</w:t>
      </w:r>
      <w:r>
        <w:rPr>
          <w:spacing w:val="1"/>
          <w:sz w:val="24"/>
        </w:rPr>
        <w:t xml:space="preserve"> </w:t>
      </w:r>
      <w:r>
        <w:rPr>
          <w:sz w:val="24"/>
        </w:rPr>
        <w:t>содержательный</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строятся</w:t>
      </w:r>
      <w:r>
        <w:rPr>
          <w:spacing w:val="1"/>
          <w:sz w:val="24"/>
        </w:rPr>
        <w:t xml:space="preserve"> </w:t>
      </w:r>
      <w:r>
        <w:rPr>
          <w:sz w:val="24"/>
        </w:rPr>
        <w:t>на</w:t>
      </w:r>
      <w:r>
        <w:rPr>
          <w:spacing w:val="1"/>
          <w:sz w:val="24"/>
        </w:rPr>
        <w:t xml:space="preserve"> </w:t>
      </w:r>
      <w:r>
        <w:rPr>
          <w:sz w:val="24"/>
        </w:rPr>
        <w:t>критериальной,</w:t>
      </w:r>
      <w:r>
        <w:rPr>
          <w:spacing w:val="1"/>
          <w:sz w:val="24"/>
        </w:rPr>
        <w:t xml:space="preserve"> </w:t>
      </w:r>
      <w:r>
        <w:rPr>
          <w:sz w:val="24"/>
        </w:rPr>
        <w:t>выработанной совместно с учащимися основе. Критерии должны быть однозначными и</w:t>
      </w:r>
      <w:r>
        <w:rPr>
          <w:spacing w:val="1"/>
          <w:sz w:val="24"/>
        </w:rPr>
        <w:t xml:space="preserve"> </w:t>
      </w:r>
      <w:r>
        <w:rPr>
          <w:sz w:val="24"/>
        </w:rPr>
        <w:t>предельно</w:t>
      </w:r>
      <w:r>
        <w:rPr>
          <w:spacing w:val="5"/>
          <w:sz w:val="24"/>
        </w:rPr>
        <w:t xml:space="preserve"> </w:t>
      </w:r>
      <w:r>
        <w:rPr>
          <w:sz w:val="24"/>
        </w:rPr>
        <w:t>четкими;</w:t>
      </w:r>
    </w:p>
    <w:p w:rsidR="003C2477" w:rsidRDefault="00F03892" w:rsidP="00D75319">
      <w:pPr>
        <w:pStyle w:val="a5"/>
        <w:numPr>
          <w:ilvl w:val="0"/>
          <w:numId w:val="76"/>
        </w:numPr>
        <w:tabs>
          <w:tab w:val="left" w:pos="1204"/>
        </w:tabs>
        <w:spacing w:line="276" w:lineRule="auto"/>
        <w:ind w:right="806" w:firstLine="0"/>
        <w:jc w:val="both"/>
        <w:rPr>
          <w:rFonts w:ascii="Symbol" w:hAnsi="Symbol"/>
          <w:sz w:val="24"/>
        </w:rPr>
      </w:pPr>
      <w:r>
        <w:rPr>
          <w:sz w:val="24"/>
        </w:rPr>
        <w:t>приоритет</w:t>
      </w:r>
      <w:r>
        <w:rPr>
          <w:spacing w:val="-7"/>
          <w:sz w:val="24"/>
        </w:rPr>
        <w:t xml:space="preserve"> </w:t>
      </w:r>
      <w:r>
        <w:rPr>
          <w:sz w:val="24"/>
        </w:rPr>
        <w:t>самооценки</w:t>
      </w:r>
      <w:r>
        <w:rPr>
          <w:spacing w:val="-4"/>
          <w:sz w:val="24"/>
        </w:rPr>
        <w:t xml:space="preserve"> </w:t>
      </w:r>
      <w:r>
        <w:rPr>
          <w:sz w:val="24"/>
        </w:rPr>
        <w:t>–</w:t>
      </w:r>
      <w:r>
        <w:rPr>
          <w:spacing w:val="-8"/>
          <w:sz w:val="24"/>
        </w:rPr>
        <w:t xml:space="preserve"> </w:t>
      </w:r>
      <w:r>
        <w:rPr>
          <w:sz w:val="24"/>
        </w:rPr>
        <w:t>формируется</w:t>
      </w:r>
      <w:r>
        <w:rPr>
          <w:spacing w:val="-7"/>
          <w:sz w:val="24"/>
        </w:rPr>
        <w:t xml:space="preserve"> </w:t>
      </w:r>
      <w:r>
        <w:rPr>
          <w:sz w:val="24"/>
        </w:rPr>
        <w:t>способность</w:t>
      </w:r>
      <w:r>
        <w:rPr>
          <w:spacing w:val="-6"/>
          <w:sz w:val="24"/>
        </w:rPr>
        <w:t xml:space="preserve"> </w:t>
      </w:r>
      <w:r>
        <w:rPr>
          <w:sz w:val="24"/>
        </w:rPr>
        <w:t>учащихся</w:t>
      </w:r>
      <w:r>
        <w:rPr>
          <w:spacing w:val="-3"/>
          <w:sz w:val="24"/>
        </w:rPr>
        <w:t xml:space="preserve"> </w:t>
      </w:r>
      <w:r>
        <w:rPr>
          <w:sz w:val="24"/>
        </w:rPr>
        <w:t>самостоятельно</w:t>
      </w:r>
      <w:r>
        <w:rPr>
          <w:spacing w:val="-8"/>
          <w:sz w:val="24"/>
        </w:rPr>
        <w:t xml:space="preserve"> </w:t>
      </w:r>
      <w:r>
        <w:rPr>
          <w:sz w:val="24"/>
        </w:rPr>
        <w:t>оценивать</w:t>
      </w:r>
      <w:r>
        <w:rPr>
          <w:spacing w:val="-57"/>
          <w:sz w:val="24"/>
        </w:rPr>
        <w:t xml:space="preserve"> </w:t>
      </w:r>
      <w:r>
        <w:rPr>
          <w:sz w:val="24"/>
        </w:rPr>
        <w:t>результаты</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воспитания</w:t>
      </w:r>
      <w:r>
        <w:rPr>
          <w:spacing w:val="1"/>
          <w:sz w:val="24"/>
        </w:rPr>
        <w:t xml:space="preserve"> </w:t>
      </w:r>
      <w:r>
        <w:rPr>
          <w:sz w:val="24"/>
        </w:rPr>
        <w:t>адекватной</w:t>
      </w:r>
      <w:r>
        <w:rPr>
          <w:spacing w:val="1"/>
          <w:sz w:val="24"/>
        </w:rPr>
        <w:t xml:space="preserve"> </w:t>
      </w:r>
      <w:r>
        <w:rPr>
          <w:sz w:val="24"/>
        </w:rPr>
        <w:t>самооценки</w:t>
      </w:r>
      <w:r>
        <w:rPr>
          <w:spacing w:val="1"/>
          <w:sz w:val="24"/>
        </w:rPr>
        <w:t xml:space="preserve"> </w:t>
      </w:r>
      <w:r>
        <w:rPr>
          <w:sz w:val="24"/>
        </w:rPr>
        <w:t>применяется</w:t>
      </w:r>
      <w:r>
        <w:rPr>
          <w:spacing w:val="1"/>
          <w:sz w:val="24"/>
        </w:rPr>
        <w:t xml:space="preserve"> </w:t>
      </w:r>
      <w:r>
        <w:rPr>
          <w:sz w:val="24"/>
        </w:rPr>
        <w:t>сравнение двух самооценок учащихся - прогностической (оценка предстоящей работы) и</w:t>
      </w:r>
      <w:r>
        <w:rPr>
          <w:spacing w:val="1"/>
          <w:sz w:val="24"/>
        </w:rPr>
        <w:t xml:space="preserve"> </w:t>
      </w:r>
      <w:r>
        <w:rPr>
          <w:sz w:val="24"/>
        </w:rPr>
        <w:t>ретроспективной</w:t>
      </w:r>
      <w:r>
        <w:rPr>
          <w:spacing w:val="1"/>
          <w:sz w:val="24"/>
        </w:rPr>
        <w:t xml:space="preserve"> </w:t>
      </w:r>
      <w:r>
        <w:rPr>
          <w:sz w:val="24"/>
        </w:rPr>
        <w:t>(оценка</w:t>
      </w:r>
      <w:r>
        <w:rPr>
          <w:spacing w:val="1"/>
          <w:sz w:val="24"/>
        </w:rPr>
        <w:t xml:space="preserve"> </w:t>
      </w:r>
      <w:r>
        <w:rPr>
          <w:sz w:val="24"/>
        </w:rPr>
        <w:t>выполненной</w:t>
      </w:r>
      <w:r>
        <w:rPr>
          <w:spacing w:val="1"/>
          <w:sz w:val="24"/>
        </w:rPr>
        <w:t xml:space="preserve"> </w:t>
      </w:r>
      <w:r>
        <w:rPr>
          <w:sz w:val="24"/>
        </w:rPr>
        <w:t>работы).</w:t>
      </w:r>
      <w:r>
        <w:rPr>
          <w:spacing w:val="1"/>
          <w:sz w:val="24"/>
        </w:rPr>
        <w:t xml:space="preserve"> </w:t>
      </w:r>
      <w:r>
        <w:rPr>
          <w:sz w:val="24"/>
        </w:rPr>
        <w:t>Самооценка</w:t>
      </w:r>
      <w:r>
        <w:rPr>
          <w:spacing w:val="1"/>
          <w:sz w:val="24"/>
        </w:rPr>
        <w:t xml:space="preserve"> </w:t>
      </w:r>
      <w:r>
        <w:rPr>
          <w:sz w:val="24"/>
        </w:rPr>
        <w:t>ученика</w:t>
      </w:r>
      <w:r>
        <w:rPr>
          <w:spacing w:val="1"/>
          <w:sz w:val="24"/>
        </w:rPr>
        <w:t xml:space="preserve"> </w:t>
      </w:r>
      <w:r>
        <w:rPr>
          <w:sz w:val="24"/>
        </w:rPr>
        <w:t>должна</w:t>
      </w:r>
      <w:r>
        <w:rPr>
          <w:spacing w:val="1"/>
          <w:sz w:val="24"/>
        </w:rPr>
        <w:t xml:space="preserve"> </w:t>
      </w:r>
      <w:r>
        <w:rPr>
          <w:sz w:val="24"/>
        </w:rPr>
        <w:t>предшествовать</w:t>
      </w:r>
      <w:r>
        <w:rPr>
          <w:spacing w:val="-2"/>
          <w:sz w:val="24"/>
        </w:rPr>
        <w:t xml:space="preserve"> </w:t>
      </w:r>
      <w:r>
        <w:rPr>
          <w:sz w:val="24"/>
        </w:rPr>
        <w:t>оценке</w:t>
      </w:r>
      <w:r>
        <w:rPr>
          <w:spacing w:val="1"/>
          <w:sz w:val="24"/>
        </w:rPr>
        <w:t xml:space="preserve"> </w:t>
      </w:r>
      <w:r>
        <w:rPr>
          <w:sz w:val="24"/>
        </w:rPr>
        <w:t>учителя;</w:t>
      </w:r>
    </w:p>
    <w:p w:rsidR="003C2477" w:rsidRDefault="00F03892" w:rsidP="00D75319">
      <w:pPr>
        <w:pStyle w:val="a5"/>
        <w:numPr>
          <w:ilvl w:val="0"/>
          <w:numId w:val="76"/>
        </w:numPr>
        <w:tabs>
          <w:tab w:val="left" w:pos="1204"/>
        </w:tabs>
        <w:spacing w:line="276" w:lineRule="auto"/>
        <w:ind w:right="808" w:firstLine="0"/>
        <w:jc w:val="both"/>
        <w:rPr>
          <w:rFonts w:ascii="Symbol" w:hAnsi="Symbol"/>
          <w:sz w:val="24"/>
        </w:rPr>
      </w:pPr>
      <w:r>
        <w:rPr>
          <w:sz w:val="24"/>
        </w:rPr>
        <w:t>непрерывность – с учетом непрерывности процесса обучения, предлагается перейти от</w:t>
      </w:r>
      <w:r>
        <w:rPr>
          <w:spacing w:val="1"/>
          <w:sz w:val="24"/>
        </w:rPr>
        <w:t xml:space="preserve"> </w:t>
      </w:r>
      <w:r>
        <w:rPr>
          <w:sz w:val="24"/>
        </w:rPr>
        <w:t>традиционного</w:t>
      </w:r>
      <w:r>
        <w:rPr>
          <w:spacing w:val="1"/>
          <w:sz w:val="24"/>
        </w:rPr>
        <w:t xml:space="preserve"> </w:t>
      </w:r>
      <w:r>
        <w:rPr>
          <w:sz w:val="24"/>
        </w:rPr>
        <w:t>понимания оценки</w:t>
      </w:r>
      <w:r>
        <w:rPr>
          <w:spacing w:val="1"/>
          <w:sz w:val="24"/>
        </w:rPr>
        <w:t xml:space="preserve"> </w:t>
      </w:r>
      <w:r>
        <w:rPr>
          <w:sz w:val="24"/>
        </w:rPr>
        <w:t>как</w:t>
      </w:r>
      <w:r>
        <w:rPr>
          <w:spacing w:val="1"/>
          <w:sz w:val="24"/>
        </w:rPr>
        <w:t xml:space="preserve"> </w:t>
      </w:r>
      <w:r>
        <w:rPr>
          <w:sz w:val="24"/>
        </w:rPr>
        <w:t>фиксатора</w:t>
      </w:r>
      <w:r>
        <w:rPr>
          <w:spacing w:val="1"/>
          <w:sz w:val="24"/>
        </w:rPr>
        <w:t xml:space="preserve"> </w:t>
      </w:r>
      <w:r>
        <w:rPr>
          <w:sz w:val="24"/>
        </w:rPr>
        <w:t>конечного</w:t>
      </w:r>
      <w:r>
        <w:rPr>
          <w:spacing w:val="1"/>
          <w:sz w:val="24"/>
        </w:rPr>
        <w:t xml:space="preserve"> </w:t>
      </w:r>
      <w:r>
        <w:rPr>
          <w:sz w:val="24"/>
        </w:rPr>
        <w:t>результата</w:t>
      </w:r>
      <w:r>
        <w:rPr>
          <w:spacing w:val="1"/>
          <w:sz w:val="24"/>
        </w:rPr>
        <w:t xml:space="preserve"> </w:t>
      </w:r>
      <w:r>
        <w:rPr>
          <w:sz w:val="24"/>
        </w:rPr>
        <w:t>к</w:t>
      </w:r>
      <w:r>
        <w:rPr>
          <w:spacing w:val="1"/>
          <w:sz w:val="24"/>
        </w:rPr>
        <w:t xml:space="preserve"> </w:t>
      </w:r>
      <w:r>
        <w:rPr>
          <w:sz w:val="24"/>
        </w:rPr>
        <w:t>оцениванию</w:t>
      </w:r>
      <w:r>
        <w:rPr>
          <w:spacing w:val="1"/>
          <w:sz w:val="24"/>
        </w:rPr>
        <w:t xml:space="preserve"> </w:t>
      </w:r>
      <w:r>
        <w:rPr>
          <w:spacing w:val="-1"/>
          <w:sz w:val="24"/>
        </w:rPr>
        <w:t>процесса</w:t>
      </w:r>
      <w:r>
        <w:rPr>
          <w:spacing w:val="-6"/>
          <w:sz w:val="24"/>
        </w:rPr>
        <w:t xml:space="preserve"> </w:t>
      </w:r>
      <w:r>
        <w:rPr>
          <w:spacing w:val="-1"/>
          <w:sz w:val="24"/>
        </w:rPr>
        <w:t>движения</w:t>
      </w:r>
      <w:r>
        <w:rPr>
          <w:spacing w:val="-5"/>
          <w:sz w:val="24"/>
        </w:rPr>
        <w:t xml:space="preserve"> </w:t>
      </w:r>
      <w:r>
        <w:rPr>
          <w:spacing w:val="-1"/>
          <w:sz w:val="24"/>
        </w:rPr>
        <w:t>к</w:t>
      </w:r>
      <w:r>
        <w:rPr>
          <w:spacing w:val="-11"/>
          <w:sz w:val="24"/>
        </w:rPr>
        <w:t xml:space="preserve"> </w:t>
      </w:r>
      <w:r>
        <w:rPr>
          <w:spacing w:val="-1"/>
          <w:sz w:val="24"/>
        </w:rPr>
        <w:t>нему.</w:t>
      </w:r>
      <w:r>
        <w:rPr>
          <w:spacing w:val="-3"/>
          <w:sz w:val="24"/>
        </w:rPr>
        <w:t xml:space="preserve"> </w:t>
      </w:r>
      <w:r>
        <w:rPr>
          <w:spacing w:val="-1"/>
          <w:sz w:val="24"/>
        </w:rPr>
        <w:t>При</w:t>
      </w:r>
      <w:r>
        <w:rPr>
          <w:spacing w:val="-5"/>
          <w:sz w:val="24"/>
        </w:rPr>
        <w:t xml:space="preserve"> </w:t>
      </w:r>
      <w:r>
        <w:rPr>
          <w:spacing w:val="-1"/>
          <w:sz w:val="24"/>
        </w:rPr>
        <w:t>этом</w:t>
      </w:r>
      <w:r>
        <w:rPr>
          <w:spacing w:val="-6"/>
          <w:sz w:val="24"/>
        </w:rPr>
        <w:t xml:space="preserve"> </w:t>
      </w:r>
      <w:r>
        <w:rPr>
          <w:spacing w:val="-1"/>
          <w:sz w:val="24"/>
        </w:rPr>
        <w:t>учащийся</w:t>
      </w:r>
      <w:r>
        <w:rPr>
          <w:spacing w:val="-10"/>
          <w:sz w:val="24"/>
        </w:rPr>
        <w:t xml:space="preserve"> </w:t>
      </w:r>
      <w:r>
        <w:rPr>
          <w:sz w:val="24"/>
        </w:rPr>
        <w:t>получает</w:t>
      </w:r>
      <w:r>
        <w:rPr>
          <w:spacing w:val="-4"/>
          <w:sz w:val="24"/>
        </w:rPr>
        <w:t xml:space="preserve"> </w:t>
      </w:r>
      <w:r>
        <w:rPr>
          <w:sz w:val="24"/>
        </w:rPr>
        <w:t>право</w:t>
      </w:r>
      <w:r>
        <w:rPr>
          <w:spacing w:val="-5"/>
          <w:sz w:val="24"/>
        </w:rPr>
        <w:t xml:space="preserve"> </w:t>
      </w:r>
      <w:r>
        <w:rPr>
          <w:sz w:val="24"/>
        </w:rPr>
        <w:t>на</w:t>
      </w:r>
      <w:r>
        <w:rPr>
          <w:spacing w:val="-14"/>
          <w:sz w:val="24"/>
        </w:rPr>
        <w:t xml:space="preserve"> </w:t>
      </w:r>
      <w:r>
        <w:rPr>
          <w:sz w:val="24"/>
        </w:rPr>
        <w:t>ошибку,</w:t>
      </w:r>
      <w:r>
        <w:rPr>
          <w:spacing w:val="-3"/>
          <w:sz w:val="24"/>
        </w:rPr>
        <w:t xml:space="preserve"> </w:t>
      </w:r>
      <w:r>
        <w:rPr>
          <w:sz w:val="24"/>
        </w:rPr>
        <w:t>которая,</w:t>
      </w:r>
      <w:r>
        <w:rPr>
          <w:spacing w:val="-7"/>
          <w:sz w:val="24"/>
        </w:rPr>
        <w:t xml:space="preserve"> </w:t>
      </w:r>
      <w:r>
        <w:rPr>
          <w:sz w:val="24"/>
        </w:rPr>
        <w:t>будучи</w:t>
      </w:r>
      <w:r>
        <w:rPr>
          <w:spacing w:val="-58"/>
          <w:sz w:val="24"/>
        </w:rPr>
        <w:t xml:space="preserve"> </w:t>
      </w:r>
      <w:r>
        <w:rPr>
          <w:sz w:val="24"/>
        </w:rPr>
        <w:t>исправленной,</w:t>
      </w:r>
      <w:r>
        <w:rPr>
          <w:spacing w:val="3"/>
          <w:sz w:val="24"/>
        </w:rPr>
        <w:t xml:space="preserve"> </w:t>
      </w:r>
      <w:r>
        <w:rPr>
          <w:sz w:val="24"/>
        </w:rPr>
        <w:t>считается</w:t>
      </w:r>
      <w:r>
        <w:rPr>
          <w:spacing w:val="-3"/>
          <w:sz w:val="24"/>
        </w:rPr>
        <w:t xml:space="preserve"> </w:t>
      </w:r>
      <w:r>
        <w:rPr>
          <w:sz w:val="24"/>
        </w:rPr>
        <w:t>прогрессом</w:t>
      </w:r>
      <w:r>
        <w:rPr>
          <w:spacing w:val="-1"/>
          <w:sz w:val="24"/>
        </w:rPr>
        <w:t xml:space="preserve"> </w:t>
      </w:r>
      <w:r>
        <w:rPr>
          <w:sz w:val="24"/>
        </w:rPr>
        <w:t>в</w:t>
      </w:r>
      <w:r>
        <w:rPr>
          <w:spacing w:val="-1"/>
          <w:sz w:val="24"/>
        </w:rPr>
        <w:t xml:space="preserve"> </w:t>
      </w:r>
      <w:r>
        <w:rPr>
          <w:sz w:val="24"/>
        </w:rPr>
        <w:t>обучении;</w:t>
      </w:r>
    </w:p>
    <w:p w:rsidR="003C2477" w:rsidRDefault="00F03892" w:rsidP="00D75319">
      <w:pPr>
        <w:pStyle w:val="a5"/>
        <w:numPr>
          <w:ilvl w:val="0"/>
          <w:numId w:val="76"/>
        </w:numPr>
        <w:tabs>
          <w:tab w:val="left" w:pos="1204"/>
        </w:tabs>
        <w:spacing w:line="273" w:lineRule="auto"/>
        <w:ind w:right="801" w:firstLine="0"/>
        <w:jc w:val="both"/>
        <w:rPr>
          <w:rFonts w:ascii="Symbol" w:hAnsi="Symbol"/>
          <w:sz w:val="24"/>
        </w:rPr>
      </w:pPr>
      <w:r>
        <w:rPr>
          <w:sz w:val="24"/>
        </w:rPr>
        <w:t>гибкость и вариативность инструментария оценки – в учебном процессе используются</w:t>
      </w:r>
      <w:r>
        <w:rPr>
          <w:spacing w:val="1"/>
          <w:sz w:val="24"/>
        </w:rPr>
        <w:t xml:space="preserve"> </w:t>
      </w:r>
      <w:r>
        <w:rPr>
          <w:sz w:val="24"/>
        </w:rPr>
        <w:t>разнообразные виды оценочных шкал, позволяющие гибко реагировать на прогресс или</w:t>
      </w:r>
      <w:r>
        <w:rPr>
          <w:spacing w:val="1"/>
          <w:sz w:val="24"/>
        </w:rPr>
        <w:t xml:space="preserve"> </w:t>
      </w:r>
      <w:r>
        <w:rPr>
          <w:sz w:val="24"/>
        </w:rPr>
        <w:t>регресс</w:t>
      </w:r>
      <w:r>
        <w:rPr>
          <w:spacing w:val="26"/>
          <w:sz w:val="24"/>
        </w:rPr>
        <w:t xml:space="preserve"> </w:t>
      </w:r>
      <w:r>
        <w:rPr>
          <w:sz w:val="24"/>
        </w:rPr>
        <w:t>в</w:t>
      </w:r>
      <w:r>
        <w:rPr>
          <w:spacing w:val="27"/>
          <w:sz w:val="24"/>
        </w:rPr>
        <w:t xml:space="preserve"> </w:t>
      </w:r>
      <w:r>
        <w:rPr>
          <w:sz w:val="24"/>
        </w:rPr>
        <w:t>успеваемости</w:t>
      </w:r>
      <w:r>
        <w:rPr>
          <w:spacing w:val="24"/>
          <w:sz w:val="24"/>
        </w:rPr>
        <w:t xml:space="preserve"> </w:t>
      </w:r>
      <w:r>
        <w:rPr>
          <w:sz w:val="24"/>
        </w:rPr>
        <w:t>и</w:t>
      </w:r>
      <w:r>
        <w:rPr>
          <w:spacing w:val="26"/>
          <w:sz w:val="24"/>
        </w:rPr>
        <w:t xml:space="preserve"> </w:t>
      </w:r>
      <w:r>
        <w:rPr>
          <w:sz w:val="24"/>
        </w:rPr>
        <w:t>развитии</w:t>
      </w:r>
      <w:r>
        <w:rPr>
          <w:spacing w:val="27"/>
          <w:sz w:val="24"/>
        </w:rPr>
        <w:t xml:space="preserve"> </w:t>
      </w:r>
      <w:r>
        <w:rPr>
          <w:sz w:val="24"/>
        </w:rPr>
        <w:t>ученика</w:t>
      </w:r>
      <w:r>
        <w:rPr>
          <w:spacing w:val="26"/>
          <w:sz w:val="24"/>
        </w:rPr>
        <w:t xml:space="preserve"> </w:t>
      </w:r>
      <w:r>
        <w:rPr>
          <w:sz w:val="24"/>
        </w:rPr>
        <w:t>(«Волшебная</w:t>
      </w:r>
      <w:r>
        <w:rPr>
          <w:spacing w:val="26"/>
          <w:sz w:val="24"/>
        </w:rPr>
        <w:t xml:space="preserve"> </w:t>
      </w:r>
      <w:r>
        <w:rPr>
          <w:sz w:val="24"/>
        </w:rPr>
        <w:t>линеечка»</w:t>
      </w:r>
      <w:r>
        <w:rPr>
          <w:spacing w:val="31"/>
          <w:sz w:val="24"/>
        </w:rPr>
        <w:t xml:space="preserve"> </w:t>
      </w:r>
      <w:r>
        <w:rPr>
          <w:sz w:val="24"/>
        </w:rPr>
        <w:t>-</w:t>
      </w:r>
      <w:r>
        <w:rPr>
          <w:spacing w:val="28"/>
          <w:sz w:val="24"/>
        </w:rPr>
        <w:t xml:space="preserve"> </w:t>
      </w:r>
      <w:r>
        <w:rPr>
          <w:sz w:val="24"/>
        </w:rPr>
        <w:t>на</w:t>
      </w:r>
      <w:r>
        <w:rPr>
          <w:spacing w:val="26"/>
          <w:sz w:val="24"/>
        </w:rPr>
        <w:t xml:space="preserve"> </w:t>
      </w:r>
      <w:r>
        <w:rPr>
          <w:sz w:val="24"/>
        </w:rPr>
        <w:t>полях</w:t>
      </w:r>
      <w:r>
        <w:rPr>
          <w:spacing w:val="22"/>
          <w:sz w:val="24"/>
        </w:rPr>
        <w:t xml:space="preserve"> </w:t>
      </w:r>
      <w:r>
        <w:rPr>
          <w:sz w:val="24"/>
        </w:rPr>
        <w:t>тетрадей</w:t>
      </w:r>
    </w:p>
    <w:p w:rsidR="003C2477" w:rsidRDefault="003C2477">
      <w:pPr>
        <w:spacing w:line="273" w:lineRule="auto"/>
        <w:jc w:val="both"/>
        <w:rPr>
          <w:rFonts w:ascii="Symbol" w:hAnsi="Symbol"/>
          <w:sz w:val="24"/>
        </w:rPr>
        <w:sectPr w:rsidR="003C2477">
          <w:pgSz w:w="11910" w:h="16840"/>
          <w:pgMar w:top="1040" w:right="40" w:bottom="1180" w:left="780" w:header="0" w:footer="918" w:gutter="0"/>
          <w:cols w:space="720"/>
        </w:sectPr>
      </w:pPr>
    </w:p>
    <w:p w:rsidR="003C2477" w:rsidRDefault="00F03892">
      <w:pPr>
        <w:pStyle w:val="a3"/>
        <w:spacing w:before="66" w:line="276" w:lineRule="auto"/>
        <w:ind w:right="811"/>
        <w:jc w:val="both"/>
      </w:pPr>
      <w:r>
        <w:lastRenderedPageBreak/>
        <w:t>обучающиеся</w:t>
      </w:r>
      <w:r>
        <w:rPr>
          <w:spacing w:val="1"/>
        </w:rPr>
        <w:t xml:space="preserve"> </w:t>
      </w:r>
      <w:r>
        <w:t>чертят</w:t>
      </w:r>
      <w:r>
        <w:rPr>
          <w:spacing w:val="1"/>
        </w:rPr>
        <w:t xml:space="preserve"> </w:t>
      </w:r>
      <w:r>
        <w:t>шкалы</w:t>
      </w:r>
      <w:r>
        <w:rPr>
          <w:spacing w:val="1"/>
        </w:rPr>
        <w:t xml:space="preserve"> </w:t>
      </w:r>
      <w:r>
        <w:t>и</w:t>
      </w:r>
      <w:r>
        <w:rPr>
          <w:spacing w:val="1"/>
        </w:rPr>
        <w:t xml:space="preserve"> </w:t>
      </w:r>
      <w:r>
        <w:t>отмечают</w:t>
      </w:r>
      <w:r>
        <w:rPr>
          <w:spacing w:val="1"/>
        </w:rPr>
        <w:t xml:space="preserve"> </w:t>
      </w:r>
      <w:r>
        <w:t>крестиком,</w:t>
      </w:r>
      <w:r>
        <w:rPr>
          <w:spacing w:val="1"/>
        </w:rPr>
        <w:t xml:space="preserve"> </w:t>
      </w:r>
      <w:r>
        <w:t>на</w:t>
      </w:r>
      <w:r>
        <w:rPr>
          <w:spacing w:val="1"/>
        </w:rPr>
        <w:t xml:space="preserve"> </w:t>
      </w:r>
      <w:r>
        <w:t>каком</w:t>
      </w:r>
      <w:r>
        <w:rPr>
          <w:spacing w:val="1"/>
        </w:rPr>
        <w:t xml:space="preserve"> </w:t>
      </w:r>
      <w:r>
        <w:t>уровне,</w:t>
      </w:r>
      <w:r>
        <w:rPr>
          <w:spacing w:val="1"/>
        </w:rPr>
        <w:t xml:space="preserve"> </w:t>
      </w:r>
      <w:r>
        <w:t>по</w:t>
      </w:r>
      <w:r>
        <w:rPr>
          <w:spacing w:val="1"/>
        </w:rPr>
        <w:t xml:space="preserve"> </w:t>
      </w:r>
      <w:r>
        <w:t>их мнению,</w:t>
      </w:r>
      <w:r>
        <w:rPr>
          <w:spacing w:val="1"/>
        </w:rPr>
        <w:t xml:space="preserve"> </w:t>
      </w:r>
      <w:r>
        <w:t>выполнена</w:t>
      </w:r>
      <w:r>
        <w:rPr>
          <w:spacing w:val="1"/>
        </w:rPr>
        <w:t xml:space="preserve"> </w:t>
      </w:r>
      <w:r>
        <w:t>работа.</w:t>
      </w:r>
      <w:r>
        <w:rPr>
          <w:spacing w:val="1"/>
        </w:rPr>
        <w:t xml:space="preserve"> </w:t>
      </w:r>
      <w:r>
        <w:t>При</w:t>
      </w:r>
      <w:r>
        <w:rPr>
          <w:spacing w:val="1"/>
        </w:rPr>
        <w:t xml:space="preserve"> </w:t>
      </w:r>
      <w:r>
        <w:t>проверке</w:t>
      </w:r>
      <w:r>
        <w:rPr>
          <w:spacing w:val="1"/>
        </w:rPr>
        <w:t xml:space="preserve"> </w:t>
      </w:r>
      <w:r>
        <w:t>учитель,</w:t>
      </w:r>
      <w:r>
        <w:rPr>
          <w:spacing w:val="1"/>
        </w:rPr>
        <w:t xml:space="preserve"> </w:t>
      </w:r>
      <w:r>
        <w:t>если</w:t>
      </w:r>
      <w:r>
        <w:rPr>
          <w:spacing w:val="1"/>
        </w:rPr>
        <w:t xml:space="preserve"> </w:t>
      </w:r>
      <w:r>
        <w:t>согласен</w:t>
      </w:r>
      <w:r>
        <w:rPr>
          <w:spacing w:val="1"/>
        </w:rPr>
        <w:t xml:space="preserve"> </w:t>
      </w:r>
      <w:r>
        <w:t>с оценкой</w:t>
      </w:r>
      <w:r>
        <w:rPr>
          <w:spacing w:val="1"/>
        </w:rPr>
        <w:t xml:space="preserve"> </w:t>
      </w:r>
      <w:r>
        <w:t>ученика,</w:t>
      </w:r>
      <w:r>
        <w:rPr>
          <w:spacing w:val="1"/>
        </w:rPr>
        <w:t xml:space="preserve"> </w:t>
      </w:r>
      <w:r>
        <w:t>обводит</w:t>
      </w:r>
      <w:r>
        <w:rPr>
          <w:spacing w:val="1"/>
        </w:rPr>
        <w:t xml:space="preserve"> </w:t>
      </w:r>
      <w:r>
        <w:t>крестик,</w:t>
      </w:r>
      <w:r>
        <w:rPr>
          <w:spacing w:val="3"/>
        </w:rPr>
        <w:t xml:space="preserve"> </w:t>
      </w:r>
      <w:r>
        <w:t>если</w:t>
      </w:r>
      <w:r>
        <w:rPr>
          <w:spacing w:val="2"/>
        </w:rPr>
        <w:t xml:space="preserve"> </w:t>
      </w:r>
      <w:r>
        <w:t>нет,</w:t>
      </w:r>
      <w:r>
        <w:rPr>
          <w:spacing w:val="4"/>
        </w:rPr>
        <w:t xml:space="preserve"> </w:t>
      </w:r>
      <w:r>
        <w:t>то</w:t>
      </w:r>
      <w:r>
        <w:rPr>
          <w:spacing w:val="1"/>
        </w:rPr>
        <w:t xml:space="preserve"> </w:t>
      </w:r>
      <w:r>
        <w:t>чертит</w:t>
      </w:r>
      <w:r>
        <w:rPr>
          <w:spacing w:val="2"/>
        </w:rPr>
        <w:t xml:space="preserve"> </w:t>
      </w:r>
      <w:r>
        <w:t>свой</w:t>
      </w:r>
      <w:r>
        <w:rPr>
          <w:spacing w:val="2"/>
        </w:rPr>
        <w:t xml:space="preserve"> </w:t>
      </w:r>
      <w:r>
        <w:t>крестик</w:t>
      </w:r>
      <w:r>
        <w:rPr>
          <w:spacing w:val="-4"/>
        </w:rPr>
        <w:t xml:space="preserve"> </w:t>
      </w:r>
      <w:r>
        <w:t>ниже</w:t>
      </w:r>
      <w:r>
        <w:rPr>
          <w:spacing w:val="-9"/>
        </w:rPr>
        <w:t xml:space="preserve"> </w:t>
      </w:r>
      <w:r>
        <w:t>или</w:t>
      </w:r>
      <w:r>
        <w:rPr>
          <w:spacing w:val="2"/>
        </w:rPr>
        <w:t xml:space="preserve"> </w:t>
      </w:r>
      <w:r>
        <w:t>выше);</w:t>
      </w:r>
    </w:p>
    <w:p w:rsidR="003C2477" w:rsidRDefault="00F03892" w:rsidP="00D75319">
      <w:pPr>
        <w:pStyle w:val="a5"/>
        <w:numPr>
          <w:ilvl w:val="0"/>
          <w:numId w:val="76"/>
        </w:numPr>
        <w:tabs>
          <w:tab w:val="left" w:pos="1204"/>
        </w:tabs>
        <w:spacing w:before="1" w:line="276" w:lineRule="auto"/>
        <w:ind w:right="806" w:firstLine="0"/>
        <w:jc w:val="both"/>
        <w:rPr>
          <w:rFonts w:ascii="Symbol" w:hAnsi="Symbol"/>
          <w:sz w:val="24"/>
        </w:rPr>
      </w:pPr>
      <w:r>
        <w:rPr>
          <w:sz w:val="24"/>
        </w:rPr>
        <w:t>естественность процесса контроля и оценки – контроль и оценка должны проводиться в</w:t>
      </w:r>
      <w:r>
        <w:rPr>
          <w:spacing w:val="-57"/>
          <w:sz w:val="24"/>
        </w:rPr>
        <w:t xml:space="preserve"> </w:t>
      </w:r>
      <w:r>
        <w:rPr>
          <w:sz w:val="24"/>
        </w:rPr>
        <w:t>естественных</w:t>
      </w:r>
      <w:r>
        <w:rPr>
          <w:spacing w:val="-8"/>
          <w:sz w:val="24"/>
        </w:rPr>
        <w:t xml:space="preserve"> </w:t>
      </w:r>
      <w:r>
        <w:rPr>
          <w:sz w:val="24"/>
        </w:rPr>
        <w:t>для</w:t>
      </w:r>
      <w:r>
        <w:rPr>
          <w:spacing w:val="-3"/>
          <w:sz w:val="24"/>
        </w:rPr>
        <w:t xml:space="preserve"> </w:t>
      </w:r>
      <w:r>
        <w:rPr>
          <w:sz w:val="24"/>
        </w:rPr>
        <w:t>учащихся</w:t>
      </w:r>
      <w:r>
        <w:rPr>
          <w:spacing w:val="1"/>
          <w:sz w:val="24"/>
        </w:rPr>
        <w:t xml:space="preserve"> </w:t>
      </w:r>
      <w:r>
        <w:rPr>
          <w:sz w:val="24"/>
        </w:rPr>
        <w:t>условиях,</w:t>
      </w:r>
      <w:r>
        <w:rPr>
          <w:spacing w:val="-1"/>
          <w:sz w:val="24"/>
        </w:rPr>
        <w:t xml:space="preserve"> </w:t>
      </w:r>
      <w:r>
        <w:rPr>
          <w:sz w:val="24"/>
        </w:rPr>
        <w:t>снижающих</w:t>
      </w:r>
      <w:r>
        <w:rPr>
          <w:spacing w:val="-8"/>
          <w:sz w:val="24"/>
        </w:rPr>
        <w:t xml:space="preserve"> </w:t>
      </w:r>
      <w:r>
        <w:rPr>
          <w:sz w:val="24"/>
        </w:rPr>
        <w:t>стресс</w:t>
      </w:r>
      <w:r>
        <w:rPr>
          <w:spacing w:val="-3"/>
          <w:sz w:val="24"/>
        </w:rPr>
        <w:t xml:space="preserve"> </w:t>
      </w:r>
      <w:r>
        <w:rPr>
          <w:sz w:val="24"/>
        </w:rPr>
        <w:t>и</w:t>
      </w:r>
      <w:r>
        <w:rPr>
          <w:spacing w:val="-7"/>
          <w:sz w:val="24"/>
        </w:rPr>
        <w:t xml:space="preserve"> </w:t>
      </w:r>
      <w:r>
        <w:rPr>
          <w:sz w:val="24"/>
        </w:rPr>
        <w:t>напряжение.</w:t>
      </w:r>
      <w:r>
        <w:rPr>
          <w:spacing w:val="-5"/>
          <w:sz w:val="24"/>
        </w:rPr>
        <w:t xml:space="preserve"> </w:t>
      </w:r>
      <w:r>
        <w:rPr>
          <w:sz w:val="24"/>
        </w:rPr>
        <w:t>В</w:t>
      </w:r>
      <w:r>
        <w:rPr>
          <w:spacing w:val="-5"/>
          <w:sz w:val="24"/>
        </w:rPr>
        <w:t xml:space="preserve"> </w:t>
      </w:r>
      <w:r>
        <w:rPr>
          <w:sz w:val="24"/>
        </w:rPr>
        <w:t>характеристику</w:t>
      </w:r>
      <w:r>
        <w:rPr>
          <w:spacing w:val="-58"/>
          <w:sz w:val="24"/>
        </w:rPr>
        <w:t xml:space="preserve"> </w:t>
      </w:r>
      <w:r>
        <w:rPr>
          <w:sz w:val="24"/>
        </w:rPr>
        <w:t>учебно-познавательной деятельности школьников включаются результаты наблюдений за</w:t>
      </w:r>
      <w:r>
        <w:rPr>
          <w:spacing w:val="1"/>
          <w:sz w:val="24"/>
        </w:rPr>
        <w:t xml:space="preserve"> </w:t>
      </w:r>
      <w:r>
        <w:rPr>
          <w:sz w:val="24"/>
        </w:rPr>
        <w:t>их</w:t>
      </w:r>
      <w:r>
        <w:rPr>
          <w:spacing w:val="1"/>
          <w:sz w:val="24"/>
        </w:rPr>
        <w:t xml:space="preserve"> </w:t>
      </w:r>
      <w:r>
        <w:rPr>
          <w:sz w:val="24"/>
        </w:rPr>
        <w:t>учебной</w:t>
      </w:r>
      <w:r>
        <w:rPr>
          <w:spacing w:val="3"/>
          <w:sz w:val="24"/>
        </w:rPr>
        <w:t xml:space="preserve"> </w:t>
      </w:r>
      <w:r>
        <w:rPr>
          <w:sz w:val="24"/>
        </w:rPr>
        <w:t>работой</w:t>
      </w:r>
      <w:r>
        <w:rPr>
          <w:spacing w:val="-2"/>
          <w:sz w:val="24"/>
        </w:rPr>
        <w:t xml:space="preserve"> </w:t>
      </w:r>
      <w:r>
        <w:rPr>
          <w:sz w:val="24"/>
        </w:rPr>
        <w:t>в</w:t>
      </w:r>
      <w:r>
        <w:rPr>
          <w:spacing w:val="-2"/>
          <w:sz w:val="24"/>
        </w:rPr>
        <w:t xml:space="preserve"> </w:t>
      </w:r>
      <w:r>
        <w:rPr>
          <w:sz w:val="24"/>
        </w:rPr>
        <w:t>обычных</w:t>
      </w:r>
      <w:r>
        <w:rPr>
          <w:spacing w:val="2"/>
          <w:sz w:val="24"/>
        </w:rPr>
        <w:t xml:space="preserve"> </w:t>
      </w:r>
      <w:r>
        <w:rPr>
          <w:sz w:val="24"/>
        </w:rPr>
        <w:t>условиях.</w:t>
      </w:r>
    </w:p>
    <w:p w:rsidR="003C2477" w:rsidRDefault="00F03892">
      <w:pPr>
        <w:pStyle w:val="a3"/>
        <w:spacing w:line="276" w:lineRule="exact"/>
        <w:jc w:val="both"/>
      </w:pPr>
      <w:r>
        <w:t>Для</w:t>
      </w:r>
      <w:r>
        <w:rPr>
          <w:spacing w:val="-5"/>
        </w:rPr>
        <w:t xml:space="preserve"> </w:t>
      </w:r>
      <w:r>
        <w:t>оценивания</w:t>
      </w:r>
      <w:r>
        <w:rPr>
          <w:spacing w:val="-3"/>
        </w:rPr>
        <w:t xml:space="preserve"> </w:t>
      </w:r>
      <w:r>
        <w:t>учитель</w:t>
      </w:r>
      <w:r>
        <w:rPr>
          <w:spacing w:val="-3"/>
        </w:rPr>
        <w:t xml:space="preserve"> </w:t>
      </w:r>
      <w:r>
        <w:t>применяет</w:t>
      </w:r>
      <w:r>
        <w:rPr>
          <w:spacing w:val="-7"/>
        </w:rPr>
        <w:t xml:space="preserve"> </w:t>
      </w:r>
      <w:r>
        <w:t>оценочное</w:t>
      </w:r>
      <w:r>
        <w:rPr>
          <w:spacing w:val="-9"/>
        </w:rPr>
        <w:t xml:space="preserve"> </w:t>
      </w:r>
      <w:r>
        <w:t>суждение.</w:t>
      </w:r>
    </w:p>
    <w:p w:rsidR="003C2477" w:rsidRDefault="00F03892">
      <w:pPr>
        <w:pStyle w:val="1"/>
        <w:spacing w:before="45"/>
        <w:jc w:val="both"/>
      </w:pPr>
      <w:r>
        <w:t>Характеристика</w:t>
      </w:r>
      <w:r>
        <w:rPr>
          <w:spacing w:val="-4"/>
        </w:rPr>
        <w:t xml:space="preserve"> </w:t>
      </w:r>
      <w:r>
        <w:t>словесной</w:t>
      </w:r>
      <w:r>
        <w:rPr>
          <w:spacing w:val="-3"/>
        </w:rPr>
        <w:t xml:space="preserve"> </w:t>
      </w:r>
      <w:r>
        <w:t>оценки</w:t>
      </w:r>
      <w:r>
        <w:rPr>
          <w:spacing w:val="-7"/>
        </w:rPr>
        <w:t xml:space="preserve"> </w:t>
      </w:r>
      <w:r>
        <w:t>(оценочное</w:t>
      </w:r>
      <w:r>
        <w:rPr>
          <w:spacing w:val="-4"/>
        </w:rPr>
        <w:t xml:space="preserve"> </w:t>
      </w:r>
      <w:r>
        <w:t>суждение).</w:t>
      </w:r>
    </w:p>
    <w:p w:rsidR="003C2477" w:rsidRDefault="00F03892">
      <w:pPr>
        <w:pStyle w:val="a3"/>
        <w:spacing w:before="36" w:line="276" w:lineRule="auto"/>
        <w:ind w:right="808" w:firstLine="706"/>
        <w:jc w:val="both"/>
      </w:pPr>
      <w:r>
        <w:t>Словесная</w:t>
      </w:r>
      <w:r>
        <w:rPr>
          <w:spacing w:val="1"/>
        </w:rPr>
        <w:t xml:space="preserve"> </w:t>
      </w:r>
      <w:r>
        <w:t>оценка</w:t>
      </w:r>
      <w:r>
        <w:rPr>
          <w:spacing w:val="1"/>
        </w:rPr>
        <w:t xml:space="preserve"> </w:t>
      </w:r>
      <w:r>
        <w:t>есть</w:t>
      </w:r>
      <w:r>
        <w:rPr>
          <w:spacing w:val="1"/>
        </w:rPr>
        <w:t xml:space="preserve"> </w:t>
      </w:r>
      <w:r>
        <w:t>краткая</w:t>
      </w:r>
      <w:r>
        <w:rPr>
          <w:spacing w:val="1"/>
        </w:rPr>
        <w:t xml:space="preserve"> </w:t>
      </w:r>
      <w:r>
        <w:t>характеристика</w:t>
      </w:r>
      <w:r>
        <w:rPr>
          <w:spacing w:val="1"/>
        </w:rPr>
        <w:t xml:space="preserve"> </w:t>
      </w:r>
      <w:r>
        <w:t>результатов</w:t>
      </w:r>
      <w:r>
        <w:rPr>
          <w:spacing w:val="1"/>
        </w:rPr>
        <w:t xml:space="preserve"> </w:t>
      </w:r>
      <w:r>
        <w:t>учебного</w:t>
      </w:r>
      <w:r>
        <w:rPr>
          <w:spacing w:val="1"/>
        </w:rPr>
        <w:t xml:space="preserve"> </w:t>
      </w:r>
      <w:r>
        <w:t>труда</w:t>
      </w:r>
      <w:r>
        <w:rPr>
          <w:spacing w:val="1"/>
        </w:rPr>
        <w:t xml:space="preserve"> </w:t>
      </w:r>
      <w:r>
        <w:t>школьников.</w:t>
      </w:r>
      <w:r>
        <w:rPr>
          <w:spacing w:val="1"/>
        </w:rPr>
        <w:t xml:space="preserve"> </w:t>
      </w:r>
      <w:r>
        <w:t>Эта</w:t>
      </w:r>
      <w:r>
        <w:rPr>
          <w:spacing w:val="1"/>
        </w:rPr>
        <w:t xml:space="preserve"> </w:t>
      </w:r>
      <w:r>
        <w:t>форма</w:t>
      </w:r>
      <w:r>
        <w:rPr>
          <w:spacing w:val="1"/>
        </w:rPr>
        <w:t xml:space="preserve"> </w:t>
      </w:r>
      <w:r>
        <w:t>оценочного</w:t>
      </w:r>
      <w:r>
        <w:rPr>
          <w:spacing w:val="1"/>
        </w:rPr>
        <w:t xml:space="preserve"> </w:t>
      </w:r>
      <w:r>
        <w:t>суждения</w:t>
      </w:r>
      <w:r>
        <w:rPr>
          <w:spacing w:val="1"/>
        </w:rPr>
        <w:t xml:space="preserve"> </w:t>
      </w:r>
      <w:r>
        <w:t>позволяет</w:t>
      </w:r>
      <w:r>
        <w:rPr>
          <w:spacing w:val="1"/>
        </w:rPr>
        <w:t xml:space="preserve"> </w:t>
      </w:r>
      <w:r>
        <w:t>раскрыть</w:t>
      </w:r>
      <w:r>
        <w:rPr>
          <w:spacing w:val="1"/>
        </w:rPr>
        <w:t xml:space="preserve"> </w:t>
      </w:r>
      <w:r>
        <w:t>перед</w:t>
      </w:r>
      <w:r>
        <w:rPr>
          <w:spacing w:val="1"/>
        </w:rPr>
        <w:t xml:space="preserve"> </w:t>
      </w:r>
      <w:r>
        <w:t>учеником</w:t>
      </w:r>
      <w:r>
        <w:rPr>
          <w:spacing w:val="1"/>
        </w:rPr>
        <w:t xml:space="preserve"> </w:t>
      </w:r>
      <w:r>
        <w:t>динамику результатов его учебной деятельности, проанализировать его возможности и</w:t>
      </w:r>
      <w:r>
        <w:rPr>
          <w:spacing w:val="1"/>
        </w:rPr>
        <w:t xml:space="preserve"> </w:t>
      </w:r>
      <w:r>
        <w:t>прилежание.</w:t>
      </w:r>
      <w:r>
        <w:rPr>
          <w:spacing w:val="1"/>
        </w:rPr>
        <w:t xml:space="preserve"> </w:t>
      </w:r>
      <w:r>
        <w:t>Особенностью</w:t>
      </w:r>
      <w:r>
        <w:rPr>
          <w:spacing w:val="1"/>
        </w:rPr>
        <w:t xml:space="preserve"> </w:t>
      </w:r>
      <w:r>
        <w:t>словесной</w:t>
      </w:r>
      <w:r>
        <w:rPr>
          <w:spacing w:val="1"/>
        </w:rPr>
        <w:t xml:space="preserve"> </w:t>
      </w:r>
      <w:r>
        <w:t>оценки</w:t>
      </w:r>
      <w:r>
        <w:rPr>
          <w:spacing w:val="1"/>
        </w:rPr>
        <w:t xml:space="preserve"> </w:t>
      </w:r>
      <w:r>
        <w:t>являются</w:t>
      </w:r>
      <w:r>
        <w:rPr>
          <w:spacing w:val="1"/>
        </w:rPr>
        <w:t xml:space="preserve"> </w:t>
      </w:r>
      <w:r>
        <w:t>ее</w:t>
      </w:r>
      <w:r>
        <w:rPr>
          <w:spacing w:val="1"/>
        </w:rPr>
        <w:t xml:space="preserve"> </w:t>
      </w:r>
      <w:r>
        <w:t>содержательность,</w:t>
      </w:r>
      <w:r>
        <w:rPr>
          <w:spacing w:val="1"/>
        </w:rPr>
        <w:t xml:space="preserve"> </w:t>
      </w:r>
      <w:r>
        <w:t>анализ</w:t>
      </w:r>
      <w:r>
        <w:rPr>
          <w:spacing w:val="1"/>
        </w:rPr>
        <w:t xml:space="preserve"> </w:t>
      </w:r>
      <w:r>
        <w:t>работы школьника, четкая фиксация (прежде всего!) успешных результатов и раскрытие</w:t>
      </w:r>
      <w:r>
        <w:rPr>
          <w:spacing w:val="1"/>
        </w:rPr>
        <w:t xml:space="preserve"> </w:t>
      </w:r>
      <w:r>
        <w:t>причин</w:t>
      </w:r>
      <w:r>
        <w:rPr>
          <w:spacing w:val="1"/>
        </w:rPr>
        <w:t xml:space="preserve"> </w:t>
      </w:r>
      <w:r>
        <w:t>неудач.</w:t>
      </w:r>
      <w:r>
        <w:rPr>
          <w:spacing w:val="1"/>
        </w:rPr>
        <w:t xml:space="preserve"> </w:t>
      </w:r>
      <w:r>
        <w:t>Причем</w:t>
      </w:r>
      <w:r>
        <w:rPr>
          <w:spacing w:val="1"/>
        </w:rPr>
        <w:t xml:space="preserve"> </w:t>
      </w:r>
      <w:r>
        <w:t>эти</w:t>
      </w:r>
      <w:r>
        <w:rPr>
          <w:spacing w:val="1"/>
        </w:rPr>
        <w:t xml:space="preserve"> </w:t>
      </w:r>
      <w:r>
        <w:t>причины</w:t>
      </w:r>
      <w:r>
        <w:rPr>
          <w:spacing w:val="1"/>
        </w:rPr>
        <w:t xml:space="preserve"> </w:t>
      </w:r>
      <w:r>
        <w:t>не</w:t>
      </w:r>
      <w:r>
        <w:rPr>
          <w:spacing w:val="1"/>
        </w:rPr>
        <w:t xml:space="preserve"> </w:t>
      </w:r>
      <w:r>
        <w:t>должны</w:t>
      </w:r>
      <w:r>
        <w:rPr>
          <w:spacing w:val="1"/>
        </w:rPr>
        <w:t xml:space="preserve"> </w:t>
      </w:r>
      <w:r>
        <w:t>касаться</w:t>
      </w:r>
      <w:r>
        <w:rPr>
          <w:spacing w:val="1"/>
        </w:rPr>
        <w:t xml:space="preserve"> </w:t>
      </w:r>
      <w:r>
        <w:t>личностных</w:t>
      </w:r>
      <w:r>
        <w:rPr>
          <w:spacing w:val="1"/>
        </w:rPr>
        <w:t xml:space="preserve"> </w:t>
      </w:r>
      <w:r>
        <w:t>характеристик</w:t>
      </w:r>
      <w:r>
        <w:rPr>
          <w:spacing w:val="1"/>
        </w:rPr>
        <w:t xml:space="preserve"> </w:t>
      </w:r>
      <w:r>
        <w:t>учащегося</w:t>
      </w:r>
      <w:r>
        <w:rPr>
          <w:spacing w:val="1"/>
        </w:rPr>
        <w:t xml:space="preserve"> </w:t>
      </w:r>
      <w:r>
        <w:t>(«ленив»,</w:t>
      </w:r>
      <w:r>
        <w:rPr>
          <w:spacing w:val="3"/>
        </w:rPr>
        <w:t xml:space="preserve"> </w:t>
      </w:r>
      <w:r>
        <w:t>«невнимателен»,</w:t>
      </w:r>
      <w:r>
        <w:rPr>
          <w:spacing w:val="4"/>
        </w:rPr>
        <w:t xml:space="preserve"> </w:t>
      </w:r>
      <w:r>
        <w:t>«не старался»).</w:t>
      </w:r>
    </w:p>
    <w:p w:rsidR="003C2477" w:rsidRDefault="00F03892">
      <w:pPr>
        <w:pStyle w:val="a3"/>
        <w:spacing w:before="2" w:line="276" w:lineRule="auto"/>
        <w:ind w:right="809" w:firstLine="706"/>
        <w:jc w:val="both"/>
      </w:pPr>
      <w:r>
        <w:t>Оцениванию не подлежат: темп работы ученика, личностные качества школьников,</w:t>
      </w:r>
      <w:r>
        <w:rPr>
          <w:spacing w:val="-57"/>
        </w:rPr>
        <w:t xml:space="preserve"> </w:t>
      </w:r>
      <w:r>
        <w:t>своеобразие их психических процессов (особенности памяти, внимания, восприятия, темп</w:t>
      </w:r>
      <w:r>
        <w:rPr>
          <w:spacing w:val="1"/>
        </w:rPr>
        <w:t xml:space="preserve"> </w:t>
      </w:r>
      <w:r>
        <w:t>деятельности).</w:t>
      </w:r>
    </w:p>
    <w:p w:rsidR="003C2477" w:rsidRDefault="00F03892">
      <w:pPr>
        <w:pStyle w:val="a3"/>
        <w:spacing w:line="276" w:lineRule="auto"/>
        <w:ind w:right="803" w:firstLine="706"/>
        <w:jc w:val="both"/>
      </w:pPr>
      <w:r>
        <w:t>На</w:t>
      </w:r>
      <w:r>
        <w:rPr>
          <w:spacing w:val="1"/>
        </w:rPr>
        <w:t xml:space="preserve"> </w:t>
      </w:r>
      <w:r>
        <w:t>родительских</w:t>
      </w:r>
      <w:r>
        <w:rPr>
          <w:spacing w:val="1"/>
        </w:rPr>
        <w:t xml:space="preserve"> </w:t>
      </w:r>
      <w:r>
        <w:t>собраниях</w:t>
      </w:r>
      <w:r>
        <w:rPr>
          <w:spacing w:val="1"/>
        </w:rPr>
        <w:t xml:space="preserve"> </w:t>
      </w:r>
      <w:r>
        <w:t>учителя</w:t>
      </w:r>
      <w:r>
        <w:rPr>
          <w:spacing w:val="1"/>
        </w:rPr>
        <w:t xml:space="preserve"> </w:t>
      </w:r>
      <w:r>
        <w:t>знакомят</w:t>
      </w:r>
      <w:r>
        <w:rPr>
          <w:spacing w:val="1"/>
        </w:rPr>
        <w:t xml:space="preserve"> </w:t>
      </w:r>
      <w:r>
        <w:t>родителей</w:t>
      </w:r>
      <w:r>
        <w:rPr>
          <w:spacing w:val="1"/>
        </w:rPr>
        <w:t xml:space="preserve"> </w:t>
      </w:r>
      <w:r>
        <w:t>обучающихся</w:t>
      </w:r>
      <w:r>
        <w:rPr>
          <w:spacing w:val="1"/>
        </w:rPr>
        <w:t xml:space="preserve"> </w:t>
      </w:r>
      <w:r>
        <w:t>с</w:t>
      </w:r>
      <w:r>
        <w:rPr>
          <w:spacing w:val="1"/>
        </w:rPr>
        <w:t xml:space="preserve"> </w:t>
      </w:r>
      <w:r>
        <w:t>особенностями</w:t>
      </w:r>
      <w:r>
        <w:rPr>
          <w:spacing w:val="-10"/>
        </w:rPr>
        <w:t xml:space="preserve"> </w:t>
      </w:r>
      <w:r>
        <w:t>оценивания</w:t>
      </w:r>
      <w:r>
        <w:rPr>
          <w:spacing w:val="-5"/>
        </w:rPr>
        <w:t xml:space="preserve"> </w:t>
      </w:r>
      <w:r>
        <w:t>в</w:t>
      </w:r>
      <w:r>
        <w:rPr>
          <w:spacing w:val="-3"/>
        </w:rPr>
        <w:t xml:space="preserve"> </w:t>
      </w:r>
      <w:r>
        <w:t>1-х</w:t>
      </w:r>
      <w:r>
        <w:rPr>
          <w:spacing w:val="-10"/>
        </w:rPr>
        <w:t xml:space="preserve"> </w:t>
      </w:r>
      <w:r>
        <w:t>классах,</w:t>
      </w:r>
      <w:r>
        <w:rPr>
          <w:spacing w:val="-3"/>
        </w:rPr>
        <w:t xml:space="preserve"> </w:t>
      </w:r>
      <w:r>
        <w:t>называют</w:t>
      </w:r>
      <w:r>
        <w:rPr>
          <w:spacing w:val="-5"/>
        </w:rPr>
        <w:t xml:space="preserve"> </w:t>
      </w:r>
      <w:r>
        <w:t>преимущества</w:t>
      </w:r>
      <w:r>
        <w:rPr>
          <w:spacing w:val="-6"/>
        </w:rPr>
        <w:t xml:space="preserve"> </w:t>
      </w:r>
      <w:r>
        <w:t>безотметочной</w:t>
      </w:r>
      <w:r>
        <w:rPr>
          <w:spacing w:val="-4"/>
        </w:rPr>
        <w:t xml:space="preserve"> </w:t>
      </w:r>
      <w:r>
        <w:t>системы</w:t>
      </w:r>
      <w:r>
        <w:rPr>
          <w:spacing w:val="-58"/>
        </w:rPr>
        <w:t xml:space="preserve"> </w:t>
      </w:r>
      <w:r>
        <w:t>обучения.</w:t>
      </w:r>
    </w:p>
    <w:p w:rsidR="003C2477" w:rsidRDefault="00F03892">
      <w:pPr>
        <w:pStyle w:val="a3"/>
        <w:spacing w:line="278" w:lineRule="auto"/>
        <w:ind w:right="813" w:firstLine="182"/>
        <w:jc w:val="both"/>
      </w:pPr>
      <w:r>
        <w:rPr>
          <w:spacing w:val="-1"/>
        </w:rPr>
        <w:t>Для</w:t>
      </w:r>
      <w:r>
        <w:rPr>
          <w:spacing w:val="-8"/>
        </w:rPr>
        <w:t xml:space="preserve"> </w:t>
      </w:r>
      <w:r>
        <w:rPr>
          <w:spacing w:val="-1"/>
        </w:rPr>
        <w:t>информирования</w:t>
      </w:r>
      <w:r>
        <w:rPr>
          <w:spacing w:val="-12"/>
        </w:rPr>
        <w:t xml:space="preserve"> </w:t>
      </w:r>
      <w:r>
        <w:rPr>
          <w:spacing w:val="-1"/>
        </w:rPr>
        <w:t>родителей</w:t>
      </w:r>
      <w:r>
        <w:rPr>
          <w:spacing w:val="-12"/>
        </w:rPr>
        <w:t xml:space="preserve"> </w:t>
      </w:r>
      <w:r>
        <w:rPr>
          <w:spacing w:val="-1"/>
        </w:rPr>
        <w:t>о</w:t>
      </w:r>
      <w:r>
        <w:rPr>
          <w:spacing w:val="-8"/>
        </w:rPr>
        <w:t xml:space="preserve"> </w:t>
      </w:r>
      <w:r>
        <w:rPr>
          <w:spacing w:val="-1"/>
        </w:rPr>
        <w:t>результатах</w:t>
      </w:r>
      <w:r>
        <w:rPr>
          <w:spacing w:val="-12"/>
        </w:rPr>
        <w:t xml:space="preserve"> </w:t>
      </w:r>
      <w:r>
        <w:t>обучения</w:t>
      </w:r>
      <w:r>
        <w:rPr>
          <w:spacing w:val="-7"/>
        </w:rPr>
        <w:t xml:space="preserve"> </w:t>
      </w:r>
      <w:r>
        <w:t>и</w:t>
      </w:r>
      <w:r>
        <w:rPr>
          <w:spacing w:val="-7"/>
        </w:rPr>
        <w:t xml:space="preserve"> </w:t>
      </w:r>
      <w:r>
        <w:t>развития</w:t>
      </w:r>
      <w:r>
        <w:rPr>
          <w:spacing w:val="-17"/>
        </w:rPr>
        <w:t xml:space="preserve"> </w:t>
      </w:r>
      <w:r>
        <w:t>обучающихся</w:t>
      </w:r>
      <w:r>
        <w:rPr>
          <w:spacing w:val="-8"/>
        </w:rPr>
        <w:t xml:space="preserve"> </w:t>
      </w:r>
      <w:r>
        <w:t>в</w:t>
      </w:r>
      <w:r>
        <w:rPr>
          <w:spacing w:val="-6"/>
        </w:rPr>
        <w:t xml:space="preserve"> </w:t>
      </w:r>
      <w:r>
        <w:t>конце</w:t>
      </w:r>
      <w:r>
        <w:rPr>
          <w:spacing w:val="-57"/>
        </w:rPr>
        <w:t xml:space="preserve"> </w:t>
      </w:r>
      <w:r>
        <w:t>каждой</w:t>
      </w:r>
      <w:r>
        <w:rPr>
          <w:spacing w:val="1"/>
        </w:rPr>
        <w:t xml:space="preserve"> </w:t>
      </w:r>
      <w:r>
        <w:t>четверти</w:t>
      </w:r>
      <w:r>
        <w:rPr>
          <w:spacing w:val="1"/>
        </w:rPr>
        <w:t xml:space="preserve"> </w:t>
      </w:r>
      <w:r>
        <w:t>учитель</w:t>
      </w:r>
      <w:r>
        <w:rPr>
          <w:spacing w:val="1"/>
        </w:rPr>
        <w:t xml:space="preserve"> </w:t>
      </w:r>
      <w:r>
        <w:t>проводит</w:t>
      </w:r>
      <w:r>
        <w:rPr>
          <w:spacing w:val="1"/>
        </w:rPr>
        <w:t xml:space="preserve"> </w:t>
      </w:r>
      <w:r>
        <w:t>родительские</w:t>
      </w:r>
      <w:r>
        <w:rPr>
          <w:spacing w:val="1"/>
        </w:rPr>
        <w:t xml:space="preserve"> </w:t>
      </w:r>
      <w:r>
        <w:t>собрания</w:t>
      </w:r>
      <w:r>
        <w:rPr>
          <w:spacing w:val="1"/>
        </w:rPr>
        <w:t xml:space="preserve"> </w:t>
      </w:r>
      <w:r>
        <w:t>и</w:t>
      </w:r>
      <w:r>
        <w:rPr>
          <w:spacing w:val="1"/>
        </w:rPr>
        <w:t xml:space="preserve"> </w:t>
      </w:r>
      <w:r>
        <w:t>индивидуальные</w:t>
      </w:r>
      <w:r>
        <w:rPr>
          <w:spacing w:val="1"/>
        </w:rPr>
        <w:t xml:space="preserve"> </w:t>
      </w:r>
      <w:r>
        <w:t>консультации.</w:t>
      </w:r>
    </w:p>
    <w:p w:rsidR="003C2477" w:rsidRDefault="00F03892">
      <w:pPr>
        <w:pStyle w:val="1"/>
        <w:spacing w:line="276" w:lineRule="exact"/>
        <w:ind w:left="1280"/>
        <w:jc w:val="both"/>
      </w:pPr>
      <w:r>
        <w:t>Стартовая</w:t>
      </w:r>
      <w:r>
        <w:rPr>
          <w:spacing w:val="-5"/>
        </w:rPr>
        <w:t xml:space="preserve"> </w:t>
      </w:r>
      <w:r>
        <w:t>диагностика</w:t>
      </w:r>
      <w:r>
        <w:rPr>
          <w:spacing w:val="-3"/>
        </w:rPr>
        <w:t xml:space="preserve"> </w:t>
      </w:r>
      <w:r>
        <w:t>первоклассников</w:t>
      </w:r>
    </w:p>
    <w:p w:rsidR="003C2477" w:rsidRDefault="00F03892">
      <w:pPr>
        <w:pStyle w:val="a3"/>
        <w:spacing w:before="33" w:line="276" w:lineRule="auto"/>
        <w:ind w:right="806" w:firstLine="566"/>
        <w:jc w:val="both"/>
      </w:pPr>
      <w:r>
        <w:t>Без</w:t>
      </w:r>
      <w:r>
        <w:rPr>
          <w:spacing w:val="1"/>
        </w:rPr>
        <w:t xml:space="preserve"> </w:t>
      </w:r>
      <w:r>
        <w:t>получения</w:t>
      </w:r>
      <w:r>
        <w:rPr>
          <w:spacing w:val="1"/>
        </w:rPr>
        <w:t xml:space="preserve"> </w:t>
      </w:r>
      <w:r>
        <w:t>объективной</w:t>
      </w:r>
      <w:r>
        <w:rPr>
          <w:spacing w:val="1"/>
        </w:rPr>
        <w:t xml:space="preserve"> </w:t>
      </w:r>
      <w:r>
        <w:t>и</w:t>
      </w:r>
      <w:r>
        <w:rPr>
          <w:spacing w:val="1"/>
        </w:rPr>
        <w:t xml:space="preserve"> </w:t>
      </w:r>
      <w:r>
        <w:t>надежной</w:t>
      </w:r>
      <w:r>
        <w:rPr>
          <w:spacing w:val="1"/>
        </w:rPr>
        <w:t xml:space="preserve"> </w:t>
      </w:r>
      <w:r>
        <w:t>информации</w:t>
      </w:r>
      <w:r>
        <w:rPr>
          <w:spacing w:val="1"/>
        </w:rPr>
        <w:t xml:space="preserve"> </w:t>
      </w:r>
      <w:r>
        <w:t>об</w:t>
      </w:r>
      <w:r>
        <w:rPr>
          <w:spacing w:val="1"/>
        </w:rPr>
        <w:t xml:space="preserve"> </w:t>
      </w:r>
      <w:r>
        <w:t>уровне</w:t>
      </w:r>
      <w:r>
        <w:rPr>
          <w:spacing w:val="1"/>
        </w:rPr>
        <w:t xml:space="preserve"> </w:t>
      </w:r>
      <w:r>
        <w:t>готовности</w:t>
      </w:r>
      <w:r>
        <w:rPr>
          <w:spacing w:val="1"/>
        </w:rPr>
        <w:t xml:space="preserve"> </w:t>
      </w:r>
      <w:r>
        <w:t>первоклассников к школьному обучению невозможно оценить динамику образовательных</w:t>
      </w:r>
      <w:r>
        <w:rPr>
          <w:spacing w:val="-57"/>
        </w:rPr>
        <w:t xml:space="preserve"> </w:t>
      </w:r>
      <w:r>
        <w:t>достижений</w:t>
      </w:r>
      <w:r>
        <w:rPr>
          <w:spacing w:val="1"/>
        </w:rPr>
        <w:t xml:space="preserve"> </w:t>
      </w:r>
      <w:r>
        <w:t>учащихся</w:t>
      </w:r>
      <w:r>
        <w:rPr>
          <w:spacing w:val="1"/>
        </w:rPr>
        <w:t xml:space="preserve"> </w:t>
      </w:r>
      <w:r>
        <w:t>начальной</w:t>
      </w:r>
      <w:r>
        <w:rPr>
          <w:spacing w:val="1"/>
        </w:rPr>
        <w:t xml:space="preserve"> </w:t>
      </w:r>
      <w:r>
        <w:t>и</w:t>
      </w:r>
      <w:r>
        <w:rPr>
          <w:spacing w:val="1"/>
        </w:rPr>
        <w:t xml:space="preserve"> </w:t>
      </w:r>
      <w:r>
        <w:t>принимать</w:t>
      </w:r>
      <w:r>
        <w:rPr>
          <w:spacing w:val="1"/>
        </w:rPr>
        <w:t xml:space="preserve"> </w:t>
      </w:r>
      <w:r>
        <w:t>обоснованные</w:t>
      </w:r>
      <w:r>
        <w:rPr>
          <w:spacing w:val="1"/>
        </w:rPr>
        <w:t xml:space="preserve"> </w:t>
      </w:r>
      <w:r>
        <w:t>решения,</w:t>
      </w:r>
      <w:r>
        <w:rPr>
          <w:spacing w:val="1"/>
        </w:rPr>
        <w:t xml:space="preserve"> </w:t>
      </w:r>
      <w:r>
        <w:t>связанные</w:t>
      </w:r>
      <w:r>
        <w:rPr>
          <w:spacing w:val="1"/>
        </w:rPr>
        <w:t xml:space="preserve"> </w:t>
      </w:r>
      <w:r>
        <w:t>с</w:t>
      </w:r>
      <w:r>
        <w:rPr>
          <w:spacing w:val="1"/>
        </w:rPr>
        <w:t xml:space="preserve"> </w:t>
      </w:r>
      <w:r>
        <w:t>обеспечением</w:t>
      </w:r>
      <w:r>
        <w:rPr>
          <w:spacing w:val="1"/>
        </w:rPr>
        <w:t xml:space="preserve"> </w:t>
      </w:r>
      <w:r>
        <w:t>качества</w:t>
      </w:r>
      <w:r>
        <w:rPr>
          <w:spacing w:val="1"/>
        </w:rPr>
        <w:t xml:space="preserve"> </w:t>
      </w:r>
      <w:r>
        <w:t>начального</w:t>
      </w:r>
      <w:r>
        <w:rPr>
          <w:spacing w:val="1"/>
        </w:rPr>
        <w:t xml:space="preserve"> </w:t>
      </w:r>
      <w:r>
        <w:t>образования.</w:t>
      </w:r>
      <w:r>
        <w:rPr>
          <w:spacing w:val="1"/>
        </w:rPr>
        <w:t xml:space="preserve"> </w:t>
      </w:r>
      <w:r>
        <w:t>Для</w:t>
      </w:r>
      <w:r>
        <w:rPr>
          <w:spacing w:val="1"/>
        </w:rPr>
        <w:t xml:space="preserve"> </w:t>
      </w:r>
      <w:r>
        <w:t>определения</w:t>
      </w:r>
      <w:r>
        <w:rPr>
          <w:spacing w:val="1"/>
        </w:rPr>
        <w:t xml:space="preserve"> </w:t>
      </w:r>
      <w:r>
        <w:t>уровня</w:t>
      </w:r>
      <w:r>
        <w:rPr>
          <w:spacing w:val="1"/>
        </w:rPr>
        <w:t xml:space="preserve"> </w:t>
      </w:r>
      <w:r>
        <w:t>готовности</w:t>
      </w:r>
      <w:r>
        <w:rPr>
          <w:spacing w:val="1"/>
        </w:rPr>
        <w:t xml:space="preserve"> </w:t>
      </w:r>
      <w:r>
        <w:t>первоклассников</w:t>
      </w:r>
      <w:r>
        <w:rPr>
          <w:spacing w:val="-2"/>
        </w:rPr>
        <w:t xml:space="preserve"> </w:t>
      </w:r>
      <w:r>
        <w:t>к</w:t>
      </w:r>
      <w:r>
        <w:rPr>
          <w:spacing w:val="-1"/>
        </w:rPr>
        <w:t xml:space="preserve"> </w:t>
      </w:r>
      <w:r>
        <w:t>школьному</w:t>
      </w:r>
      <w:r>
        <w:rPr>
          <w:spacing w:val="-9"/>
        </w:rPr>
        <w:t xml:space="preserve"> </w:t>
      </w:r>
      <w:r>
        <w:t>обучению</w:t>
      </w:r>
      <w:r>
        <w:rPr>
          <w:spacing w:val="-1"/>
        </w:rPr>
        <w:t xml:space="preserve"> </w:t>
      </w:r>
      <w:r>
        <w:t>проводится стартовая</w:t>
      </w:r>
      <w:r>
        <w:rPr>
          <w:spacing w:val="1"/>
        </w:rPr>
        <w:t xml:space="preserve"> </w:t>
      </w:r>
      <w:r>
        <w:t>диагностика.</w:t>
      </w:r>
    </w:p>
    <w:p w:rsidR="003C2477" w:rsidRDefault="00F03892">
      <w:pPr>
        <w:pStyle w:val="a3"/>
        <w:spacing w:before="2" w:line="276" w:lineRule="auto"/>
        <w:ind w:right="812" w:firstLine="566"/>
        <w:jc w:val="both"/>
      </w:pPr>
      <w:r>
        <w:t>Для</w:t>
      </w:r>
      <w:r>
        <w:rPr>
          <w:spacing w:val="1"/>
        </w:rPr>
        <w:t xml:space="preserve"> </w:t>
      </w:r>
      <w:r>
        <w:t>проведения</w:t>
      </w:r>
      <w:r>
        <w:rPr>
          <w:spacing w:val="1"/>
        </w:rPr>
        <w:t xml:space="preserve"> </w:t>
      </w:r>
      <w:r>
        <w:t>стартовой</w:t>
      </w:r>
      <w:r>
        <w:rPr>
          <w:spacing w:val="1"/>
        </w:rPr>
        <w:t xml:space="preserve"> </w:t>
      </w:r>
      <w:r>
        <w:t>диагностики</w:t>
      </w:r>
      <w:r>
        <w:rPr>
          <w:spacing w:val="1"/>
        </w:rPr>
        <w:t xml:space="preserve"> </w:t>
      </w:r>
      <w:r>
        <w:t>первоклассников</w:t>
      </w:r>
      <w:r>
        <w:rPr>
          <w:spacing w:val="1"/>
        </w:rPr>
        <w:t xml:space="preserve"> </w:t>
      </w:r>
      <w:r>
        <w:t>к</w:t>
      </w:r>
      <w:r>
        <w:rPr>
          <w:spacing w:val="1"/>
        </w:rPr>
        <w:t xml:space="preserve"> </w:t>
      </w:r>
      <w:r>
        <w:t>обучению</w:t>
      </w:r>
      <w:r>
        <w:rPr>
          <w:spacing w:val="1"/>
        </w:rPr>
        <w:t xml:space="preserve"> </w:t>
      </w:r>
      <w:r>
        <w:t>в</w:t>
      </w:r>
      <w:r>
        <w:rPr>
          <w:spacing w:val="1"/>
        </w:rPr>
        <w:t xml:space="preserve"> </w:t>
      </w:r>
      <w:r>
        <w:t>школе</w:t>
      </w:r>
      <w:r>
        <w:rPr>
          <w:spacing w:val="1"/>
        </w:rPr>
        <w:t xml:space="preserve"> </w:t>
      </w:r>
      <w:r>
        <w:t>используется комплексная методика, разработанная Институтом содержания и методов</w:t>
      </w:r>
      <w:r>
        <w:rPr>
          <w:spacing w:val="1"/>
        </w:rPr>
        <w:t xml:space="preserve"> </w:t>
      </w:r>
      <w:r>
        <w:t>обучения Российской</w:t>
      </w:r>
      <w:r>
        <w:rPr>
          <w:spacing w:val="-3"/>
        </w:rPr>
        <w:t xml:space="preserve"> </w:t>
      </w:r>
      <w:r>
        <w:t>академии</w:t>
      </w:r>
      <w:r>
        <w:rPr>
          <w:spacing w:val="-3"/>
        </w:rPr>
        <w:t xml:space="preserve"> </w:t>
      </w:r>
      <w:r>
        <w:t>образования</w:t>
      </w:r>
      <w:r>
        <w:rPr>
          <w:spacing w:val="-4"/>
        </w:rPr>
        <w:t xml:space="preserve"> </w:t>
      </w:r>
      <w:r>
        <w:t>(г.</w:t>
      </w:r>
      <w:r>
        <w:rPr>
          <w:spacing w:val="-2"/>
        </w:rPr>
        <w:t xml:space="preserve"> </w:t>
      </w:r>
      <w:r>
        <w:t>Москва)</w:t>
      </w:r>
      <w:r>
        <w:rPr>
          <w:spacing w:val="-2"/>
        </w:rPr>
        <w:t xml:space="preserve"> </w:t>
      </w:r>
      <w:r>
        <w:t>по заказу</w:t>
      </w:r>
      <w:r>
        <w:rPr>
          <w:spacing w:val="-9"/>
        </w:rPr>
        <w:t xml:space="preserve"> </w:t>
      </w:r>
      <w:r>
        <w:t>Рособрнадзора.</w:t>
      </w:r>
    </w:p>
    <w:p w:rsidR="003C2477" w:rsidRDefault="00F03892">
      <w:pPr>
        <w:pStyle w:val="a3"/>
        <w:spacing w:line="276" w:lineRule="auto"/>
        <w:ind w:right="800" w:firstLine="566"/>
        <w:jc w:val="both"/>
      </w:pPr>
      <w:r>
        <w:t>Целью</w:t>
      </w:r>
      <w:r>
        <w:rPr>
          <w:spacing w:val="1"/>
        </w:rPr>
        <w:t xml:space="preserve"> </w:t>
      </w:r>
      <w:r>
        <w:t>проведения</w:t>
      </w:r>
      <w:r>
        <w:rPr>
          <w:spacing w:val="1"/>
        </w:rPr>
        <w:t xml:space="preserve"> </w:t>
      </w:r>
      <w:r>
        <w:t>стартовой</w:t>
      </w:r>
      <w:r>
        <w:rPr>
          <w:spacing w:val="1"/>
        </w:rPr>
        <w:t xml:space="preserve"> </w:t>
      </w:r>
      <w:r>
        <w:t>диагностики</w:t>
      </w:r>
      <w:r>
        <w:rPr>
          <w:spacing w:val="1"/>
        </w:rPr>
        <w:t xml:space="preserve"> </w:t>
      </w:r>
      <w:r>
        <w:t>первоклассников</w:t>
      </w:r>
      <w:r>
        <w:rPr>
          <w:spacing w:val="1"/>
        </w:rPr>
        <w:t xml:space="preserve"> </w:t>
      </w:r>
      <w:r>
        <w:t>является</w:t>
      </w:r>
      <w:r>
        <w:rPr>
          <w:spacing w:val="1"/>
        </w:rPr>
        <w:t xml:space="preserve"> </w:t>
      </w:r>
      <w:r>
        <w:t>получение</w:t>
      </w:r>
      <w:r>
        <w:rPr>
          <w:spacing w:val="1"/>
        </w:rPr>
        <w:t xml:space="preserve"> </w:t>
      </w:r>
      <w:r>
        <w:t>информации</w:t>
      </w:r>
      <w:r>
        <w:rPr>
          <w:spacing w:val="1"/>
        </w:rPr>
        <w:t xml:space="preserve"> </w:t>
      </w:r>
      <w:r>
        <w:t>о</w:t>
      </w:r>
      <w:r>
        <w:rPr>
          <w:spacing w:val="1"/>
        </w:rPr>
        <w:t xml:space="preserve"> </w:t>
      </w:r>
      <w:r>
        <w:t>сформированности</w:t>
      </w:r>
      <w:r>
        <w:rPr>
          <w:spacing w:val="1"/>
        </w:rPr>
        <w:t xml:space="preserve"> </w:t>
      </w:r>
      <w:r>
        <w:t>познавательной</w:t>
      </w:r>
      <w:r>
        <w:rPr>
          <w:spacing w:val="1"/>
        </w:rPr>
        <w:t xml:space="preserve"> </w:t>
      </w:r>
      <w:r>
        <w:t>сферы</w:t>
      </w:r>
      <w:r>
        <w:rPr>
          <w:spacing w:val="1"/>
        </w:rPr>
        <w:t xml:space="preserve"> </w:t>
      </w:r>
      <w:r>
        <w:t>детей,</w:t>
      </w:r>
      <w:r>
        <w:rPr>
          <w:spacing w:val="1"/>
        </w:rPr>
        <w:t xml:space="preserve"> </w:t>
      </w:r>
      <w:r>
        <w:t>их</w:t>
      </w:r>
      <w:r>
        <w:rPr>
          <w:spacing w:val="1"/>
        </w:rPr>
        <w:t xml:space="preserve"> </w:t>
      </w:r>
      <w:r>
        <w:t>индивидуально-</w:t>
      </w:r>
      <w:r>
        <w:rPr>
          <w:spacing w:val="1"/>
        </w:rPr>
        <w:t xml:space="preserve"> </w:t>
      </w:r>
      <w:r>
        <w:t>личностных</w:t>
      </w:r>
      <w:r>
        <w:rPr>
          <w:spacing w:val="1"/>
        </w:rPr>
        <w:t xml:space="preserve"> </w:t>
      </w:r>
      <w:r>
        <w:t>особенностях,</w:t>
      </w:r>
      <w:r>
        <w:rPr>
          <w:spacing w:val="1"/>
        </w:rPr>
        <w:t xml:space="preserve"> </w:t>
      </w:r>
      <w:r>
        <w:t>состоянии</w:t>
      </w:r>
      <w:r>
        <w:rPr>
          <w:spacing w:val="1"/>
        </w:rPr>
        <w:t xml:space="preserve"> </w:t>
      </w:r>
      <w:r>
        <w:t>здоровья</w:t>
      </w:r>
      <w:r>
        <w:rPr>
          <w:spacing w:val="1"/>
        </w:rPr>
        <w:t xml:space="preserve"> </w:t>
      </w:r>
      <w:r>
        <w:t>и</w:t>
      </w:r>
      <w:r>
        <w:rPr>
          <w:spacing w:val="1"/>
        </w:rPr>
        <w:t xml:space="preserve"> </w:t>
      </w:r>
      <w:r>
        <w:t>других</w:t>
      </w:r>
      <w:r>
        <w:rPr>
          <w:spacing w:val="1"/>
        </w:rPr>
        <w:t xml:space="preserve"> </w:t>
      </w:r>
      <w:r>
        <w:t>факторах,</w:t>
      </w:r>
      <w:r>
        <w:rPr>
          <w:spacing w:val="1"/>
        </w:rPr>
        <w:t xml:space="preserve"> </w:t>
      </w:r>
      <w:r>
        <w:t>позволяющей</w:t>
      </w:r>
      <w:r>
        <w:rPr>
          <w:spacing w:val="1"/>
        </w:rPr>
        <w:t xml:space="preserve"> </w:t>
      </w:r>
      <w:r>
        <w:t>осуществлять</w:t>
      </w:r>
      <w:r>
        <w:rPr>
          <w:spacing w:val="1"/>
        </w:rPr>
        <w:t xml:space="preserve"> </w:t>
      </w:r>
      <w:r>
        <w:t>индивидуальную работу</w:t>
      </w:r>
      <w:r>
        <w:rPr>
          <w:spacing w:val="-9"/>
        </w:rPr>
        <w:t xml:space="preserve"> </w:t>
      </w:r>
      <w:r>
        <w:t>с</w:t>
      </w:r>
      <w:r>
        <w:rPr>
          <w:spacing w:val="1"/>
        </w:rPr>
        <w:t xml:space="preserve"> </w:t>
      </w:r>
      <w:r>
        <w:t>каждым</w:t>
      </w:r>
      <w:r>
        <w:rPr>
          <w:spacing w:val="2"/>
        </w:rPr>
        <w:t xml:space="preserve"> </w:t>
      </w:r>
      <w:r>
        <w:t>первоклассником.</w:t>
      </w:r>
    </w:p>
    <w:p w:rsidR="003C2477" w:rsidRDefault="00F03892">
      <w:pPr>
        <w:pStyle w:val="a3"/>
        <w:spacing w:line="274" w:lineRule="exact"/>
        <w:ind w:left="1486"/>
        <w:jc w:val="both"/>
      </w:pPr>
      <w:r>
        <w:t>Учитель</w:t>
      </w:r>
      <w:r>
        <w:rPr>
          <w:spacing w:val="-2"/>
        </w:rPr>
        <w:t xml:space="preserve"> </w:t>
      </w:r>
      <w:r>
        <w:t>может</w:t>
      </w:r>
      <w:r>
        <w:rPr>
          <w:spacing w:val="-5"/>
        </w:rPr>
        <w:t xml:space="preserve"> </w:t>
      </w:r>
      <w:r>
        <w:t>использовать</w:t>
      </w:r>
      <w:r>
        <w:rPr>
          <w:spacing w:val="-4"/>
        </w:rPr>
        <w:t xml:space="preserve"> </w:t>
      </w:r>
      <w:r>
        <w:t>результаты диагностики</w:t>
      </w:r>
      <w:r>
        <w:rPr>
          <w:spacing w:val="-5"/>
        </w:rPr>
        <w:t xml:space="preserve"> </w:t>
      </w:r>
      <w:r>
        <w:t>для</w:t>
      </w:r>
      <w:r>
        <w:rPr>
          <w:spacing w:val="-2"/>
        </w:rPr>
        <w:t xml:space="preserve"> </w:t>
      </w:r>
      <w:r>
        <w:t>того,</w:t>
      </w:r>
      <w:r>
        <w:rPr>
          <w:spacing w:val="1"/>
        </w:rPr>
        <w:t xml:space="preserve"> </w:t>
      </w:r>
      <w:r>
        <w:t>чтобы:</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узнать</w:t>
      </w:r>
      <w:r>
        <w:rPr>
          <w:spacing w:val="-4"/>
          <w:sz w:val="24"/>
        </w:rPr>
        <w:t xml:space="preserve"> </w:t>
      </w:r>
      <w:r>
        <w:rPr>
          <w:sz w:val="24"/>
        </w:rPr>
        <w:t>детей,</w:t>
      </w:r>
      <w:r>
        <w:rPr>
          <w:spacing w:val="-3"/>
          <w:sz w:val="24"/>
        </w:rPr>
        <w:t xml:space="preserve"> </w:t>
      </w:r>
      <w:r>
        <w:rPr>
          <w:sz w:val="24"/>
        </w:rPr>
        <w:t>которые</w:t>
      </w:r>
      <w:r>
        <w:rPr>
          <w:spacing w:val="-6"/>
          <w:sz w:val="24"/>
        </w:rPr>
        <w:t xml:space="preserve"> </w:t>
      </w:r>
      <w:r>
        <w:rPr>
          <w:sz w:val="24"/>
        </w:rPr>
        <w:t>к</w:t>
      </w:r>
      <w:r>
        <w:rPr>
          <w:spacing w:val="-6"/>
          <w:sz w:val="24"/>
        </w:rPr>
        <w:t xml:space="preserve"> </w:t>
      </w:r>
      <w:r>
        <w:rPr>
          <w:sz w:val="24"/>
        </w:rPr>
        <w:t>нему</w:t>
      </w:r>
      <w:r>
        <w:rPr>
          <w:spacing w:val="-13"/>
          <w:sz w:val="24"/>
        </w:rPr>
        <w:t xml:space="preserve"> </w:t>
      </w:r>
      <w:r>
        <w:rPr>
          <w:sz w:val="24"/>
        </w:rPr>
        <w:t>пришли,</w:t>
      </w:r>
      <w:r>
        <w:rPr>
          <w:spacing w:val="-7"/>
          <w:sz w:val="24"/>
        </w:rPr>
        <w:t xml:space="preserve"> </w:t>
      </w:r>
      <w:r>
        <w:rPr>
          <w:sz w:val="24"/>
        </w:rPr>
        <w:t>понять</w:t>
      </w:r>
      <w:r>
        <w:rPr>
          <w:spacing w:val="-8"/>
          <w:sz w:val="24"/>
        </w:rPr>
        <w:t xml:space="preserve"> </w:t>
      </w:r>
      <w:r>
        <w:rPr>
          <w:sz w:val="24"/>
        </w:rPr>
        <w:t>сильные</w:t>
      </w:r>
      <w:r>
        <w:rPr>
          <w:spacing w:val="-11"/>
          <w:sz w:val="24"/>
        </w:rPr>
        <w:t xml:space="preserve"> </w:t>
      </w:r>
      <w:r>
        <w:rPr>
          <w:sz w:val="24"/>
        </w:rPr>
        <w:t>и</w:t>
      </w:r>
      <w:r>
        <w:rPr>
          <w:spacing w:val="-4"/>
          <w:sz w:val="24"/>
        </w:rPr>
        <w:t xml:space="preserve"> </w:t>
      </w:r>
      <w:r>
        <w:rPr>
          <w:sz w:val="24"/>
        </w:rPr>
        <w:t>слабые</w:t>
      </w:r>
      <w:r>
        <w:rPr>
          <w:spacing w:val="-6"/>
          <w:sz w:val="24"/>
        </w:rPr>
        <w:t xml:space="preserve"> </w:t>
      </w:r>
      <w:r>
        <w:rPr>
          <w:sz w:val="24"/>
        </w:rPr>
        <w:t>стороны</w:t>
      </w:r>
      <w:r>
        <w:rPr>
          <w:spacing w:val="-8"/>
          <w:sz w:val="24"/>
        </w:rPr>
        <w:t xml:space="preserve"> </w:t>
      </w:r>
      <w:r>
        <w:rPr>
          <w:sz w:val="24"/>
        </w:rPr>
        <w:t>их</w:t>
      </w:r>
      <w:r>
        <w:rPr>
          <w:spacing w:val="-10"/>
          <w:sz w:val="24"/>
        </w:rPr>
        <w:t xml:space="preserve"> </w:t>
      </w:r>
      <w:r>
        <w:rPr>
          <w:sz w:val="24"/>
        </w:rPr>
        <w:t>подготовки;</w:t>
      </w:r>
    </w:p>
    <w:p w:rsidR="003C2477" w:rsidRDefault="00F03892" w:rsidP="00D75319">
      <w:pPr>
        <w:pStyle w:val="a5"/>
        <w:numPr>
          <w:ilvl w:val="0"/>
          <w:numId w:val="76"/>
        </w:numPr>
        <w:tabs>
          <w:tab w:val="left" w:pos="1204"/>
        </w:tabs>
        <w:spacing w:before="42" w:line="276" w:lineRule="auto"/>
        <w:ind w:right="819" w:firstLine="0"/>
        <w:rPr>
          <w:rFonts w:ascii="Symbol" w:hAnsi="Symbol"/>
          <w:sz w:val="24"/>
        </w:rPr>
      </w:pPr>
      <w:r>
        <w:rPr>
          <w:sz w:val="24"/>
        </w:rPr>
        <w:t>понять,</w:t>
      </w:r>
      <w:r>
        <w:rPr>
          <w:spacing w:val="37"/>
          <w:sz w:val="24"/>
        </w:rPr>
        <w:t xml:space="preserve"> </w:t>
      </w:r>
      <w:r>
        <w:rPr>
          <w:sz w:val="24"/>
        </w:rPr>
        <w:t>кого</w:t>
      </w:r>
      <w:r>
        <w:rPr>
          <w:spacing w:val="45"/>
          <w:sz w:val="24"/>
        </w:rPr>
        <w:t xml:space="preserve"> </w:t>
      </w:r>
      <w:r>
        <w:rPr>
          <w:sz w:val="24"/>
        </w:rPr>
        <w:t>из</w:t>
      </w:r>
      <w:r>
        <w:rPr>
          <w:spacing w:val="42"/>
          <w:sz w:val="24"/>
        </w:rPr>
        <w:t xml:space="preserve"> </w:t>
      </w:r>
      <w:r>
        <w:rPr>
          <w:sz w:val="24"/>
        </w:rPr>
        <w:t>учеников</w:t>
      </w:r>
      <w:r>
        <w:rPr>
          <w:spacing w:val="42"/>
          <w:sz w:val="24"/>
        </w:rPr>
        <w:t xml:space="preserve"> </w:t>
      </w:r>
      <w:r>
        <w:rPr>
          <w:sz w:val="24"/>
        </w:rPr>
        <w:t>и</w:t>
      </w:r>
      <w:r>
        <w:rPr>
          <w:spacing w:val="42"/>
          <w:sz w:val="24"/>
        </w:rPr>
        <w:t xml:space="preserve"> </w:t>
      </w:r>
      <w:r>
        <w:rPr>
          <w:sz w:val="24"/>
        </w:rPr>
        <w:t>как</w:t>
      </w:r>
      <w:r>
        <w:rPr>
          <w:spacing w:val="39"/>
          <w:sz w:val="24"/>
        </w:rPr>
        <w:t xml:space="preserve"> </w:t>
      </w:r>
      <w:r>
        <w:rPr>
          <w:sz w:val="24"/>
        </w:rPr>
        <w:t>нужно</w:t>
      </w:r>
      <w:r>
        <w:rPr>
          <w:spacing w:val="44"/>
          <w:sz w:val="24"/>
        </w:rPr>
        <w:t xml:space="preserve"> </w:t>
      </w:r>
      <w:r>
        <w:rPr>
          <w:sz w:val="24"/>
        </w:rPr>
        <w:t>поддержать</w:t>
      </w:r>
      <w:r>
        <w:rPr>
          <w:spacing w:val="42"/>
          <w:sz w:val="24"/>
        </w:rPr>
        <w:t xml:space="preserve"> </w:t>
      </w:r>
      <w:r>
        <w:rPr>
          <w:sz w:val="24"/>
        </w:rPr>
        <w:t>на</w:t>
      </w:r>
      <w:r>
        <w:rPr>
          <w:spacing w:val="40"/>
          <w:sz w:val="24"/>
        </w:rPr>
        <w:t xml:space="preserve"> </w:t>
      </w:r>
      <w:r>
        <w:rPr>
          <w:sz w:val="24"/>
        </w:rPr>
        <w:t>этапе</w:t>
      </w:r>
      <w:r>
        <w:rPr>
          <w:spacing w:val="35"/>
          <w:sz w:val="24"/>
        </w:rPr>
        <w:t xml:space="preserve"> </w:t>
      </w:r>
      <w:r>
        <w:rPr>
          <w:sz w:val="24"/>
        </w:rPr>
        <w:t>вхождения</w:t>
      </w:r>
      <w:r>
        <w:rPr>
          <w:spacing w:val="36"/>
          <w:sz w:val="24"/>
        </w:rPr>
        <w:t xml:space="preserve"> </w:t>
      </w:r>
      <w:r>
        <w:rPr>
          <w:sz w:val="24"/>
        </w:rPr>
        <w:t>в</w:t>
      </w:r>
      <w:r>
        <w:rPr>
          <w:spacing w:val="42"/>
          <w:sz w:val="24"/>
        </w:rPr>
        <w:t xml:space="preserve"> </w:t>
      </w:r>
      <w:r>
        <w:rPr>
          <w:sz w:val="24"/>
        </w:rPr>
        <w:t>школьную</w:t>
      </w:r>
      <w:r>
        <w:rPr>
          <w:spacing w:val="-57"/>
          <w:sz w:val="24"/>
        </w:rPr>
        <w:t xml:space="preserve"> </w:t>
      </w:r>
      <w:r>
        <w:rPr>
          <w:sz w:val="24"/>
        </w:rPr>
        <w:t>жизнь,</w:t>
      </w:r>
      <w:r>
        <w:rPr>
          <w:spacing w:val="3"/>
          <w:sz w:val="24"/>
        </w:rPr>
        <w:t xml:space="preserve"> </w:t>
      </w:r>
      <w:r>
        <w:rPr>
          <w:sz w:val="24"/>
        </w:rPr>
        <w:t>чтобы</w:t>
      </w:r>
      <w:r>
        <w:rPr>
          <w:spacing w:val="-2"/>
          <w:sz w:val="24"/>
        </w:rPr>
        <w:t xml:space="preserve"> </w:t>
      </w:r>
      <w:r>
        <w:rPr>
          <w:sz w:val="24"/>
        </w:rPr>
        <w:t>ребенок</w:t>
      </w:r>
      <w:r>
        <w:rPr>
          <w:spacing w:val="-5"/>
          <w:sz w:val="24"/>
        </w:rPr>
        <w:t xml:space="preserve"> </w:t>
      </w:r>
      <w:r>
        <w:rPr>
          <w:sz w:val="24"/>
        </w:rPr>
        <w:t>благополучно</w:t>
      </w:r>
      <w:r>
        <w:rPr>
          <w:spacing w:val="5"/>
          <w:sz w:val="24"/>
        </w:rPr>
        <w:t xml:space="preserve"> </w:t>
      </w:r>
      <w:r>
        <w:rPr>
          <w:sz w:val="24"/>
        </w:rPr>
        <w:t>адаптировался</w:t>
      </w:r>
      <w:r>
        <w:rPr>
          <w:spacing w:val="2"/>
          <w:sz w:val="24"/>
        </w:rPr>
        <w:t xml:space="preserve"> </w:t>
      </w:r>
      <w:r>
        <w:rPr>
          <w:sz w:val="24"/>
        </w:rPr>
        <w:t>к</w:t>
      </w:r>
      <w:r>
        <w:rPr>
          <w:spacing w:val="-1"/>
          <w:sz w:val="24"/>
        </w:rPr>
        <w:t xml:space="preserve"> </w:t>
      </w:r>
      <w:r>
        <w:rPr>
          <w:sz w:val="24"/>
        </w:rPr>
        <w:t>школе;</w:t>
      </w:r>
    </w:p>
    <w:p w:rsidR="003C2477" w:rsidRDefault="00F03892" w:rsidP="00D75319">
      <w:pPr>
        <w:pStyle w:val="a5"/>
        <w:numPr>
          <w:ilvl w:val="0"/>
          <w:numId w:val="76"/>
        </w:numPr>
        <w:tabs>
          <w:tab w:val="left" w:pos="1204"/>
        </w:tabs>
        <w:spacing w:line="276" w:lineRule="auto"/>
        <w:ind w:right="810" w:firstLine="0"/>
        <w:rPr>
          <w:rFonts w:ascii="Symbol" w:hAnsi="Symbol"/>
          <w:sz w:val="24"/>
        </w:rPr>
      </w:pPr>
      <w:r>
        <w:rPr>
          <w:sz w:val="24"/>
        </w:rPr>
        <w:t>увидеть</w:t>
      </w:r>
      <w:r>
        <w:rPr>
          <w:spacing w:val="1"/>
          <w:sz w:val="24"/>
        </w:rPr>
        <w:t xml:space="preserve"> </w:t>
      </w:r>
      <w:r>
        <w:rPr>
          <w:sz w:val="24"/>
        </w:rPr>
        <w:t>и</w:t>
      </w:r>
      <w:r>
        <w:rPr>
          <w:spacing w:val="1"/>
          <w:sz w:val="24"/>
        </w:rPr>
        <w:t xml:space="preserve"> </w:t>
      </w:r>
      <w:r>
        <w:rPr>
          <w:sz w:val="24"/>
        </w:rPr>
        <w:t>показать</w:t>
      </w:r>
      <w:r>
        <w:rPr>
          <w:spacing w:val="1"/>
          <w:sz w:val="24"/>
        </w:rPr>
        <w:t xml:space="preserve"> </w:t>
      </w:r>
      <w:r>
        <w:rPr>
          <w:sz w:val="24"/>
        </w:rPr>
        <w:t>результаты</w:t>
      </w:r>
      <w:r>
        <w:rPr>
          <w:spacing w:val="1"/>
          <w:sz w:val="24"/>
        </w:rPr>
        <w:t xml:space="preserve"> </w:t>
      </w:r>
      <w:r>
        <w:rPr>
          <w:sz w:val="24"/>
        </w:rPr>
        <w:t>своего</w:t>
      </w:r>
      <w:r>
        <w:rPr>
          <w:spacing w:val="1"/>
          <w:sz w:val="24"/>
        </w:rPr>
        <w:t xml:space="preserve"> </w:t>
      </w:r>
      <w:r>
        <w:rPr>
          <w:sz w:val="24"/>
        </w:rPr>
        <w:t>труда,</w:t>
      </w:r>
      <w:r>
        <w:rPr>
          <w:spacing w:val="1"/>
          <w:sz w:val="24"/>
        </w:rPr>
        <w:t xml:space="preserve"> </w:t>
      </w:r>
      <w:r>
        <w:rPr>
          <w:sz w:val="24"/>
        </w:rPr>
        <w:t>соответствующие</w:t>
      </w:r>
      <w:r>
        <w:rPr>
          <w:spacing w:val="1"/>
          <w:sz w:val="24"/>
        </w:rPr>
        <w:t xml:space="preserve"> </w:t>
      </w:r>
      <w:r>
        <w:rPr>
          <w:sz w:val="24"/>
        </w:rPr>
        <w:t>требованиям</w:t>
      </w:r>
      <w:r>
        <w:rPr>
          <w:spacing w:val="1"/>
          <w:sz w:val="24"/>
        </w:rPr>
        <w:t xml:space="preserve"> </w:t>
      </w:r>
      <w:r>
        <w:rPr>
          <w:sz w:val="24"/>
        </w:rPr>
        <w:t>нового</w:t>
      </w:r>
      <w:r>
        <w:rPr>
          <w:spacing w:val="-57"/>
          <w:sz w:val="24"/>
        </w:rPr>
        <w:t xml:space="preserve"> </w:t>
      </w:r>
      <w:r>
        <w:rPr>
          <w:sz w:val="24"/>
        </w:rPr>
        <w:t>ФГОС:</w:t>
      </w:r>
      <w:r>
        <w:rPr>
          <w:spacing w:val="37"/>
          <w:sz w:val="24"/>
        </w:rPr>
        <w:t xml:space="preserve"> </w:t>
      </w:r>
      <w:r>
        <w:rPr>
          <w:sz w:val="24"/>
        </w:rPr>
        <w:t>прежде</w:t>
      </w:r>
      <w:r>
        <w:rPr>
          <w:spacing w:val="31"/>
          <w:sz w:val="24"/>
        </w:rPr>
        <w:t xml:space="preserve"> </w:t>
      </w:r>
      <w:r>
        <w:rPr>
          <w:sz w:val="24"/>
        </w:rPr>
        <w:t>всего</w:t>
      </w:r>
      <w:r>
        <w:rPr>
          <w:spacing w:val="36"/>
          <w:sz w:val="24"/>
        </w:rPr>
        <w:t xml:space="preserve"> </w:t>
      </w:r>
      <w:r>
        <w:rPr>
          <w:sz w:val="24"/>
        </w:rPr>
        <w:t>динамику</w:t>
      </w:r>
      <w:r>
        <w:rPr>
          <w:spacing w:val="27"/>
          <w:sz w:val="24"/>
        </w:rPr>
        <w:t xml:space="preserve"> </w:t>
      </w:r>
      <w:r>
        <w:rPr>
          <w:sz w:val="24"/>
        </w:rPr>
        <w:t>образовательных</w:t>
      </w:r>
      <w:r>
        <w:rPr>
          <w:spacing w:val="32"/>
          <w:sz w:val="24"/>
        </w:rPr>
        <w:t xml:space="preserve"> </w:t>
      </w:r>
      <w:r>
        <w:rPr>
          <w:sz w:val="24"/>
        </w:rPr>
        <w:t>результатов</w:t>
      </w:r>
      <w:r>
        <w:rPr>
          <w:spacing w:val="34"/>
          <w:sz w:val="24"/>
        </w:rPr>
        <w:t xml:space="preserve"> </w:t>
      </w:r>
      <w:r>
        <w:rPr>
          <w:sz w:val="24"/>
        </w:rPr>
        <w:t>(которую</w:t>
      </w:r>
      <w:r>
        <w:rPr>
          <w:spacing w:val="34"/>
          <w:sz w:val="24"/>
        </w:rPr>
        <w:t xml:space="preserve"> </w:t>
      </w:r>
      <w:r>
        <w:rPr>
          <w:sz w:val="24"/>
        </w:rPr>
        <w:t>без</w:t>
      </w:r>
      <w:r>
        <w:rPr>
          <w:spacing w:val="38"/>
          <w:sz w:val="24"/>
        </w:rPr>
        <w:t xml:space="preserve"> </w:t>
      </w:r>
      <w:r>
        <w:rPr>
          <w:sz w:val="24"/>
        </w:rPr>
        <w:t>диагностики</w:t>
      </w:r>
    </w:p>
    <w:p w:rsidR="003C2477" w:rsidRDefault="003C2477">
      <w:pPr>
        <w:spacing w:line="276" w:lineRule="auto"/>
        <w:rPr>
          <w:rFonts w:ascii="Symbol" w:hAnsi="Symbol"/>
          <w:sz w:val="24"/>
        </w:rPr>
        <w:sectPr w:rsidR="003C2477">
          <w:pgSz w:w="11910" w:h="16840"/>
          <w:pgMar w:top="1040" w:right="40" w:bottom="1180" w:left="780" w:header="0" w:footer="918" w:gutter="0"/>
          <w:cols w:space="720"/>
        </w:sectPr>
      </w:pPr>
    </w:p>
    <w:p w:rsidR="003C2477" w:rsidRDefault="00F03892">
      <w:pPr>
        <w:pStyle w:val="a3"/>
        <w:spacing w:before="66" w:line="276" w:lineRule="auto"/>
        <w:ind w:right="818"/>
        <w:jc w:val="both"/>
      </w:pPr>
      <w:r>
        <w:lastRenderedPageBreak/>
        <w:t>стартового уровня невозможно оценить), причем не только в познавательной сфере, но и в</w:t>
      </w:r>
      <w:r>
        <w:rPr>
          <w:spacing w:val="-57"/>
        </w:rPr>
        <w:t xml:space="preserve"> </w:t>
      </w:r>
      <w:r>
        <w:t>других</w:t>
      </w:r>
      <w:r>
        <w:rPr>
          <w:spacing w:val="1"/>
        </w:rPr>
        <w:t xml:space="preserve"> </w:t>
      </w:r>
      <w:r>
        <w:t>универсальных</w:t>
      </w:r>
      <w:r>
        <w:rPr>
          <w:spacing w:val="2"/>
        </w:rPr>
        <w:t xml:space="preserve"> </w:t>
      </w:r>
      <w:r>
        <w:t>учебных</w:t>
      </w:r>
      <w:r>
        <w:rPr>
          <w:spacing w:val="-3"/>
        </w:rPr>
        <w:t xml:space="preserve"> </w:t>
      </w:r>
      <w:r>
        <w:t>действиях.</w:t>
      </w:r>
    </w:p>
    <w:p w:rsidR="003C2477" w:rsidRDefault="00F03892">
      <w:pPr>
        <w:pStyle w:val="a3"/>
        <w:spacing w:line="278" w:lineRule="auto"/>
        <w:ind w:right="803" w:firstLine="706"/>
        <w:jc w:val="both"/>
      </w:pPr>
      <w:r>
        <w:t>Обследование первоклассников проводится в начале учебного года, на 3–4-й неделе</w:t>
      </w:r>
      <w:r>
        <w:rPr>
          <w:spacing w:val="-57"/>
        </w:rPr>
        <w:t xml:space="preserve"> </w:t>
      </w:r>
      <w:r>
        <w:t>сентября.</w:t>
      </w:r>
      <w:r>
        <w:rPr>
          <w:spacing w:val="1"/>
        </w:rPr>
        <w:t xml:space="preserve"> </w:t>
      </w:r>
      <w:r>
        <w:t>Работы</w:t>
      </w:r>
      <w:r>
        <w:rPr>
          <w:spacing w:val="1"/>
        </w:rPr>
        <w:t xml:space="preserve"> </w:t>
      </w:r>
      <w:r>
        <w:t>первоклассников</w:t>
      </w:r>
      <w:r>
        <w:rPr>
          <w:spacing w:val="1"/>
        </w:rPr>
        <w:t xml:space="preserve"> </w:t>
      </w:r>
      <w:r>
        <w:t>оцениваются</w:t>
      </w:r>
      <w:r>
        <w:rPr>
          <w:spacing w:val="1"/>
        </w:rPr>
        <w:t xml:space="preserve"> </w:t>
      </w:r>
      <w:r>
        <w:t>учителями,</w:t>
      </w:r>
      <w:r>
        <w:rPr>
          <w:spacing w:val="1"/>
        </w:rPr>
        <w:t xml:space="preserve"> </w:t>
      </w:r>
      <w:r>
        <w:t>преподающими</w:t>
      </w:r>
      <w:r>
        <w:rPr>
          <w:spacing w:val="1"/>
        </w:rPr>
        <w:t xml:space="preserve"> </w:t>
      </w:r>
      <w:r>
        <w:t>в</w:t>
      </w:r>
      <w:r>
        <w:rPr>
          <w:spacing w:val="1"/>
        </w:rPr>
        <w:t xml:space="preserve"> </w:t>
      </w:r>
      <w:r>
        <w:t>соответствующих</w:t>
      </w:r>
      <w:r>
        <w:rPr>
          <w:spacing w:val="-4"/>
        </w:rPr>
        <w:t xml:space="preserve"> </w:t>
      </w:r>
      <w:r>
        <w:t>классах.</w:t>
      </w:r>
    </w:p>
    <w:p w:rsidR="003C2477" w:rsidRDefault="00F03892">
      <w:pPr>
        <w:pStyle w:val="a3"/>
        <w:spacing w:line="276" w:lineRule="auto"/>
        <w:ind w:right="813" w:firstLine="706"/>
        <w:jc w:val="both"/>
      </w:pPr>
      <w:r>
        <w:t>При проведении стартовой диагностики школа получает согласие родителей на</w:t>
      </w:r>
      <w:r>
        <w:rPr>
          <w:spacing w:val="1"/>
        </w:rPr>
        <w:t xml:space="preserve"> </w:t>
      </w:r>
      <w:r>
        <w:t>участие их</w:t>
      </w:r>
      <w:r>
        <w:rPr>
          <w:spacing w:val="-3"/>
        </w:rPr>
        <w:t xml:space="preserve"> </w:t>
      </w:r>
      <w:r>
        <w:t>детей</w:t>
      </w:r>
      <w:r>
        <w:rPr>
          <w:spacing w:val="2"/>
        </w:rPr>
        <w:t xml:space="preserve"> </w:t>
      </w:r>
      <w:r>
        <w:t>в</w:t>
      </w:r>
      <w:r>
        <w:rPr>
          <w:spacing w:val="3"/>
        </w:rPr>
        <w:t xml:space="preserve"> </w:t>
      </w:r>
      <w:r>
        <w:t>диагностике.</w:t>
      </w:r>
    </w:p>
    <w:p w:rsidR="003C2477" w:rsidRDefault="00F03892">
      <w:pPr>
        <w:pStyle w:val="a3"/>
        <w:spacing w:line="276" w:lineRule="auto"/>
        <w:ind w:right="807" w:firstLine="706"/>
        <w:jc w:val="both"/>
      </w:pPr>
      <w:r>
        <w:t>При проведении процедур строго соблюдается конфиденциальность информации,</w:t>
      </w:r>
      <w:r>
        <w:rPr>
          <w:spacing w:val="1"/>
        </w:rPr>
        <w:t xml:space="preserve"> </w:t>
      </w:r>
      <w:r>
        <w:t>получаемой</w:t>
      </w:r>
      <w:r>
        <w:rPr>
          <w:spacing w:val="2"/>
        </w:rPr>
        <w:t xml:space="preserve"> </w:t>
      </w:r>
      <w:r>
        <w:t>в</w:t>
      </w:r>
      <w:r>
        <w:rPr>
          <w:spacing w:val="-1"/>
        </w:rPr>
        <w:t xml:space="preserve"> </w:t>
      </w:r>
      <w:r>
        <w:t>результате</w:t>
      </w:r>
      <w:r>
        <w:rPr>
          <w:spacing w:val="1"/>
        </w:rPr>
        <w:t xml:space="preserve"> </w:t>
      </w:r>
      <w:r>
        <w:t>исследования.</w:t>
      </w:r>
    </w:p>
    <w:p w:rsidR="003C2477" w:rsidRDefault="00F03892">
      <w:pPr>
        <w:pStyle w:val="a3"/>
        <w:spacing w:line="276" w:lineRule="auto"/>
        <w:ind w:right="815" w:firstLine="566"/>
        <w:jc w:val="both"/>
      </w:pPr>
      <w:r>
        <w:t>Обследование</w:t>
      </w:r>
      <w:r>
        <w:rPr>
          <w:spacing w:val="1"/>
        </w:rPr>
        <w:t xml:space="preserve"> </w:t>
      </w:r>
      <w:r>
        <w:t>готовности</w:t>
      </w:r>
      <w:r>
        <w:rPr>
          <w:spacing w:val="1"/>
        </w:rPr>
        <w:t xml:space="preserve"> </w:t>
      </w:r>
      <w:r>
        <w:t>первоклассников</w:t>
      </w:r>
      <w:r>
        <w:rPr>
          <w:spacing w:val="1"/>
        </w:rPr>
        <w:t xml:space="preserve"> </w:t>
      </w:r>
      <w:r>
        <w:t>к</w:t>
      </w:r>
      <w:r>
        <w:rPr>
          <w:spacing w:val="1"/>
        </w:rPr>
        <w:t xml:space="preserve"> </w:t>
      </w:r>
      <w:r>
        <w:t>обучению</w:t>
      </w:r>
      <w:r>
        <w:rPr>
          <w:spacing w:val="1"/>
        </w:rPr>
        <w:t xml:space="preserve"> </w:t>
      </w:r>
      <w:r>
        <w:t>в</w:t>
      </w:r>
      <w:r>
        <w:rPr>
          <w:spacing w:val="1"/>
        </w:rPr>
        <w:t xml:space="preserve"> </w:t>
      </w:r>
      <w:r>
        <w:t>школе</w:t>
      </w:r>
      <w:r>
        <w:rPr>
          <w:spacing w:val="1"/>
        </w:rPr>
        <w:t xml:space="preserve"> </w:t>
      </w:r>
      <w:r>
        <w:t>включает</w:t>
      </w:r>
      <w:r>
        <w:rPr>
          <w:spacing w:val="1"/>
        </w:rPr>
        <w:t xml:space="preserve"> </w:t>
      </w:r>
      <w:r>
        <w:t>пять</w:t>
      </w:r>
      <w:r>
        <w:rPr>
          <w:spacing w:val="1"/>
        </w:rPr>
        <w:t xml:space="preserve"> </w:t>
      </w:r>
      <w:r>
        <w:t>методик:</w:t>
      </w:r>
    </w:p>
    <w:p w:rsidR="003C2477" w:rsidRDefault="00F03892" w:rsidP="00D75319">
      <w:pPr>
        <w:pStyle w:val="a5"/>
        <w:numPr>
          <w:ilvl w:val="0"/>
          <w:numId w:val="76"/>
        </w:numPr>
        <w:tabs>
          <w:tab w:val="left" w:pos="1204"/>
        </w:tabs>
        <w:ind w:left="1203" w:hanging="285"/>
        <w:rPr>
          <w:rFonts w:ascii="Symbol" w:hAnsi="Symbol"/>
          <w:sz w:val="24"/>
        </w:rPr>
      </w:pPr>
      <w:r>
        <w:rPr>
          <w:sz w:val="24"/>
        </w:rPr>
        <w:t>«Рисунок</w:t>
      </w:r>
      <w:r>
        <w:rPr>
          <w:spacing w:val="-3"/>
          <w:sz w:val="24"/>
        </w:rPr>
        <w:t xml:space="preserve"> </w:t>
      </w:r>
      <w:r>
        <w:rPr>
          <w:sz w:val="24"/>
        </w:rPr>
        <w:t>человека»;</w:t>
      </w:r>
    </w:p>
    <w:p w:rsidR="003C2477" w:rsidRDefault="00F03892" w:rsidP="00D75319">
      <w:pPr>
        <w:pStyle w:val="a5"/>
        <w:numPr>
          <w:ilvl w:val="0"/>
          <w:numId w:val="76"/>
        </w:numPr>
        <w:tabs>
          <w:tab w:val="left" w:pos="1204"/>
        </w:tabs>
        <w:spacing w:before="31"/>
        <w:ind w:left="1203" w:hanging="285"/>
        <w:rPr>
          <w:rFonts w:ascii="Symbol" w:hAnsi="Symbol"/>
          <w:sz w:val="24"/>
        </w:rPr>
      </w:pPr>
      <w:r>
        <w:rPr>
          <w:sz w:val="24"/>
        </w:rPr>
        <w:t>«Графический</w:t>
      </w:r>
      <w:r>
        <w:rPr>
          <w:spacing w:val="-4"/>
          <w:sz w:val="24"/>
        </w:rPr>
        <w:t xml:space="preserve"> </w:t>
      </w:r>
      <w:r>
        <w:rPr>
          <w:sz w:val="24"/>
        </w:rPr>
        <w:t>диктант»;</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«Образец</w:t>
      </w:r>
      <w:r>
        <w:rPr>
          <w:spacing w:val="-2"/>
          <w:sz w:val="24"/>
        </w:rPr>
        <w:t xml:space="preserve"> </w:t>
      </w:r>
      <w:r>
        <w:rPr>
          <w:sz w:val="24"/>
        </w:rPr>
        <w:t>и</w:t>
      </w:r>
      <w:r>
        <w:rPr>
          <w:spacing w:val="-2"/>
          <w:sz w:val="24"/>
        </w:rPr>
        <w:t xml:space="preserve"> </w:t>
      </w:r>
      <w:r>
        <w:rPr>
          <w:sz w:val="24"/>
        </w:rPr>
        <w:t>правило»;</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«Первая</w:t>
      </w:r>
      <w:r>
        <w:rPr>
          <w:spacing w:val="-2"/>
          <w:sz w:val="24"/>
        </w:rPr>
        <w:t xml:space="preserve"> </w:t>
      </w:r>
      <w:r>
        <w:rPr>
          <w:sz w:val="24"/>
        </w:rPr>
        <w:t>буква»;</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тест</w:t>
      </w:r>
      <w:r>
        <w:rPr>
          <w:spacing w:val="-2"/>
          <w:sz w:val="24"/>
        </w:rPr>
        <w:t xml:space="preserve"> </w:t>
      </w:r>
      <w:r>
        <w:rPr>
          <w:sz w:val="24"/>
        </w:rPr>
        <w:t>отношений к</w:t>
      </w:r>
      <w:r>
        <w:rPr>
          <w:spacing w:val="-9"/>
          <w:sz w:val="24"/>
        </w:rPr>
        <w:t xml:space="preserve"> </w:t>
      </w:r>
      <w:r>
        <w:rPr>
          <w:sz w:val="24"/>
        </w:rPr>
        <w:t>школе</w:t>
      </w:r>
      <w:r>
        <w:rPr>
          <w:spacing w:val="-2"/>
          <w:sz w:val="24"/>
        </w:rPr>
        <w:t xml:space="preserve"> </w:t>
      </w:r>
      <w:r>
        <w:rPr>
          <w:sz w:val="24"/>
        </w:rPr>
        <w:t>«Домики».</w:t>
      </w:r>
    </w:p>
    <w:p w:rsidR="003C2477" w:rsidRDefault="00F03892">
      <w:pPr>
        <w:pStyle w:val="a3"/>
        <w:spacing w:before="44"/>
      </w:pPr>
      <w:r>
        <w:t>Все</w:t>
      </w:r>
      <w:r>
        <w:rPr>
          <w:spacing w:val="-2"/>
        </w:rPr>
        <w:t xml:space="preserve"> </w:t>
      </w:r>
      <w:r>
        <w:t>методики</w:t>
      </w:r>
      <w:r>
        <w:rPr>
          <w:spacing w:val="-4"/>
        </w:rPr>
        <w:t xml:space="preserve"> </w:t>
      </w:r>
      <w:r>
        <w:t>проводятся</w:t>
      </w:r>
      <w:r>
        <w:rPr>
          <w:spacing w:val="-2"/>
        </w:rPr>
        <w:t xml:space="preserve"> </w:t>
      </w:r>
      <w:r>
        <w:t>фронтально,</w:t>
      </w:r>
      <w:r>
        <w:rPr>
          <w:spacing w:val="2"/>
        </w:rPr>
        <w:t xml:space="preserve"> </w:t>
      </w:r>
      <w:r>
        <w:t>со</w:t>
      </w:r>
      <w:r>
        <w:rPr>
          <w:spacing w:val="-1"/>
        </w:rPr>
        <w:t xml:space="preserve"> </w:t>
      </w:r>
      <w:r>
        <w:t>всем</w:t>
      </w:r>
      <w:r>
        <w:rPr>
          <w:spacing w:val="-8"/>
        </w:rPr>
        <w:t xml:space="preserve"> </w:t>
      </w:r>
      <w:r>
        <w:t>классом.</w:t>
      </w:r>
    </w:p>
    <w:p w:rsidR="003C2477" w:rsidRDefault="00F03892">
      <w:pPr>
        <w:pStyle w:val="a3"/>
        <w:spacing w:before="41" w:line="276" w:lineRule="auto"/>
        <w:ind w:right="816" w:firstLine="566"/>
        <w:jc w:val="both"/>
      </w:pPr>
      <w:r>
        <w:t>Методика «Рисунок человека». Этот тест впервые был предложен Ф. Гуденаф для</w:t>
      </w:r>
      <w:r>
        <w:rPr>
          <w:spacing w:val="1"/>
        </w:rPr>
        <w:t xml:space="preserve"> </w:t>
      </w:r>
      <w:r>
        <w:t>исследования</w:t>
      </w:r>
      <w:r>
        <w:rPr>
          <w:spacing w:val="-9"/>
        </w:rPr>
        <w:t xml:space="preserve"> </w:t>
      </w:r>
      <w:r>
        <w:t>общего</w:t>
      </w:r>
      <w:r>
        <w:rPr>
          <w:spacing w:val="6"/>
        </w:rPr>
        <w:t xml:space="preserve"> </w:t>
      </w:r>
      <w:r>
        <w:t>уровня</w:t>
      </w:r>
      <w:r>
        <w:rPr>
          <w:spacing w:val="-4"/>
        </w:rPr>
        <w:t xml:space="preserve"> </w:t>
      </w:r>
      <w:r>
        <w:t>умственного</w:t>
      </w:r>
      <w:r>
        <w:rPr>
          <w:spacing w:val="2"/>
        </w:rPr>
        <w:t xml:space="preserve"> </w:t>
      </w:r>
      <w:r>
        <w:t>развития</w:t>
      </w:r>
      <w:r>
        <w:rPr>
          <w:spacing w:val="1"/>
        </w:rPr>
        <w:t xml:space="preserve"> </w:t>
      </w:r>
      <w:r>
        <w:t>ребенка.</w:t>
      </w:r>
    </w:p>
    <w:p w:rsidR="003C2477" w:rsidRDefault="00F03892">
      <w:pPr>
        <w:pStyle w:val="a3"/>
        <w:spacing w:line="276" w:lineRule="auto"/>
        <w:ind w:right="805" w:firstLine="566"/>
        <w:jc w:val="both"/>
      </w:pPr>
      <w:r>
        <w:t>Методика «Графический диктант», предложенная Д.Б. Элькониным, направлена на</w:t>
      </w:r>
      <w:r>
        <w:rPr>
          <w:spacing w:val="1"/>
        </w:rPr>
        <w:t xml:space="preserve"> </w:t>
      </w:r>
      <w:r>
        <w:t>выявление</w:t>
      </w:r>
      <w:r>
        <w:rPr>
          <w:spacing w:val="-10"/>
        </w:rPr>
        <w:t xml:space="preserve"> </w:t>
      </w:r>
      <w:r>
        <w:t>умения</w:t>
      </w:r>
      <w:r>
        <w:rPr>
          <w:spacing w:val="-13"/>
        </w:rPr>
        <w:t xml:space="preserve"> </w:t>
      </w:r>
      <w:r>
        <w:t>внимательно</w:t>
      </w:r>
      <w:r>
        <w:rPr>
          <w:spacing w:val="-8"/>
        </w:rPr>
        <w:t xml:space="preserve"> </w:t>
      </w:r>
      <w:r>
        <w:t>слушать</w:t>
      </w:r>
      <w:r>
        <w:rPr>
          <w:spacing w:val="-12"/>
        </w:rPr>
        <w:t xml:space="preserve"> </w:t>
      </w:r>
      <w:r>
        <w:t>и</w:t>
      </w:r>
      <w:r>
        <w:rPr>
          <w:spacing w:val="-12"/>
        </w:rPr>
        <w:t xml:space="preserve"> </w:t>
      </w:r>
      <w:r>
        <w:t>точно</w:t>
      </w:r>
      <w:r>
        <w:rPr>
          <w:spacing w:val="-8"/>
        </w:rPr>
        <w:t xml:space="preserve"> </w:t>
      </w:r>
      <w:r>
        <w:t>выполнять</w:t>
      </w:r>
      <w:r>
        <w:rPr>
          <w:spacing w:val="-12"/>
        </w:rPr>
        <w:t xml:space="preserve"> </w:t>
      </w:r>
      <w:r>
        <w:t>указания</w:t>
      </w:r>
      <w:r>
        <w:rPr>
          <w:spacing w:val="-13"/>
        </w:rPr>
        <w:t xml:space="preserve"> </w:t>
      </w:r>
      <w:r>
        <w:t>взрослого,</w:t>
      </w:r>
      <w:r>
        <w:rPr>
          <w:spacing w:val="-14"/>
        </w:rPr>
        <w:t xml:space="preserve"> </w:t>
      </w:r>
      <w:r>
        <w:t>правильно</w:t>
      </w:r>
      <w:r>
        <w:rPr>
          <w:spacing w:val="-58"/>
        </w:rPr>
        <w:t xml:space="preserve"> </w:t>
      </w:r>
      <w:r>
        <w:t>воспроизводить</w:t>
      </w:r>
      <w:r>
        <w:rPr>
          <w:spacing w:val="-8"/>
        </w:rPr>
        <w:t xml:space="preserve"> </w:t>
      </w:r>
      <w:r>
        <w:t>на</w:t>
      </w:r>
      <w:r>
        <w:rPr>
          <w:spacing w:val="-9"/>
        </w:rPr>
        <w:t xml:space="preserve"> </w:t>
      </w:r>
      <w:r>
        <w:t>листе</w:t>
      </w:r>
      <w:r>
        <w:rPr>
          <w:spacing w:val="-8"/>
        </w:rPr>
        <w:t xml:space="preserve"> </w:t>
      </w:r>
      <w:r>
        <w:t>бумаги</w:t>
      </w:r>
      <w:r>
        <w:rPr>
          <w:spacing w:val="-8"/>
        </w:rPr>
        <w:t xml:space="preserve"> </w:t>
      </w:r>
      <w:r>
        <w:t>заданное</w:t>
      </w:r>
      <w:r>
        <w:rPr>
          <w:spacing w:val="-9"/>
        </w:rPr>
        <w:t xml:space="preserve"> </w:t>
      </w:r>
      <w:r>
        <w:t>направление</w:t>
      </w:r>
      <w:r>
        <w:rPr>
          <w:spacing w:val="-9"/>
        </w:rPr>
        <w:t xml:space="preserve"> </w:t>
      </w:r>
      <w:r>
        <w:t>линии,</w:t>
      </w:r>
      <w:r>
        <w:rPr>
          <w:spacing w:val="-10"/>
        </w:rPr>
        <w:t xml:space="preserve"> </w:t>
      </w:r>
      <w:r>
        <w:t>самостоятельно</w:t>
      </w:r>
      <w:r>
        <w:rPr>
          <w:spacing w:val="-9"/>
        </w:rPr>
        <w:t xml:space="preserve"> </w:t>
      </w:r>
      <w:r>
        <w:t>действовать</w:t>
      </w:r>
      <w:r>
        <w:rPr>
          <w:spacing w:val="-57"/>
        </w:rPr>
        <w:t xml:space="preserve"> </w:t>
      </w:r>
      <w:r>
        <w:t>по</w:t>
      </w:r>
      <w:r>
        <w:rPr>
          <w:spacing w:val="1"/>
        </w:rPr>
        <w:t xml:space="preserve"> </w:t>
      </w:r>
      <w:r>
        <w:t>указанию взрослого.</w:t>
      </w:r>
    </w:p>
    <w:p w:rsidR="003C2477" w:rsidRDefault="00F03892">
      <w:pPr>
        <w:pStyle w:val="a3"/>
        <w:spacing w:before="2" w:line="276" w:lineRule="auto"/>
        <w:ind w:right="801" w:firstLine="566"/>
        <w:jc w:val="both"/>
      </w:pPr>
      <w:r>
        <w:t>Методика</w:t>
      </w:r>
      <w:r>
        <w:rPr>
          <w:spacing w:val="1"/>
        </w:rPr>
        <w:t xml:space="preserve"> </w:t>
      </w:r>
      <w:r>
        <w:t>«Образец</w:t>
      </w:r>
      <w:r>
        <w:rPr>
          <w:spacing w:val="1"/>
        </w:rPr>
        <w:t xml:space="preserve"> </w:t>
      </w:r>
      <w:r>
        <w:t>и</w:t>
      </w:r>
      <w:r>
        <w:rPr>
          <w:spacing w:val="1"/>
        </w:rPr>
        <w:t xml:space="preserve"> </w:t>
      </w:r>
      <w:r>
        <w:t>правило»</w:t>
      </w:r>
      <w:r>
        <w:rPr>
          <w:spacing w:val="1"/>
        </w:rPr>
        <w:t xml:space="preserve"> </w:t>
      </w:r>
      <w:r>
        <w:t>направлена</w:t>
      </w:r>
      <w:r>
        <w:rPr>
          <w:spacing w:val="1"/>
        </w:rPr>
        <w:t xml:space="preserve"> </w:t>
      </w:r>
      <w:r>
        <w:t>на</w:t>
      </w:r>
      <w:r>
        <w:rPr>
          <w:spacing w:val="1"/>
        </w:rPr>
        <w:t xml:space="preserve"> </w:t>
      </w:r>
      <w:r>
        <w:t>выявление</w:t>
      </w:r>
      <w:r>
        <w:rPr>
          <w:spacing w:val="1"/>
        </w:rPr>
        <w:t xml:space="preserve"> </w:t>
      </w:r>
      <w:r>
        <w:t>уровня</w:t>
      </w:r>
      <w:r>
        <w:rPr>
          <w:spacing w:val="1"/>
        </w:rPr>
        <w:t xml:space="preserve"> </w:t>
      </w:r>
      <w:r>
        <w:t>организации</w:t>
      </w:r>
      <w:r>
        <w:rPr>
          <w:spacing w:val="1"/>
        </w:rPr>
        <w:t xml:space="preserve"> </w:t>
      </w:r>
      <w:r>
        <w:t>действий,</w:t>
      </w:r>
      <w:r>
        <w:rPr>
          <w:spacing w:val="1"/>
        </w:rPr>
        <w:t xml:space="preserve"> </w:t>
      </w:r>
      <w:r>
        <w:t>умения</w:t>
      </w:r>
      <w:r>
        <w:rPr>
          <w:spacing w:val="1"/>
        </w:rPr>
        <w:t xml:space="preserve"> </w:t>
      </w:r>
      <w:r>
        <w:t>руководствоваться</w:t>
      </w:r>
      <w:r>
        <w:rPr>
          <w:spacing w:val="1"/>
        </w:rPr>
        <w:t xml:space="preserve"> </w:t>
      </w:r>
      <w:r>
        <w:t>системой</w:t>
      </w:r>
      <w:r>
        <w:rPr>
          <w:spacing w:val="1"/>
        </w:rPr>
        <w:t xml:space="preserve"> </w:t>
      </w:r>
      <w:r>
        <w:t>условий</w:t>
      </w:r>
      <w:r>
        <w:rPr>
          <w:spacing w:val="1"/>
        </w:rPr>
        <w:t xml:space="preserve"> </w:t>
      </w:r>
      <w:r>
        <w:t>задачи,</w:t>
      </w:r>
      <w:r>
        <w:rPr>
          <w:spacing w:val="1"/>
        </w:rPr>
        <w:t xml:space="preserve"> </w:t>
      </w:r>
      <w:r>
        <w:t>преодолевая</w:t>
      </w:r>
      <w:r>
        <w:rPr>
          <w:spacing w:val="1"/>
        </w:rPr>
        <w:t xml:space="preserve"> </w:t>
      </w:r>
      <w:r>
        <w:t>влияние</w:t>
      </w:r>
      <w:r>
        <w:rPr>
          <w:spacing w:val="1"/>
        </w:rPr>
        <w:t xml:space="preserve"> </w:t>
      </w:r>
      <w:r>
        <w:t>посторонних</w:t>
      </w:r>
      <w:r>
        <w:rPr>
          <w:spacing w:val="-4"/>
        </w:rPr>
        <w:t xml:space="preserve"> </w:t>
      </w:r>
      <w:r>
        <w:t>факторов.</w:t>
      </w:r>
    </w:p>
    <w:p w:rsidR="003C2477" w:rsidRDefault="00F03892">
      <w:pPr>
        <w:pStyle w:val="a3"/>
        <w:spacing w:line="278" w:lineRule="auto"/>
        <w:ind w:right="808" w:firstLine="566"/>
        <w:jc w:val="both"/>
      </w:pPr>
      <w:r>
        <w:t>Методика</w:t>
      </w:r>
      <w:r>
        <w:rPr>
          <w:spacing w:val="-5"/>
        </w:rPr>
        <w:t xml:space="preserve"> </w:t>
      </w:r>
      <w:r>
        <w:t>«Первая</w:t>
      </w:r>
      <w:r>
        <w:rPr>
          <w:spacing w:val="-4"/>
        </w:rPr>
        <w:t xml:space="preserve"> </w:t>
      </w:r>
      <w:r>
        <w:t>буква»</w:t>
      </w:r>
      <w:r>
        <w:rPr>
          <w:spacing w:val="-7"/>
        </w:rPr>
        <w:t xml:space="preserve"> </w:t>
      </w:r>
      <w:r>
        <w:t>направлена</w:t>
      </w:r>
      <w:r>
        <w:rPr>
          <w:spacing w:val="-9"/>
        </w:rPr>
        <w:t xml:space="preserve"> </w:t>
      </w:r>
      <w:r>
        <w:t>на</w:t>
      </w:r>
      <w:r>
        <w:rPr>
          <w:spacing w:val="-9"/>
        </w:rPr>
        <w:t xml:space="preserve"> </w:t>
      </w:r>
      <w:r>
        <w:t>выявление</w:t>
      </w:r>
      <w:r>
        <w:rPr>
          <w:spacing w:val="-5"/>
        </w:rPr>
        <w:t xml:space="preserve"> </w:t>
      </w:r>
      <w:r>
        <w:t>умения</w:t>
      </w:r>
      <w:r>
        <w:rPr>
          <w:spacing w:val="-4"/>
        </w:rPr>
        <w:t xml:space="preserve"> </w:t>
      </w:r>
      <w:r>
        <w:t>выделять</w:t>
      </w:r>
      <w:r>
        <w:rPr>
          <w:spacing w:val="-4"/>
        </w:rPr>
        <w:t xml:space="preserve"> </w:t>
      </w:r>
      <w:r>
        <w:t>согласный</w:t>
      </w:r>
      <w:r>
        <w:rPr>
          <w:spacing w:val="-7"/>
        </w:rPr>
        <w:t xml:space="preserve"> </w:t>
      </w:r>
      <w:r>
        <w:t>звук</w:t>
      </w:r>
      <w:r>
        <w:rPr>
          <w:spacing w:val="-58"/>
        </w:rPr>
        <w:t xml:space="preserve"> </w:t>
      </w:r>
      <w:r>
        <w:t>вначале слова (без учета его твердости/мягкости). При этом ребенок должен удерживать</w:t>
      </w:r>
      <w:r>
        <w:rPr>
          <w:spacing w:val="1"/>
        </w:rPr>
        <w:t xml:space="preserve"> </w:t>
      </w:r>
      <w:r>
        <w:t>поставленную</w:t>
      </w:r>
      <w:r>
        <w:rPr>
          <w:spacing w:val="-3"/>
        </w:rPr>
        <w:t xml:space="preserve"> </w:t>
      </w:r>
      <w:r>
        <w:t>задачу:</w:t>
      </w:r>
      <w:r>
        <w:rPr>
          <w:spacing w:val="-1"/>
        </w:rPr>
        <w:t xml:space="preserve"> </w:t>
      </w:r>
      <w:r>
        <w:t>ориентироваться</w:t>
      </w:r>
      <w:r>
        <w:rPr>
          <w:spacing w:val="-5"/>
        </w:rPr>
        <w:t xml:space="preserve"> </w:t>
      </w:r>
      <w:r>
        <w:t>на</w:t>
      </w:r>
      <w:r>
        <w:rPr>
          <w:spacing w:val="-1"/>
        </w:rPr>
        <w:t xml:space="preserve"> </w:t>
      </w:r>
      <w:r>
        <w:t>начальный</w:t>
      </w:r>
      <w:r>
        <w:rPr>
          <w:spacing w:val="-5"/>
        </w:rPr>
        <w:t xml:space="preserve"> </w:t>
      </w:r>
      <w:r>
        <w:t>звук</w:t>
      </w:r>
      <w:r>
        <w:rPr>
          <w:spacing w:val="-2"/>
        </w:rPr>
        <w:t xml:space="preserve"> </w:t>
      </w:r>
      <w:r>
        <w:t>слова,</w:t>
      </w:r>
      <w:r>
        <w:rPr>
          <w:spacing w:val="-4"/>
        </w:rPr>
        <w:t xml:space="preserve"> </w:t>
      </w:r>
      <w:r>
        <w:t>а</w:t>
      </w:r>
      <w:r>
        <w:rPr>
          <w:spacing w:val="-1"/>
        </w:rPr>
        <w:t xml:space="preserve"> </w:t>
      </w:r>
      <w:r>
        <w:t>не</w:t>
      </w:r>
      <w:r>
        <w:rPr>
          <w:spacing w:val="-7"/>
        </w:rPr>
        <w:t xml:space="preserve"> </w:t>
      </w:r>
      <w:r>
        <w:t>на</w:t>
      </w:r>
      <w:r>
        <w:rPr>
          <w:spacing w:val="-1"/>
        </w:rPr>
        <w:t xml:space="preserve"> </w:t>
      </w:r>
      <w:r>
        <w:t>значение</w:t>
      </w:r>
      <w:r>
        <w:rPr>
          <w:spacing w:val="-2"/>
        </w:rPr>
        <w:t xml:space="preserve"> </w:t>
      </w:r>
      <w:r>
        <w:t>слова.</w:t>
      </w:r>
    </w:p>
    <w:p w:rsidR="003C2477" w:rsidRDefault="00F03892">
      <w:pPr>
        <w:pStyle w:val="a3"/>
        <w:spacing w:line="276" w:lineRule="auto"/>
        <w:ind w:right="800" w:firstLine="566"/>
        <w:jc w:val="both"/>
      </w:pPr>
      <w:r>
        <w:t>Тест</w:t>
      </w:r>
      <w:r>
        <w:rPr>
          <w:spacing w:val="-5"/>
        </w:rPr>
        <w:t xml:space="preserve"> </w:t>
      </w:r>
      <w:r>
        <w:t>отношений</w:t>
      </w:r>
      <w:r>
        <w:rPr>
          <w:spacing w:val="-5"/>
        </w:rPr>
        <w:t xml:space="preserve"> </w:t>
      </w:r>
      <w:r>
        <w:t>к</w:t>
      </w:r>
      <w:r>
        <w:rPr>
          <w:spacing w:val="-11"/>
        </w:rPr>
        <w:t xml:space="preserve"> </w:t>
      </w:r>
      <w:r>
        <w:t>школе</w:t>
      </w:r>
      <w:r>
        <w:rPr>
          <w:spacing w:val="-4"/>
        </w:rPr>
        <w:t xml:space="preserve"> </w:t>
      </w:r>
      <w:r>
        <w:t>«Домики».</w:t>
      </w:r>
      <w:r>
        <w:rPr>
          <w:spacing w:val="-4"/>
        </w:rPr>
        <w:t xml:space="preserve"> </w:t>
      </w:r>
      <w:r>
        <w:t>Методической</w:t>
      </w:r>
      <w:r>
        <w:rPr>
          <w:spacing w:val="-9"/>
        </w:rPr>
        <w:t xml:space="preserve"> </w:t>
      </w:r>
      <w:r>
        <w:t>основой</w:t>
      </w:r>
      <w:r>
        <w:rPr>
          <w:spacing w:val="-5"/>
        </w:rPr>
        <w:t xml:space="preserve"> </w:t>
      </w:r>
      <w:r>
        <w:t>теста</w:t>
      </w:r>
      <w:r>
        <w:rPr>
          <w:spacing w:val="-6"/>
        </w:rPr>
        <w:t xml:space="preserve"> </w:t>
      </w:r>
      <w:r>
        <w:t>«Домики»</w:t>
      </w:r>
      <w:r>
        <w:rPr>
          <w:spacing w:val="-5"/>
        </w:rPr>
        <w:t xml:space="preserve"> </w:t>
      </w:r>
      <w:r>
        <w:t>является</w:t>
      </w:r>
      <w:r>
        <w:rPr>
          <w:spacing w:val="-57"/>
        </w:rPr>
        <w:t xml:space="preserve"> </w:t>
      </w:r>
      <w:r>
        <w:t>основанный</w:t>
      </w:r>
      <w:r>
        <w:rPr>
          <w:spacing w:val="1"/>
        </w:rPr>
        <w:t xml:space="preserve"> </w:t>
      </w:r>
      <w:r>
        <w:t>на</w:t>
      </w:r>
      <w:r>
        <w:rPr>
          <w:spacing w:val="1"/>
        </w:rPr>
        <w:t xml:space="preserve"> </w:t>
      </w:r>
      <w:r>
        <w:t>предпочтении</w:t>
      </w:r>
      <w:r>
        <w:rPr>
          <w:spacing w:val="1"/>
        </w:rPr>
        <w:t xml:space="preserve"> </w:t>
      </w:r>
      <w:r>
        <w:t>цвета</w:t>
      </w:r>
      <w:r>
        <w:rPr>
          <w:spacing w:val="1"/>
        </w:rPr>
        <w:t xml:space="preserve"> </w:t>
      </w:r>
      <w:r>
        <w:t>ассоциативный</w:t>
      </w:r>
      <w:r>
        <w:rPr>
          <w:spacing w:val="1"/>
        </w:rPr>
        <w:t xml:space="preserve"> </w:t>
      </w:r>
      <w:r>
        <w:t>эксперимент,</w:t>
      </w:r>
      <w:r>
        <w:rPr>
          <w:spacing w:val="1"/>
        </w:rPr>
        <w:t xml:space="preserve"> </w:t>
      </w:r>
      <w:r>
        <w:t>известный</w:t>
      </w:r>
      <w:r>
        <w:rPr>
          <w:spacing w:val="1"/>
        </w:rPr>
        <w:t xml:space="preserve"> </w:t>
      </w:r>
      <w:r>
        <w:t>по</w:t>
      </w:r>
      <w:r>
        <w:rPr>
          <w:spacing w:val="1"/>
        </w:rPr>
        <w:t xml:space="preserve"> </w:t>
      </w:r>
      <w:r>
        <w:t>тесту</w:t>
      </w:r>
      <w:r>
        <w:rPr>
          <w:spacing w:val="1"/>
        </w:rPr>
        <w:t xml:space="preserve"> </w:t>
      </w:r>
      <w:r>
        <w:t>отношений А.</w:t>
      </w:r>
      <w:r>
        <w:rPr>
          <w:spacing w:val="1"/>
        </w:rPr>
        <w:t xml:space="preserve"> </w:t>
      </w:r>
      <w:r>
        <w:t>Эткинда.</w:t>
      </w:r>
      <w:r>
        <w:rPr>
          <w:spacing w:val="1"/>
        </w:rPr>
        <w:t xml:space="preserve"> </w:t>
      </w:r>
      <w:r>
        <w:t>Процедура</w:t>
      </w:r>
      <w:r>
        <w:rPr>
          <w:spacing w:val="1"/>
        </w:rPr>
        <w:t xml:space="preserve"> </w:t>
      </w:r>
      <w:r>
        <w:t>теста</w:t>
      </w:r>
      <w:r>
        <w:rPr>
          <w:spacing w:val="1"/>
        </w:rPr>
        <w:t xml:space="preserve"> </w:t>
      </w:r>
      <w:r>
        <w:t>предполагает</w:t>
      </w:r>
      <w:r>
        <w:rPr>
          <w:spacing w:val="1"/>
        </w:rPr>
        <w:t xml:space="preserve"> </w:t>
      </w:r>
      <w:r>
        <w:t>раскрашивание</w:t>
      </w:r>
      <w:r>
        <w:rPr>
          <w:spacing w:val="1"/>
        </w:rPr>
        <w:t xml:space="preserve"> </w:t>
      </w:r>
      <w:r>
        <w:t>как</w:t>
      </w:r>
      <w:r>
        <w:rPr>
          <w:spacing w:val="1"/>
        </w:rPr>
        <w:t xml:space="preserve"> </w:t>
      </w:r>
      <w:r>
        <w:t>выражение</w:t>
      </w:r>
      <w:r>
        <w:rPr>
          <w:spacing w:val="1"/>
        </w:rPr>
        <w:t xml:space="preserve"> </w:t>
      </w:r>
      <w:r>
        <w:t>личностного</w:t>
      </w:r>
      <w:r>
        <w:rPr>
          <w:spacing w:val="-7"/>
        </w:rPr>
        <w:t xml:space="preserve"> </w:t>
      </w:r>
      <w:r>
        <w:t>отношения</w:t>
      </w:r>
      <w:r>
        <w:rPr>
          <w:spacing w:val="-6"/>
        </w:rPr>
        <w:t xml:space="preserve"> </w:t>
      </w:r>
      <w:r>
        <w:t>к</w:t>
      </w:r>
      <w:r>
        <w:rPr>
          <w:spacing w:val="-13"/>
        </w:rPr>
        <w:t xml:space="preserve"> </w:t>
      </w:r>
      <w:r>
        <w:t>определенным</w:t>
      </w:r>
      <w:r>
        <w:rPr>
          <w:spacing w:val="-4"/>
        </w:rPr>
        <w:t xml:space="preserve"> </w:t>
      </w:r>
      <w:r>
        <w:t>социальным</w:t>
      </w:r>
      <w:r>
        <w:rPr>
          <w:spacing w:val="-5"/>
        </w:rPr>
        <w:t xml:space="preserve"> </w:t>
      </w:r>
      <w:r>
        <w:t>категориям,</w:t>
      </w:r>
      <w:r>
        <w:rPr>
          <w:spacing w:val="-9"/>
        </w:rPr>
        <w:t xml:space="preserve"> </w:t>
      </w:r>
      <w:r>
        <w:t>видам</w:t>
      </w:r>
      <w:r>
        <w:rPr>
          <w:spacing w:val="-5"/>
        </w:rPr>
        <w:t xml:space="preserve"> </w:t>
      </w:r>
      <w:r>
        <w:t>деятельности</w:t>
      </w:r>
      <w:r>
        <w:rPr>
          <w:spacing w:val="-4"/>
        </w:rPr>
        <w:t xml:space="preserve"> </w:t>
      </w:r>
      <w:r>
        <w:t>или</w:t>
      </w:r>
      <w:r>
        <w:rPr>
          <w:spacing w:val="-58"/>
        </w:rPr>
        <w:t xml:space="preserve"> </w:t>
      </w:r>
      <w:r>
        <w:t>другим людям. Применение цвета дает возможность оценить реальные отношения детей,</w:t>
      </w:r>
      <w:r>
        <w:rPr>
          <w:spacing w:val="1"/>
        </w:rPr>
        <w:t xml:space="preserve"> </w:t>
      </w:r>
      <w:r>
        <w:t>которые</w:t>
      </w:r>
      <w:r>
        <w:rPr>
          <w:spacing w:val="-5"/>
        </w:rPr>
        <w:t xml:space="preserve"> </w:t>
      </w:r>
      <w:r>
        <w:t>им</w:t>
      </w:r>
      <w:r>
        <w:rPr>
          <w:spacing w:val="-1"/>
        </w:rPr>
        <w:t xml:space="preserve"> </w:t>
      </w:r>
      <w:r>
        <w:t>сложно</w:t>
      </w:r>
      <w:r>
        <w:rPr>
          <w:spacing w:val="-3"/>
        </w:rPr>
        <w:t xml:space="preserve"> </w:t>
      </w:r>
      <w:r>
        <w:t>осознать</w:t>
      </w:r>
      <w:r>
        <w:rPr>
          <w:spacing w:val="-1"/>
        </w:rPr>
        <w:t xml:space="preserve"> </w:t>
      </w:r>
      <w:r>
        <w:t>и</w:t>
      </w:r>
      <w:r>
        <w:rPr>
          <w:spacing w:val="-2"/>
        </w:rPr>
        <w:t xml:space="preserve"> </w:t>
      </w:r>
      <w:r>
        <w:t>выразить</w:t>
      </w:r>
      <w:r>
        <w:rPr>
          <w:spacing w:val="-1"/>
        </w:rPr>
        <w:t xml:space="preserve"> </w:t>
      </w:r>
      <w:r>
        <w:t>словами.</w:t>
      </w:r>
    </w:p>
    <w:p w:rsidR="003C2477" w:rsidRDefault="00F03892">
      <w:pPr>
        <w:pStyle w:val="1"/>
        <w:jc w:val="both"/>
      </w:pPr>
      <w:r>
        <w:t>Промежуточная</w:t>
      </w:r>
      <w:r>
        <w:rPr>
          <w:spacing w:val="-3"/>
        </w:rPr>
        <w:t xml:space="preserve"> </w:t>
      </w:r>
      <w:r>
        <w:t>аттестация</w:t>
      </w:r>
    </w:p>
    <w:p w:rsidR="003C2477" w:rsidRDefault="00F03892">
      <w:pPr>
        <w:pStyle w:val="a3"/>
        <w:spacing w:before="31" w:line="280" w:lineRule="auto"/>
        <w:ind w:right="804" w:firstLine="706"/>
        <w:jc w:val="both"/>
      </w:pPr>
      <w:r>
        <w:t>Промежуточная</w:t>
      </w:r>
      <w:r>
        <w:rPr>
          <w:spacing w:val="1"/>
        </w:rPr>
        <w:t xml:space="preserve"> </w:t>
      </w:r>
      <w:r>
        <w:t>аттестация</w:t>
      </w:r>
      <w:r>
        <w:rPr>
          <w:spacing w:val="1"/>
        </w:rPr>
        <w:t xml:space="preserve"> </w:t>
      </w:r>
      <w:r>
        <w:t>–</w:t>
      </w:r>
      <w:r>
        <w:rPr>
          <w:spacing w:val="1"/>
        </w:rPr>
        <w:t xml:space="preserve"> </w:t>
      </w:r>
      <w:r>
        <w:t>это</w:t>
      </w:r>
      <w:r>
        <w:rPr>
          <w:spacing w:val="1"/>
        </w:rPr>
        <w:t xml:space="preserve"> </w:t>
      </w:r>
      <w:r>
        <w:t>внутренняя</w:t>
      </w:r>
      <w:r>
        <w:rPr>
          <w:spacing w:val="1"/>
        </w:rPr>
        <w:t xml:space="preserve"> </w:t>
      </w:r>
      <w:r>
        <w:t>оценка</w:t>
      </w:r>
      <w:r>
        <w:rPr>
          <w:spacing w:val="1"/>
        </w:rPr>
        <w:t xml:space="preserve"> </w:t>
      </w:r>
      <w:r>
        <w:t>результатов</w:t>
      </w:r>
      <w:r>
        <w:rPr>
          <w:spacing w:val="1"/>
        </w:rPr>
        <w:t xml:space="preserve"> </w:t>
      </w:r>
      <w:r>
        <w:t>освоения</w:t>
      </w:r>
      <w:r>
        <w:rPr>
          <w:spacing w:val="1"/>
        </w:rPr>
        <w:t xml:space="preserve"> </w:t>
      </w:r>
      <w:r>
        <w:t>учащимися</w:t>
      </w:r>
      <w:r>
        <w:rPr>
          <w:spacing w:val="1"/>
        </w:rPr>
        <w:t xml:space="preserve"> </w:t>
      </w:r>
      <w:r>
        <w:t>образовательной</w:t>
      </w:r>
      <w:r>
        <w:rPr>
          <w:spacing w:val="-2"/>
        </w:rPr>
        <w:t xml:space="preserve"> </w:t>
      </w:r>
      <w:r>
        <w:t>программы.</w:t>
      </w:r>
    </w:p>
    <w:p w:rsidR="003C2477" w:rsidRDefault="00F03892">
      <w:pPr>
        <w:pStyle w:val="a3"/>
        <w:spacing w:line="269" w:lineRule="exact"/>
        <w:ind w:left="1625"/>
        <w:jc w:val="both"/>
      </w:pPr>
      <w:r>
        <w:t>Промежуточная</w:t>
      </w:r>
      <w:r>
        <w:rPr>
          <w:spacing w:val="-3"/>
        </w:rPr>
        <w:t xml:space="preserve"> </w:t>
      </w:r>
      <w:r>
        <w:t>аттестация</w:t>
      </w:r>
      <w:r>
        <w:rPr>
          <w:spacing w:val="-2"/>
        </w:rPr>
        <w:t xml:space="preserve"> </w:t>
      </w:r>
      <w:r>
        <w:t>проводится</w:t>
      </w:r>
      <w:r>
        <w:rPr>
          <w:spacing w:val="-6"/>
        </w:rPr>
        <w:t xml:space="preserve"> </w:t>
      </w:r>
      <w:r>
        <w:t>с</w:t>
      </w:r>
      <w:r>
        <w:rPr>
          <w:spacing w:val="-3"/>
        </w:rPr>
        <w:t xml:space="preserve"> </w:t>
      </w:r>
      <w:r>
        <w:t>целью:</w:t>
      </w:r>
    </w:p>
    <w:p w:rsidR="003C2477" w:rsidRDefault="00F03892" w:rsidP="00D75319">
      <w:pPr>
        <w:pStyle w:val="a5"/>
        <w:numPr>
          <w:ilvl w:val="0"/>
          <w:numId w:val="76"/>
        </w:numPr>
        <w:tabs>
          <w:tab w:val="left" w:pos="1204"/>
        </w:tabs>
        <w:spacing w:before="38" w:line="276" w:lineRule="auto"/>
        <w:ind w:right="810" w:firstLine="0"/>
        <w:rPr>
          <w:rFonts w:ascii="Symbol" w:hAnsi="Symbol"/>
          <w:sz w:val="24"/>
        </w:rPr>
      </w:pPr>
      <w:r>
        <w:rPr>
          <w:sz w:val="24"/>
        </w:rPr>
        <w:t>объективного</w:t>
      </w:r>
      <w:r>
        <w:rPr>
          <w:spacing w:val="-4"/>
          <w:sz w:val="24"/>
        </w:rPr>
        <w:t xml:space="preserve"> </w:t>
      </w:r>
      <w:r>
        <w:rPr>
          <w:sz w:val="24"/>
        </w:rPr>
        <w:t>установления</w:t>
      </w:r>
      <w:r>
        <w:rPr>
          <w:spacing w:val="-8"/>
          <w:sz w:val="24"/>
        </w:rPr>
        <w:t xml:space="preserve"> </w:t>
      </w:r>
      <w:r>
        <w:rPr>
          <w:sz w:val="24"/>
        </w:rPr>
        <w:t>фактического уровня</w:t>
      </w:r>
      <w:r>
        <w:rPr>
          <w:spacing w:val="-8"/>
          <w:sz w:val="24"/>
        </w:rPr>
        <w:t xml:space="preserve"> </w:t>
      </w:r>
      <w:r>
        <w:rPr>
          <w:sz w:val="24"/>
        </w:rPr>
        <w:t>освоения</w:t>
      </w:r>
      <w:r>
        <w:rPr>
          <w:spacing w:val="-13"/>
          <w:sz w:val="24"/>
        </w:rPr>
        <w:t xml:space="preserve"> </w:t>
      </w:r>
      <w:r>
        <w:rPr>
          <w:sz w:val="24"/>
        </w:rPr>
        <w:t>образовательной</w:t>
      </w:r>
      <w:r>
        <w:rPr>
          <w:spacing w:val="-7"/>
          <w:sz w:val="24"/>
        </w:rPr>
        <w:t xml:space="preserve"> </w:t>
      </w:r>
      <w:r>
        <w:rPr>
          <w:sz w:val="24"/>
        </w:rPr>
        <w:t>программы</w:t>
      </w:r>
      <w:r>
        <w:rPr>
          <w:spacing w:val="-57"/>
          <w:sz w:val="24"/>
        </w:rPr>
        <w:t xml:space="preserve"> </w:t>
      </w:r>
      <w:r>
        <w:rPr>
          <w:sz w:val="24"/>
        </w:rPr>
        <w:t>и</w:t>
      </w:r>
      <w:r>
        <w:rPr>
          <w:spacing w:val="2"/>
          <w:sz w:val="24"/>
        </w:rPr>
        <w:t xml:space="preserve"> </w:t>
      </w:r>
      <w:r>
        <w:rPr>
          <w:sz w:val="24"/>
        </w:rPr>
        <w:t>достижения</w:t>
      </w:r>
      <w:r>
        <w:rPr>
          <w:spacing w:val="-3"/>
          <w:sz w:val="24"/>
        </w:rPr>
        <w:t xml:space="preserve"> </w:t>
      </w:r>
      <w:r>
        <w:rPr>
          <w:sz w:val="24"/>
        </w:rPr>
        <w:t>результатов</w:t>
      </w:r>
      <w:r>
        <w:rPr>
          <w:spacing w:val="-2"/>
          <w:sz w:val="24"/>
        </w:rPr>
        <w:t xml:space="preserve"> </w:t>
      </w:r>
      <w:r>
        <w:rPr>
          <w:sz w:val="24"/>
        </w:rPr>
        <w:t>освоения</w:t>
      </w:r>
      <w:r>
        <w:rPr>
          <w:spacing w:val="-3"/>
          <w:sz w:val="24"/>
        </w:rPr>
        <w:t xml:space="preserve"> </w:t>
      </w:r>
      <w:r>
        <w:rPr>
          <w:sz w:val="24"/>
        </w:rPr>
        <w:t>образовательной</w:t>
      </w:r>
      <w:r>
        <w:rPr>
          <w:spacing w:val="2"/>
          <w:sz w:val="24"/>
        </w:rPr>
        <w:t xml:space="preserve"> </w:t>
      </w:r>
      <w:r>
        <w:rPr>
          <w:sz w:val="24"/>
        </w:rPr>
        <w:t>программы;</w:t>
      </w:r>
    </w:p>
    <w:p w:rsidR="003C2477" w:rsidRDefault="00F03892" w:rsidP="00D75319">
      <w:pPr>
        <w:pStyle w:val="a5"/>
        <w:numPr>
          <w:ilvl w:val="0"/>
          <w:numId w:val="76"/>
        </w:numPr>
        <w:tabs>
          <w:tab w:val="left" w:pos="1204"/>
        </w:tabs>
        <w:spacing w:line="273" w:lineRule="auto"/>
        <w:ind w:right="814" w:firstLine="0"/>
        <w:rPr>
          <w:rFonts w:ascii="Symbol" w:hAnsi="Symbol"/>
          <w:sz w:val="24"/>
        </w:rPr>
      </w:pPr>
      <w:r>
        <w:rPr>
          <w:sz w:val="24"/>
        </w:rPr>
        <w:t>соотнесения</w:t>
      </w:r>
      <w:r>
        <w:rPr>
          <w:spacing w:val="45"/>
          <w:sz w:val="24"/>
        </w:rPr>
        <w:t xml:space="preserve"> </w:t>
      </w:r>
      <w:r>
        <w:rPr>
          <w:sz w:val="24"/>
        </w:rPr>
        <w:t>достигнутого</w:t>
      </w:r>
      <w:r>
        <w:rPr>
          <w:spacing w:val="48"/>
          <w:sz w:val="24"/>
        </w:rPr>
        <w:t xml:space="preserve"> </w:t>
      </w:r>
      <w:r>
        <w:rPr>
          <w:sz w:val="24"/>
        </w:rPr>
        <w:t>уровня</w:t>
      </w:r>
      <w:r>
        <w:rPr>
          <w:spacing w:val="45"/>
          <w:sz w:val="24"/>
        </w:rPr>
        <w:t xml:space="preserve"> </w:t>
      </w:r>
      <w:r>
        <w:rPr>
          <w:sz w:val="24"/>
        </w:rPr>
        <w:t>с</w:t>
      </w:r>
      <w:r>
        <w:rPr>
          <w:spacing w:val="45"/>
          <w:sz w:val="24"/>
        </w:rPr>
        <w:t xml:space="preserve"> </w:t>
      </w:r>
      <w:r>
        <w:rPr>
          <w:sz w:val="24"/>
        </w:rPr>
        <w:t>требованиями</w:t>
      </w:r>
      <w:r>
        <w:rPr>
          <w:spacing w:val="41"/>
          <w:sz w:val="24"/>
        </w:rPr>
        <w:t xml:space="preserve"> </w:t>
      </w:r>
      <w:r>
        <w:rPr>
          <w:sz w:val="24"/>
        </w:rPr>
        <w:t>государственных</w:t>
      </w:r>
      <w:r>
        <w:rPr>
          <w:spacing w:val="40"/>
          <w:sz w:val="24"/>
        </w:rPr>
        <w:t xml:space="preserve"> </w:t>
      </w:r>
      <w:r>
        <w:rPr>
          <w:sz w:val="24"/>
        </w:rPr>
        <w:t>образовательных</w:t>
      </w:r>
      <w:r>
        <w:rPr>
          <w:spacing w:val="-57"/>
          <w:sz w:val="24"/>
        </w:rPr>
        <w:t xml:space="preserve"> </w:t>
      </w:r>
      <w:r>
        <w:rPr>
          <w:sz w:val="24"/>
        </w:rPr>
        <w:t>стандартов;</w:t>
      </w:r>
    </w:p>
    <w:p w:rsidR="003C2477" w:rsidRDefault="00F03892" w:rsidP="00D75319">
      <w:pPr>
        <w:pStyle w:val="a5"/>
        <w:numPr>
          <w:ilvl w:val="0"/>
          <w:numId w:val="76"/>
        </w:numPr>
        <w:tabs>
          <w:tab w:val="left" w:pos="1204"/>
        </w:tabs>
        <w:spacing w:before="1" w:line="273" w:lineRule="auto"/>
        <w:ind w:right="808" w:firstLine="0"/>
        <w:rPr>
          <w:rFonts w:ascii="Symbol" w:hAnsi="Symbol"/>
          <w:sz w:val="24"/>
        </w:rPr>
      </w:pPr>
      <w:r>
        <w:rPr>
          <w:sz w:val="24"/>
        </w:rPr>
        <w:t>оценки достижений конкретного учащегося, позволяющей выявить пробелы в освоении</w:t>
      </w:r>
      <w:r>
        <w:rPr>
          <w:spacing w:val="-57"/>
          <w:sz w:val="24"/>
        </w:rPr>
        <w:t xml:space="preserve"> </w:t>
      </w:r>
      <w:r>
        <w:rPr>
          <w:sz w:val="24"/>
        </w:rPr>
        <w:t>им</w:t>
      </w:r>
      <w:r>
        <w:rPr>
          <w:spacing w:val="33"/>
          <w:sz w:val="24"/>
        </w:rPr>
        <w:t xml:space="preserve"> </w:t>
      </w:r>
      <w:r>
        <w:rPr>
          <w:sz w:val="24"/>
        </w:rPr>
        <w:t>образовательной</w:t>
      </w:r>
      <w:r>
        <w:rPr>
          <w:spacing w:val="33"/>
          <w:sz w:val="24"/>
        </w:rPr>
        <w:t xml:space="preserve"> </w:t>
      </w:r>
      <w:r>
        <w:rPr>
          <w:sz w:val="24"/>
        </w:rPr>
        <w:t>программы</w:t>
      </w:r>
      <w:r>
        <w:rPr>
          <w:spacing w:val="33"/>
          <w:sz w:val="24"/>
        </w:rPr>
        <w:t xml:space="preserve"> </w:t>
      </w:r>
      <w:r>
        <w:rPr>
          <w:sz w:val="24"/>
        </w:rPr>
        <w:t>и</w:t>
      </w:r>
      <w:r>
        <w:rPr>
          <w:spacing w:val="38"/>
          <w:sz w:val="24"/>
        </w:rPr>
        <w:t xml:space="preserve"> </w:t>
      </w:r>
      <w:r>
        <w:rPr>
          <w:sz w:val="24"/>
        </w:rPr>
        <w:t>учитывать</w:t>
      </w:r>
      <w:r>
        <w:rPr>
          <w:spacing w:val="34"/>
          <w:sz w:val="24"/>
        </w:rPr>
        <w:t xml:space="preserve"> </w:t>
      </w:r>
      <w:r>
        <w:rPr>
          <w:sz w:val="24"/>
        </w:rPr>
        <w:t>индивидуальные</w:t>
      </w:r>
      <w:r>
        <w:rPr>
          <w:spacing w:val="35"/>
          <w:sz w:val="24"/>
        </w:rPr>
        <w:t xml:space="preserve"> </w:t>
      </w:r>
      <w:r>
        <w:rPr>
          <w:sz w:val="24"/>
        </w:rPr>
        <w:t>потребности</w:t>
      </w:r>
      <w:r>
        <w:rPr>
          <w:spacing w:val="38"/>
          <w:sz w:val="24"/>
        </w:rPr>
        <w:t xml:space="preserve"> </w:t>
      </w:r>
      <w:r>
        <w:rPr>
          <w:sz w:val="24"/>
        </w:rPr>
        <w:t>учащегося</w:t>
      </w:r>
      <w:r>
        <w:rPr>
          <w:spacing w:val="31"/>
          <w:sz w:val="24"/>
        </w:rPr>
        <w:t xml:space="preserve"> </w:t>
      </w:r>
      <w:r>
        <w:rPr>
          <w:sz w:val="24"/>
        </w:rPr>
        <w:t>в</w:t>
      </w:r>
    </w:p>
    <w:p w:rsidR="003C2477" w:rsidRDefault="003C2477">
      <w:pPr>
        <w:spacing w:line="273" w:lineRule="auto"/>
        <w:rPr>
          <w:rFonts w:ascii="Symbol" w:hAnsi="Symbol"/>
          <w:sz w:val="24"/>
        </w:rPr>
        <w:sectPr w:rsidR="003C2477">
          <w:pgSz w:w="11910" w:h="16840"/>
          <w:pgMar w:top="1040" w:right="40" w:bottom="1180" w:left="780" w:header="0" w:footer="918" w:gutter="0"/>
          <w:cols w:space="720"/>
        </w:sectPr>
      </w:pPr>
    </w:p>
    <w:p w:rsidR="003C2477" w:rsidRDefault="00F03892">
      <w:pPr>
        <w:pStyle w:val="a3"/>
        <w:spacing w:before="66"/>
      </w:pPr>
      <w:r>
        <w:lastRenderedPageBreak/>
        <w:t>осуществлении</w:t>
      </w:r>
      <w:r>
        <w:rPr>
          <w:spacing w:val="-5"/>
        </w:rPr>
        <w:t xml:space="preserve"> </w:t>
      </w:r>
      <w:r>
        <w:t>образовательной</w:t>
      </w:r>
      <w:r>
        <w:rPr>
          <w:spacing w:val="-4"/>
        </w:rPr>
        <w:t xml:space="preserve"> </w:t>
      </w:r>
      <w:r>
        <w:t>деятельности;</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оценки</w:t>
      </w:r>
      <w:r>
        <w:rPr>
          <w:spacing w:val="-7"/>
          <w:sz w:val="24"/>
        </w:rPr>
        <w:t xml:space="preserve"> </w:t>
      </w:r>
      <w:r>
        <w:rPr>
          <w:sz w:val="24"/>
        </w:rPr>
        <w:t>динамики</w:t>
      </w:r>
      <w:r>
        <w:rPr>
          <w:spacing w:val="-7"/>
          <w:sz w:val="24"/>
        </w:rPr>
        <w:t xml:space="preserve"> </w:t>
      </w:r>
      <w:r>
        <w:rPr>
          <w:sz w:val="24"/>
        </w:rPr>
        <w:t>индивидуальных</w:t>
      </w:r>
      <w:r>
        <w:rPr>
          <w:spacing w:val="-7"/>
          <w:sz w:val="24"/>
        </w:rPr>
        <w:t xml:space="preserve"> </w:t>
      </w:r>
      <w:r>
        <w:rPr>
          <w:sz w:val="24"/>
        </w:rPr>
        <w:t>образовательных</w:t>
      </w:r>
      <w:r>
        <w:rPr>
          <w:spacing w:val="-8"/>
          <w:sz w:val="24"/>
        </w:rPr>
        <w:t xml:space="preserve"> </w:t>
      </w:r>
      <w:r>
        <w:rPr>
          <w:sz w:val="24"/>
        </w:rPr>
        <w:t>достижений.</w:t>
      </w:r>
    </w:p>
    <w:p w:rsidR="003C2477" w:rsidRDefault="00F03892">
      <w:pPr>
        <w:pStyle w:val="1"/>
        <w:spacing w:before="50"/>
      </w:pPr>
      <w:r>
        <w:t>Формы</w:t>
      </w:r>
      <w:r>
        <w:rPr>
          <w:spacing w:val="-9"/>
        </w:rPr>
        <w:t xml:space="preserve"> </w:t>
      </w:r>
      <w:r>
        <w:t>промежуточной</w:t>
      </w:r>
      <w:r>
        <w:rPr>
          <w:spacing w:val="-2"/>
        </w:rPr>
        <w:t xml:space="preserve"> </w:t>
      </w:r>
      <w:r>
        <w:t>аттестации</w:t>
      </w:r>
    </w:p>
    <w:p w:rsidR="003C2477" w:rsidRDefault="00F03892">
      <w:pPr>
        <w:pStyle w:val="a3"/>
        <w:spacing w:before="36" w:line="276" w:lineRule="auto"/>
        <w:ind w:right="800"/>
      </w:pPr>
      <w:r>
        <w:t>Формы</w:t>
      </w:r>
      <w:r>
        <w:rPr>
          <w:spacing w:val="-1"/>
        </w:rPr>
        <w:t xml:space="preserve"> </w:t>
      </w:r>
      <w:r>
        <w:t>промежуточной</w:t>
      </w:r>
      <w:r>
        <w:rPr>
          <w:spacing w:val="4"/>
        </w:rPr>
        <w:t xml:space="preserve"> </w:t>
      </w:r>
      <w:r>
        <w:t>аттестации:</w:t>
      </w:r>
      <w:r>
        <w:rPr>
          <w:spacing w:val="3"/>
        </w:rPr>
        <w:t xml:space="preserve"> </w:t>
      </w:r>
      <w:r>
        <w:t>четвертная</w:t>
      </w:r>
      <w:r>
        <w:rPr>
          <w:spacing w:val="-1"/>
        </w:rPr>
        <w:t xml:space="preserve"> </w:t>
      </w:r>
      <w:r>
        <w:t>промежуточная</w:t>
      </w:r>
      <w:r>
        <w:rPr>
          <w:spacing w:val="3"/>
        </w:rPr>
        <w:t xml:space="preserve"> </w:t>
      </w:r>
      <w:r>
        <w:t>аттестация</w:t>
      </w:r>
      <w:r>
        <w:rPr>
          <w:spacing w:val="2"/>
        </w:rPr>
        <w:t xml:space="preserve"> </w:t>
      </w:r>
      <w:r>
        <w:t>(триместровая)</w:t>
      </w:r>
      <w:r>
        <w:rPr>
          <w:spacing w:val="-57"/>
        </w:rPr>
        <w:t xml:space="preserve"> </w:t>
      </w:r>
      <w:r>
        <w:t>и</w:t>
      </w:r>
      <w:r>
        <w:rPr>
          <w:spacing w:val="2"/>
        </w:rPr>
        <w:t xml:space="preserve"> </w:t>
      </w:r>
      <w:r>
        <w:t>годовая</w:t>
      </w:r>
      <w:r>
        <w:rPr>
          <w:spacing w:val="-3"/>
        </w:rPr>
        <w:t xml:space="preserve"> </w:t>
      </w:r>
      <w:r>
        <w:t>промежуточная</w:t>
      </w:r>
      <w:r>
        <w:rPr>
          <w:spacing w:val="2"/>
        </w:rPr>
        <w:t xml:space="preserve"> </w:t>
      </w:r>
      <w:r>
        <w:t>аттестация.</w:t>
      </w:r>
    </w:p>
    <w:p w:rsidR="003C2477" w:rsidRDefault="00F03892">
      <w:pPr>
        <w:pStyle w:val="a3"/>
        <w:spacing w:line="275" w:lineRule="exact"/>
      </w:pPr>
      <w:r>
        <w:t>Промежуточная</w:t>
      </w:r>
      <w:r>
        <w:rPr>
          <w:spacing w:val="-1"/>
        </w:rPr>
        <w:t xml:space="preserve"> </w:t>
      </w:r>
      <w:r>
        <w:t>аттестация</w:t>
      </w:r>
      <w:r>
        <w:rPr>
          <w:spacing w:val="-1"/>
        </w:rPr>
        <w:t xml:space="preserve"> </w:t>
      </w:r>
      <w:r>
        <w:t>проводится</w:t>
      </w:r>
      <w:r>
        <w:rPr>
          <w:spacing w:val="-5"/>
        </w:rPr>
        <w:t xml:space="preserve"> </w:t>
      </w:r>
      <w:r>
        <w:t>по</w:t>
      </w:r>
      <w:r>
        <w:rPr>
          <w:spacing w:val="-1"/>
        </w:rPr>
        <w:t xml:space="preserve"> </w:t>
      </w:r>
      <w:r>
        <w:t>каждому</w:t>
      </w:r>
      <w:r>
        <w:rPr>
          <w:spacing w:val="-5"/>
        </w:rPr>
        <w:t xml:space="preserve"> </w:t>
      </w:r>
      <w:r>
        <w:t>учебному</w:t>
      </w:r>
      <w:r>
        <w:rPr>
          <w:spacing w:val="-10"/>
        </w:rPr>
        <w:t xml:space="preserve"> </w:t>
      </w:r>
      <w:r>
        <w:t>предмету.</w:t>
      </w:r>
    </w:p>
    <w:p w:rsidR="003C2477" w:rsidRDefault="00F03892">
      <w:pPr>
        <w:pStyle w:val="1"/>
        <w:spacing w:before="50"/>
      </w:pPr>
      <w:r>
        <w:t>Порядок</w:t>
      </w:r>
      <w:r>
        <w:rPr>
          <w:spacing w:val="-1"/>
        </w:rPr>
        <w:t xml:space="preserve"> </w:t>
      </w:r>
      <w:r>
        <w:t>проведения</w:t>
      </w:r>
      <w:r>
        <w:rPr>
          <w:spacing w:val="56"/>
        </w:rPr>
        <w:t xml:space="preserve"> </w:t>
      </w:r>
      <w:r>
        <w:t>промежуточных</w:t>
      </w:r>
      <w:r>
        <w:rPr>
          <w:spacing w:val="-5"/>
        </w:rPr>
        <w:t xml:space="preserve"> </w:t>
      </w:r>
      <w:r>
        <w:t>аттестаций.</w:t>
      </w:r>
    </w:p>
    <w:p w:rsidR="003C2477" w:rsidRDefault="00F03892">
      <w:pPr>
        <w:pStyle w:val="a3"/>
        <w:spacing w:before="37" w:after="6" w:line="276" w:lineRule="auto"/>
        <w:ind w:right="808" w:firstLine="566"/>
        <w:jc w:val="both"/>
      </w:pPr>
      <w:r>
        <w:t>Отметки учащегося за четверть определяются по среднему баллу текущего контроля</w:t>
      </w:r>
      <w:r>
        <w:rPr>
          <w:spacing w:val="1"/>
        </w:rPr>
        <w:t xml:space="preserve"> </w:t>
      </w:r>
      <w:r>
        <w:t>успеваемости учащегося по предмету и выставляются целыми числами в соответствии со</w:t>
      </w:r>
      <w:r>
        <w:rPr>
          <w:spacing w:val="1"/>
        </w:rPr>
        <w:t xml:space="preserve"> </w:t>
      </w:r>
      <w:r>
        <w:t>следующей</w:t>
      </w:r>
      <w:r>
        <w:rPr>
          <w:spacing w:val="2"/>
        </w:rPr>
        <w:t xml:space="preserve"> </w:t>
      </w:r>
      <w:r>
        <w:t>шкалой:</w:t>
      </w:r>
    </w:p>
    <w:tbl>
      <w:tblPr>
        <w:tblStyle w:val="TableNormal"/>
        <w:tblW w:w="0" w:type="auto"/>
        <w:tblInd w:w="1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2"/>
        <w:gridCol w:w="2185"/>
      </w:tblGrid>
      <w:tr w:rsidR="003C2477">
        <w:trPr>
          <w:trHeight w:val="528"/>
        </w:trPr>
        <w:tc>
          <w:tcPr>
            <w:tcW w:w="4302" w:type="dxa"/>
          </w:tcPr>
          <w:p w:rsidR="003C2477" w:rsidRDefault="00F03892">
            <w:pPr>
              <w:pStyle w:val="TableParagraph"/>
              <w:rPr>
                <w:b/>
                <w:sz w:val="20"/>
              </w:rPr>
            </w:pPr>
            <w:r>
              <w:rPr>
                <w:b/>
                <w:sz w:val="20"/>
              </w:rPr>
              <w:t>Диапазон</w:t>
            </w:r>
            <w:r>
              <w:rPr>
                <w:b/>
                <w:spacing w:val="85"/>
                <w:sz w:val="20"/>
              </w:rPr>
              <w:t xml:space="preserve"> </w:t>
            </w:r>
            <w:r>
              <w:rPr>
                <w:b/>
                <w:sz w:val="20"/>
              </w:rPr>
              <w:t xml:space="preserve">среднего  </w:t>
            </w:r>
            <w:r>
              <w:rPr>
                <w:b/>
                <w:spacing w:val="29"/>
                <w:sz w:val="20"/>
              </w:rPr>
              <w:t xml:space="preserve"> </w:t>
            </w:r>
            <w:r>
              <w:rPr>
                <w:b/>
                <w:sz w:val="20"/>
              </w:rPr>
              <w:t xml:space="preserve">балла  </w:t>
            </w:r>
            <w:r>
              <w:rPr>
                <w:b/>
                <w:spacing w:val="30"/>
                <w:sz w:val="20"/>
              </w:rPr>
              <w:t xml:space="preserve"> </w:t>
            </w:r>
            <w:r>
              <w:rPr>
                <w:b/>
                <w:sz w:val="20"/>
              </w:rPr>
              <w:t xml:space="preserve">учащегося  </w:t>
            </w:r>
            <w:r>
              <w:rPr>
                <w:b/>
                <w:spacing w:val="36"/>
                <w:sz w:val="20"/>
              </w:rPr>
              <w:t xml:space="preserve"> </w:t>
            </w:r>
            <w:r>
              <w:rPr>
                <w:b/>
                <w:sz w:val="20"/>
              </w:rPr>
              <w:t>по</w:t>
            </w:r>
          </w:p>
          <w:p w:rsidR="003C2477" w:rsidRDefault="00F03892">
            <w:pPr>
              <w:pStyle w:val="TableParagraph"/>
              <w:spacing w:before="34"/>
              <w:rPr>
                <w:b/>
                <w:sz w:val="20"/>
              </w:rPr>
            </w:pPr>
            <w:r>
              <w:rPr>
                <w:b/>
                <w:sz w:val="20"/>
              </w:rPr>
              <w:t>предмету</w:t>
            </w:r>
          </w:p>
        </w:tc>
        <w:tc>
          <w:tcPr>
            <w:tcW w:w="2185" w:type="dxa"/>
          </w:tcPr>
          <w:p w:rsidR="003C2477" w:rsidRDefault="00F03892">
            <w:pPr>
              <w:pStyle w:val="TableParagraph"/>
              <w:ind w:left="105"/>
              <w:rPr>
                <w:b/>
                <w:sz w:val="20"/>
              </w:rPr>
            </w:pPr>
            <w:r>
              <w:rPr>
                <w:b/>
                <w:sz w:val="20"/>
              </w:rPr>
              <w:t>Отметка</w:t>
            </w:r>
            <w:r>
              <w:rPr>
                <w:b/>
                <w:spacing w:val="-5"/>
                <w:sz w:val="20"/>
              </w:rPr>
              <w:t xml:space="preserve"> </w:t>
            </w:r>
            <w:r>
              <w:rPr>
                <w:b/>
                <w:sz w:val="20"/>
              </w:rPr>
              <w:t>в</w:t>
            </w:r>
            <w:r>
              <w:rPr>
                <w:b/>
                <w:spacing w:val="-2"/>
                <w:sz w:val="20"/>
              </w:rPr>
              <w:t xml:space="preserve"> </w:t>
            </w:r>
            <w:r>
              <w:rPr>
                <w:b/>
                <w:sz w:val="20"/>
              </w:rPr>
              <w:t>журнале</w:t>
            </w:r>
          </w:p>
        </w:tc>
      </w:tr>
      <w:tr w:rsidR="003C2477">
        <w:trPr>
          <w:trHeight w:val="263"/>
        </w:trPr>
        <w:tc>
          <w:tcPr>
            <w:tcW w:w="4302" w:type="dxa"/>
          </w:tcPr>
          <w:p w:rsidR="003C2477" w:rsidRDefault="00F03892">
            <w:pPr>
              <w:pStyle w:val="TableParagraph"/>
              <w:spacing w:line="225" w:lineRule="exact"/>
              <w:rPr>
                <w:sz w:val="20"/>
              </w:rPr>
            </w:pPr>
            <w:r>
              <w:rPr>
                <w:sz w:val="20"/>
              </w:rPr>
              <w:t>2,00 -</w:t>
            </w:r>
            <w:r>
              <w:rPr>
                <w:spacing w:val="1"/>
                <w:sz w:val="20"/>
              </w:rPr>
              <w:t xml:space="preserve"> </w:t>
            </w:r>
            <w:r>
              <w:rPr>
                <w:sz w:val="20"/>
              </w:rPr>
              <w:t>2,49</w:t>
            </w:r>
          </w:p>
        </w:tc>
        <w:tc>
          <w:tcPr>
            <w:tcW w:w="2185" w:type="dxa"/>
          </w:tcPr>
          <w:p w:rsidR="003C2477" w:rsidRDefault="00F03892">
            <w:pPr>
              <w:pStyle w:val="TableParagraph"/>
              <w:spacing w:line="225" w:lineRule="exact"/>
              <w:ind w:left="105"/>
              <w:rPr>
                <w:sz w:val="20"/>
              </w:rPr>
            </w:pPr>
            <w:r>
              <w:rPr>
                <w:sz w:val="20"/>
              </w:rPr>
              <w:t>2</w:t>
            </w:r>
          </w:p>
        </w:tc>
      </w:tr>
      <w:tr w:rsidR="003C2477">
        <w:trPr>
          <w:trHeight w:val="268"/>
        </w:trPr>
        <w:tc>
          <w:tcPr>
            <w:tcW w:w="4302" w:type="dxa"/>
          </w:tcPr>
          <w:p w:rsidR="003C2477" w:rsidRDefault="00F03892">
            <w:pPr>
              <w:pStyle w:val="TableParagraph"/>
              <w:rPr>
                <w:sz w:val="20"/>
              </w:rPr>
            </w:pPr>
            <w:r>
              <w:rPr>
                <w:sz w:val="20"/>
              </w:rPr>
              <w:t>2,50</w:t>
            </w:r>
            <w:r>
              <w:rPr>
                <w:spacing w:val="-1"/>
                <w:sz w:val="20"/>
              </w:rPr>
              <w:t xml:space="preserve"> </w:t>
            </w:r>
            <w:r>
              <w:rPr>
                <w:sz w:val="20"/>
              </w:rPr>
              <w:t>– 3,59</w:t>
            </w:r>
          </w:p>
        </w:tc>
        <w:tc>
          <w:tcPr>
            <w:tcW w:w="2185" w:type="dxa"/>
          </w:tcPr>
          <w:p w:rsidR="003C2477" w:rsidRDefault="00F03892">
            <w:pPr>
              <w:pStyle w:val="TableParagraph"/>
              <w:ind w:left="105"/>
              <w:rPr>
                <w:sz w:val="20"/>
              </w:rPr>
            </w:pPr>
            <w:r>
              <w:rPr>
                <w:sz w:val="20"/>
              </w:rPr>
              <w:t>3</w:t>
            </w:r>
          </w:p>
        </w:tc>
      </w:tr>
      <w:tr w:rsidR="003C2477">
        <w:trPr>
          <w:trHeight w:val="263"/>
        </w:trPr>
        <w:tc>
          <w:tcPr>
            <w:tcW w:w="4302" w:type="dxa"/>
          </w:tcPr>
          <w:p w:rsidR="003C2477" w:rsidRDefault="00F03892">
            <w:pPr>
              <w:pStyle w:val="TableParagraph"/>
              <w:spacing w:line="225" w:lineRule="exact"/>
              <w:rPr>
                <w:sz w:val="20"/>
              </w:rPr>
            </w:pPr>
            <w:r>
              <w:rPr>
                <w:sz w:val="20"/>
              </w:rPr>
              <w:t>3,60</w:t>
            </w:r>
            <w:r>
              <w:rPr>
                <w:spacing w:val="-1"/>
                <w:sz w:val="20"/>
              </w:rPr>
              <w:t xml:space="preserve"> </w:t>
            </w:r>
            <w:r>
              <w:rPr>
                <w:sz w:val="20"/>
              </w:rPr>
              <w:t>– 4,59</w:t>
            </w:r>
          </w:p>
        </w:tc>
        <w:tc>
          <w:tcPr>
            <w:tcW w:w="2185" w:type="dxa"/>
          </w:tcPr>
          <w:p w:rsidR="003C2477" w:rsidRDefault="00F03892">
            <w:pPr>
              <w:pStyle w:val="TableParagraph"/>
              <w:spacing w:line="225" w:lineRule="exact"/>
              <w:ind w:left="105"/>
              <w:rPr>
                <w:sz w:val="20"/>
              </w:rPr>
            </w:pPr>
            <w:r>
              <w:rPr>
                <w:sz w:val="20"/>
              </w:rPr>
              <w:t>4</w:t>
            </w:r>
          </w:p>
        </w:tc>
      </w:tr>
      <w:tr w:rsidR="003C2477">
        <w:trPr>
          <w:trHeight w:val="263"/>
        </w:trPr>
        <w:tc>
          <w:tcPr>
            <w:tcW w:w="4302" w:type="dxa"/>
          </w:tcPr>
          <w:p w:rsidR="003C2477" w:rsidRDefault="00F03892">
            <w:pPr>
              <w:pStyle w:val="TableParagraph"/>
              <w:spacing w:line="225" w:lineRule="exact"/>
              <w:rPr>
                <w:sz w:val="20"/>
              </w:rPr>
            </w:pPr>
            <w:r>
              <w:rPr>
                <w:sz w:val="20"/>
              </w:rPr>
              <w:t>4,60</w:t>
            </w:r>
            <w:r>
              <w:rPr>
                <w:spacing w:val="-1"/>
                <w:sz w:val="20"/>
              </w:rPr>
              <w:t xml:space="preserve"> </w:t>
            </w:r>
            <w:r>
              <w:rPr>
                <w:sz w:val="20"/>
              </w:rPr>
              <w:t>– 5,00</w:t>
            </w:r>
          </w:p>
        </w:tc>
        <w:tc>
          <w:tcPr>
            <w:tcW w:w="2185" w:type="dxa"/>
          </w:tcPr>
          <w:p w:rsidR="003C2477" w:rsidRDefault="00F03892">
            <w:pPr>
              <w:pStyle w:val="TableParagraph"/>
              <w:spacing w:line="225" w:lineRule="exact"/>
              <w:ind w:left="105"/>
              <w:rPr>
                <w:sz w:val="20"/>
              </w:rPr>
            </w:pPr>
            <w:r>
              <w:rPr>
                <w:sz w:val="20"/>
              </w:rPr>
              <w:t>5</w:t>
            </w:r>
          </w:p>
        </w:tc>
      </w:tr>
    </w:tbl>
    <w:p w:rsidR="003C2477" w:rsidRDefault="003C2477">
      <w:pPr>
        <w:pStyle w:val="a3"/>
        <w:spacing w:before="10"/>
        <w:ind w:left="0"/>
        <w:rPr>
          <w:sz w:val="26"/>
        </w:rPr>
      </w:pPr>
    </w:p>
    <w:p w:rsidR="003C2477" w:rsidRDefault="00F03892">
      <w:pPr>
        <w:pStyle w:val="a3"/>
        <w:spacing w:line="276" w:lineRule="auto"/>
        <w:ind w:right="809" w:firstLine="706"/>
        <w:jc w:val="both"/>
      </w:pPr>
      <w:r>
        <w:t>Годовая промежуточная аттестация проводится на основе результатов четвертных</w:t>
      </w:r>
      <w:r>
        <w:rPr>
          <w:spacing w:val="1"/>
        </w:rPr>
        <w:t xml:space="preserve"> </w:t>
      </w:r>
      <w:r>
        <w:t>промежуточных</w:t>
      </w:r>
      <w:r>
        <w:rPr>
          <w:spacing w:val="-4"/>
        </w:rPr>
        <w:t xml:space="preserve"> </w:t>
      </w:r>
      <w:r>
        <w:t>аттестаций.</w:t>
      </w:r>
    </w:p>
    <w:p w:rsidR="003C2477" w:rsidRDefault="00F03892">
      <w:pPr>
        <w:pStyle w:val="a3"/>
        <w:spacing w:line="280" w:lineRule="auto"/>
        <w:ind w:right="811" w:firstLine="662"/>
        <w:jc w:val="both"/>
      </w:pPr>
      <w:r>
        <w:t>Отметки</w:t>
      </w:r>
      <w:r>
        <w:rPr>
          <w:spacing w:val="-9"/>
        </w:rPr>
        <w:t xml:space="preserve"> </w:t>
      </w:r>
      <w:r>
        <w:t>учащегося</w:t>
      </w:r>
      <w:r>
        <w:rPr>
          <w:spacing w:val="-10"/>
        </w:rPr>
        <w:t xml:space="preserve"> </w:t>
      </w:r>
      <w:r>
        <w:t>за</w:t>
      </w:r>
      <w:r>
        <w:rPr>
          <w:spacing w:val="-11"/>
        </w:rPr>
        <w:t xml:space="preserve"> </w:t>
      </w:r>
      <w:r>
        <w:t>год</w:t>
      </w:r>
      <w:r>
        <w:rPr>
          <w:spacing w:val="-12"/>
        </w:rPr>
        <w:t xml:space="preserve"> </w:t>
      </w:r>
      <w:r>
        <w:t>определяются</w:t>
      </w:r>
      <w:r>
        <w:rPr>
          <w:spacing w:val="-5"/>
        </w:rPr>
        <w:t xml:space="preserve"> </w:t>
      </w:r>
      <w:r>
        <w:t>по</w:t>
      </w:r>
      <w:r>
        <w:rPr>
          <w:spacing w:val="-5"/>
        </w:rPr>
        <w:t xml:space="preserve"> </w:t>
      </w:r>
      <w:r>
        <w:t>среднему</w:t>
      </w:r>
      <w:r>
        <w:rPr>
          <w:spacing w:val="-14"/>
        </w:rPr>
        <w:t xml:space="preserve"> </w:t>
      </w:r>
      <w:r>
        <w:t>баллу</w:t>
      </w:r>
      <w:r>
        <w:rPr>
          <w:spacing w:val="-10"/>
        </w:rPr>
        <w:t xml:space="preserve"> </w:t>
      </w:r>
      <w:r>
        <w:t>успеваемости</w:t>
      </w:r>
      <w:r>
        <w:rPr>
          <w:spacing w:val="-8"/>
        </w:rPr>
        <w:t xml:space="preserve"> </w:t>
      </w:r>
      <w:r>
        <w:t>учащегося</w:t>
      </w:r>
      <w:r>
        <w:rPr>
          <w:spacing w:val="-58"/>
        </w:rPr>
        <w:t xml:space="preserve"> </w:t>
      </w:r>
      <w:r>
        <w:t>по предмету</w:t>
      </w:r>
      <w:r>
        <w:rPr>
          <w:spacing w:val="-8"/>
        </w:rPr>
        <w:t xml:space="preserve"> </w:t>
      </w:r>
      <w:r>
        <w:t>и</w:t>
      </w:r>
      <w:r>
        <w:rPr>
          <w:spacing w:val="1"/>
        </w:rPr>
        <w:t xml:space="preserve"> </w:t>
      </w:r>
      <w:r>
        <w:t>выставляются целыми</w:t>
      </w:r>
      <w:r>
        <w:rPr>
          <w:spacing w:val="-3"/>
        </w:rPr>
        <w:t xml:space="preserve"> </w:t>
      </w:r>
      <w:r>
        <w:t>числами</w:t>
      </w:r>
      <w:r>
        <w:rPr>
          <w:spacing w:val="-4"/>
        </w:rPr>
        <w:t xml:space="preserve"> </w:t>
      </w:r>
      <w:r>
        <w:t>в</w:t>
      </w:r>
      <w:r>
        <w:rPr>
          <w:spacing w:val="-2"/>
        </w:rPr>
        <w:t xml:space="preserve"> </w:t>
      </w:r>
      <w:r>
        <w:t>соответствии</w:t>
      </w:r>
      <w:r>
        <w:rPr>
          <w:spacing w:val="2"/>
        </w:rPr>
        <w:t xml:space="preserve"> </w:t>
      </w:r>
      <w:r>
        <w:t>со следующей</w:t>
      </w:r>
      <w:r>
        <w:rPr>
          <w:spacing w:val="2"/>
        </w:rPr>
        <w:t xml:space="preserve"> </w:t>
      </w:r>
      <w:r>
        <w:t>шкалой:</w:t>
      </w:r>
    </w:p>
    <w:tbl>
      <w:tblPr>
        <w:tblStyle w:val="TableNormal"/>
        <w:tblW w:w="0" w:type="auto"/>
        <w:tblInd w:w="1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2"/>
        <w:gridCol w:w="2185"/>
      </w:tblGrid>
      <w:tr w:rsidR="003C2477">
        <w:trPr>
          <w:trHeight w:val="527"/>
        </w:trPr>
        <w:tc>
          <w:tcPr>
            <w:tcW w:w="4302" w:type="dxa"/>
          </w:tcPr>
          <w:p w:rsidR="003C2477" w:rsidRDefault="00F03892">
            <w:pPr>
              <w:pStyle w:val="TableParagraph"/>
              <w:spacing w:before="3"/>
              <w:rPr>
                <w:b/>
                <w:sz w:val="20"/>
              </w:rPr>
            </w:pPr>
            <w:r>
              <w:rPr>
                <w:b/>
                <w:sz w:val="20"/>
              </w:rPr>
              <w:t>Диапазон</w:t>
            </w:r>
            <w:r>
              <w:rPr>
                <w:b/>
                <w:spacing w:val="85"/>
                <w:sz w:val="20"/>
              </w:rPr>
              <w:t xml:space="preserve"> </w:t>
            </w:r>
            <w:r>
              <w:rPr>
                <w:b/>
                <w:sz w:val="20"/>
              </w:rPr>
              <w:t xml:space="preserve">среднего  </w:t>
            </w:r>
            <w:r>
              <w:rPr>
                <w:b/>
                <w:spacing w:val="29"/>
                <w:sz w:val="20"/>
              </w:rPr>
              <w:t xml:space="preserve"> </w:t>
            </w:r>
            <w:r>
              <w:rPr>
                <w:b/>
                <w:sz w:val="20"/>
              </w:rPr>
              <w:t xml:space="preserve">балла  </w:t>
            </w:r>
            <w:r>
              <w:rPr>
                <w:b/>
                <w:spacing w:val="30"/>
                <w:sz w:val="20"/>
              </w:rPr>
              <w:t xml:space="preserve"> </w:t>
            </w:r>
            <w:r>
              <w:rPr>
                <w:b/>
                <w:sz w:val="20"/>
              </w:rPr>
              <w:t xml:space="preserve">учащегося  </w:t>
            </w:r>
            <w:r>
              <w:rPr>
                <w:b/>
                <w:spacing w:val="36"/>
                <w:sz w:val="20"/>
              </w:rPr>
              <w:t xml:space="preserve"> </w:t>
            </w:r>
            <w:r>
              <w:rPr>
                <w:b/>
                <w:sz w:val="20"/>
              </w:rPr>
              <w:t>по</w:t>
            </w:r>
          </w:p>
          <w:p w:rsidR="003C2477" w:rsidRDefault="00F03892">
            <w:pPr>
              <w:pStyle w:val="TableParagraph"/>
              <w:spacing w:before="35"/>
              <w:rPr>
                <w:b/>
                <w:sz w:val="20"/>
              </w:rPr>
            </w:pPr>
            <w:r>
              <w:rPr>
                <w:b/>
                <w:sz w:val="20"/>
              </w:rPr>
              <w:t>предмету</w:t>
            </w:r>
          </w:p>
        </w:tc>
        <w:tc>
          <w:tcPr>
            <w:tcW w:w="2185" w:type="dxa"/>
          </w:tcPr>
          <w:p w:rsidR="003C2477" w:rsidRDefault="00F03892">
            <w:pPr>
              <w:pStyle w:val="TableParagraph"/>
              <w:spacing w:before="3"/>
              <w:ind w:left="105"/>
              <w:rPr>
                <w:b/>
                <w:sz w:val="20"/>
              </w:rPr>
            </w:pPr>
            <w:r>
              <w:rPr>
                <w:b/>
                <w:sz w:val="20"/>
              </w:rPr>
              <w:t>Отметка</w:t>
            </w:r>
            <w:r>
              <w:rPr>
                <w:b/>
                <w:spacing w:val="-5"/>
                <w:sz w:val="20"/>
              </w:rPr>
              <w:t xml:space="preserve"> </w:t>
            </w:r>
            <w:r>
              <w:rPr>
                <w:b/>
                <w:sz w:val="20"/>
              </w:rPr>
              <w:t>в</w:t>
            </w:r>
            <w:r>
              <w:rPr>
                <w:b/>
                <w:spacing w:val="-2"/>
                <w:sz w:val="20"/>
              </w:rPr>
              <w:t xml:space="preserve"> </w:t>
            </w:r>
            <w:r>
              <w:rPr>
                <w:b/>
                <w:sz w:val="20"/>
              </w:rPr>
              <w:t>журнале</w:t>
            </w:r>
          </w:p>
        </w:tc>
      </w:tr>
      <w:tr w:rsidR="003C2477">
        <w:trPr>
          <w:trHeight w:val="263"/>
        </w:trPr>
        <w:tc>
          <w:tcPr>
            <w:tcW w:w="4302" w:type="dxa"/>
          </w:tcPr>
          <w:p w:rsidR="003C2477" w:rsidRDefault="00F03892">
            <w:pPr>
              <w:pStyle w:val="TableParagraph"/>
              <w:spacing w:line="229" w:lineRule="exact"/>
              <w:rPr>
                <w:sz w:val="20"/>
              </w:rPr>
            </w:pPr>
            <w:r>
              <w:rPr>
                <w:sz w:val="20"/>
              </w:rPr>
              <w:t>2,00 -</w:t>
            </w:r>
            <w:r>
              <w:rPr>
                <w:spacing w:val="1"/>
                <w:sz w:val="20"/>
              </w:rPr>
              <w:t xml:space="preserve"> </w:t>
            </w:r>
            <w:r>
              <w:rPr>
                <w:sz w:val="20"/>
              </w:rPr>
              <w:t>2,49</w:t>
            </w:r>
          </w:p>
        </w:tc>
        <w:tc>
          <w:tcPr>
            <w:tcW w:w="2185" w:type="dxa"/>
          </w:tcPr>
          <w:p w:rsidR="003C2477" w:rsidRDefault="00F03892">
            <w:pPr>
              <w:pStyle w:val="TableParagraph"/>
              <w:spacing w:line="229" w:lineRule="exact"/>
              <w:ind w:left="105"/>
              <w:rPr>
                <w:sz w:val="20"/>
              </w:rPr>
            </w:pPr>
            <w:r>
              <w:rPr>
                <w:sz w:val="20"/>
              </w:rPr>
              <w:t>2</w:t>
            </w:r>
          </w:p>
        </w:tc>
      </w:tr>
      <w:tr w:rsidR="003C2477">
        <w:trPr>
          <w:trHeight w:val="263"/>
        </w:trPr>
        <w:tc>
          <w:tcPr>
            <w:tcW w:w="4302" w:type="dxa"/>
          </w:tcPr>
          <w:p w:rsidR="003C2477" w:rsidRDefault="00F03892">
            <w:pPr>
              <w:pStyle w:val="TableParagraph"/>
              <w:spacing w:line="229" w:lineRule="exact"/>
              <w:rPr>
                <w:sz w:val="20"/>
              </w:rPr>
            </w:pPr>
            <w:r>
              <w:rPr>
                <w:sz w:val="20"/>
              </w:rPr>
              <w:t>2,50</w:t>
            </w:r>
            <w:r>
              <w:rPr>
                <w:spacing w:val="-1"/>
                <w:sz w:val="20"/>
              </w:rPr>
              <w:t xml:space="preserve"> </w:t>
            </w:r>
            <w:r>
              <w:rPr>
                <w:sz w:val="20"/>
              </w:rPr>
              <w:t>– 3,59</w:t>
            </w:r>
          </w:p>
        </w:tc>
        <w:tc>
          <w:tcPr>
            <w:tcW w:w="2185" w:type="dxa"/>
          </w:tcPr>
          <w:p w:rsidR="003C2477" w:rsidRDefault="00F03892">
            <w:pPr>
              <w:pStyle w:val="TableParagraph"/>
              <w:spacing w:line="229" w:lineRule="exact"/>
              <w:ind w:left="105"/>
              <w:rPr>
                <w:sz w:val="20"/>
              </w:rPr>
            </w:pPr>
            <w:r>
              <w:rPr>
                <w:sz w:val="20"/>
              </w:rPr>
              <w:t>3</w:t>
            </w:r>
          </w:p>
        </w:tc>
      </w:tr>
      <w:tr w:rsidR="003C2477">
        <w:trPr>
          <w:trHeight w:val="268"/>
        </w:trPr>
        <w:tc>
          <w:tcPr>
            <w:tcW w:w="4302" w:type="dxa"/>
          </w:tcPr>
          <w:p w:rsidR="003C2477" w:rsidRDefault="00F03892">
            <w:pPr>
              <w:pStyle w:val="TableParagraph"/>
              <w:spacing w:line="229" w:lineRule="exact"/>
              <w:rPr>
                <w:sz w:val="20"/>
              </w:rPr>
            </w:pPr>
            <w:r>
              <w:rPr>
                <w:sz w:val="20"/>
              </w:rPr>
              <w:t>3,60</w:t>
            </w:r>
            <w:r>
              <w:rPr>
                <w:spacing w:val="-1"/>
                <w:sz w:val="20"/>
              </w:rPr>
              <w:t xml:space="preserve"> </w:t>
            </w:r>
            <w:r>
              <w:rPr>
                <w:sz w:val="20"/>
              </w:rPr>
              <w:t>– 4,59</w:t>
            </w:r>
          </w:p>
        </w:tc>
        <w:tc>
          <w:tcPr>
            <w:tcW w:w="2185" w:type="dxa"/>
          </w:tcPr>
          <w:p w:rsidR="003C2477" w:rsidRDefault="00F03892">
            <w:pPr>
              <w:pStyle w:val="TableParagraph"/>
              <w:spacing w:line="229" w:lineRule="exact"/>
              <w:ind w:left="105"/>
              <w:rPr>
                <w:sz w:val="20"/>
              </w:rPr>
            </w:pPr>
            <w:r>
              <w:rPr>
                <w:sz w:val="20"/>
              </w:rPr>
              <w:t>4</w:t>
            </w:r>
          </w:p>
        </w:tc>
      </w:tr>
      <w:tr w:rsidR="003C2477">
        <w:trPr>
          <w:trHeight w:val="263"/>
        </w:trPr>
        <w:tc>
          <w:tcPr>
            <w:tcW w:w="4302" w:type="dxa"/>
          </w:tcPr>
          <w:p w:rsidR="003C2477" w:rsidRDefault="00F03892">
            <w:pPr>
              <w:pStyle w:val="TableParagraph"/>
              <w:spacing w:line="229" w:lineRule="exact"/>
              <w:rPr>
                <w:sz w:val="20"/>
              </w:rPr>
            </w:pPr>
            <w:r>
              <w:rPr>
                <w:sz w:val="20"/>
              </w:rPr>
              <w:t>4,60</w:t>
            </w:r>
            <w:r>
              <w:rPr>
                <w:spacing w:val="-1"/>
                <w:sz w:val="20"/>
              </w:rPr>
              <w:t xml:space="preserve"> </w:t>
            </w:r>
            <w:r>
              <w:rPr>
                <w:sz w:val="20"/>
              </w:rPr>
              <w:t>– 5,00</w:t>
            </w:r>
          </w:p>
        </w:tc>
        <w:tc>
          <w:tcPr>
            <w:tcW w:w="2185" w:type="dxa"/>
          </w:tcPr>
          <w:p w:rsidR="003C2477" w:rsidRDefault="00F03892">
            <w:pPr>
              <w:pStyle w:val="TableParagraph"/>
              <w:spacing w:line="229" w:lineRule="exact"/>
              <w:ind w:left="105"/>
              <w:rPr>
                <w:sz w:val="20"/>
              </w:rPr>
            </w:pPr>
            <w:r>
              <w:rPr>
                <w:sz w:val="20"/>
              </w:rPr>
              <w:t>5</w:t>
            </w:r>
          </w:p>
        </w:tc>
      </w:tr>
    </w:tbl>
    <w:p w:rsidR="003C2477" w:rsidRDefault="00F03892">
      <w:pPr>
        <w:pStyle w:val="a3"/>
        <w:spacing w:line="276" w:lineRule="auto"/>
        <w:ind w:right="814" w:firstLine="566"/>
        <w:jc w:val="both"/>
      </w:pPr>
      <w:r>
        <w:t>Сроки</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определяются</w:t>
      </w:r>
      <w:r>
        <w:rPr>
          <w:spacing w:val="1"/>
        </w:rPr>
        <w:t xml:space="preserve"> </w:t>
      </w:r>
      <w:r>
        <w:t>образовательной</w:t>
      </w:r>
      <w:r>
        <w:rPr>
          <w:spacing w:val="1"/>
        </w:rPr>
        <w:t xml:space="preserve"> </w:t>
      </w:r>
      <w:r>
        <w:t>программой</w:t>
      </w:r>
      <w:r>
        <w:rPr>
          <w:spacing w:val="2"/>
        </w:rPr>
        <w:t xml:space="preserve"> </w:t>
      </w:r>
      <w:r>
        <w:t>(календарный</w:t>
      </w:r>
      <w:r>
        <w:rPr>
          <w:spacing w:val="-2"/>
        </w:rPr>
        <w:t xml:space="preserve"> </w:t>
      </w:r>
      <w:r>
        <w:t>учебный</w:t>
      </w:r>
      <w:r>
        <w:rPr>
          <w:spacing w:val="3"/>
        </w:rPr>
        <w:t xml:space="preserve"> </w:t>
      </w:r>
      <w:r>
        <w:t>график).</w:t>
      </w:r>
    </w:p>
    <w:p w:rsidR="003C2477" w:rsidRDefault="00F03892">
      <w:pPr>
        <w:pStyle w:val="1"/>
        <w:ind w:left="1462"/>
        <w:jc w:val="both"/>
      </w:pPr>
      <w:r>
        <w:t>Оценка</w:t>
      </w:r>
      <w:r>
        <w:rPr>
          <w:spacing w:val="-7"/>
        </w:rPr>
        <w:t xml:space="preserve"> </w:t>
      </w:r>
      <w:r>
        <w:t>достижений</w:t>
      </w:r>
      <w:r>
        <w:rPr>
          <w:spacing w:val="-1"/>
        </w:rPr>
        <w:t xml:space="preserve"> </w:t>
      </w:r>
      <w:r>
        <w:t>обучающихся</w:t>
      </w:r>
      <w:r>
        <w:rPr>
          <w:spacing w:val="-3"/>
        </w:rPr>
        <w:t xml:space="preserve"> </w:t>
      </w:r>
      <w:r>
        <w:t>по</w:t>
      </w:r>
      <w:r>
        <w:rPr>
          <w:spacing w:val="-1"/>
        </w:rPr>
        <w:t xml:space="preserve"> </w:t>
      </w:r>
      <w:r>
        <w:t>учебным</w:t>
      </w:r>
      <w:r>
        <w:rPr>
          <w:spacing w:val="-3"/>
        </w:rPr>
        <w:t xml:space="preserve"> </w:t>
      </w:r>
      <w:r>
        <w:t>курсам</w:t>
      </w:r>
    </w:p>
    <w:p w:rsidR="003C2477" w:rsidRDefault="00F03892">
      <w:pPr>
        <w:pStyle w:val="a3"/>
        <w:spacing w:before="32" w:line="276" w:lineRule="auto"/>
        <w:ind w:right="800" w:firstLine="542"/>
        <w:jc w:val="both"/>
      </w:pP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школе</w:t>
      </w:r>
      <w:r>
        <w:rPr>
          <w:spacing w:val="1"/>
        </w:rPr>
        <w:t xml:space="preserve"> </w:t>
      </w:r>
      <w:r>
        <w:t>изучаются</w:t>
      </w:r>
      <w:r>
        <w:rPr>
          <w:spacing w:val="1"/>
        </w:rPr>
        <w:t xml:space="preserve"> </w:t>
      </w:r>
      <w:r>
        <w:t>предметно-</w:t>
      </w:r>
      <w:r>
        <w:rPr>
          <w:spacing w:val="1"/>
        </w:rPr>
        <w:t xml:space="preserve"> </w:t>
      </w:r>
      <w:r>
        <w:t>ориентированные элективные курсы, программы которых выходят за рамки традиционных</w:t>
      </w:r>
      <w:r>
        <w:rPr>
          <w:spacing w:val="-58"/>
        </w:rPr>
        <w:t xml:space="preserve"> </w:t>
      </w:r>
      <w:r>
        <w:t>учебных предметов, включают углубление отдельных тем и обеспечивают повышенный</w:t>
      </w:r>
      <w:r>
        <w:rPr>
          <w:spacing w:val="1"/>
        </w:rPr>
        <w:t xml:space="preserve"> </w:t>
      </w:r>
      <w:r>
        <w:t>уровень</w:t>
      </w:r>
      <w:r>
        <w:rPr>
          <w:spacing w:val="1"/>
        </w:rPr>
        <w:t xml:space="preserve"> </w:t>
      </w:r>
      <w:r>
        <w:t>изучения</w:t>
      </w:r>
      <w:r>
        <w:rPr>
          <w:spacing w:val="1"/>
        </w:rPr>
        <w:t xml:space="preserve"> </w:t>
      </w:r>
      <w:r>
        <w:t>того</w:t>
      </w:r>
      <w:r>
        <w:rPr>
          <w:spacing w:val="2"/>
        </w:rPr>
        <w:t xml:space="preserve"> </w:t>
      </w:r>
      <w:r>
        <w:t>или</w:t>
      </w:r>
      <w:r>
        <w:rPr>
          <w:spacing w:val="-3"/>
        </w:rPr>
        <w:t xml:space="preserve"> </w:t>
      </w:r>
      <w:r>
        <w:t>иного</w:t>
      </w:r>
      <w:r>
        <w:rPr>
          <w:spacing w:val="6"/>
        </w:rPr>
        <w:t xml:space="preserve"> </w:t>
      </w:r>
      <w:r>
        <w:t>учебного</w:t>
      </w:r>
      <w:r>
        <w:rPr>
          <w:spacing w:val="1"/>
        </w:rPr>
        <w:t xml:space="preserve"> </w:t>
      </w:r>
      <w:r>
        <w:t>предмета.</w:t>
      </w:r>
    </w:p>
    <w:p w:rsidR="003C2477" w:rsidRDefault="00F03892">
      <w:pPr>
        <w:pStyle w:val="a3"/>
        <w:spacing w:before="3" w:line="276" w:lineRule="auto"/>
        <w:ind w:right="2925"/>
        <w:jc w:val="both"/>
      </w:pPr>
      <w:r>
        <w:t>Формы промежуточной аттестации по учебным курсам: зачет/незачет.</w:t>
      </w:r>
      <w:r>
        <w:rPr>
          <w:spacing w:val="-57"/>
        </w:rPr>
        <w:t xml:space="preserve"> </w:t>
      </w:r>
      <w:r>
        <w:t>Период</w:t>
      </w:r>
      <w:r>
        <w:rPr>
          <w:spacing w:val="-1"/>
        </w:rPr>
        <w:t xml:space="preserve"> </w:t>
      </w:r>
      <w:r>
        <w:t>проведения</w:t>
      </w:r>
      <w:r>
        <w:rPr>
          <w:spacing w:val="5"/>
        </w:rPr>
        <w:t xml:space="preserve"> </w:t>
      </w:r>
      <w:r>
        <w:t>–</w:t>
      </w:r>
      <w:r>
        <w:rPr>
          <w:spacing w:val="1"/>
        </w:rPr>
        <w:t xml:space="preserve"> </w:t>
      </w:r>
      <w:r>
        <w:t>учебный</w:t>
      </w:r>
      <w:r>
        <w:rPr>
          <w:spacing w:val="3"/>
        </w:rPr>
        <w:t xml:space="preserve"> </w:t>
      </w:r>
      <w:r>
        <w:t>год.</w:t>
      </w:r>
    </w:p>
    <w:p w:rsidR="003C2477" w:rsidRDefault="00F03892">
      <w:pPr>
        <w:pStyle w:val="a3"/>
        <w:spacing w:line="276" w:lineRule="auto"/>
        <w:ind w:right="811"/>
        <w:jc w:val="both"/>
      </w:pPr>
      <w:r>
        <w:t>Промежуточная аттестация по учебным курсам осуществляется по итогам года на основе</w:t>
      </w:r>
      <w:r>
        <w:rPr>
          <w:spacing w:val="1"/>
        </w:rPr>
        <w:t xml:space="preserve"> </w:t>
      </w:r>
      <w:r>
        <w:t>выполненной итоговой работы схема, чертеж, макет, реферат, отчеты об исследованиях,</w:t>
      </w:r>
      <w:r>
        <w:rPr>
          <w:spacing w:val="1"/>
        </w:rPr>
        <w:t xml:space="preserve"> </w:t>
      </w:r>
      <w:r>
        <w:t>эссе, проект, тест и т.д.). Курс считается освоенным, если ученик выполнил итоговую</w:t>
      </w:r>
      <w:r>
        <w:rPr>
          <w:spacing w:val="1"/>
        </w:rPr>
        <w:t xml:space="preserve"> </w:t>
      </w:r>
      <w:r>
        <w:t>работу</w:t>
      </w:r>
      <w:r>
        <w:rPr>
          <w:spacing w:val="-10"/>
        </w:rPr>
        <w:t xml:space="preserve"> </w:t>
      </w:r>
      <w:r>
        <w:t>по</w:t>
      </w:r>
      <w:r>
        <w:rPr>
          <w:spacing w:val="-1"/>
        </w:rPr>
        <w:t xml:space="preserve"> </w:t>
      </w:r>
      <w:r>
        <w:t>учебному</w:t>
      </w:r>
      <w:r>
        <w:rPr>
          <w:spacing w:val="-10"/>
        </w:rPr>
        <w:t xml:space="preserve"> </w:t>
      </w:r>
      <w:r>
        <w:t>курсу</w:t>
      </w:r>
      <w:r>
        <w:rPr>
          <w:spacing w:val="-11"/>
        </w:rPr>
        <w:t xml:space="preserve"> </w:t>
      </w:r>
      <w:r>
        <w:t>в</w:t>
      </w:r>
      <w:r>
        <w:rPr>
          <w:spacing w:val="1"/>
        </w:rPr>
        <w:t xml:space="preserve"> </w:t>
      </w:r>
      <w:r>
        <w:t>полном</w:t>
      </w:r>
      <w:r>
        <w:rPr>
          <w:spacing w:val="-9"/>
        </w:rPr>
        <w:t xml:space="preserve"> </w:t>
      </w:r>
      <w:r>
        <w:t>объеме.</w:t>
      </w:r>
      <w:r>
        <w:rPr>
          <w:spacing w:val="-4"/>
        </w:rPr>
        <w:t xml:space="preserve"> </w:t>
      </w:r>
      <w:r>
        <w:t>Сроки</w:t>
      </w:r>
      <w:r>
        <w:rPr>
          <w:spacing w:val="-4"/>
        </w:rPr>
        <w:t xml:space="preserve"> </w:t>
      </w:r>
      <w:r>
        <w:t>проведения</w:t>
      </w:r>
      <w:r>
        <w:rPr>
          <w:spacing w:val="-6"/>
        </w:rPr>
        <w:t xml:space="preserve"> </w:t>
      </w:r>
      <w:r>
        <w:t>промежуточной</w:t>
      </w:r>
      <w:r>
        <w:rPr>
          <w:spacing w:val="-5"/>
        </w:rPr>
        <w:t xml:space="preserve"> </w:t>
      </w:r>
      <w:r>
        <w:t>аттестации</w:t>
      </w:r>
      <w:r>
        <w:rPr>
          <w:spacing w:val="-57"/>
        </w:rPr>
        <w:t xml:space="preserve"> </w:t>
      </w:r>
      <w:r>
        <w:t>установлены</w:t>
      </w:r>
      <w:r>
        <w:rPr>
          <w:spacing w:val="1"/>
        </w:rPr>
        <w:t xml:space="preserve"> </w:t>
      </w:r>
      <w:r>
        <w:t>календарным</w:t>
      </w:r>
      <w:r>
        <w:rPr>
          <w:spacing w:val="-2"/>
        </w:rPr>
        <w:t xml:space="preserve"> </w:t>
      </w:r>
      <w:r>
        <w:t>учебным</w:t>
      </w:r>
      <w:r>
        <w:rPr>
          <w:spacing w:val="2"/>
        </w:rPr>
        <w:t xml:space="preserve"> </w:t>
      </w:r>
      <w:r>
        <w:t>графиком</w:t>
      </w:r>
      <w:r>
        <w:rPr>
          <w:spacing w:val="-2"/>
        </w:rPr>
        <w:t xml:space="preserve"> </w:t>
      </w:r>
      <w:r>
        <w:t>на текущий</w:t>
      </w:r>
      <w:r>
        <w:rPr>
          <w:spacing w:val="2"/>
        </w:rPr>
        <w:t xml:space="preserve"> </w:t>
      </w:r>
      <w:r>
        <w:t>учебный</w:t>
      </w:r>
      <w:r>
        <w:rPr>
          <w:spacing w:val="2"/>
        </w:rPr>
        <w:t xml:space="preserve"> </w:t>
      </w:r>
      <w:r>
        <w:t>год.</w:t>
      </w:r>
    </w:p>
    <w:p w:rsidR="003C2477" w:rsidRDefault="00F03892">
      <w:pPr>
        <w:pStyle w:val="a3"/>
        <w:spacing w:line="274" w:lineRule="exact"/>
        <w:ind w:left="1625"/>
        <w:jc w:val="both"/>
      </w:pPr>
      <w:r>
        <w:t>Промежуточная</w:t>
      </w:r>
      <w:r>
        <w:rPr>
          <w:spacing w:val="-1"/>
        </w:rPr>
        <w:t xml:space="preserve"> </w:t>
      </w:r>
      <w:r>
        <w:t>аттестация по</w:t>
      </w:r>
      <w:r>
        <w:rPr>
          <w:spacing w:val="-1"/>
        </w:rPr>
        <w:t xml:space="preserve"> </w:t>
      </w:r>
      <w:r>
        <w:t>курсу</w:t>
      </w:r>
      <w:r>
        <w:rPr>
          <w:spacing w:val="-10"/>
        </w:rPr>
        <w:t xml:space="preserve"> </w:t>
      </w:r>
      <w:r>
        <w:t>внеурочной деятельности</w:t>
      </w:r>
      <w:r>
        <w:rPr>
          <w:spacing w:val="-3"/>
        </w:rPr>
        <w:t xml:space="preserve"> </w:t>
      </w:r>
      <w:r>
        <w:t>не</w:t>
      </w:r>
      <w:r>
        <w:rPr>
          <w:spacing w:val="-1"/>
        </w:rPr>
        <w:t xml:space="preserve"> </w:t>
      </w:r>
      <w:r>
        <w:t>проводится.</w:t>
      </w:r>
    </w:p>
    <w:p w:rsidR="003C2477" w:rsidRDefault="00F03892">
      <w:pPr>
        <w:pStyle w:val="a3"/>
        <w:spacing w:before="44" w:line="276" w:lineRule="auto"/>
        <w:ind w:right="812"/>
        <w:jc w:val="both"/>
      </w:pPr>
      <w:r>
        <w:t>Динамику</w:t>
      </w:r>
      <w:r>
        <w:rPr>
          <w:spacing w:val="-15"/>
        </w:rPr>
        <w:t xml:space="preserve"> </w:t>
      </w:r>
      <w:r>
        <w:t>результативности</w:t>
      </w:r>
      <w:r>
        <w:rPr>
          <w:spacing w:val="-9"/>
        </w:rPr>
        <w:t xml:space="preserve"> </w:t>
      </w:r>
      <w:r>
        <w:t>внеурочной</w:t>
      </w:r>
      <w:r>
        <w:rPr>
          <w:spacing w:val="-6"/>
        </w:rPr>
        <w:t xml:space="preserve"> </w:t>
      </w:r>
      <w:r>
        <w:t>деятельности</w:t>
      </w:r>
      <w:r>
        <w:rPr>
          <w:spacing w:val="-5"/>
        </w:rPr>
        <w:t xml:space="preserve"> </w:t>
      </w:r>
      <w:r>
        <w:t>обучающихся</w:t>
      </w:r>
      <w:r>
        <w:rPr>
          <w:spacing w:val="-7"/>
        </w:rPr>
        <w:t xml:space="preserve"> </w:t>
      </w:r>
      <w:r>
        <w:t>можно</w:t>
      </w:r>
      <w:r>
        <w:rPr>
          <w:spacing w:val="-7"/>
        </w:rPr>
        <w:t xml:space="preserve"> </w:t>
      </w:r>
      <w:r>
        <w:t>проследить</w:t>
      </w:r>
      <w:r>
        <w:rPr>
          <w:spacing w:val="-5"/>
        </w:rPr>
        <w:t xml:space="preserve"> </w:t>
      </w:r>
      <w:r>
        <w:t>по</w:t>
      </w:r>
      <w:r>
        <w:rPr>
          <w:spacing w:val="-57"/>
        </w:rPr>
        <w:t xml:space="preserve"> </w:t>
      </w:r>
      <w:r>
        <w:t>материалам</w:t>
      </w:r>
      <w:r>
        <w:rPr>
          <w:spacing w:val="2"/>
        </w:rPr>
        <w:t xml:space="preserve"> </w:t>
      </w:r>
      <w:r>
        <w:t>портфолио.</w:t>
      </w:r>
    </w:p>
    <w:p w:rsidR="003C2477" w:rsidRDefault="00F03892" w:rsidP="00D75319">
      <w:pPr>
        <w:pStyle w:val="1"/>
        <w:numPr>
          <w:ilvl w:val="2"/>
          <w:numId w:val="55"/>
        </w:numPr>
        <w:tabs>
          <w:tab w:val="left" w:pos="1463"/>
        </w:tabs>
        <w:spacing w:before="4"/>
        <w:ind w:hanging="544"/>
        <w:jc w:val="both"/>
      </w:pPr>
      <w:r>
        <w:t>Итоговая</w:t>
      </w:r>
      <w:r>
        <w:rPr>
          <w:spacing w:val="-4"/>
        </w:rPr>
        <w:t xml:space="preserve"> </w:t>
      </w:r>
      <w:r>
        <w:t>оценка</w:t>
      </w:r>
      <w:r>
        <w:rPr>
          <w:spacing w:val="-3"/>
        </w:rPr>
        <w:t xml:space="preserve"> </w:t>
      </w:r>
      <w:r>
        <w:t>выпускника</w:t>
      </w:r>
    </w:p>
    <w:p w:rsidR="003C2477" w:rsidRDefault="00F03892">
      <w:pPr>
        <w:pStyle w:val="a3"/>
        <w:spacing w:before="36" w:line="276" w:lineRule="auto"/>
        <w:ind w:right="812" w:firstLine="667"/>
        <w:jc w:val="both"/>
      </w:pPr>
      <w:r>
        <w:rPr>
          <w:spacing w:val="-1"/>
        </w:rPr>
        <w:t>Итоговая</w:t>
      </w:r>
      <w:r>
        <w:rPr>
          <w:spacing w:val="-11"/>
        </w:rPr>
        <w:t xml:space="preserve"> </w:t>
      </w:r>
      <w:r>
        <w:rPr>
          <w:spacing w:val="-1"/>
        </w:rPr>
        <w:t>оценка</w:t>
      </w:r>
      <w:r>
        <w:rPr>
          <w:spacing w:val="-12"/>
        </w:rPr>
        <w:t xml:space="preserve"> </w:t>
      </w:r>
      <w:r>
        <w:rPr>
          <w:spacing w:val="-1"/>
        </w:rPr>
        <w:t>освоения</w:t>
      </w:r>
      <w:r>
        <w:rPr>
          <w:spacing w:val="-15"/>
        </w:rPr>
        <w:t xml:space="preserve"> </w:t>
      </w:r>
      <w:r>
        <w:rPr>
          <w:spacing w:val="-1"/>
        </w:rPr>
        <w:t>основной</w:t>
      </w:r>
      <w:r>
        <w:rPr>
          <w:spacing w:val="-11"/>
        </w:rPr>
        <w:t xml:space="preserve"> </w:t>
      </w:r>
      <w:r>
        <w:rPr>
          <w:spacing w:val="-1"/>
        </w:rPr>
        <w:t>образовательной</w:t>
      </w:r>
      <w:r>
        <w:rPr>
          <w:spacing w:val="-5"/>
        </w:rPr>
        <w:t xml:space="preserve"> </w:t>
      </w:r>
      <w:r>
        <w:t>программы</w:t>
      </w:r>
      <w:r>
        <w:rPr>
          <w:spacing w:val="-4"/>
        </w:rPr>
        <w:t xml:space="preserve"> </w:t>
      </w:r>
      <w:r>
        <w:t>начального</w:t>
      </w:r>
      <w:r>
        <w:rPr>
          <w:spacing w:val="-7"/>
        </w:rPr>
        <w:t xml:space="preserve"> </w:t>
      </w:r>
      <w:r>
        <w:t>общего</w:t>
      </w:r>
      <w:r>
        <w:rPr>
          <w:spacing w:val="-57"/>
        </w:rPr>
        <w:t xml:space="preserve"> </w:t>
      </w:r>
      <w:r>
        <w:t>образования</w:t>
      </w:r>
      <w:r>
        <w:rPr>
          <w:spacing w:val="8"/>
        </w:rPr>
        <w:t xml:space="preserve"> </w:t>
      </w:r>
      <w:r>
        <w:t>проводится</w:t>
      </w:r>
      <w:r>
        <w:rPr>
          <w:spacing w:val="12"/>
        </w:rPr>
        <w:t xml:space="preserve"> </w:t>
      </w:r>
      <w:r>
        <w:t>школой</w:t>
      </w:r>
      <w:r>
        <w:rPr>
          <w:spacing w:val="9"/>
        </w:rPr>
        <w:t xml:space="preserve"> </w:t>
      </w:r>
      <w:r>
        <w:t>и</w:t>
      </w:r>
      <w:r>
        <w:rPr>
          <w:spacing w:val="14"/>
        </w:rPr>
        <w:t xml:space="preserve"> </w:t>
      </w:r>
      <w:r>
        <w:t>направлена</w:t>
      </w:r>
      <w:r>
        <w:rPr>
          <w:spacing w:val="12"/>
        </w:rPr>
        <w:t xml:space="preserve"> </w:t>
      </w:r>
      <w:r>
        <w:t>на</w:t>
      </w:r>
      <w:r>
        <w:rPr>
          <w:spacing w:val="12"/>
        </w:rPr>
        <w:t xml:space="preserve"> </w:t>
      </w:r>
      <w:r>
        <w:t>оценку</w:t>
      </w:r>
      <w:r>
        <w:rPr>
          <w:spacing w:val="3"/>
        </w:rPr>
        <w:t xml:space="preserve"> </w:t>
      </w:r>
      <w:r>
        <w:t>достижения</w:t>
      </w:r>
      <w:r>
        <w:rPr>
          <w:spacing w:val="8"/>
        </w:rPr>
        <w:t xml:space="preserve"> </w:t>
      </w:r>
      <w:r>
        <w:t>обучающимися</w:t>
      </w:r>
    </w:p>
    <w:p w:rsidR="003C2477" w:rsidRDefault="003C2477">
      <w:pPr>
        <w:spacing w:line="276" w:lineRule="auto"/>
        <w:jc w:val="both"/>
        <w:sectPr w:rsidR="003C2477">
          <w:pgSz w:w="11910" w:h="16840"/>
          <w:pgMar w:top="1040" w:right="40" w:bottom="1180" w:left="780" w:header="0" w:footer="918" w:gutter="0"/>
          <w:cols w:space="720"/>
        </w:sectPr>
      </w:pPr>
    </w:p>
    <w:p w:rsidR="003C2477" w:rsidRDefault="00F03892">
      <w:pPr>
        <w:pStyle w:val="a3"/>
        <w:spacing w:before="66" w:line="276" w:lineRule="auto"/>
        <w:ind w:right="814"/>
        <w:jc w:val="both"/>
      </w:pPr>
      <w:r>
        <w:lastRenderedPageBreak/>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4"/>
        </w:rPr>
        <w:t xml:space="preserve"> </w:t>
      </w:r>
      <w:r>
        <w:t>образования.</w:t>
      </w:r>
    </w:p>
    <w:p w:rsidR="003C2477" w:rsidRDefault="00F03892">
      <w:pPr>
        <w:pStyle w:val="a3"/>
        <w:spacing w:line="276" w:lineRule="auto"/>
        <w:ind w:right="811" w:firstLine="542"/>
        <w:jc w:val="both"/>
      </w:pPr>
      <w:r>
        <w:t>При</w:t>
      </w:r>
      <w:r>
        <w:rPr>
          <w:spacing w:val="1"/>
        </w:rPr>
        <w:t xml:space="preserve"> </w:t>
      </w:r>
      <w:r>
        <w:t>итоговой</w:t>
      </w:r>
      <w:r>
        <w:rPr>
          <w:spacing w:val="1"/>
        </w:rPr>
        <w:t xml:space="preserve"> </w:t>
      </w:r>
      <w:r>
        <w:t>оценке</w:t>
      </w:r>
      <w:r>
        <w:rPr>
          <w:spacing w:val="1"/>
        </w:rPr>
        <w:t xml:space="preserve"> </w:t>
      </w:r>
      <w:r>
        <w:t>качества</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 общего образования в рамках контроля успеваемости в процессе освоения</w:t>
      </w:r>
      <w:r>
        <w:rPr>
          <w:spacing w:val="1"/>
        </w:rPr>
        <w:t xml:space="preserve"> </w:t>
      </w:r>
      <w:r>
        <w:t>содержания</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учитывается</w:t>
      </w:r>
      <w:r>
        <w:rPr>
          <w:spacing w:val="1"/>
        </w:rPr>
        <w:t xml:space="preserve"> </w:t>
      </w:r>
      <w:r>
        <w:t>готовность</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учебно-практических</w:t>
      </w:r>
      <w:r>
        <w:rPr>
          <w:spacing w:val="-4"/>
        </w:rPr>
        <w:t xml:space="preserve"> </w:t>
      </w:r>
      <w:r>
        <w:t>и</w:t>
      </w:r>
      <w:r>
        <w:rPr>
          <w:spacing w:val="7"/>
        </w:rPr>
        <w:t xml:space="preserve"> </w:t>
      </w:r>
      <w:r>
        <w:t>учебно-познавательных</w:t>
      </w:r>
      <w:r>
        <w:rPr>
          <w:spacing w:val="-4"/>
        </w:rPr>
        <w:t xml:space="preserve"> </w:t>
      </w:r>
      <w:r>
        <w:t>задач на</w:t>
      </w:r>
      <w:r>
        <w:rPr>
          <w:spacing w:val="-4"/>
        </w:rPr>
        <w:t xml:space="preserve"> </w:t>
      </w:r>
      <w:r>
        <w:t>основе:</w:t>
      </w:r>
    </w:p>
    <w:p w:rsidR="003C2477" w:rsidRDefault="00F03892" w:rsidP="00D75319">
      <w:pPr>
        <w:pStyle w:val="a5"/>
        <w:numPr>
          <w:ilvl w:val="0"/>
          <w:numId w:val="76"/>
        </w:numPr>
        <w:tabs>
          <w:tab w:val="left" w:pos="1204"/>
        </w:tabs>
        <w:ind w:left="1203" w:hanging="285"/>
        <w:rPr>
          <w:rFonts w:ascii="Symbol" w:hAnsi="Symbol"/>
          <w:sz w:val="24"/>
        </w:rPr>
      </w:pPr>
      <w:r>
        <w:rPr>
          <w:sz w:val="24"/>
        </w:rPr>
        <w:t>системы</w:t>
      </w:r>
      <w:r>
        <w:rPr>
          <w:spacing w:val="-1"/>
          <w:sz w:val="24"/>
        </w:rPr>
        <w:t xml:space="preserve"> </w:t>
      </w:r>
      <w:r>
        <w:rPr>
          <w:sz w:val="24"/>
        </w:rPr>
        <w:t>знаний</w:t>
      </w:r>
      <w:r>
        <w:rPr>
          <w:spacing w:val="-5"/>
          <w:sz w:val="24"/>
        </w:rPr>
        <w:t xml:space="preserve"> </w:t>
      </w:r>
      <w:r>
        <w:rPr>
          <w:sz w:val="24"/>
        </w:rPr>
        <w:t>и</w:t>
      </w:r>
      <w:r>
        <w:rPr>
          <w:spacing w:val="-5"/>
          <w:sz w:val="24"/>
        </w:rPr>
        <w:t xml:space="preserve"> </w:t>
      </w:r>
      <w:r>
        <w:rPr>
          <w:sz w:val="24"/>
        </w:rPr>
        <w:t>представлений</w:t>
      </w:r>
      <w:r>
        <w:rPr>
          <w:spacing w:val="-5"/>
          <w:sz w:val="24"/>
        </w:rPr>
        <w:t xml:space="preserve"> </w:t>
      </w:r>
      <w:r>
        <w:rPr>
          <w:sz w:val="24"/>
        </w:rPr>
        <w:t>о</w:t>
      </w:r>
      <w:r>
        <w:rPr>
          <w:spacing w:val="-1"/>
          <w:sz w:val="24"/>
        </w:rPr>
        <w:t xml:space="preserve"> </w:t>
      </w:r>
      <w:r>
        <w:rPr>
          <w:sz w:val="24"/>
        </w:rPr>
        <w:t>природе,</w:t>
      </w:r>
      <w:r>
        <w:rPr>
          <w:spacing w:val="-8"/>
          <w:sz w:val="24"/>
        </w:rPr>
        <w:t xml:space="preserve"> </w:t>
      </w:r>
      <w:r>
        <w:rPr>
          <w:sz w:val="24"/>
        </w:rPr>
        <w:t>обществе,</w:t>
      </w:r>
      <w:r>
        <w:rPr>
          <w:spacing w:val="1"/>
          <w:sz w:val="24"/>
        </w:rPr>
        <w:t xml:space="preserve"> </w:t>
      </w:r>
      <w:r>
        <w:rPr>
          <w:sz w:val="24"/>
        </w:rPr>
        <w:t>человеке,</w:t>
      </w:r>
      <w:r>
        <w:rPr>
          <w:spacing w:val="1"/>
          <w:sz w:val="24"/>
        </w:rPr>
        <w:t xml:space="preserve"> </w:t>
      </w:r>
      <w:r>
        <w:rPr>
          <w:sz w:val="24"/>
        </w:rPr>
        <w:t>технологии;</w:t>
      </w:r>
    </w:p>
    <w:p w:rsidR="003C2477" w:rsidRDefault="00F03892" w:rsidP="00D75319">
      <w:pPr>
        <w:pStyle w:val="a5"/>
        <w:numPr>
          <w:ilvl w:val="0"/>
          <w:numId w:val="76"/>
        </w:numPr>
        <w:tabs>
          <w:tab w:val="left" w:pos="1204"/>
        </w:tabs>
        <w:spacing w:before="42" w:line="273" w:lineRule="auto"/>
        <w:ind w:right="804" w:firstLine="0"/>
        <w:rPr>
          <w:rFonts w:ascii="Symbol" w:hAnsi="Symbol"/>
          <w:sz w:val="24"/>
        </w:rPr>
      </w:pPr>
      <w:r>
        <w:rPr>
          <w:sz w:val="24"/>
        </w:rPr>
        <w:t>обобщенных</w:t>
      </w:r>
      <w:r>
        <w:rPr>
          <w:spacing w:val="12"/>
          <w:sz w:val="24"/>
        </w:rPr>
        <w:t xml:space="preserve"> </w:t>
      </w:r>
      <w:r>
        <w:rPr>
          <w:sz w:val="24"/>
        </w:rPr>
        <w:t>способов</w:t>
      </w:r>
      <w:r>
        <w:rPr>
          <w:spacing w:val="20"/>
          <w:sz w:val="24"/>
        </w:rPr>
        <w:t xml:space="preserve"> </w:t>
      </w:r>
      <w:r>
        <w:rPr>
          <w:sz w:val="24"/>
        </w:rPr>
        <w:t>деятельности,</w:t>
      </w:r>
      <w:r>
        <w:rPr>
          <w:spacing w:val="19"/>
          <w:sz w:val="24"/>
        </w:rPr>
        <w:t xml:space="preserve"> </w:t>
      </w:r>
      <w:r>
        <w:rPr>
          <w:sz w:val="24"/>
        </w:rPr>
        <w:t>умений</w:t>
      </w:r>
      <w:r>
        <w:rPr>
          <w:spacing w:val="19"/>
          <w:sz w:val="24"/>
        </w:rPr>
        <w:t xml:space="preserve"> </w:t>
      </w:r>
      <w:r>
        <w:rPr>
          <w:sz w:val="24"/>
        </w:rPr>
        <w:t>в</w:t>
      </w:r>
      <w:r>
        <w:rPr>
          <w:spacing w:val="23"/>
          <w:sz w:val="24"/>
        </w:rPr>
        <w:t xml:space="preserve"> </w:t>
      </w:r>
      <w:r>
        <w:rPr>
          <w:sz w:val="24"/>
        </w:rPr>
        <w:t>учебно-познавательной</w:t>
      </w:r>
      <w:r>
        <w:rPr>
          <w:spacing w:val="14"/>
          <w:sz w:val="24"/>
        </w:rPr>
        <w:t xml:space="preserve"> </w:t>
      </w:r>
      <w:r>
        <w:rPr>
          <w:sz w:val="24"/>
        </w:rPr>
        <w:t>и</w:t>
      </w:r>
      <w:r>
        <w:rPr>
          <w:spacing w:val="18"/>
          <w:sz w:val="24"/>
        </w:rPr>
        <w:t xml:space="preserve"> </w:t>
      </w:r>
      <w:r>
        <w:rPr>
          <w:sz w:val="24"/>
        </w:rPr>
        <w:t>практической</w:t>
      </w:r>
      <w:r>
        <w:rPr>
          <w:spacing w:val="-57"/>
          <w:sz w:val="24"/>
        </w:rPr>
        <w:t xml:space="preserve"> </w:t>
      </w:r>
      <w:r>
        <w:rPr>
          <w:sz w:val="24"/>
        </w:rPr>
        <w:t>деятельности;</w:t>
      </w:r>
    </w:p>
    <w:p w:rsidR="003C2477" w:rsidRDefault="00F03892" w:rsidP="00D75319">
      <w:pPr>
        <w:pStyle w:val="a5"/>
        <w:numPr>
          <w:ilvl w:val="0"/>
          <w:numId w:val="76"/>
        </w:numPr>
        <w:tabs>
          <w:tab w:val="left" w:pos="1204"/>
        </w:tabs>
        <w:spacing w:before="3"/>
        <w:ind w:left="1203" w:hanging="285"/>
        <w:rPr>
          <w:rFonts w:ascii="Symbol" w:hAnsi="Symbol"/>
          <w:sz w:val="24"/>
        </w:rPr>
      </w:pPr>
      <w:r>
        <w:rPr>
          <w:sz w:val="24"/>
        </w:rPr>
        <w:t>коммуникативных</w:t>
      </w:r>
      <w:r>
        <w:rPr>
          <w:spacing w:val="-9"/>
          <w:sz w:val="24"/>
        </w:rPr>
        <w:t xml:space="preserve"> </w:t>
      </w:r>
      <w:r>
        <w:rPr>
          <w:sz w:val="24"/>
        </w:rPr>
        <w:t>и</w:t>
      </w:r>
      <w:r>
        <w:rPr>
          <w:spacing w:val="-3"/>
          <w:sz w:val="24"/>
        </w:rPr>
        <w:t xml:space="preserve"> </w:t>
      </w:r>
      <w:r>
        <w:rPr>
          <w:sz w:val="24"/>
        </w:rPr>
        <w:t>информационных</w:t>
      </w:r>
      <w:r>
        <w:rPr>
          <w:spacing w:val="-5"/>
          <w:sz w:val="24"/>
        </w:rPr>
        <w:t xml:space="preserve"> </w:t>
      </w:r>
      <w:r>
        <w:rPr>
          <w:sz w:val="24"/>
        </w:rPr>
        <w:t>умений;</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системы знаний</w:t>
      </w:r>
      <w:r>
        <w:rPr>
          <w:spacing w:val="-10"/>
          <w:sz w:val="24"/>
        </w:rPr>
        <w:t xml:space="preserve"> </w:t>
      </w:r>
      <w:r>
        <w:rPr>
          <w:sz w:val="24"/>
        </w:rPr>
        <w:t>об</w:t>
      </w:r>
      <w:r>
        <w:rPr>
          <w:spacing w:val="-7"/>
          <w:sz w:val="24"/>
        </w:rPr>
        <w:t xml:space="preserve"> </w:t>
      </w:r>
      <w:r>
        <w:rPr>
          <w:sz w:val="24"/>
        </w:rPr>
        <w:t>основах</w:t>
      </w:r>
      <w:r>
        <w:rPr>
          <w:spacing w:val="-6"/>
          <w:sz w:val="24"/>
        </w:rPr>
        <w:t xml:space="preserve"> </w:t>
      </w:r>
      <w:r>
        <w:rPr>
          <w:sz w:val="24"/>
        </w:rPr>
        <w:t>здорового</w:t>
      </w:r>
      <w:r>
        <w:rPr>
          <w:spacing w:val="-1"/>
          <w:sz w:val="24"/>
        </w:rPr>
        <w:t xml:space="preserve"> </w:t>
      </w:r>
      <w:r>
        <w:rPr>
          <w:sz w:val="24"/>
        </w:rPr>
        <w:t>и безопасного</w:t>
      </w:r>
      <w:r>
        <w:rPr>
          <w:spacing w:val="-1"/>
          <w:sz w:val="24"/>
        </w:rPr>
        <w:t xml:space="preserve"> </w:t>
      </w:r>
      <w:r>
        <w:rPr>
          <w:sz w:val="24"/>
        </w:rPr>
        <w:t>образа</w:t>
      </w:r>
      <w:r>
        <w:rPr>
          <w:spacing w:val="-2"/>
          <w:sz w:val="24"/>
        </w:rPr>
        <w:t xml:space="preserve"> </w:t>
      </w:r>
      <w:r>
        <w:rPr>
          <w:sz w:val="24"/>
        </w:rPr>
        <w:t>жизни.</w:t>
      </w:r>
    </w:p>
    <w:p w:rsidR="003C2477" w:rsidRDefault="00F03892">
      <w:pPr>
        <w:pStyle w:val="a3"/>
        <w:spacing w:before="45" w:line="276" w:lineRule="auto"/>
        <w:ind w:right="808" w:firstLine="917"/>
        <w:jc w:val="both"/>
      </w:pPr>
      <w:r>
        <w:t>Предметом итоговой оценки освоения обучающимися основной 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достижение</w:t>
      </w:r>
      <w:r>
        <w:rPr>
          <w:spacing w:val="1"/>
        </w:rPr>
        <w:t xml:space="preserve"> </w:t>
      </w:r>
      <w:r>
        <w:t>предметных</w:t>
      </w:r>
      <w:r>
        <w:rPr>
          <w:spacing w:val="1"/>
        </w:rPr>
        <w:t xml:space="preserve"> </w:t>
      </w:r>
      <w:r>
        <w:t>и</w:t>
      </w:r>
      <w:r>
        <w:rPr>
          <w:spacing w:val="1"/>
        </w:rPr>
        <w:t xml:space="preserve"> </w:t>
      </w:r>
      <w:r>
        <w:t>метапредметных результатов освоения основной образовательной программы начального</w:t>
      </w:r>
      <w:r>
        <w:rPr>
          <w:spacing w:val="1"/>
        </w:rPr>
        <w:t xml:space="preserve"> </w:t>
      </w:r>
      <w:r>
        <w:t>общего</w:t>
      </w:r>
      <w:r>
        <w:rPr>
          <w:spacing w:val="-4"/>
        </w:rPr>
        <w:t xml:space="preserve"> </w:t>
      </w:r>
      <w:r>
        <w:t>образования,</w:t>
      </w:r>
      <w:r>
        <w:rPr>
          <w:spacing w:val="3"/>
        </w:rPr>
        <w:t xml:space="preserve"> </w:t>
      </w:r>
      <w:r>
        <w:t>необходимых</w:t>
      </w:r>
      <w:r>
        <w:rPr>
          <w:spacing w:val="-3"/>
        </w:rPr>
        <w:t xml:space="preserve"> </w:t>
      </w:r>
      <w:r>
        <w:t>для</w:t>
      </w:r>
      <w:r>
        <w:rPr>
          <w:spacing w:val="1"/>
        </w:rPr>
        <w:t xml:space="preserve"> </w:t>
      </w:r>
      <w:r>
        <w:t>продолжения</w:t>
      </w:r>
      <w:r>
        <w:rPr>
          <w:spacing w:val="-4"/>
        </w:rPr>
        <w:t xml:space="preserve"> </w:t>
      </w:r>
      <w:r>
        <w:t>образования.</w:t>
      </w:r>
    </w:p>
    <w:p w:rsidR="003C2477" w:rsidRDefault="00F03892">
      <w:pPr>
        <w:pStyle w:val="a3"/>
        <w:spacing w:line="278" w:lineRule="auto"/>
        <w:ind w:right="812" w:firstLine="706"/>
        <w:jc w:val="both"/>
      </w:pPr>
      <w:r>
        <w:t>На</w:t>
      </w:r>
      <w:r>
        <w:rPr>
          <w:spacing w:val="1"/>
        </w:rPr>
        <w:t xml:space="preserve"> </w:t>
      </w:r>
      <w:r>
        <w:t>итоговую</w:t>
      </w:r>
      <w:r>
        <w:rPr>
          <w:spacing w:val="1"/>
        </w:rPr>
        <w:t xml:space="preserve"> </w:t>
      </w:r>
      <w:r>
        <w:t>оценку</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 начального общего образования выносятся только результаты, описанные в</w:t>
      </w:r>
      <w:r>
        <w:rPr>
          <w:spacing w:val="1"/>
        </w:rPr>
        <w:t xml:space="preserve"> </w:t>
      </w:r>
      <w:r>
        <w:t>разделе</w:t>
      </w:r>
      <w:r>
        <w:rPr>
          <w:spacing w:val="-1"/>
        </w:rPr>
        <w:t xml:space="preserve"> </w:t>
      </w:r>
      <w:r>
        <w:t>«Выпускник</w:t>
      </w:r>
      <w:r>
        <w:rPr>
          <w:spacing w:val="-1"/>
        </w:rPr>
        <w:t xml:space="preserve"> </w:t>
      </w:r>
      <w:r>
        <w:t>научится»</w:t>
      </w:r>
      <w:r>
        <w:rPr>
          <w:spacing w:val="-4"/>
        </w:rPr>
        <w:t xml:space="preserve"> </w:t>
      </w:r>
      <w:r>
        <w:t>планируемых</w:t>
      </w:r>
      <w:r>
        <w:rPr>
          <w:spacing w:val="-4"/>
        </w:rPr>
        <w:t xml:space="preserve"> </w:t>
      </w:r>
      <w:r>
        <w:t>результатов</w:t>
      </w:r>
      <w:r>
        <w:rPr>
          <w:spacing w:val="-2"/>
        </w:rPr>
        <w:t xml:space="preserve"> </w:t>
      </w:r>
      <w:r>
        <w:t>начального</w:t>
      </w:r>
      <w:r>
        <w:rPr>
          <w:spacing w:val="-4"/>
        </w:rPr>
        <w:t xml:space="preserve"> </w:t>
      </w:r>
      <w:r>
        <w:t>образования.</w:t>
      </w:r>
    </w:p>
    <w:p w:rsidR="003C2477" w:rsidRDefault="00F03892">
      <w:pPr>
        <w:pStyle w:val="a3"/>
        <w:spacing w:line="276" w:lineRule="auto"/>
        <w:ind w:right="810" w:firstLine="917"/>
        <w:jc w:val="both"/>
      </w:pPr>
      <w:r>
        <w:t>К</w:t>
      </w:r>
      <w:r>
        <w:rPr>
          <w:spacing w:val="1"/>
        </w:rPr>
        <w:t xml:space="preserve"> </w:t>
      </w:r>
      <w:r>
        <w:t>результатам</w:t>
      </w:r>
      <w:r>
        <w:rPr>
          <w:spacing w:val="1"/>
        </w:rPr>
        <w:t xml:space="preserve"> </w:t>
      </w:r>
      <w:r>
        <w:t>индивидуальных</w:t>
      </w:r>
      <w:r>
        <w:rPr>
          <w:spacing w:val="1"/>
        </w:rPr>
        <w:t xml:space="preserve"> </w:t>
      </w:r>
      <w:r>
        <w:t>достижений</w:t>
      </w:r>
      <w:r>
        <w:rPr>
          <w:spacing w:val="1"/>
        </w:rPr>
        <w:t xml:space="preserve"> </w:t>
      </w:r>
      <w:r>
        <w:t>обучающихся,</w:t>
      </w:r>
      <w:r>
        <w:rPr>
          <w:spacing w:val="1"/>
        </w:rPr>
        <w:t xml:space="preserve"> </w:t>
      </w:r>
      <w:r>
        <w:t>не</w:t>
      </w:r>
      <w:r>
        <w:rPr>
          <w:spacing w:val="1"/>
        </w:rPr>
        <w:t xml:space="preserve"> </w:t>
      </w:r>
      <w:r>
        <w:t>подлежащим</w:t>
      </w:r>
      <w:r>
        <w:rPr>
          <w:spacing w:val="1"/>
        </w:rPr>
        <w:t xml:space="preserve"> </w:t>
      </w:r>
      <w:r>
        <w:t>итоговой</w:t>
      </w:r>
      <w:r>
        <w:rPr>
          <w:spacing w:val="1"/>
        </w:rPr>
        <w:t xml:space="preserve"> </w:t>
      </w:r>
      <w:r>
        <w:t>оценке</w:t>
      </w:r>
      <w:r>
        <w:rPr>
          <w:spacing w:val="1"/>
        </w:rPr>
        <w:t xml:space="preserve"> </w:t>
      </w:r>
      <w:r>
        <w:t>качества</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4"/>
        </w:rPr>
        <w:t xml:space="preserve"> </w:t>
      </w:r>
      <w:r>
        <w:t>образования,</w:t>
      </w:r>
      <w:r>
        <w:rPr>
          <w:spacing w:val="-1"/>
        </w:rPr>
        <w:t xml:space="preserve"> </w:t>
      </w:r>
      <w:r>
        <w:t>относятся:</w:t>
      </w:r>
    </w:p>
    <w:p w:rsidR="003C2477" w:rsidRDefault="00F03892" w:rsidP="00D75319">
      <w:pPr>
        <w:pStyle w:val="a5"/>
        <w:numPr>
          <w:ilvl w:val="0"/>
          <w:numId w:val="76"/>
        </w:numPr>
        <w:tabs>
          <w:tab w:val="left" w:pos="1204"/>
        </w:tabs>
        <w:spacing w:line="290" w:lineRule="exact"/>
        <w:ind w:left="1203" w:hanging="285"/>
        <w:jc w:val="both"/>
        <w:rPr>
          <w:rFonts w:ascii="Symbol" w:hAnsi="Symbol"/>
          <w:sz w:val="24"/>
        </w:rPr>
      </w:pPr>
      <w:r>
        <w:rPr>
          <w:sz w:val="24"/>
        </w:rPr>
        <w:t>ценностные</w:t>
      </w:r>
      <w:r>
        <w:rPr>
          <w:spacing w:val="-5"/>
          <w:sz w:val="24"/>
        </w:rPr>
        <w:t xml:space="preserve"> </w:t>
      </w:r>
      <w:r>
        <w:rPr>
          <w:sz w:val="24"/>
        </w:rPr>
        <w:t>ориентации</w:t>
      </w:r>
      <w:r>
        <w:rPr>
          <w:spacing w:val="-4"/>
          <w:sz w:val="24"/>
        </w:rPr>
        <w:t xml:space="preserve"> </w:t>
      </w:r>
      <w:r>
        <w:rPr>
          <w:sz w:val="24"/>
        </w:rPr>
        <w:t>обучающегося;</w:t>
      </w:r>
    </w:p>
    <w:p w:rsidR="003C2477" w:rsidRDefault="00F03892" w:rsidP="00D75319">
      <w:pPr>
        <w:pStyle w:val="a5"/>
        <w:numPr>
          <w:ilvl w:val="0"/>
          <w:numId w:val="76"/>
        </w:numPr>
        <w:tabs>
          <w:tab w:val="left" w:pos="1204"/>
        </w:tabs>
        <w:spacing w:before="35" w:line="276" w:lineRule="auto"/>
        <w:ind w:right="816" w:firstLine="0"/>
        <w:jc w:val="both"/>
        <w:rPr>
          <w:rFonts w:ascii="Symbol" w:hAnsi="Symbol"/>
          <w:sz w:val="24"/>
        </w:rPr>
      </w:pPr>
      <w:r>
        <w:rPr>
          <w:sz w:val="24"/>
        </w:rPr>
        <w:t>индивидуальные личностные характеристики, в том числе патриотизм, толерантность,</w:t>
      </w:r>
      <w:r>
        <w:rPr>
          <w:spacing w:val="1"/>
          <w:sz w:val="24"/>
        </w:rPr>
        <w:t xml:space="preserve"> </w:t>
      </w:r>
      <w:r>
        <w:rPr>
          <w:sz w:val="24"/>
        </w:rPr>
        <w:t>гуманизм</w:t>
      </w:r>
      <w:r>
        <w:rPr>
          <w:spacing w:val="-2"/>
          <w:sz w:val="24"/>
        </w:rPr>
        <w:t xml:space="preserve"> </w:t>
      </w:r>
      <w:r>
        <w:rPr>
          <w:sz w:val="24"/>
        </w:rPr>
        <w:t>и</w:t>
      </w:r>
      <w:r>
        <w:rPr>
          <w:spacing w:val="3"/>
          <w:sz w:val="24"/>
        </w:rPr>
        <w:t xml:space="preserve"> </w:t>
      </w:r>
      <w:r>
        <w:rPr>
          <w:sz w:val="24"/>
        </w:rPr>
        <w:t>др.</w:t>
      </w:r>
    </w:p>
    <w:p w:rsidR="003C2477" w:rsidRDefault="00F03892">
      <w:pPr>
        <w:pStyle w:val="a3"/>
        <w:spacing w:line="276" w:lineRule="auto"/>
        <w:ind w:right="814" w:firstLine="917"/>
        <w:jc w:val="both"/>
      </w:pPr>
      <w:r>
        <w:t>Обобщенная</w:t>
      </w:r>
      <w:r>
        <w:rPr>
          <w:spacing w:val="-12"/>
        </w:rPr>
        <w:t xml:space="preserve"> </w:t>
      </w:r>
      <w:r>
        <w:t>оценка</w:t>
      </w:r>
      <w:r>
        <w:rPr>
          <w:spacing w:val="-3"/>
        </w:rPr>
        <w:t xml:space="preserve"> </w:t>
      </w:r>
      <w:r>
        <w:t>этих</w:t>
      </w:r>
      <w:r>
        <w:rPr>
          <w:spacing w:val="-6"/>
        </w:rPr>
        <w:t xml:space="preserve"> </w:t>
      </w:r>
      <w:r>
        <w:t>и</w:t>
      </w:r>
      <w:r>
        <w:rPr>
          <w:spacing w:val="-6"/>
        </w:rPr>
        <w:t xml:space="preserve"> </w:t>
      </w:r>
      <w:r>
        <w:t>других</w:t>
      </w:r>
      <w:r>
        <w:rPr>
          <w:spacing w:val="-7"/>
        </w:rPr>
        <w:t xml:space="preserve"> </w:t>
      </w:r>
      <w:r>
        <w:t>личностных</w:t>
      </w:r>
      <w:r>
        <w:rPr>
          <w:spacing w:val="-11"/>
        </w:rPr>
        <w:t xml:space="preserve"> </w:t>
      </w:r>
      <w:r>
        <w:t>результатов</w:t>
      </w:r>
      <w:r>
        <w:rPr>
          <w:spacing w:val="-5"/>
        </w:rPr>
        <w:t xml:space="preserve"> </w:t>
      </w:r>
      <w:r>
        <w:t>учебной</w:t>
      </w:r>
      <w:r>
        <w:rPr>
          <w:spacing w:val="-1"/>
        </w:rPr>
        <w:t xml:space="preserve"> </w:t>
      </w:r>
      <w:r>
        <w:t>деятельности</w:t>
      </w:r>
      <w:r>
        <w:rPr>
          <w:spacing w:val="-58"/>
        </w:rPr>
        <w:t xml:space="preserve"> </w:t>
      </w:r>
      <w:r>
        <w:t>обучающихся осуществляется в</w:t>
      </w:r>
      <w:r>
        <w:rPr>
          <w:spacing w:val="1"/>
        </w:rPr>
        <w:t xml:space="preserve"> </w:t>
      </w:r>
      <w:r>
        <w:t>ходе различных</w:t>
      </w:r>
      <w:r>
        <w:rPr>
          <w:spacing w:val="-4"/>
        </w:rPr>
        <w:t xml:space="preserve"> </w:t>
      </w:r>
      <w:r>
        <w:t>мониторинговых</w:t>
      </w:r>
      <w:r>
        <w:rPr>
          <w:spacing w:val="4"/>
        </w:rPr>
        <w:t xml:space="preserve"> </w:t>
      </w:r>
      <w:r>
        <w:t>исследований.</w:t>
      </w:r>
    </w:p>
    <w:p w:rsidR="003C2477" w:rsidRDefault="00F03892">
      <w:pPr>
        <w:pStyle w:val="1"/>
        <w:spacing w:before="4"/>
        <w:jc w:val="both"/>
      </w:pPr>
      <w:r>
        <w:t>В</w:t>
      </w:r>
      <w:r>
        <w:rPr>
          <w:spacing w:val="1"/>
        </w:rPr>
        <w:t xml:space="preserve"> </w:t>
      </w:r>
      <w:r>
        <w:t>итоговой</w:t>
      </w:r>
      <w:r>
        <w:rPr>
          <w:spacing w:val="-5"/>
        </w:rPr>
        <w:t xml:space="preserve"> </w:t>
      </w:r>
      <w:r>
        <w:t>оценке</w:t>
      </w:r>
      <w:r>
        <w:rPr>
          <w:spacing w:val="-7"/>
        </w:rPr>
        <w:t xml:space="preserve"> </w:t>
      </w:r>
      <w:r>
        <w:t>выделены</w:t>
      </w:r>
      <w:r>
        <w:rPr>
          <w:spacing w:val="-1"/>
        </w:rPr>
        <w:t xml:space="preserve"> </w:t>
      </w:r>
      <w:r>
        <w:t>две</w:t>
      </w:r>
      <w:r>
        <w:rPr>
          <w:spacing w:val="-2"/>
        </w:rPr>
        <w:t xml:space="preserve"> </w:t>
      </w:r>
      <w:r>
        <w:t>составляющие:</w:t>
      </w:r>
    </w:p>
    <w:p w:rsidR="003C2477" w:rsidRDefault="00F03892">
      <w:pPr>
        <w:pStyle w:val="a3"/>
        <w:spacing w:before="36" w:line="276" w:lineRule="auto"/>
        <w:ind w:right="807" w:firstLine="542"/>
        <w:jc w:val="both"/>
      </w:pPr>
      <w:r>
        <w:rPr>
          <w:b/>
        </w:rPr>
        <w:t>результаты промежуточной аттестации обучающихся</w:t>
      </w:r>
      <w:r>
        <w:t>, отражающие динамику их</w:t>
      </w:r>
      <w:r>
        <w:rPr>
          <w:spacing w:val="1"/>
        </w:rPr>
        <w:t xml:space="preserve"> </w:t>
      </w:r>
      <w:r>
        <w:t>индивидуальных образовательных достижений, продвижение в достижении 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p>
    <w:p w:rsidR="003C2477" w:rsidRDefault="00F03892">
      <w:pPr>
        <w:spacing w:before="3" w:line="276" w:lineRule="auto"/>
        <w:ind w:left="919" w:right="810" w:firstLine="542"/>
        <w:jc w:val="both"/>
        <w:rPr>
          <w:sz w:val="24"/>
        </w:rPr>
      </w:pPr>
      <w:r>
        <w:rPr>
          <w:b/>
          <w:sz w:val="24"/>
        </w:rPr>
        <w:t>результаты</w:t>
      </w:r>
      <w:r>
        <w:rPr>
          <w:b/>
          <w:spacing w:val="1"/>
          <w:sz w:val="24"/>
        </w:rPr>
        <w:t xml:space="preserve"> </w:t>
      </w:r>
      <w:r>
        <w:rPr>
          <w:b/>
          <w:sz w:val="24"/>
        </w:rPr>
        <w:t>ВПР</w:t>
      </w:r>
      <w:r>
        <w:rPr>
          <w:b/>
          <w:spacing w:val="1"/>
          <w:sz w:val="24"/>
        </w:rPr>
        <w:t xml:space="preserve"> </w:t>
      </w:r>
      <w:r>
        <w:rPr>
          <w:b/>
          <w:sz w:val="24"/>
        </w:rPr>
        <w:t>(по</w:t>
      </w:r>
      <w:r>
        <w:rPr>
          <w:b/>
          <w:spacing w:val="1"/>
          <w:sz w:val="24"/>
        </w:rPr>
        <w:t xml:space="preserve"> </w:t>
      </w:r>
      <w:r>
        <w:rPr>
          <w:b/>
          <w:sz w:val="24"/>
        </w:rPr>
        <w:t>русскому</w:t>
      </w:r>
      <w:r>
        <w:rPr>
          <w:b/>
          <w:spacing w:val="1"/>
          <w:sz w:val="24"/>
        </w:rPr>
        <w:t xml:space="preserve"> </w:t>
      </w:r>
      <w:r>
        <w:rPr>
          <w:b/>
          <w:sz w:val="24"/>
        </w:rPr>
        <w:t>языку,</w:t>
      </w:r>
      <w:r>
        <w:rPr>
          <w:b/>
          <w:spacing w:val="1"/>
          <w:sz w:val="24"/>
        </w:rPr>
        <w:t xml:space="preserve"> </w:t>
      </w:r>
      <w:r>
        <w:rPr>
          <w:b/>
          <w:sz w:val="24"/>
        </w:rPr>
        <w:t>математике,</w:t>
      </w:r>
      <w:r>
        <w:rPr>
          <w:b/>
          <w:spacing w:val="1"/>
          <w:sz w:val="24"/>
        </w:rPr>
        <w:t xml:space="preserve"> </w:t>
      </w:r>
      <w:r>
        <w:rPr>
          <w:b/>
          <w:sz w:val="24"/>
        </w:rPr>
        <w:t>окружающему</w:t>
      </w:r>
      <w:r>
        <w:rPr>
          <w:b/>
          <w:spacing w:val="1"/>
          <w:sz w:val="24"/>
        </w:rPr>
        <w:t xml:space="preserve"> </w:t>
      </w:r>
      <w:r>
        <w:rPr>
          <w:b/>
          <w:sz w:val="24"/>
        </w:rPr>
        <w:t>миру),</w:t>
      </w:r>
      <w:r>
        <w:rPr>
          <w:b/>
          <w:spacing w:val="1"/>
          <w:sz w:val="24"/>
        </w:rPr>
        <w:t xml:space="preserve"> </w:t>
      </w:r>
      <w:r>
        <w:rPr>
          <w:sz w:val="24"/>
        </w:rPr>
        <w:t>характеризующие</w:t>
      </w:r>
      <w:r>
        <w:rPr>
          <w:spacing w:val="1"/>
          <w:sz w:val="24"/>
        </w:rPr>
        <w:t xml:space="preserve"> </w:t>
      </w:r>
      <w:r>
        <w:rPr>
          <w:sz w:val="24"/>
        </w:rPr>
        <w:t>уровень</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основных</w:t>
      </w:r>
      <w:r>
        <w:rPr>
          <w:spacing w:val="1"/>
          <w:sz w:val="24"/>
        </w:rPr>
        <w:t xml:space="preserve"> </w:t>
      </w:r>
      <w:r>
        <w:rPr>
          <w:sz w:val="24"/>
        </w:rPr>
        <w:t>формируемых</w:t>
      </w:r>
      <w:r>
        <w:rPr>
          <w:spacing w:val="1"/>
          <w:sz w:val="24"/>
        </w:rPr>
        <w:t xml:space="preserve"> </w:t>
      </w:r>
      <w:r>
        <w:rPr>
          <w:sz w:val="24"/>
        </w:rPr>
        <w:t>способов</w:t>
      </w:r>
      <w:r>
        <w:rPr>
          <w:spacing w:val="1"/>
          <w:sz w:val="24"/>
        </w:rPr>
        <w:t xml:space="preserve"> </w:t>
      </w:r>
      <w:r>
        <w:rPr>
          <w:sz w:val="24"/>
        </w:rPr>
        <w:t>действий в отношении к опорной системе знаний, необходимых для получения общего</w:t>
      </w:r>
      <w:r>
        <w:rPr>
          <w:spacing w:val="1"/>
          <w:sz w:val="24"/>
        </w:rPr>
        <w:t xml:space="preserve"> </w:t>
      </w:r>
      <w:r>
        <w:rPr>
          <w:sz w:val="24"/>
        </w:rPr>
        <w:t>образования</w:t>
      </w:r>
      <w:r>
        <w:rPr>
          <w:spacing w:val="-4"/>
          <w:sz w:val="24"/>
        </w:rPr>
        <w:t xml:space="preserve"> </w:t>
      </w:r>
      <w:r>
        <w:rPr>
          <w:sz w:val="24"/>
        </w:rPr>
        <w:t>следующего</w:t>
      </w:r>
      <w:r>
        <w:rPr>
          <w:spacing w:val="6"/>
          <w:sz w:val="24"/>
        </w:rPr>
        <w:t xml:space="preserve"> </w:t>
      </w:r>
      <w:r>
        <w:rPr>
          <w:sz w:val="24"/>
        </w:rPr>
        <w:t>уровня.</w:t>
      </w:r>
    </w:p>
    <w:p w:rsidR="003C2477" w:rsidRDefault="00F03892">
      <w:pPr>
        <w:pStyle w:val="a3"/>
        <w:spacing w:line="276" w:lineRule="auto"/>
        <w:ind w:right="811" w:firstLine="542"/>
        <w:jc w:val="both"/>
      </w:pPr>
      <w:r>
        <w:t>Результаты</w:t>
      </w:r>
      <w:r>
        <w:rPr>
          <w:spacing w:val="1"/>
        </w:rPr>
        <w:t xml:space="preserve"> </w:t>
      </w:r>
      <w:r>
        <w:t>итоговой</w:t>
      </w:r>
      <w:r>
        <w:rPr>
          <w:spacing w:val="1"/>
        </w:rPr>
        <w:t xml:space="preserve"> </w:t>
      </w:r>
      <w:r>
        <w:t>оценки</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используются</w:t>
      </w:r>
      <w:r>
        <w:rPr>
          <w:spacing w:val="1"/>
        </w:rPr>
        <w:t xml:space="preserve"> </w:t>
      </w:r>
      <w:r>
        <w:t>для</w:t>
      </w:r>
      <w:r>
        <w:rPr>
          <w:spacing w:val="1"/>
        </w:rPr>
        <w:t xml:space="preserve"> </w:t>
      </w:r>
      <w:r>
        <w:t>принятия</w:t>
      </w:r>
      <w:r>
        <w:rPr>
          <w:spacing w:val="1"/>
        </w:rPr>
        <w:t xml:space="preserve"> </w:t>
      </w:r>
      <w:r>
        <w:t>решения</w:t>
      </w:r>
      <w:r>
        <w:rPr>
          <w:spacing w:val="1"/>
        </w:rPr>
        <w:t xml:space="preserve"> </w:t>
      </w:r>
      <w:r>
        <w:t>о</w:t>
      </w:r>
      <w:r>
        <w:rPr>
          <w:spacing w:val="1"/>
        </w:rPr>
        <w:t xml:space="preserve"> </w:t>
      </w:r>
      <w:r>
        <w:t>переводе</w:t>
      </w:r>
      <w:r>
        <w:rPr>
          <w:spacing w:val="1"/>
        </w:rPr>
        <w:t xml:space="preserve"> </w:t>
      </w:r>
      <w:r>
        <w:t>обучающихся</w:t>
      </w:r>
      <w:r>
        <w:rPr>
          <w:spacing w:val="1"/>
        </w:rPr>
        <w:t xml:space="preserve"> </w:t>
      </w:r>
      <w:r>
        <w:t>для</w:t>
      </w:r>
      <w:r>
        <w:rPr>
          <w:spacing w:val="2"/>
        </w:rPr>
        <w:t xml:space="preserve"> </w:t>
      </w:r>
      <w:r>
        <w:t>получения</w:t>
      </w:r>
      <w:r>
        <w:rPr>
          <w:spacing w:val="1"/>
        </w:rPr>
        <w:t xml:space="preserve"> </w:t>
      </w:r>
      <w:r>
        <w:t>основного</w:t>
      </w:r>
      <w:r>
        <w:rPr>
          <w:spacing w:val="-3"/>
        </w:rPr>
        <w:t xml:space="preserve"> </w:t>
      </w:r>
      <w:r>
        <w:t>общего</w:t>
      </w:r>
      <w:r>
        <w:rPr>
          <w:spacing w:val="-4"/>
        </w:rPr>
        <w:t xml:space="preserve"> </w:t>
      </w:r>
      <w:r>
        <w:t>образования.</w:t>
      </w:r>
    </w:p>
    <w:p w:rsidR="003C2477" w:rsidRDefault="00F03892">
      <w:pPr>
        <w:pStyle w:val="a3"/>
        <w:spacing w:line="278" w:lineRule="auto"/>
        <w:ind w:right="811" w:firstLine="365"/>
        <w:jc w:val="both"/>
      </w:pPr>
      <w:r>
        <w:t>На</w:t>
      </w:r>
      <w:r>
        <w:rPr>
          <w:spacing w:val="1"/>
        </w:rPr>
        <w:t xml:space="preserve"> </w:t>
      </w:r>
      <w:r>
        <w:t>основании</w:t>
      </w:r>
      <w:r>
        <w:rPr>
          <w:spacing w:val="1"/>
        </w:rPr>
        <w:t xml:space="preserve"> </w:t>
      </w:r>
      <w:r>
        <w:t>результатов</w:t>
      </w:r>
      <w:r>
        <w:rPr>
          <w:spacing w:val="1"/>
        </w:rPr>
        <w:t xml:space="preserve"> </w:t>
      </w:r>
      <w:r>
        <w:t>итоговой</w:t>
      </w:r>
      <w:r>
        <w:rPr>
          <w:spacing w:val="1"/>
        </w:rPr>
        <w:t xml:space="preserve"> </w:t>
      </w:r>
      <w:r>
        <w:t>оценки</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начального общего образования, делаются следующие выводы о достижении</w:t>
      </w:r>
      <w:r>
        <w:rPr>
          <w:spacing w:val="1"/>
        </w:rPr>
        <w:t xml:space="preserve"> </w:t>
      </w:r>
      <w:r>
        <w:t>планируемых</w:t>
      </w:r>
      <w:r>
        <w:rPr>
          <w:spacing w:val="-4"/>
        </w:rPr>
        <w:t xml:space="preserve"> </w:t>
      </w:r>
      <w:r>
        <w:t>результатов:</w:t>
      </w:r>
    </w:p>
    <w:p w:rsidR="003C2477" w:rsidRDefault="00F03892" w:rsidP="00D75319">
      <w:pPr>
        <w:pStyle w:val="a5"/>
        <w:numPr>
          <w:ilvl w:val="3"/>
          <w:numId w:val="55"/>
        </w:numPr>
        <w:tabs>
          <w:tab w:val="left" w:pos="2019"/>
        </w:tabs>
        <w:spacing w:line="276" w:lineRule="auto"/>
        <w:ind w:right="808" w:firstLine="706"/>
        <w:jc w:val="both"/>
        <w:rPr>
          <w:sz w:val="24"/>
        </w:rPr>
      </w:pPr>
      <w:r>
        <w:rPr>
          <w:sz w:val="24"/>
        </w:rPr>
        <w:t>Выпускник</w:t>
      </w:r>
      <w:r>
        <w:rPr>
          <w:spacing w:val="1"/>
          <w:sz w:val="24"/>
        </w:rPr>
        <w:t xml:space="preserve"> </w:t>
      </w:r>
      <w:r>
        <w:rPr>
          <w:sz w:val="24"/>
        </w:rPr>
        <w:t>овладел</w:t>
      </w:r>
      <w:r>
        <w:rPr>
          <w:spacing w:val="1"/>
          <w:sz w:val="24"/>
        </w:rPr>
        <w:t xml:space="preserve"> </w:t>
      </w:r>
      <w:r>
        <w:rPr>
          <w:sz w:val="24"/>
        </w:rPr>
        <w:t>опорной</w:t>
      </w:r>
      <w:r>
        <w:rPr>
          <w:spacing w:val="1"/>
          <w:sz w:val="24"/>
        </w:rPr>
        <w:t xml:space="preserve"> </w:t>
      </w:r>
      <w:r>
        <w:rPr>
          <w:sz w:val="24"/>
        </w:rPr>
        <w:t>системой</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необходимыми</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следующем</w:t>
      </w:r>
      <w:r>
        <w:rPr>
          <w:spacing w:val="1"/>
          <w:sz w:val="24"/>
        </w:rPr>
        <w:t xml:space="preserve"> </w:t>
      </w:r>
      <w:r>
        <w:rPr>
          <w:sz w:val="24"/>
        </w:rPr>
        <w:t>уровне,</w:t>
      </w:r>
      <w:r>
        <w:rPr>
          <w:spacing w:val="1"/>
          <w:sz w:val="24"/>
        </w:rPr>
        <w:t xml:space="preserve"> </w:t>
      </w:r>
      <w:r>
        <w:rPr>
          <w:sz w:val="24"/>
        </w:rPr>
        <w:t>и</w:t>
      </w:r>
      <w:r>
        <w:rPr>
          <w:spacing w:val="1"/>
          <w:sz w:val="24"/>
        </w:rPr>
        <w:t xml:space="preserve"> </w:t>
      </w:r>
      <w:r>
        <w:rPr>
          <w:sz w:val="24"/>
        </w:rPr>
        <w:t>способен</w:t>
      </w:r>
      <w:r>
        <w:rPr>
          <w:spacing w:val="1"/>
          <w:sz w:val="24"/>
        </w:rPr>
        <w:t xml:space="preserve"> </w:t>
      </w:r>
      <w:r>
        <w:rPr>
          <w:sz w:val="24"/>
        </w:rPr>
        <w:t>использовать</w:t>
      </w:r>
      <w:r>
        <w:rPr>
          <w:spacing w:val="1"/>
          <w:sz w:val="24"/>
        </w:rPr>
        <w:t xml:space="preserve"> </w:t>
      </w:r>
      <w:r>
        <w:rPr>
          <w:sz w:val="24"/>
        </w:rPr>
        <w:t>их для</w:t>
      </w:r>
      <w:r>
        <w:rPr>
          <w:spacing w:val="1"/>
          <w:sz w:val="24"/>
        </w:rPr>
        <w:t xml:space="preserve"> </w:t>
      </w:r>
      <w:r>
        <w:rPr>
          <w:sz w:val="24"/>
        </w:rPr>
        <w:t>решения</w:t>
      </w:r>
      <w:r>
        <w:rPr>
          <w:spacing w:val="1"/>
          <w:sz w:val="24"/>
        </w:rPr>
        <w:t xml:space="preserve"> </w:t>
      </w:r>
      <w:r>
        <w:rPr>
          <w:sz w:val="24"/>
        </w:rPr>
        <w:t>простых</w:t>
      </w:r>
      <w:r>
        <w:rPr>
          <w:spacing w:val="1"/>
          <w:sz w:val="24"/>
        </w:rPr>
        <w:t xml:space="preserve"> </w:t>
      </w:r>
      <w:r>
        <w:rPr>
          <w:sz w:val="24"/>
        </w:rPr>
        <w:t>учебно­познавательных и</w:t>
      </w:r>
      <w:r>
        <w:rPr>
          <w:spacing w:val="1"/>
          <w:sz w:val="24"/>
        </w:rPr>
        <w:t xml:space="preserve"> </w:t>
      </w:r>
      <w:r>
        <w:rPr>
          <w:sz w:val="24"/>
        </w:rPr>
        <w:t>учебно­практических</w:t>
      </w:r>
      <w:r>
        <w:rPr>
          <w:spacing w:val="1"/>
          <w:sz w:val="24"/>
        </w:rPr>
        <w:t xml:space="preserve"> </w:t>
      </w:r>
      <w:r>
        <w:rPr>
          <w:sz w:val="24"/>
        </w:rPr>
        <w:t>задач</w:t>
      </w:r>
      <w:r>
        <w:rPr>
          <w:spacing w:val="26"/>
          <w:sz w:val="24"/>
        </w:rPr>
        <w:t xml:space="preserve"> </w:t>
      </w:r>
      <w:r>
        <w:rPr>
          <w:sz w:val="24"/>
        </w:rPr>
        <w:t>средствами</w:t>
      </w:r>
      <w:r>
        <w:rPr>
          <w:spacing w:val="27"/>
          <w:sz w:val="24"/>
        </w:rPr>
        <w:t xml:space="preserve"> </w:t>
      </w:r>
      <w:r>
        <w:rPr>
          <w:sz w:val="24"/>
        </w:rPr>
        <w:t>данного</w:t>
      </w:r>
      <w:r>
        <w:rPr>
          <w:spacing w:val="26"/>
          <w:sz w:val="24"/>
        </w:rPr>
        <w:t xml:space="preserve"> </w:t>
      </w:r>
      <w:r>
        <w:rPr>
          <w:sz w:val="24"/>
        </w:rPr>
        <w:t>предмета.</w:t>
      </w:r>
      <w:r>
        <w:rPr>
          <w:spacing w:val="29"/>
          <w:sz w:val="24"/>
        </w:rPr>
        <w:t xml:space="preserve"> </w:t>
      </w:r>
      <w:r>
        <w:rPr>
          <w:sz w:val="24"/>
        </w:rPr>
        <w:t>Такой</w:t>
      </w:r>
      <w:r>
        <w:rPr>
          <w:spacing w:val="27"/>
          <w:sz w:val="24"/>
        </w:rPr>
        <w:t xml:space="preserve"> </w:t>
      </w:r>
      <w:r>
        <w:rPr>
          <w:sz w:val="24"/>
        </w:rPr>
        <w:t>вывод</w:t>
      </w:r>
      <w:r>
        <w:rPr>
          <w:spacing w:val="24"/>
          <w:sz w:val="24"/>
        </w:rPr>
        <w:t xml:space="preserve"> </w:t>
      </w:r>
      <w:r>
        <w:rPr>
          <w:sz w:val="24"/>
        </w:rPr>
        <w:t>делается,</w:t>
      </w:r>
      <w:r>
        <w:rPr>
          <w:spacing w:val="24"/>
          <w:sz w:val="24"/>
        </w:rPr>
        <w:t xml:space="preserve"> </w:t>
      </w:r>
      <w:r>
        <w:rPr>
          <w:sz w:val="24"/>
        </w:rPr>
        <w:t>если</w:t>
      </w:r>
      <w:r>
        <w:rPr>
          <w:spacing w:val="23"/>
          <w:sz w:val="24"/>
        </w:rPr>
        <w:t xml:space="preserve"> </w:t>
      </w:r>
      <w:r>
        <w:rPr>
          <w:sz w:val="24"/>
        </w:rPr>
        <w:t>в</w:t>
      </w:r>
      <w:r>
        <w:rPr>
          <w:spacing w:val="23"/>
          <w:sz w:val="24"/>
        </w:rPr>
        <w:t xml:space="preserve"> </w:t>
      </w:r>
      <w:r>
        <w:rPr>
          <w:sz w:val="24"/>
        </w:rPr>
        <w:t>материалах</w:t>
      </w:r>
    </w:p>
    <w:p w:rsidR="003C2477" w:rsidRDefault="003C2477">
      <w:pPr>
        <w:spacing w:line="276" w:lineRule="auto"/>
        <w:jc w:val="both"/>
        <w:rPr>
          <w:sz w:val="24"/>
        </w:rPr>
        <w:sectPr w:rsidR="003C2477">
          <w:pgSz w:w="11910" w:h="16840"/>
          <w:pgMar w:top="1040" w:right="40" w:bottom="1180" w:left="780" w:header="0" w:footer="918" w:gutter="0"/>
          <w:cols w:space="720"/>
        </w:sectPr>
      </w:pPr>
    </w:p>
    <w:p w:rsidR="003C2477" w:rsidRDefault="00F03892">
      <w:pPr>
        <w:pStyle w:val="a3"/>
        <w:spacing w:before="66" w:line="276" w:lineRule="auto"/>
        <w:ind w:right="810"/>
        <w:jc w:val="both"/>
      </w:pPr>
      <w:r>
        <w:lastRenderedPageBreak/>
        <w:t>накопительной системы оценки зафиксировано достижение планируемых результатов по</w:t>
      </w:r>
      <w:r>
        <w:rPr>
          <w:spacing w:val="1"/>
        </w:rPr>
        <w:t xml:space="preserve"> </w:t>
      </w:r>
      <w:r>
        <w:t>всем</w:t>
      </w:r>
      <w:r>
        <w:rPr>
          <w:spacing w:val="41"/>
        </w:rPr>
        <w:t xml:space="preserve"> </w:t>
      </w:r>
      <w:r>
        <w:t>основным</w:t>
      </w:r>
      <w:r>
        <w:rPr>
          <w:spacing w:val="42"/>
        </w:rPr>
        <w:t xml:space="preserve"> </w:t>
      </w:r>
      <w:r>
        <w:t>разделам</w:t>
      </w:r>
      <w:r>
        <w:rPr>
          <w:spacing w:val="45"/>
        </w:rPr>
        <w:t xml:space="preserve"> </w:t>
      </w:r>
      <w:r>
        <w:t>учебной</w:t>
      </w:r>
      <w:r>
        <w:rPr>
          <w:spacing w:val="46"/>
        </w:rPr>
        <w:t xml:space="preserve"> </w:t>
      </w:r>
      <w:r>
        <w:t>программы,</w:t>
      </w:r>
      <w:r>
        <w:rPr>
          <w:spacing w:val="47"/>
        </w:rPr>
        <w:t xml:space="preserve"> </w:t>
      </w:r>
      <w:r>
        <w:t>как</w:t>
      </w:r>
      <w:r>
        <w:rPr>
          <w:spacing w:val="38"/>
        </w:rPr>
        <w:t xml:space="preserve"> </w:t>
      </w:r>
      <w:r>
        <w:t>минимум,</w:t>
      </w:r>
      <w:r>
        <w:rPr>
          <w:spacing w:val="47"/>
        </w:rPr>
        <w:t xml:space="preserve"> </w:t>
      </w:r>
      <w:r>
        <w:t>с</w:t>
      </w:r>
      <w:r>
        <w:rPr>
          <w:spacing w:val="34"/>
        </w:rPr>
        <w:t xml:space="preserve"> </w:t>
      </w:r>
      <w:r>
        <w:t>оценкой</w:t>
      </w:r>
      <w:r>
        <w:rPr>
          <w:spacing w:val="42"/>
        </w:rPr>
        <w:t xml:space="preserve"> </w:t>
      </w:r>
      <w:r>
        <w:t>«зачтено»</w:t>
      </w:r>
      <w:r>
        <w:rPr>
          <w:spacing w:val="40"/>
        </w:rPr>
        <w:t xml:space="preserve"> </w:t>
      </w:r>
      <w:r>
        <w:t>(или</w:t>
      </w:r>
    </w:p>
    <w:p w:rsidR="003C2477" w:rsidRDefault="00F03892">
      <w:pPr>
        <w:pStyle w:val="a3"/>
        <w:spacing w:line="280" w:lineRule="auto"/>
        <w:ind w:right="819"/>
        <w:jc w:val="both"/>
      </w:pPr>
      <w:r>
        <w:t>«удовлетворительно»),</w:t>
      </w:r>
      <w:r>
        <w:rPr>
          <w:spacing w:val="1"/>
        </w:rPr>
        <w:t xml:space="preserve"> </w:t>
      </w:r>
      <w:r>
        <w:t>а</w:t>
      </w:r>
      <w:r>
        <w:rPr>
          <w:spacing w:val="1"/>
        </w:rPr>
        <w:t xml:space="preserve"> </w:t>
      </w:r>
      <w:r>
        <w:t>результаты</w:t>
      </w:r>
      <w:r>
        <w:rPr>
          <w:spacing w:val="1"/>
        </w:rPr>
        <w:t xml:space="preserve"> </w:t>
      </w:r>
      <w:r>
        <w:t>выполнения</w:t>
      </w:r>
      <w:r>
        <w:rPr>
          <w:spacing w:val="1"/>
        </w:rPr>
        <w:t xml:space="preserve"> </w:t>
      </w:r>
      <w:r>
        <w:t>итоговых</w:t>
      </w:r>
      <w:r>
        <w:rPr>
          <w:spacing w:val="1"/>
        </w:rPr>
        <w:t xml:space="preserve"> </w:t>
      </w:r>
      <w:r>
        <w:t>работ</w:t>
      </w:r>
      <w:r>
        <w:rPr>
          <w:spacing w:val="1"/>
        </w:rPr>
        <w:t xml:space="preserve"> </w:t>
      </w:r>
      <w:r>
        <w:t>свидетельствуют</w:t>
      </w:r>
      <w:r>
        <w:rPr>
          <w:spacing w:val="1"/>
        </w:rPr>
        <w:t xml:space="preserve"> </w:t>
      </w:r>
      <w:r>
        <w:t>о</w:t>
      </w:r>
      <w:r>
        <w:rPr>
          <w:spacing w:val="1"/>
        </w:rPr>
        <w:t xml:space="preserve"> </w:t>
      </w:r>
      <w:r>
        <w:t>правильном</w:t>
      </w:r>
      <w:r>
        <w:rPr>
          <w:spacing w:val="2"/>
        </w:rPr>
        <w:t xml:space="preserve"> </w:t>
      </w:r>
      <w:r>
        <w:t>выполнении</w:t>
      </w:r>
      <w:r>
        <w:rPr>
          <w:spacing w:val="-2"/>
        </w:rPr>
        <w:t xml:space="preserve"> </w:t>
      </w:r>
      <w:r>
        <w:t>не менее</w:t>
      </w:r>
      <w:r>
        <w:rPr>
          <w:spacing w:val="-4"/>
        </w:rPr>
        <w:t xml:space="preserve"> </w:t>
      </w:r>
      <w:r>
        <w:t>50%</w:t>
      </w:r>
      <w:r>
        <w:rPr>
          <w:spacing w:val="-1"/>
        </w:rPr>
        <w:t xml:space="preserve"> </w:t>
      </w:r>
      <w:r>
        <w:t>заданий</w:t>
      </w:r>
      <w:r>
        <w:rPr>
          <w:spacing w:val="-3"/>
        </w:rPr>
        <w:t xml:space="preserve"> </w:t>
      </w:r>
      <w:r>
        <w:t>базового</w:t>
      </w:r>
      <w:r>
        <w:rPr>
          <w:spacing w:val="2"/>
        </w:rPr>
        <w:t xml:space="preserve"> </w:t>
      </w:r>
      <w:r>
        <w:t>уровня.</w:t>
      </w:r>
    </w:p>
    <w:p w:rsidR="003C2477" w:rsidRDefault="00F03892" w:rsidP="00D75319">
      <w:pPr>
        <w:pStyle w:val="a5"/>
        <w:numPr>
          <w:ilvl w:val="3"/>
          <w:numId w:val="55"/>
        </w:numPr>
        <w:tabs>
          <w:tab w:val="left" w:pos="1948"/>
        </w:tabs>
        <w:spacing w:line="276" w:lineRule="auto"/>
        <w:ind w:right="799" w:firstLine="706"/>
        <w:jc w:val="both"/>
        <w:rPr>
          <w:sz w:val="24"/>
        </w:rPr>
      </w:pPr>
      <w:r>
        <w:rPr>
          <w:sz w:val="24"/>
        </w:rPr>
        <w:t>Выпускник овладел опорной системой знаний, необходимой для продолжения</w:t>
      </w:r>
      <w:r>
        <w:rPr>
          <w:spacing w:val="1"/>
          <w:sz w:val="24"/>
        </w:rPr>
        <w:t xml:space="preserve"> </w:t>
      </w:r>
      <w:r>
        <w:rPr>
          <w:sz w:val="24"/>
        </w:rPr>
        <w:t>образования на следующем уровне образования, на уровне осознанного произвольного</w:t>
      </w:r>
      <w:r>
        <w:rPr>
          <w:spacing w:val="1"/>
          <w:sz w:val="24"/>
        </w:rPr>
        <w:t xml:space="preserve"> </w:t>
      </w:r>
      <w:r>
        <w:rPr>
          <w:spacing w:val="-1"/>
          <w:sz w:val="24"/>
        </w:rPr>
        <w:t>овладения</w:t>
      </w:r>
      <w:r>
        <w:rPr>
          <w:spacing w:val="-12"/>
          <w:sz w:val="24"/>
        </w:rPr>
        <w:t xml:space="preserve"> </w:t>
      </w:r>
      <w:r>
        <w:rPr>
          <w:spacing w:val="-1"/>
          <w:sz w:val="24"/>
        </w:rPr>
        <w:t>учебными</w:t>
      </w:r>
      <w:r>
        <w:rPr>
          <w:spacing w:val="-11"/>
          <w:sz w:val="24"/>
        </w:rPr>
        <w:t xml:space="preserve"> </w:t>
      </w:r>
      <w:r>
        <w:rPr>
          <w:spacing w:val="-1"/>
          <w:sz w:val="24"/>
        </w:rPr>
        <w:t>действиями.</w:t>
      </w:r>
      <w:r>
        <w:rPr>
          <w:spacing w:val="21"/>
          <w:sz w:val="24"/>
        </w:rPr>
        <w:t xml:space="preserve"> </w:t>
      </w:r>
      <w:r>
        <w:rPr>
          <w:sz w:val="24"/>
        </w:rPr>
        <w:t>Такой</w:t>
      </w:r>
      <w:r>
        <w:rPr>
          <w:spacing w:val="-15"/>
          <w:sz w:val="24"/>
        </w:rPr>
        <w:t xml:space="preserve"> </w:t>
      </w:r>
      <w:r>
        <w:rPr>
          <w:sz w:val="24"/>
        </w:rPr>
        <w:t>вывод</w:t>
      </w:r>
      <w:r>
        <w:rPr>
          <w:spacing w:val="-14"/>
          <w:sz w:val="24"/>
        </w:rPr>
        <w:t xml:space="preserve"> </w:t>
      </w:r>
      <w:r>
        <w:rPr>
          <w:sz w:val="24"/>
        </w:rPr>
        <w:t>делается,</w:t>
      </w:r>
      <w:r>
        <w:rPr>
          <w:spacing w:val="-10"/>
          <w:sz w:val="24"/>
        </w:rPr>
        <w:t xml:space="preserve"> </w:t>
      </w:r>
      <w:r>
        <w:rPr>
          <w:sz w:val="24"/>
        </w:rPr>
        <w:t>если</w:t>
      </w:r>
      <w:r>
        <w:rPr>
          <w:spacing w:val="-10"/>
          <w:sz w:val="24"/>
        </w:rPr>
        <w:t xml:space="preserve"> </w:t>
      </w:r>
      <w:r>
        <w:rPr>
          <w:sz w:val="24"/>
        </w:rPr>
        <w:t>в</w:t>
      </w:r>
      <w:r>
        <w:rPr>
          <w:spacing w:val="-10"/>
          <w:sz w:val="24"/>
        </w:rPr>
        <w:t xml:space="preserve"> </w:t>
      </w:r>
      <w:r>
        <w:rPr>
          <w:sz w:val="24"/>
        </w:rPr>
        <w:t>материалах</w:t>
      </w:r>
      <w:r>
        <w:rPr>
          <w:spacing w:val="-16"/>
          <w:sz w:val="24"/>
        </w:rPr>
        <w:t xml:space="preserve"> </w:t>
      </w:r>
      <w:r>
        <w:rPr>
          <w:sz w:val="24"/>
        </w:rPr>
        <w:t>накопительной</w:t>
      </w:r>
      <w:r>
        <w:rPr>
          <w:spacing w:val="-58"/>
          <w:sz w:val="24"/>
        </w:rPr>
        <w:t xml:space="preserve"> </w:t>
      </w:r>
      <w:r>
        <w:rPr>
          <w:sz w:val="24"/>
        </w:rPr>
        <w:t>системы оценки зафиксировано достижение планируемых результатов по всем основным</w:t>
      </w:r>
      <w:r>
        <w:rPr>
          <w:spacing w:val="1"/>
          <w:sz w:val="24"/>
        </w:rPr>
        <w:t xml:space="preserve"> </w:t>
      </w:r>
      <w:r>
        <w:rPr>
          <w:sz w:val="24"/>
        </w:rPr>
        <w:t>разделам учебной программы, причём не менее чем по половине разделов выставлена</w:t>
      </w:r>
      <w:r>
        <w:rPr>
          <w:spacing w:val="1"/>
          <w:sz w:val="24"/>
        </w:rPr>
        <w:t xml:space="preserve"> </w:t>
      </w:r>
      <w:r>
        <w:rPr>
          <w:sz w:val="24"/>
        </w:rPr>
        <w:t>оценка</w:t>
      </w:r>
      <w:r>
        <w:rPr>
          <w:spacing w:val="1"/>
          <w:sz w:val="24"/>
        </w:rPr>
        <w:t xml:space="preserve"> </w:t>
      </w:r>
      <w:r>
        <w:rPr>
          <w:sz w:val="24"/>
        </w:rPr>
        <w:t>«хорошо»</w:t>
      </w:r>
      <w:r>
        <w:rPr>
          <w:spacing w:val="1"/>
          <w:sz w:val="24"/>
        </w:rPr>
        <w:t xml:space="preserve"> </w:t>
      </w:r>
      <w:r>
        <w:rPr>
          <w:sz w:val="24"/>
        </w:rPr>
        <w:t>или</w:t>
      </w:r>
      <w:r>
        <w:rPr>
          <w:spacing w:val="1"/>
          <w:sz w:val="24"/>
        </w:rPr>
        <w:t xml:space="preserve"> </w:t>
      </w:r>
      <w:r>
        <w:rPr>
          <w:sz w:val="24"/>
        </w:rPr>
        <w:t>«отлично»,</w:t>
      </w:r>
      <w:r>
        <w:rPr>
          <w:spacing w:val="1"/>
          <w:sz w:val="24"/>
        </w:rPr>
        <w:t xml:space="preserve"> </w:t>
      </w:r>
      <w:r>
        <w:rPr>
          <w:sz w:val="24"/>
        </w:rPr>
        <w:t>а</w:t>
      </w:r>
      <w:r>
        <w:rPr>
          <w:spacing w:val="1"/>
          <w:sz w:val="24"/>
        </w:rPr>
        <w:t xml:space="preserve"> </w:t>
      </w:r>
      <w:r>
        <w:rPr>
          <w:sz w:val="24"/>
        </w:rPr>
        <w:t>результаты</w:t>
      </w:r>
      <w:r>
        <w:rPr>
          <w:spacing w:val="1"/>
          <w:sz w:val="24"/>
        </w:rPr>
        <w:t xml:space="preserve"> </w:t>
      </w:r>
      <w:r>
        <w:rPr>
          <w:sz w:val="24"/>
        </w:rPr>
        <w:t>выполнения</w:t>
      </w:r>
      <w:r>
        <w:rPr>
          <w:spacing w:val="1"/>
          <w:sz w:val="24"/>
        </w:rPr>
        <w:t xml:space="preserve"> </w:t>
      </w:r>
      <w:r>
        <w:rPr>
          <w:sz w:val="24"/>
        </w:rPr>
        <w:t>итоговых</w:t>
      </w:r>
      <w:r>
        <w:rPr>
          <w:spacing w:val="1"/>
          <w:sz w:val="24"/>
        </w:rPr>
        <w:t xml:space="preserve"> </w:t>
      </w:r>
      <w:r>
        <w:rPr>
          <w:sz w:val="24"/>
        </w:rPr>
        <w:t>работ</w:t>
      </w:r>
      <w:r>
        <w:rPr>
          <w:spacing w:val="1"/>
          <w:sz w:val="24"/>
        </w:rPr>
        <w:t xml:space="preserve"> </w:t>
      </w:r>
      <w:r>
        <w:rPr>
          <w:sz w:val="24"/>
        </w:rPr>
        <w:t>свидетельствуют</w:t>
      </w:r>
      <w:r>
        <w:rPr>
          <w:spacing w:val="1"/>
          <w:sz w:val="24"/>
        </w:rPr>
        <w:t xml:space="preserve"> </w:t>
      </w:r>
      <w:r>
        <w:rPr>
          <w:sz w:val="24"/>
        </w:rPr>
        <w:t>о правильном выполнении не менее 65%</w:t>
      </w:r>
      <w:r>
        <w:rPr>
          <w:spacing w:val="1"/>
          <w:sz w:val="24"/>
        </w:rPr>
        <w:t xml:space="preserve"> </w:t>
      </w:r>
      <w:r>
        <w:rPr>
          <w:sz w:val="24"/>
        </w:rPr>
        <w:t>заданий базового уровня и</w:t>
      </w:r>
      <w:r>
        <w:rPr>
          <w:spacing w:val="1"/>
          <w:sz w:val="24"/>
        </w:rPr>
        <w:t xml:space="preserve"> </w:t>
      </w:r>
      <w:r>
        <w:rPr>
          <w:sz w:val="24"/>
        </w:rPr>
        <w:t>получении не менее 50% от максимального балла за выполнение заданий повышенного</w:t>
      </w:r>
      <w:r>
        <w:rPr>
          <w:spacing w:val="1"/>
          <w:sz w:val="24"/>
        </w:rPr>
        <w:t xml:space="preserve"> </w:t>
      </w:r>
      <w:r>
        <w:rPr>
          <w:sz w:val="24"/>
        </w:rPr>
        <w:t>уровня.</w:t>
      </w:r>
    </w:p>
    <w:p w:rsidR="003C2477" w:rsidRDefault="00F03892" w:rsidP="00D75319">
      <w:pPr>
        <w:pStyle w:val="a5"/>
        <w:numPr>
          <w:ilvl w:val="3"/>
          <w:numId w:val="55"/>
        </w:numPr>
        <w:tabs>
          <w:tab w:val="left" w:pos="1971"/>
        </w:tabs>
        <w:spacing w:line="276" w:lineRule="auto"/>
        <w:ind w:right="806" w:firstLine="706"/>
        <w:jc w:val="both"/>
        <w:rPr>
          <w:sz w:val="24"/>
        </w:rPr>
      </w:pPr>
      <w:r>
        <w:rPr>
          <w:sz w:val="24"/>
        </w:rPr>
        <w:t>Выпускник</w:t>
      </w:r>
      <w:r>
        <w:rPr>
          <w:spacing w:val="1"/>
          <w:sz w:val="24"/>
        </w:rPr>
        <w:t xml:space="preserve"> </w:t>
      </w:r>
      <w:r>
        <w:rPr>
          <w:sz w:val="24"/>
        </w:rPr>
        <w:t>не</w:t>
      </w:r>
      <w:r>
        <w:rPr>
          <w:spacing w:val="1"/>
          <w:sz w:val="24"/>
        </w:rPr>
        <w:t xml:space="preserve"> </w:t>
      </w:r>
      <w:r>
        <w:rPr>
          <w:sz w:val="24"/>
        </w:rPr>
        <w:t>овладел</w:t>
      </w:r>
      <w:r>
        <w:rPr>
          <w:spacing w:val="1"/>
          <w:sz w:val="24"/>
        </w:rPr>
        <w:t xml:space="preserve"> </w:t>
      </w:r>
      <w:r>
        <w:rPr>
          <w:sz w:val="24"/>
        </w:rPr>
        <w:t>опорной</w:t>
      </w:r>
      <w:r>
        <w:rPr>
          <w:spacing w:val="1"/>
          <w:sz w:val="24"/>
        </w:rPr>
        <w:t xml:space="preserve"> </w:t>
      </w:r>
      <w:r>
        <w:rPr>
          <w:sz w:val="24"/>
        </w:rPr>
        <w:t>системой</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необходимыми для продолжения образования на следующем уровне образования.</w:t>
      </w:r>
      <w:r>
        <w:rPr>
          <w:spacing w:val="1"/>
          <w:sz w:val="24"/>
        </w:rPr>
        <w:t xml:space="preserve"> </w:t>
      </w:r>
      <w:r>
        <w:rPr>
          <w:sz w:val="24"/>
        </w:rPr>
        <w:t>Такой</w:t>
      </w:r>
      <w:r>
        <w:rPr>
          <w:spacing w:val="1"/>
          <w:sz w:val="24"/>
        </w:rPr>
        <w:t xml:space="preserve"> </w:t>
      </w:r>
      <w:r>
        <w:rPr>
          <w:sz w:val="24"/>
        </w:rPr>
        <w:t>вывод</w:t>
      </w:r>
      <w:r>
        <w:rPr>
          <w:spacing w:val="1"/>
          <w:sz w:val="24"/>
        </w:rPr>
        <w:t xml:space="preserve"> </w:t>
      </w:r>
      <w:r>
        <w:rPr>
          <w:sz w:val="24"/>
        </w:rPr>
        <w:t>делается,</w:t>
      </w:r>
      <w:r>
        <w:rPr>
          <w:spacing w:val="1"/>
          <w:sz w:val="24"/>
        </w:rPr>
        <w:t xml:space="preserve"> </w:t>
      </w:r>
      <w:r>
        <w:rPr>
          <w:sz w:val="24"/>
        </w:rPr>
        <w:t>если</w:t>
      </w:r>
      <w:r>
        <w:rPr>
          <w:spacing w:val="1"/>
          <w:sz w:val="24"/>
        </w:rPr>
        <w:t xml:space="preserve"> </w:t>
      </w:r>
      <w:r>
        <w:rPr>
          <w:sz w:val="24"/>
        </w:rPr>
        <w:t>в</w:t>
      </w:r>
      <w:r>
        <w:rPr>
          <w:spacing w:val="1"/>
          <w:sz w:val="24"/>
        </w:rPr>
        <w:t xml:space="preserve"> </w:t>
      </w:r>
      <w:r>
        <w:rPr>
          <w:sz w:val="24"/>
        </w:rPr>
        <w:t>материалах</w:t>
      </w:r>
      <w:r>
        <w:rPr>
          <w:spacing w:val="1"/>
          <w:sz w:val="24"/>
        </w:rPr>
        <w:t xml:space="preserve"> </w:t>
      </w:r>
      <w:r>
        <w:rPr>
          <w:sz w:val="24"/>
        </w:rPr>
        <w:t>накопительной</w:t>
      </w:r>
      <w:r>
        <w:rPr>
          <w:spacing w:val="1"/>
          <w:sz w:val="24"/>
        </w:rPr>
        <w:t xml:space="preserve"> </w:t>
      </w:r>
      <w:r>
        <w:rPr>
          <w:sz w:val="24"/>
        </w:rPr>
        <w:t>системы</w:t>
      </w:r>
      <w:r>
        <w:rPr>
          <w:spacing w:val="1"/>
          <w:sz w:val="24"/>
        </w:rPr>
        <w:t xml:space="preserve"> </w:t>
      </w:r>
      <w:r>
        <w:rPr>
          <w:sz w:val="24"/>
        </w:rPr>
        <w:t>оценки</w:t>
      </w:r>
      <w:r>
        <w:rPr>
          <w:spacing w:val="1"/>
          <w:sz w:val="24"/>
        </w:rPr>
        <w:t xml:space="preserve"> </w:t>
      </w:r>
      <w:r>
        <w:rPr>
          <w:sz w:val="24"/>
        </w:rPr>
        <w:t>не зафиксировано</w:t>
      </w:r>
      <w:r>
        <w:rPr>
          <w:spacing w:val="1"/>
          <w:sz w:val="24"/>
        </w:rPr>
        <w:t xml:space="preserve"> </w:t>
      </w:r>
      <w:r>
        <w:rPr>
          <w:sz w:val="24"/>
        </w:rPr>
        <w:t>достижение планируемых результатов по всем основным разделам учебной программы, а</w:t>
      </w:r>
      <w:r>
        <w:rPr>
          <w:spacing w:val="1"/>
          <w:sz w:val="24"/>
        </w:rPr>
        <w:t xml:space="preserve"> </w:t>
      </w:r>
      <w:r>
        <w:rPr>
          <w:sz w:val="24"/>
        </w:rPr>
        <w:t>результаты</w:t>
      </w:r>
      <w:r>
        <w:rPr>
          <w:spacing w:val="-2"/>
          <w:sz w:val="24"/>
        </w:rPr>
        <w:t xml:space="preserve"> </w:t>
      </w:r>
      <w:r>
        <w:rPr>
          <w:sz w:val="24"/>
        </w:rPr>
        <w:t>выполнения</w:t>
      </w:r>
      <w:r>
        <w:rPr>
          <w:spacing w:val="-8"/>
          <w:sz w:val="24"/>
        </w:rPr>
        <w:t xml:space="preserve"> </w:t>
      </w:r>
      <w:r>
        <w:rPr>
          <w:sz w:val="24"/>
        </w:rPr>
        <w:t>итоговых</w:t>
      </w:r>
      <w:r>
        <w:rPr>
          <w:spacing w:val="-8"/>
          <w:sz w:val="24"/>
        </w:rPr>
        <w:t xml:space="preserve"> </w:t>
      </w:r>
      <w:r>
        <w:rPr>
          <w:sz w:val="24"/>
        </w:rPr>
        <w:t>работ</w:t>
      </w:r>
      <w:r>
        <w:rPr>
          <w:spacing w:val="-7"/>
          <w:sz w:val="24"/>
        </w:rPr>
        <w:t xml:space="preserve"> </w:t>
      </w:r>
      <w:r>
        <w:rPr>
          <w:sz w:val="24"/>
        </w:rPr>
        <w:t>свидетельствуют</w:t>
      </w:r>
      <w:r>
        <w:rPr>
          <w:spacing w:val="4"/>
          <w:sz w:val="24"/>
        </w:rPr>
        <w:t xml:space="preserve"> </w:t>
      </w:r>
      <w:r>
        <w:rPr>
          <w:sz w:val="24"/>
        </w:rPr>
        <w:t>о</w:t>
      </w:r>
      <w:r>
        <w:rPr>
          <w:spacing w:val="-4"/>
          <w:sz w:val="24"/>
        </w:rPr>
        <w:t xml:space="preserve"> </w:t>
      </w:r>
      <w:r>
        <w:rPr>
          <w:sz w:val="24"/>
        </w:rPr>
        <w:t>правильном</w:t>
      </w:r>
      <w:r>
        <w:rPr>
          <w:spacing w:val="-6"/>
          <w:sz w:val="24"/>
        </w:rPr>
        <w:t xml:space="preserve"> </w:t>
      </w:r>
      <w:r>
        <w:rPr>
          <w:sz w:val="24"/>
        </w:rPr>
        <w:t>выполнении</w:t>
      </w:r>
      <w:r>
        <w:rPr>
          <w:spacing w:val="-7"/>
          <w:sz w:val="24"/>
        </w:rPr>
        <w:t xml:space="preserve"> </w:t>
      </w:r>
      <w:r>
        <w:rPr>
          <w:sz w:val="24"/>
        </w:rPr>
        <w:t>менее</w:t>
      </w:r>
      <w:r>
        <w:rPr>
          <w:spacing w:val="-58"/>
          <w:sz w:val="24"/>
        </w:rPr>
        <w:t xml:space="preserve"> </w:t>
      </w:r>
      <w:r>
        <w:rPr>
          <w:sz w:val="24"/>
        </w:rPr>
        <w:t>50%</w:t>
      </w:r>
      <w:r>
        <w:rPr>
          <w:spacing w:val="2"/>
          <w:sz w:val="24"/>
        </w:rPr>
        <w:t xml:space="preserve"> </w:t>
      </w:r>
      <w:r>
        <w:rPr>
          <w:sz w:val="24"/>
        </w:rPr>
        <w:t>заданий</w:t>
      </w:r>
      <w:r>
        <w:rPr>
          <w:spacing w:val="-2"/>
          <w:sz w:val="24"/>
        </w:rPr>
        <w:t xml:space="preserve"> </w:t>
      </w:r>
      <w:r>
        <w:rPr>
          <w:sz w:val="24"/>
        </w:rPr>
        <w:t>базового</w:t>
      </w:r>
      <w:r>
        <w:rPr>
          <w:spacing w:val="2"/>
          <w:sz w:val="24"/>
        </w:rPr>
        <w:t xml:space="preserve"> </w:t>
      </w:r>
      <w:r>
        <w:rPr>
          <w:sz w:val="24"/>
        </w:rPr>
        <w:t>уровня.</w:t>
      </w:r>
    </w:p>
    <w:p w:rsidR="003C2477" w:rsidRDefault="00F03892">
      <w:pPr>
        <w:pStyle w:val="a3"/>
        <w:spacing w:line="276" w:lineRule="auto"/>
        <w:ind w:right="806" w:firstLine="706"/>
        <w:jc w:val="both"/>
      </w:pPr>
      <w:r>
        <w:t>Педагогический</w:t>
      </w:r>
      <w:r>
        <w:rPr>
          <w:spacing w:val="1"/>
        </w:rPr>
        <w:t xml:space="preserve"> </w:t>
      </w:r>
      <w:r>
        <w:t>совет</w:t>
      </w:r>
      <w:r>
        <w:rPr>
          <w:spacing w:val="1"/>
        </w:rPr>
        <w:t xml:space="preserve"> </w:t>
      </w:r>
      <w:r>
        <w:t>школы</w:t>
      </w:r>
      <w:r>
        <w:rPr>
          <w:spacing w:val="1"/>
        </w:rPr>
        <w:t xml:space="preserve"> </w:t>
      </w:r>
      <w:r>
        <w:t>на</w:t>
      </w:r>
      <w:r>
        <w:rPr>
          <w:spacing w:val="1"/>
        </w:rPr>
        <w:t xml:space="preserve"> </w:t>
      </w:r>
      <w:r>
        <w:t>основе</w:t>
      </w:r>
      <w:r>
        <w:rPr>
          <w:spacing w:val="1"/>
        </w:rPr>
        <w:t xml:space="preserve"> </w:t>
      </w:r>
      <w:r>
        <w:t>выводов,</w:t>
      </w:r>
      <w:r>
        <w:rPr>
          <w:spacing w:val="1"/>
        </w:rPr>
        <w:t xml:space="preserve"> </w:t>
      </w:r>
      <w:r>
        <w:t>сделанных</w:t>
      </w:r>
      <w:r>
        <w:rPr>
          <w:spacing w:val="1"/>
        </w:rPr>
        <w:t xml:space="preserve"> </w:t>
      </w:r>
      <w:r>
        <w:t>по</w:t>
      </w:r>
      <w:r>
        <w:rPr>
          <w:spacing w:val="1"/>
        </w:rPr>
        <w:t xml:space="preserve"> </w:t>
      </w:r>
      <w:r>
        <w:t>каждому</w:t>
      </w:r>
      <w:r>
        <w:rPr>
          <w:spacing w:val="1"/>
        </w:rPr>
        <w:t xml:space="preserve"> </w:t>
      </w:r>
      <w:r>
        <w:t>обучающемуся,</w:t>
      </w:r>
      <w:r>
        <w:rPr>
          <w:spacing w:val="1"/>
        </w:rPr>
        <w:t xml:space="preserve"> </w:t>
      </w:r>
      <w:r>
        <w:t>рассматривает</w:t>
      </w:r>
      <w:r>
        <w:rPr>
          <w:spacing w:val="1"/>
        </w:rPr>
        <w:t xml:space="preserve"> </w:t>
      </w:r>
      <w:r>
        <w:t>вопрос</w:t>
      </w:r>
      <w:r>
        <w:rPr>
          <w:spacing w:val="1"/>
        </w:rPr>
        <w:t xml:space="preserve"> </w:t>
      </w:r>
      <w:r>
        <w:t>об</w:t>
      </w:r>
      <w:r>
        <w:rPr>
          <w:spacing w:val="1"/>
        </w:rPr>
        <w:t xml:space="preserve"> </w:t>
      </w:r>
      <w:r>
        <w:t>успешном</w:t>
      </w:r>
      <w:r>
        <w:rPr>
          <w:spacing w:val="1"/>
        </w:rPr>
        <w:t xml:space="preserve"> </w:t>
      </w:r>
      <w:r>
        <w:t>освоении</w:t>
      </w:r>
      <w:r>
        <w:rPr>
          <w:spacing w:val="1"/>
        </w:rPr>
        <w:t xml:space="preserve"> </w:t>
      </w:r>
      <w:r>
        <w:t>данным</w:t>
      </w:r>
      <w:r>
        <w:rPr>
          <w:spacing w:val="1"/>
        </w:rPr>
        <w:t xml:space="preserve"> </w:t>
      </w:r>
      <w:r>
        <w:t>обучающимся</w:t>
      </w:r>
      <w:r>
        <w:rPr>
          <w:spacing w:val="1"/>
        </w:rPr>
        <w:t xml:space="preserve"> </w:t>
      </w:r>
      <w:r>
        <w:t>основной образовательной программы начального общего образования и переводе его на</w:t>
      </w:r>
      <w:r>
        <w:rPr>
          <w:spacing w:val="1"/>
        </w:rPr>
        <w:t xml:space="preserve"> </w:t>
      </w:r>
      <w:r>
        <w:t>следующий</w:t>
      </w:r>
      <w:r>
        <w:rPr>
          <w:spacing w:val="6"/>
        </w:rPr>
        <w:t xml:space="preserve"> </w:t>
      </w:r>
      <w:r>
        <w:t>уровень</w:t>
      </w:r>
      <w:r>
        <w:rPr>
          <w:spacing w:val="-7"/>
        </w:rPr>
        <w:t xml:space="preserve"> </w:t>
      </w:r>
      <w:r>
        <w:t>общего</w:t>
      </w:r>
      <w:r>
        <w:rPr>
          <w:spacing w:val="2"/>
        </w:rPr>
        <w:t xml:space="preserve"> </w:t>
      </w:r>
      <w:r>
        <w:t>образования.</w:t>
      </w:r>
    </w:p>
    <w:p w:rsidR="003C2477" w:rsidRDefault="00F03892">
      <w:pPr>
        <w:pStyle w:val="a3"/>
        <w:spacing w:line="276" w:lineRule="auto"/>
        <w:ind w:right="809" w:firstLine="706"/>
        <w:jc w:val="both"/>
      </w:pPr>
      <w:r>
        <w:t>В случае если полученные обучающимся итоговые оценки не позволяют сделать</w:t>
      </w:r>
      <w:r>
        <w:rPr>
          <w:spacing w:val="1"/>
        </w:rPr>
        <w:t xml:space="preserve"> </w:t>
      </w:r>
      <w:r>
        <w:t>однозначного вывода о достижении планируемых результатов, решение о</w:t>
      </w:r>
      <w:r>
        <w:rPr>
          <w:spacing w:val="1"/>
        </w:rPr>
        <w:t xml:space="preserve"> </w:t>
      </w:r>
      <w:r>
        <w:t>переводе на</w:t>
      </w:r>
      <w:r>
        <w:rPr>
          <w:spacing w:val="1"/>
        </w:rPr>
        <w:t xml:space="preserve"> </w:t>
      </w:r>
      <w:r>
        <w:t>следующий уровень общего образования принимается педагогическим советом с учётом</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обучающегося</w:t>
      </w:r>
      <w:r>
        <w:rPr>
          <w:spacing w:val="1"/>
        </w:rPr>
        <w:t xml:space="preserve"> </w:t>
      </w:r>
      <w:r>
        <w:t>и</w:t>
      </w:r>
      <w:r>
        <w:rPr>
          <w:spacing w:val="1"/>
        </w:rPr>
        <w:t xml:space="preserve"> </w:t>
      </w:r>
      <w:r>
        <w:t>контекстной</w:t>
      </w:r>
      <w:r>
        <w:rPr>
          <w:spacing w:val="1"/>
        </w:rPr>
        <w:t xml:space="preserve"> </w:t>
      </w:r>
      <w:r>
        <w:t>информации</w:t>
      </w:r>
      <w:r>
        <w:rPr>
          <w:spacing w:val="1"/>
        </w:rPr>
        <w:t xml:space="preserve"> </w:t>
      </w:r>
      <w:r>
        <w:t>об</w:t>
      </w:r>
      <w:r>
        <w:rPr>
          <w:spacing w:val="1"/>
        </w:rPr>
        <w:t xml:space="preserve"> </w:t>
      </w:r>
      <w:r>
        <w:t>условиях</w:t>
      </w:r>
      <w:r>
        <w:rPr>
          <w:spacing w:val="1"/>
        </w:rPr>
        <w:t xml:space="preserve"> </w:t>
      </w:r>
      <w:r>
        <w:t>и</w:t>
      </w:r>
      <w:r>
        <w:rPr>
          <w:spacing w:val="1"/>
        </w:rPr>
        <w:t xml:space="preserve"> </w:t>
      </w:r>
      <w:r>
        <w:t>особенностях</w:t>
      </w:r>
      <w:r>
        <w:rPr>
          <w:spacing w:val="1"/>
        </w:rPr>
        <w:t xml:space="preserve"> </w:t>
      </w:r>
      <w:r>
        <w:t>его</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регламентированных</w:t>
      </w:r>
      <w:r>
        <w:rPr>
          <w:spacing w:val="1"/>
        </w:rPr>
        <w:t xml:space="preserve"> </w:t>
      </w:r>
      <w:r>
        <w:t>процедур,</w:t>
      </w:r>
      <w:r>
        <w:rPr>
          <w:spacing w:val="1"/>
        </w:rPr>
        <w:t xml:space="preserve"> </w:t>
      </w:r>
      <w:r>
        <w:t>устанавливаемых</w:t>
      </w:r>
      <w:r>
        <w:rPr>
          <w:spacing w:val="-4"/>
        </w:rPr>
        <w:t xml:space="preserve"> </w:t>
      </w:r>
      <w:r>
        <w:t>Министерством</w:t>
      </w:r>
      <w:r>
        <w:rPr>
          <w:spacing w:val="-2"/>
        </w:rPr>
        <w:t xml:space="preserve"> </w:t>
      </w:r>
      <w:r>
        <w:t>образования</w:t>
      </w:r>
      <w:r>
        <w:rPr>
          <w:spacing w:val="-8"/>
        </w:rPr>
        <w:t xml:space="preserve"> </w:t>
      </w:r>
      <w:r>
        <w:t>и</w:t>
      </w:r>
      <w:r>
        <w:rPr>
          <w:spacing w:val="2"/>
        </w:rPr>
        <w:t xml:space="preserve"> </w:t>
      </w:r>
      <w:r>
        <w:t>науки</w:t>
      </w:r>
      <w:r>
        <w:rPr>
          <w:spacing w:val="2"/>
        </w:rPr>
        <w:t xml:space="preserve"> </w:t>
      </w:r>
      <w:r>
        <w:t>Российской</w:t>
      </w:r>
      <w:r>
        <w:rPr>
          <w:spacing w:val="-2"/>
        </w:rPr>
        <w:t xml:space="preserve"> </w:t>
      </w:r>
      <w:r>
        <w:t>Федерации.</w:t>
      </w:r>
    </w:p>
    <w:p w:rsidR="003C2477" w:rsidRDefault="00F03892">
      <w:pPr>
        <w:pStyle w:val="1"/>
        <w:ind w:left="1400"/>
        <w:jc w:val="both"/>
      </w:pPr>
      <w:r>
        <w:t>Формы</w:t>
      </w:r>
      <w:r>
        <w:rPr>
          <w:spacing w:val="-7"/>
        </w:rPr>
        <w:t xml:space="preserve"> </w:t>
      </w:r>
      <w:r>
        <w:t>представления</w:t>
      </w:r>
      <w:r>
        <w:rPr>
          <w:spacing w:val="-2"/>
        </w:rPr>
        <w:t xml:space="preserve"> </w:t>
      </w:r>
      <w:r>
        <w:t>образовательных</w:t>
      </w:r>
      <w:r>
        <w:rPr>
          <w:spacing w:val="-6"/>
        </w:rPr>
        <w:t xml:space="preserve"> </w:t>
      </w:r>
      <w:r>
        <w:t>результатов:</w:t>
      </w:r>
    </w:p>
    <w:p w:rsidR="003C2477" w:rsidRDefault="00F03892" w:rsidP="00D75319">
      <w:pPr>
        <w:pStyle w:val="a5"/>
        <w:numPr>
          <w:ilvl w:val="0"/>
          <w:numId w:val="76"/>
        </w:numPr>
        <w:tabs>
          <w:tab w:val="left" w:pos="1204"/>
        </w:tabs>
        <w:spacing w:before="32"/>
        <w:ind w:left="1203" w:hanging="285"/>
        <w:rPr>
          <w:rFonts w:ascii="Symbol" w:hAnsi="Symbol"/>
          <w:sz w:val="24"/>
        </w:rPr>
      </w:pPr>
      <w:r>
        <w:rPr>
          <w:sz w:val="24"/>
        </w:rPr>
        <w:t>табель</w:t>
      </w:r>
      <w:r>
        <w:rPr>
          <w:spacing w:val="3"/>
          <w:sz w:val="24"/>
        </w:rPr>
        <w:t xml:space="preserve"> </w:t>
      </w:r>
      <w:r>
        <w:rPr>
          <w:sz w:val="24"/>
        </w:rPr>
        <w:t>успеваемости</w:t>
      </w:r>
      <w:r>
        <w:rPr>
          <w:spacing w:val="-1"/>
          <w:sz w:val="24"/>
        </w:rPr>
        <w:t xml:space="preserve"> </w:t>
      </w:r>
      <w:r>
        <w:rPr>
          <w:sz w:val="24"/>
        </w:rPr>
        <w:t>по</w:t>
      </w:r>
      <w:r>
        <w:rPr>
          <w:spacing w:val="-1"/>
          <w:sz w:val="24"/>
        </w:rPr>
        <w:t xml:space="preserve"> </w:t>
      </w:r>
      <w:r>
        <w:rPr>
          <w:sz w:val="24"/>
        </w:rPr>
        <w:t>предметам</w:t>
      </w:r>
      <w:r>
        <w:rPr>
          <w:spacing w:val="-5"/>
          <w:sz w:val="24"/>
        </w:rPr>
        <w:t xml:space="preserve"> </w:t>
      </w:r>
      <w:r>
        <w:rPr>
          <w:sz w:val="24"/>
        </w:rPr>
        <w:t>(личное</w:t>
      </w:r>
      <w:r>
        <w:rPr>
          <w:spacing w:val="-8"/>
          <w:sz w:val="24"/>
        </w:rPr>
        <w:t xml:space="preserve"> </w:t>
      </w:r>
      <w:r>
        <w:rPr>
          <w:sz w:val="24"/>
        </w:rPr>
        <w:t>дело</w:t>
      </w:r>
      <w:r>
        <w:rPr>
          <w:spacing w:val="-1"/>
          <w:sz w:val="24"/>
        </w:rPr>
        <w:t xml:space="preserve"> </w:t>
      </w:r>
      <w:r>
        <w:rPr>
          <w:sz w:val="24"/>
        </w:rPr>
        <w:t>учащегося);</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Портф</w:t>
      </w:r>
      <w:r w:rsidR="00647F34">
        <w:rPr>
          <w:sz w:val="24"/>
        </w:rPr>
        <w:t>о</w:t>
      </w:r>
      <w:r>
        <w:rPr>
          <w:sz w:val="24"/>
        </w:rPr>
        <w:t>л</w:t>
      </w:r>
      <w:r w:rsidR="00647F34">
        <w:rPr>
          <w:sz w:val="24"/>
        </w:rPr>
        <w:t>ио</w:t>
      </w:r>
      <w:r>
        <w:rPr>
          <w:spacing w:val="-1"/>
          <w:sz w:val="24"/>
        </w:rPr>
        <w:t xml:space="preserve"> </w:t>
      </w:r>
      <w:r>
        <w:rPr>
          <w:sz w:val="24"/>
        </w:rPr>
        <w:t>достижений;</w:t>
      </w:r>
    </w:p>
    <w:p w:rsidR="003C2477" w:rsidRDefault="00F03892" w:rsidP="00D75319">
      <w:pPr>
        <w:pStyle w:val="a5"/>
        <w:numPr>
          <w:ilvl w:val="0"/>
          <w:numId w:val="76"/>
        </w:numPr>
        <w:tabs>
          <w:tab w:val="left" w:pos="1204"/>
          <w:tab w:val="left" w:pos="2560"/>
          <w:tab w:val="left" w:pos="5518"/>
          <w:tab w:val="left" w:pos="7201"/>
          <w:tab w:val="left" w:pos="9264"/>
        </w:tabs>
        <w:spacing w:before="38" w:line="276" w:lineRule="auto"/>
        <w:ind w:right="806" w:firstLine="0"/>
        <w:rPr>
          <w:rFonts w:ascii="Symbol" w:hAnsi="Symbol"/>
          <w:sz w:val="24"/>
        </w:rPr>
      </w:pPr>
      <w:r>
        <w:rPr>
          <w:sz w:val="24"/>
        </w:rPr>
        <w:t>результаты</w:t>
      </w:r>
      <w:r>
        <w:rPr>
          <w:sz w:val="24"/>
        </w:rPr>
        <w:tab/>
        <w:t>психолого-педагогических</w:t>
      </w:r>
      <w:r>
        <w:rPr>
          <w:sz w:val="24"/>
        </w:rPr>
        <w:tab/>
        <w:t>исследований,</w:t>
      </w:r>
      <w:r>
        <w:rPr>
          <w:sz w:val="24"/>
        </w:rPr>
        <w:tab/>
        <w:t>иллюстрирующих</w:t>
      </w:r>
      <w:r>
        <w:rPr>
          <w:sz w:val="24"/>
        </w:rPr>
        <w:tab/>
        <w:t>динамику</w:t>
      </w:r>
      <w:r>
        <w:rPr>
          <w:spacing w:val="-57"/>
          <w:sz w:val="24"/>
        </w:rPr>
        <w:t xml:space="preserve"> </w:t>
      </w:r>
      <w:r>
        <w:rPr>
          <w:sz w:val="24"/>
        </w:rPr>
        <w:t>развития</w:t>
      </w:r>
      <w:r>
        <w:rPr>
          <w:spacing w:val="-9"/>
          <w:sz w:val="24"/>
        </w:rPr>
        <w:t xml:space="preserve"> </w:t>
      </w:r>
      <w:r>
        <w:rPr>
          <w:sz w:val="24"/>
        </w:rPr>
        <w:t>отдельных</w:t>
      </w:r>
      <w:r>
        <w:rPr>
          <w:spacing w:val="-3"/>
          <w:sz w:val="24"/>
        </w:rPr>
        <w:t xml:space="preserve"> </w:t>
      </w:r>
      <w:r>
        <w:rPr>
          <w:sz w:val="24"/>
        </w:rPr>
        <w:t>качеств</w:t>
      </w:r>
      <w:r>
        <w:rPr>
          <w:spacing w:val="3"/>
          <w:sz w:val="24"/>
        </w:rPr>
        <w:t xml:space="preserve"> </w:t>
      </w:r>
      <w:r>
        <w:rPr>
          <w:sz w:val="24"/>
        </w:rPr>
        <w:t>обучающегося,</w:t>
      </w:r>
      <w:r>
        <w:rPr>
          <w:spacing w:val="4"/>
          <w:sz w:val="24"/>
        </w:rPr>
        <w:t xml:space="preserve"> </w:t>
      </w:r>
      <w:r>
        <w:rPr>
          <w:sz w:val="24"/>
        </w:rPr>
        <w:t>УУД.</w:t>
      </w:r>
    </w:p>
    <w:p w:rsidR="003C2477" w:rsidRDefault="00F03892">
      <w:pPr>
        <w:ind w:left="1630"/>
        <w:rPr>
          <w:sz w:val="24"/>
        </w:rPr>
      </w:pPr>
      <w:r>
        <w:rPr>
          <w:b/>
          <w:sz w:val="24"/>
        </w:rPr>
        <w:t>Внутришкольный</w:t>
      </w:r>
      <w:r>
        <w:rPr>
          <w:b/>
          <w:spacing w:val="-4"/>
          <w:sz w:val="24"/>
        </w:rPr>
        <w:t xml:space="preserve"> </w:t>
      </w:r>
      <w:r>
        <w:rPr>
          <w:b/>
          <w:sz w:val="24"/>
        </w:rPr>
        <w:t>мониторинг</w:t>
      </w:r>
      <w:r>
        <w:rPr>
          <w:b/>
          <w:spacing w:val="1"/>
          <w:sz w:val="24"/>
        </w:rPr>
        <w:t xml:space="preserve"> </w:t>
      </w:r>
      <w:r>
        <w:rPr>
          <w:sz w:val="24"/>
        </w:rPr>
        <w:t>представляет</w:t>
      </w:r>
      <w:r>
        <w:rPr>
          <w:spacing w:val="-12"/>
          <w:sz w:val="24"/>
        </w:rPr>
        <w:t xml:space="preserve"> </w:t>
      </w:r>
      <w:r>
        <w:rPr>
          <w:sz w:val="24"/>
        </w:rPr>
        <w:t>собой</w:t>
      </w:r>
      <w:r>
        <w:rPr>
          <w:spacing w:val="-4"/>
          <w:sz w:val="24"/>
        </w:rPr>
        <w:t xml:space="preserve"> </w:t>
      </w:r>
      <w:r>
        <w:rPr>
          <w:sz w:val="24"/>
        </w:rPr>
        <w:t>процедуры:</w:t>
      </w:r>
    </w:p>
    <w:p w:rsidR="003C2477" w:rsidRDefault="00F03892" w:rsidP="00D75319">
      <w:pPr>
        <w:pStyle w:val="a5"/>
        <w:numPr>
          <w:ilvl w:val="0"/>
          <w:numId w:val="76"/>
        </w:numPr>
        <w:tabs>
          <w:tab w:val="left" w:pos="1204"/>
        </w:tabs>
        <w:spacing w:before="38"/>
        <w:ind w:left="1203" w:hanging="285"/>
        <w:jc w:val="both"/>
        <w:rPr>
          <w:rFonts w:ascii="Symbol" w:hAnsi="Symbol"/>
          <w:sz w:val="24"/>
        </w:rPr>
      </w:pPr>
      <w:r>
        <w:rPr>
          <w:sz w:val="24"/>
        </w:rPr>
        <w:t>оценки</w:t>
      </w:r>
      <w:r>
        <w:rPr>
          <w:spacing w:val="-6"/>
          <w:sz w:val="24"/>
        </w:rPr>
        <w:t xml:space="preserve"> </w:t>
      </w:r>
      <w:r>
        <w:rPr>
          <w:sz w:val="24"/>
        </w:rPr>
        <w:t>уровня</w:t>
      </w:r>
      <w:r>
        <w:rPr>
          <w:spacing w:val="-1"/>
          <w:sz w:val="24"/>
        </w:rPr>
        <w:t xml:space="preserve"> </w:t>
      </w:r>
      <w:r>
        <w:rPr>
          <w:sz w:val="24"/>
        </w:rPr>
        <w:t>достижения</w:t>
      </w:r>
      <w:r>
        <w:rPr>
          <w:spacing w:val="-6"/>
          <w:sz w:val="24"/>
        </w:rPr>
        <w:t xml:space="preserve"> </w:t>
      </w:r>
      <w:r>
        <w:rPr>
          <w:sz w:val="24"/>
        </w:rPr>
        <w:t>предметных</w:t>
      </w:r>
      <w:r>
        <w:rPr>
          <w:spacing w:val="-6"/>
          <w:sz w:val="24"/>
        </w:rPr>
        <w:t xml:space="preserve"> </w:t>
      </w:r>
      <w:r>
        <w:rPr>
          <w:sz w:val="24"/>
        </w:rPr>
        <w:t>и метапредметных</w:t>
      </w:r>
      <w:r>
        <w:rPr>
          <w:spacing w:val="-6"/>
          <w:sz w:val="24"/>
        </w:rPr>
        <w:t xml:space="preserve"> </w:t>
      </w:r>
      <w:r>
        <w:rPr>
          <w:sz w:val="24"/>
        </w:rPr>
        <w:t>результатов;</w:t>
      </w:r>
    </w:p>
    <w:p w:rsidR="003C2477" w:rsidRDefault="00F03892" w:rsidP="00D75319">
      <w:pPr>
        <w:pStyle w:val="a5"/>
        <w:numPr>
          <w:ilvl w:val="0"/>
          <w:numId w:val="76"/>
        </w:numPr>
        <w:tabs>
          <w:tab w:val="left" w:pos="1204"/>
        </w:tabs>
        <w:spacing w:before="42" w:line="276" w:lineRule="auto"/>
        <w:ind w:right="810" w:firstLine="0"/>
        <w:jc w:val="both"/>
        <w:rPr>
          <w:rFonts w:ascii="Symbol" w:hAnsi="Symbol"/>
          <w:sz w:val="24"/>
        </w:rPr>
      </w:pPr>
      <w:r>
        <w:rPr>
          <w:sz w:val="24"/>
        </w:rPr>
        <w:t>оценки</w:t>
      </w:r>
      <w:r>
        <w:rPr>
          <w:spacing w:val="1"/>
          <w:sz w:val="24"/>
        </w:rPr>
        <w:t xml:space="preserve"> </w:t>
      </w:r>
      <w:r>
        <w:rPr>
          <w:sz w:val="24"/>
        </w:rPr>
        <w:t>уровня</w:t>
      </w:r>
      <w:r>
        <w:rPr>
          <w:spacing w:val="1"/>
          <w:sz w:val="24"/>
        </w:rPr>
        <w:t xml:space="preserve"> </w:t>
      </w:r>
      <w:r>
        <w:rPr>
          <w:sz w:val="24"/>
        </w:rPr>
        <w:t>достижения</w:t>
      </w:r>
      <w:r>
        <w:rPr>
          <w:spacing w:val="1"/>
          <w:sz w:val="24"/>
        </w:rPr>
        <w:t xml:space="preserve"> </w:t>
      </w:r>
      <w:r>
        <w:rPr>
          <w:sz w:val="24"/>
        </w:rPr>
        <w:t>той</w:t>
      </w:r>
      <w:r>
        <w:rPr>
          <w:spacing w:val="1"/>
          <w:sz w:val="24"/>
        </w:rPr>
        <w:t xml:space="preserve"> </w:t>
      </w:r>
      <w:r>
        <w:rPr>
          <w:sz w:val="24"/>
        </w:rPr>
        <w:t>части</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которые</w:t>
      </w:r>
      <w:r>
        <w:rPr>
          <w:spacing w:val="1"/>
          <w:sz w:val="24"/>
        </w:rPr>
        <w:t xml:space="preserve"> </w:t>
      </w:r>
      <w:r>
        <w:rPr>
          <w:sz w:val="24"/>
        </w:rPr>
        <w:t>связаны</w:t>
      </w:r>
      <w:r>
        <w:rPr>
          <w:spacing w:val="1"/>
          <w:sz w:val="24"/>
        </w:rPr>
        <w:t xml:space="preserve"> </w:t>
      </w:r>
      <w:r>
        <w:rPr>
          <w:sz w:val="24"/>
        </w:rPr>
        <w:t>с</w:t>
      </w:r>
      <w:r>
        <w:rPr>
          <w:spacing w:val="1"/>
          <w:sz w:val="24"/>
        </w:rPr>
        <w:t xml:space="preserve"> </w:t>
      </w:r>
      <w:r>
        <w:rPr>
          <w:spacing w:val="-1"/>
          <w:sz w:val="24"/>
        </w:rPr>
        <w:t>оценкой</w:t>
      </w:r>
      <w:r>
        <w:rPr>
          <w:spacing w:val="-16"/>
          <w:sz w:val="24"/>
        </w:rPr>
        <w:t xml:space="preserve"> </w:t>
      </w:r>
      <w:r>
        <w:rPr>
          <w:spacing w:val="-1"/>
          <w:sz w:val="24"/>
        </w:rPr>
        <w:t>поведения,</w:t>
      </w:r>
      <w:r>
        <w:rPr>
          <w:spacing w:val="-10"/>
          <w:sz w:val="24"/>
        </w:rPr>
        <w:t xml:space="preserve"> </w:t>
      </w:r>
      <w:r>
        <w:rPr>
          <w:spacing w:val="-1"/>
          <w:sz w:val="24"/>
        </w:rPr>
        <w:t>прилежания,</w:t>
      </w:r>
      <w:r>
        <w:rPr>
          <w:spacing w:val="-10"/>
          <w:sz w:val="24"/>
        </w:rPr>
        <w:t xml:space="preserve"> </w:t>
      </w:r>
      <w:r>
        <w:rPr>
          <w:spacing w:val="-1"/>
          <w:sz w:val="24"/>
        </w:rPr>
        <w:t>а</w:t>
      </w:r>
      <w:r>
        <w:rPr>
          <w:spacing w:val="-18"/>
          <w:sz w:val="24"/>
        </w:rPr>
        <w:t xml:space="preserve"> </w:t>
      </w:r>
      <w:r>
        <w:rPr>
          <w:spacing w:val="-1"/>
          <w:sz w:val="24"/>
        </w:rPr>
        <w:t>также</w:t>
      </w:r>
      <w:r>
        <w:rPr>
          <w:spacing w:val="-8"/>
          <w:sz w:val="24"/>
        </w:rPr>
        <w:t xml:space="preserve"> </w:t>
      </w:r>
      <w:r>
        <w:rPr>
          <w:spacing w:val="-1"/>
          <w:sz w:val="24"/>
        </w:rPr>
        <w:t>с</w:t>
      </w:r>
      <w:r>
        <w:rPr>
          <w:spacing w:val="-18"/>
          <w:sz w:val="24"/>
        </w:rPr>
        <w:t xml:space="preserve"> </w:t>
      </w:r>
      <w:r>
        <w:rPr>
          <w:spacing w:val="-1"/>
          <w:sz w:val="24"/>
        </w:rPr>
        <w:t>оценкой</w:t>
      </w:r>
      <w:r>
        <w:rPr>
          <w:spacing w:val="-12"/>
          <w:sz w:val="24"/>
        </w:rPr>
        <w:t xml:space="preserve"> </w:t>
      </w:r>
      <w:r>
        <w:rPr>
          <w:spacing w:val="-1"/>
          <w:sz w:val="24"/>
        </w:rPr>
        <w:t>учебной</w:t>
      </w:r>
      <w:r>
        <w:rPr>
          <w:spacing w:val="-12"/>
          <w:sz w:val="24"/>
        </w:rPr>
        <w:t xml:space="preserve"> </w:t>
      </w:r>
      <w:r>
        <w:rPr>
          <w:sz w:val="24"/>
        </w:rPr>
        <w:t>самостоятельности,</w:t>
      </w:r>
      <w:r>
        <w:rPr>
          <w:spacing w:val="-15"/>
          <w:sz w:val="24"/>
        </w:rPr>
        <w:t xml:space="preserve"> </w:t>
      </w:r>
      <w:r>
        <w:rPr>
          <w:sz w:val="24"/>
        </w:rPr>
        <w:t>готовности</w:t>
      </w:r>
      <w:r>
        <w:rPr>
          <w:spacing w:val="-57"/>
          <w:sz w:val="24"/>
        </w:rPr>
        <w:t xml:space="preserve"> </w:t>
      </w:r>
      <w:r>
        <w:rPr>
          <w:sz w:val="24"/>
        </w:rPr>
        <w:t>и</w:t>
      </w:r>
      <w:r>
        <w:rPr>
          <w:spacing w:val="2"/>
          <w:sz w:val="24"/>
        </w:rPr>
        <w:t xml:space="preserve"> </w:t>
      </w:r>
      <w:r>
        <w:rPr>
          <w:sz w:val="24"/>
        </w:rPr>
        <w:t>способности</w:t>
      </w:r>
      <w:r>
        <w:rPr>
          <w:spacing w:val="2"/>
          <w:sz w:val="24"/>
        </w:rPr>
        <w:t xml:space="preserve"> </w:t>
      </w:r>
      <w:r>
        <w:rPr>
          <w:sz w:val="24"/>
        </w:rPr>
        <w:t>делать</w:t>
      </w:r>
      <w:r>
        <w:rPr>
          <w:spacing w:val="-1"/>
          <w:sz w:val="24"/>
        </w:rPr>
        <w:t xml:space="preserve"> </w:t>
      </w:r>
      <w:r>
        <w:rPr>
          <w:sz w:val="24"/>
        </w:rPr>
        <w:t>осознанный</w:t>
      </w:r>
      <w:r>
        <w:rPr>
          <w:spacing w:val="2"/>
          <w:sz w:val="24"/>
        </w:rPr>
        <w:t xml:space="preserve"> </w:t>
      </w:r>
      <w:r>
        <w:rPr>
          <w:sz w:val="24"/>
        </w:rPr>
        <w:t>выбор</w:t>
      </w:r>
      <w:r>
        <w:rPr>
          <w:spacing w:val="-3"/>
          <w:sz w:val="24"/>
        </w:rPr>
        <w:t xml:space="preserve"> </w:t>
      </w:r>
      <w:r>
        <w:rPr>
          <w:sz w:val="24"/>
        </w:rPr>
        <w:t>профиля</w:t>
      </w:r>
      <w:r>
        <w:rPr>
          <w:spacing w:val="-4"/>
          <w:sz w:val="24"/>
        </w:rPr>
        <w:t xml:space="preserve"> </w:t>
      </w:r>
      <w:r>
        <w:rPr>
          <w:sz w:val="24"/>
        </w:rPr>
        <w:t>обучения;</w:t>
      </w:r>
    </w:p>
    <w:p w:rsidR="003C2477" w:rsidRDefault="00F03892" w:rsidP="00D75319">
      <w:pPr>
        <w:pStyle w:val="a5"/>
        <w:numPr>
          <w:ilvl w:val="0"/>
          <w:numId w:val="76"/>
        </w:numPr>
        <w:tabs>
          <w:tab w:val="left" w:pos="1204"/>
        </w:tabs>
        <w:spacing w:line="276" w:lineRule="auto"/>
        <w:ind w:right="803" w:firstLine="0"/>
        <w:jc w:val="both"/>
        <w:rPr>
          <w:rFonts w:ascii="Symbol" w:hAnsi="Symbol"/>
          <w:sz w:val="24"/>
        </w:rPr>
      </w:pPr>
      <w:r>
        <w:rPr>
          <w:sz w:val="24"/>
        </w:rPr>
        <w:t>оценки</w:t>
      </w:r>
      <w:r>
        <w:rPr>
          <w:spacing w:val="1"/>
          <w:sz w:val="24"/>
        </w:rPr>
        <w:t xml:space="preserve"> </w:t>
      </w:r>
      <w:r>
        <w:rPr>
          <w:sz w:val="24"/>
        </w:rPr>
        <w:t>уровня</w:t>
      </w:r>
      <w:r>
        <w:rPr>
          <w:spacing w:val="1"/>
          <w:sz w:val="24"/>
        </w:rPr>
        <w:t xml:space="preserve"> </w:t>
      </w:r>
      <w:r>
        <w:rPr>
          <w:sz w:val="24"/>
        </w:rPr>
        <w:t>профессионального</w:t>
      </w:r>
      <w:r>
        <w:rPr>
          <w:spacing w:val="1"/>
          <w:sz w:val="24"/>
        </w:rPr>
        <w:t xml:space="preserve"> </w:t>
      </w:r>
      <w:r>
        <w:rPr>
          <w:sz w:val="24"/>
        </w:rPr>
        <w:t>мастерства</w:t>
      </w:r>
      <w:r>
        <w:rPr>
          <w:spacing w:val="1"/>
          <w:sz w:val="24"/>
        </w:rPr>
        <w:t xml:space="preserve"> </w:t>
      </w:r>
      <w:r>
        <w:rPr>
          <w:sz w:val="24"/>
        </w:rPr>
        <w:t>учителя,</w:t>
      </w:r>
      <w:r>
        <w:rPr>
          <w:spacing w:val="1"/>
          <w:sz w:val="24"/>
        </w:rPr>
        <w:t xml:space="preserve"> </w:t>
      </w:r>
      <w:r>
        <w:rPr>
          <w:sz w:val="24"/>
        </w:rPr>
        <w:t>осуществляемого</w:t>
      </w:r>
      <w:r>
        <w:rPr>
          <w:spacing w:val="1"/>
          <w:sz w:val="24"/>
        </w:rPr>
        <w:t xml:space="preserve"> </w:t>
      </w:r>
      <w:r>
        <w:rPr>
          <w:sz w:val="24"/>
        </w:rPr>
        <w:t>на основе</w:t>
      </w:r>
      <w:r>
        <w:rPr>
          <w:spacing w:val="1"/>
          <w:sz w:val="24"/>
        </w:rPr>
        <w:t xml:space="preserve"> </w:t>
      </w:r>
      <w:r>
        <w:rPr>
          <w:sz w:val="24"/>
        </w:rPr>
        <w:t>административных</w:t>
      </w:r>
      <w:r>
        <w:rPr>
          <w:spacing w:val="1"/>
          <w:sz w:val="24"/>
        </w:rPr>
        <w:t xml:space="preserve"> </w:t>
      </w:r>
      <w:r>
        <w:rPr>
          <w:sz w:val="24"/>
        </w:rPr>
        <w:t>проверочных</w:t>
      </w:r>
      <w:r>
        <w:rPr>
          <w:spacing w:val="1"/>
          <w:sz w:val="24"/>
        </w:rPr>
        <w:t xml:space="preserve"> </w:t>
      </w:r>
      <w:r>
        <w:rPr>
          <w:sz w:val="24"/>
        </w:rPr>
        <w:t>работ,</w:t>
      </w:r>
      <w:r>
        <w:rPr>
          <w:spacing w:val="1"/>
          <w:sz w:val="24"/>
        </w:rPr>
        <w:t xml:space="preserve"> </w:t>
      </w:r>
      <w:r>
        <w:rPr>
          <w:sz w:val="24"/>
        </w:rPr>
        <w:t>анализа</w:t>
      </w:r>
      <w:r>
        <w:rPr>
          <w:spacing w:val="1"/>
          <w:sz w:val="24"/>
        </w:rPr>
        <w:t xml:space="preserve"> </w:t>
      </w:r>
      <w:r>
        <w:rPr>
          <w:sz w:val="24"/>
        </w:rPr>
        <w:t>посещенных</w:t>
      </w:r>
      <w:r>
        <w:rPr>
          <w:spacing w:val="1"/>
          <w:sz w:val="24"/>
        </w:rPr>
        <w:t xml:space="preserve"> </w:t>
      </w:r>
      <w:r>
        <w:rPr>
          <w:sz w:val="24"/>
        </w:rPr>
        <w:t>уроков,</w:t>
      </w:r>
      <w:r>
        <w:rPr>
          <w:spacing w:val="1"/>
          <w:sz w:val="24"/>
        </w:rPr>
        <w:t xml:space="preserve"> </w:t>
      </w:r>
      <w:r>
        <w:rPr>
          <w:sz w:val="24"/>
        </w:rPr>
        <w:t>анализа</w:t>
      </w:r>
      <w:r>
        <w:rPr>
          <w:spacing w:val="1"/>
          <w:sz w:val="24"/>
        </w:rPr>
        <w:t xml:space="preserve"> </w:t>
      </w:r>
      <w:r>
        <w:rPr>
          <w:sz w:val="24"/>
        </w:rPr>
        <w:t>качества</w:t>
      </w:r>
      <w:r>
        <w:rPr>
          <w:spacing w:val="-57"/>
          <w:sz w:val="24"/>
        </w:rPr>
        <w:t xml:space="preserve"> </w:t>
      </w:r>
      <w:r>
        <w:rPr>
          <w:sz w:val="24"/>
        </w:rPr>
        <w:t>учебных</w:t>
      </w:r>
      <w:r>
        <w:rPr>
          <w:spacing w:val="-4"/>
          <w:sz w:val="24"/>
        </w:rPr>
        <w:t xml:space="preserve"> </w:t>
      </w:r>
      <w:r>
        <w:rPr>
          <w:sz w:val="24"/>
        </w:rPr>
        <w:t>заданий,</w:t>
      </w:r>
      <w:r>
        <w:rPr>
          <w:spacing w:val="3"/>
          <w:sz w:val="24"/>
        </w:rPr>
        <w:t xml:space="preserve"> </w:t>
      </w:r>
      <w:r>
        <w:rPr>
          <w:sz w:val="24"/>
        </w:rPr>
        <w:t>предлагаемых</w:t>
      </w:r>
      <w:r>
        <w:rPr>
          <w:spacing w:val="2"/>
          <w:sz w:val="24"/>
        </w:rPr>
        <w:t xml:space="preserve"> </w:t>
      </w:r>
      <w:r>
        <w:rPr>
          <w:sz w:val="24"/>
        </w:rPr>
        <w:t>учителем</w:t>
      </w:r>
      <w:r>
        <w:rPr>
          <w:spacing w:val="2"/>
          <w:sz w:val="24"/>
        </w:rPr>
        <w:t xml:space="preserve"> </w:t>
      </w:r>
      <w:r>
        <w:rPr>
          <w:sz w:val="24"/>
        </w:rPr>
        <w:t>обучающимся.</w:t>
      </w:r>
    </w:p>
    <w:p w:rsidR="003C2477" w:rsidRDefault="00F03892">
      <w:pPr>
        <w:pStyle w:val="a3"/>
        <w:spacing w:line="276" w:lineRule="auto"/>
        <w:ind w:right="804" w:firstLine="710"/>
        <w:jc w:val="both"/>
      </w:pPr>
      <w:r>
        <w:t>Содержание</w:t>
      </w:r>
      <w:r>
        <w:rPr>
          <w:spacing w:val="1"/>
        </w:rPr>
        <w:t xml:space="preserve"> </w:t>
      </w:r>
      <w:r>
        <w:t>и</w:t>
      </w:r>
      <w:r>
        <w:rPr>
          <w:spacing w:val="1"/>
        </w:rPr>
        <w:t xml:space="preserve"> </w:t>
      </w:r>
      <w:r>
        <w:t>периодичность</w:t>
      </w:r>
      <w:r>
        <w:rPr>
          <w:spacing w:val="1"/>
        </w:rPr>
        <w:t xml:space="preserve"> </w:t>
      </w:r>
      <w:r>
        <w:t>внутришкольного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 Школы. Результаты</w:t>
      </w:r>
      <w:r>
        <w:rPr>
          <w:spacing w:val="1"/>
        </w:rPr>
        <w:t xml:space="preserve"> </w:t>
      </w:r>
      <w:r>
        <w:t>внутришкольного мониторинга</w:t>
      </w:r>
      <w:r>
        <w:rPr>
          <w:spacing w:val="1"/>
        </w:rPr>
        <w:t xml:space="preserve"> </w:t>
      </w:r>
      <w:r>
        <w:t>являются</w:t>
      </w:r>
      <w:r>
        <w:rPr>
          <w:spacing w:val="7"/>
        </w:rPr>
        <w:t xml:space="preserve"> </w:t>
      </w:r>
      <w:r>
        <w:t>основанием</w:t>
      </w:r>
      <w:r>
        <w:rPr>
          <w:spacing w:val="14"/>
        </w:rPr>
        <w:t xml:space="preserve"> </w:t>
      </w:r>
      <w:r>
        <w:t>для</w:t>
      </w:r>
      <w:r>
        <w:rPr>
          <w:spacing w:val="13"/>
        </w:rPr>
        <w:t xml:space="preserve"> </w:t>
      </w:r>
      <w:r>
        <w:t>рекомендаций</w:t>
      </w:r>
      <w:r>
        <w:rPr>
          <w:spacing w:val="8"/>
        </w:rPr>
        <w:t xml:space="preserve"> </w:t>
      </w:r>
      <w:r>
        <w:t>как</w:t>
      </w:r>
      <w:r>
        <w:rPr>
          <w:spacing w:val="12"/>
        </w:rPr>
        <w:t xml:space="preserve"> </w:t>
      </w:r>
      <w:r>
        <w:t>для</w:t>
      </w:r>
      <w:r>
        <w:rPr>
          <w:spacing w:val="12"/>
        </w:rPr>
        <w:t xml:space="preserve"> </w:t>
      </w:r>
      <w:r>
        <w:t>текущей</w:t>
      </w:r>
      <w:r>
        <w:rPr>
          <w:spacing w:val="13"/>
        </w:rPr>
        <w:t xml:space="preserve"> </w:t>
      </w:r>
      <w:r>
        <w:t>коррекции</w:t>
      </w:r>
      <w:r>
        <w:rPr>
          <w:spacing w:val="9"/>
        </w:rPr>
        <w:t xml:space="preserve"> </w:t>
      </w:r>
      <w:r>
        <w:t>учебного</w:t>
      </w:r>
      <w:r>
        <w:rPr>
          <w:spacing w:val="12"/>
        </w:rPr>
        <w:t xml:space="preserve"> </w:t>
      </w:r>
      <w:r>
        <w:t>процесса</w:t>
      </w:r>
      <w:r>
        <w:rPr>
          <w:spacing w:val="12"/>
        </w:rPr>
        <w:t xml:space="preserve"> </w:t>
      </w:r>
      <w:r>
        <w:t>и</w:t>
      </w:r>
    </w:p>
    <w:p w:rsidR="003C2477" w:rsidRDefault="003C2477">
      <w:pPr>
        <w:spacing w:line="276" w:lineRule="auto"/>
        <w:jc w:val="both"/>
        <w:sectPr w:rsidR="003C2477">
          <w:pgSz w:w="11910" w:h="16840"/>
          <w:pgMar w:top="1040" w:right="40" w:bottom="1180" w:left="780" w:header="0" w:footer="918" w:gutter="0"/>
          <w:cols w:space="720"/>
        </w:sectPr>
      </w:pPr>
    </w:p>
    <w:p w:rsidR="003C2477" w:rsidRDefault="00F03892">
      <w:pPr>
        <w:pStyle w:val="a3"/>
        <w:spacing w:before="66" w:line="276" w:lineRule="auto"/>
        <w:ind w:right="815"/>
        <w:jc w:val="both"/>
      </w:pPr>
      <w:r>
        <w:lastRenderedPageBreak/>
        <w:t>его</w:t>
      </w:r>
      <w:r>
        <w:rPr>
          <w:spacing w:val="1"/>
        </w:rPr>
        <w:t xml:space="preserve"> </w:t>
      </w:r>
      <w:r>
        <w:t>индивидуализации,</w:t>
      </w:r>
      <w:r>
        <w:rPr>
          <w:spacing w:val="1"/>
        </w:rPr>
        <w:t xml:space="preserve"> </w:t>
      </w:r>
      <w:r>
        <w:t>так</w:t>
      </w:r>
      <w:r>
        <w:rPr>
          <w:spacing w:val="1"/>
        </w:rPr>
        <w:t xml:space="preserve"> </w:t>
      </w:r>
      <w:r>
        <w:t>и</w:t>
      </w:r>
      <w:r>
        <w:rPr>
          <w:spacing w:val="1"/>
        </w:rPr>
        <w:t xml:space="preserve"> </w:t>
      </w:r>
      <w:r>
        <w:t>для</w:t>
      </w:r>
      <w:r>
        <w:rPr>
          <w:spacing w:val="1"/>
        </w:rPr>
        <w:t xml:space="preserve"> </w:t>
      </w:r>
      <w:r>
        <w:t>повышения</w:t>
      </w:r>
      <w:r>
        <w:rPr>
          <w:spacing w:val="1"/>
        </w:rPr>
        <w:t xml:space="preserve"> </w:t>
      </w:r>
      <w:r>
        <w:t>квалификации</w:t>
      </w:r>
      <w:r>
        <w:rPr>
          <w:spacing w:val="1"/>
        </w:rPr>
        <w:t xml:space="preserve"> </w:t>
      </w:r>
      <w:r>
        <w:t>учителя.</w:t>
      </w:r>
      <w:r>
        <w:rPr>
          <w:spacing w:val="1"/>
        </w:rPr>
        <w:t xml:space="preserve"> </w:t>
      </w:r>
      <w:r>
        <w:t>Результаты</w:t>
      </w:r>
      <w:r>
        <w:rPr>
          <w:spacing w:val="1"/>
        </w:rPr>
        <w:t xml:space="preserve"> </w:t>
      </w:r>
      <w:r>
        <w:t>внутришкольного мониторинга в части оценки уровня достижений учащихся обобщаются</w:t>
      </w:r>
      <w:r>
        <w:rPr>
          <w:spacing w:val="1"/>
        </w:rPr>
        <w:t xml:space="preserve"> </w:t>
      </w:r>
      <w:r>
        <w:t>и</w:t>
      </w:r>
      <w:r>
        <w:rPr>
          <w:spacing w:val="-3"/>
        </w:rPr>
        <w:t xml:space="preserve"> </w:t>
      </w:r>
      <w:r>
        <w:t>отражаются</w:t>
      </w:r>
      <w:r>
        <w:rPr>
          <w:spacing w:val="-3"/>
        </w:rPr>
        <w:t xml:space="preserve"> </w:t>
      </w:r>
      <w:r>
        <w:t>в</w:t>
      </w:r>
      <w:r>
        <w:rPr>
          <w:spacing w:val="3"/>
        </w:rPr>
        <w:t xml:space="preserve"> </w:t>
      </w:r>
      <w:r>
        <w:t>их</w:t>
      </w:r>
      <w:r>
        <w:rPr>
          <w:spacing w:val="-3"/>
        </w:rPr>
        <w:t xml:space="preserve"> </w:t>
      </w:r>
      <w:r>
        <w:t>характеристиках.</w:t>
      </w:r>
    </w:p>
    <w:p w:rsidR="003C2477" w:rsidRDefault="00F03892" w:rsidP="00D75319">
      <w:pPr>
        <w:pStyle w:val="1"/>
        <w:numPr>
          <w:ilvl w:val="2"/>
          <w:numId w:val="55"/>
        </w:numPr>
        <w:tabs>
          <w:tab w:val="left" w:pos="1463"/>
        </w:tabs>
        <w:spacing w:before="8"/>
        <w:ind w:hanging="544"/>
        <w:jc w:val="both"/>
      </w:pPr>
      <w:r>
        <w:t>Портфолио</w:t>
      </w:r>
      <w:r>
        <w:rPr>
          <w:spacing w:val="-2"/>
        </w:rPr>
        <w:t xml:space="preserve"> </w:t>
      </w:r>
      <w:r>
        <w:t>учащегося</w:t>
      </w:r>
    </w:p>
    <w:p w:rsidR="003C2477" w:rsidRDefault="00F03892">
      <w:pPr>
        <w:pStyle w:val="a3"/>
        <w:spacing w:before="37" w:line="276" w:lineRule="auto"/>
        <w:ind w:right="805" w:firstLine="710"/>
        <w:jc w:val="both"/>
      </w:pPr>
      <w:r>
        <w:t>Формой накопления</w:t>
      </w:r>
      <w:r>
        <w:rPr>
          <w:spacing w:val="1"/>
        </w:rPr>
        <w:t xml:space="preserve"> </w:t>
      </w:r>
      <w:r>
        <w:t>как</w:t>
      </w:r>
      <w:r>
        <w:rPr>
          <w:spacing w:val="1"/>
        </w:rPr>
        <w:t xml:space="preserve"> </w:t>
      </w:r>
      <w:r>
        <w:t>учебных,</w:t>
      </w:r>
      <w:r>
        <w:rPr>
          <w:spacing w:val="1"/>
        </w:rPr>
        <w:t xml:space="preserve"> </w:t>
      </w:r>
      <w:r>
        <w:t>так и</w:t>
      </w:r>
      <w:r>
        <w:rPr>
          <w:spacing w:val="1"/>
        </w:rPr>
        <w:t xml:space="preserve"> </w:t>
      </w:r>
      <w:r>
        <w:t>внеучебных результатов</w:t>
      </w:r>
      <w:r>
        <w:rPr>
          <w:spacing w:val="1"/>
        </w:rPr>
        <w:t xml:space="preserve"> </w:t>
      </w:r>
      <w:r>
        <w:t>и достижений</w:t>
      </w:r>
      <w:r>
        <w:rPr>
          <w:spacing w:val="1"/>
        </w:rPr>
        <w:t xml:space="preserve"> </w:t>
      </w:r>
      <w:r>
        <w:t xml:space="preserve">школьников является </w:t>
      </w:r>
      <w:r>
        <w:rPr>
          <w:b/>
        </w:rPr>
        <w:t>Портфолио</w:t>
      </w:r>
      <w:r>
        <w:rPr>
          <w:b/>
          <w:i/>
        </w:rPr>
        <w:t xml:space="preserve">. </w:t>
      </w:r>
      <w:r>
        <w:t>Портфолио информационно обеспечивает достижения</w:t>
      </w:r>
      <w:r>
        <w:rPr>
          <w:spacing w:val="1"/>
        </w:rPr>
        <w:t xml:space="preserve"> </w:t>
      </w:r>
      <w:r>
        <w:t>индивидуального</w:t>
      </w:r>
      <w:r>
        <w:rPr>
          <w:spacing w:val="1"/>
        </w:rPr>
        <w:t xml:space="preserve"> </w:t>
      </w:r>
      <w:r>
        <w:t>прогресса</w:t>
      </w:r>
      <w:r>
        <w:rPr>
          <w:spacing w:val="1"/>
        </w:rPr>
        <w:t xml:space="preserve"> </w:t>
      </w:r>
      <w:r>
        <w:t>ученика,</w:t>
      </w:r>
      <w:r>
        <w:rPr>
          <w:spacing w:val="1"/>
        </w:rPr>
        <w:t xml:space="preserve"> </w:t>
      </w:r>
      <w:r>
        <w:t>документально</w:t>
      </w:r>
      <w:r>
        <w:rPr>
          <w:spacing w:val="1"/>
        </w:rPr>
        <w:t xml:space="preserve"> </w:t>
      </w:r>
      <w:r>
        <w:t>демонстрирует</w:t>
      </w:r>
      <w:r>
        <w:rPr>
          <w:spacing w:val="1"/>
        </w:rPr>
        <w:t xml:space="preserve"> </w:t>
      </w:r>
      <w:r>
        <w:t>его</w:t>
      </w:r>
      <w:r>
        <w:rPr>
          <w:spacing w:val="1"/>
        </w:rPr>
        <w:t xml:space="preserve"> </w:t>
      </w:r>
      <w:r>
        <w:t>способности,</w:t>
      </w:r>
      <w:r>
        <w:rPr>
          <w:spacing w:val="1"/>
        </w:rPr>
        <w:t xml:space="preserve"> </w:t>
      </w:r>
      <w:r>
        <w:t>культурные практики,</w:t>
      </w:r>
      <w:r>
        <w:rPr>
          <w:spacing w:val="4"/>
        </w:rPr>
        <w:t xml:space="preserve"> </w:t>
      </w:r>
      <w:r>
        <w:t>интересы,</w:t>
      </w:r>
      <w:r>
        <w:rPr>
          <w:spacing w:val="-1"/>
        </w:rPr>
        <w:t xml:space="preserve"> </w:t>
      </w:r>
      <w:r>
        <w:t>склонности.</w:t>
      </w:r>
    </w:p>
    <w:p w:rsidR="003C2477" w:rsidRDefault="00F03892">
      <w:pPr>
        <w:pStyle w:val="a3"/>
        <w:spacing w:line="276" w:lineRule="auto"/>
        <w:ind w:right="803" w:firstLine="710"/>
        <w:jc w:val="both"/>
      </w:pPr>
      <w:r>
        <w:rPr>
          <w:spacing w:val="-1"/>
        </w:rPr>
        <w:t>Портфолио</w:t>
      </w:r>
      <w:r>
        <w:rPr>
          <w:spacing w:val="-13"/>
        </w:rPr>
        <w:t xml:space="preserve"> </w:t>
      </w:r>
      <w:r>
        <w:rPr>
          <w:spacing w:val="-1"/>
        </w:rPr>
        <w:t>представляет</w:t>
      </w:r>
      <w:r>
        <w:rPr>
          <w:spacing w:val="-12"/>
        </w:rPr>
        <w:t xml:space="preserve"> </w:t>
      </w:r>
      <w:r>
        <w:rPr>
          <w:spacing w:val="-1"/>
        </w:rPr>
        <w:t>собой</w:t>
      </w:r>
      <w:r>
        <w:rPr>
          <w:spacing w:val="-16"/>
        </w:rPr>
        <w:t xml:space="preserve"> </w:t>
      </w:r>
      <w:r>
        <w:rPr>
          <w:spacing w:val="-1"/>
        </w:rPr>
        <w:t>процедуру</w:t>
      </w:r>
      <w:r>
        <w:rPr>
          <w:spacing w:val="-17"/>
        </w:rPr>
        <w:t xml:space="preserve"> </w:t>
      </w:r>
      <w:r>
        <w:t>оценки</w:t>
      </w:r>
      <w:r>
        <w:rPr>
          <w:spacing w:val="-6"/>
        </w:rPr>
        <w:t xml:space="preserve"> </w:t>
      </w:r>
      <w:r>
        <w:rPr>
          <w:b/>
        </w:rPr>
        <w:t>динамики</w:t>
      </w:r>
      <w:r>
        <w:rPr>
          <w:b/>
          <w:spacing w:val="-16"/>
        </w:rPr>
        <w:t xml:space="preserve"> </w:t>
      </w:r>
      <w:r>
        <w:rPr>
          <w:b/>
        </w:rPr>
        <w:t>учебной</w:t>
      </w:r>
      <w:r>
        <w:rPr>
          <w:b/>
          <w:spacing w:val="-12"/>
        </w:rPr>
        <w:t xml:space="preserve"> </w:t>
      </w:r>
      <w:r>
        <w:rPr>
          <w:b/>
        </w:rPr>
        <w:t>и</w:t>
      </w:r>
      <w:r>
        <w:rPr>
          <w:b/>
          <w:spacing w:val="-16"/>
        </w:rPr>
        <w:t xml:space="preserve"> </w:t>
      </w:r>
      <w:r>
        <w:rPr>
          <w:b/>
        </w:rPr>
        <w:t>творческой</w:t>
      </w:r>
      <w:r>
        <w:rPr>
          <w:b/>
          <w:spacing w:val="-57"/>
        </w:rPr>
        <w:t xml:space="preserve"> </w:t>
      </w:r>
      <w:r>
        <w:rPr>
          <w:b/>
        </w:rPr>
        <w:t>активности</w:t>
      </w:r>
      <w:r>
        <w:rPr>
          <w:b/>
          <w:spacing w:val="1"/>
        </w:rPr>
        <w:t xml:space="preserve"> </w:t>
      </w:r>
      <w:r>
        <w:t>учащегося,</w:t>
      </w:r>
      <w:r>
        <w:rPr>
          <w:spacing w:val="1"/>
        </w:rPr>
        <w:t xml:space="preserve"> </w:t>
      </w:r>
      <w:r>
        <w:t>направленности,</w:t>
      </w:r>
      <w:r>
        <w:rPr>
          <w:spacing w:val="1"/>
        </w:rPr>
        <w:t xml:space="preserve"> </w:t>
      </w:r>
      <w:r>
        <w:t>широты</w:t>
      </w:r>
      <w:r>
        <w:rPr>
          <w:spacing w:val="1"/>
        </w:rPr>
        <w:t xml:space="preserve"> </w:t>
      </w:r>
      <w:r>
        <w:t>или</w:t>
      </w:r>
      <w:r>
        <w:rPr>
          <w:spacing w:val="1"/>
        </w:rPr>
        <w:t xml:space="preserve"> </w:t>
      </w:r>
      <w:r>
        <w:t>избирательности</w:t>
      </w:r>
      <w:r>
        <w:rPr>
          <w:spacing w:val="1"/>
        </w:rPr>
        <w:t xml:space="preserve"> </w:t>
      </w:r>
      <w:r>
        <w:t>интересов,</w:t>
      </w:r>
      <w:r>
        <w:rPr>
          <w:spacing w:val="1"/>
        </w:rPr>
        <w:t xml:space="preserve"> </w:t>
      </w:r>
      <w:r>
        <w:t xml:space="preserve">выраженности проявлений творческой инициативы, а также </w:t>
      </w:r>
      <w:r>
        <w:rPr>
          <w:b/>
        </w:rPr>
        <w:t xml:space="preserve">уровня </w:t>
      </w:r>
      <w:r>
        <w:t>высших достижений,</w:t>
      </w:r>
      <w:r>
        <w:rPr>
          <w:spacing w:val="1"/>
        </w:rPr>
        <w:t xml:space="preserve"> </w:t>
      </w:r>
      <w:r>
        <w:t>демонстрируемых данным учащимся. В портфолио включаются как работы учащегося (в</w:t>
      </w:r>
      <w:r>
        <w:rPr>
          <w:spacing w:val="1"/>
        </w:rPr>
        <w:t xml:space="preserve"> </w:t>
      </w:r>
      <w:r>
        <w:t>том числе – фотографии, видеоматериалы и т.п.), так и отзывы на эти работы (например,</w:t>
      </w:r>
      <w:r>
        <w:rPr>
          <w:spacing w:val="1"/>
        </w:rPr>
        <w:t xml:space="preserve"> </w:t>
      </w:r>
      <w:r>
        <w:t>наградные</w:t>
      </w:r>
      <w:r>
        <w:rPr>
          <w:spacing w:val="1"/>
        </w:rPr>
        <w:t xml:space="preserve"> </w:t>
      </w:r>
      <w:r>
        <w:t>листы,</w:t>
      </w:r>
      <w:r>
        <w:rPr>
          <w:spacing w:val="1"/>
        </w:rPr>
        <w:t xml:space="preserve"> </w:t>
      </w:r>
      <w:r>
        <w:t>дипломы,</w:t>
      </w:r>
      <w:r>
        <w:rPr>
          <w:spacing w:val="1"/>
        </w:rPr>
        <w:t xml:space="preserve"> </w:t>
      </w:r>
      <w:r>
        <w:t>сертификаты</w:t>
      </w:r>
      <w:r>
        <w:rPr>
          <w:spacing w:val="1"/>
        </w:rPr>
        <w:t xml:space="preserve"> </w:t>
      </w:r>
      <w:r>
        <w:t>участия,</w:t>
      </w:r>
      <w:r>
        <w:rPr>
          <w:spacing w:val="1"/>
        </w:rPr>
        <w:t xml:space="preserve"> </w:t>
      </w:r>
      <w:r>
        <w:t>рецензии</w:t>
      </w:r>
      <w:r>
        <w:rPr>
          <w:spacing w:val="1"/>
        </w:rPr>
        <w:t xml:space="preserve"> </w:t>
      </w:r>
      <w:r>
        <w:t>и</w:t>
      </w:r>
      <w:r>
        <w:rPr>
          <w:spacing w:val="1"/>
        </w:rPr>
        <w:t xml:space="preserve"> </w:t>
      </w:r>
      <w:r>
        <w:t>проч.).</w:t>
      </w:r>
      <w:r>
        <w:rPr>
          <w:spacing w:val="1"/>
        </w:rPr>
        <w:t xml:space="preserve"> </w:t>
      </w:r>
      <w:r>
        <w:t>Отбор</w:t>
      </w:r>
      <w:r>
        <w:rPr>
          <w:spacing w:val="1"/>
        </w:rPr>
        <w:t xml:space="preserve"> </w:t>
      </w:r>
      <w:r>
        <w:t>работ</w:t>
      </w:r>
      <w:r>
        <w:rPr>
          <w:spacing w:val="1"/>
        </w:rPr>
        <w:t xml:space="preserve"> </w:t>
      </w:r>
      <w:r>
        <w:t>и</w:t>
      </w:r>
      <w:r>
        <w:rPr>
          <w:spacing w:val="1"/>
        </w:rPr>
        <w:t xml:space="preserve"> </w:t>
      </w:r>
      <w:r>
        <w:t>отзывов</w:t>
      </w:r>
      <w:r>
        <w:rPr>
          <w:spacing w:val="-10"/>
        </w:rPr>
        <w:t xml:space="preserve"> </w:t>
      </w:r>
      <w:r>
        <w:t>для</w:t>
      </w:r>
      <w:r>
        <w:rPr>
          <w:spacing w:val="-7"/>
        </w:rPr>
        <w:t xml:space="preserve"> </w:t>
      </w:r>
      <w:r>
        <w:t>портфолио</w:t>
      </w:r>
      <w:r>
        <w:rPr>
          <w:spacing w:val="-11"/>
        </w:rPr>
        <w:t xml:space="preserve"> </w:t>
      </w:r>
      <w:r>
        <w:t>ведётся</w:t>
      </w:r>
      <w:r>
        <w:rPr>
          <w:spacing w:val="-7"/>
        </w:rPr>
        <w:t xml:space="preserve"> </w:t>
      </w:r>
      <w:r>
        <w:t>самим</w:t>
      </w:r>
      <w:r>
        <w:rPr>
          <w:spacing w:val="-14"/>
        </w:rPr>
        <w:t xml:space="preserve"> </w:t>
      </w:r>
      <w:r>
        <w:t>обучающимся</w:t>
      </w:r>
      <w:r>
        <w:rPr>
          <w:spacing w:val="-11"/>
        </w:rPr>
        <w:t xml:space="preserve"> </w:t>
      </w:r>
      <w:r>
        <w:t>совместно</w:t>
      </w:r>
      <w:r>
        <w:rPr>
          <w:spacing w:val="-7"/>
        </w:rPr>
        <w:t xml:space="preserve"> </w:t>
      </w:r>
      <w:r>
        <w:t>с</w:t>
      </w:r>
      <w:r>
        <w:rPr>
          <w:spacing w:val="-12"/>
        </w:rPr>
        <w:t xml:space="preserve"> </w:t>
      </w:r>
      <w:r>
        <w:t>классным</w:t>
      </w:r>
      <w:r>
        <w:rPr>
          <w:spacing w:val="-10"/>
        </w:rPr>
        <w:t xml:space="preserve"> </w:t>
      </w:r>
      <w:r>
        <w:t>руководителем</w:t>
      </w:r>
      <w:r>
        <w:rPr>
          <w:spacing w:val="-57"/>
        </w:rPr>
        <w:t xml:space="preserve"> </w:t>
      </w:r>
      <w:r>
        <w:t>и</w:t>
      </w:r>
      <w:r>
        <w:rPr>
          <w:spacing w:val="1"/>
        </w:rPr>
        <w:t xml:space="preserve"> </w:t>
      </w:r>
      <w:r>
        <w:t>при</w:t>
      </w:r>
      <w:r>
        <w:rPr>
          <w:spacing w:val="1"/>
        </w:rPr>
        <w:t xml:space="preserve"> </w:t>
      </w:r>
      <w:r>
        <w:t>участии</w:t>
      </w:r>
      <w:r>
        <w:rPr>
          <w:spacing w:val="1"/>
        </w:rPr>
        <w:t xml:space="preserve"> </w:t>
      </w:r>
      <w:r>
        <w:t>семьи.</w:t>
      </w:r>
      <w:r>
        <w:rPr>
          <w:spacing w:val="1"/>
        </w:rPr>
        <w:t xml:space="preserve"> </w:t>
      </w:r>
      <w:r>
        <w:t>Включение</w:t>
      </w:r>
      <w:r>
        <w:rPr>
          <w:spacing w:val="1"/>
        </w:rPr>
        <w:t xml:space="preserve"> </w:t>
      </w:r>
      <w:r>
        <w:t>каких-либо</w:t>
      </w:r>
      <w:r>
        <w:rPr>
          <w:spacing w:val="1"/>
        </w:rPr>
        <w:t xml:space="preserve"> </w:t>
      </w:r>
      <w:r>
        <w:t>материалов</w:t>
      </w:r>
      <w:r>
        <w:rPr>
          <w:spacing w:val="1"/>
        </w:rPr>
        <w:t xml:space="preserve"> </w:t>
      </w:r>
      <w:r>
        <w:t>в</w:t>
      </w:r>
      <w:r>
        <w:rPr>
          <w:spacing w:val="1"/>
        </w:rPr>
        <w:t xml:space="preserve"> </w:t>
      </w:r>
      <w:r>
        <w:t>портфолио</w:t>
      </w:r>
      <w:r>
        <w:rPr>
          <w:spacing w:val="1"/>
        </w:rPr>
        <w:t xml:space="preserve"> </w:t>
      </w:r>
      <w:r>
        <w:t>без</w:t>
      </w:r>
      <w:r>
        <w:rPr>
          <w:spacing w:val="1"/>
        </w:rPr>
        <w:t xml:space="preserve"> </w:t>
      </w:r>
      <w:r>
        <w:t>согласия</w:t>
      </w:r>
      <w:r>
        <w:rPr>
          <w:spacing w:val="1"/>
        </w:rPr>
        <w:t xml:space="preserve"> </w:t>
      </w:r>
      <w:r>
        <w:t>обучающегося не допускается. Портфолио в части подборки документов формируется в</w:t>
      </w:r>
      <w:r>
        <w:rPr>
          <w:spacing w:val="1"/>
        </w:rPr>
        <w:t xml:space="preserve"> </w:t>
      </w:r>
      <w:r>
        <w:t>электронном виде в течение всех лет обучения. Результаты, представленные в портфолио,</w:t>
      </w:r>
      <w:r>
        <w:rPr>
          <w:spacing w:val="1"/>
        </w:rPr>
        <w:t xml:space="preserve"> </w:t>
      </w:r>
      <w:r>
        <w:t>используются</w:t>
      </w:r>
      <w:r>
        <w:rPr>
          <w:spacing w:val="1"/>
        </w:rPr>
        <w:t xml:space="preserve"> </w:t>
      </w:r>
      <w:r>
        <w:t>для</w:t>
      </w:r>
      <w:r>
        <w:rPr>
          <w:spacing w:val="1"/>
        </w:rPr>
        <w:t xml:space="preserve"> </w:t>
      </w:r>
      <w:r>
        <w:t>дачи</w:t>
      </w:r>
      <w:r>
        <w:rPr>
          <w:spacing w:val="1"/>
        </w:rPr>
        <w:t xml:space="preserve"> </w:t>
      </w:r>
      <w:r>
        <w:t>рекомендаций</w:t>
      </w:r>
      <w:r>
        <w:rPr>
          <w:spacing w:val="1"/>
        </w:rPr>
        <w:t xml:space="preserve"> </w:t>
      </w:r>
      <w:r>
        <w:t>по</w:t>
      </w:r>
      <w:r>
        <w:rPr>
          <w:spacing w:val="1"/>
        </w:rPr>
        <w:t xml:space="preserve"> </w:t>
      </w:r>
      <w:r>
        <w:t>выбору</w:t>
      </w:r>
      <w:r>
        <w:rPr>
          <w:spacing w:val="1"/>
        </w:rPr>
        <w:t xml:space="preserve"> </w:t>
      </w:r>
      <w:r>
        <w:t>индивидуальной</w:t>
      </w:r>
      <w:r>
        <w:rPr>
          <w:spacing w:val="1"/>
        </w:rPr>
        <w:t xml:space="preserve"> </w:t>
      </w:r>
      <w:r>
        <w:t>образовательной</w:t>
      </w:r>
      <w:r>
        <w:rPr>
          <w:spacing w:val="1"/>
        </w:rPr>
        <w:t xml:space="preserve"> </w:t>
      </w:r>
      <w:r>
        <w:t>траектории на уровне среднего общего образования и могут отражаться в характеристике.</w:t>
      </w:r>
      <w:r>
        <w:rPr>
          <w:spacing w:val="1"/>
        </w:rPr>
        <w:t xml:space="preserve"> </w:t>
      </w:r>
      <w:r>
        <w:t>Ведение</w:t>
      </w:r>
      <w:r>
        <w:rPr>
          <w:spacing w:val="-1"/>
        </w:rPr>
        <w:t xml:space="preserve"> </w:t>
      </w:r>
      <w:r>
        <w:t>портфолио осуществляется</w:t>
      </w:r>
      <w:r>
        <w:rPr>
          <w:spacing w:val="-1"/>
        </w:rPr>
        <w:t xml:space="preserve"> </w:t>
      </w:r>
      <w:r>
        <w:t>на</w:t>
      </w:r>
      <w:r>
        <w:rPr>
          <w:spacing w:val="-1"/>
        </w:rPr>
        <w:t xml:space="preserve"> </w:t>
      </w:r>
      <w:r>
        <w:t>основе</w:t>
      </w:r>
      <w:r>
        <w:rPr>
          <w:spacing w:val="-10"/>
        </w:rPr>
        <w:t xml:space="preserve"> </w:t>
      </w:r>
      <w:r>
        <w:t>Положения</w:t>
      </w:r>
      <w:r>
        <w:rPr>
          <w:spacing w:val="-5"/>
        </w:rPr>
        <w:t xml:space="preserve"> </w:t>
      </w:r>
      <w:r>
        <w:t>о Портфолио</w:t>
      </w:r>
      <w:r>
        <w:rPr>
          <w:spacing w:val="1"/>
        </w:rPr>
        <w:t xml:space="preserve"> </w:t>
      </w:r>
      <w:r>
        <w:t>обучающегося.</w:t>
      </w:r>
    </w:p>
    <w:p w:rsidR="003C2477" w:rsidRDefault="00F03892">
      <w:pPr>
        <w:pStyle w:val="1"/>
        <w:spacing w:before="6"/>
        <w:jc w:val="both"/>
      </w:pPr>
      <w:r>
        <w:t>Оценка</w:t>
      </w:r>
      <w:r>
        <w:rPr>
          <w:spacing w:val="-3"/>
        </w:rPr>
        <w:t xml:space="preserve"> </w:t>
      </w:r>
      <w:r>
        <w:t>деятельности</w:t>
      </w:r>
      <w:r>
        <w:rPr>
          <w:spacing w:val="-3"/>
        </w:rPr>
        <w:t xml:space="preserve"> </w:t>
      </w:r>
      <w:r>
        <w:t>организации</w:t>
      </w:r>
    </w:p>
    <w:p w:rsidR="003C2477" w:rsidRDefault="00F03892">
      <w:pPr>
        <w:pStyle w:val="a3"/>
        <w:spacing w:before="36" w:line="276" w:lineRule="auto"/>
        <w:ind w:right="809"/>
        <w:jc w:val="both"/>
      </w:pPr>
      <w:r>
        <w:t>Оценка результатов деятельности МКОУ «</w:t>
      </w:r>
      <w:r w:rsidR="00647F34">
        <w:t>Среднесибирская СОШ</w:t>
      </w:r>
      <w:r>
        <w:t>» осуществляется в ходе</w:t>
      </w:r>
      <w:r>
        <w:rPr>
          <w:spacing w:val="1"/>
        </w:rPr>
        <w:t xml:space="preserve"> </w:t>
      </w:r>
      <w:r>
        <w:t>аккредитации, в рамках аттестации педагогических работников. Она проводится на основе</w:t>
      </w:r>
      <w:r>
        <w:rPr>
          <w:spacing w:val="-57"/>
        </w:rPr>
        <w:t xml:space="preserve"> </w:t>
      </w:r>
      <w:r>
        <w:t>результатов итоговой оценки достижения планируемых результатов освоения основной</w:t>
      </w:r>
      <w:r>
        <w:rPr>
          <w:spacing w:val="1"/>
        </w:rPr>
        <w:t xml:space="preserve"> </w:t>
      </w:r>
      <w:r>
        <w:t>образовательной</w:t>
      </w:r>
      <w:r>
        <w:rPr>
          <w:spacing w:val="2"/>
        </w:rPr>
        <w:t xml:space="preserve"> </w:t>
      </w:r>
      <w:r>
        <w:t>программы</w:t>
      </w:r>
      <w:r>
        <w:rPr>
          <w:spacing w:val="-2"/>
        </w:rPr>
        <w:t xml:space="preserve"> </w:t>
      </w:r>
      <w:r>
        <w:t>начального</w:t>
      </w:r>
      <w:r>
        <w:rPr>
          <w:spacing w:val="1"/>
        </w:rPr>
        <w:t xml:space="preserve"> </w:t>
      </w:r>
      <w:r>
        <w:t>общего</w:t>
      </w:r>
      <w:r>
        <w:rPr>
          <w:spacing w:val="-3"/>
        </w:rPr>
        <w:t xml:space="preserve"> </w:t>
      </w:r>
      <w:r>
        <w:t>образования</w:t>
      </w:r>
      <w:r>
        <w:rPr>
          <w:spacing w:val="-4"/>
        </w:rPr>
        <w:t xml:space="preserve"> </w:t>
      </w:r>
      <w:r>
        <w:t>и</w:t>
      </w:r>
      <w:r>
        <w:rPr>
          <w:spacing w:val="2"/>
        </w:rPr>
        <w:t xml:space="preserve"> </w:t>
      </w:r>
      <w:r>
        <w:t>с учётом:</w:t>
      </w:r>
    </w:p>
    <w:p w:rsidR="003C2477" w:rsidRDefault="00F03892" w:rsidP="00D75319">
      <w:pPr>
        <w:pStyle w:val="a5"/>
        <w:numPr>
          <w:ilvl w:val="0"/>
          <w:numId w:val="76"/>
        </w:numPr>
        <w:tabs>
          <w:tab w:val="left" w:pos="1204"/>
          <w:tab w:val="left" w:pos="2752"/>
          <w:tab w:val="left" w:pos="4824"/>
          <w:tab w:val="left" w:pos="6565"/>
          <w:tab w:val="left" w:pos="7678"/>
          <w:tab w:val="left" w:pos="8719"/>
        </w:tabs>
        <w:spacing w:line="276" w:lineRule="auto"/>
        <w:ind w:right="810" w:firstLine="0"/>
        <w:rPr>
          <w:rFonts w:ascii="Symbol" w:hAnsi="Symbol"/>
          <w:sz w:val="24"/>
        </w:rPr>
      </w:pPr>
      <w:r>
        <w:rPr>
          <w:sz w:val="24"/>
        </w:rPr>
        <w:t>результатов</w:t>
      </w:r>
      <w:r>
        <w:rPr>
          <w:sz w:val="24"/>
        </w:rPr>
        <w:tab/>
        <w:t>мониторинговых</w:t>
      </w:r>
      <w:r>
        <w:rPr>
          <w:sz w:val="24"/>
        </w:rPr>
        <w:tab/>
        <w:t>исследований</w:t>
      </w:r>
      <w:r>
        <w:rPr>
          <w:sz w:val="24"/>
        </w:rPr>
        <w:tab/>
        <w:t>разного</w:t>
      </w:r>
      <w:r>
        <w:rPr>
          <w:sz w:val="24"/>
        </w:rPr>
        <w:tab/>
        <w:t>уровня</w:t>
      </w:r>
      <w:r>
        <w:rPr>
          <w:sz w:val="24"/>
        </w:rPr>
        <w:tab/>
      </w:r>
      <w:r>
        <w:rPr>
          <w:spacing w:val="-1"/>
          <w:sz w:val="24"/>
        </w:rPr>
        <w:t>(федерального,</w:t>
      </w:r>
      <w:r>
        <w:rPr>
          <w:spacing w:val="-57"/>
          <w:sz w:val="24"/>
        </w:rPr>
        <w:t xml:space="preserve"> </w:t>
      </w:r>
      <w:r>
        <w:rPr>
          <w:sz w:val="24"/>
        </w:rPr>
        <w:t>регионального,</w:t>
      </w:r>
      <w:r>
        <w:rPr>
          <w:spacing w:val="-2"/>
          <w:sz w:val="24"/>
        </w:rPr>
        <w:t xml:space="preserve"> </w:t>
      </w:r>
      <w:r>
        <w:rPr>
          <w:sz w:val="24"/>
        </w:rPr>
        <w:t>муниципального);</w:t>
      </w:r>
    </w:p>
    <w:p w:rsidR="003C2477" w:rsidRDefault="00F03892" w:rsidP="00D75319">
      <w:pPr>
        <w:pStyle w:val="a5"/>
        <w:numPr>
          <w:ilvl w:val="0"/>
          <w:numId w:val="76"/>
        </w:numPr>
        <w:tabs>
          <w:tab w:val="left" w:pos="1204"/>
          <w:tab w:val="left" w:pos="2262"/>
          <w:tab w:val="left" w:pos="3646"/>
          <w:tab w:val="left" w:pos="4826"/>
          <w:tab w:val="left" w:pos="6768"/>
          <w:tab w:val="left" w:pos="8140"/>
          <w:tab w:val="left" w:pos="9516"/>
        </w:tabs>
        <w:spacing w:line="276" w:lineRule="auto"/>
        <w:ind w:right="816" w:firstLine="0"/>
        <w:rPr>
          <w:rFonts w:ascii="Symbol" w:hAnsi="Symbol"/>
          <w:sz w:val="24"/>
        </w:rPr>
      </w:pPr>
      <w:r>
        <w:rPr>
          <w:sz w:val="24"/>
        </w:rPr>
        <w:t>условий</w:t>
      </w:r>
      <w:r>
        <w:rPr>
          <w:sz w:val="24"/>
        </w:rPr>
        <w:tab/>
        <w:t>реализации</w:t>
      </w:r>
      <w:r>
        <w:rPr>
          <w:sz w:val="24"/>
        </w:rPr>
        <w:tab/>
        <w:t>основной</w:t>
      </w:r>
      <w:r>
        <w:rPr>
          <w:sz w:val="24"/>
        </w:rPr>
        <w:tab/>
        <w:t>образовательной</w:t>
      </w:r>
      <w:r>
        <w:rPr>
          <w:sz w:val="24"/>
        </w:rPr>
        <w:tab/>
        <w:t>программы</w:t>
      </w:r>
      <w:r>
        <w:rPr>
          <w:sz w:val="24"/>
        </w:rPr>
        <w:tab/>
        <w:t>начального</w:t>
      </w:r>
      <w:r>
        <w:rPr>
          <w:sz w:val="24"/>
        </w:rPr>
        <w:tab/>
      </w:r>
      <w:r>
        <w:rPr>
          <w:spacing w:val="-1"/>
          <w:sz w:val="24"/>
        </w:rPr>
        <w:t>общего</w:t>
      </w:r>
      <w:r>
        <w:rPr>
          <w:spacing w:val="-57"/>
          <w:sz w:val="24"/>
        </w:rPr>
        <w:t xml:space="preserve"> </w:t>
      </w:r>
      <w:r>
        <w:rPr>
          <w:sz w:val="24"/>
        </w:rPr>
        <w:t>образования;</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t>особенностей</w:t>
      </w:r>
      <w:r>
        <w:rPr>
          <w:spacing w:val="-5"/>
          <w:sz w:val="24"/>
        </w:rPr>
        <w:t xml:space="preserve"> </w:t>
      </w:r>
      <w:r>
        <w:rPr>
          <w:sz w:val="24"/>
        </w:rPr>
        <w:t>контингента</w:t>
      </w:r>
      <w:r>
        <w:rPr>
          <w:spacing w:val="-9"/>
          <w:sz w:val="24"/>
        </w:rPr>
        <w:t xml:space="preserve"> </w:t>
      </w:r>
      <w:r>
        <w:rPr>
          <w:sz w:val="24"/>
        </w:rPr>
        <w:t>обучающихся.</w:t>
      </w:r>
    </w:p>
    <w:p w:rsidR="003C2477" w:rsidRDefault="003C2477">
      <w:pPr>
        <w:pStyle w:val="a3"/>
        <w:spacing w:before="3"/>
        <w:ind w:left="0"/>
        <w:rPr>
          <w:sz w:val="31"/>
        </w:rPr>
      </w:pPr>
    </w:p>
    <w:p w:rsidR="003C2477" w:rsidRDefault="00F03892" w:rsidP="00D75319">
      <w:pPr>
        <w:pStyle w:val="1"/>
        <w:numPr>
          <w:ilvl w:val="0"/>
          <w:numId w:val="54"/>
        </w:numPr>
        <w:tabs>
          <w:tab w:val="left" w:pos="1164"/>
        </w:tabs>
        <w:jc w:val="both"/>
      </w:pPr>
      <w:r>
        <w:t>Содержательный</w:t>
      </w:r>
      <w:r>
        <w:rPr>
          <w:spacing w:val="-3"/>
        </w:rPr>
        <w:t xml:space="preserve"> </w:t>
      </w:r>
      <w:r>
        <w:t>раздел</w:t>
      </w:r>
    </w:p>
    <w:p w:rsidR="003C2477" w:rsidRDefault="00F03892" w:rsidP="00D75319">
      <w:pPr>
        <w:pStyle w:val="a5"/>
        <w:numPr>
          <w:ilvl w:val="1"/>
          <w:numId w:val="54"/>
        </w:numPr>
        <w:tabs>
          <w:tab w:val="left" w:pos="1285"/>
        </w:tabs>
        <w:spacing w:before="41"/>
        <w:jc w:val="both"/>
        <w:rPr>
          <w:b/>
          <w:sz w:val="24"/>
        </w:rPr>
      </w:pPr>
      <w:r>
        <w:rPr>
          <w:b/>
          <w:sz w:val="24"/>
        </w:rPr>
        <w:t>Программа</w:t>
      </w:r>
      <w:r>
        <w:rPr>
          <w:b/>
          <w:spacing w:val="-6"/>
          <w:sz w:val="24"/>
        </w:rPr>
        <w:t xml:space="preserve"> </w:t>
      </w:r>
      <w:r>
        <w:rPr>
          <w:b/>
          <w:sz w:val="24"/>
        </w:rPr>
        <w:t>формирования</w:t>
      </w:r>
      <w:r>
        <w:rPr>
          <w:b/>
          <w:spacing w:val="-1"/>
          <w:sz w:val="24"/>
        </w:rPr>
        <w:t xml:space="preserve"> </w:t>
      </w:r>
      <w:r>
        <w:rPr>
          <w:b/>
          <w:sz w:val="24"/>
        </w:rPr>
        <w:t>у</w:t>
      </w:r>
      <w:r>
        <w:rPr>
          <w:b/>
          <w:spacing w:val="-5"/>
          <w:sz w:val="24"/>
        </w:rPr>
        <w:t xml:space="preserve"> </w:t>
      </w:r>
      <w:r>
        <w:rPr>
          <w:b/>
          <w:sz w:val="24"/>
        </w:rPr>
        <w:t>обучающихся</w:t>
      </w:r>
      <w:r>
        <w:rPr>
          <w:b/>
          <w:spacing w:val="-2"/>
          <w:sz w:val="24"/>
        </w:rPr>
        <w:t xml:space="preserve"> </w:t>
      </w:r>
      <w:r>
        <w:rPr>
          <w:b/>
          <w:sz w:val="24"/>
        </w:rPr>
        <w:t>универсальных</w:t>
      </w:r>
      <w:r>
        <w:rPr>
          <w:b/>
          <w:spacing w:val="-5"/>
          <w:sz w:val="24"/>
        </w:rPr>
        <w:t xml:space="preserve"> </w:t>
      </w:r>
      <w:r>
        <w:rPr>
          <w:b/>
          <w:sz w:val="24"/>
        </w:rPr>
        <w:t>учебных</w:t>
      </w:r>
      <w:r>
        <w:rPr>
          <w:b/>
          <w:spacing w:val="-5"/>
          <w:sz w:val="24"/>
        </w:rPr>
        <w:t xml:space="preserve"> </w:t>
      </w:r>
      <w:r>
        <w:rPr>
          <w:b/>
          <w:sz w:val="24"/>
        </w:rPr>
        <w:t>действий</w:t>
      </w:r>
    </w:p>
    <w:p w:rsidR="003C2477" w:rsidRDefault="00F03892">
      <w:pPr>
        <w:pStyle w:val="a3"/>
        <w:spacing w:before="36" w:line="276" w:lineRule="auto"/>
        <w:ind w:right="807" w:firstLine="706"/>
        <w:jc w:val="both"/>
      </w:pPr>
      <w:r>
        <w:t>Программа формирования универсальных учебных действий на уровне начального</w:t>
      </w:r>
      <w:r>
        <w:rPr>
          <w:spacing w:val="1"/>
        </w:rPr>
        <w:t xml:space="preserve"> </w:t>
      </w:r>
      <w:r>
        <w:rPr>
          <w:spacing w:val="-1"/>
        </w:rPr>
        <w:t>общего</w:t>
      </w:r>
      <w:r>
        <w:rPr>
          <w:spacing w:val="-17"/>
        </w:rPr>
        <w:t xml:space="preserve"> </w:t>
      </w:r>
      <w:r>
        <w:rPr>
          <w:spacing w:val="-1"/>
        </w:rPr>
        <w:t>образования</w:t>
      </w:r>
      <w:r>
        <w:rPr>
          <w:spacing w:val="-17"/>
        </w:rPr>
        <w:t xml:space="preserve"> </w:t>
      </w:r>
      <w:r>
        <w:rPr>
          <w:spacing w:val="-1"/>
        </w:rPr>
        <w:t>(далее</w:t>
      </w:r>
      <w:r>
        <w:rPr>
          <w:spacing w:val="5"/>
        </w:rPr>
        <w:t xml:space="preserve"> </w:t>
      </w:r>
      <w:r>
        <w:rPr>
          <w:spacing w:val="-1"/>
        </w:rPr>
        <w:t>—</w:t>
      </w:r>
      <w:r>
        <w:rPr>
          <w:spacing w:val="-12"/>
        </w:rPr>
        <w:t xml:space="preserve"> </w:t>
      </w:r>
      <w:r>
        <w:rPr>
          <w:spacing w:val="-1"/>
        </w:rPr>
        <w:t>программа</w:t>
      </w:r>
      <w:r>
        <w:rPr>
          <w:spacing w:val="-12"/>
        </w:rPr>
        <w:t xml:space="preserve"> </w:t>
      </w:r>
      <w:r>
        <w:rPr>
          <w:spacing w:val="-1"/>
        </w:rPr>
        <w:t>формирования</w:t>
      </w:r>
      <w:r>
        <w:rPr>
          <w:spacing w:val="-12"/>
        </w:rPr>
        <w:t xml:space="preserve"> </w:t>
      </w:r>
      <w:r>
        <w:t>универсальных</w:t>
      </w:r>
      <w:r>
        <w:rPr>
          <w:spacing w:val="-12"/>
        </w:rPr>
        <w:t xml:space="preserve"> </w:t>
      </w:r>
      <w:r>
        <w:t>учебных</w:t>
      </w:r>
      <w:r>
        <w:rPr>
          <w:spacing w:val="-17"/>
        </w:rPr>
        <w:t xml:space="preserve"> </w:t>
      </w:r>
      <w:r>
        <w:t>действий)</w:t>
      </w:r>
      <w:r>
        <w:rPr>
          <w:spacing w:val="-57"/>
        </w:rPr>
        <w:t xml:space="preserve"> </w:t>
      </w:r>
      <w:r>
        <w:t>конкретизирует требования ФГОС НОО к личностным и метапредметным 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дополняет традиционное содержание образовательно­воспитательных программ и служит</w:t>
      </w:r>
      <w:r>
        <w:rPr>
          <w:spacing w:val="1"/>
        </w:rPr>
        <w:t xml:space="preserve"> </w:t>
      </w:r>
      <w:r>
        <w:t>основой для разработки</w:t>
      </w:r>
      <w:r>
        <w:rPr>
          <w:spacing w:val="-4"/>
        </w:rPr>
        <w:t xml:space="preserve"> </w:t>
      </w:r>
      <w:r>
        <w:t>примерных</w:t>
      </w:r>
      <w:r>
        <w:rPr>
          <w:spacing w:val="-5"/>
        </w:rPr>
        <w:t xml:space="preserve"> </w:t>
      </w:r>
      <w:r>
        <w:t>программ</w:t>
      </w:r>
      <w:r>
        <w:rPr>
          <w:spacing w:val="1"/>
        </w:rPr>
        <w:t xml:space="preserve"> </w:t>
      </w:r>
      <w:r>
        <w:t>учебных</w:t>
      </w:r>
      <w:r>
        <w:rPr>
          <w:spacing w:val="-5"/>
        </w:rPr>
        <w:t xml:space="preserve"> </w:t>
      </w:r>
      <w:r>
        <w:t>предметов,</w:t>
      </w:r>
      <w:r>
        <w:rPr>
          <w:spacing w:val="-3"/>
        </w:rPr>
        <w:t xml:space="preserve"> </w:t>
      </w:r>
      <w:r>
        <w:t>курсов,</w:t>
      </w:r>
      <w:r>
        <w:rPr>
          <w:spacing w:val="-3"/>
        </w:rPr>
        <w:t xml:space="preserve"> </w:t>
      </w:r>
      <w:r>
        <w:t>дисциплин.</w:t>
      </w:r>
    </w:p>
    <w:p w:rsidR="003C2477" w:rsidRDefault="00F03892">
      <w:pPr>
        <w:pStyle w:val="a3"/>
        <w:spacing w:before="2" w:line="276" w:lineRule="auto"/>
        <w:ind w:right="806" w:firstLine="706"/>
        <w:jc w:val="both"/>
      </w:pP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направлена</w:t>
      </w:r>
      <w:r>
        <w:rPr>
          <w:spacing w:val="1"/>
        </w:rPr>
        <w:t xml:space="preserve"> </w:t>
      </w:r>
      <w:r>
        <w:t>на</w:t>
      </w:r>
      <w:r>
        <w:rPr>
          <w:spacing w:val="1"/>
        </w:rPr>
        <w:t xml:space="preserve"> </w:t>
      </w:r>
      <w:r>
        <w:t>реализацию системно­деятельностного подхода, положенного в основу ФГОС, является</w:t>
      </w:r>
      <w:r>
        <w:rPr>
          <w:spacing w:val="1"/>
        </w:rPr>
        <w:t xml:space="preserve"> </w:t>
      </w:r>
      <w:r>
        <w:t>главным</w:t>
      </w:r>
      <w:r>
        <w:rPr>
          <w:spacing w:val="1"/>
        </w:rPr>
        <w:t xml:space="preserve"> </w:t>
      </w:r>
      <w:r>
        <w:t>педагогическим</w:t>
      </w:r>
      <w:r>
        <w:rPr>
          <w:spacing w:val="1"/>
        </w:rPr>
        <w:t xml:space="preserve"> </w:t>
      </w:r>
      <w:r>
        <w:t>инструментом</w:t>
      </w:r>
      <w:r>
        <w:rPr>
          <w:spacing w:val="1"/>
        </w:rPr>
        <w:t xml:space="preserve"> </w:t>
      </w:r>
      <w:r>
        <w:t>и</w:t>
      </w:r>
      <w:r>
        <w:rPr>
          <w:spacing w:val="1"/>
        </w:rPr>
        <w:t xml:space="preserve"> </w:t>
      </w:r>
      <w:r>
        <w:t>средством</w:t>
      </w:r>
      <w:r>
        <w:rPr>
          <w:spacing w:val="1"/>
        </w:rPr>
        <w:t xml:space="preserve"> </w:t>
      </w:r>
      <w:r>
        <w:t>обеспечения</w:t>
      </w:r>
      <w:r>
        <w:rPr>
          <w:spacing w:val="1"/>
        </w:rPr>
        <w:t xml:space="preserve"> </w:t>
      </w:r>
      <w:r>
        <w:t>условий</w:t>
      </w:r>
      <w:r>
        <w:rPr>
          <w:spacing w:val="1"/>
        </w:rPr>
        <w:t xml:space="preserve"> </w:t>
      </w:r>
      <w:r>
        <w:t>для</w:t>
      </w:r>
      <w:r>
        <w:rPr>
          <w:spacing w:val="-57"/>
        </w:rPr>
        <w:t xml:space="preserve"> </w:t>
      </w:r>
      <w:r>
        <w:t>формирования у обучающихся умения учиться, развития способности к саморазвитию и</w:t>
      </w:r>
      <w:r>
        <w:rPr>
          <w:spacing w:val="1"/>
        </w:rPr>
        <w:t xml:space="preserve"> </w:t>
      </w:r>
      <w:r>
        <w:t>самосовершенствованию.</w:t>
      </w:r>
      <w:r>
        <w:rPr>
          <w:spacing w:val="41"/>
        </w:rPr>
        <w:t xml:space="preserve"> </w:t>
      </w:r>
      <w:r>
        <w:t>Умение</w:t>
      </w:r>
      <w:r>
        <w:rPr>
          <w:spacing w:val="42"/>
        </w:rPr>
        <w:t xml:space="preserve"> </w:t>
      </w:r>
      <w:r>
        <w:t>учиться</w:t>
      </w:r>
      <w:r>
        <w:rPr>
          <w:spacing w:val="48"/>
        </w:rPr>
        <w:t xml:space="preserve"> </w:t>
      </w:r>
      <w:r>
        <w:t>–</w:t>
      </w:r>
      <w:r>
        <w:rPr>
          <w:spacing w:val="43"/>
        </w:rPr>
        <w:t xml:space="preserve"> </w:t>
      </w:r>
      <w:r>
        <w:t>это</w:t>
      </w:r>
      <w:r>
        <w:rPr>
          <w:spacing w:val="22"/>
        </w:rPr>
        <w:t xml:space="preserve"> </w:t>
      </w:r>
      <w:r>
        <w:t>способность</w:t>
      </w:r>
      <w:r>
        <w:rPr>
          <w:spacing w:val="40"/>
        </w:rPr>
        <w:t xml:space="preserve"> </w:t>
      </w:r>
      <w:r>
        <w:t>человека</w:t>
      </w:r>
      <w:r>
        <w:rPr>
          <w:spacing w:val="38"/>
        </w:rPr>
        <w:t xml:space="preserve"> </w:t>
      </w:r>
      <w:r>
        <w:t>объективно</w:t>
      </w:r>
    </w:p>
    <w:p w:rsidR="003C2477" w:rsidRDefault="003C2477">
      <w:pPr>
        <w:spacing w:line="276" w:lineRule="auto"/>
        <w:jc w:val="both"/>
        <w:sectPr w:rsidR="003C2477">
          <w:pgSz w:w="11910" w:h="16840"/>
          <w:pgMar w:top="1040" w:right="40" w:bottom="1180" w:left="780" w:header="0" w:footer="918" w:gutter="0"/>
          <w:cols w:space="720"/>
        </w:sectPr>
      </w:pPr>
    </w:p>
    <w:p w:rsidR="003C2477" w:rsidRDefault="00F03892">
      <w:pPr>
        <w:pStyle w:val="a3"/>
        <w:spacing w:before="66" w:line="276" w:lineRule="auto"/>
        <w:ind w:right="803"/>
        <w:jc w:val="both"/>
      </w:pPr>
      <w:r>
        <w:lastRenderedPageBreak/>
        <w:t>обнаруживать, каких именно знаний и умений ему не хватает для решения актуальной для</w:t>
      </w:r>
      <w:r>
        <w:rPr>
          <w:spacing w:val="-57"/>
        </w:rPr>
        <w:t xml:space="preserve"> </w:t>
      </w:r>
      <w:r>
        <w:t>него задачи, самостоятельно (или в коллективно-распределенной деятельности) находить</w:t>
      </w:r>
      <w:r>
        <w:rPr>
          <w:spacing w:val="1"/>
        </w:rPr>
        <w:t xml:space="preserve"> </w:t>
      </w:r>
      <w:r>
        <w:t>недостающие знания и эффективно осваивать новые умения (способы деятельности) на их</w:t>
      </w:r>
      <w:r>
        <w:rPr>
          <w:spacing w:val="-57"/>
        </w:rPr>
        <w:t xml:space="preserve"> </w:t>
      </w:r>
      <w:r>
        <w:t>основе. Сформированные универсальные учебные действия обеспечивают личности не</w:t>
      </w:r>
      <w:r>
        <w:rPr>
          <w:spacing w:val="1"/>
        </w:rPr>
        <w:t xml:space="preserve"> </w:t>
      </w:r>
      <w:r>
        <w:t>только готовность и способность самостоятельно учиться, но и осознанно решать самые</w:t>
      </w:r>
      <w:r>
        <w:rPr>
          <w:spacing w:val="1"/>
        </w:rPr>
        <w:t xml:space="preserve"> </w:t>
      </w:r>
      <w:r>
        <w:t>разные задачи</w:t>
      </w:r>
      <w:r>
        <w:rPr>
          <w:spacing w:val="3"/>
        </w:rPr>
        <w:t xml:space="preserve"> </w:t>
      </w:r>
      <w:r>
        <w:t>во</w:t>
      </w:r>
      <w:r>
        <w:rPr>
          <w:spacing w:val="2"/>
        </w:rPr>
        <w:t xml:space="preserve"> </w:t>
      </w:r>
      <w:r>
        <w:t>многих</w:t>
      </w:r>
      <w:r>
        <w:rPr>
          <w:spacing w:val="-4"/>
        </w:rPr>
        <w:t xml:space="preserve"> </w:t>
      </w:r>
      <w:r>
        <w:t>сферах</w:t>
      </w:r>
      <w:r>
        <w:rPr>
          <w:spacing w:val="-3"/>
        </w:rPr>
        <w:t xml:space="preserve"> </w:t>
      </w:r>
      <w:r>
        <w:t>человеческой</w:t>
      </w:r>
      <w:r>
        <w:rPr>
          <w:spacing w:val="-2"/>
        </w:rPr>
        <w:t xml:space="preserve"> </w:t>
      </w:r>
      <w:r>
        <w:t>жизни.</w:t>
      </w:r>
    </w:p>
    <w:p w:rsidR="003C2477" w:rsidRDefault="00F03892">
      <w:pPr>
        <w:pStyle w:val="a3"/>
        <w:spacing w:before="2" w:line="276" w:lineRule="auto"/>
        <w:ind w:right="807" w:firstLine="706"/>
        <w:jc w:val="both"/>
      </w:pPr>
      <w:r>
        <w:t>Развитие универсальных</w:t>
      </w:r>
      <w:r>
        <w:rPr>
          <w:spacing w:val="1"/>
        </w:rPr>
        <w:t xml:space="preserve"> </w:t>
      </w:r>
      <w:r>
        <w:t>учебных действий невозможно</w:t>
      </w:r>
      <w:r>
        <w:rPr>
          <w:spacing w:val="1"/>
        </w:rPr>
        <w:t xml:space="preserve"> </w:t>
      </w:r>
      <w:r>
        <w:t>вне</w:t>
      </w:r>
      <w:r>
        <w:rPr>
          <w:spacing w:val="1"/>
        </w:rPr>
        <w:t xml:space="preserve"> </w:t>
      </w:r>
      <w:r>
        <w:t>ситуации</w:t>
      </w:r>
      <w:r>
        <w:rPr>
          <w:spacing w:val="1"/>
        </w:rPr>
        <w:t xml:space="preserve"> </w:t>
      </w:r>
      <w:r>
        <w:t>изучения</w:t>
      </w:r>
      <w:r>
        <w:rPr>
          <w:spacing w:val="1"/>
        </w:rPr>
        <w:t xml:space="preserve"> </w:t>
      </w:r>
      <w:r>
        <w:t>предметных</w:t>
      </w:r>
      <w:r>
        <w:rPr>
          <w:spacing w:val="1"/>
        </w:rPr>
        <w:t xml:space="preserve"> </w:t>
      </w:r>
      <w:r>
        <w:t>знаний.</w:t>
      </w:r>
      <w:r>
        <w:rPr>
          <w:spacing w:val="1"/>
        </w:rPr>
        <w:t xml:space="preserve"> </w:t>
      </w:r>
      <w:r>
        <w:t>Оно</w:t>
      </w:r>
      <w:r>
        <w:rPr>
          <w:spacing w:val="1"/>
        </w:rPr>
        <w:t xml:space="preserve"> </w:t>
      </w:r>
      <w:r>
        <w:t>реализуется</w:t>
      </w:r>
      <w:r>
        <w:rPr>
          <w:spacing w:val="1"/>
        </w:rPr>
        <w:t xml:space="preserve"> </w:t>
      </w:r>
      <w:r>
        <w:t>в</w:t>
      </w:r>
      <w:r>
        <w:rPr>
          <w:spacing w:val="1"/>
        </w:rPr>
        <w:t xml:space="preserve"> </w:t>
      </w:r>
      <w:r>
        <w:t>условиях</w:t>
      </w:r>
      <w:r>
        <w:rPr>
          <w:spacing w:val="1"/>
        </w:rPr>
        <w:t xml:space="preserve"> </w:t>
      </w:r>
      <w:r>
        <w:t>специально</w:t>
      </w:r>
      <w:r>
        <w:rPr>
          <w:spacing w:val="1"/>
        </w:rPr>
        <w:t xml:space="preserve"> </w:t>
      </w:r>
      <w:r>
        <w:t>организованной</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освоению</w:t>
      </w:r>
      <w:r>
        <w:rPr>
          <w:spacing w:val="1"/>
        </w:rPr>
        <w:t xml:space="preserve"> </w:t>
      </w:r>
      <w:r>
        <w:t>обучающимися</w:t>
      </w:r>
      <w:r>
        <w:rPr>
          <w:spacing w:val="1"/>
        </w:rPr>
        <w:t xml:space="preserve"> </w:t>
      </w:r>
      <w:r>
        <w:t>конкретных</w:t>
      </w:r>
      <w:r>
        <w:rPr>
          <w:spacing w:val="1"/>
        </w:rPr>
        <w:t xml:space="preserve"> </w:t>
      </w:r>
      <w:r>
        <w:t>предметных</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рамках</w:t>
      </w:r>
      <w:r>
        <w:rPr>
          <w:spacing w:val="1"/>
        </w:rPr>
        <w:t xml:space="preserve"> </w:t>
      </w:r>
      <w:r>
        <w:t>отдельных</w:t>
      </w:r>
      <w:r>
        <w:rPr>
          <w:spacing w:val="1"/>
        </w:rPr>
        <w:t xml:space="preserve"> </w:t>
      </w:r>
      <w:r>
        <w:t>школьных</w:t>
      </w:r>
      <w:r>
        <w:rPr>
          <w:spacing w:val="1"/>
        </w:rPr>
        <w:t xml:space="preserve"> </w:t>
      </w:r>
      <w:r>
        <w:t>дисциплин.</w:t>
      </w:r>
      <w:r>
        <w:rPr>
          <w:spacing w:val="1"/>
        </w:rPr>
        <w:t xml:space="preserve"> </w:t>
      </w:r>
      <w:r>
        <w:t>Вместе</w:t>
      </w:r>
      <w:r>
        <w:rPr>
          <w:spacing w:val="1"/>
        </w:rPr>
        <w:t xml:space="preserve"> </w:t>
      </w:r>
      <w:r>
        <w:t>с</w:t>
      </w:r>
      <w:r>
        <w:rPr>
          <w:spacing w:val="1"/>
        </w:rPr>
        <w:t xml:space="preserve"> </w:t>
      </w:r>
      <w:r>
        <w:t>тем,</w:t>
      </w:r>
      <w:r>
        <w:rPr>
          <w:spacing w:val="1"/>
        </w:rPr>
        <w:t xml:space="preserve"> </w:t>
      </w:r>
      <w:r>
        <w:t>освоенные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рассматриваются</w:t>
      </w:r>
      <w:r>
        <w:rPr>
          <w:spacing w:val="1"/>
        </w:rPr>
        <w:t xml:space="preserve"> </w:t>
      </w:r>
      <w:r>
        <w:t>как</w:t>
      </w:r>
      <w:r>
        <w:rPr>
          <w:spacing w:val="1"/>
        </w:rPr>
        <w:t xml:space="preserve"> </w:t>
      </w:r>
      <w:r>
        <w:t>поле</w:t>
      </w:r>
      <w:r>
        <w:rPr>
          <w:spacing w:val="1"/>
        </w:rPr>
        <w:t xml:space="preserve"> </w:t>
      </w:r>
      <w:r>
        <w:t>для</w:t>
      </w:r>
      <w:r>
        <w:rPr>
          <w:spacing w:val="1"/>
        </w:rPr>
        <w:t xml:space="preserve"> </w:t>
      </w:r>
      <w:r>
        <w:t>применения</w:t>
      </w:r>
      <w:r>
        <w:rPr>
          <w:spacing w:val="1"/>
        </w:rPr>
        <w:t xml:space="preserve"> </w:t>
      </w:r>
      <w:r>
        <w:t>сформированных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обучающихся</w:t>
      </w:r>
      <w:r>
        <w:rPr>
          <w:spacing w:val="1"/>
        </w:rPr>
        <w:t xml:space="preserve"> </w:t>
      </w:r>
      <w:r>
        <w:t>для</w:t>
      </w:r>
      <w:r>
        <w:rPr>
          <w:spacing w:val="1"/>
        </w:rPr>
        <w:t xml:space="preserve"> </w:t>
      </w:r>
      <w:r>
        <w:t>решения</w:t>
      </w:r>
      <w:r>
        <w:rPr>
          <w:spacing w:val="1"/>
        </w:rPr>
        <w:t xml:space="preserve"> </w:t>
      </w:r>
      <w:r>
        <w:t>ими</w:t>
      </w:r>
      <w:r>
        <w:rPr>
          <w:spacing w:val="1"/>
        </w:rPr>
        <w:t xml:space="preserve"> </w:t>
      </w:r>
      <w:r>
        <w:t>широкого</w:t>
      </w:r>
      <w:r>
        <w:rPr>
          <w:spacing w:val="5"/>
        </w:rPr>
        <w:t xml:space="preserve"> </w:t>
      </w:r>
      <w:r>
        <w:t>круга практических</w:t>
      </w:r>
      <w:r>
        <w:rPr>
          <w:spacing w:val="-3"/>
        </w:rPr>
        <w:t xml:space="preserve"> </w:t>
      </w:r>
      <w:r>
        <w:t>и</w:t>
      </w:r>
      <w:r>
        <w:rPr>
          <w:spacing w:val="2"/>
        </w:rPr>
        <w:t xml:space="preserve"> </w:t>
      </w:r>
      <w:r>
        <w:t>познавательных</w:t>
      </w:r>
      <w:r>
        <w:rPr>
          <w:spacing w:val="-3"/>
        </w:rPr>
        <w:t xml:space="preserve"> </w:t>
      </w:r>
      <w:r>
        <w:t>задач.</w:t>
      </w:r>
    </w:p>
    <w:p w:rsidR="003C2477" w:rsidRDefault="00F03892">
      <w:pPr>
        <w:pStyle w:val="a3"/>
        <w:spacing w:before="2" w:line="276" w:lineRule="auto"/>
        <w:ind w:right="817" w:firstLine="706"/>
        <w:jc w:val="both"/>
      </w:pPr>
      <w:r>
        <w:rPr>
          <w:spacing w:val="-1"/>
        </w:rPr>
        <w:t>Программа</w:t>
      </w:r>
      <w:r>
        <w:rPr>
          <w:spacing w:val="-9"/>
        </w:rPr>
        <w:t xml:space="preserve"> </w:t>
      </w:r>
      <w:r>
        <w:rPr>
          <w:spacing w:val="-1"/>
        </w:rPr>
        <w:t>формирования</w:t>
      </w:r>
      <w:r>
        <w:rPr>
          <w:spacing w:val="-14"/>
        </w:rPr>
        <w:t xml:space="preserve"> </w:t>
      </w:r>
      <w:r>
        <w:rPr>
          <w:spacing w:val="-1"/>
        </w:rPr>
        <w:t>универсальных</w:t>
      </w:r>
      <w:r>
        <w:rPr>
          <w:spacing w:val="-9"/>
        </w:rPr>
        <w:t xml:space="preserve"> </w:t>
      </w:r>
      <w:r>
        <w:t>учебных</w:t>
      </w:r>
      <w:r>
        <w:rPr>
          <w:spacing w:val="-14"/>
        </w:rPr>
        <w:t xml:space="preserve"> </w:t>
      </w:r>
      <w:r>
        <w:t>действий</w:t>
      </w:r>
      <w:r>
        <w:rPr>
          <w:spacing w:val="-8"/>
        </w:rPr>
        <w:t xml:space="preserve"> </w:t>
      </w:r>
      <w:r>
        <w:t>для</w:t>
      </w:r>
      <w:r>
        <w:rPr>
          <w:spacing w:val="-14"/>
        </w:rPr>
        <w:t xml:space="preserve"> </w:t>
      </w:r>
      <w:r>
        <w:t>начального</w:t>
      </w:r>
      <w:r>
        <w:rPr>
          <w:spacing w:val="-9"/>
        </w:rPr>
        <w:t xml:space="preserve"> </w:t>
      </w:r>
      <w:r>
        <w:t>общего</w:t>
      </w:r>
      <w:r>
        <w:rPr>
          <w:spacing w:val="-58"/>
        </w:rPr>
        <w:t xml:space="preserve"> </w:t>
      </w:r>
      <w:r>
        <w:t>образования</w:t>
      </w:r>
      <w:r>
        <w:rPr>
          <w:spacing w:val="-4"/>
        </w:rPr>
        <w:t xml:space="preserve"> </w:t>
      </w:r>
      <w:r>
        <w:t>включает:</w:t>
      </w:r>
    </w:p>
    <w:p w:rsidR="003C2477" w:rsidRDefault="00F03892" w:rsidP="00D75319">
      <w:pPr>
        <w:pStyle w:val="a5"/>
        <w:numPr>
          <w:ilvl w:val="0"/>
          <w:numId w:val="76"/>
        </w:numPr>
        <w:tabs>
          <w:tab w:val="left" w:pos="1204"/>
        </w:tabs>
        <w:spacing w:line="290" w:lineRule="exact"/>
        <w:ind w:left="1203" w:hanging="285"/>
        <w:jc w:val="both"/>
        <w:rPr>
          <w:rFonts w:ascii="Symbol" w:hAnsi="Symbol"/>
          <w:sz w:val="24"/>
        </w:rPr>
      </w:pPr>
      <w:r>
        <w:rPr>
          <w:sz w:val="24"/>
        </w:rPr>
        <w:t>ценностные</w:t>
      </w:r>
      <w:r>
        <w:rPr>
          <w:spacing w:val="-9"/>
          <w:sz w:val="24"/>
        </w:rPr>
        <w:t xml:space="preserve"> </w:t>
      </w:r>
      <w:r>
        <w:rPr>
          <w:sz w:val="24"/>
        </w:rPr>
        <w:t>ориентиры</w:t>
      </w:r>
      <w:r>
        <w:rPr>
          <w:spacing w:val="-3"/>
          <w:sz w:val="24"/>
        </w:rPr>
        <w:t xml:space="preserve"> </w:t>
      </w:r>
      <w:r>
        <w:rPr>
          <w:sz w:val="24"/>
        </w:rPr>
        <w:t>начального</w:t>
      </w:r>
      <w:r>
        <w:rPr>
          <w:spacing w:val="-3"/>
          <w:sz w:val="24"/>
        </w:rPr>
        <w:t xml:space="preserve"> </w:t>
      </w:r>
      <w:r>
        <w:rPr>
          <w:sz w:val="24"/>
        </w:rPr>
        <w:t>общего</w:t>
      </w:r>
      <w:r>
        <w:rPr>
          <w:spacing w:val="1"/>
          <w:sz w:val="24"/>
        </w:rPr>
        <w:t xml:space="preserve"> </w:t>
      </w:r>
      <w:r>
        <w:rPr>
          <w:sz w:val="24"/>
        </w:rPr>
        <w:t>образования;</w:t>
      </w:r>
    </w:p>
    <w:p w:rsidR="003C2477" w:rsidRDefault="00F03892" w:rsidP="00D75319">
      <w:pPr>
        <w:pStyle w:val="a5"/>
        <w:numPr>
          <w:ilvl w:val="0"/>
          <w:numId w:val="76"/>
        </w:numPr>
        <w:tabs>
          <w:tab w:val="left" w:pos="1204"/>
        </w:tabs>
        <w:spacing w:before="42" w:line="273" w:lineRule="auto"/>
        <w:ind w:right="816" w:firstLine="0"/>
        <w:jc w:val="both"/>
        <w:rPr>
          <w:rFonts w:ascii="Symbol" w:hAnsi="Symbol"/>
          <w:sz w:val="24"/>
        </w:rPr>
      </w:pPr>
      <w:r>
        <w:rPr>
          <w:sz w:val="24"/>
        </w:rPr>
        <w:t>понятие,</w:t>
      </w:r>
      <w:r>
        <w:rPr>
          <w:spacing w:val="1"/>
          <w:sz w:val="24"/>
        </w:rPr>
        <w:t xml:space="preserve"> </w:t>
      </w:r>
      <w:r>
        <w:rPr>
          <w:sz w:val="24"/>
        </w:rPr>
        <w:t>функции,</w:t>
      </w:r>
      <w:r>
        <w:rPr>
          <w:spacing w:val="1"/>
          <w:sz w:val="24"/>
        </w:rPr>
        <w:t xml:space="preserve"> </w:t>
      </w:r>
      <w:r>
        <w:rPr>
          <w:sz w:val="24"/>
        </w:rPr>
        <w:t>состав</w:t>
      </w:r>
      <w:r>
        <w:rPr>
          <w:spacing w:val="1"/>
          <w:sz w:val="24"/>
        </w:rPr>
        <w:t xml:space="preserve"> </w:t>
      </w:r>
      <w:r>
        <w:rPr>
          <w:sz w:val="24"/>
        </w:rPr>
        <w:t>и</w:t>
      </w:r>
      <w:r>
        <w:rPr>
          <w:spacing w:val="1"/>
          <w:sz w:val="24"/>
        </w:rPr>
        <w:t xml:space="preserve"> </w:t>
      </w:r>
      <w:r>
        <w:rPr>
          <w:sz w:val="24"/>
        </w:rPr>
        <w:t>характеристики</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младшем</w:t>
      </w:r>
      <w:r>
        <w:rPr>
          <w:spacing w:val="2"/>
          <w:sz w:val="24"/>
        </w:rPr>
        <w:t xml:space="preserve"> </w:t>
      </w:r>
      <w:r>
        <w:rPr>
          <w:sz w:val="24"/>
        </w:rPr>
        <w:t>школьном</w:t>
      </w:r>
      <w:r>
        <w:rPr>
          <w:spacing w:val="-1"/>
          <w:sz w:val="24"/>
        </w:rPr>
        <w:t xml:space="preserve"> </w:t>
      </w:r>
      <w:r>
        <w:rPr>
          <w:sz w:val="24"/>
        </w:rPr>
        <w:t>возрасте;</w:t>
      </w:r>
    </w:p>
    <w:p w:rsidR="003C2477" w:rsidRDefault="00F03892" w:rsidP="00D75319">
      <w:pPr>
        <w:pStyle w:val="a5"/>
        <w:numPr>
          <w:ilvl w:val="0"/>
          <w:numId w:val="76"/>
        </w:numPr>
        <w:tabs>
          <w:tab w:val="left" w:pos="1204"/>
        </w:tabs>
        <w:spacing w:before="3" w:line="273" w:lineRule="auto"/>
        <w:ind w:right="808" w:firstLine="0"/>
        <w:jc w:val="both"/>
        <w:rPr>
          <w:rFonts w:ascii="Symbol" w:hAnsi="Symbol"/>
          <w:sz w:val="24"/>
        </w:rPr>
      </w:pPr>
      <w:r>
        <w:rPr>
          <w:sz w:val="24"/>
        </w:rPr>
        <w:t>описание возможностей содержания различных учебных предметов для формирования</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3C2477" w:rsidRDefault="00F03892" w:rsidP="00D75319">
      <w:pPr>
        <w:pStyle w:val="a5"/>
        <w:numPr>
          <w:ilvl w:val="0"/>
          <w:numId w:val="76"/>
        </w:numPr>
        <w:tabs>
          <w:tab w:val="left" w:pos="1204"/>
        </w:tabs>
        <w:spacing w:line="276" w:lineRule="auto"/>
        <w:ind w:right="812" w:firstLine="0"/>
        <w:jc w:val="both"/>
        <w:rPr>
          <w:rFonts w:ascii="Symbol" w:hAnsi="Symbol"/>
          <w:sz w:val="24"/>
        </w:rPr>
      </w:pPr>
      <w:r>
        <w:rPr>
          <w:sz w:val="24"/>
        </w:rPr>
        <w:t>описание</w:t>
      </w:r>
      <w:r>
        <w:rPr>
          <w:spacing w:val="1"/>
          <w:sz w:val="24"/>
        </w:rPr>
        <w:t xml:space="preserve"> </w:t>
      </w:r>
      <w:r>
        <w:rPr>
          <w:sz w:val="24"/>
        </w:rPr>
        <w:t>условий</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обучающимися содержания учебных предметов с целью развития универсальных учебных</w:t>
      </w:r>
      <w:r>
        <w:rPr>
          <w:spacing w:val="-57"/>
          <w:sz w:val="24"/>
        </w:rPr>
        <w:t xml:space="preserve"> </w:t>
      </w:r>
      <w:r>
        <w:rPr>
          <w:sz w:val="24"/>
        </w:rPr>
        <w:t>действий;</w:t>
      </w:r>
    </w:p>
    <w:p w:rsidR="003C2477" w:rsidRDefault="00F03892" w:rsidP="00D75319">
      <w:pPr>
        <w:pStyle w:val="a5"/>
        <w:numPr>
          <w:ilvl w:val="0"/>
          <w:numId w:val="76"/>
        </w:numPr>
        <w:tabs>
          <w:tab w:val="left" w:pos="1204"/>
        </w:tabs>
        <w:spacing w:line="276" w:lineRule="auto"/>
        <w:ind w:right="810" w:firstLine="0"/>
        <w:jc w:val="both"/>
        <w:rPr>
          <w:rFonts w:ascii="Symbol" w:hAnsi="Symbol"/>
          <w:sz w:val="24"/>
        </w:rPr>
      </w:pPr>
      <w:r>
        <w:rPr>
          <w:sz w:val="24"/>
        </w:rPr>
        <w:t>описание</w:t>
      </w:r>
      <w:r>
        <w:rPr>
          <w:spacing w:val="1"/>
          <w:sz w:val="24"/>
        </w:rPr>
        <w:t xml:space="preserve"> </w:t>
      </w:r>
      <w:r>
        <w:rPr>
          <w:sz w:val="24"/>
        </w:rPr>
        <w:t>условий,</w:t>
      </w:r>
      <w:r>
        <w:rPr>
          <w:spacing w:val="1"/>
          <w:sz w:val="24"/>
        </w:rPr>
        <w:t xml:space="preserve"> </w:t>
      </w:r>
      <w:r>
        <w:rPr>
          <w:sz w:val="24"/>
        </w:rPr>
        <w:t>обеспечивающих</w:t>
      </w:r>
      <w:r>
        <w:rPr>
          <w:spacing w:val="1"/>
          <w:sz w:val="24"/>
        </w:rPr>
        <w:t xml:space="preserve"> </w:t>
      </w:r>
      <w:r>
        <w:rPr>
          <w:sz w:val="24"/>
        </w:rPr>
        <w:t>преемственность</w:t>
      </w:r>
      <w:r>
        <w:rPr>
          <w:spacing w:val="1"/>
          <w:sz w:val="24"/>
        </w:rPr>
        <w:t xml:space="preserve"> </w:t>
      </w:r>
      <w:r>
        <w:rPr>
          <w:sz w:val="24"/>
        </w:rPr>
        <w:t>программы</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переходе</w:t>
      </w:r>
      <w:r>
        <w:rPr>
          <w:spacing w:val="1"/>
          <w:sz w:val="24"/>
        </w:rPr>
        <w:t xml:space="preserve"> </w:t>
      </w:r>
      <w:r>
        <w:rPr>
          <w:sz w:val="24"/>
        </w:rPr>
        <w:t>от</w:t>
      </w:r>
      <w:r>
        <w:rPr>
          <w:spacing w:val="1"/>
          <w:sz w:val="24"/>
        </w:rPr>
        <w:t xml:space="preserve"> </w:t>
      </w:r>
      <w:r>
        <w:rPr>
          <w:sz w:val="24"/>
        </w:rPr>
        <w:t>дошкольного</w:t>
      </w:r>
      <w:r>
        <w:rPr>
          <w:spacing w:val="1"/>
          <w:sz w:val="24"/>
        </w:rPr>
        <w:t xml:space="preserve"> </w:t>
      </w:r>
      <w:r>
        <w:rPr>
          <w:sz w:val="24"/>
        </w:rPr>
        <w:t>к</w:t>
      </w:r>
      <w:r>
        <w:rPr>
          <w:spacing w:val="1"/>
          <w:sz w:val="24"/>
        </w:rPr>
        <w:t xml:space="preserve"> </w:t>
      </w:r>
      <w:r>
        <w:rPr>
          <w:sz w:val="24"/>
        </w:rPr>
        <w:t>начальному</w:t>
      </w:r>
      <w:r>
        <w:rPr>
          <w:spacing w:val="-8"/>
          <w:sz w:val="24"/>
        </w:rPr>
        <w:t xml:space="preserve"> </w:t>
      </w:r>
      <w:r>
        <w:rPr>
          <w:sz w:val="24"/>
        </w:rPr>
        <w:t>и</w:t>
      </w:r>
      <w:r>
        <w:rPr>
          <w:spacing w:val="3"/>
          <w:sz w:val="24"/>
        </w:rPr>
        <w:t xml:space="preserve"> </w:t>
      </w:r>
      <w:r>
        <w:rPr>
          <w:sz w:val="24"/>
        </w:rPr>
        <w:t>от</w:t>
      </w:r>
      <w:r>
        <w:rPr>
          <w:spacing w:val="-2"/>
          <w:sz w:val="24"/>
        </w:rPr>
        <w:t xml:space="preserve"> </w:t>
      </w:r>
      <w:r>
        <w:rPr>
          <w:sz w:val="24"/>
        </w:rPr>
        <w:t>начального</w:t>
      </w:r>
      <w:r>
        <w:rPr>
          <w:spacing w:val="2"/>
          <w:sz w:val="24"/>
        </w:rPr>
        <w:t xml:space="preserve"> </w:t>
      </w:r>
      <w:r>
        <w:rPr>
          <w:sz w:val="24"/>
        </w:rPr>
        <w:t>к</w:t>
      </w:r>
      <w:r>
        <w:rPr>
          <w:spacing w:val="-4"/>
          <w:sz w:val="24"/>
        </w:rPr>
        <w:t xml:space="preserve"> </w:t>
      </w:r>
      <w:r>
        <w:rPr>
          <w:sz w:val="24"/>
        </w:rPr>
        <w:t>основному</w:t>
      </w:r>
      <w:r>
        <w:rPr>
          <w:spacing w:val="-8"/>
          <w:sz w:val="24"/>
        </w:rPr>
        <w:t xml:space="preserve"> </w:t>
      </w:r>
      <w:r>
        <w:rPr>
          <w:sz w:val="24"/>
        </w:rPr>
        <w:t>общему</w:t>
      </w:r>
      <w:r>
        <w:rPr>
          <w:spacing w:val="-8"/>
          <w:sz w:val="24"/>
        </w:rPr>
        <w:t xml:space="preserve"> </w:t>
      </w:r>
      <w:r>
        <w:rPr>
          <w:sz w:val="24"/>
        </w:rPr>
        <w:t>образованию.</w:t>
      </w:r>
    </w:p>
    <w:p w:rsidR="003C2477" w:rsidRDefault="00F03892" w:rsidP="00D75319">
      <w:pPr>
        <w:pStyle w:val="1"/>
        <w:numPr>
          <w:ilvl w:val="2"/>
          <w:numId w:val="54"/>
        </w:numPr>
        <w:tabs>
          <w:tab w:val="left" w:pos="1525"/>
        </w:tabs>
        <w:jc w:val="both"/>
      </w:pPr>
      <w:r>
        <w:t>Ценностные</w:t>
      </w:r>
      <w:r>
        <w:rPr>
          <w:spacing w:val="-3"/>
        </w:rPr>
        <w:t xml:space="preserve"> </w:t>
      </w:r>
      <w:r>
        <w:t>ориентиры</w:t>
      </w:r>
      <w:r>
        <w:rPr>
          <w:spacing w:val="-4"/>
        </w:rPr>
        <w:t xml:space="preserve"> </w:t>
      </w:r>
      <w:r>
        <w:t>начального</w:t>
      </w:r>
      <w:r>
        <w:rPr>
          <w:spacing w:val="-1"/>
        </w:rPr>
        <w:t xml:space="preserve"> </w:t>
      </w:r>
      <w:r>
        <w:t>общего</w:t>
      </w:r>
      <w:r>
        <w:rPr>
          <w:spacing w:val="-2"/>
        </w:rPr>
        <w:t xml:space="preserve"> </w:t>
      </w:r>
      <w:r>
        <w:t>образования</w:t>
      </w:r>
    </w:p>
    <w:p w:rsidR="003C2477" w:rsidRDefault="00F03892">
      <w:pPr>
        <w:pStyle w:val="a3"/>
        <w:spacing w:before="36" w:line="276" w:lineRule="auto"/>
        <w:ind w:right="812" w:firstLine="360"/>
        <w:jc w:val="both"/>
      </w:pPr>
      <w:r>
        <w:t>Ценностные ориентиры начального общего образования конкретизируют личностный,</w:t>
      </w:r>
      <w:r>
        <w:rPr>
          <w:spacing w:val="1"/>
        </w:rPr>
        <w:t xml:space="preserve"> </w:t>
      </w:r>
      <w:r>
        <w:t>социальный и государственный заказ системе образования, выраженный в Требованиях 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отражают</w:t>
      </w:r>
      <w:r>
        <w:rPr>
          <w:spacing w:val="1"/>
        </w:rPr>
        <w:t xml:space="preserve"> </w:t>
      </w:r>
      <w:r>
        <w:t>следующие</w:t>
      </w:r>
      <w:r>
        <w:rPr>
          <w:spacing w:val="1"/>
        </w:rPr>
        <w:t xml:space="preserve"> </w:t>
      </w:r>
      <w:r>
        <w:t>целевые</w:t>
      </w:r>
      <w:r>
        <w:rPr>
          <w:spacing w:val="1"/>
        </w:rPr>
        <w:t xml:space="preserve"> </w:t>
      </w:r>
      <w:r>
        <w:t>установки</w:t>
      </w:r>
      <w:r>
        <w:rPr>
          <w:spacing w:val="2"/>
        </w:rPr>
        <w:t xml:space="preserve"> </w:t>
      </w:r>
      <w:r>
        <w:t>системы</w:t>
      </w:r>
      <w:r>
        <w:rPr>
          <w:spacing w:val="3"/>
        </w:rPr>
        <w:t xml:space="preserve"> </w:t>
      </w:r>
      <w:r>
        <w:t>начального</w:t>
      </w:r>
      <w:r>
        <w:rPr>
          <w:spacing w:val="1"/>
        </w:rPr>
        <w:t xml:space="preserve"> </w:t>
      </w:r>
      <w:r>
        <w:t>общего</w:t>
      </w:r>
      <w:r>
        <w:rPr>
          <w:spacing w:val="-3"/>
        </w:rPr>
        <w:t xml:space="preserve"> </w:t>
      </w:r>
      <w:r>
        <w:t>образования:</w:t>
      </w:r>
    </w:p>
    <w:p w:rsidR="003C2477" w:rsidRDefault="00F03892" w:rsidP="00D75319">
      <w:pPr>
        <w:pStyle w:val="1"/>
        <w:numPr>
          <w:ilvl w:val="0"/>
          <w:numId w:val="76"/>
        </w:numPr>
        <w:tabs>
          <w:tab w:val="left" w:pos="1204"/>
        </w:tabs>
        <w:spacing w:before="5"/>
        <w:ind w:left="1203" w:hanging="285"/>
        <w:rPr>
          <w:rFonts w:ascii="Symbol" w:hAnsi="Symbol"/>
        </w:rPr>
      </w:pPr>
      <w:r>
        <w:t>формирование</w:t>
      </w:r>
      <w:r>
        <w:rPr>
          <w:spacing w:val="-8"/>
        </w:rPr>
        <w:t xml:space="preserve"> </w:t>
      </w:r>
      <w:r>
        <w:t>основ</w:t>
      </w:r>
      <w:r>
        <w:rPr>
          <w:spacing w:val="-2"/>
        </w:rPr>
        <w:t xml:space="preserve"> </w:t>
      </w:r>
      <w:r>
        <w:t>гражданской</w:t>
      </w:r>
      <w:r>
        <w:rPr>
          <w:spacing w:val="-2"/>
        </w:rPr>
        <w:t xml:space="preserve"> </w:t>
      </w:r>
      <w:r>
        <w:t>идентичности</w:t>
      </w:r>
      <w:r>
        <w:rPr>
          <w:spacing w:val="-2"/>
        </w:rPr>
        <w:t xml:space="preserve"> </w:t>
      </w:r>
      <w:r>
        <w:t>личности</w:t>
      </w:r>
      <w:r>
        <w:rPr>
          <w:spacing w:val="-2"/>
        </w:rPr>
        <w:t xml:space="preserve"> </w:t>
      </w:r>
      <w:r>
        <w:t>на</w:t>
      </w:r>
      <w:r>
        <w:rPr>
          <w:spacing w:val="-6"/>
        </w:rPr>
        <w:t xml:space="preserve"> </w:t>
      </w:r>
      <w:r>
        <w:t>основе:</w:t>
      </w:r>
    </w:p>
    <w:p w:rsidR="003C2477" w:rsidRDefault="00F03892" w:rsidP="00D75319">
      <w:pPr>
        <w:pStyle w:val="a5"/>
        <w:numPr>
          <w:ilvl w:val="0"/>
          <w:numId w:val="61"/>
        </w:numPr>
        <w:tabs>
          <w:tab w:val="left" w:pos="1146"/>
        </w:tabs>
        <w:spacing w:before="40" w:line="276" w:lineRule="auto"/>
        <w:ind w:right="815" w:firstLine="0"/>
        <w:rPr>
          <w:sz w:val="24"/>
        </w:rPr>
      </w:pPr>
      <w:r>
        <w:rPr>
          <w:sz w:val="24"/>
        </w:rPr>
        <w:t>чувства</w:t>
      </w:r>
      <w:r>
        <w:rPr>
          <w:spacing w:val="19"/>
          <w:sz w:val="24"/>
        </w:rPr>
        <w:t xml:space="preserve"> </w:t>
      </w:r>
      <w:r>
        <w:rPr>
          <w:sz w:val="24"/>
        </w:rPr>
        <w:t>сопричастности</w:t>
      </w:r>
      <w:r>
        <w:rPr>
          <w:spacing w:val="17"/>
          <w:sz w:val="24"/>
        </w:rPr>
        <w:t xml:space="preserve"> </w:t>
      </w:r>
      <w:r>
        <w:rPr>
          <w:sz w:val="24"/>
        </w:rPr>
        <w:t>и</w:t>
      </w:r>
      <w:r>
        <w:rPr>
          <w:spacing w:val="16"/>
          <w:sz w:val="24"/>
        </w:rPr>
        <w:t xml:space="preserve"> </w:t>
      </w:r>
      <w:r>
        <w:rPr>
          <w:sz w:val="24"/>
        </w:rPr>
        <w:t>гордости</w:t>
      </w:r>
      <w:r>
        <w:rPr>
          <w:spacing w:val="17"/>
          <w:sz w:val="24"/>
        </w:rPr>
        <w:t xml:space="preserve"> </w:t>
      </w:r>
      <w:r>
        <w:rPr>
          <w:sz w:val="24"/>
        </w:rPr>
        <w:t>за</w:t>
      </w:r>
      <w:r>
        <w:rPr>
          <w:spacing w:val="19"/>
          <w:sz w:val="24"/>
        </w:rPr>
        <w:t xml:space="preserve"> </w:t>
      </w:r>
      <w:r>
        <w:rPr>
          <w:sz w:val="24"/>
        </w:rPr>
        <w:t>свою</w:t>
      </w:r>
      <w:r>
        <w:rPr>
          <w:spacing w:val="19"/>
          <w:sz w:val="24"/>
        </w:rPr>
        <w:t xml:space="preserve"> </w:t>
      </w:r>
      <w:r>
        <w:rPr>
          <w:sz w:val="24"/>
        </w:rPr>
        <w:t>Родину,</w:t>
      </w:r>
      <w:r>
        <w:rPr>
          <w:spacing w:val="22"/>
          <w:sz w:val="24"/>
        </w:rPr>
        <w:t xml:space="preserve"> </w:t>
      </w:r>
      <w:r>
        <w:rPr>
          <w:sz w:val="24"/>
        </w:rPr>
        <w:t>народ</w:t>
      </w:r>
      <w:r>
        <w:rPr>
          <w:spacing w:val="13"/>
          <w:sz w:val="24"/>
        </w:rPr>
        <w:t xml:space="preserve"> </w:t>
      </w:r>
      <w:r>
        <w:rPr>
          <w:sz w:val="24"/>
        </w:rPr>
        <w:t>и</w:t>
      </w:r>
      <w:r>
        <w:rPr>
          <w:spacing w:val="21"/>
          <w:sz w:val="24"/>
        </w:rPr>
        <w:t xml:space="preserve"> </w:t>
      </w:r>
      <w:r>
        <w:rPr>
          <w:sz w:val="24"/>
        </w:rPr>
        <w:t>историю,</w:t>
      </w:r>
      <w:r>
        <w:rPr>
          <w:spacing w:val="18"/>
          <w:sz w:val="24"/>
        </w:rPr>
        <w:t xml:space="preserve"> </w:t>
      </w:r>
      <w:r>
        <w:rPr>
          <w:sz w:val="24"/>
        </w:rPr>
        <w:t>осознания</w:t>
      </w:r>
      <w:r>
        <w:rPr>
          <w:spacing w:val="-57"/>
          <w:sz w:val="24"/>
        </w:rPr>
        <w:t xml:space="preserve"> </w:t>
      </w:r>
      <w:r>
        <w:rPr>
          <w:sz w:val="24"/>
        </w:rPr>
        <w:t>ответственности</w:t>
      </w:r>
      <w:r>
        <w:rPr>
          <w:spacing w:val="-2"/>
          <w:sz w:val="24"/>
        </w:rPr>
        <w:t xml:space="preserve"> </w:t>
      </w:r>
      <w:r>
        <w:rPr>
          <w:sz w:val="24"/>
        </w:rPr>
        <w:t>человека</w:t>
      </w:r>
      <w:r>
        <w:rPr>
          <w:spacing w:val="1"/>
          <w:sz w:val="24"/>
        </w:rPr>
        <w:t xml:space="preserve"> </w:t>
      </w:r>
      <w:r>
        <w:rPr>
          <w:sz w:val="24"/>
        </w:rPr>
        <w:t>за</w:t>
      </w:r>
      <w:r>
        <w:rPr>
          <w:spacing w:val="1"/>
          <w:sz w:val="24"/>
        </w:rPr>
        <w:t xml:space="preserve"> </w:t>
      </w:r>
      <w:r>
        <w:rPr>
          <w:sz w:val="24"/>
        </w:rPr>
        <w:t>благосостояние</w:t>
      </w:r>
      <w:r>
        <w:rPr>
          <w:spacing w:val="-5"/>
          <w:sz w:val="24"/>
        </w:rPr>
        <w:t xml:space="preserve"> </w:t>
      </w:r>
      <w:r>
        <w:rPr>
          <w:sz w:val="24"/>
        </w:rPr>
        <w:t>общества;</w:t>
      </w:r>
    </w:p>
    <w:p w:rsidR="003C2477" w:rsidRDefault="00F03892" w:rsidP="00D75319">
      <w:pPr>
        <w:pStyle w:val="a5"/>
        <w:numPr>
          <w:ilvl w:val="0"/>
          <w:numId w:val="61"/>
        </w:numPr>
        <w:tabs>
          <w:tab w:val="left" w:pos="1069"/>
        </w:tabs>
        <w:spacing w:line="276" w:lineRule="auto"/>
        <w:ind w:right="812" w:firstLine="0"/>
        <w:rPr>
          <w:sz w:val="24"/>
        </w:rPr>
      </w:pPr>
      <w:r>
        <w:rPr>
          <w:sz w:val="24"/>
        </w:rPr>
        <w:t>восприятия мира</w:t>
      </w:r>
      <w:r>
        <w:rPr>
          <w:spacing w:val="5"/>
          <w:sz w:val="24"/>
        </w:rPr>
        <w:t xml:space="preserve"> </w:t>
      </w:r>
      <w:r>
        <w:rPr>
          <w:sz w:val="24"/>
        </w:rPr>
        <w:t>как</w:t>
      </w:r>
      <w:r>
        <w:rPr>
          <w:spacing w:val="5"/>
          <w:sz w:val="24"/>
        </w:rPr>
        <w:t xml:space="preserve"> </w:t>
      </w:r>
      <w:r>
        <w:rPr>
          <w:sz w:val="24"/>
        </w:rPr>
        <w:t>единого</w:t>
      </w:r>
      <w:r>
        <w:rPr>
          <w:spacing w:val="5"/>
          <w:sz w:val="24"/>
        </w:rPr>
        <w:t xml:space="preserve"> </w:t>
      </w:r>
      <w:r>
        <w:rPr>
          <w:sz w:val="24"/>
        </w:rPr>
        <w:t>и</w:t>
      </w:r>
      <w:r>
        <w:rPr>
          <w:spacing w:val="2"/>
          <w:sz w:val="24"/>
        </w:rPr>
        <w:t xml:space="preserve"> </w:t>
      </w:r>
      <w:r>
        <w:rPr>
          <w:sz w:val="24"/>
        </w:rPr>
        <w:t>целостного</w:t>
      </w:r>
      <w:r>
        <w:rPr>
          <w:spacing w:val="6"/>
          <w:sz w:val="24"/>
        </w:rPr>
        <w:t xml:space="preserve"> </w:t>
      </w:r>
      <w:r>
        <w:rPr>
          <w:sz w:val="24"/>
        </w:rPr>
        <w:t>при</w:t>
      </w:r>
      <w:r>
        <w:rPr>
          <w:spacing w:val="6"/>
          <w:sz w:val="24"/>
        </w:rPr>
        <w:t xml:space="preserve"> </w:t>
      </w:r>
      <w:r>
        <w:rPr>
          <w:sz w:val="24"/>
        </w:rPr>
        <w:t>разнообразии</w:t>
      </w:r>
      <w:r>
        <w:rPr>
          <w:spacing w:val="3"/>
          <w:sz w:val="24"/>
        </w:rPr>
        <w:t xml:space="preserve"> </w:t>
      </w:r>
      <w:r>
        <w:rPr>
          <w:sz w:val="24"/>
        </w:rPr>
        <w:t>культур,</w:t>
      </w:r>
      <w:r>
        <w:rPr>
          <w:spacing w:val="8"/>
          <w:sz w:val="24"/>
        </w:rPr>
        <w:t xml:space="preserve"> </w:t>
      </w:r>
      <w:r>
        <w:rPr>
          <w:sz w:val="24"/>
        </w:rPr>
        <w:t>национальностей,</w:t>
      </w:r>
      <w:r>
        <w:rPr>
          <w:spacing w:val="-57"/>
          <w:sz w:val="24"/>
        </w:rPr>
        <w:t xml:space="preserve"> </w:t>
      </w:r>
      <w:r>
        <w:rPr>
          <w:sz w:val="24"/>
        </w:rPr>
        <w:t>религий;</w:t>
      </w:r>
      <w:r>
        <w:rPr>
          <w:spacing w:val="-4"/>
          <w:sz w:val="24"/>
        </w:rPr>
        <w:t xml:space="preserve"> </w:t>
      </w:r>
      <w:r>
        <w:rPr>
          <w:sz w:val="24"/>
        </w:rPr>
        <w:t>уважения</w:t>
      </w:r>
      <w:r>
        <w:rPr>
          <w:spacing w:val="2"/>
          <w:sz w:val="24"/>
        </w:rPr>
        <w:t xml:space="preserve"> </w:t>
      </w:r>
      <w:r>
        <w:rPr>
          <w:sz w:val="24"/>
        </w:rPr>
        <w:t>истории</w:t>
      </w:r>
      <w:r>
        <w:rPr>
          <w:spacing w:val="-3"/>
          <w:sz w:val="24"/>
        </w:rPr>
        <w:t xml:space="preserve"> </w:t>
      </w:r>
      <w:r>
        <w:rPr>
          <w:sz w:val="24"/>
        </w:rPr>
        <w:t>и</w:t>
      </w:r>
      <w:r>
        <w:rPr>
          <w:spacing w:val="3"/>
          <w:sz w:val="24"/>
        </w:rPr>
        <w:t xml:space="preserve"> </w:t>
      </w:r>
      <w:r>
        <w:rPr>
          <w:sz w:val="24"/>
        </w:rPr>
        <w:t>культуры</w:t>
      </w:r>
      <w:r>
        <w:rPr>
          <w:spacing w:val="2"/>
          <w:sz w:val="24"/>
        </w:rPr>
        <w:t xml:space="preserve"> </w:t>
      </w:r>
      <w:r>
        <w:rPr>
          <w:sz w:val="24"/>
        </w:rPr>
        <w:t>каждого</w:t>
      </w:r>
      <w:r>
        <w:rPr>
          <w:spacing w:val="2"/>
          <w:sz w:val="24"/>
        </w:rPr>
        <w:t xml:space="preserve"> </w:t>
      </w:r>
      <w:r>
        <w:rPr>
          <w:sz w:val="24"/>
        </w:rPr>
        <w:t>народа;</w:t>
      </w:r>
    </w:p>
    <w:p w:rsidR="003C2477" w:rsidRDefault="00F03892" w:rsidP="00D75319">
      <w:pPr>
        <w:pStyle w:val="1"/>
        <w:numPr>
          <w:ilvl w:val="0"/>
          <w:numId w:val="76"/>
        </w:numPr>
        <w:tabs>
          <w:tab w:val="left" w:pos="1204"/>
        </w:tabs>
        <w:spacing w:line="276" w:lineRule="auto"/>
        <w:ind w:right="809" w:firstLine="0"/>
        <w:rPr>
          <w:rFonts w:ascii="Symbol" w:hAnsi="Symbol"/>
        </w:rPr>
      </w:pPr>
      <w:r>
        <w:t>формирование</w:t>
      </w:r>
      <w:r>
        <w:rPr>
          <w:spacing w:val="1"/>
        </w:rPr>
        <w:t xml:space="preserve"> </w:t>
      </w:r>
      <w:r>
        <w:t>психологических</w:t>
      </w:r>
      <w:r>
        <w:rPr>
          <w:spacing w:val="1"/>
        </w:rPr>
        <w:t xml:space="preserve"> </w:t>
      </w:r>
      <w:r>
        <w:t>условий</w:t>
      </w:r>
      <w:r>
        <w:rPr>
          <w:spacing w:val="1"/>
        </w:rPr>
        <w:t xml:space="preserve"> </w:t>
      </w:r>
      <w:r>
        <w:t>развития</w:t>
      </w:r>
      <w:r>
        <w:rPr>
          <w:spacing w:val="1"/>
        </w:rPr>
        <w:t xml:space="preserve"> </w:t>
      </w:r>
      <w:r>
        <w:t>общения,</w:t>
      </w:r>
      <w:r>
        <w:rPr>
          <w:spacing w:val="1"/>
        </w:rPr>
        <w:t xml:space="preserve"> </w:t>
      </w:r>
      <w:r>
        <w:t>сотрудничества</w:t>
      </w:r>
      <w:r>
        <w:rPr>
          <w:spacing w:val="1"/>
        </w:rPr>
        <w:t xml:space="preserve"> </w:t>
      </w:r>
      <w:r>
        <w:t>на</w:t>
      </w:r>
      <w:r>
        <w:rPr>
          <w:spacing w:val="-57"/>
        </w:rPr>
        <w:t xml:space="preserve"> </w:t>
      </w:r>
      <w:r>
        <w:t>основе:</w:t>
      </w:r>
    </w:p>
    <w:p w:rsidR="003C2477" w:rsidRDefault="00F03892" w:rsidP="00D75319">
      <w:pPr>
        <w:pStyle w:val="a5"/>
        <w:numPr>
          <w:ilvl w:val="0"/>
          <w:numId w:val="61"/>
        </w:numPr>
        <w:tabs>
          <w:tab w:val="left" w:pos="1132"/>
        </w:tabs>
        <w:spacing w:line="276" w:lineRule="auto"/>
        <w:ind w:right="815" w:firstLine="0"/>
        <w:rPr>
          <w:sz w:val="24"/>
        </w:rPr>
      </w:pPr>
      <w:r>
        <w:rPr>
          <w:sz w:val="24"/>
        </w:rPr>
        <w:t>доброжелательности,</w:t>
      </w:r>
      <w:r>
        <w:rPr>
          <w:spacing w:val="5"/>
          <w:sz w:val="24"/>
        </w:rPr>
        <w:t xml:space="preserve"> </w:t>
      </w:r>
      <w:r>
        <w:rPr>
          <w:sz w:val="24"/>
        </w:rPr>
        <w:t>доверия</w:t>
      </w:r>
      <w:r>
        <w:rPr>
          <w:spacing w:val="2"/>
          <w:sz w:val="24"/>
        </w:rPr>
        <w:t xml:space="preserve"> </w:t>
      </w:r>
      <w:r>
        <w:rPr>
          <w:sz w:val="24"/>
        </w:rPr>
        <w:t>и</w:t>
      </w:r>
      <w:r>
        <w:rPr>
          <w:spacing w:val="3"/>
          <w:sz w:val="24"/>
        </w:rPr>
        <w:t xml:space="preserve"> </w:t>
      </w:r>
      <w:r>
        <w:rPr>
          <w:sz w:val="24"/>
        </w:rPr>
        <w:t>внимания</w:t>
      </w:r>
      <w:r>
        <w:rPr>
          <w:spacing w:val="56"/>
          <w:sz w:val="24"/>
        </w:rPr>
        <w:t xml:space="preserve"> </w:t>
      </w:r>
      <w:r>
        <w:rPr>
          <w:sz w:val="24"/>
        </w:rPr>
        <w:t>к</w:t>
      </w:r>
      <w:r>
        <w:rPr>
          <w:spacing w:val="5"/>
          <w:sz w:val="24"/>
        </w:rPr>
        <w:t xml:space="preserve"> </w:t>
      </w:r>
      <w:r>
        <w:rPr>
          <w:sz w:val="24"/>
        </w:rPr>
        <w:t>людям,</w:t>
      </w:r>
      <w:r>
        <w:rPr>
          <w:spacing w:val="4"/>
          <w:sz w:val="24"/>
        </w:rPr>
        <w:t xml:space="preserve"> </w:t>
      </w:r>
      <w:r>
        <w:rPr>
          <w:sz w:val="24"/>
        </w:rPr>
        <w:t>готовности</w:t>
      </w:r>
      <w:r>
        <w:rPr>
          <w:spacing w:val="8"/>
          <w:sz w:val="24"/>
        </w:rPr>
        <w:t xml:space="preserve"> </w:t>
      </w:r>
      <w:r>
        <w:rPr>
          <w:sz w:val="24"/>
        </w:rPr>
        <w:t>к</w:t>
      </w:r>
      <w:r>
        <w:rPr>
          <w:spacing w:val="1"/>
          <w:sz w:val="24"/>
        </w:rPr>
        <w:t xml:space="preserve"> </w:t>
      </w:r>
      <w:r>
        <w:rPr>
          <w:sz w:val="24"/>
        </w:rPr>
        <w:t>сотрудничеству</w:t>
      </w:r>
      <w:r>
        <w:rPr>
          <w:spacing w:val="57"/>
          <w:sz w:val="24"/>
        </w:rPr>
        <w:t xml:space="preserve"> </w:t>
      </w:r>
      <w:r>
        <w:rPr>
          <w:sz w:val="24"/>
        </w:rPr>
        <w:t>и</w:t>
      </w:r>
      <w:r>
        <w:rPr>
          <w:spacing w:val="-57"/>
          <w:sz w:val="24"/>
        </w:rPr>
        <w:t xml:space="preserve"> </w:t>
      </w:r>
      <w:r>
        <w:rPr>
          <w:sz w:val="24"/>
        </w:rPr>
        <w:t>дружбе,</w:t>
      </w:r>
      <w:r>
        <w:rPr>
          <w:spacing w:val="3"/>
          <w:sz w:val="24"/>
        </w:rPr>
        <w:t xml:space="preserve"> </w:t>
      </w:r>
      <w:r>
        <w:rPr>
          <w:sz w:val="24"/>
        </w:rPr>
        <w:t>оказанию</w:t>
      </w:r>
      <w:r>
        <w:rPr>
          <w:spacing w:val="-5"/>
          <w:sz w:val="24"/>
        </w:rPr>
        <w:t xml:space="preserve"> </w:t>
      </w:r>
      <w:r>
        <w:rPr>
          <w:sz w:val="24"/>
        </w:rPr>
        <w:t>помощи</w:t>
      </w:r>
      <w:r>
        <w:rPr>
          <w:spacing w:val="-3"/>
          <w:sz w:val="24"/>
        </w:rPr>
        <w:t xml:space="preserve"> </w:t>
      </w:r>
      <w:r>
        <w:rPr>
          <w:sz w:val="24"/>
        </w:rPr>
        <w:t>тем,</w:t>
      </w:r>
      <w:r>
        <w:rPr>
          <w:spacing w:val="-1"/>
          <w:sz w:val="24"/>
        </w:rPr>
        <w:t xml:space="preserve"> </w:t>
      </w:r>
      <w:r>
        <w:rPr>
          <w:sz w:val="24"/>
        </w:rPr>
        <w:t>кто</w:t>
      </w:r>
      <w:r>
        <w:rPr>
          <w:spacing w:val="2"/>
          <w:sz w:val="24"/>
        </w:rPr>
        <w:t xml:space="preserve"> </w:t>
      </w:r>
      <w:r>
        <w:rPr>
          <w:sz w:val="24"/>
        </w:rPr>
        <w:t>в</w:t>
      </w:r>
      <w:r>
        <w:rPr>
          <w:spacing w:val="2"/>
          <w:sz w:val="24"/>
        </w:rPr>
        <w:t xml:space="preserve"> </w:t>
      </w:r>
      <w:r>
        <w:rPr>
          <w:sz w:val="24"/>
        </w:rPr>
        <w:t>ней</w:t>
      </w:r>
      <w:r>
        <w:rPr>
          <w:spacing w:val="-2"/>
          <w:sz w:val="24"/>
        </w:rPr>
        <w:t xml:space="preserve"> </w:t>
      </w:r>
      <w:r>
        <w:rPr>
          <w:sz w:val="24"/>
        </w:rPr>
        <w:t>нуждается;</w:t>
      </w:r>
    </w:p>
    <w:p w:rsidR="003C2477" w:rsidRDefault="00F03892" w:rsidP="00D75319">
      <w:pPr>
        <w:pStyle w:val="a5"/>
        <w:numPr>
          <w:ilvl w:val="0"/>
          <w:numId w:val="61"/>
        </w:numPr>
        <w:tabs>
          <w:tab w:val="left" w:pos="1132"/>
        </w:tabs>
        <w:spacing w:line="276" w:lineRule="auto"/>
        <w:ind w:right="815" w:firstLine="0"/>
        <w:rPr>
          <w:sz w:val="24"/>
        </w:rPr>
      </w:pPr>
      <w:r>
        <w:rPr>
          <w:sz w:val="24"/>
        </w:rPr>
        <w:t>уважения</w:t>
      </w:r>
      <w:r>
        <w:rPr>
          <w:spacing w:val="4"/>
          <w:sz w:val="24"/>
        </w:rPr>
        <w:t xml:space="preserve"> </w:t>
      </w:r>
      <w:r>
        <w:rPr>
          <w:sz w:val="24"/>
        </w:rPr>
        <w:t>к</w:t>
      </w:r>
      <w:r>
        <w:rPr>
          <w:spacing w:val="52"/>
          <w:sz w:val="24"/>
        </w:rPr>
        <w:t xml:space="preserve"> </w:t>
      </w:r>
      <w:r>
        <w:rPr>
          <w:sz w:val="24"/>
        </w:rPr>
        <w:t>окружающим</w:t>
      </w:r>
      <w:r>
        <w:rPr>
          <w:spacing w:val="8"/>
          <w:sz w:val="24"/>
        </w:rPr>
        <w:t xml:space="preserve"> </w:t>
      </w:r>
      <w:r>
        <w:rPr>
          <w:sz w:val="24"/>
        </w:rPr>
        <w:t>-</w:t>
      </w:r>
      <w:r>
        <w:rPr>
          <w:spacing w:val="1"/>
          <w:sz w:val="24"/>
        </w:rPr>
        <w:t xml:space="preserve"> </w:t>
      </w:r>
      <w:r>
        <w:rPr>
          <w:sz w:val="24"/>
        </w:rPr>
        <w:t>умения</w:t>
      </w:r>
      <w:r>
        <w:rPr>
          <w:spacing w:val="4"/>
          <w:sz w:val="24"/>
        </w:rPr>
        <w:t xml:space="preserve"> </w:t>
      </w:r>
      <w:r>
        <w:rPr>
          <w:sz w:val="24"/>
        </w:rPr>
        <w:t>слушать</w:t>
      </w:r>
      <w:r>
        <w:rPr>
          <w:spacing w:val="5"/>
          <w:sz w:val="24"/>
        </w:rPr>
        <w:t xml:space="preserve"> </w:t>
      </w:r>
      <w:r>
        <w:rPr>
          <w:sz w:val="24"/>
        </w:rPr>
        <w:t>и</w:t>
      </w:r>
      <w:r>
        <w:rPr>
          <w:spacing w:val="59"/>
          <w:sz w:val="24"/>
        </w:rPr>
        <w:t xml:space="preserve"> </w:t>
      </w:r>
      <w:r>
        <w:rPr>
          <w:sz w:val="24"/>
        </w:rPr>
        <w:t>слышать</w:t>
      </w:r>
      <w:r>
        <w:rPr>
          <w:spacing w:val="1"/>
          <w:sz w:val="24"/>
        </w:rPr>
        <w:t xml:space="preserve"> </w:t>
      </w:r>
      <w:r>
        <w:rPr>
          <w:sz w:val="24"/>
        </w:rPr>
        <w:t>партнёра,</w:t>
      </w:r>
      <w:r>
        <w:rPr>
          <w:spacing w:val="1"/>
          <w:sz w:val="24"/>
        </w:rPr>
        <w:t xml:space="preserve"> </w:t>
      </w:r>
      <w:r>
        <w:rPr>
          <w:sz w:val="24"/>
        </w:rPr>
        <w:t>признавать</w:t>
      </w:r>
      <w:r>
        <w:rPr>
          <w:spacing w:val="1"/>
          <w:sz w:val="24"/>
        </w:rPr>
        <w:t xml:space="preserve"> </w:t>
      </w:r>
      <w:r>
        <w:rPr>
          <w:sz w:val="24"/>
        </w:rPr>
        <w:t>право</w:t>
      </w:r>
      <w:r>
        <w:rPr>
          <w:spacing w:val="-57"/>
          <w:sz w:val="24"/>
        </w:rPr>
        <w:t xml:space="preserve"> </w:t>
      </w:r>
      <w:r>
        <w:rPr>
          <w:sz w:val="24"/>
        </w:rPr>
        <w:t>каждого</w:t>
      </w:r>
      <w:r>
        <w:rPr>
          <w:spacing w:val="-1"/>
          <w:sz w:val="24"/>
        </w:rPr>
        <w:t xml:space="preserve"> </w:t>
      </w:r>
      <w:r>
        <w:rPr>
          <w:sz w:val="24"/>
        </w:rPr>
        <w:t>на</w:t>
      </w:r>
      <w:r>
        <w:rPr>
          <w:spacing w:val="-2"/>
          <w:sz w:val="24"/>
        </w:rPr>
        <w:t xml:space="preserve"> </w:t>
      </w:r>
      <w:r>
        <w:rPr>
          <w:sz w:val="24"/>
        </w:rPr>
        <w:t>собственное</w:t>
      </w:r>
      <w:r>
        <w:rPr>
          <w:spacing w:val="-7"/>
          <w:sz w:val="24"/>
        </w:rPr>
        <w:t xml:space="preserve"> </w:t>
      </w:r>
      <w:r>
        <w:rPr>
          <w:sz w:val="24"/>
        </w:rPr>
        <w:t>мнение</w:t>
      </w:r>
      <w:r>
        <w:rPr>
          <w:spacing w:val="-7"/>
          <w:sz w:val="24"/>
        </w:rPr>
        <w:t xml:space="preserve"> </w:t>
      </w:r>
      <w:r>
        <w:rPr>
          <w:sz w:val="24"/>
        </w:rPr>
        <w:t>и</w:t>
      </w:r>
      <w:r>
        <w:rPr>
          <w:spacing w:val="-5"/>
          <w:sz w:val="24"/>
        </w:rPr>
        <w:t xml:space="preserve"> </w:t>
      </w:r>
      <w:r>
        <w:rPr>
          <w:sz w:val="24"/>
        </w:rPr>
        <w:t>принимать решения</w:t>
      </w:r>
      <w:r>
        <w:rPr>
          <w:spacing w:val="-1"/>
          <w:sz w:val="24"/>
        </w:rPr>
        <w:t xml:space="preserve"> </w:t>
      </w:r>
      <w:r>
        <w:rPr>
          <w:sz w:val="24"/>
        </w:rPr>
        <w:t>с</w:t>
      </w:r>
      <w:r>
        <w:rPr>
          <w:spacing w:val="-2"/>
          <w:sz w:val="24"/>
        </w:rPr>
        <w:t xml:space="preserve"> </w:t>
      </w:r>
      <w:r>
        <w:rPr>
          <w:sz w:val="24"/>
        </w:rPr>
        <w:t>учётом позиций</w:t>
      </w:r>
      <w:r>
        <w:rPr>
          <w:spacing w:val="-4"/>
          <w:sz w:val="24"/>
        </w:rPr>
        <w:t xml:space="preserve"> </w:t>
      </w:r>
      <w:r>
        <w:rPr>
          <w:sz w:val="24"/>
        </w:rPr>
        <w:t>всех</w:t>
      </w:r>
      <w:r>
        <w:rPr>
          <w:spacing w:val="-1"/>
          <w:sz w:val="24"/>
        </w:rPr>
        <w:t xml:space="preserve"> </w:t>
      </w:r>
      <w:r>
        <w:rPr>
          <w:sz w:val="24"/>
        </w:rPr>
        <w:t>участников;</w:t>
      </w:r>
    </w:p>
    <w:p w:rsidR="003C2477" w:rsidRDefault="00F03892" w:rsidP="00D75319">
      <w:pPr>
        <w:pStyle w:val="a5"/>
        <w:numPr>
          <w:ilvl w:val="0"/>
          <w:numId w:val="76"/>
        </w:numPr>
        <w:tabs>
          <w:tab w:val="left" w:pos="1204"/>
        </w:tabs>
        <w:spacing w:line="276" w:lineRule="auto"/>
        <w:ind w:right="807" w:firstLine="0"/>
        <w:rPr>
          <w:rFonts w:ascii="Symbol" w:hAnsi="Symbol"/>
          <w:sz w:val="24"/>
        </w:rPr>
      </w:pPr>
      <w:r>
        <w:rPr>
          <w:b/>
          <w:sz w:val="24"/>
        </w:rPr>
        <w:t>развитие</w:t>
      </w:r>
      <w:r>
        <w:rPr>
          <w:b/>
          <w:spacing w:val="1"/>
          <w:sz w:val="24"/>
        </w:rPr>
        <w:t xml:space="preserve"> </w:t>
      </w:r>
      <w:r>
        <w:rPr>
          <w:b/>
          <w:sz w:val="24"/>
        </w:rPr>
        <w:t>ценностно­смысловой</w:t>
      </w:r>
      <w:r>
        <w:rPr>
          <w:b/>
          <w:spacing w:val="1"/>
          <w:sz w:val="24"/>
        </w:rPr>
        <w:t xml:space="preserve"> </w:t>
      </w:r>
      <w:r>
        <w:rPr>
          <w:b/>
          <w:sz w:val="24"/>
        </w:rPr>
        <w:t>сферы</w:t>
      </w:r>
      <w:r>
        <w:rPr>
          <w:b/>
          <w:spacing w:val="1"/>
          <w:sz w:val="24"/>
        </w:rPr>
        <w:t xml:space="preserve"> </w:t>
      </w:r>
      <w:r>
        <w:rPr>
          <w:b/>
          <w:sz w:val="24"/>
        </w:rPr>
        <w:t>личности</w:t>
      </w:r>
      <w:r>
        <w:rPr>
          <w:b/>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общечеловеческих</w:t>
      </w:r>
      <w:r>
        <w:rPr>
          <w:spacing w:val="-57"/>
          <w:sz w:val="24"/>
        </w:rPr>
        <w:t xml:space="preserve"> </w:t>
      </w:r>
      <w:r>
        <w:rPr>
          <w:sz w:val="24"/>
        </w:rPr>
        <w:t>принципов</w:t>
      </w:r>
      <w:r>
        <w:rPr>
          <w:spacing w:val="-2"/>
          <w:sz w:val="24"/>
        </w:rPr>
        <w:t xml:space="preserve"> </w:t>
      </w:r>
      <w:r>
        <w:rPr>
          <w:sz w:val="24"/>
        </w:rPr>
        <w:t>нравственности</w:t>
      </w:r>
      <w:r>
        <w:rPr>
          <w:spacing w:val="3"/>
          <w:sz w:val="24"/>
        </w:rPr>
        <w:t xml:space="preserve"> </w:t>
      </w:r>
      <w:r>
        <w:rPr>
          <w:sz w:val="24"/>
        </w:rPr>
        <w:t>и</w:t>
      </w:r>
      <w:r>
        <w:rPr>
          <w:spacing w:val="-2"/>
          <w:sz w:val="24"/>
        </w:rPr>
        <w:t xml:space="preserve"> </w:t>
      </w:r>
      <w:r>
        <w:rPr>
          <w:sz w:val="24"/>
        </w:rPr>
        <w:t>гуманизма:</w:t>
      </w:r>
    </w:p>
    <w:p w:rsidR="003C2477" w:rsidRDefault="003C2477">
      <w:pPr>
        <w:spacing w:line="276" w:lineRule="auto"/>
        <w:rPr>
          <w:rFonts w:ascii="Symbol" w:hAnsi="Symbol"/>
          <w:sz w:val="24"/>
        </w:rPr>
        <w:sectPr w:rsidR="003C2477">
          <w:pgSz w:w="11910" w:h="16840"/>
          <w:pgMar w:top="1040" w:right="40" w:bottom="1180" w:left="780" w:header="0" w:footer="918" w:gutter="0"/>
          <w:cols w:space="720"/>
        </w:sectPr>
      </w:pPr>
    </w:p>
    <w:p w:rsidR="003C2477" w:rsidRDefault="00F03892" w:rsidP="00D75319">
      <w:pPr>
        <w:pStyle w:val="a5"/>
        <w:numPr>
          <w:ilvl w:val="0"/>
          <w:numId w:val="61"/>
        </w:numPr>
        <w:tabs>
          <w:tab w:val="left" w:pos="1103"/>
        </w:tabs>
        <w:spacing w:before="66" w:line="276" w:lineRule="auto"/>
        <w:ind w:right="812" w:firstLine="0"/>
        <w:jc w:val="both"/>
        <w:rPr>
          <w:sz w:val="24"/>
        </w:rPr>
      </w:pPr>
      <w:r>
        <w:rPr>
          <w:sz w:val="24"/>
        </w:rPr>
        <w:lastRenderedPageBreak/>
        <w:t>принятия и уважения ценностей семьи и</w:t>
      </w:r>
      <w:r>
        <w:rPr>
          <w:spacing w:val="1"/>
          <w:sz w:val="24"/>
        </w:rPr>
        <w:t xml:space="preserve"> </w:t>
      </w:r>
      <w:r>
        <w:rPr>
          <w:sz w:val="24"/>
        </w:rPr>
        <w:t>образовательной организации, коллектива и</w:t>
      </w:r>
      <w:r>
        <w:rPr>
          <w:spacing w:val="1"/>
          <w:sz w:val="24"/>
        </w:rPr>
        <w:t xml:space="preserve"> </w:t>
      </w:r>
      <w:r>
        <w:rPr>
          <w:sz w:val="24"/>
        </w:rPr>
        <w:t>общества</w:t>
      </w:r>
      <w:r>
        <w:rPr>
          <w:spacing w:val="-5"/>
          <w:sz w:val="24"/>
        </w:rPr>
        <w:t xml:space="preserve"> </w:t>
      </w:r>
      <w:r>
        <w:rPr>
          <w:sz w:val="24"/>
        </w:rPr>
        <w:t>и</w:t>
      </w:r>
      <w:r>
        <w:rPr>
          <w:spacing w:val="3"/>
          <w:sz w:val="24"/>
        </w:rPr>
        <w:t xml:space="preserve"> </w:t>
      </w:r>
      <w:r>
        <w:rPr>
          <w:sz w:val="24"/>
        </w:rPr>
        <w:t>стремления</w:t>
      </w:r>
      <w:r>
        <w:rPr>
          <w:spacing w:val="2"/>
          <w:sz w:val="24"/>
        </w:rPr>
        <w:t xml:space="preserve"> </w:t>
      </w:r>
      <w:r>
        <w:rPr>
          <w:sz w:val="24"/>
        </w:rPr>
        <w:t>следовать</w:t>
      </w:r>
      <w:r>
        <w:rPr>
          <w:spacing w:val="-1"/>
          <w:sz w:val="24"/>
        </w:rPr>
        <w:t xml:space="preserve"> </w:t>
      </w:r>
      <w:r>
        <w:rPr>
          <w:sz w:val="24"/>
        </w:rPr>
        <w:t>им;</w:t>
      </w:r>
    </w:p>
    <w:p w:rsidR="003C2477" w:rsidRDefault="00F03892" w:rsidP="00D75319">
      <w:pPr>
        <w:pStyle w:val="a5"/>
        <w:numPr>
          <w:ilvl w:val="0"/>
          <w:numId w:val="61"/>
        </w:numPr>
        <w:tabs>
          <w:tab w:val="left" w:pos="1108"/>
        </w:tabs>
        <w:spacing w:line="278" w:lineRule="auto"/>
        <w:ind w:right="812" w:firstLine="0"/>
        <w:jc w:val="both"/>
        <w:rPr>
          <w:sz w:val="24"/>
        </w:rPr>
      </w:pPr>
      <w:r>
        <w:rPr>
          <w:sz w:val="24"/>
        </w:rPr>
        <w:t>ориентации в нравственном содержании и смысле как собственных поступков, так и</w:t>
      </w:r>
      <w:r>
        <w:rPr>
          <w:spacing w:val="1"/>
          <w:sz w:val="24"/>
        </w:rPr>
        <w:t xml:space="preserve"> </w:t>
      </w:r>
      <w:r>
        <w:rPr>
          <w:sz w:val="24"/>
        </w:rPr>
        <w:t>поступков окружающих людей,</w:t>
      </w:r>
      <w:r>
        <w:rPr>
          <w:spacing w:val="1"/>
          <w:sz w:val="24"/>
        </w:rPr>
        <w:t xml:space="preserve"> </w:t>
      </w:r>
      <w:r>
        <w:rPr>
          <w:sz w:val="24"/>
        </w:rPr>
        <w:t>развития этических чувств</w:t>
      </w:r>
      <w:r>
        <w:rPr>
          <w:spacing w:val="1"/>
          <w:sz w:val="24"/>
        </w:rPr>
        <w:t xml:space="preserve"> </w:t>
      </w:r>
      <w:r>
        <w:rPr>
          <w:sz w:val="24"/>
        </w:rPr>
        <w:t>(стыда,</w:t>
      </w:r>
      <w:r>
        <w:rPr>
          <w:spacing w:val="1"/>
          <w:sz w:val="24"/>
        </w:rPr>
        <w:t xml:space="preserve"> </w:t>
      </w:r>
      <w:r>
        <w:rPr>
          <w:sz w:val="24"/>
        </w:rPr>
        <w:t>вины,</w:t>
      </w:r>
      <w:r>
        <w:rPr>
          <w:spacing w:val="1"/>
          <w:sz w:val="24"/>
        </w:rPr>
        <w:t xml:space="preserve"> </w:t>
      </w:r>
      <w:r>
        <w:rPr>
          <w:sz w:val="24"/>
        </w:rPr>
        <w:t>совести)</w:t>
      </w:r>
      <w:r>
        <w:rPr>
          <w:spacing w:val="1"/>
          <w:sz w:val="24"/>
        </w:rPr>
        <w:t xml:space="preserve"> </w:t>
      </w:r>
      <w:r>
        <w:rPr>
          <w:sz w:val="24"/>
        </w:rPr>
        <w:t>как</w:t>
      </w:r>
      <w:r>
        <w:rPr>
          <w:spacing w:val="1"/>
          <w:sz w:val="24"/>
        </w:rPr>
        <w:t xml:space="preserve"> </w:t>
      </w:r>
      <w:r>
        <w:rPr>
          <w:sz w:val="24"/>
        </w:rPr>
        <w:t>регуляторов</w:t>
      </w:r>
      <w:r>
        <w:rPr>
          <w:spacing w:val="-2"/>
          <w:sz w:val="24"/>
        </w:rPr>
        <w:t xml:space="preserve"> </w:t>
      </w:r>
      <w:r>
        <w:rPr>
          <w:sz w:val="24"/>
        </w:rPr>
        <w:t>морального</w:t>
      </w:r>
      <w:r>
        <w:rPr>
          <w:spacing w:val="6"/>
          <w:sz w:val="24"/>
        </w:rPr>
        <w:t xml:space="preserve"> </w:t>
      </w:r>
      <w:r>
        <w:rPr>
          <w:sz w:val="24"/>
        </w:rPr>
        <w:t>поведения;</w:t>
      </w:r>
    </w:p>
    <w:p w:rsidR="003C2477" w:rsidRDefault="00F03892" w:rsidP="00D75319">
      <w:pPr>
        <w:pStyle w:val="a5"/>
        <w:numPr>
          <w:ilvl w:val="0"/>
          <w:numId w:val="61"/>
        </w:numPr>
        <w:tabs>
          <w:tab w:val="left" w:pos="1199"/>
        </w:tabs>
        <w:spacing w:line="276" w:lineRule="auto"/>
        <w:ind w:right="808" w:firstLine="0"/>
        <w:jc w:val="both"/>
        <w:rPr>
          <w:sz w:val="24"/>
        </w:rPr>
      </w:pPr>
      <w:r>
        <w:rPr>
          <w:sz w:val="24"/>
        </w:rPr>
        <w:t>формирования</w:t>
      </w:r>
      <w:r>
        <w:rPr>
          <w:spacing w:val="1"/>
          <w:sz w:val="24"/>
        </w:rPr>
        <w:t xml:space="preserve"> </w:t>
      </w:r>
      <w:r>
        <w:rPr>
          <w:sz w:val="24"/>
        </w:rPr>
        <w:t>эстетических</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чувства</w:t>
      </w:r>
      <w:r>
        <w:rPr>
          <w:spacing w:val="1"/>
          <w:sz w:val="24"/>
        </w:rPr>
        <w:t xml:space="preserve"> </w:t>
      </w:r>
      <w:r>
        <w:rPr>
          <w:sz w:val="24"/>
        </w:rPr>
        <w:t>прекрасного</w:t>
      </w:r>
      <w:r>
        <w:rPr>
          <w:spacing w:val="1"/>
          <w:sz w:val="24"/>
        </w:rPr>
        <w:t xml:space="preserve"> </w:t>
      </w:r>
      <w:r>
        <w:rPr>
          <w:sz w:val="24"/>
        </w:rPr>
        <w:t>через</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национальной,</w:t>
      </w:r>
      <w:r>
        <w:rPr>
          <w:spacing w:val="-2"/>
          <w:sz w:val="24"/>
        </w:rPr>
        <w:t xml:space="preserve"> </w:t>
      </w:r>
      <w:r>
        <w:rPr>
          <w:sz w:val="24"/>
        </w:rPr>
        <w:t>отечественной</w:t>
      </w:r>
      <w:r>
        <w:rPr>
          <w:spacing w:val="-3"/>
          <w:sz w:val="24"/>
        </w:rPr>
        <w:t xml:space="preserve"> </w:t>
      </w:r>
      <w:r>
        <w:rPr>
          <w:sz w:val="24"/>
        </w:rPr>
        <w:t>и</w:t>
      </w:r>
      <w:r>
        <w:rPr>
          <w:spacing w:val="-2"/>
          <w:sz w:val="24"/>
        </w:rPr>
        <w:t xml:space="preserve"> </w:t>
      </w:r>
      <w:r>
        <w:rPr>
          <w:sz w:val="24"/>
        </w:rPr>
        <w:t>мировой</w:t>
      </w:r>
      <w:r>
        <w:rPr>
          <w:spacing w:val="-3"/>
          <w:sz w:val="24"/>
        </w:rPr>
        <w:t xml:space="preserve"> </w:t>
      </w:r>
      <w:r>
        <w:rPr>
          <w:sz w:val="24"/>
        </w:rPr>
        <w:t>художественной</w:t>
      </w:r>
      <w:r>
        <w:rPr>
          <w:spacing w:val="3"/>
          <w:sz w:val="24"/>
        </w:rPr>
        <w:t xml:space="preserve"> </w:t>
      </w:r>
      <w:r>
        <w:rPr>
          <w:sz w:val="24"/>
        </w:rPr>
        <w:t>культурой;</w:t>
      </w:r>
    </w:p>
    <w:p w:rsidR="003C2477" w:rsidRDefault="00F03892" w:rsidP="00D75319">
      <w:pPr>
        <w:pStyle w:val="a5"/>
        <w:numPr>
          <w:ilvl w:val="0"/>
          <w:numId w:val="76"/>
        </w:numPr>
        <w:tabs>
          <w:tab w:val="left" w:pos="1204"/>
        </w:tabs>
        <w:spacing w:line="290" w:lineRule="exact"/>
        <w:ind w:left="1203" w:hanging="285"/>
        <w:jc w:val="both"/>
        <w:rPr>
          <w:rFonts w:ascii="Symbol" w:hAnsi="Symbol"/>
          <w:sz w:val="24"/>
        </w:rPr>
      </w:pPr>
      <w:r>
        <w:rPr>
          <w:b/>
          <w:sz w:val="24"/>
        </w:rPr>
        <w:t>развитие</w:t>
      </w:r>
      <w:r>
        <w:rPr>
          <w:b/>
          <w:spacing w:val="-1"/>
          <w:sz w:val="24"/>
        </w:rPr>
        <w:t xml:space="preserve"> </w:t>
      </w:r>
      <w:r>
        <w:rPr>
          <w:b/>
          <w:sz w:val="24"/>
        </w:rPr>
        <w:t>умения</w:t>
      </w:r>
      <w:r>
        <w:rPr>
          <w:b/>
          <w:spacing w:val="-4"/>
          <w:sz w:val="24"/>
        </w:rPr>
        <w:t xml:space="preserve"> </w:t>
      </w:r>
      <w:r>
        <w:rPr>
          <w:b/>
          <w:sz w:val="24"/>
        </w:rPr>
        <w:t>учиться</w:t>
      </w:r>
      <w:r>
        <w:rPr>
          <w:b/>
          <w:spacing w:val="4"/>
          <w:sz w:val="24"/>
        </w:rPr>
        <w:t xml:space="preserve"> </w:t>
      </w:r>
      <w:r>
        <w:rPr>
          <w:sz w:val="24"/>
        </w:rPr>
        <w:t>как</w:t>
      </w:r>
      <w:r>
        <w:rPr>
          <w:spacing w:val="-2"/>
          <w:sz w:val="24"/>
        </w:rPr>
        <w:t xml:space="preserve"> </w:t>
      </w:r>
      <w:r>
        <w:rPr>
          <w:sz w:val="24"/>
        </w:rPr>
        <w:t>первого</w:t>
      </w:r>
      <w:r>
        <w:rPr>
          <w:spacing w:val="1"/>
          <w:sz w:val="24"/>
        </w:rPr>
        <w:t xml:space="preserve"> </w:t>
      </w:r>
      <w:r>
        <w:rPr>
          <w:sz w:val="24"/>
        </w:rPr>
        <w:t>шага к</w:t>
      </w:r>
      <w:r>
        <w:rPr>
          <w:spacing w:val="-10"/>
          <w:sz w:val="24"/>
        </w:rPr>
        <w:t xml:space="preserve"> </w:t>
      </w:r>
      <w:r>
        <w:rPr>
          <w:sz w:val="24"/>
        </w:rPr>
        <w:t>самообразованию</w:t>
      </w:r>
      <w:r>
        <w:rPr>
          <w:spacing w:val="-6"/>
          <w:sz w:val="24"/>
        </w:rPr>
        <w:t xml:space="preserve"> </w:t>
      </w:r>
      <w:r>
        <w:rPr>
          <w:sz w:val="24"/>
        </w:rPr>
        <w:t>и</w:t>
      </w:r>
      <w:r>
        <w:rPr>
          <w:spacing w:val="1"/>
          <w:sz w:val="24"/>
        </w:rPr>
        <w:t xml:space="preserve"> </w:t>
      </w:r>
      <w:r>
        <w:rPr>
          <w:sz w:val="24"/>
        </w:rPr>
        <w:t>самовоспитанию:</w:t>
      </w:r>
    </w:p>
    <w:p w:rsidR="003C2477" w:rsidRDefault="00F03892" w:rsidP="00D75319">
      <w:pPr>
        <w:pStyle w:val="a5"/>
        <w:numPr>
          <w:ilvl w:val="0"/>
          <w:numId w:val="61"/>
        </w:numPr>
        <w:tabs>
          <w:tab w:val="left" w:pos="1069"/>
        </w:tabs>
        <w:spacing w:before="39" w:line="276" w:lineRule="auto"/>
        <w:ind w:right="813" w:firstLine="0"/>
        <w:jc w:val="both"/>
        <w:rPr>
          <w:sz w:val="24"/>
        </w:rPr>
      </w:pPr>
      <w:r>
        <w:rPr>
          <w:sz w:val="24"/>
        </w:rPr>
        <w:t>развитие широких познавательных интересов, инициативы и любознательности, мотивов</w:t>
      </w:r>
      <w:r>
        <w:rPr>
          <w:spacing w:val="-57"/>
          <w:sz w:val="24"/>
        </w:rPr>
        <w:t xml:space="preserve"> </w:t>
      </w:r>
      <w:r>
        <w:rPr>
          <w:sz w:val="24"/>
        </w:rPr>
        <w:t>познания</w:t>
      </w:r>
      <w:r>
        <w:rPr>
          <w:spacing w:val="-4"/>
          <w:sz w:val="24"/>
        </w:rPr>
        <w:t xml:space="preserve"> </w:t>
      </w:r>
      <w:r>
        <w:rPr>
          <w:sz w:val="24"/>
        </w:rPr>
        <w:t>и</w:t>
      </w:r>
      <w:r>
        <w:rPr>
          <w:spacing w:val="3"/>
          <w:sz w:val="24"/>
        </w:rPr>
        <w:t xml:space="preserve"> </w:t>
      </w:r>
      <w:r>
        <w:rPr>
          <w:sz w:val="24"/>
        </w:rPr>
        <w:t>творчества;</w:t>
      </w:r>
    </w:p>
    <w:p w:rsidR="003C2477" w:rsidRDefault="00F03892" w:rsidP="00D75319">
      <w:pPr>
        <w:pStyle w:val="a5"/>
        <w:numPr>
          <w:ilvl w:val="0"/>
          <w:numId w:val="61"/>
        </w:numPr>
        <w:tabs>
          <w:tab w:val="left" w:pos="1165"/>
        </w:tabs>
        <w:spacing w:line="276" w:lineRule="auto"/>
        <w:ind w:right="813" w:firstLine="0"/>
        <w:jc w:val="both"/>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учиться</w:t>
      </w:r>
      <w:r>
        <w:rPr>
          <w:spacing w:val="1"/>
          <w:sz w:val="24"/>
        </w:rPr>
        <w:t xml:space="preserve"> </w:t>
      </w:r>
      <w:r>
        <w:rPr>
          <w:sz w:val="24"/>
        </w:rPr>
        <w:t>и</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(планированию,</w:t>
      </w:r>
      <w:r>
        <w:rPr>
          <w:spacing w:val="3"/>
          <w:sz w:val="24"/>
        </w:rPr>
        <w:t xml:space="preserve"> </w:t>
      </w:r>
      <w:r>
        <w:rPr>
          <w:sz w:val="24"/>
        </w:rPr>
        <w:t>контролю,</w:t>
      </w:r>
      <w:r>
        <w:rPr>
          <w:spacing w:val="-1"/>
          <w:sz w:val="24"/>
        </w:rPr>
        <w:t xml:space="preserve"> </w:t>
      </w:r>
      <w:r>
        <w:rPr>
          <w:sz w:val="24"/>
        </w:rPr>
        <w:t>оценке);</w:t>
      </w:r>
    </w:p>
    <w:p w:rsidR="003C2477" w:rsidRDefault="00F03892" w:rsidP="00D75319">
      <w:pPr>
        <w:pStyle w:val="a5"/>
        <w:numPr>
          <w:ilvl w:val="0"/>
          <w:numId w:val="76"/>
        </w:numPr>
        <w:tabs>
          <w:tab w:val="left" w:pos="1204"/>
        </w:tabs>
        <w:spacing w:line="276" w:lineRule="auto"/>
        <w:ind w:right="804" w:firstLine="0"/>
        <w:jc w:val="both"/>
        <w:rPr>
          <w:rFonts w:ascii="Symbol" w:hAnsi="Symbol"/>
          <w:sz w:val="24"/>
        </w:rPr>
      </w:pPr>
      <w:r>
        <w:rPr>
          <w:b/>
          <w:sz w:val="24"/>
        </w:rPr>
        <w:t xml:space="preserve">развитие самостоятельности, инициативы и ответственности личности </w:t>
      </w:r>
      <w:r>
        <w:rPr>
          <w:sz w:val="24"/>
        </w:rPr>
        <w:t>как условия</w:t>
      </w:r>
      <w:r>
        <w:rPr>
          <w:spacing w:val="-57"/>
          <w:sz w:val="24"/>
        </w:rPr>
        <w:t xml:space="preserve"> </w:t>
      </w:r>
      <w:r>
        <w:rPr>
          <w:sz w:val="24"/>
        </w:rPr>
        <w:t>её самоактуализации:</w:t>
      </w:r>
    </w:p>
    <w:p w:rsidR="003C2477" w:rsidRDefault="00F03892" w:rsidP="00D75319">
      <w:pPr>
        <w:pStyle w:val="a5"/>
        <w:numPr>
          <w:ilvl w:val="0"/>
          <w:numId w:val="61"/>
        </w:numPr>
        <w:tabs>
          <w:tab w:val="left" w:pos="1175"/>
        </w:tabs>
        <w:spacing w:line="276" w:lineRule="auto"/>
        <w:ind w:right="808" w:firstLine="0"/>
        <w:jc w:val="both"/>
        <w:rPr>
          <w:sz w:val="24"/>
        </w:rPr>
      </w:pPr>
      <w:r>
        <w:rPr>
          <w:sz w:val="24"/>
        </w:rPr>
        <w:t>формирование</w:t>
      </w:r>
      <w:r>
        <w:rPr>
          <w:spacing w:val="1"/>
          <w:sz w:val="24"/>
        </w:rPr>
        <w:t xml:space="preserve"> </w:t>
      </w:r>
      <w:r>
        <w:rPr>
          <w:sz w:val="24"/>
        </w:rPr>
        <w:t>самоуважения</w:t>
      </w:r>
      <w:r>
        <w:rPr>
          <w:spacing w:val="1"/>
          <w:sz w:val="24"/>
        </w:rPr>
        <w:t xml:space="preserve"> </w:t>
      </w:r>
      <w:r>
        <w:rPr>
          <w:sz w:val="24"/>
        </w:rPr>
        <w:t>и</w:t>
      </w:r>
      <w:r>
        <w:rPr>
          <w:spacing w:val="1"/>
          <w:sz w:val="24"/>
        </w:rPr>
        <w:t xml:space="preserve"> </w:t>
      </w:r>
      <w:r>
        <w:rPr>
          <w:sz w:val="24"/>
        </w:rPr>
        <w:t>эмоционально­положительного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себе,</w:t>
      </w:r>
      <w:r>
        <w:rPr>
          <w:spacing w:val="1"/>
          <w:sz w:val="24"/>
        </w:rPr>
        <w:t xml:space="preserve"> </w:t>
      </w:r>
      <w:r>
        <w:rPr>
          <w:sz w:val="24"/>
        </w:rPr>
        <w:t>готовности</w:t>
      </w:r>
      <w:r>
        <w:rPr>
          <w:spacing w:val="-15"/>
          <w:sz w:val="24"/>
        </w:rPr>
        <w:t xml:space="preserve"> </w:t>
      </w:r>
      <w:r>
        <w:rPr>
          <w:sz w:val="24"/>
        </w:rPr>
        <w:t>открыто</w:t>
      </w:r>
      <w:r>
        <w:rPr>
          <w:spacing w:val="-6"/>
          <w:sz w:val="24"/>
        </w:rPr>
        <w:t xml:space="preserve"> </w:t>
      </w:r>
      <w:r>
        <w:rPr>
          <w:sz w:val="24"/>
        </w:rPr>
        <w:t>выражать</w:t>
      </w:r>
      <w:r>
        <w:rPr>
          <w:spacing w:val="-14"/>
          <w:sz w:val="24"/>
        </w:rPr>
        <w:t xml:space="preserve"> </w:t>
      </w:r>
      <w:r>
        <w:rPr>
          <w:sz w:val="24"/>
        </w:rPr>
        <w:t>и</w:t>
      </w:r>
      <w:r>
        <w:rPr>
          <w:spacing w:val="-14"/>
          <w:sz w:val="24"/>
        </w:rPr>
        <w:t xml:space="preserve"> </w:t>
      </w:r>
      <w:r>
        <w:rPr>
          <w:sz w:val="24"/>
        </w:rPr>
        <w:t>отстаивать</w:t>
      </w:r>
      <w:r>
        <w:rPr>
          <w:spacing w:val="-9"/>
          <w:sz w:val="24"/>
        </w:rPr>
        <w:t xml:space="preserve"> </w:t>
      </w:r>
      <w:r>
        <w:rPr>
          <w:sz w:val="24"/>
        </w:rPr>
        <w:t>свою</w:t>
      </w:r>
      <w:r>
        <w:rPr>
          <w:spacing w:val="-12"/>
          <w:sz w:val="24"/>
        </w:rPr>
        <w:t xml:space="preserve"> </w:t>
      </w:r>
      <w:r>
        <w:rPr>
          <w:sz w:val="24"/>
        </w:rPr>
        <w:t>позицию,</w:t>
      </w:r>
      <w:r>
        <w:rPr>
          <w:spacing w:val="-9"/>
          <w:sz w:val="24"/>
        </w:rPr>
        <w:t xml:space="preserve"> </w:t>
      </w:r>
      <w:r>
        <w:rPr>
          <w:sz w:val="24"/>
        </w:rPr>
        <w:t>критичности</w:t>
      </w:r>
      <w:r>
        <w:rPr>
          <w:spacing w:val="-9"/>
          <w:sz w:val="24"/>
        </w:rPr>
        <w:t xml:space="preserve"> </w:t>
      </w:r>
      <w:r>
        <w:rPr>
          <w:sz w:val="24"/>
        </w:rPr>
        <w:t>к</w:t>
      </w:r>
      <w:r>
        <w:rPr>
          <w:spacing w:val="-11"/>
          <w:sz w:val="24"/>
        </w:rPr>
        <w:t xml:space="preserve"> </w:t>
      </w:r>
      <w:r>
        <w:rPr>
          <w:sz w:val="24"/>
        </w:rPr>
        <w:t>своим</w:t>
      </w:r>
      <w:r>
        <w:rPr>
          <w:spacing w:val="-14"/>
          <w:sz w:val="24"/>
        </w:rPr>
        <w:t xml:space="preserve"> </w:t>
      </w:r>
      <w:r>
        <w:rPr>
          <w:sz w:val="24"/>
        </w:rPr>
        <w:t>поступкам</w:t>
      </w:r>
      <w:r>
        <w:rPr>
          <w:spacing w:val="-58"/>
          <w:sz w:val="24"/>
        </w:rPr>
        <w:t xml:space="preserve"> </w:t>
      </w:r>
      <w:r>
        <w:rPr>
          <w:sz w:val="24"/>
        </w:rPr>
        <w:t>и</w:t>
      </w:r>
      <w:r>
        <w:rPr>
          <w:spacing w:val="2"/>
          <w:sz w:val="24"/>
        </w:rPr>
        <w:t xml:space="preserve"> </w:t>
      </w:r>
      <w:r>
        <w:rPr>
          <w:sz w:val="24"/>
        </w:rPr>
        <w:t>умения</w:t>
      </w:r>
      <w:r>
        <w:rPr>
          <w:spacing w:val="2"/>
          <w:sz w:val="24"/>
        </w:rPr>
        <w:t xml:space="preserve"> </w:t>
      </w:r>
      <w:r>
        <w:rPr>
          <w:sz w:val="24"/>
        </w:rPr>
        <w:t>адекватно</w:t>
      </w:r>
      <w:r>
        <w:rPr>
          <w:spacing w:val="6"/>
          <w:sz w:val="24"/>
        </w:rPr>
        <w:t xml:space="preserve"> </w:t>
      </w:r>
      <w:r>
        <w:rPr>
          <w:sz w:val="24"/>
        </w:rPr>
        <w:t>их</w:t>
      </w:r>
      <w:r>
        <w:rPr>
          <w:spacing w:val="-8"/>
          <w:sz w:val="24"/>
        </w:rPr>
        <w:t xml:space="preserve"> </w:t>
      </w:r>
      <w:r>
        <w:rPr>
          <w:sz w:val="24"/>
        </w:rPr>
        <w:t>оценивать;</w:t>
      </w:r>
    </w:p>
    <w:p w:rsidR="003C2477" w:rsidRDefault="00F03892" w:rsidP="00D75319">
      <w:pPr>
        <w:pStyle w:val="a5"/>
        <w:numPr>
          <w:ilvl w:val="0"/>
          <w:numId w:val="61"/>
        </w:numPr>
        <w:tabs>
          <w:tab w:val="left" w:pos="1084"/>
        </w:tabs>
        <w:spacing w:line="280" w:lineRule="auto"/>
        <w:ind w:right="811" w:firstLine="0"/>
        <w:jc w:val="both"/>
        <w:rPr>
          <w:sz w:val="24"/>
        </w:rPr>
      </w:pPr>
      <w:r>
        <w:rPr>
          <w:sz w:val="24"/>
        </w:rPr>
        <w:t>развитие готовности к самостоятельным поступкам и действиям, ответственности за их</w:t>
      </w:r>
      <w:r>
        <w:rPr>
          <w:spacing w:val="1"/>
          <w:sz w:val="24"/>
        </w:rPr>
        <w:t xml:space="preserve"> </w:t>
      </w:r>
      <w:r>
        <w:rPr>
          <w:sz w:val="24"/>
        </w:rPr>
        <w:t>результаты;</w:t>
      </w:r>
    </w:p>
    <w:p w:rsidR="003C2477" w:rsidRDefault="00F03892" w:rsidP="00D75319">
      <w:pPr>
        <w:pStyle w:val="a5"/>
        <w:numPr>
          <w:ilvl w:val="0"/>
          <w:numId w:val="61"/>
        </w:numPr>
        <w:tabs>
          <w:tab w:val="left" w:pos="1089"/>
        </w:tabs>
        <w:spacing w:line="276" w:lineRule="auto"/>
        <w:ind w:right="810" w:firstLine="0"/>
        <w:jc w:val="both"/>
        <w:rPr>
          <w:sz w:val="24"/>
        </w:rPr>
      </w:pPr>
      <w:r>
        <w:rPr>
          <w:sz w:val="24"/>
        </w:rPr>
        <w:t>формирование целеустремлённости и настойчивости в достижении целей, готовности к</w:t>
      </w:r>
      <w:r>
        <w:rPr>
          <w:spacing w:val="1"/>
          <w:sz w:val="24"/>
        </w:rPr>
        <w:t xml:space="preserve"> </w:t>
      </w:r>
      <w:r>
        <w:rPr>
          <w:sz w:val="24"/>
        </w:rPr>
        <w:t>преодолению</w:t>
      </w:r>
      <w:r>
        <w:rPr>
          <w:spacing w:val="-1"/>
          <w:sz w:val="24"/>
        </w:rPr>
        <w:t xml:space="preserve"> </w:t>
      </w:r>
      <w:r>
        <w:rPr>
          <w:sz w:val="24"/>
        </w:rPr>
        <w:t>трудностей,</w:t>
      </w:r>
      <w:r>
        <w:rPr>
          <w:spacing w:val="-1"/>
          <w:sz w:val="24"/>
        </w:rPr>
        <w:t xml:space="preserve"> </w:t>
      </w:r>
      <w:r>
        <w:rPr>
          <w:sz w:val="24"/>
        </w:rPr>
        <w:t>жизненного</w:t>
      </w:r>
      <w:r>
        <w:rPr>
          <w:spacing w:val="-3"/>
          <w:sz w:val="24"/>
        </w:rPr>
        <w:t xml:space="preserve"> </w:t>
      </w:r>
      <w:r>
        <w:rPr>
          <w:sz w:val="24"/>
        </w:rPr>
        <w:t>оптимизма;</w:t>
      </w:r>
    </w:p>
    <w:p w:rsidR="003C2477" w:rsidRDefault="00F03892" w:rsidP="00D75319">
      <w:pPr>
        <w:pStyle w:val="a5"/>
        <w:numPr>
          <w:ilvl w:val="0"/>
          <w:numId w:val="61"/>
        </w:numPr>
        <w:tabs>
          <w:tab w:val="left" w:pos="1108"/>
        </w:tabs>
        <w:spacing w:line="276" w:lineRule="auto"/>
        <w:ind w:right="802" w:firstLine="0"/>
        <w:jc w:val="both"/>
        <w:rPr>
          <w:sz w:val="24"/>
        </w:rPr>
      </w:pPr>
      <w:r>
        <w:rPr>
          <w:sz w:val="24"/>
        </w:rPr>
        <w:t>формирование умения противостоять действиям и влияниям, представляющим угрозу</w:t>
      </w:r>
      <w:r>
        <w:rPr>
          <w:spacing w:val="1"/>
          <w:sz w:val="24"/>
        </w:rPr>
        <w:t xml:space="preserve"> </w:t>
      </w:r>
      <w:r>
        <w:rPr>
          <w:sz w:val="24"/>
        </w:rPr>
        <w:t>жизни, здоровью, безопасности личности и общества, в пределах своих возможностей, в</w:t>
      </w:r>
      <w:r>
        <w:rPr>
          <w:spacing w:val="1"/>
          <w:sz w:val="24"/>
        </w:rPr>
        <w:t xml:space="preserve"> </w:t>
      </w:r>
      <w:r>
        <w:rPr>
          <w:sz w:val="24"/>
        </w:rPr>
        <w:t>частности</w:t>
      </w:r>
      <w:r>
        <w:rPr>
          <w:spacing w:val="-5"/>
          <w:sz w:val="24"/>
        </w:rPr>
        <w:t xml:space="preserve"> </w:t>
      </w:r>
      <w:r>
        <w:rPr>
          <w:sz w:val="24"/>
        </w:rPr>
        <w:t>проявлять</w:t>
      </w:r>
      <w:r>
        <w:rPr>
          <w:spacing w:val="-11"/>
          <w:sz w:val="24"/>
        </w:rPr>
        <w:t xml:space="preserve"> </w:t>
      </w:r>
      <w:r>
        <w:rPr>
          <w:sz w:val="24"/>
        </w:rPr>
        <w:t>избирательность</w:t>
      </w:r>
      <w:r>
        <w:rPr>
          <w:spacing w:val="-5"/>
          <w:sz w:val="24"/>
        </w:rPr>
        <w:t xml:space="preserve"> </w:t>
      </w:r>
      <w:r>
        <w:rPr>
          <w:sz w:val="24"/>
        </w:rPr>
        <w:t>к</w:t>
      </w:r>
      <w:r>
        <w:rPr>
          <w:spacing w:val="-8"/>
          <w:sz w:val="24"/>
        </w:rPr>
        <w:t xml:space="preserve"> </w:t>
      </w:r>
      <w:r>
        <w:rPr>
          <w:sz w:val="24"/>
        </w:rPr>
        <w:t>информации,</w:t>
      </w:r>
      <w:r>
        <w:rPr>
          <w:spacing w:val="-9"/>
          <w:sz w:val="24"/>
        </w:rPr>
        <w:t xml:space="preserve"> </w:t>
      </w:r>
      <w:r>
        <w:rPr>
          <w:sz w:val="24"/>
        </w:rPr>
        <w:t>уважать</w:t>
      </w:r>
      <w:r>
        <w:rPr>
          <w:spacing w:val="-5"/>
          <w:sz w:val="24"/>
        </w:rPr>
        <w:t xml:space="preserve"> </w:t>
      </w:r>
      <w:r>
        <w:rPr>
          <w:sz w:val="24"/>
        </w:rPr>
        <w:t>частную</w:t>
      </w:r>
      <w:r>
        <w:rPr>
          <w:spacing w:val="-8"/>
          <w:sz w:val="24"/>
        </w:rPr>
        <w:t xml:space="preserve"> </w:t>
      </w:r>
      <w:r>
        <w:rPr>
          <w:sz w:val="24"/>
        </w:rPr>
        <w:t>жизнь</w:t>
      </w:r>
      <w:r>
        <w:rPr>
          <w:spacing w:val="-6"/>
          <w:sz w:val="24"/>
        </w:rPr>
        <w:t xml:space="preserve"> </w:t>
      </w:r>
      <w:r>
        <w:rPr>
          <w:sz w:val="24"/>
        </w:rPr>
        <w:t>и</w:t>
      </w:r>
      <w:r>
        <w:rPr>
          <w:spacing w:val="-6"/>
          <w:sz w:val="24"/>
        </w:rPr>
        <w:t xml:space="preserve"> </w:t>
      </w:r>
      <w:r>
        <w:rPr>
          <w:sz w:val="24"/>
        </w:rPr>
        <w:t>результаты</w:t>
      </w:r>
      <w:r>
        <w:rPr>
          <w:spacing w:val="-58"/>
          <w:sz w:val="24"/>
        </w:rPr>
        <w:t xml:space="preserve"> </w:t>
      </w:r>
      <w:r>
        <w:rPr>
          <w:sz w:val="24"/>
        </w:rPr>
        <w:t>труда других</w:t>
      </w:r>
      <w:r>
        <w:rPr>
          <w:spacing w:val="-3"/>
          <w:sz w:val="24"/>
        </w:rPr>
        <w:t xml:space="preserve"> </w:t>
      </w:r>
      <w:r>
        <w:rPr>
          <w:sz w:val="24"/>
        </w:rPr>
        <w:t>людей.</w:t>
      </w:r>
    </w:p>
    <w:p w:rsidR="003C2477" w:rsidRDefault="00F03892">
      <w:pPr>
        <w:pStyle w:val="a3"/>
        <w:spacing w:line="280" w:lineRule="auto"/>
        <w:ind w:right="815" w:firstLine="566"/>
        <w:jc w:val="both"/>
      </w:pPr>
      <w:r>
        <w:t>Ценностные ориентиры формирования УУД определяются требованиями ФГОС и</w:t>
      </w:r>
      <w:r>
        <w:rPr>
          <w:spacing w:val="1"/>
        </w:rPr>
        <w:t xml:space="preserve"> </w:t>
      </w:r>
      <w:r>
        <w:t>общим представлением</w:t>
      </w:r>
      <w:r>
        <w:rPr>
          <w:spacing w:val="-3"/>
        </w:rPr>
        <w:t xml:space="preserve"> </w:t>
      </w:r>
      <w:r>
        <w:t>о современном</w:t>
      </w:r>
      <w:r>
        <w:rPr>
          <w:spacing w:val="1"/>
        </w:rPr>
        <w:t xml:space="preserve"> </w:t>
      </w:r>
      <w:r>
        <w:t>выпускнике</w:t>
      </w:r>
      <w:r>
        <w:rPr>
          <w:spacing w:val="-2"/>
        </w:rPr>
        <w:t xml:space="preserve"> </w:t>
      </w:r>
      <w:r>
        <w:t>начальной</w:t>
      </w:r>
      <w:r>
        <w:rPr>
          <w:spacing w:val="5"/>
        </w:rPr>
        <w:t xml:space="preserve"> </w:t>
      </w:r>
      <w:r w:rsidR="00647F34">
        <w:t>ш</w:t>
      </w:r>
      <w:r>
        <w:t>колы.</w:t>
      </w:r>
      <w:r>
        <w:rPr>
          <w:spacing w:val="1"/>
        </w:rPr>
        <w:t xml:space="preserve"> </w:t>
      </w:r>
      <w:r>
        <w:t>Это человек:</w:t>
      </w:r>
    </w:p>
    <w:p w:rsidR="003C2477" w:rsidRDefault="00F03892" w:rsidP="00D75319">
      <w:pPr>
        <w:pStyle w:val="a5"/>
        <w:numPr>
          <w:ilvl w:val="0"/>
          <w:numId w:val="76"/>
        </w:numPr>
        <w:tabs>
          <w:tab w:val="left" w:pos="1204"/>
        </w:tabs>
        <w:spacing w:line="284" w:lineRule="exact"/>
        <w:ind w:left="1203" w:hanging="285"/>
        <w:rPr>
          <w:rFonts w:ascii="Symbol" w:hAnsi="Symbol"/>
          <w:sz w:val="24"/>
        </w:rPr>
      </w:pPr>
      <w:r>
        <w:rPr>
          <w:sz w:val="24"/>
        </w:rPr>
        <w:t>любознательный,</w:t>
      </w:r>
      <w:r>
        <w:rPr>
          <w:spacing w:val="-6"/>
          <w:sz w:val="24"/>
        </w:rPr>
        <w:t xml:space="preserve"> </w:t>
      </w:r>
      <w:r>
        <w:rPr>
          <w:sz w:val="24"/>
        </w:rPr>
        <w:t>интересующийся,</w:t>
      </w:r>
      <w:r>
        <w:rPr>
          <w:spacing w:val="-2"/>
          <w:sz w:val="24"/>
        </w:rPr>
        <w:t xml:space="preserve"> </w:t>
      </w:r>
      <w:r>
        <w:rPr>
          <w:sz w:val="24"/>
        </w:rPr>
        <w:t>активно</w:t>
      </w:r>
      <w:r>
        <w:rPr>
          <w:spacing w:val="-3"/>
          <w:sz w:val="24"/>
        </w:rPr>
        <w:t xml:space="preserve"> </w:t>
      </w:r>
      <w:r>
        <w:rPr>
          <w:sz w:val="24"/>
        </w:rPr>
        <w:t>познающий</w:t>
      </w:r>
      <w:r>
        <w:rPr>
          <w:spacing w:val="-7"/>
          <w:sz w:val="24"/>
        </w:rPr>
        <w:t xml:space="preserve"> </w:t>
      </w:r>
      <w:r>
        <w:rPr>
          <w:sz w:val="24"/>
        </w:rPr>
        <w:t>мир;</w:t>
      </w:r>
    </w:p>
    <w:p w:rsidR="003C2477" w:rsidRDefault="00F03892" w:rsidP="00D75319">
      <w:pPr>
        <w:pStyle w:val="a5"/>
        <w:numPr>
          <w:ilvl w:val="0"/>
          <w:numId w:val="76"/>
        </w:numPr>
        <w:tabs>
          <w:tab w:val="left" w:pos="1204"/>
        </w:tabs>
        <w:spacing w:before="22"/>
        <w:ind w:left="1203" w:hanging="285"/>
        <w:rPr>
          <w:rFonts w:ascii="Symbol" w:hAnsi="Symbol"/>
          <w:sz w:val="24"/>
        </w:rPr>
      </w:pPr>
      <w:r>
        <w:rPr>
          <w:sz w:val="24"/>
        </w:rPr>
        <w:t>владеющий</w:t>
      </w:r>
      <w:r>
        <w:rPr>
          <w:spacing w:val="-8"/>
          <w:sz w:val="24"/>
        </w:rPr>
        <w:t xml:space="preserve"> </w:t>
      </w:r>
      <w:r>
        <w:rPr>
          <w:sz w:val="24"/>
        </w:rPr>
        <w:t>основами</w:t>
      </w:r>
      <w:r>
        <w:rPr>
          <w:spacing w:val="-3"/>
          <w:sz w:val="24"/>
        </w:rPr>
        <w:t xml:space="preserve"> </w:t>
      </w:r>
      <w:r>
        <w:rPr>
          <w:sz w:val="24"/>
        </w:rPr>
        <w:t>умения</w:t>
      </w:r>
      <w:r>
        <w:rPr>
          <w:spacing w:val="-1"/>
          <w:sz w:val="24"/>
        </w:rPr>
        <w:t xml:space="preserve"> </w:t>
      </w:r>
      <w:r>
        <w:rPr>
          <w:sz w:val="24"/>
        </w:rPr>
        <w:t>учиться;</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любящий</w:t>
      </w:r>
      <w:r>
        <w:rPr>
          <w:spacing w:val="-1"/>
          <w:sz w:val="24"/>
        </w:rPr>
        <w:t xml:space="preserve"> </w:t>
      </w:r>
      <w:r>
        <w:rPr>
          <w:sz w:val="24"/>
        </w:rPr>
        <w:t>родной край</w:t>
      </w:r>
      <w:r>
        <w:rPr>
          <w:spacing w:val="-5"/>
          <w:sz w:val="24"/>
        </w:rPr>
        <w:t xml:space="preserve"> </w:t>
      </w:r>
      <w:r>
        <w:rPr>
          <w:sz w:val="24"/>
        </w:rPr>
        <w:t>и</w:t>
      </w:r>
      <w:r>
        <w:rPr>
          <w:spacing w:val="-1"/>
          <w:sz w:val="24"/>
        </w:rPr>
        <w:t xml:space="preserve"> </w:t>
      </w:r>
      <w:r>
        <w:rPr>
          <w:sz w:val="24"/>
        </w:rPr>
        <w:t>свою</w:t>
      </w:r>
      <w:r>
        <w:rPr>
          <w:spacing w:val="-3"/>
          <w:sz w:val="24"/>
        </w:rPr>
        <w:t xml:space="preserve"> </w:t>
      </w:r>
      <w:r>
        <w:rPr>
          <w:sz w:val="24"/>
        </w:rPr>
        <w:t>страну;</w:t>
      </w:r>
    </w:p>
    <w:p w:rsidR="003C2477" w:rsidRDefault="00F03892" w:rsidP="00D75319">
      <w:pPr>
        <w:pStyle w:val="a5"/>
        <w:numPr>
          <w:ilvl w:val="0"/>
          <w:numId w:val="76"/>
        </w:numPr>
        <w:tabs>
          <w:tab w:val="left" w:pos="1204"/>
        </w:tabs>
        <w:spacing w:before="41"/>
        <w:ind w:left="1203" w:hanging="285"/>
        <w:rPr>
          <w:rFonts w:ascii="Symbol" w:hAnsi="Symbol"/>
          <w:sz w:val="24"/>
        </w:rPr>
      </w:pPr>
      <w:r>
        <w:rPr>
          <w:sz w:val="24"/>
        </w:rPr>
        <w:t>уважающий</w:t>
      </w:r>
      <w:r>
        <w:rPr>
          <w:spacing w:val="1"/>
          <w:sz w:val="24"/>
        </w:rPr>
        <w:t xml:space="preserve"> </w:t>
      </w:r>
      <w:r>
        <w:rPr>
          <w:sz w:val="24"/>
        </w:rPr>
        <w:t>и</w:t>
      </w:r>
      <w:r>
        <w:rPr>
          <w:spacing w:val="-3"/>
          <w:sz w:val="24"/>
        </w:rPr>
        <w:t xml:space="preserve"> </w:t>
      </w:r>
      <w:r>
        <w:rPr>
          <w:sz w:val="24"/>
        </w:rPr>
        <w:t>принимающий</w:t>
      </w:r>
      <w:r>
        <w:rPr>
          <w:spacing w:val="-4"/>
          <w:sz w:val="24"/>
        </w:rPr>
        <w:t xml:space="preserve"> </w:t>
      </w:r>
      <w:r>
        <w:rPr>
          <w:sz w:val="24"/>
        </w:rPr>
        <w:t>ценности</w:t>
      </w:r>
      <w:r>
        <w:rPr>
          <w:spacing w:val="-2"/>
          <w:sz w:val="24"/>
        </w:rPr>
        <w:t xml:space="preserve"> </w:t>
      </w:r>
      <w:r>
        <w:rPr>
          <w:sz w:val="24"/>
        </w:rPr>
        <w:t>семьи</w:t>
      </w:r>
      <w:r>
        <w:rPr>
          <w:spacing w:val="-3"/>
          <w:sz w:val="24"/>
        </w:rPr>
        <w:t xml:space="preserve"> </w:t>
      </w:r>
      <w:r>
        <w:rPr>
          <w:sz w:val="24"/>
        </w:rPr>
        <w:t>и</w:t>
      </w:r>
      <w:r>
        <w:rPr>
          <w:spacing w:val="-9"/>
          <w:sz w:val="24"/>
        </w:rPr>
        <w:t xml:space="preserve"> </w:t>
      </w:r>
      <w:r>
        <w:rPr>
          <w:sz w:val="24"/>
        </w:rPr>
        <w:t>общества;</w:t>
      </w:r>
    </w:p>
    <w:p w:rsidR="003C2477" w:rsidRDefault="00F03892" w:rsidP="00D75319">
      <w:pPr>
        <w:pStyle w:val="a5"/>
        <w:numPr>
          <w:ilvl w:val="0"/>
          <w:numId w:val="76"/>
        </w:numPr>
        <w:tabs>
          <w:tab w:val="left" w:pos="1204"/>
        </w:tabs>
        <w:spacing w:before="38" w:line="276" w:lineRule="auto"/>
        <w:ind w:right="805" w:firstLine="0"/>
        <w:rPr>
          <w:rFonts w:ascii="Symbol" w:hAnsi="Symbol"/>
          <w:sz w:val="24"/>
        </w:rPr>
      </w:pPr>
      <w:r>
        <w:rPr>
          <w:sz w:val="24"/>
        </w:rPr>
        <w:t>готовый</w:t>
      </w:r>
      <w:r>
        <w:rPr>
          <w:spacing w:val="11"/>
          <w:sz w:val="24"/>
        </w:rPr>
        <w:t xml:space="preserve"> </w:t>
      </w:r>
      <w:r>
        <w:rPr>
          <w:sz w:val="24"/>
        </w:rPr>
        <w:t>самостоятельно</w:t>
      </w:r>
      <w:r>
        <w:rPr>
          <w:spacing w:val="14"/>
          <w:sz w:val="24"/>
        </w:rPr>
        <w:t xml:space="preserve"> </w:t>
      </w:r>
      <w:r>
        <w:rPr>
          <w:sz w:val="24"/>
        </w:rPr>
        <w:t>действовать</w:t>
      </w:r>
      <w:r>
        <w:rPr>
          <w:spacing w:val="7"/>
          <w:sz w:val="24"/>
        </w:rPr>
        <w:t xml:space="preserve"> </w:t>
      </w:r>
      <w:r>
        <w:rPr>
          <w:sz w:val="24"/>
        </w:rPr>
        <w:t>и</w:t>
      </w:r>
      <w:r>
        <w:rPr>
          <w:spacing w:val="6"/>
          <w:sz w:val="24"/>
        </w:rPr>
        <w:t xml:space="preserve"> </w:t>
      </w:r>
      <w:r>
        <w:rPr>
          <w:sz w:val="24"/>
        </w:rPr>
        <w:t>отвечать</w:t>
      </w:r>
      <w:r>
        <w:rPr>
          <w:spacing w:val="11"/>
          <w:sz w:val="24"/>
        </w:rPr>
        <w:t xml:space="preserve"> </w:t>
      </w:r>
      <w:r>
        <w:rPr>
          <w:sz w:val="24"/>
        </w:rPr>
        <w:t>за</w:t>
      </w:r>
      <w:r>
        <w:rPr>
          <w:spacing w:val="9"/>
          <w:sz w:val="24"/>
        </w:rPr>
        <w:t xml:space="preserve"> </w:t>
      </w:r>
      <w:r>
        <w:rPr>
          <w:sz w:val="24"/>
        </w:rPr>
        <w:t>свои</w:t>
      </w:r>
      <w:r>
        <w:rPr>
          <w:spacing w:val="6"/>
          <w:sz w:val="24"/>
        </w:rPr>
        <w:t xml:space="preserve"> </w:t>
      </w:r>
      <w:r>
        <w:rPr>
          <w:sz w:val="24"/>
        </w:rPr>
        <w:t>поступки</w:t>
      </w:r>
      <w:r>
        <w:rPr>
          <w:spacing w:val="11"/>
          <w:sz w:val="24"/>
        </w:rPr>
        <w:t xml:space="preserve"> </w:t>
      </w:r>
      <w:r>
        <w:rPr>
          <w:sz w:val="24"/>
        </w:rPr>
        <w:t>перед</w:t>
      </w:r>
      <w:r>
        <w:rPr>
          <w:spacing w:val="16"/>
          <w:sz w:val="24"/>
        </w:rPr>
        <w:t xml:space="preserve"> </w:t>
      </w:r>
      <w:r>
        <w:rPr>
          <w:sz w:val="24"/>
        </w:rPr>
        <w:t>семьей</w:t>
      </w:r>
      <w:r>
        <w:rPr>
          <w:spacing w:val="11"/>
          <w:sz w:val="24"/>
        </w:rPr>
        <w:t xml:space="preserve"> </w:t>
      </w:r>
      <w:r>
        <w:rPr>
          <w:sz w:val="24"/>
        </w:rPr>
        <w:t>и</w:t>
      </w:r>
      <w:r>
        <w:rPr>
          <w:spacing w:val="-57"/>
          <w:sz w:val="24"/>
        </w:rPr>
        <w:t xml:space="preserve"> </w:t>
      </w:r>
      <w:r>
        <w:rPr>
          <w:sz w:val="24"/>
        </w:rPr>
        <w:t>школой;</w:t>
      </w:r>
    </w:p>
    <w:p w:rsidR="003C2477" w:rsidRDefault="00F03892" w:rsidP="00D75319">
      <w:pPr>
        <w:pStyle w:val="a5"/>
        <w:numPr>
          <w:ilvl w:val="0"/>
          <w:numId w:val="76"/>
        </w:numPr>
        <w:tabs>
          <w:tab w:val="left" w:pos="1204"/>
        </w:tabs>
        <w:spacing w:line="292" w:lineRule="exact"/>
        <w:ind w:left="1203" w:hanging="285"/>
        <w:rPr>
          <w:rFonts w:ascii="Symbol" w:hAnsi="Symbol"/>
          <w:sz w:val="24"/>
        </w:rPr>
      </w:pPr>
      <w:r>
        <w:rPr>
          <w:sz w:val="24"/>
        </w:rPr>
        <w:t>доброжелательный,</w:t>
      </w:r>
      <w:r>
        <w:rPr>
          <w:spacing w:val="-2"/>
          <w:sz w:val="24"/>
        </w:rPr>
        <w:t xml:space="preserve"> </w:t>
      </w:r>
      <w:r>
        <w:rPr>
          <w:sz w:val="24"/>
        </w:rPr>
        <w:t>умеющий</w:t>
      </w:r>
      <w:r>
        <w:rPr>
          <w:spacing w:val="-2"/>
          <w:sz w:val="24"/>
        </w:rPr>
        <w:t xml:space="preserve"> </w:t>
      </w:r>
      <w:r>
        <w:rPr>
          <w:sz w:val="24"/>
        </w:rPr>
        <w:t>слушать</w:t>
      </w:r>
      <w:r>
        <w:rPr>
          <w:spacing w:val="-2"/>
          <w:sz w:val="24"/>
        </w:rPr>
        <w:t xml:space="preserve"> </w:t>
      </w:r>
      <w:r>
        <w:rPr>
          <w:sz w:val="24"/>
        </w:rPr>
        <w:t>и</w:t>
      </w:r>
      <w:r>
        <w:rPr>
          <w:spacing w:val="-2"/>
          <w:sz w:val="24"/>
        </w:rPr>
        <w:t xml:space="preserve"> </w:t>
      </w:r>
      <w:r>
        <w:rPr>
          <w:sz w:val="24"/>
        </w:rPr>
        <w:t>слышать</w:t>
      </w:r>
      <w:r>
        <w:rPr>
          <w:spacing w:val="-2"/>
          <w:sz w:val="24"/>
        </w:rPr>
        <w:t xml:space="preserve"> </w:t>
      </w:r>
      <w:r>
        <w:rPr>
          <w:sz w:val="24"/>
        </w:rPr>
        <w:t>партнера;</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умеющий</w:t>
      </w:r>
      <w:r>
        <w:rPr>
          <w:spacing w:val="-2"/>
          <w:sz w:val="24"/>
        </w:rPr>
        <w:t xml:space="preserve"> </w:t>
      </w:r>
      <w:r>
        <w:rPr>
          <w:sz w:val="24"/>
        </w:rPr>
        <w:t>высказать</w:t>
      </w:r>
      <w:r>
        <w:rPr>
          <w:spacing w:val="-1"/>
          <w:sz w:val="24"/>
        </w:rPr>
        <w:t xml:space="preserve"> </w:t>
      </w:r>
      <w:r>
        <w:rPr>
          <w:sz w:val="24"/>
        </w:rPr>
        <w:t>свое</w:t>
      </w:r>
      <w:r>
        <w:rPr>
          <w:spacing w:val="-4"/>
          <w:sz w:val="24"/>
        </w:rPr>
        <w:t xml:space="preserve"> </w:t>
      </w:r>
      <w:r>
        <w:rPr>
          <w:sz w:val="24"/>
        </w:rPr>
        <w:t>мнение;</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выполняющий</w:t>
      </w:r>
      <w:r>
        <w:rPr>
          <w:spacing w:val="-6"/>
          <w:sz w:val="24"/>
        </w:rPr>
        <w:t xml:space="preserve"> </w:t>
      </w:r>
      <w:r>
        <w:rPr>
          <w:sz w:val="24"/>
        </w:rPr>
        <w:t>правила</w:t>
      </w:r>
      <w:r>
        <w:rPr>
          <w:spacing w:val="-7"/>
          <w:sz w:val="24"/>
        </w:rPr>
        <w:t xml:space="preserve"> </w:t>
      </w:r>
      <w:r>
        <w:rPr>
          <w:sz w:val="24"/>
        </w:rPr>
        <w:t>здорового</w:t>
      </w:r>
      <w:r>
        <w:rPr>
          <w:spacing w:val="-1"/>
          <w:sz w:val="24"/>
        </w:rPr>
        <w:t xml:space="preserve"> </w:t>
      </w:r>
      <w:r>
        <w:rPr>
          <w:sz w:val="24"/>
        </w:rPr>
        <w:t>и</w:t>
      </w:r>
      <w:r>
        <w:rPr>
          <w:spacing w:val="-5"/>
          <w:sz w:val="24"/>
        </w:rPr>
        <w:t xml:space="preserve"> </w:t>
      </w:r>
      <w:r>
        <w:rPr>
          <w:sz w:val="24"/>
        </w:rPr>
        <w:t>безопасного</w:t>
      </w:r>
      <w:r>
        <w:rPr>
          <w:spacing w:val="-6"/>
          <w:sz w:val="24"/>
        </w:rPr>
        <w:t xml:space="preserve"> </w:t>
      </w:r>
      <w:r>
        <w:rPr>
          <w:sz w:val="24"/>
        </w:rPr>
        <w:t>образа</w:t>
      </w:r>
      <w:r>
        <w:rPr>
          <w:spacing w:val="-2"/>
          <w:sz w:val="24"/>
        </w:rPr>
        <w:t xml:space="preserve"> </w:t>
      </w:r>
      <w:r>
        <w:rPr>
          <w:sz w:val="24"/>
        </w:rPr>
        <w:t>жизни</w:t>
      </w:r>
      <w:r>
        <w:rPr>
          <w:spacing w:val="-1"/>
          <w:sz w:val="24"/>
        </w:rPr>
        <w:t xml:space="preserve"> </w:t>
      </w:r>
      <w:r>
        <w:rPr>
          <w:sz w:val="24"/>
        </w:rPr>
        <w:t>для</w:t>
      </w:r>
      <w:r>
        <w:rPr>
          <w:spacing w:val="-6"/>
          <w:sz w:val="24"/>
        </w:rPr>
        <w:t xml:space="preserve"> </w:t>
      </w:r>
      <w:r>
        <w:rPr>
          <w:sz w:val="24"/>
        </w:rPr>
        <w:t>себя</w:t>
      </w:r>
      <w:r>
        <w:rPr>
          <w:spacing w:val="-1"/>
          <w:sz w:val="24"/>
        </w:rPr>
        <w:t xml:space="preserve"> </w:t>
      </w:r>
      <w:r>
        <w:rPr>
          <w:sz w:val="24"/>
        </w:rPr>
        <w:t>и</w:t>
      </w:r>
      <w:r>
        <w:rPr>
          <w:spacing w:val="-5"/>
          <w:sz w:val="24"/>
        </w:rPr>
        <w:t xml:space="preserve"> </w:t>
      </w:r>
      <w:r>
        <w:rPr>
          <w:sz w:val="24"/>
        </w:rPr>
        <w:t>окружающих.</w:t>
      </w:r>
    </w:p>
    <w:p w:rsidR="003C2477" w:rsidRDefault="00F03892">
      <w:pPr>
        <w:pStyle w:val="a3"/>
        <w:spacing w:before="40" w:line="276" w:lineRule="auto"/>
        <w:ind w:right="808" w:firstLine="566"/>
        <w:jc w:val="both"/>
      </w:pPr>
      <w:r>
        <w:t>Реализация</w:t>
      </w:r>
      <w:r>
        <w:rPr>
          <w:spacing w:val="1"/>
        </w:rPr>
        <w:t xml:space="preserve"> </w:t>
      </w:r>
      <w:r>
        <w:t>ценностных</w:t>
      </w:r>
      <w:r>
        <w:rPr>
          <w:spacing w:val="1"/>
        </w:rPr>
        <w:t xml:space="preserve"> </w:t>
      </w:r>
      <w:r>
        <w:t>ориентиров</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единстве</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познавательного</w:t>
      </w:r>
      <w:r>
        <w:rPr>
          <w:spacing w:val="1"/>
        </w:rPr>
        <w:t xml:space="preserve"> </w:t>
      </w:r>
      <w:r>
        <w:t>и</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общих</w:t>
      </w:r>
      <w:r>
        <w:rPr>
          <w:spacing w:val="1"/>
        </w:rPr>
        <w:t xml:space="preserve"> </w:t>
      </w:r>
      <w:r>
        <w:t>учебных</w:t>
      </w:r>
      <w:r>
        <w:rPr>
          <w:spacing w:val="1"/>
        </w:rPr>
        <w:t xml:space="preserve"> </w:t>
      </w:r>
      <w:r>
        <w:t>умений,</w:t>
      </w:r>
      <w:r>
        <w:rPr>
          <w:spacing w:val="1"/>
        </w:rPr>
        <w:t xml:space="preserve"> </w:t>
      </w:r>
      <w:r>
        <w:t>обобщённых</w:t>
      </w:r>
      <w:r>
        <w:rPr>
          <w:spacing w:val="1"/>
        </w:rPr>
        <w:t xml:space="preserve"> </w:t>
      </w:r>
      <w:r>
        <w:t>способов</w:t>
      </w:r>
      <w:r>
        <w:rPr>
          <w:spacing w:val="1"/>
        </w:rPr>
        <w:t xml:space="preserve"> </w:t>
      </w:r>
      <w:r>
        <w:t>действия</w:t>
      </w:r>
      <w:r>
        <w:rPr>
          <w:spacing w:val="1"/>
        </w:rPr>
        <w:t xml:space="preserve"> </w:t>
      </w:r>
      <w:r>
        <w:t>обеспечивает</w:t>
      </w:r>
      <w:r>
        <w:rPr>
          <w:spacing w:val="1"/>
        </w:rPr>
        <w:t xml:space="preserve"> </w:t>
      </w:r>
      <w:r>
        <w:t>высокую</w:t>
      </w:r>
      <w:r>
        <w:rPr>
          <w:spacing w:val="1"/>
        </w:rPr>
        <w:t xml:space="preserve"> </w:t>
      </w:r>
      <w:r>
        <w:t>эффективность</w:t>
      </w:r>
      <w:r>
        <w:rPr>
          <w:spacing w:val="1"/>
        </w:rPr>
        <w:t xml:space="preserve"> </w:t>
      </w:r>
      <w:r>
        <w:t>решения</w:t>
      </w:r>
      <w:r>
        <w:rPr>
          <w:spacing w:val="1"/>
        </w:rPr>
        <w:t xml:space="preserve"> </w:t>
      </w:r>
      <w:r>
        <w:t>жизненных</w:t>
      </w:r>
      <w:r>
        <w:rPr>
          <w:spacing w:val="1"/>
        </w:rPr>
        <w:t xml:space="preserve"> </w:t>
      </w:r>
      <w:r>
        <w:t>задач</w:t>
      </w:r>
      <w:r>
        <w:rPr>
          <w:spacing w:val="1"/>
        </w:rPr>
        <w:t xml:space="preserve"> </w:t>
      </w:r>
      <w:r>
        <w:t>и</w:t>
      </w:r>
      <w:r>
        <w:rPr>
          <w:spacing w:val="1"/>
        </w:rPr>
        <w:t xml:space="preserve"> </w:t>
      </w:r>
      <w:r>
        <w:t>возможность</w:t>
      </w:r>
      <w:r>
        <w:rPr>
          <w:spacing w:val="1"/>
        </w:rPr>
        <w:t xml:space="preserve"> </w:t>
      </w:r>
      <w:r>
        <w:t>саморазвития</w:t>
      </w:r>
      <w:r>
        <w:rPr>
          <w:spacing w:val="1"/>
        </w:rPr>
        <w:t xml:space="preserve"> </w:t>
      </w:r>
      <w:r>
        <w:t>обучающихся.</w:t>
      </w:r>
    </w:p>
    <w:p w:rsidR="003C2477" w:rsidRDefault="003C2477">
      <w:pPr>
        <w:pStyle w:val="a3"/>
        <w:spacing w:before="1"/>
        <w:ind w:left="0"/>
        <w:rPr>
          <w:sz w:val="28"/>
        </w:rPr>
      </w:pPr>
    </w:p>
    <w:p w:rsidR="003C2477" w:rsidRDefault="00F03892">
      <w:pPr>
        <w:pStyle w:val="1"/>
        <w:spacing w:before="1" w:line="276" w:lineRule="auto"/>
        <w:ind w:right="800"/>
      </w:pPr>
      <w:r>
        <w:t>2.1.2</w:t>
      </w:r>
      <w:r>
        <w:rPr>
          <w:spacing w:val="22"/>
        </w:rPr>
        <w:t xml:space="preserve"> </w:t>
      </w:r>
      <w:r>
        <w:t>Характеристика</w:t>
      </w:r>
      <w:r>
        <w:rPr>
          <w:spacing w:val="23"/>
        </w:rPr>
        <w:t xml:space="preserve"> </w:t>
      </w:r>
      <w:r>
        <w:t>универсальных</w:t>
      </w:r>
      <w:r>
        <w:rPr>
          <w:spacing w:val="21"/>
        </w:rPr>
        <w:t xml:space="preserve"> </w:t>
      </w:r>
      <w:r>
        <w:t>учебных</w:t>
      </w:r>
      <w:r>
        <w:rPr>
          <w:spacing w:val="22"/>
        </w:rPr>
        <w:t xml:space="preserve"> </w:t>
      </w:r>
      <w:r>
        <w:t>действий</w:t>
      </w:r>
      <w:r>
        <w:rPr>
          <w:spacing w:val="28"/>
        </w:rPr>
        <w:t xml:space="preserve"> </w:t>
      </w:r>
      <w:r>
        <w:t>при</w:t>
      </w:r>
      <w:r>
        <w:rPr>
          <w:spacing w:val="23"/>
        </w:rPr>
        <w:t xml:space="preserve"> </w:t>
      </w:r>
      <w:r>
        <w:t>получении</w:t>
      </w:r>
      <w:r>
        <w:rPr>
          <w:spacing w:val="24"/>
        </w:rPr>
        <w:t xml:space="preserve"> </w:t>
      </w:r>
      <w:r>
        <w:t>начального</w:t>
      </w:r>
      <w:r>
        <w:rPr>
          <w:spacing w:val="-57"/>
        </w:rPr>
        <w:t xml:space="preserve"> </w:t>
      </w:r>
      <w:r>
        <w:t>общего</w:t>
      </w:r>
      <w:r>
        <w:rPr>
          <w:spacing w:val="1"/>
        </w:rPr>
        <w:t xml:space="preserve"> </w:t>
      </w:r>
      <w:r>
        <w:t>образования</w:t>
      </w:r>
    </w:p>
    <w:p w:rsidR="003C2477" w:rsidRDefault="003C2477">
      <w:pPr>
        <w:spacing w:line="276" w:lineRule="auto"/>
        <w:sectPr w:rsidR="003C2477">
          <w:pgSz w:w="11910" w:h="16840"/>
          <w:pgMar w:top="1040" w:right="40" w:bottom="1180" w:left="780" w:header="0" w:footer="918" w:gutter="0"/>
          <w:cols w:space="720"/>
        </w:sectPr>
      </w:pPr>
    </w:p>
    <w:p w:rsidR="003C2477" w:rsidRDefault="00F03892">
      <w:pPr>
        <w:pStyle w:val="a3"/>
        <w:spacing w:before="66" w:line="276" w:lineRule="auto"/>
        <w:ind w:right="806" w:firstLine="706"/>
        <w:jc w:val="both"/>
      </w:pPr>
      <w:r>
        <w:lastRenderedPageBreak/>
        <w:t>В</w:t>
      </w:r>
      <w:r>
        <w:rPr>
          <w:spacing w:val="1"/>
        </w:rPr>
        <w:t xml:space="preserve"> </w:t>
      </w:r>
      <w:r>
        <w:t>рамках</w:t>
      </w:r>
      <w:r>
        <w:rPr>
          <w:spacing w:val="1"/>
        </w:rPr>
        <w:t xml:space="preserve"> </w:t>
      </w:r>
      <w:r>
        <w:t>деятельностного</w:t>
      </w:r>
      <w:r>
        <w:rPr>
          <w:spacing w:val="1"/>
        </w:rPr>
        <w:t xml:space="preserve"> </w:t>
      </w:r>
      <w:r>
        <w:t>подхода</w:t>
      </w:r>
      <w:r>
        <w:rPr>
          <w:spacing w:val="1"/>
        </w:rPr>
        <w:t xml:space="preserve"> </w:t>
      </w:r>
      <w:r>
        <w:t>в</w:t>
      </w:r>
      <w:r>
        <w:rPr>
          <w:spacing w:val="1"/>
        </w:rPr>
        <w:t xml:space="preserve"> </w:t>
      </w:r>
      <w:r>
        <w:t>качестве</w:t>
      </w:r>
      <w:r>
        <w:rPr>
          <w:spacing w:val="1"/>
        </w:rPr>
        <w:t xml:space="preserve"> </w:t>
      </w:r>
      <w:r>
        <w:t>общеучебных</w:t>
      </w:r>
      <w:r>
        <w:rPr>
          <w:spacing w:val="1"/>
        </w:rPr>
        <w:t xml:space="preserve"> </w:t>
      </w:r>
      <w:r>
        <w:t>действий</w:t>
      </w:r>
      <w:r>
        <w:rPr>
          <w:spacing w:val="1"/>
        </w:rPr>
        <w:t xml:space="preserve"> </w:t>
      </w:r>
      <w:r>
        <w:t>рассматриваются основные структурные компоненты учебной деятельности — мотивы,</w:t>
      </w:r>
      <w:r>
        <w:rPr>
          <w:spacing w:val="1"/>
        </w:rPr>
        <w:t xml:space="preserve"> </w:t>
      </w:r>
      <w:r>
        <w:t>особенности</w:t>
      </w:r>
      <w:r>
        <w:rPr>
          <w:spacing w:val="-5"/>
        </w:rPr>
        <w:t xml:space="preserve"> </w:t>
      </w:r>
      <w:r>
        <w:t>целеполагания</w:t>
      </w:r>
      <w:r>
        <w:rPr>
          <w:spacing w:val="-6"/>
        </w:rPr>
        <w:t xml:space="preserve"> </w:t>
      </w:r>
      <w:r>
        <w:t>(учебная</w:t>
      </w:r>
      <w:r>
        <w:rPr>
          <w:spacing w:val="-7"/>
        </w:rPr>
        <w:t xml:space="preserve"> </w:t>
      </w:r>
      <w:r>
        <w:t>цель</w:t>
      </w:r>
      <w:r>
        <w:rPr>
          <w:spacing w:val="-5"/>
        </w:rPr>
        <w:t xml:space="preserve"> </w:t>
      </w:r>
      <w:r>
        <w:t>и</w:t>
      </w:r>
      <w:r>
        <w:rPr>
          <w:spacing w:val="-6"/>
        </w:rPr>
        <w:t xml:space="preserve"> </w:t>
      </w:r>
      <w:r>
        <w:t>задачи),</w:t>
      </w:r>
      <w:r>
        <w:rPr>
          <w:spacing w:val="-4"/>
        </w:rPr>
        <w:t xml:space="preserve"> </w:t>
      </w:r>
      <w:r>
        <w:t>учебные</w:t>
      </w:r>
      <w:r>
        <w:rPr>
          <w:spacing w:val="-8"/>
        </w:rPr>
        <w:t xml:space="preserve"> </w:t>
      </w:r>
      <w:r>
        <w:t>действия,</w:t>
      </w:r>
      <w:r>
        <w:rPr>
          <w:spacing w:val="-4"/>
        </w:rPr>
        <w:t xml:space="preserve"> </w:t>
      </w:r>
      <w:r>
        <w:t>контроль</w:t>
      </w:r>
      <w:r>
        <w:rPr>
          <w:spacing w:val="-6"/>
        </w:rPr>
        <w:t xml:space="preserve"> </w:t>
      </w:r>
      <w:r>
        <w:t>и</w:t>
      </w:r>
      <w:r>
        <w:rPr>
          <w:spacing w:val="-14"/>
        </w:rPr>
        <w:t xml:space="preserve"> </w:t>
      </w:r>
      <w:r>
        <w:t>оценка,</w:t>
      </w:r>
      <w:r>
        <w:rPr>
          <w:spacing w:val="-57"/>
        </w:rPr>
        <w:t xml:space="preserve"> </w:t>
      </w:r>
      <w:r>
        <w:t>сформированность</w:t>
      </w:r>
      <w:r>
        <w:rPr>
          <w:spacing w:val="1"/>
        </w:rPr>
        <w:t xml:space="preserve"> </w:t>
      </w:r>
      <w:r>
        <w:t>которых</w:t>
      </w:r>
      <w:r>
        <w:rPr>
          <w:spacing w:val="1"/>
        </w:rPr>
        <w:t xml:space="preserve"> </w:t>
      </w:r>
      <w:r>
        <w:t>является</w:t>
      </w:r>
      <w:r>
        <w:rPr>
          <w:spacing w:val="1"/>
        </w:rPr>
        <w:t xml:space="preserve"> </w:t>
      </w:r>
      <w:r>
        <w:t>одной</w:t>
      </w:r>
      <w:r>
        <w:rPr>
          <w:spacing w:val="1"/>
        </w:rPr>
        <w:t xml:space="preserve"> </w:t>
      </w:r>
      <w:r>
        <w:t>из</w:t>
      </w:r>
      <w:r>
        <w:rPr>
          <w:spacing w:val="1"/>
        </w:rPr>
        <w:t xml:space="preserve"> </w:t>
      </w:r>
      <w:r>
        <w:t>составляющих</w:t>
      </w:r>
      <w:r>
        <w:rPr>
          <w:spacing w:val="1"/>
        </w:rPr>
        <w:t xml:space="preserve"> </w:t>
      </w:r>
      <w:r>
        <w:t>успешности</w:t>
      </w:r>
      <w:r>
        <w:rPr>
          <w:spacing w:val="1"/>
        </w:rPr>
        <w:t xml:space="preserve"> </w:t>
      </w:r>
      <w:r>
        <w:t>обучения</w:t>
      </w:r>
      <w:r>
        <w:rPr>
          <w:spacing w:val="1"/>
        </w:rPr>
        <w:t xml:space="preserve"> </w:t>
      </w:r>
      <w:r>
        <w:t>в</w:t>
      </w:r>
      <w:r>
        <w:rPr>
          <w:spacing w:val="1"/>
        </w:rPr>
        <w:t xml:space="preserve"> </w:t>
      </w:r>
      <w:r>
        <w:t>школе.</w:t>
      </w:r>
    </w:p>
    <w:p w:rsidR="003C2477" w:rsidRDefault="00F03892">
      <w:pPr>
        <w:pStyle w:val="a3"/>
        <w:spacing w:before="3" w:line="276" w:lineRule="auto"/>
        <w:ind w:right="805" w:firstLine="706"/>
        <w:jc w:val="both"/>
      </w:pPr>
      <w:r>
        <w:t>При</w:t>
      </w:r>
      <w:r>
        <w:rPr>
          <w:spacing w:val="1"/>
        </w:rPr>
        <w:t xml:space="preserve"> </w:t>
      </w:r>
      <w:r>
        <w:t>оценке</w:t>
      </w:r>
      <w:r>
        <w:rPr>
          <w:spacing w:val="1"/>
        </w:rPr>
        <w:t xml:space="preserve"> </w:t>
      </w:r>
      <w:r>
        <w:t>сформированности</w:t>
      </w:r>
      <w:r>
        <w:rPr>
          <w:spacing w:val="1"/>
        </w:rPr>
        <w:t xml:space="preserve"> </w:t>
      </w:r>
      <w:r>
        <w:t>учебной</w:t>
      </w:r>
      <w:r>
        <w:rPr>
          <w:spacing w:val="1"/>
        </w:rPr>
        <w:t xml:space="preserve"> </w:t>
      </w:r>
      <w:r>
        <w:t>деятельности</w:t>
      </w:r>
      <w:r>
        <w:rPr>
          <w:spacing w:val="1"/>
        </w:rPr>
        <w:t xml:space="preserve"> </w:t>
      </w:r>
      <w:r>
        <w:t>учитывается</w:t>
      </w:r>
      <w:r>
        <w:rPr>
          <w:spacing w:val="1"/>
        </w:rPr>
        <w:t xml:space="preserve"> </w:t>
      </w:r>
      <w:r>
        <w:t>возрастная</w:t>
      </w:r>
      <w:r>
        <w:rPr>
          <w:spacing w:val="1"/>
        </w:rPr>
        <w:t xml:space="preserve"> </w:t>
      </w:r>
      <w:r>
        <w:t>специфика,</w:t>
      </w:r>
      <w:r>
        <w:rPr>
          <w:spacing w:val="1"/>
        </w:rPr>
        <w:t xml:space="preserve"> </w:t>
      </w:r>
      <w:r>
        <w:t>которая заключается</w:t>
      </w:r>
      <w:r>
        <w:rPr>
          <w:spacing w:val="1"/>
        </w:rPr>
        <w:t xml:space="preserve"> </w:t>
      </w:r>
      <w:r>
        <w:t>в</w:t>
      </w:r>
      <w:r>
        <w:rPr>
          <w:spacing w:val="1"/>
        </w:rPr>
        <w:t xml:space="preserve"> </w:t>
      </w:r>
      <w:r>
        <w:t>постепенном</w:t>
      </w:r>
      <w:r>
        <w:rPr>
          <w:spacing w:val="1"/>
        </w:rPr>
        <w:t xml:space="preserve"> </w:t>
      </w:r>
      <w:r>
        <w:t>переходе от</w:t>
      </w:r>
      <w:r>
        <w:rPr>
          <w:spacing w:val="1"/>
        </w:rPr>
        <w:t xml:space="preserve"> </w:t>
      </w:r>
      <w:r>
        <w:t>совместной</w:t>
      </w:r>
      <w:r>
        <w:rPr>
          <w:spacing w:val="1"/>
        </w:rPr>
        <w:t xml:space="preserve"> </w:t>
      </w:r>
      <w:r>
        <w:t>деятельности</w:t>
      </w:r>
      <w:r>
        <w:rPr>
          <w:spacing w:val="1"/>
        </w:rPr>
        <w:t xml:space="preserve"> </w:t>
      </w:r>
      <w:r>
        <w:t>учителя</w:t>
      </w:r>
      <w:r>
        <w:rPr>
          <w:spacing w:val="1"/>
        </w:rPr>
        <w:t xml:space="preserve"> </w:t>
      </w:r>
      <w:r>
        <w:t>и</w:t>
      </w:r>
      <w:r>
        <w:rPr>
          <w:spacing w:val="1"/>
        </w:rPr>
        <w:t xml:space="preserve"> </w:t>
      </w:r>
      <w:r>
        <w:t>обучающегося</w:t>
      </w:r>
      <w:r>
        <w:rPr>
          <w:spacing w:val="1"/>
        </w:rPr>
        <w:t xml:space="preserve"> </w:t>
      </w:r>
      <w:r>
        <w:t>к</w:t>
      </w:r>
      <w:r>
        <w:rPr>
          <w:spacing w:val="1"/>
        </w:rPr>
        <w:t xml:space="preserve"> </w:t>
      </w:r>
      <w:r>
        <w:t>совместно­разделённой</w:t>
      </w:r>
      <w:r>
        <w:rPr>
          <w:spacing w:val="1"/>
        </w:rPr>
        <w:t xml:space="preserve"> </w:t>
      </w:r>
      <w:r>
        <w:t>(в</w:t>
      </w:r>
      <w:r>
        <w:rPr>
          <w:spacing w:val="1"/>
        </w:rPr>
        <w:t xml:space="preserve"> </w:t>
      </w:r>
      <w:r>
        <w:t>младшем</w:t>
      </w:r>
      <w:r>
        <w:rPr>
          <w:spacing w:val="1"/>
        </w:rPr>
        <w:t xml:space="preserve"> </w:t>
      </w:r>
      <w:r>
        <w:t>школьном</w:t>
      </w:r>
      <w:r>
        <w:rPr>
          <w:spacing w:val="1"/>
        </w:rPr>
        <w:t xml:space="preserve"> </w:t>
      </w:r>
      <w:r>
        <w:t>и</w:t>
      </w:r>
      <w:r>
        <w:rPr>
          <w:spacing w:val="1"/>
        </w:rPr>
        <w:t xml:space="preserve"> </w:t>
      </w:r>
      <w:r>
        <w:t>младшем</w:t>
      </w:r>
      <w:r>
        <w:rPr>
          <w:spacing w:val="-57"/>
        </w:rPr>
        <w:t xml:space="preserve"> </w:t>
      </w:r>
      <w:r>
        <w:t>подростковом</w:t>
      </w:r>
      <w:r>
        <w:rPr>
          <w:spacing w:val="1"/>
        </w:rPr>
        <w:t xml:space="preserve"> </w:t>
      </w:r>
      <w:r>
        <w:t>возрасте)</w:t>
      </w:r>
      <w:r>
        <w:rPr>
          <w:spacing w:val="1"/>
        </w:rPr>
        <w:t xml:space="preserve"> </w:t>
      </w:r>
      <w:r>
        <w:t>и</w:t>
      </w:r>
      <w:r>
        <w:rPr>
          <w:spacing w:val="1"/>
        </w:rPr>
        <w:t xml:space="preserve"> </w:t>
      </w:r>
      <w:r>
        <w:t>к</w:t>
      </w:r>
      <w:r>
        <w:rPr>
          <w:spacing w:val="1"/>
        </w:rPr>
        <w:t xml:space="preserve"> </w:t>
      </w:r>
      <w:r>
        <w:t>самостоятельной</w:t>
      </w:r>
      <w:r>
        <w:rPr>
          <w:spacing w:val="1"/>
        </w:rPr>
        <w:t xml:space="preserve"> </w:t>
      </w:r>
      <w:r>
        <w:t>с</w:t>
      </w:r>
      <w:r>
        <w:rPr>
          <w:spacing w:val="1"/>
        </w:rPr>
        <w:t xml:space="preserve"> </w:t>
      </w:r>
      <w:r>
        <w:t>элементами</w:t>
      </w:r>
      <w:r>
        <w:rPr>
          <w:spacing w:val="1"/>
        </w:rPr>
        <w:t xml:space="preserve"> </w:t>
      </w:r>
      <w:r>
        <w:t>самообразования</w:t>
      </w:r>
      <w:r>
        <w:rPr>
          <w:spacing w:val="1"/>
        </w:rPr>
        <w:t xml:space="preserve"> </w:t>
      </w:r>
      <w:r>
        <w:t>и</w:t>
      </w:r>
      <w:r>
        <w:rPr>
          <w:spacing w:val="1"/>
        </w:rPr>
        <w:t xml:space="preserve"> </w:t>
      </w:r>
      <w:r>
        <w:t>самовоспитания</w:t>
      </w:r>
      <w:r>
        <w:rPr>
          <w:spacing w:val="-4"/>
        </w:rPr>
        <w:t xml:space="preserve"> </w:t>
      </w:r>
      <w:r>
        <w:t>(в</w:t>
      </w:r>
      <w:r>
        <w:rPr>
          <w:spacing w:val="-1"/>
        </w:rPr>
        <w:t xml:space="preserve"> </w:t>
      </w:r>
      <w:r>
        <w:t>младшем</w:t>
      </w:r>
      <w:r>
        <w:rPr>
          <w:spacing w:val="-2"/>
        </w:rPr>
        <w:t xml:space="preserve"> </w:t>
      </w:r>
      <w:r>
        <w:t>подростковом</w:t>
      </w:r>
      <w:r>
        <w:rPr>
          <w:spacing w:val="-1"/>
        </w:rPr>
        <w:t xml:space="preserve"> </w:t>
      </w:r>
      <w:r>
        <w:t>и</w:t>
      </w:r>
      <w:r>
        <w:rPr>
          <w:spacing w:val="2"/>
        </w:rPr>
        <w:t xml:space="preserve"> </w:t>
      </w:r>
      <w:r>
        <w:t>старшем</w:t>
      </w:r>
      <w:r>
        <w:rPr>
          <w:spacing w:val="2"/>
        </w:rPr>
        <w:t xml:space="preserve"> </w:t>
      </w:r>
      <w:r>
        <w:t>подростковом</w:t>
      </w:r>
      <w:r>
        <w:rPr>
          <w:spacing w:val="-1"/>
        </w:rPr>
        <w:t xml:space="preserve"> </w:t>
      </w:r>
      <w:r>
        <w:t>возрасте).</w:t>
      </w:r>
    </w:p>
    <w:p w:rsidR="003C2477" w:rsidRDefault="00F03892">
      <w:pPr>
        <w:pStyle w:val="1"/>
        <w:spacing w:before="2"/>
        <w:jc w:val="both"/>
      </w:pPr>
      <w:r>
        <w:t>Понятие</w:t>
      </w:r>
      <w:r>
        <w:rPr>
          <w:spacing w:val="-3"/>
        </w:rPr>
        <w:t xml:space="preserve"> </w:t>
      </w:r>
      <w:r>
        <w:t>«универсальные</w:t>
      </w:r>
      <w:r>
        <w:rPr>
          <w:spacing w:val="-2"/>
        </w:rPr>
        <w:t xml:space="preserve"> </w:t>
      </w:r>
      <w:r>
        <w:t>учебные</w:t>
      </w:r>
      <w:r>
        <w:rPr>
          <w:spacing w:val="-6"/>
        </w:rPr>
        <w:t xml:space="preserve"> </w:t>
      </w:r>
      <w:r>
        <w:t>действия»</w:t>
      </w:r>
    </w:p>
    <w:p w:rsidR="003C2477" w:rsidRDefault="00F03892">
      <w:pPr>
        <w:pStyle w:val="a3"/>
        <w:spacing w:before="41" w:line="276" w:lineRule="auto"/>
        <w:ind w:right="819" w:firstLine="706"/>
        <w:jc w:val="both"/>
      </w:pPr>
      <w:r>
        <w:t>В широком значении термин «универсальные учебные действия» означает умение</w:t>
      </w:r>
      <w:r>
        <w:rPr>
          <w:spacing w:val="1"/>
        </w:rPr>
        <w:t xml:space="preserve"> </w:t>
      </w:r>
      <w:r>
        <w:t>учиться, то есть, способность субъекта к саморазвитию и самосовершенствованию путём</w:t>
      </w:r>
      <w:r>
        <w:rPr>
          <w:spacing w:val="1"/>
        </w:rPr>
        <w:t xml:space="preserve"> </w:t>
      </w:r>
      <w:r>
        <w:t>сознательного</w:t>
      </w:r>
      <w:r>
        <w:rPr>
          <w:spacing w:val="1"/>
        </w:rPr>
        <w:t xml:space="preserve"> </w:t>
      </w:r>
      <w:r>
        <w:t>и</w:t>
      </w:r>
      <w:r>
        <w:rPr>
          <w:spacing w:val="2"/>
        </w:rPr>
        <w:t xml:space="preserve"> </w:t>
      </w:r>
      <w:r>
        <w:t>активного</w:t>
      </w:r>
      <w:r>
        <w:rPr>
          <w:spacing w:val="2"/>
        </w:rPr>
        <w:t xml:space="preserve"> </w:t>
      </w:r>
      <w:r>
        <w:t>присвоения</w:t>
      </w:r>
      <w:r>
        <w:rPr>
          <w:spacing w:val="-4"/>
        </w:rPr>
        <w:t xml:space="preserve"> </w:t>
      </w:r>
      <w:r>
        <w:t>нового</w:t>
      </w:r>
      <w:r>
        <w:rPr>
          <w:spacing w:val="2"/>
        </w:rPr>
        <w:t xml:space="preserve"> </w:t>
      </w:r>
      <w:r>
        <w:t>социального</w:t>
      </w:r>
      <w:r>
        <w:rPr>
          <w:spacing w:val="-4"/>
        </w:rPr>
        <w:t xml:space="preserve"> </w:t>
      </w:r>
      <w:r>
        <w:t>опыта.</w:t>
      </w:r>
    </w:p>
    <w:p w:rsidR="003C2477" w:rsidRDefault="00F03892">
      <w:pPr>
        <w:spacing w:line="276" w:lineRule="auto"/>
        <w:ind w:left="919" w:right="800"/>
        <w:rPr>
          <w:sz w:val="24"/>
        </w:rPr>
      </w:pPr>
      <w:r>
        <w:rPr>
          <w:b/>
          <w:sz w:val="24"/>
        </w:rPr>
        <w:t>Достижение</w:t>
      </w:r>
      <w:r>
        <w:rPr>
          <w:b/>
          <w:spacing w:val="40"/>
          <w:sz w:val="24"/>
        </w:rPr>
        <w:t xml:space="preserve"> </w:t>
      </w:r>
      <w:r>
        <w:rPr>
          <w:b/>
          <w:sz w:val="24"/>
        </w:rPr>
        <w:t>«умения</w:t>
      </w:r>
      <w:r>
        <w:rPr>
          <w:b/>
          <w:spacing w:val="41"/>
          <w:sz w:val="24"/>
        </w:rPr>
        <w:t xml:space="preserve"> </w:t>
      </w:r>
      <w:r>
        <w:rPr>
          <w:b/>
          <w:sz w:val="24"/>
        </w:rPr>
        <w:t>учиться»</w:t>
      </w:r>
      <w:r>
        <w:rPr>
          <w:b/>
          <w:spacing w:val="40"/>
          <w:sz w:val="24"/>
        </w:rPr>
        <w:t xml:space="preserve"> </w:t>
      </w:r>
      <w:r>
        <w:rPr>
          <w:sz w:val="24"/>
        </w:rPr>
        <w:t>предполагает</w:t>
      </w:r>
      <w:r>
        <w:rPr>
          <w:spacing w:val="37"/>
          <w:sz w:val="24"/>
        </w:rPr>
        <w:t xml:space="preserve"> </w:t>
      </w:r>
      <w:r>
        <w:rPr>
          <w:sz w:val="24"/>
        </w:rPr>
        <w:t>полноценное</w:t>
      </w:r>
      <w:r>
        <w:rPr>
          <w:spacing w:val="35"/>
          <w:sz w:val="24"/>
        </w:rPr>
        <w:t xml:space="preserve"> </w:t>
      </w:r>
      <w:r>
        <w:rPr>
          <w:sz w:val="24"/>
        </w:rPr>
        <w:t>освоение</w:t>
      </w:r>
      <w:r>
        <w:rPr>
          <w:spacing w:val="36"/>
          <w:sz w:val="24"/>
        </w:rPr>
        <w:t xml:space="preserve"> </w:t>
      </w:r>
      <w:r>
        <w:rPr>
          <w:sz w:val="24"/>
        </w:rPr>
        <w:t>всех</w:t>
      </w:r>
      <w:r>
        <w:rPr>
          <w:spacing w:val="36"/>
          <w:sz w:val="24"/>
        </w:rPr>
        <w:t xml:space="preserve"> </w:t>
      </w:r>
      <w:r>
        <w:rPr>
          <w:sz w:val="24"/>
        </w:rPr>
        <w:t>компонентов</w:t>
      </w:r>
      <w:r>
        <w:rPr>
          <w:spacing w:val="-57"/>
          <w:sz w:val="24"/>
        </w:rPr>
        <w:t xml:space="preserve"> </w:t>
      </w:r>
      <w:r>
        <w:rPr>
          <w:sz w:val="24"/>
        </w:rPr>
        <w:t>учебной</w:t>
      </w:r>
      <w:r>
        <w:rPr>
          <w:spacing w:val="2"/>
          <w:sz w:val="24"/>
        </w:rPr>
        <w:t xml:space="preserve"> </w:t>
      </w:r>
      <w:r>
        <w:rPr>
          <w:sz w:val="24"/>
        </w:rPr>
        <w:t>деятельности,</w:t>
      </w:r>
      <w:r>
        <w:rPr>
          <w:spacing w:val="4"/>
          <w:sz w:val="24"/>
        </w:rPr>
        <w:t xml:space="preserve"> </w:t>
      </w:r>
      <w:r>
        <w:rPr>
          <w:sz w:val="24"/>
        </w:rPr>
        <w:t>которая</w:t>
      </w:r>
      <w:r>
        <w:rPr>
          <w:spacing w:val="-3"/>
          <w:sz w:val="24"/>
        </w:rPr>
        <w:t xml:space="preserve"> </w:t>
      </w:r>
      <w:r>
        <w:rPr>
          <w:sz w:val="24"/>
        </w:rPr>
        <w:t>включают:</w:t>
      </w:r>
    </w:p>
    <w:p w:rsidR="003C2477" w:rsidRDefault="00F03892" w:rsidP="00D75319">
      <w:pPr>
        <w:pStyle w:val="a5"/>
        <w:numPr>
          <w:ilvl w:val="0"/>
          <w:numId w:val="53"/>
        </w:numPr>
        <w:tabs>
          <w:tab w:val="left" w:pos="1184"/>
        </w:tabs>
        <w:spacing w:line="275" w:lineRule="exact"/>
        <w:ind w:hanging="265"/>
        <w:rPr>
          <w:i/>
          <w:sz w:val="24"/>
        </w:rPr>
      </w:pPr>
      <w:r>
        <w:rPr>
          <w:sz w:val="24"/>
        </w:rPr>
        <w:t>познавательные</w:t>
      </w:r>
      <w:r>
        <w:rPr>
          <w:spacing w:val="-8"/>
          <w:sz w:val="24"/>
        </w:rPr>
        <w:t xml:space="preserve"> </w:t>
      </w:r>
      <w:r>
        <w:rPr>
          <w:sz w:val="24"/>
        </w:rPr>
        <w:t>и</w:t>
      </w:r>
      <w:r>
        <w:rPr>
          <w:spacing w:val="-6"/>
          <w:sz w:val="24"/>
        </w:rPr>
        <w:t xml:space="preserve"> </w:t>
      </w:r>
      <w:r>
        <w:rPr>
          <w:sz w:val="24"/>
        </w:rPr>
        <w:t>учебные</w:t>
      </w:r>
      <w:r>
        <w:rPr>
          <w:spacing w:val="1"/>
          <w:sz w:val="24"/>
        </w:rPr>
        <w:t xml:space="preserve"> </w:t>
      </w:r>
      <w:r>
        <w:rPr>
          <w:i/>
          <w:sz w:val="24"/>
        </w:rPr>
        <w:t>мотивы;</w:t>
      </w:r>
    </w:p>
    <w:p w:rsidR="003C2477" w:rsidRDefault="00F03892" w:rsidP="00D75319">
      <w:pPr>
        <w:pStyle w:val="a5"/>
        <w:numPr>
          <w:ilvl w:val="0"/>
          <w:numId w:val="53"/>
        </w:numPr>
        <w:tabs>
          <w:tab w:val="left" w:pos="1184"/>
        </w:tabs>
        <w:spacing w:before="39"/>
        <w:ind w:hanging="265"/>
        <w:rPr>
          <w:i/>
          <w:sz w:val="24"/>
        </w:rPr>
      </w:pPr>
      <w:r>
        <w:rPr>
          <w:sz w:val="24"/>
        </w:rPr>
        <w:t>учебную</w:t>
      </w:r>
      <w:r>
        <w:rPr>
          <w:spacing w:val="-4"/>
          <w:sz w:val="24"/>
        </w:rPr>
        <w:t xml:space="preserve"> </w:t>
      </w:r>
      <w:r>
        <w:rPr>
          <w:i/>
          <w:sz w:val="24"/>
        </w:rPr>
        <w:t>цель;</w:t>
      </w:r>
    </w:p>
    <w:p w:rsidR="003C2477" w:rsidRDefault="00F03892" w:rsidP="00D75319">
      <w:pPr>
        <w:pStyle w:val="a5"/>
        <w:numPr>
          <w:ilvl w:val="0"/>
          <w:numId w:val="53"/>
        </w:numPr>
        <w:tabs>
          <w:tab w:val="left" w:pos="1184"/>
        </w:tabs>
        <w:spacing w:before="41"/>
        <w:ind w:hanging="265"/>
        <w:rPr>
          <w:i/>
          <w:sz w:val="24"/>
        </w:rPr>
      </w:pPr>
      <w:r>
        <w:rPr>
          <w:sz w:val="24"/>
        </w:rPr>
        <w:t>учебную</w:t>
      </w:r>
      <w:r>
        <w:rPr>
          <w:spacing w:val="-4"/>
          <w:sz w:val="24"/>
        </w:rPr>
        <w:t xml:space="preserve"> </w:t>
      </w:r>
      <w:r>
        <w:rPr>
          <w:i/>
          <w:sz w:val="24"/>
        </w:rPr>
        <w:t>задачу;</w:t>
      </w:r>
    </w:p>
    <w:p w:rsidR="003C2477" w:rsidRDefault="00F03892" w:rsidP="00D75319">
      <w:pPr>
        <w:pStyle w:val="a5"/>
        <w:numPr>
          <w:ilvl w:val="0"/>
          <w:numId w:val="53"/>
        </w:numPr>
        <w:tabs>
          <w:tab w:val="left" w:pos="1222"/>
        </w:tabs>
        <w:spacing w:before="46" w:line="276" w:lineRule="auto"/>
        <w:ind w:left="919" w:right="804" w:firstLine="0"/>
        <w:rPr>
          <w:sz w:val="24"/>
        </w:rPr>
      </w:pPr>
      <w:r>
        <w:rPr>
          <w:sz w:val="24"/>
        </w:rPr>
        <w:t>учебные</w:t>
      </w:r>
      <w:r>
        <w:rPr>
          <w:spacing w:val="36"/>
          <w:sz w:val="24"/>
        </w:rPr>
        <w:t xml:space="preserve"> </w:t>
      </w:r>
      <w:r>
        <w:rPr>
          <w:i/>
          <w:sz w:val="24"/>
        </w:rPr>
        <w:t>действия</w:t>
      </w:r>
      <w:r>
        <w:rPr>
          <w:i/>
          <w:spacing w:val="35"/>
          <w:sz w:val="24"/>
        </w:rPr>
        <w:t xml:space="preserve"> </w:t>
      </w:r>
      <w:r>
        <w:rPr>
          <w:sz w:val="24"/>
        </w:rPr>
        <w:t>и</w:t>
      </w:r>
      <w:r>
        <w:rPr>
          <w:spacing w:val="37"/>
          <w:sz w:val="24"/>
        </w:rPr>
        <w:t xml:space="preserve"> </w:t>
      </w:r>
      <w:r>
        <w:rPr>
          <w:i/>
          <w:sz w:val="24"/>
        </w:rPr>
        <w:t>операции</w:t>
      </w:r>
      <w:r>
        <w:rPr>
          <w:i/>
          <w:spacing w:val="36"/>
          <w:sz w:val="24"/>
        </w:rPr>
        <w:t xml:space="preserve"> </w:t>
      </w:r>
      <w:r>
        <w:rPr>
          <w:sz w:val="24"/>
        </w:rPr>
        <w:t>(ориентировка,</w:t>
      </w:r>
      <w:r>
        <w:rPr>
          <w:spacing w:val="41"/>
          <w:sz w:val="24"/>
        </w:rPr>
        <w:t xml:space="preserve"> </w:t>
      </w:r>
      <w:r>
        <w:rPr>
          <w:sz w:val="24"/>
        </w:rPr>
        <w:t>преобразование</w:t>
      </w:r>
      <w:r>
        <w:rPr>
          <w:spacing w:val="34"/>
          <w:sz w:val="24"/>
        </w:rPr>
        <w:t xml:space="preserve"> </w:t>
      </w:r>
      <w:r>
        <w:rPr>
          <w:sz w:val="24"/>
        </w:rPr>
        <w:t>материала,</w:t>
      </w:r>
      <w:r>
        <w:rPr>
          <w:spacing w:val="38"/>
          <w:sz w:val="24"/>
        </w:rPr>
        <w:t xml:space="preserve"> </w:t>
      </w:r>
      <w:r>
        <w:rPr>
          <w:sz w:val="24"/>
        </w:rPr>
        <w:t>контроль</w:t>
      </w:r>
      <w:r>
        <w:rPr>
          <w:spacing w:val="36"/>
          <w:sz w:val="24"/>
        </w:rPr>
        <w:t xml:space="preserve"> </w:t>
      </w:r>
      <w:r>
        <w:rPr>
          <w:sz w:val="24"/>
        </w:rPr>
        <w:t>и</w:t>
      </w:r>
      <w:r>
        <w:rPr>
          <w:spacing w:val="-57"/>
          <w:sz w:val="24"/>
        </w:rPr>
        <w:t xml:space="preserve"> </w:t>
      </w:r>
      <w:r>
        <w:rPr>
          <w:sz w:val="24"/>
        </w:rPr>
        <w:t>оценка).</w:t>
      </w:r>
    </w:p>
    <w:p w:rsidR="003C2477" w:rsidRDefault="00F03892">
      <w:pPr>
        <w:pStyle w:val="a3"/>
        <w:spacing w:line="276" w:lineRule="auto"/>
        <w:ind w:right="811" w:firstLine="706"/>
        <w:jc w:val="both"/>
      </w:pPr>
      <w:r>
        <w:t>Умение</w:t>
      </w:r>
      <w:r>
        <w:rPr>
          <w:spacing w:val="1"/>
        </w:rPr>
        <w:t xml:space="preserve"> </w:t>
      </w:r>
      <w:r>
        <w:t>учиться</w:t>
      </w:r>
      <w:r>
        <w:rPr>
          <w:spacing w:val="1"/>
        </w:rPr>
        <w:t xml:space="preserve"> </w:t>
      </w:r>
      <w:r>
        <w:t>-</w:t>
      </w:r>
      <w:r>
        <w:rPr>
          <w:spacing w:val="1"/>
        </w:rPr>
        <w:t xml:space="preserve"> </w:t>
      </w:r>
      <w:r>
        <w:t>существенный</w:t>
      </w:r>
      <w:r>
        <w:rPr>
          <w:spacing w:val="1"/>
        </w:rPr>
        <w:t xml:space="preserve"> </w:t>
      </w:r>
      <w:r>
        <w:t>фактор</w:t>
      </w:r>
      <w:r>
        <w:rPr>
          <w:spacing w:val="1"/>
        </w:rPr>
        <w:t xml:space="preserve"> </w:t>
      </w:r>
      <w:r>
        <w:t>повышения</w:t>
      </w:r>
      <w:r>
        <w:rPr>
          <w:spacing w:val="1"/>
        </w:rPr>
        <w:t xml:space="preserve"> </w:t>
      </w:r>
      <w:r>
        <w:t>эффективности</w:t>
      </w:r>
      <w:r>
        <w:rPr>
          <w:spacing w:val="1"/>
        </w:rPr>
        <w:t xml:space="preserve"> </w:t>
      </w:r>
      <w:r>
        <w:t>освоения</w:t>
      </w:r>
      <w:r>
        <w:rPr>
          <w:spacing w:val="1"/>
        </w:rPr>
        <w:t xml:space="preserve"> </w:t>
      </w:r>
      <w:r>
        <w:t>обучающимися</w:t>
      </w:r>
      <w:r>
        <w:rPr>
          <w:spacing w:val="1"/>
        </w:rPr>
        <w:t xml:space="preserve"> </w:t>
      </w:r>
      <w:r>
        <w:t>предметных знаний,</w:t>
      </w:r>
      <w:r>
        <w:rPr>
          <w:spacing w:val="1"/>
        </w:rPr>
        <w:t xml:space="preserve"> </w:t>
      </w:r>
      <w:r>
        <w:t>формирования</w:t>
      </w:r>
      <w:r>
        <w:rPr>
          <w:spacing w:val="1"/>
        </w:rPr>
        <w:t xml:space="preserve"> </w:t>
      </w:r>
      <w:r>
        <w:t>умений</w:t>
      </w:r>
      <w:r>
        <w:rPr>
          <w:spacing w:val="1"/>
        </w:rPr>
        <w:t xml:space="preserve"> </w:t>
      </w:r>
      <w:r>
        <w:t>и</w:t>
      </w:r>
      <w:r>
        <w:rPr>
          <w:spacing w:val="1"/>
        </w:rPr>
        <w:t xml:space="preserve"> </w:t>
      </w:r>
      <w:r>
        <w:t>компетентностей, образа</w:t>
      </w:r>
      <w:r>
        <w:rPr>
          <w:spacing w:val="1"/>
        </w:rPr>
        <w:t xml:space="preserve"> </w:t>
      </w:r>
      <w:r>
        <w:t>мира и</w:t>
      </w:r>
      <w:r>
        <w:rPr>
          <w:spacing w:val="-2"/>
        </w:rPr>
        <w:t xml:space="preserve"> </w:t>
      </w:r>
      <w:r>
        <w:t>ценностно­смысловых</w:t>
      </w:r>
      <w:r>
        <w:rPr>
          <w:spacing w:val="-9"/>
        </w:rPr>
        <w:t xml:space="preserve"> </w:t>
      </w:r>
      <w:r>
        <w:t>оснований</w:t>
      </w:r>
      <w:r>
        <w:rPr>
          <w:spacing w:val="3"/>
        </w:rPr>
        <w:t xml:space="preserve"> </w:t>
      </w:r>
      <w:r>
        <w:t>личностного</w:t>
      </w:r>
      <w:r>
        <w:rPr>
          <w:spacing w:val="1"/>
        </w:rPr>
        <w:t xml:space="preserve"> </w:t>
      </w:r>
      <w:r>
        <w:t>морального</w:t>
      </w:r>
      <w:r>
        <w:rPr>
          <w:spacing w:val="2"/>
        </w:rPr>
        <w:t xml:space="preserve"> </w:t>
      </w:r>
      <w:r>
        <w:t>выбора.</w:t>
      </w:r>
    </w:p>
    <w:p w:rsidR="003C2477" w:rsidRDefault="00F03892">
      <w:pPr>
        <w:pStyle w:val="a3"/>
        <w:spacing w:line="274" w:lineRule="exact"/>
        <w:ind w:left="1625"/>
        <w:jc w:val="both"/>
      </w:pPr>
      <w:r>
        <w:t>Универсальный</w:t>
      </w:r>
      <w:r>
        <w:rPr>
          <w:spacing w:val="-6"/>
        </w:rPr>
        <w:t xml:space="preserve"> </w:t>
      </w:r>
      <w:r>
        <w:t>характер</w:t>
      </w:r>
      <w:r>
        <w:rPr>
          <w:spacing w:val="-2"/>
        </w:rPr>
        <w:t xml:space="preserve"> </w:t>
      </w:r>
      <w:r>
        <w:t>УУД</w:t>
      </w:r>
      <w:r>
        <w:rPr>
          <w:spacing w:val="-2"/>
        </w:rPr>
        <w:t xml:space="preserve"> </w:t>
      </w:r>
      <w:r>
        <w:t>проявляется</w:t>
      </w:r>
      <w:r>
        <w:rPr>
          <w:spacing w:val="-2"/>
        </w:rPr>
        <w:t xml:space="preserve"> </w:t>
      </w:r>
      <w:r>
        <w:t>том,</w:t>
      </w:r>
      <w:r>
        <w:rPr>
          <w:spacing w:val="1"/>
        </w:rPr>
        <w:t xml:space="preserve"> </w:t>
      </w:r>
      <w:r>
        <w:t>что</w:t>
      </w:r>
      <w:r>
        <w:rPr>
          <w:spacing w:val="-6"/>
        </w:rPr>
        <w:t xml:space="preserve"> </w:t>
      </w:r>
      <w:r>
        <w:t>они:</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носят</w:t>
      </w:r>
      <w:r>
        <w:rPr>
          <w:spacing w:val="-6"/>
          <w:sz w:val="24"/>
        </w:rPr>
        <w:t xml:space="preserve"> </w:t>
      </w:r>
      <w:r>
        <w:rPr>
          <w:sz w:val="24"/>
        </w:rPr>
        <w:t>надпредметный,</w:t>
      </w:r>
      <w:r>
        <w:rPr>
          <w:spacing w:val="-4"/>
          <w:sz w:val="24"/>
        </w:rPr>
        <w:t xml:space="preserve"> </w:t>
      </w:r>
      <w:r>
        <w:rPr>
          <w:sz w:val="24"/>
        </w:rPr>
        <w:t>метапредметный</w:t>
      </w:r>
      <w:r>
        <w:rPr>
          <w:spacing w:val="-5"/>
          <w:sz w:val="24"/>
        </w:rPr>
        <w:t xml:space="preserve"> </w:t>
      </w:r>
      <w:r>
        <w:rPr>
          <w:sz w:val="24"/>
        </w:rPr>
        <w:t>характер;</w:t>
      </w:r>
    </w:p>
    <w:p w:rsidR="003C2477" w:rsidRDefault="00F03892" w:rsidP="00D75319">
      <w:pPr>
        <w:pStyle w:val="a5"/>
        <w:numPr>
          <w:ilvl w:val="0"/>
          <w:numId w:val="76"/>
        </w:numPr>
        <w:tabs>
          <w:tab w:val="left" w:pos="1204"/>
        </w:tabs>
        <w:spacing w:before="42" w:line="276" w:lineRule="auto"/>
        <w:ind w:right="811" w:firstLine="0"/>
        <w:rPr>
          <w:rFonts w:ascii="Symbol" w:hAnsi="Symbol"/>
          <w:sz w:val="24"/>
        </w:rPr>
      </w:pPr>
      <w:r>
        <w:rPr>
          <w:sz w:val="24"/>
        </w:rPr>
        <w:t>реализуют</w:t>
      </w:r>
      <w:r>
        <w:rPr>
          <w:spacing w:val="36"/>
          <w:sz w:val="24"/>
        </w:rPr>
        <w:t xml:space="preserve"> </w:t>
      </w:r>
      <w:r>
        <w:rPr>
          <w:sz w:val="24"/>
        </w:rPr>
        <w:t>целостность</w:t>
      </w:r>
      <w:r>
        <w:rPr>
          <w:spacing w:val="32"/>
          <w:sz w:val="24"/>
        </w:rPr>
        <w:t xml:space="preserve"> </w:t>
      </w:r>
      <w:r>
        <w:rPr>
          <w:sz w:val="24"/>
        </w:rPr>
        <w:t>общекультурного,</w:t>
      </w:r>
      <w:r>
        <w:rPr>
          <w:spacing w:val="38"/>
          <w:sz w:val="24"/>
        </w:rPr>
        <w:t xml:space="preserve"> </w:t>
      </w:r>
      <w:r>
        <w:rPr>
          <w:sz w:val="24"/>
        </w:rPr>
        <w:t>личностного</w:t>
      </w:r>
      <w:r>
        <w:rPr>
          <w:spacing w:val="40"/>
          <w:sz w:val="24"/>
        </w:rPr>
        <w:t xml:space="preserve"> </w:t>
      </w:r>
      <w:r>
        <w:rPr>
          <w:sz w:val="24"/>
        </w:rPr>
        <w:t>и</w:t>
      </w:r>
      <w:r>
        <w:rPr>
          <w:spacing w:val="31"/>
          <w:sz w:val="24"/>
        </w:rPr>
        <w:t xml:space="preserve"> </w:t>
      </w:r>
      <w:r>
        <w:rPr>
          <w:sz w:val="24"/>
        </w:rPr>
        <w:t>познавательного</w:t>
      </w:r>
      <w:r>
        <w:rPr>
          <w:spacing w:val="36"/>
          <w:sz w:val="24"/>
        </w:rPr>
        <w:t xml:space="preserve"> </w:t>
      </w:r>
      <w:r>
        <w:rPr>
          <w:sz w:val="24"/>
        </w:rPr>
        <w:t>развития</w:t>
      </w:r>
      <w:r>
        <w:rPr>
          <w:spacing w:val="35"/>
          <w:sz w:val="24"/>
        </w:rPr>
        <w:t xml:space="preserve"> </w:t>
      </w:r>
      <w:r>
        <w:rPr>
          <w:sz w:val="24"/>
        </w:rPr>
        <w:t>и</w:t>
      </w:r>
      <w:r>
        <w:rPr>
          <w:spacing w:val="-57"/>
          <w:sz w:val="24"/>
        </w:rPr>
        <w:t xml:space="preserve"> </w:t>
      </w:r>
      <w:r>
        <w:rPr>
          <w:sz w:val="24"/>
        </w:rPr>
        <w:t>саморазвития</w:t>
      </w:r>
      <w:r>
        <w:rPr>
          <w:spacing w:val="-3"/>
          <w:sz w:val="24"/>
        </w:rPr>
        <w:t xml:space="preserve"> </w:t>
      </w:r>
      <w:r>
        <w:rPr>
          <w:sz w:val="24"/>
        </w:rPr>
        <w:t>личности;</w:t>
      </w:r>
    </w:p>
    <w:p w:rsidR="003C2477" w:rsidRDefault="00F03892" w:rsidP="00D75319">
      <w:pPr>
        <w:pStyle w:val="a5"/>
        <w:numPr>
          <w:ilvl w:val="0"/>
          <w:numId w:val="76"/>
        </w:numPr>
        <w:tabs>
          <w:tab w:val="left" w:pos="1204"/>
        </w:tabs>
        <w:spacing w:line="292" w:lineRule="exact"/>
        <w:ind w:left="1203" w:hanging="285"/>
        <w:rPr>
          <w:rFonts w:ascii="Symbol" w:hAnsi="Symbol"/>
          <w:sz w:val="24"/>
        </w:rPr>
      </w:pPr>
      <w:r>
        <w:rPr>
          <w:sz w:val="24"/>
        </w:rPr>
        <w:t>обеспечивают</w:t>
      </w:r>
      <w:r>
        <w:rPr>
          <w:spacing w:val="-3"/>
          <w:sz w:val="24"/>
        </w:rPr>
        <w:t xml:space="preserve"> </w:t>
      </w:r>
      <w:r>
        <w:rPr>
          <w:sz w:val="24"/>
        </w:rPr>
        <w:t>преемственность</w:t>
      </w:r>
      <w:r>
        <w:rPr>
          <w:spacing w:val="-5"/>
          <w:sz w:val="24"/>
        </w:rPr>
        <w:t xml:space="preserve"> </w:t>
      </w:r>
      <w:r>
        <w:rPr>
          <w:sz w:val="24"/>
        </w:rPr>
        <w:t>всех</w:t>
      </w:r>
      <w:r>
        <w:rPr>
          <w:spacing w:val="-8"/>
          <w:sz w:val="24"/>
        </w:rPr>
        <w:t xml:space="preserve"> </w:t>
      </w:r>
      <w:r>
        <w:rPr>
          <w:sz w:val="24"/>
        </w:rPr>
        <w:t>степеней</w:t>
      </w:r>
      <w:r>
        <w:rPr>
          <w:spacing w:val="-1"/>
          <w:sz w:val="24"/>
        </w:rPr>
        <w:t xml:space="preserve"> </w:t>
      </w:r>
      <w:r>
        <w:rPr>
          <w:sz w:val="24"/>
        </w:rPr>
        <w:t>образовательного</w:t>
      </w:r>
      <w:r>
        <w:rPr>
          <w:spacing w:val="-3"/>
          <w:sz w:val="24"/>
        </w:rPr>
        <w:t xml:space="preserve"> </w:t>
      </w:r>
      <w:r>
        <w:rPr>
          <w:sz w:val="24"/>
        </w:rPr>
        <w:t>процесса;</w:t>
      </w:r>
    </w:p>
    <w:p w:rsidR="003C2477" w:rsidRDefault="00F03892" w:rsidP="00D75319">
      <w:pPr>
        <w:pStyle w:val="a5"/>
        <w:numPr>
          <w:ilvl w:val="0"/>
          <w:numId w:val="76"/>
        </w:numPr>
        <w:tabs>
          <w:tab w:val="left" w:pos="1204"/>
        </w:tabs>
        <w:spacing w:before="37" w:line="276" w:lineRule="auto"/>
        <w:ind w:right="816" w:firstLine="0"/>
        <w:rPr>
          <w:rFonts w:ascii="Symbol" w:hAnsi="Symbol"/>
          <w:sz w:val="24"/>
        </w:rPr>
      </w:pPr>
      <w:r>
        <w:rPr>
          <w:sz w:val="24"/>
        </w:rPr>
        <w:t>лежат</w:t>
      </w:r>
      <w:r>
        <w:rPr>
          <w:spacing w:val="4"/>
          <w:sz w:val="24"/>
        </w:rPr>
        <w:t xml:space="preserve"> </w:t>
      </w:r>
      <w:r>
        <w:rPr>
          <w:sz w:val="24"/>
        </w:rPr>
        <w:t>в основе</w:t>
      </w:r>
      <w:r>
        <w:rPr>
          <w:spacing w:val="-1"/>
          <w:sz w:val="24"/>
        </w:rPr>
        <w:t xml:space="preserve"> </w:t>
      </w:r>
      <w:r>
        <w:rPr>
          <w:sz w:val="24"/>
        </w:rPr>
        <w:t>организации и</w:t>
      </w:r>
      <w:r>
        <w:rPr>
          <w:spacing w:val="4"/>
          <w:sz w:val="24"/>
        </w:rPr>
        <w:t xml:space="preserve"> </w:t>
      </w:r>
      <w:r>
        <w:rPr>
          <w:sz w:val="24"/>
        </w:rPr>
        <w:t>регуляции</w:t>
      </w:r>
      <w:r>
        <w:rPr>
          <w:spacing w:val="5"/>
          <w:sz w:val="24"/>
        </w:rPr>
        <w:t xml:space="preserve"> </w:t>
      </w:r>
      <w:r>
        <w:rPr>
          <w:sz w:val="24"/>
        </w:rPr>
        <w:t>любой</w:t>
      </w:r>
      <w:r>
        <w:rPr>
          <w:spacing w:val="4"/>
          <w:sz w:val="24"/>
        </w:rPr>
        <w:t xml:space="preserve"> </w:t>
      </w:r>
      <w:r>
        <w:rPr>
          <w:sz w:val="24"/>
        </w:rPr>
        <w:t>деятельности</w:t>
      </w:r>
      <w:r>
        <w:rPr>
          <w:spacing w:val="4"/>
          <w:sz w:val="24"/>
        </w:rPr>
        <w:t xml:space="preserve"> </w:t>
      </w:r>
      <w:r>
        <w:rPr>
          <w:sz w:val="24"/>
        </w:rPr>
        <w:t>учащегося независимо</w:t>
      </w:r>
      <w:r>
        <w:rPr>
          <w:spacing w:val="3"/>
          <w:sz w:val="24"/>
        </w:rPr>
        <w:t xml:space="preserve"> </w:t>
      </w:r>
      <w:r>
        <w:rPr>
          <w:sz w:val="24"/>
        </w:rPr>
        <w:t>от</w:t>
      </w:r>
      <w:r>
        <w:rPr>
          <w:spacing w:val="-57"/>
          <w:sz w:val="24"/>
        </w:rPr>
        <w:t xml:space="preserve"> </w:t>
      </w:r>
      <w:r>
        <w:rPr>
          <w:sz w:val="24"/>
        </w:rPr>
        <w:t>ее специально-предметного</w:t>
      </w:r>
      <w:r>
        <w:rPr>
          <w:spacing w:val="6"/>
          <w:sz w:val="24"/>
        </w:rPr>
        <w:t xml:space="preserve"> </w:t>
      </w:r>
      <w:r>
        <w:rPr>
          <w:sz w:val="24"/>
        </w:rPr>
        <w:t>содержания;</w:t>
      </w:r>
    </w:p>
    <w:p w:rsidR="003C2477" w:rsidRDefault="00F03892" w:rsidP="00D75319">
      <w:pPr>
        <w:pStyle w:val="a5"/>
        <w:numPr>
          <w:ilvl w:val="0"/>
          <w:numId w:val="76"/>
        </w:numPr>
        <w:tabs>
          <w:tab w:val="left" w:pos="1204"/>
        </w:tabs>
        <w:spacing w:line="276" w:lineRule="auto"/>
        <w:ind w:right="815" w:firstLine="0"/>
        <w:rPr>
          <w:rFonts w:ascii="Symbol" w:hAnsi="Symbol"/>
          <w:sz w:val="24"/>
        </w:rPr>
      </w:pPr>
      <w:r>
        <w:rPr>
          <w:sz w:val="24"/>
        </w:rPr>
        <w:t>обеспечивают</w:t>
      </w:r>
      <w:r>
        <w:rPr>
          <w:spacing w:val="15"/>
          <w:sz w:val="24"/>
        </w:rPr>
        <w:t xml:space="preserve"> </w:t>
      </w:r>
      <w:r>
        <w:rPr>
          <w:sz w:val="24"/>
        </w:rPr>
        <w:t>этапы</w:t>
      </w:r>
      <w:r>
        <w:rPr>
          <w:spacing w:val="11"/>
          <w:sz w:val="24"/>
        </w:rPr>
        <w:t xml:space="preserve"> </w:t>
      </w:r>
      <w:r>
        <w:rPr>
          <w:sz w:val="24"/>
        </w:rPr>
        <w:t>усвоения</w:t>
      </w:r>
      <w:r>
        <w:rPr>
          <w:spacing w:val="10"/>
          <w:sz w:val="24"/>
        </w:rPr>
        <w:t xml:space="preserve"> </w:t>
      </w:r>
      <w:r>
        <w:rPr>
          <w:sz w:val="24"/>
        </w:rPr>
        <w:t>учебного</w:t>
      </w:r>
      <w:r>
        <w:rPr>
          <w:spacing w:val="15"/>
          <w:sz w:val="24"/>
        </w:rPr>
        <w:t xml:space="preserve"> </w:t>
      </w:r>
      <w:r>
        <w:rPr>
          <w:sz w:val="24"/>
        </w:rPr>
        <w:t>содержания</w:t>
      </w:r>
      <w:r>
        <w:rPr>
          <w:spacing w:val="9"/>
          <w:sz w:val="24"/>
        </w:rPr>
        <w:t xml:space="preserve"> </w:t>
      </w:r>
      <w:r>
        <w:rPr>
          <w:sz w:val="24"/>
        </w:rPr>
        <w:t>и</w:t>
      </w:r>
      <w:r>
        <w:rPr>
          <w:spacing w:val="11"/>
          <w:sz w:val="24"/>
        </w:rPr>
        <w:t xml:space="preserve"> </w:t>
      </w:r>
      <w:r>
        <w:rPr>
          <w:sz w:val="24"/>
        </w:rPr>
        <w:t>формирования</w:t>
      </w:r>
      <w:r>
        <w:rPr>
          <w:spacing w:val="10"/>
          <w:sz w:val="24"/>
        </w:rPr>
        <w:t xml:space="preserve"> </w:t>
      </w:r>
      <w:r>
        <w:rPr>
          <w:sz w:val="24"/>
        </w:rPr>
        <w:t>психологических</w:t>
      </w:r>
      <w:r>
        <w:rPr>
          <w:spacing w:val="-57"/>
          <w:sz w:val="24"/>
        </w:rPr>
        <w:t xml:space="preserve"> </w:t>
      </w:r>
      <w:r>
        <w:rPr>
          <w:sz w:val="24"/>
        </w:rPr>
        <w:t>способностей</w:t>
      </w:r>
      <w:r>
        <w:rPr>
          <w:spacing w:val="1"/>
          <w:sz w:val="24"/>
        </w:rPr>
        <w:t xml:space="preserve"> </w:t>
      </w:r>
      <w:r>
        <w:rPr>
          <w:sz w:val="24"/>
        </w:rPr>
        <w:t>учащегося.</w:t>
      </w:r>
    </w:p>
    <w:p w:rsidR="003C2477" w:rsidRDefault="00F03892">
      <w:pPr>
        <w:pStyle w:val="1"/>
        <w:spacing w:before="3"/>
      </w:pPr>
      <w:r>
        <w:t>Функции</w:t>
      </w:r>
      <w:r>
        <w:rPr>
          <w:spacing w:val="-3"/>
        </w:rPr>
        <w:t xml:space="preserve"> </w:t>
      </w:r>
      <w:r>
        <w:t>универсальных</w:t>
      </w:r>
      <w:r>
        <w:rPr>
          <w:spacing w:val="-4"/>
        </w:rPr>
        <w:t xml:space="preserve"> </w:t>
      </w:r>
      <w:r>
        <w:t>учебных</w:t>
      </w:r>
      <w:r>
        <w:rPr>
          <w:spacing w:val="-4"/>
        </w:rPr>
        <w:t xml:space="preserve"> </w:t>
      </w:r>
      <w:r>
        <w:t>действий:</w:t>
      </w:r>
    </w:p>
    <w:p w:rsidR="003C2477" w:rsidRDefault="00F03892" w:rsidP="00D75319">
      <w:pPr>
        <w:pStyle w:val="a5"/>
        <w:numPr>
          <w:ilvl w:val="0"/>
          <w:numId w:val="76"/>
        </w:numPr>
        <w:tabs>
          <w:tab w:val="left" w:pos="1204"/>
        </w:tabs>
        <w:spacing w:before="33" w:line="276" w:lineRule="auto"/>
        <w:ind w:right="812" w:firstLine="0"/>
        <w:jc w:val="both"/>
        <w:rPr>
          <w:rFonts w:ascii="Symbol" w:hAnsi="Symbol"/>
          <w:sz w:val="24"/>
        </w:rPr>
      </w:pPr>
      <w:r>
        <w:rPr>
          <w:sz w:val="24"/>
        </w:rPr>
        <w:t>обеспечение возможностей обучающегося самостоятельно осуществлять деятельность</w:t>
      </w:r>
      <w:r>
        <w:rPr>
          <w:spacing w:val="1"/>
          <w:sz w:val="24"/>
        </w:rPr>
        <w:t xml:space="preserve"> </w:t>
      </w:r>
      <w:r>
        <w:rPr>
          <w:sz w:val="24"/>
        </w:rPr>
        <w:t>учения, ставить учебные цели, искать и использовать необходимые средства и способы их</w:t>
      </w:r>
      <w:r>
        <w:rPr>
          <w:spacing w:val="1"/>
          <w:sz w:val="24"/>
        </w:rPr>
        <w:t xml:space="preserve"> </w:t>
      </w:r>
      <w:r>
        <w:rPr>
          <w:sz w:val="24"/>
        </w:rPr>
        <w:t>достижения,</w:t>
      </w:r>
      <w:r>
        <w:rPr>
          <w:spacing w:val="-2"/>
          <w:sz w:val="24"/>
        </w:rPr>
        <w:t xml:space="preserve"> </w:t>
      </w:r>
      <w:r>
        <w:rPr>
          <w:sz w:val="24"/>
        </w:rPr>
        <w:t>контролировать</w:t>
      </w:r>
      <w:r>
        <w:rPr>
          <w:spacing w:val="1"/>
          <w:sz w:val="24"/>
        </w:rPr>
        <w:t xml:space="preserve"> </w:t>
      </w:r>
      <w:r>
        <w:rPr>
          <w:sz w:val="24"/>
        </w:rPr>
        <w:t>и</w:t>
      </w:r>
      <w:r>
        <w:rPr>
          <w:spacing w:val="-8"/>
          <w:sz w:val="24"/>
        </w:rPr>
        <w:t xml:space="preserve"> </w:t>
      </w:r>
      <w:r>
        <w:rPr>
          <w:sz w:val="24"/>
        </w:rPr>
        <w:t>оценивать</w:t>
      </w:r>
      <w:r>
        <w:rPr>
          <w:spacing w:val="-2"/>
          <w:sz w:val="24"/>
        </w:rPr>
        <w:t xml:space="preserve"> </w:t>
      </w:r>
      <w:r>
        <w:rPr>
          <w:sz w:val="24"/>
        </w:rPr>
        <w:t>процесс</w:t>
      </w:r>
      <w:r>
        <w:rPr>
          <w:spacing w:val="1"/>
          <w:sz w:val="24"/>
        </w:rPr>
        <w:t xml:space="preserve"> </w:t>
      </w:r>
      <w:r>
        <w:rPr>
          <w:sz w:val="24"/>
        </w:rPr>
        <w:t>и</w:t>
      </w:r>
      <w:r>
        <w:rPr>
          <w:spacing w:val="2"/>
          <w:sz w:val="24"/>
        </w:rPr>
        <w:t xml:space="preserve"> </w:t>
      </w:r>
      <w:r>
        <w:rPr>
          <w:sz w:val="24"/>
        </w:rPr>
        <w:t>результаты</w:t>
      </w:r>
      <w:r>
        <w:rPr>
          <w:spacing w:val="3"/>
          <w:sz w:val="24"/>
        </w:rPr>
        <w:t xml:space="preserve"> </w:t>
      </w:r>
      <w:r>
        <w:rPr>
          <w:sz w:val="24"/>
        </w:rPr>
        <w:t>деятельности;</w:t>
      </w:r>
    </w:p>
    <w:p w:rsidR="003C2477" w:rsidRDefault="00F03892" w:rsidP="00D75319">
      <w:pPr>
        <w:pStyle w:val="a5"/>
        <w:numPr>
          <w:ilvl w:val="0"/>
          <w:numId w:val="76"/>
        </w:numPr>
        <w:tabs>
          <w:tab w:val="left" w:pos="1204"/>
        </w:tabs>
        <w:spacing w:line="276" w:lineRule="auto"/>
        <w:ind w:right="814" w:firstLine="0"/>
        <w:jc w:val="both"/>
        <w:rPr>
          <w:rFonts w:ascii="Symbol" w:hAnsi="Symbol"/>
          <w:sz w:val="24"/>
        </w:rPr>
      </w:pPr>
      <w:r>
        <w:rPr>
          <w:sz w:val="24"/>
        </w:rPr>
        <w:t>создание условий для гармоничного развития личности и её самореализации на основе</w:t>
      </w:r>
      <w:r>
        <w:rPr>
          <w:spacing w:val="1"/>
          <w:sz w:val="24"/>
        </w:rPr>
        <w:t xml:space="preserve"> </w:t>
      </w:r>
      <w:r>
        <w:rPr>
          <w:sz w:val="24"/>
        </w:rPr>
        <w:t>готовности</w:t>
      </w:r>
      <w:r>
        <w:rPr>
          <w:spacing w:val="2"/>
          <w:sz w:val="24"/>
        </w:rPr>
        <w:t xml:space="preserve"> </w:t>
      </w:r>
      <w:r>
        <w:rPr>
          <w:sz w:val="24"/>
        </w:rPr>
        <w:t>к непрерывному</w:t>
      </w:r>
      <w:r>
        <w:rPr>
          <w:spacing w:val="-8"/>
          <w:sz w:val="24"/>
        </w:rPr>
        <w:t xml:space="preserve"> </w:t>
      </w:r>
      <w:r>
        <w:rPr>
          <w:sz w:val="24"/>
        </w:rPr>
        <w:t>образованию;</w:t>
      </w:r>
    </w:p>
    <w:p w:rsidR="003C2477" w:rsidRDefault="00F03892" w:rsidP="00D75319">
      <w:pPr>
        <w:pStyle w:val="a5"/>
        <w:numPr>
          <w:ilvl w:val="0"/>
          <w:numId w:val="76"/>
        </w:numPr>
        <w:tabs>
          <w:tab w:val="left" w:pos="1204"/>
        </w:tabs>
        <w:spacing w:line="276" w:lineRule="auto"/>
        <w:ind w:right="816" w:firstLine="0"/>
        <w:jc w:val="both"/>
        <w:rPr>
          <w:rFonts w:ascii="Symbol" w:hAnsi="Symbol"/>
          <w:sz w:val="24"/>
        </w:rPr>
      </w:pPr>
      <w:r>
        <w:rPr>
          <w:sz w:val="24"/>
        </w:rPr>
        <w:t>обеспечение</w:t>
      </w:r>
      <w:r>
        <w:rPr>
          <w:spacing w:val="1"/>
          <w:sz w:val="24"/>
        </w:rPr>
        <w:t xml:space="preserve"> </w:t>
      </w:r>
      <w:r>
        <w:rPr>
          <w:sz w:val="24"/>
        </w:rPr>
        <w:t>успешного</w:t>
      </w:r>
      <w:r>
        <w:rPr>
          <w:spacing w:val="1"/>
          <w:sz w:val="24"/>
        </w:rPr>
        <w:t xml:space="preserve"> </w:t>
      </w:r>
      <w:r>
        <w:rPr>
          <w:sz w:val="24"/>
        </w:rPr>
        <w:t>усвоения</w:t>
      </w:r>
      <w:r>
        <w:rPr>
          <w:spacing w:val="1"/>
          <w:sz w:val="24"/>
        </w:rPr>
        <w:t xml:space="preserve"> </w:t>
      </w:r>
      <w:r>
        <w:rPr>
          <w:sz w:val="24"/>
        </w:rPr>
        <w:t>знаний,</w:t>
      </w:r>
      <w:r>
        <w:rPr>
          <w:spacing w:val="1"/>
          <w:sz w:val="24"/>
        </w:rPr>
        <w:t xml:space="preserve"> </w:t>
      </w:r>
      <w:r>
        <w:rPr>
          <w:sz w:val="24"/>
        </w:rPr>
        <w:t>формирования</w:t>
      </w:r>
      <w:r>
        <w:rPr>
          <w:spacing w:val="1"/>
          <w:sz w:val="24"/>
        </w:rPr>
        <w:t xml:space="preserve"> </w:t>
      </w:r>
      <w:r>
        <w:rPr>
          <w:sz w:val="24"/>
        </w:rPr>
        <w:t>умений,</w:t>
      </w:r>
      <w:r>
        <w:rPr>
          <w:spacing w:val="1"/>
          <w:sz w:val="24"/>
        </w:rPr>
        <w:t xml:space="preserve"> </w:t>
      </w:r>
      <w:r>
        <w:rPr>
          <w:sz w:val="24"/>
        </w:rPr>
        <w:t>навыков</w:t>
      </w:r>
      <w:r>
        <w:rPr>
          <w:spacing w:val="1"/>
          <w:sz w:val="24"/>
        </w:rPr>
        <w:t xml:space="preserve"> </w:t>
      </w:r>
      <w:r>
        <w:rPr>
          <w:sz w:val="24"/>
        </w:rPr>
        <w:t>и</w:t>
      </w:r>
      <w:r>
        <w:rPr>
          <w:spacing w:val="1"/>
          <w:sz w:val="24"/>
        </w:rPr>
        <w:t xml:space="preserve"> </w:t>
      </w:r>
      <w:r>
        <w:rPr>
          <w:sz w:val="24"/>
        </w:rPr>
        <w:t>компетентностей</w:t>
      </w:r>
      <w:r>
        <w:rPr>
          <w:spacing w:val="-3"/>
          <w:sz w:val="24"/>
        </w:rPr>
        <w:t xml:space="preserve"> </w:t>
      </w:r>
      <w:r>
        <w:rPr>
          <w:sz w:val="24"/>
        </w:rPr>
        <w:t>в</w:t>
      </w:r>
      <w:r>
        <w:rPr>
          <w:spacing w:val="3"/>
          <w:sz w:val="24"/>
        </w:rPr>
        <w:t xml:space="preserve"> </w:t>
      </w:r>
      <w:r>
        <w:rPr>
          <w:sz w:val="24"/>
        </w:rPr>
        <w:t>любой</w:t>
      </w:r>
      <w:r>
        <w:rPr>
          <w:spacing w:val="3"/>
          <w:sz w:val="24"/>
        </w:rPr>
        <w:t xml:space="preserve"> </w:t>
      </w:r>
      <w:r>
        <w:rPr>
          <w:sz w:val="24"/>
        </w:rPr>
        <w:t>предметной</w:t>
      </w:r>
      <w:r>
        <w:rPr>
          <w:spacing w:val="-2"/>
          <w:sz w:val="24"/>
        </w:rPr>
        <w:t xml:space="preserve"> </w:t>
      </w:r>
      <w:r>
        <w:rPr>
          <w:sz w:val="24"/>
        </w:rPr>
        <w:t>области.</w:t>
      </w:r>
    </w:p>
    <w:p w:rsidR="003C2477" w:rsidRDefault="00F03892">
      <w:pPr>
        <w:pStyle w:val="1"/>
        <w:jc w:val="both"/>
      </w:pPr>
      <w:r>
        <w:t>Виды универсальных</w:t>
      </w:r>
      <w:r>
        <w:rPr>
          <w:spacing w:val="-6"/>
        </w:rPr>
        <w:t xml:space="preserve"> </w:t>
      </w:r>
      <w:r>
        <w:t>учебных</w:t>
      </w:r>
      <w:r>
        <w:rPr>
          <w:spacing w:val="-5"/>
        </w:rPr>
        <w:t xml:space="preserve"> </w:t>
      </w:r>
      <w:r>
        <w:t>действий</w:t>
      </w:r>
    </w:p>
    <w:p w:rsidR="003C2477" w:rsidRDefault="00F03892">
      <w:pPr>
        <w:pStyle w:val="a3"/>
        <w:spacing w:before="35" w:line="276" w:lineRule="auto"/>
        <w:ind w:right="804" w:firstLine="706"/>
        <w:jc w:val="both"/>
      </w:pPr>
      <w:r>
        <w:rPr>
          <w:b/>
        </w:rPr>
        <w:t>Личностные</w:t>
      </w:r>
      <w:r>
        <w:rPr>
          <w:b/>
          <w:spacing w:val="1"/>
        </w:rPr>
        <w:t xml:space="preserve"> </w:t>
      </w:r>
      <w:r>
        <w:rPr>
          <w:b/>
        </w:rPr>
        <w:t>универсальные</w:t>
      </w:r>
      <w:r>
        <w:rPr>
          <w:b/>
          <w:spacing w:val="1"/>
        </w:rPr>
        <w:t xml:space="preserve"> </w:t>
      </w:r>
      <w:r>
        <w:rPr>
          <w:b/>
        </w:rPr>
        <w:t>учебные</w:t>
      </w:r>
      <w:r>
        <w:rPr>
          <w:b/>
          <w:spacing w:val="1"/>
        </w:rPr>
        <w:t xml:space="preserve"> </w:t>
      </w:r>
      <w:r>
        <w:rPr>
          <w:b/>
        </w:rPr>
        <w:t>действия</w:t>
      </w:r>
      <w:r>
        <w:rPr>
          <w:b/>
          <w:spacing w:val="1"/>
        </w:rPr>
        <w:t xml:space="preserve"> </w:t>
      </w:r>
      <w:r>
        <w:t>обеспечивают</w:t>
      </w:r>
      <w:r>
        <w:rPr>
          <w:spacing w:val="1"/>
        </w:rPr>
        <w:t xml:space="preserve"> </w:t>
      </w:r>
      <w:r>
        <w:t>ценностно-</w:t>
      </w:r>
      <w:r>
        <w:rPr>
          <w:spacing w:val="1"/>
        </w:rPr>
        <w:t xml:space="preserve"> </w:t>
      </w:r>
      <w:r>
        <w:t>смысловую</w:t>
      </w:r>
      <w:r>
        <w:rPr>
          <w:spacing w:val="1"/>
        </w:rPr>
        <w:t xml:space="preserve"> </w:t>
      </w:r>
      <w:r>
        <w:t>ориентацию</w:t>
      </w:r>
      <w:r>
        <w:rPr>
          <w:spacing w:val="1"/>
        </w:rPr>
        <w:t xml:space="preserve"> </w:t>
      </w:r>
      <w:r>
        <w:t>обучающихся</w:t>
      </w:r>
      <w:r>
        <w:rPr>
          <w:spacing w:val="1"/>
        </w:rPr>
        <w:t xml:space="preserve"> </w:t>
      </w:r>
      <w:r>
        <w:t>(умение</w:t>
      </w:r>
      <w:r>
        <w:rPr>
          <w:spacing w:val="1"/>
        </w:rPr>
        <w:t xml:space="preserve"> </w:t>
      </w:r>
      <w:r>
        <w:t>соотносить</w:t>
      </w:r>
      <w:r>
        <w:rPr>
          <w:spacing w:val="1"/>
        </w:rPr>
        <w:t xml:space="preserve"> </w:t>
      </w:r>
      <w:r>
        <w:t>поступки</w:t>
      </w:r>
      <w:r>
        <w:rPr>
          <w:spacing w:val="1"/>
        </w:rPr>
        <w:t xml:space="preserve"> </w:t>
      </w:r>
      <w:r>
        <w:t>и</w:t>
      </w:r>
      <w:r>
        <w:rPr>
          <w:spacing w:val="1"/>
        </w:rPr>
        <w:t xml:space="preserve"> </w:t>
      </w:r>
      <w:r>
        <w:t>события</w:t>
      </w:r>
      <w:r>
        <w:rPr>
          <w:spacing w:val="1"/>
        </w:rPr>
        <w:t xml:space="preserve"> </w:t>
      </w:r>
      <w:r>
        <w:t>с</w:t>
      </w:r>
      <w:r>
        <w:rPr>
          <w:spacing w:val="1"/>
        </w:rPr>
        <w:t xml:space="preserve"> </w:t>
      </w:r>
      <w:r>
        <w:t>принятыми</w:t>
      </w:r>
      <w:r>
        <w:rPr>
          <w:spacing w:val="58"/>
        </w:rPr>
        <w:t xml:space="preserve"> </w:t>
      </w:r>
      <w:r>
        <w:t>этическими</w:t>
      </w:r>
      <w:r>
        <w:rPr>
          <w:spacing w:val="2"/>
        </w:rPr>
        <w:t xml:space="preserve"> </w:t>
      </w:r>
      <w:r>
        <w:t>принципами,</w:t>
      </w:r>
      <w:r>
        <w:rPr>
          <w:spacing w:val="4"/>
        </w:rPr>
        <w:t xml:space="preserve"> </w:t>
      </w:r>
      <w:r>
        <w:t>знание</w:t>
      </w:r>
      <w:r>
        <w:rPr>
          <w:spacing w:val="1"/>
        </w:rPr>
        <w:t xml:space="preserve"> </w:t>
      </w:r>
      <w:r>
        <w:t>моральных</w:t>
      </w:r>
      <w:r>
        <w:rPr>
          <w:spacing w:val="57"/>
        </w:rPr>
        <w:t xml:space="preserve"> </w:t>
      </w:r>
      <w:r>
        <w:t>норм</w:t>
      </w:r>
      <w:r>
        <w:rPr>
          <w:spacing w:val="58"/>
        </w:rPr>
        <w:t xml:space="preserve"> </w:t>
      </w:r>
      <w:r>
        <w:t>и</w:t>
      </w:r>
      <w:r>
        <w:rPr>
          <w:spacing w:val="2"/>
        </w:rPr>
        <w:t xml:space="preserve"> </w:t>
      </w:r>
      <w:r>
        <w:t>умение</w:t>
      </w:r>
      <w:r>
        <w:rPr>
          <w:spacing w:val="1"/>
        </w:rPr>
        <w:t xml:space="preserve"> </w:t>
      </w:r>
      <w:r>
        <w:t>выделить</w:t>
      </w:r>
    </w:p>
    <w:p w:rsidR="003C2477" w:rsidRDefault="003C2477">
      <w:pPr>
        <w:spacing w:line="276" w:lineRule="auto"/>
        <w:jc w:val="both"/>
        <w:sectPr w:rsidR="003C2477">
          <w:pgSz w:w="11910" w:h="16840"/>
          <w:pgMar w:top="1040" w:right="40" w:bottom="1180" w:left="780" w:header="0" w:footer="918" w:gutter="0"/>
          <w:cols w:space="720"/>
        </w:sectPr>
      </w:pPr>
    </w:p>
    <w:p w:rsidR="003C2477" w:rsidRDefault="00F03892">
      <w:pPr>
        <w:pStyle w:val="a3"/>
        <w:spacing w:before="66" w:line="276" w:lineRule="auto"/>
        <w:ind w:right="809"/>
        <w:jc w:val="both"/>
      </w:pPr>
      <w:r>
        <w:lastRenderedPageBreak/>
        <w:t>нравственный аспект поведения) и ориентацию в социальных ролях и межличностных</w:t>
      </w:r>
      <w:r>
        <w:rPr>
          <w:spacing w:val="1"/>
        </w:rPr>
        <w:t xml:space="preserve"> </w:t>
      </w:r>
      <w:r>
        <w:t>отношениях.</w:t>
      </w:r>
    </w:p>
    <w:p w:rsidR="003C2477" w:rsidRDefault="00F03892">
      <w:pPr>
        <w:pStyle w:val="a3"/>
        <w:spacing w:line="275" w:lineRule="exact"/>
        <w:jc w:val="both"/>
      </w:pPr>
      <w:r>
        <w:t>Применительно</w:t>
      </w:r>
      <w:r>
        <w:rPr>
          <w:spacing w:val="-2"/>
        </w:rPr>
        <w:t xml:space="preserve"> </w:t>
      </w:r>
      <w:r>
        <w:t>к</w:t>
      </w:r>
      <w:r>
        <w:rPr>
          <w:spacing w:val="-4"/>
        </w:rPr>
        <w:t xml:space="preserve"> </w:t>
      </w:r>
      <w:r>
        <w:t>учебной</w:t>
      </w:r>
      <w:r>
        <w:rPr>
          <w:spacing w:val="-1"/>
        </w:rPr>
        <w:t xml:space="preserve"> </w:t>
      </w:r>
      <w:r>
        <w:t>деятельности</w:t>
      </w:r>
      <w:r>
        <w:rPr>
          <w:spacing w:val="-4"/>
        </w:rPr>
        <w:t xml:space="preserve"> </w:t>
      </w:r>
      <w:r>
        <w:t>выделяем</w:t>
      </w:r>
      <w:r>
        <w:rPr>
          <w:spacing w:val="-1"/>
        </w:rPr>
        <w:t xml:space="preserve"> </w:t>
      </w:r>
      <w:r>
        <w:t>три</w:t>
      </w:r>
      <w:r>
        <w:rPr>
          <w:spacing w:val="-5"/>
        </w:rPr>
        <w:t xml:space="preserve"> </w:t>
      </w:r>
      <w:r>
        <w:t>вида</w:t>
      </w:r>
      <w:r>
        <w:rPr>
          <w:spacing w:val="-2"/>
        </w:rPr>
        <w:t xml:space="preserve"> </w:t>
      </w:r>
      <w:r>
        <w:t>личностных</w:t>
      </w:r>
      <w:r>
        <w:rPr>
          <w:spacing w:val="-7"/>
        </w:rPr>
        <w:t xml:space="preserve"> </w:t>
      </w:r>
      <w:r>
        <w:t>действий:</w:t>
      </w:r>
    </w:p>
    <w:p w:rsidR="003C2477" w:rsidRDefault="00F03892" w:rsidP="00D75319">
      <w:pPr>
        <w:pStyle w:val="a5"/>
        <w:numPr>
          <w:ilvl w:val="0"/>
          <w:numId w:val="76"/>
        </w:numPr>
        <w:tabs>
          <w:tab w:val="left" w:pos="1204"/>
        </w:tabs>
        <w:spacing w:before="43"/>
        <w:ind w:left="1203" w:hanging="285"/>
        <w:jc w:val="both"/>
        <w:rPr>
          <w:rFonts w:ascii="Symbol" w:hAnsi="Symbol"/>
          <w:sz w:val="24"/>
        </w:rPr>
      </w:pPr>
      <w:r>
        <w:rPr>
          <w:sz w:val="24"/>
        </w:rPr>
        <w:t>личностное,</w:t>
      </w:r>
      <w:r>
        <w:rPr>
          <w:spacing w:val="-7"/>
          <w:sz w:val="24"/>
        </w:rPr>
        <w:t xml:space="preserve"> </w:t>
      </w:r>
      <w:r>
        <w:rPr>
          <w:sz w:val="24"/>
        </w:rPr>
        <w:t>профессиональное,</w:t>
      </w:r>
      <w:r>
        <w:rPr>
          <w:spacing w:val="-6"/>
          <w:sz w:val="24"/>
        </w:rPr>
        <w:t xml:space="preserve"> </w:t>
      </w:r>
      <w:r>
        <w:rPr>
          <w:sz w:val="24"/>
        </w:rPr>
        <w:t>жизненное</w:t>
      </w:r>
      <w:r>
        <w:rPr>
          <w:spacing w:val="-5"/>
          <w:sz w:val="24"/>
        </w:rPr>
        <w:t xml:space="preserve"> </w:t>
      </w:r>
      <w:r>
        <w:rPr>
          <w:sz w:val="24"/>
        </w:rPr>
        <w:t>самоопределение;</w:t>
      </w:r>
    </w:p>
    <w:p w:rsidR="003C2477" w:rsidRDefault="00F03892" w:rsidP="00D75319">
      <w:pPr>
        <w:pStyle w:val="a5"/>
        <w:numPr>
          <w:ilvl w:val="0"/>
          <w:numId w:val="76"/>
        </w:numPr>
        <w:tabs>
          <w:tab w:val="left" w:pos="1329"/>
        </w:tabs>
        <w:spacing w:before="38" w:line="276" w:lineRule="auto"/>
        <w:ind w:right="806" w:firstLine="0"/>
        <w:jc w:val="both"/>
        <w:rPr>
          <w:rFonts w:ascii="Symbol" w:hAnsi="Symbol"/>
          <w:sz w:val="24"/>
        </w:rPr>
      </w:pPr>
      <w:r>
        <w:rPr>
          <w:sz w:val="24"/>
        </w:rPr>
        <w:t>смыслообразование, т. е. установление обучающимися связи между целью 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мотивом,</w:t>
      </w:r>
      <w:r>
        <w:rPr>
          <w:spacing w:val="1"/>
          <w:sz w:val="24"/>
        </w:rPr>
        <w:t xml:space="preserve"> </w:t>
      </w:r>
      <w:r>
        <w:rPr>
          <w:sz w:val="24"/>
        </w:rPr>
        <w:t>другими</w:t>
      </w:r>
      <w:r>
        <w:rPr>
          <w:spacing w:val="1"/>
          <w:sz w:val="24"/>
        </w:rPr>
        <w:t xml:space="preserve"> </w:t>
      </w:r>
      <w:r>
        <w:rPr>
          <w:sz w:val="24"/>
        </w:rPr>
        <w:t>словами,</w:t>
      </w:r>
      <w:r>
        <w:rPr>
          <w:spacing w:val="1"/>
          <w:sz w:val="24"/>
        </w:rPr>
        <w:t xml:space="preserve"> </w:t>
      </w:r>
      <w:r>
        <w:rPr>
          <w:sz w:val="24"/>
        </w:rPr>
        <w:t>между результатом</w:t>
      </w:r>
      <w:r>
        <w:rPr>
          <w:spacing w:val="1"/>
          <w:sz w:val="24"/>
        </w:rPr>
        <w:t xml:space="preserve"> </w:t>
      </w:r>
      <w:r>
        <w:rPr>
          <w:sz w:val="24"/>
        </w:rPr>
        <w:t>учения</w:t>
      </w:r>
      <w:r>
        <w:rPr>
          <w:spacing w:val="1"/>
          <w:sz w:val="24"/>
        </w:rPr>
        <w:t xml:space="preserve"> </w:t>
      </w:r>
      <w:r>
        <w:rPr>
          <w:sz w:val="24"/>
        </w:rPr>
        <w:t>и</w:t>
      </w:r>
      <w:r>
        <w:rPr>
          <w:spacing w:val="1"/>
          <w:sz w:val="24"/>
        </w:rPr>
        <w:t xml:space="preserve"> </w:t>
      </w:r>
      <w:r>
        <w:rPr>
          <w:sz w:val="24"/>
        </w:rPr>
        <w:t>тем,</w:t>
      </w:r>
      <w:r>
        <w:rPr>
          <w:spacing w:val="1"/>
          <w:sz w:val="24"/>
        </w:rPr>
        <w:t xml:space="preserve"> </w:t>
      </w:r>
      <w:r>
        <w:rPr>
          <w:sz w:val="24"/>
        </w:rPr>
        <w:t>что</w:t>
      </w:r>
      <w:r>
        <w:rPr>
          <w:spacing w:val="1"/>
          <w:sz w:val="24"/>
        </w:rPr>
        <w:t xml:space="preserve"> </w:t>
      </w:r>
      <w:r>
        <w:rPr>
          <w:sz w:val="24"/>
        </w:rPr>
        <w:t>побуждает</w:t>
      </w:r>
      <w:r>
        <w:rPr>
          <w:spacing w:val="1"/>
          <w:sz w:val="24"/>
        </w:rPr>
        <w:t xml:space="preserve"> </w:t>
      </w:r>
      <w:r>
        <w:rPr>
          <w:sz w:val="24"/>
        </w:rPr>
        <w:t>к</w:t>
      </w:r>
      <w:r>
        <w:rPr>
          <w:spacing w:val="1"/>
          <w:sz w:val="24"/>
        </w:rPr>
        <w:t xml:space="preserve"> </w:t>
      </w:r>
      <w:r>
        <w:rPr>
          <w:sz w:val="24"/>
        </w:rPr>
        <w:t>деятельности,</w:t>
      </w:r>
      <w:r>
        <w:rPr>
          <w:spacing w:val="1"/>
          <w:sz w:val="24"/>
        </w:rPr>
        <w:t xml:space="preserve"> </w:t>
      </w:r>
      <w:r>
        <w:rPr>
          <w:sz w:val="24"/>
        </w:rPr>
        <w:t>ради</w:t>
      </w:r>
      <w:r>
        <w:rPr>
          <w:spacing w:val="1"/>
          <w:sz w:val="24"/>
        </w:rPr>
        <w:t xml:space="preserve"> </w:t>
      </w:r>
      <w:r>
        <w:rPr>
          <w:sz w:val="24"/>
        </w:rPr>
        <w:t>чего</w:t>
      </w:r>
      <w:r>
        <w:rPr>
          <w:spacing w:val="1"/>
          <w:sz w:val="24"/>
        </w:rPr>
        <w:t xml:space="preserve"> </w:t>
      </w:r>
      <w:r>
        <w:rPr>
          <w:sz w:val="24"/>
        </w:rPr>
        <w:t>она</w:t>
      </w:r>
      <w:r>
        <w:rPr>
          <w:spacing w:val="1"/>
          <w:sz w:val="24"/>
        </w:rPr>
        <w:t xml:space="preserve"> </w:t>
      </w:r>
      <w:r>
        <w:rPr>
          <w:sz w:val="24"/>
        </w:rPr>
        <w:t>осуществляется.</w:t>
      </w:r>
      <w:r>
        <w:rPr>
          <w:spacing w:val="1"/>
          <w:sz w:val="24"/>
        </w:rPr>
        <w:t xml:space="preserve"> </w:t>
      </w:r>
      <w:r>
        <w:rPr>
          <w:sz w:val="24"/>
        </w:rPr>
        <w:t>Ученик</w:t>
      </w:r>
      <w:r>
        <w:rPr>
          <w:spacing w:val="1"/>
          <w:sz w:val="24"/>
        </w:rPr>
        <w:t xml:space="preserve"> </w:t>
      </w:r>
      <w:r>
        <w:rPr>
          <w:sz w:val="24"/>
        </w:rPr>
        <w:t>должен</w:t>
      </w:r>
      <w:r>
        <w:rPr>
          <w:spacing w:val="1"/>
          <w:sz w:val="24"/>
        </w:rPr>
        <w:t xml:space="preserve"> </w:t>
      </w:r>
      <w:r>
        <w:rPr>
          <w:sz w:val="24"/>
        </w:rPr>
        <w:t>задаваться</w:t>
      </w:r>
      <w:r>
        <w:rPr>
          <w:spacing w:val="1"/>
          <w:sz w:val="24"/>
        </w:rPr>
        <w:t xml:space="preserve"> </w:t>
      </w:r>
      <w:r>
        <w:rPr>
          <w:sz w:val="24"/>
        </w:rPr>
        <w:t>вопросом: какое значение и какой смысл имеет для меня учение? — и уметь на него</w:t>
      </w:r>
      <w:r>
        <w:rPr>
          <w:spacing w:val="1"/>
          <w:sz w:val="24"/>
        </w:rPr>
        <w:t xml:space="preserve"> </w:t>
      </w:r>
      <w:r>
        <w:rPr>
          <w:sz w:val="24"/>
        </w:rPr>
        <w:t>отвечать;</w:t>
      </w:r>
    </w:p>
    <w:p w:rsidR="003C2477" w:rsidRDefault="00F03892" w:rsidP="00D75319">
      <w:pPr>
        <w:pStyle w:val="a5"/>
        <w:numPr>
          <w:ilvl w:val="0"/>
          <w:numId w:val="76"/>
        </w:numPr>
        <w:tabs>
          <w:tab w:val="left" w:pos="1266"/>
        </w:tabs>
        <w:spacing w:line="273" w:lineRule="auto"/>
        <w:ind w:right="811" w:firstLine="0"/>
        <w:jc w:val="both"/>
        <w:rPr>
          <w:rFonts w:ascii="Symbol" w:hAnsi="Symbol"/>
          <w:sz w:val="24"/>
        </w:rPr>
      </w:pPr>
      <w:r>
        <w:rPr>
          <w:spacing w:val="-1"/>
          <w:sz w:val="24"/>
        </w:rPr>
        <w:t>нравственно-этическая</w:t>
      </w:r>
      <w:r>
        <w:rPr>
          <w:spacing w:val="-11"/>
          <w:sz w:val="24"/>
        </w:rPr>
        <w:t xml:space="preserve"> </w:t>
      </w:r>
      <w:r>
        <w:rPr>
          <w:sz w:val="24"/>
        </w:rPr>
        <w:t>ориентация,</w:t>
      </w:r>
      <w:r>
        <w:rPr>
          <w:spacing w:val="-8"/>
          <w:sz w:val="24"/>
        </w:rPr>
        <w:t xml:space="preserve"> </w:t>
      </w:r>
      <w:r>
        <w:rPr>
          <w:sz w:val="24"/>
        </w:rPr>
        <w:t>в</w:t>
      </w:r>
      <w:r>
        <w:rPr>
          <w:spacing w:val="-14"/>
          <w:sz w:val="24"/>
        </w:rPr>
        <w:t xml:space="preserve"> </w:t>
      </w:r>
      <w:r>
        <w:rPr>
          <w:sz w:val="24"/>
        </w:rPr>
        <w:t>том</w:t>
      </w:r>
      <w:r>
        <w:rPr>
          <w:spacing w:val="-13"/>
          <w:sz w:val="24"/>
        </w:rPr>
        <w:t xml:space="preserve"> </w:t>
      </w:r>
      <w:r>
        <w:rPr>
          <w:sz w:val="24"/>
        </w:rPr>
        <w:t>числе</w:t>
      </w:r>
      <w:r>
        <w:rPr>
          <w:spacing w:val="-11"/>
          <w:sz w:val="24"/>
        </w:rPr>
        <w:t xml:space="preserve"> </w:t>
      </w:r>
      <w:r>
        <w:rPr>
          <w:sz w:val="24"/>
        </w:rPr>
        <w:t>и</w:t>
      </w:r>
      <w:r>
        <w:rPr>
          <w:spacing w:val="-15"/>
          <w:sz w:val="24"/>
        </w:rPr>
        <w:t xml:space="preserve"> </w:t>
      </w:r>
      <w:r>
        <w:rPr>
          <w:sz w:val="24"/>
        </w:rPr>
        <w:t>оценивание</w:t>
      </w:r>
      <w:r>
        <w:rPr>
          <w:spacing w:val="-11"/>
          <w:sz w:val="24"/>
        </w:rPr>
        <w:t xml:space="preserve"> </w:t>
      </w:r>
      <w:r>
        <w:rPr>
          <w:sz w:val="24"/>
        </w:rPr>
        <w:t>усваиваемого</w:t>
      </w:r>
      <w:r>
        <w:rPr>
          <w:spacing w:val="-10"/>
          <w:sz w:val="24"/>
        </w:rPr>
        <w:t xml:space="preserve"> </w:t>
      </w:r>
      <w:r>
        <w:rPr>
          <w:sz w:val="24"/>
        </w:rPr>
        <w:t>содержания</w:t>
      </w:r>
      <w:r>
        <w:rPr>
          <w:spacing w:val="-58"/>
          <w:sz w:val="24"/>
        </w:rPr>
        <w:t xml:space="preserve"> </w:t>
      </w:r>
      <w:r>
        <w:rPr>
          <w:sz w:val="24"/>
        </w:rPr>
        <w:t>(исходя</w:t>
      </w:r>
      <w:r>
        <w:rPr>
          <w:spacing w:val="-11"/>
          <w:sz w:val="24"/>
        </w:rPr>
        <w:t xml:space="preserve"> </w:t>
      </w:r>
      <w:r>
        <w:rPr>
          <w:sz w:val="24"/>
        </w:rPr>
        <w:t>из</w:t>
      </w:r>
      <w:r>
        <w:rPr>
          <w:spacing w:val="-10"/>
          <w:sz w:val="24"/>
        </w:rPr>
        <w:t xml:space="preserve"> </w:t>
      </w:r>
      <w:r>
        <w:rPr>
          <w:sz w:val="24"/>
        </w:rPr>
        <w:t>социальных</w:t>
      </w:r>
      <w:r>
        <w:rPr>
          <w:spacing w:val="-14"/>
          <w:sz w:val="24"/>
        </w:rPr>
        <w:t xml:space="preserve"> </w:t>
      </w:r>
      <w:r>
        <w:rPr>
          <w:sz w:val="24"/>
        </w:rPr>
        <w:t>и</w:t>
      </w:r>
      <w:r>
        <w:rPr>
          <w:spacing w:val="-10"/>
          <w:sz w:val="24"/>
        </w:rPr>
        <w:t xml:space="preserve"> </w:t>
      </w:r>
      <w:r>
        <w:rPr>
          <w:sz w:val="24"/>
        </w:rPr>
        <w:t>личностных</w:t>
      </w:r>
      <w:r>
        <w:rPr>
          <w:spacing w:val="-14"/>
          <w:sz w:val="24"/>
        </w:rPr>
        <w:t xml:space="preserve"> </w:t>
      </w:r>
      <w:r>
        <w:rPr>
          <w:sz w:val="24"/>
        </w:rPr>
        <w:t>ценностей),</w:t>
      </w:r>
      <w:r>
        <w:rPr>
          <w:spacing w:val="-12"/>
          <w:sz w:val="24"/>
        </w:rPr>
        <w:t xml:space="preserve"> </w:t>
      </w:r>
      <w:r>
        <w:rPr>
          <w:sz w:val="24"/>
        </w:rPr>
        <w:t>обеспечивающее</w:t>
      </w:r>
      <w:r>
        <w:rPr>
          <w:spacing w:val="-12"/>
          <w:sz w:val="24"/>
        </w:rPr>
        <w:t xml:space="preserve"> </w:t>
      </w:r>
      <w:r>
        <w:rPr>
          <w:sz w:val="24"/>
        </w:rPr>
        <w:t>личностный</w:t>
      </w:r>
      <w:r>
        <w:rPr>
          <w:spacing w:val="-9"/>
          <w:sz w:val="24"/>
        </w:rPr>
        <w:t xml:space="preserve"> </w:t>
      </w:r>
      <w:r>
        <w:rPr>
          <w:sz w:val="24"/>
        </w:rPr>
        <w:t>моральный</w:t>
      </w:r>
      <w:r>
        <w:rPr>
          <w:spacing w:val="-58"/>
          <w:sz w:val="24"/>
        </w:rPr>
        <w:t xml:space="preserve"> </w:t>
      </w:r>
      <w:r>
        <w:rPr>
          <w:sz w:val="24"/>
        </w:rPr>
        <w:t>выбор.</w:t>
      </w:r>
    </w:p>
    <w:p w:rsidR="003C2477" w:rsidRDefault="00F03892">
      <w:pPr>
        <w:spacing w:before="4" w:line="280" w:lineRule="auto"/>
        <w:ind w:left="919" w:right="807" w:firstLine="566"/>
        <w:jc w:val="both"/>
        <w:rPr>
          <w:sz w:val="24"/>
        </w:rPr>
      </w:pPr>
      <w:r>
        <w:rPr>
          <w:b/>
          <w:sz w:val="24"/>
        </w:rPr>
        <w:t>Регулятивные</w:t>
      </w:r>
      <w:r>
        <w:rPr>
          <w:b/>
          <w:spacing w:val="1"/>
          <w:sz w:val="24"/>
        </w:rPr>
        <w:t xml:space="preserve"> </w:t>
      </w:r>
      <w:r>
        <w:rPr>
          <w:b/>
          <w:sz w:val="24"/>
        </w:rPr>
        <w:t>универсальные</w:t>
      </w:r>
      <w:r>
        <w:rPr>
          <w:b/>
          <w:spacing w:val="1"/>
          <w:sz w:val="24"/>
        </w:rPr>
        <w:t xml:space="preserve"> </w:t>
      </w:r>
      <w:r>
        <w:rPr>
          <w:b/>
          <w:sz w:val="24"/>
        </w:rPr>
        <w:t>учебные</w:t>
      </w:r>
      <w:r>
        <w:rPr>
          <w:b/>
          <w:spacing w:val="1"/>
          <w:sz w:val="24"/>
        </w:rPr>
        <w:t xml:space="preserve"> </w:t>
      </w:r>
      <w:r>
        <w:rPr>
          <w:b/>
          <w:sz w:val="24"/>
        </w:rPr>
        <w:t>действия</w:t>
      </w:r>
      <w:r>
        <w:rPr>
          <w:b/>
          <w:spacing w:val="1"/>
          <w:sz w:val="24"/>
        </w:rPr>
        <w:t xml:space="preserve"> </w:t>
      </w:r>
      <w:r>
        <w:rPr>
          <w:sz w:val="24"/>
        </w:rPr>
        <w:t>обеспечивают</w:t>
      </w:r>
      <w:r>
        <w:rPr>
          <w:spacing w:val="1"/>
          <w:sz w:val="24"/>
        </w:rPr>
        <w:t xml:space="preserve"> </w:t>
      </w:r>
      <w:r>
        <w:rPr>
          <w:sz w:val="24"/>
        </w:rPr>
        <w:t>обучающимся</w:t>
      </w:r>
      <w:r>
        <w:rPr>
          <w:spacing w:val="1"/>
          <w:sz w:val="24"/>
        </w:rPr>
        <w:t xml:space="preserve"> </w:t>
      </w:r>
      <w:r>
        <w:rPr>
          <w:sz w:val="24"/>
        </w:rPr>
        <w:t>организацию</w:t>
      </w:r>
      <w:r>
        <w:rPr>
          <w:spacing w:val="-6"/>
          <w:sz w:val="24"/>
        </w:rPr>
        <w:t xml:space="preserve"> </w:t>
      </w:r>
      <w:r>
        <w:rPr>
          <w:sz w:val="24"/>
        </w:rPr>
        <w:t>своей</w:t>
      </w:r>
      <w:r>
        <w:rPr>
          <w:spacing w:val="3"/>
          <w:sz w:val="24"/>
        </w:rPr>
        <w:t xml:space="preserve"> </w:t>
      </w:r>
      <w:r>
        <w:rPr>
          <w:sz w:val="24"/>
        </w:rPr>
        <w:t>учебной</w:t>
      </w:r>
      <w:r>
        <w:rPr>
          <w:spacing w:val="3"/>
          <w:sz w:val="24"/>
        </w:rPr>
        <w:t xml:space="preserve"> </w:t>
      </w:r>
      <w:r>
        <w:rPr>
          <w:sz w:val="24"/>
        </w:rPr>
        <w:t>деятельности.</w:t>
      </w:r>
      <w:r>
        <w:rPr>
          <w:spacing w:val="-2"/>
          <w:sz w:val="24"/>
        </w:rPr>
        <w:t xml:space="preserve"> </w:t>
      </w:r>
      <w:r>
        <w:rPr>
          <w:sz w:val="24"/>
        </w:rPr>
        <w:t>К ним</w:t>
      </w:r>
      <w:r>
        <w:rPr>
          <w:spacing w:val="-1"/>
          <w:sz w:val="24"/>
        </w:rPr>
        <w:t xml:space="preserve"> </w:t>
      </w:r>
      <w:r>
        <w:rPr>
          <w:sz w:val="24"/>
        </w:rPr>
        <w:t>относятся:</w:t>
      </w:r>
    </w:p>
    <w:p w:rsidR="003C2477" w:rsidRDefault="00F03892" w:rsidP="00D75319">
      <w:pPr>
        <w:pStyle w:val="a5"/>
        <w:numPr>
          <w:ilvl w:val="0"/>
          <w:numId w:val="76"/>
        </w:numPr>
        <w:tabs>
          <w:tab w:val="left" w:pos="1204"/>
        </w:tabs>
        <w:spacing w:line="273" w:lineRule="auto"/>
        <w:ind w:right="818" w:firstLine="0"/>
        <w:jc w:val="both"/>
        <w:rPr>
          <w:rFonts w:ascii="Symbol" w:hAnsi="Symbol"/>
          <w:sz w:val="24"/>
        </w:rPr>
      </w:pPr>
      <w:r>
        <w:rPr>
          <w:sz w:val="24"/>
        </w:rPr>
        <w:t>целеполагание как постановка учебной задачи на основе соотнесения того, что уже</w:t>
      </w:r>
      <w:r>
        <w:rPr>
          <w:spacing w:val="1"/>
          <w:sz w:val="24"/>
        </w:rPr>
        <w:t xml:space="preserve"> </w:t>
      </w:r>
      <w:r>
        <w:rPr>
          <w:sz w:val="24"/>
        </w:rPr>
        <w:t>известно</w:t>
      </w:r>
      <w:r>
        <w:rPr>
          <w:spacing w:val="1"/>
          <w:sz w:val="24"/>
        </w:rPr>
        <w:t xml:space="preserve"> </w:t>
      </w:r>
      <w:r>
        <w:rPr>
          <w:sz w:val="24"/>
        </w:rPr>
        <w:t>и</w:t>
      </w:r>
      <w:r>
        <w:rPr>
          <w:spacing w:val="2"/>
          <w:sz w:val="24"/>
        </w:rPr>
        <w:t xml:space="preserve"> </w:t>
      </w:r>
      <w:r>
        <w:rPr>
          <w:sz w:val="24"/>
        </w:rPr>
        <w:t>усвоено</w:t>
      </w:r>
      <w:r>
        <w:rPr>
          <w:spacing w:val="-3"/>
          <w:sz w:val="24"/>
        </w:rPr>
        <w:t xml:space="preserve"> </w:t>
      </w:r>
      <w:r>
        <w:rPr>
          <w:sz w:val="24"/>
        </w:rPr>
        <w:t>обучающимися,</w:t>
      </w:r>
      <w:r>
        <w:rPr>
          <w:spacing w:val="3"/>
          <w:sz w:val="24"/>
        </w:rPr>
        <w:t xml:space="preserve"> </w:t>
      </w:r>
      <w:r>
        <w:rPr>
          <w:sz w:val="24"/>
        </w:rPr>
        <w:t>и</w:t>
      </w:r>
      <w:r>
        <w:rPr>
          <w:spacing w:val="-2"/>
          <w:sz w:val="24"/>
        </w:rPr>
        <w:t xml:space="preserve"> </w:t>
      </w:r>
      <w:r>
        <w:rPr>
          <w:sz w:val="24"/>
        </w:rPr>
        <w:t>того,</w:t>
      </w:r>
      <w:r>
        <w:rPr>
          <w:spacing w:val="3"/>
          <w:sz w:val="24"/>
        </w:rPr>
        <w:t xml:space="preserve"> </w:t>
      </w:r>
      <w:r>
        <w:rPr>
          <w:sz w:val="24"/>
        </w:rPr>
        <w:t>что</w:t>
      </w:r>
      <w:r>
        <w:rPr>
          <w:spacing w:val="-3"/>
          <w:sz w:val="24"/>
        </w:rPr>
        <w:t xml:space="preserve"> </w:t>
      </w:r>
      <w:r>
        <w:rPr>
          <w:sz w:val="24"/>
        </w:rPr>
        <w:t>ещё неизвестно;</w:t>
      </w:r>
    </w:p>
    <w:p w:rsidR="003C2477" w:rsidRDefault="00F03892" w:rsidP="00D75319">
      <w:pPr>
        <w:pStyle w:val="a5"/>
        <w:numPr>
          <w:ilvl w:val="0"/>
          <w:numId w:val="76"/>
        </w:numPr>
        <w:tabs>
          <w:tab w:val="left" w:pos="1204"/>
        </w:tabs>
        <w:spacing w:line="273" w:lineRule="auto"/>
        <w:ind w:right="811" w:firstLine="0"/>
        <w:jc w:val="both"/>
        <w:rPr>
          <w:rFonts w:ascii="Symbol" w:hAnsi="Symbol"/>
          <w:sz w:val="24"/>
        </w:rPr>
      </w:pPr>
      <w:r>
        <w:rPr>
          <w:sz w:val="24"/>
        </w:rPr>
        <w:t>планирование</w:t>
      </w:r>
      <w:r>
        <w:rPr>
          <w:spacing w:val="1"/>
          <w:sz w:val="24"/>
        </w:rPr>
        <w:t xml:space="preserve"> </w:t>
      </w:r>
      <w:r>
        <w:rPr>
          <w:sz w:val="24"/>
        </w:rPr>
        <w:t>-</w:t>
      </w:r>
      <w:r>
        <w:rPr>
          <w:spacing w:val="1"/>
          <w:sz w:val="24"/>
        </w:rPr>
        <w:t xml:space="preserve"> </w:t>
      </w:r>
      <w:r>
        <w:rPr>
          <w:sz w:val="24"/>
        </w:rPr>
        <w:t>определение</w:t>
      </w:r>
      <w:r>
        <w:rPr>
          <w:spacing w:val="1"/>
          <w:sz w:val="24"/>
        </w:rPr>
        <w:t xml:space="preserve"> </w:t>
      </w:r>
      <w:r>
        <w:rPr>
          <w:sz w:val="24"/>
        </w:rPr>
        <w:t>последовательности</w:t>
      </w:r>
      <w:r>
        <w:rPr>
          <w:spacing w:val="1"/>
          <w:sz w:val="24"/>
        </w:rPr>
        <w:t xml:space="preserve"> </w:t>
      </w:r>
      <w:r>
        <w:rPr>
          <w:sz w:val="24"/>
        </w:rPr>
        <w:t>промежуточных</w:t>
      </w:r>
      <w:r>
        <w:rPr>
          <w:spacing w:val="1"/>
          <w:sz w:val="24"/>
        </w:rPr>
        <w:t xml:space="preserve"> </w:t>
      </w:r>
      <w:r>
        <w:rPr>
          <w:sz w:val="24"/>
        </w:rPr>
        <w:t>целей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конечного</w:t>
      </w:r>
      <w:r>
        <w:rPr>
          <w:spacing w:val="1"/>
          <w:sz w:val="24"/>
        </w:rPr>
        <w:t xml:space="preserve"> </w:t>
      </w:r>
      <w:r>
        <w:rPr>
          <w:sz w:val="24"/>
        </w:rPr>
        <w:t>результата;</w:t>
      </w:r>
      <w:r>
        <w:rPr>
          <w:spacing w:val="-4"/>
          <w:sz w:val="24"/>
        </w:rPr>
        <w:t xml:space="preserve"> </w:t>
      </w:r>
      <w:r>
        <w:rPr>
          <w:sz w:val="24"/>
        </w:rPr>
        <w:t>составление</w:t>
      </w:r>
      <w:r>
        <w:rPr>
          <w:spacing w:val="-4"/>
          <w:sz w:val="24"/>
        </w:rPr>
        <w:t xml:space="preserve"> </w:t>
      </w:r>
      <w:r>
        <w:rPr>
          <w:sz w:val="24"/>
        </w:rPr>
        <w:t>плана и</w:t>
      </w:r>
      <w:r>
        <w:rPr>
          <w:spacing w:val="-2"/>
          <w:sz w:val="24"/>
        </w:rPr>
        <w:t xml:space="preserve"> </w:t>
      </w:r>
      <w:r>
        <w:rPr>
          <w:sz w:val="24"/>
        </w:rPr>
        <w:t>последовательности</w:t>
      </w:r>
      <w:r>
        <w:rPr>
          <w:spacing w:val="-2"/>
          <w:sz w:val="24"/>
        </w:rPr>
        <w:t xml:space="preserve"> </w:t>
      </w:r>
      <w:r>
        <w:rPr>
          <w:sz w:val="24"/>
        </w:rPr>
        <w:t>действий;</w:t>
      </w:r>
    </w:p>
    <w:p w:rsidR="003C2477" w:rsidRDefault="00F03892" w:rsidP="00D75319">
      <w:pPr>
        <w:pStyle w:val="a5"/>
        <w:numPr>
          <w:ilvl w:val="0"/>
          <w:numId w:val="76"/>
        </w:numPr>
        <w:tabs>
          <w:tab w:val="left" w:pos="1204"/>
        </w:tabs>
        <w:spacing w:line="276" w:lineRule="auto"/>
        <w:ind w:right="812" w:firstLine="0"/>
        <w:jc w:val="both"/>
        <w:rPr>
          <w:rFonts w:ascii="Symbol" w:hAnsi="Symbol"/>
          <w:sz w:val="24"/>
        </w:rPr>
      </w:pPr>
      <w:r>
        <w:rPr>
          <w:spacing w:val="-1"/>
          <w:sz w:val="24"/>
        </w:rPr>
        <w:t>прогнозирование</w:t>
      </w:r>
      <w:r>
        <w:rPr>
          <w:spacing w:val="-16"/>
          <w:sz w:val="24"/>
        </w:rPr>
        <w:t xml:space="preserve"> </w:t>
      </w:r>
      <w:r>
        <w:rPr>
          <w:spacing w:val="-1"/>
          <w:sz w:val="24"/>
        </w:rPr>
        <w:t>-</w:t>
      </w:r>
      <w:r>
        <w:rPr>
          <w:spacing w:val="-16"/>
          <w:sz w:val="24"/>
        </w:rPr>
        <w:t xml:space="preserve"> </w:t>
      </w:r>
      <w:r>
        <w:rPr>
          <w:spacing w:val="-1"/>
          <w:sz w:val="24"/>
        </w:rPr>
        <w:t>предвосхищение</w:t>
      </w:r>
      <w:r>
        <w:rPr>
          <w:spacing w:val="-12"/>
          <w:sz w:val="24"/>
        </w:rPr>
        <w:t xml:space="preserve"> </w:t>
      </w:r>
      <w:r>
        <w:rPr>
          <w:spacing w:val="-1"/>
          <w:sz w:val="24"/>
        </w:rPr>
        <w:t>результата</w:t>
      </w:r>
      <w:r>
        <w:rPr>
          <w:spacing w:val="-13"/>
          <w:sz w:val="24"/>
        </w:rPr>
        <w:t xml:space="preserve"> </w:t>
      </w:r>
      <w:r>
        <w:rPr>
          <w:spacing w:val="-1"/>
          <w:sz w:val="24"/>
        </w:rPr>
        <w:t>и</w:t>
      </w:r>
      <w:r>
        <w:rPr>
          <w:spacing w:val="-11"/>
          <w:sz w:val="24"/>
        </w:rPr>
        <w:t xml:space="preserve"> </w:t>
      </w:r>
      <w:r>
        <w:rPr>
          <w:spacing w:val="-1"/>
          <w:sz w:val="24"/>
        </w:rPr>
        <w:t>уровня</w:t>
      </w:r>
      <w:r>
        <w:rPr>
          <w:spacing w:val="-12"/>
          <w:sz w:val="24"/>
        </w:rPr>
        <w:t xml:space="preserve"> </w:t>
      </w:r>
      <w:r>
        <w:rPr>
          <w:spacing w:val="-1"/>
          <w:sz w:val="24"/>
        </w:rPr>
        <w:t>усвоения</w:t>
      </w:r>
      <w:r>
        <w:rPr>
          <w:spacing w:val="-17"/>
          <w:sz w:val="24"/>
        </w:rPr>
        <w:t xml:space="preserve"> </w:t>
      </w:r>
      <w:r>
        <w:rPr>
          <w:sz w:val="24"/>
        </w:rPr>
        <w:t>знаний,</w:t>
      </w:r>
      <w:r>
        <w:rPr>
          <w:spacing w:val="-9"/>
          <w:sz w:val="24"/>
        </w:rPr>
        <w:t xml:space="preserve"> </w:t>
      </w:r>
      <w:r>
        <w:rPr>
          <w:sz w:val="24"/>
        </w:rPr>
        <w:t>его</w:t>
      </w:r>
      <w:r>
        <w:rPr>
          <w:spacing w:val="-13"/>
          <w:sz w:val="24"/>
        </w:rPr>
        <w:t xml:space="preserve"> </w:t>
      </w:r>
      <w:r>
        <w:rPr>
          <w:sz w:val="24"/>
        </w:rPr>
        <w:t>временных</w:t>
      </w:r>
      <w:r>
        <w:rPr>
          <w:spacing w:val="-57"/>
          <w:sz w:val="24"/>
        </w:rPr>
        <w:t xml:space="preserve"> </w:t>
      </w:r>
      <w:r>
        <w:rPr>
          <w:sz w:val="24"/>
        </w:rPr>
        <w:t>характеристик;</w:t>
      </w:r>
    </w:p>
    <w:p w:rsidR="003C2477" w:rsidRDefault="00F03892" w:rsidP="00D75319">
      <w:pPr>
        <w:pStyle w:val="a5"/>
        <w:numPr>
          <w:ilvl w:val="0"/>
          <w:numId w:val="76"/>
        </w:numPr>
        <w:tabs>
          <w:tab w:val="left" w:pos="1204"/>
        </w:tabs>
        <w:spacing w:line="276" w:lineRule="auto"/>
        <w:ind w:right="806" w:firstLine="0"/>
        <w:jc w:val="both"/>
        <w:rPr>
          <w:rFonts w:ascii="Symbol" w:hAnsi="Symbol"/>
          <w:sz w:val="24"/>
        </w:rPr>
      </w:pPr>
      <w:r>
        <w:rPr>
          <w:sz w:val="24"/>
        </w:rPr>
        <w:t>контроль</w:t>
      </w:r>
      <w:r>
        <w:rPr>
          <w:spacing w:val="4"/>
          <w:sz w:val="24"/>
        </w:rPr>
        <w:t xml:space="preserve"> </w:t>
      </w:r>
      <w:r>
        <w:rPr>
          <w:sz w:val="24"/>
        </w:rPr>
        <w:t>в</w:t>
      </w:r>
      <w:r>
        <w:rPr>
          <w:spacing w:val="4"/>
          <w:sz w:val="24"/>
        </w:rPr>
        <w:t xml:space="preserve"> </w:t>
      </w:r>
      <w:r>
        <w:rPr>
          <w:sz w:val="24"/>
        </w:rPr>
        <w:t>форме</w:t>
      </w:r>
      <w:r>
        <w:rPr>
          <w:spacing w:val="7"/>
          <w:sz w:val="24"/>
        </w:rPr>
        <w:t xml:space="preserve"> </w:t>
      </w:r>
      <w:r>
        <w:rPr>
          <w:sz w:val="24"/>
        </w:rPr>
        <w:t>соотнесения</w:t>
      </w:r>
      <w:r>
        <w:rPr>
          <w:spacing w:val="7"/>
          <w:sz w:val="24"/>
        </w:rPr>
        <w:t xml:space="preserve"> </w:t>
      </w:r>
      <w:r>
        <w:rPr>
          <w:sz w:val="24"/>
        </w:rPr>
        <w:t>способа</w:t>
      </w:r>
      <w:r>
        <w:rPr>
          <w:spacing w:val="7"/>
          <w:sz w:val="24"/>
        </w:rPr>
        <w:t xml:space="preserve"> </w:t>
      </w:r>
      <w:r>
        <w:rPr>
          <w:sz w:val="24"/>
        </w:rPr>
        <w:t>действия</w:t>
      </w:r>
      <w:r>
        <w:rPr>
          <w:spacing w:val="7"/>
          <w:sz w:val="24"/>
        </w:rPr>
        <w:t xml:space="preserve"> </w:t>
      </w:r>
      <w:r>
        <w:rPr>
          <w:sz w:val="24"/>
        </w:rPr>
        <w:t>и</w:t>
      </w:r>
      <w:r>
        <w:rPr>
          <w:spacing w:val="4"/>
          <w:sz w:val="24"/>
        </w:rPr>
        <w:t xml:space="preserve"> </w:t>
      </w:r>
      <w:r>
        <w:rPr>
          <w:sz w:val="24"/>
        </w:rPr>
        <w:t>его</w:t>
      </w:r>
      <w:r>
        <w:rPr>
          <w:spacing w:val="8"/>
          <w:sz w:val="24"/>
        </w:rPr>
        <w:t xml:space="preserve"> </w:t>
      </w:r>
      <w:r>
        <w:rPr>
          <w:sz w:val="24"/>
        </w:rPr>
        <w:t>результата</w:t>
      </w:r>
      <w:r>
        <w:rPr>
          <w:spacing w:val="7"/>
          <w:sz w:val="24"/>
        </w:rPr>
        <w:t xml:space="preserve"> </w:t>
      </w:r>
      <w:r>
        <w:rPr>
          <w:sz w:val="24"/>
        </w:rPr>
        <w:t>с</w:t>
      </w:r>
      <w:r>
        <w:rPr>
          <w:spacing w:val="6"/>
          <w:sz w:val="24"/>
        </w:rPr>
        <w:t xml:space="preserve"> </w:t>
      </w:r>
      <w:r>
        <w:rPr>
          <w:sz w:val="24"/>
        </w:rPr>
        <w:t>заданным</w:t>
      </w:r>
      <w:r>
        <w:rPr>
          <w:spacing w:val="10"/>
          <w:sz w:val="24"/>
        </w:rPr>
        <w:t xml:space="preserve"> </w:t>
      </w:r>
      <w:r>
        <w:rPr>
          <w:sz w:val="24"/>
        </w:rPr>
        <w:t>эталоном</w:t>
      </w:r>
      <w:r>
        <w:rPr>
          <w:spacing w:val="-58"/>
          <w:sz w:val="24"/>
        </w:rPr>
        <w:t xml:space="preserve"> </w:t>
      </w:r>
      <w:r>
        <w:rPr>
          <w:sz w:val="24"/>
        </w:rPr>
        <w:t>с</w:t>
      </w:r>
      <w:r>
        <w:rPr>
          <w:spacing w:val="1"/>
          <w:sz w:val="24"/>
        </w:rPr>
        <w:t xml:space="preserve"> </w:t>
      </w:r>
      <w:r>
        <w:rPr>
          <w:sz w:val="24"/>
        </w:rPr>
        <w:t>целью</w:t>
      </w:r>
      <w:r>
        <w:rPr>
          <w:spacing w:val="-5"/>
          <w:sz w:val="24"/>
        </w:rPr>
        <w:t xml:space="preserve"> </w:t>
      </w:r>
      <w:r>
        <w:rPr>
          <w:sz w:val="24"/>
        </w:rPr>
        <w:t>обнаружения</w:t>
      </w:r>
      <w:r>
        <w:rPr>
          <w:spacing w:val="-3"/>
          <w:sz w:val="24"/>
        </w:rPr>
        <w:t xml:space="preserve"> </w:t>
      </w:r>
      <w:r>
        <w:rPr>
          <w:sz w:val="24"/>
        </w:rPr>
        <w:t>отклонений</w:t>
      </w:r>
      <w:r>
        <w:rPr>
          <w:spacing w:val="-2"/>
          <w:sz w:val="24"/>
        </w:rPr>
        <w:t xml:space="preserve"> </w:t>
      </w:r>
      <w:r>
        <w:rPr>
          <w:sz w:val="24"/>
        </w:rPr>
        <w:t>и</w:t>
      </w:r>
      <w:r>
        <w:rPr>
          <w:spacing w:val="-7"/>
          <w:sz w:val="24"/>
        </w:rPr>
        <w:t xml:space="preserve"> </w:t>
      </w:r>
      <w:r>
        <w:rPr>
          <w:sz w:val="24"/>
        </w:rPr>
        <w:t>отличий</w:t>
      </w:r>
      <w:r>
        <w:rPr>
          <w:spacing w:val="-7"/>
          <w:sz w:val="24"/>
        </w:rPr>
        <w:t xml:space="preserve"> </w:t>
      </w:r>
      <w:r>
        <w:rPr>
          <w:sz w:val="24"/>
        </w:rPr>
        <w:t>от</w:t>
      </w:r>
      <w:r>
        <w:rPr>
          <w:spacing w:val="-2"/>
          <w:sz w:val="24"/>
        </w:rPr>
        <w:t xml:space="preserve"> </w:t>
      </w:r>
      <w:r>
        <w:rPr>
          <w:sz w:val="24"/>
        </w:rPr>
        <w:t>эталона;</w:t>
      </w:r>
    </w:p>
    <w:p w:rsidR="003C2477" w:rsidRDefault="00F03892" w:rsidP="00D75319">
      <w:pPr>
        <w:pStyle w:val="a5"/>
        <w:numPr>
          <w:ilvl w:val="0"/>
          <w:numId w:val="76"/>
        </w:numPr>
        <w:tabs>
          <w:tab w:val="left" w:pos="1204"/>
        </w:tabs>
        <w:spacing w:line="276" w:lineRule="auto"/>
        <w:ind w:right="808" w:firstLine="0"/>
        <w:jc w:val="both"/>
        <w:rPr>
          <w:rFonts w:ascii="Symbol" w:hAnsi="Symbol"/>
          <w:sz w:val="24"/>
        </w:rPr>
      </w:pPr>
      <w:r>
        <w:rPr>
          <w:sz w:val="24"/>
        </w:rPr>
        <w:t>коррекция - внесение необходимых дополнений и корректив в план и способ действия в</w:t>
      </w:r>
      <w:r>
        <w:rPr>
          <w:spacing w:val="-57"/>
          <w:sz w:val="24"/>
        </w:rPr>
        <w:t xml:space="preserve"> </w:t>
      </w:r>
      <w:r>
        <w:rPr>
          <w:sz w:val="24"/>
        </w:rPr>
        <w:t>случае расхождения эталона, реального действия и его результата с учётом оценки этого</w:t>
      </w:r>
      <w:r>
        <w:rPr>
          <w:spacing w:val="1"/>
          <w:sz w:val="24"/>
        </w:rPr>
        <w:t xml:space="preserve"> </w:t>
      </w:r>
      <w:r>
        <w:rPr>
          <w:sz w:val="24"/>
        </w:rPr>
        <w:t>результата самим</w:t>
      </w:r>
      <w:r>
        <w:rPr>
          <w:spacing w:val="-2"/>
          <w:sz w:val="24"/>
        </w:rPr>
        <w:t xml:space="preserve"> </w:t>
      </w:r>
      <w:r>
        <w:rPr>
          <w:sz w:val="24"/>
        </w:rPr>
        <w:t>обучающимся,</w:t>
      </w:r>
      <w:r>
        <w:rPr>
          <w:spacing w:val="3"/>
          <w:sz w:val="24"/>
        </w:rPr>
        <w:t xml:space="preserve"> </w:t>
      </w:r>
      <w:r>
        <w:rPr>
          <w:sz w:val="24"/>
        </w:rPr>
        <w:t>учителем,</w:t>
      </w:r>
      <w:r>
        <w:rPr>
          <w:spacing w:val="4"/>
          <w:sz w:val="24"/>
        </w:rPr>
        <w:t xml:space="preserve"> </w:t>
      </w:r>
      <w:r>
        <w:rPr>
          <w:sz w:val="24"/>
        </w:rPr>
        <w:t>другими</w:t>
      </w:r>
      <w:r>
        <w:rPr>
          <w:spacing w:val="-8"/>
          <w:sz w:val="24"/>
        </w:rPr>
        <w:t xml:space="preserve"> </w:t>
      </w:r>
      <w:r>
        <w:rPr>
          <w:sz w:val="24"/>
        </w:rPr>
        <w:t>обучающимися;</w:t>
      </w:r>
    </w:p>
    <w:p w:rsidR="003C2477" w:rsidRDefault="00F03892" w:rsidP="00D75319">
      <w:pPr>
        <w:pStyle w:val="a5"/>
        <w:numPr>
          <w:ilvl w:val="0"/>
          <w:numId w:val="76"/>
        </w:numPr>
        <w:tabs>
          <w:tab w:val="left" w:pos="1204"/>
        </w:tabs>
        <w:spacing w:line="276" w:lineRule="auto"/>
        <w:ind w:right="811" w:firstLine="0"/>
        <w:jc w:val="both"/>
        <w:rPr>
          <w:rFonts w:ascii="Symbol" w:hAnsi="Symbol"/>
          <w:sz w:val="24"/>
        </w:rPr>
      </w:pPr>
      <w:r>
        <w:rPr>
          <w:sz w:val="24"/>
        </w:rPr>
        <w:t>оценка - выделение и осознание обучающимся того, что им уже усвоено и что ему ещё</w:t>
      </w:r>
      <w:r>
        <w:rPr>
          <w:spacing w:val="1"/>
          <w:sz w:val="24"/>
        </w:rPr>
        <w:t xml:space="preserve"> </w:t>
      </w:r>
      <w:r>
        <w:rPr>
          <w:sz w:val="24"/>
        </w:rPr>
        <w:t>нужно</w:t>
      </w:r>
      <w:r>
        <w:rPr>
          <w:spacing w:val="1"/>
          <w:sz w:val="24"/>
        </w:rPr>
        <w:t xml:space="preserve"> </w:t>
      </w:r>
      <w:r>
        <w:rPr>
          <w:sz w:val="24"/>
        </w:rPr>
        <w:t>усвоить,</w:t>
      </w:r>
      <w:r>
        <w:rPr>
          <w:spacing w:val="1"/>
          <w:sz w:val="24"/>
        </w:rPr>
        <w:t xml:space="preserve"> </w:t>
      </w:r>
      <w:r>
        <w:rPr>
          <w:sz w:val="24"/>
        </w:rPr>
        <w:t>осознание</w:t>
      </w:r>
      <w:r>
        <w:rPr>
          <w:spacing w:val="1"/>
          <w:sz w:val="24"/>
        </w:rPr>
        <w:t xml:space="preserve"> </w:t>
      </w:r>
      <w:r>
        <w:rPr>
          <w:sz w:val="24"/>
        </w:rPr>
        <w:t>качества</w:t>
      </w:r>
      <w:r>
        <w:rPr>
          <w:spacing w:val="1"/>
          <w:sz w:val="24"/>
        </w:rPr>
        <w:t xml:space="preserve"> </w:t>
      </w:r>
      <w:r>
        <w:rPr>
          <w:sz w:val="24"/>
        </w:rPr>
        <w:t>и</w:t>
      </w:r>
      <w:r>
        <w:rPr>
          <w:spacing w:val="1"/>
          <w:sz w:val="24"/>
        </w:rPr>
        <w:t xml:space="preserve"> </w:t>
      </w:r>
      <w:r>
        <w:rPr>
          <w:sz w:val="24"/>
        </w:rPr>
        <w:t>уровня</w:t>
      </w:r>
      <w:r>
        <w:rPr>
          <w:spacing w:val="1"/>
          <w:sz w:val="24"/>
        </w:rPr>
        <w:t xml:space="preserve"> </w:t>
      </w:r>
      <w:r>
        <w:rPr>
          <w:sz w:val="24"/>
        </w:rPr>
        <w:t>усвоения;</w:t>
      </w:r>
      <w:r>
        <w:rPr>
          <w:spacing w:val="1"/>
          <w:sz w:val="24"/>
        </w:rPr>
        <w:t xml:space="preserve"> </w:t>
      </w:r>
      <w:r>
        <w:rPr>
          <w:sz w:val="24"/>
        </w:rPr>
        <w:t>объективная</w:t>
      </w:r>
      <w:r>
        <w:rPr>
          <w:spacing w:val="1"/>
          <w:sz w:val="24"/>
        </w:rPr>
        <w:t xml:space="preserve"> </w:t>
      </w:r>
      <w:r>
        <w:rPr>
          <w:sz w:val="24"/>
        </w:rPr>
        <w:t>оценка</w:t>
      </w:r>
      <w:r>
        <w:rPr>
          <w:spacing w:val="1"/>
          <w:sz w:val="24"/>
        </w:rPr>
        <w:t xml:space="preserve"> </w:t>
      </w:r>
      <w:r>
        <w:rPr>
          <w:sz w:val="24"/>
        </w:rPr>
        <w:t>личных</w:t>
      </w:r>
      <w:r>
        <w:rPr>
          <w:spacing w:val="1"/>
          <w:sz w:val="24"/>
        </w:rPr>
        <w:t xml:space="preserve"> </w:t>
      </w:r>
      <w:r>
        <w:rPr>
          <w:sz w:val="24"/>
        </w:rPr>
        <w:t>результатов</w:t>
      </w:r>
      <w:r>
        <w:rPr>
          <w:spacing w:val="2"/>
          <w:sz w:val="24"/>
        </w:rPr>
        <w:t xml:space="preserve"> </w:t>
      </w:r>
      <w:r>
        <w:rPr>
          <w:sz w:val="24"/>
        </w:rPr>
        <w:t>работы;</w:t>
      </w:r>
    </w:p>
    <w:p w:rsidR="003C2477" w:rsidRDefault="00F03892" w:rsidP="00D75319">
      <w:pPr>
        <w:pStyle w:val="a5"/>
        <w:numPr>
          <w:ilvl w:val="0"/>
          <w:numId w:val="76"/>
        </w:numPr>
        <w:tabs>
          <w:tab w:val="left" w:pos="1204"/>
        </w:tabs>
        <w:spacing w:line="276" w:lineRule="auto"/>
        <w:ind w:right="808" w:firstLine="0"/>
        <w:jc w:val="right"/>
        <w:rPr>
          <w:rFonts w:ascii="Symbol" w:hAnsi="Symbol"/>
          <w:sz w:val="24"/>
        </w:rPr>
      </w:pPr>
      <w:r>
        <w:rPr>
          <w:spacing w:val="-1"/>
          <w:sz w:val="24"/>
        </w:rPr>
        <w:t>саморегуляция</w:t>
      </w:r>
      <w:r>
        <w:rPr>
          <w:spacing w:val="-12"/>
          <w:sz w:val="24"/>
        </w:rPr>
        <w:t xml:space="preserve"> </w:t>
      </w:r>
      <w:r>
        <w:rPr>
          <w:spacing w:val="-1"/>
          <w:sz w:val="24"/>
        </w:rPr>
        <w:t>как</w:t>
      </w:r>
      <w:r>
        <w:rPr>
          <w:spacing w:val="-13"/>
          <w:sz w:val="24"/>
        </w:rPr>
        <w:t xml:space="preserve"> </w:t>
      </w:r>
      <w:r>
        <w:rPr>
          <w:spacing w:val="-1"/>
          <w:sz w:val="24"/>
        </w:rPr>
        <w:t>способность</w:t>
      </w:r>
      <w:r>
        <w:rPr>
          <w:spacing w:val="-15"/>
          <w:sz w:val="24"/>
        </w:rPr>
        <w:t xml:space="preserve"> </w:t>
      </w:r>
      <w:r>
        <w:rPr>
          <w:sz w:val="24"/>
        </w:rPr>
        <w:t>к</w:t>
      </w:r>
      <w:r>
        <w:rPr>
          <w:spacing w:val="-14"/>
          <w:sz w:val="24"/>
        </w:rPr>
        <w:t xml:space="preserve"> </w:t>
      </w:r>
      <w:r>
        <w:rPr>
          <w:sz w:val="24"/>
        </w:rPr>
        <w:t>мобилизации</w:t>
      </w:r>
      <w:r>
        <w:rPr>
          <w:spacing w:val="-15"/>
          <w:sz w:val="24"/>
        </w:rPr>
        <w:t xml:space="preserve"> </w:t>
      </w:r>
      <w:r>
        <w:rPr>
          <w:sz w:val="24"/>
        </w:rPr>
        <w:t>сил</w:t>
      </w:r>
      <w:r>
        <w:rPr>
          <w:spacing w:val="-11"/>
          <w:sz w:val="24"/>
        </w:rPr>
        <w:t xml:space="preserve"> </w:t>
      </w:r>
      <w:r>
        <w:rPr>
          <w:sz w:val="24"/>
        </w:rPr>
        <w:t>и</w:t>
      </w:r>
      <w:r>
        <w:rPr>
          <w:spacing w:val="-12"/>
          <w:sz w:val="24"/>
        </w:rPr>
        <w:t xml:space="preserve"> </w:t>
      </w:r>
      <w:r>
        <w:rPr>
          <w:sz w:val="24"/>
        </w:rPr>
        <w:t>энергии,</w:t>
      </w:r>
      <w:r>
        <w:rPr>
          <w:spacing w:val="35"/>
          <w:sz w:val="24"/>
        </w:rPr>
        <w:t xml:space="preserve"> </w:t>
      </w:r>
      <w:r>
        <w:rPr>
          <w:sz w:val="24"/>
        </w:rPr>
        <w:t>волевому</w:t>
      </w:r>
      <w:r>
        <w:rPr>
          <w:spacing w:val="-17"/>
          <w:sz w:val="24"/>
        </w:rPr>
        <w:t xml:space="preserve"> </w:t>
      </w:r>
      <w:r>
        <w:rPr>
          <w:sz w:val="24"/>
        </w:rPr>
        <w:t>усилию</w:t>
      </w:r>
      <w:r>
        <w:rPr>
          <w:spacing w:val="-13"/>
          <w:sz w:val="24"/>
        </w:rPr>
        <w:t xml:space="preserve"> </w:t>
      </w:r>
      <w:r>
        <w:rPr>
          <w:sz w:val="24"/>
        </w:rPr>
        <w:t>(выбору</w:t>
      </w:r>
      <w:r>
        <w:rPr>
          <w:spacing w:val="-57"/>
          <w:sz w:val="24"/>
        </w:rPr>
        <w:t xml:space="preserve"> </w:t>
      </w:r>
      <w:r>
        <w:rPr>
          <w:sz w:val="24"/>
        </w:rPr>
        <w:t>в</w:t>
      </w:r>
      <w:r>
        <w:rPr>
          <w:spacing w:val="-7"/>
          <w:sz w:val="24"/>
        </w:rPr>
        <w:t xml:space="preserve"> </w:t>
      </w:r>
      <w:r>
        <w:rPr>
          <w:sz w:val="24"/>
        </w:rPr>
        <w:t>ситуации</w:t>
      </w:r>
      <w:r>
        <w:rPr>
          <w:spacing w:val="-7"/>
          <w:sz w:val="24"/>
        </w:rPr>
        <w:t xml:space="preserve"> </w:t>
      </w:r>
      <w:r>
        <w:rPr>
          <w:sz w:val="24"/>
        </w:rPr>
        <w:t>мотивационного</w:t>
      </w:r>
      <w:r>
        <w:rPr>
          <w:spacing w:val="-3"/>
          <w:sz w:val="24"/>
        </w:rPr>
        <w:t xml:space="preserve"> </w:t>
      </w:r>
      <w:r>
        <w:rPr>
          <w:sz w:val="24"/>
        </w:rPr>
        <w:t>конфликта)</w:t>
      </w:r>
      <w:r>
        <w:rPr>
          <w:spacing w:val="-7"/>
          <w:sz w:val="24"/>
        </w:rPr>
        <w:t xml:space="preserve"> </w:t>
      </w:r>
      <w:r>
        <w:rPr>
          <w:sz w:val="24"/>
        </w:rPr>
        <w:t>и</w:t>
      </w:r>
      <w:r>
        <w:rPr>
          <w:spacing w:val="-12"/>
          <w:sz w:val="24"/>
        </w:rPr>
        <w:t xml:space="preserve"> </w:t>
      </w:r>
      <w:r>
        <w:rPr>
          <w:sz w:val="24"/>
        </w:rPr>
        <w:t>преодолению</w:t>
      </w:r>
      <w:r>
        <w:rPr>
          <w:spacing w:val="-9"/>
          <w:sz w:val="24"/>
        </w:rPr>
        <w:t xml:space="preserve"> </w:t>
      </w:r>
      <w:r>
        <w:rPr>
          <w:sz w:val="24"/>
        </w:rPr>
        <w:t>препятствий</w:t>
      </w:r>
      <w:r>
        <w:rPr>
          <w:spacing w:val="-7"/>
          <w:sz w:val="24"/>
        </w:rPr>
        <w:t xml:space="preserve"> </w:t>
      </w:r>
      <w:r>
        <w:rPr>
          <w:sz w:val="24"/>
        </w:rPr>
        <w:t>для</w:t>
      </w:r>
      <w:r>
        <w:rPr>
          <w:spacing w:val="-8"/>
          <w:sz w:val="24"/>
        </w:rPr>
        <w:t xml:space="preserve"> </w:t>
      </w:r>
      <w:r>
        <w:rPr>
          <w:sz w:val="24"/>
        </w:rPr>
        <w:t>достижения</w:t>
      </w:r>
      <w:r>
        <w:rPr>
          <w:spacing w:val="-8"/>
          <w:sz w:val="24"/>
        </w:rPr>
        <w:t xml:space="preserve"> </w:t>
      </w:r>
      <w:r>
        <w:rPr>
          <w:sz w:val="24"/>
        </w:rPr>
        <w:t>цели.</w:t>
      </w:r>
      <w:r>
        <w:rPr>
          <w:spacing w:val="-57"/>
          <w:sz w:val="24"/>
        </w:rPr>
        <w:t xml:space="preserve"> </w:t>
      </w:r>
      <w:r>
        <w:rPr>
          <w:b/>
          <w:sz w:val="24"/>
        </w:rPr>
        <w:t>Познавательные</w:t>
      </w:r>
      <w:r>
        <w:rPr>
          <w:b/>
          <w:spacing w:val="11"/>
          <w:sz w:val="24"/>
        </w:rPr>
        <w:t xml:space="preserve"> </w:t>
      </w:r>
      <w:r>
        <w:rPr>
          <w:b/>
          <w:sz w:val="24"/>
        </w:rPr>
        <w:t>универсальные</w:t>
      </w:r>
      <w:r>
        <w:rPr>
          <w:b/>
          <w:spacing w:val="11"/>
          <w:sz w:val="24"/>
        </w:rPr>
        <w:t xml:space="preserve"> </w:t>
      </w:r>
      <w:r>
        <w:rPr>
          <w:b/>
          <w:sz w:val="24"/>
        </w:rPr>
        <w:t>учебные</w:t>
      </w:r>
      <w:r>
        <w:rPr>
          <w:b/>
          <w:spacing w:val="6"/>
          <w:sz w:val="24"/>
        </w:rPr>
        <w:t xml:space="preserve"> </w:t>
      </w:r>
      <w:r>
        <w:rPr>
          <w:b/>
          <w:sz w:val="24"/>
        </w:rPr>
        <w:t>действия</w:t>
      </w:r>
      <w:r>
        <w:rPr>
          <w:b/>
          <w:spacing w:val="18"/>
          <w:sz w:val="24"/>
        </w:rPr>
        <w:t xml:space="preserve"> </w:t>
      </w:r>
      <w:r>
        <w:rPr>
          <w:sz w:val="24"/>
        </w:rPr>
        <w:t>включают:</w:t>
      </w:r>
      <w:r>
        <w:rPr>
          <w:spacing w:val="13"/>
          <w:sz w:val="24"/>
        </w:rPr>
        <w:t xml:space="preserve"> </w:t>
      </w:r>
      <w:r>
        <w:rPr>
          <w:sz w:val="24"/>
        </w:rPr>
        <w:t>общеучебные,</w:t>
      </w:r>
    </w:p>
    <w:p w:rsidR="003C2477" w:rsidRDefault="00F03892">
      <w:pPr>
        <w:pStyle w:val="a3"/>
        <w:spacing w:line="276" w:lineRule="exact"/>
        <w:jc w:val="both"/>
      </w:pPr>
      <w:r>
        <w:t>логические</w:t>
      </w:r>
      <w:r>
        <w:rPr>
          <w:spacing w:val="-1"/>
        </w:rPr>
        <w:t xml:space="preserve"> </w:t>
      </w:r>
      <w:r>
        <w:t>учебные</w:t>
      </w:r>
      <w:r>
        <w:rPr>
          <w:spacing w:val="-1"/>
        </w:rPr>
        <w:t xml:space="preserve"> </w:t>
      </w:r>
      <w:r>
        <w:t>действия,</w:t>
      </w:r>
      <w:r>
        <w:rPr>
          <w:spacing w:val="2"/>
        </w:rPr>
        <w:t xml:space="preserve"> </w:t>
      </w:r>
      <w:r>
        <w:t>а</w:t>
      </w:r>
      <w:r>
        <w:rPr>
          <w:spacing w:val="-1"/>
        </w:rPr>
        <w:t xml:space="preserve"> </w:t>
      </w:r>
      <w:r>
        <w:t>также</w:t>
      </w:r>
      <w:r>
        <w:rPr>
          <w:spacing w:val="-5"/>
        </w:rPr>
        <w:t xml:space="preserve"> </w:t>
      </w:r>
      <w:r>
        <w:t>постановку</w:t>
      </w:r>
      <w:r>
        <w:rPr>
          <w:spacing w:val="-10"/>
        </w:rPr>
        <w:t xml:space="preserve"> </w:t>
      </w:r>
      <w:r>
        <w:t>и</w:t>
      </w:r>
      <w:r>
        <w:rPr>
          <w:spacing w:val="1"/>
        </w:rPr>
        <w:t xml:space="preserve"> </w:t>
      </w:r>
      <w:r>
        <w:t>решение</w:t>
      </w:r>
      <w:r>
        <w:rPr>
          <w:spacing w:val="-5"/>
        </w:rPr>
        <w:t xml:space="preserve"> </w:t>
      </w:r>
      <w:r>
        <w:t>проблемы.</w:t>
      </w:r>
    </w:p>
    <w:p w:rsidR="003C2477" w:rsidRDefault="00F03892">
      <w:pPr>
        <w:pStyle w:val="a3"/>
        <w:spacing w:before="22"/>
        <w:ind w:left="1285"/>
        <w:jc w:val="both"/>
      </w:pPr>
      <w:r>
        <w:t>К</w:t>
      </w:r>
      <w:r>
        <w:rPr>
          <w:spacing w:val="-9"/>
        </w:rPr>
        <w:t xml:space="preserve"> </w:t>
      </w:r>
      <w:r>
        <w:t>общеучебным</w:t>
      </w:r>
      <w:r>
        <w:rPr>
          <w:spacing w:val="-2"/>
        </w:rPr>
        <w:t xml:space="preserve"> </w:t>
      </w:r>
      <w:r>
        <w:t>универсальным</w:t>
      </w:r>
      <w:r>
        <w:rPr>
          <w:spacing w:val="-1"/>
        </w:rPr>
        <w:t xml:space="preserve"> </w:t>
      </w:r>
      <w:r>
        <w:t>действиям</w:t>
      </w:r>
      <w:r>
        <w:rPr>
          <w:spacing w:val="-6"/>
        </w:rPr>
        <w:t xml:space="preserve"> </w:t>
      </w:r>
      <w:r>
        <w:t>относятся:</w:t>
      </w:r>
    </w:p>
    <w:p w:rsidR="003C2477" w:rsidRDefault="00F03892" w:rsidP="00D75319">
      <w:pPr>
        <w:pStyle w:val="a5"/>
        <w:numPr>
          <w:ilvl w:val="0"/>
          <w:numId w:val="76"/>
        </w:numPr>
        <w:tabs>
          <w:tab w:val="left" w:pos="1204"/>
        </w:tabs>
        <w:spacing w:before="38"/>
        <w:ind w:left="1203" w:hanging="285"/>
        <w:jc w:val="both"/>
        <w:rPr>
          <w:rFonts w:ascii="Symbol" w:hAnsi="Symbol"/>
          <w:sz w:val="24"/>
        </w:rPr>
      </w:pPr>
      <w:r>
        <w:rPr>
          <w:sz w:val="24"/>
        </w:rPr>
        <w:t>самостоятельное</w:t>
      </w:r>
      <w:r>
        <w:rPr>
          <w:spacing w:val="-7"/>
          <w:sz w:val="24"/>
        </w:rPr>
        <w:t xml:space="preserve"> </w:t>
      </w:r>
      <w:r>
        <w:rPr>
          <w:sz w:val="24"/>
        </w:rPr>
        <w:t>выделение</w:t>
      </w:r>
      <w:r>
        <w:rPr>
          <w:spacing w:val="-2"/>
          <w:sz w:val="24"/>
        </w:rPr>
        <w:t xml:space="preserve"> </w:t>
      </w:r>
      <w:r>
        <w:rPr>
          <w:sz w:val="24"/>
        </w:rPr>
        <w:t>и формулирование</w:t>
      </w:r>
      <w:r>
        <w:rPr>
          <w:spacing w:val="-7"/>
          <w:sz w:val="24"/>
        </w:rPr>
        <w:t xml:space="preserve"> </w:t>
      </w:r>
      <w:r>
        <w:rPr>
          <w:sz w:val="24"/>
        </w:rPr>
        <w:t>познавательной</w:t>
      </w:r>
      <w:r>
        <w:rPr>
          <w:spacing w:val="-5"/>
          <w:sz w:val="24"/>
        </w:rPr>
        <w:t xml:space="preserve"> </w:t>
      </w:r>
      <w:r>
        <w:rPr>
          <w:sz w:val="24"/>
        </w:rPr>
        <w:t>цели;</w:t>
      </w:r>
    </w:p>
    <w:p w:rsidR="003C2477" w:rsidRDefault="00F03892" w:rsidP="00D75319">
      <w:pPr>
        <w:pStyle w:val="a5"/>
        <w:numPr>
          <w:ilvl w:val="0"/>
          <w:numId w:val="76"/>
        </w:numPr>
        <w:tabs>
          <w:tab w:val="left" w:pos="1204"/>
        </w:tabs>
        <w:spacing w:before="42" w:line="276" w:lineRule="auto"/>
        <w:ind w:right="815" w:firstLine="0"/>
        <w:jc w:val="both"/>
        <w:rPr>
          <w:rFonts w:ascii="Symbol" w:hAnsi="Symbol"/>
          <w:sz w:val="24"/>
        </w:rPr>
      </w:pPr>
      <w:r>
        <w:rPr>
          <w:sz w:val="24"/>
        </w:rPr>
        <w:t>поиск и выделение необходимой информации, в том числе решение практических и</w:t>
      </w:r>
      <w:r>
        <w:rPr>
          <w:spacing w:val="1"/>
          <w:sz w:val="24"/>
        </w:rPr>
        <w:t xml:space="preserve"> </w:t>
      </w:r>
      <w:r>
        <w:rPr>
          <w:sz w:val="24"/>
        </w:rPr>
        <w:t>познавательных задач с использованием общедоступных в начальной школе источников</w:t>
      </w:r>
      <w:r>
        <w:rPr>
          <w:spacing w:val="1"/>
          <w:sz w:val="24"/>
        </w:rPr>
        <w:t xml:space="preserve"> </w:t>
      </w:r>
      <w:r>
        <w:rPr>
          <w:sz w:val="24"/>
        </w:rPr>
        <w:t>информации</w:t>
      </w:r>
      <w:r>
        <w:rPr>
          <w:spacing w:val="-5"/>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2"/>
          <w:sz w:val="24"/>
        </w:rPr>
        <w:t xml:space="preserve"> </w:t>
      </w:r>
      <w:r>
        <w:rPr>
          <w:sz w:val="24"/>
        </w:rPr>
        <w:t>справочников,</w:t>
      </w:r>
      <w:r>
        <w:rPr>
          <w:spacing w:val="-4"/>
          <w:sz w:val="24"/>
        </w:rPr>
        <w:t xml:space="preserve"> </w:t>
      </w:r>
      <w:r>
        <w:rPr>
          <w:sz w:val="24"/>
        </w:rPr>
        <w:t>энциклопедий,</w:t>
      </w:r>
      <w:r>
        <w:rPr>
          <w:spacing w:val="1"/>
          <w:sz w:val="24"/>
        </w:rPr>
        <w:t xml:space="preserve"> </w:t>
      </w:r>
      <w:r>
        <w:rPr>
          <w:sz w:val="24"/>
        </w:rPr>
        <w:t>словарей) и</w:t>
      </w:r>
      <w:r>
        <w:rPr>
          <w:spacing w:val="-5"/>
          <w:sz w:val="24"/>
        </w:rPr>
        <w:t xml:space="preserve"> </w:t>
      </w:r>
      <w:r>
        <w:rPr>
          <w:sz w:val="24"/>
        </w:rPr>
        <w:t>инструментов</w:t>
      </w:r>
      <w:r>
        <w:rPr>
          <w:spacing w:val="-4"/>
          <w:sz w:val="24"/>
        </w:rPr>
        <w:t xml:space="preserve"> </w:t>
      </w:r>
      <w:r>
        <w:rPr>
          <w:sz w:val="24"/>
        </w:rPr>
        <w:t>ИКТ;</w:t>
      </w:r>
    </w:p>
    <w:p w:rsidR="003C2477" w:rsidRDefault="00F03892" w:rsidP="00D75319">
      <w:pPr>
        <w:pStyle w:val="a5"/>
        <w:numPr>
          <w:ilvl w:val="0"/>
          <w:numId w:val="76"/>
        </w:numPr>
        <w:tabs>
          <w:tab w:val="left" w:pos="1204"/>
        </w:tabs>
        <w:spacing w:line="291" w:lineRule="exact"/>
        <w:ind w:left="1203" w:hanging="285"/>
        <w:jc w:val="both"/>
        <w:rPr>
          <w:rFonts w:ascii="Symbol" w:hAnsi="Symbol"/>
          <w:sz w:val="24"/>
        </w:rPr>
      </w:pPr>
      <w:r>
        <w:rPr>
          <w:sz w:val="24"/>
        </w:rPr>
        <w:t>структурирование</w:t>
      </w:r>
      <w:r>
        <w:rPr>
          <w:spacing w:val="-3"/>
          <w:sz w:val="24"/>
        </w:rPr>
        <w:t xml:space="preserve"> </w:t>
      </w:r>
      <w:r>
        <w:rPr>
          <w:sz w:val="24"/>
        </w:rPr>
        <w:t>знаний;</w:t>
      </w:r>
    </w:p>
    <w:p w:rsidR="003C2477" w:rsidRDefault="00F03892" w:rsidP="00D75319">
      <w:pPr>
        <w:pStyle w:val="a5"/>
        <w:numPr>
          <w:ilvl w:val="0"/>
          <w:numId w:val="76"/>
        </w:numPr>
        <w:tabs>
          <w:tab w:val="left" w:pos="1204"/>
        </w:tabs>
        <w:spacing w:before="37" w:line="276" w:lineRule="auto"/>
        <w:ind w:right="816" w:firstLine="0"/>
        <w:rPr>
          <w:rFonts w:ascii="Symbol" w:hAnsi="Symbol"/>
          <w:sz w:val="24"/>
        </w:rPr>
      </w:pPr>
      <w:r>
        <w:rPr>
          <w:sz w:val="24"/>
        </w:rPr>
        <w:t>осознанное</w:t>
      </w:r>
      <w:r>
        <w:rPr>
          <w:spacing w:val="10"/>
          <w:sz w:val="24"/>
        </w:rPr>
        <w:t xml:space="preserve"> </w:t>
      </w:r>
      <w:r>
        <w:rPr>
          <w:sz w:val="24"/>
        </w:rPr>
        <w:t>и</w:t>
      </w:r>
      <w:r>
        <w:rPr>
          <w:spacing w:val="8"/>
          <w:sz w:val="24"/>
        </w:rPr>
        <w:t xml:space="preserve"> </w:t>
      </w:r>
      <w:r>
        <w:rPr>
          <w:sz w:val="24"/>
        </w:rPr>
        <w:t>произвольное</w:t>
      </w:r>
      <w:r>
        <w:rPr>
          <w:spacing w:val="10"/>
          <w:sz w:val="24"/>
        </w:rPr>
        <w:t xml:space="preserve"> </w:t>
      </w:r>
      <w:r>
        <w:rPr>
          <w:sz w:val="24"/>
        </w:rPr>
        <w:t>построение</w:t>
      </w:r>
      <w:r>
        <w:rPr>
          <w:spacing w:val="11"/>
          <w:sz w:val="24"/>
        </w:rPr>
        <w:t xml:space="preserve"> </w:t>
      </w:r>
      <w:r>
        <w:rPr>
          <w:sz w:val="24"/>
        </w:rPr>
        <w:t>речевого</w:t>
      </w:r>
      <w:r>
        <w:rPr>
          <w:spacing w:val="7"/>
          <w:sz w:val="24"/>
        </w:rPr>
        <w:t xml:space="preserve"> </w:t>
      </w:r>
      <w:r>
        <w:rPr>
          <w:sz w:val="24"/>
        </w:rPr>
        <w:t>высказывания</w:t>
      </w:r>
      <w:r>
        <w:rPr>
          <w:spacing w:val="6"/>
          <w:sz w:val="24"/>
        </w:rPr>
        <w:t xml:space="preserve"> </w:t>
      </w:r>
      <w:r>
        <w:rPr>
          <w:sz w:val="24"/>
        </w:rPr>
        <w:t>в</w:t>
      </w:r>
      <w:r>
        <w:rPr>
          <w:spacing w:val="14"/>
          <w:sz w:val="24"/>
        </w:rPr>
        <w:t xml:space="preserve"> </w:t>
      </w:r>
      <w:r>
        <w:rPr>
          <w:sz w:val="24"/>
        </w:rPr>
        <w:t>устной</w:t>
      </w:r>
      <w:r>
        <w:rPr>
          <w:spacing w:val="7"/>
          <w:sz w:val="24"/>
        </w:rPr>
        <w:t xml:space="preserve"> </w:t>
      </w:r>
      <w:r>
        <w:rPr>
          <w:sz w:val="24"/>
        </w:rPr>
        <w:t>и</w:t>
      </w:r>
      <w:r>
        <w:rPr>
          <w:spacing w:val="13"/>
          <w:sz w:val="24"/>
        </w:rPr>
        <w:t xml:space="preserve"> </w:t>
      </w:r>
      <w:r>
        <w:rPr>
          <w:sz w:val="24"/>
        </w:rPr>
        <w:t>письменной</w:t>
      </w:r>
      <w:r>
        <w:rPr>
          <w:spacing w:val="-57"/>
          <w:sz w:val="24"/>
        </w:rPr>
        <w:t xml:space="preserve"> </w:t>
      </w:r>
      <w:r>
        <w:rPr>
          <w:sz w:val="24"/>
        </w:rPr>
        <w:t>форме;</w:t>
      </w:r>
    </w:p>
    <w:p w:rsidR="003C2477" w:rsidRDefault="00F03892" w:rsidP="00D75319">
      <w:pPr>
        <w:pStyle w:val="a5"/>
        <w:numPr>
          <w:ilvl w:val="0"/>
          <w:numId w:val="76"/>
        </w:numPr>
        <w:tabs>
          <w:tab w:val="left" w:pos="1204"/>
        </w:tabs>
        <w:spacing w:line="276" w:lineRule="auto"/>
        <w:ind w:right="818" w:firstLine="0"/>
        <w:rPr>
          <w:rFonts w:ascii="Symbol" w:hAnsi="Symbol"/>
          <w:sz w:val="24"/>
        </w:rPr>
      </w:pPr>
      <w:r>
        <w:rPr>
          <w:sz w:val="24"/>
        </w:rPr>
        <w:t>выбор</w:t>
      </w:r>
      <w:r>
        <w:rPr>
          <w:spacing w:val="1"/>
          <w:sz w:val="24"/>
        </w:rPr>
        <w:t xml:space="preserve"> </w:t>
      </w:r>
      <w:r>
        <w:rPr>
          <w:sz w:val="24"/>
        </w:rPr>
        <w:t>наиболее</w:t>
      </w:r>
      <w:r>
        <w:rPr>
          <w:spacing w:val="4"/>
          <w:sz w:val="24"/>
        </w:rPr>
        <w:t xml:space="preserve"> </w:t>
      </w:r>
      <w:r>
        <w:rPr>
          <w:sz w:val="24"/>
        </w:rPr>
        <w:t>эффективных</w:t>
      </w:r>
      <w:r>
        <w:rPr>
          <w:spacing w:val="1"/>
          <w:sz w:val="24"/>
        </w:rPr>
        <w:t xml:space="preserve"> </w:t>
      </w:r>
      <w:r>
        <w:rPr>
          <w:sz w:val="24"/>
        </w:rPr>
        <w:t>способов</w:t>
      </w:r>
      <w:r>
        <w:rPr>
          <w:spacing w:val="8"/>
          <w:sz w:val="24"/>
        </w:rPr>
        <w:t xml:space="preserve"> </w:t>
      </w:r>
      <w:r>
        <w:rPr>
          <w:sz w:val="24"/>
        </w:rPr>
        <w:t>решения</w:t>
      </w:r>
      <w:r>
        <w:rPr>
          <w:spacing w:val="6"/>
          <w:sz w:val="24"/>
        </w:rPr>
        <w:t xml:space="preserve"> </w:t>
      </w:r>
      <w:r>
        <w:rPr>
          <w:sz w:val="24"/>
        </w:rPr>
        <w:t>практических</w:t>
      </w:r>
      <w:r>
        <w:rPr>
          <w:spacing w:val="1"/>
          <w:sz w:val="24"/>
        </w:rPr>
        <w:t xml:space="preserve"> </w:t>
      </w:r>
      <w:r>
        <w:rPr>
          <w:sz w:val="24"/>
        </w:rPr>
        <w:t>и</w:t>
      </w:r>
      <w:r>
        <w:rPr>
          <w:spacing w:val="6"/>
          <w:sz w:val="24"/>
        </w:rPr>
        <w:t xml:space="preserve"> </w:t>
      </w:r>
      <w:r>
        <w:rPr>
          <w:sz w:val="24"/>
        </w:rPr>
        <w:t>познавательных</w:t>
      </w:r>
      <w:r>
        <w:rPr>
          <w:spacing w:val="2"/>
          <w:sz w:val="24"/>
        </w:rPr>
        <w:t xml:space="preserve"> </w:t>
      </w:r>
      <w:r>
        <w:rPr>
          <w:sz w:val="24"/>
        </w:rPr>
        <w:t>задач</w:t>
      </w:r>
      <w:r>
        <w:rPr>
          <w:spacing w:val="-57"/>
          <w:sz w:val="24"/>
        </w:rPr>
        <w:t xml:space="preserve"> </w:t>
      </w:r>
      <w:r>
        <w:rPr>
          <w:sz w:val="24"/>
        </w:rPr>
        <w:t>в</w:t>
      </w:r>
      <w:r>
        <w:rPr>
          <w:spacing w:val="2"/>
          <w:sz w:val="24"/>
        </w:rPr>
        <w:t xml:space="preserve"> </w:t>
      </w:r>
      <w:r>
        <w:rPr>
          <w:sz w:val="24"/>
        </w:rPr>
        <w:t>зависимости</w:t>
      </w:r>
      <w:r>
        <w:rPr>
          <w:spacing w:val="-6"/>
          <w:sz w:val="24"/>
        </w:rPr>
        <w:t xml:space="preserve"> </w:t>
      </w:r>
      <w:r>
        <w:rPr>
          <w:sz w:val="24"/>
        </w:rPr>
        <w:t>от</w:t>
      </w:r>
      <w:r>
        <w:rPr>
          <w:spacing w:val="2"/>
          <w:sz w:val="24"/>
        </w:rPr>
        <w:t xml:space="preserve"> </w:t>
      </w:r>
      <w:r>
        <w:rPr>
          <w:sz w:val="24"/>
        </w:rPr>
        <w:t>конкретных</w:t>
      </w:r>
      <w:r>
        <w:rPr>
          <w:spacing w:val="2"/>
          <w:sz w:val="24"/>
        </w:rPr>
        <w:t xml:space="preserve"> </w:t>
      </w:r>
      <w:r>
        <w:rPr>
          <w:sz w:val="24"/>
        </w:rPr>
        <w:t>условий;</w:t>
      </w:r>
    </w:p>
    <w:p w:rsidR="003C2477" w:rsidRDefault="00F03892" w:rsidP="00D75319">
      <w:pPr>
        <w:pStyle w:val="a5"/>
        <w:numPr>
          <w:ilvl w:val="0"/>
          <w:numId w:val="76"/>
        </w:numPr>
        <w:tabs>
          <w:tab w:val="left" w:pos="1204"/>
        </w:tabs>
        <w:spacing w:line="276" w:lineRule="auto"/>
        <w:ind w:right="816" w:firstLine="0"/>
        <w:rPr>
          <w:rFonts w:ascii="Symbol" w:hAnsi="Symbol"/>
          <w:sz w:val="24"/>
        </w:rPr>
      </w:pPr>
      <w:r>
        <w:rPr>
          <w:sz w:val="24"/>
        </w:rPr>
        <w:t>рефлексия</w:t>
      </w:r>
      <w:r>
        <w:rPr>
          <w:spacing w:val="47"/>
          <w:sz w:val="24"/>
        </w:rPr>
        <w:t xml:space="preserve"> </w:t>
      </w:r>
      <w:r>
        <w:rPr>
          <w:sz w:val="24"/>
        </w:rPr>
        <w:t>способов</w:t>
      </w:r>
      <w:r>
        <w:rPr>
          <w:spacing w:val="48"/>
          <w:sz w:val="24"/>
        </w:rPr>
        <w:t xml:space="preserve"> </w:t>
      </w:r>
      <w:r>
        <w:rPr>
          <w:sz w:val="24"/>
        </w:rPr>
        <w:t>и</w:t>
      </w:r>
      <w:r>
        <w:rPr>
          <w:spacing w:val="43"/>
          <w:sz w:val="24"/>
        </w:rPr>
        <w:t xml:space="preserve"> </w:t>
      </w:r>
      <w:r>
        <w:rPr>
          <w:sz w:val="24"/>
        </w:rPr>
        <w:t>условий</w:t>
      </w:r>
      <w:r>
        <w:rPr>
          <w:spacing w:val="43"/>
          <w:sz w:val="24"/>
        </w:rPr>
        <w:t xml:space="preserve"> </w:t>
      </w:r>
      <w:r>
        <w:rPr>
          <w:sz w:val="24"/>
        </w:rPr>
        <w:t>действия,</w:t>
      </w:r>
      <w:r>
        <w:rPr>
          <w:spacing w:val="44"/>
          <w:sz w:val="24"/>
        </w:rPr>
        <w:t xml:space="preserve"> </w:t>
      </w:r>
      <w:r>
        <w:rPr>
          <w:sz w:val="24"/>
        </w:rPr>
        <w:t>контроль</w:t>
      </w:r>
      <w:r>
        <w:rPr>
          <w:spacing w:val="44"/>
          <w:sz w:val="24"/>
        </w:rPr>
        <w:t xml:space="preserve"> </w:t>
      </w:r>
      <w:r>
        <w:rPr>
          <w:sz w:val="24"/>
        </w:rPr>
        <w:t>и</w:t>
      </w:r>
      <w:r>
        <w:rPr>
          <w:spacing w:val="38"/>
          <w:sz w:val="24"/>
        </w:rPr>
        <w:t xml:space="preserve"> </w:t>
      </w:r>
      <w:r>
        <w:rPr>
          <w:sz w:val="24"/>
        </w:rPr>
        <w:t>оценка</w:t>
      </w:r>
      <w:r>
        <w:rPr>
          <w:spacing w:val="41"/>
          <w:sz w:val="24"/>
        </w:rPr>
        <w:t xml:space="preserve"> </w:t>
      </w:r>
      <w:r>
        <w:rPr>
          <w:sz w:val="24"/>
        </w:rPr>
        <w:t>процесса</w:t>
      </w:r>
      <w:r>
        <w:rPr>
          <w:spacing w:val="46"/>
          <w:sz w:val="24"/>
        </w:rPr>
        <w:t xml:space="preserve"> </w:t>
      </w:r>
      <w:r>
        <w:rPr>
          <w:sz w:val="24"/>
        </w:rPr>
        <w:t>и</w:t>
      </w:r>
      <w:r>
        <w:rPr>
          <w:spacing w:val="43"/>
          <w:sz w:val="24"/>
        </w:rPr>
        <w:t xml:space="preserve"> </w:t>
      </w:r>
      <w:r>
        <w:rPr>
          <w:sz w:val="24"/>
        </w:rPr>
        <w:t>результатов</w:t>
      </w:r>
      <w:r>
        <w:rPr>
          <w:spacing w:val="-57"/>
          <w:sz w:val="24"/>
        </w:rPr>
        <w:t xml:space="preserve"> </w:t>
      </w:r>
      <w:r>
        <w:rPr>
          <w:sz w:val="24"/>
        </w:rPr>
        <w:t>деятельности;</w:t>
      </w:r>
    </w:p>
    <w:p w:rsidR="003C2477" w:rsidRDefault="003C2477">
      <w:pPr>
        <w:spacing w:line="276" w:lineRule="auto"/>
        <w:rPr>
          <w:rFonts w:ascii="Symbol" w:hAnsi="Symbol"/>
          <w:sz w:val="24"/>
        </w:rPr>
        <w:sectPr w:rsidR="003C2477">
          <w:pgSz w:w="11910" w:h="16840"/>
          <w:pgMar w:top="1040" w:right="40" w:bottom="1180" w:left="780" w:header="0" w:footer="918" w:gutter="0"/>
          <w:cols w:space="720"/>
        </w:sectPr>
      </w:pPr>
    </w:p>
    <w:p w:rsidR="003C2477" w:rsidRDefault="00F03892" w:rsidP="00D75319">
      <w:pPr>
        <w:pStyle w:val="a5"/>
        <w:numPr>
          <w:ilvl w:val="0"/>
          <w:numId w:val="76"/>
        </w:numPr>
        <w:tabs>
          <w:tab w:val="left" w:pos="1204"/>
        </w:tabs>
        <w:spacing w:before="84" w:line="276" w:lineRule="auto"/>
        <w:ind w:right="808" w:firstLine="0"/>
        <w:jc w:val="both"/>
        <w:rPr>
          <w:rFonts w:ascii="Symbol" w:hAnsi="Symbol"/>
          <w:sz w:val="24"/>
        </w:rPr>
      </w:pPr>
      <w:r>
        <w:rPr>
          <w:sz w:val="24"/>
        </w:rPr>
        <w:lastRenderedPageBreak/>
        <w:t>смысловое чтение как осмысление цели чтения и выбор вида чтения в зависимости от</w:t>
      </w:r>
      <w:r>
        <w:rPr>
          <w:spacing w:val="1"/>
          <w:sz w:val="24"/>
        </w:rPr>
        <w:t xml:space="preserve"> </w:t>
      </w:r>
      <w:r>
        <w:rPr>
          <w:sz w:val="24"/>
        </w:rPr>
        <w:t>цели; извлечение необходимой информации из прослушанных текстов различных жанров;</w:t>
      </w:r>
      <w:r>
        <w:rPr>
          <w:spacing w:val="-57"/>
          <w:sz w:val="24"/>
        </w:rPr>
        <w:t xml:space="preserve"> </w:t>
      </w:r>
      <w:r>
        <w:rPr>
          <w:sz w:val="24"/>
        </w:rPr>
        <w:t>определение</w:t>
      </w:r>
      <w:r>
        <w:rPr>
          <w:spacing w:val="-12"/>
          <w:sz w:val="24"/>
        </w:rPr>
        <w:t xml:space="preserve"> </w:t>
      </w:r>
      <w:r>
        <w:rPr>
          <w:sz w:val="24"/>
        </w:rPr>
        <w:t>основной</w:t>
      </w:r>
      <w:r>
        <w:rPr>
          <w:spacing w:val="-10"/>
          <w:sz w:val="24"/>
        </w:rPr>
        <w:t xml:space="preserve"> </w:t>
      </w:r>
      <w:r>
        <w:rPr>
          <w:sz w:val="24"/>
        </w:rPr>
        <w:t>и</w:t>
      </w:r>
      <w:r>
        <w:rPr>
          <w:spacing w:val="-9"/>
          <w:sz w:val="24"/>
        </w:rPr>
        <w:t xml:space="preserve"> </w:t>
      </w:r>
      <w:r>
        <w:rPr>
          <w:sz w:val="24"/>
        </w:rPr>
        <w:t>второстепенной</w:t>
      </w:r>
      <w:r>
        <w:rPr>
          <w:spacing w:val="-10"/>
          <w:sz w:val="24"/>
        </w:rPr>
        <w:t xml:space="preserve"> </w:t>
      </w:r>
      <w:r>
        <w:rPr>
          <w:sz w:val="24"/>
        </w:rPr>
        <w:t>информации;</w:t>
      </w:r>
      <w:r>
        <w:rPr>
          <w:spacing w:val="-9"/>
          <w:sz w:val="24"/>
        </w:rPr>
        <w:t xml:space="preserve"> </w:t>
      </w:r>
      <w:r>
        <w:rPr>
          <w:sz w:val="24"/>
        </w:rPr>
        <w:t>свободная</w:t>
      </w:r>
      <w:r>
        <w:rPr>
          <w:spacing w:val="-11"/>
          <w:sz w:val="24"/>
        </w:rPr>
        <w:t xml:space="preserve"> </w:t>
      </w:r>
      <w:r>
        <w:rPr>
          <w:sz w:val="24"/>
        </w:rPr>
        <w:t>ориентация</w:t>
      </w:r>
      <w:r>
        <w:rPr>
          <w:spacing w:val="-10"/>
          <w:sz w:val="24"/>
        </w:rPr>
        <w:t xml:space="preserve"> </w:t>
      </w:r>
      <w:r>
        <w:rPr>
          <w:sz w:val="24"/>
        </w:rPr>
        <w:t>и</w:t>
      </w:r>
      <w:r>
        <w:rPr>
          <w:spacing w:val="-10"/>
          <w:sz w:val="24"/>
        </w:rPr>
        <w:t xml:space="preserve"> </w:t>
      </w:r>
      <w:r>
        <w:rPr>
          <w:sz w:val="24"/>
        </w:rPr>
        <w:t>восприятие</w:t>
      </w:r>
      <w:r>
        <w:rPr>
          <w:spacing w:val="-58"/>
          <w:sz w:val="24"/>
        </w:rPr>
        <w:t xml:space="preserve"> </w:t>
      </w:r>
      <w:r>
        <w:rPr>
          <w:sz w:val="24"/>
        </w:rPr>
        <w:t>текстов художественного, научного, публицистического и официально­делового стилей;</w:t>
      </w:r>
      <w:r>
        <w:rPr>
          <w:spacing w:val="1"/>
          <w:sz w:val="24"/>
        </w:rPr>
        <w:t xml:space="preserve"> </w:t>
      </w:r>
      <w:r>
        <w:rPr>
          <w:sz w:val="24"/>
        </w:rPr>
        <w:t>понимание</w:t>
      </w:r>
      <w:r>
        <w:rPr>
          <w:spacing w:val="-5"/>
          <w:sz w:val="24"/>
        </w:rPr>
        <w:t xml:space="preserve"> </w:t>
      </w:r>
      <w:r>
        <w:rPr>
          <w:sz w:val="24"/>
        </w:rPr>
        <w:t>и</w:t>
      </w:r>
      <w:r>
        <w:rPr>
          <w:spacing w:val="3"/>
          <w:sz w:val="24"/>
        </w:rPr>
        <w:t xml:space="preserve"> </w:t>
      </w:r>
      <w:r>
        <w:rPr>
          <w:sz w:val="24"/>
        </w:rPr>
        <w:t>адекватная</w:t>
      </w:r>
      <w:r>
        <w:rPr>
          <w:spacing w:val="-4"/>
          <w:sz w:val="24"/>
        </w:rPr>
        <w:t xml:space="preserve"> </w:t>
      </w:r>
      <w:r>
        <w:rPr>
          <w:sz w:val="24"/>
        </w:rPr>
        <w:t>оценка</w:t>
      </w:r>
      <w:r>
        <w:rPr>
          <w:spacing w:val="1"/>
          <w:sz w:val="24"/>
        </w:rPr>
        <w:t xml:space="preserve"> </w:t>
      </w:r>
      <w:r>
        <w:rPr>
          <w:sz w:val="24"/>
        </w:rPr>
        <w:t>языка средств массовой</w:t>
      </w:r>
      <w:r>
        <w:rPr>
          <w:spacing w:val="-3"/>
          <w:sz w:val="24"/>
        </w:rPr>
        <w:t xml:space="preserve"> </w:t>
      </w:r>
      <w:r>
        <w:rPr>
          <w:sz w:val="24"/>
        </w:rPr>
        <w:t>информации.</w:t>
      </w:r>
    </w:p>
    <w:p w:rsidR="003C2477" w:rsidRDefault="00F03892">
      <w:pPr>
        <w:pStyle w:val="a3"/>
        <w:spacing w:line="280" w:lineRule="auto"/>
        <w:ind w:right="814" w:firstLine="566"/>
        <w:jc w:val="both"/>
      </w:pPr>
      <w:r>
        <w:t>Особую</w:t>
      </w:r>
      <w:r>
        <w:rPr>
          <w:spacing w:val="1"/>
        </w:rPr>
        <w:t xml:space="preserve"> </w:t>
      </w:r>
      <w:r>
        <w:t>группу</w:t>
      </w:r>
      <w:r>
        <w:rPr>
          <w:spacing w:val="1"/>
        </w:rPr>
        <w:t xml:space="preserve"> </w:t>
      </w:r>
      <w:r>
        <w:t>общеучебных</w:t>
      </w:r>
      <w:r>
        <w:rPr>
          <w:spacing w:val="1"/>
        </w:rPr>
        <w:t xml:space="preserve"> </w:t>
      </w:r>
      <w:r>
        <w:t>универсальных</w:t>
      </w:r>
      <w:r>
        <w:rPr>
          <w:spacing w:val="1"/>
        </w:rPr>
        <w:t xml:space="preserve"> </w:t>
      </w:r>
      <w:r>
        <w:t>действий</w:t>
      </w:r>
      <w:r>
        <w:rPr>
          <w:spacing w:val="1"/>
        </w:rPr>
        <w:t xml:space="preserve"> </w:t>
      </w:r>
      <w:r>
        <w:t>составляют</w:t>
      </w:r>
      <w:r>
        <w:rPr>
          <w:spacing w:val="1"/>
        </w:rPr>
        <w:t xml:space="preserve"> </w:t>
      </w:r>
      <w:r>
        <w:t>знаково­символические действия:</w:t>
      </w:r>
    </w:p>
    <w:p w:rsidR="003C2477" w:rsidRDefault="00F03892" w:rsidP="00D75319">
      <w:pPr>
        <w:pStyle w:val="a5"/>
        <w:numPr>
          <w:ilvl w:val="0"/>
          <w:numId w:val="76"/>
        </w:numPr>
        <w:tabs>
          <w:tab w:val="left" w:pos="1204"/>
        </w:tabs>
        <w:spacing w:line="276" w:lineRule="auto"/>
        <w:ind w:right="806" w:firstLine="0"/>
        <w:jc w:val="both"/>
        <w:rPr>
          <w:rFonts w:ascii="Symbol" w:hAnsi="Symbol"/>
          <w:sz w:val="24"/>
        </w:rPr>
      </w:pPr>
      <w:r>
        <w:rPr>
          <w:spacing w:val="-1"/>
          <w:sz w:val="24"/>
        </w:rPr>
        <w:t>моделирование</w:t>
      </w:r>
      <w:r>
        <w:rPr>
          <w:spacing w:val="-9"/>
          <w:sz w:val="24"/>
        </w:rPr>
        <w:t xml:space="preserve"> </w:t>
      </w:r>
      <w:r>
        <w:rPr>
          <w:sz w:val="24"/>
        </w:rPr>
        <w:t>-</w:t>
      </w:r>
      <w:r>
        <w:rPr>
          <w:spacing w:val="-8"/>
          <w:sz w:val="24"/>
        </w:rPr>
        <w:t xml:space="preserve"> </w:t>
      </w:r>
      <w:r>
        <w:rPr>
          <w:sz w:val="24"/>
        </w:rPr>
        <w:t>преобразование</w:t>
      </w:r>
      <w:r>
        <w:rPr>
          <w:spacing w:val="-14"/>
          <w:sz w:val="24"/>
        </w:rPr>
        <w:t xml:space="preserve"> </w:t>
      </w:r>
      <w:r>
        <w:rPr>
          <w:sz w:val="24"/>
        </w:rPr>
        <w:t>объекта</w:t>
      </w:r>
      <w:r>
        <w:rPr>
          <w:spacing w:val="-9"/>
          <w:sz w:val="24"/>
        </w:rPr>
        <w:t xml:space="preserve"> </w:t>
      </w:r>
      <w:r>
        <w:rPr>
          <w:sz w:val="24"/>
        </w:rPr>
        <w:t>из</w:t>
      </w:r>
      <w:r>
        <w:rPr>
          <w:spacing w:val="-9"/>
          <w:sz w:val="24"/>
        </w:rPr>
        <w:t xml:space="preserve"> </w:t>
      </w:r>
      <w:r>
        <w:rPr>
          <w:sz w:val="24"/>
        </w:rPr>
        <w:t>чувственной</w:t>
      </w:r>
      <w:r>
        <w:rPr>
          <w:spacing w:val="-8"/>
          <w:sz w:val="24"/>
        </w:rPr>
        <w:t xml:space="preserve"> </w:t>
      </w:r>
      <w:r>
        <w:rPr>
          <w:sz w:val="24"/>
        </w:rPr>
        <w:t>формы</w:t>
      </w:r>
      <w:r>
        <w:rPr>
          <w:spacing w:val="-8"/>
          <w:sz w:val="24"/>
        </w:rPr>
        <w:t xml:space="preserve"> </w:t>
      </w:r>
      <w:r>
        <w:rPr>
          <w:sz w:val="24"/>
        </w:rPr>
        <w:t>в</w:t>
      </w:r>
      <w:r>
        <w:rPr>
          <w:spacing w:val="-12"/>
          <w:sz w:val="24"/>
        </w:rPr>
        <w:t xml:space="preserve"> </w:t>
      </w:r>
      <w:r>
        <w:rPr>
          <w:sz w:val="24"/>
        </w:rPr>
        <w:t>модель,</w:t>
      </w:r>
      <w:r>
        <w:rPr>
          <w:spacing w:val="-8"/>
          <w:sz w:val="24"/>
        </w:rPr>
        <w:t xml:space="preserve"> </w:t>
      </w:r>
      <w:r>
        <w:rPr>
          <w:sz w:val="24"/>
        </w:rPr>
        <w:t>где</w:t>
      </w:r>
      <w:r>
        <w:rPr>
          <w:spacing w:val="-10"/>
          <w:sz w:val="24"/>
        </w:rPr>
        <w:t xml:space="preserve"> </w:t>
      </w:r>
      <w:r>
        <w:rPr>
          <w:sz w:val="24"/>
        </w:rPr>
        <w:t>выделены</w:t>
      </w:r>
      <w:r>
        <w:rPr>
          <w:spacing w:val="-58"/>
          <w:sz w:val="24"/>
        </w:rPr>
        <w:t xml:space="preserve"> </w:t>
      </w:r>
      <w:r>
        <w:rPr>
          <w:sz w:val="24"/>
        </w:rPr>
        <w:t>существенные</w:t>
      </w:r>
      <w:r>
        <w:rPr>
          <w:spacing w:val="1"/>
          <w:sz w:val="24"/>
        </w:rPr>
        <w:t xml:space="preserve"> </w:t>
      </w:r>
      <w:r>
        <w:rPr>
          <w:sz w:val="24"/>
        </w:rPr>
        <w:t>характеристики</w:t>
      </w:r>
      <w:r>
        <w:rPr>
          <w:spacing w:val="1"/>
          <w:sz w:val="24"/>
        </w:rPr>
        <w:t xml:space="preserve"> </w:t>
      </w:r>
      <w:r>
        <w:rPr>
          <w:sz w:val="24"/>
        </w:rPr>
        <w:t>объекта</w:t>
      </w:r>
      <w:r>
        <w:rPr>
          <w:spacing w:val="1"/>
          <w:sz w:val="24"/>
        </w:rPr>
        <w:t xml:space="preserve"> </w:t>
      </w:r>
      <w:r>
        <w:rPr>
          <w:sz w:val="24"/>
        </w:rPr>
        <w:t>(пространственно­графическая</w:t>
      </w:r>
      <w:r>
        <w:rPr>
          <w:spacing w:val="1"/>
          <w:sz w:val="24"/>
        </w:rPr>
        <w:t xml:space="preserve"> </w:t>
      </w:r>
      <w:r>
        <w:rPr>
          <w:sz w:val="24"/>
        </w:rPr>
        <w:t>или</w:t>
      </w:r>
      <w:r>
        <w:rPr>
          <w:spacing w:val="1"/>
          <w:sz w:val="24"/>
        </w:rPr>
        <w:t xml:space="preserve"> </w:t>
      </w:r>
      <w:r>
        <w:rPr>
          <w:sz w:val="24"/>
        </w:rPr>
        <w:t>знаково­символическая</w:t>
      </w:r>
      <w:r>
        <w:rPr>
          <w:spacing w:val="1"/>
          <w:sz w:val="24"/>
        </w:rPr>
        <w:t xml:space="preserve"> </w:t>
      </w:r>
      <w:r>
        <w:rPr>
          <w:sz w:val="24"/>
        </w:rPr>
        <w:t>модели);</w:t>
      </w:r>
    </w:p>
    <w:p w:rsidR="003C2477" w:rsidRDefault="00F03892" w:rsidP="00D75319">
      <w:pPr>
        <w:pStyle w:val="a5"/>
        <w:numPr>
          <w:ilvl w:val="0"/>
          <w:numId w:val="76"/>
        </w:numPr>
        <w:tabs>
          <w:tab w:val="left" w:pos="1204"/>
        </w:tabs>
        <w:spacing w:line="273" w:lineRule="auto"/>
        <w:ind w:right="818" w:firstLine="0"/>
        <w:jc w:val="both"/>
        <w:rPr>
          <w:rFonts w:ascii="Symbol" w:hAnsi="Symbol"/>
          <w:sz w:val="24"/>
        </w:rPr>
      </w:pPr>
      <w:r>
        <w:rPr>
          <w:sz w:val="24"/>
        </w:rPr>
        <w:t>преобразование</w:t>
      </w:r>
      <w:r>
        <w:rPr>
          <w:spacing w:val="1"/>
          <w:sz w:val="24"/>
        </w:rPr>
        <w:t xml:space="preserve"> </w:t>
      </w:r>
      <w:r>
        <w:rPr>
          <w:sz w:val="24"/>
        </w:rPr>
        <w:t>модели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выявления</w:t>
      </w:r>
      <w:r>
        <w:rPr>
          <w:spacing w:val="1"/>
          <w:sz w:val="24"/>
        </w:rPr>
        <w:t xml:space="preserve"> </w:t>
      </w:r>
      <w:r>
        <w:rPr>
          <w:sz w:val="24"/>
        </w:rPr>
        <w:t>общих</w:t>
      </w:r>
      <w:r>
        <w:rPr>
          <w:spacing w:val="1"/>
          <w:sz w:val="24"/>
        </w:rPr>
        <w:t xml:space="preserve"> </w:t>
      </w:r>
      <w:r>
        <w:rPr>
          <w:sz w:val="24"/>
        </w:rPr>
        <w:t>законов, определяющих</w:t>
      </w:r>
      <w:r>
        <w:rPr>
          <w:spacing w:val="1"/>
          <w:sz w:val="24"/>
        </w:rPr>
        <w:t xml:space="preserve"> </w:t>
      </w:r>
      <w:r>
        <w:rPr>
          <w:sz w:val="24"/>
        </w:rPr>
        <w:t>данную</w:t>
      </w:r>
      <w:r>
        <w:rPr>
          <w:spacing w:val="1"/>
          <w:sz w:val="24"/>
        </w:rPr>
        <w:t xml:space="preserve"> </w:t>
      </w:r>
      <w:r>
        <w:rPr>
          <w:sz w:val="24"/>
        </w:rPr>
        <w:t>предметную</w:t>
      </w:r>
      <w:r>
        <w:rPr>
          <w:spacing w:val="-1"/>
          <w:sz w:val="24"/>
        </w:rPr>
        <w:t xml:space="preserve"> </w:t>
      </w:r>
      <w:r>
        <w:rPr>
          <w:sz w:val="24"/>
        </w:rPr>
        <w:t>область.</w:t>
      </w:r>
    </w:p>
    <w:p w:rsidR="003C2477" w:rsidRDefault="00F03892">
      <w:pPr>
        <w:pStyle w:val="a3"/>
        <w:ind w:left="1486"/>
        <w:jc w:val="both"/>
      </w:pPr>
      <w:r>
        <w:t>К</w:t>
      </w:r>
      <w:r>
        <w:rPr>
          <w:spacing w:val="-5"/>
        </w:rPr>
        <w:t xml:space="preserve"> </w:t>
      </w:r>
      <w:r>
        <w:t>логическим</w:t>
      </w:r>
      <w:r>
        <w:rPr>
          <w:spacing w:val="-3"/>
        </w:rPr>
        <w:t xml:space="preserve"> </w:t>
      </w:r>
      <w:r>
        <w:t>универсальным</w:t>
      </w:r>
      <w:r>
        <w:rPr>
          <w:spacing w:val="-2"/>
        </w:rPr>
        <w:t xml:space="preserve"> </w:t>
      </w:r>
      <w:r>
        <w:t>действиям</w:t>
      </w:r>
      <w:r>
        <w:rPr>
          <w:spacing w:val="-1"/>
        </w:rPr>
        <w:t xml:space="preserve"> </w:t>
      </w:r>
      <w:r>
        <w:t>относятся:</w:t>
      </w:r>
    </w:p>
    <w:p w:rsidR="003C2477" w:rsidRDefault="00F03892" w:rsidP="00D75319">
      <w:pPr>
        <w:pStyle w:val="a5"/>
        <w:numPr>
          <w:ilvl w:val="0"/>
          <w:numId w:val="76"/>
        </w:numPr>
        <w:tabs>
          <w:tab w:val="left" w:pos="1204"/>
        </w:tabs>
        <w:spacing w:before="29"/>
        <w:ind w:left="1203" w:hanging="285"/>
        <w:rPr>
          <w:rFonts w:ascii="Symbol" w:hAnsi="Symbol"/>
          <w:sz w:val="24"/>
        </w:rPr>
      </w:pPr>
      <w:r>
        <w:rPr>
          <w:sz w:val="24"/>
        </w:rPr>
        <w:t>анализ</w:t>
      </w:r>
      <w:r>
        <w:rPr>
          <w:spacing w:val="-7"/>
          <w:sz w:val="24"/>
        </w:rPr>
        <w:t xml:space="preserve"> </w:t>
      </w:r>
      <w:r>
        <w:rPr>
          <w:sz w:val="24"/>
        </w:rPr>
        <w:t>объектов</w:t>
      </w:r>
      <w:r>
        <w:rPr>
          <w:spacing w:val="-1"/>
          <w:sz w:val="24"/>
        </w:rPr>
        <w:t xml:space="preserve"> </w:t>
      </w:r>
      <w:r>
        <w:rPr>
          <w:sz w:val="24"/>
        </w:rPr>
        <w:t>с</w:t>
      </w:r>
      <w:r>
        <w:rPr>
          <w:spacing w:val="-9"/>
          <w:sz w:val="24"/>
        </w:rPr>
        <w:t xml:space="preserve"> </w:t>
      </w:r>
      <w:r>
        <w:rPr>
          <w:sz w:val="24"/>
        </w:rPr>
        <w:t>целью</w:t>
      </w:r>
      <w:r>
        <w:rPr>
          <w:spacing w:val="-4"/>
          <w:sz w:val="24"/>
        </w:rPr>
        <w:t xml:space="preserve"> </w:t>
      </w:r>
      <w:r>
        <w:rPr>
          <w:sz w:val="24"/>
        </w:rPr>
        <w:t>выделения</w:t>
      </w:r>
      <w:r>
        <w:rPr>
          <w:spacing w:val="-3"/>
          <w:sz w:val="24"/>
        </w:rPr>
        <w:t xml:space="preserve"> </w:t>
      </w:r>
      <w:r>
        <w:rPr>
          <w:sz w:val="24"/>
        </w:rPr>
        <w:t>признаков</w:t>
      </w:r>
      <w:r>
        <w:rPr>
          <w:spacing w:val="-6"/>
          <w:sz w:val="24"/>
        </w:rPr>
        <w:t xml:space="preserve"> </w:t>
      </w:r>
      <w:r>
        <w:rPr>
          <w:sz w:val="24"/>
        </w:rPr>
        <w:t>(существенных,</w:t>
      </w:r>
      <w:r>
        <w:rPr>
          <w:spacing w:val="-1"/>
          <w:sz w:val="24"/>
        </w:rPr>
        <w:t xml:space="preserve"> </w:t>
      </w:r>
      <w:r>
        <w:rPr>
          <w:sz w:val="24"/>
        </w:rPr>
        <w:t>несущественных);</w:t>
      </w:r>
    </w:p>
    <w:p w:rsidR="003C2477" w:rsidRDefault="00F03892" w:rsidP="00D75319">
      <w:pPr>
        <w:pStyle w:val="a5"/>
        <w:numPr>
          <w:ilvl w:val="0"/>
          <w:numId w:val="76"/>
        </w:numPr>
        <w:tabs>
          <w:tab w:val="left" w:pos="1204"/>
        </w:tabs>
        <w:spacing w:before="38" w:line="276" w:lineRule="auto"/>
        <w:ind w:right="807" w:firstLine="0"/>
        <w:rPr>
          <w:rFonts w:ascii="Symbol" w:hAnsi="Symbol"/>
          <w:sz w:val="24"/>
        </w:rPr>
      </w:pPr>
      <w:r>
        <w:rPr>
          <w:sz w:val="24"/>
        </w:rPr>
        <w:t>синтез</w:t>
      </w:r>
      <w:r>
        <w:rPr>
          <w:spacing w:val="44"/>
          <w:sz w:val="24"/>
        </w:rPr>
        <w:t xml:space="preserve"> </w:t>
      </w:r>
      <w:r>
        <w:rPr>
          <w:sz w:val="24"/>
        </w:rPr>
        <w:t>-</w:t>
      </w:r>
      <w:r>
        <w:rPr>
          <w:spacing w:val="40"/>
          <w:sz w:val="24"/>
        </w:rPr>
        <w:t xml:space="preserve"> </w:t>
      </w:r>
      <w:r>
        <w:rPr>
          <w:sz w:val="24"/>
        </w:rPr>
        <w:t>составление</w:t>
      </w:r>
      <w:r>
        <w:rPr>
          <w:spacing w:val="37"/>
          <w:sz w:val="24"/>
        </w:rPr>
        <w:t xml:space="preserve"> </w:t>
      </w:r>
      <w:r>
        <w:rPr>
          <w:sz w:val="24"/>
        </w:rPr>
        <w:t>целого</w:t>
      </w:r>
      <w:r>
        <w:rPr>
          <w:spacing w:val="43"/>
          <w:sz w:val="24"/>
        </w:rPr>
        <w:t xml:space="preserve"> </w:t>
      </w:r>
      <w:r>
        <w:rPr>
          <w:sz w:val="24"/>
        </w:rPr>
        <w:t>из</w:t>
      </w:r>
      <w:r>
        <w:rPr>
          <w:spacing w:val="39"/>
          <w:sz w:val="24"/>
        </w:rPr>
        <w:t xml:space="preserve"> </w:t>
      </w:r>
      <w:r>
        <w:rPr>
          <w:sz w:val="24"/>
        </w:rPr>
        <w:t>частей,</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2"/>
          <w:sz w:val="24"/>
        </w:rPr>
        <w:t xml:space="preserve"> </w:t>
      </w:r>
      <w:r>
        <w:rPr>
          <w:sz w:val="24"/>
        </w:rPr>
        <w:t>самостоятельное</w:t>
      </w:r>
      <w:r>
        <w:rPr>
          <w:spacing w:val="37"/>
          <w:sz w:val="24"/>
        </w:rPr>
        <w:t xml:space="preserve"> </w:t>
      </w:r>
      <w:r>
        <w:rPr>
          <w:sz w:val="24"/>
        </w:rPr>
        <w:t>достраивание</w:t>
      </w:r>
      <w:r>
        <w:rPr>
          <w:spacing w:val="42"/>
          <w:sz w:val="24"/>
        </w:rPr>
        <w:t xml:space="preserve"> </w:t>
      </w:r>
      <w:r>
        <w:rPr>
          <w:sz w:val="24"/>
        </w:rPr>
        <w:t>с</w:t>
      </w:r>
      <w:r>
        <w:rPr>
          <w:spacing w:val="-57"/>
          <w:sz w:val="24"/>
        </w:rPr>
        <w:t xml:space="preserve"> </w:t>
      </w:r>
      <w:r>
        <w:rPr>
          <w:sz w:val="24"/>
        </w:rPr>
        <w:t>восполнением</w:t>
      </w:r>
      <w:r>
        <w:rPr>
          <w:spacing w:val="-2"/>
          <w:sz w:val="24"/>
        </w:rPr>
        <w:t xml:space="preserve"> </w:t>
      </w:r>
      <w:r>
        <w:rPr>
          <w:sz w:val="24"/>
        </w:rPr>
        <w:t>недостающих</w:t>
      </w:r>
      <w:r>
        <w:rPr>
          <w:spacing w:val="-3"/>
          <w:sz w:val="24"/>
        </w:rPr>
        <w:t xml:space="preserve"> </w:t>
      </w:r>
      <w:r>
        <w:rPr>
          <w:sz w:val="24"/>
        </w:rPr>
        <w:t>компонентов;</w:t>
      </w:r>
    </w:p>
    <w:p w:rsidR="003C2477" w:rsidRDefault="00F03892" w:rsidP="00D75319">
      <w:pPr>
        <w:pStyle w:val="a5"/>
        <w:numPr>
          <w:ilvl w:val="0"/>
          <w:numId w:val="76"/>
        </w:numPr>
        <w:tabs>
          <w:tab w:val="left" w:pos="1204"/>
        </w:tabs>
        <w:spacing w:line="292" w:lineRule="exact"/>
        <w:ind w:left="1203" w:hanging="285"/>
        <w:rPr>
          <w:rFonts w:ascii="Symbol" w:hAnsi="Symbol"/>
          <w:sz w:val="24"/>
        </w:rPr>
      </w:pPr>
      <w:r>
        <w:rPr>
          <w:sz w:val="24"/>
        </w:rPr>
        <w:t>выбор</w:t>
      </w:r>
      <w:r>
        <w:rPr>
          <w:spacing w:val="-11"/>
          <w:sz w:val="24"/>
        </w:rPr>
        <w:t xml:space="preserve"> </w:t>
      </w:r>
      <w:r>
        <w:rPr>
          <w:sz w:val="24"/>
        </w:rPr>
        <w:t>оснований</w:t>
      </w:r>
      <w:r>
        <w:rPr>
          <w:spacing w:val="-4"/>
          <w:sz w:val="24"/>
        </w:rPr>
        <w:t xml:space="preserve"> </w:t>
      </w:r>
      <w:r>
        <w:rPr>
          <w:sz w:val="24"/>
        </w:rPr>
        <w:t>и критериев для сравнения,</w:t>
      </w:r>
      <w:r>
        <w:rPr>
          <w:spacing w:val="-4"/>
          <w:sz w:val="24"/>
        </w:rPr>
        <w:t xml:space="preserve"> </w:t>
      </w:r>
      <w:r>
        <w:rPr>
          <w:sz w:val="24"/>
        </w:rPr>
        <w:t>сериации,</w:t>
      </w:r>
      <w:r>
        <w:rPr>
          <w:spacing w:val="-4"/>
          <w:sz w:val="24"/>
        </w:rPr>
        <w:t xml:space="preserve"> </w:t>
      </w:r>
      <w:r>
        <w:rPr>
          <w:sz w:val="24"/>
        </w:rPr>
        <w:t>классификации</w:t>
      </w:r>
      <w:r>
        <w:rPr>
          <w:spacing w:val="-4"/>
          <w:sz w:val="24"/>
        </w:rPr>
        <w:t xml:space="preserve"> </w:t>
      </w:r>
      <w:r>
        <w:rPr>
          <w:sz w:val="24"/>
        </w:rPr>
        <w:t>объектов;</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подведение</w:t>
      </w:r>
      <w:r>
        <w:rPr>
          <w:spacing w:val="-3"/>
          <w:sz w:val="24"/>
        </w:rPr>
        <w:t xml:space="preserve"> </w:t>
      </w:r>
      <w:r>
        <w:rPr>
          <w:sz w:val="24"/>
        </w:rPr>
        <w:t>под</w:t>
      </w:r>
      <w:r>
        <w:rPr>
          <w:spacing w:val="-8"/>
          <w:sz w:val="24"/>
        </w:rPr>
        <w:t xml:space="preserve"> </w:t>
      </w:r>
      <w:r>
        <w:rPr>
          <w:sz w:val="24"/>
        </w:rPr>
        <w:t>понятие,</w:t>
      </w:r>
      <w:r>
        <w:rPr>
          <w:spacing w:val="-4"/>
          <w:sz w:val="24"/>
        </w:rPr>
        <w:t xml:space="preserve"> </w:t>
      </w:r>
      <w:r>
        <w:rPr>
          <w:sz w:val="24"/>
        </w:rPr>
        <w:t>выведение</w:t>
      </w:r>
      <w:r>
        <w:rPr>
          <w:spacing w:val="-3"/>
          <w:sz w:val="24"/>
        </w:rPr>
        <w:t xml:space="preserve"> </w:t>
      </w:r>
      <w:r>
        <w:rPr>
          <w:sz w:val="24"/>
        </w:rPr>
        <w:t>следствий;</w:t>
      </w:r>
    </w:p>
    <w:p w:rsidR="003C2477" w:rsidRDefault="00F03892" w:rsidP="00D75319">
      <w:pPr>
        <w:pStyle w:val="a5"/>
        <w:numPr>
          <w:ilvl w:val="0"/>
          <w:numId w:val="76"/>
        </w:numPr>
        <w:tabs>
          <w:tab w:val="left" w:pos="1204"/>
        </w:tabs>
        <w:spacing w:before="41" w:line="273" w:lineRule="auto"/>
        <w:ind w:right="810" w:firstLine="0"/>
        <w:rPr>
          <w:rFonts w:ascii="Symbol" w:hAnsi="Symbol"/>
          <w:sz w:val="24"/>
        </w:rPr>
      </w:pPr>
      <w:r>
        <w:rPr>
          <w:sz w:val="24"/>
        </w:rPr>
        <w:t>установление</w:t>
      </w:r>
      <w:r>
        <w:rPr>
          <w:spacing w:val="53"/>
          <w:sz w:val="24"/>
        </w:rPr>
        <w:t xml:space="preserve"> </w:t>
      </w:r>
      <w:r>
        <w:rPr>
          <w:sz w:val="24"/>
        </w:rPr>
        <w:t>причинно­следственных</w:t>
      </w:r>
      <w:r>
        <w:rPr>
          <w:spacing w:val="54"/>
          <w:sz w:val="24"/>
        </w:rPr>
        <w:t xml:space="preserve"> </w:t>
      </w:r>
      <w:r>
        <w:rPr>
          <w:sz w:val="24"/>
        </w:rPr>
        <w:t>связей,</w:t>
      </w:r>
      <w:r>
        <w:rPr>
          <w:spacing w:val="56"/>
          <w:sz w:val="24"/>
        </w:rPr>
        <w:t xml:space="preserve"> </w:t>
      </w:r>
      <w:r>
        <w:rPr>
          <w:sz w:val="24"/>
        </w:rPr>
        <w:t>представление</w:t>
      </w:r>
      <w:r>
        <w:rPr>
          <w:spacing w:val="58"/>
          <w:sz w:val="24"/>
        </w:rPr>
        <w:t xml:space="preserve"> </w:t>
      </w:r>
      <w:r>
        <w:rPr>
          <w:sz w:val="24"/>
        </w:rPr>
        <w:t>цепочек</w:t>
      </w:r>
      <w:r>
        <w:rPr>
          <w:spacing w:val="48"/>
          <w:sz w:val="24"/>
        </w:rPr>
        <w:t xml:space="preserve"> </w:t>
      </w:r>
      <w:r>
        <w:rPr>
          <w:sz w:val="24"/>
        </w:rPr>
        <w:t>объектов</w:t>
      </w:r>
      <w:r>
        <w:rPr>
          <w:spacing w:val="56"/>
          <w:sz w:val="24"/>
        </w:rPr>
        <w:t xml:space="preserve"> </w:t>
      </w:r>
      <w:r>
        <w:rPr>
          <w:sz w:val="24"/>
        </w:rPr>
        <w:t>и</w:t>
      </w:r>
      <w:r>
        <w:rPr>
          <w:spacing w:val="-57"/>
          <w:sz w:val="24"/>
        </w:rPr>
        <w:t xml:space="preserve"> </w:t>
      </w:r>
      <w:r>
        <w:rPr>
          <w:sz w:val="24"/>
        </w:rPr>
        <w:t>явлений;</w:t>
      </w:r>
    </w:p>
    <w:p w:rsidR="003C2477" w:rsidRDefault="00F03892" w:rsidP="00D75319">
      <w:pPr>
        <w:pStyle w:val="a5"/>
        <w:numPr>
          <w:ilvl w:val="0"/>
          <w:numId w:val="76"/>
        </w:numPr>
        <w:tabs>
          <w:tab w:val="left" w:pos="1204"/>
        </w:tabs>
        <w:spacing w:line="292" w:lineRule="exact"/>
        <w:ind w:left="1203" w:hanging="285"/>
        <w:rPr>
          <w:rFonts w:ascii="Symbol" w:hAnsi="Symbol"/>
          <w:sz w:val="24"/>
        </w:rPr>
      </w:pPr>
      <w:r>
        <w:rPr>
          <w:sz w:val="24"/>
        </w:rPr>
        <w:t>построение</w:t>
      </w:r>
      <w:r>
        <w:rPr>
          <w:spacing w:val="-5"/>
          <w:sz w:val="24"/>
        </w:rPr>
        <w:t xml:space="preserve"> </w:t>
      </w:r>
      <w:r>
        <w:rPr>
          <w:sz w:val="24"/>
        </w:rPr>
        <w:t>логической</w:t>
      </w:r>
      <w:r>
        <w:rPr>
          <w:spacing w:val="-8"/>
          <w:sz w:val="24"/>
        </w:rPr>
        <w:t xml:space="preserve"> </w:t>
      </w:r>
      <w:r>
        <w:rPr>
          <w:sz w:val="24"/>
        </w:rPr>
        <w:t>цепочки</w:t>
      </w:r>
      <w:r>
        <w:rPr>
          <w:spacing w:val="-2"/>
          <w:sz w:val="24"/>
        </w:rPr>
        <w:t xml:space="preserve"> </w:t>
      </w:r>
      <w:r>
        <w:rPr>
          <w:sz w:val="24"/>
        </w:rPr>
        <w:t>рассуждений,</w:t>
      </w:r>
      <w:r>
        <w:rPr>
          <w:spacing w:val="-7"/>
          <w:sz w:val="24"/>
        </w:rPr>
        <w:t xml:space="preserve"> </w:t>
      </w:r>
      <w:r>
        <w:rPr>
          <w:sz w:val="24"/>
        </w:rPr>
        <w:t>анализ</w:t>
      </w:r>
      <w:r>
        <w:rPr>
          <w:spacing w:val="-3"/>
          <w:sz w:val="24"/>
        </w:rPr>
        <w:t xml:space="preserve"> </w:t>
      </w:r>
      <w:r>
        <w:rPr>
          <w:sz w:val="24"/>
        </w:rPr>
        <w:t>истинности</w:t>
      </w:r>
      <w:r>
        <w:rPr>
          <w:spacing w:val="-6"/>
          <w:sz w:val="24"/>
        </w:rPr>
        <w:t xml:space="preserve"> </w:t>
      </w:r>
      <w:r>
        <w:rPr>
          <w:sz w:val="24"/>
        </w:rPr>
        <w:t>утверждений;</w:t>
      </w:r>
    </w:p>
    <w:p w:rsidR="003C2477" w:rsidRDefault="00F03892" w:rsidP="00D75319">
      <w:pPr>
        <w:pStyle w:val="a5"/>
        <w:numPr>
          <w:ilvl w:val="0"/>
          <w:numId w:val="76"/>
        </w:numPr>
        <w:tabs>
          <w:tab w:val="left" w:pos="1204"/>
        </w:tabs>
        <w:spacing w:before="43"/>
        <w:ind w:left="1203" w:hanging="285"/>
        <w:rPr>
          <w:rFonts w:ascii="Symbol" w:hAnsi="Symbol"/>
          <w:sz w:val="24"/>
        </w:rPr>
      </w:pPr>
      <w:r>
        <w:rPr>
          <w:sz w:val="24"/>
        </w:rPr>
        <w:t>доказательство;</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выдвижение</w:t>
      </w:r>
      <w:r>
        <w:rPr>
          <w:spacing w:val="-6"/>
          <w:sz w:val="24"/>
        </w:rPr>
        <w:t xml:space="preserve"> </w:t>
      </w:r>
      <w:r>
        <w:rPr>
          <w:sz w:val="24"/>
        </w:rPr>
        <w:t>гипотез</w:t>
      </w:r>
      <w:r>
        <w:rPr>
          <w:spacing w:val="-3"/>
          <w:sz w:val="24"/>
        </w:rPr>
        <w:t xml:space="preserve"> </w:t>
      </w:r>
      <w:r>
        <w:rPr>
          <w:sz w:val="24"/>
        </w:rPr>
        <w:t>и</w:t>
      </w:r>
      <w:r>
        <w:rPr>
          <w:spacing w:val="-3"/>
          <w:sz w:val="24"/>
        </w:rPr>
        <w:t xml:space="preserve"> </w:t>
      </w:r>
      <w:r>
        <w:rPr>
          <w:sz w:val="24"/>
        </w:rPr>
        <w:t>их</w:t>
      </w:r>
      <w:r>
        <w:rPr>
          <w:spacing w:val="-4"/>
          <w:sz w:val="24"/>
        </w:rPr>
        <w:t xml:space="preserve"> </w:t>
      </w:r>
      <w:r>
        <w:rPr>
          <w:sz w:val="24"/>
        </w:rPr>
        <w:t>обоснование.</w:t>
      </w:r>
    </w:p>
    <w:p w:rsidR="003C2477" w:rsidRDefault="00F03892">
      <w:pPr>
        <w:pStyle w:val="a3"/>
        <w:spacing w:before="40"/>
        <w:ind w:left="1486"/>
      </w:pPr>
      <w:r>
        <w:t>К</w:t>
      </w:r>
      <w:r>
        <w:rPr>
          <w:spacing w:val="-2"/>
        </w:rPr>
        <w:t xml:space="preserve"> </w:t>
      </w:r>
      <w:r>
        <w:t>постановке и</w:t>
      </w:r>
      <w:r>
        <w:rPr>
          <w:spacing w:val="-3"/>
        </w:rPr>
        <w:t xml:space="preserve"> </w:t>
      </w:r>
      <w:r>
        <w:t>решению</w:t>
      </w:r>
      <w:r>
        <w:rPr>
          <w:spacing w:val="-7"/>
        </w:rPr>
        <w:t xml:space="preserve"> </w:t>
      </w:r>
      <w:r>
        <w:t>проблемы</w:t>
      </w:r>
      <w:r>
        <w:rPr>
          <w:spacing w:val="-2"/>
        </w:rPr>
        <w:t xml:space="preserve"> </w:t>
      </w:r>
      <w:r>
        <w:t>относятся:</w:t>
      </w:r>
    </w:p>
    <w:p w:rsidR="003C2477" w:rsidRDefault="00F03892" w:rsidP="00D75319">
      <w:pPr>
        <w:pStyle w:val="a5"/>
        <w:numPr>
          <w:ilvl w:val="0"/>
          <w:numId w:val="76"/>
        </w:numPr>
        <w:tabs>
          <w:tab w:val="left" w:pos="1204"/>
        </w:tabs>
        <w:spacing w:before="43"/>
        <w:ind w:left="1203" w:hanging="285"/>
        <w:rPr>
          <w:rFonts w:ascii="Symbol" w:hAnsi="Symbol"/>
          <w:sz w:val="24"/>
        </w:rPr>
      </w:pPr>
      <w:r>
        <w:rPr>
          <w:sz w:val="24"/>
        </w:rPr>
        <w:t>формулирование</w:t>
      </w:r>
      <w:r>
        <w:rPr>
          <w:spacing w:val="-7"/>
          <w:sz w:val="24"/>
        </w:rPr>
        <w:t xml:space="preserve"> </w:t>
      </w:r>
      <w:r>
        <w:rPr>
          <w:sz w:val="24"/>
        </w:rPr>
        <w:t>проблемы;</w:t>
      </w:r>
    </w:p>
    <w:p w:rsidR="003C2477" w:rsidRDefault="00F03892" w:rsidP="00D75319">
      <w:pPr>
        <w:pStyle w:val="a5"/>
        <w:numPr>
          <w:ilvl w:val="0"/>
          <w:numId w:val="76"/>
        </w:numPr>
        <w:tabs>
          <w:tab w:val="left" w:pos="1204"/>
        </w:tabs>
        <w:spacing w:before="37" w:line="276" w:lineRule="auto"/>
        <w:ind w:right="810" w:firstLine="0"/>
        <w:rPr>
          <w:rFonts w:ascii="Symbol" w:hAnsi="Symbol"/>
          <w:sz w:val="24"/>
        </w:rPr>
      </w:pPr>
      <w:r>
        <w:rPr>
          <w:sz w:val="24"/>
        </w:rPr>
        <w:t>самостоятельное</w:t>
      </w:r>
      <w:r>
        <w:rPr>
          <w:spacing w:val="25"/>
          <w:sz w:val="24"/>
        </w:rPr>
        <w:t xml:space="preserve"> </w:t>
      </w:r>
      <w:r>
        <w:rPr>
          <w:sz w:val="24"/>
        </w:rPr>
        <w:t>создание</w:t>
      </w:r>
      <w:r>
        <w:rPr>
          <w:spacing w:val="26"/>
          <w:sz w:val="24"/>
        </w:rPr>
        <w:t xml:space="preserve"> </w:t>
      </w:r>
      <w:r>
        <w:rPr>
          <w:sz w:val="24"/>
        </w:rPr>
        <w:t>алгоритмов</w:t>
      </w:r>
      <w:r>
        <w:rPr>
          <w:spacing w:val="28"/>
          <w:sz w:val="24"/>
        </w:rPr>
        <w:t xml:space="preserve"> </w:t>
      </w:r>
      <w:r>
        <w:rPr>
          <w:sz w:val="24"/>
        </w:rPr>
        <w:t>(способов)</w:t>
      </w:r>
      <w:r>
        <w:rPr>
          <w:spacing w:val="27"/>
          <w:sz w:val="24"/>
        </w:rPr>
        <w:t xml:space="preserve"> </w:t>
      </w:r>
      <w:r>
        <w:rPr>
          <w:sz w:val="24"/>
        </w:rPr>
        <w:t>деятельности</w:t>
      </w:r>
      <w:r>
        <w:rPr>
          <w:spacing w:val="28"/>
          <w:sz w:val="24"/>
        </w:rPr>
        <w:t xml:space="preserve"> </w:t>
      </w:r>
      <w:r>
        <w:rPr>
          <w:sz w:val="24"/>
        </w:rPr>
        <w:t>при</w:t>
      </w:r>
      <w:r>
        <w:rPr>
          <w:spacing w:val="28"/>
          <w:sz w:val="24"/>
        </w:rPr>
        <w:t xml:space="preserve"> </w:t>
      </w:r>
      <w:r>
        <w:rPr>
          <w:sz w:val="24"/>
        </w:rPr>
        <w:t>решении</w:t>
      </w:r>
      <w:r>
        <w:rPr>
          <w:spacing w:val="27"/>
          <w:sz w:val="24"/>
        </w:rPr>
        <w:t xml:space="preserve"> </w:t>
      </w:r>
      <w:r>
        <w:rPr>
          <w:sz w:val="24"/>
        </w:rPr>
        <w:t>проблем</w:t>
      </w:r>
      <w:r>
        <w:rPr>
          <w:spacing w:val="-57"/>
          <w:sz w:val="24"/>
        </w:rPr>
        <w:t xml:space="preserve"> </w:t>
      </w:r>
      <w:r>
        <w:rPr>
          <w:sz w:val="24"/>
        </w:rPr>
        <w:t>творческого</w:t>
      </w:r>
      <w:r>
        <w:rPr>
          <w:spacing w:val="1"/>
          <w:sz w:val="24"/>
        </w:rPr>
        <w:t xml:space="preserve"> </w:t>
      </w:r>
      <w:r>
        <w:rPr>
          <w:sz w:val="24"/>
        </w:rPr>
        <w:t>и</w:t>
      </w:r>
      <w:r>
        <w:rPr>
          <w:spacing w:val="-2"/>
          <w:sz w:val="24"/>
        </w:rPr>
        <w:t xml:space="preserve"> </w:t>
      </w:r>
      <w:r>
        <w:rPr>
          <w:sz w:val="24"/>
        </w:rPr>
        <w:t>поискового</w:t>
      </w:r>
      <w:r>
        <w:rPr>
          <w:spacing w:val="2"/>
          <w:sz w:val="24"/>
        </w:rPr>
        <w:t xml:space="preserve"> </w:t>
      </w:r>
      <w:r>
        <w:rPr>
          <w:sz w:val="24"/>
        </w:rPr>
        <w:t>характера.</w:t>
      </w:r>
    </w:p>
    <w:p w:rsidR="003C2477" w:rsidRDefault="00F03892">
      <w:pPr>
        <w:pStyle w:val="a3"/>
        <w:spacing w:line="276" w:lineRule="auto"/>
        <w:ind w:right="803" w:firstLine="706"/>
        <w:jc w:val="both"/>
      </w:pPr>
      <w:r>
        <w:rPr>
          <w:b/>
        </w:rPr>
        <w:t>Коммуникативные</w:t>
      </w:r>
      <w:r>
        <w:rPr>
          <w:b/>
          <w:spacing w:val="-8"/>
        </w:rPr>
        <w:t xml:space="preserve"> </w:t>
      </w:r>
      <w:r>
        <w:rPr>
          <w:b/>
        </w:rPr>
        <w:t>универсальные</w:t>
      </w:r>
      <w:r>
        <w:rPr>
          <w:b/>
          <w:spacing w:val="-11"/>
        </w:rPr>
        <w:t xml:space="preserve"> </w:t>
      </w:r>
      <w:r>
        <w:rPr>
          <w:b/>
        </w:rPr>
        <w:t>учебные</w:t>
      </w:r>
      <w:r>
        <w:rPr>
          <w:b/>
          <w:spacing w:val="-12"/>
        </w:rPr>
        <w:t xml:space="preserve"> </w:t>
      </w:r>
      <w:r>
        <w:rPr>
          <w:b/>
        </w:rPr>
        <w:t>действия</w:t>
      </w:r>
      <w:r>
        <w:rPr>
          <w:b/>
          <w:spacing w:val="-10"/>
        </w:rPr>
        <w:t xml:space="preserve"> </w:t>
      </w:r>
      <w:r>
        <w:t>обеспечивают</w:t>
      </w:r>
      <w:r>
        <w:rPr>
          <w:spacing w:val="-5"/>
        </w:rPr>
        <w:t xml:space="preserve"> </w:t>
      </w:r>
      <w:r>
        <w:t>социальную</w:t>
      </w:r>
      <w:r>
        <w:rPr>
          <w:spacing w:val="-58"/>
        </w:rPr>
        <w:t xml:space="preserve"> </w:t>
      </w:r>
      <w:r>
        <w:t>компетентность и учёт позиции других людей, партнёров по общению или деятельности;</w:t>
      </w:r>
      <w:r>
        <w:rPr>
          <w:spacing w:val="1"/>
        </w:rPr>
        <w:t xml:space="preserve"> </w:t>
      </w:r>
      <w:r>
        <w:t>умение слушать и вступать в диалог; участвовать в коллективном обсуждении проблем;</w:t>
      </w:r>
      <w:r>
        <w:rPr>
          <w:spacing w:val="1"/>
        </w:rPr>
        <w:t xml:space="preserve"> </w:t>
      </w:r>
      <w:r>
        <w:t>способность</w:t>
      </w:r>
      <w:r>
        <w:rPr>
          <w:spacing w:val="1"/>
        </w:rPr>
        <w:t xml:space="preserve"> </w:t>
      </w:r>
      <w:r>
        <w:t>интегрироваться</w:t>
      </w:r>
      <w:r>
        <w:rPr>
          <w:spacing w:val="1"/>
        </w:rPr>
        <w:t xml:space="preserve"> </w:t>
      </w:r>
      <w:r>
        <w:t>в</w:t>
      </w:r>
      <w:r>
        <w:rPr>
          <w:spacing w:val="1"/>
        </w:rPr>
        <w:t xml:space="preserve"> </w:t>
      </w:r>
      <w:r>
        <w:t>группу</w:t>
      </w:r>
      <w:r>
        <w:rPr>
          <w:spacing w:val="1"/>
        </w:rPr>
        <w:t xml:space="preserve"> </w:t>
      </w:r>
      <w:r>
        <w:t>сверстников</w:t>
      </w:r>
      <w:r>
        <w:rPr>
          <w:spacing w:val="1"/>
        </w:rPr>
        <w:t xml:space="preserve"> </w:t>
      </w:r>
      <w:r>
        <w:t>и</w:t>
      </w:r>
      <w:r>
        <w:rPr>
          <w:spacing w:val="1"/>
        </w:rPr>
        <w:t xml:space="preserve"> </w:t>
      </w:r>
      <w:r>
        <w:t>строить</w:t>
      </w:r>
      <w:r>
        <w:rPr>
          <w:spacing w:val="1"/>
        </w:rPr>
        <w:t xml:space="preserve"> </w:t>
      </w:r>
      <w:r>
        <w:t>продуктивное</w:t>
      </w:r>
      <w:r>
        <w:rPr>
          <w:spacing w:val="1"/>
        </w:rPr>
        <w:t xml:space="preserve"> </w:t>
      </w:r>
      <w:r>
        <w:t>взаимодействие</w:t>
      </w:r>
      <w:r>
        <w:rPr>
          <w:spacing w:val="-5"/>
        </w:rPr>
        <w:t xml:space="preserve"> </w:t>
      </w:r>
      <w:r>
        <w:t>и</w:t>
      </w:r>
      <w:r>
        <w:rPr>
          <w:spacing w:val="2"/>
        </w:rPr>
        <w:t xml:space="preserve"> </w:t>
      </w:r>
      <w:r>
        <w:t>сотрудничество</w:t>
      </w:r>
      <w:r>
        <w:rPr>
          <w:spacing w:val="5"/>
        </w:rPr>
        <w:t xml:space="preserve"> </w:t>
      </w:r>
      <w:r>
        <w:t>со</w:t>
      </w:r>
      <w:r>
        <w:rPr>
          <w:spacing w:val="5"/>
        </w:rPr>
        <w:t xml:space="preserve"> </w:t>
      </w:r>
      <w:r>
        <w:t>сверстниками</w:t>
      </w:r>
      <w:r>
        <w:rPr>
          <w:spacing w:val="3"/>
        </w:rPr>
        <w:t xml:space="preserve"> </w:t>
      </w:r>
      <w:r>
        <w:t>и</w:t>
      </w:r>
      <w:r>
        <w:rPr>
          <w:spacing w:val="-3"/>
        </w:rPr>
        <w:t xml:space="preserve"> </w:t>
      </w:r>
      <w:r>
        <w:t>взрослыми.</w:t>
      </w:r>
    </w:p>
    <w:p w:rsidR="003C2477" w:rsidRDefault="00F03892">
      <w:pPr>
        <w:pStyle w:val="a3"/>
        <w:spacing w:before="3"/>
        <w:ind w:left="1486"/>
        <w:jc w:val="both"/>
      </w:pPr>
      <w:r>
        <w:t>К</w:t>
      </w:r>
      <w:r>
        <w:rPr>
          <w:spacing w:val="-4"/>
        </w:rPr>
        <w:t xml:space="preserve"> </w:t>
      </w:r>
      <w:r>
        <w:t>коммуникативным</w:t>
      </w:r>
      <w:r>
        <w:rPr>
          <w:spacing w:val="-1"/>
        </w:rPr>
        <w:t xml:space="preserve"> </w:t>
      </w:r>
      <w:r>
        <w:t>действиям</w:t>
      </w:r>
      <w:r>
        <w:rPr>
          <w:spacing w:val="-4"/>
        </w:rPr>
        <w:t xml:space="preserve"> </w:t>
      </w:r>
      <w:r>
        <w:t>относятся:</w:t>
      </w:r>
    </w:p>
    <w:p w:rsidR="003C2477" w:rsidRDefault="00F03892" w:rsidP="00D75319">
      <w:pPr>
        <w:pStyle w:val="a5"/>
        <w:numPr>
          <w:ilvl w:val="0"/>
          <w:numId w:val="76"/>
        </w:numPr>
        <w:tabs>
          <w:tab w:val="left" w:pos="1204"/>
        </w:tabs>
        <w:spacing w:before="38" w:line="276" w:lineRule="auto"/>
        <w:ind w:right="803" w:firstLine="0"/>
        <w:jc w:val="both"/>
        <w:rPr>
          <w:rFonts w:ascii="Symbol" w:hAnsi="Symbol"/>
          <w:sz w:val="24"/>
        </w:rPr>
      </w:pPr>
      <w:r>
        <w:rPr>
          <w:sz w:val="24"/>
        </w:rPr>
        <w:t>планирование</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сверстниками — определение</w:t>
      </w:r>
      <w:r>
        <w:rPr>
          <w:spacing w:val="1"/>
          <w:sz w:val="24"/>
        </w:rPr>
        <w:t xml:space="preserve"> </w:t>
      </w:r>
      <w:r>
        <w:rPr>
          <w:sz w:val="24"/>
        </w:rPr>
        <w:t>цели,</w:t>
      </w:r>
      <w:r>
        <w:rPr>
          <w:spacing w:val="3"/>
          <w:sz w:val="24"/>
        </w:rPr>
        <w:t xml:space="preserve"> </w:t>
      </w:r>
      <w:r>
        <w:rPr>
          <w:sz w:val="24"/>
        </w:rPr>
        <w:t>функций</w:t>
      </w:r>
      <w:r>
        <w:rPr>
          <w:spacing w:val="6"/>
          <w:sz w:val="24"/>
        </w:rPr>
        <w:t xml:space="preserve"> </w:t>
      </w:r>
      <w:r>
        <w:rPr>
          <w:sz w:val="24"/>
        </w:rPr>
        <w:t>участников,</w:t>
      </w:r>
      <w:r>
        <w:rPr>
          <w:spacing w:val="4"/>
          <w:sz w:val="24"/>
        </w:rPr>
        <w:t xml:space="preserve"> </w:t>
      </w:r>
      <w:r>
        <w:rPr>
          <w:sz w:val="24"/>
        </w:rPr>
        <w:t>способов</w:t>
      </w:r>
      <w:r>
        <w:rPr>
          <w:spacing w:val="-2"/>
          <w:sz w:val="24"/>
        </w:rPr>
        <w:t xml:space="preserve"> </w:t>
      </w:r>
      <w:r>
        <w:rPr>
          <w:sz w:val="24"/>
        </w:rPr>
        <w:t>взаимодействия;</w:t>
      </w:r>
    </w:p>
    <w:p w:rsidR="003C2477" w:rsidRDefault="00F03892" w:rsidP="00D75319">
      <w:pPr>
        <w:pStyle w:val="a5"/>
        <w:numPr>
          <w:ilvl w:val="0"/>
          <w:numId w:val="76"/>
        </w:numPr>
        <w:tabs>
          <w:tab w:val="left" w:pos="1204"/>
        </w:tabs>
        <w:spacing w:line="291" w:lineRule="exact"/>
        <w:ind w:left="1203" w:hanging="285"/>
        <w:jc w:val="both"/>
        <w:rPr>
          <w:rFonts w:ascii="Symbol" w:hAnsi="Symbol"/>
          <w:sz w:val="24"/>
        </w:rPr>
      </w:pPr>
      <w:r>
        <w:rPr>
          <w:sz w:val="24"/>
        </w:rPr>
        <w:t>постановка</w:t>
      </w:r>
      <w:r>
        <w:rPr>
          <w:spacing w:val="-3"/>
          <w:sz w:val="24"/>
        </w:rPr>
        <w:t xml:space="preserve"> </w:t>
      </w:r>
      <w:r>
        <w:rPr>
          <w:sz w:val="24"/>
        </w:rPr>
        <w:t>вопросов</w:t>
      </w:r>
      <w:r>
        <w:rPr>
          <w:spacing w:val="1"/>
          <w:sz w:val="24"/>
        </w:rPr>
        <w:t xml:space="preserve"> </w:t>
      </w:r>
      <w:r>
        <w:rPr>
          <w:sz w:val="24"/>
        </w:rPr>
        <w:t>-</w:t>
      </w:r>
      <w:r>
        <w:rPr>
          <w:spacing w:val="-4"/>
          <w:sz w:val="24"/>
        </w:rPr>
        <w:t xml:space="preserve"> </w:t>
      </w:r>
      <w:r>
        <w:rPr>
          <w:sz w:val="24"/>
        </w:rPr>
        <w:t>инициативное</w:t>
      </w:r>
      <w:r>
        <w:rPr>
          <w:spacing w:val="-2"/>
          <w:sz w:val="24"/>
        </w:rPr>
        <w:t xml:space="preserve"> </w:t>
      </w:r>
      <w:r>
        <w:rPr>
          <w:sz w:val="24"/>
        </w:rPr>
        <w:t>сотрудничество</w:t>
      </w:r>
      <w:r>
        <w:rPr>
          <w:spacing w:val="-2"/>
          <w:sz w:val="24"/>
        </w:rPr>
        <w:t xml:space="preserve"> </w:t>
      </w:r>
      <w:r>
        <w:rPr>
          <w:sz w:val="24"/>
        </w:rPr>
        <w:t>в</w:t>
      </w:r>
      <w:r>
        <w:rPr>
          <w:spacing w:val="-4"/>
          <w:sz w:val="24"/>
        </w:rPr>
        <w:t xml:space="preserve"> </w:t>
      </w:r>
      <w:r>
        <w:rPr>
          <w:sz w:val="24"/>
        </w:rPr>
        <w:t>поиске</w:t>
      </w:r>
      <w:r>
        <w:rPr>
          <w:spacing w:val="-2"/>
          <w:sz w:val="24"/>
        </w:rPr>
        <w:t xml:space="preserve"> </w:t>
      </w:r>
      <w:r>
        <w:rPr>
          <w:sz w:val="24"/>
        </w:rPr>
        <w:t>и</w:t>
      </w:r>
      <w:r>
        <w:rPr>
          <w:spacing w:val="-5"/>
          <w:sz w:val="24"/>
        </w:rPr>
        <w:t xml:space="preserve"> </w:t>
      </w:r>
      <w:r>
        <w:rPr>
          <w:sz w:val="24"/>
        </w:rPr>
        <w:t>сборе</w:t>
      </w:r>
      <w:r>
        <w:rPr>
          <w:spacing w:val="-2"/>
          <w:sz w:val="24"/>
        </w:rPr>
        <w:t xml:space="preserve"> </w:t>
      </w:r>
      <w:r>
        <w:rPr>
          <w:sz w:val="24"/>
        </w:rPr>
        <w:t>информации;</w:t>
      </w:r>
    </w:p>
    <w:p w:rsidR="003C2477" w:rsidRDefault="00F03892" w:rsidP="00D75319">
      <w:pPr>
        <w:pStyle w:val="a5"/>
        <w:numPr>
          <w:ilvl w:val="0"/>
          <w:numId w:val="76"/>
        </w:numPr>
        <w:tabs>
          <w:tab w:val="left" w:pos="1204"/>
        </w:tabs>
        <w:spacing w:before="37" w:line="276" w:lineRule="auto"/>
        <w:ind w:right="811" w:firstLine="0"/>
        <w:jc w:val="both"/>
        <w:rPr>
          <w:rFonts w:ascii="Symbol" w:hAnsi="Symbol"/>
          <w:sz w:val="24"/>
        </w:rPr>
      </w:pPr>
      <w:r>
        <w:rPr>
          <w:sz w:val="24"/>
        </w:rPr>
        <w:t>разрешение</w:t>
      </w:r>
      <w:r>
        <w:rPr>
          <w:spacing w:val="1"/>
          <w:sz w:val="24"/>
        </w:rPr>
        <w:t xml:space="preserve"> </w:t>
      </w:r>
      <w:r>
        <w:rPr>
          <w:sz w:val="24"/>
        </w:rPr>
        <w:t>конфликтов</w:t>
      </w:r>
      <w:r>
        <w:rPr>
          <w:spacing w:val="1"/>
          <w:sz w:val="24"/>
        </w:rPr>
        <w:t xml:space="preserve"> </w:t>
      </w:r>
      <w:r>
        <w:rPr>
          <w:sz w:val="24"/>
        </w:rPr>
        <w:t>-</w:t>
      </w:r>
      <w:r>
        <w:rPr>
          <w:spacing w:val="1"/>
          <w:sz w:val="24"/>
        </w:rPr>
        <w:t xml:space="preserve"> </w:t>
      </w:r>
      <w:r>
        <w:rPr>
          <w:sz w:val="24"/>
        </w:rPr>
        <w:t>выявление,</w:t>
      </w:r>
      <w:r>
        <w:rPr>
          <w:spacing w:val="1"/>
          <w:sz w:val="24"/>
        </w:rPr>
        <w:t xml:space="preserve"> </w:t>
      </w:r>
      <w:r>
        <w:rPr>
          <w:sz w:val="24"/>
        </w:rPr>
        <w:t>идентификация</w:t>
      </w:r>
      <w:r>
        <w:rPr>
          <w:spacing w:val="1"/>
          <w:sz w:val="24"/>
        </w:rPr>
        <w:t xml:space="preserve"> </w:t>
      </w:r>
      <w:r>
        <w:rPr>
          <w:sz w:val="24"/>
        </w:rPr>
        <w:t>проблемы,</w:t>
      </w:r>
      <w:r>
        <w:rPr>
          <w:spacing w:val="1"/>
          <w:sz w:val="24"/>
        </w:rPr>
        <w:t xml:space="preserve"> </w:t>
      </w:r>
      <w:r>
        <w:rPr>
          <w:sz w:val="24"/>
        </w:rPr>
        <w:t>поиск</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альтернативных</w:t>
      </w:r>
      <w:r>
        <w:rPr>
          <w:spacing w:val="-6"/>
          <w:sz w:val="24"/>
        </w:rPr>
        <w:t xml:space="preserve"> </w:t>
      </w:r>
      <w:r>
        <w:rPr>
          <w:sz w:val="24"/>
        </w:rPr>
        <w:t>способов разрешения</w:t>
      </w:r>
      <w:r>
        <w:rPr>
          <w:spacing w:val="-5"/>
          <w:sz w:val="24"/>
        </w:rPr>
        <w:t xml:space="preserve"> </w:t>
      </w:r>
      <w:r>
        <w:rPr>
          <w:sz w:val="24"/>
        </w:rPr>
        <w:t>конфликта,</w:t>
      </w:r>
      <w:r>
        <w:rPr>
          <w:spacing w:val="1"/>
          <w:sz w:val="24"/>
        </w:rPr>
        <w:t xml:space="preserve"> </w:t>
      </w:r>
      <w:r>
        <w:rPr>
          <w:sz w:val="24"/>
        </w:rPr>
        <w:t>принятие</w:t>
      </w:r>
      <w:r>
        <w:rPr>
          <w:spacing w:val="-1"/>
          <w:sz w:val="24"/>
        </w:rPr>
        <w:t xml:space="preserve"> </w:t>
      </w:r>
      <w:r>
        <w:rPr>
          <w:sz w:val="24"/>
        </w:rPr>
        <w:t>решения</w:t>
      </w:r>
      <w:r>
        <w:rPr>
          <w:spacing w:val="-6"/>
          <w:sz w:val="24"/>
        </w:rPr>
        <w:t xml:space="preserve"> </w:t>
      </w:r>
      <w:r>
        <w:rPr>
          <w:sz w:val="24"/>
        </w:rPr>
        <w:t>и</w:t>
      </w:r>
      <w:r>
        <w:rPr>
          <w:spacing w:val="1"/>
          <w:sz w:val="24"/>
        </w:rPr>
        <w:t xml:space="preserve"> </w:t>
      </w:r>
      <w:r>
        <w:rPr>
          <w:sz w:val="24"/>
        </w:rPr>
        <w:t>его</w:t>
      </w:r>
      <w:r>
        <w:rPr>
          <w:spacing w:val="3"/>
          <w:sz w:val="24"/>
        </w:rPr>
        <w:t xml:space="preserve"> </w:t>
      </w:r>
      <w:r>
        <w:rPr>
          <w:sz w:val="24"/>
        </w:rPr>
        <w:t>реализация;</w:t>
      </w:r>
    </w:p>
    <w:p w:rsidR="003C2477" w:rsidRDefault="00F03892" w:rsidP="00D75319">
      <w:pPr>
        <w:pStyle w:val="a5"/>
        <w:numPr>
          <w:ilvl w:val="0"/>
          <w:numId w:val="76"/>
        </w:numPr>
        <w:tabs>
          <w:tab w:val="left" w:pos="1204"/>
        </w:tabs>
        <w:spacing w:line="292" w:lineRule="exact"/>
        <w:ind w:left="1203" w:hanging="285"/>
        <w:jc w:val="both"/>
        <w:rPr>
          <w:rFonts w:ascii="Symbol" w:hAnsi="Symbol"/>
          <w:sz w:val="24"/>
        </w:rPr>
      </w:pPr>
      <w:r>
        <w:rPr>
          <w:sz w:val="24"/>
        </w:rPr>
        <w:t>управление</w:t>
      </w:r>
      <w:r>
        <w:rPr>
          <w:spacing w:val="-4"/>
          <w:sz w:val="24"/>
        </w:rPr>
        <w:t xml:space="preserve"> </w:t>
      </w:r>
      <w:r>
        <w:rPr>
          <w:sz w:val="24"/>
        </w:rPr>
        <w:t>поведением</w:t>
      </w:r>
      <w:r>
        <w:rPr>
          <w:spacing w:val="-2"/>
          <w:sz w:val="24"/>
        </w:rPr>
        <w:t xml:space="preserve"> </w:t>
      </w:r>
      <w:r>
        <w:rPr>
          <w:sz w:val="24"/>
        </w:rPr>
        <w:t>партнёра</w:t>
      </w:r>
      <w:r>
        <w:rPr>
          <w:spacing w:val="-1"/>
          <w:sz w:val="24"/>
        </w:rPr>
        <w:t xml:space="preserve"> </w:t>
      </w:r>
      <w:r>
        <w:rPr>
          <w:sz w:val="24"/>
        </w:rPr>
        <w:t>-</w:t>
      </w:r>
      <w:r>
        <w:rPr>
          <w:spacing w:val="-5"/>
          <w:sz w:val="24"/>
        </w:rPr>
        <w:t xml:space="preserve"> </w:t>
      </w:r>
      <w:r>
        <w:rPr>
          <w:sz w:val="24"/>
        </w:rPr>
        <w:t>контроль,</w:t>
      </w:r>
      <w:r>
        <w:rPr>
          <w:spacing w:val="-6"/>
          <w:sz w:val="24"/>
        </w:rPr>
        <w:t xml:space="preserve"> </w:t>
      </w:r>
      <w:r>
        <w:rPr>
          <w:sz w:val="24"/>
        </w:rPr>
        <w:t>коррекция,</w:t>
      </w:r>
      <w:r>
        <w:rPr>
          <w:spacing w:val="-6"/>
          <w:sz w:val="24"/>
        </w:rPr>
        <w:t xml:space="preserve"> </w:t>
      </w:r>
      <w:r>
        <w:rPr>
          <w:sz w:val="24"/>
        </w:rPr>
        <w:t>оценка</w:t>
      </w:r>
      <w:r>
        <w:rPr>
          <w:spacing w:val="-4"/>
          <w:sz w:val="24"/>
        </w:rPr>
        <w:t xml:space="preserve"> </w:t>
      </w:r>
      <w:r>
        <w:rPr>
          <w:sz w:val="24"/>
        </w:rPr>
        <w:t>его</w:t>
      </w:r>
      <w:r>
        <w:rPr>
          <w:spacing w:val="1"/>
          <w:sz w:val="24"/>
        </w:rPr>
        <w:t xml:space="preserve"> </w:t>
      </w:r>
      <w:r>
        <w:rPr>
          <w:sz w:val="24"/>
        </w:rPr>
        <w:t>действий;</w:t>
      </w:r>
    </w:p>
    <w:p w:rsidR="003C2477" w:rsidRDefault="00F03892" w:rsidP="00D75319">
      <w:pPr>
        <w:pStyle w:val="a5"/>
        <w:numPr>
          <w:ilvl w:val="0"/>
          <w:numId w:val="76"/>
        </w:numPr>
        <w:tabs>
          <w:tab w:val="left" w:pos="1204"/>
        </w:tabs>
        <w:spacing w:before="42" w:line="276" w:lineRule="auto"/>
        <w:ind w:right="808" w:firstLine="0"/>
        <w:jc w:val="both"/>
        <w:rPr>
          <w:rFonts w:ascii="Symbol" w:hAnsi="Symbol"/>
          <w:sz w:val="24"/>
        </w:rPr>
      </w:pPr>
      <w:r>
        <w:rPr>
          <w:sz w:val="24"/>
        </w:rPr>
        <w:t>умение с достаточной полнотой и точностью выражать свои мысли в соответствии с</w:t>
      </w:r>
      <w:r>
        <w:rPr>
          <w:spacing w:val="1"/>
          <w:sz w:val="24"/>
        </w:rPr>
        <w:t xml:space="preserve"> </w:t>
      </w:r>
      <w:r>
        <w:rPr>
          <w:spacing w:val="-1"/>
          <w:sz w:val="24"/>
        </w:rPr>
        <w:t>задачами</w:t>
      </w:r>
      <w:r>
        <w:rPr>
          <w:spacing w:val="-10"/>
          <w:sz w:val="24"/>
        </w:rPr>
        <w:t xml:space="preserve"> </w:t>
      </w:r>
      <w:r>
        <w:rPr>
          <w:spacing w:val="-1"/>
          <w:sz w:val="24"/>
        </w:rPr>
        <w:t>и</w:t>
      </w:r>
      <w:r>
        <w:rPr>
          <w:spacing w:val="-9"/>
          <w:sz w:val="24"/>
        </w:rPr>
        <w:t xml:space="preserve"> </w:t>
      </w:r>
      <w:r>
        <w:rPr>
          <w:spacing w:val="-1"/>
          <w:sz w:val="24"/>
        </w:rPr>
        <w:t>условиями</w:t>
      </w:r>
      <w:r>
        <w:rPr>
          <w:spacing w:val="-9"/>
          <w:sz w:val="24"/>
        </w:rPr>
        <w:t xml:space="preserve"> </w:t>
      </w:r>
      <w:r>
        <w:rPr>
          <w:spacing w:val="-1"/>
          <w:sz w:val="24"/>
        </w:rPr>
        <w:t>коммуникации;</w:t>
      </w:r>
      <w:r>
        <w:rPr>
          <w:spacing w:val="-14"/>
          <w:sz w:val="24"/>
        </w:rPr>
        <w:t xml:space="preserve"> </w:t>
      </w:r>
      <w:r>
        <w:rPr>
          <w:spacing w:val="-1"/>
          <w:sz w:val="24"/>
        </w:rPr>
        <w:t>владение</w:t>
      </w:r>
      <w:r>
        <w:rPr>
          <w:spacing w:val="-6"/>
          <w:sz w:val="24"/>
        </w:rPr>
        <w:t xml:space="preserve"> </w:t>
      </w:r>
      <w:r>
        <w:rPr>
          <w:sz w:val="24"/>
        </w:rPr>
        <w:t>монологической</w:t>
      </w:r>
      <w:r>
        <w:rPr>
          <w:spacing w:val="-14"/>
          <w:sz w:val="24"/>
        </w:rPr>
        <w:t xml:space="preserve"> </w:t>
      </w:r>
      <w:r>
        <w:rPr>
          <w:sz w:val="24"/>
        </w:rPr>
        <w:t>и</w:t>
      </w:r>
      <w:r>
        <w:rPr>
          <w:spacing w:val="-9"/>
          <w:sz w:val="24"/>
        </w:rPr>
        <w:t xml:space="preserve"> </w:t>
      </w:r>
      <w:r>
        <w:rPr>
          <w:sz w:val="24"/>
        </w:rPr>
        <w:t>диалогической</w:t>
      </w:r>
      <w:r>
        <w:rPr>
          <w:spacing w:val="-13"/>
          <w:sz w:val="24"/>
        </w:rPr>
        <w:t xml:space="preserve"> </w:t>
      </w:r>
      <w:r>
        <w:rPr>
          <w:sz w:val="24"/>
        </w:rPr>
        <w:t>формами</w:t>
      </w:r>
      <w:r>
        <w:rPr>
          <w:spacing w:val="-58"/>
          <w:sz w:val="24"/>
        </w:rPr>
        <w:t xml:space="preserve"> </w:t>
      </w:r>
      <w:r>
        <w:rPr>
          <w:sz w:val="24"/>
        </w:rPr>
        <w:t>речи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грамматическими</w:t>
      </w:r>
      <w:r>
        <w:rPr>
          <w:spacing w:val="1"/>
          <w:sz w:val="24"/>
        </w:rPr>
        <w:t xml:space="preserve"> </w:t>
      </w:r>
      <w:r>
        <w:rPr>
          <w:sz w:val="24"/>
        </w:rPr>
        <w:t>и</w:t>
      </w:r>
      <w:r>
        <w:rPr>
          <w:spacing w:val="1"/>
          <w:sz w:val="24"/>
        </w:rPr>
        <w:t xml:space="preserve"> </w:t>
      </w:r>
      <w:r>
        <w:rPr>
          <w:sz w:val="24"/>
        </w:rPr>
        <w:t>синтаксическими</w:t>
      </w:r>
      <w:r>
        <w:rPr>
          <w:spacing w:val="1"/>
          <w:sz w:val="24"/>
        </w:rPr>
        <w:t xml:space="preserve"> </w:t>
      </w:r>
      <w:r>
        <w:rPr>
          <w:sz w:val="24"/>
        </w:rPr>
        <w:t>нормами</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современных</w:t>
      </w:r>
      <w:r>
        <w:rPr>
          <w:spacing w:val="-4"/>
          <w:sz w:val="24"/>
        </w:rPr>
        <w:t xml:space="preserve"> </w:t>
      </w:r>
      <w:r>
        <w:rPr>
          <w:sz w:val="24"/>
        </w:rPr>
        <w:t>средств</w:t>
      </w:r>
      <w:r>
        <w:rPr>
          <w:spacing w:val="4"/>
          <w:sz w:val="24"/>
        </w:rPr>
        <w:t xml:space="preserve"> </w:t>
      </w:r>
      <w:r>
        <w:rPr>
          <w:sz w:val="24"/>
        </w:rPr>
        <w:t>коммуникации.</w:t>
      </w:r>
    </w:p>
    <w:p w:rsidR="003C2477" w:rsidRDefault="003C2477">
      <w:pPr>
        <w:spacing w:line="276" w:lineRule="auto"/>
        <w:jc w:val="both"/>
        <w:rPr>
          <w:rFonts w:ascii="Symbol" w:hAnsi="Symbol"/>
          <w:sz w:val="24"/>
        </w:rPr>
        <w:sectPr w:rsidR="003C2477">
          <w:pgSz w:w="11910" w:h="16840"/>
          <w:pgMar w:top="1020" w:right="40" w:bottom="1180" w:left="780" w:header="0" w:footer="918" w:gutter="0"/>
          <w:cols w:space="720"/>
        </w:sectPr>
      </w:pPr>
    </w:p>
    <w:p w:rsidR="003C2477" w:rsidRDefault="00F03892">
      <w:pPr>
        <w:pStyle w:val="a3"/>
        <w:tabs>
          <w:tab w:val="left" w:pos="2746"/>
          <w:tab w:val="left" w:pos="3096"/>
          <w:tab w:val="left" w:pos="4223"/>
          <w:tab w:val="left" w:pos="5293"/>
          <w:tab w:val="left" w:pos="5984"/>
          <w:tab w:val="left" w:pos="7144"/>
          <w:tab w:val="left" w:pos="8281"/>
          <w:tab w:val="left" w:pos="9941"/>
        </w:tabs>
        <w:spacing w:before="66" w:line="276" w:lineRule="auto"/>
        <w:ind w:right="799" w:firstLine="566"/>
        <w:jc w:val="right"/>
      </w:pPr>
      <w:r>
        <w:lastRenderedPageBreak/>
        <w:t>Универсальные</w:t>
      </w:r>
      <w:r>
        <w:rPr>
          <w:spacing w:val="-10"/>
        </w:rPr>
        <w:t xml:space="preserve"> </w:t>
      </w:r>
      <w:r>
        <w:t>учебные</w:t>
      </w:r>
      <w:r>
        <w:rPr>
          <w:spacing w:val="-10"/>
        </w:rPr>
        <w:t xml:space="preserve"> </w:t>
      </w:r>
      <w:r>
        <w:t>действия</w:t>
      </w:r>
      <w:r>
        <w:rPr>
          <w:spacing w:val="-8"/>
        </w:rPr>
        <w:t xml:space="preserve"> </w:t>
      </w:r>
      <w:r>
        <w:t>представляют</w:t>
      </w:r>
      <w:r>
        <w:rPr>
          <w:spacing w:val="-8"/>
        </w:rPr>
        <w:t xml:space="preserve"> </w:t>
      </w:r>
      <w:r>
        <w:t>собой</w:t>
      </w:r>
      <w:r>
        <w:rPr>
          <w:spacing w:val="-12"/>
        </w:rPr>
        <w:t xml:space="preserve"> </w:t>
      </w:r>
      <w:r>
        <w:t>целостную</w:t>
      </w:r>
      <w:r>
        <w:rPr>
          <w:spacing w:val="-11"/>
        </w:rPr>
        <w:t xml:space="preserve"> </w:t>
      </w:r>
      <w:r>
        <w:t>систему,</w:t>
      </w:r>
      <w:r>
        <w:rPr>
          <w:spacing w:val="-7"/>
        </w:rPr>
        <w:t xml:space="preserve"> </w:t>
      </w:r>
      <w:r>
        <w:t>в</w:t>
      </w:r>
      <w:r>
        <w:rPr>
          <w:spacing w:val="-7"/>
        </w:rPr>
        <w:t xml:space="preserve"> </w:t>
      </w:r>
      <w:r>
        <w:t>которой</w:t>
      </w:r>
      <w:r>
        <w:rPr>
          <w:spacing w:val="-57"/>
        </w:rPr>
        <w:t xml:space="preserve"> </w:t>
      </w:r>
      <w:r>
        <w:t>происхождение</w:t>
      </w:r>
      <w:r>
        <w:tab/>
        <w:t>и</w:t>
      </w:r>
      <w:r>
        <w:tab/>
        <w:t>развитие</w:t>
      </w:r>
      <w:r>
        <w:tab/>
        <w:t>каждого</w:t>
      </w:r>
      <w:r>
        <w:tab/>
        <w:t>вида</w:t>
      </w:r>
      <w:r>
        <w:tab/>
        <w:t>учебного</w:t>
      </w:r>
      <w:r>
        <w:tab/>
        <w:t>действия</w:t>
      </w:r>
      <w:r>
        <w:tab/>
        <w:t>определяются</w:t>
      </w:r>
      <w:r>
        <w:tab/>
        <w:t>его</w:t>
      </w:r>
      <w:r>
        <w:rPr>
          <w:spacing w:val="-57"/>
        </w:rPr>
        <w:t xml:space="preserve"> </w:t>
      </w:r>
      <w:r>
        <w:t>отношениями</w:t>
      </w:r>
      <w:r>
        <w:rPr>
          <w:spacing w:val="-6"/>
        </w:rPr>
        <w:t xml:space="preserve"> </w:t>
      </w:r>
      <w:r>
        <w:t>с</w:t>
      </w:r>
      <w:r>
        <w:rPr>
          <w:spacing w:val="-6"/>
        </w:rPr>
        <w:t xml:space="preserve"> </w:t>
      </w:r>
      <w:r>
        <w:t>другими</w:t>
      </w:r>
      <w:r>
        <w:rPr>
          <w:spacing w:val="-6"/>
        </w:rPr>
        <w:t xml:space="preserve"> </w:t>
      </w:r>
      <w:r>
        <w:t>видами</w:t>
      </w:r>
      <w:r>
        <w:rPr>
          <w:spacing w:val="-5"/>
        </w:rPr>
        <w:t xml:space="preserve"> </w:t>
      </w:r>
      <w:r>
        <w:t>учебных</w:t>
      </w:r>
      <w:r>
        <w:rPr>
          <w:spacing w:val="-6"/>
        </w:rPr>
        <w:t xml:space="preserve"> </w:t>
      </w:r>
      <w:r>
        <w:t>действий</w:t>
      </w:r>
      <w:r>
        <w:rPr>
          <w:spacing w:val="-5"/>
        </w:rPr>
        <w:t xml:space="preserve"> </w:t>
      </w:r>
      <w:r>
        <w:t>и</w:t>
      </w:r>
      <w:r>
        <w:rPr>
          <w:spacing w:val="-9"/>
        </w:rPr>
        <w:t xml:space="preserve"> </w:t>
      </w:r>
      <w:r>
        <w:t>общей</w:t>
      </w:r>
      <w:r>
        <w:rPr>
          <w:spacing w:val="-5"/>
        </w:rPr>
        <w:t xml:space="preserve"> </w:t>
      </w:r>
      <w:r>
        <w:t>логикой</w:t>
      </w:r>
      <w:r>
        <w:rPr>
          <w:spacing w:val="-6"/>
        </w:rPr>
        <w:t xml:space="preserve"> </w:t>
      </w:r>
      <w:r>
        <w:t>возрастного</w:t>
      </w:r>
      <w:r>
        <w:rPr>
          <w:spacing w:val="-1"/>
        </w:rPr>
        <w:t xml:space="preserve"> </w:t>
      </w:r>
      <w:r>
        <w:t>развития.</w:t>
      </w:r>
      <w:r>
        <w:rPr>
          <w:spacing w:val="-57"/>
        </w:rPr>
        <w:t xml:space="preserve"> </w:t>
      </w:r>
      <w:r>
        <w:t>Так из общения и сорегуляции</w:t>
      </w:r>
      <w:r>
        <w:rPr>
          <w:spacing w:val="1"/>
        </w:rPr>
        <w:t xml:space="preserve"> </w:t>
      </w:r>
      <w:r>
        <w:t>развивается</w:t>
      </w:r>
      <w:r>
        <w:rPr>
          <w:spacing w:val="1"/>
        </w:rPr>
        <w:t xml:space="preserve"> </w:t>
      </w:r>
      <w:r>
        <w:t>способность ребёнка</w:t>
      </w:r>
      <w:r>
        <w:rPr>
          <w:spacing w:val="1"/>
        </w:rPr>
        <w:t xml:space="preserve"> </w:t>
      </w:r>
      <w:r>
        <w:t>регулировать</w:t>
      </w:r>
      <w:r>
        <w:rPr>
          <w:spacing w:val="1"/>
        </w:rPr>
        <w:t xml:space="preserve"> </w:t>
      </w:r>
      <w:r>
        <w:t>свою</w:t>
      </w:r>
      <w:r>
        <w:rPr>
          <w:spacing w:val="1"/>
        </w:rPr>
        <w:t xml:space="preserve"> </w:t>
      </w:r>
      <w:r>
        <w:t>деятельность,</w:t>
      </w:r>
      <w:r>
        <w:rPr>
          <w:spacing w:val="1"/>
        </w:rPr>
        <w:t xml:space="preserve"> </w:t>
      </w:r>
      <w:r>
        <w:t>из</w:t>
      </w:r>
      <w:r>
        <w:rPr>
          <w:spacing w:val="1"/>
        </w:rPr>
        <w:t xml:space="preserve"> </w:t>
      </w:r>
      <w:r>
        <w:t>оценок окружающих</w:t>
      </w:r>
      <w:r>
        <w:rPr>
          <w:spacing w:val="1"/>
        </w:rPr>
        <w:t xml:space="preserve"> </w:t>
      </w:r>
      <w:r>
        <w:t>и</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оценок</w:t>
      </w:r>
      <w:r>
        <w:rPr>
          <w:spacing w:val="1"/>
        </w:rPr>
        <w:t xml:space="preserve"> </w:t>
      </w:r>
      <w:r>
        <w:t>близкого</w:t>
      </w:r>
      <w:r>
        <w:rPr>
          <w:spacing w:val="1"/>
        </w:rPr>
        <w:t xml:space="preserve"> </w:t>
      </w:r>
      <w:r>
        <w:t>взрослого</w:t>
      </w:r>
      <w:r>
        <w:rPr>
          <w:spacing w:val="-57"/>
        </w:rPr>
        <w:t xml:space="preserve"> </w:t>
      </w:r>
      <w:r>
        <w:t>формируется</w:t>
      </w:r>
      <w:r>
        <w:rPr>
          <w:spacing w:val="50"/>
        </w:rPr>
        <w:t xml:space="preserve"> </w:t>
      </w:r>
      <w:r>
        <w:t>представление</w:t>
      </w:r>
      <w:r>
        <w:rPr>
          <w:spacing w:val="50"/>
        </w:rPr>
        <w:t xml:space="preserve"> </w:t>
      </w:r>
      <w:r>
        <w:t>о</w:t>
      </w:r>
      <w:r>
        <w:rPr>
          <w:spacing w:val="56"/>
        </w:rPr>
        <w:t xml:space="preserve"> </w:t>
      </w:r>
      <w:r>
        <w:t>себе</w:t>
      </w:r>
      <w:r>
        <w:rPr>
          <w:spacing w:val="50"/>
        </w:rPr>
        <w:t xml:space="preserve"> </w:t>
      </w:r>
      <w:r>
        <w:t>и</w:t>
      </w:r>
      <w:r>
        <w:rPr>
          <w:spacing w:val="52"/>
        </w:rPr>
        <w:t xml:space="preserve"> </w:t>
      </w:r>
      <w:r>
        <w:t>своих</w:t>
      </w:r>
      <w:r>
        <w:rPr>
          <w:spacing w:val="46"/>
        </w:rPr>
        <w:t xml:space="preserve"> </w:t>
      </w:r>
      <w:r>
        <w:t>возможностях,</w:t>
      </w:r>
      <w:r>
        <w:rPr>
          <w:spacing w:val="54"/>
        </w:rPr>
        <w:t xml:space="preserve"> </w:t>
      </w:r>
      <w:r>
        <w:t>появляется</w:t>
      </w:r>
      <w:r>
        <w:rPr>
          <w:spacing w:val="50"/>
        </w:rPr>
        <w:t xml:space="preserve"> </w:t>
      </w:r>
      <w:r>
        <w:t>самопринятие</w:t>
      </w:r>
      <w:r>
        <w:rPr>
          <w:spacing w:val="46"/>
        </w:rPr>
        <w:t xml:space="preserve"> </w:t>
      </w:r>
      <w:r>
        <w:t>и</w:t>
      </w:r>
      <w:r>
        <w:rPr>
          <w:spacing w:val="-57"/>
        </w:rPr>
        <w:t xml:space="preserve"> </w:t>
      </w:r>
      <w:r>
        <w:t>самоуважение,</w:t>
      </w:r>
      <w:r>
        <w:rPr>
          <w:spacing w:val="7"/>
        </w:rPr>
        <w:t xml:space="preserve"> </w:t>
      </w:r>
      <w:r>
        <w:t>то</w:t>
      </w:r>
      <w:r>
        <w:rPr>
          <w:spacing w:val="5"/>
        </w:rPr>
        <w:t xml:space="preserve"> </w:t>
      </w:r>
      <w:r>
        <w:t>есть</w:t>
      </w:r>
      <w:r>
        <w:rPr>
          <w:spacing w:val="2"/>
        </w:rPr>
        <w:t xml:space="preserve"> </w:t>
      </w:r>
      <w:r>
        <w:t>самооценка</w:t>
      </w:r>
      <w:r>
        <w:rPr>
          <w:spacing w:val="4"/>
        </w:rPr>
        <w:t xml:space="preserve"> </w:t>
      </w:r>
      <w:r>
        <w:t>и</w:t>
      </w:r>
      <w:r>
        <w:rPr>
          <w:spacing w:val="1"/>
        </w:rPr>
        <w:t xml:space="preserve"> </w:t>
      </w:r>
      <w:r>
        <w:t>Я-концепция</w:t>
      </w:r>
      <w:r>
        <w:rPr>
          <w:spacing w:val="5"/>
        </w:rPr>
        <w:t xml:space="preserve"> </w:t>
      </w:r>
      <w:r>
        <w:t>как</w:t>
      </w:r>
      <w:r>
        <w:rPr>
          <w:spacing w:val="3"/>
        </w:rPr>
        <w:t xml:space="preserve"> </w:t>
      </w:r>
      <w:r>
        <w:t>результат</w:t>
      </w:r>
      <w:r>
        <w:rPr>
          <w:spacing w:val="5"/>
        </w:rPr>
        <w:t xml:space="preserve"> </w:t>
      </w:r>
      <w:r>
        <w:t>самоопределения,</w:t>
      </w:r>
      <w:r>
        <w:rPr>
          <w:spacing w:val="8"/>
        </w:rPr>
        <w:t xml:space="preserve"> </w:t>
      </w:r>
      <w:r>
        <w:t>из</w:t>
      </w:r>
      <w:r>
        <w:rPr>
          <w:spacing w:val="-57"/>
        </w:rPr>
        <w:t xml:space="preserve"> </w:t>
      </w:r>
      <w:r>
        <w:t>ситуативно-познавательного</w:t>
      </w:r>
      <w:r>
        <w:rPr>
          <w:spacing w:val="38"/>
        </w:rPr>
        <w:t xml:space="preserve"> </w:t>
      </w:r>
      <w:r>
        <w:t>и</w:t>
      </w:r>
      <w:r>
        <w:rPr>
          <w:spacing w:val="39"/>
        </w:rPr>
        <w:t xml:space="preserve"> </w:t>
      </w:r>
      <w:r>
        <w:t>внеситуативно-познавательного</w:t>
      </w:r>
      <w:r>
        <w:rPr>
          <w:spacing w:val="38"/>
        </w:rPr>
        <w:t xml:space="preserve"> </w:t>
      </w:r>
      <w:r>
        <w:t>общения</w:t>
      </w:r>
      <w:r>
        <w:rPr>
          <w:spacing w:val="38"/>
        </w:rPr>
        <w:t xml:space="preserve"> </w:t>
      </w:r>
      <w:r>
        <w:t>формируются</w:t>
      </w:r>
    </w:p>
    <w:p w:rsidR="003C2477" w:rsidRDefault="00F03892">
      <w:pPr>
        <w:pStyle w:val="a3"/>
        <w:spacing w:before="1"/>
        <w:jc w:val="both"/>
      </w:pPr>
      <w:r>
        <w:t>познавательные</w:t>
      </w:r>
      <w:r>
        <w:rPr>
          <w:spacing w:val="-4"/>
        </w:rPr>
        <w:t xml:space="preserve"> </w:t>
      </w:r>
      <w:r>
        <w:t>действия</w:t>
      </w:r>
      <w:r>
        <w:rPr>
          <w:spacing w:val="-7"/>
        </w:rPr>
        <w:t xml:space="preserve"> </w:t>
      </w:r>
      <w:r>
        <w:t>ребёнка.</w:t>
      </w:r>
    </w:p>
    <w:p w:rsidR="003C2477" w:rsidRDefault="00F03892">
      <w:pPr>
        <w:pStyle w:val="a3"/>
        <w:spacing w:before="41" w:line="276" w:lineRule="auto"/>
        <w:ind w:right="806" w:firstLine="566"/>
        <w:jc w:val="both"/>
      </w:pPr>
      <w:r>
        <w:t>Познавательные и регулятивные действия также являются существенным ресурсом</w:t>
      </w:r>
      <w:r>
        <w:rPr>
          <w:spacing w:val="1"/>
        </w:rPr>
        <w:t xml:space="preserve"> </w:t>
      </w:r>
      <w:r>
        <w:t>достижения успеха и оказывают влияние как на эффективность самой деятельности и</w:t>
      </w:r>
      <w:r>
        <w:rPr>
          <w:spacing w:val="1"/>
        </w:rPr>
        <w:t xml:space="preserve"> </w:t>
      </w:r>
      <w:r>
        <w:t>коммуникации,</w:t>
      </w:r>
      <w:r>
        <w:rPr>
          <w:spacing w:val="1"/>
        </w:rPr>
        <w:t xml:space="preserve"> </w:t>
      </w:r>
      <w:r>
        <w:t>так</w:t>
      </w:r>
      <w:r>
        <w:rPr>
          <w:spacing w:val="1"/>
        </w:rPr>
        <w:t xml:space="preserve"> </w:t>
      </w:r>
      <w:r>
        <w:t>и</w:t>
      </w:r>
      <w:r>
        <w:rPr>
          <w:spacing w:val="1"/>
        </w:rPr>
        <w:t xml:space="preserve"> </w:t>
      </w:r>
      <w:r>
        <w:t>на</w:t>
      </w:r>
      <w:r>
        <w:rPr>
          <w:spacing w:val="1"/>
        </w:rPr>
        <w:t xml:space="preserve"> </w:t>
      </w:r>
      <w:r>
        <w:t>самооценку,</w:t>
      </w:r>
      <w:r>
        <w:rPr>
          <w:spacing w:val="1"/>
        </w:rPr>
        <w:t xml:space="preserve"> </w:t>
      </w:r>
      <w:r>
        <w:t>смыслообразование</w:t>
      </w:r>
      <w:r>
        <w:rPr>
          <w:spacing w:val="1"/>
        </w:rPr>
        <w:t xml:space="preserve"> </w:t>
      </w:r>
      <w:r>
        <w:t>и</w:t>
      </w:r>
      <w:r>
        <w:rPr>
          <w:spacing w:val="1"/>
        </w:rPr>
        <w:t xml:space="preserve"> </w:t>
      </w:r>
      <w:r>
        <w:t>самоопределение</w:t>
      </w:r>
      <w:r>
        <w:rPr>
          <w:spacing w:val="1"/>
        </w:rPr>
        <w:t xml:space="preserve"> </w:t>
      </w:r>
      <w:r>
        <w:t>обучающегося.</w:t>
      </w:r>
    </w:p>
    <w:p w:rsidR="003C2477" w:rsidRDefault="00F03892">
      <w:pPr>
        <w:pStyle w:val="1"/>
        <w:spacing w:before="8" w:line="276" w:lineRule="auto"/>
        <w:ind w:right="806"/>
        <w:jc w:val="both"/>
      </w:pPr>
      <w:r>
        <w:t>Характеристика</w:t>
      </w:r>
      <w:r>
        <w:rPr>
          <w:spacing w:val="1"/>
        </w:rPr>
        <w:t xml:space="preserve"> </w:t>
      </w:r>
      <w:r>
        <w:t>результатов</w:t>
      </w:r>
      <w:r>
        <w:rPr>
          <w:spacing w:val="1"/>
        </w:rPr>
        <w:t xml:space="preserve"> </w:t>
      </w:r>
      <w:r>
        <w:t>формирования</w:t>
      </w:r>
      <w:r>
        <w:rPr>
          <w:spacing w:val="1"/>
        </w:rPr>
        <w:t xml:space="preserve"> </w:t>
      </w:r>
      <w:r>
        <w:t>УУД</w:t>
      </w:r>
      <w:r>
        <w:rPr>
          <w:spacing w:val="1"/>
        </w:rPr>
        <w:t xml:space="preserve"> </w:t>
      </w:r>
      <w:r>
        <w:t>на</w:t>
      </w:r>
      <w:r>
        <w:rPr>
          <w:spacing w:val="1"/>
        </w:rPr>
        <w:t xml:space="preserve"> </w:t>
      </w:r>
      <w:r>
        <w:t>уровненачального</w:t>
      </w:r>
      <w:r>
        <w:rPr>
          <w:spacing w:val="1"/>
        </w:rPr>
        <w:t xml:space="preserve"> </w:t>
      </w:r>
      <w:r>
        <w:t>общего</w:t>
      </w:r>
      <w:r>
        <w:rPr>
          <w:spacing w:val="1"/>
        </w:rPr>
        <w:t xml:space="preserve"> </w:t>
      </w:r>
      <w:r>
        <w:t>образования</w:t>
      </w:r>
    </w:p>
    <w:p w:rsidR="003C2477" w:rsidRDefault="00F03892">
      <w:pPr>
        <w:spacing w:after="45" w:line="275" w:lineRule="exact"/>
        <w:ind w:left="919"/>
        <w:jc w:val="both"/>
        <w:rPr>
          <w:b/>
          <w:sz w:val="24"/>
        </w:rPr>
      </w:pPr>
      <w:r>
        <w:rPr>
          <w:b/>
          <w:sz w:val="24"/>
        </w:rPr>
        <w:t>на разных</w:t>
      </w:r>
      <w:r>
        <w:rPr>
          <w:b/>
          <w:spacing w:val="-4"/>
          <w:sz w:val="24"/>
        </w:rPr>
        <w:t xml:space="preserve"> </w:t>
      </w:r>
      <w:r>
        <w:rPr>
          <w:b/>
          <w:sz w:val="24"/>
        </w:rPr>
        <w:t>этапах</w:t>
      </w:r>
      <w:r>
        <w:rPr>
          <w:b/>
          <w:spacing w:val="-4"/>
          <w:sz w:val="24"/>
        </w:rPr>
        <w:t xml:space="preserve"> </w:t>
      </w:r>
      <w:r>
        <w:rPr>
          <w:b/>
          <w:sz w:val="24"/>
        </w:rPr>
        <w:t>обучения</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2694"/>
        <w:gridCol w:w="1988"/>
        <w:gridCol w:w="2550"/>
        <w:gridCol w:w="1988"/>
      </w:tblGrid>
      <w:tr w:rsidR="003C2477">
        <w:trPr>
          <w:trHeight w:val="1271"/>
        </w:trPr>
        <w:tc>
          <w:tcPr>
            <w:tcW w:w="994" w:type="dxa"/>
          </w:tcPr>
          <w:p w:rsidR="003C2477" w:rsidRDefault="00F03892">
            <w:pPr>
              <w:pStyle w:val="TableParagraph"/>
              <w:spacing w:line="273" w:lineRule="exact"/>
              <w:rPr>
                <w:b/>
                <w:sz w:val="24"/>
              </w:rPr>
            </w:pPr>
            <w:r>
              <w:rPr>
                <w:b/>
                <w:sz w:val="24"/>
              </w:rPr>
              <w:t>Класс</w:t>
            </w:r>
          </w:p>
        </w:tc>
        <w:tc>
          <w:tcPr>
            <w:tcW w:w="2694" w:type="dxa"/>
          </w:tcPr>
          <w:p w:rsidR="003C2477" w:rsidRDefault="00F03892">
            <w:pPr>
              <w:pStyle w:val="TableParagraph"/>
              <w:spacing w:line="273" w:lineRule="exact"/>
              <w:rPr>
                <w:b/>
                <w:sz w:val="24"/>
              </w:rPr>
            </w:pPr>
            <w:r>
              <w:rPr>
                <w:b/>
                <w:sz w:val="24"/>
              </w:rPr>
              <w:t>Личностные УУД</w:t>
            </w:r>
          </w:p>
        </w:tc>
        <w:tc>
          <w:tcPr>
            <w:tcW w:w="1988" w:type="dxa"/>
          </w:tcPr>
          <w:p w:rsidR="003C2477" w:rsidRDefault="00F03892">
            <w:pPr>
              <w:pStyle w:val="TableParagraph"/>
              <w:spacing w:line="276" w:lineRule="auto"/>
              <w:ind w:right="283"/>
              <w:rPr>
                <w:b/>
                <w:sz w:val="24"/>
              </w:rPr>
            </w:pPr>
            <w:r>
              <w:rPr>
                <w:b/>
                <w:sz w:val="24"/>
              </w:rPr>
              <w:t>Регулятивные</w:t>
            </w:r>
            <w:r>
              <w:rPr>
                <w:b/>
                <w:spacing w:val="-57"/>
                <w:sz w:val="24"/>
              </w:rPr>
              <w:t xml:space="preserve"> </w:t>
            </w:r>
            <w:r>
              <w:rPr>
                <w:b/>
                <w:sz w:val="24"/>
              </w:rPr>
              <w:t>УУД</w:t>
            </w:r>
          </w:p>
        </w:tc>
        <w:tc>
          <w:tcPr>
            <w:tcW w:w="2550" w:type="dxa"/>
          </w:tcPr>
          <w:p w:rsidR="003C2477" w:rsidRDefault="00F03892">
            <w:pPr>
              <w:pStyle w:val="TableParagraph"/>
              <w:spacing w:line="276" w:lineRule="auto"/>
              <w:ind w:right="580"/>
              <w:rPr>
                <w:b/>
                <w:sz w:val="24"/>
              </w:rPr>
            </w:pPr>
            <w:r>
              <w:rPr>
                <w:b/>
                <w:sz w:val="24"/>
              </w:rPr>
              <w:t>Познавательные</w:t>
            </w:r>
            <w:r>
              <w:rPr>
                <w:b/>
                <w:spacing w:val="-57"/>
                <w:sz w:val="24"/>
              </w:rPr>
              <w:t xml:space="preserve"> </w:t>
            </w:r>
            <w:r>
              <w:rPr>
                <w:b/>
                <w:sz w:val="24"/>
              </w:rPr>
              <w:t>УУД</w:t>
            </w:r>
          </w:p>
        </w:tc>
        <w:tc>
          <w:tcPr>
            <w:tcW w:w="1988" w:type="dxa"/>
          </w:tcPr>
          <w:p w:rsidR="003C2477" w:rsidRDefault="00F03892">
            <w:pPr>
              <w:pStyle w:val="TableParagraph"/>
              <w:spacing w:line="276" w:lineRule="auto"/>
              <w:ind w:left="109" w:right="187"/>
              <w:rPr>
                <w:b/>
                <w:sz w:val="24"/>
              </w:rPr>
            </w:pPr>
            <w:r>
              <w:rPr>
                <w:b/>
                <w:sz w:val="24"/>
              </w:rPr>
              <w:t>Коммуникатив</w:t>
            </w:r>
            <w:r>
              <w:rPr>
                <w:b/>
                <w:spacing w:val="-57"/>
                <w:sz w:val="24"/>
              </w:rPr>
              <w:t xml:space="preserve"> </w:t>
            </w:r>
            <w:r>
              <w:rPr>
                <w:b/>
                <w:sz w:val="24"/>
              </w:rPr>
              <w:t>ные</w:t>
            </w:r>
            <w:r>
              <w:rPr>
                <w:b/>
                <w:spacing w:val="1"/>
                <w:sz w:val="24"/>
              </w:rPr>
              <w:t xml:space="preserve"> </w:t>
            </w:r>
            <w:r>
              <w:rPr>
                <w:b/>
                <w:sz w:val="24"/>
              </w:rPr>
              <w:t>УУД</w:t>
            </w:r>
          </w:p>
        </w:tc>
      </w:tr>
      <w:tr w:rsidR="003C2477">
        <w:trPr>
          <w:trHeight w:val="7936"/>
        </w:trPr>
        <w:tc>
          <w:tcPr>
            <w:tcW w:w="994" w:type="dxa"/>
          </w:tcPr>
          <w:p w:rsidR="003C2477" w:rsidRDefault="00F03892">
            <w:pPr>
              <w:pStyle w:val="TableParagraph"/>
              <w:spacing w:line="268" w:lineRule="exact"/>
              <w:rPr>
                <w:sz w:val="24"/>
              </w:rPr>
            </w:pPr>
            <w:r>
              <w:rPr>
                <w:sz w:val="24"/>
              </w:rPr>
              <w:t>1 класс</w:t>
            </w:r>
          </w:p>
        </w:tc>
        <w:tc>
          <w:tcPr>
            <w:tcW w:w="2694" w:type="dxa"/>
          </w:tcPr>
          <w:p w:rsidR="003C2477" w:rsidRDefault="00F03892" w:rsidP="00D75319">
            <w:pPr>
              <w:pStyle w:val="TableParagraph"/>
              <w:numPr>
                <w:ilvl w:val="0"/>
                <w:numId w:val="52"/>
              </w:numPr>
              <w:tabs>
                <w:tab w:val="left" w:pos="1099"/>
                <w:tab w:val="left" w:pos="1100"/>
              </w:tabs>
              <w:spacing w:line="276" w:lineRule="auto"/>
              <w:ind w:right="91" w:firstLine="0"/>
              <w:jc w:val="both"/>
              <w:rPr>
                <w:sz w:val="24"/>
              </w:rPr>
            </w:pPr>
            <w:r>
              <w:rPr>
                <w:spacing w:val="-1"/>
                <w:sz w:val="24"/>
              </w:rPr>
              <w:t>Воспринимать</w:t>
            </w:r>
            <w:r>
              <w:rPr>
                <w:spacing w:val="-58"/>
                <w:sz w:val="24"/>
              </w:rPr>
              <w:t xml:space="preserve"> </w:t>
            </w:r>
            <w:r>
              <w:rPr>
                <w:sz w:val="24"/>
              </w:rPr>
              <w:t>объединяющую</w:t>
            </w:r>
            <w:r>
              <w:rPr>
                <w:spacing w:val="1"/>
                <w:sz w:val="24"/>
              </w:rPr>
              <w:t xml:space="preserve"> </w:t>
            </w:r>
            <w:r>
              <w:rPr>
                <w:sz w:val="24"/>
              </w:rPr>
              <w:t>роль</w:t>
            </w:r>
            <w:r>
              <w:rPr>
                <w:spacing w:val="-57"/>
                <w:sz w:val="24"/>
              </w:rPr>
              <w:t xml:space="preserve"> </w:t>
            </w:r>
            <w:r>
              <w:rPr>
                <w:sz w:val="24"/>
              </w:rPr>
              <w:t>России как государства,</w:t>
            </w:r>
            <w:r>
              <w:rPr>
                <w:spacing w:val="-57"/>
                <w:sz w:val="24"/>
              </w:rPr>
              <w:t xml:space="preserve"> </w:t>
            </w:r>
            <w:r>
              <w:rPr>
                <w:spacing w:val="-1"/>
                <w:sz w:val="24"/>
              </w:rPr>
              <w:t xml:space="preserve">территории </w:t>
            </w:r>
            <w:r>
              <w:rPr>
                <w:sz w:val="24"/>
              </w:rPr>
              <w:t>проживания</w:t>
            </w:r>
            <w:r>
              <w:rPr>
                <w:spacing w:val="-58"/>
                <w:sz w:val="24"/>
              </w:rPr>
              <w:t xml:space="preserve"> </w:t>
            </w:r>
            <w:r>
              <w:rPr>
                <w:sz w:val="24"/>
              </w:rPr>
              <w:t>и</w:t>
            </w:r>
            <w:r>
              <w:rPr>
                <w:spacing w:val="1"/>
                <w:sz w:val="24"/>
              </w:rPr>
              <w:t xml:space="preserve"> </w:t>
            </w:r>
            <w:r>
              <w:rPr>
                <w:sz w:val="24"/>
              </w:rPr>
              <w:t>общности</w:t>
            </w:r>
            <w:r>
              <w:rPr>
                <w:spacing w:val="1"/>
                <w:sz w:val="24"/>
              </w:rPr>
              <w:t xml:space="preserve"> </w:t>
            </w:r>
            <w:r>
              <w:rPr>
                <w:sz w:val="24"/>
              </w:rPr>
              <w:t>языка.</w:t>
            </w:r>
            <w:r>
              <w:rPr>
                <w:spacing w:val="1"/>
                <w:sz w:val="24"/>
              </w:rPr>
              <w:t xml:space="preserve"> </w:t>
            </w:r>
            <w:r>
              <w:rPr>
                <w:sz w:val="24"/>
              </w:rPr>
              <w:t xml:space="preserve">Соотносить      </w:t>
            </w:r>
            <w:r>
              <w:rPr>
                <w:spacing w:val="9"/>
                <w:sz w:val="24"/>
              </w:rPr>
              <w:t xml:space="preserve"> </w:t>
            </w:r>
            <w:r>
              <w:rPr>
                <w:sz w:val="24"/>
              </w:rPr>
              <w:t>понятия</w:t>
            </w:r>
          </w:p>
          <w:p w:rsidR="003C2477" w:rsidRDefault="00F03892">
            <w:pPr>
              <w:pStyle w:val="TableParagraph"/>
              <w:tabs>
                <w:tab w:val="left" w:pos="1213"/>
                <w:tab w:val="left" w:pos="2455"/>
              </w:tabs>
              <w:rPr>
                <w:sz w:val="24"/>
              </w:rPr>
            </w:pPr>
            <w:r>
              <w:rPr>
                <w:sz w:val="24"/>
              </w:rPr>
              <w:t>«родная</w:t>
            </w:r>
            <w:r>
              <w:rPr>
                <w:sz w:val="24"/>
              </w:rPr>
              <w:tab/>
              <w:t>природа»</w:t>
            </w:r>
            <w:r>
              <w:rPr>
                <w:sz w:val="24"/>
              </w:rPr>
              <w:tab/>
              <w:t>и</w:t>
            </w:r>
          </w:p>
          <w:p w:rsidR="003C2477" w:rsidRDefault="00F03892">
            <w:pPr>
              <w:pStyle w:val="TableParagraph"/>
              <w:spacing w:before="34"/>
              <w:rPr>
                <w:sz w:val="24"/>
              </w:rPr>
            </w:pPr>
            <w:r>
              <w:rPr>
                <w:sz w:val="24"/>
              </w:rPr>
              <w:t>«Родина».</w:t>
            </w:r>
          </w:p>
          <w:p w:rsidR="003C2477" w:rsidRDefault="00F03892" w:rsidP="00D75319">
            <w:pPr>
              <w:pStyle w:val="TableParagraph"/>
              <w:numPr>
                <w:ilvl w:val="0"/>
                <w:numId w:val="52"/>
              </w:numPr>
              <w:tabs>
                <w:tab w:val="left" w:pos="413"/>
                <w:tab w:val="left" w:pos="2460"/>
              </w:tabs>
              <w:spacing w:before="41" w:line="276" w:lineRule="auto"/>
              <w:ind w:right="92" w:firstLine="0"/>
              <w:rPr>
                <w:sz w:val="24"/>
              </w:rPr>
            </w:pPr>
            <w:r>
              <w:rPr>
                <w:sz w:val="24"/>
              </w:rPr>
              <w:t>Проявлять</w:t>
            </w:r>
            <w:r>
              <w:rPr>
                <w:spacing w:val="1"/>
                <w:sz w:val="24"/>
              </w:rPr>
              <w:t xml:space="preserve"> </w:t>
            </w:r>
            <w:r>
              <w:rPr>
                <w:sz w:val="24"/>
              </w:rPr>
              <w:t>уважение</w:t>
            </w:r>
            <w:r>
              <w:rPr>
                <w:spacing w:val="-58"/>
                <w:sz w:val="24"/>
              </w:rPr>
              <w:t xml:space="preserve"> </w:t>
            </w:r>
            <w:r>
              <w:rPr>
                <w:sz w:val="24"/>
              </w:rPr>
              <w:t>к</w:t>
            </w:r>
            <w:r>
              <w:rPr>
                <w:spacing w:val="23"/>
                <w:sz w:val="24"/>
              </w:rPr>
              <w:t xml:space="preserve"> </w:t>
            </w:r>
            <w:r>
              <w:rPr>
                <w:sz w:val="24"/>
              </w:rPr>
              <w:t>своей</w:t>
            </w:r>
            <w:r>
              <w:rPr>
                <w:spacing w:val="25"/>
                <w:sz w:val="24"/>
              </w:rPr>
              <w:t xml:space="preserve"> </w:t>
            </w:r>
            <w:r>
              <w:rPr>
                <w:sz w:val="24"/>
              </w:rPr>
              <w:t>семье,</w:t>
            </w:r>
            <w:r>
              <w:rPr>
                <w:spacing w:val="26"/>
                <w:sz w:val="24"/>
              </w:rPr>
              <w:t xml:space="preserve"> </w:t>
            </w:r>
            <w:r>
              <w:rPr>
                <w:sz w:val="24"/>
              </w:rPr>
              <w:t>ценить</w:t>
            </w:r>
            <w:r>
              <w:rPr>
                <w:spacing w:val="-57"/>
                <w:sz w:val="24"/>
              </w:rPr>
              <w:t xml:space="preserve"> </w:t>
            </w:r>
            <w:r>
              <w:rPr>
                <w:sz w:val="24"/>
              </w:rPr>
              <w:t>взаимопомощь</w:t>
            </w:r>
            <w:r>
              <w:rPr>
                <w:sz w:val="24"/>
              </w:rPr>
              <w:tab/>
            </w:r>
            <w:r>
              <w:rPr>
                <w:spacing w:val="-4"/>
                <w:sz w:val="24"/>
              </w:rPr>
              <w:t>и</w:t>
            </w:r>
            <w:r>
              <w:rPr>
                <w:spacing w:val="-57"/>
                <w:sz w:val="24"/>
              </w:rPr>
              <w:t xml:space="preserve"> </w:t>
            </w:r>
            <w:r>
              <w:rPr>
                <w:sz w:val="24"/>
              </w:rPr>
              <w:t>взаимоподдержку</w:t>
            </w:r>
            <w:r>
              <w:rPr>
                <w:spacing w:val="1"/>
                <w:sz w:val="24"/>
              </w:rPr>
              <w:t xml:space="preserve"> </w:t>
            </w:r>
            <w:r>
              <w:rPr>
                <w:sz w:val="24"/>
              </w:rPr>
              <w:t>членов</w:t>
            </w:r>
            <w:r>
              <w:rPr>
                <w:spacing w:val="-3"/>
                <w:sz w:val="24"/>
              </w:rPr>
              <w:t xml:space="preserve"> </w:t>
            </w:r>
            <w:r>
              <w:rPr>
                <w:sz w:val="24"/>
              </w:rPr>
              <w:t>семьи</w:t>
            </w:r>
            <w:r>
              <w:rPr>
                <w:spacing w:val="-4"/>
                <w:sz w:val="24"/>
              </w:rPr>
              <w:t xml:space="preserve"> </w:t>
            </w:r>
            <w:r>
              <w:rPr>
                <w:sz w:val="24"/>
              </w:rPr>
              <w:t>и</w:t>
            </w:r>
            <w:r>
              <w:rPr>
                <w:spacing w:val="-4"/>
                <w:sz w:val="24"/>
              </w:rPr>
              <w:t xml:space="preserve"> </w:t>
            </w:r>
            <w:r>
              <w:rPr>
                <w:sz w:val="24"/>
              </w:rPr>
              <w:t>друзей.</w:t>
            </w:r>
          </w:p>
          <w:p w:rsidR="003C2477" w:rsidRDefault="00F03892" w:rsidP="00D75319">
            <w:pPr>
              <w:pStyle w:val="TableParagraph"/>
              <w:numPr>
                <w:ilvl w:val="0"/>
                <w:numId w:val="52"/>
              </w:numPr>
              <w:tabs>
                <w:tab w:val="left" w:pos="541"/>
                <w:tab w:val="left" w:pos="542"/>
                <w:tab w:val="left" w:pos="1443"/>
                <w:tab w:val="left" w:pos="1505"/>
                <w:tab w:val="left" w:pos="1564"/>
                <w:tab w:val="left" w:pos="1678"/>
                <w:tab w:val="left" w:pos="1879"/>
                <w:tab w:val="left" w:pos="1937"/>
                <w:tab w:val="left" w:pos="2024"/>
              </w:tabs>
              <w:spacing w:line="276" w:lineRule="auto"/>
              <w:ind w:right="91" w:firstLine="0"/>
              <w:rPr>
                <w:sz w:val="24"/>
              </w:rPr>
            </w:pPr>
            <w:r>
              <w:rPr>
                <w:sz w:val="24"/>
              </w:rPr>
              <w:t>Принимать</w:t>
            </w:r>
            <w:r>
              <w:rPr>
                <w:sz w:val="24"/>
              </w:rPr>
              <w:tab/>
            </w:r>
            <w:r>
              <w:rPr>
                <w:sz w:val="24"/>
              </w:rPr>
              <w:tab/>
            </w:r>
            <w:r>
              <w:rPr>
                <w:spacing w:val="-1"/>
                <w:sz w:val="24"/>
              </w:rPr>
              <w:t>новый</w:t>
            </w:r>
            <w:r>
              <w:rPr>
                <w:spacing w:val="-57"/>
                <w:sz w:val="24"/>
              </w:rPr>
              <w:t xml:space="preserve"> </w:t>
            </w:r>
            <w:r>
              <w:rPr>
                <w:sz w:val="24"/>
              </w:rPr>
              <w:t>статус</w:t>
            </w:r>
            <w:r>
              <w:rPr>
                <w:sz w:val="24"/>
              </w:rPr>
              <w:tab/>
            </w:r>
            <w:r>
              <w:rPr>
                <w:sz w:val="24"/>
              </w:rPr>
              <w:tab/>
            </w:r>
            <w:r>
              <w:rPr>
                <w:sz w:val="24"/>
              </w:rPr>
              <w:tab/>
              <w:t>«ученик»,</w:t>
            </w:r>
            <w:r>
              <w:rPr>
                <w:spacing w:val="-57"/>
                <w:sz w:val="24"/>
              </w:rPr>
              <w:t xml:space="preserve"> </w:t>
            </w:r>
            <w:r>
              <w:rPr>
                <w:sz w:val="24"/>
              </w:rPr>
              <w:t>внутреннюю</w:t>
            </w:r>
            <w:r>
              <w:rPr>
                <w:sz w:val="24"/>
              </w:rPr>
              <w:tab/>
            </w:r>
            <w:r>
              <w:rPr>
                <w:sz w:val="24"/>
              </w:rPr>
              <w:tab/>
            </w:r>
            <w:r>
              <w:rPr>
                <w:sz w:val="24"/>
              </w:rPr>
              <w:tab/>
            </w:r>
            <w:r>
              <w:rPr>
                <w:sz w:val="24"/>
              </w:rPr>
              <w:tab/>
              <w:t>позицию</w:t>
            </w:r>
            <w:r>
              <w:rPr>
                <w:spacing w:val="-57"/>
                <w:sz w:val="24"/>
              </w:rPr>
              <w:t xml:space="preserve"> </w:t>
            </w:r>
            <w:r>
              <w:rPr>
                <w:sz w:val="24"/>
              </w:rPr>
              <w:t>школьника</w:t>
            </w:r>
            <w:r>
              <w:rPr>
                <w:sz w:val="24"/>
              </w:rPr>
              <w:tab/>
              <w:t>на</w:t>
            </w:r>
            <w:r>
              <w:rPr>
                <w:sz w:val="24"/>
              </w:rPr>
              <w:tab/>
            </w:r>
            <w:r>
              <w:rPr>
                <w:sz w:val="24"/>
              </w:rPr>
              <w:tab/>
              <w:t>уровне</w:t>
            </w:r>
            <w:r>
              <w:rPr>
                <w:spacing w:val="-57"/>
                <w:sz w:val="24"/>
              </w:rPr>
              <w:t xml:space="preserve"> </w:t>
            </w:r>
            <w:r>
              <w:rPr>
                <w:sz w:val="24"/>
              </w:rPr>
              <w:t>положительного</w:t>
            </w:r>
            <w:r>
              <w:rPr>
                <w:spacing w:val="1"/>
                <w:sz w:val="24"/>
              </w:rPr>
              <w:t xml:space="preserve"> </w:t>
            </w:r>
            <w:r>
              <w:rPr>
                <w:sz w:val="24"/>
              </w:rPr>
              <w:t>отношения</w:t>
            </w:r>
            <w:r>
              <w:rPr>
                <w:sz w:val="24"/>
              </w:rPr>
              <w:tab/>
            </w:r>
            <w:r>
              <w:rPr>
                <w:sz w:val="24"/>
              </w:rPr>
              <w:tab/>
              <w:t>к</w:t>
            </w:r>
            <w:r>
              <w:rPr>
                <w:sz w:val="24"/>
              </w:rPr>
              <w:tab/>
            </w:r>
            <w:r>
              <w:rPr>
                <w:sz w:val="24"/>
              </w:rPr>
              <w:tab/>
            </w:r>
            <w:r>
              <w:rPr>
                <w:spacing w:val="-1"/>
                <w:sz w:val="24"/>
              </w:rPr>
              <w:t>школе,</w:t>
            </w:r>
            <w:r>
              <w:rPr>
                <w:spacing w:val="-57"/>
                <w:sz w:val="24"/>
              </w:rPr>
              <w:t xml:space="preserve"> </w:t>
            </w:r>
            <w:r>
              <w:rPr>
                <w:sz w:val="24"/>
              </w:rPr>
              <w:t>принимать</w:t>
            </w:r>
            <w:r>
              <w:rPr>
                <w:sz w:val="24"/>
              </w:rPr>
              <w:tab/>
            </w:r>
            <w:r>
              <w:rPr>
                <w:sz w:val="24"/>
              </w:rPr>
              <w:tab/>
            </w:r>
            <w:r>
              <w:rPr>
                <w:sz w:val="24"/>
              </w:rPr>
              <w:tab/>
            </w:r>
            <w:r>
              <w:rPr>
                <w:sz w:val="24"/>
              </w:rPr>
              <w:tab/>
            </w:r>
            <w:r>
              <w:rPr>
                <w:sz w:val="24"/>
              </w:rPr>
              <w:tab/>
            </w:r>
            <w:r>
              <w:rPr>
                <w:sz w:val="24"/>
              </w:rPr>
              <w:tab/>
            </w:r>
            <w:r>
              <w:rPr>
                <w:sz w:val="24"/>
              </w:rPr>
              <w:tab/>
            </w:r>
            <w:r>
              <w:rPr>
                <w:spacing w:val="-1"/>
                <w:sz w:val="24"/>
              </w:rPr>
              <w:t>образ</w:t>
            </w:r>
          </w:p>
          <w:p w:rsidR="003C2477" w:rsidRDefault="00F03892">
            <w:pPr>
              <w:pStyle w:val="TableParagraph"/>
              <w:rPr>
                <w:sz w:val="24"/>
              </w:rPr>
            </w:pPr>
            <w:r>
              <w:rPr>
                <w:sz w:val="24"/>
              </w:rPr>
              <w:t>«хорошего</w:t>
            </w:r>
            <w:r>
              <w:rPr>
                <w:spacing w:val="-3"/>
                <w:sz w:val="24"/>
              </w:rPr>
              <w:t xml:space="preserve"> </w:t>
            </w:r>
            <w:r>
              <w:rPr>
                <w:sz w:val="24"/>
              </w:rPr>
              <w:t>ученика».</w:t>
            </w:r>
          </w:p>
          <w:p w:rsidR="003C2477" w:rsidRDefault="00F03892" w:rsidP="00D75319">
            <w:pPr>
              <w:pStyle w:val="TableParagraph"/>
              <w:numPr>
                <w:ilvl w:val="0"/>
                <w:numId w:val="52"/>
              </w:numPr>
              <w:tabs>
                <w:tab w:val="left" w:pos="1228"/>
                <w:tab w:val="left" w:pos="1229"/>
                <w:tab w:val="left" w:pos="2476"/>
              </w:tabs>
              <w:spacing w:before="40" w:line="278" w:lineRule="auto"/>
              <w:ind w:right="89" w:firstLine="0"/>
              <w:jc w:val="both"/>
              <w:rPr>
                <w:sz w:val="24"/>
              </w:rPr>
            </w:pPr>
            <w:r>
              <w:rPr>
                <w:spacing w:val="-1"/>
                <w:sz w:val="24"/>
              </w:rPr>
              <w:t>Внимательно</w:t>
            </w:r>
            <w:r>
              <w:rPr>
                <w:spacing w:val="-58"/>
                <w:sz w:val="24"/>
              </w:rPr>
              <w:t xml:space="preserve"> </w:t>
            </w:r>
            <w:r>
              <w:rPr>
                <w:sz w:val="24"/>
              </w:rPr>
              <w:t>относиться</w:t>
            </w:r>
            <w:r>
              <w:rPr>
                <w:sz w:val="24"/>
              </w:rPr>
              <w:tab/>
            </w:r>
            <w:r>
              <w:rPr>
                <w:spacing w:val="-5"/>
                <w:sz w:val="24"/>
              </w:rPr>
              <w:t>к</w:t>
            </w:r>
            <w:r>
              <w:rPr>
                <w:spacing w:val="-58"/>
                <w:sz w:val="24"/>
              </w:rPr>
              <w:t xml:space="preserve"> </w:t>
            </w:r>
            <w:r>
              <w:rPr>
                <w:sz w:val="24"/>
              </w:rPr>
              <w:t>собственным</w:t>
            </w:r>
          </w:p>
          <w:p w:rsidR="003C2477" w:rsidRDefault="00F03892">
            <w:pPr>
              <w:pStyle w:val="TableParagraph"/>
              <w:tabs>
                <w:tab w:val="left" w:pos="2460"/>
              </w:tabs>
              <w:spacing w:line="271" w:lineRule="exact"/>
              <w:jc w:val="both"/>
              <w:rPr>
                <w:sz w:val="24"/>
              </w:rPr>
            </w:pPr>
            <w:r>
              <w:rPr>
                <w:sz w:val="24"/>
              </w:rPr>
              <w:t>переживаниям</w:t>
            </w:r>
            <w:r>
              <w:rPr>
                <w:sz w:val="24"/>
              </w:rPr>
              <w:tab/>
              <w:t>и</w:t>
            </w:r>
          </w:p>
        </w:tc>
        <w:tc>
          <w:tcPr>
            <w:tcW w:w="1988" w:type="dxa"/>
          </w:tcPr>
          <w:p w:rsidR="003C2477" w:rsidRDefault="00F03892">
            <w:pPr>
              <w:pStyle w:val="TableParagraph"/>
              <w:spacing w:line="268" w:lineRule="exact"/>
              <w:rPr>
                <w:sz w:val="24"/>
              </w:rPr>
            </w:pPr>
            <w:r>
              <w:rPr>
                <w:sz w:val="24"/>
              </w:rPr>
              <w:t>1.</w:t>
            </w:r>
          </w:p>
          <w:p w:rsidR="003C2477" w:rsidRDefault="00F03892">
            <w:pPr>
              <w:pStyle w:val="TableParagraph"/>
              <w:tabs>
                <w:tab w:val="left" w:pos="1078"/>
              </w:tabs>
              <w:spacing w:before="41" w:line="276" w:lineRule="auto"/>
              <w:ind w:right="94"/>
              <w:rPr>
                <w:sz w:val="24"/>
              </w:rPr>
            </w:pPr>
            <w:r>
              <w:rPr>
                <w:sz w:val="24"/>
              </w:rPr>
              <w:t>Организовывать</w:t>
            </w:r>
            <w:r>
              <w:rPr>
                <w:spacing w:val="1"/>
                <w:sz w:val="24"/>
              </w:rPr>
              <w:t xml:space="preserve"> </w:t>
            </w:r>
            <w:r>
              <w:rPr>
                <w:sz w:val="24"/>
              </w:rPr>
              <w:t>свое</w:t>
            </w:r>
            <w:r>
              <w:rPr>
                <w:sz w:val="24"/>
              </w:rPr>
              <w:tab/>
            </w:r>
            <w:r>
              <w:rPr>
                <w:spacing w:val="-1"/>
                <w:sz w:val="24"/>
              </w:rPr>
              <w:t>рабочее</w:t>
            </w:r>
          </w:p>
          <w:p w:rsidR="003C2477" w:rsidRDefault="00F03892">
            <w:pPr>
              <w:pStyle w:val="TableParagraph"/>
              <w:tabs>
                <w:tab w:val="left" w:pos="1511"/>
              </w:tabs>
              <w:spacing w:line="276" w:lineRule="auto"/>
              <w:ind w:right="92"/>
              <w:rPr>
                <w:sz w:val="24"/>
              </w:rPr>
            </w:pPr>
            <w:r>
              <w:rPr>
                <w:sz w:val="24"/>
              </w:rPr>
              <w:t>место</w:t>
            </w:r>
            <w:r>
              <w:rPr>
                <w:sz w:val="24"/>
              </w:rPr>
              <w:tab/>
            </w:r>
            <w:r>
              <w:rPr>
                <w:spacing w:val="-1"/>
                <w:sz w:val="24"/>
              </w:rPr>
              <w:t>под</w:t>
            </w:r>
            <w:r>
              <w:rPr>
                <w:spacing w:val="-57"/>
                <w:sz w:val="24"/>
              </w:rPr>
              <w:t xml:space="preserve"> </w:t>
            </w:r>
            <w:r>
              <w:rPr>
                <w:sz w:val="24"/>
              </w:rPr>
              <w:t>руководством</w:t>
            </w:r>
            <w:r>
              <w:rPr>
                <w:spacing w:val="1"/>
                <w:sz w:val="24"/>
              </w:rPr>
              <w:t xml:space="preserve"> </w:t>
            </w:r>
            <w:r>
              <w:rPr>
                <w:sz w:val="24"/>
              </w:rPr>
              <w:t>учителя.</w:t>
            </w:r>
          </w:p>
          <w:p w:rsidR="003C2477" w:rsidRDefault="00F03892">
            <w:pPr>
              <w:pStyle w:val="TableParagraph"/>
              <w:tabs>
                <w:tab w:val="left" w:pos="1765"/>
              </w:tabs>
              <w:spacing w:before="2" w:line="276" w:lineRule="auto"/>
              <w:ind w:right="95"/>
              <w:rPr>
                <w:sz w:val="24"/>
              </w:rPr>
            </w:pPr>
            <w:r>
              <w:rPr>
                <w:sz w:val="24"/>
              </w:rPr>
              <w:t>2.</w:t>
            </w:r>
            <w:r>
              <w:rPr>
                <w:spacing w:val="1"/>
                <w:sz w:val="24"/>
              </w:rPr>
              <w:t xml:space="preserve"> </w:t>
            </w:r>
            <w:r>
              <w:rPr>
                <w:sz w:val="24"/>
              </w:rPr>
              <w:t>Осуществлять</w:t>
            </w:r>
            <w:r>
              <w:rPr>
                <w:spacing w:val="-57"/>
                <w:sz w:val="24"/>
              </w:rPr>
              <w:t xml:space="preserve"> </w:t>
            </w:r>
            <w:r>
              <w:rPr>
                <w:sz w:val="24"/>
              </w:rPr>
              <w:t>контроль</w:t>
            </w:r>
            <w:r>
              <w:rPr>
                <w:sz w:val="24"/>
              </w:rPr>
              <w:tab/>
            </w:r>
            <w:r>
              <w:rPr>
                <w:spacing w:val="-2"/>
                <w:sz w:val="24"/>
              </w:rPr>
              <w:t>в</w:t>
            </w:r>
            <w:r>
              <w:rPr>
                <w:spacing w:val="-57"/>
                <w:sz w:val="24"/>
              </w:rPr>
              <w:t xml:space="preserve"> </w:t>
            </w:r>
            <w:r>
              <w:rPr>
                <w:sz w:val="24"/>
              </w:rPr>
              <w:t>форме</w:t>
            </w:r>
            <w:r>
              <w:rPr>
                <w:spacing w:val="32"/>
                <w:sz w:val="24"/>
              </w:rPr>
              <w:t xml:space="preserve"> </w:t>
            </w:r>
            <w:r>
              <w:rPr>
                <w:sz w:val="24"/>
              </w:rPr>
              <w:t>сличения</w:t>
            </w:r>
            <w:r>
              <w:rPr>
                <w:spacing w:val="-57"/>
                <w:sz w:val="24"/>
              </w:rPr>
              <w:t xml:space="preserve"> </w:t>
            </w:r>
            <w:r>
              <w:rPr>
                <w:sz w:val="24"/>
              </w:rPr>
              <w:t>своей</w:t>
            </w:r>
            <w:r>
              <w:rPr>
                <w:spacing w:val="48"/>
                <w:sz w:val="24"/>
              </w:rPr>
              <w:t xml:space="preserve"> </w:t>
            </w:r>
            <w:r>
              <w:rPr>
                <w:sz w:val="24"/>
              </w:rPr>
              <w:t>работы</w:t>
            </w:r>
            <w:r>
              <w:rPr>
                <w:spacing w:val="50"/>
                <w:sz w:val="24"/>
              </w:rPr>
              <w:t xml:space="preserve"> </w:t>
            </w:r>
            <w:r>
              <w:rPr>
                <w:sz w:val="24"/>
              </w:rPr>
              <w:t>с</w:t>
            </w:r>
            <w:r>
              <w:rPr>
                <w:spacing w:val="-57"/>
                <w:sz w:val="24"/>
              </w:rPr>
              <w:t xml:space="preserve"> </w:t>
            </w:r>
            <w:r>
              <w:rPr>
                <w:sz w:val="24"/>
              </w:rPr>
              <w:t>заданным</w:t>
            </w:r>
            <w:r>
              <w:rPr>
                <w:spacing w:val="1"/>
                <w:sz w:val="24"/>
              </w:rPr>
              <w:t xml:space="preserve"> </w:t>
            </w:r>
            <w:r>
              <w:rPr>
                <w:sz w:val="24"/>
              </w:rPr>
              <w:t>эталоном.</w:t>
            </w:r>
            <w:r>
              <w:rPr>
                <w:spacing w:val="1"/>
                <w:sz w:val="24"/>
              </w:rPr>
              <w:t xml:space="preserve"> </w:t>
            </w:r>
            <w:r>
              <w:rPr>
                <w:sz w:val="24"/>
              </w:rPr>
              <w:t>3.Вносить</w:t>
            </w:r>
            <w:r>
              <w:rPr>
                <w:spacing w:val="1"/>
                <w:sz w:val="24"/>
              </w:rPr>
              <w:t xml:space="preserve"> </w:t>
            </w:r>
            <w:r>
              <w:rPr>
                <w:sz w:val="24"/>
              </w:rPr>
              <w:t>необходимые</w:t>
            </w:r>
            <w:r>
              <w:rPr>
                <w:spacing w:val="1"/>
                <w:sz w:val="24"/>
              </w:rPr>
              <w:t xml:space="preserve"> </w:t>
            </w:r>
            <w:r>
              <w:rPr>
                <w:sz w:val="24"/>
              </w:rPr>
              <w:t>дополнения,</w:t>
            </w:r>
            <w:r>
              <w:rPr>
                <w:spacing w:val="1"/>
                <w:sz w:val="24"/>
              </w:rPr>
              <w:t xml:space="preserve"> </w:t>
            </w:r>
            <w:r>
              <w:rPr>
                <w:sz w:val="24"/>
              </w:rPr>
              <w:t>исправления</w:t>
            </w:r>
          </w:p>
          <w:p w:rsidR="003C2477" w:rsidRDefault="00F03892">
            <w:pPr>
              <w:pStyle w:val="TableParagraph"/>
              <w:tabs>
                <w:tab w:val="left" w:pos="1526"/>
              </w:tabs>
              <w:spacing w:line="276" w:lineRule="auto"/>
              <w:ind w:right="93"/>
              <w:rPr>
                <w:sz w:val="24"/>
              </w:rPr>
            </w:pPr>
            <w:r>
              <w:rPr>
                <w:sz w:val="24"/>
              </w:rPr>
              <w:t>в</w:t>
            </w:r>
            <w:r>
              <w:rPr>
                <w:spacing w:val="9"/>
                <w:sz w:val="24"/>
              </w:rPr>
              <w:t xml:space="preserve"> </w:t>
            </w:r>
            <w:r>
              <w:rPr>
                <w:sz w:val="24"/>
              </w:rPr>
              <w:t>свою</w:t>
            </w:r>
            <w:r>
              <w:rPr>
                <w:spacing w:val="6"/>
                <w:sz w:val="24"/>
              </w:rPr>
              <w:t xml:space="preserve"> </w:t>
            </w:r>
            <w:r>
              <w:rPr>
                <w:sz w:val="24"/>
              </w:rPr>
              <w:t>работу,</w:t>
            </w:r>
            <w:r>
              <w:rPr>
                <w:spacing w:val="-57"/>
                <w:sz w:val="24"/>
              </w:rPr>
              <w:t xml:space="preserve"> </w:t>
            </w:r>
            <w:r>
              <w:rPr>
                <w:sz w:val="24"/>
              </w:rPr>
              <w:t>если</w:t>
            </w:r>
            <w:r>
              <w:rPr>
                <w:sz w:val="24"/>
              </w:rPr>
              <w:tab/>
            </w:r>
            <w:r>
              <w:rPr>
                <w:spacing w:val="-1"/>
                <w:sz w:val="24"/>
              </w:rPr>
              <w:t>она</w:t>
            </w:r>
          </w:p>
          <w:p w:rsidR="003C2477" w:rsidRDefault="00F03892">
            <w:pPr>
              <w:pStyle w:val="TableParagraph"/>
              <w:tabs>
                <w:tab w:val="left" w:pos="1770"/>
              </w:tabs>
              <w:spacing w:line="276" w:lineRule="auto"/>
              <w:ind w:right="99"/>
              <w:rPr>
                <w:sz w:val="24"/>
              </w:rPr>
            </w:pPr>
            <w:r>
              <w:rPr>
                <w:sz w:val="24"/>
              </w:rPr>
              <w:t>расходится</w:t>
            </w:r>
            <w:r>
              <w:rPr>
                <w:sz w:val="24"/>
              </w:rPr>
              <w:tab/>
            </w:r>
            <w:r>
              <w:rPr>
                <w:spacing w:val="-5"/>
                <w:sz w:val="24"/>
              </w:rPr>
              <w:t>с</w:t>
            </w:r>
            <w:r>
              <w:rPr>
                <w:spacing w:val="-57"/>
                <w:sz w:val="24"/>
              </w:rPr>
              <w:t xml:space="preserve"> </w:t>
            </w:r>
            <w:r>
              <w:rPr>
                <w:sz w:val="24"/>
              </w:rPr>
              <w:t>эталоном</w:t>
            </w:r>
            <w:r>
              <w:rPr>
                <w:spacing w:val="1"/>
                <w:sz w:val="24"/>
              </w:rPr>
              <w:t xml:space="preserve"> </w:t>
            </w:r>
            <w:r>
              <w:rPr>
                <w:sz w:val="24"/>
              </w:rPr>
              <w:t>(образцом).</w:t>
            </w:r>
          </w:p>
          <w:p w:rsidR="003C2477" w:rsidRDefault="00F03892">
            <w:pPr>
              <w:pStyle w:val="TableParagraph"/>
              <w:tabs>
                <w:tab w:val="left" w:pos="1722"/>
              </w:tabs>
              <w:spacing w:line="274" w:lineRule="exact"/>
              <w:rPr>
                <w:sz w:val="24"/>
              </w:rPr>
            </w:pPr>
            <w:r>
              <w:rPr>
                <w:sz w:val="24"/>
              </w:rPr>
              <w:t>4.</w:t>
            </w:r>
            <w:r>
              <w:rPr>
                <w:sz w:val="24"/>
              </w:rPr>
              <w:tab/>
              <w:t>В</w:t>
            </w:r>
          </w:p>
          <w:p w:rsidR="003C2477" w:rsidRDefault="00F03892">
            <w:pPr>
              <w:pStyle w:val="TableParagraph"/>
              <w:spacing w:before="40"/>
              <w:rPr>
                <w:sz w:val="24"/>
              </w:rPr>
            </w:pPr>
            <w:r>
              <w:rPr>
                <w:sz w:val="24"/>
              </w:rPr>
              <w:t>сотрудничестве</w:t>
            </w:r>
            <w:r>
              <w:rPr>
                <w:spacing w:val="-14"/>
                <w:sz w:val="24"/>
              </w:rPr>
              <w:t xml:space="preserve"> </w:t>
            </w:r>
            <w:r>
              <w:rPr>
                <w:sz w:val="24"/>
              </w:rPr>
              <w:t>с</w:t>
            </w:r>
          </w:p>
          <w:p w:rsidR="003C2477" w:rsidRDefault="00F03892">
            <w:pPr>
              <w:pStyle w:val="TableParagraph"/>
              <w:spacing w:before="12" w:line="310" w:lineRule="atLeast"/>
              <w:ind w:right="699"/>
              <w:rPr>
                <w:sz w:val="24"/>
              </w:rPr>
            </w:pPr>
            <w:r>
              <w:rPr>
                <w:sz w:val="24"/>
              </w:rPr>
              <w:t>учителем</w:t>
            </w:r>
            <w:r>
              <w:rPr>
                <w:spacing w:val="1"/>
                <w:sz w:val="24"/>
              </w:rPr>
              <w:t xml:space="preserve"> </w:t>
            </w:r>
            <w:r>
              <w:rPr>
                <w:sz w:val="24"/>
              </w:rPr>
              <w:t>определять</w:t>
            </w:r>
          </w:p>
        </w:tc>
        <w:tc>
          <w:tcPr>
            <w:tcW w:w="2550" w:type="dxa"/>
          </w:tcPr>
          <w:p w:rsidR="003C2477" w:rsidRDefault="00F03892" w:rsidP="00D75319">
            <w:pPr>
              <w:pStyle w:val="TableParagraph"/>
              <w:numPr>
                <w:ilvl w:val="0"/>
                <w:numId w:val="51"/>
              </w:numPr>
              <w:tabs>
                <w:tab w:val="left" w:pos="293"/>
                <w:tab w:val="left" w:pos="1555"/>
                <w:tab w:val="left" w:pos="1732"/>
                <w:tab w:val="left" w:pos="2330"/>
              </w:tabs>
              <w:spacing w:line="276" w:lineRule="auto"/>
              <w:ind w:right="89" w:firstLine="0"/>
              <w:rPr>
                <w:sz w:val="24"/>
              </w:rPr>
            </w:pPr>
            <w:r>
              <w:rPr>
                <w:sz w:val="24"/>
              </w:rPr>
              <w:t>Ориентироваться</w:t>
            </w:r>
            <w:r>
              <w:rPr>
                <w:sz w:val="24"/>
              </w:rPr>
              <w:tab/>
              <w:t>в</w:t>
            </w:r>
            <w:r>
              <w:rPr>
                <w:spacing w:val="-57"/>
                <w:sz w:val="24"/>
              </w:rPr>
              <w:t xml:space="preserve"> </w:t>
            </w:r>
            <w:r>
              <w:rPr>
                <w:sz w:val="24"/>
              </w:rPr>
              <w:t>учебниках</w:t>
            </w:r>
            <w:r>
              <w:rPr>
                <w:sz w:val="24"/>
              </w:rPr>
              <w:tab/>
            </w:r>
            <w:r>
              <w:rPr>
                <w:spacing w:val="-1"/>
                <w:sz w:val="24"/>
              </w:rPr>
              <w:t>(система</w:t>
            </w:r>
            <w:r>
              <w:rPr>
                <w:spacing w:val="-57"/>
                <w:sz w:val="24"/>
              </w:rPr>
              <w:t xml:space="preserve"> </w:t>
            </w:r>
            <w:r>
              <w:rPr>
                <w:sz w:val="24"/>
              </w:rPr>
              <w:t>обозначений,</w:t>
            </w:r>
            <w:r>
              <w:rPr>
                <w:spacing w:val="1"/>
                <w:sz w:val="24"/>
              </w:rPr>
              <w:t xml:space="preserve"> </w:t>
            </w:r>
            <w:r>
              <w:rPr>
                <w:sz w:val="24"/>
              </w:rPr>
              <w:t>структура</w:t>
            </w:r>
            <w:r>
              <w:rPr>
                <w:sz w:val="24"/>
              </w:rPr>
              <w:tab/>
            </w:r>
            <w:r>
              <w:rPr>
                <w:sz w:val="24"/>
              </w:rPr>
              <w:tab/>
              <w:t>текста,</w:t>
            </w:r>
          </w:p>
          <w:p w:rsidR="003C2477" w:rsidRDefault="00F03892">
            <w:pPr>
              <w:pStyle w:val="TableParagraph"/>
              <w:tabs>
                <w:tab w:val="left" w:pos="1587"/>
              </w:tabs>
              <w:spacing w:line="276" w:lineRule="auto"/>
              <w:ind w:right="94"/>
              <w:rPr>
                <w:sz w:val="24"/>
              </w:rPr>
            </w:pPr>
            <w:r>
              <w:rPr>
                <w:sz w:val="24"/>
              </w:rPr>
              <w:t>рубрики,</w:t>
            </w:r>
            <w:r>
              <w:rPr>
                <w:sz w:val="24"/>
              </w:rPr>
              <w:tab/>
            </w:r>
            <w:r>
              <w:rPr>
                <w:spacing w:val="-1"/>
                <w:sz w:val="24"/>
              </w:rPr>
              <w:t>словарь,</w:t>
            </w:r>
            <w:r>
              <w:rPr>
                <w:spacing w:val="-57"/>
                <w:sz w:val="24"/>
              </w:rPr>
              <w:t xml:space="preserve"> </w:t>
            </w:r>
            <w:r>
              <w:rPr>
                <w:sz w:val="24"/>
              </w:rPr>
              <w:t>содержание).</w:t>
            </w:r>
          </w:p>
          <w:p w:rsidR="003C2477" w:rsidRDefault="00F03892" w:rsidP="00D75319">
            <w:pPr>
              <w:pStyle w:val="TableParagraph"/>
              <w:numPr>
                <w:ilvl w:val="0"/>
                <w:numId w:val="51"/>
              </w:numPr>
              <w:tabs>
                <w:tab w:val="left" w:pos="341"/>
                <w:tab w:val="left" w:pos="1016"/>
                <w:tab w:val="left" w:pos="1409"/>
                <w:tab w:val="left" w:pos="1501"/>
                <w:tab w:val="left" w:pos="1567"/>
                <w:tab w:val="left" w:pos="2095"/>
              </w:tabs>
              <w:spacing w:line="276" w:lineRule="auto"/>
              <w:ind w:right="90" w:firstLine="0"/>
              <w:rPr>
                <w:sz w:val="24"/>
              </w:rPr>
            </w:pPr>
            <w:r>
              <w:rPr>
                <w:spacing w:val="-1"/>
                <w:sz w:val="24"/>
              </w:rPr>
              <w:t>Осуществлять поиск</w:t>
            </w:r>
            <w:r>
              <w:rPr>
                <w:spacing w:val="-57"/>
                <w:sz w:val="24"/>
              </w:rPr>
              <w:t xml:space="preserve"> </w:t>
            </w:r>
            <w:r>
              <w:rPr>
                <w:sz w:val="24"/>
              </w:rPr>
              <w:t>необходимой</w:t>
            </w:r>
            <w:r>
              <w:rPr>
                <w:spacing w:val="1"/>
                <w:sz w:val="24"/>
              </w:rPr>
              <w:t xml:space="preserve"> </w:t>
            </w:r>
            <w:r>
              <w:rPr>
                <w:spacing w:val="-1"/>
                <w:sz w:val="24"/>
              </w:rPr>
              <w:t>информации</w:t>
            </w:r>
            <w:r>
              <w:rPr>
                <w:spacing w:val="-1"/>
                <w:sz w:val="24"/>
              </w:rPr>
              <w:tab/>
            </w:r>
            <w:r>
              <w:rPr>
                <w:spacing w:val="-1"/>
                <w:sz w:val="24"/>
              </w:rPr>
              <w:tab/>
            </w:r>
            <w:r>
              <w:rPr>
                <w:spacing w:val="-1"/>
                <w:sz w:val="24"/>
              </w:rPr>
              <w:tab/>
            </w:r>
            <w:r>
              <w:rPr>
                <w:spacing w:val="-1"/>
                <w:sz w:val="24"/>
              </w:rPr>
              <w:tab/>
            </w:r>
            <w:r>
              <w:rPr>
                <w:spacing w:val="-2"/>
                <w:sz w:val="24"/>
              </w:rPr>
              <w:t>для</w:t>
            </w:r>
            <w:r>
              <w:rPr>
                <w:spacing w:val="-57"/>
                <w:sz w:val="24"/>
              </w:rPr>
              <w:t xml:space="preserve"> </w:t>
            </w:r>
            <w:r>
              <w:rPr>
                <w:sz w:val="24"/>
              </w:rPr>
              <w:t>выполнения</w:t>
            </w:r>
            <w:r>
              <w:rPr>
                <w:sz w:val="24"/>
              </w:rPr>
              <w:tab/>
            </w:r>
            <w:r>
              <w:rPr>
                <w:sz w:val="24"/>
              </w:rPr>
              <w:tab/>
            </w:r>
            <w:r>
              <w:rPr>
                <w:sz w:val="24"/>
              </w:rPr>
              <w:tab/>
            </w:r>
            <w:r>
              <w:rPr>
                <w:spacing w:val="-1"/>
                <w:sz w:val="24"/>
              </w:rPr>
              <w:t>учебных</w:t>
            </w:r>
            <w:r>
              <w:rPr>
                <w:spacing w:val="-57"/>
                <w:sz w:val="24"/>
              </w:rPr>
              <w:t xml:space="preserve"> </w:t>
            </w:r>
            <w:r>
              <w:rPr>
                <w:sz w:val="24"/>
              </w:rPr>
              <w:t>заданий,</w:t>
            </w:r>
            <w:r>
              <w:rPr>
                <w:sz w:val="24"/>
              </w:rPr>
              <w:tab/>
            </w:r>
            <w:r>
              <w:rPr>
                <w:sz w:val="24"/>
              </w:rPr>
              <w:tab/>
            </w:r>
            <w:r>
              <w:rPr>
                <w:spacing w:val="-1"/>
                <w:sz w:val="24"/>
              </w:rPr>
              <w:t>используя</w:t>
            </w:r>
            <w:r>
              <w:rPr>
                <w:spacing w:val="-57"/>
                <w:sz w:val="24"/>
              </w:rPr>
              <w:t xml:space="preserve"> </w:t>
            </w:r>
            <w:r>
              <w:rPr>
                <w:sz w:val="24"/>
              </w:rPr>
              <w:t>справочные</w:t>
            </w:r>
            <w:r>
              <w:rPr>
                <w:spacing w:val="1"/>
                <w:sz w:val="24"/>
              </w:rPr>
              <w:t xml:space="preserve"> </w:t>
            </w:r>
            <w:r>
              <w:rPr>
                <w:sz w:val="24"/>
              </w:rPr>
              <w:t>материалы</w:t>
            </w:r>
            <w:r>
              <w:rPr>
                <w:sz w:val="24"/>
              </w:rPr>
              <w:tab/>
            </w:r>
            <w:r>
              <w:rPr>
                <w:sz w:val="24"/>
              </w:rPr>
              <w:tab/>
            </w:r>
            <w:r>
              <w:rPr>
                <w:spacing w:val="-1"/>
                <w:sz w:val="24"/>
              </w:rPr>
              <w:t>учебника</w:t>
            </w:r>
            <w:r>
              <w:rPr>
                <w:spacing w:val="-57"/>
                <w:sz w:val="24"/>
              </w:rPr>
              <w:t xml:space="preserve"> </w:t>
            </w:r>
            <w:r>
              <w:rPr>
                <w:sz w:val="24"/>
              </w:rPr>
              <w:t>(под</w:t>
            </w:r>
            <w:r>
              <w:rPr>
                <w:sz w:val="24"/>
              </w:rPr>
              <w:tab/>
              <w:t>руководством</w:t>
            </w:r>
            <w:r>
              <w:rPr>
                <w:spacing w:val="-57"/>
                <w:sz w:val="24"/>
              </w:rPr>
              <w:t xml:space="preserve"> </w:t>
            </w:r>
            <w:r>
              <w:rPr>
                <w:sz w:val="24"/>
              </w:rPr>
              <w:t>учителя).</w:t>
            </w:r>
          </w:p>
          <w:p w:rsidR="003C2477" w:rsidRDefault="00F03892" w:rsidP="00D75319">
            <w:pPr>
              <w:pStyle w:val="TableParagraph"/>
              <w:numPr>
                <w:ilvl w:val="0"/>
                <w:numId w:val="51"/>
              </w:numPr>
              <w:tabs>
                <w:tab w:val="left" w:pos="1425"/>
                <w:tab w:val="left" w:pos="1426"/>
                <w:tab w:val="left" w:pos="2326"/>
              </w:tabs>
              <w:spacing w:line="276" w:lineRule="auto"/>
              <w:ind w:right="92" w:firstLine="0"/>
              <w:rPr>
                <w:sz w:val="24"/>
              </w:rPr>
            </w:pPr>
            <w:r>
              <w:rPr>
                <w:spacing w:val="-1"/>
                <w:sz w:val="24"/>
              </w:rPr>
              <w:t>Понимать</w:t>
            </w:r>
            <w:r>
              <w:rPr>
                <w:spacing w:val="-57"/>
                <w:sz w:val="24"/>
              </w:rPr>
              <w:t xml:space="preserve"> </w:t>
            </w:r>
            <w:r>
              <w:rPr>
                <w:sz w:val="24"/>
              </w:rPr>
              <w:t>информацию,</w:t>
            </w:r>
            <w:r>
              <w:rPr>
                <w:spacing w:val="1"/>
                <w:sz w:val="24"/>
              </w:rPr>
              <w:t xml:space="preserve"> </w:t>
            </w:r>
            <w:r>
              <w:rPr>
                <w:sz w:val="24"/>
              </w:rPr>
              <w:t>представленную</w:t>
            </w:r>
            <w:r>
              <w:rPr>
                <w:sz w:val="24"/>
              </w:rPr>
              <w:tab/>
              <w:t>в</w:t>
            </w:r>
            <w:r>
              <w:rPr>
                <w:spacing w:val="-57"/>
                <w:sz w:val="24"/>
              </w:rPr>
              <w:t xml:space="preserve"> </w:t>
            </w:r>
            <w:r>
              <w:rPr>
                <w:sz w:val="24"/>
              </w:rPr>
              <w:t>виде</w:t>
            </w:r>
            <w:r>
              <w:rPr>
                <w:spacing w:val="8"/>
                <w:sz w:val="24"/>
              </w:rPr>
              <w:t xml:space="preserve"> </w:t>
            </w:r>
            <w:r>
              <w:rPr>
                <w:sz w:val="24"/>
              </w:rPr>
              <w:t>текста,</w:t>
            </w:r>
            <w:r>
              <w:rPr>
                <w:spacing w:val="8"/>
                <w:sz w:val="24"/>
              </w:rPr>
              <w:t xml:space="preserve"> </w:t>
            </w:r>
            <w:r>
              <w:rPr>
                <w:sz w:val="24"/>
              </w:rPr>
              <w:t>рисунков,</w:t>
            </w:r>
            <w:r>
              <w:rPr>
                <w:spacing w:val="-57"/>
                <w:sz w:val="24"/>
              </w:rPr>
              <w:t xml:space="preserve"> </w:t>
            </w:r>
            <w:r>
              <w:rPr>
                <w:sz w:val="24"/>
              </w:rPr>
              <w:t>схем.</w:t>
            </w:r>
          </w:p>
          <w:p w:rsidR="003C2477" w:rsidRDefault="00F03892" w:rsidP="00D75319">
            <w:pPr>
              <w:pStyle w:val="TableParagraph"/>
              <w:numPr>
                <w:ilvl w:val="0"/>
                <w:numId w:val="51"/>
              </w:numPr>
              <w:tabs>
                <w:tab w:val="left" w:pos="1257"/>
                <w:tab w:val="left" w:pos="1258"/>
              </w:tabs>
              <w:spacing w:line="276" w:lineRule="auto"/>
              <w:ind w:right="92" w:firstLine="0"/>
              <w:jc w:val="both"/>
              <w:rPr>
                <w:sz w:val="24"/>
              </w:rPr>
            </w:pPr>
            <w:r>
              <w:rPr>
                <w:spacing w:val="-1"/>
                <w:sz w:val="24"/>
              </w:rPr>
              <w:t>Сравнивать</w:t>
            </w:r>
            <w:r>
              <w:rPr>
                <w:spacing w:val="-58"/>
                <w:sz w:val="24"/>
              </w:rPr>
              <w:t xml:space="preserve"> </w:t>
            </w:r>
            <w:r>
              <w:rPr>
                <w:sz w:val="24"/>
              </w:rPr>
              <w:t>предметы,</w:t>
            </w:r>
            <w:r>
              <w:rPr>
                <w:spacing w:val="1"/>
                <w:sz w:val="24"/>
              </w:rPr>
              <w:t xml:space="preserve"> </w:t>
            </w:r>
            <w:r>
              <w:rPr>
                <w:sz w:val="24"/>
              </w:rPr>
              <w:t>объекты:</w:t>
            </w:r>
            <w:r>
              <w:rPr>
                <w:spacing w:val="-57"/>
                <w:sz w:val="24"/>
              </w:rPr>
              <w:t xml:space="preserve"> </w:t>
            </w:r>
            <w:r>
              <w:rPr>
                <w:sz w:val="24"/>
              </w:rPr>
              <w:t>находить</w:t>
            </w:r>
            <w:r>
              <w:rPr>
                <w:spacing w:val="1"/>
                <w:sz w:val="24"/>
              </w:rPr>
              <w:t xml:space="preserve"> </w:t>
            </w:r>
            <w:r>
              <w:rPr>
                <w:sz w:val="24"/>
              </w:rPr>
              <w:t>общее</w:t>
            </w:r>
            <w:r>
              <w:rPr>
                <w:spacing w:val="1"/>
                <w:sz w:val="24"/>
              </w:rPr>
              <w:t xml:space="preserve"> </w:t>
            </w:r>
            <w:r>
              <w:rPr>
                <w:sz w:val="24"/>
              </w:rPr>
              <w:t>и</w:t>
            </w:r>
            <w:r>
              <w:rPr>
                <w:spacing w:val="-57"/>
                <w:sz w:val="24"/>
              </w:rPr>
              <w:t xml:space="preserve"> </w:t>
            </w:r>
            <w:r>
              <w:rPr>
                <w:sz w:val="24"/>
              </w:rPr>
              <w:t>различие.</w:t>
            </w:r>
          </w:p>
        </w:tc>
        <w:tc>
          <w:tcPr>
            <w:tcW w:w="1988" w:type="dxa"/>
          </w:tcPr>
          <w:p w:rsidR="003C2477" w:rsidRDefault="00F03892" w:rsidP="00D75319">
            <w:pPr>
              <w:pStyle w:val="TableParagraph"/>
              <w:numPr>
                <w:ilvl w:val="0"/>
                <w:numId w:val="50"/>
              </w:numPr>
              <w:tabs>
                <w:tab w:val="left" w:pos="738"/>
                <w:tab w:val="left" w:pos="739"/>
              </w:tabs>
              <w:spacing w:line="276" w:lineRule="auto"/>
              <w:ind w:right="100" w:firstLine="0"/>
              <w:rPr>
                <w:sz w:val="24"/>
              </w:rPr>
            </w:pPr>
            <w:r>
              <w:rPr>
                <w:spacing w:val="-2"/>
                <w:sz w:val="24"/>
              </w:rPr>
              <w:t>Соблюдать</w:t>
            </w:r>
            <w:r>
              <w:rPr>
                <w:spacing w:val="-57"/>
                <w:sz w:val="24"/>
              </w:rPr>
              <w:t xml:space="preserve"> </w:t>
            </w:r>
            <w:r>
              <w:rPr>
                <w:sz w:val="24"/>
              </w:rPr>
              <w:t>простейшие</w:t>
            </w:r>
            <w:r>
              <w:rPr>
                <w:spacing w:val="1"/>
                <w:sz w:val="24"/>
              </w:rPr>
              <w:t xml:space="preserve"> </w:t>
            </w:r>
            <w:r>
              <w:rPr>
                <w:sz w:val="24"/>
              </w:rPr>
              <w:t>нормы</w:t>
            </w:r>
            <w:r>
              <w:rPr>
                <w:spacing w:val="45"/>
                <w:sz w:val="24"/>
              </w:rPr>
              <w:t xml:space="preserve"> </w:t>
            </w:r>
            <w:r>
              <w:rPr>
                <w:sz w:val="24"/>
              </w:rPr>
              <w:t>речевого</w:t>
            </w:r>
            <w:r>
              <w:rPr>
                <w:spacing w:val="-57"/>
                <w:sz w:val="24"/>
              </w:rPr>
              <w:t xml:space="preserve"> </w:t>
            </w:r>
            <w:r>
              <w:rPr>
                <w:sz w:val="24"/>
              </w:rPr>
              <w:t>этикета:</w:t>
            </w:r>
            <w:r>
              <w:rPr>
                <w:spacing w:val="1"/>
                <w:sz w:val="24"/>
              </w:rPr>
              <w:t xml:space="preserve"> </w:t>
            </w:r>
            <w:r>
              <w:rPr>
                <w:sz w:val="24"/>
              </w:rPr>
              <w:t>здороваться,</w:t>
            </w:r>
            <w:r>
              <w:rPr>
                <w:spacing w:val="1"/>
                <w:sz w:val="24"/>
              </w:rPr>
              <w:t xml:space="preserve"> </w:t>
            </w:r>
            <w:r>
              <w:rPr>
                <w:sz w:val="24"/>
              </w:rPr>
              <w:t>прощаться,</w:t>
            </w:r>
            <w:r>
              <w:rPr>
                <w:spacing w:val="1"/>
                <w:sz w:val="24"/>
              </w:rPr>
              <w:t xml:space="preserve"> </w:t>
            </w:r>
            <w:r>
              <w:rPr>
                <w:sz w:val="24"/>
              </w:rPr>
              <w:t>благодарить.</w:t>
            </w:r>
          </w:p>
          <w:p w:rsidR="003C2477" w:rsidRDefault="00F03892" w:rsidP="00D75319">
            <w:pPr>
              <w:pStyle w:val="TableParagraph"/>
              <w:numPr>
                <w:ilvl w:val="0"/>
                <w:numId w:val="50"/>
              </w:numPr>
              <w:tabs>
                <w:tab w:val="left" w:pos="560"/>
                <w:tab w:val="left" w:pos="561"/>
                <w:tab w:val="left" w:pos="949"/>
                <w:tab w:val="left" w:pos="1764"/>
              </w:tabs>
              <w:spacing w:line="276" w:lineRule="auto"/>
              <w:ind w:right="97" w:firstLine="0"/>
              <w:rPr>
                <w:sz w:val="24"/>
              </w:rPr>
            </w:pPr>
            <w:r>
              <w:rPr>
                <w:sz w:val="24"/>
              </w:rPr>
              <w:t>Вступать</w:t>
            </w:r>
            <w:r>
              <w:rPr>
                <w:sz w:val="24"/>
              </w:rPr>
              <w:tab/>
            </w:r>
            <w:r>
              <w:rPr>
                <w:spacing w:val="-3"/>
                <w:sz w:val="24"/>
              </w:rPr>
              <w:t>в</w:t>
            </w:r>
            <w:r>
              <w:rPr>
                <w:spacing w:val="-57"/>
                <w:sz w:val="24"/>
              </w:rPr>
              <w:t xml:space="preserve"> </w:t>
            </w:r>
            <w:r>
              <w:rPr>
                <w:sz w:val="24"/>
              </w:rPr>
              <w:t>диалог</w:t>
            </w:r>
            <w:r>
              <w:rPr>
                <w:spacing w:val="40"/>
                <w:sz w:val="24"/>
              </w:rPr>
              <w:t xml:space="preserve"> </w:t>
            </w:r>
            <w:r>
              <w:rPr>
                <w:sz w:val="24"/>
              </w:rPr>
              <w:t>(отвечать</w:t>
            </w:r>
            <w:r>
              <w:rPr>
                <w:spacing w:val="-57"/>
                <w:sz w:val="24"/>
              </w:rPr>
              <w:t xml:space="preserve"> </w:t>
            </w:r>
            <w:r>
              <w:rPr>
                <w:sz w:val="24"/>
              </w:rPr>
              <w:t>на</w:t>
            </w:r>
            <w:r>
              <w:rPr>
                <w:sz w:val="24"/>
              </w:rPr>
              <w:tab/>
            </w:r>
            <w:r>
              <w:rPr>
                <w:sz w:val="24"/>
              </w:rPr>
              <w:tab/>
              <w:t>вопросы,</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уточнять</w:t>
            </w:r>
            <w:r>
              <w:rPr>
                <w:spacing w:val="1"/>
                <w:sz w:val="24"/>
              </w:rPr>
              <w:t xml:space="preserve"> </w:t>
            </w:r>
            <w:r>
              <w:rPr>
                <w:sz w:val="24"/>
              </w:rPr>
              <w:t>непонятное).</w:t>
            </w:r>
          </w:p>
          <w:p w:rsidR="003C2477" w:rsidRDefault="00F03892" w:rsidP="00D75319">
            <w:pPr>
              <w:pStyle w:val="TableParagraph"/>
              <w:numPr>
                <w:ilvl w:val="0"/>
                <w:numId w:val="50"/>
              </w:numPr>
              <w:tabs>
                <w:tab w:val="left" w:pos="436"/>
                <w:tab w:val="left" w:pos="613"/>
              </w:tabs>
              <w:spacing w:line="276" w:lineRule="auto"/>
              <w:ind w:right="96" w:firstLine="0"/>
              <w:rPr>
                <w:sz w:val="24"/>
              </w:rPr>
            </w:pPr>
            <w:r>
              <w:rPr>
                <w:spacing w:val="-1"/>
                <w:sz w:val="24"/>
              </w:rPr>
              <w:t>Сотрудничать</w:t>
            </w:r>
            <w:r>
              <w:rPr>
                <w:spacing w:val="-57"/>
                <w:sz w:val="24"/>
              </w:rPr>
              <w:t xml:space="preserve"> </w:t>
            </w:r>
            <w:r>
              <w:rPr>
                <w:sz w:val="24"/>
              </w:rPr>
              <w:t>с</w:t>
            </w:r>
            <w:r>
              <w:rPr>
                <w:sz w:val="24"/>
              </w:rPr>
              <w:tab/>
              <w:t>товарищами</w:t>
            </w:r>
            <w:r>
              <w:rPr>
                <w:spacing w:val="1"/>
                <w:sz w:val="24"/>
              </w:rPr>
              <w:t xml:space="preserve"> </w:t>
            </w:r>
            <w:r>
              <w:rPr>
                <w:sz w:val="24"/>
              </w:rPr>
              <w:t>при</w:t>
            </w:r>
            <w:r>
              <w:rPr>
                <w:spacing w:val="1"/>
                <w:sz w:val="24"/>
              </w:rPr>
              <w:t xml:space="preserve"> </w:t>
            </w:r>
            <w:r>
              <w:rPr>
                <w:sz w:val="24"/>
              </w:rPr>
              <w:t>выполнении</w:t>
            </w:r>
            <w:r>
              <w:rPr>
                <w:spacing w:val="-57"/>
                <w:sz w:val="24"/>
              </w:rPr>
              <w:t xml:space="preserve"> </w:t>
            </w:r>
            <w:r>
              <w:rPr>
                <w:sz w:val="24"/>
              </w:rPr>
              <w:t>заданий</w:t>
            </w:r>
            <w:r>
              <w:rPr>
                <w:spacing w:val="31"/>
                <w:sz w:val="24"/>
              </w:rPr>
              <w:t xml:space="preserve"> </w:t>
            </w:r>
            <w:r>
              <w:rPr>
                <w:sz w:val="24"/>
              </w:rPr>
              <w:t>в</w:t>
            </w:r>
            <w:r>
              <w:rPr>
                <w:spacing w:val="27"/>
                <w:sz w:val="24"/>
              </w:rPr>
              <w:t xml:space="preserve"> </w:t>
            </w:r>
            <w:r>
              <w:rPr>
                <w:sz w:val="24"/>
              </w:rPr>
              <w:t>паре:</w:t>
            </w:r>
            <w:r>
              <w:rPr>
                <w:spacing w:val="-57"/>
                <w:sz w:val="24"/>
              </w:rPr>
              <w:t xml:space="preserve"> </w:t>
            </w:r>
            <w:r>
              <w:rPr>
                <w:sz w:val="24"/>
              </w:rPr>
              <w:t>устанавливать</w:t>
            </w:r>
            <w:r>
              <w:rPr>
                <w:spacing w:val="38"/>
                <w:sz w:val="24"/>
              </w:rPr>
              <w:t xml:space="preserve"> </w:t>
            </w:r>
            <w:r>
              <w:rPr>
                <w:sz w:val="24"/>
              </w:rPr>
              <w:t>и</w:t>
            </w:r>
            <w:r>
              <w:rPr>
                <w:spacing w:val="-57"/>
                <w:sz w:val="24"/>
              </w:rPr>
              <w:t xml:space="preserve"> </w:t>
            </w:r>
            <w:r>
              <w:rPr>
                <w:sz w:val="24"/>
              </w:rPr>
              <w:t>соблюдать</w:t>
            </w:r>
            <w:r>
              <w:rPr>
                <w:spacing w:val="1"/>
                <w:sz w:val="24"/>
              </w:rPr>
              <w:t xml:space="preserve"> </w:t>
            </w:r>
            <w:r>
              <w:rPr>
                <w:sz w:val="24"/>
              </w:rPr>
              <w:t>очерёдность</w:t>
            </w:r>
            <w:r>
              <w:rPr>
                <w:spacing w:val="1"/>
                <w:sz w:val="24"/>
              </w:rPr>
              <w:t xml:space="preserve"> </w:t>
            </w:r>
            <w:r>
              <w:rPr>
                <w:sz w:val="24"/>
              </w:rPr>
              <w:t>действий,</w:t>
            </w:r>
            <w:r>
              <w:rPr>
                <w:spacing w:val="1"/>
                <w:sz w:val="24"/>
              </w:rPr>
              <w:t xml:space="preserve"> </w:t>
            </w:r>
            <w:r>
              <w:rPr>
                <w:sz w:val="24"/>
              </w:rPr>
              <w:t>корректно</w:t>
            </w:r>
            <w:r>
              <w:rPr>
                <w:spacing w:val="1"/>
                <w:sz w:val="24"/>
              </w:rPr>
              <w:t xml:space="preserve"> </w:t>
            </w:r>
            <w:r>
              <w:rPr>
                <w:sz w:val="24"/>
              </w:rPr>
              <w:t>сообщать</w:t>
            </w:r>
          </w:p>
        </w:tc>
      </w:tr>
    </w:tbl>
    <w:p w:rsidR="003C2477" w:rsidRDefault="003C2477">
      <w:pPr>
        <w:spacing w:line="276" w:lineRule="auto"/>
        <w:rPr>
          <w:sz w:val="24"/>
        </w:rPr>
        <w:sectPr w:rsidR="003C2477">
          <w:pgSz w:w="11910" w:h="16840"/>
          <w:pgMar w:top="1040" w:right="40" w:bottom="1180" w:left="780" w:header="0" w:footer="918" w:gutter="0"/>
          <w:cols w:space="720"/>
        </w:sect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2694"/>
        <w:gridCol w:w="1988"/>
        <w:gridCol w:w="2550"/>
        <w:gridCol w:w="1988"/>
      </w:tblGrid>
      <w:tr w:rsidR="003C2477">
        <w:trPr>
          <w:trHeight w:val="5079"/>
        </w:trPr>
        <w:tc>
          <w:tcPr>
            <w:tcW w:w="994" w:type="dxa"/>
          </w:tcPr>
          <w:p w:rsidR="003C2477" w:rsidRDefault="003C2477">
            <w:pPr>
              <w:pStyle w:val="TableParagraph"/>
              <w:ind w:left="0"/>
              <w:rPr>
                <w:sz w:val="24"/>
              </w:rPr>
            </w:pPr>
          </w:p>
        </w:tc>
        <w:tc>
          <w:tcPr>
            <w:tcW w:w="2694" w:type="dxa"/>
          </w:tcPr>
          <w:p w:rsidR="003C2477" w:rsidRDefault="00F03892">
            <w:pPr>
              <w:pStyle w:val="TableParagraph"/>
              <w:spacing w:line="278" w:lineRule="auto"/>
              <w:ind w:right="91"/>
              <w:jc w:val="both"/>
              <w:rPr>
                <w:sz w:val="24"/>
              </w:rPr>
            </w:pPr>
            <w:r>
              <w:rPr>
                <w:sz w:val="24"/>
              </w:rPr>
              <w:t>переживаниям</w:t>
            </w:r>
            <w:r>
              <w:rPr>
                <w:spacing w:val="1"/>
                <w:sz w:val="24"/>
              </w:rPr>
              <w:t xml:space="preserve"> </w:t>
            </w:r>
            <w:r>
              <w:rPr>
                <w:sz w:val="24"/>
              </w:rPr>
              <w:t>других</w:t>
            </w:r>
            <w:r>
              <w:rPr>
                <w:spacing w:val="-57"/>
                <w:sz w:val="24"/>
              </w:rPr>
              <w:t xml:space="preserve"> </w:t>
            </w:r>
            <w:r>
              <w:rPr>
                <w:sz w:val="24"/>
              </w:rPr>
              <w:t>людей;</w:t>
            </w:r>
            <w:r>
              <w:rPr>
                <w:spacing w:val="1"/>
                <w:sz w:val="24"/>
              </w:rPr>
              <w:t xml:space="preserve"> </w:t>
            </w:r>
            <w:r>
              <w:rPr>
                <w:sz w:val="24"/>
              </w:rPr>
              <w:t>нравственному</w:t>
            </w:r>
            <w:r>
              <w:rPr>
                <w:spacing w:val="-57"/>
                <w:sz w:val="24"/>
              </w:rPr>
              <w:t xml:space="preserve"> </w:t>
            </w:r>
            <w:r>
              <w:rPr>
                <w:sz w:val="24"/>
              </w:rPr>
              <w:t>содержанию</w:t>
            </w:r>
            <w:r>
              <w:rPr>
                <w:spacing w:val="-8"/>
                <w:sz w:val="24"/>
              </w:rPr>
              <w:t xml:space="preserve"> </w:t>
            </w:r>
            <w:r>
              <w:rPr>
                <w:sz w:val="24"/>
              </w:rPr>
              <w:t>поступков.</w:t>
            </w:r>
          </w:p>
          <w:p w:rsidR="003C2477" w:rsidRDefault="00F03892" w:rsidP="00D75319">
            <w:pPr>
              <w:pStyle w:val="TableParagraph"/>
              <w:numPr>
                <w:ilvl w:val="0"/>
                <w:numId w:val="49"/>
              </w:numPr>
              <w:tabs>
                <w:tab w:val="left" w:pos="461"/>
                <w:tab w:val="left" w:pos="1679"/>
              </w:tabs>
              <w:spacing w:line="276" w:lineRule="auto"/>
              <w:ind w:right="91" w:firstLine="0"/>
              <w:rPr>
                <w:sz w:val="24"/>
              </w:rPr>
            </w:pPr>
            <w:r>
              <w:rPr>
                <w:sz w:val="24"/>
              </w:rPr>
              <w:t>Выполнять</w:t>
            </w:r>
            <w:r>
              <w:rPr>
                <w:spacing w:val="39"/>
                <w:sz w:val="24"/>
              </w:rPr>
              <w:t xml:space="preserve"> </w:t>
            </w:r>
            <w:r>
              <w:rPr>
                <w:sz w:val="24"/>
              </w:rPr>
              <w:t>правила</w:t>
            </w:r>
            <w:r>
              <w:rPr>
                <w:spacing w:val="-57"/>
                <w:sz w:val="24"/>
              </w:rPr>
              <w:t xml:space="preserve"> </w:t>
            </w:r>
            <w:r>
              <w:rPr>
                <w:sz w:val="24"/>
              </w:rPr>
              <w:t>личной</w:t>
            </w:r>
            <w:r>
              <w:rPr>
                <w:sz w:val="24"/>
              </w:rPr>
              <w:tab/>
            </w:r>
            <w:r>
              <w:rPr>
                <w:spacing w:val="-1"/>
                <w:sz w:val="24"/>
              </w:rPr>
              <w:t>гигиены,</w:t>
            </w:r>
            <w:r>
              <w:rPr>
                <w:spacing w:val="-57"/>
                <w:sz w:val="24"/>
              </w:rPr>
              <w:t xml:space="preserve"> </w:t>
            </w:r>
            <w:r>
              <w:rPr>
                <w:sz w:val="24"/>
              </w:rPr>
              <w:t>безопасного поведения</w:t>
            </w:r>
            <w:r>
              <w:rPr>
                <w:spacing w:val="1"/>
                <w:sz w:val="24"/>
              </w:rPr>
              <w:t xml:space="preserve"> </w:t>
            </w:r>
            <w:r>
              <w:rPr>
                <w:spacing w:val="-1"/>
                <w:sz w:val="24"/>
              </w:rPr>
              <w:t>в</w:t>
            </w:r>
            <w:r>
              <w:rPr>
                <w:spacing w:val="-14"/>
                <w:sz w:val="24"/>
              </w:rPr>
              <w:t xml:space="preserve"> </w:t>
            </w:r>
            <w:r>
              <w:rPr>
                <w:spacing w:val="-1"/>
                <w:sz w:val="24"/>
              </w:rPr>
              <w:t>школе,</w:t>
            </w:r>
            <w:r>
              <w:rPr>
                <w:spacing w:val="-9"/>
                <w:sz w:val="24"/>
              </w:rPr>
              <w:t xml:space="preserve"> </w:t>
            </w:r>
            <w:r>
              <w:rPr>
                <w:sz w:val="24"/>
              </w:rPr>
              <w:t>дома,</w:t>
            </w:r>
            <w:r>
              <w:rPr>
                <w:spacing w:val="-13"/>
                <w:sz w:val="24"/>
              </w:rPr>
              <w:t xml:space="preserve"> </w:t>
            </w:r>
            <w:r>
              <w:rPr>
                <w:sz w:val="24"/>
              </w:rPr>
              <w:t>на</w:t>
            </w:r>
            <w:r>
              <w:rPr>
                <w:spacing w:val="-12"/>
                <w:sz w:val="24"/>
              </w:rPr>
              <w:t xml:space="preserve"> </w:t>
            </w:r>
            <w:r>
              <w:rPr>
                <w:sz w:val="24"/>
              </w:rPr>
              <w:t>улице,</w:t>
            </w:r>
            <w:r>
              <w:rPr>
                <w:spacing w:val="-57"/>
                <w:sz w:val="24"/>
              </w:rPr>
              <w:t xml:space="preserve"> </w:t>
            </w:r>
            <w:r>
              <w:rPr>
                <w:sz w:val="24"/>
              </w:rPr>
              <w:t>в</w:t>
            </w:r>
            <w:r>
              <w:rPr>
                <w:spacing w:val="-12"/>
                <w:sz w:val="24"/>
              </w:rPr>
              <w:t xml:space="preserve"> </w:t>
            </w:r>
            <w:r>
              <w:rPr>
                <w:sz w:val="24"/>
              </w:rPr>
              <w:t>общественных</w:t>
            </w:r>
            <w:r>
              <w:rPr>
                <w:spacing w:val="-13"/>
                <w:sz w:val="24"/>
              </w:rPr>
              <w:t xml:space="preserve"> </w:t>
            </w:r>
            <w:r>
              <w:rPr>
                <w:sz w:val="24"/>
              </w:rPr>
              <w:t>местах.</w:t>
            </w:r>
          </w:p>
          <w:p w:rsidR="003C2477" w:rsidRDefault="00F03892" w:rsidP="00D75319">
            <w:pPr>
              <w:pStyle w:val="TableParagraph"/>
              <w:numPr>
                <w:ilvl w:val="0"/>
                <w:numId w:val="49"/>
              </w:numPr>
              <w:tabs>
                <w:tab w:val="left" w:pos="1228"/>
                <w:tab w:val="left" w:pos="1229"/>
                <w:tab w:val="left" w:pos="1472"/>
                <w:tab w:val="left" w:pos="1808"/>
                <w:tab w:val="left" w:pos="2023"/>
              </w:tabs>
              <w:spacing w:line="276" w:lineRule="auto"/>
              <w:ind w:right="91" w:firstLine="0"/>
              <w:rPr>
                <w:sz w:val="24"/>
              </w:rPr>
            </w:pPr>
            <w:r>
              <w:rPr>
                <w:spacing w:val="-1"/>
                <w:sz w:val="24"/>
              </w:rPr>
              <w:t>Внимательно</w:t>
            </w:r>
            <w:r>
              <w:rPr>
                <w:spacing w:val="-57"/>
                <w:sz w:val="24"/>
              </w:rPr>
              <w:t xml:space="preserve"> </w:t>
            </w:r>
            <w:r>
              <w:rPr>
                <w:sz w:val="24"/>
              </w:rPr>
              <w:t>относиться</w:t>
            </w:r>
            <w:r>
              <w:rPr>
                <w:sz w:val="24"/>
              </w:rPr>
              <w:tab/>
              <w:t>к</w:t>
            </w:r>
            <w:r>
              <w:rPr>
                <w:sz w:val="24"/>
              </w:rPr>
              <w:tab/>
            </w:r>
            <w:r>
              <w:rPr>
                <w:spacing w:val="-1"/>
                <w:sz w:val="24"/>
              </w:rPr>
              <w:t>красоте</w:t>
            </w:r>
            <w:r>
              <w:rPr>
                <w:spacing w:val="-57"/>
                <w:sz w:val="24"/>
              </w:rPr>
              <w:t xml:space="preserve"> </w:t>
            </w:r>
            <w:r>
              <w:rPr>
                <w:sz w:val="24"/>
              </w:rPr>
              <w:t>окружающего</w:t>
            </w:r>
            <w:r>
              <w:rPr>
                <w:sz w:val="24"/>
              </w:rPr>
              <w:tab/>
            </w:r>
            <w:r>
              <w:rPr>
                <w:sz w:val="24"/>
              </w:rPr>
              <w:tab/>
            </w:r>
            <w:r>
              <w:rPr>
                <w:spacing w:val="-1"/>
                <w:sz w:val="24"/>
              </w:rPr>
              <w:t>мира,</w:t>
            </w:r>
            <w:r>
              <w:rPr>
                <w:spacing w:val="-57"/>
                <w:sz w:val="24"/>
              </w:rPr>
              <w:t xml:space="preserve"> </w:t>
            </w:r>
            <w:r>
              <w:rPr>
                <w:sz w:val="24"/>
              </w:rPr>
              <w:t>произведениям</w:t>
            </w:r>
            <w:r>
              <w:rPr>
                <w:spacing w:val="1"/>
                <w:sz w:val="24"/>
              </w:rPr>
              <w:t xml:space="preserve"> </w:t>
            </w:r>
            <w:r>
              <w:rPr>
                <w:sz w:val="24"/>
              </w:rPr>
              <w:t>искусства.</w:t>
            </w:r>
          </w:p>
          <w:p w:rsidR="003C2477" w:rsidRDefault="00F03892" w:rsidP="00D75319">
            <w:pPr>
              <w:pStyle w:val="TableParagraph"/>
              <w:numPr>
                <w:ilvl w:val="0"/>
                <w:numId w:val="49"/>
              </w:numPr>
              <w:tabs>
                <w:tab w:val="left" w:pos="1502"/>
                <w:tab w:val="left" w:pos="1503"/>
                <w:tab w:val="left" w:pos="1865"/>
              </w:tabs>
              <w:spacing w:line="276" w:lineRule="auto"/>
              <w:ind w:right="92" w:firstLine="0"/>
              <w:rPr>
                <w:sz w:val="24"/>
              </w:rPr>
            </w:pPr>
            <w:r>
              <w:rPr>
                <w:spacing w:val="-1"/>
                <w:sz w:val="24"/>
              </w:rPr>
              <w:t>Адекватно</w:t>
            </w:r>
            <w:r>
              <w:rPr>
                <w:spacing w:val="-57"/>
                <w:sz w:val="24"/>
              </w:rPr>
              <w:t xml:space="preserve"> </w:t>
            </w:r>
            <w:r>
              <w:rPr>
                <w:sz w:val="24"/>
              </w:rPr>
              <w:t>воспринимать</w:t>
            </w:r>
            <w:r>
              <w:rPr>
                <w:sz w:val="24"/>
              </w:rPr>
              <w:tab/>
              <w:t>оценку</w:t>
            </w:r>
          </w:p>
          <w:p w:rsidR="003C2477" w:rsidRDefault="00F03892">
            <w:pPr>
              <w:pStyle w:val="TableParagraph"/>
              <w:spacing w:line="275" w:lineRule="exact"/>
              <w:rPr>
                <w:sz w:val="24"/>
              </w:rPr>
            </w:pPr>
            <w:r>
              <w:rPr>
                <w:sz w:val="24"/>
              </w:rPr>
              <w:t>учителя.</w:t>
            </w:r>
          </w:p>
        </w:tc>
        <w:tc>
          <w:tcPr>
            <w:tcW w:w="1988" w:type="dxa"/>
          </w:tcPr>
          <w:p w:rsidR="003C2477" w:rsidRDefault="00F03892">
            <w:pPr>
              <w:pStyle w:val="TableParagraph"/>
              <w:tabs>
                <w:tab w:val="left" w:pos="944"/>
                <w:tab w:val="left" w:pos="1645"/>
              </w:tabs>
              <w:spacing w:line="276" w:lineRule="auto"/>
              <w:ind w:right="94"/>
              <w:rPr>
                <w:sz w:val="24"/>
              </w:rPr>
            </w:pPr>
            <w:r>
              <w:rPr>
                <w:sz w:val="24"/>
              </w:rPr>
              <w:t>последовательно</w:t>
            </w:r>
            <w:r>
              <w:rPr>
                <w:spacing w:val="-57"/>
                <w:sz w:val="24"/>
              </w:rPr>
              <w:t xml:space="preserve"> </w:t>
            </w:r>
            <w:r>
              <w:rPr>
                <w:sz w:val="24"/>
              </w:rPr>
              <w:t>сть</w:t>
            </w:r>
            <w:r>
              <w:rPr>
                <w:sz w:val="24"/>
              </w:rPr>
              <w:tab/>
            </w:r>
            <w:r>
              <w:rPr>
                <w:spacing w:val="-1"/>
                <w:sz w:val="24"/>
              </w:rPr>
              <w:t>изучения</w:t>
            </w:r>
            <w:r>
              <w:rPr>
                <w:spacing w:val="-57"/>
                <w:sz w:val="24"/>
              </w:rPr>
              <w:t xml:space="preserve"> </w:t>
            </w:r>
            <w:r>
              <w:rPr>
                <w:sz w:val="24"/>
              </w:rPr>
              <w:t>материала,</w:t>
            </w:r>
            <w:r>
              <w:rPr>
                <w:spacing w:val="1"/>
                <w:sz w:val="24"/>
              </w:rPr>
              <w:t xml:space="preserve"> </w:t>
            </w:r>
            <w:r>
              <w:rPr>
                <w:sz w:val="24"/>
              </w:rPr>
              <w:t>опираясь</w:t>
            </w:r>
            <w:r>
              <w:rPr>
                <w:sz w:val="24"/>
              </w:rPr>
              <w:tab/>
            </w:r>
            <w:r>
              <w:rPr>
                <w:spacing w:val="-2"/>
                <w:sz w:val="24"/>
              </w:rPr>
              <w:t>на</w:t>
            </w:r>
            <w:r>
              <w:rPr>
                <w:spacing w:val="-57"/>
                <w:sz w:val="24"/>
              </w:rPr>
              <w:t xml:space="preserve"> </w:t>
            </w:r>
            <w:r>
              <w:rPr>
                <w:sz w:val="24"/>
              </w:rPr>
              <w:t>иллюстративный</w:t>
            </w:r>
            <w:r>
              <w:rPr>
                <w:spacing w:val="-57"/>
                <w:sz w:val="24"/>
              </w:rPr>
              <w:t xml:space="preserve"> </w:t>
            </w:r>
            <w:r>
              <w:rPr>
                <w:sz w:val="24"/>
              </w:rPr>
              <w:t>ряд.</w:t>
            </w:r>
          </w:p>
        </w:tc>
        <w:tc>
          <w:tcPr>
            <w:tcW w:w="2550" w:type="dxa"/>
          </w:tcPr>
          <w:p w:rsidR="003C2477" w:rsidRDefault="00F03892">
            <w:pPr>
              <w:pStyle w:val="TableParagraph"/>
              <w:tabs>
                <w:tab w:val="left" w:pos="950"/>
                <w:tab w:val="left" w:pos="2196"/>
              </w:tabs>
              <w:spacing w:line="276" w:lineRule="auto"/>
              <w:ind w:right="91"/>
              <w:rPr>
                <w:sz w:val="24"/>
              </w:rPr>
            </w:pPr>
            <w:r>
              <w:rPr>
                <w:sz w:val="24"/>
              </w:rPr>
              <w:t>5.</w:t>
            </w:r>
            <w:r>
              <w:rPr>
                <w:sz w:val="24"/>
              </w:rPr>
              <w:tab/>
            </w:r>
            <w:r>
              <w:rPr>
                <w:spacing w:val="-1"/>
                <w:sz w:val="24"/>
              </w:rPr>
              <w:t>Группировать,</w:t>
            </w:r>
            <w:r>
              <w:rPr>
                <w:spacing w:val="-57"/>
                <w:sz w:val="24"/>
              </w:rPr>
              <w:t xml:space="preserve"> </w:t>
            </w:r>
            <w:r>
              <w:rPr>
                <w:sz w:val="24"/>
              </w:rPr>
              <w:t>классифицировать</w:t>
            </w:r>
            <w:r>
              <w:rPr>
                <w:spacing w:val="1"/>
                <w:sz w:val="24"/>
              </w:rPr>
              <w:t xml:space="preserve"> </w:t>
            </w:r>
            <w:r>
              <w:rPr>
                <w:sz w:val="24"/>
              </w:rPr>
              <w:t>предметы, объекты</w:t>
            </w:r>
            <w:r>
              <w:rPr>
                <w:spacing w:val="1"/>
                <w:sz w:val="24"/>
              </w:rPr>
              <w:t xml:space="preserve"> </w:t>
            </w:r>
            <w:r>
              <w:rPr>
                <w:sz w:val="24"/>
              </w:rPr>
              <w:t>на</w:t>
            </w:r>
            <w:r>
              <w:rPr>
                <w:spacing w:val="-57"/>
                <w:sz w:val="24"/>
              </w:rPr>
              <w:t xml:space="preserve"> </w:t>
            </w:r>
            <w:r>
              <w:rPr>
                <w:sz w:val="24"/>
              </w:rPr>
              <w:t>основе</w:t>
            </w:r>
            <w:r>
              <w:rPr>
                <w:spacing w:val="19"/>
                <w:sz w:val="24"/>
              </w:rPr>
              <w:t xml:space="preserve"> </w:t>
            </w:r>
            <w:r>
              <w:rPr>
                <w:sz w:val="24"/>
              </w:rPr>
              <w:t>существенных</w:t>
            </w:r>
            <w:r>
              <w:rPr>
                <w:spacing w:val="-57"/>
                <w:sz w:val="24"/>
              </w:rPr>
              <w:t xml:space="preserve"> </w:t>
            </w:r>
            <w:r>
              <w:rPr>
                <w:sz w:val="24"/>
              </w:rPr>
              <w:t>признаков,</w:t>
            </w:r>
            <w:r>
              <w:rPr>
                <w:sz w:val="24"/>
              </w:rPr>
              <w:tab/>
            </w:r>
            <w:r>
              <w:rPr>
                <w:spacing w:val="-2"/>
                <w:sz w:val="24"/>
              </w:rPr>
              <w:t>по</w:t>
            </w:r>
            <w:r>
              <w:rPr>
                <w:spacing w:val="-57"/>
                <w:sz w:val="24"/>
              </w:rPr>
              <w:t xml:space="preserve"> </w:t>
            </w:r>
            <w:r>
              <w:rPr>
                <w:sz w:val="24"/>
              </w:rPr>
              <w:t>заданным</w:t>
            </w:r>
            <w:r>
              <w:rPr>
                <w:spacing w:val="-1"/>
                <w:sz w:val="24"/>
              </w:rPr>
              <w:t xml:space="preserve"> </w:t>
            </w:r>
            <w:r>
              <w:rPr>
                <w:sz w:val="24"/>
              </w:rPr>
              <w:t>критериям.</w:t>
            </w:r>
          </w:p>
        </w:tc>
        <w:tc>
          <w:tcPr>
            <w:tcW w:w="1988" w:type="dxa"/>
          </w:tcPr>
          <w:p w:rsidR="003C2477" w:rsidRDefault="00F03892">
            <w:pPr>
              <w:pStyle w:val="TableParagraph"/>
              <w:tabs>
                <w:tab w:val="left" w:pos="1635"/>
              </w:tabs>
              <w:spacing w:line="276" w:lineRule="auto"/>
              <w:ind w:left="109" w:right="93"/>
              <w:rPr>
                <w:sz w:val="24"/>
              </w:rPr>
            </w:pPr>
            <w:r>
              <w:rPr>
                <w:sz w:val="24"/>
              </w:rPr>
              <w:t>товарищу</w:t>
            </w:r>
            <w:r>
              <w:rPr>
                <w:sz w:val="24"/>
              </w:rPr>
              <w:tab/>
              <w:t>об</w:t>
            </w:r>
            <w:r>
              <w:rPr>
                <w:spacing w:val="-57"/>
                <w:sz w:val="24"/>
              </w:rPr>
              <w:t xml:space="preserve"> </w:t>
            </w:r>
            <w:r>
              <w:rPr>
                <w:sz w:val="24"/>
              </w:rPr>
              <w:t>ошибках.</w:t>
            </w:r>
          </w:p>
          <w:p w:rsidR="003C2477" w:rsidRDefault="00F03892" w:rsidP="00D75319">
            <w:pPr>
              <w:pStyle w:val="TableParagraph"/>
              <w:numPr>
                <w:ilvl w:val="0"/>
                <w:numId w:val="48"/>
              </w:numPr>
              <w:tabs>
                <w:tab w:val="left" w:pos="293"/>
              </w:tabs>
              <w:spacing w:line="276" w:lineRule="auto"/>
              <w:ind w:right="97" w:firstLine="0"/>
              <w:rPr>
                <w:sz w:val="24"/>
              </w:rPr>
            </w:pPr>
            <w:r>
              <w:rPr>
                <w:sz w:val="24"/>
              </w:rPr>
              <w:t>Участвовать</w:t>
            </w:r>
            <w:r>
              <w:rPr>
                <w:spacing w:val="3"/>
                <w:sz w:val="24"/>
              </w:rPr>
              <w:t xml:space="preserve"> </w:t>
            </w:r>
            <w:r>
              <w:rPr>
                <w:sz w:val="24"/>
              </w:rPr>
              <w:t>в</w:t>
            </w:r>
            <w:r>
              <w:rPr>
                <w:spacing w:val="-57"/>
                <w:sz w:val="24"/>
              </w:rPr>
              <w:t xml:space="preserve"> </w:t>
            </w:r>
            <w:r>
              <w:rPr>
                <w:sz w:val="24"/>
              </w:rPr>
              <w:t>коллективном</w:t>
            </w:r>
            <w:r>
              <w:rPr>
                <w:spacing w:val="1"/>
                <w:sz w:val="24"/>
              </w:rPr>
              <w:t xml:space="preserve"> </w:t>
            </w:r>
            <w:r>
              <w:rPr>
                <w:sz w:val="24"/>
              </w:rPr>
              <w:t>обсуждении</w:t>
            </w:r>
            <w:r>
              <w:rPr>
                <w:spacing w:val="1"/>
                <w:sz w:val="24"/>
              </w:rPr>
              <w:t xml:space="preserve"> </w:t>
            </w:r>
            <w:r>
              <w:rPr>
                <w:sz w:val="24"/>
              </w:rPr>
              <w:t>учебной</w:t>
            </w:r>
            <w:r>
              <w:rPr>
                <w:spacing w:val="1"/>
                <w:sz w:val="24"/>
              </w:rPr>
              <w:t xml:space="preserve"> </w:t>
            </w:r>
            <w:r>
              <w:rPr>
                <w:sz w:val="24"/>
              </w:rPr>
              <w:t>проблемы.</w:t>
            </w:r>
          </w:p>
          <w:p w:rsidR="003C2477" w:rsidRDefault="00F03892" w:rsidP="00D75319">
            <w:pPr>
              <w:pStyle w:val="TableParagraph"/>
              <w:numPr>
                <w:ilvl w:val="0"/>
                <w:numId w:val="48"/>
              </w:numPr>
              <w:tabs>
                <w:tab w:val="left" w:pos="436"/>
              </w:tabs>
              <w:spacing w:line="276" w:lineRule="auto"/>
              <w:ind w:right="97" w:firstLine="0"/>
              <w:rPr>
                <w:sz w:val="24"/>
              </w:rPr>
            </w:pPr>
            <w:r>
              <w:rPr>
                <w:spacing w:val="-1"/>
                <w:sz w:val="24"/>
              </w:rPr>
              <w:t>Сотрудничать</w:t>
            </w:r>
            <w:r>
              <w:rPr>
                <w:spacing w:val="-57"/>
                <w:sz w:val="24"/>
              </w:rPr>
              <w:t xml:space="preserve"> </w:t>
            </w:r>
            <w:r>
              <w:rPr>
                <w:sz w:val="24"/>
              </w:rPr>
              <w:t>со</w:t>
            </w:r>
            <w:r>
              <w:rPr>
                <w:spacing w:val="1"/>
                <w:sz w:val="24"/>
              </w:rPr>
              <w:t xml:space="preserve"> </w:t>
            </w:r>
            <w:r>
              <w:rPr>
                <w:sz w:val="24"/>
              </w:rPr>
              <w:t>сверстниками</w:t>
            </w:r>
            <w:r>
              <w:rPr>
                <w:spacing w:val="-57"/>
                <w:sz w:val="24"/>
              </w:rPr>
              <w:t xml:space="preserve"> </w:t>
            </w:r>
            <w:r>
              <w:rPr>
                <w:sz w:val="24"/>
              </w:rPr>
              <w:t>и</w:t>
            </w:r>
            <w:r>
              <w:rPr>
                <w:spacing w:val="18"/>
                <w:sz w:val="24"/>
              </w:rPr>
              <w:t xml:space="preserve"> </w:t>
            </w:r>
            <w:r>
              <w:rPr>
                <w:sz w:val="24"/>
              </w:rPr>
              <w:t>взрослыми</w:t>
            </w:r>
            <w:r>
              <w:rPr>
                <w:spacing w:val="19"/>
                <w:sz w:val="24"/>
              </w:rPr>
              <w:t xml:space="preserve"> </w:t>
            </w:r>
            <w:r>
              <w:rPr>
                <w:sz w:val="24"/>
              </w:rPr>
              <w:t>для</w:t>
            </w:r>
            <w:r>
              <w:rPr>
                <w:spacing w:val="-57"/>
                <w:sz w:val="24"/>
              </w:rPr>
              <w:t xml:space="preserve"> </w:t>
            </w:r>
            <w:r>
              <w:rPr>
                <w:sz w:val="24"/>
              </w:rPr>
              <w:t>реализации</w:t>
            </w:r>
            <w:r>
              <w:rPr>
                <w:spacing w:val="1"/>
                <w:sz w:val="24"/>
              </w:rPr>
              <w:t xml:space="preserve"> </w:t>
            </w:r>
            <w:r>
              <w:rPr>
                <w:sz w:val="24"/>
              </w:rPr>
              <w:t>проектной</w:t>
            </w:r>
            <w:r>
              <w:rPr>
                <w:spacing w:val="1"/>
                <w:sz w:val="24"/>
              </w:rPr>
              <w:t xml:space="preserve"> </w:t>
            </w:r>
            <w:r>
              <w:rPr>
                <w:sz w:val="24"/>
              </w:rPr>
              <w:t>деятельности.</w:t>
            </w:r>
          </w:p>
        </w:tc>
      </w:tr>
      <w:tr w:rsidR="003C2477">
        <w:trPr>
          <w:trHeight w:val="9208"/>
        </w:trPr>
        <w:tc>
          <w:tcPr>
            <w:tcW w:w="994" w:type="dxa"/>
          </w:tcPr>
          <w:p w:rsidR="003C2477" w:rsidRDefault="00F03892">
            <w:pPr>
              <w:pStyle w:val="TableParagraph"/>
              <w:spacing w:line="263" w:lineRule="exact"/>
              <w:rPr>
                <w:sz w:val="24"/>
              </w:rPr>
            </w:pPr>
            <w:r>
              <w:rPr>
                <w:sz w:val="24"/>
              </w:rPr>
              <w:t>2 класс</w:t>
            </w:r>
          </w:p>
        </w:tc>
        <w:tc>
          <w:tcPr>
            <w:tcW w:w="2694" w:type="dxa"/>
          </w:tcPr>
          <w:p w:rsidR="003C2477" w:rsidRDefault="00F03892" w:rsidP="00D75319">
            <w:pPr>
              <w:pStyle w:val="TableParagraph"/>
              <w:numPr>
                <w:ilvl w:val="0"/>
                <w:numId w:val="47"/>
              </w:numPr>
              <w:tabs>
                <w:tab w:val="left" w:pos="1099"/>
                <w:tab w:val="left" w:pos="1100"/>
                <w:tab w:val="left" w:pos="2250"/>
              </w:tabs>
              <w:spacing w:line="276" w:lineRule="auto"/>
              <w:ind w:right="92" w:firstLine="0"/>
              <w:rPr>
                <w:sz w:val="24"/>
              </w:rPr>
            </w:pPr>
            <w:r>
              <w:rPr>
                <w:spacing w:val="-1"/>
                <w:sz w:val="24"/>
              </w:rPr>
              <w:t>Воспринимать</w:t>
            </w:r>
            <w:r>
              <w:rPr>
                <w:spacing w:val="-57"/>
                <w:sz w:val="24"/>
              </w:rPr>
              <w:t xml:space="preserve"> </w:t>
            </w:r>
            <w:r>
              <w:rPr>
                <w:sz w:val="24"/>
              </w:rPr>
              <w:t>Россию</w:t>
            </w:r>
            <w:r>
              <w:rPr>
                <w:sz w:val="24"/>
              </w:rPr>
              <w:tab/>
            </w:r>
            <w:r>
              <w:rPr>
                <w:sz w:val="24"/>
              </w:rPr>
              <w:tab/>
              <w:t>как</w:t>
            </w:r>
          </w:p>
          <w:p w:rsidR="003C2477" w:rsidRDefault="00F03892">
            <w:pPr>
              <w:pStyle w:val="TableParagraph"/>
              <w:tabs>
                <w:tab w:val="left" w:pos="973"/>
                <w:tab w:val="left" w:pos="1353"/>
                <w:tab w:val="left" w:pos="1440"/>
                <w:tab w:val="left" w:pos="1679"/>
                <w:tab w:val="left" w:pos="1764"/>
              </w:tabs>
              <w:spacing w:line="276" w:lineRule="auto"/>
              <w:ind w:right="92"/>
              <w:rPr>
                <w:sz w:val="24"/>
              </w:rPr>
            </w:pPr>
            <w:r>
              <w:rPr>
                <w:sz w:val="24"/>
              </w:rPr>
              <w:t>многонациональное</w:t>
            </w:r>
            <w:r>
              <w:rPr>
                <w:spacing w:val="1"/>
                <w:sz w:val="24"/>
              </w:rPr>
              <w:t xml:space="preserve"> </w:t>
            </w:r>
            <w:r>
              <w:rPr>
                <w:sz w:val="24"/>
              </w:rPr>
              <w:t>государство,</w:t>
            </w:r>
            <w:r>
              <w:rPr>
                <w:sz w:val="24"/>
              </w:rPr>
              <w:tab/>
            </w:r>
            <w:r>
              <w:rPr>
                <w:sz w:val="24"/>
              </w:rPr>
              <w:tab/>
            </w:r>
            <w:r>
              <w:rPr>
                <w:sz w:val="24"/>
              </w:rPr>
              <w:tab/>
            </w:r>
            <w:r>
              <w:rPr>
                <w:spacing w:val="-1"/>
                <w:sz w:val="24"/>
              </w:rPr>
              <w:t>русский</w:t>
            </w:r>
            <w:r>
              <w:rPr>
                <w:spacing w:val="-57"/>
                <w:sz w:val="24"/>
              </w:rPr>
              <w:t xml:space="preserve"> </w:t>
            </w:r>
            <w:r>
              <w:rPr>
                <w:sz w:val="24"/>
              </w:rPr>
              <w:t>язык</w:t>
            </w:r>
            <w:r>
              <w:rPr>
                <w:sz w:val="24"/>
              </w:rPr>
              <w:tab/>
              <w:t>как</w:t>
            </w:r>
            <w:r>
              <w:rPr>
                <w:sz w:val="24"/>
              </w:rPr>
              <w:tab/>
            </w:r>
            <w:r>
              <w:rPr>
                <w:sz w:val="24"/>
              </w:rPr>
              <w:tab/>
            </w:r>
            <w:r>
              <w:rPr>
                <w:sz w:val="24"/>
              </w:rPr>
              <w:tab/>
            </w:r>
            <w:r>
              <w:rPr>
                <w:spacing w:val="-1"/>
                <w:sz w:val="24"/>
              </w:rPr>
              <w:t>средство</w:t>
            </w:r>
            <w:r>
              <w:rPr>
                <w:spacing w:val="-57"/>
                <w:sz w:val="24"/>
              </w:rPr>
              <w:t xml:space="preserve"> </w:t>
            </w:r>
            <w:r>
              <w:rPr>
                <w:sz w:val="24"/>
              </w:rPr>
              <w:t>общения.</w:t>
            </w:r>
            <w:r>
              <w:rPr>
                <w:sz w:val="24"/>
              </w:rPr>
              <w:tab/>
            </w:r>
            <w:r>
              <w:rPr>
                <w:sz w:val="24"/>
              </w:rPr>
              <w:tab/>
            </w:r>
            <w:r>
              <w:rPr>
                <w:spacing w:val="-1"/>
                <w:sz w:val="24"/>
              </w:rPr>
              <w:t>Принимать</w:t>
            </w:r>
            <w:r>
              <w:rPr>
                <w:spacing w:val="-57"/>
                <w:sz w:val="24"/>
              </w:rPr>
              <w:t xml:space="preserve"> </w:t>
            </w:r>
            <w:r>
              <w:rPr>
                <w:sz w:val="24"/>
              </w:rPr>
              <w:t>необходимость</w:t>
            </w:r>
            <w:r>
              <w:rPr>
                <w:spacing w:val="1"/>
                <w:sz w:val="24"/>
              </w:rPr>
              <w:t xml:space="preserve"> </w:t>
            </w:r>
            <w:r>
              <w:rPr>
                <w:sz w:val="24"/>
              </w:rPr>
              <w:t>изучения</w:t>
            </w:r>
            <w:r>
              <w:rPr>
                <w:sz w:val="24"/>
              </w:rPr>
              <w:tab/>
            </w:r>
            <w:r>
              <w:rPr>
                <w:sz w:val="24"/>
              </w:rPr>
              <w:tab/>
            </w:r>
            <w:r>
              <w:rPr>
                <w:sz w:val="24"/>
              </w:rPr>
              <w:tab/>
            </w:r>
            <w:r>
              <w:rPr>
                <w:spacing w:val="-1"/>
                <w:sz w:val="24"/>
              </w:rPr>
              <w:t>русского</w:t>
            </w:r>
            <w:r>
              <w:rPr>
                <w:spacing w:val="-57"/>
                <w:sz w:val="24"/>
              </w:rPr>
              <w:t xml:space="preserve"> </w:t>
            </w:r>
            <w:r>
              <w:rPr>
                <w:sz w:val="24"/>
              </w:rPr>
              <w:t>языка</w:t>
            </w:r>
            <w:r>
              <w:rPr>
                <w:sz w:val="24"/>
              </w:rPr>
              <w:tab/>
            </w:r>
            <w:r>
              <w:rPr>
                <w:sz w:val="24"/>
              </w:rPr>
              <w:tab/>
            </w:r>
            <w:r>
              <w:rPr>
                <w:spacing w:val="-1"/>
                <w:sz w:val="24"/>
              </w:rPr>
              <w:t>гражданами</w:t>
            </w:r>
          </w:p>
          <w:p w:rsidR="003C2477" w:rsidRDefault="00F03892">
            <w:pPr>
              <w:pStyle w:val="TableParagraph"/>
              <w:tabs>
                <w:tab w:val="left" w:pos="1919"/>
              </w:tabs>
              <w:spacing w:line="280" w:lineRule="auto"/>
              <w:ind w:right="91"/>
              <w:rPr>
                <w:sz w:val="24"/>
              </w:rPr>
            </w:pPr>
            <w:r>
              <w:rPr>
                <w:sz w:val="24"/>
              </w:rPr>
              <w:t>России</w:t>
            </w:r>
            <w:r>
              <w:rPr>
                <w:sz w:val="24"/>
              </w:rPr>
              <w:tab/>
            </w:r>
            <w:r>
              <w:rPr>
                <w:spacing w:val="-1"/>
                <w:sz w:val="24"/>
              </w:rPr>
              <w:t>любой</w:t>
            </w:r>
            <w:r>
              <w:rPr>
                <w:spacing w:val="-57"/>
                <w:sz w:val="24"/>
              </w:rPr>
              <w:t xml:space="preserve"> </w:t>
            </w:r>
            <w:r>
              <w:rPr>
                <w:sz w:val="24"/>
              </w:rPr>
              <w:t>национальности.</w:t>
            </w:r>
          </w:p>
          <w:p w:rsidR="003C2477" w:rsidRDefault="00F03892" w:rsidP="00D75319">
            <w:pPr>
              <w:pStyle w:val="TableParagraph"/>
              <w:numPr>
                <w:ilvl w:val="0"/>
                <w:numId w:val="47"/>
              </w:numPr>
              <w:tabs>
                <w:tab w:val="left" w:pos="413"/>
                <w:tab w:val="left" w:pos="537"/>
                <w:tab w:val="left" w:pos="1486"/>
                <w:tab w:val="left" w:pos="2460"/>
              </w:tabs>
              <w:spacing w:line="276" w:lineRule="auto"/>
              <w:ind w:right="92" w:firstLine="0"/>
              <w:rPr>
                <w:sz w:val="24"/>
              </w:rPr>
            </w:pPr>
            <w:r>
              <w:rPr>
                <w:sz w:val="24"/>
              </w:rPr>
              <w:t>Проявлять</w:t>
            </w:r>
            <w:r>
              <w:rPr>
                <w:spacing w:val="1"/>
                <w:sz w:val="24"/>
              </w:rPr>
              <w:t xml:space="preserve"> </w:t>
            </w:r>
            <w:r>
              <w:rPr>
                <w:sz w:val="24"/>
              </w:rPr>
              <w:t>уважение</w:t>
            </w:r>
            <w:r>
              <w:rPr>
                <w:spacing w:val="-58"/>
                <w:sz w:val="24"/>
              </w:rPr>
              <w:t xml:space="preserve"> </w:t>
            </w:r>
            <w:r>
              <w:rPr>
                <w:sz w:val="24"/>
              </w:rPr>
              <w:t>к</w:t>
            </w:r>
            <w:r>
              <w:rPr>
                <w:sz w:val="24"/>
              </w:rPr>
              <w:tab/>
              <w:t>семье,</w:t>
            </w:r>
            <w:r>
              <w:rPr>
                <w:sz w:val="24"/>
              </w:rPr>
              <w:tab/>
            </w:r>
            <w:r>
              <w:rPr>
                <w:spacing w:val="-1"/>
                <w:sz w:val="24"/>
              </w:rPr>
              <w:t>традициям</w:t>
            </w:r>
            <w:r>
              <w:rPr>
                <w:spacing w:val="-57"/>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к</w:t>
            </w:r>
            <w:r>
              <w:rPr>
                <w:spacing w:val="1"/>
                <w:sz w:val="24"/>
              </w:rPr>
              <w:t xml:space="preserve"> </w:t>
            </w:r>
            <w:r>
              <w:rPr>
                <w:sz w:val="24"/>
              </w:rPr>
              <w:t>своей</w:t>
            </w:r>
            <w:r>
              <w:rPr>
                <w:spacing w:val="-58"/>
                <w:sz w:val="24"/>
              </w:rPr>
              <w:t xml:space="preserve"> </w:t>
            </w:r>
            <w:r>
              <w:rPr>
                <w:sz w:val="24"/>
              </w:rPr>
              <w:t>малой</w:t>
            </w:r>
            <w:r>
              <w:rPr>
                <w:spacing w:val="1"/>
                <w:sz w:val="24"/>
              </w:rPr>
              <w:t xml:space="preserve"> </w:t>
            </w:r>
            <w:r>
              <w:rPr>
                <w:sz w:val="24"/>
              </w:rPr>
              <w:t>родине,</w:t>
            </w:r>
            <w:r>
              <w:rPr>
                <w:spacing w:val="1"/>
                <w:sz w:val="24"/>
              </w:rPr>
              <w:t xml:space="preserve"> </w:t>
            </w:r>
            <w:r>
              <w:rPr>
                <w:sz w:val="24"/>
              </w:rPr>
              <w:t>ценить</w:t>
            </w:r>
            <w:r>
              <w:rPr>
                <w:spacing w:val="-57"/>
                <w:sz w:val="24"/>
              </w:rPr>
              <w:t xml:space="preserve"> </w:t>
            </w:r>
            <w:r>
              <w:rPr>
                <w:sz w:val="24"/>
              </w:rPr>
              <w:t>взаимопомощь</w:t>
            </w:r>
            <w:r>
              <w:rPr>
                <w:sz w:val="24"/>
              </w:rPr>
              <w:tab/>
            </w:r>
            <w:r>
              <w:rPr>
                <w:spacing w:val="-4"/>
                <w:sz w:val="24"/>
              </w:rPr>
              <w:t>и</w:t>
            </w:r>
            <w:r>
              <w:rPr>
                <w:spacing w:val="-57"/>
                <w:sz w:val="24"/>
              </w:rPr>
              <w:t xml:space="preserve"> </w:t>
            </w:r>
            <w:r>
              <w:rPr>
                <w:sz w:val="24"/>
              </w:rPr>
              <w:t>взаимоподдержку</w:t>
            </w:r>
            <w:r>
              <w:rPr>
                <w:spacing w:val="1"/>
                <w:sz w:val="24"/>
              </w:rPr>
              <w:t xml:space="preserve"> </w:t>
            </w:r>
            <w:r>
              <w:rPr>
                <w:sz w:val="24"/>
              </w:rPr>
              <w:t>членов</w:t>
            </w:r>
            <w:r>
              <w:rPr>
                <w:spacing w:val="-6"/>
                <w:sz w:val="24"/>
              </w:rPr>
              <w:t xml:space="preserve"> </w:t>
            </w:r>
            <w:r>
              <w:rPr>
                <w:sz w:val="24"/>
              </w:rPr>
              <w:t>общества.</w:t>
            </w:r>
          </w:p>
          <w:p w:rsidR="003C2477" w:rsidRDefault="00F03892" w:rsidP="00D75319">
            <w:pPr>
              <w:pStyle w:val="TableParagraph"/>
              <w:numPr>
                <w:ilvl w:val="0"/>
                <w:numId w:val="47"/>
              </w:numPr>
              <w:tabs>
                <w:tab w:val="left" w:pos="437"/>
                <w:tab w:val="left" w:pos="1554"/>
              </w:tabs>
              <w:spacing w:line="278" w:lineRule="auto"/>
              <w:ind w:right="90" w:firstLine="0"/>
              <w:jc w:val="both"/>
              <w:rPr>
                <w:sz w:val="24"/>
              </w:rPr>
            </w:pPr>
            <w:r>
              <w:rPr>
                <w:sz w:val="24"/>
              </w:rPr>
              <w:t>Принимать</w:t>
            </w:r>
            <w:r>
              <w:rPr>
                <w:spacing w:val="1"/>
                <w:sz w:val="24"/>
              </w:rPr>
              <w:t xml:space="preserve"> </w:t>
            </w:r>
            <w:r>
              <w:rPr>
                <w:sz w:val="24"/>
              </w:rPr>
              <w:t>учебные</w:t>
            </w:r>
            <w:r>
              <w:rPr>
                <w:spacing w:val="-57"/>
                <w:sz w:val="24"/>
              </w:rPr>
              <w:t xml:space="preserve"> </w:t>
            </w:r>
            <w:r>
              <w:rPr>
                <w:sz w:val="24"/>
              </w:rPr>
              <w:t>цели,</w:t>
            </w:r>
            <w:r>
              <w:rPr>
                <w:sz w:val="24"/>
              </w:rPr>
              <w:tab/>
            </w:r>
            <w:r>
              <w:rPr>
                <w:spacing w:val="-1"/>
                <w:sz w:val="24"/>
              </w:rPr>
              <w:t>проявлять</w:t>
            </w:r>
            <w:r>
              <w:rPr>
                <w:spacing w:val="-58"/>
                <w:sz w:val="24"/>
              </w:rPr>
              <w:t xml:space="preserve"> </w:t>
            </w:r>
            <w:r>
              <w:rPr>
                <w:sz w:val="24"/>
              </w:rPr>
              <w:t>желание учиться.</w:t>
            </w:r>
          </w:p>
          <w:p w:rsidR="003C2477" w:rsidRDefault="00F03892" w:rsidP="00D75319">
            <w:pPr>
              <w:pStyle w:val="TableParagraph"/>
              <w:numPr>
                <w:ilvl w:val="0"/>
                <w:numId w:val="47"/>
              </w:numPr>
              <w:tabs>
                <w:tab w:val="left" w:pos="656"/>
                <w:tab w:val="left" w:pos="658"/>
                <w:tab w:val="left" w:pos="1879"/>
                <w:tab w:val="left" w:pos="2119"/>
                <w:tab w:val="left" w:pos="2475"/>
              </w:tabs>
              <w:spacing w:line="276" w:lineRule="auto"/>
              <w:ind w:right="93" w:firstLine="0"/>
              <w:rPr>
                <w:sz w:val="24"/>
              </w:rPr>
            </w:pPr>
            <w:r>
              <w:rPr>
                <w:sz w:val="24"/>
              </w:rPr>
              <w:t>Оценивать</w:t>
            </w:r>
            <w:r>
              <w:rPr>
                <w:sz w:val="24"/>
              </w:rPr>
              <w:tab/>
            </w:r>
            <w:r>
              <w:rPr>
                <w:sz w:val="24"/>
              </w:rPr>
              <w:tab/>
            </w:r>
            <w:r>
              <w:rPr>
                <w:spacing w:val="-1"/>
                <w:sz w:val="24"/>
              </w:rPr>
              <w:t>свои</w:t>
            </w:r>
            <w:r>
              <w:rPr>
                <w:spacing w:val="-57"/>
                <w:sz w:val="24"/>
              </w:rPr>
              <w:t xml:space="preserve"> </w:t>
            </w:r>
            <w:r>
              <w:rPr>
                <w:sz w:val="24"/>
              </w:rPr>
              <w:t>эмоциональные</w:t>
            </w:r>
            <w:r>
              <w:rPr>
                <w:spacing w:val="1"/>
                <w:sz w:val="24"/>
              </w:rPr>
              <w:t xml:space="preserve"> </w:t>
            </w:r>
            <w:r>
              <w:rPr>
                <w:sz w:val="24"/>
              </w:rPr>
              <w:t>реакции,</w:t>
            </w:r>
            <w:r>
              <w:rPr>
                <w:spacing w:val="1"/>
                <w:sz w:val="24"/>
              </w:rPr>
              <w:t xml:space="preserve"> </w:t>
            </w:r>
            <w:r>
              <w:rPr>
                <w:sz w:val="24"/>
              </w:rPr>
              <w:t>ориентироваться</w:t>
            </w:r>
            <w:r>
              <w:rPr>
                <w:sz w:val="24"/>
              </w:rPr>
              <w:tab/>
            </w:r>
            <w:r>
              <w:rPr>
                <w:sz w:val="24"/>
              </w:rPr>
              <w:tab/>
            </w:r>
            <w:r>
              <w:rPr>
                <w:sz w:val="24"/>
              </w:rPr>
              <w:tab/>
            </w:r>
            <w:r>
              <w:rPr>
                <w:spacing w:val="-4"/>
                <w:sz w:val="24"/>
              </w:rPr>
              <w:t>в</w:t>
            </w:r>
            <w:r>
              <w:rPr>
                <w:spacing w:val="-57"/>
                <w:sz w:val="24"/>
              </w:rPr>
              <w:t xml:space="preserve"> </w:t>
            </w:r>
            <w:r>
              <w:rPr>
                <w:sz w:val="24"/>
              </w:rPr>
              <w:t>нравственной</w:t>
            </w:r>
            <w:r>
              <w:rPr>
                <w:sz w:val="24"/>
              </w:rPr>
              <w:tab/>
            </w:r>
            <w:r>
              <w:rPr>
                <w:spacing w:val="-1"/>
                <w:sz w:val="24"/>
              </w:rPr>
              <w:t>оценке</w:t>
            </w:r>
            <w:r>
              <w:rPr>
                <w:spacing w:val="-57"/>
                <w:sz w:val="24"/>
              </w:rPr>
              <w:t xml:space="preserve"> </w:t>
            </w:r>
            <w:r>
              <w:rPr>
                <w:sz w:val="24"/>
              </w:rPr>
              <w:t>собственных</w:t>
            </w:r>
            <w:r>
              <w:rPr>
                <w:spacing w:val="1"/>
                <w:sz w:val="24"/>
              </w:rPr>
              <w:t xml:space="preserve"> </w:t>
            </w:r>
            <w:r>
              <w:rPr>
                <w:sz w:val="24"/>
              </w:rPr>
              <w:t>поступков.</w:t>
            </w:r>
          </w:p>
        </w:tc>
        <w:tc>
          <w:tcPr>
            <w:tcW w:w="1988" w:type="dxa"/>
          </w:tcPr>
          <w:p w:rsidR="003C2477" w:rsidRDefault="00F03892">
            <w:pPr>
              <w:pStyle w:val="TableParagraph"/>
              <w:spacing w:line="263" w:lineRule="exact"/>
              <w:rPr>
                <w:sz w:val="24"/>
              </w:rPr>
            </w:pPr>
            <w:r>
              <w:rPr>
                <w:sz w:val="24"/>
              </w:rPr>
              <w:t>1.</w:t>
            </w:r>
          </w:p>
          <w:p w:rsidR="003C2477" w:rsidRDefault="00F03892">
            <w:pPr>
              <w:pStyle w:val="TableParagraph"/>
              <w:tabs>
                <w:tab w:val="left" w:pos="1078"/>
              </w:tabs>
              <w:spacing w:before="41" w:line="276" w:lineRule="auto"/>
              <w:ind w:right="94"/>
              <w:rPr>
                <w:sz w:val="24"/>
              </w:rPr>
            </w:pPr>
            <w:r>
              <w:rPr>
                <w:sz w:val="24"/>
              </w:rPr>
              <w:t>Самостоятельно</w:t>
            </w:r>
            <w:r>
              <w:rPr>
                <w:spacing w:val="1"/>
                <w:sz w:val="24"/>
              </w:rPr>
              <w:t xml:space="preserve"> </w:t>
            </w:r>
            <w:r>
              <w:rPr>
                <w:sz w:val="24"/>
              </w:rPr>
              <w:t>организовывать</w:t>
            </w:r>
            <w:r>
              <w:rPr>
                <w:spacing w:val="1"/>
                <w:sz w:val="24"/>
              </w:rPr>
              <w:t xml:space="preserve"> </w:t>
            </w:r>
            <w:r>
              <w:rPr>
                <w:sz w:val="24"/>
              </w:rPr>
              <w:t>свое</w:t>
            </w:r>
            <w:r>
              <w:rPr>
                <w:sz w:val="24"/>
              </w:rPr>
              <w:tab/>
            </w:r>
            <w:r>
              <w:rPr>
                <w:spacing w:val="-1"/>
                <w:sz w:val="24"/>
              </w:rPr>
              <w:t>рабочее</w:t>
            </w:r>
            <w:r>
              <w:rPr>
                <w:spacing w:val="-57"/>
                <w:sz w:val="24"/>
              </w:rPr>
              <w:t xml:space="preserve"> </w:t>
            </w:r>
            <w:r>
              <w:rPr>
                <w:sz w:val="24"/>
              </w:rPr>
              <w:t>место.</w:t>
            </w:r>
          </w:p>
          <w:p w:rsidR="003C2477" w:rsidRDefault="00F03892" w:rsidP="00D75319">
            <w:pPr>
              <w:pStyle w:val="TableParagraph"/>
              <w:numPr>
                <w:ilvl w:val="0"/>
                <w:numId w:val="46"/>
              </w:numPr>
              <w:tabs>
                <w:tab w:val="left" w:pos="819"/>
                <w:tab w:val="left" w:pos="821"/>
                <w:tab w:val="left" w:pos="1750"/>
              </w:tabs>
              <w:spacing w:before="2" w:line="276" w:lineRule="auto"/>
              <w:ind w:right="96" w:firstLine="0"/>
              <w:rPr>
                <w:sz w:val="24"/>
              </w:rPr>
            </w:pPr>
            <w:r>
              <w:rPr>
                <w:spacing w:val="-1"/>
                <w:sz w:val="24"/>
              </w:rPr>
              <w:t>Следовать</w:t>
            </w:r>
            <w:r>
              <w:rPr>
                <w:spacing w:val="-57"/>
                <w:sz w:val="24"/>
              </w:rPr>
              <w:t xml:space="preserve"> </w:t>
            </w:r>
            <w:r>
              <w:rPr>
                <w:sz w:val="24"/>
              </w:rPr>
              <w:t>режиму</w:t>
            </w:r>
            <w:r>
              <w:rPr>
                <w:spacing w:val="1"/>
                <w:sz w:val="24"/>
              </w:rPr>
              <w:t xml:space="preserve"> </w:t>
            </w:r>
            <w:r>
              <w:rPr>
                <w:sz w:val="24"/>
              </w:rPr>
              <w:t>организации</w:t>
            </w:r>
            <w:r>
              <w:rPr>
                <w:spacing w:val="1"/>
                <w:sz w:val="24"/>
              </w:rPr>
              <w:t xml:space="preserve"> </w:t>
            </w:r>
            <w:r>
              <w:rPr>
                <w:sz w:val="24"/>
              </w:rPr>
              <w:t>учебной</w:t>
            </w:r>
            <w:r>
              <w:rPr>
                <w:sz w:val="24"/>
              </w:rPr>
              <w:tab/>
            </w:r>
            <w:r>
              <w:rPr>
                <w:spacing w:val="-4"/>
                <w:sz w:val="24"/>
              </w:rPr>
              <w:t>и</w:t>
            </w:r>
            <w:r>
              <w:rPr>
                <w:spacing w:val="-57"/>
                <w:sz w:val="24"/>
              </w:rPr>
              <w:t xml:space="preserve"> </w:t>
            </w:r>
            <w:r>
              <w:rPr>
                <w:sz w:val="24"/>
              </w:rPr>
              <w:t>внеучебной</w:t>
            </w:r>
            <w:r>
              <w:rPr>
                <w:spacing w:val="1"/>
                <w:sz w:val="24"/>
              </w:rPr>
              <w:t xml:space="preserve"> </w:t>
            </w:r>
            <w:r>
              <w:rPr>
                <w:sz w:val="24"/>
              </w:rPr>
              <w:t>деятельности.</w:t>
            </w:r>
          </w:p>
          <w:p w:rsidR="003C2477" w:rsidRDefault="00F03892" w:rsidP="00D75319">
            <w:pPr>
              <w:pStyle w:val="TableParagraph"/>
              <w:numPr>
                <w:ilvl w:val="0"/>
                <w:numId w:val="46"/>
              </w:numPr>
              <w:tabs>
                <w:tab w:val="left" w:pos="681"/>
                <w:tab w:val="left" w:pos="1035"/>
                <w:tab w:val="left" w:pos="1774"/>
              </w:tabs>
              <w:spacing w:before="2" w:line="276" w:lineRule="auto"/>
              <w:ind w:right="94" w:firstLine="0"/>
              <w:rPr>
                <w:sz w:val="24"/>
              </w:rPr>
            </w:pPr>
            <w:r>
              <w:rPr>
                <w:spacing w:val="-1"/>
                <w:sz w:val="24"/>
              </w:rPr>
              <w:t>Определять</w:t>
            </w:r>
            <w:r>
              <w:rPr>
                <w:spacing w:val="-57"/>
                <w:sz w:val="24"/>
              </w:rPr>
              <w:t xml:space="preserve"> </w:t>
            </w:r>
            <w:r>
              <w:rPr>
                <w:sz w:val="24"/>
              </w:rPr>
              <w:t>цель</w:t>
            </w:r>
            <w:r>
              <w:rPr>
                <w:sz w:val="24"/>
              </w:rPr>
              <w:tab/>
            </w:r>
            <w:r>
              <w:rPr>
                <w:sz w:val="24"/>
              </w:rPr>
              <w:tab/>
              <w:t>учебной</w:t>
            </w:r>
            <w:r>
              <w:rPr>
                <w:spacing w:val="1"/>
                <w:sz w:val="24"/>
              </w:rPr>
              <w:t xml:space="preserve"> </w:t>
            </w:r>
            <w:r>
              <w:rPr>
                <w:sz w:val="24"/>
              </w:rPr>
              <w:t>деятельности</w:t>
            </w:r>
            <w:r>
              <w:rPr>
                <w:sz w:val="24"/>
              </w:rPr>
              <w:tab/>
            </w:r>
            <w:r>
              <w:rPr>
                <w:spacing w:val="-4"/>
                <w:sz w:val="24"/>
              </w:rPr>
              <w:t>с</w:t>
            </w:r>
            <w:r>
              <w:rPr>
                <w:spacing w:val="-57"/>
                <w:sz w:val="24"/>
              </w:rPr>
              <w:t xml:space="preserve"> </w:t>
            </w:r>
            <w:r>
              <w:rPr>
                <w:sz w:val="24"/>
              </w:rPr>
              <w:t>помощью</w:t>
            </w:r>
            <w:r>
              <w:rPr>
                <w:spacing w:val="1"/>
                <w:sz w:val="24"/>
              </w:rPr>
              <w:t xml:space="preserve"> </w:t>
            </w:r>
            <w:r>
              <w:rPr>
                <w:sz w:val="24"/>
              </w:rPr>
              <w:t>учителя.</w:t>
            </w:r>
          </w:p>
          <w:p w:rsidR="003C2477" w:rsidRDefault="00F03892" w:rsidP="00D75319">
            <w:pPr>
              <w:pStyle w:val="TableParagraph"/>
              <w:numPr>
                <w:ilvl w:val="0"/>
                <w:numId w:val="46"/>
              </w:numPr>
              <w:tabs>
                <w:tab w:val="left" w:pos="681"/>
                <w:tab w:val="left" w:pos="1500"/>
                <w:tab w:val="left" w:pos="1645"/>
              </w:tabs>
              <w:spacing w:line="276" w:lineRule="auto"/>
              <w:ind w:right="94" w:firstLine="0"/>
              <w:rPr>
                <w:sz w:val="24"/>
              </w:rPr>
            </w:pPr>
            <w:r>
              <w:rPr>
                <w:spacing w:val="-1"/>
                <w:sz w:val="24"/>
              </w:rPr>
              <w:t>Определять</w:t>
            </w:r>
            <w:r>
              <w:rPr>
                <w:spacing w:val="-57"/>
                <w:sz w:val="24"/>
              </w:rPr>
              <w:t xml:space="preserve"> </w:t>
            </w:r>
            <w:r>
              <w:rPr>
                <w:sz w:val="24"/>
              </w:rPr>
              <w:t>план</w:t>
            </w:r>
            <w:r>
              <w:rPr>
                <w:spacing w:val="1"/>
                <w:sz w:val="24"/>
              </w:rPr>
              <w:t xml:space="preserve"> </w:t>
            </w:r>
            <w:r>
              <w:rPr>
                <w:sz w:val="24"/>
              </w:rPr>
              <w:t>выполнения</w:t>
            </w:r>
            <w:r>
              <w:rPr>
                <w:spacing w:val="1"/>
                <w:sz w:val="24"/>
              </w:rPr>
              <w:t xml:space="preserve"> </w:t>
            </w:r>
            <w:r>
              <w:rPr>
                <w:sz w:val="24"/>
              </w:rPr>
              <w:t>заданий</w:t>
            </w:r>
            <w:r>
              <w:rPr>
                <w:sz w:val="24"/>
              </w:rPr>
              <w:tab/>
            </w:r>
            <w:r>
              <w:rPr>
                <w:sz w:val="24"/>
              </w:rPr>
              <w:tab/>
            </w:r>
            <w:r>
              <w:rPr>
                <w:spacing w:val="-2"/>
                <w:sz w:val="24"/>
              </w:rPr>
              <w:t>на</w:t>
            </w:r>
            <w:r>
              <w:rPr>
                <w:spacing w:val="-57"/>
                <w:sz w:val="24"/>
              </w:rPr>
              <w:t xml:space="preserve"> </w:t>
            </w:r>
            <w:r>
              <w:rPr>
                <w:sz w:val="24"/>
              </w:rPr>
              <w:t>уроках,</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жизненных</w:t>
            </w:r>
            <w:r>
              <w:rPr>
                <w:spacing w:val="1"/>
                <w:sz w:val="24"/>
              </w:rPr>
              <w:t xml:space="preserve"> </w:t>
            </w:r>
            <w:r>
              <w:rPr>
                <w:sz w:val="24"/>
              </w:rPr>
              <w:t>ситуациях</w:t>
            </w:r>
            <w:r>
              <w:rPr>
                <w:sz w:val="24"/>
              </w:rPr>
              <w:tab/>
              <w:t>под</w:t>
            </w:r>
            <w:r>
              <w:rPr>
                <w:spacing w:val="-57"/>
                <w:sz w:val="24"/>
              </w:rPr>
              <w:t xml:space="preserve"> </w:t>
            </w:r>
            <w:r>
              <w:rPr>
                <w:sz w:val="24"/>
              </w:rPr>
              <w:t>руководством</w:t>
            </w:r>
            <w:r>
              <w:rPr>
                <w:spacing w:val="1"/>
                <w:sz w:val="24"/>
              </w:rPr>
              <w:t xml:space="preserve"> </w:t>
            </w:r>
            <w:r>
              <w:rPr>
                <w:sz w:val="24"/>
              </w:rPr>
              <w:t>учителя.</w:t>
            </w:r>
          </w:p>
          <w:p w:rsidR="003C2477" w:rsidRDefault="00F03892" w:rsidP="00D75319">
            <w:pPr>
              <w:pStyle w:val="TableParagraph"/>
              <w:numPr>
                <w:ilvl w:val="0"/>
                <w:numId w:val="46"/>
              </w:numPr>
              <w:tabs>
                <w:tab w:val="left" w:pos="369"/>
              </w:tabs>
              <w:spacing w:before="2"/>
              <w:ind w:left="368" w:hanging="259"/>
              <w:rPr>
                <w:sz w:val="24"/>
              </w:rPr>
            </w:pPr>
            <w:r>
              <w:rPr>
                <w:sz w:val="24"/>
              </w:rPr>
              <w:t>Следовать</w:t>
            </w:r>
            <w:r>
              <w:rPr>
                <w:spacing w:val="11"/>
                <w:sz w:val="24"/>
              </w:rPr>
              <w:t xml:space="preserve"> </w:t>
            </w:r>
            <w:r>
              <w:rPr>
                <w:sz w:val="24"/>
              </w:rPr>
              <w:t>при</w:t>
            </w:r>
          </w:p>
          <w:p w:rsidR="003C2477" w:rsidRDefault="00F03892">
            <w:pPr>
              <w:pStyle w:val="TableParagraph"/>
              <w:spacing w:before="41"/>
              <w:rPr>
                <w:sz w:val="24"/>
              </w:rPr>
            </w:pPr>
            <w:r>
              <w:rPr>
                <w:sz w:val="24"/>
              </w:rPr>
              <w:t>выполнении</w:t>
            </w:r>
          </w:p>
        </w:tc>
        <w:tc>
          <w:tcPr>
            <w:tcW w:w="2550" w:type="dxa"/>
          </w:tcPr>
          <w:p w:rsidR="003C2477" w:rsidRDefault="00F03892" w:rsidP="00D75319">
            <w:pPr>
              <w:pStyle w:val="TableParagraph"/>
              <w:numPr>
                <w:ilvl w:val="0"/>
                <w:numId w:val="45"/>
              </w:numPr>
              <w:tabs>
                <w:tab w:val="left" w:pos="427"/>
                <w:tab w:val="left" w:pos="1553"/>
                <w:tab w:val="left" w:pos="1732"/>
              </w:tabs>
              <w:spacing w:line="276" w:lineRule="auto"/>
              <w:ind w:right="91" w:firstLine="0"/>
              <w:rPr>
                <w:sz w:val="24"/>
              </w:rPr>
            </w:pPr>
            <w:r>
              <w:rPr>
                <w:sz w:val="24"/>
              </w:rPr>
              <w:t>Ориентироваться</w:t>
            </w:r>
            <w:r>
              <w:rPr>
                <w:spacing w:val="1"/>
                <w:sz w:val="24"/>
              </w:rPr>
              <w:t xml:space="preserve"> </w:t>
            </w:r>
            <w:r>
              <w:rPr>
                <w:sz w:val="24"/>
              </w:rPr>
              <w:t>в</w:t>
            </w:r>
            <w:r>
              <w:rPr>
                <w:spacing w:val="-57"/>
                <w:sz w:val="24"/>
              </w:rPr>
              <w:t xml:space="preserve"> </w:t>
            </w:r>
            <w:r>
              <w:rPr>
                <w:sz w:val="24"/>
              </w:rPr>
              <w:t>учебниках</w:t>
            </w:r>
            <w:r>
              <w:rPr>
                <w:sz w:val="24"/>
              </w:rPr>
              <w:tab/>
            </w:r>
            <w:r>
              <w:rPr>
                <w:spacing w:val="-1"/>
                <w:sz w:val="24"/>
              </w:rPr>
              <w:t>(система</w:t>
            </w:r>
            <w:r>
              <w:rPr>
                <w:spacing w:val="-57"/>
                <w:sz w:val="24"/>
              </w:rPr>
              <w:t xml:space="preserve"> </w:t>
            </w:r>
            <w:r>
              <w:rPr>
                <w:sz w:val="24"/>
              </w:rPr>
              <w:t>обозначений,</w:t>
            </w:r>
            <w:r>
              <w:rPr>
                <w:spacing w:val="1"/>
                <w:sz w:val="24"/>
              </w:rPr>
              <w:t xml:space="preserve"> </w:t>
            </w:r>
            <w:r>
              <w:rPr>
                <w:sz w:val="24"/>
              </w:rPr>
              <w:t>структура</w:t>
            </w:r>
            <w:r>
              <w:rPr>
                <w:sz w:val="24"/>
              </w:rPr>
              <w:tab/>
            </w:r>
            <w:r>
              <w:rPr>
                <w:sz w:val="24"/>
              </w:rPr>
              <w:tab/>
              <w:t>текста,</w:t>
            </w:r>
          </w:p>
          <w:p w:rsidR="003C2477" w:rsidRDefault="00F03892">
            <w:pPr>
              <w:pStyle w:val="TableParagraph"/>
              <w:tabs>
                <w:tab w:val="left" w:pos="1587"/>
              </w:tabs>
              <w:spacing w:line="276" w:lineRule="auto"/>
              <w:ind w:right="94"/>
              <w:rPr>
                <w:sz w:val="24"/>
              </w:rPr>
            </w:pPr>
            <w:r>
              <w:rPr>
                <w:sz w:val="24"/>
              </w:rPr>
              <w:t>рубрики,</w:t>
            </w:r>
            <w:r>
              <w:rPr>
                <w:sz w:val="24"/>
              </w:rPr>
              <w:tab/>
            </w:r>
            <w:r>
              <w:rPr>
                <w:spacing w:val="-1"/>
                <w:sz w:val="24"/>
              </w:rPr>
              <w:t>словарь,</w:t>
            </w:r>
            <w:r>
              <w:rPr>
                <w:spacing w:val="-57"/>
                <w:sz w:val="24"/>
              </w:rPr>
              <w:t xml:space="preserve"> </w:t>
            </w:r>
            <w:r>
              <w:rPr>
                <w:sz w:val="24"/>
              </w:rPr>
              <w:t>содержание).</w:t>
            </w:r>
          </w:p>
          <w:p w:rsidR="003C2477" w:rsidRDefault="00F03892" w:rsidP="00D75319">
            <w:pPr>
              <w:pStyle w:val="TableParagraph"/>
              <w:numPr>
                <w:ilvl w:val="0"/>
                <w:numId w:val="45"/>
              </w:numPr>
              <w:tabs>
                <w:tab w:val="left" w:pos="781"/>
                <w:tab w:val="left" w:pos="782"/>
                <w:tab w:val="left" w:pos="1567"/>
                <w:tab w:val="left" w:pos="1846"/>
                <w:tab w:val="left" w:pos="2095"/>
                <w:tab w:val="left" w:pos="2331"/>
              </w:tabs>
              <w:spacing w:line="276" w:lineRule="auto"/>
              <w:ind w:right="90" w:firstLine="0"/>
              <w:rPr>
                <w:sz w:val="24"/>
              </w:rPr>
            </w:pPr>
            <w:r>
              <w:rPr>
                <w:spacing w:val="-1"/>
                <w:sz w:val="24"/>
              </w:rPr>
              <w:t>Самостоятельно</w:t>
            </w:r>
            <w:r>
              <w:rPr>
                <w:spacing w:val="-57"/>
                <w:sz w:val="24"/>
              </w:rPr>
              <w:t xml:space="preserve"> </w:t>
            </w:r>
            <w:r>
              <w:rPr>
                <w:sz w:val="24"/>
              </w:rPr>
              <w:t>осуществлять</w:t>
            </w:r>
            <w:r>
              <w:rPr>
                <w:sz w:val="24"/>
              </w:rPr>
              <w:tab/>
            </w:r>
            <w:r>
              <w:rPr>
                <w:sz w:val="24"/>
              </w:rPr>
              <w:tab/>
            </w:r>
            <w:r>
              <w:rPr>
                <w:spacing w:val="-1"/>
                <w:sz w:val="24"/>
              </w:rPr>
              <w:t>поиск</w:t>
            </w:r>
            <w:r>
              <w:rPr>
                <w:spacing w:val="-57"/>
                <w:sz w:val="24"/>
              </w:rPr>
              <w:t xml:space="preserve"> </w:t>
            </w:r>
            <w:r>
              <w:rPr>
                <w:sz w:val="24"/>
              </w:rPr>
              <w:t>необходимой</w:t>
            </w:r>
            <w:r>
              <w:rPr>
                <w:spacing w:val="1"/>
                <w:sz w:val="24"/>
              </w:rPr>
              <w:t xml:space="preserve"> </w:t>
            </w:r>
            <w:r>
              <w:rPr>
                <w:sz w:val="24"/>
              </w:rPr>
              <w:t>информации</w:t>
            </w:r>
            <w:r>
              <w:rPr>
                <w:sz w:val="24"/>
              </w:rPr>
              <w:tab/>
            </w:r>
            <w:r>
              <w:rPr>
                <w:sz w:val="24"/>
              </w:rPr>
              <w:tab/>
            </w:r>
            <w:r>
              <w:rPr>
                <w:sz w:val="24"/>
              </w:rPr>
              <w:tab/>
            </w:r>
            <w:r>
              <w:rPr>
                <w:spacing w:val="-2"/>
                <w:sz w:val="24"/>
              </w:rPr>
              <w:t>для</w:t>
            </w:r>
            <w:r>
              <w:rPr>
                <w:spacing w:val="-57"/>
                <w:sz w:val="24"/>
              </w:rPr>
              <w:t xml:space="preserve"> </w:t>
            </w:r>
            <w:r>
              <w:rPr>
                <w:sz w:val="24"/>
              </w:rPr>
              <w:t>выполнения</w:t>
            </w:r>
            <w:r>
              <w:rPr>
                <w:sz w:val="24"/>
              </w:rPr>
              <w:tab/>
            </w:r>
            <w:r>
              <w:rPr>
                <w:spacing w:val="-1"/>
                <w:sz w:val="24"/>
              </w:rPr>
              <w:t>учебных</w:t>
            </w:r>
            <w:r>
              <w:rPr>
                <w:spacing w:val="-57"/>
                <w:sz w:val="24"/>
              </w:rPr>
              <w:t xml:space="preserve"> </w:t>
            </w:r>
            <w:r>
              <w:rPr>
                <w:sz w:val="24"/>
              </w:rPr>
              <w:t>заданий</w:t>
            </w:r>
            <w:r>
              <w:rPr>
                <w:sz w:val="24"/>
              </w:rPr>
              <w:tab/>
            </w:r>
            <w:r>
              <w:rPr>
                <w:sz w:val="24"/>
              </w:rPr>
              <w:tab/>
            </w:r>
            <w:r>
              <w:rPr>
                <w:sz w:val="24"/>
              </w:rPr>
              <w:tab/>
            </w:r>
            <w:r>
              <w:rPr>
                <w:sz w:val="24"/>
              </w:rPr>
              <w:tab/>
            </w:r>
            <w:r>
              <w:rPr>
                <w:spacing w:val="-1"/>
                <w:sz w:val="24"/>
              </w:rPr>
              <w:t>в</w:t>
            </w:r>
          </w:p>
          <w:p w:rsidR="003C2477" w:rsidRDefault="00F03892">
            <w:pPr>
              <w:pStyle w:val="TableParagraph"/>
              <w:tabs>
                <w:tab w:val="left" w:pos="1453"/>
                <w:tab w:val="left" w:pos="2331"/>
              </w:tabs>
              <w:spacing w:line="276" w:lineRule="auto"/>
              <w:ind w:right="93"/>
              <w:rPr>
                <w:sz w:val="24"/>
              </w:rPr>
            </w:pPr>
            <w:r>
              <w:rPr>
                <w:sz w:val="24"/>
              </w:rPr>
              <w:t>справочниках,</w:t>
            </w:r>
            <w:r>
              <w:rPr>
                <w:spacing w:val="1"/>
                <w:sz w:val="24"/>
              </w:rPr>
              <w:t xml:space="preserve"> </w:t>
            </w:r>
            <w:r>
              <w:rPr>
                <w:sz w:val="24"/>
              </w:rPr>
              <w:t>словарях,</w:t>
            </w:r>
            <w:r>
              <w:rPr>
                <w:sz w:val="24"/>
              </w:rPr>
              <w:tab/>
            </w:r>
            <w:r>
              <w:rPr>
                <w:spacing w:val="-2"/>
                <w:sz w:val="24"/>
              </w:rPr>
              <w:t>таблицах,</w:t>
            </w:r>
            <w:r>
              <w:rPr>
                <w:spacing w:val="-57"/>
                <w:sz w:val="24"/>
              </w:rPr>
              <w:t xml:space="preserve"> </w:t>
            </w:r>
            <w:r>
              <w:rPr>
                <w:sz w:val="24"/>
              </w:rPr>
              <w:t>помещенных</w:t>
            </w:r>
            <w:r>
              <w:rPr>
                <w:sz w:val="24"/>
              </w:rPr>
              <w:tab/>
            </w:r>
            <w:r>
              <w:rPr>
                <w:sz w:val="24"/>
              </w:rPr>
              <w:tab/>
            </w:r>
            <w:r>
              <w:rPr>
                <w:spacing w:val="-4"/>
                <w:sz w:val="24"/>
              </w:rPr>
              <w:t>в</w:t>
            </w:r>
            <w:r>
              <w:rPr>
                <w:spacing w:val="-57"/>
                <w:sz w:val="24"/>
              </w:rPr>
              <w:t xml:space="preserve"> </w:t>
            </w:r>
            <w:r>
              <w:rPr>
                <w:sz w:val="24"/>
              </w:rPr>
              <w:t>учебниках.</w:t>
            </w:r>
          </w:p>
          <w:p w:rsidR="003C2477" w:rsidRDefault="00F03892" w:rsidP="00D75319">
            <w:pPr>
              <w:pStyle w:val="TableParagraph"/>
              <w:numPr>
                <w:ilvl w:val="0"/>
                <w:numId w:val="45"/>
              </w:numPr>
              <w:tabs>
                <w:tab w:val="left" w:pos="427"/>
                <w:tab w:val="left" w:pos="1673"/>
                <w:tab w:val="left" w:pos="2330"/>
              </w:tabs>
              <w:spacing w:line="276" w:lineRule="auto"/>
              <w:ind w:right="93" w:firstLine="0"/>
              <w:rPr>
                <w:sz w:val="24"/>
              </w:rPr>
            </w:pPr>
            <w:r>
              <w:rPr>
                <w:sz w:val="24"/>
              </w:rPr>
              <w:t>Ориентироваться</w:t>
            </w:r>
            <w:r>
              <w:rPr>
                <w:spacing w:val="1"/>
                <w:sz w:val="24"/>
              </w:rPr>
              <w:t xml:space="preserve"> </w:t>
            </w:r>
            <w:r>
              <w:rPr>
                <w:sz w:val="24"/>
              </w:rPr>
              <w:t>в</w:t>
            </w:r>
            <w:r>
              <w:rPr>
                <w:spacing w:val="-57"/>
                <w:sz w:val="24"/>
              </w:rPr>
              <w:t xml:space="preserve"> </w:t>
            </w:r>
            <w:r>
              <w:rPr>
                <w:sz w:val="24"/>
              </w:rPr>
              <w:t>рисунках,</w:t>
            </w:r>
            <w:r>
              <w:rPr>
                <w:sz w:val="24"/>
              </w:rPr>
              <w:tab/>
            </w:r>
            <w:r>
              <w:rPr>
                <w:spacing w:val="-1"/>
                <w:sz w:val="24"/>
              </w:rPr>
              <w:t>схемах,</w:t>
            </w:r>
            <w:r>
              <w:rPr>
                <w:spacing w:val="-57"/>
                <w:sz w:val="24"/>
              </w:rPr>
              <w:t xml:space="preserve"> </w:t>
            </w:r>
            <w:r>
              <w:rPr>
                <w:sz w:val="24"/>
              </w:rPr>
              <w:t>таблицах,</w:t>
            </w:r>
            <w:r>
              <w:rPr>
                <w:spacing w:val="1"/>
                <w:sz w:val="24"/>
              </w:rPr>
              <w:t xml:space="preserve"> </w:t>
            </w:r>
            <w:r>
              <w:rPr>
                <w:sz w:val="24"/>
              </w:rPr>
              <w:t>представленных</w:t>
            </w:r>
            <w:r>
              <w:rPr>
                <w:sz w:val="24"/>
              </w:rPr>
              <w:tab/>
            </w:r>
            <w:r>
              <w:rPr>
                <w:spacing w:val="-3"/>
                <w:sz w:val="24"/>
              </w:rPr>
              <w:t>в</w:t>
            </w:r>
            <w:r>
              <w:rPr>
                <w:spacing w:val="-57"/>
                <w:sz w:val="24"/>
              </w:rPr>
              <w:t xml:space="preserve"> </w:t>
            </w:r>
            <w:r>
              <w:rPr>
                <w:sz w:val="24"/>
              </w:rPr>
              <w:t>учебниках.</w:t>
            </w:r>
          </w:p>
          <w:p w:rsidR="003C2477" w:rsidRDefault="00F03892" w:rsidP="00D75319">
            <w:pPr>
              <w:pStyle w:val="TableParagraph"/>
              <w:numPr>
                <w:ilvl w:val="0"/>
                <w:numId w:val="45"/>
              </w:numPr>
              <w:tabs>
                <w:tab w:val="left" w:pos="398"/>
                <w:tab w:val="left" w:pos="1621"/>
                <w:tab w:val="left" w:pos="2072"/>
              </w:tabs>
              <w:spacing w:line="276" w:lineRule="auto"/>
              <w:ind w:right="92" w:firstLine="0"/>
              <w:rPr>
                <w:sz w:val="24"/>
              </w:rPr>
            </w:pPr>
            <w:r>
              <w:rPr>
                <w:sz w:val="24"/>
              </w:rPr>
              <w:t>Подробно</w:t>
            </w:r>
            <w:r>
              <w:rPr>
                <w:spacing w:val="40"/>
                <w:sz w:val="24"/>
              </w:rPr>
              <w:t xml:space="preserve"> </w:t>
            </w:r>
            <w:r>
              <w:rPr>
                <w:sz w:val="24"/>
              </w:rPr>
              <w:t>и</w:t>
            </w:r>
            <w:r>
              <w:rPr>
                <w:spacing w:val="39"/>
                <w:sz w:val="24"/>
              </w:rPr>
              <w:t xml:space="preserve"> </w:t>
            </w:r>
            <w:r>
              <w:rPr>
                <w:sz w:val="24"/>
              </w:rPr>
              <w:t>кратко</w:t>
            </w:r>
            <w:r>
              <w:rPr>
                <w:spacing w:val="-57"/>
                <w:sz w:val="24"/>
              </w:rPr>
              <w:t xml:space="preserve"> </w:t>
            </w:r>
            <w:r>
              <w:rPr>
                <w:sz w:val="24"/>
              </w:rPr>
              <w:t>пересказывать</w:t>
            </w:r>
            <w:r>
              <w:rPr>
                <w:spacing w:val="1"/>
                <w:sz w:val="24"/>
              </w:rPr>
              <w:t xml:space="preserve"> </w:t>
            </w:r>
            <w:r>
              <w:rPr>
                <w:sz w:val="24"/>
              </w:rPr>
              <w:t>прочитанное</w:t>
            </w:r>
            <w:r>
              <w:rPr>
                <w:sz w:val="24"/>
              </w:rPr>
              <w:tab/>
            </w:r>
            <w:r>
              <w:rPr>
                <w:sz w:val="24"/>
              </w:rPr>
              <w:tab/>
            </w:r>
            <w:r>
              <w:rPr>
                <w:spacing w:val="-3"/>
                <w:sz w:val="24"/>
              </w:rPr>
              <w:t>или</w:t>
            </w:r>
            <w:r>
              <w:rPr>
                <w:spacing w:val="-57"/>
                <w:sz w:val="24"/>
              </w:rPr>
              <w:t xml:space="preserve"> </w:t>
            </w:r>
            <w:r>
              <w:rPr>
                <w:sz w:val="24"/>
              </w:rPr>
              <w:t>прослушанное,</w:t>
            </w:r>
            <w:r>
              <w:rPr>
                <w:spacing w:val="1"/>
                <w:sz w:val="24"/>
              </w:rPr>
              <w:t xml:space="preserve"> </w:t>
            </w:r>
            <w:r>
              <w:rPr>
                <w:sz w:val="24"/>
              </w:rPr>
              <w:t>составлять</w:t>
            </w:r>
            <w:r>
              <w:rPr>
                <w:sz w:val="24"/>
              </w:rPr>
              <w:tab/>
            </w:r>
            <w:r>
              <w:rPr>
                <w:spacing w:val="-2"/>
                <w:sz w:val="24"/>
              </w:rPr>
              <w:t>простой</w:t>
            </w:r>
            <w:r>
              <w:rPr>
                <w:spacing w:val="-57"/>
                <w:sz w:val="24"/>
              </w:rPr>
              <w:t xml:space="preserve"> </w:t>
            </w:r>
            <w:r>
              <w:rPr>
                <w:sz w:val="24"/>
              </w:rPr>
              <w:t>план.</w:t>
            </w:r>
          </w:p>
          <w:p w:rsidR="003C2477" w:rsidRDefault="00F03892" w:rsidP="00D75319">
            <w:pPr>
              <w:pStyle w:val="TableParagraph"/>
              <w:numPr>
                <w:ilvl w:val="0"/>
                <w:numId w:val="45"/>
              </w:numPr>
              <w:tabs>
                <w:tab w:val="left" w:pos="503"/>
                <w:tab w:val="left" w:pos="504"/>
                <w:tab w:val="left" w:pos="1802"/>
              </w:tabs>
              <w:ind w:left="503" w:hanging="394"/>
              <w:rPr>
                <w:sz w:val="24"/>
              </w:rPr>
            </w:pPr>
            <w:r>
              <w:rPr>
                <w:sz w:val="24"/>
              </w:rPr>
              <w:t>Объяснять</w:t>
            </w:r>
            <w:r>
              <w:rPr>
                <w:sz w:val="24"/>
              </w:rPr>
              <w:tab/>
              <w:t>смысл</w:t>
            </w:r>
          </w:p>
          <w:p w:rsidR="003C2477" w:rsidRDefault="00F03892">
            <w:pPr>
              <w:pStyle w:val="TableParagraph"/>
              <w:spacing w:before="33"/>
              <w:rPr>
                <w:sz w:val="24"/>
              </w:rPr>
            </w:pPr>
            <w:r>
              <w:rPr>
                <w:sz w:val="24"/>
              </w:rPr>
              <w:t>названия</w:t>
            </w:r>
          </w:p>
        </w:tc>
        <w:tc>
          <w:tcPr>
            <w:tcW w:w="1988" w:type="dxa"/>
          </w:tcPr>
          <w:p w:rsidR="003C2477" w:rsidRDefault="00F03892">
            <w:pPr>
              <w:pStyle w:val="TableParagraph"/>
              <w:tabs>
                <w:tab w:val="left" w:pos="838"/>
                <w:tab w:val="left" w:pos="905"/>
                <w:tab w:val="left" w:pos="1060"/>
                <w:tab w:val="left" w:pos="1197"/>
                <w:tab w:val="left" w:pos="1399"/>
                <w:tab w:val="left" w:pos="1631"/>
                <w:tab w:val="left" w:pos="1750"/>
              </w:tabs>
              <w:spacing w:line="276" w:lineRule="auto"/>
              <w:ind w:left="109" w:right="91"/>
              <w:rPr>
                <w:sz w:val="24"/>
              </w:rPr>
            </w:pPr>
            <w:r>
              <w:rPr>
                <w:sz w:val="24"/>
              </w:rPr>
              <w:t>1.</w:t>
            </w:r>
            <w:r>
              <w:rPr>
                <w:spacing w:val="44"/>
                <w:sz w:val="24"/>
              </w:rPr>
              <w:t xml:space="preserve"> </w:t>
            </w:r>
            <w:r>
              <w:rPr>
                <w:sz w:val="24"/>
              </w:rPr>
              <w:t>Соблюдать</w:t>
            </w:r>
            <w:r>
              <w:rPr>
                <w:spacing w:val="44"/>
                <w:sz w:val="24"/>
              </w:rPr>
              <w:t xml:space="preserve"> </w:t>
            </w:r>
            <w:r>
              <w:rPr>
                <w:sz w:val="24"/>
              </w:rPr>
              <w:t>в</w:t>
            </w:r>
            <w:r>
              <w:rPr>
                <w:spacing w:val="-57"/>
                <w:sz w:val="24"/>
              </w:rPr>
              <w:t xml:space="preserve"> </w:t>
            </w:r>
            <w:r>
              <w:rPr>
                <w:sz w:val="24"/>
              </w:rPr>
              <w:t>повседневной</w:t>
            </w:r>
            <w:r>
              <w:rPr>
                <w:spacing w:val="1"/>
                <w:sz w:val="24"/>
              </w:rPr>
              <w:t xml:space="preserve"> </w:t>
            </w:r>
            <w:r>
              <w:rPr>
                <w:sz w:val="24"/>
              </w:rPr>
              <w:t>жизни</w:t>
            </w:r>
            <w:r>
              <w:rPr>
                <w:sz w:val="24"/>
              </w:rPr>
              <w:tab/>
            </w:r>
            <w:r>
              <w:rPr>
                <w:sz w:val="24"/>
              </w:rPr>
              <w:tab/>
            </w:r>
            <w:r>
              <w:rPr>
                <w:sz w:val="24"/>
              </w:rPr>
              <w:tab/>
            </w:r>
            <w:r>
              <w:rPr>
                <w:sz w:val="24"/>
              </w:rPr>
              <w:tab/>
              <w:t>нормы</w:t>
            </w:r>
            <w:r>
              <w:rPr>
                <w:spacing w:val="-57"/>
                <w:sz w:val="24"/>
              </w:rPr>
              <w:t xml:space="preserve"> </w:t>
            </w:r>
            <w:r>
              <w:rPr>
                <w:sz w:val="24"/>
              </w:rPr>
              <w:t>речевого</w:t>
            </w:r>
            <w:r>
              <w:rPr>
                <w:spacing w:val="29"/>
                <w:sz w:val="24"/>
              </w:rPr>
              <w:t xml:space="preserve"> </w:t>
            </w:r>
            <w:r>
              <w:rPr>
                <w:sz w:val="24"/>
              </w:rPr>
              <w:t>этикета</w:t>
            </w:r>
            <w:r>
              <w:rPr>
                <w:spacing w:val="-57"/>
                <w:sz w:val="24"/>
              </w:rPr>
              <w:t xml:space="preserve"> </w:t>
            </w:r>
            <w:r>
              <w:rPr>
                <w:sz w:val="24"/>
              </w:rPr>
              <w:t>и</w:t>
            </w:r>
            <w:r>
              <w:rPr>
                <w:sz w:val="24"/>
              </w:rPr>
              <w:tab/>
            </w:r>
            <w:r>
              <w:rPr>
                <w:sz w:val="24"/>
              </w:rPr>
              <w:tab/>
            </w:r>
            <w:r>
              <w:rPr>
                <w:sz w:val="24"/>
              </w:rPr>
              <w:tab/>
            </w:r>
            <w:r>
              <w:rPr>
                <w:spacing w:val="-1"/>
                <w:sz w:val="24"/>
              </w:rPr>
              <w:t>правила</w:t>
            </w:r>
            <w:r>
              <w:rPr>
                <w:spacing w:val="-57"/>
                <w:sz w:val="24"/>
              </w:rPr>
              <w:t xml:space="preserve"> </w:t>
            </w:r>
            <w:r>
              <w:rPr>
                <w:sz w:val="24"/>
              </w:rPr>
              <w:t>устного</w:t>
            </w:r>
            <w:r>
              <w:rPr>
                <w:spacing w:val="1"/>
                <w:sz w:val="24"/>
              </w:rPr>
              <w:t xml:space="preserve"> </w:t>
            </w:r>
            <w:r>
              <w:rPr>
                <w:sz w:val="24"/>
              </w:rPr>
              <w:t>общения.</w:t>
            </w:r>
            <w:r>
              <w:rPr>
                <w:spacing w:val="1"/>
                <w:sz w:val="24"/>
              </w:rPr>
              <w:t xml:space="preserve"> </w:t>
            </w:r>
            <w:r>
              <w:rPr>
                <w:sz w:val="24"/>
              </w:rPr>
              <w:t>2.Читать</w:t>
            </w:r>
            <w:r>
              <w:rPr>
                <w:spacing w:val="23"/>
                <w:sz w:val="24"/>
              </w:rPr>
              <w:t xml:space="preserve"> </w:t>
            </w:r>
            <w:r>
              <w:rPr>
                <w:sz w:val="24"/>
              </w:rPr>
              <w:t>вслух</w:t>
            </w:r>
            <w:r>
              <w:rPr>
                <w:spacing w:val="18"/>
                <w:sz w:val="24"/>
              </w:rPr>
              <w:t xml:space="preserve"> </w:t>
            </w:r>
            <w:r>
              <w:rPr>
                <w:sz w:val="24"/>
              </w:rPr>
              <w:t>и</w:t>
            </w:r>
            <w:r>
              <w:rPr>
                <w:spacing w:val="-57"/>
                <w:sz w:val="24"/>
              </w:rPr>
              <w:t xml:space="preserve"> </w:t>
            </w:r>
            <w:r>
              <w:rPr>
                <w:sz w:val="24"/>
              </w:rPr>
              <w:t>про</w:t>
            </w:r>
            <w:r>
              <w:rPr>
                <w:spacing w:val="6"/>
                <w:sz w:val="24"/>
              </w:rPr>
              <w:t xml:space="preserve"> </w:t>
            </w:r>
            <w:r>
              <w:rPr>
                <w:sz w:val="24"/>
              </w:rPr>
              <w:t>себя</w:t>
            </w:r>
            <w:r>
              <w:rPr>
                <w:spacing w:val="6"/>
                <w:sz w:val="24"/>
              </w:rPr>
              <w:t xml:space="preserve"> </w:t>
            </w:r>
            <w:r>
              <w:rPr>
                <w:sz w:val="24"/>
              </w:rPr>
              <w:t>тексты</w:t>
            </w:r>
            <w:r>
              <w:rPr>
                <w:spacing w:val="-57"/>
                <w:sz w:val="24"/>
              </w:rPr>
              <w:t xml:space="preserve"> </w:t>
            </w:r>
            <w:r>
              <w:rPr>
                <w:sz w:val="24"/>
              </w:rPr>
              <w:t>учебников,</w:t>
            </w:r>
            <w:r>
              <w:rPr>
                <w:spacing w:val="1"/>
                <w:sz w:val="24"/>
              </w:rPr>
              <w:t xml:space="preserve"> </w:t>
            </w:r>
            <w:r>
              <w:rPr>
                <w:sz w:val="24"/>
              </w:rPr>
              <w:t>художественных</w:t>
            </w:r>
            <w:r>
              <w:rPr>
                <w:spacing w:val="-57"/>
                <w:sz w:val="24"/>
              </w:rPr>
              <w:t xml:space="preserve"> </w:t>
            </w:r>
            <w:r>
              <w:rPr>
                <w:sz w:val="24"/>
              </w:rPr>
              <w:t>и</w:t>
            </w:r>
            <w:r>
              <w:rPr>
                <w:sz w:val="24"/>
              </w:rPr>
              <w:tab/>
            </w:r>
            <w:r>
              <w:rPr>
                <w:sz w:val="24"/>
              </w:rPr>
              <w:tab/>
            </w:r>
            <w:r>
              <w:rPr>
                <w:sz w:val="24"/>
              </w:rPr>
              <w:tab/>
              <w:t>научно-</w:t>
            </w:r>
            <w:r>
              <w:rPr>
                <w:spacing w:val="-57"/>
                <w:sz w:val="24"/>
              </w:rPr>
              <w:t xml:space="preserve"> </w:t>
            </w:r>
            <w:r>
              <w:rPr>
                <w:sz w:val="24"/>
              </w:rPr>
              <w:t>популярных</w:t>
            </w:r>
            <w:r>
              <w:rPr>
                <w:spacing w:val="1"/>
                <w:sz w:val="24"/>
              </w:rPr>
              <w:t xml:space="preserve"> </w:t>
            </w:r>
            <w:r>
              <w:rPr>
                <w:sz w:val="24"/>
              </w:rPr>
              <w:t>книг,</w:t>
            </w:r>
            <w:r>
              <w:rPr>
                <w:sz w:val="24"/>
              </w:rPr>
              <w:tab/>
            </w:r>
            <w:r>
              <w:rPr>
                <w:sz w:val="24"/>
              </w:rPr>
              <w:tab/>
            </w:r>
            <w:r>
              <w:rPr>
                <w:spacing w:val="-1"/>
                <w:sz w:val="24"/>
              </w:rPr>
              <w:t>понимать</w:t>
            </w:r>
            <w:r>
              <w:rPr>
                <w:spacing w:val="-57"/>
                <w:sz w:val="24"/>
              </w:rPr>
              <w:t xml:space="preserve"> </w:t>
            </w:r>
            <w:r>
              <w:rPr>
                <w:sz w:val="24"/>
              </w:rPr>
              <w:t>прочитанное;</w:t>
            </w:r>
            <w:r>
              <w:rPr>
                <w:spacing w:val="1"/>
                <w:sz w:val="24"/>
              </w:rPr>
              <w:t xml:space="preserve"> </w:t>
            </w:r>
            <w:r>
              <w:rPr>
                <w:sz w:val="24"/>
              </w:rPr>
              <w:t>понимать</w:t>
            </w:r>
            <w:r>
              <w:rPr>
                <w:sz w:val="24"/>
              </w:rPr>
              <w:tab/>
            </w:r>
            <w:r>
              <w:rPr>
                <w:sz w:val="24"/>
              </w:rPr>
              <w:tab/>
            </w:r>
            <w:r>
              <w:rPr>
                <w:spacing w:val="-1"/>
                <w:sz w:val="24"/>
              </w:rPr>
              <w:t>тему</w:t>
            </w:r>
            <w:r>
              <w:rPr>
                <w:spacing w:val="-57"/>
                <w:sz w:val="24"/>
              </w:rPr>
              <w:t xml:space="preserve"> </w:t>
            </w:r>
            <w:r>
              <w:rPr>
                <w:sz w:val="24"/>
              </w:rPr>
              <w:t>высказывания</w:t>
            </w:r>
            <w:r>
              <w:rPr>
                <w:spacing w:val="1"/>
                <w:sz w:val="24"/>
              </w:rPr>
              <w:t xml:space="preserve"> </w:t>
            </w:r>
            <w:r>
              <w:rPr>
                <w:sz w:val="24"/>
              </w:rPr>
              <w:t>(текста)</w:t>
            </w:r>
            <w:r>
              <w:rPr>
                <w:sz w:val="24"/>
              </w:rPr>
              <w:tab/>
            </w:r>
            <w:r>
              <w:rPr>
                <w:sz w:val="24"/>
              </w:rPr>
              <w:tab/>
            </w:r>
            <w:r>
              <w:rPr>
                <w:sz w:val="24"/>
              </w:rPr>
              <w:tab/>
            </w:r>
            <w:r>
              <w:rPr>
                <w:sz w:val="24"/>
              </w:rPr>
              <w:tab/>
              <w:t>по</w:t>
            </w:r>
            <w:r>
              <w:rPr>
                <w:spacing w:val="-57"/>
                <w:sz w:val="24"/>
              </w:rPr>
              <w:t xml:space="preserve"> </w:t>
            </w:r>
            <w:r>
              <w:rPr>
                <w:sz w:val="24"/>
              </w:rPr>
              <w:t>содержанию,</w:t>
            </w:r>
            <w:r>
              <w:rPr>
                <w:spacing w:val="1"/>
                <w:sz w:val="24"/>
              </w:rPr>
              <w:t xml:space="preserve"> </w:t>
            </w:r>
            <w:r>
              <w:rPr>
                <w:sz w:val="24"/>
              </w:rPr>
              <w:t>по</w:t>
            </w:r>
            <w:r>
              <w:rPr>
                <w:spacing w:val="-57"/>
                <w:sz w:val="24"/>
              </w:rPr>
              <w:t xml:space="preserve"> </w:t>
            </w:r>
            <w:r>
              <w:rPr>
                <w:sz w:val="24"/>
              </w:rPr>
              <w:t>заголовку.</w:t>
            </w:r>
            <w:r>
              <w:rPr>
                <w:spacing w:val="1"/>
                <w:sz w:val="24"/>
              </w:rPr>
              <w:t xml:space="preserve"> </w:t>
            </w:r>
            <w:r>
              <w:rPr>
                <w:sz w:val="24"/>
              </w:rPr>
              <w:t>3.Оформлять</w:t>
            </w:r>
            <w:r>
              <w:rPr>
                <w:spacing w:val="1"/>
                <w:sz w:val="24"/>
              </w:rPr>
              <w:t xml:space="preserve"> </w:t>
            </w:r>
            <w:r>
              <w:rPr>
                <w:sz w:val="24"/>
              </w:rPr>
              <w:t>свои</w:t>
            </w:r>
            <w:r>
              <w:rPr>
                <w:sz w:val="24"/>
              </w:rPr>
              <w:tab/>
              <w:t>мысли</w:t>
            </w:r>
            <w:r>
              <w:rPr>
                <w:sz w:val="24"/>
              </w:rPr>
              <w:tab/>
            </w:r>
            <w:r>
              <w:rPr>
                <w:sz w:val="24"/>
              </w:rPr>
              <w:tab/>
              <w:t>в</w:t>
            </w:r>
            <w:r>
              <w:rPr>
                <w:spacing w:val="-57"/>
                <w:sz w:val="24"/>
              </w:rPr>
              <w:t xml:space="preserve"> </w:t>
            </w:r>
            <w:r>
              <w:rPr>
                <w:sz w:val="24"/>
              </w:rPr>
              <w:t>устной</w:t>
            </w:r>
            <w:r>
              <w:rPr>
                <w:sz w:val="24"/>
              </w:rPr>
              <w:tab/>
            </w:r>
            <w:r>
              <w:rPr>
                <w:sz w:val="24"/>
              </w:rPr>
              <w:tab/>
            </w:r>
            <w:r>
              <w:rPr>
                <w:sz w:val="24"/>
              </w:rPr>
              <w:tab/>
            </w:r>
            <w:r>
              <w:rPr>
                <w:sz w:val="24"/>
              </w:rPr>
              <w:tab/>
            </w:r>
            <w:r>
              <w:rPr>
                <w:sz w:val="24"/>
              </w:rPr>
              <w:tab/>
            </w:r>
            <w:r>
              <w:rPr>
                <w:sz w:val="24"/>
              </w:rPr>
              <w:tab/>
            </w:r>
            <w:r>
              <w:rPr>
                <w:sz w:val="24"/>
              </w:rPr>
              <w:tab/>
              <w:t>и</w:t>
            </w:r>
          </w:p>
          <w:p w:rsidR="003C2477" w:rsidRDefault="00F03892">
            <w:pPr>
              <w:pStyle w:val="TableParagraph"/>
              <w:tabs>
                <w:tab w:val="left" w:pos="1746"/>
              </w:tabs>
              <w:spacing w:line="276" w:lineRule="auto"/>
              <w:ind w:left="109" w:right="96"/>
              <w:rPr>
                <w:sz w:val="24"/>
              </w:rPr>
            </w:pPr>
            <w:r>
              <w:rPr>
                <w:sz w:val="24"/>
              </w:rPr>
              <w:t>письменной</w:t>
            </w:r>
            <w:r>
              <w:rPr>
                <w:spacing w:val="-10"/>
                <w:sz w:val="24"/>
              </w:rPr>
              <w:t xml:space="preserve"> </w:t>
            </w:r>
            <w:r>
              <w:rPr>
                <w:sz w:val="24"/>
              </w:rPr>
              <w:t>речи</w:t>
            </w:r>
            <w:r>
              <w:rPr>
                <w:spacing w:val="-57"/>
                <w:sz w:val="24"/>
              </w:rPr>
              <w:t xml:space="preserve"> </w:t>
            </w:r>
            <w:r>
              <w:rPr>
                <w:sz w:val="24"/>
              </w:rPr>
              <w:t>с</w:t>
            </w:r>
            <w:r>
              <w:rPr>
                <w:spacing w:val="50"/>
                <w:sz w:val="24"/>
              </w:rPr>
              <w:t xml:space="preserve"> </w:t>
            </w:r>
            <w:r>
              <w:rPr>
                <w:sz w:val="24"/>
              </w:rPr>
              <w:t>учетом</w:t>
            </w:r>
            <w:r>
              <w:rPr>
                <w:spacing w:val="47"/>
                <w:sz w:val="24"/>
              </w:rPr>
              <w:t xml:space="preserve"> </w:t>
            </w:r>
            <w:r>
              <w:rPr>
                <w:sz w:val="24"/>
              </w:rPr>
              <w:t>своих</w:t>
            </w:r>
            <w:r>
              <w:rPr>
                <w:spacing w:val="-57"/>
                <w:sz w:val="24"/>
              </w:rPr>
              <w:t xml:space="preserve"> </w:t>
            </w:r>
            <w:r>
              <w:rPr>
                <w:sz w:val="24"/>
              </w:rPr>
              <w:t>учебных</w:t>
            </w:r>
            <w:r>
              <w:rPr>
                <w:sz w:val="24"/>
              </w:rPr>
              <w:tab/>
              <w:t>и</w:t>
            </w:r>
            <w:r>
              <w:rPr>
                <w:spacing w:val="-57"/>
                <w:sz w:val="24"/>
              </w:rPr>
              <w:t xml:space="preserve"> </w:t>
            </w:r>
            <w:r>
              <w:rPr>
                <w:sz w:val="24"/>
              </w:rPr>
              <w:t>жизненных</w:t>
            </w:r>
            <w:r>
              <w:rPr>
                <w:spacing w:val="1"/>
                <w:sz w:val="24"/>
              </w:rPr>
              <w:t xml:space="preserve"> </w:t>
            </w:r>
            <w:r>
              <w:rPr>
                <w:sz w:val="24"/>
              </w:rPr>
              <w:t>речевых</w:t>
            </w:r>
          </w:p>
          <w:p w:rsidR="003C2477" w:rsidRDefault="00F03892">
            <w:pPr>
              <w:pStyle w:val="TableParagraph"/>
              <w:ind w:left="109"/>
              <w:rPr>
                <w:sz w:val="24"/>
              </w:rPr>
            </w:pPr>
            <w:r>
              <w:rPr>
                <w:sz w:val="24"/>
              </w:rPr>
              <w:t>ситуаций.</w:t>
            </w:r>
          </w:p>
        </w:tc>
      </w:tr>
    </w:tbl>
    <w:p w:rsidR="003C2477" w:rsidRDefault="003C2477">
      <w:pPr>
        <w:rPr>
          <w:sz w:val="24"/>
        </w:rPr>
        <w:sectPr w:rsidR="003C2477">
          <w:pgSz w:w="11910" w:h="16840"/>
          <w:pgMar w:top="1120" w:right="40" w:bottom="1100" w:left="780" w:header="0" w:footer="918" w:gutter="0"/>
          <w:cols w:space="720"/>
        </w:sect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2694"/>
        <w:gridCol w:w="1988"/>
        <w:gridCol w:w="2550"/>
        <w:gridCol w:w="1988"/>
      </w:tblGrid>
      <w:tr w:rsidR="003C2477">
        <w:trPr>
          <w:trHeight w:val="8252"/>
        </w:trPr>
        <w:tc>
          <w:tcPr>
            <w:tcW w:w="994" w:type="dxa"/>
          </w:tcPr>
          <w:p w:rsidR="003C2477" w:rsidRDefault="003C2477">
            <w:pPr>
              <w:pStyle w:val="TableParagraph"/>
              <w:ind w:left="0"/>
              <w:rPr>
                <w:sz w:val="24"/>
              </w:rPr>
            </w:pPr>
          </w:p>
        </w:tc>
        <w:tc>
          <w:tcPr>
            <w:tcW w:w="2694" w:type="dxa"/>
          </w:tcPr>
          <w:p w:rsidR="003C2477" w:rsidRDefault="00F03892" w:rsidP="00D75319">
            <w:pPr>
              <w:pStyle w:val="TableParagraph"/>
              <w:numPr>
                <w:ilvl w:val="0"/>
                <w:numId w:val="44"/>
              </w:numPr>
              <w:tabs>
                <w:tab w:val="left" w:pos="461"/>
              </w:tabs>
              <w:spacing w:line="276" w:lineRule="auto"/>
              <w:ind w:right="90" w:firstLine="0"/>
              <w:jc w:val="both"/>
              <w:rPr>
                <w:sz w:val="24"/>
              </w:rPr>
            </w:pPr>
            <w:r>
              <w:rPr>
                <w:sz w:val="24"/>
              </w:rPr>
              <w:t>Выполнять</w:t>
            </w:r>
            <w:r>
              <w:rPr>
                <w:spacing w:val="1"/>
                <w:sz w:val="24"/>
              </w:rPr>
              <w:t xml:space="preserve"> </w:t>
            </w:r>
            <w:r>
              <w:rPr>
                <w:sz w:val="24"/>
              </w:rPr>
              <w:t>правила</w:t>
            </w:r>
            <w:r>
              <w:rPr>
                <w:spacing w:val="-57"/>
                <w:sz w:val="24"/>
              </w:rPr>
              <w:t xml:space="preserve"> </w:t>
            </w:r>
            <w:r>
              <w:rPr>
                <w:sz w:val="24"/>
              </w:rPr>
              <w:t>этикета. Внимательно и</w:t>
            </w:r>
            <w:r>
              <w:rPr>
                <w:spacing w:val="-57"/>
                <w:sz w:val="24"/>
              </w:rPr>
              <w:t xml:space="preserve"> </w:t>
            </w:r>
            <w:r>
              <w:rPr>
                <w:sz w:val="24"/>
              </w:rPr>
              <w:t>бережно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экологической</w:t>
            </w:r>
            <w:r>
              <w:rPr>
                <w:spacing w:val="-57"/>
                <w:sz w:val="24"/>
              </w:rPr>
              <w:t xml:space="preserve"> </w:t>
            </w:r>
            <w:r>
              <w:rPr>
                <w:sz w:val="24"/>
              </w:rPr>
              <w:t>безопасности.</w:t>
            </w:r>
          </w:p>
          <w:p w:rsidR="003C2477" w:rsidRDefault="00F03892" w:rsidP="00D75319">
            <w:pPr>
              <w:pStyle w:val="TableParagraph"/>
              <w:numPr>
                <w:ilvl w:val="0"/>
                <w:numId w:val="44"/>
              </w:numPr>
              <w:tabs>
                <w:tab w:val="left" w:pos="1228"/>
                <w:tab w:val="left" w:pos="1229"/>
                <w:tab w:val="left" w:pos="2476"/>
              </w:tabs>
              <w:spacing w:line="276" w:lineRule="auto"/>
              <w:ind w:right="89" w:firstLine="0"/>
              <w:rPr>
                <w:sz w:val="24"/>
              </w:rPr>
            </w:pPr>
            <w:r>
              <w:rPr>
                <w:spacing w:val="-1"/>
                <w:sz w:val="24"/>
              </w:rPr>
              <w:t>Внимательно</w:t>
            </w:r>
            <w:r>
              <w:rPr>
                <w:spacing w:val="-57"/>
                <w:sz w:val="24"/>
              </w:rPr>
              <w:t xml:space="preserve"> </w:t>
            </w:r>
            <w:r>
              <w:rPr>
                <w:sz w:val="24"/>
              </w:rPr>
              <w:t>относиться</w:t>
            </w:r>
            <w:r>
              <w:rPr>
                <w:sz w:val="24"/>
              </w:rPr>
              <w:tab/>
            </w:r>
            <w:r>
              <w:rPr>
                <w:spacing w:val="-5"/>
                <w:sz w:val="24"/>
              </w:rPr>
              <w:t>к</w:t>
            </w:r>
            <w:r>
              <w:rPr>
                <w:spacing w:val="-57"/>
                <w:sz w:val="24"/>
              </w:rPr>
              <w:t xml:space="preserve"> </w:t>
            </w:r>
            <w:r>
              <w:rPr>
                <w:sz w:val="24"/>
              </w:rPr>
              <w:t>собственным</w:t>
            </w:r>
            <w:r>
              <w:rPr>
                <w:spacing w:val="1"/>
                <w:sz w:val="24"/>
              </w:rPr>
              <w:t xml:space="preserve"> </w:t>
            </w:r>
            <w:r>
              <w:rPr>
                <w:sz w:val="24"/>
              </w:rPr>
              <w:t>переживаниям,</w:t>
            </w:r>
            <w:r>
              <w:rPr>
                <w:spacing w:val="1"/>
                <w:sz w:val="24"/>
              </w:rPr>
              <w:t xml:space="preserve"> </w:t>
            </w:r>
            <w:r>
              <w:rPr>
                <w:sz w:val="24"/>
              </w:rPr>
              <w:t>вызванным</w:t>
            </w:r>
            <w:r>
              <w:rPr>
                <w:spacing w:val="1"/>
                <w:sz w:val="24"/>
              </w:rPr>
              <w:t xml:space="preserve"> </w:t>
            </w:r>
            <w:r>
              <w:rPr>
                <w:sz w:val="24"/>
              </w:rPr>
              <w:t>восприятием</w:t>
            </w:r>
            <w:r>
              <w:rPr>
                <w:spacing w:val="10"/>
                <w:sz w:val="24"/>
              </w:rPr>
              <w:t xml:space="preserve"> </w:t>
            </w:r>
            <w:r>
              <w:rPr>
                <w:sz w:val="24"/>
              </w:rPr>
              <w:t>природы,</w:t>
            </w:r>
            <w:r>
              <w:rPr>
                <w:spacing w:val="-57"/>
                <w:sz w:val="24"/>
              </w:rPr>
              <w:t xml:space="preserve"> </w:t>
            </w:r>
            <w:r>
              <w:rPr>
                <w:sz w:val="24"/>
              </w:rPr>
              <w:t>произведения</w:t>
            </w:r>
            <w:r>
              <w:rPr>
                <w:spacing w:val="1"/>
                <w:sz w:val="24"/>
              </w:rPr>
              <w:t xml:space="preserve"> </w:t>
            </w:r>
            <w:r>
              <w:rPr>
                <w:sz w:val="24"/>
              </w:rPr>
              <w:t>искусства.</w:t>
            </w:r>
          </w:p>
          <w:p w:rsidR="003C2477" w:rsidRDefault="00F03892" w:rsidP="00D75319">
            <w:pPr>
              <w:pStyle w:val="TableParagraph"/>
              <w:numPr>
                <w:ilvl w:val="0"/>
                <w:numId w:val="44"/>
              </w:numPr>
              <w:tabs>
                <w:tab w:val="left" w:pos="901"/>
                <w:tab w:val="left" w:pos="1406"/>
                <w:tab w:val="left" w:pos="1407"/>
                <w:tab w:val="left" w:pos="1726"/>
                <w:tab w:val="left" w:pos="1861"/>
                <w:tab w:val="left" w:pos="2484"/>
              </w:tabs>
              <w:spacing w:line="276" w:lineRule="auto"/>
              <w:ind w:right="90" w:firstLine="0"/>
              <w:rPr>
                <w:sz w:val="24"/>
              </w:rPr>
            </w:pPr>
            <w:r>
              <w:rPr>
                <w:spacing w:val="-1"/>
                <w:sz w:val="24"/>
              </w:rPr>
              <w:t>Признавать</w:t>
            </w:r>
            <w:r>
              <w:rPr>
                <w:spacing w:val="-57"/>
                <w:sz w:val="24"/>
              </w:rPr>
              <w:t xml:space="preserve"> </w:t>
            </w:r>
            <w:r>
              <w:rPr>
                <w:sz w:val="24"/>
              </w:rPr>
              <w:t>собственные</w:t>
            </w:r>
            <w:r>
              <w:rPr>
                <w:sz w:val="24"/>
              </w:rPr>
              <w:tab/>
              <w:t>ошибки.</w:t>
            </w:r>
            <w:r>
              <w:rPr>
                <w:spacing w:val="-57"/>
                <w:sz w:val="24"/>
              </w:rPr>
              <w:t xml:space="preserve"> </w:t>
            </w:r>
            <w:r>
              <w:rPr>
                <w:sz w:val="24"/>
              </w:rPr>
              <w:t>Сопоставлять</w:t>
            </w:r>
            <w:r>
              <w:rPr>
                <w:spacing w:val="1"/>
                <w:sz w:val="24"/>
              </w:rPr>
              <w:t xml:space="preserve"> </w:t>
            </w:r>
            <w:r>
              <w:rPr>
                <w:sz w:val="24"/>
              </w:rPr>
              <w:t>собственную</w:t>
            </w:r>
            <w:r>
              <w:rPr>
                <w:sz w:val="24"/>
              </w:rPr>
              <w:tab/>
            </w:r>
            <w:r>
              <w:rPr>
                <w:sz w:val="24"/>
              </w:rPr>
              <w:tab/>
              <w:t>оценку</w:t>
            </w:r>
            <w:r>
              <w:rPr>
                <w:spacing w:val="-57"/>
                <w:sz w:val="24"/>
              </w:rPr>
              <w:t xml:space="preserve"> </w:t>
            </w:r>
            <w:r>
              <w:rPr>
                <w:sz w:val="24"/>
              </w:rPr>
              <w:t>своей</w:t>
            </w:r>
            <w:r>
              <w:rPr>
                <w:sz w:val="24"/>
              </w:rPr>
              <w:tab/>
              <w:t>деятельности</w:t>
            </w:r>
            <w:r>
              <w:rPr>
                <w:sz w:val="24"/>
              </w:rPr>
              <w:tab/>
            </w:r>
            <w:r>
              <w:rPr>
                <w:spacing w:val="-4"/>
                <w:sz w:val="24"/>
              </w:rPr>
              <w:t>с</w:t>
            </w:r>
            <w:r>
              <w:rPr>
                <w:spacing w:val="-57"/>
                <w:sz w:val="24"/>
              </w:rPr>
              <w:t xml:space="preserve"> </w:t>
            </w:r>
            <w:r>
              <w:rPr>
                <w:spacing w:val="-1"/>
                <w:sz w:val="24"/>
              </w:rPr>
              <w:t>оценкой</w:t>
            </w:r>
            <w:r>
              <w:rPr>
                <w:spacing w:val="-12"/>
                <w:sz w:val="24"/>
              </w:rPr>
              <w:t xml:space="preserve"> </w:t>
            </w:r>
            <w:r>
              <w:rPr>
                <w:spacing w:val="-1"/>
                <w:sz w:val="24"/>
              </w:rPr>
              <w:t>её</w:t>
            </w:r>
            <w:r>
              <w:rPr>
                <w:spacing w:val="-8"/>
                <w:sz w:val="24"/>
              </w:rPr>
              <w:t xml:space="preserve"> </w:t>
            </w:r>
            <w:r>
              <w:rPr>
                <w:spacing w:val="-1"/>
                <w:sz w:val="24"/>
              </w:rPr>
              <w:t>товарищами,</w:t>
            </w:r>
            <w:r>
              <w:rPr>
                <w:spacing w:val="-57"/>
                <w:sz w:val="24"/>
              </w:rPr>
              <w:t xml:space="preserve"> </w:t>
            </w:r>
            <w:r>
              <w:rPr>
                <w:sz w:val="24"/>
              </w:rPr>
              <w:t>учителем</w:t>
            </w:r>
          </w:p>
        </w:tc>
        <w:tc>
          <w:tcPr>
            <w:tcW w:w="1988" w:type="dxa"/>
          </w:tcPr>
          <w:p w:rsidR="003C2477" w:rsidRDefault="00F03892">
            <w:pPr>
              <w:pStyle w:val="TableParagraph"/>
              <w:tabs>
                <w:tab w:val="left" w:pos="1746"/>
              </w:tabs>
              <w:spacing w:line="276" w:lineRule="auto"/>
              <w:ind w:right="100"/>
              <w:rPr>
                <w:sz w:val="24"/>
              </w:rPr>
            </w:pPr>
            <w:r>
              <w:rPr>
                <w:sz w:val="24"/>
              </w:rPr>
              <w:t>заданий</w:t>
            </w:r>
            <w:r>
              <w:rPr>
                <w:spacing w:val="1"/>
                <w:sz w:val="24"/>
              </w:rPr>
              <w:t xml:space="preserve"> </w:t>
            </w:r>
            <w:r>
              <w:rPr>
                <w:sz w:val="24"/>
              </w:rPr>
              <w:t>инструкциям</w:t>
            </w:r>
            <w:r>
              <w:rPr>
                <w:spacing w:val="1"/>
                <w:sz w:val="24"/>
              </w:rPr>
              <w:t xml:space="preserve"> </w:t>
            </w:r>
            <w:r>
              <w:rPr>
                <w:sz w:val="24"/>
              </w:rPr>
              <w:t>учителя</w:t>
            </w:r>
            <w:r>
              <w:rPr>
                <w:sz w:val="24"/>
              </w:rPr>
              <w:tab/>
            </w:r>
            <w:r>
              <w:rPr>
                <w:spacing w:val="-4"/>
                <w:sz w:val="24"/>
              </w:rPr>
              <w:t>и</w:t>
            </w:r>
            <w:r>
              <w:rPr>
                <w:spacing w:val="-57"/>
                <w:sz w:val="24"/>
              </w:rPr>
              <w:t xml:space="preserve"> </w:t>
            </w:r>
            <w:r>
              <w:rPr>
                <w:sz w:val="24"/>
              </w:rPr>
              <w:t>алгоритмам,</w:t>
            </w:r>
            <w:r>
              <w:rPr>
                <w:spacing w:val="1"/>
                <w:sz w:val="24"/>
              </w:rPr>
              <w:t xml:space="preserve"> </w:t>
            </w:r>
            <w:r>
              <w:rPr>
                <w:sz w:val="24"/>
              </w:rPr>
              <w:t>описывающем</w:t>
            </w:r>
            <w:r>
              <w:rPr>
                <w:spacing w:val="1"/>
                <w:sz w:val="24"/>
              </w:rPr>
              <w:t xml:space="preserve"> </w:t>
            </w:r>
            <w:r>
              <w:rPr>
                <w:sz w:val="24"/>
              </w:rPr>
              <w:t>стандартные</w:t>
            </w:r>
            <w:r>
              <w:rPr>
                <w:spacing w:val="1"/>
                <w:sz w:val="24"/>
              </w:rPr>
              <w:t xml:space="preserve"> </w:t>
            </w:r>
            <w:r>
              <w:rPr>
                <w:sz w:val="24"/>
              </w:rPr>
              <w:t>учебные</w:t>
            </w:r>
            <w:r>
              <w:rPr>
                <w:spacing w:val="1"/>
                <w:sz w:val="24"/>
              </w:rPr>
              <w:t xml:space="preserve"> </w:t>
            </w:r>
            <w:r>
              <w:rPr>
                <w:sz w:val="24"/>
              </w:rPr>
              <w:t>действия.</w:t>
            </w:r>
          </w:p>
          <w:p w:rsidR="003C2477" w:rsidRDefault="00F03892">
            <w:pPr>
              <w:pStyle w:val="TableParagraph"/>
              <w:tabs>
                <w:tab w:val="left" w:pos="1745"/>
              </w:tabs>
              <w:spacing w:line="276" w:lineRule="auto"/>
              <w:ind w:right="97"/>
              <w:rPr>
                <w:sz w:val="24"/>
              </w:rPr>
            </w:pPr>
            <w:r>
              <w:rPr>
                <w:sz w:val="24"/>
              </w:rPr>
              <w:t>6.</w:t>
            </w:r>
            <w:r>
              <w:rPr>
                <w:spacing w:val="1"/>
                <w:sz w:val="24"/>
              </w:rPr>
              <w:t xml:space="preserve"> </w:t>
            </w:r>
            <w:r>
              <w:rPr>
                <w:sz w:val="24"/>
              </w:rPr>
              <w:t>Осуществлять</w:t>
            </w:r>
            <w:r>
              <w:rPr>
                <w:spacing w:val="-57"/>
                <w:sz w:val="24"/>
              </w:rPr>
              <w:t xml:space="preserve"> </w:t>
            </w:r>
            <w:r>
              <w:rPr>
                <w:sz w:val="24"/>
              </w:rPr>
              <w:t>самопроверку</w:t>
            </w:r>
            <w:r>
              <w:rPr>
                <w:sz w:val="24"/>
              </w:rPr>
              <w:tab/>
              <w:t>и</w:t>
            </w:r>
            <w:r>
              <w:rPr>
                <w:spacing w:val="-57"/>
                <w:sz w:val="24"/>
              </w:rPr>
              <w:t xml:space="preserve"> </w:t>
            </w:r>
            <w:r>
              <w:rPr>
                <w:sz w:val="24"/>
              </w:rPr>
              <w:t>взаимопроверку</w:t>
            </w:r>
            <w:r>
              <w:rPr>
                <w:spacing w:val="1"/>
                <w:sz w:val="24"/>
              </w:rPr>
              <w:t xml:space="preserve"> </w:t>
            </w:r>
            <w:r>
              <w:rPr>
                <w:sz w:val="24"/>
              </w:rPr>
              <w:t>работ.</w:t>
            </w:r>
          </w:p>
          <w:p w:rsidR="003C2477" w:rsidRDefault="00F03892">
            <w:pPr>
              <w:pStyle w:val="TableParagraph"/>
              <w:spacing w:before="3"/>
              <w:rPr>
                <w:sz w:val="24"/>
              </w:rPr>
            </w:pPr>
            <w:r>
              <w:rPr>
                <w:sz w:val="24"/>
              </w:rPr>
              <w:t>7.</w:t>
            </w:r>
          </w:p>
          <w:p w:rsidR="003C2477" w:rsidRDefault="00F03892">
            <w:pPr>
              <w:pStyle w:val="TableParagraph"/>
              <w:spacing w:before="41" w:line="276" w:lineRule="auto"/>
              <w:ind w:right="197"/>
              <w:rPr>
                <w:sz w:val="24"/>
              </w:rPr>
            </w:pPr>
            <w:r>
              <w:rPr>
                <w:sz w:val="24"/>
              </w:rPr>
              <w:t>Корректировать</w:t>
            </w:r>
            <w:r>
              <w:rPr>
                <w:spacing w:val="-57"/>
                <w:sz w:val="24"/>
              </w:rPr>
              <w:t xml:space="preserve"> </w:t>
            </w:r>
            <w:r>
              <w:rPr>
                <w:sz w:val="24"/>
              </w:rPr>
              <w:t>выполнение</w:t>
            </w:r>
            <w:r>
              <w:rPr>
                <w:spacing w:val="1"/>
                <w:sz w:val="24"/>
              </w:rPr>
              <w:t xml:space="preserve"> </w:t>
            </w:r>
            <w:r>
              <w:rPr>
                <w:sz w:val="24"/>
              </w:rPr>
              <w:t>задания.</w:t>
            </w:r>
          </w:p>
          <w:p w:rsidR="003C2477" w:rsidRDefault="00F03892">
            <w:pPr>
              <w:pStyle w:val="TableParagraph"/>
              <w:tabs>
                <w:tab w:val="left" w:pos="661"/>
                <w:tab w:val="left" w:pos="781"/>
                <w:tab w:val="left" w:pos="1083"/>
              </w:tabs>
              <w:spacing w:line="276" w:lineRule="auto"/>
              <w:ind w:right="96"/>
              <w:rPr>
                <w:sz w:val="24"/>
              </w:rPr>
            </w:pPr>
            <w:r>
              <w:rPr>
                <w:sz w:val="24"/>
              </w:rPr>
              <w:t>8.</w:t>
            </w:r>
            <w:r>
              <w:rPr>
                <w:sz w:val="24"/>
              </w:rPr>
              <w:tab/>
            </w:r>
            <w:r>
              <w:rPr>
                <w:sz w:val="24"/>
              </w:rPr>
              <w:tab/>
            </w:r>
            <w:r>
              <w:rPr>
                <w:spacing w:val="-1"/>
                <w:sz w:val="24"/>
              </w:rPr>
              <w:t>Оценивать</w:t>
            </w:r>
            <w:r>
              <w:rPr>
                <w:spacing w:val="-57"/>
                <w:sz w:val="24"/>
              </w:rPr>
              <w:t xml:space="preserve"> </w:t>
            </w:r>
            <w:r>
              <w:rPr>
                <w:sz w:val="24"/>
              </w:rPr>
              <w:t>выполнение</w:t>
            </w:r>
            <w:r>
              <w:rPr>
                <w:spacing w:val="1"/>
                <w:sz w:val="24"/>
              </w:rPr>
              <w:t xml:space="preserve"> </w:t>
            </w:r>
            <w:r>
              <w:rPr>
                <w:sz w:val="24"/>
              </w:rPr>
              <w:t>своего</w:t>
            </w:r>
            <w:r>
              <w:rPr>
                <w:sz w:val="24"/>
              </w:rPr>
              <w:tab/>
            </w:r>
            <w:r>
              <w:rPr>
                <w:sz w:val="24"/>
              </w:rPr>
              <w:tab/>
            </w:r>
            <w:r>
              <w:rPr>
                <w:spacing w:val="-1"/>
                <w:sz w:val="24"/>
              </w:rPr>
              <w:t>задания</w:t>
            </w:r>
            <w:r>
              <w:rPr>
                <w:spacing w:val="-57"/>
                <w:sz w:val="24"/>
              </w:rPr>
              <w:t xml:space="preserve"> </w:t>
            </w:r>
            <w:r>
              <w:rPr>
                <w:sz w:val="24"/>
              </w:rPr>
              <w:t>по</w:t>
            </w:r>
            <w:r>
              <w:rPr>
                <w:sz w:val="24"/>
              </w:rPr>
              <w:tab/>
            </w:r>
            <w:r>
              <w:rPr>
                <w:spacing w:val="-1"/>
                <w:sz w:val="24"/>
              </w:rPr>
              <w:t>следующим</w:t>
            </w:r>
            <w:r>
              <w:rPr>
                <w:spacing w:val="-57"/>
                <w:sz w:val="24"/>
              </w:rPr>
              <w:t xml:space="preserve"> </w:t>
            </w:r>
            <w:r>
              <w:rPr>
                <w:sz w:val="24"/>
              </w:rPr>
              <w:t>параметрам:</w:t>
            </w:r>
            <w:r>
              <w:rPr>
                <w:spacing w:val="1"/>
                <w:sz w:val="24"/>
              </w:rPr>
              <w:t xml:space="preserve"> </w:t>
            </w:r>
            <w:r>
              <w:rPr>
                <w:sz w:val="24"/>
              </w:rPr>
              <w:t>легко</w:t>
            </w:r>
            <w:r>
              <w:rPr>
                <w:spacing w:val="-5"/>
                <w:sz w:val="24"/>
              </w:rPr>
              <w:t xml:space="preserve"> </w:t>
            </w:r>
            <w:r>
              <w:rPr>
                <w:sz w:val="24"/>
              </w:rPr>
              <w:t>или</w:t>
            </w:r>
            <w:r>
              <w:rPr>
                <w:spacing w:val="-8"/>
                <w:sz w:val="24"/>
              </w:rPr>
              <w:t xml:space="preserve"> </w:t>
            </w:r>
            <w:r>
              <w:rPr>
                <w:sz w:val="24"/>
              </w:rPr>
              <w:t>трудно</w:t>
            </w:r>
            <w:r>
              <w:rPr>
                <w:spacing w:val="-57"/>
                <w:sz w:val="24"/>
              </w:rPr>
              <w:t xml:space="preserve"> </w:t>
            </w:r>
            <w:r>
              <w:rPr>
                <w:sz w:val="24"/>
              </w:rPr>
              <w:t>выполнять, в чём</w:t>
            </w:r>
            <w:r>
              <w:rPr>
                <w:spacing w:val="-57"/>
                <w:sz w:val="24"/>
              </w:rPr>
              <w:t xml:space="preserve"> </w:t>
            </w:r>
            <w:r>
              <w:rPr>
                <w:sz w:val="24"/>
              </w:rPr>
              <w:t>сложность</w:t>
            </w:r>
          </w:p>
          <w:p w:rsidR="003C2477" w:rsidRDefault="00F03892">
            <w:pPr>
              <w:pStyle w:val="TableParagraph"/>
              <w:rPr>
                <w:sz w:val="24"/>
              </w:rPr>
            </w:pPr>
            <w:r>
              <w:rPr>
                <w:sz w:val="24"/>
              </w:rPr>
              <w:t>выполнения.</w:t>
            </w:r>
          </w:p>
        </w:tc>
        <w:tc>
          <w:tcPr>
            <w:tcW w:w="2550" w:type="dxa"/>
          </w:tcPr>
          <w:p w:rsidR="003C2477" w:rsidRDefault="00F03892">
            <w:pPr>
              <w:pStyle w:val="TableParagraph"/>
              <w:tabs>
                <w:tab w:val="left" w:pos="1913"/>
              </w:tabs>
              <w:spacing w:line="276" w:lineRule="auto"/>
              <w:ind w:right="93"/>
              <w:rPr>
                <w:sz w:val="24"/>
              </w:rPr>
            </w:pPr>
            <w:r>
              <w:rPr>
                <w:sz w:val="24"/>
              </w:rPr>
              <w:t>произведения,</w:t>
            </w:r>
            <w:r>
              <w:rPr>
                <w:sz w:val="24"/>
              </w:rPr>
              <w:tab/>
            </w:r>
            <w:r>
              <w:rPr>
                <w:spacing w:val="-2"/>
                <w:sz w:val="24"/>
              </w:rPr>
              <w:t>связь</w:t>
            </w:r>
            <w:r>
              <w:rPr>
                <w:spacing w:val="-57"/>
                <w:sz w:val="24"/>
              </w:rPr>
              <w:t xml:space="preserve"> </w:t>
            </w:r>
            <w:r>
              <w:rPr>
                <w:sz w:val="24"/>
              </w:rPr>
              <w:t>его с содержанием.</w:t>
            </w:r>
          </w:p>
          <w:p w:rsidR="003C2477" w:rsidRDefault="00F03892" w:rsidP="00D75319">
            <w:pPr>
              <w:pStyle w:val="TableParagraph"/>
              <w:numPr>
                <w:ilvl w:val="0"/>
                <w:numId w:val="43"/>
              </w:numPr>
              <w:tabs>
                <w:tab w:val="left" w:pos="575"/>
                <w:tab w:val="left" w:pos="576"/>
                <w:tab w:val="left" w:pos="1640"/>
                <w:tab w:val="left" w:pos="2196"/>
                <w:tab w:val="left" w:pos="2316"/>
              </w:tabs>
              <w:spacing w:line="276" w:lineRule="auto"/>
              <w:ind w:right="93" w:firstLine="0"/>
              <w:rPr>
                <w:sz w:val="24"/>
              </w:rPr>
            </w:pPr>
            <w:r>
              <w:rPr>
                <w:sz w:val="24"/>
              </w:rPr>
              <w:t>Сравнивать</w:t>
            </w:r>
            <w:r>
              <w:rPr>
                <w:sz w:val="24"/>
              </w:rPr>
              <w:tab/>
            </w:r>
            <w:r>
              <w:rPr>
                <w:sz w:val="24"/>
              </w:rPr>
              <w:tab/>
            </w:r>
            <w:r>
              <w:rPr>
                <w:spacing w:val="-5"/>
                <w:sz w:val="24"/>
              </w:rPr>
              <w:t>и</w:t>
            </w:r>
            <w:r>
              <w:rPr>
                <w:spacing w:val="-57"/>
                <w:sz w:val="24"/>
              </w:rPr>
              <w:t xml:space="preserve"> </w:t>
            </w:r>
            <w:r>
              <w:rPr>
                <w:sz w:val="24"/>
              </w:rPr>
              <w:t>группировать</w:t>
            </w:r>
            <w:r>
              <w:rPr>
                <w:spacing w:val="1"/>
                <w:sz w:val="24"/>
              </w:rPr>
              <w:t xml:space="preserve"> </w:t>
            </w:r>
            <w:r>
              <w:rPr>
                <w:sz w:val="24"/>
              </w:rPr>
              <w:t>предметы,</w:t>
            </w:r>
            <w:r>
              <w:rPr>
                <w:spacing w:val="-9"/>
                <w:sz w:val="24"/>
              </w:rPr>
              <w:t xml:space="preserve"> </w:t>
            </w:r>
            <w:r>
              <w:rPr>
                <w:sz w:val="24"/>
              </w:rPr>
              <w:t>объекты</w:t>
            </w:r>
            <w:r>
              <w:rPr>
                <w:spacing w:val="46"/>
                <w:sz w:val="24"/>
              </w:rPr>
              <w:t xml:space="preserve"> </w:t>
            </w:r>
            <w:r>
              <w:rPr>
                <w:sz w:val="24"/>
              </w:rPr>
              <w:t>по</w:t>
            </w:r>
            <w:r>
              <w:rPr>
                <w:spacing w:val="-57"/>
                <w:sz w:val="24"/>
              </w:rPr>
              <w:t xml:space="preserve"> </w:t>
            </w:r>
            <w:r>
              <w:rPr>
                <w:sz w:val="24"/>
              </w:rPr>
              <w:t>нескольким</w:t>
            </w:r>
            <w:r>
              <w:rPr>
                <w:spacing w:val="1"/>
                <w:sz w:val="24"/>
              </w:rPr>
              <w:t xml:space="preserve"> </w:t>
            </w:r>
            <w:r>
              <w:rPr>
                <w:sz w:val="24"/>
              </w:rPr>
              <w:t>основаниям;</w:t>
            </w:r>
            <w:r>
              <w:rPr>
                <w:spacing w:val="44"/>
                <w:sz w:val="24"/>
              </w:rPr>
              <w:t xml:space="preserve"> </w:t>
            </w:r>
            <w:r>
              <w:rPr>
                <w:sz w:val="24"/>
              </w:rPr>
              <w:t>находить</w:t>
            </w:r>
            <w:r>
              <w:rPr>
                <w:spacing w:val="-57"/>
                <w:sz w:val="24"/>
              </w:rPr>
              <w:t xml:space="preserve"> </w:t>
            </w:r>
            <w:r>
              <w:rPr>
                <w:sz w:val="24"/>
              </w:rPr>
              <w:t>закономерности,</w:t>
            </w:r>
            <w:r>
              <w:rPr>
                <w:spacing w:val="1"/>
                <w:sz w:val="24"/>
              </w:rPr>
              <w:t xml:space="preserve"> </w:t>
            </w:r>
            <w:r>
              <w:rPr>
                <w:sz w:val="24"/>
              </w:rPr>
              <w:t>самостоятельно</w:t>
            </w:r>
            <w:r>
              <w:rPr>
                <w:spacing w:val="1"/>
                <w:sz w:val="24"/>
              </w:rPr>
              <w:t xml:space="preserve"> </w:t>
            </w:r>
            <w:r>
              <w:rPr>
                <w:sz w:val="24"/>
              </w:rPr>
              <w:t>продолжать</w:t>
            </w:r>
            <w:r>
              <w:rPr>
                <w:sz w:val="24"/>
              </w:rPr>
              <w:tab/>
              <w:t>их</w:t>
            </w:r>
            <w:r>
              <w:rPr>
                <w:sz w:val="24"/>
              </w:rPr>
              <w:tab/>
            </w:r>
            <w:r>
              <w:rPr>
                <w:spacing w:val="-3"/>
                <w:sz w:val="24"/>
              </w:rPr>
              <w:t>по</w:t>
            </w:r>
            <w:r>
              <w:rPr>
                <w:spacing w:val="-57"/>
                <w:sz w:val="24"/>
              </w:rPr>
              <w:t xml:space="preserve"> </w:t>
            </w:r>
            <w:r>
              <w:rPr>
                <w:sz w:val="24"/>
              </w:rPr>
              <w:t>установленному</w:t>
            </w:r>
            <w:r>
              <w:rPr>
                <w:spacing w:val="1"/>
                <w:sz w:val="24"/>
              </w:rPr>
              <w:t xml:space="preserve"> </w:t>
            </w:r>
            <w:r>
              <w:rPr>
                <w:sz w:val="24"/>
              </w:rPr>
              <w:t>правилу.</w:t>
            </w:r>
          </w:p>
          <w:p w:rsidR="003C2477" w:rsidRDefault="00F03892" w:rsidP="00D75319">
            <w:pPr>
              <w:pStyle w:val="TableParagraph"/>
              <w:numPr>
                <w:ilvl w:val="0"/>
                <w:numId w:val="43"/>
              </w:numPr>
              <w:tabs>
                <w:tab w:val="left" w:pos="734"/>
              </w:tabs>
              <w:spacing w:line="276" w:lineRule="auto"/>
              <w:ind w:right="92" w:firstLine="0"/>
              <w:jc w:val="both"/>
              <w:rPr>
                <w:sz w:val="24"/>
              </w:rPr>
            </w:pPr>
            <w:r>
              <w:rPr>
                <w:sz w:val="24"/>
              </w:rPr>
              <w:t>Наблюдать</w:t>
            </w:r>
            <w:r>
              <w:rPr>
                <w:spacing w:val="1"/>
                <w:sz w:val="24"/>
              </w:rPr>
              <w:t xml:space="preserve"> </w:t>
            </w:r>
            <w:r>
              <w:rPr>
                <w:sz w:val="24"/>
              </w:rPr>
              <w:t>и</w:t>
            </w:r>
            <w:r>
              <w:rPr>
                <w:spacing w:val="-57"/>
                <w:sz w:val="24"/>
              </w:rPr>
              <w:t xml:space="preserve"> </w:t>
            </w:r>
            <w:r>
              <w:rPr>
                <w:spacing w:val="-1"/>
                <w:sz w:val="24"/>
              </w:rPr>
              <w:t xml:space="preserve">самостоятельно </w:t>
            </w:r>
            <w:r>
              <w:rPr>
                <w:sz w:val="24"/>
              </w:rPr>
              <w:t>делать</w:t>
            </w:r>
            <w:r>
              <w:rPr>
                <w:spacing w:val="-57"/>
                <w:sz w:val="24"/>
              </w:rPr>
              <w:t xml:space="preserve"> </w:t>
            </w:r>
            <w:r>
              <w:rPr>
                <w:sz w:val="24"/>
              </w:rPr>
              <w:t>простые выводы.</w:t>
            </w:r>
          </w:p>
          <w:p w:rsidR="003C2477" w:rsidRDefault="00F03892" w:rsidP="00D75319">
            <w:pPr>
              <w:pStyle w:val="TableParagraph"/>
              <w:numPr>
                <w:ilvl w:val="0"/>
                <w:numId w:val="43"/>
              </w:numPr>
              <w:tabs>
                <w:tab w:val="left" w:pos="403"/>
              </w:tabs>
              <w:spacing w:line="276" w:lineRule="auto"/>
              <w:ind w:right="91" w:firstLine="0"/>
              <w:jc w:val="both"/>
              <w:rPr>
                <w:sz w:val="24"/>
              </w:rPr>
            </w:pPr>
            <w:r>
              <w:rPr>
                <w:sz w:val="24"/>
              </w:rPr>
              <w:t>Выполнять задания</w:t>
            </w:r>
            <w:r>
              <w:rPr>
                <w:spacing w:val="-57"/>
                <w:sz w:val="24"/>
              </w:rPr>
              <w:t xml:space="preserve"> </w:t>
            </w:r>
            <w:r>
              <w:rPr>
                <w:sz w:val="24"/>
              </w:rPr>
              <w:t>по</w:t>
            </w:r>
            <w:r>
              <w:rPr>
                <w:spacing w:val="1"/>
                <w:sz w:val="24"/>
              </w:rPr>
              <w:t xml:space="preserve"> </w:t>
            </w:r>
            <w:r>
              <w:rPr>
                <w:sz w:val="24"/>
              </w:rPr>
              <w:t>аналогии</w:t>
            </w:r>
          </w:p>
        </w:tc>
        <w:tc>
          <w:tcPr>
            <w:tcW w:w="1988" w:type="dxa"/>
          </w:tcPr>
          <w:p w:rsidR="003C2477" w:rsidRDefault="00F03892" w:rsidP="00D75319">
            <w:pPr>
              <w:pStyle w:val="TableParagraph"/>
              <w:numPr>
                <w:ilvl w:val="0"/>
                <w:numId w:val="42"/>
              </w:numPr>
              <w:tabs>
                <w:tab w:val="left" w:pos="393"/>
                <w:tab w:val="left" w:pos="906"/>
                <w:tab w:val="left" w:pos="1299"/>
                <w:tab w:val="left" w:pos="1644"/>
              </w:tabs>
              <w:spacing w:line="276" w:lineRule="auto"/>
              <w:ind w:right="90" w:firstLine="0"/>
              <w:rPr>
                <w:sz w:val="24"/>
              </w:rPr>
            </w:pPr>
            <w:r>
              <w:rPr>
                <w:sz w:val="24"/>
              </w:rPr>
              <w:t>Участвовать</w:t>
            </w:r>
            <w:r>
              <w:rPr>
                <w:spacing w:val="34"/>
                <w:sz w:val="24"/>
              </w:rPr>
              <w:t xml:space="preserve"> </w:t>
            </w:r>
            <w:r>
              <w:rPr>
                <w:sz w:val="24"/>
              </w:rPr>
              <w:t>в</w:t>
            </w:r>
            <w:r>
              <w:rPr>
                <w:spacing w:val="-57"/>
                <w:sz w:val="24"/>
              </w:rPr>
              <w:t xml:space="preserve"> </w:t>
            </w:r>
            <w:r>
              <w:rPr>
                <w:spacing w:val="-1"/>
                <w:sz w:val="24"/>
              </w:rPr>
              <w:t xml:space="preserve">диалоге; </w:t>
            </w:r>
            <w:r>
              <w:rPr>
                <w:sz w:val="24"/>
              </w:rPr>
              <w:t>слушать</w:t>
            </w:r>
            <w:r>
              <w:rPr>
                <w:spacing w:val="-57"/>
                <w:sz w:val="24"/>
              </w:rPr>
              <w:t xml:space="preserve"> </w:t>
            </w:r>
            <w:r>
              <w:rPr>
                <w:sz w:val="24"/>
              </w:rPr>
              <w:t>и</w:t>
            </w:r>
            <w:r>
              <w:rPr>
                <w:sz w:val="24"/>
              </w:rPr>
              <w:tab/>
              <w:t>понимать</w:t>
            </w:r>
            <w:r>
              <w:rPr>
                <w:spacing w:val="1"/>
                <w:sz w:val="24"/>
              </w:rPr>
              <w:t xml:space="preserve"> </w:t>
            </w:r>
            <w:r>
              <w:rPr>
                <w:sz w:val="24"/>
              </w:rPr>
              <w:t>других,</w:t>
            </w:r>
            <w:r>
              <w:rPr>
                <w:spacing w:val="1"/>
                <w:sz w:val="24"/>
              </w:rPr>
              <w:t xml:space="preserve"> </w:t>
            </w:r>
            <w:r>
              <w:rPr>
                <w:sz w:val="24"/>
              </w:rPr>
              <w:t>реагировать</w:t>
            </w:r>
            <w:r>
              <w:rPr>
                <w:sz w:val="24"/>
              </w:rPr>
              <w:tab/>
              <w:t>на</w:t>
            </w:r>
            <w:r>
              <w:rPr>
                <w:spacing w:val="-57"/>
                <w:sz w:val="24"/>
              </w:rPr>
              <w:t xml:space="preserve"> </w:t>
            </w:r>
            <w:r>
              <w:rPr>
                <w:sz w:val="24"/>
              </w:rPr>
              <w:t>реплики,</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высказывать</w:t>
            </w:r>
            <w:r>
              <w:rPr>
                <w:spacing w:val="1"/>
                <w:sz w:val="24"/>
              </w:rPr>
              <w:t xml:space="preserve"> </w:t>
            </w:r>
            <w:r>
              <w:rPr>
                <w:sz w:val="24"/>
              </w:rPr>
              <w:t>свою</w:t>
            </w:r>
            <w:r>
              <w:rPr>
                <w:sz w:val="24"/>
              </w:rPr>
              <w:tab/>
            </w:r>
            <w:r>
              <w:rPr>
                <w:sz w:val="24"/>
              </w:rPr>
              <w:tab/>
              <w:t>точку</w:t>
            </w:r>
            <w:r>
              <w:rPr>
                <w:spacing w:val="-57"/>
                <w:sz w:val="24"/>
              </w:rPr>
              <w:t xml:space="preserve"> </w:t>
            </w:r>
            <w:r>
              <w:rPr>
                <w:sz w:val="24"/>
              </w:rPr>
              <w:t>зрения.</w:t>
            </w:r>
          </w:p>
          <w:p w:rsidR="003C2477" w:rsidRDefault="00F03892" w:rsidP="00D75319">
            <w:pPr>
              <w:pStyle w:val="TableParagraph"/>
              <w:numPr>
                <w:ilvl w:val="0"/>
                <w:numId w:val="42"/>
              </w:numPr>
              <w:tabs>
                <w:tab w:val="left" w:pos="470"/>
                <w:tab w:val="left" w:pos="1764"/>
              </w:tabs>
              <w:spacing w:line="276" w:lineRule="auto"/>
              <w:ind w:right="94" w:firstLine="0"/>
              <w:rPr>
                <w:sz w:val="24"/>
              </w:rPr>
            </w:pPr>
            <w:r>
              <w:rPr>
                <w:spacing w:val="-1"/>
                <w:sz w:val="24"/>
              </w:rPr>
              <w:t>Выслушивать</w:t>
            </w:r>
            <w:r>
              <w:rPr>
                <w:spacing w:val="-57"/>
                <w:sz w:val="24"/>
              </w:rPr>
              <w:t xml:space="preserve"> </w:t>
            </w:r>
            <w:r>
              <w:rPr>
                <w:sz w:val="24"/>
              </w:rPr>
              <w:t>партнера,</w:t>
            </w:r>
            <w:r>
              <w:rPr>
                <w:spacing w:val="1"/>
                <w:sz w:val="24"/>
              </w:rPr>
              <w:t xml:space="preserve"> </w:t>
            </w:r>
            <w:r>
              <w:rPr>
                <w:sz w:val="24"/>
              </w:rPr>
              <w:t>договариваться и</w:t>
            </w:r>
            <w:r>
              <w:rPr>
                <w:spacing w:val="-57"/>
                <w:sz w:val="24"/>
              </w:rPr>
              <w:t xml:space="preserve"> </w:t>
            </w:r>
            <w:r>
              <w:rPr>
                <w:sz w:val="24"/>
              </w:rPr>
              <w:t>приходить</w:t>
            </w:r>
            <w:r>
              <w:rPr>
                <w:sz w:val="24"/>
              </w:rPr>
              <w:tab/>
            </w:r>
            <w:r>
              <w:rPr>
                <w:spacing w:val="-4"/>
                <w:sz w:val="24"/>
              </w:rPr>
              <w:t>к</w:t>
            </w:r>
            <w:r>
              <w:rPr>
                <w:spacing w:val="-57"/>
                <w:sz w:val="24"/>
              </w:rPr>
              <w:t xml:space="preserve"> </w:t>
            </w:r>
            <w:r>
              <w:rPr>
                <w:sz w:val="24"/>
              </w:rPr>
              <w:t>общему</w:t>
            </w:r>
            <w:r>
              <w:rPr>
                <w:spacing w:val="1"/>
                <w:sz w:val="24"/>
              </w:rPr>
              <w:t xml:space="preserve"> </w:t>
            </w:r>
            <w:r>
              <w:rPr>
                <w:sz w:val="24"/>
              </w:rPr>
              <w:t>решению,</w:t>
            </w:r>
            <w:r>
              <w:rPr>
                <w:spacing w:val="1"/>
                <w:sz w:val="24"/>
              </w:rPr>
              <w:t xml:space="preserve"> </w:t>
            </w:r>
            <w:r>
              <w:rPr>
                <w:sz w:val="24"/>
              </w:rPr>
              <w:t>работая в</w:t>
            </w:r>
            <w:r>
              <w:rPr>
                <w:spacing w:val="-1"/>
                <w:sz w:val="24"/>
              </w:rPr>
              <w:t xml:space="preserve"> </w:t>
            </w:r>
            <w:r>
              <w:rPr>
                <w:sz w:val="24"/>
              </w:rPr>
              <w:t>паре.</w:t>
            </w:r>
          </w:p>
          <w:p w:rsidR="003C2477" w:rsidRDefault="00F03892" w:rsidP="00D75319">
            <w:pPr>
              <w:pStyle w:val="TableParagraph"/>
              <w:numPr>
                <w:ilvl w:val="0"/>
                <w:numId w:val="42"/>
              </w:numPr>
              <w:tabs>
                <w:tab w:val="left" w:pos="739"/>
                <w:tab w:val="left" w:pos="1117"/>
              </w:tabs>
              <w:spacing w:line="278" w:lineRule="auto"/>
              <w:ind w:right="96" w:firstLine="0"/>
              <w:jc w:val="both"/>
              <w:rPr>
                <w:sz w:val="24"/>
              </w:rPr>
            </w:pPr>
            <w:r>
              <w:rPr>
                <w:spacing w:val="-1"/>
                <w:sz w:val="24"/>
              </w:rPr>
              <w:t>Выполнять</w:t>
            </w:r>
            <w:r>
              <w:rPr>
                <w:spacing w:val="-58"/>
                <w:sz w:val="24"/>
              </w:rPr>
              <w:t xml:space="preserve"> </w:t>
            </w:r>
            <w:r>
              <w:rPr>
                <w:sz w:val="24"/>
              </w:rPr>
              <w:t>различные</w:t>
            </w:r>
            <w:r>
              <w:rPr>
                <w:spacing w:val="61"/>
                <w:sz w:val="24"/>
              </w:rPr>
              <w:t xml:space="preserve"> </w:t>
            </w:r>
            <w:r>
              <w:rPr>
                <w:sz w:val="24"/>
              </w:rPr>
              <w:t>роли</w:t>
            </w:r>
            <w:r>
              <w:rPr>
                <w:spacing w:val="-57"/>
                <w:sz w:val="24"/>
              </w:rPr>
              <w:t xml:space="preserve"> </w:t>
            </w:r>
            <w:r>
              <w:rPr>
                <w:sz w:val="24"/>
              </w:rPr>
              <w:t>в</w:t>
            </w:r>
            <w:r>
              <w:rPr>
                <w:sz w:val="24"/>
              </w:rPr>
              <w:tab/>
              <w:t>группе,</w:t>
            </w:r>
          </w:p>
          <w:p w:rsidR="003C2477" w:rsidRDefault="00F03892">
            <w:pPr>
              <w:pStyle w:val="TableParagraph"/>
              <w:tabs>
                <w:tab w:val="left" w:pos="1759"/>
              </w:tabs>
              <w:spacing w:line="276" w:lineRule="auto"/>
              <w:ind w:left="109" w:right="102"/>
              <w:rPr>
                <w:sz w:val="24"/>
              </w:rPr>
            </w:pPr>
            <w:r>
              <w:rPr>
                <w:sz w:val="24"/>
              </w:rPr>
              <w:t>сотрудничать</w:t>
            </w:r>
            <w:r>
              <w:rPr>
                <w:sz w:val="24"/>
              </w:rPr>
              <w:tab/>
            </w:r>
            <w:r>
              <w:rPr>
                <w:spacing w:val="-3"/>
                <w:sz w:val="24"/>
              </w:rPr>
              <w:t>в</w:t>
            </w:r>
            <w:r>
              <w:rPr>
                <w:spacing w:val="-57"/>
                <w:sz w:val="24"/>
              </w:rPr>
              <w:t xml:space="preserve"> </w:t>
            </w:r>
            <w:r>
              <w:rPr>
                <w:sz w:val="24"/>
              </w:rPr>
              <w:t>совместном</w:t>
            </w:r>
            <w:r>
              <w:rPr>
                <w:spacing w:val="1"/>
                <w:sz w:val="24"/>
              </w:rPr>
              <w:t xml:space="preserve"> </w:t>
            </w:r>
            <w:r>
              <w:rPr>
                <w:sz w:val="24"/>
              </w:rPr>
              <w:t>решении</w:t>
            </w:r>
            <w:r>
              <w:rPr>
                <w:spacing w:val="1"/>
                <w:sz w:val="24"/>
              </w:rPr>
              <w:t xml:space="preserve"> </w:t>
            </w:r>
            <w:r>
              <w:rPr>
                <w:sz w:val="24"/>
              </w:rPr>
              <w:t>проблемы</w:t>
            </w:r>
          </w:p>
          <w:p w:rsidR="003C2477" w:rsidRDefault="00F03892">
            <w:pPr>
              <w:pStyle w:val="TableParagraph"/>
              <w:spacing w:line="274" w:lineRule="exact"/>
              <w:ind w:left="109"/>
              <w:rPr>
                <w:sz w:val="24"/>
              </w:rPr>
            </w:pPr>
            <w:r>
              <w:rPr>
                <w:sz w:val="24"/>
              </w:rPr>
              <w:t>(задачи).</w:t>
            </w:r>
          </w:p>
        </w:tc>
      </w:tr>
      <w:tr w:rsidR="003C2477">
        <w:trPr>
          <w:trHeight w:val="6035"/>
        </w:trPr>
        <w:tc>
          <w:tcPr>
            <w:tcW w:w="994" w:type="dxa"/>
          </w:tcPr>
          <w:p w:rsidR="003C2477" w:rsidRDefault="00F03892">
            <w:pPr>
              <w:pStyle w:val="TableParagraph"/>
              <w:spacing w:line="267" w:lineRule="exact"/>
              <w:rPr>
                <w:sz w:val="24"/>
              </w:rPr>
            </w:pPr>
            <w:r>
              <w:rPr>
                <w:sz w:val="24"/>
              </w:rPr>
              <w:t>3 класс</w:t>
            </w:r>
          </w:p>
        </w:tc>
        <w:tc>
          <w:tcPr>
            <w:tcW w:w="2694" w:type="dxa"/>
          </w:tcPr>
          <w:p w:rsidR="003C2477" w:rsidRDefault="00F03892" w:rsidP="00D75319">
            <w:pPr>
              <w:pStyle w:val="TableParagraph"/>
              <w:numPr>
                <w:ilvl w:val="0"/>
                <w:numId w:val="41"/>
              </w:numPr>
              <w:tabs>
                <w:tab w:val="left" w:pos="939"/>
                <w:tab w:val="left" w:pos="1059"/>
                <w:tab w:val="left" w:pos="1099"/>
                <w:tab w:val="left" w:pos="1100"/>
                <w:tab w:val="left" w:pos="1314"/>
                <w:tab w:val="left" w:pos="1656"/>
                <w:tab w:val="left" w:pos="1865"/>
              </w:tabs>
              <w:spacing w:line="276" w:lineRule="auto"/>
              <w:ind w:right="92" w:firstLine="0"/>
              <w:rPr>
                <w:sz w:val="24"/>
              </w:rPr>
            </w:pPr>
            <w:r>
              <w:rPr>
                <w:spacing w:val="-1"/>
                <w:sz w:val="24"/>
              </w:rPr>
              <w:t>Воспринимать</w:t>
            </w:r>
            <w:r>
              <w:rPr>
                <w:spacing w:val="-57"/>
                <w:sz w:val="24"/>
              </w:rPr>
              <w:t xml:space="preserve"> </w:t>
            </w:r>
            <w:r>
              <w:rPr>
                <w:sz w:val="24"/>
              </w:rPr>
              <w:t>историко-географи-</w:t>
            </w:r>
            <w:r>
              <w:rPr>
                <w:spacing w:val="1"/>
                <w:sz w:val="24"/>
              </w:rPr>
              <w:t xml:space="preserve"> </w:t>
            </w:r>
            <w:r>
              <w:rPr>
                <w:sz w:val="24"/>
              </w:rPr>
              <w:t>ческий</w:t>
            </w:r>
            <w:r>
              <w:rPr>
                <w:sz w:val="24"/>
              </w:rPr>
              <w:tab/>
            </w:r>
            <w:r>
              <w:rPr>
                <w:sz w:val="24"/>
              </w:rPr>
              <w:tab/>
              <w:t>образ</w:t>
            </w:r>
            <w:r>
              <w:rPr>
                <w:sz w:val="24"/>
              </w:rPr>
              <w:tab/>
            </w:r>
            <w:r>
              <w:rPr>
                <w:sz w:val="24"/>
              </w:rPr>
              <w:tab/>
            </w:r>
            <w:r>
              <w:rPr>
                <w:spacing w:val="-1"/>
                <w:sz w:val="24"/>
              </w:rPr>
              <w:t>России</w:t>
            </w:r>
            <w:r>
              <w:rPr>
                <w:spacing w:val="-57"/>
                <w:sz w:val="24"/>
              </w:rPr>
              <w:t xml:space="preserve"> </w:t>
            </w:r>
            <w:r>
              <w:rPr>
                <w:sz w:val="24"/>
              </w:rPr>
              <w:t>(территория,</w:t>
            </w:r>
            <w:r>
              <w:rPr>
                <w:sz w:val="24"/>
              </w:rPr>
              <w:tab/>
            </w:r>
            <w:r>
              <w:rPr>
                <w:spacing w:val="-1"/>
                <w:sz w:val="24"/>
              </w:rPr>
              <w:t>границы,</w:t>
            </w:r>
            <w:r>
              <w:rPr>
                <w:spacing w:val="-57"/>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многонациональность,</w:t>
            </w:r>
            <w:r>
              <w:rPr>
                <w:spacing w:val="1"/>
                <w:sz w:val="24"/>
              </w:rPr>
              <w:t xml:space="preserve"> </w:t>
            </w:r>
            <w:r>
              <w:rPr>
                <w:sz w:val="24"/>
              </w:rPr>
              <w:t>основные</w:t>
            </w:r>
            <w:r>
              <w:rPr>
                <w:spacing w:val="28"/>
                <w:sz w:val="24"/>
              </w:rPr>
              <w:t xml:space="preserve"> </w:t>
            </w:r>
            <w:r>
              <w:rPr>
                <w:sz w:val="24"/>
              </w:rPr>
              <w:t>исторические</w:t>
            </w:r>
            <w:r>
              <w:rPr>
                <w:spacing w:val="-57"/>
                <w:sz w:val="24"/>
              </w:rPr>
              <w:t xml:space="preserve"> </w:t>
            </w:r>
            <w:r>
              <w:rPr>
                <w:sz w:val="24"/>
              </w:rPr>
              <w:t>события;</w:t>
            </w:r>
            <w:r>
              <w:rPr>
                <w:spacing w:val="1"/>
                <w:sz w:val="24"/>
              </w:rPr>
              <w:t xml:space="preserve"> </w:t>
            </w:r>
            <w:r>
              <w:rPr>
                <w:sz w:val="24"/>
              </w:rPr>
              <w:t>государственная</w:t>
            </w:r>
            <w:r>
              <w:rPr>
                <w:spacing w:val="1"/>
                <w:sz w:val="24"/>
              </w:rPr>
              <w:t xml:space="preserve"> </w:t>
            </w:r>
            <w:r>
              <w:rPr>
                <w:sz w:val="24"/>
              </w:rPr>
              <w:t>символика,</w:t>
            </w:r>
            <w:r>
              <w:rPr>
                <w:spacing w:val="2"/>
                <w:sz w:val="24"/>
              </w:rPr>
              <w:t xml:space="preserve"> </w:t>
            </w:r>
            <w:r>
              <w:rPr>
                <w:sz w:val="24"/>
              </w:rPr>
              <w:t>праздники,</w:t>
            </w:r>
            <w:r>
              <w:rPr>
                <w:spacing w:val="-57"/>
                <w:sz w:val="24"/>
              </w:rPr>
              <w:t xml:space="preserve"> </w:t>
            </w:r>
            <w:r>
              <w:rPr>
                <w:sz w:val="24"/>
              </w:rPr>
              <w:t>права</w:t>
            </w:r>
            <w:r>
              <w:rPr>
                <w:sz w:val="24"/>
              </w:rPr>
              <w:tab/>
              <w:t>и</w:t>
            </w:r>
            <w:r>
              <w:rPr>
                <w:sz w:val="24"/>
              </w:rPr>
              <w:tab/>
            </w:r>
            <w:r>
              <w:rPr>
                <w:sz w:val="24"/>
              </w:rPr>
              <w:tab/>
              <w:t>обязанности</w:t>
            </w:r>
            <w:r>
              <w:rPr>
                <w:spacing w:val="1"/>
                <w:sz w:val="24"/>
              </w:rPr>
              <w:t xml:space="preserve"> </w:t>
            </w:r>
            <w:r>
              <w:rPr>
                <w:sz w:val="24"/>
              </w:rPr>
              <w:t>гражданина.</w:t>
            </w:r>
          </w:p>
          <w:p w:rsidR="003C2477" w:rsidRDefault="00F03892" w:rsidP="00D75319">
            <w:pPr>
              <w:pStyle w:val="TableParagraph"/>
              <w:numPr>
                <w:ilvl w:val="0"/>
                <w:numId w:val="41"/>
              </w:numPr>
              <w:tabs>
                <w:tab w:val="left" w:pos="413"/>
              </w:tabs>
              <w:spacing w:line="276" w:lineRule="auto"/>
              <w:ind w:right="92" w:firstLine="0"/>
              <w:jc w:val="both"/>
              <w:rPr>
                <w:sz w:val="24"/>
              </w:rPr>
            </w:pPr>
            <w:r>
              <w:rPr>
                <w:sz w:val="24"/>
              </w:rPr>
              <w:t>Проявлять уважение</w:t>
            </w:r>
            <w:r>
              <w:rPr>
                <w:spacing w:val="1"/>
                <w:sz w:val="24"/>
              </w:rPr>
              <w:t xml:space="preserve"> </w:t>
            </w:r>
            <w:r>
              <w:rPr>
                <w:sz w:val="24"/>
              </w:rPr>
              <w:t>к</w:t>
            </w:r>
            <w:r>
              <w:rPr>
                <w:spacing w:val="1"/>
                <w:sz w:val="24"/>
              </w:rPr>
              <w:t xml:space="preserve"> </w:t>
            </w:r>
            <w:r>
              <w:rPr>
                <w:sz w:val="24"/>
              </w:rPr>
              <w:t>семье,</w:t>
            </w:r>
            <w:r>
              <w:rPr>
                <w:spacing w:val="1"/>
                <w:sz w:val="24"/>
              </w:rPr>
              <w:t xml:space="preserve"> </w:t>
            </w:r>
            <w:r>
              <w:rPr>
                <w:sz w:val="24"/>
              </w:rPr>
              <w:t>к</w:t>
            </w:r>
            <w:r>
              <w:rPr>
                <w:spacing w:val="1"/>
                <w:sz w:val="24"/>
              </w:rPr>
              <w:t xml:space="preserve"> </w:t>
            </w:r>
            <w:r>
              <w:rPr>
                <w:sz w:val="24"/>
              </w:rPr>
              <w:t>культуре</w:t>
            </w:r>
            <w:r>
              <w:rPr>
                <w:spacing w:val="1"/>
                <w:sz w:val="24"/>
              </w:rPr>
              <w:t xml:space="preserve"> </w:t>
            </w:r>
            <w:r>
              <w:rPr>
                <w:sz w:val="24"/>
              </w:rPr>
              <w:t>своего народа и других</w:t>
            </w:r>
            <w:r>
              <w:rPr>
                <w:spacing w:val="1"/>
                <w:sz w:val="24"/>
              </w:rPr>
              <w:t xml:space="preserve"> </w:t>
            </w:r>
            <w:r>
              <w:rPr>
                <w:sz w:val="24"/>
              </w:rPr>
              <w:t>народов,</w:t>
            </w:r>
            <w:r>
              <w:rPr>
                <w:spacing w:val="1"/>
                <w:sz w:val="24"/>
              </w:rPr>
              <w:t xml:space="preserve"> </w:t>
            </w:r>
            <w:r>
              <w:rPr>
                <w:sz w:val="24"/>
              </w:rPr>
              <w:t>населяющих</w:t>
            </w:r>
            <w:r>
              <w:rPr>
                <w:spacing w:val="1"/>
                <w:sz w:val="24"/>
              </w:rPr>
              <w:t xml:space="preserve"> </w:t>
            </w:r>
            <w:r>
              <w:rPr>
                <w:sz w:val="24"/>
              </w:rPr>
              <w:t>Россию.</w:t>
            </w:r>
          </w:p>
        </w:tc>
        <w:tc>
          <w:tcPr>
            <w:tcW w:w="1988" w:type="dxa"/>
          </w:tcPr>
          <w:p w:rsidR="003C2477" w:rsidRDefault="004472D4" w:rsidP="004472D4">
            <w:pPr>
              <w:pStyle w:val="TableParagraph"/>
              <w:spacing w:line="267" w:lineRule="exact"/>
              <w:ind w:left="0"/>
              <w:rPr>
                <w:sz w:val="24"/>
              </w:rPr>
            </w:pPr>
            <w:r w:rsidRPr="004472D4">
              <w:rPr>
                <w:sz w:val="24"/>
              </w:rPr>
              <w:t>1.</w:t>
            </w:r>
            <w:r>
              <w:rPr>
                <w:sz w:val="24"/>
              </w:rPr>
              <w:t xml:space="preserve"> </w:t>
            </w:r>
            <w:r w:rsidR="00F03892">
              <w:rPr>
                <w:sz w:val="24"/>
              </w:rPr>
              <w:t>Самостоятельно</w:t>
            </w:r>
            <w:r w:rsidR="00F03892">
              <w:rPr>
                <w:spacing w:val="1"/>
                <w:sz w:val="24"/>
              </w:rPr>
              <w:t xml:space="preserve"> </w:t>
            </w:r>
            <w:r w:rsidR="00F03892">
              <w:rPr>
                <w:sz w:val="24"/>
              </w:rPr>
              <w:t>организовывать</w:t>
            </w:r>
            <w:r w:rsidR="00F03892">
              <w:rPr>
                <w:spacing w:val="1"/>
                <w:sz w:val="24"/>
              </w:rPr>
              <w:t xml:space="preserve"> </w:t>
            </w:r>
            <w:r w:rsidR="00F03892">
              <w:rPr>
                <w:sz w:val="24"/>
              </w:rPr>
              <w:t>свое</w:t>
            </w:r>
            <w:r w:rsidR="00F03892">
              <w:rPr>
                <w:sz w:val="24"/>
              </w:rPr>
              <w:tab/>
            </w:r>
            <w:r w:rsidR="00F03892">
              <w:rPr>
                <w:spacing w:val="-1"/>
                <w:sz w:val="24"/>
              </w:rPr>
              <w:t>рабочее</w:t>
            </w:r>
          </w:p>
          <w:p w:rsidR="003C2477" w:rsidRDefault="00F03892">
            <w:pPr>
              <w:pStyle w:val="TableParagraph"/>
              <w:tabs>
                <w:tab w:val="left" w:pos="1766"/>
              </w:tabs>
              <w:spacing w:line="274" w:lineRule="exact"/>
              <w:rPr>
                <w:sz w:val="24"/>
              </w:rPr>
            </w:pPr>
            <w:r>
              <w:rPr>
                <w:sz w:val="24"/>
              </w:rPr>
              <w:t>место</w:t>
            </w:r>
            <w:r>
              <w:rPr>
                <w:sz w:val="24"/>
              </w:rPr>
              <w:tab/>
              <w:t>в</w:t>
            </w:r>
          </w:p>
          <w:p w:rsidR="003C2477" w:rsidRDefault="00F03892">
            <w:pPr>
              <w:pStyle w:val="TableParagraph"/>
              <w:tabs>
                <w:tab w:val="left" w:pos="1774"/>
              </w:tabs>
              <w:spacing w:before="41" w:line="276" w:lineRule="auto"/>
              <w:ind w:right="94"/>
              <w:rPr>
                <w:sz w:val="24"/>
              </w:rPr>
            </w:pPr>
            <w:r>
              <w:rPr>
                <w:sz w:val="24"/>
              </w:rPr>
              <w:t>соответствии</w:t>
            </w:r>
            <w:r>
              <w:rPr>
                <w:sz w:val="24"/>
              </w:rPr>
              <w:tab/>
            </w:r>
            <w:r>
              <w:rPr>
                <w:spacing w:val="-4"/>
                <w:sz w:val="24"/>
              </w:rPr>
              <w:t>с</w:t>
            </w:r>
            <w:r>
              <w:rPr>
                <w:spacing w:val="-57"/>
                <w:sz w:val="24"/>
              </w:rPr>
              <w:t xml:space="preserve"> </w:t>
            </w:r>
            <w:r>
              <w:rPr>
                <w:sz w:val="24"/>
              </w:rPr>
              <w:t>целью</w:t>
            </w:r>
            <w:r>
              <w:rPr>
                <w:spacing w:val="1"/>
                <w:sz w:val="24"/>
              </w:rPr>
              <w:t xml:space="preserve"> </w:t>
            </w:r>
            <w:r>
              <w:rPr>
                <w:sz w:val="24"/>
              </w:rPr>
              <w:t>выполнения</w:t>
            </w:r>
            <w:r>
              <w:rPr>
                <w:spacing w:val="1"/>
                <w:sz w:val="24"/>
              </w:rPr>
              <w:t xml:space="preserve"> </w:t>
            </w:r>
            <w:r>
              <w:rPr>
                <w:sz w:val="24"/>
              </w:rPr>
              <w:t>заданий.</w:t>
            </w:r>
          </w:p>
          <w:p w:rsidR="003C2477" w:rsidRDefault="00F03892">
            <w:pPr>
              <w:pStyle w:val="TableParagraph"/>
              <w:tabs>
                <w:tab w:val="left" w:pos="680"/>
                <w:tab w:val="left" w:pos="1035"/>
                <w:tab w:val="left" w:pos="1746"/>
              </w:tabs>
              <w:spacing w:before="3" w:line="276" w:lineRule="auto"/>
              <w:ind w:right="94"/>
              <w:rPr>
                <w:sz w:val="24"/>
              </w:rPr>
            </w:pPr>
            <w:r>
              <w:rPr>
                <w:sz w:val="24"/>
              </w:rPr>
              <w:t>2.</w:t>
            </w:r>
            <w:r>
              <w:rPr>
                <w:sz w:val="24"/>
              </w:rPr>
              <w:tab/>
            </w:r>
            <w:r>
              <w:rPr>
                <w:spacing w:val="-1"/>
                <w:sz w:val="24"/>
              </w:rPr>
              <w:t>Определять</w:t>
            </w:r>
            <w:r>
              <w:rPr>
                <w:spacing w:val="-57"/>
                <w:sz w:val="24"/>
              </w:rPr>
              <w:t xml:space="preserve"> </w:t>
            </w:r>
            <w:r>
              <w:rPr>
                <w:sz w:val="24"/>
              </w:rPr>
              <w:t>цель</w:t>
            </w:r>
            <w:r>
              <w:rPr>
                <w:sz w:val="24"/>
              </w:rPr>
              <w:tab/>
            </w:r>
            <w:r>
              <w:rPr>
                <w:sz w:val="24"/>
              </w:rPr>
              <w:tab/>
            </w:r>
            <w:r>
              <w:rPr>
                <w:spacing w:val="-1"/>
                <w:sz w:val="24"/>
              </w:rPr>
              <w:t>учебной</w:t>
            </w:r>
            <w:r>
              <w:rPr>
                <w:spacing w:val="-57"/>
                <w:sz w:val="24"/>
              </w:rPr>
              <w:t xml:space="preserve"> </w:t>
            </w:r>
            <w:r>
              <w:rPr>
                <w:sz w:val="24"/>
              </w:rPr>
              <w:t>деятельности</w:t>
            </w:r>
            <w:r>
              <w:rPr>
                <w:sz w:val="24"/>
              </w:rPr>
              <w:tab/>
            </w:r>
            <w:r>
              <w:rPr>
                <w:spacing w:val="-4"/>
                <w:sz w:val="24"/>
              </w:rPr>
              <w:t>с</w:t>
            </w:r>
            <w:r>
              <w:rPr>
                <w:spacing w:val="-57"/>
                <w:sz w:val="24"/>
              </w:rPr>
              <w:t xml:space="preserve"> </w:t>
            </w:r>
            <w:r>
              <w:rPr>
                <w:sz w:val="24"/>
              </w:rPr>
              <w:t>помощью</w:t>
            </w:r>
            <w:r>
              <w:rPr>
                <w:spacing w:val="1"/>
                <w:sz w:val="24"/>
              </w:rPr>
              <w:t xml:space="preserve"> </w:t>
            </w:r>
            <w:r>
              <w:rPr>
                <w:sz w:val="24"/>
              </w:rPr>
              <w:t>учителя</w:t>
            </w:r>
            <w:r>
              <w:rPr>
                <w:sz w:val="24"/>
              </w:rPr>
              <w:tab/>
            </w:r>
            <w:r>
              <w:rPr>
                <w:sz w:val="24"/>
              </w:rPr>
              <w:tab/>
              <w:t>и</w:t>
            </w:r>
            <w:r>
              <w:rPr>
                <w:spacing w:val="-57"/>
                <w:sz w:val="24"/>
              </w:rPr>
              <w:t xml:space="preserve"> </w:t>
            </w:r>
            <w:r>
              <w:rPr>
                <w:sz w:val="24"/>
              </w:rPr>
              <w:t>самостоятельно,</w:t>
            </w:r>
            <w:r>
              <w:rPr>
                <w:spacing w:val="1"/>
                <w:sz w:val="24"/>
              </w:rPr>
              <w:t xml:space="preserve"> </w:t>
            </w:r>
            <w:r>
              <w:rPr>
                <w:sz w:val="24"/>
              </w:rPr>
              <w:t>соотносить</w:t>
            </w:r>
            <w:r>
              <w:rPr>
                <w:spacing w:val="19"/>
                <w:sz w:val="24"/>
              </w:rPr>
              <w:t xml:space="preserve"> </w:t>
            </w:r>
            <w:r>
              <w:rPr>
                <w:sz w:val="24"/>
              </w:rPr>
              <w:t>свои</w:t>
            </w:r>
            <w:r>
              <w:rPr>
                <w:spacing w:val="-57"/>
                <w:sz w:val="24"/>
              </w:rPr>
              <w:t xml:space="preserve"> </w:t>
            </w:r>
            <w:r>
              <w:rPr>
                <w:sz w:val="24"/>
              </w:rPr>
              <w:t>действия</w:t>
            </w:r>
            <w:r>
              <w:rPr>
                <w:sz w:val="24"/>
              </w:rPr>
              <w:tab/>
            </w:r>
            <w:r>
              <w:rPr>
                <w:sz w:val="24"/>
              </w:rPr>
              <w:tab/>
            </w:r>
            <w:r>
              <w:rPr>
                <w:spacing w:val="-4"/>
                <w:sz w:val="24"/>
              </w:rPr>
              <w:t>с</w:t>
            </w:r>
            <w:r>
              <w:rPr>
                <w:spacing w:val="-57"/>
                <w:sz w:val="24"/>
              </w:rPr>
              <w:t xml:space="preserve"> </w:t>
            </w:r>
            <w:r>
              <w:rPr>
                <w:sz w:val="24"/>
              </w:rPr>
              <w:t>поставленной</w:t>
            </w:r>
          </w:p>
          <w:p w:rsidR="003C2477" w:rsidRDefault="00F03892">
            <w:pPr>
              <w:pStyle w:val="TableParagraph"/>
              <w:rPr>
                <w:sz w:val="24"/>
              </w:rPr>
            </w:pPr>
            <w:r>
              <w:rPr>
                <w:sz w:val="24"/>
              </w:rPr>
              <w:t>целью.</w:t>
            </w:r>
          </w:p>
        </w:tc>
        <w:tc>
          <w:tcPr>
            <w:tcW w:w="2550" w:type="dxa"/>
          </w:tcPr>
          <w:p w:rsidR="003C2477" w:rsidRDefault="00F03892" w:rsidP="00D75319">
            <w:pPr>
              <w:pStyle w:val="TableParagraph"/>
              <w:numPr>
                <w:ilvl w:val="0"/>
                <w:numId w:val="40"/>
              </w:numPr>
              <w:tabs>
                <w:tab w:val="left" w:pos="427"/>
                <w:tab w:val="left" w:pos="968"/>
                <w:tab w:val="left" w:pos="1294"/>
                <w:tab w:val="left" w:pos="1620"/>
                <w:tab w:val="left" w:pos="1807"/>
                <w:tab w:val="left" w:pos="2072"/>
              </w:tabs>
              <w:spacing w:line="276" w:lineRule="auto"/>
              <w:ind w:right="89" w:firstLine="0"/>
              <w:rPr>
                <w:sz w:val="24"/>
              </w:rPr>
            </w:pPr>
            <w:r>
              <w:rPr>
                <w:sz w:val="24"/>
              </w:rPr>
              <w:t>Ориентироваться</w:t>
            </w:r>
            <w:r>
              <w:rPr>
                <w:spacing w:val="1"/>
                <w:sz w:val="24"/>
              </w:rPr>
              <w:t xml:space="preserve"> </w:t>
            </w:r>
            <w:r>
              <w:rPr>
                <w:sz w:val="24"/>
              </w:rPr>
              <w:t>в</w:t>
            </w:r>
            <w:r>
              <w:rPr>
                <w:spacing w:val="-57"/>
                <w:sz w:val="24"/>
              </w:rPr>
              <w:t xml:space="preserve"> </w:t>
            </w:r>
            <w:r>
              <w:rPr>
                <w:sz w:val="24"/>
              </w:rPr>
              <w:t>учебниках:</w:t>
            </w:r>
            <w:r>
              <w:rPr>
                <w:spacing w:val="1"/>
                <w:sz w:val="24"/>
              </w:rPr>
              <w:t xml:space="preserve"> </w:t>
            </w:r>
            <w:r>
              <w:rPr>
                <w:sz w:val="24"/>
              </w:rPr>
              <w:t>определять,</w:t>
            </w:r>
            <w:r>
              <w:rPr>
                <w:spacing w:val="1"/>
                <w:sz w:val="24"/>
              </w:rPr>
              <w:t xml:space="preserve"> </w:t>
            </w:r>
            <w:r>
              <w:rPr>
                <w:sz w:val="24"/>
              </w:rPr>
              <w:t>прогнозировать,</w:t>
            </w:r>
            <w:r>
              <w:rPr>
                <w:sz w:val="24"/>
              </w:rPr>
              <w:tab/>
            </w:r>
            <w:r>
              <w:rPr>
                <w:sz w:val="24"/>
              </w:rPr>
              <w:tab/>
              <w:t>что</w:t>
            </w:r>
            <w:r>
              <w:rPr>
                <w:spacing w:val="-57"/>
                <w:sz w:val="24"/>
              </w:rPr>
              <w:t xml:space="preserve"> </w:t>
            </w:r>
            <w:r>
              <w:rPr>
                <w:sz w:val="24"/>
              </w:rPr>
              <w:t>будет</w:t>
            </w:r>
            <w:r>
              <w:rPr>
                <w:sz w:val="24"/>
              </w:rPr>
              <w:tab/>
              <w:t>освоено</w:t>
            </w:r>
            <w:r>
              <w:rPr>
                <w:sz w:val="24"/>
              </w:rPr>
              <w:tab/>
            </w:r>
            <w:r>
              <w:rPr>
                <w:sz w:val="24"/>
              </w:rPr>
              <w:tab/>
            </w:r>
            <w:r>
              <w:rPr>
                <w:spacing w:val="-2"/>
                <w:sz w:val="24"/>
              </w:rPr>
              <w:t>при</w:t>
            </w:r>
            <w:r>
              <w:rPr>
                <w:spacing w:val="-57"/>
                <w:sz w:val="24"/>
              </w:rPr>
              <w:t xml:space="preserve"> </w:t>
            </w:r>
            <w:r>
              <w:rPr>
                <w:sz w:val="24"/>
              </w:rPr>
              <w:t>изучении</w:t>
            </w:r>
            <w:r>
              <w:rPr>
                <w:sz w:val="24"/>
              </w:rPr>
              <w:tab/>
            </w:r>
            <w:r>
              <w:rPr>
                <w:sz w:val="24"/>
              </w:rPr>
              <w:tab/>
              <w:t>данного</w:t>
            </w:r>
            <w:r>
              <w:rPr>
                <w:spacing w:val="-57"/>
                <w:sz w:val="24"/>
              </w:rPr>
              <w:t xml:space="preserve"> </w:t>
            </w:r>
            <w:r>
              <w:rPr>
                <w:sz w:val="24"/>
              </w:rPr>
              <w:t>раздела;</w:t>
            </w:r>
            <w:r>
              <w:rPr>
                <w:sz w:val="24"/>
              </w:rPr>
              <w:tab/>
            </w:r>
            <w:r>
              <w:rPr>
                <w:sz w:val="24"/>
              </w:rPr>
              <w:tab/>
              <w:t>определять</w:t>
            </w:r>
            <w:r>
              <w:rPr>
                <w:spacing w:val="-57"/>
                <w:sz w:val="24"/>
              </w:rPr>
              <w:t xml:space="preserve"> </w:t>
            </w:r>
            <w:r>
              <w:rPr>
                <w:sz w:val="24"/>
              </w:rPr>
              <w:t>круг</w:t>
            </w:r>
            <w:r>
              <w:rPr>
                <w:spacing w:val="5"/>
                <w:sz w:val="24"/>
              </w:rPr>
              <w:t xml:space="preserve"> </w:t>
            </w:r>
            <w:r>
              <w:rPr>
                <w:sz w:val="24"/>
              </w:rPr>
              <w:t>своего</w:t>
            </w:r>
            <w:r>
              <w:rPr>
                <w:spacing w:val="9"/>
                <w:sz w:val="24"/>
              </w:rPr>
              <w:t xml:space="preserve"> </w:t>
            </w:r>
            <w:r w:rsidR="004472D4">
              <w:rPr>
                <w:sz w:val="24"/>
              </w:rPr>
              <w:t>незна</w:t>
            </w:r>
            <w:r>
              <w:rPr>
                <w:sz w:val="24"/>
              </w:rPr>
              <w:t>ния,</w:t>
            </w:r>
            <w:r>
              <w:rPr>
                <w:spacing w:val="-57"/>
                <w:sz w:val="24"/>
              </w:rPr>
              <w:t xml:space="preserve"> </w:t>
            </w:r>
            <w:r>
              <w:rPr>
                <w:sz w:val="24"/>
              </w:rPr>
              <w:t>осуществлять</w:t>
            </w:r>
            <w:r>
              <w:rPr>
                <w:sz w:val="24"/>
              </w:rPr>
              <w:tab/>
            </w:r>
            <w:r>
              <w:rPr>
                <w:sz w:val="24"/>
              </w:rPr>
              <w:tab/>
              <w:t>выбор</w:t>
            </w:r>
            <w:r>
              <w:rPr>
                <w:spacing w:val="-57"/>
                <w:sz w:val="24"/>
              </w:rPr>
              <w:t xml:space="preserve"> </w:t>
            </w:r>
            <w:r>
              <w:rPr>
                <w:sz w:val="24"/>
              </w:rPr>
              <w:t>заданий</w:t>
            </w:r>
            <w:r>
              <w:rPr>
                <w:sz w:val="24"/>
              </w:rPr>
              <w:tab/>
            </w:r>
            <w:r>
              <w:rPr>
                <w:sz w:val="24"/>
              </w:rPr>
              <w:tab/>
            </w:r>
            <w:r>
              <w:rPr>
                <w:sz w:val="24"/>
              </w:rPr>
              <w:tab/>
            </w:r>
            <w:r>
              <w:rPr>
                <w:sz w:val="24"/>
              </w:rPr>
              <w:tab/>
            </w:r>
            <w:r>
              <w:rPr>
                <w:sz w:val="24"/>
              </w:rPr>
              <w:tab/>
            </w:r>
            <w:r>
              <w:rPr>
                <w:spacing w:val="-2"/>
                <w:sz w:val="24"/>
              </w:rPr>
              <w:t>под</w:t>
            </w:r>
            <w:r>
              <w:rPr>
                <w:spacing w:val="-57"/>
                <w:sz w:val="24"/>
              </w:rPr>
              <w:t xml:space="preserve"> </w:t>
            </w:r>
            <w:r>
              <w:rPr>
                <w:sz w:val="24"/>
              </w:rPr>
              <w:t>определённую</w:t>
            </w:r>
            <w:r>
              <w:rPr>
                <w:spacing w:val="-8"/>
                <w:sz w:val="24"/>
              </w:rPr>
              <w:t xml:space="preserve"> </w:t>
            </w:r>
            <w:r>
              <w:rPr>
                <w:sz w:val="24"/>
              </w:rPr>
              <w:t>задачу.</w:t>
            </w:r>
          </w:p>
          <w:p w:rsidR="003C2477" w:rsidRDefault="00F03892" w:rsidP="00D75319">
            <w:pPr>
              <w:pStyle w:val="TableParagraph"/>
              <w:numPr>
                <w:ilvl w:val="0"/>
                <w:numId w:val="40"/>
              </w:numPr>
              <w:tabs>
                <w:tab w:val="left" w:pos="781"/>
                <w:tab w:val="left" w:pos="782"/>
                <w:tab w:val="left" w:pos="958"/>
                <w:tab w:val="left" w:pos="1510"/>
                <w:tab w:val="left" w:pos="1869"/>
              </w:tabs>
              <w:spacing w:line="276" w:lineRule="auto"/>
              <w:ind w:right="96" w:firstLine="0"/>
              <w:rPr>
                <w:sz w:val="24"/>
              </w:rPr>
            </w:pPr>
            <w:r>
              <w:rPr>
                <w:spacing w:val="-1"/>
                <w:sz w:val="24"/>
              </w:rPr>
              <w:t>Самостоятельно</w:t>
            </w:r>
            <w:r>
              <w:rPr>
                <w:spacing w:val="-57"/>
                <w:sz w:val="24"/>
              </w:rPr>
              <w:t xml:space="preserve"> </w:t>
            </w:r>
            <w:r>
              <w:rPr>
                <w:sz w:val="24"/>
              </w:rPr>
              <w:t>предполагать,</w:t>
            </w:r>
            <w:r>
              <w:rPr>
                <w:sz w:val="24"/>
              </w:rPr>
              <w:tab/>
            </w:r>
            <w:r>
              <w:rPr>
                <w:spacing w:val="-2"/>
                <w:sz w:val="24"/>
              </w:rPr>
              <w:t>какая</w:t>
            </w:r>
            <w:r>
              <w:rPr>
                <w:spacing w:val="-57"/>
                <w:sz w:val="24"/>
              </w:rPr>
              <w:t xml:space="preserve"> </w:t>
            </w:r>
            <w:r>
              <w:rPr>
                <w:sz w:val="24"/>
              </w:rPr>
              <w:t>дополнительная</w:t>
            </w:r>
            <w:r>
              <w:rPr>
                <w:spacing w:val="1"/>
                <w:sz w:val="24"/>
              </w:rPr>
              <w:t xml:space="preserve"> </w:t>
            </w:r>
            <w:r>
              <w:rPr>
                <w:sz w:val="24"/>
              </w:rPr>
              <w:t>информация</w:t>
            </w:r>
            <w:r>
              <w:rPr>
                <w:sz w:val="24"/>
              </w:rPr>
              <w:tab/>
            </w:r>
            <w:r>
              <w:rPr>
                <w:sz w:val="24"/>
              </w:rPr>
              <w:tab/>
            </w:r>
            <w:r>
              <w:rPr>
                <w:spacing w:val="-2"/>
                <w:sz w:val="24"/>
              </w:rPr>
              <w:t>будет</w:t>
            </w:r>
            <w:r>
              <w:rPr>
                <w:spacing w:val="-57"/>
                <w:sz w:val="24"/>
              </w:rPr>
              <w:t xml:space="preserve"> </w:t>
            </w:r>
            <w:r>
              <w:rPr>
                <w:sz w:val="24"/>
              </w:rPr>
              <w:t>нужна</w:t>
            </w:r>
            <w:r>
              <w:rPr>
                <w:sz w:val="24"/>
              </w:rPr>
              <w:tab/>
            </w:r>
            <w:r>
              <w:rPr>
                <w:sz w:val="24"/>
              </w:rPr>
              <w:tab/>
              <w:t>для</w:t>
            </w:r>
            <w:r>
              <w:rPr>
                <w:sz w:val="24"/>
              </w:rPr>
              <w:tab/>
            </w:r>
            <w:r>
              <w:rPr>
                <w:spacing w:val="-2"/>
                <w:sz w:val="24"/>
              </w:rPr>
              <w:t>изучения</w:t>
            </w:r>
            <w:r>
              <w:rPr>
                <w:spacing w:val="-57"/>
                <w:sz w:val="24"/>
              </w:rPr>
              <w:t xml:space="preserve"> </w:t>
            </w:r>
            <w:r>
              <w:rPr>
                <w:sz w:val="24"/>
              </w:rPr>
              <w:t>незнакомого</w:t>
            </w:r>
            <w:r>
              <w:rPr>
                <w:spacing w:val="1"/>
                <w:sz w:val="24"/>
              </w:rPr>
              <w:t xml:space="preserve"> </w:t>
            </w:r>
            <w:r>
              <w:rPr>
                <w:sz w:val="24"/>
              </w:rPr>
              <w:t>материала;</w:t>
            </w:r>
          </w:p>
        </w:tc>
        <w:tc>
          <w:tcPr>
            <w:tcW w:w="1988" w:type="dxa"/>
          </w:tcPr>
          <w:p w:rsidR="003C2477" w:rsidRDefault="00F03892">
            <w:pPr>
              <w:pStyle w:val="TableParagraph"/>
              <w:tabs>
                <w:tab w:val="left" w:pos="905"/>
                <w:tab w:val="left" w:pos="1060"/>
                <w:tab w:val="left" w:pos="1197"/>
              </w:tabs>
              <w:spacing w:line="276" w:lineRule="auto"/>
              <w:ind w:left="109" w:right="94"/>
              <w:rPr>
                <w:sz w:val="24"/>
              </w:rPr>
            </w:pPr>
            <w:r>
              <w:rPr>
                <w:sz w:val="24"/>
              </w:rPr>
              <w:t>1.</w:t>
            </w:r>
            <w:r>
              <w:rPr>
                <w:spacing w:val="44"/>
                <w:sz w:val="24"/>
              </w:rPr>
              <w:t xml:space="preserve"> </w:t>
            </w:r>
            <w:r>
              <w:rPr>
                <w:sz w:val="24"/>
              </w:rPr>
              <w:t>Соблюдать</w:t>
            </w:r>
            <w:r>
              <w:rPr>
                <w:spacing w:val="44"/>
                <w:sz w:val="24"/>
              </w:rPr>
              <w:t xml:space="preserve"> </w:t>
            </w:r>
            <w:r>
              <w:rPr>
                <w:sz w:val="24"/>
              </w:rPr>
              <w:t>в</w:t>
            </w:r>
            <w:r>
              <w:rPr>
                <w:spacing w:val="-57"/>
                <w:sz w:val="24"/>
              </w:rPr>
              <w:t xml:space="preserve"> </w:t>
            </w:r>
            <w:r>
              <w:rPr>
                <w:sz w:val="24"/>
              </w:rPr>
              <w:t>повседневной</w:t>
            </w:r>
            <w:r>
              <w:rPr>
                <w:spacing w:val="1"/>
                <w:sz w:val="24"/>
              </w:rPr>
              <w:t xml:space="preserve"> </w:t>
            </w:r>
            <w:r>
              <w:rPr>
                <w:sz w:val="24"/>
              </w:rPr>
              <w:t>жизни</w:t>
            </w:r>
            <w:r>
              <w:rPr>
                <w:sz w:val="24"/>
              </w:rPr>
              <w:tab/>
            </w:r>
            <w:r>
              <w:rPr>
                <w:sz w:val="24"/>
              </w:rPr>
              <w:tab/>
            </w:r>
            <w:r>
              <w:rPr>
                <w:sz w:val="24"/>
              </w:rPr>
              <w:tab/>
            </w:r>
            <w:r>
              <w:rPr>
                <w:spacing w:val="-1"/>
                <w:sz w:val="24"/>
              </w:rPr>
              <w:t>нормы</w:t>
            </w:r>
            <w:r>
              <w:rPr>
                <w:spacing w:val="-57"/>
                <w:sz w:val="24"/>
              </w:rPr>
              <w:t xml:space="preserve"> </w:t>
            </w:r>
            <w:r>
              <w:rPr>
                <w:sz w:val="24"/>
              </w:rPr>
              <w:t>речевого</w:t>
            </w:r>
            <w:r>
              <w:rPr>
                <w:spacing w:val="21"/>
                <w:sz w:val="24"/>
              </w:rPr>
              <w:t xml:space="preserve"> </w:t>
            </w:r>
            <w:r>
              <w:rPr>
                <w:sz w:val="24"/>
              </w:rPr>
              <w:t>этикета</w:t>
            </w:r>
            <w:r>
              <w:rPr>
                <w:spacing w:val="-57"/>
                <w:sz w:val="24"/>
              </w:rPr>
              <w:t xml:space="preserve"> </w:t>
            </w:r>
            <w:r>
              <w:rPr>
                <w:sz w:val="24"/>
              </w:rPr>
              <w:t>и</w:t>
            </w:r>
            <w:r>
              <w:rPr>
                <w:sz w:val="24"/>
              </w:rPr>
              <w:tab/>
            </w:r>
            <w:r>
              <w:rPr>
                <w:sz w:val="24"/>
              </w:rPr>
              <w:tab/>
            </w:r>
            <w:r>
              <w:rPr>
                <w:spacing w:val="-1"/>
                <w:sz w:val="24"/>
              </w:rPr>
              <w:t>правила</w:t>
            </w:r>
            <w:r>
              <w:rPr>
                <w:spacing w:val="-57"/>
                <w:sz w:val="24"/>
              </w:rPr>
              <w:t xml:space="preserve"> </w:t>
            </w:r>
            <w:r>
              <w:rPr>
                <w:sz w:val="24"/>
              </w:rPr>
              <w:t>устного</w:t>
            </w:r>
            <w:r>
              <w:rPr>
                <w:spacing w:val="1"/>
                <w:sz w:val="24"/>
              </w:rPr>
              <w:t xml:space="preserve"> </w:t>
            </w:r>
            <w:r>
              <w:rPr>
                <w:sz w:val="24"/>
              </w:rPr>
              <w:t>общения.</w:t>
            </w:r>
            <w:r>
              <w:rPr>
                <w:spacing w:val="1"/>
                <w:sz w:val="24"/>
              </w:rPr>
              <w:t xml:space="preserve"> </w:t>
            </w:r>
            <w:r>
              <w:rPr>
                <w:sz w:val="24"/>
              </w:rPr>
              <w:t>2.Читать</w:t>
            </w:r>
            <w:r>
              <w:rPr>
                <w:spacing w:val="23"/>
                <w:sz w:val="24"/>
              </w:rPr>
              <w:t xml:space="preserve"> </w:t>
            </w:r>
            <w:r>
              <w:rPr>
                <w:sz w:val="24"/>
              </w:rPr>
              <w:t>вслух</w:t>
            </w:r>
            <w:r>
              <w:rPr>
                <w:spacing w:val="18"/>
                <w:sz w:val="24"/>
              </w:rPr>
              <w:t xml:space="preserve"> </w:t>
            </w:r>
            <w:r>
              <w:rPr>
                <w:sz w:val="24"/>
              </w:rPr>
              <w:t>и</w:t>
            </w:r>
            <w:r>
              <w:rPr>
                <w:spacing w:val="-57"/>
                <w:sz w:val="24"/>
              </w:rPr>
              <w:t xml:space="preserve"> </w:t>
            </w:r>
            <w:r>
              <w:rPr>
                <w:sz w:val="24"/>
              </w:rPr>
              <w:t>про</w:t>
            </w:r>
            <w:r>
              <w:rPr>
                <w:spacing w:val="6"/>
                <w:sz w:val="24"/>
              </w:rPr>
              <w:t xml:space="preserve"> </w:t>
            </w:r>
            <w:r>
              <w:rPr>
                <w:sz w:val="24"/>
              </w:rPr>
              <w:t>себя</w:t>
            </w:r>
            <w:r>
              <w:rPr>
                <w:spacing w:val="6"/>
                <w:sz w:val="24"/>
              </w:rPr>
              <w:t xml:space="preserve"> </w:t>
            </w:r>
            <w:r>
              <w:rPr>
                <w:sz w:val="24"/>
              </w:rPr>
              <w:t>тексты</w:t>
            </w:r>
            <w:r>
              <w:rPr>
                <w:spacing w:val="-57"/>
                <w:sz w:val="24"/>
              </w:rPr>
              <w:t xml:space="preserve"> </w:t>
            </w:r>
            <w:r>
              <w:rPr>
                <w:sz w:val="24"/>
              </w:rPr>
              <w:t>учебников,</w:t>
            </w:r>
            <w:r>
              <w:rPr>
                <w:spacing w:val="1"/>
                <w:sz w:val="24"/>
              </w:rPr>
              <w:t xml:space="preserve"> </w:t>
            </w:r>
            <w:r>
              <w:rPr>
                <w:sz w:val="24"/>
              </w:rPr>
              <w:t>художественных</w:t>
            </w:r>
            <w:r>
              <w:rPr>
                <w:spacing w:val="-57"/>
                <w:sz w:val="24"/>
              </w:rPr>
              <w:t xml:space="preserve"> </w:t>
            </w:r>
            <w:r>
              <w:rPr>
                <w:sz w:val="24"/>
              </w:rPr>
              <w:t>и</w:t>
            </w:r>
            <w:r>
              <w:rPr>
                <w:sz w:val="24"/>
              </w:rPr>
              <w:tab/>
            </w:r>
            <w:r>
              <w:rPr>
                <w:sz w:val="24"/>
              </w:rPr>
              <w:tab/>
            </w:r>
            <w:r>
              <w:rPr>
                <w:spacing w:val="-1"/>
                <w:sz w:val="24"/>
              </w:rPr>
              <w:t>научно-</w:t>
            </w:r>
            <w:r>
              <w:rPr>
                <w:spacing w:val="-57"/>
                <w:sz w:val="24"/>
              </w:rPr>
              <w:t xml:space="preserve"> </w:t>
            </w:r>
            <w:r>
              <w:rPr>
                <w:sz w:val="24"/>
              </w:rPr>
              <w:t>популярных</w:t>
            </w:r>
            <w:r>
              <w:rPr>
                <w:spacing w:val="1"/>
                <w:sz w:val="24"/>
              </w:rPr>
              <w:t xml:space="preserve"> </w:t>
            </w:r>
            <w:r>
              <w:rPr>
                <w:sz w:val="24"/>
              </w:rPr>
              <w:t>книг,</w:t>
            </w:r>
            <w:r>
              <w:rPr>
                <w:sz w:val="24"/>
              </w:rPr>
              <w:tab/>
            </w:r>
            <w:r>
              <w:rPr>
                <w:spacing w:val="-1"/>
                <w:sz w:val="24"/>
              </w:rPr>
              <w:t>понимать</w:t>
            </w:r>
            <w:r>
              <w:rPr>
                <w:spacing w:val="-57"/>
                <w:sz w:val="24"/>
              </w:rPr>
              <w:t xml:space="preserve"> </w:t>
            </w:r>
            <w:r>
              <w:rPr>
                <w:sz w:val="24"/>
              </w:rPr>
              <w:t>прочитанное,</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уточняя</w:t>
            </w:r>
          </w:p>
          <w:p w:rsidR="003C2477" w:rsidRDefault="00F03892">
            <w:pPr>
              <w:pStyle w:val="TableParagraph"/>
              <w:ind w:left="109"/>
              <w:rPr>
                <w:sz w:val="24"/>
              </w:rPr>
            </w:pPr>
            <w:r>
              <w:rPr>
                <w:sz w:val="24"/>
              </w:rPr>
              <w:t>непонятое.</w:t>
            </w:r>
          </w:p>
        </w:tc>
      </w:tr>
    </w:tbl>
    <w:p w:rsidR="003C2477" w:rsidRDefault="003C2477">
      <w:pPr>
        <w:rPr>
          <w:sz w:val="24"/>
        </w:rPr>
        <w:sectPr w:rsidR="003C2477">
          <w:pgSz w:w="11910" w:h="16840"/>
          <w:pgMar w:top="1120" w:right="40" w:bottom="1100" w:left="780" w:header="0" w:footer="918" w:gutter="0"/>
          <w:cols w:space="720"/>
        </w:sect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2694"/>
        <w:gridCol w:w="1988"/>
        <w:gridCol w:w="2550"/>
        <w:gridCol w:w="1988"/>
      </w:tblGrid>
      <w:tr w:rsidR="003C2477">
        <w:trPr>
          <w:trHeight w:val="14288"/>
        </w:trPr>
        <w:tc>
          <w:tcPr>
            <w:tcW w:w="994" w:type="dxa"/>
          </w:tcPr>
          <w:p w:rsidR="003C2477" w:rsidRDefault="003C2477">
            <w:pPr>
              <w:pStyle w:val="TableParagraph"/>
              <w:ind w:left="0"/>
              <w:rPr>
                <w:sz w:val="24"/>
              </w:rPr>
            </w:pPr>
          </w:p>
        </w:tc>
        <w:tc>
          <w:tcPr>
            <w:tcW w:w="2694" w:type="dxa"/>
          </w:tcPr>
          <w:p w:rsidR="003C2477" w:rsidRDefault="00F03892" w:rsidP="00D75319">
            <w:pPr>
              <w:pStyle w:val="TableParagraph"/>
              <w:numPr>
                <w:ilvl w:val="0"/>
                <w:numId w:val="39"/>
              </w:numPr>
              <w:tabs>
                <w:tab w:val="left" w:pos="471"/>
                <w:tab w:val="left" w:pos="1271"/>
                <w:tab w:val="left" w:pos="1745"/>
                <w:tab w:val="left" w:pos="2212"/>
              </w:tabs>
              <w:spacing w:line="276" w:lineRule="auto"/>
              <w:ind w:right="90" w:firstLine="0"/>
              <w:rPr>
                <w:sz w:val="24"/>
              </w:rPr>
            </w:pPr>
            <w:r>
              <w:rPr>
                <w:sz w:val="24"/>
              </w:rPr>
              <w:t>Проявлять</w:t>
            </w:r>
            <w:r>
              <w:rPr>
                <w:spacing w:val="51"/>
                <w:sz w:val="24"/>
              </w:rPr>
              <w:t xml:space="preserve"> </w:t>
            </w:r>
            <w:r>
              <w:rPr>
                <w:sz w:val="24"/>
              </w:rPr>
              <w:t>положи-</w:t>
            </w:r>
            <w:r>
              <w:rPr>
                <w:spacing w:val="-57"/>
                <w:sz w:val="24"/>
              </w:rPr>
              <w:t xml:space="preserve"> </w:t>
            </w:r>
            <w:r>
              <w:rPr>
                <w:sz w:val="24"/>
              </w:rPr>
              <w:t>тельную</w:t>
            </w:r>
            <w:r>
              <w:rPr>
                <w:spacing w:val="39"/>
                <w:sz w:val="24"/>
              </w:rPr>
              <w:t xml:space="preserve"> </w:t>
            </w:r>
            <w:r>
              <w:rPr>
                <w:sz w:val="24"/>
              </w:rPr>
              <w:t>мотивацию</w:t>
            </w:r>
            <w:r>
              <w:rPr>
                <w:spacing w:val="34"/>
                <w:sz w:val="24"/>
              </w:rPr>
              <w:t xml:space="preserve"> </w:t>
            </w:r>
            <w:r>
              <w:rPr>
                <w:sz w:val="24"/>
              </w:rPr>
              <w:t>и</w:t>
            </w:r>
            <w:r>
              <w:rPr>
                <w:spacing w:val="-57"/>
                <w:sz w:val="24"/>
              </w:rPr>
              <w:t xml:space="preserve"> </w:t>
            </w:r>
            <w:r>
              <w:rPr>
                <w:sz w:val="24"/>
              </w:rPr>
              <w:t>познавательный</w:t>
            </w:r>
            <w:r>
              <w:rPr>
                <w:spacing w:val="1"/>
                <w:sz w:val="24"/>
              </w:rPr>
              <w:t xml:space="preserve"> </w:t>
            </w:r>
            <w:r>
              <w:rPr>
                <w:sz w:val="24"/>
              </w:rPr>
              <w:t>интерес</w:t>
            </w:r>
            <w:r>
              <w:rPr>
                <w:sz w:val="24"/>
              </w:rPr>
              <w:tab/>
              <w:t>к</w:t>
            </w:r>
            <w:r>
              <w:rPr>
                <w:sz w:val="24"/>
              </w:rPr>
              <w:tab/>
              <w:t>учению,</w:t>
            </w:r>
            <w:r>
              <w:rPr>
                <w:spacing w:val="-57"/>
                <w:sz w:val="24"/>
              </w:rPr>
              <w:t xml:space="preserve"> </w:t>
            </w:r>
            <w:r>
              <w:rPr>
                <w:sz w:val="24"/>
              </w:rPr>
              <w:t>активность</w:t>
            </w:r>
            <w:r>
              <w:rPr>
                <w:sz w:val="24"/>
              </w:rPr>
              <w:tab/>
            </w:r>
            <w:r>
              <w:rPr>
                <w:sz w:val="24"/>
              </w:rPr>
              <w:tab/>
            </w:r>
            <w:r>
              <w:rPr>
                <w:sz w:val="24"/>
              </w:rPr>
              <w:tab/>
            </w:r>
            <w:r>
              <w:rPr>
                <w:spacing w:val="-1"/>
                <w:sz w:val="24"/>
              </w:rPr>
              <w:t>при</w:t>
            </w:r>
          </w:p>
          <w:p w:rsidR="003C2477" w:rsidRDefault="00F03892">
            <w:pPr>
              <w:pStyle w:val="TableParagraph"/>
              <w:tabs>
                <w:tab w:val="left" w:pos="1890"/>
              </w:tabs>
              <w:spacing w:line="276" w:lineRule="auto"/>
              <w:ind w:right="96"/>
              <w:rPr>
                <w:sz w:val="24"/>
              </w:rPr>
            </w:pPr>
            <w:r>
              <w:rPr>
                <w:sz w:val="24"/>
              </w:rPr>
              <w:t>изучении</w:t>
            </w:r>
            <w:r>
              <w:rPr>
                <w:sz w:val="24"/>
              </w:rPr>
              <w:tab/>
            </w:r>
            <w:r>
              <w:rPr>
                <w:spacing w:val="-2"/>
                <w:sz w:val="24"/>
              </w:rPr>
              <w:t>нового</w:t>
            </w:r>
            <w:r>
              <w:rPr>
                <w:spacing w:val="-57"/>
                <w:sz w:val="24"/>
              </w:rPr>
              <w:t xml:space="preserve"> </w:t>
            </w:r>
            <w:r>
              <w:rPr>
                <w:sz w:val="24"/>
              </w:rPr>
              <w:t>материала.</w:t>
            </w:r>
          </w:p>
          <w:p w:rsidR="003C2477" w:rsidRDefault="00F03892" w:rsidP="00D75319">
            <w:pPr>
              <w:pStyle w:val="TableParagraph"/>
              <w:numPr>
                <w:ilvl w:val="0"/>
                <w:numId w:val="39"/>
              </w:numPr>
              <w:tabs>
                <w:tab w:val="left" w:pos="432"/>
                <w:tab w:val="left" w:pos="532"/>
                <w:tab w:val="left" w:pos="1352"/>
                <w:tab w:val="left" w:pos="1673"/>
                <w:tab w:val="left" w:pos="1879"/>
                <w:tab w:val="left" w:pos="2460"/>
              </w:tabs>
              <w:spacing w:line="276" w:lineRule="auto"/>
              <w:ind w:right="89" w:firstLine="0"/>
              <w:rPr>
                <w:sz w:val="24"/>
              </w:rPr>
            </w:pPr>
            <w:r>
              <w:rPr>
                <w:sz w:val="24"/>
              </w:rPr>
              <w:t>Анализировать</w:t>
            </w:r>
            <w:r>
              <w:rPr>
                <w:spacing w:val="9"/>
                <w:sz w:val="24"/>
              </w:rPr>
              <w:t xml:space="preserve"> </w:t>
            </w:r>
            <w:r>
              <w:rPr>
                <w:sz w:val="24"/>
              </w:rPr>
              <w:t>свои</w:t>
            </w:r>
            <w:r>
              <w:rPr>
                <w:spacing w:val="-57"/>
                <w:sz w:val="24"/>
              </w:rPr>
              <w:t xml:space="preserve"> </w:t>
            </w:r>
            <w:r>
              <w:rPr>
                <w:sz w:val="24"/>
              </w:rPr>
              <w:t>переживания</w:t>
            </w:r>
            <w:r>
              <w:rPr>
                <w:sz w:val="24"/>
              </w:rPr>
              <w:tab/>
            </w:r>
            <w:r>
              <w:rPr>
                <w:sz w:val="24"/>
              </w:rPr>
              <w:tab/>
            </w:r>
            <w:r>
              <w:rPr>
                <w:sz w:val="24"/>
              </w:rPr>
              <w:tab/>
            </w:r>
            <w:r>
              <w:rPr>
                <w:spacing w:val="-1"/>
                <w:sz w:val="24"/>
              </w:rPr>
              <w:t>и</w:t>
            </w:r>
            <w:r>
              <w:rPr>
                <w:spacing w:val="-57"/>
                <w:sz w:val="24"/>
              </w:rPr>
              <w:t xml:space="preserve"> </w:t>
            </w:r>
            <w:r>
              <w:rPr>
                <w:sz w:val="24"/>
              </w:rPr>
              <w:t>поступки.</w:t>
            </w:r>
            <w:r>
              <w:rPr>
                <w:spacing w:val="1"/>
                <w:sz w:val="24"/>
              </w:rPr>
              <w:t xml:space="preserve"> </w:t>
            </w:r>
            <w:r>
              <w:rPr>
                <w:sz w:val="24"/>
              </w:rPr>
              <w:t>Ориентироваться</w:t>
            </w:r>
            <w:r>
              <w:rPr>
                <w:sz w:val="24"/>
              </w:rPr>
              <w:tab/>
              <w:t>в</w:t>
            </w:r>
            <w:r>
              <w:rPr>
                <w:spacing w:val="-57"/>
                <w:sz w:val="24"/>
              </w:rPr>
              <w:t xml:space="preserve"> </w:t>
            </w:r>
            <w:r>
              <w:rPr>
                <w:sz w:val="24"/>
              </w:rPr>
              <w:t>нравственном</w:t>
            </w:r>
            <w:r>
              <w:rPr>
                <w:spacing w:val="1"/>
                <w:sz w:val="24"/>
              </w:rPr>
              <w:t xml:space="preserve"> </w:t>
            </w:r>
            <w:r>
              <w:rPr>
                <w:sz w:val="24"/>
              </w:rPr>
              <w:t>содержании</w:t>
            </w:r>
            <w:r>
              <w:rPr>
                <w:spacing w:val="1"/>
                <w:sz w:val="24"/>
              </w:rPr>
              <w:t xml:space="preserve"> </w:t>
            </w:r>
            <w:r>
              <w:rPr>
                <w:sz w:val="24"/>
              </w:rPr>
              <w:t>собственных</w:t>
            </w:r>
            <w:r>
              <w:rPr>
                <w:spacing w:val="29"/>
                <w:sz w:val="24"/>
              </w:rPr>
              <w:t xml:space="preserve"> </w:t>
            </w:r>
            <w:r>
              <w:rPr>
                <w:sz w:val="24"/>
              </w:rPr>
              <w:t>поступков</w:t>
            </w:r>
            <w:r>
              <w:rPr>
                <w:spacing w:val="-57"/>
                <w:sz w:val="24"/>
              </w:rPr>
              <w:t xml:space="preserve"> </w:t>
            </w:r>
            <w:r>
              <w:rPr>
                <w:sz w:val="24"/>
              </w:rPr>
              <w:t>и</w:t>
            </w:r>
            <w:r>
              <w:rPr>
                <w:sz w:val="24"/>
              </w:rPr>
              <w:tab/>
              <w:t>поступков</w:t>
            </w:r>
            <w:r>
              <w:rPr>
                <w:sz w:val="24"/>
              </w:rPr>
              <w:tab/>
            </w:r>
            <w:r>
              <w:rPr>
                <w:sz w:val="24"/>
              </w:rPr>
              <w:tab/>
              <w:t>других</w:t>
            </w:r>
            <w:r>
              <w:rPr>
                <w:spacing w:val="-57"/>
                <w:sz w:val="24"/>
              </w:rPr>
              <w:t xml:space="preserve"> </w:t>
            </w:r>
            <w:r>
              <w:rPr>
                <w:sz w:val="24"/>
              </w:rPr>
              <w:t>людей. Находить общие</w:t>
            </w:r>
            <w:r>
              <w:rPr>
                <w:spacing w:val="-58"/>
                <w:sz w:val="24"/>
              </w:rPr>
              <w:t xml:space="preserve"> </w:t>
            </w:r>
            <w:r>
              <w:rPr>
                <w:sz w:val="24"/>
              </w:rPr>
              <w:t>нравственные</w:t>
            </w:r>
            <w:r>
              <w:rPr>
                <w:spacing w:val="1"/>
                <w:sz w:val="24"/>
              </w:rPr>
              <w:t xml:space="preserve"> </w:t>
            </w:r>
            <w:r>
              <w:rPr>
                <w:sz w:val="24"/>
              </w:rPr>
              <w:t>категории</w:t>
            </w:r>
            <w:r>
              <w:rPr>
                <w:sz w:val="24"/>
              </w:rPr>
              <w:tab/>
              <w:t>в</w:t>
            </w:r>
            <w:r>
              <w:rPr>
                <w:sz w:val="24"/>
              </w:rPr>
              <w:tab/>
            </w:r>
            <w:r>
              <w:rPr>
                <w:spacing w:val="-1"/>
                <w:sz w:val="24"/>
              </w:rPr>
              <w:t>культуре</w:t>
            </w:r>
            <w:r>
              <w:rPr>
                <w:spacing w:val="-57"/>
                <w:sz w:val="24"/>
              </w:rPr>
              <w:t xml:space="preserve"> </w:t>
            </w:r>
            <w:r>
              <w:rPr>
                <w:sz w:val="24"/>
              </w:rPr>
              <w:t>разных</w:t>
            </w:r>
            <w:r>
              <w:rPr>
                <w:spacing w:val="-4"/>
                <w:sz w:val="24"/>
              </w:rPr>
              <w:t xml:space="preserve"> </w:t>
            </w:r>
            <w:r>
              <w:rPr>
                <w:sz w:val="24"/>
              </w:rPr>
              <w:t>народов.</w:t>
            </w:r>
          </w:p>
          <w:p w:rsidR="003C2477" w:rsidRDefault="00F03892" w:rsidP="00D75319">
            <w:pPr>
              <w:pStyle w:val="TableParagraph"/>
              <w:numPr>
                <w:ilvl w:val="0"/>
                <w:numId w:val="39"/>
              </w:numPr>
              <w:tabs>
                <w:tab w:val="left" w:pos="379"/>
              </w:tabs>
              <w:spacing w:line="276" w:lineRule="auto"/>
              <w:ind w:right="91" w:firstLine="0"/>
              <w:jc w:val="both"/>
              <w:rPr>
                <w:sz w:val="24"/>
              </w:rPr>
            </w:pPr>
            <w:r>
              <w:rPr>
                <w:sz w:val="24"/>
              </w:rPr>
              <w:t>Выполнять основные</w:t>
            </w:r>
            <w:r>
              <w:rPr>
                <w:spacing w:val="-57"/>
                <w:sz w:val="24"/>
              </w:rPr>
              <w:t xml:space="preserve"> </w:t>
            </w:r>
            <w:r>
              <w:rPr>
                <w:sz w:val="24"/>
              </w:rPr>
              <w:t>правила</w:t>
            </w:r>
            <w:r>
              <w:rPr>
                <w:spacing w:val="1"/>
                <w:sz w:val="24"/>
              </w:rPr>
              <w:t xml:space="preserve"> </w:t>
            </w:r>
            <w:r>
              <w:rPr>
                <w:sz w:val="24"/>
              </w:rPr>
              <w:t>бережного</w:t>
            </w:r>
            <w:r>
              <w:rPr>
                <w:spacing w:val="-57"/>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правила</w:t>
            </w:r>
            <w:r>
              <w:rPr>
                <w:spacing w:val="1"/>
                <w:sz w:val="24"/>
              </w:rPr>
              <w:t xml:space="preserve"> </w:t>
            </w:r>
            <w:r>
              <w:rPr>
                <w:sz w:val="24"/>
              </w:rPr>
              <w:t>здорового</w:t>
            </w:r>
            <w:r>
              <w:rPr>
                <w:spacing w:val="-57"/>
                <w:sz w:val="24"/>
              </w:rPr>
              <w:t xml:space="preserve"> </w:t>
            </w:r>
            <w:r>
              <w:rPr>
                <w:sz w:val="24"/>
              </w:rPr>
              <w:t>образа жизни на основе</w:t>
            </w:r>
            <w:r>
              <w:rPr>
                <w:spacing w:val="-57"/>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организме</w:t>
            </w:r>
            <w:r>
              <w:rPr>
                <w:spacing w:val="1"/>
                <w:sz w:val="24"/>
              </w:rPr>
              <w:t xml:space="preserve"> </w:t>
            </w:r>
            <w:r>
              <w:rPr>
                <w:sz w:val="24"/>
              </w:rPr>
              <w:t>человека.</w:t>
            </w:r>
          </w:p>
          <w:p w:rsidR="003C2477" w:rsidRDefault="00F03892" w:rsidP="00D75319">
            <w:pPr>
              <w:pStyle w:val="TableParagraph"/>
              <w:numPr>
                <w:ilvl w:val="0"/>
                <w:numId w:val="39"/>
              </w:numPr>
              <w:tabs>
                <w:tab w:val="left" w:pos="1069"/>
                <w:tab w:val="left" w:pos="1511"/>
                <w:tab w:val="left" w:pos="1512"/>
                <w:tab w:val="left" w:pos="1837"/>
                <w:tab w:val="left" w:pos="2384"/>
                <w:tab w:val="left" w:pos="2484"/>
              </w:tabs>
              <w:spacing w:line="276" w:lineRule="auto"/>
              <w:ind w:right="90" w:firstLine="0"/>
              <w:rPr>
                <w:sz w:val="24"/>
              </w:rPr>
            </w:pPr>
            <w:r>
              <w:rPr>
                <w:spacing w:val="-1"/>
                <w:sz w:val="24"/>
              </w:rPr>
              <w:t>Проявлять</w:t>
            </w:r>
            <w:r>
              <w:rPr>
                <w:spacing w:val="-57"/>
                <w:sz w:val="24"/>
              </w:rPr>
              <w:t xml:space="preserve"> </w:t>
            </w:r>
            <w:r>
              <w:rPr>
                <w:sz w:val="24"/>
              </w:rPr>
              <w:t>эстетическое</w:t>
            </w:r>
            <w:r>
              <w:rPr>
                <w:spacing w:val="-8"/>
                <w:sz w:val="24"/>
              </w:rPr>
              <w:t xml:space="preserve"> </w:t>
            </w:r>
            <w:r>
              <w:rPr>
                <w:sz w:val="24"/>
              </w:rPr>
              <w:t>чувство</w:t>
            </w:r>
            <w:r>
              <w:rPr>
                <w:spacing w:val="-3"/>
                <w:sz w:val="24"/>
              </w:rPr>
              <w:t xml:space="preserve"> </w:t>
            </w:r>
            <w:r>
              <w:rPr>
                <w:sz w:val="24"/>
              </w:rPr>
              <w:t>на</w:t>
            </w:r>
            <w:r>
              <w:rPr>
                <w:spacing w:val="-57"/>
                <w:sz w:val="24"/>
              </w:rPr>
              <w:t xml:space="preserve"> </w:t>
            </w:r>
            <w:r>
              <w:rPr>
                <w:sz w:val="24"/>
              </w:rPr>
              <w:t>основе</w:t>
            </w:r>
            <w:r>
              <w:rPr>
                <w:sz w:val="24"/>
              </w:rPr>
              <w:tab/>
              <w:t>знакомства</w:t>
            </w:r>
            <w:r>
              <w:rPr>
                <w:sz w:val="24"/>
              </w:rPr>
              <w:tab/>
            </w:r>
            <w:r>
              <w:rPr>
                <w:sz w:val="24"/>
              </w:rPr>
              <w:tab/>
            </w:r>
            <w:r>
              <w:rPr>
                <w:spacing w:val="-4"/>
                <w:sz w:val="24"/>
              </w:rPr>
              <w:t>с</w:t>
            </w:r>
            <w:r>
              <w:rPr>
                <w:spacing w:val="-57"/>
                <w:sz w:val="24"/>
              </w:rPr>
              <w:t xml:space="preserve"> </w:t>
            </w:r>
            <w:r>
              <w:rPr>
                <w:sz w:val="24"/>
              </w:rPr>
              <w:t>разными</w:t>
            </w:r>
            <w:r>
              <w:rPr>
                <w:sz w:val="24"/>
              </w:rPr>
              <w:tab/>
            </w:r>
            <w:r>
              <w:rPr>
                <w:sz w:val="24"/>
              </w:rPr>
              <w:tab/>
            </w:r>
            <w:r>
              <w:rPr>
                <w:sz w:val="24"/>
              </w:rPr>
              <w:tab/>
              <w:t>видами</w:t>
            </w:r>
            <w:r>
              <w:rPr>
                <w:spacing w:val="1"/>
                <w:sz w:val="24"/>
              </w:rPr>
              <w:t xml:space="preserve"> </w:t>
            </w:r>
            <w:r>
              <w:rPr>
                <w:sz w:val="24"/>
              </w:rPr>
              <w:t>искусства,</w:t>
            </w:r>
            <w:r>
              <w:rPr>
                <w:spacing w:val="1"/>
                <w:sz w:val="24"/>
              </w:rPr>
              <w:t xml:space="preserve"> </w:t>
            </w:r>
            <w:r>
              <w:rPr>
                <w:sz w:val="24"/>
              </w:rPr>
              <w:t>наблюдениями</w:t>
            </w:r>
            <w:r>
              <w:rPr>
                <w:sz w:val="24"/>
              </w:rPr>
              <w:tab/>
            </w:r>
            <w:r>
              <w:rPr>
                <w:sz w:val="24"/>
              </w:rPr>
              <w:tab/>
              <w:t>за</w:t>
            </w:r>
            <w:r>
              <w:rPr>
                <w:spacing w:val="-57"/>
                <w:sz w:val="24"/>
              </w:rPr>
              <w:t xml:space="preserve"> </w:t>
            </w:r>
            <w:r>
              <w:rPr>
                <w:sz w:val="24"/>
              </w:rPr>
              <w:t>природой.</w:t>
            </w:r>
          </w:p>
          <w:p w:rsidR="003C2477" w:rsidRDefault="00F03892" w:rsidP="00D75319">
            <w:pPr>
              <w:pStyle w:val="TableParagraph"/>
              <w:numPr>
                <w:ilvl w:val="0"/>
                <w:numId w:val="39"/>
              </w:numPr>
              <w:tabs>
                <w:tab w:val="left" w:pos="461"/>
                <w:tab w:val="left" w:pos="1262"/>
              </w:tabs>
              <w:spacing w:line="276" w:lineRule="auto"/>
              <w:ind w:right="90" w:firstLine="0"/>
              <w:jc w:val="both"/>
              <w:rPr>
                <w:sz w:val="24"/>
              </w:rPr>
            </w:pPr>
            <w:r>
              <w:rPr>
                <w:sz w:val="24"/>
              </w:rPr>
              <w:t>Сопоставлять</w:t>
            </w:r>
            <w:r>
              <w:rPr>
                <w:spacing w:val="1"/>
                <w:sz w:val="24"/>
              </w:rPr>
              <w:t xml:space="preserve"> </w:t>
            </w:r>
            <w:r>
              <w:rPr>
                <w:sz w:val="24"/>
              </w:rPr>
              <w:t>само-</w:t>
            </w:r>
            <w:r>
              <w:rPr>
                <w:spacing w:val="-57"/>
                <w:sz w:val="24"/>
              </w:rPr>
              <w:t xml:space="preserve"> </w:t>
            </w:r>
            <w:r>
              <w:rPr>
                <w:sz w:val="24"/>
              </w:rPr>
              <w:t>оценку</w:t>
            </w:r>
            <w:r>
              <w:rPr>
                <w:spacing w:val="1"/>
                <w:sz w:val="24"/>
              </w:rPr>
              <w:t xml:space="preserve"> </w:t>
            </w:r>
            <w:r>
              <w:rPr>
                <w:sz w:val="24"/>
              </w:rPr>
              <w:t>собственной</w:t>
            </w:r>
            <w:r>
              <w:rPr>
                <w:spacing w:val="-57"/>
                <w:sz w:val="24"/>
              </w:rPr>
              <w:t xml:space="preserve"> </w:t>
            </w:r>
            <w:r>
              <w:rPr>
                <w:sz w:val="24"/>
              </w:rPr>
              <w:t>деятельности с оценкой</w:t>
            </w:r>
            <w:r>
              <w:rPr>
                <w:spacing w:val="-57"/>
                <w:sz w:val="24"/>
              </w:rPr>
              <w:t xml:space="preserve"> </w:t>
            </w:r>
            <w:r>
              <w:rPr>
                <w:sz w:val="24"/>
              </w:rPr>
              <w:t>ее</w:t>
            </w:r>
            <w:r>
              <w:rPr>
                <w:sz w:val="24"/>
              </w:rPr>
              <w:tab/>
              <w:t>товарищами,</w:t>
            </w:r>
            <w:r>
              <w:rPr>
                <w:spacing w:val="1"/>
                <w:sz w:val="24"/>
              </w:rPr>
              <w:t xml:space="preserve"> </w:t>
            </w:r>
            <w:r>
              <w:rPr>
                <w:sz w:val="24"/>
              </w:rPr>
              <w:t>учителем.</w:t>
            </w:r>
          </w:p>
        </w:tc>
        <w:tc>
          <w:tcPr>
            <w:tcW w:w="1988" w:type="dxa"/>
          </w:tcPr>
          <w:p w:rsidR="003C2477" w:rsidRDefault="00F03892" w:rsidP="00D75319">
            <w:pPr>
              <w:pStyle w:val="TableParagraph"/>
              <w:numPr>
                <w:ilvl w:val="0"/>
                <w:numId w:val="38"/>
              </w:numPr>
              <w:tabs>
                <w:tab w:val="left" w:pos="728"/>
                <w:tab w:val="left" w:pos="729"/>
                <w:tab w:val="left" w:pos="1500"/>
                <w:tab w:val="left" w:pos="1645"/>
              </w:tabs>
              <w:spacing w:line="276" w:lineRule="auto"/>
              <w:ind w:right="94" w:firstLine="0"/>
              <w:rPr>
                <w:sz w:val="24"/>
              </w:rPr>
            </w:pPr>
            <w:r>
              <w:rPr>
                <w:spacing w:val="-1"/>
                <w:sz w:val="24"/>
              </w:rPr>
              <w:t>Составлять</w:t>
            </w:r>
            <w:r>
              <w:rPr>
                <w:spacing w:val="-57"/>
                <w:sz w:val="24"/>
              </w:rPr>
              <w:t xml:space="preserve"> </w:t>
            </w:r>
            <w:r>
              <w:rPr>
                <w:sz w:val="24"/>
              </w:rPr>
              <w:t>план</w:t>
            </w:r>
            <w:r>
              <w:rPr>
                <w:spacing w:val="1"/>
                <w:sz w:val="24"/>
              </w:rPr>
              <w:t xml:space="preserve"> </w:t>
            </w:r>
            <w:r>
              <w:rPr>
                <w:sz w:val="24"/>
              </w:rPr>
              <w:t>выполнения</w:t>
            </w:r>
            <w:r>
              <w:rPr>
                <w:spacing w:val="1"/>
                <w:sz w:val="24"/>
              </w:rPr>
              <w:t xml:space="preserve"> </w:t>
            </w:r>
            <w:r>
              <w:rPr>
                <w:sz w:val="24"/>
              </w:rPr>
              <w:t>заданий</w:t>
            </w:r>
            <w:r>
              <w:rPr>
                <w:sz w:val="24"/>
              </w:rPr>
              <w:tab/>
            </w:r>
            <w:r>
              <w:rPr>
                <w:sz w:val="24"/>
              </w:rPr>
              <w:tab/>
            </w:r>
            <w:r>
              <w:rPr>
                <w:spacing w:val="-2"/>
                <w:sz w:val="24"/>
              </w:rPr>
              <w:t>на</w:t>
            </w:r>
            <w:r>
              <w:rPr>
                <w:spacing w:val="-57"/>
                <w:sz w:val="24"/>
              </w:rPr>
              <w:t xml:space="preserve"> </w:t>
            </w:r>
            <w:r>
              <w:rPr>
                <w:sz w:val="24"/>
              </w:rPr>
              <w:t>уроках,</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жизненных</w:t>
            </w:r>
            <w:r>
              <w:rPr>
                <w:spacing w:val="1"/>
                <w:sz w:val="24"/>
              </w:rPr>
              <w:t xml:space="preserve"> </w:t>
            </w:r>
            <w:r>
              <w:rPr>
                <w:sz w:val="24"/>
              </w:rPr>
              <w:t>ситуациях</w:t>
            </w:r>
            <w:r>
              <w:rPr>
                <w:sz w:val="24"/>
              </w:rPr>
              <w:tab/>
              <w:t>под</w:t>
            </w:r>
            <w:r>
              <w:rPr>
                <w:spacing w:val="-57"/>
                <w:sz w:val="24"/>
              </w:rPr>
              <w:t xml:space="preserve"> </w:t>
            </w:r>
            <w:r>
              <w:rPr>
                <w:sz w:val="24"/>
              </w:rPr>
              <w:t>руководством</w:t>
            </w:r>
            <w:r>
              <w:rPr>
                <w:spacing w:val="1"/>
                <w:sz w:val="24"/>
              </w:rPr>
              <w:t xml:space="preserve"> </w:t>
            </w:r>
            <w:r>
              <w:rPr>
                <w:sz w:val="24"/>
              </w:rPr>
              <w:t>учителя.</w:t>
            </w:r>
          </w:p>
          <w:p w:rsidR="003C2477" w:rsidRDefault="00F03892" w:rsidP="00D75319">
            <w:pPr>
              <w:pStyle w:val="TableParagraph"/>
              <w:numPr>
                <w:ilvl w:val="0"/>
                <w:numId w:val="38"/>
              </w:numPr>
              <w:tabs>
                <w:tab w:val="left" w:pos="719"/>
                <w:tab w:val="left" w:pos="720"/>
                <w:tab w:val="left" w:pos="1505"/>
                <w:tab w:val="left" w:pos="1750"/>
              </w:tabs>
              <w:spacing w:line="276" w:lineRule="auto"/>
              <w:ind w:right="96" w:firstLine="0"/>
              <w:rPr>
                <w:sz w:val="24"/>
              </w:rPr>
            </w:pPr>
            <w:r>
              <w:rPr>
                <w:spacing w:val="-1"/>
                <w:sz w:val="24"/>
              </w:rPr>
              <w:t>Осознавать</w:t>
            </w:r>
            <w:r>
              <w:rPr>
                <w:spacing w:val="-57"/>
                <w:sz w:val="24"/>
              </w:rPr>
              <w:t xml:space="preserve"> </w:t>
            </w:r>
            <w:r>
              <w:rPr>
                <w:sz w:val="24"/>
              </w:rPr>
              <w:t>способы</w:t>
            </w:r>
            <w:r>
              <w:rPr>
                <w:sz w:val="24"/>
              </w:rPr>
              <w:tab/>
            </w:r>
            <w:r>
              <w:rPr>
                <w:sz w:val="24"/>
              </w:rPr>
              <w:tab/>
            </w:r>
            <w:r>
              <w:rPr>
                <w:spacing w:val="-4"/>
                <w:sz w:val="24"/>
              </w:rPr>
              <w:t>и</w:t>
            </w:r>
            <w:r>
              <w:rPr>
                <w:spacing w:val="-57"/>
                <w:sz w:val="24"/>
              </w:rPr>
              <w:t xml:space="preserve"> </w:t>
            </w:r>
            <w:r>
              <w:rPr>
                <w:sz w:val="24"/>
              </w:rPr>
              <w:t>приёмы</w:t>
            </w:r>
            <w:r>
              <w:rPr>
                <w:spacing w:val="1"/>
                <w:sz w:val="24"/>
              </w:rPr>
              <w:t xml:space="preserve"> </w:t>
            </w:r>
            <w:r>
              <w:rPr>
                <w:sz w:val="24"/>
              </w:rPr>
              <w:t>действий</w:t>
            </w:r>
            <w:r>
              <w:rPr>
                <w:sz w:val="24"/>
              </w:rPr>
              <w:tab/>
            </w:r>
            <w:r>
              <w:rPr>
                <w:spacing w:val="-3"/>
                <w:sz w:val="24"/>
              </w:rPr>
              <w:t>при</w:t>
            </w:r>
            <w:r>
              <w:rPr>
                <w:spacing w:val="-57"/>
                <w:sz w:val="24"/>
              </w:rPr>
              <w:t xml:space="preserve"> </w:t>
            </w:r>
            <w:r>
              <w:rPr>
                <w:sz w:val="24"/>
              </w:rPr>
              <w:t>решении</w:t>
            </w:r>
            <w:r>
              <w:rPr>
                <w:spacing w:val="1"/>
                <w:sz w:val="24"/>
              </w:rPr>
              <w:t xml:space="preserve"> </w:t>
            </w:r>
            <w:r>
              <w:rPr>
                <w:sz w:val="24"/>
              </w:rPr>
              <w:t>учебных</w:t>
            </w:r>
            <w:r>
              <w:rPr>
                <w:spacing w:val="-6"/>
                <w:sz w:val="24"/>
              </w:rPr>
              <w:t xml:space="preserve"> </w:t>
            </w:r>
            <w:r>
              <w:rPr>
                <w:sz w:val="24"/>
              </w:rPr>
              <w:t>задач.</w:t>
            </w:r>
          </w:p>
          <w:p w:rsidR="003C2477" w:rsidRDefault="00F03892" w:rsidP="00D75319">
            <w:pPr>
              <w:pStyle w:val="TableParagraph"/>
              <w:numPr>
                <w:ilvl w:val="0"/>
                <w:numId w:val="38"/>
              </w:numPr>
              <w:tabs>
                <w:tab w:val="left" w:pos="422"/>
                <w:tab w:val="left" w:pos="1752"/>
              </w:tabs>
              <w:spacing w:line="276" w:lineRule="auto"/>
              <w:ind w:right="95" w:firstLine="0"/>
              <w:rPr>
                <w:sz w:val="24"/>
              </w:rPr>
            </w:pPr>
            <w:r>
              <w:rPr>
                <w:spacing w:val="-1"/>
                <w:sz w:val="24"/>
              </w:rPr>
              <w:t>Осуществлять</w:t>
            </w:r>
            <w:r>
              <w:rPr>
                <w:spacing w:val="-57"/>
                <w:sz w:val="24"/>
              </w:rPr>
              <w:t xml:space="preserve"> </w:t>
            </w:r>
            <w:r>
              <w:rPr>
                <w:sz w:val="24"/>
              </w:rPr>
              <w:t>само-</w:t>
            </w:r>
            <w:r>
              <w:rPr>
                <w:sz w:val="24"/>
              </w:rPr>
              <w:tab/>
            </w:r>
            <w:r>
              <w:rPr>
                <w:spacing w:val="-5"/>
                <w:sz w:val="24"/>
              </w:rPr>
              <w:t>и</w:t>
            </w:r>
          </w:p>
          <w:p w:rsidR="003C2477" w:rsidRDefault="00F03892">
            <w:pPr>
              <w:pStyle w:val="TableParagraph"/>
              <w:spacing w:line="276" w:lineRule="auto"/>
              <w:ind w:right="188"/>
              <w:rPr>
                <w:sz w:val="24"/>
              </w:rPr>
            </w:pPr>
            <w:r>
              <w:rPr>
                <w:sz w:val="24"/>
              </w:rPr>
              <w:t>взаимопроверку</w:t>
            </w:r>
            <w:r>
              <w:rPr>
                <w:spacing w:val="-57"/>
                <w:sz w:val="24"/>
              </w:rPr>
              <w:t xml:space="preserve"> </w:t>
            </w:r>
            <w:r>
              <w:rPr>
                <w:sz w:val="24"/>
              </w:rPr>
              <w:t>работ.</w:t>
            </w:r>
          </w:p>
          <w:p w:rsidR="003C2477" w:rsidRDefault="00F03892" w:rsidP="00D75319">
            <w:pPr>
              <w:pStyle w:val="TableParagraph"/>
              <w:numPr>
                <w:ilvl w:val="0"/>
                <w:numId w:val="38"/>
              </w:numPr>
              <w:tabs>
                <w:tab w:val="left" w:pos="781"/>
                <w:tab w:val="left" w:pos="782"/>
                <w:tab w:val="left" w:pos="1185"/>
                <w:tab w:val="left" w:pos="1505"/>
                <w:tab w:val="left" w:pos="1644"/>
                <w:tab w:val="left" w:pos="1751"/>
              </w:tabs>
              <w:spacing w:line="276" w:lineRule="auto"/>
              <w:ind w:right="94" w:firstLine="0"/>
              <w:rPr>
                <w:sz w:val="24"/>
              </w:rPr>
            </w:pPr>
            <w:r>
              <w:rPr>
                <w:sz w:val="24"/>
              </w:rPr>
              <w:t>Оценивать</w:t>
            </w:r>
            <w:r>
              <w:rPr>
                <w:spacing w:val="-57"/>
                <w:sz w:val="24"/>
              </w:rPr>
              <w:t xml:space="preserve"> </w:t>
            </w:r>
            <w:r>
              <w:rPr>
                <w:sz w:val="24"/>
              </w:rPr>
              <w:t>правильность</w:t>
            </w:r>
            <w:r>
              <w:rPr>
                <w:spacing w:val="1"/>
                <w:sz w:val="24"/>
              </w:rPr>
              <w:t xml:space="preserve"> </w:t>
            </w:r>
            <w:r>
              <w:rPr>
                <w:sz w:val="24"/>
              </w:rPr>
              <w:t>выполненного</w:t>
            </w:r>
            <w:r>
              <w:rPr>
                <w:spacing w:val="1"/>
                <w:sz w:val="24"/>
              </w:rPr>
              <w:t xml:space="preserve"> </w:t>
            </w:r>
            <w:r>
              <w:rPr>
                <w:sz w:val="24"/>
              </w:rPr>
              <w:t>задания</w:t>
            </w:r>
            <w:r>
              <w:rPr>
                <w:sz w:val="24"/>
              </w:rPr>
              <w:tab/>
            </w:r>
            <w:r>
              <w:rPr>
                <w:sz w:val="24"/>
              </w:rPr>
              <w:tab/>
            </w:r>
            <w:r>
              <w:rPr>
                <w:sz w:val="24"/>
              </w:rPr>
              <w:tab/>
            </w:r>
            <w:r>
              <w:rPr>
                <w:spacing w:val="-1"/>
                <w:sz w:val="24"/>
              </w:rPr>
              <w:t>на</w:t>
            </w:r>
            <w:r>
              <w:rPr>
                <w:spacing w:val="-57"/>
                <w:sz w:val="24"/>
              </w:rPr>
              <w:t xml:space="preserve"> </w:t>
            </w:r>
            <w:r>
              <w:rPr>
                <w:sz w:val="24"/>
              </w:rPr>
              <w:t>основе</w:t>
            </w:r>
            <w:r>
              <w:rPr>
                <w:spacing w:val="1"/>
                <w:sz w:val="24"/>
              </w:rPr>
              <w:t xml:space="preserve"> </w:t>
            </w:r>
            <w:r>
              <w:rPr>
                <w:sz w:val="24"/>
              </w:rPr>
              <w:t>сравнения</w:t>
            </w:r>
            <w:r>
              <w:rPr>
                <w:sz w:val="24"/>
              </w:rPr>
              <w:tab/>
            </w:r>
            <w:r>
              <w:rPr>
                <w:sz w:val="24"/>
              </w:rPr>
              <w:tab/>
            </w:r>
            <w:r>
              <w:rPr>
                <w:sz w:val="24"/>
              </w:rPr>
              <w:tab/>
            </w:r>
            <w:r>
              <w:rPr>
                <w:sz w:val="24"/>
              </w:rPr>
              <w:tab/>
            </w:r>
            <w:r>
              <w:rPr>
                <w:spacing w:val="-3"/>
                <w:sz w:val="24"/>
              </w:rPr>
              <w:t>с</w:t>
            </w:r>
            <w:r>
              <w:rPr>
                <w:spacing w:val="-57"/>
                <w:sz w:val="24"/>
              </w:rPr>
              <w:t xml:space="preserve"> </w:t>
            </w:r>
            <w:r>
              <w:rPr>
                <w:sz w:val="24"/>
              </w:rPr>
              <w:t>предыдущими</w:t>
            </w:r>
            <w:r>
              <w:rPr>
                <w:spacing w:val="1"/>
                <w:sz w:val="24"/>
              </w:rPr>
              <w:t xml:space="preserve"> </w:t>
            </w:r>
            <w:r>
              <w:rPr>
                <w:spacing w:val="-1"/>
                <w:sz w:val="24"/>
              </w:rPr>
              <w:t>заданиями</w:t>
            </w:r>
            <w:r>
              <w:rPr>
                <w:spacing w:val="-1"/>
                <w:sz w:val="24"/>
              </w:rPr>
              <w:tab/>
            </w:r>
            <w:r>
              <w:rPr>
                <w:sz w:val="24"/>
              </w:rPr>
              <w:t>или</w:t>
            </w:r>
            <w:r>
              <w:rPr>
                <w:spacing w:val="28"/>
                <w:sz w:val="24"/>
              </w:rPr>
              <w:t xml:space="preserve"> </w:t>
            </w:r>
            <w:r>
              <w:rPr>
                <w:sz w:val="24"/>
              </w:rPr>
              <w:t>на</w:t>
            </w:r>
            <w:r>
              <w:rPr>
                <w:sz w:val="24"/>
              </w:rPr>
              <w:tab/>
            </w:r>
            <w:r>
              <w:rPr>
                <w:sz w:val="24"/>
              </w:rPr>
              <w:tab/>
              <w:t>основе</w:t>
            </w:r>
            <w:r>
              <w:rPr>
                <w:spacing w:val="1"/>
                <w:sz w:val="24"/>
              </w:rPr>
              <w:t xml:space="preserve"> </w:t>
            </w:r>
            <w:r>
              <w:rPr>
                <w:sz w:val="24"/>
              </w:rPr>
              <w:t>различных</w:t>
            </w:r>
            <w:r>
              <w:rPr>
                <w:spacing w:val="1"/>
                <w:sz w:val="24"/>
              </w:rPr>
              <w:t xml:space="preserve"> </w:t>
            </w:r>
            <w:r>
              <w:rPr>
                <w:sz w:val="24"/>
              </w:rPr>
              <w:t>образцов</w:t>
            </w:r>
            <w:r>
              <w:rPr>
                <w:sz w:val="24"/>
              </w:rPr>
              <w:tab/>
            </w:r>
            <w:r>
              <w:rPr>
                <w:sz w:val="24"/>
              </w:rPr>
              <w:tab/>
            </w:r>
            <w:r>
              <w:rPr>
                <w:sz w:val="24"/>
              </w:rPr>
              <w:tab/>
            </w:r>
            <w:r>
              <w:rPr>
                <w:sz w:val="24"/>
              </w:rPr>
              <w:tab/>
            </w:r>
            <w:r>
              <w:rPr>
                <w:spacing w:val="-3"/>
                <w:sz w:val="24"/>
              </w:rPr>
              <w:t>и</w:t>
            </w:r>
            <w:r>
              <w:rPr>
                <w:spacing w:val="-57"/>
                <w:sz w:val="24"/>
              </w:rPr>
              <w:t xml:space="preserve"> </w:t>
            </w:r>
            <w:r>
              <w:rPr>
                <w:sz w:val="24"/>
              </w:rPr>
              <w:t>критериев.</w:t>
            </w:r>
          </w:p>
          <w:p w:rsidR="003C2477" w:rsidRDefault="00F03892">
            <w:pPr>
              <w:pStyle w:val="TableParagraph"/>
              <w:spacing w:line="275" w:lineRule="exact"/>
              <w:rPr>
                <w:sz w:val="24"/>
              </w:rPr>
            </w:pPr>
            <w:r>
              <w:rPr>
                <w:sz w:val="24"/>
              </w:rPr>
              <w:t>8.</w:t>
            </w:r>
          </w:p>
          <w:p w:rsidR="003C2477" w:rsidRDefault="00F03892">
            <w:pPr>
              <w:pStyle w:val="TableParagraph"/>
              <w:tabs>
                <w:tab w:val="left" w:pos="1645"/>
                <w:tab w:val="left" w:pos="1765"/>
              </w:tabs>
              <w:spacing w:before="31" w:line="276" w:lineRule="auto"/>
              <w:ind w:right="94"/>
              <w:rPr>
                <w:sz w:val="24"/>
              </w:rPr>
            </w:pPr>
            <w:r>
              <w:rPr>
                <w:sz w:val="24"/>
              </w:rPr>
              <w:t>Корректировать</w:t>
            </w:r>
            <w:r>
              <w:rPr>
                <w:spacing w:val="1"/>
                <w:sz w:val="24"/>
              </w:rPr>
              <w:t xml:space="preserve"> </w:t>
            </w:r>
            <w:r>
              <w:rPr>
                <w:sz w:val="24"/>
              </w:rPr>
              <w:t>выполнение</w:t>
            </w:r>
            <w:r>
              <w:rPr>
                <w:spacing w:val="1"/>
                <w:sz w:val="24"/>
              </w:rPr>
              <w:t xml:space="preserve"> </w:t>
            </w:r>
            <w:r>
              <w:rPr>
                <w:sz w:val="24"/>
              </w:rPr>
              <w:t>задания</w:t>
            </w:r>
            <w:r>
              <w:rPr>
                <w:sz w:val="24"/>
              </w:rPr>
              <w:tab/>
            </w:r>
            <w:r>
              <w:rPr>
                <w:sz w:val="24"/>
              </w:rPr>
              <w:tab/>
            </w:r>
            <w:r>
              <w:rPr>
                <w:spacing w:val="-1"/>
                <w:sz w:val="24"/>
              </w:rPr>
              <w:t>в</w:t>
            </w:r>
            <w:r>
              <w:rPr>
                <w:spacing w:val="-57"/>
                <w:sz w:val="24"/>
              </w:rPr>
              <w:t xml:space="preserve"> </w:t>
            </w:r>
            <w:r>
              <w:rPr>
                <w:sz w:val="24"/>
              </w:rPr>
              <w:t>соответствии</w:t>
            </w:r>
            <w:r>
              <w:rPr>
                <w:sz w:val="24"/>
              </w:rPr>
              <w:tab/>
            </w:r>
            <w:r>
              <w:rPr>
                <w:sz w:val="24"/>
              </w:rPr>
              <w:tab/>
            </w:r>
            <w:r>
              <w:rPr>
                <w:spacing w:val="-4"/>
                <w:sz w:val="24"/>
              </w:rPr>
              <w:t>с</w:t>
            </w:r>
            <w:r>
              <w:rPr>
                <w:spacing w:val="-57"/>
                <w:sz w:val="24"/>
              </w:rPr>
              <w:t xml:space="preserve"> </w:t>
            </w:r>
            <w:r>
              <w:rPr>
                <w:sz w:val="24"/>
              </w:rPr>
              <w:t>планом,</w:t>
            </w:r>
            <w:r>
              <w:rPr>
                <w:spacing w:val="1"/>
                <w:sz w:val="24"/>
              </w:rPr>
              <w:t xml:space="preserve"> </w:t>
            </w:r>
            <w:r>
              <w:rPr>
                <w:sz w:val="24"/>
              </w:rPr>
              <w:t>условиями</w:t>
            </w:r>
            <w:r>
              <w:rPr>
                <w:spacing w:val="1"/>
                <w:sz w:val="24"/>
              </w:rPr>
              <w:t xml:space="preserve"> </w:t>
            </w:r>
            <w:r>
              <w:rPr>
                <w:sz w:val="24"/>
              </w:rPr>
              <w:t>выполнения,</w:t>
            </w:r>
            <w:r>
              <w:rPr>
                <w:spacing w:val="1"/>
                <w:sz w:val="24"/>
              </w:rPr>
              <w:t xml:space="preserve"> </w:t>
            </w:r>
            <w:r>
              <w:rPr>
                <w:sz w:val="24"/>
              </w:rPr>
              <w:t>результатом</w:t>
            </w:r>
            <w:r>
              <w:rPr>
                <w:spacing w:val="1"/>
                <w:sz w:val="24"/>
              </w:rPr>
              <w:t xml:space="preserve"> </w:t>
            </w:r>
            <w:r>
              <w:rPr>
                <w:sz w:val="24"/>
              </w:rPr>
              <w:t>действий</w:t>
            </w:r>
            <w:r>
              <w:rPr>
                <w:sz w:val="24"/>
              </w:rPr>
              <w:tab/>
            </w:r>
            <w:r>
              <w:rPr>
                <w:spacing w:val="-2"/>
                <w:sz w:val="24"/>
              </w:rPr>
              <w:t>на</w:t>
            </w:r>
            <w:r>
              <w:rPr>
                <w:spacing w:val="-57"/>
                <w:sz w:val="24"/>
              </w:rPr>
              <w:t xml:space="preserve"> </w:t>
            </w:r>
            <w:r>
              <w:rPr>
                <w:sz w:val="24"/>
              </w:rPr>
              <w:t>определенном</w:t>
            </w:r>
          </w:p>
          <w:p w:rsidR="003C2477" w:rsidRDefault="00F03892">
            <w:pPr>
              <w:pStyle w:val="TableParagraph"/>
              <w:spacing w:before="5"/>
              <w:rPr>
                <w:sz w:val="24"/>
              </w:rPr>
            </w:pPr>
            <w:r>
              <w:rPr>
                <w:sz w:val="24"/>
              </w:rPr>
              <w:t>этапе.</w:t>
            </w:r>
          </w:p>
        </w:tc>
        <w:tc>
          <w:tcPr>
            <w:tcW w:w="2550" w:type="dxa"/>
          </w:tcPr>
          <w:p w:rsidR="003C2477" w:rsidRDefault="00F03892">
            <w:pPr>
              <w:pStyle w:val="TableParagraph"/>
              <w:tabs>
                <w:tab w:val="left" w:pos="1367"/>
                <w:tab w:val="left" w:pos="1525"/>
                <w:tab w:val="left" w:pos="1864"/>
              </w:tabs>
              <w:spacing w:line="276" w:lineRule="auto"/>
              <w:ind w:right="90"/>
              <w:rPr>
                <w:sz w:val="24"/>
              </w:rPr>
            </w:pPr>
            <w:r>
              <w:rPr>
                <w:sz w:val="24"/>
              </w:rPr>
              <w:t>отбирать</w:t>
            </w:r>
            <w:r>
              <w:rPr>
                <w:spacing w:val="1"/>
                <w:sz w:val="24"/>
              </w:rPr>
              <w:t xml:space="preserve"> </w:t>
            </w:r>
            <w:r>
              <w:rPr>
                <w:sz w:val="24"/>
              </w:rPr>
              <w:t>необходимые</w:t>
            </w:r>
            <w:r>
              <w:rPr>
                <w:spacing w:val="1"/>
                <w:sz w:val="24"/>
              </w:rPr>
              <w:t xml:space="preserve"> </w:t>
            </w:r>
            <w:r>
              <w:rPr>
                <w:sz w:val="24"/>
              </w:rPr>
              <w:t>источники</w:t>
            </w:r>
            <w:r>
              <w:rPr>
                <w:spacing w:val="1"/>
                <w:sz w:val="24"/>
              </w:rPr>
              <w:t xml:space="preserve"> </w:t>
            </w:r>
            <w:r>
              <w:rPr>
                <w:sz w:val="24"/>
              </w:rPr>
              <w:t>информации</w:t>
            </w:r>
            <w:r>
              <w:rPr>
                <w:sz w:val="24"/>
              </w:rPr>
              <w:tab/>
            </w:r>
            <w:r>
              <w:rPr>
                <w:sz w:val="24"/>
              </w:rPr>
              <w:tab/>
            </w:r>
            <w:r>
              <w:rPr>
                <w:spacing w:val="-1"/>
                <w:sz w:val="24"/>
              </w:rPr>
              <w:t>среди</w:t>
            </w:r>
            <w:r>
              <w:rPr>
                <w:spacing w:val="-57"/>
                <w:sz w:val="24"/>
              </w:rPr>
              <w:t xml:space="preserve"> </w:t>
            </w:r>
            <w:r>
              <w:rPr>
                <w:sz w:val="24"/>
              </w:rPr>
              <w:t>словарей,</w:t>
            </w:r>
            <w:r>
              <w:rPr>
                <w:sz w:val="24"/>
              </w:rPr>
              <w:tab/>
            </w:r>
            <w:r>
              <w:rPr>
                <w:sz w:val="24"/>
              </w:rPr>
              <w:tab/>
            </w:r>
            <w:r>
              <w:rPr>
                <w:spacing w:val="-1"/>
                <w:sz w:val="24"/>
              </w:rPr>
              <w:t>энцикло-</w:t>
            </w:r>
            <w:r>
              <w:rPr>
                <w:spacing w:val="-57"/>
                <w:sz w:val="24"/>
              </w:rPr>
              <w:t xml:space="preserve"> </w:t>
            </w:r>
            <w:r>
              <w:rPr>
                <w:sz w:val="24"/>
              </w:rPr>
              <w:t>педий, справочников в</w:t>
            </w:r>
            <w:r>
              <w:rPr>
                <w:spacing w:val="-57"/>
                <w:sz w:val="24"/>
              </w:rPr>
              <w:t xml:space="preserve"> </w:t>
            </w:r>
            <w:r>
              <w:rPr>
                <w:sz w:val="24"/>
              </w:rPr>
              <w:t>рамках</w:t>
            </w:r>
            <w:r>
              <w:rPr>
                <w:sz w:val="24"/>
              </w:rPr>
              <w:tab/>
              <w:t>проектной</w:t>
            </w:r>
            <w:r>
              <w:rPr>
                <w:spacing w:val="-57"/>
                <w:sz w:val="24"/>
              </w:rPr>
              <w:t xml:space="preserve"> </w:t>
            </w:r>
            <w:r>
              <w:rPr>
                <w:sz w:val="24"/>
              </w:rPr>
              <w:t>деятельности.</w:t>
            </w:r>
          </w:p>
          <w:p w:rsidR="003C2477" w:rsidRDefault="00F03892" w:rsidP="00D75319">
            <w:pPr>
              <w:pStyle w:val="TableParagraph"/>
              <w:numPr>
                <w:ilvl w:val="0"/>
                <w:numId w:val="37"/>
              </w:numPr>
              <w:tabs>
                <w:tab w:val="left" w:pos="1040"/>
                <w:tab w:val="left" w:pos="1088"/>
                <w:tab w:val="left" w:pos="1290"/>
                <w:tab w:val="left" w:pos="1376"/>
                <w:tab w:val="left" w:pos="1406"/>
                <w:tab w:val="left" w:pos="1407"/>
                <w:tab w:val="left" w:pos="1443"/>
                <w:tab w:val="left" w:pos="1697"/>
                <w:tab w:val="left" w:pos="2319"/>
              </w:tabs>
              <w:spacing w:line="276" w:lineRule="auto"/>
              <w:ind w:right="90" w:firstLine="0"/>
              <w:rPr>
                <w:sz w:val="24"/>
              </w:rPr>
            </w:pPr>
            <w:r>
              <w:rPr>
                <w:spacing w:val="-1"/>
                <w:sz w:val="24"/>
              </w:rPr>
              <w:t>Извлекать</w:t>
            </w:r>
            <w:r>
              <w:rPr>
                <w:spacing w:val="-57"/>
                <w:sz w:val="24"/>
              </w:rPr>
              <w:t xml:space="preserve"> </w:t>
            </w:r>
            <w:r>
              <w:rPr>
                <w:sz w:val="24"/>
              </w:rPr>
              <w:t>информацию,</w:t>
            </w:r>
            <w:r>
              <w:rPr>
                <w:spacing w:val="1"/>
                <w:sz w:val="24"/>
              </w:rPr>
              <w:t xml:space="preserve"> </w:t>
            </w:r>
            <w:r>
              <w:rPr>
                <w:sz w:val="24"/>
              </w:rPr>
              <w:t>представленную</w:t>
            </w:r>
            <w:r>
              <w:rPr>
                <w:sz w:val="24"/>
              </w:rPr>
              <w:tab/>
              <w:t>в</w:t>
            </w:r>
            <w:r>
              <w:rPr>
                <w:spacing w:val="-57"/>
                <w:sz w:val="24"/>
              </w:rPr>
              <w:t xml:space="preserve"> </w:t>
            </w:r>
            <w:r>
              <w:rPr>
                <w:sz w:val="24"/>
              </w:rPr>
              <w:t>разных</w:t>
            </w:r>
            <w:r>
              <w:rPr>
                <w:spacing w:val="11"/>
                <w:sz w:val="24"/>
              </w:rPr>
              <w:t xml:space="preserve"> </w:t>
            </w:r>
            <w:r>
              <w:rPr>
                <w:sz w:val="24"/>
              </w:rPr>
              <w:t>формах</w:t>
            </w:r>
            <w:r>
              <w:rPr>
                <w:spacing w:val="11"/>
                <w:sz w:val="24"/>
              </w:rPr>
              <w:t xml:space="preserve"> </w:t>
            </w:r>
            <w:r>
              <w:rPr>
                <w:sz w:val="24"/>
              </w:rPr>
              <w:t>(текст,</w:t>
            </w:r>
            <w:r>
              <w:rPr>
                <w:spacing w:val="-57"/>
                <w:sz w:val="24"/>
              </w:rPr>
              <w:t xml:space="preserve"> </w:t>
            </w:r>
            <w:r>
              <w:rPr>
                <w:sz w:val="24"/>
              </w:rPr>
              <w:t>иллюстрация</w:t>
            </w:r>
            <w:r>
              <w:rPr>
                <w:spacing w:val="40"/>
                <w:sz w:val="24"/>
              </w:rPr>
              <w:t xml:space="preserve"> </w:t>
            </w:r>
            <w:r>
              <w:rPr>
                <w:sz w:val="24"/>
              </w:rPr>
              <w:t>таблица,</w:t>
            </w:r>
            <w:r>
              <w:rPr>
                <w:spacing w:val="-57"/>
                <w:sz w:val="24"/>
              </w:rPr>
              <w:t xml:space="preserve"> </w:t>
            </w:r>
            <w:r>
              <w:rPr>
                <w:sz w:val="24"/>
              </w:rPr>
              <w:t>схема,</w:t>
            </w:r>
            <w:r>
              <w:rPr>
                <w:sz w:val="24"/>
              </w:rPr>
              <w:tab/>
            </w:r>
            <w:r>
              <w:rPr>
                <w:sz w:val="24"/>
              </w:rPr>
              <w:tab/>
            </w:r>
            <w:r>
              <w:rPr>
                <w:sz w:val="24"/>
              </w:rPr>
              <w:tab/>
              <w:t>диаграмма,</w:t>
            </w:r>
            <w:r>
              <w:rPr>
                <w:spacing w:val="-57"/>
                <w:sz w:val="24"/>
              </w:rPr>
              <w:t xml:space="preserve"> </w:t>
            </w:r>
            <w:r w:rsidR="004472D4">
              <w:rPr>
                <w:sz w:val="24"/>
              </w:rPr>
              <w:t>экспо</w:t>
            </w:r>
            <w:r>
              <w:rPr>
                <w:sz w:val="24"/>
              </w:rPr>
              <w:t>нат,</w:t>
            </w:r>
            <w:r>
              <w:rPr>
                <w:sz w:val="24"/>
              </w:rPr>
              <w:tab/>
            </w:r>
            <w:r>
              <w:rPr>
                <w:sz w:val="24"/>
              </w:rPr>
              <w:tab/>
              <w:t>модель</w:t>
            </w:r>
            <w:r>
              <w:rPr>
                <w:sz w:val="24"/>
              </w:rPr>
              <w:tab/>
            </w:r>
            <w:r>
              <w:rPr>
                <w:spacing w:val="-5"/>
                <w:sz w:val="24"/>
              </w:rPr>
              <w:t>и</w:t>
            </w:r>
            <w:r>
              <w:rPr>
                <w:spacing w:val="-57"/>
                <w:sz w:val="24"/>
              </w:rPr>
              <w:t xml:space="preserve"> </w:t>
            </w:r>
            <w:r>
              <w:rPr>
                <w:sz w:val="24"/>
              </w:rPr>
              <w:t>др.)</w:t>
            </w:r>
            <w:r>
              <w:rPr>
                <w:sz w:val="24"/>
              </w:rPr>
              <w:tab/>
            </w:r>
            <w:r>
              <w:rPr>
                <w:spacing w:val="-1"/>
                <w:sz w:val="24"/>
              </w:rPr>
              <w:t>Использовать</w:t>
            </w:r>
            <w:r>
              <w:rPr>
                <w:spacing w:val="-57"/>
                <w:sz w:val="24"/>
              </w:rPr>
              <w:t xml:space="preserve"> </w:t>
            </w:r>
            <w:r>
              <w:rPr>
                <w:sz w:val="24"/>
              </w:rPr>
              <w:t>преобразование</w:t>
            </w:r>
            <w:r>
              <w:rPr>
                <w:spacing w:val="1"/>
                <w:sz w:val="24"/>
              </w:rPr>
              <w:t xml:space="preserve"> </w:t>
            </w:r>
            <w:r>
              <w:rPr>
                <w:sz w:val="24"/>
              </w:rPr>
              <w:t>словесной</w:t>
            </w:r>
            <w:r>
              <w:rPr>
                <w:sz w:val="24"/>
              </w:rPr>
              <w:tab/>
            </w:r>
            <w:r>
              <w:rPr>
                <w:sz w:val="24"/>
              </w:rPr>
              <w:tab/>
            </w:r>
            <w:r>
              <w:rPr>
                <w:sz w:val="24"/>
              </w:rPr>
              <w:tab/>
            </w:r>
            <w:r>
              <w:rPr>
                <w:sz w:val="24"/>
              </w:rPr>
              <w:tab/>
            </w:r>
            <w:r>
              <w:rPr>
                <w:sz w:val="24"/>
              </w:rPr>
              <w:tab/>
              <w:t>инфор-мации</w:t>
            </w:r>
            <w:r>
              <w:rPr>
                <w:sz w:val="24"/>
              </w:rPr>
              <w:tab/>
              <w:t>в</w:t>
            </w:r>
            <w:r>
              <w:rPr>
                <w:sz w:val="24"/>
              </w:rPr>
              <w:tab/>
            </w:r>
            <w:r>
              <w:rPr>
                <w:sz w:val="24"/>
              </w:rPr>
              <w:tab/>
            </w:r>
            <w:r>
              <w:rPr>
                <w:sz w:val="24"/>
              </w:rPr>
              <w:tab/>
            </w:r>
            <w:r>
              <w:rPr>
                <w:sz w:val="24"/>
              </w:rPr>
              <w:tab/>
              <w:t>условные</w:t>
            </w:r>
            <w:r>
              <w:rPr>
                <w:spacing w:val="-57"/>
                <w:sz w:val="24"/>
              </w:rPr>
              <w:t xml:space="preserve"> </w:t>
            </w:r>
            <w:r>
              <w:rPr>
                <w:sz w:val="24"/>
              </w:rPr>
              <w:t>модели</w:t>
            </w:r>
            <w:r>
              <w:rPr>
                <w:sz w:val="24"/>
              </w:rPr>
              <w:tab/>
            </w:r>
            <w:r>
              <w:rPr>
                <w:sz w:val="24"/>
              </w:rPr>
              <w:tab/>
              <w:t>и</w:t>
            </w:r>
            <w:r>
              <w:rPr>
                <w:sz w:val="24"/>
              </w:rPr>
              <w:tab/>
            </w:r>
            <w:r>
              <w:rPr>
                <w:sz w:val="24"/>
              </w:rPr>
              <w:tab/>
            </w:r>
            <w:r>
              <w:rPr>
                <w:sz w:val="24"/>
              </w:rPr>
              <w:tab/>
            </w:r>
            <w:r>
              <w:rPr>
                <w:sz w:val="24"/>
              </w:rPr>
              <w:tab/>
              <w:t>наоборот.</w:t>
            </w:r>
            <w:r>
              <w:rPr>
                <w:spacing w:val="-57"/>
                <w:sz w:val="24"/>
              </w:rPr>
              <w:t xml:space="preserve"> </w:t>
            </w:r>
            <w:r>
              <w:rPr>
                <w:sz w:val="24"/>
              </w:rPr>
              <w:t>Самостоятельно</w:t>
            </w:r>
            <w:r>
              <w:rPr>
                <w:spacing w:val="1"/>
                <w:sz w:val="24"/>
              </w:rPr>
              <w:t xml:space="preserve"> </w:t>
            </w:r>
            <w:r>
              <w:rPr>
                <w:sz w:val="24"/>
              </w:rPr>
              <w:t>использовать</w:t>
            </w:r>
            <w:r>
              <w:rPr>
                <w:sz w:val="24"/>
              </w:rPr>
              <w:tab/>
            </w:r>
            <w:r>
              <w:rPr>
                <w:spacing w:val="-1"/>
                <w:sz w:val="24"/>
              </w:rPr>
              <w:t>модели</w:t>
            </w:r>
            <w:r>
              <w:rPr>
                <w:spacing w:val="-57"/>
                <w:sz w:val="24"/>
              </w:rPr>
              <w:t xml:space="preserve"> </w:t>
            </w:r>
            <w:r>
              <w:rPr>
                <w:sz w:val="24"/>
              </w:rPr>
              <w:t>при</w:t>
            </w:r>
            <w:r>
              <w:rPr>
                <w:spacing w:val="24"/>
                <w:sz w:val="24"/>
              </w:rPr>
              <w:t xml:space="preserve"> </w:t>
            </w:r>
            <w:r>
              <w:rPr>
                <w:sz w:val="24"/>
              </w:rPr>
              <w:t>решении</w:t>
            </w:r>
            <w:r>
              <w:rPr>
                <w:spacing w:val="20"/>
                <w:sz w:val="24"/>
              </w:rPr>
              <w:t xml:space="preserve"> </w:t>
            </w:r>
            <w:r>
              <w:rPr>
                <w:sz w:val="24"/>
              </w:rPr>
              <w:t>учебных</w:t>
            </w:r>
            <w:r>
              <w:rPr>
                <w:spacing w:val="-57"/>
                <w:sz w:val="24"/>
              </w:rPr>
              <w:t xml:space="preserve"> </w:t>
            </w:r>
            <w:r>
              <w:rPr>
                <w:sz w:val="24"/>
              </w:rPr>
              <w:t>задач.</w:t>
            </w:r>
          </w:p>
          <w:p w:rsidR="003C2477" w:rsidRDefault="00F03892" w:rsidP="00D75319">
            <w:pPr>
              <w:pStyle w:val="TableParagraph"/>
              <w:numPr>
                <w:ilvl w:val="0"/>
                <w:numId w:val="37"/>
              </w:numPr>
              <w:tabs>
                <w:tab w:val="left" w:pos="1137"/>
                <w:tab w:val="left" w:pos="1138"/>
              </w:tabs>
              <w:spacing w:line="276" w:lineRule="auto"/>
              <w:ind w:right="90" w:firstLine="0"/>
              <w:jc w:val="both"/>
              <w:rPr>
                <w:sz w:val="24"/>
              </w:rPr>
            </w:pPr>
            <w:r>
              <w:rPr>
                <w:spacing w:val="-1"/>
                <w:sz w:val="24"/>
              </w:rPr>
              <w:t>Предъявлять</w:t>
            </w:r>
            <w:r>
              <w:rPr>
                <w:spacing w:val="-58"/>
                <w:sz w:val="24"/>
              </w:rPr>
              <w:t xml:space="preserve"> </w:t>
            </w:r>
            <w:r>
              <w:rPr>
                <w:sz w:val="24"/>
              </w:rPr>
              <w:t>результаты</w:t>
            </w:r>
            <w:r>
              <w:rPr>
                <w:spacing w:val="1"/>
                <w:sz w:val="24"/>
              </w:rPr>
              <w:t xml:space="preserve"> </w:t>
            </w:r>
            <w:r>
              <w:rPr>
                <w:sz w:val="24"/>
              </w:rPr>
              <w:t>работы,</w:t>
            </w:r>
            <w:r>
              <w:rPr>
                <w:spacing w:val="1"/>
                <w:sz w:val="24"/>
              </w:rPr>
              <w:t xml:space="preserve"> </w:t>
            </w:r>
            <w:r>
              <w:rPr>
                <w:sz w:val="24"/>
              </w:rPr>
              <w:t>в</w:t>
            </w:r>
            <w:r>
              <w:rPr>
                <w:spacing w:val="-57"/>
                <w:sz w:val="24"/>
              </w:rPr>
              <w:t xml:space="preserve"> </w:t>
            </w:r>
            <w:r>
              <w:rPr>
                <w:sz w:val="24"/>
              </w:rPr>
              <w:t>том числе с помощью</w:t>
            </w:r>
            <w:r>
              <w:rPr>
                <w:spacing w:val="1"/>
                <w:sz w:val="24"/>
              </w:rPr>
              <w:t xml:space="preserve"> </w:t>
            </w:r>
            <w:r>
              <w:rPr>
                <w:sz w:val="24"/>
              </w:rPr>
              <w:t>ИКТ.</w:t>
            </w:r>
          </w:p>
          <w:p w:rsidR="003C2477" w:rsidRDefault="00F03892" w:rsidP="00D75319">
            <w:pPr>
              <w:pStyle w:val="TableParagraph"/>
              <w:numPr>
                <w:ilvl w:val="0"/>
                <w:numId w:val="37"/>
              </w:numPr>
              <w:tabs>
                <w:tab w:val="left" w:pos="834"/>
                <w:tab w:val="left" w:pos="835"/>
                <w:tab w:val="left" w:pos="1348"/>
                <w:tab w:val="left" w:pos="1894"/>
              </w:tabs>
              <w:spacing w:line="276" w:lineRule="auto"/>
              <w:ind w:right="92" w:firstLine="0"/>
              <w:rPr>
                <w:sz w:val="24"/>
              </w:rPr>
            </w:pPr>
            <w:r>
              <w:rPr>
                <w:spacing w:val="-1"/>
                <w:sz w:val="24"/>
              </w:rPr>
              <w:t>Анализировать,</w:t>
            </w:r>
            <w:r>
              <w:rPr>
                <w:spacing w:val="-57"/>
                <w:sz w:val="24"/>
              </w:rPr>
              <w:t xml:space="preserve"> </w:t>
            </w:r>
            <w:r>
              <w:rPr>
                <w:sz w:val="24"/>
              </w:rPr>
              <w:t>сравнивать,</w:t>
            </w:r>
            <w:r>
              <w:rPr>
                <w:spacing w:val="1"/>
                <w:sz w:val="24"/>
              </w:rPr>
              <w:t xml:space="preserve"> </w:t>
            </w:r>
            <w:r>
              <w:rPr>
                <w:sz w:val="24"/>
              </w:rPr>
              <w:t>группировать,</w:t>
            </w:r>
            <w:r>
              <w:rPr>
                <w:spacing w:val="1"/>
                <w:sz w:val="24"/>
              </w:rPr>
              <w:t xml:space="preserve"> </w:t>
            </w:r>
            <w:r>
              <w:rPr>
                <w:sz w:val="24"/>
              </w:rPr>
              <w:t>устанавливать</w:t>
            </w:r>
            <w:r>
              <w:rPr>
                <w:spacing w:val="1"/>
                <w:sz w:val="24"/>
              </w:rPr>
              <w:t xml:space="preserve"> </w:t>
            </w:r>
            <w:r>
              <w:rPr>
                <w:sz w:val="24"/>
              </w:rPr>
              <w:t>причинно-</w:t>
            </w:r>
            <w:r>
              <w:rPr>
                <w:spacing w:val="1"/>
                <w:sz w:val="24"/>
              </w:rPr>
              <w:t xml:space="preserve"> </w:t>
            </w:r>
            <w:r>
              <w:rPr>
                <w:sz w:val="24"/>
              </w:rPr>
              <w:t>следственные</w:t>
            </w:r>
            <w:r>
              <w:rPr>
                <w:sz w:val="24"/>
              </w:rPr>
              <w:tab/>
            </w:r>
            <w:r>
              <w:rPr>
                <w:spacing w:val="-2"/>
                <w:sz w:val="24"/>
              </w:rPr>
              <w:t>связи</w:t>
            </w:r>
            <w:r>
              <w:rPr>
                <w:spacing w:val="-57"/>
                <w:sz w:val="24"/>
              </w:rPr>
              <w:t xml:space="preserve"> </w:t>
            </w:r>
            <w:r>
              <w:rPr>
                <w:sz w:val="24"/>
              </w:rPr>
              <w:t>(на</w:t>
            </w:r>
            <w:r>
              <w:rPr>
                <w:sz w:val="24"/>
              </w:rPr>
              <w:tab/>
            </w:r>
            <w:r>
              <w:rPr>
                <w:sz w:val="24"/>
              </w:rPr>
              <w:tab/>
              <w:t>доступном</w:t>
            </w:r>
            <w:r>
              <w:rPr>
                <w:spacing w:val="1"/>
                <w:sz w:val="24"/>
              </w:rPr>
              <w:t xml:space="preserve"> </w:t>
            </w:r>
            <w:r>
              <w:rPr>
                <w:sz w:val="24"/>
              </w:rPr>
              <w:t>уровне).</w:t>
            </w:r>
          </w:p>
          <w:p w:rsidR="003C2477" w:rsidRDefault="00F03892" w:rsidP="00D75319">
            <w:pPr>
              <w:pStyle w:val="TableParagraph"/>
              <w:numPr>
                <w:ilvl w:val="0"/>
                <w:numId w:val="37"/>
              </w:numPr>
              <w:tabs>
                <w:tab w:val="left" w:pos="408"/>
              </w:tabs>
              <w:spacing w:line="276" w:lineRule="auto"/>
              <w:ind w:right="93" w:firstLine="0"/>
              <w:jc w:val="both"/>
              <w:rPr>
                <w:sz w:val="24"/>
              </w:rPr>
            </w:pPr>
            <w:r>
              <w:rPr>
                <w:sz w:val="24"/>
              </w:rPr>
              <w:t>Выявлять аналогии</w:t>
            </w:r>
            <w:r>
              <w:rPr>
                <w:spacing w:val="-57"/>
                <w:sz w:val="24"/>
              </w:rPr>
              <w:t xml:space="preserve"> </w:t>
            </w:r>
            <w:r>
              <w:rPr>
                <w:sz w:val="24"/>
              </w:rPr>
              <w:t>и использовать их при</w:t>
            </w:r>
            <w:r>
              <w:rPr>
                <w:spacing w:val="-57"/>
                <w:sz w:val="24"/>
              </w:rPr>
              <w:t xml:space="preserve"> </w:t>
            </w:r>
            <w:r>
              <w:rPr>
                <w:sz w:val="24"/>
              </w:rPr>
              <w:t>выполнении</w:t>
            </w:r>
            <w:r>
              <w:rPr>
                <w:spacing w:val="-4"/>
                <w:sz w:val="24"/>
              </w:rPr>
              <w:t xml:space="preserve"> </w:t>
            </w:r>
            <w:r>
              <w:rPr>
                <w:sz w:val="24"/>
              </w:rPr>
              <w:t>заданий.</w:t>
            </w:r>
          </w:p>
          <w:p w:rsidR="003C2477" w:rsidRDefault="00F03892" w:rsidP="00D75319">
            <w:pPr>
              <w:pStyle w:val="TableParagraph"/>
              <w:numPr>
                <w:ilvl w:val="0"/>
                <w:numId w:val="37"/>
              </w:numPr>
              <w:tabs>
                <w:tab w:val="left" w:pos="1564"/>
                <w:tab w:val="left" w:pos="1565"/>
              </w:tabs>
              <w:spacing w:line="275" w:lineRule="exact"/>
              <w:ind w:left="1564" w:hanging="1455"/>
              <w:jc w:val="both"/>
              <w:rPr>
                <w:sz w:val="24"/>
              </w:rPr>
            </w:pPr>
            <w:r>
              <w:rPr>
                <w:sz w:val="24"/>
              </w:rPr>
              <w:t>Активно</w:t>
            </w:r>
          </w:p>
          <w:p w:rsidR="003C2477" w:rsidRDefault="00F03892">
            <w:pPr>
              <w:pStyle w:val="TableParagraph"/>
              <w:tabs>
                <w:tab w:val="left" w:pos="1583"/>
                <w:tab w:val="left" w:pos="2331"/>
              </w:tabs>
              <w:spacing w:before="33" w:line="276" w:lineRule="auto"/>
              <w:ind w:right="93"/>
              <w:jc w:val="both"/>
              <w:rPr>
                <w:sz w:val="24"/>
              </w:rPr>
            </w:pPr>
            <w:r>
              <w:rPr>
                <w:sz w:val="24"/>
              </w:rPr>
              <w:t>участвовать</w:t>
            </w:r>
            <w:r>
              <w:rPr>
                <w:sz w:val="24"/>
              </w:rPr>
              <w:tab/>
            </w:r>
            <w:r>
              <w:rPr>
                <w:sz w:val="24"/>
              </w:rPr>
              <w:tab/>
            </w:r>
            <w:r>
              <w:rPr>
                <w:spacing w:val="-4"/>
                <w:sz w:val="24"/>
              </w:rPr>
              <w:t>в</w:t>
            </w:r>
            <w:r>
              <w:rPr>
                <w:spacing w:val="-58"/>
                <w:sz w:val="24"/>
              </w:rPr>
              <w:t xml:space="preserve"> </w:t>
            </w:r>
            <w:r>
              <w:rPr>
                <w:sz w:val="24"/>
              </w:rPr>
              <w:t>обсуждении</w:t>
            </w:r>
            <w:r>
              <w:rPr>
                <w:spacing w:val="1"/>
                <w:sz w:val="24"/>
              </w:rPr>
              <w:t xml:space="preserve"> </w:t>
            </w:r>
            <w:r>
              <w:rPr>
                <w:sz w:val="24"/>
              </w:rPr>
              <w:t>учебных</w:t>
            </w:r>
            <w:r>
              <w:rPr>
                <w:spacing w:val="-57"/>
                <w:sz w:val="24"/>
              </w:rPr>
              <w:t xml:space="preserve"> </w:t>
            </w:r>
            <w:r>
              <w:rPr>
                <w:sz w:val="24"/>
              </w:rPr>
              <w:t>заданий,</w:t>
            </w:r>
            <w:r>
              <w:rPr>
                <w:spacing w:val="1"/>
                <w:sz w:val="24"/>
              </w:rPr>
              <w:t xml:space="preserve"> </w:t>
            </w:r>
            <w:r>
              <w:rPr>
                <w:sz w:val="24"/>
              </w:rPr>
              <w:t>предлагать</w:t>
            </w:r>
            <w:r>
              <w:rPr>
                <w:spacing w:val="-57"/>
                <w:sz w:val="24"/>
              </w:rPr>
              <w:t xml:space="preserve"> </w:t>
            </w:r>
            <w:r>
              <w:rPr>
                <w:sz w:val="24"/>
              </w:rPr>
              <w:t>разные</w:t>
            </w:r>
            <w:r>
              <w:rPr>
                <w:sz w:val="24"/>
              </w:rPr>
              <w:tab/>
            </w:r>
            <w:r>
              <w:rPr>
                <w:spacing w:val="-2"/>
                <w:sz w:val="24"/>
              </w:rPr>
              <w:t>способы</w:t>
            </w:r>
          </w:p>
          <w:p w:rsidR="003C2477" w:rsidRDefault="004472D4">
            <w:pPr>
              <w:pStyle w:val="TableParagraph"/>
              <w:spacing w:before="3"/>
              <w:jc w:val="both"/>
              <w:rPr>
                <w:sz w:val="24"/>
              </w:rPr>
            </w:pPr>
            <w:r>
              <w:rPr>
                <w:sz w:val="24"/>
              </w:rPr>
              <w:t>выпол</w:t>
            </w:r>
            <w:r w:rsidR="00F03892">
              <w:rPr>
                <w:sz w:val="24"/>
              </w:rPr>
              <w:t>нения</w:t>
            </w:r>
            <w:r w:rsidR="00F03892">
              <w:rPr>
                <w:spacing w:val="62"/>
                <w:sz w:val="24"/>
              </w:rPr>
              <w:t xml:space="preserve"> </w:t>
            </w:r>
            <w:r w:rsidR="00F03892">
              <w:rPr>
                <w:sz w:val="24"/>
              </w:rPr>
              <w:t>заданий,</w:t>
            </w:r>
          </w:p>
        </w:tc>
        <w:tc>
          <w:tcPr>
            <w:tcW w:w="1988" w:type="dxa"/>
          </w:tcPr>
          <w:p w:rsidR="003C2477" w:rsidRDefault="00F03892" w:rsidP="00D75319">
            <w:pPr>
              <w:pStyle w:val="TableParagraph"/>
              <w:numPr>
                <w:ilvl w:val="0"/>
                <w:numId w:val="36"/>
              </w:numPr>
              <w:tabs>
                <w:tab w:val="left" w:pos="293"/>
                <w:tab w:val="left" w:pos="838"/>
                <w:tab w:val="left" w:pos="1750"/>
              </w:tabs>
              <w:spacing w:line="278" w:lineRule="auto"/>
              <w:ind w:right="96" w:firstLine="0"/>
              <w:rPr>
                <w:sz w:val="24"/>
              </w:rPr>
            </w:pPr>
            <w:r>
              <w:rPr>
                <w:sz w:val="24"/>
              </w:rPr>
              <w:t>Оформлять</w:t>
            </w:r>
            <w:r>
              <w:rPr>
                <w:spacing w:val="1"/>
                <w:sz w:val="24"/>
              </w:rPr>
              <w:t xml:space="preserve"> </w:t>
            </w:r>
            <w:r>
              <w:rPr>
                <w:sz w:val="24"/>
              </w:rPr>
              <w:t>свои</w:t>
            </w:r>
            <w:r>
              <w:rPr>
                <w:sz w:val="24"/>
              </w:rPr>
              <w:tab/>
              <w:t>мысли</w:t>
            </w:r>
            <w:r>
              <w:rPr>
                <w:sz w:val="24"/>
              </w:rPr>
              <w:tab/>
            </w:r>
            <w:r>
              <w:rPr>
                <w:spacing w:val="-2"/>
                <w:sz w:val="24"/>
              </w:rPr>
              <w:t>в</w:t>
            </w:r>
            <w:r>
              <w:rPr>
                <w:spacing w:val="-57"/>
                <w:sz w:val="24"/>
              </w:rPr>
              <w:t xml:space="preserve"> </w:t>
            </w:r>
            <w:r>
              <w:rPr>
                <w:sz w:val="24"/>
              </w:rPr>
              <w:t>устной</w:t>
            </w:r>
            <w:r>
              <w:rPr>
                <w:sz w:val="24"/>
              </w:rPr>
              <w:tab/>
            </w:r>
            <w:r>
              <w:rPr>
                <w:sz w:val="24"/>
              </w:rPr>
              <w:tab/>
            </w:r>
            <w:r>
              <w:rPr>
                <w:spacing w:val="-4"/>
                <w:sz w:val="24"/>
              </w:rPr>
              <w:t>и</w:t>
            </w:r>
          </w:p>
          <w:p w:rsidR="003C2477" w:rsidRDefault="00F03892">
            <w:pPr>
              <w:pStyle w:val="TableParagraph"/>
              <w:tabs>
                <w:tab w:val="left" w:pos="1746"/>
              </w:tabs>
              <w:spacing w:line="276" w:lineRule="auto"/>
              <w:ind w:left="109" w:right="96"/>
              <w:rPr>
                <w:sz w:val="24"/>
              </w:rPr>
            </w:pPr>
            <w:r>
              <w:rPr>
                <w:sz w:val="24"/>
              </w:rPr>
              <w:t>письменной</w:t>
            </w:r>
            <w:r>
              <w:rPr>
                <w:spacing w:val="-10"/>
                <w:sz w:val="24"/>
              </w:rPr>
              <w:t xml:space="preserve"> </w:t>
            </w:r>
            <w:r>
              <w:rPr>
                <w:sz w:val="24"/>
              </w:rPr>
              <w:t>речи</w:t>
            </w:r>
            <w:r>
              <w:rPr>
                <w:spacing w:val="-57"/>
                <w:sz w:val="24"/>
              </w:rPr>
              <w:t xml:space="preserve"> </w:t>
            </w:r>
            <w:r>
              <w:rPr>
                <w:sz w:val="24"/>
              </w:rPr>
              <w:t>с</w:t>
            </w:r>
            <w:r>
              <w:rPr>
                <w:spacing w:val="50"/>
                <w:sz w:val="24"/>
              </w:rPr>
              <w:t xml:space="preserve"> </w:t>
            </w:r>
            <w:r>
              <w:rPr>
                <w:sz w:val="24"/>
              </w:rPr>
              <w:t>учетом</w:t>
            </w:r>
            <w:r>
              <w:rPr>
                <w:spacing w:val="47"/>
                <w:sz w:val="24"/>
              </w:rPr>
              <w:t xml:space="preserve"> </w:t>
            </w:r>
            <w:r>
              <w:rPr>
                <w:sz w:val="24"/>
              </w:rPr>
              <w:t>своих</w:t>
            </w:r>
            <w:r>
              <w:rPr>
                <w:spacing w:val="-57"/>
                <w:sz w:val="24"/>
              </w:rPr>
              <w:t xml:space="preserve"> </w:t>
            </w:r>
            <w:r>
              <w:rPr>
                <w:sz w:val="24"/>
              </w:rPr>
              <w:t>учебных</w:t>
            </w:r>
            <w:r>
              <w:rPr>
                <w:sz w:val="24"/>
              </w:rPr>
              <w:tab/>
              <w:t>и</w:t>
            </w:r>
            <w:r>
              <w:rPr>
                <w:spacing w:val="-57"/>
                <w:sz w:val="24"/>
              </w:rPr>
              <w:t xml:space="preserve"> </w:t>
            </w:r>
            <w:r>
              <w:rPr>
                <w:sz w:val="24"/>
              </w:rPr>
              <w:t>жизненных</w:t>
            </w:r>
            <w:r>
              <w:rPr>
                <w:spacing w:val="1"/>
                <w:sz w:val="24"/>
              </w:rPr>
              <w:t xml:space="preserve"> </w:t>
            </w:r>
            <w:r>
              <w:rPr>
                <w:sz w:val="24"/>
              </w:rPr>
              <w:t>речевых</w:t>
            </w:r>
            <w:r>
              <w:rPr>
                <w:spacing w:val="1"/>
                <w:sz w:val="24"/>
              </w:rPr>
              <w:t xml:space="preserve"> </w:t>
            </w:r>
            <w:r>
              <w:rPr>
                <w:sz w:val="24"/>
              </w:rPr>
              <w:t>ситуаций.</w:t>
            </w:r>
          </w:p>
          <w:p w:rsidR="003C2477" w:rsidRDefault="00F03892" w:rsidP="00D75319">
            <w:pPr>
              <w:pStyle w:val="TableParagraph"/>
              <w:numPr>
                <w:ilvl w:val="0"/>
                <w:numId w:val="36"/>
              </w:numPr>
              <w:tabs>
                <w:tab w:val="left" w:pos="393"/>
                <w:tab w:val="left" w:pos="906"/>
                <w:tab w:val="left" w:pos="1284"/>
                <w:tab w:val="left" w:pos="1644"/>
              </w:tabs>
              <w:spacing w:line="276" w:lineRule="auto"/>
              <w:ind w:right="90" w:firstLine="0"/>
              <w:rPr>
                <w:sz w:val="24"/>
              </w:rPr>
            </w:pPr>
            <w:r>
              <w:rPr>
                <w:sz w:val="24"/>
              </w:rPr>
              <w:t>Участвовать</w:t>
            </w:r>
            <w:r>
              <w:rPr>
                <w:spacing w:val="34"/>
                <w:sz w:val="24"/>
              </w:rPr>
              <w:t xml:space="preserve"> </w:t>
            </w:r>
            <w:r>
              <w:rPr>
                <w:sz w:val="24"/>
              </w:rPr>
              <w:t>в</w:t>
            </w:r>
            <w:r>
              <w:rPr>
                <w:spacing w:val="-57"/>
                <w:sz w:val="24"/>
              </w:rPr>
              <w:t xml:space="preserve"> </w:t>
            </w:r>
            <w:r>
              <w:rPr>
                <w:spacing w:val="-1"/>
                <w:sz w:val="24"/>
              </w:rPr>
              <w:t xml:space="preserve">диалоге; </w:t>
            </w:r>
            <w:r>
              <w:rPr>
                <w:sz w:val="24"/>
              </w:rPr>
              <w:t>слушать</w:t>
            </w:r>
            <w:r>
              <w:rPr>
                <w:spacing w:val="-57"/>
                <w:sz w:val="24"/>
              </w:rPr>
              <w:t xml:space="preserve"> </w:t>
            </w:r>
            <w:r>
              <w:rPr>
                <w:sz w:val="24"/>
              </w:rPr>
              <w:t>и</w:t>
            </w:r>
            <w:r>
              <w:rPr>
                <w:sz w:val="24"/>
              </w:rPr>
              <w:tab/>
              <w:t>понимать</w:t>
            </w:r>
            <w:r>
              <w:rPr>
                <w:spacing w:val="1"/>
                <w:sz w:val="24"/>
              </w:rPr>
              <w:t xml:space="preserve"> </w:t>
            </w:r>
            <w:r>
              <w:rPr>
                <w:sz w:val="24"/>
              </w:rPr>
              <w:t>других,</w:t>
            </w:r>
            <w:r>
              <w:rPr>
                <w:sz w:val="24"/>
              </w:rPr>
              <w:tab/>
            </w:r>
            <w:r>
              <w:rPr>
                <w:sz w:val="24"/>
              </w:rPr>
              <w:tab/>
              <w:t>точно</w:t>
            </w:r>
            <w:r>
              <w:rPr>
                <w:spacing w:val="-57"/>
                <w:sz w:val="24"/>
              </w:rPr>
              <w:t xml:space="preserve"> </w:t>
            </w:r>
            <w:r>
              <w:rPr>
                <w:sz w:val="24"/>
              </w:rPr>
              <w:t>реагировать</w:t>
            </w:r>
            <w:r>
              <w:rPr>
                <w:sz w:val="24"/>
              </w:rPr>
              <w:tab/>
              <w:t>на</w:t>
            </w:r>
            <w:r>
              <w:rPr>
                <w:spacing w:val="-57"/>
                <w:sz w:val="24"/>
              </w:rPr>
              <w:t xml:space="preserve"> </w:t>
            </w:r>
            <w:r>
              <w:rPr>
                <w:sz w:val="24"/>
              </w:rPr>
              <w:t>реплики,</w:t>
            </w:r>
            <w:r>
              <w:rPr>
                <w:spacing w:val="1"/>
                <w:sz w:val="24"/>
              </w:rPr>
              <w:t xml:space="preserve"> </w:t>
            </w:r>
            <w:r>
              <w:rPr>
                <w:sz w:val="24"/>
              </w:rPr>
              <w:t>высказывать</w:t>
            </w:r>
            <w:r>
              <w:rPr>
                <w:spacing w:val="1"/>
                <w:sz w:val="24"/>
              </w:rPr>
              <w:t xml:space="preserve"> </w:t>
            </w:r>
            <w:r>
              <w:rPr>
                <w:sz w:val="24"/>
              </w:rPr>
              <w:t>свою</w:t>
            </w:r>
            <w:r>
              <w:rPr>
                <w:sz w:val="24"/>
              </w:rPr>
              <w:tab/>
            </w:r>
            <w:r>
              <w:rPr>
                <w:sz w:val="24"/>
              </w:rPr>
              <w:tab/>
              <w:t>точку</w:t>
            </w:r>
            <w:r>
              <w:rPr>
                <w:spacing w:val="-57"/>
                <w:sz w:val="24"/>
              </w:rPr>
              <w:t xml:space="preserve"> </w:t>
            </w:r>
            <w:r>
              <w:rPr>
                <w:sz w:val="24"/>
              </w:rPr>
              <w:t>зрения,</w:t>
            </w:r>
            <w:r>
              <w:rPr>
                <w:spacing w:val="1"/>
                <w:sz w:val="24"/>
              </w:rPr>
              <w:t xml:space="preserve"> </w:t>
            </w:r>
            <w:r>
              <w:rPr>
                <w:sz w:val="24"/>
              </w:rPr>
              <w:t>понимать</w:t>
            </w:r>
            <w:r>
              <w:rPr>
                <w:spacing w:val="1"/>
                <w:sz w:val="24"/>
              </w:rPr>
              <w:t xml:space="preserve"> </w:t>
            </w:r>
            <w:r>
              <w:rPr>
                <w:sz w:val="24"/>
              </w:rPr>
              <w:t>необходимость</w:t>
            </w:r>
            <w:r>
              <w:rPr>
                <w:spacing w:val="1"/>
                <w:sz w:val="24"/>
              </w:rPr>
              <w:t xml:space="preserve"> </w:t>
            </w:r>
            <w:r>
              <w:rPr>
                <w:sz w:val="24"/>
              </w:rPr>
              <w:t>аргументации</w:t>
            </w:r>
            <w:r>
              <w:rPr>
                <w:spacing w:val="1"/>
                <w:sz w:val="24"/>
              </w:rPr>
              <w:t xml:space="preserve"> </w:t>
            </w:r>
            <w:r>
              <w:rPr>
                <w:sz w:val="24"/>
              </w:rPr>
              <w:t>своего</w:t>
            </w:r>
            <w:r>
              <w:rPr>
                <w:spacing w:val="3"/>
                <w:sz w:val="24"/>
              </w:rPr>
              <w:t xml:space="preserve"> </w:t>
            </w:r>
            <w:r>
              <w:rPr>
                <w:sz w:val="24"/>
              </w:rPr>
              <w:t>мнения.</w:t>
            </w:r>
          </w:p>
          <w:p w:rsidR="003C2477" w:rsidRDefault="00F03892" w:rsidP="00D75319">
            <w:pPr>
              <w:pStyle w:val="TableParagraph"/>
              <w:numPr>
                <w:ilvl w:val="0"/>
                <w:numId w:val="36"/>
              </w:numPr>
              <w:tabs>
                <w:tab w:val="left" w:pos="872"/>
                <w:tab w:val="left" w:pos="873"/>
                <w:tab w:val="left" w:pos="1299"/>
                <w:tab w:val="left" w:pos="1764"/>
              </w:tabs>
              <w:spacing w:line="276" w:lineRule="auto"/>
              <w:ind w:right="90" w:firstLine="0"/>
              <w:rPr>
                <w:sz w:val="24"/>
              </w:rPr>
            </w:pPr>
            <w:r>
              <w:rPr>
                <w:spacing w:val="-1"/>
                <w:sz w:val="24"/>
              </w:rPr>
              <w:t>Критично</w:t>
            </w:r>
            <w:r>
              <w:rPr>
                <w:spacing w:val="-57"/>
                <w:sz w:val="24"/>
              </w:rPr>
              <w:t xml:space="preserve"> </w:t>
            </w:r>
            <w:r>
              <w:rPr>
                <w:sz w:val="24"/>
              </w:rPr>
              <w:t>относиться</w:t>
            </w:r>
            <w:r>
              <w:rPr>
                <w:sz w:val="24"/>
              </w:rPr>
              <w:tab/>
            </w:r>
            <w:r>
              <w:rPr>
                <w:sz w:val="24"/>
              </w:rPr>
              <w:tab/>
              <w:t>к</w:t>
            </w:r>
            <w:r>
              <w:rPr>
                <w:spacing w:val="-57"/>
                <w:sz w:val="24"/>
              </w:rPr>
              <w:t xml:space="preserve"> </w:t>
            </w:r>
            <w:r>
              <w:rPr>
                <w:sz w:val="24"/>
              </w:rPr>
              <w:t>своему</w:t>
            </w:r>
            <w:r>
              <w:rPr>
                <w:spacing w:val="40"/>
                <w:sz w:val="24"/>
              </w:rPr>
              <w:t xml:space="preserve"> </w:t>
            </w:r>
            <w:r>
              <w:rPr>
                <w:sz w:val="24"/>
              </w:rPr>
              <w:t>мнению,</w:t>
            </w:r>
            <w:r>
              <w:rPr>
                <w:spacing w:val="-57"/>
                <w:sz w:val="24"/>
              </w:rPr>
              <w:t xml:space="preserve"> </w:t>
            </w:r>
            <w:r>
              <w:rPr>
                <w:sz w:val="24"/>
              </w:rPr>
              <w:t>сопоставлять</w:t>
            </w:r>
            <w:r>
              <w:rPr>
                <w:spacing w:val="1"/>
                <w:sz w:val="24"/>
              </w:rPr>
              <w:t xml:space="preserve"> </w:t>
            </w:r>
            <w:r>
              <w:rPr>
                <w:sz w:val="24"/>
              </w:rPr>
              <w:t>свою</w:t>
            </w:r>
            <w:r>
              <w:rPr>
                <w:sz w:val="24"/>
              </w:rPr>
              <w:tab/>
            </w:r>
            <w:r>
              <w:rPr>
                <w:sz w:val="24"/>
              </w:rPr>
              <w:tab/>
              <w:t>точку</w:t>
            </w:r>
            <w:r>
              <w:rPr>
                <w:spacing w:val="1"/>
                <w:sz w:val="24"/>
              </w:rPr>
              <w:t xml:space="preserve"> </w:t>
            </w:r>
            <w:r>
              <w:rPr>
                <w:sz w:val="24"/>
              </w:rPr>
              <w:t>зрения</w:t>
            </w:r>
            <w:r>
              <w:rPr>
                <w:spacing w:val="12"/>
                <w:sz w:val="24"/>
              </w:rPr>
              <w:t xml:space="preserve"> </w:t>
            </w:r>
            <w:r>
              <w:rPr>
                <w:sz w:val="24"/>
              </w:rPr>
              <w:t>с</w:t>
            </w:r>
            <w:r>
              <w:rPr>
                <w:spacing w:val="6"/>
                <w:sz w:val="24"/>
              </w:rPr>
              <w:t xml:space="preserve"> </w:t>
            </w:r>
            <w:r>
              <w:rPr>
                <w:sz w:val="24"/>
              </w:rPr>
              <w:t>точкой</w:t>
            </w:r>
            <w:r>
              <w:rPr>
                <w:spacing w:val="-57"/>
                <w:sz w:val="24"/>
              </w:rPr>
              <w:t xml:space="preserve"> </w:t>
            </w:r>
            <w:r>
              <w:rPr>
                <w:sz w:val="24"/>
              </w:rPr>
              <w:t>зрения другого.</w:t>
            </w:r>
          </w:p>
          <w:p w:rsidR="003C2477" w:rsidRDefault="00F03892" w:rsidP="00D75319">
            <w:pPr>
              <w:pStyle w:val="TableParagraph"/>
              <w:numPr>
                <w:ilvl w:val="0"/>
                <w:numId w:val="36"/>
              </w:numPr>
              <w:tabs>
                <w:tab w:val="left" w:pos="393"/>
                <w:tab w:val="left" w:pos="771"/>
                <w:tab w:val="left" w:pos="1083"/>
              </w:tabs>
              <w:spacing w:line="276" w:lineRule="auto"/>
              <w:ind w:right="95" w:firstLine="0"/>
              <w:rPr>
                <w:sz w:val="24"/>
              </w:rPr>
            </w:pPr>
            <w:r>
              <w:rPr>
                <w:sz w:val="24"/>
              </w:rPr>
              <w:t>Участвовать</w:t>
            </w:r>
            <w:r>
              <w:rPr>
                <w:spacing w:val="24"/>
                <w:sz w:val="24"/>
              </w:rPr>
              <w:t xml:space="preserve"> </w:t>
            </w:r>
            <w:r>
              <w:rPr>
                <w:sz w:val="24"/>
              </w:rPr>
              <w:t>в</w:t>
            </w:r>
            <w:r>
              <w:rPr>
                <w:spacing w:val="-57"/>
                <w:sz w:val="24"/>
              </w:rPr>
              <w:t xml:space="preserve"> </w:t>
            </w:r>
            <w:r>
              <w:rPr>
                <w:sz w:val="24"/>
              </w:rPr>
              <w:t>работе</w:t>
            </w:r>
            <w:r>
              <w:rPr>
                <w:spacing w:val="5"/>
                <w:sz w:val="24"/>
              </w:rPr>
              <w:t xml:space="preserve"> </w:t>
            </w:r>
            <w:r>
              <w:rPr>
                <w:sz w:val="24"/>
              </w:rPr>
              <w:t>группы</w:t>
            </w:r>
            <w:r>
              <w:rPr>
                <w:spacing w:val="7"/>
                <w:sz w:val="24"/>
              </w:rPr>
              <w:t xml:space="preserve"> </w:t>
            </w:r>
            <w:r>
              <w:rPr>
                <w:sz w:val="24"/>
              </w:rPr>
              <w:t>(в</w:t>
            </w:r>
            <w:r>
              <w:rPr>
                <w:spacing w:val="-57"/>
                <w:sz w:val="24"/>
              </w:rPr>
              <w:t xml:space="preserve"> </w:t>
            </w:r>
            <w:r>
              <w:rPr>
                <w:sz w:val="24"/>
              </w:rPr>
              <w:t>том</w:t>
            </w:r>
            <w:r>
              <w:rPr>
                <w:spacing w:val="12"/>
                <w:sz w:val="24"/>
              </w:rPr>
              <w:t xml:space="preserve"> </w:t>
            </w:r>
            <w:r>
              <w:rPr>
                <w:sz w:val="24"/>
              </w:rPr>
              <w:t>числе</w:t>
            </w:r>
            <w:r>
              <w:rPr>
                <w:spacing w:val="10"/>
                <w:sz w:val="24"/>
              </w:rPr>
              <w:t xml:space="preserve"> </w:t>
            </w:r>
            <w:r>
              <w:rPr>
                <w:sz w:val="24"/>
              </w:rPr>
              <w:t>в</w:t>
            </w:r>
            <w:r>
              <w:rPr>
                <w:spacing w:val="12"/>
                <w:sz w:val="24"/>
              </w:rPr>
              <w:t xml:space="preserve"> </w:t>
            </w:r>
            <w:r>
              <w:rPr>
                <w:sz w:val="24"/>
              </w:rPr>
              <w:t>ходе</w:t>
            </w:r>
            <w:r>
              <w:rPr>
                <w:spacing w:val="-57"/>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друг</w:t>
            </w:r>
            <w:r>
              <w:rPr>
                <w:sz w:val="24"/>
              </w:rPr>
              <w:tab/>
              <w:t>с</w:t>
            </w:r>
            <w:r>
              <w:rPr>
                <w:sz w:val="24"/>
              </w:rPr>
              <w:tab/>
              <w:t>другом,</w:t>
            </w:r>
            <w:r>
              <w:rPr>
                <w:spacing w:val="-57"/>
                <w:sz w:val="24"/>
              </w:rPr>
              <w:t xml:space="preserve"> </w:t>
            </w:r>
            <w:r>
              <w:rPr>
                <w:sz w:val="24"/>
              </w:rPr>
              <w:t>учитывая</w:t>
            </w:r>
            <w:r>
              <w:rPr>
                <w:spacing w:val="1"/>
                <w:sz w:val="24"/>
              </w:rPr>
              <w:t xml:space="preserve"> </w:t>
            </w:r>
            <w:r>
              <w:rPr>
                <w:sz w:val="24"/>
              </w:rPr>
              <w:t>конечную</w:t>
            </w:r>
            <w:r>
              <w:rPr>
                <w:spacing w:val="-3"/>
                <w:sz w:val="24"/>
              </w:rPr>
              <w:t xml:space="preserve"> </w:t>
            </w:r>
            <w:r>
              <w:rPr>
                <w:sz w:val="24"/>
              </w:rPr>
              <w:t>цель.</w:t>
            </w:r>
          </w:p>
          <w:p w:rsidR="003C2477" w:rsidRDefault="00F03892" w:rsidP="00D75319">
            <w:pPr>
              <w:pStyle w:val="TableParagraph"/>
              <w:numPr>
                <w:ilvl w:val="0"/>
                <w:numId w:val="36"/>
              </w:numPr>
              <w:tabs>
                <w:tab w:val="left" w:pos="422"/>
                <w:tab w:val="left" w:pos="790"/>
                <w:tab w:val="left" w:pos="1764"/>
              </w:tabs>
              <w:spacing w:line="276" w:lineRule="auto"/>
              <w:ind w:right="97" w:firstLine="0"/>
              <w:rPr>
                <w:sz w:val="24"/>
              </w:rPr>
            </w:pPr>
            <w:r>
              <w:rPr>
                <w:spacing w:val="-1"/>
                <w:sz w:val="24"/>
              </w:rPr>
              <w:t>Осуществлять</w:t>
            </w:r>
            <w:r>
              <w:rPr>
                <w:spacing w:val="-57"/>
                <w:sz w:val="24"/>
              </w:rPr>
              <w:t xml:space="preserve"> </w:t>
            </w:r>
            <w:r>
              <w:rPr>
                <w:sz w:val="24"/>
              </w:rPr>
              <w:t>взаимопомощь</w:t>
            </w:r>
            <w:r>
              <w:rPr>
                <w:spacing w:val="44"/>
                <w:sz w:val="24"/>
              </w:rPr>
              <w:t xml:space="preserve"> </w:t>
            </w:r>
            <w:r>
              <w:rPr>
                <w:sz w:val="24"/>
              </w:rPr>
              <w:t>и</w:t>
            </w:r>
            <w:r>
              <w:rPr>
                <w:spacing w:val="-57"/>
                <w:sz w:val="24"/>
              </w:rPr>
              <w:t xml:space="preserve"> </w:t>
            </w:r>
            <w:r>
              <w:rPr>
                <w:sz w:val="24"/>
              </w:rPr>
              <w:t>взаимоконтроль</w:t>
            </w:r>
            <w:r>
              <w:rPr>
                <w:spacing w:val="1"/>
                <w:sz w:val="24"/>
              </w:rPr>
              <w:t xml:space="preserve"> </w:t>
            </w:r>
            <w:r>
              <w:rPr>
                <w:sz w:val="24"/>
              </w:rPr>
              <w:t>при</w:t>
            </w:r>
            <w:r>
              <w:rPr>
                <w:sz w:val="24"/>
              </w:rPr>
              <w:tab/>
              <w:t>работе</w:t>
            </w:r>
            <w:r>
              <w:rPr>
                <w:sz w:val="24"/>
              </w:rPr>
              <w:tab/>
            </w:r>
            <w:r>
              <w:rPr>
                <w:spacing w:val="-3"/>
                <w:sz w:val="24"/>
              </w:rPr>
              <w:t>в</w:t>
            </w:r>
          </w:p>
          <w:p w:rsidR="003C2477" w:rsidRDefault="00F03892">
            <w:pPr>
              <w:pStyle w:val="TableParagraph"/>
              <w:ind w:left="109"/>
              <w:rPr>
                <w:sz w:val="24"/>
              </w:rPr>
            </w:pPr>
            <w:r>
              <w:rPr>
                <w:sz w:val="24"/>
              </w:rPr>
              <w:t>группе.</w:t>
            </w:r>
          </w:p>
        </w:tc>
      </w:tr>
    </w:tbl>
    <w:p w:rsidR="003C2477" w:rsidRDefault="003C2477">
      <w:pPr>
        <w:rPr>
          <w:sz w:val="24"/>
        </w:rPr>
        <w:sectPr w:rsidR="003C2477">
          <w:pgSz w:w="11910" w:h="16840"/>
          <w:pgMar w:top="1120" w:right="40" w:bottom="1100" w:left="780" w:header="0" w:footer="918" w:gutter="0"/>
          <w:cols w:space="720"/>
        </w:sect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2694"/>
        <w:gridCol w:w="1988"/>
        <w:gridCol w:w="2550"/>
        <w:gridCol w:w="1988"/>
      </w:tblGrid>
      <w:tr w:rsidR="003C2477">
        <w:trPr>
          <w:trHeight w:val="3811"/>
        </w:trPr>
        <w:tc>
          <w:tcPr>
            <w:tcW w:w="994" w:type="dxa"/>
          </w:tcPr>
          <w:p w:rsidR="003C2477" w:rsidRDefault="003C2477">
            <w:pPr>
              <w:pStyle w:val="TableParagraph"/>
              <w:ind w:left="0"/>
              <w:rPr>
                <w:sz w:val="24"/>
              </w:rPr>
            </w:pPr>
          </w:p>
        </w:tc>
        <w:tc>
          <w:tcPr>
            <w:tcW w:w="2694" w:type="dxa"/>
          </w:tcPr>
          <w:p w:rsidR="003C2477" w:rsidRDefault="003C2477">
            <w:pPr>
              <w:pStyle w:val="TableParagraph"/>
              <w:ind w:left="0"/>
              <w:rPr>
                <w:sz w:val="24"/>
              </w:rPr>
            </w:pPr>
          </w:p>
        </w:tc>
        <w:tc>
          <w:tcPr>
            <w:tcW w:w="1988" w:type="dxa"/>
          </w:tcPr>
          <w:p w:rsidR="003C2477" w:rsidRDefault="00F03892" w:rsidP="00D75319">
            <w:pPr>
              <w:pStyle w:val="TableParagraph"/>
              <w:numPr>
                <w:ilvl w:val="0"/>
                <w:numId w:val="35"/>
              </w:numPr>
              <w:tabs>
                <w:tab w:val="left" w:pos="422"/>
                <w:tab w:val="left" w:pos="1511"/>
              </w:tabs>
              <w:spacing w:line="276" w:lineRule="auto"/>
              <w:ind w:right="93" w:firstLine="0"/>
              <w:rPr>
                <w:sz w:val="24"/>
              </w:rPr>
            </w:pPr>
            <w:r>
              <w:rPr>
                <w:spacing w:val="-1"/>
                <w:sz w:val="24"/>
              </w:rPr>
              <w:t>Осуществлять</w:t>
            </w:r>
            <w:r>
              <w:rPr>
                <w:spacing w:val="-57"/>
                <w:sz w:val="24"/>
              </w:rPr>
              <w:t xml:space="preserve"> </w:t>
            </w:r>
            <w:r>
              <w:rPr>
                <w:sz w:val="24"/>
              </w:rPr>
              <w:t>выбор</w:t>
            </w:r>
            <w:r>
              <w:rPr>
                <w:sz w:val="24"/>
              </w:rPr>
              <w:tab/>
            </w:r>
            <w:r>
              <w:rPr>
                <w:spacing w:val="-2"/>
                <w:sz w:val="24"/>
              </w:rPr>
              <w:t>под</w:t>
            </w:r>
            <w:r>
              <w:rPr>
                <w:spacing w:val="-57"/>
                <w:sz w:val="24"/>
              </w:rPr>
              <w:t xml:space="preserve"> </w:t>
            </w:r>
            <w:r>
              <w:rPr>
                <w:sz w:val="24"/>
              </w:rPr>
              <w:t>определённую</w:t>
            </w:r>
            <w:r>
              <w:rPr>
                <w:spacing w:val="1"/>
                <w:sz w:val="24"/>
              </w:rPr>
              <w:t xml:space="preserve"> </w:t>
            </w:r>
            <w:r>
              <w:rPr>
                <w:sz w:val="24"/>
              </w:rPr>
              <w:t>задачу</w:t>
            </w:r>
            <w:r>
              <w:rPr>
                <w:spacing w:val="1"/>
                <w:sz w:val="24"/>
              </w:rPr>
              <w:t xml:space="preserve"> </w:t>
            </w:r>
            <w:r>
              <w:rPr>
                <w:sz w:val="24"/>
              </w:rPr>
              <w:t>литературы,</w:t>
            </w:r>
            <w:r>
              <w:rPr>
                <w:spacing w:val="1"/>
                <w:sz w:val="24"/>
              </w:rPr>
              <w:t xml:space="preserve"> </w:t>
            </w:r>
            <w:r>
              <w:rPr>
                <w:sz w:val="24"/>
              </w:rPr>
              <w:t>инструментов,</w:t>
            </w:r>
            <w:r>
              <w:rPr>
                <w:spacing w:val="1"/>
                <w:sz w:val="24"/>
              </w:rPr>
              <w:t xml:space="preserve"> </w:t>
            </w:r>
            <w:r>
              <w:rPr>
                <w:sz w:val="24"/>
              </w:rPr>
              <w:t>приборов.</w:t>
            </w:r>
          </w:p>
          <w:p w:rsidR="003C2477" w:rsidRDefault="00F03892" w:rsidP="00D75319">
            <w:pPr>
              <w:pStyle w:val="TableParagraph"/>
              <w:numPr>
                <w:ilvl w:val="0"/>
                <w:numId w:val="35"/>
              </w:numPr>
              <w:tabs>
                <w:tab w:val="left" w:pos="781"/>
                <w:tab w:val="left" w:pos="782"/>
                <w:tab w:val="left" w:pos="1764"/>
              </w:tabs>
              <w:spacing w:line="276" w:lineRule="auto"/>
              <w:ind w:right="96" w:firstLine="0"/>
              <w:rPr>
                <w:sz w:val="24"/>
              </w:rPr>
            </w:pPr>
            <w:r>
              <w:rPr>
                <w:spacing w:val="-1"/>
                <w:sz w:val="24"/>
              </w:rPr>
              <w:t>Оценивать</w:t>
            </w:r>
            <w:r>
              <w:rPr>
                <w:spacing w:val="-57"/>
                <w:sz w:val="24"/>
              </w:rPr>
              <w:t xml:space="preserve"> </w:t>
            </w:r>
            <w:r>
              <w:rPr>
                <w:sz w:val="24"/>
              </w:rPr>
              <w:t>собственную</w:t>
            </w:r>
            <w:r>
              <w:rPr>
                <w:spacing w:val="1"/>
                <w:sz w:val="24"/>
              </w:rPr>
              <w:t xml:space="preserve"> </w:t>
            </w:r>
            <w:r>
              <w:rPr>
                <w:sz w:val="24"/>
              </w:rPr>
              <w:t>успешность</w:t>
            </w:r>
            <w:r>
              <w:rPr>
                <w:sz w:val="24"/>
              </w:rPr>
              <w:tab/>
            </w:r>
            <w:r>
              <w:rPr>
                <w:spacing w:val="-2"/>
                <w:sz w:val="24"/>
              </w:rPr>
              <w:t>в</w:t>
            </w:r>
            <w:r>
              <w:rPr>
                <w:spacing w:val="-57"/>
                <w:sz w:val="24"/>
              </w:rPr>
              <w:t xml:space="preserve"> </w:t>
            </w:r>
            <w:r>
              <w:rPr>
                <w:sz w:val="24"/>
              </w:rPr>
              <w:t>выполнения</w:t>
            </w:r>
          </w:p>
          <w:p w:rsidR="003C2477" w:rsidRDefault="00F03892">
            <w:pPr>
              <w:pStyle w:val="TableParagraph"/>
              <w:rPr>
                <w:sz w:val="24"/>
              </w:rPr>
            </w:pPr>
            <w:r>
              <w:rPr>
                <w:sz w:val="24"/>
              </w:rPr>
              <w:t>заданий</w:t>
            </w:r>
          </w:p>
        </w:tc>
        <w:tc>
          <w:tcPr>
            <w:tcW w:w="2550" w:type="dxa"/>
          </w:tcPr>
          <w:p w:rsidR="003C2477" w:rsidRDefault="00F03892">
            <w:pPr>
              <w:pStyle w:val="TableParagraph"/>
              <w:tabs>
                <w:tab w:val="left" w:pos="1807"/>
              </w:tabs>
              <w:spacing w:line="276" w:lineRule="auto"/>
              <w:ind w:right="91"/>
              <w:rPr>
                <w:sz w:val="24"/>
              </w:rPr>
            </w:pPr>
            <w:r>
              <w:rPr>
                <w:sz w:val="24"/>
              </w:rPr>
              <w:t>обосновывать</w:t>
            </w:r>
            <w:r>
              <w:rPr>
                <w:sz w:val="24"/>
              </w:rPr>
              <w:tab/>
            </w:r>
            <w:r>
              <w:rPr>
                <w:spacing w:val="-1"/>
                <w:sz w:val="24"/>
              </w:rPr>
              <w:t>выбор</w:t>
            </w:r>
            <w:r>
              <w:rPr>
                <w:spacing w:val="-57"/>
                <w:sz w:val="24"/>
              </w:rPr>
              <w:t xml:space="preserve"> </w:t>
            </w:r>
            <w:r>
              <w:rPr>
                <w:sz w:val="24"/>
              </w:rPr>
              <w:t>наиболее</w:t>
            </w:r>
            <w:r>
              <w:rPr>
                <w:spacing w:val="1"/>
                <w:sz w:val="24"/>
              </w:rPr>
              <w:t xml:space="preserve"> </w:t>
            </w:r>
            <w:r>
              <w:rPr>
                <w:sz w:val="24"/>
              </w:rPr>
              <w:t>эффективного</w:t>
            </w:r>
            <w:r>
              <w:rPr>
                <w:spacing w:val="9"/>
                <w:sz w:val="24"/>
              </w:rPr>
              <w:t xml:space="preserve"> </w:t>
            </w:r>
            <w:r>
              <w:rPr>
                <w:sz w:val="24"/>
              </w:rPr>
              <w:t>способа</w:t>
            </w:r>
            <w:r>
              <w:rPr>
                <w:spacing w:val="-57"/>
                <w:sz w:val="24"/>
              </w:rPr>
              <w:t xml:space="preserve"> </w:t>
            </w:r>
            <w:r>
              <w:rPr>
                <w:sz w:val="24"/>
              </w:rPr>
              <w:t>действия.</w:t>
            </w:r>
          </w:p>
        </w:tc>
        <w:tc>
          <w:tcPr>
            <w:tcW w:w="1988" w:type="dxa"/>
          </w:tcPr>
          <w:p w:rsidR="003C2477" w:rsidRDefault="003C2477">
            <w:pPr>
              <w:pStyle w:val="TableParagraph"/>
              <w:ind w:left="0"/>
              <w:rPr>
                <w:sz w:val="24"/>
              </w:rPr>
            </w:pPr>
          </w:p>
        </w:tc>
      </w:tr>
      <w:tr w:rsidR="003C2477">
        <w:trPr>
          <w:trHeight w:val="10476"/>
        </w:trPr>
        <w:tc>
          <w:tcPr>
            <w:tcW w:w="994" w:type="dxa"/>
          </w:tcPr>
          <w:p w:rsidR="003C2477" w:rsidRDefault="00F03892">
            <w:pPr>
              <w:pStyle w:val="TableParagraph"/>
              <w:spacing w:line="263" w:lineRule="exact"/>
              <w:rPr>
                <w:sz w:val="24"/>
              </w:rPr>
            </w:pPr>
            <w:r>
              <w:rPr>
                <w:sz w:val="24"/>
              </w:rPr>
              <w:t>4 класс</w:t>
            </w:r>
          </w:p>
        </w:tc>
        <w:tc>
          <w:tcPr>
            <w:tcW w:w="2694" w:type="dxa"/>
          </w:tcPr>
          <w:p w:rsidR="003C2477" w:rsidRDefault="00F03892">
            <w:pPr>
              <w:pStyle w:val="TableParagraph"/>
              <w:tabs>
                <w:tab w:val="left" w:pos="2485"/>
              </w:tabs>
              <w:spacing w:line="276" w:lineRule="auto"/>
              <w:ind w:right="89"/>
              <w:jc w:val="both"/>
              <w:rPr>
                <w:sz w:val="24"/>
              </w:rPr>
            </w:pPr>
            <w:r>
              <w:rPr>
                <w:sz w:val="24"/>
              </w:rPr>
              <w:t>1.</w:t>
            </w:r>
            <w:r>
              <w:rPr>
                <w:spacing w:val="1"/>
                <w:sz w:val="24"/>
              </w:rPr>
              <w:t xml:space="preserve"> </w:t>
            </w:r>
            <w:r>
              <w:rPr>
                <w:sz w:val="24"/>
              </w:rPr>
              <w:t>Проявлять</w:t>
            </w:r>
            <w:r>
              <w:rPr>
                <w:spacing w:val="1"/>
                <w:sz w:val="24"/>
              </w:rPr>
              <w:t xml:space="preserve"> </w:t>
            </w:r>
            <w:r>
              <w:rPr>
                <w:sz w:val="24"/>
              </w:rPr>
              <w:t>чувство</w:t>
            </w:r>
            <w:r>
              <w:rPr>
                <w:spacing w:val="1"/>
                <w:sz w:val="24"/>
              </w:rPr>
              <w:t xml:space="preserve"> </w:t>
            </w:r>
            <w:r>
              <w:rPr>
                <w:sz w:val="24"/>
              </w:rPr>
              <w:t>сопричастности</w:t>
            </w:r>
            <w:r>
              <w:rPr>
                <w:sz w:val="24"/>
              </w:rPr>
              <w:tab/>
            </w:r>
            <w:r>
              <w:rPr>
                <w:spacing w:val="-4"/>
                <w:sz w:val="24"/>
              </w:rPr>
              <w:t>с</w:t>
            </w:r>
            <w:r>
              <w:rPr>
                <w:spacing w:val="-58"/>
                <w:sz w:val="24"/>
              </w:rPr>
              <w:t xml:space="preserve"> </w:t>
            </w:r>
            <w:r>
              <w:rPr>
                <w:sz w:val="24"/>
              </w:rPr>
              <w:t>жизнью своего народа и</w:t>
            </w:r>
            <w:r>
              <w:rPr>
                <w:spacing w:val="-58"/>
                <w:sz w:val="24"/>
              </w:rPr>
              <w:t xml:space="preserve"> </w:t>
            </w:r>
            <w:r>
              <w:rPr>
                <w:sz w:val="24"/>
              </w:rPr>
              <w:t>Родины,</w:t>
            </w:r>
            <w:r>
              <w:rPr>
                <w:spacing w:val="1"/>
                <w:sz w:val="24"/>
              </w:rPr>
              <w:t xml:space="preserve"> </w:t>
            </w:r>
            <w:r>
              <w:rPr>
                <w:sz w:val="24"/>
              </w:rPr>
              <w:t>осознавать</w:t>
            </w:r>
            <w:r>
              <w:rPr>
                <w:spacing w:val="-57"/>
                <w:sz w:val="24"/>
              </w:rPr>
              <w:t xml:space="preserve"> </w:t>
            </w:r>
            <w:r>
              <w:rPr>
                <w:sz w:val="24"/>
              </w:rPr>
              <w:t>свою</w:t>
            </w:r>
            <w:r>
              <w:rPr>
                <w:spacing w:val="1"/>
                <w:sz w:val="24"/>
              </w:rPr>
              <w:t xml:space="preserve"> </w:t>
            </w:r>
            <w:r>
              <w:rPr>
                <w:sz w:val="24"/>
              </w:rPr>
              <w:t>гражданскую</w:t>
            </w:r>
            <w:r>
              <w:rPr>
                <w:spacing w:val="1"/>
                <w:sz w:val="24"/>
              </w:rPr>
              <w:t xml:space="preserve"> </w:t>
            </w:r>
            <w:r>
              <w:rPr>
                <w:sz w:val="24"/>
              </w:rPr>
              <w:t>и</w:t>
            </w:r>
            <w:r>
              <w:rPr>
                <w:spacing w:val="1"/>
                <w:sz w:val="24"/>
              </w:rPr>
              <w:t xml:space="preserve"> </w:t>
            </w:r>
            <w:r>
              <w:rPr>
                <w:sz w:val="24"/>
              </w:rPr>
              <w:t>национальную</w:t>
            </w:r>
            <w:r>
              <w:rPr>
                <w:spacing w:val="1"/>
                <w:sz w:val="24"/>
              </w:rPr>
              <w:t xml:space="preserve"> </w:t>
            </w:r>
            <w:r>
              <w:rPr>
                <w:sz w:val="24"/>
              </w:rPr>
              <w:t>принад-</w:t>
            </w:r>
            <w:r>
              <w:rPr>
                <w:spacing w:val="-57"/>
                <w:sz w:val="24"/>
              </w:rPr>
              <w:t xml:space="preserve"> </w:t>
            </w:r>
            <w:r>
              <w:rPr>
                <w:sz w:val="24"/>
              </w:rPr>
              <w:t>лежность.</w:t>
            </w:r>
            <w:r>
              <w:rPr>
                <w:spacing w:val="1"/>
                <w:sz w:val="24"/>
              </w:rPr>
              <w:t xml:space="preserve"> </w:t>
            </w:r>
            <w:r>
              <w:rPr>
                <w:sz w:val="24"/>
              </w:rPr>
              <w:t>Собирать</w:t>
            </w:r>
            <w:r>
              <w:rPr>
                <w:spacing w:val="1"/>
                <w:sz w:val="24"/>
              </w:rPr>
              <w:t xml:space="preserve"> </w:t>
            </w:r>
            <w:r>
              <w:rPr>
                <w:sz w:val="24"/>
              </w:rPr>
              <w:t>и</w:t>
            </w:r>
            <w:r>
              <w:rPr>
                <w:spacing w:val="1"/>
                <w:sz w:val="24"/>
              </w:rPr>
              <w:t xml:space="preserve"> </w:t>
            </w:r>
            <w:r>
              <w:rPr>
                <w:sz w:val="24"/>
              </w:rPr>
              <w:t>изучать</w:t>
            </w:r>
            <w:r>
              <w:rPr>
                <w:spacing w:val="1"/>
                <w:sz w:val="24"/>
              </w:rPr>
              <w:t xml:space="preserve"> </w:t>
            </w:r>
            <w:r>
              <w:rPr>
                <w:sz w:val="24"/>
              </w:rPr>
              <w:t>краеведческий</w:t>
            </w:r>
            <w:r>
              <w:rPr>
                <w:spacing w:val="-57"/>
                <w:sz w:val="24"/>
              </w:rPr>
              <w:t xml:space="preserve"> </w:t>
            </w:r>
            <w:r>
              <w:rPr>
                <w:sz w:val="24"/>
              </w:rPr>
              <w:t>материал</w:t>
            </w:r>
            <w:r>
              <w:rPr>
                <w:spacing w:val="1"/>
                <w:sz w:val="24"/>
              </w:rPr>
              <w:t xml:space="preserve"> </w:t>
            </w:r>
            <w:r>
              <w:rPr>
                <w:sz w:val="24"/>
              </w:rPr>
              <w:t>(история</w:t>
            </w:r>
            <w:r>
              <w:rPr>
                <w:spacing w:val="1"/>
                <w:sz w:val="24"/>
              </w:rPr>
              <w:t xml:space="preserve"> </w:t>
            </w:r>
            <w:r>
              <w:rPr>
                <w:sz w:val="24"/>
              </w:rPr>
              <w:t>и</w:t>
            </w:r>
            <w:r>
              <w:rPr>
                <w:spacing w:val="-57"/>
                <w:sz w:val="24"/>
              </w:rPr>
              <w:t xml:space="preserve"> </w:t>
            </w:r>
            <w:r>
              <w:rPr>
                <w:sz w:val="24"/>
              </w:rPr>
              <w:t>география</w:t>
            </w:r>
            <w:r>
              <w:rPr>
                <w:spacing w:val="1"/>
                <w:sz w:val="24"/>
              </w:rPr>
              <w:t xml:space="preserve"> </w:t>
            </w:r>
            <w:r>
              <w:rPr>
                <w:sz w:val="24"/>
              </w:rPr>
              <w:t>края).</w:t>
            </w:r>
          </w:p>
          <w:p w:rsidR="003C2477" w:rsidRDefault="00F03892" w:rsidP="00D75319">
            <w:pPr>
              <w:pStyle w:val="TableParagraph"/>
              <w:numPr>
                <w:ilvl w:val="0"/>
                <w:numId w:val="34"/>
              </w:numPr>
              <w:tabs>
                <w:tab w:val="left" w:pos="571"/>
                <w:tab w:val="left" w:pos="1659"/>
              </w:tabs>
              <w:spacing w:line="276" w:lineRule="auto"/>
              <w:ind w:right="90" w:firstLine="0"/>
              <w:jc w:val="both"/>
              <w:rPr>
                <w:sz w:val="24"/>
              </w:rPr>
            </w:pPr>
            <w:r>
              <w:rPr>
                <w:sz w:val="24"/>
              </w:rPr>
              <w:t>Ценить</w:t>
            </w:r>
            <w:r>
              <w:rPr>
                <w:spacing w:val="1"/>
                <w:sz w:val="24"/>
              </w:rPr>
              <w:t xml:space="preserve"> </w:t>
            </w:r>
            <w:r>
              <w:rPr>
                <w:sz w:val="24"/>
              </w:rPr>
              <w:t>семейные</w:t>
            </w:r>
            <w:r>
              <w:rPr>
                <w:spacing w:val="-57"/>
                <w:sz w:val="24"/>
              </w:rPr>
              <w:t xml:space="preserve"> </w:t>
            </w:r>
            <w:r>
              <w:rPr>
                <w:sz w:val="24"/>
              </w:rPr>
              <w:t>отношения,</w:t>
            </w:r>
            <w:r>
              <w:rPr>
                <w:spacing w:val="1"/>
                <w:sz w:val="24"/>
              </w:rPr>
              <w:t xml:space="preserve"> </w:t>
            </w:r>
            <w:r>
              <w:rPr>
                <w:sz w:val="24"/>
              </w:rPr>
              <w:t>традиции</w:t>
            </w:r>
            <w:r>
              <w:rPr>
                <w:spacing w:val="-57"/>
                <w:sz w:val="24"/>
              </w:rPr>
              <w:t xml:space="preserve"> </w:t>
            </w:r>
            <w:r>
              <w:rPr>
                <w:sz w:val="24"/>
              </w:rPr>
              <w:t>своего народа. Уважать</w:t>
            </w:r>
            <w:r>
              <w:rPr>
                <w:spacing w:val="-57"/>
                <w:sz w:val="24"/>
              </w:rPr>
              <w:t xml:space="preserve"> </w:t>
            </w:r>
            <w:r>
              <w:rPr>
                <w:sz w:val="24"/>
              </w:rPr>
              <w:t>и</w:t>
            </w:r>
            <w:r>
              <w:rPr>
                <w:spacing w:val="1"/>
                <w:sz w:val="24"/>
              </w:rPr>
              <w:t xml:space="preserve"> </w:t>
            </w:r>
            <w:r>
              <w:rPr>
                <w:sz w:val="24"/>
              </w:rPr>
              <w:t>изучать</w:t>
            </w:r>
            <w:r>
              <w:rPr>
                <w:spacing w:val="1"/>
                <w:sz w:val="24"/>
              </w:rPr>
              <w:t xml:space="preserve"> </w:t>
            </w:r>
            <w:r>
              <w:rPr>
                <w:sz w:val="24"/>
              </w:rPr>
              <w:t>историю</w:t>
            </w:r>
            <w:r>
              <w:rPr>
                <w:spacing w:val="1"/>
                <w:sz w:val="24"/>
              </w:rPr>
              <w:t xml:space="preserve"> </w:t>
            </w:r>
            <w:r>
              <w:rPr>
                <w:sz w:val="24"/>
              </w:rPr>
              <w:t>России,</w:t>
            </w:r>
            <w:r>
              <w:rPr>
                <w:sz w:val="24"/>
              </w:rPr>
              <w:tab/>
            </w:r>
            <w:r>
              <w:rPr>
                <w:spacing w:val="-1"/>
                <w:sz w:val="24"/>
              </w:rPr>
              <w:t>культуру</w:t>
            </w:r>
            <w:r>
              <w:rPr>
                <w:spacing w:val="-58"/>
                <w:sz w:val="24"/>
              </w:rPr>
              <w:t xml:space="preserve"> </w:t>
            </w:r>
            <w:r>
              <w:rPr>
                <w:sz w:val="24"/>
              </w:rPr>
              <w:t>народов,</w:t>
            </w:r>
            <w:r>
              <w:rPr>
                <w:spacing w:val="1"/>
                <w:sz w:val="24"/>
              </w:rPr>
              <w:t xml:space="preserve"> </w:t>
            </w:r>
            <w:r>
              <w:rPr>
                <w:sz w:val="24"/>
              </w:rPr>
              <w:t>населяющих</w:t>
            </w:r>
            <w:r>
              <w:rPr>
                <w:spacing w:val="1"/>
                <w:sz w:val="24"/>
              </w:rPr>
              <w:t xml:space="preserve"> </w:t>
            </w:r>
            <w:r>
              <w:rPr>
                <w:sz w:val="24"/>
              </w:rPr>
              <w:t>Россию.</w:t>
            </w:r>
          </w:p>
          <w:p w:rsidR="003C2477" w:rsidRDefault="00F03892" w:rsidP="00D75319">
            <w:pPr>
              <w:pStyle w:val="TableParagraph"/>
              <w:numPr>
                <w:ilvl w:val="0"/>
                <w:numId w:val="34"/>
              </w:numPr>
              <w:tabs>
                <w:tab w:val="left" w:pos="1391"/>
                <w:tab w:val="left" w:pos="1392"/>
                <w:tab w:val="left" w:pos="1621"/>
                <w:tab w:val="left" w:pos="1942"/>
              </w:tabs>
              <w:spacing w:line="276" w:lineRule="auto"/>
              <w:ind w:right="91" w:firstLine="0"/>
              <w:rPr>
                <w:sz w:val="24"/>
              </w:rPr>
            </w:pPr>
            <w:r>
              <w:rPr>
                <w:spacing w:val="-1"/>
                <w:sz w:val="24"/>
              </w:rPr>
              <w:t>Определять</w:t>
            </w:r>
            <w:r>
              <w:rPr>
                <w:spacing w:val="-57"/>
                <w:sz w:val="24"/>
              </w:rPr>
              <w:t xml:space="preserve"> </w:t>
            </w:r>
            <w:r>
              <w:rPr>
                <w:sz w:val="24"/>
              </w:rPr>
              <w:t>личностный</w:t>
            </w:r>
            <w:r>
              <w:rPr>
                <w:sz w:val="24"/>
              </w:rPr>
              <w:tab/>
            </w:r>
            <w:r>
              <w:rPr>
                <w:sz w:val="24"/>
              </w:rPr>
              <w:tab/>
            </w:r>
            <w:r>
              <w:rPr>
                <w:sz w:val="24"/>
              </w:rPr>
              <w:tab/>
              <w:t>смысл</w:t>
            </w:r>
            <w:r>
              <w:rPr>
                <w:spacing w:val="1"/>
                <w:sz w:val="24"/>
              </w:rPr>
              <w:t xml:space="preserve"> </w:t>
            </w:r>
            <w:r>
              <w:rPr>
                <w:sz w:val="24"/>
              </w:rPr>
              <w:t>учения;</w:t>
            </w:r>
            <w:r>
              <w:rPr>
                <w:sz w:val="24"/>
              </w:rPr>
              <w:tab/>
            </w:r>
            <w:r>
              <w:rPr>
                <w:sz w:val="24"/>
              </w:rPr>
              <w:tab/>
              <w:t>выбирать</w:t>
            </w:r>
            <w:r>
              <w:rPr>
                <w:spacing w:val="1"/>
                <w:sz w:val="24"/>
              </w:rPr>
              <w:t xml:space="preserve"> </w:t>
            </w:r>
            <w:r>
              <w:rPr>
                <w:sz w:val="24"/>
              </w:rPr>
              <w:t>дальнейший</w:t>
            </w:r>
            <w:r>
              <w:rPr>
                <w:spacing w:val="1"/>
                <w:sz w:val="24"/>
              </w:rPr>
              <w:t xml:space="preserve"> </w:t>
            </w:r>
            <w:r>
              <w:rPr>
                <w:sz w:val="24"/>
              </w:rPr>
              <w:t>образовательный</w:t>
            </w:r>
            <w:r>
              <w:rPr>
                <w:spacing w:val="1"/>
                <w:sz w:val="24"/>
              </w:rPr>
              <w:t xml:space="preserve"> </w:t>
            </w:r>
            <w:r>
              <w:rPr>
                <w:sz w:val="24"/>
              </w:rPr>
              <w:t>маршрут.</w:t>
            </w:r>
          </w:p>
          <w:p w:rsidR="003C2477" w:rsidRDefault="00F03892" w:rsidP="00D75319">
            <w:pPr>
              <w:pStyle w:val="TableParagraph"/>
              <w:numPr>
                <w:ilvl w:val="0"/>
                <w:numId w:val="34"/>
              </w:numPr>
              <w:tabs>
                <w:tab w:val="left" w:pos="527"/>
                <w:tab w:val="left" w:pos="528"/>
                <w:tab w:val="left" w:pos="2143"/>
                <w:tab w:val="left" w:pos="2476"/>
              </w:tabs>
              <w:spacing w:line="276" w:lineRule="auto"/>
              <w:ind w:right="91" w:firstLine="0"/>
              <w:rPr>
                <w:sz w:val="24"/>
              </w:rPr>
            </w:pPr>
            <w:r>
              <w:rPr>
                <w:sz w:val="24"/>
              </w:rPr>
              <w:t>Регулировать</w:t>
            </w:r>
            <w:r>
              <w:rPr>
                <w:sz w:val="24"/>
              </w:rPr>
              <w:tab/>
            </w:r>
            <w:r>
              <w:rPr>
                <w:spacing w:val="-1"/>
                <w:sz w:val="24"/>
              </w:rPr>
              <w:t>свое</w:t>
            </w:r>
            <w:r>
              <w:rPr>
                <w:spacing w:val="-57"/>
                <w:sz w:val="24"/>
              </w:rPr>
              <w:t xml:space="preserve"> </w:t>
            </w:r>
            <w:r>
              <w:rPr>
                <w:sz w:val="24"/>
              </w:rPr>
              <w:t>поведение</w:t>
            </w:r>
            <w:r>
              <w:rPr>
                <w:sz w:val="24"/>
              </w:rPr>
              <w:tab/>
            </w:r>
            <w:r>
              <w:rPr>
                <w:sz w:val="24"/>
              </w:rPr>
              <w:tab/>
            </w:r>
            <w:r>
              <w:rPr>
                <w:spacing w:val="-3"/>
                <w:sz w:val="24"/>
              </w:rPr>
              <w:t>в</w:t>
            </w:r>
          </w:p>
          <w:p w:rsidR="003C2477" w:rsidRDefault="00F03892">
            <w:pPr>
              <w:pStyle w:val="TableParagraph"/>
              <w:tabs>
                <w:tab w:val="left" w:pos="2485"/>
              </w:tabs>
              <w:spacing w:line="276" w:lineRule="auto"/>
              <w:ind w:right="90"/>
              <w:rPr>
                <w:sz w:val="24"/>
              </w:rPr>
            </w:pPr>
            <w:r>
              <w:rPr>
                <w:sz w:val="24"/>
              </w:rPr>
              <w:t>соответствии</w:t>
            </w:r>
            <w:r>
              <w:rPr>
                <w:sz w:val="24"/>
              </w:rPr>
              <w:tab/>
            </w:r>
            <w:r>
              <w:rPr>
                <w:spacing w:val="-5"/>
                <w:sz w:val="24"/>
              </w:rPr>
              <w:t>с</w:t>
            </w:r>
            <w:r>
              <w:rPr>
                <w:spacing w:val="-57"/>
                <w:sz w:val="24"/>
              </w:rPr>
              <w:t xml:space="preserve"> </w:t>
            </w:r>
            <w:r>
              <w:rPr>
                <w:sz w:val="24"/>
              </w:rPr>
              <w:t>познанными</w:t>
            </w:r>
            <w:r>
              <w:rPr>
                <w:spacing w:val="1"/>
                <w:sz w:val="24"/>
              </w:rPr>
              <w:t xml:space="preserve"> </w:t>
            </w:r>
            <w:r>
              <w:rPr>
                <w:sz w:val="24"/>
              </w:rPr>
              <w:t>моральными</w:t>
            </w:r>
            <w:r>
              <w:rPr>
                <w:spacing w:val="8"/>
                <w:sz w:val="24"/>
              </w:rPr>
              <w:t xml:space="preserve"> </w:t>
            </w:r>
            <w:r>
              <w:rPr>
                <w:sz w:val="24"/>
              </w:rPr>
              <w:t>нормами</w:t>
            </w:r>
            <w:r>
              <w:rPr>
                <w:spacing w:val="9"/>
                <w:sz w:val="24"/>
              </w:rPr>
              <w:t xml:space="preserve"> </w:t>
            </w:r>
            <w:r>
              <w:rPr>
                <w:sz w:val="24"/>
              </w:rPr>
              <w:t>и</w:t>
            </w:r>
            <w:r>
              <w:rPr>
                <w:spacing w:val="-57"/>
                <w:sz w:val="24"/>
              </w:rPr>
              <w:t xml:space="preserve"> </w:t>
            </w:r>
            <w:r>
              <w:rPr>
                <w:sz w:val="24"/>
              </w:rPr>
              <w:t>этическими</w:t>
            </w:r>
            <w:r>
              <w:rPr>
                <w:spacing w:val="1"/>
                <w:sz w:val="24"/>
              </w:rPr>
              <w:t xml:space="preserve"> </w:t>
            </w:r>
            <w:r>
              <w:rPr>
                <w:sz w:val="24"/>
              </w:rPr>
              <w:t>требованиями.</w:t>
            </w:r>
          </w:p>
          <w:p w:rsidR="003C2477" w:rsidRDefault="003C2477">
            <w:pPr>
              <w:pStyle w:val="TableParagraph"/>
              <w:spacing w:before="9"/>
              <w:ind w:left="0"/>
              <w:rPr>
                <w:b/>
                <w:sz w:val="23"/>
              </w:rPr>
            </w:pPr>
          </w:p>
          <w:p w:rsidR="003C2477" w:rsidRDefault="00F03892">
            <w:pPr>
              <w:pStyle w:val="TableParagraph"/>
              <w:tabs>
                <w:tab w:val="left" w:pos="1625"/>
                <w:tab w:val="left" w:pos="1803"/>
              </w:tabs>
              <w:spacing w:line="310" w:lineRule="atLeast"/>
              <w:ind w:right="94"/>
              <w:rPr>
                <w:sz w:val="24"/>
              </w:rPr>
            </w:pPr>
            <w:r>
              <w:rPr>
                <w:sz w:val="24"/>
              </w:rPr>
              <w:t>Испытывать</w:t>
            </w:r>
            <w:r>
              <w:rPr>
                <w:sz w:val="24"/>
              </w:rPr>
              <w:tab/>
            </w:r>
            <w:r>
              <w:rPr>
                <w:spacing w:val="-1"/>
                <w:sz w:val="24"/>
              </w:rPr>
              <w:t>эмпатию,</w:t>
            </w:r>
            <w:r>
              <w:rPr>
                <w:spacing w:val="-57"/>
                <w:sz w:val="24"/>
              </w:rPr>
              <w:t xml:space="preserve"> </w:t>
            </w:r>
            <w:r>
              <w:rPr>
                <w:sz w:val="24"/>
              </w:rPr>
              <w:t>понимать</w:t>
            </w:r>
            <w:r>
              <w:rPr>
                <w:sz w:val="24"/>
              </w:rPr>
              <w:tab/>
            </w:r>
            <w:r>
              <w:rPr>
                <w:sz w:val="24"/>
              </w:rPr>
              <w:tab/>
            </w:r>
            <w:r>
              <w:rPr>
                <w:spacing w:val="-1"/>
                <w:sz w:val="24"/>
              </w:rPr>
              <w:t>чувства</w:t>
            </w:r>
          </w:p>
        </w:tc>
        <w:tc>
          <w:tcPr>
            <w:tcW w:w="1988" w:type="dxa"/>
          </w:tcPr>
          <w:p w:rsidR="003C2477" w:rsidRDefault="00F03892">
            <w:pPr>
              <w:pStyle w:val="TableParagraph"/>
              <w:spacing w:line="263" w:lineRule="exact"/>
              <w:rPr>
                <w:sz w:val="24"/>
              </w:rPr>
            </w:pPr>
            <w:r>
              <w:rPr>
                <w:sz w:val="24"/>
              </w:rPr>
              <w:t>1.</w:t>
            </w:r>
          </w:p>
          <w:p w:rsidR="003C2477" w:rsidRDefault="00F03892">
            <w:pPr>
              <w:pStyle w:val="TableParagraph"/>
              <w:tabs>
                <w:tab w:val="left" w:pos="709"/>
                <w:tab w:val="left" w:pos="963"/>
                <w:tab w:val="left" w:pos="1559"/>
                <w:tab w:val="left" w:pos="1750"/>
              </w:tabs>
              <w:spacing w:before="41" w:line="276" w:lineRule="auto"/>
              <w:ind w:right="91"/>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задание:</w:t>
            </w:r>
            <w:r>
              <w:rPr>
                <w:spacing w:val="1"/>
                <w:sz w:val="24"/>
              </w:rPr>
              <w:t xml:space="preserve"> </w:t>
            </w:r>
            <w:r>
              <w:rPr>
                <w:sz w:val="24"/>
              </w:rPr>
              <w:t>определять</w:t>
            </w:r>
            <w:r>
              <w:rPr>
                <w:sz w:val="24"/>
              </w:rPr>
              <w:tab/>
            </w:r>
            <w:r>
              <w:rPr>
                <w:spacing w:val="-1"/>
                <w:sz w:val="24"/>
              </w:rPr>
              <w:t>его</w:t>
            </w:r>
            <w:r>
              <w:rPr>
                <w:spacing w:val="-57"/>
                <w:sz w:val="24"/>
              </w:rPr>
              <w:t xml:space="preserve"> </w:t>
            </w:r>
            <w:r>
              <w:rPr>
                <w:sz w:val="24"/>
              </w:rPr>
              <w:t>цель,</w:t>
            </w:r>
            <w:r>
              <w:rPr>
                <w:spacing w:val="1"/>
                <w:sz w:val="24"/>
              </w:rPr>
              <w:t xml:space="preserve"> </w:t>
            </w:r>
            <w:r>
              <w:rPr>
                <w:sz w:val="24"/>
              </w:rPr>
              <w:t>планировать</w:t>
            </w:r>
            <w:r>
              <w:rPr>
                <w:spacing w:val="1"/>
                <w:sz w:val="24"/>
              </w:rPr>
              <w:t xml:space="preserve"> </w:t>
            </w:r>
            <w:r>
              <w:rPr>
                <w:sz w:val="24"/>
              </w:rPr>
              <w:t>свои</w:t>
            </w:r>
            <w:r>
              <w:rPr>
                <w:sz w:val="24"/>
              </w:rPr>
              <w:tab/>
            </w:r>
            <w:r>
              <w:rPr>
                <w:sz w:val="24"/>
              </w:rPr>
              <w:tab/>
            </w:r>
            <w:r>
              <w:rPr>
                <w:spacing w:val="-1"/>
                <w:sz w:val="24"/>
              </w:rPr>
              <w:t>действия</w:t>
            </w:r>
            <w:r>
              <w:rPr>
                <w:spacing w:val="-57"/>
                <w:sz w:val="24"/>
              </w:rPr>
              <w:t xml:space="preserve"> </w:t>
            </w:r>
            <w:r>
              <w:rPr>
                <w:sz w:val="24"/>
              </w:rPr>
              <w:t>для</w:t>
            </w:r>
            <w:r>
              <w:rPr>
                <w:sz w:val="24"/>
              </w:rPr>
              <w:tab/>
              <w:t>реализации</w:t>
            </w:r>
            <w:r>
              <w:rPr>
                <w:spacing w:val="-57"/>
                <w:sz w:val="24"/>
              </w:rPr>
              <w:t xml:space="preserve"> </w:t>
            </w:r>
            <w:r>
              <w:rPr>
                <w:sz w:val="24"/>
              </w:rPr>
              <w:t>задач,</w:t>
            </w:r>
            <w:r>
              <w:rPr>
                <w:spacing w:val="1"/>
                <w:sz w:val="24"/>
              </w:rPr>
              <w:t xml:space="preserve"> </w:t>
            </w:r>
            <w:r>
              <w:rPr>
                <w:sz w:val="24"/>
              </w:rPr>
              <w:t>прогнозировать</w:t>
            </w:r>
            <w:r>
              <w:rPr>
                <w:spacing w:val="1"/>
                <w:sz w:val="24"/>
              </w:rPr>
              <w:t xml:space="preserve"> </w:t>
            </w:r>
            <w:r>
              <w:rPr>
                <w:sz w:val="24"/>
              </w:rPr>
              <w:t>результаты,</w:t>
            </w:r>
            <w:r>
              <w:rPr>
                <w:spacing w:val="1"/>
                <w:sz w:val="24"/>
              </w:rPr>
              <w:t xml:space="preserve"> </w:t>
            </w:r>
            <w:r>
              <w:rPr>
                <w:sz w:val="24"/>
              </w:rPr>
              <w:t>осмысленно</w:t>
            </w:r>
            <w:r>
              <w:rPr>
                <w:spacing w:val="1"/>
                <w:sz w:val="24"/>
              </w:rPr>
              <w:t xml:space="preserve"> </w:t>
            </w:r>
            <w:r>
              <w:rPr>
                <w:sz w:val="24"/>
              </w:rPr>
              <w:t>выбирать</w:t>
            </w:r>
            <w:r>
              <w:rPr>
                <w:spacing w:val="1"/>
                <w:sz w:val="24"/>
              </w:rPr>
              <w:t xml:space="preserve"> </w:t>
            </w:r>
            <w:r>
              <w:rPr>
                <w:sz w:val="24"/>
              </w:rPr>
              <w:t>способы</w:t>
            </w:r>
            <w:r>
              <w:rPr>
                <w:sz w:val="24"/>
              </w:rPr>
              <w:tab/>
            </w:r>
            <w:r>
              <w:rPr>
                <w:sz w:val="24"/>
              </w:rPr>
              <w:tab/>
              <w:t>и</w:t>
            </w:r>
            <w:r>
              <w:rPr>
                <w:spacing w:val="-57"/>
                <w:sz w:val="24"/>
              </w:rPr>
              <w:t xml:space="preserve"> </w:t>
            </w:r>
            <w:r>
              <w:rPr>
                <w:sz w:val="24"/>
              </w:rPr>
              <w:t>приёмы</w:t>
            </w:r>
            <w:r>
              <w:rPr>
                <w:spacing w:val="1"/>
                <w:sz w:val="24"/>
              </w:rPr>
              <w:t xml:space="preserve"> </w:t>
            </w:r>
            <w:r>
              <w:rPr>
                <w:sz w:val="24"/>
              </w:rPr>
              <w:t>действий,</w:t>
            </w:r>
            <w:r>
              <w:rPr>
                <w:spacing w:val="1"/>
                <w:sz w:val="24"/>
              </w:rPr>
              <w:t xml:space="preserve"> </w:t>
            </w:r>
            <w:r>
              <w:rPr>
                <w:sz w:val="24"/>
              </w:rPr>
              <w:t>корректировать</w:t>
            </w:r>
            <w:r>
              <w:rPr>
                <w:spacing w:val="1"/>
                <w:sz w:val="24"/>
              </w:rPr>
              <w:t xml:space="preserve"> </w:t>
            </w:r>
            <w:r>
              <w:rPr>
                <w:sz w:val="24"/>
              </w:rPr>
              <w:t>работу</w:t>
            </w:r>
            <w:r>
              <w:rPr>
                <w:spacing w:val="40"/>
                <w:sz w:val="24"/>
              </w:rPr>
              <w:t xml:space="preserve"> </w:t>
            </w:r>
            <w:r>
              <w:rPr>
                <w:sz w:val="24"/>
              </w:rPr>
              <w:t>по</w:t>
            </w:r>
            <w:r>
              <w:rPr>
                <w:spacing w:val="54"/>
                <w:sz w:val="24"/>
              </w:rPr>
              <w:t xml:space="preserve"> </w:t>
            </w:r>
            <w:r>
              <w:rPr>
                <w:sz w:val="24"/>
              </w:rPr>
              <w:t>ходу</w:t>
            </w:r>
            <w:r>
              <w:rPr>
                <w:spacing w:val="-57"/>
                <w:sz w:val="24"/>
              </w:rPr>
              <w:t xml:space="preserve"> </w:t>
            </w:r>
            <w:r>
              <w:rPr>
                <w:sz w:val="24"/>
              </w:rPr>
              <w:t>выполнения.</w:t>
            </w:r>
          </w:p>
          <w:p w:rsidR="003C2477" w:rsidRDefault="00F03892">
            <w:pPr>
              <w:pStyle w:val="TableParagraph"/>
              <w:tabs>
                <w:tab w:val="left" w:pos="1749"/>
              </w:tabs>
              <w:spacing w:line="276" w:lineRule="auto"/>
              <w:ind w:right="96"/>
              <w:rPr>
                <w:sz w:val="24"/>
              </w:rPr>
            </w:pPr>
            <w:r>
              <w:rPr>
                <w:sz w:val="24"/>
              </w:rPr>
              <w:t>2.</w:t>
            </w:r>
            <w:r>
              <w:rPr>
                <w:spacing w:val="47"/>
                <w:sz w:val="24"/>
              </w:rPr>
              <w:t xml:space="preserve"> </w:t>
            </w:r>
            <w:r>
              <w:rPr>
                <w:sz w:val="24"/>
              </w:rPr>
              <w:t>Выбирать</w:t>
            </w:r>
            <w:r>
              <w:rPr>
                <w:spacing w:val="41"/>
                <w:sz w:val="24"/>
              </w:rPr>
              <w:t xml:space="preserve"> </w:t>
            </w:r>
            <w:r>
              <w:rPr>
                <w:sz w:val="24"/>
              </w:rPr>
              <w:t>для</w:t>
            </w:r>
            <w:r>
              <w:rPr>
                <w:spacing w:val="-57"/>
                <w:sz w:val="24"/>
              </w:rPr>
              <w:t xml:space="preserve"> </w:t>
            </w:r>
            <w:r>
              <w:rPr>
                <w:sz w:val="24"/>
              </w:rPr>
              <w:t>выполнения</w:t>
            </w:r>
            <w:r>
              <w:rPr>
                <w:spacing w:val="1"/>
                <w:sz w:val="24"/>
              </w:rPr>
              <w:t xml:space="preserve"> </w:t>
            </w:r>
            <w:r>
              <w:rPr>
                <w:sz w:val="24"/>
              </w:rPr>
              <w:t>определённой</w:t>
            </w:r>
            <w:r>
              <w:rPr>
                <w:spacing w:val="1"/>
                <w:sz w:val="24"/>
              </w:rPr>
              <w:t xml:space="preserve"> </w:t>
            </w:r>
            <w:r>
              <w:rPr>
                <w:sz w:val="24"/>
              </w:rPr>
              <w:t>задачи</w:t>
            </w:r>
            <w:r>
              <w:rPr>
                <w:spacing w:val="1"/>
                <w:sz w:val="24"/>
              </w:rPr>
              <w:t xml:space="preserve"> </w:t>
            </w:r>
            <w:r>
              <w:rPr>
                <w:sz w:val="24"/>
              </w:rPr>
              <w:t>различные</w:t>
            </w:r>
            <w:r>
              <w:rPr>
                <w:spacing w:val="1"/>
                <w:sz w:val="24"/>
              </w:rPr>
              <w:t xml:space="preserve"> </w:t>
            </w:r>
            <w:r>
              <w:rPr>
                <w:sz w:val="24"/>
              </w:rPr>
              <w:t>средства:</w:t>
            </w:r>
            <w:r>
              <w:rPr>
                <w:spacing w:val="1"/>
                <w:sz w:val="24"/>
              </w:rPr>
              <w:t xml:space="preserve"> </w:t>
            </w:r>
            <w:r>
              <w:rPr>
                <w:sz w:val="24"/>
              </w:rPr>
              <w:t>справочную</w:t>
            </w:r>
            <w:r>
              <w:rPr>
                <w:spacing w:val="1"/>
                <w:sz w:val="24"/>
              </w:rPr>
              <w:t xml:space="preserve"> </w:t>
            </w:r>
            <w:r>
              <w:rPr>
                <w:sz w:val="24"/>
              </w:rPr>
              <w:t>литературу,</w:t>
            </w:r>
            <w:r>
              <w:rPr>
                <w:spacing w:val="1"/>
                <w:sz w:val="24"/>
              </w:rPr>
              <w:t xml:space="preserve"> </w:t>
            </w:r>
            <w:r>
              <w:rPr>
                <w:sz w:val="24"/>
              </w:rPr>
              <w:t>ИКТ,</w:t>
            </w:r>
            <w:r>
              <w:rPr>
                <w:spacing w:val="1"/>
                <w:sz w:val="24"/>
              </w:rPr>
              <w:t xml:space="preserve"> </w:t>
            </w:r>
            <w:r>
              <w:rPr>
                <w:sz w:val="24"/>
              </w:rPr>
              <w:t>инструменты</w:t>
            </w:r>
            <w:r>
              <w:rPr>
                <w:sz w:val="24"/>
              </w:rPr>
              <w:tab/>
            </w:r>
            <w:r>
              <w:rPr>
                <w:spacing w:val="-3"/>
                <w:sz w:val="24"/>
              </w:rPr>
              <w:t>и</w:t>
            </w:r>
            <w:r>
              <w:rPr>
                <w:spacing w:val="-57"/>
                <w:sz w:val="24"/>
              </w:rPr>
              <w:t xml:space="preserve"> </w:t>
            </w:r>
            <w:r>
              <w:rPr>
                <w:sz w:val="24"/>
              </w:rPr>
              <w:t>приборы.</w:t>
            </w:r>
            <w:r>
              <w:rPr>
                <w:spacing w:val="1"/>
                <w:sz w:val="24"/>
              </w:rPr>
              <w:t xml:space="preserve"> </w:t>
            </w:r>
            <w:r>
              <w:rPr>
                <w:sz w:val="24"/>
              </w:rPr>
              <w:t>3.Осуществлять</w:t>
            </w:r>
          </w:p>
          <w:p w:rsidR="003C2477" w:rsidRDefault="00F03892">
            <w:pPr>
              <w:pStyle w:val="TableParagraph"/>
              <w:tabs>
                <w:tab w:val="left" w:pos="1750"/>
              </w:tabs>
              <w:spacing w:before="4"/>
              <w:rPr>
                <w:sz w:val="24"/>
              </w:rPr>
            </w:pPr>
            <w:r>
              <w:rPr>
                <w:sz w:val="24"/>
              </w:rPr>
              <w:t>итоговый</w:t>
            </w:r>
            <w:r>
              <w:rPr>
                <w:sz w:val="24"/>
              </w:rPr>
              <w:tab/>
              <w:t>и</w:t>
            </w:r>
          </w:p>
        </w:tc>
        <w:tc>
          <w:tcPr>
            <w:tcW w:w="2550" w:type="dxa"/>
          </w:tcPr>
          <w:p w:rsidR="003C2477" w:rsidRDefault="00F03892" w:rsidP="00D75319">
            <w:pPr>
              <w:pStyle w:val="TableParagraph"/>
              <w:numPr>
                <w:ilvl w:val="0"/>
                <w:numId w:val="33"/>
              </w:numPr>
              <w:tabs>
                <w:tab w:val="left" w:pos="427"/>
                <w:tab w:val="left" w:pos="1511"/>
              </w:tabs>
              <w:spacing w:line="276" w:lineRule="auto"/>
              <w:ind w:right="91" w:firstLine="0"/>
              <w:jc w:val="both"/>
              <w:rPr>
                <w:sz w:val="24"/>
              </w:rPr>
            </w:pPr>
            <w:r>
              <w:rPr>
                <w:sz w:val="24"/>
              </w:rPr>
              <w:t>Ориентироваться</w:t>
            </w:r>
            <w:r>
              <w:rPr>
                <w:spacing w:val="1"/>
                <w:sz w:val="24"/>
              </w:rPr>
              <w:t xml:space="preserve"> </w:t>
            </w:r>
            <w:r>
              <w:rPr>
                <w:sz w:val="24"/>
              </w:rPr>
              <w:t>в</w:t>
            </w:r>
            <w:r>
              <w:rPr>
                <w:spacing w:val="-57"/>
                <w:sz w:val="24"/>
              </w:rPr>
              <w:t xml:space="preserve"> </w:t>
            </w:r>
            <w:r>
              <w:rPr>
                <w:spacing w:val="-1"/>
                <w:sz w:val="24"/>
              </w:rPr>
              <w:t xml:space="preserve">учебниках: </w:t>
            </w:r>
            <w:r>
              <w:rPr>
                <w:sz w:val="24"/>
              </w:rPr>
              <w:t>определять</w:t>
            </w:r>
            <w:r>
              <w:rPr>
                <w:spacing w:val="-57"/>
                <w:sz w:val="24"/>
              </w:rPr>
              <w:t xml:space="preserve"> </w:t>
            </w:r>
            <w:r>
              <w:rPr>
                <w:spacing w:val="-2"/>
                <w:sz w:val="24"/>
              </w:rPr>
              <w:t xml:space="preserve">умения, </w:t>
            </w:r>
            <w:r>
              <w:rPr>
                <w:spacing w:val="-1"/>
                <w:sz w:val="24"/>
              </w:rPr>
              <w:t>которые будут</w:t>
            </w:r>
            <w:r>
              <w:rPr>
                <w:spacing w:val="-57"/>
                <w:sz w:val="24"/>
              </w:rPr>
              <w:t xml:space="preserve"> </w:t>
            </w:r>
            <w:r>
              <w:rPr>
                <w:sz w:val="24"/>
              </w:rPr>
              <w:t>сформированы</w:t>
            </w:r>
            <w:r>
              <w:rPr>
                <w:spacing w:val="1"/>
                <w:sz w:val="24"/>
              </w:rPr>
              <w:t xml:space="preserve"> </w:t>
            </w:r>
            <w:r>
              <w:rPr>
                <w:sz w:val="24"/>
              </w:rPr>
              <w:t>на</w:t>
            </w:r>
            <w:r>
              <w:rPr>
                <w:spacing w:val="-57"/>
                <w:sz w:val="24"/>
              </w:rPr>
              <w:t xml:space="preserve"> </w:t>
            </w:r>
            <w:r>
              <w:rPr>
                <w:sz w:val="24"/>
              </w:rPr>
              <w:t>основе</w:t>
            </w:r>
            <w:r>
              <w:rPr>
                <w:sz w:val="24"/>
              </w:rPr>
              <w:tab/>
            </w:r>
            <w:r>
              <w:rPr>
                <w:spacing w:val="-1"/>
                <w:sz w:val="24"/>
              </w:rPr>
              <w:t>изучения</w:t>
            </w:r>
          </w:p>
          <w:p w:rsidR="003C2477" w:rsidRDefault="00F03892">
            <w:pPr>
              <w:pStyle w:val="TableParagraph"/>
              <w:tabs>
                <w:tab w:val="left" w:pos="1458"/>
                <w:tab w:val="left" w:pos="1607"/>
                <w:tab w:val="left" w:pos="1995"/>
              </w:tabs>
              <w:spacing w:line="276" w:lineRule="auto"/>
              <w:ind w:right="89"/>
              <w:jc w:val="both"/>
              <w:rPr>
                <w:sz w:val="24"/>
              </w:rPr>
            </w:pPr>
            <w:r>
              <w:rPr>
                <w:sz w:val="24"/>
              </w:rPr>
              <w:t>данного</w:t>
            </w:r>
            <w:r>
              <w:rPr>
                <w:sz w:val="24"/>
              </w:rPr>
              <w:tab/>
            </w:r>
            <w:r>
              <w:rPr>
                <w:sz w:val="24"/>
              </w:rPr>
              <w:tab/>
            </w:r>
            <w:r>
              <w:rPr>
                <w:spacing w:val="-1"/>
                <w:sz w:val="24"/>
              </w:rPr>
              <w:t>раздела;</w:t>
            </w:r>
            <w:r>
              <w:rPr>
                <w:spacing w:val="-58"/>
                <w:sz w:val="24"/>
              </w:rPr>
              <w:t xml:space="preserve"> </w:t>
            </w:r>
            <w:r>
              <w:rPr>
                <w:sz w:val="24"/>
              </w:rPr>
              <w:t>определять</w:t>
            </w:r>
            <w:r>
              <w:rPr>
                <w:sz w:val="24"/>
              </w:rPr>
              <w:tab/>
            </w:r>
            <w:r>
              <w:rPr>
                <w:sz w:val="24"/>
              </w:rPr>
              <w:tab/>
            </w:r>
            <w:r>
              <w:rPr>
                <w:sz w:val="24"/>
              </w:rPr>
              <w:tab/>
            </w:r>
            <w:r>
              <w:rPr>
                <w:spacing w:val="-1"/>
                <w:sz w:val="24"/>
              </w:rPr>
              <w:t>круг</w:t>
            </w:r>
            <w:r>
              <w:rPr>
                <w:spacing w:val="-58"/>
                <w:sz w:val="24"/>
              </w:rPr>
              <w:t xml:space="preserve"> </w:t>
            </w:r>
            <w:r>
              <w:rPr>
                <w:sz w:val="24"/>
              </w:rPr>
              <w:t>своего</w:t>
            </w:r>
            <w:r>
              <w:rPr>
                <w:sz w:val="24"/>
              </w:rPr>
              <w:tab/>
            </w:r>
            <w:r>
              <w:rPr>
                <w:spacing w:val="-1"/>
                <w:sz w:val="24"/>
              </w:rPr>
              <w:t>незнания,</w:t>
            </w:r>
            <w:r>
              <w:rPr>
                <w:spacing w:val="-58"/>
                <w:sz w:val="24"/>
              </w:rPr>
              <w:t xml:space="preserve"> </w:t>
            </w:r>
            <w:r>
              <w:rPr>
                <w:sz w:val="24"/>
              </w:rPr>
              <w:t>осуществлять</w:t>
            </w:r>
            <w:r>
              <w:rPr>
                <w:spacing w:val="1"/>
                <w:sz w:val="24"/>
              </w:rPr>
              <w:t xml:space="preserve"> </w:t>
            </w:r>
            <w:r>
              <w:rPr>
                <w:sz w:val="24"/>
              </w:rPr>
              <w:t>выбор</w:t>
            </w:r>
            <w:r>
              <w:rPr>
                <w:spacing w:val="-57"/>
                <w:sz w:val="24"/>
              </w:rPr>
              <w:t xml:space="preserve"> </w:t>
            </w:r>
            <w:r>
              <w:rPr>
                <w:sz w:val="24"/>
              </w:rPr>
              <w:t>заданий,</w:t>
            </w:r>
            <w:r>
              <w:rPr>
                <w:spacing w:val="1"/>
                <w:sz w:val="24"/>
              </w:rPr>
              <w:t xml:space="preserve"> </w:t>
            </w:r>
            <w:r>
              <w:rPr>
                <w:sz w:val="24"/>
              </w:rPr>
              <w:t>основываясь</w:t>
            </w:r>
            <w:r>
              <w:rPr>
                <w:spacing w:val="-57"/>
                <w:sz w:val="24"/>
              </w:rPr>
              <w:t xml:space="preserve"> </w:t>
            </w:r>
            <w:r>
              <w:rPr>
                <w:sz w:val="24"/>
              </w:rPr>
              <w:t>на</w:t>
            </w:r>
            <w:r>
              <w:rPr>
                <w:sz w:val="24"/>
              </w:rPr>
              <w:tab/>
            </w:r>
            <w:r>
              <w:rPr>
                <w:sz w:val="24"/>
              </w:rPr>
              <w:tab/>
            </w:r>
            <w:r>
              <w:rPr>
                <w:sz w:val="24"/>
              </w:rPr>
              <w:tab/>
            </w:r>
            <w:r>
              <w:rPr>
                <w:spacing w:val="-1"/>
                <w:sz w:val="24"/>
              </w:rPr>
              <w:t>своё</w:t>
            </w:r>
          </w:p>
          <w:p w:rsidR="003C2477" w:rsidRDefault="00F03892">
            <w:pPr>
              <w:pStyle w:val="TableParagraph"/>
              <w:rPr>
                <w:sz w:val="24"/>
              </w:rPr>
            </w:pPr>
            <w:r>
              <w:rPr>
                <w:sz w:val="24"/>
              </w:rPr>
              <w:t>целеполагание.</w:t>
            </w:r>
          </w:p>
          <w:p w:rsidR="003C2477" w:rsidRDefault="00F03892" w:rsidP="00D75319">
            <w:pPr>
              <w:pStyle w:val="TableParagraph"/>
              <w:numPr>
                <w:ilvl w:val="0"/>
                <w:numId w:val="33"/>
              </w:numPr>
              <w:tabs>
                <w:tab w:val="left" w:pos="781"/>
                <w:tab w:val="left" w:pos="782"/>
                <w:tab w:val="left" w:pos="958"/>
                <w:tab w:val="left" w:pos="1510"/>
                <w:tab w:val="left" w:pos="1869"/>
              </w:tabs>
              <w:spacing w:before="27" w:line="276" w:lineRule="auto"/>
              <w:ind w:right="95" w:firstLine="0"/>
              <w:rPr>
                <w:sz w:val="24"/>
              </w:rPr>
            </w:pPr>
            <w:r>
              <w:rPr>
                <w:spacing w:val="-1"/>
                <w:sz w:val="24"/>
              </w:rPr>
              <w:t>Самостоятельно</w:t>
            </w:r>
            <w:r>
              <w:rPr>
                <w:spacing w:val="-57"/>
                <w:sz w:val="24"/>
              </w:rPr>
              <w:t xml:space="preserve"> </w:t>
            </w:r>
            <w:r>
              <w:rPr>
                <w:sz w:val="24"/>
              </w:rPr>
              <w:t>предполагать,</w:t>
            </w:r>
            <w:r>
              <w:rPr>
                <w:sz w:val="24"/>
              </w:rPr>
              <w:tab/>
            </w:r>
            <w:r>
              <w:rPr>
                <w:spacing w:val="-2"/>
                <w:sz w:val="24"/>
              </w:rPr>
              <w:t>какая</w:t>
            </w:r>
            <w:r>
              <w:rPr>
                <w:spacing w:val="-57"/>
                <w:sz w:val="24"/>
              </w:rPr>
              <w:t xml:space="preserve"> </w:t>
            </w:r>
            <w:r>
              <w:rPr>
                <w:sz w:val="24"/>
              </w:rPr>
              <w:t>дополнительная</w:t>
            </w:r>
            <w:r>
              <w:rPr>
                <w:spacing w:val="1"/>
                <w:sz w:val="24"/>
              </w:rPr>
              <w:t xml:space="preserve"> </w:t>
            </w:r>
            <w:r>
              <w:rPr>
                <w:sz w:val="24"/>
              </w:rPr>
              <w:t>информация</w:t>
            </w:r>
            <w:r>
              <w:rPr>
                <w:sz w:val="24"/>
              </w:rPr>
              <w:tab/>
            </w:r>
            <w:r>
              <w:rPr>
                <w:sz w:val="24"/>
              </w:rPr>
              <w:tab/>
            </w:r>
            <w:r>
              <w:rPr>
                <w:spacing w:val="-2"/>
                <w:sz w:val="24"/>
              </w:rPr>
              <w:t>будет</w:t>
            </w:r>
            <w:r>
              <w:rPr>
                <w:spacing w:val="-57"/>
                <w:sz w:val="24"/>
              </w:rPr>
              <w:t xml:space="preserve"> </w:t>
            </w:r>
            <w:r>
              <w:rPr>
                <w:sz w:val="24"/>
              </w:rPr>
              <w:t>нужна</w:t>
            </w:r>
            <w:r>
              <w:rPr>
                <w:sz w:val="24"/>
              </w:rPr>
              <w:tab/>
            </w:r>
            <w:r>
              <w:rPr>
                <w:sz w:val="24"/>
              </w:rPr>
              <w:tab/>
              <w:t>для</w:t>
            </w:r>
            <w:r>
              <w:rPr>
                <w:sz w:val="24"/>
              </w:rPr>
              <w:tab/>
            </w:r>
            <w:r>
              <w:rPr>
                <w:spacing w:val="-2"/>
                <w:sz w:val="24"/>
              </w:rPr>
              <w:t>изучения</w:t>
            </w:r>
            <w:r>
              <w:rPr>
                <w:spacing w:val="-57"/>
                <w:sz w:val="24"/>
              </w:rPr>
              <w:t xml:space="preserve"> </w:t>
            </w:r>
            <w:r>
              <w:rPr>
                <w:sz w:val="24"/>
              </w:rPr>
              <w:t>незнакомого</w:t>
            </w:r>
            <w:r>
              <w:rPr>
                <w:spacing w:val="1"/>
                <w:sz w:val="24"/>
              </w:rPr>
              <w:t xml:space="preserve"> </w:t>
            </w:r>
            <w:r>
              <w:rPr>
                <w:sz w:val="24"/>
              </w:rPr>
              <w:t>материала.</w:t>
            </w:r>
          </w:p>
          <w:p w:rsidR="003C2477" w:rsidRDefault="00F03892" w:rsidP="00D75319">
            <w:pPr>
              <w:pStyle w:val="TableParagraph"/>
              <w:numPr>
                <w:ilvl w:val="0"/>
                <w:numId w:val="33"/>
              </w:numPr>
              <w:tabs>
                <w:tab w:val="left" w:pos="503"/>
                <w:tab w:val="left" w:pos="504"/>
                <w:tab w:val="left" w:pos="1783"/>
                <w:tab w:val="left" w:pos="1879"/>
                <w:tab w:val="left" w:pos="2316"/>
              </w:tabs>
              <w:spacing w:before="1" w:line="276" w:lineRule="auto"/>
              <w:ind w:right="92" w:firstLine="0"/>
              <w:rPr>
                <w:sz w:val="24"/>
              </w:rPr>
            </w:pPr>
            <w:r>
              <w:rPr>
                <w:sz w:val="24"/>
              </w:rPr>
              <w:t>Сопоставлять</w:t>
            </w:r>
            <w:r>
              <w:rPr>
                <w:sz w:val="24"/>
              </w:rPr>
              <w:tab/>
            </w:r>
            <w:r>
              <w:rPr>
                <w:spacing w:val="-4"/>
                <w:sz w:val="24"/>
              </w:rPr>
              <w:t>и</w:t>
            </w:r>
            <w:r>
              <w:rPr>
                <w:spacing w:val="-57"/>
                <w:sz w:val="24"/>
              </w:rPr>
              <w:t xml:space="preserve"> </w:t>
            </w:r>
            <w:r>
              <w:rPr>
                <w:sz w:val="24"/>
              </w:rPr>
              <w:t>отбирать</w:t>
            </w:r>
            <w:r>
              <w:rPr>
                <w:spacing w:val="1"/>
                <w:sz w:val="24"/>
              </w:rPr>
              <w:t xml:space="preserve"> </w:t>
            </w:r>
            <w:r>
              <w:rPr>
                <w:sz w:val="24"/>
              </w:rPr>
              <w:t>информацию,</w:t>
            </w:r>
            <w:r>
              <w:rPr>
                <w:sz w:val="24"/>
              </w:rPr>
              <w:tab/>
            </w:r>
            <w:r>
              <w:rPr>
                <w:sz w:val="24"/>
              </w:rPr>
              <w:tab/>
            </w:r>
            <w:r>
              <w:rPr>
                <w:spacing w:val="-2"/>
                <w:sz w:val="24"/>
              </w:rPr>
              <w:t>полу-</w:t>
            </w:r>
            <w:r>
              <w:rPr>
                <w:spacing w:val="-57"/>
                <w:sz w:val="24"/>
              </w:rPr>
              <w:t xml:space="preserve"> </w:t>
            </w:r>
            <w:r>
              <w:rPr>
                <w:sz w:val="24"/>
              </w:rPr>
              <w:t>ченную</w:t>
            </w:r>
            <w:r>
              <w:rPr>
                <w:spacing w:val="11"/>
                <w:sz w:val="24"/>
              </w:rPr>
              <w:t xml:space="preserve"> </w:t>
            </w:r>
            <w:r>
              <w:rPr>
                <w:sz w:val="24"/>
              </w:rPr>
              <w:t>из</w:t>
            </w:r>
            <w:r>
              <w:rPr>
                <w:spacing w:val="31"/>
                <w:sz w:val="24"/>
              </w:rPr>
              <w:t xml:space="preserve"> </w:t>
            </w:r>
            <w:r>
              <w:rPr>
                <w:sz w:val="24"/>
              </w:rPr>
              <w:t>различных</w:t>
            </w:r>
            <w:r>
              <w:rPr>
                <w:spacing w:val="-57"/>
                <w:sz w:val="24"/>
              </w:rPr>
              <w:t xml:space="preserve"> </w:t>
            </w:r>
            <w:r>
              <w:rPr>
                <w:sz w:val="24"/>
              </w:rPr>
              <w:t>источников</w:t>
            </w:r>
            <w:r>
              <w:rPr>
                <w:spacing w:val="6"/>
                <w:sz w:val="24"/>
              </w:rPr>
              <w:t xml:space="preserve"> </w:t>
            </w:r>
            <w:r>
              <w:rPr>
                <w:sz w:val="24"/>
              </w:rPr>
              <w:t>(словари,</w:t>
            </w:r>
            <w:r>
              <w:rPr>
                <w:spacing w:val="-57"/>
                <w:sz w:val="24"/>
              </w:rPr>
              <w:t xml:space="preserve"> </w:t>
            </w:r>
            <w:r>
              <w:rPr>
                <w:sz w:val="24"/>
              </w:rPr>
              <w:t>энциклопедии,</w:t>
            </w:r>
            <w:r>
              <w:rPr>
                <w:spacing w:val="1"/>
                <w:sz w:val="24"/>
              </w:rPr>
              <w:t xml:space="preserve"> </w:t>
            </w:r>
            <w:r>
              <w:rPr>
                <w:sz w:val="24"/>
              </w:rPr>
              <w:t>справочники,</w:t>
            </w:r>
            <w:r>
              <w:rPr>
                <w:spacing w:val="1"/>
                <w:sz w:val="24"/>
              </w:rPr>
              <w:t xml:space="preserve"> </w:t>
            </w:r>
            <w:r>
              <w:rPr>
                <w:sz w:val="24"/>
              </w:rPr>
              <w:t>электронные</w:t>
            </w:r>
            <w:r>
              <w:rPr>
                <w:sz w:val="24"/>
              </w:rPr>
              <w:tab/>
            </w:r>
            <w:r>
              <w:rPr>
                <w:spacing w:val="-1"/>
                <w:sz w:val="24"/>
              </w:rPr>
              <w:t>диски,</w:t>
            </w:r>
            <w:r>
              <w:rPr>
                <w:spacing w:val="-57"/>
                <w:sz w:val="24"/>
              </w:rPr>
              <w:t xml:space="preserve"> </w:t>
            </w:r>
            <w:r>
              <w:rPr>
                <w:sz w:val="24"/>
              </w:rPr>
              <w:t>сеть</w:t>
            </w:r>
            <w:r>
              <w:rPr>
                <w:spacing w:val="2"/>
                <w:sz w:val="24"/>
              </w:rPr>
              <w:t xml:space="preserve"> </w:t>
            </w:r>
            <w:r>
              <w:rPr>
                <w:sz w:val="24"/>
              </w:rPr>
              <w:t>Интернет).</w:t>
            </w:r>
          </w:p>
          <w:p w:rsidR="003C2477" w:rsidRDefault="00F03892" w:rsidP="00D75319">
            <w:pPr>
              <w:pStyle w:val="TableParagraph"/>
              <w:numPr>
                <w:ilvl w:val="0"/>
                <w:numId w:val="33"/>
              </w:numPr>
              <w:tabs>
                <w:tab w:val="left" w:pos="834"/>
                <w:tab w:val="left" w:pos="835"/>
                <w:tab w:val="left" w:pos="1529"/>
              </w:tabs>
              <w:spacing w:line="276" w:lineRule="auto"/>
              <w:ind w:right="94" w:firstLine="0"/>
              <w:rPr>
                <w:sz w:val="24"/>
              </w:rPr>
            </w:pPr>
            <w:r>
              <w:rPr>
                <w:spacing w:val="-1"/>
                <w:sz w:val="24"/>
              </w:rPr>
              <w:t>Анализировать,</w:t>
            </w:r>
            <w:r>
              <w:rPr>
                <w:spacing w:val="-57"/>
                <w:sz w:val="24"/>
              </w:rPr>
              <w:t xml:space="preserve"> </w:t>
            </w:r>
            <w:r>
              <w:rPr>
                <w:sz w:val="24"/>
              </w:rPr>
              <w:t>сравнивать,</w:t>
            </w:r>
            <w:r>
              <w:rPr>
                <w:spacing w:val="1"/>
                <w:sz w:val="24"/>
              </w:rPr>
              <w:t xml:space="preserve"> </w:t>
            </w:r>
            <w:r>
              <w:rPr>
                <w:sz w:val="24"/>
              </w:rPr>
              <w:t>группировать</w:t>
            </w:r>
            <w:r>
              <w:rPr>
                <w:spacing w:val="1"/>
                <w:sz w:val="24"/>
              </w:rPr>
              <w:t xml:space="preserve"> </w:t>
            </w:r>
            <w:r>
              <w:rPr>
                <w:sz w:val="24"/>
              </w:rPr>
              <w:t>различные</w:t>
            </w:r>
            <w:r>
              <w:rPr>
                <w:sz w:val="24"/>
              </w:rPr>
              <w:tab/>
            </w:r>
            <w:r>
              <w:rPr>
                <w:spacing w:val="-1"/>
                <w:sz w:val="24"/>
              </w:rPr>
              <w:t>объекты,</w:t>
            </w:r>
          </w:p>
          <w:p w:rsidR="003C2477" w:rsidRDefault="00F03892">
            <w:pPr>
              <w:pStyle w:val="TableParagraph"/>
              <w:tabs>
                <w:tab w:val="left" w:pos="1736"/>
              </w:tabs>
              <w:spacing w:before="3"/>
              <w:rPr>
                <w:sz w:val="24"/>
              </w:rPr>
            </w:pPr>
            <w:r>
              <w:rPr>
                <w:sz w:val="24"/>
              </w:rPr>
              <w:t>явления,</w:t>
            </w:r>
            <w:r>
              <w:rPr>
                <w:sz w:val="24"/>
              </w:rPr>
              <w:tab/>
              <w:t>факты;</w:t>
            </w:r>
          </w:p>
        </w:tc>
        <w:tc>
          <w:tcPr>
            <w:tcW w:w="1988" w:type="dxa"/>
          </w:tcPr>
          <w:p w:rsidR="003C2477" w:rsidRDefault="00F03892">
            <w:pPr>
              <w:pStyle w:val="TableParagraph"/>
              <w:tabs>
                <w:tab w:val="left" w:pos="905"/>
                <w:tab w:val="left" w:pos="1055"/>
              </w:tabs>
              <w:spacing w:line="276" w:lineRule="auto"/>
              <w:ind w:left="109" w:right="95"/>
              <w:rPr>
                <w:sz w:val="24"/>
              </w:rPr>
            </w:pPr>
            <w:r>
              <w:rPr>
                <w:sz w:val="24"/>
              </w:rPr>
              <w:t>1.</w:t>
            </w:r>
            <w:r>
              <w:rPr>
                <w:sz w:val="24"/>
              </w:rPr>
              <w:tab/>
            </w:r>
            <w:r>
              <w:rPr>
                <w:sz w:val="24"/>
              </w:rPr>
              <w:tab/>
            </w:r>
            <w:r>
              <w:rPr>
                <w:spacing w:val="-2"/>
                <w:sz w:val="24"/>
              </w:rPr>
              <w:t>Владеть</w:t>
            </w:r>
            <w:r>
              <w:rPr>
                <w:spacing w:val="-57"/>
                <w:sz w:val="24"/>
              </w:rPr>
              <w:t xml:space="preserve"> </w:t>
            </w:r>
            <w:r>
              <w:rPr>
                <w:sz w:val="24"/>
              </w:rPr>
              <w:t>диалоговой</w:t>
            </w:r>
            <w:r>
              <w:rPr>
                <w:spacing w:val="1"/>
                <w:sz w:val="24"/>
              </w:rPr>
              <w:t xml:space="preserve"> </w:t>
            </w:r>
            <w:r>
              <w:rPr>
                <w:sz w:val="24"/>
              </w:rPr>
              <w:t>формой речи.</w:t>
            </w:r>
            <w:r>
              <w:rPr>
                <w:spacing w:val="1"/>
                <w:sz w:val="24"/>
              </w:rPr>
              <w:t xml:space="preserve"> </w:t>
            </w:r>
            <w:r>
              <w:rPr>
                <w:sz w:val="24"/>
              </w:rPr>
              <w:t>2.Читать</w:t>
            </w:r>
            <w:r>
              <w:rPr>
                <w:spacing w:val="23"/>
                <w:sz w:val="24"/>
              </w:rPr>
              <w:t xml:space="preserve"> </w:t>
            </w:r>
            <w:r>
              <w:rPr>
                <w:sz w:val="24"/>
              </w:rPr>
              <w:t>вслух</w:t>
            </w:r>
            <w:r>
              <w:rPr>
                <w:spacing w:val="18"/>
                <w:sz w:val="24"/>
              </w:rPr>
              <w:t xml:space="preserve"> </w:t>
            </w:r>
            <w:r>
              <w:rPr>
                <w:sz w:val="24"/>
              </w:rPr>
              <w:t>и</w:t>
            </w:r>
            <w:r>
              <w:rPr>
                <w:spacing w:val="-57"/>
                <w:sz w:val="24"/>
              </w:rPr>
              <w:t xml:space="preserve"> </w:t>
            </w:r>
            <w:r>
              <w:rPr>
                <w:sz w:val="24"/>
              </w:rPr>
              <w:t>про</w:t>
            </w:r>
            <w:r>
              <w:rPr>
                <w:spacing w:val="1"/>
                <w:sz w:val="24"/>
              </w:rPr>
              <w:t xml:space="preserve"> </w:t>
            </w:r>
            <w:r>
              <w:rPr>
                <w:sz w:val="24"/>
              </w:rPr>
              <w:t>себя</w:t>
            </w:r>
            <w:r>
              <w:rPr>
                <w:spacing w:val="1"/>
                <w:sz w:val="24"/>
              </w:rPr>
              <w:t xml:space="preserve"> </w:t>
            </w:r>
            <w:r>
              <w:rPr>
                <w:sz w:val="24"/>
              </w:rPr>
              <w:t>тексты</w:t>
            </w:r>
            <w:r>
              <w:rPr>
                <w:spacing w:val="-57"/>
                <w:sz w:val="24"/>
              </w:rPr>
              <w:t xml:space="preserve"> </w:t>
            </w:r>
            <w:r>
              <w:rPr>
                <w:sz w:val="24"/>
              </w:rPr>
              <w:t>учебников,</w:t>
            </w:r>
            <w:r>
              <w:rPr>
                <w:spacing w:val="1"/>
                <w:sz w:val="24"/>
              </w:rPr>
              <w:t xml:space="preserve"> </w:t>
            </w:r>
            <w:r>
              <w:rPr>
                <w:sz w:val="24"/>
              </w:rPr>
              <w:t>других</w:t>
            </w:r>
            <w:r>
              <w:rPr>
                <w:spacing w:val="1"/>
                <w:sz w:val="24"/>
              </w:rPr>
              <w:t xml:space="preserve"> </w:t>
            </w:r>
            <w:r>
              <w:rPr>
                <w:sz w:val="24"/>
              </w:rPr>
              <w:t>художественных</w:t>
            </w:r>
            <w:r>
              <w:rPr>
                <w:spacing w:val="-57"/>
                <w:sz w:val="24"/>
              </w:rPr>
              <w:t xml:space="preserve"> </w:t>
            </w:r>
            <w:r>
              <w:rPr>
                <w:sz w:val="24"/>
              </w:rPr>
              <w:t>и</w:t>
            </w:r>
            <w:r>
              <w:rPr>
                <w:sz w:val="24"/>
              </w:rPr>
              <w:tab/>
            </w:r>
            <w:r>
              <w:rPr>
                <w:sz w:val="24"/>
              </w:rPr>
              <w:tab/>
            </w:r>
            <w:r>
              <w:rPr>
                <w:spacing w:val="-1"/>
                <w:sz w:val="24"/>
              </w:rPr>
              <w:t>научно-</w:t>
            </w:r>
            <w:r>
              <w:rPr>
                <w:spacing w:val="-57"/>
                <w:sz w:val="24"/>
              </w:rPr>
              <w:t xml:space="preserve"> </w:t>
            </w:r>
            <w:r>
              <w:rPr>
                <w:sz w:val="24"/>
              </w:rPr>
              <w:t>популярных</w:t>
            </w:r>
            <w:r>
              <w:rPr>
                <w:spacing w:val="1"/>
                <w:sz w:val="24"/>
              </w:rPr>
              <w:t xml:space="preserve"> </w:t>
            </w:r>
            <w:r>
              <w:rPr>
                <w:sz w:val="24"/>
              </w:rPr>
              <w:t>книг,</w:t>
            </w:r>
            <w:r>
              <w:rPr>
                <w:sz w:val="24"/>
              </w:rPr>
              <w:tab/>
            </w:r>
            <w:r>
              <w:rPr>
                <w:spacing w:val="-1"/>
                <w:sz w:val="24"/>
              </w:rPr>
              <w:t>понимать</w:t>
            </w:r>
            <w:r>
              <w:rPr>
                <w:spacing w:val="-57"/>
                <w:sz w:val="24"/>
              </w:rPr>
              <w:t xml:space="preserve"> </w:t>
            </w:r>
            <w:r>
              <w:rPr>
                <w:sz w:val="24"/>
              </w:rPr>
              <w:t>прочитанное.</w:t>
            </w:r>
          </w:p>
          <w:p w:rsidR="003C2477" w:rsidRDefault="00F03892">
            <w:pPr>
              <w:pStyle w:val="TableParagraph"/>
              <w:spacing w:line="276" w:lineRule="auto"/>
              <w:ind w:left="109" w:right="95"/>
              <w:jc w:val="both"/>
              <w:rPr>
                <w:sz w:val="24"/>
              </w:rPr>
            </w:pPr>
            <w:r>
              <w:rPr>
                <w:sz w:val="24"/>
              </w:rPr>
              <w:t>3.</w:t>
            </w:r>
            <w:r>
              <w:rPr>
                <w:spacing w:val="1"/>
                <w:sz w:val="24"/>
              </w:rPr>
              <w:t xml:space="preserve"> </w:t>
            </w:r>
            <w:r>
              <w:rPr>
                <w:sz w:val="24"/>
              </w:rPr>
              <w:t>Оформлять</w:t>
            </w:r>
            <w:r>
              <w:rPr>
                <w:spacing w:val="1"/>
                <w:sz w:val="24"/>
              </w:rPr>
              <w:t xml:space="preserve"> </w:t>
            </w:r>
            <w:r>
              <w:rPr>
                <w:sz w:val="24"/>
              </w:rPr>
              <w:t>свои</w:t>
            </w:r>
            <w:r>
              <w:rPr>
                <w:spacing w:val="1"/>
                <w:sz w:val="24"/>
              </w:rPr>
              <w:t xml:space="preserve"> </w:t>
            </w:r>
            <w:r>
              <w:rPr>
                <w:sz w:val="24"/>
              </w:rPr>
              <w:t>мысли</w:t>
            </w:r>
            <w:r>
              <w:rPr>
                <w:spacing w:val="1"/>
                <w:sz w:val="24"/>
              </w:rPr>
              <w:t xml:space="preserve"> </w:t>
            </w:r>
            <w:r>
              <w:rPr>
                <w:sz w:val="24"/>
              </w:rPr>
              <w:t>в</w:t>
            </w:r>
            <w:r>
              <w:rPr>
                <w:spacing w:val="-57"/>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w:t>
            </w:r>
            <w:r>
              <w:rPr>
                <w:spacing w:val="-57"/>
                <w:sz w:val="24"/>
              </w:rPr>
              <w:t xml:space="preserve"> </w:t>
            </w:r>
            <w:r>
              <w:rPr>
                <w:sz w:val="24"/>
              </w:rPr>
              <w:t>менной</w:t>
            </w:r>
            <w:r>
              <w:rPr>
                <w:spacing w:val="1"/>
                <w:sz w:val="24"/>
              </w:rPr>
              <w:t xml:space="preserve"> </w:t>
            </w:r>
            <w:r>
              <w:rPr>
                <w:sz w:val="24"/>
              </w:rPr>
              <w:t>речи</w:t>
            </w:r>
            <w:r>
              <w:rPr>
                <w:spacing w:val="1"/>
                <w:sz w:val="24"/>
              </w:rPr>
              <w:t xml:space="preserve"> </w:t>
            </w:r>
            <w:r>
              <w:rPr>
                <w:sz w:val="24"/>
              </w:rPr>
              <w:t>с</w:t>
            </w:r>
            <w:r>
              <w:rPr>
                <w:spacing w:val="1"/>
                <w:sz w:val="24"/>
              </w:rPr>
              <w:t xml:space="preserve"> </w:t>
            </w:r>
            <w:r>
              <w:rPr>
                <w:sz w:val="24"/>
              </w:rPr>
              <w:t>учетом</w:t>
            </w:r>
            <w:r>
              <w:rPr>
                <w:spacing w:val="23"/>
                <w:sz w:val="24"/>
              </w:rPr>
              <w:t xml:space="preserve"> </w:t>
            </w:r>
            <w:r>
              <w:rPr>
                <w:sz w:val="24"/>
              </w:rPr>
              <w:t>своих</w:t>
            </w:r>
          </w:p>
          <w:p w:rsidR="003C2477" w:rsidRDefault="00F03892">
            <w:pPr>
              <w:pStyle w:val="TableParagraph"/>
              <w:tabs>
                <w:tab w:val="left" w:pos="1746"/>
              </w:tabs>
              <w:spacing w:line="276" w:lineRule="auto"/>
              <w:ind w:left="109" w:right="101"/>
              <w:rPr>
                <w:sz w:val="24"/>
              </w:rPr>
            </w:pPr>
            <w:r>
              <w:rPr>
                <w:sz w:val="24"/>
              </w:rPr>
              <w:t>учебных</w:t>
            </w:r>
            <w:r>
              <w:rPr>
                <w:sz w:val="24"/>
              </w:rPr>
              <w:tab/>
            </w:r>
            <w:r>
              <w:rPr>
                <w:spacing w:val="-5"/>
                <w:sz w:val="24"/>
              </w:rPr>
              <w:t>и</w:t>
            </w:r>
            <w:r>
              <w:rPr>
                <w:spacing w:val="-57"/>
                <w:sz w:val="24"/>
              </w:rPr>
              <w:t xml:space="preserve"> </w:t>
            </w:r>
            <w:r>
              <w:rPr>
                <w:sz w:val="24"/>
              </w:rPr>
              <w:t>жизненных</w:t>
            </w:r>
            <w:r>
              <w:rPr>
                <w:spacing w:val="1"/>
                <w:sz w:val="24"/>
              </w:rPr>
              <w:t xml:space="preserve"> </w:t>
            </w:r>
            <w:r>
              <w:rPr>
                <w:sz w:val="24"/>
              </w:rPr>
              <w:t>речевых</w:t>
            </w:r>
            <w:r>
              <w:rPr>
                <w:spacing w:val="1"/>
                <w:sz w:val="24"/>
              </w:rPr>
              <w:t xml:space="preserve"> </w:t>
            </w:r>
            <w:r>
              <w:rPr>
                <w:sz w:val="24"/>
              </w:rPr>
              <w:t>ситуаций.</w:t>
            </w:r>
          </w:p>
          <w:p w:rsidR="003C2477" w:rsidRDefault="00F03892">
            <w:pPr>
              <w:pStyle w:val="TableParagraph"/>
              <w:spacing w:line="274" w:lineRule="exact"/>
              <w:ind w:left="109"/>
              <w:rPr>
                <w:sz w:val="24"/>
              </w:rPr>
            </w:pPr>
            <w:r>
              <w:rPr>
                <w:sz w:val="24"/>
              </w:rPr>
              <w:t>4.</w:t>
            </w:r>
          </w:p>
          <w:p w:rsidR="003C2477" w:rsidRDefault="00F03892">
            <w:pPr>
              <w:pStyle w:val="TableParagraph"/>
              <w:tabs>
                <w:tab w:val="left" w:pos="1145"/>
                <w:tab w:val="left" w:pos="1553"/>
                <w:tab w:val="left" w:pos="1765"/>
              </w:tabs>
              <w:spacing w:before="28" w:line="276" w:lineRule="auto"/>
              <w:ind w:left="109" w:right="94"/>
              <w:rPr>
                <w:sz w:val="24"/>
              </w:rPr>
            </w:pPr>
            <w:r>
              <w:rPr>
                <w:sz w:val="24"/>
              </w:rPr>
              <w:t>Формулировать</w:t>
            </w:r>
            <w:r>
              <w:rPr>
                <w:spacing w:val="1"/>
                <w:sz w:val="24"/>
              </w:rPr>
              <w:t xml:space="preserve"> </w:t>
            </w:r>
            <w:r w:rsidR="004472D4">
              <w:rPr>
                <w:sz w:val="24"/>
              </w:rPr>
              <w:t>соб</w:t>
            </w:r>
            <w:r>
              <w:rPr>
                <w:sz w:val="24"/>
              </w:rPr>
              <w:t>ственное</w:t>
            </w:r>
            <w:r>
              <w:rPr>
                <w:spacing w:val="1"/>
                <w:sz w:val="24"/>
              </w:rPr>
              <w:t xml:space="preserve"> </w:t>
            </w:r>
            <w:r>
              <w:rPr>
                <w:sz w:val="24"/>
              </w:rPr>
              <w:t>мнение</w:t>
            </w:r>
            <w:r>
              <w:rPr>
                <w:sz w:val="24"/>
              </w:rPr>
              <w:tab/>
              <w:t>и</w:t>
            </w:r>
            <w:r>
              <w:rPr>
                <w:sz w:val="24"/>
              </w:rPr>
              <w:tab/>
            </w:r>
            <w:r>
              <w:rPr>
                <w:spacing w:val="-2"/>
                <w:sz w:val="24"/>
              </w:rPr>
              <w:t>по-</w:t>
            </w:r>
            <w:r>
              <w:rPr>
                <w:spacing w:val="-57"/>
                <w:sz w:val="24"/>
              </w:rPr>
              <w:t xml:space="preserve"> </w:t>
            </w:r>
            <w:r>
              <w:rPr>
                <w:sz w:val="24"/>
              </w:rPr>
              <w:t>зицию;</w:t>
            </w:r>
            <w:r>
              <w:rPr>
                <w:spacing w:val="1"/>
                <w:sz w:val="24"/>
              </w:rPr>
              <w:t xml:space="preserve"> </w:t>
            </w:r>
            <w:r>
              <w:rPr>
                <w:sz w:val="24"/>
              </w:rPr>
              <w:t>задавать</w:t>
            </w:r>
            <w:r>
              <w:rPr>
                <w:spacing w:val="-57"/>
                <w:sz w:val="24"/>
              </w:rPr>
              <w:t xml:space="preserve"> </w:t>
            </w:r>
            <w:r w:rsidR="004472D4">
              <w:rPr>
                <w:sz w:val="24"/>
              </w:rPr>
              <w:t>вопро</w:t>
            </w:r>
            <w:r>
              <w:rPr>
                <w:sz w:val="24"/>
              </w:rPr>
              <w:t>сы,</w:t>
            </w:r>
            <w:r>
              <w:rPr>
                <w:spacing w:val="1"/>
                <w:sz w:val="24"/>
              </w:rPr>
              <w:t xml:space="preserve"> </w:t>
            </w:r>
            <w:r>
              <w:rPr>
                <w:sz w:val="24"/>
              </w:rPr>
              <w:t>уточняя</w:t>
            </w:r>
            <w:r>
              <w:rPr>
                <w:spacing w:val="1"/>
                <w:sz w:val="24"/>
              </w:rPr>
              <w:t xml:space="preserve"> </w:t>
            </w:r>
            <w:r>
              <w:rPr>
                <w:sz w:val="24"/>
              </w:rPr>
              <w:t>непонятое</w:t>
            </w:r>
            <w:r>
              <w:rPr>
                <w:sz w:val="24"/>
              </w:rPr>
              <w:tab/>
            </w:r>
            <w:r>
              <w:rPr>
                <w:sz w:val="24"/>
              </w:rPr>
              <w:tab/>
            </w:r>
            <w:r>
              <w:rPr>
                <w:spacing w:val="-1"/>
                <w:sz w:val="24"/>
              </w:rPr>
              <w:t>в</w:t>
            </w:r>
            <w:r>
              <w:rPr>
                <w:spacing w:val="-57"/>
                <w:sz w:val="24"/>
              </w:rPr>
              <w:t xml:space="preserve"> </w:t>
            </w:r>
            <w:r>
              <w:rPr>
                <w:sz w:val="24"/>
              </w:rPr>
              <w:t>высказывании</w:t>
            </w:r>
            <w:r>
              <w:rPr>
                <w:spacing w:val="1"/>
                <w:sz w:val="24"/>
              </w:rPr>
              <w:t xml:space="preserve"> </w:t>
            </w:r>
            <w:r w:rsidR="004472D4">
              <w:rPr>
                <w:sz w:val="24"/>
              </w:rPr>
              <w:t>собе</w:t>
            </w:r>
            <w:r>
              <w:rPr>
                <w:sz w:val="24"/>
              </w:rPr>
              <w:t>седника;</w:t>
            </w:r>
            <w:r>
              <w:rPr>
                <w:spacing w:val="1"/>
                <w:sz w:val="24"/>
              </w:rPr>
              <w:t xml:space="preserve"> </w:t>
            </w:r>
            <w:r>
              <w:rPr>
                <w:sz w:val="24"/>
              </w:rPr>
              <w:t>отстаивать</w:t>
            </w:r>
            <w:r>
              <w:rPr>
                <w:spacing w:val="70"/>
                <w:sz w:val="24"/>
              </w:rPr>
              <w:t xml:space="preserve"> </w:t>
            </w:r>
            <w:r>
              <w:rPr>
                <w:sz w:val="24"/>
              </w:rPr>
              <w:t>свою</w:t>
            </w:r>
          </w:p>
          <w:p w:rsidR="003C2477" w:rsidRDefault="00F03892">
            <w:pPr>
              <w:pStyle w:val="TableParagraph"/>
              <w:tabs>
                <w:tab w:val="left" w:pos="1126"/>
              </w:tabs>
              <w:spacing w:before="5"/>
              <w:ind w:left="109"/>
              <w:rPr>
                <w:sz w:val="24"/>
              </w:rPr>
            </w:pPr>
            <w:r>
              <w:rPr>
                <w:sz w:val="24"/>
              </w:rPr>
              <w:t>точку</w:t>
            </w:r>
            <w:r>
              <w:rPr>
                <w:sz w:val="24"/>
              </w:rPr>
              <w:tab/>
              <w:t>зрения,</w:t>
            </w:r>
          </w:p>
        </w:tc>
      </w:tr>
    </w:tbl>
    <w:p w:rsidR="003C2477" w:rsidRDefault="003C2477">
      <w:pPr>
        <w:rPr>
          <w:sz w:val="24"/>
        </w:rPr>
        <w:sectPr w:rsidR="003C2477">
          <w:pgSz w:w="11910" w:h="16840"/>
          <w:pgMar w:top="1120" w:right="40" w:bottom="1100" w:left="780" w:header="0" w:footer="918" w:gutter="0"/>
          <w:cols w:space="720"/>
        </w:sect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2694"/>
        <w:gridCol w:w="1988"/>
        <w:gridCol w:w="2550"/>
        <w:gridCol w:w="1988"/>
      </w:tblGrid>
      <w:tr w:rsidR="003C2477">
        <w:trPr>
          <w:trHeight w:val="14288"/>
        </w:trPr>
        <w:tc>
          <w:tcPr>
            <w:tcW w:w="994" w:type="dxa"/>
          </w:tcPr>
          <w:p w:rsidR="003C2477" w:rsidRDefault="003C2477">
            <w:pPr>
              <w:pStyle w:val="TableParagraph"/>
              <w:ind w:left="0"/>
              <w:rPr>
                <w:sz w:val="24"/>
              </w:rPr>
            </w:pPr>
          </w:p>
        </w:tc>
        <w:tc>
          <w:tcPr>
            <w:tcW w:w="2694" w:type="dxa"/>
          </w:tcPr>
          <w:p w:rsidR="003C2477" w:rsidRDefault="00F03892">
            <w:pPr>
              <w:pStyle w:val="TableParagraph"/>
              <w:tabs>
                <w:tab w:val="left" w:pos="1309"/>
                <w:tab w:val="left" w:pos="2250"/>
                <w:tab w:val="left" w:pos="2456"/>
              </w:tabs>
              <w:spacing w:line="276" w:lineRule="auto"/>
              <w:ind w:right="93"/>
              <w:rPr>
                <w:sz w:val="24"/>
              </w:rPr>
            </w:pPr>
            <w:r>
              <w:rPr>
                <w:sz w:val="24"/>
              </w:rPr>
              <w:t>других</w:t>
            </w:r>
            <w:r>
              <w:rPr>
                <w:sz w:val="24"/>
              </w:rPr>
              <w:tab/>
              <w:t>людей</w:t>
            </w:r>
            <w:r>
              <w:rPr>
                <w:sz w:val="24"/>
              </w:rPr>
              <w:tab/>
            </w:r>
            <w:r>
              <w:rPr>
                <w:sz w:val="24"/>
              </w:rPr>
              <w:tab/>
            </w:r>
            <w:r>
              <w:rPr>
                <w:spacing w:val="-1"/>
                <w:sz w:val="24"/>
              </w:rPr>
              <w:t>и</w:t>
            </w:r>
            <w:r>
              <w:rPr>
                <w:spacing w:val="-57"/>
                <w:sz w:val="24"/>
              </w:rPr>
              <w:t xml:space="preserve"> </w:t>
            </w:r>
            <w:r>
              <w:rPr>
                <w:sz w:val="24"/>
              </w:rPr>
              <w:t>сопереживать</w:t>
            </w:r>
            <w:r>
              <w:rPr>
                <w:sz w:val="24"/>
              </w:rPr>
              <w:tab/>
            </w:r>
            <w:r>
              <w:rPr>
                <w:spacing w:val="-3"/>
                <w:sz w:val="24"/>
              </w:rPr>
              <w:t>им,</w:t>
            </w:r>
          </w:p>
          <w:p w:rsidR="003C2477" w:rsidRDefault="00F03892">
            <w:pPr>
              <w:pStyle w:val="TableParagraph"/>
              <w:tabs>
                <w:tab w:val="left" w:pos="2144"/>
              </w:tabs>
              <w:rPr>
                <w:sz w:val="24"/>
              </w:rPr>
            </w:pPr>
            <w:r>
              <w:rPr>
                <w:sz w:val="24"/>
              </w:rPr>
              <w:t>выражать</w:t>
            </w:r>
            <w:r>
              <w:rPr>
                <w:sz w:val="24"/>
              </w:rPr>
              <w:tab/>
              <w:t>свое</w:t>
            </w:r>
          </w:p>
          <w:p w:rsidR="003C2477" w:rsidRDefault="00F03892">
            <w:pPr>
              <w:pStyle w:val="TableParagraph"/>
              <w:tabs>
                <w:tab w:val="left" w:pos="2475"/>
              </w:tabs>
              <w:spacing w:before="31" w:line="276" w:lineRule="auto"/>
              <w:ind w:right="92"/>
              <w:rPr>
                <w:sz w:val="24"/>
              </w:rPr>
            </w:pPr>
            <w:r>
              <w:rPr>
                <w:sz w:val="24"/>
              </w:rPr>
              <w:t>отношение</w:t>
            </w:r>
            <w:r>
              <w:rPr>
                <w:sz w:val="24"/>
              </w:rPr>
              <w:tab/>
            </w:r>
            <w:r>
              <w:rPr>
                <w:spacing w:val="-3"/>
                <w:sz w:val="24"/>
              </w:rPr>
              <w:t>в</w:t>
            </w:r>
            <w:r>
              <w:rPr>
                <w:spacing w:val="-57"/>
                <w:sz w:val="24"/>
              </w:rPr>
              <w:t xml:space="preserve"> </w:t>
            </w:r>
            <w:r>
              <w:rPr>
                <w:sz w:val="24"/>
              </w:rPr>
              <w:t>конкретных</w:t>
            </w:r>
            <w:r>
              <w:rPr>
                <w:spacing w:val="-8"/>
                <w:sz w:val="24"/>
              </w:rPr>
              <w:t xml:space="preserve"> </w:t>
            </w:r>
            <w:r>
              <w:rPr>
                <w:sz w:val="24"/>
              </w:rPr>
              <w:t>поступках.</w:t>
            </w:r>
          </w:p>
          <w:p w:rsidR="003C2477" w:rsidRDefault="00F03892" w:rsidP="00D75319">
            <w:pPr>
              <w:pStyle w:val="TableParagraph"/>
              <w:numPr>
                <w:ilvl w:val="0"/>
                <w:numId w:val="32"/>
              </w:numPr>
              <w:tabs>
                <w:tab w:val="left" w:pos="1180"/>
                <w:tab w:val="left" w:pos="1181"/>
                <w:tab w:val="left" w:pos="2475"/>
              </w:tabs>
              <w:spacing w:line="276" w:lineRule="auto"/>
              <w:ind w:right="89" w:firstLine="0"/>
              <w:rPr>
                <w:sz w:val="24"/>
              </w:rPr>
            </w:pPr>
            <w:r>
              <w:rPr>
                <w:spacing w:val="-1"/>
                <w:sz w:val="24"/>
              </w:rPr>
              <w:t>Ответственно</w:t>
            </w:r>
            <w:r>
              <w:rPr>
                <w:spacing w:val="-57"/>
                <w:sz w:val="24"/>
              </w:rPr>
              <w:t xml:space="preserve"> </w:t>
            </w:r>
            <w:r>
              <w:rPr>
                <w:sz w:val="24"/>
              </w:rPr>
              <w:t>относиться</w:t>
            </w:r>
            <w:r>
              <w:rPr>
                <w:sz w:val="24"/>
              </w:rPr>
              <w:tab/>
            </w:r>
            <w:r>
              <w:rPr>
                <w:spacing w:val="-4"/>
                <w:sz w:val="24"/>
              </w:rPr>
              <w:t>к</w:t>
            </w:r>
            <w:r>
              <w:rPr>
                <w:spacing w:val="-57"/>
                <w:sz w:val="24"/>
              </w:rPr>
              <w:t xml:space="preserve"> </w:t>
            </w:r>
            <w:r>
              <w:rPr>
                <w:sz w:val="24"/>
              </w:rPr>
              <w:t>собственному</w:t>
            </w:r>
            <w:r>
              <w:rPr>
                <w:spacing w:val="1"/>
                <w:sz w:val="24"/>
              </w:rPr>
              <w:t xml:space="preserve"> </w:t>
            </w:r>
            <w:r>
              <w:rPr>
                <w:sz w:val="24"/>
              </w:rPr>
              <w:t>здоровью,</w:t>
            </w:r>
            <w:r>
              <w:rPr>
                <w:sz w:val="24"/>
              </w:rPr>
              <w:tab/>
            </w:r>
            <w:r>
              <w:rPr>
                <w:sz w:val="24"/>
              </w:rPr>
              <w:tab/>
              <w:t>к</w:t>
            </w:r>
          </w:p>
          <w:p w:rsidR="003C2477" w:rsidRDefault="00F03892">
            <w:pPr>
              <w:pStyle w:val="TableParagraph"/>
              <w:tabs>
                <w:tab w:val="left" w:pos="1962"/>
              </w:tabs>
              <w:spacing w:line="274" w:lineRule="exact"/>
              <w:rPr>
                <w:sz w:val="24"/>
              </w:rPr>
            </w:pPr>
            <w:r>
              <w:rPr>
                <w:sz w:val="24"/>
              </w:rPr>
              <w:t>окружающей</w:t>
            </w:r>
            <w:r>
              <w:rPr>
                <w:sz w:val="24"/>
              </w:rPr>
              <w:tab/>
              <w:t>среде,</w:t>
            </w:r>
          </w:p>
          <w:p w:rsidR="003C2477" w:rsidRDefault="00F03892">
            <w:pPr>
              <w:pStyle w:val="TableParagraph"/>
              <w:tabs>
                <w:tab w:val="left" w:pos="2476"/>
              </w:tabs>
              <w:spacing w:before="45"/>
              <w:rPr>
                <w:sz w:val="24"/>
              </w:rPr>
            </w:pPr>
            <w:r>
              <w:rPr>
                <w:sz w:val="24"/>
              </w:rPr>
              <w:t>стремиться</w:t>
            </w:r>
            <w:r>
              <w:rPr>
                <w:sz w:val="24"/>
              </w:rPr>
              <w:tab/>
              <w:t>к</w:t>
            </w:r>
          </w:p>
          <w:p w:rsidR="003C2477" w:rsidRDefault="00F03892">
            <w:pPr>
              <w:pStyle w:val="TableParagraph"/>
              <w:tabs>
                <w:tab w:val="left" w:pos="1932"/>
              </w:tabs>
              <w:spacing w:before="41" w:line="276" w:lineRule="auto"/>
              <w:ind w:right="92"/>
              <w:rPr>
                <w:sz w:val="24"/>
              </w:rPr>
            </w:pPr>
            <w:r>
              <w:rPr>
                <w:sz w:val="24"/>
              </w:rPr>
              <w:t>сохранению</w:t>
            </w:r>
            <w:r>
              <w:rPr>
                <w:sz w:val="24"/>
              </w:rPr>
              <w:tab/>
            </w:r>
            <w:r>
              <w:rPr>
                <w:spacing w:val="-1"/>
                <w:sz w:val="24"/>
              </w:rPr>
              <w:t>живой</w:t>
            </w:r>
            <w:r>
              <w:rPr>
                <w:spacing w:val="-57"/>
                <w:sz w:val="24"/>
              </w:rPr>
              <w:t xml:space="preserve"> </w:t>
            </w:r>
            <w:r>
              <w:rPr>
                <w:sz w:val="24"/>
              </w:rPr>
              <w:t>природы.</w:t>
            </w:r>
          </w:p>
          <w:p w:rsidR="003C2477" w:rsidRDefault="00F03892" w:rsidP="00D75319">
            <w:pPr>
              <w:pStyle w:val="TableParagraph"/>
              <w:numPr>
                <w:ilvl w:val="0"/>
                <w:numId w:val="32"/>
              </w:numPr>
              <w:tabs>
                <w:tab w:val="left" w:pos="1069"/>
                <w:tab w:val="left" w:pos="1511"/>
                <w:tab w:val="left" w:pos="1512"/>
                <w:tab w:val="left" w:pos="2484"/>
              </w:tabs>
              <w:spacing w:line="276" w:lineRule="auto"/>
              <w:ind w:right="90" w:firstLine="0"/>
              <w:rPr>
                <w:sz w:val="24"/>
              </w:rPr>
            </w:pPr>
            <w:r>
              <w:rPr>
                <w:spacing w:val="-1"/>
                <w:sz w:val="24"/>
              </w:rPr>
              <w:t>Проявлять</w:t>
            </w:r>
            <w:r>
              <w:rPr>
                <w:spacing w:val="-57"/>
                <w:sz w:val="24"/>
              </w:rPr>
              <w:t xml:space="preserve"> </w:t>
            </w:r>
            <w:r>
              <w:rPr>
                <w:sz w:val="24"/>
              </w:rPr>
              <w:t>эстетическое</w:t>
            </w:r>
            <w:r>
              <w:rPr>
                <w:spacing w:val="-8"/>
                <w:sz w:val="24"/>
              </w:rPr>
              <w:t xml:space="preserve"> </w:t>
            </w:r>
            <w:r>
              <w:rPr>
                <w:sz w:val="24"/>
              </w:rPr>
              <w:t>чувство</w:t>
            </w:r>
            <w:r>
              <w:rPr>
                <w:spacing w:val="-3"/>
                <w:sz w:val="24"/>
              </w:rPr>
              <w:t xml:space="preserve"> </w:t>
            </w:r>
            <w:r>
              <w:rPr>
                <w:sz w:val="24"/>
              </w:rPr>
              <w:t>на</w:t>
            </w:r>
            <w:r>
              <w:rPr>
                <w:spacing w:val="-57"/>
                <w:sz w:val="24"/>
              </w:rPr>
              <w:t xml:space="preserve"> </w:t>
            </w:r>
            <w:r>
              <w:rPr>
                <w:sz w:val="24"/>
              </w:rPr>
              <w:t>основе</w:t>
            </w:r>
            <w:r>
              <w:rPr>
                <w:sz w:val="24"/>
              </w:rPr>
              <w:tab/>
              <w:t>знакомства</w:t>
            </w:r>
            <w:r>
              <w:rPr>
                <w:sz w:val="24"/>
              </w:rPr>
              <w:tab/>
            </w:r>
            <w:r>
              <w:rPr>
                <w:spacing w:val="-4"/>
                <w:sz w:val="24"/>
              </w:rPr>
              <w:t>с</w:t>
            </w:r>
            <w:r>
              <w:rPr>
                <w:spacing w:val="-57"/>
                <w:sz w:val="24"/>
              </w:rPr>
              <w:t xml:space="preserve"> </w:t>
            </w:r>
            <w:r>
              <w:rPr>
                <w:sz w:val="24"/>
              </w:rPr>
              <w:t>художественной</w:t>
            </w:r>
            <w:r>
              <w:rPr>
                <w:spacing w:val="1"/>
                <w:sz w:val="24"/>
              </w:rPr>
              <w:t xml:space="preserve"> </w:t>
            </w:r>
            <w:r>
              <w:rPr>
                <w:sz w:val="24"/>
              </w:rPr>
              <w:t>культурой.</w:t>
            </w:r>
          </w:p>
          <w:p w:rsidR="003C2477" w:rsidRDefault="00F03892" w:rsidP="00D75319">
            <w:pPr>
              <w:pStyle w:val="TableParagraph"/>
              <w:numPr>
                <w:ilvl w:val="0"/>
                <w:numId w:val="32"/>
              </w:numPr>
              <w:tabs>
                <w:tab w:val="left" w:pos="494"/>
              </w:tabs>
              <w:spacing w:line="276" w:lineRule="auto"/>
              <w:ind w:right="93" w:firstLine="0"/>
              <w:jc w:val="both"/>
              <w:rPr>
                <w:sz w:val="24"/>
              </w:rPr>
            </w:pPr>
            <w:r>
              <w:rPr>
                <w:sz w:val="24"/>
              </w:rPr>
              <w:t>Ориентироваться</w:t>
            </w:r>
            <w:r>
              <w:rPr>
                <w:spacing w:val="1"/>
                <w:sz w:val="24"/>
              </w:rPr>
              <w:t xml:space="preserve"> </w:t>
            </w:r>
            <w:r>
              <w:rPr>
                <w:sz w:val="24"/>
              </w:rPr>
              <w:t>в</w:t>
            </w:r>
            <w:r>
              <w:rPr>
                <w:spacing w:val="-57"/>
                <w:sz w:val="24"/>
              </w:rPr>
              <w:t xml:space="preserve"> </w:t>
            </w:r>
            <w:r>
              <w:rPr>
                <w:sz w:val="24"/>
              </w:rPr>
              <w:t>понимании</w:t>
            </w:r>
            <w:r>
              <w:rPr>
                <w:spacing w:val="1"/>
                <w:sz w:val="24"/>
              </w:rPr>
              <w:t xml:space="preserve"> </w:t>
            </w:r>
            <w:r>
              <w:rPr>
                <w:sz w:val="24"/>
              </w:rPr>
              <w:t>причин</w:t>
            </w:r>
            <w:r>
              <w:rPr>
                <w:spacing w:val="-57"/>
                <w:sz w:val="24"/>
              </w:rPr>
              <w:t xml:space="preserve"> </w:t>
            </w:r>
            <w:r>
              <w:rPr>
                <w:sz w:val="24"/>
              </w:rPr>
              <w:t>успешности/неуспешно</w:t>
            </w:r>
            <w:r>
              <w:rPr>
                <w:spacing w:val="-58"/>
                <w:sz w:val="24"/>
              </w:rPr>
              <w:t xml:space="preserve"> </w:t>
            </w:r>
            <w:r>
              <w:rPr>
                <w:sz w:val="24"/>
              </w:rPr>
              <w:t>сти</w:t>
            </w:r>
            <w:r>
              <w:rPr>
                <w:spacing w:val="2"/>
                <w:sz w:val="24"/>
              </w:rPr>
              <w:t xml:space="preserve"> </w:t>
            </w:r>
            <w:r>
              <w:rPr>
                <w:sz w:val="24"/>
              </w:rPr>
              <w:t>в</w:t>
            </w:r>
            <w:r>
              <w:rPr>
                <w:spacing w:val="-2"/>
                <w:sz w:val="24"/>
              </w:rPr>
              <w:t xml:space="preserve"> </w:t>
            </w:r>
            <w:r>
              <w:rPr>
                <w:sz w:val="24"/>
              </w:rPr>
              <w:t>учебе.</w:t>
            </w:r>
          </w:p>
        </w:tc>
        <w:tc>
          <w:tcPr>
            <w:tcW w:w="1988" w:type="dxa"/>
          </w:tcPr>
          <w:p w:rsidR="003C2477" w:rsidRDefault="00F03892">
            <w:pPr>
              <w:pStyle w:val="TableParagraph"/>
              <w:spacing w:line="278" w:lineRule="auto"/>
              <w:ind w:right="567"/>
              <w:rPr>
                <w:sz w:val="24"/>
              </w:rPr>
            </w:pPr>
            <w:r>
              <w:rPr>
                <w:sz w:val="24"/>
              </w:rPr>
              <w:t>пошаговый</w:t>
            </w:r>
            <w:r>
              <w:rPr>
                <w:spacing w:val="1"/>
                <w:sz w:val="24"/>
              </w:rPr>
              <w:t xml:space="preserve"> </w:t>
            </w:r>
            <w:r>
              <w:rPr>
                <w:sz w:val="24"/>
              </w:rPr>
              <w:t>контроль</w:t>
            </w:r>
            <w:r>
              <w:rPr>
                <w:spacing w:val="1"/>
                <w:sz w:val="24"/>
              </w:rPr>
              <w:t xml:space="preserve"> </w:t>
            </w:r>
            <w:r>
              <w:rPr>
                <w:sz w:val="24"/>
              </w:rPr>
              <w:t>результатов.</w:t>
            </w:r>
          </w:p>
          <w:p w:rsidR="003C2477" w:rsidRDefault="00F03892" w:rsidP="00D75319">
            <w:pPr>
              <w:pStyle w:val="TableParagraph"/>
              <w:numPr>
                <w:ilvl w:val="0"/>
                <w:numId w:val="31"/>
              </w:numPr>
              <w:tabs>
                <w:tab w:val="left" w:pos="781"/>
                <w:tab w:val="left" w:pos="782"/>
                <w:tab w:val="left" w:pos="1630"/>
              </w:tabs>
              <w:spacing w:line="276" w:lineRule="auto"/>
              <w:ind w:right="97" w:firstLine="0"/>
              <w:rPr>
                <w:sz w:val="24"/>
              </w:rPr>
            </w:pPr>
            <w:r>
              <w:rPr>
                <w:spacing w:val="-1"/>
                <w:sz w:val="24"/>
              </w:rPr>
              <w:t>Оценивать</w:t>
            </w:r>
            <w:r>
              <w:rPr>
                <w:spacing w:val="-57"/>
                <w:sz w:val="24"/>
              </w:rPr>
              <w:t xml:space="preserve"> </w:t>
            </w:r>
            <w:r>
              <w:rPr>
                <w:sz w:val="24"/>
              </w:rPr>
              <w:t>результаты</w:t>
            </w:r>
            <w:r>
              <w:rPr>
                <w:spacing w:val="1"/>
                <w:sz w:val="24"/>
              </w:rPr>
              <w:t xml:space="preserve"> </w:t>
            </w:r>
            <w:r>
              <w:rPr>
                <w:sz w:val="24"/>
              </w:rPr>
              <w:t>собственной</w:t>
            </w:r>
            <w:r>
              <w:rPr>
                <w:spacing w:val="1"/>
                <w:sz w:val="24"/>
              </w:rPr>
              <w:t xml:space="preserve"> </w:t>
            </w:r>
            <w:r>
              <w:rPr>
                <w:sz w:val="24"/>
              </w:rPr>
              <w:t>деятельности,</w:t>
            </w:r>
            <w:r>
              <w:rPr>
                <w:spacing w:val="1"/>
                <w:sz w:val="24"/>
              </w:rPr>
              <w:t xml:space="preserve"> </w:t>
            </w:r>
            <w:r>
              <w:rPr>
                <w:sz w:val="24"/>
              </w:rPr>
              <w:t>объяснять</w:t>
            </w:r>
            <w:r>
              <w:rPr>
                <w:sz w:val="24"/>
              </w:rPr>
              <w:tab/>
            </w:r>
            <w:r>
              <w:rPr>
                <w:spacing w:val="-3"/>
                <w:sz w:val="24"/>
              </w:rPr>
              <w:t>по</w:t>
            </w:r>
            <w:r>
              <w:rPr>
                <w:spacing w:val="-57"/>
                <w:sz w:val="24"/>
              </w:rPr>
              <w:t xml:space="preserve"> </w:t>
            </w:r>
            <w:r>
              <w:rPr>
                <w:sz w:val="24"/>
              </w:rPr>
              <w:t>каким критериям</w:t>
            </w:r>
            <w:r>
              <w:rPr>
                <w:spacing w:val="-57"/>
                <w:sz w:val="24"/>
              </w:rPr>
              <w:t xml:space="preserve"> </w:t>
            </w:r>
            <w:r>
              <w:rPr>
                <w:sz w:val="24"/>
              </w:rPr>
              <w:t>проводилась</w:t>
            </w:r>
            <w:r>
              <w:rPr>
                <w:spacing w:val="1"/>
                <w:sz w:val="24"/>
              </w:rPr>
              <w:t xml:space="preserve"> </w:t>
            </w:r>
            <w:r>
              <w:rPr>
                <w:sz w:val="24"/>
              </w:rPr>
              <w:t>оценка.</w:t>
            </w:r>
          </w:p>
          <w:p w:rsidR="003C2477" w:rsidRDefault="00F03892" w:rsidP="00D75319">
            <w:pPr>
              <w:pStyle w:val="TableParagraph"/>
              <w:numPr>
                <w:ilvl w:val="0"/>
                <w:numId w:val="31"/>
              </w:numPr>
              <w:tabs>
                <w:tab w:val="left" w:pos="791"/>
                <w:tab w:val="left" w:pos="792"/>
                <w:tab w:val="left" w:pos="1040"/>
                <w:tab w:val="left" w:pos="1525"/>
                <w:tab w:val="left" w:pos="1751"/>
              </w:tabs>
              <w:spacing w:line="276" w:lineRule="auto"/>
              <w:ind w:right="91" w:firstLine="0"/>
              <w:rPr>
                <w:sz w:val="24"/>
              </w:rPr>
            </w:pPr>
            <w:r>
              <w:rPr>
                <w:spacing w:val="-1"/>
                <w:sz w:val="24"/>
              </w:rPr>
              <w:t>Адекватно</w:t>
            </w:r>
            <w:r>
              <w:rPr>
                <w:spacing w:val="-57"/>
                <w:sz w:val="24"/>
              </w:rPr>
              <w:t xml:space="preserve"> </w:t>
            </w:r>
            <w:r>
              <w:rPr>
                <w:sz w:val="24"/>
              </w:rPr>
              <w:t>воспринимать</w:t>
            </w:r>
            <w:r>
              <w:rPr>
                <w:spacing w:val="1"/>
                <w:sz w:val="24"/>
              </w:rPr>
              <w:t xml:space="preserve"> </w:t>
            </w:r>
            <w:r>
              <w:rPr>
                <w:sz w:val="24"/>
              </w:rPr>
              <w:t>аргументирован</w:t>
            </w:r>
            <w:r>
              <w:rPr>
                <w:spacing w:val="1"/>
                <w:sz w:val="24"/>
              </w:rPr>
              <w:t xml:space="preserve"> </w:t>
            </w:r>
            <w:r>
              <w:rPr>
                <w:sz w:val="24"/>
              </w:rPr>
              <w:t>ную</w:t>
            </w:r>
            <w:r>
              <w:rPr>
                <w:sz w:val="24"/>
              </w:rPr>
              <w:tab/>
            </w:r>
            <w:r>
              <w:rPr>
                <w:sz w:val="24"/>
              </w:rPr>
              <w:tab/>
              <w:t>критику</w:t>
            </w:r>
            <w:r>
              <w:rPr>
                <w:spacing w:val="1"/>
                <w:sz w:val="24"/>
              </w:rPr>
              <w:t xml:space="preserve"> </w:t>
            </w:r>
            <w:r>
              <w:rPr>
                <w:sz w:val="24"/>
              </w:rPr>
              <w:t>ошибок</w:t>
            </w:r>
            <w:r>
              <w:rPr>
                <w:sz w:val="24"/>
              </w:rPr>
              <w:tab/>
            </w:r>
            <w:r>
              <w:rPr>
                <w:sz w:val="24"/>
              </w:rPr>
              <w:tab/>
            </w:r>
            <w:r>
              <w:rPr>
                <w:sz w:val="24"/>
              </w:rPr>
              <w:tab/>
              <w:t>и</w:t>
            </w:r>
            <w:r>
              <w:rPr>
                <w:spacing w:val="-57"/>
                <w:sz w:val="24"/>
              </w:rPr>
              <w:t xml:space="preserve"> </w:t>
            </w:r>
            <w:r>
              <w:rPr>
                <w:sz w:val="24"/>
              </w:rPr>
              <w:t>учитывать</w:t>
            </w:r>
            <w:r>
              <w:rPr>
                <w:spacing w:val="6"/>
                <w:sz w:val="24"/>
              </w:rPr>
              <w:t xml:space="preserve"> </w:t>
            </w:r>
            <w:r>
              <w:rPr>
                <w:sz w:val="24"/>
              </w:rPr>
              <w:t>её</w:t>
            </w:r>
            <w:r>
              <w:rPr>
                <w:spacing w:val="4"/>
                <w:sz w:val="24"/>
              </w:rPr>
              <w:t xml:space="preserve"> </w:t>
            </w:r>
            <w:r>
              <w:rPr>
                <w:sz w:val="24"/>
              </w:rPr>
              <w:t>в</w:t>
            </w:r>
            <w:r>
              <w:rPr>
                <w:spacing w:val="-57"/>
                <w:sz w:val="24"/>
              </w:rPr>
              <w:t xml:space="preserve"> </w:t>
            </w:r>
            <w:r>
              <w:rPr>
                <w:sz w:val="24"/>
              </w:rPr>
              <w:t>работе</w:t>
            </w:r>
            <w:r>
              <w:rPr>
                <w:sz w:val="24"/>
              </w:rPr>
              <w:tab/>
            </w:r>
            <w:r>
              <w:rPr>
                <w:sz w:val="24"/>
              </w:rPr>
              <w:tab/>
              <w:t>над</w:t>
            </w:r>
            <w:r>
              <w:rPr>
                <w:spacing w:val="1"/>
                <w:sz w:val="24"/>
              </w:rPr>
              <w:t xml:space="preserve"> </w:t>
            </w:r>
            <w:r>
              <w:rPr>
                <w:sz w:val="24"/>
              </w:rPr>
              <w:t>ошибками.</w:t>
            </w:r>
          </w:p>
          <w:p w:rsidR="003C2477" w:rsidRDefault="00F03892" w:rsidP="00D75319">
            <w:pPr>
              <w:pStyle w:val="TableParagraph"/>
              <w:numPr>
                <w:ilvl w:val="0"/>
                <w:numId w:val="31"/>
              </w:numPr>
              <w:tabs>
                <w:tab w:val="left" w:pos="441"/>
                <w:tab w:val="left" w:pos="810"/>
                <w:tab w:val="left" w:pos="1031"/>
                <w:tab w:val="left" w:pos="1688"/>
              </w:tabs>
              <w:spacing w:line="276" w:lineRule="auto"/>
              <w:ind w:right="96" w:firstLine="0"/>
              <w:rPr>
                <w:sz w:val="24"/>
              </w:rPr>
            </w:pPr>
            <w:r>
              <w:rPr>
                <w:sz w:val="24"/>
              </w:rPr>
              <w:t>Ставить</w:t>
            </w:r>
            <w:r>
              <w:rPr>
                <w:spacing w:val="13"/>
                <w:sz w:val="24"/>
              </w:rPr>
              <w:t xml:space="preserve"> </w:t>
            </w:r>
            <w:r>
              <w:rPr>
                <w:sz w:val="24"/>
              </w:rPr>
              <w:t>цель</w:t>
            </w:r>
            <w:r>
              <w:rPr>
                <w:spacing w:val="-57"/>
                <w:sz w:val="24"/>
              </w:rPr>
              <w:t xml:space="preserve"> </w:t>
            </w:r>
            <w:r>
              <w:rPr>
                <w:sz w:val="24"/>
              </w:rPr>
              <w:t>собственной</w:t>
            </w:r>
            <w:r>
              <w:rPr>
                <w:spacing w:val="1"/>
                <w:sz w:val="24"/>
              </w:rPr>
              <w:t xml:space="preserve"> </w:t>
            </w:r>
            <w:r>
              <w:rPr>
                <w:sz w:val="24"/>
              </w:rPr>
              <w:t>познавательной</w:t>
            </w:r>
            <w:r>
              <w:rPr>
                <w:spacing w:val="1"/>
                <w:sz w:val="24"/>
              </w:rPr>
              <w:t xml:space="preserve"> </w:t>
            </w:r>
            <w:r>
              <w:rPr>
                <w:sz w:val="24"/>
              </w:rPr>
              <w:t>деятельности</w:t>
            </w:r>
            <w:r>
              <w:rPr>
                <w:sz w:val="24"/>
              </w:rPr>
              <w:tab/>
            </w:r>
            <w:r>
              <w:rPr>
                <w:spacing w:val="-3"/>
                <w:sz w:val="24"/>
              </w:rPr>
              <w:t>(в</w:t>
            </w:r>
            <w:r>
              <w:rPr>
                <w:spacing w:val="-57"/>
                <w:sz w:val="24"/>
              </w:rPr>
              <w:t xml:space="preserve"> </w:t>
            </w:r>
            <w:r>
              <w:rPr>
                <w:sz w:val="24"/>
              </w:rPr>
              <w:t>рамках</w:t>
            </w:r>
            <w:r>
              <w:rPr>
                <w:sz w:val="24"/>
              </w:rPr>
              <w:tab/>
            </w:r>
            <w:r>
              <w:rPr>
                <w:spacing w:val="-1"/>
                <w:sz w:val="24"/>
              </w:rPr>
              <w:t>учебной</w:t>
            </w:r>
            <w:r>
              <w:rPr>
                <w:spacing w:val="-57"/>
                <w:sz w:val="24"/>
              </w:rPr>
              <w:t xml:space="preserve"> </w:t>
            </w:r>
            <w:r>
              <w:rPr>
                <w:sz w:val="24"/>
              </w:rPr>
              <w:t>и</w:t>
            </w:r>
            <w:r>
              <w:rPr>
                <w:sz w:val="24"/>
              </w:rPr>
              <w:tab/>
              <w:t>проектной</w:t>
            </w:r>
            <w:r>
              <w:rPr>
                <w:spacing w:val="1"/>
                <w:sz w:val="24"/>
              </w:rPr>
              <w:t xml:space="preserve"> </w:t>
            </w:r>
            <w:r>
              <w:rPr>
                <w:sz w:val="24"/>
              </w:rPr>
              <w:t>деятельности)</w:t>
            </w:r>
            <w:r>
              <w:rPr>
                <w:spacing w:val="1"/>
                <w:sz w:val="24"/>
              </w:rPr>
              <w:t xml:space="preserve"> </w:t>
            </w:r>
            <w:r>
              <w:rPr>
                <w:sz w:val="24"/>
              </w:rPr>
              <w:t>и</w:t>
            </w:r>
            <w:r>
              <w:rPr>
                <w:spacing w:val="-57"/>
                <w:sz w:val="24"/>
              </w:rPr>
              <w:t xml:space="preserve"> </w:t>
            </w:r>
            <w:r>
              <w:rPr>
                <w:sz w:val="24"/>
              </w:rPr>
              <w:t>удерживать</w:t>
            </w:r>
            <w:r>
              <w:rPr>
                <w:spacing w:val="1"/>
                <w:sz w:val="24"/>
              </w:rPr>
              <w:t xml:space="preserve"> </w:t>
            </w:r>
            <w:r>
              <w:rPr>
                <w:sz w:val="24"/>
              </w:rPr>
              <w:t>ее.</w:t>
            </w:r>
          </w:p>
          <w:p w:rsidR="003C2477" w:rsidRDefault="00F03892" w:rsidP="00D75319">
            <w:pPr>
              <w:pStyle w:val="TableParagraph"/>
              <w:numPr>
                <w:ilvl w:val="0"/>
                <w:numId w:val="31"/>
              </w:numPr>
              <w:tabs>
                <w:tab w:val="left" w:pos="551"/>
                <w:tab w:val="left" w:pos="552"/>
              </w:tabs>
              <w:spacing w:line="276" w:lineRule="auto"/>
              <w:ind w:right="97" w:firstLine="0"/>
              <w:rPr>
                <w:sz w:val="24"/>
              </w:rPr>
            </w:pPr>
            <w:r>
              <w:rPr>
                <w:spacing w:val="-1"/>
                <w:sz w:val="24"/>
              </w:rPr>
              <w:t>Планировать</w:t>
            </w:r>
            <w:r>
              <w:rPr>
                <w:spacing w:val="-57"/>
                <w:sz w:val="24"/>
              </w:rPr>
              <w:t xml:space="preserve"> </w:t>
            </w:r>
            <w:r>
              <w:rPr>
                <w:sz w:val="24"/>
              </w:rPr>
              <w:t>собственнуювне</w:t>
            </w:r>
            <w:r>
              <w:rPr>
                <w:spacing w:val="1"/>
                <w:sz w:val="24"/>
              </w:rPr>
              <w:t xml:space="preserve"> </w:t>
            </w:r>
            <w:r>
              <w:rPr>
                <w:sz w:val="24"/>
              </w:rPr>
              <w:t>учебную</w:t>
            </w:r>
          </w:p>
          <w:p w:rsidR="003C2477" w:rsidRDefault="004472D4">
            <w:pPr>
              <w:pStyle w:val="TableParagraph"/>
              <w:tabs>
                <w:tab w:val="left" w:pos="1646"/>
                <w:tab w:val="left" w:pos="1774"/>
              </w:tabs>
              <w:spacing w:line="276" w:lineRule="auto"/>
              <w:ind w:right="93"/>
              <w:rPr>
                <w:sz w:val="24"/>
              </w:rPr>
            </w:pPr>
            <w:r>
              <w:rPr>
                <w:sz w:val="24"/>
              </w:rPr>
              <w:t>деятель</w:t>
            </w:r>
            <w:r w:rsidR="00F03892">
              <w:rPr>
                <w:sz w:val="24"/>
              </w:rPr>
              <w:t>ность</w:t>
            </w:r>
            <w:r w:rsidR="00F03892">
              <w:rPr>
                <w:spacing w:val="23"/>
                <w:sz w:val="24"/>
              </w:rPr>
              <w:t xml:space="preserve"> </w:t>
            </w:r>
            <w:r w:rsidR="00F03892">
              <w:rPr>
                <w:sz w:val="24"/>
              </w:rPr>
              <w:t>(в</w:t>
            </w:r>
            <w:r w:rsidR="00F03892">
              <w:rPr>
                <w:spacing w:val="-57"/>
                <w:sz w:val="24"/>
              </w:rPr>
              <w:t xml:space="preserve"> </w:t>
            </w:r>
            <w:r w:rsidR="00F03892">
              <w:rPr>
                <w:sz w:val="24"/>
              </w:rPr>
              <w:t>рамках</w:t>
            </w:r>
            <w:r w:rsidR="00F03892">
              <w:rPr>
                <w:spacing w:val="1"/>
                <w:sz w:val="24"/>
              </w:rPr>
              <w:t xml:space="preserve"> </w:t>
            </w:r>
            <w:r w:rsidR="00F03892">
              <w:rPr>
                <w:sz w:val="24"/>
              </w:rPr>
              <w:t>проектной</w:t>
            </w:r>
            <w:r w:rsidR="00F03892">
              <w:rPr>
                <w:spacing w:val="1"/>
                <w:sz w:val="24"/>
              </w:rPr>
              <w:t xml:space="preserve"> </w:t>
            </w:r>
            <w:r w:rsidR="00F03892">
              <w:rPr>
                <w:sz w:val="24"/>
              </w:rPr>
              <w:t>деятельности)</w:t>
            </w:r>
            <w:r w:rsidR="00F03892">
              <w:rPr>
                <w:sz w:val="24"/>
              </w:rPr>
              <w:tab/>
            </w:r>
            <w:r w:rsidR="00F03892">
              <w:rPr>
                <w:sz w:val="24"/>
              </w:rPr>
              <w:tab/>
            </w:r>
            <w:r w:rsidR="00F03892">
              <w:rPr>
                <w:spacing w:val="-3"/>
                <w:sz w:val="24"/>
              </w:rPr>
              <w:t>с</w:t>
            </w:r>
            <w:r w:rsidR="00F03892">
              <w:rPr>
                <w:spacing w:val="-57"/>
                <w:sz w:val="24"/>
              </w:rPr>
              <w:t xml:space="preserve"> </w:t>
            </w:r>
            <w:r w:rsidR="00F03892">
              <w:rPr>
                <w:sz w:val="24"/>
              </w:rPr>
              <w:t>опорой</w:t>
            </w:r>
            <w:r w:rsidR="00F03892">
              <w:rPr>
                <w:sz w:val="24"/>
              </w:rPr>
              <w:tab/>
            </w:r>
            <w:r w:rsidR="00F03892">
              <w:rPr>
                <w:spacing w:val="-2"/>
                <w:sz w:val="24"/>
              </w:rPr>
              <w:t>на</w:t>
            </w:r>
          </w:p>
          <w:p w:rsidR="003C2477" w:rsidRDefault="00F03892">
            <w:pPr>
              <w:pStyle w:val="TableParagraph"/>
              <w:tabs>
                <w:tab w:val="left" w:pos="1750"/>
              </w:tabs>
              <w:spacing w:line="276" w:lineRule="auto"/>
              <w:ind w:right="96"/>
              <w:rPr>
                <w:sz w:val="24"/>
              </w:rPr>
            </w:pPr>
            <w:r>
              <w:rPr>
                <w:sz w:val="24"/>
              </w:rPr>
              <w:t>учебники</w:t>
            </w:r>
            <w:r>
              <w:rPr>
                <w:sz w:val="24"/>
              </w:rPr>
              <w:tab/>
            </w:r>
            <w:r>
              <w:rPr>
                <w:spacing w:val="-4"/>
                <w:sz w:val="24"/>
              </w:rPr>
              <w:t>и</w:t>
            </w:r>
            <w:r>
              <w:rPr>
                <w:spacing w:val="-57"/>
                <w:sz w:val="24"/>
              </w:rPr>
              <w:t xml:space="preserve"> </w:t>
            </w:r>
            <w:r>
              <w:rPr>
                <w:sz w:val="24"/>
              </w:rPr>
              <w:t>рабочие</w:t>
            </w:r>
            <w:r>
              <w:rPr>
                <w:spacing w:val="-3"/>
                <w:sz w:val="24"/>
              </w:rPr>
              <w:t xml:space="preserve"> </w:t>
            </w:r>
            <w:r>
              <w:rPr>
                <w:sz w:val="24"/>
              </w:rPr>
              <w:t>тетради.</w:t>
            </w:r>
          </w:p>
          <w:p w:rsidR="003C2477" w:rsidRDefault="00F03892" w:rsidP="00D75319">
            <w:pPr>
              <w:pStyle w:val="TableParagraph"/>
              <w:numPr>
                <w:ilvl w:val="0"/>
                <w:numId w:val="31"/>
              </w:numPr>
              <w:tabs>
                <w:tab w:val="left" w:pos="503"/>
                <w:tab w:val="left" w:pos="504"/>
                <w:tab w:val="left" w:pos="1750"/>
              </w:tabs>
              <w:spacing w:line="276" w:lineRule="auto"/>
              <w:ind w:right="94" w:firstLine="0"/>
              <w:rPr>
                <w:sz w:val="24"/>
              </w:rPr>
            </w:pPr>
            <w:r>
              <w:rPr>
                <w:spacing w:val="-1"/>
                <w:sz w:val="24"/>
              </w:rPr>
              <w:t>Регулировать</w:t>
            </w:r>
            <w:r>
              <w:rPr>
                <w:spacing w:val="-57"/>
                <w:sz w:val="24"/>
              </w:rPr>
              <w:t xml:space="preserve"> </w:t>
            </w:r>
            <w:r>
              <w:rPr>
                <w:sz w:val="24"/>
              </w:rPr>
              <w:t>своё</w:t>
            </w:r>
            <w:r>
              <w:rPr>
                <w:spacing w:val="10"/>
                <w:sz w:val="24"/>
              </w:rPr>
              <w:t xml:space="preserve"> </w:t>
            </w:r>
            <w:r>
              <w:rPr>
                <w:sz w:val="24"/>
              </w:rPr>
              <w:t>поведение</w:t>
            </w:r>
            <w:r>
              <w:rPr>
                <w:spacing w:val="10"/>
                <w:sz w:val="24"/>
              </w:rPr>
              <w:t xml:space="preserve"> </w:t>
            </w:r>
            <w:r>
              <w:rPr>
                <w:sz w:val="24"/>
              </w:rPr>
              <w:t>в</w:t>
            </w:r>
            <w:r>
              <w:rPr>
                <w:spacing w:val="-57"/>
                <w:sz w:val="24"/>
              </w:rPr>
              <w:t xml:space="preserve"> </w:t>
            </w:r>
            <w:r>
              <w:rPr>
                <w:sz w:val="24"/>
              </w:rPr>
              <w:t>соответствии</w:t>
            </w:r>
            <w:r>
              <w:rPr>
                <w:sz w:val="24"/>
              </w:rPr>
              <w:tab/>
            </w:r>
            <w:r>
              <w:rPr>
                <w:spacing w:val="-3"/>
                <w:sz w:val="24"/>
              </w:rPr>
              <w:t>с</w:t>
            </w:r>
            <w:r>
              <w:rPr>
                <w:spacing w:val="-57"/>
                <w:sz w:val="24"/>
              </w:rPr>
              <w:t xml:space="preserve"> </w:t>
            </w:r>
            <w:r>
              <w:rPr>
                <w:sz w:val="24"/>
              </w:rPr>
              <w:t>познанными</w:t>
            </w:r>
            <w:r>
              <w:rPr>
                <w:spacing w:val="1"/>
                <w:sz w:val="24"/>
              </w:rPr>
              <w:t xml:space="preserve"> </w:t>
            </w:r>
            <w:r>
              <w:rPr>
                <w:sz w:val="24"/>
              </w:rPr>
              <w:t>моральными</w:t>
            </w:r>
            <w:r>
              <w:rPr>
                <w:spacing w:val="1"/>
                <w:sz w:val="24"/>
              </w:rPr>
              <w:t xml:space="preserve"> </w:t>
            </w:r>
            <w:r>
              <w:rPr>
                <w:sz w:val="24"/>
              </w:rPr>
              <w:t>нормами</w:t>
            </w:r>
            <w:r>
              <w:rPr>
                <w:sz w:val="24"/>
              </w:rPr>
              <w:tab/>
            </w:r>
            <w:r>
              <w:rPr>
                <w:spacing w:val="-2"/>
                <w:sz w:val="24"/>
              </w:rPr>
              <w:t>и</w:t>
            </w:r>
            <w:r>
              <w:rPr>
                <w:spacing w:val="-57"/>
                <w:sz w:val="24"/>
              </w:rPr>
              <w:t xml:space="preserve"> </w:t>
            </w:r>
            <w:r>
              <w:rPr>
                <w:sz w:val="24"/>
              </w:rPr>
              <w:t>этическими</w:t>
            </w:r>
          </w:p>
          <w:p w:rsidR="003C2477" w:rsidRDefault="00F03892">
            <w:pPr>
              <w:pStyle w:val="TableParagraph"/>
              <w:rPr>
                <w:sz w:val="24"/>
              </w:rPr>
            </w:pPr>
            <w:r>
              <w:rPr>
                <w:sz w:val="24"/>
              </w:rPr>
              <w:t>требованиями.</w:t>
            </w:r>
          </w:p>
        </w:tc>
        <w:tc>
          <w:tcPr>
            <w:tcW w:w="2550" w:type="dxa"/>
          </w:tcPr>
          <w:p w:rsidR="003C2477" w:rsidRDefault="00F03892">
            <w:pPr>
              <w:pStyle w:val="TableParagraph"/>
              <w:tabs>
                <w:tab w:val="left" w:pos="522"/>
                <w:tab w:val="left" w:pos="1294"/>
                <w:tab w:val="left" w:pos="1452"/>
                <w:tab w:val="left" w:pos="1817"/>
                <w:tab w:val="left" w:pos="2316"/>
              </w:tabs>
              <w:spacing w:line="276" w:lineRule="auto"/>
              <w:ind w:right="91"/>
              <w:rPr>
                <w:sz w:val="24"/>
              </w:rPr>
            </w:pPr>
            <w:r>
              <w:rPr>
                <w:sz w:val="24"/>
              </w:rPr>
              <w:t>устанавливать</w:t>
            </w:r>
            <w:r>
              <w:rPr>
                <w:spacing w:val="1"/>
                <w:sz w:val="24"/>
              </w:rPr>
              <w:t xml:space="preserve"> </w:t>
            </w:r>
            <w:r>
              <w:rPr>
                <w:sz w:val="24"/>
              </w:rPr>
              <w:t>закономерности</w:t>
            </w:r>
            <w:r>
              <w:rPr>
                <w:sz w:val="24"/>
              </w:rPr>
              <w:tab/>
            </w:r>
            <w:r>
              <w:rPr>
                <w:sz w:val="24"/>
              </w:rPr>
              <w:tab/>
            </w:r>
            <w:r>
              <w:rPr>
                <w:spacing w:val="-3"/>
                <w:sz w:val="24"/>
              </w:rPr>
              <w:t>и</w:t>
            </w:r>
            <w:r>
              <w:rPr>
                <w:spacing w:val="-57"/>
                <w:sz w:val="24"/>
              </w:rPr>
              <w:t xml:space="preserve"> </w:t>
            </w:r>
            <w:r>
              <w:rPr>
                <w:sz w:val="24"/>
              </w:rPr>
              <w:t>использовать</w:t>
            </w:r>
            <w:r>
              <w:rPr>
                <w:spacing w:val="51"/>
                <w:sz w:val="24"/>
              </w:rPr>
              <w:t xml:space="preserve"> </w:t>
            </w:r>
            <w:r>
              <w:rPr>
                <w:sz w:val="24"/>
              </w:rPr>
              <w:t>их</w:t>
            </w:r>
            <w:r>
              <w:rPr>
                <w:spacing w:val="49"/>
                <w:sz w:val="24"/>
              </w:rPr>
              <w:t xml:space="preserve"> </w:t>
            </w:r>
            <w:r>
              <w:rPr>
                <w:sz w:val="24"/>
              </w:rPr>
              <w:t>при</w:t>
            </w:r>
            <w:r>
              <w:rPr>
                <w:spacing w:val="-57"/>
                <w:sz w:val="24"/>
              </w:rPr>
              <w:t xml:space="preserve"> </w:t>
            </w:r>
            <w:r>
              <w:rPr>
                <w:sz w:val="24"/>
              </w:rPr>
              <w:t>выполнении заданий,</w:t>
            </w:r>
            <w:r>
              <w:rPr>
                <w:spacing w:val="1"/>
                <w:sz w:val="24"/>
              </w:rPr>
              <w:t xml:space="preserve"> </w:t>
            </w:r>
            <w:r>
              <w:rPr>
                <w:sz w:val="24"/>
              </w:rPr>
              <w:t>устанавливать</w:t>
            </w:r>
            <w:r>
              <w:rPr>
                <w:spacing w:val="1"/>
                <w:sz w:val="24"/>
              </w:rPr>
              <w:t xml:space="preserve"> </w:t>
            </w:r>
            <w:r>
              <w:rPr>
                <w:sz w:val="24"/>
              </w:rPr>
              <w:t>причинно-</w:t>
            </w:r>
            <w:r>
              <w:rPr>
                <w:spacing w:val="1"/>
                <w:sz w:val="24"/>
              </w:rPr>
              <w:t xml:space="preserve"> </w:t>
            </w:r>
            <w:r>
              <w:rPr>
                <w:sz w:val="24"/>
              </w:rPr>
              <w:t>следственные</w:t>
            </w:r>
            <w:r>
              <w:rPr>
                <w:sz w:val="24"/>
              </w:rPr>
              <w:tab/>
            </w:r>
            <w:r>
              <w:rPr>
                <w:spacing w:val="-1"/>
                <w:sz w:val="24"/>
              </w:rPr>
              <w:t>связи,</w:t>
            </w:r>
            <w:r>
              <w:rPr>
                <w:spacing w:val="-57"/>
                <w:sz w:val="24"/>
              </w:rPr>
              <w:t xml:space="preserve"> </w:t>
            </w:r>
            <w:r>
              <w:rPr>
                <w:sz w:val="24"/>
              </w:rPr>
              <w:t>строить</w:t>
            </w:r>
            <w:r>
              <w:rPr>
                <w:sz w:val="24"/>
              </w:rPr>
              <w:tab/>
            </w:r>
            <w:r>
              <w:rPr>
                <w:spacing w:val="-1"/>
                <w:sz w:val="24"/>
              </w:rPr>
              <w:t>логические</w:t>
            </w:r>
            <w:r>
              <w:rPr>
                <w:spacing w:val="-57"/>
                <w:sz w:val="24"/>
              </w:rPr>
              <w:t xml:space="preserve"> </w:t>
            </w:r>
            <w:r>
              <w:rPr>
                <w:sz w:val="24"/>
              </w:rPr>
              <w:t>рассуждения,</w:t>
            </w:r>
            <w:r>
              <w:rPr>
                <w:spacing w:val="1"/>
                <w:sz w:val="24"/>
              </w:rPr>
              <w:t xml:space="preserve"> </w:t>
            </w:r>
            <w:r>
              <w:rPr>
                <w:sz w:val="24"/>
              </w:rPr>
              <w:t>проводить</w:t>
            </w:r>
            <w:r>
              <w:rPr>
                <w:sz w:val="24"/>
              </w:rPr>
              <w:tab/>
            </w:r>
            <w:r>
              <w:rPr>
                <w:sz w:val="24"/>
              </w:rPr>
              <w:tab/>
            </w:r>
            <w:r>
              <w:rPr>
                <w:spacing w:val="-1"/>
                <w:sz w:val="24"/>
              </w:rPr>
              <w:t>аналогии,</w:t>
            </w:r>
            <w:r>
              <w:rPr>
                <w:spacing w:val="-57"/>
                <w:sz w:val="24"/>
              </w:rPr>
              <w:t xml:space="preserve"> </w:t>
            </w:r>
            <w:r>
              <w:rPr>
                <w:sz w:val="24"/>
              </w:rPr>
              <w:t>использовать</w:t>
            </w:r>
            <w:r>
              <w:rPr>
                <w:spacing w:val="1"/>
                <w:sz w:val="24"/>
              </w:rPr>
              <w:t xml:space="preserve"> </w:t>
            </w:r>
            <w:r>
              <w:rPr>
                <w:sz w:val="24"/>
              </w:rPr>
              <w:t>обобщенные</w:t>
            </w:r>
            <w:r>
              <w:rPr>
                <w:spacing w:val="44"/>
                <w:sz w:val="24"/>
              </w:rPr>
              <w:t xml:space="preserve"> </w:t>
            </w:r>
            <w:r>
              <w:rPr>
                <w:sz w:val="24"/>
              </w:rPr>
              <w:t>способы</w:t>
            </w:r>
            <w:r>
              <w:rPr>
                <w:spacing w:val="-57"/>
                <w:sz w:val="24"/>
              </w:rPr>
              <w:t xml:space="preserve"> </w:t>
            </w:r>
            <w:r>
              <w:rPr>
                <w:sz w:val="24"/>
              </w:rPr>
              <w:t>и</w:t>
            </w:r>
            <w:r>
              <w:rPr>
                <w:sz w:val="24"/>
              </w:rPr>
              <w:tab/>
              <w:t>осваивать</w:t>
            </w:r>
            <w:r>
              <w:rPr>
                <w:sz w:val="24"/>
              </w:rPr>
              <w:tab/>
            </w:r>
            <w:r>
              <w:rPr>
                <w:spacing w:val="-1"/>
                <w:sz w:val="24"/>
              </w:rPr>
              <w:t>новые</w:t>
            </w:r>
            <w:r>
              <w:rPr>
                <w:spacing w:val="-57"/>
                <w:sz w:val="24"/>
              </w:rPr>
              <w:t xml:space="preserve"> </w:t>
            </w:r>
            <w:r>
              <w:rPr>
                <w:sz w:val="24"/>
              </w:rPr>
              <w:t>приёмы,</w:t>
            </w:r>
            <w:r>
              <w:rPr>
                <w:spacing w:val="3"/>
                <w:sz w:val="24"/>
              </w:rPr>
              <w:t xml:space="preserve"> </w:t>
            </w:r>
            <w:r>
              <w:rPr>
                <w:sz w:val="24"/>
              </w:rPr>
              <w:t>способы.</w:t>
            </w:r>
          </w:p>
          <w:p w:rsidR="003C2477" w:rsidRDefault="00F03892" w:rsidP="00D75319">
            <w:pPr>
              <w:pStyle w:val="TableParagraph"/>
              <w:numPr>
                <w:ilvl w:val="0"/>
                <w:numId w:val="30"/>
              </w:numPr>
              <w:tabs>
                <w:tab w:val="left" w:pos="781"/>
                <w:tab w:val="left" w:pos="782"/>
                <w:tab w:val="left" w:pos="1198"/>
                <w:tab w:val="left" w:pos="1593"/>
                <w:tab w:val="left" w:pos="2177"/>
                <w:tab w:val="left" w:pos="2211"/>
              </w:tabs>
              <w:spacing w:line="276" w:lineRule="auto"/>
              <w:ind w:right="90" w:firstLine="0"/>
              <w:rPr>
                <w:sz w:val="24"/>
              </w:rPr>
            </w:pPr>
            <w:r>
              <w:rPr>
                <w:spacing w:val="-1"/>
                <w:sz w:val="24"/>
              </w:rPr>
              <w:t>Самостоятельно</w:t>
            </w:r>
            <w:r>
              <w:rPr>
                <w:spacing w:val="-57"/>
                <w:sz w:val="24"/>
              </w:rPr>
              <w:t xml:space="preserve"> </w:t>
            </w:r>
            <w:r>
              <w:rPr>
                <w:spacing w:val="-1"/>
                <w:sz w:val="24"/>
              </w:rPr>
              <w:t>делать</w:t>
            </w:r>
            <w:r>
              <w:rPr>
                <w:spacing w:val="-1"/>
                <w:sz w:val="24"/>
              </w:rPr>
              <w:tab/>
            </w:r>
            <w:r>
              <w:rPr>
                <w:spacing w:val="-1"/>
                <w:sz w:val="24"/>
              </w:rPr>
              <w:tab/>
            </w:r>
            <w:r>
              <w:rPr>
                <w:spacing w:val="-1"/>
                <w:sz w:val="24"/>
              </w:rPr>
              <w:tab/>
            </w:r>
            <w:r>
              <w:rPr>
                <w:sz w:val="24"/>
              </w:rPr>
              <w:t>выводы,</w:t>
            </w:r>
            <w:r>
              <w:rPr>
                <w:spacing w:val="1"/>
                <w:sz w:val="24"/>
              </w:rPr>
              <w:t xml:space="preserve"> </w:t>
            </w:r>
            <w:r>
              <w:rPr>
                <w:sz w:val="24"/>
              </w:rPr>
              <w:t>перерабатывать</w:t>
            </w:r>
            <w:r>
              <w:rPr>
                <w:spacing w:val="1"/>
                <w:sz w:val="24"/>
              </w:rPr>
              <w:t xml:space="preserve"> </w:t>
            </w:r>
            <w:r>
              <w:rPr>
                <w:sz w:val="24"/>
              </w:rPr>
              <w:t>информацию,</w:t>
            </w:r>
            <w:r>
              <w:rPr>
                <w:spacing w:val="1"/>
                <w:sz w:val="24"/>
              </w:rPr>
              <w:t xml:space="preserve"> </w:t>
            </w:r>
            <w:r>
              <w:rPr>
                <w:sz w:val="24"/>
              </w:rPr>
              <w:t>преобразовывать</w:t>
            </w:r>
            <w:r>
              <w:rPr>
                <w:sz w:val="24"/>
              </w:rPr>
              <w:tab/>
            </w:r>
            <w:r>
              <w:rPr>
                <w:spacing w:val="-3"/>
                <w:sz w:val="24"/>
              </w:rPr>
              <w:t>её,</w:t>
            </w:r>
            <w:r>
              <w:rPr>
                <w:spacing w:val="-57"/>
                <w:sz w:val="24"/>
              </w:rPr>
              <w:t xml:space="preserve"> </w:t>
            </w:r>
            <w:r>
              <w:rPr>
                <w:sz w:val="24"/>
              </w:rPr>
              <w:t>представлять</w:t>
            </w:r>
            <w:r>
              <w:rPr>
                <w:spacing w:val="1"/>
                <w:sz w:val="24"/>
              </w:rPr>
              <w:t xml:space="preserve"> </w:t>
            </w:r>
            <w:r>
              <w:rPr>
                <w:sz w:val="24"/>
              </w:rPr>
              <w:t>информацию</w:t>
            </w:r>
            <w:r>
              <w:rPr>
                <w:sz w:val="24"/>
              </w:rPr>
              <w:tab/>
            </w:r>
            <w:r>
              <w:rPr>
                <w:sz w:val="24"/>
              </w:rPr>
              <w:tab/>
            </w:r>
            <w:r>
              <w:rPr>
                <w:sz w:val="24"/>
              </w:rPr>
              <w:tab/>
            </w:r>
            <w:r>
              <w:rPr>
                <w:spacing w:val="-2"/>
                <w:sz w:val="24"/>
              </w:rPr>
              <w:t>на</w:t>
            </w:r>
            <w:r>
              <w:rPr>
                <w:spacing w:val="-57"/>
                <w:sz w:val="24"/>
              </w:rPr>
              <w:t xml:space="preserve"> </w:t>
            </w:r>
            <w:r>
              <w:rPr>
                <w:sz w:val="24"/>
              </w:rPr>
              <w:t>основе схем,</w:t>
            </w:r>
            <w:r>
              <w:rPr>
                <w:spacing w:val="1"/>
                <w:sz w:val="24"/>
              </w:rPr>
              <w:t xml:space="preserve"> </w:t>
            </w:r>
            <w:r>
              <w:rPr>
                <w:sz w:val="24"/>
              </w:rPr>
              <w:t>моделей,</w:t>
            </w:r>
            <w:r>
              <w:rPr>
                <w:spacing w:val="-57"/>
                <w:sz w:val="24"/>
              </w:rPr>
              <w:t xml:space="preserve"> </w:t>
            </w:r>
            <w:r>
              <w:rPr>
                <w:sz w:val="24"/>
              </w:rPr>
              <w:t>таблиц,</w:t>
            </w:r>
            <w:r>
              <w:rPr>
                <w:sz w:val="24"/>
              </w:rPr>
              <w:tab/>
              <w:t>гистограмм,</w:t>
            </w:r>
            <w:r>
              <w:rPr>
                <w:spacing w:val="-57"/>
                <w:sz w:val="24"/>
              </w:rPr>
              <w:t xml:space="preserve"> </w:t>
            </w:r>
            <w:r>
              <w:rPr>
                <w:sz w:val="24"/>
              </w:rPr>
              <w:t>сообщений.</w:t>
            </w:r>
          </w:p>
          <w:p w:rsidR="003C2477" w:rsidRDefault="00F03892" w:rsidP="00D75319">
            <w:pPr>
              <w:pStyle w:val="TableParagraph"/>
              <w:numPr>
                <w:ilvl w:val="0"/>
                <w:numId w:val="30"/>
              </w:numPr>
              <w:tabs>
                <w:tab w:val="left" w:pos="1295"/>
                <w:tab w:val="left" w:pos="1296"/>
              </w:tabs>
              <w:spacing w:line="276" w:lineRule="auto"/>
              <w:ind w:right="91" w:firstLine="0"/>
              <w:rPr>
                <w:sz w:val="24"/>
              </w:rPr>
            </w:pPr>
            <w:r>
              <w:rPr>
                <w:spacing w:val="-1"/>
                <w:sz w:val="24"/>
              </w:rPr>
              <w:t>Составлять</w:t>
            </w:r>
            <w:r>
              <w:rPr>
                <w:spacing w:val="-57"/>
                <w:sz w:val="24"/>
              </w:rPr>
              <w:t xml:space="preserve"> </w:t>
            </w:r>
            <w:r>
              <w:rPr>
                <w:sz w:val="24"/>
              </w:rPr>
              <w:t>сложный</w:t>
            </w:r>
            <w:r>
              <w:rPr>
                <w:spacing w:val="-3"/>
                <w:sz w:val="24"/>
              </w:rPr>
              <w:t xml:space="preserve"> </w:t>
            </w:r>
            <w:r>
              <w:rPr>
                <w:sz w:val="24"/>
              </w:rPr>
              <w:t>план</w:t>
            </w:r>
            <w:r>
              <w:rPr>
                <w:spacing w:val="-3"/>
                <w:sz w:val="24"/>
              </w:rPr>
              <w:t xml:space="preserve"> </w:t>
            </w:r>
            <w:r>
              <w:rPr>
                <w:sz w:val="24"/>
              </w:rPr>
              <w:t>текста.</w:t>
            </w:r>
          </w:p>
          <w:p w:rsidR="003C2477" w:rsidRDefault="00F03892" w:rsidP="00D75319">
            <w:pPr>
              <w:pStyle w:val="TableParagraph"/>
              <w:numPr>
                <w:ilvl w:val="0"/>
                <w:numId w:val="30"/>
              </w:numPr>
              <w:tabs>
                <w:tab w:val="left" w:pos="489"/>
                <w:tab w:val="left" w:pos="1601"/>
                <w:tab w:val="left" w:pos="2330"/>
              </w:tabs>
              <w:spacing w:line="276" w:lineRule="auto"/>
              <w:ind w:right="93" w:firstLine="0"/>
              <w:rPr>
                <w:sz w:val="24"/>
              </w:rPr>
            </w:pPr>
            <w:r>
              <w:rPr>
                <w:sz w:val="24"/>
              </w:rPr>
              <w:t>Уметь</w:t>
            </w:r>
            <w:r>
              <w:rPr>
                <w:spacing w:val="1"/>
                <w:sz w:val="24"/>
              </w:rPr>
              <w:t xml:space="preserve"> </w:t>
            </w:r>
            <w:r>
              <w:rPr>
                <w:sz w:val="24"/>
              </w:rPr>
              <w:t>передавать</w:t>
            </w:r>
            <w:r>
              <w:rPr>
                <w:spacing w:val="-57"/>
                <w:sz w:val="24"/>
              </w:rPr>
              <w:t xml:space="preserve"> </w:t>
            </w:r>
            <w:r>
              <w:rPr>
                <w:sz w:val="24"/>
              </w:rPr>
              <w:t>содержание</w:t>
            </w:r>
            <w:r>
              <w:rPr>
                <w:spacing w:val="30"/>
                <w:sz w:val="24"/>
              </w:rPr>
              <w:t xml:space="preserve"> </w:t>
            </w:r>
            <w:r>
              <w:rPr>
                <w:sz w:val="24"/>
              </w:rPr>
              <w:t>в</w:t>
            </w:r>
            <w:r>
              <w:rPr>
                <w:spacing w:val="34"/>
                <w:sz w:val="24"/>
              </w:rPr>
              <w:t xml:space="preserve"> </w:t>
            </w:r>
            <w:r>
              <w:rPr>
                <w:sz w:val="24"/>
              </w:rPr>
              <w:t>сжатом,</w:t>
            </w:r>
            <w:r>
              <w:rPr>
                <w:spacing w:val="-57"/>
                <w:sz w:val="24"/>
              </w:rPr>
              <w:t xml:space="preserve"> </w:t>
            </w:r>
            <w:r>
              <w:rPr>
                <w:sz w:val="24"/>
              </w:rPr>
              <w:t>выборочном,</w:t>
            </w:r>
            <w:r>
              <w:rPr>
                <w:spacing w:val="1"/>
                <w:sz w:val="24"/>
              </w:rPr>
              <w:t xml:space="preserve"> </w:t>
            </w:r>
            <w:r>
              <w:rPr>
                <w:sz w:val="24"/>
              </w:rPr>
              <w:t>развёрнутом</w:t>
            </w:r>
            <w:r>
              <w:rPr>
                <w:sz w:val="24"/>
              </w:rPr>
              <w:tab/>
              <w:t>виде,</w:t>
            </w:r>
            <w:r>
              <w:rPr>
                <w:sz w:val="24"/>
              </w:rPr>
              <w:tab/>
            </w:r>
            <w:r>
              <w:rPr>
                <w:spacing w:val="-3"/>
                <w:sz w:val="24"/>
              </w:rPr>
              <w:t>в</w:t>
            </w:r>
            <w:r>
              <w:rPr>
                <w:spacing w:val="-57"/>
                <w:sz w:val="24"/>
              </w:rPr>
              <w:t xml:space="preserve"> </w:t>
            </w:r>
            <w:r>
              <w:rPr>
                <w:sz w:val="24"/>
              </w:rPr>
              <w:t>виде презентаций.</w:t>
            </w:r>
          </w:p>
        </w:tc>
        <w:tc>
          <w:tcPr>
            <w:tcW w:w="1988" w:type="dxa"/>
          </w:tcPr>
          <w:p w:rsidR="003C2477" w:rsidRDefault="00F03892">
            <w:pPr>
              <w:pStyle w:val="TableParagraph"/>
              <w:tabs>
                <w:tab w:val="left" w:pos="1299"/>
              </w:tabs>
              <w:spacing w:line="276" w:lineRule="auto"/>
              <w:ind w:left="109" w:right="90"/>
              <w:rPr>
                <w:sz w:val="24"/>
              </w:rPr>
            </w:pPr>
            <w:r>
              <w:rPr>
                <w:sz w:val="24"/>
              </w:rPr>
              <w:t>соблюдая</w:t>
            </w:r>
            <w:r>
              <w:rPr>
                <w:spacing w:val="1"/>
                <w:sz w:val="24"/>
              </w:rPr>
              <w:t xml:space="preserve"> </w:t>
            </w:r>
            <w:r>
              <w:rPr>
                <w:sz w:val="24"/>
              </w:rPr>
              <w:t>правила</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аргументировать</w:t>
            </w:r>
            <w:r>
              <w:rPr>
                <w:spacing w:val="-57"/>
                <w:sz w:val="24"/>
              </w:rPr>
              <w:t xml:space="preserve"> </w:t>
            </w:r>
            <w:r>
              <w:rPr>
                <w:sz w:val="24"/>
              </w:rPr>
              <w:t>свою</w:t>
            </w:r>
            <w:r>
              <w:rPr>
                <w:sz w:val="24"/>
              </w:rPr>
              <w:tab/>
            </w:r>
            <w:r>
              <w:rPr>
                <w:spacing w:val="-1"/>
                <w:sz w:val="24"/>
              </w:rPr>
              <w:t>точку</w:t>
            </w:r>
          </w:p>
          <w:p w:rsidR="003C2477" w:rsidRDefault="00F03892">
            <w:pPr>
              <w:pStyle w:val="TableParagraph"/>
              <w:tabs>
                <w:tab w:val="left" w:pos="1774"/>
              </w:tabs>
              <w:ind w:left="109"/>
              <w:rPr>
                <w:sz w:val="24"/>
              </w:rPr>
            </w:pPr>
            <w:r>
              <w:rPr>
                <w:sz w:val="24"/>
              </w:rPr>
              <w:t>зрения</w:t>
            </w:r>
            <w:r>
              <w:rPr>
                <w:sz w:val="24"/>
              </w:rPr>
              <w:tab/>
              <w:t>с</w:t>
            </w:r>
          </w:p>
          <w:p w:rsidR="003C2477" w:rsidRDefault="00F03892">
            <w:pPr>
              <w:pStyle w:val="TableParagraph"/>
              <w:spacing w:before="29" w:line="276" w:lineRule="auto"/>
              <w:ind w:left="109" w:right="86"/>
              <w:rPr>
                <w:sz w:val="24"/>
              </w:rPr>
            </w:pPr>
            <w:r>
              <w:rPr>
                <w:spacing w:val="-1"/>
                <w:sz w:val="24"/>
              </w:rPr>
              <w:t xml:space="preserve">помощью </w:t>
            </w:r>
            <w:r>
              <w:rPr>
                <w:sz w:val="24"/>
              </w:rPr>
              <w:t>фактов</w:t>
            </w:r>
            <w:r>
              <w:rPr>
                <w:spacing w:val="-57"/>
                <w:sz w:val="24"/>
              </w:rPr>
              <w:t xml:space="preserve"> </w:t>
            </w:r>
            <w:r>
              <w:rPr>
                <w:sz w:val="24"/>
              </w:rPr>
              <w:t>и</w:t>
            </w:r>
            <w:r>
              <w:rPr>
                <w:spacing w:val="1"/>
                <w:sz w:val="24"/>
              </w:rPr>
              <w:t xml:space="preserve"> </w:t>
            </w:r>
            <w:r>
              <w:rPr>
                <w:sz w:val="24"/>
              </w:rPr>
              <w:t>дополнительных</w:t>
            </w:r>
            <w:r>
              <w:rPr>
                <w:spacing w:val="-57"/>
                <w:sz w:val="24"/>
              </w:rPr>
              <w:t xml:space="preserve"> </w:t>
            </w:r>
            <w:r>
              <w:rPr>
                <w:sz w:val="24"/>
              </w:rPr>
              <w:t>сведений.</w:t>
            </w:r>
          </w:p>
          <w:p w:rsidR="003C2477" w:rsidRDefault="00F03892" w:rsidP="00D75319">
            <w:pPr>
              <w:pStyle w:val="TableParagraph"/>
              <w:numPr>
                <w:ilvl w:val="0"/>
                <w:numId w:val="29"/>
              </w:numPr>
              <w:tabs>
                <w:tab w:val="left" w:pos="464"/>
                <w:tab w:val="left" w:pos="560"/>
                <w:tab w:val="left" w:pos="872"/>
                <w:tab w:val="left" w:pos="873"/>
                <w:tab w:val="left" w:pos="963"/>
                <w:tab w:val="left" w:pos="1021"/>
                <w:tab w:val="left" w:pos="1361"/>
                <w:tab w:val="left" w:pos="1505"/>
                <w:tab w:val="left" w:pos="1764"/>
              </w:tabs>
              <w:spacing w:before="3" w:line="276" w:lineRule="auto"/>
              <w:ind w:right="94" w:firstLine="0"/>
              <w:rPr>
                <w:sz w:val="24"/>
              </w:rPr>
            </w:pPr>
            <w:r>
              <w:rPr>
                <w:spacing w:val="-1"/>
                <w:sz w:val="24"/>
              </w:rPr>
              <w:t>Критично</w:t>
            </w:r>
            <w:r>
              <w:rPr>
                <w:spacing w:val="-57"/>
                <w:sz w:val="24"/>
              </w:rPr>
              <w:t xml:space="preserve"> </w:t>
            </w:r>
            <w:r>
              <w:rPr>
                <w:sz w:val="24"/>
              </w:rPr>
              <w:t>относиться</w:t>
            </w:r>
            <w:r>
              <w:rPr>
                <w:sz w:val="24"/>
              </w:rPr>
              <w:tab/>
            </w:r>
            <w:r>
              <w:rPr>
                <w:sz w:val="24"/>
              </w:rPr>
              <w:tab/>
            </w:r>
            <w:r>
              <w:rPr>
                <w:sz w:val="24"/>
              </w:rPr>
              <w:tab/>
            </w:r>
            <w:r>
              <w:rPr>
                <w:spacing w:val="-4"/>
                <w:sz w:val="24"/>
              </w:rPr>
              <w:t>к</w:t>
            </w:r>
            <w:r>
              <w:rPr>
                <w:spacing w:val="-57"/>
                <w:sz w:val="24"/>
              </w:rPr>
              <w:t xml:space="preserve"> </w:t>
            </w:r>
            <w:r>
              <w:rPr>
                <w:sz w:val="24"/>
              </w:rPr>
              <w:t>своему</w:t>
            </w:r>
            <w:r>
              <w:rPr>
                <w:spacing w:val="40"/>
                <w:sz w:val="24"/>
              </w:rPr>
              <w:t xml:space="preserve"> </w:t>
            </w:r>
            <w:r>
              <w:rPr>
                <w:sz w:val="24"/>
              </w:rPr>
              <w:t>мнению.</w:t>
            </w:r>
            <w:r>
              <w:rPr>
                <w:spacing w:val="-57"/>
                <w:sz w:val="24"/>
              </w:rPr>
              <w:t xml:space="preserve"> </w:t>
            </w:r>
            <w:r>
              <w:rPr>
                <w:sz w:val="24"/>
              </w:rPr>
              <w:t>Уметь</w:t>
            </w:r>
            <w:r>
              <w:rPr>
                <w:spacing w:val="1"/>
                <w:sz w:val="24"/>
              </w:rPr>
              <w:t xml:space="preserve"> </w:t>
            </w:r>
            <w:r>
              <w:rPr>
                <w:sz w:val="24"/>
              </w:rPr>
              <w:t>взглянуть</w:t>
            </w:r>
            <w:r>
              <w:rPr>
                <w:spacing w:val="-57"/>
                <w:sz w:val="24"/>
              </w:rPr>
              <w:t xml:space="preserve"> </w:t>
            </w:r>
            <w:r>
              <w:rPr>
                <w:sz w:val="24"/>
              </w:rPr>
              <w:t>на</w:t>
            </w:r>
            <w:r>
              <w:rPr>
                <w:sz w:val="24"/>
              </w:rPr>
              <w:tab/>
            </w:r>
            <w:r>
              <w:rPr>
                <w:sz w:val="24"/>
              </w:rPr>
              <w:tab/>
              <w:t>ситуацию</w:t>
            </w:r>
            <w:r>
              <w:rPr>
                <w:sz w:val="24"/>
              </w:rPr>
              <w:tab/>
              <w:t>с</w:t>
            </w:r>
            <w:r>
              <w:rPr>
                <w:spacing w:val="-57"/>
                <w:sz w:val="24"/>
              </w:rPr>
              <w:t xml:space="preserve"> </w:t>
            </w:r>
            <w:r>
              <w:rPr>
                <w:sz w:val="24"/>
              </w:rPr>
              <w:t>иной</w:t>
            </w:r>
            <w:r>
              <w:rPr>
                <w:sz w:val="24"/>
              </w:rPr>
              <w:tab/>
            </w:r>
            <w:r>
              <w:rPr>
                <w:sz w:val="24"/>
              </w:rPr>
              <w:tab/>
              <w:t>позиции.</w:t>
            </w:r>
            <w:r>
              <w:rPr>
                <w:spacing w:val="1"/>
                <w:sz w:val="24"/>
              </w:rPr>
              <w:t xml:space="preserve"> </w:t>
            </w:r>
            <w:r>
              <w:rPr>
                <w:sz w:val="24"/>
              </w:rPr>
              <w:t>Учитывать</w:t>
            </w:r>
            <w:r>
              <w:rPr>
                <w:spacing w:val="1"/>
                <w:sz w:val="24"/>
              </w:rPr>
              <w:t xml:space="preserve"> </w:t>
            </w:r>
            <w:r>
              <w:rPr>
                <w:sz w:val="24"/>
              </w:rPr>
              <w:t>разные</w:t>
            </w:r>
            <w:r>
              <w:rPr>
                <w:spacing w:val="22"/>
                <w:sz w:val="24"/>
              </w:rPr>
              <w:t xml:space="preserve"> </w:t>
            </w:r>
            <w:r>
              <w:rPr>
                <w:sz w:val="24"/>
              </w:rPr>
              <w:t>мнения</w:t>
            </w:r>
            <w:r>
              <w:rPr>
                <w:spacing w:val="19"/>
                <w:sz w:val="24"/>
              </w:rPr>
              <w:t xml:space="preserve"> </w:t>
            </w:r>
            <w:r>
              <w:rPr>
                <w:sz w:val="24"/>
              </w:rPr>
              <w:t>и</w:t>
            </w:r>
            <w:r>
              <w:rPr>
                <w:spacing w:val="-57"/>
                <w:sz w:val="24"/>
              </w:rPr>
              <w:t xml:space="preserve"> </w:t>
            </w:r>
            <w:r>
              <w:rPr>
                <w:sz w:val="24"/>
              </w:rPr>
              <w:t>стремиться</w:t>
            </w:r>
            <w:r>
              <w:rPr>
                <w:sz w:val="24"/>
              </w:rPr>
              <w:tab/>
            </w:r>
            <w:r>
              <w:rPr>
                <w:sz w:val="24"/>
              </w:rPr>
              <w:tab/>
            </w:r>
            <w:r>
              <w:rPr>
                <w:sz w:val="24"/>
              </w:rPr>
              <w:tab/>
            </w:r>
            <w:r>
              <w:rPr>
                <w:spacing w:val="-4"/>
                <w:sz w:val="24"/>
              </w:rPr>
              <w:t>к</w:t>
            </w:r>
            <w:r>
              <w:rPr>
                <w:spacing w:val="-57"/>
                <w:sz w:val="24"/>
              </w:rPr>
              <w:t xml:space="preserve"> </w:t>
            </w:r>
            <w:r>
              <w:rPr>
                <w:sz w:val="24"/>
              </w:rPr>
              <w:t>координации</w:t>
            </w:r>
            <w:r>
              <w:rPr>
                <w:spacing w:val="1"/>
                <w:sz w:val="24"/>
              </w:rPr>
              <w:t xml:space="preserve"> </w:t>
            </w:r>
            <w:r>
              <w:rPr>
                <w:sz w:val="24"/>
              </w:rPr>
              <w:t>различных</w:t>
            </w:r>
            <w:r>
              <w:rPr>
                <w:spacing w:val="1"/>
                <w:sz w:val="24"/>
              </w:rPr>
              <w:t xml:space="preserve"> </w:t>
            </w:r>
            <w:r>
              <w:rPr>
                <w:sz w:val="24"/>
              </w:rPr>
              <w:t>позиций</w:t>
            </w:r>
            <w:r>
              <w:rPr>
                <w:sz w:val="24"/>
              </w:rPr>
              <w:tab/>
            </w:r>
            <w:r>
              <w:rPr>
                <w:sz w:val="24"/>
              </w:rPr>
              <w:tab/>
            </w:r>
            <w:r>
              <w:rPr>
                <w:sz w:val="24"/>
              </w:rPr>
              <w:tab/>
            </w:r>
            <w:r>
              <w:rPr>
                <w:spacing w:val="-2"/>
                <w:sz w:val="24"/>
              </w:rPr>
              <w:t>при</w:t>
            </w:r>
            <w:r>
              <w:rPr>
                <w:spacing w:val="-57"/>
                <w:sz w:val="24"/>
              </w:rPr>
              <w:t xml:space="preserve"> </w:t>
            </w:r>
            <w:r>
              <w:rPr>
                <w:sz w:val="24"/>
              </w:rPr>
              <w:t>работе</w:t>
            </w:r>
            <w:r>
              <w:rPr>
                <w:sz w:val="24"/>
              </w:rPr>
              <w:tab/>
            </w:r>
            <w:r>
              <w:rPr>
                <w:sz w:val="24"/>
              </w:rPr>
              <w:tab/>
            </w:r>
            <w:r>
              <w:rPr>
                <w:sz w:val="24"/>
              </w:rPr>
              <w:tab/>
              <w:t>в</w:t>
            </w:r>
            <w:r>
              <w:rPr>
                <w:sz w:val="24"/>
              </w:rPr>
              <w:tab/>
            </w:r>
            <w:r>
              <w:rPr>
                <w:spacing w:val="-2"/>
                <w:sz w:val="24"/>
              </w:rPr>
              <w:t>паре.</w:t>
            </w:r>
            <w:r>
              <w:rPr>
                <w:spacing w:val="-57"/>
                <w:sz w:val="24"/>
              </w:rPr>
              <w:t xml:space="preserve"> </w:t>
            </w:r>
            <w:r>
              <w:rPr>
                <w:sz w:val="24"/>
              </w:rPr>
              <w:t>Договариваться</w:t>
            </w:r>
            <w:r>
              <w:rPr>
                <w:spacing w:val="1"/>
                <w:sz w:val="24"/>
              </w:rPr>
              <w:t xml:space="preserve"> </w:t>
            </w:r>
            <w:r>
              <w:rPr>
                <w:sz w:val="24"/>
              </w:rPr>
              <w:t>и</w:t>
            </w:r>
            <w:r>
              <w:rPr>
                <w:sz w:val="24"/>
              </w:rPr>
              <w:tab/>
              <w:t>приходить</w:t>
            </w:r>
            <w:r>
              <w:rPr>
                <w:sz w:val="24"/>
              </w:rPr>
              <w:tab/>
            </w:r>
            <w:r>
              <w:rPr>
                <w:spacing w:val="-4"/>
                <w:sz w:val="24"/>
              </w:rPr>
              <w:t>к</w:t>
            </w:r>
            <w:r>
              <w:rPr>
                <w:spacing w:val="-57"/>
                <w:sz w:val="24"/>
              </w:rPr>
              <w:t xml:space="preserve"> </w:t>
            </w:r>
            <w:r>
              <w:rPr>
                <w:sz w:val="24"/>
              </w:rPr>
              <w:t>общему</w:t>
            </w:r>
            <w:r>
              <w:rPr>
                <w:spacing w:val="1"/>
                <w:sz w:val="24"/>
              </w:rPr>
              <w:t xml:space="preserve"> </w:t>
            </w:r>
            <w:r>
              <w:rPr>
                <w:sz w:val="24"/>
              </w:rPr>
              <w:t>решению.</w:t>
            </w:r>
          </w:p>
          <w:p w:rsidR="003C2477" w:rsidRDefault="00F03892" w:rsidP="00D75319">
            <w:pPr>
              <w:pStyle w:val="TableParagraph"/>
              <w:numPr>
                <w:ilvl w:val="0"/>
                <w:numId w:val="29"/>
              </w:numPr>
              <w:tabs>
                <w:tab w:val="left" w:pos="393"/>
                <w:tab w:val="left" w:pos="1059"/>
                <w:tab w:val="left" w:pos="1333"/>
                <w:tab w:val="left" w:pos="1400"/>
              </w:tabs>
              <w:spacing w:before="1" w:line="276" w:lineRule="auto"/>
              <w:ind w:right="94" w:firstLine="0"/>
              <w:rPr>
                <w:sz w:val="24"/>
              </w:rPr>
            </w:pPr>
            <w:r>
              <w:rPr>
                <w:sz w:val="24"/>
              </w:rPr>
              <w:t>Участвовать</w:t>
            </w:r>
            <w:r>
              <w:rPr>
                <w:spacing w:val="25"/>
                <w:sz w:val="24"/>
              </w:rPr>
              <w:t xml:space="preserve"> </w:t>
            </w:r>
            <w:r>
              <w:rPr>
                <w:sz w:val="24"/>
              </w:rPr>
              <w:t>в</w:t>
            </w:r>
            <w:r>
              <w:rPr>
                <w:spacing w:val="-57"/>
                <w:sz w:val="24"/>
              </w:rPr>
              <w:t xml:space="preserve"> </w:t>
            </w:r>
            <w:r>
              <w:rPr>
                <w:sz w:val="24"/>
              </w:rPr>
              <w:t>работе</w:t>
            </w:r>
            <w:r>
              <w:rPr>
                <w:sz w:val="24"/>
              </w:rPr>
              <w:tab/>
            </w:r>
            <w:r>
              <w:rPr>
                <w:spacing w:val="-1"/>
                <w:sz w:val="24"/>
              </w:rPr>
              <w:t>группы:</w:t>
            </w:r>
            <w:r>
              <w:rPr>
                <w:spacing w:val="-57"/>
                <w:sz w:val="24"/>
              </w:rPr>
              <w:t xml:space="preserve"> </w:t>
            </w:r>
            <w:r>
              <w:rPr>
                <w:sz w:val="24"/>
              </w:rPr>
              <w:t>распределять</w:t>
            </w:r>
            <w:r>
              <w:rPr>
                <w:spacing w:val="1"/>
                <w:sz w:val="24"/>
              </w:rPr>
              <w:t xml:space="preserve"> </w:t>
            </w:r>
            <w:r>
              <w:rPr>
                <w:sz w:val="24"/>
              </w:rPr>
              <w:t>обязанности,</w:t>
            </w:r>
            <w:r>
              <w:rPr>
                <w:spacing w:val="1"/>
                <w:sz w:val="24"/>
              </w:rPr>
              <w:t xml:space="preserve"> </w:t>
            </w:r>
            <w:r w:rsidR="004472D4">
              <w:rPr>
                <w:sz w:val="24"/>
              </w:rPr>
              <w:t>планиро</w:t>
            </w:r>
            <w:r>
              <w:rPr>
                <w:sz w:val="24"/>
              </w:rPr>
              <w:t>вать</w:t>
            </w:r>
            <w:r>
              <w:rPr>
                <w:spacing w:val="1"/>
                <w:sz w:val="24"/>
              </w:rPr>
              <w:t xml:space="preserve"> </w:t>
            </w:r>
            <w:r>
              <w:rPr>
                <w:sz w:val="24"/>
              </w:rPr>
              <w:t>свою</w:t>
            </w:r>
            <w:r>
              <w:rPr>
                <w:sz w:val="24"/>
              </w:rPr>
              <w:tab/>
            </w:r>
            <w:r>
              <w:rPr>
                <w:sz w:val="24"/>
              </w:rPr>
              <w:tab/>
            </w:r>
            <w:r>
              <w:rPr>
                <w:spacing w:val="-1"/>
                <w:sz w:val="24"/>
              </w:rPr>
              <w:t>часть</w:t>
            </w:r>
            <w:r>
              <w:rPr>
                <w:spacing w:val="-57"/>
                <w:sz w:val="24"/>
              </w:rPr>
              <w:t xml:space="preserve"> </w:t>
            </w:r>
            <w:r>
              <w:rPr>
                <w:sz w:val="24"/>
              </w:rPr>
              <w:t>работы;</w:t>
            </w:r>
            <w:r>
              <w:rPr>
                <w:spacing w:val="38"/>
                <w:sz w:val="24"/>
              </w:rPr>
              <w:t xml:space="preserve"> </w:t>
            </w:r>
            <w:r>
              <w:rPr>
                <w:sz w:val="24"/>
              </w:rPr>
              <w:t>задавать</w:t>
            </w:r>
            <w:r>
              <w:rPr>
                <w:spacing w:val="-57"/>
                <w:sz w:val="24"/>
              </w:rPr>
              <w:t xml:space="preserve"> </w:t>
            </w:r>
            <w:r>
              <w:rPr>
                <w:sz w:val="24"/>
              </w:rPr>
              <w:t>вопросы,</w:t>
            </w:r>
            <w:r>
              <w:rPr>
                <w:spacing w:val="1"/>
                <w:sz w:val="24"/>
              </w:rPr>
              <w:t xml:space="preserve"> </w:t>
            </w:r>
            <w:r>
              <w:rPr>
                <w:sz w:val="24"/>
              </w:rPr>
              <w:t>уточняя</w:t>
            </w:r>
            <w:r>
              <w:rPr>
                <w:sz w:val="24"/>
              </w:rPr>
              <w:tab/>
            </w:r>
            <w:r>
              <w:rPr>
                <w:sz w:val="24"/>
              </w:rPr>
              <w:tab/>
            </w:r>
            <w:r>
              <w:rPr>
                <w:sz w:val="24"/>
              </w:rPr>
              <w:tab/>
            </w:r>
            <w:r>
              <w:rPr>
                <w:spacing w:val="-2"/>
                <w:sz w:val="24"/>
              </w:rPr>
              <w:t>план</w:t>
            </w:r>
            <w:r>
              <w:rPr>
                <w:spacing w:val="-57"/>
                <w:sz w:val="24"/>
              </w:rPr>
              <w:t xml:space="preserve"> </w:t>
            </w:r>
            <w:r>
              <w:rPr>
                <w:sz w:val="24"/>
              </w:rPr>
              <w:t>действий;</w:t>
            </w:r>
            <w:r>
              <w:rPr>
                <w:spacing w:val="1"/>
                <w:sz w:val="24"/>
              </w:rPr>
              <w:t xml:space="preserve"> </w:t>
            </w:r>
            <w:r>
              <w:rPr>
                <w:sz w:val="24"/>
              </w:rPr>
              <w:t>выполнять</w:t>
            </w:r>
            <w:r>
              <w:rPr>
                <w:spacing w:val="22"/>
                <w:sz w:val="24"/>
              </w:rPr>
              <w:t xml:space="preserve"> </w:t>
            </w:r>
            <w:r>
              <w:rPr>
                <w:sz w:val="24"/>
              </w:rPr>
              <w:t>свою</w:t>
            </w:r>
            <w:r>
              <w:rPr>
                <w:spacing w:val="-57"/>
                <w:sz w:val="24"/>
              </w:rPr>
              <w:t xml:space="preserve"> </w:t>
            </w:r>
            <w:r>
              <w:rPr>
                <w:sz w:val="24"/>
              </w:rPr>
              <w:t>часть</w:t>
            </w:r>
            <w:r>
              <w:rPr>
                <w:spacing w:val="1"/>
                <w:sz w:val="24"/>
              </w:rPr>
              <w:t xml:space="preserve"> </w:t>
            </w:r>
            <w:r>
              <w:rPr>
                <w:sz w:val="24"/>
              </w:rPr>
              <w:t>обязанностей,</w:t>
            </w:r>
            <w:r>
              <w:rPr>
                <w:spacing w:val="1"/>
                <w:sz w:val="24"/>
              </w:rPr>
              <w:t xml:space="preserve"> </w:t>
            </w:r>
            <w:r>
              <w:rPr>
                <w:sz w:val="24"/>
              </w:rPr>
              <w:t>учитывая</w:t>
            </w:r>
            <w:r>
              <w:rPr>
                <w:spacing w:val="1"/>
                <w:sz w:val="24"/>
              </w:rPr>
              <w:t xml:space="preserve"> </w:t>
            </w:r>
            <w:r>
              <w:rPr>
                <w:sz w:val="24"/>
              </w:rPr>
              <w:t>общий</w:t>
            </w:r>
            <w:r>
              <w:rPr>
                <w:spacing w:val="-57"/>
                <w:sz w:val="24"/>
              </w:rPr>
              <w:t xml:space="preserve"> </w:t>
            </w:r>
            <w:r>
              <w:rPr>
                <w:sz w:val="24"/>
              </w:rPr>
              <w:t>план</w:t>
            </w:r>
            <w:r>
              <w:rPr>
                <w:spacing w:val="49"/>
                <w:sz w:val="24"/>
              </w:rPr>
              <w:t xml:space="preserve"> </w:t>
            </w:r>
            <w:r>
              <w:rPr>
                <w:sz w:val="24"/>
              </w:rPr>
              <w:t>действий</w:t>
            </w:r>
            <w:r>
              <w:rPr>
                <w:spacing w:val="44"/>
                <w:sz w:val="24"/>
              </w:rPr>
              <w:t xml:space="preserve"> </w:t>
            </w:r>
            <w:r>
              <w:rPr>
                <w:sz w:val="24"/>
              </w:rPr>
              <w:t>и</w:t>
            </w:r>
            <w:r>
              <w:rPr>
                <w:spacing w:val="-57"/>
                <w:sz w:val="24"/>
              </w:rPr>
              <w:t xml:space="preserve"> </w:t>
            </w:r>
            <w:r>
              <w:rPr>
                <w:sz w:val="24"/>
              </w:rPr>
              <w:t>конечную</w:t>
            </w:r>
            <w:r>
              <w:rPr>
                <w:sz w:val="24"/>
              </w:rPr>
              <w:tab/>
              <w:t>цель;</w:t>
            </w:r>
          </w:p>
          <w:p w:rsidR="003C2477" w:rsidRDefault="00F03892">
            <w:pPr>
              <w:pStyle w:val="TableParagraph"/>
              <w:spacing w:before="2"/>
              <w:ind w:left="109"/>
              <w:rPr>
                <w:sz w:val="24"/>
              </w:rPr>
            </w:pPr>
            <w:r>
              <w:rPr>
                <w:sz w:val="24"/>
              </w:rPr>
              <w:t>осуществлять</w:t>
            </w:r>
          </w:p>
        </w:tc>
      </w:tr>
    </w:tbl>
    <w:p w:rsidR="003C2477" w:rsidRDefault="003C2477">
      <w:pPr>
        <w:rPr>
          <w:sz w:val="24"/>
        </w:rPr>
        <w:sectPr w:rsidR="003C2477">
          <w:pgSz w:w="11910" w:h="16840"/>
          <w:pgMar w:top="1120" w:right="40" w:bottom="1100" w:left="780" w:header="0" w:footer="918" w:gutter="0"/>
          <w:cols w:space="720"/>
        </w:sect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2694"/>
        <w:gridCol w:w="1988"/>
        <w:gridCol w:w="2550"/>
        <w:gridCol w:w="1988"/>
      </w:tblGrid>
      <w:tr w:rsidR="003C2477">
        <w:trPr>
          <w:trHeight w:val="3811"/>
        </w:trPr>
        <w:tc>
          <w:tcPr>
            <w:tcW w:w="994" w:type="dxa"/>
          </w:tcPr>
          <w:p w:rsidR="003C2477" w:rsidRDefault="003C2477">
            <w:pPr>
              <w:pStyle w:val="TableParagraph"/>
              <w:ind w:left="0"/>
              <w:rPr>
                <w:sz w:val="24"/>
              </w:rPr>
            </w:pPr>
          </w:p>
        </w:tc>
        <w:tc>
          <w:tcPr>
            <w:tcW w:w="2694" w:type="dxa"/>
          </w:tcPr>
          <w:p w:rsidR="003C2477" w:rsidRDefault="003C2477">
            <w:pPr>
              <w:pStyle w:val="TableParagraph"/>
              <w:ind w:left="0"/>
              <w:rPr>
                <w:sz w:val="24"/>
              </w:rPr>
            </w:pPr>
          </w:p>
        </w:tc>
        <w:tc>
          <w:tcPr>
            <w:tcW w:w="1988" w:type="dxa"/>
          </w:tcPr>
          <w:p w:rsidR="003C2477" w:rsidRDefault="00F03892">
            <w:pPr>
              <w:pStyle w:val="TableParagraph"/>
              <w:tabs>
                <w:tab w:val="left" w:pos="551"/>
                <w:tab w:val="left" w:pos="1189"/>
                <w:tab w:val="left" w:pos="1769"/>
              </w:tabs>
              <w:spacing w:line="276" w:lineRule="auto"/>
              <w:ind w:right="93"/>
              <w:rPr>
                <w:sz w:val="24"/>
              </w:rPr>
            </w:pPr>
            <w:r>
              <w:rPr>
                <w:sz w:val="24"/>
              </w:rPr>
              <w:t>9.</w:t>
            </w:r>
            <w:r>
              <w:rPr>
                <w:sz w:val="24"/>
              </w:rPr>
              <w:tab/>
            </w:r>
            <w:r>
              <w:rPr>
                <w:spacing w:val="-1"/>
                <w:sz w:val="24"/>
              </w:rPr>
              <w:t>Планировать</w:t>
            </w:r>
            <w:r>
              <w:rPr>
                <w:spacing w:val="-57"/>
                <w:sz w:val="24"/>
              </w:rPr>
              <w:t xml:space="preserve"> </w:t>
            </w:r>
            <w:r>
              <w:rPr>
                <w:sz w:val="24"/>
              </w:rPr>
              <w:t>собственную</w:t>
            </w:r>
            <w:r>
              <w:rPr>
                <w:spacing w:val="1"/>
                <w:sz w:val="24"/>
              </w:rPr>
              <w:t xml:space="preserve"> </w:t>
            </w:r>
            <w:r>
              <w:rPr>
                <w:sz w:val="24"/>
              </w:rPr>
              <w:t>деятельность,</w:t>
            </w:r>
            <w:r>
              <w:rPr>
                <w:spacing w:val="1"/>
                <w:sz w:val="24"/>
              </w:rPr>
              <w:t xml:space="preserve"> </w:t>
            </w:r>
            <w:r>
              <w:rPr>
                <w:sz w:val="24"/>
              </w:rPr>
              <w:t>связанную</w:t>
            </w:r>
            <w:r>
              <w:rPr>
                <w:sz w:val="24"/>
              </w:rPr>
              <w:tab/>
              <w:t>с</w:t>
            </w:r>
            <w:r>
              <w:rPr>
                <w:spacing w:val="-57"/>
                <w:sz w:val="24"/>
              </w:rPr>
              <w:t xml:space="preserve"> </w:t>
            </w:r>
            <w:r>
              <w:rPr>
                <w:sz w:val="24"/>
              </w:rPr>
              <w:t>бытовыми</w:t>
            </w:r>
            <w:r>
              <w:rPr>
                <w:spacing w:val="1"/>
                <w:sz w:val="24"/>
              </w:rPr>
              <w:t xml:space="preserve"> </w:t>
            </w:r>
            <w:r>
              <w:rPr>
                <w:sz w:val="24"/>
              </w:rPr>
              <w:t>жизненными</w:t>
            </w:r>
            <w:r>
              <w:rPr>
                <w:spacing w:val="1"/>
                <w:sz w:val="24"/>
              </w:rPr>
              <w:t xml:space="preserve"> </w:t>
            </w:r>
            <w:r>
              <w:rPr>
                <w:sz w:val="24"/>
              </w:rPr>
              <w:t>ситуациями:</w:t>
            </w:r>
            <w:r>
              <w:rPr>
                <w:spacing w:val="1"/>
                <w:sz w:val="24"/>
              </w:rPr>
              <w:t xml:space="preserve"> </w:t>
            </w:r>
            <w:r>
              <w:rPr>
                <w:sz w:val="24"/>
              </w:rPr>
              <w:t>маршрут</w:t>
            </w:r>
            <w:r>
              <w:rPr>
                <w:spacing w:val="1"/>
                <w:sz w:val="24"/>
              </w:rPr>
              <w:t xml:space="preserve"> </w:t>
            </w:r>
            <w:r>
              <w:rPr>
                <w:sz w:val="24"/>
              </w:rPr>
              <w:t>движения,</w:t>
            </w:r>
            <w:r>
              <w:rPr>
                <w:spacing w:val="1"/>
                <w:sz w:val="24"/>
              </w:rPr>
              <w:t xml:space="preserve"> </w:t>
            </w:r>
            <w:r>
              <w:rPr>
                <w:sz w:val="24"/>
              </w:rPr>
              <w:t>время,</w:t>
            </w:r>
            <w:r>
              <w:rPr>
                <w:sz w:val="24"/>
              </w:rPr>
              <w:tab/>
            </w:r>
            <w:r>
              <w:rPr>
                <w:spacing w:val="-1"/>
                <w:sz w:val="24"/>
              </w:rPr>
              <w:t>расход</w:t>
            </w:r>
            <w:r>
              <w:rPr>
                <w:spacing w:val="-57"/>
                <w:sz w:val="24"/>
              </w:rPr>
              <w:t xml:space="preserve"> </w:t>
            </w:r>
            <w:r>
              <w:rPr>
                <w:sz w:val="24"/>
              </w:rPr>
              <w:t>продуктов,</w:t>
            </w:r>
          </w:p>
          <w:p w:rsidR="003C2477" w:rsidRDefault="00F03892">
            <w:pPr>
              <w:pStyle w:val="TableParagraph"/>
              <w:rPr>
                <w:sz w:val="24"/>
              </w:rPr>
            </w:pPr>
            <w:r>
              <w:rPr>
                <w:sz w:val="24"/>
              </w:rPr>
              <w:t>затраты</w:t>
            </w:r>
            <w:r>
              <w:rPr>
                <w:spacing w:val="2"/>
                <w:sz w:val="24"/>
              </w:rPr>
              <w:t xml:space="preserve"> </w:t>
            </w:r>
            <w:r>
              <w:rPr>
                <w:sz w:val="24"/>
              </w:rPr>
              <w:t>и</w:t>
            </w:r>
            <w:r>
              <w:rPr>
                <w:spacing w:val="-3"/>
                <w:sz w:val="24"/>
              </w:rPr>
              <w:t xml:space="preserve"> </w:t>
            </w:r>
            <w:r>
              <w:rPr>
                <w:sz w:val="24"/>
              </w:rPr>
              <w:t>др.</w:t>
            </w:r>
          </w:p>
        </w:tc>
        <w:tc>
          <w:tcPr>
            <w:tcW w:w="2550" w:type="dxa"/>
          </w:tcPr>
          <w:p w:rsidR="003C2477" w:rsidRDefault="003C2477">
            <w:pPr>
              <w:pStyle w:val="TableParagraph"/>
              <w:ind w:left="0"/>
              <w:rPr>
                <w:sz w:val="24"/>
              </w:rPr>
            </w:pPr>
          </w:p>
        </w:tc>
        <w:tc>
          <w:tcPr>
            <w:tcW w:w="1988" w:type="dxa"/>
          </w:tcPr>
          <w:p w:rsidR="003C2477" w:rsidRDefault="00F03892">
            <w:pPr>
              <w:pStyle w:val="TableParagraph"/>
              <w:spacing w:line="278" w:lineRule="auto"/>
              <w:ind w:left="109" w:right="89"/>
              <w:rPr>
                <w:sz w:val="24"/>
              </w:rPr>
            </w:pPr>
            <w:r>
              <w:rPr>
                <w:sz w:val="24"/>
              </w:rPr>
              <w:t>само-,</w:t>
            </w:r>
            <w:r>
              <w:rPr>
                <w:spacing w:val="1"/>
                <w:sz w:val="24"/>
              </w:rPr>
              <w:t xml:space="preserve"> </w:t>
            </w:r>
            <w:r>
              <w:rPr>
                <w:sz w:val="24"/>
              </w:rPr>
              <w:t>взаимоконтроль</w:t>
            </w:r>
            <w:r>
              <w:rPr>
                <w:spacing w:val="1"/>
                <w:sz w:val="24"/>
              </w:rPr>
              <w:t xml:space="preserve"> </w:t>
            </w:r>
            <w:r>
              <w:rPr>
                <w:spacing w:val="-1"/>
                <w:sz w:val="24"/>
              </w:rPr>
              <w:t>и</w:t>
            </w:r>
            <w:r>
              <w:rPr>
                <w:spacing w:val="-4"/>
                <w:sz w:val="24"/>
              </w:rPr>
              <w:t xml:space="preserve"> </w:t>
            </w:r>
            <w:r>
              <w:rPr>
                <w:spacing w:val="-1"/>
                <w:sz w:val="24"/>
              </w:rPr>
              <w:t>взаимопомощь.</w:t>
            </w:r>
          </w:p>
          <w:p w:rsidR="003C2477" w:rsidRDefault="00F03892">
            <w:pPr>
              <w:pStyle w:val="TableParagraph"/>
              <w:tabs>
                <w:tab w:val="left" w:pos="790"/>
                <w:tab w:val="left" w:pos="992"/>
              </w:tabs>
              <w:spacing w:line="276" w:lineRule="auto"/>
              <w:ind w:left="109" w:right="95"/>
              <w:rPr>
                <w:sz w:val="24"/>
              </w:rPr>
            </w:pPr>
            <w:r>
              <w:rPr>
                <w:sz w:val="24"/>
              </w:rPr>
              <w:t>7.</w:t>
            </w:r>
            <w:r>
              <w:rPr>
                <w:sz w:val="24"/>
              </w:rPr>
              <w:tab/>
            </w:r>
            <w:r>
              <w:rPr>
                <w:spacing w:val="-1"/>
                <w:sz w:val="24"/>
              </w:rPr>
              <w:t>Адекватно</w:t>
            </w:r>
            <w:r>
              <w:rPr>
                <w:spacing w:val="-57"/>
                <w:sz w:val="24"/>
              </w:rPr>
              <w:t xml:space="preserve"> </w:t>
            </w:r>
            <w:r>
              <w:rPr>
                <w:sz w:val="24"/>
              </w:rPr>
              <w:t>использовать</w:t>
            </w:r>
            <w:r>
              <w:rPr>
                <w:spacing w:val="1"/>
                <w:sz w:val="24"/>
              </w:rPr>
              <w:t xml:space="preserve"> </w:t>
            </w:r>
            <w:r>
              <w:rPr>
                <w:spacing w:val="-1"/>
                <w:sz w:val="24"/>
              </w:rPr>
              <w:t>речевые</w:t>
            </w:r>
            <w:r>
              <w:rPr>
                <w:spacing w:val="-12"/>
                <w:sz w:val="24"/>
              </w:rPr>
              <w:t xml:space="preserve"> </w:t>
            </w:r>
            <w:r>
              <w:rPr>
                <w:sz w:val="24"/>
              </w:rPr>
              <w:t>средства</w:t>
            </w:r>
            <w:r>
              <w:rPr>
                <w:spacing w:val="-57"/>
                <w:sz w:val="24"/>
              </w:rPr>
              <w:t xml:space="preserve"> </w:t>
            </w:r>
            <w:r>
              <w:rPr>
                <w:sz w:val="24"/>
              </w:rPr>
              <w:t>для</w:t>
            </w:r>
            <w:r>
              <w:rPr>
                <w:sz w:val="24"/>
              </w:rPr>
              <w:tab/>
            </w:r>
            <w:r>
              <w:rPr>
                <w:sz w:val="24"/>
              </w:rPr>
              <w:tab/>
            </w:r>
            <w:r>
              <w:rPr>
                <w:spacing w:val="-1"/>
                <w:sz w:val="24"/>
              </w:rPr>
              <w:t>решения</w:t>
            </w:r>
            <w:r>
              <w:rPr>
                <w:spacing w:val="-57"/>
                <w:sz w:val="24"/>
              </w:rPr>
              <w:t xml:space="preserve"> </w:t>
            </w:r>
            <w:r>
              <w:rPr>
                <w:sz w:val="24"/>
              </w:rPr>
              <w:t>коммуникативных</w:t>
            </w:r>
            <w:r>
              <w:rPr>
                <w:spacing w:val="-4"/>
                <w:sz w:val="24"/>
              </w:rPr>
              <w:t xml:space="preserve"> </w:t>
            </w:r>
            <w:r>
              <w:rPr>
                <w:sz w:val="24"/>
              </w:rPr>
              <w:t>задач.</w:t>
            </w:r>
          </w:p>
        </w:tc>
      </w:tr>
    </w:tbl>
    <w:p w:rsidR="003C2477" w:rsidRDefault="003C2477">
      <w:pPr>
        <w:pStyle w:val="a3"/>
        <w:ind w:left="0"/>
        <w:rPr>
          <w:b/>
          <w:sz w:val="19"/>
        </w:rPr>
      </w:pPr>
    </w:p>
    <w:p w:rsidR="003C2477" w:rsidRDefault="00F03892" w:rsidP="00D75319">
      <w:pPr>
        <w:pStyle w:val="1"/>
        <w:numPr>
          <w:ilvl w:val="2"/>
          <w:numId w:val="28"/>
        </w:numPr>
        <w:tabs>
          <w:tab w:val="left" w:pos="1525"/>
        </w:tabs>
        <w:spacing w:before="90"/>
        <w:jc w:val="both"/>
      </w:pPr>
      <w:r>
        <w:t>Связь</w:t>
      </w:r>
      <w:r>
        <w:rPr>
          <w:spacing w:val="-5"/>
        </w:rPr>
        <w:t xml:space="preserve"> </w:t>
      </w:r>
      <w:r>
        <w:t>универсальных</w:t>
      </w:r>
      <w:r>
        <w:rPr>
          <w:spacing w:val="-6"/>
        </w:rPr>
        <w:t xml:space="preserve"> </w:t>
      </w:r>
      <w:r>
        <w:t>учебных</w:t>
      </w:r>
      <w:r>
        <w:rPr>
          <w:spacing w:val="-7"/>
        </w:rPr>
        <w:t xml:space="preserve"> </w:t>
      </w:r>
      <w:r>
        <w:t>действий</w:t>
      </w:r>
      <w:r>
        <w:rPr>
          <w:spacing w:val="-1"/>
        </w:rPr>
        <w:t xml:space="preserve"> </w:t>
      </w:r>
      <w:r>
        <w:t>с</w:t>
      </w:r>
      <w:r>
        <w:rPr>
          <w:spacing w:val="-3"/>
        </w:rPr>
        <w:t xml:space="preserve"> </w:t>
      </w:r>
      <w:r>
        <w:t>содержанием</w:t>
      </w:r>
      <w:r>
        <w:rPr>
          <w:spacing w:val="4"/>
        </w:rPr>
        <w:t xml:space="preserve"> </w:t>
      </w:r>
      <w:r>
        <w:t>учебных</w:t>
      </w:r>
      <w:r>
        <w:rPr>
          <w:spacing w:val="-6"/>
        </w:rPr>
        <w:t xml:space="preserve"> </w:t>
      </w:r>
      <w:r>
        <w:t>предметов</w:t>
      </w:r>
    </w:p>
    <w:p w:rsidR="003C2477" w:rsidRDefault="00F03892">
      <w:pPr>
        <w:pStyle w:val="a3"/>
        <w:spacing w:before="36" w:line="276" w:lineRule="auto"/>
        <w:ind w:right="804" w:firstLine="706"/>
        <w:jc w:val="both"/>
      </w:pPr>
      <w:r>
        <w:t>Формирование универсальных учебных действий, обеспечивающих решение задач</w:t>
      </w:r>
      <w:r>
        <w:rPr>
          <w:spacing w:val="1"/>
        </w:rPr>
        <w:t xml:space="preserve"> </w:t>
      </w:r>
      <w:r>
        <w:t>общекультурного,</w:t>
      </w:r>
      <w:r>
        <w:rPr>
          <w:spacing w:val="1"/>
        </w:rPr>
        <w:t xml:space="preserve"> </w:t>
      </w:r>
      <w:r>
        <w:t>ценностно­личностного,</w:t>
      </w:r>
      <w:r>
        <w:rPr>
          <w:spacing w:val="1"/>
        </w:rPr>
        <w:t xml:space="preserve"> </w:t>
      </w:r>
      <w:r>
        <w:t>познавательного</w:t>
      </w:r>
      <w:r>
        <w:rPr>
          <w:spacing w:val="1"/>
        </w:rPr>
        <w:t xml:space="preserve"> </w:t>
      </w:r>
      <w:r>
        <w:t>развития</w:t>
      </w:r>
      <w:r>
        <w:rPr>
          <w:spacing w:val="1"/>
        </w:rPr>
        <w:t xml:space="preserve"> </w:t>
      </w:r>
      <w:r>
        <w:t>обучающихся,</w:t>
      </w:r>
      <w:r>
        <w:rPr>
          <w:spacing w:val="1"/>
        </w:rPr>
        <w:t xml:space="preserve"> </w:t>
      </w:r>
      <w:r>
        <w:t>реализуется</w:t>
      </w:r>
      <w:r>
        <w:rPr>
          <w:spacing w:val="1"/>
        </w:rPr>
        <w:t xml:space="preserve"> </w:t>
      </w:r>
      <w:r>
        <w:t>в</w:t>
      </w:r>
      <w:r>
        <w:rPr>
          <w:spacing w:val="1"/>
        </w:rPr>
        <w:t xml:space="preserve"> </w:t>
      </w:r>
      <w:r>
        <w:t>рамках</w:t>
      </w:r>
      <w:r>
        <w:rPr>
          <w:spacing w:val="1"/>
        </w:rPr>
        <w:t xml:space="preserve"> </w:t>
      </w:r>
      <w:r>
        <w:t>целостной</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rPr>
          <w:spacing w:val="-1"/>
        </w:rPr>
        <w:t>обучающимися</w:t>
      </w:r>
      <w:r>
        <w:rPr>
          <w:spacing w:val="-11"/>
        </w:rPr>
        <w:t xml:space="preserve"> </w:t>
      </w:r>
      <w:r>
        <w:t>системы</w:t>
      </w:r>
      <w:r>
        <w:rPr>
          <w:spacing w:val="-8"/>
        </w:rPr>
        <w:t xml:space="preserve"> </w:t>
      </w:r>
      <w:r>
        <w:t>учебных</w:t>
      </w:r>
      <w:r>
        <w:rPr>
          <w:spacing w:val="-13"/>
        </w:rPr>
        <w:t xml:space="preserve"> </w:t>
      </w:r>
      <w:r>
        <w:t>предметов</w:t>
      </w:r>
      <w:r>
        <w:rPr>
          <w:spacing w:val="-9"/>
        </w:rPr>
        <w:t xml:space="preserve"> </w:t>
      </w:r>
      <w:r>
        <w:t>и</w:t>
      </w:r>
      <w:r>
        <w:rPr>
          <w:spacing w:val="-9"/>
        </w:rPr>
        <w:t xml:space="preserve"> </w:t>
      </w:r>
      <w:r>
        <w:t>дисциплин,</w:t>
      </w:r>
      <w:r>
        <w:rPr>
          <w:spacing w:val="-8"/>
        </w:rPr>
        <w:t xml:space="preserve"> </w:t>
      </w:r>
      <w:r>
        <w:t>в</w:t>
      </w:r>
      <w:r>
        <w:rPr>
          <w:spacing w:val="-13"/>
        </w:rPr>
        <w:t xml:space="preserve"> </w:t>
      </w:r>
      <w:r>
        <w:t>метапредметной</w:t>
      </w:r>
      <w:r>
        <w:rPr>
          <w:spacing w:val="-9"/>
        </w:rPr>
        <w:t xml:space="preserve"> </w:t>
      </w:r>
      <w:r>
        <w:t>деятельности,</w:t>
      </w:r>
      <w:r>
        <w:rPr>
          <w:spacing w:val="-57"/>
        </w:rPr>
        <w:t xml:space="preserve"> </w:t>
      </w:r>
      <w:r>
        <w:t>организации форм учебного сотрудничества и решения важных задач жизнедеятельности</w:t>
      </w:r>
      <w:r>
        <w:rPr>
          <w:spacing w:val="1"/>
        </w:rPr>
        <w:t xml:space="preserve"> </w:t>
      </w:r>
      <w:r>
        <w:t>обучающихся.</w:t>
      </w:r>
    </w:p>
    <w:p w:rsidR="003C2477" w:rsidRDefault="00F03892">
      <w:pPr>
        <w:pStyle w:val="a3"/>
        <w:spacing w:before="2" w:line="276" w:lineRule="auto"/>
        <w:ind w:right="811" w:firstLine="706"/>
        <w:jc w:val="both"/>
      </w:pPr>
      <w:r>
        <w:t>Образовательный процесс в начальных классах МКОУ «</w:t>
      </w:r>
      <w:r w:rsidR="00647F34">
        <w:t>Среднесибирская СОШ</w:t>
      </w:r>
      <w:r>
        <w:t>»</w:t>
      </w:r>
      <w:r>
        <w:rPr>
          <w:spacing w:val="1"/>
        </w:rPr>
        <w:t xml:space="preserve"> </w:t>
      </w:r>
      <w:r>
        <w:t>осуществляется</w:t>
      </w:r>
      <w:r>
        <w:rPr>
          <w:spacing w:val="-8"/>
        </w:rPr>
        <w:t xml:space="preserve"> </w:t>
      </w:r>
      <w:r>
        <w:t>на</w:t>
      </w:r>
      <w:r>
        <w:rPr>
          <w:spacing w:val="-9"/>
        </w:rPr>
        <w:t xml:space="preserve"> </w:t>
      </w:r>
      <w:r>
        <w:t>основе</w:t>
      </w:r>
      <w:r>
        <w:rPr>
          <w:spacing w:val="-8"/>
        </w:rPr>
        <w:t xml:space="preserve"> </w:t>
      </w:r>
      <w:r>
        <w:t>учебников</w:t>
      </w:r>
      <w:r>
        <w:rPr>
          <w:spacing w:val="-6"/>
        </w:rPr>
        <w:t xml:space="preserve"> </w:t>
      </w:r>
      <w:r>
        <w:t>УМК</w:t>
      </w:r>
      <w:r>
        <w:rPr>
          <w:spacing w:val="-9"/>
        </w:rPr>
        <w:t xml:space="preserve"> </w:t>
      </w:r>
      <w:r>
        <w:t>«Начальная</w:t>
      </w:r>
      <w:r>
        <w:rPr>
          <w:spacing w:val="-8"/>
        </w:rPr>
        <w:t xml:space="preserve"> </w:t>
      </w:r>
      <w:r>
        <w:t>школа XXI</w:t>
      </w:r>
      <w:r>
        <w:rPr>
          <w:spacing w:val="-11"/>
        </w:rPr>
        <w:t xml:space="preserve"> </w:t>
      </w:r>
      <w:r>
        <w:t>века»,</w:t>
      </w:r>
      <w:r>
        <w:rPr>
          <w:spacing w:val="-57"/>
        </w:rPr>
        <w:t xml:space="preserve"> </w:t>
      </w:r>
      <w:r>
        <w:t>в которых связь</w:t>
      </w:r>
      <w:r>
        <w:rPr>
          <w:spacing w:val="1"/>
        </w:rPr>
        <w:t xml:space="preserve"> </w:t>
      </w:r>
      <w:r>
        <w:t>универсальных учебных действий с содержанием учебных предметов</w:t>
      </w:r>
      <w:r>
        <w:rPr>
          <w:spacing w:val="1"/>
        </w:rPr>
        <w:t xml:space="preserve"> </w:t>
      </w:r>
      <w:r>
        <w:t>отчётливо</w:t>
      </w:r>
      <w:r>
        <w:rPr>
          <w:spacing w:val="1"/>
        </w:rPr>
        <w:t xml:space="preserve"> </w:t>
      </w:r>
      <w:r>
        <w:t>выражена.</w:t>
      </w:r>
    </w:p>
    <w:p w:rsidR="003C2477" w:rsidRDefault="00F03892">
      <w:pPr>
        <w:pStyle w:val="a3"/>
        <w:spacing w:line="278" w:lineRule="auto"/>
        <w:ind w:right="808" w:firstLine="706"/>
        <w:jc w:val="both"/>
      </w:pPr>
      <w:r>
        <w:rPr>
          <w:spacing w:val="-1"/>
        </w:rPr>
        <w:t>Каждый</w:t>
      </w:r>
      <w:r>
        <w:rPr>
          <w:spacing w:val="-5"/>
        </w:rPr>
        <w:t xml:space="preserve"> </w:t>
      </w:r>
      <w:r>
        <w:t>учебный</w:t>
      </w:r>
      <w:r>
        <w:rPr>
          <w:spacing w:val="-5"/>
        </w:rPr>
        <w:t xml:space="preserve"> </w:t>
      </w:r>
      <w:r>
        <w:t>предмет</w:t>
      </w:r>
      <w:r>
        <w:rPr>
          <w:spacing w:val="-10"/>
        </w:rPr>
        <w:t xml:space="preserve"> </w:t>
      </w:r>
      <w:r>
        <w:t>в</w:t>
      </w:r>
      <w:r>
        <w:rPr>
          <w:spacing w:val="-9"/>
        </w:rPr>
        <w:t xml:space="preserve"> </w:t>
      </w:r>
      <w:r>
        <w:t>зависимости</w:t>
      </w:r>
      <w:r>
        <w:rPr>
          <w:spacing w:val="-14"/>
        </w:rPr>
        <w:t xml:space="preserve"> </w:t>
      </w:r>
      <w:r>
        <w:t>от</w:t>
      </w:r>
      <w:r>
        <w:rPr>
          <w:spacing w:val="-14"/>
        </w:rPr>
        <w:t xml:space="preserve"> </w:t>
      </w:r>
      <w:r>
        <w:t>предметного</w:t>
      </w:r>
      <w:r>
        <w:rPr>
          <w:spacing w:val="-6"/>
        </w:rPr>
        <w:t xml:space="preserve"> </w:t>
      </w:r>
      <w:r>
        <w:t>содержания</w:t>
      </w:r>
      <w:r>
        <w:rPr>
          <w:spacing w:val="-14"/>
        </w:rPr>
        <w:t xml:space="preserve"> </w:t>
      </w:r>
      <w:r>
        <w:t>и</w:t>
      </w:r>
      <w:r>
        <w:rPr>
          <w:spacing w:val="-5"/>
        </w:rPr>
        <w:t xml:space="preserve"> </w:t>
      </w:r>
      <w:r>
        <w:t>релевантных</w:t>
      </w:r>
      <w:r>
        <w:rPr>
          <w:spacing w:val="-58"/>
        </w:rPr>
        <w:t xml:space="preserve"> </w:t>
      </w:r>
      <w:r>
        <w:t>способов</w:t>
      </w:r>
      <w:r>
        <w:rPr>
          <w:spacing w:val="1"/>
        </w:rPr>
        <w:t xml:space="preserve"> </w:t>
      </w:r>
      <w:r>
        <w:t>организации</w:t>
      </w:r>
      <w:r>
        <w:rPr>
          <w:spacing w:val="1"/>
        </w:rPr>
        <w:t xml:space="preserve"> </w:t>
      </w:r>
      <w:r>
        <w:t>учебной</w:t>
      </w:r>
      <w:r>
        <w:rPr>
          <w:spacing w:val="1"/>
        </w:rPr>
        <w:t xml:space="preserve"> </w:t>
      </w:r>
      <w:r>
        <w:t>деятельности</w:t>
      </w:r>
      <w:r>
        <w:rPr>
          <w:spacing w:val="1"/>
        </w:rPr>
        <w:t xml:space="preserve"> </w:t>
      </w:r>
      <w:r>
        <w:t>обучающихся</w:t>
      </w:r>
      <w:r>
        <w:rPr>
          <w:spacing w:val="1"/>
        </w:rPr>
        <w:t xml:space="preserve"> </w:t>
      </w:r>
      <w:r>
        <w:t>раскрывает</w:t>
      </w:r>
      <w:r>
        <w:rPr>
          <w:spacing w:val="1"/>
        </w:rPr>
        <w:t xml:space="preserve"> </w:t>
      </w:r>
      <w:r>
        <w:t>определённые</w:t>
      </w:r>
      <w:r>
        <w:rPr>
          <w:spacing w:val="1"/>
        </w:rPr>
        <w:t xml:space="preserve"> </w:t>
      </w:r>
      <w:r>
        <w:t>возможности</w:t>
      </w:r>
      <w:r>
        <w:rPr>
          <w:spacing w:val="2"/>
        </w:rPr>
        <w:t xml:space="preserve"> </w:t>
      </w:r>
      <w:r>
        <w:t>для</w:t>
      </w:r>
      <w:r>
        <w:rPr>
          <w:spacing w:val="-4"/>
        </w:rPr>
        <w:t xml:space="preserve"> </w:t>
      </w:r>
      <w:r>
        <w:t>формирования</w:t>
      </w:r>
      <w:r>
        <w:rPr>
          <w:spacing w:val="2"/>
        </w:rPr>
        <w:t xml:space="preserve"> </w:t>
      </w:r>
      <w:r>
        <w:t>универсальных</w:t>
      </w:r>
      <w:r>
        <w:rPr>
          <w:spacing w:val="1"/>
        </w:rPr>
        <w:t xml:space="preserve"> </w:t>
      </w:r>
      <w:r>
        <w:t>учебных</w:t>
      </w:r>
      <w:r>
        <w:rPr>
          <w:spacing w:val="-4"/>
        </w:rPr>
        <w:t xml:space="preserve"> </w:t>
      </w:r>
      <w:r>
        <w:t>действий.</w:t>
      </w:r>
    </w:p>
    <w:p w:rsidR="003C2477" w:rsidRDefault="00F03892">
      <w:pPr>
        <w:pStyle w:val="a3"/>
        <w:spacing w:line="276" w:lineRule="auto"/>
        <w:ind w:right="802" w:firstLine="768"/>
        <w:jc w:val="both"/>
      </w:pPr>
      <w:r>
        <w:t xml:space="preserve">Учебные предметы </w:t>
      </w:r>
      <w:r>
        <w:rPr>
          <w:b/>
        </w:rPr>
        <w:t>«Русский язык», «Родной язык»</w:t>
      </w:r>
      <w:r>
        <w:rPr>
          <w:b/>
          <w:spacing w:val="60"/>
        </w:rPr>
        <w:t xml:space="preserve"> </w:t>
      </w:r>
      <w:r>
        <w:t>вносят существенный вклад</w:t>
      </w:r>
      <w:r>
        <w:rPr>
          <w:spacing w:val="1"/>
        </w:rPr>
        <w:t xml:space="preserve"> </w:t>
      </w:r>
      <w:r>
        <w:t>в</w:t>
      </w:r>
      <w:r>
        <w:rPr>
          <w:spacing w:val="1"/>
        </w:rPr>
        <w:t xml:space="preserve"> </w:t>
      </w:r>
      <w:r>
        <w:t>формирование всех универсальных учебных действий: личностных,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Он</w:t>
      </w:r>
      <w:r>
        <w:rPr>
          <w:spacing w:val="1"/>
        </w:rPr>
        <w:t xml:space="preserve"> </w:t>
      </w:r>
      <w:r>
        <w:t>нацелен</w:t>
      </w:r>
      <w:r>
        <w:rPr>
          <w:spacing w:val="1"/>
        </w:rPr>
        <w:t xml:space="preserve"> </w:t>
      </w:r>
      <w:r>
        <w:t>на</w:t>
      </w:r>
      <w:r>
        <w:rPr>
          <w:spacing w:val="1"/>
        </w:rPr>
        <w:t xml:space="preserve"> </w:t>
      </w:r>
      <w:r>
        <w:t>становление</w:t>
      </w:r>
      <w:r>
        <w:rPr>
          <w:spacing w:val="1"/>
        </w:rPr>
        <w:t xml:space="preserve"> </w:t>
      </w:r>
      <w:r>
        <w:t>ребёнка</w:t>
      </w:r>
      <w:r>
        <w:rPr>
          <w:spacing w:val="1"/>
        </w:rPr>
        <w:t xml:space="preserve"> </w:t>
      </w:r>
      <w:r>
        <w:t>как</w:t>
      </w:r>
      <w:r>
        <w:rPr>
          <w:spacing w:val="1"/>
        </w:rPr>
        <w:t xml:space="preserve"> </w:t>
      </w:r>
      <w:r>
        <w:t>языковой</w:t>
      </w:r>
      <w:r>
        <w:rPr>
          <w:spacing w:val="1"/>
        </w:rPr>
        <w:t xml:space="preserve"> </w:t>
      </w:r>
      <w:r>
        <w:t>личности,</w:t>
      </w:r>
      <w:r>
        <w:rPr>
          <w:spacing w:val="-8"/>
        </w:rPr>
        <w:t xml:space="preserve"> </w:t>
      </w:r>
      <w:r>
        <w:t>на</w:t>
      </w:r>
      <w:r>
        <w:rPr>
          <w:spacing w:val="-11"/>
        </w:rPr>
        <w:t xml:space="preserve"> </w:t>
      </w:r>
      <w:r>
        <w:t>помощь</w:t>
      </w:r>
      <w:r>
        <w:rPr>
          <w:spacing w:val="-9"/>
        </w:rPr>
        <w:t xml:space="preserve"> </w:t>
      </w:r>
      <w:r>
        <w:t>ему</w:t>
      </w:r>
      <w:r>
        <w:rPr>
          <w:spacing w:val="-14"/>
        </w:rPr>
        <w:t xml:space="preserve"> </w:t>
      </w:r>
      <w:r>
        <w:t>в</w:t>
      </w:r>
      <w:r>
        <w:rPr>
          <w:spacing w:val="-8"/>
        </w:rPr>
        <w:t xml:space="preserve"> </w:t>
      </w:r>
      <w:r>
        <w:t>осознании</w:t>
      </w:r>
      <w:r>
        <w:rPr>
          <w:spacing w:val="-9"/>
        </w:rPr>
        <w:t xml:space="preserve"> </w:t>
      </w:r>
      <w:r>
        <w:t>себя</w:t>
      </w:r>
      <w:r>
        <w:rPr>
          <w:spacing w:val="-6"/>
        </w:rPr>
        <w:t xml:space="preserve"> </w:t>
      </w:r>
      <w:r>
        <w:t>носителем</w:t>
      </w:r>
      <w:r>
        <w:rPr>
          <w:spacing w:val="-3"/>
        </w:rPr>
        <w:t xml:space="preserve"> </w:t>
      </w:r>
      <w:r>
        <w:t>русского</w:t>
      </w:r>
      <w:r>
        <w:rPr>
          <w:spacing w:val="-6"/>
        </w:rPr>
        <w:t xml:space="preserve"> </w:t>
      </w:r>
      <w:r>
        <w:t>языка,</w:t>
      </w:r>
      <w:r>
        <w:rPr>
          <w:spacing w:val="-7"/>
        </w:rPr>
        <w:t xml:space="preserve"> </w:t>
      </w:r>
      <w:r>
        <w:t>языка</w:t>
      </w:r>
      <w:r>
        <w:rPr>
          <w:spacing w:val="-6"/>
        </w:rPr>
        <w:t xml:space="preserve"> </w:t>
      </w:r>
      <w:r>
        <w:t>страны,</w:t>
      </w:r>
      <w:r>
        <w:rPr>
          <w:spacing w:val="-7"/>
        </w:rPr>
        <w:t xml:space="preserve"> </w:t>
      </w:r>
      <w:r>
        <w:t>где</w:t>
      </w:r>
      <w:r>
        <w:rPr>
          <w:spacing w:val="-12"/>
        </w:rPr>
        <w:t xml:space="preserve"> </w:t>
      </w:r>
      <w:r>
        <w:t>он</w:t>
      </w:r>
      <w:r>
        <w:rPr>
          <w:spacing w:val="-57"/>
        </w:rPr>
        <w:t xml:space="preserve"> </w:t>
      </w:r>
      <w:r>
        <w:t>живёт.</w:t>
      </w:r>
      <w:r>
        <w:rPr>
          <w:spacing w:val="1"/>
        </w:rPr>
        <w:t xml:space="preserve"> </w:t>
      </w:r>
      <w:r>
        <w:t>Различными</w:t>
      </w:r>
      <w:r>
        <w:rPr>
          <w:spacing w:val="1"/>
        </w:rPr>
        <w:t xml:space="preserve"> </w:t>
      </w:r>
      <w:r>
        <w:t>методическими</w:t>
      </w:r>
      <w:r>
        <w:rPr>
          <w:spacing w:val="1"/>
        </w:rPr>
        <w:t xml:space="preserve"> </w:t>
      </w:r>
      <w:r>
        <w:t>средствами</w:t>
      </w:r>
      <w:r>
        <w:rPr>
          <w:spacing w:val="1"/>
        </w:rPr>
        <w:t xml:space="preserve"> </w:t>
      </w:r>
      <w:r>
        <w:t>у</w:t>
      </w:r>
      <w:r>
        <w:rPr>
          <w:spacing w:val="1"/>
        </w:rPr>
        <w:t xml:space="preserve"> </w:t>
      </w:r>
      <w:r>
        <w:t>школьника</w:t>
      </w:r>
      <w:r>
        <w:rPr>
          <w:spacing w:val="1"/>
        </w:rPr>
        <w:t xml:space="preserve"> </w:t>
      </w:r>
      <w:r>
        <w:t>последовательно</w:t>
      </w:r>
      <w:r>
        <w:rPr>
          <w:spacing w:val="1"/>
        </w:rPr>
        <w:t xml:space="preserve"> </w:t>
      </w:r>
      <w:r>
        <w:t>формируются</w:t>
      </w:r>
      <w:r>
        <w:rPr>
          <w:spacing w:val="1"/>
        </w:rPr>
        <w:t xml:space="preserve"> </w:t>
      </w:r>
      <w:r>
        <w:t>эмоционально-ценностное</w:t>
      </w:r>
      <w:r>
        <w:rPr>
          <w:spacing w:val="1"/>
        </w:rPr>
        <w:t xml:space="preserve"> </w:t>
      </w:r>
      <w:r>
        <w:t>отношение</w:t>
      </w:r>
      <w:r>
        <w:rPr>
          <w:spacing w:val="1"/>
        </w:rPr>
        <w:t xml:space="preserve"> </w:t>
      </w:r>
      <w:r>
        <w:t>к</w:t>
      </w:r>
      <w:r>
        <w:rPr>
          <w:spacing w:val="1"/>
        </w:rPr>
        <w:t xml:space="preserve"> </w:t>
      </w:r>
      <w:r>
        <w:t>русскому</w:t>
      </w:r>
      <w:r>
        <w:rPr>
          <w:spacing w:val="1"/>
        </w:rPr>
        <w:t xml:space="preserve"> </w:t>
      </w:r>
      <w:r>
        <w:t>языку,</w:t>
      </w:r>
      <w:r>
        <w:rPr>
          <w:spacing w:val="1"/>
        </w:rPr>
        <w:t xml:space="preserve"> </w:t>
      </w:r>
      <w:r>
        <w:t>интерес</w:t>
      </w:r>
      <w:r>
        <w:rPr>
          <w:spacing w:val="1"/>
        </w:rPr>
        <w:t xml:space="preserve"> </w:t>
      </w:r>
      <w:r>
        <w:t>к</w:t>
      </w:r>
      <w:r>
        <w:rPr>
          <w:spacing w:val="1"/>
        </w:rPr>
        <w:t xml:space="preserve"> </w:t>
      </w:r>
      <w:r>
        <w:t>его</w:t>
      </w:r>
      <w:r>
        <w:rPr>
          <w:spacing w:val="1"/>
        </w:rPr>
        <w:t xml:space="preserve"> </w:t>
      </w:r>
      <w:r>
        <w:t>изучению, желание умело им пользоваться и в целом ответственное отношение к своей</w:t>
      </w:r>
      <w:r>
        <w:rPr>
          <w:spacing w:val="1"/>
        </w:rPr>
        <w:t xml:space="preserve"> </w:t>
      </w:r>
      <w:r>
        <w:t>речи. Тем самым через воспитание у ребёнка уважительного отношения к русскому языку</w:t>
      </w:r>
      <w:r>
        <w:rPr>
          <w:spacing w:val="1"/>
        </w:rPr>
        <w:t xml:space="preserve"> </w:t>
      </w:r>
      <w:r>
        <w:t>и</w:t>
      </w:r>
      <w:r>
        <w:rPr>
          <w:spacing w:val="2"/>
        </w:rPr>
        <w:t xml:space="preserve"> </w:t>
      </w:r>
      <w:r>
        <w:t>к</w:t>
      </w:r>
      <w:r>
        <w:rPr>
          <w:spacing w:val="-1"/>
        </w:rPr>
        <w:t xml:space="preserve"> </w:t>
      </w:r>
      <w:r>
        <w:t>себе как</w:t>
      </w:r>
      <w:r>
        <w:rPr>
          <w:spacing w:val="-1"/>
        </w:rPr>
        <w:t xml:space="preserve"> </w:t>
      </w:r>
      <w:r>
        <w:t>его</w:t>
      </w:r>
      <w:r>
        <w:rPr>
          <w:spacing w:val="5"/>
        </w:rPr>
        <w:t xml:space="preserve"> </w:t>
      </w:r>
      <w:r>
        <w:t>носителю</w:t>
      </w:r>
      <w:r>
        <w:rPr>
          <w:spacing w:val="-6"/>
        </w:rPr>
        <w:t xml:space="preserve"> </w:t>
      </w:r>
      <w:r>
        <w:t>закладываются основы</w:t>
      </w:r>
      <w:r>
        <w:rPr>
          <w:spacing w:val="2"/>
        </w:rPr>
        <w:t xml:space="preserve"> </w:t>
      </w:r>
      <w:r>
        <w:t>гражданской</w:t>
      </w:r>
      <w:r>
        <w:rPr>
          <w:spacing w:val="-2"/>
        </w:rPr>
        <w:t xml:space="preserve"> </w:t>
      </w:r>
      <w:r>
        <w:t>личности.</w:t>
      </w:r>
    </w:p>
    <w:p w:rsidR="003C2477" w:rsidRDefault="00F03892">
      <w:pPr>
        <w:pStyle w:val="a3"/>
        <w:spacing w:line="276" w:lineRule="auto"/>
        <w:ind w:right="805" w:firstLine="706"/>
        <w:jc w:val="both"/>
      </w:pPr>
      <w:r>
        <w:t>Работа с текстом открывает возможности для формирования логических действий</w:t>
      </w:r>
      <w:r>
        <w:rPr>
          <w:spacing w:val="1"/>
        </w:rPr>
        <w:t xml:space="preserve"> </w:t>
      </w:r>
      <w:r>
        <w:t>анализа,</w:t>
      </w:r>
      <w:r>
        <w:rPr>
          <w:spacing w:val="1"/>
        </w:rPr>
        <w:t xml:space="preserve"> </w:t>
      </w:r>
      <w:r>
        <w:t>сравнения,</w:t>
      </w:r>
      <w:r>
        <w:rPr>
          <w:spacing w:val="1"/>
        </w:rPr>
        <w:t xml:space="preserve"> </w:t>
      </w:r>
      <w:r>
        <w:t>установления</w:t>
      </w:r>
      <w:r>
        <w:rPr>
          <w:spacing w:val="1"/>
        </w:rPr>
        <w:t xml:space="preserve"> </w:t>
      </w:r>
      <w:r>
        <w:t>причинно­следственных</w:t>
      </w:r>
      <w:r>
        <w:rPr>
          <w:spacing w:val="1"/>
        </w:rPr>
        <w:t xml:space="preserve"> </w:t>
      </w:r>
      <w:r>
        <w:t>связей.</w:t>
      </w:r>
      <w:r>
        <w:rPr>
          <w:spacing w:val="1"/>
        </w:rPr>
        <w:t xml:space="preserve"> </w:t>
      </w:r>
      <w:r>
        <w:t>Ориентация</w:t>
      </w:r>
      <w:r>
        <w:rPr>
          <w:spacing w:val="1"/>
        </w:rPr>
        <w:t xml:space="preserve"> </w:t>
      </w:r>
      <w:r>
        <w:t>в</w:t>
      </w:r>
      <w:r>
        <w:rPr>
          <w:spacing w:val="1"/>
        </w:rPr>
        <w:t xml:space="preserve"> </w:t>
      </w:r>
      <w:r>
        <w:t>морфологической и синтаксической структуре языка и усвоение правил строения слова и</w:t>
      </w:r>
      <w:r>
        <w:rPr>
          <w:spacing w:val="1"/>
        </w:rPr>
        <w:t xml:space="preserve"> </w:t>
      </w:r>
      <w:r>
        <w:t>предложения, графической формы букв обеспечивают развитие знаково­символических</w:t>
      </w:r>
      <w:r>
        <w:rPr>
          <w:spacing w:val="1"/>
        </w:rPr>
        <w:t xml:space="preserve"> </w:t>
      </w:r>
      <w:r>
        <w:t>действий - замещения (например, звука буквой), моделирования (например, состава слова</w:t>
      </w:r>
      <w:r>
        <w:rPr>
          <w:spacing w:val="1"/>
        </w:rPr>
        <w:t xml:space="preserve"> </w:t>
      </w:r>
      <w:r>
        <w:t>путём</w:t>
      </w:r>
      <w:r>
        <w:rPr>
          <w:spacing w:val="2"/>
        </w:rPr>
        <w:t xml:space="preserve"> </w:t>
      </w:r>
      <w:r>
        <w:t>составления</w:t>
      </w:r>
      <w:r>
        <w:rPr>
          <w:spacing w:val="-4"/>
        </w:rPr>
        <w:t xml:space="preserve"> </w:t>
      </w:r>
      <w:r>
        <w:t>схемы)</w:t>
      </w:r>
      <w:r>
        <w:rPr>
          <w:spacing w:val="2"/>
        </w:rPr>
        <w:t xml:space="preserve"> </w:t>
      </w:r>
      <w:r>
        <w:t>и</w:t>
      </w:r>
      <w:r>
        <w:rPr>
          <w:spacing w:val="-3"/>
        </w:rPr>
        <w:t xml:space="preserve"> </w:t>
      </w:r>
      <w:r>
        <w:t>преобразования</w:t>
      </w:r>
      <w:r>
        <w:rPr>
          <w:spacing w:val="-4"/>
        </w:rPr>
        <w:t xml:space="preserve"> </w:t>
      </w:r>
      <w:r>
        <w:t>модели</w:t>
      </w:r>
      <w:r>
        <w:rPr>
          <w:spacing w:val="-3"/>
        </w:rPr>
        <w:t xml:space="preserve"> </w:t>
      </w:r>
      <w:r>
        <w:t>(видоизменения</w:t>
      </w:r>
      <w:r>
        <w:rPr>
          <w:spacing w:val="1"/>
        </w:rPr>
        <w:t xml:space="preserve"> </w:t>
      </w:r>
      <w:r>
        <w:t>слова).</w:t>
      </w:r>
    </w:p>
    <w:p w:rsidR="003C2477" w:rsidRDefault="00F03892">
      <w:pPr>
        <w:pStyle w:val="a3"/>
        <w:spacing w:line="280" w:lineRule="auto"/>
        <w:ind w:right="808" w:firstLine="706"/>
        <w:jc w:val="both"/>
      </w:pPr>
      <w:r>
        <w:t>Обучение младших школьников поиску и использованию информации, различным</w:t>
      </w:r>
      <w:r>
        <w:rPr>
          <w:spacing w:val="1"/>
        </w:rPr>
        <w:t xml:space="preserve"> </w:t>
      </w:r>
      <w:r>
        <w:t>видам</w:t>
      </w:r>
      <w:r>
        <w:rPr>
          <w:spacing w:val="2"/>
        </w:rPr>
        <w:t xml:space="preserve"> </w:t>
      </w:r>
      <w:r>
        <w:t>работы</w:t>
      </w:r>
      <w:r>
        <w:rPr>
          <w:spacing w:val="3"/>
        </w:rPr>
        <w:t xml:space="preserve"> </w:t>
      </w:r>
      <w:r>
        <w:t>с</w:t>
      </w:r>
      <w:r>
        <w:rPr>
          <w:spacing w:val="-5"/>
        </w:rPr>
        <w:t xml:space="preserve"> </w:t>
      </w:r>
      <w:r>
        <w:t>ней</w:t>
      </w:r>
      <w:r>
        <w:rPr>
          <w:spacing w:val="-2"/>
        </w:rPr>
        <w:t xml:space="preserve"> </w:t>
      </w:r>
      <w:r>
        <w:t>осуществляется в</w:t>
      </w:r>
      <w:r>
        <w:rPr>
          <w:spacing w:val="3"/>
        </w:rPr>
        <w:t xml:space="preserve"> </w:t>
      </w:r>
      <w:r>
        <w:t>трёх</w:t>
      </w:r>
      <w:r>
        <w:rPr>
          <w:spacing w:val="-3"/>
        </w:rPr>
        <w:t xml:space="preserve"> </w:t>
      </w:r>
      <w:r>
        <w:t>направлениях:</w:t>
      </w:r>
    </w:p>
    <w:p w:rsidR="003C2477" w:rsidRDefault="003C2477">
      <w:pPr>
        <w:spacing w:line="280" w:lineRule="auto"/>
        <w:jc w:val="both"/>
        <w:sectPr w:rsidR="003C2477">
          <w:pgSz w:w="11910" w:h="16840"/>
          <w:pgMar w:top="1120" w:right="40" w:bottom="1100" w:left="780" w:header="0" w:footer="918" w:gutter="0"/>
          <w:cols w:space="720"/>
        </w:sectPr>
      </w:pPr>
    </w:p>
    <w:p w:rsidR="003C2477" w:rsidRDefault="00F03892" w:rsidP="00D75319">
      <w:pPr>
        <w:pStyle w:val="a5"/>
        <w:numPr>
          <w:ilvl w:val="0"/>
          <w:numId w:val="76"/>
        </w:numPr>
        <w:tabs>
          <w:tab w:val="left" w:pos="1204"/>
        </w:tabs>
        <w:spacing w:before="84" w:line="276" w:lineRule="auto"/>
        <w:ind w:right="814" w:firstLine="0"/>
        <w:jc w:val="both"/>
        <w:rPr>
          <w:rFonts w:ascii="Symbol" w:hAnsi="Symbol"/>
          <w:sz w:val="24"/>
        </w:rPr>
      </w:pPr>
      <w:r>
        <w:rPr>
          <w:sz w:val="24"/>
        </w:rPr>
        <w:lastRenderedPageBreak/>
        <w:t>обучение чтению учебных текстов, их полноценному пониманию и интегрированию</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имеющийся</w:t>
      </w:r>
      <w:r>
        <w:rPr>
          <w:spacing w:val="1"/>
          <w:sz w:val="24"/>
        </w:rPr>
        <w:t xml:space="preserve"> </w:t>
      </w:r>
      <w:r>
        <w:rPr>
          <w:sz w:val="24"/>
        </w:rPr>
        <w:t>запас</w:t>
      </w:r>
      <w:r>
        <w:rPr>
          <w:spacing w:val="1"/>
          <w:sz w:val="24"/>
        </w:rPr>
        <w:t xml:space="preserve"> </w:t>
      </w:r>
      <w:r>
        <w:rPr>
          <w:sz w:val="24"/>
        </w:rPr>
        <w:t>знаний,</w:t>
      </w:r>
      <w:r>
        <w:rPr>
          <w:spacing w:val="1"/>
          <w:sz w:val="24"/>
        </w:rPr>
        <w:t xml:space="preserve"> </w:t>
      </w:r>
      <w:r>
        <w:rPr>
          <w:sz w:val="24"/>
        </w:rPr>
        <w:t>преобразованию,</w:t>
      </w:r>
      <w:r>
        <w:rPr>
          <w:spacing w:val="1"/>
          <w:sz w:val="24"/>
        </w:rPr>
        <w:t xml:space="preserve"> </w:t>
      </w:r>
      <w:r>
        <w:rPr>
          <w:sz w:val="24"/>
        </w:rPr>
        <w:t>структурированию,</w:t>
      </w:r>
      <w:r>
        <w:rPr>
          <w:spacing w:val="1"/>
          <w:sz w:val="24"/>
        </w:rPr>
        <w:t xml:space="preserve"> </w:t>
      </w:r>
      <w:r>
        <w:rPr>
          <w:sz w:val="24"/>
        </w:rPr>
        <w:t>воспроизведению</w:t>
      </w:r>
      <w:r>
        <w:rPr>
          <w:spacing w:val="-1"/>
          <w:sz w:val="24"/>
        </w:rPr>
        <w:t xml:space="preserve"> </w:t>
      </w:r>
      <w:r>
        <w:rPr>
          <w:sz w:val="24"/>
        </w:rPr>
        <w:t>и</w:t>
      </w:r>
      <w:r>
        <w:rPr>
          <w:spacing w:val="-2"/>
          <w:sz w:val="24"/>
        </w:rPr>
        <w:t xml:space="preserve"> </w:t>
      </w:r>
      <w:r>
        <w:rPr>
          <w:sz w:val="24"/>
        </w:rPr>
        <w:t>применению с</w:t>
      </w:r>
      <w:r>
        <w:rPr>
          <w:spacing w:val="-5"/>
          <w:sz w:val="24"/>
        </w:rPr>
        <w:t xml:space="preserve"> </w:t>
      </w:r>
      <w:r>
        <w:rPr>
          <w:sz w:val="24"/>
        </w:rPr>
        <w:t>учётом</w:t>
      </w:r>
      <w:r>
        <w:rPr>
          <w:spacing w:val="3"/>
          <w:sz w:val="24"/>
        </w:rPr>
        <w:t xml:space="preserve"> </w:t>
      </w:r>
      <w:r>
        <w:rPr>
          <w:sz w:val="24"/>
        </w:rPr>
        <w:t>решаемых</w:t>
      </w:r>
      <w:r>
        <w:rPr>
          <w:spacing w:val="-3"/>
          <w:sz w:val="24"/>
        </w:rPr>
        <w:t xml:space="preserve"> </w:t>
      </w:r>
      <w:r>
        <w:rPr>
          <w:sz w:val="24"/>
        </w:rPr>
        <w:t>задач;</w:t>
      </w:r>
    </w:p>
    <w:p w:rsidR="003C2477" w:rsidRDefault="00F03892" w:rsidP="00D75319">
      <w:pPr>
        <w:pStyle w:val="a5"/>
        <w:numPr>
          <w:ilvl w:val="0"/>
          <w:numId w:val="76"/>
        </w:numPr>
        <w:tabs>
          <w:tab w:val="left" w:pos="1204"/>
        </w:tabs>
        <w:spacing w:line="291" w:lineRule="exact"/>
        <w:ind w:left="1203" w:hanging="285"/>
        <w:jc w:val="both"/>
        <w:rPr>
          <w:rFonts w:ascii="Symbol" w:hAnsi="Symbol"/>
          <w:sz w:val="24"/>
        </w:rPr>
      </w:pPr>
      <w:r>
        <w:rPr>
          <w:sz w:val="24"/>
        </w:rPr>
        <w:t>обучение</w:t>
      </w:r>
      <w:r>
        <w:rPr>
          <w:spacing w:val="-2"/>
          <w:sz w:val="24"/>
        </w:rPr>
        <w:t xml:space="preserve"> </w:t>
      </w:r>
      <w:r>
        <w:rPr>
          <w:sz w:val="24"/>
        </w:rPr>
        <w:t>пониманию</w:t>
      </w:r>
      <w:r>
        <w:rPr>
          <w:spacing w:val="-8"/>
          <w:sz w:val="24"/>
        </w:rPr>
        <w:t xml:space="preserve"> </w:t>
      </w:r>
      <w:r>
        <w:rPr>
          <w:sz w:val="24"/>
        </w:rPr>
        <w:t>информации,</w:t>
      </w:r>
      <w:r>
        <w:rPr>
          <w:spacing w:val="-3"/>
          <w:sz w:val="24"/>
        </w:rPr>
        <w:t xml:space="preserve"> </w:t>
      </w:r>
      <w:r>
        <w:rPr>
          <w:sz w:val="24"/>
        </w:rPr>
        <w:t>представленной</w:t>
      </w:r>
      <w:r>
        <w:rPr>
          <w:spacing w:val="-5"/>
          <w:sz w:val="24"/>
        </w:rPr>
        <w:t xml:space="preserve"> </w:t>
      </w:r>
      <w:r>
        <w:rPr>
          <w:sz w:val="24"/>
        </w:rPr>
        <w:t>в</w:t>
      </w:r>
      <w:r>
        <w:rPr>
          <w:spacing w:val="-4"/>
          <w:sz w:val="24"/>
        </w:rPr>
        <w:t xml:space="preserve"> </w:t>
      </w:r>
      <w:r>
        <w:rPr>
          <w:sz w:val="24"/>
        </w:rPr>
        <w:t>виде</w:t>
      </w:r>
      <w:r>
        <w:rPr>
          <w:spacing w:val="-1"/>
          <w:sz w:val="24"/>
        </w:rPr>
        <w:t xml:space="preserve"> </w:t>
      </w:r>
      <w:r>
        <w:rPr>
          <w:sz w:val="24"/>
        </w:rPr>
        <w:t>таблиц,</w:t>
      </w:r>
      <w:r>
        <w:rPr>
          <w:spacing w:val="-4"/>
          <w:sz w:val="24"/>
        </w:rPr>
        <w:t xml:space="preserve"> </w:t>
      </w:r>
      <w:r>
        <w:rPr>
          <w:sz w:val="24"/>
        </w:rPr>
        <w:t>схем,</w:t>
      </w:r>
      <w:r>
        <w:rPr>
          <w:spacing w:val="1"/>
          <w:sz w:val="24"/>
        </w:rPr>
        <w:t xml:space="preserve"> </w:t>
      </w:r>
      <w:r>
        <w:rPr>
          <w:sz w:val="24"/>
        </w:rPr>
        <w:t>моделей;</w:t>
      </w:r>
    </w:p>
    <w:p w:rsidR="003C2477" w:rsidRDefault="00F03892" w:rsidP="00D75319">
      <w:pPr>
        <w:pStyle w:val="a5"/>
        <w:numPr>
          <w:ilvl w:val="0"/>
          <w:numId w:val="76"/>
        </w:numPr>
        <w:tabs>
          <w:tab w:val="left" w:pos="1204"/>
        </w:tabs>
        <w:spacing w:before="42" w:line="276" w:lineRule="auto"/>
        <w:ind w:right="814" w:firstLine="0"/>
        <w:jc w:val="both"/>
        <w:rPr>
          <w:rFonts w:ascii="Symbol" w:hAnsi="Symbol"/>
          <w:sz w:val="24"/>
        </w:rPr>
      </w:pPr>
      <w:r>
        <w:rPr>
          <w:sz w:val="24"/>
        </w:rPr>
        <w:t>обучение использованию для решения разнообразных практических задач различных</w:t>
      </w:r>
      <w:r>
        <w:rPr>
          <w:spacing w:val="1"/>
          <w:sz w:val="24"/>
        </w:rPr>
        <w:t xml:space="preserve"> </w:t>
      </w:r>
      <w:r>
        <w:rPr>
          <w:sz w:val="24"/>
        </w:rPr>
        <w:t>словарей,</w:t>
      </w:r>
      <w:r>
        <w:rPr>
          <w:spacing w:val="3"/>
          <w:sz w:val="24"/>
        </w:rPr>
        <w:t xml:space="preserve"> </w:t>
      </w:r>
      <w:r>
        <w:rPr>
          <w:sz w:val="24"/>
        </w:rPr>
        <w:t>справочников.</w:t>
      </w:r>
    </w:p>
    <w:p w:rsidR="003C2477" w:rsidRDefault="00F03892">
      <w:pPr>
        <w:pStyle w:val="a3"/>
        <w:spacing w:line="276" w:lineRule="auto"/>
        <w:ind w:right="801" w:firstLine="706"/>
        <w:jc w:val="both"/>
      </w:pPr>
      <w:r>
        <w:t>Формирование</w:t>
      </w:r>
      <w:r>
        <w:rPr>
          <w:spacing w:val="1"/>
        </w:rPr>
        <w:t xml:space="preserve"> </w:t>
      </w:r>
      <w:r>
        <w:t>всего</w:t>
      </w:r>
      <w:r>
        <w:rPr>
          <w:spacing w:val="1"/>
        </w:rPr>
        <w:t xml:space="preserve"> </w:t>
      </w:r>
      <w:r>
        <w:t>комплекса</w:t>
      </w:r>
      <w:r>
        <w:rPr>
          <w:spacing w:val="1"/>
        </w:rPr>
        <w:t xml:space="preserve"> </w:t>
      </w:r>
      <w:r>
        <w:t>УУД</w:t>
      </w:r>
      <w:r>
        <w:rPr>
          <w:spacing w:val="1"/>
        </w:rPr>
        <w:t xml:space="preserve"> </w:t>
      </w:r>
      <w:r>
        <w:t>происходит</w:t>
      </w:r>
      <w:r>
        <w:rPr>
          <w:spacing w:val="1"/>
        </w:rPr>
        <w:t xml:space="preserve"> </w:t>
      </w:r>
      <w:r>
        <w:t>за счёт</w:t>
      </w:r>
      <w:r>
        <w:rPr>
          <w:spacing w:val="1"/>
        </w:rPr>
        <w:t xml:space="preserve"> </w:t>
      </w:r>
      <w:r>
        <w:t>реализации</w:t>
      </w:r>
      <w:r>
        <w:rPr>
          <w:spacing w:val="1"/>
        </w:rPr>
        <w:t xml:space="preserve"> </w:t>
      </w:r>
      <w:r>
        <w:t>принципа</w:t>
      </w:r>
      <w:r>
        <w:rPr>
          <w:spacing w:val="1"/>
        </w:rPr>
        <w:t xml:space="preserve"> </w:t>
      </w:r>
      <w:r>
        <w:t>системно-деятельностного подхода к организации образовательного процесса. Большая</w:t>
      </w:r>
      <w:r>
        <w:rPr>
          <w:spacing w:val="1"/>
        </w:rPr>
        <w:t xml:space="preserve"> </w:t>
      </w:r>
      <w:r>
        <w:t>часть разделов и тем курса содержит материал, позволяющий ставить с детьми учебную</w:t>
      </w:r>
      <w:r>
        <w:rPr>
          <w:spacing w:val="1"/>
        </w:rPr>
        <w:t xml:space="preserve"> </w:t>
      </w:r>
      <w:r>
        <w:t>задачу, обеспечивать её принятие и активные действия по её решению. Все предметные</w:t>
      </w:r>
      <w:r>
        <w:rPr>
          <w:spacing w:val="1"/>
        </w:rPr>
        <w:t xml:space="preserve"> </w:t>
      </w:r>
      <w:r>
        <w:t>умения формируются на основе осознания учениками сущности выполняемых действий и</w:t>
      </w:r>
      <w:r>
        <w:rPr>
          <w:spacing w:val="1"/>
        </w:rPr>
        <w:t xml:space="preserve"> </w:t>
      </w:r>
      <w:r>
        <w:t>последовательности необходимых операций. У учащихся постоянно формируется умение</w:t>
      </w:r>
      <w:r>
        <w:rPr>
          <w:spacing w:val="1"/>
        </w:rPr>
        <w:t xml:space="preserve"> </w:t>
      </w:r>
      <w:r>
        <w:t>контролировать свои действия – как после их выполнения, так и по ходу (используются</w:t>
      </w:r>
      <w:r>
        <w:rPr>
          <w:spacing w:val="1"/>
        </w:rPr>
        <w:t xml:space="preserve"> </w:t>
      </w:r>
      <w:r>
        <w:t>различные виды памяток, задания на исправление ошибок, ведётся системная работа по</w:t>
      </w:r>
      <w:r>
        <w:rPr>
          <w:spacing w:val="1"/>
        </w:rPr>
        <w:t xml:space="preserve"> </w:t>
      </w:r>
      <w:r>
        <w:t>обучению</w:t>
      </w:r>
      <w:r>
        <w:rPr>
          <w:spacing w:val="1"/>
        </w:rPr>
        <w:t xml:space="preserve"> </w:t>
      </w:r>
      <w:r>
        <w:t>самопроверке</w:t>
      </w:r>
      <w:r>
        <w:rPr>
          <w:spacing w:val="1"/>
        </w:rPr>
        <w:t xml:space="preserve"> </w:t>
      </w:r>
      <w:r>
        <w:t>написанного).</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создаёт</w:t>
      </w:r>
      <w:r>
        <w:rPr>
          <w:spacing w:val="1"/>
        </w:rPr>
        <w:t xml:space="preserve"> </w:t>
      </w:r>
      <w:r>
        <w:t>условия</w:t>
      </w:r>
      <w:r>
        <w:rPr>
          <w:spacing w:val="1"/>
        </w:rPr>
        <w:t xml:space="preserve"> </w:t>
      </w:r>
      <w:r>
        <w:t>для</w:t>
      </w:r>
      <w:r>
        <w:rPr>
          <w:spacing w:val="1"/>
        </w:rPr>
        <w:t xml:space="preserve"> </w:t>
      </w:r>
      <w:r>
        <w:t>формирования языкового чутья как результата ориентировки ребёнка в грамматической и</w:t>
      </w:r>
      <w:r>
        <w:rPr>
          <w:spacing w:val="1"/>
        </w:rPr>
        <w:t xml:space="preserve"> </w:t>
      </w:r>
      <w:r>
        <w:t>синтаксической структуре родного языка и обеспечивает успешное развитие адекватных</w:t>
      </w:r>
      <w:r>
        <w:rPr>
          <w:spacing w:val="1"/>
        </w:rPr>
        <w:t xml:space="preserve"> </w:t>
      </w:r>
      <w:r>
        <w:t>возрасту</w:t>
      </w:r>
      <w:r>
        <w:rPr>
          <w:spacing w:val="-10"/>
        </w:rPr>
        <w:t xml:space="preserve"> </w:t>
      </w:r>
      <w:r>
        <w:t>форм</w:t>
      </w:r>
      <w:r>
        <w:rPr>
          <w:spacing w:val="-2"/>
        </w:rPr>
        <w:t xml:space="preserve"> </w:t>
      </w:r>
      <w:r>
        <w:t>и</w:t>
      </w:r>
      <w:r>
        <w:rPr>
          <w:spacing w:val="1"/>
        </w:rPr>
        <w:t xml:space="preserve"> </w:t>
      </w:r>
      <w:r>
        <w:t>функций</w:t>
      </w:r>
      <w:r>
        <w:rPr>
          <w:spacing w:val="1"/>
        </w:rPr>
        <w:t xml:space="preserve"> </w:t>
      </w:r>
      <w:r>
        <w:t>речи,</w:t>
      </w:r>
      <w:r>
        <w:rPr>
          <w:spacing w:val="3"/>
        </w:rPr>
        <w:t xml:space="preserve"> </w:t>
      </w:r>
      <w:r>
        <w:t>включая</w:t>
      </w:r>
      <w:r>
        <w:rPr>
          <w:spacing w:val="-5"/>
        </w:rPr>
        <w:t xml:space="preserve"> </w:t>
      </w:r>
      <w:r>
        <w:t>обобщающую</w:t>
      </w:r>
      <w:r>
        <w:rPr>
          <w:spacing w:val="-1"/>
        </w:rPr>
        <w:t xml:space="preserve"> </w:t>
      </w:r>
      <w:r>
        <w:t>и</w:t>
      </w:r>
      <w:r>
        <w:rPr>
          <w:spacing w:val="1"/>
        </w:rPr>
        <w:t xml:space="preserve"> </w:t>
      </w:r>
      <w:r>
        <w:t>планирующую</w:t>
      </w:r>
      <w:r>
        <w:rPr>
          <w:spacing w:val="-2"/>
        </w:rPr>
        <w:t xml:space="preserve"> </w:t>
      </w:r>
      <w:r>
        <w:t>функции.</w:t>
      </w:r>
    </w:p>
    <w:p w:rsidR="003C2477" w:rsidRDefault="00F03892">
      <w:pPr>
        <w:pStyle w:val="a3"/>
        <w:spacing w:line="276" w:lineRule="auto"/>
        <w:ind w:right="811" w:firstLine="706"/>
        <w:jc w:val="both"/>
      </w:pPr>
      <w:r>
        <w:t>Формирование</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курсе</w:t>
      </w:r>
      <w:r>
        <w:rPr>
          <w:spacing w:val="1"/>
        </w:rPr>
        <w:t xml:space="preserve"> </w:t>
      </w:r>
      <w:r>
        <w:t>русского языка обеспечивается как общей направленностью работы на обучение общению</w:t>
      </w:r>
      <w:r>
        <w:rPr>
          <w:spacing w:val="-57"/>
        </w:rPr>
        <w:t xml:space="preserve"> </w:t>
      </w:r>
      <w:r>
        <w:t>в устной и письменной форме, в том числе пониманию мысли собеседника и стремлению</w:t>
      </w:r>
      <w:r>
        <w:rPr>
          <w:spacing w:val="1"/>
        </w:rPr>
        <w:t xml:space="preserve"> </w:t>
      </w:r>
      <w:r>
        <w:t>предельно понятно донести свою, так и конкретными методическими приемами: обучение</w:t>
      </w:r>
      <w:r>
        <w:rPr>
          <w:spacing w:val="-57"/>
        </w:rPr>
        <w:t xml:space="preserve"> </w:t>
      </w:r>
      <w:r>
        <w:t>созданию текстов определённых жанров: записок, поздравлений, писем, этюдов, загадок;</w:t>
      </w:r>
      <w:r>
        <w:rPr>
          <w:spacing w:val="1"/>
        </w:rPr>
        <w:t xml:space="preserve"> </w:t>
      </w:r>
      <w:r>
        <w:t>систематическое создание ситуаций для общения детей с персонажами учебника, друг с</w:t>
      </w:r>
      <w:r>
        <w:rPr>
          <w:spacing w:val="1"/>
        </w:rPr>
        <w:t xml:space="preserve"> </w:t>
      </w:r>
      <w:r>
        <w:rPr>
          <w:spacing w:val="-1"/>
        </w:rPr>
        <w:t>другом,</w:t>
      </w:r>
      <w:r>
        <w:rPr>
          <w:spacing w:val="-9"/>
        </w:rPr>
        <w:t xml:space="preserve"> </w:t>
      </w:r>
      <w:r>
        <w:rPr>
          <w:spacing w:val="-1"/>
        </w:rPr>
        <w:t>в</w:t>
      </w:r>
      <w:r>
        <w:rPr>
          <w:spacing w:val="-9"/>
        </w:rPr>
        <w:t xml:space="preserve"> </w:t>
      </w:r>
      <w:r>
        <w:t>семье;</w:t>
      </w:r>
      <w:r>
        <w:rPr>
          <w:spacing w:val="-15"/>
        </w:rPr>
        <w:t xml:space="preserve"> </w:t>
      </w:r>
      <w:r>
        <w:t>организация</w:t>
      </w:r>
      <w:r>
        <w:rPr>
          <w:spacing w:val="-11"/>
        </w:rPr>
        <w:t xml:space="preserve"> </w:t>
      </w:r>
      <w:r>
        <w:t>партнёрства,</w:t>
      </w:r>
      <w:r>
        <w:rPr>
          <w:spacing w:val="-5"/>
        </w:rPr>
        <w:t xml:space="preserve"> </w:t>
      </w:r>
      <w:r>
        <w:t>делового</w:t>
      </w:r>
      <w:r>
        <w:rPr>
          <w:spacing w:val="-7"/>
        </w:rPr>
        <w:t xml:space="preserve"> </w:t>
      </w:r>
      <w:r>
        <w:t>сотрудничества</w:t>
      </w:r>
      <w:r>
        <w:rPr>
          <w:spacing w:val="-7"/>
        </w:rPr>
        <w:t xml:space="preserve"> </w:t>
      </w:r>
      <w:r>
        <w:t>детей</w:t>
      </w:r>
      <w:r>
        <w:rPr>
          <w:spacing w:val="-6"/>
        </w:rPr>
        <w:t xml:space="preserve"> </w:t>
      </w:r>
      <w:r>
        <w:t>при</w:t>
      </w:r>
      <w:r>
        <w:rPr>
          <w:spacing w:val="-9"/>
        </w:rPr>
        <w:t xml:space="preserve"> </w:t>
      </w:r>
      <w:r>
        <w:t>выполнении</w:t>
      </w:r>
      <w:r>
        <w:rPr>
          <w:spacing w:val="-58"/>
        </w:rPr>
        <w:t xml:space="preserve"> </w:t>
      </w:r>
      <w:r>
        <w:t>различных</w:t>
      </w:r>
      <w:r>
        <w:rPr>
          <w:spacing w:val="-4"/>
        </w:rPr>
        <w:t xml:space="preserve"> </w:t>
      </w:r>
      <w:r>
        <w:t>заданий.</w:t>
      </w:r>
    </w:p>
    <w:p w:rsidR="003C2477" w:rsidRDefault="00F03892">
      <w:pPr>
        <w:ind w:left="1808"/>
        <w:jc w:val="both"/>
        <w:rPr>
          <w:b/>
          <w:sz w:val="24"/>
        </w:rPr>
      </w:pPr>
      <w:r>
        <w:rPr>
          <w:sz w:val="24"/>
        </w:rPr>
        <w:t>Требования</w:t>
      </w:r>
      <w:r>
        <w:rPr>
          <w:spacing w:val="96"/>
          <w:sz w:val="24"/>
        </w:rPr>
        <w:t xml:space="preserve"> </w:t>
      </w:r>
      <w:r>
        <w:rPr>
          <w:sz w:val="24"/>
        </w:rPr>
        <w:t xml:space="preserve">к  </w:t>
      </w:r>
      <w:r>
        <w:rPr>
          <w:spacing w:val="34"/>
          <w:sz w:val="24"/>
        </w:rPr>
        <w:t xml:space="preserve"> </w:t>
      </w:r>
      <w:r>
        <w:rPr>
          <w:sz w:val="24"/>
        </w:rPr>
        <w:t xml:space="preserve">результатам  </w:t>
      </w:r>
      <w:r>
        <w:rPr>
          <w:spacing w:val="36"/>
          <w:sz w:val="24"/>
        </w:rPr>
        <w:t xml:space="preserve"> </w:t>
      </w:r>
      <w:r>
        <w:rPr>
          <w:sz w:val="24"/>
        </w:rPr>
        <w:t xml:space="preserve">изучения  </w:t>
      </w:r>
      <w:r>
        <w:rPr>
          <w:spacing w:val="35"/>
          <w:sz w:val="24"/>
        </w:rPr>
        <w:t xml:space="preserve"> </w:t>
      </w:r>
      <w:r>
        <w:rPr>
          <w:sz w:val="24"/>
        </w:rPr>
        <w:t xml:space="preserve">предметов  </w:t>
      </w:r>
      <w:r>
        <w:rPr>
          <w:spacing w:val="43"/>
          <w:sz w:val="24"/>
        </w:rPr>
        <w:t xml:space="preserve"> </w:t>
      </w:r>
      <w:r>
        <w:rPr>
          <w:b/>
          <w:sz w:val="24"/>
        </w:rPr>
        <w:t xml:space="preserve">«Литературное  </w:t>
      </w:r>
      <w:r>
        <w:rPr>
          <w:b/>
          <w:spacing w:val="34"/>
          <w:sz w:val="24"/>
        </w:rPr>
        <w:t xml:space="preserve"> </w:t>
      </w:r>
      <w:r>
        <w:rPr>
          <w:b/>
          <w:sz w:val="24"/>
        </w:rPr>
        <w:t>чтение»,</w:t>
      </w:r>
    </w:p>
    <w:p w:rsidR="003C2477" w:rsidRDefault="00F03892">
      <w:pPr>
        <w:pStyle w:val="a3"/>
        <w:spacing w:before="41" w:line="276" w:lineRule="auto"/>
        <w:ind w:right="798"/>
        <w:jc w:val="both"/>
      </w:pPr>
      <w:r>
        <w:rPr>
          <w:b/>
        </w:rPr>
        <w:t>«Литературное</w:t>
      </w:r>
      <w:r>
        <w:rPr>
          <w:b/>
          <w:spacing w:val="1"/>
        </w:rPr>
        <w:t xml:space="preserve"> </w:t>
      </w:r>
      <w:r>
        <w:rPr>
          <w:b/>
        </w:rPr>
        <w:t>чтение</w:t>
      </w:r>
      <w:r>
        <w:rPr>
          <w:b/>
          <w:spacing w:val="1"/>
        </w:rPr>
        <w:t xml:space="preserve"> </w:t>
      </w:r>
      <w:r>
        <w:rPr>
          <w:b/>
        </w:rPr>
        <w:t>на</w:t>
      </w:r>
      <w:r>
        <w:rPr>
          <w:b/>
          <w:spacing w:val="1"/>
        </w:rPr>
        <w:t xml:space="preserve"> </w:t>
      </w:r>
      <w:r>
        <w:rPr>
          <w:b/>
        </w:rPr>
        <w:t>родном</w:t>
      </w:r>
      <w:r>
        <w:rPr>
          <w:b/>
          <w:spacing w:val="1"/>
        </w:rPr>
        <w:t xml:space="preserve"> </w:t>
      </w:r>
      <w:r>
        <w:rPr>
          <w:b/>
        </w:rPr>
        <w:t>языке»</w:t>
      </w:r>
      <w:r>
        <w:rPr>
          <w:b/>
          <w:spacing w:val="1"/>
        </w:rPr>
        <w:t xml:space="preserve"> </w:t>
      </w:r>
      <w:r>
        <w:t>включают</w:t>
      </w:r>
      <w:r>
        <w:rPr>
          <w:spacing w:val="1"/>
        </w:rPr>
        <w:t xml:space="preserve"> </w:t>
      </w:r>
      <w:r>
        <w:t>формирование</w:t>
      </w:r>
      <w:r>
        <w:rPr>
          <w:spacing w:val="1"/>
        </w:rPr>
        <w:t xml:space="preserve"> </w:t>
      </w:r>
      <w:r>
        <w:t>всех</w:t>
      </w:r>
      <w:r>
        <w:rPr>
          <w:spacing w:val="1"/>
        </w:rPr>
        <w:t xml:space="preserve"> </w:t>
      </w:r>
      <w:r>
        <w:t>видов</w:t>
      </w:r>
      <w:r>
        <w:rPr>
          <w:spacing w:val="1"/>
        </w:rPr>
        <w:t xml:space="preserve"> </w:t>
      </w:r>
      <w:r>
        <w:t>универсальных учебных действий (с приоритетом развития ценностно­смысловой сферы и</w:t>
      </w:r>
      <w:r>
        <w:rPr>
          <w:spacing w:val="-57"/>
        </w:rPr>
        <w:t xml:space="preserve"> </w:t>
      </w:r>
      <w:r>
        <w:t>коммуникации). Речевая деятельность (слушание, говорение, чтение, письмо) – основное</w:t>
      </w:r>
      <w:r>
        <w:rPr>
          <w:spacing w:val="1"/>
        </w:rPr>
        <w:t xml:space="preserve"> </w:t>
      </w:r>
      <w:r>
        <w:t>доступное</w:t>
      </w:r>
      <w:r>
        <w:rPr>
          <w:spacing w:val="1"/>
        </w:rPr>
        <w:t xml:space="preserve"> </w:t>
      </w:r>
      <w:r>
        <w:t>всем</w:t>
      </w:r>
      <w:r>
        <w:rPr>
          <w:spacing w:val="1"/>
        </w:rPr>
        <w:t xml:space="preserve"> </w:t>
      </w:r>
      <w:r>
        <w:t>средство</w:t>
      </w:r>
      <w:r>
        <w:rPr>
          <w:spacing w:val="1"/>
        </w:rPr>
        <w:t xml:space="preserve"> </w:t>
      </w:r>
      <w:r>
        <w:t>самопознания,</w:t>
      </w:r>
      <w:r>
        <w:rPr>
          <w:spacing w:val="1"/>
        </w:rPr>
        <w:t xml:space="preserve"> </w:t>
      </w:r>
      <w:r>
        <w:t>самовыражения</w:t>
      </w:r>
      <w:r>
        <w:rPr>
          <w:spacing w:val="1"/>
        </w:rPr>
        <w:t xml:space="preserve"> </w:t>
      </w:r>
      <w:r>
        <w:t>и</w:t>
      </w:r>
      <w:r>
        <w:rPr>
          <w:spacing w:val="1"/>
        </w:rPr>
        <w:t xml:space="preserve"> </w:t>
      </w:r>
      <w:r>
        <w:t>развития</w:t>
      </w:r>
      <w:r>
        <w:rPr>
          <w:spacing w:val="1"/>
        </w:rPr>
        <w:t xml:space="preserve"> </w:t>
      </w:r>
      <w:r>
        <w:t>творческих</w:t>
      </w:r>
      <w:r>
        <w:rPr>
          <w:spacing w:val="1"/>
        </w:rPr>
        <w:t xml:space="preserve"> </w:t>
      </w:r>
      <w:r>
        <w:t>способностей,</w:t>
      </w:r>
      <w:r>
        <w:rPr>
          <w:spacing w:val="1"/>
        </w:rPr>
        <w:t xml:space="preserve"> </w:t>
      </w:r>
      <w:r>
        <w:t>поэтому</w:t>
      </w:r>
      <w:r>
        <w:rPr>
          <w:spacing w:val="1"/>
        </w:rPr>
        <w:t xml:space="preserve"> </w:t>
      </w:r>
      <w:r>
        <w:t>овладение</w:t>
      </w:r>
      <w:r>
        <w:rPr>
          <w:spacing w:val="1"/>
        </w:rPr>
        <w:t xml:space="preserve"> </w:t>
      </w:r>
      <w:r>
        <w:t>системой</w:t>
      </w:r>
      <w:r>
        <w:rPr>
          <w:spacing w:val="1"/>
        </w:rPr>
        <w:t xml:space="preserve"> </w:t>
      </w:r>
      <w:r>
        <w:t>языка,</w:t>
      </w:r>
      <w:r>
        <w:rPr>
          <w:spacing w:val="1"/>
        </w:rPr>
        <w:t xml:space="preserve"> </w:t>
      </w:r>
      <w:r>
        <w:t>навыками</w:t>
      </w:r>
      <w:r>
        <w:rPr>
          <w:spacing w:val="1"/>
        </w:rPr>
        <w:t xml:space="preserve"> </w:t>
      </w:r>
      <w:r>
        <w:t>речевой</w:t>
      </w:r>
      <w:r>
        <w:rPr>
          <w:spacing w:val="1"/>
        </w:rPr>
        <w:t xml:space="preserve"> </w:t>
      </w:r>
      <w:r>
        <w:t>деятельности</w:t>
      </w:r>
      <w:r>
        <w:rPr>
          <w:spacing w:val="1"/>
        </w:rPr>
        <w:t xml:space="preserve"> </w:t>
      </w:r>
      <w:r>
        <w:t>позволяет лучше понять себя и других, овладеть системой нравственных и эстетических</w:t>
      </w:r>
      <w:r>
        <w:rPr>
          <w:spacing w:val="1"/>
        </w:rPr>
        <w:t xml:space="preserve"> </w:t>
      </w:r>
      <w:r>
        <w:t>ценностей.</w:t>
      </w:r>
    </w:p>
    <w:p w:rsidR="003C2477" w:rsidRDefault="00F03892">
      <w:pPr>
        <w:pStyle w:val="a3"/>
        <w:spacing w:before="1" w:line="276" w:lineRule="auto"/>
        <w:ind w:right="804" w:firstLine="706"/>
        <w:jc w:val="both"/>
      </w:pPr>
      <w:r>
        <w:t>Важнейшей функцией художественной литературы является трансляция духовно-</w:t>
      </w:r>
      <w:r>
        <w:rPr>
          <w:spacing w:val="1"/>
        </w:rPr>
        <w:t xml:space="preserve"> </w:t>
      </w:r>
      <w:r>
        <w:t>нравственного</w:t>
      </w:r>
      <w:r>
        <w:rPr>
          <w:spacing w:val="1"/>
        </w:rPr>
        <w:t xml:space="preserve"> </w:t>
      </w:r>
      <w:r>
        <w:t>опыта</w:t>
      </w:r>
      <w:r>
        <w:rPr>
          <w:spacing w:val="1"/>
        </w:rPr>
        <w:t xml:space="preserve"> </w:t>
      </w:r>
      <w:r>
        <w:t>общества.</w:t>
      </w:r>
      <w:r>
        <w:rPr>
          <w:spacing w:val="1"/>
        </w:rPr>
        <w:t xml:space="preserve"> </w:t>
      </w:r>
      <w:r>
        <w:t>В</w:t>
      </w:r>
      <w:r>
        <w:rPr>
          <w:spacing w:val="1"/>
        </w:rPr>
        <w:t xml:space="preserve"> </w:t>
      </w:r>
      <w:r>
        <w:t>связи</w:t>
      </w:r>
      <w:r>
        <w:rPr>
          <w:spacing w:val="1"/>
        </w:rPr>
        <w:t xml:space="preserve"> </w:t>
      </w:r>
      <w:r>
        <w:t>с</w:t>
      </w:r>
      <w:r>
        <w:rPr>
          <w:spacing w:val="1"/>
        </w:rPr>
        <w:t xml:space="preserve"> </w:t>
      </w:r>
      <w:r>
        <w:t>этим</w:t>
      </w:r>
      <w:r>
        <w:rPr>
          <w:spacing w:val="1"/>
        </w:rPr>
        <w:t xml:space="preserve"> </w:t>
      </w: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 наиболее важным является формирование у учащихся понимания авторской</w:t>
      </w:r>
      <w:r>
        <w:rPr>
          <w:spacing w:val="1"/>
        </w:rPr>
        <w:t xml:space="preserve"> </w:t>
      </w:r>
      <w:r>
        <w:t>позиции,</w:t>
      </w:r>
      <w:r>
        <w:rPr>
          <w:spacing w:val="-4"/>
        </w:rPr>
        <w:t xml:space="preserve"> </w:t>
      </w:r>
      <w:r>
        <w:t>отношения автора</w:t>
      </w:r>
      <w:r>
        <w:rPr>
          <w:spacing w:val="-1"/>
        </w:rPr>
        <w:t xml:space="preserve"> </w:t>
      </w:r>
      <w:r>
        <w:t>к</w:t>
      </w:r>
      <w:r>
        <w:rPr>
          <w:spacing w:val="-6"/>
        </w:rPr>
        <w:t xml:space="preserve"> </w:t>
      </w:r>
      <w:r>
        <w:t>героям</w:t>
      </w:r>
      <w:r>
        <w:rPr>
          <w:spacing w:val="-3"/>
        </w:rPr>
        <w:t xml:space="preserve"> </w:t>
      </w:r>
      <w:r>
        <w:t>произведения</w:t>
      </w:r>
      <w:r>
        <w:rPr>
          <w:spacing w:val="-1"/>
        </w:rPr>
        <w:t xml:space="preserve"> </w:t>
      </w:r>
      <w:r>
        <w:t>и</w:t>
      </w:r>
      <w:r>
        <w:rPr>
          <w:spacing w:val="-9"/>
        </w:rPr>
        <w:t xml:space="preserve"> </w:t>
      </w:r>
      <w:r>
        <w:t>отображаемой</w:t>
      </w:r>
      <w:r>
        <w:rPr>
          <w:spacing w:val="1"/>
        </w:rPr>
        <w:t xml:space="preserve"> </w:t>
      </w:r>
      <w:r>
        <w:t>действительности.</w:t>
      </w:r>
    </w:p>
    <w:p w:rsidR="003C2477" w:rsidRDefault="00F03892">
      <w:pPr>
        <w:pStyle w:val="a3"/>
        <w:spacing w:before="3" w:line="276" w:lineRule="auto"/>
        <w:ind w:right="811" w:firstLine="706"/>
        <w:jc w:val="both"/>
      </w:pPr>
      <w:r>
        <w:t>Ценностно-смысловые личностные универсальные учебные действия формируются</w:t>
      </w:r>
      <w:r>
        <w:rPr>
          <w:spacing w:val="-57"/>
        </w:rPr>
        <w:t xml:space="preserve"> </w:t>
      </w:r>
      <w:r>
        <w:t>с</w:t>
      </w:r>
      <w:r>
        <w:rPr>
          <w:spacing w:val="1"/>
        </w:rPr>
        <w:t xml:space="preserve"> </w:t>
      </w:r>
      <w:r>
        <w:t>1</w:t>
      </w:r>
      <w:r>
        <w:rPr>
          <w:spacing w:val="1"/>
        </w:rPr>
        <w:t xml:space="preserve"> </w:t>
      </w:r>
      <w:r>
        <w:t>класса,</w:t>
      </w:r>
      <w:r>
        <w:rPr>
          <w:spacing w:val="1"/>
        </w:rPr>
        <w:t xml:space="preserve"> </w:t>
      </w:r>
      <w:r>
        <w:t>вырабатывается</w:t>
      </w:r>
      <w:r>
        <w:rPr>
          <w:spacing w:val="1"/>
        </w:rPr>
        <w:t xml:space="preserve"> </w:t>
      </w:r>
      <w:r>
        <w:t>положительная</w:t>
      </w:r>
      <w:r>
        <w:rPr>
          <w:spacing w:val="1"/>
        </w:rPr>
        <w:t xml:space="preserve"> </w:t>
      </w:r>
      <w:r>
        <w:t>мотивация</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к</w:t>
      </w:r>
      <w:r>
        <w:rPr>
          <w:spacing w:val="1"/>
        </w:rPr>
        <w:t xml:space="preserve"> </w:t>
      </w:r>
      <w:r>
        <w:t>чтению.</w:t>
      </w:r>
      <w:r>
        <w:rPr>
          <w:spacing w:val="1"/>
        </w:rPr>
        <w:t xml:space="preserve"> </w:t>
      </w:r>
      <w:r>
        <w:t>Целенаправленной работе над смыслообразованием, самоопределением и самопознанием</w:t>
      </w:r>
      <w:r>
        <w:rPr>
          <w:spacing w:val="1"/>
        </w:rPr>
        <w:t xml:space="preserve"> </w:t>
      </w:r>
      <w:r>
        <w:t>посвящены многие разделы учебников. Основы гражданской идентичности формируются</w:t>
      </w:r>
      <w:r>
        <w:rPr>
          <w:spacing w:val="1"/>
        </w:rPr>
        <w:t xml:space="preserve"> </w:t>
      </w:r>
      <w:r>
        <w:t>при чтении</w:t>
      </w:r>
      <w:r>
        <w:rPr>
          <w:spacing w:val="1"/>
        </w:rPr>
        <w:t xml:space="preserve"> </w:t>
      </w:r>
      <w:r>
        <w:t>и</w:t>
      </w:r>
      <w:r>
        <w:rPr>
          <w:spacing w:val="-9"/>
        </w:rPr>
        <w:t xml:space="preserve"> </w:t>
      </w:r>
      <w:r>
        <w:t>обсуждении</w:t>
      </w:r>
      <w:r>
        <w:rPr>
          <w:spacing w:val="1"/>
        </w:rPr>
        <w:t xml:space="preserve"> </w:t>
      </w:r>
      <w:r>
        <w:t>произведений</w:t>
      </w:r>
      <w:r>
        <w:rPr>
          <w:spacing w:val="-9"/>
        </w:rPr>
        <w:t xml:space="preserve"> </w:t>
      </w:r>
      <w:r>
        <w:t>о героическом</w:t>
      </w:r>
      <w:r>
        <w:rPr>
          <w:spacing w:val="-3"/>
        </w:rPr>
        <w:t xml:space="preserve"> </w:t>
      </w:r>
      <w:r>
        <w:t>историческом</w:t>
      </w:r>
      <w:r>
        <w:rPr>
          <w:spacing w:val="-3"/>
        </w:rPr>
        <w:t xml:space="preserve"> </w:t>
      </w:r>
      <w:r>
        <w:t>прошлом</w:t>
      </w:r>
      <w:r>
        <w:rPr>
          <w:spacing w:val="-4"/>
        </w:rPr>
        <w:t xml:space="preserve"> </w:t>
      </w:r>
      <w:r>
        <w:t>России.</w:t>
      </w:r>
    </w:p>
    <w:p w:rsidR="003C2477" w:rsidRDefault="00F03892">
      <w:pPr>
        <w:pStyle w:val="a3"/>
        <w:spacing w:line="276" w:lineRule="auto"/>
        <w:ind w:right="807" w:firstLine="706"/>
        <w:jc w:val="both"/>
      </w:pPr>
      <w:r>
        <w:t>Выработке</w:t>
      </w:r>
      <w:r>
        <w:rPr>
          <w:spacing w:val="1"/>
        </w:rPr>
        <w:t xml:space="preserve"> </w:t>
      </w:r>
      <w:r>
        <w:t>нравственно-этической</w:t>
      </w:r>
      <w:r>
        <w:rPr>
          <w:spacing w:val="1"/>
        </w:rPr>
        <w:t xml:space="preserve"> </w:t>
      </w:r>
      <w:r>
        <w:t>ориентации</w:t>
      </w:r>
      <w:r>
        <w:rPr>
          <w:spacing w:val="1"/>
        </w:rPr>
        <w:t xml:space="preserve"> </w:t>
      </w:r>
      <w:r>
        <w:t>способствует</w:t>
      </w:r>
      <w:r>
        <w:rPr>
          <w:spacing w:val="1"/>
        </w:rPr>
        <w:t xml:space="preserve"> </w:t>
      </w:r>
      <w:r>
        <w:t>чтение</w:t>
      </w:r>
      <w:r>
        <w:rPr>
          <w:spacing w:val="1"/>
        </w:rPr>
        <w:t xml:space="preserve"> </w:t>
      </w:r>
      <w:r>
        <w:t>фактически</w:t>
      </w:r>
      <w:r>
        <w:rPr>
          <w:spacing w:val="1"/>
        </w:rPr>
        <w:t xml:space="preserve"> </w:t>
      </w:r>
      <w:r>
        <w:t>любых</w:t>
      </w:r>
      <w:r>
        <w:rPr>
          <w:spacing w:val="54"/>
        </w:rPr>
        <w:t xml:space="preserve"> </w:t>
      </w:r>
      <w:r>
        <w:t>художественных</w:t>
      </w:r>
      <w:r>
        <w:rPr>
          <w:spacing w:val="55"/>
        </w:rPr>
        <w:t xml:space="preserve"> </w:t>
      </w:r>
      <w:r>
        <w:t>произведений</w:t>
      </w:r>
      <w:r>
        <w:rPr>
          <w:spacing w:val="56"/>
        </w:rPr>
        <w:t xml:space="preserve"> </w:t>
      </w:r>
      <w:r>
        <w:t>эпической</w:t>
      </w:r>
      <w:r>
        <w:rPr>
          <w:spacing w:val="55"/>
        </w:rPr>
        <w:t xml:space="preserve"> </w:t>
      </w:r>
      <w:r>
        <w:t>формы.</w:t>
      </w:r>
      <w:r>
        <w:rPr>
          <w:spacing w:val="58"/>
        </w:rPr>
        <w:t xml:space="preserve"> </w:t>
      </w:r>
      <w:r>
        <w:t>Содержание</w:t>
      </w:r>
      <w:r>
        <w:rPr>
          <w:spacing w:val="53"/>
        </w:rPr>
        <w:t xml:space="preserve"> </w:t>
      </w:r>
      <w:r>
        <w:t>и</w:t>
      </w:r>
      <w:r>
        <w:rPr>
          <w:spacing w:val="56"/>
        </w:rPr>
        <w:t xml:space="preserve"> </w:t>
      </w:r>
      <w:r>
        <w:t>методический</w:t>
      </w:r>
    </w:p>
    <w:p w:rsidR="003C2477" w:rsidRDefault="003C2477">
      <w:pPr>
        <w:spacing w:line="276" w:lineRule="auto"/>
        <w:jc w:val="both"/>
        <w:sectPr w:rsidR="003C2477">
          <w:pgSz w:w="11910" w:h="16840"/>
          <w:pgMar w:top="1020" w:right="40" w:bottom="1180" w:left="780" w:header="0" w:footer="918" w:gutter="0"/>
          <w:cols w:space="720"/>
        </w:sectPr>
      </w:pPr>
    </w:p>
    <w:p w:rsidR="003C2477" w:rsidRDefault="00F03892">
      <w:pPr>
        <w:pStyle w:val="a3"/>
        <w:spacing w:before="66" w:line="276" w:lineRule="auto"/>
        <w:ind w:right="801"/>
        <w:jc w:val="both"/>
      </w:pPr>
      <w:r>
        <w:lastRenderedPageBreak/>
        <w:t>аппарат учебников помогают развивать у учащихся эстетические чувства и эстетический</w:t>
      </w:r>
      <w:r>
        <w:rPr>
          <w:spacing w:val="1"/>
        </w:rPr>
        <w:t xml:space="preserve"> </w:t>
      </w:r>
      <w:r>
        <w:t>вкус, вырабатывать отношение к литературе как к искусству слова. В курсе литературного</w:t>
      </w:r>
      <w:r>
        <w:rPr>
          <w:spacing w:val="-57"/>
        </w:rPr>
        <w:t xml:space="preserve"> </w:t>
      </w:r>
      <w:r>
        <w:t>чтения с помощью специальных заданий формируются такие качества, как способность и</w:t>
      </w:r>
      <w:r>
        <w:rPr>
          <w:spacing w:val="1"/>
        </w:rPr>
        <w:t xml:space="preserve"> </w:t>
      </w:r>
      <w:r>
        <w:t>привычка к рефлексии (задания типа «Представь себя в такой ситуации. Как бы ты повёл</w:t>
      </w:r>
      <w:r>
        <w:rPr>
          <w:spacing w:val="1"/>
        </w:rPr>
        <w:t xml:space="preserve"> </w:t>
      </w:r>
      <w:r>
        <w:t>себя</w:t>
      </w:r>
      <w:r>
        <w:rPr>
          <w:spacing w:val="1"/>
        </w:rPr>
        <w:t xml:space="preserve"> </w:t>
      </w:r>
      <w:r>
        <w:t>на</w:t>
      </w:r>
      <w:r>
        <w:rPr>
          <w:spacing w:val="1"/>
        </w:rPr>
        <w:t xml:space="preserve"> </w:t>
      </w:r>
      <w:r>
        <w:t>месте</w:t>
      </w:r>
      <w:r>
        <w:rPr>
          <w:spacing w:val="1"/>
        </w:rPr>
        <w:t xml:space="preserve"> </w:t>
      </w:r>
      <w:r>
        <w:t>…?»),</w:t>
      </w:r>
      <w:r>
        <w:rPr>
          <w:spacing w:val="1"/>
        </w:rPr>
        <w:t xml:space="preserve"> </w:t>
      </w:r>
      <w:r>
        <w:t>эмпатия</w:t>
      </w:r>
      <w:r>
        <w:rPr>
          <w:spacing w:val="1"/>
        </w:rPr>
        <w:t xml:space="preserve"> </w:t>
      </w:r>
      <w:r>
        <w:t>(на</w:t>
      </w:r>
      <w:r>
        <w:rPr>
          <w:spacing w:val="1"/>
        </w:rPr>
        <w:t xml:space="preserve"> </w:t>
      </w:r>
      <w:r>
        <w:t>основе</w:t>
      </w:r>
      <w:r>
        <w:rPr>
          <w:spacing w:val="1"/>
        </w:rPr>
        <w:t xml:space="preserve"> </w:t>
      </w:r>
      <w:r>
        <w:t>сопереживания</w:t>
      </w:r>
      <w:r>
        <w:rPr>
          <w:spacing w:val="1"/>
        </w:rPr>
        <w:t xml:space="preserve"> </w:t>
      </w:r>
      <w:r>
        <w:t>героям</w:t>
      </w:r>
      <w:r>
        <w:rPr>
          <w:spacing w:val="1"/>
        </w:rPr>
        <w:t xml:space="preserve"> </w:t>
      </w:r>
      <w:r>
        <w:t>литературных</w:t>
      </w:r>
      <w:r>
        <w:rPr>
          <w:spacing w:val="1"/>
        </w:rPr>
        <w:t xml:space="preserve"> </w:t>
      </w:r>
      <w:r>
        <w:t>произведений), эмоционально-личностная децентрация (на основе отождествления себя с</w:t>
      </w:r>
      <w:r>
        <w:rPr>
          <w:spacing w:val="1"/>
        </w:rPr>
        <w:t xml:space="preserve"> </w:t>
      </w:r>
      <w:r>
        <w:t>героями</w:t>
      </w:r>
      <w:r>
        <w:rPr>
          <w:spacing w:val="-3"/>
        </w:rPr>
        <w:t xml:space="preserve"> </w:t>
      </w:r>
      <w:r>
        <w:t>произведения,</w:t>
      </w:r>
      <w:r>
        <w:rPr>
          <w:spacing w:val="3"/>
        </w:rPr>
        <w:t xml:space="preserve"> </w:t>
      </w:r>
      <w:r>
        <w:t>соотнесения</w:t>
      </w:r>
      <w:r>
        <w:rPr>
          <w:spacing w:val="-4"/>
        </w:rPr>
        <w:t xml:space="preserve"> </w:t>
      </w:r>
      <w:r>
        <w:t>и</w:t>
      </w:r>
      <w:r>
        <w:rPr>
          <w:spacing w:val="-3"/>
        </w:rPr>
        <w:t xml:space="preserve"> </w:t>
      </w:r>
      <w:r>
        <w:t>сопоставления</w:t>
      </w:r>
      <w:r>
        <w:rPr>
          <w:spacing w:val="1"/>
        </w:rPr>
        <w:t xml:space="preserve"> </w:t>
      </w:r>
      <w:r>
        <w:t>их</w:t>
      </w:r>
      <w:r>
        <w:rPr>
          <w:spacing w:val="-4"/>
        </w:rPr>
        <w:t xml:space="preserve"> </w:t>
      </w:r>
      <w:r>
        <w:t>взглядов</w:t>
      </w:r>
      <w:r>
        <w:rPr>
          <w:spacing w:val="-2"/>
        </w:rPr>
        <w:t xml:space="preserve"> </w:t>
      </w:r>
      <w:r>
        <w:t>и</w:t>
      </w:r>
      <w:r>
        <w:rPr>
          <w:spacing w:val="2"/>
        </w:rPr>
        <w:t xml:space="preserve"> </w:t>
      </w:r>
      <w:r>
        <w:t>позиций).</w:t>
      </w:r>
    </w:p>
    <w:p w:rsidR="003C2477" w:rsidRDefault="00F03892">
      <w:pPr>
        <w:pStyle w:val="a3"/>
        <w:spacing w:before="2" w:line="276" w:lineRule="auto"/>
        <w:ind w:right="809" w:firstLine="706"/>
        <w:jc w:val="both"/>
      </w:pPr>
      <w:r>
        <w:t>Учебники</w:t>
      </w:r>
      <w:r>
        <w:rPr>
          <w:spacing w:val="1"/>
        </w:rPr>
        <w:t xml:space="preserve"> </w:t>
      </w:r>
      <w:r>
        <w:t>содержат</w:t>
      </w:r>
      <w:r>
        <w:rPr>
          <w:spacing w:val="1"/>
        </w:rPr>
        <w:t xml:space="preserve"> </w:t>
      </w:r>
      <w:r>
        <w:t>задания,</w:t>
      </w:r>
      <w:r>
        <w:rPr>
          <w:spacing w:val="1"/>
        </w:rPr>
        <w:t xml:space="preserve"> </w:t>
      </w:r>
      <w:r>
        <w:t>которые</w:t>
      </w:r>
      <w:r>
        <w:rPr>
          <w:spacing w:val="1"/>
        </w:rPr>
        <w:t xml:space="preserve"> </w:t>
      </w:r>
      <w:r>
        <w:t>вырабатывают</w:t>
      </w:r>
      <w:r>
        <w:rPr>
          <w:spacing w:val="1"/>
        </w:rPr>
        <w:t xml:space="preserve"> </w:t>
      </w:r>
      <w:r>
        <w:t>способность</w:t>
      </w:r>
      <w:r>
        <w:rPr>
          <w:spacing w:val="1"/>
        </w:rPr>
        <w:t xml:space="preserve"> </w:t>
      </w:r>
      <w:r>
        <w:t>к</w:t>
      </w:r>
      <w:r>
        <w:rPr>
          <w:spacing w:val="1"/>
        </w:rPr>
        <w:t xml:space="preserve"> </w:t>
      </w:r>
      <w:r>
        <w:t>самооценке</w:t>
      </w:r>
      <w:r>
        <w:rPr>
          <w:spacing w:val="-57"/>
        </w:rPr>
        <w:t xml:space="preserve"> </w:t>
      </w:r>
      <w:r>
        <w:t>(«Оцени свой пересказ. Что тебе удалось, а что не получилось?»; «Оцени своё исполнение.</w:t>
      </w:r>
      <w:r>
        <w:rPr>
          <w:spacing w:val="-57"/>
        </w:rPr>
        <w:t xml:space="preserve"> </w:t>
      </w:r>
      <w:r>
        <w:t>Узнай</w:t>
      </w:r>
      <w:r>
        <w:rPr>
          <w:spacing w:val="1"/>
        </w:rPr>
        <w:t xml:space="preserve"> </w:t>
      </w:r>
      <w:r>
        <w:t>мнение</w:t>
      </w:r>
      <w:r>
        <w:rPr>
          <w:spacing w:val="1"/>
        </w:rPr>
        <w:t xml:space="preserve"> </w:t>
      </w:r>
      <w:r>
        <w:t>одноклассников</w:t>
      </w:r>
      <w:r>
        <w:rPr>
          <w:spacing w:val="1"/>
        </w:rPr>
        <w:t xml:space="preserve"> </w:t>
      </w:r>
      <w:r>
        <w:t>о</w:t>
      </w:r>
      <w:r>
        <w:rPr>
          <w:spacing w:val="1"/>
        </w:rPr>
        <w:t xml:space="preserve"> </w:t>
      </w:r>
      <w:r>
        <w:t>нём»;</w:t>
      </w:r>
      <w:r>
        <w:rPr>
          <w:spacing w:val="1"/>
        </w:rPr>
        <w:t xml:space="preserve"> </w:t>
      </w:r>
      <w:r>
        <w:t>«Обсудите</w:t>
      </w:r>
      <w:r>
        <w:rPr>
          <w:spacing w:val="1"/>
        </w:rPr>
        <w:t xml:space="preserve"> </w:t>
      </w:r>
      <w:r>
        <w:t>с</w:t>
      </w:r>
      <w:r>
        <w:rPr>
          <w:spacing w:val="1"/>
        </w:rPr>
        <w:t xml:space="preserve"> </w:t>
      </w:r>
      <w:r>
        <w:t>одноклассниками</w:t>
      </w:r>
      <w:r>
        <w:rPr>
          <w:spacing w:val="1"/>
        </w:rPr>
        <w:t xml:space="preserve"> </w:t>
      </w:r>
      <w:r>
        <w:t>достоинства</w:t>
      </w:r>
      <w:r>
        <w:rPr>
          <w:spacing w:val="1"/>
        </w:rPr>
        <w:t xml:space="preserve"> </w:t>
      </w:r>
      <w:r>
        <w:t>и</w:t>
      </w:r>
      <w:r>
        <w:rPr>
          <w:spacing w:val="1"/>
        </w:rPr>
        <w:t xml:space="preserve"> </w:t>
      </w:r>
      <w:r>
        <w:t>недостатки</w:t>
      </w:r>
      <w:r>
        <w:rPr>
          <w:spacing w:val="2"/>
        </w:rPr>
        <w:t xml:space="preserve"> </w:t>
      </w:r>
      <w:r>
        <w:t>своего</w:t>
      </w:r>
      <w:r>
        <w:rPr>
          <w:spacing w:val="6"/>
        </w:rPr>
        <w:t xml:space="preserve"> </w:t>
      </w:r>
      <w:r>
        <w:t>сочинения»).</w:t>
      </w:r>
    </w:p>
    <w:p w:rsidR="003C2477" w:rsidRDefault="00F03892">
      <w:pPr>
        <w:pStyle w:val="a3"/>
        <w:spacing w:before="3" w:line="276" w:lineRule="auto"/>
        <w:ind w:right="800" w:firstLine="706"/>
        <w:jc w:val="both"/>
      </w:pPr>
      <w:r>
        <w:t>Учебные</w:t>
      </w:r>
      <w:r>
        <w:rPr>
          <w:spacing w:val="1"/>
        </w:rPr>
        <w:t xml:space="preserve"> </w:t>
      </w:r>
      <w:r>
        <w:t>предметы</w:t>
      </w:r>
      <w:r>
        <w:rPr>
          <w:spacing w:val="1"/>
        </w:rPr>
        <w:t xml:space="preserve"> </w:t>
      </w:r>
      <w:r>
        <w:t>развивают</w:t>
      </w:r>
      <w:r>
        <w:rPr>
          <w:spacing w:val="1"/>
        </w:rPr>
        <w:t xml:space="preserve"> </w:t>
      </w:r>
      <w:r>
        <w:t>способность</w:t>
      </w:r>
      <w:r>
        <w:rPr>
          <w:spacing w:val="1"/>
        </w:rPr>
        <w:t xml:space="preserve"> </w:t>
      </w:r>
      <w:r>
        <w:t>к</w:t>
      </w:r>
      <w:r>
        <w:rPr>
          <w:spacing w:val="1"/>
        </w:rPr>
        <w:t xml:space="preserve"> </w:t>
      </w:r>
      <w:r>
        <w:t>прогнозированию</w:t>
      </w:r>
      <w:r>
        <w:rPr>
          <w:spacing w:val="1"/>
        </w:rPr>
        <w:t xml:space="preserve"> </w:t>
      </w:r>
      <w:r>
        <w:t>(«Прочитай</w:t>
      </w:r>
      <w:r>
        <w:rPr>
          <w:spacing w:val="1"/>
        </w:rPr>
        <w:t xml:space="preserve"> </w:t>
      </w:r>
      <w:r>
        <w:t>заголовок следующего произведения. Подумай, о ком оно, сказка или рассказ»; «Как, по-</w:t>
      </w:r>
      <w:r>
        <w:rPr>
          <w:spacing w:val="1"/>
        </w:rPr>
        <w:t xml:space="preserve"> </w:t>
      </w:r>
      <w:r>
        <w:t>твоему,</w:t>
      </w:r>
      <w:r>
        <w:rPr>
          <w:spacing w:val="3"/>
        </w:rPr>
        <w:t xml:space="preserve"> </w:t>
      </w:r>
      <w:r>
        <w:t>развернутся события</w:t>
      </w:r>
      <w:r>
        <w:rPr>
          <w:spacing w:val="2"/>
        </w:rPr>
        <w:t xml:space="preserve"> </w:t>
      </w:r>
      <w:r>
        <w:t>дальше и</w:t>
      </w:r>
      <w:r>
        <w:rPr>
          <w:spacing w:val="-2"/>
        </w:rPr>
        <w:t xml:space="preserve"> </w:t>
      </w:r>
      <w:r>
        <w:t>чем</w:t>
      </w:r>
      <w:r>
        <w:rPr>
          <w:spacing w:val="-2"/>
        </w:rPr>
        <w:t xml:space="preserve"> </w:t>
      </w:r>
      <w:r>
        <w:t>они</w:t>
      </w:r>
      <w:r>
        <w:rPr>
          <w:spacing w:val="-2"/>
        </w:rPr>
        <w:t xml:space="preserve"> </w:t>
      </w:r>
      <w:r>
        <w:t>закончатся?»).</w:t>
      </w:r>
    </w:p>
    <w:p w:rsidR="003C2477" w:rsidRDefault="00F03892">
      <w:pPr>
        <w:pStyle w:val="a3"/>
        <w:spacing w:line="276" w:lineRule="auto"/>
        <w:ind w:right="804" w:firstLine="706"/>
        <w:jc w:val="both"/>
      </w:pPr>
      <w:r>
        <w:t>Особое внимание уделено заданиям, формирующим такие универсальные действия,</w:t>
      </w:r>
      <w:r>
        <w:rPr>
          <w:spacing w:val="-57"/>
        </w:rPr>
        <w:t xml:space="preserve"> </w:t>
      </w:r>
      <w:r>
        <w:t>как:</w:t>
      </w:r>
      <w:r>
        <w:rPr>
          <w:spacing w:val="1"/>
        </w:rPr>
        <w:t xml:space="preserve"> </w:t>
      </w:r>
      <w:r>
        <w:t>выделение</w:t>
      </w:r>
      <w:r>
        <w:rPr>
          <w:spacing w:val="1"/>
        </w:rPr>
        <w:t xml:space="preserve"> </w:t>
      </w:r>
      <w:r>
        <w:t>ключевых</w:t>
      </w:r>
      <w:r>
        <w:rPr>
          <w:spacing w:val="1"/>
        </w:rPr>
        <w:t xml:space="preserve"> </w:t>
      </w:r>
      <w:r>
        <w:t>(опорных)</w:t>
      </w:r>
      <w:r>
        <w:rPr>
          <w:spacing w:val="1"/>
        </w:rPr>
        <w:t xml:space="preserve"> </w:t>
      </w:r>
      <w:r>
        <w:t>слов;</w:t>
      </w:r>
      <w:r>
        <w:rPr>
          <w:spacing w:val="1"/>
        </w:rPr>
        <w:t xml:space="preserve"> </w:t>
      </w:r>
      <w:r>
        <w:t>выделение</w:t>
      </w:r>
      <w:r>
        <w:rPr>
          <w:spacing w:val="1"/>
        </w:rPr>
        <w:t xml:space="preserve"> </w:t>
      </w:r>
      <w:r>
        <w:t>главного;</w:t>
      </w:r>
      <w:r>
        <w:rPr>
          <w:spacing w:val="1"/>
        </w:rPr>
        <w:t xml:space="preserve"> </w:t>
      </w:r>
      <w:r>
        <w:t>сжатие</w:t>
      </w:r>
      <w:r>
        <w:rPr>
          <w:spacing w:val="1"/>
        </w:rPr>
        <w:t xml:space="preserve"> </w:t>
      </w:r>
      <w:r>
        <w:t>информации;</w:t>
      </w:r>
      <w:r>
        <w:rPr>
          <w:spacing w:val="1"/>
        </w:rPr>
        <w:t xml:space="preserve"> </w:t>
      </w:r>
      <w:r>
        <w:t>составление</w:t>
      </w:r>
      <w:r>
        <w:rPr>
          <w:spacing w:val="1"/>
        </w:rPr>
        <w:t xml:space="preserve"> </w:t>
      </w:r>
      <w:r>
        <w:t>различных</w:t>
      </w:r>
      <w:r>
        <w:rPr>
          <w:spacing w:val="1"/>
        </w:rPr>
        <w:t xml:space="preserve"> </w:t>
      </w:r>
      <w:r>
        <w:t>видов</w:t>
      </w:r>
      <w:r>
        <w:rPr>
          <w:spacing w:val="1"/>
        </w:rPr>
        <w:t xml:space="preserve"> </w:t>
      </w:r>
      <w:r>
        <w:t>плана</w:t>
      </w:r>
      <w:r>
        <w:rPr>
          <w:spacing w:val="1"/>
        </w:rPr>
        <w:t xml:space="preserve"> </w:t>
      </w:r>
      <w:r>
        <w:t>(назывного,</w:t>
      </w:r>
      <w:r>
        <w:rPr>
          <w:spacing w:val="1"/>
        </w:rPr>
        <w:t xml:space="preserve"> </w:t>
      </w:r>
      <w:r>
        <w:t>цитатного</w:t>
      </w:r>
      <w:r>
        <w:rPr>
          <w:spacing w:val="1"/>
        </w:rPr>
        <w:t xml:space="preserve"> </w:t>
      </w:r>
      <w:r>
        <w:t>и</w:t>
      </w:r>
      <w:r>
        <w:rPr>
          <w:spacing w:val="1"/>
        </w:rPr>
        <w:t xml:space="preserve"> </w:t>
      </w:r>
      <w:r>
        <w:t>вопросного,</w:t>
      </w:r>
      <w:r>
        <w:rPr>
          <w:spacing w:val="1"/>
        </w:rPr>
        <w:t xml:space="preserve"> </w:t>
      </w:r>
      <w:r>
        <w:t>простого</w:t>
      </w:r>
      <w:r>
        <w:rPr>
          <w:spacing w:val="1"/>
        </w:rPr>
        <w:t xml:space="preserve"> </w:t>
      </w:r>
      <w:r>
        <w:t>и</w:t>
      </w:r>
      <w:r>
        <w:rPr>
          <w:spacing w:val="1"/>
        </w:rPr>
        <w:t xml:space="preserve"> </w:t>
      </w:r>
      <w:r>
        <w:t>сложного);</w:t>
      </w:r>
      <w:r>
        <w:rPr>
          <w:spacing w:val="1"/>
        </w:rPr>
        <w:t xml:space="preserve"> </w:t>
      </w:r>
      <w:r>
        <w:t>умение распределять информацию по заданным параметрам; ориентировка в</w:t>
      </w:r>
      <w:r>
        <w:rPr>
          <w:spacing w:val="1"/>
        </w:rPr>
        <w:t xml:space="preserve"> </w:t>
      </w:r>
      <w:r>
        <w:t>мире книг.</w:t>
      </w:r>
    </w:p>
    <w:p w:rsidR="003C2477" w:rsidRDefault="00F03892">
      <w:pPr>
        <w:pStyle w:val="a3"/>
        <w:spacing w:before="1" w:line="276" w:lineRule="auto"/>
        <w:ind w:right="805" w:firstLine="706"/>
        <w:jc w:val="both"/>
      </w:pPr>
      <w:r>
        <w:t>Учебники содержат задания, направленные на формирование логических операций:</w:t>
      </w:r>
      <w:r>
        <w:rPr>
          <w:spacing w:val="-57"/>
        </w:rPr>
        <w:t xml:space="preserve"> </w:t>
      </w:r>
      <w:r>
        <w:t>анализ</w:t>
      </w:r>
      <w:r>
        <w:rPr>
          <w:spacing w:val="1"/>
        </w:rPr>
        <w:t xml:space="preserve"> </w:t>
      </w:r>
      <w:r>
        <w:t>содержания</w:t>
      </w:r>
      <w:r>
        <w:rPr>
          <w:spacing w:val="1"/>
        </w:rPr>
        <w:t xml:space="preserve"> </w:t>
      </w:r>
      <w:r>
        <w:t>и</w:t>
      </w:r>
      <w:r>
        <w:rPr>
          <w:spacing w:val="1"/>
        </w:rPr>
        <w:t xml:space="preserve"> </w:t>
      </w:r>
      <w:r>
        <w:t>языкового</w:t>
      </w:r>
      <w:r>
        <w:rPr>
          <w:spacing w:val="1"/>
        </w:rPr>
        <w:t xml:space="preserve"> </w:t>
      </w:r>
      <w:r>
        <w:t>оформления</w:t>
      </w:r>
      <w:r>
        <w:rPr>
          <w:spacing w:val="1"/>
        </w:rPr>
        <w:t xml:space="preserve"> </w:t>
      </w:r>
      <w:r>
        <w:t>изучаемых</w:t>
      </w:r>
      <w:r>
        <w:rPr>
          <w:spacing w:val="1"/>
        </w:rPr>
        <w:t xml:space="preserve"> </w:t>
      </w:r>
      <w:r>
        <w:t>произведений;</w:t>
      </w:r>
      <w:r>
        <w:rPr>
          <w:spacing w:val="1"/>
        </w:rPr>
        <w:t xml:space="preserve"> </w:t>
      </w:r>
      <w:r>
        <w:t>установление</w:t>
      </w:r>
      <w:r>
        <w:rPr>
          <w:spacing w:val="1"/>
        </w:rPr>
        <w:t xml:space="preserve"> </w:t>
      </w:r>
      <w:r>
        <w:t>причинно-следственных</w:t>
      </w:r>
      <w:r>
        <w:rPr>
          <w:spacing w:val="-11"/>
        </w:rPr>
        <w:t xml:space="preserve"> </w:t>
      </w:r>
      <w:r>
        <w:t>связей;</w:t>
      </w:r>
      <w:r>
        <w:rPr>
          <w:spacing w:val="-10"/>
        </w:rPr>
        <w:t xml:space="preserve"> </w:t>
      </w:r>
      <w:r>
        <w:t>сравнение</w:t>
      </w:r>
      <w:r>
        <w:rPr>
          <w:spacing w:val="-7"/>
        </w:rPr>
        <w:t xml:space="preserve"> </w:t>
      </w:r>
      <w:r>
        <w:t>персонажей</w:t>
      </w:r>
      <w:r>
        <w:rPr>
          <w:spacing w:val="-10"/>
        </w:rPr>
        <w:t xml:space="preserve"> </w:t>
      </w:r>
      <w:r>
        <w:t>одного</w:t>
      </w:r>
      <w:r>
        <w:rPr>
          <w:spacing w:val="-7"/>
        </w:rPr>
        <w:t xml:space="preserve"> </w:t>
      </w:r>
      <w:r>
        <w:t>произведения</w:t>
      </w:r>
      <w:r>
        <w:rPr>
          <w:spacing w:val="-10"/>
        </w:rPr>
        <w:t xml:space="preserve"> </w:t>
      </w:r>
      <w:r>
        <w:t>и</w:t>
      </w:r>
      <w:r>
        <w:rPr>
          <w:spacing w:val="-6"/>
        </w:rPr>
        <w:t xml:space="preserve"> </w:t>
      </w:r>
      <w:r>
        <w:t>персонажей</w:t>
      </w:r>
      <w:r>
        <w:rPr>
          <w:spacing w:val="-57"/>
        </w:rPr>
        <w:t xml:space="preserve"> </w:t>
      </w:r>
      <w:r>
        <w:rPr>
          <w:spacing w:val="-1"/>
        </w:rPr>
        <w:t>из</w:t>
      </w:r>
      <w:r>
        <w:rPr>
          <w:spacing w:val="-12"/>
        </w:rPr>
        <w:t xml:space="preserve"> </w:t>
      </w:r>
      <w:r>
        <w:rPr>
          <w:spacing w:val="-1"/>
        </w:rPr>
        <w:t>разных</w:t>
      </w:r>
      <w:r>
        <w:rPr>
          <w:spacing w:val="-17"/>
        </w:rPr>
        <w:t xml:space="preserve"> </w:t>
      </w:r>
      <w:r>
        <w:rPr>
          <w:spacing w:val="-1"/>
        </w:rPr>
        <w:t>произведений;</w:t>
      </w:r>
      <w:r>
        <w:rPr>
          <w:spacing w:val="-16"/>
        </w:rPr>
        <w:t xml:space="preserve"> </w:t>
      </w:r>
      <w:r>
        <w:rPr>
          <w:spacing w:val="-1"/>
        </w:rPr>
        <w:t>сопоставление</w:t>
      </w:r>
      <w:r>
        <w:rPr>
          <w:spacing w:val="-13"/>
        </w:rPr>
        <w:t xml:space="preserve"> </w:t>
      </w:r>
      <w:r>
        <w:rPr>
          <w:spacing w:val="-1"/>
        </w:rPr>
        <w:t>произведений</w:t>
      </w:r>
      <w:r>
        <w:rPr>
          <w:spacing w:val="-11"/>
        </w:rPr>
        <w:t xml:space="preserve"> </w:t>
      </w:r>
      <w:r>
        <w:t>по</w:t>
      </w:r>
      <w:r>
        <w:rPr>
          <w:spacing w:val="-13"/>
        </w:rPr>
        <w:t xml:space="preserve"> </w:t>
      </w:r>
      <w:r>
        <w:t>жанру</w:t>
      </w:r>
      <w:r>
        <w:rPr>
          <w:spacing w:val="-21"/>
        </w:rPr>
        <w:t xml:space="preserve"> </w:t>
      </w:r>
      <w:r>
        <w:t>и</w:t>
      </w:r>
      <w:r>
        <w:rPr>
          <w:spacing w:val="-12"/>
        </w:rPr>
        <w:t xml:space="preserve"> </w:t>
      </w:r>
      <w:r>
        <w:t>по</w:t>
      </w:r>
      <w:r>
        <w:rPr>
          <w:spacing w:val="-12"/>
        </w:rPr>
        <w:t xml:space="preserve"> </w:t>
      </w:r>
      <w:r>
        <w:t>виду</w:t>
      </w:r>
      <w:r>
        <w:rPr>
          <w:spacing w:val="-22"/>
        </w:rPr>
        <w:t xml:space="preserve"> </w:t>
      </w:r>
      <w:r>
        <w:t>(познавательного</w:t>
      </w:r>
      <w:r>
        <w:rPr>
          <w:spacing w:val="-58"/>
        </w:rPr>
        <w:t xml:space="preserve"> </w:t>
      </w:r>
      <w:r>
        <w:t>и художественного); обобщение; классификация. Умение обосновывать свои суждения</w:t>
      </w:r>
      <w:r>
        <w:rPr>
          <w:spacing w:val="1"/>
        </w:rPr>
        <w:t xml:space="preserve"> </w:t>
      </w:r>
      <w:r>
        <w:t>вырабатывается</w:t>
      </w:r>
      <w:r>
        <w:rPr>
          <w:spacing w:val="30"/>
        </w:rPr>
        <w:t xml:space="preserve"> </w:t>
      </w:r>
      <w:r>
        <w:t>благодаря</w:t>
      </w:r>
      <w:r>
        <w:rPr>
          <w:spacing w:val="26"/>
        </w:rPr>
        <w:t xml:space="preserve"> </w:t>
      </w:r>
      <w:r>
        <w:t>типичным</w:t>
      </w:r>
      <w:r>
        <w:rPr>
          <w:spacing w:val="23"/>
        </w:rPr>
        <w:t xml:space="preserve"> </w:t>
      </w:r>
      <w:r>
        <w:t>вопросам,</w:t>
      </w:r>
      <w:r>
        <w:rPr>
          <w:spacing w:val="28"/>
        </w:rPr>
        <w:t xml:space="preserve"> </w:t>
      </w:r>
      <w:r>
        <w:t>сопровождающим</w:t>
      </w:r>
      <w:r>
        <w:rPr>
          <w:spacing w:val="27"/>
        </w:rPr>
        <w:t xml:space="preserve"> </w:t>
      </w:r>
      <w:r>
        <w:t>задания</w:t>
      </w:r>
      <w:r>
        <w:rPr>
          <w:spacing w:val="31"/>
        </w:rPr>
        <w:t xml:space="preserve"> </w:t>
      </w:r>
      <w:r>
        <w:t>учебника:</w:t>
      </w:r>
    </w:p>
    <w:p w:rsidR="003C2477" w:rsidRDefault="00F03892">
      <w:pPr>
        <w:pStyle w:val="a3"/>
        <w:spacing w:line="276" w:lineRule="auto"/>
        <w:ind w:right="817"/>
        <w:jc w:val="both"/>
      </w:pPr>
      <w:r>
        <w:t>«Почему ты так думаешь (считаешь, полагаешь)?», «Обоснуй своё мнение», «Подтверди</w:t>
      </w:r>
      <w:r>
        <w:rPr>
          <w:spacing w:val="1"/>
        </w:rPr>
        <w:t xml:space="preserve"> </w:t>
      </w:r>
      <w:r>
        <w:t>словами</w:t>
      </w:r>
      <w:r>
        <w:rPr>
          <w:spacing w:val="2"/>
        </w:rPr>
        <w:t xml:space="preserve"> </w:t>
      </w:r>
      <w:r>
        <w:t>из</w:t>
      </w:r>
      <w:r>
        <w:rPr>
          <w:spacing w:val="3"/>
        </w:rPr>
        <w:t xml:space="preserve"> </w:t>
      </w:r>
      <w:r>
        <w:t>текста»</w:t>
      </w:r>
      <w:r>
        <w:rPr>
          <w:spacing w:val="-3"/>
        </w:rPr>
        <w:t xml:space="preserve"> </w:t>
      </w:r>
      <w:r>
        <w:t>и</w:t>
      </w:r>
      <w:r>
        <w:rPr>
          <w:spacing w:val="3"/>
        </w:rPr>
        <w:t xml:space="preserve"> </w:t>
      </w:r>
      <w:r>
        <w:t>т.</w:t>
      </w:r>
      <w:r>
        <w:rPr>
          <w:spacing w:val="4"/>
        </w:rPr>
        <w:t xml:space="preserve"> </w:t>
      </w:r>
      <w:r>
        <w:t>п.</w:t>
      </w:r>
    </w:p>
    <w:p w:rsidR="003C2477" w:rsidRDefault="00F03892">
      <w:pPr>
        <w:pStyle w:val="a3"/>
        <w:spacing w:line="276" w:lineRule="auto"/>
        <w:ind w:right="805" w:firstLine="706"/>
        <w:jc w:val="both"/>
      </w:pPr>
      <w:r>
        <w:t>Методический аппарат учебников содержит разнообразные задания, выполнение</w:t>
      </w:r>
      <w:r>
        <w:rPr>
          <w:spacing w:val="1"/>
        </w:rPr>
        <w:t xml:space="preserve"> </w:t>
      </w:r>
      <w:r>
        <w:t>которых</w:t>
      </w:r>
      <w:r>
        <w:rPr>
          <w:spacing w:val="1"/>
        </w:rPr>
        <w:t xml:space="preserve"> </w:t>
      </w:r>
      <w:r>
        <w:t>способствует</w:t>
      </w:r>
      <w:r>
        <w:rPr>
          <w:spacing w:val="1"/>
        </w:rPr>
        <w:t xml:space="preserve"> </w:t>
      </w:r>
      <w:r>
        <w:t>формированию</w:t>
      </w:r>
      <w:r>
        <w:rPr>
          <w:spacing w:val="1"/>
        </w:rPr>
        <w:t xml:space="preserve"> </w:t>
      </w:r>
      <w:r>
        <w:t>коммуникативных</w:t>
      </w:r>
      <w:r>
        <w:rPr>
          <w:spacing w:val="1"/>
        </w:rPr>
        <w:t xml:space="preserve"> </w:t>
      </w:r>
      <w:r>
        <w:t>УУД,</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обучает</w:t>
      </w:r>
      <w:r>
        <w:rPr>
          <w:spacing w:val="1"/>
        </w:rPr>
        <w:t xml:space="preserve"> </w:t>
      </w:r>
      <w:r>
        <w:t>планированию учебного сотрудничества, согласованию действий с партнёром. Например,</w:t>
      </w:r>
      <w:r>
        <w:rPr>
          <w:spacing w:val="1"/>
        </w:rPr>
        <w:t xml:space="preserve"> </w:t>
      </w:r>
      <w:r>
        <w:t>умения</w:t>
      </w:r>
      <w:r>
        <w:rPr>
          <w:spacing w:val="1"/>
        </w:rPr>
        <w:t xml:space="preserve"> </w:t>
      </w:r>
      <w:r>
        <w:t>учебного</w:t>
      </w:r>
      <w:r>
        <w:rPr>
          <w:spacing w:val="1"/>
        </w:rPr>
        <w:t xml:space="preserve"> </w:t>
      </w:r>
      <w:r>
        <w:t>сотрудничества</w:t>
      </w:r>
      <w:r>
        <w:rPr>
          <w:spacing w:val="1"/>
        </w:rPr>
        <w:t xml:space="preserve"> </w:t>
      </w:r>
      <w:r>
        <w:t>совершенствуются</w:t>
      </w:r>
      <w:r>
        <w:rPr>
          <w:spacing w:val="1"/>
        </w:rPr>
        <w:t xml:space="preserve"> </w:t>
      </w:r>
      <w:r>
        <w:t>при</w:t>
      </w:r>
      <w:r>
        <w:rPr>
          <w:spacing w:val="1"/>
        </w:rPr>
        <w:t xml:space="preserve"> </w:t>
      </w:r>
      <w:r>
        <w:t>проведении</w:t>
      </w:r>
      <w:r>
        <w:rPr>
          <w:spacing w:val="1"/>
        </w:rPr>
        <w:t xml:space="preserve"> </w:t>
      </w:r>
      <w:r>
        <w:t>бесед</w:t>
      </w:r>
      <w:r>
        <w:rPr>
          <w:spacing w:val="1"/>
        </w:rPr>
        <w:t xml:space="preserve"> </w:t>
      </w:r>
      <w:r>
        <w:t>по</w:t>
      </w:r>
      <w:r>
        <w:rPr>
          <w:spacing w:val="1"/>
        </w:rPr>
        <w:t xml:space="preserve"> </w:t>
      </w:r>
      <w:r>
        <w:t>прочитанному,</w:t>
      </w:r>
      <w:r>
        <w:rPr>
          <w:spacing w:val="1"/>
        </w:rPr>
        <w:t xml:space="preserve"> </w:t>
      </w:r>
      <w:r>
        <w:t>викторин,</w:t>
      </w:r>
      <w:r>
        <w:rPr>
          <w:spacing w:val="1"/>
        </w:rPr>
        <w:t xml:space="preserve"> </w:t>
      </w:r>
      <w:r>
        <w:t>конкурсов</w:t>
      </w:r>
      <w:r>
        <w:rPr>
          <w:spacing w:val="1"/>
        </w:rPr>
        <w:t xml:space="preserve"> </w:t>
      </w:r>
      <w:r>
        <w:t>чтецов, работы</w:t>
      </w:r>
      <w:r>
        <w:rPr>
          <w:spacing w:val="1"/>
        </w:rPr>
        <w:t xml:space="preserve"> </w:t>
      </w:r>
      <w:r>
        <w:t>с книжной выставкой, в процессе</w:t>
      </w:r>
      <w:r>
        <w:rPr>
          <w:spacing w:val="1"/>
        </w:rPr>
        <w:t xml:space="preserve"> </w:t>
      </w:r>
      <w:r>
        <w:t>обсуждения</w:t>
      </w:r>
      <w:r>
        <w:rPr>
          <w:spacing w:val="1"/>
        </w:rPr>
        <w:t xml:space="preserve"> </w:t>
      </w:r>
      <w:r>
        <w:t>творческих</w:t>
      </w:r>
      <w:r>
        <w:rPr>
          <w:spacing w:val="-3"/>
        </w:rPr>
        <w:t xml:space="preserve"> </w:t>
      </w:r>
      <w:r>
        <w:t>работ</w:t>
      </w:r>
      <w:r>
        <w:rPr>
          <w:spacing w:val="2"/>
        </w:rPr>
        <w:t xml:space="preserve"> </w:t>
      </w:r>
      <w:r>
        <w:t>учащихся.</w:t>
      </w:r>
    </w:p>
    <w:p w:rsidR="003C2477" w:rsidRDefault="00F03892">
      <w:pPr>
        <w:pStyle w:val="a3"/>
        <w:spacing w:line="276" w:lineRule="auto"/>
        <w:ind w:right="804" w:firstLine="706"/>
        <w:jc w:val="both"/>
      </w:pPr>
      <w:r>
        <w:t>Развитию</w:t>
      </w:r>
      <w:r>
        <w:rPr>
          <w:spacing w:val="1"/>
        </w:rPr>
        <w:t xml:space="preserve"> </w:t>
      </w:r>
      <w:r>
        <w:t>монологической</w:t>
      </w:r>
      <w:r>
        <w:rPr>
          <w:spacing w:val="1"/>
        </w:rPr>
        <w:t xml:space="preserve"> </w:t>
      </w:r>
      <w:r>
        <w:t>формы</w:t>
      </w:r>
      <w:r>
        <w:rPr>
          <w:spacing w:val="1"/>
        </w:rPr>
        <w:t xml:space="preserve"> </w:t>
      </w:r>
      <w:r>
        <w:t>речи</w:t>
      </w:r>
      <w:r>
        <w:rPr>
          <w:spacing w:val="1"/>
        </w:rPr>
        <w:t xml:space="preserve"> </w:t>
      </w:r>
      <w:r>
        <w:t>способствует</w:t>
      </w:r>
      <w:r>
        <w:rPr>
          <w:spacing w:val="1"/>
        </w:rPr>
        <w:t xml:space="preserve"> </w:t>
      </w:r>
      <w:r>
        <w:t>работа</w:t>
      </w:r>
      <w:r>
        <w:rPr>
          <w:spacing w:val="1"/>
        </w:rPr>
        <w:t xml:space="preserve"> </w:t>
      </w:r>
      <w:r>
        <w:t>над</w:t>
      </w:r>
      <w:r>
        <w:rPr>
          <w:spacing w:val="1"/>
        </w:rPr>
        <w:t xml:space="preserve"> </w:t>
      </w:r>
      <w:r>
        <w:t>пересказом</w:t>
      </w:r>
      <w:r>
        <w:rPr>
          <w:spacing w:val="1"/>
        </w:rPr>
        <w:t xml:space="preserve"> </w:t>
      </w:r>
      <w:r>
        <w:t>прочитанного (подробным, творческим, выборочным, кратким). Учебники содержат много</w:t>
      </w:r>
      <w:r>
        <w:rPr>
          <w:spacing w:val="-57"/>
        </w:rPr>
        <w:t xml:space="preserve"> </w:t>
      </w:r>
      <w:r>
        <w:t>разнообразных</w:t>
      </w:r>
      <w:r>
        <w:rPr>
          <w:spacing w:val="1"/>
        </w:rPr>
        <w:t xml:space="preserve"> </w:t>
      </w:r>
      <w:r>
        <w:t>заданий,</w:t>
      </w:r>
      <w:r>
        <w:rPr>
          <w:spacing w:val="1"/>
        </w:rPr>
        <w:t xml:space="preserve"> </w:t>
      </w:r>
      <w:r>
        <w:t>направленных</w:t>
      </w:r>
      <w:r>
        <w:rPr>
          <w:spacing w:val="1"/>
        </w:rPr>
        <w:t xml:space="preserve"> </w:t>
      </w:r>
      <w:r>
        <w:t>на</w:t>
      </w:r>
      <w:r>
        <w:rPr>
          <w:spacing w:val="1"/>
        </w:rPr>
        <w:t xml:space="preserve"> </w:t>
      </w:r>
      <w:r>
        <w:t>обучение</w:t>
      </w:r>
      <w:r>
        <w:rPr>
          <w:spacing w:val="1"/>
        </w:rPr>
        <w:t xml:space="preserve"> </w:t>
      </w:r>
      <w:r>
        <w:t>детей</w:t>
      </w:r>
      <w:r>
        <w:rPr>
          <w:spacing w:val="1"/>
        </w:rPr>
        <w:t xml:space="preserve"> </w:t>
      </w:r>
      <w:r>
        <w:t>созданию</w:t>
      </w:r>
      <w:r>
        <w:rPr>
          <w:spacing w:val="1"/>
        </w:rPr>
        <w:t xml:space="preserve"> </w:t>
      </w:r>
      <w:r>
        <w:t>собственных</w:t>
      </w:r>
      <w:r>
        <w:rPr>
          <w:spacing w:val="1"/>
        </w:rPr>
        <w:t xml:space="preserve"> </w:t>
      </w:r>
      <w:r>
        <w:t>высказываний.</w:t>
      </w:r>
      <w:r>
        <w:rPr>
          <w:spacing w:val="1"/>
        </w:rPr>
        <w:t xml:space="preserve"> </w:t>
      </w:r>
      <w:r>
        <w:t>Это</w:t>
      </w:r>
      <w:r>
        <w:rPr>
          <w:spacing w:val="1"/>
        </w:rPr>
        <w:t xml:space="preserve"> </w:t>
      </w:r>
      <w:r>
        <w:t>задания</w:t>
      </w:r>
      <w:r>
        <w:rPr>
          <w:spacing w:val="1"/>
        </w:rPr>
        <w:t xml:space="preserve"> </w:t>
      </w:r>
      <w:r>
        <w:t>на</w:t>
      </w:r>
      <w:r>
        <w:rPr>
          <w:spacing w:val="1"/>
        </w:rPr>
        <w:t xml:space="preserve"> </w:t>
      </w:r>
      <w:r>
        <w:t>создание</w:t>
      </w:r>
      <w:r>
        <w:rPr>
          <w:spacing w:val="1"/>
        </w:rPr>
        <w:t xml:space="preserve"> </w:t>
      </w:r>
      <w:r>
        <w:t>устного</w:t>
      </w:r>
      <w:r>
        <w:rPr>
          <w:spacing w:val="1"/>
        </w:rPr>
        <w:t xml:space="preserve"> </w:t>
      </w:r>
      <w:r>
        <w:t>изложения</w:t>
      </w:r>
      <w:r>
        <w:rPr>
          <w:spacing w:val="1"/>
        </w:rPr>
        <w:t xml:space="preserve"> </w:t>
      </w:r>
      <w:r>
        <w:t>с</w:t>
      </w:r>
      <w:r>
        <w:rPr>
          <w:spacing w:val="1"/>
        </w:rPr>
        <w:t xml:space="preserve"> </w:t>
      </w:r>
      <w:r>
        <w:t>элементами</w:t>
      </w:r>
      <w:r>
        <w:rPr>
          <w:spacing w:val="1"/>
        </w:rPr>
        <w:t xml:space="preserve"> </w:t>
      </w:r>
      <w:r>
        <w:t>сочинения,</w:t>
      </w:r>
      <w:r>
        <w:rPr>
          <w:spacing w:val="1"/>
        </w:rPr>
        <w:t xml:space="preserve"> </w:t>
      </w:r>
      <w:r>
        <w:t>задания</w:t>
      </w:r>
      <w:r>
        <w:rPr>
          <w:spacing w:val="1"/>
        </w:rPr>
        <w:t xml:space="preserve"> </w:t>
      </w:r>
      <w:r>
        <w:t>на</w:t>
      </w:r>
      <w:r>
        <w:rPr>
          <w:spacing w:val="1"/>
        </w:rPr>
        <w:t xml:space="preserve"> </w:t>
      </w:r>
      <w:r>
        <w:t>продолжение</w:t>
      </w:r>
      <w:r>
        <w:rPr>
          <w:spacing w:val="1"/>
        </w:rPr>
        <w:t xml:space="preserve"> </w:t>
      </w:r>
      <w:r>
        <w:t>(дополнение)</w:t>
      </w:r>
      <w:r>
        <w:rPr>
          <w:spacing w:val="1"/>
        </w:rPr>
        <w:t xml:space="preserve"> </w:t>
      </w:r>
      <w:r>
        <w:t>прочитанного</w:t>
      </w:r>
      <w:r>
        <w:rPr>
          <w:spacing w:val="1"/>
        </w:rPr>
        <w:t xml:space="preserve"> </w:t>
      </w:r>
      <w:r>
        <w:t>текста,</w:t>
      </w:r>
      <w:r>
        <w:rPr>
          <w:spacing w:val="1"/>
        </w:rPr>
        <w:t xml:space="preserve"> </w:t>
      </w:r>
      <w:r>
        <w:t>задания</w:t>
      </w:r>
      <w:r>
        <w:rPr>
          <w:spacing w:val="1"/>
        </w:rPr>
        <w:t xml:space="preserve"> </w:t>
      </w:r>
      <w:r>
        <w:t>на</w:t>
      </w:r>
      <w:r>
        <w:rPr>
          <w:spacing w:val="1"/>
        </w:rPr>
        <w:t xml:space="preserve"> </w:t>
      </w:r>
      <w:r>
        <w:t>создание</w:t>
      </w:r>
      <w:r>
        <w:rPr>
          <w:spacing w:val="1"/>
        </w:rPr>
        <w:t xml:space="preserve"> </w:t>
      </w:r>
      <w:r>
        <w:t>собственного</w:t>
      </w:r>
      <w:r>
        <w:rPr>
          <w:spacing w:val="-7"/>
        </w:rPr>
        <w:t xml:space="preserve"> </w:t>
      </w:r>
      <w:r>
        <w:t>текста</w:t>
      </w:r>
      <w:r>
        <w:rPr>
          <w:spacing w:val="-12"/>
        </w:rPr>
        <w:t xml:space="preserve"> </w:t>
      </w:r>
      <w:r>
        <w:t>на</w:t>
      </w:r>
      <w:r>
        <w:rPr>
          <w:spacing w:val="-13"/>
        </w:rPr>
        <w:t xml:space="preserve"> </w:t>
      </w:r>
      <w:r>
        <w:t>основе</w:t>
      </w:r>
      <w:r>
        <w:rPr>
          <w:spacing w:val="-14"/>
        </w:rPr>
        <w:t xml:space="preserve"> </w:t>
      </w:r>
      <w:r>
        <w:t>художественного</w:t>
      </w:r>
      <w:r>
        <w:rPr>
          <w:spacing w:val="-8"/>
        </w:rPr>
        <w:t xml:space="preserve"> </w:t>
      </w:r>
      <w:r>
        <w:t>произведения</w:t>
      </w:r>
      <w:r>
        <w:rPr>
          <w:spacing w:val="-12"/>
        </w:rPr>
        <w:t xml:space="preserve"> </w:t>
      </w:r>
      <w:r>
        <w:t>(текст</w:t>
      </w:r>
      <w:r>
        <w:rPr>
          <w:spacing w:val="-12"/>
        </w:rPr>
        <w:t xml:space="preserve"> </w:t>
      </w:r>
      <w:r>
        <w:t>по</w:t>
      </w:r>
      <w:r>
        <w:rPr>
          <w:spacing w:val="-8"/>
        </w:rPr>
        <w:t xml:space="preserve"> </w:t>
      </w:r>
      <w:r>
        <w:t>аналогии),</w:t>
      </w:r>
      <w:r>
        <w:rPr>
          <w:spacing w:val="-10"/>
        </w:rPr>
        <w:t xml:space="preserve"> </w:t>
      </w:r>
      <w:r>
        <w:t>задания</w:t>
      </w:r>
      <w:r>
        <w:rPr>
          <w:spacing w:val="-58"/>
        </w:rPr>
        <w:t xml:space="preserve"> </w:t>
      </w:r>
      <w:r>
        <w:t>по</w:t>
      </w:r>
      <w:r>
        <w:rPr>
          <w:spacing w:val="1"/>
        </w:rPr>
        <w:t xml:space="preserve"> </w:t>
      </w:r>
      <w:r>
        <w:t>созданию</w:t>
      </w:r>
      <w:r>
        <w:rPr>
          <w:spacing w:val="1"/>
        </w:rPr>
        <w:t xml:space="preserve"> </w:t>
      </w:r>
      <w:r>
        <w:t>небольших</w:t>
      </w:r>
      <w:r>
        <w:rPr>
          <w:spacing w:val="1"/>
        </w:rPr>
        <w:t xml:space="preserve"> </w:t>
      </w:r>
      <w:r>
        <w:t>высказываний</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в</w:t>
      </w:r>
      <w:r>
        <w:rPr>
          <w:spacing w:val="1"/>
        </w:rPr>
        <w:t xml:space="preserve"> </w:t>
      </w:r>
      <w:r>
        <w:t>форме</w:t>
      </w:r>
      <w:r>
        <w:rPr>
          <w:spacing w:val="1"/>
        </w:rPr>
        <w:t xml:space="preserve"> </w:t>
      </w:r>
      <w:r>
        <w:t>повествований,</w:t>
      </w:r>
      <w:r>
        <w:rPr>
          <w:spacing w:val="1"/>
        </w:rPr>
        <w:t xml:space="preserve"> </w:t>
      </w:r>
      <w:r>
        <w:t>рассуждений,</w:t>
      </w:r>
      <w:r>
        <w:rPr>
          <w:spacing w:val="-2"/>
        </w:rPr>
        <w:t xml:space="preserve"> </w:t>
      </w:r>
      <w:r>
        <w:t>описаний,</w:t>
      </w:r>
      <w:r>
        <w:rPr>
          <w:spacing w:val="-2"/>
        </w:rPr>
        <w:t xml:space="preserve"> </w:t>
      </w:r>
      <w:r>
        <w:t>а</w:t>
      </w:r>
      <w:r>
        <w:rPr>
          <w:spacing w:val="1"/>
        </w:rPr>
        <w:t xml:space="preserve"> </w:t>
      </w:r>
      <w:r>
        <w:t>также</w:t>
      </w:r>
      <w:r>
        <w:rPr>
          <w:spacing w:val="-9"/>
        </w:rPr>
        <w:t xml:space="preserve"> </w:t>
      </w:r>
      <w:r>
        <w:t>отзывов,</w:t>
      </w:r>
      <w:r>
        <w:rPr>
          <w:spacing w:val="3"/>
        </w:rPr>
        <w:t xml:space="preserve"> </w:t>
      </w:r>
      <w:r>
        <w:t>аннотаций,</w:t>
      </w:r>
      <w:r>
        <w:rPr>
          <w:spacing w:val="-2"/>
        </w:rPr>
        <w:t xml:space="preserve"> </w:t>
      </w:r>
      <w:r>
        <w:t>презентаций.</w:t>
      </w:r>
    </w:p>
    <w:p w:rsidR="003C2477" w:rsidRDefault="00F03892">
      <w:pPr>
        <w:pStyle w:val="a3"/>
        <w:spacing w:line="276" w:lineRule="auto"/>
        <w:ind w:right="810" w:firstLine="706"/>
        <w:jc w:val="both"/>
      </w:pPr>
      <w:r>
        <w:t>Обучению</w:t>
      </w:r>
      <w:r>
        <w:rPr>
          <w:spacing w:val="1"/>
        </w:rPr>
        <w:t xml:space="preserve"> </w:t>
      </w:r>
      <w:r>
        <w:t>адекватному</w:t>
      </w:r>
      <w:r>
        <w:rPr>
          <w:spacing w:val="1"/>
        </w:rPr>
        <w:t xml:space="preserve"> </w:t>
      </w:r>
      <w:r>
        <w:t>использованию</w:t>
      </w:r>
      <w:r>
        <w:rPr>
          <w:spacing w:val="1"/>
        </w:rPr>
        <w:t xml:space="preserve"> </w:t>
      </w:r>
      <w:r>
        <w:t>речевых</w:t>
      </w:r>
      <w:r>
        <w:rPr>
          <w:spacing w:val="1"/>
        </w:rPr>
        <w:t xml:space="preserve"> </w:t>
      </w:r>
      <w:r>
        <w:t>средств</w:t>
      </w:r>
      <w:r>
        <w:rPr>
          <w:spacing w:val="1"/>
        </w:rPr>
        <w:t xml:space="preserve"> </w:t>
      </w:r>
      <w:r>
        <w:t>в</w:t>
      </w:r>
      <w:r>
        <w:rPr>
          <w:spacing w:val="1"/>
        </w:rPr>
        <w:t xml:space="preserve"> </w:t>
      </w:r>
      <w:r>
        <w:t>целях</w:t>
      </w:r>
      <w:r>
        <w:rPr>
          <w:spacing w:val="1"/>
        </w:rPr>
        <w:t xml:space="preserve"> </w:t>
      </w:r>
      <w:r>
        <w:t>эффективного</w:t>
      </w:r>
      <w:r>
        <w:rPr>
          <w:spacing w:val="1"/>
        </w:rPr>
        <w:t xml:space="preserve"> </w:t>
      </w:r>
      <w:r>
        <w:t>решения разнообразных коммуникативных задач способствует качественная организация</w:t>
      </w:r>
      <w:r>
        <w:rPr>
          <w:spacing w:val="1"/>
        </w:rPr>
        <w:t xml:space="preserve"> </w:t>
      </w:r>
      <w:r>
        <w:t>языкового</w:t>
      </w:r>
      <w:r>
        <w:rPr>
          <w:spacing w:val="1"/>
        </w:rPr>
        <w:t xml:space="preserve"> </w:t>
      </w:r>
      <w:r>
        <w:t>анализа</w:t>
      </w:r>
      <w:r>
        <w:rPr>
          <w:spacing w:val="-4"/>
        </w:rPr>
        <w:t xml:space="preserve"> </w:t>
      </w:r>
      <w:r>
        <w:t>литературных</w:t>
      </w:r>
      <w:r>
        <w:rPr>
          <w:spacing w:val="-3"/>
        </w:rPr>
        <w:t xml:space="preserve"> </w:t>
      </w:r>
      <w:r>
        <w:t>произведений.</w:t>
      </w:r>
    </w:p>
    <w:p w:rsidR="003C2477" w:rsidRDefault="003C2477">
      <w:pPr>
        <w:spacing w:line="276" w:lineRule="auto"/>
        <w:jc w:val="both"/>
        <w:sectPr w:rsidR="003C2477">
          <w:pgSz w:w="11910" w:h="16840"/>
          <w:pgMar w:top="1040" w:right="40" w:bottom="1180" w:left="780" w:header="0" w:footer="918" w:gutter="0"/>
          <w:cols w:space="720"/>
        </w:sectPr>
      </w:pPr>
    </w:p>
    <w:p w:rsidR="003C2477" w:rsidRDefault="00F03892">
      <w:pPr>
        <w:pStyle w:val="a3"/>
        <w:spacing w:before="66" w:line="276" w:lineRule="auto"/>
        <w:ind w:right="819" w:firstLine="706"/>
        <w:jc w:val="both"/>
      </w:pPr>
      <w:r>
        <w:lastRenderedPageBreak/>
        <w:t>Таким</w:t>
      </w:r>
      <w:r>
        <w:rPr>
          <w:spacing w:val="1"/>
        </w:rPr>
        <w:t xml:space="preserve"> </w:t>
      </w:r>
      <w:r>
        <w:t>образом,</w:t>
      </w:r>
      <w:r>
        <w:rPr>
          <w:spacing w:val="1"/>
        </w:rPr>
        <w:t xml:space="preserve"> </w:t>
      </w:r>
      <w:r>
        <w:t>учебный</w:t>
      </w:r>
      <w:r>
        <w:rPr>
          <w:spacing w:val="1"/>
        </w:rPr>
        <w:t xml:space="preserve"> </w:t>
      </w:r>
      <w:r>
        <w:t>предмет</w:t>
      </w:r>
      <w:r>
        <w:rPr>
          <w:spacing w:val="1"/>
        </w:rPr>
        <w:t xml:space="preserve"> </w:t>
      </w:r>
      <w:r>
        <w:t>«Литературное</w:t>
      </w:r>
      <w:r>
        <w:rPr>
          <w:spacing w:val="1"/>
        </w:rPr>
        <w:t xml:space="preserve"> </w:t>
      </w:r>
      <w:r>
        <w:t>чтение»</w:t>
      </w:r>
      <w:r>
        <w:rPr>
          <w:spacing w:val="1"/>
        </w:rPr>
        <w:t xml:space="preserve"> </w:t>
      </w:r>
      <w:r>
        <w:t>обеспечивает</w:t>
      </w:r>
      <w:r>
        <w:rPr>
          <w:spacing w:val="1"/>
        </w:rPr>
        <w:t xml:space="preserve"> </w:t>
      </w:r>
      <w:r>
        <w:t>формирование следующих</w:t>
      </w:r>
      <w:r>
        <w:rPr>
          <w:spacing w:val="2"/>
        </w:rPr>
        <w:t xml:space="preserve"> </w:t>
      </w:r>
      <w:r>
        <w:t>универсальных</w:t>
      </w:r>
      <w:r>
        <w:rPr>
          <w:spacing w:val="1"/>
        </w:rPr>
        <w:t xml:space="preserve"> </w:t>
      </w:r>
      <w:r>
        <w:t>учебных</w:t>
      </w:r>
      <w:r>
        <w:rPr>
          <w:spacing w:val="-3"/>
        </w:rPr>
        <w:t xml:space="preserve"> </w:t>
      </w:r>
      <w:r>
        <w:t>действий:</w:t>
      </w:r>
    </w:p>
    <w:p w:rsidR="003C2477" w:rsidRDefault="00F03892" w:rsidP="00D75319">
      <w:pPr>
        <w:pStyle w:val="a5"/>
        <w:numPr>
          <w:ilvl w:val="0"/>
          <w:numId w:val="76"/>
        </w:numPr>
        <w:tabs>
          <w:tab w:val="left" w:pos="1204"/>
        </w:tabs>
        <w:spacing w:line="276" w:lineRule="auto"/>
        <w:ind w:right="817" w:firstLine="0"/>
        <w:jc w:val="both"/>
        <w:rPr>
          <w:rFonts w:ascii="Symbol" w:hAnsi="Symbol"/>
          <w:sz w:val="24"/>
        </w:rPr>
      </w:pPr>
      <w:r>
        <w:rPr>
          <w:sz w:val="24"/>
        </w:rPr>
        <w:t>смыслообразования через прослеживание судьбы героя и ориентацию обучающегося в</w:t>
      </w:r>
      <w:r>
        <w:rPr>
          <w:spacing w:val="1"/>
          <w:sz w:val="24"/>
        </w:rPr>
        <w:t xml:space="preserve"> </w:t>
      </w:r>
      <w:r>
        <w:rPr>
          <w:sz w:val="24"/>
        </w:rPr>
        <w:t>системе личностных</w:t>
      </w:r>
      <w:r>
        <w:rPr>
          <w:spacing w:val="-3"/>
          <w:sz w:val="24"/>
        </w:rPr>
        <w:t xml:space="preserve"> </w:t>
      </w:r>
      <w:r>
        <w:rPr>
          <w:sz w:val="24"/>
        </w:rPr>
        <w:t>смыслов;</w:t>
      </w:r>
    </w:p>
    <w:p w:rsidR="003C2477" w:rsidRDefault="00F03892" w:rsidP="00D75319">
      <w:pPr>
        <w:pStyle w:val="a5"/>
        <w:numPr>
          <w:ilvl w:val="0"/>
          <w:numId w:val="76"/>
        </w:numPr>
        <w:tabs>
          <w:tab w:val="left" w:pos="1204"/>
        </w:tabs>
        <w:spacing w:line="276" w:lineRule="auto"/>
        <w:ind w:right="810" w:firstLine="0"/>
        <w:jc w:val="both"/>
        <w:rPr>
          <w:rFonts w:ascii="Symbol" w:hAnsi="Symbol"/>
          <w:sz w:val="24"/>
        </w:rPr>
      </w:pPr>
      <w:r>
        <w:rPr>
          <w:sz w:val="24"/>
        </w:rPr>
        <w:t>самоопределения</w:t>
      </w:r>
      <w:r>
        <w:rPr>
          <w:spacing w:val="1"/>
          <w:sz w:val="24"/>
        </w:rPr>
        <w:t xml:space="preserve"> </w:t>
      </w:r>
      <w:r>
        <w:rPr>
          <w:sz w:val="24"/>
        </w:rPr>
        <w:t>и</w:t>
      </w:r>
      <w:r>
        <w:rPr>
          <w:spacing w:val="1"/>
          <w:sz w:val="24"/>
        </w:rPr>
        <w:t xml:space="preserve"> </w:t>
      </w:r>
      <w:r>
        <w:rPr>
          <w:sz w:val="24"/>
        </w:rPr>
        <w:t>самопознания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сравнения</w:t>
      </w:r>
      <w:r>
        <w:rPr>
          <w:spacing w:val="1"/>
          <w:sz w:val="24"/>
        </w:rPr>
        <w:t xml:space="preserve"> </w:t>
      </w:r>
      <w:r>
        <w:rPr>
          <w:sz w:val="24"/>
        </w:rPr>
        <w:t>образа</w:t>
      </w:r>
      <w:r>
        <w:rPr>
          <w:spacing w:val="1"/>
          <w:sz w:val="24"/>
        </w:rPr>
        <w:t xml:space="preserve"> </w:t>
      </w:r>
      <w:r>
        <w:rPr>
          <w:sz w:val="24"/>
        </w:rPr>
        <w:t>«Я»</w:t>
      </w:r>
      <w:r>
        <w:rPr>
          <w:spacing w:val="1"/>
          <w:sz w:val="24"/>
        </w:rPr>
        <w:t xml:space="preserve"> </w:t>
      </w:r>
      <w:r>
        <w:rPr>
          <w:sz w:val="24"/>
        </w:rPr>
        <w:t>с</w:t>
      </w:r>
      <w:r>
        <w:rPr>
          <w:spacing w:val="1"/>
          <w:sz w:val="24"/>
        </w:rPr>
        <w:t xml:space="preserve"> </w:t>
      </w:r>
      <w:r>
        <w:rPr>
          <w:sz w:val="24"/>
        </w:rPr>
        <w:t>героями</w:t>
      </w:r>
      <w:r>
        <w:rPr>
          <w:spacing w:val="1"/>
          <w:sz w:val="24"/>
        </w:rPr>
        <w:t xml:space="preserve"> </w:t>
      </w:r>
      <w:r>
        <w:rPr>
          <w:sz w:val="24"/>
        </w:rPr>
        <w:t>литературных</w:t>
      </w:r>
      <w:r>
        <w:rPr>
          <w:spacing w:val="-6"/>
          <w:sz w:val="24"/>
        </w:rPr>
        <w:t xml:space="preserve"> </w:t>
      </w:r>
      <w:r>
        <w:rPr>
          <w:sz w:val="24"/>
        </w:rPr>
        <w:t>произведений посредством</w:t>
      </w:r>
      <w:r>
        <w:rPr>
          <w:spacing w:val="-4"/>
          <w:sz w:val="24"/>
        </w:rPr>
        <w:t xml:space="preserve"> </w:t>
      </w:r>
      <w:r>
        <w:rPr>
          <w:sz w:val="24"/>
        </w:rPr>
        <w:t>эмоционально­действенной идентификации;</w:t>
      </w:r>
    </w:p>
    <w:p w:rsidR="003C2477" w:rsidRDefault="00F03892" w:rsidP="00D75319">
      <w:pPr>
        <w:pStyle w:val="a5"/>
        <w:numPr>
          <w:ilvl w:val="0"/>
          <w:numId w:val="76"/>
        </w:numPr>
        <w:tabs>
          <w:tab w:val="left" w:pos="1204"/>
        </w:tabs>
        <w:spacing w:line="276" w:lineRule="auto"/>
        <w:ind w:right="811" w:firstLine="0"/>
        <w:jc w:val="both"/>
        <w:rPr>
          <w:rFonts w:ascii="Symbol" w:hAnsi="Symbol"/>
          <w:sz w:val="24"/>
        </w:rPr>
      </w:pPr>
      <w:r>
        <w:rPr>
          <w:sz w:val="24"/>
        </w:rPr>
        <w:t>основ</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путём</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героическим</w:t>
      </w:r>
      <w:r>
        <w:rPr>
          <w:spacing w:val="1"/>
          <w:sz w:val="24"/>
        </w:rPr>
        <w:t xml:space="preserve"> </w:t>
      </w:r>
      <w:r>
        <w:rPr>
          <w:sz w:val="24"/>
        </w:rPr>
        <w:t>историческим</w:t>
      </w:r>
      <w:r>
        <w:rPr>
          <w:spacing w:val="1"/>
          <w:sz w:val="24"/>
        </w:rPr>
        <w:t xml:space="preserve"> </w:t>
      </w:r>
      <w:r>
        <w:rPr>
          <w:sz w:val="24"/>
        </w:rPr>
        <w:t>прошлым</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и</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переживания</w:t>
      </w:r>
      <w:r>
        <w:rPr>
          <w:spacing w:val="1"/>
          <w:sz w:val="24"/>
        </w:rPr>
        <w:t xml:space="preserve"> </w:t>
      </w:r>
      <w:r>
        <w:rPr>
          <w:sz w:val="24"/>
        </w:rPr>
        <w:t>гордости</w:t>
      </w:r>
      <w:r>
        <w:rPr>
          <w:spacing w:val="1"/>
          <w:sz w:val="24"/>
        </w:rPr>
        <w:t xml:space="preserve"> </w:t>
      </w:r>
      <w:r>
        <w:rPr>
          <w:sz w:val="24"/>
        </w:rPr>
        <w:t>и</w:t>
      </w:r>
      <w:r>
        <w:rPr>
          <w:spacing w:val="1"/>
          <w:sz w:val="24"/>
        </w:rPr>
        <w:t xml:space="preserve"> </w:t>
      </w:r>
      <w:r>
        <w:rPr>
          <w:sz w:val="24"/>
        </w:rPr>
        <w:t>эмоциональной</w:t>
      </w:r>
      <w:r>
        <w:rPr>
          <w:spacing w:val="1"/>
          <w:sz w:val="24"/>
        </w:rPr>
        <w:t xml:space="preserve"> </w:t>
      </w:r>
      <w:r>
        <w:rPr>
          <w:sz w:val="24"/>
        </w:rPr>
        <w:t>сопричастности</w:t>
      </w:r>
      <w:r>
        <w:rPr>
          <w:spacing w:val="-2"/>
          <w:sz w:val="24"/>
        </w:rPr>
        <w:t xml:space="preserve"> </w:t>
      </w:r>
      <w:r>
        <w:rPr>
          <w:sz w:val="24"/>
        </w:rPr>
        <w:t>подвигам</w:t>
      </w:r>
      <w:r>
        <w:rPr>
          <w:spacing w:val="-1"/>
          <w:sz w:val="24"/>
        </w:rPr>
        <w:t xml:space="preserve"> </w:t>
      </w:r>
      <w:r>
        <w:rPr>
          <w:sz w:val="24"/>
        </w:rPr>
        <w:t>и</w:t>
      </w:r>
      <w:r>
        <w:rPr>
          <w:spacing w:val="3"/>
          <w:sz w:val="24"/>
        </w:rPr>
        <w:t xml:space="preserve"> </w:t>
      </w:r>
      <w:r>
        <w:rPr>
          <w:sz w:val="24"/>
        </w:rPr>
        <w:t>достижениям</w:t>
      </w:r>
      <w:r>
        <w:rPr>
          <w:spacing w:val="-2"/>
          <w:sz w:val="24"/>
        </w:rPr>
        <w:t xml:space="preserve"> </w:t>
      </w:r>
      <w:r>
        <w:rPr>
          <w:sz w:val="24"/>
        </w:rPr>
        <w:t>её</w:t>
      </w:r>
      <w:r>
        <w:rPr>
          <w:spacing w:val="1"/>
          <w:sz w:val="24"/>
        </w:rPr>
        <w:t xml:space="preserve"> </w:t>
      </w:r>
      <w:r>
        <w:rPr>
          <w:sz w:val="24"/>
        </w:rPr>
        <w:t>граждан;</w:t>
      </w:r>
    </w:p>
    <w:p w:rsidR="003C2477" w:rsidRDefault="00F03892" w:rsidP="00D75319">
      <w:pPr>
        <w:pStyle w:val="a5"/>
        <w:numPr>
          <w:ilvl w:val="0"/>
          <w:numId w:val="76"/>
        </w:numPr>
        <w:tabs>
          <w:tab w:val="left" w:pos="1204"/>
        </w:tabs>
        <w:spacing w:line="291" w:lineRule="exact"/>
        <w:ind w:left="1203" w:hanging="285"/>
        <w:jc w:val="both"/>
        <w:rPr>
          <w:rFonts w:ascii="Symbol" w:hAnsi="Symbol"/>
          <w:sz w:val="24"/>
        </w:rPr>
      </w:pPr>
      <w:r>
        <w:rPr>
          <w:sz w:val="24"/>
        </w:rPr>
        <w:t>эстетических</w:t>
      </w:r>
      <w:r>
        <w:rPr>
          <w:spacing w:val="-4"/>
          <w:sz w:val="24"/>
        </w:rPr>
        <w:t xml:space="preserve"> </w:t>
      </w:r>
      <w:r>
        <w:rPr>
          <w:sz w:val="24"/>
        </w:rPr>
        <w:t>ценностей</w:t>
      </w:r>
      <w:r>
        <w:rPr>
          <w:spacing w:val="-3"/>
          <w:sz w:val="24"/>
        </w:rPr>
        <w:t xml:space="preserve"> </w:t>
      </w:r>
      <w:r>
        <w:rPr>
          <w:sz w:val="24"/>
        </w:rPr>
        <w:t>и на их</w:t>
      </w:r>
      <w:r>
        <w:rPr>
          <w:spacing w:val="-9"/>
          <w:sz w:val="24"/>
        </w:rPr>
        <w:t xml:space="preserve"> </w:t>
      </w:r>
      <w:r>
        <w:rPr>
          <w:sz w:val="24"/>
        </w:rPr>
        <w:t>основе</w:t>
      </w:r>
      <w:r>
        <w:rPr>
          <w:spacing w:val="-5"/>
          <w:sz w:val="24"/>
        </w:rPr>
        <w:t xml:space="preserve"> </w:t>
      </w:r>
      <w:r>
        <w:rPr>
          <w:sz w:val="24"/>
        </w:rPr>
        <w:t>эстетических</w:t>
      </w:r>
      <w:r>
        <w:rPr>
          <w:spacing w:val="-3"/>
          <w:sz w:val="24"/>
        </w:rPr>
        <w:t xml:space="preserve"> </w:t>
      </w:r>
      <w:r>
        <w:rPr>
          <w:sz w:val="24"/>
        </w:rPr>
        <w:t>критериев;</w:t>
      </w:r>
    </w:p>
    <w:p w:rsidR="003C2477" w:rsidRDefault="00F03892" w:rsidP="00D75319">
      <w:pPr>
        <w:pStyle w:val="a5"/>
        <w:numPr>
          <w:ilvl w:val="0"/>
          <w:numId w:val="76"/>
        </w:numPr>
        <w:tabs>
          <w:tab w:val="left" w:pos="1204"/>
          <w:tab w:val="left" w:pos="3927"/>
          <w:tab w:val="left" w:pos="5370"/>
          <w:tab w:val="left" w:pos="6157"/>
          <w:tab w:val="left" w:pos="8685"/>
          <w:tab w:val="left" w:pos="10138"/>
        </w:tabs>
        <w:spacing w:before="34" w:line="276" w:lineRule="auto"/>
        <w:ind w:right="815" w:firstLine="0"/>
        <w:rPr>
          <w:rFonts w:ascii="Symbol" w:hAnsi="Symbol"/>
          <w:sz w:val="24"/>
        </w:rPr>
      </w:pPr>
      <w:r>
        <w:rPr>
          <w:sz w:val="24"/>
        </w:rPr>
        <w:t>нравственно­этического</w:t>
      </w:r>
      <w:r>
        <w:rPr>
          <w:sz w:val="24"/>
        </w:rPr>
        <w:tab/>
        <w:t>оценивания</w:t>
      </w:r>
      <w:r>
        <w:rPr>
          <w:sz w:val="24"/>
        </w:rPr>
        <w:tab/>
        <w:t>через</w:t>
      </w:r>
      <w:r>
        <w:rPr>
          <w:sz w:val="24"/>
        </w:rPr>
        <w:tab/>
        <w:t>выявлениеморального</w:t>
      </w:r>
      <w:r>
        <w:rPr>
          <w:sz w:val="24"/>
        </w:rPr>
        <w:tab/>
        <w:t>содержания</w:t>
      </w:r>
      <w:r>
        <w:rPr>
          <w:sz w:val="24"/>
        </w:rPr>
        <w:tab/>
      </w:r>
      <w:r>
        <w:rPr>
          <w:spacing w:val="-1"/>
          <w:sz w:val="24"/>
        </w:rPr>
        <w:t>и</w:t>
      </w:r>
      <w:r>
        <w:rPr>
          <w:spacing w:val="-57"/>
          <w:sz w:val="24"/>
        </w:rPr>
        <w:t xml:space="preserve"> </w:t>
      </w:r>
      <w:r>
        <w:rPr>
          <w:sz w:val="24"/>
        </w:rPr>
        <w:t>нравственного</w:t>
      </w:r>
      <w:r>
        <w:rPr>
          <w:spacing w:val="5"/>
          <w:sz w:val="24"/>
        </w:rPr>
        <w:t xml:space="preserve"> </w:t>
      </w:r>
      <w:r>
        <w:rPr>
          <w:sz w:val="24"/>
        </w:rPr>
        <w:t>значения</w:t>
      </w:r>
      <w:r>
        <w:rPr>
          <w:spacing w:val="2"/>
          <w:sz w:val="24"/>
        </w:rPr>
        <w:t xml:space="preserve"> </w:t>
      </w:r>
      <w:r>
        <w:rPr>
          <w:sz w:val="24"/>
        </w:rPr>
        <w:t>действий</w:t>
      </w:r>
      <w:r>
        <w:rPr>
          <w:spacing w:val="2"/>
          <w:sz w:val="24"/>
        </w:rPr>
        <w:t xml:space="preserve"> </w:t>
      </w:r>
      <w:r>
        <w:rPr>
          <w:sz w:val="24"/>
        </w:rPr>
        <w:t>персонажей;</w:t>
      </w:r>
    </w:p>
    <w:p w:rsidR="003C2477" w:rsidRDefault="00F03892" w:rsidP="00D75319">
      <w:pPr>
        <w:pStyle w:val="a5"/>
        <w:numPr>
          <w:ilvl w:val="0"/>
          <w:numId w:val="76"/>
        </w:numPr>
        <w:tabs>
          <w:tab w:val="left" w:pos="1204"/>
        </w:tabs>
        <w:spacing w:line="273" w:lineRule="auto"/>
        <w:ind w:right="811" w:firstLine="0"/>
        <w:rPr>
          <w:rFonts w:ascii="Symbol" w:hAnsi="Symbol"/>
          <w:sz w:val="24"/>
        </w:rPr>
      </w:pPr>
      <w:r>
        <w:rPr>
          <w:sz w:val="24"/>
        </w:rPr>
        <w:t>эмоционально­личностной</w:t>
      </w:r>
      <w:r>
        <w:rPr>
          <w:spacing w:val="27"/>
          <w:sz w:val="24"/>
        </w:rPr>
        <w:t xml:space="preserve"> </w:t>
      </w:r>
      <w:r>
        <w:rPr>
          <w:sz w:val="24"/>
        </w:rPr>
        <w:t>децентрации</w:t>
      </w:r>
      <w:r>
        <w:rPr>
          <w:spacing w:val="27"/>
          <w:sz w:val="24"/>
        </w:rPr>
        <w:t xml:space="preserve"> </w:t>
      </w:r>
      <w:r>
        <w:rPr>
          <w:sz w:val="24"/>
        </w:rPr>
        <w:t>на</w:t>
      </w:r>
      <w:r>
        <w:rPr>
          <w:spacing w:val="20"/>
          <w:sz w:val="24"/>
        </w:rPr>
        <w:t xml:space="preserve"> </w:t>
      </w:r>
      <w:r>
        <w:rPr>
          <w:sz w:val="24"/>
        </w:rPr>
        <w:t>основе</w:t>
      </w:r>
      <w:r>
        <w:rPr>
          <w:spacing w:val="20"/>
          <w:sz w:val="24"/>
        </w:rPr>
        <w:t xml:space="preserve"> </w:t>
      </w:r>
      <w:r>
        <w:rPr>
          <w:sz w:val="24"/>
        </w:rPr>
        <w:t>отождествления</w:t>
      </w:r>
      <w:r>
        <w:rPr>
          <w:spacing w:val="26"/>
          <w:sz w:val="24"/>
        </w:rPr>
        <w:t xml:space="preserve"> </w:t>
      </w:r>
      <w:r>
        <w:rPr>
          <w:sz w:val="24"/>
        </w:rPr>
        <w:t>себя</w:t>
      </w:r>
      <w:r>
        <w:rPr>
          <w:spacing w:val="26"/>
          <w:sz w:val="24"/>
        </w:rPr>
        <w:t xml:space="preserve"> </w:t>
      </w:r>
      <w:r>
        <w:rPr>
          <w:sz w:val="24"/>
        </w:rPr>
        <w:t>с</w:t>
      </w:r>
      <w:r>
        <w:rPr>
          <w:spacing w:val="25"/>
          <w:sz w:val="24"/>
        </w:rPr>
        <w:t xml:space="preserve"> </w:t>
      </w:r>
      <w:r>
        <w:rPr>
          <w:sz w:val="24"/>
        </w:rPr>
        <w:t>героями</w:t>
      </w:r>
      <w:r>
        <w:rPr>
          <w:spacing w:val="-57"/>
          <w:sz w:val="24"/>
        </w:rPr>
        <w:t xml:space="preserve"> </w:t>
      </w:r>
      <w:r>
        <w:rPr>
          <w:sz w:val="24"/>
        </w:rPr>
        <w:t>произведения,</w:t>
      </w:r>
      <w:r>
        <w:rPr>
          <w:spacing w:val="-2"/>
          <w:sz w:val="24"/>
        </w:rPr>
        <w:t xml:space="preserve"> </w:t>
      </w:r>
      <w:r>
        <w:rPr>
          <w:sz w:val="24"/>
        </w:rPr>
        <w:t>соотнесения и</w:t>
      </w:r>
      <w:r>
        <w:rPr>
          <w:spacing w:val="2"/>
          <w:sz w:val="24"/>
        </w:rPr>
        <w:t xml:space="preserve"> </w:t>
      </w:r>
      <w:r>
        <w:rPr>
          <w:sz w:val="24"/>
        </w:rPr>
        <w:t>сопоставления</w:t>
      </w:r>
      <w:r>
        <w:rPr>
          <w:spacing w:val="-4"/>
          <w:sz w:val="24"/>
        </w:rPr>
        <w:t xml:space="preserve"> </w:t>
      </w:r>
      <w:r>
        <w:rPr>
          <w:sz w:val="24"/>
        </w:rPr>
        <w:t>их</w:t>
      </w:r>
      <w:r>
        <w:rPr>
          <w:spacing w:val="-4"/>
          <w:sz w:val="24"/>
        </w:rPr>
        <w:t xml:space="preserve"> </w:t>
      </w:r>
      <w:r>
        <w:rPr>
          <w:sz w:val="24"/>
        </w:rPr>
        <w:t>позиций,</w:t>
      </w:r>
      <w:r>
        <w:rPr>
          <w:spacing w:val="-1"/>
          <w:sz w:val="24"/>
        </w:rPr>
        <w:t xml:space="preserve"> </w:t>
      </w:r>
      <w:r>
        <w:rPr>
          <w:sz w:val="24"/>
        </w:rPr>
        <w:t>взглядов</w:t>
      </w:r>
      <w:r>
        <w:rPr>
          <w:spacing w:val="2"/>
          <w:sz w:val="24"/>
        </w:rPr>
        <w:t xml:space="preserve"> </w:t>
      </w:r>
      <w:r>
        <w:rPr>
          <w:sz w:val="24"/>
        </w:rPr>
        <w:t>и</w:t>
      </w:r>
      <w:r>
        <w:rPr>
          <w:spacing w:val="-3"/>
          <w:sz w:val="24"/>
        </w:rPr>
        <w:t xml:space="preserve"> </w:t>
      </w:r>
      <w:r>
        <w:rPr>
          <w:sz w:val="24"/>
        </w:rPr>
        <w:t>мнений;</w:t>
      </w:r>
    </w:p>
    <w:p w:rsidR="003C2477" w:rsidRDefault="00F03892" w:rsidP="00D75319">
      <w:pPr>
        <w:pStyle w:val="a5"/>
        <w:numPr>
          <w:ilvl w:val="0"/>
          <w:numId w:val="76"/>
        </w:numPr>
        <w:tabs>
          <w:tab w:val="left" w:pos="1204"/>
        </w:tabs>
        <w:spacing w:line="276" w:lineRule="auto"/>
        <w:ind w:right="816" w:firstLine="0"/>
        <w:rPr>
          <w:rFonts w:ascii="Symbol" w:hAnsi="Symbol"/>
          <w:sz w:val="24"/>
        </w:rPr>
      </w:pPr>
      <w:r>
        <w:rPr>
          <w:sz w:val="24"/>
        </w:rPr>
        <w:t>умения</w:t>
      </w:r>
      <w:r>
        <w:rPr>
          <w:spacing w:val="44"/>
          <w:sz w:val="24"/>
        </w:rPr>
        <w:t xml:space="preserve"> </w:t>
      </w:r>
      <w:r>
        <w:rPr>
          <w:sz w:val="24"/>
        </w:rPr>
        <w:t>понимать</w:t>
      </w:r>
      <w:r>
        <w:rPr>
          <w:spacing w:val="46"/>
          <w:sz w:val="24"/>
        </w:rPr>
        <w:t xml:space="preserve"> </w:t>
      </w:r>
      <w:r>
        <w:rPr>
          <w:sz w:val="24"/>
        </w:rPr>
        <w:t>контекстную</w:t>
      </w:r>
      <w:r>
        <w:rPr>
          <w:spacing w:val="43"/>
          <w:sz w:val="24"/>
        </w:rPr>
        <w:t xml:space="preserve"> </w:t>
      </w:r>
      <w:r>
        <w:rPr>
          <w:sz w:val="24"/>
        </w:rPr>
        <w:t>речь</w:t>
      </w:r>
      <w:r>
        <w:rPr>
          <w:spacing w:val="45"/>
          <w:sz w:val="24"/>
        </w:rPr>
        <w:t xml:space="preserve"> </w:t>
      </w:r>
      <w:r>
        <w:rPr>
          <w:sz w:val="24"/>
        </w:rPr>
        <w:t>на</w:t>
      </w:r>
      <w:r>
        <w:rPr>
          <w:spacing w:val="43"/>
          <w:sz w:val="24"/>
        </w:rPr>
        <w:t xml:space="preserve"> </w:t>
      </w:r>
      <w:r>
        <w:rPr>
          <w:sz w:val="24"/>
        </w:rPr>
        <w:t>основе</w:t>
      </w:r>
      <w:r>
        <w:rPr>
          <w:spacing w:val="43"/>
          <w:sz w:val="24"/>
        </w:rPr>
        <w:t xml:space="preserve"> </w:t>
      </w:r>
      <w:r>
        <w:rPr>
          <w:sz w:val="24"/>
        </w:rPr>
        <w:t>воссоздания</w:t>
      </w:r>
      <w:r>
        <w:rPr>
          <w:spacing w:val="44"/>
          <w:sz w:val="24"/>
        </w:rPr>
        <w:t xml:space="preserve"> </w:t>
      </w:r>
      <w:r>
        <w:rPr>
          <w:sz w:val="24"/>
        </w:rPr>
        <w:t>картины</w:t>
      </w:r>
      <w:r>
        <w:rPr>
          <w:spacing w:val="46"/>
          <w:sz w:val="24"/>
        </w:rPr>
        <w:t xml:space="preserve"> </w:t>
      </w:r>
      <w:r>
        <w:rPr>
          <w:sz w:val="24"/>
        </w:rPr>
        <w:t>событий</w:t>
      </w:r>
      <w:r>
        <w:rPr>
          <w:spacing w:val="40"/>
          <w:sz w:val="24"/>
        </w:rPr>
        <w:t xml:space="preserve"> </w:t>
      </w:r>
      <w:r>
        <w:rPr>
          <w:sz w:val="24"/>
        </w:rPr>
        <w:t>и</w:t>
      </w:r>
      <w:r>
        <w:rPr>
          <w:spacing w:val="-57"/>
          <w:sz w:val="24"/>
        </w:rPr>
        <w:t xml:space="preserve"> </w:t>
      </w:r>
      <w:r>
        <w:rPr>
          <w:sz w:val="24"/>
        </w:rPr>
        <w:t>поступков</w:t>
      </w:r>
      <w:r>
        <w:rPr>
          <w:spacing w:val="2"/>
          <w:sz w:val="24"/>
        </w:rPr>
        <w:t xml:space="preserve"> </w:t>
      </w:r>
      <w:r>
        <w:rPr>
          <w:sz w:val="24"/>
        </w:rPr>
        <w:t>персонажей;</w:t>
      </w:r>
    </w:p>
    <w:p w:rsidR="003C2477" w:rsidRDefault="00F03892" w:rsidP="00D75319">
      <w:pPr>
        <w:pStyle w:val="a5"/>
        <w:numPr>
          <w:ilvl w:val="0"/>
          <w:numId w:val="76"/>
        </w:numPr>
        <w:tabs>
          <w:tab w:val="left" w:pos="1204"/>
        </w:tabs>
        <w:spacing w:line="276" w:lineRule="auto"/>
        <w:ind w:right="810" w:firstLine="0"/>
        <w:rPr>
          <w:rFonts w:ascii="Symbol" w:hAnsi="Symbol"/>
          <w:sz w:val="24"/>
        </w:rPr>
      </w:pPr>
      <w:r>
        <w:rPr>
          <w:sz w:val="24"/>
        </w:rPr>
        <w:t>умения</w:t>
      </w:r>
      <w:r>
        <w:rPr>
          <w:spacing w:val="41"/>
          <w:sz w:val="24"/>
        </w:rPr>
        <w:t xml:space="preserve"> </w:t>
      </w:r>
      <w:r>
        <w:rPr>
          <w:sz w:val="24"/>
        </w:rPr>
        <w:t>произвольно</w:t>
      </w:r>
      <w:r>
        <w:rPr>
          <w:spacing w:val="41"/>
          <w:sz w:val="24"/>
        </w:rPr>
        <w:t xml:space="preserve"> </w:t>
      </w:r>
      <w:r>
        <w:rPr>
          <w:sz w:val="24"/>
        </w:rPr>
        <w:t>и</w:t>
      </w:r>
      <w:r>
        <w:rPr>
          <w:spacing w:val="39"/>
          <w:sz w:val="24"/>
        </w:rPr>
        <w:t xml:space="preserve"> </w:t>
      </w:r>
      <w:r>
        <w:rPr>
          <w:sz w:val="24"/>
        </w:rPr>
        <w:t>выразительно</w:t>
      </w:r>
      <w:r>
        <w:rPr>
          <w:spacing w:val="46"/>
          <w:sz w:val="24"/>
        </w:rPr>
        <w:t xml:space="preserve"> </w:t>
      </w:r>
      <w:r>
        <w:rPr>
          <w:sz w:val="24"/>
        </w:rPr>
        <w:t>строить</w:t>
      </w:r>
      <w:r>
        <w:rPr>
          <w:spacing w:val="43"/>
          <w:sz w:val="24"/>
        </w:rPr>
        <w:t xml:space="preserve"> </w:t>
      </w:r>
      <w:r>
        <w:rPr>
          <w:sz w:val="24"/>
        </w:rPr>
        <w:t>контекстную</w:t>
      </w:r>
      <w:r>
        <w:rPr>
          <w:spacing w:val="40"/>
          <w:sz w:val="24"/>
        </w:rPr>
        <w:t xml:space="preserve"> </w:t>
      </w:r>
      <w:r>
        <w:rPr>
          <w:sz w:val="24"/>
        </w:rPr>
        <w:t>речь</w:t>
      </w:r>
      <w:r>
        <w:rPr>
          <w:spacing w:val="42"/>
          <w:sz w:val="24"/>
        </w:rPr>
        <w:t xml:space="preserve"> </w:t>
      </w:r>
      <w:r>
        <w:rPr>
          <w:sz w:val="24"/>
        </w:rPr>
        <w:t>с</w:t>
      </w:r>
      <w:r>
        <w:rPr>
          <w:spacing w:val="40"/>
          <w:sz w:val="24"/>
        </w:rPr>
        <w:t xml:space="preserve"> </w:t>
      </w:r>
      <w:r>
        <w:rPr>
          <w:sz w:val="24"/>
        </w:rPr>
        <w:t>учётом</w:t>
      </w:r>
      <w:r>
        <w:rPr>
          <w:spacing w:val="39"/>
          <w:sz w:val="24"/>
        </w:rPr>
        <w:t xml:space="preserve"> </w:t>
      </w:r>
      <w:r>
        <w:rPr>
          <w:sz w:val="24"/>
        </w:rPr>
        <w:t>целей</w:t>
      </w:r>
      <w:r>
        <w:rPr>
          <w:spacing w:val="-57"/>
          <w:sz w:val="24"/>
        </w:rPr>
        <w:t xml:space="preserve"> </w:t>
      </w:r>
      <w:r>
        <w:rPr>
          <w:spacing w:val="-1"/>
          <w:sz w:val="24"/>
        </w:rPr>
        <w:t>коммуникации,</w:t>
      </w:r>
      <w:r>
        <w:rPr>
          <w:spacing w:val="-15"/>
          <w:sz w:val="24"/>
        </w:rPr>
        <w:t xml:space="preserve"> </w:t>
      </w:r>
      <w:r>
        <w:rPr>
          <w:spacing w:val="-1"/>
          <w:sz w:val="24"/>
        </w:rPr>
        <w:t>особенностей</w:t>
      </w:r>
      <w:r>
        <w:rPr>
          <w:spacing w:val="-12"/>
          <w:sz w:val="24"/>
        </w:rPr>
        <w:t xml:space="preserve"> </w:t>
      </w:r>
      <w:r>
        <w:rPr>
          <w:spacing w:val="-1"/>
          <w:sz w:val="24"/>
        </w:rPr>
        <w:t>слушателя,</w:t>
      </w:r>
      <w:r>
        <w:rPr>
          <w:spacing w:val="-10"/>
          <w:sz w:val="24"/>
        </w:rPr>
        <w:t xml:space="preserve"> </w:t>
      </w:r>
      <w:r>
        <w:rPr>
          <w:spacing w:val="-1"/>
          <w:sz w:val="24"/>
        </w:rPr>
        <w:t>в</w:t>
      </w:r>
      <w:r>
        <w:rPr>
          <w:spacing w:val="-5"/>
          <w:sz w:val="24"/>
        </w:rPr>
        <w:t xml:space="preserve"> </w:t>
      </w:r>
      <w:r>
        <w:rPr>
          <w:spacing w:val="-1"/>
          <w:sz w:val="24"/>
        </w:rPr>
        <w:t>том</w:t>
      </w:r>
      <w:r>
        <w:rPr>
          <w:spacing w:val="-16"/>
          <w:sz w:val="24"/>
        </w:rPr>
        <w:t xml:space="preserve"> </w:t>
      </w:r>
      <w:r>
        <w:rPr>
          <w:spacing w:val="-1"/>
          <w:sz w:val="24"/>
        </w:rPr>
        <w:t>числе</w:t>
      </w:r>
      <w:r>
        <w:rPr>
          <w:spacing w:val="-13"/>
          <w:sz w:val="24"/>
        </w:rPr>
        <w:t xml:space="preserve"> </w:t>
      </w:r>
      <w:r>
        <w:rPr>
          <w:sz w:val="24"/>
        </w:rPr>
        <w:t>используя</w:t>
      </w:r>
      <w:r>
        <w:rPr>
          <w:spacing w:val="-8"/>
          <w:sz w:val="24"/>
        </w:rPr>
        <w:t xml:space="preserve"> </w:t>
      </w:r>
      <w:r>
        <w:rPr>
          <w:sz w:val="24"/>
        </w:rPr>
        <w:t>аудиовизуальные</w:t>
      </w:r>
      <w:r>
        <w:rPr>
          <w:spacing w:val="-13"/>
          <w:sz w:val="24"/>
        </w:rPr>
        <w:t xml:space="preserve"> </w:t>
      </w:r>
      <w:r>
        <w:rPr>
          <w:sz w:val="24"/>
        </w:rPr>
        <w:t>средства;</w:t>
      </w:r>
    </w:p>
    <w:p w:rsidR="003C2477" w:rsidRDefault="00F03892" w:rsidP="00D75319">
      <w:pPr>
        <w:pStyle w:val="a5"/>
        <w:numPr>
          <w:ilvl w:val="0"/>
          <w:numId w:val="76"/>
        </w:numPr>
        <w:tabs>
          <w:tab w:val="left" w:pos="1204"/>
          <w:tab w:val="left" w:pos="2219"/>
          <w:tab w:val="left" w:pos="3951"/>
          <w:tab w:val="left" w:pos="5423"/>
          <w:tab w:val="left" w:pos="8215"/>
        </w:tabs>
        <w:spacing w:line="276" w:lineRule="auto"/>
        <w:ind w:right="810" w:firstLine="0"/>
        <w:rPr>
          <w:rFonts w:ascii="Symbol" w:hAnsi="Symbol"/>
          <w:sz w:val="24"/>
        </w:rPr>
      </w:pPr>
      <w:r>
        <w:rPr>
          <w:sz w:val="24"/>
        </w:rPr>
        <w:t>умения</w:t>
      </w:r>
      <w:r>
        <w:rPr>
          <w:sz w:val="24"/>
        </w:rPr>
        <w:tab/>
        <w:t>устанавливать</w:t>
      </w:r>
      <w:r>
        <w:rPr>
          <w:sz w:val="24"/>
        </w:rPr>
        <w:tab/>
        <w:t>логическую</w:t>
      </w:r>
      <w:r>
        <w:rPr>
          <w:sz w:val="24"/>
        </w:rPr>
        <w:tab/>
        <w:t>причинно­следственную</w:t>
      </w:r>
      <w:r>
        <w:rPr>
          <w:sz w:val="24"/>
        </w:rPr>
        <w:tab/>
        <w:t>последовательность</w:t>
      </w:r>
      <w:r>
        <w:rPr>
          <w:spacing w:val="-57"/>
          <w:sz w:val="24"/>
        </w:rPr>
        <w:t xml:space="preserve"> </w:t>
      </w:r>
      <w:r>
        <w:rPr>
          <w:sz w:val="24"/>
        </w:rPr>
        <w:t>событий</w:t>
      </w:r>
      <w:r>
        <w:rPr>
          <w:spacing w:val="-3"/>
          <w:sz w:val="24"/>
        </w:rPr>
        <w:t xml:space="preserve"> </w:t>
      </w:r>
      <w:r>
        <w:rPr>
          <w:sz w:val="24"/>
        </w:rPr>
        <w:t>и</w:t>
      </w:r>
      <w:r>
        <w:rPr>
          <w:spacing w:val="-2"/>
          <w:sz w:val="24"/>
        </w:rPr>
        <w:t xml:space="preserve"> </w:t>
      </w:r>
      <w:r>
        <w:rPr>
          <w:sz w:val="24"/>
        </w:rPr>
        <w:t>действий</w:t>
      </w:r>
      <w:r>
        <w:rPr>
          <w:spacing w:val="-2"/>
          <w:sz w:val="24"/>
        </w:rPr>
        <w:t xml:space="preserve"> </w:t>
      </w:r>
      <w:r>
        <w:rPr>
          <w:sz w:val="24"/>
        </w:rPr>
        <w:t>героев</w:t>
      </w:r>
      <w:r>
        <w:rPr>
          <w:spacing w:val="-1"/>
          <w:sz w:val="24"/>
        </w:rPr>
        <w:t xml:space="preserve"> </w:t>
      </w:r>
      <w:r>
        <w:rPr>
          <w:sz w:val="24"/>
        </w:rPr>
        <w:t>произведения;</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t>умения</w:t>
      </w:r>
      <w:r>
        <w:rPr>
          <w:spacing w:val="-2"/>
          <w:sz w:val="24"/>
        </w:rPr>
        <w:t xml:space="preserve"> </w:t>
      </w:r>
      <w:r>
        <w:rPr>
          <w:sz w:val="24"/>
        </w:rPr>
        <w:t>строить</w:t>
      </w:r>
      <w:r>
        <w:rPr>
          <w:spacing w:val="-1"/>
          <w:sz w:val="24"/>
        </w:rPr>
        <w:t xml:space="preserve"> </w:t>
      </w:r>
      <w:r>
        <w:rPr>
          <w:sz w:val="24"/>
        </w:rPr>
        <w:t>план</w:t>
      </w:r>
      <w:r>
        <w:rPr>
          <w:spacing w:val="-1"/>
          <w:sz w:val="24"/>
        </w:rPr>
        <w:t xml:space="preserve"> </w:t>
      </w:r>
      <w:r>
        <w:rPr>
          <w:sz w:val="24"/>
        </w:rPr>
        <w:t>с</w:t>
      </w:r>
      <w:r>
        <w:rPr>
          <w:spacing w:val="-8"/>
          <w:sz w:val="24"/>
        </w:rPr>
        <w:t xml:space="preserve"> </w:t>
      </w:r>
      <w:r>
        <w:rPr>
          <w:sz w:val="24"/>
        </w:rPr>
        <w:t>выделением</w:t>
      </w:r>
      <w:r>
        <w:rPr>
          <w:spacing w:val="-4"/>
          <w:sz w:val="24"/>
        </w:rPr>
        <w:t xml:space="preserve"> </w:t>
      </w:r>
      <w:r>
        <w:rPr>
          <w:sz w:val="24"/>
        </w:rPr>
        <w:t>существенной</w:t>
      </w:r>
      <w:r>
        <w:rPr>
          <w:spacing w:val="-6"/>
          <w:sz w:val="24"/>
        </w:rPr>
        <w:t xml:space="preserve"> </w:t>
      </w:r>
      <w:r>
        <w:rPr>
          <w:sz w:val="24"/>
        </w:rPr>
        <w:t>и</w:t>
      </w:r>
      <w:r>
        <w:rPr>
          <w:spacing w:val="-6"/>
          <w:sz w:val="24"/>
        </w:rPr>
        <w:t xml:space="preserve"> </w:t>
      </w:r>
      <w:r>
        <w:rPr>
          <w:sz w:val="24"/>
        </w:rPr>
        <w:t>дополнительной</w:t>
      </w:r>
      <w:r>
        <w:rPr>
          <w:spacing w:val="-1"/>
          <w:sz w:val="24"/>
        </w:rPr>
        <w:t xml:space="preserve"> </w:t>
      </w:r>
      <w:r>
        <w:rPr>
          <w:sz w:val="24"/>
        </w:rPr>
        <w:t>информации.</w:t>
      </w:r>
    </w:p>
    <w:p w:rsidR="003C2477" w:rsidRDefault="00F03892">
      <w:pPr>
        <w:pStyle w:val="a3"/>
        <w:spacing w:before="36" w:line="276" w:lineRule="auto"/>
        <w:ind w:right="807" w:firstLine="566"/>
        <w:jc w:val="both"/>
      </w:pPr>
      <w:r>
        <w:rPr>
          <w:b/>
        </w:rPr>
        <w:t>Учебный</w:t>
      </w:r>
      <w:r>
        <w:rPr>
          <w:b/>
          <w:spacing w:val="1"/>
        </w:rPr>
        <w:t xml:space="preserve"> </w:t>
      </w:r>
      <w:r>
        <w:rPr>
          <w:b/>
        </w:rPr>
        <w:t>предмет</w:t>
      </w:r>
      <w:r>
        <w:rPr>
          <w:b/>
          <w:spacing w:val="1"/>
        </w:rPr>
        <w:t xml:space="preserve"> </w:t>
      </w:r>
      <w:r>
        <w:rPr>
          <w:b/>
        </w:rPr>
        <w:t>«Иностранный</w:t>
      </w:r>
      <w:r>
        <w:rPr>
          <w:b/>
          <w:spacing w:val="1"/>
        </w:rPr>
        <w:t xml:space="preserve"> </w:t>
      </w:r>
      <w:r>
        <w:rPr>
          <w:b/>
        </w:rPr>
        <w:t>язык»</w:t>
      </w:r>
      <w:r>
        <w:rPr>
          <w:b/>
          <w:spacing w:val="1"/>
        </w:rPr>
        <w:t xml:space="preserve"> </w:t>
      </w:r>
      <w:r>
        <w:t>обеспечивает</w:t>
      </w:r>
      <w:r>
        <w:rPr>
          <w:spacing w:val="1"/>
        </w:rPr>
        <w:t xml:space="preserve"> </w:t>
      </w:r>
      <w:r>
        <w:t>прежде</w:t>
      </w:r>
      <w:r>
        <w:rPr>
          <w:spacing w:val="1"/>
        </w:rPr>
        <w:t xml:space="preserve"> </w:t>
      </w:r>
      <w:r>
        <w:t>всего</w:t>
      </w:r>
      <w:r>
        <w:rPr>
          <w:spacing w:val="1"/>
        </w:rPr>
        <w:t xml:space="preserve"> </w:t>
      </w:r>
      <w:r>
        <w:t>развитие</w:t>
      </w:r>
      <w:r>
        <w:rPr>
          <w:spacing w:val="1"/>
        </w:rPr>
        <w:t xml:space="preserve"> </w:t>
      </w:r>
      <w:r>
        <w:t>коммуникативных</w:t>
      </w:r>
      <w:r>
        <w:rPr>
          <w:spacing w:val="1"/>
        </w:rPr>
        <w:t xml:space="preserve"> </w:t>
      </w:r>
      <w:r>
        <w:t>действий,</w:t>
      </w:r>
      <w:r>
        <w:rPr>
          <w:spacing w:val="1"/>
        </w:rPr>
        <w:t xml:space="preserve"> </w:t>
      </w:r>
      <w:r>
        <w:t>формируя</w:t>
      </w:r>
      <w:r>
        <w:rPr>
          <w:spacing w:val="1"/>
        </w:rPr>
        <w:t xml:space="preserve"> </w:t>
      </w:r>
      <w:r>
        <w:t>коммуникативную</w:t>
      </w:r>
      <w:r>
        <w:rPr>
          <w:spacing w:val="1"/>
        </w:rPr>
        <w:t xml:space="preserve"> </w:t>
      </w:r>
      <w:r>
        <w:t>культуру</w:t>
      </w:r>
      <w:r>
        <w:rPr>
          <w:spacing w:val="1"/>
        </w:rPr>
        <w:t xml:space="preserve"> </w:t>
      </w:r>
      <w:r>
        <w:t>обучающегося.</w:t>
      </w:r>
      <w:r>
        <w:rPr>
          <w:spacing w:val="1"/>
        </w:rPr>
        <w:t xml:space="preserve"> </w:t>
      </w:r>
      <w:r>
        <w:t>Изучение иностранного</w:t>
      </w:r>
      <w:r>
        <w:rPr>
          <w:spacing w:val="6"/>
        </w:rPr>
        <w:t xml:space="preserve"> </w:t>
      </w:r>
      <w:r>
        <w:t>языка способствует:</w:t>
      </w:r>
    </w:p>
    <w:p w:rsidR="003C2477" w:rsidRDefault="00F03892" w:rsidP="00D75319">
      <w:pPr>
        <w:pStyle w:val="a5"/>
        <w:numPr>
          <w:ilvl w:val="0"/>
          <w:numId w:val="76"/>
        </w:numPr>
        <w:tabs>
          <w:tab w:val="left" w:pos="1204"/>
        </w:tabs>
        <w:spacing w:line="276" w:lineRule="auto"/>
        <w:ind w:right="810" w:firstLine="0"/>
        <w:jc w:val="both"/>
        <w:rPr>
          <w:rFonts w:ascii="Symbol" w:hAnsi="Symbol"/>
          <w:sz w:val="24"/>
        </w:rPr>
      </w:pPr>
      <w:r>
        <w:rPr>
          <w:sz w:val="24"/>
        </w:rPr>
        <w:t>общему</w:t>
      </w:r>
      <w:r>
        <w:rPr>
          <w:spacing w:val="1"/>
          <w:sz w:val="24"/>
        </w:rPr>
        <w:t xml:space="preserve"> </w:t>
      </w:r>
      <w:r>
        <w:rPr>
          <w:sz w:val="24"/>
        </w:rPr>
        <w:t>речевому</w:t>
      </w:r>
      <w:r>
        <w:rPr>
          <w:spacing w:val="1"/>
          <w:sz w:val="24"/>
        </w:rPr>
        <w:t xml:space="preserve"> </w:t>
      </w:r>
      <w:r>
        <w:rPr>
          <w:sz w:val="24"/>
        </w:rPr>
        <w:t>развитию</w:t>
      </w:r>
      <w:r>
        <w:rPr>
          <w:spacing w:val="1"/>
          <w:sz w:val="24"/>
        </w:rPr>
        <w:t xml:space="preserve"> </w:t>
      </w:r>
      <w:r>
        <w:rPr>
          <w:sz w:val="24"/>
        </w:rPr>
        <w:t>обучающегося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формирования</w:t>
      </w:r>
      <w:r>
        <w:rPr>
          <w:spacing w:val="1"/>
          <w:sz w:val="24"/>
        </w:rPr>
        <w:t xml:space="preserve"> </w:t>
      </w:r>
      <w:r>
        <w:rPr>
          <w:sz w:val="24"/>
        </w:rPr>
        <w:t>обобщённых</w:t>
      </w:r>
      <w:r>
        <w:rPr>
          <w:spacing w:val="1"/>
          <w:sz w:val="24"/>
        </w:rPr>
        <w:t xml:space="preserve"> </w:t>
      </w:r>
      <w:r>
        <w:rPr>
          <w:sz w:val="24"/>
        </w:rPr>
        <w:t>лингвистических</w:t>
      </w:r>
      <w:r>
        <w:rPr>
          <w:spacing w:val="-4"/>
          <w:sz w:val="24"/>
        </w:rPr>
        <w:t xml:space="preserve"> </w:t>
      </w:r>
      <w:r>
        <w:rPr>
          <w:sz w:val="24"/>
        </w:rPr>
        <w:t>структур</w:t>
      </w:r>
      <w:r>
        <w:rPr>
          <w:spacing w:val="2"/>
          <w:sz w:val="24"/>
        </w:rPr>
        <w:t xml:space="preserve"> </w:t>
      </w:r>
      <w:r>
        <w:rPr>
          <w:sz w:val="24"/>
        </w:rPr>
        <w:t>грамматики</w:t>
      </w:r>
      <w:r>
        <w:rPr>
          <w:spacing w:val="3"/>
          <w:sz w:val="24"/>
        </w:rPr>
        <w:t xml:space="preserve"> </w:t>
      </w:r>
      <w:r>
        <w:rPr>
          <w:sz w:val="24"/>
        </w:rPr>
        <w:t>и</w:t>
      </w:r>
      <w:r>
        <w:rPr>
          <w:spacing w:val="-3"/>
          <w:sz w:val="24"/>
        </w:rPr>
        <w:t xml:space="preserve"> </w:t>
      </w:r>
      <w:r>
        <w:rPr>
          <w:sz w:val="24"/>
        </w:rPr>
        <w:t>синтаксиса;</w:t>
      </w:r>
    </w:p>
    <w:p w:rsidR="003C2477" w:rsidRDefault="00F03892" w:rsidP="00D75319">
      <w:pPr>
        <w:pStyle w:val="a5"/>
        <w:numPr>
          <w:ilvl w:val="0"/>
          <w:numId w:val="76"/>
        </w:numPr>
        <w:tabs>
          <w:tab w:val="left" w:pos="1204"/>
        </w:tabs>
        <w:spacing w:line="292" w:lineRule="exact"/>
        <w:ind w:left="1203" w:hanging="285"/>
        <w:jc w:val="both"/>
        <w:rPr>
          <w:rFonts w:ascii="Symbol" w:hAnsi="Symbol"/>
          <w:sz w:val="24"/>
        </w:rPr>
      </w:pPr>
      <w:r>
        <w:rPr>
          <w:sz w:val="24"/>
        </w:rPr>
        <w:t>развитию</w:t>
      </w:r>
      <w:r>
        <w:rPr>
          <w:spacing w:val="-8"/>
          <w:sz w:val="24"/>
        </w:rPr>
        <w:t xml:space="preserve"> </w:t>
      </w:r>
      <w:r>
        <w:rPr>
          <w:sz w:val="24"/>
        </w:rPr>
        <w:t>произвольности</w:t>
      </w:r>
      <w:r>
        <w:rPr>
          <w:spacing w:val="-4"/>
          <w:sz w:val="24"/>
        </w:rPr>
        <w:t xml:space="preserve"> </w:t>
      </w:r>
      <w:r>
        <w:rPr>
          <w:sz w:val="24"/>
        </w:rPr>
        <w:t>и</w:t>
      </w:r>
      <w:r>
        <w:rPr>
          <w:spacing w:val="-4"/>
          <w:sz w:val="24"/>
        </w:rPr>
        <w:t xml:space="preserve"> </w:t>
      </w:r>
      <w:r>
        <w:rPr>
          <w:sz w:val="24"/>
        </w:rPr>
        <w:t>осознанности</w:t>
      </w:r>
      <w:r>
        <w:rPr>
          <w:spacing w:val="-4"/>
          <w:sz w:val="24"/>
        </w:rPr>
        <w:t xml:space="preserve"> </w:t>
      </w:r>
      <w:r>
        <w:rPr>
          <w:sz w:val="24"/>
        </w:rPr>
        <w:t>монологической</w:t>
      </w:r>
      <w:r>
        <w:rPr>
          <w:spacing w:val="-4"/>
          <w:sz w:val="24"/>
        </w:rPr>
        <w:t xml:space="preserve"> </w:t>
      </w:r>
      <w:r>
        <w:rPr>
          <w:sz w:val="24"/>
        </w:rPr>
        <w:t>и диалогической</w:t>
      </w:r>
      <w:r>
        <w:rPr>
          <w:spacing w:val="-5"/>
          <w:sz w:val="24"/>
        </w:rPr>
        <w:t xml:space="preserve"> </w:t>
      </w:r>
      <w:r>
        <w:rPr>
          <w:sz w:val="24"/>
        </w:rPr>
        <w:t>речи;</w:t>
      </w:r>
    </w:p>
    <w:p w:rsidR="003C2477" w:rsidRDefault="00F03892" w:rsidP="00D75319">
      <w:pPr>
        <w:pStyle w:val="a5"/>
        <w:numPr>
          <w:ilvl w:val="0"/>
          <w:numId w:val="76"/>
        </w:numPr>
        <w:tabs>
          <w:tab w:val="left" w:pos="1204"/>
        </w:tabs>
        <w:spacing w:before="37"/>
        <w:ind w:left="1203" w:hanging="285"/>
        <w:jc w:val="both"/>
        <w:rPr>
          <w:rFonts w:ascii="Symbol" w:hAnsi="Symbol"/>
          <w:sz w:val="24"/>
        </w:rPr>
      </w:pPr>
      <w:r>
        <w:rPr>
          <w:sz w:val="24"/>
        </w:rPr>
        <w:t>развитию</w:t>
      </w:r>
      <w:r>
        <w:rPr>
          <w:spacing w:val="-7"/>
          <w:sz w:val="24"/>
        </w:rPr>
        <w:t xml:space="preserve"> </w:t>
      </w:r>
      <w:r>
        <w:rPr>
          <w:sz w:val="24"/>
        </w:rPr>
        <w:t>письменной</w:t>
      </w:r>
      <w:r>
        <w:rPr>
          <w:spacing w:val="1"/>
          <w:sz w:val="24"/>
        </w:rPr>
        <w:t xml:space="preserve"> </w:t>
      </w:r>
      <w:r>
        <w:rPr>
          <w:sz w:val="24"/>
        </w:rPr>
        <w:t>речи;</w:t>
      </w:r>
    </w:p>
    <w:p w:rsidR="003C2477" w:rsidRDefault="00F03892" w:rsidP="00D75319">
      <w:pPr>
        <w:pStyle w:val="a5"/>
        <w:numPr>
          <w:ilvl w:val="0"/>
          <w:numId w:val="76"/>
        </w:numPr>
        <w:tabs>
          <w:tab w:val="left" w:pos="1204"/>
        </w:tabs>
        <w:spacing w:before="38" w:line="276" w:lineRule="auto"/>
        <w:ind w:right="811" w:firstLine="0"/>
        <w:jc w:val="both"/>
        <w:rPr>
          <w:rFonts w:ascii="Symbol" w:hAnsi="Symbol"/>
          <w:sz w:val="24"/>
        </w:rPr>
      </w:pPr>
      <w:r>
        <w:rPr>
          <w:sz w:val="24"/>
        </w:rPr>
        <w:t>формированию ориентации на партнёра, его высказывания, поведение, эмоциональное</w:t>
      </w:r>
      <w:r>
        <w:rPr>
          <w:spacing w:val="1"/>
          <w:sz w:val="24"/>
        </w:rPr>
        <w:t xml:space="preserve"> </w:t>
      </w:r>
      <w:r>
        <w:rPr>
          <w:sz w:val="24"/>
        </w:rPr>
        <w:t>состояние</w:t>
      </w:r>
      <w:r>
        <w:rPr>
          <w:spacing w:val="1"/>
          <w:sz w:val="24"/>
        </w:rPr>
        <w:t xml:space="preserve"> </w:t>
      </w:r>
      <w:r>
        <w:rPr>
          <w:sz w:val="24"/>
        </w:rPr>
        <w:t>и</w:t>
      </w:r>
      <w:r>
        <w:rPr>
          <w:spacing w:val="1"/>
          <w:sz w:val="24"/>
        </w:rPr>
        <w:t xml:space="preserve"> </w:t>
      </w:r>
      <w:r>
        <w:rPr>
          <w:sz w:val="24"/>
        </w:rPr>
        <w:t>переживания;</w:t>
      </w:r>
      <w:r>
        <w:rPr>
          <w:spacing w:val="1"/>
          <w:sz w:val="24"/>
        </w:rPr>
        <w:t xml:space="preserve"> </w:t>
      </w:r>
      <w:r>
        <w:rPr>
          <w:sz w:val="24"/>
        </w:rPr>
        <w:t>уважения</w:t>
      </w:r>
      <w:r>
        <w:rPr>
          <w:spacing w:val="1"/>
          <w:sz w:val="24"/>
        </w:rPr>
        <w:t xml:space="preserve"> </w:t>
      </w:r>
      <w:r>
        <w:rPr>
          <w:sz w:val="24"/>
        </w:rPr>
        <w:t>интересов</w:t>
      </w:r>
      <w:r>
        <w:rPr>
          <w:spacing w:val="1"/>
          <w:sz w:val="24"/>
        </w:rPr>
        <w:t xml:space="preserve"> </w:t>
      </w:r>
      <w:r>
        <w:rPr>
          <w:sz w:val="24"/>
        </w:rPr>
        <w:t>партнёра;</w:t>
      </w:r>
      <w:r>
        <w:rPr>
          <w:spacing w:val="1"/>
          <w:sz w:val="24"/>
        </w:rPr>
        <w:t xml:space="preserve"> </w:t>
      </w:r>
      <w:r>
        <w:rPr>
          <w:sz w:val="24"/>
        </w:rPr>
        <w:t>умения</w:t>
      </w:r>
      <w:r>
        <w:rPr>
          <w:spacing w:val="1"/>
          <w:sz w:val="24"/>
        </w:rPr>
        <w:t xml:space="preserve"> </w:t>
      </w:r>
      <w:r>
        <w:rPr>
          <w:sz w:val="24"/>
        </w:rPr>
        <w:t>слушать</w:t>
      </w:r>
      <w:r>
        <w:rPr>
          <w:spacing w:val="1"/>
          <w:sz w:val="24"/>
        </w:rPr>
        <w:t xml:space="preserve"> </w:t>
      </w:r>
      <w:r>
        <w:rPr>
          <w:sz w:val="24"/>
        </w:rPr>
        <w:t>и</w:t>
      </w:r>
      <w:r>
        <w:rPr>
          <w:spacing w:val="1"/>
          <w:sz w:val="24"/>
        </w:rPr>
        <w:t xml:space="preserve"> </w:t>
      </w:r>
      <w:r>
        <w:rPr>
          <w:sz w:val="24"/>
        </w:rPr>
        <w:t>слышать</w:t>
      </w:r>
      <w:r>
        <w:rPr>
          <w:spacing w:val="1"/>
          <w:sz w:val="24"/>
        </w:rPr>
        <w:t xml:space="preserve"> </w:t>
      </w:r>
      <w:r>
        <w:rPr>
          <w:sz w:val="24"/>
        </w:rPr>
        <w:t>собеседника,</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излагать</w:t>
      </w:r>
      <w:r>
        <w:rPr>
          <w:spacing w:val="1"/>
          <w:sz w:val="24"/>
        </w:rPr>
        <w:t xml:space="preserve"> </w:t>
      </w:r>
      <w:r>
        <w:rPr>
          <w:sz w:val="24"/>
        </w:rPr>
        <w:t>и</w:t>
      </w:r>
      <w:r>
        <w:rPr>
          <w:spacing w:val="1"/>
          <w:sz w:val="24"/>
        </w:rPr>
        <w:t xml:space="preserve"> </w:t>
      </w:r>
      <w:r>
        <w:rPr>
          <w:sz w:val="24"/>
        </w:rPr>
        <w:t>обосновывать</w:t>
      </w:r>
      <w:r>
        <w:rPr>
          <w:spacing w:val="1"/>
          <w:sz w:val="24"/>
        </w:rPr>
        <w:t xml:space="preserve"> </w:t>
      </w:r>
      <w:r>
        <w:rPr>
          <w:sz w:val="24"/>
        </w:rPr>
        <w:t>своё</w:t>
      </w:r>
      <w:r>
        <w:rPr>
          <w:spacing w:val="1"/>
          <w:sz w:val="24"/>
        </w:rPr>
        <w:t xml:space="preserve"> </w:t>
      </w:r>
      <w:r>
        <w:rPr>
          <w:sz w:val="24"/>
        </w:rPr>
        <w:t>мнение</w:t>
      </w:r>
      <w:r>
        <w:rPr>
          <w:spacing w:val="1"/>
          <w:sz w:val="24"/>
        </w:rPr>
        <w:t xml:space="preserve"> </w:t>
      </w:r>
      <w:r>
        <w:rPr>
          <w:sz w:val="24"/>
        </w:rPr>
        <w:t>в</w:t>
      </w:r>
      <w:r>
        <w:rPr>
          <w:spacing w:val="1"/>
          <w:sz w:val="24"/>
        </w:rPr>
        <w:t xml:space="preserve"> </w:t>
      </w:r>
      <w:r>
        <w:rPr>
          <w:sz w:val="24"/>
        </w:rPr>
        <w:t>понятной</w:t>
      </w:r>
      <w:r>
        <w:rPr>
          <w:spacing w:val="1"/>
          <w:sz w:val="24"/>
        </w:rPr>
        <w:t xml:space="preserve"> </w:t>
      </w:r>
      <w:r>
        <w:rPr>
          <w:sz w:val="24"/>
        </w:rPr>
        <w:t>для</w:t>
      </w:r>
      <w:r>
        <w:rPr>
          <w:spacing w:val="1"/>
          <w:sz w:val="24"/>
        </w:rPr>
        <w:t xml:space="preserve"> </w:t>
      </w:r>
      <w:r>
        <w:rPr>
          <w:sz w:val="24"/>
        </w:rPr>
        <w:t>собеседника форме.</w:t>
      </w:r>
    </w:p>
    <w:p w:rsidR="003C2477" w:rsidRDefault="00F03892">
      <w:pPr>
        <w:pStyle w:val="a3"/>
        <w:spacing w:line="276" w:lineRule="auto"/>
        <w:ind w:right="800" w:firstLine="706"/>
        <w:jc w:val="both"/>
      </w:pPr>
      <w:r>
        <w:t>Знакомство обучающихся с культурой, историей и традициями других народов и</w:t>
      </w:r>
      <w:r>
        <w:rPr>
          <w:spacing w:val="1"/>
        </w:rPr>
        <w:t xml:space="preserve"> </w:t>
      </w:r>
      <w:r>
        <w:t>мировой</w:t>
      </w:r>
      <w:r>
        <w:rPr>
          <w:spacing w:val="-12"/>
        </w:rPr>
        <w:t xml:space="preserve"> </w:t>
      </w:r>
      <w:r>
        <w:t>культурой,</w:t>
      </w:r>
      <w:r>
        <w:rPr>
          <w:spacing w:val="-15"/>
        </w:rPr>
        <w:t xml:space="preserve"> </w:t>
      </w:r>
      <w:r>
        <w:t>открытие</w:t>
      </w:r>
      <w:r>
        <w:rPr>
          <w:spacing w:val="-13"/>
        </w:rPr>
        <w:t xml:space="preserve"> </w:t>
      </w:r>
      <w:r>
        <w:t>универсальности</w:t>
      </w:r>
      <w:r>
        <w:rPr>
          <w:spacing w:val="-11"/>
        </w:rPr>
        <w:t xml:space="preserve"> </w:t>
      </w:r>
      <w:r>
        <w:t>детской</w:t>
      </w:r>
      <w:r>
        <w:rPr>
          <w:spacing w:val="-11"/>
        </w:rPr>
        <w:t xml:space="preserve"> </w:t>
      </w:r>
      <w:r>
        <w:t>субкультуры</w:t>
      </w:r>
      <w:r>
        <w:rPr>
          <w:spacing w:val="-7"/>
        </w:rPr>
        <w:t xml:space="preserve"> </w:t>
      </w:r>
      <w:r>
        <w:t>создаёт</w:t>
      </w:r>
      <w:r>
        <w:rPr>
          <w:spacing w:val="-11"/>
        </w:rPr>
        <w:t xml:space="preserve"> </w:t>
      </w:r>
      <w:r>
        <w:t>необходимые</w:t>
      </w:r>
      <w:r>
        <w:rPr>
          <w:spacing w:val="-58"/>
        </w:rPr>
        <w:t xml:space="preserve"> </w:t>
      </w:r>
      <w:r>
        <w:t>условия</w:t>
      </w:r>
      <w:r>
        <w:rPr>
          <w:spacing w:val="1"/>
        </w:rPr>
        <w:t xml:space="preserve"> </w:t>
      </w:r>
      <w:r>
        <w:t>для</w:t>
      </w:r>
      <w:r>
        <w:rPr>
          <w:spacing w:val="1"/>
        </w:rPr>
        <w:t xml:space="preserve"> </w:t>
      </w:r>
      <w:r>
        <w:t>формирования</w:t>
      </w:r>
      <w:r>
        <w:rPr>
          <w:spacing w:val="1"/>
        </w:rPr>
        <w:t xml:space="preserve"> </w:t>
      </w:r>
      <w:r>
        <w:t>личностных</w:t>
      </w:r>
      <w:r>
        <w:rPr>
          <w:spacing w:val="1"/>
        </w:rPr>
        <w:t xml:space="preserve"> </w:t>
      </w:r>
      <w:r>
        <w:t>универсальных</w:t>
      </w:r>
      <w:r>
        <w:rPr>
          <w:spacing w:val="1"/>
        </w:rPr>
        <w:t xml:space="preserve"> </w:t>
      </w:r>
      <w:r>
        <w:t>действий</w:t>
      </w:r>
      <w:r>
        <w:rPr>
          <w:spacing w:val="1"/>
        </w:rPr>
        <w:t xml:space="preserve"> </w:t>
      </w:r>
      <w:r>
        <w:t>-</w:t>
      </w:r>
      <w:r>
        <w:rPr>
          <w:spacing w:val="1"/>
        </w:rPr>
        <w:t xml:space="preserve"> </w:t>
      </w:r>
      <w:r>
        <w:t>формирования</w:t>
      </w:r>
      <w:r>
        <w:rPr>
          <w:spacing w:val="1"/>
        </w:rPr>
        <w:t xml:space="preserve"> </w:t>
      </w:r>
      <w:r>
        <w:t>гражданской</w:t>
      </w:r>
      <w:r>
        <w:rPr>
          <w:spacing w:val="-12"/>
        </w:rPr>
        <w:t xml:space="preserve"> </w:t>
      </w:r>
      <w:r>
        <w:t>идентичности</w:t>
      </w:r>
      <w:r>
        <w:rPr>
          <w:spacing w:val="-6"/>
        </w:rPr>
        <w:t xml:space="preserve"> </w:t>
      </w:r>
      <w:r>
        <w:t>личности,</w:t>
      </w:r>
      <w:r>
        <w:rPr>
          <w:spacing w:val="-9"/>
        </w:rPr>
        <w:t xml:space="preserve"> </w:t>
      </w:r>
      <w:r>
        <w:t>преимущественно</w:t>
      </w:r>
      <w:r>
        <w:rPr>
          <w:spacing w:val="-8"/>
        </w:rPr>
        <w:t xml:space="preserve"> </w:t>
      </w:r>
      <w:r>
        <w:t>в</w:t>
      </w:r>
      <w:r>
        <w:rPr>
          <w:spacing w:val="-5"/>
        </w:rPr>
        <w:t xml:space="preserve"> </w:t>
      </w:r>
      <w:r>
        <w:t>её</w:t>
      </w:r>
      <w:r>
        <w:rPr>
          <w:spacing w:val="-13"/>
        </w:rPr>
        <w:t xml:space="preserve"> </w:t>
      </w:r>
      <w:r>
        <w:t>общекультурном</w:t>
      </w:r>
      <w:r>
        <w:rPr>
          <w:spacing w:val="-6"/>
        </w:rPr>
        <w:t xml:space="preserve"> </w:t>
      </w:r>
      <w:r>
        <w:t>компоненте,</w:t>
      </w:r>
      <w:r>
        <w:rPr>
          <w:spacing w:val="-58"/>
        </w:rPr>
        <w:t xml:space="preserve"> </w:t>
      </w:r>
      <w:r>
        <w:t>и доброжелательного отношения, уважения и толерантности к другим странам и народам,</w:t>
      </w:r>
      <w:r>
        <w:rPr>
          <w:spacing w:val="1"/>
        </w:rPr>
        <w:t xml:space="preserve"> </w:t>
      </w:r>
      <w:r>
        <w:t>компетентности</w:t>
      </w:r>
      <w:r>
        <w:rPr>
          <w:spacing w:val="-2"/>
        </w:rPr>
        <w:t xml:space="preserve"> </w:t>
      </w:r>
      <w:r>
        <w:t>в</w:t>
      </w:r>
      <w:r>
        <w:rPr>
          <w:spacing w:val="-1"/>
        </w:rPr>
        <w:t xml:space="preserve"> </w:t>
      </w:r>
      <w:r>
        <w:t>межкультурном</w:t>
      </w:r>
      <w:r>
        <w:rPr>
          <w:spacing w:val="3"/>
        </w:rPr>
        <w:t xml:space="preserve"> </w:t>
      </w:r>
      <w:r>
        <w:t>диалоге.</w:t>
      </w:r>
    </w:p>
    <w:p w:rsidR="003C2477" w:rsidRDefault="00F03892">
      <w:pPr>
        <w:pStyle w:val="a3"/>
        <w:spacing w:before="1" w:line="276" w:lineRule="auto"/>
        <w:ind w:right="809" w:firstLine="706"/>
        <w:jc w:val="both"/>
      </w:pPr>
      <w:r>
        <w:rPr>
          <w:spacing w:val="-1"/>
        </w:rPr>
        <w:t>Изучение</w:t>
      </w:r>
      <w:r>
        <w:rPr>
          <w:spacing w:val="-13"/>
        </w:rPr>
        <w:t xml:space="preserve"> </w:t>
      </w:r>
      <w:r>
        <w:rPr>
          <w:spacing w:val="-1"/>
        </w:rPr>
        <w:t>иностранного</w:t>
      </w:r>
      <w:r>
        <w:rPr>
          <w:spacing w:val="-8"/>
        </w:rPr>
        <w:t xml:space="preserve"> </w:t>
      </w:r>
      <w:r>
        <w:rPr>
          <w:spacing w:val="-1"/>
        </w:rPr>
        <w:t>языка</w:t>
      </w:r>
      <w:r>
        <w:rPr>
          <w:spacing w:val="-12"/>
        </w:rPr>
        <w:t xml:space="preserve"> </w:t>
      </w:r>
      <w:r>
        <w:rPr>
          <w:spacing w:val="-1"/>
        </w:rPr>
        <w:t>способствует</w:t>
      </w:r>
      <w:r>
        <w:rPr>
          <w:spacing w:val="-12"/>
        </w:rPr>
        <w:t xml:space="preserve"> </w:t>
      </w:r>
      <w:r>
        <w:rPr>
          <w:spacing w:val="-1"/>
        </w:rPr>
        <w:t>развитию</w:t>
      </w:r>
      <w:r>
        <w:rPr>
          <w:spacing w:val="-18"/>
        </w:rPr>
        <w:t xml:space="preserve"> </w:t>
      </w:r>
      <w:r>
        <w:t>общеучебных</w:t>
      </w:r>
      <w:r>
        <w:rPr>
          <w:spacing w:val="-17"/>
        </w:rPr>
        <w:t xml:space="preserve"> </w:t>
      </w:r>
      <w:r>
        <w:t>познавательных</w:t>
      </w:r>
      <w:r>
        <w:rPr>
          <w:spacing w:val="-58"/>
        </w:rPr>
        <w:t xml:space="preserve"> </w:t>
      </w:r>
      <w:r>
        <w:t>действий, в первую очередь смыслового чтения (выделение субъекта и предиката текста;</w:t>
      </w:r>
      <w:r>
        <w:rPr>
          <w:spacing w:val="1"/>
        </w:rPr>
        <w:t xml:space="preserve"> </w:t>
      </w:r>
      <w:r>
        <w:t>понимание смысла текста и умение прогнозировать развитие его сюжета; умение задавать</w:t>
      </w:r>
      <w:r>
        <w:rPr>
          <w:spacing w:val="1"/>
        </w:rPr>
        <w:t xml:space="preserve"> </w:t>
      </w:r>
      <w:r>
        <w:t>вопросы, опираясь на смысл прочитанного текста; сочинение оригинального текста на</w:t>
      </w:r>
      <w:r>
        <w:rPr>
          <w:spacing w:val="1"/>
        </w:rPr>
        <w:t xml:space="preserve"> </w:t>
      </w:r>
      <w:r>
        <w:t>основе</w:t>
      </w:r>
      <w:r>
        <w:rPr>
          <w:spacing w:val="-5"/>
        </w:rPr>
        <w:t xml:space="preserve"> </w:t>
      </w:r>
      <w:r>
        <w:t>плана).</w:t>
      </w:r>
    </w:p>
    <w:p w:rsidR="003C2477" w:rsidRDefault="003C2477">
      <w:pPr>
        <w:spacing w:line="276" w:lineRule="auto"/>
        <w:jc w:val="both"/>
        <w:sectPr w:rsidR="003C2477">
          <w:pgSz w:w="11910" w:h="16840"/>
          <w:pgMar w:top="1040" w:right="40" w:bottom="1180" w:left="780" w:header="0" w:footer="918" w:gutter="0"/>
          <w:cols w:space="720"/>
        </w:sectPr>
      </w:pPr>
    </w:p>
    <w:p w:rsidR="003C2477" w:rsidRDefault="00F03892">
      <w:pPr>
        <w:pStyle w:val="a3"/>
        <w:spacing w:before="66" w:line="276" w:lineRule="auto"/>
        <w:ind w:right="810" w:firstLine="422"/>
        <w:jc w:val="both"/>
      </w:pPr>
      <w:r>
        <w:rPr>
          <w:b/>
        </w:rPr>
        <w:lastRenderedPageBreak/>
        <w:t xml:space="preserve">Учебный предмет «Математика» </w:t>
      </w:r>
      <w:r>
        <w:t>имеет большие потенциальные возможности для</w:t>
      </w:r>
      <w:r>
        <w:rPr>
          <w:spacing w:val="1"/>
        </w:rPr>
        <w:t xml:space="preserve"> </w:t>
      </w:r>
      <w:r>
        <w:t>формирования</w:t>
      </w:r>
      <w:r>
        <w:rPr>
          <w:spacing w:val="1"/>
        </w:rPr>
        <w:t xml:space="preserve"> </w:t>
      </w:r>
      <w:r>
        <w:t>всех</w:t>
      </w:r>
      <w:r>
        <w:rPr>
          <w:spacing w:val="1"/>
        </w:rPr>
        <w:t xml:space="preserve"> </w:t>
      </w:r>
      <w:r>
        <w:t>видов</w:t>
      </w:r>
      <w:r>
        <w:rPr>
          <w:spacing w:val="1"/>
        </w:rPr>
        <w:t xml:space="preserve"> </w:t>
      </w:r>
      <w:r>
        <w:t>УУД:</w:t>
      </w:r>
      <w:r>
        <w:rPr>
          <w:spacing w:val="1"/>
        </w:rPr>
        <w:t xml:space="preserve"> </w:t>
      </w:r>
      <w:r>
        <w:t>личностных,</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p>
    <w:p w:rsidR="003C2477" w:rsidRDefault="00F03892">
      <w:pPr>
        <w:pStyle w:val="a3"/>
        <w:spacing w:before="4" w:line="276" w:lineRule="auto"/>
        <w:ind w:right="809" w:firstLine="566"/>
        <w:jc w:val="both"/>
      </w:pPr>
      <w:r>
        <w:t>При получении</w:t>
      </w:r>
      <w:r>
        <w:rPr>
          <w:spacing w:val="1"/>
        </w:rPr>
        <w:t xml:space="preserve"> </w:t>
      </w:r>
      <w:r>
        <w:t>начального общего образования этот учебный предмет является</w:t>
      </w:r>
      <w:r>
        <w:rPr>
          <w:spacing w:val="1"/>
        </w:rPr>
        <w:t xml:space="preserve"> </w:t>
      </w:r>
      <w:r>
        <w:t>основой</w:t>
      </w:r>
      <w:r>
        <w:rPr>
          <w:spacing w:val="1"/>
        </w:rPr>
        <w:t xml:space="preserve"> </w:t>
      </w:r>
      <w:r>
        <w:t>развития у обучающихся</w:t>
      </w:r>
      <w:r>
        <w:rPr>
          <w:spacing w:val="1"/>
        </w:rPr>
        <w:t xml:space="preserve"> </w:t>
      </w:r>
      <w:r>
        <w:t>познавательных</w:t>
      </w:r>
      <w:r>
        <w:rPr>
          <w:spacing w:val="1"/>
        </w:rPr>
        <w:t xml:space="preserve"> </w:t>
      </w:r>
      <w:r>
        <w:t>универсальных действий,</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логических</w:t>
      </w:r>
      <w:r>
        <w:rPr>
          <w:spacing w:val="-3"/>
        </w:rPr>
        <w:t xml:space="preserve"> </w:t>
      </w:r>
      <w:r>
        <w:t>и</w:t>
      </w:r>
      <w:r>
        <w:rPr>
          <w:spacing w:val="3"/>
        </w:rPr>
        <w:t xml:space="preserve"> </w:t>
      </w:r>
      <w:r>
        <w:t>алгоритмических.</w:t>
      </w:r>
    </w:p>
    <w:p w:rsidR="003C2477" w:rsidRDefault="00F03892">
      <w:pPr>
        <w:pStyle w:val="a3"/>
        <w:spacing w:line="276" w:lineRule="auto"/>
        <w:ind w:right="807" w:firstLine="566"/>
        <w:jc w:val="both"/>
      </w:pPr>
      <w:r>
        <w:t>В</w:t>
      </w:r>
      <w:r>
        <w:rPr>
          <w:spacing w:val="1"/>
        </w:rPr>
        <w:t xml:space="preserve"> </w:t>
      </w:r>
      <w:r>
        <w:t>процессе</w:t>
      </w:r>
      <w:r>
        <w:rPr>
          <w:spacing w:val="1"/>
        </w:rPr>
        <w:t xml:space="preserve"> </w:t>
      </w:r>
      <w:r>
        <w:t>знакомства</w:t>
      </w:r>
      <w:r>
        <w:rPr>
          <w:spacing w:val="1"/>
        </w:rPr>
        <w:t xml:space="preserve"> </w:t>
      </w:r>
      <w:r>
        <w:t>с</w:t>
      </w:r>
      <w:r>
        <w:rPr>
          <w:spacing w:val="1"/>
        </w:rPr>
        <w:t xml:space="preserve"> </w:t>
      </w:r>
      <w:r>
        <w:t>математическими</w:t>
      </w:r>
      <w:r>
        <w:rPr>
          <w:spacing w:val="1"/>
        </w:rPr>
        <w:t xml:space="preserve"> </w:t>
      </w:r>
      <w:r>
        <w:t>отношениями,</w:t>
      </w:r>
      <w:r>
        <w:rPr>
          <w:spacing w:val="1"/>
        </w:rPr>
        <w:t xml:space="preserve"> </w:t>
      </w:r>
      <w:r>
        <w:t>зависимостями</w:t>
      </w:r>
      <w:r>
        <w:rPr>
          <w:spacing w:val="1"/>
        </w:rPr>
        <w:t xml:space="preserve"> </w:t>
      </w:r>
      <w:r>
        <w:t>у</w:t>
      </w:r>
      <w:r>
        <w:rPr>
          <w:spacing w:val="1"/>
        </w:rPr>
        <w:t xml:space="preserve"> </w:t>
      </w:r>
      <w:r>
        <w:t>школьников</w:t>
      </w:r>
      <w:r>
        <w:rPr>
          <w:spacing w:val="-11"/>
        </w:rPr>
        <w:t xml:space="preserve"> </w:t>
      </w:r>
      <w:r>
        <w:t>формируются</w:t>
      </w:r>
      <w:r>
        <w:rPr>
          <w:spacing w:val="-5"/>
        </w:rPr>
        <w:t xml:space="preserve"> </w:t>
      </w:r>
      <w:r>
        <w:t>учебные</w:t>
      </w:r>
      <w:r>
        <w:rPr>
          <w:spacing w:val="-9"/>
        </w:rPr>
        <w:t xml:space="preserve"> </w:t>
      </w:r>
      <w:r>
        <w:t>действия</w:t>
      </w:r>
      <w:r>
        <w:rPr>
          <w:spacing w:val="-8"/>
        </w:rPr>
        <w:t xml:space="preserve"> </w:t>
      </w:r>
      <w:r>
        <w:t>планирования</w:t>
      </w:r>
      <w:r>
        <w:rPr>
          <w:spacing w:val="-12"/>
        </w:rPr>
        <w:t xml:space="preserve"> </w:t>
      </w:r>
      <w:r>
        <w:t>последовательности</w:t>
      </w:r>
      <w:r>
        <w:rPr>
          <w:spacing w:val="-11"/>
        </w:rPr>
        <w:t xml:space="preserve"> </w:t>
      </w:r>
      <w:r>
        <w:t>шагов</w:t>
      </w:r>
      <w:r>
        <w:rPr>
          <w:spacing w:val="-11"/>
        </w:rPr>
        <w:t xml:space="preserve"> </w:t>
      </w:r>
      <w:r>
        <w:t>при</w:t>
      </w:r>
      <w:r>
        <w:rPr>
          <w:spacing w:val="-57"/>
        </w:rPr>
        <w:t xml:space="preserve"> </w:t>
      </w:r>
      <w:r>
        <w:t>решении задач; различения способа и результата действия; выбора способа достижения</w:t>
      </w:r>
      <w:r>
        <w:rPr>
          <w:spacing w:val="1"/>
        </w:rPr>
        <w:t xml:space="preserve"> </w:t>
      </w:r>
      <w:r>
        <w:t>поставленной цели; использования знаково­символических средств</w:t>
      </w:r>
      <w:r>
        <w:rPr>
          <w:spacing w:val="1"/>
        </w:rPr>
        <w:t xml:space="preserve"> </w:t>
      </w:r>
      <w:r>
        <w:t>для моделирования</w:t>
      </w:r>
      <w:r>
        <w:rPr>
          <w:spacing w:val="1"/>
        </w:rPr>
        <w:t xml:space="preserve"> </w:t>
      </w:r>
      <w:r>
        <w:t>математической</w:t>
      </w:r>
      <w:r>
        <w:rPr>
          <w:spacing w:val="1"/>
        </w:rPr>
        <w:t xml:space="preserve"> </w:t>
      </w:r>
      <w:r>
        <w:t>ситуации,</w:t>
      </w:r>
      <w:r>
        <w:rPr>
          <w:spacing w:val="1"/>
        </w:rPr>
        <w:t xml:space="preserve"> </w:t>
      </w:r>
      <w:r>
        <w:t>представления</w:t>
      </w:r>
      <w:r>
        <w:rPr>
          <w:spacing w:val="1"/>
        </w:rPr>
        <w:t xml:space="preserve"> </w:t>
      </w:r>
      <w:r>
        <w:t>информации;</w:t>
      </w:r>
      <w:r>
        <w:rPr>
          <w:spacing w:val="1"/>
        </w:rPr>
        <w:t xml:space="preserve"> </w:t>
      </w:r>
      <w:r>
        <w:t>сравнения</w:t>
      </w:r>
      <w:r>
        <w:rPr>
          <w:spacing w:val="1"/>
        </w:rPr>
        <w:t xml:space="preserve"> </w:t>
      </w:r>
      <w:r>
        <w:t>и</w:t>
      </w:r>
      <w:r>
        <w:rPr>
          <w:spacing w:val="1"/>
        </w:rPr>
        <w:t xml:space="preserve"> </w:t>
      </w:r>
      <w:r>
        <w:t>классификации</w:t>
      </w:r>
      <w:r>
        <w:rPr>
          <w:spacing w:val="1"/>
        </w:rPr>
        <w:t xml:space="preserve"> </w:t>
      </w:r>
      <w:r>
        <w:t>(например,</w:t>
      </w:r>
      <w:r>
        <w:rPr>
          <w:spacing w:val="1"/>
        </w:rPr>
        <w:t xml:space="preserve"> </w:t>
      </w:r>
      <w:r>
        <w:t>предметов,</w:t>
      </w:r>
      <w:r>
        <w:rPr>
          <w:spacing w:val="1"/>
        </w:rPr>
        <w:t xml:space="preserve"> </w:t>
      </w:r>
      <w:r>
        <w:t>чисел,</w:t>
      </w:r>
      <w:r>
        <w:rPr>
          <w:spacing w:val="1"/>
        </w:rPr>
        <w:t xml:space="preserve"> </w:t>
      </w:r>
      <w:r>
        <w:t>геометрических</w:t>
      </w:r>
      <w:r>
        <w:rPr>
          <w:spacing w:val="1"/>
        </w:rPr>
        <w:t xml:space="preserve"> </w:t>
      </w:r>
      <w:r>
        <w:t>фигур)</w:t>
      </w:r>
      <w:r>
        <w:rPr>
          <w:spacing w:val="1"/>
        </w:rPr>
        <w:t xml:space="preserve"> </w:t>
      </w:r>
      <w:r>
        <w:t>по</w:t>
      </w:r>
      <w:r>
        <w:rPr>
          <w:spacing w:val="1"/>
        </w:rPr>
        <w:t xml:space="preserve"> </w:t>
      </w:r>
      <w:r>
        <w:t>существенному</w:t>
      </w:r>
      <w:r>
        <w:rPr>
          <w:spacing w:val="1"/>
        </w:rPr>
        <w:t xml:space="preserve"> </w:t>
      </w:r>
      <w:r>
        <w:t>основанию.</w:t>
      </w:r>
      <w:r>
        <w:rPr>
          <w:spacing w:val="1"/>
        </w:rPr>
        <w:t xml:space="preserve"> </w:t>
      </w:r>
      <w:r>
        <w:t>Особое значение имеет математика для формирования общего приёма решения задач как</w:t>
      </w:r>
      <w:r>
        <w:rPr>
          <w:spacing w:val="1"/>
        </w:rPr>
        <w:t xml:space="preserve"> </w:t>
      </w:r>
      <w:r>
        <w:t>универсального</w:t>
      </w:r>
      <w:r>
        <w:rPr>
          <w:spacing w:val="1"/>
        </w:rPr>
        <w:t xml:space="preserve"> </w:t>
      </w:r>
      <w:r>
        <w:t>учебного</w:t>
      </w:r>
      <w:r>
        <w:rPr>
          <w:spacing w:val="6"/>
        </w:rPr>
        <w:t xml:space="preserve"> </w:t>
      </w:r>
      <w:r>
        <w:t>действия.</w:t>
      </w:r>
    </w:p>
    <w:p w:rsidR="003C2477" w:rsidRDefault="00F03892">
      <w:pPr>
        <w:pStyle w:val="a3"/>
        <w:spacing w:line="276" w:lineRule="auto"/>
        <w:ind w:right="804" w:firstLine="566"/>
        <w:jc w:val="both"/>
      </w:pPr>
      <w:r>
        <w:t>Основным средством формирования УУД в курсе математики являются вариативные</w:t>
      </w:r>
      <w:r>
        <w:rPr>
          <w:spacing w:val="-57"/>
        </w:rPr>
        <w:t xml:space="preserve"> </w:t>
      </w:r>
      <w:r>
        <w:t>по</w:t>
      </w:r>
      <w:r>
        <w:rPr>
          <w:spacing w:val="1"/>
        </w:rPr>
        <w:t xml:space="preserve"> </w:t>
      </w:r>
      <w:r>
        <w:t>формулировке</w:t>
      </w:r>
      <w:r>
        <w:rPr>
          <w:spacing w:val="1"/>
        </w:rPr>
        <w:t xml:space="preserve"> </w:t>
      </w:r>
      <w:r>
        <w:t>учебные</w:t>
      </w:r>
      <w:r>
        <w:rPr>
          <w:spacing w:val="1"/>
        </w:rPr>
        <w:t xml:space="preserve"> </w:t>
      </w:r>
      <w:r>
        <w:t>задания</w:t>
      </w:r>
      <w:r>
        <w:rPr>
          <w:spacing w:val="1"/>
        </w:rPr>
        <w:t xml:space="preserve"> </w:t>
      </w:r>
      <w:r>
        <w:t>(объясни,</w:t>
      </w:r>
      <w:r>
        <w:rPr>
          <w:spacing w:val="1"/>
        </w:rPr>
        <w:t xml:space="preserve"> </w:t>
      </w:r>
      <w:r>
        <w:t>проверь,</w:t>
      </w:r>
      <w:r>
        <w:rPr>
          <w:spacing w:val="1"/>
        </w:rPr>
        <w:t xml:space="preserve"> </w:t>
      </w:r>
      <w:r>
        <w:t>оцени,</w:t>
      </w:r>
      <w:r>
        <w:rPr>
          <w:spacing w:val="1"/>
        </w:rPr>
        <w:t xml:space="preserve"> </w:t>
      </w:r>
      <w:r>
        <w:t>выбери,</w:t>
      </w:r>
      <w:r>
        <w:rPr>
          <w:spacing w:val="1"/>
        </w:rPr>
        <w:t xml:space="preserve"> </w:t>
      </w:r>
      <w:r>
        <w:t>сравни,</w:t>
      </w:r>
      <w:r>
        <w:rPr>
          <w:spacing w:val="1"/>
        </w:rPr>
        <w:t xml:space="preserve"> </w:t>
      </w:r>
      <w:r>
        <w:t>найди</w:t>
      </w:r>
      <w:r>
        <w:rPr>
          <w:spacing w:val="1"/>
        </w:rPr>
        <w:t xml:space="preserve"> </w:t>
      </w:r>
      <w:r>
        <w:rPr>
          <w:spacing w:val="-1"/>
        </w:rPr>
        <w:t>закономерность,</w:t>
      </w:r>
      <w:r>
        <w:rPr>
          <w:spacing w:val="-15"/>
        </w:rPr>
        <w:t xml:space="preserve"> </w:t>
      </w:r>
      <w:r>
        <w:rPr>
          <w:spacing w:val="-1"/>
        </w:rPr>
        <w:t>верно</w:t>
      </w:r>
      <w:r>
        <w:rPr>
          <w:spacing w:val="-12"/>
        </w:rPr>
        <w:t xml:space="preserve"> </w:t>
      </w:r>
      <w:r>
        <w:rPr>
          <w:spacing w:val="-1"/>
        </w:rPr>
        <w:t>ли</w:t>
      </w:r>
      <w:r>
        <w:rPr>
          <w:spacing w:val="-7"/>
        </w:rPr>
        <w:t xml:space="preserve"> </w:t>
      </w:r>
      <w:r>
        <w:rPr>
          <w:spacing w:val="-1"/>
        </w:rPr>
        <w:t>утверждение,</w:t>
      </w:r>
      <w:r>
        <w:rPr>
          <w:spacing w:val="-10"/>
        </w:rPr>
        <w:t xml:space="preserve"> </w:t>
      </w:r>
      <w:r>
        <w:rPr>
          <w:spacing w:val="-1"/>
        </w:rPr>
        <w:t>догадайся,</w:t>
      </w:r>
      <w:r>
        <w:rPr>
          <w:spacing w:val="-10"/>
        </w:rPr>
        <w:t xml:space="preserve"> </w:t>
      </w:r>
      <w:r>
        <w:rPr>
          <w:spacing w:val="-1"/>
        </w:rPr>
        <w:t>наблюдай,</w:t>
      </w:r>
      <w:r>
        <w:rPr>
          <w:spacing w:val="-9"/>
        </w:rPr>
        <w:t xml:space="preserve"> </w:t>
      </w:r>
      <w:r>
        <w:t>сделай</w:t>
      </w:r>
      <w:r>
        <w:rPr>
          <w:spacing w:val="-12"/>
        </w:rPr>
        <w:t xml:space="preserve"> </w:t>
      </w:r>
      <w:r>
        <w:t>вывод</w:t>
      </w:r>
      <w:r>
        <w:rPr>
          <w:spacing w:val="-15"/>
        </w:rPr>
        <w:t xml:space="preserve"> </w:t>
      </w:r>
      <w:r>
        <w:t>и</w:t>
      </w:r>
      <w:r>
        <w:rPr>
          <w:spacing w:val="-15"/>
        </w:rPr>
        <w:t xml:space="preserve"> </w:t>
      </w:r>
      <w:r>
        <w:t>т.</w:t>
      </w:r>
      <w:r>
        <w:rPr>
          <w:spacing w:val="-14"/>
        </w:rPr>
        <w:t xml:space="preserve"> </w:t>
      </w:r>
      <w:r>
        <w:t>д.),</w:t>
      </w:r>
      <w:r>
        <w:rPr>
          <w:spacing w:val="-15"/>
        </w:rPr>
        <w:t xml:space="preserve"> </w:t>
      </w:r>
      <w:r>
        <w:t>которые</w:t>
      </w:r>
      <w:r>
        <w:rPr>
          <w:spacing w:val="-57"/>
        </w:rPr>
        <w:t xml:space="preserve"> </w:t>
      </w:r>
      <w:r>
        <w:rPr>
          <w:spacing w:val="-1"/>
        </w:rPr>
        <w:t>нацеливают</w:t>
      </w:r>
      <w:r>
        <w:rPr>
          <w:spacing w:val="-11"/>
        </w:rPr>
        <w:t xml:space="preserve"> </w:t>
      </w:r>
      <w:r>
        <w:t>учащихся</w:t>
      </w:r>
      <w:r>
        <w:rPr>
          <w:spacing w:val="-11"/>
        </w:rPr>
        <w:t xml:space="preserve"> </w:t>
      </w:r>
      <w:r>
        <w:t>на</w:t>
      </w:r>
      <w:r>
        <w:rPr>
          <w:spacing w:val="-12"/>
        </w:rPr>
        <w:t xml:space="preserve"> </w:t>
      </w:r>
      <w:r>
        <w:t>выполнение</w:t>
      </w:r>
      <w:r>
        <w:rPr>
          <w:spacing w:val="-11"/>
        </w:rPr>
        <w:t xml:space="preserve"> </w:t>
      </w:r>
      <w:r>
        <w:t>различных</w:t>
      </w:r>
      <w:r>
        <w:rPr>
          <w:spacing w:val="-15"/>
        </w:rPr>
        <w:t xml:space="preserve"> </w:t>
      </w:r>
      <w:r>
        <w:t>видов</w:t>
      </w:r>
      <w:r>
        <w:rPr>
          <w:spacing w:val="-9"/>
        </w:rPr>
        <w:t xml:space="preserve"> </w:t>
      </w:r>
      <w:r>
        <w:t>деятельности,</w:t>
      </w:r>
      <w:r>
        <w:rPr>
          <w:spacing w:val="-9"/>
        </w:rPr>
        <w:t xml:space="preserve"> </w:t>
      </w:r>
      <w:r>
        <w:t>формируя</w:t>
      </w:r>
      <w:r>
        <w:rPr>
          <w:spacing w:val="-11"/>
        </w:rPr>
        <w:t xml:space="preserve"> </w:t>
      </w:r>
      <w:r>
        <w:t>тем</w:t>
      </w:r>
      <w:r>
        <w:rPr>
          <w:spacing w:val="-10"/>
        </w:rPr>
        <w:t xml:space="preserve"> </w:t>
      </w:r>
      <w:r>
        <w:t>самым</w:t>
      </w:r>
      <w:r>
        <w:rPr>
          <w:spacing w:val="-57"/>
        </w:rPr>
        <w:t xml:space="preserve"> </w:t>
      </w:r>
      <w:r>
        <w:t>умение действовать</w:t>
      </w:r>
      <w:r>
        <w:rPr>
          <w:spacing w:val="2"/>
        </w:rPr>
        <w:t xml:space="preserve"> </w:t>
      </w:r>
      <w:r>
        <w:t>в</w:t>
      </w:r>
      <w:r>
        <w:rPr>
          <w:spacing w:val="-1"/>
        </w:rPr>
        <w:t xml:space="preserve"> </w:t>
      </w:r>
      <w:r>
        <w:t>соответствии</w:t>
      </w:r>
      <w:r>
        <w:rPr>
          <w:spacing w:val="-3"/>
        </w:rPr>
        <w:t xml:space="preserve"> </w:t>
      </w:r>
      <w:r>
        <w:t>с</w:t>
      </w:r>
      <w:r>
        <w:rPr>
          <w:spacing w:val="1"/>
        </w:rPr>
        <w:t xml:space="preserve"> </w:t>
      </w:r>
      <w:r>
        <w:t>поставленной</w:t>
      </w:r>
      <w:r>
        <w:rPr>
          <w:spacing w:val="-2"/>
        </w:rPr>
        <w:t xml:space="preserve"> </w:t>
      </w:r>
      <w:r>
        <w:t>целью.</w:t>
      </w:r>
    </w:p>
    <w:p w:rsidR="003C2477" w:rsidRDefault="00F03892">
      <w:pPr>
        <w:pStyle w:val="a3"/>
        <w:spacing w:before="2" w:line="276" w:lineRule="auto"/>
        <w:ind w:right="799" w:firstLine="566"/>
        <w:jc w:val="both"/>
      </w:pPr>
      <w:r>
        <w:t>Учебные задания побуждают детей анализировать объекты с целью выделения их</w:t>
      </w:r>
      <w:r>
        <w:rPr>
          <w:spacing w:val="1"/>
        </w:rPr>
        <w:t xml:space="preserve"> </w:t>
      </w:r>
      <w:r>
        <w:t>существенных и несущественных признаков; выявлять их сходство и различие; проводить</w:t>
      </w:r>
      <w:r>
        <w:rPr>
          <w:spacing w:val="1"/>
        </w:rPr>
        <w:t xml:space="preserve"> </w:t>
      </w:r>
      <w:r>
        <w:t>сравнение и классификацию по заданным или самостоятельно выделенным признакам</w:t>
      </w:r>
      <w:r>
        <w:rPr>
          <w:spacing w:val="1"/>
        </w:rPr>
        <w:t xml:space="preserve"> </w:t>
      </w:r>
      <w:r>
        <w:t>(основаниям); устанавливать причинно-следственные связи; строить рассуждения в форме</w:t>
      </w:r>
      <w:r>
        <w:rPr>
          <w:spacing w:val="-57"/>
        </w:rPr>
        <w:t xml:space="preserve"> </w:t>
      </w:r>
      <w:r>
        <w:rPr>
          <w:spacing w:val="-1"/>
        </w:rPr>
        <w:t>связи</w:t>
      </w:r>
      <w:r>
        <w:rPr>
          <w:spacing w:val="-7"/>
        </w:rPr>
        <w:t xml:space="preserve"> </w:t>
      </w:r>
      <w:r>
        <w:rPr>
          <w:spacing w:val="-1"/>
        </w:rPr>
        <w:t>простых</w:t>
      </w:r>
      <w:r>
        <w:rPr>
          <w:spacing w:val="-11"/>
        </w:rPr>
        <w:t xml:space="preserve"> </w:t>
      </w:r>
      <w:r>
        <w:rPr>
          <w:spacing w:val="-1"/>
        </w:rPr>
        <w:t>суждений</w:t>
      </w:r>
      <w:r>
        <w:rPr>
          <w:spacing w:val="-6"/>
        </w:rPr>
        <w:t xml:space="preserve"> </w:t>
      </w:r>
      <w:r>
        <w:rPr>
          <w:spacing w:val="-1"/>
        </w:rPr>
        <w:t>об</w:t>
      </w:r>
      <w:r>
        <w:rPr>
          <w:spacing w:val="-15"/>
        </w:rPr>
        <w:t xml:space="preserve"> </w:t>
      </w:r>
      <w:r>
        <w:rPr>
          <w:spacing w:val="-1"/>
        </w:rPr>
        <w:t>объекте,</w:t>
      </w:r>
      <w:r>
        <w:rPr>
          <w:spacing w:val="-9"/>
        </w:rPr>
        <w:t xml:space="preserve"> </w:t>
      </w:r>
      <w:r>
        <w:rPr>
          <w:spacing w:val="-1"/>
        </w:rPr>
        <w:t>его</w:t>
      </w:r>
      <w:r>
        <w:rPr>
          <w:spacing w:val="-8"/>
        </w:rPr>
        <w:t xml:space="preserve"> </w:t>
      </w:r>
      <w:r>
        <w:rPr>
          <w:spacing w:val="-1"/>
        </w:rPr>
        <w:t>структуре,</w:t>
      </w:r>
      <w:r>
        <w:rPr>
          <w:spacing w:val="-5"/>
        </w:rPr>
        <w:t xml:space="preserve"> </w:t>
      </w:r>
      <w:r>
        <w:rPr>
          <w:spacing w:val="-1"/>
        </w:rPr>
        <w:t>свойствах;</w:t>
      </w:r>
      <w:r>
        <w:rPr>
          <w:spacing w:val="-11"/>
        </w:rPr>
        <w:t xml:space="preserve"> </w:t>
      </w:r>
      <w:r>
        <w:t>обобщать,</w:t>
      </w:r>
      <w:r>
        <w:rPr>
          <w:spacing w:val="-10"/>
        </w:rPr>
        <w:t xml:space="preserve"> </w:t>
      </w:r>
      <w:r>
        <w:t>т.</w:t>
      </w:r>
      <w:r>
        <w:rPr>
          <w:spacing w:val="-5"/>
        </w:rPr>
        <w:t xml:space="preserve"> </w:t>
      </w:r>
      <w:r>
        <w:t>е.</w:t>
      </w:r>
      <w:r>
        <w:rPr>
          <w:spacing w:val="-9"/>
        </w:rPr>
        <w:t xml:space="preserve"> </w:t>
      </w:r>
      <w:r>
        <w:t>осуществлять</w:t>
      </w:r>
      <w:r>
        <w:rPr>
          <w:spacing w:val="-58"/>
        </w:rPr>
        <w:t xml:space="preserve"> </w:t>
      </w:r>
      <w:r>
        <w:t>генерализацию для целого ряда единичных объектов на основе выделения сущностной</w:t>
      </w:r>
      <w:r>
        <w:rPr>
          <w:spacing w:val="1"/>
        </w:rPr>
        <w:t xml:space="preserve"> </w:t>
      </w:r>
      <w:r>
        <w:t>связи.</w:t>
      </w:r>
    </w:p>
    <w:p w:rsidR="003C2477" w:rsidRDefault="00F03892">
      <w:pPr>
        <w:pStyle w:val="a3"/>
        <w:spacing w:line="276" w:lineRule="auto"/>
        <w:ind w:right="805" w:firstLine="566"/>
        <w:jc w:val="both"/>
      </w:pPr>
      <w:r>
        <w:t>Формирование</w:t>
      </w:r>
      <w:r>
        <w:rPr>
          <w:spacing w:val="1"/>
        </w:rPr>
        <w:t xml:space="preserve"> </w:t>
      </w:r>
      <w:r>
        <w:t>моделирования</w:t>
      </w:r>
      <w:r>
        <w:rPr>
          <w:spacing w:val="1"/>
        </w:rPr>
        <w:t xml:space="preserve"> </w:t>
      </w:r>
      <w:r>
        <w:t>как</w:t>
      </w:r>
      <w:r>
        <w:rPr>
          <w:spacing w:val="1"/>
        </w:rPr>
        <w:t xml:space="preserve"> </w:t>
      </w:r>
      <w:r>
        <w:t>универсального</w:t>
      </w:r>
      <w:r>
        <w:rPr>
          <w:spacing w:val="1"/>
        </w:rPr>
        <w:t xml:space="preserve"> </w:t>
      </w:r>
      <w:r>
        <w:t>учебного</w:t>
      </w:r>
      <w:r>
        <w:rPr>
          <w:spacing w:val="1"/>
        </w:rPr>
        <w:t xml:space="preserve"> </w:t>
      </w:r>
      <w:r>
        <w:t>действия</w:t>
      </w:r>
      <w:r>
        <w:rPr>
          <w:spacing w:val="1"/>
        </w:rPr>
        <w:t xml:space="preserve"> </w:t>
      </w:r>
      <w:r>
        <w:t>в</w:t>
      </w:r>
      <w:r>
        <w:rPr>
          <w:spacing w:val="1"/>
        </w:rPr>
        <w:t xml:space="preserve"> </w:t>
      </w:r>
      <w:r>
        <w:t>курсе</w:t>
      </w:r>
      <w:r>
        <w:rPr>
          <w:spacing w:val="1"/>
        </w:rPr>
        <w:t xml:space="preserve"> </w:t>
      </w:r>
      <w:r>
        <w:t>математики</w:t>
      </w:r>
      <w:r>
        <w:rPr>
          <w:spacing w:val="1"/>
        </w:rPr>
        <w:t xml:space="preserve"> </w:t>
      </w:r>
      <w:r>
        <w:t>осуществляется</w:t>
      </w:r>
      <w:r>
        <w:rPr>
          <w:spacing w:val="1"/>
        </w:rPr>
        <w:t xml:space="preserve"> </w:t>
      </w:r>
      <w:r>
        <w:t>поэтапно,</w:t>
      </w:r>
      <w:r>
        <w:rPr>
          <w:spacing w:val="1"/>
        </w:rPr>
        <w:t xml:space="preserve"> </w:t>
      </w:r>
      <w:r>
        <w:t>учитывая</w:t>
      </w:r>
      <w:r>
        <w:rPr>
          <w:spacing w:val="1"/>
        </w:rPr>
        <w:t xml:space="preserve"> </w:t>
      </w:r>
      <w:r>
        <w:t>возрастные</w:t>
      </w:r>
      <w:r>
        <w:rPr>
          <w:spacing w:val="1"/>
        </w:rPr>
        <w:t xml:space="preserve"> </w:t>
      </w:r>
      <w:r>
        <w:t>особенности</w:t>
      </w:r>
      <w:r>
        <w:rPr>
          <w:spacing w:val="1"/>
        </w:rPr>
        <w:t xml:space="preserve"> </w:t>
      </w:r>
      <w:r>
        <w:t>младших</w:t>
      </w:r>
      <w:r>
        <w:rPr>
          <w:spacing w:val="1"/>
        </w:rPr>
        <w:t xml:space="preserve"> </w:t>
      </w:r>
      <w:r>
        <w:t>школьников,</w:t>
      </w:r>
      <w:r>
        <w:rPr>
          <w:spacing w:val="1"/>
        </w:rPr>
        <w:t xml:space="preserve"> </w:t>
      </w:r>
      <w:r>
        <w:t>и</w:t>
      </w:r>
      <w:r>
        <w:rPr>
          <w:spacing w:val="1"/>
        </w:rPr>
        <w:t xml:space="preserve"> </w:t>
      </w:r>
      <w:r>
        <w:t>связано</w:t>
      </w:r>
      <w:r>
        <w:rPr>
          <w:spacing w:val="1"/>
        </w:rPr>
        <w:t xml:space="preserve"> </w:t>
      </w:r>
      <w:r>
        <w:t>с</w:t>
      </w:r>
      <w:r>
        <w:rPr>
          <w:spacing w:val="1"/>
        </w:rPr>
        <w:t xml:space="preserve"> </w:t>
      </w:r>
      <w:r>
        <w:t>изучением</w:t>
      </w:r>
      <w:r>
        <w:rPr>
          <w:spacing w:val="1"/>
        </w:rPr>
        <w:t xml:space="preserve"> </w:t>
      </w:r>
      <w:r>
        <w:t>программного</w:t>
      </w:r>
      <w:r>
        <w:rPr>
          <w:spacing w:val="1"/>
        </w:rPr>
        <w:t xml:space="preserve"> </w:t>
      </w:r>
      <w:r>
        <w:t>содержания.</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rPr>
          <w:spacing w:val="-1"/>
        </w:rPr>
        <w:t>обучающийся</w:t>
      </w:r>
      <w:r>
        <w:rPr>
          <w:spacing w:val="-6"/>
        </w:rPr>
        <w:t xml:space="preserve"> </w:t>
      </w:r>
      <w:r>
        <w:t>осваивает</w:t>
      </w:r>
      <w:r>
        <w:rPr>
          <w:spacing w:val="-5"/>
        </w:rPr>
        <w:t xml:space="preserve"> </w:t>
      </w:r>
      <w:r>
        <w:t>систему</w:t>
      </w:r>
      <w:r>
        <w:rPr>
          <w:spacing w:val="-14"/>
        </w:rPr>
        <w:t xml:space="preserve"> </w:t>
      </w:r>
      <w:r>
        <w:t>социально</w:t>
      </w:r>
      <w:r>
        <w:rPr>
          <w:spacing w:val="-5"/>
        </w:rPr>
        <w:t xml:space="preserve"> </w:t>
      </w:r>
      <w:r>
        <w:t>принятых</w:t>
      </w:r>
      <w:r>
        <w:rPr>
          <w:spacing w:val="-10"/>
        </w:rPr>
        <w:t xml:space="preserve"> </w:t>
      </w:r>
      <w:r>
        <w:t>знаков</w:t>
      </w:r>
      <w:r>
        <w:rPr>
          <w:spacing w:val="-9"/>
        </w:rPr>
        <w:t xml:space="preserve"> </w:t>
      </w:r>
      <w:r>
        <w:t>и</w:t>
      </w:r>
      <w:r>
        <w:rPr>
          <w:spacing w:val="-4"/>
        </w:rPr>
        <w:t xml:space="preserve"> </w:t>
      </w:r>
      <w:r>
        <w:t>символов,</w:t>
      </w:r>
      <w:r>
        <w:rPr>
          <w:spacing w:val="-4"/>
        </w:rPr>
        <w:t xml:space="preserve"> </w:t>
      </w:r>
      <w:r>
        <w:t>существующих</w:t>
      </w:r>
      <w:r>
        <w:rPr>
          <w:spacing w:val="-10"/>
        </w:rPr>
        <w:t xml:space="preserve"> </w:t>
      </w:r>
      <w:r>
        <w:t>в</w:t>
      </w:r>
      <w:r>
        <w:rPr>
          <w:spacing w:val="-58"/>
        </w:rPr>
        <w:t xml:space="preserve"> </w:t>
      </w:r>
      <w:r>
        <w:t>современной культуре и необходимых как для его обучения, так и для социализации.</w:t>
      </w:r>
      <w:r>
        <w:rPr>
          <w:spacing w:val="1"/>
        </w:rPr>
        <w:t xml:space="preserve"> </w:t>
      </w:r>
      <w:r>
        <w:t>Первые представления о взаимосвязи предметной, вербальной и символической моделей</w:t>
      </w:r>
      <w:r>
        <w:rPr>
          <w:spacing w:val="1"/>
        </w:rPr>
        <w:t xml:space="preserve"> </w:t>
      </w:r>
      <w:r>
        <w:t>формируются</w:t>
      </w:r>
      <w:r>
        <w:rPr>
          <w:spacing w:val="-5"/>
        </w:rPr>
        <w:t xml:space="preserve"> </w:t>
      </w:r>
      <w:r>
        <w:t>у</w:t>
      </w:r>
      <w:r>
        <w:rPr>
          <w:spacing w:val="-8"/>
        </w:rPr>
        <w:t xml:space="preserve"> </w:t>
      </w:r>
      <w:r>
        <w:t>учащихся</w:t>
      </w:r>
      <w:r>
        <w:rPr>
          <w:spacing w:val="-8"/>
        </w:rPr>
        <w:t xml:space="preserve"> </w:t>
      </w:r>
      <w:r>
        <w:t>при</w:t>
      </w:r>
      <w:r>
        <w:rPr>
          <w:spacing w:val="-8"/>
        </w:rPr>
        <w:t xml:space="preserve"> </w:t>
      </w:r>
      <w:r>
        <w:t>изучении</w:t>
      </w:r>
      <w:r>
        <w:rPr>
          <w:spacing w:val="-7"/>
        </w:rPr>
        <w:t xml:space="preserve"> </w:t>
      </w:r>
      <w:r>
        <w:t>темы</w:t>
      </w:r>
      <w:r>
        <w:rPr>
          <w:spacing w:val="-6"/>
        </w:rPr>
        <w:t xml:space="preserve"> </w:t>
      </w:r>
      <w:r>
        <w:t>«Число</w:t>
      </w:r>
      <w:r>
        <w:rPr>
          <w:spacing w:val="-4"/>
        </w:rPr>
        <w:t xml:space="preserve"> </w:t>
      </w:r>
      <w:r>
        <w:t>и</w:t>
      </w:r>
      <w:r>
        <w:rPr>
          <w:spacing w:val="-7"/>
        </w:rPr>
        <w:t xml:space="preserve"> </w:t>
      </w:r>
      <w:r>
        <w:t>цифра».</w:t>
      </w:r>
      <w:r>
        <w:rPr>
          <w:spacing w:val="-6"/>
        </w:rPr>
        <w:t xml:space="preserve"> </w:t>
      </w:r>
      <w:r>
        <w:t>Дети</w:t>
      </w:r>
      <w:r>
        <w:rPr>
          <w:spacing w:val="-3"/>
        </w:rPr>
        <w:t xml:space="preserve"> </w:t>
      </w:r>
      <w:r>
        <w:t>учатся</w:t>
      </w:r>
      <w:r>
        <w:rPr>
          <w:spacing w:val="-4"/>
        </w:rPr>
        <w:t xml:space="preserve"> </w:t>
      </w:r>
      <w:r>
        <w:t>устанавливать</w:t>
      </w:r>
      <w:r>
        <w:rPr>
          <w:spacing w:val="-58"/>
        </w:rPr>
        <w:t xml:space="preserve"> </w:t>
      </w:r>
      <w:r>
        <w:t>соответствие</w:t>
      </w:r>
      <w:r>
        <w:rPr>
          <w:spacing w:val="1"/>
        </w:rPr>
        <w:t xml:space="preserve"> </w:t>
      </w:r>
      <w:r>
        <w:t>между</w:t>
      </w:r>
      <w:r>
        <w:rPr>
          <w:spacing w:val="1"/>
        </w:rPr>
        <w:t xml:space="preserve"> </w:t>
      </w:r>
      <w:r>
        <w:t>различными</w:t>
      </w:r>
      <w:r>
        <w:rPr>
          <w:spacing w:val="1"/>
        </w:rPr>
        <w:t xml:space="preserve"> </w:t>
      </w:r>
      <w:r>
        <w:t>моделями</w:t>
      </w:r>
      <w:r>
        <w:rPr>
          <w:spacing w:val="1"/>
        </w:rPr>
        <w:t xml:space="preserve"> </w:t>
      </w:r>
      <w:r>
        <w:t>или</w:t>
      </w:r>
      <w:r>
        <w:rPr>
          <w:spacing w:val="1"/>
        </w:rPr>
        <w:t xml:space="preserve"> </w:t>
      </w:r>
      <w:r>
        <w:t>выбирать</w:t>
      </w:r>
      <w:r>
        <w:rPr>
          <w:spacing w:val="1"/>
        </w:rPr>
        <w:t xml:space="preserve"> </w:t>
      </w:r>
      <w:r>
        <w:t>из</w:t>
      </w:r>
      <w:r>
        <w:rPr>
          <w:spacing w:val="1"/>
        </w:rPr>
        <w:t xml:space="preserve"> </w:t>
      </w:r>
      <w:r>
        <w:t>данных</w:t>
      </w:r>
      <w:r>
        <w:rPr>
          <w:spacing w:val="1"/>
        </w:rPr>
        <w:t xml:space="preserve"> </w:t>
      </w:r>
      <w:r>
        <w:t>символических</w:t>
      </w:r>
      <w:r>
        <w:rPr>
          <w:spacing w:val="1"/>
        </w:rPr>
        <w:t xml:space="preserve"> </w:t>
      </w:r>
      <w:r>
        <w:t>моделей ту, которая, например, соответствует данной предметной модели. Знакомство с</w:t>
      </w:r>
      <w:r>
        <w:rPr>
          <w:spacing w:val="1"/>
        </w:rPr>
        <w:t xml:space="preserve"> </w:t>
      </w:r>
      <w:r>
        <w:t>отрезком</w:t>
      </w:r>
      <w:r>
        <w:rPr>
          <w:spacing w:val="1"/>
        </w:rPr>
        <w:t xml:space="preserve"> </w:t>
      </w:r>
      <w:r>
        <w:t>и</w:t>
      </w:r>
      <w:r>
        <w:rPr>
          <w:spacing w:val="1"/>
        </w:rPr>
        <w:t xml:space="preserve"> </w:t>
      </w:r>
      <w:r>
        <w:t>числовым</w:t>
      </w:r>
      <w:r>
        <w:rPr>
          <w:spacing w:val="1"/>
        </w:rPr>
        <w:t xml:space="preserve"> </w:t>
      </w:r>
      <w:r>
        <w:t>лучом</w:t>
      </w:r>
      <w:r>
        <w:rPr>
          <w:spacing w:val="1"/>
        </w:rPr>
        <w:t xml:space="preserve"> </w:t>
      </w:r>
      <w:r>
        <w:t>позволяет</w:t>
      </w:r>
      <w:r>
        <w:rPr>
          <w:spacing w:val="1"/>
        </w:rPr>
        <w:t xml:space="preserve"> </w:t>
      </w:r>
      <w:r>
        <w:t>использовать</w:t>
      </w:r>
      <w:r>
        <w:rPr>
          <w:spacing w:val="1"/>
        </w:rPr>
        <w:t xml:space="preserve"> </w:t>
      </w:r>
      <w:r>
        <w:t>не</w:t>
      </w:r>
      <w:r>
        <w:rPr>
          <w:spacing w:val="1"/>
        </w:rPr>
        <w:t xml:space="preserve"> </w:t>
      </w:r>
      <w:r>
        <w:t>только</w:t>
      </w:r>
      <w:r>
        <w:rPr>
          <w:spacing w:val="1"/>
        </w:rPr>
        <w:t xml:space="preserve"> </w:t>
      </w:r>
      <w:r>
        <w:t>предметные,</w:t>
      </w:r>
      <w:r>
        <w:rPr>
          <w:spacing w:val="1"/>
        </w:rPr>
        <w:t xml:space="preserve"> </w:t>
      </w:r>
      <w:r>
        <w:t>но</w:t>
      </w:r>
      <w:r>
        <w:rPr>
          <w:spacing w:val="1"/>
        </w:rPr>
        <w:t xml:space="preserve"> </w:t>
      </w:r>
      <w:r>
        <w:t>и</w:t>
      </w:r>
      <w:r>
        <w:rPr>
          <w:spacing w:val="1"/>
        </w:rPr>
        <w:t xml:space="preserve"> </w:t>
      </w:r>
      <w:r>
        <w:t>графические</w:t>
      </w:r>
      <w:r>
        <w:rPr>
          <w:spacing w:val="1"/>
        </w:rPr>
        <w:t xml:space="preserve"> </w:t>
      </w:r>
      <w:r>
        <w:t>модели</w:t>
      </w:r>
      <w:r>
        <w:rPr>
          <w:spacing w:val="1"/>
        </w:rPr>
        <w:t xml:space="preserve"> </w:t>
      </w:r>
      <w:r>
        <w:t>при</w:t>
      </w:r>
      <w:r>
        <w:rPr>
          <w:spacing w:val="1"/>
        </w:rPr>
        <w:t xml:space="preserve"> </w:t>
      </w:r>
      <w:r>
        <w:t>сравнении</w:t>
      </w:r>
      <w:r>
        <w:rPr>
          <w:spacing w:val="1"/>
        </w:rPr>
        <w:t xml:space="preserve"> </w:t>
      </w:r>
      <w:r>
        <w:t>чисел,</w:t>
      </w:r>
      <w:r>
        <w:rPr>
          <w:spacing w:val="1"/>
        </w:rPr>
        <w:t xml:space="preserve"> </w:t>
      </w:r>
      <w:r>
        <w:t>а</w:t>
      </w:r>
      <w:r>
        <w:rPr>
          <w:spacing w:val="1"/>
        </w:rPr>
        <w:t xml:space="preserve"> </w:t>
      </w:r>
      <w:r>
        <w:t>также</w:t>
      </w:r>
      <w:r>
        <w:rPr>
          <w:spacing w:val="1"/>
        </w:rPr>
        <w:t xml:space="preserve"> </w:t>
      </w:r>
      <w:r>
        <w:t>моделировать</w:t>
      </w:r>
      <w:r>
        <w:rPr>
          <w:spacing w:val="1"/>
        </w:rPr>
        <w:t xml:space="preserve"> </w:t>
      </w:r>
      <w:r>
        <w:t>отношения</w:t>
      </w:r>
      <w:r>
        <w:rPr>
          <w:spacing w:val="1"/>
        </w:rPr>
        <w:t xml:space="preserve"> </w:t>
      </w:r>
      <w:r>
        <w:t>чисел</w:t>
      </w:r>
      <w:r>
        <w:rPr>
          <w:spacing w:val="1"/>
        </w:rPr>
        <w:t xml:space="preserve"> </w:t>
      </w:r>
      <w:r>
        <w:t>и</w:t>
      </w:r>
      <w:r>
        <w:rPr>
          <w:spacing w:val="1"/>
        </w:rPr>
        <w:t xml:space="preserve"> </w:t>
      </w:r>
      <w:r>
        <w:t>величин с помощью схем, обозначая, например, данные числа и величины отрезками.</w:t>
      </w:r>
      <w:r>
        <w:rPr>
          <w:spacing w:val="1"/>
        </w:rPr>
        <w:t xml:space="preserve"> </w:t>
      </w:r>
      <w:r>
        <w:t>Соотнесение вербальных (описание</w:t>
      </w:r>
      <w:r>
        <w:rPr>
          <w:spacing w:val="1"/>
        </w:rPr>
        <w:t xml:space="preserve"> </w:t>
      </w:r>
      <w:r>
        <w:t>ситуации),</w:t>
      </w:r>
      <w:r>
        <w:rPr>
          <w:spacing w:val="1"/>
        </w:rPr>
        <w:t xml:space="preserve"> </w:t>
      </w:r>
      <w:r>
        <w:t>предметных (изображение</w:t>
      </w:r>
      <w:r>
        <w:rPr>
          <w:spacing w:val="1"/>
        </w:rPr>
        <w:t xml:space="preserve"> </w:t>
      </w:r>
      <w:r>
        <w:t>ситуации</w:t>
      </w:r>
      <w:r>
        <w:rPr>
          <w:spacing w:val="1"/>
        </w:rPr>
        <w:t xml:space="preserve"> </w:t>
      </w:r>
      <w:r>
        <w:t>на</w:t>
      </w:r>
      <w:r>
        <w:rPr>
          <w:spacing w:val="1"/>
        </w:rPr>
        <w:t xml:space="preserve"> </w:t>
      </w:r>
      <w:r>
        <w:t>рисунке), графических (изображение, например, сложения и вычитания на числовом луче)</w:t>
      </w:r>
      <w:r>
        <w:rPr>
          <w:spacing w:val="-57"/>
        </w:rPr>
        <w:t xml:space="preserve"> </w:t>
      </w:r>
      <w:r>
        <w:t>и символических моделей (запись числовых выражений, неравенств, равенств), их выбор,</w:t>
      </w:r>
      <w:r>
        <w:rPr>
          <w:spacing w:val="1"/>
        </w:rPr>
        <w:t xml:space="preserve"> </w:t>
      </w:r>
      <w:r>
        <w:t>преобразование,</w:t>
      </w:r>
      <w:r>
        <w:rPr>
          <w:spacing w:val="1"/>
        </w:rPr>
        <w:t xml:space="preserve"> </w:t>
      </w:r>
      <w:r>
        <w:t>конструирование</w:t>
      </w:r>
      <w:r>
        <w:rPr>
          <w:spacing w:val="1"/>
        </w:rPr>
        <w:t xml:space="preserve"> </w:t>
      </w:r>
      <w:r>
        <w:t>создают</w:t>
      </w:r>
      <w:r>
        <w:rPr>
          <w:spacing w:val="1"/>
        </w:rPr>
        <w:t xml:space="preserve"> </w:t>
      </w:r>
      <w:r>
        <w:t>дидактические</w:t>
      </w:r>
      <w:r>
        <w:rPr>
          <w:spacing w:val="1"/>
        </w:rPr>
        <w:t xml:space="preserve"> </w:t>
      </w:r>
      <w:r>
        <w:t>условия</w:t>
      </w:r>
      <w:r>
        <w:rPr>
          <w:spacing w:val="1"/>
        </w:rPr>
        <w:t xml:space="preserve"> </w:t>
      </w:r>
      <w:r>
        <w:t>для</w:t>
      </w:r>
      <w:r>
        <w:rPr>
          <w:spacing w:val="1"/>
        </w:rPr>
        <w:t xml:space="preserve"> </w:t>
      </w:r>
      <w:r>
        <w:t>понимания</w:t>
      </w:r>
      <w:r>
        <w:rPr>
          <w:spacing w:val="1"/>
        </w:rPr>
        <w:t xml:space="preserve"> </w:t>
      </w:r>
      <w:r>
        <w:t>и</w:t>
      </w:r>
      <w:r>
        <w:rPr>
          <w:spacing w:val="1"/>
        </w:rPr>
        <w:t xml:space="preserve"> </w:t>
      </w:r>
      <w:r>
        <w:t>усвоения всеми учениками смысла изучаемых математических понятий (смысл действий</w:t>
      </w:r>
      <w:r>
        <w:rPr>
          <w:spacing w:val="1"/>
        </w:rPr>
        <w:t xml:space="preserve"> </w:t>
      </w:r>
      <w:r>
        <w:t>сложения</w:t>
      </w:r>
      <w:r>
        <w:rPr>
          <w:spacing w:val="1"/>
        </w:rPr>
        <w:t xml:space="preserve"> </w:t>
      </w:r>
      <w:r>
        <w:t>и</w:t>
      </w:r>
      <w:r>
        <w:rPr>
          <w:spacing w:val="1"/>
        </w:rPr>
        <w:t xml:space="preserve"> </w:t>
      </w:r>
      <w:r>
        <w:t>вычитания,</w:t>
      </w:r>
      <w:r>
        <w:rPr>
          <w:spacing w:val="1"/>
        </w:rPr>
        <w:t xml:space="preserve"> </w:t>
      </w:r>
      <w:r>
        <w:t>целое</w:t>
      </w:r>
      <w:r>
        <w:rPr>
          <w:spacing w:val="1"/>
        </w:rPr>
        <w:t xml:space="preserve"> </w:t>
      </w:r>
      <w:r>
        <w:t>и</w:t>
      </w:r>
      <w:r>
        <w:rPr>
          <w:spacing w:val="1"/>
        </w:rPr>
        <w:t xml:space="preserve"> </w:t>
      </w:r>
      <w:r>
        <w:t>части,</w:t>
      </w:r>
      <w:r>
        <w:rPr>
          <w:spacing w:val="1"/>
        </w:rPr>
        <w:t xml:space="preserve"> </w:t>
      </w:r>
      <w:r>
        <w:t>отношения</w:t>
      </w:r>
      <w:r>
        <w:rPr>
          <w:spacing w:val="1"/>
        </w:rPr>
        <w:t xml:space="preserve"> </w:t>
      </w:r>
      <w:r>
        <w:t>«больше</w:t>
      </w:r>
      <w:r>
        <w:rPr>
          <w:spacing w:val="1"/>
        </w:rPr>
        <w:t xml:space="preserve"> </w:t>
      </w:r>
      <w:r>
        <w:t>на…»,</w:t>
      </w:r>
      <w:r>
        <w:rPr>
          <w:spacing w:val="1"/>
        </w:rPr>
        <w:t xml:space="preserve"> </w:t>
      </w:r>
      <w:r>
        <w:t>«меньше</w:t>
      </w:r>
      <w:r>
        <w:rPr>
          <w:spacing w:val="1"/>
        </w:rPr>
        <w:t xml:space="preserve"> </w:t>
      </w:r>
      <w:r>
        <w:t>на…»;</w:t>
      </w:r>
      <w:r>
        <w:rPr>
          <w:spacing w:val="1"/>
        </w:rPr>
        <w:t xml:space="preserve"> </w:t>
      </w:r>
      <w:r>
        <w:t>отношения</w:t>
      </w:r>
      <w:r>
        <w:rPr>
          <w:spacing w:val="15"/>
        </w:rPr>
        <w:t xml:space="preserve"> </w:t>
      </w:r>
      <w:r>
        <w:t>разностного</w:t>
      </w:r>
      <w:r>
        <w:rPr>
          <w:spacing w:val="25"/>
        </w:rPr>
        <w:t xml:space="preserve"> </w:t>
      </w:r>
      <w:r>
        <w:t>сравнения</w:t>
      </w:r>
      <w:r>
        <w:rPr>
          <w:spacing w:val="15"/>
        </w:rPr>
        <w:t xml:space="preserve"> </w:t>
      </w:r>
      <w:r>
        <w:t>«на</w:t>
      </w:r>
      <w:r>
        <w:rPr>
          <w:spacing w:val="19"/>
        </w:rPr>
        <w:t xml:space="preserve"> </w:t>
      </w:r>
      <w:r>
        <w:t>сколько</w:t>
      </w:r>
      <w:r>
        <w:rPr>
          <w:spacing w:val="25"/>
        </w:rPr>
        <w:t xml:space="preserve"> </w:t>
      </w:r>
      <w:r>
        <w:t>больше</w:t>
      </w:r>
      <w:r>
        <w:rPr>
          <w:spacing w:val="19"/>
        </w:rPr>
        <w:t xml:space="preserve"> </w:t>
      </w:r>
      <w:r>
        <w:t>(меньше)?»)</w:t>
      </w:r>
      <w:r>
        <w:rPr>
          <w:spacing w:val="22"/>
        </w:rPr>
        <w:t xml:space="preserve"> </w:t>
      </w:r>
      <w:r>
        <w:t>в</w:t>
      </w:r>
      <w:r>
        <w:rPr>
          <w:spacing w:val="22"/>
        </w:rPr>
        <w:t xml:space="preserve"> </w:t>
      </w:r>
      <w:r>
        <w:t>их</w:t>
      </w:r>
      <w:r>
        <w:rPr>
          <w:spacing w:val="15"/>
        </w:rPr>
        <w:t xml:space="preserve"> </w:t>
      </w:r>
      <w:r>
        <w:t>различных</w:t>
      </w:r>
    </w:p>
    <w:p w:rsidR="003C2477" w:rsidRDefault="003C2477">
      <w:pPr>
        <w:spacing w:line="276" w:lineRule="auto"/>
        <w:jc w:val="both"/>
        <w:sectPr w:rsidR="003C2477">
          <w:pgSz w:w="11910" w:h="16840"/>
          <w:pgMar w:top="1040" w:right="40" w:bottom="1180" w:left="780" w:header="0" w:footer="918" w:gutter="0"/>
          <w:cols w:space="720"/>
        </w:sectPr>
      </w:pPr>
    </w:p>
    <w:p w:rsidR="003C2477" w:rsidRDefault="00F03892">
      <w:pPr>
        <w:pStyle w:val="a3"/>
        <w:spacing w:before="66" w:line="276" w:lineRule="auto"/>
        <w:ind w:right="816"/>
        <w:jc w:val="both"/>
      </w:pPr>
      <w:r>
        <w:lastRenderedPageBreak/>
        <w:t>интерпретациях, что является необходимым условием для формирования общего умения</w:t>
      </w:r>
      <w:r>
        <w:rPr>
          <w:spacing w:val="1"/>
        </w:rPr>
        <w:t xml:space="preserve"> </w:t>
      </w:r>
      <w:r>
        <w:t>решать</w:t>
      </w:r>
      <w:r>
        <w:rPr>
          <w:spacing w:val="3"/>
        </w:rPr>
        <w:t xml:space="preserve"> </w:t>
      </w:r>
      <w:r>
        <w:t>текстовые</w:t>
      </w:r>
      <w:r>
        <w:rPr>
          <w:spacing w:val="-4"/>
        </w:rPr>
        <w:t xml:space="preserve"> </w:t>
      </w:r>
      <w:r>
        <w:t>задачи.</w:t>
      </w:r>
    </w:p>
    <w:p w:rsidR="003C2477" w:rsidRDefault="00F03892">
      <w:pPr>
        <w:pStyle w:val="a3"/>
        <w:spacing w:line="276" w:lineRule="auto"/>
        <w:ind w:right="807" w:firstLine="566"/>
        <w:jc w:val="both"/>
      </w:pPr>
      <w:r>
        <w:t>Эффективным методическим средством для формирования универсальных учебных</w:t>
      </w:r>
      <w:r>
        <w:rPr>
          <w:spacing w:val="1"/>
        </w:rPr>
        <w:t xml:space="preserve"> </w:t>
      </w:r>
      <w:r>
        <w:t>действий</w:t>
      </w:r>
      <w:r>
        <w:rPr>
          <w:spacing w:val="1"/>
        </w:rPr>
        <w:t xml:space="preserve"> </w:t>
      </w:r>
      <w:r>
        <w:t>(личностных,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является</w:t>
      </w:r>
      <w:r>
        <w:rPr>
          <w:spacing w:val="1"/>
        </w:rPr>
        <w:t xml:space="preserve"> </w:t>
      </w:r>
      <w:r>
        <w:t>включение</w:t>
      </w:r>
      <w:r>
        <w:rPr>
          <w:spacing w:val="1"/>
        </w:rPr>
        <w:t xml:space="preserve"> </w:t>
      </w:r>
      <w:r>
        <w:t>в</w:t>
      </w:r>
      <w:r>
        <w:rPr>
          <w:spacing w:val="1"/>
        </w:rPr>
        <w:t xml:space="preserve"> </w:t>
      </w:r>
      <w:r>
        <w:t>учебный</w:t>
      </w:r>
      <w:r>
        <w:rPr>
          <w:spacing w:val="1"/>
        </w:rPr>
        <w:t xml:space="preserve"> </w:t>
      </w:r>
      <w:r>
        <w:t>процесс</w:t>
      </w:r>
      <w:r>
        <w:rPr>
          <w:spacing w:val="1"/>
        </w:rPr>
        <w:t xml:space="preserve"> </w:t>
      </w:r>
      <w:r>
        <w:t>заданий,</w:t>
      </w:r>
      <w:r>
        <w:rPr>
          <w:spacing w:val="1"/>
        </w:rPr>
        <w:t xml:space="preserve"> </w:t>
      </w:r>
      <w:r>
        <w:t>направленных</w:t>
      </w:r>
      <w:r>
        <w:rPr>
          <w:spacing w:val="1"/>
        </w:rPr>
        <w:t xml:space="preserve"> </w:t>
      </w:r>
      <w:r>
        <w:t>на</w:t>
      </w:r>
      <w:r>
        <w:rPr>
          <w:spacing w:val="1"/>
        </w:rPr>
        <w:t xml:space="preserve"> </w:t>
      </w:r>
      <w:r>
        <w:t>побуждение</w:t>
      </w:r>
      <w:r>
        <w:rPr>
          <w:spacing w:val="1"/>
        </w:rPr>
        <w:t xml:space="preserve"> </w:t>
      </w:r>
      <w:r>
        <w:t>учеников</w:t>
      </w:r>
      <w:r>
        <w:rPr>
          <w:spacing w:val="1"/>
        </w:rPr>
        <w:t xml:space="preserve"> </w:t>
      </w:r>
      <w:r>
        <w:t>к</w:t>
      </w:r>
      <w:r>
        <w:rPr>
          <w:spacing w:val="1"/>
        </w:rPr>
        <w:t xml:space="preserve"> </w:t>
      </w:r>
      <w:r>
        <w:t>рассуждениям,</w:t>
      </w:r>
      <w:r>
        <w:rPr>
          <w:spacing w:val="1"/>
        </w:rPr>
        <w:t xml:space="preserve"> </w:t>
      </w:r>
      <w:r>
        <w:t>доказательствам</w:t>
      </w:r>
      <w:r>
        <w:rPr>
          <w:spacing w:val="1"/>
        </w:rPr>
        <w:t xml:space="preserve"> </w:t>
      </w:r>
      <w:r>
        <w:t>своей позиции, обоснованию выбора способа решения</w:t>
      </w:r>
      <w:r>
        <w:rPr>
          <w:spacing w:val="1"/>
        </w:rPr>
        <w:t xml:space="preserve"> </w:t>
      </w:r>
      <w:r>
        <w:t>(Юра и</w:t>
      </w:r>
      <w:r>
        <w:rPr>
          <w:spacing w:val="1"/>
        </w:rPr>
        <w:t xml:space="preserve"> </w:t>
      </w:r>
      <w:r>
        <w:t>Вася</w:t>
      </w:r>
      <w:r>
        <w:rPr>
          <w:spacing w:val="1"/>
        </w:rPr>
        <w:t xml:space="preserve"> </w:t>
      </w:r>
      <w:r>
        <w:t>решили эту задачу так…</w:t>
      </w:r>
      <w:r>
        <w:rPr>
          <w:spacing w:val="1"/>
        </w:rPr>
        <w:t xml:space="preserve"> </w:t>
      </w:r>
      <w:r>
        <w:t>В чем ошибка каждого</w:t>
      </w:r>
      <w:r>
        <w:rPr>
          <w:spacing w:val="1"/>
        </w:rPr>
        <w:t xml:space="preserve"> </w:t>
      </w:r>
      <w:r>
        <w:t>из них?).</w:t>
      </w:r>
      <w:r>
        <w:rPr>
          <w:spacing w:val="1"/>
        </w:rPr>
        <w:t xml:space="preserve"> </w:t>
      </w:r>
      <w:r>
        <w:t>Эти задания</w:t>
      </w:r>
      <w:r>
        <w:rPr>
          <w:spacing w:val="1"/>
        </w:rPr>
        <w:t xml:space="preserve"> </w:t>
      </w:r>
      <w:r>
        <w:t>выполняют различные функции: их можно использовать для самоконтроля; для получения</w:t>
      </w:r>
      <w:r>
        <w:rPr>
          <w:spacing w:val="-57"/>
        </w:rPr>
        <w:t xml:space="preserve"> </w:t>
      </w:r>
      <w:r>
        <w:t>информации; для овладения</w:t>
      </w:r>
      <w:r>
        <w:rPr>
          <w:spacing w:val="1"/>
        </w:rPr>
        <w:t xml:space="preserve"> </w:t>
      </w:r>
      <w:r>
        <w:t>умением</w:t>
      </w:r>
      <w:r>
        <w:rPr>
          <w:spacing w:val="1"/>
        </w:rPr>
        <w:t xml:space="preserve"> </w:t>
      </w:r>
      <w:r>
        <w:t>вести диалог; для разъяснения способа решения</w:t>
      </w:r>
      <w:r>
        <w:rPr>
          <w:spacing w:val="1"/>
        </w:rPr>
        <w:t xml:space="preserve"> </w:t>
      </w:r>
      <w:r>
        <w:t>задачи</w:t>
      </w:r>
      <w:r>
        <w:rPr>
          <w:spacing w:val="1"/>
        </w:rPr>
        <w:t xml:space="preserve"> </w:t>
      </w:r>
      <w:r>
        <w:t>и</w:t>
      </w:r>
      <w:r>
        <w:rPr>
          <w:spacing w:val="1"/>
        </w:rPr>
        <w:t xml:space="preserve"> </w:t>
      </w:r>
      <w:r>
        <w:t>пр.</w:t>
      </w:r>
      <w:r>
        <w:rPr>
          <w:spacing w:val="1"/>
        </w:rPr>
        <w:t xml:space="preserve"> </w:t>
      </w:r>
      <w:r>
        <w:t>В</w:t>
      </w:r>
      <w:r>
        <w:rPr>
          <w:spacing w:val="1"/>
        </w:rPr>
        <w:t xml:space="preserve"> </w:t>
      </w:r>
      <w:r>
        <w:t>результате</w:t>
      </w:r>
      <w:r>
        <w:rPr>
          <w:spacing w:val="1"/>
        </w:rPr>
        <w:t xml:space="preserve"> </w:t>
      </w:r>
      <w:r>
        <w:t>учащиеся</w:t>
      </w:r>
      <w:r>
        <w:rPr>
          <w:spacing w:val="1"/>
        </w:rPr>
        <w:t xml:space="preserve"> </w:t>
      </w:r>
      <w:r>
        <w:t>не</w:t>
      </w:r>
      <w:r>
        <w:rPr>
          <w:spacing w:val="1"/>
        </w:rPr>
        <w:t xml:space="preserve"> </w:t>
      </w:r>
      <w:r>
        <w:t>только</w:t>
      </w:r>
      <w:r>
        <w:rPr>
          <w:spacing w:val="1"/>
        </w:rPr>
        <w:t xml:space="preserve"> </w:t>
      </w:r>
      <w:r>
        <w:t>усваивают</w:t>
      </w:r>
      <w:r>
        <w:rPr>
          <w:spacing w:val="1"/>
        </w:rPr>
        <w:t xml:space="preserve"> </w:t>
      </w:r>
      <w:r>
        <w:t>предметные</w:t>
      </w:r>
      <w:r>
        <w:rPr>
          <w:spacing w:val="1"/>
        </w:rPr>
        <w:t xml:space="preserve"> </w:t>
      </w:r>
      <w:r>
        <w:t>знания,</w:t>
      </w:r>
      <w:r>
        <w:rPr>
          <w:spacing w:val="1"/>
        </w:rPr>
        <w:t xml:space="preserve"> </w:t>
      </w:r>
      <w:r>
        <w:t>но</w:t>
      </w:r>
      <w:r>
        <w:rPr>
          <w:spacing w:val="1"/>
        </w:rPr>
        <w:t xml:space="preserve"> </w:t>
      </w:r>
      <w:r>
        <w:t>и</w:t>
      </w:r>
      <w:r>
        <w:rPr>
          <w:spacing w:val="1"/>
        </w:rPr>
        <w:t xml:space="preserve"> </w:t>
      </w:r>
      <w:r>
        <w:t>приобретают</w:t>
      </w:r>
      <w:r>
        <w:rPr>
          <w:spacing w:val="1"/>
        </w:rPr>
        <w:t xml:space="preserve"> </w:t>
      </w:r>
      <w:r>
        <w:t>опыт</w:t>
      </w:r>
      <w:r>
        <w:rPr>
          <w:spacing w:val="1"/>
        </w:rPr>
        <w:t xml:space="preserve"> </w:t>
      </w:r>
      <w:r>
        <w:t>построения понятных для</w:t>
      </w:r>
      <w:r>
        <w:rPr>
          <w:spacing w:val="1"/>
        </w:rPr>
        <w:t xml:space="preserve"> </w:t>
      </w:r>
      <w:r>
        <w:t>партнёра</w:t>
      </w:r>
      <w:r>
        <w:rPr>
          <w:spacing w:val="1"/>
        </w:rPr>
        <w:t xml:space="preserve"> </w:t>
      </w:r>
      <w:r>
        <w:t>высказываний,</w:t>
      </w:r>
      <w:r>
        <w:rPr>
          <w:spacing w:val="1"/>
        </w:rPr>
        <w:t xml:space="preserve"> </w:t>
      </w:r>
      <w:r>
        <w:t>учатся</w:t>
      </w:r>
      <w:r>
        <w:rPr>
          <w:spacing w:val="1"/>
        </w:rPr>
        <w:t xml:space="preserve"> </w:t>
      </w:r>
      <w:r>
        <w:t>задавать</w:t>
      </w:r>
      <w:r>
        <w:rPr>
          <w:spacing w:val="1"/>
        </w:rPr>
        <w:t xml:space="preserve"> </w:t>
      </w:r>
      <w:r>
        <w:t>вопросы, использовать речь для регуляции своего действия, формулировать собственное</w:t>
      </w:r>
      <w:r>
        <w:rPr>
          <w:spacing w:val="1"/>
        </w:rPr>
        <w:t xml:space="preserve"> </w:t>
      </w:r>
      <w:r>
        <w:t>мнение и позицию, контролировать действия партнёра, строить монологическую речь,</w:t>
      </w:r>
      <w:r>
        <w:rPr>
          <w:spacing w:val="1"/>
        </w:rPr>
        <w:t xml:space="preserve"> </w:t>
      </w:r>
      <w:r>
        <w:t>владеть</w:t>
      </w:r>
      <w:r>
        <w:rPr>
          <w:spacing w:val="2"/>
        </w:rPr>
        <w:t xml:space="preserve"> </w:t>
      </w:r>
      <w:r>
        <w:t>диалоговой</w:t>
      </w:r>
      <w:r>
        <w:rPr>
          <w:spacing w:val="-2"/>
        </w:rPr>
        <w:t xml:space="preserve"> </w:t>
      </w:r>
      <w:r>
        <w:t>формой</w:t>
      </w:r>
      <w:r>
        <w:rPr>
          <w:spacing w:val="-2"/>
        </w:rPr>
        <w:t xml:space="preserve"> </w:t>
      </w:r>
      <w:r>
        <w:t>речи.</w:t>
      </w:r>
    </w:p>
    <w:p w:rsidR="003C2477" w:rsidRDefault="00F03892">
      <w:pPr>
        <w:pStyle w:val="a3"/>
        <w:spacing w:before="8" w:line="276" w:lineRule="auto"/>
        <w:ind w:right="804" w:firstLine="566"/>
        <w:jc w:val="both"/>
      </w:pPr>
      <w:r>
        <w:rPr>
          <w:b/>
        </w:rPr>
        <w:t xml:space="preserve">Учебный предмет «Окружающий мир» </w:t>
      </w:r>
      <w:r>
        <w:t>выполняет интегрирующую функцию и</w:t>
      </w:r>
      <w:r>
        <w:rPr>
          <w:spacing w:val="1"/>
        </w:rPr>
        <w:t xml:space="preserve"> </w:t>
      </w:r>
      <w:r>
        <w:t>обеспечивает формирование у обучающихся целостной научной картины природного и</w:t>
      </w:r>
      <w:r>
        <w:rPr>
          <w:spacing w:val="1"/>
        </w:rPr>
        <w:t xml:space="preserve"> </w:t>
      </w:r>
      <w:r>
        <w:t>социокультурного мира, отношений человека с природой, обществом, другими людьми,</w:t>
      </w:r>
      <w:r>
        <w:rPr>
          <w:spacing w:val="1"/>
        </w:rPr>
        <w:t xml:space="preserve"> </w:t>
      </w:r>
      <w:r>
        <w:t>государством,</w:t>
      </w:r>
      <w:r>
        <w:rPr>
          <w:spacing w:val="1"/>
        </w:rPr>
        <w:t xml:space="preserve"> </w:t>
      </w:r>
      <w:r>
        <w:t>осознания</w:t>
      </w:r>
      <w:r>
        <w:rPr>
          <w:spacing w:val="1"/>
        </w:rPr>
        <w:t xml:space="preserve"> </w:t>
      </w:r>
      <w:r>
        <w:t>своего</w:t>
      </w:r>
      <w:r>
        <w:rPr>
          <w:spacing w:val="1"/>
        </w:rPr>
        <w:t xml:space="preserve"> </w:t>
      </w:r>
      <w:r>
        <w:t>места</w:t>
      </w:r>
      <w:r>
        <w:rPr>
          <w:spacing w:val="1"/>
        </w:rPr>
        <w:t xml:space="preserve"> </w:t>
      </w:r>
      <w:r>
        <w:t>в</w:t>
      </w:r>
      <w:r>
        <w:rPr>
          <w:spacing w:val="1"/>
        </w:rPr>
        <w:t xml:space="preserve"> </w:t>
      </w:r>
      <w:r>
        <w:t>обществе,</w:t>
      </w:r>
      <w:r>
        <w:rPr>
          <w:spacing w:val="1"/>
        </w:rPr>
        <w:t xml:space="preserve"> </w:t>
      </w:r>
      <w:r>
        <w:t>создавая</w:t>
      </w:r>
      <w:r>
        <w:rPr>
          <w:spacing w:val="1"/>
        </w:rPr>
        <w:t xml:space="preserve"> </w:t>
      </w:r>
      <w:r>
        <w:t>основу</w:t>
      </w:r>
      <w:r>
        <w:rPr>
          <w:spacing w:val="1"/>
        </w:rPr>
        <w:t xml:space="preserve"> </w:t>
      </w:r>
      <w:r>
        <w:t>становления</w:t>
      </w:r>
      <w:r>
        <w:rPr>
          <w:spacing w:val="1"/>
        </w:rPr>
        <w:t xml:space="preserve"> </w:t>
      </w:r>
      <w:r>
        <w:t>мировоззрения, жизненного самоопределения и формирования российской гражданской</w:t>
      </w:r>
      <w:r>
        <w:rPr>
          <w:spacing w:val="1"/>
        </w:rPr>
        <w:t xml:space="preserve"> </w:t>
      </w:r>
      <w:r>
        <w:t>идентичности</w:t>
      </w:r>
      <w:r>
        <w:rPr>
          <w:spacing w:val="2"/>
        </w:rPr>
        <w:t xml:space="preserve"> </w:t>
      </w:r>
      <w:r>
        <w:t>личности.</w:t>
      </w:r>
    </w:p>
    <w:p w:rsidR="003C2477" w:rsidRDefault="00F03892">
      <w:pPr>
        <w:pStyle w:val="a3"/>
        <w:spacing w:line="276" w:lineRule="auto"/>
        <w:ind w:right="815" w:firstLine="566"/>
        <w:jc w:val="both"/>
      </w:pPr>
      <w:r>
        <w:t>В</w:t>
      </w:r>
      <w:r>
        <w:rPr>
          <w:spacing w:val="1"/>
        </w:rPr>
        <w:t xml:space="preserve"> </w:t>
      </w:r>
      <w:r>
        <w:t>сфере</w:t>
      </w:r>
      <w:r>
        <w:rPr>
          <w:spacing w:val="1"/>
        </w:rPr>
        <w:t xml:space="preserve"> </w:t>
      </w:r>
      <w:r>
        <w:t>личностных универсальных действий</w:t>
      </w:r>
      <w:r>
        <w:rPr>
          <w:spacing w:val="1"/>
        </w:rPr>
        <w:t xml:space="preserve"> </w:t>
      </w:r>
      <w:r>
        <w:t>изучение</w:t>
      </w:r>
      <w:r>
        <w:rPr>
          <w:spacing w:val="1"/>
        </w:rPr>
        <w:t xml:space="preserve"> </w:t>
      </w:r>
      <w:r>
        <w:t>предмета</w:t>
      </w:r>
      <w:r>
        <w:rPr>
          <w:spacing w:val="1"/>
        </w:rPr>
        <w:t xml:space="preserve"> </w:t>
      </w:r>
      <w:r>
        <w:t>«Окружающий</w:t>
      </w:r>
      <w:r>
        <w:rPr>
          <w:spacing w:val="1"/>
        </w:rPr>
        <w:t xml:space="preserve"> </w:t>
      </w:r>
      <w:r>
        <w:t>мир»</w:t>
      </w:r>
      <w:r>
        <w:rPr>
          <w:spacing w:val="1"/>
        </w:rPr>
        <w:t xml:space="preserve"> </w:t>
      </w:r>
      <w:r>
        <w:t>обеспечивает</w:t>
      </w:r>
      <w:r>
        <w:rPr>
          <w:spacing w:val="1"/>
        </w:rPr>
        <w:t xml:space="preserve"> </w:t>
      </w:r>
      <w:r>
        <w:t>формирование</w:t>
      </w:r>
      <w:r>
        <w:rPr>
          <w:spacing w:val="1"/>
        </w:rPr>
        <w:t xml:space="preserve"> </w:t>
      </w:r>
      <w:r>
        <w:t>когнитивного,</w:t>
      </w:r>
      <w:r>
        <w:rPr>
          <w:spacing w:val="1"/>
        </w:rPr>
        <w:t xml:space="preserve"> </w:t>
      </w:r>
      <w:r>
        <w:t>эмоционально­ценностного</w:t>
      </w:r>
      <w:r>
        <w:rPr>
          <w:spacing w:val="1"/>
        </w:rPr>
        <w:t xml:space="preserve"> </w:t>
      </w:r>
      <w:r>
        <w:t>и</w:t>
      </w:r>
      <w:r>
        <w:rPr>
          <w:spacing w:val="1"/>
        </w:rPr>
        <w:t xml:space="preserve"> </w:t>
      </w:r>
      <w:r>
        <w:t>деятельностного</w:t>
      </w:r>
      <w:r>
        <w:rPr>
          <w:spacing w:val="5"/>
        </w:rPr>
        <w:t xml:space="preserve"> </w:t>
      </w:r>
      <w:r>
        <w:t>компонентов</w:t>
      </w:r>
      <w:r>
        <w:rPr>
          <w:spacing w:val="-2"/>
        </w:rPr>
        <w:t xml:space="preserve"> </w:t>
      </w:r>
      <w:r>
        <w:t>гражданской</w:t>
      </w:r>
      <w:r>
        <w:rPr>
          <w:spacing w:val="3"/>
        </w:rPr>
        <w:t xml:space="preserve"> </w:t>
      </w:r>
      <w:r>
        <w:t>российской</w:t>
      </w:r>
      <w:r>
        <w:rPr>
          <w:spacing w:val="-3"/>
        </w:rPr>
        <w:t xml:space="preserve"> </w:t>
      </w:r>
      <w:r>
        <w:t>идентичности:</w:t>
      </w:r>
    </w:p>
    <w:p w:rsidR="003C2477" w:rsidRDefault="00F03892" w:rsidP="00D75319">
      <w:pPr>
        <w:pStyle w:val="a5"/>
        <w:numPr>
          <w:ilvl w:val="0"/>
          <w:numId w:val="76"/>
        </w:numPr>
        <w:tabs>
          <w:tab w:val="left" w:pos="1204"/>
        </w:tabs>
        <w:spacing w:line="276" w:lineRule="auto"/>
        <w:ind w:right="810" w:firstLine="0"/>
        <w:jc w:val="both"/>
        <w:rPr>
          <w:rFonts w:ascii="Symbol" w:hAnsi="Symbol"/>
          <w:sz w:val="24"/>
        </w:rPr>
      </w:pPr>
      <w:r>
        <w:rPr>
          <w:sz w:val="24"/>
        </w:rPr>
        <w:t>формирование умения различать государственную символику Российской Федерации и</w:t>
      </w:r>
      <w:r>
        <w:rPr>
          <w:spacing w:val="-57"/>
          <w:sz w:val="24"/>
        </w:rPr>
        <w:t xml:space="preserve"> </w:t>
      </w:r>
      <w:r>
        <w:rPr>
          <w:sz w:val="24"/>
        </w:rPr>
        <w:t>своего региона, описывать достопримечательности столицы и родного края, находить на</w:t>
      </w:r>
      <w:r>
        <w:rPr>
          <w:spacing w:val="1"/>
          <w:sz w:val="24"/>
        </w:rPr>
        <w:t xml:space="preserve"> </w:t>
      </w:r>
      <w:r>
        <w:rPr>
          <w:sz w:val="24"/>
        </w:rPr>
        <w:t>карте</w:t>
      </w:r>
      <w:r>
        <w:rPr>
          <w:spacing w:val="1"/>
          <w:sz w:val="24"/>
        </w:rPr>
        <w:t xml:space="preserve"> </w:t>
      </w:r>
      <w:r>
        <w:rPr>
          <w:sz w:val="24"/>
        </w:rPr>
        <w:t>Российскую</w:t>
      </w:r>
      <w:r>
        <w:rPr>
          <w:spacing w:val="1"/>
          <w:sz w:val="24"/>
        </w:rPr>
        <w:t xml:space="preserve"> </w:t>
      </w:r>
      <w:r>
        <w:rPr>
          <w:sz w:val="24"/>
        </w:rPr>
        <w:t>Федерацию,</w:t>
      </w:r>
      <w:r>
        <w:rPr>
          <w:spacing w:val="1"/>
          <w:sz w:val="24"/>
        </w:rPr>
        <w:t xml:space="preserve"> </w:t>
      </w:r>
      <w:r>
        <w:rPr>
          <w:sz w:val="24"/>
        </w:rPr>
        <w:t>Москву -</w:t>
      </w:r>
      <w:r>
        <w:rPr>
          <w:spacing w:val="1"/>
          <w:sz w:val="24"/>
        </w:rPr>
        <w:t xml:space="preserve"> </w:t>
      </w:r>
      <w:r>
        <w:rPr>
          <w:sz w:val="24"/>
        </w:rPr>
        <w:t>столицу России,</w:t>
      </w:r>
      <w:r>
        <w:rPr>
          <w:spacing w:val="1"/>
          <w:sz w:val="24"/>
        </w:rPr>
        <w:t xml:space="preserve"> </w:t>
      </w:r>
      <w:r>
        <w:rPr>
          <w:sz w:val="24"/>
        </w:rPr>
        <w:t>свой регион и</w:t>
      </w:r>
      <w:r>
        <w:rPr>
          <w:spacing w:val="1"/>
          <w:sz w:val="24"/>
        </w:rPr>
        <w:t xml:space="preserve"> </w:t>
      </w:r>
      <w:r>
        <w:rPr>
          <w:sz w:val="24"/>
        </w:rPr>
        <w:t>его</w:t>
      </w:r>
      <w:r>
        <w:rPr>
          <w:spacing w:val="1"/>
          <w:sz w:val="24"/>
        </w:rPr>
        <w:t xml:space="preserve"> </w:t>
      </w:r>
      <w:r>
        <w:rPr>
          <w:sz w:val="24"/>
        </w:rPr>
        <w:t>столицу;</w:t>
      </w:r>
      <w:r>
        <w:rPr>
          <w:spacing w:val="1"/>
          <w:sz w:val="24"/>
        </w:rPr>
        <w:t xml:space="preserve"> </w:t>
      </w:r>
      <w:r>
        <w:rPr>
          <w:sz w:val="24"/>
        </w:rPr>
        <w:t>ознакомление с</w:t>
      </w:r>
      <w:r>
        <w:rPr>
          <w:spacing w:val="-4"/>
          <w:sz w:val="24"/>
        </w:rPr>
        <w:t xml:space="preserve"> </w:t>
      </w:r>
      <w:r>
        <w:rPr>
          <w:sz w:val="24"/>
        </w:rPr>
        <w:t>особенностями</w:t>
      </w:r>
      <w:r>
        <w:rPr>
          <w:spacing w:val="2"/>
          <w:sz w:val="24"/>
        </w:rPr>
        <w:t xml:space="preserve"> </w:t>
      </w:r>
      <w:r>
        <w:rPr>
          <w:sz w:val="24"/>
        </w:rPr>
        <w:t>некоторых</w:t>
      </w:r>
      <w:r>
        <w:rPr>
          <w:spacing w:val="-3"/>
          <w:sz w:val="24"/>
        </w:rPr>
        <w:t xml:space="preserve"> </w:t>
      </w:r>
      <w:r>
        <w:rPr>
          <w:sz w:val="24"/>
        </w:rPr>
        <w:t>зарубежных</w:t>
      </w:r>
      <w:r>
        <w:rPr>
          <w:spacing w:val="-3"/>
          <w:sz w:val="24"/>
        </w:rPr>
        <w:t xml:space="preserve"> </w:t>
      </w:r>
      <w:r>
        <w:rPr>
          <w:sz w:val="24"/>
        </w:rPr>
        <w:t>стран;</w:t>
      </w:r>
    </w:p>
    <w:p w:rsidR="003C2477" w:rsidRDefault="00F03892" w:rsidP="00D75319">
      <w:pPr>
        <w:pStyle w:val="a5"/>
        <w:numPr>
          <w:ilvl w:val="0"/>
          <w:numId w:val="76"/>
        </w:numPr>
        <w:tabs>
          <w:tab w:val="left" w:pos="1204"/>
        </w:tabs>
        <w:spacing w:line="276" w:lineRule="auto"/>
        <w:ind w:right="805" w:firstLine="0"/>
        <w:jc w:val="both"/>
        <w:rPr>
          <w:rFonts w:ascii="Symbol" w:hAnsi="Symbol"/>
          <w:sz w:val="24"/>
        </w:rPr>
      </w:pPr>
      <w:r>
        <w:rPr>
          <w:spacing w:val="-1"/>
          <w:sz w:val="24"/>
        </w:rPr>
        <w:t>формирование</w:t>
      </w:r>
      <w:r>
        <w:rPr>
          <w:spacing w:val="-18"/>
          <w:sz w:val="24"/>
        </w:rPr>
        <w:t xml:space="preserve"> </w:t>
      </w:r>
      <w:r>
        <w:rPr>
          <w:spacing w:val="-1"/>
          <w:sz w:val="24"/>
        </w:rPr>
        <w:t>основ</w:t>
      </w:r>
      <w:r>
        <w:rPr>
          <w:spacing w:val="-11"/>
          <w:sz w:val="24"/>
        </w:rPr>
        <w:t xml:space="preserve"> </w:t>
      </w:r>
      <w:r>
        <w:rPr>
          <w:spacing w:val="-1"/>
          <w:sz w:val="24"/>
        </w:rPr>
        <w:t>исторической</w:t>
      </w:r>
      <w:r>
        <w:rPr>
          <w:spacing w:val="-11"/>
          <w:sz w:val="24"/>
        </w:rPr>
        <w:t xml:space="preserve"> </w:t>
      </w:r>
      <w:r>
        <w:rPr>
          <w:sz w:val="24"/>
        </w:rPr>
        <w:t>памяти</w:t>
      </w:r>
      <w:r>
        <w:rPr>
          <w:spacing w:val="5"/>
          <w:sz w:val="24"/>
        </w:rPr>
        <w:t xml:space="preserve"> </w:t>
      </w:r>
      <w:r>
        <w:rPr>
          <w:sz w:val="24"/>
        </w:rPr>
        <w:t>—</w:t>
      </w:r>
      <w:r>
        <w:rPr>
          <w:spacing w:val="-12"/>
          <w:sz w:val="24"/>
        </w:rPr>
        <w:t xml:space="preserve"> </w:t>
      </w:r>
      <w:r>
        <w:rPr>
          <w:sz w:val="24"/>
        </w:rPr>
        <w:t>умения</w:t>
      </w:r>
      <w:r>
        <w:rPr>
          <w:spacing w:val="-12"/>
          <w:sz w:val="24"/>
        </w:rPr>
        <w:t xml:space="preserve"> </w:t>
      </w:r>
      <w:r>
        <w:rPr>
          <w:sz w:val="24"/>
        </w:rPr>
        <w:t>различать</w:t>
      </w:r>
      <w:r>
        <w:rPr>
          <w:spacing w:val="-10"/>
          <w:sz w:val="24"/>
        </w:rPr>
        <w:t xml:space="preserve"> </w:t>
      </w:r>
      <w:r>
        <w:rPr>
          <w:sz w:val="24"/>
        </w:rPr>
        <w:t>в</w:t>
      </w:r>
      <w:r>
        <w:rPr>
          <w:spacing w:val="-11"/>
          <w:sz w:val="24"/>
        </w:rPr>
        <w:t xml:space="preserve"> </w:t>
      </w:r>
      <w:r>
        <w:rPr>
          <w:sz w:val="24"/>
        </w:rPr>
        <w:t>историческом</w:t>
      </w:r>
      <w:r>
        <w:rPr>
          <w:spacing w:val="-11"/>
          <w:sz w:val="24"/>
        </w:rPr>
        <w:t xml:space="preserve"> </w:t>
      </w:r>
      <w:r>
        <w:rPr>
          <w:sz w:val="24"/>
        </w:rPr>
        <w:t>времени</w:t>
      </w:r>
      <w:r>
        <w:rPr>
          <w:spacing w:val="-57"/>
          <w:sz w:val="24"/>
        </w:rPr>
        <w:t xml:space="preserve"> </w:t>
      </w:r>
      <w:r>
        <w:rPr>
          <w:sz w:val="24"/>
        </w:rPr>
        <w:t>прошлое, настоящее,</w:t>
      </w:r>
      <w:r>
        <w:rPr>
          <w:spacing w:val="1"/>
          <w:sz w:val="24"/>
        </w:rPr>
        <w:t xml:space="preserve"> </w:t>
      </w:r>
      <w:r>
        <w:rPr>
          <w:sz w:val="24"/>
        </w:rPr>
        <w:t>будущее; ориентации</w:t>
      </w:r>
      <w:r>
        <w:rPr>
          <w:spacing w:val="1"/>
          <w:sz w:val="24"/>
        </w:rPr>
        <w:t xml:space="preserve"> </w:t>
      </w:r>
      <w:r>
        <w:rPr>
          <w:sz w:val="24"/>
        </w:rPr>
        <w:t>в основных исторических событиях своего</w:t>
      </w:r>
      <w:r>
        <w:rPr>
          <w:spacing w:val="1"/>
          <w:sz w:val="24"/>
        </w:rPr>
        <w:t xml:space="preserve"> </w:t>
      </w:r>
      <w:r>
        <w:rPr>
          <w:sz w:val="24"/>
        </w:rPr>
        <w:t>народа и России и ощущения чувства гордости за славу и достижения своего народа и</w:t>
      </w:r>
      <w:r>
        <w:rPr>
          <w:spacing w:val="1"/>
          <w:sz w:val="24"/>
        </w:rPr>
        <w:t xml:space="preserve"> </w:t>
      </w:r>
      <w:r>
        <w:rPr>
          <w:sz w:val="24"/>
        </w:rPr>
        <w:t>России; умения фиксировать в информационной среде элементы истории семьи, своего</w:t>
      </w:r>
      <w:r>
        <w:rPr>
          <w:spacing w:val="1"/>
          <w:sz w:val="24"/>
        </w:rPr>
        <w:t xml:space="preserve"> </w:t>
      </w:r>
      <w:r>
        <w:rPr>
          <w:sz w:val="24"/>
        </w:rPr>
        <w:t>региона;</w:t>
      </w:r>
    </w:p>
    <w:p w:rsidR="003C2477" w:rsidRDefault="00F03892" w:rsidP="00D75319">
      <w:pPr>
        <w:pStyle w:val="a5"/>
        <w:numPr>
          <w:ilvl w:val="0"/>
          <w:numId w:val="76"/>
        </w:numPr>
        <w:tabs>
          <w:tab w:val="left" w:pos="1204"/>
        </w:tabs>
        <w:spacing w:line="276" w:lineRule="auto"/>
        <w:ind w:right="821" w:firstLine="0"/>
        <w:jc w:val="both"/>
        <w:rPr>
          <w:rFonts w:ascii="Symbol" w:hAnsi="Symbol"/>
          <w:sz w:val="24"/>
        </w:rPr>
      </w:pPr>
      <w:r>
        <w:rPr>
          <w:sz w:val="24"/>
        </w:rPr>
        <w:t>формирование</w:t>
      </w:r>
      <w:r>
        <w:rPr>
          <w:spacing w:val="1"/>
          <w:sz w:val="24"/>
        </w:rPr>
        <w:t xml:space="preserve"> </w:t>
      </w:r>
      <w:r>
        <w:rPr>
          <w:sz w:val="24"/>
        </w:rPr>
        <w:t>основ</w:t>
      </w:r>
      <w:r>
        <w:rPr>
          <w:spacing w:val="1"/>
          <w:sz w:val="24"/>
        </w:rPr>
        <w:t xml:space="preserve"> </w:t>
      </w:r>
      <w:r>
        <w:rPr>
          <w:sz w:val="24"/>
        </w:rPr>
        <w:t>экологического</w:t>
      </w:r>
      <w:r>
        <w:rPr>
          <w:spacing w:val="1"/>
          <w:sz w:val="24"/>
        </w:rPr>
        <w:t xml:space="preserve"> </w:t>
      </w:r>
      <w:r>
        <w:rPr>
          <w:sz w:val="24"/>
        </w:rPr>
        <w:t>сознания,</w:t>
      </w:r>
      <w:r>
        <w:rPr>
          <w:spacing w:val="1"/>
          <w:sz w:val="24"/>
        </w:rPr>
        <w:t xml:space="preserve"> </w:t>
      </w:r>
      <w:r>
        <w:rPr>
          <w:sz w:val="24"/>
        </w:rPr>
        <w:t>грамотности</w:t>
      </w:r>
      <w:r>
        <w:rPr>
          <w:spacing w:val="1"/>
          <w:sz w:val="24"/>
        </w:rPr>
        <w:t xml:space="preserve"> </w:t>
      </w:r>
      <w:r>
        <w:rPr>
          <w:sz w:val="24"/>
        </w:rPr>
        <w:t>и</w:t>
      </w:r>
      <w:r>
        <w:rPr>
          <w:spacing w:val="1"/>
          <w:sz w:val="24"/>
        </w:rPr>
        <w:t xml:space="preserve"> </w:t>
      </w:r>
      <w:r>
        <w:rPr>
          <w:sz w:val="24"/>
        </w:rPr>
        <w:t>культуры</w:t>
      </w:r>
      <w:r>
        <w:rPr>
          <w:spacing w:val="1"/>
          <w:sz w:val="24"/>
        </w:rPr>
        <w:t xml:space="preserve"> </w:t>
      </w:r>
      <w:r>
        <w:rPr>
          <w:sz w:val="24"/>
        </w:rPr>
        <w:t>учащихся,</w:t>
      </w:r>
      <w:r>
        <w:rPr>
          <w:spacing w:val="1"/>
          <w:sz w:val="24"/>
        </w:rPr>
        <w:t xml:space="preserve"> </w:t>
      </w:r>
      <w:r>
        <w:rPr>
          <w:sz w:val="24"/>
        </w:rPr>
        <w:t>освоение элементарных</w:t>
      </w:r>
      <w:r>
        <w:rPr>
          <w:spacing w:val="-4"/>
          <w:sz w:val="24"/>
        </w:rPr>
        <w:t xml:space="preserve"> </w:t>
      </w:r>
      <w:r>
        <w:rPr>
          <w:sz w:val="24"/>
        </w:rPr>
        <w:t>норм</w:t>
      </w:r>
      <w:r>
        <w:rPr>
          <w:spacing w:val="-1"/>
          <w:sz w:val="24"/>
        </w:rPr>
        <w:t xml:space="preserve"> </w:t>
      </w:r>
      <w:r>
        <w:rPr>
          <w:sz w:val="24"/>
        </w:rPr>
        <w:t>адекватного</w:t>
      </w:r>
      <w:r>
        <w:rPr>
          <w:spacing w:val="1"/>
          <w:sz w:val="24"/>
        </w:rPr>
        <w:t xml:space="preserve"> </w:t>
      </w:r>
      <w:r>
        <w:rPr>
          <w:sz w:val="24"/>
        </w:rPr>
        <w:t>природосообразного</w:t>
      </w:r>
      <w:r>
        <w:rPr>
          <w:spacing w:val="1"/>
          <w:sz w:val="24"/>
        </w:rPr>
        <w:t xml:space="preserve"> </w:t>
      </w:r>
      <w:r>
        <w:rPr>
          <w:sz w:val="24"/>
        </w:rPr>
        <w:t>поведения;</w:t>
      </w:r>
    </w:p>
    <w:p w:rsidR="003C2477" w:rsidRDefault="00F03892" w:rsidP="00D75319">
      <w:pPr>
        <w:pStyle w:val="a5"/>
        <w:numPr>
          <w:ilvl w:val="0"/>
          <w:numId w:val="76"/>
        </w:numPr>
        <w:tabs>
          <w:tab w:val="left" w:pos="1204"/>
        </w:tabs>
        <w:spacing w:line="276" w:lineRule="auto"/>
        <w:ind w:right="808" w:firstLine="0"/>
        <w:jc w:val="both"/>
        <w:rPr>
          <w:rFonts w:ascii="Symbol" w:hAnsi="Symbol"/>
          <w:sz w:val="24"/>
        </w:rPr>
      </w:pPr>
      <w:r>
        <w:rPr>
          <w:sz w:val="24"/>
        </w:rPr>
        <w:t>развитие морально­этического сознания - норм и правил взаимоотношений человека с</w:t>
      </w:r>
      <w:r>
        <w:rPr>
          <w:spacing w:val="1"/>
          <w:sz w:val="24"/>
        </w:rPr>
        <w:t xml:space="preserve"> </w:t>
      </w:r>
      <w:r>
        <w:rPr>
          <w:sz w:val="24"/>
        </w:rPr>
        <w:t>другими</w:t>
      </w:r>
      <w:r>
        <w:rPr>
          <w:spacing w:val="2"/>
          <w:sz w:val="24"/>
        </w:rPr>
        <w:t xml:space="preserve"> </w:t>
      </w:r>
      <w:r>
        <w:rPr>
          <w:sz w:val="24"/>
        </w:rPr>
        <w:t>людьми,</w:t>
      </w:r>
      <w:r>
        <w:rPr>
          <w:spacing w:val="-1"/>
          <w:sz w:val="24"/>
        </w:rPr>
        <w:t xml:space="preserve"> </w:t>
      </w:r>
      <w:r>
        <w:rPr>
          <w:sz w:val="24"/>
        </w:rPr>
        <w:t>социальными</w:t>
      </w:r>
      <w:r>
        <w:rPr>
          <w:spacing w:val="-3"/>
          <w:sz w:val="24"/>
        </w:rPr>
        <w:t xml:space="preserve"> </w:t>
      </w:r>
      <w:r>
        <w:rPr>
          <w:sz w:val="24"/>
        </w:rPr>
        <w:t>группами</w:t>
      </w:r>
      <w:r>
        <w:rPr>
          <w:spacing w:val="3"/>
          <w:sz w:val="24"/>
        </w:rPr>
        <w:t xml:space="preserve"> </w:t>
      </w:r>
      <w:r>
        <w:rPr>
          <w:sz w:val="24"/>
        </w:rPr>
        <w:t>и</w:t>
      </w:r>
      <w:r>
        <w:rPr>
          <w:spacing w:val="2"/>
          <w:sz w:val="24"/>
        </w:rPr>
        <w:t xml:space="preserve"> </w:t>
      </w:r>
      <w:r>
        <w:rPr>
          <w:sz w:val="24"/>
        </w:rPr>
        <w:t>сообществами.</w:t>
      </w:r>
    </w:p>
    <w:p w:rsidR="003C2477" w:rsidRDefault="00F03892">
      <w:pPr>
        <w:pStyle w:val="a3"/>
        <w:spacing w:line="276" w:lineRule="auto"/>
        <w:ind w:right="803" w:firstLine="566"/>
        <w:jc w:val="both"/>
      </w:pPr>
      <w:r>
        <w:t>В</w:t>
      </w:r>
      <w:r>
        <w:rPr>
          <w:spacing w:val="1"/>
        </w:rPr>
        <w:t xml:space="preserve"> </w:t>
      </w:r>
      <w:r>
        <w:t>сфере</w:t>
      </w:r>
      <w:r>
        <w:rPr>
          <w:spacing w:val="1"/>
        </w:rPr>
        <w:t xml:space="preserve"> </w:t>
      </w:r>
      <w:r>
        <w:t>личностных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изучение</w:t>
      </w:r>
      <w:r>
        <w:rPr>
          <w:spacing w:val="1"/>
        </w:rPr>
        <w:t xml:space="preserve"> </w:t>
      </w:r>
      <w:r>
        <w:t>предмета</w:t>
      </w:r>
      <w:r>
        <w:rPr>
          <w:spacing w:val="1"/>
        </w:rPr>
        <w:t xml:space="preserve"> </w:t>
      </w:r>
      <w:r>
        <w:t>способствует</w:t>
      </w:r>
      <w:r>
        <w:rPr>
          <w:spacing w:val="1"/>
        </w:rPr>
        <w:t xml:space="preserve"> </w:t>
      </w:r>
      <w:r>
        <w:t>принятию</w:t>
      </w:r>
      <w:r>
        <w:rPr>
          <w:spacing w:val="1"/>
        </w:rPr>
        <w:t xml:space="preserve"> </w:t>
      </w:r>
      <w:r>
        <w:t>обучающимися</w:t>
      </w:r>
      <w:r>
        <w:rPr>
          <w:spacing w:val="1"/>
        </w:rPr>
        <w:t xml:space="preserve"> </w:t>
      </w:r>
      <w:r>
        <w:t>правил</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пониманию</w:t>
      </w:r>
      <w:r>
        <w:rPr>
          <w:spacing w:val="1"/>
        </w:rPr>
        <w:t xml:space="preserve"> </w:t>
      </w:r>
      <w:r>
        <w:t>необходимости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интересах</w:t>
      </w:r>
      <w:r>
        <w:rPr>
          <w:spacing w:val="1"/>
        </w:rPr>
        <w:t xml:space="preserve"> </w:t>
      </w:r>
      <w:r>
        <w:t>укрепления</w:t>
      </w:r>
      <w:r>
        <w:rPr>
          <w:spacing w:val="1"/>
        </w:rPr>
        <w:t xml:space="preserve"> </w:t>
      </w:r>
      <w:r>
        <w:t>физического,</w:t>
      </w:r>
      <w:r>
        <w:rPr>
          <w:spacing w:val="1"/>
        </w:rPr>
        <w:t xml:space="preserve"> </w:t>
      </w:r>
      <w:r>
        <w:t>психического и психологического здоровья. У обучающихся формируется: умение вести</w:t>
      </w:r>
      <w:r>
        <w:rPr>
          <w:spacing w:val="1"/>
        </w:rPr>
        <w:t xml:space="preserve"> </w:t>
      </w:r>
      <w:r>
        <w:t>себя</w:t>
      </w:r>
      <w:r>
        <w:rPr>
          <w:spacing w:val="1"/>
        </w:rPr>
        <w:t xml:space="preserve"> </w:t>
      </w:r>
      <w:r>
        <w:t>культурно,</w:t>
      </w:r>
      <w:r>
        <w:rPr>
          <w:spacing w:val="1"/>
        </w:rPr>
        <w:t xml:space="preserve"> </w:t>
      </w:r>
      <w:r>
        <w:t>экологически</w:t>
      </w:r>
      <w:r>
        <w:rPr>
          <w:spacing w:val="1"/>
        </w:rPr>
        <w:t xml:space="preserve"> </w:t>
      </w:r>
      <w:r>
        <w:t>грамотно,</w:t>
      </w:r>
      <w:r>
        <w:rPr>
          <w:spacing w:val="1"/>
        </w:rPr>
        <w:t xml:space="preserve"> </w:t>
      </w:r>
      <w:r>
        <w:t>безопасно</w:t>
      </w:r>
      <w:r>
        <w:rPr>
          <w:spacing w:val="1"/>
        </w:rPr>
        <w:t xml:space="preserve"> </w:t>
      </w:r>
      <w:r>
        <w:t>в</w:t>
      </w:r>
      <w:r>
        <w:rPr>
          <w:spacing w:val="1"/>
        </w:rPr>
        <w:t xml:space="preserve"> </w:t>
      </w:r>
      <w:r>
        <w:t>социальной</w:t>
      </w:r>
      <w:r>
        <w:rPr>
          <w:spacing w:val="1"/>
        </w:rPr>
        <w:t xml:space="preserve"> </w:t>
      </w:r>
      <w:r>
        <w:t>(со</w:t>
      </w:r>
      <w:r>
        <w:rPr>
          <w:spacing w:val="1"/>
        </w:rPr>
        <w:t xml:space="preserve"> </w:t>
      </w:r>
      <w:r>
        <w:t>сверстниками,</w:t>
      </w:r>
      <w:r>
        <w:rPr>
          <w:spacing w:val="1"/>
        </w:rPr>
        <w:t xml:space="preserve"> </w:t>
      </w:r>
      <w:r>
        <w:rPr>
          <w:spacing w:val="-1"/>
        </w:rPr>
        <w:t>взрослыми,</w:t>
      </w:r>
      <w:r>
        <w:rPr>
          <w:spacing w:val="-10"/>
        </w:rPr>
        <w:t xml:space="preserve"> </w:t>
      </w:r>
      <w:r>
        <w:rPr>
          <w:spacing w:val="-1"/>
        </w:rPr>
        <w:t>в</w:t>
      </w:r>
      <w:r>
        <w:rPr>
          <w:spacing w:val="-16"/>
        </w:rPr>
        <w:t xml:space="preserve"> </w:t>
      </w:r>
      <w:r>
        <w:rPr>
          <w:spacing w:val="-1"/>
        </w:rPr>
        <w:t>общественных</w:t>
      </w:r>
      <w:r>
        <w:rPr>
          <w:spacing w:val="-16"/>
        </w:rPr>
        <w:t xml:space="preserve"> </w:t>
      </w:r>
      <w:r>
        <w:t>местах)</w:t>
      </w:r>
      <w:r>
        <w:rPr>
          <w:spacing w:val="-11"/>
        </w:rPr>
        <w:t xml:space="preserve"> </w:t>
      </w:r>
      <w:r>
        <w:t>и</w:t>
      </w:r>
      <w:r>
        <w:rPr>
          <w:spacing w:val="-11"/>
        </w:rPr>
        <w:t xml:space="preserve"> </w:t>
      </w:r>
      <w:r>
        <w:t>природной</w:t>
      </w:r>
      <w:r>
        <w:rPr>
          <w:spacing w:val="-12"/>
        </w:rPr>
        <w:t xml:space="preserve"> </w:t>
      </w:r>
      <w:r>
        <w:t>среде;</w:t>
      </w:r>
      <w:r>
        <w:rPr>
          <w:spacing w:val="-17"/>
        </w:rPr>
        <w:t xml:space="preserve"> </w:t>
      </w:r>
      <w:r>
        <w:t>осознание</w:t>
      </w:r>
      <w:r>
        <w:rPr>
          <w:spacing w:val="-12"/>
        </w:rPr>
        <w:t xml:space="preserve"> </w:t>
      </w:r>
      <w:r>
        <w:t>личной</w:t>
      </w:r>
      <w:r>
        <w:rPr>
          <w:spacing w:val="-16"/>
        </w:rPr>
        <w:t xml:space="preserve"> </w:t>
      </w:r>
      <w:r>
        <w:t>ответственности</w:t>
      </w:r>
      <w:r>
        <w:rPr>
          <w:spacing w:val="-57"/>
        </w:rPr>
        <w:t xml:space="preserve"> </w:t>
      </w:r>
      <w:r>
        <w:t>за</w:t>
      </w:r>
      <w:r>
        <w:rPr>
          <w:spacing w:val="1"/>
        </w:rPr>
        <w:t xml:space="preserve"> </w:t>
      </w:r>
      <w:r>
        <w:t>своё</w:t>
      </w:r>
      <w:r>
        <w:rPr>
          <w:spacing w:val="1"/>
        </w:rPr>
        <w:t xml:space="preserve"> </w:t>
      </w:r>
      <w:r>
        <w:t>здоровье</w:t>
      </w:r>
      <w:r>
        <w:rPr>
          <w:spacing w:val="1"/>
        </w:rPr>
        <w:t xml:space="preserve"> </w:t>
      </w:r>
      <w:r>
        <w:t>и</w:t>
      </w:r>
      <w:r>
        <w:rPr>
          <w:spacing w:val="1"/>
        </w:rPr>
        <w:t xml:space="preserve"> </w:t>
      </w:r>
      <w:r>
        <w:t>окружающих,</w:t>
      </w:r>
      <w:r>
        <w:rPr>
          <w:spacing w:val="1"/>
        </w:rPr>
        <w:t xml:space="preserve"> </w:t>
      </w:r>
      <w:r>
        <w:t>уважительное</w:t>
      </w:r>
      <w:r>
        <w:rPr>
          <w:spacing w:val="1"/>
        </w:rPr>
        <w:t xml:space="preserve"> </w:t>
      </w:r>
      <w:r>
        <w:t>и</w:t>
      </w:r>
      <w:r>
        <w:rPr>
          <w:spacing w:val="1"/>
        </w:rPr>
        <w:t xml:space="preserve"> </w:t>
      </w:r>
      <w:r>
        <w:t>заботливое</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с</w:t>
      </w:r>
      <w:r>
        <w:rPr>
          <w:spacing w:val="1"/>
        </w:rPr>
        <w:t xml:space="preserve"> </w:t>
      </w:r>
      <w:r>
        <w:t>нарушениями</w:t>
      </w:r>
      <w:r>
        <w:rPr>
          <w:spacing w:val="2"/>
        </w:rPr>
        <w:t xml:space="preserve"> </w:t>
      </w:r>
      <w:r>
        <w:t>здоровья.</w:t>
      </w:r>
    </w:p>
    <w:p w:rsidR="003C2477" w:rsidRDefault="003C2477">
      <w:pPr>
        <w:spacing w:line="276" w:lineRule="auto"/>
        <w:jc w:val="both"/>
        <w:sectPr w:rsidR="003C2477">
          <w:pgSz w:w="11910" w:h="16840"/>
          <w:pgMar w:top="1040" w:right="40" w:bottom="1180" w:left="780" w:header="0" w:footer="918" w:gutter="0"/>
          <w:cols w:space="720"/>
        </w:sectPr>
      </w:pPr>
    </w:p>
    <w:p w:rsidR="003C2477" w:rsidRDefault="00F03892">
      <w:pPr>
        <w:pStyle w:val="a3"/>
        <w:spacing w:before="66" w:line="276" w:lineRule="auto"/>
        <w:ind w:right="801" w:firstLine="706"/>
        <w:jc w:val="both"/>
      </w:pPr>
      <w:r>
        <w:lastRenderedPageBreak/>
        <w:t>Изучение</w:t>
      </w:r>
      <w:r>
        <w:rPr>
          <w:spacing w:val="1"/>
        </w:rPr>
        <w:t xml:space="preserve"> </w:t>
      </w:r>
      <w:r>
        <w:t>данного</w:t>
      </w:r>
      <w:r>
        <w:rPr>
          <w:spacing w:val="1"/>
        </w:rPr>
        <w:t xml:space="preserve"> </w:t>
      </w:r>
      <w:r>
        <w:t>предмета</w:t>
      </w:r>
      <w:r>
        <w:rPr>
          <w:spacing w:val="1"/>
        </w:rPr>
        <w:t xml:space="preserve"> </w:t>
      </w:r>
      <w:r>
        <w:t>способствует</w:t>
      </w:r>
      <w:r>
        <w:rPr>
          <w:spacing w:val="1"/>
        </w:rPr>
        <w:t xml:space="preserve"> </w:t>
      </w:r>
      <w:r>
        <w:t>формированию</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3"/>
        </w:rPr>
        <w:t xml:space="preserve"> </w:t>
      </w:r>
      <w:r>
        <w:t>действий:</w:t>
      </w:r>
    </w:p>
    <w:p w:rsidR="003C2477" w:rsidRDefault="00F03892" w:rsidP="00D75319">
      <w:pPr>
        <w:pStyle w:val="a5"/>
        <w:numPr>
          <w:ilvl w:val="0"/>
          <w:numId w:val="76"/>
        </w:numPr>
        <w:tabs>
          <w:tab w:val="left" w:pos="1204"/>
        </w:tabs>
        <w:spacing w:line="276" w:lineRule="auto"/>
        <w:ind w:right="817" w:firstLine="0"/>
        <w:jc w:val="both"/>
        <w:rPr>
          <w:rFonts w:ascii="Symbol" w:hAnsi="Symbol"/>
          <w:sz w:val="24"/>
        </w:rPr>
      </w:pPr>
      <w:r>
        <w:rPr>
          <w:sz w:val="24"/>
        </w:rPr>
        <w:t>овладению</w:t>
      </w:r>
      <w:r>
        <w:rPr>
          <w:spacing w:val="1"/>
          <w:sz w:val="24"/>
        </w:rPr>
        <w:t xml:space="preserve"> </w:t>
      </w:r>
      <w:r>
        <w:rPr>
          <w:sz w:val="24"/>
        </w:rPr>
        <w:t>начальными</w:t>
      </w:r>
      <w:r>
        <w:rPr>
          <w:spacing w:val="1"/>
          <w:sz w:val="24"/>
        </w:rPr>
        <w:t xml:space="preserve"> </w:t>
      </w:r>
      <w:r>
        <w:rPr>
          <w:sz w:val="24"/>
        </w:rPr>
        <w:t>формами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включая</w:t>
      </w:r>
      <w:r>
        <w:rPr>
          <w:spacing w:val="1"/>
          <w:sz w:val="24"/>
        </w:rPr>
        <w:t xml:space="preserve"> </w:t>
      </w:r>
      <w:r>
        <w:rPr>
          <w:sz w:val="24"/>
        </w:rPr>
        <w:t>умение</w:t>
      </w:r>
      <w:r>
        <w:rPr>
          <w:spacing w:val="-57"/>
          <w:sz w:val="24"/>
        </w:rPr>
        <w:t xml:space="preserve"> </w:t>
      </w:r>
      <w:r>
        <w:rPr>
          <w:sz w:val="24"/>
        </w:rPr>
        <w:t>поиска</w:t>
      </w:r>
      <w:r>
        <w:rPr>
          <w:spacing w:val="-5"/>
          <w:sz w:val="24"/>
        </w:rPr>
        <w:t xml:space="preserve"> </w:t>
      </w:r>
      <w:r>
        <w:rPr>
          <w:sz w:val="24"/>
        </w:rPr>
        <w:t>и</w:t>
      </w:r>
      <w:r>
        <w:rPr>
          <w:spacing w:val="3"/>
          <w:sz w:val="24"/>
        </w:rPr>
        <w:t xml:space="preserve"> </w:t>
      </w:r>
      <w:r>
        <w:rPr>
          <w:sz w:val="24"/>
        </w:rPr>
        <w:t>работы с</w:t>
      </w:r>
      <w:r>
        <w:rPr>
          <w:spacing w:val="1"/>
          <w:sz w:val="24"/>
        </w:rPr>
        <w:t xml:space="preserve"> </w:t>
      </w:r>
      <w:r>
        <w:rPr>
          <w:sz w:val="24"/>
        </w:rPr>
        <w:t>информацией;</w:t>
      </w:r>
    </w:p>
    <w:p w:rsidR="003C2477" w:rsidRDefault="00F03892" w:rsidP="00D75319">
      <w:pPr>
        <w:pStyle w:val="a5"/>
        <w:numPr>
          <w:ilvl w:val="0"/>
          <w:numId w:val="76"/>
        </w:numPr>
        <w:tabs>
          <w:tab w:val="left" w:pos="1204"/>
        </w:tabs>
        <w:spacing w:line="276" w:lineRule="auto"/>
        <w:ind w:right="816" w:firstLine="0"/>
        <w:jc w:val="both"/>
        <w:rPr>
          <w:rFonts w:ascii="Symbol" w:hAnsi="Symbol"/>
          <w:sz w:val="24"/>
        </w:rPr>
      </w:pPr>
      <w:r>
        <w:rPr>
          <w:sz w:val="24"/>
        </w:rPr>
        <w:t>формированию действий замещения и моделирования (использование готовых моделей</w:t>
      </w:r>
      <w:r>
        <w:rPr>
          <w:spacing w:val="-57"/>
          <w:sz w:val="24"/>
        </w:rPr>
        <w:t xml:space="preserve"> </w:t>
      </w:r>
      <w:r>
        <w:rPr>
          <w:sz w:val="24"/>
        </w:rPr>
        <w:t>для объяснения</w:t>
      </w:r>
      <w:r>
        <w:rPr>
          <w:spacing w:val="-4"/>
          <w:sz w:val="24"/>
        </w:rPr>
        <w:t xml:space="preserve"> </w:t>
      </w:r>
      <w:r>
        <w:rPr>
          <w:sz w:val="24"/>
        </w:rPr>
        <w:t>явлений</w:t>
      </w:r>
      <w:r>
        <w:rPr>
          <w:spacing w:val="2"/>
          <w:sz w:val="24"/>
        </w:rPr>
        <w:t xml:space="preserve"> </w:t>
      </w:r>
      <w:r>
        <w:rPr>
          <w:sz w:val="24"/>
        </w:rPr>
        <w:t>или</w:t>
      </w:r>
      <w:r>
        <w:rPr>
          <w:spacing w:val="-3"/>
          <w:sz w:val="24"/>
        </w:rPr>
        <w:t xml:space="preserve"> </w:t>
      </w:r>
      <w:r>
        <w:rPr>
          <w:sz w:val="24"/>
        </w:rPr>
        <w:t>выявления свойств</w:t>
      </w:r>
      <w:r>
        <w:rPr>
          <w:spacing w:val="-2"/>
          <w:sz w:val="24"/>
        </w:rPr>
        <w:t xml:space="preserve"> </w:t>
      </w:r>
      <w:r>
        <w:rPr>
          <w:sz w:val="24"/>
        </w:rPr>
        <w:t>объектов</w:t>
      </w:r>
      <w:r>
        <w:rPr>
          <w:spacing w:val="3"/>
          <w:sz w:val="24"/>
        </w:rPr>
        <w:t xml:space="preserve"> </w:t>
      </w:r>
      <w:r>
        <w:rPr>
          <w:sz w:val="24"/>
        </w:rPr>
        <w:t>и</w:t>
      </w:r>
      <w:r>
        <w:rPr>
          <w:spacing w:val="-3"/>
          <w:sz w:val="24"/>
        </w:rPr>
        <w:t xml:space="preserve"> </w:t>
      </w:r>
      <w:r>
        <w:rPr>
          <w:sz w:val="24"/>
        </w:rPr>
        <w:t>создания</w:t>
      </w:r>
      <w:r>
        <w:rPr>
          <w:spacing w:val="-4"/>
          <w:sz w:val="24"/>
        </w:rPr>
        <w:t xml:space="preserve"> </w:t>
      </w:r>
      <w:r>
        <w:rPr>
          <w:sz w:val="24"/>
        </w:rPr>
        <w:t>моделей);</w:t>
      </w:r>
    </w:p>
    <w:p w:rsidR="003C2477" w:rsidRDefault="00F03892" w:rsidP="00D75319">
      <w:pPr>
        <w:pStyle w:val="a5"/>
        <w:numPr>
          <w:ilvl w:val="0"/>
          <w:numId w:val="76"/>
        </w:numPr>
        <w:tabs>
          <w:tab w:val="left" w:pos="1204"/>
        </w:tabs>
        <w:spacing w:line="276" w:lineRule="auto"/>
        <w:ind w:right="804" w:firstLine="0"/>
        <w:jc w:val="both"/>
        <w:rPr>
          <w:rFonts w:ascii="Symbol" w:hAnsi="Symbol"/>
          <w:sz w:val="24"/>
        </w:rPr>
      </w:pPr>
      <w:r>
        <w:rPr>
          <w:sz w:val="24"/>
        </w:rPr>
        <w:t>формированию логических действий сравнения,</w:t>
      </w:r>
      <w:r>
        <w:rPr>
          <w:spacing w:val="1"/>
          <w:sz w:val="24"/>
        </w:rPr>
        <w:t xml:space="preserve"> </w:t>
      </w:r>
      <w:r>
        <w:rPr>
          <w:sz w:val="24"/>
        </w:rPr>
        <w:t>подведения под понятия,</w:t>
      </w:r>
      <w:r>
        <w:rPr>
          <w:spacing w:val="1"/>
          <w:sz w:val="24"/>
        </w:rPr>
        <w:t xml:space="preserve"> </w:t>
      </w:r>
      <w:r>
        <w:rPr>
          <w:sz w:val="24"/>
        </w:rPr>
        <w:t>аналогии,</w:t>
      </w:r>
      <w:r>
        <w:rPr>
          <w:spacing w:val="1"/>
          <w:sz w:val="24"/>
        </w:rPr>
        <w:t xml:space="preserve"> </w:t>
      </w:r>
      <w:r>
        <w:rPr>
          <w:sz w:val="24"/>
        </w:rPr>
        <w:t>классификации объектов живой и неживой природы на основе внешних признаков или</w:t>
      </w:r>
      <w:r>
        <w:rPr>
          <w:spacing w:val="1"/>
          <w:sz w:val="24"/>
        </w:rPr>
        <w:t xml:space="preserve"> </w:t>
      </w:r>
      <w:r>
        <w:rPr>
          <w:sz w:val="24"/>
        </w:rPr>
        <w:t>известных</w:t>
      </w:r>
      <w:r>
        <w:rPr>
          <w:spacing w:val="1"/>
          <w:sz w:val="24"/>
        </w:rPr>
        <w:t xml:space="preserve"> </w:t>
      </w:r>
      <w:r>
        <w:rPr>
          <w:sz w:val="24"/>
        </w:rPr>
        <w:t>характерных</w:t>
      </w:r>
      <w:r>
        <w:rPr>
          <w:spacing w:val="1"/>
          <w:sz w:val="24"/>
        </w:rPr>
        <w:t xml:space="preserve"> </w:t>
      </w:r>
      <w:r>
        <w:rPr>
          <w:sz w:val="24"/>
        </w:rPr>
        <w:t>свойств;</w:t>
      </w:r>
      <w:r>
        <w:rPr>
          <w:spacing w:val="1"/>
          <w:sz w:val="24"/>
        </w:rPr>
        <w:t xml:space="preserve"> </w:t>
      </w:r>
      <w:r>
        <w:rPr>
          <w:sz w:val="24"/>
        </w:rPr>
        <w:t>установления</w:t>
      </w:r>
      <w:r>
        <w:rPr>
          <w:spacing w:val="1"/>
          <w:sz w:val="24"/>
        </w:rPr>
        <w:t xml:space="preserve"> </w:t>
      </w:r>
      <w:r>
        <w:rPr>
          <w:sz w:val="24"/>
        </w:rPr>
        <w:t>причинно­следственных</w:t>
      </w:r>
      <w:r>
        <w:rPr>
          <w:spacing w:val="1"/>
          <w:sz w:val="24"/>
        </w:rPr>
        <w:t xml:space="preserve"> </w:t>
      </w:r>
      <w:r>
        <w:rPr>
          <w:sz w:val="24"/>
        </w:rPr>
        <w:t>связей</w:t>
      </w:r>
      <w:r>
        <w:rPr>
          <w:spacing w:val="1"/>
          <w:sz w:val="24"/>
        </w:rPr>
        <w:t xml:space="preserve"> </w:t>
      </w:r>
      <w:r>
        <w:rPr>
          <w:sz w:val="24"/>
        </w:rPr>
        <w:t>в</w:t>
      </w:r>
      <w:r>
        <w:rPr>
          <w:spacing w:val="1"/>
          <w:sz w:val="24"/>
        </w:rPr>
        <w:t xml:space="preserve"> </w:t>
      </w:r>
      <w:r>
        <w:rPr>
          <w:sz w:val="24"/>
        </w:rPr>
        <w:t>окружающем</w:t>
      </w:r>
      <w:r>
        <w:rPr>
          <w:spacing w:val="-2"/>
          <w:sz w:val="24"/>
        </w:rPr>
        <w:t xml:space="preserve"> </w:t>
      </w:r>
      <w:r>
        <w:rPr>
          <w:sz w:val="24"/>
        </w:rPr>
        <w:t>мире,</w:t>
      </w:r>
      <w:r>
        <w:rPr>
          <w:spacing w:val="-5"/>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8"/>
          <w:sz w:val="24"/>
        </w:rPr>
        <w:t xml:space="preserve"> </w:t>
      </w:r>
      <w:r>
        <w:rPr>
          <w:sz w:val="24"/>
        </w:rPr>
        <w:t>на</w:t>
      </w:r>
      <w:r>
        <w:rPr>
          <w:spacing w:val="-8"/>
          <w:sz w:val="24"/>
        </w:rPr>
        <w:t xml:space="preserve"> </w:t>
      </w:r>
      <w:r>
        <w:rPr>
          <w:sz w:val="24"/>
        </w:rPr>
        <w:t>многообразном</w:t>
      </w:r>
      <w:r>
        <w:rPr>
          <w:spacing w:val="-5"/>
          <w:sz w:val="24"/>
        </w:rPr>
        <w:t xml:space="preserve"> </w:t>
      </w:r>
      <w:r>
        <w:rPr>
          <w:sz w:val="24"/>
        </w:rPr>
        <w:t>материале</w:t>
      </w:r>
      <w:r>
        <w:rPr>
          <w:spacing w:val="-3"/>
          <w:sz w:val="24"/>
        </w:rPr>
        <w:t xml:space="preserve"> </w:t>
      </w:r>
      <w:r>
        <w:rPr>
          <w:sz w:val="24"/>
        </w:rPr>
        <w:t>природы</w:t>
      </w:r>
      <w:r>
        <w:rPr>
          <w:spacing w:val="-5"/>
          <w:sz w:val="24"/>
        </w:rPr>
        <w:t xml:space="preserve"> </w:t>
      </w:r>
      <w:r>
        <w:rPr>
          <w:sz w:val="24"/>
        </w:rPr>
        <w:t>и</w:t>
      </w:r>
      <w:r>
        <w:rPr>
          <w:spacing w:val="-6"/>
          <w:sz w:val="24"/>
        </w:rPr>
        <w:t xml:space="preserve"> </w:t>
      </w:r>
      <w:r>
        <w:rPr>
          <w:sz w:val="24"/>
        </w:rPr>
        <w:t>культуры</w:t>
      </w:r>
      <w:r>
        <w:rPr>
          <w:spacing w:val="-1"/>
          <w:sz w:val="24"/>
        </w:rPr>
        <w:t xml:space="preserve"> </w:t>
      </w:r>
      <w:r>
        <w:rPr>
          <w:sz w:val="24"/>
        </w:rPr>
        <w:t>родного</w:t>
      </w:r>
      <w:r>
        <w:rPr>
          <w:spacing w:val="-58"/>
          <w:sz w:val="24"/>
        </w:rPr>
        <w:t xml:space="preserve"> </w:t>
      </w:r>
      <w:r>
        <w:rPr>
          <w:sz w:val="24"/>
        </w:rPr>
        <w:t>края.</w:t>
      </w:r>
    </w:p>
    <w:p w:rsidR="003C2477" w:rsidRDefault="00F03892">
      <w:pPr>
        <w:pStyle w:val="a3"/>
        <w:spacing w:line="276" w:lineRule="auto"/>
        <w:ind w:right="800" w:firstLine="566"/>
        <w:jc w:val="both"/>
      </w:pPr>
      <w:r>
        <w:t>Изучение</w:t>
      </w:r>
      <w:r>
        <w:rPr>
          <w:spacing w:val="1"/>
        </w:rPr>
        <w:t xml:space="preserve"> </w:t>
      </w:r>
      <w:r>
        <w:t>предмета</w:t>
      </w:r>
      <w:r>
        <w:rPr>
          <w:spacing w:val="1"/>
        </w:rPr>
        <w:t xml:space="preserve"> </w:t>
      </w:r>
      <w:r>
        <w:t>способствует</w:t>
      </w:r>
      <w:r>
        <w:rPr>
          <w:spacing w:val="1"/>
        </w:rPr>
        <w:t xml:space="preserve"> </w:t>
      </w:r>
      <w:r>
        <w:t>формированию</w:t>
      </w:r>
      <w:r>
        <w:rPr>
          <w:spacing w:val="1"/>
        </w:rPr>
        <w:t xml:space="preserve"> </w:t>
      </w:r>
      <w:r>
        <w:t>регулятивных</w:t>
      </w:r>
      <w:r>
        <w:rPr>
          <w:spacing w:val="1"/>
        </w:rPr>
        <w:t xml:space="preserve"> </w:t>
      </w:r>
      <w:r>
        <w:t>универсальных</w:t>
      </w:r>
      <w:r>
        <w:rPr>
          <w:spacing w:val="-57"/>
        </w:rPr>
        <w:t xml:space="preserve"> </w:t>
      </w:r>
      <w:r>
        <w:t>учебных</w:t>
      </w:r>
      <w:r>
        <w:rPr>
          <w:spacing w:val="1"/>
        </w:rPr>
        <w:t xml:space="preserve"> </w:t>
      </w:r>
      <w:r>
        <w:t>действий:</w:t>
      </w:r>
      <w:r>
        <w:rPr>
          <w:spacing w:val="1"/>
        </w:rPr>
        <w:t xml:space="preserve"> </w:t>
      </w:r>
      <w:r>
        <w:t>осознавать</w:t>
      </w:r>
      <w:r>
        <w:rPr>
          <w:spacing w:val="1"/>
        </w:rPr>
        <w:t xml:space="preserve"> </w:t>
      </w:r>
      <w:r>
        <w:t>границы</w:t>
      </w:r>
      <w:r>
        <w:rPr>
          <w:spacing w:val="1"/>
        </w:rPr>
        <w:t xml:space="preserve"> </w:t>
      </w:r>
      <w:r>
        <w:t>собственных</w:t>
      </w:r>
      <w:r>
        <w:rPr>
          <w:spacing w:val="1"/>
        </w:rPr>
        <w:t xml:space="preserve"> </w:t>
      </w:r>
      <w:r>
        <w:t>знаний</w:t>
      </w:r>
      <w:r>
        <w:rPr>
          <w:spacing w:val="1"/>
        </w:rPr>
        <w:t xml:space="preserve"> </w:t>
      </w:r>
      <w:r>
        <w:t>о</w:t>
      </w:r>
      <w:r>
        <w:rPr>
          <w:spacing w:val="1"/>
        </w:rPr>
        <w:t xml:space="preserve"> </w:t>
      </w:r>
      <w:r>
        <w:t>природе,</w:t>
      </w:r>
      <w:r>
        <w:rPr>
          <w:spacing w:val="1"/>
        </w:rPr>
        <w:t xml:space="preserve"> </w:t>
      </w:r>
      <w:r>
        <w:t>человеке</w:t>
      </w:r>
      <w:r>
        <w:rPr>
          <w:spacing w:val="1"/>
        </w:rPr>
        <w:t xml:space="preserve"> </w:t>
      </w:r>
      <w:r>
        <w:t>и</w:t>
      </w:r>
      <w:r>
        <w:rPr>
          <w:spacing w:val="1"/>
        </w:rPr>
        <w:t xml:space="preserve"> </w:t>
      </w:r>
      <w:r>
        <w:t>обществе, понимать перспективы дальнейшей учебной</w:t>
      </w:r>
      <w:r>
        <w:rPr>
          <w:spacing w:val="1"/>
        </w:rPr>
        <w:t xml:space="preserve"> </w:t>
      </w:r>
      <w:r>
        <w:t>работы, определять цели и задачи</w:t>
      </w:r>
      <w:r>
        <w:rPr>
          <w:spacing w:val="1"/>
        </w:rPr>
        <w:t xml:space="preserve"> </w:t>
      </w:r>
      <w:r>
        <w:t>усвоения новых знаний, оценивать правильность выполнения своих действий, вносить</w:t>
      </w:r>
      <w:r>
        <w:rPr>
          <w:spacing w:val="1"/>
        </w:rPr>
        <w:t xml:space="preserve"> </w:t>
      </w:r>
      <w:r>
        <w:t>необходимые коррективы, подводить итоги своей познавательной, учебной, практической</w:t>
      </w:r>
      <w:r>
        <w:rPr>
          <w:spacing w:val="1"/>
        </w:rPr>
        <w:t xml:space="preserve"> </w:t>
      </w:r>
      <w:r>
        <w:t>деятельности.</w:t>
      </w:r>
      <w:r>
        <w:rPr>
          <w:spacing w:val="-5"/>
        </w:rPr>
        <w:t xml:space="preserve"> </w:t>
      </w:r>
      <w:r>
        <w:t>Особое</w:t>
      </w:r>
      <w:r>
        <w:rPr>
          <w:spacing w:val="-7"/>
        </w:rPr>
        <w:t xml:space="preserve"> </w:t>
      </w:r>
      <w:r>
        <w:t>внимание</w:t>
      </w:r>
      <w:r>
        <w:rPr>
          <w:spacing w:val="-7"/>
        </w:rPr>
        <w:t xml:space="preserve"> </w:t>
      </w:r>
      <w:r>
        <w:t>уделяется</w:t>
      </w:r>
      <w:r>
        <w:rPr>
          <w:spacing w:val="-6"/>
        </w:rPr>
        <w:t xml:space="preserve"> </w:t>
      </w:r>
      <w:r>
        <w:t>развитию</w:t>
      </w:r>
      <w:r>
        <w:rPr>
          <w:spacing w:val="-8"/>
        </w:rPr>
        <w:t xml:space="preserve"> </w:t>
      </w:r>
      <w:r>
        <w:t>способности</w:t>
      </w:r>
      <w:r>
        <w:rPr>
          <w:spacing w:val="-4"/>
        </w:rPr>
        <w:t xml:space="preserve"> </w:t>
      </w:r>
      <w:r>
        <w:t>к</w:t>
      </w:r>
      <w:r>
        <w:rPr>
          <w:spacing w:val="-12"/>
        </w:rPr>
        <w:t xml:space="preserve"> </w:t>
      </w:r>
      <w:r>
        <w:t>постановке</w:t>
      </w:r>
      <w:r>
        <w:rPr>
          <w:spacing w:val="-7"/>
        </w:rPr>
        <w:t xml:space="preserve"> </w:t>
      </w:r>
      <w:r>
        <w:t>(принятию)</w:t>
      </w:r>
      <w:r>
        <w:rPr>
          <w:spacing w:val="-57"/>
        </w:rPr>
        <w:t xml:space="preserve"> </w:t>
      </w:r>
      <w:r>
        <w:t>учеником учебно-познавательных и учебно-практических задач, которые определяются</w:t>
      </w:r>
      <w:r>
        <w:rPr>
          <w:spacing w:val="1"/>
        </w:rPr>
        <w:t xml:space="preserve"> </w:t>
      </w:r>
      <w:r>
        <w:t>перед изучением раздела, темы, чтением смыслового блока текста, выполнением заданий,</w:t>
      </w:r>
      <w:r>
        <w:rPr>
          <w:spacing w:val="1"/>
        </w:rPr>
        <w:t xml:space="preserve"> </w:t>
      </w:r>
      <w:r>
        <w:t>перед</w:t>
      </w:r>
      <w:r>
        <w:rPr>
          <w:spacing w:val="1"/>
        </w:rPr>
        <w:t xml:space="preserve"> </w:t>
      </w:r>
      <w:r>
        <w:t>проверкой</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рабочей</w:t>
      </w:r>
      <w:r>
        <w:rPr>
          <w:spacing w:val="1"/>
        </w:rPr>
        <w:t xml:space="preserve"> </w:t>
      </w:r>
      <w:r>
        <w:t>тетради.</w:t>
      </w:r>
      <w:r>
        <w:rPr>
          <w:spacing w:val="1"/>
        </w:rPr>
        <w:t xml:space="preserve"> </w:t>
      </w:r>
      <w:r>
        <w:t>Планирование</w:t>
      </w:r>
      <w:r>
        <w:rPr>
          <w:spacing w:val="1"/>
        </w:rPr>
        <w:t xml:space="preserve"> </w:t>
      </w:r>
      <w:r>
        <w:t>учебных</w:t>
      </w:r>
      <w:r>
        <w:rPr>
          <w:spacing w:val="1"/>
        </w:rPr>
        <w:t xml:space="preserve"> </w:t>
      </w:r>
      <w:r>
        <w:t>(исследовательских)</w:t>
      </w:r>
      <w:r>
        <w:rPr>
          <w:spacing w:val="1"/>
        </w:rPr>
        <w:t xml:space="preserve"> </w:t>
      </w:r>
      <w:r>
        <w:t>действий</w:t>
      </w:r>
      <w:r>
        <w:rPr>
          <w:spacing w:val="1"/>
        </w:rPr>
        <w:t xml:space="preserve"> </w:t>
      </w:r>
      <w:r>
        <w:t>ученик</w:t>
      </w:r>
      <w:r>
        <w:rPr>
          <w:spacing w:val="1"/>
        </w:rPr>
        <w:t xml:space="preserve"> </w:t>
      </w:r>
      <w:r>
        <w:t>осваивает,</w:t>
      </w:r>
      <w:r>
        <w:rPr>
          <w:spacing w:val="1"/>
        </w:rPr>
        <w:t xml:space="preserve"> </w:t>
      </w:r>
      <w:r>
        <w:t>наблюдая</w:t>
      </w:r>
      <w:r>
        <w:rPr>
          <w:spacing w:val="1"/>
        </w:rPr>
        <w:t xml:space="preserve"> </w:t>
      </w:r>
      <w:r>
        <w:t>природные</w:t>
      </w:r>
      <w:r>
        <w:rPr>
          <w:spacing w:val="1"/>
        </w:rPr>
        <w:t xml:space="preserve"> </w:t>
      </w:r>
      <w:r>
        <w:t>и</w:t>
      </w:r>
      <w:r>
        <w:rPr>
          <w:spacing w:val="1"/>
        </w:rPr>
        <w:t xml:space="preserve"> </w:t>
      </w:r>
      <w:r>
        <w:t>социальные</w:t>
      </w:r>
      <w:r>
        <w:rPr>
          <w:spacing w:val="1"/>
        </w:rPr>
        <w:t xml:space="preserve"> </w:t>
      </w:r>
      <w:r>
        <w:t>объекты, готовя о них сообщения, выполняя опыты в классе или в домашних условиях,</w:t>
      </w:r>
      <w:r>
        <w:rPr>
          <w:spacing w:val="1"/>
        </w:rPr>
        <w:t xml:space="preserve"> </w:t>
      </w:r>
      <w:r>
        <w:t>участвуя</w:t>
      </w:r>
      <w:r>
        <w:rPr>
          <w:spacing w:val="1"/>
        </w:rPr>
        <w:t xml:space="preserve"> </w:t>
      </w:r>
      <w:r>
        <w:t>в</w:t>
      </w:r>
      <w:r>
        <w:rPr>
          <w:spacing w:val="3"/>
        </w:rPr>
        <w:t xml:space="preserve"> </w:t>
      </w:r>
      <w:r>
        <w:t>проектной</w:t>
      </w:r>
      <w:r>
        <w:rPr>
          <w:spacing w:val="3"/>
        </w:rPr>
        <w:t xml:space="preserve"> </w:t>
      </w:r>
      <w:r>
        <w:t>работе.</w:t>
      </w:r>
    </w:p>
    <w:p w:rsidR="003C2477" w:rsidRDefault="00F03892">
      <w:pPr>
        <w:pStyle w:val="a3"/>
        <w:spacing w:line="276" w:lineRule="auto"/>
        <w:ind w:right="802" w:firstLine="566"/>
        <w:jc w:val="both"/>
      </w:pPr>
      <w:r>
        <w:t>При изучении предмета развиваются следующие познавательные учебные действия:</w:t>
      </w:r>
      <w:r>
        <w:rPr>
          <w:spacing w:val="1"/>
        </w:rPr>
        <w:t xml:space="preserve"> </w:t>
      </w:r>
      <w:r>
        <w:t>умение</w:t>
      </w:r>
      <w:r>
        <w:rPr>
          <w:spacing w:val="1"/>
        </w:rPr>
        <w:t xml:space="preserve"> </w:t>
      </w:r>
      <w:r>
        <w:t>извлекать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разной</w:t>
      </w:r>
      <w:r>
        <w:rPr>
          <w:spacing w:val="1"/>
        </w:rPr>
        <w:t xml:space="preserve"> </w:t>
      </w:r>
      <w:r>
        <w:t>форме</w:t>
      </w:r>
      <w:r>
        <w:rPr>
          <w:spacing w:val="1"/>
        </w:rPr>
        <w:t xml:space="preserve"> </w:t>
      </w:r>
      <w:r>
        <w:t>(вербальной,</w:t>
      </w:r>
      <w:r>
        <w:rPr>
          <w:spacing w:val="1"/>
        </w:rPr>
        <w:t xml:space="preserve"> </w:t>
      </w:r>
      <w:r>
        <w:t>иллюстративной,</w:t>
      </w:r>
      <w:r>
        <w:rPr>
          <w:spacing w:val="-6"/>
        </w:rPr>
        <w:t xml:space="preserve"> </w:t>
      </w:r>
      <w:r>
        <w:t>схематической,</w:t>
      </w:r>
      <w:r>
        <w:rPr>
          <w:spacing w:val="-9"/>
        </w:rPr>
        <w:t xml:space="preserve"> </w:t>
      </w:r>
      <w:r>
        <w:t>табличной,</w:t>
      </w:r>
      <w:r>
        <w:rPr>
          <w:spacing w:val="-8"/>
        </w:rPr>
        <w:t xml:space="preserve"> </w:t>
      </w:r>
      <w:r>
        <w:t>условно-знаковой</w:t>
      </w:r>
      <w:r>
        <w:rPr>
          <w:spacing w:val="-11"/>
        </w:rPr>
        <w:t xml:space="preserve"> </w:t>
      </w:r>
      <w:r>
        <w:t>и</w:t>
      </w:r>
      <w:r>
        <w:rPr>
          <w:spacing w:val="-6"/>
        </w:rPr>
        <w:t xml:space="preserve"> </w:t>
      </w:r>
      <w:r>
        <w:t>др.),</w:t>
      </w:r>
      <w:r>
        <w:rPr>
          <w:spacing w:val="-14"/>
        </w:rPr>
        <w:t xml:space="preserve"> </w:t>
      </w:r>
      <w:r>
        <w:t>в</w:t>
      </w:r>
      <w:r>
        <w:rPr>
          <w:spacing w:val="-5"/>
        </w:rPr>
        <w:t xml:space="preserve"> </w:t>
      </w:r>
      <w:r>
        <w:t>разных</w:t>
      </w:r>
      <w:r>
        <w:rPr>
          <w:spacing w:val="-12"/>
        </w:rPr>
        <w:t xml:space="preserve"> </w:t>
      </w:r>
      <w:r>
        <w:t>источниках</w:t>
      </w:r>
      <w:r>
        <w:rPr>
          <w:spacing w:val="-57"/>
        </w:rPr>
        <w:t xml:space="preserve"> </w:t>
      </w:r>
      <w:r>
        <w:t>(учебник,</w:t>
      </w:r>
      <w:r>
        <w:rPr>
          <w:spacing w:val="1"/>
        </w:rPr>
        <w:t xml:space="preserve"> </w:t>
      </w:r>
      <w:r>
        <w:t>атлас</w:t>
      </w:r>
      <w:r>
        <w:rPr>
          <w:spacing w:val="1"/>
        </w:rPr>
        <w:t xml:space="preserve"> </w:t>
      </w:r>
      <w:r>
        <w:t>карт,</w:t>
      </w:r>
      <w:r>
        <w:rPr>
          <w:spacing w:val="1"/>
        </w:rPr>
        <w:t xml:space="preserve"> </w:t>
      </w:r>
      <w:r>
        <w:t>справочная</w:t>
      </w:r>
      <w:r>
        <w:rPr>
          <w:spacing w:val="1"/>
        </w:rPr>
        <w:t xml:space="preserve"> </w:t>
      </w:r>
      <w:r>
        <w:t>литература,</w:t>
      </w:r>
      <w:r>
        <w:rPr>
          <w:spacing w:val="1"/>
        </w:rPr>
        <w:t xml:space="preserve"> </w:t>
      </w:r>
      <w:r>
        <w:t>словарь,</w:t>
      </w:r>
      <w:r>
        <w:rPr>
          <w:spacing w:val="1"/>
        </w:rPr>
        <w:t xml:space="preserve"> </w:t>
      </w:r>
      <w:r>
        <w:t>Интернет</w:t>
      </w:r>
      <w:r>
        <w:rPr>
          <w:spacing w:val="1"/>
        </w:rPr>
        <w:t xml:space="preserve"> </w:t>
      </w:r>
      <w:r>
        <w:t>и</w:t>
      </w:r>
      <w:r>
        <w:rPr>
          <w:spacing w:val="1"/>
        </w:rPr>
        <w:t xml:space="preserve"> </w:t>
      </w:r>
      <w:r>
        <w:t>др.);</w:t>
      </w:r>
      <w:r>
        <w:rPr>
          <w:spacing w:val="1"/>
        </w:rPr>
        <w:t xml:space="preserve"> </w:t>
      </w:r>
      <w:r>
        <w:t>описывать,</w:t>
      </w:r>
      <w:r>
        <w:rPr>
          <w:spacing w:val="1"/>
        </w:rPr>
        <w:t xml:space="preserve"> </w:t>
      </w:r>
      <w:r>
        <w:t>сравнивать, классифицировать природные и социальные объекты на основе их внешних</w:t>
      </w:r>
      <w:r>
        <w:rPr>
          <w:spacing w:val="1"/>
        </w:rPr>
        <w:t xml:space="preserve"> </w:t>
      </w:r>
      <w:r>
        <w:t>признаков (известных характерных свойств); устанавливать причинно-следственные связи</w:t>
      </w:r>
      <w:r>
        <w:rPr>
          <w:spacing w:val="-57"/>
        </w:rPr>
        <w:t xml:space="preserve"> </w:t>
      </w:r>
      <w:r>
        <w:rPr>
          <w:spacing w:val="-1"/>
        </w:rPr>
        <w:t>и</w:t>
      </w:r>
      <w:r>
        <w:rPr>
          <w:spacing w:val="-7"/>
        </w:rPr>
        <w:t xml:space="preserve"> </w:t>
      </w:r>
      <w:r>
        <w:rPr>
          <w:spacing w:val="-1"/>
        </w:rPr>
        <w:t>зависимости</w:t>
      </w:r>
      <w:r>
        <w:rPr>
          <w:spacing w:val="-11"/>
        </w:rPr>
        <w:t xml:space="preserve"> </w:t>
      </w:r>
      <w:r>
        <w:rPr>
          <w:spacing w:val="-1"/>
        </w:rPr>
        <w:t>между</w:t>
      </w:r>
      <w:r>
        <w:rPr>
          <w:spacing w:val="-17"/>
        </w:rPr>
        <w:t xml:space="preserve"> </w:t>
      </w:r>
      <w:r>
        <w:rPr>
          <w:spacing w:val="-1"/>
        </w:rPr>
        <w:t>живой</w:t>
      </w:r>
      <w:r>
        <w:rPr>
          <w:spacing w:val="-10"/>
        </w:rPr>
        <w:t xml:space="preserve"> </w:t>
      </w:r>
      <w:r>
        <w:rPr>
          <w:spacing w:val="-1"/>
        </w:rPr>
        <w:t>и</w:t>
      </w:r>
      <w:r>
        <w:rPr>
          <w:spacing w:val="-11"/>
        </w:rPr>
        <w:t xml:space="preserve"> </w:t>
      </w:r>
      <w:r>
        <w:rPr>
          <w:spacing w:val="-1"/>
        </w:rPr>
        <w:t>неживой</w:t>
      </w:r>
      <w:r>
        <w:rPr>
          <w:spacing w:val="-12"/>
        </w:rPr>
        <w:t xml:space="preserve"> </w:t>
      </w:r>
      <w:r>
        <w:rPr>
          <w:spacing w:val="-1"/>
        </w:rPr>
        <w:t>природой,</w:t>
      </w:r>
      <w:r>
        <w:rPr>
          <w:spacing w:val="-9"/>
        </w:rPr>
        <w:t xml:space="preserve"> </w:t>
      </w:r>
      <w:r>
        <w:t>между</w:t>
      </w:r>
      <w:r>
        <w:rPr>
          <w:spacing w:val="-17"/>
        </w:rPr>
        <w:t xml:space="preserve"> </w:t>
      </w:r>
      <w:r>
        <w:t>живыми</w:t>
      </w:r>
      <w:r>
        <w:rPr>
          <w:spacing w:val="-7"/>
        </w:rPr>
        <w:t xml:space="preserve"> </w:t>
      </w:r>
      <w:r>
        <w:t>существами</w:t>
      </w:r>
      <w:r>
        <w:rPr>
          <w:spacing w:val="-6"/>
        </w:rPr>
        <w:t xml:space="preserve"> </w:t>
      </w:r>
      <w:r>
        <w:t>в</w:t>
      </w:r>
      <w:r>
        <w:rPr>
          <w:spacing w:val="-11"/>
        </w:rPr>
        <w:t xml:space="preserve"> </w:t>
      </w:r>
      <w:r>
        <w:t>природных</w:t>
      </w:r>
      <w:r>
        <w:rPr>
          <w:spacing w:val="-57"/>
        </w:rPr>
        <w:t xml:space="preserve"> </w:t>
      </w:r>
      <w:r>
        <w:t>сообществах,</w:t>
      </w:r>
      <w:r>
        <w:rPr>
          <w:spacing w:val="-5"/>
        </w:rPr>
        <w:t xml:space="preserve"> </w:t>
      </w:r>
      <w:r>
        <w:t>прошлыми</w:t>
      </w:r>
      <w:r>
        <w:rPr>
          <w:spacing w:val="-10"/>
        </w:rPr>
        <w:t xml:space="preserve"> </w:t>
      </w:r>
      <w:r>
        <w:t>и</w:t>
      </w:r>
      <w:r>
        <w:rPr>
          <w:spacing w:val="-10"/>
        </w:rPr>
        <w:t xml:space="preserve"> </w:t>
      </w:r>
      <w:r>
        <w:t>настоящими</w:t>
      </w:r>
      <w:r>
        <w:rPr>
          <w:spacing w:val="-10"/>
        </w:rPr>
        <w:t xml:space="preserve"> </w:t>
      </w:r>
      <w:r>
        <w:t>событиями</w:t>
      </w:r>
      <w:r>
        <w:rPr>
          <w:spacing w:val="-10"/>
        </w:rPr>
        <w:t xml:space="preserve"> </w:t>
      </w:r>
      <w:r>
        <w:t>и</w:t>
      </w:r>
      <w:r>
        <w:rPr>
          <w:spacing w:val="-5"/>
        </w:rPr>
        <w:t xml:space="preserve"> </w:t>
      </w:r>
      <w:r>
        <w:t>др.;</w:t>
      </w:r>
      <w:r>
        <w:rPr>
          <w:spacing w:val="-15"/>
        </w:rPr>
        <w:t xml:space="preserve"> </w:t>
      </w:r>
      <w:r>
        <w:t>пользоваться</w:t>
      </w:r>
      <w:r>
        <w:rPr>
          <w:spacing w:val="-11"/>
        </w:rPr>
        <w:t xml:space="preserve"> </w:t>
      </w:r>
      <w:r>
        <w:t>готовыми</w:t>
      </w:r>
      <w:r>
        <w:rPr>
          <w:spacing w:val="-10"/>
        </w:rPr>
        <w:t xml:space="preserve"> </w:t>
      </w:r>
      <w:r>
        <w:t>моделями</w:t>
      </w:r>
      <w:r>
        <w:rPr>
          <w:spacing w:val="-57"/>
        </w:rPr>
        <w:t xml:space="preserve"> </w:t>
      </w:r>
      <w:r>
        <w:t>для</w:t>
      </w:r>
      <w:r>
        <w:rPr>
          <w:spacing w:val="1"/>
        </w:rPr>
        <w:t xml:space="preserve"> </w:t>
      </w:r>
      <w:r>
        <w:t>изучения</w:t>
      </w:r>
      <w:r>
        <w:rPr>
          <w:spacing w:val="1"/>
        </w:rPr>
        <w:t xml:space="preserve"> </w:t>
      </w:r>
      <w:r>
        <w:t>строения</w:t>
      </w:r>
      <w:r>
        <w:rPr>
          <w:spacing w:val="1"/>
        </w:rPr>
        <w:t xml:space="preserve"> </w:t>
      </w:r>
      <w:r>
        <w:t>природных</w:t>
      </w:r>
      <w:r>
        <w:rPr>
          <w:spacing w:val="1"/>
        </w:rPr>
        <w:t xml:space="preserve"> </w:t>
      </w:r>
      <w:r>
        <w:t>объектов,</w:t>
      </w:r>
      <w:r>
        <w:rPr>
          <w:spacing w:val="1"/>
        </w:rPr>
        <w:t xml:space="preserve"> </w:t>
      </w:r>
      <w:r>
        <w:t>объяснения</w:t>
      </w:r>
      <w:r>
        <w:rPr>
          <w:spacing w:val="1"/>
        </w:rPr>
        <w:t xml:space="preserve"> </w:t>
      </w:r>
      <w:r>
        <w:t>причин</w:t>
      </w:r>
      <w:r>
        <w:rPr>
          <w:spacing w:val="1"/>
        </w:rPr>
        <w:t xml:space="preserve"> </w:t>
      </w:r>
      <w:r>
        <w:t>природных</w:t>
      </w:r>
      <w:r>
        <w:rPr>
          <w:spacing w:val="1"/>
        </w:rPr>
        <w:t xml:space="preserve"> </w:t>
      </w:r>
      <w:r>
        <w:t>явлений,</w:t>
      </w:r>
      <w:r>
        <w:rPr>
          <w:spacing w:val="1"/>
        </w:rPr>
        <w:t xml:space="preserve"> </w:t>
      </w:r>
      <w:r>
        <w:t>последовательности их протекания, моделировать объекты и явления окружающего мира;</w:t>
      </w:r>
      <w:r>
        <w:rPr>
          <w:spacing w:val="1"/>
        </w:rPr>
        <w:t xml:space="preserve"> </w:t>
      </w:r>
      <w:r>
        <w:t>проводить</w:t>
      </w:r>
      <w:r>
        <w:rPr>
          <w:spacing w:val="-5"/>
        </w:rPr>
        <w:t xml:space="preserve"> </w:t>
      </w:r>
      <w:r>
        <w:t>несложные</w:t>
      </w:r>
      <w:r>
        <w:rPr>
          <w:spacing w:val="-11"/>
        </w:rPr>
        <w:t xml:space="preserve"> </w:t>
      </w:r>
      <w:r>
        <w:t>наблюдения</w:t>
      </w:r>
      <w:r>
        <w:rPr>
          <w:spacing w:val="-6"/>
        </w:rPr>
        <w:t xml:space="preserve"> </w:t>
      </w:r>
      <w:r>
        <w:t>и</w:t>
      </w:r>
      <w:r>
        <w:rPr>
          <w:spacing w:val="-10"/>
        </w:rPr>
        <w:t xml:space="preserve"> </w:t>
      </w:r>
      <w:r>
        <w:t>опыты</w:t>
      </w:r>
      <w:r>
        <w:rPr>
          <w:spacing w:val="-8"/>
        </w:rPr>
        <w:t xml:space="preserve"> </w:t>
      </w:r>
      <w:r>
        <w:t>по</w:t>
      </w:r>
      <w:r>
        <w:rPr>
          <w:spacing w:val="-6"/>
        </w:rPr>
        <w:t xml:space="preserve"> </w:t>
      </w:r>
      <w:r>
        <w:t>изучению</w:t>
      </w:r>
      <w:r>
        <w:rPr>
          <w:spacing w:val="-7"/>
        </w:rPr>
        <w:t xml:space="preserve"> </w:t>
      </w:r>
      <w:r>
        <w:t>природных</w:t>
      </w:r>
      <w:r>
        <w:rPr>
          <w:spacing w:val="-15"/>
        </w:rPr>
        <w:t xml:space="preserve"> </w:t>
      </w:r>
      <w:r>
        <w:t>объектов</w:t>
      </w:r>
      <w:r>
        <w:rPr>
          <w:spacing w:val="-3"/>
        </w:rPr>
        <w:t xml:space="preserve"> </w:t>
      </w:r>
      <w:r>
        <w:t>(их</w:t>
      </w:r>
      <w:r>
        <w:rPr>
          <w:spacing w:val="-11"/>
        </w:rPr>
        <w:t xml:space="preserve"> </w:t>
      </w:r>
      <w:r>
        <w:t>свойств)</w:t>
      </w:r>
      <w:r>
        <w:rPr>
          <w:spacing w:val="-57"/>
        </w:rPr>
        <w:t xml:space="preserve"> </w:t>
      </w:r>
      <w:r>
        <w:t>и явлений, ставя задачу, подбирая лабораторное оборудование и материалы, проговаривая</w:t>
      </w:r>
      <w:r>
        <w:rPr>
          <w:spacing w:val="1"/>
        </w:rPr>
        <w:t xml:space="preserve"> </w:t>
      </w:r>
      <w:r>
        <w:rPr>
          <w:spacing w:val="-1"/>
        </w:rPr>
        <w:t>ход</w:t>
      </w:r>
      <w:r>
        <w:rPr>
          <w:spacing w:val="-10"/>
        </w:rPr>
        <w:t xml:space="preserve"> </w:t>
      </w:r>
      <w:r>
        <w:rPr>
          <w:spacing w:val="-1"/>
        </w:rPr>
        <w:t>работы,</w:t>
      </w:r>
      <w:r>
        <w:rPr>
          <w:spacing w:val="-15"/>
        </w:rPr>
        <w:t xml:space="preserve"> </w:t>
      </w:r>
      <w:r>
        <w:rPr>
          <w:spacing w:val="-1"/>
        </w:rPr>
        <w:t>описывая</w:t>
      </w:r>
      <w:r>
        <w:rPr>
          <w:spacing w:val="-8"/>
        </w:rPr>
        <w:t xml:space="preserve"> </w:t>
      </w:r>
      <w:r>
        <w:rPr>
          <w:spacing w:val="-1"/>
        </w:rPr>
        <w:t>наблюдения</w:t>
      </w:r>
      <w:r>
        <w:rPr>
          <w:spacing w:val="-7"/>
        </w:rPr>
        <w:t xml:space="preserve"> </w:t>
      </w:r>
      <w:r>
        <w:rPr>
          <w:spacing w:val="-1"/>
        </w:rPr>
        <w:t>во</w:t>
      </w:r>
      <w:r>
        <w:rPr>
          <w:spacing w:val="-8"/>
        </w:rPr>
        <w:t xml:space="preserve"> </w:t>
      </w:r>
      <w:r>
        <w:rPr>
          <w:spacing w:val="-1"/>
        </w:rPr>
        <w:t>время</w:t>
      </w:r>
      <w:r>
        <w:rPr>
          <w:spacing w:val="-17"/>
        </w:rPr>
        <w:t xml:space="preserve"> </w:t>
      </w:r>
      <w:r>
        <w:rPr>
          <w:spacing w:val="-1"/>
        </w:rPr>
        <w:t>опыта,</w:t>
      </w:r>
      <w:r>
        <w:rPr>
          <w:spacing w:val="-5"/>
        </w:rPr>
        <w:t xml:space="preserve"> </w:t>
      </w:r>
      <w:r>
        <w:rPr>
          <w:spacing w:val="-1"/>
        </w:rPr>
        <w:t>делая</w:t>
      </w:r>
      <w:r>
        <w:rPr>
          <w:spacing w:val="-8"/>
        </w:rPr>
        <w:t xml:space="preserve"> </w:t>
      </w:r>
      <w:r>
        <w:t>выводы</w:t>
      </w:r>
      <w:r>
        <w:rPr>
          <w:spacing w:val="-11"/>
        </w:rPr>
        <w:t xml:space="preserve"> </w:t>
      </w:r>
      <w:r>
        <w:t>по</w:t>
      </w:r>
      <w:r>
        <w:rPr>
          <w:spacing w:val="-2"/>
        </w:rPr>
        <w:t xml:space="preserve"> </w:t>
      </w:r>
      <w:r>
        <w:t>результатам,</w:t>
      </w:r>
      <w:r>
        <w:rPr>
          <w:spacing w:val="-6"/>
        </w:rPr>
        <w:t xml:space="preserve"> </w:t>
      </w:r>
      <w:r>
        <w:t>фиксируя</w:t>
      </w:r>
      <w:r>
        <w:rPr>
          <w:spacing w:val="-57"/>
        </w:rPr>
        <w:t xml:space="preserve"> </w:t>
      </w:r>
      <w:r>
        <w:t>их в таблицах, в рисунках, в речевой устной и письменной форме. Учащиеся приобретают</w:t>
      </w:r>
      <w:r>
        <w:rPr>
          <w:spacing w:val="1"/>
        </w:rPr>
        <w:t xml:space="preserve"> </w:t>
      </w:r>
      <w:r>
        <w:t>навыки работы с информацией: учатся обобщать, систематизировать, преобразовывать</w:t>
      </w:r>
      <w:r>
        <w:rPr>
          <w:spacing w:val="1"/>
        </w:rPr>
        <w:t xml:space="preserve"> </w:t>
      </w:r>
      <w:r>
        <w:t>информацию из одного вида в другой (из изобразительной, схематической, модельной,</w:t>
      </w:r>
      <w:r>
        <w:rPr>
          <w:spacing w:val="1"/>
        </w:rPr>
        <w:t xml:space="preserve"> </w:t>
      </w:r>
      <w:r>
        <w:t>условно-знаковой</w:t>
      </w:r>
      <w:r>
        <w:rPr>
          <w:spacing w:val="1"/>
        </w:rPr>
        <w:t xml:space="preserve"> </w:t>
      </w:r>
      <w:r>
        <w:t>в</w:t>
      </w:r>
      <w:r>
        <w:rPr>
          <w:spacing w:val="1"/>
        </w:rPr>
        <w:t xml:space="preserve"> </w:t>
      </w:r>
      <w:r>
        <w:t>словесную</w:t>
      </w:r>
      <w:r>
        <w:rPr>
          <w:spacing w:val="1"/>
        </w:rPr>
        <w:t xml:space="preserve"> </w:t>
      </w:r>
      <w:r>
        <w:t>и</w:t>
      </w:r>
      <w:r>
        <w:rPr>
          <w:spacing w:val="1"/>
        </w:rPr>
        <w:t xml:space="preserve"> </w:t>
      </w:r>
      <w:r>
        <w:t>наоборот);</w:t>
      </w:r>
      <w:r>
        <w:rPr>
          <w:spacing w:val="1"/>
        </w:rPr>
        <w:t xml:space="preserve"> </w:t>
      </w:r>
      <w:r>
        <w:t>кодировать</w:t>
      </w:r>
      <w:r>
        <w:rPr>
          <w:spacing w:val="1"/>
        </w:rPr>
        <w:t xml:space="preserve"> </w:t>
      </w:r>
      <w:r>
        <w:t>и</w:t>
      </w:r>
      <w:r>
        <w:rPr>
          <w:spacing w:val="1"/>
        </w:rPr>
        <w:t xml:space="preserve"> </w:t>
      </w:r>
      <w:r>
        <w:t>декодировать</w:t>
      </w:r>
      <w:r>
        <w:rPr>
          <w:spacing w:val="1"/>
        </w:rPr>
        <w:t xml:space="preserve"> </w:t>
      </w:r>
      <w:r>
        <w:t>информацию</w:t>
      </w:r>
      <w:r>
        <w:rPr>
          <w:spacing w:val="1"/>
        </w:rPr>
        <w:t xml:space="preserve"> </w:t>
      </w:r>
      <w:r>
        <w:t>(состояние погоды,</w:t>
      </w:r>
      <w:r>
        <w:rPr>
          <w:spacing w:val="-2"/>
        </w:rPr>
        <w:t xml:space="preserve"> </w:t>
      </w:r>
      <w:r>
        <w:t>легенда</w:t>
      </w:r>
      <w:r>
        <w:rPr>
          <w:spacing w:val="1"/>
        </w:rPr>
        <w:t xml:space="preserve"> </w:t>
      </w:r>
      <w:r>
        <w:t>карты,</w:t>
      </w:r>
      <w:r>
        <w:rPr>
          <w:spacing w:val="3"/>
        </w:rPr>
        <w:t xml:space="preserve"> </w:t>
      </w:r>
      <w:r>
        <w:t>дорожные</w:t>
      </w:r>
      <w:r>
        <w:rPr>
          <w:spacing w:val="1"/>
        </w:rPr>
        <w:t xml:space="preserve"> </w:t>
      </w:r>
      <w:r>
        <w:t>знаки</w:t>
      </w:r>
      <w:r>
        <w:rPr>
          <w:spacing w:val="2"/>
        </w:rPr>
        <w:t xml:space="preserve"> </w:t>
      </w:r>
      <w:r>
        <w:t>и</w:t>
      </w:r>
      <w:r>
        <w:rPr>
          <w:spacing w:val="3"/>
        </w:rPr>
        <w:t xml:space="preserve"> </w:t>
      </w:r>
      <w:r>
        <w:t>др.).</w:t>
      </w:r>
    </w:p>
    <w:p w:rsidR="003C2477" w:rsidRDefault="00F03892">
      <w:pPr>
        <w:pStyle w:val="a3"/>
        <w:spacing w:line="276" w:lineRule="auto"/>
        <w:ind w:right="810" w:firstLine="566"/>
        <w:jc w:val="both"/>
      </w:pPr>
      <w:r>
        <w:t>Развиваются</w:t>
      </w:r>
      <w:r>
        <w:rPr>
          <w:spacing w:val="1"/>
        </w:rPr>
        <w:t xml:space="preserve"> </w:t>
      </w:r>
      <w:r>
        <w:t>и</w:t>
      </w:r>
      <w:r>
        <w:rPr>
          <w:spacing w:val="1"/>
        </w:rPr>
        <w:t xml:space="preserve"> </w:t>
      </w:r>
      <w:r>
        <w:t>коммуникативные</w:t>
      </w:r>
      <w:r>
        <w:rPr>
          <w:spacing w:val="1"/>
        </w:rPr>
        <w:t xml:space="preserve"> </w:t>
      </w:r>
      <w:r>
        <w:t>способности</w:t>
      </w:r>
      <w:r>
        <w:rPr>
          <w:spacing w:val="1"/>
        </w:rPr>
        <w:t xml:space="preserve"> </w:t>
      </w:r>
      <w:r>
        <w:t>учащихся:</w:t>
      </w:r>
      <w:r>
        <w:rPr>
          <w:spacing w:val="1"/>
        </w:rPr>
        <w:t xml:space="preserve"> </w:t>
      </w:r>
      <w:r>
        <w:t>обогащается</w:t>
      </w:r>
      <w:r>
        <w:rPr>
          <w:spacing w:val="1"/>
        </w:rPr>
        <w:t xml:space="preserve"> </w:t>
      </w:r>
      <w:r>
        <w:t>их</w:t>
      </w:r>
      <w:r>
        <w:rPr>
          <w:spacing w:val="1"/>
        </w:rPr>
        <w:t xml:space="preserve"> </w:t>
      </w:r>
      <w:r>
        <w:t>опыт</w:t>
      </w:r>
      <w:r>
        <w:rPr>
          <w:spacing w:val="1"/>
        </w:rPr>
        <w:t xml:space="preserve"> </w:t>
      </w:r>
      <w:r>
        <w:t>культурного общения с одноклассниками, в семье, с другими людьми; приобретается опыт</w:t>
      </w:r>
      <w:r>
        <w:rPr>
          <w:spacing w:val="-58"/>
        </w:rPr>
        <w:t xml:space="preserve"> </w:t>
      </w:r>
      <w:r>
        <w:t>учебного</w:t>
      </w:r>
      <w:r>
        <w:rPr>
          <w:spacing w:val="1"/>
        </w:rPr>
        <w:t xml:space="preserve"> </w:t>
      </w:r>
      <w:r>
        <w:t>сотрудничества</w:t>
      </w:r>
      <w:r>
        <w:rPr>
          <w:spacing w:val="1"/>
        </w:rPr>
        <w:t xml:space="preserve"> </w:t>
      </w:r>
      <w:r>
        <w:t>с</w:t>
      </w:r>
      <w:r>
        <w:rPr>
          <w:spacing w:val="1"/>
        </w:rPr>
        <w:t xml:space="preserve"> </w:t>
      </w:r>
      <w:r>
        <w:t>учителем</w:t>
      </w:r>
      <w:r>
        <w:rPr>
          <w:spacing w:val="1"/>
        </w:rPr>
        <w:t xml:space="preserve"> </w:t>
      </w:r>
      <w:r>
        <w:t>и</w:t>
      </w:r>
      <w:r>
        <w:rPr>
          <w:spacing w:val="1"/>
        </w:rPr>
        <w:t xml:space="preserve"> </w:t>
      </w:r>
      <w:r>
        <w:t>одноклассниками,</w:t>
      </w:r>
      <w:r>
        <w:rPr>
          <w:spacing w:val="1"/>
        </w:rPr>
        <w:t xml:space="preserve"> </w:t>
      </w:r>
      <w:r>
        <w:t>осуществляется</w:t>
      </w:r>
      <w:r>
        <w:rPr>
          <w:spacing w:val="1"/>
        </w:rPr>
        <w:t xml:space="preserve"> </w:t>
      </w:r>
      <w:r>
        <w:t>совместная</w:t>
      </w:r>
      <w:r>
        <w:rPr>
          <w:spacing w:val="1"/>
        </w:rPr>
        <w:t xml:space="preserve"> </w:t>
      </w:r>
      <w:r>
        <w:t>познавательная,</w:t>
      </w:r>
      <w:r>
        <w:rPr>
          <w:spacing w:val="32"/>
        </w:rPr>
        <w:t xml:space="preserve"> </w:t>
      </w:r>
      <w:r>
        <w:t>творческая</w:t>
      </w:r>
      <w:r>
        <w:rPr>
          <w:spacing w:val="30"/>
        </w:rPr>
        <w:t xml:space="preserve"> </w:t>
      </w:r>
      <w:r>
        <w:t>деятельность</w:t>
      </w:r>
      <w:r>
        <w:rPr>
          <w:spacing w:val="27"/>
        </w:rPr>
        <w:t xml:space="preserve"> </w:t>
      </w:r>
      <w:r>
        <w:t>в</w:t>
      </w:r>
      <w:r>
        <w:rPr>
          <w:spacing w:val="27"/>
        </w:rPr>
        <w:t xml:space="preserve"> </w:t>
      </w:r>
      <w:r>
        <w:t>парах,</w:t>
      </w:r>
      <w:r>
        <w:rPr>
          <w:spacing w:val="32"/>
        </w:rPr>
        <w:t xml:space="preserve"> </w:t>
      </w:r>
      <w:r>
        <w:t>в</w:t>
      </w:r>
      <w:r>
        <w:rPr>
          <w:spacing w:val="32"/>
        </w:rPr>
        <w:t xml:space="preserve"> </w:t>
      </w:r>
      <w:r>
        <w:t>группе,</w:t>
      </w:r>
      <w:r>
        <w:rPr>
          <w:spacing w:val="32"/>
        </w:rPr>
        <w:t xml:space="preserve"> </w:t>
      </w:r>
      <w:r>
        <w:t>осваиваются</w:t>
      </w:r>
      <w:r>
        <w:rPr>
          <w:spacing w:val="30"/>
        </w:rPr>
        <w:t xml:space="preserve"> </w:t>
      </w:r>
      <w:r>
        <w:t>различные</w:t>
      </w:r>
    </w:p>
    <w:p w:rsidR="003C2477" w:rsidRDefault="003C2477">
      <w:pPr>
        <w:spacing w:line="276" w:lineRule="auto"/>
        <w:jc w:val="both"/>
        <w:sectPr w:rsidR="003C2477">
          <w:pgSz w:w="11910" w:h="16840"/>
          <w:pgMar w:top="1040" w:right="40" w:bottom="1180" w:left="780" w:header="0" w:footer="918" w:gutter="0"/>
          <w:cols w:space="720"/>
        </w:sectPr>
      </w:pPr>
    </w:p>
    <w:p w:rsidR="003C2477" w:rsidRDefault="00F03892">
      <w:pPr>
        <w:pStyle w:val="a3"/>
        <w:spacing w:before="66" w:line="276" w:lineRule="auto"/>
        <w:ind w:right="810"/>
        <w:jc w:val="both"/>
      </w:pPr>
      <w:r>
        <w:lastRenderedPageBreak/>
        <w:t>способы взаимной помощи партнёрам по общению, осознаётся необходимость доброго,</w:t>
      </w:r>
      <w:r>
        <w:rPr>
          <w:spacing w:val="1"/>
        </w:rPr>
        <w:t xml:space="preserve"> </w:t>
      </w:r>
      <w:r>
        <w:t>уважительного</w:t>
      </w:r>
      <w:r>
        <w:rPr>
          <w:spacing w:val="1"/>
        </w:rPr>
        <w:t xml:space="preserve"> </w:t>
      </w:r>
      <w:r>
        <w:t>отношения</w:t>
      </w:r>
      <w:r>
        <w:rPr>
          <w:spacing w:val="2"/>
        </w:rPr>
        <w:t xml:space="preserve"> </w:t>
      </w:r>
      <w:r>
        <w:t>между</w:t>
      </w:r>
      <w:r>
        <w:rPr>
          <w:spacing w:val="-8"/>
        </w:rPr>
        <w:t xml:space="preserve"> </w:t>
      </w:r>
      <w:r>
        <w:t>партнёрами.</w:t>
      </w:r>
    </w:p>
    <w:p w:rsidR="003C2477" w:rsidRDefault="00F03892">
      <w:pPr>
        <w:pStyle w:val="a3"/>
        <w:spacing w:before="4" w:line="276" w:lineRule="auto"/>
        <w:ind w:right="802" w:firstLine="566"/>
        <w:jc w:val="both"/>
      </w:pPr>
      <w:r>
        <w:rPr>
          <w:b/>
        </w:rPr>
        <w:t>Учебный предмет «Основы религиозных культур и светской этики» (ОРКСЭ)</w:t>
      </w:r>
      <w:r>
        <w:rPr>
          <w:b/>
          <w:spacing w:val="1"/>
        </w:rPr>
        <w:t xml:space="preserve"> </w:t>
      </w:r>
      <w:r>
        <w:t>вносит</w:t>
      </w:r>
      <w:r>
        <w:rPr>
          <w:spacing w:val="1"/>
        </w:rPr>
        <w:t xml:space="preserve"> </w:t>
      </w:r>
      <w:r>
        <w:t>существенный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всех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личностных, регулятивных, познавательных, коммуникативных. Учебный предмет имеет</w:t>
      </w:r>
      <w:r>
        <w:rPr>
          <w:spacing w:val="1"/>
        </w:rPr>
        <w:t xml:space="preserve"> </w:t>
      </w:r>
      <w:r>
        <w:t>культурологическую</w:t>
      </w:r>
      <w:r>
        <w:rPr>
          <w:spacing w:val="1"/>
        </w:rPr>
        <w:t xml:space="preserve"> </w:t>
      </w:r>
      <w:r>
        <w:t>направленность,</w:t>
      </w:r>
      <w:r>
        <w:rPr>
          <w:spacing w:val="1"/>
        </w:rPr>
        <w:t xml:space="preserve"> </w:t>
      </w:r>
      <w:r>
        <w:t>раскрывает</w:t>
      </w:r>
      <w:r>
        <w:rPr>
          <w:spacing w:val="1"/>
        </w:rPr>
        <w:t xml:space="preserve"> </w:t>
      </w:r>
      <w:r>
        <w:t>общечеловеческие</w:t>
      </w:r>
      <w:r>
        <w:rPr>
          <w:spacing w:val="1"/>
        </w:rPr>
        <w:t xml:space="preserve"> </w:t>
      </w:r>
      <w:r>
        <w:t>и общероссийские</w:t>
      </w:r>
      <w:r>
        <w:rPr>
          <w:spacing w:val="1"/>
        </w:rPr>
        <w:t xml:space="preserve"> </w:t>
      </w:r>
      <w:r>
        <w:t>ценности</w:t>
      </w:r>
      <w:r>
        <w:rPr>
          <w:spacing w:val="1"/>
        </w:rPr>
        <w:t xml:space="preserve"> </w:t>
      </w:r>
      <w:r>
        <w:t>путем</w:t>
      </w:r>
      <w:r>
        <w:rPr>
          <w:spacing w:val="1"/>
        </w:rPr>
        <w:t xml:space="preserve"> </w:t>
      </w:r>
      <w:r>
        <w:t>приобщения</w:t>
      </w:r>
      <w:r>
        <w:rPr>
          <w:spacing w:val="1"/>
        </w:rPr>
        <w:t xml:space="preserve"> </w:t>
      </w:r>
      <w:r>
        <w:t>младших</w:t>
      </w:r>
      <w:r>
        <w:rPr>
          <w:spacing w:val="1"/>
        </w:rPr>
        <w:t xml:space="preserve"> </w:t>
      </w:r>
      <w:r>
        <w:t>школьников</w:t>
      </w:r>
      <w:r>
        <w:rPr>
          <w:spacing w:val="1"/>
        </w:rPr>
        <w:t xml:space="preserve"> </w:t>
      </w:r>
      <w:r>
        <w:t>к</w:t>
      </w:r>
      <w:r>
        <w:rPr>
          <w:spacing w:val="1"/>
        </w:rPr>
        <w:t xml:space="preserve"> </w:t>
      </w:r>
      <w:r>
        <w:t>культурным</w:t>
      </w:r>
      <w:r>
        <w:rPr>
          <w:spacing w:val="1"/>
        </w:rPr>
        <w:t xml:space="preserve"> </w:t>
      </w:r>
      <w:r>
        <w:t>и</w:t>
      </w:r>
      <w:r>
        <w:rPr>
          <w:spacing w:val="1"/>
        </w:rPr>
        <w:t xml:space="preserve"> </w:t>
      </w:r>
      <w:r>
        <w:t>религиозным</w:t>
      </w:r>
      <w:r>
        <w:rPr>
          <w:spacing w:val="-57"/>
        </w:rPr>
        <w:t xml:space="preserve"> </w:t>
      </w:r>
      <w:r>
        <w:t>традициям народов России, к нравственным идеалам предшествующих поколений. Его</w:t>
      </w:r>
      <w:r>
        <w:rPr>
          <w:spacing w:val="1"/>
        </w:rPr>
        <w:t xml:space="preserve"> </w:t>
      </w:r>
      <w:r>
        <w:t>содержание направлено на формирование нравственных убеждений и моральных норм,</w:t>
      </w:r>
      <w:r>
        <w:rPr>
          <w:spacing w:val="1"/>
        </w:rPr>
        <w:t xml:space="preserve"> </w:t>
      </w:r>
      <w:r>
        <w:t>духовных ценностей, гражданской идентичности и воспитание патриотических чувств к</w:t>
      </w:r>
      <w:r>
        <w:rPr>
          <w:spacing w:val="1"/>
        </w:rPr>
        <w:t xml:space="preserve"> </w:t>
      </w:r>
      <w:r>
        <w:t>своей</w:t>
      </w:r>
      <w:r>
        <w:rPr>
          <w:spacing w:val="1"/>
        </w:rPr>
        <w:t xml:space="preserve"> </w:t>
      </w:r>
      <w:r>
        <w:t>Родине,</w:t>
      </w:r>
      <w:r>
        <w:rPr>
          <w:spacing w:val="1"/>
        </w:rPr>
        <w:t xml:space="preserve"> </w:t>
      </w:r>
      <w:r>
        <w:t>исторической</w:t>
      </w:r>
      <w:r>
        <w:rPr>
          <w:spacing w:val="1"/>
        </w:rPr>
        <w:t xml:space="preserve"> </w:t>
      </w:r>
      <w:r>
        <w:t>памяти.</w:t>
      </w:r>
      <w:r>
        <w:rPr>
          <w:spacing w:val="1"/>
        </w:rPr>
        <w:t xml:space="preserve"> </w:t>
      </w:r>
      <w:r>
        <w:t>Интегративный</w:t>
      </w:r>
      <w:r>
        <w:rPr>
          <w:spacing w:val="1"/>
        </w:rPr>
        <w:t xml:space="preserve"> </w:t>
      </w:r>
      <w:r>
        <w:t>характер</w:t>
      </w:r>
      <w:r>
        <w:rPr>
          <w:spacing w:val="1"/>
        </w:rPr>
        <w:t xml:space="preserve"> </w:t>
      </w:r>
      <w:r>
        <w:t>курса</w:t>
      </w:r>
      <w:r>
        <w:rPr>
          <w:spacing w:val="1"/>
        </w:rPr>
        <w:t xml:space="preserve"> </w:t>
      </w:r>
      <w:r>
        <w:t>(его</w:t>
      </w:r>
      <w:r>
        <w:rPr>
          <w:spacing w:val="1"/>
        </w:rPr>
        <w:t xml:space="preserve"> </w:t>
      </w:r>
      <w:r>
        <w:t>содержание</w:t>
      </w:r>
      <w:r>
        <w:rPr>
          <w:spacing w:val="1"/>
        </w:rPr>
        <w:t xml:space="preserve"> </w:t>
      </w:r>
      <w:r>
        <w:t>связано</w:t>
      </w:r>
      <w:r>
        <w:rPr>
          <w:spacing w:val="8"/>
        </w:rPr>
        <w:t xml:space="preserve"> </w:t>
      </w:r>
      <w:r>
        <w:t>с</w:t>
      </w:r>
      <w:r>
        <w:rPr>
          <w:spacing w:val="3"/>
        </w:rPr>
        <w:t xml:space="preserve"> </w:t>
      </w:r>
      <w:r>
        <w:t>другими</w:t>
      </w:r>
      <w:r>
        <w:rPr>
          <w:spacing w:val="3"/>
        </w:rPr>
        <w:t xml:space="preserve"> </w:t>
      </w:r>
      <w:r>
        <w:t>предметами</w:t>
      </w:r>
      <w:r>
        <w:rPr>
          <w:spacing w:val="4"/>
        </w:rPr>
        <w:t xml:space="preserve"> </w:t>
      </w:r>
      <w:r>
        <w:t>начальной,</w:t>
      </w:r>
      <w:r>
        <w:rPr>
          <w:spacing w:val="1"/>
        </w:rPr>
        <w:t xml:space="preserve"> </w:t>
      </w:r>
      <w:r>
        <w:t>в</w:t>
      </w:r>
      <w:r>
        <w:rPr>
          <w:spacing w:val="-1"/>
        </w:rPr>
        <w:t xml:space="preserve"> </w:t>
      </w:r>
      <w:r>
        <w:t>первую</w:t>
      </w:r>
      <w:r>
        <w:rPr>
          <w:spacing w:val="2"/>
        </w:rPr>
        <w:t xml:space="preserve"> </w:t>
      </w:r>
      <w:r>
        <w:t>очередь</w:t>
      </w:r>
      <w:r>
        <w:rPr>
          <w:spacing w:val="4"/>
        </w:rPr>
        <w:t xml:space="preserve"> </w:t>
      </w:r>
      <w:r>
        <w:t>с</w:t>
      </w:r>
      <w:r>
        <w:rPr>
          <w:spacing w:val="2"/>
        </w:rPr>
        <w:t xml:space="preserve"> </w:t>
      </w:r>
      <w:r>
        <w:t>«Литературным</w:t>
      </w:r>
      <w:r>
        <w:rPr>
          <w:spacing w:val="5"/>
        </w:rPr>
        <w:t xml:space="preserve"> </w:t>
      </w:r>
      <w:r>
        <w:t>чтением»</w:t>
      </w:r>
      <w:r>
        <w:rPr>
          <w:spacing w:val="-1"/>
        </w:rPr>
        <w:t xml:space="preserve"> </w:t>
      </w:r>
      <w:r>
        <w:t>и</w:t>
      </w:r>
    </w:p>
    <w:p w:rsidR="003C2477" w:rsidRDefault="00F03892">
      <w:pPr>
        <w:pStyle w:val="a3"/>
        <w:spacing w:line="276" w:lineRule="auto"/>
        <w:ind w:right="802"/>
        <w:jc w:val="both"/>
      </w:pPr>
      <w:r>
        <w:t>«Окружающим</w:t>
      </w:r>
      <w:r>
        <w:rPr>
          <w:spacing w:val="1"/>
        </w:rPr>
        <w:t xml:space="preserve"> </w:t>
      </w:r>
      <w:r>
        <w:t>миром»,</w:t>
      </w:r>
      <w:r>
        <w:rPr>
          <w:spacing w:val="1"/>
        </w:rPr>
        <w:t xml:space="preserve"> </w:t>
      </w:r>
      <w:r>
        <w:t>«Изобразительным</w:t>
      </w:r>
      <w:r>
        <w:rPr>
          <w:spacing w:val="1"/>
        </w:rPr>
        <w:t xml:space="preserve"> </w:t>
      </w:r>
      <w:r>
        <w:t>искусством»)</w:t>
      </w:r>
      <w:r>
        <w:rPr>
          <w:spacing w:val="1"/>
        </w:rPr>
        <w:t xml:space="preserve"> </w:t>
      </w:r>
      <w:r>
        <w:t>дает</w:t>
      </w:r>
      <w:r>
        <w:rPr>
          <w:spacing w:val="1"/>
        </w:rPr>
        <w:t xml:space="preserve"> </w:t>
      </w:r>
      <w:r>
        <w:t>возможность</w:t>
      </w:r>
      <w:r>
        <w:rPr>
          <w:spacing w:val="-57"/>
        </w:rPr>
        <w:t xml:space="preserve"> </w:t>
      </w:r>
      <w:r>
        <w:t>систематизировать,</w:t>
      </w:r>
      <w:r>
        <w:rPr>
          <w:spacing w:val="1"/>
        </w:rPr>
        <w:t xml:space="preserve"> </w:t>
      </w:r>
      <w:r>
        <w:t>расширять</w:t>
      </w:r>
      <w:r>
        <w:rPr>
          <w:spacing w:val="1"/>
        </w:rPr>
        <w:t xml:space="preserve"> </w:t>
      </w:r>
      <w:r>
        <w:t>и</w:t>
      </w:r>
      <w:r>
        <w:rPr>
          <w:spacing w:val="1"/>
        </w:rPr>
        <w:t xml:space="preserve"> </w:t>
      </w:r>
      <w:r>
        <w:t>углублять</w:t>
      </w:r>
      <w:r>
        <w:rPr>
          <w:spacing w:val="1"/>
        </w:rPr>
        <w:t xml:space="preserve"> </w:t>
      </w:r>
      <w:r>
        <w:t>полученные</w:t>
      </w:r>
      <w:r>
        <w:rPr>
          <w:spacing w:val="1"/>
        </w:rPr>
        <w:t xml:space="preserve"> </w:t>
      </w:r>
      <w:r>
        <w:t>знания</w:t>
      </w:r>
      <w:r>
        <w:rPr>
          <w:spacing w:val="1"/>
        </w:rPr>
        <w:t xml:space="preserve"> </w:t>
      </w:r>
      <w:r>
        <w:t>и</w:t>
      </w:r>
      <w:r>
        <w:rPr>
          <w:spacing w:val="1"/>
        </w:rPr>
        <w:t xml:space="preserve"> </w:t>
      </w:r>
      <w:r>
        <w:t>представления</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о</w:t>
      </w:r>
      <w:r>
        <w:rPr>
          <w:spacing w:val="1"/>
        </w:rPr>
        <w:t xml:space="preserve"> </w:t>
      </w:r>
      <w:r>
        <w:t>прошлом</w:t>
      </w:r>
      <w:r>
        <w:rPr>
          <w:spacing w:val="1"/>
        </w:rPr>
        <w:t xml:space="preserve"> </w:t>
      </w:r>
      <w:r>
        <w:t>и</w:t>
      </w:r>
      <w:r>
        <w:rPr>
          <w:spacing w:val="1"/>
        </w:rPr>
        <w:t xml:space="preserve"> </w:t>
      </w:r>
      <w:r>
        <w:t>настоящем</w:t>
      </w:r>
      <w:r>
        <w:rPr>
          <w:spacing w:val="1"/>
        </w:rPr>
        <w:t xml:space="preserve"> </w:t>
      </w:r>
      <w:r>
        <w:t>родной</w:t>
      </w:r>
      <w:r>
        <w:rPr>
          <w:spacing w:val="1"/>
        </w:rPr>
        <w:t xml:space="preserve"> </w:t>
      </w:r>
      <w:r>
        <w:t>страны,</w:t>
      </w:r>
      <w:r>
        <w:rPr>
          <w:spacing w:val="1"/>
        </w:rPr>
        <w:t xml:space="preserve"> </w:t>
      </w:r>
      <w:r>
        <w:t>духовно-нравственной</w:t>
      </w:r>
      <w:r>
        <w:rPr>
          <w:spacing w:val="1"/>
        </w:rPr>
        <w:t xml:space="preserve"> </w:t>
      </w:r>
      <w:r>
        <w:t>культуре,</w:t>
      </w:r>
      <w:r>
        <w:rPr>
          <w:spacing w:val="1"/>
        </w:rPr>
        <w:t xml:space="preserve"> </w:t>
      </w:r>
      <w:r>
        <w:t>искусстве,</w:t>
      </w:r>
      <w:r>
        <w:rPr>
          <w:spacing w:val="1"/>
        </w:rPr>
        <w:t xml:space="preserve"> </w:t>
      </w:r>
      <w:r>
        <w:t>осмысливать</w:t>
      </w:r>
      <w:r>
        <w:rPr>
          <w:spacing w:val="1"/>
        </w:rPr>
        <w:t xml:space="preserve"> </w:t>
      </w:r>
      <w:r>
        <w:t>свою</w:t>
      </w:r>
      <w:r>
        <w:rPr>
          <w:spacing w:val="1"/>
        </w:rPr>
        <w:t xml:space="preserve"> </w:t>
      </w:r>
      <w:r>
        <w:t>идентичность</w:t>
      </w:r>
      <w:r>
        <w:rPr>
          <w:spacing w:val="1"/>
        </w:rPr>
        <w:t xml:space="preserve"> </w:t>
      </w:r>
      <w:r>
        <w:t>как</w:t>
      </w:r>
      <w:r>
        <w:rPr>
          <w:spacing w:val="1"/>
        </w:rPr>
        <w:t xml:space="preserve"> </w:t>
      </w:r>
      <w:r>
        <w:t>члена</w:t>
      </w:r>
      <w:r>
        <w:rPr>
          <w:spacing w:val="1"/>
        </w:rPr>
        <w:t xml:space="preserve"> </w:t>
      </w:r>
      <w:r>
        <w:t>семьи,</w:t>
      </w:r>
      <w:r>
        <w:rPr>
          <w:spacing w:val="1"/>
        </w:rPr>
        <w:t xml:space="preserve"> </w:t>
      </w:r>
      <w:r>
        <w:t>школьного</w:t>
      </w:r>
      <w:r>
        <w:rPr>
          <w:spacing w:val="1"/>
        </w:rPr>
        <w:t xml:space="preserve"> </w:t>
      </w:r>
      <w:r>
        <w:t>коллектива.</w:t>
      </w:r>
    </w:p>
    <w:p w:rsidR="003C2477" w:rsidRDefault="00F03892">
      <w:pPr>
        <w:pStyle w:val="a3"/>
        <w:spacing w:line="276" w:lineRule="auto"/>
        <w:ind w:right="809" w:firstLine="566"/>
        <w:jc w:val="both"/>
      </w:pPr>
      <w:r>
        <w:t>К важнейшим личностным результатам изучения курса относятся: осознание своей</w:t>
      </w:r>
      <w:r>
        <w:rPr>
          <w:spacing w:val="1"/>
        </w:rPr>
        <w:t xml:space="preserve"> </w:t>
      </w:r>
      <w:r>
        <w:t>идентичности как гражданина России, члена этнической и религиозной группы, семьи,</w:t>
      </w:r>
      <w:r>
        <w:rPr>
          <w:spacing w:val="1"/>
        </w:rPr>
        <w:t xml:space="preserve"> </w:t>
      </w:r>
      <w:r>
        <w:rPr>
          <w:spacing w:val="-1"/>
        </w:rPr>
        <w:t>гордость</w:t>
      </w:r>
      <w:r>
        <w:rPr>
          <w:spacing w:val="-16"/>
        </w:rPr>
        <w:t xml:space="preserve"> </w:t>
      </w:r>
      <w:r>
        <w:rPr>
          <w:spacing w:val="-1"/>
        </w:rPr>
        <w:t>за</w:t>
      </w:r>
      <w:r>
        <w:rPr>
          <w:spacing w:val="-13"/>
        </w:rPr>
        <w:t xml:space="preserve"> </w:t>
      </w:r>
      <w:r>
        <w:rPr>
          <w:spacing w:val="-1"/>
        </w:rPr>
        <w:t>свое</w:t>
      </w:r>
      <w:r>
        <w:rPr>
          <w:spacing w:val="-13"/>
        </w:rPr>
        <w:t xml:space="preserve"> </w:t>
      </w:r>
      <w:r>
        <w:rPr>
          <w:spacing w:val="-1"/>
        </w:rPr>
        <w:t>Отечество,</w:t>
      </w:r>
      <w:r>
        <w:rPr>
          <w:spacing w:val="-9"/>
        </w:rPr>
        <w:t xml:space="preserve"> </w:t>
      </w:r>
      <w:r>
        <w:rPr>
          <w:spacing w:val="-1"/>
        </w:rPr>
        <w:t>свой</w:t>
      </w:r>
      <w:r>
        <w:rPr>
          <w:spacing w:val="-12"/>
        </w:rPr>
        <w:t xml:space="preserve"> </w:t>
      </w:r>
      <w:r>
        <w:rPr>
          <w:spacing w:val="-1"/>
        </w:rPr>
        <w:t>народ,</w:t>
      </w:r>
      <w:r>
        <w:rPr>
          <w:spacing w:val="-9"/>
        </w:rPr>
        <w:t xml:space="preserve"> </w:t>
      </w:r>
      <w:r>
        <w:rPr>
          <w:spacing w:val="-1"/>
        </w:rPr>
        <w:t>уважительное</w:t>
      </w:r>
      <w:r>
        <w:rPr>
          <w:spacing w:val="-18"/>
        </w:rPr>
        <w:t xml:space="preserve"> </w:t>
      </w:r>
      <w:r>
        <w:t>отношение</w:t>
      </w:r>
      <w:r>
        <w:rPr>
          <w:spacing w:val="-13"/>
        </w:rPr>
        <w:t xml:space="preserve"> </w:t>
      </w:r>
      <w:r>
        <w:t>к</w:t>
      </w:r>
      <w:r>
        <w:rPr>
          <w:spacing w:val="-13"/>
        </w:rPr>
        <w:t xml:space="preserve"> </w:t>
      </w:r>
      <w:r>
        <w:t>другим</w:t>
      </w:r>
      <w:r>
        <w:rPr>
          <w:spacing w:val="-11"/>
        </w:rPr>
        <w:t xml:space="preserve"> </w:t>
      </w:r>
      <w:r>
        <w:t>народам</w:t>
      </w:r>
      <w:r>
        <w:rPr>
          <w:spacing w:val="-11"/>
        </w:rPr>
        <w:t xml:space="preserve"> </w:t>
      </w:r>
      <w:r>
        <w:t>России,</w:t>
      </w:r>
      <w:r>
        <w:rPr>
          <w:spacing w:val="-57"/>
        </w:rPr>
        <w:t xml:space="preserve"> </w:t>
      </w:r>
      <w:r>
        <w:t>их культурным</w:t>
      </w:r>
      <w:r>
        <w:rPr>
          <w:spacing w:val="1"/>
        </w:rPr>
        <w:t xml:space="preserve"> </w:t>
      </w:r>
      <w:r>
        <w:t>и</w:t>
      </w:r>
      <w:r>
        <w:rPr>
          <w:spacing w:val="1"/>
        </w:rPr>
        <w:t xml:space="preserve"> </w:t>
      </w:r>
      <w:r>
        <w:t>религиозным</w:t>
      </w:r>
      <w:r>
        <w:rPr>
          <w:spacing w:val="1"/>
        </w:rPr>
        <w:t xml:space="preserve"> </w:t>
      </w:r>
      <w:r>
        <w:t>традициям; осмысление основных нравственных норм,</w:t>
      </w:r>
      <w:r>
        <w:rPr>
          <w:spacing w:val="1"/>
        </w:rPr>
        <w:t xml:space="preserve"> </w:t>
      </w:r>
      <w:r>
        <w:t>ориентация на их выполнение; способность эмоционально (неравнодушно) реагировать на</w:t>
      </w:r>
      <w:r>
        <w:rPr>
          <w:spacing w:val="-57"/>
        </w:rPr>
        <w:t xml:space="preserve"> </w:t>
      </w:r>
      <w:r>
        <w:t>негативные</w:t>
      </w:r>
      <w:r>
        <w:rPr>
          <w:spacing w:val="1"/>
        </w:rPr>
        <w:t xml:space="preserve"> </w:t>
      </w:r>
      <w:r>
        <w:t>поступки</w:t>
      </w:r>
      <w:r>
        <w:rPr>
          <w:spacing w:val="1"/>
        </w:rPr>
        <w:t xml:space="preserve"> </w:t>
      </w:r>
      <w:r>
        <w:t>одноклассников,</w:t>
      </w:r>
      <w:r>
        <w:rPr>
          <w:spacing w:val="1"/>
        </w:rPr>
        <w:t xml:space="preserve"> </w:t>
      </w:r>
      <w:r>
        <w:t>других</w:t>
      </w:r>
      <w:r>
        <w:rPr>
          <w:spacing w:val="1"/>
        </w:rPr>
        <w:t xml:space="preserve"> </w:t>
      </w:r>
      <w:r>
        <w:t>людей,</w:t>
      </w:r>
      <w:r>
        <w:rPr>
          <w:spacing w:val="1"/>
        </w:rPr>
        <w:t xml:space="preserve"> </w:t>
      </w:r>
      <w:r>
        <w:t>соотносить</w:t>
      </w:r>
      <w:r>
        <w:rPr>
          <w:spacing w:val="1"/>
        </w:rPr>
        <w:t xml:space="preserve"> </w:t>
      </w:r>
      <w:r>
        <w:t>поступки</w:t>
      </w:r>
      <w:r>
        <w:rPr>
          <w:spacing w:val="1"/>
        </w:rPr>
        <w:t xml:space="preserve"> </w:t>
      </w:r>
      <w:r>
        <w:t>с</w:t>
      </w:r>
      <w:r>
        <w:rPr>
          <w:spacing w:val="1"/>
        </w:rPr>
        <w:t xml:space="preserve"> </w:t>
      </w:r>
      <w:r>
        <w:t>общероссийскими</w:t>
      </w:r>
      <w:r>
        <w:rPr>
          <w:spacing w:val="1"/>
        </w:rPr>
        <w:t xml:space="preserve"> </w:t>
      </w:r>
      <w:r>
        <w:t>духовно-нравственными</w:t>
      </w:r>
      <w:r>
        <w:rPr>
          <w:spacing w:val="1"/>
        </w:rPr>
        <w:t xml:space="preserve"> </w:t>
      </w:r>
      <w:r>
        <w:t>ценностями;</w:t>
      </w:r>
      <w:r>
        <w:rPr>
          <w:spacing w:val="1"/>
        </w:rPr>
        <w:t xml:space="preserve"> </w:t>
      </w:r>
      <w:r>
        <w:t>готовность</w:t>
      </w:r>
      <w:r>
        <w:rPr>
          <w:spacing w:val="1"/>
        </w:rPr>
        <w:t xml:space="preserve"> </w:t>
      </w:r>
      <w:r>
        <w:t>оценивать</w:t>
      </w:r>
      <w:r>
        <w:rPr>
          <w:spacing w:val="1"/>
        </w:rPr>
        <w:t xml:space="preserve"> </w:t>
      </w:r>
      <w:r>
        <w:t>свое</w:t>
      </w:r>
      <w:r>
        <w:rPr>
          <w:spacing w:val="1"/>
        </w:rPr>
        <w:t xml:space="preserve"> </w:t>
      </w:r>
      <w:r>
        <w:t>поведение (в школе, дома и вне их), учебный труд, принимать оценки одноклассников,</w:t>
      </w:r>
      <w:r>
        <w:rPr>
          <w:spacing w:val="1"/>
        </w:rPr>
        <w:t xml:space="preserve"> </w:t>
      </w:r>
      <w:r>
        <w:t>учителя,</w:t>
      </w:r>
      <w:r>
        <w:rPr>
          <w:spacing w:val="3"/>
        </w:rPr>
        <w:t xml:space="preserve"> </w:t>
      </w:r>
      <w:r>
        <w:t>родителей.</w:t>
      </w:r>
    </w:p>
    <w:p w:rsidR="003C2477" w:rsidRDefault="00F03892">
      <w:pPr>
        <w:pStyle w:val="a3"/>
        <w:spacing w:line="276" w:lineRule="auto"/>
        <w:ind w:right="810" w:firstLine="566"/>
        <w:jc w:val="both"/>
      </w:pPr>
      <w:r>
        <w:t>Изучение</w:t>
      </w:r>
      <w:r>
        <w:rPr>
          <w:spacing w:val="1"/>
        </w:rPr>
        <w:t xml:space="preserve"> </w:t>
      </w:r>
      <w:r>
        <w:t>предмета</w:t>
      </w:r>
      <w:r>
        <w:rPr>
          <w:spacing w:val="1"/>
        </w:rPr>
        <w:t xml:space="preserve"> </w:t>
      </w:r>
      <w:r>
        <w:t>способствует</w:t>
      </w:r>
      <w:r>
        <w:rPr>
          <w:spacing w:val="1"/>
        </w:rPr>
        <w:t xml:space="preserve"> </w:t>
      </w:r>
      <w:r>
        <w:t>формированию</w:t>
      </w:r>
      <w:r>
        <w:rPr>
          <w:spacing w:val="1"/>
        </w:rPr>
        <w:t xml:space="preserve"> </w:t>
      </w:r>
      <w:r>
        <w:t>регулятивных</w:t>
      </w:r>
      <w:r>
        <w:rPr>
          <w:spacing w:val="1"/>
        </w:rPr>
        <w:t xml:space="preserve"> </w:t>
      </w:r>
      <w:r>
        <w:t>универсальных</w:t>
      </w:r>
      <w:r>
        <w:rPr>
          <w:spacing w:val="-57"/>
        </w:rPr>
        <w:t xml:space="preserve"> </w:t>
      </w:r>
      <w:r>
        <w:t>учебных</w:t>
      </w:r>
      <w:r>
        <w:rPr>
          <w:spacing w:val="1"/>
        </w:rPr>
        <w:t xml:space="preserve"> </w:t>
      </w:r>
      <w:r>
        <w:t>действий:</w:t>
      </w:r>
      <w:r>
        <w:rPr>
          <w:spacing w:val="1"/>
        </w:rPr>
        <w:t xml:space="preserve"> </w:t>
      </w:r>
      <w:r>
        <w:t>осознавать</w:t>
      </w:r>
      <w:r>
        <w:rPr>
          <w:spacing w:val="1"/>
        </w:rPr>
        <w:t xml:space="preserve"> </w:t>
      </w:r>
      <w:r>
        <w:t>границы</w:t>
      </w:r>
      <w:r>
        <w:rPr>
          <w:spacing w:val="1"/>
        </w:rPr>
        <w:t xml:space="preserve"> </w:t>
      </w:r>
      <w:r>
        <w:t>собственных</w:t>
      </w:r>
      <w:r>
        <w:rPr>
          <w:spacing w:val="1"/>
        </w:rPr>
        <w:t xml:space="preserve"> </w:t>
      </w:r>
      <w:r>
        <w:t>знаний</w:t>
      </w:r>
      <w:r>
        <w:rPr>
          <w:spacing w:val="1"/>
        </w:rPr>
        <w:t xml:space="preserve"> </w:t>
      </w:r>
      <w:r>
        <w:t>о</w:t>
      </w:r>
      <w:r>
        <w:rPr>
          <w:spacing w:val="1"/>
        </w:rPr>
        <w:t xml:space="preserve"> </w:t>
      </w:r>
      <w:r>
        <w:t>человеке</w:t>
      </w:r>
      <w:r>
        <w:rPr>
          <w:spacing w:val="1"/>
        </w:rPr>
        <w:t xml:space="preserve"> </w:t>
      </w:r>
      <w:r>
        <w:t>и</w:t>
      </w:r>
      <w:r>
        <w:rPr>
          <w:spacing w:val="1"/>
        </w:rPr>
        <w:t xml:space="preserve"> </w:t>
      </w:r>
      <w:r>
        <w:t>обществе,</w:t>
      </w:r>
      <w:r>
        <w:rPr>
          <w:spacing w:val="1"/>
        </w:rPr>
        <w:t xml:space="preserve"> </w:t>
      </w:r>
      <w:r>
        <w:t>понимать перспективы дальнейшей учебной</w:t>
      </w:r>
      <w:r>
        <w:rPr>
          <w:spacing w:val="1"/>
        </w:rPr>
        <w:t xml:space="preserve"> </w:t>
      </w:r>
      <w:r>
        <w:t>работы, определять цели и задачи усвоения</w:t>
      </w:r>
      <w:r>
        <w:rPr>
          <w:spacing w:val="1"/>
        </w:rPr>
        <w:t xml:space="preserve"> </w:t>
      </w:r>
      <w:r>
        <w:t>новых</w:t>
      </w:r>
      <w:r>
        <w:rPr>
          <w:spacing w:val="-7"/>
        </w:rPr>
        <w:t xml:space="preserve"> </w:t>
      </w:r>
      <w:r>
        <w:t>знаний,</w:t>
      </w:r>
      <w:r>
        <w:rPr>
          <w:spacing w:val="-9"/>
        </w:rPr>
        <w:t xml:space="preserve"> </w:t>
      </w:r>
      <w:r>
        <w:t>оценивать</w:t>
      </w:r>
      <w:r>
        <w:rPr>
          <w:spacing w:val="-10"/>
        </w:rPr>
        <w:t xml:space="preserve"> </w:t>
      </w:r>
      <w:r>
        <w:t>правильность</w:t>
      </w:r>
      <w:r>
        <w:rPr>
          <w:spacing w:val="-5"/>
        </w:rPr>
        <w:t xml:space="preserve"> </w:t>
      </w:r>
      <w:r>
        <w:t>выполнения</w:t>
      </w:r>
      <w:r>
        <w:rPr>
          <w:spacing w:val="-2"/>
        </w:rPr>
        <w:t xml:space="preserve"> </w:t>
      </w:r>
      <w:r>
        <w:t>своих</w:t>
      </w:r>
      <w:r>
        <w:rPr>
          <w:spacing w:val="-7"/>
        </w:rPr>
        <w:t xml:space="preserve"> </w:t>
      </w:r>
      <w:r>
        <w:t>действий,</w:t>
      </w:r>
      <w:r>
        <w:rPr>
          <w:spacing w:val="-5"/>
        </w:rPr>
        <w:t xml:space="preserve"> </w:t>
      </w:r>
      <w:r>
        <w:t>вносить</w:t>
      </w:r>
      <w:r>
        <w:rPr>
          <w:spacing w:val="-9"/>
        </w:rPr>
        <w:t xml:space="preserve"> </w:t>
      </w:r>
      <w:r>
        <w:t>необходимые</w:t>
      </w:r>
      <w:r>
        <w:rPr>
          <w:spacing w:val="-58"/>
        </w:rPr>
        <w:t xml:space="preserve"> </w:t>
      </w:r>
      <w:r>
        <w:t>коррективы, подводить итоги своей познавательной, учебной, практической деятельности.</w:t>
      </w:r>
      <w:r>
        <w:rPr>
          <w:spacing w:val="-57"/>
        </w:rPr>
        <w:t xml:space="preserve"> </w:t>
      </w:r>
      <w:r>
        <w:t>Особое внимание уделяется развитию способности к постановке (принятию) учеником</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которые</w:t>
      </w:r>
      <w:r>
        <w:rPr>
          <w:spacing w:val="1"/>
        </w:rPr>
        <w:t xml:space="preserve"> </w:t>
      </w:r>
      <w:r>
        <w:t>определяются</w:t>
      </w:r>
      <w:r>
        <w:rPr>
          <w:spacing w:val="1"/>
        </w:rPr>
        <w:t xml:space="preserve"> </w:t>
      </w:r>
      <w:r>
        <w:t>перед</w:t>
      </w:r>
      <w:r>
        <w:rPr>
          <w:spacing w:val="1"/>
        </w:rPr>
        <w:t xml:space="preserve"> </w:t>
      </w:r>
      <w:r>
        <w:t>изучением</w:t>
      </w:r>
      <w:r>
        <w:rPr>
          <w:spacing w:val="1"/>
        </w:rPr>
        <w:t xml:space="preserve"> </w:t>
      </w:r>
      <w:r>
        <w:t>раздела,</w:t>
      </w:r>
      <w:r>
        <w:rPr>
          <w:spacing w:val="1"/>
        </w:rPr>
        <w:t xml:space="preserve"> </w:t>
      </w:r>
      <w:r>
        <w:t>темы,</w:t>
      </w:r>
      <w:r>
        <w:rPr>
          <w:spacing w:val="1"/>
        </w:rPr>
        <w:t xml:space="preserve"> </w:t>
      </w:r>
      <w:r>
        <w:t>чтением</w:t>
      </w:r>
      <w:r>
        <w:rPr>
          <w:spacing w:val="1"/>
        </w:rPr>
        <w:t xml:space="preserve"> </w:t>
      </w:r>
      <w:r>
        <w:t>смыслового</w:t>
      </w:r>
      <w:r>
        <w:rPr>
          <w:spacing w:val="1"/>
        </w:rPr>
        <w:t xml:space="preserve"> </w:t>
      </w:r>
      <w:r>
        <w:t>блока</w:t>
      </w:r>
      <w:r>
        <w:rPr>
          <w:spacing w:val="1"/>
        </w:rPr>
        <w:t xml:space="preserve"> </w:t>
      </w:r>
      <w:r>
        <w:t>текста,</w:t>
      </w:r>
      <w:r>
        <w:rPr>
          <w:spacing w:val="1"/>
        </w:rPr>
        <w:t xml:space="preserve"> </w:t>
      </w:r>
      <w:r>
        <w:t>выполнением</w:t>
      </w:r>
      <w:r>
        <w:rPr>
          <w:spacing w:val="1"/>
        </w:rPr>
        <w:t xml:space="preserve"> </w:t>
      </w:r>
      <w:r>
        <w:t>заданий.</w:t>
      </w:r>
      <w:r>
        <w:rPr>
          <w:spacing w:val="1"/>
        </w:rPr>
        <w:t xml:space="preserve"> </w:t>
      </w:r>
      <w:r>
        <w:t>Планирование</w:t>
      </w:r>
      <w:r>
        <w:rPr>
          <w:spacing w:val="1"/>
        </w:rPr>
        <w:t xml:space="preserve"> </w:t>
      </w:r>
      <w:r>
        <w:t>учебных</w:t>
      </w:r>
      <w:r>
        <w:rPr>
          <w:spacing w:val="1"/>
        </w:rPr>
        <w:t xml:space="preserve"> </w:t>
      </w:r>
      <w:r>
        <w:t>(исследовательских)</w:t>
      </w:r>
      <w:r>
        <w:rPr>
          <w:spacing w:val="1"/>
        </w:rPr>
        <w:t xml:space="preserve"> </w:t>
      </w:r>
      <w:r>
        <w:t>действий</w:t>
      </w:r>
      <w:r>
        <w:rPr>
          <w:spacing w:val="1"/>
        </w:rPr>
        <w:t xml:space="preserve"> </w:t>
      </w:r>
      <w:r>
        <w:t>ученик</w:t>
      </w:r>
      <w:r>
        <w:rPr>
          <w:spacing w:val="1"/>
        </w:rPr>
        <w:t xml:space="preserve"> </w:t>
      </w:r>
      <w:r>
        <w:t>осваивает,</w:t>
      </w:r>
      <w:r>
        <w:rPr>
          <w:spacing w:val="1"/>
        </w:rPr>
        <w:t xml:space="preserve"> </w:t>
      </w:r>
      <w:r>
        <w:t>наблюдая</w:t>
      </w:r>
      <w:r>
        <w:rPr>
          <w:spacing w:val="1"/>
        </w:rPr>
        <w:t xml:space="preserve"> </w:t>
      </w:r>
      <w:r>
        <w:t>социальные</w:t>
      </w:r>
      <w:r>
        <w:rPr>
          <w:spacing w:val="1"/>
        </w:rPr>
        <w:t xml:space="preserve"> </w:t>
      </w:r>
      <w:r>
        <w:t>объекты,</w:t>
      </w:r>
      <w:r>
        <w:rPr>
          <w:spacing w:val="1"/>
        </w:rPr>
        <w:t xml:space="preserve"> </w:t>
      </w:r>
      <w:r>
        <w:t>готовя</w:t>
      </w:r>
      <w:r>
        <w:rPr>
          <w:spacing w:val="1"/>
        </w:rPr>
        <w:t xml:space="preserve"> </w:t>
      </w:r>
      <w:r>
        <w:t>о</w:t>
      </w:r>
      <w:r>
        <w:rPr>
          <w:spacing w:val="1"/>
        </w:rPr>
        <w:t xml:space="preserve"> </w:t>
      </w:r>
      <w:r>
        <w:t>них</w:t>
      </w:r>
      <w:r>
        <w:rPr>
          <w:spacing w:val="1"/>
        </w:rPr>
        <w:t xml:space="preserve"> </w:t>
      </w:r>
      <w:r>
        <w:t>сообщения,</w:t>
      </w:r>
      <w:r>
        <w:rPr>
          <w:spacing w:val="1"/>
        </w:rPr>
        <w:t xml:space="preserve"> </w:t>
      </w:r>
      <w:r>
        <w:t>участвуя</w:t>
      </w:r>
      <w:r>
        <w:rPr>
          <w:spacing w:val="1"/>
        </w:rPr>
        <w:t xml:space="preserve"> </w:t>
      </w:r>
      <w:r>
        <w:t>в</w:t>
      </w:r>
      <w:r>
        <w:rPr>
          <w:spacing w:val="1"/>
        </w:rPr>
        <w:t xml:space="preserve"> </w:t>
      </w:r>
      <w:r>
        <w:t>проектной</w:t>
      </w:r>
      <w:r>
        <w:rPr>
          <w:spacing w:val="1"/>
        </w:rPr>
        <w:t xml:space="preserve"> </w:t>
      </w:r>
      <w:r>
        <w:t>работе.</w:t>
      </w:r>
      <w:r>
        <w:rPr>
          <w:spacing w:val="1"/>
        </w:rPr>
        <w:t xml:space="preserve"> </w:t>
      </w:r>
      <w:r>
        <w:t>В</w:t>
      </w:r>
      <w:r>
        <w:rPr>
          <w:spacing w:val="1"/>
        </w:rPr>
        <w:t xml:space="preserve"> </w:t>
      </w:r>
      <w:r>
        <w:t>ходе</w:t>
      </w:r>
      <w:r>
        <w:rPr>
          <w:spacing w:val="1"/>
        </w:rPr>
        <w:t xml:space="preserve"> </w:t>
      </w:r>
      <w:r>
        <w:t>выполнения</w:t>
      </w:r>
      <w:r>
        <w:rPr>
          <w:spacing w:val="1"/>
        </w:rPr>
        <w:t xml:space="preserve"> </w:t>
      </w:r>
      <w:r>
        <w:t>проектов</w:t>
      </w:r>
      <w:r>
        <w:rPr>
          <w:spacing w:val="1"/>
        </w:rPr>
        <w:t xml:space="preserve"> </w:t>
      </w:r>
      <w:r>
        <w:t>ученики</w:t>
      </w:r>
      <w:r>
        <w:rPr>
          <w:spacing w:val="1"/>
        </w:rPr>
        <w:t xml:space="preserve"> </w:t>
      </w:r>
      <w:r>
        <w:t>учатся</w:t>
      </w:r>
      <w:r>
        <w:rPr>
          <w:spacing w:val="1"/>
        </w:rPr>
        <w:t xml:space="preserve"> </w:t>
      </w:r>
      <w:r>
        <w:t>контролировать</w:t>
      </w:r>
      <w:r>
        <w:rPr>
          <w:spacing w:val="1"/>
        </w:rPr>
        <w:t xml:space="preserve"> </w:t>
      </w:r>
      <w:r>
        <w:t>процесс</w:t>
      </w:r>
      <w:r>
        <w:rPr>
          <w:spacing w:val="1"/>
        </w:rPr>
        <w:t xml:space="preserve"> </w:t>
      </w:r>
      <w:r>
        <w:t>и</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вносить</w:t>
      </w:r>
      <w:r>
        <w:rPr>
          <w:spacing w:val="1"/>
        </w:rPr>
        <w:t xml:space="preserve"> </w:t>
      </w:r>
      <w:r>
        <w:t>необходимые</w:t>
      </w:r>
      <w:r>
        <w:rPr>
          <w:spacing w:val="1"/>
        </w:rPr>
        <w:t xml:space="preserve"> </w:t>
      </w:r>
      <w:r>
        <w:t>коррективы</w:t>
      </w:r>
      <w:r>
        <w:rPr>
          <w:spacing w:val="1"/>
        </w:rPr>
        <w:t xml:space="preserve"> </w:t>
      </w:r>
      <w:r>
        <w:t>на</w:t>
      </w:r>
      <w:r>
        <w:rPr>
          <w:spacing w:val="1"/>
        </w:rPr>
        <w:t xml:space="preserve"> </w:t>
      </w:r>
      <w:r>
        <w:t>основе</w:t>
      </w:r>
      <w:r>
        <w:rPr>
          <w:spacing w:val="1"/>
        </w:rPr>
        <w:t xml:space="preserve"> </w:t>
      </w:r>
      <w:r>
        <w:t>учета</w:t>
      </w:r>
      <w:r>
        <w:rPr>
          <w:spacing w:val="1"/>
        </w:rPr>
        <w:t xml:space="preserve"> </w:t>
      </w:r>
      <w:r>
        <w:t>сделанных</w:t>
      </w:r>
      <w:r>
        <w:rPr>
          <w:spacing w:val="1"/>
        </w:rPr>
        <w:t xml:space="preserve"> </w:t>
      </w:r>
      <w:r>
        <w:t>ошибок;</w:t>
      </w:r>
      <w:r>
        <w:rPr>
          <w:spacing w:val="1"/>
        </w:rPr>
        <w:t xml:space="preserve"> </w:t>
      </w:r>
      <w:r>
        <w:t>оценивать</w:t>
      </w:r>
      <w:r>
        <w:rPr>
          <w:spacing w:val="-10"/>
        </w:rPr>
        <w:t xml:space="preserve"> </w:t>
      </w:r>
      <w:r>
        <w:t>правильность</w:t>
      </w:r>
      <w:r>
        <w:rPr>
          <w:spacing w:val="-14"/>
        </w:rPr>
        <w:t xml:space="preserve"> </w:t>
      </w:r>
      <w:r>
        <w:t>выполнения</w:t>
      </w:r>
      <w:r>
        <w:rPr>
          <w:spacing w:val="-12"/>
        </w:rPr>
        <w:t xml:space="preserve"> </w:t>
      </w:r>
      <w:r>
        <w:t>действий,</w:t>
      </w:r>
      <w:r>
        <w:rPr>
          <w:spacing w:val="-13"/>
        </w:rPr>
        <w:t xml:space="preserve"> </w:t>
      </w:r>
      <w:r>
        <w:t>осознавать</w:t>
      </w:r>
      <w:r>
        <w:rPr>
          <w:spacing w:val="-10"/>
        </w:rPr>
        <w:t xml:space="preserve"> </w:t>
      </w:r>
      <w:r>
        <w:t>трудности,</w:t>
      </w:r>
      <w:r>
        <w:rPr>
          <w:spacing w:val="-9"/>
        </w:rPr>
        <w:t xml:space="preserve"> </w:t>
      </w:r>
      <w:r>
        <w:t>искать</w:t>
      </w:r>
      <w:r>
        <w:rPr>
          <w:spacing w:val="-9"/>
        </w:rPr>
        <w:t xml:space="preserve"> </w:t>
      </w:r>
      <w:r>
        <w:t>их</w:t>
      </w:r>
      <w:r>
        <w:rPr>
          <w:spacing w:val="-12"/>
        </w:rPr>
        <w:t xml:space="preserve"> </w:t>
      </w:r>
      <w:r>
        <w:t>причины</w:t>
      </w:r>
      <w:r>
        <w:rPr>
          <w:spacing w:val="-14"/>
        </w:rPr>
        <w:t xml:space="preserve"> </w:t>
      </w:r>
      <w:r>
        <w:t>и</w:t>
      </w:r>
      <w:r>
        <w:rPr>
          <w:spacing w:val="-58"/>
        </w:rPr>
        <w:t xml:space="preserve"> </w:t>
      </w:r>
      <w:r>
        <w:t>способы</w:t>
      </w:r>
      <w:r>
        <w:rPr>
          <w:spacing w:val="-2"/>
        </w:rPr>
        <w:t xml:space="preserve"> </w:t>
      </w:r>
      <w:r>
        <w:t>преодоления.</w:t>
      </w:r>
    </w:p>
    <w:p w:rsidR="003C2477" w:rsidRDefault="00F03892">
      <w:pPr>
        <w:pStyle w:val="a3"/>
        <w:spacing w:before="1" w:line="276" w:lineRule="auto"/>
        <w:ind w:right="805" w:firstLine="566"/>
        <w:jc w:val="both"/>
      </w:pPr>
      <w:r>
        <w:t>При изучении курса у учеников развиваются познавательные способности: извлекать</w:t>
      </w:r>
      <w:r>
        <w:rPr>
          <w:spacing w:val="-57"/>
        </w:rPr>
        <w:t xml:space="preserve"> </w:t>
      </w:r>
      <w:r>
        <w:t>и анализировать различного вида информацию, представленную в учебнике, справочной и</w:t>
      </w:r>
      <w:r>
        <w:rPr>
          <w:spacing w:val="-57"/>
        </w:rPr>
        <w:t xml:space="preserve"> </w:t>
      </w:r>
      <w:r>
        <w:t>дополнительной</w:t>
      </w:r>
      <w:r>
        <w:rPr>
          <w:spacing w:val="1"/>
        </w:rPr>
        <w:t xml:space="preserve"> </w:t>
      </w:r>
      <w:r>
        <w:t>литературе,</w:t>
      </w:r>
      <w:r>
        <w:rPr>
          <w:spacing w:val="1"/>
        </w:rPr>
        <w:t xml:space="preserve"> </w:t>
      </w:r>
      <w:r>
        <w:t>Интернете</w:t>
      </w:r>
      <w:r>
        <w:rPr>
          <w:spacing w:val="1"/>
        </w:rPr>
        <w:t xml:space="preserve"> </w:t>
      </w:r>
      <w:r>
        <w:t>и</w:t>
      </w:r>
      <w:r>
        <w:rPr>
          <w:spacing w:val="1"/>
        </w:rPr>
        <w:t xml:space="preserve"> </w:t>
      </w:r>
      <w:r>
        <w:t>др.</w:t>
      </w:r>
      <w:r>
        <w:rPr>
          <w:spacing w:val="1"/>
        </w:rPr>
        <w:t xml:space="preserve"> </w:t>
      </w:r>
      <w:r>
        <w:t>для</w:t>
      </w:r>
      <w:r>
        <w:rPr>
          <w:spacing w:val="1"/>
        </w:rPr>
        <w:t xml:space="preserve"> </w:t>
      </w:r>
      <w:r>
        <w:t>подготовки</w:t>
      </w:r>
      <w:r>
        <w:rPr>
          <w:spacing w:val="1"/>
        </w:rPr>
        <w:t xml:space="preserve"> </w:t>
      </w:r>
      <w:r>
        <w:t>небольших</w:t>
      </w:r>
      <w:r>
        <w:rPr>
          <w:spacing w:val="1"/>
        </w:rPr>
        <w:t xml:space="preserve"> </w:t>
      </w:r>
      <w:r>
        <w:t>сообщений,</w:t>
      </w:r>
      <w:r>
        <w:rPr>
          <w:spacing w:val="1"/>
        </w:rPr>
        <w:t xml:space="preserve"> </w:t>
      </w:r>
      <w:r>
        <w:rPr>
          <w:spacing w:val="-1"/>
        </w:rPr>
        <w:t>моделирования</w:t>
      </w:r>
      <w:r>
        <w:rPr>
          <w:spacing w:val="-12"/>
        </w:rPr>
        <w:t xml:space="preserve"> </w:t>
      </w:r>
      <w:r>
        <w:rPr>
          <w:spacing w:val="-1"/>
        </w:rPr>
        <w:t>ситуаций</w:t>
      </w:r>
      <w:r>
        <w:rPr>
          <w:spacing w:val="-6"/>
        </w:rPr>
        <w:t xml:space="preserve"> </w:t>
      </w:r>
      <w:r>
        <w:rPr>
          <w:spacing w:val="-1"/>
        </w:rPr>
        <w:t>взаимоотношений</w:t>
      </w:r>
      <w:r>
        <w:rPr>
          <w:spacing w:val="-11"/>
        </w:rPr>
        <w:t xml:space="preserve"> </w:t>
      </w:r>
      <w:r>
        <w:rPr>
          <w:spacing w:val="-1"/>
        </w:rPr>
        <w:t>людей;</w:t>
      </w:r>
      <w:r>
        <w:rPr>
          <w:spacing w:val="-11"/>
        </w:rPr>
        <w:t xml:space="preserve"> </w:t>
      </w:r>
      <w:r>
        <w:t>сравнивать</w:t>
      </w:r>
      <w:r>
        <w:rPr>
          <w:spacing w:val="-11"/>
        </w:rPr>
        <w:t xml:space="preserve"> </w:t>
      </w:r>
      <w:r>
        <w:t>авторское</w:t>
      </w:r>
      <w:r>
        <w:rPr>
          <w:spacing w:val="-12"/>
        </w:rPr>
        <w:t xml:space="preserve"> </w:t>
      </w:r>
      <w:r>
        <w:t>и</w:t>
      </w:r>
      <w:r>
        <w:rPr>
          <w:spacing w:val="-11"/>
        </w:rPr>
        <w:t xml:space="preserve"> </w:t>
      </w:r>
      <w:r>
        <w:t>свое</w:t>
      </w:r>
      <w:r>
        <w:rPr>
          <w:spacing w:val="-17"/>
        </w:rPr>
        <w:t xml:space="preserve"> </w:t>
      </w:r>
      <w:r>
        <w:t>отношение</w:t>
      </w:r>
      <w:r>
        <w:rPr>
          <w:spacing w:val="-58"/>
        </w:rPr>
        <w:t xml:space="preserve"> </w:t>
      </w:r>
      <w:r>
        <w:t>к</w:t>
      </w:r>
      <w:r>
        <w:rPr>
          <w:spacing w:val="38"/>
        </w:rPr>
        <w:t xml:space="preserve"> </w:t>
      </w:r>
      <w:r>
        <w:t>литературным</w:t>
      </w:r>
      <w:r>
        <w:rPr>
          <w:spacing w:val="41"/>
        </w:rPr>
        <w:t xml:space="preserve"> </w:t>
      </w:r>
      <w:r>
        <w:t>героям,</w:t>
      </w:r>
      <w:r>
        <w:rPr>
          <w:spacing w:val="42"/>
        </w:rPr>
        <w:t xml:space="preserve"> </w:t>
      </w:r>
      <w:r>
        <w:t>реальным</w:t>
      </w:r>
      <w:r>
        <w:rPr>
          <w:spacing w:val="41"/>
        </w:rPr>
        <w:t xml:space="preserve"> </w:t>
      </w:r>
      <w:r>
        <w:t>событиям</w:t>
      </w:r>
      <w:r>
        <w:rPr>
          <w:spacing w:val="41"/>
        </w:rPr>
        <w:t xml:space="preserve"> </w:t>
      </w:r>
      <w:r>
        <w:t>и</w:t>
      </w:r>
      <w:r>
        <w:rPr>
          <w:spacing w:val="40"/>
        </w:rPr>
        <w:t xml:space="preserve"> </w:t>
      </w:r>
      <w:r>
        <w:t>людям;</w:t>
      </w:r>
      <w:r>
        <w:rPr>
          <w:spacing w:val="35"/>
        </w:rPr>
        <w:t xml:space="preserve"> </w:t>
      </w:r>
      <w:r>
        <w:t>приводить</w:t>
      </w:r>
      <w:r>
        <w:rPr>
          <w:spacing w:val="40"/>
        </w:rPr>
        <w:t xml:space="preserve"> </w:t>
      </w:r>
      <w:r>
        <w:t>мотивированные</w:t>
      </w:r>
    </w:p>
    <w:p w:rsidR="003C2477" w:rsidRDefault="003C2477">
      <w:pPr>
        <w:spacing w:line="276" w:lineRule="auto"/>
        <w:jc w:val="both"/>
        <w:sectPr w:rsidR="003C2477">
          <w:pgSz w:w="11910" w:h="16840"/>
          <w:pgMar w:top="1040" w:right="40" w:bottom="1180" w:left="780" w:header="0" w:footer="918" w:gutter="0"/>
          <w:cols w:space="720"/>
        </w:sectPr>
      </w:pPr>
    </w:p>
    <w:p w:rsidR="003C2477" w:rsidRDefault="00F03892">
      <w:pPr>
        <w:pStyle w:val="a3"/>
        <w:spacing w:before="66" w:line="276" w:lineRule="auto"/>
        <w:ind w:right="800"/>
        <w:jc w:val="both"/>
      </w:pPr>
      <w:r>
        <w:lastRenderedPageBreak/>
        <w:t>оценочные</w:t>
      </w:r>
      <w:r>
        <w:rPr>
          <w:spacing w:val="1"/>
        </w:rPr>
        <w:t xml:space="preserve"> </w:t>
      </w:r>
      <w:r>
        <w:t>суждения</w:t>
      </w:r>
      <w:r>
        <w:rPr>
          <w:spacing w:val="1"/>
        </w:rPr>
        <w:t xml:space="preserve"> </w:t>
      </w:r>
      <w:r>
        <w:t>о</w:t>
      </w:r>
      <w:r>
        <w:rPr>
          <w:spacing w:val="1"/>
        </w:rPr>
        <w:t xml:space="preserve"> </w:t>
      </w:r>
      <w:r>
        <w:t>поступках</w:t>
      </w:r>
      <w:r>
        <w:rPr>
          <w:spacing w:val="1"/>
        </w:rPr>
        <w:t xml:space="preserve"> </w:t>
      </w:r>
      <w:r>
        <w:t>людей,</w:t>
      </w:r>
      <w:r>
        <w:rPr>
          <w:spacing w:val="1"/>
        </w:rPr>
        <w:t xml:space="preserve"> </w:t>
      </w:r>
      <w:r>
        <w:t>их</w:t>
      </w:r>
      <w:r>
        <w:rPr>
          <w:spacing w:val="1"/>
        </w:rPr>
        <w:t xml:space="preserve"> </w:t>
      </w:r>
      <w:r>
        <w:t>поведении,</w:t>
      </w:r>
      <w:r>
        <w:rPr>
          <w:spacing w:val="1"/>
        </w:rPr>
        <w:t xml:space="preserve"> </w:t>
      </w:r>
      <w:r>
        <w:t>положительных</w:t>
      </w:r>
      <w:r>
        <w:rPr>
          <w:spacing w:val="1"/>
        </w:rPr>
        <w:t xml:space="preserve"> </w:t>
      </w:r>
      <w:r>
        <w:t>качествах</w:t>
      </w:r>
      <w:r>
        <w:rPr>
          <w:spacing w:val="1"/>
        </w:rPr>
        <w:t xml:space="preserve"> </w:t>
      </w:r>
      <w:r>
        <w:t>личности и т. д. Кроме того, учебник по ОРКСЭ содержит задания, направленные на</w:t>
      </w:r>
      <w:r>
        <w:rPr>
          <w:spacing w:val="1"/>
        </w:rPr>
        <w:t xml:space="preserve"> </w:t>
      </w:r>
      <w:r>
        <w:t>формирование</w:t>
      </w:r>
      <w:r>
        <w:rPr>
          <w:spacing w:val="1"/>
        </w:rPr>
        <w:t xml:space="preserve"> </w:t>
      </w:r>
      <w:r>
        <w:t>логических</w:t>
      </w:r>
      <w:r>
        <w:rPr>
          <w:spacing w:val="1"/>
        </w:rPr>
        <w:t xml:space="preserve"> </w:t>
      </w:r>
      <w:r>
        <w:t>операций:</w:t>
      </w:r>
      <w:r>
        <w:rPr>
          <w:spacing w:val="1"/>
        </w:rPr>
        <w:t xml:space="preserve"> </w:t>
      </w:r>
      <w:r>
        <w:t>анализ</w:t>
      </w:r>
      <w:r>
        <w:rPr>
          <w:spacing w:val="1"/>
        </w:rPr>
        <w:t xml:space="preserve"> </w:t>
      </w:r>
      <w:r>
        <w:t>содержания;</w:t>
      </w:r>
      <w:r>
        <w:rPr>
          <w:spacing w:val="1"/>
        </w:rPr>
        <w:t xml:space="preserve"> </w:t>
      </w:r>
      <w:r>
        <w:t>установление</w:t>
      </w:r>
      <w:r>
        <w:rPr>
          <w:spacing w:val="1"/>
        </w:rPr>
        <w:t xml:space="preserve"> </w:t>
      </w:r>
      <w:r>
        <w:t>причинно-</w:t>
      </w:r>
      <w:r>
        <w:rPr>
          <w:spacing w:val="1"/>
        </w:rPr>
        <w:t xml:space="preserve"> </w:t>
      </w:r>
      <w:r>
        <w:t>следственных связей; обобщение; классификация. Умение обосновывать свои суждения</w:t>
      </w:r>
      <w:r>
        <w:rPr>
          <w:spacing w:val="1"/>
        </w:rPr>
        <w:t xml:space="preserve"> </w:t>
      </w:r>
      <w:r>
        <w:t>вырабатывается</w:t>
      </w:r>
      <w:r>
        <w:rPr>
          <w:spacing w:val="30"/>
        </w:rPr>
        <w:t xml:space="preserve"> </w:t>
      </w:r>
      <w:r>
        <w:t>благодаря</w:t>
      </w:r>
      <w:r>
        <w:rPr>
          <w:spacing w:val="26"/>
        </w:rPr>
        <w:t xml:space="preserve"> </w:t>
      </w:r>
      <w:r>
        <w:t>типичным</w:t>
      </w:r>
      <w:r>
        <w:rPr>
          <w:spacing w:val="24"/>
        </w:rPr>
        <w:t xml:space="preserve"> </w:t>
      </w:r>
      <w:r>
        <w:t>вопросам,</w:t>
      </w:r>
      <w:r>
        <w:rPr>
          <w:spacing w:val="28"/>
        </w:rPr>
        <w:t xml:space="preserve"> </w:t>
      </w:r>
      <w:r>
        <w:t>сопровождающим</w:t>
      </w:r>
      <w:r>
        <w:rPr>
          <w:spacing w:val="27"/>
        </w:rPr>
        <w:t xml:space="preserve"> </w:t>
      </w:r>
      <w:r>
        <w:t>задания</w:t>
      </w:r>
      <w:r>
        <w:rPr>
          <w:spacing w:val="31"/>
        </w:rPr>
        <w:t xml:space="preserve"> </w:t>
      </w:r>
      <w:r>
        <w:t>учебника:</w:t>
      </w:r>
    </w:p>
    <w:p w:rsidR="003C2477" w:rsidRDefault="00F03892">
      <w:pPr>
        <w:pStyle w:val="a3"/>
        <w:spacing w:before="3" w:line="276" w:lineRule="auto"/>
        <w:ind w:right="817"/>
        <w:jc w:val="both"/>
      </w:pPr>
      <w:r>
        <w:t>«Почему ты так думаешь (считаешь, полагаешь)?», «Обоснуй своё мнение», «Подтверди</w:t>
      </w:r>
      <w:r>
        <w:rPr>
          <w:spacing w:val="1"/>
        </w:rPr>
        <w:t xml:space="preserve"> </w:t>
      </w:r>
      <w:r>
        <w:t>словами</w:t>
      </w:r>
      <w:r>
        <w:rPr>
          <w:spacing w:val="2"/>
        </w:rPr>
        <w:t xml:space="preserve"> </w:t>
      </w:r>
      <w:r>
        <w:t>из</w:t>
      </w:r>
      <w:r>
        <w:rPr>
          <w:spacing w:val="3"/>
        </w:rPr>
        <w:t xml:space="preserve"> </w:t>
      </w:r>
      <w:r>
        <w:t>текста»</w:t>
      </w:r>
      <w:r>
        <w:rPr>
          <w:spacing w:val="-3"/>
        </w:rPr>
        <w:t xml:space="preserve"> </w:t>
      </w:r>
      <w:r>
        <w:t>и</w:t>
      </w:r>
      <w:r>
        <w:rPr>
          <w:spacing w:val="3"/>
        </w:rPr>
        <w:t xml:space="preserve"> </w:t>
      </w:r>
      <w:r>
        <w:t>т.</w:t>
      </w:r>
      <w:r>
        <w:rPr>
          <w:spacing w:val="4"/>
        </w:rPr>
        <w:t xml:space="preserve"> </w:t>
      </w:r>
      <w:r>
        <w:t>п.</w:t>
      </w:r>
    </w:p>
    <w:p w:rsidR="003C2477" w:rsidRDefault="00F03892">
      <w:pPr>
        <w:pStyle w:val="a3"/>
        <w:spacing w:line="276" w:lineRule="auto"/>
        <w:ind w:right="816" w:firstLine="566"/>
        <w:jc w:val="both"/>
      </w:pPr>
      <w:r>
        <w:t>Формированию коммуникативных универсальных учебных действий способствует</w:t>
      </w:r>
      <w:r>
        <w:rPr>
          <w:spacing w:val="1"/>
        </w:rPr>
        <w:t xml:space="preserve"> </w:t>
      </w:r>
      <w:r>
        <w:t>содержание изучаемого материала, которое направлено на участие школьников в диалоге,</w:t>
      </w:r>
      <w:r>
        <w:rPr>
          <w:spacing w:val="1"/>
        </w:rPr>
        <w:t xml:space="preserve"> </w:t>
      </w:r>
      <w:r>
        <w:t>беседе, в проектной деятельности; на сотрудничество с одноклассниками при работе в</w:t>
      </w:r>
      <w:r>
        <w:rPr>
          <w:spacing w:val="1"/>
        </w:rPr>
        <w:t xml:space="preserve"> </w:t>
      </w:r>
      <w:r>
        <w:t>группах,</w:t>
      </w:r>
      <w:r>
        <w:rPr>
          <w:spacing w:val="2"/>
        </w:rPr>
        <w:t xml:space="preserve"> </w:t>
      </w:r>
      <w:r>
        <w:t>во</w:t>
      </w:r>
      <w:r>
        <w:rPr>
          <w:spacing w:val="1"/>
        </w:rPr>
        <w:t xml:space="preserve"> </w:t>
      </w:r>
      <w:r>
        <w:t>время</w:t>
      </w:r>
      <w:r>
        <w:rPr>
          <w:spacing w:val="-9"/>
        </w:rPr>
        <w:t xml:space="preserve"> </w:t>
      </w:r>
      <w:r>
        <w:t>обсуждения</w:t>
      </w:r>
      <w:r>
        <w:rPr>
          <w:spacing w:val="1"/>
        </w:rPr>
        <w:t xml:space="preserve"> </w:t>
      </w:r>
      <w:r>
        <w:t>поступков</w:t>
      </w:r>
      <w:r>
        <w:rPr>
          <w:spacing w:val="1"/>
        </w:rPr>
        <w:t xml:space="preserve"> </w:t>
      </w:r>
      <w:r>
        <w:t>людей,</w:t>
      </w:r>
      <w:r>
        <w:rPr>
          <w:spacing w:val="3"/>
        </w:rPr>
        <w:t xml:space="preserve"> </w:t>
      </w:r>
      <w:r>
        <w:t>духовно-нравственных</w:t>
      </w:r>
      <w:r>
        <w:rPr>
          <w:spacing w:val="-4"/>
        </w:rPr>
        <w:t xml:space="preserve"> </w:t>
      </w:r>
      <w:r>
        <w:t>норм.</w:t>
      </w:r>
    </w:p>
    <w:p w:rsidR="003C2477" w:rsidRDefault="00F03892">
      <w:pPr>
        <w:pStyle w:val="a3"/>
        <w:spacing w:before="2" w:line="276" w:lineRule="auto"/>
        <w:ind w:right="811" w:firstLine="566"/>
        <w:jc w:val="both"/>
      </w:pPr>
      <w:r>
        <w:t>Формированию</w:t>
      </w:r>
      <w:r>
        <w:rPr>
          <w:spacing w:val="1"/>
        </w:rPr>
        <w:t xml:space="preserve"> </w:t>
      </w:r>
      <w:r>
        <w:t>способности</w:t>
      </w:r>
      <w:r>
        <w:rPr>
          <w:spacing w:val="1"/>
        </w:rPr>
        <w:t xml:space="preserve"> </w:t>
      </w:r>
      <w:r>
        <w:t>к</w:t>
      </w:r>
      <w:r>
        <w:rPr>
          <w:spacing w:val="1"/>
        </w:rPr>
        <w:t xml:space="preserve"> </w:t>
      </w:r>
      <w:r>
        <w:t>управлению</w:t>
      </w:r>
      <w:r>
        <w:rPr>
          <w:spacing w:val="1"/>
        </w:rPr>
        <w:t xml:space="preserve"> </w:t>
      </w:r>
      <w:r>
        <w:t>поведением</w:t>
      </w:r>
      <w:r>
        <w:rPr>
          <w:spacing w:val="1"/>
        </w:rPr>
        <w:t xml:space="preserve"> </w:t>
      </w:r>
      <w:r>
        <w:t>партнера</w:t>
      </w:r>
      <w:r>
        <w:rPr>
          <w:spacing w:val="1"/>
        </w:rPr>
        <w:t xml:space="preserve"> </w:t>
      </w:r>
      <w:r>
        <w:t>(контроль,</w:t>
      </w:r>
      <w:r>
        <w:rPr>
          <w:spacing w:val="1"/>
        </w:rPr>
        <w:t xml:space="preserve"> </w:t>
      </w:r>
      <w:r>
        <w:t>коррекция, оценка действий партнера) способствует совместная деятельность учащихся</w:t>
      </w:r>
      <w:r>
        <w:rPr>
          <w:spacing w:val="1"/>
        </w:rPr>
        <w:t xml:space="preserve"> </w:t>
      </w:r>
      <w:r>
        <w:t>при</w:t>
      </w:r>
      <w:r>
        <w:rPr>
          <w:spacing w:val="2"/>
        </w:rPr>
        <w:t xml:space="preserve"> </w:t>
      </w:r>
      <w:r>
        <w:t>подготовке</w:t>
      </w:r>
      <w:r>
        <w:rPr>
          <w:spacing w:val="1"/>
        </w:rPr>
        <w:t xml:space="preserve"> </w:t>
      </w:r>
      <w:r>
        <w:t>проектов.</w:t>
      </w:r>
    </w:p>
    <w:p w:rsidR="003C2477" w:rsidRDefault="00F03892">
      <w:pPr>
        <w:pStyle w:val="a3"/>
        <w:spacing w:line="276" w:lineRule="auto"/>
        <w:ind w:right="807" w:firstLine="566"/>
        <w:jc w:val="both"/>
      </w:pPr>
      <w:r>
        <w:t>Работа над умением с достаточной полнотой и точностью выражать свои мысли в</w:t>
      </w:r>
      <w:r>
        <w:rPr>
          <w:spacing w:val="1"/>
        </w:rPr>
        <w:t xml:space="preserve"> </w:t>
      </w:r>
      <w:r>
        <w:t>соответствии</w:t>
      </w:r>
      <w:r>
        <w:rPr>
          <w:spacing w:val="1"/>
        </w:rPr>
        <w:t xml:space="preserve"> </w:t>
      </w:r>
      <w:r>
        <w:t>с</w:t>
      </w:r>
      <w:r>
        <w:rPr>
          <w:spacing w:val="1"/>
        </w:rPr>
        <w:t xml:space="preserve"> </w:t>
      </w:r>
      <w:r>
        <w:t>задачами</w:t>
      </w:r>
      <w:r>
        <w:rPr>
          <w:spacing w:val="1"/>
        </w:rPr>
        <w:t xml:space="preserve"> </w:t>
      </w:r>
      <w:r>
        <w:t>и</w:t>
      </w:r>
      <w:r>
        <w:rPr>
          <w:spacing w:val="1"/>
        </w:rPr>
        <w:t xml:space="preserve"> </w:t>
      </w:r>
      <w:r>
        <w:t>условиями</w:t>
      </w:r>
      <w:r>
        <w:rPr>
          <w:spacing w:val="1"/>
        </w:rPr>
        <w:t xml:space="preserve"> </w:t>
      </w:r>
      <w:r>
        <w:t>коммуникации,</w:t>
      </w:r>
      <w:r>
        <w:rPr>
          <w:spacing w:val="1"/>
        </w:rPr>
        <w:t xml:space="preserve"> </w:t>
      </w:r>
      <w:r>
        <w:t>владеть</w:t>
      </w:r>
      <w:r>
        <w:rPr>
          <w:spacing w:val="1"/>
        </w:rPr>
        <w:t xml:space="preserve"> </w:t>
      </w:r>
      <w:r>
        <w:t>монологической</w:t>
      </w:r>
      <w:r>
        <w:rPr>
          <w:spacing w:val="1"/>
        </w:rPr>
        <w:t xml:space="preserve"> </w:t>
      </w:r>
      <w:r>
        <w:t>и</w:t>
      </w:r>
      <w:r>
        <w:rPr>
          <w:spacing w:val="1"/>
        </w:rPr>
        <w:t xml:space="preserve"> </w:t>
      </w:r>
      <w:r>
        <w:t>диалогической</w:t>
      </w:r>
      <w:r>
        <w:rPr>
          <w:spacing w:val="2"/>
        </w:rPr>
        <w:t xml:space="preserve"> </w:t>
      </w:r>
      <w:r>
        <w:t>формами</w:t>
      </w:r>
      <w:r>
        <w:rPr>
          <w:spacing w:val="2"/>
        </w:rPr>
        <w:t xml:space="preserve"> </w:t>
      </w:r>
      <w:r>
        <w:t>речи</w:t>
      </w:r>
      <w:r>
        <w:rPr>
          <w:spacing w:val="-2"/>
        </w:rPr>
        <w:t xml:space="preserve"> </w:t>
      </w:r>
      <w:r>
        <w:t>является</w:t>
      </w:r>
      <w:r>
        <w:rPr>
          <w:spacing w:val="-4"/>
        </w:rPr>
        <w:t xml:space="preserve"> </w:t>
      </w:r>
      <w:r>
        <w:t>приоритетной</w:t>
      </w:r>
      <w:r>
        <w:rPr>
          <w:spacing w:val="-2"/>
        </w:rPr>
        <w:t xml:space="preserve"> </w:t>
      </w:r>
      <w:r>
        <w:t>для</w:t>
      </w:r>
      <w:r>
        <w:rPr>
          <w:spacing w:val="1"/>
        </w:rPr>
        <w:t xml:space="preserve"> </w:t>
      </w:r>
      <w:r>
        <w:t>курса.</w:t>
      </w:r>
    </w:p>
    <w:p w:rsidR="003C2477" w:rsidRDefault="00F03892">
      <w:pPr>
        <w:pStyle w:val="a3"/>
        <w:spacing w:line="276" w:lineRule="auto"/>
        <w:ind w:right="810" w:firstLine="566"/>
        <w:jc w:val="both"/>
      </w:pPr>
      <w:r>
        <w:t>Обогащается опыт культурного общения с одноклассниками, в семье, с другими</w:t>
      </w:r>
      <w:r>
        <w:rPr>
          <w:spacing w:val="1"/>
        </w:rPr>
        <w:t xml:space="preserve"> </w:t>
      </w:r>
      <w:r>
        <w:t>людьми; приобретается опыт учебного сотрудничества с учителем и одноклассниками,</w:t>
      </w:r>
      <w:r>
        <w:rPr>
          <w:spacing w:val="1"/>
        </w:rPr>
        <w:t xml:space="preserve"> </w:t>
      </w:r>
      <w:r>
        <w:t>осуществляется совместная познавательная, творческая деятельность в парах, в группе,</w:t>
      </w:r>
      <w:r>
        <w:rPr>
          <w:spacing w:val="1"/>
        </w:rPr>
        <w:t xml:space="preserve"> </w:t>
      </w:r>
      <w:r>
        <w:t>осваиваются различные способы взаимной помощи партнёрам по общению, осознаётся</w:t>
      </w:r>
      <w:r>
        <w:rPr>
          <w:spacing w:val="1"/>
        </w:rPr>
        <w:t xml:space="preserve"> </w:t>
      </w:r>
      <w:r>
        <w:t>необходимость</w:t>
      </w:r>
      <w:r>
        <w:rPr>
          <w:spacing w:val="2"/>
        </w:rPr>
        <w:t xml:space="preserve"> </w:t>
      </w:r>
      <w:r>
        <w:t>доброго,</w:t>
      </w:r>
      <w:r>
        <w:rPr>
          <w:spacing w:val="3"/>
        </w:rPr>
        <w:t xml:space="preserve"> </w:t>
      </w:r>
      <w:r>
        <w:t>уважительного</w:t>
      </w:r>
      <w:r>
        <w:rPr>
          <w:spacing w:val="-4"/>
        </w:rPr>
        <w:t xml:space="preserve"> </w:t>
      </w:r>
      <w:r>
        <w:t>отношения</w:t>
      </w:r>
      <w:r>
        <w:rPr>
          <w:spacing w:val="2"/>
        </w:rPr>
        <w:t xml:space="preserve"> </w:t>
      </w:r>
      <w:r>
        <w:t>между</w:t>
      </w:r>
      <w:r>
        <w:rPr>
          <w:spacing w:val="-9"/>
        </w:rPr>
        <w:t xml:space="preserve"> </w:t>
      </w:r>
      <w:r>
        <w:t>партнёрами.</w:t>
      </w:r>
    </w:p>
    <w:p w:rsidR="003C2477" w:rsidRDefault="00F03892">
      <w:pPr>
        <w:pStyle w:val="a3"/>
        <w:spacing w:line="276" w:lineRule="auto"/>
        <w:ind w:right="802" w:firstLine="566"/>
        <w:jc w:val="both"/>
      </w:pPr>
      <w:r>
        <w:rPr>
          <w:b/>
        </w:rPr>
        <w:t>Учебный</w:t>
      </w:r>
      <w:r>
        <w:rPr>
          <w:b/>
          <w:spacing w:val="1"/>
        </w:rPr>
        <w:t xml:space="preserve"> </w:t>
      </w:r>
      <w:r>
        <w:rPr>
          <w:b/>
        </w:rPr>
        <w:t>предмет</w:t>
      </w:r>
      <w:r>
        <w:rPr>
          <w:b/>
          <w:spacing w:val="1"/>
        </w:rPr>
        <w:t xml:space="preserve"> </w:t>
      </w:r>
      <w:r>
        <w:rPr>
          <w:b/>
        </w:rPr>
        <w:t>«Изобразительное</w:t>
      </w:r>
      <w:r>
        <w:rPr>
          <w:b/>
          <w:spacing w:val="1"/>
        </w:rPr>
        <w:t xml:space="preserve"> </w:t>
      </w:r>
      <w:r>
        <w:rPr>
          <w:b/>
        </w:rPr>
        <w:t>искусство»</w:t>
      </w:r>
      <w:r>
        <w:rPr>
          <w:b/>
          <w:spacing w:val="1"/>
        </w:rPr>
        <w:t xml:space="preserve"> </w:t>
      </w:r>
      <w:r>
        <w:t>направлен</w:t>
      </w:r>
      <w:r>
        <w:rPr>
          <w:spacing w:val="1"/>
        </w:rPr>
        <w:t xml:space="preserve"> </w:t>
      </w:r>
      <w:r>
        <w:t>на</w:t>
      </w:r>
      <w:r>
        <w:rPr>
          <w:spacing w:val="1"/>
        </w:rPr>
        <w:t xml:space="preserve"> </w:t>
      </w:r>
      <w:r>
        <w:t>развитие</w:t>
      </w:r>
      <w:r>
        <w:rPr>
          <w:spacing w:val="1"/>
        </w:rPr>
        <w:t xml:space="preserve"> </w:t>
      </w:r>
      <w:r>
        <w:t>эмоционально-образного,</w:t>
      </w:r>
      <w:r>
        <w:rPr>
          <w:spacing w:val="1"/>
        </w:rPr>
        <w:t xml:space="preserve"> </w:t>
      </w:r>
      <w:r>
        <w:t>художественного</w:t>
      </w:r>
      <w:r>
        <w:rPr>
          <w:spacing w:val="1"/>
        </w:rPr>
        <w:t xml:space="preserve"> </w:t>
      </w:r>
      <w:r>
        <w:t>типа</w:t>
      </w:r>
      <w:r>
        <w:rPr>
          <w:spacing w:val="1"/>
        </w:rPr>
        <w:t xml:space="preserve"> </w:t>
      </w:r>
      <w:r>
        <w:t>мышления,</w:t>
      </w:r>
      <w:r>
        <w:rPr>
          <w:spacing w:val="1"/>
        </w:rPr>
        <w:t xml:space="preserve"> </w:t>
      </w:r>
      <w:r>
        <w:t>что</w:t>
      </w:r>
      <w:r>
        <w:rPr>
          <w:spacing w:val="1"/>
        </w:rPr>
        <w:t xml:space="preserve"> </w:t>
      </w:r>
      <w:r>
        <w:t>является</w:t>
      </w:r>
      <w:r>
        <w:rPr>
          <w:spacing w:val="1"/>
        </w:rPr>
        <w:t xml:space="preserve"> </w:t>
      </w:r>
      <w:r>
        <w:t>условием</w:t>
      </w:r>
      <w:r>
        <w:rPr>
          <w:spacing w:val="-57"/>
        </w:rPr>
        <w:t xml:space="preserve"> </w:t>
      </w:r>
      <w:r>
        <w:t>становления интеллектуальной деятельности растущей личности, обогащения её духовной</w:t>
      </w:r>
      <w:r>
        <w:rPr>
          <w:spacing w:val="-57"/>
        </w:rPr>
        <w:t xml:space="preserve"> </w:t>
      </w:r>
      <w:r>
        <w:t>сферы</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формирования</w:t>
      </w:r>
      <w:r>
        <w:rPr>
          <w:spacing w:val="1"/>
        </w:rPr>
        <w:t xml:space="preserve"> </w:t>
      </w:r>
      <w:r>
        <w:t>толерантности,</w:t>
      </w:r>
      <w:r>
        <w:rPr>
          <w:spacing w:val="1"/>
        </w:rPr>
        <w:t xml:space="preserve"> </w:t>
      </w:r>
      <w:r>
        <w:t>предполагающей</w:t>
      </w:r>
      <w:r>
        <w:rPr>
          <w:spacing w:val="1"/>
        </w:rPr>
        <w:t xml:space="preserve"> </w:t>
      </w:r>
      <w:r>
        <w:t>уважение к культурному наследию и искусству народов многонациональной России и</w:t>
      </w:r>
      <w:r>
        <w:rPr>
          <w:spacing w:val="1"/>
        </w:rPr>
        <w:t xml:space="preserve"> </w:t>
      </w:r>
      <w:r>
        <w:t>других</w:t>
      </w:r>
      <w:r>
        <w:rPr>
          <w:spacing w:val="-4"/>
        </w:rPr>
        <w:t xml:space="preserve"> </w:t>
      </w:r>
      <w:r>
        <w:t>стран</w:t>
      </w:r>
      <w:r>
        <w:rPr>
          <w:spacing w:val="2"/>
        </w:rPr>
        <w:t xml:space="preserve"> </w:t>
      </w:r>
      <w:r>
        <w:t>мира.</w:t>
      </w:r>
    </w:p>
    <w:p w:rsidR="003C2477" w:rsidRDefault="00F03892">
      <w:pPr>
        <w:pStyle w:val="a3"/>
        <w:spacing w:before="1" w:line="276" w:lineRule="auto"/>
        <w:ind w:right="803" w:firstLine="566"/>
        <w:jc w:val="both"/>
      </w:pPr>
      <w:r>
        <w:t>Моделирующий</w:t>
      </w:r>
      <w:r>
        <w:rPr>
          <w:spacing w:val="1"/>
        </w:rPr>
        <w:t xml:space="preserve"> </w:t>
      </w:r>
      <w:r>
        <w:t>характер</w:t>
      </w:r>
      <w:r>
        <w:rPr>
          <w:spacing w:val="1"/>
        </w:rPr>
        <w:t xml:space="preserve"> </w:t>
      </w:r>
      <w:r>
        <w:t>изобразительной</w:t>
      </w:r>
      <w:r>
        <w:rPr>
          <w:spacing w:val="1"/>
        </w:rPr>
        <w:t xml:space="preserve"> </w:t>
      </w:r>
      <w:r>
        <w:t>деятельности</w:t>
      </w:r>
      <w:r>
        <w:rPr>
          <w:spacing w:val="1"/>
        </w:rPr>
        <w:t xml:space="preserve"> </w:t>
      </w:r>
      <w:r>
        <w:t>создаёт</w:t>
      </w:r>
      <w:r>
        <w:rPr>
          <w:spacing w:val="1"/>
        </w:rPr>
        <w:t xml:space="preserve"> </w:t>
      </w:r>
      <w:r>
        <w:t>условия</w:t>
      </w:r>
      <w:r>
        <w:rPr>
          <w:spacing w:val="1"/>
        </w:rPr>
        <w:t xml:space="preserve"> </w:t>
      </w:r>
      <w:r>
        <w:t>для</w:t>
      </w:r>
      <w:r>
        <w:rPr>
          <w:spacing w:val="1"/>
        </w:rPr>
        <w:t xml:space="preserve"> </w:t>
      </w:r>
      <w:r>
        <w:t>формирования общеучебных действий, замещения и моделирования явлений и объектов</w:t>
      </w:r>
      <w:r>
        <w:rPr>
          <w:spacing w:val="1"/>
        </w:rPr>
        <w:t xml:space="preserve"> </w:t>
      </w:r>
      <w:r>
        <w:t>природного и социокультурного мира в продуктивной деятельности обучающихся. Такое</w:t>
      </w:r>
      <w:r>
        <w:rPr>
          <w:spacing w:val="1"/>
        </w:rPr>
        <w:t xml:space="preserve"> </w:t>
      </w:r>
      <w:r>
        <w:t>моделирование</w:t>
      </w:r>
      <w:r>
        <w:rPr>
          <w:spacing w:val="1"/>
        </w:rPr>
        <w:t xml:space="preserve"> </w:t>
      </w:r>
      <w:r>
        <w:t>является</w:t>
      </w:r>
      <w:r>
        <w:rPr>
          <w:spacing w:val="1"/>
        </w:rPr>
        <w:t xml:space="preserve"> </w:t>
      </w:r>
      <w:r>
        <w:t>основой</w:t>
      </w:r>
      <w:r>
        <w:rPr>
          <w:spacing w:val="1"/>
        </w:rPr>
        <w:t xml:space="preserve"> </w:t>
      </w:r>
      <w:r>
        <w:t>развития</w:t>
      </w:r>
      <w:r>
        <w:rPr>
          <w:spacing w:val="1"/>
        </w:rPr>
        <w:t xml:space="preserve"> </w:t>
      </w:r>
      <w:r>
        <w:t>познания</w:t>
      </w:r>
      <w:r>
        <w:rPr>
          <w:spacing w:val="1"/>
        </w:rPr>
        <w:t xml:space="preserve"> </w:t>
      </w:r>
      <w:r>
        <w:t>ребёнком</w:t>
      </w:r>
      <w:r>
        <w:rPr>
          <w:spacing w:val="1"/>
        </w:rPr>
        <w:t xml:space="preserve"> </w:t>
      </w:r>
      <w:r>
        <w:t>мира</w:t>
      </w:r>
      <w:r>
        <w:rPr>
          <w:spacing w:val="1"/>
        </w:rPr>
        <w:t xml:space="preserve"> </w:t>
      </w:r>
      <w:r>
        <w:t>и</w:t>
      </w:r>
      <w:r>
        <w:rPr>
          <w:spacing w:val="1"/>
        </w:rPr>
        <w:t xml:space="preserve"> </w:t>
      </w:r>
      <w:r>
        <w:t>способствует</w:t>
      </w:r>
      <w:r>
        <w:rPr>
          <w:spacing w:val="1"/>
        </w:rPr>
        <w:t xml:space="preserve"> </w:t>
      </w:r>
      <w:r>
        <w:t>формированию</w:t>
      </w:r>
      <w:r>
        <w:rPr>
          <w:spacing w:val="1"/>
        </w:rPr>
        <w:t xml:space="preserve"> </w:t>
      </w:r>
      <w:r>
        <w:t>логических</w:t>
      </w:r>
      <w:r>
        <w:rPr>
          <w:spacing w:val="1"/>
        </w:rPr>
        <w:t xml:space="preserve"> </w:t>
      </w:r>
      <w:r>
        <w:t>операций</w:t>
      </w:r>
      <w:r>
        <w:rPr>
          <w:spacing w:val="1"/>
        </w:rPr>
        <w:t xml:space="preserve"> </w:t>
      </w:r>
      <w:r>
        <w:t>сравнения,</w:t>
      </w:r>
      <w:r>
        <w:rPr>
          <w:spacing w:val="1"/>
        </w:rPr>
        <w:t xml:space="preserve"> </w:t>
      </w:r>
      <w:r>
        <w:t>установления</w:t>
      </w:r>
      <w:r>
        <w:rPr>
          <w:spacing w:val="1"/>
        </w:rPr>
        <w:t xml:space="preserve"> </w:t>
      </w:r>
      <w:r>
        <w:t>тождества</w:t>
      </w:r>
      <w:r>
        <w:rPr>
          <w:spacing w:val="1"/>
        </w:rPr>
        <w:t xml:space="preserve"> </w:t>
      </w:r>
      <w:r>
        <w:t>и</w:t>
      </w:r>
      <w:r>
        <w:rPr>
          <w:spacing w:val="1"/>
        </w:rPr>
        <w:t xml:space="preserve"> </w:t>
      </w:r>
      <w:r>
        <w:t>различий,</w:t>
      </w:r>
      <w:r>
        <w:rPr>
          <w:spacing w:val="1"/>
        </w:rPr>
        <w:t xml:space="preserve"> </w:t>
      </w:r>
      <w:r>
        <w:t>аналогий,</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При</w:t>
      </w:r>
      <w:r>
        <w:rPr>
          <w:spacing w:val="1"/>
        </w:rPr>
        <w:t xml:space="preserve"> </w:t>
      </w:r>
      <w:r>
        <w:t>создании</w:t>
      </w:r>
      <w:r>
        <w:rPr>
          <w:spacing w:val="1"/>
        </w:rPr>
        <w:t xml:space="preserve"> </w:t>
      </w:r>
      <w:r>
        <w:t>продукта</w:t>
      </w:r>
      <w:r>
        <w:rPr>
          <w:spacing w:val="1"/>
        </w:rPr>
        <w:t xml:space="preserve"> </w:t>
      </w:r>
      <w:r>
        <w:t>изобразительной</w:t>
      </w:r>
      <w:r>
        <w:rPr>
          <w:spacing w:val="1"/>
        </w:rPr>
        <w:t xml:space="preserve"> </w:t>
      </w:r>
      <w:r>
        <w:t>деятельности</w:t>
      </w:r>
      <w:r>
        <w:rPr>
          <w:spacing w:val="1"/>
        </w:rPr>
        <w:t xml:space="preserve"> </w:t>
      </w:r>
      <w:r>
        <w:t>особые</w:t>
      </w:r>
      <w:r>
        <w:rPr>
          <w:spacing w:val="1"/>
        </w:rPr>
        <w:t xml:space="preserve"> </w:t>
      </w:r>
      <w:r>
        <w:t>требования</w:t>
      </w:r>
      <w:r>
        <w:rPr>
          <w:spacing w:val="1"/>
        </w:rPr>
        <w:t xml:space="preserve"> </w:t>
      </w:r>
      <w:r>
        <w:t>предъявляются</w:t>
      </w:r>
      <w:r>
        <w:rPr>
          <w:spacing w:val="1"/>
        </w:rPr>
        <w:t xml:space="preserve"> </w:t>
      </w:r>
      <w:r>
        <w:t>к</w:t>
      </w:r>
      <w:r>
        <w:rPr>
          <w:spacing w:val="1"/>
        </w:rPr>
        <w:t xml:space="preserve"> </w:t>
      </w:r>
      <w:r>
        <w:t>регулятивным</w:t>
      </w:r>
      <w:r>
        <w:rPr>
          <w:spacing w:val="1"/>
        </w:rPr>
        <w:t xml:space="preserve"> </w:t>
      </w:r>
      <w:r>
        <w:t>действиям - целеполаганию как формированию замысла, планированию и организации</w:t>
      </w:r>
      <w:r>
        <w:rPr>
          <w:spacing w:val="1"/>
        </w:rPr>
        <w:t xml:space="preserve"> </w:t>
      </w:r>
      <w:r>
        <w:t>действий в</w:t>
      </w:r>
      <w:r>
        <w:rPr>
          <w:spacing w:val="1"/>
        </w:rPr>
        <w:t xml:space="preserve"> </w:t>
      </w:r>
      <w:r>
        <w:t>соответствии с целью, умению контролировать соответствие выполняемых</w:t>
      </w:r>
      <w:r>
        <w:rPr>
          <w:spacing w:val="1"/>
        </w:rPr>
        <w:t xml:space="preserve"> </w:t>
      </w:r>
      <w:r>
        <w:t>действий способу, внесению коррективов на основе предвосхищения будущего результата</w:t>
      </w:r>
      <w:r>
        <w:rPr>
          <w:spacing w:val="-57"/>
        </w:rPr>
        <w:t xml:space="preserve"> </w:t>
      </w:r>
      <w:r>
        <w:t>и</w:t>
      </w:r>
      <w:r>
        <w:rPr>
          <w:spacing w:val="2"/>
        </w:rPr>
        <w:t xml:space="preserve"> </w:t>
      </w:r>
      <w:r>
        <w:t>его</w:t>
      </w:r>
      <w:r>
        <w:rPr>
          <w:spacing w:val="2"/>
        </w:rPr>
        <w:t xml:space="preserve"> </w:t>
      </w:r>
      <w:r>
        <w:t>соответствия</w:t>
      </w:r>
      <w:r>
        <w:rPr>
          <w:spacing w:val="2"/>
        </w:rPr>
        <w:t xml:space="preserve"> </w:t>
      </w:r>
      <w:r>
        <w:t>замыслу.</w:t>
      </w:r>
    </w:p>
    <w:p w:rsidR="003C2477" w:rsidRDefault="00F03892">
      <w:pPr>
        <w:pStyle w:val="a3"/>
        <w:spacing w:line="276" w:lineRule="auto"/>
        <w:ind w:right="807" w:firstLine="566"/>
        <w:jc w:val="both"/>
      </w:pPr>
      <w:r>
        <w:t>В сфере личностных действий приобщение к мировой и отечественной культуре и</w:t>
      </w:r>
      <w:r>
        <w:rPr>
          <w:spacing w:val="1"/>
        </w:rPr>
        <w:t xml:space="preserve"> </w:t>
      </w:r>
      <w:r>
        <w:t>освоение сокровищницы изобразительного искусства, народных, национальных традиций,</w:t>
      </w:r>
      <w:r>
        <w:rPr>
          <w:spacing w:val="-57"/>
        </w:rPr>
        <w:t xml:space="preserve"> </w:t>
      </w:r>
      <w:r>
        <w:t>искусства</w:t>
      </w:r>
      <w:r>
        <w:rPr>
          <w:spacing w:val="1"/>
        </w:rPr>
        <w:t xml:space="preserve"> </w:t>
      </w:r>
      <w:r>
        <w:t>других</w:t>
      </w:r>
      <w:r>
        <w:rPr>
          <w:spacing w:val="1"/>
        </w:rPr>
        <w:t xml:space="preserve"> </w:t>
      </w:r>
      <w:r>
        <w:t>народов</w:t>
      </w:r>
      <w:r>
        <w:rPr>
          <w:spacing w:val="1"/>
        </w:rPr>
        <w:t xml:space="preserve"> </w:t>
      </w:r>
      <w:r>
        <w:t>обеспечивают</w:t>
      </w:r>
      <w:r>
        <w:rPr>
          <w:spacing w:val="1"/>
        </w:rPr>
        <w:t xml:space="preserve"> </w:t>
      </w:r>
      <w:r>
        <w:t>формирование</w:t>
      </w:r>
      <w:r>
        <w:rPr>
          <w:spacing w:val="1"/>
        </w:rPr>
        <w:t xml:space="preserve"> </w:t>
      </w:r>
      <w:r>
        <w:t>гражданской</w:t>
      </w:r>
      <w:r>
        <w:rPr>
          <w:spacing w:val="1"/>
        </w:rPr>
        <w:t xml:space="preserve"> </w:t>
      </w:r>
      <w:r>
        <w:t>идентичности</w:t>
      </w:r>
      <w:r>
        <w:rPr>
          <w:spacing w:val="-57"/>
        </w:rPr>
        <w:t xml:space="preserve"> </w:t>
      </w:r>
      <w:r>
        <w:t>личности,</w:t>
      </w:r>
      <w:r>
        <w:rPr>
          <w:spacing w:val="1"/>
        </w:rPr>
        <w:t xml:space="preserve"> </w:t>
      </w:r>
      <w:r>
        <w:t>толерантности,</w:t>
      </w:r>
      <w:r>
        <w:rPr>
          <w:spacing w:val="1"/>
        </w:rPr>
        <w:t xml:space="preserve"> </w:t>
      </w:r>
      <w:r>
        <w:t>эстетических</w:t>
      </w:r>
      <w:r>
        <w:rPr>
          <w:spacing w:val="1"/>
        </w:rPr>
        <w:t xml:space="preserve"> </w:t>
      </w:r>
      <w:r>
        <w:t>ценностей</w:t>
      </w:r>
      <w:r>
        <w:rPr>
          <w:spacing w:val="1"/>
        </w:rPr>
        <w:t xml:space="preserve"> </w:t>
      </w:r>
      <w:r>
        <w:t>и</w:t>
      </w:r>
      <w:r>
        <w:rPr>
          <w:spacing w:val="1"/>
        </w:rPr>
        <w:t xml:space="preserve"> </w:t>
      </w:r>
      <w:r>
        <w:t>вкусов,</w:t>
      </w:r>
      <w:r>
        <w:rPr>
          <w:spacing w:val="1"/>
        </w:rPr>
        <w:t xml:space="preserve"> </w:t>
      </w:r>
      <w:r>
        <w:t>новой</w:t>
      </w:r>
      <w:r>
        <w:rPr>
          <w:spacing w:val="1"/>
        </w:rPr>
        <w:t xml:space="preserve"> </w:t>
      </w:r>
      <w:r>
        <w:t>системы</w:t>
      </w:r>
      <w:r>
        <w:rPr>
          <w:spacing w:val="1"/>
        </w:rPr>
        <w:t xml:space="preserve"> </w:t>
      </w:r>
      <w:r>
        <w:t>мотивов,</w:t>
      </w:r>
      <w:r>
        <w:rPr>
          <w:spacing w:val="1"/>
        </w:rPr>
        <w:t xml:space="preserve"> </w:t>
      </w:r>
      <w:r>
        <w:t>включая</w:t>
      </w:r>
      <w:r>
        <w:rPr>
          <w:spacing w:val="1"/>
        </w:rPr>
        <w:t xml:space="preserve"> </w:t>
      </w:r>
      <w:r>
        <w:t>мотивы</w:t>
      </w:r>
      <w:r>
        <w:rPr>
          <w:spacing w:val="1"/>
        </w:rPr>
        <w:t xml:space="preserve"> </w:t>
      </w:r>
      <w:r>
        <w:t>творческого</w:t>
      </w:r>
      <w:r>
        <w:rPr>
          <w:spacing w:val="1"/>
        </w:rPr>
        <w:t xml:space="preserve"> </w:t>
      </w:r>
      <w:r>
        <w:t>самовыражения,</w:t>
      </w:r>
      <w:r>
        <w:rPr>
          <w:spacing w:val="1"/>
        </w:rPr>
        <w:t xml:space="preserve"> </w:t>
      </w:r>
      <w:r>
        <w:t>способствуют</w:t>
      </w:r>
      <w:r>
        <w:rPr>
          <w:spacing w:val="1"/>
        </w:rPr>
        <w:t xml:space="preserve"> </w:t>
      </w:r>
      <w:r>
        <w:t>развитию</w:t>
      </w:r>
      <w:r>
        <w:rPr>
          <w:spacing w:val="1"/>
        </w:rPr>
        <w:t xml:space="preserve"> </w:t>
      </w:r>
      <w:r>
        <w:t>позитивной</w:t>
      </w:r>
      <w:r>
        <w:rPr>
          <w:spacing w:val="1"/>
        </w:rPr>
        <w:t xml:space="preserve"> </w:t>
      </w:r>
      <w:r>
        <w:t>самооценки</w:t>
      </w:r>
      <w:r>
        <w:rPr>
          <w:spacing w:val="-3"/>
        </w:rPr>
        <w:t xml:space="preserve"> </w:t>
      </w:r>
      <w:r>
        <w:t>и</w:t>
      </w:r>
      <w:r>
        <w:rPr>
          <w:spacing w:val="-2"/>
        </w:rPr>
        <w:t xml:space="preserve"> </w:t>
      </w:r>
      <w:r>
        <w:t>самоуважения</w:t>
      </w:r>
      <w:r>
        <w:rPr>
          <w:spacing w:val="-3"/>
        </w:rPr>
        <w:t xml:space="preserve"> </w:t>
      </w:r>
      <w:r>
        <w:t>обучающихся.</w:t>
      </w:r>
    </w:p>
    <w:p w:rsidR="003C2477" w:rsidRDefault="003C2477">
      <w:pPr>
        <w:spacing w:line="276" w:lineRule="auto"/>
        <w:jc w:val="both"/>
        <w:sectPr w:rsidR="003C2477">
          <w:pgSz w:w="11910" w:h="16840"/>
          <w:pgMar w:top="1040" w:right="40" w:bottom="1180" w:left="780" w:header="0" w:footer="918" w:gutter="0"/>
          <w:cols w:space="720"/>
        </w:sectPr>
      </w:pPr>
    </w:p>
    <w:p w:rsidR="003C2477" w:rsidRDefault="00F03892">
      <w:pPr>
        <w:pStyle w:val="a3"/>
        <w:spacing w:before="66" w:line="276" w:lineRule="auto"/>
        <w:ind w:right="809" w:firstLine="566"/>
        <w:jc w:val="both"/>
      </w:pPr>
      <w:r>
        <w:lastRenderedPageBreak/>
        <w:t>Формирование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осуществляется</w:t>
      </w:r>
      <w:r>
        <w:rPr>
          <w:spacing w:val="1"/>
        </w:rPr>
        <w:t xml:space="preserve"> </w:t>
      </w:r>
      <w:r>
        <w:t>в</w:t>
      </w:r>
      <w:r>
        <w:rPr>
          <w:spacing w:val="1"/>
        </w:rPr>
        <w:t xml:space="preserve"> </w:t>
      </w:r>
      <w:r>
        <w:t>результате</w:t>
      </w:r>
      <w:r>
        <w:rPr>
          <w:spacing w:val="1"/>
        </w:rPr>
        <w:t xml:space="preserve"> </w:t>
      </w:r>
      <w:r>
        <w:t>реализации принципов системно-действенного подхода к организации образовательного</w:t>
      </w:r>
      <w:r>
        <w:rPr>
          <w:spacing w:val="1"/>
        </w:rPr>
        <w:t xml:space="preserve"> </w:t>
      </w:r>
      <w:r>
        <w:rPr>
          <w:spacing w:val="-1"/>
        </w:rPr>
        <w:t>процесса.</w:t>
      </w:r>
      <w:r>
        <w:rPr>
          <w:spacing w:val="-8"/>
        </w:rPr>
        <w:t xml:space="preserve"> </w:t>
      </w:r>
      <w:r>
        <w:rPr>
          <w:spacing w:val="-1"/>
        </w:rPr>
        <w:t>Приобретение</w:t>
      </w:r>
      <w:r>
        <w:rPr>
          <w:spacing w:val="-10"/>
        </w:rPr>
        <w:t xml:space="preserve"> </w:t>
      </w:r>
      <w:r>
        <w:t>знаний</w:t>
      </w:r>
      <w:r>
        <w:rPr>
          <w:spacing w:val="-13"/>
        </w:rPr>
        <w:t xml:space="preserve"> </w:t>
      </w:r>
      <w:r>
        <w:t>и</w:t>
      </w:r>
      <w:r>
        <w:rPr>
          <w:spacing w:val="-8"/>
        </w:rPr>
        <w:t xml:space="preserve"> </w:t>
      </w:r>
      <w:r>
        <w:t>расширение</w:t>
      </w:r>
      <w:r>
        <w:rPr>
          <w:spacing w:val="-14"/>
        </w:rPr>
        <w:t xml:space="preserve"> </w:t>
      </w:r>
      <w:r>
        <w:t>представлений</w:t>
      </w:r>
      <w:r>
        <w:rPr>
          <w:spacing w:val="-3"/>
        </w:rPr>
        <w:t xml:space="preserve"> </w:t>
      </w:r>
      <w:r>
        <w:t>учащихся</w:t>
      </w:r>
      <w:r>
        <w:rPr>
          <w:spacing w:val="-9"/>
        </w:rPr>
        <w:t xml:space="preserve"> </w:t>
      </w:r>
      <w:r>
        <w:t>начальных</w:t>
      </w:r>
      <w:r>
        <w:rPr>
          <w:spacing w:val="-13"/>
        </w:rPr>
        <w:t xml:space="preserve"> </w:t>
      </w:r>
      <w:r>
        <w:t>классов</w:t>
      </w:r>
      <w:r>
        <w:rPr>
          <w:spacing w:val="-58"/>
        </w:rPr>
        <w:t xml:space="preserve"> </w:t>
      </w:r>
      <w:r>
        <w:t>о</w:t>
      </w:r>
      <w:r>
        <w:rPr>
          <w:spacing w:val="1"/>
        </w:rPr>
        <w:t xml:space="preserve"> </w:t>
      </w:r>
      <w:r>
        <w:t>видах</w:t>
      </w:r>
      <w:r>
        <w:rPr>
          <w:spacing w:val="1"/>
        </w:rPr>
        <w:t xml:space="preserve"> </w:t>
      </w:r>
      <w:r>
        <w:t>и</w:t>
      </w:r>
      <w:r>
        <w:rPr>
          <w:spacing w:val="1"/>
        </w:rPr>
        <w:t xml:space="preserve"> </w:t>
      </w:r>
      <w:r>
        <w:t>жанрах</w:t>
      </w:r>
      <w:r>
        <w:rPr>
          <w:spacing w:val="1"/>
        </w:rPr>
        <w:t xml:space="preserve"> </w:t>
      </w:r>
      <w:r>
        <w:t>изобразительного</w:t>
      </w:r>
      <w:r>
        <w:rPr>
          <w:spacing w:val="1"/>
        </w:rPr>
        <w:t xml:space="preserve"> </w:t>
      </w:r>
      <w:r>
        <w:t>искусства</w:t>
      </w:r>
      <w:r>
        <w:rPr>
          <w:spacing w:val="1"/>
        </w:rPr>
        <w:t xml:space="preserve"> </w:t>
      </w:r>
      <w:r>
        <w:t>осуществляется</w:t>
      </w:r>
      <w:r>
        <w:rPr>
          <w:spacing w:val="1"/>
        </w:rPr>
        <w:t xml:space="preserve"> </w:t>
      </w:r>
      <w:r>
        <w:t>в</w:t>
      </w:r>
      <w:r>
        <w:rPr>
          <w:spacing w:val="1"/>
        </w:rPr>
        <w:t xml:space="preserve"> </w:t>
      </w:r>
      <w:r>
        <w:t>результате</w:t>
      </w:r>
      <w:r>
        <w:rPr>
          <w:spacing w:val="1"/>
        </w:rPr>
        <w:t xml:space="preserve"> </w:t>
      </w:r>
      <w:r>
        <w:t>решения</w:t>
      </w:r>
      <w:r>
        <w:rPr>
          <w:spacing w:val="1"/>
        </w:rPr>
        <w:t xml:space="preserve"> </w:t>
      </w:r>
      <w:r>
        <w:t>проблемных</w:t>
      </w:r>
      <w:r>
        <w:rPr>
          <w:spacing w:val="1"/>
        </w:rPr>
        <w:t xml:space="preserve"> </w:t>
      </w:r>
      <w:r>
        <w:t>ситуаций.</w:t>
      </w:r>
      <w:r>
        <w:rPr>
          <w:spacing w:val="1"/>
        </w:rPr>
        <w:t xml:space="preserve"> </w:t>
      </w:r>
      <w:r>
        <w:t>Знание</w:t>
      </w:r>
      <w:r>
        <w:rPr>
          <w:spacing w:val="1"/>
        </w:rPr>
        <w:t xml:space="preserve"> </w:t>
      </w:r>
      <w:r>
        <w:t>не</w:t>
      </w:r>
      <w:r>
        <w:rPr>
          <w:spacing w:val="1"/>
        </w:rPr>
        <w:t xml:space="preserve"> </w:t>
      </w:r>
      <w:r>
        <w:t>дается</w:t>
      </w:r>
      <w:r>
        <w:rPr>
          <w:spacing w:val="1"/>
        </w:rPr>
        <w:t xml:space="preserve"> </w:t>
      </w:r>
      <w:r>
        <w:t>в</w:t>
      </w:r>
      <w:r>
        <w:rPr>
          <w:spacing w:val="1"/>
        </w:rPr>
        <w:t xml:space="preserve"> </w:t>
      </w:r>
      <w:r>
        <w:t>готовом</w:t>
      </w:r>
      <w:r>
        <w:rPr>
          <w:spacing w:val="1"/>
        </w:rPr>
        <w:t xml:space="preserve"> </w:t>
      </w:r>
      <w:r>
        <w:t>виде,</w:t>
      </w:r>
      <w:r>
        <w:rPr>
          <w:spacing w:val="1"/>
        </w:rPr>
        <w:t xml:space="preserve"> </w:t>
      </w:r>
      <w:r>
        <w:t>а</w:t>
      </w:r>
      <w:r>
        <w:rPr>
          <w:spacing w:val="1"/>
        </w:rPr>
        <w:t xml:space="preserve"> </w:t>
      </w:r>
      <w:r>
        <w:t>открывается</w:t>
      </w:r>
      <w:r>
        <w:rPr>
          <w:spacing w:val="1"/>
        </w:rPr>
        <w:t xml:space="preserve"> </w:t>
      </w:r>
      <w:r>
        <w:t>детьми</w:t>
      </w:r>
      <w:r>
        <w:rPr>
          <w:spacing w:val="1"/>
        </w:rPr>
        <w:t xml:space="preserve"> </w:t>
      </w:r>
      <w:r>
        <w:t>самостоятельно или при помощи педагога в двух направлениях: в процессе эстетического</w:t>
      </w:r>
      <w:r>
        <w:rPr>
          <w:spacing w:val="1"/>
        </w:rPr>
        <w:t xml:space="preserve"> </w:t>
      </w:r>
      <w:r>
        <w:t>восприятия природы и произведений искусства, в результате продуктивной творческой</w:t>
      </w:r>
      <w:r>
        <w:rPr>
          <w:spacing w:val="1"/>
        </w:rPr>
        <w:t xml:space="preserve"> </w:t>
      </w:r>
      <w:r>
        <w:t>деятельности.</w:t>
      </w:r>
    </w:p>
    <w:p w:rsidR="003C2477" w:rsidRDefault="00F03892">
      <w:pPr>
        <w:pStyle w:val="a3"/>
        <w:spacing w:before="1" w:line="276" w:lineRule="auto"/>
        <w:ind w:right="802" w:firstLine="182"/>
        <w:jc w:val="both"/>
      </w:pPr>
      <w:r>
        <w:t>Расширение познавательной сферы школьников в области изобразительного искусства</w:t>
      </w:r>
      <w:r>
        <w:rPr>
          <w:spacing w:val="1"/>
        </w:rPr>
        <w:t xml:space="preserve"> </w:t>
      </w:r>
      <w:r>
        <w:t>происходит</w:t>
      </w:r>
      <w:r>
        <w:rPr>
          <w:spacing w:val="1"/>
        </w:rPr>
        <w:t xml:space="preserve"> </w:t>
      </w:r>
      <w:r>
        <w:t>постепенно</w:t>
      </w:r>
      <w:r>
        <w:rPr>
          <w:spacing w:val="1"/>
        </w:rPr>
        <w:t xml:space="preserve"> </w:t>
      </w:r>
      <w:r>
        <w:t>в</w:t>
      </w:r>
      <w:r>
        <w:rPr>
          <w:spacing w:val="1"/>
        </w:rPr>
        <w:t xml:space="preserve"> </w:t>
      </w:r>
      <w:r>
        <w:t>процессе</w:t>
      </w:r>
      <w:r>
        <w:rPr>
          <w:spacing w:val="1"/>
        </w:rPr>
        <w:t xml:space="preserve"> </w:t>
      </w:r>
      <w:r>
        <w:t>решения</w:t>
      </w:r>
      <w:r>
        <w:rPr>
          <w:spacing w:val="1"/>
        </w:rPr>
        <w:t xml:space="preserve"> </w:t>
      </w:r>
      <w:r>
        <w:t>эвристических</w:t>
      </w:r>
      <w:r>
        <w:rPr>
          <w:spacing w:val="1"/>
        </w:rPr>
        <w:t xml:space="preserve"> </w:t>
      </w:r>
      <w:r>
        <w:t>заданий,</w:t>
      </w:r>
      <w:r>
        <w:rPr>
          <w:spacing w:val="1"/>
        </w:rPr>
        <w:t xml:space="preserve"> </w:t>
      </w:r>
      <w:r>
        <w:t>нацеленных</w:t>
      </w:r>
      <w:r>
        <w:rPr>
          <w:spacing w:val="1"/>
        </w:rPr>
        <w:t xml:space="preserve"> </w:t>
      </w:r>
      <w:r>
        <w:t>на</w:t>
      </w:r>
      <w:r>
        <w:rPr>
          <w:spacing w:val="1"/>
        </w:rPr>
        <w:t xml:space="preserve"> </w:t>
      </w:r>
      <w:r>
        <w:t>самостоятельный</w:t>
      </w:r>
      <w:r>
        <w:rPr>
          <w:spacing w:val="-12"/>
        </w:rPr>
        <w:t xml:space="preserve"> </w:t>
      </w:r>
      <w:r>
        <w:t>поиск</w:t>
      </w:r>
      <w:r>
        <w:rPr>
          <w:spacing w:val="-8"/>
        </w:rPr>
        <w:t xml:space="preserve"> </w:t>
      </w:r>
      <w:r>
        <w:t>и</w:t>
      </w:r>
      <w:r>
        <w:rPr>
          <w:spacing w:val="-12"/>
        </w:rPr>
        <w:t xml:space="preserve"> </w:t>
      </w:r>
      <w:r>
        <w:t>решение</w:t>
      </w:r>
      <w:r>
        <w:rPr>
          <w:spacing w:val="-8"/>
        </w:rPr>
        <w:t xml:space="preserve"> </w:t>
      </w:r>
      <w:r>
        <w:t>художественно-творческих</w:t>
      </w:r>
      <w:r>
        <w:rPr>
          <w:spacing w:val="-12"/>
        </w:rPr>
        <w:t xml:space="preserve"> </w:t>
      </w:r>
      <w:r>
        <w:t>задач,</w:t>
      </w:r>
      <w:r>
        <w:rPr>
          <w:spacing w:val="-11"/>
        </w:rPr>
        <w:t xml:space="preserve"> </w:t>
      </w:r>
      <w:r>
        <w:t>например,</w:t>
      </w:r>
      <w:r>
        <w:rPr>
          <w:spacing w:val="-9"/>
        </w:rPr>
        <w:t xml:space="preserve"> </w:t>
      </w:r>
      <w:r>
        <w:t>понимание</w:t>
      </w:r>
      <w:r>
        <w:rPr>
          <w:spacing w:val="-58"/>
        </w:rPr>
        <w:t xml:space="preserve"> </w:t>
      </w:r>
      <w:r>
        <w:t>значения</w:t>
      </w:r>
      <w:r>
        <w:rPr>
          <w:spacing w:val="-11"/>
        </w:rPr>
        <w:t xml:space="preserve"> </w:t>
      </w:r>
      <w:r>
        <w:t>искусства</w:t>
      </w:r>
      <w:r>
        <w:rPr>
          <w:spacing w:val="-12"/>
        </w:rPr>
        <w:t xml:space="preserve"> </w:t>
      </w:r>
      <w:r>
        <w:t>в</w:t>
      </w:r>
      <w:r>
        <w:rPr>
          <w:spacing w:val="-9"/>
        </w:rPr>
        <w:t xml:space="preserve"> </w:t>
      </w:r>
      <w:r>
        <w:t>жизни</w:t>
      </w:r>
      <w:r>
        <w:rPr>
          <w:spacing w:val="-10"/>
        </w:rPr>
        <w:t xml:space="preserve"> </w:t>
      </w:r>
      <w:r>
        <w:t>человека</w:t>
      </w:r>
      <w:r>
        <w:rPr>
          <w:spacing w:val="-12"/>
        </w:rPr>
        <w:t xml:space="preserve"> </w:t>
      </w:r>
      <w:r>
        <w:t>и</w:t>
      </w:r>
      <w:r>
        <w:rPr>
          <w:spacing w:val="-14"/>
        </w:rPr>
        <w:t xml:space="preserve"> </w:t>
      </w:r>
      <w:r>
        <w:t>общества;</w:t>
      </w:r>
      <w:r>
        <w:rPr>
          <w:spacing w:val="-15"/>
        </w:rPr>
        <w:t xml:space="preserve"> </w:t>
      </w:r>
      <w:r>
        <w:t>сравнение</w:t>
      </w:r>
      <w:r>
        <w:rPr>
          <w:spacing w:val="-12"/>
        </w:rPr>
        <w:t xml:space="preserve"> </w:t>
      </w:r>
      <w:r>
        <w:t>шедевров</w:t>
      </w:r>
      <w:r>
        <w:rPr>
          <w:spacing w:val="-14"/>
        </w:rPr>
        <w:t xml:space="preserve"> </w:t>
      </w:r>
      <w:r>
        <w:t>мирового</w:t>
      </w:r>
      <w:r>
        <w:rPr>
          <w:spacing w:val="-6"/>
        </w:rPr>
        <w:t xml:space="preserve"> </w:t>
      </w:r>
      <w:r>
        <w:t>искусства,</w:t>
      </w:r>
      <w:r>
        <w:rPr>
          <w:spacing w:val="-57"/>
        </w:rPr>
        <w:t xml:space="preserve"> </w:t>
      </w:r>
      <w:r>
        <w:t>хранящихся</w:t>
      </w:r>
      <w:r>
        <w:rPr>
          <w:spacing w:val="1"/>
        </w:rPr>
        <w:t xml:space="preserve"> </w:t>
      </w:r>
      <w:r>
        <w:t>в</w:t>
      </w:r>
      <w:r>
        <w:rPr>
          <w:spacing w:val="1"/>
        </w:rPr>
        <w:t xml:space="preserve"> </w:t>
      </w:r>
      <w:r>
        <w:t>музеях</w:t>
      </w:r>
      <w:r>
        <w:rPr>
          <w:spacing w:val="1"/>
        </w:rPr>
        <w:t xml:space="preserve"> </w:t>
      </w:r>
      <w:r>
        <w:t>России</w:t>
      </w:r>
      <w:r>
        <w:rPr>
          <w:spacing w:val="1"/>
        </w:rPr>
        <w:t xml:space="preserve"> </w:t>
      </w:r>
      <w:r>
        <w:t>(Третьяковская</w:t>
      </w:r>
      <w:r>
        <w:rPr>
          <w:spacing w:val="1"/>
        </w:rPr>
        <w:t xml:space="preserve"> </w:t>
      </w:r>
      <w:r>
        <w:t>галерея,</w:t>
      </w:r>
      <w:r>
        <w:rPr>
          <w:spacing w:val="1"/>
        </w:rPr>
        <w:t xml:space="preserve"> </w:t>
      </w:r>
      <w:r>
        <w:t>Эрмитаж,</w:t>
      </w:r>
      <w:r>
        <w:rPr>
          <w:spacing w:val="1"/>
        </w:rPr>
        <w:t xml:space="preserve"> </w:t>
      </w:r>
      <w:r>
        <w:t>Русский</w:t>
      </w:r>
      <w:r>
        <w:rPr>
          <w:spacing w:val="1"/>
        </w:rPr>
        <w:t xml:space="preserve"> </w:t>
      </w:r>
      <w:r>
        <w:t>музей)</w:t>
      </w:r>
      <w:r>
        <w:rPr>
          <w:spacing w:val="1"/>
        </w:rPr>
        <w:t xml:space="preserve"> </w:t>
      </w:r>
      <w:r>
        <w:t>и</w:t>
      </w:r>
      <w:r>
        <w:rPr>
          <w:spacing w:val="1"/>
        </w:rPr>
        <w:t xml:space="preserve"> </w:t>
      </w:r>
      <w:r>
        <w:t>художественных музеях своего региона и других стран мира; умение различать основные</w:t>
      </w:r>
      <w:r>
        <w:rPr>
          <w:spacing w:val="1"/>
        </w:rPr>
        <w:t xml:space="preserve"> </w:t>
      </w:r>
      <w:r>
        <w:t>виды и жанры искусства. При этом осуществляются различные умственные операции:</w:t>
      </w:r>
      <w:r>
        <w:rPr>
          <w:spacing w:val="1"/>
        </w:rPr>
        <w:t xml:space="preserve"> </w:t>
      </w:r>
      <w:r>
        <w:t>анализ, синтез, сравнение, классификация; делаются умозаключения, выводы, обобщения,</w:t>
      </w:r>
      <w:r>
        <w:rPr>
          <w:spacing w:val="1"/>
        </w:rPr>
        <w:t xml:space="preserve"> </w:t>
      </w:r>
      <w:r>
        <w:t>которые представляются в словесной, схематичной или условно-образной форме (знак,</w:t>
      </w:r>
      <w:r>
        <w:rPr>
          <w:spacing w:val="1"/>
        </w:rPr>
        <w:t xml:space="preserve"> </w:t>
      </w:r>
      <w:r>
        <w:t>символ).</w:t>
      </w:r>
    </w:p>
    <w:p w:rsidR="003C2477" w:rsidRDefault="00F03892">
      <w:pPr>
        <w:pStyle w:val="a3"/>
        <w:spacing w:line="276" w:lineRule="auto"/>
        <w:ind w:right="804" w:firstLine="706"/>
        <w:jc w:val="both"/>
      </w:pPr>
      <w:r>
        <w:t>Формирование регулятивных универсальных учебных действий осуществляется в</w:t>
      </w:r>
      <w:r>
        <w:rPr>
          <w:spacing w:val="1"/>
        </w:rPr>
        <w:t xml:space="preserve"> </w:t>
      </w:r>
      <w:r>
        <w:t>результате</w:t>
      </w:r>
      <w:r>
        <w:rPr>
          <w:spacing w:val="1"/>
        </w:rPr>
        <w:t xml:space="preserve"> </w:t>
      </w:r>
      <w:r>
        <w:t>продуктивных</w:t>
      </w:r>
      <w:r>
        <w:rPr>
          <w:spacing w:val="1"/>
        </w:rPr>
        <w:t xml:space="preserve"> </w:t>
      </w:r>
      <w:r>
        <w:t>видов</w:t>
      </w:r>
      <w:r>
        <w:rPr>
          <w:spacing w:val="1"/>
        </w:rPr>
        <w:t xml:space="preserve"> </w:t>
      </w:r>
      <w:r>
        <w:t>художественно-творческой</w:t>
      </w:r>
      <w:r>
        <w:rPr>
          <w:spacing w:val="1"/>
        </w:rPr>
        <w:t xml:space="preserve"> </w:t>
      </w:r>
      <w:r>
        <w:t>деятельности.</w:t>
      </w:r>
      <w:r>
        <w:rPr>
          <w:spacing w:val="1"/>
        </w:rPr>
        <w:t xml:space="preserve"> </w:t>
      </w:r>
      <w:r>
        <w:t>На</w:t>
      </w:r>
      <w:r>
        <w:rPr>
          <w:spacing w:val="1"/>
        </w:rPr>
        <w:t xml:space="preserve"> </w:t>
      </w:r>
      <w:r>
        <w:t>каждом</w:t>
      </w:r>
      <w:r>
        <w:rPr>
          <w:spacing w:val="1"/>
        </w:rPr>
        <w:t xml:space="preserve"> </w:t>
      </w:r>
      <w:r>
        <w:t>занятии</w:t>
      </w:r>
      <w:r>
        <w:rPr>
          <w:spacing w:val="1"/>
        </w:rPr>
        <w:t xml:space="preserve"> </w:t>
      </w:r>
      <w:r>
        <w:t>ученик</w:t>
      </w:r>
      <w:r>
        <w:rPr>
          <w:spacing w:val="1"/>
        </w:rPr>
        <w:t xml:space="preserve"> </w:t>
      </w:r>
      <w:r>
        <w:t>создаёт</w:t>
      </w:r>
      <w:r>
        <w:rPr>
          <w:spacing w:val="1"/>
        </w:rPr>
        <w:t xml:space="preserve"> </w:t>
      </w:r>
      <w:r>
        <w:t>уникальный</w:t>
      </w:r>
      <w:r>
        <w:rPr>
          <w:spacing w:val="1"/>
        </w:rPr>
        <w:t xml:space="preserve"> </w:t>
      </w:r>
      <w:r>
        <w:t>рисунок</w:t>
      </w:r>
      <w:r>
        <w:rPr>
          <w:spacing w:val="1"/>
        </w:rPr>
        <w:t xml:space="preserve"> </w:t>
      </w:r>
      <w:r>
        <w:t>или</w:t>
      </w:r>
      <w:r>
        <w:rPr>
          <w:spacing w:val="1"/>
        </w:rPr>
        <w:t xml:space="preserve"> </w:t>
      </w:r>
      <w:r>
        <w:t>поделку</w:t>
      </w:r>
      <w:r>
        <w:rPr>
          <w:spacing w:val="1"/>
        </w:rPr>
        <w:t xml:space="preserve"> </w:t>
      </w:r>
      <w:r>
        <w:t>(творческий</w:t>
      </w:r>
      <w:r>
        <w:rPr>
          <w:spacing w:val="1"/>
        </w:rPr>
        <w:t xml:space="preserve"> </w:t>
      </w:r>
      <w:r>
        <w:t>продукт,</w:t>
      </w:r>
      <w:r>
        <w:rPr>
          <w:spacing w:val="1"/>
        </w:rPr>
        <w:t xml:space="preserve"> </w:t>
      </w:r>
      <w:r>
        <w:t>произведение), используя выразительные свойства художественных материалов. При этом</w:t>
      </w:r>
      <w:r>
        <w:rPr>
          <w:spacing w:val="-57"/>
        </w:rPr>
        <w:t xml:space="preserve"> </w:t>
      </w:r>
      <w:r>
        <w:t>он самостоятельно ставит цель предстоящей творческой работы, обдумывает замысел,</w:t>
      </w:r>
      <w:r>
        <w:rPr>
          <w:spacing w:val="1"/>
        </w:rPr>
        <w:t xml:space="preserve"> </w:t>
      </w:r>
      <w:r>
        <w:t>находит</w:t>
      </w:r>
      <w:r>
        <w:rPr>
          <w:spacing w:val="1"/>
        </w:rPr>
        <w:t xml:space="preserve"> </w:t>
      </w:r>
      <w:r>
        <w:t>необходимый</w:t>
      </w:r>
      <w:r>
        <w:rPr>
          <w:spacing w:val="1"/>
        </w:rPr>
        <w:t xml:space="preserve"> </w:t>
      </w:r>
      <w:r>
        <w:t>художественный</w:t>
      </w:r>
      <w:r>
        <w:rPr>
          <w:spacing w:val="1"/>
        </w:rPr>
        <w:t xml:space="preserve"> </w:t>
      </w:r>
      <w:r>
        <w:t>материал</w:t>
      </w:r>
      <w:r>
        <w:rPr>
          <w:spacing w:val="1"/>
        </w:rPr>
        <w:t xml:space="preserve"> </w:t>
      </w:r>
      <w:r>
        <w:t>(живописный,</w:t>
      </w:r>
      <w:r>
        <w:rPr>
          <w:spacing w:val="1"/>
        </w:rPr>
        <w:t xml:space="preserve"> </w:t>
      </w:r>
      <w:r>
        <w:t>графический,</w:t>
      </w:r>
      <w:r>
        <w:rPr>
          <w:spacing w:val="1"/>
        </w:rPr>
        <w:t xml:space="preserve"> </w:t>
      </w:r>
      <w:r>
        <w:t>скульптурный</w:t>
      </w:r>
      <w:r>
        <w:rPr>
          <w:spacing w:val="1"/>
        </w:rPr>
        <w:t xml:space="preserve"> </w:t>
      </w:r>
      <w:r>
        <w:t>и</w:t>
      </w:r>
      <w:r>
        <w:rPr>
          <w:spacing w:val="1"/>
        </w:rPr>
        <w:t xml:space="preserve"> </w:t>
      </w:r>
      <w:r>
        <w:t>др.),</w:t>
      </w:r>
      <w:r>
        <w:rPr>
          <w:spacing w:val="1"/>
        </w:rPr>
        <w:t xml:space="preserve"> </w:t>
      </w:r>
      <w:r>
        <w:t>выполняет</w:t>
      </w:r>
      <w:r>
        <w:rPr>
          <w:spacing w:val="1"/>
        </w:rPr>
        <w:t xml:space="preserve"> </w:t>
      </w:r>
      <w:r>
        <w:t>работу</w:t>
      </w:r>
      <w:r>
        <w:rPr>
          <w:spacing w:val="1"/>
        </w:rPr>
        <w:t xml:space="preserve"> </w:t>
      </w:r>
      <w:r>
        <w:t>в</w:t>
      </w:r>
      <w:r>
        <w:rPr>
          <w:spacing w:val="1"/>
        </w:rPr>
        <w:t xml:space="preserve"> </w:t>
      </w:r>
      <w:r>
        <w:t>материале,</w:t>
      </w:r>
      <w:r>
        <w:rPr>
          <w:spacing w:val="1"/>
        </w:rPr>
        <w:t xml:space="preserve"> </w:t>
      </w:r>
      <w:r>
        <w:t>придумывает</w:t>
      </w:r>
      <w:r>
        <w:rPr>
          <w:spacing w:val="1"/>
        </w:rPr>
        <w:t xml:space="preserve"> </w:t>
      </w:r>
      <w:r>
        <w:t>название</w:t>
      </w:r>
      <w:r>
        <w:rPr>
          <w:spacing w:val="1"/>
        </w:rPr>
        <w:t xml:space="preserve"> </w:t>
      </w:r>
      <w:r>
        <w:t>рисунку</w:t>
      </w:r>
      <w:r>
        <w:rPr>
          <w:spacing w:val="1"/>
        </w:rPr>
        <w:t xml:space="preserve"> </w:t>
      </w:r>
      <w:r>
        <w:t>(поделке), выражая в словесной или письменной форме образный смысл или замысел</w:t>
      </w:r>
      <w:r>
        <w:rPr>
          <w:spacing w:val="1"/>
        </w:rPr>
        <w:t xml:space="preserve"> </w:t>
      </w:r>
      <w:r>
        <w:t>произведения, оценивает результат своего труда, а при необходимости и осуществляет</w:t>
      </w:r>
      <w:r>
        <w:rPr>
          <w:spacing w:val="1"/>
        </w:rPr>
        <w:t xml:space="preserve"> </w:t>
      </w:r>
      <w:r>
        <w:t>необходимую</w:t>
      </w:r>
      <w:r>
        <w:rPr>
          <w:spacing w:val="-2"/>
        </w:rPr>
        <w:t xml:space="preserve"> </w:t>
      </w:r>
      <w:r>
        <w:t>коррекцию,</w:t>
      </w:r>
      <w:r>
        <w:rPr>
          <w:spacing w:val="-2"/>
        </w:rPr>
        <w:t xml:space="preserve"> </w:t>
      </w:r>
      <w:r>
        <w:t>например,</w:t>
      </w:r>
      <w:r>
        <w:rPr>
          <w:spacing w:val="3"/>
        </w:rPr>
        <w:t xml:space="preserve"> </w:t>
      </w:r>
      <w:r>
        <w:t>уточняет</w:t>
      </w:r>
      <w:r>
        <w:rPr>
          <w:spacing w:val="-3"/>
        </w:rPr>
        <w:t xml:space="preserve"> </w:t>
      </w:r>
      <w:r>
        <w:t>название</w:t>
      </w:r>
      <w:r>
        <w:rPr>
          <w:spacing w:val="-1"/>
        </w:rPr>
        <w:t xml:space="preserve"> </w:t>
      </w:r>
      <w:r>
        <w:t>своего</w:t>
      </w:r>
      <w:r>
        <w:rPr>
          <w:spacing w:val="5"/>
        </w:rPr>
        <w:t xml:space="preserve"> </w:t>
      </w:r>
      <w:r>
        <w:t>рисунка.</w:t>
      </w:r>
    </w:p>
    <w:p w:rsidR="003C2477" w:rsidRDefault="00F03892">
      <w:pPr>
        <w:pStyle w:val="a3"/>
        <w:spacing w:before="5" w:line="276" w:lineRule="auto"/>
        <w:ind w:right="801" w:firstLine="706"/>
        <w:jc w:val="both"/>
      </w:pPr>
      <w:r>
        <w:rPr>
          <w:spacing w:val="-1"/>
        </w:rPr>
        <w:t>Личностные</w:t>
      </w:r>
      <w:r>
        <w:rPr>
          <w:spacing w:val="-10"/>
        </w:rPr>
        <w:t xml:space="preserve"> </w:t>
      </w:r>
      <w:r>
        <w:rPr>
          <w:spacing w:val="-1"/>
        </w:rPr>
        <w:t>результаты</w:t>
      </w:r>
      <w:r>
        <w:rPr>
          <w:spacing w:val="-7"/>
        </w:rPr>
        <w:t xml:space="preserve"> </w:t>
      </w:r>
      <w:r>
        <w:rPr>
          <w:spacing w:val="-1"/>
        </w:rPr>
        <w:t>проявляются</w:t>
      </w:r>
      <w:r>
        <w:rPr>
          <w:spacing w:val="-14"/>
        </w:rPr>
        <w:t xml:space="preserve"> </w:t>
      </w:r>
      <w:r>
        <w:rPr>
          <w:spacing w:val="-1"/>
        </w:rPr>
        <w:t>в</w:t>
      </w:r>
      <w:r>
        <w:rPr>
          <w:spacing w:val="-7"/>
        </w:rPr>
        <w:t xml:space="preserve"> </w:t>
      </w:r>
      <w:r>
        <w:rPr>
          <w:spacing w:val="-1"/>
        </w:rPr>
        <w:t>авторском</w:t>
      </w:r>
      <w:r>
        <w:rPr>
          <w:spacing w:val="-11"/>
        </w:rPr>
        <w:t xml:space="preserve"> </w:t>
      </w:r>
      <w:r>
        <w:t>стиле</w:t>
      </w:r>
      <w:r>
        <w:rPr>
          <w:spacing w:val="-9"/>
        </w:rPr>
        <w:t xml:space="preserve"> </w:t>
      </w:r>
      <w:r>
        <w:t>юного</w:t>
      </w:r>
      <w:r>
        <w:rPr>
          <w:spacing w:val="2"/>
        </w:rPr>
        <w:t xml:space="preserve"> </w:t>
      </w:r>
      <w:r>
        <w:t>художника,</w:t>
      </w:r>
      <w:r>
        <w:rPr>
          <w:spacing w:val="-7"/>
        </w:rPr>
        <w:t xml:space="preserve"> </w:t>
      </w:r>
      <w:r>
        <w:t>в</w:t>
      </w:r>
      <w:r>
        <w:rPr>
          <w:spacing w:val="-12"/>
        </w:rPr>
        <w:t xml:space="preserve"> </w:t>
      </w:r>
      <w:r>
        <w:t>умении</w:t>
      </w:r>
      <w:r>
        <w:rPr>
          <w:spacing w:val="-57"/>
        </w:rPr>
        <w:t xml:space="preserve"> </w:t>
      </w:r>
      <w:r>
        <w:t>использовать</w:t>
      </w:r>
      <w:r>
        <w:rPr>
          <w:spacing w:val="-15"/>
        </w:rPr>
        <w:t xml:space="preserve"> </w:t>
      </w:r>
      <w:r>
        <w:t>образный</w:t>
      </w:r>
      <w:r>
        <w:rPr>
          <w:spacing w:val="-7"/>
        </w:rPr>
        <w:t xml:space="preserve"> </w:t>
      </w:r>
      <w:r>
        <w:t>язык</w:t>
      </w:r>
      <w:r>
        <w:rPr>
          <w:spacing w:val="-8"/>
        </w:rPr>
        <w:t xml:space="preserve"> </w:t>
      </w:r>
      <w:r>
        <w:t>изобразительного</w:t>
      </w:r>
      <w:r>
        <w:rPr>
          <w:spacing w:val="-12"/>
        </w:rPr>
        <w:t xml:space="preserve"> </w:t>
      </w:r>
      <w:r>
        <w:t>искусства:</w:t>
      </w:r>
      <w:r>
        <w:rPr>
          <w:spacing w:val="-6"/>
        </w:rPr>
        <w:t xml:space="preserve"> </w:t>
      </w:r>
      <w:r>
        <w:t>цвет,</w:t>
      </w:r>
      <w:r>
        <w:rPr>
          <w:spacing w:val="-9"/>
        </w:rPr>
        <w:t xml:space="preserve"> </w:t>
      </w:r>
      <w:r>
        <w:t>линию,</w:t>
      </w:r>
      <w:r>
        <w:rPr>
          <w:spacing w:val="-9"/>
        </w:rPr>
        <w:t xml:space="preserve"> </w:t>
      </w:r>
      <w:r>
        <w:t>ритм,</w:t>
      </w:r>
      <w:r>
        <w:rPr>
          <w:spacing w:val="-6"/>
        </w:rPr>
        <w:t xml:space="preserve"> </w:t>
      </w:r>
      <w:r>
        <w:t>композицию,</w:t>
      </w:r>
      <w:r>
        <w:rPr>
          <w:spacing w:val="-57"/>
        </w:rPr>
        <w:t xml:space="preserve"> </w:t>
      </w:r>
      <w:r>
        <w:t>объем, фактуру для достижения своих творческих замыслов, в способности моделировать</w:t>
      </w:r>
      <w:r>
        <w:rPr>
          <w:spacing w:val="1"/>
        </w:rPr>
        <w:t xml:space="preserve"> </w:t>
      </w:r>
      <w:r>
        <w:t>новые</w:t>
      </w:r>
      <w:r>
        <w:rPr>
          <w:spacing w:val="1"/>
        </w:rPr>
        <w:t xml:space="preserve"> </w:t>
      </w:r>
      <w:r>
        <w:t>образы</w:t>
      </w:r>
      <w:r>
        <w:rPr>
          <w:spacing w:val="1"/>
        </w:rPr>
        <w:t xml:space="preserve"> </w:t>
      </w:r>
      <w:r>
        <w:t>путём</w:t>
      </w:r>
      <w:r>
        <w:rPr>
          <w:spacing w:val="1"/>
        </w:rPr>
        <w:t xml:space="preserve"> </w:t>
      </w:r>
      <w:r>
        <w:t>трансформации</w:t>
      </w:r>
      <w:r>
        <w:rPr>
          <w:spacing w:val="1"/>
        </w:rPr>
        <w:t xml:space="preserve"> </w:t>
      </w:r>
      <w:r>
        <w:t>известных</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изобразительного</w:t>
      </w:r>
      <w:r>
        <w:rPr>
          <w:spacing w:val="1"/>
        </w:rPr>
        <w:t xml:space="preserve"> </w:t>
      </w:r>
      <w:r>
        <w:t>языка).</w:t>
      </w:r>
      <w:r>
        <w:rPr>
          <w:spacing w:val="1"/>
        </w:rPr>
        <w:t xml:space="preserve"> </w:t>
      </w:r>
      <w:r>
        <w:t>Уникальным</w:t>
      </w:r>
      <w:r>
        <w:rPr>
          <w:spacing w:val="1"/>
        </w:rPr>
        <w:t xml:space="preserve"> </w:t>
      </w:r>
      <w:r>
        <w:t>достижением</w:t>
      </w:r>
      <w:r>
        <w:rPr>
          <w:spacing w:val="1"/>
        </w:rPr>
        <w:t xml:space="preserve"> </w:t>
      </w:r>
      <w:r>
        <w:t>ученика</w:t>
      </w:r>
      <w:r>
        <w:rPr>
          <w:spacing w:val="1"/>
        </w:rPr>
        <w:t xml:space="preserve"> </w:t>
      </w:r>
      <w:r>
        <w:t>является</w:t>
      </w:r>
      <w:r>
        <w:rPr>
          <w:spacing w:val="1"/>
        </w:rPr>
        <w:t xml:space="preserve"> </w:t>
      </w:r>
      <w:r>
        <w:t>его</w:t>
      </w:r>
      <w:r>
        <w:rPr>
          <w:spacing w:val="1"/>
        </w:rPr>
        <w:t xml:space="preserve"> </w:t>
      </w:r>
      <w:r>
        <w:t>творческая</w:t>
      </w:r>
      <w:r>
        <w:rPr>
          <w:spacing w:val="1"/>
        </w:rPr>
        <w:t xml:space="preserve"> </w:t>
      </w:r>
      <w:r>
        <w:t>папка,</w:t>
      </w:r>
      <w:r>
        <w:rPr>
          <w:spacing w:val="2"/>
        </w:rPr>
        <w:t xml:space="preserve"> </w:t>
      </w:r>
      <w:r>
        <w:t>в</w:t>
      </w:r>
      <w:r>
        <w:rPr>
          <w:spacing w:val="-2"/>
        </w:rPr>
        <w:t xml:space="preserve"> </w:t>
      </w:r>
      <w:r>
        <w:t>которой</w:t>
      </w:r>
      <w:r>
        <w:rPr>
          <w:spacing w:val="-4"/>
        </w:rPr>
        <w:t xml:space="preserve"> </w:t>
      </w:r>
      <w:r>
        <w:t>он</w:t>
      </w:r>
      <w:r>
        <w:rPr>
          <w:spacing w:val="2"/>
        </w:rPr>
        <w:t xml:space="preserve"> </w:t>
      </w:r>
      <w:r>
        <w:t>собирает и</w:t>
      </w:r>
      <w:r>
        <w:rPr>
          <w:spacing w:val="-3"/>
        </w:rPr>
        <w:t xml:space="preserve"> </w:t>
      </w:r>
      <w:r>
        <w:t>хранит продукты</w:t>
      </w:r>
      <w:r>
        <w:rPr>
          <w:spacing w:val="2"/>
        </w:rPr>
        <w:t xml:space="preserve"> </w:t>
      </w:r>
      <w:r>
        <w:t>своей</w:t>
      </w:r>
      <w:r>
        <w:rPr>
          <w:spacing w:val="-4"/>
        </w:rPr>
        <w:t xml:space="preserve"> </w:t>
      </w:r>
      <w:r>
        <w:t>творческой</w:t>
      </w:r>
      <w:r>
        <w:rPr>
          <w:spacing w:val="2"/>
        </w:rPr>
        <w:t xml:space="preserve"> </w:t>
      </w:r>
      <w:r>
        <w:t>деятельности.</w:t>
      </w:r>
    </w:p>
    <w:p w:rsidR="003C2477" w:rsidRDefault="00F03892">
      <w:pPr>
        <w:pStyle w:val="a3"/>
        <w:spacing w:line="276" w:lineRule="auto"/>
        <w:ind w:right="799" w:firstLine="706"/>
        <w:jc w:val="both"/>
      </w:pPr>
      <w:r>
        <w:t>Формирование</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курсе</w:t>
      </w:r>
      <w:r>
        <w:rPr>
          <w:spacing w:val="1"/>
        </w:rPr>
        <w:t xml:space="preserve"> </w:t>
      </w:r>
      <w:r>
        <w:t>изобразительного</w:t>
      </w:r>
      <w:r>
        <w:rPr>
          <w:spacing w:val="1"/>
        </w:rPr>
        <w:t xml:space="preserve"> </w:t>
      </w:r>
      <w:r>
        <w:t>искусства</w:t>
      </w:r>
      <w:r>
        <w:rPr>
          <w:spacing w:val="1"/>
        </w:rPr>
        <w:t xml:space="preserve"> </w:t>
      </w:r>
      <w:r>
        <w:t>обеспечивается</w:t>
      </w:r>
      <w:r>
        <w:rPr>
          <w:spacing w:val="1"/>
        </w:rPr>
        <w:t xml:space="preserve"> </w:t>
      </w:r>
      <w:r>
        <w:t>в</w:t>
      </w:r>
      <w:r>
        <w:rPr>
          <w:spacing w:val="1"/>
        </w:rPr>
        <w:t xml:space="preserve"> </w:t>
      </w:r>
      <w:r>
        <w:t>результате</w:t>
      </w:r>
      <w:r>
        <w:rPr>
          <w:spacing w:val="1"/>
        </w:rPr>
        <w:t xml:space="preserve"> </w:t>
      </w:r>
      <w:r>
        <w:t>диалога</w:t>
      </w:r>
      <w:r>
        <w:rPr>
          <w:spacing w:val="1"/>
        </w:rPr>
        <w:t xml:space="preserve"> </w:t>
      </w:r>
      <w:r>
        <w:t>субъектов</w:t>
      </w:r>
      <w:r>
        <w:rPr>
          <w:spacing w:val="1"/>
        </w:rPr>
        <w:t xml:space="preserve"> </w:t>
      </w:r>
      <w:r>
        <w:t>образовательного</w:t>
      </w:r>
      <w:r>
        <w:rPr>
          <w:spacing w:val="-3"/>
        </w:rPr>
        <w:t xml:space="preserve"> </w:t>
      </w:r>
      <w:r>
        <w:t>процесса.</w:t>
      </w:r>
      <w:r>
        <w:rPr>
          <w:spacing w:val="-10"/>
        </w:rPr>
        <w:t xml:space="preserve"> </w:t>
      </w:r>
      <w:r>
        <w:t>Расширение</w:t>
      </w:r>
      <w:r>
        <w:rPr>
          <w:spacing w:val="-8"/>
        </w:rPr>
        <w:t xml:space="preserve"> </w:t>
      </w:r>
      <w:r>
        <w:t>навыков</w:t>
      </w:r>
      <w:r>
        <w:rPr>
          <w:spacing w:val="-15"/>
        </w:rPr>
        <w:t xml:space="preserve"> </w:t>
      </w:r>
      <w:r>
        <w:t>общения</w:t>
      </w:r>
      <w:r>
        <w:rPr>
          <w:spacing w:val="-7"/>
        </w:rPr>
        <w:t xml:space="preserve"> </w:t>
      </w:r>
      <w:r>
        <w:t>происходит</w:t>
      </w:r>
      <w:r>
        <w:rPr>
          <w:spacing w:val="-6"/>
        </w:rPr>
        <w:t xml:space="preserve"> </w:t>
      </w:r>
      <w:r>
        <w:t>в</w:t>
      </w:r>
      <w:r>
        <w:rPr>
          <w:spacing w:val="-5"/>
        </w:rPr>
        <w:t xml:space="preserve"> </w:t>
      </w:r>
      <w:r>
        <w:t>процессе</w:t>
      </w:r>
      <w:r>
        <w:rPr>
          <w:spacing w:val="-8"/>
        </w:rPr>
        <w:t xml:space="preserve"> </w:t>
      </w:r>
      <w:r>
        <w:t>игровых</w:t>
      </w:r>
      <w:r>
        <w:rPr>
          <w:spacing w:val="-58"/>
        </w:rPr>
        <w:t xml:space="preserve"> </w:t>
      </w:r>
      <w:r>
        <w:t>ситуаций, деловых игр, предполагающих многопозиционные роли: художника, зрителя,</w:t>
      </w:r>
      <w:r>
        <w:rPr>
          <w:spacing w:val="1"/>
        </w:rPr>
        <w:t xml:space="preserve"> </w:t>
      </w:r>
      <w:r>
        <w:t>критика,</w:t>
      </w:r>
      <w:r>
        <w:rPr>
          <w:spacing w:val="1"/>
        </w:rPr>
        <w:t xml:space="preserve"> </w:t>
      </w:r>
      <w:r>
        <w:t>ценителя</w:t>
      </w:r>
      <w:r>
        <w:rPr>
          <w:spacing w:val="1"/>
        </w:rPr>
        <w:t xml:space="preserve"> </w:t>
      </w:r>
      <w:r>
        <w:t>искусства</w:t>
      </w:r>
      <w:r>
        <w:rPr>
          <w:spacing w:val="1"/>
        </w:rPr>
        <w:t xml:space="preserve"> </w:t>
      </w:r>
      <w:r>
        <w:t>и</w:t>
      </w:r>
      <w:r>
        <w:rPr>
          <w:spacing w:val="1"/>
        </w:rPr>
        <w:t xml:space="preserve"> </w:t>
      </w:r>
      <w:r>
        <w:t>др.</w:t>
      </w:r>
      <w:r>
        <w:rPr>
          <w:spacing w:val="1"/>
        </w:rPr>
        <w:t xml:space="preserve"> </w:t>
      </w:r>
      <w:r>
        <w:t>Коммуникативный</w:t>
      </w:r>
      <w:r>
        <w:rPr>
          <w:spacing w:val="1"/>
        </w:rPr>
        <w:t xml:space="preserve"> </w:t>
      </w:r>
      <w:r>
        <w:t>опыт</w:t>
      </w:r>
      <w:r>
        <w:rPr>
          <w:spacing w:val="1"/>
        </w:rPr>
        <w:t xml:space="preserve"> </w:t>
      </w:r>
      <w:r>
        <w:t>складывается</w:t>
      </w:r>
      <w:r>
        <w:rPr>
          <w:spacing w:val="1"/>
        </w:rPr>
        <w:t xml:space="preserve"> </w:t>
      </w:r>
      <w:r>
        <w:t>в</w:t>
      </w:r>
      <w:r>
        <w:rPr>
          <w:spacing w:val="1"/>
        </w:rPr>
        <w:t xml:space="preserve"> </w:t>
      </w:r>
      <w:r>
        <w:t>процессе</w:t>
      </w:r>
      <w:r>
        <w:rPr>
          <w:spacing w:val="1"/>
        </w:rPr>
        <w:t xml:space="preserve"> </w:t>
      </w:r>
      <w:r>
        <w:t>рассуждений</w:t>
      </w:r>
      <w:r>
        <w:rPr>
          <w:spacing w:val="1"/>
        </w:rPr>
        <w:t xml:space="preserve"> </w:t>
      </w:r>
      <w:r>
        <w:t>ученика</w:t>
      </w:r>
      <w:r>
        <w:rPr>
          <w:spacing w:val="1"/>
        </w:rPr>
        <w:t xml:space="preserve"> </w:t>
      </w:r>
      <w:r>
        <w:t>о</w:t>
      </w:r>
      <w:r>
        <w:rPr>
          <w:spacing w:val="1"/>
        </w:rPr>
        <w:t xml:space="preserve"> </w:t>
      </w:r>
      <w:r>
        <w:t>художественных</w:t>
      </w:r>
      <w:r>
        <w:rPr>
          <w:spacing w:val="1"/>
        </w:rPr>
        <w:t xml:space="preserve"> </w:t>
      </w:r>
      <w:r>
        <w:t>особенностях</w:t>
      </w:r>
      <w:r>
        <w:rPr>
          <w:spacing w:val="1"/>
        </w:rPr>
        <w:t xml:space="preserve"> </w:t>
      </w:r>
      <w:r>
        <w:t>произведений,</w:t>
      </w:r>
      <w:r>
        <w:rPr>
          <w:spacing w:val="1"/>
        </w:rPr>
        <w:t xml:space="preserve"> </w:t>
      </w:r>
      <w:r>
        <w:t>изображающих</w:t>
      </w:r>
      <w:r>
        <w:rPr>
          <w:spacing w:val="1"/>
        </w:rPr>
        <w:t xml:space="preserve"> </w:t>
      </w:r>
      <w:r>
        <w:t>природу,</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в</w:t>
      </w:r>
      <w:r>
        <w:rPr>
          <w:spacing w:val="1"/>
        </w:rPr>
        <w:t xml:space="preserve"> </w:t>
      </w:r>
      <w:r>
        <w:t>умении</w:t>
      </w:r>
      <w:r>
        <w:rPr>
          <w:spacing w:val="1"/>
        </w:rPr>
        <w:t xml:space="preserve"> </w:t>
      </w:r>
      <w:r>
        <w:t>обсуждать</w:t>
      </w:r>
      <w:r>
        <w:rPr>
          <w:spacing w:val="1"/>
        </w:rPr>
        <w:t xml:space="preserve"> </w:t>
      </w:r>
      <w:r>
        <w:t>индивидуальные</w:t>
      </w:r>
      <w:r>
        <w:rPr>
          <w:spacing w:val="1"/>
        </w:rPr>
        <w:t xml:space="preserve"> </w:t>
      </w:r>
      <w:r>
        <w:t>результаты</w:t>
      </w:r>
      <w:r>
        <w:rPr>
          <w:spacing w:val="1"/>
        </w:rPr>
        <w:t xml:space="preserve"> </w:t>
      </w:r>
      <w:r>
        <w:t>художественно-творческой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сотрудничества</w:t>
      </w:r>
      <w:r>
        <w:rPr>
          <w:spacing w:val="1"/>
        </w:rPr>
        <w:t xml:space="preserve"> </w:t>
      </w:r>
      <w:r>
        <w:t>и</w:t>
      </w:r>
      <w:r>
        <w:rPr>
          <w:spacing w:val="1"/>
        </w:rPr>
        <w:t xml:space="preserve"> </w:t>
      </w:r>
      <w:r>
        <w:t>создания</w:t>
      </w:r>
      <w:r>
        <w:rPr>
          <w:spacing w:val="1"/>
        </w:rPr>
        <w:t xml:space="preserve"> </w:t>
      </w:r>
      <w:r>
        <w:t>коллективных творческих проектов, с использованием возможностей ИКТ и справочной</w:t>
      </w:r>
      <w:r>
        <w:rPr>
          <w:spacing w:val="1"/>
        </w:rPr>
        <w:t xml:space="preserve"> </w:t>
      </w:r>
      <w:r>
        <w:t>литературы.</w:t>
      </w:r>
    </w:p>
    <w:p w:rsidR="003C2477" w:rsidRDefault="00F03892">
      <w:pPr>
        <w:spacing w:before="2"/>
        <w:ind w:left="1630"/>
        <w:jc w:val="both"/>
        <w:rPr>
          <w:sz w:val="24"/>
        </w:rPr>
      </w:pPr>
      <w:r>
        <w:rPr>
          <w:b/>
          <w:sz w:val="24"/>
        </w:rPr>
        <w:t>Учебный</w:t>
      </w:r>
      <w:r>
        <w:rPr>
          <w:b/>
          <w:spacing w:val="73"/>
          <w:sz w:val="24"/>
        </w:rPr>
        <w:t xml:space="preserve"> </w:t>
      </w:r>
      <w:r>
        <w:rPr>
          <w:b/>
          <w:sz w:val="24"/>
        </w:rPr>
        <w:t xml:space="preserve">предмет  </w:t>
      </w:r>
      <w:r>
        <w:rPr>
          <w:b/>
          <w:spacing w:val="8"/>
          <w:sz w:val="24"/>
        </w:rPr>
        <w:t xml:space="preserve"> </w:t>
      </w:r>
      <w:r>
        <w:rPr>
          <w:b/>
          <w:sz w:val="24"/>
        </w:rPr>
        <w:t>«Музыка»</w:t>
      </w:r>
      <w:r>
        <w:rPr>
          <w:sz w:val="24"/>
        </w:rPr>
        <w:t xml:space="preserve">.  </w:t>
      </w:r>
      <w:r>
        <w:rPr>
          <w:spacing w:val="10"/>
          <w:sz w:val="24"/>
        </w:rPr>
        <w:t xml:space="preserve"> </w:t>
      </w:r>
      <w:r>
        <w:rPr>
          <w:sz w:val="24"/>
        </w:rPr>
        <w:t xml:space="preserve">Достижение  </w:t>
      </w:r>
      <w:r>
        <w:rPr>
          <w:spacing w:val="11"/>
          <w:sz w:val="24"/>
        </w:rPr>
        <w:t xml:space="preserve"> </w:t>
      </w:r>
      <w:r>
        <w:rPr>
          <w:sz w:val="24"/>
        </w:rPr>
        <w:t xml:space="preserve">личностных,  </w:t>
      </w:r>
      <w:r>
        <w:rPr>
          <w:spacing w:val="14"/>
          <w:sz w:val="24"/>
        </w:rPr>
        <w:t xml:space="preserve"> </w:t>
      </w:r>
      <w:r>
        <w:rPr>
          <w:sz w:val="24"/>
        </w:rPr>
        <w:t xml:space="preserve">метапредметных  </w:t>
      </w:r>
      <w:r>
        <w:rPr>
          <w:spacing w:val="7"/>
          <w:sz w:val="24"/>
        </w:rPr>
        <w:t xml:space="preserve"> </w:t>
      </w:r>
      <w:r>
        <w:rPr>
          <w:sz w:val="24"/>
        </w:rPr>
        <w:t>и</w:t>
      </w:r>
    </w:p>
    <w:p w:rsidR="003C2477" w:rsidRDefault="003C2477">
      <w:pPr>
        <w:jc w:val="both"/>
        <w:rPr>
          <w:sz w:val="24"/>
        </w:rPr>
        <w:sectPr w:rsidR="003C2477">
          <w:pgSz w:w="11910" w:h="16840"/>
          <w:pgMar w:top="1040" w:right="40" w:bottom="1180" w:left="780" w:header="0" w:footer="918" w:gutter="0"/>
          <w:cols w:space="720"/>
        </w:sectPr>
      </w:pPr>
    </w:p>
    <w:p w:rsidR="003C2477" w:rsidRDefault="00F03892">
      <w:pPr>
        <w:pStyle w:val="a3"/>
        <w:spacing w:before="66" w:line="276" w:lineRule="auto"/>
        <w:ind w:right="805"/>
        <w:jc w:val="both"/>
      </w:pPr>
      <w:r>
        <w:lastRenderedPageBreak/>
        <w:t>предметных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обучающимися</w:t>
      </w:r>
      <w:r>
        <w:rPr>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активного</w:t>
      </w:r>
      <w:r>
        <w:rPr>
          <w:spacing w:val="1"/>
        </w:rPr>
        <w:t xml:space="preserve"> </w:t>
      </w:r>
      <w:r>
        <w:t>восприятия</w:t>
      </w:r>
      <w:r>
        <w:rPr>
          <w:spacing w:val="1"/>
        </w:rPr>
        <w:t xml:space="preserve"> </w:t>
      </w:r>
      <w:r>
        <w:t>и</w:t>
      </w:r>
      <w:r>
        <w:rPr>
          <w:spacing w:val="1"/>
        </w:rPr>
        <w:t xml:space="preserve"> </w:t>
      </w:r>
      <w:r>
        <w:t>обсуждения</w:t>
      </w:r>
      <w:r>
        <w:rPr>
          <w:spacing w:val="1"/>
        </w:rPr>
        <w:t xml:space="preserve"> </w:t>
      </w:r>
      <w:r>
        <w:t>музыки,</w:t>
      </w:r>
      <w:r>
        <w:rPr>
          <w:spacing w:val="1"/>
        </w:rPr>
        <w:t xml:space="preserve"> </w:t>
      </w:r>
      <w:r>
        <w:t>освоения</w:t>
      </w:r>
      <w:r>
        <w:rPr>
          <w:spacing w:val="1"/>
        </w:rPr>
        <w:t xml:space="preserve"> </w:t>
      </w:r>
      <w:r>
        <w:t>основ</w:t>
      </w:r>
      <w:r>
        <w:rPr>
          <w:spacing w:val="1"/>
        </w:rPr>
        <w:t xml:space="preserve"> </w:t>
      </w:r>
      <w:r>
        <w:t>музыкальной</w:t>
      </w:r>
      <w:r>
        <w:rPr>
          <w:spacing w:val="1"/>
        </w:rPr>
        <w:t xml:space="preserve"> </w:t>
      </w:r>
      <w:r>
        <w:t>грамоты,</w:t>
      </w:r>
      <w:r>
        <w:rPr>
          <w:spacing w:val="1"/>
        </w:rPr>
        <w:t xml:space="preserve"> </w:t>
      </w:r>
      <w:r>
        <w:t>собственного</w:t>
      </w:r>
      <w:r>
        <w:rPr>
          <w:spacing w:val="-8"/>
        </w:rPr>
        <w:t xml:space="preserve"> </w:t>
      </w:r>
      <w:r>
        <w:t>опыта</w:t>
      </w:r>
      <w:r>
        <w:rPr>
          <w:spacing w:val="-13"/>
        </w:rPr>
        <w:t xml:space="preserve"> </w:t>
      </w:r>
      <w:r>
        <w:t>музыкально-творческой</w:t>
      </w:r>
      <w:r>
        <w:rPr>
          <w:spacing w:val="-11"/>
        </w:rPr>
        <w:t xml:space="preserve"> </w:t>
      </w:r>
      <w:r>
        <w:t>деятельности</w:t>
      </w:r>
      <w:r>
        <w:rPr>
          <w:spacing w:val="-12"/>
        </w:rPr>
        <w:t xml:space="preserve"> </w:t>
      </w:r>
      <w:r>
        <w:t>обучающихся:</w:t>
      </w:r>
      <w:r>
        <w:rPr>
          <w:spacing w:val="-7"/>
        </w:rPr>
        <w:t xml:space="preserve"> </w:t>
      </w:r>
      <w:r>
        <w:t>хорового</w:t>
      </w:r>
      <w:r>
        <w:rPr>
          <w:spacing w:val="-7"/>
        </w:rPr>
        <w:t xml:space="preserve"> </w:t>
      </w:r>
      <w:r>
        <w:t>пения</w:t>
      </w:r>
      <w:r>
        <w:rPr>
          <w:spacing w:val="-13"/>
        </w:rPr>
        <w:t xml:space="preserve"> </w:t>
      </w:r>
      <w:r>
        <w:t>и</w:t>
      </w:r>
      <w:r>
        <w:rPr>
          <w:spacing w:val="-58"/>
        </w:rPr>
        <w:t xml:space="preserve"> </w:t>
      </w:r>
      <w:r>
        <w:t>игры</w:t>
      </w:r>
      <w:r>
        <w:rPr>
          <w:spacing w:val="1"/>
        </w:rPr>
        <w:t xml:space="preserve"> </w:t>
      </w:r>
      <w:r>
        <w:t>на</w:t>
      </w:r>
      <w:r>
        <w:rPr>
          <w:spacing w:val="1"/>
        </w:rPr>
        <w:t xml:space="preserve"> </w:t>
      </w:r>
      <w:r>
        <w:t>элементарных</w:t>
      </w:r>
      <w:r>
        <w:rPr>
          <w:spacing w:val="1"/>
        </w:rPr>
        <w:t xml:space="preserve"> </w:t>
      </w:r>
      <w:r>
        <w:t>музыкальных</w:t>
      </w:r>
      <w:r>
        <w:rPr>
          <w:spacing w:val="1"/>
        </w:rPr>
        <w:t xml:space="preserve"> </w:t>
      </w:r>
      <w:r>
        <w:t>инструментах,</w:t>
      </w:r>
      <w:r>
        <w:rPr>
          <w:spacing w:val="1"/>
        </w:rPr>
        <w:t xml:space="preserve"> </w:t>
      </w:r>
      <w:r>
        <w:t>пластическом</w:t>
      </w:r>
      <w:r>
        <w:rPr>
          <w:spacing w:val="1"/>
        </w:rPr>
        <w:t xml:space="preserve"> </w:t>
      </w:r>
      <w:r>
        <w:t>интонировании,</w:t>
      </w:r>
      <w:r>
        <w:rPr>
          <w:spacing w:val="1"/>
        </w:rPr>
        <w:t xml:space="preserve"> </w:t>
      </w:r>
      <w:r>
        <w:t>подготовке музыкально-театрализованных</w:t>
      </w:r>
      <w:r>
        <w:rPr>
          <w:spacing w:val="-3"/>
        </w:rPr>
        <w:t xml:space="preserve"> </w:t>
      </w:r>
      <w:r>
        <w:t>представлений.</w:t>
      </w:r>
    </w:p>
    <w:p w:rsidR="003C2477" w:rsidRDefault="00F03892">
      <w:pPr>
        <w:pStyle w:val="a3"/>
        <w:spacing w:before="3"/>
        <w:ind w:left="1486"/>
        <w:jc w:val="both"/>
      </w:pPr>
      <w:r>
        <w:t>Формируемые</w:t>
      </w:r>
      <w:r>
        <w:rPr>
          <w:spacing w:val="-5"/>
        </w:rPr>
        <w:t xml:space="preserve"> </w:t>
      </w:r>
      <w:r>
        <w:t>личностные</w:t>
      </w:r>
      <w:r>
        <w:rPr>
          <w:spacing w:val="-4"/>
        </w:rPr>
        <w:t xml:space="preserve"> </w:t>
      </w:r>
      <w:r>
        <w:t>результаты:</w:t>
      </w:r>
    </w:p>
    <w:p w:rsidR="003C2477" w:rsidRDefault="00F03892" w:rsidP="00D75319">
      <w:pPr>
        <w:pStyle w:val="a5"/>
        <w:numPr>
          <w:ilvl w:val="0"/>
          <w:numId w:val="76"/>
        </w:numPr>
        <w:tabs>
          <w:tab w:val="left" w:pos="1204"/>
        </w:tabs>
        <w:spacing w:before="38" w:line="276" w:lineRule="auto"/>
        <w:ind w:right="812" w:firstLine="0"/>
        <w:jc w:val="both"/>
        <w:rPr>
          <w:rFonts w:ascii="Symbol" w:hAnsi="Symbol"/>
          <w:sz w:val="24"/>
        </w:rPr>
      </w:pPr>
      <w:r>
        <w:rPr>
          <w:sz w:val="24"/>
        </w:rPr>
        <w:t>формирование основ российской гражданской идентичности, чувства гордости за свою</w:t>
      </w:r>
      <w:r>
        <w:rPr>
          <w:spacing w:val="1"/>
          <w:sz w:val="24"/>
        </w:rPr>
        <w:t xml:space="preserve"> </w:t>
      </w:r>
      <w:r>
        <w:rPr>
          <w:sz w:val="24"/>
        </w:rPr>
        <w:t>Родину, российский народ и историю России, осознание своей этнической и национальной</w:t>
      </w:r>
      <w:r>
        <w:rPr>
          <w:spacing w:val="-58"/>
          <w:sz w:val="24"/>
        </w:rPr>
        <w:t xml:space="preserve"> </w:t>
      </w:r>
      <w:r>
        <w:rPr>
          <w:sz w:val="24"/>
        </w:rPr>
        <w:t>принадлежности;</w:t>
      </w:r>
      <w:r>
        <w:rPr>
          <w:spacing w:val="-7"/>
          <w:sz w:val="24"/>
        </w:rPr>
        <w:t xml:space="preserve"> </w:t>
      </w:r>
      <w:r>
        <w:rPr>
          <w:sz w:val="24"/>
        </w:rPr>
        <w:t>формирование</w:t>
      </w:r>
      <w:r>
        <w:rPr>
          <w:spacing w:val="-2"/>
          <w:sz w:val="24"/>
        </w:rPr>
        <w:t xml:space="preserve"> </w:t>
      </w:r>
      <w:r>
        <w:rPr>
          <w:sz w:val="24"/>
        </w:rPr>
        <w:t>ценностей</w:t>
      </w:r>
      <w:r>
        <w:rPr>
          <w:spacing w:val="-5"/>
          <w:sz w:val="24"/>
        </w:rPr>
        <w:t xml:space="preserve"> </w:t>
      </w:r>
      <w:r>
        <w:rPr>
          <w:sz w:val="24"/>
        </w:rPr>
        <w:t>многонационального</w:t>
      </w:r>
      <w:r>
        <w:rPr>
          <w:spacing w:val="-2"/>
          <w:sz w:val="24"/>
        </w:rPr>
        <w:t xml:space="preserve"> </w:t>
      </w:r>
      <w:r>
        <w:rPr>
          <w:sz w:val="24"/>
        </w:rPr>
        <w:t>российского</w:t>
      </w:r>
      <w:r>
        <w:rPr>
          <w:spacing w:val="-1"/>
          <w:sz w:val="24"/>
        </w:rPr>
        <w:t xml:space="preserve"> </w:t>
      </w:r>
      <w:r>
        <w:rPr>
          <w:sz w:val="24"/>
        </w:rPr>
        <w:t>общества;</w:t>
      </w:r>
    </w:p>
    <w:p w:rsidR="003C2477" w:rsidRDefault="00F03892" w:rsidP="00D75319">
      <w:pPr>
        <w:pStyle w:val="a5"/>
        <w:numPr>
          <w:ilvl w:val="0"/>
          <w:numId w:val="76"/>
        </w:numPr>
        <w:tabs>
          <w:tab w:val="left" w:pos="1204"/>
        </w:tabs>
        <w:spacing w:line="276" w:lineRule="auto"/>
        <w:ind w:right="819" w:firstLine="0"/>
        <w:jc w:val="both"/>
        <w:rPr>
          <w:rFonts w:ascii="Symbol" w:hAnsi="Symbol"/>
          <w:sz w:val="24"/>
        </w:rPr>
      </w:pPr>
      <w:r>
        <w:rPr>
          <w:sz w:val="24"/>
        </w:rPr>
        <w:t>формирование</w:t>
      </w:r>
      <w:r>
        <w:rPr>
          <w:spacing w:val="1"/>
          <w:sz w:val="24"/>
        </w:rPr>
        <w:t xml:space="preserve"> </w:t>
      </w:r>
      <w:r>
        <w:rPr>
          <w:sz w:val="24"/>
        </w:rPr>
        <w:t>целостного,</w:t>
      </w:r>
      <w:r>
        <w:rPr>
          <w:spacing w:val="1"/>
          <w:sz w:val="24"/>
        </w:rPr>
        <w:t xml:space="preserve"> </w:t>
      </w:r>
      <w:r>
        <w:rPr>
          <w:sz w:val="24"/>
        </w:rPr>
        <w:t>социально</w:t>
      </w:r>
      <w:r>
        <w:rPr>
          <w:spacing w:val="1"/>
          <w:sz w:val="24"/>
        </w:rPr>
        <w:t xml:space="preserve"> </w:t>
      </w:r>
      <w:r>
        <w:rPr>
          <w:sz w:val="24"/>
        </w:rPr>
        <w:t>ориентированного</w:t>
      </w:r>
      <w:r>
        <w:rPr>
          <w:spacing w:val="1"/>
          <w:sz w:val="24"/>
        </w:rPr>
        <w:t xml:space="preserve"> </w:t>
      </w:r>
      <w:r>
        <w:rPr>
          <w:sz w:val="24"/>
        </w:rPr>
        <w:t>взгляда</w:t>
      </w:r>
      <w:r>
        <w:rPr>
          <w:spacing w:val="1"/>
          <w:sz w:val="24"/>
        </w:rPr>
        <w:t xml:space="preserve"> </w:t>
      </w:r>
      <w:r>
        <w:rPr>
          <w:sz w:val="24"/>
        </w:rPr>
        <w:t>на</w:t>
      </w:r>
      <w:r>
        <w:rPr>
          <w:spacing w:val="1"/>
          <w:sz w:val="24"/>
        </w:rPr>
        <w:t xml:space="preserve"> </w:t>
      </w:r>
      <w:r>
        <w:rPr>
          <w:sz w:val="24"/>
        </w:rPr>
        <w:t>мир</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органичном</w:t>
      </w:r>
      <w:r>
        <w:rPr>
          <w:spacing w:val="-2"/>
          <w:sz w:val="24"/>
        </w:rPr>
        <w:t xml:space="preserve"> </w:t>
      </w:r>
      <w:r>
        <w:rPr>
          <w:sz w:val="24"/>
        </w:rPr>
        <w:t>единстве</w:t>
      </w:r>
      <w:r>
        <w:rPr>
          <w:spacing w:val="-4"/>
          <w:sz w:val="24"/>
        </w:rPr>
        <w:t xml:space="preserve"> </w:t>
      </w:r>
      <w:r>
        <w:rPr>
          <w:sz w:val="24"/>
        </w:rPr>
        <w:t>и</w:t>
      </w:r>
      <w:r>
        <w:rPr>
          <w:spacing w:val="3"/>
          <w:sz w:val="24"/>
        </w:rPr>
        <w:t xml:space="preserve"> </w:t>
      </w:r>
      <w:r>
        <w:rPr>
          <w:sz w:val="24"/>
        </w:rPr>
        <w:t>разнообразии</w:t>
      </w:r>
      <w:r>
        <w:rPr>
          <w:spacing w:val="2"/>
          <w:sz w:val="24"/>
        </w:rPr>
        <w:t xml:space="preserve"> </w:t>
      </w:r>
      <w:r>
        <w:rPr>
          <w:sz w:val="24"/>
        </w:rPr>
        <w:t>культур;</w:t>
      </w:r>
    </w:p>
    <w:p w:rsidR="003C2477" w:rsidRDefault="00F03892" w:rsidP="00D75319">
      <w:pPr>
        <w:pStyle w:val="a5"/>
        <w:numPr>
          <w:ilvl w:val="0"/>
          <w:numId w:val="76"/>
        </w:numPr>
        <w:tabs>
          <w:tab w:val="left" w:pos="1204"/>
        </w:tabs>
        <w:spacing w:line="292" w:lineRule="exact"/>
        <w:ind w:left="1203" w:hanging="285"/>
        <w:jc w:val="both"/>
        <w:rPr>
          <w:rFonts w:ascii="Symbol" w:hAnsi="Symbol"/>
          <w:sz w:val="24"/>
        </w:rPr>
      </w:pPr>
      <w:r>
        <w:rPr>
          <w:sz w:val="24"/>
        </w:rPr>
        <w:t>формирование</w:t>
      </w:r>
      <w:r>
        <w:rPr>
          <w:spacing w:val="-2"/>
          <w:sz w:val="24"/>
        </w:rPr>
        <w:t xml:space="preserve"> </w:t>
      </w:r>
      <w:r>
        <w:rPr>
          <w:sz w:val="24"/>
        </w:rPr>
        <w:t>уважительного</w:t>
      </w:r>
      <w:r>
        <w:rPr>
          <w:spacing w:val="-6"/>
          <w:sz w:val="24"/>
        </w:rPr>
        <w:t xml:space="preserve"> </w:t>
      </w:r>
      <w:r>
        <w:rPr>
          <w:sz w:val="24"/>
        </w:rPr>
        <w:t>отношения</w:t>
      </w:r>
      <w:r>
        <w:rPr>
          <w:spacing w:val="-1"/>
          <w:sz w:val="24"/>
        </w:rPr>
        <w:t xml:space="preserve"> </w:t>
      </w:r>
      <w:r>
        <w:rPr>
          <w:sz w:val="24"/>
        </w:rPr>
        <w:t>к</w:t>
      </w:r>
      <w:r>
        <w:rPr>
          <w:spacing w:val="-8"/>
          <w:sz w:val="24"/>
        </w:rPr>
        <w:t xml:space="preserve"> </w:t>
      </w:r>
      <w:r>
        <w:rPr>
          <w:sz w:val="24"/>
        </w:rPr>
        <w:t>культуре</w:t>
      </w:r>
      <w:r>
        <w:rPr>
          <w:spacing w:val="-2"/>
          <w:sz w:val="24"/>
        </w:rPr>
        <w:t xml:space="preserve"> </w:t>
      </w:r>
      <w:r>
        <w:rPr>
          <w:sz w:val="24"/>
        </w:rPr>
        <w:t>других</w:t>
      </w:r>
      <w:r>
        <w:rPr>
          <w:spacing w:val="-6"/>
          <w:sz w:val="24"/>
        </w:rPr>
        <w:t xml:space="preserve"> </w:t>
      </w:r>
      <w:r>
        <w:rPr>
          <w:sz w:val="24"/>
        </w:rPr>
        <w:t>народов;</w:t>
      </w:r>
    </w:p>
    <w:p w:rsidR="003C2477" w:rsidRDefault="00F03892" w:rsidP="00D75319">
      <w:pPr>
        <w:pStyle w:val="a5"/>
        <w:numPr>
          <w:ilvl w:val="0"/>
          <w:numId w:val="76"/>
        </w:numPr>
        <w:tabs>
          <w:tab w:val="left" w:pos="1204"/>
        </w:tabs>
        <w:spacing w:before="34"/>
        <w:ind w:left="1203" w:hanging="285"/>
        <w:jc w:val="both"/>
        <w:rPr>
          <w:rFonts w:ascii="Symbol" w:hAnsi="Symbol"/>
          <w:sz w:val="24"/>
        </w:rPr>
      </w:pPr>
      <w:r>
        <w:rPr>
          <w:sz w:val="24"/>
        </w:rPr>
        <w:t>формирование</w:t>
      </w:r>
      <w:r>
        <w:rPr>
          <w:spacing w:val="-2"/>
          <w:sz w:val="24"/>
        </w:rPr>
        <w:t xml:space="preserve"> </w:t>
      </w:r>
      <w:r>
        <w:rPr>
          <w:sz w:val="24"/>
        </w:rPr>
        <w:t>эстетических</w:t>
      </w:r>
      <w:r>
        <w:rPr>
          <w:spacing w:val="-5"/>
          <w:sz w:val="24"/>
        </w:rPr>
        <w:t xml:space="preserve"> </w:t>
      </w:r>
      <w:r>
        <w:rPr>
          <w:sz w:val="24"/>
        </w:rPr>
        <w:t>потребностей,</w:t>
      </w:r>
      <w:r>
        <w:rPr>
          <w:spacing w:val="-3"/>
          <w:sz w:val="24"/>
        </w:rPr>
        <w:t xml:space="preserve"> </w:t>
      </w:r>
      <w:r>
        <w:rPr>
          <w:sz w:val="24"/>
        </w:rPr>
        <w:t>ценностей</w:t>
      </w:r>
      <w:r>
        <w:rPr>
          <w:spacing w:val="-4"/>
          <w:sz w:val="24"/>
        </w:rPr>
        <w:t xml:space="preserve"> </w:t>
      </w:r>
      <w:r>
        <w:rPr>
          <w:sz w:val="24"/>
        </w:rPr>
        <w:t>и</w:t>
      </w:r>
      <w:r>
        <w:rPr>
          <w:spacing w:val="-4"/>
          <w:sz w:val="24"/>
        </w:rPr>
        <w:t xml:space="preserve"> </w:t>
      </w:r>
      <w:r>
        <w:rPr>
          <w:sz w:val="24"/>
        </w:rPr>
        <w:t>чувств;</w:t>
      </w:r>
    </w:p>
    <w:p w:rsidR="003C2477" w:rsidRDefault="00F03892" w:rsidP="00D75319">
      <w:pPr>
        <w:pStyle w:val="a5"/>
        <w:numPr>
          <w:ilvl w:val="0"/>
          <w:numId w:val="76"/>
        </w:numPr>
        <w:tabs>
          <w:tab w:val="left" w:pos="1204"/>
        </w:tabs>
        <w:spacing w:before="42" w:line="276" w:lineRule="auto"/>
        <w:ind w:right="810" w:firstLine="0"/>
        <w:rPr>
          <w:rFonts w:ascii="Symbol" w:hAnsi="Symbol"/>
          <w:sz w:val="24"/>
        </w:rPr>
      </w:pPr>
      <w:r>
        <w:rPr>
          <w:sz w:val="24"/>
        </w:rPr>
        <w:t>формирование</w:t>
      </w:r>
      <w:r>
        <w:rPr>
          <w:spacing w:val="53"/>
          <w:sz w:val="24"/>
        </w:rPr>
        <w:t xml:space="preserve"> </w:t>
      </w:r>
      <w:r>
        <w:rPr>
          <w:sz w:val="24"/>
        </w:rPr>
        <w:t>творческой</w:t>
      </w:r>
      <w:r>
        <w:rPr>
          <w:spacing w:val="55"/>
          <w:sz w:val="24"/>
        </w:rPr>
        <w:t xml:space="preserve"> </w:t>
      </w:r>
      <w:r>
        <w:rPr>
          <w:sz w:val="24"/>
        </w:rPr>
        <w:t>активности</w:t>
      </w:r>
      <w:r>
        <w:rPr>
          <w:spacing w:val="51"/>
          <w:sz w:val="24"/>
        </w:rPr>
        <w:t xml:space="preserve"> </w:t>
      </w:r>
      <w:r>
        <w:rPr>
          <w:sz w:val="24"/>
        </w:rPr>
        <w:t>и</w:t>
      </w:r>
      <w:r>
        <w:rPr>
          <w:spacing w:val="55"/>
          <w:sz w:val="24"/>
        </w:rPr>
        <w:t xml:space="preserve"> </w:t>
      </w:r>
      <w:r>
        <w:rPr>
          <w:sz w:val="24"/>
        </w:rPr>
        <w:t>познавательного</w:t>
      </w:r>
      <w:r>
        <w:rPr>
          <w:spacing w:val="54"/>
          <w:sz w:val="24"/>
        </w:rPr>
        <w:t xml:space="preserve"> </w:t>
      </w:r>
      <w:r>
        <w:rPr>
          <w:sz w:val="24"/>
        </w:rPr>
        <w:t>интереса</w:t>
      </w:r>
      <w:r>
        <w:rPr>
          <w:spacing w:val="53"/>
          <w:sz w:val="24"/>
        </w:rPr>
        <w:t xml:space="preserve"> </w:t>
      </w:r>
      <w:r>
        <w:rPr>
          <w:sz w:val="24"/>
        </w:rPr>
        <w:t>при</w:t>
      </w:r>
      <w:r>
        <w:rPr>
          <w:spacing w:val="50"/>
          <w:sz w:val="24"/>
        </w:rPr>
        <w:t xml:space="preserve"> </w:t>
      </w:r>
      <w:r>
        <w:rPr>
          <w:sz w:val="24"/>
        </w:rPr>
        <w:t>решении</w:t>
      </w:r>
      <w:r>
        <w:rPr>
          <w:spacing w:val="-57"/>
          <w:sz w:val="24"/>
        </w:rPr>
        <w:t xml:space="preserve"> </w:t>
      </w:r>
      <w:r>
        <w:rPr>
          <w:sz w:val="24"/>
        </w:rPr>
        <w:t>учебных</w:t>
      </w:r>
      <w:r>
        <w:rPr>
          <w:spacing w:val="-4"/>
          <w:sz w:val="24"/>
        </w:rPr>
        <w:t xml:space="preserve"> </w:t>
      </w:r>
      <w:r>
        <w:rPr>
          <w:sz w:val="24"/>
        </w:rPr>
        <w:t>задач</w:t>
      </w:r>
      <w:r>
        <w:rPr>
          <w:spacing w:val="1"/>
          <w:sz w:val="24"/>
        </w:rPr>
        <w:t xml:space="preserve"> </w:t>
      </w:r>
      <w:r>
        <w:rPr>
          <w:sz w:val="24"/>
        </w:rPr>
        <w:t>и</w:t>
      </w:r>
      <w:r>
        <w:rPr>
          <w:spacing w:val="2"/>
          <w:sz w:val="24"/>
        </w:rPr>
        <w:t xml:space="preserve"> </w:t>
      </w:r>
      <w:r>
        <w:rPr>
          <w:sz w:val="24"/>
        </w:rPr>
        <w:t>собственной</w:t>
      </w:r>
      <w:r>
        <w:rPr>
          <w:spacing w:val="-2"/>
          <w:sz w:val="24"/>
        </w:rPr>
        <w:t xml:space="preserve"> </w:t>
      </w:r>
      <w:r>
        <w:rPr>
          <w:sz w:val="24"/>
        </w:rPr>
        <w:t>музыкально-прикладной</w:t>
      </w:r>
      <w:r>
        <w:rPr>
          <w:spacing w:val="2"/>
          <w:sz w:val="24"/>
        </w:rPr>
        <w:t xml:space="preserve"> </w:t>
      </w:r>
      <w:r>
        <w:rPr>
          <w:sz w:val="24"/>
        </w:rPr>
        <w:t>деятельности;</w:t>
      </w:r>
    </w:p>
    <w:p w:rsidR="003C2477" w:rsidRDefault="00F03892" w:rsidP="00D75319">
      <w:pPr>
        <w:pStyle w:val="a5"/>
        <w:numPr>
          <w:ilvl w:val="0"/>
          <w:numId w:val="76"/>
        </w:numPr>
        <w:tabs>
          <w:tab w:val="left" w:pos="1204"/>
          <w:tab w:val="left" w:pos="2344"/>
          <w:tab w:val="left" w:pos="3610"/>
          <w:tab w:val="left" w:pos="4589"/>
          <w:tab w:val="left" w:pos="6953"/>
          <w:tab w:val="left" w:pos="7322"/>
        </w:tabs>
        <w:spacing w:line="276" w:lineRule="auto"/>
        <w:ind w:right="805" w:firstLine="0"/>
        <w:rPr>
          <w:rFonts w:ascii="Symbol" w:hAnsi="Symbol"/>
          <w:sz w:val="24"/>
        </w:rPr>
      </w:pPr>
      <w:r>
        <w:rPr>
          <w:sz w:val="24"/>
        </w:rPr>
        <w:t>развитие</w:t>
      </w:r>
      <w:r>
        <w:rPr>
          <w:sz w:val="24"/>
        </w:rPr>
        <w:tab/>
        <w:t>этических</w:t>
      </w:r>
      <w:r>
        <w:rPr>
          <w:sz w:val="24"/>
        </w:rPr>
        <w:tab/>
        <w:t>чувств,</w:t>
      </w:r>
      <w:r>
        <w:rPr>
          <w:sz w:val="24"/>
        </w:rPr>
        <w:tab/>
        <w:t>доброжелательности</w:t>
      </w:r>
      <w:r>
        <w:rPr>
          <w:sz w:val="24"/>
        </w:rPr>
        <w:tab/>
        <w:t>и</w:t>
      </w:r>
      <w:r>
        <w:rPr>
          <w:sz w:val="24"/>
        </w:rPr>
        <w:tab/>
        <w:t>эмоционально-нравственной</w:t>
      </w:r>
      <w:r>
        <w:rPr>
          <w:spacing w:val="-57"/>
          <w:sz w:val="24"/>
        </w:rPr>
        <w:t xml:space="preserve"> </w:t>
      </w:r>
      <w:r>
        <w:rPr>
          <w:sz w:val="24"/>
        </w:rPr>
        <w:t>отзывчивости,</w:t>
      </w:r>
      <w:r>
        <w:rPr>
          <w:spacing w:val="-2"/>
          <w:sz w:val="24"/>
        </w:rPr>
        <w:t xml:space="preserve"> </w:t>
      </w:r>
      <w:r>
        <w:rPr>
          <w:sz w:val="24"/>
        </w:rPr>
        <w:t>понимания</w:t>
      </w:r>
      <w:r>
        <w:rPr>
          <w:spacing w:val="-3"/>
          <w:sz w:val="24"/>
        </w:rPr>
        <w:t xml:space="preserve"> </w:t>
      </w:r>
      <w:r>
        <w:rPr>
          <w:sz w:val="24"/>
        </w:rPr>
        <w:t>и</w:t>
      </w:r>
      <w:r>
        <w:rPr>
          <w:spacing w:val="-3"/>
          <w:sz w:val="24"/>
        </w:rPr>
        <w:t xml:space="preserve"> </w:t>
      </w:r>
      <w:r>
        <w:rPr>
          <w:sz w:val="24"/>
        </w:rPr>
        <w:t>сопереживания</w:t>
      </w:r>
      <w:r>
        <w:rPr>
          <w:spacing w:val="2"/>
          <w:sz w:val="24"/>
        </w:rPr>
        <w:t xml:space="preserve"> </w:t>
      </w:r>
      <w:r>
        <w:rPr>
          <w:sz w:val="24"/>
        </w:rPr>
        <w:t>чувствам</w:t>
      </w:r>
      <w:r>
        <w:rPr>
          <w:spacing w:val="2"/>
          <w:sz w:val="24"/>
        </w:rPr>
        <w:t xml:space="preserve"> </w:t>
      </w:r>
      <w:r>
        <w:rPr>
          <w:sz w:val="24"/>
        </w:rPr>
        <w:t>других</w:t>
      </w:r>
      <w:r>
        <w:rPr>
          <w:spacing w:val="-3"/>
          <w:sz w:val="24"/>
        </w:rPr>
        <w:t xml:space="preserve"> </w:t>
      </w:r>
      <w:r>
        <w:rPr>
          <w:sz w:val="24"/>
        </w:rPr>
        <w:t>людей;</w:t>
      </w:r>
    </w:p>
    <w:p w:rsidR="003C2477" w:rsidRDefault="00F03892" w:rsidP="00D75319">
      <w:pPr>
        <w:pStyle w:val="a5"/>
        <w:numPr>
          <w:ilvl w:val="0"/>
          <w:numId w:val="76"/>
        </w:numPr>
        <w:tabs>
          <w:tab w:val="left" w:pos="1204"/>
        </w:tabs>
        <w:spacing w:line="276" w:lineRule="auto"/>
        <w:ind w:right="814" w:firstLine="0"/>
        <w:rPr>
          <w:rFonts w:ascii="Symbol" w:hAnsi="Symbol"/>
          <w:sz w:val="24"/>
        </w:rPr>
      </w:pPr>
      <w:r>
        <w:rPr>
          <w:sz w:val="24"/>
        </w:rPr>
        <w:t>развитие</w:t>
      </w:r>
      <w:r>
        <w:rPr>
          <w:spacing w:val="15"/>
          <w:sz w:val="24"/>
        </w:rPr>
        <w:t xml:space="preserve"> </w:t>
      </w:r>
      <w:r>
        <w:rPr>
          <w:sz w:val="24"/>
        </w:rPr>
        <w:t>навыков</w:t>
      </w:r>
      <w:r>
        <w:rPr>
          <w:spacing w:val="19"/>
          <w:sz w:val="24"/>
        </w:rPr>
        <w:t xml:space="preserve"> </w:t>
      </w:r>
      <w:r>
        <w:rPr>
          <w:sz w:val="24"/>
        </w:rPr>
        <w:t>сотрудничества</w:t>
      </w:r>
      <w:r>
        <w:rPr>
          <w:spacing w:val="20"/>
          <w:sz w:val="24"/>
        </w:rPr>
        <w:t xml:space="preserve"> </w:t>
      </w:r>
      <w:r>
        <w:rPr>
          <w:sz w:val="24"/>
        </w:rPr>
        <w:t>со</w:t>
      </w:r>
      <w:r>
        <w:rPr>
          <w:spacing w:val="17"/>
          <w:sz w:val="24"/>
        </w:rPr>
        <w:t xml:space="preserve"> </w:t>
      </w:r>
      <w:r>
        <w:rPr>
          <w:sz w:val="24"/>
        </w:rPr>
        <w:t>взрослыми</w:t>
      </w:r>
      <w:r>
        <w:rPr>
          <w:spacing w:val="22"/>
          <w:sz w:val="24"/>
        </w:rPr>
        <w:t xml:space="preserve"> </w:t>
      </w:r>
      <w:r>
        <w:rPr>
          <w:sz w:val="24"/>
        </w:rPr>
        <w:t>и</w:t>
      </w:r>
      <w:r>
        <w:rPr>
          <w:spacing w:val="18"/>
          <w:sz w:val="24"/>
        </w:rPr>
        <w:t xml:space="preserve"> </w:t>
      </w:r>
      <w:r>
        <w:rPr>
          <w:sz w:val="24"/>
        </w:rPr>
        <w:t>сверстниками</w:t>
      </w:r>
      <w:r>
        <w:rPr>
          <w:spacing w:val="17"/>
          <w:sz w:val="24"/>
        </w:rPr>
        <w:t xml:space="preserve"> </w:t>
      </w:r>
      <w:r>
        <w:rPr>
          <w:sz w:val="24"/>
        </w:rPr>
        <w:t>в</w:t>
      </w:r>
      <w:r>
        <w:rPr>
          <w:spacing w:val="19"/>
          <w:sz w:val="24"/>
        </w:rPr>
        <w:t xml:space="preserve"> </w:t>
      </w:r>
      <w:r>
        <w:rPr>
          <w:sz w:val="24"/>
        </w:rPr>
        <w:t>разных</w:t>
      </w:r>
      <w:r>
        <w:rPr>
          <w:spacing w:val="17"/>
          <w:sz w:val="24"/>
        </w:rPr>
        <w:t xml:space="preserve"> </w:t>
      </w:r>
      <w:r>
        <w:rPr>
          <w:sz w:val="24"/>
        </w:rPr>
        <w:t>социальных</w:t>
      </w:r>
      <w:r>
        <w:rPr>
          <w:spacing w:val="-57"/>
          <w:sz w:val="24"/>
        </w:rPr>
        <w:t xml:space="preserve"> </w:t>
      </w:r>
      <w:r>
        <w:rPr>
          <w:sz w:val="24"/>
        </w:rPr>
        <w:t>ситуациях;</w:t>
      </w:r>
    </w:p>
    <w:p w:rsidR="003C2477" w:rsidRDefault="00F03892" w:rsidP="00D75319">
      <w:pPr>
        <w:pStyle w:val="a5"/>
        <w:numPr>
          <w:ilvl w:val="0"/>
          <w:numId w:val="76"/>
        </w:numPr>
        <w:tabs>
          <w:tab w:val="left" w:pos="1204"/>
        </w:tabs>
        <w:spacing w:line="273" w:lineRule="auto"/>
        <w:ind w:right="815" w:firstLine="0"/>
        <w:rPr>
          <w:rFonts w:ascii="Symbol" w:hAnsi="Symbol"/>
          <w:sz w:val="24"/>
        </w:rPr>
      </w:pPr>
      <w:r>
        <w:rPr>
          <w:sz w:val="24"/>
        </w:rPr>
        <w:t>формирование</w:t>
      </w:r>
      <w:r>
        <w:rPr>
          <w:spacing w:val="-7"/>
          <w:sz w:val="24"/>
        </w:rPr>
        <w:t xml:space="preserve"> </w:t>
      </w:r>
      <w:r>
        <w:rPr>
          <w:sz w:val="24"/>
        </w:rPr>
        <w:t>установки</w:t>
      </w:r>
      <w:r>
        <w:rPr>
          <w:spacing w:val="-4"/>
          <w:sz w:val="24"/>
        </w:rPr>
        <w:t xml:space="preserve"> </w:t>
      </w:r>
      <w:r>
        <w:rPr>
          <w:sz w:val="24"/>
        </w:rPr>
        <w:t>на</w:t>
      </w:r>
      <w:r>
        <w:rPr>
          <w:spacing w:val="-6"/>
          <w:sz w:val="24"/>
        </w:rPr>
        <w:t xml:space="preserve"> </w:t>
      </w:r>
      <w:r>
        <w:rPr>
          <w:sz w:val="24"/>
        </w:rPr>
        <w:t>наличие</w:t>
      </w:r>
      <w:r>
        <w:rPr>
          <w:spacing w:val="-6"/>
          <w:sz w:val="24"/>
        </w:rPr>
        <w:t xml:space="preserve"> </w:t>
      </w:r>
      <w:r>
        <w:rPr>
          <w:sz w:val="24"/>
        </w:rPr>
        <w:t>мотивации</w:t>
      </w:r>
      <w:r>
        <w:rPr>
          <w:spacing w:val="-5"/>
          <w:sz w:val="24"/>
        </w:rPr>
        <w:t xml:space="preserve"> </w:t>
      </w:r>
      <w:r>
        <w:rPr>
          <w:sz w:val="24"/>
        </w:rPr>
        <w:t>к</w:t>
      </w:r>
      <w:r>
        <w:rPr>
          <w:spacing w:val="-6"/>
          <w:sz w:val="24"/>
        </w:rPr>
        <w:t xml:space="preserve"> </w:t>
      </w:r>
      <w:r>
        <w:rPr>
          <w:sz w:val="24"/>
        </w:rPr>
        <w:t>бережному</w:t>
      </w:r>
      <w:r>
        <w:rPr>
          <w:spacing w:val="-14"/>
          <w:sz w:val="24"/>
        </w:rPr>
        <w:t xml:space="preserve"> </w:t>
      </w:r>
      <w:r>
        <w:rPr>
          <w:sz w:val="24"/>
        </w:rPr>
        <w:t>отношению</w:t>
      </w:r>
      <w:r>
        <w:rPr>
          <w:spacing w:val="-7"/>
          <w:sz w:val="24"/>
        </w:rPr>
        <w:t xml:space="preserve"> </w:t>
      </w:r>
      <w:r>
        <w:rPr>
          <w:sz w:val="24"/>
        </w:rPr>
        <w:t>к</w:t>
      </w:r>
      <w:r>
        <w:rPr>
          <w:spacing w:val="-6"/>
          <w:sz w:val="24"/>
        </w:rPr>
        <w:t xml:space="preserve"> </w:t>
      </w:r>
      <w:r>
        <w:rPr>
          <w:sz w:val="24"/>
        </w:rPr>
        <w:t>культурным</w:t>
      </w:r>
      <w:r>
        <w:rPr>
          <w:spacing w:val="-57"/>
          <w:sz w:val="24"/>
        </w:rPr>
        <w:t xml:space="preserve"> </w:t>
      </w:r>
      <w:r>
        <w:rPr>
          <w:sz w:val="24"/>
        </w:rPr>
        <w:t>и</w:t>
      </w:r>
      <w:r>
        <w:rPr>
          <w:spacing w:val="2"/>
          <w:sz w:val="24"/>
        </w:rPr>
        <w:t xml:space="preserve"> </w:t>
      </w:r>
      <w:r>
        <w:rPr>
          <w:sz w:val="24"/>
        </w:rPr>
        <w:t>духовным</w:t>
      </w:r>
      <w:r>
        <w:rPr>
          <w:spacing w:val="3"/>
          <w:sz w:val="24"/>
        </w:rPr>
        <w:t xml:space="preserve"> </w:t>
      </w:r>
      <w:r>
        <w:rPr>
          <w:sz w:val="24"/>
        </w:rPr>
        <w:t>ценностям.</w:t>
      </w:r>
    </w:p>
    <w:p w:rsidR="003C2477" w:rsidRDefault="00F03892">
      <w:pPr>
        <w:pStyle w:val="a3"/>
        <w:spacing w:line="276" w:lineRule="auto"/>
        <w:ind w:right="799" w:firstLine="706"/>
        <w:jc w:val="both"/>
      </w:pPr>
      <w:r>
        <w:t>В результате освоения программы у обучающихся будут сформированы готовность</w:t>
      </w:r>
      <w:r>
        <w:rPr>
          <w:spacing w:val="-57"/>
        </w:rPr>
        <w:t xml:space="preserve"> </w:t>
      </w:r>
      <w:r>
        <w:t>к саморазвитию, мотивация к обучению и познанию; понимание ценности отечественных</w:t>
      </w:r>
      <w:r>
        <w:rPr>
          <w:spacing w:val="1"/>
        </w:rPr>
        <w:t xml:space="preserve"> </w:t>
      </w:r>
      <w:r>
        <w:t>национально-культурных</w:t>
      </w:r>
      <w:r>
        <w:rPr>
          <w:spacing w:val="1"/>
        </w:rPr>
        <w:t xml:space="preserve"> </w:t>
      </w:r>
      <w:r>
        <w:t>традиций,</w:t>
      </w:r>
      <w:r>
        <w:rPr>
          <w:spacing w:val="1"/>
        </w:rPr>
        <w:t xml:space="preserve"> </w:t>
      </w:r>
      <w:r>
        <w:t>осознание</w:t>
      </w:r>
      <w:r>
        <w:rPr>
          <w:spacing w:val="1"/>
        </w:rPr>
        <w:t xml:space="preserve"> </w:t>
      </w:r>
      <w:r>
        <w:t>своей</w:t>
      </w:r>
      <w:r>
        <w:rPr>
          <w:spacing w:val="1"/>
        </w:rPr>
        <w:t xml:space="preserve"> </w:t>
      </w:r>
      <w:r>
        <w:t>этнической</w:t>
      </w:r>
      <w:r>
        <w:rPr>
          <w:spacing w:val="1"/>
        </w:rPr>
        <w:t xml:space="preserve"> </w:t>
      </w:r>
      <w:r>
        <w:t>и</w:t>
      </w:r>
      <w:r>
        <w:rPr>
          <w:spacing w:val="1"/>
        </w:rPr>
        <w:t xml:space="preserve"> </w:t>
      </w:r>
      <w:r>
        <w:t>национальной</w:t>
      </w:r>
      <w:r>
        <w:rPr>
          <w:spacing w:val="1"/>
        </w:rPr>
        <w:t xml:space="preserve"> </w:t>
      </w:r>
      <w:r>
        <w:t>принадлежности,</w:t>
      </w:r>
      <w:r>
        <w:rPr>
          <w:spacing w:val="1"/>
        </w:rPr>
        <w:t xml:space="preserve"> </w:t>
      </w:r>
      <w:r>
        <w:t>уважение</w:t>
      </w:r>
      <w:r>
        <w:rPr>
          <w:spacing w:val="1"/>
        </w:rPr>
        <w:t xml:space="preserve"> </w:t>
      </w:r>
      <w:r>
        <w:t>к</w:t>
      </w:r>
      <w:r>
        <w:rPr>
          <w:spacing w:val="1"/>
        </w:rPr>
        <w:t xml:space="preserve"> </w:t>
      </w:r>
      <w:r>
        <w:t>истории</w:t>
      </w:r>
      <w:r>
        <w:rPr>
          <w:spacing w:val="1"/>
        </w:rPr>
        <w:t xml:space="preserve"> </w:t>
      </w:r>
      <w:r>
        <w:t>и</w:t>
      </w:r>
      <w:r>
        <w:rPr>
          <w:spacing w:val="1"/>
        </w:rPr>
        <w:t xml:space="preserve"> </w:t>
      </w:r>
      <w:r>
        <w:t>духовным</w:t>
      </w:r>
      <w:r>
        <w:rPr>
          <w:spacing w:val="1"/>
        </w:rPr>
        <w:t xml:space="preserve"> </w:t>
      </w:r>
      <w:r>
        <w:t>традициям</w:t>
      </w:r>
      <w:r>
        <w:rPr>
          <w:spacing w:val="1"/>
        </w:rPr>
        <w:t xml:space="preserve"> </w:t>
      </w:r>
      <w:r>
        <w:t>России,</w:t>
      </w:r>
      <w:r>
        <w:rPr>
          <w:spacing w:val="1"/>
        </w:rPr>
        <w:t xml:space="preserve"> </w:t>
      </w:r>
      <w:r>
        <w:t>музыкальной</w:t>
      </w:r>
      <w:r>
        <w:rPr>
          <w:spacing w:val="1"/>
        </w:rPr>
        <w:t xml:space="preserve"> </w:t>
      </w:r>
      <w:r>
        <w:t>культуре ее народов, понимание роли музыки в жизни человека и общества, духовно-</w:t>
      </w:r>
      <w:r>
        <w:rPr>
          <w:spacing w:val="1"/>
        </w:rPr>
        <w:t xml:space="preserve"> </w:t>
      </w:r>
      <w:r>
        <w:t>нравственном</w:t>
      </w:r>
      <w:r>
        <w:rPr>
          <w:spacing w:val="1"/>
        </w:rPr>
        <w:t xml:space="preserve"> </w:t>
      </w:r>
      <w:r>
        <w:t>развитии</w:t>
      </w:r>
      <w:r>
        <w:rPr>
          <w:spacing w:val="1"/>
        </w:rPr>
        <w:t xml:space="preserve"> </w:t>
      </w:r>
      <w:r>
        <w:t>человека.</w:t>
      </w:r>
      <w:r>
        <w:rPr>
          <w:spacing w:val="1"/>
        </w:rPr>
        <w:t xml:space="preserve"> </w:t>
      </w:r>
      <w:r>
        <w:t>В</w:t>
      </w:r>
      <w:r>
        <w:rPr>
          <w:spacing w:val="1"/>
        </w:rPr>
        <w:t xml:space="preserve"> </w:t>
      </w:r>
      <w:r>
        <w:t>процессе</w:t>
      </w:r>
      <w:r>
        <w:rPr>
          <w:spacing w:val="1"/>
        </w:rPr>
        <w:t xml:space="preserve"> </w:t>
      </w:r>
      <w:r>
        <w:t>приобретения</w:t>
      </w:r>
      <w:r>
        <w:rPr>
          <w:spacing w:val="1"/>
        </w:rPr>
        <w:t xml:space="preserve"> </w:t>
      </w:r>
      <w:r>
        <w:t>собственного</w:t>
      </w:r>
      <w:r>
        <w:rPr>
          <w:spacing w:val="1"/>
        </w:rPr>
        <w:t xml:space="preserve"> </w:t>
      </w:r>
      <w:r>
        <w:t>опыта</w:t>
      </w:r>
      <w:r>
        <w:rPr>
          <w:spacing w:val="1"/>
        </w:rPr>
        <w:t xml:space="preserve"> </w:t>
      </w:r>
      <w:r>
        <w:t>музыкально-творческой</w:t>
      </w:r>
      <w:r>
        <w:rPr>
          <w:spacing w:val="1"/>
        </w:rPr>
        <w:t xml:space="preserve"> </w:t>
      </w:r>
      <w:r>
        <w:t>деятельности</w:t>
      </w:r>
      <w:r>
        <w:rPr>
          <w:spacing w:val="1"/>
        </w:rPr>
        <w:t xml:space="preserve"> </w:t>
      </w:r>
      <w:r>
        <w:t>обучающиеся</w:t>
      </w:r>
      <w:r>
        <w:rPr>
          <w:spacing w:val="1"/>
        </w:rPr>
        <w:t xml:space="preserve"> </w:t>
      </w:r>
      <w:r>
        <w:t>научатся</w:t>
      </w:r>
      <w:r>
        <w:rPr>
          <w:spacing w:val="1"/>
        </w:rPr>
        <w:t xml:space="preserve"> </w:t>
      </w:r>
      <w:r>
        <w:t>понимать</w:t>
      </w:r>
      <w:r>
        <w:rPr>
          <w:spacing w:val="1"/>
        </w:rPr>
        <w:t xml:space="preserve"> </w:t>
      </w:r>
      <w:r>
        <w:t>музыку</w:t>
      </w:r>
      <w:r>
        <w:rPr>
          <w:spacing w:val="1"/>
        </w:rPr>
        <w:t xml:space="preserve"> </w:t>
      </w:r>
      <w:r>
        <w:t>как</w:t>
      </w:r>
      <w:r>
        <w:rPr>
          <w:spacing w:val="1"/>
        </w:rPr>
        <w:t xml:space="preserve"> </w:t>
      </w:r>
      <w:r>
        <w:t>составную и неотъемлемую часть окружающего мира, постигать и осмысливать явления</w:t>
      </w:r>
      <w:r>
        <w:rPr>
          <w:spacing w:val="1"/>
        </w:rPr>
        <w:t xml:space="preserve"> </w:t>
      </w:r>
      <w:r>
        <w:t>музыкальной культуры,</w:t>
      </w:r>
      <w:r>
        <w:rPr>
          <w:spacing w:val="1"/>
        </w:rPr>
        <w:t xml:space="preserve"> </w:t>
      </w:r>
      <w:r>
        <w:t>выражать</w:t>
      </w:r>
      <w:r>
        <w:rPr>
          <w:spacing w:val="1"/>
        </w:rPr>
        <w:t xml:space="preserve"> </w:t>
      </w:r>
      <w:r>
        <w:t>свои мысли</w:t>
      </w:r>
      <w:r>
        <w:rPr>
          <w:spacing w:val="1"/>
        </w:rPr>
        <w:t xml:space="preserve"> </w:t>
      </w:r>
      <w:r>
        <w:t>и чувства,</w:t>
      </w:r>
      <w:r>
        <w:rPr>
          <w:spacing w:val="1"/>
        </w:rPr>
        <w:t xml:space="preserve"> </w:t>
      </w:r>
      <w:r>
        <w:t>обусловленные</w:t>
      </w:r>
      <w:r>
        <w:rPr>
          <w:spacing w:val="1"/>
        </w:rPr>
        <w:t xml:space="preserve"> </w:t>
      </w:r>
      <w:r>
        <w:t>восприятием</w:t>
      </w:r>
      <w:r>
        <w:rPr>
          <w:spacing w:val="1"/>
        </w:rPr>
        <w:t xml:space="preserve"> </w:t>
      </w:r>
      <w:r>
        <w:t>музыкальных</w:t>
      </w:r>
      <w:r>
        <w:rPr>
          <w:spacing w:val="1"/>
        </w:rPr>
        <w:t xml:space="preserve"> </w:t>
      </w:r>
      <w:r>
        <w:t>произведений,</w:t>
      </w:r>
      <w:r>
        <w:rPr>
          <w:spacing w:val="1"/>
        </w:rPr>
        <w:t xml:space="preserve"> </w:t>
      </w:r>
      <w:r>
        <w:t>использовать</w:t>
      </w:r>
      <w:r>
        <w:rPr>
          <w:spacing w:val="1"/>
        </w:rPr>
        <w:t xml:space="preserve"> </w:t>
      </w:r>
      <w:r>
        <w:t>музыкальные</w:t>
      </w:r>
      <w:r>
        <w:rPr>
          <w:spacing w:val="1"/>
        </w:rPr>
        <w:t xml:space="preserve"> </w:t>
      </w:r>
      <w:r>
        <w:t>образы</w:t>
      </w:r>
      <w:r>
        <w:rPr>
          <w:spacing w:val="1"/>
        </w:rPr>
        <w:t xml:space="preserve"> </w:t>
      </w:r>
      <w:r>
        <w:t>при</w:t>
      </w:r>
      <w:r>
        <w:rPr>
          <w:spacing w:val="1"/>
        </w:rPr>
        <w:t xml:space="preserve"> </w:t>
      </w:r>
      <w:r>
        <w:t>создании</w:t>
      </w:r>
      <w:r>
        <w:rPr>
          <w:spacing w:val="1"/>
        </w:rPr>
        <w:t xml:space="preserve"> </w:t>
      </w:r>
      <w:r>
        <w:rPr>
          <w:spacing w:val="-1"/>
        </w:rPr>
        <w:t>театрализованных</w:t>
      </w:r>
      <w:r>
        <w:rPr>
          <w:spacing w:val="-15"/>
        </w:rPr>
        <w:t xml:space="preserve"> </w:t>
      </w:r>
      <w:r>
        <w:rPr>
          <w:spacing w:val="-1"/>
        </w:rPr>
        <w:t>и</w:t>
      </w:r>
      <w:r>
        <w:rPr>
          <w:spacing w:val="-9"/>
        </w:rPr>
        <w:t xml:space="preserve"> </w:t>
      </w:r>
      <w:r>
        <w:rPr>
          <w:spacing w:val="-1"/>
        </w:rPr>
        <w:t>музыкально-пластических</w:t>
      </w:r>
      <w:r>
        <w:rPr>
          <w:spacing w:val="-9"/>
        </w:rPr>
        <w:t xml:space="preserve"> </w:t>
      </w:r>
      <w:r>
        <w:t>композиций,</w:t>
      </w:r>
      <w:r>
        <w:rPr>
          <w:spacing w:val="-7"/>
        </w:rPr>
        <w:t xml:space="preserve"> </w:t>
      </w:r>
      <w:r>
        <w:t>исполнении</w:t>
      </w:r>
      <w:r>
        <w:rPr>
          <w:spacing w:val="-13"/>
        </w:rPr>
        <w:t xml:space="preserve"> </w:t>
      </w:r>
      <w:r>
        <w:t>вокально-хоровых</w:t>
      </w:r>
      <w:r>
        <w:rPr>
          <w:spacing w:val="-58"/>
        </w:rPr>
        <w:t xml:space="preserve"> </w:t>
      </w:r>
      <w:r>
        <w:t>и</w:t>
      </w:r>
      <w:r>
        <w:rPr>
          <w:spacing w:val="2"/>
        </w:rPr>
        <w:t xml:space="preserve"> </w:t>
      </w:r>
      <w:r>
        <w:t>инструментальных</w:t>
      </w:r>
      <w:r>
        <w:rPr>
          <w:spacing w:val="-3"/>
        </w:rPr>
        <w:t xml:space="preserve"> </w:t>
      </w:r>
      <w:r>
        <w:t>произведений,</w:t>
      </w:r>
      <w:r>
        <w:rPr>
          <w:spacing w:val="3"/>
        </w:rPr>
        <w:t xml:space="preserve"> </w:t>
      </w:r>
      <w:r>
        <w:t>в</w:t>
      </w:r>
      <w:r>
        <w:rPr>
          <w:spacing w:val="-1"/>
        </w:rPr>
        <w:t xml:space="preserve"> </w:t>
      </w:r>
      <w:r>
        <w:t>импровизации.</w:t>
      </w:r>
    </w:p>
    <w:p w:rsidR="003C2477" w:rsidRDefault="00F03892">
      <w:pPr>
        <w:pStyle w:val="a3"/>
        <w:spacing w:line="276" w:lineRule="auto"/>
        <w:ind w:right="800" w:firstLine="706"/>
        <w:jc w:val="both"/>
      </w:pPr>
      <w:r>
        <w:t>Школьники</w:t>
      </w:r>
      <w:r>
        <w:rPr>
          <w:spacing w:val="1"/>
        </w:rPr>
        <w:t xml:space="preserve"> </w:t>
      </w:r>
      <w:r>
        <w:t>научатся</w:t>
      </w:r>
      <w:r>
        <w:rPr>
          <w:spacing w:val="1"/>
        </w:rPr>
        <w:t xml:space="preserve"> </w:t>
      </w:r>
      <w:r>
        <w:t>размышлять</w:t>
      </w:r>
      <w:r>
        <w:rPr>
          <w:spacing w:val="1"/>
        </w:rPr>
        <w:t xml:space="preserve"> </w:t>
      </w:r>
      <w:r>
        <w:t>о</w:t>
      </w:r>
      <w:r>
        <w:rPr>
          <w:spacing w:val="1"/>
        </w:rPr>
        <w:t xml:space="preserve"> </w:t>
      </w:r>
      <w:r>
        <w:t>музыке,</w:t>
      </w:r>
      <w:r>
        <w:rPr>
          <w:spacing w:val="1"/>
        </w:rPr>
        <w:t xml:space="preserve"> </w:t>
      </w:r>
      <w:r>
        <w:t>эмоционально</w:t>
      </w:r>
      <w:r>
        <w:rPr>
          <w:spacing w:val="1"/>
        </w:rPr>
        <w:t xml:space="preserve"> </w:t>
      </w:r>
      <w:r>
        <w:t>выражать</w:t>
      </w:r>
      <w:r>
        <w:rPr>
          <w:spacing w:val="1"/>
        </w:rPr>
        <w:t xml:space="preserve"> </w:t>
      </w:r>
      <w:r>
        <w:t>свое</w:t>
      </w:r>
      <w:r>
        <w:rPr>
          <w:spacing w:val="1"/>
        </w:rPr>
        <w:t xml:space="preserve"> </w:t>
      </w:r>
      <w:r>
        <w:t>отношение к искусству; проявлять эстетические и художественные предпочтения, интерес</w:t>
      </w:r>
      <w:r>
        <w:rPr>
          <w:spacing w:val="-57"/>
        </w:rPr>
        <w:t xml:space="preserve"> </w:t>
      </w:r>
      <w:r>
        <w:t>к</w:t>
      </w:r>
      <w:r>
        <w:rPr>
          <w:spacing w:val="1"/>
        </w:rPr>
        <w:t xml:space="preserve"> </w:t>
      </w:r>
      <w:r>
        <w:t>музыкальному</w:t>
      </w:r>
      <w:r>
        <w:rPr>
          <w:spacing w:val="1"/>
        </w:rPr>
        <w:t xml:space="preserve"> </w:t>
      </w:r>
      <w:r>
        <w:t>искусству</w:t>
      </w:r>
      <w:r>
        <w:rPr>
          <w:spacing w:val="1"/>
        </w:rPr>
        <w:t xml:space="preserve"> </w:t>
      </w:r>
      <w:r>
        <w:t>и</w:t>
      </w:r>
      <w:r>
        <w:rPr>
          <w:spacing w:val="1"/>
        </w:rPr>
        <w:t xml:space="preserve"> </w:t>
      </w:r>
      <w:r>
        <w:t>музыкальной</w:t>
      </w:r>
      <w:r>
        <w:rPr>
          <w:spacing w:val="1"/>
        </w:rPr>
        <w:t xml:space="preserve"> </w:t>
      </w:r>
      <w:r>
        <w:t>деятельности;</w:t>
      </w:r>
      <w:r>
        <w:rPr>
          <w:spacing w:val="1"/>
        </w:rPr>
        <w:t xml:space="preserve"> </w:t>
      </w:r>
      <w:r>
        <w:t>формировать</w:t>
      </w:r>
      <w:r>
        <w:rPr>
          <w:spacing w:val="1"/>
        </w:rPr>
        <w:t xml:space="preserve"> </w:t>
      </w:r>
      <w:r>
        <w:t>позитивную</w:t>
      </w:r>
      <w:r>
        <w:rPr>
          <w:spacing w:val="1"/>
        </w:rPr>
        <w:t xml:space="preserve"> </w:t>
      </w:r>
      <w:r>
        <w:t>самооценку,</w:t>
      </w:r>
      <w:r>
        <w:rPr>
          <w:spacing w:val="1"/>
        </w:rPr>
        <w:t xml:space="preserve"> </w:t>
      </w:r>
      <w:r>
        <w:t>самоуважение,</w:t>
      </w:r>
      <w:r>
        <w:rPr>
          <w:spacing w:val="1"/>
        </w:rPr>
        <w:t xml:space="preserve"> </w:t>
      </w:r>
      <w:r>
        <w:t>основанные</w:t>
      </w:r>
      <w:r>
        <w:rPr>
          <w:spacing w:val="1"/>
        </w:rPr>
        <w:t xml:space="preserve"> </w:t>
      </w:r>
      <w:r>
        <w:t>на</w:t>
      </w:r>
      <w:r>
        <w:rPr>
          <w:spacing w:val="1"/>
        </w:rPr>
        <w:t xml:space="preserve"> </w:t>
      </w:r>
      <w:r>
        <w:t>реализованном</w:t>
      </w:r>
      <w:r>
        <w:rPr>
          <w:spacing w:val="1"/>
        </w:rPr>
        <w:t xml:space="preserve"> </w:t>
      </w:r>
      <w:r>
        <w:t>творческом</w:t>
      </w:r>
      <w:r>
        <w:rPr>
          <w:spacing w:val="1"/>
        </w:rPr>
        <w:t xml:space="preserve"> </w:t>
      </w:r>
      <w:r>
        <w:t>потенциале,</w:t>
      </w:r>
      <w:r>
        <w:rPr>
          <w:spacing w:val="1"/>
        </w:rPr>
        <w:t xml:space="preserve"> </w:t>
      </w:r>
      <w:r>
        <w:t>развитии</w:t>
      </w:r>
      <w:r>
        <w:rPr>
          <w:spacing w:val="1"/>
        </w:rPr>
        <w:t xml:space="preserve"> </w:t>
      </w:r>
      <w:r>
        <w:t>художественного</w:t>
      </w:r>
      <w:r>
        <w:rPr>
          <w:spacing w:val="1"/>
        </w:rPr>
        <w:t xml:space="preserve"> </w:t>
      </w:r>
      <w:r>
        <w:t>вкуса,</w:t>
      </w:r>
      <w:r>
        <w:rPr>
          <w:spacing w:val="1"/>
        </w:rPr>
        <w:t xml:space="preserve"> </w:t>
      </w:r>
      <w:r>
        <w:t>осуществлении</w:t>
      </w:r>
      <w:r>
        <w:rPr>
          <w:spacing w:val="1"/>
        </w:rPr>
        <w:t xml:space="preserve"> </w:t>
      </w:r>
      <w:r>
        <w:t>собственных</w:t>
      </w:r>
      <w:r>
        <w:rPr>
          <w:spacing w:val="1"/>
        </w:rPr>
        <w:t xml:space="preserve"> </w:t>
      </w:r>
      <w:r>
        <w:t>музыкально-</w:t>
      </w:r>
      <w:r>
        <w:rPr>
          <w:spacing w:val="-57"/>
        </w:rPr>
        <w:t xml:space="preserve"> </w:t>
      </w:r>
      <w:r>
        <w:t>исполнительских</w:t>
      </w:r>
      <w:r>
        <w:rPr>
          <w:spacing w:val="-4"/>
        </w:rPr>
        <w:t xml:space="preserve"> </w:t>
      </w:r>
      <w:r>
        <w:t>замыслов.</w:t>
      </w:r>
    </w:p>
    <w:p w:rsidR="003C2477" w:rsidRDefault="00F03892">
      <w:pPr>
        <w:pStyle w:val="a3"/>
        <w:spacing w:line="276" w:lineRule="auto"/>
        <w:ind w:right="800" w:firstLine="706"/>
        <w:jc w:val="both"/>
      </w:pPr>
      <w:r>
        <w:rPr>
          <w:spacing w:val="-1"/>
        </w:rPr>
        <w:t>У</w:t>
      </w:r>
      <w:r>
        <w:rPr>
          <w:spacing w:val="-14"/>
        </w:rPr>
        <w:t xml:space="preserve"> </w:t>
      </w:r>
      <w:r>
        <w:rPr>
          <w:spacing w:val="-1"/>
        </w:rPr>
        <w:t>обучающихся</w:t>
      </w:r>
      <w:r>
        <w:rPr>
          <w:spacing w:val="-12"/>
        </w:rPr>
        <w:t xml:space="preserve"> </w:t>
      </w:r>
      <w:r>
        <w:rPr>
          <w:spacing w:val="-1"/>
        </w:rPr>
        <w:t>проявится</w:t>
      </w:r>
      <w:r>
        <w:rPr>
          <w:spacing w:val="-18"/>
        </w:rPr>
        <w:t xml:space="preserve"> </w:t>
      </w:r>
      <w:r>
        <w:rPr>
          <w:spacing w:val="-1"/>
        </w:rPr>
        <w:t>способность</w:t>
      </w:r>
      <w:r>
        <w:rPr>
          <w:spacing w:val="-17"/>
        </w:rPr>
        <w:t xml:space="preserve"> </w:t>
      </w:r>
      <w:r>
        <w:rPr>
          <w:spacing w:val="-1"/>
        </w:rPr>
        <w:t>вставать</w:t>
      </w:r>
      <w:r>
        <w:rPr>
          <w:spacing w:val="-12"/>
        </w:rPr>
        <w:t xml:space="preserve"> </w:t>
      </w:r>
      <w:r>
        <w:rPr>
          <w:spacing w:val="-1"/>
        </w:rPr>
        <w:t>на</w:t>
      </w:r>
      <w:r>
        <w:rPr>
          <w:spacing w:val="-18"/>
        </w:rPr>
        <w:t xml:space="preserve"> </w:t>
      </w:r>
      <w:r>
        <w:t>позицию</w:t>
      </w:r>
      <w:r>
        <w:rPr>
          <w:spacing w:val="-14"/>
        </w:rPr>
        <w:t xml:space="preserve"> </w:t>
      </w:r>
      <w:r>
        <w:t>другого</w:t>
      </w:r>
      <w:r>
        <w:rPr>
          <w:spacing w:val="-8"/>
        </w:rPr>
        <w:t xml:space="preserve"> </w:t>
      </w:r>
      <w:r>
        <w:t>человека,</w:t>
      </w:r>
      <w:r>
        <w:rPr>
          <w:spacing w:val="-15"/>
        </w:rPr>
        <w:t xml:space="preserve"> </w:t>
      </w:r>
      <w:r>
        <w:t>вести</w:t>
      </w:r>
      <w:r>
        <w:rPr>
          <w:spacing w:val="-58"/>
        </w:rPr>
        <w:t xml:space="preserve"> </w:t>
      </w:r>
      <w:r>
        <w:t>диалог, участвовать в обсуждении значимых для человека явлений жизни и искусства,</w:t>
      </w:r>
      <w:r>
        <w:rPr>
          <w:spacing w:val="1"/>
        </w:rPr>
        <w:t xml:space="preserve"> </w:t>
      </w:r>
      <w:r>
        <w:t>продуктивно</w:t>
      </w:r>
      <w:r>
        <w:rPr>
          <w:spacing w:val="1"/>
        </w:rPr>
        <w:t xml:space="preserve"> </w:t>
      </w:r>
      <w:r>
        <w:t>сотрудничать</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в</w:t>
      </w:r>
      <w:r>
        <w:rPr>
          <w:spacing w:val="1"/>
        </w:rPr>
        <w:t xml:space="preserve"> </w:t>
      </w:r>
      <w:r>
        <w:t>процессе</w:t>
      </w:r>
      <w:r>
        <w:rPr>
          <w:spacing w:val="1"/>
        </w:rPr>
        <w:t xml:space="preserve"> </w:t>
      </w:r>
      <w:r>
        <w:t>музыкально-</w:t>
      </w:r>
      <w:r>
        <w:rPr>
          <w:spacing w:val="1"/>
        </w:rPr>
        <w:t xml:space="preserve"> </w:t>
      </w:r>
      <w:r>
        <w:t>творческой деятельности. Реализация программы</w:t>
      </w:r>
      <w:r>
        <w:rPr>
          <w:spacing w:val="1"/>
        </w:rPr>
        <w:t xml:space="preserve"> </w:t>
      </w:r>
      <w:r>
        <w:t>обеспечивает овладение социальными</w:t>
      </w:r>
      <w:r>
        <w:rPr>
          <w:spacing w:val="1"/>
        </w:rPr>
        <w:t xml:space="preserve"> </w:t>
      </w:r>
      <w:r>
        <w:t>компетенциями,</w:t>
      </w:r>
      <w:r>
        <w:rPr>
          <w:spacing w:val="1"/>
        </w:rPr>
        <w:t xml:space="preserve"> </w:t>
      </w:r>
      <w:r>
        <w:t>развитие</w:t>
      </w:r>
      <w:r>
        <w:rPr>
          <w:spacing w:val="1"/>
        </w:rPr>
        <w:t xml:space="preserve"> </w:t>
      </w:r>
      <w:r>
        <w:t>коммуникативных</w:t>
      </w:r>
      <w:r>
        <w:rPr>
          <w:spacing w:val="1"/>
        </w:rPr>
        <w:t xml:space="preserve"> </w:t>
      </w:r>
      <w:r>
        <w:t>способностей</w:t>
      </w:r>
      <w:r>
        <w:rPr>
          <w:spacing w:val="1"/>
        </w:rPr>
        <w:t xml:space="preserve"> </w:t>
      </w:r>
      <w:r>
        <w:t>через</w:t>
      </w:r>
      <w:r>
        <w:rPr>
          <w:spacing w:val="1"/>
        </w:rPr>
        <w:t xml:space="preserve"> </w:t>
      </w:r>
      <w:r>
        <w:t>музыкально-игровую</w:t>
      </w:r>
      <w:r>
        <w:rPr>
          <w:spacing w:val="1"/>
        </w:rPr>
        <w:t xml:space="preserve"> </w:t>
      </w:r>
      <w:r>
        <w:t>деятельность,</w:t>
      </w:r>
      <w:r>
        <w:rPr>
          <w:spacing w:val="16"/>
        </w:rPr>
        <w:t xml:space="preserve"> </w:t>
      </w:r>
      <w:r>
        <w:t>способности</w:t>
      </w:r>
      <w:r>
        <w:rPr>
          <w:spacing w:val="12"/>
        </w:rPr>
        <w:t xml:space="preserve"> </w:t>
      </w:r>
      <w:r>
        <w:t>к</w:t>
      </w:r>
      <w:r>
        <w:rPr>
          <w:spacing w:val="12"/>
        </w:rPr>
        <w:t xml:space="preserve"> </w:t>
      </w:r>
      <w:r>
        <w:t>дальнейшему</w:t>
      </w:r>
      <w:r>
        <w:rPr>
          <w:spacing w:val="6"/>
        </w:rPr>
        <w:t xml:space="preserve"> </w:t>
      </w:r>
      <w:r>
        <w:t>самопознанию</w:t>
      </w:r>
      <w:r>
        <w:rPr>
          <w:spacing w:val="8"/>
        </w:rPr>
        <w:t xml:space="preserve"> </w:t>
      </w:r>
      <w:r>
        <w:t>и</w:t>
      </w:r>
      <w:r>
        <w:rPr>
          <w:spacing w:val="15"/>
        </w:rPr>
        <w:t xml:space="preserve"> </w:t>
      </w:r>
      <w:r>
        <w:t>саморазвитию.</w:t>
      </w:r>
      <w:r>
        <w:rPr>
          <w:spacing w:val="16"/>
        </w:rPr>
        <w:t xml:space="preserve"> </w:t>
      </w:r>
      <w:r>
        <w:t>Обучающиеся</w:t>
      </w:r>
    </w:p>
    <w:p w:rsidR="003C2477" w:rsidRDefault="003C2477">
      <w:pPr>
        <w:spacing w:line="276" w:lineRule="auto"/>
        <w:jc w:val="both"/>
        <w:sectPr w:rsidR="003C2477">
          <w:pgSz w:w="11910" w:h="16840"/>
          <w:pgMar w:top="1040" w:right="40" w:bottom="1180" w:left="780" w:header="0" w:footer="918" w:gutter="0"/>
          <w:cols w:space="720"/>
        </w:sectPr>
      </w:pPr>
    </w:p>
    <w:p w:rsidR="003C2477" w:rsidRDefault="00F03892">
      <w:pPr>
        <w:pStyle w:val="a3"/>
        <w:spacing w:before="66" w:line="276" w:lineRule="auto"/>
        <w:ind w:right="807"/>
        <w:jc w:val="both"/>
      </w:pPr>
      <w:r>
        <w:lastRenderedPageBreak/>
        <w:t>научатся</w:t>
      </w:r>
      <w:r>
        <w:rPr>
          <w:spacing w:val="1"/>
        </w:rPr>
        <w:t xml:space="preserve"> </w:t>
      </w:r>
      <w:r>
        <w:t>организовывать</w:t>
      </w:r>
      <w:r>
        <w:rPr>
          <w:spacing w:val="1"/>
        </w:rPr>
        <w:t xml:space="preserve"> </w:t>
      </w:r>
      <w:r>
        <w:t>культурный</w:t>
      </w:r>
      <w:r>
        <w:rPr>
          <w:spacing w:val="1"/>
        </w:rPr>
        <w:t xml:space="preserve"> </w:t>
      </w:r>
      <w:r>
        <w:t>досуг,</w:t>
      </w:r>
      <w:r>
        <w:rPr>
          <w:spacing w:val="1"/>
        </w:rPr>
        <w:t xml:space="preserve"> </w:t>
      </w:r>
      <w:r>
        <w:t>самостоятельную</w:t>
      </w:r>
      <w:r>
        <w:rPr>
          <w:spacing w:val="1"/>
        </w:rPr>
        <w:t xml:space="preserve"> </w:t>
      </w:r>
      <w:r>
        <w:t>музыкально-творческую</w:t>
      </w:r>
      <w:r>
        <w:rPr>
          <w:spacing w:val="1"/>
        </w:rPr>
        <w:t xml:space="preserve"> </w:t>
      </w:r>
      <w:r>
        <w:t>деятельность, в том числе, на основе домашнего музицирования, совместной музыкальной</w:t>
      </w:r>
      <w:r>
        <w:rPr>
          <w:spacing w:val="-57"/>
        </w:rPr>
        <w:t xml:space="preserve"> </w:t>
      </w:r>
      <w:r>
        <w:t>деятельности</w:t>
      </w:r>
      <w:r>
        <w:rPr>
          <w:spacing w:val="-2"/>
        </w:rPr>
        <w:t xml:space="preserve"> </w:t>
      </w:r>
      <w:r>
        <w:t>с</w:t>
      </w:r>
      <w:r>
        <w:rPr>
          <w:spacing w:val="1"/>
        </w:rPr>
        <w:t xml:space="preserve"> </w:t>
      </w:r>
      <w:r>
        <w:t>друзьями,</w:t>
      </w:r>
      <w:r>
        <w:rPr>
          <w:spacing w:val="-1"/>
        </w:rPr>
        <w:t xml:space="preserve"> </w:t>
      </w:r>
      <w:r>
        <w:t>родителями.</w:t>
      </w:r>
    </w:p>
    <w:p w:rsidR="003C2477" w:rsidRDefault="00F03892">
      <w:pPr>
        <w:pStyle w:val="a3"/>
        <w:spacing w:before="4"/>
        <w:ind w:left="1625"/>
        <w:jc w:val="both"/>
      </w:pPr>
      <w:r>
        <w:t>Формируемые</w:t>
      </w:r>
      <w:r>
        <w:rPr>
          <w:spacing w:val="-5"/>
        </w:rPr>
        <w:t xml:space="preserve"> </w:t>
      </w:r>
      <w:r>
        <w:t>метапредметные</w:t>
      </w:r>
      <w:r>
        <w:rPr>
          <w:spacing w:val="-4"/>
        </w:rPr>
        <w:t xml:space="preserve"> </w:t>
      </w:r>
      <w:r>
        <w:t>результаты:</w:t>
      </w:r>
    </w:p>
    <w:p w:rsidR="003C2477" w:rsidRDefault="00F03892" w:rsidP="00D75319">
      <w:pPr>
        <w:pStyle w:val="a5"/>
        <w:numPr>
          <w:ilvl w:val="0"/>
          <w:numId w:val="76"/>
        </w:numPr>
        <w:tabs>
          <w:tab w:val="left" w:pos="1204"/>
        </w:tabs>
        <w:spacing w:before="38" w:line="273" w:lineRule="auto"/>
        <w:ind w:right="808" w:firstLine="0"/>
        <w:jc w:val="both"/>
        <w:rPr>
          <w:rFonts w:ascii="Symbol" w:hAnsi="Symbol"/>
          <w:sz w:val="24"/>
        </w:rPr>
      </w:pPr>
      <w:r>
        <w:rPr>
          <w:sz w:val="24"/>
        </w:rPr>
        <w:t>овладение способностью принимать и сохранять цели и задачи учебной деятельности,</w:t>
      </w:r>
      <w:r>
        <w:rPr>
          <w:spacing w:val="1"/>
          <w:sz w:val="24"/>
        </w:rPr>
        <w:t xml:space="preserve"> </w:t>
      </w:r>
      <w:r>
        <w:rPr>
          <w:sz w:val="24"/>
        </w:rPr>
        <w:t>поиска</w:t>
      </w:r>
      <w:r>
        <w:rPr>
          <w:spacing w:val="-1"/>
          <w:sz w:val="24"/>
        </w:rPr>
        <w:t xml:space="preserve"> </w:t>
      </w:r>
      <w:r>
        <w:rPr>
          <w:sz w:val="24"/>
        </w:rPr>
        <w:t>средств</w:t>
      </w:r>
      <w:r>
        <w:rPr>
          <w:spacing w:val="3"/>
          <w:sz w:val="24"/>
        </w:rPr>
        <w:t xml:space="preserve"> </w:t>
      </w:r>
      <w:r>
        <w:rPr>
          <w:sz w:val="24"/>
        </w:rPr>
        <w:t>ее</w:t>
      </w:r>
      <w:r>
        <w:rPr>
          <w:spacing w:val="-10"/>
          <w:sz w:val="24"/>
        </w:rPr>
        <w:t xml:space="preserve"> </w:t>
      </w:r>
      <w:r>
        <w:rPr>
          <w:sz w:val="24"/>
        </w:rPr>
        <w:t>осуществления</w:t>
      </w:r>
      <w:r>
        <w:rPr>
          <w:spacing w:val="1"/>
          <w:sz w:val="24"/>
        </w:rPr>
        <w:t xml:space="preserve"> </w:t>
      </w:r>
      <w:r>
        <w:rPr>
          <w:sz w:val="24"/>
        </w:rPr>
        <w:t>в</w:t>
      </w:r>
      <w:r>
        <w:rPr>
          <w:spacing w:val="-2"/>
          <w:sz w:val="24"/>
        </w:rPr>
        <w:t xml:space="preserve"> </w:t>
      </w:r>
      <w:r>
        <w:rPr>
          <w:sz w:val="24"/>
        </w:rPr>
        <w:t>процессе</w:t>
      </w:r>
      <w:r>
        <w:rPr>
          <w:spacing w:val="-5"/>
          <w:sz w:val="24"/>
        </w:rPr>
        <w:t xml:space="preserve"> </w:t>
      </w:r>
      <w:r>
        <w:rPr>
          <w:sz w:val="24"/>
        </w:rPr>
        <w:t>освоения</w:t>
      </w:r>
      <w:r>
        <w:rPr>
          <w:spacing w:val="-4"/>
          <w:sz w:val="24"/>
        </w:rPr>
        <w:t xml:space="preserve"> </w:t>
      </w:r>
      <w:r>
        <w:rPr>
          <w:sz w:val="24"/>
        </w:rPr>
        <w:t>музыкальной</w:t>
      </w:r>
      <w:r>
        <w:rPr>
          <w:spacing w:val="2"/>
          <w:sz w:val="24"/>
        </w:rPr>
        <w:t xml:space="preserve"> </w:t>
      </w:r>
      <w:r>
        <w:rPr>
          <w:sz w:val="24"/>
        </w:rPr>
        <w:t>культуры;</w:t>
      </w:r>
    </w:p>
    <w:p w:rsidR="003C2477" w:rsidRDefault="00F03892" w:rsidP="00D75319">
      <w:pPr>
        <w:pStyle w:val="a5"/>
        <w:numPr>
          <w:ilvl w:val="0"/>
          <w:numId w:val="76"/>
        </w:numPr>
        <w:tabs>
          <w:tab w:val="left" w:pos="1204"/>
        </w:tabs>
        <w:spacing w:before="3" w:line="273" w:lineRule="auto"/>
        <w:ind w:right="815" w:firstLine="0"/>
        <w:jc w:val="both"/>
        <w:rPr>
          <w:rFonts w:ascii="Symbol" w:hAnsi="Symbol"/>
          <w:sz w:val="24"/>
        </w:rPr>
      </w:pPr>
      <w:r>
        <w:rPr>
          <w:sz w:val="24"/>
        </w:rPr>
        <w:t>освоение способов решения проблем творческого и поискового характера в учебной,</w:t>
      </w:r>
      <w:r>
        <w:rPr>
          <w:spacing w:val="1"/>
          <w:sz w:val="24"/>
        </w:rPr>
        <w:t xml:space="preserve"> </w:t>
      </w:r>
      <w:r>
        <w:rPr>
          <w:sz w:val="24"/>
        </w:rPr>
        <w:t>музыкально-исполнительской</w:t>
      </w:r>
      <w:r>
        <w:rPr>
          <w:spacing w:val="-3"/>
          <w:sz w:val="24"/>
        </w:rPr>
        <w:t xml:space="preserve"> </w:t>
      </w:r>
      <w:r>
        <w:rPr>
          <w:sz w:val="24"/>
        </w:rPr>
        <w:t>и</w:t>
      </w:r>
      <w:r>
        <w:rPr>
          <w:spacing w:val="-2"/>
          <w:sz w:val="24"/>
        </w:rPr>
        <w:t xml:space="preserve"> </w:t>
      </w:r>
      <w:r>
        <w:rPr>
          <w:sz w:val="24"/>
        </w:rPr>
        <w:t>творческой</w:t>
      </w:r>
      <w:r>
        <w:rPr>
          <w:spacing w:val="3"/>
          <w:sz w:val="24"/>
        </w:rPr>
        <w:t xml:space="preserve"> </w:t>
      </w:r>
      <w:r>
        <w:rPr>
          <w:sz w:val="24"/>
        </w:rPr>
        <w:t>деятельности;</w:t>
      </w:r>
    </w:p>
    <w:p w:rsidR="003C2477" w:rsidRDefault="00F03892" w:rsidP="00D75319">
      <w:pPr>
        <w:pStyle w:val="a5"/>
        <w:numPr>
          <w:ilvl w:val="0"/>
          <w:numId w:val="76"/>
        </w:numPr>
        <w:tabs>
          <w:tab w:val="left" w:pos="1204"/>
        </w:tabs>
        <w:spacing w:line="276" w:lineRule="auto"/>
        <w:ind w:right="811" w:firstLine="0"/>
        <w:jc w:val="both"/>
        <w:rPr>
          <w:rFonts w:ascii="Symbol" w:hAnsi="Symbol"/>
          <w:sz w:val="24"/>
        </w:rPr>
      </w:pPr>
      <w:r>
        <w:rPr>
          <w:sz w:val="24"/>
        </w:rPr>
        <w:t>формирование умения планировать, контролировать и оценивать учебные действия в</w:t>
      </w:r>
      <w:r>
        <w:rPr>
          <w:spacing w:val="1"/>
          <w:sz w:val="24"/>
        </w:rPr>
        <w:t xml:space="preserve"> </w:t>
      </w:r>
      <w:r>
        <w:rPr>
          <w:sz w:val="24"/>
        </w:rPr>
        <w:t>соответствии с поставленной задачей и условиями ее реализации; определять наиболее</w:t>
      </w:r>
      <w:r>
        <w:rPr>
          <w:spacing w:val="1"/>
          <w:sz w:val="24"/>
        </w:rPr>
        <w:t xml:space="preserve"> </w:t>
      </w:r>
      <w:r>
        <w:rPr>
          <w:sz w:val="24"/>
        </w:rPr>
        <w:t>эффективные</w:t>
      </w:r>
      <w:r>
        <w:rPr>
          <w:spacing w:val="1"/>
          <w:sz w:val="24"/>
        </w:rPr>
        <w:t xml:space="preserve"> </w:t>
      </w:r>
      <w:r>
        <w:rPr>
          <w:sz w:val="24"/>
        </w:rPr>
        <w:t>способы</w:t>
      </w:r>
      <w:r>
        <w:rPr>
          <w:spacing w:val="1"/>
          <w:sz w:val="24"/>
        </w:rPr>
        <w:t xml:space="preserve"> </w:t>
      </w:r>
      <w:r>
        <w:rPr>
          <w:sz w:val="24"/>
        </w:rPr>
        <w:t>достижения</w:t>
      </w:r>
      <w:r>
        <w:rPr>
          <w:spacing w:val="1"/>
          <w:sz w:val="24"/>
        </w:rPr>
        <w:t xml:space="preserve"> </w:t>
      </w:r>
      <w:r>
        <w:rPr>
          <w:sz w:val="24"/>
        </w:rPr>
        <w:t>результата</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музыкальной</w:t>
      </w:r>
      <w:r>
        <w:rPr>
          <w:spacing w:val="1"/>
          <w:sz w:val="24"/>
        </w:rPr>
        <w:t xml:space="preserve"> </w:t>
      </w:r>
      <w:r>
        <w:rPr>
          <w:sz w:val="24"/>
        </w:rPr>
        <w:t>деятельности;</w:t>
      </w:r>
    </w:p>
    <w:p w:rsidR="003C2477" w:rsidRDefault="00F03892" w:rsidP="00D75319">
      <w:pPr>
        <w:pStyle w:val="a5"/>
        <w:numPr>
          <w:ilvl w:val="0"/>
          <w:numId w:val="76"/>
        </w:numPr>
        <w:tabs>
          <w:tab w:val="left" w:pos="1204"/>
        </w:tabs>
        <w:spacing w:line="276" w:lineRule="auto"/>
        <w:ind w:right="811" w:firstLine="0"/>
        <w:jc w:val="both"/>
        <w:rPr>
          <w:rFonts w:ascii="Symbol" w:hAnsi="Symbol"/>
          <w:sz w:val="24"/>
        </w:rPr>
      </w:pPr>
      <w:r>
        <w:rPr>
          <w:sz w:val="24"/>
        </w:rPr>
        <w:t>освоение</w:t>
      </w:r>
      <w:r>
        <w:rPr>
          <w:spacing w:val="-8"/>
          <w:sz w:val="24"/>
        </w:rPr>
        <w:t xml:space="preserve"> </w:t>
      </w:r>
      <w:r>
        <w:rPr>
          <w:sz w:val="24"/>
        </w:rPr>
        <w:t>начальных</w:t>
      </w:r>
      <w:r>
        <w:rPr>
          <w:spacing w:val="-11"/>
          <w:sz w:val="24"/>
        </w:rPr>
        <w:t xml:space="preserve"> </w:t>
      </w:r>
      <w:r>
        <w:rPr>
          <w:sz w:val="24"/>
        </w:rPr>
        <w:t>форм</w:t>
      </w:r>
      <w:r>
        <w:rPr>
          <w:spacing w:val="-9"/>
          <w:sz w:val="24"/>
        </w:rPr>
        <w:t xml:space="preserve"> </w:t>
      </w:r>
      <w:r>
        <w:rPr>
          <w:sz w:val="24"/>
        </w:rPr>
        <w:t>познавательной</w:t>
      </w:r>
      <w:r>
        <w:rPr>
          <w:spacing w:val="-11"/>
          <w:sz w:val="24"/>
        </w:rPr>
        <w:t xml:space="preserve"> </w:t>
      </w:r>
      <w:r>
        <w:rPr>
          <w:sz w:val="24"/>
        </w:rPr>
        <w:t>и</w:t>
      </w:r>
      <w:r>
        <w:rPr>
          <w:spacing w:val="-10"/>
          <w:sz w:val="24"/>
        </w:rPr>
        <w:t xml:space="preserve"> </w:t>
      </w:r>
      <w:r>
        <w:rPr>
          <w:sz w:val="24"/>
        </w:rPr>
        <w:t>личностной</w:t>
      </w:r>
      <w:r>
        <w:rPr>
          <w:spacing w:val="-5"/>
          <w:sz w:val="24"/>
        </w:rPr>
        <w:t xml:space="preserve"> </w:t>
      </w:r>
      <w:r>
        <w:rPr>
          <w:sz w:val="24"/>
        </w:rPr>
        <w:t>рефлексии</w:t>
      </w:r>
      <w:r>
        <w:rPr>
          <w:spacing w:val="-11"/>
          <w:sz w:val="24"/>
        </w:rPr>
        <w:t xml:space="preserve"> </w:t>
      </w:r>
      <w:r>
        <w:rPr>
          <w:sz w:val="24"/>
        </w:rPr>
        <w:t>в</w:t>
      </w:r>
      <w:r>
        <w:rPr>
          <w:spacing w:val="-9"/>
          <w:sz w:val="24"/>
        </w:rPr>
        <w:t xml:space="preserve"> </w:t>
      </w:r>
      <w:r>
        <w:rPr>
          <w:sz w:val="24"/>
        </w:rPr>
        <w:t>процессе</w:t>
      </w:r>
      <w:r>
        <w:rPr>
          <w:spacing w:val="-12"/>
          <w:sz w:val="24"/>
        </w:rPr>
        <w:t xml:space="preserve"> </w:t>
      </w:r>
      <w:r>
        <w:rPr>
          <w:sz w:val="24"/>
        </w:rPr>
        <w:t>освоения</w:t>
      </w:r>
      <w:r>
        <w:rPr>
          <w:spacing w:val="-58"/>
          <w:sz w:val="24"/>
        </w:rPr>
        <w:t xml:space="preserve"> </w:t>
      </w:r>
      <w:r>
        <w:rPr>
          <w:sz w:val="24"/>
        </w:rPr>
        <w:t>музыкальной</w:t>
      </w:r>
      <w:r>
        <w:rPr>
          <w:spacing w:val="-3"/>
          <w:sz w:val="24"/>
        </w:rPr>
        <w:t xml:space="preserve"> </w:t>
      </w:r>
      <w:r>
        <w:rPr>
          <w:sz w:val="24"/>
        </w:rPr>
        <w:t>культуры</w:t>
      </w:r>
      <w:r>
        <w:rPr>
          <w:spacing w:val="3"/>
          <w:sz w:val="24"/>
        </w:rPr>
        <w:t xml:space="preserve"> </w:t>
      </w:r>
      <w:r>
        <w:rPr>
          <w:sz w:val="24"/>
        </w:rPr>
        <w:t>в</w:t>
      </w:r>
      <w:r>
        <w:rPr>
          <w:spacing w:val="2"/>
          <w:sz w:val="24"/>
        </w:rPr>
        <w:t xml:space="preserve"> </w:t>
      </w:r>
      <w:r>
        <w:rPr>
          <w:sz w:val="24"/>
        </w:rPr>
        <w:t>различных</w:t>
      </w:r>
      <w:r>
        <w:rPr>
          <w:spacing w:val="-3"/>
          <w:sz w:val="24"/>
        </w:rPr>
        <w:t xml:space="preserve"> </w:t>
      </w:r>
      <w:r>
        <w:rPr>
          <w:sz w:val="24"/>
        </w:rPr>
        <w:t>видах</w:t>
      </w:r>
      <w:r>
        <w:rPr>
          <w:spacing w:val="-3"/>
          <w:sz w:val="24"/>
        </w:rPr>
        <w:t xml:space="preserve"> </w:t>
      </w:r>
      <w:r>
        <w:rPr>
          <w:sz w:val="24"/>
        </w:rPr>
        <w:t>деятельности;</w:t>
      </w:r>
    </w:p>
    <w:p w:rsidR="003C2477" w:rsidRDefault="00F03892" w:rsidP="00D75319">
      <w:pPr>
        <w:pStyle w:val="a5"/>
        <w:numPr>
          <w:ilvl w:val="0"/>
          <w:numId w:val="76"/>
        </w:numPr>
        <w:tabs>
          <w:tab w:val="left" w:pos="1204"/>
        </w:tabs>
        <w:spacing w:line="276" w:lineRule="auto"/>
        <w:ind w:right="815" w:firstLine="0"/>
        <w:jc w:val="both"/>
        <w:rPr>
          <w:rFonts w:ascii="Symbol" w:hAnsi="Symbol"/>
          <w:sz w:val="24"/>
        </w:rPr>
      </w:pPr>
      <w:r>
        <w:rPr>
          <w:sz w:val="24"/>
        </w:rPr>
        <w:t>использование знаково-символических средств представления информации в процессе</w:t>
      </w:r>
      <w:r>
        <w:rPr>
          <w:spacing w:val="1"/>
          <w:sz w:val="24"/>
        </w:rPr>
        <w:t xml:space="preserve"> </w:t>
      </w:r>
      <w:r>
        <w:rPr>
          <w:sz w:val="24"/>
        </w:rPr>
        <w:t>освоения средств</w:t>
      </w:r>
      <w:r>
        <w:rPr>
          <w:spacing w:val="3"/>
          <w:sz w:val="24"/>
        </w:rPr>
        <w:t xml:space="preserve"> </w:t>
      </w:r>
      <w:r>
        <w:rPr>
          <w:sz w:val="24"/>
        </w:rPr>
        <w:t>музыкальной</w:t>
      </w:r>
      <w:r>
        <w:rPr>
          <w:spacing w:val="-3"/>
          <w:sz w:val="24"/>
        </w:rPr>
        <w:t xml:space="preserve"> </w:t>
      </w:r>
      <w:r>
        <w:rPr>
          <w:sz w:val="24"/>
        </w:rPr>
        <w:t>выразительности,</w:t>
      </w:r>
      <w:r>
        <w:rPr>
          <w:spacing w:val="5"/>
          <w:sz w:val="24"/>
        </w:rPr>
        <w:t xml:space="preserve"> </w:t>
      </w:r>
      <w:r>
        <w:rPr>
          <w:sz w:val="24"/>
        </w:rPr>
        <w:t>основ</w:t>
      </w:r>
      <w:r>
        <w:rPr>
          <w:spacing w:val="-2"/>
          <w:sz w:val="24"/>
        </w:rPr>
        <w:t xml:space="preserve"> </w:t>
      </w:r>
      <w:r>
        <w:rPr>
          <w:sz w:val="24"/>
        </w:rPr>
        <w:t>музыкальной</w:t>
      </w:r>
      <w:r>
        <w:rPr>
          <w:spacing w:val="-3"/>
          <w:sz w:val="24"/>
        </w:rPr>
        <w:t xml:space="preserve"> </w:t>
      </w:r>
      <w:r>
        <w:rPr>
          <w:sz w:val="24"/>
        </w:rPr>
        <w:t>грамоты;</w:t>
      </w:r>
    </w:p>
    <w:p w:rsidR="003C2477" w:rsidRDefault="00F03892" w:rsidP="00D75319">
      <w:pPr>
        <w:pStyle w:val="a5"/>
        <w:numPr>
          <w:ilvl w:val="0"/>
          <w:numId w:val="76"/>
        </w:numPr>
        <w:tabs>
          <w:tab w:val="left" w:pos="1204"/>
        </w:tabs>
        <w:spacing w:line="276" w:lineRule="auto"/>
        <w:ind w:right="799" w:firstLine="0"/>
        <w:jc w:val="both"/>
        <w:rPr>
          <w:rFonts w:ascii="Symbol" w:hAnsi="Symbol"/>
          <w:sz w:val="24"/>
        </w:rPr>
      </w:pPr>
      <w:r>
        <w:rPr>
          <w:sz w:val="24"/>
        </w:rPr>
        <w:t>использование</w:t>
      </w:r>
      <w:r>
        <w:rPr>
          <w:spacing w:val="1"/>
          <w:sz w:val="24"/>
        </w:rPr>
        <w:t xml:space="preserve"> </w:t>
      </w:r>
      <w:r>
        <w:rPr>
          <w:sz w:val="24"/>
        </w:rPr>
        <w:t>различных</w:t>
      </w:r>
      <w:r>
        <w:rPr>
          <w:spacing w:val="1"/>
          <w:sz w:val="24"/>
        </w:rPr>
        <w:t xml:space="preserve"> </w:t>
      </w:r>
      <w:r>
        <w:rPr>
          <w:sz w:val="24"/>
        </w:rPr>
        <w:t>способов</w:t>
      </w:r>
      <w:r>
        <w:rPr>
          <w:spacing w:val="1"/>
          <w:sz w:val="24"/>
        </w:rPr>
        <w:t xml:space="preserve"> </w:t>
      </w:r>
      <w:r>
        <w:rPr>
          <w:sz w:val="24"/>
        </w:rPr>
        <w:t>поиска</w:t>
      </w:r>
      <w:r>
        <w:rPr>
          <w:spacing w:val="1"/>
          <w:sz w:val="24"/>
        </w:rPr>
        <w:t xml:space="preserve"> </w:t>
      </w:r>
      <w:r>
        <w:rPr>
          <w:sz w:val="24"/>
        </w:rPr>
        <w:t>(в</w:t>
      </w:r>
      <w:r>
        <w:rPr>
          <w:spacing w:val="1"/>
          <w:sz w:val="24"/>
        </w:rPr>
        <w:t xml:space="preserve"> </w:t>
      </w:r>
      <w:r>
        <w:rPr>
          <w:sz w:val="24"/>
        </w:rPr>
        <w:t>справочных</w:t>
      </w:r>
      <w:r>
        <w:rPr>
          <w:spacing w:val="1"/>
          <w:sz w:val="24"/>
        </w:rPr>
        <w:t xml:space="preserve"> </w:t>
      </w:r>
      <w:r>
        <w:rPr>
          <w:sz w:val="24"/>
        </w:rPr>
        <w:t>источниках</w:t>
      </w:r>
      <w:r>
        <w:rPr>
          <w:spacing w:val="1"/>
          <w:sz w:val="24"/>
        </w:rPr>
        <w:t xml:space="preserve"> </w:t>
      </w:r>
      <w:r>
        <w:rPr>
          <w:sz w:val="24"/>
        </w:rPr>
        <w:t>и</w:t>
      </w:r>
      <w:r>
        <w:rPr>
          <w:spacing w:val="1"/>
          <w:sz w:val="24"/>
        </w:rPr>
        <w:t xml:space="preserve"> </w:t>
      </w:r>
      <w:r>
        <w:rPr>
          <w:sz w:val="24"/>
        </w:rPr>
        <w:t>открытом</w:t>
      </w:r>
      <w:r>
        <w:rPr>
          <w:spacing w:val="1"/>
          <w:sz w:val="24"/>
        </w:rPr>
        <w:t xml:space="preserve"> </w:t>
      </w:r>
      <w:r>
        <w:rPr>
          <w:sz w:val="24"/>
        </w:rPr>
        <w:t>учебном</w:t>
      </w:r>
      <w:r>
        <w:rPr>
          <w:spacing w:val="1"/>
          <w:sz w:val="24"/>
        </w:rPr>
        <w:t xml:space="preserve"> </w:t>
      </w:r>
      <w:r>
        <w:rPr>
          <w:sz w:val="24"/>
        </w:rPr>
        <w:t>информационном</w:t>
      </w:r>
      <w:r>
        <w:rPr>
          <w:spacing w:val="1"/>
          <w:sz w:val="24"/>
        </w:rPr>
        <w:t xml:space="preserve"> </w:t>
      </w:r>
      <w:r>
        <w:rPr>
          <w:sz w:val="24"/>
        </w:rPr>
        <w:t>пространстве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сбора,</w:t>
      </w:r>
      <w:r>
        <w:rPr>
          <w:spacing w:val="1"/>
          <w:sz w:val="24"/>
        </w:rPr>
        <w:t xml:space="preserve"> </w:t>
      </w:r>
      <w:r>
        <w:rPr>
          <w:sz w:val="24"/>
        </w:rPr>
        <w:t>обработки,</w:t>
      </w:r>
      <w:r>
        <w:rPr>
          <w:spacing w:val="1"/>
          <w:sz w:val="24"/>
        </w:rPr>
        <w:t xml:space="preserve"> </w:t>
      </w:r>
      <w:r>
        <w:rPr>
          <w:sz w:val="24"/>
        </w:rPr>
        <w:t>анализа,</w:t>
      </w:r>
      <w:r>
        <w:rPr>
          <w:spacing w:val="1"/>
          <w:sz w:val="24"/>
        </w:rPr>
        <w:t xml:space="preserve"> </w:t>
      </w:r>
      <w:r>
        <w:rPr>
          <w:sz w:val="24"/>
        </w:rPr>
        <w:t>организации, передачи и интерпретации информации в соответствии с коммуникативными</w:t>
      </w:r>
      <w:r>
        <w:rPr>
          <w:spacing w:val="-57"/>
          <w:sz w:val="24"/>
        </w:rPr>
        <w:t xml:space="preserve"> </w:t>
      </w:r>
      <w:r>
        <w:rPr>
          <w:sz w:val="24"/>
        </w:rPr>
        <w:t>и</w:t>
      </w:r>
      <w:r>
        <w:rPr>
          <w:spacing w:val="1"/>
          <w:sz w:val="24"/>
        </w:rPr>
        <w:t xml:space="preserve"> </w:t>
      </w:r>
      <w:r>
        <w:rPr>
          <w:sz w:val="24"/>
        </w:rPr>
        <w:t>познавательными</w:t>
      </w:r>
      <w:r>
        <w:rPr>
          <w:spacing w:val="1"/>
          <w:sz w:val="24"/>
        </w:rPr>
        <w:t xml:space="preserve"> </w:t>
      </w:r>
      <w:r>
        <w:rPr>
          <w:sz w:val="24"/>
        </w:rPr>
        <w:t>задачами</w:t>
      </w:r>
      <w:r>
        <w:rPr>
          <w:spacing w:val="1"/>
          <w:sz w:val="24"/>
        </w:rPr>
        <w:t xml:space="preserve"> </w:t>
      </w:r>
      <w:r>
        <w:rPr>
          <w:sz w:val="24"/>
        </w:rPr>
        <w:t>и</w:t>
      </w:r>
      <w:r>
        <w:rPr>
          <w:spacing w:val="1"/>
          <w:sz w:val="24"/>
        </w:rPr>
        <w:t xml:space="preserve"> </w:t>
      </w:r>
      <w:r>
        <w:rPr>
          <w:sz w:val="24"/>
        </w:rPr>
        <w:t>технологиями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звуки,</w:t>
      </w:r>
      <w:r>
        <w:rPr>
          <w:spacing w:val="1"/>
          <w:sz w:val="24"/>
        </w:rPr>
        <w:t xml:space="preserve"> </w:t>
      </w:r>
      <w:r>
        <w:rPr>
          <w:sz w:val="24"/>
        </w:rPr>
        <w:t>готовить</w:t>
      </w:r>
      <w:r>
        <w:rPr>
          <w:spacing w:val="1"/>
          <w:sz w:val="24"/>
        </w:rPr>
        <w:t xml:space="preserve"> </w:t>
      </w:r>
      <w:r>
        <w:rPr>
          <w:sz w:val="24"/>
        </w:rPr>
        <w:t>свое</w:t>
      </w:r>
      <w:r>
        <w:rPr>
          <w:spacing w:val="1"/>
          <w:sz w:val="24"/>
        </w:rPr>
        <w:t xml:space="preserve"> </w:t>
      </w:r>
      <w:r>
        <w:rPr>
          <w:sz w:val="24"/>
        </w:rPr>
        <w:t>выступление</w:t>
      </w:r>
      <w:r>
        <w:rPr>
          <w:spacing w:val="1"/>
          <w:sz w:val="24"/>
        </w:rPr>
        <w:t xml:space="preserve"> </w:t>
      </w:r>
      <w:r>
        <w:rPr>
          <w:sz w:val="24"/>
        </w:rPr>
        <w:t>и</w:t>
      </w:r>
      <w:r>
        <w:rPr>
          <w:spacing w:val="1"/>
          <w:sz w:val="24"/>
        </w:rPr>
        <w:t xml:space="preserve"> </w:t>
      </w:r>
      <w:r>
        <w:rPr>
          <w:sz w:val="24"/>
        </w:rPr>
        <w:t>выступать</w:t>
      </w:r>
      <w:r>
        <w:rPr>
          <w:spacing w:val="1"/>
          <w:sz w:val="24"/>
        </w:rPr>
        <w:t xml:space="preserve"> </w:t>
      </w:r>
      <w:r>
        <w:rPr>
          <w:sz w:val="24"/>
        </w:rPr>
        <w:t>с</w:t>
      </w:r>
      <w:r>
        <w:rPr>
          <w:spacing w:val="1"/>
          <w:sz w:val="24"/>
        </w:rPr>
        <w:t xml:space="preserve"> </w:t>
      </w:r>
      <w:r>
        <w:rPr>
          <w:sz w:val="24"/>
        </w:rPr>
        <w:t>аудио-,</w:t>
      </w:r>
      <w:r>
        <w:rPr>
          <w:spacing w:val="1"/>
          <w:sz w:val="24"/>
        </w:rPr>
        <w:t xml:space="preserve"> </w:t>
      </w:r>
      <w:r>
        <w:rPr>
          <w:sz w:val="24"/>
        </w:rPr>
        <w:t>видео-</w:t>
      </w:r>
      <w:r>
        <w:rPr>
          <w:spacing w:val="1"/>
          <w:sz w:val="24"/>
        </w:rPr>
        <w:t xml:space="preserve"> </w:t>
      </w:r>
      <w:r>
        <w:rPr>
          <w:sz w:val="24"/>
        </w:rPr>
        <w:t>и</w:t>
      </w:r>
      <w:r>
        <w:rPr>
          <w:spacing w:val="1"/>
          <w:sz w:val="24"/>
        </w:rPr>
        <w:t xml:space="preserve"> </w:t>
      </w:r>
      <w:r>
        <w:rPr>
          <w:sz w:val="24"/>
        </w:rPr>
        <w:t>графическим</w:t>
      </w:r>
      <w:r>
        <w:rPr>
          <w:spacing w:val="2"/>
          <w:sz w:val="24"/>
        </w:rPr>
        <w:t xml:space="preserve"> </w:t>
      </w:r>
      <w:r>
        <w:rPr>
          <w:sz w:val="24"/>
        </w:rPr>
        <w:t>сопровождением;</w:t>
      </w:r>
    </w:p>
    <w:p w:rsidR="003C2477" w:rsidRDefault="00F03892" w:rsidP="00D75319">
      <w:pPr>
        <w:pStyle w:val="a5"/>
        <w:numPr>
          <w:ilvl w:val="0"/>
          <w:numId w:val="76"/>
        </w:numPr>
        <w:tabs>
          <w:tab w:val="left" w:pos="1204"/>
        </w:tabs>
        <w:spacing w:line="276" w:lineRule="auto"/>
        <w:ind w:right="805" w:firstLine="0"/>
        <w:jc w:val="both"/>
        <w:rPr>
          <w:rFonts w:ascii="Symbol" w:hAnsi="Symbol"/>
          <w:sz w:val="24"/>
        </w:rPr>
      </w:pPr>
      <w:r>
        <w:rPr>
          <w:sz w:val="24"/>
        </w:rPr>
        <w:t>умение</w:t>
      </w:r>
      <w:r>
        <w:rPr>
          <w:spacing w:val="1"/>
          <w:sz w:val="24"/>
        </w:rPr>
        <w:t xml:space="preserve"> </w:t>
      </w:r>
      <w:r>
        <w:rPr>
          <w:sz w:val="24"/>
        </w:rPr>
        <w:t>оценивать</w:t>
      </w:r>
      <w:r>
        <w:rPr>
          <w:spacing w:val="1"/>
          <w:sz w:val="24"/>
        </w:rPr>
        <w:t xml:space="preserve"> </w:t>
      </w:r>
      <w:r>
        <w:rPr>
          <w:sz w:val="24"/>
        </w:rPr>
        <w:t>произведения</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овладев</w:t>
      </w:r>
      <w:r>
        <w:rPr>
          <w:spacing w:val="1"/>
          <w:sz w:val="24"/>
        </w:rPr>
        <w:t xml:space="preserve"> </w:t>
      </w:r>
      <w:r>
        <w:rPr>
          <w:sz w:val="24"/>
        </w:rPr>
        <w:t>логическими</w:t>
      </w:r>
      <w:r>
        <w:rPr>
          <w:spacing w:val="1"/>
          <w:sz w:val="24"/>
        </w:rPr>
        <w:t xml:space="preserve"> </w:t>
      </w:r>
      <w:r>
        <w:rPr>
          <w:sz w:val="24"/>
        </w:rPr>
        <w:t>действиями сравнения, анализа, синтеза, обобщения, установления аналогий в процессе</w:t>
      </w:r>
      <w:r>
        <w:rPr>
          <w:spacing w:val="1"/>
          <w:sz w:val="24"/>
        </w:rPr>
        <w:t xml:space="preserve"> </w:t>
      </w:r>
      <w:r>
        <w:rPr>
          <w:sz w:val="24"/>
        </w:rPr>
        <w:t>интонационно-образного, жанрового и стилевого анализа музыкальных произведений и</w:t>
      </w:r>
      <w:r>
        <w:rPr>
          <w:spacing w:val="1"/>
          <w:sz w:val="24"/>
        </w:rPr>
        <w:t xml:space="preserve"> </w:t>
      </w:r>
      <w:r>
        <w:rPr>
          <w:sz w:val="24"/>
        </w:rPr>
        <w:t>других</w:t>
      </w:r>
      <w:r>
        <w:rPr>
          <w:spacing w:val="-4"/>
          <w:sz w:val="24"/>
        </w:rPr>
        <w:t xml:space="preserve"> </w:t>
      </w:r>
      <w:r>
        <w:rPr>
          <w:sz w:val="24"/>
        </w:rPr>
        <w:t>видов</w:t>
      </w:r>
      <w:r>
        <w:rPr>
          <w:spacing w:val="-1"/>
          <w:sz w:val="24"/>
        </w:rPr>
        <w:t xml:space="preserve"> </w:t>
      </w:r>
      <w:r>
        <w:rPr>
          <w:sz w:val="24"/>
        </w:rPr>
        <w:t>музыкально-творческой</w:t>
      </w:r>
      <w:r>
        <w:rPr>
          <w:spacing w:val="-2"/>
          <w:sz w:val="24"/>
        </w:rPr>
        <w:t xml:space="preserve"> </w:t>
      </w:r>
      <w:r>
        <w:rPr>
          <w:sz w:val="24"/>
        </w:rPr>
        <w:t>деятельности;</w:t>
      </w:r>
    </w:p>
    <w:p w:rsidR="003C2477" w:rsidRDefault="00F03892" w:rsidP="00D75319">
      <w:pPr>
        <w:pStyle w:val="a5"/>
        <w:numPr>
          <w:ilvl w:val="0"/>
          <w:numId w:val="76"/>
        </w:numPr>
        <w:tabs>
          <w:tab w:val="left" w:pos="1204"/>
        </w:tabs>
        <w:spacing w:line="276" w:lineRule="auto"/>
        <w:ind w:right="806" w:firstLine="0"/>
        <w:jc w:val="both"/>
        <w:rPr>
          <w:rFonts w:ascii="Symbol" w:hAnsi="Symbol"/>
          <w:sz w:val="24"/>
        </w:rPr>
      </w:pPr>
      <w:r>
        <w:rPr>
          <w:sz w:val="24"/>
        </w:rPr>
        <w:t>готовность</w:t>
      </w:r>
      <w:r>
        <w:rPr>
          <w:spacing w:val="-9"/>
          <w:sz w:val="24"/>
        </w:rPr>
        <w:t xml:space="preserve"> </w:t>
      </w:r>
      <w:r>
        <w:rPr>
          <w:sz w:val="24"/>
        </w:rPr>
        <w:t>к</w:t>
      </w:r>
      <w:r>
        <w:rPr>
          <w:spacing w:val="-7"/>
          <w:sz w:val="24"/>
        </w:rPr>
        <w:t xml:space="preserve"> </w:t>
      </w:r>
      <w:r>
        <w:rPr>
          <w:sz w:val="24"/>
        </w:rPr>
        <w:t>учебному</w:t>
      </w:r>
      <w:r>
        <w:rPr>
          <w:spacing w:val="-14"/>
          <w:sz w:val="24"/>
        </w:rPr>
        <w:t xml:space="preserve"> </w:t>
      </w:r>
      <w:r>
        <w:rPr>
          <w:sz w:val="24"/>
        </w:rPr>
        <w:t>сотрудничеству</w:t>
      </w:r>
      <w:r>
        <w:rPr>
          <w:spacing w:val="-14"/>
          <w:sz w:val="24"/>
        </w:rPr>
        <w:t xml:space="preserve"> </w:t>
      </w:r>
      <w:r>
        <w:rPr>
          <w:sz w:val="24"/>
        </w:rPr>
        <w:t>(общение,</w:t>
      </w:r>
      <w:r>
        <w:rPr>
          <w:spacing w:val="-4"/>
          <w:sz w:val="24"/>
        </w:rPr>
        <w:t xml:space="preserve"> </w:t>
      </w:r>
      <w:r>
        <w:rPr>
          <w:sz w:val="24"/>
        </w:rPr>
        <w:t>взаимодействие)</w:t>
      </w:r>
      <w:r>
        <w:rPr>
          <w:spacing w:val="-8"/>
          <w:sz w:val="24"/>
        </w:rPr>
        <w:t xml:space="preserve"> </w:t>
      </w:r>
      <w:r>
        <w:rPr>
          <w:sz w:val="24"/>
        </w:rPr>
        <w:t>со</w:t>
      </w:r>
      <w:r>
        <w:rPr>
          <w:spacing w:val="-1"/>
          <w:sz w:val="24"/>
        </w:rPr>
        <w:t xml:space="preserve"> </w:t>
      </w:r>
      <w:r>
        <w:rPr>
          <w:sz w:val="24"/>
        </w:rPr>
        <w:t>сверстниками</w:t>
      </w:r>
      <w:r>
        <w:rPr>
          <w:spacing w:val="-5"/>
          <w:sz w:val="24"/>
        </w:rPr>
        <w:t xml:space="preserve"> </w:t>
      </w:r>
      <w:r>
        <w:rPr>
          <w:sz w:val="24"/>
        </w:rPr>
        <w:t>при</w:t>
      </w:r>
      <w:r>
        <w:rPr>
          <w:spacing w:val="-57"/>
          <w:sz w:val="24"/>
        </w:rPr>
        <w:t xml:space="preserve"> </w:t>
      </w:r>
      <w:r>
        <w:rPr>
          <w:sz w:val="24"/>
        </w:rPr>
        <w:t>решении</w:t>
      </w:r>
      <w:r>
        <w:rPr>
          <w:spacing w:val="2"/>
          <w:sz w:val="24"/>
        </w:rPr>
        <w:t xml:space="preserve"> </w:t>
      </w:r>
      <w:r>
        <w:rPr>
          <w:sz w:val="24"/>
        </w:rPr>
        <w:t>различных</w:t>
      </w:r>
      <w:r>
        <w:rPr>
          <w:spacing w:val="-3"/>
          <w:sz w:val="24"/>
        </w:rPr>
        <w:t xml:space="preserve"> </w:t>
      </w:r>
      <w:r>
        <w:rPr>
          <w:sz w:val="24"/>
        </w:rPr>
        <w:t>музыкально-творческих</w:t>
      </w:r>
      <w:r>
        <w:rPr>
          <w:spacing w:val="-3"/>
          <w:sz w:val="24"/>
        </w:rPr>
        <w:t xml:space="preserve"> </w:t>
      </w:r>
      <w:r>
        <w:rPr>
          <w:sz w:val="24"/>
        </w:rPr>
        <w:t>задач;</w:t>
      </w:r>
    </w:p>
    <w:p w:rsidR="003C2477" w:rsidRDefault="00F03892" w:rsidP="00D75319">
      <w:pPr>
        <w:pStyle w:val="a5"/>
        <w:numPr>
          <w:ilvl w:val="0"/>
          <w:numId w:val="76"/>
        </w:numPr>
        <w:tabs>
          <w:tab w:val="left" w:pos="1204"/>
        </w:tabs>
        <w:spacing w:line="276" w:lineRule="auto"/>
        <w:ind w:right="816" w:firstLine="0"/>
        <w:jc w:val="both"/>
        <w:rPr>
          <w:rFonts w:ascii="Symbol" w:hAnsi="Symbol"/>
          <w:sz w:val="24"/>
        </w:rPr>
      </w:pPr>
      <w:r>
        <w:rPr>
          <w:sz w:val="24"/>
        </w:rPr>
        <w:t>овладение базовыми предметными и межпредметными понятиями в процессе освоения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«Музыка»;</w:t>
      </w:r>
    </w:p>
    <w:p w:rsidR="003C2477" w:rsidRDefault="00F03892" w:rsidP="00D75319">
      <w:pPr>
        <w:pStyle w:val="a5"/>
        <w:numPr>
          <w:ilvl w:val="0"/>
          <w:numId w:val="76"/>
        </w:numPr>
        <w:tabs>
          <w:tab w:val="left" w:pos="1204"/>
        </w:tabs>
        <w:spacing w:line="276" w:lineRule="auto"/>
        <w:ind w:right="803" w:firstLine="0"/>
        <w:jc w:val="both"/>
        <w:rPr>
          <w:rFonts w:ascii="Symbol" w:hAnsi="Symbol"/>
          <w:sz w:val="24"/>
        </w:rPr>
      </w:pPr>
      <w:r>
        <w:rPr>
          <w:sz w:val="24"/>
        </w:rPr>
        <w:t>использование</w:t>
      </w:r>
      <w:r>
        <w:rPr>
          <w:spacing w:val="1"/>
          <w:sz w:val="24"/>
        </w:rPr>
        <w:t xml:space="preserve"> </w:t>
      </w:r>
      <w:r>
        <w:rPr>
          <w:sz w:val="24"/>
        </w:rPr>
        <w:t>различных</w:t>
      </w:r>
      <w:r>
        <w:rPr>
          <w:spacing w:val="1"/>
          <w:sz w:val="24"/>
        </w:rPr>
        <w:t xml:space="preserve"> </w:t>
      </w:r>
      <w:r>
        <w:rPr>
          <w:sz w:val="24"/>
        </w:rPr>
        <w:t>способов</w:t>
      </w:r>
      <w:r>
        <w:rPr>
          <w:spacing w:val="1"/>
          <w:sz w:val="24"/>
        </w:rPr>
        <w:t xml:space="preserve"> </w:t>
      </w:r>
      <w:r>
        <w:rPr>
          <w:sz w:val="24"/>
        </w:rPr>
        <w:t>поиска</w:t>
      </w:r>
      <w:r>
        <w:rPr>
          <w:spacing w:val="1"/>
          <w:sz w:val="24"/>
        </w:rPr>
        <w:t xml:space="preserve"> </w:t>
      </w:r>
      <w:r>
        <w:rPr>
          <w:sz w:val="24"/>
        </w:rPr>
        <w:t>(в</w:t>
      </w:r>
      <w:r>
        <w:rPr>
          <w:spacing w:val="1"/>
          <w:sz w:val="24"/>
        </w:rPr>
        <w:t xml:space="preserve"> </w:t>
      </w:r>
      <w:r>
        <w:rPr>
          <w:sz w:val="24"/>
        </w:rPr>
        <w:t>справочных</w:t>
      </w:r>
      <w:r>
        <w:rPr>
          <w:spacing w:val="1"/>
          <w:sz w:val="24"/>
        </w:rPr>
        <w:t xml:space="preserve"> </w:t>
      </w:r>
      <w:r>
        <w:rPr>
          <w:sz w:val="24"/>
        </w:rPr>
        <w:t>источниках</w:t>
      </w:r>
      <w:r>
        <w:rPr>
          <w:spacing w:val="1"/>
          <w:sz w:val="24"/>
        </w:rPr>
        <w:t xml:space="preserve"> </w:t>
      </w:r>
      <w:r>
        <w:rPr>
          <w:sz w:val="24"/>
        </w:rPr>
        <w:t>и</w:t>
      </w:r>
      <w:r>
        <w:rPr>
          <w:spacing w:val="1"/>
          <w:sz w:val="24"/>
        </w:rPr>
        <w:t xml:space="preserve"> </w:t>
      </w:r>
      <w:r>
        <w:rPr>
          <w:sz w:val="24"/>
        </w:rPr>
        <w:t>открытом</w:t>
      </w:r>
      <w:r>
        <w:rPr>
          <w:spacing w:val="1"/>
          <w:sz w:val="24"/>
        </w:rPr>
        <w:t xml:space="preserve"> </w:t>
      </w:r>
      <w:r>
        <w:rPr>
          <w:sz w:val="24"/>
        </w:rPr>
        <w:t>учебном</w:t>
      </w:r>
      <w:r>
        <w:rPr>
          <w:spacing w:val="1"/>
          <w:sz w:val="24"/>
        </w:rPr>
        <w:t xml:space="preserve"> </w:t>
      </w:r>
      <w:r>
        <w:rPr>
          <w:sz w:val="24"/>
        </w:rPr>
        <w:t>информационном</w:t>
      </w:r>
      <w:r>
        <w:rPr>
          <w:spacing w:val="1"/>
          <w:sz w:val="24"/>
        </w:rPr>
        <w:t xml:space="preserve"> </w:t>
      </w:r>
      <w:r>
        <w:rPr>
          <w:sz w:val="24"/>
        </w:rPr>
        <w:t>пространстве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сбора,</w:t>
      </w:r>
      <w:r>
        <w:rPr>
          <w:spacing w:val="1"/>
          <w:sz w:val="24"/>
        </w:rPr>
        <w:t xml:space="preserve"> </w:t>
      </w:r>
      <w:r>
        <w:rPr>
          <w:sz w:val="24"/>
        </w:rPr>
        <w:t>обработки,</w:t>
      </w:r>
      <w:r>
        <w:rPr>
          <w:spacing w:val="1"/>
          <w:sz w:val="24"/>
        </w:rPr>
        <w:t xml:space="preserve"> </w:t>
      </w:r>
      <w:r>
        <w:rPr>
          <w:sz w:val="24"/>
        </w:rPr>
        <w:t>анализа,</w:t>
      </w:r>
      <w:r>
        <w:rPr>
          <w:spacing w:val="1"/>
          <w:sz w:val="24"/>
        </w:rPr>
        <w:t xml:space="preserve"> </w:t>
      </w:r>
      <w:r>
        <w:rPr>
          <w:sz w:val="24"/>
        </w:rPr>
        <w:t>организации, передачи и интерпретации информации в соответствии с коммуникативными</w:t>
      </w:r>
      <w:r>
        <w:rPr>
          <w:spacing w:val="-58"/>
          <w:sz w:val="24"/>
        </w:rPr>
        <w:t xml:space="preserve"> </w:t>
      </w:r>
      <w:r>
        <w:rPr>
          <w:sz w:val="24"/>
        </w:rPr>
        <w:t>и познавательными задачами и технологиями учебного предмета; в том числе умение</w:t>
      </w:r>
      <w:r>
        <w:rPr>
          <w:spacing w:val="1"/>
          <w:sz w:val="24"/>
        </w:rPr>
        <w:t xml:space="preserve"> </w:t>
      </w:r>
      <w:r>
        <w:rPr>
          <w:spacing w:val="-1"/>
          <w:sz w:val="24"/>
        </w:rPr>
        <w:t>фиксировать</w:t>
      </w:r>
      <w:r>
        <w:rPr>
          <w:spacing w:val="-13"/>
          <w:sz w:val="24"/>
        </w:rPr>
        <w:t xml:space="preserve"> </w:t>
      </w:r>
      <w:r>
        <w:rPr>
          <w:spacing w:val="-1"/>
          <w:sz w:val="24"/>
        </w:rPr>
        <w:t>(записывать)</w:t>
      </w:r>
      <w:r>
        <w:rPr>
          <w:spacing w:val="-12"/>
          <w:sz w:val="24"/>
        </w:rPr>
        <w:t xml:space="preserve"> </w:t>
      </w:r>
      <w:r>
        <w:rPr>
          <w:sz w:val="24"/>
        </w:rPr>
        <w:t>в</w:t>
      </w:r>
      <w:r>
        <w:rPr>
          <w:spacing w:val="-12"/>
          <w:sz w:val="24"/>
        </w:rPr>
        <w:t xml:space="preserve"> </w:t>
      </w:r>
      <w:r>
        <w:rPr>
          <w:sz w:val="24"/>
        </w:rPr>
        <w:t>цифровой</w:t>
      </w:r>
      <w:r>
        <w:rPr>
          <w:spacing w:val="-13"/>
          <w:sz w:val="24"/>
        </w:rPr>
        <w:t xml:space="preserve"> </w:t>
      </w:r>
      <w:r>
        <w:rPr>
          <w:sz w:val="24"/>
        </w:rPr>
        <w:t>форме</w:t>
      </w:r>
      <w:r>
        <w:rPr>
          <w:spacing w:val="-10"/>
          <w:sz w:val="24"/>
        </w:rPr>
        <w:t xml:space="preserve"> </w:t>
      </w:r>
      <w:r>
        <w:rPr>
          <w:sz w:val="24"/>
        </w:rPr>
        <w:t>измеряемые</w:t>
      </w:r>
      <w:r>
        <w:rPr>
          <w:spacing w:val="-14"/>
          <w:sz w:val="24"/>
        </w:rPr>
        <w:t xml:space="preserve"> </w:t>
      </w:r>
      <w:r>
        <w:rPr>
          <w:sz w:val="24"/>
        </w:rPr>
        <w:t>величины</w:t>
      </w:r>
      <w:r>
        <w:rPr>
          <w:spacing w:val="-12"/>
          <w:sz w:val="24"/>
        </w:rPr>
        <w:t xml:space="preserve"> </w:t>
      </w:r>
      <w:r>
        <w:rPr>
          <w:sz w:val="24"/>
        </w:rPr>
        <w:t>и</w:t>
      </w:r>
      <w:r>
        <w:rPr>
          <w:spacing w:val="-13"/>
          <w:sz w:val="24"/>
        </w:rPr>
        <w:t xml:space="preserve"> </w:t>
      </w:r>
      <w:r>
        <w:rPr>
          <w:sz w:val="24"/>
        </w:rPr>
        <w:t>анализировать</w:t>
      </w:r>
      <w:r>
        <w:rPr>
          <w:spacing w:val="-12"/>
          <w:sz w:val="24"/>
        </w:rPr>
        <w:t xml:space="preserve"> </w:t>
      </w:r>
      <w:r>
        <w:rPr>
          <w:sz w:val="24"/>
        </w:rPr>
        <w:t>звуки,</w:t>
      </w:r>
      <w:r>
        <w:rPr>
          <w:spacing w:val="-58"/>
          <w:sz w:val="24"/>
        </w:rPr>
        <w:t xml:space="preserve"> </w:t>
      </w:r>
      <w:r>
        <w:rPr>
          <w:sz w:val="24"/>
        </w:rPr>
        <w:t>готовить свое выступление и выступать с аудио-, видео- и графическим сопровождением;</w:t>
      </w:r>
      <w:r>
        <w:rPr>
          <w:spacing w:val="1"/>
          <w:sz w:val="24"/>
        </w:rPr>
        <w:t xml:space="preserve"> </w:t>
      </w:r>
      <w:r>
        <w:rPr>
          <w:sz w:val="24"/>
        </w:rPr>
        <w:t>соблюдать</w:t>
      </w:r>
      <w:r>
        <w:rPr>
          <w:spacing w:val="2"/>
          <w:sz w:val="24"/>
        </w:rPr>
        <w:t xml:space="preserve"> </w:t>
      </w:r>
      <w:r>
        <w:rPr>
          <w:sz w:val="24"/>
        </w:rPr>
        <w:t>нормы</w:t>
      </w:r>
      <w:r>
        <w:rPr>
          <w:spacing w:val="-2"/>
          <w:sz w:val="24"/>
        </w:rPr>
        <w:t xml:space="preserve"> </w:t>
      </w:r>
      <w:r>
        <w:rPr>
          <w:sz w:val="24"/>
        </w:rPr>
        <w:t>информационной</w:t>
      </w:r>
      <w:r>
        <w:rPr>
          <w:spacing w:val="-3"/>
          <w:sz w:val="24"/>
        </w:rPr>
        <w:t xml:space="preserve"> </w:t>
      </w:r>
      <w:r>
        <w:rPr>
          <w:sz w:val="24"/>
        </w:rPr>
        <w:t>избирательности,</w:t>
      </w:r>
      <w:r>
        <w:rPr>
          <w:spacing w:val="4"/>
          <w:sz w:val="24"/>
        </w:rPr>
        <w:t xml:space="preserve"> </w:t>
      </w:r>
      <w:r>
        <w:rPr>
          <w:sz w:val="24"/>
        </w:rPr>
        <w:t>этики</w:t>
      </w:r>
      <w:r>
        <w:rPr>
          <w:spacing w:val="-3"/>
          <w:sz w:val="24"/>
        </w:rPr>
        <w:t xml:space="preserve"> </w:t>
      </w:r>
      <w:r>
        <w:rPr>
          <w:sz w:val="24"/>
        </w:rPr>
        <w:t>и</w:t>
      </w:r>
      <w:r>
        <w:rPr>
          <w:spacing w:val="-3"/>
          <w:sz w:val="24"/>
        </w:rPr>
        <w:t xml:space="preserve"> </w:t>
      </w:r>
      <w:r>
        <w:rPr>
          <w:sz w:val="24"/>
        </w:rPr>
        <w:t>этикета;</w:t>
      </w:r>
    </w:p>
    <w:p w:rsidR="003C2477" w:rsidRDefault="00F03892" w:rsidP="00D75319">
      <w:pPr>
        <w:pStyle w:val="a5"/>
        <w:numPr>
          <w:ilvl w:val="0"/>
          <w:numId w:val="76"/>
        </w:numPr>
        <w:tabs>
          <w:tab w:val="left" w:pos="1204"/>
        </w:tabs>
        <w:spacing w:line="276" w:lineRule="auto"/>
        <w:ind w:right="800" w:firstLine="0"/>
        <w:jc w:val="both"/>
        <w:rPr>
          <w:rFonts w:ascii="Symbol" w:hAnsi="Symbol"/>
          <w:sz w:val="24"/>
        </w:rPr>
      </w:pPr>
      <w:r>
        <w:rPr>
          <w:sz w:val="24"/>
        </w:rPr>
        <w:t>овладение</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z w:val="24"/>
        </w:rPr>
        <w:t>сравнения,</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обобщения,</w:t>
      </w:r>
      <w:r>
        <w:rPr>
          <w:spacing w:val="1"/>
          <w:sz w:val="24"/>
        </w:rPr>
        <w:t xml:space="preserve"> </w:t>
      </w:r>
      <w:r>
        <w:rPr>
          <w:sz w:val="24"/>
        </w:rPr>
        <w:t>классификации</w:t>
      </w:r>
      <w:r>
        <w:rPr>
          <w:spacing w:val="1"/>
          <w:sz w:val="24"/>
        </w:rPr>
        <w:t xml:space="preserve"> </w:t>
      </w:r>
      <w:r>
        <w:rPr>
          <w:sz w:val="24"/>
        </w:rPr>
        <w:t>по</w:t>
      </w:r>
      <w:r>
        <w:rPr>
          <w:spacing w:val="1"/>
          <w:sz w:val="24"/>
        </w:rPr>
        <w:t xml:space="preserve"> </w:t>
      </w:r>
      <w:r>
        <w:rPr>
          <w:sz w:val="24"/>
        </w:rPr>
        <w:t>родовидовым</w:t>
      </w:r>
      <w:r>
        <w:rPr>
          <w:spacing w:val="1"/>
          <w:sz w:val="24"/>
        </w:rPr>
        <w:t xml:space="preserve"> </w:t>
      </w:r>
      <w:r>
        <w:rPr>
          <w:sz w:val="24"/>
        </w:rPr>
        <w:t>признакам,</w:t>
      </w:r>
      <w:r>
        <w:rPr>
          <w:spacing w:val="1"/>
          <w:sz w:val="24"/>
        </w:rPr>
        <w:t xml:space="preserve"> </w:t>
      </w:r>
      <w:r>
        <w:rPr>
          <w:sz w:val="24"/>
        </w:rPr>
        <w:t>установления</w:t>
      </w:r>
      <w:r>
        <w:rPr>
          <w:spacing w:val="1"/>
          <w:sz w:val="24"/>
        </w:rPr>
        <w:t xml:space="preserve"> </w:t>
      </w:r>
      <w:r>
        <w:rPr>
          <w:sz w:val="24"/>
        </w:rPr>
        <w:t>аналогий</w:t>
      </w:r>
      <w:r>
        <w:rPr>
          <w:spacing w:val="1"/>
          <w:sz w:val="24"/>
        </w:rPr>
        <w:t xml:space="preserve"> </w:t>
      </w:r>
      <w:r>
        <w:rPr>
          <w:sz w:val="24"/>
        </w:rPr>
        <w:t>и</w:t>
      </w:r>
      <w:r>
        <w:rPr>
          <w:spacing w:val="1"/>
          <w:sz w:val="24"/>
        </w:rPr>
        <w:t xml:space="preserve"> </w:t>
      </w:r>
      <w:r>
        <w:rPr>
          <w:sz w:val="24"/>
        </w:rPr>
        <w:t>причинно-</w:t>
      </w:r>
      <w:r>
        <w:rPr>
          <w:spacing w:val="1"/>
          <w:sz w:val="24"/>
        </w:rPr>
        <w:t xml:space="preserve"> </w:t>
      </w:r>
      <w:r>
        <w:rPr>
          <w:sz w:val="24"/>
        </w:rPr>
        <w:t>следственных</w:t>
      </w:r>
      <w:r>
        <w:rPr>
          <w:spacing w:val="1"/>
          <w:sz w:val="24"/>
        </w:rPr>
        <w:t xml:space="preserve"> </w:t>
      </w:r>
      <w:r>
        <w:rPr>
          <w:sz w:val="24"/>
        </w:rPr>
        <w:t>связей,</w:t>
      </w:r>
      <w:r>
        <w:rPr>
          <w:spacing w:val="1"/>
          <w:sz w:val="24"/>
        </w:rPr>
        <w:t xml:space="preserve"> </w:t>
      </w:r>
      <w:r>
        <w:rPr>
          <w:sz w:val="24"/>
        </w:rPr>
        <w:t>построения</w:t>
      </w:r>
      <w:r>
        <w:rPr>
          <w:spacing w:val="1"/>
          <w:sz w:val="24"/>
        </w:rPr>
        <w:t xml:space="preserve"> </w:t>
      </w:r>
      <w:r>
        <w:rPr>
          <w:sz w:val="24"/>
        </w:rPr>
        <w:t>рассуждений,</w:t>
      </w:r>
      <w:r>
        <w:rPr>
          <w:spacing w:val="1"/>
          <w:sz w:val="24"/>
        </w:rPr>
        <w:t xml:space="preserve"> </w:t>
      </w:r>
      <w:r>
        <w:rPr>
          <w:sz w:val="24"/>
        </w:rPr>
        <w:t>отнесения</w:t>
      </w:r>
      <w:r>
        <w:rPr>
          <w:spacing w:val="1"/>
          <w:sz w:val="24"/>
        </w:rPr>
        <w:t xml:space="preserve"> </w:t>
      </w:r>
      <w:r>
        <w:rPr>
          <w:sz w:val="24"/>
        </w:rPr>
        <w:t>к</w:t>
      </w:r>
      <w:r>
        <w:rPr>
          <w:spacing w:val="1"/>
          <w:sz w:val="24"/>
        </w:rPr>
        <w:t xml:space="preserve"> </w:t>
      </w:r>
      <w:r>
        <w:rPr>
          <w:sz w:val="24"/>
        </w:rPr>
        <w:t>известным</w:t>
      </w:r>
      <w:r>
        <w:rPr>
          <w:spacing w:val="1"/>
          <w:sz w:val="24"/>
        </w:rPr>
        <w:t xml:space="preserve"> </w:t>
      </w:r>
      <w:r>
        <w:rPr>
          <w:sz w:val="24"/>
        </w:rPr>
        <w:t>понятиям</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слушания</w:t>
      </w:r>
      <w:r>
        <w:rPr>
          <w:spacing w:val="1"/>
          <w:sz w:val="24"/>
        </w:rPr>
        <w:t xml:space="preserve"> </w:t>
      </w:r>
      <w:r>
        <w:rPr>
          <w:sz w:val="24"/>
        </w:rPr>
        <w:t>и</w:t>
      </w:r>
      <w:r>
        <w:rPr>
          <w:spacing w:val="-4"/>
          <w:sz w:val="24"/>
        </w:rPr>
        <w:t xml:space="preserve"> </w:t>
      </w:r>
      <w:r>
        <w:rPr>
          <w:sz w:val="24"/>
        </w:rPr>
        <w:t>освоения</w:t>
      </w:r>
      <w:r>
        <w:rPr>
          <w:spacing w:val="-4"/>
          <w:sz w:val="24"/>
        </w:rPr>
        <w:t xml:space="preserve"> </w:t>
      </w:r>
      <w:r>
        <w:rPr>
          <w:sz w:val="24"/>
        </w:rPr>
        <w:t>музыкальных</w:t>
      </w:r>
      <w:r>
        <w:rPr>
          <w:spacing w:val="-5"/>
          <w:sz w:val="24"/>
        </w:rPr>
        <w:t xml:space="preserve"> </w:t>
      </w:r>
      <w:r>
        <w:rPr>
          <w:sz w:val="24"/>
        </w:rPr>
        <w:t>произведений</w:t>
      </w:r>
      <w:r>
        <w:rPr>
          <w:spacing w:val="2"/>
          <w:sz w:val="24"/>
        </w:rPr>
        <w:t xml:space="preserve"> </w:t>
      </w:r>
      <w:r>
        <w:rPr>
          <w:sz w:val="24"/>
        </w:rPr>
        <w:t>различных</w:t>
      </w:r>
      <w:r>
        <w:rPr>
          <w:spacing w:val="-5"/>
          <w:sz w:val="24"/>
        </w:rPr>
        <w:t xml:space="preserve"> </w:t>
      </w:r>
      <w:r>
        <w:rPr>
          <w:sz w:val="24"/>
        </w:rPr>
        <w:t>жанров</w:t>
      </w:r>
      <w:r>
        <w:rPr>
          <w:spacing w:val="2"/>
          <w:sz w:val="24"/>
        </w:rPr>
        <w:t xml:space="preserve"> </w:t>
      </w:r>
      <w:r>
        <w:rPr>
          <w:sz w:val="24"/>
        </w:rPr>
        <w:t>и</w:t>
      </w:r>
      <w:r>
        <w:rPr>
          <w:spacing w:val="-3"/>
          <w:sz w:val="24"/>
        </w:rPr>
        <w:t xml:space="preserve"> </w:t>
      </w:r>
      <w:r>
        <w:rPr>
          <w:sz w:val="24"/>
        </w:rPr>
        <w:t>форм;</w:t>
      </w:r>
    </w:p>
    <w:p w:rsidR="003C2477" w:rsidRDefault="00F03892" w:rsidP="00D75319">
      <w:pPr>
        <w:pStyle w:val="a5"/>
        <w:numPr>
          <w:ilvl w:val="0"/>
          <w:numId w:val="76"/>
        </w:numPr>
        <w:tabs>
          <w:tab w:val="left" w:pos="1204"/>
        </w:tabs>
        <w:spacing w:line="276" w:lineRule="auto"/>
        <w:ind w:right="806" w:firstLine="0"/>
        <w:jc w:val="both"/>
        <w:rPr>
          <w:rFonts w:ascii="Symbol" w:hAnsi="Symbol"/>
          <w:sz w:val="24"/>
        </w:rPr>
      </w:pPr>
      <w:r>
        <w:rPr>
          <w:sz w:val="24"/>
        </w:rPr>
        <w:t>готовность слушать собеседника и вести диалог, готовность признавать возможность</w:t>
      </w:r>
      <w:r>
        <w:rPr>
          <w:spacing w:val="1"/>
          <w:sz w:val="24"/>
        </w:rPr>
        <w:t xml:space="preserve"> </w:t>
      </w:r>
      <w:r>
        <w:rPr>
          <w:sz w:val="24"/>
        </w:rPr>
        <w:t>существования</w:t>
      </w:r>
      <w:r>
        <w:rPr>
          <w:spacing w:val="-6"/>
          <w:sz w:val="24"/>
        </w:rPr>
        <w:t xml:space="preserve"> </w:t>
      </w:r>
      <w:r>
        <w:rPr>
          <w:sz w:val="24"/>
        </w:rPr>
        <w:t>различных</w:t>
      </w:r>
      <w:r>
        <w:rPr>
          <w:spacing w:val="-6"/>
          <w:sz w:val="24"/>
        </w:rPr>
        <w:t xml:space="preserve"> </w:t>
      </w:r>
      <w:r>
        <w:rPr>
          <w:sz w:val="24"/>
        </w:rPr>
        <w:t>точек</w:t>
      </w:r>
      <w:r>
        <w:rPr>
          <w:spacing w:val="-3"/>
          <w:sz w:val="24"/>
        </w:rPr>
        <w:t xml:space="preserve"> </w:t>
      </w:r>
      <w:r>
        <w:rPr>
          <w:sz w:val="24"/>
        </w:rPr>
        <w:t>зрения</w:t>
      </w:r>
      <w:r>
        <w:rPr>
          <w:spacing w:val="-5"/>
          <w:sz w:val="24"/>
        </w:rPr>
        <w:t xml:space="preserve"> </w:t>
      </w:r>
      <w:r>
        <w:rPr>
          <w:sz w:val="24"/>
        </w:rPr>
        <w:t>и</w:t>
      </w:r>
      <w:r>
        <w:rPr>
          <w:spacing w:val="-5"/>
          <w:sz w:val="24"/>
        </w:rPr>
        <w:t xml:space="preserve"> </w:t>
      </w:r>
      <w:r>
        <w:rPr>
          <w:sz w:val="24"/>
        </w:rPr>
        <w:t>права</w:t>
      </w:r>
      <w:r>
        <w:rPr>
          <w:spacing w:val="-7"/>
          <w:sz w:val="24"/>
        </w:rPr>
        <w:t xml:space="preserve"> </w:t>
      </w:r>
      <w:r>
        <w:rPr>
          <w:sz w:val="24"/>
        </w:rPr>
        <w:t>каждого</w:t>
      </w:r>
      <w:r>
        <w:rPr>
          <w:spacing w:val="-1"/>
          <w:sz w:val="24"/>
        </w:rPr>
        <w:t xml:space="preserve"> </w:t>
      </w:r>
      <w:r>
        <w:rPr>
          <w:sz w:val="24"/>
        </w:rPr>
        <w:t>иметь</w:t>
      </w:r>
      <w:r>
        <w:rPr>
          <w:spacing w:val="-3"/>
          <w:sz w:val="24"/>
        </w:rPr>
        <w:t xml:space="preserve"> </w:t>
      </w:r>
      <w:r>
        <w:rPr>
          <w:sz w:val="24"/>
        </w:rPr>
        <w:t>свою;</w:t>
      </w:r>
      <w:r>
        <w:rPr>
          <w:spacing w:val="-6"/>
          <w:sz w:val="24"/>
        </w:rPr>
        <w:t xml:space="preserve"> </w:t>
      </w:r>
      <w:r>
        <w:rPr>
          <w:sz w:val="24"/>
        </w:rPr>
        <w:t>излагать</w:t>
      </w:r>
      <w:r>
        <w:rPr>
          <w:spacing w:val="-4"/>
          <w:sz w:val="24"/>
        </w:rPr>
        <w:t xml:space="preserve"> </w:t>
      </w:r>
      <w:r>
        <w:rPr>
          <w:sz w:val="24"/>
        </w:rPr>
        <w:t>свое</w:t>
      </w:r>
      <w:r>
        <w:rPr>
          <w:spacing w:val="-6"/>
          <w:sz w:val="24"/>
        </w:rPr>
        <w:t xml:space="preserve"> </w:t>
      </w:r>
      <w:r>
        <w:rPr>
          <w:sz w:val="24"/>
        </w:rPr>
        <w:t>мнение</w:t>
      </w:r>
      <w:r>
        <w:rPr>
          <w:spacing w:val="-58"/>
          <w:sz w:val="24"/>
        </w:rPr>
        <w:t xml:space="preserve"> </w:t>
      </w:r>
      <w:r>
        <w:rPr>
          <w:sz w:val="24"/>
        </w:rPr>
        <w:t>и аргументировать свою точку зрения и оценку событий,</w:t>
      </w:r>
      <w:r>
        <w:rPr>
          <w:spacing w:val="1"/>
          <w:sz w:val="24"/>
        </w:rPr>
        <w:t xml:space="preserve"> </w:t>
      </w:r>
      <w:r>
        <w:rPr>
          <w:sz w:val="24"/>
        </w:rPr>
        <w:t>формирующихся в процессе</w:t>
      </w:r>
      <w:r>
        <w:rPr>
          <w:spacing w:val="1"/>
          <w:sz w:val="24"/>
        </w:rPr>
        <w:t xml:space="preserve"> </w:t>
      </w:r>
      <w:r>
        <w:rPr>
          <w:sz w:val="24"/>
        </w:rPr>
        <w:t>совместной</w:t>
      </w:r>
      <w:r>
        <w:rPr>
          <w:spacing w:val="-3"/>
          <w:sz w:val="24"/>
        </w:rPr>
        <w:t xml:space="preserve"> </w:t>
      </w:r>
      <w:r>
        <w:rPr>
          <w:sz w:val="24"/>
        </w:rPr>
        <w:t>творческой</w:t>
      </w:r>
      <w:r>
        <w:rPr>
          <w:spacing w:val="-3"/>
          <w:sz w:val="24"/>
        </w:rPr>
        <w:t xml:space="preserve"> </w:t>
      </w:r>
      <w:r>
        <w:rPr>
          <w:sz w:val="24"/>
        </w:rPr>
        <w:t>и</w:t>
      </w:r>
      <w:r>
        <w:rPr>
          <w:spacing w:val="-3"/>
          <w:sz w:val="24"/>
        </w:rPr>
        <w:t xml:space="preserve"> </w:t>
      </w:r>
      <w:r>
        <w:rPr>
          <w:sz w:val="24"/>
        </w:rPr>
        <w:t>коллективной</w:t>
      </w:r>
      <w:r>
        <w:rPr>
          <w:spacing w:val="-3"/>
          <w:sz w:val="24"/>
        </w:rPr>
        <w:t xml:space="preserve"> </w:t>
      </w:r>
      <w:r>
        <w:rPr>
          <w:sz w:val="24"/>
        </w:rPr>
        <w:t>хоровой</w:t>
      </w:r>
      <w:r>
        <w:rPr>
          <w:spacing w:val="2"/>
          <w:sz w:val="24"/>
        </w:rPr>
        <w:t xml:space="preserve"> </w:t>
      </w:r>
      <w:r>
        <w:rPr>
          <w:sz w:val="24"/>
        </w:rPr>
        <w:t>и</w:t>
      </w:r>
      <w:r>
        <w:rPr>
          <w:spacing w:val="-3"/>
          <w:sz w:val="24"/>
        </w:rPr>
        <w:t xml:space="preserve"> </w:t>
      </w:r>
      <w:r>
        <w:rPr>
          <w:sz w:val="24"/>
        </w:rPr>
        <w:t>инструментальной</w:t>
      </w:r>
      <w:r>
        <w:rPr>
          <w:spacing w:val="-3"/>
          <w:sz w:val="24"/>
        </w:rPr>
        <w:t xml:space="preserve"> </w:t>
      </w:r>
      <w:r>
        <w:rPr>
          <w:sz w:val="24"/>
        </w:rPr>
        <w:t>деятельности;</w:t>
      </w:r>
    </w:p>
    <w:p w:rsidR="003C2477" w:rsidRDefault="003C2477">
      <w:pPr>
        <w:spacing w:line="276" w:lineRule="auto"/>
        <w:jc w:val="both"/>
        <w:rPr>
          <w:rFonts w:ascii="Symbol" w:hAnsi="Symbol"/>
          <w:sz w:val="24"/>
        </w:rPr>
        <w:sectPr w:rsidR="003C2477">
          <w:pgSz w:w="11910" w:h="16840"/>
          <w:pgMar w:top="1040" w:right="40" w:bottom="1160" w:left="780" w:header="0" w:footer="918" w:gutter="0"/>
          <w:cols w:space="720"/>
        </w:sectPr>
      </w:pPr>
    </w:p>
    <w:p w:rsidR="003C2477" w:rsidRDefault="00F03892" w:rsidP="00D75319">
      <w:pPr>
        <w:pStyle w:val="a5"/>
        <w:numPr>
          <w:ilvl w:val="0"/>
          <w:numId w:val="76"/>
        </w:numPr>
        <w:tabs>
          <w:tab w:val="left" w:pos="1204"/>
        </w:tabs>
        <w:spacing w:before="84" w:line="276" w:lineRule="auto"/>
        <w:ind w:right="804" w:firstLine="0"/>
        <w:jc w:val="both"/>
        <w:rPr>
          <w:rFonts w:ascii="Symbol" w:hAnsi="Symbol"/>
          <w:sz w:val="24"/>
        </w:rPr>
      </w:pPr>
      <w:r>
        <w:rPr>
          <w:sz w:val="24"/>
        </w:rPr>
        <w:lastRenderedPageBreak/>
        <w:t>овладение начальными сведениями о сущности и особенностях объектов, процессов и</w:t>
      </w:r>
      <w:r>
        <w:rPr>
          <w:spacing w:val="1"/>
          <w:sz w:val="24"/>
        </w:rPr>
        <w:t xml:space="preserve"> </w:t>
      </w:r>
      <w:r>
        <w:rPr>
          <w:sz w:val="24"/>
        </w:rPr>
        <w:t>явлений действительности (культурных и др.) в соответствии с содержанием</w:t>
      </w:r>
      <w:r>
        <w:rPr>
          <w:spacing w:val="1"/>
          <w:sz w:val="24"/>
        </w:rPr>
        <w:t xml:space="preserve"> </w:t>
      </w:r>
      <w:r>
        <w:rPr>
          <w:sz w:val="24"/>
        </w:rPr>
        <w:t>учебного</w:t>
      </w:r>
      <w:r>
        <w:rPr>
          <w:spacing w:val="1"/>
          <w:sz w:val="24"/>
        </w:rPr>
        <w:t xml:space="preserve"> </w:t>
      </w:r>
      <w:r>
        <w:rPr>
          <w:sz w:val="24"/>
        </w:rPr>
        <w:t>предмета «Музыка»;</w:t>
      </w:r>
    </w:p>
    <w:p w:rsidR="003C2477" w:rsidRDefault="00F03892" w:rsidP="00D75319">
      <w:pPr>
        <w:pStyle w:val="a5"/>
        <w:numPr>
          <w:ilvl w:val="0"/>
          <w:numId w:val="76"/>
        </w:numPr>
        <w:tabs>
          <w:tab w:val="left" w:pos="1204"/>
        </w:tabs>
        <w:spacing w:line="276" w:lineRule="auto"/>
        <w:ind w:right="810" w:firstLine="0"/>
        <w:jc w:val="both"/>
        <w:rPr>
          <w:rFonts w:ascii="Symbol" w:hAnsi="Symbol"/>
          <w:sz w:val="24"/>
        </w:rPr>
      </w:pPr>
      <w:r>
        <w:rPr>
          <w:sz w:val="24"/>
        </w:rPr>
        <w:t>овладение</w:t>
      </w:r>
      <w:r>
        <w:rPr>
          <w:spacing w:val="1"/>
          <w:sz w:val="24"/>
        </w:rPr>
        <w:t xml:space="preserve"> </w:t>
      </w:r>
      <w:r>
        <w:rPr>
          <w:sz w:val="24"/>
        </w:rPr>
        <w:t>базовыми</w:t>
      </w:r>
      <w:r>
        <w:rPr>
          <w:spacing w:val="1"/>
          <w:sz w:val="24"/>
        </w:rPr>
        <w:t xml:space="preserve"> </w:t>
      </w:r>
      <w:r>
        <w:rPr>
          <w:sz w:val="24"/>
        </w:rPr>
        <w:t>предметными</w:t>
      </w:r>
      <w:r>
        <w:rPr>
          <w:spacing w:val="1"/>
          <w:sz w:val="24"/>
        </w:rPr>
        <w:t xml:space="preserve"> </w:t>
      </w:r>
      <w:r>
        <w:rPr>
          <w:sz w:val="24"/>
        </w:rPr>
        <w:t>и</w:t>
      </w:r>
      <w:r>
        <w:rPr>
          <w:spacing w:val="1"/>
          <w:sz w:val="24"/>
        </w:rPr>
        <w:t xml:space="preserve"> </w:t>
      </w:r>
      <w:r>
        <w:rPr>
          <w:sz w:val="24"/>
        </w:rPr>
        <w:t>межпредметными</w:t>
      </w:r>
      <w:r>
        <w:rPr>
          <w:spacing w:val="1"/>
          <w:sz w:val="24"/>
        </w:rPr>
        <w:t xml:space="preserve"> </w:t>
      </w:r>
      <w:r>
        <w:rPr>
          <w:sz w:val="24"/>
        </w:rPr>
        <w:t>понятиями,</w:t>
      </w:r>
      <w:r>
        <w:rPr>
          <w:spacing w:val="1"/>
          <w:sz w:val="24"/>
        </w:rPr>
        <w:t xml:space="preserve"> </w:t>
      </w:r>
      <w:r>
        <w:rPr>
          <w:sz w:val="24"/>
        </w:rPr>
        <w:t>отражающими</w:t>
      </w:r>
      <w:r>
        <w:rPr>
          <w:spacing w:val="1"/>
          <w:sz w:val="24"/>
        </w:rPr>
        <w:t xml:space="preserve"> </w:t>
      </w:r>
      <w:r>
        <w:rPr>
          <w:sz w:val="24"/>
        </w:rPr>
        <w:t>существенные</w:t>
      </w:r>
      <w:r>
        <w:rPr>
          <w:spacing w:val="-2"/>
          <w:sz w:val="24"/>
        </w:rPr>
        <w:t xml:space="preserve"> </w:t>
      </w:r>
      <w:r>
        <w:rPr>
          <w:sz w:val="24"/>
        </w:rPr>
        <w:t>связи</w:t>
      </w:r>
      <w:r>
        <w:rPr>
          <w:spacing w:val="-4"/>
          <w:sz w:val="24"/>
        </w:rPr>
        <w:t xml:space="preserve"> </w:t>
      </w:r>
      <w:r>
        <w:rPr>
          <w:sz w:val="24"/>
        </w:rPr>
        <w:t>и</w:t>
      </w:r>
      <w:r>
        <w:rPr>
          <w:spacing w:val="-8"/>
          <w:sz w:val="24"/>
        </w:rPr>
        <w:t xml:space="preserve"> </w:t>
      </w:r>
      <w:r>
        <w:rPr>
          <w:sz w:val="24"/>
        </w:rPr>
        <w:t>отношения</w:t>
      </w:r>
      <w:r>
        <w:rPr>
          <w:spacing w:val="-5"/>
          <w:sz w:val="24"/>
        </w:rPr>
        <w:t xml:space="preserve"> </w:t>
      </w:r>
      <w:r>
        <w:rPr>
          <w:sz w:val="24"/>
        </w:rPr>
        <w:t>между</w:t>
      </w:r>
      <w:r>
        <w:rPr>
          <w:spacing w:val="-10"/>
          <w:sz w:val="24"/>
        </w:rPr>
        <w:t xml:space="preserve"> </w:t>
      </w:r>
      <w:r>
        <w:rPr>
          <w:sz w:val="24"/>
        </w:rPr>
        <w:t>объектами</w:t>
      </w:r>
      <w:r>
        <w:rPr>
          <w:spacing w:val="-4"/>
          <w:sz w:val="24"/>
        </w:rPr>
        <w:t xml:space="preserve"> </w:t>
      </w:r>
      <w:r>
        <w:rPr>
          <w:sz w:val="24"/>
        </w:rPr>
        <w:t>и</w:t>
      </w:r>
      <w:r>
        <w:rPr>
          <w:spacing w:val="-4"/>
          <w:sz w:val="24"/>
        </w:rPr>
        <w:t xml:space="preserve"> </w:t>
      </w:r>
      <w:r>
        <w:rPr>
          <w:sz w:val="24"/>
        </w:rPr>
        <w:t>процессами,</w:t>
      </w:r>
      <w:r>
        <w:rPr>
          <w:spacing w:val="-7"/>
          <w:sz w:val="24"/>
        </w:rPr>
        <w:t xml:space="preserve"> </w:t>
      </w:r>
      <w:r>
        <w:rPr>
          <w:sz w:val="24"/>
        </w:rPr>
        <w:t>в</w:t>
      </w:r>
      <w:r>
        <w:rPr>
          <w:spacing w:val="-3"/>
          <w:sz w:val="24"/>
        </w:rPr>
        <w:t xml:space="preserve"> </w:t>
      </w:r>
      <w:r>
        <w:rPr>
          <w:sz w:val="24"/>
        </w:rPr>
        <w:t>процессе</w:t>
      </w:r>
      <w:r>
        <w:rPr>
          <w:spacing w:val="-6"/>
          <w:sz w:val="24"/>
        </w:rPr>
        <w:t xml:space="preserve"> </w:t>
      </w:r>
      <w:r>
        <w:rPr>
          <w:sz w:val="24"/>
        </w:rPr>
        <w:t>привлечения</w:t>
      </w:r>
      <w:r>
        <w:rPr>
          <w:spacing w:val="-58"/>
          <w:sz w:val="24"/>
        </w:rPr>
        <w:t xml:space="preserve"> </w:t>
      </w:r>
      <w:r>
        <w:rPr>
          <w:sz w:val="24"/>
        </w:rPr>
        <w:t>интегративных</w:t>
      </w:r>
      <w:r>
        <w:rPr>
          <w:spacing w:val="-4"/>
          <w:sz w:val="24"/>
        </w:rPr>
        <w:t xml:space="preserve"> </w:t>
      </w:r>
      <w:r>
        <w:rPr>
          <w:sz w:val="24"/>
        </w:rPr>
        <w:t>форм</w:t>
      </w:r>
      <w:r>
        <w:rPr>
          <w:spacing w:val="-2"/>
          <w:sz w:val="24"/>
        </w:rPr>
        <w:t xml:space="preserve"> </w:t>
      </w:r>
      <w:r>
        <w:rPr>
          <w:sz w:val="24"/>
        </w:rPr>
        <w:t>освоения</w:t>
      </w:r>
      <w:r>
        <w:rPr>
          <w:spacing w:val="2"/>
          <w:sz w:val="24"/>
        </w:rPr>
        <w:t xml:space="preserve"> </w:t>
      </w:r>
      <w:r>
        <w:rPr>
          <w:sz w:val="24"/>
        </w:rPr>
        <w:t>учебного</w:t>
      </w:r>
      <w:r>
        <w:rPr>
          <w:spacing w:val="1"/>
          <w:sz w:val="24"/>
        </w:rPr>
        <w:t xml:space="preserve"> </w:t>
      </w:r>
      <w:r>
        <w:rPr>
          <w:sz w:val="24"/>
        </w:rPr>
        <w:t>предмета «Музыка».</w:t>
      </w:r>
    </w:p>
    <w:p w:rsidR="003C2477" w:rsidRDefault="00F03892">
      <w:pPr>
        <w:pStyle w:val="a3"/>
        <w:spacing w:line="276" w:lineRule="auto"/>
        <w:ind w:right="815" w:firstLine="706"/>
        <w:jc w:val="both"/>
      </w:pPr>
      <w:r>
        <w:t>В результате реализации программы обучающиеся смогут освоить универсальные</w:t>
      </w:r>
      <w:r>
        <w:rPr>
          <w:spacing w:val="1"/>
        </w:rPr>
        <w:t xml:space="preserve"> </w:t>
      </w:r>
      <w:r>
        <w:t>учебные действия, обеспечивающие овладение ключевыми компетенциями, реализовать</w:t>
      </w:r>
      <w:r>
        <w:rPr>
          <w:spacing w:val="1"/>
        </w:rPr>
        <w:t xml:space="preserve"> </w:t>
      </w:r>
      <w:r>
        <w:t>собственный творческий потенциал, применяя музыкальные знания и представления о</w:t>
      </w:r>
      <w:r>
        <w:rPr>
          <w:spacing w:val="1"/>
        </w:rPr>
        <w:t xml:space="preserve"> </w:t>
      </w:r>
      <w:r>
        <w:t>музыкальном</w:t>
      </w:r>
      <w:r>
        <w:rPr>
          <w:spacing w:val="-2"/>
        </w:rPr>
        <w:t xml:space="preserve"> </w:t>
      </w:r>
      <w:r>
        <w:t>искусстве в</w:t>
      </w:r>
      <w:r>
        <w:rPr>
          <w:spacing w:val="2"/>
        </w:rPr>
        <w:t xml:space="preserve"> </w:t>
      </w:r>
      <w:r>
        <w:t>познавательной</w:t>
      </w:r>
      <w:r>
        <w:rPr>
          <w:spacing w:val="8"/>
        </w:rPr>
        <w:t xml:space="preserve"> </w:t>
      </w:r>
      <w:r>
        <w:t>и</w:t>
      </w:r>
      <w:r>
        <w:rPr>
          <w:spacing w:val="-3"/>
        </w:rPr>
        <w:t xml:space="preserve"> </w:t>
      </w:r>
      <w:r>
        <w:t>практической</w:t>
      </w:r>
      <w:r>
        <w:rPr>
          <w:spacing w:val="2"/>
        </w:rPr>
        <w:t xml:space="preserve"> </w:t>
      </w:r>
      <w:r>
        <w:t>деятельности.</w:t>
      </w:r>
    </w:p>
    <w:p w:rsidR="003C2477" w:rsidRDefault="00F03892">
      <w:pPr>
        <w:pStyle w:val="a3"/>
        <w:spacing w:line="276" w:lineRule="auto"/>
        <w:ind w:right="799" w:firstLine="706"/>
        <w:jc w:val="both"/>
      </w:pPr>
      <w:r>
        <w:t>В учебниках по музыке предусмотрены разнообразные задания на формирование у</w:t>
      </w:r>
      <w:r>
        <w:rPr>
          <w:spacing w:val="1"/>
        </w:rPr>
        <w:t xml:space="preserve"> </w:t>
      </w:r>
      <w:r>
        <w:t>школьников</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сравнение</w:t>
      </w:r>
      <w:r>
        <w:rPr>
          <w:spacing w:val="1"/>
        </w:rPr>
        <w:t xml:space="preserve"> </w:t>
      </w:r>
      <w:r>
        <w:t>и</w:t>
      </w:r>
      <w:r>
        <w:rPr>
          <w:spacing w:val="1"/>
        </w:rPr>
        <w:t xml:space="preserve"> </w:t>
      </w:r>
      <w:r>
        <w:t>классификация</w:t>
      </w:r>
      <w:r>
        <w:rPr>
          <w:spacing w:val="1"/>
        </w:rPr>
        <w:t xml:space="preserve"> </w:t>
      </w:r>
      <w:r>
        <w:t>музыкальных явлений на основании избранных критериев, анализ музыкальных явлений с</w:t>
      </w:r>
      <w:r>
        <w:rPr>
          <w:spacing w:val="1"/>
        </w:rPr>
        <w:t xml:space="preserve"> </w:t>
      </w:r>
      <w:r>
        <w:t>целью выделения существенных признаков, синтез, составление целого из частей, поиск</w:t>
      </w:r>
      <w:r>
        <w:rPr>
          <w:spacing w:val="1"/>
        </w:rPr>
        <w:t xml:space="preserve"> </w:t>
      </w:r>
      <w:r>
        <w:t>оснований целостности музыкального произведения, определение причинно-следственных</w:t>
      </w:r>
      <w:r>
        <w:rPr>
          <w:spacing w:val="-58"/>
        </w:rPr>
        <w:t xml:space="preserve"> </w:t>
      </w:r>
      <w:r>
        <w:t>связей различных этапов «музыкальной истории» произведения, построение логической</w:t>
      </w:r>
      <w:r>
        <w:rPr>
          <w:spacing w:val="1"/>
        </w:rPr>
        <w:t xml:space="preserve"> </w:t>
      </w:r>
      <w:r>
        <w:t>цепи</w:t>
      </w:r>
      <w:r>
        <w:rPr>
          <w:spacing w:val="1"/>
        </w:rPr>
        <w:t xml:space="preserve"> </w:t>
      </w:r>
      <w:r>
        <w:t>рассуждений,</w:t>
      </w:r>
      <w:r>
        <w:rPr>
          <w:spacing w:val="1"/>
        </w:rPr>
        <w:t xml:space="preserve"> </w:t>
      </w:r>
      <w:r>
        <w:t>выведение</w:t>
      </w:r>
      <w:r>
        <w:rPr>
          <w:spacing w:val="1"/>
        </w:rPr>
        <w:t xml:space="preserve"> </w:t>
      </w:r>
      <w:r>
        <w:t>доказательства; выдвижение гипотез и</w:t>
      </w:r>
      <w:r>
        <w:rPr>
          <w:spacing w:val="1"/>
        </w:rPr>
        <w:t xml:space="preserve"> </w:t>
      </w:r>
      <w:r>
        <w:t>их обоснование.</w:t>
      </w:r>
      <w:r>
        <w:rPr>
          <w:spacing w:val="1"/>
        </w:rPr>
        <w:t xml:space="preserve"> </w:t>
      </w:r>
      <w:r>
        <w:t>Свобода</w:t>
      </w:r>
      <w:r>
        <w:rPr>
          <w:spacing w:val="1"/>
        </w:rPr>
        <w:t xml:space="preserve"> </w:t>
      </w:r>
      <w:r>
        <w:t>ориентации учащихся</w:t>
      </w:r>
      <w:r>
        <w:rPr>
          <w:spacing w:val="1"/>
        </w:rPr>
        <w:t xml:space="preserve"> </w:t>
      </w:r>
      <w:r>
        <w:t>в</w:t>
      </w:r>
      <w:r>
        <w:rPr>
          <w:spacing w:val="1"/>
        </w:rPr>
        <w:t xml:space="preserve"> </w:t>
      </w:r>
      <w:r>
        <w:t>музыкальном</w:t>
      </w:r>
      <w:r>
        <w:rPr>
          <w:spacing w:val="1"/>
        </w:rPr>
        <w:t xml:space="preserve"> </w:t>
      </w:r>
      <w:r>
        <w:t>произведении</w:t>
      </w:r>
      <w:r>
        <w:rPr>
          <w:spacing w:val="1"/>
        </w:rPr>
        <w:t xml:space="preserve"> </w:t>
      </w:r>
      <w:r>
        <w:t>достигается</w:t>
      </w:r>
      <w:r>
        <w:rPr>
          <w:spacing w:val="1"/>
        </w:rPr>
        <w:t xml:space="preserve"> </w:t>
      </w:r>
      <w:r>
        <w:t>посредством</w:t>
      </w:r>
      <w:r>
        <w:rPr>
          <w:spacing w:val="1"/>
        </w:rPr>
        <w:t xml:space="preserve"> </w:t>
      </w:r>
      <w:r>
        <w:t>оперирования</w:t>
      </w:r>
      <w:r>
        <w:rPr>
          <w:spacing w:val="1"/>
        </w:rPr>
        <w:t xml:space="preserve"> </w:t>
      </w:r>
      <w:r>
        <w:t>разными</w:t>
      </w:r>
      <w:r>
        <w:rPr>
          <w:spacing w:val="1"/>
        </w:rPr>
        <w:t xml:space="preserve"> </w:t>
      </w:r>
      <w:r>
        <w:t>типами</w:t>
      </w:r>
      <w:r>
        <w:rPr>
          <w:spacing w:val="1"/>
        </w:rPr>
        <w:t xml:space="preserve"> </w:t>
      </w:r>
      <w:r>
        <w:t>тесно</w:t>
      </w:r>
      <w:r>
        <w:rPr>
          <w:spacing w:val="1"/>
        </w:rPr>
        <w:t xml:space="preserve"> </w:t>
      </w:r>
      <w:r>
        <w:t>связанных</w:t>
      </w:r>
      <w:r>
        <w:rPr>
          <w:spacing w:val="1"/>
        </w:rPr>
        <w:t xml:space="preserve"> </w:t>
      </w:r>
      <w:r>
        <w:t>между</w:t>
      </w:r>
      <w:r>
        <w:rPr>
          <w:spacing w:val="1"/>
        </w:rPr>
        <w:t xml:space="preserve"> </w:t>
      </w:r>
      <w:r>
        <w:t>собой</w:t>
      </w:r>
      <w:r>
        <w:rPr>
          <w:spacing w:val="1"/>
        </w:rPr>
        <w:t xml:space="preserve"> </w:t>
      </w:r>
      <w:r>
        <w:t>моделей:</w:t>
      </w:r>
      <w:r>
        <w:rPr>
          <w:spacing w:val="1"/>
        </w:rPr>
        <w:t xml:space="preserve"> </w:t>
      </w:r>
      <w:r>
        <w:t>графической,</w:t>
      </w:r>
      <w:r>
        <w:rPr>
          <w:spacing w:val="1"/>
        </w:rPr>
        <w:t xml:space="preserve"> </w:t>
      </w:r>
      <w:r>
        <w:t>вербальной,</w:t>
      </w:r>
      <w:r>
        <w:rPr>
          <w:spacing w:val="1"/>
        </w:rPr>
        <w:t xml:space="preserve"> </w:t>
      </w:r>
      <w:r>
        <w:t>знаково-символической.</w:t>
      </w:r>
      <w:r>
        <w:rPr>
          <w:spacing w:val="1"/>
        </w:rPr>
        <w:t xml:space="preserve"> </w:t>
      </w:r>
      <w:r>
        <w:t>Данные модели</w:t>
      </w:r>
      <w:r>
        <w:rPr>
          <w:spacing w:val="1"/>
        </w:rPr>
        <w:t xml:space="preserve"> </w:t>
      </w:r>
      <w:r>
        <w:t>позволяют</w:t>
      </w:r>
      <w:r>
        <w:rPr>
          <w:spacing w:val="1"/>
        </w:rPr>
        <w:t xml:space="preserve"> </w:t>
      </w:r>
      <w:r>
        <w:t>школьникам</w:t>
      </w:r>
      <w:r>
        <w:rPr>
          <w:spacing w:val="1"/>
        </w:rPr>
        <w:t xml:space="preserve"> </w:t>
      </w:r>
      <w:r>
        <w:t>выделять</w:t>
      </w:r>
      <w:r>
        <w:rPr>
          <w:spacing w:val="1"/>
        </w:rPr>
        <w:t xml:space="preserve"> </w:t>
      </w:r>
      <w:r>
        <w:t>существенные</w:t>
      </w:r>
      <w:r>
        <w:rPr>
          <w:spacing w:val="1"/>
        </w:rPr>
        <w:t xml:space="preserve"> </w:t>
      </w:r>
      <w:r>
        <w:t>характеристики</w:t>
      </w:r>
      <w:r>
        <w:rPr>
          <w:spacing w:val="1"/>
        </w:rPr>
        <w:t xml:space="preserve"> </w:t>
      </w:r>
      <w:r>
        <w:t>изучаемой</w:t>
      </w:r>
      <w:r>
        <w:rPr>
          <w:spacing w:val="1"/>
        </w:rPr>
        <w:t xml:space="preserve"> </w:t>
      </w:r>
      <w:r>
        <w:t>музыки,</w:t>
      </w:r>
      <w:r>
        <w:rPr>
          <w:spacing w:val="1"/>
        </w:rPr>
        <w:t xml:space="preserve"> </w:t>
      </w:r>
      <w:r>
        <w:t>сравнивать</w:t>
      </w:r>
      <w:r>
        <w:rPr>
          <w:spacing w:val="1"/>
        </w:rPr>
        <w:t xml:space="preserve"> </w:t>
      </w:r>
      <w:r>
        <w:t>различные</w:t>
      </w:r>
      <w:r>
        <w:rPr>
          <w:spacing w:val="1"/>
        </w:rPr>
        <w:t xml:space="preserve"> </w:t>
      </w:r>
      <w:r>
        <w:t>фрагменты</w:t>
      </w:r>
      <w:r>
        <w:rPr>
          <w:spacing w:val="1"/>
        </w:rPr>
        <w:t xml:space="preserve"> </w:t>
      </w:r>
      <w:r>
        <w:t>звучания произведения, выявлять своеобразие этапов развития музыкальной драматургии,</w:t>
      </w:r>
      <w:r>
        <w:rPr>
          <w:spacing w:val="1"/>
        </w:rPr>
        <w:t xml:space="preserve"> </w:t>
      </w:r>
      <w:r>
        <w:rPr>
          <w:spacing w:val="-1"/>
        </w:rPr>
        <w:t>свободно</w:t>
      </w:r>
      <w:r>
        <w:rPr>
          <w:spacing w:val="-8"/>
        </w:rPr>
        <w:t xml:space="preserve"> </w:t>
      </w:r>
      <w:r>
        <w:rPr>
          <w:spacing w:val="-1"/>
        </w:rPr>
        <w:t>оперировать</w:t>
      </w:r>
      <w:r>
        <w:rPr>
          <w:spacing w:val="-5"/>
        </w:rPr>
        <w:t xml:space="preserve"> </w:t>
      </w:r>
      <w:r>
        <w:rPr>
          <w:spacing w:val="-1"/>
        </w:rPr>
        <w:t>разными</w:t>
      </w:r>
      <w:r>
        <w:rPr>
          <w:spacing w:val="-10"/>
        </w:rPr>
        <w:t xml:space="preserve"> </w:t>
      </w:r>
      <w:r>
        <w:rPr>
          <w:spacing w:val="-1"/>
        </w:rPr>
        <w:t>вариантами</w:t>
      </w:r>
      <w:r>
        <w:rPr>
          <w:spacing w:val="-6"/>
        </w:rPr>
        <w:t xml:space="preserve"> </w:t>
      </w:r>
      <w:r>
        <w:rPr>
          <w:spacing w:val="-1"/>
        </w:rPr>
        <w:t>звучания</w:t>
      </w:r>
      <w:r>
        <w:rPr>
          <w:spacing w:val="-7"/>
        </w:rPr>
        <w:t xml:space="preserve"> </w:t>
      </w:r>
      <w:r>
        <w:t>тем-образов,</w:t>
      </w:r>
      <w:r>
        <w:rPr>
          <w:spacing w:val="-5"/>
        </w:rPr>
        <w:t xml:space="preserve"> </w:t>
      </w:r>
      <w:r>
        <w:t>формируя</w:t>
      </w:r>
      <w:r>
        <w:rPr>
          <w:spacing w:val="-2"/>
        </w:rPr>
        <w:t xml:space="preserve"> </w:t>
      </w:r>
      <w:r>
        <w:t>у</w:t>
      </w:r>
      <w:r>
        <w:rPr>
          <w:spacing w:val="-16"/>
        </w:rPr>
        <w:t xml:space="preserve"> </w:t>
      </w:r>
      <w:r>
        <w:t>школьников</w:t>
      </w:r>
      <w:r>
        <w:rPr>
          <w:spacing w:val="-58"/>
        </w:rPr>
        <w:t xml:space="preserve"> </w:t>
      </w:r>
      <w:r>
        <w:t>умение подробно, тезисно, выборочно передавать содержание музыки в разных видах</w:t>
      </w:r>
      <w:r>
        <w:rPr>
          <w:spacing w:val="1"/>
        </w:rPr>
        <w:t xml:space="preserve"> </w:t>
      </w:r>
      <w:r>
        <w:t>музыкальной</w:t>
      </w:r>
      <w:r>
        <w:rPr>
          <w:spacing w:val="-3"/>
        </w:rPr>
        <w:t xml:space="preserve"> </w:t>
      </w:r>
      <w:r>
        <w:t>деятельности.</w:t>
      </w:r>
    </w:p>
    <w:p w:rsidR="003C2477" w:rsidRDefault="00F03892">
      <w:pPr>
        <w:pStyle w:val="a3"/>
        <w:spacing w:line="276" w:lineRule="auto"/>
        <w:ind w:right="800" w:firstLine="706"/>
        <w:jc w:val="both"/>
      </w:pPr>
      <w:r>
        <w:t>Формирование у школьников коммуникативных универсальных учебных действий</w:t>
      </w:r>
      <w:r>
        <w:rPr>
          <w:spacing w:val="1"/>
        </w:rPr>
        <w:t xml:space="preserve"> </w:t>
      </w:r>
      <w:r>
        <w:t>обеспечивается</w:t>
      </w:r>
      <w:r>
        <w:rPr>
          <w:spacing w:val="1"/>
        </w:rPr>
        <w:t xml:space="preserve"> </w:t>
      </w:r>
      <w:r>
        <w:t>содержанием</w:t>
      </w:r>
      <w:r>
        <w:rPr>
          <w:spacing w:val="1"/>
        </w:rPr>
        <w:t xml:space="preserve"> </w:t>
      </w:r>
      <w:r>
        <w:t>учебного</w:t>
      </w:r>
      <w:r>
        <w:rPr>
          <w:spacing w:val="1"/>
        </w:rPr>
        <w:t xml:space="preserve"> </w:t>
      </w:r>
      <w:r>
        <w:t>материала</w:t>
      </w:r>
      <w:r>
        <w:rPr>
          <w:spacing w:val="1"/>
        </w:rPr>
        <w:t xml:space="preserve"> </w:t>
      </w:r>
      <w:r>
        <w:t>и</w:t>
      </w:r>
      <w:r>
        <w:rPr>
          <w:spacing w:val="1"/>
        </w:rPr>
        <w:t xml:space="preserve"> </w:t>
      </w:r>
      <w:r>
        <w:t>системой</w:t>
      </w:r>
      <w:r>
        <w:rPr>
          <w:spacing w:val="1"/>
        </w:rPr>
        <w:t xml:space="preserve"> </w:t>
      </w:r>
      <w:r>
        <w:t>методов</w:t>
      </w:r>
      <w:r>
        <w:rPr>
          <w:spacing w:val="1"/>
        </w:rPr>
        <w:t xml:space="preserve"> </w:t>
      </w:r>
      <w:r>
        <w:t>организации</w:t>
      </w:r>
      <w:r>
        <w:rPr>
          <w:spacing w:val="1"/>
        </w:rPr>
        <w:t xml:space="preserve"> </w:t>
      </w:r>
      <w:r>
        <w:t>учебных</w:t>
      </w:r>
      <w:r>
        <w:rPr>
          <w:spacing w:val="1"/>
        </w:rPr>
        <w:t xml:space="preserve"> </w:t>
      </w:r>
      <w:r>
        <w:t>занятий</w:t>
      </w:r>
      <w:r>
        <w:rPr>
          <w:spacing w:val="1"/>
        </w:rPr>
        <w:t xml:space="preserve"> </w:t>
      </w:r>
      <w:r>
        <w:t>школьников.</w:t>
      </w:r>
      <w:r>
        <w:rPr>
          <w:spacing w:val="1"/>
        </w:rPr>
        <w:t xml:space="preserve"> </w:t>
      </w:r>
      <w:r>
        <w:t>Созданию</w:t>
      </w:r>
      <w:r>
        <w:rPr>
          <w:spacing w:val="1"/>
        </w:rPr>
        <w:t xml:space="preserve"> </w:t>
      </w:r>
      <w:r>
        <w:t>атмосферы</w:t>
      </w:r>
      <w:r>
        <w:rPr>
          <w:spacing w:val="1"/>
        </w:rPr>
        <w:t xml:space="preserve"> </w:t>
      </w:r>
      <w:r>
        <w:t>сотрудничества</w:t>
      </w:r>
      <w:r>
        <w:rPr>
          <w:spacing w:val="1"/>
        </w:rPr>
        <w:t xml:space="preserve"> </w:t>
      </w:r>
      <w:r>
        <w:t>и</w:t>
      </w:r>
      <w:r>
        <w:rPr>
          <w:spacing w:val="1"/>
        </w:rPr>
        <w:t xml:space="preserve"> </w:t>
      </w:r>
      <w:r>
        <w:t>взаимопомощи</w:t>
      </w:r>
      <w:r>
        <w:rPr>
          <w:spacing w:val="1"/>
        </w:rPr>
        <w:t xml:space="preserve"> </w:t>
      </w:r>
      <w:r>
        <w:t>способствует</w:t>
      </w:r>
      <w:r>
        <w:rPr>
          <w:spacing w:val="1"/>
        </w:rPr>
        <w:t xml:space="preserve"> </w:t>
      </w:r>
      <w:r>
        <w:t>изучение</w:t>
      </w:r>
      <w:r>
        <w:rPr>
          <w:spacing w:val="1"/>
        </w:rPr>
        <w:t xml:space="preserve"> </w:t>
      </w:r>
      <w:r>
        <w:t>музыкальных</w:t>
      </w:r>
      <w:r>
        <w:rPr>
          <w:spacing w:val="1"/>
        </w:rPr>
        <w:t xml:space="preserve"> </w:t>
      </w:r>
      <w:r>
        <w:t>произведений,</w:t>
      </w:r>
      <w:r>
        <w:rPr>
          <w:spacing w:val="1"/>
        </w:rPr>
        <w:t xml:space="preserve"> </w:t>
      </w:r>
      <w:r>
        <w:t>в</w:t>
      </w:r>
      <w:r>
        <w:rPr>
          <w:spacing w:val="1"/>
        </w:rPr>
        <w:t xml:space="preserve"> </w:t>
      </w:r>
      <w:r>
        <w:t>которых</w:t>
      </w:r>
      <w:r>
        <w:rPr>
          <w:spacing w:val="1"/>
        </w:rPr>
        <w:t xml:space="preserve"> </w:t>
      </w:r>
      <w:r>
        <w:t>люди</w:t>
      </w:r>
      <w:r>
        <w:rPr>
          <w:spacing w:val="1"/>
        </w:rPr>
        <w:t xml:space="preserve"> </w:t>
      </w:r>
      <w:r>
        <w:t>совместными</w:t>
      </w:r>
      <w:r>
        <w:rPr>
          <w:spacing w:val="-57"/>
        </w:rPr>
        <w:t xml:space="preserve"> </w:t>
      </w:r>
      <w:r>
        <w:t>усилиями отстаивают главные ценности жизни: свободу и независимость своего народа,</w:t>
      </w:r>
      <w:r>
        <w:rPr>
          <w:spacing w:val="1"/>
        </w:rPr>
        <w:t xml:space="preserve"> </w:t>
      </w:r>
      <w:r>
        <w:t>родной</w:t>
      </w:r>
      <w:r>
        <w:rPr>
          <w:spacing w:val="1"/>
        </w:rPr>
        <w:t xml:space="preserve"> </w:t>
      </w:r>
      <w:r>
        <w:t>земли,</w:t>
      </w:r>
      <w:r>
        <w:rPr>
          <w:spacing w:val="1"/>
        </w:rPr>
        <w:t xml:space="preserve"> </w:t>
      </w:r>
      <w:r>
        <w:t>счастье</w:t>
      </w:r>
      <w:r>
        <w:rPr>
          <w:spacing w:val="1"/>
        </w:rPr>
        <w:t xml:space="preserve"> </w:t>
      </w:r>
      <w:r>
        <w:t>родных</w:t>
      </w:r>
      <w:r>
        <w:rPr>
          <w:spacing w:val="1"/>
        </w:rPr>
        <w:t xml:space="preserve"> </w:t>
      </w:r>
      <w:r>
        <w:t>и</w:t>
      </w:r>
      <w:r>
        <w:rPr>
          <w:spacing w:val="1"/>
        </w:rPr>
        <w:t xml:space="preserve"> </w:t>
      </w:r>
      <w:r>
        <w:t>близких.</w:t>
      </w:r>
      <w:r>
        <w:rPr>
          <w:spacing w:val="1"/>
        </w:rPr>
        <w:t xml:space="preserve"> </w:t>
      </w:r>
      <w:r>
        <w:t>Методика</w:t>
      </w:r>
      <w:r>
        <w:rPr>
          <w:spacing w:val="1"/>
        </w:rPr>
        <w:t xml:space="preserve"> </w:t>
      </w:r>
      <w:r>
        <w:t>работы</w:t>
      </w:r>
      <w:r>
        <w:rPr>
          <w:spacing w:val="1"/>
        </w:rPr>
        <w:t xml:space="preserve"> </w:t>
      </w:r>
      <w:r>
        <w:t>предусматривает</w:t>
      </w:r>
      <w:r>
        <w:rPr>
          <w:spacing w:val="1"/>
        </w:rPr>
        <w:t xml:space="preserve"> </w:t>
      </w:r>
      <w:r>
        <w:rPr>
          <w:spacing w:val="-1"/>
        </w:rPr>
        <w:t>взаимодействие</w:t>
      </w:r>
      <w:r>
        <w:rPr>
          <w:spacing w:val="-14"/>
        </w:rPr>
        <w:t xml:space="preserve"> </w:t>
      </w:r>
      <w:r>
        <w:rPr>
          <w:spacing w:val="-1"/>
        </w:rPr>
        <w:t>между</w:t>
      </w:r>
      <w:r>
        <w:rPr>
          <w:spacing w:val="-13"/>
        </w:rPr>
        <w:t xml:space="preserve"> </w:t>
      </w:r>
      <w:r>
        <w:rPr>
          <w:spacing w:val="-1"/>
        </w:rPr>
        <w:t>учащимися:</w:t>
      </w:r>
      <w:r>
        <w:rPr>
          <w:spacing w:val="-8"/>
        </w:rPr>
        <w:t xml:space="preserve"> </w:t>
      </w:r>
      <w:r>
        <w:rPr>
          <w:spacing w:val="-1"/>
        </w:rPr>
        <w:t>в</w:t>
      </w:r>
      <w:r>
        <w:rPr>
          <w:spacing w:val="-12"/>
        </w:rPr>
        <w:t xml:space="preserve"> </w:t>
      </w:r>
      <w:r>
        <w:t>предварительном</w:t>
      </w:r>
      <w:r>
        <w:rPr>
          <w:spacing w:val="-12"/>
        </w:rPr>
        <w:t xml:space="preserve"> </w:t>
      </w:r>
      <w:r>
        <w:t>обсуждении</w:t>
      </w:r>
      <w:r>
        <w:rPr>
          <w:spacing w:val="-8"/>
        </w:rPr>
        <w:t xml:space="preserve"> </w:t>
      </w:r>
      <w:r>
        <w:t>того</w:t>
      </w:r>
      <w:r>
        <w:rPr>
          <w:spacing w:val="-9"/>
        </w:rPr>
        <w:t xml:space="preserve"> </w:t>
      </w:r>
      <w:r>
        <w:t>или</w:t>
      </w:r>
      <w:r>
        <w:rPr>
          <w:spacing w:val="-12"/>
        </w:rPr>
        <w:t xml:space="preserve"> </w:t>
      </w:r>
      <w:r>
        <w:t>иного</w:t>
      </w:r>
      <w:r>
        <w:rPr>
          <w:spacing w:val="-9"/>
        </w:rPr>
        <w:t xml:space="preserve"> </w:t>
      </w:r>
      <w:r>
        <w:t>вопроса</w:t>
      </w:r>
      <w:r>
        <w:rPr>
          <w:spacing w:val="-58"/>
        </w:rPr>
        <w:t xml:space="preserve"> </w:t>
      </w:r>
      <w:r>
        <w:t>перед</w:t>
      </w:r>
      <w:r>
        <w:rPr>
          <w:spacing w:val="1"/>
        </w:rPr>
        <w:t xml:space="preserve"> </w:t>
      </w:r>
      <w:r>
        <w:t>принятием</w:t>
      </w:r>
      <w:r>
        <w:rPr>
          <w:spacing w:val="1"/>
        </w:rPr>
        <w:t xml:space="preserve"> </w:t>
      </w:r>
      <w:r>
        <w:t>решения</w:t>
      </w:r>
      <w:r>
        <w:rPr>
          <w:spacing w:val="1"/>
        </w:rPr>
        <w:t xml:space="preserve"> </w:t>
      </w:r>
      <w:r>
        <w:t>всем</w:t>
      </w:r>
      <w:r>
        <w:rPr>
          <w:spacing w:val="1"/>
        </w:rPr>
        <w:t xml:space="preserve"> </w:t>
      </w:r>
      <w:r>
        <w:t>классом;</w:t>
      </w:r>
      <w:r>
        <w:rPr>
          <w:spacing w:val="1"/>
        </w:rPr>
        <w:t xml:space="preserve"> </w:t>
      </w:r>
      <w:r>
        <w:t>в</w:t>
      </w:r>
      <w:r>
        <w:rPr>
          <w:spacing w:val="1"/>
        </w:rPr>
        <w:t xml:space="preserve"> </w:t>
      </w:r>
      <w:r>
        <w:t>объединении</w:t>
      </w:r>
      <w:r>
        <w:rPr>
          <w:spacing w:val="1"/>
        </w:rPr>
        <w:t xml:space="preserve"> </w:t>
      </w:r>
      <w:r>
        <w:t>усилий</w:t>
      </w:r>
      <w:r>
        <w:rPr>
          <w:spacing w:val="1"/>
        </w:rPr>
        <w:t xml:space="preserve"> </w:t>
      </w:r>
      <w:r>
        <w:t>при</w:t>
      </w:r>
      <w:r>
        <w:rPr>
          <w:spacing w:val="1"/>
        </w:rPr>
        <w:t xml:space="preserve"> </w:t>
      </w:r>
      <w:r>
        <w:t>выполнении</w:t>
      </w:r>
      <w:r>
        <w:rPr>
          <w:spacing w:val="1"/>
        </w:rPr>
        <w:t xml:space="preserve"> </w:t>
      </w:r>
      <w:r>
        <w:t>творческого</w:t>
      </w:r>
      <w:r>
        <w:rPr>
          <w:spacing w:val="1"/>
        </w:rPr>
        <w:t xml:space="preserve"> </w:t>
      </w:r>
      <w:r>
        <w:t>задания</w:t>
      </w:r>
      <w:r>
        <w:rPr>
          <w:spacing w:val="1"/>
        </w:rPr>
        <w:t xml:space="preserve"> </w:t>
      </w:r>
      <w:r>
        <w:t>(«разыграйте</w:t>
      </w:r>
      <w:r>
        <w:rPr>
          <w:spacing w:val="1"/>
        </w:rPr>
        <w:t xml:space="preserve"> </w:t>
      </w:r>
      <w:r>
        <w:t>с</w:t>
      </w:r>
      <w:r>
        <w:rPr>
          <w:spacing w:val="1"/>
        </w:rPr>
        <w:t xml:space="preserve"> </w:t>
      </w:r>
      <w:r>
        <w:t>ребятами</w:t>
      </w:r>
      <w:r>
        <w:rPr>
          <w:spacing w:val="1"/>
        </w:rPr>
        <w:t xml:space="preserve"> </w:t>
      </w:r>
      <w:r>
        <w:t>в</w:t>
      </w:r>
      <w:r>
        <w:rPr>
          <w:spacing w:val="1"/>
        </w:rPr>
        <w:t xml:space="preserve"> </w:t>
      </w:r>
      <w:r>
        <w:t>классе…»,</w:t>
      </w:r>
      <w:r>
        <w:rPr>
          <w:spacing w:val="1"/>
        </w:rPr>
        <w:t xml:space="preserve"> </w:t>
      </w:r>
      <w:r>
        <w:t>«инсценируйте</w:t>
      </w:r>
      <w:r>
        <w:rPr>
          <w:spacing w:val="1"/>
        </w:rPr>
        <w:t xml:space="preserve"> </w:t>
      </w:r>
      <w:r>
        <w:t>фрагмент</w:t>
      </w:r>
      <w:r>
        <w:rPr>
          <w:spacing w:val="1"/>
        </w:rPr>
        <w:t xml:space="preserve"> </w:t>
      </w:r>
      <w:r>
        <w:t>оперного</w:t>
      </w:r>
      <w:r>
        <w:rPr>
          <w:spacing w:val="1"/>
        </w:rPr>
        <w:t xml:space="preserve"> </w:t>
      </w:r>
      <w:r>
        <w:t>действия»</w:t>
      </w:r>
      <w:r>
        <w:rPr>
          <w:spacing w:val="1"/>
        </w:rPr>
        <w:t xml:space="preserve"> </w:t>
      </w:r>
      <w:r>
        <w:t>и</w:t>
      </w:r>
      <w:r>
        <w:rPr>
          <w:spacing w:val="1"/>
        </w:rPr>
        <w:t xml:space="preserve"> </w:t>
      </w:r>
      <w:r>
        <w:t>др.);</w:t>
      </w:r>
      <w:r>
        <w:rPr>
          <w:spacing w:val="1"/>
        </w:rPr>
        <w:t xml:space="preserve"> </w:t>
      </w:r>
      <w:r>
        <w:t>в</w:t>
      </w:r>
      <w:r>
        <w:rPr>
          <w:spacing w:val="1"/>
        </w:rPr>
        <w:t xml:space="preserve"> </w:t>
      </w:r>
      <w:r>
        <w:t>совместном</w:t>
      </w:r>
      <w:r>
        <w:rPr>
          <w:spacing w:val="1"/>
        </w:rPr>
        <w:t xml:space="preserve"> </w:t>
      </w:r>
      <w:r>
        <w:t>поиске</w:t>
      </w:r>
      <w:r>
        <w:rPr>
          <w:spacing w:val="1"/>
        </w:rPr>
        <w:t xml:space="preserve"> </w:t>
      </w:r>
      <w:r>
        <w:t>ответа,</w:t>
      </w:r>
      <w:r>
        <w:rPr>
          <w:spacing w:val="1"/>
        </w:rPr>
        <w:t xml:space="preserve"> </w:t>
      </w:r>
      <w:r>
        <w:t>требующего</w:t>
      </w:r>
      <w:r>
        <w:rPr>
          <w:spacing w:val="1"/>
        </w:rPr>
        <w:t xml:space="preserve"> </w:t>
      </w:r>
      <w:r>
        <w:t>догадки;</w:t>
      </w:r>
      <w:r>
        <w:rPr>
          <w:spacing w:val="1"/>
        </w:rPr>
        <w:t xml:space="preserve"> </w:t>
      </w:r>
      <w:r>
        <w:t>в</w:t>
      </w:r>
      <w:r>
        <w:rPr>
          <w:spacing w:val="1"/>
        </w:rPr>
        <w:t xml:space="preserve"> </w:t>
      </w:r>
      <w:r>
        <w:t>коллективно-распределительной</w:t>
      </w:r>
      <w:r>
        <w:rPr>
          <w:spacing w:val="1"/>
        </w:rPr>
        <w:t xml:space="preserve"> </w:t>
      </w:r>
      <w:r>
        <w:t>деятельности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группах;</w:t>
      </w:r>
      <w:r>
        <w:rPr>
          <w:spacing w:val="1"/>
        </w:rPr>
        <w:t xml:space="preserve"> </w:t>
      </w:r>
      <w:r>
        <w:t>проведении</w:t>
      </w:r>
      <w:r>
        <w:rPr>
          <w:spacing w:val="1"/>
        </w:rPr>
        <w:t xml:space="preserve"> </w:t>
      </w:r>
      <w:r>
        <w:t>экспериментов,</w:t>
      </w:r>
      <w:r>
        <w:rPr>
          <w:spacing w:val="-5"/>
        </w:rPr>
        <w:t xml:space="preserve"> </w:t>
      </w:r>
      <w:r>
        <w:t>заданий,</w:t>
      </w:r>
      <w:r>
        <w:rPr>
          <w:spacing w:val="-4"/>
        </w:rPr>
        <w:t xml:space="preserve"> </w:t>
      </w:r>
      <w:r>
        <w:t>направленных</w:t>
      </w:r>
      <w:r>
        <w:rPr>
          <w:spacing w:val="-11"/>
        </w:rPr>
        <w:t xml:space="preserve"> </w:t>
      </w:r>
      <w:r>
        <w:t>на</w:t>
      </w:r>
      <w:r>
        <w:rPr>
          <w:spacing w:val="-7"/>
        </w:rPr>
        <w:t xml:space="preserve"> </w:t>
      </w:r>
      <w:r>
        <w:t>выработку</w:t>
      </w:r>
      <w:r>
        <w:rPr>
          <w:spacing w:val="-14"/>
        </w:rPr>
        <w:t xml:space="preserve"> </w:t>
      </w:r>
      <w:r>
        <w:t>привычки</w:t>
      </w:r>
      <w:r>
        <w:rPr>
          <w:spacing w:val="-6"/>
        </w:rPr>
        <w:t xml:space="preserve"> </w:t>
      </w:r>
      <w:r>
        <w:t>прислушиваться</w:t>
      </w:r>
      <w:r>
        <w:rPr>
          <w:spacing w:val="-6"/>
        </w:rPr>
        <w:t xml:space="preserve"> </w:t>
      </w:r>
      <w:r>
        <w:t>к</w:t>
      </w:r>
      <w:r>
        <w:rPr>
          <w:spacing w:val="-7"/>
        </w:rPr>
        <w:t xml:space="preserve"> </w:t>
      </w:r>
      <w:r>
        <w:t>мнению</w:t>
      </w:r>
      <w:r>
        <w:rPr>
          <w:spacing w:val="-57"/>
        </w:rPr>
        <w:t xml:space="preserve"> </w:t>
      </w:r>
      <w:r>
        <w:t>одноклассников («напой ребятам в классе сочинённую тобой мелодию, поймут ли они</w:t>
      </w:r>
      <w:r>
        <w:rPr>
          <w:spacing w:val="1"/>
        </w:rPr>
        <w:t xml:space="preserve"> </w:t>
      </w:r>
      <w:r>
        <w:t>тебя?»,</w:t>
      </w:r>
      <w:r>
        <w:rPr>
          <w:spacing w:val="3"/>
        </w:rPr>
        <w:t xml:space="preserve"> </w:t>
      </w:r>
      <w:r>
        <w:t>«сравни</w:t>
      </w:r>
      <w:r>
        <w:rPr>
          <w:spacing w:val="2"/>
        </w:rPr>
        <w:t xml:space="preserve"> </w:t>
      </w:r>
      <w:r>
        <w:t>свои</w:t>
      </w:r>
      <w:r>
        <w:rPr>
          <w:spacing w:val="-2"/>
        </w:rPr>
        <w:t xml:space="preserve"> </w:t>
      </w:r>
      <w:r>
        <w:t>варианты</w:t>
      </w:r>
      <w:r>
        <w:rPr>
          <w:spacing w:val="-1"/>
        </w:rPr>
        <w:t xml:space="preserve"> </w:t>
      </w:r>
      <w:r>
        <w:t>мелодии</w:t>
      </w:r>
      <w:r>
        <w:rPr>
          <w:spacing w:val="-2"/>
        </w:rPr>
        <w:t xml:space="preserve"> </w:t>
      </w:r>
      <w:r>
        <w:t>с композиторскими»,</w:t>
      </w:r>
    </w:p>
    <w:p w:rsidR="003C2477" w:rsidRDefault="00F03892">
      <w:pPr>
        <w:pStyle w:val="a3"/>
        <w:jc w:val="both"/>
      </w:pPr>
      <w:r>
        <w:t>«найдите</w:t>
      </w:r>
      <w:r>
        <w:rPr>
          <w:spacing w:val="-3"/>
        </w:rPr>
        <w:t xml:space="preserve"> </w:t>
      </w:r>
      <w:r>
        <w:t>с</w:t>
      </w:r>
      <w:r>
        <w:rPr>
          <w:spacing w:val="-3"/>
        </w:rPr>
        <w:t xml:space="preserve"> </w:t>
      </w:r>
      <w:r>
        <w:t>ребятами в</w:t>
      </w:r>
      <w:r>
        <w:rPr>
          <w:spacing w:val="-1"/>
        </w:rPr>
        <w:t xml:space="preserve"> </w:t>
      </w:r>
      <w:r>
        <w:t>классе</w:t>
      </w:r>
      <w:r>
        <w:rPr>
          <w:spacing w:val="-2"/>
        </w:rPr>
        <w:t xml:space="preserve"> </w:t>
      </w:r>
      <w:r>
        <w:t>подходящие</w:t>
      </w:r>
      <w:r>
        <w:rPr>
          <w:spacing w:val="-3"/>
        </w:rPr>
        <w:t xml:space="preserve"> </w:t>
      </w:r>
      <w:r>
        <w:t>движения</w:t>
      </w:r>
      <w:r>
        <w:rPr>
          <w:spacing w:val="-2"/>
        </w:rPr>
        <w:t xml:space="preserve"> </w:t>
      </w:r>
      <w:r>
        <w:t>…»)</w:t>
      </w:r>
      <w:r>
        <w:rPr>
          <w:spacing w:val="7"/>
        </w:rPr>
        <w:t xml:space="preserve"> </w:t>
      </w:r>
      <w:r>
        <w:t>и</w:t>
      </w:r>
      <w:r>
        <w:rPr>
          <w:spacing w:val="-5"/>
        </w:rPr>
        <w:t xml:space="preserve"> </w:t>
      </w:r>
      <w:r>
        <w:t>т. д.</w:t>
      </w:r>
    </w:p>
    <w:p w:rsidR="003C2477" w:rsidRDefault="00F03892">
      <w:pPr>
        <w:pStyle w:val="a3"/>
        <w:spacing w:before="40" w:line="276" w:lineRule="auto"/>
        <w:ind w:right="805" w:firstLine="706"/>
        <w:jc w:val="both"/>
      </w:pPr>
      <w:r>
        <w:t>Регулятивные универсальные учебные действия формируются в ходе выполнения</w:t>
      </w:r>
      <w:r>
        <w:rPr>
          <w:spacing w:val="1"/>
        </w:rPr>
        <w:t xml:space="preserve"> </w:t>
      </w:r>
      <w:r>
        <w:t>заданий, в которых школьники учатся: по значкам-заголовкам и заданиям (в словесной и</w:t>
      </w:r>
      <w:r>
        <w:rPr>
          <w:spacing w:val="1"/>
        </w:rPr>
        <w:t xml:space="preserve"> </w:t>
      </w:r>
      <w:r>
        <w:t>графической форме) понимать и принимать учебную задачу; контролировать и оценивать</w:t>
      </w:r>
      <w:r>
        <w:rPr>
          <w:spacing w:val="1"/>
        </w:rPr>
        <w:t xml:space="preserve"> </w:t>
      </w:r>
      <w:r>
        <w:t>свою учебную работу и продвижение в разных видах деятельности; формировать замысел</w:t>
      </w:r>
      <w:r>
        <w:rPr>
          <w:spacing w:val="1"/>
        </w:rPr>
        <w:t xml:space="preserve"> </w:t>
      </w:r>
      <w:r>
        <w:t>и</w:t>
      </w:r>
      <w:r>
        <w:rPr>
          <w:spacing w:val="26"/>
        </w:rPr>
        <w:t xml:space="preserve"> </w:t>
      </w:r>
      <w:r>
        <w:t>реализовывать</w:t>
      </w:r>
      <w:r>
        <w:rPr>
          <w:spacing w:val="23"/>
        </w:rPr>
        <w:t xml:space="preserve"> </w:t>
      </w:r>
      <w:r>
        <w:t>его</w:t>
      </w:r>
      <w:r>
        <w:rPr>
          <w:spacing w:val="25"/>
        </w:rPr>
        <w:t xml:space="preserve"> </w:t>
      </w:r>
      <w:r>
        <w:t>в</w:t>
      </w:r>
      <w:r>
        <w:rPr>
          <w:spacing w:val="19"/>
        </w:rPr>
        <w:t xml:space="preserve"> </w:t>
      </w:r>
      <w:r>
        <w:t>исполнении:</w:t>
      </w:r>
      <w:r>
        <w:rPr>
          <w:spacing w:val="22"/>
        </w:rPr>
        <w:t xml:space="preserve"> </w:t>
      </w:r>
      <w:r>
        <w:t>драматизации,</w:t>
      </w:r>
      <w:r>
        <w:rPr>
          <w:spacing w:val="23"/>
        </w:rPr>
        <w:t xml:space="preserve"> </w:t>
      </w:r>
      <w:r>
        <w:t>пластическом</w:t>
      </w:r>
      <w:r>
        <w:rPr>
          <w:spacing w:val="19"/>
        </w:rPr>
        <w:t xml:space="preserve"> </w:t>
      </w:r>
      <w:r>
        <w:t>интонировании,</w:t>
      </w:r>
    </w:p>
    <w:p w:rsidR="003C2477" w:rsidRDefault="003C2477">
      <w:pPr>
        <w:spacing w:line="276" w:lineRule="auto"/>
        <w:jc w:val="both"/>
        <w:sectPr w:rsidR="003C2477">
          <w:pgSz w:w="11910" w:h="16840"/>
          <w:pgMar w:top="1020" w:right="40" w:bottom="1180" w:left="780" w:header="0" w:footer="918" w:gutter="0"/>
          <w:cols w:space="720"/>
        </w:sectPr>
      </w:pPr>
    </w:p>
    <w:p w:rsidR="003C2477" w:rsidRDefault="00F03892">
      <w:pPr>
        <w:pStyle w:val="a3"/>
        <w:spacing w:before="66"/>
        <w:jc w:val="both"/>
      </w:pPr>
      <w:r>
        <w:lastRenderedPageBreak/>
        <w:t>инструментальном</w:t>
      </w:r>
      <w:r>
        <w:rPr>
          <w:spacing w:val="-8"/>
        </w:rPr>
        <w:t xml:space="preserve"> </w:t>
      </w:r>
      <w:r>
        <w:t>музицировании.</w:t>
      </w:r>
    </w:p>
    <w:p w:rsidR="003C2477" w:rsidRDefault="00F03892">
      <w:pPr>
        <w:pStyle w:val="a3"/>
        <w:spacing w:before="41" w:line="276" w:lineRule="auto"/>
        <w:ind w:right="800"/>
        <w:jc w:val="both"/>
      </w:pPr>
      <w:r>
        <w:t>Специфика</w:t>
      </w:r>
      <w:r>
        <w:rPr>
          <w:spacing w:val="1"/>
        </w:rPr>
        <w:t xml:space="preserve"> </w:t>
      </w:r>
      <w:r>
        <w:t>учебного</w:t>
      </w:r>
      <w:r>
        <w:rPr>
          <w:spacing w:val="1"/>
        </w:rPr>
        <w:t xml:space="preserve"> </w:t>
      </w:r>
      <w:r>
        <w:t>предмета</w:t>
      </w:r>
      <w:r>
        <w:rPr>
          <w:spacing w:val="1"/>
        </w:rPr>
        <w:t xml:space="preserve"> </w:t>
      </w:r>
      <w:r>
        <w:rPr>
          <w:b/>
        </w:rPr>
        <w:t>«Технология»</w:t>
      </w:r>
      <w:r w:rsidR="00DC44B8">
        <w:rPr>
          <w:b/>
        </w:rPr>
        <w:t xml:space="preserve"> </w:t>
      </w:r>
      <w:r>
        <w:t>и</w:t>
      </w:r>
      <w:r>
        <w:rPr>
          <w:spacing w:val="1"/>
        </w:rPr>
        <w:t xml:space="preserve"> </w:t>
      </w:r>
      <w:r>
        <w:t>его</w:t>
      </w:r>
      <w:r>
        <w:rPr>
          <w:spacing w:val="1"/>
        </w:rPr>
        <w:t xml:space="preserve"> </w:t>
      </w:r>
      <w:r>
        <w:t>значимость</w:t>
      </w:r>
      <w:r>
        <w:rPr>
          <w:spacing w:val="1"/>
        </w:rPr>
        <w:t xml:space="preserve"> </w:t>
      </w:r>
      <w:r>
        <w:t>для</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3"/>
        </w:rPr>
        <w:t xml:space="preserve"> </w:t>
      </w:r>
      <w:r>
        <w:t>действий</w:t>
      </w:r>
      <w:r>
        <w:rPr>
          <w:spacing w:val="3"/>
        </w:rPr>
        <w:t xml:space="preserve"> </w:t>
      </w:r>
      <w:r>
        <w:t>обусловлены:</w:t>
      </w:r>
    </w:p>
    <w:p w:rsidR="003C2477" w:rsidRDefault="00F03892" w:rsidP="00D75319">
      <w:pPr>
        <w:pStyle w:val="a5"/>
        <w:numPr>
          <w:ilvl w:val="0"/>
          <w:numId w:val="76"/>
        </w:numPr>
        <w:tabs>
          <w:tab w:val="left" w:pos="1204"/>
        </w:tabs>
        <w:spacing w:before="1" w:line="273" w:lineRule="auto"/>
        <w:ind w:right="809" w:firstLine="0"/>
        <w:jc w:val="both"/>
        <w:rPr>
          <w:rFonts w:ascii="Symbol" w:hAnsi="Symbol"/>
          <w:sz w:val="24"/>
        </w:rPr>
      </w:pPr>
      <w:r>
        <w:rPr>
          <w:sz w:val="24"/>
        </w:rPr>
        <w:t>ключевой</w:t>
      </w:r>
      <w:r>
        <w:rPr>
          <w:spacing w:val="1"/>
          <w:sz w:val="24"/>
        </w:rPr>
        <w:t xml:space="preserve"> </w:t>
      </w:r>
      <w:r>
        <w:rPr>
          <w:sz w:val="24"/>
        </w:rPr>
        <w:t>ролью</w:t>
      </w:r>
      <w:r>
        <w:rPr>
          <w:spacing w:val="1"/>
          <w:sz w:val="24"/>
        </w:rPr>
        <w:t xml:space="preserve"> </w:t>
      </w:r>
      <w:r>
        <w:rPr>
          <w:sz w:val="24"/>
        </w:rPr>
        <w:t>предметно­преобразовательной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основы</w:t>
      </w:r>
      <w:r>
        <w:rPr>
          <w:spacing w:val="1"/>
          <w:sz w:val="24"/>
        </w:rPr>
        <w:t xml:space="preserve"> </w:t>
      </w:r>
      <w:r>
        <w:rPr>
          <w:sz w:val="24"/>
        </w:rPr>
        <w:t>формирования</w:t>
      </w:r>
      <w:r>
        <w:rPr>
          <w:spacing w:val="1"/>
          <w:sz w:val="24"/>
        </w:rPr>
        <w:t xml:space="preserve"> </w:t>
      </w:r>
      <w:r>
        <w:rPr>
          <w:sz w:val="24"/>
        </w:rPr>
        <w:t>системы</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3C2477" w:rsidRDefault="00F03892" w:rsidP="00D75319">
      <w:pPr>
        <w:pStyle w:val="a5"/>
        <w:numPr>
          <w:ilvl w:val="0"/>
          <w:numId w:val="76"/>
        </w:numPr>
        <w:tabs>
          <w:tab w:val="left" w:pos="1204"/>
        </w:tabs>
        <w:spacing w:line="276" w:lineRule="auto"/>
        <w:ind w:right="813" w:firstLine="0"/>
        <w:jc w:val="both"/>
        <w:rPr>
          <w:rFonts w:ascii="Symbol" w:hAnsi="Symbol"/>
          <w:sz w:val="24"/>
        </w:rPr>
      </w:pPr>
      <w:r>
        <w:rPr>
          <w:sz w:val="24"/>
        </w:rPr>
        <w:t>значением универсальных учебных действий моделирования и планирования, которые</w:t>
      </w:r>
      <w:r>
        <w:rPr>
          <w:spacing w:val="1"/>
          <w:sz w:val="24"/>
        </w:rPr>
        <w:t xml:space="preserve"> </w:t>
      </w:r>
      <w:r>
        <w:rPr>
          <w:sz w:val="24"/>
        </w:rPr>
        <w:t>являются непосредственным предметом усвоения в ходе выполнения различных заданий</w:t>
      </w:r>
      <w:r>
        <w:rPr>
          <w:spacing w:val="1"/>
          <w:sz w:val="24"/>
        </w:rPr>
        <w:t xml:space="preserve"> </w:t>
      </w:r>
      <w:r>
        <w:rPr>
          <w:sz w:val="24"/>
        </w:rPr>
        <w:t>по курсу (так, в ходе решения задач на конструирование</w:t>
      </w:r>
      <w:r w:rsidR="00DC44B8">
        <w:rPr>
          <w:sz w:val="24"/>
        </w:rPr>
        <w:t xml:space="preserve">, </w:t>
      </w:r>
      <w:r>
        <w:rPr>
          <w:sz w:val="24"/>
        </w:rPr>
        <w:t>обучающиеся учатся использовать</w:t>
      </w:r>
      <w:r>
        <w:rPr>
          <w:spacing w:val="-58"/>
          <w:sz w:val="24"/>
        </w:rPr>
        <w:t xml:space="preserve"> </w:t>
      </w:r>
      <w:r>
        <w:rPr>
          <w:sz w:val="24"/>
        </w:rPr>
        <w:t>схемы,</w:t>
      </w:r>
      <w:r>
        <w:rPr>
          <w:spacing w:val="1"/>
          <w:sz w:val="24"/>
        </w:rPr>
        <w:t xml:space="preserve"> </w:t>
      </w:r>
      <w:r>
        <w:rPr>
          <w:sz w:val="24"/>
        </w:rPr>
        <w:t>карты</w:t>
      </w:r>
      <w:r>
        <w:rPr>
          <w:spacing w:val="1"/>
          <w:sz w:val="24"/>
        </w:rPr>
        <w:t xml:space="preserve"> </w:t>
      </w:r>
      <w:r>
        <w:rPr>
          <w:sz w:val="24"/>
        </w:rPr>
        <w:t>и</w:t>
      </w:r>
      <w:r>
        <w:rPr>
          <w:spacing w:val="1"/>
          <w:sz w:val="24"/>
        </w:rPr>
        <w:t xml:space="preserve"> </w:t>
      </w:r>
      <w:r>
        <w:rPr>
          <w:sz w:val="24"/>
        </w:rPr>
        <w:t>модели,</w:t>
      </w:r>
      <w:r w:rsidR="00DC44B8">
        <w:rPr>
          <w:sz w:val="24"/>
        </w:rPr>
        <w:t xml:space="preserve"> </w:t>
      </w:r>
      <w:r>
        <w:rPr>
          <w:sz w:val="24"/>
        </w:rPr>
        <w:t>задающие</w:t>
      </w:r>
      <w:r>
        <w:rPr>
          <w:spacing w:val="1"/>
          <w:sz w:val="24"/>
        </w:rPr>
        <w:t xml:space="preserve"> </w:t>
      </w:r>
      <w:r>
        <w:rPr>
          <w:sz w:val="24"/>
        </w:rPr>
        <w:t>полную</w:t>
      </w:r>
      <w:r>
        <w:rPr>
          <w:spacing w:val="1"/>
          <w:sz w:val="24"/>
        </w:rPr>
        <w:t xml:space="preserve"> </w:t>
      </w:r>
      <w:r>
        <w:rPr>
          <w:sz w:val="24"/>
        </w:rPr>
        <w:t>ориентировочную</w:t>
      </w:r>
      <w:r>
        <w:rPr>
          <w:spacing w:val="1"/>
          <w:sz w:val="24"/>
        </w:rPr>
        <w:t xml:space="preserve"> </w:t>
      </w:r>
      <w:r>
        <w:rPr>
          <w:sz w:val="24"/>
        </w:rPr>
        <w:t>основу</w:t>
      </w:r>
      <w:r>
        <w:rPr>
          <w:spacing w:val="1"/>
          <w:sz w:val="24"/>
        </w:rPr>
        <w:t xml:space="preserve"> </w:t>
      </w:r>
      <w:r>
        <w:rPr>
          <w:sz w:val="24"/>
        </w:rPr>
        <w:t>выполнения</w:t>
      </w:r>
      <w:r>
        <w:rPr>
          <w:spacing w:val="1"/>
          <w:sz w:val="24"/>
        </w:rPr>
        <w:t xml:space="preserve"> </w:t>
      </w:r>
      <w:r>
        <w:rPr>
          <w:sz w:val="24"/>
        </w:rPr>
        <w:t>предложенных</w:t>
      </w:r>
      <w:r>
        <w:rPr>
          <w:spacing w:val="-5"/>
          <w:sz w:val="24"/>
        </w:rPr>
        <w:t xml:space="preserve"> </w:t>
      </w:r>
      <w:r>
        <w:rPr>
          <w:sz w:val="24"/>
        </w:rPr>
        <w:t>заданий</w:t>
      </w:r>
      <w:r>
        <w:rPr>
          <w:spacing w:val="4"/>
          <w:sz w:val="24"/>
        </w:rPr>
        <w:t xml:space="preserve"> </w:t>
      </w:r>
      <w:r>
        <w:rPr>
          <w:sz w:val="24"/>
        </w:rPr>
        <w:t>и</w:t>
      </w:r>
      <w:r>
        <w:rPr>
          <w:spacing w:val="-3"/>
          <w:sz w:val="24"/>
        </w:rPr>
        <w:t xml:space="preserve"> </w:t>
      </w:r>
      <w:r>
        <w:rPr>
          <w:sz w:val="24"/>
        </w:rPr>
        <w:t>позволяющие</w:t>
      </w:r>
      <w:r>
        <w:rPr>
          <w:spacing w:val="-6"/>
          <w:sz w:val="24"/>
        </w:rPr>
        <w:t xml:space="preserve"> </w:t>
      </w:r>
      <w:r>
        <w:rPr>
          <w:sz w:val="24"/>
        </w:rPr>
        <w:t>выделять</w:t>
      </w:r>
      <w:r>
        <w:rPr>
          <w:spacing w:val="2"/>
          <w:sz w:val="24"/>
        </w:rPr>
        <w:t xml:space="preserve"> </w:t>
      </w:r>
      <w:r>
        <w:rPr>
          <w:sz w:val="24"/>
        </w:rPr>
        <w:t>необходимую</w:t>
      </w:r>
      <w:r>
        <w:rPr>
          <w:spacing w:val="-2"/>
          <w:sz w:val="24"/>
        </w:rPr>
        <w:t xml:space="preserve"> </w:t>
      </w:r>
      <w:r>
        <w:rPr>
          <w:sz w:val="24"/>
        </w:rPr>
        <w:t>систему</w:t>
      </w:r>
      <w:r>
        <w:rPr>
          <w:spacing w:val="-9"/>
          <w:sz w:val="24"/>
        </w:rPr>
        <w:t xml:space="preserve"> </w:t>
      </w:r>
      <w:r>
        <w:rPr>
          <w:sz w:val="24"/>
        </w:rPr>
        <w:t>ориентиров);</w:t>
      </w:r>
    </w:p>
    <w:p w:rsidR="003C2477" w:rsidRDefault="00F03892" w:rsidP="00D75319">
      <w:pPr>
        <w:pStyle w:val="a5"/>
        <w:numPr>
          <w:ilvl w:val="0"/>
          <w:numId w:val="76"/>
        </w:numPr>
        <w:tabs>
          <w:tab w:val="left" w:pos="1204"/>
        </w:tabs>
        <w:spacing w:line="276" w:lineRule="auto"/>
        <w:ind w:right="807" w:firstLine="0"/>
        <w:jc w:val="both"/>
        <w:rPr>
          <w:rFonts w:ascii="Symbol" w:hAnsi="Symbol"/>
          <w:sz w:val="24"/>
        </w:rPr>
      </w:pPr>
      <w:r>
        <w:rPr>
          <w:sz w:val="24"/>
        </w:rPr>
        <w:t>специальной</w:t>
      </w:r>
      <w:r>
        <w:rPr>
          <w:spacing w:val="1"/>
          <w:sz w:val="24"/>
        </w:rPr>
        <w:t xml:space="preserve"> </w:t>
      </w:r>
      <w:r>
        <w:rPr>
          <w:sz w:val="24"/>
        </w:rPr>
        <w:t>организацией</w:t>
      </w:r>
      <w:r>
        <w:rPr>
          <w:spacing w:val="1"/>
          <w:sz w:val="24"/>
        </w:rPr>
        <w:t xml:space="preserve"> </w:t>
      </w:r>
      <w:r>
        <w:rPr>
          <w:sz w:val="24"/>
        </w:rPr>
        <w:t>процесса</w:t>
      </w:r>
      <w:r>
        <w:rPr>
          <w:spacing w:val="1"/>
          <w:sz w:val="24"/>
        </w:rPr>
        <w:t xml:space="preserve"> </w:t>
      </w:r>
      <w:r>
        <w:rPr>
          <w:sz w:val="24"/>
        </w:rPr>
        <w:t>планомерно­поэтапной</w:t>
      </w:r>
      <w:r>
        <w:rPr>
          <w:spacing w:val="1"/>
          <w:sz w:val="24"/>
        </w:rPr>
        <w:t xml:space="preserve"> </w:t>
      </w:r>
      <w:r>
        <w:rPr>
          <w:sz w:val="24"/>
        </w:rPr>
        <w:t>отработки</w:t>
      </w:r>
      <w:r>
        <w:rPr>
          <w:spacing w:val="1"/>
          <w:sz w:val="24"/>
        </w:rPr>
        <w:t xml:space="preserve"> </w:t>
      </w:r>
      <w:r>
        <w:rPr>
          <w:sz w:val="24"/>
        </w:rPr>
        <w:t>предметно­преобразовательной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генезисе</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психологических</w:t>
      </w:r>
      <w:r>
        <w:rPr>
          <w:spacing w:val="-12"/>
          <w:sz w:val="24"/>
        </w:rPr>
        <w:t xml:space="preserve"> </w:t>
      </w:r>
      <w:r>
        <w:rPr>
          <w:sz w:val="24"/>
        </w:rPr>
        <w:t>новообразований</w:t>
      </w:r>
      <w:r>
        <w:rPr>
          <w:spacing w:val="-7"/>
          <w:sz w:val="24"/>
        </w:rPr>
        <w:t xml:space="preserve"> </w:t>
      </w:r>
      <w:r>
        <w:rPr>
          <w:sz w:val="24"/>
        </w:rPr>
        <w:t>младшего</w:t>
      </w:r>
      <w:r>
        <w:rPr>
          <w:spacing w:val="-7"/>
          <w:sz w:val="24"/>
        </w:rPr>
        <w:t xml:space="preserve"> </w:t>
      </w:r>
      <w:r>
        <w:rPr>
          <w:sz w:val="24"/>
        </w:rPr>
        <w:t>школьного</w:t>
      </w:r>
      <w:r>
        <w:rPr>
          <w:spacing w:val="4"/>
          <w:sz w:val="24"/>
        </w:rPr>
        <w:t xml:space="preserve"> </w:t>
      </w:r>
      <w:r>
        <w:rPr>
          <w:sz w:val="24"/>
        </w:rPr>
        <w:t>возраста</w:t>
      </w:r>
      <w:r>
        <w:rPr>
          <w:spacing w:val="-2"/>
          <w:sz w:val="24"/>
        </w:rPr>
        <w:t xml:space="preserve"> </w:t>
      </w:r>
      <w:r>
        <w:rPr>
          <w:sz w:val="24"/>
        </w:rPr>
        <w:t>—</w:t>
      </w:r>
      <w:r>
        <w:rPr>
          <w:spacing w:val="-11"/>
          <w:sz w:val="24"/>
        </w:rPr>
        <w:t xml:space="preserve"> </w:t>
      </w:r>
      <w:r>
        <w:rPr>
          <w:sz w:val="24"/>
        </w:rPr>
        <w:t>умении</w:t>
      </w:r>
      <w:r>
        <w:rPr>
          <w:spacing w:val="-7"/>
          <w:sz w:val="24"/>
        </w:rPr>
        <w:t xml:space="preserve"> </w:t>
      </w:r>
      <w:r>
        <w:rPr>
          <w:sz w:val="24"/>
        </w:rPr>
        <w:t>осуществлять</w:t>
      </w:r>
      <w:r>
        <w:rPr>
          <w:spacing w:val="-57"/>
          <w:sz w:val="24"/>
        </w:rPr>
        <w:t xml:space="preserve"> </w:t>
      </w:r>
      <w:r>
        <w:rPr>
          <w:sz w:val="24"/>
        </w:rPr>
        <w:t>анализ,</w:t>
      </w:r>
      <w:r>
        <w:rPr>
          <w:spacing w:val="1"/>
          <w:sz w:val="24"/>
        </w:rPr>
        <w:t xml:space="preserve"> </w:t>
      </w:r>
      <w:r>
        <w:rPr>
          <w:sz w:val="24"/>
        </w:rPr>
        <w:t>действовать</w:t>
      </w:r>
      <w:r>
        <w:rPr>
          <w:spacing w:val="1"/>
          <w:sz w:val="24"/>
        </w:rPr>
        <w:t xml:space="preserve"> </w:t>
      </w:r>
      <w:r>
        <w:rPr>
          <w:sz w:val="24"/>
        </w:rPr>
        <w:t>во</w:t>
      </w:r>
      <w:r>
        <w:rPr>
          <w:spacing w:val="1"/>
          <w:sz w:val="24"/>
        </w:rPr>
        <w:t xml:space="preserve"> </w:t>
      </w:r>
      <w:r>
        <w:rPr>
          <w:sz w:val="24"/>
        </w:rPr>
        <w:t>внутреннем</w:t>
      </w:r>
      <w:r>
        <w:rPr>
          <w:spacing w:val="1"/>
          <w:sz w:val="24"/>
        </w:rPr>
        <w:t xml:space="preserve"> </w:t>
      </w:r>
      <w:r>
        <w:rPr>
          <w:sz w:val="24"/>
        </w:rPr>
        <w:t>умственном</w:t>
      </w:r>
      <w:r>
        <w:rPr>
          <w:spacing w:val="1"/>
          <w:sz w:val="24"/>
        </w:rPr>
        <w:t xml:space="preserve"> </w:t>
      </w:r>
      <w:r>
        <w:rPr>
          <w:sz w:val="24"/>
        </w:rPr>
        <w:t>плане;</w:t>
      </w:r>
      <w:r>
        <w:rPr>
          <w:spacing w:val="1"/>
          <w:sz w:val="24"/>
        </w:rPr>
        <w:t xml:space="preserve"> </w:t>
      </w:r>
      <w:r>
        <w:rPr>
          <w:sz w:val="24"/>
        </w:rPr>
        <w:t>рефлексией</w:t>
      </w:r>
      <w:r>
        <w:rPr>
          <w:spacing w:val="1"/>
          <w:sz w:val="24"/>
        </w:rPr>
        <w:t xml:space="preserve"> </w:t>
      </w:r>
      <w:r>
        <w:rPr>
          <w:sz w:val="24"/>
        </w:rPr>
        <w:t>как</w:t>
      </w:r>
      <w:r>
        <w:rPr>
          <w:spacing w:val="1"/>
          <w:sz w:val="24"/>
        </w:rPr>
        <w:t xml:space="preserve"> </w:t>
      </w:r>
      <w:r>
        <w:rPr>
          <w:sz w:val="24"/>
        </w:rPr>
        <w:t>осознанием</w:t>
      </w:r>
      <w:r>
        <w:rPr>
          <w:spacing w:val="1"/>
          <w:sz w:val="24"/>
        </w:rPr>
        <w:t xml:space="preserve"> </w:t>
      </w:r>
      <w:r>
        <w:rPr>
          <w:sz w:val="24"/>
        </w:rPr>
        <w:t>содержания</w:t>
      </w:r>
      <w:r>
        <w:rPr>
          <w:spacing w:val="-4"/>
          <w:sz w:val="24"/>
        </w:rPr>
        <w:t xml:space="preserve"> </w:t>
      </w:r>
      <w:r>
        <w:rPr>
          <w:sz w:val="24"/>
        </w:rPr>
        <w:t>и</w:t>
      </w:r>
      <w:r>
        <w:rPr>
          <w:spacing w:val="-2"/>
          <w:sz w:val="24"/>
        </w:rPr>
        <w:t xml:space="preserve"> </w:t>
      </w:r>
      <w:r>
        <w:rPr>
          <w:sz w:val="24"/>
        </w:rPr>
        <w:t>оснований</w:t>
      </w:r>
      <w:r>
        <w:rPr>
          <w:spacing w:val="-2"/>
          <w:sz w:val="24"/>
        </w:rPr>
        <w:t xml:space="preserve"> </w:t>
      </w:r>
      <w:r>
        <w:rPr>
          <w:sz w:val="24"/>
        </w:rPr>
        <w:t>выполняемой</w:t>
      </w:r>
      <w:r>
        <w:rPr>
          <w:spacing w:val="3"/>
          <w:sz w:val="24"/>
        </w:rPr>
        <w:t xml:space="preserve"> </w:t>
      </w:r>
      <w:r>
        <w:rPr>
          <w:sz w:val="24"/>
        </w:rPr>
        <w:t>деятельности;</w:t>
      </w:r>
    </w:p>
    <w:p w:rsidR="003C2477" w:rsidRDefault="00F03892" w:rsidP="00D75319">
      <w:pPr>
        <w:pStyle w:val="a5"/>
        <w:numPr>
          <w:ilvl w:val="0"/>
          <w:numId w:val="76"/>
        </w:numPr>
        <w:tabs>
          <w:tab w:val="left" w:pos="1204"/>
        </w:tabs>
        <w:spacing w:line="276" w:lineRule="auto"/>
        <w:ind w:right="813" w:firstLine="0"/>
        <w:jc w:val="both"/>
        <w:rPr>
          <w:rFonts w:ascii="Symbol" w:hAnsi="Symbol"/>
          <w:sz w:val="24"/>
        </w:rPr>
      </w:pPr>
      <w:r>
        <w:rPr>
          <w:sz w:val="24"/>
        </w:rPr>
        <w:t>широким использованием форм группового сотрудничества и проектных форм работы</w:t>
      </w:r>
      <w:r>
        <w:rPr>
          <w:spacing w:val="1"/>
          <w:sz w:val="24"/>
        </w:rPr>
        <w:t xml:space="preserve"> </w:t>
      </w:r>
      <w:r>
        <w:rPr>
          <w:sz w:val="24"/>
        </w:rPr>
        <w:t>для</w:t>
      </w:r>
      <w:r>
        <w:rPr>
          <w:spacing w:val="1"/>
          <w:sz w:val="24"/>
        </w:rPr>
        <w:t xml:space="preserve"> </w:t>
      </w:r>
      <w:r>
        <w:rPr>
          <w:sz w:val="24"/>
        </w:rPr>
        <w:t>реализации</w:t>
      </w:r>
      <w:r>
        <w:rPr>
          <w:spacing w:val="3"/>
          <w:sz w:val="24"/>
        </w:rPr>
        <w:t xml:space="preserve"> </w:t>
      </w:r>
      <w:r>
        <w:rPr>
          <w:sz w:val="24"/>
        </w:rPr>
        <w:t>учебных</w:t>
      </w:r>
      <w:r>
        <w:rPr>
          <w:spacing w:val="-3"/>
          <w:sz w:val="24"/>
        </w:rPr>
        <w:t xml:space="preserve"> </w:t>
      </w:r>
      <w:r>
        <w:rPr>
          <w:sz w:val="24"/>
        </w:rPr>
        <w:t>целей</w:t>
      </w:r>
      <w:r>
        <w:rPr>
          <w:spacing w:val="3"/>
          <w:sz w:val="24"/>
        </w:rPr>
        <w:t xml:space="preserve"> </w:t>
      </w:r>
      <w:r>
        <w:rPr>
          <w:sz w:val="24"/>
        </w:rPr>
        <w:t>курса;</w:t>
      </w:r>
    </w:p>
    <w:p w:rsidR="003C2477" w:rsidRDefault="00F03892" w:rsidP="00D75319">
      <w:pPr>
        <w:pStyle w:val="a5"/>
        <w:numPr>
          <w:ilvl w:val="0"/>
          <w:numId w:val="76"/>
        </w:numPr>
        <w:tabs>
          <w:tab w:val="left" w:pos="1204"/>
        </w:tabs>
        <w:spacing w:line="273" w:lineRule="auto"/>
        <w:ind w:right="1564" w:firstLine="0"/>
        <w:rPr>
          <w:rFonts w:ascii="Symbol" w:hAnsi="Symbol"/>
          <w:sz w:val="24"/>
        </w:rPr>
      </w:pPr>
      <w:r>
        <w:rPr>
          <w:sz w:val="24"/>
        </w:rPr>
        <w:t>формированием</w:t>
      </w:r>
      <w:r>
        <w:rPr>
          <w:spacing w:val="-10"/>
          <w:sz w:val="24"/>
        </w:rPr>
        <w:t xml:space="preserve"> </w:t>
      </w:r>
      <w:r>
        <w:rPr>
          <w:sz w:val="24"/>
        </w:rPr>
        <w:t>первоначальных</w:t>
      </w:r>
      <w:r>
        <w:rPr>
          <w:spacing w:val="-12"/>
          <w:sz w:val="24"/>
        </w:rPr>
        <w:t xml:space="preserve"> </w:t>
      </w:r>
      <w:r>
        <w:rPr>
          <w:sz w:val="24"/>
        </w:rPr>
        <w:t>элементов</w:t>
      </w:r>
      <w:r>
        <w:rPr>
          <w:spacing w:val="-5"/>
          <w:sz w:val="24"/>
        </w:rPr>
        <w:t xml:space="preserve"> </w:t>
      </w:r>
      <w:r>
        <w:rPr>
          <w:sz w:val="24"/>
        </w:rPr>
        <w:t>ИКТ­компетентности</w:t>
      </w:r>
      <w:r>
        <w:rPr>
          <w:spacing w:val="-10"/>
          <w:sz w:val="24"/>
        </w:rPr>
        <w:t xml:space="preserve"> </w:t>
      </w:r>
      <w:r>
        <w:rPr>
          <w:sz w:val="24"/>
        </w:rPr>
        <w:t>обучающихся.</w:t>
      </w:r>
      <w:r>
        <w:rPr>
          <w:spacing w:val="-57"/>
          <w:sz w:val="24"/>
        </w:rPr>
        <w:t xml:space="preserve"> </w:t>
      </w:r>
      <w:r>
        <w:rPr>
          <w:sz w:val="24"/>
        </w:rPr>
        <w:t>Изучение технологии</w:t>
      </w:r>
      <w:r>
        <w:rPr>
          <w:spacing w:val="-3"/>
          <w:sz w:val="24"/>
        </w:rPr>
        <w:t xml:space="preserve"> </w:t>
      </w:r>
      <w:r>
        <w:rPr>
          <w:sz w:val="24"/>
        </w:rPr>
        <w:t>обеспечивает</w:t>
      </w:r>
      <w:r>
        <w:rPr>
          <w:spacing w:val="1"/>
          <w:sz w:val="24"/>
        </w:rPr>
        <w:t xml:space="preserve"> </w:t>
      </w:r>
      <w:r>
        <w:rPr>
          <w:sz w:val="24"/>
        </w:rPr>
        <w:t>реализацию</w:t>
      </w:r>
      <w:r>
        <w:rPr>
          <w:spacing w:val="-1"/>
          <w:sz w:val="24"/>
        </w:rPr>
        <w:t xml:space="preserve"> </w:t>
      </w:r>
      <w:r>
        <w:rPr>
          <w:sz w:val="24"/>
        </w:rPr>
        <w:t>следующих</w:t>
      </w:r>
      <w:r>
        <w:rPr>
          <w:spacing w:val="-4"/>
          <w:sz w:val="24"/>
        </w:rPr>
        <w:t xml:space="preserve"> </w:t>
      </w:r>
      <w:r>
        <w:rPr>
          <w:sz w:val="24"/>
        </w:rPr>
        <w:t>целей:</w:t>
      </w:r>
    </w:p>
    <w:p w:rsidR="003C2477" w:rsidRDefault="00F03892" w:rsidP="00D75319">
      <w:pPr>
        <w:pStyle w:val="a5"/>
        <w:numPr>
          <w:ilvl w:val="0"/>
          <w:numId w:val="76"/>
        </w:numPr>
        <w:tabs>
          <w:tab w:val="left" w:pos="1204"/>
        </w:tabs>
        <w:spacing w:line="276" w:lineRule="auto"/>
        <w:ind w:right="818" w:firstLine="0"/>
        <w:rPr>
          <w:rFonts w:ascii="Symbol" w:hAnsi="Symbol"/>
          <w:sz w:val="24"/>
        </w:rPr>
      </w:pPr>
      <w:r>
        <w:rPr>
          <w:sz w:val="24"/>
        </w:rPr>
        <w:t>формирование</w:t>
      </w:r>
      <w:r>
        <w:rPr>
          <w:spacing w:val="53"/>
          <w:sz w:val="24"/>
        </w:rPr>
        <w:t xml:space="preserve"> </w:t>
      </w:r>
      <w:r>
        <w:rPr>
          <w:sz w:val="24"/>
        </w:rPr>
        <w:t>картины</w:t>
      </w:r>
      <w:r>
        <w:rPr>
          <w:spacing w:val="51"/>
          <w:sz w:val="24"/>
        </w:rPr>
        <w:t xml:space="preserve"> </w:t>
      </w:r>
      <w:r>
        <w:rPr>
          <w:sz w:val="24"/>
        </w:rPr>
        <w:t>мира</w:t>
      </w:r>
      <w:r>
        <w:rPr>
          <w:spacing w:val="53"/>
          <w:sz w:val="24"/>
        </w:rPr>
        <w:t xml:space="preserve"> </w:t>
      </w:r>
      <w:r>
        <w:rPr>
          <w:sz w:val="24"/>
        </w:rPr>
        <w:t>материальной</w:t>
      </w:r>
      <w:r>
        <w:rPr>
          <w:spacing w:val="50"/>
          <w:sz w:val="24"/>
        </w:rPr>
        <w:t xml:space="preserve"> </w:t>
      </w:r>
      <w:r>
        <w:rPr>
          <w:sz w:val="24"/>
        </w:rPr>
        <w:t>и</w:t>
      </w:r>
      <w:r>
        <w:rPr>
          <w:spacing w:val="55"/>
          <w:sz w:val="24"/>
        </w:rPr>
        <w:t xml:space="preserve"> </w:t>
      </w:r>
      <w:r>
        <w:rPr>
          <w:sz w:val="24"/>
        </w:rPr>
        <w:t>духовной</w:t>
      </w:r>
      <w:r>
        <w:rPr>
          <w:spacing w:val="55"/>
          <w:sz w:val="24"/>
        </w:rPr>
        <w:t xml:space="preserve"> </w:t>
      </w:r>
      <w:r>
        <w:rPr>
          <w:sz w:val="24"/>
        </w:rPr>
        <w:t>культуры</w:t>
      </w:r>
      <w:r>
        <w:rPr>
          <w:spacing w:val="56"/>
          <w:sz w:val="24"/>
        </w:rPr>
        <w:t xml:space="preserve"> </w:t>
      </w:r>
      <w:r>
        <w:rPr>
          <w:sz w:val="24"/>
        </w:rPr>
        <w:t>как</w:t>
      </w:r>
      <w:r>
        <w:rPr>
          <w:spacing w:val="52"/>
          <w:sz w:val="24"/>
        </w:rPr>
        <w:t xml:space="preserve"> </w:t>
      </w:r>
      <w:r>
        <w:rPr>
          <w:sz w:val="24"/>
        </w:rPr>
        <w:t>продукта</w:t>
      </w:r>
      <w:r>
        <w:rPr>
          <w:spacing w:val="-57"/>
          <w:sz w:val="24"/>
        </w:rPr>
        <w:t xml:space="preserve"> </w:t>
      </w:r>
      <w:r>
        <w:rPr>
          <w:sz w:val="24"/>
        </w:rPr>
        <w:t>творческой</w:t>
      </w:r>
      <w:r>
        <w:rPr>
          <w:spacing w:val="-3"/>
          <w:sz w:val="24"/>
        </w:rPr>
        <w:t xml:space="preserve"> </w:t>
      </w:r>
      <w:r>
        <w:rPr>
          <w:sz w:val="24"/>
        </w:rPr>
        <w:t>предметно­преобразующей</w:t>
      </w:r>
      <w:r>
        <w:rPr>
          <w:spacing w:val="3"/>
          <w:sz w:val="24"/>
        </w:rPr>
        <w:t xml:space="preserve"> </w:t>
      </w:r>
      <w:r>
        <w:rPr>
          <w:sz w:val="24"/>
        </w:rPr>
        <w:t>деятельности</w:t>
      </w:r>
      <w:r>
        <w:rPr>
          <w:spacing w:val="-1"/>
          <w:sz w:val="24"/>
        </w:rPr>
        <w:t xml:space="preserve"> </w:t>
      </w:r>
      <w:r>
        <w:rPr>
          <w:sz w:val="24"/>
        </w:rPr>
        <w:t>человека;</w:t>
      </w:r>
    </w:p>
    <w:p w:rsidR="003C2477" w:rsidRDefault="00F03892" w:rsidP="00D75319">
      <w:pPr>
        <w:pStyle w:val="a5"/>
        <w:numPr>
          <w:ilvl w:val="0"/>
          <w:numId w:val="76"/>
        </w:numPr>
        <w:tabs>
          <w:tab w:val="left" w:pos="1204"/>
        </w:tabs>
        <w:spacing w:line="276" w:lineRule="auto"/>
        <w:ind w:right="810" w:firstLine="0"/>
        <w:jc w:val="both"/>
        <w:rPr>
          <w:rFonts w:ascii="Symbol" w:hAnsi="Symbol"/>
          <w:sz w:val="24"/>
        </w:rPr>
      </w:pPr>
      <w:r>
        <w:rPr>
          <w:sz w:val="24"/>
        </w:rPr>
        <w:t>развитие</w:t>
      </w:r>
      <w:r>
        <w:rPr>
          <w:spacing w:val="1"/>
          <w:sz w:val="24"/>
        </w:rPr>
        <w:t xml:space="preserve"> </w:t>
      </w:r>
      <w:r>
        <w:rPr>
          <w:sz w:val="24"/>
        </w:rPr>
        <w:t>знаково­символического</w:t>
      </w:r>
      <w:r>
        <w:rPr>
          <w:spacing w:val="1"/>
          <w:sz w:val="24"/>
        </w:rPr>
        <w:t xml:space="preserve"> </w:t>
      </w:r>
      <w:r>
        <w:rPr>
          <w:sz w:val="24"/>
        </w:rPr>
        <w:t>и</w:t>
      </w:r>
      <w:r>
        <w:rPr>
          <w:spacing w:val="1"/>
          <w:sz w:val="24"/>
        </w:rPr>
        <w:t xml:space="preserve"> </w:t>
      </w:r>
      <w:r>
        <w:rPr>
          <w:sz w:val="24"/>
        </w:rPr>
        <w:t>пространственного</w:t>
      </w:r>
      <w:r>
        <w:rPr>
          <w:spacing w:val="1"/>
          <w:sz w:val="24"/>
        </w:rPr>
        <w:t xml:space="preserve"> </w:t>
      </w:r>
      <w:r>
        <w:rPr>
          <w:sz w:val="24"/>
        </w:rPr>
        <w:t>мышления,</w:t>
      </w:r>
      <w:r>
        <w:rPr>
          <w:spacing w:val="1"/>
          <w:sz w:val="24"/>
        </w:rPr>
        <w:t xml:space="preserve"> </w:t>
      </w:r>
      <w:r>
        <w:rPr>
          <w:sz w:val="24"/>
        </w:rPr>
        <w:t>творческого</w:t>
      </w:r>
      <w:r>
        <w:rPr>
          <w:spacing w:val="1"/>
          <w:sz w:val="24"/>
        </w:rPr>
        <w:t xml:space="preserve"> </w:t>
      </w:r>
      <w:r>
        <w:rPr>
          <w:sz w:val="24"/>
        </w:rPr>
        <w:t>и</w:t>
      </w:r>
      <w:r>
        <w:rPr>
          <w:spacing w:val="1"/>
          <w:sz w:val="24"/>
        </w:rPr>
        <w:t xml:space="preserve"> </w:t>
      </w:r>
      <w:r>
        <w:rPr>
          <w:sz w:val="24"/>
        </w:rPr>
        <w:t>репродуктивного</w:t>
      </w:r>
      <w:r>
        <w:rPr>
          <w:spacing w:val="1"/>
          <w:sz w:val="24"/>
        </w:rPr>
        <w:t xml:space="preserve"> </w:t>
      </w:r>
      <w:r>
        <w:rPr>
          <w:sz w:val="24"/>
        </w:rPr>
        <w:t>воображения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развития</w:t>
      </w:r>
      <w:r>
        <w:rPr>
          <w:spacing w:val="1"/>
          <w:sz w:val="24"/>
        </w:rPr>
        <w:t xml:space="preserve"> </w:t>
      </w:r>
      <w:r>
        <w:rPr>
          <w:sz w:val="24"/>
        </w:rPr>
        <w:t>способности</w:t>
      </w:r>
      <w:r>
        <w:rPr>
          <w:spacing w:val="1"/>
          <w:sz w:val="24"/>
        </w:rPr>
        <w:t xml:space="preserve"> </w:t>
      </w:r>
      <w:r>
        <w:rPr>
          <w:sz w:val="24"/>
        </w:rPr>
        <w:t>обучающегося</w:t>
      </w:r>
      <w:r>
        <w:rPr>
          <w:spacing w:val="1"/>
          <w:sz w:val="24"/>
        </w:rPr>
        <w:t xml:space="preserve"> </w:t>
      </w:r>
      <w:r>
        <w:rPr>
          <w:sz w:val="24"/>
        </w:rPr>
        <w:t>к</w:t>
      </w:r>
      <w:r>
        <w:rPr>
          <w:spacing w:val="1"/>
          <w:sz w:val="24"/>
        </w:rPr>
        <w:t xml:space="preserve"> </w:t>
      </w:r>
      <w:r>
        <w:rPr>
          <w:sz w:val="24"/>
        </w:rPr>
        <w:t>моделированию и отображению объекта и процесса его преобразования в форме моделей</w:t>
      </w:r>
      <w:r>
        <w:rPr>
          <w:spacing w:val="1"/>
          <w:sz w:val="24"/>
        </w:rPr>
        <w:t xml:space="preserve"> </w:t>
      </w:r>
      <w:r>
        <w:rPr>
          <w:sz w:val="24"/>
        </w:rPr>
        <w:t>(рисунков,</w:t>
      </w:r>
      <w:r>
        <w:rPr>
          <w:spacing w:val="-2"/>
          <w:sz w:val="24"/>
        </w:rPr>
        <w:t xml:space="preserve"> </w:t>
      </w:r>
      <w:r>
        <w:rPr>
          <w:sz w:val="24"/>
        </w:rPr>
        <w:t>планов,</w:t>
      </w:r>
      <w:r>
        <w:rPr>
          <w:spacing w:val="-1"/>
          <w:sz w:val="24"/>
        </w:rPr>
        <w:t xml:space="preserve"> </w:t>
      </w:r>
      <w:r>
        <w:rPr>
          <w:sz w:val="24"/>
        </w:rPr>
        <w:t>схем,</w:t>
      </w:r>
      <w:r>
        <w:rPr>
          <w:spacing w:val="4"/>
          <w:sz w:val="24"/>
        </w:rPr>
        <w:t xml:space="preserve"> </w:t>
      </w:r>
      <w:r>
        <w:rPr>
          <w:sz w:val="24"/>
        </w:rPr>
        <w:t>чертежей);</w:t>
      </w:r>
    </w:p>
    <w:p w:rsidR="003C2477" w:rsidRDefault="00F03892" w:rsidP="00D75319">
      <w:pPr>
        <w:pStyle w:val="a5"/>
        <w:numPr>
          <w:ilvl w:val="0"/>
          <w:numId w:val="76"/>
        </w:numPr>
        <w:tabs>
          <w:tab w:val="left" w:pos="1204"/>
        </w:tabs>
        <w:spacing w:line="276" w:lineRule="auto"/>
        <w:ind w:right="805" w:firstLine="0"/>
        <w:jc w:val="both"/>
        <w:rPr>
          <w:rFonts w:ascii="Symbol" w:hAnsi="Symbol"/>
          <w:sz w:val="24"/>
        </w:rPr>
      </w:pPr>
      <w:r>
        <w:rPr>
          <w:sz w:val="24"/>
        </w:rPr>
        <w:t>развитие</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включая</w:t>
      </w:r>
      <w:r>
        <w:rPr>
          <w:spacing w:val="1"/>
          <w:sz w:val="24"/>
        </w:rPr>
        <w:t xml:space="preserve"> </w:t>
      </w:r>
      <w:r>
        <w:rPr>
          <w:sz w:val="24"/>
        </w:rPr>
        <w:t>целеполагание;</w:t>
      </w:r>
      <w:r>
        <w:rPr>
          <w:spacing w:val="1"/>
          <w:sz w:val="24"/>
        </w:rPr>
        <w:t xml:space="preserve"> </w:t>
      </w:r>
      <w:r>
        <w:rPr>
          <w:sz w:val="24"/>
        </w:rPr>
        <w:t>планирование</w:t>
      </w:r>
      <w:r>
        <w:rPr>
          <w:spacing w:val="1"/>
          <w:sz w:val="24"/>
        </w:rPr>
        <w:t xml:space="preserve"> </w:t>
      </w:r>
      <w:r>
        <w:rPr>
          <w:sz w:val="24"/>
        </w:rPr>
        <w:t>(умение</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применять</w:t>
      </w:r>
      <w:r>
        <w:rPr>
          <w:spacing w:val="1"/>
          <w:sz w:val="24"/>
        </w:rPr>
        <w:t xml:space="preserve"> </w:t>
      </w:r>
      <w:r>
        <w:rPr>
          <w:sz w:val="24"/>
        </w:rPr>
        <w:t>его</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прогнозирование</w:t>
      </w:r>
      <w:r>
        <w:rPr>
          <w:spacing w:val="1"/>
          <w:sz w:val="24"/>
        </w:rPr>
        <w:t xml:space="preserve"> </w:t>
      </w:r>
      <w:r>
        <w:rPr>
          <w:sz w:val="24"/>
        </w:rPr>
        <w:t>(предвосхищение будущего результата при различных условиях выполнения действия);</w:t>
      </w:r>
      <w:r>
        <w:rPr>
          <w:spacing w:val="1"/>
          <w:sz w:val="24"/>
        </w:rPr>
        <w:t xml:space="preserve"> </w:t>
      </w:r>
      <w:r>
        <w:rPr>
          <w:sz w:val="24"/>
        </w:rPr>
        <w:t>контроль,</w:t>
      </w:r>
      <w:r>
        <w:rPr>
          <w:spacing w:val="3"/>
          <w:sz w:val="24"/>
        </w:rPr>
        <w:t xml:space="preserve"> </w:t>
      </w:r>
      <w:r>
        <w:rPr>
          <w:sz w:val="24"/>
        </w:rPr>
        <w:t>коррекция</w:t>
      </w:r>
      <w:r>
        <w:rPr>
          <w:spacing w:val="-3"/>
          <w:sz w:val="24"/>
        </w:rPr>
        <w:t xml:space="preserve"> </w:t>
      </w:r>
      <w:r>
        <w:rPr>
          <w:sz w:val="24"/>
        </w:rPr>
        <w:t>и</w:t>
      </w:r>
      <w:r>
        <w:rPr>
          <w:spacing w:val="-2"/>
          <w:sz w:val="24"/>
        </w:rPr>
        <w:t xml:space="preserve"> </w:t>
      </w:r>
      <w:r>
        <w:rPr>
          <w:sz w:val="24"/>
        </w:rPr>
        <w:t>оценка;</w:t>
      </w:r>
    </w:p>
    <w:p w:rsidR="003C2477" w:rsidRDefault="00F03892" w:rsidP="00D75319">
      <w:pPr>
        <w:pStyle w:val="a5"/>
        <w:numPr>
          <w:ilvl w:val="0"/>
          <w:numId w:val="76"/>
        </w:numPr>
        <w:tabs>
          <w:tab w:val="left" w:pos="1204"/>
        </w:tabs>
        <w:spacing w:line="276" w:lineRule="auto"/>
        <w:ind w:right="814" w:firstLine="0"/>
        <w:jc w:val="both"/>
        <w:rPr>
          <w:rFonts w:ascii="Symbol" w:hAnsi="Symbol"/>
          <w:sz w:val="24"/>
        </w:rPr>
      </w:pPr>
      <w:r>
        <w:rPr>
          <w:sz w:val="24"/>
        </w:rPr>
        <w:t>формирование</w:t>
      </w:r>
      <w:r>
        <w:rPr>
          <w:spacing w:val="1"/>
          <w:sz w:val="24"/>
        </w:rPr>
        <w:t xml:space="preserve"> </w:t>
      </w:r>
      <w:r>
        <w:rPr>
          <w:sz w:val="24"/>
        </w:rPr>
        <w:t>внутреннего</w:t>
      </w:r>
      <w:r>
        <w:rPr>
          <w:spacing w:val="1"/>
          <w:sz w:val="24"/>
        </w:rPr>
        <w:t xml:space="preserve"> </w:t>
      </w:r>
      <w:r>
        <w:rPr>
          <w:sz w:val="24"/>
        </w:rPr>
        <w:t>плана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поэтапной</w:t>
      </w:r>
      <w:r>
        <w:rPr>
          <w:spacing w:val="1"/>
          <w:sz w:val="24"/>
        </w:rPr>
        <w:t xml:space="preserve"> </w:t>
      </w:r>
      <w:r>
        <w:rPr>
          <w:sz w:val="24"/>
        </w:rPr>
        <w:t>отработки</w:t>
      </w:r>
      <w:r>
        <w:rPr>
          <w:spacing w:val="1"/>
          <w:sz w:val="24"/>
        </w:rPr>
        <w:t xml:space="preserve"> </w:t>
      </w:r>
      <w:r>
        <w:rPr>
          <w:sz w:val="24"/>
        </w:rPr>
        <w:t>предметно­преобразующих</w:t>
      </w:r>
      <w:r>
        <w:rPr>
          <w:spacing w:val="-4"/>
          <w:sz w:val="24"/>
        </w:rPr>
        <w:t xml:space="preserve"> </w:t>
      </w:r>
      <w:r>
        <w:rPr>
          <w:sz w:val="24"/>
        </w:rPr>
        <w:t>действий;</w:t>
      </w:r>
    </w:p>
    <w:p w:rsidR="003C2477" w:rsidRDefault="00F03892" w:rsidP="00D75319">
      <w:pPr>
        <w:pStyle w:val="a5"/>
        <w:numPr>
          <w:ilvl w:val="0"/>
          <w:numId w:val="76"/>
        </w:numPr>
        <w:tabs>
          <w:tab w:val="left" w:pos="1204"/>
        </w:tabs>
        <w:spacing w:line="291" w:lineRule="exact"/>
        <w:ind w:left="1203" w:hanging="285"/>
        <w:jc w:val="both"/>
        <w:rPr>
          <w:rFonts w:ascii="Symbol" w:hAnsi="Symbol"/>
          <w:sz w:val="24"/>
        </w:rPr>
      </w:pPr>
      <w:r>
        <w:rPr>
          <w:sz w:val="24"/>
        </w:rPr>
        <w:t>развитие</w:t>
      </w:r>
      <w:r>
        <w:rPr>
          <w:spacing w:val="-9"/>
          <w:sz w:val="24"/>
        </w:rPr>
        <w:t xml:space="preserve"> </w:t>
      </w:r>
      <w:r>
        <w:rPr>
          <w:sz w:val="24"/>
        </w:rPr>
        <w:t>планирующей</w:t>
      </w:r>
      <w:r>
        <w:rPr>
          <w:spacing w:val="-1"/>
          <w:sz w:val="24"/>
        </w:rPr>
        <w:t xml:space="preserve"> </w:t>
      </w:r>
      <w:r>
        <w:rPr>
          <w:sz w:val="24"/>
        </w:rPr>
        <w:t>и</w:t>
      </w:r>
      <w:r>
        <w:rPr>
          <w:spacing w:val="-2"/>
          <w:sz w:val="24"/>
        </w:rPr>
        <w:t xml:space="preserve"> </w:t>
      </w:r>
      <w:r>
        <w:rPr>
          <w:sz w:val="24"/>
        </w:rPr>
        <w:t>регулирующей</w:t>
      </w:r>
      <w:r>
        <w:rPr>
          <w:spacing w:val="-1"/>
          <w:sz w:val="24"/>
        </w:rPr>
        <w:t xml:space="preserve"> </w:t>
      </w:r>
      <w:r>
        <w:rPr>
          <w:sz w:val="24"/>
        </w:rPr>
        <w:t>функций</w:t>
      </w:r>
      <w:r>
        <w:rPr>
          <w:spacing w:val="-2"/>
          <w:sz w:val="24"/>
        </w:rPr>
        <w:t xml:space="preserve"> </w:t>
      </w:r>
      <w:r>
        <w:rPr>
          <w:sz w:val="24"/>
        </w:rPr>
        <w:t>речи;</w:t>
      </w:r>
    </w:p>
    <w:p w:rsidR="003C2477" w:rsidRDefault="00F03892" w:rsidP="00D75319">
      <w:pPr>
        <w:pStyle w:val="a5"/>
        <w:numPr>
          <w:ilvl w:val="0"/>
          <w:numId w:val="76"/>
        </w:numPr>
        <w:tabs>
          <w:tab w:val="left" w:pos="1204"/>
        </w:tabs>
        <w:spacing w:before="24" w:line="276" w:lineRule="auto"/>
        <w:ind w:right="800" w:firstLine="0"/>
        <w:jc w:val="both"/>
        <w:rPr>
          <w:rFonts w:ascii="Symbol" w:hAnsi="Symbol"/>
          <w:sz w:val="24"/>
        </w:rPr>
      </w:pPr>
      <w:r>
        <w:rPr>
          <w:sz w:val="24"/>
        </w:rPr>
        <w:t>развитие</w:t>
      </w:r>
      <w:r>
        <w:rPr>
          <w:spacing w:val="1"/>
          <w:sz w:val="24"/>
        </w:rPr>
        <w:t xml:space="preserve"> </w:t>
      </w:r>
      <w:r>
        <w:rPr>
          <w:sz w:val="24"/>
        </w:rPr>
        <w:t>коммуникативной</w:t>
      </w:r>
      <w:r>
        <w:rPr>
          <w:spacing w:val="1"/>
          <w:sz w:val="24"/>
        </w:rPr>
        <w:t xml:space="preserve"> </w:t>
      </w:r>
      <w:r>
        <w:rPr>
          <w:sz w:val="24"/>
        </w:rPr>
        <w:t>компетентности</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организации</w:t>
      </w:r>
      <w:r>
        <w:rPr>
          <w:spacing w:val="1"/>
          <w:sz w:val="24"/>
        </w:rPr>
        <w:t xml:space="preserve"> </w:t>
      </w:r>
      <w:r>
        <w:rPr>
          <w:sz w:val="24"/>
        </w:rPr>
        <w:t>совместно­продуктивной</w:t>
      </w:r>
      <w:r>
        <w:rPr>
          <w:spacing w:val="2"/>
          <w:sz w:val="24"/>
        </w:rPr>
        <w:t xml:space="preserve"> </w:t>
      </w:r>
      <w:r>
        <w:rPr>
          <w:sz w:val="24"/>
        </w:rPr>
        <w:t>деятельности;</w:t>
      </w:r>
    </w:p>
    <w:p w:rsidR="003C2477" w:rsidRDefault="00F03892" w:rsidP="00D75319">
      <w:pPr>
        <w:pStyle w:val="a5"/>
        <w:numPr>
          <w:ilvl w:val="0"/>
          <w:numId w:val="76"/>
        </w:numPr>
        <w:tabs>
          <w:tab w:val="left" w:pos="1204"/>
        </w:tabs>
        <w:spacing w:line="273" w:lineRule="auto"/>
        <w:ind w:right="815" w:firstLine="0"/>
        <w:jc w:val="both"/>
        <w:rPr>
          <w:rFonts w:ascii="Symbol" w:hAnsi="Symbol"/>
          <w:sz w:val="24"/>
        </w:rPr>
      </w:pPr>
      <w:r>
        <w:rPr>
          <w:sz w:val="24"/>
        </w:rPr>
        <w:t>развитие</w:t>
      </w:r>
      <w:r>
        <w:rPr>
          <w:spacing w:val="1"/>
          <w:sz w:val="24"/>
        </w:rPr>
        <w:t xml:space="preserve"> </w:t>
      </w:r>
      <w:r>
        <w:rPr>
          <w:sz w:val="24"/>
        </w:rPr>
        <w:t>эстетических</w:t>
      </w:r>
      <w:r>
        <w:rPr>
          <w:spacing w:val="1"/>
          <w:sz w:val="24"/>
        </w:rPr>
        <w:t xml:space="preserve"> </w:t>
      </w:r>
      <w:r>
        <w:rPr>
          <w:sz w:val="24"/>
        </w:rPr>
        <w:t>представлений</w:t>
      </w:r>
      <w:r>
        <w:rPr>
          <w:spacing w:val="1"/>
          <w:sz w:val="24"/>
        </w:rPr>
        <w:t xml:space="preserve"> </w:t>
      </w:r>
      <w:r>
        <w:rPr>
          <w:sz w:val="24"/>
        </w:rPr>
        <w:t>и</w:t>
      </w:r>
      <w:r>
        <w:rPr>
          <w:spacing w:val="1"/>
          <w:sz w:val="24"/>
        </w:rPr>
        <w:t xml:space="preserve"> </w:t>
      </w:r>
      <w:r>
        <w:rPr>
          <w:sz w:val="24"/>
        </w:rPr>
        <w:t>критериев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изобразительной</w:t>
      </w:r>
      <w:r>
        <w:rPr>
          <w:spacing w:val="1"/>
          <w:sz w:val="24"/>
        </w:rPr>
        <w:t xml:space="preserve"> </w:t>
      </w:r>
      <w:r>
        <w:rPr>
          <w:sz w:val="24"/>
        </w:rPr>
        <w:t>и</w:t>
      </w:r>
      <w:r>
        <w:rPr>
          <w:spacing w:val="1"/>
          <w:sz w:val="24"/>
        </w:rPr>
        <w:t xml:space="preserve"> </w:t>
      </w:r>
      <w:r>
        <w:rPr>
          <w:sz w:val="24"/>
        </w:rPr>
        <w:t>художественной</w:t>
      </w:r>
      <w:r>
        <w:rPr>
          <w:spacing w:val="2"/>
          <w:sz w:val="24"/>
        </w:rPr>
        <w:t xml:space="preserve"> </w:t>
      </w:r>
      <w:r>
        <w:rPr>
          <w:sz w:val="24"/>
        </w:rPr>
        <w:t>конструктивной</w:t>
      </w:r>
      <w:r>
        <w:rPr>
          <w:spacing w:val="-2"/>
          <w:sz w:val="24"/>
        </w:rPr>
        <w:t xml:space="preserve"> </w:t>
      </w:r>
      <w:r>
        <w:rPr>
          <w:sz w:val="24"/>
        </w:rPr>
        <w:t>деятельности;</w:t>
      </w:r>
    </w:p>
    <w:p w:rsidR="003C2477" w:rsidRDefault="00F03892" w:rsidP="00D75319">
      <w:pPr>
        <w:pStyle w:val="a5"/>
        <w:numPr>
          <w:ilvl w:val="0"/>
          <w:numId w:val="76"/>
        </w:numPr>
        <w:tabs>
          <w:tab w:val="left" w:pos="1204"/>
        </w:tabs>
        <w:spacing w:before="1" w:line="273" w:lineRule="auto"/>
        <w:ind w:right="816" w:firstLine="0"/>
        <w:jc w:val="both"/>
        <w:rPr>
          <w:rFonts w:ascii="Symbol" w:hAnsi="Symbol"/>
          <w:sz w:val="24"/>
        </w:rPr>
      </w:pPr>
      <w:r>
        <w:rPr>
          <w:sz w:val="24"/>
        </w:rPr>
        <w:t>формирование</w:t>
      </w:r>
      <w:r>
        <w:rPr>
          <w:spacing w:val="1"/>
          <w:sz w:val="24"/>
        </w:rPr>
        <w:t xml:space="preserve"> </w:t>
      </w:r>
      <w:r>
        <w:rPr>
          <w:sz w:val="24"/>
        </w:rPr>
        <w:t>мотивации</w:t>
      </w:r>
      <w:r>
        <w:rPr>
          <w:spacing w:val="1"/>
          <w:sz w:val="24"/>
        </w:rPr>
        <w:t xml:space="preserve"> </w:t>
      </w:r>
      <w:r>
        <w:rPr>
          <w:sz w:val="24"/>
        </w:rPr>
        <w:t>успеха</w:t>
      </w:r>
      <w:r>
        <w:rPr>
          <w:spacing w:val="1"/>
          <w:sz w:val="24"/>
        </w:rPr>
        <w:t xml:space="preserve"> </w:t>
      </w:r>
      <w:r>
        <w:rPr>
          <w:sz w:val="24"/>
        </w:rPr>
        <w:t>и</w:t>
      </w:r>
      <w:r>
        <w:rPr>
          <w:spacing w:val="1"/>
          <w:sz w:val="24"/>
        </w:rPr>
        <w:t xml:space="preserve"> </w:t>
      </w:r>
      <w:r>
        <w:rPr>
          <w:sz w:val="24"/>
        </w:rPr>
        <w:t>достижений</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творческой</w:t>
      </w:r>
      <w:r>
        <w:rPr>
          <w:spacing w:val="1"/>
          <w:sz w:val="24"/>
        </w:rPr>
        <w:t xml:space="preserve"> </w:t>
      </w:r>
      <w:r>
        <w:rPr>
          <w:sz w:val="24"/>
        </w:rPr>
        <w:t>самореализации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эффективной</w:t>
      </w:r>
      <w:r>
        <w:rPr>
          <w:spacing w:val="1"/>
          <w:sz w:val="24"/>
        </w:rPr>
        <w:t xml:space="preserve"> </w:t>
      </w:r>
      <w:r>
        <w:rPr>
          <w:sz w:val="24"/>
        </w:rPr>
        <w:t>организации</w:t>
      </w:r>
      <w:r>
        <w:rPr>
          <w:spacing w:val="1"/>
          <w:sz w:val="24"/>
        </w:rPr>
        <w:t xml:space="preserve"> </w:t>
      </w:r>
      <w:r>
        <w:rPr>
          <w:sz w:val="24"/>
        </w:rPr>
        <w:t>предметно­преобразующей</w:t>
      </w:r>
      <w:r>
        <w:rPr>
          <w:spacing w:val="1"/>
          <w:sz w:val="24"/>
        </w:rPr>
        <w:t xml:space="preserve"> </w:t>
      </w:r>
      <w:r>
        <w:rPr>
          <w:sz w:val="24"/>
        </w:rPr>
        <w:t>символико­моделирующей</w:t>
      </w:r>
      <w:r>
        <w:rPr>
          <w:spacing w:val="2"/>
          <w:sz w:val="24"/>
        </w:rPr>
        <w:t xml:space="preserve"> </w:t>
      </w:r>
      <w:r>
        <w:rPr>
          <w:sz w:val="24"/>
        </w:rPr>
        <w:t>деятельности;</w:t>
      </w:r>
    </w:p>
    <w:p w:rsidR="003C2477" w:rsidRDefault="00F03892" w:rsidP="00D75319">
      <w:pPr>
        <w:pStyle w:val="a5"/>
        <w:numPr>
          <w:ilvl w:val="0"/>
          <w:numId w:val="76"/>
        </w:numPr>
        <w:tabs>
          <w:tab w:val="left" w:pos="1204"/>
        </w:tabs>
        <w:spacing w:before="5" w:line="273" w:lineRule="auto"/>
        <w:ind w:right="809" w:firstLine="0"/>
        <w:jc w:val="both"/>
        <w:rPr>
          <w:rFonts w:ascii="Symbol" w:hAnsi="Symbol"/>
          <w:sz w:val="24"/>
        </w:rPr>
      </w:pPr>
      <w:r>
        <w:rPr>
          <w:sz w:val="24"/>
        </w:rPr>
        <w:t>ознакомление обучающихся с миром профессий и их социальным значением, историей</w:t>
      </w:r>
      <w:r>
        <w:rPr>
          <w:spacing w:val="1"/>
          <w:sz w:val="24"/>
        </w:rPr>
        <w:t xml:space="preserve"> </w:t>
      </w:r>
      <w:r>
        <w:rPr>
          <w:sz w:val="24"/>
        </w:rPr>
        <w:t>их</w:t>
      </w:r>
      <w:r>
        <w:rPr>
          <w:spacing w:val="1"/>
          <w:sz w:val="24"/>
        </w:rPr>
        <w:t xml:space="preserve"> </w:t>
      </w:r>
      <w:r>
        <w:rPr>
          <w:sz w:val="24"/>
        </w:rPr>
        <w:t>возникновения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как</w:t>
      </w:r>
      <w:r>
        <w:rPr>
          <w:spacing w:val="1"/>
          <w:sz w:val="24"/>
        </w:rPr>
        <w:t xml:space="preserve"> </w:t>
      </w:r>
      <w:r>
        <w:rPr>
          <w:sz w:val="24"/>
        </w:rPr>
        <w:t>первая</w:t>
      </w:r>
      <w:r>
        <w:rPr>
          <w:spacing w:val="1"/>
          <w:sz w:val="24"/>
        </w:rPr>
        <w:t xml:space="preserve"> </w:t>
      </w:r>
      <w:r>
        <w:rPr>
          <w:sz w:val="24"/>
        </w:rPr>
        <w:t>ступень</w:t>
      </w:r>
      <w:r>
        <w:rPr>
          <w:spacing w:val="1"/>
          <w:sz w:val="24"/>
        </w:rPr>
        <w:t xml:space="preserve"> </w:t>
      </w:r>
      <w:r>
        <w:rPr>
          <w:sz w:val="24"/>
        </w:rPr>
        <w:t>формирования</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предварительному</w:t>
      </w:r>
      <w:r>
        <w:rPr>
          <w:spacing w:val="-9"/>
          <w:sz w:val="24"/>
        </w:rPr>
        <w:t xml:space="preserve"> </w:t>
      </w:r>
      <w:r>
        <w:rPr>
          <w:sz w:val="24"/>
        </w:rPr>
        <w:t>профессиональному</w:t>
      </w:r>
      <w:r>
        <w:rPr>
          <w:spacing w:val="-8"/>
          <w:sz w:val="24"/>
        </w:rPr>
        <w:t xml:space="preserve"> </w:t>
      </w:r>
      <w:r>
        <w:rPr>
          <w:sz w:val="24"/>
        </w:rPr>
        <w:t>самоопределению;</w:t>
      </w:r>
    </w:p>
    <w:p w:rsidR="003C2477" w:rsidRDefault="00F03892" w:rsidP="00D75319">
      <w:pPr>
        <w:pStyle w:val="a5"/>
        <w:numPr>
          <w:ilvl w:val="0"/>
          <w:numId w:val="76"/>
        </w:numPr>
        <w:tabs>
          <w:tab w:val="left" w:pos="1204"/>
        </w:tabs>
        <w:spacing w:before="5" w:line="273" w:lineRule="auto"/>
        <w:ind w:right="816" w:firstLine="0"/>
        <w:jc w:val="both"/>
        <w:rPr>
          <w:rFonts w:ascii="Symbol" w:hAnsi="Symbol"/>
          <w:sz w:val="24"/>
        </w:rPr>
      </w:pPr>
      <w:r>
        <w:rPr>
          <w:sz w:val="24"/>
        </w:rPr>
        <w:t>формирование ИКТ­компетентности обучающихся, включая ознакомление с правилами</w:t>
      </w:r>
      <w:r>
        <w:rPr>
          <w:spacing w:val="-57"/>
          <w:sz w:val="24"/>
        </w:rPr>
        <w:t xml:space="preserve"> </w:t>
      </w:r>
      <w:r>
        <w:rPr>
          <w:sz w:val="24"/>
        </w:rPr>
        <w:t>жизни</w:t>
      </w:r>
      <w:r>
        <w:rPr>
          <w:spacing w:val="-2"/>
          <w:sz w:val="24"/>
        </w:rPr>
        <w:t xml:space="preserve"> </w:t>
      </w:r>
      <w:r>
        <w:rPr>
          <w:sz w:val="24"/>
        </w:rPr>
        <w:t>людей</w:t>
      </w:r>
      <w:r>
        <w:rPr>
          <w:spacing w:val="2"/>
          <w:sz w:val="24"/>
        </w:rPr>
        <w:t xml:space="preserve"> </w:t>
      </w:r>
      <w:r>
        <w:rPr>
          <w:sz w:val="24"/>
        </w:rPr>
        <w:t>в</w:t>
      </w:r>
      <w:r>
        <w:rPr>
          <w:spacing w:val="4"/>
          <w:sz w:val="24"/>
        </w:rPr>
        <w:t xml:space="preserve"> </w:t>
      </w:r>
      <w:r>
        <w:rPr>
          <w:sz w:val="24"/>
        </w:rPr>
        <w:t>мире</w:t>
      </w:r>
      <w:r>
        <w:rPr>
          <w:spacing w:val="1"/>
          <w:sz w:val="24"/>
        </w:rPr>
        <w:t xml:space="preserve"> </w:t>
      </w:r>
      <w:r>
        <w:rPr>
          <w:sz w:val="24"/>
        </w:rPr>
        <w:t>информации:</w:t>
      </w:r>
      <w:r>
        <w:rPr>
          <w:spacing w:val="2"/>
          <w:sz w:val="24"/>
        </w:rPr>
        <w:t xml:space="preserve"> </w:t>
      </w:r>
      <w:r>
        <w:rPr>
          <w:sz w:val="24"/>
        </w:rPr>
        <w:t>избирательность</w:t>
      </w:r>
      <w:r>
        <w:rPr>
          <w:spacing w:val="-1"/>
          <w:sz w:val="24"/>
        </w:rPr>
        <w:t xml:space="preserve"> </w:t>
      </w:r>
      <w:r>
        <w:rPr>
          <w:sz w:val="24"/>
        </w:rPr>
        <w:t>в</w:t>
      </w:r>
      <w:r>
        <w:rPr>
          <w:spacing w:val="3"/>
          <w:sz w:val="24"/>
        </w:rPr>
        <w:t xml:space="preserve"> </w:t>
      </w:r>
      <w:r>
        <w:rPr>
          <w:sz w:val="24"/>
        </w:rPr>
        <w:t>потреблении</w:t>
      </w:r>
      <w:r>
        <w:rPr>
          <w:spacing w:val="3"/>
          <w:sz w:val="24"/>
        </w:rPr>
        <w:t xml:space="preserve"> </w:t>
      </w:r>
      <w:r>
        <w:rPr>
          <w:sz w:val="24"/>
        </w:rPr>
        <w:t>информации,</w:t>
      </w:r>
      <w:r>
        <w:rPr>
          <w:spacing w:val="4"/>
          <w:sz w:val="24"/>
        </w:rPr>
        <w:t xml:space="preserve"> </w:t>
      </w:r>
      <w:r>
        <w:rPr>
          <w:sz w:val="24"/>
        </w:rPr>
        <w:t>уважение</w:t>
      </w:r>
    </w:p>
    <w:p w:rsidR="003C2477" w:rsidRDefault="003C2477">
      <w:pPr>
        <w:spacing w:line="273" w:lineRule="auto"/>
        <w:jc w:val="both"/>
        <w:rPr>
          <w:rFonts w:ascii="Symbol" w:hAnsi="Symbol"/>
          <w:sz w:val="24"/>
        </w:rPr>
        <w:sectPr w:rsidR="003C2477">
          <w:pgSz w:w="11910" w:h="16840"/>
          <w:pgMar w:top="1040" w:right="40" w:bottom="1180" w:left="780" w:header="0" w:footer="918" w:gutter="0"/>
          <w:cols w:space="720"/>
        </w:sectPr>
      </w:pPr>
    </w:p>
    <w:p w:rsidR="003C2477" w:rsidRDefault="00F03892">
      <w:pPr>
        <w:pStyle w:val="a3"/>
        <w:spacing w:before="66" w:line="276" w:lineRule="auto"/>
        <w:ind w:right="799"/>
        <w:jc w:val="both"/>
      </w:pPr>
      <w:r>
        <w:lastRenderedPageBreak/>
        <w:t>к</w:t>
      </w:r>
      <w:r>
        <w:rPr>
          <w:spacing w:val="1"/>
        </w:rPr>
        <w:t xml:space="preserve"> </w:t>
      </w:r>
      <w:r>
        <w:t>личной</w:t>
      </w:r>
      <w:r>
        <w:rPr>
          <w:spacing w:val="1"/>
        </w:rPr>
        <w:t xml:space="preserve"> </w:t>
      </w:r>
      <w:r>
        <w:t>информации</w:t>
      </w:r>
      <w:r>
        <w:rPr>
          <w:spacing w:val="1"/>
        </w:rPr>
        <w:t xml:space="preserve"> </w:t>
      </w:r>
      <w:r>
        <w:t>другого</w:t>
      </w:r>
      <w:r>
        <w:rPr>
          <w:spacing w:val="1"/>
        </w:rPr>
        <w:t xml:space="preserve"> </w:t>
      </w:r>
      <w:r>
        <w:t>человека,</w:t>
      </w:r>
      <w:r>
        <w:rPr>
          <w:spacing w:val="1"/>
        </w:rPr>
        <w:t xml:space="preserve"> </w:t>
      </w:r>
      <w:r>
        <w:t>к</w:t>
      </w:r>
      <w:r>
        <w:rPr>
          <w:spacing w:val="1"/>
        </w:rPr>
        <w:t xml:space="preserve"> </w:t>
      </w:r>
      <w:r>
        <w:t>процессу</w:t>
      </w:r>
      <w:r>
        <w:rPr>
          <w:spacing w:val="1"/>
        </w:rPr>
        <w:t xml:space="preserve"> </w:t>
      </w:r>
      <w:r>
        <w:t>познания</w:t>
      </w:r>
      <w:r>
        <w:rPr>
          <w:spacing w:val="1"/>
        </w:rPr>
        <w:t xml:space="preserve"> </w:t>
      </w:r>
      <w:r>
        <w:t>учения,</w:t>
      </w:r>
      <w:r>
        <w:rPr>
          <w:spacing w:val="1"/>
        </w:rPr>
        <w:t xml:space="preserve"> </w:t>
      </w:r>
      <w:r>
        <w:t>к</w:t>
      </w:r>
      <w:r>
        <w:rPr>
          <w:spacing w:val="1"/>
        </w:rPr>
        <w:t xml:space="preserve"> </w:t>
      </w:r>
      <w:r>
        <w:t>состоянию</w:t>
      </w:r>
      <w:r>
        <w:rPr>
          <w:spacing w:val="1"/>
        </w:rPr>
        <w:t xml:space="preserve"> </w:t>
      </w:r>
      <w:r>
        <w:t>неполного</w:t>
      </w:r>
      <w:r>
        <w:rPr>
          <w:spacing w:val="1"/>
        </w:rPr>
        <w:t xml:space="preserve"> </w:t>
      </w:r>
      <w:r>
        <w:t>знания</w:t>
      </w:r>
      <w:r>
        <w:rPr>
          <w:spacing w:val="-3"/>
        </w:rPr>
        <w:t xml:space="preserve"> </w:t>
      </w:r>
      <w:r>
        <w:t>и</w:t>
      </w:r>
      <w:r>
        <w:rPr>
          <w:spacing w:val="-2"/>
        </w:rPr>
        <w:t xml:space="preserve"> </w:t>
      </w:r>
      <w:r>
        <w:t>другим</w:t>
      </w:r>
      <w:r>
        <w:rPr>
          <w:spacing w:val="3"/>
        </w:rPr>
        <w:t xml:space="preserve"> </w:t>
      </w:r>
      <w:r>
        <w:t>аспектам.</w:t>
      </w:r>
    </w:p>
    <w:p w:rsidR="003C2477" w:rsidRDefault="00F03892">
      <w:pPr>
        <w:pStyle w:val="a3"/>
        <w:spacing w:line="276" w:lineRule="auto"/>
        <w:ind w:right="799" w:firstLine="710"/>
        <w:jc w:val="both"/>
      </w:pPr>
      <w:r>
        <w:t>Прежде</w:t>
      </w:r>
      <w:r>
        <w:rPr>
          <w:spacing w:val="1"/>
        </w:rPr>
        <w:t xml:space="preserve"> </w:t>
      </w:r>
      <w:r>
        <w:t>всего,</w:t>
      </w:r>
      <w:r>
        <w:rPr>
          <w:spacing w:val="1"/>
        </w:rPr>
        <w:t xml:space="preserve"> </w:t>
      </w:r>
      <w:r>
        <w:t>данный</w:t>
      </w:r>
      <w:r>
        <w:rPr>
          <w:spacing w:val="1"/>
        </w:rPr>
        <w:t xml:space="preserve"> </w:t>
      </w:r>
      <w:r>
        <w:t>курс</w:t>
      </w:r>
      <w:r>
        <w:rPr>
          <w:spacing w:val="1"/>
        </w:rPr>
        <w:t xml:space="preserve"> </w:t>
      </w:r>
      <w:r>
        <w:t>нацелен</w:t>
      </w:r>
      <w:r>
        <w:rPr>
          <w:spacing w:val="1"/>
        </w:rPr>
        <w:t xml:space="preserve"> </w:t>
      </w:r>
      <w:r>
        <w:t>на</w:t>
      </w:r>
      <w:r>
        <w:rPr>
          <w:spacing w:val="1"/>
        </w:rPr>
        <w:t xml:space="preserve"> </w:t>
      </w:r>
      <w:r>
        <w:t>становление</w:t>
      </w:r>
      <w:r>
        <w:rPr>
          <w:spacing w:val="1"/>
        </w:rPr>
        <w:t xml:space="preserve"> </w:t>
      </w:r>
      <w:r>
        <w:t>самосознания</w:t>
      </w:r>
      <w:r>
        <w:rPr>
          <w:spacing w:val="1"/>
        </w:rPr>
        <w:t xml:space="preserve"> </w:t>
      </w:r>
      <w:r>
        <w:t>ребёнка</w:t>
      </w:r>
      <w:r>
        <w:rPr>
          <w:spacing w:val="1"/>
        </w:rPr>
        <w:t xml:space="preserve"> </w:t>
      </w:r>
      <w:r>
        <w:t>как</w:t>
      </w:r>
      <w:r>
        <w:rPr>
          <w:spacing w:val="1"/>
        </w:rPr>
        <w:t xml:space="preserve"> </w:t>
      </w:r>
      <w:r>
        <w:t>творческой личности, индивидуальности, формирование у него устойчивого стремления к</w:t>
      </w:r>
      <w:r>
        <w:rPr>
          <w:spacing w:val="1"/>
        </w:rPr>
        <w:t xml:space="preserve"> </w:t>
      </w:r>
      <w:r>
        <w:t>творческой</w:t>
      </w:r>
      <w:r>
        <w:rPr>
          <w:spacing w:val="1"/>
        </w:rPr>
        <w:t xml:space="preserve"> </w:t>
      </w:r>
      <w:r>
        <w:t>самореализации.</w:t>
      </w:r>
      <w:r>
        <w:rPr>
          <w:spacing w:val="1"/>
        </w:rPr>
        <w:t xml:space="preserve"> </w:t>
      </w:r>
      <w:r>
        <w:t>Различными</w:t>
      </w:r>
      <w:r>
        <w:rPr>
          <w:spacing w:val="1"/>
        </w:rPr>
        <w:t xml:space="preserve"> </w:t>
      </w:r>
      <w:r>
        <w:t>методическими</w:t>
      </w:r>
      <w:r>
        <w:rPr>
          <w:spacing w:val="1"/>
        </w:rPr>
        <w:t xml:space="preserve"> </w:t>
      </w:r>
      <w:r>
        <w:t>средствами</w:t>
      </w:r>
      <w:r>
        <w:rPr>
          <w:spacing w:val="1"/>
        </w:rPr>
        <w:t xml:space="preserve"> </w:t>
      </w:r>
      <w:r>
        <w:t>у</w:t>
      </w:r>
      <w:r>
        <w:rPr>
          <w:spacing w:val="1"/>
        </w:rPr>
        <w:t xml:space="preserve"> </w:t>
      </w:r>
      <w:r>
        <w:t>школьника</w:t>
      </w:r>
      <w:r>
        <w:rPr>
          <w:spacing w:val="1"/>
        </w:rPr>
        <w:t xml:space="preserve"> </w:t>
      </w:r>
      <w:r>
        <w:t>последовательно формируется эмоционально-ценностное отношение к добросовестному</w:t>
      </w:r>
      <w:r>
        <w:rPr>
          <w:spacing w:val="1"/>
        </w:rPr>
        <w:t xml:space="preserve"> </w:t>
      </w:r>
      <w:r>
        <w:t>творческому</w:t>
      </w:r>
      <w:r>
        <w:rPr>
          <w:spacing w:val="-14"/>
        </w:rPr>
        <w:t xml:space="preserve"> </w:t>
      </w:r>
      <w:r>
        <w:t>созидательному</w:t>
      </w:r>
      <w:r>
        <w:rPr>
          <w:spacing w:val="-13"/>
        </w:rPr>
        <w:t xml:space="preserve"> </w:t>
      </w:r>
      <w:r>
        <w:t>труду</w:t>
      </w:r>
      <w:r>
        <w:rPr>
          <w:spacing w:val="-13"/>
        </w:rPr>
        <w:t xml:space="preserve"> </w:t>
      </w:r>
      <w:r>
        <w:t>как</w:t>
      </w:r>
      <w:r>
        <w:rPr>
          <w:spacing w:val="-6"/>
        </w:rPr>
        <w:t xml:space="preserve"> </w:t>
      </w:r>
      <w:r>
        <w:t>одному</w:t>
      </w:r>
      <w:r>
        <w:rPr>
          <w:spacing w:val="-13"/>
        </w:rPr>
        <w:t xml:space="preserve"> </w:t>
      </w:r>
      <w:r>
        <w:t>из</w:t>
      </w:r>
      <w:r>
        <w:rPr>
          <w:spacing w:val="-8"/>
        </w:rPr>
        <w:t xml:space="preserve"> </w:t>
      </w:r>
      <w:r>
        <w:t>главных</w:t>
      </w:r>
      <w:r>
        <w:rPr>
          <w:spacing w:val="-9"/>
        </w:rPr>
        <w:t xml:space="preserve"> </w:t>
      </w:r>
      <w:r>
        <w:t>достоинств</w:t>
      </w:r>
      <w:r>
        <w:rPr>
          <w:spacing w:val="-7"/>
        </w:rPr>
        <w:t xml:space="preserve"> </w:t>
      </w:r>
      <w:r>
        <w:t>человека;</w:t>
      </w:r>
      <w:r>
        <w:rPr>
          <w:spacing w:val="-8"/>
        </w:rPr>
        <w:t xml:space="preserve"> </w:t>
      </w:r>
      <w:r>
        <w:t>осознание</w:t>
      </w:r>
      <w:r>
        <w:rPr>
          <w:spacing w:val="-58"/>
        </w:rPr>
        <w:t xml:space="preserve"> </w:t>
      </w:r>
      <w:r>
        <w:t>гармоничной</w:t>
      </w:r>
      <w:r>
        <w:rPr>
          <w:spacing w:val="1"/>
        </w:rPr>
        <w:t xml:space="preserve"> </w:t>
      </w:r>
      <w:r>
        <w:t>связи</w:t>
      </w:r>
      <w:r>
        <w:rPr>
          <w:spacing w:val="1"/>
        </w:rPr>
        <w:t xml:space="preserve"> </w:t>
      </w:r>
      <w:r>
        <w:t>мира</w:t>
      </w:r>
      <w:r>
        <w:rPr>
          <w:spacing w:val="1"/>
        </w:rPr>
        <w:t xml:space="preserve"> </w:t>
      </w:r>
      <w:r>
        <w:t>вещей</w:t>
      </w:r>
      <w:r>
        <w:rPr>
          <w:spacing w:val="1"/>
        </w:rPr>
        <w:t xml:space="preserve"> </w:t>
      </w:r>
      <w:r>
        <w:t>с</w:t>
      </w:r>
      <w:r>
        <w:rPr>
          <w:spacing w:val="1"/>
        </w:rPr>
        <w:t xml:space="preserve"> </w:t>
      </w:r>
      <w:r>
        <w:t>миром</w:t>
      </w:r>
      <w:r>
        <w:rPr>
          <w:spacing w:val="1"/>
        </w:rPr>
        <w:t xml:space="preserve"> </w:t>
      </w:r>
      <w:r>
        <w:t>природы</w:t>
      </w:r>
      <w:r>
        <w:rPr>
          <w:spacing w:val="1"/>
        </w:rPr>
        <w:t xml:space="preserve"> </w:t>
      </w:r>
      <w:r>
        <w:t>и</w:t>
      </w:r>
      <w:r>
        <w:rPr>
          <w:spacing w:val="1"/>
        </w:rPr>
        <w:t xml:space="preserve"> </w:t>
      </w:r>
      <w:r>
        <w:t>ответственности</w:t>
      </w:r>
      <w:r>
        <w:rPr>
          <w:spacing w:val="1"/>
        </w:rPr>
        <w:t xml:space="preserve"> </w:t>
      </w:r>
      <w:r>
        <w:t>человека</w:t>
      </w:r>
      <w:r>
        <w:rPr>
          <w:spacing w:val="1"/>
        </w:rPr>
        <w:t xml:space="preserve"> </w:t>
      </w:r>
      <w:r>
        <w:t>за</w:t>
      </w:r>
      <w:r>
        <w:rPr>
          <w:spacing w:val="1"/>
        </w:rPr>
        <w:t xml:space="preserve"> </w:t>
      </w:r>
      <w:r>
        <w:t>поддержание этой гармонии; понимание ценности культурных традиций, отраженных в</w:t>
      </w:r>
      <w:r>
        <w:rPr>
          <w:spacing w:val="1"/>
        </w:rPr>
        <w:t xml:space="preserve"> </w:t>
      </w:r>
      <w:r>
        <w:t>предметах материального мира, их общности и многообразия, интерес к их изучению. Тем</w:t>
      </w:r>
      <w:r>
        <w:rPr>
          <w:spacing w:val="-57"/>
        </w:rPr>
        <w:t xml:space="preserve"> </w:t>
      </w:r>
      <w:r>
        <w:rPr>
          <w:spacing w:val="-1"/>
        </w:rPr>
        <w:t>самым</w:t>
      </w:r>
      <w:r>
        <w:rPr>
          <w:spacing w:val="-6"/>
        </w:rPr>
        <w:t xml:space="preserve"> </w:t>
      </w:r>
      <w:r>
        <w:rPr>
          <w:spacing w:val="-1"/>
        </w:rPr>
        <w:t>через</w:t>
      </w:r>
      <w:r>
        <w:rPr>
          <w:spacing w:val="-10"/>
        </w:rPr>
        <w:t xml:space="preserve"> </w:t>
      </w:r>
      <w:r>
        <w:rPr>
          <w:spacing w:val="-1"/>
        </w:rPr>
        <w:t>приобщение</w:t>
      </w:r>
      <w:r>
        <w:rPr>
          <w:spacing w:val="-8"/>
        </w:rPr>
        <w:t xml:space="preserve"> </w:t>
      </w:r>
      <w:r>
        <w:rPr>
          <w:spacing w:val="-1"/>
        </w:rPr>
        <w:t>к</w:t>
      </w:r>
      <w:r>
        <w:rPr>
          <w:spacing w:val="-14"/>
        </w:rPr>
        <w:t xml:space="preserve"> </w:t>
      </w:r>
      <w:r>
        <w:rPr>
          <w:spacing w:val="-1"/>
        </w:rPr>
        <w:t>созидательной</w:t>
      </w:r>
      <w:r>
        <w:rPr>
          <w:spacing w:val="-10"/>
        </w:rPr>
        <w:t xml:space="preserve"> </w:t>
      </w:r>
      <w:r>
        <w:t>творческой</w:t>
      </w:r>
      <w:r>
        <w:rPr>
          <w:spacing w:val="-6"/>
        </w:rPr>
        <w:t xml:space="preserve"> </w:t>
      </w:r>
      <w:r>
        <w:t>деятельности</w:t>
      </w:r>
      <w:r>
        <w:rPr>
          <w:spacing w:val="-10"/>
        </w:rPr>
        <w:t xml:space="preserve"> </w:t>
      </w:r>
      <w:r>
        <w:t>у</w:t>
      </w:r>
      <w:r>
        <w:rPr>
          <w:spacing w:val="-17"/>
        </w:rPr>
        <w:t xml:space="preserve"> </w:t>
      </w:r>
      <w:r>
        <w:t>ребенка</w:t>
      </w:r>
      <w:r>
        <w:rPr>
          <w:spacing w:val="-8"/>
        </w:rPr>
        <w:t xml:space="preserve"> </w:t>
      </w:r>
      <w:r>
        <w:t>формируется</w:t>
      </w:r>
      <w:r>
        <w:rPr>
          <w:spacing w:val="-58"/>
        </w:rPr>
        <w:t xml:space="preserve"> </w:t>
      </w:r>
      <w:r>
        <w:t>осознание своей работы, как части общечеловеческой культуры, закладываются основы</w:t>
      </w:r>
      <w:r>
        <w:rPr>
          <w:spacing w:val="1"/>
        </w:rPr>
        <w:t xml:space="preserve"> </w:t>
      </w:r>
      <w:r>
        <w:t>нравственного</w:t>
      </w:r>
      <w:r>
        <w:rPr>
          <w:spacing w:val="5"/>
        </w:rPr>
        <w:t xml:space="preserve"> </w:t>
      </w:r>
      <w:r>
        <w:t>самосознания.</w:t>
      </w:r>
    </w:p>
    <w:p w:rsidR="003C2477" w:rsidRDefault="00F03892">
      <w:pPr>
        <w:pStyle w:val="a3"/>
        <w:spacing w:before="4" w:line="276" w:lineRule="auto"/>
        <w:ind w:right="800" w:firstLine="706"/>
        <w:jc w:val="both"/>
      </w:pPr>
      <w:r>
        <w:t>Формирование</w:t>
      </w:r>
      <w:r>
        <w:rPr>
          <w:spacing w:val="1"/>
        </w:rPr>
        <w:t xml:space="preserve"> </w:t>
      </w:r>
      <w:r>
        <w:t>познавательных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курсе</w:t>
      </w:r>
      <w:r>
        <w:rPr>
          <w:spacing w:val="1"/>
        </w:rPr>
        <w:t xml:space="preserve"> </w:t>
      </w:r>
      <w:r>
        <w:t>технологии</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интеграции</w:t>
      </w:r>
      <w:r>
        <w:rPr>
          <w:spacing w:val="1"/>
        </w:rPr>
        <w:t xml:space="preserve"> </w:t>
      </w:r>
      <w:r>
        <w:t>интеллектуальной</w:t>
      </w:r>
      <w:r>
        <w:rPr>
          <w:spacing w:val="1"/>
        </w:rPr>
        <w:t xml:space="preserve"> </w:t>
      </w:r>
      <w:r>
        <w:t>и</w:t>
      </w:r>
      <w:r>
        <w:rPr>
          <w:spacing w:val="1"/>
        </w:rPr>
        <w:t xml:space="preserve"> </w:t>
      </w:r>
      <w:r>
        <w:t>предметно-практической</w:t>
      </w:r>
      <w:r>
        <w:rPr>
          <w:spacing w:val="1"/>
        </w:rPr>
        <w:t xml:space="preserve"> </w:t>
      </w:r>
      <w:r>
        <w:t>деятельности,</w:t>
      </w:r>
      <w:r>
        <w:rPr>
          <w:spacing w:val="1"/>
        </w:rPr>
        <w:t xml:space="preserve"> </w:t>
      </w:r>
      <w:r>
        <w:t>что</w:t>
      </w:r>
      <w:r>
        <w:rPr>
          <w:spacing w:val="1"/>
        </w:rPr>
        <w:t xml:space="preserve"> </w:t>
      </w:r>
      <w:r>
        <w:t>позволяет</w:t>
      </w:r>
      <w:r>
        <w:rPr>
          <w:spacing w:val="1"/>
        </w:rPr>
        <w:t xml:space="preserve"> </w:t>
      </w:r>
      <w:r>
        <w:t>ребёнку</w:t>
      </w:r>
      <w:r>
        <w:rPr>
          <w:spacing w:val="1"/>
        </w:rPr>
        <w:t xml:space="preserve"> </w:t>
      </w:r>
      <w:r>
        <w:t>наиболее</w:t>
      </w:r>
      <w:r>
        <w:rPr>
          <w:spacing w:val="1"/>
        </w:rPr>
        <w:t xml:space="preserve"> </w:t>
      </w:r>
      <w:r>
        <w:t>сознательно</w:t>
      </w:r>
      <w:r>
        <w:rPr>
          <w:spacing w:val="1"/>
        </w:rPr>
        <w:t xml:space="preserve"> </w:t>
      </w:r>
      <w:r>
        <w:t>усваивать</w:t>
      </w:r>
      <w:r>
        <w:rPr>
          <w:spacing w:val="1"/>
        </w:rPr>
        <w:t xml:space="preserve"> </w:t>
      </w:r>
      <w:r>
        <w:t>сложную</w:t>
      </w:r>
      <w:r>
        <w:rPr>
          <w:spacing w:val="1"/>
        </w:rPr>
        <w:t xml:space="preserve"> </w:t>
      </w:r>
      <w:r>
        <w:t>информацию</w:t>
      </w:r>
      <w:r>
        <w:rPr>
          <w:spacing w:val="1"/>
        </w:rPr>
        <w:t xml:space="preserve"> </w:t>
      </w:r>
      <w:r>
        <w:t>абстрактного</w:t>
      </w:r>
      <w:r>
        <w:rPr>
          <w:spacing w:val="1"/>
        </w:rPr>
        <w:t xml:space="preserve"> </w:t>
      </w:r>
      <w:r>
        <w:t>характера</w:t>
      </w:r>
      <w:r>
        <w:rPr>
          <w:spacing w:val="1"/>
        </w:rPr>
        <w:t xml:space="preserve"> </w:t>
      </w:r>
      <w:r>
        <w:t>и</w:t>
      </w:r>
      <w:r>
        <w:rPr>
          <w:spacing w:val="1"/>
        </w:rPr>
        <w:t xml:space="preserve"> </w:t>
      </w:r>
      <w:r>
        <w:t>использовать</w:t>
      </w:r>
      <w:r>
        <w:rPr>
          <w:spacing w:val="1"/>
        </w:rPr>
        <w:t xml:space="preserve"> </w:t>
      </w:r>
      <w:r>
        <w:t>её</w:t>
      </w:r>
      <w:r>
        <w:rPr>
          <w:spacing w:val="1"/>
        </w:rPr>
        <w:t xml:space="preserve"> </w:t>
      </w:r>
      <w:r>
        <w:t>для</w:t>
      </w:r>
      <w:r>
        <w:rPr>
          <w:spacing w:val="1"/>
        </w:rPr>
        <w:t xml:space="preserve"> </w:t>
      </w:r>
      <w:r>
        <w:t>решения</w:t>
      </w:r>
      <w:r>
        <w:rPr>
          <w:spacing w:val="1"/>
        </w:rPr>
        <w:t xml:space="preserve"> </w:t>
      </w:r>
      <w:r>
        <w:t>разнообразных</w:t>
      </w:r>
      <w:r>
        <w:rPr>
          <w:spacing w:val="1"/>
        </w:rPr>
        <w:t xml:space="preserve"> </w:t>
      </w:r>
      <w:r>
        <w:t>учебных и поисково-творческих задач.</w:t>
      </w:r>
      <w:r>
        <w:rPr>
          <w:spacing w:val="1"/>
        </w:rPr>
        <w:t xml:space="preserve"> </w:t>
      </w:r>
      <w:r>
        <w:t>Школьники учатся находить</w:t>
      </w:r>
      <w:r>
        <w:rPr>
          <w:spacing w:val="1"/>
        </w:rPr>
        <w:t xml:space="preserve"> </w:t>
      </w:r>
      <w:r>
        <w:t>необходимую для</w:t>
      </w:r>
      <w:r>
        <w:rPr>
          <w:spacing w:val="1"/>
        </w:rPr>
        <w:t xml:space="preserve"> </w:t>
      </w:r>
      <w:r>
        <w:t>выполнения работы информацию в материалах учебника, рабочей тетради; анализировать</w:t>
      </w:r>
      <w:r>
        <w:rPr>
          <w:spacing w:val="1"/>
        </w:rPr>
        <w:t xml:space="preserve"> </w:t>
      </w:r>
      <w:r>
        <w:t>предлагаемую</w:t>
      </w:r>
      <w:r>
        <w:rPr>
          <w:spacing w:val="1"/>
        </w:rPr>
        <w:t xml:space="preserve"> </w:t>
      </w:r>
      <w:r>
        <w:t>информацию</w:t>
      </w:r>
      <w:r>
        <w:rPr>
          <w:spacing w:val="1"/>
        </w:rPr>
        <w:t xml:space="preserve"> </w:t>
      </w:r>
      <w:r>
        <w:t>(образцы</w:t>
      </w:r>
      <w:r>
        <w:rPr>
          <w:spacing w:val="1"/>
        </w:rPr>
        <w:t xml:space="preserve"> </w:t>
      </w:r>
      <w:r>
        <w:t>изделий,</w:t>
      </w:r>
      <w:r>
        <w:rPr>
          <w:spacing w:val="1"/>
        </w:rPr>
        <w:t xml:space="preserve"> </w:t>
      </w:r>
      <w:r>
        <w:t>простейшие</w:t>
      </w:r>
      <w:r>
        <w:rPr>
          <w:spacing w:val="1"/>
        </w:rPr>
        <w:t xml:space="preserve"> </w:t>
      </w:r>
      <w:r>
        <w:t>чертежи,</w:t>
      </w:r>
      <w:r>
        <w:rPr>
          <w:spacing w:val="1"/>
        </w:rPr>
        <w:t xml:space="preserve"> </w:t>
      </w:r>
      <w:r>
        <w:t>эскизы,</w:t>
      </w:r>
      <w:r>
        <w:rPr>
          <w:spacing w:val="1"/>
        </w:rPr>
        <w:t xml:space="preserve"> </w:t>
      </w:r>
      <w:r>
        <w:t>рисунки,</w:t>
      </w:r>
      <w:r>
        <w:rPr>
          <w:spacing w:val="1"/>
        </w:rPr>
        <w:t xml:space="preserve"> </w:t>
      </w:r>
      <w:r>
        <w:t>схемы, модели), сравнивать, характеризовать и оценивать возможность её использования в</w:t>
      </w:r>
      <w:r>
        <w:rPr>
          <w:spacing w:val="-57"/>
        </w:rPr>
        <w:t xml:space="preserve"> </w:t>
      </w:r>
      <w:r>
        <w:t>собственной</w:t>
      </w:r>
      <w:r>
        <w:rPr>
          <w:spacing w:val="-12"/>
        </w:rPr>
        <w:t xml:space="preserve"> </w:t>
      </w:r>
      <w:r>
        <w:t>деятельности;</w:t>
      </w:r>
      <w:r>
        <w:rPr>
          <w:spacing w:val="-11"/>
        </w:rPr>
        <w:t xml:space="preserve"> </w:t>
      </w:r>
      <w:r>
        <w:t>анализировать</w:t>
      </w:r>
      <w:r>
        <w:rPr>
          <w:spacing w:val="-11"/>
        </w:rPr>
        <w:t xml:space="preserve"> </w:t>
      </w:r>
      <w:r>
        <w:t>устройство</w:t>
      </w:r>
      <w:r>
        <w:rPr>
          <w:spacing w:val="-3"/>
        </w:rPr>
        <w:t xml:space="preserve"> </w:t>
      </w:r>
      <w:r>
        <w:t>изделия:</w:t>
      </w:r>
      <w:r>
        <w:rPr>
          <w:spacing w:val="-11"/>
        </w:rPr>
        <w:t xml:space="preserve"> </w:t>
      </w:r>
      <w:r>
        <w:t>выделять</w:t>
      </w:r>
      <w:r>
        <w:rPr>
          <w:spacing w:val="-12"/>
        </w:rPr>
        <w:t xml:space="preserve"> </w:t>
      </w:r>
      <w:r>
        <w:t>и</w:t>
      </w:r>
      <w:r>
        <w:rPr>
          <w:spacing w:val="-7"/>
        </w:rPr>
        <w:t xml:space="preserve"> </w:t>
      </w:r>
      <w:r>
        <w:t>называть</w:t>
      </w:r>
      <w:r>
        <w:rPr>
          <w:spacing w:val="-6"/>
        </w:rPr>
        <w:t xml:space="preserve"> </w:t>
      </w:r>
      <w:r>
        <w:t>детали</w:t>
      </w:r>
      <w:r>
        <w:rPr>
          <w:spacing w:val="-58"/>
        </w:rPr>
        <w:t xml:space="preserve"> </w:t>
      </w:r>
      <w:r>
        <w:t>и</w:t>
      </w:r>
      <w:r>
        <w:rPr>
          <w:spacing w:val="1"/>
        </w:rPr>
        <w:t xml:space="preserve"> </w:t>
      </w:r>
      <w:r>
        <w:t>части</w:t>
      </w:r>
      <w:r>
        <w:rPr>
          <w:spacing w:val="1"/>
        </w:rPr>
        <w:t xml:space="preserve"> </w:t>
      </w:r>
      <w:r>
        <w:t>изделия,</w:t>
      </w:r>
      <w:r>
        <w:rPr>
          <w:spacing w:val="1"/>
        </w:rPr>
        <w:t xml:space="preserve"> </w:t>
      </w:r>
      <w:r>
        <w:t>их</w:t>
      </w:r>
      <w:r>
        <w:rPr>
          <w:spacing w:val="1"/>
        </w:rPr>
        <w:t xml:space="preserve"> </w:t>
      </w:r>
      <w:r>
        <w:t>форму,</w:t>
      </w:r>
      <w:r>
        <w:rPr>
          <w:spacing w:val="1"/>
        </w:rPr>
        <w:t xml:space="preserve"> </w:t>
      </w:r>
      <w:r>
        <w:t>взаимное</w:t>
      </w:r>
      <w:r>
        <w:rPr>
          <w:spacing w:val="1"/>
        </w:rPr>
        <w:t xml:space="preserve"> </w:t>
      </w:r>
      <w:r>
        <w:t>расположение,</w:t>
      </w:r>
      <w:r>
        <w:rPr>
          <w:spacing w:val="1"/>
        </w:rPr>
        <w:t xml:space="preserve"> </w:t>
      </w:r>
      <w:r>
        <w:t>определять</w:t>
      </w:r>
      <w:r>
        <w:rPr>
          <w:spacing w:val="1"/>
        </w:rPr>
        <w:t xml:space="preserve"> </w:t>
      </w:r>
      <w:r>
        <w:t>способы</w:t>
      </w:r>
      <w:r>
        <w:rPr>
          <w:spacing w:val="1"/>
        </w:rPr>
        <w:t xml:space="preserve"> </w:t>
      </w:r>
      <w:r>
        <w:t>соединения</w:t>
      </w:r>
      <w:r>
        <w:rPr>
          <w:spacing w:val="1"/>
        </w:rPr>
        <w:t xml:space="preserve"> </w:t>
      </w:r>
      <w:r>
        <w:t>деталей; выполнять учебно-познавательные действия в материализованной и умственной</w:t>
      </w:r>
      <w:r>
        <w:rPr>
          <w:spacing w:val="1"/>
        </w:rPr>
        <w:t xml:space="preserve"> </w:t>
      </w:r>
      <w:r>
        <w:t>форме,</w:t>
      </w:r>
      <w:r>
        <w:rPr>
          <w:spacing w:val="1"/>
        </w:rPr>
        <w:t xml:space="preserve"> </w:t>
      </w:r>
      <w:r>
        <w:t>находить</w:t>
      </w:r>
      <w:r>
        <w:rPr>
          <w:spacing w:val="1"/>
        </w:rPr>
        <w:t xml:space="preserve"> </w:t>
      </w:r>
      <w:r>
        <w:t>для</w:t>
      </w:r>
      <w:r>
        <w:rPr>
          <w:spacing w:val="1"/>
        </w:rPr>
        <w:t xml:space="preserve"> </w:t>
      </w:r>
      <w:r>
        <w:t>их</w:t>
      </w:r>
      <w:r>
        <w:rPr>
          <w:spacing w:val="1"/>
        </w:rPr>
        <w:t xml:space="preserve"> </w:t>
      </w:r>
      <w:r>
        <w:t>объяснения</w:t>
      </w:r>
      <w:r>
        <w:rPr>
          <w:spacing w:val="1"/>
        </w:rPr>
        <w:t xml:space="preserve"> </w:t>
      </w:r>
      <w:r>
        <w:t>соответствующую</w:t>
      </w:r>
      <w:r>
        <w:rPr>
          <w:spacing w:val="1"/>
        </w:rPr>
        <w:t xml:space="preserve"> </w:t>
      </w:r>
      <w:r>
        <w:t>речевую</w:t>
      </w:r>
      <w:r>
        <w:rPr>
          <w:spacing w:val="1"/>
        </w:rPr>
        <w:t xml:space="preserve"> </w:t>
      </w:r>
      <w:r>
        <w:t>форму;</w:t>
      </w:r>
      <w:r>
        <w:rPr>
          <w:spacing w:val="1"/>
        </w:rPr>
        <w:t xml:space="preserve"> </w:t>
      </w:r>
      <w:r>
        <w:t>использовать</w:t>
      </w:r>
      <w:r>
        <w:rPr>
          <w:spacing w:val="1"/>
        </w:rPr>
        <w:t xml:space="preserve"> </w:t>
      </w:r>
      <w:r>
        <w:t>знаково-символические средства для решения задач в умственной или материализованной</w:t>
      </w:r>
      <w:r>
        <w:rPr>
          <w:spacing w:val="1"/>
        </w:rPr>
        <w:t xml:space="preserve"> </w:t>
      </w:r>
      <w:r>
        <w:t>форме;</w:t>
      </w:r>
      <w:r>
        <w:rPr>
          <w:spacing w:val="1"/>
        </w:rPr>
        <w:t xml:space="preserve"> </w:t>
      </w:r>
      <w:r>
        <w:t>выполнять</w:t>
      </w:r>
      <w:r>
        <w:rPr>
          <w:spacing w:val="1"/>
        </w:rPr>
        <w:t xml:space="preserve"> </w:t>
      </w:r>
      <w:r>
        <w:t>символические</w:t>
      </w:r>
      <w:r>
        <w:rPr>
          <w:spacing w:val="1"/>
        </w:rPr>
        <w:t xml:space="preserve"> </w:t>
      </w:r>
      <w:r>
        <w:t>действия</w:t>
      </w:r>
      <w:r>
        <w:rPr>
          <w:spacing w:val="1"/>
        </w:rPr>
        <w:t xml:space="preserve"> </w:t>
      </w:r>
      <w:r>
        <w:t>моделирования</w:t>
      </w:r>
      <w:r>
        <w:rPr>
          <w:spacing w:val="1"/>
        </w:rPr>
        <w:t xml:space="preserve"> </w:t>
      </w:r>
      <w:r>
        <w:t>и</w:t>
      </w:r>
      <w:r>
        <w:rPr>
          <w:spacing w:val="1"/>
        </w:rPr>
        <w:t xml:space="preserve"> </w:t>
      </w:r>
      <w:r>
        <w:t>преобразования</w:t>
      </w:r>
      <w:r>
        <w:rPr>
          <w:spacing w:val="1"/>
        </w:rPr>
        <w:t xml:space="preserve"> </w:t>
      </w:r>
      <w:r>
        <w:t>модели,</w:t>
      </w:r>
      <w:r>
        <w:rPr>
          <w:spacing w:val="1"/>
        </w:rPr>
        <w:t xml:space="preserve"> </w:t>
      </w:r>
      <w:r>
        <w:t>работать</w:t>
      </w:r>
      <w:r>
        <w:rPr>
          <w:spacing w:val="2"/>
        </w:rPr>
        <w:t xml:space="preserve"> </w:t>
      </w:r>
      <w:r>
        <w:t>с</w:t>
      </w:r>
      <w:r>
        <w:rPr>
          <w:spacing w:val="-4"/>
        </w:rPr>
        <w:t xml:space="preserve"> </w:t>
      </w:r>
      <w:r>
        <w:t>моделями.</w:t>
      </w:r>
    </w:p>
    <w:p w:rsidR="003C2477" w:rsidRDefault="00F03892">
      <w:pPr>
        <w:pStyle w:val="a3"/>
        <w:spacing w:before="2" w:line="276" w:lineRule="auto"/>
        <w:ind w:right="802" w:firstLine="706"/>
        <w:jc w:val="both"/>
      </w:pPr>
      <w:r>
        <w:t>Для</w:t>
      </w:r>
      <w:r>
        <w:rPr>
          <w:spacing w:val="1"/>
        </w:rPr>
        <w:t xml:space="preserve"> </w:t>
      </w:r>
      <w:r>
        <w:t>формирования</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курсе</w:t>
      </w:r>
      <w:r>
        <w:rPr>
          <w:spacing w:val="1"/>
        </w:rPr>
        <w:t xml:space="preserve"> </w:t>
      </w:r>
      <w:r>
        <w:t>технологии</w:t>
      </w:r>
      <w:r>
        <w:rPr>
          <w:spacing w:val="1"/>
        </w:rPr>
        <w:t xml:space="preserve"> </w:t>
      </w:r>
      <w:r>
        <w:t>создаются</w:t>
      </w:r>
      <w:r>
        <w:rPr>
          <w:spacing w:val="1"/>
        </w:rPr>
        <w:t xml:space="preserve"> </w:t>
      </w:r>
      <w:r>
        <w:t>благоприятные</w:t>
      </w:r>
      <w:r>
        <w:rPr>
          <w:spacing w:val="1"/>
        </w:rPr>
        <w:t xml:space="preserve"> </w:t>
      </w:r>
      <w:r>
        <w:t>условия</w:t>
      </w:r>
      <w:r>
        <w:rPr>
          <w:spacing w:val="1"/>
        </w:rPr>
        <w:t xml:space="preserve"> </w:t>
      </w:r>
      <w:r>
        <w:t>за</w:t>
      </w:r>
      <w:r>
        <w:rPr>
          <w:spacing w:val="1"/>
        </w:rPr>
        <w:t xml:space="preserve"> </w:t>
      </w:r>
      <w:r>
        <w:t>счёт</w:t>
      </w:r>
      <w:r>
        <w:rPr>
          <w:spacing w:val="1"/>
        </w:rPr>
        <w:t xml:space="preserve"> </w:t>
      </w:r>
      <w:r>
        <w:t>того,</w:t>
      </w:r>
      <w:r>
        <w:rPr>
          <w:spacing w:val="1"/>
        </w:rPr>
        <w:t xml:space="preserve"> </w:t>
      </w:r>
      <w:r>
        <w:t>что</w:t>
      </w:r>
      <w:r>
        <w:rPr>
          <w:spacing w:val="1"/>
        </w:rPr>
        <w:t xml:space="preserve"> </w:t>
      </w:r>
      <w:r>
        <w:t>выполнение</w:t>
      </w:r>
      <w:r>
        <w:rPr>
          <w:spacing w:val="1"/>
        </w:rPr>
        <w:t xml:space="preserve"> </w:t>
      </w:r>
      <w:r>
        <w:t>заданий</w:t>
      </w:r>
      <w:r>
        <w:rPr>
          <w:spacing w:val="1"/>
        </w:rPr>
        <w:t xml:space="preserve"> </w:t>
      </w:r>
      <w:r>
        <w:t>требует</w:t>
      </w:r>
      <w:r>
        <w:rPr>
          <w:spacing w:val="1"/>
        </w:rPr>
        <w:t xml:space="preserve"> </w:t>
      </w:r>
      <w:r>
        <w:t>от</w:t>
      </w:r>
      <w:r>
        <w:rPr>
          <w:spacing w:val="1"/>
        </w:rPr>
        <w:t xml:space="preserve"> </w:t>
      </w:r>
      <w:r>
        <w:t>детей планирования предстоящей практической</w:t>
      </w:r>
      <w:r>
        <w:rPr>
          <w:spacing w:val="1"/>
        </w:rPr>
        <w:t xml:space="preserve"> </w:t>
      </w:r>
      <w:r>
        <w:t>работы,</w:t>
      </w:r>
      <w:r>
        <w:rPr>
          <w:spacing w:val="1"/>
        </w:rPr>
        <w:t xml:space="preserve"> </w:t>
      </w:r>
      <w:r>
        <w:t>соотнесения своих</w:t>
      </w:r>
      <w:r>
        <w:rPr>
          <w:spacing w:val="1"/>
        </w:rPr>
        <w:t xml:space="preserve"> </w:t>
      </w:r>
      <w:r>
        <w:t>действий</w:t>
      </w:r>
      <w:r>
        <w:rPr>
          <w:spacing w:val="1"/>
        </w:rPr>
        <w:t xml:space="preserve"> </w:t>
      </w:r>
      <w:r>
        <w:t>с</w:t>
      </w:r>
      <w:r>
        <w:rPr>
          <w:spacing w:val="1"/>
        </w:rPr>
        <w:t xml:space="preserve"> </w:t>
      </w:r>
      <w:r>
        <w:t>поставленной</w:t>
      </w:r>
      <w:r>
        <w:rPr>
          <w:spacing w:val="1"/>
        </w:rPr>
        <w:t xml:space="preserve"> </w:t>
      </w:r>
      <w:r>
        <w:t>целью,</w:t>
      </w:r>
      <w:r>
        <w:rPr>
          <w:spacing w:val="1"/>
        </w:rPr>
        <w:t xml:space="preserve"> </w:t>
      </w:r>
      <w:r>
        <w:t>установления</w:t>
      </w:r>
      <w:r>
        <w:rPr>
          <w:spacing w:val="1"/>
        </w:rPr>
        <w:t xml:space="preserve"> </w:t>
      </w:r>
      <w:r>
        <w:t>причинно-следственных</w:t>
      </w:r>
      <w:r>
        <w:rPr>
          <w:spacing w:val="1"/>
        </w:rPr>
        <w:t xml:space="preserve"> </w:t>
      </w:r>
      <w:r>
        <w:t>связей</w:t>
      </w:r>
      <w:r>
        <w:rPr>
          <w:spacing w:val="1"/>
        </w:rPr>
        <w:t xml:space="preserve"> </w:t>
      </w:r>
      <w:r>
        <w:t>между</w:t>
      </w:r>
      <w:r>
        <w:rPr>
          <w:spacing w:val="1"/>
        </w:rPr>
        <w:t xml:space="preserve"> </w:t>
      </w:r>
      <w:r>
        <w:t>выполняемыми действиями и их результатами и прогнозирования действий, необходимых</w:t>
      </w:r>
      <w:r>
        <w:rPr>
          <w:spacing w:val="1"/>
        </w:rPr>
        <w:t xml:space="preserve"> </w:t>
      </w:r>
      <w:r>
        <w:t>для</w:t>
      </w:r>
      <w:r>
        <w:rPr>
          <w:spacing w:val="1"/>
        </w:rPr>
        <w:t xml:space="preserve"> </w:t>
      </w:r>
      <w:r>
        <w:t>получения</w:t>
      </w:r>
      <w:r>
        <w:rPr>
          <w:spacing w:val="1"/>
        </w:rPr>
        <w:t xml:space="preserve"> </w:t>
      </w:r>
      <w:r>
        <w:t>планируемых результатов. Материализация результатов</w:t>
      </w:r>
      <w:r>
        <w:rPr>
          <w:spacing w:val="1"/>
        </w:rPr>
        <w:t xml:space="preserve"> </w:t>
      </w:r>
      <w:r>
        <w:t>деятельности в</w:t>
      </w:r>
      <w:r>
        <w:rPr>
          <w:spacing w:val="1"/>
        </w:rPr>
        <w:t xml:space="preserve"> </w:t>
      </w:r>
      <w:r>
        <w:t>конкретном</w:t>
      </w:r>
      <w:r>
        <w:rPr>
          <w:spacing w:val="1"/>
        </w:rPr>
        <w:t xml:space="preserve"> </w:t>
      </w:r>
      <w:r>
        <w:t>изделии</w:t>
      </w:r>
      <w:r>
        <w:rPr>
          <w:spacing w:val="1"/>
        </w:rPr>
        <w:t xml:space="preserve"> </w:t>
      </w:r>
      <w:r>
        <w:t>позволяет</w:t>
      </w:r>
      <w:r>
        <w:rPr>
          <w:spacing w:val="1"/>
        </w:rPr>
        <w:t xml:space="preserve"> </w:t>
      </w:r>
      <w:r>
        <w:t>учащимся</w:t>
      </w:r>
      <w:r>
        <w:rPr>
          <w:spacing w:val="1"/>
        </w:rPr>
        <w:t xml:space="preserve"> </w:t>
      </w:r>
      <w:r>
        <w:t>наиболее</w:t>
      </w:r>
      <w:r>
        <w:rPr>
          <w:spacing w:val="1"/>
        </w:rPr>
        <w:t xml:space="preserve"> </w:t>
      </w:r>
      <w:r>
        <w:t>продуктивно</w:t>
      </w:r>
      <w:r>
        <w:rPr>
          <w:spacing w:val="1"/>
        </w:rPr>
        <w:t xml:space="preserve"> </w:t>
      </w:r>
      <w:r>
        <w:t>осуществлять</w:t>
      </w:r>
      <w:r>
        <w:rPr>
          <w:spacing w:val="1"/>
        </w:rPr>
        <w:t xml:space="preserve"> </w:t>
      </w:r>
      <w:r>
        <w:t>самоконтроль выполняемых практических действий,</w:t>
      </w:r>
      <w:r>
        <w:rPr>
          <w:spacing w:val="1"/>
        </w:rPr>
        <w:t xml:space="preserve"> </w:t>
      </w:r>
      <w:r>
        <w:t>корректировку хода практической</w:t>
      </w:r>
      <w:r>
        <w:rPr>
          <w:spacing w:val="1"/>
        </w:rPr>
        <w:t xml:space="preserve"> </w:t>
      </w:r>
      <w:r>
        <w:t>работы.</w:t>
      </w:r>
      <w:r>
        <w:rPr>
          <w:spacing w:val="1"/>
        </w:rPr>
        <w:t xml:space="preserve"> </w:t>
      </w:r>
      <w:r>
        <w:t>Задания,</w:t>
      </w:r>
      <w:r>
        <w:rPr>
          <w:spacing w:val="1"/>
        </w:rPr>
        <w:t xml:space="preserve"> </w:t>
      </w:r>
      <w:r>
        <w:t>предписывающие</w:t>
      </w:r>
      <w:r>
        <w:rPr>
          <w:spacing w:val="1"/>
        </w:rPr>
        <w:t xml:space="preserve"> </w:t>
      </w:r>
      <w:r>
        <w:t>ученикам</w:t>
      </w:r>
      <w:r>
        <w:rPr>
          <w:spacing w:val="1"/>
        </w:rPr>
        <w:t xml:space="preserve"> </w:t>
      </w:r>
      <w:r>
        <w:t>следовать</w:t>
      </w:r>
      <w:r>
        <w:rPr>
          <w:spacing w:val="1"/>
        </w:rPr>
        <w:t xml:space="preserve"> </w:t>
      </w:r>
      <w:r>
        <w:t>при</w:t>
      </w:r>
      <w:r>
        <w:rPr>
          <w:spacing w:val="1"/>
        </w:rPr>
        <w:t xml:space="preserve"> </w:t>
      </w:r>
      <w:r>
        <w:t>выполнении</w:t>
      </w:r>
      <w:r>
        <w:rPr>
          <w:spacing w:val="1"/>
        </w:rPr>
        <w:t xml:space="preserve"> </w:t>
      </w:r>
      <w:r>
        <w:t>работы</w:t>
      </w:r>
      <w:r>
        <w:rPr>
          <w:spacing w:val="1"/>
        </w:rPr>
        <w:t xml:space="preserve"> </w:t>
      </w:r>
      <w:r>
        <w:t>инструкциям</w:t>
      </w:r>
      <w:r>
        <w:rPr>
          <w:spacing w:val="1"/>
        </w:rPr>
        <w:t xml:space="preserve"> </w:t>
      </w:r>
      <w:r>
        <w:t>учителя</w:t>
      </w:r>
      <w:r>
        <w:rPr>
          <w:spacing w:val="1"/>
        </w:rPr>
        <w:t xml:space="preserve"> </w:t>
      </w:r>
      <w:r>
        <w:t>или</w:t>
      </w:r>
      <w:r>
        <w:rPr>
          <w:spacing w:val="1"/>
        </w:rPr>
        <w:t xml:space="preserve"> </w:t>
      </w:r>
      <w:r>
        <w:t>представленным</w:t>
      </w:r>
      <w:r>
        <w:rPr>
          <w:spacing w:val="1"/>
        </w:rPr>
        <w:t xml:space="preserve"> </w:t>
      </w:r>
      <w:r>
        <w:t>в</w:t>
      </w:r>
      <w:r>
        <w:rPr>
          <w:spacing w:val="1"/>
        </w:rPr>
        <w:t xml:space="preserve"> </w:t>
      </w:r>
      <w:r>
        <w:t>других</w:t>
      </w:r>
      <w:r>
        <w:rPr>
          <w:spacing w:val="1"/>
        </w:rPr>
        <w:t xml:space="preserve"> </w:t>
      </w:r>
      <w:r>
        <w:t>информационных</w:t>
      </w:r>
      <w:r>
        <w:rPr>
          <w:spacing w:val="1"/>
        </w:rPr>
        <w:t xml:space="preserve"> </w:t>
      </w:r>
      <w:r>
        <w:t>источниках</w:t>
      </w:r>
      <w:r>
        <w:rPr>
          <w:spacing w:val="-57"/>
        </w:rPr>
        <w:t xml:space="preserve"> </w:t>
      </w:r>
      <w:r>
        <w:t>различных</w:t>
      </w:r>
      <w:r>
        <w:rPr>
          <w:spacing w:val="1"/>
        </w:rPr>
        <w:t xml:space="preserve"> </w:t>
      </w:r>
      <w:r>
        <w:t>видов</w:t>
      </w:r>
      <w:r>
        <w:rPr>
          <w:spacing w:val="1"/>
        </w:rPr>
        <w:t xml:space="preserve"> </w:t>
      </w:r>
      <w:r>
        <w:t>(учебнике,</w:t>
      </w:r>
      <w:r>
        <w:rPr>
          <w:spacing w:val="1"/>
        </w:rPr>
        <w:t xml:space="preserve"> </w:t>
      </w:r>
      <w:r>
        <w:t>дидактическом</w:t>
      </w:r>
      <w:r>
        <w:rPr>
          <w:spacing w:val="1"/>
        </w:rPr>
        <w:t xml:space="preserve"> </w:t>
      </w:r>
      <w:r>
        <w:t>материале</w:t>
      </w:r>
      <w:r>
        <w:rPr>
          <w:spacing w:val="1"/>
        </w:rPr>
        <w:t xml:space="preserve"> </w:t>
      </w:r>
      <w:r>
        <w:t>и</w:t>
      </w:r>
      <w:r>
        <w:rPr>
          <w:spacing w:val="1"/>
        </w:rPr>
        <w:t xml:space="preserve"> </w:t>
      </w:r>
      <w:r>
        <w:t>пр.),</w:t>
      </w:r>
      <w:r>
        <w:rPr>
          <w:spacing w:val="1"/>
        </w:rPr>
        <w:t xml:space="preserve"> </w:t>
      </w:r>
      <w:r>
        <w:t>руководствоваться</w:t>
      </w:r>
      <w:r>
        <w:rPr>
          <w:spacing w:val="1"/>
        </w:rPr>
        <w:t xml:space="preserve"> </w:t>
      </w:r>
      <w:r>
        <w:t>правилами при выполнении работы, также позволяют формировать у них необходимые</w:t>
      </w:r>
      <w:r>
        <w:rPr>
          <w:spacing w:val="1"/>
        </w:rPr>
        <w:t xml:space="preserve"> </w:t>
      </w:r>
      <w:r>
        <w:t>регулятивные</w:t>
      </w:r>
      <w:r>
        <w:rPr>
          <w:spacing w:val="1"/>
        </w:rPr>
        <w:t xml:space="preserve"> </w:t>
      </w:r>
      <w:r>
        <w:t>действия.</w:t>
      </w:r>
      <w:r>
        <w:rPr>
          <w:spacing w:val="1"/>
        </w:rPr>
        <w:t xml:space="preserve"> </w:t>
      </w:r>
      <w:r>
        <w:t>Значительное</w:t>
      </w:r>
      <w:r>
        <w:rPr>
          <w:spacing w:val="1"/>
        </w:rPr>
        <w:t xml:space="preserve"> </w:t>
      </w:r>
      <w:r>
        <w:t>внимание</w:t>
      </w:r>
      <w:r>
        <w:rPr>
          <w:spacing w:val="1"/>
        </w:rPr>
        <w:t xml:space="preserve"> </w:t>
      </w:r>
      <w:r>
        <w:t>уделяется</w:t>
      </w:r>
      <w:r>
        <w:rPr>
          <w:spacing w:val="1"/>
        </w:rPr>
        <w:t xml:space="preserve"> </w:t>
      </w:r>
      <w:r>
        <w:t>также</w:t>
      </w:r>
      <w:r>
        <w:rPr>
          <w:spacing w:val="1"/>
        </w:rPr>
        <w:t xml:space="preserve"> </w:t>
      </w:r>
      <w:r>
        <w:t>приучению</w:t>
      </w:r>
      <w:r>
        <w:rPr>
          <w:spacing w:val="1"/>
        </w:rPr>
        <w:t xml:space="preserve"> </w:t>
      </w:r>
      <w:r>
        <w:t>детей</w:t>
      </w:r>
      <w:r>
        <w:rPr>
          <w:spacing w:val="1"/>
        </w:rPr>
        <w:t xml:space="preserve"> </w:t>
      </w:r>
      <w:r>
        <w:t>к</w:t>
      </w:r>
      <w:r>
        <w:rPr>
          <w:spacing w:val="1"/>
        </w:rPr>
        <w:t xml:space="preserve"> </w:t>
      </w:r>
      <w:r>
        <w:t>самостоятельной</w:t>
      </w:r>
      <w:r>
        <w:rPr>
          <w:spacing w:val="1"/>
        </w:rPr>
        <w:t xml:space="preserve"> </w:t>
      </w:r>
      <w:r>
        <w:t>организации</w:t>
      </w:r>
      <w:r>
        <w:rPr>
          <w:spacing w:val="1"/>
        </w:rPr>
        <w:t xml:space="preserve"> </w:t>
      </w:r>
      <w:r>
        <w:t>своего</w:t>
      </w:r>
      <w:r>
        <w:rPr>
          <w:spacing w:val="1"/>
        </w:rPr>
        <w:t xml:space="preserve"> </w:t>
      </w:r>
      <w:r>
        <w:t>рабочего</w:t>
      </w:r>
      <w:r>
        <w:rPr>
          <w:spacing w:val="1"/>
        </w:rPr>
        <w:t xml:space="preserve"> </w:t>
      </w:r>
      <w:r>
        <w:t>места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характера</w:t>
      </w:r>
      <w:r>
        <w:rPr>
          <w:spacing w:val="1"/>
        </w:rPr>
        <w:t xml:space="preserve"> </w:t>
      </w:r>
      <w:r>
        <w:t>выполняемой</w:t>
      </w:r>
      <w:r>
        <w:rPr>
          <w:spacing w:val="2"/>
        </w:rPr>
        <w:t xml:space="preserve"> </w:t>
      </w:r>
      <w:r>
        <w:t>работы,</w:t>
      </w:r>
      <w:r>
        <w:rPr>
          <w:spacing w:val="4"/>
        </w:rPr>
        <w:t xml:space="preserve"> </w:t>
      </w:r>
      <w:r>
        <w:t>поддержанию</w:t>
      </w:r>
      <w:r>
        <w:rPr>
          <w:spacing w:val="-6"/>
        </w:rPr>
        <w:t xml:space="preserve"> </w:t>
      </w:r>
      <w:r>
        <w:t>порядка</w:t>
      </w:r>
      <w:r>
        <w:rPr>
          <w:spacing w:val="1"/>
        </w:rPr>
        <w:t xml:space="preserve"> </w:t>
      </w:r>
      <w:r>
        <w:t>на рабочем</w:t>
      </w:r>
      <w:r>
        <w:rPr>
          <w:spacing w:val="-1"/>
        </w:rPr>
        <w:t xml:space="preserve"> </w:t>
      </w:r>
      <w:r>
        <w:t>месте.</w:t>
      </w:r>
    </w:p>
    <w:p w:rsidR="003C2477" w:rsidRDefault="00F03892">
      <w:pPr>
        <w:pStyle w:val="a3"/>
        <w:spacing w:line="280" w:lineRule="auto"/>
        <w:ind w:right="811" w:firstLine="710"/>
        <w:jc w:val="both"/>
      </w:pPr>
      <w:r>
        <w:t>Формирование</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курсе</w:t>
      </w:r>
      <w:r>
        <w:rPr>
          <w:spacing w:val="1"/>
        </w:rPr>
        <w:t xml:space="preserve"> </w:t>
      </w:r>
      <w:r>
        <w:t>технологии</w:t>
      </w:r>
      <w:r>
        <w:rPr>
          <w:spacing w:val="23"/>
        </w:rPr>
        <w:t xml:space="preserve"> </w:t>
      </w:r>
      <w:r>
        <w:t>обеспечивается</w:t>
      </w:r>
      <w:r>
        <w:rPr>
          <w:spacing w:val="26"/>
        </w:rPr>
        <w:t xml:space="preserve"> </w:t>
      </w:r>
      <w:r>
        <w:t>целенаправленной</w:t>
      </w:r>
      <w:r>
        <w:rPr>
          <w:spacing w:val="28"/>
        </w:rPr>
        <w:t xml:space="preserve"> </w:t>
      </w:r>
      <w:r>
        <w:t>системой</w:t>
      </w:r>
      <w:r>
        <w:rPr>
          <w:spacing w:val="28"/>
        </w:rPr>
        <w:t xml:space="preserve"> </w:t>
      </w:r>
      <w:r>
        <w:t>методических</w:t>
      </w:r>
      <w:r>
        <w:rPr>
          <w:spacing w:val="26"/>
        </w:rPr>
        <w:t xml:space="preserve"> </w:t>
      </w:r>
      <w:r>
        <w:t>приёмов,</w:t>
      </w:r>
      <w:r>
        <w:rPr>
          <w:spacing w:val="29"/>
        </w:rPr>
        <w:t xml:space="preserve"> </w:t>
      </w:r>
      <w:r>
        <w:t>в</w:t>
      </w:r>
    </w:p>
    <w:p w:rsidR="003C2477" w:rsidRDefault="003C2477">
      <w:pPr>
        <w:spacing w:line="280" w:lineRule="auto"/>
        <w:jc w:val="both"/>
        <w:sectPr w:rsidR="003C2477">
          <w:pgSz w:w="11910" w:h="16840"/>
          <w:pgMar w:top="1040" w:right="40" w:bottom="1180" w:left="780" w:header="0" w:footer="918" w:gutter="0"/>
          <w:cols w:space="720"/>
        </w:sectPr>
      </w:pPr>
    </w:p>
    <w:p w:rsidR="003C2477" w:rsidRDefault="00F03892">
      <w:pPr>
        <w:pStyle w:val="a3"/>
        <w:spacing w:before="66" w:line="276" w:lineRule="auto"/>
        <w:ind w:right="805"/>
        <w:jc w:val="both"/>
      </w:pPr>
      <w:r>
        <w:lastRenderedPageBreak/>
        <w:t>частности, выполнение целого ряда заданий предполагает необходимость организовывать</w:t>
      </w:r>
      <w:r>
        <w:rPr>
          <w:spacing w:val="1"/>
        </w:rPr>
        <w:t xml:space="preserve"> </w:t>
      </w:r>
      <w:r>
        <w:t>совместную</w:t>
      </w:r>
      <w:r>
        <w:rPr>
          <w:spacing w:val="1"/>
        </w:rPr>
        <w:t xml:space="preserve"> </w:t>
      </w:r>
      <w:r>
        <w:t>работу</w:t>
      </w:r>
      <w:r>
        <w:rPr>
          <w:spacing w:val="1"/>
        </w:rPr>
        <w:t xml:space="preserve"> </w:t>
      </w:r>
      <w:r>
        <w:t>в</w:t>
      </w:r>
      <w:r>
        <w:rPr>
          <w:spacing w:val="1"/>
        </w:rPr>
        <w:t xml:space="preserve"> </w:t>
      </w:r>
      <w:r>
        <w:t>паре</w:t>
      </w:r>
      <w:r>
        <w:rPr>
          <w:spacing w:val="1"/>
        </w:rPr>
        <w:t xml:space="preserve"> </w:t>
      </w:r>
      <w:r>
        <w:t>или</w:t>
      </w:r>
      <w:r>
        <w:rPr>
          <w:spacing w:val="1"/>
        </w:rPr>
        <w:t xml:space="preserve"> </w:t>
      </w:r>
      <w:r>
        <w:t>группе:</w:t>
      </w:r>
      <w:r>
        <w:rPr>
          <w:spacing w:val="1"/>
        </w:rPr>
        <w:t xml:space="preserve"> </w:t>
      </w:r>
      <w:r>
        <w:t>распределять</w:t>
      </w:r>
      <w:r>
        <w:rPr>
          <w:spacing w:val="1"/>
        </w:rPr>
        <w:t xml:space="preserve"> </w:t>
      </w:r>
      <w:r>
        <w:t>роли,</w:t>
      </w:r>
      <w:r>
        <w:rPr>
          <w:spacing w:val="1"/>
        </w:rPr>
        <w:t xml:space="preserve"> </w:t>
      </w:r>
      <w:r>
        <w:t>осуществлять</w:t>
      </w:r>
      <w:r>
        <w:rPr>
          <w:spacing w:val="1"/>
        </w:rPr>
        <w:t xml:space="preserve"> </w:t>
      </w:r>
      <w:r>
        <w:t>деловое</w:t>
      </w:r>
      <w:r>
        <w:rPr>
          <w:spacing w:val="1"/>
        </w:rPr>
        <w:t xml:space="preserve"> </w:t>
      </w:r>
      <w:r>
        <w:t>сотрудничество</w:t>
      </w:r>
      <w:r>
        <w:rPr>
          <w:spacing w:val="1"/>
        </w:rPr>
        <w:t xml:space="preserve"> </w:t>
      </w:r>
      <w:r>
        <w:t>и</w:t>
      </w:r>
      <w:r>
        <w:rPr>
          <w:spacing w:val="1"/>
        </w:rPr>
        <w:t xml:space="preserve"> </w:t>
      </w:r>
      <w:r>
        <w:t>взаимопомощь</w:t>
      </w:r>
      <w:r>
        <w:rPr>
          <w:spacing w:val="1"/>
        </w:rPr>
        <w:t xml:space="preserve"> </w:t>
      </w:r>
      <w:r>
        <w:t>(сначала</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затем</w:t>
      </w:r>
      <w:r>
        <w:rPr>
          <w:spacing w:val="1"/>
        </w:rPr>
        <w:t xml:space="preserve"> </w:t>
      </w:r>
      <w:r>
        <w:t>самостоятельно). Подавляющее большинство видов работ направлено на формирование у</w:t>
      </w:r>
      <w:r>
        <w:rPr>
          <w:spacing w:val="1"/>
        </w:rPr>
        <w:t xml:space="preserve"> </w:t>
      </w:r>
      <w:r>
        <w:t>детей умения формулировать собственное мнение и варианты решения, аргументировано</w:t>
      </w:r>
      <w:r>
        <w:rPr>
          <w:spacing w:val="1"/>
        </w:rPr>
        <w:t xml:space="preserve"> </w:t>
      </w:r>
      <w:r>
        <w:t>их</w:t>
      </w:r>
      <w:r>
        <w:rPr>
          <w:spacing w:val="1"/>
        </w:rPr>
        <w:t xml:space="preserve"> </w:t>
      </w:r>
      <w:r>
        <w:t>излагать,</w:t>
      </w:r>
      <w:r>
        <w:rPr>
          <w:spacing w:val="1"/>
        </w:rPr>
        <w:t xml:space="preserve"> </w:t>
      </w:r>
      <w:r>
        <w:t>выслушать</w:t>
      </w:r>
      <w:r>
        <w:rPr>
          <w:spacing w:val="1"/>
        </w:rPr>
        <w:t xml:space="preserve"> </w:t>
      </w:r>
      <w:r>
        <w:t>мнения</w:t>
      </w:r>
      <w:r>
        <w:rPr>
          <w:spacing w:val="1"/>
        </w:rPr>
        <w:t xml:space="preserve"> </w:t>
      </w:r>
      <w:r>
        <w:t>и</w:t>
      </w:r>
      <w:r>
        <w:rPr>
          <w:spacing w:val="1"/>
        </w:rPr>
        <w:t xml:space="preserve"> </w:t>
      </w:r>
      <w:r>
        <w:t>идеи</w:t>
      </w:r>
      <w:r>
        <w:rPr>
          <w:spacing w:val="1"/>
        </w:rPr>
        <w:t xml:space="preserve"> </w:t>
      </w:r>
      <w:r>
        <w:t>товарищей,</w:t>
      </w:r>
      <w:r>
        <w:rPr>
          <w:spacing w:val="1"/>
        </w:rPr>
        <w:t xml:space="preserve"> </w:t>
      </w:r>
      <w:r>
        <w:t>учитывать</w:t>
      </w:r>
      <w:r>
        <w:rPr>
          <w:spacing w:val="1"/>
        </w:rPr>
        <w:t xml:space="preserve"> </w:t>
      </w:r>
      <w:r>
        <w:t>их</w:t>
      </w:r>
      <w:r>
        <w:rPr>
          <w:spacing w:val="1"/>
        </w:rPr>
        <w:t xml:space="preserve"> </w:t>
      </w:r>
      <w:r>
        <w:t>при</w:t>
      </w:r>
      <w:r>
        <w:rPr>
          <w:spacing w:val="1"/>
        </w:rPr>
        <w:t xml:space="preserve"> </w:t>
      </w:r>
      <w:r>
        <w:t>организации</w:t>
      </w:r>
      <w:r>
        <w:rPr>
          <w:spacing w:val="1"/>
        </w:rPr>
        <w:t xml:space="preserve"> </w:t>
      </w:r>
      <w:r>
        <w:t>собственной деятельности и совместной работы. Всё это постепенно приучает детей в</w:t>
      </w:r>
      <w:r>
        <w:rPr>
          <w:spacing w:val="1"/>
        </w:rPr>
        <w:t xml:space="preserve"> </w:t>
      </w:r>
      <w:r>
        <w:t>доброжелательной</w:t>
      </w:r>
      <w:r>
        <w:rPr>
          <w:spacing w:val="1"/>
        </w:rPr>
        <w:t xml:space="preserve"> </w:t>
      </w:r>
      <w:r>
        <w:t>форме</w:t>
      </w:r>
      <w:r>
        <w:rPr>
          <w:spacing w:val="1"/>
        </w:rPr>
        <w:t xml:space="preserve"> </w:t>
      </w:r>
      <w:r>
        <w:t>комментировать</w:t>
      </w:r>
      <w:r>
        <w:rPr>
          <w:spacing w:val="1"/>
        </w:rPr>
        <w:t xml:space="preserve"> </w:t>
      </w:r>
      <w:r>
        <w:t>и</w:t>
      </w:r>
      <w:r>
        <w:rPr>
          <w:spacing w:val="1"/>
        </w:rPr>
        <w:t xml:space="preserve"> </w:t>
      </w:r>
      <w:r>
        <w:t>оценивать</w:t>
      </w:r>
      <w:r>
        <w:rPr>
          <w:spacing w:val="1"/>
        </w:rPr>
        <w:t xml:space="preserve"> </w:t>
      </w:r>
      <w:r>
        <w:t>достижения</w:t>
      </w:r>
      <w:r>
        <w:rPr>
          <w:spacing w:val="1"/>
        </w:rPr>
        <w:t xml:space="preserve"> </w:t>
      </w:r>
      <w:r>
        <w:t>товарищей,</w:t>
      </w:r>
      <w:r>
        <w:rPr>
          <w:spacing w:val="1"/>
        </w:rPr>
        <w:t xml:space="preserve"> </w:t>
      </w:r>
      <w:r>
        <w:t>высказывать им</w:t>
      </w:r>
      <w:r>
        <w:rPr>
          <w:spacing w:val="1"/>
        </w:rPr>
        <w:t xml:space="preserve"> </w:t>
      </w:r>
      <w:r>
        <w:t>свои</w:t>
      </w:r>
      <w:r>
        <w:rPr>
          <w:spacing w:val="1"/>
        </w:rPr>
        <w:t xml:space="preserve"> </w:t>
      </w:r>
      <w:r>
        <w:t>предложения</w:t>
      </w:r>
      <w:r>
        <w:rPr>
          <w:spacing w:val="1"/>
        </w:rPr>
        <w:t xml:space="preserve"> </w:t>
      </w:r>
      <w:r>
        <w:t>и</w:t>
      </w:r>
      <w:r>
        <w:rPr>
          <w:spacing w:val="1"/>
        </w:rPr>
        <w:t xml:space="preserve"> </w:t>
      </w:r>
      <w:r>
        <w:t>пожелания,</w:t>
      </w:r>
      <w:r>
        <w:rPr>
          <w:spacing w:val="1"/>
        </w:rPr>
        <w:t xml:space="preserve"> </w:t>
      </w:r>
      <w:r>
        <w:t>а также проявлять</w:t>
      </w:r>
      <w:r>
        <w:rPr>
          <w:spacing w:val="1"/>
        </w:rPr>
        <w:t xml:space="preserve"> </w:t>
      </w:r>
      <w:r>
        <w:t>заинтересованное</w:t>
      </w:r>
      <w:r>
        <w:rPr>
          <w:spacing w:val="1"/>
        </w:rPr>
        <w:t xml:space="preserve"> </w:t>
      </w:r>
      <w:r>
        <w:t>отношение</w:t>
      </w:r>
      <w:r>
        <w:rPr>
          <w:spacing w:val="-5"/>
        </w:rPr>
        <w:t xml:space="preserve"> </w:t>
      </w:r>
      <w:r>
        <w:t>к деятельности</w:t>
      </w:r>
      <w:r>
        <w:rPr>
          <w:spacing w:val="3"/>
        </w:rPr>
        <w:t xml:space="preserve"> </w:t>
      </w:r>
      <w:r>
        <w:t>своих</w:t>
      </w:r>
      <w:r>
        <w:rPr>
          <w:spacing w:val="-3"/>
        </w:rPr>
        <w:t xml:space="preserve"> </w:t>
      </w:r>
      <w:r>
        <w:t>товарищей</w:t>
      </w:r>
      <w:r>
        <w:rPr>
          <w:spacing w:val="-3"/>
        </w:rPr>
        <w:t xml:space="preserve"> </w:t>
      </w:r>
      <w:r>
        <w:t>и</w:t>
      </w:r>
      <w:r>
        <w:rPr>
          <w:spacing w:val="-7"/>
        </w:rPr>
        <w:t xml:space="preserve"> </w:t>
      </w:r>
      <w:r>
        <w:t>результатам</w:t>
      </w:r>
      <w:r>
        <w:rPr>
          <w:spacing w:val="3"/>
        </w:rPr>
        <w:t xml:space="preserve"> </w:t>
      </w:r>
      <w:r>
        <w:t>их</w:t>
      </w:r>
      <w:r>
        <w:rPr>
          <w:spacing w:val="-3"/>
        </w:rPr>
        <w:t xml:space="preserve"> </w:t>
      </w:r>
      <w:r>
        <w:t>работы.</w:t>
      </w:r>
    </w:p>
    <w:p w:rsidR="003C2477" w:rsidRDefault="00F03892">
      <w:pPr>
        <w:spacing w:before="1" w:line="280" w:lineRule="auto"/>
        <w:ind w:left="919" w:right="808" w:firstLine="182"/>
        <w:jc w:val="both"/>
        <w:rPr>
          <w:sz w:val="24"/>
        </w:rPr>
      </w:pPr>
      <w:r>
        <w:rPr>
          <w:b/>
          <w:sz w:val="24"/>
        </w:rPr>
        <w:t xml:space="preserve">Учебный предмет «Физическая культура» </w:t>
      </w:r>
      <w:r>
        <w:rPr>
          <w:sz w:val="24"/>
        </w:rPr>
        <w:t>обеспечивает формирование личностных</w:t>
      </w:r>
      <w:r>
        <w:rPr>
          <w:spacing w:val="1"/>
          <w:sz w:val="24"/>
        </w:rPr>
        <w:t xml:space="preserve"> </w:t>
      </w:r>
      <w:r>
        <w:rPr>
          <w:sz w:val="24"/>
        </w:rPr>
        <w:t>универсальных</w:t>
      </w:r>
      <w:r>
        <w:rPr>
          <w:spacing w:val="-4"/>
          <w:sz w:val="24"/>
        </w:rPr>
        <w:t xml:space="preserve"> </w:t>
      </w:r>
      <w:r>
        <w:rPr>
          <w:sz w:val="24"/>
        </w:rPr>
        <w:t>действий:</w:t>
      </w:r>
    </w:p>
    <w:p w:rsidR="003C2477" w:rsidRDefault="00F03892" w:rsidP="00D75319">
      <w:pPr>
        <w:pStyle w:val="a5"/>
        <w:numPr>
          <w:ilvl w:val="0"/>
          <w:numId w:val="76"/>
        </w:numPr>
        <w:tabs>
          <w:tab w:val="left" w:pos="1204"/>
        </w:tabs>
        <w:spacing w:line="273" w:lineRule="auto"/>
        <w:ind w:right="812" w:firstLine="0"/>
        <w:jc w:val="both"/>
        <w:rPr>
          <w:rFonts w:ascii="Symbol" w:hAnsi="Symbol"/>
          <w:sz w:val="24"/>
        </w:rPr>
      </w:pPr>
      <w:r>
        <w:rPr>
          <w:spacing w:val="-1"/>
          <w:sz w:val="24"/>
        </w:rPr>
        <w:t>основ</w:t>
      </w:r>
      <w:r>
        <w:rPr>
          <w:spacing w:val="-15"/>
          <w:sz w:val="24"/>
        </w:rPr>
        <w:t xml:space="preserve"> </w:t>
      </w:r>
      <w:r>
        <w:rPr>
          <w:spacing w:val="-1"/>
          <w:sz w:val="24"/>
        </w:rPr>
        <w:t>общекультурной</w:t>
      </w:r>
      <w:r>
        <w:rPr>
          <w:spacing w:val="-7"/>
          <w:sz w:val="24"/>
        </w:rPr>
        <w:t xml:space="preserve"> </w:t>
      </w:r>
      <w:r>
        <w:rPr>
          <w:spacing w:val="-1"/>
          <w:sz w:val="24"/>
        </w:rPr>
        <w:t>и</w:t>
      </w:r>
      <w:r>
        <w:rPr>
          <w:spacing w:val="-7"/>
          <w:sz w:val="24"/>
        </w:rPr>
        <w:t xml:space="preserve"> </w:t>
      </w:r>
      <w:r>
        <w:rPr>
          <w:spacing w:val="-1"/>
          <w:sz w:val="24"/>
        </w:rPr>
        <w:t>российской</w:t>
      </w:r>
      <w:r>
        <w:rPr>
          <w:spacing w:val="-10"/>
          <w:sz w:val="24"/>
        </w:rPr>
        <w:t xml:space="preserve"> </w:t>
      </w:r>
      <w:r>
        <w:rPr>
          <w:sz w:val="24"/>
        </w:rPr>
        <w:t>гражданской</w:t>
      </w:r>
      <w:r>
        <w:rPr>
          <w:spacing w:val="-11"/>
          <w:sz w:val="24"/>
        </w:rPr>
        <w:t xml:space="preserve"> </w:t>
      </w:r>
      <w:r>
        <w:rPr>
          <w:sz w:val="24"/>
        </w:rPr>
        <w:t>идентичности</w:t>
      </w:r>
      <w:r>
        <w:rPr>
          <w:spacing w:val="-11"/>
          <w:sz w:val="24"/>
        </w:rPr>
        <w:t xml:space="preserve"> </w:t>
      </w:r>
      <w:r>
        <w:rPr>
          <w:sz w:val="24"/>
        </w:rPr>
        <w:t>как</w:t>
      </w:r>
      <w:r>
        <w:rPr>
          <w:spacing w:val="-8"/>
          <w:sz w:val="24"/>
        </w:rPr>
        <w:t xml:space="preserve"> </w:t>
      </w:r>
      <w:r>
        <w:rPr>
          <w:sz w:val="24"/>
        </w:rPr>
        <w:t>чувства</w:t>
      </w:r>
      <w:r>
        <w:rPr>
          <w:spacing w:val="-9"/>
          <w:sz w:val="24"/>
        </w:rPr>
        <w:t xml:space="preserve"> </w:t>
      </w:r>
      <w:r>
        <w:rPr>
          <w:sz w:val="24"/>
        </w:rPr>
        <w:t>гордости</w:t>
      </w:r>
      <w:r>
        <w:rPr>
          <w:spacing w:val="-11"/>
          <w:sz w:val="24"/>
        </w:rPr>
        <w:t xml:space="preserve"> </w:t>
      </w:r>
      <w:r>
        <w:rPr>
          <w:sz w:val="24"/>
        </w:rPr>
        <w:t>за</w:t>
      </w:r>
      <w:r>
        <w:rPr>
          <w:spacing w:val="-57"/>
          <w:sz w:val="24"/>
        </w:rPr>
        <w:t xml:space="preserve"> </w:t>
      </w:r>
      <w:r>
        <w:rPr>
          <w:sz w:val="24"/>
        </w:rPr>
        <w:t>достижения</w:t>
      </w:r>
      <w:r>
        <w:rPr>
          <w:spacing w:val="1"/>
          <w:sz w:val="24"/>
        </w:rPr>
        <w:t xml:space="preserve"> </w:t>
      </w:r>
      <w:r>
        <w:rPr>
          <w:sz w:val="24"/>
        </w:rPr>
        <w:t>в</w:t>
      </w:r>
      <w:r>
        <w:rPr>
          <w:spacing w:val="-1"/>
          <w:sz w:val="24"/>
        </w:rPr>
        <w:t xml:space="preserve"> </w:t>
      </w:r>
      <w:r>
        <w:rPr>
          <w:sz w:val="24"/>
        </w:rPr>
        <w:t>мировом</w:t>
      </w:r>
      <w:r>
        <w:rPr>
          <w:spacing w:val="-1"/>
          <w:sz w:val="24"/>
        </w:rPr>
        <w:t xml:space="preserve"> </w:t>
      </w:r>
      <w:r>
        <w:rPr>
          <w:sz w:val="24"/>
        </w:rPr>
        <w:t>и</w:t>
      </w:r>
      <w:r>
        <w:rPr>
          <w:spacing w:val="-7"/>
          <w:sz w:val="24"/>
        </w:rPr>
        <w:t xml:space="preserve"> </w:t>
      </w:r>
      <w:r>
        <w:rPr>
          <w:sz w:val="24"/>
        </w:rPr>
        <w:t>отечественном</w:t>
      </w:r>
      <w:r>
        <w:rPr>
          <w:spacing w:val="-1"/>
          <w:sz w:val="24"/>
        </w:rPr>
        <w:t xml:space="preserve"> </w:t>
      </w:r>
      <w:r>
        <w:rPr>
          <w:sz w:val="24"/>
        </w:rPr>
        <w:t>спорте;</w:t>
      </w:r>
    </w:p>
    <w:p w:rsidR="003C2477" w:rsidRDefault="00F03892" w:rsidP="00D75319">
      <w:pPr>
        <w:pStyle w:val="a5"/>
        <w:numPr>
          <w:ilvl w:val="0"/>
          <w:numId w:val="76"/>
        </w:numPr>
        <w:tabs>
          <w:tab w:val="left" w:pos="1204"/>
        </w:tabs>
        <w:spacing w:line="273" w:lineRule="auto"/>
        <w:ind w:right="810" w:firstLine="0"/>
        <w:jc w:val="both"/>
        <w:rPr>
          <w:rFonts w:ascii="Symbol" w:hAnsi="Symbol"/>
          <w:sz w:val="24"/>
        </w:rPr>
      </w:pPr>
      <w:r>
        <w:rPr>
          <w:spacing w:val="-1"/>
          <w:sz w:val="24"/>
        </w:rPr>
        <w:t>освоение</w:t>
      </w:r>
      <w:r>
        <w:rPr>
          <w:spacing w:val="-12"/>
          <w:sz w:val="24"/>
        </w:rPr>
        <w:t xml:space="preserve"> </w:t>
      </w:r>
      <w:r>
        <w:rPr>
          <w:sz w:val="24"/>
        </w:rPr>
        <w:t>моральных</w:t>
      </w:r>
      <w:r>
        <w:rPr>
          <w:spacing w:val="-15"/>
          <w:sz w:val="24"/>
        </w:rPr>
        <w:t xml:space="preserve"> </w:t>
      </w:r>
      <w:r>
        <w:rPr>
          <w:sz w:val="24"/>
        </w:rPr>
        <w:t>норм</w:t>
      </w:r>
      <w:r>
        <w:rPr>
          <w:spacing w:val="-13"/>
          <w:sz w:val="24"/>
        </w:rPr>
        <w:t xml:space="preserve"> </w:t>
      </w:r>
      <w:r>
        <w:rPr>
          <w:sz w:val="24"/>
        </w:rPr>
        <w:t>помощи</w:t>
      </w:r>
      <w:r>
        <w:rPr>
          <w:spacing w:val="-10"/>
          <w:sz w:val="24"/>
        </w:rPr>
        <w:t xml:space="preserve"> </w:t>
      </w:r>
      <w:r>
        <w:rPr>
          <w:sz w:val="24"/>
        </w:rPr>
        <w:t>тем,</w:t>
      </w:r>
      <w:r>
        <w:rPr>
          <w:spacing w:val="-8"/>
          <w:sz w:val="24"/>
        </w:rPr>
        <w:t xml:space="preserve"> </w:t>
      </w:r>
      <w:r>
        <w:rPr>
          <w:sz w:val="24"/>
        </w:rPr>
        <w:t>кто</w:t>
      </w:r>
      <w:r>
        <w:rPr>
          <w:spacing w:val="-11"/>
          <w:sz w:val="24"/>
        </w:rPr>
        <w:t xml:space="preserve"> </w:t>
      </w:r>
      <w:r>
        <w:rPr>
          <w:sz w:val="24"/>
        </w:rPr>
        <w:t>в</w:t>
      </w:r>
      <w:r>
        <w:rPr>
          <w:spacing w:val="-9"/>
          <w:sz w:val="24"/>
        </w:rPr>
        <w:t xml:space="preserve"> </w:t>
      </w:r>
      <w:r>
        <w:rPr>
          <w:sz w:val="24"/>
        </w:rPr>
        <w:t>ней</w:t>
      </w:r>
      <w:r>
        <w:rPr>
          <w:spacing w:val="-10"/>
          <w:sz w:val="24"/>
        </w:rPr>
        <w:t xml:space="preserve"> </w:t>
      </w:r>
      <w:r>
        <w:rPr>
          <w:sz w:val="24"/>
        </w:rPr>
        <w:t>нуждается,</w:t>
      </w:r>
      <w:r>
        <w:rPr>
          <w:spacing w:val="-8"/>
          <w:sz w:val="24"/>
        </w:rPr>
        <w:t xml:space="preserve"> </w:t>
      </w:r>
      <w:r>
        <w:rPr>
          <w:sz w:val="24"/>
        </w:rPr>
        <w:t>готовности</w:t>
      </w:r>
      <w:r>
        <w:rPr>
          <w:spacing w:val="-10"/>
          <w:sz w:val="24"/>
        </w:rPr>
        <w:t xml:space="preserve"> </w:t>
      </w:r>
      <w:r>
        <w:rPr>
          <w:sz w:val="24"/>
        </w:rPr>
        <w:t>принять</w:t>
      </w:r>
      <w:r>
        <w:rPr>
          <w:spacing w:val="-9"/>
          <w:sz w:val="24"/>
        </w:rPr>
        <w:t xml:space="preserve"> </w:t>
      </w:r>
      <w:r>
        <w:rPr>
          <w:sz w:val="24"/>
        </w:rPr>
        <w:t>на</w:t>
      </w:r>
      <w:r>
        <w:rPr>
          <w:spacing w:val="-11"/>
          <w:sz w:val="24"/>
        </w:rPr>
        <w:t xml:space="preserve"> </w:t>
      </w:r>
      <w:r>
        <w:rPr>
          <w:sz w:val="24"/>
        </w:rPr>
        <w:t>себя</w:t>
      </w:r>
      <w:r>
        <w:rPr>
          <w:spacing w:val="-58"/>
          <w:sz w:val="24"/>
        </w:rPr>
        <w:t xml:space="preserve"> </w:t>
      </w:r>
      <w:r>
        <w:rPr>
          <w:sz w:val="24"/>
        </w:rPr>
        <w:t>ответственность;</w:t>
      </w:r>
    </w:p>
    <w:p w:rsidR="003C2477" w:rsidRDefault="00F03892" w:rsidP="00D75319">
      <w:pPr>
        <w:pStyle w:val="a5"/>
        <w:numPr>
          <w:ilvl w:val="0"/>
          <w:numId w:val="76"/>
        </w:numPr>
        <w:tabs>
          <w:tab w:val="left" w:pos="1204"/>
        </w:tabs>
        <w:spacing w:line="276" w:lineRule="auto"/>
        <w:ind w:right="810" w:firstLine="0"/>
        <w:jc w:val="both"/>
        <w:rPr>
          <w:rFonts w:ascii="Symbol" w:hAnsi="Symbol"/>
          <w:sz w:val="24"/>
        </w:rPr>
      </w:pPr>
      <w:r>
        <w:rPr>
          <w:sz w:val="24"/>
        </w:rPr>
        <w:t>развитие мотивации достижения и готовности к преодолению трудностей на основе</w:t>
      </w:r>
      <w:r>
        <w:rPr>
          <w:spacing w:val="1"/>
          <w:sz w:val="24"/>
        </w:rPr>
        <w:t xml:space="preserve"> </w:t>
      </w:r>
      <w:r>
        <w:rPr>
          <w:sz w:val="24"/>
        </w:rPr>
        <w:t>конструктивных</w:t>
      </w:r>
      <w:r>
        <w:rPr>
          <w:spacing w:val="1"/>
          <w:sz w:val="24"/>
        </w:rPr>
        <w:t xml:space="preserve"> </w:t>
      </w:r>
      <w:r>
        <w:rPr>
          <w:sz w:val="24"/>
        </w:rPr>
        <w:t>стратегий</w:t>
      </w:r>
      <w:r w:rsidR="00D93691">
        <w:rPr>
          <w:sz w:val="24"/>
        </w:rPr>
        <w:t xml:space="preserve"> </w:t>
      </w:r>
      <w:r>
        <w:rPr>
          <w:sz w:val="24"/>
        </w:rPr>
        <w:t>совладания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мобилизовать</w:t>
      </w:r>
      <w:r>
        <w:rPr>
          <w:spacing w:val="1"/>
          <w:sz w:val="24"/>
        </w:rPr>
        <w:t xml:space="preserve"> </w:t>
      </w:r>
      <w:r>
        <w:rPr>
          <w:sz w:val="24"/>
        </w:rPr>
        <w:t>свои</w:t>
      </w:r>
      <w:r>
        <w:rPr>
          <w:spacing w:val="1"/>
          <w:sz w:val="24"/>
        </w:rPr>
        <w:t xml:space="preserve"> </w:t>
      </w:r>
      <w:r>
        <w:rPr>
          <w:sz w:val="24"/>
        </w:rPr>
        <w:t>личностные</w:t>
      </w:r>
      <w:r>
        <w:rPr>
          <w:spacing w:val="1"/>
          <w:sz w:val="24"/>
        </w:rPr>
        <w:t xml:space="preserve"> </w:t>
      </w:r>
      <w:r>
        <w:rPr>
          <w:sz w:val="24"/>
        </w:rPr>
        <w:t>и</w:t>
      </w:r>
      <w:r>
        <w:rPr>
          <w:spacing w:val="1"/>
          <w:sz w:val="24"/>
        </w:rPr>
        <w:t xml:space="preserve"> </w:t>
      </w:r>
      <w:r>
        <w:rPr>
          <w:sz w:val="24"/>
        </w:rPr>
        <w:t>физические ресурсы,</w:t>
      </w:r>
      <w:r>
        <w:rPr>
          <w:spacing w:val="4"/>
          <w:sz w:val="24"/>
        </w:rPr>
        <w:t xml:space="preserve"> </w:t>
      </w:r>
      <w:r>
        <w:rPr>
          <w:sz w:val="24"/>
        </w:rPr>
        <w:t>стрессоустойчивости;</w:t>
      </w:r>
    </w:p>
    <w:p w:rsidR="003C2477" w:rsidRDefault="00F03892" w:rsidP="00D75319">
      <w:pPr>
        <w:pStyle w:val="a5"/>
        <w:numPr>
          <w:ilvl w:val="0"/>
          <w:numId w:val="76"/>
        </w:numPr>
        <w:tabs>
          <w:tab w:val="left" w:pos="1204"/>
        </w:tabs>
        <w:spacing w:line="291" w:lineRule="exact"/>
        <w:ind w:left="1203" w:hanging="285"/>
        <w:jc w:val="both"/>
        <w:rPr>
          <w:rFonts w:ascii="Symbol" w:hAnsi="Symbol"/>
          <w:sz w:val="24"/>
        </w:rPr>
      </w:pPr>
      <w:r>
        <w:rPr>
          <w:sz w:val="24"/>
        </w:rPr>
        <w:t>освоение</w:t>
      </w:r>
      <w:r>
        <w:rPr>
          <w:spacing w:val="-4"/>
          <w:sz w:val="24"/>
        </w:rPr>
        <w:t xml:space="preserve"> </w:t>
      </w:r>
      <w:r>
        <w:rPr>
          <w:sz w:val="24"/>
        </w:rPr>
        <w:t>правил</w:t>
      </w:r>
      <w:r>
        <w:rPr>
          <w:spacing w:val="-2"/>
          <w:sz w:val="24"/>
        </w:rPr>
        <w:t xml:space="preserve"> </w:t>
      </w:r>
      <w:r>
        <w:rPr>
          <w:sz w:val="24"/>
        </w:rPr>
        <w:t>здорового</w:t>
      </w:r>
      <w:r>
        <w:rPr>
          <w:spacing w:val="-2"/>
          <w:sz w:val="24"/>
        </w:rPr>
        <w:t xml:space="preserve"> </w:t>
      </w:r>
      <w:r>
        <w:rPr>
          <w:sz w:val="24"/>
        </w:rPr>
        <w:t>и</w:t>
      </w:r>
      <w:r>
        <w:rPr>
          <w:spacing w:val="-2"/>
          <w:sz w:val="24"/>
        </w:rPr>
        <w:t xml:space="preserve"> </w:t>
      </w:r>
      <w:r>
        <w:rPr>
          <w:sz w:val="24"/>
        </w:rPr>
        <w:t>безопасного</w:t>
      </w:r>
      <w:r>
        <w:rPr>
          <w:spacing w:val="-7"/>
          <w:sz w:val="24"/>
        </w:rPr>
        <w:t xml:space="preserve"> </w:t>
      </w:r>
      <w:r>
        <w:rPr>
          <w:sz w:val="24"/>
        </w:rPr>
        <w:t>образа</w:t>
      </w:r>
      <w:r>
        <w:rPr>
          <w:spacing w:val="-3"/>
          <w:sz w:val="24"/>
        </w:rPr>
        <w:t xml:space="preserve"> </w:t>
      </w:r>
      <w:r>
        <w:rPr>
          <w:sz w:val="24"/>
        </w:rPr>
        <w:t>жизни.</w:t>
      </w:r>
    </w:p>
    <w:p w:rsidR="003C2477" w:rsidRDefault="00F03892">
      <w:pPr>
        <w:pStyle w:val="a3"/>
        <w:spacing w:before="36"/>
        <w:jc w:val="both"/>
      </w:pPr>
      <w:r>
        <w:t>«Физическая</w:t>
      </w:r>
      <w:r>
        <w:rPr>
          <w:spacing w:val="-5"/>
        </w:rPr>
        <w:t xml:space="preserve"> </w:t>
      </w:r>
      <w:r>
        <w:t>культура»</w:t>
      </w:r>
      <w:r>
        <w:rPr>
          <w:spacing w:val="-10"/>
        </w:rPr>
        <w:t xml:space="preserve"> </w:t>
      </w:r>
      <w:r>
        <w:t>как</w:t>
      </w:r>
      <w:r>
        <w:rPr>
          <w:spacing w:val="-2"/>
        </w:rPr>
        <w:t xml:space="preserve"> </w:t>
      </w:r>
      <w:r>
        <w:t>учебный</w:t>
      </w:r>
      <w:r>
        <w:rPr>
          <w:spacing w:val="-4"/>
        </w:rPr>
        <w:t xml:space="preserve"> </w:t>
      </w:r>
      <w:r>
        <w:t>предмет</w:t>
      </w:r>
      <w:r>
        <w:rPr>
          <w:spacing w:val="-5"/>
        </w:rPr>
        <w:t xml:space="preserve"> </w:t>
      </w:r>
      <w:r>
        <w:t>способствует:</w:t>
      </w:r>
    </w:p>
    <w:p w:rsidR="003C2477" w:rsidRDefault="00F03892" w:rsidP="00D75319">
      <w:pPr>
        <w:pStyle w:val="a5"/>
        <w:numPr>
          <w:ilvl w:val="0"/>
          <w:numId w:val="76"/>
        </w:numPr>
        <w:tabs>
          <w:tab w:val="left" w:pos="1204"/>
        </w:tabs>
        <w:spacing w:before="38" w:line="276" w:lineRule="auto"/>
        <w:ind w:right="818" w:firstLine="0"/>
        <w:jc w:val="both"/>
        <w:rPr>
          <w:rFonts w:ascii="Symbol" w:hAnsi="Symbol"/>
          <w:sz w:val="24"/>
        </w:rPr>
      </w:pPr>
      <w:r>
        <w:rPr>
          <w:sz w:val="24"/>
        </w:rPr>
        <w:t>в</w:t>
      </w:r>
      <w:r>
        <w:rPr>
          <w:spacing w:val="1"/>
          <w:sz w:val="24"/>
        </w:rPr>
        <w:t xml:space="preserve"> </w:t>
      </w:r>
      <w:r>
        <w:rPr>
          <w:sz w:val="24"/>
        </w:rPr>
        <w:t>области</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развитию</w:t>
      </w:r>
      <w:r>
        <w:rPr>
          <w:spacing w:val="1"/>
          <w:sz w:val="24"/>
        </w:rPr>
        <w:t xml:space="preserve"> </w:t>
      </w:r>
      <w:r>
        <w:rPr>
          <w:sz w:val="24"/>
        </w:rPr>
        <w:t>умений</w:t>
      </w:r>
      <w:r>
        <w:rPr>
          <w:spacing w:val="1"/>
          <w:sz w:val="24"/>
        </w:rPr>
        <w:t xml:space="preserve"> </w:t>
      </w:r>
      <w:r>
        <w:rPr>
          <w:sz w:val="24"/>
        </w:rPr>
        <w:t>планировать,</w:t>
      </w:r>
      <w:r>
        <w:rPr>
          <w:spacing w:val="1"/>
          <w:sz w:val="24"/>
        </w:rPr>
        <w:t xml:space="preserve"> </w:t>
      </w:r>
      <w:r>
        <w:rPr>
          <w:sz w:val="24"/>
        </w:rPr>
        <w:t>регулировать,</w:t>
      </w:r>
      <w:r>
        <w:rPr>
          <w:spacing w:val="1"/>
          <w:sz w:val="24"/>
        </w:rPr>
        <w:t xml:space="preserve"> </w:t>
      </w:r>
      <w:r>
        <w:rPr>
          <w:sz w:val="24"/>
        </w:rPr>
        <w:t>контролировать</w:t>
      </w:r>
      <w:r>
        <w:rPr>
          <w:spacing w:val="-2"/>
          <w:sz w:val="24"/>
        </w:rPr>
        <w:t xml:space="preserve"> </w:t>
      </w:r>
      <w:r>
        <w:rPr>
          <w:sz w:val="24"/>
        </w:rPr>
        <w:t>и</w:t>
      </w:r>
      <w:r>
        <w:rPr>
          <w:spacing w:val="-2"/>
          <w:sz w:val="24"/>
        </w:rPr>
        <w:t xml:space="preserve"> </w:t>
      </w:r>
      <w:r>
        <w:rPr>
          <w:sz w:val="24"/>
        </w:rPr>
        <w:t>оценивать</w:t>
      </w:r>
      <w:r>
        <w:rPr>
          <w:spacing w:val="-1"/>
          <w:sz w:val="24"/>
        </w:rPr>
        <w:t xml:space="preserve"> </w:t>
      </w:r>
      <w:r>
        <w:rPr>
          <w:sz w:val="24"/>
        </w:rPr>
        <w:t>свои</w:t>
      </w:r>
      <w:r>
        <w:rPr>
          <w:spacing w:val="-2"/>
          <w:sz w:val="24"/>
        </w:rPr>
        <w:t xml:space="preserve"> </w:t>
      </w:r>
      <w:r>
        <w:rPr>
          <w:sz w:val="24"/>
        </w:rPr>
        <w:t>действия;</w:t>
      </w:r>
    </w:p>
    <w:p w:rsidR="003C2477" w:rsidRDefault="00F03892" w:rsidP="00D75319">
      <w:pPr>
        <w:pStyle w:val="a5"/>
        <w:numPr>
          <w:ilvl w:val="0"/>
          <w:numId w:val="76"/>
        </w:numPr>
        <w:tabs>
          <w:tab w:val="left" w:pos="1204"/>
        </w:tabs>
        <w:spacing w:line="276" w:lineRule="auto"/>
        <w:ind w:right="803" w:firstLine="0"/>
        <w:jc w:val="both"/>
        <w:rPr>
          <w:rFonts w:ascii="Symbol" w:hAnsi="Symbol"/>
          <w:sz w:val="24"/>
        </w:rPr>
      </w:pPr>
      <w:r>
        <w:rPr>
          <w:sz w:val="24"/>
        </w:rPr>
        <w:t>в</w:t>
      </w:r>
      <w:r>
        <w:rPr>
          <w:spacing w:val="1"/>
          <w:sz w:val="24"/>
        </w:rPr>
        <w:t xml:space="preserve"> </w:t>
      </w:r>
      <w:r>
        <w:rPr>
          <w:sz w:val="24"/>
        </w:rPr>
        <w:t>области</w:t>
      </w:r>
      <w:r>
        <w:rPr>
          <w:spacing w:val="1"/>
          <w:sz w:val="24"/>
        </w:rPr>
        <w:t xml:space="preserve"> </w:t>
      </w:r>
      <w:r>
        <w:rPr>
          <w:sz w:val="24"/>
        </w:rPr>
        <w:t>коммуникативных</w:t>
      </w:r>
      <w:r>
        <w:rPr>
          <w:spacing w:val="1"/>
          <w:sz w:val="24"/>
        </w:rPr>
        <w:t xml:space="preserve"> </w:t>
      </w:r>
      <w:r>
        <w:rPr>
          <w:sz w:val="24"/>
        </w:rPr>
        <w:t>действий</w:t>
      </w:r>
      <w:r>
        <w:rPr>
          <w:spacing w:val="1"/>
          <w:sz w:val="24"/>
        </w:rPr>
        <w:t xml:space="preserve"> </w:t>
      </w:r>
      <w:r>
        <w:rPr>
          <w:sz w:val="24"/>
        </w:rPr>
        <w:t>развитию</w:t>
      </w:r>
      <w:r>
        <w:rPr>
          <w:spacing w:val="1"/>
          <w:sz w:val="24"/>
        </w:rPr>
        <w:t xml:space="preserve"> </w:t>
      </w:r>
      <w:r>
        <w:rPr>
          <w:sz w:val="24"/>
        </w:rPr>
        <w:t>взаимодействия,</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z w:val="24"/>
        </w:rPr>
        <w:t>партнёра, сотрудничеству и</w:t>
      </w:r>
      <w:r>
        <w:rPr>
          <w:spacing w:val="1"/>
          <w:sz w:val="24"/>
        </w:rPr>
        <w:t xml:space="preserve"> </w:t>
      </w:r>
      <w:r>
        <w:rPr>
          <w:sz w:val="24"/>
        </w:rPr>
        <w:t>кооперации (в командных видах спорта — формированию</w:t>
      </w:r>
      <w:r>
        <w:rPr>
          <w:spacing w:val="1"/>
          <w:sz w:val="24"/>
        </w:rPr>
        <w:t xml:space="preserve"> </w:t>
      </w:r>
      <w:r>
        <w:rPr>
          <w:sz w:val="24"/>
        </w:rPr>
        <w:t>умений</w:t>
      </w:r>
      <w:r>
        <w:rPr>
          <w:spacing w:val="-10"/>
          <w:sz w:val="24"/>
        </w:rPr>
        <w:t xml:space="preserve"> </w:t>
      </w:r>
      <w:r>
        <w:rPr>
          <w:sz w:val="24"/>
        </w:rPr>
        <w:t>планировать</w:t>
      </w:r>
      <w:r>
        <w:rPr>
          <w:spacing w:val="-13"/>
          <w:sz w:val="24"/>
        </w:rPr>
        <w:t xml:space="preserve"> </w:t>
      </w:r>
      <w:r>
        <w:rPr>
          <w:sz w:val="24"/>
        </w:rPr>
        <w:t>общую</w:t>
      </w:r>
      <w:r>
        <w:rPr>
          <w:spacing w:val="-11"/>
          <w:sz w:val="24"/>
        </w:rPr>
        <w:t xml:space="preserve"> </w:t>
      </w:r>
      <w:r>
        <w:rPr>
          <w:sz w:val="24"/>
        </w:rPr>
        <w:t>цель</w:t>
      </w:r>
      <w:r>
        <w:rPr>
          <w:spacing w:val="-9"/>
          <w:sz w:val="24"/>
        </w:rPr>
        <w:t xml:space="preserve"> </w:t>
      </w:r>
      <w:r>
        <w:rPr>
          <w:sz w:val="24"/>
        </w:rPr>
        <w:t>и</w:t>
      </w:r>
      <w:r>
        <w:rPr>
          <w:spacing w:val="-10"/>
          <w:sz w:val="24"/>
        </w:rPr>
        <w:t xml:space="preserve"> </w:t>
      </w:r>
      <w:r>
        <w:rPr>
          <w:sz w:val="24"/>
        </w:rPr>
        <w:t>пути</w:t>
      </w:r>
      <w:r>
        <w:rPr>
          <w:spacing w:val="-8"/>
          <w:sz w:val="24"/>
        </w:rPr>
        <w:t xml:space="preserve"> </w:t>
      </w:r>
      <w:r>
        <w:rPr>
          <w:sz w:val="24"/>
        </w:rPr>
        <w:t>её</w:t>
      </w:r>
      <w:r>
        <w:rPr>
          <w:spacing w:val="-11"/>
          <w:sz w:val="24"/>
        </w:rPr>
        <w:t xml:space="preserve"> </w:t>
      </w:r>
      <w:r>
        <w:rPr>
          <w:sz w:val="24"/>
        </w:rPr>
        <w:t>достижения;</w:t>
      </w:r>
      <w:r>
        <w:rPr>
          <w:spacing w:val="-14"/>
          <w:sz w:val="24"/>
        </w:rPr>
        <w:t xml:space="preserve"> </w:t>
      </w:r>
      <w:r>
        <w:rPr>
          <w:sz w:val="24"/>
        </w:rPr>
        <w:t>договариваться</w:t>
      </w:r>
      <w:r>
        <w:rPr>
          <w:spacing w:val="-14"/>
          <w:sz w:val="24"/>
        </w:rPr>
        <w:t xml:space="preserve"> </w:t>
      </w:r>
      <w:r>
        <w:rPr>
          <w:sz w:val="24"/>
        </w:rPr>
        <w:t>в</w:t>
      </w:r>
      <w:r>
        <w:rPr>
          <w:spacing w:val="-13"/>
          <w:sz w:val="24"/>
        </w:rPr>
        <w:t xml:space="preserve"> </w:t>
      </w:r>
      <w:r>
        <w:rPr>
          <w:sz w:val="24"/>
        </w:rPr>
        <w:t>отношении</w:t>
      </w:r>
      <w:r>
        <w:rPr>
          <w:spacing w:val="-13"/>
          <w:sz w:val="24"/>
        </w:rPr>
        <w:t xml:space="preserve"> </w:t>
      </w:r>
      <w:r>
        <w:rPr>
          <w:sz w:val="24"/>
        </w:rPr>
        <w:t>целей</w:t>
      </w:r>
      <w:r>
        <w:rPr>
          <w:spacing w:val="-58"/>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действия,</w:t>
      </w:r>
      <w:r>
        <w:rPr>
          <w:spacing w:val="1"/>
          <w:sz w:val="24"/>
        </w:rPr>
        <w:t xml:space="preserve"> </w:t>
      </w:r>
      <w:r>
        <w:rPr>
          <w:sz w:val="24"/>
        </w:rPr>
        <w:t>распределения</w:t>
      </w:r>
      <w:r>
        <w:rPr>
          <w:spacing w:val="1"/>
          <w:sz w:val="24"/>
        </w:rPr>
        <w:t xml:space="preserve"> </w:t>
      </w:r>
      <w:r>
        <w:rPr>
          <w:sz w:val="24"/>
        </w:rPr>
        <w:t>функций</w:t>
      </w:r>
      <w:r>
        <w:rPr>
          <w:spacing w:val="1"/>
          <w:sz w:val="24"/>
        </w:rPr>
        <w:t xml:space="preserve"> </w:t>
      </w:r>
      <w:r>
        <w:rPr>
          <w:sz w:val="24"/>
        </w:rPr>
        <w:t>и</w:t>
      </w:r>
      <w:r>
        <w:rPr>
          <w:spacing w:val="1"/>
          <w:sz w:val="24"/>
        </w:rPr>
        <w:t xml:space="preserve"> </w:t>
      </w:r>
      <w:r>
        <w:rPr>
          <w:sz w:val="24"/>
        </w:rPr>
        <w:t>ролей</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конструктивно</w:t>
      </w:r>
      <w:r>
        <w:rPr>
          <w:spacing w:val="1"/>
          <w:sz w:val="24"/>
        </w:rPr>
        <w:t xml:space="preserve"> </w:t>
      </w:r>
      <w:r>
        <w:rPr>
          <w:sz w:val="24"/>
        </w:rPr>
        <w:t>разрешать</w:t>
      </w:r>
      <w:r>
        <w:rPr>
          <w:spacing w:val="1"/>
          <w:sz w:val="24"/>
        </w:rPr>
        <w:t xml:space="preserve"> </w:t>
      </w:r>
      <w:r>
        <w:rPr>
          <w:sz w:val="24"/>
        </w:rPr>
        <w:t>конфликты;</w:t>
      </w:r>
      <w:r>
        <w:rPr>
          <w:spacing w:val="1"/>
          <w:sz w:val="24"/>
        </w:rPr>
        <w:t xml:space="preserve"> </w:t>
      </w:r>
      <w:r>
        <w:rPr>
          <w:sz w:val="24"/>
        </w:rPr>
        <w:t>осуществлять</w:t>
      </w:r>
      <w:r>
        <w:rPr>
          <w:spacing w:val="1"/>
          <w:sz w:val="24"/>
        </w:rPr>
        <w:t xml:space="preserve"> </w:t>
      </w:r>
      <w:r>
        <w:rPr>
          <w:sz w:val="24"/>
        </w:rPr>
        <w:t>взаимный</w:t>
      </w:r>
      <w:r>
        <w:rPr>
          <w:spacing w:val="1"/>
          <w:sz w:val="24"/>
        </w:rPr>
        <w:t xml:space="preserve"> </w:t>
      </w:r>
      <w:r>
        <w:rPr>
          <w:sz w:val="24"/>
        </w:rPr>
        <w:t>контроль;</w:t>
      </w:r>
      <w:r>
        <w:rPr>
          <w:spacing w:val="1"/>
          <w:sz w:val="24"/>
        </w:rPr>
        <w:t xml:space="preserve"> </w:t>
      </w:r>
      <w:r>
        <w:rPr>
          <w:sz w:val="24"/>
        </w:rPr>
        <w:t>адекватно</w:t>
      </w:r>
      <w:r>
        <w:rPr>
          <w:spacing w:val="-57"/>
          <w:sz w:val="24"/>
        </w:rPr>
        <w:t xml:space="preserve"> </w:t>
      </w:r>
      <w:r>
        <w:rPr>
          <w:sz w:val="24"/>
        </w:rPr>
        <w:t>оценивать</w:t>
      </w:r>
      <w:r>
        <w:rPr>
          <w:spacing w:val="1"/>
          <w:sz w:val="24"/>
        </w:rPr>
        <w:t xml:space="preserve"> </w:t>
      </w:r>
      <w:r>
        <w:rPr>
          <w:sz w:val="24"/>
        </w:rPr>
        <w:t>собственное</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поведение</w:t>
      </w:r>
      <w:r>
        <w:rPr>
          <w:spacing w:val="1"/>
          <w:sz w:val="24"/>
        </w:rPr>
        <w:t xml:space="preserve"> </w:t>
      </w:r>
      <w:r>
        <w:rPr>
          <w:sz w:val="24"/>
        </w:rPr>
        <w:t>партнёра</w:t>
      </w:r>
      <w:r>
        <w:rPr>
          <w:spacing w:val="1"/>
          <w:sz w:val="24"/>
        </w:rPr>
        <w:t xml:space="preserve"> </w:t>
      </w:r>
      <w:r>
        <w:rPr>
          <w:sz w:val="24"/>
        </w:rPr>
        <w:t>и</w:t>
      </w:r>
      <w:r>
        <w:rPr>
          <w:spacing w:val="1"/>
          <w:sz w:val="24"/>
        </w:rPr>
        <w:t xml:space="preserve"> </w:t>
      </w:r>
      <w:r>
        <w:rPr>
          <w:sz w:val="24"/>
        </w:rPr>
        <w:t>вносить</w:t>
      </w:r>
      <w:r>
        <w:rPr>
          <w:spacing w:val="1"/>
          <w:sz w:val="24"/>
        </w:rPr>
        <w:t xml:space="preserve"> </w:t>
      </w:r>
      <w:r>
        <w:rPr>
          <w:sz w:val="24"/>
        </w:rPr>
        <w:t>необходимые</w:t>
      </w:r>
      <w:r>
        <w:rPr>
          <w:spacing w:val="1"/>
          <w:sz w:val="24"/>
        </w:rPr>
        <w:t xml:space="preserve"> </w:t>
      </w:r>
      <w:r>
        <w:rPr>
          <w:sz w:val="24"/>
        </w:rPr>
        <w:t>коррективы</w:t>
      </w:r>
      <w:r>
        <w:rPr>
          <w:spacing w:val="-2"/>
          <w:sz w:val="24"/>
        </w:rPr>
        <w:t xml:space="preserve"> </w:t>
      </w:r>
      <w:r>
        <w:rPr>
          <w:sz w:val="24"/>
        </w:rPr>
        <w:t>в</w:t>
      </w:r>
      <w:r>
        <w:rPr>
          <w:spacing w:val="-1"/>
          <w:sz w:val="24"/>
        </w:rPr>
        <w:t xml:space="preserve"> </w:t>
      </w:r>
      <w:r>
        <w:rPr>
          <w:sz w:val="24"/>
        </w:rPr>
        <w:t>интересах</w:t>
      </w:r>
      <w:r>
        <w:rPr>
          <w:spacing w:val="-4"/>
          <w:sz w:val="24"/>
        </w:rPr>
        <w:t xml:space="preserve"> </w:t>
      </w:r>
      <w:r>
        <w:rPr>
          <w:sz w:val="24"/>
        </w:rPr>
        <w:t>достижения</w:t>
      </w:r>
      <w:r>
        <w:rPr>
          <w:spacing w:val="-3"/>
          <w:sz w:val="24"/>
        </w:rPr>
        <w:t xml:space="preserve"> </w:t>
      </w:r>
      <w:r>
        <w:rPr>
          <w:sz w:val="24"/>
        </w:rPr>
        <w:t>общего</w:t>
      </w:r>
      <w:r>
        <w:rPr>
          <w:spacing w:val="6"/>
          <w:sz w:val="24"/>
        </w:rPr>
        <w:t xml:space="preserve"> </w:t>
      </w:r>
      <w:r>
        <w:rPr>
          <w:sz w:val="24"/>
        </w:rPr>
        <w:t>результата).</w:t>
      </w:r>
    </w:p>
    <w:p w:rsidR="003C2477" w:rsidRDefault="003C2477">
      <w:pPr>
        <w:pStyle w:val="a3"/>
        <w:spacing w:before="6"/>
        <w:ind w:left="0"/>
        <w:rPr>
          <w:sz w:val="27"/>
        </w:rPr>
      </w:pPr>
    </w:p>
    <w:p w:rsidR="003C2477" w:rsidRDefault="00F03892">
      <w:pPr>
        <w:pStyle w:val="1"/>
        <w:ind w:left="1640"/>
      </w:pPr>
      <w:r>
        <w:t>Приоритеты</w:t>
      </w:r>
      <w:r>
        <w:rPr>
          <w:spacing w:val="-2"/>
        </w:rPr>
        <w:t xml:space="preserve"> </w:t>
      </w:r>
      <w:r>
        <w:t>предметного</w:t>
      </w:r>
      <w:r>
        <w:rPr>
          <w:spacing w:val="-2"/>
        </w:rPr>
        <w:t xml:space="preserve"> </w:t>
      </w:r>
      <w:r>
        <w:t>содержания</w:t>
      </w:r>
      <w:r>
        <w:rPr>
          <w:spacing w:val="-3"/>
        </w:rPr>
        <w:t xml:space="preserve"> </w:t>
      </w:r>
      <w:r>
        <w:t>в</w:t>
      </w:r>
      <w:r>
        <w:rPr>
          <w:spacing w:val="-2"/>
        </w:rPr>
        <w:t xml:space="preserve"> </w:t>
      </w:r>
      <w:r>
        <w:t>формировании</w:t>
      </w:r>
      <w:r>
        <w:rPr>
          <w:spacing w:val="-5"/>
        </w:rPr>
        <w:t xml:space="preserve"> </w:t>
      </w:r>
      <w:r>
        <w:t>УУД</w:t>
      </w:r>
    </w:p>
    <w:p w:rsidR="003C2477" w:rsidRDefault="003C2477">
      <w:pPr>
        <w:pStyle w:val="a3"/>
        <w:ind w:left="0"/>
        <w:rPr>
          <w:b/>
          <w:sz w:val="20"/>
        </w:rPr>
      </w:pPr>
    </w:p>
    <w:p w:rsidR="003C2477" w:rsidRDefault="003C2477">
      <w:pPr>
        <w:pStyle w:val="a3"/>
        <w:spacing w:before="10"/>
        <w:ind w:left="0"/>
        <w:rPr>
          <w:b/>
          <w:sz w:val="11"/>
        </w:rPr>
      </w:pP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6"/>
        <w:gridCol w:w="1897"/>
        <w:gridCol w:w="1767"/>
        <w:gridCol w:w="1960"/>
        <w:gridCol w:w="1854"/>
      </w:tblGrid>
      <w:tr w:rsidR="003C2477">
        <w:trPr>
          <w:trHeight w:val="633"/>
        </w:trPr>
        <w:tc>
          <w:tcPr>
            <w:tcW w:w="2276" w:type="dxa"/>
          </w:tcPr>
          <w:p w:rsidR="003C2477" w:rsidRDefault="00F03892">
            <w:pPr>
              <w:pStyle w:val="TableParagraph"/>
              <w:spacing w:line="268" w:lineRule="exact"/>
              <w:rPr>
                <w:sz w:val="24"/>
              </w:rPr>
            </w:pPr>
            <w:r>
              <w:rPr>
                <w:sz w:val="24"/>
              </w:rPr>
              <w:t>Смысловые</w:t>
            </w:r>
          </w:p>
          <w:p w:rsidR="003C2477" w:rsidRDefault="00F03892">
            <w:pPr>
              <w:pStyle w:val="TableParagraph"/>
              <w:spacing w:before="41"/>
              <w:rPr>
                <w:sz w:val="24"/>
              </w:rPr>
            </w:pPr>
            <w:r>
              <w:rPr>
                <w:sz w:val="24"/>
              </w:rPr>
              <w:t>акценты УУД</w:t>
            </w:r>
          </w:p>
        </w:tc>
        <w:tc>
          <w:tcPr>
            <w:tcW w:w="1897" w:type="dxa"/>
          </w:tcPr>
          <w:p w:rsidR="003C2477" w:rsidRDefault="00F03892">
            <w:pPr>
              <w:pStyle w:val="TableParagraph"/>
              <w:spacing w:line="268" w:lineRule="exact"/>
              <w:rPr>
                <w:sz w:val="24"/>
              </w:rPr>
            </w:pPr>
            <w:r>
              <w:rPr>
                <w:sz w:val="24"/>
              </w:rPr>
              <w:t>Русский</w:t>
            </w:r>
            <w:r>
              <w:rPr>
                <w:spacing w:val="-1"/>
                <w:sz w:val="24"/>
              </w:rPr>
              <w:t xml:space="preserve"> </w:t>
            </w:r>
            <w:r>
              <w:rPr>
                <w:sz w:val="24"/>
              </w:rPr>
              <w:t>язык</w:t>
            </w:r>
          </w:p>
        </w:tc>
        <w:tc>
          <w:tcPr>
            <w:tcW w:w="1767" w:type="dxa"/>
          </w:tcPr>
          <w:p w:rsidR="003C2477" w:rsidRDefault="00F03892">
            <w:pPr>
              <w:pStyle w:val="TableParagraph"/>
              <w:spacing w:line="268" w:lineRule="exact"/>
              <w:ind w:left="105"/>
              <w:rPr>
                <w:sz w:val="24"/>
              </w:rPr>
            </w:pPr>
            <w:r>
              <w:rPr>
                <w:sz w:val="24"/>
              </w:rPr>
              <w:t>Литературное</w:t>
            </w:r>
          </w:p>
          <w:p w:rsidR="003C2477" w:rsidRDefault="00F03892">
            <w:pPr>
              <w:pStyle w:val="TableParagraph"/>
              <w:spacing w:before="41"/>
              <w:ind w:left="105"/>
              <w:rPr>
                <w:sz w:val="24"/>
              </w:rPr>
            </w:pPr>
            <w:r>
              <w:rPr>
                <w:sz w:val="24"/>
              </w:rPr>
              <w:t>чтение</w:t>
            </w:r>
          </w:p>
        </w:tc>
        <w:tc>
          <w:tcPr>
            <w:tcW w:w="1960" w:type="dxa"/>
          </w:tcPr>
          <w:p w:rsidR="003C2477" w:rsidRDefault="00F03892">
            <w:pPr>
              <w:pStyle w:val="TableParagraph"/>
              <w:spacing w:line="268" w:lineRule="exact"/>
              <w:ind w:left="105"/>
              <w:rPr>
                <w:sz w:val="24"/>
              </w:rPr>
            </w:pPr>
            <w:r>
              <w:rPr>
                <w:sz w:val="24"/>
              </w:rPr>
              <w:t>Математика</w:t>
            </w:r>
          </w:p>
        </w:tc>
        <w:tc>
          <w:tcPr>
            <w:tcW w:w="1854" w:type="dxa"/>
          </w:tcPr>
          <w:p w:rsidR="003C2477" w:rsidRDefault="00F03892">
            <w:pPr>
              <w:pStyle w:val="TableParagraph"/>
              <w:spacing w:line="268" w:lineRule="exact"/>
              <w:ind w:left="104"/>
              <w:rPr>
                <w:sz w:val="24"/>
              </w:rPr>
            </w:pPr>
            <w:r>
              <w:rPr>
                <w:sz w:val="24"/>
              </w:rPr>
              <w:t>Окружающий</w:t>
            </w:r>
          </w:p>
          <w:p w:rsidR="003C2477" w:rsidRDefault="00F03892">
            <w:pPr>
              <w:pStyle w:val="TableParagraph"/>
              <w:spacing w:before="41"/>
              <w:ind w:left="104"/>
              <w:rPr>
                <w:sz w:val="24"/>
              </w:rPr>
            </w:pPr>
            <w:r>
              <w:rPr>
                <w:sz w:val="24"/>
              </w:rPr>
              <w:t>мир</w:t>
            </w:r>
          </w:p>
        </w:tc>
      </w:tr>
      <w:tr w:rsidR="003C2477">
        <w:trPr>
          <w:trHeight w:val="950"/>
        </w:trPr>
        <w:tc>
          <w:tcPr>
            <w:tcW w:w="2276" w:type="dxa"/>
          </w:tcPr>
          <w:p w:rsidR="003C2477" w:rsidRDefault="00F03892">
            <w:pPr>
              <w:pStyle w:val="TableParagraph"/>
              <w:spacing w:line="268" w:lineRule="exact"/>
              <w:rPr>
                <w:sz w:val="24"/>
              </w:rPr>
            </w:pPr>
            <w:r>
              <w:rPr>
                <w:sz w:val="24"/>
              </w:rPr>
              <w:t>Личностные</w:t>
            </w:r>
          </w:p>
        </w:tc>
        <w:tc>
          <w:tcPr>
            <w:tcW w:w="1897" w:type="dxa"/>
          </w:tcPr>
          <w:p w:rsidR="003C2477" w:rsidRDefault="00F03892">
            <w:pPr>
              <w:pStyle w:val="TableParagraph"/>
              <w:spacing w:line="268" w:lineRule="exact"/>
              <w:rPr>
                <w:sz w:val="24"/>
              </w:rPr>
            </w:pPr>
            <w:r>
              <w:rPr>
                <w:sz w:val="24"/>
              </w:rPr>
              <w:t>жизненное</w:t>
            </w:r>
          </w:p>
          <w:p w:rsidR="003C2477" w:rsidRDefault="00F03892">
            <w:pPr>
              <w:pStyle w:val="TableParagraph"/>
              <w:spacing w:before="7" w:line="310" w:lineRule="atLeast"/>
              <w:ind w:right="463"/>
              <w:rPr>
                <w:sz w:val="24"/>
              </w:rPr>
            </w:pPr>
            <w:r>
              <w:rPr>
                <w:sz w:val="24"/>
              </w:rPr>
              <w:t>само-</w:t>
            </w:r>
            <w:r>
              <w:rPr>
                <w:spacing w:val="1"/>
                <w:sz w:val="24"/>
              </w:rPr>
              <w:t xml:space="preserve"> </w:t>
            </w:r>
            <w:r>
              <w:rPr>
                <w:sz w:val="24"/>
              </w:rPr>
              <w:t>определение</w:t>
            </w:r>
          </w:p>
        </w:tc>
        <w:tc>
          <w:tcPr>
            <w:tcW w:w="1767" w:type="dxa"/>
          </w:tcPr>
          <w:p w:rsidR="003C2477" w:rsidRDefault="00F03892">
            <w:pPr>
              <w:pStyle w:val="TableParagraph"/>
              <w:spacing w:line="268" w:lineRule="exact"/>
              <w:ind w:left="105"/>
              <w:rPr>
                <w:sz w:val="24"/>
              </w:rPr>
            </w:pPr>
            <w:r>
              <w:rPr>
                <w:sz w:val="24"/>
              </w:rPr>
              <w:t>нравственно-</w:t>
            </w:r>
          </w:p>
          <w:p w:rsidR="003C2477" w:rsidRDefault="00F03892">
            <w:pPr>
              <w:pStyle w:val="TableParagraph"/>
              <w:spacing w:before="7" w:line="310" w:lineRule="atLeast"/>
              <w:ind w:left="105" w:right="449"/>
              <w:rPr>
                <w:sz w:val="24"/>
              </w:rPr>
            </w:pPr>
            <w:r>
              <w:rPr>
                <w:sz w:val="24"/>
              </w:rPr>
              <w:t>этическая</w:t>
            </w:r>
            <w:r>
              <w:rPr>
                <w:spacing w:val="1"/>
                <w:sz w:val="24"/>
              </w:rPr>
              <w:t xml:space="preserve"> </w:t>
            </w:r>
            <w:r>
              <w:rPr>
                <w:sz w:val="24"/>
              </w:rPr>
              <w:t>ориентация</w:t>
            </w:r>
          </w:p>
        </w:tc>
        <w:tc>
          <w:tcPr>
            <w:tcW w:w="1960" w:type="dxa"/>
          </w:tcPr>
          <w:p w:rsidR="003C2477" w:rsidRDefault="00F03892">
            <w:pPr>
              <w:pStyle w:val="TableParagraph"/>
              <w:spacing w:line="276" w:lineRule="auto"/>
              <w:ind w:left="105" w:right="558"/>
              <w:rPr>
                <w:sz w:val="24"/>
              </w:rPr>
            </w:pPr>
            <w:r>
              <w:rPr>
                <w:sz w:val="24"/>
              </w:rPr>
              <w:t>смысло-</w:t>
            </w:r>
            <w:r>
              <w:rPr>
                <w:spacing w:val="1"/>
                <w:sz w:val="24"/>
              </w:rPr>
              <w:t xml:space="preserve"> </w:t>
            </w:r>
            <w:r>
              <w:rPr>
                <w:sz w:val="24"/>
              </w:rPr>
              <w:t>образование</w:t>
            </w:r>
          </w:p>
        </w:tc>
        <w:tc>
          <w:tcPr>
            <w:tcW w:w="1854" w:type="dxa"/>
          </w:tcPr>
          <w:p w:rsidR="003C2477" w:rsidRDefault="00F03892">
            <w:pPr>
              <w:pStyle w:val="TableParagraph"/>
              <w:spacing w:line="268" w:lineRule="exact"/>
              <w:ind w:left="104"/>
              <w:rPr>
                <w:sz w:val="24"/>
              </w:rPr>
            </w:pPr>
            <w:r>
              <w:rPr>
                <w:sz w:val="24"/>
              </w:rPr>
              <w:t>нравственно-</w:t>
            </w:r>
          </w:p>
          <w:p w:rsidR="003C2477" w:rsidRDefault="00F03892">
            <w:pPr>
              <w:pStyle w:val="TableParagraph"/>
              <w:spacing w:before="7" w:line="310" w:lineRule="atLeast"/>
              <w:ind w:left="104" w:right="537"/>
              <w:rPr>
                <w:sz w:val="24"/>
              </w:rPr>
            </w:pPr>
            <w:r>
              <w:rPr>
                <w:sz w:val="24"/>
              </w:rPr>
              <w:t>этическая</w:t>
            </w:r>
            <w:r>
              <w:rPr>
                <w:spacing w:val="1"/>
                <w:sz w:val="24"/>
              </w:rPr>
              <w:t xml:space="preserve"> </w:t>
            </w:r>
            <w:r>
              <w:rPr>
                <w:sz w:val="24"/>
              </w:rPr>
              <w:t>ориентация</w:t>
            </w:r>
          </w:p>
        </w:tc>
      </w:tr>
      <w:tr w:rsidR="003C2477">
        <w:trPr>
          <w:trHeight w:val="637"/>
        </w:trPr>
        <w:tc>
          <w:tcPr>
            <w:tcW w:w="2276" w:type="dxa"/>
          </w:tcPr>
          <w:p w:rsidR="003C2477" w:rsidRDefault="00F03892">
            <w:pPr>
              <w:pStyle w:val="TableParagraph"/>
              <w:spacing w:line="273" w:lineRule="exact"/>
              <w:rPr>
                <w:sz w:val="24"/>
              </w:rPr>
            </w:pPr>
            <w:r>
              <w:rPr>
                <w:sz w:val="24"/>
              </w:rPr>
              <w:t>Регулятивные</w:t>
            </w:r>
          </w:p>
        </w:tc>
        <w:tc>
          <w:tcPr>
            <w:tcW w:w="7478" w:type="dxa"/>
            <w:gridSpan w:val="4"/>
          </w:tcPr>
          <w:p w:rsidR="003C2477" w:rsidRDefault="00F03892">
            <w:pPr>
              <w:pStyle w:val="TableParagraph"/>
              <w:spacing w:line="273" w:lineRule="exact"/>
              <w:rPr>
                <w:sz w:val="24"/>
              </w:rPr>
            </w:pPr>
            <w:r>
              <w:rPr>
                <w:sz w:val="24"/>
              </w:rPr>
              <w:t>целеполагание,</w:t>
            </w:r>
            <w:r>
              <w:rPr>
                <w:spacing w:val="-5"/>
                <w:sz w:val="24"/>
              </w:rPr>
              <w:t xml:space="preserve"> </w:t>
            </w:r>
            <w:r>
              <w:rPr>
                <w:sz w:val="24"/>
              </w:rPr>
              <w:t>планирование,</w:t>
            </w:r>
            <w:r>
              <w:rPr>
                <w:spacing w:val="-4"/>
                <w:sz w:val="24"/>
              </w:rPr>
              <w:t xml:space="preserve"> </w:t>
            </w:r>
            <w:r>
              <w:rPr>
                <w:sz w:val="24"/>
              </w:rPr>
              <w:t>прогнозирование, контроль,</w:t>
            </w:r>
            <w:r>
              <w:rPr>
                <w:spacing w:val="-5"/>
                <w:sz w:val="24"/>
              </w:rPr>
              <w:t xml:space="preserve"> </w:t>
            </w:r>
            <w:r>
              <w:rPr>
                <w:sz w:val="24"/>
              </w:rPr>
              <w:t>коррекция,</w:t>
            </w:r>
          </w:p>
          <w:p w:rsidR="003C2477" w:rsidRDefault="00F03892">
            <w:pPr>
              <w:pStyle w:val="TableParagraph"/>
              <w:spacing w:before="41"/>
              <w:rPr>
                <w:sz w:val="24"/>
              </w:rPr>
            </w:pPr>
            <w:r>
              <w:rPr>
                <w:sz w:val="24"/>
              </w:rPr>
              <w:t>оценка,</w:t>
            </w:r>
            <w:r>
              <w:rPr>
                <w:spacing w:val="-6"/>
                <w:sz w:val="24"/>
              </w:rPr>
              <w:t xml:space="preserve"> </w:t>
            </w:r>
            <w:r>
              <w:rPr>
                <w:sz w:val="24"/>
              </w:rPr>
              <w:t>алгоритмизация</w:t>
            </w:r>
            <w:r>
              <w:rPr>
                <w:spacing w:val="-3"/>
                <w:sz w:val="24"/>
              </w:rPr>
              <w:t xml:space="preserve"> </w:t>
            </w:r>
            <w:r>
              <w:rPr>
                <w:sz w:val="24"/>
              </w:rPr>
              <w:t>действий</w:t>
            </w:r>
          </w:p>
        </w:tc>
      </w:tr>
      <w:tr w:rsidR="003C2477">
        <w:trPr>
          <w:trHeight w:val="1588"/>
        </w:trPr>
        <w:tc>
          <w:tcPr>
            <w:tcW w:w="2276" w:type="dxa"/>
          </w:tcPr>
          <w:p w:rsidR="003C2477" w:rsidRDefault="00F03892">
            <w:pPr>
              <w:pStyle w:val="TableParagraph"/>
              <w:spacing w:line="276" w:lineRule="auto"/>
              <w:ind w:right="456"/>
              <w:rPr>
                <w:sz w:val="24"/>
              </w:rPr>
            </w:pPr>
            <w:r>
              <w:rPr>
                <w:sz w:val="24"/>
              </w:rPr>
              <w:t>Познавательные</w:t>
            </w:r>
            <w:r>
              <w:rPr>
                <w:spacing w:val="-57"/>
                <w:sz w:val="24"/>
              </w:rPr>
              <w:t xml:space="preserve"> </w:t>
            </w:r>
            <w:r>
              <w:rPr>
                <w:sz w:val="24"/>
              </w:rPr>
              <w:t>общеучебные</w:t>
            </w:r>
          </w:p>
        </w:tc>
        <w:tc>
          <w:tcPr>
            <w:tcW w:w="1897" w:type="dxa"/>
          </w:tcPr>
          <w:p w:rsidR="003C2477" w:rsidRDefault="00F03892">
            <w:pPr>
              <w:pStyle w:val="TableParagraph"/>
              <w:tabs>
                <w:tab w:val="left" w:pos="1679"/>
              </w:tabs>
              <w:spacing w:line="276" w:lineRule="auto"/>
              <w:ind w:right="91"/>
              <w:rPr>
                <w:sz w:val="24"/>
              </w:rPr>
            </w:pPr>
            <w:r>
              <w:rPr>
                <w:sz w:val="24"/>
              </w:rPr>
              <w:t>моделирование</w:t>
            </w:r>
            <w:r>
              <w:rPr>
                <w:spacing w:val="1"/>
                <w:sz w:val="24"/>
              </w:rPr>
              <w:t xml:space="preserve"> </w:t>
            </w:r>
            <w:r>
              <w:rPr>
                <w:sz w:val="24"/>
              </w:rPr>
              <w:t>(перевод</w:t>
            </w:r>
            <w:r>
              <w:rPr>
                <w:spacing w:val="8"/>
                <w:sz w:val="24"/>
              </w:rPr>
              <w:t xml:space="preserve"> </w:t>
            </w:r>
            <w:r>
              <w:rPr>
                <w:sz w:val="24"/>
              </w:rPr>
              <w:t>устной</w:t>
            </w:r>
            <w:r>
              <w:rPr>
                <w:spacing w:val="-57"/>
                <w:sz w:val="24"/>
              </w:rPr>
              <w:t xml:space="preserve"> </w:t>
            </w:r>
            <w:r>
              <w:rPr>
                <w:sz w:val="24"/>
              </w:rPr>
              <w:t>речи</w:t>
            </w:r>
            <w:r>
              <w:rPr>
                <w:sz w:val="24"/>
              </w:rPr>
              <w:tab/>
            </w:r>
            <w:r>
              <w:rPr>
                <w:spacing w:val="-3"/>
                <w:sz w:val="24"/>
              </w:rPr>
              <w:t>в</w:t>
            </w:r>
          </w:p>
          <w:p w:rsidR="003C2477" w:rsidRDefault="00F03892">
            <w:pPr>
              <w:pStyle w:val="TableParagraph"/>
              <w:spacing w:line="275" w:lineRule="exact"/>
              <w:rPr>
                <w:sz w:val="24"/>
              </w:rPr>
            </w:pPr>
            <w:r>
              <w:rPr>
                <w:sz w:val="24"/>
              </w:rPr>
              <w:t>письменную)</w:t>
            </w:r>
          </w:p>
        </w:tc>
        <w:tc>
          <w:tcPr>
            <w:tcW w:w="1767" w:type="dxa"/>
          </w:tcPr>
          <w:p w:rsidR="003C2477" w:rsidRDefault="00F03892">
            <w:pPr>
              <w:pStyle w:val="TableParagraph"/>
              <w:tabs>
                <w:tab w:val="left" w:pos="455"/>
              </w:tabs>
              <w:spacing w:line="276" w:lineRule="auto"/>
              <w:ind w:left="105" w:right="95"/>
              <w:rPr>
                <w:sz w:val="24"/>
              </w:rPr>
            </w:pPr>
            <w:r>
              <w:rPr>
                <w:sz w:val="24"/>
              </w:rPr>
              <w:t>смысловое</w:t>
            </w:r>
            <w:r>
              <w:rPr>
                <w:spacing w:val="1"/>
                <w:sz w:val="24"/>
              </w:rPr>
              <w:t xml:space="preserve"> </w:t>
            </w:r>
            <w:r>
              <w:rPr>
                <w:sz w:val="24"/>
              </w:rPr>
              <w:t>чтение,</w:t>
            </w:r>
            <w:r>
              <w:rPr>
                <w:spacing w:val="1"/>
                <w:sz w:val="24"/>
              </w:rPr>
              <w:t xml:space="preserve"> </w:t>
            </w:r>
            <w:r>
              <w:rPr>
                <w:sz w:val="24"/>
              </w:rPr>
              <w:t>произвольные</w:t>
            </w:r>
            <w:r>
              <w:rPr>
                <w:spacing w:val="1"/>
                <w:sz w:val="24"/>
              </w:rPr>
              <w:t xml:space="preserve"> </w:t>
            </w:r>
            <w:r>
              <w:rPr>
                <w:sz w:val="24"/>
              </w:rPr>
              <w:t>и</w:t>
            </w:r>
            <w:r>
              <w:rPr>
                <w:sz w:val="24"/>
              </w:rPr>
              <w:tab/>
            </w:r>
            <w:r>
              <w:rPr>
                <w:spacing w:val="-1"/>
                <w:sz w:val="24"/>
              </w:rPr>
              <w:t>осознанные</w:t>
            </w:r>
          </w:p>
          <w:p w:rsidR="003C2477" w:rsidRDefault="00F03892">
            <w:pPr>
              <w:pStyle w:val="TableParagraph"/>
              <w:tabs>
                <w:tab w:val="left" w:pos="1526"/>
              </w:tabs>
              <w:spacing w:line="274" w:lineRule="exact"/>
              <w:ind w:left="105"/>
              <w:rPr>
                <w:sz w:val="24"/>
              </w:rPr>
            </w:pPr>
            <w:r>
              <w:rPr>
                <w:sz w:val="24"/>
              </w:rPr>
              <w:t>устные</w:t>
            </w:r>
            <w:r>
              <w:rPr>
                <w:sz w:val="24"/>
              </w:rPr>
              <w:tab/>
              <w:t>и</w:t>
            </w:r>
          </w:p>
        </w:tc>
        <w:tc>
          <w:tcPr>
            <w:tcW w:w="1960" w:type="dxa"/>
          </w:tcPr>
          <w:p w:rsidR="003C2477" w:rsidRDefault="00F03892">
            <w:pPr>
              <w:pStyle w:val="TableParagraph"/>
              <w:spacing w:line="276" w:lineRule="auto"/>
              <w:ind w:left="105"/>
              <w:rPr>
                <w:sz w:val="24"/>
              </w:rPr>
            </w:pPr>
            <w:r>
              <w:rPr>
                <w:sz w:val="24"/>
              </w:rPr>
              <w:t>моделирование,</w:t>
            </w:r>
            <w:r>
              <w:rPr>
                <w:spacing w:val="1"/>
                <w:sz w:val="24"/>
              </w:rPr>
              <w:t xml:space="preserve"> </w:t>
            </w:r>
            <w:r>
              <w:rPr>
                <w:sz w:val="24"/>
              </w:rPr>
              <w:t>выбор</w:t>
            </w:r>
            <w:r>
              <w:rPr>
                <w:spacing w:val="35"/>
                <w:sz w:val="24"/>
              </w:rPr>
              <w:t xml:space="preserve"> </w:t>
            </w:r>
            <w:r>
              <w:rPr>
                <w:sz w:val="24"/>
              </w:rPr>
              <w:t>наиболее</w:t>
            </w:r>
            <w:r>
              <w:rPr>
                <w:spacing w:val="-57"/>
                <w:sz w:val="24"/>
              </w:rPr>
              <w:t xml:space="preserve"> </w:t>
            </w:r>
            <w:r>
              <w:rPr>
                <w:sz w:val="24"/>
              </w:rPr>
              <w:t>эффективных</w:t>
            </w:r>
            <w:r>
              <w:rPr>
                <w:spacing w:val="1"/>
                <w:sz w:val="24"/>
              </w:rPr>
              <w:t xml:space="preserve"> </w:t>
            </w:r>
            <w:r>
              <w:rPr>
                <w:sz w:val="24"/>
              </w:rPr>
              <w:t>способов</w:t>
            </w:r>
          </w:p>
          <w:p w:rsidR="003C2477" w:rsidRDefault="00F03892">
            <w:pPr>
              <w:pStyle w:val="TableParagraph"/>
              <w:spacing w:line="274" w:lineRule="exact"/>
              <w:ind w:left="105"/>
              <w:rPr>
                <w:sz w:val="24"/>
              </w:rPr>
            </w:pPr>
            <w:r>
              <w:rPr>
                <w:sz w:val="24"/>
              </w:rPr>
              <w:t>решения</w:t>
            </w:r>
            <w:r>
              <w:rPr>
                <w:spacing w:val="-1"/>
                <w:sz w:val="24"/>
              </w:rPr>
              <w:t xml:space="preserve"> </w:t>
            </w:r>
            <w:r>
              <w:rPr>
                <w:sz w:val="24"/>
              </w:rPr>
              <w:t>задач</w:t>
            </w:r>
          </w:p>
        </w:tc>
        <w:tc>
          <w:tcPr>
            <w:tcW w:w="1854" w:type="dxa"/>
          </w:tcPr>
          <w:p w:rsidR="003C2477" w:rsidRDefault="00F03892">
            <w:pPr>
              <w:pStyle w:val="TableParagraph"/>
              <w:spacing w:line="276" w:lineRule="auto"/>
              <w:ind w:left="104" w:right="423"/>
              <w:rPr>
                <w:sz w:val="24"/>
              </w:rPr>
            </w:pPr>
            <w:r>
              <w:rPr>
                <w:sz w:val="24"/>
              </w:rPr>
              <w:t>широкий</w:t>
            </w:r>
            <w:r>
              <w:rPr>
                <w:spacing w:val="1"/>
                <w:sz w:val="24"/>
              </w:rPr>
              <w:t xml:space="preserve"> </w:t>
            </w:r>
            <w:r>
              <w:rPr>
                <w:sz w:val="24"/>
              </w:rPr>
              <w:t>спектр</w:t>
            </w:r>
            <w:r>
              <w:rPr>
                <w:spacing w:val="1"/>
                <w:sz w:val="24"/>
              </w:rPr>
              <w:t xml:space="preserve"> </w:t>
            </w:r>
            <w:r>
              <w:rPr>
                <w:sz w:val="24"/>
              </w:rPr>
              <w:t>источников</w:t>
            </w:r>
            <w:r>
              <w:rPr>
                <w:spacing w:val="1"/>
                <w:sz w:val="24"/>
              </w:rPr>
              <w:t xml:space="preserve"> </w:t>
            </w:r>
            <w:r>
              <w:rPr>
                <w:sz w:val="24"/>
              </w:rPr>
              <w:t>информации</w:t>
            </w:r>
          </w:p>
        </w:tc>
      </w:tr>
    </w:tbl>
    <w:p w:rsidR="003C2477" w:rsidRDefault="003C2477">
      <w:pPr>
        <w:spacing w:line="276" w:lineRule="auto"/>
        <w:rPr>
          <w:sz w:val="24"/>
        </w:rPr>
        <w:sectPr w:rsidR="003C2477">
          <w:pgSz w:w="11910" w:h="16840"/>
          <w:pgMar w:top="1040" w:right="40" w:bottom="1180" w:left="780" w:header="0" w:footer="918" w:gutter="0"/>
          <w:cols w:space="720"/>
        </w:sectPr>
      </w:pP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6"/>
        <w:gridCol w:w="1897"/>
        <w:gridCol w:w="1767"/>
        <w:gridCol w:w="1960"/>
        <w:gridCol w:w="1854"/>
      </w:tblGrid>
      <w:tr w:rsidR="003C2477">
        <w:trPr>
          <w:trHeight w:val="637"/>
        </w:trPr>
        <w:tc>
          <w:tcPr>
            <w:tcW w:w="2276" w:type="dxa"/>
          </w:tcPr>
          <w:p w:rsidR="003C2477" w:rsidRDefault="003C2477">
            <w:pPr>
              <w:pStyle w:val="TableParagraph"/>
              <w:ind w:left="0"/>
              <w:rPr>
                <w:sz w:val="24"/>
              </w:rPr>
            </w:pPr>
          </w:p>
        </w:tc>
        <w:tc>
          <w:tcPr>
            <w:tcW w:w="1897" w:type="dxa"/>
          </w:tcPr>
          <w:p w:rsidR="003C2477" w:rsidRDefault="003C2477">
            <w:pPr>
              <w:pStyle w:val="TableParagraph"/>
              <w:ind w:left="0"/>
              <w:rPr>
                <w:sz w:val="24"/>
              </w:rPr>
            </w:pPr>
          </w:p>
        </w:tc>
        <w:tc>
          <w:tcPr>
            <w:tcW w:w="1767" w:type="dxa"/>
          </w:tcPr>
          <w:p w:rsidR="003C2477" w:rsidRDefault="00F03892">
            <w:pPr>
              <w:pStyle w:val="TableParagraph"/>
              <w:spacing w:line="263" w:lineRule="exact"/>
              <w:ind w:left="105"/>
              <w:rPr>
                <w:sz w:val="24"/>
              </w:rPr>
            </w:pPr>
            <w:r>
              <w:rPr>
                <w:sz w:val="24"/>
              </w:rPr>
              <w:t>письменные</w:t>
            </w:r>
          </w:p>
          <w:p w:rsidR="003C2477" w:rsidRDefault="00F03892">
            <w:pPr>
              <w:pStyle w:val="TableParagraph"/>
              <w:spacing w:before="41"/>
              <w:ind w:left="105"/>
              <w:rPr>
                <w:sz w:val="24"/>
              </w:rPr>
            </w:pPr>
            <w:r>
              <w:rPr>
                <w:sz w:val="24"/>
              </w:rPr>
              <w:t>высказывания</w:t>
            </w:r>
          </w:p>
        </w:tc>
        <w:tc>
          <w:tcPr>
            <w:tcW w:w="1960" w:type="dxa"/>
          </w:tcPr>
          <w:p w:rsidR="003C2477" w:rsidRDefault="003C2477">
            <w:pPr>
              <w:pStyle w:val="TableParagraph"/>
              <w:ind w:left="0"/>
              <w:rPr>
                <w:sz w:val="24"/>
              </w:rPr>
            </w:pPr>
          </w:p>
        </w:tc>
        <w:tc>
          <w:tcPr>
            <w:tcW w:w="1854" w:type="dxa"/>
          </w:tcPr>
          <w:p w:rsidR="003C2477" w:rsidRDefault="003C2477">
            <w:pPr>
              <w:pStyle w:val="TableParagraph"/>
              <w:ind w:left="0"/>
              <w:rPr>
                <w:sz w:val="24"/>
              </w:rPr>
            </w:pPr>
          </w:p>
        </w:tc>
      </w:tr>
      <w:tr w:rsidR="003C2477">
        <w:trPr>
          <w:trHeight w:val="1900"/>
        </w:trPr>
        <w:tc>
          <w:tcPr>
            <w:tcW w:w="2276" w:type="dxa"/>
          </w:tcPr>
          <w:p w:rsidR="003C2477" w:rsidRDefault="00F03892">
            <w:pPr>
              <w:pStyle w:val="TableParagraph"/>
              <w:spacing w:line="276" w:lineRule="auto"/>
              <w:ind w:right="456"/>
              <w:rPr>
                <w:sz w:val="24"/>
              </w:rPr>
            </w:pPr>
            <w:r>
              <w:rPr>
                <w:sz w:val="24"/>
              </w:rPr>
              <w:t>Познавательные</w:t>
            </w:r>
            <w:r>
              <w:rPr>
                <w:spacing w:val="-57"/>
                <w:sz w:val="24"/>
              </w:rPr>
              <w:t xml:space="preserve"> </w:t>
            </w:r>
            <w:r>
              <w:rPr>
                <w:sz w:val="24"/>
              </w:rPr>
              <w:t>логические</w:t>
            </w:r>
          </w:p>
        </w:tc>
        <w:tc>
          <w:tcPr>
            <w:tcW w:w="3664" w:type="dxa"/>
            <w:gridSpan w:val="2"/>
          </w:tcPr>
          <w:p w:rsidR="003C2477" w:rsidRDefault="00F03892">
            <w:pPr>
              <w:pStyle w:val="TableParagraph"/>
              <w:tabs>
                <w:tab w:val="left" w:pos="2120"/>
                <w:tab w:val="left" w:pos="2719"/>
              </w:tabs>
              <w:spacing w:line="276" w:lineRule="auto"/>
              <w:ind w:right="92"/>
              <w:jc w:val="both"/>
              <w:rPr>
                <w:sz w:val="24"/>
              </w:rPr>
            </w:pPr>
            <w:r>
              <w:rPr>
                <w:sz w:val="24"/>
              </w:rPr>
              <w:t>формулирование</w:t>
            </w:r>
            <w:r>
              <w:rPr>
                <w:sz w:val="24"/>
              </w:rPr>
              <w:tab/>
            </w:r>
            <w:r>
              <w:rPr>
                <w:sz w:val="24"/>
              </w:rPr>
              <w:tab/>
              <w:t>личных,</w:t>
            </w:r>
            <w:r>
              <w:rPr>
                <w:spacing w:val="-58"/>
                <w:sz w:val="24"/>
              </w:rPr>
              <w:t xml:space="preserve"> </w:t>
            </w:r>
            <w:r>
              <w:rPr>
                <w:sz w:val="24"/>
              </w:rPr>
              <w:t>языковых,</w:t>
            </w:r>
            <w:r>
              <w:rPr>
                <w:sz w:val="24"/>
              </w:rPr>
              <w:tab/>
            </w:r>
            <w:r>
              <w:rPr>
                <w:spacing w:val="-1"/>
                <w:sz w:val="24"/>
              </w:rPr>
              <w:t>нравственных</w:t>
            </w:r>
          </w:p>
          <w:p w:rsidR="003C2477" w:rsidRDefault="00F03892">
            <w:pPr>
              <w:pStyle w:val="TableParagraph"/>
              <w:tabs>
                <w:tab w:val="left" w:pos="1621"/>
                <w:tab w:val="left" w:pos="1784"/>
                <w:tab w:val="left" w:pos="3430"/>
              </w:tabs>
              <w:spacing w:line="276" w:lineRule="auto"/>
              <w:ind w:right="92"/>
              <w:jc w:val="both"/>
              <w:rPr>
                <w:sz w:val="24"/>
              </w:rPr>
            </w:pPr>
            <w:r>
              <w:rPr>
                <w:sz w:val="24"/>
              </w:rPr>
              <w:t>проблем.</w:t>
            </w:r>
            <w:r>
              <w:rPr>
                <w:sz w:val="24"/>
              </w:rPr>
              <w:tab/>
            </w:r>
            <w:r>
              <w:rPr>
                <w:sz w:val="24"/>
              </w:rPr>
              <w:tab/>
            </w:r>
            <w:r>
              <w:rPr>
                <w:spacing w:val="-1"/>
                <w:sz w:val="24"/>
              </w:rPr>
              <w:t>Самостоятельное</w:t>
            </w:r>
            <w:r>
              <w:rPr>
                <w:spacing w:val="-58"/>
                <w:sz w:val="24"/>
              </w:rPr>
              <w:t xml:space="preserve"> </w:t>
            </w:r>
            <w:r>
              <w:rPr>
                <w:sz w:val="24"/>
              </w:rPr>
              <w:t>создание</w:t>
            </w:r>
            <w:r>
              <w:rPr>
                <w:spacing w:val="1"/>
                <w:sz w:val="24"/>
              </w:rPr>
              <w:t xml:space="preserve"> </w:t>
            </w:r>
            <w:r>
              <w:rPr>
                <w:sz w:val="24"/>
              </w:rPr>
              <w:t>способов</w:t>
            </w:r>
            <w:r>
              <w:rPr>
                <w:spacing w:val="1"/>
                <w:sz w:val="24"/>
              </w:rPr>
              <w:t xml:space="preserve"> </w:t>
            </w:r>
            <w:r>
              <w:rPr>
                <w:sz w:val="24"/>
              </w:rPr>
              <w:t>решения</w:t>
            </w:r>
            <w:r>
              <w:rPr>
                <w:spacing w:val="1"/>
                <w:sz w:val="24"/>
              </w:rPr>
              <w:t xml:space="preserve"> </w:t>
            </w:r>
            <w:r>
              <w:rPr>
                <w:sz w:val="24"/>
              </w:rPr>
              <w:t>проблем</w:t>
            </w:r>
            <w:r>
              <w:rPr>
                <w:sz w:val="24"/>
              </w:rPr>
              <w:tab/>
              <w:t>поискового</w:t>
            </w:r>
            <w:r>
              <w:rPr>
                <w:sz w:val="24"/>
              </w:rPr>
              <w:tab/>
            </w:r>
            <w:r>
              <w:rPr>
                <w:spacing w:val="-4"/>
                <w:sz w:val="24"/>
              </w:rPr>
              <w:t>и</w:t>
            </w:r>
          </w:p>
          <w:p w:rsidR="003C2477" w:rsidRDefault="00F03892">
            <w:pPr>
              <w:pStyle w:val="TableParagraph"/>
              <w:spacing w:line="274" w:lineRule="exact"/>
              <w:jc w:val="both"/>
              <w:rPr>
                <w:sz w:val="24"/>
              </w:rPr>
            </w:pPr>
            <w:r>
              <w:rPr>
                <w:sz w:val="24"/>
              </w:rPr>
              <w:t>творческого</w:t>
            </w:r>
            <w:r>
              <w:rPr>
                <w:spacing w:val="-4"/>
                <w:sz w:val="24"/>
              </w:rPr>
              <w:t xml:space="preserve"> </w:t>
            </w:r>
            <w:r>
              <w:rPr>
                <w:sz w:val="24"/>
              </w:rPr>
              <w:t>характера</w:t>
            </w:r>
          </w:p>
        </w:tc>
        <w:tc>
          <w:tcPr>
            <w:tcW w:w="3814" w:type="dxa"/>
            <w:gridSpan w:val="2"/>
          </w:tcPr>
          <w:p w:rsidR="003C2477" w:rsidRDefault="00F03892">
            <w:pPr>
              <w:pStyle w:val="TableParagraph"/>
              <w:tabs>
                <w:tab w:val="left" w:pos="2619"/>
              </w:tabs>
              <w:spacing w:line="276" w:lineRule="auto"/>
              <w:ind w:left="105" w:right="96"/>
              <w:jc w:val="both"/>
              <w:rPr>
                <w:sz w:val="24"/>
              </w:rPr>
            </w:pPr>
            <w:r>
              <w:rPr>
                <w:sz w:val="24"/>
              </w:rPr>
              <w:t>анализ,</w:t>
            </w:r>
            <w:r>
              <w:rPr>
                <w:spacing w:val="1"/>
                <w:sz w:val="24"/>
              </w:rPr>
              <w:t xml:space="preserve"> </w:t>
            </w:r>
            <w:r>
              <w:rPr>
                <w:sz w:val="24"/>
              </w:rPr>
              <w:t>синтез,</w:t>
            </w:r>
            <w:r>
              <w:rPr>
                <w:spacing w:val="1"/>
                <w:sz w:val="24"/>
              </w:rPr>
              <w:t xml:space="preserve"> </w:t>
            </w:r>
            <w:r>
              <w:rPr>
                <w:sz w:val="24"/>
              </w:rPr>
              <w:t>сравнение,</w:t>
            </w:r>
            <w:r>
              <w:rPr>
                <w:spacing w:val="1"/>
                <w:sz w:val="24"/>
              </w:rPr>
              <w:t xml:space="preserve"> </w:t>
            </w:r>
            <w:r>
              <w:rPr>
                <w:sz w:val="24"/>
              </w:rPr>
              <w:t>группировка,</w:t>
            </w:r>
            <w:r>
              <w:rPr>
                <w:sz w:val="24"/>
              </w:rPr>
              <w:tab/>
            </w:r>
            <w:r>
              <w:rPr>
                <w:spacing w:val="-1"/>
                <w:sz w:val="24"/>
              </w:rPr>
              <w:t>причинно-</w:t>
            </w:r>
            <w:r>
              <w:rPr>
                <w:spacing w:val="-58"/>
                <w:sz w:val="24"/>
              </w:rPr>
              <w:t xml:space="preserve"> </w:t>
            </w:r>
            <w:r>
              <w:rPr>
                <w:sz w:val="24"/>
              </w:rPr>
              <w:t>следственные</w:t>
            </w:r>
            <w:r>
              <w:rPr>
                <w:spacing w:val="1"/>
                <w:sz w:val="24"/>
              </w:rPr>
              <w:t xml:space="preserve"> </w:t>
            </w:r>
            <w:r>
              <w:rPr>
                <w:sz w:val="24"/>
              </w:rPr>
              <w:t>связи,</w:t>
            </w:r>
            <w:r>
              <w:rPr>
                <w:spacing w:val="1"/>
                <w:sz w:val="24"/>
              </w:rPr>
              <w:t xml:space="preserve"> </w:t>
            </w:r>
            <w:r>
              <w:rPr>
                <w:sz w:val="24"/>
              </w:rPr>
              <w:t>логические</w:t>
            </w:r>
            <w:r>
              <w:rPr>
                <w:spacing w:val="1"/>
                <w:sz w:val="24"/>
              </w:rPr>
              <w:t xml:space="preserve"> </w:t>
            </w:r>
            <w:r>
              <w:rPr>
                <w:sz w:val="24"/>
              </w:rPr>
              <w:t>рассуждения,</w:t>
            </w:r>
            <w:r>
              <w:rPr>
                <w:spacing w:val="1"/>
                <w:sz w:val="24"/>
              </w:rPr>
              <w:t xml:space="preserve"> </w:t>
            </w:r>
            <w:r>
              <w:rPr>
                <w:sz w:val="24"/>
              </w:rPr>
              <w:t>доказательства,</w:t>
            </w:r>
            <w:r>
              <w:rPr>
                <w:spacing w:val="-57"/>
                <w:sz w:val="24"/>
              </w:rPr>
              <w:t xml:space="preserve"> </w:t>
            </w:r>
            <w:r>
              <w:rPr>
                <w:sz w:val="24"/>
              </w:rPr>
              <w:t>практические действия</w:t>
            </w:r>
          </w:p>
        </w:tc>
      </w:tr>
      <w:tr w:rsidR="003C2477">
        <w:trPr>
          <w:trHeight w:val="955"/>
        </w:trPr>
        <w:tc>
          <w:tcPr>
            <w:tcW w:w="2276" w:type="dxa"/>
          </w:tcPr>
          <w:p w:rsidR="003C2477" w:rsidRDefault="00F03892">
            <w:pPr>
              <w:pStyle w:val="TableParagraph"/>
              <w:spacing w:line="263" w:lineRule="exact"/>
              <w:rPr>
                <w:sz w:val="24"/>
              </w:rPr>
            </w:pPr>
            <w:r>
              <w:rPr>
                <w:sz w:val="24"/>
              </w:rPr>
              <w:t>Коммуникативные</w:t>
            </w:r>
          </w:p>
        </w:tc>
        <w:tc>
          <w:tcPr>
            <w:tcW w:w="7478" w:type="dxa"/>
            <w:gridSpan w:val="4"/>
          </w:tcPr>
          <w:p w:rsidR="003C2477" w:rsidRDefault="00F03892">
            <w:pPr>
              <w:pStyle w:val="TableParagraph"/>
              <w:spacing w:line="263" w:lineRule="exact"/>
              <w:rPr>
                <w:sz w:val="24"/>
              </w:rPr>
            </w:pPr>
            <w:r>
              <w:rPr>
                <w:sz w:val="24"/>
              </w:rPr>
              <w:t>использование</w:t>
            </w:r>
            <w:r>
              <w:rPr>
                <w:spacing w:val="39"/>
                <w:sz w:val="24"/>
              </w:rPr>
              <w:t xml:space="preserve"> </w:t>
            </w:r>
            <w:r>
              <w:rPr>
                <w:sz w:val="24"/>
              </w:rPr>
              <w:t>средств</w:t>
            </w:r>
            <w:r>
              <w:rPr>
                <w:spacing w:val="95"/>
                <w:sz w:val="24"/>
              </w:rPr>
              <w:t xml:space="preserve"> </w:t>
            </w:r>
            <w:r>
              <w:rPr>
                <w:sz w:val="24"/>
              </w:rPr>
              <w:t>языка</w:t>
            </w:r>
            <w:r>
              <w:rPr>
                <w:spacing w:val="94"/>
                <w:sz w:val="24"/>
              </w:rPr>
              <w:t xml:space="preserve"> </w:t>
            </w:r>
            <w:r>
              <w:rPr>
                <w:sz w:val="24"/>
              </w:rPr>
              <w:t>и</w:t>
            </w:r>
            <w:r>
              <w:rPr>
                <w:spacing w:val="95"/>
                <w:sz w:val="24"/>
              </w:rPr>
              <w:t xml:space="preserve"> </w:t>
            </w:r>
            <w:r>
              <w:rPr>
                <w:sz w:val="24"/>
              </w:rPr>
              <w:t>речи</w:t>
            </w:r>
            <w:r>
              <w:rPr>
                <w:spacing w:val="95"/>
                <w:sz w:val="24"/>
              </w:rPr>
              <w:t xml:space="preserve"> </w:t>
            </w:r>
            <w:r>
              <w:rPr>
                <w:sz w:val="24"/>
              </w:rPr>
              <w:t>для</w:t>
            </w:r>
            <w:r>
              <w:rPr>
                <w:spacing w:val="94"/>
                <w:sz w:val="24"/>
              </w:rPr>
              <w:t xml:space="preserve"> </w:t>
            </w:r>
            <w:r>
              <w:rPr>
                <w:sz w:val="24"/>
              </w:rPr>
              <w:t>получения</w:t>
            </w:r>
            <w:r>
              <w:rPr>
                <w:spacing w:val="98"/>
                <w:sz w:val="24"/>
              </w:rPr>
              <w:t xml:space="preserve"> </w:t>
            </w:r>
            <w:r>
              <w:rPr>
                <w:sz w:val="24"/>
              </w:rPr>
              <w:t>и</w:t>
            </w:r>
            <w:r>
              <w:rPr>
                <w:spacing w:val="95"/>
                <w:sz w:val="24"/>
              </w:rPr>
              <w:t xml:space="preserve"> </w:t>
            </w:r>
            <w:r>
              <w:rPr>
                <w:sz w:val="24"/>
              </w:rPr>
              <w:t>передачи</w:t>
            </w:r>
          </w:p>
          <w:p w:rsidR="003C2477" w:rsidRDefault="00F03892">
            <w:pPr>
              <w:pStyle w:val="TableParagraph"/>
              <w:spacing w:before="11" w:line="310" w:lineRule="atLeast"/>
              <w:rPr>
                <w:sz w:val="24"/>
              </w:rPr>
            </w:pPr>
            <w:r>
              <w:rPr>
                <w:sz w:val="24"/>
              </w:rPr>
              <w:t>информации,</w:t>
            </w:r>
            <w:r>
              <w:rPr>
                <w:spacing w:val="11"/>
                <w:sz w:val="24"/>
              </w:rPr>
              <w:t xml:space="preserve"> </w:t>
            </w:r>
            <w:r>
              <w:rPr>
                <w:sz w:val="24"/>
              </w:rPr>
              <w:t>участие</w:t>
            </w:r>
            <w:r>
              <w:rPr>
                <w:spacing w:val="8"/>
                <w:sz w:val="24"/>
              </w:rPr>
              <w:t xml:space="preserve"> </w:t>
            </w:r>
            <w:r>
              <w:rPr>
                <w:sz w:val="24"/>
              </w:rPr>
              <w:t>в</w:t>
            </w:r>
            <w:r>
              <w:rPr>
                <w:spacing w:val="7"/>
                <w:sz w:val="24"/>
              </w:rPr>
              <w:t xml:space="preserve"> </w:t>
            </w:r>
            <w:r>
              <w:rPr>
                <w:sz w:val="24"/>
              </w:rPr>
              <w:t>продуктивном</w:t>
            </w:r>
            <w:r>
              <w:rPr>
                <w:spacing w:val="7"/>
                <w:sz w:val="24"/>
              </w:rPr>
              <w:t xml:space="preserve"> </w:t>
            </w:r>
            <w:r>
              <w:rPr>
                <w:sz w:val="24"/>
              </w:rPr>
              <w:t>диалоге;</w:t>
            </w:r>
            <w:r>
              <w:rPr>
                <w:spacing w:val="6"/>
                <w:sz w:val="24"/>
              </w:rPr>
              <w:t xml:space="preserve"> </w:t>
            </w:r>
            <w:r>
              <w:rPr>
                <w:sz w:val="24"/>
              </w:rPr>
              <w:t>самовыражение:</w:t>
            </w:r>
            <w:r>
              <w:rPr>
                <w:spacing w:val="-57"/>
                <w:sz w:val="24"/>
              </w:rPr>
              <w:t xml:space="preserve"> </w:t>
            </w:r>
            <w:r>
              <w:rPr>
                <w:sz w:val="24"/>
              </w:rPr>
              <w:t>монологические</w:t>
            </w:r>
            <w:r>
              <w:rPr>
                <w:spacing w:val="-5"/>
                <w:sz w:val="24"/>
              </w:rPr>
              <w:t xml:space="preserve"> </w:t>
            </w:r>
            <w:r>
              <w:rPr>
                <w:sz w:val="24"/>
              </w:rPr>
              <w:t>высказывания</w:t>
            </w:r>
            <w:r>
              <w:rPr>
                <w:spacing w:val="2"/>
                <w:sz w:val="24"/>
              </w:rPr>
              <w:t xml:space="preserve"> </w:t>
            </w:r>
            <w:r>
              <w:rPr>
                <w:sz w:val="24"/>
              </w:rPr>
              <w:t>разного</w:t>
            </w:r>
            <w:r>
              <w:rPr>
                <w:spacing w:val="2"/>
                <w:sz w:val="24"/>
              </w:rPr>
              <w:t xml:space="preserve"> </w:t>
            </w:r>
            <w:r>
              <w:rPr>
                <w:sz w:val="24"/>
              </w:rPr>
              <w:t>типа</w:t>
            </w:r>
          </w:p>
        </w:tc>
      </w:tr>
    </w:tbl>
    <w:p w:rsidR="003C2477" w:rsidRDefault="003C2477">
      <w:pPr>
        <w:pStyle w:val="a3"/>
        <w:ind w:left="0"/>
        <w:rPr>
          <w:b/>
          <w:sz w:val="19"/>
        </w:rPr>
      </w:pPr>
    </w:p>
    <w:p w:rsidR="003C2477" w:rsidRDefault="00F03892" w:rsidP="00D75319">
      <w:pPr>
        <w:pStyle w:val="a5"/>
        <w:numPr>
          <w:ilvl w:val="2"/>
          <w:numId w:val="28"/>
        </w:numPr>
        <w:tabs>
          <w:tab w:val="left" w:pos="1630"/>
        </w:tabs>
        <w:spacing w:before="90" w:line="276" w:lineRule="auto"/>
        <w:ind w:left="919" w:right="800" w:firstLine="0"/>
        <w:jc w:val="both"/>
        <w:rPr>
          <w:b/>
          <w:sz w:val="24"/>
        </w:rPr>
      </w:pPr>
      <w:r>
        <w:rPr>
          <w:b/>
          <w:sz w:val="24"/>
        </w:rPr>
        <w:t>Особенности,</w:t>
      </w:r>
      <w:r>
        <w:rPr>
          <w:b/>
          <w:spacing w:val="1"/>
          <w:sz w:val="24"/>
        </w:rPr>
        <w:t xml:space="preserve"> </w:t>
      </w:r>
      <w:r>
        <w:rPr>
          <w:b/>
          <w:sz w:val="24"/>
        </w:rPr>
        <w:t>основные</w:t>
      </w:r>
      <w:r>
        <w:rPr>
          <w:b/>
          <w:spacing w:val="1"/>
          <w:sz w:val="24"/>
        </w:rPr>
        <w:t xml:space="preserve"> </w:t>
      </w:r>
      <w:r>
        <w:rPr>
          <w:b/>
          <w:sz w:val="24"/>
        </w:rPr>
        <w:t>направления</w:t>
      </w:r>
      <w:r>
        <w:rPr>
          <w:b/>
          <w:spacing w:val="1"/>
          <w:sz w:val="24"/>
        </w:rPr>
        <w:t xml:space="preserve"> </w:t>
      </w:r>
      <w:r>
        <w:rPr>
          <w:b/>
          <w:sz w:val="24"/>
        </w:rPr>
        <w:t>и</w:t>
      </w:r>
      <w:r>
        <w:rPr>
          <w:b/>
          <w:spacing w:val="1"/>
          <w:sz w:val="24"/>
        </w:rPr>
        <w:t xml:space="preserve"> </w:t>
      </w:r>
      <w:r>
        <w:rPr>
          <w:b/>
          <w:sz w:val="24"/>
        </w:rPr>
        <w:t>планируемые</w:t>
      </w:r>
      <w:r>
        <w:rPr>
          <w:b/>
          <w:spacing w:val="1"/>
          <w:sz w:val="24"/>
        </w:rPr>
        <w:t xml:space="preserve"> </w:t>
      </w:r>
      <w:r>
        <w:rPr>
          <w:b/>
          <w:sz w:val="24"/>
        </w:rPr>
        <w:t>результаты</w:t>
      </w:r>
      <w:r>
        <w:rPr>
          <w:b/>
          <w:spacing w:val="1"/>
          <w:sz w:val="24"/>
        </w:rPr>
        <w:t xml:space="preserve"> </w:t>
      </w:r>
      <w:r>
        <w:rPr>
          <w:b/>
          <w:sz w:val="24"/>
        </w:rPr>
        <w:t>учебно-</w:t>
      </w:r>
      <w:r>
        <w:rPr>
          <w:b/>
          <w:spacing w:val="1"/>
          <w:sz w:val="24"/>
        </w:rPr>
        <w:t xml:space="preserve"> </w:t>
      </w:r>
      <w:r>
        <w:rPr>
          <w:b/>
          <w:sz w:val="24"/>
        </w:rPr>
        <w:t>исследовательской</w:t>
      </w:r>
      <w:r>
        <w:rPr>
          <w:b/>
          <w:spacing w:val="1"/>
          <w:sz w:val="24"/>
        </w:rPr>
        <w:t xml:space="preserve"> </w:t>
      </w:r>
      <w:r>
        <w:rPr>
          <w:b/>
          <w:sz w:val="24"/>
        </w:rPr>
        <w:t>и</w:t>
      </w:r>
      <w:r>
        <w:rPr>
          <w:b/>
          <w:spacing w:val="-3"/>
          <w:sz w:val="24"/>
        </w:rPr>
        <w:t xml:space="preserve"> </w:t>
      </w:r>
      <w:r>
        <w:rPr>
          <w:b/>
          <w:sz w:val="24"/>
        </w:rPr>
        <w:t>проектной</w:t>
      </w:r>
      <w:r>
        <w:rPr>
          <w:b/>
          <w:spacing w:val="2"/>
          <w:sz w:val="24"/>
        </w:rPr>
        <w:t xml:space="preserve"> </w:t>
      </w:r>
      <w:r>
        <w:rPr>
          <w:b/>
          <w:sz w:val="24"/>
        </w:rPr>
        <w:t>деятельности</w:t>
      </w:r>
      <w:r>
        <w:rPr>
          <w:b/>
          <w:spacing w:val="1"/>
          <w:sz w:val="24"/>
        </w:rPr>
        <w:t xml:space="preserve"> </w:t>
      </w:r>
      <w:r>
        <w:rPr>
          <w:b/>
          <w:sz w:val="24"/>
        </w:rPr>
        <w:t>обучающихся</w:t>
      </w:r>
    </w:p>
    <w:p w:rsidR="003C2477" w:rsidRDefault="00F03892">
      <w:pPr>
        <w:pStyle w:val="a3"/>
        <w:spacing w:line="276" w:lineRule="auto"/>
        <w:ind w:right="806" w:firstLine="706"/>
        <w:jc w:val="both"/>
      </w:pPr>
      <w:r>
        <w:t>Включение</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процесс</w:t>
      </w:r>
      <w:r>
        <w:rPr>
          <w:spacing w:val="1"/>
        </w:rPr>
        <w:t xml:space="preserve"> </w:t>
      </w:r>
      <w:r>
        <w:t>обучения является важным инструментом развития познавательной сферы, приобретения</w:t>
      </w:r>
      <w:r>
        <w:rPr>
          <w:spacing w:val="1"/>
        </w:rPr>
        <w:t xml:space="preserve"> </w:t>
      </w:r>
      <w:r>
        <w:rPr>
          <w:spacing w:val="-1"/>
        </w:rPr>
        <w:t>социального</w:t>
      </w:r>
      <w:r>
        <w:rPr>
          <w:spacing w:val="-12"/>
        </w:rPr>
        <w:t xml:space="preserve"> </w:t>
      </w:r>
      <w:r>
        <w:rPr>
          <w:spacing w:val="-1"/>
        </w:rPr>
        <w:t>опыта,</w:t>
      </w:r>
      <w:r>
        <w:rPr>
          <w:spacing w:val="-14"/>
        </w:rPr>
        <w:t xml:space="preserve"> </w:t>
      </w:r>
      <w:r>
        <w:rPr>
          <w:spacing w:val="-1"/>
        </w:rPr>
        <w:t>возможностей</w:t>
      </w:r>
      <w:r>
        <w:rPr>
          <w:spacing w:val="-15"/>
        </w:rPr>
        <w:t xml:space="preserve"> </w:t>
      </w:r>
      <w:r>
        <w:rPr>
          <w:spacing w:val="-1"/>
        </w:rPr>
        <w:t>саморазвития,</w:t>
      </w:r>
      <w:r>
        <w:rPr>
          <w:spacing w:val="-8"/>
        </w:rPr>
        <w:t xml:space="preserve"> </w:t>
      </w:r>
      <w:r>
        <w:t>повышение</w:t>
      </w:r>
      <w:r>
        <w:rPr>
          <w:spacing w:val="-12"/>
        </w:rPr>
        <w:t xml:space="preserve"> </w:t>
      </w:r>
      <w:r>
        <w:t>интереса</w:t>
      </w:r>
      <w:r>
        <w:rPr>
          <w:spacing w:val="-11"/>
        </w:rPr>
        <w:t xml:space="preserve"> </w:t>
      </w:r>
      <w:r>
        <w:t>к</w:t>
      </w:r>
      <w:r>
        <w:rPr>
          <w:spacing w:val="-13"/>
        </w:rPr>
        <w:t xml:space="preserve"> </w:t>
      </w:r>
      <w:r>
        <w:t>предмету</w:t>
      </w:r>
      <w:r>
        <w:rPr>
          <w:spacing w:val="-20"/>
        </w:rPr>
        <w:t xml:space="preserve"> </w:t>
      </w:r>
      <w:r>
        <w:t>изучения</w:t>
      </w:r>
      <w:r>
        <w:rPr>
          <w:spacing w:val="-58"/>
        </w:rPr>
        <w:t xml:space="preserve"> </w:t>
      </w:r>
      <w:r>
        <w:t>и процессу умственного труда, получения и самостоятельного открытия новых знаний у</w:t>
      </w:r>
      <w:r>
        <w:rPr>
          <w:spacing w:val="1"/>
        </w:rPr>
        <w:t xml:space="preserve"> </w:t>
      </w:r>
      <w:r>
        <w:t>младшего</w:t>
      </w:r>
      <w:r>
        <w:rPr>
          <w:spacing w:val="1"/>
        </w:rPr>
        <w:t xml:space="preserve"> </w:t>
      </w:r>
      <w:r>
        <w:t>школьника.</w:t>
      </w:r>
    </w:p>
    <w:p w:rsidR="003C2477" w:rsidRDefault="00F03892">
      <w:pPr>
        <w:pStyle w:val="a3"/>
        <w:ind w:left="1625"/>
        <w:jc w:val="both"/>
      </w:pPr>
      <w:r>
        <w:t>Главная</w:t>
      </w:r>
      <w:r>
        <w:rPr>
          <w:spacing w:val="-11"/>
        </w:rPr>
        <w:t xml:space="preserve"> </w:t>
      </w:r>
      <w:r>
        <w:t>особенность</w:t>
      </w:r>
      <w:r>
        <w:rPr>
          <w:spacing w:val="-5"/>
        </w:rPr>
        <w:t xml:space="preserve"> </w:t>
      </w:r>
      <w:r>
        <w:t>развития</w:t>
      </w:r>
      <w:r>
        <w:rPr>
          <w:spacing w:val="-11"/>
        </w:rPr>
        <w:t xml:space="preserve"> </w:t>
      </w:r>
      <w:r>
        <w:t>учебно-исследовательской</w:t>
      </w:r>
      <w:r>
        <w:rPr>
          <w:spacing w:val="-5"/>
        </w:rPr>
        <w:t xml:space="preserve"> </w:t>
      </w:r>
      <w:r>
        <w:t>и</w:t>
      </w:r>
      <w:r>
        <w:rPr>
          <w:spacing w:val="-10"/>
        </w:rPr>
        <w:t xml:space="preserve"> </w:t>
      </w:r>
      <w:r>
        <w:t>проектной</w:t>
      </w:r>
      <w:r>
        <w:rPr>
          <w:spacing w:val="-10"/>
        </w:rPr>
        <w:t xml:space="preserve"> </w:t>
      </w:r>
      <w:r>
        <w:t>деятельности</w:t>
      </w:r>
    </w:p>
    <w:p w:rsidR="003C2477" w:rsidRDefault="00F03892">
      <w:pPr>
        <w:pStyle w:val="a3"/>
        <w:spacing w:before="37" w:line="276" w:lineRule="auto"/>
        <w:ind w:right="801"/>
        <w:jc w:val="both"/>
      </w:pPr>
      <w:r>
        <w:t>–</w:t>
      </w:r>
      <w:r>
        <w:rPr>
          <w:spacing w:val="1"/>
        </w:rPr>
        <w:t xml:space="preserve"> </w:t>
      </w:r>
      <w:r>
        <w:t>возможность</w:t>
      </w:r>
      <w:r>
        <w:rPr>
          <w:spacing w:val="1"/>
        </w:rPr>
        <w:t xml:space="preserve"> </w:t>
      </w:r>
      <w:r>
        <w:t>активизировать</w:t>
      </w:r>
      <w:r>
        <w:rPr>
          <w:spacing w:val="1"/>
        </w:rPr>
        <w:t xml:space="preserve"> </w:t>
      </w:r>
      <w:r>
        <w:t>учебную</w:t>
      </w:r>
      <w:r>
        <w:rPr>
          <w:spacing w:val="1"/>
        </w:rPr>
        <w:t xml:space="preserve"> </w:t>
      </w:r>
      <w:r>
        <w:t>работу</w:t>
      </w:r>
      <w:r>
        <w:rPr>
          <w:spacing w:val="1"/>
        </w:rPr>
        <w:t xml:space="preserve"> </w:t>
      </w:r>
      <w:r>
        <w:t>детей,</w:t>
      </w:r>
      <w:r>
        <w:rPr>
          <w:spacing w:val="1"/>
        </w:rPr>
        <w:t xml:space="preserve"> </w:t>
      </w:r>
      <w:r>
        <w:t>придав</w:t>
      </w:r>
      <w:r>
        <w:rPr>
          <w:spacing w:val="1"/>
        </w:rPr>
        <w:t xml:space="preserve"> </w:t>
      </w:r>
      <w:r>
        <w:t>ей</w:t>
      </w:r>
      <w:r>
        <w:rPr>
          <w:spacing w:val="1"/>
        </w:rPr>
        <w:t xml:space="preserve"> </w:t>
      </w:r>
      <w:r>
        <w:t>исследовательский,</w:t>
      </w:r>
      <w:r>
        <w:rPr>
          <w:spacing w:val="1"/>
        </w:rPr>
        <w:t xml:space="preserve"> </w:t>
      </w:r>
      <w:r>
        <w:t>творческий</w:t>
      </w:r>
      <w:r>
        <w:rPr>
          <w:spacing w:val="1"/>
        </w:rPr>
        <w:t xml:space="preserve"> </w:t>
      </w:r>
      <w:r>
        <w:t>характер</w:t>
      </w:r>
      <w:r>
        <w:rPr>
          <w:spacing w:val="1"/>
        </w:rPr>
        <w:t xml:space="preserve"> </w:t>
      </w:r>
      <w:r>
        <w:t>и</w:t>
      </w:r>
      <w:r>
        <w:rPr>
          <w:spacing w:val="1"/>
        </w:rPr>
        <w:t xml:space="preserve"> </w:t>
      </w:r>
      <w:r>
        <w:t>таким</w:t>
      </w:r>
      <w:r>
        <w:rPr>
          <w:spacing w:val="1"/>
        </w:rPr>
        <w:t xml:space="preserve"> </w:t>
      </w:r>
      <w:r>
        <w:t>образом</w:t>
      </w:r>
      <w:r>
        <w:rPr>
          <w:spacing w:val="1"/>
        </w:rPr>
        <w:t xml:space="preserve"> </w:t>
      </w:r>
      <w:r>
        <w:t>передать</w:t>
      </w:r>
      <w:r>
        <w:rPr>
          <w:spacing w:val="1"/>
        </w:rPr>
        <w:t xml:space="preserve"> </w:t>
      </w:r>
      <w:r>
        <w:t>учащимся</w:t>
      </w:r>
      <w:r>
        <w:rPr>
          <w:spacing w:val="1"/>
        </w:rPr>
        <w:t xml:space="preserve"> </w:t>
      </w:r>
      <w:r>
        <w:t>инициативу</w:t>
      </w:r>
      <w:r>
        <w:rPr>
          <w:spacing w:val="1"/>
        </w:rPr>
        <w:t xml:space="preserve"> </w:t>
      </w:r>
      <w:r>
        <w:t>в</w:t>
      </w:r>
      <w:r>
        <w:rPr>
          <w:spacing w:val="1"/>
        </w:rPr>
        <w:t xml:space="preserve"> </w:t>
      </w:r>
      <w:r>
        <w:t>своей</w:t>
      </w:r>
      <w:r>
        <w:rPr>
          <w:spacing w:val="1"/>
        </w:rPr>
        <w:t xml:space="preserve"> </w:t>
      </w:r>
      <w:r>
        <w:rPr>
          <w:spacing w:val="-1"/>
        </w:rPr>
        <w:t>познавательной</w:t>
      </w:r>
      <w:r>
        <w:rPr>
          <w:spacing w:val="-16"/>
        </w:rPr>
        <w:t xml:space="preserve"> </w:t>
      </w:r>
      <w:r>
        <w:rPr>
          <w:spacing w:val="-1"/>
        </w:rPr>
        <w:t>деятельности.</w:t>
      </w:r>
      <w:r>
        <w:rPr>
          <w:spacing w:val="-10"/>
        </w:rPr>
        <w:t xml:space="preserve"> </w:t>
      </w:r>
      <w:r>
        <w:t>Учебно-исследовательская</w:t>
      </w:r>
      <w:r>
        <w:rPr>
          <w:spacing w:val="-11"/>
        </w:rPr>
        <w:t xml:space="preserve"> </w:t>
      </w:r>
      <w:r>
        <w:t>деятельность</w:t>
      </w:r>
      <w:r>
        <w:rPr>
          <w:spacing w:val="-11"/>
        </w:rPr>
        <w:t xml:space="preserve"> </w:t>
      </w:r>
      <w:r>
        <w:t>предполагает</w:t>
      </w:r>
      <w:r>
        <w:rPr>
          <w:spacing w:val="-12"/>
        </w:rPr>
        <w:t xml:space="preserve"> </w:t>
      </w:r>
      <w:r>
        <w:t>поиск</w:t>
      </w:r>
      <w:r>
        <w:rPr>
          <w:spacing w:val="-57"/>
        </w:rPr>
        <w:t xml:space="preserve"> </w:t>
      </w:r>
      <w:r>
        <w:t>новых знаний и направлена на развитие у ученика умений и навыков научного поиска.</w:t>
      </w:r>
      <w:r>
        <w:rPr>
          <w:spacing w:val="1"/>
        </w:rPr>
        <w:t xml:space="preserve"> </w:t>
      </w:r>
      <w:r>
        <w:t>Проектная</w:t>
      </w:r>
      <w:r>
        <w:rPr>
          <w:spacing w:val="1"/>
        </w:rPr>
        <w:t xml:space="preserve"> </w:t>
      </w:r>
      <w:r>
        <w:t>деятельность</w:t>
      </w:r>
      <w:r>
        <w:rPr>
          <w:spacing w:val="1"/>
        </w:rPr>
        <w:t xml:space="preserve"> </w:t>
      </w:r>
      <w:r>
        <w:t>в</w:t>
      </w:r>
      <w:r>
        <w:rPr>
          <w:spacing w:val="1"/>
        </w:rPr>
        <w:t xml:space="preserve"> </w:t>
      </w:r>
      <w:r>
        <w:t>большей</w:t>
      </w:r>
      <w:r>
        <w:rPr>
          <w:spacing w:val="1"/>
        </w:rPr>
        <w:t xml:space="preserve"> </w:t>
      </w:r>
      <w:r>
        <w:t>степени</w:t>
      </w:r>
      <w:r>
        <w:rPr>
          <w:spacing w:val="1"/>
        </w:rPr>
        <w:t xml:space="preserve"> </w:t>
      </w:r>
      <w:r>
        <w:t>связана</w:t>
      </w:r>
      <w:r>
        <w:rPr>
          <w:spacing w:val="1"/>
        </w:rPr>
        <w:t xml:space="preserve"> </w:t>
      </w:r>
      <w:r>
        <w:t>с</w:t>
      </w:r>
      <w:r>
        <w:rPr>
          <w:spacing w:val="1"/>
        </w:rPr>
        <w:t xml:space="preserve"> </w:t>
      </w:r>
      <w:r>
        <w:t>развитием</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планирования,</w:t>
      </w:r>
      <w:r>
        <w:rPr>
          <w:spacing w:val="-2"/>
        </w:rPr>
        <w:t xml:space="preserve"> </w:t>
      </w:r>
      <w:r>
        <w:t>моделирования</w:t>
      </w:r>
      <w:r>
        <w:rPr>
          <w:spacing w:val="-3"/>
        </w:rPr>
        <w:t xml:space="preserve"> </w:t>
      </w:r>
      <w:r>
        <w:t>и</w:t>
      </w:r>
      <w:r>
        <w:rPr>
          <w:spacing w:val="2"/>
        </w:rPr>
        <w:t xml:space="preserve"> </w:t>
      </w:r>
      <w:r>
        <w:t>решения</w:t>
      </w:r>
      <w:r>
        <w:rPr>
          <w:spacing w:val="-3"/>
        </w:rPr>
        <w:t xml:space="preserve"> </w:t>
      </w:r>
      <w:r>
        <w:t>практических</w:t>
      </w:r>
      <w:r>
        <w:rPr>
          <w:spacing w:val="-4"/>
        </w:rPr>
        <w:t xml:space="preserve"> </w:t>
      </w:r>
      <w:r>
        <w:t>задач.</w:t>
      </w:r>
    </w:p>
    <w:p w:rsidR="003C2477" w:rsidRDefault="00F03892">
      <w:pPr>
        <w:pStyle w:val="a3"/>
        <w:spacing w:before="2" w:line="276" w:lineRule="auto"/>
        <w:ind w:right="804" w:firstLine="566"/>
        <w:jc w:val="both"/>
      </w:pPr>
      <w:r>
        <w:t>В</w:t>
      </w:r>
      <w:r>
        <w:rPr>
          <w:spacing w:val="1"/>
        </w:rPr>
        <w:t xml:space="preserve"> </w:t>
      </w:r>
      <w:r>
        <w:t>ходе</w:t>
      </w:r>
      <w:r>
        <w:rPr>
          <w:spacing w:val="1"/>
        </w:rPr>
        <w:t xml:space="preserve"> </w:t>
      </w:r>
      <w:r>
        <w:t>освоения</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учащийся</w:t>
      </w:r>
      <w:r>
        <w:rPr>
          <w:spacing w:val="1"/>
        </w:rPr>
        <w:t xml:space="preserve"> </w:t>
      </w:r>
      <w:r>
        <w:t>начальной</w:t>
      </w:r>
      <w:r>
        <w:rPr>
          <w:spacing w:val="1"/>
        </w:rPr>
        <w:t xml:space="preserve"> </w:t>
      </w:r>
      <w:r>
        <w:t>получает знания не в готовом виде, а добывает их сам и осознает при этом</w:t>
      </w:r>
      <w:r>
        <w:rPr>
          <w:spacing w:val="1"/>
        </w:rPr>
        <w:t xml:space="preserve"> </w:t>
      </w:r>
      <w:r>
        <w:t>содержание и формы учебной деятельности. Обучающийся выступает в роли субъекта</w:t>
      </w:r>
      <w:r>
        <w:rPr>
          <w:spacing w:val="1"/>
        </w:rPr>
        <w:t xml:space="preserve"> </w:t>
      </w:r>
      <w:r>
        <w:t>образовательной деятельности, поскольку получает возможность быть самостоятельным,</w:t>
      </w:r>
      <w:r>
        <w:rPr>
          <w:spacing w:val="1"/>
        </w:rPr>
        <w:t xml:space="preserve"> </w:t>
      </w:r>
      <w:r>
        <w:t>активным творцом, который планирует свою деятельность, ставит задачи, ищет средства</w:t>
      </w:r>
      <w:r>
        <w:rPr>
          <w:spacing w:val="1"/>
        </w:rPr>
        <w:t xml:space="preserve"> </w:t>
      </w:r>
      <w:r>
        <w:t>для</w:t>
      </w:r>
      <w:r>
        <w:rPr>
          <w:spacing w:val="1"/>
        </w:rPr>
        <w:t xml:space="preserve"> </w:t>
      </w:r>
      <w:r>
        <w:t>решения</w:t>
      </w:r>
      <w:r>
        <w:rPr>
          <w:spacing w:val="-3"/>
        </w:rPr>
        <w:t xml:space="preserve"> </w:t>
      </w:r>
      <w:r>
        <w:t>поставленных</w:t>
      </w:r>
      <w:r>
        <w:rPr>
          <w:spacing w:val="-3"/>
        </w:rPr>
        <w:t xml:space="preserve"> </w:t>
      </w:r>
      <w:r>
        <w:t>задач.</w:t>
      </w:r>
    </w:p>
    <w:p w:rsidR="003C2477" w:rsidRDefault="00F03892">
      <w:pPr>
        <w:pStyle w:val="a3"/>
        <w:spacing w:line="276" w:lineRule="auto"/>
        <w:ind w:right="807" w:firstLine="566"/>
        <w:jc w:val="both"/>
      </w:pPr>
      <w:r>
        <w:t>Основными задачами в процессе учебно-исследовательского и проектного обучения</w:t>
      </w:r>
      <w:r>
        <w:rPr>
          <w:spacing w:val="1"/>
        </w:rPr>
        <w:t xml:space="preserve"> </w:t>
      </w:r>
      <w:r>
        <w:t>является развитие у ученика определенного базиса знаний и развития умений: наблюдать,</w:t>
      </w:r>
      <w:r>
        <w:rPr>
          <w:spacing w:val="1"/>
        </w:rPr>
        <w:t xml:space="preserve"> </w:t>
      </w:r>
      <w:r>
        <w:t>измерять,</w:t>
      </w:r>
      <w:r>
        <w:rPr>
          <w:spacing w:val="1"/>
        </w:rPr>
        <w:t xml:space="preserve"> </w:t>
      </w:r>
      <w:r>
        <w:t>сравнивать,</w:t>
      </w:r>
      <w:r>
        <w:rPr>
          <w:spacing w:val="1"/>
        </w:rPr>
        <w:t xml:space="preserve"> </w:t>
      </w:r>
      <w:r>
        <w:t>моделировать,</w:t>
      </w:r>
      <w:r>
        <w:rPr>
          <w:spacing w:val="1"/>
        </w:rPr>
        <w:t xml:space="preserve"> </w:t>
      </w:r>
      <w:r>
        <w:t>генерировать</w:t>
      </w:r>
      <w:r>
        <w:rPr>
          <w:spacing w:val="1"/>
        </w:rPr>
        <w:t xml:space="preserve"> </w:t>
      </w:r>
      <w:r>
        <w:t>гипотезы,</w:t>
      </w:r>
      <w:r>
        <w:rPr>
          <w:spacing w:val="1"/>
        </w:rPr>
        <w:t xml:space="preserve"> </w:t>
      </w:r>
      <w:r>
        <w:t>экспериментировать,</w:t>
      </w:r>
      <w:r>
        <w:rPr>
          <w:spacing w:val="1"/>
        </w:rPr>
        <w:t xml:space="preserve"> </w:t>
      </w:r>
      <w:r>
        <w:t>устанавливать причинно-следственные связи. Данные умения обеспечивают необходимую</w:t>
      </w:r>
      <w:r>
        <w:rPr>
          <w:spacing w:val="-57"/>
        </w:rPr>
        <w:t xml:space="preserve"> </w:t>
      </w:r>
      <w:r>
        <w:t>знаниевую и процессуальную основу для проведения исследований и реализации проектов</w:t>
      </w:r>
      <w:r>
        <w:rPr>
          <w:spacing w:val="-57"/>
        </w:rPr>
        <w:t xml:space="preserve"> </w:t>
      </w:r>
      <w:r>
        <w:t>в</w:t>
      </w:r>
      <w:r>
        <w:rPr>
          <w:spacing w:val="2"/>
        </w:rPr>
        <w:t xml:space="preserve"> </w:t>
      </w:r>
      <w:r>
        <w:t>урочной</w:t>
      </w:r>
      <w:r>
        <w:rPr>
          <w:spacing w:val="-2"/>
        </w:rPr>
        <w:t xml:space="preserve"> </w:t>
      </w:r>
      <w:r>
        <w:t>и</w:t>
      </w:r>
      <w:r>
        <w:rPr>
          <w:spacing w:val="-2"/>
        </w:rPr>
        <w:t xml:space="preserve"> </w:t>
      </w:r>
      <w:r>
        <w:t>внеурочной</w:t>
      </w:r>
      <w:r>
        <w:rPr>
          <w:spacing w:val="-2"/>
        </w:rPr>
        <w:t xml:space="preserve"> </w:t>
      </w:r>
      <w:r>
        <w:t>деятельности.</w:t>
      </w:r>
    </w:p>
    <w:p w:rsidR="003C2477" w:rsidRDefault="00F03892">
      <w:pPr>
        <w:pStyle w:val="a3"/>
        <w:spacing w:line="276" w:lineRule="auto"/>
        <w:ind w:right="806" w:firstLine="566"/>
        <w:jc w:val="both"/>
      </w:pPr>
      <w:r>
        <w:t>Развитие</w:t>
      </w:r>
      <w:r>
        <w:rPr>
          <w:spacing w:val="1"/>
        </w:rPr>
        <w:t xml:space="preserve"> </w:t>
      </w:r>
      <w:r>
        <w:t>умений</w:t>
      </w:r>
      <w:r>
        <w:rPr>
          <w:spacing w:val="1"/>
        </w:rPr>
        <w:t xml:space="preserve"> </w:t>
      </w:r>
      <w:r>
        <w:t>младших</w:t>
      </w:r>
      <w:r>
        <w:rPr>
          <w:spacing w:val="1"/>
        </w:rPr>
        <w:t xml:space="preserve"> </w:t>
      </w:r>
      <w:r>
        <w:t>школьников</w:t>
      </w:r>
      <w:r>
        <w:rPr>
          <w:spacing w:val="1"/>
        </w:rPr>
        <w:t xml:space="preserve"> </w:t>
      </w:r>
      <w:r>
        <w:t>проводится</w:t>
      </w:r>
      <w:r>
        <w:rPr>
          <w:spacing w:val="1"/>
        </w:rPr>
        <w:t xml:space="preserve"> </w:t>
      </w:r>
      <w:r>
        <w:t>с</w:t>
      </w:r>
      <w:r>
        <w:rPr>
          <w:spacing w:val="1"/>
        </w:rPr>
        <w:t xml:space="preserve"> </w:t>
      </w:r>
      <w:r>
        <w:t>учетом</w:t>
      </w:r>
      <w:r>
        <w:rPr>
          <w:spacing w:val="1"/>
        </w:rPr>
        <w:t xml:space="preserve"> </w:t>
      </w:r>
      <w:r>
        <w:t>использования</w:t>
      </w:r>
      <w:r>
        <w:rPr>
          <w:spacing w:val="1"/>
        </w:rPr>
        <w:t xml:space="preserve"> </w:t>
      </w:r>
      <w:r>
        <w:t>вербальных, знаково-символических, наглядных средств и приспособлений для создания</w:t>
      </w:r>
      <w:r>
        <w:rPr>
          <w:spacing w:val="1"/>
        </w:rPr>
        <w:t xml:space="preserve"> </w:t>
      </w:r>
      <w:r>
        <w:t>моделей изучаемых объектов</w:t>
      </w:r>
      <w:r>
        <w:rPr>
          <w:spacing w:val="1"/>
        </w:rPr>
        <w:t xml:space="preserve"> </w:t>
      </w:r>
      <w:r>
        <w:t>и процессов,</w:t>
      </w:r>
      <w:r>
        <w:rPr>
          <w:spacing w:val="1"/>
        </w:rPr>
        <w:t xml:space="preserve"> </w:t>
      </w:r>
      <w:r>
        <w:t>схем,</w:t>
      </w:r>
      <w:r>
        <w:rPr>
          <w:spacing w:val="1"/>
        </w:rPr>
        <w:t xml:space="preserve"> </w:t>
      </w:r>
      <w:r>
        <w:t>алгоритмов</w:t>
      </w:r>
      <w:r>
        <w:rPr>
          <w:spacing w:val="1"/>
        </w:rPr>
        <w:t xml:space="preserve"> </w:t>
      </w:r>
      <w:r>
        <w:t>и эвристических средств</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особенностей</w:t>
      </w:r>
      <w:r>
        <w:rPr>
          <w:spacing w:val="1"/>
        </w:rPr>
        <w:t xml:space="preserve"> </w:t>
      </w:r>
      <w:r>
        <w:t>математического,</w:t>
      </w:r>
      <w:r>
        <w:rPr>
          <w:spacing w:val="1"/>
        </w:rPr>
        <w:t xml:space="preserve"> </w:t>
      </w:r>
      <w:r>
        <w:t>технического</w:t>
      </w:r>
      <w:r>
        <w:rPr>
          <w:spacing w:val="1"/>
        </w:rPr>
        <w:t xml:space="preserve"> </w:t>
      </w:r>
      <w:r>
        <w:t>моделирования,</w:t>
      </w:r>
      <w:r>
        <w:rPr>
          <w:spacing w:val="-2"/>
        </w:rPr>
        <w:t xml:space="preserve"> </w:t>
      </w:r>
      <w:r>
        <w:t>в</w:t>
      </w:r>
      <w:r>
        <w:rPr>
          <w:spacing w:val="2"/>
        </w:rPr>
        <w:t xml:space="preserve"> </w:t>
      </w:r>
      <w:r>
        <w:t>том</w:t>
      </w:r>
      <w:r>
        <w:rPr>
          <w:spacing w:val="2"/>
        </w:rPr>
        <w:t xml:space="preserve"> </w:t>
      </w:r>
      <w:r>
        <w:t>числе</w:t>
      </w:r>
      <w:r>
        <w:rPr>
          <w:spacing w:val="-5"/>
        </w:rPr>
        <w:t xml:space="preserve"> </w:t>
      </w:r>
      <w:r>
        <w:t>возможностей</w:t>
      </w:r>
      <w:r>
        <w:rPr>
          <w:spacing w:val="1"/>
        </w:rPr>
        <w:t xml:space="preserve"> </w:t>
      </w:r>
      <w:r>
        <w:t>компьютера.</w:t>
      </w:r>
    </w:p>
    <w:p w:rsidR="003C2477" w:rsidRDefault="00F03892">
      <w:pPr>
        <w:pStyle w:val="a3"/>
        <w:spacing w:before="1" w:line="276" w:lineRule="auto"/>
        <w:ind w:right="810" w:firstLine="566"/>
        <w:jc w:val="both"/>
      </w:pPr>
      <w:r>
        <w:rPr>
          <w:spacing w:val="-1"/>
        </w:rPr>
        <w:t>Исследовательская</w:t>
      </w:r>
      <w:r>
        <w:rPr>
          <w:spacing w:val="-12"/>
        </w:rPr>
        <w:t xml:space="preserve"> </w:t>
      </w:r>
      <w:r>
        <w:rPr>
          <w:spacing w:val="-1"/>
        </w:rPr>
        <w:t>и</w:t>
      </w:r>
      <w:r>
        <w:rPr>
          <w:spacing w:val="-12"/>
        </w:rPr>
        <w:t xml:space="preserve"> </w:t>
      </w:r>
      <w:r>
        <w:rPr>
          <w:spacing w:val="-1"/>
        </w:rPr>
        <w:t>проектная</w:t>
      </w:r>
      <w:r>
        <w:rPr>
          <w:spacing w:val="-12"/>
        </w:rPr>
        <w:t xml:space="preserve"> </w:t>
      </w:r>
      <w:r>
        <w:rPr>
          <w:spacing w:val="-1"/>
        </w:rPr>
        <w:t>деятельность</w:t>
      </w:r>
      <w:r>
        <w:rPr>
          <w:spacing w:val="-11"/>
        </w:rPr>
        <w:t xml:space="preserve"> </w:t>
      </w:r>
      <w:r>
        <w:t>может</w:t>
      </w:r>
      <w:r>
        <w:rPr>
          <w:spacing w:val="-16"/>
        </w:rPr>
        <w:t xml:space="preserve"> </w:t>
      </w:r>
      <w:r>
        <w:t>проходить</w:t>
      </w:r>
      <w:r>
        <w:rPr>
          <w:spacing w:val="-11"/>
        </w:rPr>
        <w:t xml:space="preserve"> </w:t>
      </w:r>
      <w:r>
        <w:t>как</w:t>
      </w:r>
      <w:r>
        <w:rPr>
          <w:spacing w:val="-14"/>
        </w:rPr>
        <w:t xml:space="preserve"> </w:t>
      </w:r>
      <w:r>
        <w:t>в</w:t>
      </w:r>
      <w:r>
        <w:rPr>
          <w:spacing w:val="-15"/>
        </w:rPr>
        <w:t xml:space="preserve"> </w:t>
      </w:r>
      <w:r>
        <w:t>индивидуальной,</w:t>
      </w:r>
      <w:r>
        <w:rPr>
          <w:spacing w:val="-57"/>
        </w:rPr>
        <w:t xml:space="preserve"> </w:t>
      </w:r>
      <w:r>
        <w:t>так</w:t>
      </w:r>
      <w:r>
        <w:rPr>
          <w:spacing w:val="-1"/>
        </w:rPr>
        <w:t xml:space="preserve"> </w:t>
      </w:r>
      <w:r>
        <w:t>и</w:t>
      </w:r>
      <w:r>
        <w:rPr>
          <w:spacing w:val="3"/>
        </w:rPr>
        <w:t xml:space="preserve"> </w:t>
      </w:r>
      <w:r>
        <w:t>в</w:t>
      </w:r>
      <w:r>
        <w:rPr>
          <w:spacing w:val="-1"/>
        </w:rPr>
        <w:t xml:space="preserve"> </w:t>
      </w:r>
      <w:r>
        <w:t>групповой</w:t>
      </w:r>
      <w:r>
        <w:rPr>
          <w:spacing w:val="-2"/>
        </w:rPr>
        <w:t xml:space="preserve"> </w:t>
      </w:r>
      <w:r>
        <w:t>форме.</w:t>
      </w:r>
    </w:p>
    <w:p w:rsidR="003C2477" w:rsidRDefault="003C2477">
      <w:pPr>
        <w:spacing w:line="276" w:lineRule="auto"/>
        <w:jc w:val="both"/>
        <w:sectPr w:rsidR="003C2477">
          <w:pgSz w:w="11910" w:h="16840"/>
          <w:pgMar w:top="1120" w:right="40" w:bottom="1180" w:left="780" w:header="0" w:footer="918" w:gutter="0"/>
          <w:cols w:space="720"/>
        </w:sectPr>
      </w:pPr>
    </w:p>
    <w:p w:rsidR="003C2477" w:rsidRDefault="00F03892">
      <w:pPr>
        <w:pStyle w:val="a3"/>
        <w:spacing w:before="66" w:line="276" w:lineRule="auto"/>
        <w:ind w:right="800" w:firstLine="566"/>
        <w:jc w:val="both"/>
      </w:pPr>
      <w:r>
        <w:lastRenderedPageBreak/>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исследовательская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направлены</w:t>
      </w:r>
      <w:r>
        <w:rPr>
          <w:spacing w:val="1"/>
        </w:rPr>
        <w:t xml:space="preserve"> </w:t>
      </w:r>
      <w:r>
        <w:t>на</w:t>
      </w:r>
      <w:r>
        <w:rPr>
          <w:spacing w:val="1"/>
        </w:rPr>
        <w:t xml:space="preserve"> </w:t>
      </w:r>
      <w:r>
        <w:t>обогащение</w:t>
      </w:r>
      <w:r>
        <w:rPr>
          <w:spacing w:val="1"/>
        </w:rPr>
        <w:t xml:space="preserve"> </w:t>
      </w:r>
      <w:r>
        <w:t>содержания</w:t>
      </w:r>
      <w:r>
        <w:rPr>
          <w:spacing w:val="1"/>
        </w:rPr>
        <w:t xml:space="preserve"> </w:t>
      </w:r>
      <w:r>
        <w:t>образования</w:t>
      </w:r>
      <w:r>
        <w:rPr>
          <w:spacing w:val="1"/>
        </w:rPr>
        <w:t xml:space="preserve"> </w:t>
      </w:r>
      <w:r>
        <w:t>и</w:t>
      </w:r>
      <w:r>
        <w:rPr>
          <w:spacing w:val="1"/>
        </w:rPr>
        <w:t xml:space="preserve"> </w:t>
      </w:r>
      <w:r>
        <w:t>возможность</w:t>
      </w:r>
      <w:r>
        <w:rPr>
          <w:spacing w:val="1"/>
        </w:rPr>
        <w:t xml:space="preserve"> </w:t>
      </w:r>
      <w:r>
        <w:t>реализации</w:t>
      </w:r>
      <w:r>
        <w:rPr>
          <w:spacing w:val="1"/>
        </w:rPr>
        <w:t xml:space="preserve"> </w:t>
      </w:r>
      <w:r>
        <w:t>способностей,</w:t>
      </w:r>
      <w:r>
        <w:rPr>
          <w:spacing w:val="-4"/>
        </w:rPr>
        <w:t xml:space="preserve"> </w:t>
      </w:r>
      <w:r>
        <w:t>потребностей</w:t>
      </w:r>
      <w:r>
        <w:rPr>
          <w:spacing w:val="-4"/>
        </w:rPr>
        <w:t xml:space="preserve"> </w:t>
      </w:r>
      <w:r>
        <w:t>и интересов</w:t>
      </w:r>
      <w:r>
        <w:rPr>
          <w:spacing w:val="-3"/>
        </w:rPr>
        <w:t xml:space="preserve"> </w:t>
      </w:r>
      <w:r>
        <w:t>обучающихся с</w:t>
      </w:r>
      <w:r>
        <w:rPr>
          <w:spacing w:val="-2"/>
        </w:rPr>
        <w:t xml:space="preserve"> </w:t>
      </w:r>
      <w:r>
        <w:t>различным</w:t>
      </w:r>
      <w:r>
        <w:rPr>
          <w:spacing w:val="-3"/>
        </w:rPr>
        <w:t xml:space="preserve"> </w:t>
      </w:r>
      <w:r>
        <w:t>уровнем развития.</w:t>
      </w:r>
    </w:p>
    <w:p w:rsidR="003C2477" w:rsidRDefault="00F03892">
      <w:pPr>
        <w:pStyle w:val="a3"/>
        <w:spacing w:before="4" w:line="276" w:lineRule="auto"/>
        <w:ind w:right="804" w:firstLine="566"/>
        <w:jc w:val="both"/>
      </w:pPr>
      <w:r>
        <w:rPr>
          <w:spacing w:val="-1"/>
        </w:rPr>
        <w:t>Для</w:t>
      </w:r>
      <w:r>
        <w:rPr>
          <w:spacing w:val="-12"/>
        </w:rPr>
        <w:t xml:space="preserve"> </w:t>
      </w:r>
      <w:r>
        <w:rPr>
          <w:spacing w:val="-1"/>
        </w:rPr>
        <w:t>расширения</w:t>
      </w:r>
      <w:r>
        <w:rPr>
          <w:spacing w:val="-10"/>
        </w:rPr>
        <w:t xml:space="preserve"> </w:t>
      </w:r>
      <w:r>
        <w:rPr>
          <w:spacing w:val="-1"/>
        </w:rPr>
        <w:t>диапазона</w:t>
      </w:r>
      <w:r>
        <w:rPr>
          <w:spacing w:val="-16"/>
        </w:rPr>
        <w:t xml:space="preserve"> </w:t>
      </w:r>
      <w:r>
        <w:rPr>
          <w:spacing w:val="-1"/>
        </w:rPr>
        <w:t>применимости</w:t>
      </w:r>
      <w:r>
        <w:rPr>
          <w:spacing w:val="-15"/>
        </w:rPr>
        <w:t xml:space="preserve"> </w:t>
      </w:r>
      <w:r>
        <w:rPr>
          <w:spacing w:val="-1"/>
        </w:rPr>
        <w:t>исследовательского</w:t>
      </w:r>
      <w:r>
        <w:rPr>
          <w:spacing w:val="-6"/>
        </w:rPr>
        <w:t xml:space="preserve"> </w:t>
      </w:r>
      <w:r>
        <w:t>и</w:t>
      </w:r>
      <w:r>
        <w:rPr>
          <w:spacing w:val="-14"/>
        </w:rPr>
        <w:t xml:space="preserve"> </w:t>
      </w:r>
      <w:r>
        <w:t>проектного</w:t>
      </w:r>
      <w:r>
        <w:rPr>
          <w:spacing w:val="-12"/>
        </w:rPr>
        <w:t xml:space="preserve"> </w:t>
      </w:r>
      <w:r>
        <w:t>обучения</w:t>
      </w:r>
      <w:r>
        <w:rPr>
          <w:spacing w:val="-57"/>
        </w:rPr>
        <w:t xml:space="preserve"> </w:t>
      </w:r>
      <w:r>
        <w:rPr>
          <w:spacing w:val="-1"/>
        </w:rPr>
        <w:t>следует</w:t>
      </w:r>
      <w:r>
        <w:rPr>
          <w:spacing w:val="-11"/>
        </w:rPr>
        <w:t xml:space="preserve"> </w:t>
      </w:r>
      <w:r>
        <w:rPr>
          <w:spacing w:val="-1"/>
        </w:rPr>
        <w:t>дифференцировать</w:t>
      </w:r>
      <w:r>
        <w:rPr>
          <w:spacing w:val="-13"/>
        </w:rPr>
        <w:t xml:space="preserve"> </w:t>
      </w:r>
      <w:r>
        <w:t>задания</w:t>
      </w:r>
      <w:r>
        <w:rPr>
          <w:spacing w:val="-15"/>
        </w:rPr>
        <w:t xml:space="preserve"> </w:t>
      </w:r>
      <w:r>
        <w:t>по</w:t>
      </w:r>
      <w:r>
        <w:rPr>
          <w:spacing w:val="-6"/>
        </w:rPr>
        <w:t xml:space="preserve"> </w:t>
      </w:r>
      <w:r>
        <w:t>степени</w:t>
      </w:r>
      <w:r>
        <w:rPr>
          <w:spacing w:val="-15"/>
        </w:rPr>
        <w:t xml:space="preserve"> </w:t>
      </w:r>
      <w:r>
        <w:t>трудности:</w:t>
      </w:r>
      <w:r>
        <w:rPr>
          <w:spacing w:val="-10"/>
        </w:rPr>
        <w:t xml:space="preserve"> </w:t>
      </w:r>
      <w:r>
        <w:t>путем</w:t>
      </w:r>
      <w:r>
        <w:rPr>
          <w:spacing w:val="-9"/>
        </w:rPr>
        <w:t xml:space="preserve"> </w:t>
      </w:r>
      <w:r>
        <w:t>постепенного</w:t>
      </w:r>
      <w:r>
        <w:rPr>
          <w:spacing w:val="-11"/>
        </w:rPr>
        <w:t xml:space="preserve"> </w:t>
      </w:r>
      <w:r>
        <w:t>усложнения</w:t>
      </w:r>
      <w:r>
        <w:rPr>
          <w:spacing w:val="-58"/>
        </w:rPr>
        <w:t xml:space="preserve"> </w:t>
      </w:r>
      <w:r>
        <w:t>непосредственно самих заданий и/или увеличением степени самостоятельности ребенка,</w:t>
      </w:r>
      <w:r>
        <w:rPr>
          <w:spacing w:val="1"/>
        </w:rPr>
        <w:t xml:space="preserve"> </w:t>
      </w:r>
      <w:r>
        <w:t>регулируемой</w:t>
      </w:r>
      <w:r>
        <w:rPr>
          <w:spacing w:val="1"/>
        </w:rPr>
        <w:t xml:space="preserve"> </w:t>
      </w:r>
      <w:r>
        <w:t>мерой</w:t>
      </w:r>
      <w:r>
        <w:rPr>
          <w:spacing w:val="1"/>
        </w:rPr>
        <w:t xml:space="preserve"> </w:t>
      </w:r>
      <w:r>
        <w:t>непосредственного</w:t>
      </w:r>
      <w:r>
        <w:rPr>
          <w:spacing w:val="1"/>
        </w:rPr>
        <w:t xml:space="preserve"> </w:t>
      </w:r>
      <w:r>
        <w:t>руководства</w:t>
      </w:r>
      <w:r>
        <w:rPr>
          <w:spacing w:val="1"/>
        </w:rPr>
        <w:t xml:space="preserve"> </w:t>
      </w:r>
      <w:r>
        <w:t>учителя</w:t>
      </w:r>
      <w:r>
        <w:rPr>
          <w:spacing w:val="1"/>
        </w:rPr>
        <w:t xml:space="preserve"> </w:t>
      </w:r>
      <w:r>
        <w:t>процессом</w:t>
      </w:r>
      <w:r>
        <w:rPr>
          <w:spacing w:val="1"/>
        </w:rPr>
        <w:t xml:space="preserve"> </w:t>
      </w:r>
      <w:r>
        <w:t>научно-</w:t>
      </w:r>
      <w:r>
        <w:rPr>
          <w:spacing w:val="1"/>
        </w:rPr>
        <w:t xml:space="preserve"> </w:t>
      </w:r>
      <w:r>
        <w:t>практического</w:t>
      </w:r>
      <w:r>
        <w:rPr>
          <w:spacing w:val="1"/>
        </w:rPr>
        <w:t xml:space="preserve"> </w:t>
      </w:r>
      <w:r>
        <w:t>обучения.</w:t>
      </w:r>
    </w:p>
    <w:p w:rsidR="003C2477" w:rsidRDefault="00F03892">
      <w:pPr>
        <w:pStyle w:val="a3"/>
        <w:spacing w:line="276" w:lineRule="auto"/>
        <w:ind w:right="800" w:firstLine="566"/>
        <w:jc w:val="both"/>
      </w:pPr>
      <w:r>
        <w:t>В</w:t>
      </w:r>
      <w:r>
        <w:rPr>
          <w:spacing w:val="1"/>
        </w:rPr>
        <w:t xml:space="preserve"> </w:t>
      </w:r>
      <w:r>
        <w:t>качестве</w:t>
      </w:r>
      <w:r>
        <w:rPr>
          <w:spacing w:val="1"/>
        </w:rPr>
        <w:t xml:space="preserve"> </w:t>
      </w:r>
      <w:r>
        <w:t>основных</w:t>
      </w:r>
      <w:r>
        <w:rPr>
          <w:spacing w:val="1"/>
        </w:rPr>
        <w:t xml:space="preserve"> </w:t>
      </w:r>
      <w:r>
        <w:t>результатов</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 младших школьников рассматриваются такие метапредметные результаты,</w:t>
      </w:r>
      <w:r>
        <w:rPr>
          <w:spacing w:val="1"/>
        </w:rPr>
        <w:t xml:space="preserve"> </w:t>
      </w:r>
      <w:r>
        <w:t>как сформированные умения: наблюдать, измерять, сравнивать, моделировать, выдвигать</w:t>
      </w:r>
      <w:r>
        <w:rPr>
          <w:spacing w:val="1"/>
        </w:rPr>
        <w:t xml:space="preserve"> </w:t>
      </w:r>
      <w:r>
        <w:t>гипотезы,</w:t>
      </w:r>
      <w:r>
        <w:rPr>
          <w:spacing w:val="1"/>
        </w:rPr>
        <w:t xml:space="preserve"> </w:t>
      </w:r>
      <w:r>
        <w:t>экспериментировать,</w:t>
      </w:r>
      <w:r>
        <w:rPr>
          <w:spacing w:val="1"/>
        </w:rPr>
        <w:t xml:space="preserve"> </w:t>
      </w:r>
      <w:r>
        <w:t>определять</w:t>
      </w:r>
      <w:r>
        <w:rPr>
          <w:spacing w:val="1"/>
        </w:rPr>
        <w:t xml:space="preserve"> </w:t>
      </w:r>
      <w:r>
        <w:t>понятия,</w:t>
      </w:r>
      <w:r>
        <w:rPr>
          <w:spacing w:val="1"/>
        </w:rPr>
        <w:t xml:space="preserve"> </w:t>
      </w:r>
      <w:r>
        <w:t>устанавливать</w:t>
      </w:r>
      <w:r>
        <w:rPr>
          <w:spacing w:val="1"/>
        </w:rPr>
        <w:t xml:space="preserve"> </w:t>
      </w:r>
      <w:r>
        <w:t>причинно-</w:t>
      </w:r>
      <w:r>
        <w:rPr>
          <w:spacing w:val="1"/>
        </w:rPr>
        <w:t xml:space="preserve"> </w:t>
      </w:r>
      <w:r>
        <w:t>следственные связи и работать с источниками информации. В качестве результата следует</w:t>
      </w:r>
      <w:r>
        <w:rPr>
          <w:spacing w:val="-57"/>
        </w:rPr>
        <w:t xml:space="preserve"> </w:t>
      </w:r>
      <w:r>
        <w:t>также включить готовность слушать и слышать собеседника, умение в корректной форме</w:t>
      </w:r>
      <w:r>
        <w:rPr>
          <w:spacing w:val="1"/>
        </w:rPr>
        <w:t xml:space="preserve"> </w:t>
      </w:r>
      <w:r>
        <w:t>формулировать</w:t>
      </w:r>
      <w:r>
        <w:rPr>
          <w:spacing w:val="1"/>
        </w:rPr>
        <w:t xml:space="preserve"> </w:t>
      </w:r>
      <w:r>
        <w:t>и</w:t>
      </w:r>
      <w:r>
        <w:rPr>
          <w:spacing w:val="1"/>
        </w:rPr>
        <w:t xml:space="preserve"> </w:t>
      </w:r>
      <w:r>
        <w:t>оценивать</w:t>
      </w:r>
      <w:r>
        <w:rPr>
          <w:spacing w:val="1"/>
        </w:rPr>
        <w:t xml:space="preserve"> </w:t>
      </w:r>
      <w:r>
        <w:t>познавательные</w:t>
      </w:r>
      <w:r>
        <w:rPr>
          <w:spacing w:val="1"/>
        </w:rPr>
        <w:t xml:space="preserve"> </w:t>
      </w:r>
      <w:r>
        <w:t>вопросы;</w:t>
      </w:r>
      <w:r>
        <w:rPr>
          <w:spacing w:val="1"/>
        </w:rPr>
        <w:t xml:space="preserve"> </w:t>
      </w:r>
      <w:r>
        <w:t>проявлять</w:t>
      </w:r>
      <w:r>
        <w:rPr>
          <w:spacing w:val="1"/>
        </w:rPr>
        <w:t xml:space="preserve"> </w:t>
      </w:r>
      <w:r>
        <w:t>самостоятельность</w:t>
      </w:r>
      <w:r>
        <w:rPr>
          <w:spacing w:val="1"/>
        </w:rPr>
        <w:t xml:space="preserve"> </w:t>
      </w:r>
      <w:r>
        <w:t>в</w:t>
      </w:r>
      <w:r>
        <w:rPr>
          <w:spacing w:val="1"/>
        </w:rPr>
        <w:t xml:space="preserve"> </w:t>
      </w:r>
      <w:r>
        <w:t>обучении, инициативу в использовании своих мыслительных способностей; критически и</w:t>
      </w:r>
      <w:r>
        <w:rPr>
          <w:spacing w:val="1"/>
        </w:rPr>
        <w:t xml:space="preserve"> </w:t>
      </w:r>
      <w:r>
        <w:t>творчески работать в сотрудничестве с другими людьми; смело и твердо защищать свои</w:t>
      </w:r>
      <w:r>
        <w:rPr>
          <w:spacing w:val="1"/>
        </w:rPr>
        <w:t xml:space="preserve"> </w:t>
      </w:r>
      <w:r>
        <w:rPr>
          <w:spacing w:val="-1"/>
        </w:rPr>
        <w:t>убеждения;</w:t>
      </w:r>
      <w:r>
        <w:rPr>
          <w:spacing w:val="-17"/>
        </w:rPr>
        <w:t xml:space="preserve"> </w:t>
      </w:r>
      <w:r>
        <w:rPr>
          <w:spacing w:val="-1"/>
        </w:rPr>
        <w:t>оценивать</w:t>
      </w:r>
      <w:r>
        <w:rPr>
          <w:spacing w:val="-11"/>
        </w:rPr>
        <w:t xml:space="preserve"> </w:t>
      </w:r>
      <w:r>
        <w:t>и</w:t>
      </w:r>
      <w:r>
        <w:rPr>
          <w:spacing w:val="-16"/>
        </w:rPr>
        <w:t xml:space="preserve"> </w:t>
      </w:r>
      <w:r>
        <w:t>понимать</w:t>
      </w:r>
      <w:r>
        <w:rPr>
          <w:spacing w:val="-12"/>
        </w:rPr>
        <w:t xml:space="preserve"> </w:t>
      </w:r>
      <w:r>
        <w:t>собственные</w:t>
      </w:r>
      <w:r>
        <w:rPr>
          <w:spacing w:val="-18"/>
        </w:rPr>
        <w:t xml:space="preserve"> </w:t>
      </w:r>
      <w:r>
        <w:t>сильные</w:t>
      </w:r>
      <w:r>
        <w:rPr>
          <w:spacing w:val="-13"/>
        </w:rPr>
        <w:t xml:space="preserve"> </w:t>
      </w:r>
      <w:r>
        <w:t>и</w:t>
      </w:r>
      <w:r>
        <w:rPr>
          <w:spacing w:val="-3"/>
        </w:rPr>
        <w:t xml:space="preserve"> </w:t>
      </w:r>
      <w:r>
        <w:t>слабые</w:t>
      </w:r>
      <w:r>
        <w:rPr>
          <w:spacing w:val="-13"/>
        </w:rPr>
        <w:t xml:space="preserve"> </w:t>
      </w:r>
      <w:r>
        <w:t>стороны;</w:t>
      </w:r>
      <w:r>
        <w:rPr>
          <w:spacing w:val="-17"/>
        </w:rPr>
        <w:t xml:space="preserve"> </w:t>
      </w:r>
      <w:r>
        <w:t>отвечать</w:t>
      </w:r>
      <w:r>
        <w:rPr>
          <w:spacing w:val="-11"/>
        </w:rPr>
        <w:t xml:space="preserve"> </w:t>
      </w:r>
      <w:r>
        <w:t>за</w:t>
      </w:r>
      <w:r>
        <w:rPr>
          <w:spacing w:val="-13"/>
        </w:rPr>
        <w:t xml:space="preserve"> </w:t>
      </w:r>
      <w:r>
        <w:t>свои</w:t>
      </w:r>
      <w:r>
        <w:rPr>
          <w:spacing w:val="-58"/>
        </w:rPr>
        <w:t xml:space="preserve"> </w:t>
      </w:r>
      <w:r>
        <w:t>действия</w:t>
      </w:r>
      <w:r>
        <w:rPr>
          <w:spacing w:val="1"/>
        </w:rPr>
        <w:t xml:space="preserve"> </w:t>
      </w:r>
      <w:r>
        <w:t>и</w:t>
      </w:r>
      <w:r>
        <w:rPr>
          <w:spacing w:val="-2"/>
        </w:rPr>
        <w:t xml:space="preserve"> </w:t>
      </w:r>
      <w:r>
        <w:t>их</w:t>
      </w:r>
      <w:r>
        <w:rPr>
          <w:spacing w:val="-3"/>
        </w:rPr>
        <w:t xml:space="preserve"> </w:t>
      </w:r>
      <w:r>
        <w:t>последствия.</w:t>
      </w:r>
    </w:p>
    <w:p w:rsidR="003C2477" w:rsidRDefault="003C2477">
      <w:pPr>
        <w:pStyle w:val="a3"/>
        <w:spacing w:before="1"/>
        <w:ind w:left="0"/>
        <w:rPr>
          <w:sz w:val="28"/>
        </w:rPr>
      </w:pPr>
    </w:p>
    <w:p w:rsidR="003C2477" w:rsidRDefault="00F03892" w:rsidP="00D75319">
      <w:pPr>
        <w:pStyle w:val="1"/>
        <w:numPr>
          <w:ilvl w:val="2"/>
          <w:numId w:val="27"/>
        </w:numPr>
        <w:tabs>
          <w:tab w:val="left" w:pos="1587"/>
        </w:tabs>
        <w:spacing w:line="276" w:lineRule="auto"/>
        <w:ind w:right="813" w:firstLine="0"/>
        <w:jc w:val="both"/>
      </w:pPr>
      <w:r>
        <w:t>Условия,</w:t>
      </w:r>
      <w:r>
        <w:rPr>
          <w:spacing w:val="1"/>
        </w:rPr>
        <w:t xml:space="preserve"> </w:t>
      </w:r>
      <w:r>
        <w:t>обеспечивающие</w:t>
      </w:r>
      <w:r>
        <w:rPr>
          <w:spacing w:val="1"/>
        </w:rPr>
        <w:t xml:space="preserve"> </w:t>
      </w:r>
      <w:r>
        <w:t>развитие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57"/>
        </w:rPr>
        <w:t xml:space="preserve"> </w:t>
      </w:r>
      <w:r>
        <w:t>обучающихся</w:t>
      </w:r>
    </w:p>
    <w:p w:rsidR="003C2477" w:rsidRDefault="00F03892">
      <w:pPr>
        <w:pStyle w:val="a3"/>
        <w:spacing w:line="276" w:lineRule="auto"/>
        <w:ind w:right="815" w:firstLine="566"/>
        <w:jc w:val="both"/>
      </w:pPr>
      <w:r>
        <w:t>Указанное</w:t>
      </w:r>
      <w:r>
        <w:rPr>
          <w:spacing w:val="1"/>
        </w:rPr>
        <w:t xml:space="preserve"> </w:t>
      </w:r>
      <w:r>
        <w:t>содержание учебных предметов, преподаваемых в рамках начального</w:t>
      </w:r>
      <w:r>
        <w:rPr>
          <w:spacing w:val="1"/>
        </w:rPr>
        <w:t xml:space="preserve"> </w:t>
      </w:r>
      <w:r>
        <w:t>образования,</w:t>
      </w:r>
      <w:r>
        <w:rPr>
          <w:spacing w:val="1"/>
        </w:rPr>
        <w:t xml:space="preserve"> </w:t>
      </w:r>
      <w:r>
        <w:t>может</w:t>
      </w:r>
      <w:r>
        <w:rPr>
          <w:spacing w:val="1"/>
        </w:rPr>
        <w:t xml:space="preserve"> </w:t>
      </w:r>
      <w:r>
        <w:t>стать</w:t>
      </w:r>
      <w:r>
        <w:rPr>
          <w:spacing w:val="1"/>
        </w:rPr>
        <w:t xml:space="preserve"> </w:t>
      </w:r>
      <w:r>
        <w:t>средством</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только</w:t>
      </w:r>
      <w:r>
        <w:rPr>
          <w:spacing w:val="1"/>
        </w:rPr>
        <w:t xml:space="preserve"> </w:t>
      </w:r>
      <w:r>
        <w:t>при</w:t>
      </w:r>
      <w:r>
        <w:rPr>
          <w:spacing w:val="1"/>
        </w:rPr>
        <w:t xml:space="preserve"> </w:t>
      </w:r>
      <w:r>
        <w:t>соблюдении</w:t>
      </w:r>
      <w:r>
        <w:rPr>
          <w:spacing w:val="1"/>
        </w:rPr>
        <w:t xml:space="preserve"> </w:t>
      </w:r>
      <w:r>
        <w:t>определенных</w:t>
      </w:r>
      <w:r>
        <w:rPr>
          <w:spacing w:val="1"/>
        </w:rPr>
        <w:t xml:space="preserve"> </w:t>
      </w:r>
      <w:r>
        <w:t>условий</w:t>
      </w:r>
      <w:r>
        <w:rPr>
          <w:spacing w:val="1"/>
        </w:rPr>
        <w:t xml:space="preserve"> </w:t>
      </w:r>
      <w:r>
        <w:t>организации</w:t>
      </w:r>
      <w:r>
        <w:rPr>
          <w:spacing w:val="1"/>
        </w:rPr>
        <w:t xml:space="preserve"> </w:t>
      </w:r>
      <w:r>
        <w:t>образовательной</w:t>
      </w:r>
      <w:r>
        <w:rPr>
          <w:spacing w:val="1"/>
        </w:rPr>
        <w:t xml:space="preserve"> </w:t>
      </w:r>
      <w:r>
        <w:t>деятельности:</w:t>
      </w:r>
    </w:p>
    <w:p w:rsidR="003C2477" w:rsidRDefault="00F03892" w:rsidP="00D75319">
      <w:pPr>
        <w:pStyle w:val="a5"/>
        <w:numPr>
          <w:ilvl w:val="0"/>
          <w:numId w:val="76"/>
        </w:numPr>
        <w:tabs>
          <w:tab w:val="left" w:pos="1204"/>
        </w:tabs>
        <w:spacing w:line="276" w:lineRule="auto"/>
        <w:ind w:right="808" w:firstLine="0"/>
        <w:jc w:val="both"/>
        <w:rPr>
          <w:rFonts w:ascii="Symbol" w:hAnsi="Symbol"/>
          <w:sz w:val="24"/>
        </w:rPr>
      </w:pPr>
      <w:r>
        <w:rPr>
          <w:sz w:val="24"/>
        </w:rPr>
        <w:t>использовании</w:t>
      </w:r>
      <w:r>
        <w:rPr>
          <w:spacing w:val="1"/>
          <w:sz w:val="24"/>
        </w:rPr>
        <w:t xml:space="preserve"> </w:t>
      </w:r>
      <w:r>
        <w:rPr>
          <w:sz w:val="24"/>
        </w:rPr>
        <w:t>учебников в бумажной и/или электронной форме не только в качестве</w:t>
      </w:r>
      <w:r>
        <w:rPr>
          <w:spacing w:val="1"/>
          <w:sz w:val="24"/>
        </w:rPr>
        <w:t xml:space="preserve"> </w:t>
      </w:r>
      <w:r>
        <w:rPr>
          <w:sz w:val="24"/>
        </w:rPr>
        <w:t>носителя информации,</w:t>
      </w:r>
      <w:r>
        <w:rPr>
          <w:spacing w:val="1"/>
          <w:sz w:val="24"/>
        </w:rPr>
        <w:t xml:space="preserve"> </w:t>
      </w:r>
      <w:r>
        <w:rPr>
          <w:sz w:val="24"/>
        </w:rPr>
        <w:t>«готовых» знаний,</w:t>
      </w:r>
      <w:r>
        <w:rPr>
          <w:spacing w:val="1"/>
          <w:sz w:val="24"/>
        </w:rPr>
        <w:t xml:space="preserve"> </w:t>
      </w:r>
      <w:r>
        <w:rPr>
          <w:sz w:val="24"/>
        </w:rPr>
        <w:t>подлежащих</w:t>
      </w:r>
      <w:r>
        <w:rPr>
          <w:spacing w:val="1"/>
          <w:sz w:val="24"/>
        </w:rPr>
        <w:t xml:space="preserve"> </w:t>
      </w:r>
      <w:r>
        <w:rPr>
          <w:sz w:val="24"/>
        </w:rPr>
        <w:t>усвоению,</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как</w:t>
      </w:r>
      <w:r>
        <w:rPr>
          <w:spacing w:val="1"/>
          <w:sz w:val="24"/>
        </w:rPr>
        <w:t xml:space="preserve"> </w:t>
      </w:r>
      <w:r>
        <w:rPr>
          <w:sz w:val="24"/>
        </w:rPr>
        <w:t>носителя</w:t>
      </w:r>
      <w:r>
        <w:rPr>
          <w:spacing w:val="1"/>
          <w:sz w:val="24"/>
        </w:rPr>
        <w:t xml:space="preserve"> </w:t>
      </w:r>
      <w:r>
        <w:rPr>
          <w:sz w:val="24"/>
        </w:rPr>
        <w:t>способов</w:t>
      </w:r>
      <w:r>
        <w:rPr>
          <w:spacing w:val="1"/>
          <w:sz w:val="24"/>
        </w:rPr>
        <w:t xml:space="preserve"> </w:t>
      </w:r>
      <w:r>
        <w:rPr>
          <w:sz w:val="24"/>
        </w:rPr>
        <w:t>«открытия»</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их</w:t>
      </w:r>
      <w:r>
        <w:rPr>
          <w:spacing w:val="1"/>
          <w:sz w:val="24"/>
        </w:rPr>
        <w:t xml:space="preserve"> </w:t>
      </w:r>
      <w:r>
        <w:rPr>
          <w:sz w:val="24"/>
        </w:rPr>
        <w:t>практического</w:t>
      </w:r>
      <w:r>
        <w:rPr>
          <w:spacing w:val="1"/>
          <w:sz w:val="24"/>
        </w:rPr>
        <w:t xml:space="preserve"> </w:t>
      </w:r>
      <w:r>
        <w:rPr>
          <w:sz w:val="24"/>
        </w:rPr>
        <w:t>освоения,</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систематизации,</w:t>
      </w:r>
      <w:r>
        <w:rPr>
          <w:spacing w:val="-2"/>
          <w:sz w:val="24"/>
        </w:rPr>
        <w:t xml:space="preserve"> </w:t>
      </w:r>
      <w:r>
        <w:rPr>
          <w:sz w:val="24"/>
        </w:rPr>
        <w:t>включения</w:t>
      </w:r>
      <w:r>
        <w:rPr>
          <w:spacing w:val="-3"/>
          <w:sz w:val="24"/>
        </w:rPr>
        <w:t xml:space="preserve"> </w:t>
      </w:r>
      <w:r>
        <w:rPr>
          <w:sz w:val="24"/>
        </w:rPr>
        <w:t>обучающимся</w:t>
      </w:r>
      <w:r>
        <w:rPr>
          <w:spacing w:val="1"/>
          <w:sz w:val="24"/>
        </w:rPr>
        <w:t xml:space="preserve"> </w:t>
      </w:r>
      <w:r>
        <w:rPr>
          <w:sz w:val="24"/>
        </w:rPr>
        <w:t>в</w:t>
      </w:r>
      <w:r>
        <w:rPr>
          <w:spacing w:val="3"/>
          <w:sz w:val="24"/>
        </w:rPr>
        <w:t xml:space="preserve"> </w:t>
      </w:r>
      <w:r>
        <w:rPr>
          <w:sz w:val="24"/>
        </w:rPr>
        <w:t>свою картину</w:t>
      </w:r>
      <w:r>
        <w:rPr>
          <w:spacing w:val="-9"/>
          <w:sz w:val="24"/>
        </w:rPr>
        <w:t xml:space="preserve"> </w:t>
      </w:r>
      <w:r>
        <w:rPr>
          <w:sz w:val="24"/>
        </w:rPr>
        <w:t>мира;</w:t>
      </w:r>
    </w:p>
    <w:p w:rsidR="003C2477" w:rsidRDefault="00F03892" w:rsidP="00D75319">
      <w:pPr>
        <w:pStyle w:val="a5"/>
        <w:numPr>
          <w:ilvl w:val="0"/>
          <w:numId w:val="76"/>
        </w:numPr>
        <w:tabs>
          <w:tab w:val="left" w:pos="1204"/>
        </w:tabs>
        <w:spacing w:line="276" w:lineRule="auto"/>
        <w:ind w:right="805" w:firstLine="0"/>
        <w:jc w:val="both"/>
        <w:rPr>
          <w:rFonts w:ascii="Symbol" w:hAnsi="Symbol"/>
          <w:sz w:val="24"/>
        </w:rPr>
      </w:pPr>
      <w:r>
        <w:rPr>
          <w:sz w:val="24"/>
        </w:rPr>
        <w:t>соблюдении</w:t>
      </w:r>
      <w:r>
        <w:rPr>
          <w:spacing w:val="1"/>
          <w:sz w:val="24"/>
        </w:rPr>
        <w:t xml:space="preserve"> </w:t>
      </w:r>
      <w:r>
        <w:rPr>
          <w:sz w:val="24"/>
        </w:rPr>
        <w:t>технологии</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проведения</w:t>
      </w:r>
      <w:r>
        <w:rPr>
          <w:spacing w:val="1"/>
          <w:sz w:val="24"/>
        </w:rPr>
        <w:t xml:space="preserve"> </w:t>
      </w:r>
      <w:r>
        <w:rPr>
          <w:sz w:val="24"/>
        </w:rPr>
        <w:t>урока</w:t>
      </w:r>
      <w:r>
        <w:rPr>
          <w:spacing w:val="1"/>
          <w:sz w:val="24"/>
        </w:rPr>
        <w:t xml:space="preserve"> </w:t>
      </w:r>
      <w:r>
        <w:rPr>
          <w:sz w:val="24"/>
        </w:rPr>
        <w:t>(учебного</w:t>
      </w:r>
      <w:r>
        <w:rPr>
          <w:spacing w:val="1"/>
          <w:sz w:val="24"/>
        </w:rPr>
        <w:t xml:space="preserve"> </w:t>
      </w:r>
      <w:r>
        <w:rPr>
          <w:sz w:val="24"/>
        </w:rPr>
        <w:t>занятия)</w:t>
      </w:r>
      <w:r>
        <w:rPr>
          <w:spacing w:val="1"/>
          <w:sz w:val="24"/>
        </w:rPr>
        <w:t xml:space="preserve"> </w:t>
      </w:r>
      <w:r>
        <w:rPr>
          <w:sz w:val="24"/>
        </w:rPr>
        <w:t>в</w:t>
      </w:r>
      <w:r>
        <w:rPr>
          <w:spacing w:val="1"/>
          <w:sz w:val="24"/>
        </w:rPr>
        <w:t xml:space="preserve"> </w:t>
      </w:r>
      <w:r>
        <w:rPr>
          <w:sz w:val="24"/>
        </w:rPr>
        <w:t>соответствии с требованиями системно-деятельностного подхода: будучи формой учебной</w:t>
      </w:r>
      <w:r>
        <w:rPr>
          <w:spacing w:val="-57"/>
          <w:sz w:val="24"/>
        </w:rPr>
        <w:t xml:space="preserve"> </w:t>
      </w:r>
      <w:r>
        <w:rPr>
          <w:sz w:val="24"/>
        </w:rPr>
        <w:t>деятельности,</w:t>
      </w:r>
      <w:r>
        <w:rPr>
          <w:spacing w:val="1"/>
          <w:sz w:val="24"/>
        </w:rPr>
        <w:t xml:space="preserve"> </w:t>
      </w:r>
      <w:r>
        <w:rPr>
          <w:sz w:val="24"/>
        </w:rPr>
        <w:t>урок</w:t>
      </w:r>
      <w:r>
        <w:rPr>
          <w:spacing w:val="1"/>
          <w:sz w:val="24"/>
        </w:rPr>
        <w:t xml:space="preserve"> </w:t>
      </w:r>
      <w:r>
        <w:rPr>
          <w:sz w:val="24"/>
        </w:rPr>
        <w:t>должен</w:t>
      </w:r>
      <w:r>
        <w:rPr>
          <w:spacing w:val="1"/>
          <w:sz w:val="24"/>
        </w:rPr>
        <w:t xml:space="preserve"> </w:t>
      </w:r>
      <w:r>
        <w:rPr>
          <w:sz w:val="24"/>
        </w:rPr>
        <w:t>отражать</w:t>
      </w:r>
      <w:r>
        <w:rPr>
          <w:spacing w:val="1"/>
          <w:sz w:val="24"/>
        </w:rPr>
        <w:t xml:space="preserve"> </w:t>
      </w:r>
      <w:r>
        <w:rPr>
          <w:sz w:val="24"/>
        </w:rPr>
        <w:t>её</w:t>
      </w:r>
      <w:r>
        <w:rPr>
          <w:spacing w:val="1"/>
          <w:sz w:val="24"/>
        </w:rPr>
        <w:t xml:space="preserve"> </w:t>
      </w:r>
      <w:r>
        <w:rPr>
          <w:sz w:val="24"/>
        </w:rPr>
        <w:t>основные</w:t>
      </w:r>
      <w:r>
        <w:rPr>
          <w:spacing w:val="1"/>
          <w:sz w:val="24"/>
        </w:rPr>
        <w:t xml:space="preserve"> </w:t>
      </w:r>
      <w:r>
        <w:rPr>
          <w:sz w:val="24"/>
        </w:rPr>
        <w:t>этапы</w:t>
      </w:r>
      <w:r>
        <w:rPr>
          <w:spacing w:val="1"/>
          <w:sz w:val="24"/>
        </w:rPr>
        <w:t xml:space="preserve"> </w:t>
      </w:r>
      <w:r>
        <w:rPr>
          <w:sz w:val="24"/>
        </w:rPr>
        <w:t>–</w:t>
      </w:r>
      <w:r>
        <w:rPr>
          <w:spacing w:val="1"/>
          <w:sz w:val="24"/>
        </w:rPr>
        <w:t xml:space="preserve"> </w:t>
      </w:r>
      <w:r>
        <w:rPr>
          <w:sz w:val="24"/>
        </w:rPr>
        <w:t>постановку</w:t>
      </w:r>
      <w:r>
        <w:rPr>
          <w:spacing w:val="1"/>
          <w:sz w:val="24"/>
        </w:rPr>
        <w:t xml:space="preserve"> </w:t>
      </w:r>
      <w:r>
        <w:rPr>
          <w:sz w:val="24"/>
        </w:rPr>
        <w:t>задачи,</w:t>
      </w:r>
      <w:r>
        <w:rPr>
          <w:spacing w:val="1"/>
          <w:sz w:val="24"/>
        </w:rPr>
        <w:t xml:space="preserve"> </w:t>
      </w:r>
      <w:r>
        <w:rPr>
          <w:sz w:val="24"/>
        </w:rPr>
        <w:t>поиск</w:t>
      </w:r>
      <w:r>
        <w:rPr>
          <w:spacing w:val="1"/>
          <w:sz w:val="24"/>
        </w:rPr>
        <w:t xml:space="preserve"> </w:t>
      </w:r>
      <w:r>
        <w:rPr>
          <w:sz w:val="24"/>
        </w:rPr>
        <w:t>решения, вывод (моделирование), конкретизацию и применение новых знаний (способов</w:t>
      </w:r>
      <w:r>
        <w:rPr>
          <w:spacing w:val="1"/>
          <w:sz w:val="24"/>
        </w:rPr>
        <w:t xml:space="preserve"> </w:t>
      </w:r>
      <w:r>
        <w:rPr>
          <w:sz w:val="24"/>
        </w:rPr>
        <w:t>действий),</w:t>
      </w:r>
      <w:r>
        <w:rPr>
          <w:spacing w:val="-2"/>
          <w:sz w:val="24"/>
        </w:rPr>
        <w:t xml:space="preserve"> </w:t>
      </w:r>
      <w:r>
        <w:rPr>
          <w:sz w:val="24"/>
        </w:rPr>
        <w:t>контроль</w:t>
      </w:r>
      <w:r>
        <w:rPr>
          <w:spacing w:val="-2"/>
          <w:sz w:val="24"/>
        </w:rPr>
        <w:t xml:space="preserve"> </w:t>
      </w:r>
      <w:r>
        <w:rPr>
          <w:sz w:val="24"/>
        </w:rPr>
        <w:t>и</w:t>
      </w:r>
      <w:r>
        <w:rPr>
          <w:spacing w:val="-2"/>
          <w:sz w:val="24"/>
        </w:rPr>
        <w:t xml:space="preserve"> </w:t>
      </w:r>
      <w:r>
        <w:rPr>
          <w:sz w:val="24"/>
        </w:rPr>
        <w:t>оценку</w:t>
      </w:r>
      <w:r>
        <w:rPr>
          <w:spacing w:val="-8"/>
          <w:sz w:val="24"/>
        </w:rPr>
        <w:t xml:space="preserve"> </w:t>
      </w:r>
      <w:r>
        <w:rPr>
          <w:sz w:val="24"/>
        </w:rPr>
        <w:t>результата;</w:t>
      </w:r>
    </w:p>
    <w:p w:rsidR="003C2477" w:rsidRDefault="00F03892" w:rsidP="00D75319">
      <w:pPr>
        <w:pStyle w:val="a5"/>
        <w:numPr>
          <w:ilvl w:val="0"/>
          <w:numId w:val="76"/>
        </w:numPr>
        <w:tabs>
          <w:tab w:val="left" w:pos="1204"/>
        </w:tabs>
        <w:spacing w:line="273" w:lineRule="auto"/>
        <w:ind w:right="804" w:firstLine="0"/>
        <w:jc w:val="both"/>
        <w:rPr>
          <w:rFonts w:ascii="Symbol" w:hAnsi="Symbol"/>
          <w:sz w:val="24"/>
        </w:rPr>
      </w:pPr>
      <w:r>
        <w:rPr>
          <w:sz w:val="24"/>
        </w:rPr>
        <w:t>осуществлении целесообразного выбора организационно-деятельностных форм работы</w:t>
      </w:r>
      <w:r>
        <w:rPr>
          <w:spacing w:val="1"/>
          <w:sz w:val="24"/>
        </w:rPr>
        <w:t xml:space="preserve"> </w:t>
      </w:r>
      <w:r>
        <w:rPr>
          <w:sz w:val="24"/>
        </w:rPr>
        <w:t>обучащихся на уроке (учебном занятии) – индивидуальной, групповой (парной) работы,</w:t>
      </w:r>
      <w:r>
        <w:rPr>
          <w:spacing w:val="1"/>
          <w:sz w:val="24"/>
        </w:rPr>
        <w:t xml:space="preserve"> </w:t>
      </w:r>
      <w:r>
        <w:rPr>
          <w:sz w:val="24"/>
        </w:rPr>
        <w:t>общеклассной</w:t>
      </w:r>
      <w:r>
        <w:rPr>
          <w:spacing w:val="2"/>
          <w:sz w:val="24"/>
        </w:rPr>
        <w:t xml:space="preserve"> </w:t>
      </w:r>
      <w:r>
        <w:rPr>
          <w:sz w:val="24"/>
        </w:rPr>
        <w:t>дискуссии;</w:t>
      </w:r>
    </w:p>
    <w:p w:rsidR="003C2477" w:rsidRDefault="00F03892" w:rsidP="00D75319">
      <w:pPr>
        <w:pStyle w:val="a5"/>
        <w:numPr>
          <w:ilvl w:val="0"/>
          <w:numId w:val="76"/>
        </w:numPr>
        <w:tabs>
          <w:tab w:val="left" w:pos="1204"/>
        </w:tabs>
        <w:spacing w:line="273" w:lineRule="auto"/>
        <w:ind w:right="801" w:firstLine="0"/>
        <w:jc w:val="both"/>
        <w:rPr>
          <w:rFonts w:ascii="Symbol" w:hAnsi="Symbol"/>
          <w:sz w:val="24"/>
        </w:rPr>
      </w:pPr>
      <w:r>
        <w:rPr>
          <w:sz w:val="24"/>
        </w:rPr>
        <w:t>организации</w:t>
      </w:r>
      <w:r>
        <w:rPr>
          <w:spacing w:val="1"/>
          <w:sz w:val="24"/>
        </w:rPr>
        <w:t xml:space="preserve"> </w:t>
      </w:r>
      <w:r>
        <w:rPr>
          <w:sz w:val="24"/>
        </w:rPr>
        <w:t>системы</w:t>
      </w:r>
      <w:r>
        <w:rPr>
          <w:spacing w:val="1"/>
          <w:sz w:val="24"/>
        </w:rPr>
        <w:t xml:space="preserve"> </w:t>
      </w:r>
      <w:r>
        <w:rPr>
          <w:sz w:val="24"/>
        </w:rPr>
        <w:t>мероприятий</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контрольно-оценочной</w:t>
      </w:r>
      <w:r>
        <w:rPr>
          <w:spacing w:val="1"/>
          <w:sz w:val="24"/>
        </w:rPr>
        <w:t xml:space="preserve"> </w:t>
      </w:r>
      <w:r>
        <w:rPr>
          <w:sz w:val="24"/>
        </w:rPr>
        <w:t>деятельности</w:t>
      </w:r>
      <w:r>
        <w:rPr>
          <w:spacing w:val="-7"/>
          <w:sz w:val="24"/>
        </w:rPr>
        <w:t xml:space="preserve"> </w:t>
      </w:r>
      <w:r>
        <w:rPr>
          <w:sz w:val="24"/>
        </w:rPr>
        <w:t>обучающихся</w:t>
      </w:r>
      <w:r>
        <w:rPr>
          <w:spacing w:val="1"/>
          <w:sz w:val="24"/>
        </w:rPr>
        <w:t xml:space="preserve"> </w:t>
      </w:r>
      <w:r>
        <w:rPr>
          <w:sz w:val="24"/>
        </w:rPr>
        <w:t>с целью развития</w:t>
      </w:r>
      <w:r>
        <w:rPr>
          <w:spacing w:val="-4"/>
          <w:sz w:val="24"/>
        </w:rPr>
        <w:t xml:space="preserve"> </w:t>
      </w:r>
      <w:r>
        <w:rPr>
          <w:sz w:val="24"/>
        </w:rPr>
        <w:t>их</w:t>
      </w:r>
      <w:r>
        <w:rPr>
          <w:spacing w:val="1"/>
          <w:sz w:val="24"/>
        </w:rPr>
        <w:t xml:space="preserve"> </w:t>
      </w:r>
      <w:r>
        <w:rPr>
          <w:sz w:val="24"/>
        </w:rPr>
        <w:t>учебной</w:t>
      </w:r>
      <w:r>
        <w:rPr>
          <w:spacing w:val="2"/>
          <w:sz w:val="24"/>
        </w:rPr>
        <w:t xml:space="preserve"> </w:t>
      </w:r>
      <w:r>
        <w:rPr>
          <w:sz w:val="24"/>
        </w:rPr>
        <w:t>самостоятельности;</w:t>
      </w:r>
    </w:p>
    <w:p w:rsidR="003C2477" w:rsidRDefault="00F03892" w:rsidP="00D75319">
      <w:pPr>
        <w:pStyle w:val="a5"/>
        <w:numPr>
          <w:ilvl w:val="0"/>
          <w:numId w:val="76"/>
        </w:numPr>
        <w:tabs>
          <w:tab w:val="left" w:pos="1204"/>
        </w:tabs>
        <w:spacing w:line="292" w:lineRule="exact"/>
        <w:ind w:left="1203" w:hanging="285"/>
        <w:jc w:val="both"/>
        <w:rPr>
          <w:rFonts w:ascii="Symbol" w:hAnsi="Symbol"/>
          <w:sz w:val="24"/>
        </w:rPr>
      </w:pPr>
      <w:r>
        <w:rPr>
          <w:sz w:val="24"/>
        </w:rPr>
        <w:t>эффективного</w:t>
      </w:r>
      <w:r>
        <w:rPr>
          <w:spacing w:val="-4"/>
          <w:sz w:val="24"/>
        </w:rPr>
        <w:t xml:space="preserve"> </w:t>
      </w:r>
      <w:r>
        <w:rPr>
          <w:sz w:val="24"/>
        </w:rPr>
        <w:t>использования</w:t>
      </w:r>
      <w:r>
        <w:rPr>
          <w:spacing w:val="-4"/>
          <w:sz w:val="24"/>
        </w:rPr>
        <w:t xml:space="preserve"> </w:t>
      </w:r>
      <w:r>
        <w:rPr>
          <w:sz w:val="24"/>
        </w:rPr>
        <w:t>средств</w:t>
      </w:r>
      <w:r>
        <w:rPr>
          <w:spacing w:val="-2"/>
          <w:sz w:val="24"/>
        </w:rPr>
        <w:t xml:space="preserve"> </w:t>
      </w:r>
      <w:r>
        <w:rPr>
          <w:sz w:val="24"/>
        </w:rPr>
        <w:t>ИКТ.</w:t>
      </w:r>
    </w:p>
    <w:p w:rsidR="003C2477" w:rsidRDefault="00F03892">
      <w:pPr>
        <w:pStyle w:val="a3"/>
        <w:spacing w:before="37" w:line="276" w:lineRule="auto"/>
        <w:ind w:right="807" w:firstLine="706"/>
        <w:jc w:val="both"/>
      </w:pPr>
      <w:r>
        <w:t>Ориентировка</w:t>
      </w:r>
      <w:r>
        <w:rPr>
          <w:spacing w:val="1"/>
        </w:rPr>
        <w:t xml:space="preserve"> </w:t>
      </w:r>
      <w:r>
        <w:t>младших</w:t>
      </w:r>
      <w:r>
        <w:rPr>
          <w:spacing w:val="1"/>
        </w:rPr>
        <w:t xml:space="preserve"> </w:t>
      </w:r>
      <w:r>
        <w:t>школьников</w:t>
      </w:r>
      <w:r>
        <w:rPr>
          <w:spacing w:val="1"/>
        </w:rPr>
        <w:t xml:space="preserve"> </w:t>
      </w:r>
      <w:r>
        <w:t>в</w:t>
      </w:r>
      <w:r>
        <w:rPr>
          <w:spacing w:val="1"/>
        </w:rPr>
        <w:t xml:space="preserve"> </w:t>
      </w:r>
      <w:r>
        <w:t>ИКТ</w:t>
      </w:r>
      <w:r>
        <w:rPr>
          <w:spacing w:val="1"/>
        </w:rPr>
        <w:t xml:space="preserve"> </w:t>
      </w:r>
      <w:r>
        <w:t>и</w:t>
      </w:r>
      <w:r>
        <w:rPr>
          <w:spacing w:val="1"/>
        </w:rPr>
        <w:t xml:space="preserve"> </w:t>
      </w:r>
      <w:r>
        <w:t>формирование</w:t>
      </w:r>
      <w:r>
        <w:rPr>
          <w:spacing w:val="1"/>
        </w:rPr>
        <w:t xml:space="preserve"> </w:t>
      </w:r>
      <w:r>
        <w:t>способности</w:t>
      </w:r>
      <w:r>
        <w:rPr>
          <w:spacing w:val="1"/>
        </w:rPr>
        <w:t xml:space="preserve"> </w:t>
      </w:r>
      <w:r>
        <w:t>их</w:t>
      </w:r>
      <w:r>
        <w:rPr>
          <w:spacing w:val="1"/>
        </w:rPr>
        <w:t xml:space="preserve"> </w:t>
      </w:r>
      <w:r>
        <w:t>грамотно</w:t>
      </w:r>
      <w:r>
        <w:rPr>
          <w:spacing w:val="1"/>
        </w:rPr>
        <w:t xml:space="preserve"> </w:t>
      </w:r>
      <w:r>
        <w:t>применять</w:t>
      </w:r>
      <w:r>
        <w:rPr>
          <w:spacing w:val="1"/>
        </w:rPr>
        <w:t xml:space="preserve"> </w:t>
      </w:r>
      <w:r>
        <w:t>(ИКТ­компетентность)</w:t>
      </w:r>
      <w:r>
        <w:rPr>
          <w:spacing w:val="1"/>
        </w:rPr>
        <w:t xml:space="preserve"> </w:t>
      </w:r>
      <w:r>
        <w:t>являются</w:t>
      </w:r>
      <w:r>
        <w:rPr>
          <w:spacing w:val="1"/>
        </w:rPr>
        <w:t xml:space="preserve"> </w:t>
      </w:r>
      <w:r>
        <w:t>одними</w:t>
      </w:r>
      <w:r>
        <w:rPr>
          <w:spacing w:val="1"/>
        </w:rPr>
        <w:t xml:space="preserve"> </w:t>
      </w:r>
      <w:r>
        <w:t>из</w:t>
      </w:r>
      <w:r>
        <w:rPr>
          <w:spacing w:val="1"/>
        </w:rPr>
        <w:t xml:space="preserve"> </w:t>
      </w:r>
      <w:r>
        <w:t>важных</w:t>
      </w:r>
      <w:r>
        <w:rPr>
          <w:spacing w:val="1"/>
        </w:rPr>
        <w:t xml:space="preserve"> </w:t>
      </w:r>
      <w:r>
        <w:t>средств</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начального</w:t>
      </w:r>
      <w:r>
        <w:rPr>
          <w:spacing w:val="1"/>
        </w:rPr>
        <w:t xml:space="preserve"> </w:t>
      </w:r>
      <w:r>
        <w:t>общего</w:t>
      </w:r>
      <w:r>
        <w:rPr>
          <w:spacing w:val="-4"/>
        </w:rPr>
        <w:t xml:space="preserve"> </w:t>
      </w:r>
      <w:r>
        <w:t>образования.</w:t>
      </w:r>
    </w:p>
    <w:p w:rsidR="003C2477" w:rsidRDefault="003C2477">
      <w:pPr>
        <w:spacing w:line="276" w:lineRule="auto"/>
        <w:jc w:val="both"/>
        <w:sectPr w:rsidR="003C2477">
          <w:pgSz w:w="11910" w:h="16840"/>
          <w:pgMar w:top="1040" w:right="40" w:bottom="1180" w:left="780" w:header="0" w:footer="918" w:gutter="0"/>
          <w:cols w:space="720"/>
        </w:sectPr>
      </w:pPr>
    </w:p>
    <w:p w:rsidR="003C2477" w:rsidRDefault="00F03892">
      <w:pPr>
        <w:pStyle w:val="a3"/>
        <w:spacing w:before="66" w:line="276" w:lineRule="auto"/>
        <w:ind w:right="798" w:firstLine="706"/>
        <w:jc w:val="both"/>
      </w:pPr>
      <w:r>
        <w:lastRenderedPageBreak/>
        <w:t>В</w:t>
      </w:r>
      <w:r>
        <w:rPr>
          <w:spacing w:val="1"/>
        </w:rPr>
        <w:t xml:space="preserve"> </w:t>
      </w:r>
      <w:r>
        <w:t>рамках</w:t>
      </w:r>
      <w:r>
        <w:rPr>
          <w:spacing w:val="1"/>
        </w:rPr>
        <w:t xml:space="preserve"> </w:t>
      </w:r>
      <w:r>
        <w:t>ИКТ­компетентности</w:t>
      </w:r>
      <w:r>
        <w:rPr>
          <w:spacing w:val="1"/>
        </w:rPr>
        <w:t xml:space="preserve"> </w:t>
      </w:r>
      <w:r>
        <w:t>выделяется</w:t>
      </w:r>
      <w:r>
        <w:rPr>
          <w:spacing w:val="1"/>
        </w:rPr>
        <w:t xml:space="preserve"> </w:t>
      </w:r>
      <w:r>
        <w:t>учебная</w:t>
      </w:r>
      <w:r>
        <w:rPr>
          <w:spacing w:val="1"/>
        </w:rPr>
        <w:t xml:space="preserve"> </w:t>
      </w:r>
      <w:r>
        <w:t>ИКТ­компетентность</w:t>
      </w:r>
      <w:r>
        <w:rPr>
          <w:spacing w:val="1"/>
        </w:rPr>
        <w:t xml:space="preserve"> </w:t>
      </w:r>
      <w:r>
        <w:t>-</w:t>
      </w:r>
      <w:r>
        <w:rPr>
          <w:spacing w:val="1"/>
        </w:rPr>
        <w:t xml:space="preserve"> </w:t>
      </w:r>
      <w:r>
        <w:t>способность решать учебные задачи с использованием общедоступных в начальной школе</w:t>
      </w:r>
      <w:r>
        <w:rPr>
          <w:spacing w:val="-57"/>
        </w:rPr>
        <w:t xml:space="preserve"> </w:t>
      </w:r>
      <w:r>
        <w:t>инструментов</w:t>
      </w:r>
      <w:r>
        <w:rPr>
          <w:spacing w:val="1"/>
        </w:rPr>
        <w:t xml:space="preserve"> </w:t>
      </w:r>
      <w:r>
        <w:t>ИКТ</w:t>
      </w:r>
      <w:r>
        <w:rPr>
          <w:spacing w:val="1"/>
        </w:rPr>
        <w:t xml:space="preserve"> </w:t>
      </w:r>
      <w:r>
        <w:t>и</w:t>
      </w:r>
      <w:r>
        <w:rPr>
          <w:spacing w:val="1"/>
        </w:rPr>
        <w:t xml:space="preserve"> </w:t>
      </w:r>
      <w:r>
        <w:t>источников</w:t>
      </w:r>
      <w:r>
        <w:rPr>
          <w:spacing w:val="1"/>
        </w:rPr>
        <w:t xml:space="preserve"> </w:t>
      </w:r>
      <w:r>
        <w:t>информации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потребностями и возможностями младшего школьника. Решение задачи формирования</w:t>
      </w:r>
      <w:r>
        <w:rPr>
          <w:spacing w:val="1"/>
        </w:rPr>
        <w:t xml:space="preserve"> </w:t>
      </w:r>
      <w:r>
        <w:t>ИКТ­компетентности должно проходить не только на занятиях по отдельным учебным</w:t>
      </w:r>
      <w:r>
        <w:rPr>
          <w:spacing w:val="1"/>
        </w:rPr>
        <w:t xml:space="preserve"> </w:t>
      </w:r>
      <w:r>
        <w:t>предметам</w:t>
      </w:r>
      <w:r>
        <w:rPr>
          <w:spacing w:val="1"/>
        </w:rPr>
        <w:t xml:space="preserve"> </w:t>
      </w:r>
      <w:r>
        <w:t>(где</w:t>
      </w:r>
      <w:r>
        <w:rPr>
          <w:spacing w:val="1"/>
        </w:rPr>
        <w:t xml:space="preserve"> </w:t>
      </w:r>
      <w:r>
        <w:t>формируется</w:t>
      </w:r>
      <w:r>
        <w:rPr>
          <w:spacing w:val="1"/>
        </w:rPr>
        <w:t xml:space="preserve"> </w:t>
      </w:r>
      <w:r>
        <w:t>предметная</w:t>
      </w:r>
      <w:r>
        <w:rPr>
          <w:spacing w:val="1"/>
        </w:rPr>
        <w:t xml:space="preserve"> </w:t>
      </w:r>
      <w:r>
        <w:t>ИКТ­компетентность),</w:t>
      </w:r>
      <w:r>
        <w:rPr>
          <w:spacing w:val="1"/>
        </w:rPr>
        <w:t xml:space="preserve"> </w:t>
      </w:r>
      <w:r>
        <w:t>но</w:t>
      </w:r>
      <w:r>
        <w:rPr>
          <w:spacing w:val="1"/>
        </w:rPr>
        <w:t xml:space="preserve"> </w:t>
      </w:r>
      <w:r>
        <w:t>и</w:t>
      </w:r>
      <w:r>
        <w:rPr>
          <w:spacing w:val="1"/>
        </w:rPr>
        <w:t xml:space="preserve"> </w:t>
      </w:r>
      <w:r>
        <w:t>в</w:t>
      </w:r>
      <w:r>
        <w:rPr>
          <w:spacing w:val="1"/>
        </w:rPr>
        <w:t xml:space="preserve"> </w:t>
      </w:r>
      <w:r>
        <w:t>рамках</w:t>
      </w:r>
      <w:r>
        <w:rPr>
          <w:spacing w:val="1"/>
        </w:rPr>
        <w:t xml:space="preserve"> </w:t>
      </w:r>
      <w:r>
        <w:t>метапредметной</w:t>
      </w:r>
      <w:r>
        <w:rPr>
          <w:spacing w:val="1"/>
        </w:rPr>
        <w:t xml:space="preserve"> </w:t>
      </w:r>
      <w:r>
        <w:t>программы</w:t>
      </w:r>
      <w:r>
        <w:rPr>
          <w:spacing w:val="2"/>
        </w:rPr>
        <w:t xml:space="preserve"> </w:t>
      </w:r>
      <w:r>
        <w:t>формирования</w:t>
      </w:r>
      <w:r>
        <w:rPr>
          <w:spacing w:val="-5"/>
        </w:rPr>
        <w:t xml:space="preserve"> </w:t>
      </w:r>
      <w:r>
        <w:t>универсальных</w:t>
      </w:r>
      <w:r>
        <w:rPr>
          <w:spacing w:val="1"/>
        </w:rPr>
        <w:t xml:space="preserve"> </w:t>
      </w:r>
      <w:r>
        <w:t>учебных</w:t>
      </w:r>
      <w:r>
        <w:rPr>
          <w:spacing w:val="-4"/>
        </w:rPr>
        <w:t xml:space="preserve"> </w:t>
      </w:r>
      <w:r>
        <w:t>действий.</w:t>
      </w:r>
    </w:p>
    <w:p w:rsidR="003C2477" w:rsidRDefault="00F03892">
      <w:pPr>
        <w:pStyle w:val="a3"/>
        <w:spacing w:before="2" w:line="276" w:lineRule="auto"/>
        <w:ind w:right="821" w:firstLine="566"/>
        <w:jc w:val="both"/>
      </w:pPr>
      <w:r>
        <w:t>При освоении личностных действий на основе указанной программы у обучающихся</w:t>
      </w:r>
      <w:r>
        <w:rPr>
          <w:spacing w:val="-57"/>
        </w:rPr>
        <w:t xml:space="preserve"> </w:t>
      </w:r>
      <w:r>
        <w:t>формируются:</w:t>
      </w:r>
    </w:p>
    <w:p w:rsidR="003C2477" w:rsidRDefault="00F03892" w:rsidP="00D75319">
      <w:pPr>
        <w:pStyle w:val="a5"/>
        <w:numPr>
          <w:ilvl w:val="0"/>
          <w:numId w:val="76"/>
        </w:numPr>
        <w:tabs>
          <w:tab w:val="left" w:pos="1204"/>
        </w:tabs>
        <w:spacing w:line="290" w:lineRule="exact"/>
        <w:ind w:left="1203" w:hanging="285"/>
        <w:rPr>
          <w:rFonts w:ascii="Symbol" w:hAnsi="Symbol"/>
          <w:sz w:val="24"/>
        </w:rPr>
      </w:pPr>
      <w:r>
        <w:rPr>
          <w:spacing w:val="-1"/>
          <w:position w:val="1"/>
          <w:sz w:val="24"/>
        </w:rPr>
        <w:t>критическое</w:t>
      </w:r>
      <w:r>
        <w:rPr>
          <w:spacing w:val="-14"/>
          <w:position w:val="1"/>
          <w:sz w:val="24"/>
        </w:rPr>
        <w:t xml:space="preserve"> </w:t>
      </w:r>
      <w:r>
        <w:rPr>
          <w:spacing w:val="-1"/>
          <w:position w:val="1"/>
          <w:sz w:val="24"/>
        </w:rPr>
        <w:t>отношение</w:t>
      </w:r>
      <w:r>
        <w:rPr>
          <w:spacing w:val="-8"/>
          <w:position w:val="1"/>
          <w:sz w:val="24"/>
        </w:rPr>
        <w:t xml:space="preserve"> </w:t>
      </w:r>
      <w:r>
        <w:rPr>
          <w:spacing w:val="-1"/>
          <w:position w:val="1"/>
          <w:sz w:val="24"/>
        </w:rPr>
        <w:t>к</w:t>
      </w:r>
      <w:r>
        <w:rPr>
          <w:spacing w:val="-10"/>
          <w:position w:val="1"/>
          <w:sz w:val="24"/>
        </w:rPr>
        <w:t xml:space="preserve"> </w:t>
      </w:r>
      <w:r>
        <w:rPr>
          <w:spacing w:val="-1"/>
          <w:position w:val="1"/>
          <w:sz w:val="24"/>
        </w:rPr>
        <w:t>информации</w:t>
      </w:r>
      <w:r>
        <w:rPr>
          <w:spacing w:val="-6"/>
          <w:position w:val="1"/>
          <w:sz w:val="24"/>
        </w:rPr>
        <w:t xml:space="preserve"> </w:t>
      </w:r>
      <w:r>
        <w:rPr>
          <w:spacing w:val="-1"/>
          <w:position w:val="1"/>
          <w:sz w:val="24"/>
        </w:rPr>
        <w:t>и</w:t>
      </w:r>
      <w:r>
        <w:rPr>
          <w:spacing w:val="-11"/>
          <w:position w:val="1"/>
          <w:sz w:val="24"/>
        </w:rPr>
        <w:t xml:space="preserve"> </w:t>
      </w:r>
      <w:r>
        <w:rPr>
          <w:spacing w:val="-1"/>
          <w:position w:val="1"/>
          <w:sz w:val="24"/>
        </w:rPr>
        <w:t>избирательность</w:t>
      </w:r>
      <w:r>
        <w:rPr>
          <w:spacing w:val="-3"/>
          <w:position w:val="1"/>
          <w:sz w:val="24"/>
        </w:rPr>
        <w:t xml:space="preserve"> </w:t>
      </w:r>
      <w:r>
        <w:rPr>
          <w:spacing w:val="-1"/>
          <w:position w:val="1"/>
          <w:sz w:val="24"/>
        </w:rPr>
        <w:t>её</w:t>
      </w:r>
      <w:r>
        <w:rPr>
          <w:spacing w:val="-8"/>
          <w:position w:val="1"/>
          <w:sz w:val="24"/>
        </w:rPr>
        <w:t xml:space="preserve"> </w:t>
      </w:r>
      <w:r>
        <w:rPr>
          <w:spacing w:val="-1"/>
          <w:position w:val="1"/>
          <w:sz w:val="24"/>
        </w:rPr>
        <w:t>восприятия;</w:t>
      </w:r>
    </w:p>
    <w:p w:rsidR="003C2477" w:rsidRDefault="00F03892" w:rsidP="00D75319">
      <w:pPr>
        <w:pStyle w:val="a5"/>
        <w:numPr>
          <w:ilvl w:val="0"/>
          <w:numId w:val="76"/>
        </w:numPr>
        <w:tabs>
          <w:tab w:val="left" w:pos="1204"/>
        </w:tabs>
        <w:spacing w:before="28" w:line="264" w:lineRule="auto"/>
        <w:ind w:right="811" w:firstLine="0"/>
        <w:rPr>
          <w:rFonts w:ascii="Symbol" w:hAnsi="Symbol"/>
          <w:sz w:val="24"/>
        </w:rPr>
      </w:pPr>
      <w:r>
        <w:rPr>
          <w:position w:val="1"/>
          <w:sz w:val="24"/>
        </w:rPr>
        <w:t>уважение</w:t>
      </w:r>
      <w:r>
        <w:rPr>
          <w:spacing w:val="-8"/>
          <w:position w:val="1"/>
          <w:sz w:val="24"/>
        </w:rPr>
        <w:t xml:space="preserve"> </w:t>
      </w:r>
      <w:r>
        <w:rPr>
          <w:position w:val="1"/>
          <w:sz w:val="24"/>
        </w:rPr>
        <w:t>к</w:t>
      </w:r>
      <w:r>
        <w:rPr>
          <w:spacing w:val="-8"/>
          <w:position w:val="1"/>
          <w:sz w:val="24"/>
        </w:rPr>
        <w:t xml:space="preserve"> </w:t>
      </w:r>
      <w:r>
        <w:rPr>
          <w:position w:val="1"/>
          <w:sz w:val="24"/>
        </w:rPr>
        <w:t>информации</w:t>
      </w:r>
      <w:r>
        <w:rPr>
          <w:spacing w:val="-14"/>
          <w:position w:val="1"/>
          <w:sz w:val="24"/>
        </w:rPr>
        <w:t xml:space="preserve"> </w:t>
      </w:r>
      <w:r>
        <w:rPr>
          <w:position w:val="1"/>
          <w:sz w:val="24"/>
        </w:rPr>
        <w:t>о</w:t>
      </w:r>
      <w:r>
        <w:rPr>
          <w:spacing w:val="-2"/>
          <w:position w:val="1"/>
          <w:sz w:val="24"/>
        </w:rPr>
        <w:t xml:space="preserve"> </w:t>
      </w:r>
      <w:r>
        <w:rPr>
          <w:position w:val="1"/>
          <w:sz w:val="24"/>
        </w:rPr>
        <w:t>частной</w:t>
      </w:r>
      <w:r>
        <w:rPr>
          <w:spacing w:val="-10"/>
          <w:position w:val="1"/>
          <w:sz w:val="24"/>
        </w:rPr>
        <w:t xml:space="preserve"> </w:t>
      </w:r>
      <w:r>
        <w:rPr>
          <w:position w:val="1"/>
          <w:sz w:val="24"/>
        </w:rPr>
        <w:t>жизни</w:t>
      </w:r>
      <w:r>
        <w:rPr>
          <w:spacing w:val="-10"/>
          <w:position w:val="1"/>
          <w:sz w:val="24"/>
        </w:rPr>
        <w:t xml:space="preserve"> </w:t>
      </w:r>
      <w:r>
        <w:rPr>
          <w:position w:val="1"/>
          <w:sz w:val="24"/>
        </w:rPr>
        <w:t>и</w:t>
      </w:r>
      <w:r>
        <w:rPr>
          <w:spacing w:val="-6"/>
          <w:position w:val="1"/>
          <w:sz w:val="24"/>
        </w:rPr>
        <w:t xml:space="preserve"> </w:t>
      </w:r>
      <w:r>
        <w:rPr>
          <w:position w:val="1"/>
          <w:sz w:val="24"/>
        </w:rPr>
        <w:t>информационным</w:t>
      </w:r>
      <w:r>
        <w:rPr>
          <w:spacing w:val="-5"/>
          <w:position w:val="1"/>
          <w:sz w:val="24"/>
        </w:rPr>
        <w:t xml:space="preserve"> </w:t>
      </w:r>
      <w:r>
        <w:rPr>
          <w:position w:val="1"/>
          <w:sz w:val="24"/>
        </w:rPr>
        <w:t>результатам</w:t>
      </w:r>
      <w:r>
        <w:rPr>
          <w:spacing w:val="-5"/>
          <w:position w:val="1"/>
          <w:sz w:val="24"/>
        </w:rPr>
        <w:t xml:space="preserve"> </w:t>
      </w:r>
      <w:r>
        <w:rPr>
          <w:position w:val="1"/>
          <w:sz w:val="24"/>
        </w:rPr>
        <w:t>деятельности</w:t>
      </w:r>
      <w:r>
        <w:rPr>
          <w:spacing w:val="-57"/>
          <w:position w:val="1"/>
          <w:sz w:val="24"/>
        </w:rPr>
        <w:t xml:space="preserve"> </w:t>
      </w:r>
      <w:r>
        <w:rPr>
          <w:sz w:val="24"/>
        </w:rPr>
        <w:t>других</w:t>
      </w:r>
      <w:r>
        <w:rPr>
          <w:spacing w:val="-4"/>
          <w:sz w:val="24"/>
        </w:rPr>
        <w:t xml:space="preserve"> </w:t>
      </w:r>
      <w:r>
        <w:rPr>
          <w:sz w:val="24"/>
        </w:rPr>
        <w:t>людей;</w:t>
      </w:r>
    </w:p>
    <w:p w:rsidR="003C2477" w:rsidRDefault="00F03892" w:rsidP="00D75319">
      <w:pPr>
        <w:pStyle w:val="a5"/>
        <w:numPr>
          <w:ilvl w:val="0"/>
          <w:numId w:val="76"/>
        </w:numPr>
        <w:tabs>
          <w:tab w:val="left" w:pos="1204"/>
        </w:tabs>
        <w:spacing w:before="11"/>
        <w:ind w:left="1203" w:hanging="285"/>
        <w:rPr>
          <w:rFonts w:ascii="Symbol" w:hAnsi="Symbol"/>
          <w:sz w:val="24"/>
        </w:rPr>
      </w:pPr>
      <w:r>
        <w:rPr>
          <w:position w:val="1"/>
          <w:sz w:val="24"/>
        </w:rPr>
        <w:t>основы</w:t>
      </w:r>
      <w:r>
        <w:rPr>
          <w:spacing w:val="-6"/>
          <w:position w:val="1"/>
          <w:sz w:val="24"/>
        </w:rPr>
        <w:t xml:space="preserve"> </w:t>
      </w:r>
      <w:r>
        <w:rPr>
          <w:position w:val="1"/>
          <w:sz w:val="24"/>
        </w:rPr>
        <w:t>правовой</w:t>
      </w:r>
      <w:r>
        <w:rPr>
          <w:spacing w:val="-6"/>
          <w:position w:val="1"/>
          <w:sz w:val="24"/>
        </w:rPr>
        <w:t xml:space="preserve"> </w:t>
      </w:r>
      <w:r>
        <w:rPr>
          <w:position w:val="1"/>
          <w:sz w:val="24"/>
        </w:rPr>
        <w:t>культуры</w:t>
      </w:r>
      <w:r>
        <w:rPr>
          <w:spacing w:val="-2"/>
          <w:position w:val="1"/>
          <w:sz w:val="24"/>
        </w:rPr>
        <w:t xml:space="preserve"> </w:t>
      </w:r>
      <w:r>
        <w:rPr>
          <w:position w:val="1"/>
          <w:sz w:val="24"/>
        </w:rPr>
        <w:t>в</w:t>
      </w:r>
      <w:r>
        <w:rPr>
          <w:spacing w:val="-5"/>
          <w:position w:val="1"/>
          <w:sz w:val="24"/>
        </w:rPr>
        <w:t xml:space="preserve"> </w:t>
      </w:r>
      <w:r>
        <w:rPr>
          <w:position w:val="1"/>
          <w:sz w:val="24"/>
        </w:rPr>
        <w:t>области</w:t>
      </w:r>
      <w:r>
        <w:rPr>
          <w:spacing w:val="-2"/>
          <w:position w:val="1"/>
          <w:sz w:val="24"/>
        </w:rPr>
        <w:t xml:space="preserve"> </w:t>
      </w:r>
      <w:r>
        <w:rPr>
          <w:position w:val="1"/>
          <w:sz w:val="24"/>
        </w:rPr>
        <w:t>использования</w:t>
      </w:r>
      <w:r>
        <w:rPr>
          <w:spacing w:val="-3"/>
          <w:position w:val="1"/>
          <w:sz w:val="24"/>
        </w:rPr>
        <w:t xml:space="preserve"> </w:t>
      </w:r>
      <w:r>
        <w:rPr>
          <w:position w:val="1"/>
          <w:sz w:val="24"/>
        </w:rPr>
        <w:t>информации.</w:t>
      </w:r>
    </w:p>
    <w:p w:rsidR="003C2477" w:rsidRDefault="00F03892">
      <w:pPr>
        <w:pStyle w:val="a3"/>
        <w:spacing w:before="31"/>
        <w:ind w:left="1486"/>
      </w:pPr>
      <w:r>
        <w:t>При</w:t>
      </w:r>
      <w:r>
        <w:rPr>
          <w:spacing w:val="-7"/>
        </w:rPr>
        <w:t xml:space="preserve"> </w:t>
      </w:r>
      <w:r>
        <w:t>освоении</w:t>
      </w:r>
      <w:r>
        <w:rPr>
          <w:spacing w:val="-7"/>
        </w:rPr>
        <w:t xml:space="preserve"> </w:t>
      </w:r>
      <w:r>
        <w:t>регулятивных</w:t>
      </w:r>
      <w:r>
        <w:rPr>
          <w:spacing w:val="1"/>
        </w:rPr>
        <w:t xml:space="preserve"> </w:t>
      </w:r>
      <w:r>
        <w:t>универсальных</w:t>
      </w:r>
      <w:r>
        <w:rPr>
          <w:spacing w:val="-3"/>
        </w:rPr>
        <w:t xml:space="preserve"> </w:t>
      </w:r>
      <w:r>
        <w:t>учебных</w:t>
      </w:r>
      <w:r>
        <w:rPr>
          <w:spacing w:val="-7"/>
        </w:rPr>
        <w:t xml:space="preserve"> </w:t>
      </w:r>
      <w:r>
        <w:t>действий</w:t>
      </w:r>
      <w:r>
        <w:rPr>
          <w:spacing w:val="-7"/>
        </w:rPr>
        <w:t xml:space="preserve"> </w:t>
      </w:r>
      <w:r>
        <w:t>обеспечиваются:</w:t>
      </w:r>
    </w:p>
    <w:p w:rsidR="003C2477" w:rsidRDefault="00F03892" w:rsidP="00D75319">
      <w:pPr>
        <w:pStyle w:val="a5"/>
        <w:numPr>
          <w:ilvl w:val="0"/>
          <w:numId w:val="76"/>
        </w:numPr>
        <w:tabs>
          <w:tab w:val="left" w:pos="1204"/>
        </w:tabs>
        <w:spacing w:before="38" w:line="264" w:lineRule="auto"/>
        <w:ind w:right="817" w:firstLine="0"/>
        <w:rPr>
          <w:rFonts w:ascii="Symbol" w:hAnsi="Symbol"/>
          <w:sz w:val="24"/>
        </w:rPr>
      </w:pPr>
      <w:r>
        <w:rPr>
          <w:position w:val="1"/>
          <w:sz w:val="24"/>
        </w:rPr>
        <w:t>оценка</w:t>
      </w:r>
      <w:r>
        <w:rPr>
          <w:spacing w:val="10"/>
          <w:position w:val="1"/>
          <w:sz w:val="24"/>
        </w:rPr>
        <w:t xml:space="preserve"> </w:t>
      </w:r>
      <w:r>
        <w:rPr>
          <w:position w:val="1"/>
          <w:sz w:val="24"/>
        </w:rPr>
        <w:t>условий,</w:t>
      </w:r>
      <w:r>
        <w:rPr>
          <w:spacing w:val="14"/>
          <w:position w:val="1"/>
          <w:sz w:val="24"/>
        </w:rPr>
        <w:t xml:space="preserve"> </w:t>
      </w:r>
      <w:r>
        <w:rPr>
          <w:position w:val="1"/>
          <w:sz w:val="24"/>
        </w:rPr>
        <w:t>алгоритмов</w:t>
      </w:r>
      <w:r>
        <w:rPr>
          <w:spacing w:val="13"/>
          <w:position w:val="1"/>
          <w:sz w:val="24"/>
        </w:rPr>
        <w:t xml:space="preserve"> </w:t>
      </w:r>
      <w:r>
        <w:rPr>
          <w:position w:val="1"/>
          <w:sz w:val="24"/>
        </w:rPr>
        <w:t>и</w:t>
      </w:r>
      <w:r>
        <w:rPr>
          <w:spacing w:val="13"/>
          <w:position w:val="1"/>
          <w:sz w:val="24"/>
        </w:rPr>
        <w:t xml:space="preserve"> </w:t>
      </w:r>
      <w:r>
        <w:rPr>
          <w:position w:val="1"/>
          <w:sz w:val="24"/>
        </w:rPr>
        <w:t>результатов</w:t>
      </w:r>
      <w:r>
        <w:rPr>
          <w:spacing w:val="13"/>
          <w:position w:val="1"/>
          <w:sz w:val="24"/>
        </w:rPr>
        <w:t xml:space="preserve"> </w:t>
      </w:r>
      <w:r>
        <w:rPr>
          <w:position w:val="1"/>
          <w:sz w:val="24"/>
        </w:rPr>
        <w:t>действий,</w:t>
      </w:r>
      <w:r>
        <w:rPr>
          <w:spacing w:val="9"/>
          <w:position w:val="1"/>
          <w:sz w:val="24"/>
        </w:rPr>
        <w:t xml:space="preserve"> </w:t>
      </w:r>
      <w:r>
        <w:rPr>
          <w:position w:val="1"/>
          <w:sz w:val="24"/>
        </w:rPr>
        <w:t>выполняемых</w:t>
      </w:r>
      <w:r>
        <w:rPr>
          <w:spacing w:val="7"/>
          <w:position w:val="1"/>
          <w:sz w:val="24"/>
        </w:rPr>
        <w:t xml:space="preserve"> </w:t>
      </w:r>
      <w:r>
        <w:rPr>
          <w:position w:val="1"/>
          <w:sz w:val="24"/>
        </w:rPr>
        <w:t>в</w:t>
      </w:r>
      <w:r>
        <w:rPr>
          <w:spacing w:val="14"/>
          <w:position w:val="1"/>
          <w:sz w:val="24"/>
        </w:rPr>
        <w:t xml:space="preserve"> </w:t>
      </w:r>
      <w:r>
        <w:rPr>
          <w:position w:val="1"/>
          <w:sz w:val="24"/>
        </w:rPr>
        <w:t>информационной</w:t>
      </w:r>
      <w:r>
        <w:rPr>
          <w:spacing w:val="-57"/>
          <w:position w:val="1"/>
          <w:sz w:val="24"/>
        </w:rPr>
        <w:t xml:space="preserve"> </w:t>
      </w:r>
      <w:r>
        <w:rPr>
          <w:sz w:val="24"/>
        </w:rPr>
        <w:t>среде;</w:t>
      </w:r>
    </w:p>
    <w:p w:rsidR="003C2477" w:rsidRDefault="00F03892" w:rsidP="00D75319">
      <w:pPr>
        <w:pStyle w:val="a5"/>
        <w:numPr>
          <w:ilvl w:val="0"/>
          <w:numId w:val="76"/>
        </w:numPr>
        <w:tabs>
          <w:tab w:val="left" w:pos="1204"/>
        </w:tabs>
        <w:spacing w:before="12" w:line="264" w:lineRule="auto"/>
        <w:ind w:right="820" w:firstLine="0"/>
        <w:rPr>
          <w:rFonts w:ascii="Symbol" w:hAnsi="Symbol"/>
          <w:sz w:val="24"/>
        </w:rPr>
      </w:pPr>
      <w:r>
        <w:rPr>
          <w:position w:val="1"/>
          <w:sz w:val="24"/>
        </w:rPr>
        <w:t>использование</w:t>
      </w:r>
      <w:r>
        <w:rPr>
          <w:spacing w:val="27"/>
          <w:position w:val="1"/>
          <w:sz w:val="24"/>
        </w:rPr>
        <w:t xml:space="preserve"> </w:t>
      </w:r>
      <w:r>
        <w:rPr>
          <w:position w:val="1"/>
          <w:sz w:val="24"/>
        </w:rPr>
        <w:t>результатов</w:t>
      </w:r>
      <w:r>
        <w:rPr>
          <w:spacing w:val="30"/>
          <w:position w:val="1"/>
          <w:sz w:val="24"/>
        </w:rPr>
        <w:t xml:space="preserve"> </w:t>
      </w:r>
      <w:r>
        <w:rPr>
          <w:position w:val="1"/>
          <w:sz w:val="24"/>
        </w:rPr>
        <w:t>действия,</w:t>
      </w:r>
      <w:r>
        <w:rPr>
          <w:spacing w:val="30"/>
          <w:position w:val="1"/>
          <w:sz w:val="24"/>
        </w:rPr>
        <w:t xml:space="preserve"> </w:t>
      </w:r>
      <w:r>
        <w:rPr>
          <w:position w:val="1"/>
          <w:sz w:val="24"/>
        </w:rPr>
        <w:t>размещённых</w:t>
      </w:r>
      <w:r>
        <w:rPr>
          <w:spacing w:val="23"/>
          <w:position w:val="1"/>
          <w:sz w:val="24"/>
        </w:rPr>
        <w:t xml:space="preserve"> </w:t>
      </w:r>
      <w:r>
        <w:rPr>
          <w:position w:val="1"/>
          <w:sz w:val="24"/>
        </w:rPr>
        <w:t>в</w:t>
      </w:r>
      <w:r>
        <w:rPr>
          <w:spacing w:val="30"/>
          <w:position w:val="1"/>
          <w:sz w:val="24"/>
        </w:rPr>
        <w:t xml:space="preserve"> </w:t>
      </w:r>
      <w:r>
        <w:rPr>
          <w:position w:val="1"/>
          <w:sz w:val="24"/>
        </w:rPr>
        <w:t>информационной</w:t>
      </w:r>
      <w:r>
        <w:rPr>
          <w:spacing w:val="24"/>
          <w:position w:val="1"/>
          <w:sz w:val="24"/>
        </w:rPr>
        <w:t xml:space="preserve"> </w:t>
      </w:r>
      <w:r>
        <w:rPr>
          <w:position w:val="1"/>
          <w:sz w:val="24"/>
        </w:rPr>
        <w:t>среде,</w:t>
      </w:r>
      <w:r>
        <w:rPr>
          <w:spacing w:val="30"/>
          <w:position w:val="1"/>
          <w:sz w:val="24"/>
        </w:rPr>
        <w:t xml:space="preserve"> </w:t>
      </w:r>
      <w:r>
        <w:rPr>
          <w:position w:val="1"/>
          <w:sz w:val="24"/>
        </w:rPr>
        <w:t>для</w:t>
      </w:r>
      <w:r>
        <w:rPr>
          <w:spacing w:val="-57"/>
          <w:position w:val="1"/>
          <w:sz w:val="24"/>
        </w:rPr>
        <w:t xml:space="preserve"> </w:t>
      </w:r>
      <w:r>
        <w:rPr>
          <w:sz w:val="24"/>
        </w:rPr>
        <w:t>оценки</w:t>
      </w:r>
      <w:r>
        <w:rPr>
          <w:spacing w:val="-3"/>
          <w:sz w:val="24"/>
        </w:rPr>
        <w:t xml:space="preserve"> </w:t>
      </w:r>
      <w:r>
        <w:rPr>
          <w:sz w:val="24"/>
        </w:rPr>
        <w:t>и</w:t>
      </w:r>
      <w:r>
        <w:rPr>
          <w:spacing w:val="-2"/>
          <w:sz w:val="24"/>
        </w:rPr>
        <w:t xml:space="preserve"> </w:t>
      </w:r>
      <w:r>
        <w:rPr>
          <w:sz w:val="24"/>
        </w:rPr>
        <w:t>коррекции</w:t>
      </w:r>
      <w:r>
        <w:rPr>
          <w:spacing w:val="3"/>
          <w:sz w:val="24"/>
        </w:rPr>
        <w:t xml:space="preserve"> </w:t>
      </w:r>
      <w:r>
        <w:rPr>
          <w:sz w:val="24"/>
        </w:rPr>
        <w:t>выполненного</w:t>
      </w:r>
      <w:r>
        <w:rPr>
          <w:spacing w:val="2"/>
          <w:sz w:val="24"/>
        </w:rPr>
        <w:t xml:space="preserve"> </w:t>
      </w:r>
      <w:r>
        <w:rPr>
          <w:sz w:val="24"/>
        </w:rPr>
        <w:t>действия;</w:t>
      </w:r>
    </w:p>
    <w:p w:rsidR="003C2477" w:rsidRDefault="00F03892" w:rsidP="00D75319">
      <w:pPr>
        <w:pStyle w:val="a5"/>
        <w:numPr>
          <w:ilvl w:val="0"/>
          <w:numId w:val="76"/>
        </w:numPr>
        <w:tabs>
          <w:tab w:val="left" w:pos="1204"/>
        </w:tabs>
        <w:spacing w:before="11"/>
        <w:ind w:left="1203" w:hanging="285"/>
        <w:rPr>
          <w:rFonts w:ascii="Symbol" w:hAnsi="Symbol"/>
          <w:sz w:val="24"/>
        </w:rPr>
      </w:pPr>
      <w:r>
        <w:rPr>
          <w:position w:val="1"/>
          <w:sz w:val="24"/>
        </w:rPr>
        <w:t>создание</w:t>
      </w:r>
      <w:r>
        <w:rPr>
          <w:spacing w:val="-3"/>
          <w:position w:val="1"/>
          <w:sz w:val="24"/>
        </w:rPr>
        <w:t xml:space="preserve"> </w:t>
      </w:r>
      <w:r>
        <w:rPr>
          <w:position w:val="1"/>
          <w:sz w:val="24"/>
        </w:rPr>
        <w:t>цифрового</w:t>
      </w:r>
      <w:r>
        <w:rPr>
          <w:spacing w:val="-2"/>
          <w:position w:val="1"/>
          <w:sz w:val="24"/>
        </w:rPr>
        <w:t xml:space="preserve"> </w:t>
      </w:r>
      <w:r>
        <w:rPr>
          <w:position w:val="1"/>
          <w:sz w:val="24"/>
        </w:rPr>
        <w:t>портфолио</w:t>
      </w:r>
      <w:r>
        <w:rPr>
          <w:spacing w:val="-2"/>
          <w:position w:val="1"/>
          <w:sz w:val="24"/>
        </w:rPr>
        <w:t xml:space="preserve"> </w:t>
      </w:r>
      <w:r>
        <w:rPr>
          <w:position w:val="1"/>
          <w:sz w:val="24"/>
        </w:rPr>
        <w:t>учебных</w:t>
      </w:r>
      <w:r>
        <w:rPr>
          <w:spacing w:val="-7"/>
          <w:position w:val="1"/>
          <w:sz w:val="24"/>
        </w:rPr>
        <w:t xml:space="preserve"> </w:t>
      </w:r>
      <w:r>
        <w:rPr>
          <w:position w:val="1"/>
          <w:sz w:val="24"/>
        </w:rPr>
        <w:t>достижений</w:t>
      </w:r>
      <w:r>
        <w:rPr>
          <w:spacing w:val="-10"/>
          <w:position w:val="1"/>
          <w:sz w:val="24"/>
        </w:rPr>
        <w:t xml:space="preserve"> </w:t>
      </w:r>
      <w:r>
        <w:rPr>
          <w:position w:val="1"/>
          <w:sz w:val="24"/>
        </w:rPr>
        <w:t>обучающегося.</w:t>
      </w:r>
    </w:p>
    <w:p w:rsidR="003C2477" w:rsidRDefault="00F03892">
      <w:pPr>
        <w:pStyle w:val="a3"/>
        <w:spacing w:before="30" w:line="276" w:lineRule="auto"/>
        <w:ind w:right="811" w:firstLine="566"/>
      </w:pPr>
      <w:r>
        <w:t>При</w:t>
      </w:r>
      <w:r>
        <w:rPr>
          <w:spacing w:val="38"/>
        </w:rPr>
        <w:t xml:space="preserve"> </w:t>
      </w:r>
      <w:r>
        <w:t>освоении</w:t>
      </w:r>
      <w:r>
        <w:rPr>
          <w:spacing w:val="39"/>
        </w:rPr>
        <w:t xml:space="preserve"> </w:t>
      </w:r>
      <w:r>
        <w:t>познавательных</w:t>
      </w:r>
      <w:r>
        <w:rPr>
          <w:spacing w:val="44"/>
        </w:rPr>
        <w:t xml:space="preserve"> </w:t>
      </w:r>
      <w:r>
        <w:t>универсальных</w:t>
      </w:r>
      <w:r>
        <w:rPr>
          <w:spacing w:val="44"/>
        </w:rPr>
        <w:t xml:space="preserve"> </w:t>
      </w:r>
      <w:r>
        <w:t>учебных</w:t>
      </w:r>
      <w:r>
        <w:rPr>
          <w:spacing w:val="49"/>
        </w:rPr>
        <w:t xml:space="preserve"> </w:t>
      </w:r>
      <w:r>
        <w:t>действий</w:t>
      </w:r>
      <w:r>
        <w:rPr>
          <w:spacing w:val="39"/>
        </w:rPr>
        <w:t xml:space="preserve"> </w:t>
      </w:r>
      <w:r>
        <w:t>ИКТ</w:t>
      </w:r>
      <w:r>
        <w:rPr>
          <w:spacing w:val="40"/>
        </w:rPr>
        <w:t xml:space="preserve"> </w:t>
      </w:r>
      <w:r>
        <w:t>играют</w:t>
      </w:r>
      <w:r>
        <w:rPr>
          <w:spacing w:val="-57"/>
        </w:rPr>
        <w:t xml:space="preserve"> </w:t>
      </w:r>
      <w:r>
        <w:t>ключевую</w:t>
      </w:r>
      <w:r>
        <w:rPr>
          <w:spacing w:val="-1"/>
        </w:rPr>
        <w:t xml:space="preserve"> </w:t>
      </w:r>
      <w:r>
        <w:t>роль</w:t>
      </w:r>
      <w:r>
        <w:rPr>
          <w:spacing w:val="-3"/>
        </w:rPr>
        <w:t xml:space="preserve"> </w:t>
      </w:r>
      <w:r>
        <w:t>в</w:t>
      </w:r>
      <w:r>
        <w:rPr>
          <w:spacing w:val="2"/>
        </w:rPr>
        <w:t xml:space="preserve"> </w:t>
      </w:r>
      <w:r>
        <w:t>следующих</w:t>
      </w:r>
      <w:r>
        <w:rPr>
          <w:spacing w:val="2"/>
        </w:rPr>
        <w:t xml:space="preserve"> </w:t>
      </w:r>
      <w:r>
        <w:t>универсальных</w:t>
      </w:r>
      <w:r>
        <w:rPr>
          <w:spacing w:val="1"/>
        </w:rPr>
        <w:t xml:space="preserve"> </w:t>
      </w:r>
      <w:r>
        <w:t>учебных</w:t>
      </w:r>
      <w:r>
        <w:rPr>
          <w:spacing w:val="-4"/>
        </w:rPr>
        <w:t xml:space="preserve"> </w:t>
      </w:r>
      <w:r>
        <w:t>действиях:</w:t>
      </w:r>
    </w:p>
    <w:p w:rsidR="003C2477" w:rsidRDefault="00F03892" w:rsidP="00D75319">
      <w:pPr>
        <w:pStyle w:val="a5"/>
        <w:numPr>
          <w:ilvl w:val="0"/>
          <w:numId w:val="76"/>
        </w:numPr>
        <w:tabs>
          <w:tab w:val="left" w:pos="1204"/>
        </w:tabs>
        <w:spacing w:before="2"/>
        <w:ind w:left="1203" w:hanging="285"/>
        <w:rPr>
          <w:rFonts w:ascii="Symbol" w:hAnsi="Symbol"/>
          <w:sz w:val="24"/>
        </w:rPr>
      </w:pPr>
      <w:r>
        <w:rPr>
          <w:position w:val="1"/>
          <w:sz w:val="24"/>
        </w:rPr>
        <w:t>поиск</w:t>
      </w:r>
      <w:r>
        <w:rPr>
          <w:spacing w:val="-7"/>
          <w:position w:val="1"/>
          <w:sz w:val="24"/>
        </w:rPr>
        <w:t xml:space="preserve"> </w:t>
      </w:r>
      <w:r>
        <w:rPr>
          <w:position w:val="1"/>
          <w:sz w:val="24"/>
        </w:rPr>
        <w:t>информации;</w:t>
      </w:r>
    </w:p>
    <w:p w:rsidR="003C2477" w:rsidRDefault="00F03892" w:rsidP="00D75319">
      <w:pPr>
        <w:pStyle w:val="a5"/>
        <w:numPr>
          <w:ilvl w:val="0"/>
          <w:numId w:val="76"/>
        </w:numPr>
        <w:tabs>
          <w:tab w:val="left" w:pos="1204"/>
        </w:tabs>
        <w:spacing w:before="27"/>
        <w:ind w:left="1203" w:hanging="285"/>
        <w:rPr>
          <w:rFonts w:ascii="Symbol" w:hAnsi="Symbol"/>
          <w:sz w:val="24"/>
        </w:rPr>
      </w:pPr>
      <w:r>
        <w:rPr>
          <w:position w:val="1"/>
          <w:sz w:val="24"/>
        </w:rPr>
        <w:t>фиксация</w:t>
      </w:r>
      <w:r>
        <w:rPr>
          <w:spacing w:val="7"/>
          <w:position w:val="1"/>
          <w:sz w:val="24"/>
        </w:rPr>
        <w:t xml:space="preserve"> </w:t>
      </w:r>
      <w:r>
        <w:rPr>
          <w:position w:val="1"/>
          <w:sz w:val="24"/>
        </w:rPr>
        <w:t>(запись)</w:t>
      </w:r>
      <w:r>
        <w:rPr>
          <w:spacing w:val="10"/>
          <w:position w:val="1"/>
          <w:sz w:val="24"/>
        </w:rPr>
        <w:t xml:space="preserve"> </w:t>
      </w:r>
      <w:r>
        <w:rPr>
          <w:position w:val="1"/>
          <w:sz w:val="24"/>
        </w:rPr>
        <w:t>информации</w:t>
      </w:r>
      <w:r>
        <w:rPr>
          <w:spacing w:val="9"/>
          <w:position w:val="1"/>
          <w:sz w:val="24"/>
        </w:rPr>
        <w:t xml:space="preserve"> </w:t>
      </w:r>
      <w:r>
        <w:rPr>
          <w:position w:val="1"/>
          <w:sz w:val="24"/>
        </w:rPr>
        <w:t>с</w:t>
      </w:r>
      <w:r>
        <w:rPr>
          <w:spacing w:val="7"/>
          <w:position w:val="1"/>
          <w:sz w:val="24"/>
        </w:rPr>
        <w:t xml:space="preserve"> </w:t>
      </w:r>
      <w:r>
        <w:rPr>
          <w:position w:val="1"/>
          <w:sz w:val="24"/>
        </w:rPr>
        <w:t>помощью</w:t>
      </w:r>
      <w:r>
        <w:rPr>
          <w:spacing w:val="5"/>
          <w:position w:val="1"/>
          <w:sz w:val="24"/>
        </w:rPr>
        <w:t xml:space="preserve"> </w:t>
      </w:r>
      <w:r>
        <w:rPr>
          <w:position w:val="1"/>
          <w:sz w:val="24"/>
        </w:rPr>
        <w:t>различных</w:t>
      </w:r>
      <w:r>
        <w:rPr>
          <w:spacing w:val="19"/>
          <w:position w:val="1"/>
          <w:sz w:val="24"/>
        </w:rPr>
        <w:t xml:space="preserve"> </w:t>
      </w:r>
      <w:r>
        <w:rPr>
          <w:position w:val="1"/>
          <w:sz w:val="24"/>
        </w:rPr>
        <w:t>технических</w:t>
      </w:r>
      <w:r>
        <w:rPr>
          <w:spacing w:val="3"/>
          <w:position w:val="1"/>
          <w:sz w:val="24"/>
        </w:rPr>
        <w:t xml:space="preserve"> </w:t>
      </w:r>
      <w:r>
        <w:rPr>
          <w:position w:val="1"/>
          <w:sz w:val="24"/>
        </w:rPr>
        <w:t>средств;</w:t>
      </w:r>
    </w:p>
    <w:p w:rsidR="003C2477" w:rsidRDefault="00F03892" w:rsidP="00D75319">
      <w:pPr>
        <w:pStyle w:val="a5"/>
        <w:numPr>
          <w:ilvl w:val="0"/>
          <w:numId w:val="76"/>
        </w:numPr>
        <w:tabs>
          <w:tab w:val="left" w:pos="1204"/>
        </w:tabs>
        <w:spacing w:before="23" w:line="264" w:lineRule="auto"/>
        <w:ind w:right="813" w:firstLine="0"/>
        <w:rPr>
          <w:rFonts w:ascii="Symbol" w:hAnsi="Symbol"/>
          <w:sz w:val="24"/>
        </w:rPr>
      </w:pPr>
      <w:r>
        <w:rPr>
          <w:position w:val="1"/>
          <w:sz w:val="24"/>
        </w:rPr>
        <w:t>структурирование</w:t>
      </w:r>
      <w:r>
        <w:rPr>
          <w:spacing w:val="15"/>
          <w:position w:val="1"/>
          <w:sz w:val="24"/>
        </w:rPr>
        <w:t xml:space="preserve"> </w:t>
      </w:r>
      <w:r>
        <w:rPr>
          <w:position w:val="1"/>
          <w:sz w:val="24"/>
        </w:rPr>
        <w:t>информации,</w:t>
      </w:r>
      <w:r>
        <w:rPr>
          <w:spacing w:val="18"/>
          <w:position w:val="1"/>
          <w:sz w:val="24"/>
        </w:rPr>
        <w:t xml:space="preserve"> </w:t>
      </w:r>
      <w:r>
        <w:rPr>
          <w:position w:val="1"/>
          <w:sz w:val="24"/>
        </w:rPr>
        <w:t>её</w:t>
      </w:r>
      <w:r>
        <w:rPr>
          <w:spacing w:val="11"/>
          <w:position w:val="1"/>
          <w:sz w:val="24"/>
        </w:rPr>
        <w:t xml:space="preserve"> </w:t>
      </w:r>
      <w:r>
        <w:rPr>
          <w:position w:val="1"/>
          <w:sz w:val="24"/>
        </w:rPr>
        <w:t>организация</w:t>
      </w:r>
      <w:r>
        <w:rPr>
          <w:spacing w:val="15"/>
          <w:position w:val="1"/>
          <w:sz w:val="24"/>
        </w:rPr>
        <w:t xml:space="preserve"> </w:t>
      </w:r>
      <w:r>
        <w:rPr>
          <w:position w:val="1"/>
          <w:sz w:val="24"/>
        </w:rPr>
        <w:t>и</w:t>
      </w:r>
      <w:r>
        <w:rPr>
          <w:spacing w:val="16"/>
          <w:position w:val="1"/>
          <w:sz w:val="24"/>
        </w:rPr>
        <w:t xml:space="preserve"> </w:t>
      </w:r>
      <w:r>
        <w:rPr>
          <w:position w:val="1"/>
          <w:sz w:val="24"/>
        </w:rPr>
        <w:t>представление</w:t>
      </w:r>
      <w:r>
        <w:rPr>
          <w:spacing w:val="15"/>
          <w:position w:val="1"/>
          <w:sz w:val="24"/>
        </w:rPr>
        <w:t xml:space="preserve"> </w:t>
      </w:r>
      <w:r>
        <w:rPr>
          <w:position w:val="1"/>
          <w:sz w:val="24"/>
        </w:rPr>
        <w:t>в</w:t>
      </w:r>
      <w:r>
        <w:rPr>
          <w:spacing w:val="13"/>
          <w:position w:val="1"/>
          <w:sz w:val="24"/>
        </w:rPr>
        <w:t xml:space="preserve"> </w:t>
      </w:r>
      <w:r>
        <w:rPr>
          <w:position w:val="1"/>
          <w:sz w:val="24"/>
        </w:rPr>
        <w:t>виде</w:t>
      </w:r>
      <w:r>
        <w:rPr>
          <w:spacing w:val="15"/>
          <w:position w:val="1"/>
          <w:sz w:val="24"/>
        </w:rPr>
        <w:t xml:space="preserve"> </w:t>
      </w:r>
      <w:r>
        <w:rPr>
          <w:position w:val="1"/>
          <w:sz w:val="24"/>
        </w:rPr>
        <w:t>диаграмм,</w:t>
      </w:r>
      <w:r>
        <w:rPr>
          <w:spacing w:val="-57"/>
          <w:position w:val="1"/>
          <w:sz w:val="24"/>
        </w:rPr>
        <w:t xml:space="preserve"> </w:t>
      </w:r>
      <w:r>
        <w:rPr>
          <w:sz w:val="24"/>
        </w:rPr>
        <w:t>картосхем,</w:t>
      </w:r>
      <w:r>
        <w:rPr>
          <w:spacing w:val="3"/>
          <w:sz w:val="24"/>
        </w:rPr>
        <w:t xml:space="preserve"> </w:t>
      </w:r>
      <w:r>
        <w:rPr>
          <w:sz w:val="24"/>
        </w:rPr>
        <w:t>линий</w:t>
      </w:r>
      <w:r>
        <w:rPr>
          <w:spacing w:val="-2"/>
          <w:sz w:val="24"/>
        </w:rPr>
        <w:t xml:space="preserve"> </w:t>
      </w:r>
      <w:r>
        <w:rPr>
          <w:sz w:val="24"/>
        </w:rPr>
        <w:t>времени</w:t>
      </w:r>
      <w:r>
        <w:rPr>
          <w:spacing w:val="-2"/>
          <w:sz w:val="24"/>
        </w:rPr>
        <w:t xml:space="preserve"> </w:t>
      </w:r>
      <w:r>
        <w:rPr>
          <w:sz w:val="24"/>
        </w:rPr>
        <w:t>и</w:t>
      </w:r>
      <w:r>
        <w:rPr>
          <w:spacing w:val="6"/>
          <w:sz w:val="24"/>
        </w:rPr>
        <w:t xml:space="preserve"> </w:t>
      </w:r>
      <w:r>
        <w:rPr>
          <w:sz w:val="24"/>
        </w:rPr>
        <w:t>пр.;</w:t>
      </w:r>
    </w:p>
    <w:p w:rsidR="003C2477" w:rsidRDefault="00F03892" w:rsidP="00D75319">
      <w:pPr>
        <w:pStyle w:val="a5"/>
        <w:numPr>
          <w:ilvl w:val="0"/>
          <w:numId w:val="76"/>
        </w:numPr>
        <w:tabs>
          <w:tab w:val="left" w:pos="1204"/>
        </w:tabs>
        <w:spacing w:before="11"/>
        <w:ind w:left="1203" w:hanging="285"/>
        <w:rPr>
          <w:rFonts w:ascii="Symbol" w:hAnsi="Symbol"/>
          <w:sz w:val="24"/>
        </w:rPr>
      </w:pPr>
      <w:r>
        <w:rPr>
          <w:position w:val="1"/>
          <w:sz w:val="24"/>
        </w:rPr>
        <w:t>создание</w:t>
      </w:r>
      <w:r>
        <w:rPr>
          <w:spacing w:val="-4"/>
          <w:position w:val="1"/>
          <w:sz w:val="24"/>
        </w:rPr>
        <w:t xml:space="preserve"> </w:t>
      </w:r>
      <w:r>
        <w:rPr>
          <w:position w:val="1"/>
          <w:sz w:val="24"/>
        </w:rPr>
        <w:t>простых</w:t>
      </w:r>
      <w:r>
        <w:rPr>
          <w:spacing w:val="-7"/>
          <w:position w:val="1"/>
          <w:sz w:val="24"/>
        </w:rPr>
        <w:t xml:space="preserve"> </w:t>
      </w:r>
      <w:r>
        <w:rPr>
          <w:position w:val="1"/>
          <w:sz w:val="24"/>
        </w:rPr>
        <w:t>гипермедиасообщений;</w:t>
      </w:r>
    </w:p>
    <w:p w:rsidR="003C2477" w:rsidRDefault="00F03892" w:rsidP="00D75319">
      <w:pPr>
        <w:pStyle w:val="a5"/>
        <w:numPr>
          <w:ilvl w:val="0"/>
          <w:numId w:val="76"/>
        </w:numPr>
        <w:tabs>
          <w:tab w:val="left" w:pos="1204"/>
        </w:tabs>
        <w:spacing w:before="28"/>
        <w:ind w:left="1203" w:hanging="285"/>
        <w:rPr>
          <w:rFonts w:ascii="Symbol" w:hAnsi="Symbol"/>
          <w:sz w:val="24"/>
        </w:rPr>
      </w:pPr>
      <w:r>
        <w:rPr>
          <w:position w:val="1"/>
          <w:sz w:val="24"/>
        </w:rPr>
        <w:t>построение</w:t>
      </w:r>
      <w:r>
        <w:rPr>
          <w:spacing w:val="-3"/>
          <w:position w:val="1"/>
          <w:sz w:val="24"/>
        </w:rPr>
        <w:t xml:space="preserve"> </w:t>
      </w:r>
      <w:r>
        <w:rPr>
          <w:position w:val="1"/>
          <w:sz w:val="24"/>
        </w:rPr>
        <w:t>простейших</w:t>
      </w:r>
      <w:r>
        <w:rPr>
          <w:spacing w:val="-7"/>
          <w:position w:val="1"/>
          <w:sz w:val="24"/>
        </w:rPr>
        <w:t xml:space="preserve"> </w:t>
      </w:r>
      <w:r>
        <w:rPr>
          <w:position w:val="1"/>
          <w:sz w:val="24"/>
        </w:rPr>
        <w:t>моделей</w:t>
      </w:r>
      <w:r>
        <w:rPr>
          <w:spacing w:val="-5"/>
          <w:position w:val="1"/>
          <w:sz w:val="24"/>
        </w:rPr>
        <w:t xml:space="preserve"> </w:t>
      </w:r>
      <w:r>
        <w:rPr>
          <w:position w:val="1"/>
          <w:sz w:val="24"/>
        </w:rPr>
        <w:t>объектов и</w:t>
      </w:r>
      <w:r>
        <w:rPr>
          <w:spacing w:val="-6"/>
          <w:position w:val="1"/>
          <w:sz w:val="24"/>
        </w:rPr>
        <w:t xml:space="preserve"> </w:t>
      </w:r>
      <w:r>
        <w:rPr>
          <w:position w:val="1"/>
          <w:sz w:val="24"/>
        </w:rPr>
        <w:t>процессов.</w:t>
      </w:r>
    </w:p>
    <w:p w:rsidR="003C2477" w:rsidRDefault="00F03892">
      <w:pPr>
        <w:pStyle w:val="a3"/>
        <w:tabs>
          <w:tab w:val="left" w:pos="2321"/>
          <w:tab w:val="left" w:pos="3415"/>
          <w:tab w:val="left" w:pos="4450"/>
          <w:tab w:val="left" w:pos="6133"/>
          <w:tab w:val="left" w:pos="6690"/>
          <w:tab w:val="left" w:pos="8415"/>
        </w:tabs>
        <w:spacing w:before="31" w:line="276" w:lineRule="auto"/>
        <w:ind w:right="800" w:firstLine="710"/>
      </w:pPr>
      <w:r>
        <w:t>ИКТ</w:t>
      </w:r>
      <w:r>
        <w:tab/>
        <w:t>является</w:t>
      </w:r>
      <w:r>
        <w:tab/>
        <w:t>важным</w:t>
      </w:r>
      <w:r>
        <w:tab/>
        <w:t>инструментом</w:t>
      </w:r>
      <w:r>
        <w:tab/>
        <w:t>для</w:t>
      </w:r>
      <w:r>
        <w:tab/>
        <w:t>формирования</w:t>
      </w:r>
      <w:r>
        <w:tab/>
      </w:r>
      <w:r>
        <w:rPr>
          <w:spacing w:val="-2"/>
        </w:rPr>
        <w:t>коммуникативных</w:t>
      </w:r>
      <w:r>
        <w:rPr>
          <w:spacing w:val="-57"/>
        </w:rPr>
        <w:t xml:space="preserve"> </w:t>
      </w:r>
      <w:r>
        <w:t>универсальных</w:t>
      </w:r>
      <w:r>
        <w:rPr>
          <w:spacing w:val="-10"/>
        </w:rPr>
        <w:t xml:space="preserve"> </w:t>
      </w:r>
      <w:r>
        <w:t>учебных</w:t>
      </w:r>
      <w:r>
        <w:rPr>
          <w:spacing w:val="-4"/>
        </w:rPr>
        <w:t xml:space="preserve"> </w:t>
      </w:r>
      <w:r>
        <w:t>действий.</w:t>
      </w:r>
      <w:r>
        <w:rPr>
          <w:spacing w:val="-3"/>
        </w:rPr>
        <w:t xml:space="preserve"> </w:t>
      </w:r>
      <w:r>
        <w:t>Для</w:t>
      </w:r>
      <w:r>
        <w:rPr>
          <w:spacing w:val="-4"/>
        </w:rPr>
        <w:t xml:space="preserve"> </w:t>
      </w:r>
      <w:r>
        <w:t>этого</w:t>
      </w:r>
      <w:r>
        <w:rPr>
          <w:spacing w:val="4"/>
        </w:rPr>
        <w:t xml:space="preserve"> </w:t>
      </w:r>
      <w:r>
        <w:t>используются:</w:t>
      </w:r>
    </w:p>
    <w:p w:rsidR="003C2477" w:rsidRDefault="00F03892" w:rsidP="00D75319">
      <w:pPr>
        <w:pStyle w:val="a5"/>
        <w:numPr>
          <w:ilvl w:val="0"/>
          <w:numId w:val="76"/>
        </w:numPr>
        <w:tabs>
          <w:tab w:val="left" w:pos="1204"/>
        </w:tabs>
        <w:spacing w:before="1"/>
        <w:ind w:left="1203" w:hanging="285"/>
        <w:rPr>
          <w:rFonts w:ascii="Symbol" w:hAnsi="Symbol"/>
          <w:sz w:val="24"/>
        </w:rPr>
      </w:pPr>
      <w:r>
        <w:rPr>
          <w:position w:val="1"/>
          <w:sz w:val="24"/>
        </w:rPr>
        <w:t>обмен</w:t>
      </w:r>
      <w:r>
        <w:rPr>
          <w:spacing w:val="-7"/>
          <w:position w:val="1"/>
          <w:sz w:val="24"/>
        </w:rPr>
        <w:t xml:space="preserve"> </w:t>
      </w:r>
      <w:r>
        <w:rPr>
          <w:position w:val="1"/>
          <w:sz w:val="24"/>
        </w:rPr>
        <w:t>гипермедиасообщениями;</w:t>
      </w:r>
    </w:p>
    <w:p w:rsidR="003C2477" w:rsidRDefault="00F03892" w:rsidP="00D75319">
      <w:pPr>
        <w:pStyle w:val="a5"/>
        <w:numPr>
          <w:ilvl w:val="0"/>
          <w:numId w:val="76"/>
        </w:numPr>
        <w:tabs>
          <w:tab w:val="left" w:pos="1204"/>
        </w:tabs>
        <w:spacing w:before="22"/>
        <w:ind w:left="1203" w:hanging="285"/>
        <w:rPr>
          <w:rFonts w:ascii="Symbol" w:hAnsi="Symbol"/>
          <w:sz w:val="24"/>
        </w:rPr>
      </w:pPr>
      <w:r>
        <w:rPr>
          <w:position w:val="1"/>
          <w:sz w:val="24"/>
        </w:rPr>
        <w:t>выступление</w:t>
      </w:r>
      <w:r>
        <w:rPr>
          <w:spacing w:val="-4"/>
          <w:position w:val="1"/>
          <w:sz w:val="24"/>
        </w:rPr>
        <w:t xml:space="preserve"> </w:t>
      </w:r>
      <w:r>
        <w:rPr>
          <w:position w:val="1"/>
          <w:sz w:val="24"/>
        </w:rPr>
        <w:t>с</w:t>
      </w:r>
      <w:r>
        <w:rPr>
          <w:spacing w:val="-3"/>
          <w:position w:val="1"/>
          <w:sz w:val="24"/>
        </w:rPr>
        <w:t xml:space="preserve"> </w:t>
      </w:r>
      <w:r>
        <w:rPr>
          <w:position w:val="1"/>
          <w:sz w:val="24"/>
        </w:rPr>
        <w:t>аудиовизуальной</w:t>
      </w:r>
      <w:r>
        <w:rPr>
          <w:spacing w:val="-7"/>
          <w:position w:val="1"/>
          <w:sz w:val="24"/>
        </w:rPr>
        <w:t xml:space="preserve"> </w:t>
      </w:r>
      <w:r>
        <w:rPr>
          <w:position w:val="1"/>
          <w:sz w:val="24"/>
        </w:rPr>
        <w:t>поддержкой;</w:t>
      </w:r>
    </w:p>
    <w:p w:rsidR="003C2477" w:rsidRDefault="00F03892" w:rsidP="00D75319">
      <w:pPr>
        <w:pStyle w:val="a5"/>
        <w:numPr>
          <w:ilvl w:val="0"/>
          <w:numId w:val="76"/>
        </w:numPr>
        <w:tabs>
          <w:tab w:val="left" w:pos="1204"/>
        </w:tabs>
        <w:spacing w:before="28"/>
        <w:ind w:left="1203" w:hanging="285"/>
        <w:rPr>
          <w:rFonts w:ascii="Symbol" w:hAnsi="Symbol"/>
          <w:sz w:val="24"/>
        </w:rPr>
      </w:pPr>
      <w:r>
        <w:rPr>
          <w:position w:val="1"/>
          <w:sz w:val="24"/>
        </w:rPr>
        <w:t>фиксация</w:t>
      </w:r>
      <w:r>
        <w:rPr>
          <w:spacing w:val="-5"/>
          <w:position w:val="1"/>
          <w:sz w:val="24"/>
        </w:rPr>
        <w:t xml:space="preserve"> </w:t>
      </w:r>
      <w:r>
        <w:rPr>
          <w:position w:val="1"/>
          <w:sz w:val="24"/>
        </w:rPr>
        <w:t>хода</w:t>
      </w:r>
      <w:r>
        <w:rPr>
          <w:spacing w:val="-5"/>
          <w:position w:val="1"/>
          <w:sz w:val="24"/>
        </w:rPr>
        <w:t xml:space="preserve"> </w:t>
      </w:r>
      <w:r>
        <w:rPr>
          <w:position w:val="1"/>
          <w:sz w:val="24"/>
        </w:rPr>
        <w:t>коллективной/личной</w:t>
      </w:r>
      <w:r>
        <w:rPr>
          <w:spacing w:val="-8"/>
          <w:position w:val="1"/>
          <w:sz w:val="24"/>
        </w:rPr>
        <w:t xml:space="preserve"> </w:t>
      </w:r>
      <w:r>
        <w:rPr>
          <w:position w:val="1"/>
          <w:sz w:val="24"/>
        </w:rPr>
        <w:t>коммуникации;</w:t>
      </w:r>
    </w:p>
    <w:p w:rsidR="003C2477" w:rsidRDefault="00F03892" w:rsidP="00D75319">
      <w:pPr>
        <w:pStyle w:val="a5"/>
        <w:numPr>
          <w:ilvl w:val="0"/>
          <w:numId w:val="76"/>
        </w:numPr>
        <w:tabs>
          <w:tab w:val="left" w:pos="1204"/>
        </w:tabs>
        <w:spacing w:before="28"/>
        <w:ind w:left="1203" w:hanging="285"/>
        <w:rPr>
          <w:rFonts w:ascii="Symbol" w:hAnsi="Symbol"/>
          <w:sz w:val="24"/>
        </w:rPr>
      </w:pPr>
      <w:r>
        <w:rPr>
          <w:position w:val="1"/>
          <w:sz w:val="24"/>
        </w:rPr>
        <w:t>общение</w:t>
      </w:r>
      <w:r>
        <w:rPr>
          <w:spacing w:val="-7"/>
          <w:position w:val="1"/>
          <w:sz w:val="24"/>
        </w:rPr>
        <w:t xml:space="preserve"> </w:t>
      </w:r>
      <w:r>
        <w:rPr>
          <w:position w:val="1"/>
          <w:sz w:val="24"/>
        </w:rPr>
        <w:t>в</w:t>
      </w:r>
      <w:r>
        <w:rPr>
          <w:spacing w:val="-4"/>
          <w:position w:val="1"/>
          <w:sz w:val="24"/>
        </w:rPr>
        <w:t xml:space="preserve"> </w:t>
      </w:r>
      <w:r>
        <w:rPr>
          <w:position w:val="1"/>
          <w:sz w:val="24"/>
        </w:rPr>
        <w:t>цифровой</w:t>
      </w:r>
      <w:r>
        <w:rPr>
          <w:spacing w:val="-5"/>
          <w:position w:val="1"/>
          <w:sz w:val="24"/>
        </w:rPr>
        <w:t xml:space="preserve"> </w:t>
      </w:r>
      <w:r>
        <w:rPr>
          <w:position w:val="1"/>
          <w:sz w:val="24"/>
        </w:rPr>
        <w:t>среде</w:t>
      </w:r>
      <w:r>
        <w:rPr>
          <w:spacing w:val="-2"/>
          <w:position w:val="1"/>
          <w:sz w:val="24"/>
        </w:rPr>
        <w:t xml:space="preserve"> </w:t>
      </w:r>
      <w:r>
        <w:rPr>
          <w:position w:val="1"/>
          <w:sz w:val="24"/>
        </w:rPr>
        <w:t>(электронная</w:t>
      </w:r>
      <w:r>
        <w:rPr>
          <w:spacing w:val="-6"/>
          <w:position w:val="1"/>
          <w:sz w:val="24"/>
        </w:rPr>
        <w:t xml:space="preserve"> </w:t>
      </w:r>
      <w:r>
        <w:rPr>
          <w:position w:val="1"/>
          <w:sz w:val="24"/>
        </w:rPr>
        <w:t>почта,</w:t>
      </w:r>
      <w:r>
        <w:rPr>
          <w:spacing w:val="-3"/>
          <w:position w:val="1"/>
          <w:sz w:val="24"/>
        </w:rPr>
        <w:t xml:space="preserve"> </w:t>
      </w:r>
      <w:r>
        <w:rPr>
          <w:position w:val="1"/>
          <w:sz w:val="24"/>
        </w:rPr>
        <w:t>чат,</w:t>
      </w:r>
      <w:r>
        <w:rPr>
          <w:spacing w:val="-3"/>
          <w:position w:val="1"/>
          <w:sz w:val="24"/>
        </w:rPr>
        <w:t xml:space="preserve"> </w:t>
      </w:r>
      <w:r>
        <w:rPr>
          <w:position w:val="1"/>
          <w:sz w:val="24"/>
        </w:rPr>
        <w:t>видеоконференция,</w:t>
      </w:r>
      <w:r>
        <w:rPr>
          <w:spacing w:val="1"/>
          <w:position w:val="1"/>
          <w:sz w:val="24"/>
        </w:rPr>
        <w:t xml:space="preserve"> </w:t>
      </w:r>
      <w:r>
        <w:rPr>
          <w:position w:val="1"/>
          <w:sz w:val="24"/>
        </w:rPr>
        <w:t>форум, блог).</w:t>
      </w:r>
    </w:p>
    <w:p w:rsidR="003C2477" w:rsidRDefault="00F03892">
      <w:pPr>
        <w:pStyle w:val="a3"/>
        <w:spacing w:before="31" w:line="278" w:lineRule="auto"/>
        <w:ind w:right="812" w:firstLine="706"/>
        <w:jc w:val="both"/>
      </w:pPr>
      <w:r>
        <w:t>Формирование</w:t>
      </w:r>
      <w:r>
        <w:rPr>
          <w:spacing w:val="1"/>
        </w:rPr>
        <w:t xml:space="preserve"> </w:t>
      </w:r>
      <w:r>
        <w:t>ИКТ­компетентности</w:t>
      </w:r>
      <w:r>
        <w:rPr>
          <w:spacing w:val="1"/>
        </w:rPr>
        <w:t xml:space="preserve"> </w:t>
      </w:r>
      <w:r>
        <w:t>обучающихся</w:t>
      </w:r>
      <w:r>
        <w:rPr>
          <w:spacing w:val="1"/>
        </w:rPr>
        <w:t xml:space="preserve"> </w:t>
      </w:r>
      <w:r>
        <w:t>происходит</w:t>
      </w:r>
      <w:r>
        <w:rPr>
          <w:spacing w:val="1"/>
        </w:rPr>
        <w:t xml:space="preserve"> </w:t>
      </w:r>
      <w:r>
        <w:t>в</w:t>
      </w:r>
      <w:r>
        <w:rPr>
          <w:spacing w:val="1"/>
        </w:rPr>
        <w:t xml:space="preserve"> </w:t>
      </w:r>
      <w:r>
        <w:t>рамках</w:t>
      </w:r>
      <w:r>
        <w:rPr>
          <w:spacing w:val="1"/>
        </w:rPr>
        <w:t xml:space="preserve"> </w:t>
      </w:r>
      <w:r>
        <w:t>системно­деятельностного подхода, на основе изучения всех без исключения предметов</w:t>
      </w:r>
      <w:r>
        <w:rPr>
          <w:spacing w:val="1"/>
        </w:rPr>
        <w:t xml:space="preserve"> </w:t>
      </w:r>
      <w:r>
        <w:t>учебного</w:t>
      </w:r>
      <w:r>
        <w:rPr>
          <w:spacing w:val="1"/>
        </w:rPr>
        <w:t xml:space="preserve"> </w:t>
      </w:r>
      <w:r>
        <w:t>плана.</w:t>
      </w:r>
    </w:p>
    <w:p w:rsidR="003C2477" w:rsidRDefault="00F03892">
      <w:pPr>
        <w:pStyle w:val="a3"/>
        <w:spacing w:line="276" w:lineRule="auto"/>
        <w:ind w:right="810" w:firstLine="706"/>
        <w:jc w:val="both"/>
      </w:pPr>
      <w:r>
        <w:t>Освоение умений работать с информацией и использовать инструменты ИКТ также</w:t>
      </w:r>
      <w:r>
        <w:rPr>
          <w:spacing w:val="-57"/>
        </w:rPr>
        <w:t xml:space="preserve"> </w:t>
      </w:r>
      <w:r>
        <w:t>может входить в содержание факультативных курсов, кружков, внеурочной деятельности</w:t>
      </w:r>
      <w:r>
        <w:rPr>
          <w:spacing w:val="1"/>
        </w:rPr>
        <w:t xml:space="preserve"> </w:t>
      </w:r>
      <w:r>
        <w:t>школьников.</w:t>
      </w:r>
    </w:p>
    <w:p w:rsidR="003C2477" w:rsidRDefault="00F03892">
      <w:pPr>
        <w:pStyle w:val="1"/>
        <w:jc w:val="both"/>
      </w:pPr>
      <w:r>
        <w:t>Вклад</w:t>
      </w:r>
      <w:r>
        <w:rPr>
          <w:spacing w:val="-4"/>
        </w:rPr>
        <w:t xml:space="preserve"> </w:t>
      </w:r>
      <w:r>
        <w:t>каждого</w:t>
      </w:r>
      <w:r>
        <w:rPr>
          <w:spacing w:val="-1"/>
        </w:rPr>
        <w:t xml:space="preserve"> </w:t>
      </w:r>
      <w:r>
        <w:t>предмета</w:t>
      </w:r>
      <w:r>
        <w:rPr>
          <w:spacing w:val="-2"/>
        </w:rPr>
        <w:t xml:space="preserve"> </w:t>
      </w:r>
      <w:r>
        <w:t>в</w:t>
      </w:r>
      <w:r>
        <w:rPr>
          <w:spacing w:val="-6"/>
        </w:rPr>
        <w:t xml:space="preserve"> </w:t>
      </w:r>
      <w:r>
        <w:t>формирование</w:t>
      </w:r>
      <w:r>
        <w:rPr>
          <w:spacing w:val="-3"/>
        </w:rPr>
        <w:t xml:space="preserve"> </w:t>
      </w:r>
      <w:r>
        <w:t>ИКТ-компетентности</w:t>
      </w:r>
      <w:r>
        <w:rPr>
          <w:spacing w:val="-5"/>
        </w:rPr>
        <w:t xml:space="preserve"> </w:t>
      </w:r>
      <w:r>
        <w:t>обучающихся</w:t>
      </w:r>
    </w:p>
    <w:p w:rsidR="003C2477" w:rsidRDefault="00F03892">
      <w:pPr>
        <w:pStyle w:val="a3"/>
        <w:spacing w:before="34" w:line="276" w:lineRule="auto"/>
        <w:ind w:right="817"/>
        <w:jc w:val="both"/>
      </w:pPr>
      <w:r>
        <w:rPr>
          <w:b/>
        </w:rPr>
        <w:t>«Русский</w:t>
      </w:r>
      <w:r>
        <w:rPr>
          <w:b/>
          <w:spacing w:val="1"/>
        </w:rPr>
        <w:t xml:space="preserve"> </w:t>
      </w:r>
      <w:r>
        <w:rPr>
          <w:b/>
        </w:rPr>
        <w:t>язык»,</w:t>
      </w:r>
      <w:r>
        <w:rPr>
          <w:b/>
          <w:spacing w:val="1"/>
        </w:rPr>
        <w:t xml:space="preserve"> </w:t>
      </w:r>
      <w:r>
        <w:rPr>
          <w:b/>
        </w:rPr>
        <w:t>«Родной</w:t>
      </w:r>
      <w:r>
        <w:rPr>
          <w:b/>
          <w:spacing w:val="1"/>
        </w:rPr>
        <w:t xml:space="preserve"> </w:t>
      </w:r>
      <w:r>
        <w:rPr>
          <w:b/>
        </w:rPr>
        <w:t>язык»</w:t>
      </w:r>
      <w:r>
        <w:rPr>
          <w:b/>
          <w:spacing w:val="1"/>
        </w:rPr>
        <w:t xml:space="preserve"> </w:t>
      </w:r>
      <w:r>
        <w:t>Различные</w:t>
      </w:r>
      <w:r>
        <w:rPr>
          <w:spacing w:val="1"/>
        </w:rPr>
        <w:t xml:space="preserve"> </w:t>
      </w:r>
      <w:r>
        <w:t>способы</w:t>
      </w:r>
      <w:r>
        <w:rPr>
          <w:spacing w:val="1"/>
        </w:rPr>
        <w:t xml:space="preserve"> </w:t>
      </w:r>
      <w:r>
        <w:t>передачи</w:t>
      </w:r>
      <w:r>
        <w:rPr>
          <w:spacing w:val="1"/>
        </w:rPr>
        <w:t xml:space="preserve"> </w:t>
      </w:r>
      <w:r>
        <w:t>информации</w:t>
      </w:r>
      <w:r>
        <w:rPr>
          <w:spacing w:val="1"/>
        </w:rPr>
        <w:t xml:space="preserve"> </w:t>
      </w:r>
      <w:r>
        <w:t>(буква,</w:t>
      </w:r>
      <w:r>
        <w:rPr>
          <w:spacing w:val="1"/>
        </w:rPr>
        <w:t xml:space="preserve"> </w:t>
      </w:r>
      <w:r>
        <w:t>пиктограмма,</w:t>
      </w:r>
      <w:r>
        <w:rPr>
          <w:spacing w:val="1"/>
        </w:rPr>
        <w:t xml:space="preserve"> </w:t>
      </w:r>
      <w:r>
        <w:t>рисунок).</w:t>
      </w:r>
      <w:r>
        <w:rPr>
          <w:spacing w:val="1"/>
        </w:rPr>
        <w:t xml:space="preserve"> </w:t>
      </w:r>
      <w:r>
        <w:t>Источники</w:t>
      </w:r>
      <w:r>
        <w:rPr>
          <w:spacing w:val="1"/>
        </w:rPr>
        <w:t xml:space="preserve"> </w:t>
      </w:r>
      <w:r>
        <w:t>информации</w:t>
      </w:r>
      <w:r>
        <w:rPr>
          <w:spacing w:val="1"/>
        </w:rPr>
        <w:t xml:space="preserve"> </w:t>
      </w:r>
      <w:r>
        <w:t>и</w:t>
      </w:r>
      <w:r>
        <w:rPr>
          <w:spacing w:val="1"/>
        </w:rPr>
        <w:t xml:space="preserve"> </w:t>
      </w:r>
      <w:r>
        <w:t>способы</w:t>
      </w:r>
      <w:r>
        <w:rPr>
          <w:spacing w:val="1"/>
        </w:rPr>
        <w:t xml:space="preserve"> </w:t>
      </w:r>
      <w:r>
        <w:t>её</w:t>
      </w:r>
      <w:r>
        <w:rPr>
          <w:spacing w:val="1"/>
        </w:rPr>
        <w:t xml:space="preserve"> </w:t>
      </w:r>
      <w:r>
        <w:t>поиска:</w:t>
      </w:r>
      <w:r>
        <w:rPr>
          <w:spacing w:val="1"/>
        </w:rPr>
        <w:t xml:space="preserve"> </w:t>
      </w:r>
      <w:r>
        <w:t>словари,</w:t>
      </w:r>
      <w:r>
        <w:rPr>
          <w:spacing w:val="1"/>
        </w:rPr>
        <w:t xml:space="preserve"> </w:t>
      </w:r>
      <w:r>
        <w:t>энциклопедии,</w:t>
      </w:r>
      <w:r>
        <w:rPr>
          <w:spacing w:val="3"/>
        </w:rPr>
        <w:t xml:space="preserve"> </w:t>
      </w:r>
      <w:r>
        <w:t>библиотеки,</w:t>
      </w:r>
      <w:r>
        <w:rPr>
          <w:spacing w:val="-1"/>
        </w:rPr>
        <w:t xml:space="preserve"> </w:t>
      </w:r>
      <w:r>
        <w:t>в</w:t>
      </w:r>
      <w:r>
        <w:rPr>
          <w:spacing w:val="-2"/>
        </w:rPr>
        <w:t xml:space="preserve"> </w:t>
      </w:r>
      <w:r>
        <w:t>том</w:t>
      </w:r>
      <w:r>
        <w:rPr>
          <w:spacing w:val="-1"/>
        </w:rPr>
        <w:t xml:space="preserve"> </w:t>
      </w:r>
      <w:r>
        <w:t>числе компьютерные.</w:t>
      </w:r>
    </w:p>
    <w:p w:rsidR="003C2477" w:rsidRDefault="00F03892">
      <w:pPr>
        <w:spacing w:line="280" w:lineRule="auto"/>
        <w:ind w:left="919" w:right="803"/>
        <w:jc w:val="both"/>
        <w:rPr>
          <w:sz w:val="24"/>
        </w:rPr>
      </w:pPr>
      <w:r>
        <w:rPr>
          <w:b/>
          <w:sz w:val="24"/>
        </w:rPr>
        <w:t>«Литературное</w:t>
      </w:r>
      <w:r>
        <w:rPr>
          <w:b/>
          <w:spacing w:val="1"/>
          <w:sz w:val="24"/>
        </w:rPr>
        <w:t xml:space="preserve"> </w:t>
      </w:r>
      <w:r>
        <w:rPr>
          <w:b/>
          <w:sz w:val="24"/>
        </w:rPr>
        <w:t>чтение»,</w:t>
      </w:r>
      <w:r>
        <w:rPr>
          <w:b/>
          <w:spacing w:val="1"/>
          <w:sz w:val="24"/>
        </w:rPr>
        <w:t xml:space="preserve"> </w:t>
      </w:r>
      <w:r>
        <w:rPr>
          <w:b/>
          <w:sz w:val="24"/>
        </w:rPr>
        <w:t>Литературное</w:t>
      </w:r>
      <w:r>
        <w:rPr>
          <w:b/>
          <w:spacing w:val="1"/>
          <w:sz w:val="24"/>
        </w:rPr>
        <w:t xml:space="preserve"> </w:t>
      </w:r>
      <w:r>
        <w:rPr>
          <w:b/>
          <w:sz w:val="24"/>
        </w:rPr>
        <w:t>чтение</w:t>
      </w:r>
      <w:r>
        <w:rPr>
          <w:b/>
          <w:spacing w:val="1"/>
          <w:sz w:val="24"/>
        </w:rPr>
        <w:t xml:space="preserve"> </w:t>
      </w:r>
      <w:r>
        <w:rPr>
          <w:b/>
          <w:sz w:val="24"/>
        </w:rPr>
        <w:t>на</w:t>
      </w:r>
      <w:r>
        <w:rPr>
          <w:b/>
          <w:spacing w:val="1"/>
          <w:sz w:val="24"/>
        </w:rPr>
        <w:t xml:space="preserve"> </w:t>
      </w:r>
      <w:r>
        <w:rPr>
          <w:b/>
          <w:sz w:val="24"/>
        </w:rPr>
        <w:t>родном</w:t>
      </w:r>
      <w:r>
        <w:rPr>
          <w:b/>
          <w:spacing w:val="1"/>
          <w:sz w:val="24"/>
        </w:rPr>
        <w:t xml:space="preserve"> </w:t>
      </w:r>
      <w:r>
        <w:rPr>
          <w:b/>
          <w:sz w:val="24"/>
        </w:rPr>
        <w:t>языке»</w:t>
      </w:r>
      <w:r>
        <w:rPr>
          <w:b/>
          <w:spacing w:val="1"/>
          <w:sz w:val="24"/>
        </w:rPr>
        <w:t xml:space="preserve"> </w:t>
      </w:r>
      <w:r>
        <w:rPr>
          <w:sz w:val="24"/>
        </w:rPr>
        <w:t>Работа</w:t>
      </w:r>
      <w:r>
        <w:rPr>
          <w:spacing w:val="1"/>
          <w:sz w:val="24"/>
        </w:rPr>
        <w:t xml:space="preserve"> </w:t>
      </w:r>
      <w:r>
        <w:rPr>
          <w:sz w:val="24"/>
        </w:rPr>
        <w:t>с</w:t>
      </w:r>
      <w:r>
        <w:rPr>
          <w:spacing w:val="1"/>
          <w:sz w:val="24"/>
        </w:rPr>
        <w:t xml:space="preserve"> </w:t>
      </w:r>
      <w:r w:rsidR="0032678E">
        <w:rPr>
          <w:sz w:val="24"/>
        </w:rPr>
        <w:t>мультимедиа-сообщениями</w:t>
      </w:r>
      <w:r>
        <w:rPr>
          <w:spacing w:val="-3"/>
          <w:sz w:val="24"/>
        </w:rPr>
        <w:t xml:space="preserve"> </w:t>
      </w:r>
      <w:r>
        <w:rPr>
          <w:sz w:val="24"/>
        </w:rPr>
        <w:t>(включающими</w:t>
      </w:r>
      <w:r>
        <w:rPr>
          <w:spacing w:val="-3"/>
          <w:sz w:val="24"/>
        </w:rPr>
        <w:t xml:space="preserve"> </w:t>
      </w:r>
      <w:r>
        <w:rPr>
          <w:sz w:val="24"/>
        </w:rPr>
        <w:t>текст, иллюстрации,</w:t>
      </w:r>
      <w:r>
        <w:rPr>
          <w:spacing w:val="-2"/>
          <w:sz w:val="24"/>
        </w:rPr>
        <w:t xml:space="preserve"> </w:t>
      </w:r>
      <w:r>
        <w:rPr>
          <w:sz w:val="24"/>
        </w:rPr>
        <w:t>аудио-</w:t>
      </w:r>
      <w:r>
        <w:rPr>
          <w:spacing w:val="-2"/>
          <w:sz w:val="24"/>
        </w:rPr>
        <w:t xml:space="preserve"> </w:t>
      </w:r>
      <w:r>
        <w:rPr>
          <w:sz w:val="24"/>
        </w:rPr>
        <w:t>и</w:t>
      </w:r>
      <w:r>
        <w:rPr>
          <w:spacing w:val="-7"/>
          <w:sz w:val="24"/>
        </w:rPr>
        <w:t xml:space="preserve"> </w:t>
      </w:r>
      <w:r>
        <w:rPr>
          <w:sz w:val="24"/>
        </w:rPr>
        <w:t>видеофрагменты,</w:t>
      </w:r>
    </w:p>
    <w:p w:rsidR="003C2477" w:rsidRDefault="003C2477">
      <w:pPr>
        <w:spacing w:line="280" w:lineRule="auto"/>
        <w:jc w:val="both"/>
        <w:rPr>
          <w:sz w:val="24"/>
        </w:rPr>
        <w:sectPr w:rsidR="003C2477">
          <w:pgSz w:w="11910" w:h="16840"/>
          <w:pgMar w:top="1040" w:right="40" w:bottom="1180" w:left="780" w:header="0" w:footer="918" w:gutter="0"/>
          <w:cols w:space="720"/>
        </w:sectPr>
      </w:pPr>
    </w:p>
    <w:p w:rsidR="003C2477" w:rsidRDefault="00F03892">
      <w:pPr>
        <w:pStyle w:val="a3"/>
        <w:spacing w:before="66" w:line="276" w:lineRule="auto"/>
        <w:ind w:right="799"/>
        <w:jc w:val="both"/>
      </w:pPr>
      <w:r>
        <w:lastRenderedPageBreak/>
        <w:t>ссылки).</w:t>
      </w:r>
      <w:r>
        <w:rPr>
          <w:spacing w:val="1"/>
        </w:rPr>
        <w:t xml:space="preserve"> </w:t>
      </w:r>
      <w:r>
        <w:t>Анализ</w:t>
      </w:r>
      <w:r>
        <w:rPr>
          <w:spacing w:val="1"/>
        </w:rPr>
        <w:t xml:space="preserve"> </w:t>
      </w:r>
      <w:r>
        <w:t>содержания,</w:t>
      </w:r>
      <w:r>
        <w:rPr>
          <w:spacing w:val="1"/>
        </w:rPr>
        <w:t xml:space="preserve"> </w:t>
      </w:r>
      <w:r>
        <w:t>языковых</w:t>
      </w:r>
      <w:r>
        <w:rPr>
          <w:spacing w:val="1"/>
        </w:rPr>
        <w:t xml:space="preserve"> </w:t>
      </w:r>
      <w:r>
        <w:t>особенностей</w:t>
      </w:r>
      <w:r>
        <w:rPr>
          <w:spacing w:val="1"/>
        </w:rPr>
        <w:t xml:space="preserve"> </w:t>
      </w:r>
      <w:r>
        <w:t>и</w:t>
      </w:r>
      <w:r>
        <w:rPr>
          <w:spacing w:val="1"/>
        </w:rPr>
        <w:t xml:space="preserve"> </w:t>
      </w:r>
      <w:r>
        <w:t>структуры</w:t>
      </w:r>
      <w:r>
        <w:rPr>
          <w:spacing w:val="1"/>
        </w:rPr>
        <w:t xml:space="preserve"> </w:t>
      </w:r>
      <w:r>
        <w:t>мультимедиасообщения;</w:t>
      </w:r>
      <w:r>
        <w:rPr>
          <w:spacing w:val="1"/>
        </w:rPr>
        <w:t xml:space="preserve"> </w:t>
      </w:r>
      <w:r>
        <w:t>определение</w:t>
      </w:r>
      <w:r>
        <w:rPr>
          <w:spacing w:val="1"/>
        </w:rPr>
        <w:t xml:space="preserve"> </w:t>
      </w:r>
      <w:r>
        <w:t>роли</w:t>
      </w:r>
      <w:r>
        <w:rPr>
          <w:spacing w:val="1"/>
        </w:rPr>
        <w:t xml:space="preserve"> </w:t>
      </w:r>
      <w:r>
        <w:t>и</w:t>
      </w:r>
      <w:r>
        <w:rPr>
          <w:spacing w:val="1"/>
        </w:rPr>
        <w:t xml:space="preserve"> </w:t>
      </w:r>
      <w:r>
        <w:t>места</w:t>
      </w:r>
      <w:r>
        <w:rPr>
          <w:spacing w:val="1"/>
        </w:rPr>
        <w:t xml:space="preserve"> </w:t>
      </w:r>
      <w:r>
        <w:t>иллюстративного</w:t>
      </w:r>
      <w:r>
        <w:rPr>
          <w:spacing w:val="1"/>
        </w:rPr>
        <w:t xml:space="preserve"> </w:t>
      </w:r>
      <w:r>
        <w:t>ряда</w:t>
      </w:r>
      <w:r>
        <w:rPr>
          <w:spacing w:val="1"/>
        </w:rPr>
        <w:t xml:space="preserve"> </w:t>
      </w:r>
      <w:r>
        <w:t>в</w:t>
      </w:r>
      <w:r>
        <w:rPr>
          <w:spacing w:val="1"/>
        </w:rPr>
        <w:t xml:space="preserve"> </w:t>
      </w:r>
      <w:r>
        <w:t>тексте.</w:t>
      </w:r>
      <w:r>
        <w:rPr>
          <w:spacing w:val="1"/>
        </w:rPr>
        <w:t xml:space="preserve"> </w:t>
      </w:r>
      <w:r>
        <w:t>Конструирование небольших сообщений, в том числе с добавлением иллюстраций, видео-</w:t>
      </w:r>
      <w:r>
        <w:rPr>
          <w:spacing w:val="1"/>
        </w:rPr>
        <w:t xml:space="preserve"> </w:t>
      </w:r>
      <w:r>
        <w:rPr>
          <w:spacing w:val="-1"/>
        </w:rPr>
        <w:t>и</w:t>
      </w:r>
      <w:r>
        <w:rPr>
          <w:spacing w:val="-11"/>
        </w:rPr>
        <w:t xml:space="preserve"> </w:t>
      </w:r>
      <w:r>
        <w:t>аудиофрагментов.</w:t>
      </w:r>
      <w:r>
        <w:rPr>
          <w:spacing w:val="-13"/>
        </w:rPr>
        <w:t xml:space="preserve"> </w:t>
      </w:r>
      <w:r>
        <w:t>Создание</w:t>
      </w:r>
      <w:r>
        <w:rPr>
          <w:spacing w:val="-12"/>
        </w:rPr>
        <w:t xml:space="preserve"> </w:t>
      </w:r>
      <w:r>
        <w:t>информационных</w:t>
      </w:r>
      <w:r>
        <w:rPr>
          <w:spacing w:val="-15"/>
        </w:rPr>
        <w:t xml:space="preserve"> </w:t>
      </w:r>
      <w:r>
        <w:t>объектов</w:t>
      </w:r>
      <w:r>
        <w:rPr>
          <w:spacing w:val="-9"/>
        </w:rPr>
        <w:t xml:space="preserve"> </w:t>
      </w:r>
      <w:r>
        <w:t>как</w:t>
      </w:r>
      <w:r>
        <w:rPr>
          <w:spacing w:val="-13"/>
        </w:rPr>
        <w:t xml:space="preserve"> </w:t>
      </w:r>
      <w:r>
        <w:t>иллюстраций</w:t>
      </w:r>
      <w:r>
        <w:rPr>
          <w:spacing w:val="-10"/>
        </w:rPr>
        <w:t xml:space="preserve"> </w:t>
      </w:r>
      <w:r>
        <w:t>к</w:t>
      </w:r>
      <w:r>
        <w:rPr>
          <w:spacing w:val="-12"/>
        </w:rPr>
        <w:t xml:space="preserve"> </w:t>
      </w:r>
      <w:r>
        <w:t>прочитанным</w:t>
      </w:r>
      <w:r>
        <w:rPr>
          <w:spacing w:val="-58"/>
        </w:rPr>
        <w:t xml:space="preserve"> </w:t>
      </w:r>
      <w:r>
        <w:t>художественным</w:t>
      </w:r>
      <w:r>
        <w:rPr>
          <w:spacing w:val="1"/>
        </w:rPr>
        <w:t xml:space="preserve"> </w:t>
      </w:r>
      <w:r>
        <w:t>текстам.</w:t>
      </w:r>
      <w:r>
        <w:rPr>
          <w:spacing w:val="1"/>
        </w:rPr>
        <w:t xml:space="preserve"> </w:t>
      </w:r>
      <w:r>
        <w:t>Презентация</w:t>
      </w:r>
      <w:r>
        <w:rPr>
          <w:spacing w:val="1"/>
        </w:rPr>
        <w:t xml:space="preserve"> </w:t>
      </w:r>
      <w:r>
        <w:t>(письменная</w:t>
      </w:r>
      <w:r>
        <w:rPr>
          <w:spacing w:val="1"/>
        </w:rPr>
        <w:t xml:space="preserve"> </w:t>
      </w:r>
      <w:r>
        <w:t>и</w:t>
      </w:r>
      <w:r>
        <w:rPr>
          <w:spacing w:val="1"/>
        </w:rPr>
        <w:t xml:space="preserve"> </w:t>
      </w:r>
      <w:r>
        <w:t>устная)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тезисы</w:t>
      </w:r>
      <w:r>
        <w:rPr>
          <w:spacing w:val="1"/>
        </w:rPr>
        <w:t xml:space="preserve"> </w:t>
      </w:r>
      <w:r>
        <w:t>и</w:t>
      </w:r>
      <w:r>
        <w:rPr>
          <w:spacing w:val="1"/>
        </w:rPr>
        <w:t xml:space="preserve"> </w:t>
      </w:r>
      <w:r>
        <w:t>иллюстративный ряд на компьютере. Поиск информации для проектной деятельности на</w:t>
      </w:r>
      <w:r>
        <w:rPr>
          <w:spacing w:val="1"/>
        </w:rPr>
        <w:t xml:space="preserve"> </w:t>
      </w:r>
      <w:r>
        <w:t>материале</w:t>
      </w:r>
      <w:r>
        <w:rPr>
          <w:spacing w:val="-1"/>
        </w:rPr>
        <w:t xml:space="preserve"> </w:t>
      </w:r>
      <w:r>
        <w:t>художественной</w:t>
      </w:r>
      <w:r>
        <w:rPr>
          <w:spacing w:val="-4"/>
        </w:rPr>
        <w:t xml:space="preserve"> </w:t>
      </w:r>
      <w:r>
        <w:t>литературы,</w:t>
      </w:r>
      <w:r>
        <w:rPr>
          <w:spacing w:val="2"/>
        </w:rPr>
        <w:t xml:space="preserve"> </w:t>
      </w:r>
      <w:r>
        <w:t>в</w:t>
      </w:r>
      <w:r>
        <w:rPr>
          <w:spacing w:val="-2"/>
        </w:rPr>
        <w:t xml:space="preserve"> </w:t>
      </w:r>
      <w:r>
        <w:t>том</w:t>
      </w:r>
      <w:r>
        <w:rPr>
          <w:spacing w:val="1"/>
        </w:rPr>
        <w:t xml:space="preserve"> </w:t>
      </w:r>
      <w:r>
        <w:t>числе</w:t>
      </w:r>
      <w:r>
        <w:rPr>
          <w:spacing w:val="-1"/>
        </w:rPr>
        <w:t xml:space="preserve"> </w:t>
      </w:r>
      <w:r>
        <w:t>в</w:t>
      </w:r>
      <w:r>
        <w:rPr>
          <w:spacing w:val="1"/>
        </w:rPr>
        <w:t xml:space="preserve"> </w:t>
      </w:r>
      <w:r>
        <w:t>контролируемом</w:t>
      </w:r>
      <w:r>
        <w:rPr>
          <w:spacing w:val="1"/>
        </w:rPr>
        <w:t xml:space="preserve"> </w:t>
      </w:r>
      <w:r>
        <w:t>Интернете.</w:t>
      </w:r>
    </w:p>
    <w:p w:rsidR="003C2477" w:rsidRDefault="00F03892">
      <w:pPr>
        <w:pStyle w:val="a3"/>
        <w:spacing w:before="2" w:line="276" w:lineRule="auto"/>
        <w:ind w:right="808"/>
        <w:jc w:val="both"/>
      </w:pPr>
      <w:r>
        <w:rPr>
          <w:b/>
        </w:rPr>
        <w:t xml:space="preserve">«Иностранный язык» </w:t>
      </w:r>
      <w:r>
        <w:t>Подготовка плана и тезисов сообщения (в том числе гипермедиа);</w:t>
      </w:r>
      <w:r>
        <w:rPr>
          <w:spacing w:val="1"/>
        </w:rPr>
        <w:t xml:space="preserve"> </w:t>
      </w:r>
      <w:r>
        <w:t>выступление с</w:t>
      </w:r>
      <w:r>
        <w:rPr>
          <w:spacing w:val="1"/>
        </w:rPr>
        <w:t xml:space="preserve"> </w:t>
      </w:r>
      <w:r>
        <w:t>сообщением.</w:t>
      </w:r>
    </w:p>
    <w:p w:rsidR="003C2477" w:rsidRDefault="00F03892">
      <w:pPr>
        <w:pStyle w:val="a3"/>
        <w:spacing w:line="276" w:lineRule="auto"/>
        <w:ind w:right="802" w:firstLine="182"/>
        <w:jc w:val="both"/>
      </w:pPr>
      <w:r>
        <w:t>Создание небольшого</w:t>
      </w:r>
      <w:r>
        <w:rPr>
          <w:spacing w:val="1"/>
        </w:rPr>
        <w:t xml:space="preserve"> </w:t>
      </w:r>
      <w:r>
        <w:t>текста</w:t>
      </w:r>
      <w:r>
        <w:rPr>
          <w:spacing w:val="1"/>
        </w:rPr>
        <w:t xml:space="preserve"> </w:t>
      </w:r>
      <w:r>
        <w:t>на компьютере.</w:t>
      </w:r>
      <w:r>
        <w:rPr>
          <w:spacing w:val="1"/>
        </w:rPr>
        <w:t xml:space="preserve"> </w:t>
      </w:r>
      <w:r>
        <w:t>Фиксация</w:t>
      </w:r>
      <w:r>
        <w:rPr>
          <w:spacing w:val="1"/>
        </w:rPr>
        <w:t xml:space="preserve"> </w:t>
      </w:r>
      <w:r>
        <w:t>собственной устной</w:t>
      </w:r>
      <w:r>
        <w:rPr>
          <w:spacing w:val="1"/>
        </w:rPr>
        <w:t xml:space="preserve"> </w:t>
      </w:r>
      <w:r>
        <w:t>речи</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в</w:t>
      </w:r>
      <w:r>
        <w:rPr>
          <w:spacing w:val="1"/>
        </w:rPr>
        <w:t xml:space="preserve"> </w:t>
      </w:r>
      <w:r>
        <w:t>цифровой форме</w:t>
      </w:r>
      <w:r>
        <w:rPr>
          <w:spacing w:val="1"/>
        </w:rPr>
        <w:t xml:space="preserve"> </w:t>
      </w:r>
      <w:r>
        <w:t>для самокорректировки,</w:t>
      </w:r>
      <w:r>
        <w:rPr>
          <w:spacing w:val="1"/>
        </w:rPr>
        <w:t xml:space="preserve"> </w:t>
      </w:r>
      <w:r>
        <w:t>устное выступление</w:t>
      </w:r>
      <w:r>
        <w:rPr>
          <w:spacing w:val="1"/>
        </w:rPr>
        <w:t xml:space="preserve"> </w:t>
      </w:r>
      <w:r>
        <w:t>в</w:t>
      </w:r>
      <w:r>
        <w:rPr>
          <w:spacing w:val="1"/>
        </w:rPr>
        <w:t xml:space="preserve"> </w:t>
      </w:r>
      <w:r>
        <w:rPr>
          <w:spacing w:val="-1"/>
        </w:rPr>
        <w:t>сопровождении</w:t>
      </w:r>
      <w:r>
        <w:rPr>
          <w:spacing w:val="-9"/>
        </w:rPr>
        <w:t xml:space="preserve"> </w:t>
      </w:r>
      <w:r>
        <w:t>аудио-</w:t>
      </w:r>
      <w:r>
        <w:rPr>
          <w:spacing w:val="-8"/>
        </w:rPr>
        <w:t xml:space="preserve"> </w:t>
      </w:r>
      <w:r>
        <w:t>и</w:t>
      </w:r>
      <w:r>
        <w:rPr>
          <w:spacing w:val="-9"/>
        </w:rPr>
        <w:t xml:space="preserve"> </w:t>
      </w:r>
      <w:r>
        <w:t>видеоподдержки.</w:t>
      </w:r>
      <w:r>
        <w:rPr>
          <w:spacing w:val="-6"/>
        </w:rPr>
        <w:t xml:space="preserve"> </w:t>
      </w:r>
      <w:r>
        <w:t>Восприятие</w:t>
      </w:r>
      <w:r>
        <w:rPr>
          <w:spacing w:val="-11"/>
        </w:rPr>
        <w:t xml:space="preserve"> </w:t>
      </w:r>
      <w:r>
        <w:t>и</w:t>
      </w:r>
      <w:r>
        <w:rPr>
          <w:spacing w:val="-9"/>
        </w:rPr>
        <w:t xml:space="preserve"> </w:t>
      </w:r>
      <w:r>
        <w:t>понимание</w:t>
      </w:r>
      <w:r>
        <w:rPr>
          <w:spacing w:val="-14"/>
        </w:rPr>
        <w:t xml:space="preserve"> </w:t>
      </w:r>
      <w:r>
        <w:t>основной</w:t>
      </w:r>
      <w:r>
        <w:rPr>
          <w:spacing w:val="-9"/>
        </w:rPr>
        <w:t xml:space="preserve"> </w:t>
      </w:r>
      <w:r>
        <w:t>информации</w:t>
      </w:r>
      <w:r>
        <w:rPr>
          <w:spacing w:val="-57"/>
        </w:rPr>
        <w:t xml:space="preserve"> </w:t>
      </w:r>
      <w:r>
        <w:t>в небольших устных и письменных сообщениях, в том числе полученных компьютерными</w:t>
      </w:r>
      <w:r>
        <w:rPr>
          <w:spacing w:val="-57"/>
        </w:rPr>
        <w:t xml:space="preserve"> </w:t>
      </w:r>
      <w:r>
        <w:t>способами коммуникации. Использование компьютерного словаря, экранного перевода</w:t>
      </w:r>
      <w:r>
        <w:rPr>
          <w:spacing w:val="1"/>
        </w:rPr>
        <w:t xml:space="preserve"> </w:t>
      </w:r>
      <w:r>
        <w:t>отдельных</w:t>
      </w:r>
      <w:r>
        <w:rPr>
          <w:spacing w:val="-4"/>
        </w:rPr>
        <w:t xml:space="preserve"> </w:t>
      </w:r>
      <w:r>
        <w:t>слов.</w:t>
      </w:r>
    </w:p>
    <w:p w:rsidR="003C2477" w:rsidRDefault="00F03892">
      <w:pPr>
        <w:pStyle w:val="a3"/>
        <w:spacing w:line="276" w:lineRule="auto"/>
        <w:ind w:right="801"/>
        <w:jc w:val="both"/>
      </w:pPr>
      <w:r>
        <w:rPr>
          <w:b/>
        </w:rPr>
        <w:t xml:space="preserve">«Математика» </w:t>
      </w:r>
      <w:r>
        <w:t>Применение математических знаний и представлений, а также методов</w:t>
      </w:r>
      <w:r>
        <w:rPr>
          <w:spacing w:val="1"/>
        </w:rPr>
        <w:t xml:space="preserve"> </w:t>
      </w:r>
      <w:r>
        <w:t>информатики для решения учебных задач, начальный опыт применения математических</w:t>
      </w:r>
      <w:r>
        <w:rPr>
          <w:spacing w:val="1"/>
        </w:rPr>
        <w:t xml:space="preserve"> </w:t>
      </w:r>
      <w:r>
        <w:t>знаний и информатических подходов в повседневных ситуациях. Представление, анализ и</w:t>
      </w:r>
      <w:r>
        <w:rPr>
          <w:spacing w:val="1"/>
        </w:rPr>
        <w:t xml:space="preserve"> </w:t>
      </w:r>
      <w:r>
        <w:t>интерпретация данных в ходе работы с текстами, таблицами, диаграммами, несложными</w:t>
      </w:r>
      <w:r>
        <w:rPr>
          <w:spacing w:val="1"/>
        </w:rPr>
        <w:t xml:space="preserve"> </w:t>
      </w:r>
      <w:r>
        <w:t>графами:</w:t>
      </w:r>
      <w:r>
        <w:rPr>
          <w:spacing w:val="1"/>
        </w:rPr>
        <w:t xml:space="preserve"> </w:t>
      </w:r>
      <w:r>
        <w:t>извлечение</w:t>
      </w:r>
      <w:r>
        <w:rPr>
          <w:spacing w:val="1"/>
        </w:rPr>
        <w:t xml:space="preserve"> </w:t>
      </w:r>
      <w:r>
        <w:t>необходимых</w:t>
      </w:r>
      <w:r>
        <w:rPr>
          <w:spacing w:val="1"/>
        </w:rPr>
        <w:t xml:space="preserve"> </w:t>
      </w:r>
      <w:r>
        <w:t>данных,</w:t>
      </w:r>
      <w:r>
        <w:rPr>
          <w:spacing w:val="1"/>
        </w:rPr>
        <w:t xml:space="preserve"> </w:t>
      </w:r>
      <w:r>
        <w:t>заполнение</w:t>
      </w:r>
      <w:r>
        <w:rPr>
          <w:spacing w:val="1"/>
        </w:rPr>
        <w:t xml:space="preserve"> </w:t>
      </w:r>
      <w:r>
        <w:t>готовых</w:t>
      </w:r>
      <w:r>
        <w:rPr>
          <w:spacing w:val="1"/>
        </w:rPr>
        <w:t xml:space="preserve"> </w:t>
      </w:r>
      <w:r>
        <w:t>форм</w:t>
      </w:r>
      <w:r>
        <w:rPr>
          <w:spacing w:val="1"/>
        </w:rPr>
        <w:t xml:space="preserve"> </w:t>
      </w:r>
      <w:r>
        <w:t>(на</w:t>
      </w:r>
      <w:r>
        <w:rPr>
          <w:spacing w:val="1"/>
        </w:rPr>
        <w:t xml:space="preserve"> </w:t>
      </w:r>
      <w:r>
        <w:t>бумаге</w:t>
      </w:r>
      <w:r>
        <w:rPr>
          <w:spacing w:val="1"/>
        </w:rPr>
        <w:t xml:space="preserve"> </w:t>
      </w:r>
      <w:r>
        <w:t>и</w:t>
      </w:r>
      <w:r>
        <w:rPr>
          <w:spacing w:val="1"/>
        </w:rPr>
        <w:t xml:space="preserve"> </w:t>
      </w:r>
      <w:r>
        <w:t>компьютере), объяснение,</w:t>
      </w:r>
      <w:r>
        <w:rPr>
          <w:spacing w:val="1"/>
        </w:rPr>
        <w:t xml:space="preserve"> </w:t>
      </w:r>
      <w:r>
        <w:t>сравнение и обобщение информации.</w:t>
      </w:r>
      <w:r>
        <w:rPr>
          <w:spacing w:val="1"/>
        </w:rPr>
        <w:t xml:space="preserve"> </w:t>
      </w:r>
      <w:r>
        <w:t>Выбор оснований для</w:t>
      </w:r>
      <w:r>
        <w:rPr>
          <w:spacing w:val="1"/>
        </w:rPr>
        <w:t xml:space="preserve"> </w:t>
      </w:r>
      <w:r>
        <w:t>образования</w:t>
      </w:r>
      <w:r>
        <w:rPr>
          <w:spacing w:val="1"/>
        </w:rPr>
        <w:t xml:space="preserve"> </w:t>
      </w:r>
      <w:r>
        <w:t>и</w:t>
      </w:r>
      <w:r>
        <w:rPr>
          <w:spacing w:val="1"/>
        </w:rPr>
        <w:t xml:space="preserve"> </w:t>
      </w:r>
      <w:r>
        <w:t>выделения</w:t>
      </w:r>
      <w:r>
        <w:rPr>
          <w:spacing w:val="1"/>
        </w:rPr>
        <w:t xml:space="preserve"> </w:t>
      </w:r>
      <w:r>
        <w:t>совокупностей.</w:t>
      </w:r>
      <w:r>
        <w:rPr>
          <w:spacing w:val="1"/>
        </w:rPr>
        <w:t xml:space="preserve"> </w:t>
      </w:r>
      <w:r>
        <w:t>Представление</w:t>
      </w:r>
      <w:r>
        <w:rPr>
          <w:spacing w:val="1"/>
        </w:rPr>
        <w:t xml:space="preserve"> </w:t>
      </w:r>
      <w:r>
        <w:t>причинно-следственных</w:t>
      </w:r>
      <w:r>
        <w:rPr>
          <w:spacing w:val="1"/>
        </w:rPr>
        <w:t xml:space="preserve"> </w:t>
      </w:r>
      <w:r>
        <w:t>и</w:t>
      </w:r>
      <w:r>
        <w:rPr>
          <w:spacing w:val="1"/>
        </w:rPr>
        <w:t xml:space="preserve"> </w:t>
      </w:r>
      <w:r>
        <w:t>временных</w:t>
      </w:r>
      <w:r>
        <w:rPr>
          <w:spacing w:val="-4"/>
        </w:rPr>
        <w:t xml:space="preserve"> </w:t>
      </w:r>
      <w:r>
        <w:t>связей</w:t>
      </w:r>
      <w:r>
        <w:rPr>
          <w:spacing w:val="-2"/>
        </w:rPr>
        <w:t xml:space="preserve"> </w:t>
      </w:r>
      <w:r>
        <w:t>с</w:t>
      </w:r>
      <w:r>
        <w:rPr>
          <w:spacing w:val="1"/>
        </w:rPr>
        <w:t xml:space="preserve"> </w:t>
      </w:r>
      <w:r>
        <w:t>помощью</w:t>
      </w:r>
      <w:r>
        <w:rPr>
          <w:spacing w:val="-5"/>
        </w:rPr>
        <w:t xml:space="preserve"> </w:t>
      </w:r>
      <w:r>
        <w:t>цепочек.</w:t>
      </w:r>
    </w:p>
    <w:p w:rsidR="003C2477" w:rsidRDefault="00F03892">
      <w:pPr>
        <w:pStyle w:val="a3"/>
        <w:spacing w:before="2" w:line="276" w:lineRule="auto"/>
        <w:ind w:right="803"/>
        <w:jc w:val="both"/>
      </w:pPr>
      <w:r>
        <w:rPr>
          <w:b/>
        </w:rPr>
        <w:t>«Окружающий</w:t>
      </w:r>
      <w:r>
        <w:rPr>
          <w:b/>
          <w:spacing w:val="1"/>
        </w:rPr>
        <w:t xml:space="preserve"> </w:t>
      </w:r>
      <w:r>
        <w:rPr>
          <w:b/>
        </w:rPr>
        <w:t>мир»</w:t>
      </w:r>
      <w:r>
        <w:rPr>
          <w:b/>
          <w:spacing w:val="1"/>
        </w:rPr>
        <w:t xml:space="preserve"> </w:t>
      </w:r>
      <w:r>
        <w:t>Фиксация</w:t>
      </w:r>
      <w:r>
        <w:rPr>
          <w:spacing w:val="1"/>
        </w:rPr>
        <w:t xml:space="preserve"> </w:t>
      </w:r>
      <w:r>
        <w:t>информации</w:t>
      </w:r>
      <w:r>
        <w:rPr>
          <w:spacing w:val="1"/>
        </w:rPr>
        <w:t xml:space="preserve"> </w:t>
      </w:r>
      <w:r>
        <w:t>о</w:t>
      </w:r>
      <w:r>
        <w:rPr>
          <w:spacing w:val="1"/>
        </w:rPr>
        <w:t xml:space="preserve"> </w:t>
      </w:r>
      <w:r>
        <w:t>внешнем</w:t>
      </w:r>
      <w:r>
        <w:rPr>
          <w:spacing w:val="1"/>
        </w:rPr>
        <w:t xml:space="preserve"> </w:t>
      </w:r>
      <w:r>
        <w:t>мире</w:t>
      </w:r>
      <w:r>
        <w:rPr>
          <w:spacing w:val="1"/>
        </w:rPr>
        <w:t xml:space="preserve"> </w:t>
      </w:r>
      <w:r>
        <w:t>и</w:t>
      </w:r>
      <w:r>
        <w:rPr>
          <w:spacing w:val="1"/>
        </w:rPr>
        <w:t xml:space="preserve"> </w:t>
      </w:r>
      <w:r>
        <w:t>о</w:t>
      </w:r>
      <w:r>
        <w:rPr>
          <w:spacing w:val="1"/>
        </w:rPr>
        <w:t xml:space="preserve"> </w:t>
      </w:r>
      <w:r>
        <w:t>самом</w:t>
      </w:r>
      <w:r>
        <w:rPr>
          <w:spacing w:val="1"/>
        </w:rPr>
        <w:t xml:space="preserve"> </w:t>
      </w:r>
      <w:r>
        <w:t>себе</w:t>
      </w:r>
      <w:r>
        <w:rPr>
          <w:spacing w:val="1"/>
        </w:rPr>
        <w:t xml:space="preserve"> </w:t>
      </w:r>
      <w:r>
        <w:t>с</w:t>
      </w:r>
      <w:r>
        <w:rPr>
          <w:spacing w:val="1"/>
        </w:rPr>
        <w:t xml:space="preserve"> </w:t>
      </w:r>
      <w:r>
        <w:t>использованием</w:t>
      </w:r>
      <w:r>
        <w:rPr>
          <w:spacing w:val="1"/>
        </w:rPr>
        <w:t xml:space="preserve"> </w:t>
      </w:r>
      <w:r>
        <w:t>инструментов</w:t>
      </w:r>
      <w:r>
        <w:rPr>
          <w:spacing w:val="1"/>
        </w:rPr>
        <w:t xml:space="preserve"> </w:t>
      </w:r>
      <w:r>
        <w:t>ИКТ.</w:t>
      </w:r>
      <w:r>
        <w:rPr>
          <w:spacing w:val="1"/>
        </w:rPr>
        <w:t xml:space="preserve"> </w:t>
      </w:r>
      <w:r>
        <w:t>Планирование</w:t>
      </w:r>
      <w:r>
        <w:rPr>
          <w:spacing w:val="1"/>
        </w:rPr>
        <w:t xml:space="preserve"> </w:t>
      </w:r>
      <w:r>
        <w:t>и</w:t>
      </w:r>
      <w:r>
        <w:rPr>
          <w:spacing w:val="1"/>
        </w:rPr>
        <w:t xml:space="preserve"> </w:t>
      </w:r>
      <w:r>
        <w:t>осуществление</w:t>
      </w:r>
      <w:r>
        <w:rPr>
          <w:spacing w:val="1"/>
        </w:rPr>
        <w:t xml:space="preserve"> </w:t>
      </w:r>
      <w:r>
        <w:t>несложных</w:t>
      </w:r>
      <w:r>
        <w:rPr>
          <w:spacing w:val="1"/>
        </w:rPr>
        <w:t xml:space="preserve"> </w:t>
      </w:r>
      <w:r>
        <w:t>наблюдений, сбор числовых данных, проведение опытов с помощью инструментов ИКТ.</w:t>
      </w:r>
      <w:r>
        <w:rPr>
          <w:spacing w:val="1"/>
        </w:rPr>
        <w:t xml:space="preserve"> </w:t>
      </w:r>
      <w:r>
        <w:t>Поиск</w:t>
      </w:r>
      <w:r>
        <w:rPr>
          <w:spacing w:val="1"/>
        </w:rPr>
        <w:t xml:space="preserve"> </w:t>
      </w:r>
      <w:r>
        <w:t>дополнительной</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самостоятельных</w:t>
      </w:r>
      <w:r>
        <w:rPr>
          <w:spacing w:val="-57"/>
        </w:rPr>
        <w:t xml:space="preserve"> </w:t>
      </w:r>
      <w:r>
        <w:t>познавательных</w:t>
      </w:r>
      <w:r>
        <w:rPr>
          <w:spacing w:val="1"/>
        </w:rPr>
        <w:t xml:space="preserve"> </w:t>
      </w:r>
      <w:r>
        <w:t>задач,</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контролируемом</w:t>
      </w:r>
      <w:r>
        <w:rPr>
          <w:spacing w:val="1"/>
        </w:rPr>
        <w:t xml:space="preserve"> </w:t>
      </w:r>
      <w:r>
        <w:t>Интернете.</w:t>
      </w:r>
      <w:r>
        <w:rPr>
          <w:spacing w:val="1"/>
        </w:rPr>
        <w:t xml:space="preserve"> </w:t>
      </w:r>
      <w:r>
        <w:t>Создание</w:t>
      </w:r>
      <w:r>
        <w:rPr>
          <w:spacing w:val="1"/>
        </w:rPr>
        <w:t xml:space="preserve"> </w:t>
      </w:r>
      <w:r>
        <w:t>информационных</w:t>
      </w:r>
      <w:r>
        <w:rPr>
          <w:spacing w:val="-4"/>
        </w:rPr>
        <w:t xml:space="preserve"> </w:t>
      </w:r>
      <w:r>
        <w:t>объектов</w:t>
      </w:r>
      <w:r>
        <w:rPr>
          <w:spacing w:val="-2"/>
        </w:rPr>
        <w:t xml:space="preserve"> </w:t>
      </w:r>
      <w:r>
        <w:t>в</w:t>
      </w:r>
      <w:r>
        <w:rPr>
          <w:spacing w:val="3"/>
        </w:rPr>
        <w:t xml:space="preserve"> </w:t>
      </w:r>
      <w:r>
        <w:t>качестве</w:t>
      </w:r>
      <w:r>
        <w:rPr>
          <w:spacing w:val="-5"/>
        </w:rPr>
        <w:t xml:space="preserve"> </w:t>
      </w:r>
      <w:r>
        <w:t>отчёта</w:t>
      </w:r>
      <w:r>
        <w:rPr>
          <w:spacing w:val="-9"/>
        </w:rPr>
        <w:t xml:space="preserve"> </w:t>
      </w:r>
      <w:r>
        <w:t>о</w:t>
      </w:r>
      <w:r>
        <w:rPr>
          <w:spacing w:val="2"/>
        </w:rPr>
        <w:t xml:space="preserve"> </w:t>
      </w:r>
      <w:r>
        <w:t>проведённых</w:t>
      </w:r>
      <w:r>
        <w:rPr>
          <w:spacing w:val="-4"/>
        </w:rPr>
        <w:t xml:space="preserve"> </w:t>
      </w:r>
      <w:r>
        <w:t>исследованиях.</w:t>
      </w:r>
    </w:p>
    <w:p w:rsidR="003C2477" w:rsidRDefault="00F03892">
      <w:pPr>
        <w:pStyle w:val="a3"/>
        <w:spacing w:before="1" w:line="276" w:lineRule="auto"/>
        <w:ind w:right="802"/>
        <w:jc w:val="both"/>
      </w:pPr>
      <w:r>
        <w:rPr>
          <w:b/>
        </w:rPr>
        <w:t xml:space="preserve">«Технология». </w:t>
      </w:r>
      <w:r>
        <w:t>Первоначальное знакомство с компьютером и всеми инструментами ИКТ:</w:t>
      </w:r>
      <w:r>
        <w:rPr>
          <w:spacing w:val="1"/>
        </w:rPr>
        <w:t xml:space="preserve"> </w:t>
      </w:r>
      <w:r>
        <w:t>назначение,</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Первоначальный</w:t>
      </w:r>
      <w:r>
        <w:rPr>
          <w:spacing w:val="1"/>
        </w:rPr>
        <w:t xml:space="preserve"> </w:t>
      </w:r>
      <w:r>
        <w:t>опыт</w:t>
      </w:r>
      <w:r>
        <w:rPr>
          <w:spacing w:val="1"/>
        </w:rPr>
        <w:t xml:space="preserve"> </w:t>
      </w:r>
      <w:r>
        <w:t>работы</w:t>
      </w:r>
      <w:r>
        <w:rPr>
          <w:spacing w:val="1"/>
        </w:rPr>
        <w:t xml:space="preserve"> </w:t>
      </w:r>
      <w:r>
        <w:t>с</w:t>
      </w:r>
      <w:r>
        <w:rPr>
          <w:spacing w:val="1"/>
        </w:rPr>
        <w:t xml:space="preserve"> </w:t>
      </w:r>
      <w:r>
        <w:t>простыми</w:t>
      </w:r>
      <w:r>
        <w:rPr>
          <w:spacing w:val="1"/>
        </w:rPr>
        <w:t xml:space="preserve"> </w:t>
      </w:r>
      <w:r>
        <w:t>информационными</w:t>
      </w:r>
      <w:r>
        <w:rPr>
          <w:spacing w:val="1"/>
        </w:rPr>
        <w:t xml:space="preserve"> </w:t>
      </w:r>
      <w:r>
        <w:t>объектами:</w:t>
      </w:r>
      <w:r>
        <w:rPr>
          <w:spacing w:val="1"/>
        </w:rPr>
        <w:t xml:space="preserve"> </w:t>
      </w:r>
      <w:r>
        <w:t>текстом,</w:t>
      </w:r>
      <w:r>
        <w:rPr>
          <w:spacing w:val="1"/>
        </w:rPr>
        <w:t xml:space="preserve"> </w:t>
      </w:r>
      <w:r>
        <w:t>рисунком,</w:t>
      </w:r>
      <w:r>
        <w:rPr>
          <w:spacing w:val="1"/>
        </w:rPr>
        <w:t xml:space="preserve"> </w:t>
      </w:r>
      <w:r>
        <w:t>аудио-</w:t>
      </w:r>
      <w:r>
        <w:rPr>
          <w:spacing w:val="1"/>
        </w:rPr>
        <w:t xml:space="preserve"> </w:t>
      </w:r>
      <w:r>
        <w:t>и</w:t>
      </w:r>
      <w:r>
        <w:rPr>
          <w:spacing w:val="1"/>
        </w:rPr>
        <w:t xml:space="preserve"> </w:t>
      </w:r>
      <w:r>
        <w:t>видеофрагментами;</w:t>
      </w:r>
      <w:r>
        <w:rPr>
          <w:spacing w:val="-57"/>
        </w:rPr>
        <w:t xml:space="preserve"> </w:t>
      </w:r>
      <w:r>
        <w:t>сохранение</w:t>
      </w:r>
      <w:r>
        <w:rPr>
          <w:spacing w:val="1"/>
        </w:rPr>
        <w:t xml:space="preserve"> </w:t>
      </w:r>
      <w:r>
        <w:t>результатов</w:t>
      </w:r>
      <w:r>
        <w:rPr>
          <w:spacing w:val="1"/>
        </w:rPr>
        <w:t xml:space="preserve"> </w:t>
      </w:r>
      <w:r>
        <w:t>своей</w:t>
      </w:r>
      <w:r>
        <w:rPr>
          <w:spacing w:val="1"/>
        </w:rPr>
        <w:t xml:space="preserve"> </w:t>
      </w:r>
      <w:r>
        <w:t>работы.</w:t>
      </w:r>
      <w:r>
        <w:rPr>
          <w:spacing w:val="1"/>
        </w:rPr>
        <w:t xml:space="preserve"> </w:t>
      </w:r>
      <w:r>
        <w:t>Овладение</w:t>
      </w:r>
      <w:r>
        <w:rPr>
          <w:spacing w:val="1"/>
        </w:rPr>
        <w:t xml:space="preserve"> </w:t>
      </w:r>
      <w:r>
        <w:t>приёмами</w:t>
      </w:r>
      <w:r>
        <w:rPr>
          <w:spacing w:val="1"/>
        </w:rPr>
        <w:t xml:space="preserve"> </w:t>
      </w:r>
      <w:r>
        <w:t>поиска</w:t>
      </w:r>
      <w:r>
        <w:rPr>
          <w:spacing w:val="1"/>
        </w:rPr>
        <w:t xml:space="preserve"> </w:t>
      </w:r>
      <w:r>
        <w:t>и</w:t>
      </w:r>
      <w:r>
        <w:rPr>
          <w:spacing w:val="1"/>
        </w:rPr>
        <w:t xml:space="preserve"> </w:t>
      </w:r>
      <w:r>
        <w:t>использования</w:t>
      </w:r>
      <w:r>
        <w:rPr>
          <w:spacing w:val="1"/>
        </w:rPr>
        <w:t xml:space="preserve"> </w:t>
      </w:r>
      <w:r>
        <w:t>информации,</w:t>
      </w:r>
      <w:r>
        <w:rPr>
          <w:spacing w:val="3"/>
        </w:rPr>
        <w:t xml:space="preserve"> </w:t>
      </w:r>
      <w:r>
        <w:t>работы</w:t>
      </w:r>
      <w:r>
        <w:rPr>
          <w:spacing w:val="3"/>
        </w:rPr>
        <w:t xml:space="preserve"> </w:t>
      </w:r>
      <w:r>
        <w:t>с</w:t>
      </w:r>
      <w:r>
        <w:rPr>
          <w:spacing w:val="-4"/>
        </w:rPr>
        <w:t xml:space="preserve"> </w:t>
      </w:r>
      <w:r>
        <w:t>доступными</w:t>
      </w:r>
      <w:r>
        <w:rPr>
          <w:spacing w:val="2"/>
        </w:rPr>
        <w:t xml:space="preserve"> </w:t>
      </w:r>
      <w:r>
        <w:t>электронными</w:t>
      </w:r>
      <w:r>
        <w:rPr>
          <w:spacing w:val="-3"/>
        </w:rPr>
        <w:t xml:space="preserve"> </w:t>
      </w:r>
      <w:r>
        <w:t>ресурсами.</w:t>
      </w:r>
    </w:p>
    <w:p w:rsidR="003C2477" w:rsidRDefault="00F03892">
      <w:pPr>
        <w:pStyle w:val="a3"/>
        <w:spacing w:line="276" w:lineRule="auto"/>
        <w:ind w:right="809"/>
        <w:jc w:val="both"/>
      </w:pPr>
      <w:r>
        <w:rPr>
          <w:b/>
        </w:rPr>
        <w:t>«Искусство».</w:t>
      </w:r>
      <w:r>
        <w:rPr>
          <w:b/>
          <w:spacing w:val="1"/>
        </w:rPr>
        <w:t xml:space="preserve"> </w:t>
      </w:r>
      <w:r>
        <w:t>Знакомство</w:t>
      </w:r>
      <w:r>
        <w:rPr>
          <w:spacing w:val="1"/>
        </w:rPr>
        <w:t xml:space="preserve"> </w:t>
      </w:r>
      <w:r>
        <w:t>с</w:t>
      </w:r>
      <w:r>
        <w:rPr>
          <w:spacing w:val="1"/>
        </w:rPr>
        <w:t xml:space="preserve"> </w:t>
      </w:r>
      <w:r>
        <w:t>простыми</w:t>
      </w:r>
      <w:r>
        <w:rPr>
          <w:spacing w:val="1"/>
        </w:rPr>
        <w:t xml:space="preserve"> </w:t>
      </w:r>
      <w:r>
        <w:t>графическим</w:t>
      </w:r>
      <w:r>
        <w:rPr>
          <w:spacing w:val="1"/>
        </w:rPr>
        <w:t xml:space="preserve"> </w:t>
      </w:r>
      <w:r>
        <w:t>и</w:t>
      </w:r>
      <w:r>
        <w:rPr>
          <w:spacing w:val="1"/>
        </w:rPr>
        <w:t xml:space="preserve"> </w:t>
      </w:r>
      <w:r>
        <w:t>растровым</w:t>
      </w:r>
      <w:r>
        <w:rPr>
          <w:spacing w:val="1"/>
        </w:rPr>
        <w:t xml:space="preserve"> </w:t>
      </w:r>
      <w:r>
        <w:t>редакторами</w:t>
      </w:r>
      <w:r>
        <w:rPr>
          <w:spacing w:val="-57"/>
        </w:rPr>
        <w:t xml:space="preserve"> </w:t>
      </w:r>
      <w:r>
        <w:t>изображений, освоение простых форм редактирования изображений: поворот, вырезание,</w:t>
      </w:r>
      <w:r>
        <w:rPr>
          <w:spacing w:val="1"/>
        </w:rPr>
        <w:t xml:space="preserve"> </w:t>
      </w:r>
      <w:r>
        <w:t>изменение</w:t>
      </w:r>
      <w:r>
        <w:rPr>
          <w:spacing w:val="1"/>
        </w:rPr>
        <w:t xml:space="preserve"> </w:t>
      </w:r>
      <w:r>
        <w:t>контрастности,</w:t>
      </w:r>
      <w:r>
        <w:rPr>
          <w:spacing w:val="1"/>
        </w:rPr>
        <w:t xml:space="preserve"> </w:t>
      </w:r>
      <w:r>
        <w:t>яркости,</w:t>
      </w:r>
      <w:r>
        <w:rPr>
          <w:spacing w:val="1"/>
        </w:rPr>
        <w:t xml:space="preserve"> </w:t>
      </w:r>
      <w:r>
        <w:t>вырезание</w:t>
      </w:r>
      <w:r>
        <w:rPr>
          <w:spacing w:val="1"/>
        </w:rPr>
        <w:t xml:space="preserve"> </w:t>
      </w:r>
      <w:r>
        <w:t>и</w:t>
      </w:r>
      <w:r>
        <w:rPr>
          <w:spacing w:val="1"/>
        </w:rPr>
        <w:t xml:space="preserve"> </w:t>
      </w:r>
      <w:r>
        <w:t>добавление</w:t>
      </w:r>
      <w:r>
        <w:rPr>
          <w:spacing w:val="1"/>
        </w:rPr>
        <w:t xml:space="preserve"> </w:t>
      </w:r>
      <w:r>
        <w:t>фрагмента,</w:t>
      </w:r>
      <w:r>
        <w:rPr>
          <w:spacing w:val="1"/>
        </w:rPr>
        <w:t xml:space="preserve"> </w:t>
      </w:r>
      <w:r>
        <w:t>изменение</w:t>
      </w:r>
      <w:r>
        <w:rPr>
          <w:spacing w:val="1"/>
        </w:rPr>
        <w:t xml:space="preserve"> </w:t>
      </w:r>
      <w:r>
        <w:t>последовательности</w:t>
      </w:r>
      <w:r>
        <w:rPr>
          <w:spacing w:val="1"/>
        </w:rPr>
        <w:t xml:space="preserve"> </w:t>
      </w:r>
      <w:r>
        <w:t>экранов</w:t>
      </w:r>
      <w:r>
        <w:rPr>
          <w:spacing w:val="1"/>
        </w:rPr>
        <w:t xml:space="preserve"> </w:t>
      </w:r>
      <w:r>
        <w:t>в</w:t>
      </w:r>
      <w:r>
        <w:rPr>
          <w:spacing w:val="1"/>
        </w:rPr>
        <w:t xml:space="preserve"> </w:t>
      </w:r>
      <w:r>
        <w:t>слайд-шоу.</w:t>
      </w:r>
      <w:r>
        <w:rPr>
          <w:spacing w:val="1"/>
        </w:rPr>
        <w:t xml:space="preserve"> </w:t>
      </w:r>
      <w:r>
        <w:t>Создание</w:t>
      </w:r>
      <w:r>
        <w:rPr>
          <w:spacing w:val="1"/>
        </w:rPr>
        <w:t xml:space="preserve"> </w:t>
      </w:r>
      <w:r>
        <w:t>творческих</w:t>
      </w:r>
      <w:r>
        <w:rPr>
          <w:spacing w:val="1"/>
        </w:rPr>
        <w:t xml:space="preserve"> </w:t>
      </w:r>
      <w:r>
        <w:t>графических</w:t>
      </w:r>
      <w:r>
        <w:rPr>
          <w:spacing w:val="1"/>
        </w:rPr>
        <w:t xml:space="preserve"> </w:t>
      </w:r>
      <w:r>
        <w:t>работ,</w:t>
      </w:r>
      <w:r>
        <w:rPr>
          <w:spacing w:val="1"/>
        </w:rPr>
        <w:t xml:space="preserve"> </w:t>
      </w:r>
      <w:r>
        <w:t>несложных</w:t>
      </w:r>
      <w:r>
        <w:rPr>
          <w:spacing w:val="1"/>
        </w:rPr>
        <w:t xml:space="preserve"> </w:t>
      </w:r>
      <w:r>
        <w:t>видеосюжетов,</w:t>
      </w:r>
      <w:r>
        <w:rPr>
          <w:spacing w:val="1"/>
        </w:rPr>
        <w:t xml:space="preserve"> </w:t>
      </w:r>
      <w:r>
        <w:t>натурной</w:t>
      </w:r>
      <w:r>
        <w:rPr>
          <w:spacing w:val="1"/>
        </w:rPr>
        <w:t xml:space="preserve"> </w:t>
      </w:r>
      <w:r>
        <w:t>мультипликации</w:t>
      </w:r>
      <w:r>
        <w:rPr>
          <w:spacing w:val="1"/>
        </w:rPr>
        <w:t xml:space="preserve"> </w:t>
      </w:r>
      <w:r>
        <w:t>и</w:t>
      </w:r>
      <w:r>
        <w:rPr>
          <w:spacing w:val="1"/>
        </w:rPr>
        <w:t xml:space="preserve"> </w:t>
      </w:r>
      <w:r>
        <w:t>компьютерной</w:t>
      </w:r>
      <w:r>
        <w:rPr>
          <w:spacing w:val="1"/>
        </w:rPr>
        <w:t xml:space="preserve"> </w:t>
      </w:r>
      <w:r>
        <w:t>анимации</w:t>
      </w:r>
      <w:r>
        <w:rPr>
          <w:spacing w:val="1"/>
        </w:rPr>
        <w:t xml:space="preserve"> </w:t>
      </w:r>
      <w:r>
        <w:t>с</w:t>
      </w:r>
      <w:r>
        <w:rPr>
          <w:spacing w:val="1"/>
        </w:rPr>
        <w:t xml:space="preserve"> </w:t>
      </w:r>
      <w:r>
        <w:t>собственным</w:t>
      </w:r>
      <w:r>
        <w:rPr>
          <w:spacing w:val="-2"/>
        </w:rPr>
        <w:t xml:space="preserve"> </w:t>
      </w:r>
      <w:r>
        <w:t>озвучиванием.</w:t>
      </w:r>
    </w:p>
    <w:p w:rsidR="003C2477" w:rsidRDefault="00F03892">
      <w:pPr>
        <w:pStyle w:val="1"/>
        <w:spacing w:before="5" w:line="276" w:lineRule="auto"/>
        <w:ind w:right="809" w:firstLine="182"/>
        <w:jc w:val="both"/>
      </w:pPr>
      <w:r>
        <w:t>Технологии, методы и приемы как условие формирования универсальных учебных</w:t>
      </w:r>
      <w:r>
        <w:rPr>
          <w:spacing w:val="-57"/>
        </w:rPr>
        <w:t xml:space="preserve"> </w:t>
      </w:r>
      <w:r>
        <w:t>действий</w:t>
      </w:r>
    </w:p>
    <w:p w:rsidR="003C2477" w:rsidRDefault="00F03892" w:rsidP="00D75319">
      <w:pPr>
        <w:pStyle w:val="a5"/>
        <w:numPr>
          <w:ilvl w:val="0"/>
          <w:numId w:val="61"/>
        </w:numPr>
        <w:tabs>
          <w:tab w:val="left" w:pos="1093"/>
        </w:tabs>
        <w:spacing w:line="278" w:lineRule="auto"/>
        <w:ind w:right="806" w:firstLine="0"/>
        <w:jc w:val="both"/>
        <w:rPr>
          <w:sz w:val="24"/>
        </w:rPr>
      </w:pPr>
      <w:r>
        <w:rPr>
          <w:sz w:val="24"/>
        </w:rPr>
        <w:t>овладение способностью принимать и сохранять цели и задачи учебной деятельности,</w:t>
      </w:r>
      <w:r>
        <w:rPr>
          <w:spacing w:val="1"/>
          <w:sz w:val="24"/>
        </w:rPr>
        <w:t xml:space="preserve"> </w:t>
      </w:r>
      <w:r>
        <w:rPr>
          <w:sz w:val="24"/>
        </w:rPr>
        <w:t>поиска средств ее осуществления. В начале каждого урока ученики под руководством</w:t>
      </w:r>
      <w:r>
        <w:rPr>
          <w:spacing w:val="1"/>
          <w:sz w:val="24"/>
        </w:rPr>
        <w:t xml:space="preserve"> </w:t>
      </w:r>
      <w:r>
        <w:rPr>
          <w:sz w:val="24"/>
        </w:rPr>
        <w:t>учителя,</w:t>
      </w:r>
      <w:r>
        <w:rPr>
          <w:spacing w:val="33"/>
          <w:sz w:val="24"/>
        </w:rPr>
        <w:t xml:space="preserve"> </w:t>
      </w:r>
      <w:r>
        <w:rPr>
          <w:sz w:val="24"/>
        </w:rPr>
        <w:t>а</w:t>
      </w:r>
      <w:r>
        <w:rPr>
          <w:spacing w:val="31"/>
          <w:sz w:val="24"/>
        </w:rPr>
        <w:t xml:space="preserve"> </w:t>
      </w:r>
      <w:r>
        <w:rPr>
          <w:sz w:val="24"/>
        </w:rPr>
        <w:t>затем</w:t>
      </w:r>
      <w:r>
        <w:rPr>
          <w:spacing w:val="32"/>
          <w:sz w:val="24"/>
        </w:rPr>
        <w:t xml:space="preserve"> </w:t>
      </w:r>
      <w:r>
        <w:rPr>
          <w:sz w:val="24"/>
        </w:rPr>
        <w:t>самостоятельно</w:t>
      </w:r>
      <w:r>
        <w:rPr>
          <w:spacing w:val="37"/>
          <w:sz w:val="24"/>
        </w:rPr>
        <w:t xml:space="preserve"> </w:t>
      </w:r>
      <w:r>
        <w:rPr>
          <w:sz w:val="24"/>
        </w:rPr>
        <w:t>ставят</w:t>
      </w:r>
      <w:r>
        <w:rPr>
          <w:spacing w:val="32"/>
          <w:sz w:val="24"/>
        </w:rPr>
        <w:t xml:space="preserve"> </w:t>
      </w:r>
      <w:r>
        <w:rPr>
          <w:sz w:val="24"/>
        </w:rPr>
        <w:t>цели</w:t>
      </w:r>
      <w:r>
        <w:rPr>
          <w:spacing w:val="29"/>
          <w:sz w:val="24"/>
        </w:rPr>
        <w:t xml:space="preserve"> </w:t>
      </w:r>
      <w:r>
        <w:rPr>
          <w:sz w:val="24"/>
        </w:rPr>
        <w:t>и</w:t>
      </w:r>
      <w:r>
        <w:rPr>
          <w:spacing w:val="33"/>
          <w:sz w:val="24"/>
        </w:rPr>
        <w:t xml:space="preserve"> </w:t>
      </w:r>
      <w:r>
        <w:rPr>
          <w:sz w:val="24"/>
        </w:rPr>
        <w:t>задачи</w:t>
      </w:r>
      <w:r>
        <w:rPr>
          <w:spacing w:val="37"/>
          <w:sz w:val="24"/>
        </w:rPr>
        <w:t xml:space="preserve"> </w:t>
      </w:r>
      <w:r>
        <w:rPr>
          <w:sz w:val="24"/>
        </w:rPr>
        <w:t>учебной</w:t>
      </w:r>
      <w:r>
        <w:rPr>
          <w:spacing w:val="33"/>
          <w:sz w:val="24"/>
        </w:rPr>
        <w:t xml:space="preserve"> </w:t>
      </w:r>
      <w:r>
        <w:rPr>
          <w:sz w:val="24"/>
        </w:rPr>
        <w:t>деятельности</w:t>
      </w:r>
      <w:r>
        <w:rPr>
          <w:spacing w:val="33"/>
          <w:sz w:val="24"/>
        </w:rPr>
        <w:t xml:space="preserve"> </w:t>
      </w:r>
      <w:r>
        <w:rPr>
          <w:sz w:val="24"/>
        </w:rPr>
        <w:t>на</w:t>
      </w:r>
      <w:r>
        <w:rPr>
          <w:spacing w:val="31"/>
          <w:sz w:val="24"/>
        </w:rPr>
        <w:t xml:space="preserve"> </w:t>
      </w:r>
      <w:r>
        <w:rPr>
          <w:sz w:val="24"/>
        </w:rPr>
        <w:t>данном</w:t>
      </w:r>
    </w:p>
    <w:p w:rsidR="003C2477" w:rsidRDefault="003C2477">
      <w:pPr>
        <w:spacing w:line="278" w:lineRule="auto"/>
        <w:jc w:val="both"/>
        <w:rPr>
          <w:sz w:val="24"/>
        </w:rPr>
        <w:sectPr w:rsidR="003C2477">
          <w:pgSz w:w="11910" w:h="16840"/>
          <w:pgMar w:top="1040" w:right="40" w:bottom="1180" w:left="780" w:header="0" w:footer="918" w:gutter="0"/>
          <w:cols w:space="720"/>
        </w:sectPr>
      </w:pPr>
    </w:p>
    <w:p w:rsidR="003C2477" w:rsidRDefault="00F03892">
      <w:pPr>
        <w:pStyle w:val="a3"/>
        <w:spacing w:before="66" w:line="276" w:lineRule="auto"/>
        <w:ind w:right="801"/>
        <w:jc w:val="both"/>
      </w:pPr>
      <w:r>
        <w:rPr>
          <w:spacing w:val="-1"/>
        </w:rPr>
        <w:lastRenderedPageBreak/>
        <w:t>уроке.</w:t>
      </w:r>
      <w:r>
        <w:rPr>
          <w:spacing w:val="-10"/>
        </w:rPr>
        <w:t xml:space="preserve"> </w:t>
      </w:r>
      <w:r>
        <w:rPr>
          <w:spacing w:val="-1"/>
        </w:rPr>
        <w:t>Это</w:t>
      </w:r>
      <w:r>
        <w:rPr>
          <w:spacing w:val="-7"/>
        </w:rPr>
        <w:t xml:space="preserve"> </w:t>
      </w:r>
      <w:r>
        <w:rPr>
          <w:spacing w:val="-1"/>
        </w:rPr>
        <w:t>помогает</w:t>
      </w:r>
      <w:r>
        <w:rPr>
          <w:spacing w:val="-11"/>
        </w:rPr>
        <w:t xml:space="preserve"> </w:t>
      </w:r>
      <w:r>
        <w:rPr>
          <w:spacing w:val="-1"/>
        </w:rPr>
        <w:t>ученикам</w:t>
      </w:r>
      <w:r>
        <w:rPr>
          <w:spacing w:val="-10"/>
        </w:rPr>
        <w:t xml:space="preserve"> </w:t>
      </w:r>
      <w:r>
        <w:rPr>
          <w:spacing w:val="-1"/>
        </w:rPr>
        <w:t>видеть</w:t>
      </w:r>
      <w:r>
        <w:rPr>
          <w:spacing w:val="-10"/>
        </w:rPr>
        <w:t xml:space="preserve"> </w:t>
      </w:r>
      <w:r>
        <w:rPr>
          <w:spacing w:val="-1"/>
        </w:rPr>
        <w:t>перспективу</w:t>
      </w:r>
      <w:r>
        <w:rPr>
          <w:spacing w:val="-22"/>
        </w:rPr>
        <w:t xml:space="preserve"> </w:t>
      </w:r>
      <w:r>
        <w:t>работы</w:t>
      </w:r>
      <w:r>
        <w:rPr>
          <w:spacing w:val="-9"/>
        </w:rPr>
        <w:t xml:space="preserve"> </w:t>
      </w:r>
      <w:r>
        <w:t>по</w:t>
      </w:r>
      <w:r>
        <w:rPr>
          <w:spacing w:val="-11"/>
        </w:rPr>
        <w:t xml:space="preserve"> </w:t>
      </w:r>
      <w:r>
        <w:t>теме</w:t>
      </w:r>
      <w:r>
        <w:rPr>
          <w:spacing w:val="-13"/>
        </w:rPr>
        <w:t xml:space="preserve"> </w:t>
      </w:r>
      <w:r>
        <w:t>и</w:t>
      </w:r>
      <w:r>
        <w:rPr>
          <w:spacing w:val="-15"/>
        </w:rPr>
        <w:t xml:space="preserve"> </w:t>
      </w:r>
      <w:r>
        <w:t>соотносить</w:t>
      </w:r>
      <w:r>
        <w:rPr>
          <w:spacing w:val="-15"/>
        </w:rPr>
        <w:t xml:space="preserve"> </w:t>
      </w:r>
      <w:r>
        <w:t>конкретные</w:t>
      </w:r>
      <w:r>
        <w:rPr>
          <w:spacing w:val="-58"/>
        </w:rPr>
        <w:t xml:space="preserve"> </w:t>
      </w:r>
      <w:r>
        <w:t>цели каждого урока с конечным результатом ее изучения. Постановка учебной задачи, как</w:t>
      </w:r>
      <w:r>
        <w:rPr>
          <w:spacing w:val="1"/>
        </w:rPr>
        <w:t xml:space="preserve"> </w:t>
      </w:r>
      <w:r>
        <w:t>правило, показывает детям недостаточность имеющихся у них знаний, побуждает их к</w:t>
      </w:r>
      <w:r>
        <w:rPr>
          <w:spacing w:val="1"/>
        </w:rPr>
        <w:t xml:space="preserve"> </w:t>
      </w:r>
      <w:r>
        <w:t>поиску</w:t>
      </w:r>
      <w:r>
        <w:rPr>
          <w:spacing w:val="1"/>
        </w:rPr>
        <w:t xml:space="preserve"> </w:t>
      </w:r>
      <w:r>
        <w:t>новых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которые</w:t>
      </w:r>
      <w:r>
        <w:rPr>
          <w:spacing w:val="1"/>
        </w:rPr>
        <w:t xml:space="preserve"> </w:t>
      </w:r>
      <w:r>
        <w:t>они</w:t>
      </w:r>
      <w:r>
        <w:rPr>
          <w:spacing w:val="1"/>
        </w:rPr>
        <w:t xml:space="preserve"> </w:t>
      </w:r>
      <w:r>
        <w:t>«открывают»</w:t>
      </w:r>
      <w:r>
        <w:rPr>
          <w:spacing w:val="1"/>
        </w:rPr>
        <w:t xml:space="preserve"> </w:t>
      </w:r>
      <w:r>
        <w:t>в</w:t>
      </w:r>
      <w:r>
        <w:rPr>
          <w:spacing w:val="1"/>
        </w:rPr>
        <w:t xml:space="preserve"> </w:t>
      </w:r>
      <w:r>
        <w:t>результате</w:t>
      </w:r>
      <w:r>
        <w:rPr>
          <w:spacing w:val="1"/>
        </w:rPr>
        <w:t xml:space="preserve"> </w:t>
      </w:r>
      <w:r>
        <w:t>применения и использования уже известных способов действий и имеющихся знаний. При</w:t>
      </w:r>
      <w:r>
        <w:rPr>
          <w:spacing w:val="-57"/>
        </w:rPr>
        <w:t xml:space="preserve"> </w:t>
      </w:r>
      <w:r>
        <w:t>такой</w:t>
      </w:r>
      <w:r>
        <w:rPr>
          <w:spacing w:val="-12"/>
        </w:rPr>
        <w:t xml:space="preserve"> </w:t>
      </w:r>
      <w:r>
        <w:t>системе</w:t>
      </w:r>
      <w:r>
        <w:rPr>
          <w:spacing w:val="-8"/>
        </w:rPr>
        <w:t xml:space="preserve"> </w:t>
      </w:r>
      <w:r>
        <w:t>у</w:t>
      </w:r>
      <w:r>
        <w:rPr>
          <w:spacing w:val="-12"/>
        </w:rPr>
        <w:t xml:space="preserve"> </w:t>
      </w:r>
      <w:r>
        <w:t>учеников</w:t>
      </w:r>
      <w:r>
        <w:rPr>
          <w:spacing w:val="-5"/>
        </w:rPr>
        <w:t xml:space="preserve"> </w:t>
      </w:r>
      <w:r>
        <w:t>постепенно</w:t>
      </w:r>
      <w:r>
        <w:rPr>
          <w:spacing w:val="-8"/>
        </w:rPr>
        <w:t xml:space="preserve"> </w:t>
      </w:r>
      <w:r>
        <w:t>формируются</w:t>
      </w:r>
      <w:r>
        <w:rPr>
          <w:spacing w:val="-3"/>
        </w:rPr>
        <w:t xml:space="preserve"> </w:t>
      </w:r>
      <w:r>
        <w:t>умения</w:t>
      </w:r>
      <w:r>
        <w:rPr>
          <w:spacing w:val="-7"/>
        </w:rPr>
        <w:t xml:space="preserve"> </w:t>
      </w:r>
      <w:r>
        <w:t>сначала</w:t>
      </w:r>
      <w:r>
        <w:rPr>
          <w:spacing w:val="-9"/>
        </w:rPr>
        <w:t xml:space="preserve"> </w:t>
      </w:r>
      <w:r>
        <w:t>понимать</w:t>
      </w:r>
      <w:r>
        <w:rPr>
          <w:spacing w:val="-10"/>
        </w:rPr>
        <w:t xml:space="preserve"> </w:t>
      </w:r>
      <w:r>
        <w:t>и</w:t>
      </w:r>
      <w:r>
        <w:rPr>
          <w:spacing w:val="-11"/>
        </w:rPr>
        <w:t xml:space="preserve"> </w:t>
      </w:r>
      <w:r>
        <w:t>принимать</w:t>
      </w:r>
      <w:r>
        <w:rPr>
          <w:spacing w:val="-57"/>
        </w:rPr>
        <w:t xml:space="preserve"> </w:t>
      </w:r>
      <w:r>
        <w:t>познавательную</w:t>
      </w:r>
      <w:r>
        <w:rPr>
          <w:spacing w:val="1"/>
        </w:rPr>
        <w:t xml:space="preserve"> </w:t>
      </w:r>
      <w:r>
        <w:t>цель,</w:t>
      </w:r>
      <w:r>
        <w:rPr>
          <w:spacing w:val="1"/>
        </w:rPr>
        <w:t xml:space="preserve"> </w:t>
      </w:r>
      <w:r>
        <w:t>сохранять</w:t>
      </w:r>
      <w:r>
        <w:rPr>
          <w:spacing w:val="1"/>
        </w:rPr>
        <w:t xml:space="preserve"> </w:t>
      </w:r>
      <w:r>
        <w:t>её</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действий,</w:t>
      </w:r>
      <w:r>
        <w:rPr>
          <w:spacing w:val="1"/>
        </w:rPr>
        <w:t xml:space="preserve"> </w:t>
      </w:r>
      <w:r>
        <w:t>а</w:t>
      </w:r>
      <w:r>
        <w:rPr>
          <w:spacing w:val="1"/>
        </w:rPr>
        <w:t xml:space="preserve"> </w:t>
      </w:r>
      <w:r>
        <w:t>затем</w:t>
      </w:r>
      <w:r>
        <w:rPr>
          <w:spacing w:val="1"/>
        </w:rPr>
        <w:t xml:space="preserve"> </w:t>
      </w:r>
      <w:r>
        <w:t>и</w:t>
      </w:r>
      <w:r>
        <w:rPr>
          <w:spacing w:val="1"/>
        </w:rPr>
        <w:t xml:space="preserve"> </w:t>
      </w:r>
      <w:r>
        <w:t>самостоятельно</w:t>
      </w:r>
      <w:r>
        <w:rPr>
          <w:spacing w:val="1"/>
        </w:rPr>
        <w:t xml:space="preserve"> </w:t>
      </w:r>
      <w:r>
        <w:t>формулировать</w:t>
      </w:r>
      <w:r>
        <w:rPr>
          <w:spacing w:val="1"/>
        </w:rPr>
        <w:t xml:space="preserve"> </w:t>
      </w:r>
      <w:r>
        <w:t>учебную</w:t>
      </w:r>
      <w:r>
        <w:rPr>
          <w:spacing w:val="1"/>
        </w:rPr>
        <w:t xml:space="preserve"> </w:t>
      </w:r>
      <w:r>
        <w:t>задачу,</w:t>
      </w:r>
      <w:r>
        <w:rPr>
          <w:spacing w:val="1"/>
        </w:rPr>
        <w:t xml:space="preserve"> </w:t>
      </w:r>
      <w:r>
        <w:t>выстраивать</w:t>
      </w:r>
      <w:r>
        <w:rPr>
          <w:spacing w:val="1"/>
        </w:rPr>
        <w:t xml:space="preserve"> </w:t>
      </w:r>
      <w:r>
        <w:t>план</w:t>
      </w:r>
      <w:r>
        <w:rPr>
          <w:spacing w:val="1"/>
        </w:rPr>
        <w:t xml:space="preserve"> </w:t>
      </w:r>
      <w:r>
        <w:t>действия</w:t>
      </w:r>
      <w:r>
        <w:rPr>
          <w:spacing w:val="1"/>
        </w:rPr>
        <w:t xml:space="preserve"> </w:t>
      </w:r>
      <w:r>
        <w:t>для</w:t>
      </w:r>
      <w:r>
        <w:rPr>
          <w:spacing w:val="1"/>
        </w:rPr>
        <w:t xml:space="preserve"> </w:t>
      </w:r>
      <w:r>
        <w:t>её</w:t>
      </w:r>
      <w:r>
        <w:rPr>
          <w:spacing w:val="1"/>
        </w:rPr>
        <w:t xml:space="preserve"> </w:t>
      </w:r>
      <w:r>
        <w:t>последующего</w:t>
      </w:r>
      <w:r>
        <w:rPr>
          <w:spacing w:val="1"/>
        </w:rPr>
        <w:t xml:space="preserve"> </w:t>
      </w:r>
      <w:r>
        <w:t>решения.</w:t>
      </w:r>
      <w:r>
        <w:rPr>
          <w:spacing w:val="1"/>
        </w:rPr>
        <w:t xml:space="preserve"> </w:t>
      </w:r>
      <w:r>
        <w:t>Способность</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задачи</w:t>
      </w:r>
      <w:r>
        <w:rPr>
          <w:spacing w:val="1"/>
        </w:rPr>
        <w:t xml:space="preserve"> </w:t>
      </w:r>
      <w:r>
        <w:t>учебной</w:t>
      </w:r>
      <w:r>
        <w:rPr>
          <w:spacing w:val="1"/>
        </w:rPr>
        <w:t xml:space="preserve"> </w:t>
      </w:r>
      <w:r>
        <w:t>деятельности,</w:t>
      </w:r>
      <w:r>
        <w:rPr>
          <w:spacing w:val="1"/>
        </w:rPr>
        <w:t xml:space="preserve"> </w:t>
      </w:r>
      <w:r>
        <w:t>находить</w:t>
      </w:r>
      <w:r>
        <w:rPr>
          <w:spacing w:val="1"/>
        </w:rPr>
        <w:t xml:space="preserve"> </w:t>
      </w:r>
      <w:r>
        <w:t>средства</w:t>
      </w:r>
      <w:r>
        <w:rPr>
          <w:spacing w:val="1"/>
        </w:rPr>
        <w:t xml:space="preserve"> </w:t>
      </w:r>
      <w:r>
        <w:t>ее</w:t>
      </w:r>
      <w:r>
        <w:rPr>
          <w:spacing w:val="1"/>
        </w:rPr>
        <w:t xml:space="preserve"> </w:t>
      </w:r>
      <w:r>
        <w:t>реализации</w:t>
      </w:r>
      <w:r>
        <w:rPr>
          <w:spacing w:val="1"/>
        </w:rPr>
        <w:t xml:space="preserve"> </w:t>
      </w:r>
      <w:r>
        <w:t>развивается</w:t>
      </w:r>
      <w:r>
        <w:rPr>
          <w:spacing w:val="1"/>
        </w:rPr>
        <w:t xml:space="preserve"> </w:t>
      </w:r>
      <w:r>
        <w:t>через</w:t>
      </w:r>
      <w:r>
        <w:rPr>
          <w:spacing w:val="1"/>
        </w:rPr>
        <w:t xml:space="preserve"> </w:t>
      </w:r>
      <w:r>
        <w:t>систему</w:t>
      </w:r>
      <w:r>
        <w:rPr>
          <w:spacing w:val="1"/>
        </w:rPr>
        <w:t xml:space="preserve"> </w:t>
      </w:r>
      <w:r>
        <w:t>заданий,</w:t>
      </w:r>
      <w:r>
        <w:rPr>
          <w:spacing w:val="1"/>
        </w:rPr>
        <w:t xml:space="preserve"> </w:t>
      </w:r>
      <w:r>
        <w:t>предусмотренных</w:t>
      </w:r>
      <w:r>
        <w:rPr>
          <w:spacing w:val="7"/>
        </w:rPr>
        <w:t xml:space="preserve"> </w:t>
      </w:r>
      <w:r>
        <w:t>в</w:t>
      </w:r>
      <w:r>
        <w:rPr>
          <w:spacing w:val="10"/>
        </w:rPr>
        <w:t xml:space="preserve"> </w:t>
      </w:r>
      <w:r>
        <w:t>материале</w:t>
      </w:r>
      <w:r>
        <w:rPr>
          <w:spacing w:val="8"/>
        </w:rPr>
        <w:t xml:space="preserve"> </w:t>
      </w:r>
      <w:r>
        <w:t>каждого</w:t>
      </w:r>
      <w:r>
        <w:rPr>
          <w:spacing w:val="18"/>
        </w:rPr>
        <w:t xml:space="preserve"> </w:t>
      </w:r>
      <w:r>
        <w:t>урока.</w:t>
      </w:r>
      <w:r>
        <w:rPr>
          <w:spacing w:val="10"/>
        </w:rPr>
        <w:t xml:space="preserve"> </w:t>
      </w:r>
      <w:r>
        <w:t>Урок,</w:t>
      </w:r>
      <w:r>
        <w:rPr>
          <w:spacing w:val="11"/>
        </w:rPr>
        <w:t xml:space="preserve"> </w:t>
      </w:r>
      <w:r>
        <w:t>тема,</w:t>
      </w:r>
      <w:r>
        <w:rPr>
          <w:spacing w:val="10"/>
        </w:rPr>
        <w:t xml:space="preserve"> </w:t>
      </w:r>
      <w:r>
        <w:t>раздел</w:t>
      </w:r>
      <w:r>
        <w:rPr>
          <w:spacing w:val="8"/>
        </w:rPr>
        <w:t xml:space="preserve"> </w:t>
      </w:r>
      <w:r>
        <w:t>завершаются</w:t>
      </w:r>
      <w:r>
        <w:rPr>
          <w:spacing w:val="8"/>
        </w:rPr>
        <w:t xml:space="preserve"> </w:t>
      </w:r>
      <w:r>
        <w:t>заданиями</w:t>
      </w:r>
    </w:p>
    <w:p w:rsidR="003C2477" w:rsidRDefault="00F03892">
      <w:pPr>
        <w:pStyle w:val="a3"/>
        <w:spacing w:before="5" w:line="276" w:lineRule="auto"/>
        <w:ind w:right="800"/>
        <w:jc w:val="both"/>
      </w:pPr>
      <w:r>
        <w:t>«Проверь себя», содержание которых способствует организации контрольно-оценочной</w:t>
      </w:r>
      <w:r>
        <w:rPr>
          <w:spacing w:val="1"/>
        </w:rPr>
        <w:t xml:space="preserve"> </w:t>
      </w:r>
      <w:r>
        <w:t>деятельности,</w:t>
      </w:r>
      <w:r>
        <w:rPr>
          <w:spacing w:val="1"/>
        </w:rPr>
        <w:t xml:space="preserve"> </w:t>
      </w:r>
      <w:r>
        <w:t>формированию</w:t>
      </w:r>
      <w:r>
        <w:rPr>
          <w:spacing w:val="1"/>
        </w:rPr>
        <w:t xml:space="preserve"> </w:t>
      </w:r>
      <w:r>
        <w:t>рефлексивной</w:t>
      </w:r>
      <w:r>
        <w:rPr>
          <w:spacing w:val="1"/>
        </w:rPr>
        <w:t xml:space="preserve"> </w:t>
      </w:r>
      <w:r>
        <w:t>позиции</w:t>
      </w:r>
      <w:r>
        <w:rPr>
          <w:spacing w:val="1"/>
        </w:rPr>
        <w:t xml:space="preserve"> </w:t>
      </w:r>
      <w:r>
        <w:t>школьника,</w:t>
      </w:r>
      <w:r>
        <w:rPr>
          <w:spacing w:val="1"/>
        </w:rPr>
        <w:t xml:space="preserve"> </w:t>
      </w:r>
      <w:r>
        <w:t>его</w:t>
      </w:r>
      <w:r>
        <w:rPr>
          <w:spacing w:val="1"/>
        </w:rPr>
        <w:t xml:space="preserve"> </w:t>
      </w:r>
      <w:r>
        <w:t>волевой</w:t>
      </w:r>
      <w:r>
        <w:rPr>
          <w:spacing w:val="1"/>
        </w:rPr>
        <w:t xml:space="preserve"> </w:t>
      </w:r>
      <w:r>
        <w:t>саморегуляции. Такая дидактическая структура урока: общая цель — ее конкретизация в</w:t>
      </w:r>
      <w:r>
        <w:rPr>
          <w:spacing w:val="1"/>
        </w:rPr>
        <w:t xml:space="preserve"> </w:t>
      </w:r>
      <w:r>
        <w:t>начале каждого урока (или раздела)</w:t>
      </w:r>
      <w:r>
        <w:rPr>
          <w:spacing w:val="1"/>
        </w:rPr>
        <w:t xml:space="preserve"> </w:t>
      </w:r>
      <w:r>
        <w:t>— реализация поставленных задач</w:t>
      </w:r>
      <w:r>
        <w:rPr>
          <w:spacing w:val="1"/>
        </w:rPr>
        <w:t xml:space="preserve"> </w:t>
      </w:r>
      <w:r>
        <w:t>— творческие</w:t>
      </w:r>
      <w:r>
        <w:rPr>
          <w:spacing w:val="1"/>
        </w:rPr>
        <w:t xml:space="preserve"> </w:t>
      </w:r>
      <w:r>
        <w:t>проверочные</w:t>
      </w:r>
      <w:r>
        <w:rPr>
          <w:spacing w:val="1"/>
        </w:rPr>
        <w:t xml:space="preserve"> </w:t>
      </w:r>
      <w:r>
        <w:t>задания</w:t>
      </w:r>
      <w:r>
        <w:rPr>
          <w:spacing w:val="1"/>
        </w:rPr>
        <w:t xml:space="preserve"> </w:t>
      </w:r>
      <w:r>
        <w:t>способствуют</w:t>
      </w:r>
      <w:r>
        <w:rPr>
          <w:spacing w:val="1"/>
        </w:rPr>
        <w:t xml:space="preserve"> </w:t>
      </w:r>
      <w:r>
        <w:t>формированию</w:t>
      </w:r>
      <w:r>
        <w:rPr>
          <w:spacing w:val="1"/>
        </w:rPr>
        <w:t xml:space="preserve"> </w:t>
      </w:r>
      <w:r>
        <w:t>регулятивных</w:t>
      </w:r>
      <w:r>
        <w:rPr>
          <w:spacing w:val="1"/>
        </w:rPr>
        <w:t xml:space="preserve"> </w:t>
      </w:r>
      <w:r>
        <w:t>УУД</w:t>
      </w:r>
      <w:r>
        <w:rPr>
          <w:spacing w:val="1"/>
        </w:rPr>
        <w:t xml:space="preserve"> </w:t>
      </w:r>
      <w:r>
        <w:t>младшего</w:t>
      </w:r>
      <w:r>
        <w:rPr>
          <w:spacing w:val="1"/>
        </w:rPr>
        <w:t xml:space="preserve"> </w:t>
      </w:r>
      <w:r>
        <w:t>школьника;</w:t>
      </w:r>
    </w:p>
    <w:p w:rsidR="003C2477" w:rsidRDefault="00F03892">
      <w:pPr>
        <w:pStyle w:val="a3"/>
        <w:spacing w:line="276" w:lineRule="auto"/>
        <w:ind w:right="803"/>
        <w:jc w:val="both"/>
      </w:pPr>
      <w:r>
        <w:rPr>
          <w:spacing w:val="-1"/>
        </w:rPr>
        <w:t>-освоение</w:t>
      </w:r>
      <w:r>
        <w:rPr>
          <w:spacing w:val="-12"/>
        </w:rPr>
        <w:t xml:space="preserve"> </w:t>
      </w:r>
      <w:r>
        <w:rPr>
          <w:spacing w:val="-1"/>
        </w:rPr>
        <w:t>способов</w:t>
      </w:r>
      <w:r>
        <w:rPr>
          <w:spacing w:val="-10"/>
        </w:rPr>
        <w:t xml:space="preserve"> </w:t>
      </w:r>
      <w:r>
        <w:t>решения</w:t>
      </w:r>
      <w:r>
        <w:rPr>
          <w:spacing w:val="-14"/>
        </w:rPr>
        <w:t xml:space="preserve"> </w:t>
      </w:r>
      <w:r>
        <w:t>проблем</w:t>
      </w:r>
      <w:r>
        <w:rPr>
          <w:spacing w:val="-10"/>
        </w:rPr>
        <w:t xml:space="preserve"> </w:t>
      </w:r>
      <w:r>
        <w:t>творческого</w:t>
      </w:r>
      <w:r>
        <w:rPr>
          <w:spacing w:val="-11"/>
        </w:rPr>
        <w:t xml:space="preserve"> </w:t>
      </w:r>
      <w:r>
        <w:t>и</w:t>
      </w:r>
      <w:r>
        <w:rPr>
          <w:spacing w:val="-13"/>
        </w:rPr>
        <w:t xml:space="preserve"> </w:t>
      </w:r>
      <w:r>
        <w:t>поискового</w:t>
      </w:r>
      <w:r>
        <w:rPr>
          <w:spacing w:val="-7"/>
        </w:rPr>
        <w:t xml:space="preserve"> </w:t>
      </w:r>
      <w:r>
        <w:t>характера.</w:t>
      </w:r>
      <w:r>
        <w:rPr>
          <w:spacing w:val="32"/>
        </w:rPr>
        <w:t xml:space="preserve"> </w:t>
      </w:r>
      <w:r>
        <w:t>Формирование</w:t>
      </w:r>
      <w:r>
        <w:rPr>
          <w:spacing w:val="-58"/>
        </w:rPr>
        <w:t xml:space="preserve"> </w:t>
      </w:r>
      <w:r>
        <w:t>и освоение указанных способов и приёмов действий основывается на системе заданий</w:t>
      </w:r>
      <w:r>
        <w:rPr>
          <w:spacing w:val="1"/>
        </w:rPr>
        <w:t xml:space="preserve"> </w:t>
      </w:r>
      <w:r>
        <w:t>творческого</w:t>
      </w:r>
      <w:r>
        <w:rPr>
          <w:spacing w:val="1"/>
        </w:rPr>
        <w:t xml:space="preserve"> </w:t>
      </w:r>
      <w:r>
        <w:t>и</w:t>
      </w:r>
      <w:r>
        <w:rPr>
          <w:spacing w:val="1"/>
        </w:rPr>
        <w:t xml:space="preserve"> </w:t>
      </w:r>
      <w:r>
        <w:t>поискового</w:t>
      </w:r>
      <w:r>
        <w:rPr>
          <w:spacing w:val="1"/>
        </w:rPr>
        <w:t xml:space="preserve"> </w:t>
      </w:r>
      <w:r>
        <w:t>характера,</w:t>
      </w:r>
      <w:r>
        <w:rPr>
          <w:spacing w:val="1"/>
        </w:rPr>
        <w:t xml:space="preserve"> </w:t>
      </w:r>
      <w:r>
        <w:t>направленных</w:t>
      </w:r>
      <w:r>
        <w:rPr>
          <w:spacing w:val="1"/>
        </w:rPr>
        <w:t xml:space="preserve"> </w:t>
      </w:r>
      <w:r>
        <w:t>на</w:t>
      </w:r>
      <w:r>
        <w:rPr>
          <w:spacing w:val="1"/>
        </w:rPr>
        <w:t xml:space="preserve"> </w:t>
      </w:r>
      <w:r>
        <w:t>развитие</w:t>
      </w:r>
      <w:r>
        <w:rPr>
          <w:spacing w:val="1"/>
        </w:rPr>
        <w:t xml:space="preserve"> </w:t>
      </w:r>
      <w:r>
        <w:t>у</w:t>
      </w:r>
      <w:r>
        <w:rPr>
          <w:spacing w:val="1"/>
        </w:rPr>
        <w:t xml:space="preserve"> </w:t>
      </w:r>
      <w:r>
        <w:t>учащихся</w:t>
      </w:r>
      <w:r>
        <w:rPr>
          <w:spacing w:val="1"/>
        </w:rPr>
        <w:t xml:space="preserve"> </w:t>
      </w:r>
      <w:r>
        <w:t>познавательных</w:t>
      </w:r>
      <w:r>
        <w:rPr>
          <w:spacing w:val="1"/>
        </w:rPr>
        <w:t xml:space="preserve"> </w:t>
      </w:r>
      <w:r>
        <w:t>УУД</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В</w:t>
      </w:r>
      <w:r>
        <w:rPr>
          <w:spacing w:val="1"/>
        </w:rPr>
        <w:t xml:space="preserve"> </w:t>
      </w:r>
      <w:r>
        <w:t>курсе</w:t>
      </w:r>
      <w:r>
        <w:rPr>
          <w:spacing w:val="1"/>
        </w:rPr>
        <w:t xml:space="preserve"> </w:t>
      </w:r>
      <w:r>
        <w:t>«Русский</w:t>
      </w:r>
      <w:r>
        <w:rPr>
          <w:spacing w:val="1"/>
        </w:rPr>
        <w:t xml:space="preserve"> </w:t>
      </w:r>
      <w:r>
        <w:t>язык»</w:t>
      </w:r>
      <w:r>
        <w:rPr>
          <w:spacing w:val="1"/>
        </w:rPr>
        <w:t xml:space="preserve"> </w:t>
      </w:r>
      <w:r>
        <w:t>одним</w:t>
      </w:r>
      <w:r>
        <w:rPr>
          <w:spacing w:val="1"/>
        </w:rPr>
        <w:t xml:space="preserve"> </w:t>
      </w:r>
      <w:r>
        <w:t>из</w:t>
      </w:r>
      <w:r>
        <w:rPr>
          <w:spacing w:val="1"/>
        </w:rPr>
        <w:t xml:space="preserve"> </w:t>
      </w:r>
      <w:r>
        <w:t>приёмов</w:t>
      </w:r>
      <w:r>
        <w:rPr>
          <w:spacing w:val="1"/>
        </w:rPr>
        <w:t xml:space="preserve"> </w:t>
      </w:r>
      <w:r>
        <w:t>решения</w:t>
      </w:r>
      <w:r>
        <w:rPr>
          <w:spacing w:val="1"/>
        </w:rPr>
        <w:t xml:space="preserve"> </w:t>
      </w:r>
      <w:r>
        <w:t>учебных</w:t>
      </w:r>
      <w:r>
        <w:rPr>
          <w:spacing w:val="1"/>
        </w:rPr>
        <w:t xml:space="preserve"> </w:t>
      </w:r>
      <w:r>
        <w:t>проблем</w:t>
      </w:r>
      <w:r>
        <w:rPr>
          <w:spacing w:val="1"/>
        </w:rPr>
        <w:t xml:space="preserve"> </w:t>
      </w:r>
      <w:r>
        <w:t>является</w:t>
      </w:r>
      <w:r>
        <w:rPr>
          <w:spacing w:val="1"/>
        </w:rPr>
        <w:t xml:space="preserve"> </w:t>
      </w:r>
      <w:r>
        <w:t>языковой</w:t>
      </w:r>
      <w:r>
        <w:rPr>
          <w:spacing w:val="1"/>
        </w:rPr>
        <w:t xml:space="preserve"> </w:t>
      </w:r>
      <w:r>
        <w:t>эксперимент.</w:t>
      </w:r>
      <w:r>
        <w:rPr>
          <w:spacing w:val="1"/>
        </w:rPr>
        <w:t xml:space="preserve"> </w:t>
      </w:r>
      <w:r>
        <w:t>Проводя</w:t>
      </w:r>
      <w:r>
        <w:rPr>
          <w:spacing w:val="1"/>
        </w:rPr>
        <w:t xml:space="preserve"> </w:t>
      </w:r>
      <w:r>
        <w:t>исследование, дети, например, узнают, как можно определить слоги в слове, основу слова;</w:t>
      </w:r>
      <w:r>
        <w:rPr>
          <w:spacing w:val="-57"/>
        </w:rPr>
        <w:t xml:space="preserve"> </w:t>
      </w:r>
      <w:r>
        <w:t>убеждаются, что</w:t>
      </w:r>
      <w:r>
        <w:rPr>
          <w:spacing w:val="4"/>
        </w:rPr>
        <w:t xml:space="preserve"> </w:t>
      </w:r>
      <w:r>
        <w:t>слов без</w:t>
      </w:r>
      <w:r>
        <w:rPr>
          <w:spacing w:val="-1"/>
        </w:rPr>
        <w:t xml:space="preserve"> </w:t>
      </w:r>
      <w:r>
        <w:t>корня</w:t>
      </w:r>
      <w:r>
        <w:rPr>
          <w:spacing w:val="-5"/>
        </w:rPr>
        <w:t xml:space="preserve"> </w:t>
      </w:r>
      <w:r>
        <w:t>не</w:t>
      </w:r>
      <w:r>
        <w:rPr>
          <w:spacing w:val="-2"/>
        </w:rPr>
        <w:t xml:space="preserve"> </w:t>
      </w:r>
      <w:r>
        <w:t>бывает;</w:t>
      </w:r>
      <w:r>
        <w:rPr>
          <w:spacing w:val="-5"/>
        </w:rPr>
        <w:t xml:space="preserve"> </w:t>
      </w:r>
      <w:r>
        <w:t>определяют,</w:t>
      </w:r>
      <w:r>
        <w:rPr>
          <w:spacing w:val="1"/>
        </w:rPr>
        <w:t xml:space="preserve"> </w:t>
      </w:r>
      <w:r>
        <w:t>какие</w:t>
      </w:r>
      <w:r>
        <w:rPr>
          <w:spacing w:val="-2"/>
        </w:rPr>
        <w:t xml:space="preserve"> </w:t>
      </w:r>
      <w:r>
        <w:t>глаголы</w:t>
      </w:r>
      <w:r>
        <w:rPr>
          <w:spacing w:val="-4"/>
        </w:rPr>
        <w:t xml:space="preserve"> </w:t>
      </w:r>
      <w:r>
        <w:t>спрягаются,</w:t>
      </w:r>
      <w:r>
        <w:rPr>
          <w:spacing w:val="-4"/>
        </w:rPr>
        <w:t xml:space="preserve"> </w:t>
      </w:r>
      <w:r>
        <w:t>а</w:t>
      </w:r>
      <w:r>
        <w:rPr>
          <w:spacing w:val="-2"/>
        </w:rPr>
        <w:t xml:space="preserve"> </w:t>
      </w:r>
      <w:r>
        <w:t>какие</w:t>
      </w:r>
    </w:p>
    <w:p w:rsidR="003C2477" w:rsidRDefault="00F03892" w:rsidP="00D75319">
      <w:pPr>
        <w:pStyle w:val="a5"/>
        <w:numPr>
          <w:ilvl w:val="0"/>
          <w:numId w:val="26"/>
        </w:numPr>
        <w:tabs>
          <w:tab w:val="left" w:pos="1271"/>
        </w:tabs>
        <w:spacing w:line="276" w:lineRule="auto"/>
        <w:ind w:right="813" w:firstLine="0"/>
        <w:jc w:val="both"/>
        <w:rPr>
          <w:sz w:val="24"/>
        </w:rPr>
      </w:pPr>
      <w:r>
        <w:rPr>
          <w:sz w:val="24"/>
        </w:rPr>
        <w:t>нет. Учащиеся включаются в поиск ответа, выдвигая предположения, обсуждая их,</w:t>
      </w:r>
      <w:r>
        <w:rPr>
          <w:spacing w:val="1"/>
          <w:sz w:val="24"/>
        </w:rPr>
        <w:t xml:space="preserve"> </w:t>
      </w:r>
      <w:r>
        <w:rPr>
          <w:sz w:val="24"/>
        </w:rPr>
        <w:t>находя с помощью учебника необходимую информацию, делая выводы и таким образом,</w:t>
      </w:r>
      <w:r>
        <w:rPr>
          <w:spacing w:val="1"/>
          <w:sz w:val="24"/>
        </w:rPr>
        <w:t xml:space="preserve"> </w:t>
      </w:r>
      <w:r>
        <w:rPr>
          <w:sz w:val="24"/>
        </w:rPr>
        <w:t>овладевают</w:t>
      </w:r>
      <w:r>
        <w:rPr>
          <w:spacing w:val="1"/>
          <w:sz w:val="24"/>
        </w:rPr>
        <w:t xml:space="preserve"> </w:t>
      </w:r>
      <w:r>
        <w:rPr>
          <w:sz w:val="24"/>
        </w:rPr>
        <w:t>новыми</w:t>
      </w:r>
      <w:r>
        <w:rPr>
          <w:spacing w:val="-2"/>
          <w:sz w:val="24"/>
        </w:rPr>
        <w:t xml:space="preserve"> </w:t>
      </w:r>
      <w:r>
        <w:rPr>
          <w:sz w:val="24"/>
        </w:rPr>
        <w:t>знаниями.</w:t>
      </w:r>
    </w:p>
    <w:p w:rsidR="003C2477" w:rsidRDefault="00F03892">
      <w:pPr>
        <w:pStyle w:val="a3"/>
        <w:spacing w:line="276" w:lineRule="auto"/>
        <w:ind w:right="804" w:firstLine="706"/>
        <w:jc w:val="both"/>
      </w:pPr>
      <w:r>
        <w:t>Проблемы творческого и поискового характера решаются также при работе над</w:t>
      </w:r>
      <w:r>
        <w:rPr>
          <w:spacing w:val="1"/>
        </w:rPr>
        <w:t xml:space="preserve"> </w:t>
      </w:r>
      <w:r>
        <w:t>учебными</w:t>
      </w:r>
      <w:r>
        <w:rPr>
          <w:spacing w:val="1"/>
        </w:rPr>
        <w:t xml:space="preserve"> </w:t>
      </w:r>
      <w:r>
        <w:t>проектами</w:t>
      </w:r>
      <w:r>
        <w:rPr>
          <w:spacing w:val="1"/>
        </w:rPr>
        <w:t xml:space="preserve"> </w:t>
      </w:r>
      <w:r>
        <w:t>по</w:t>
      </w:r>
      <w:r>
        <w:rPr>
          <w:spacing w:val="1"/>
        </w:rPr>
        <w:t xml:space="preserve"> </w:t>
      </w:r>
      <w:r>
        <w:t>математике,</w:t>
      </w:r>
      <w:r>
        <w:rPr>
          <w:spacing w:val="1"/>
        </w:rPr>
        <w:t xml:space="preserve"> </w:t>
      </w:r>
      <w:r>
        <w:t>русскому</w:t>
      </w:r>
      <w:r>
        <w:rPr>
          <w:spacing w:val="1"/>
        </w:rPr>
        <w:t xml:space="preserve"> </w:t>
      </w:r>
      <w:r>
        <w:t>языку,</w:t>
      </w:r>
      <w:r>
        <w:rPr>
          <w:spacing w:val="1"/>
        </w:rPr>
        <w:t xml:space="preserve"> </w:t>
      </w:r>
      <w:r>
        <w:t>литературному</w:t>
      </w:r>
      <w:r>
        <w:rPr>
          <w:spacing w:val="1"/>
        </w:rPr>
        <w:t xml:space="preserve"> </w:t>
      </w:r>
      <w:r>
        <w:t>чтению,</w:t>
      </w:r>
      <w:r>
        <w:rPr>
          <w:spacing w:val="1"/>
        </w:rPr>
        <w:t xml:space="preserve"> </w:t>
      </w:r>
      <w:r>
        <w:t>окружающему</w:t>
      </w:r>
      <w:r>
        <w:rPr>
          <w:spacing w:val="1"/>
        </w:rPr>
        <w:t xml:space="preserve"> </w:t>
      </w:r>
      <w:r>
        <w:t>миру,</w:t>
      </w:r>
      <w:r>
        <w:rPr>
          <w:spacing w:val="1"/>
        </w:rPr>
        <w:t xml:space="preserve"> </w:t>
      </w:r>
      <w:r>
        <w:t>технологии,</w:t>
      </w:r>
      <w:r>
        <w:rPr>
          <w:spacing w:val="1"/>
        </w:rPr>
        <w:t xml:space="preserve"> </w:t>
      </w:r>
      <w:r>
        <w:t>иностранному</w:t>
      </w:r>
      <w:r>
        <w:rPr>
          <w:spacing w:val="1"/>
        </w:rPr>
        <w:t xml:space="preserve"> </w:t>
      </w:r>
      <w:r>
        <w:t>языку,</w:t>
      </w:r>
      <w:r>
        <w:rPr>
          <w:spacing w:val="61"/>
        </w:rPr>
        <w:t xml:space="preserve"> </w:t>
      </w:r>
      <w:r>
        <w:t>которые</w:t>
      </w:r>
      <w:r>
        <w:rPr>
          <w:spacing w:val="61"/>
        </w:rPr>
        <w:t xml:space="preserve"> </w:t>
      </w:r>
      <w:r>
        <w:t>предусмотрены</w:t>
      </w:r>
      <w:r>
        <w:rPr>
          <w:spacing w:val="61"/>
        </w:rPr>
        <w:t xml:space="preserve"> </w:t>
      </w:r>
      <w:r>
        <w:t>в</w:t>
      </w:r>
      <w:r>
        <w:rPr>
          <w:spacing w:val="1"/>
        </w:rPr>
        <w:t xml:space="preserve"> </w:t>
      </w:r>
      <w:r>
        <w:t>каждом</w:t>
      </w:r>
      <w:r>
        <w:rPr>
          <w:spacing w:val="4"/>
        </w:rPr>
        <w:t xml:space="preserve"> </w:t>
      </w:r>
      <w:r>
        <w:t>классе УМК</w:t>
      </w:r>
      <w:r>
        <w:rPr>
          <w:spacing w:val="-1"/>
        </w:rPr>
        <w:t xml:space="preserve"> </w:t>
      </w:r>
      <w:r>
        <w:t>«Школа России»,</w:t>
      </w:r>
      <w:r>
        <w:rPr>
          <w:spacing w:val="3"/>
        </w:rPr>
        <w:t xml:space="preserve"> </w:t>
      </w:r>
      <w:r>
        <w:t>«Начальная</w:t>
      </w:r>
      <w:r>
        <w:rPr>
          <w:spacing w:val="1"/>
        </w:rPr>
        <w:t xml:space="preserve"> </w:t>
      </w:r>
      <w:r>
        <w:t>школа</w:t>
      </w:r>
      <w:r>
        <w:rPr>
          <w:spacing w:val="5"/>
        </w:rPr>
        <w:t xml:space="preserve"> </w:t>
      </w:r>
      <w:r>
        <w:t>XXI</w:t>
      </w:r>
      <w:r>
        <w:rPr>
          <w:spacing w:val="-2"/>
        </w:rPr>
        <w:t xml:space="preserve"> </w:t>
      </w:r>
      <w:r>
        <w:t>века».</w:t>
      </w:r>
    </w:p>
    <w:p w:rsidR="003C2477" w:rsidRDefault="00F03892">
      <w:pPr>
        <w:pStyle w:val="a3"/>
        <w:spacing w:line="276" w:lineRule="auto"/>
        <w:ind w:right="809" w:firstLine="706"/>
        <w:jc w:val="both"/>
      </w:pPr>
      <w:r>
        <w:t>В курсе</w:t>
      </w:r>
      <w:r>
        <w:rPr>
          <w:spacing w:val="1"/>
        </w:rPr>
        <w:t xml:space="preserve"> </w:t>
      </w:r>
      <w:r>
        <w:t>«Математика» освоение указанных способов основывается на заданиях</w:t>
      </w:r>
      <w:r>
        <w:rPr>
          <w:spacing w:val="1"/>
        </w:rPr>
        <w:t xml:space="preserve"> </w:t>
      </w:r>
      <w:r>
        <w:t>творческого</w:t>
      </w:r>
      <w:r>
        <w:rPr>
          <w:spacing w:val="1"/>
        </w:rPr>
        <w:t xml:space="preserve"> </w:t>
      </w:r>
      <w:r>
        <w:t>и</w:t>
      </w:r>
      <w:r>
        <w:rPr>
          <w:spacing w:val="-3"/>
        </w:rPr>
        <w:t xml:space="preserve"> </w:t>
      </w:r>
      <w:r>
        <w:t>поискового</w:t>
      </w:r>
      <w:r>
        <w:rPr>
          <w:spacing w:val="2"/>
        </w:rPr>
        <w:t xml:space="preserve"> </w:t>
      </w:r>
      <w:r>
        <w:t>характера,</w:t>
      </w:r>
      <w:r>
        <w:rPr>
          <w:spacing w:val="3"/>
        </w:rPr>
        <w:t xml:space="preserve"> </w:t>
      </w:r>
      <w:r>
        <w:t>например,</w:t>
      </w:r>
      <w:r>
        <w:rPr>
          <w:spacing w:val="-1"/>
        </w:rPr>
        <w:t xml:space="preserve"> </w:t>
      </w:r>
      <w:r>
        <w:t>предлагающих:</w:t>
      </w:r>
    </w:p>
    <w:p w:rsidR="003C2477" w:rsidRDefault="00F03892" w:rsidP="00D75319">
      <w:pPr>
        <w:pStyle w:val="a5"/>
        <w:numPr>
          <w:ilvl w:val="0"/>
          <w:numId w:val="76"/>
        </w:numPr>
        <w:tabs>
          <w:tab w:val="left" w:pos="1204"/>
        </w:tabs>
        <w:spacing w:line="276" w:lineRule="auto"/>
        <w:ind w:right="812" w:firstLine="0"/>
        <w:rPr>
          <w:rFonts w:ascii="Symbol" w:hAnsi="Symbol"/>
          <w:sz w:val="24"/>
        </w:rPr>
      </w:pPr>
      <w:r>
        <w:rPr>
          <w:sz w:val="24"/>
        </w:rPr>
        <w:t>продолжить</w:t>
      </w:r>
      <w:r>
        <w:rPr>
          <w:spacing w:val="8"/>
          <w:sz w:val="24"/>
        </w:rPr>
        <w:t xml:space="preserve"> </w:t>
      </w:r>
      <w:r>
        <w:rPr>
          <w:sz w:val="24"/>
        </w:rPr>
        <w:t>(дополнить)</w:t>
      </w:r>
      <w:r>
        <w:rPr>
          <w:spacing w:val="9"/>
          <w:sz w:val="24"/>
        </w:rPr>
        <w:t xml:space="preserve"> </w:t>
      </w:r>
      <w:r>
        <w:rPr>
          <w:sz w:val="24"/>
        </w:rPr>
        <w:t>ряд</w:t>
      </w:r>
      <w:r>
        <w:rPr>
          <w:spacing w:val="5"/>
          <w:sz w:val="24"/>
        </w:rPr>
        <w:t xml:space="preserve"> </w:t>
      </w:r>
      <w:r>
        <w:rPr>
          <w:sz w:val="24"/>
        </w:rPr>
        <w:t>чисел,</w:t>
      </w:r>
      <w:r>
        <w:rPr>
          <w:spacing w:val="10"/>
          <w:sz w:val="24"/>
        </w:rPr>
        <w:t xml:space="preserve"> </w:t>
      </w:r>
      <w:r>
        <w:rPr>
          <w:sz w:val="24"/>
        </w:rPr>
        <w:t>числовых</w:t>
      </w:r>
      <w:r>
        <w:rPr>
          <w:spacing w:val="7"/>
          <w:sz w:val="24"/>
        </w:rPr>
        <w:t xml:space="preserve"> </w:t>
      </w:r>
      <w:r>
        <w:rPr>
          <w:sz w:val="24"/>
        </w:rPr>
        <w:t>выражений,</w:t>
      </w:r>
      <w:r>
        <w:rPr>
          <w:spacing w:val="10"/>
          <w:sz w:val="24"/>
        </w:rPr>
        <w:t xml:space="preserve"> </w:t>
      </w:r>
      <w:r>
        <w:rPr>
          <w:sz w:val="24"/>
        </w:rPr>
        <w:t>равенств,</w:t>
      </w:r>
      <w:r>
        <w:rPr>
          <w:spacing w:val="10"/>
          <w:sz w:val="24"/>
        </w:rPr>
        <w:t xml:space="preserve"> </w:t>
      </w:r>
      <w:r>
        <w:rPr>
          <w:sz w:val="24"/>
        </w:rPr>
        <w:t>значений</w:t>
      </w:r>
      <w:r>
        <w:rPr>
          <w:spacing w:val="8"/>
          <w:sz w:val="24"/>
        </w:rPr>
        <w:t xml:space="preserve"> </w:t>
      </w:r>
      <w:r>
        <w:rPr>
          <w:sz w:val="24"/>
        </w:rPr>
        <w:t>величин,</w:t>
      </w:r>
      <w:r>
        <w:rPr>
          <w:spacing w:val="-57"/>
          <w:sz w:val="24"/>
        </w:rPr>
        <w:t xml:space="preserve"> </w:t>
      </w:r>
      <w:r>
        <w:rPr>
          <w:sz w:val="24"/>
        </w:rPr>
        <w:t>геометрических</w:t>
      </w:r>
      <w:r>
        <w:rPr>
          <w:spacing w:val="-4"/>
          <w:sz w:val="24"/>
        </w:rPr>
        <w:t xml:space="preserve"> </w:t>
      </w:r>
      <w:r>
        <w:rPr>
          <w:sz w:val="24"/>
        </w:rPr>
        <w:t>фигур</w:t>
      </w:r>
      <w:r>
        <w:rPr>
          <w:spacing w:val="2"/>
          <w:sz w:val="24"/>
        </w:rPr>
        <w:t xml:space="preserve"> </w:t>
      </w:r>
      <w:r>
        <w:rPr>
          <w:sz w:val="24"/>
        </w:rPr>
        <w:t>и</w:t>
      </w:r>
      <w:r>
        <w:rPr>
          <w:spacing w:val="2"/>
          <w:sz w:val="24"/>
        </w:rPr>
        <w:t xml:space="preserve"> </w:t>
      </w:r>
      <w:r>
        <w:rPr>
          <w:sz w:val="24"/>
        </w:rPr>
        <w:t>др.,</w:t>
      </w:r>
      <w:r>
        <w:rPr>
          <w:spacing w:val="-1"/>
          <w:sz w:val="24"/>
        </w:rPr>
        <w:t xml:space="preserve"> </w:t>
      </w:r>
      <w:r>
        <w:rPr>
          <w:sz w:val="24"/>
        </w:rPr>
        <w:t>записанных</w:t>
      </w:r>
      <w:r>
        <w:rPr>
          <w:spacing w:val="-3"/>
          <w:sz w:val="24"/>
        </w:rPr>
        <w:t xml:space="preserve"> </w:t>
      </w:r>
      <w:r>
        <w:rPr>
          <w:sz w:val="24"/>
        </w:rPr>
        <w:t>по</w:t>
      </w:r>
      <w:r>
        <w:rPr>
          <w:spacing w:val="-4"/>
          <w:sz w:val="24"/>
        </w:rPr>
        <w:t xml:space="preserve"> </w:t>
      </w:r>
      <w:r>
        <w:rPr>
          <w:sz w:val="24"/>
        </w:rPr>
        <w:t>определённому</w:t>
      </w:r>
      <w:r>
        <w:rPr>
          <w:spacing w:val="-8"/>
          <w:sz w:val="24"/>
        </w:rPr>
        <w:t xml:space="preserve"> </w:t>
      </w:r>
      <w:r>
        <w:rPr>
          <w:sz w:val="24"/>
        </w:rPr>
        <w:t>правилу;</w:t>
      </w:r>
    </w:p>
    <w:p w:rsidR="003C2477" w:rsidRDefault="00F03892" w:rsidP="00D75319">
      <w:pPr>
        <w:pStyle w:val="a5"/>
        <w:numPr>
          <w:ilvl w:val="0"/>
          <w:numId w:val="76"/>
        </w:numPr>
        <w:tabs>
          <w:tab w:val="left" w:pos="1204"/>
        </w:tabs>
        <w:spacing w:line="276" w:lineRule="auto"/>
        <w:ind w:right="814" w:firstLine="0"/>
        <w:rPr>
          <w:rFonts w:ascii="Symbol" w:hAnsi="Symbol"/>
          <w:sz w:val="24"/>
        </w:rPr>
      </w:pPr>
      <w:r>
        <w:rPr>
          <w:sz w:val="24"/>
        </w:rPr>
        <w:t>провести классификацию объектов, чисел, равенств, значений величин, геометрических</w:t>
      </w:r>
      <w:r>
        <w:rPr>
          <w:spacing w:val="-57"/>
          <w:sz w:val="24"/>
        </w:rPr>
        <w:t xml:space="preserve"> </w:t>
      </w:r>
      <w:r>
        <w:rPr>
          <w:sz w:val="24"/>
        </w:rPr>
        <w:t>фигур</w:t>
      </w:r>
      <w:r>
        <w:rPr>
          <w:spacing w:val="1"/>
          <w:sz w:val="24"/>
        </w:rPr>
        <w:t xml:space="preserve"> </w:t>
      </w:r>
      <w:r>
        <w:rPr>
          <w:sz w:val="24"/>
        </w:rPr>
        <w:t>и</w:t>
      </w:r>
      <w:r>
        <w:rPr>
          <w:spacing w:val="3"/>
          <w:sz w:val="24"/>
        </w:rPr>
        <w:t xml:space="preserve"> </w:t>
      </w:r>
      <w:r>
        <w:rPr>
          <w:sz w:val="24"/>
        </w:rPr>
        <w:t>др.</w:t>
      </w:r>
      <w:r>
        <w:rPr>
          <w:spacing w:val="4"/>
          <w:sz w:val="24"/>
        </w:rPr>
        <w:t xml:space="preserve"> </w:t>
      </w:r>
      <w:r>
        <w:rPr>
          <w:sz w:val="24"/>
        </w:rPr>
        <w:t>по</w:t>
      </w:r>
      <w:r>
        <w:rPr>
          <w:spacing w:val="2"/>
          <w:sz w:val="24"/>
        </w:rPr>
        <w:t xml:space="preserve"> </w:t>
      </w:r>
      <w:r>
        <w:rPr>
          <w:sz w:val="24"/>
        </w:rPr>
        <w:t>заданному</w:t>
      </w:r>
      <w:r>
        <w:rPr>
          <w:spacing w:val="-9"/>
          <w:sz w:val="24"/>
        </w:rPr>
        <w:t xml:space="preserve"> </w:t>
      </w:r>
      <w:r>
        <w:rPr>
          <w:sz w:val="24"/>
        </w:rPr>
        <w:t>признаку;</w:t>
      </w:r>
    </w:p>
    <w:p w:rsidR="003C2477" w:rsidRDefault="00F03892" w:rsidP="00D75319">
      <w:pPr>
        <w:pStyle w:val="a5"/>
        <w:numPr>
          <w:ilvl w:val="0"/>
          <w:numId w:val="76"/>
        </w:numPr>
        <w:tabs>
          <w:tab w:val="left" w:pos="1204"/>
        </w:tabs>
        <w:spacing w:line="276" w:lineRule="auto"/>
        <w:ind w:right="816" w:firstLine="0"/>
        <w:rPr>
          <w:rFonts w:ascii="Symbol" w:hAnsi="Symbol"/>
          <w:sz w:val="24"/>
        </w:rPr>
      </w:pPr>
      <w:r>
        <w:rPr>
          <w:sz w:val="24"/>
        </w:rPr>
        <w:t>провести</w:t>
      </w:r>
      <w:r>
        <w:rPr>
          <w:spacing w:val="4"/>
          <w:sz w:val="24"/>
        </w:rPr>
        <w:t xml:space="preserve"> </w:t>
      </w:r>
      <w:r>
        <w:rPr>
          <w:sz w:val="24"/>
        </w:rPr>
        <w:t>логические</w:t>
      </w:r>
      <w:r>
        <w:rPr>
          <w:spacing w:val="2"/>
          <w:sz w:val="24"/>
        </w:rPr>
        <w:t xml:space="preserve"> </w:t>
      </w:r>
      <w:r>
        <w:rPr>
          <w:sz w:val="24"/>
        </w:rPr>
        <w:t>рассуждения,</w:t>
      </w:r>
      <w:r>
        <w:rPr>
          <w:spacing w:val="5"/>
          <w:sz w:val="24"/>
        </w:rPr>
        <w:t xml:space="preserve"> </w:t>
      </w:r>
      <w:r>
        <w:rPr>
          <w:sz w:val="24"/>
        </w:rPr>
        <w:t>использовать</w:t>
      </w:r>
      <w:r>
        <w:rPr>
          <w:spacing w:val="3"/>
          <w:sz w:val="24"/>
        </w:rPr>
        <w:t xml:space="preserve"> </w:t>
      </w:r>
      <w:r>
        <w:rPr>
          <w:sz w:val="24"/>
        </w:rPr>
        <w:t>знания</w:t>
      </w:r>
      <w:r>
        <w:rPr>
          <w:spacing w:val="58"/>
          <w:sz w:val="24"/>
        </w:rPr>
        <w:t xml:space="preserve"> </w:t>
      </w:r>
      <w:r>
        <w:rPr>
          <w:sz w:val="24"/>
        </w:rPr>
        <w:t>в</w:t>
      </w:r>
      <w:r>
        <w:rPr>
          <w:spacing w:val="4"/>
          <w:sz w:val="24"/>
        </w:rPr>
        <w:t xml:space="preserve"> </w:t>
      </w:r>
      <w:r>
        <w:rPr>
          <w:sz w:val="24"/>
        </w:rPr>
        <w:t>новых</w:t>
      </w:r>
      <w:r>
        <w:rPr>
          <w:spacing w:val="58"/>
          <w:sz w:val="24"/>
        </w:rPr>
        <w:t xml:space="preserve"> </w:t>
      </w:r>
      <w:r>
        <w:rPr>
          <w:sz w:val="24"/>
        </w:rPr>
        <w:t>условиях</w:t>
      </w:r>
      <w:r>
        <w:rPr>
          <w:spacing w:val="58"/>
          <w:sz w:val="24"/>
        </w:rPr>
        <w:t xml:space="preserve"> </w:t>
      </w:r>
      <w:r>
        <w:rPr>
          <w:sz w:val="24"/>
        </w:rPr>
        <w:t>при</w:t>
      </w:r>
      <w:r>
        <w:rPr>
          <w:spacing w:val="-57"/>
          <w:sz w:val="24"/>
        </w:rPr>
        <w:t xml:space="preserve"> </w:t>
      </w:r>
      <w:r>
        <w:rPr>
          <w:sz w:val="24"/>
        </w:rPr>
        <w:t>выполнении</w:t>
      </w:r>
      <w:r>
        <w:rPr>
          <w:spacing w:val="-3"/>
          <w:sz w:val="24"/>
        </w:rPr>
        <w:t xml:space="preserve"> </w:t>
      </w:r>
      <w:r>
        <w:rPr>
          <w:sz w:val="24"/>
        </w:rPr>
        <w:t>заданий</w:t>
      </w:r>
      <w:r>
        <w:rPr>
          <w:spacing w:val="3"/>
          <w:sz w:val="24"/>
        </w:rPr>
        <w:t xml:space="preserve"> </w:t>
      </w:r>
      <w:r>
        <w:rPr>
          <w:sz w:val="24"/>
        </w:rPr>
        <w:t>поискового</w:t>
      </w:r>
      <w:r>
        <w:rPr>
          <w:spacing w:val="2"/>
          <w:sz w:val="24"/>
        </w:rPr>
        <w:t xml:space="preserve"> </w:t>
      </w:r>
      <w:r>
        <w:rPr>
          <w:sz w:val="24"/>
        </w:rPr>
        <w:t>характера.</w:t>
      </w:r>
    </w:p>
    <w:p w:rsidR="003C2477" w:rsidRDefault="00F03892">
      <w:pPr>
        <w:pStyle w:val="a3"/>
        <w:spacing w:line="276" w:lineRule="auto"/>
        <w:ind w:right="812" w:firstLine="706"/>
        <w:jc w:val="both"/>
      </w:pPr>
      <w:r>
        <w:t>С первого класса младшие школьники учатся не только наблюдать, сравнивать,</w:t>
      </w:r>
      <w:r>
        <w:rPr>
          <w:spacing w:val="1"/>
        </w:rPr>
        <w:t xml:space="preserve"> </w:t>
      </w:r>
      <w:r>
        <w:t>выполнять</w:t>
      </w:r>
      <w:r>
        <w:rPr>
          <w:spacing w:val="1"/>
        </w:rPr>
        <w:t xml:space="preserve"> </w:t>
      </w:r>
      <w:r>
        <w:t>классификацию</w:t>
      </w:r>
      <w:r>
        <w:rPr>
          <w:spacing w:val="1"/>
        </w:rPr>
        <w:t xml:space="preserve"> </w:t>
      </w:r>
      <w:r>
        <w:t>объектов,</w:t>
      </w:r>
      <w:r>
        <w:rPr>
          <w:spacing w:val="1"/>
        </w:rPr>
        <w:t xml:space="preserve"> </w:t>
      </w:r>
      <w:r>
        <w:t>рассуждать,</w:t>
      </w:r>
      <w:r>
        <w:rPr>
          <w:spacing w:val="1"/>
        </w:rPr>
        <w:t xml:space="preserve"> </w:t>
      </w:r>
      <w:r>
        <w:t>проводить</w:t>
      </w:r>
      <w:r>
        <w:rPr>
          <w:spacing w:val="1"/>
        </w:rPr>
        <w:t xml:space="preserve"> </w:t>
      </w:r>
      <w:r>
        <w:t>обобщения</w:t>
      </w:r>
      <w:r>
        <w:rPr>
          <w:spacing w:val="1"/>
        </w:rPr>
        <w:t xml:space="preserve"> </w:t>
      </w:r>
      <w:r>
        <w:t>и</w:t>
      </w:r>
      <w:r>
        <w:rPr>
          <w:spacing w:val="1"/>
        </w:rPr>
        <w:t xml:space="preserve"> </w:t>
      </w:r>
      <w:r>
        <w:t>др.,</w:t>
      </w:r>
      <w:r>
        <w:rPr>
          <w:spacing w:val="1"/>
        </w:rPr>
        <w:t xml:space="preserve"> </w:t>
      </w:r>
      <w:r>
        <w:t>но</w:t>
      </w:r>
      <w:r>
        <w:rPr>
          <w:spacing w:val="1"/>
        </w:rPr>
        <w:t xml:space="preserve"> </w:t>
      </w:r>
      <w:r>
        <w:t>и</w:t>
      </w:r>
      <w:r>
        <w:rPr>
          <w:spacing w:val="1"/>
        </w:rPr>
        <w:t xml:space="preserve"> </w:t>
      </w:r>
      <w:r>
        <w:t>фиксировать результаты своих наблюдений и действий разными способами (словесными,</w:t>
      </w:r>
      <w:r>
        <w:rPr>
          <w:spacing w:val="1"/>
        </w:rPr>
        <w:t xml:space="preserve"> </w:t>
      </w:r>
      <w:r>
        <w:t>практическими, знаковыми, графическими). Всё это</w:t>
      </w:r>
      <w:r>
        <w:rPr>
          <w:spacing w:val="1"/>
        </w:rPr>
        <w:t xml:space="preserve"> </w:t>
      </w:r>
      <w:r>
        <w:t>формирует</w:t>
      </w:r>
      <w:r>
        <w:rPr>
          <w:spacing w:val="1"/>
        </w:rPr>
        <w:t xml:space="preserve"> </w:t>
      </w:r>
      <w:r>
        <w:t>умения решать задачи</w:t>
      </w:r>
      <w:r>
        <w:rPr>
          <w:spacing w:val="1"/>
        </w:rPr>
        <w:t xml:space="preserve"> </w:t>
      </w:r>
      <w:r>
        <w:t>творческого</w:t>
      </w:r>
      <w:r>
        <w:rPr>
          <w:spacing w:val="1"/>
        </w:rPr>
        <w:t xml:space="preserve"> </w:t>
      </w:r>
      <w:r>
        <w:t>и</w:t>
      </w:r>
      <w:r>
        <w:rPr>
          <w:spacing w:val="-2"/>
        </w:rPr>
        <w:t xml:space="preserve"> </w:t>
      </w:r>
      <w:r>
        <w:t>поискового</w:t>
      </w:r>
      <w:r>
        <w:rPr>
          <w:spacing w:val="2"/>
        </w:rPr>
        <w:t xml:space="preserve"> </w:t>
      </w:r>
      <w:r>
        <w:t>характера.</w:t>
      </w:r>
    </w:p>
    <w:p w:rsidR="003C2477" w:rsidRDefault="00F03892">
      <w:pPr>
        <w:pStyle w:val="1"/>
        <w:jc w:val="both"/>
      </w:pPr>
      <w:r>
        <w:t>Возможности</w:t>
      </w:r>
      <w:r>
        <w:rPr>
          <w:spacing w:val="-2"/>
        </w:rPr>
        <w:t xml:space="preserve"> </w:t>
      </w:r>
      <w:r>
        <w:t>образовательных</w:t>
      </w:r>
      <w:r>
        <w:rPr>
          <w:spacing w:val="-5"/>
        </w:rPr>
        <w:t xml:space="preserve"> </w:t>
      </w:r>
      <w:r>
        <w:t>технологий</w:t>
      </w:r>
      <w:r>
        <w:rPr>
          <w:spacing w:val="-2"/>
        </w:rPr>
        <w:t xml:space="preserve"> </w:t>
      </w:r>
      <w:r>
        <w:t>для</w:t>
      </w:r>
      <w:r>
        <w:rPr>
          <w:spacing w:val="-2"/>
        </w:rPr>
        <w:t xml:space="preserve"> </w:t>
      </w:r>
      <w:r>
        <w:t>формирования</w:t>
      </w:r>
      <w:r>
        <w:rPr>
          <w:spacing w:val="-5"/>
        </w:rPr>
        <w:t xml:space="preserve"> </w:t>
      </w:r>
      <w:r>
        <w:t>УУД</w:t>
      </w:r>
    </w:p>
    <w:p w:rsidR="003C2477" w:rsidRDefault="003C2477">
      <w:pPr>
        <w:jc w:val="both"/>
        <w:sectPr w:rsidR="003C2477">
          <w:pgSz w:w="11910" w:h="16840"/>
          <w:pgMar w:top="1040" w:right="40" w:bottom="1180" w:left="780" w:header="0" w:footer="918" w:gutter="0"/>
          <w:cols w:space="720"/>
        </w:sectPr>
      </w:pPr>
    </w:p>
    <w:p w:rsidR="003C2477" w:rsidRDefault="00F03892">
      <w:pPr>
        <w:pStyle w:val="a3"/>
        <w:spacing w:before="66" w:line="276" w:lineRule="auto"/>
        <w:ind w:right="802" w:firstLine="706"/>
        <w:jc w:val="both"/>
      </w:pPr>
      <w:r>
        <w:rPr>
          <w:b/>
        </w:rPr>
        <w:lastRenderedPageBreak/>
        <w:t>Проблемно-диалогическая технология</w:t>
      </w:r>
      <w:r>
        <w:rPr>
          <w:b/>
          <w:spacing w:val="1"/>
        </w:rPr>
        <w:t xml:space="preserve"> </w:t>
      </w:r>
      <w:r>
        <w:t>даёт</w:t>
      </w:r>
      <w:r>
        <w:rPr>
          <w:spacing w:val="1"/>
        </w:rPr>
        <w:t xml:space="preserve"> </w:t>
      </w:r>
      <w:r>
        <w:t>развернутый</w:t>
      </w:r>
      <w:r>
        <w:rPr>
          <w:spacing w:val="1"/>
        </w:rPr>
        <w:t xml:space="preserve"> </w:t>
      </w:r>
      <w:r>
        <w:t>ответ</w:t>
      </w:r>
      <w:r>
        <w:rPr>
          <w:spacing w:val="1"/>
        </w:rPr>
        <w:t xml:space="preserve"> </w:t>
      </w:r>
      <w:r>
        <w:t>на вопрос,</w:t>
      </w:r>
      <w:r>
        <w:rPr>
          <w:spacing w:val="1"/>
        </w:rPr>
        <w:t xml:space="preserve"> </w:t>
      </w:r>
      <w:r>
        <w:t>как</w:t>
      </w:r>
      <w:r>
        <w:rPr>
          <w:spacing w:val="1"/>
        </w:rPr>
        <w:t xml:space="preserve"> </w:t>
      </w:r>
      <w:r>
        <w:t>научить учеников ставить и решать проблемы. В соответствии с данной технологией на</w:t>
      </w:r>
      <w:r>
        <w:rPr>
          <w:spacing w:val="1"/>
        </w:rPr>
        <w:t xml:space="preserve"> </w:t>
      </w:r>
      <w:r>
        <w:rPr>
          <w:spacing w:val="-1"/>
        </w:rPr>
        <w:t>уроке</w:t>
      </w:r>
      <w:r>
        <w:rPr>
          <w:spacing w:val="-9"/>
        </w:rPr>
        <w:t xml:space="preserve"> </w:t>
      </w:r>
      <w:r>
        <w:rPr>
          <w:spacing w:val="-1"/>
        </w:rPr>
        <w:t>введения</w:t>
      </w:r>
      <w:r>
        <w:rPr>
          <w:spacing w:val="-12"/>
        </w:rPr>
        <w:t xml:space="preserve"> </w:t>
      </w:r>
      <w:r>
        <w:rPr>
          <w:spacing w:val="-1"/>
        </w:rPr>
        <w:t>нового</w:t>
      </w:r>
      <w:r>
        <w:rPr>
          <w:spacing w:val="-8"/>
        </w:rPr>
        <w:t xml:space="preserve"> </w:t>
      </w:r>
      <w:r>
        <w:rPr>
          <w:spacing w:val="-1"/>
        </w:rPr>
        <w:t>материала</w:t>
      </w:r>
      <w:r>
        <w:rPr>
          <w:spacing w:val="-13"/>
        </w:rPr>
        <w:t xml:space="preserve"> </w:t>
      </w:r>
      <w:r>
        <w:rPr>
          <w:spacing w:val="-1"/>
        </w:rPr>
        <w:t>должны</w:t>
      </w:r>
      <w:r>
        <w:rPr>
          <w:spacing w:val="-11"/>
        </w:rPr>
        <w:t xml:space="preserve"> </w:t>
      </w:r>
      <w:r>
        <w:rPr>
          <w:spacing w:val="-1"/>
        </w:rPr>
        <w:t>быть</w:t>
      </w:r>
      <w:r>
        <w:rPr>
          <w:spacing w:val="-15"/>
        </w:rPr>
        <w:t xml:space="preserve"> </w:t>
      </w:r>
      <w:r>
        <w:t>проработаны</w:t>
      </w:r>
      <w:r>
        <w:rPr>
          <w:spacing w:val="-11"/>
        </w:rPr>
        <w:t xml:space="preserve"> </w:t>
      </w:r>
      <w:r>
        <w:t>два</w:t>
      </w:r>
      <w:r>
        <w:rPr>
          <w:spacing w:val="-13"/>
        </w:rPr>
        <w:t xml:space="preserve"> </w:t>
      </w:r>
      <w:r>
        <w:t>звена:</w:t>
      </w:r>
      <w:r>
        <w:rPr>
          <w:spacing w:val="-12"/>
        </w:rPr>
        <w:t xml:space="preserve"> </w:t>
      </w:r>
      <w:r>
        <w:t>постановка</w:t>
      </w:r>
      <w:r>
        <w:rPr>
          <w:spacing w:val="-13"/>
        </w:rPr>
        <w:t xml:space="preserve"> </w:t>
      </w:r>
      <w:r>
        <w:t>учебной</w:t>
      </w:r>
      <w:r>
        <w:rPr>
          <w:spacing w:val="-57"/>
        </w:rPr>
        <w:t xml:space="preserve"> </w:t>
      </w:r>
      <w:r>
        <w:t>проблемы и поиск её решения. Постановка проблемы – это этап формулирования темы</w:t>
      </w:r>
      <w:r>
        <w:rPr>
          <w:spacing w:val="1"/>
        </w:rPr>
        <w:t xml:space="preserve"> </w:t>
      </w:r>
      <w:r>
        <w:t>урока</w:t>
      </w:r>
      <w:r>
        <w:rPr>
          <w:spacing w:val="1"/>
        </w:rPr>
        <w:t xml:space="preserve"> </w:t>
      </w:r>
      <w:r>
        <w:t>или</w:t>
      </w:r>
      <w:r>
        <w:rPr>
          <w:spacing w:val="1"/>
        </w:rPr>
        <w:t xml:space="preserve"> </w:t>
      </w:r>
      <w:r>
        <w:t>вопроса</w:t>
      </w:r>
      <w:r>
        <w:rPr>
          <w:spacing w:val="1"/>
        </w:rPr>
        <w:t xml:space="preserve"> </w:t>
      </w:r>
      <w:r>
        <w:t>для</w:t>
      </w:r>
      <w:r>
        <w:rPr>
          <w:spacing w:val="1"/>
        </w:rPr>
        <w:t xml:space="preserve"> </w:t>
      </w:r>
      <w:r>
        <w:t>исследования.</w:t>
      </w:r>
      <w:r>
        <w:rPr>
          <w:spacing w:val="1"/>
        </w:rPr>
        <w:t xml:space="preserve"> </w:t>
      </w:r>
      <w:r>
        <w:t>Поиск</w:t>
      </w:r>
      <w:r>
        <w:rPr>
          <w:spacing w:val="1"/>
        </w:rPr>
        <w:t xml:space="preserve"> </w:t>
      </w:r>
      <w:r>
        <w:t>решения</w:t>
      </w:r>
      <w:r>
        <w:rPr>
          <w:spacing w:val="1"/>
        </w:rPr>
        <w:t xml:space="preserve"> </w:t>
      </w:r>
      <w:r>
        <w:t>–</w:t>
      </w:r>
      <w:r>
        <w:rPr>
          <w:spacing w:val="1"/>
        </w:rPr>
        <w:t xml:space="preserve"> </w:t>
      </w:r>
      <w:r>
        <w:t>этап</w:t>
      </w:r>
      <w:r>
        <w:rPr>
          <w:spacing w:val="1"/>
        </w:rPr>
        <w:t xml:space="preserve"> </w:t>
      </w:r>
      <w:r>
        <w:t>формулирования нового</w:t>
      </w:r>
      <w:r>
        <w:rPr>
          <w:spacing w:val="1"/>
        </w:rPr>
        <w:t xml:space="preserve"> </w:t>
      </w:r>
      <w:r>
        <w:t>знания. Постановку проблемы и поиск решения ученики осуществляют в ходе специально</w:t>
      </w:r>
      <w:r>
        <w:rPr>
          <w:spacing w:val="1"/>
        </w:rPr>
        <w:t xml:space="preserve"> </w:t>
      </w:r>
      <w:r>
        <w:t>выстроенного учителем диалога. Эта технология прежде всего формирует регулятивные</w:t>
      </w:r>
      <w:r>
        <w:rPr>
          <w:spacing w:val="1"/>
        </w:rPr>
        <w:t xml:space="preserve"> </w:t>
      </w:r>
      <w:r>
        <w:t>универсальные учебные действия, обеспечивая выращивание умения решать проблемы.</w:t>
      </w:r>
      <w:r>
        <w:rPr>
          <w:spacing w:val="1"/>
        </w:rPr>
        <w:t xml:space="preserve"> </w:t>
      </w:r>
      <w:r>
        <w:t>Наряду с этим происходит формирование и других универсальных учебных действий: за</w:t>
      </w:r>
      <w:r>
        <w:rPr>
          <w:spacing w:val="1"/>
        </w:rPr>
        <w:t xml:space="preserve"> </w:t>
      </w:r>
      <w:r>
        <w:t>счёт использования диалога – коммуникативных, необходимости извлекать информацию,</w:t>
      </w:r>
      <w:r>
        <w:rPr>
          <w:spacing w:val="1"/>
        </w:rPr>
        <w:t xml:space="preserve"> </w:t>
      </w:r>
      <w:r>
        <w:t>делать</w:t>
      </w:r>
      <w:r>
        <w:rPr>
          <w:spacing w:val="2"/>
        </w:rPr>
        <w:t xml:space="preserve"> </w:t>
      </w:r>
      <w:r>
        <w:t>логические</w:t>
      </w:r>
      <w:r>
        <w:rPr>
          <w:spacing w:val="1"/>
        </w:rPr>
        <w:t xml:space="preserve"> </w:t>
      </w:r>
      <w:r>
        <w:t>выводы</w:t>
      </w:r>
      <w:r>
        <w:rPr>
          <w:spacing w:val="-1"/>
        </w:rPr>
        <w:t xml:space="preserve"> </w:t>
      </w:r>
      <w:r>
        <w:t>и</w:t>
      </w:r>
      <w:r>
        <w:rPr>
          <w:spacing w:val="2"/>
        </w:rPr>
        <w:t xml:space="preserve"> </w:t>
      </w:r>
      <w:r>
        <w:t>т.п.</w:t>
      </w:r>
      <w:r>
        <w:rPr>
          <w:spacing w:val="4"/>
        </w:rPr>
        <w:t xml:space="preserve"> </w:t>
      </w:r>
      <w:r>
        <w:t>–</w:t>
      </w:r>
      <w:r>
        <w:rPr>
          <w:spacing w:val="-3"/>
        </w:rPr>
        <w:t xml:space="preserve"> </w:t>
      </w:r>
      <w:r>
        <w:t>познавательных.</w:t>
      </w:r>
    </w:p>
    <w:p w:rsidR="003C2477" w:rsidRDefault="00F03892">
      <w:pPr>
        <w:pStyle w:val="a3"/>
        <w:spacing w:before="5" w:line="276" w:lineRule="auto"/>
        <w:ind w:right="801" w:firstLine="706"/>
        <w:jc w:val="both"/>
      </w:pPr>
      <w:r>
        <w:rPr>
          <w:b/>
        </w:rPr>
        <w:t>Технология</w:t>
      </w:r>
      <w:r>
        <w:rPr>
          <w:b/>
          <w:spacing w:val="1"/>
        </w:rPr>
        <w:t xml:space="preserve"> </w:t>
      </w:r>
      <w:r>
        <w:rPr>
          <w:b/>
        </w:rPr>
        <w:t>оценивания</w:t>
      </w:r>
      <w:r>
        <w:rPr>
          <w:b/>
          <w:spacing w:val="1"/>
        </w:rPr>
        <w:t xml:space="preserve"> </w:t>
      </w:r>
      <w:r>
        <w:rPr>
          <w:b/>
        </w:rPr>
        <w:t>образовательных</w:t>
      </w:r>
      <w:r>
        <w:rPr>
          <w:b/>
          <w:spacing w:val="1"/>
        </w:rPr>
        <w:t xml:space="preserve"> </w:t>
      </w:r>
      <w:r>
        <w:rPr>
          <w:b/>
        </w:rPr>
        <w:t>достижений</w:t>
      </w:r>
      <w:r>
        <w:rPr>
          <w:b/>
          <w:spacing w:val="1"/>
        </w:rPr>
        <w:t xml:space="preserve"> </w:t>
      </w:r>
      <w:r>
        <w:t>(учебных</w:t>
      </w:r>
      <w:r>
        <w:rPr>
          <w:spacing w:val="1"/>
        </w:rPr>
        <w:t xml:space="preserve"> </w:t>
      </w:r>
      <w:r>
        <w:t>успехов)</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контрольно-оценочной</w:t>
      </w:r>
      <w:r>
        <w:rPr>
          <w:spacing w:val="1"/>
        </w:rPr>
        <w:t xml:space="preserve"> </w:t>
      </w:r>
      <w:r>
        <w:t>самостоятельности</w:t>
      </w:r>
      <w:r>
        <w:rPr>
          <w:spacing w:val="1"/>
        </w:rPr>
        <w:t xml:space="preserve"> </w:t>
      </w:r>
      <w:r>
        <w:t>учеников</w:t>
      </w:r>
      <w:r>
        <w:rPr>
          <w:spacing w:val="1"/>
        </w:rPr>
        <w:t xml:space="preserve"> </w:t>
      </w:r>
      <w:r>
        <w:t>за</w:t>
      </w:r>
      <w:r>
        <w:rPr>
          <w:spacing w:val="1"/>
        </w:rPr>
        <w:t xml:space="preserve"> </w:t>
      </w:r>
      <w:r>
        <w:t>счёт</w:t>
      </w:r>
      <w:r>
        <w:rPr>
          <w:spacing w:val="1"/>
        </w:rPr>
        <w:t xml:space="preserve"> </w:t>
      </w:r>
      <w:r>
        <w:t>изменения</w:t>
      </w:r>
      <w:r>
        <w:rPr>
          <w:spacing w:val="1"/>
        </w:rPr>
        <w:t xml:space="preserve"> </w:t>
      </w:r>
      <w:r>
        <w:t>традиционной</w:t>
      </w:r>
      <w:r>
        <w:rPr>
          <w:spacing w:val="1"/>
        </w:rPr>
        <w:t xml:space="preserve"> </w:t>
      </w:r>
      <w:r>
        <w:t>системы</w:t>
      </w:r>
      <w:r>
        <w:rPr>
          <w:spacing w:val="1"/>
        </w:rPr>
        <w:t xml:space="preserve"> </w:t>
      </w:r>
      <w:r>
        <w:t>оценивания.</w:t>
      </w:r>
      <w:r>
        <w:rPr>
          <w:spacing w:val="1"/>
        </w:rPr>
        <w:t xml:space="preserve"> </w:t>
      </w:r>
      <w:r>
        <w:t>У</w:t>
      </w:r>
      <w:r>
        <w:rPr>
          <w:spacing w:val="1"/>
        </w:rPr>
        <w:t xml:space="preserve"> </w:t>
      </w:r>
      <w:r>
        <w:t>учащихся</w:t>
      </w:r>
      <w:r>
        <w:rPr>
          <w:spacing w:val="1"/>
        </w:rPr>
        <w:t xml:space="preserve"> </w:t>
      </w:r>
      <w:r>
        <w:t>развиваются</w:t>
      </w:r>
      <w:r>
        <w:rPr>
          <w:spacing w:val="1"/>
        </w:rPr>
        <w:t xml:space="preserve"> </w:t>
      </w:r>
      <w:r>
        <w:t>умения</w:t>
      </w:r>
      <w:r>
        <w:rPr>
          <w:spacing w:val="1"/>
        </w:rPr>
        <w:t xml:space="preserve"> </w:t>
      </w:r>
      <w:r>
        <w:t>самостоятельно оценивать результат своих действий, контролировать себя, находить и</w:t>
      </w:r>
      <w:r>
        <w:rPr>
          <w:spacing w:val="1"/>
        </w:rPr>
        <w:t xml:space="preserve"> </w:t>
      </w:r>
      <w:r>
        <w:t>исправлять собственные ошибки; мотивация на успех. Избавление учеников от страха</w:t>
      </w:r>
      <w:r>
        <w:rPr>
          <w:spacing w:val="1"/>
        </w:rPr>
        <w:t xml:space="preserve"> </w:t>
      </w:r>
      <w:r>
        <w:t>перед</w:t>
      </w:r>
      <w:r>
        <w:rPr>
          <w:spacing w:val="1"/>
        </w:rPr>
        <w:t xml:space="preserve"> </w:t>
      </w:r>
      <w:r>
        <w:t>школьным</w:t>
      </w:r>
      <w:r>
        <w:rPr>
          <w:spacing w:val="1"/>
        </w:rPr>
        <w:t xml:space="preserve"> </w:t>
      </w:r>
      <w:r>
        <w:t>контролем</w:t>
      </w:r>
      <w:r>
        <w:rPr>
          <w:spacing w:val="1"/>
        </w:rPr>
        <w:t xml:space="preserve"> </w:t>
      </w:r>
      <w:r>
        <w:t>и</w:t>
      </w:r>
      <w:r>
        <w:rPr>
          <w:spacing w:val="1"/>
        </w:rPr>
        <w:t xml:space="preserve"> </w:t>
      </w:r>
      <w:r>
        <w:t>оцениванием</w:t>
      </w:r>
      <w:r>
        <w:rPr>
          <w:spacing w:val="1"/>
        </w:rPr>
        <w:t xml:space="preserve"> </w:t>
      </w:r>
      <w:r>
        <w:t>путём</w:t>
      </w:r>
      <w:r>
        <w:rPr>
          <w:spacing w:val="1"/>
        </w:rPr>
        <w:t xml:space="preserve"> </w:t>
      </w:r>
      <w:r>
        <w:t>создания</w:t>
      </w:r>
      <w:r>
        <w:rPr>
          <w:spacing w:val="1"/>
        </w:rPr>
        <w:t xml:space="preserve"> </w:t>
      </w:r>
      <w:r>
        <w:t>комфортной</w:t>
      </w:r>
      <w:r>
        <w:rPr>
          <w:spacing w:val="1"/>
        </w:rPr>
        <w:t xml:space="preserve"> </w:t>
      </w:r>
      <w:r>
        <w:t>обстановки</w:t>
      </w:r>
      <w:r>
        <w:rPr>
          <w:spacing w:val="1"/>
        </w:rPr>
        <w:t xml:space="preserve"> </w:t>
      </w:r>
      <w:r>
        <w:t>позволяет</w:t>
      </w:r>
      <w:r>
        <w:rPr>
          <w:spacing w:val="1"/>
        </w:rPr>
        <w:t xml:space="preserve"> </w:t>
      </w:r>
      <w:r>
        <w:t>сберечь</w:t>
      </w:r>
      <w:r>
        <w:rPr>
          <w:spacing w:val="2"/>
        </w:rPr>
        <w:t xml:space="preserve"> </w:t>
      </w:r>
      <w:r>
        <w:t>их</w:t>
      </w:r>
      <w:r>
        <w:rPr>
          <w:spacing w:val="-3"/>
        </w:rPr>
        <w:t xml:space="preserve"> </w:t>
      </w:r>
      <w:r>
        <w:t>психическое здоровье.</w:t>
      </w:r>
    </w:p>
    <w:p w:rsidR="003C2477" w:rsidRDefault="00F03892">
      <w:pPr>
        <w:pStyle w:val="a3"/>
        <w:spacing w:line="276" w:lineRule="auto"/>
        <w:ind w:right="803" w:firstLine="706"/>
        <w:jc w:val="both"/>
      </w:pPr>
      <w:r>
        <w:t>Данная</w:t>
      </w:r>
      <w:r>
        <w:rPr>
          <w:spacing w:val="1"/>
        </w:rPr>
        <w:t xml:space="preserve"> </w:t>
      </w:r>
      <w:r>
        <w:t>технология</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так</w:t>
      </w:r>
      <w:r>
        <w:rPr>
          <w:spacing w:val="1"/>
        </w:rPr>
        <w:t xml:space="preserve"> </w:t>
      </w:r>
      <w:r>
        <w:t>как</w:t>
      </w:r>
      <w:r>
        <w:rPr>
          <w:spacing w:val="1"/>
        </w:rPr>
        <w:t xml:space="preserve"> </w:t>
      </w:r>
      <w:r>
        <w:t>обеспечивает</w:t>
      </w:r>
      <w:r>
        <w:rPr>
          <w:spacing w:val="1"/>
        </w:rPr>
        <w:t xml:space="preserve"> </w:t>
      </w:r>
      <w:r>
        <w:t>развитие</w:t>
      </w:r>
      <w:r>
        <w:rPr>
          <w:spacing w:val="1"/>
        </w:rPr>
        <w:t xml:space="preserve"> </w:t>
      </w:r>
      <w:r>
        <w:t>умения</w:t>
      </w:r>
      <w:r>
        <w:rPr>
          <w:spacing w:val="1"/>
        </w:rPr>
        <w:t xml:space="preserve"> </w:t>
      </w:r>
      <w:r>
        <w:t>определять,</w:t>
      </w:r>
      <w:r>
        <w:rPr>
          <w:spacing w:val="1"/>
        </w:rPr>
        <w:t xml:space="preserve"> </w:t>
      </w:r>
      <w:r>
        <w:t>достигнут</w:t>
      </w:r>
      <w:r>
        <w:rPr>
          <w:spacing w:val="1"/>
        </w:rPr>
        <w:t xml:space="preserve"> </w:t>
      </w:r>
      <w:r>
        <w:t>ли</w:t>
      </w:r>
      <w:r>
        <w:rPr>
          <w:spacing w:val="1"/>
        </w:rPr>
        <w:t xml:space="preserve"> </w:t>
      </w:r>
      <w:r>
        <w:t>результат деятельности. Наряду с этим происходит формирование и коммуникативных</w:t>
      </w:r>
      <w:r>
        <w:rPr>
          <w:spacing w:val="1"/>
        </w:rPr>
        <w:t xml:space="preserve"> </w:t>
      </w:r>
      <w:r>
        <w:t>универсальных учебных действий: за счёт обучения аргументировано отстаивать свою</w:t>
      </w:r>
      <w:r>
        <w:rPr>
          <w:spacing w:val="1"/>
        </w:rPr>
        <w:t xml:space="preserve"> </w:t>
      </w:r>
      <w:r>
        <w:t>точку зрения, логически обосновывать свои выводы. Воспитание толерантного отношения</w:t>
      </w:r>
      <w:r>
        <w:rPr>
          <w:spacing w:val="-57"/>
        </w:rPr>
        <w:t xml:space="preserve"> </w:t>
      </w:r>
      <w:r>
        <w:t>к</w:t>
      </w:r>
      <w:r>
        <w:rPr>
          <w:spacing w:val="-1"/>
        </w:rPr>
        <w:t xml:space="preserve"> </w:t>
      </w:r>
      <w:r>
        <w:t>иным</w:t>
      </w:r>
      <w:r>
        <w:rPr>
          <w:spacing w:val="-1"/>
        </w:rPr>
        <w:t xml:space="preserve"> </w:t>
      </w:r>
      <w:r>
        <w:t>решениям</w:t>
      </w:r>
      <w:r>
        <w:rPr>
          <w:spacing w:val="-2"/>
        </w:rPr>
        <w:t xml:space="preserve"> </w:t>
      </w:r>
      <w:r>
        <w:t>приводит</w:t>
      </w:r>
      <w:r>
        <w:rPr>
          <w:spacing w:val="-2"/>
        </w:rPr>
        <w:t xml:space="preserve"> </w:t>
      </w:r>
      <w:r>
        <w:t>к</w:t>
      </w:r>
      <w:r>
        <w:rPr>
          <w:spacing w:val="-1"/>
        </w:rPr>
        <w:t xml:space="preserve"> </w:t>
      </w:r>
      <w:r>
        <w:t>личностному</w:t>
      </w:r>
      <w:r>
        <w:rPr>
          <w:spacing w:val="-8"/>
        </w:rPr>
        <w:t xml:space="preserve"> </w:t>
      </w:r>
      <w:r>
        <w:t>развитию ученика.</w:t>
      </w:r>
    </w:p>
    <w:p w:rsidR="003C2477" w:rsidRDefault="00F03892">
      <w:pPr>
        <w:pStyle w:val="a3"/>
        <w:spacing w:before="3" w:line="276" w:lineRule="auto"/>
        <w:ind w:right="804" w:firstLine="706"/>
        <w:jc w:val="both"/>
      </w:pPr>
      <w:r>
        <w:rPr>
          <w:b/>
        </w:rPr>
        <w:t>Технология</w:t>
      </w:r>
      <w:r>
        <w:rPr>
          <w:b/>
          <w:spacing w:val="1"/>
        </w:rPr>
        <w:t xml:space="preserve"> </w:t>
      </w:r>
      <w:r>
        <w:rPr>
          <w:b/>
        </w:rPr>
        <w:t>формирования</w:t>
      </w:r>
      <w:r>
        <w:rPr>
          <w:b/>
          <w:spacing w:val="1"/>
        </w:rPr>
        <w:t xml:space="preserve"> </w:t>
      </w:r>
      <w:r>
        <w:rPr>
          <w:b/>
        </w:rPr>
        <w:t>типа</w:t>
      </w:r>
      <w:r>
        <w:rPr>
          <w:b/>
          <w:spacing w:val="1"/>
        </w:rPr>
        <w:t xml:space="preserve"> </w:t>
      </w:r>
      <w:r>
        <w:rPr>
          <w:b/>
        </w:rPr>
        <w:t>правильной</w:t>
      </w:r>
      <w:r>
        <w:rPr>
          <w:b/>
          <w:spacing w:val="1"/>
        </w:rPr>
        <w:t xml:space="preserve"> </w:t>
      </w:r>
      <w:r>
        <w:rPr>
          <w:b/>
        </w:rPr>
        <w:t>читательской</w:t>
      </w:r>
      <w:r>
        <w:rPr>
          <w:b/>
          <w:spacing w:val="1"/>
        </w:rPr>
        <w:t xml:space="preserve"> </w:t>
      </w:r>
      <w:r>
        <w:rPr>
          <w:b/>
        </w:rPr>
        <w:t>деятельности</w:t>
      </w:r>
      <w:r>
        <w:rPr>
          <w:b/>
          <w:spacing w:val="-57"/>
        </w:rPr>
        <w:t xml:space="preserve"> </w:t>
      </w:r>
      <w:r>
        <w:t>(технология продуктивного</w:t>
      </w:r>
      <w:r>
        <w:rPr>
          <w:spacing w:val="1"/>
        </w:rPr>
        <w:t xml:space="preserve"> </w:t>
      </w:r>
      <w:r>
        <w:t>чтения) обеспечивает</w:t>
      </w:r>
      <w:r>
        <w:rPr>
          <w:spacing w:val="1"/>
        </w:rPr>
        <w:t xml:space="preserve"> </w:t>
      </w:r>
      <w:r>
        <w:t>понимание текста</w:t>
      </w:r>
      <w:r>
        <w:rPr>
          <w:spacing w:val="1"/>
        </w:rPr>
        <w:t xml:space="preserve"> </w:t>
      </w:r>
      <w:r>
        <w:t>за счёт</w:t>
      </w:r>
      <w:r>
        <w:rPr>
          <w:spacing w:val="1"/>
        </w:rPr>
        <w:t xml:space="preserve"> </w:t>
      </w:r>
      <w:r>
        <w:t>овладения</w:t>
      </w:r>
      <w:r>
        <w:rPr>
          <w:spacing w:val="1"/>
        </w:rPr>
        <w:t xml:space="preserve"> </w:t>
      </w:r>
      <w:r>
        <w:rPr>
          <w:spacing w:val="-1"/>
        </w:rPr>
        <w:t>приемами</w:t>
      </w:r>
      <w:r>
        <w:rPr>
          <w:spacing w:val="-16"/>
        </w:rPr>
        <w:t xml:space="preserve"> </w:t>
      </w:r>
      <w:r>
        <w:rPr>
          <w:spacing w:val="-1"/>
        </w:rPr>
        <w:t>его</w:t>
      </w:r>
      <w:r>
        <w:rPr>
          <w:spacing w:val="-13"/>
        </w:rPr>
        <w:t xml:space="preserve"> </w:t>
      </w:r>
      <w:r>
        <w:rPr>
          <w:spacing w:val="-1"/>
        </w:rPr>
        <w:t>освоения</w:t>
      </w:r>
      <w:r>
        <w:rPr>
          <w:spacing w:val="-17"/>
        </w:rPr>
        <w:t xml:space="preserve"> </w:t>
      </w:r>
      <w:r>
        <w:rPr>
          <w:spacing w:val="-1"/>
        </w:rPr>
        <w:t>на</w:t>
      </w:r>
      <w:r>
        <w:rPr>
          <w:spacing w:val="-13"/>
        </w:rPr>
        <w:t xml:space="preserve"> </w:t>
      </w:r>
      <w:r>
        <w:rPr>
          <w:spacing w:val="-1"/>
        </w:rPr>
        <w:t>этапах</w:t>
      </w:r>
      <w:r>
        <w:rPr>
          <w:spacing w:val="-17"/>
        </w:rPr>
        <w:t xml:space="preserve"> </w:t>
      </w:r>
      <w:r>
        <w:rPr>
          <w:spacing w:val="-1"/>
        </w:rPr>
        <w:t>до</w:t>
      </w:r>
      <w:r>
        <w:rPr>
          <w:spacing w:val="-7"/>
        </w:rPr>
        <w:t xml:space="preserve"> </w:t>
      </w:r>
      <w:r>
        <w:rPr>
          <w:spacing w:val="-1"/>
        </w:rPr>
        <w:t>чтения,</w:t>
      </w:r>
      <w:r>
        <w:rPr>
          <w:spacing w:val="-15"/>
        </w:rPr>
        <w:t xml:space="preserve"> </w:t>
      </w:r>
      <w:r>
        <w:rPr>
          <w:spacing w:val="-1"/>
        </w:rPr>
        <w:t>во</w:t>
      </w:r>
      <w:r>
        <w:rPr>
          <w:spacing w:val="-13"/>
        </w:rPr>
        <w:t xml:space="preserve"> </w:t>
      </w:r>
      <w:r>
        <w:rPr>
          <w:spacing w:val="-1"/>
        </w:rPr>
        <w:t>время</w:t>
      </w:r>
      <w:r>
        <w:rPr>
          <w:spacing w:val="-12"/>
        </w:rPr>
        <w:t xml:space="preserve"> </w:t>
      </w:r>
      <w:r>
        <w:t>чтения</w:t>
      </w:r>
      <w:r>
        <w:rPr>
          <w:spacing w:val="-16"/>
        </w:rPr>
        <w:t xml:space="preserve"> </w:t>
      </w:r>
      <w:r>
        <w:t>и</w:t>
      </w:r>
      <w:r>
        <w:rPr>
          <w:spacing w:val="-16"/>
        </w:rPr>
        <w:t xml:space="preserve"> </w:t>
      </w:r>
      <w:r>
        <w:t>после</w:t>
      </w:r>
      <w:r>
        <w:rPr>
          <w:spacing w:val="-13"/>
        </w:rPr>
        <w:t xml:space="preserve"> </w:t>
      </w:r>
      <w:r>
        <w:t>чтения.</w:t>
      </w:r>
      <w:r>
        <w:rPr>
          <w:spacing w:val="-10"/>
        </w:rPr>
        <w:t xml:space="preserve"> </w:t>
      </w:r>
      <w:r>
        <w:t>Эта</w:t>
      </w:r>
      <w:r>
        <w:rPr>
          <w:spacing w:val="-18"/>
        </w:rPr>
        <w:t xml:space="preserve"> </w:t>
      </w:r>
      <w:r>
        <w:t>технология</w:t>
      </w:r>
      <w:r>
        <w:rPr>
          <w:spacing w:val="-57"/>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обеспечивая</w:t>
      </w:r>
      <w:r>
        <w:rPr>
          <w:spacing w:val="1"/>
        </w:rPr>
        <w:t xml:space="preserve"> </w:t>
      </w:r>
      <w:r>
        <w:t>умение</w:t>
      </w:r>
      <w:r>
        <w:rPr>
          <w:spacing w:val="1"/>
        </w:rPr>
        <w:t xml:space="preserve"> </w:t>
      </w:r>
      <w:r>
        <w:t>истолковывать</w:t>
      </w:r>
      <w:r>
        <w:rPr>
          <w:spacing w:val="1"/>
        </w:rPr>
        <w:t xml:space="preserve"> </w:t>
      </w:r>
      <w:r>
        <w:t>прочитанное</w:t>
      </w:r>
      <w:r>
        <w:rPr>
          <w:spacing w:val="1"/>
        </w:rPr>
        <w:t xml:space="preserve"> </w:t>
      </w:r>
      <w:r>
        <w:t>и</w:t>
      </w:r>
      <w:r>
        <w:rPr>
          <w:spacing w:val="1"/>
        </w:rPr>
        <w:t xml:space="preserve"> </w:t>
      </w:r>
      <w:r>
        <w:t>формулировать</w:t>
      </w:r>
      <w:r>
        <w:rPr>
          <w:spacing w:val="1"/>
        </w:rPr>
        <w:t xml:space="preserve"> </w:t>
      </w:r>
      <w:r>
        <w:t>свою</w:t>
      </w:r>
      <w:r>
        <w:rPr>
          <w:spacing w:val="1"/>
        </w:rPr>
        <w:t xml:space="preserve"> </w:t>
      </w:r>
      <w:r>
        <w:t>позицию,</w:t>
      </w:r>
      <w:r>
        <w:rPr>
          <w:spacing w:val="-57"/>
        </w:rPr>
        <w:t xml:space="preserve"> </w:t>
      </w:r>
      <w:r>
        <w:rPr>
          <w:spacing w:val="-1"/>
        </w:rPr>
        <w:t>адекватно</w:t>
      </w:r>
      <w:r>
        <w:rPr>
          <w:spacing w:val="-8"/>
        </w:rPr>
        <w:t xml:space="preserve"> </w:t>
      </w:r>
      <w:r>
        <w:rPr>
          <w:spacing w:val="-1"/>
        </w:rPr>
        <w:t>понимать</w:t>
      </w:r>
      <w:r>
        <w:rPr>
          <w:spacing w:val="-16"/>
        </w:rPr>
        <w:t xml:space="preserve"> </w:t>
      </w:r>
      <w:r>
        <w:rPr>
          <w:spacing w:val="-1"/>
        </w:rPr>
        <w:t>собеседника</w:t>
      </w:r>
      <w:r>
        <w:rPr>
          <w:spacing w:val="-13"/>
        </w:rPr>
        <w:t xml:space="preserve"> </w:t>
      </w:r>
      <w:r>
        <w:rPr>
          <w:spacing w:val="-1"/>
        </w:rPr>
        <w:t>(автора),</w:t>
      </w:r>
      <w:r>
        <w:rPr>
          <w:spacing w:val="-14"/>
        </w:rPr>
        <w:t xml:space="preserve"> </w:t>
      </w:r>
      <w:r>
        <w:rPr>
          <w:spacing w:val="-1"/>
        </w:rPr>
        <w:t>умение</w:t>
      </w:r>
      <w:r>
        <w:rPr>
          <w:spacing w:val="-18"/>
        </w:rPr>
        <w:t xml:space="preserve"> </w:t>
      </w:r>
      <w:r>
        <w:rPr>
          <w:spacing w:val="-1"/>
        </w:rPr>
        <w:t>осознанно</w:t>
      </w:r>
      <w:r>
        <w:rPr>
          <w:spacing w:val="-12"/>
        </w:rPr>
        <w:t xml:space="preserve"> </w:t>
      </w:r>
      <w:r>
        <w:t>читать</w:t>
      </w:r>
      <w:r>
        <w:rPr>
          <w:spacing w:val="-16"/>
        </w:rPr>
        <w:t xml:space="preserve"> </w:t>
      </w:r>
      <w:r>
        <w:t>вслух</w:t>
      </w:r>
      <w:r>
        <w:rPr>
          <w:spacing w:val="-17"/>
        </w:rPr>
        <w:t xml:space="preserve"> </w:t>
      </w:r>
      <w:r>
        <w:t>и</w:t>
      </w:r>
      <w:r>
        <w:rPr>
          <w:spacing w:val="-11"/>
        </w:rPr>
        <w:t xml:space="preserve"> </w:t>
      </w:r>
      <w:r>
        <w:t>про</w:t>
      </w:r>
      <w:r>
        <w:rPr>
          <w:spacing w:val="-8"/>
        </w:rPr>
        <w:t xml:space="preserve"> </w:t>
      </w:r>
      <w:r>
        <w:t>себя</w:t>
      </w:r>
      <w:r>
        <w:rPr>
          <w:spacing w:val="-12"/>
        </w:rPr>
        <w:t xml:space="preserve"> </w:t>
      </w:r>
      <w:r>
        <w:t>тексты</w:t>
      </w:r>
      <w:r>
        <w:rPr>
          <w:spacing w:val="-57"/>
        </w:rPr>
        <w:t xml:space="preserve"> </w:t>
      </w:r>
      <w:r>
        <w:rPr>
          <w:spacing w:val="-1"/>
        </w:rPr>
        <w:t>учебников;</w:t>
      </w:r>
      <w:r>
        <w:rPr>
          <w:spacing w:val="-17"/>
        </w:rPr>
        <w:t xml:space="preserve"> </w:t>
      </w:r>
      <w:r>
        <w:rPr>
          <w:spacing w:val="-1"/>
        </w:rPr>
        <w:t>познавательных</w:t>
      </w:r>
      <w:r>
        <w:rPr>
          <w:spacing w:val="-12"/>
        </w:rPr>
        <w:t xml:space="preserve"> </w:t>
      </w:r>
      <w:r>
        <w:rPr>
          <w:spacing w:val="-1"/>
        </w:rPr>
        <w:t>универсальных</w:t>
      </w:r>
      <w:r>
        <w:rPr>
          <w:spacing w:val="-11"/>
        </w:rPr>
        <w:t xml:space="preserve"> </w:t>
      </w:r>
      <w:r>
        <w:rPr>
          <w:spacing w:val="-1"/>
        </w:rPr>
        <w:t>учебных</w:t>
      </w:r>
      <w:r>
        <w:rPr>
          <w:spacing w:val="-17"/>
        </w:rPr>
        <w:t xml:space="preserve"> </w:t>
      </w:r>
      <w:r>
        <w:rPr>
          <w:spacing w:val="-1"/>
        </w:rPr>
        <w:t>действий,</w:t>
      </w:r>
      <w:r>
        <w:rPr>
          <w:spacing w:val="-10"/>
        </w:rPr>
        <w:t xml:space="preserve"> </w:t>
      </w:r>
      <w:r>
        <w:t>например,</w:t>
      </w:r>
      <w:r>
        <w:rPr>
          <w:spacing w:val="-14"/>
        </w:rPr>
        <w:t xml:space="preserve"> </w:t>
      </w:r>
      <w:r>
        <w:t>умения</w:t>
      </w:r>
      <w:r>
        <w:rPr>
          <w:spacing w:val="-12"/>
        </w:rPr>
        <w:t xml:space="preserve"> </w:t>
      </w:r>
      <w:r>
        <w:t>извлекать</w:t>
      </w:r>
      <w:r>
        <w:rPr>
          <w:spacing w:val="-58"/>
        </w:rPr>
        <w:t xml:space="preserve"> </w:t>
      </w:r>
      <w:r>
        <w:t>информацию из текста. Реализация этой технологии обеспечена методическим аппаратом</w:t>
      </w:r>
      <w:r>
        <w:rPr>
          <w:spacing w:val="1"/>
        </w:rPr>
        <w:t xml:space="preserve"> </w:t>
      </w:r>
      <w:r>
        <w:t>учебников</w:t>
      </w:r>
      <w:r>
        <w:rPr>
          <w:spacing w:val="-2"/>
        </w:rPr>
        <w:t xml:space="preserve"> </w:t>
      </w:r>
      <w:r>
        <w:t>и</w:t>
      </w:r>
      <w:r>
        <w:rPr>
          <w:spacing w:val="2"/>
        </w:rPr>
        <w:t xml:space="preserve"> </w:t>
      </w:r>
      <w:r>
        <w:t>тетрадей</w:t>
      </w:r>
      <w:r>
        <w:rPr>
          <w:spacing w:val="2"/>
        </w:rPr>
        <w:t xml:space="preserve"> </w:t>
      </w:r>
      <w:r>
        <w:t>по</w:t>
      </w:r>
      <w:r>
        <w:rPr>
          <w:spacing w:val="1"/>
        </w:rPr>
        <w:t xml:space="preserve"> </w:t>
      </w:r>
      <w:r>
        <w:t>литературному</w:t>
      </w:r>
      <w:r>
        <w:rPr>
          <w:spacing w:val="-8"/>
        </w:rPr>
        <w:t xml:space="preserve"> </w:t>
      </w:r>
      <w:r>
        <w:t>чтению</w:t>
      </w:r>
      <w:r>
        <w:rPr>
          <w:spacing w:val="-1"/>
        </w:rPr>
        <w:t xml:space="preserve"> </w:t>
      </w:r>
      <w:r>
        <w:t>и</w:t>
      </w:r>
      <w:r>
        <w:rPr>
          <w:spacing w:val="2"/>
        </w:rPr>
        <w:t xml:space="preserve"> </w:t>
      </w:r>
      <w:r>
        <w:t>другим</w:t>
      </w:r>
      <w:r>
        <w:rPr>
          <w:spacing w:val="3"/>
        </w:rPr>
        <w:t xml:space="preserve"> </w:t>
      </w:r>
      <w:r>
        <w:t>предметам.</w:t>
      </w:r>
    </w:p>
    <w:p w:rsidR="003C2477" w:rsidRDefault="00F03892">
      <w:pPr>
        <w:pStyle w:val="a3"/>
        <w:spacing w:line="276" w:lineRule="auto"/>
        <w:ind w:right="812" w:firstLine="706"/>
        <w:jc w:val="both"/>
      </w:pPr>
      <w:r>
        <w:t>Используемые</w:t>
      </w:r>
      <w:r>
        <w:rPr>
          <w:spacing w:val="1"/>
        </w:rPr>
        <w:t xml:space="preserve"> </w:t>
      </w:r>
      <w:r>
        <w:t>в</w:t>
      </w:r>
      <w:r>
        <w:rPr>
          <w:spacing w:val="1"/>
        </w:rPr>
        <w:t xml:space="preserve"> </w:t>
      </w:r>
      <w:r>
        <w:t>школе образовательные</w:t>
      </w:r>
      <w:r>
        <w:rPr>
          <w:spacing w:val="1"/>
        </w:rPr>
        <w:t xml:space="preserve"> </w:t>
      </w:r>
      <w:r>
        <w:t>технологии</w:t>
      </w:r>
      <w:r>
        <w:rPr>
          <w:spacing w:val="1"/>
        </w:rPr>
        <w:t xml:space="preserve"> </w:t>
      </w:r>
      <w:r>
        <w:t>предусматривают</w:t>
      </w:r>
      <w:r>
        <w:rPr>
          <w:spacing w:val="1"/>
        </w:rPr>
        <w:t xml:space="preserve"> </w:t>
      </w:r>
      <w:r>
        <w:t>работу в</w:t>
      </w:r>
      <w:r>
        <w:rPr>
          <w:spacing w:val="1"/>
        </w:rPr>
        <w:t xml:space="preserve"> </w:t>
      </w:r>
      <w:r>
        <w:t>малых группах, парах и другие формы групповой работы. Это связано с их важностью в</w:t>
      </w:r>
      <w:r>
        <w:rPr>
          <w:spacing w:val="1"/>
        </w:rPr>
        <w:t xml:space="preserve"> </w:t>
      </w:r>
      <w:r>
        <w:t>качестве</w:t>
      </w:r>
      <w:r>
        <w:rPr>
          <w:spacing w:val="-9"/>
        </w:rPr>
        <w:t xml:space="preserve"> </w:t>
      </w:r>
      <w:r>
        <w:t>основы</w:t>
      </w:r>
      <w:r>
        <w:rPr>
          <w:spacing w:val="-6"/>
        </w:rPr>
        <w:t xml:space="preserve"> </w:t>
      </w:r>
      <w:r>
        <w:t>для</w:t>
      </w:r>
      <w:r>
        <w:rPr>
          <w:spacing w:val="-8"/>
        </w:rPr>
        <w:t xml:space="preserve"> </w:t>
      </w:r>
      <w:r>
        <w:t>формирования</w:t>
      </w:r>
      <w:r>
        <w:rPr>
          <w:spacing w:val="-8"/>
        </w:rPr>
        <w:t xml:space="preserve"> </w:t>
      </w:r>
      <w:r>
        <w:t>коммуникативных</w:t>
      </w:r>
      <w:r>
        <w:rPr>
          <w:spacing w:val="-12"/>
        </w:rPr>
        <w:t xml:space="preserve"> </w:t>
      </w:r>
      <w:r>
        <w:t>универсальных</w:t>
      </w:r>
      <w:r>
        <w:rPr>
          <w:spacing w:val="-8"/>
        </w:rPr>
        <w:t xml:space="preserve"> </w:t>
      </w:r>
      <w:r>
        <w:t>учебных</w:t>
      </w:r>
      <w:r>
        <w:rPr>
          <w:spacing w:val="-7"/>
        </w:rPr>
        <w:t xml:space="preserve"> </w:t>
      </w:r>
      <w:r>
        <w:t>действий</w:t>
      </w:r>
      <w:r>
        <w:rPr>
          <w:spacing w:val="-7"/>
        </w:rPr>
        <w:t xml:space="preserve"> </w:t>
      </w:r>
      <w:r>
        <w:t>и</w:t>
      </w:r>
      <w:r>
        <w:rPr>
          <w:spacing w:val="-58"/>
        </w:rPr>
        <w:t xml:space="preserve"> </w:t>
      </w:r>
      <w:r>
        <w:t>прежде</w:t>
      </w:r>
      <w:r>
        <w:rPr>
          <w:spacing w:val="1"/>
        </w:rPr>
        <w:t xml:space="preserve"> </w:t>
      </w:r>
      <w:r>
        <w:t>всего</w:t>
      </w:r>
      <w:r>
        <w:rPr>
          <w:spacing w:val="1"/>
        </w:rPr>
        <w:t xml:space="preserve"> </w:t>
      </w:r>
      <w:r>
        <w:t>-</w:t>
      </w:r>
      <w:r>
        <w:rPr>
          <w:spacing w:val="1"/>
        </w:rPr>
        <w:t xml:space="preserve"> </w:t>
      </w:r>
      <w:r>
        <w:t>умения</w:t>
      </w:r>
      <w:r>
        <w:rPr>
          <w:spacing w:val="1"/>
        </w:rPr>
        <w:t xml:space="preserve"> </w:t>
      </w:r>
      <w:r>
        <w:t>донести</w:t>
      </w:r>
      <w:r>
        <w:rPr>
          <w:spacing w:val="1"/>
        </w:rPr>
        <w:t xml:space="preserve"> </w:t>
      </w:r>
      <w:r>
        <w:t>свою</w:t>
      </w:r>
      <w:r>
        <w:rPr>
          <w:spacing w:val="1"/>
        </w:rPr>
        <w:t xml:space="preserve"> </w:t>
      </w:r>
      <w:r>
        <w:t>позицию</w:t>
      </w:r>
      <w:r>
        <w:rPr>
          <w:spacing w:val="1"/>
        </w:rPr>
        <w:t xml:space="preserve"> </w:t>
      </w:r>
      <w:r>
        <w:t>до</w:t>
      </w:r>
      <w:r>
        <w:rPr>
          <w:spacing w:val="1"/>
        </w:rPr>
        <w:t xml:space="preserve"> </w:t>
      </w:r>
      <w:r>
        <w:t>других,</w:t>
      </w:r>
      <w:r>
        <w:rPr>
          <w:spacing w:val="1"/>
        </w:rPr>
        <w:t xml:space="preserve"> </w:t>
      </w:r>
      <w:r>
        <w:t>понять</w:t>
      </w:r>
      <w:r>
        <w:rPr>
          <w:spacing w:val="1"/>
        </w:rPr>
        <w:t xml:space="preserve"> </w:t>
      </w:r>
      <w:r>
        <w:t>другие</w:t>
      </w:r>
      <w:r>
        <w:rPr>
          <w:spacing w:val="1"/>
        </w:rPr>
        <w:t xml:space="preserve"> </w:t>
      </w:r>
      <w:r>
        <w:t>позиции,</w:t>
      </w:r>
      <w:r>
        <w:rPr>
          <w:spacing w:val="1"/>
        </w:rPr>
        <w:t xml:space="preserve"> </w:t>
      </w:r>
      <w:r>
        <w:t>договариваться</w:t>
      </w:r>
      <w:r>
        <w:rPr>
          <w:spacing w:val="1"/>
        </w:rPr>
        <w:t xml:space="preserve"> </w:t>
      </w:r>
      <w:r>
        <w:t>с</w:t>
      </w:r>
      <w:r>
        <w:rPr>
          <w:spacing w:val="-5"/>
        </w:rPr>
        <w:t xml:space="preserve"> </w:t>
      </w:r>
      <w:r>
        <w:t>людьми</w:t>
      </w:r>
      <w:r>
        <w:rPr>
          <w:spacing w:val="-3"/>
        </w:rPr>
        <w:t xml:space="preserve"> </w:t>
      </w:r>
      <w:r>
        <w:t>и</w:t>
      </w:r>
      <w:r>
        <w:rPr>
          <w:spacing w:val="3"/>
        </w:rPr>
        <w:t xml:space="preserve"> </w:t>
      </w:r>
      <w:r>
        <w:t>уважительно</w:t>
      </w:r>
      <w:r>
        <w:rPr>
          <w:spacing w:val="-4"/>
        </w:rPr>
        <w:t xml:space="preserve"> </w:t>
      </w:r>
      <w:r>
        <w:t>относиться</w:t>
      </w:r>
      <w:r>
        <w:rPr>
          <w:spacing w:val="1"/>
        </w:rPr>
        <w:t xml:space="preserve"> </w:t>
      </w:r>
      <w:r>
        <w:t>к</w:t>
      </w:r>
      <w:r>
        <w:rPr>
          <w:spacing w:val="-1"/>
        </w:rPr>
        <w:t xml:space="preserve"> </w:t>
      </w:r>
      <w:r>
        <w:t>позиции</w:t>
      </w:r>
      <w:r>
        <w:rPr>
          <w:spacing w:val="2"/>
        </w:rPr>
        <w:t xml:space="preserve"> </w:t>
      </w:r>
      <w:r>
        <w:t>другого.</w:t>
      </w:r>
    </w:p>
    <w:p w:rsidR="003C2477" w:rsidRDefault="00F03892">
      <w:pPr>
        <w:pStyle w:val="1"/>
        <w:spacing w:before="3" w:line="276" w:lineRule="auto"/>
        <w:ind w:right="808" w:firstLine="706"/>
        <w:jc w:val="both"/>
      </w:pPr>
      <w:r>
        <w:t>Формы</w:t>
      </w:r>
      <w:r>
        <w:rPr>
          <w:spacing w:val="1"/>
        </w:rPr>
        <w:t xml:space="preserve"> </w:t>
      </w:r>
      <w:r>
        <w:t>учебной</w:t>
      </w:r>
      <w:r>
        <w:rPr>
          <w:spacing w:val="1"/>
        </w:rPr>
        <w:t xml:space="preserve"> </w:t>
      </w:r>
      <w:r>
        <w:t>деятельности</w:t>
      </w:r>
      <w:r>
        <w:rPr>
          <w:spacing w:val="1"/>
        </w:rPr>
        <w:t xml:space="preserve"> </w:t>
      </w:r>
      <w:r>
        <w:t>как</w:t>
      </w:r>
      <w:r>
        <w:rPr>
          <w:spacing w:val="1"/>
        </w:rPr>
        <w:t xml:space="preserve"> </w:t>
      </w:r>
      <w:r>
        <w:t>условие</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4"/>
        </w:rPr>
        <w:t xml:space="preserve"> </w:t>
      </w:r>
      <w:r>
        <w:t>действий</w:t>
      </w:r>
    </w:p>
    <w:p w:rsidR="003C2477" w:rsidRDefault="003C2477">
      <w:pPr>
        <w:spacing w:line="276" w:lineRule="auto"/>
        <w:jc w:val="both"/>
        <w:sectPr w:rsidR="003C2477">
          <w:pgSz w:w="11910" w:h="16840"/>
          <w:pgMar w:top="1040" w:right="40" w:bottom="1180" w:left="780" w:header="0" w:footer="918" w:gutter="0"/>
          <w:cols w:space="720"/>
        </w:sectPr>
      </w:pP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7803"/>
      </w:tblGrid>
      <w:tr w:rsidR="003C2477">
        <w:trPr>
          <w:trHeight w:val="3811"/>
        </w:trPr>
        <w:tc>
          <w:tcPr>
            <w:tcW w:w="1671" w:type="dxa"/>
          </w:tcPr>
          <w:p w:rsidR="003C2477" w:rsidRDefault="00F03892">
            <w:pPr>
              <w:pStyle w:val="TableParagraph"/>
              <w:spacing w:line="278" w:lineRule="auto"/>
              <w:ind w:right="153"/>
              <w:rPr>
                <w:sz w:val="24"/>
              </w:rPr>
            </w:pPr>
            <w:r>
              <w:rPr>
                <w:sz w:val="24"/>
              </w:rPr>
              <w:lastRenderedPageBreak/>
              <w:t>Учебное</w:t>
            </w:r>
            <w:r>
              <w:rPr>
                <w:spacing w:val="1"/>
                <w:sz w:val="24"/>
              </w:rPr>
              <w:t xml:space="preserve"> </w:t>
            </w:r>
            <w:r>
              <w:rPr>
                <w:spacing w:val="-1"/>
                <w:sz w:val="24"/>
              </w:rPr>
              <w:t>сотрудничест</w:t>
            </w:r>
            <w:r>
              <w:rPr>
                <w:spacing w:val="-57"/>
                <w:sz w:val="24"/>
              </w:rPr>
              <w:t xml:space="preserve"> </w:t>
            </w:r>
            <w:r>
              <w:rPr>
                <w:sz w:val="24"/>
              </w:rPr>
              <w:t>во</w:t>
            </w:r>
          </w:p>
        </w:tc>
        <w:tc>
          <w:tcPr>
            <w:tcW w:w="7803" w:type="dxa"/>
          </w:tcPr>
          <w:p w:rsidR="003C2477" w:rsidRDefault="00F03892">
            <w:pPr>
              <w:pStyle w:val="TableParagraph"/>
              <w:spacing w:line="276" w:lineRule="auto"/>
              <w:ind w:left="105" w:right="101"/>
              <w:jc w:val="both"/>
              <w:rPr>
                <w:sz w:val="24"/>
              </w:rPr>
            </w:pPr>
            <w:r>
              <w:rPr>
                <w:sz w:val="24"/>
              </w:rPr>
              <w:t>Педагог воспринимает ребенка как равноправного партнера, активного,</w:t>
            </w:r>
            <w:r>
              <w:rPr>
                <w:spacing w:val="1"/>
                <w:sz w:val="24"/>
              </w:rPr>
              <w:t xml:space="preserve"> </w:t>
            </w:r>
            <w:r>
              <w:rPr>
                <w:sz w:val="24"/>
              </w:rPr>
              <w:t>влиятельного участника учебного процесса, организует взаимообщение,</w:t>
            </w:r>
            <w:r>
              <w:rPr>
                <w:spacing w:val="1"/>
                <w:sz w:val="24"/>
              </w:rPr>
              <w:t xml:space="preserve"> </w:t>
            </w:r>
            <w:r>
              <w:rPr>
                <w:sz w:val="24"/>
              </w:rPr>
              <w:t>диалог. Участники процесса эмоционально открыты и свободны в своих</w:t>
            </w:r>
            <w:r>
              <w:rPr>
                <w:spacing w:val="1"/>
                <w:sz w:val="24"/>
              </w:rPr>
              <w:t xml:space="preserve"> </w:t>
            </w:r>
            <w:r>
              <w:rPr>
                <w:sz w:val="24"/>
              </w:rPr>
              <w:t>высказываниях.</w:t>
            </w:r>
            <w:r>
              <w:rPr>
                <w:spacing w:val="1"/>
                <w:sz w:val="24"/>
              </w:rPr>
              <w:t xml:space="preserve"> </w:t>
            </w:r>
            <w:r>
              <w:rPr>
                <w:sz w:val="24"/>
              </w:rPr>
              <w:t>Ребенок</w:t>
            </w:r>
            <w:r>
              <w:rPr>
                <w:spacing w:val="1"/>
                <w:sz w:val="24"/>
              </w:rPr>
              <w:t xml:space="preserve"> </w:t>
            </w:r>
            <w:r>
              <w:rPr>
                <w:sz w:val="24"/>
              </w:rPr>
              <w:t>свободно</w:t>
            </w:r>
            <w:r>
              <w:rPr>
                <w:spacing w:val="1"/>
                <w:sz w:val="24"/>
              </w:rPr>
              <w:t xml:space="preserve"> </w:t>
            </w:r>
            <w:r>
              <w:rPr>
                <w:sz w:val="24"/>
              </w:rPr>
              <w:t>пользуется</w:t>
            </w:r>
            <w:r>
              <w:rPr>
                <w:spacing w:val="1"/>
                <w:sz w:val="24"/>
              </w:rPr>
              <w:t xml:space="preserve"> </w:t>
            </w:r>
            <w:r>
              <w:rPr>
                <w:sz w:val="24"/>
              </w:rPr>
              <w:t>помощью</w:t>
            </w:r>
            <w:r>
              <w:rPr>
                <w:spacing w:val="1"/>
                <w:sz w:val="24"/>
              </w:rPr>
              <w:t xml:space="preserve"> </w:t>
            </w:r>
            <w:r>
              <w:rPr>
                <w:sz w:val="24"/>
              </w:rPr>
              <w:t>педагога</w:t>
            </w:r>
            <w:r>
              <w:rPr>
                <w:spacing w:val="1"/>
                <w:sz w:val="24"/>
              </w:rPr>
              <w:t xml:space="preserve"> </w:t>
            </w:r>
            <w:r>
              <w:rPr>
                <w:sz w:val="24"/>
              </w:rPr>
              <w:t>или</w:t>
            </w:r>
            <w:r>
              <w:rPr>
                <w:spacing w:val="1"/>
                <w:sz w:val="24"/>
              </w:rPr>
              <w:t xml:space="preserve"> </w:t>
            </w:r>
            <w:r>
              <w:rPr>
                <w:sz w:val="24"/>
              </w:rPr>
              <w:t>сверстников.</w:t>
            </w:r>
            <w:r>
              <w:rPr>
                <w:spacing w:val="1"/>
                <w:sz w:val="24"/>
              </w:rPr>
              <w:t xml:space="preserve"> </w:t>
            </w:r>
            <w:r>
              <w:rPr>
                <w:sz w:val="24"/>
              </w:rPr>
              <w:t>При</w:t>
            </w:r>
            <w:r>
              <w:rPr>
                <w:spacing w:val="1"/>
                <w:sz w:val="24"/>
              </w:rPr>
              <w:t xml:space="preserve"> </w:t>
            </w:r>
            <w:r>
              <w:rPr>
                <w:sz w:val="24"/>
              </w:rPr>
              <w:t>таком</w:t>
            </w:r>
            <w:r>
              <w:rPr>
                <w:spacing w:val="1"/>
                <w:sz w:val="24"/>
              </w:rPr>
              <w:t xml:space="preserve"> </w:t>
            </w:r>
            <w:r>
              <w:rPr>
                <w:sz w:val="24"/>
              </w:rPr>
              <w:t>сотрудничестве</w:t>
            </w:r>
            <w:r>
              <w:rPr>
                <w:spacing w:val="1"/>
                <w:sz w:val="24"/>
              </w:rPr>
              <w:t xml:space="preserve"> </w:t>
            </w:r>
            <w:r>
              <w:rPr>
                <w:sz w:val="24"/>
              </w:rPr>
              <w:t>педагог</w:t>
            </w:r>
            <w:r>
              <w:rPr>
                <w:spacing w:val="1"/>
                <w:sz w:val="24"/>
              </w:rPr>
              <w:t xml:space="preserve"> </w:t>
            </w:r>
            <w:r>
              <w:rPr>
                <w:sz w:val="24"/>
              </w:rPr>
              <w:t>выступает</w:t>
            </w:r>
            <w:r>
              <w:rPr>
                <w:spacing w:val="1"/>
                <w:sz w:val="24"/>
              </w:rPr>
              <w:t xml:space="preserve"> </w:t>
            </w:r>
            <w:r>
              <w:rPr>
                <w:sz w:val="24"/>
              </w:rPr>
              <w:t>в</w:t>
            </w:r>
            <w:r>
              <w:rPr>
                <w:spacing w:val="1"/>
                <w:sz w:val="24"/>
              </w:rPr>
              <w:t xml:space="preserve"> </w:t>
            </w:r>
            <w:r>
              <w:rPr>
                <w:sz w:val="24"/>
              </w:rPr>
              <w:t>роли</w:t>
            </w:r>
            <w:r>
              <w:rPr>
                <w:spacing w:val="1"/>
                <w:sz w:val="24"/>
              </w:rPr>
              <w:t xml:space="preserve"> </w:t>
            </w:r>
            <w:r>
              <w:rPr>
                <w:sz w:val="24"/>
              </w:rPr>
              <w:t>организатора,</w:t>
            </w:r>
            <w:r>
              <w:rPr>
                <w:spacing w:val="1"/>
                <w:sz w:val="24"/>
              </w:rPr>
              <w:t xml:space="preserve"> </w:t>
            </w:r>
            <w:r>
              <w:rPr>
                <w:sz w:val="24"/>
              </w:rPr>
              <w:t>который</w:t>
            </w:r>
            <w:r>
              <w:rPr>
                <w:spacing w:val="1"/>
                <w:sz w:val="24"/>
              </w:rPr>
              <w:t xml:space="preserve"> </w:t>
            </w:r>
            <w:r>
              <w:rPr>
                <w:sz w:val="24"/>
              </w:rPr>
              <w:t>действует</w:t>
            </w:r>
            <w:r>
              <w:rPr>
                <w:spacing w:val="1"/>
                <w:sz w:val="24"/>
              </w:rPr>
              <w:t xml:space="preserve"> </w:t>
            </w:r>
            <w:r>
              <w:rPr>
                <w:sz w:val="24"/>
              </w:rPr>
              <w:t>опосредованно,</w:t>
            </w:r>
            <w:r>
              <w:rPr>
                <w:spacing w:val="1"/>
                <w:sz w:val="24"/>
              </w:rPr>
              <w:t xml:space="preserve"> </w:t>
            </w:r>
            <w:r>
              <w:rPr>
                <w:sz w:val="24"/>
              </w:rPr>
              <w:t>а</w:t>
            </w:r>
            <w:r>
              <w:rPr>
                <w:spacing w:val="1"/>
                <w:sz w:val="24"/>
              </w:rPr>
              <w:t xml:space="preserve"> </w:t>
            </w:r>
            <w:r>
              <w:rPr>
                <w:sz w:val="24"/>
              </w:rPr>
              <w:t>не</w:t>
            </w:r>
            <w:r>
              <w:rPr>
                <w:spacing w:val="1"/>
                <w:sz w:val="24"/>
              </w:rPr>
              <w:t xml:space="preserve"> </w:t>
            </w:r>
            <w:r>
              <w:rPr>
                <w:sz w:val="24"/>
              </w:rPr>
              <w:t>прямыми</w:t>
            </w:r>
            <w:r>
              <w:rPr>
                <w:spacing w:val="1"/>
                <w:sz w:val="24"/>
              </w:rPr>
              <w:t xml:space="preserve"> </w:t>
            </w:r>
            <w:r>
              <w:rPr>
                <w:sz w:val="24"/>
              </w:rPr>
              <w:t>указаниями.</w:t>
            </w:r>
            <w:r>
              <w:rPr>
                <w:spacing w:val="1"/>
                <w:sz w:val="24"/>
              </w:rPr>
              <w:t xml:space="preserve"> </w:t>
            </w:r>
            <w:r>
              <w:rPr>
                <w:sz w:val="24"/>
              </w:rPr>
              <w:t>Такое</w:t>
            </w:r>
            <w:r>
              <w:rPr>
                <w:spacing w:val="1"/>
                <w:sz w:val="24"/>
              </w:rPr>
              <w:t xml:space="preserve"> </w:t>
            </w:r>
            <w:r>
              <w:rPr>
                <w:sz w:val="24"/>
              </w:rPr>
              <w:t>общение</w:t>
            </w:r>
            <w:r>
              <w:rPr>
                <w:spacing w:val="1"/>
                <w:sz w:val="24"/>
              </w:rPr>
              <w:t xml:space="preserve"> </w:t>
            </w:r>
            <w:r>
              <w:rPr>
                <w:sz w:val="24"/>
              </w:rPr>
              <w:t>максимально</w:t>
            </w:r>
            <w:r>
              <w:rPr>
                <w:spacing w:val="1"/>
                <w:sz w:val="24"/>
              </w:rPr>
              <w:t xml:space="preserve"> </w:t>
            </w:r>
            <w:r>
              <w:rPr>
                <w:sz w:val="24"/>
              </w:rPr>
              <w:t>приближено</w:t>
            </w:r>
            <w:r>
              <w:rPr>
                <w:spacing w:val="1"/>
                <w:sz w:val="24"/>
              </w:rPr>
              <w:t xml:space="preserve"> </w:t>
            </w:r>
            <w:r>
              <w:rPr>
                <w:sz w:val="24"/>
              </w:rPr>
              <w:t>к</w:t>
            </w:r>
            <w:r>
              <w:rPr>
                <w:spacing w:val="1"/>
                <w:sz w:val="24"/>
              </w:rPr>
              <w:t xml:space="preserve"> </w:t>
            </w:r>
            <w:r>
              <w:rPr>
                <w:sz w:val="24"/>
              </w:rPr>
              <w:t>ребенку.</w:t>
            </w:r>
            <w:r>
              <w:rPr>
                <w:spacing w:val="1"/>
                <w:sz w:val="24"/>
              </w:rPr>
              <w:t xml:space="preserve"> </w:t>
            </w:r>
            <w:r>
              <w:rPr>
                <w:sz w:val="24"/>
              </w:rPr>
              <w:t>Организация</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паре,</w:t>
            </w:r>
            <w:r>
              <w:rPr>
                <w:spacing w:val="1"/>
                <w:sz w:val="24"/>
              </w:rPr>
              <w:t xml:space="preserve"> </w:t>
            </w:r>
            <w:r>
              <w:rPr>
                <w:sz w:val="24"/>
              </w:rPr>
              <w:t>группе,</w:t>
            </w:r>
            <w:r>
              <w:rPr>
                <w:spacing w:val="1"/>
                <w:sz w:val="24"/>
              </w:rPr>
              <w:t xml:space="preserve"> </w:t>
            </w:r>
            <w:r>
              <w:rPr>
                <w:sz w:val="24"/>
              </w:rPr>
              <w:t>самостоятельная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использованием дополнительных информационных источников. Учебное</w:t>
            </w:r>
            <w:r>
              <w:rPr>
                <w:spacing w:val="-57"/>
                <w:sz w:val="24"/>
              </w:rPr>
              <w:t xml:space="preserve"> </w:t>
            </w:r>
            <w:r>
              <w:rPr>
                <w:sz w:val="24"/>
              </w:rPr>
              <w:t>сотрудничество</w:t>
            </w:r>
            <w:r>
              <w:rPr>
                <w:spacing w:val="1"/>
                <w:sz w:val="24"/>
              </w:rPr>
              <w:t xml:space="preserve"> </w:t>
            </w:r>
            <w:r>
              <w:rPr>
                <w:sz w:val="24"/>
              </w:rPr>
              <w:t>позволяет</w:t>
            </w:r>
            <w:r>
              <w:rPr>
                <w:spacing w:val="1"/>
                <w:sz w:val="24"/>
              </w:rPr>
              <w:t xml:space="preserve"> </w:t>
            </w:r>
            <w:r>
              <w:rPr>
                <w:sz w:val="24"/>
              </w:rPr>
              <w:t>формировать</w:t>
            </w:r>
            <w:r>
              <w:rPr>
                <w:spacing w:val="1"/>
                <w:sz w:val="24"/>
              </w:rPr>
              <w:t xml:space="preserve"> </w:t>
            </w:r>
            <w:r>
              <w:rPr>
                <w:sz w:val="24"/>
              </w:rPr>
              <w:t>коммуникативные,</w:t>
            </w:r>
            <w:r>
              <w:rPr>
                <w:spacing w:val="-57"/>
                <w:sz w:val="24"/>
              </w:rPr>
              <w:t xml:space="preserve"> </w:t>
            </w:r>
            <w:r>
              <w:rPr>
                <w:sz w:val="24"/>
              </w:rPr>
              <w:t>регулятивные,</w:t>
            </w:r>
            <w:r>
              <w:rPr>
                <w:spacing w:val="16"/>
                <w:sz w:val="24"/>
              </w:rPr>
              <w:t xml:space="preserve"> </w:t>
            </w:r>
            <w:r>
              <w:rPr>
                <w:sz w:val="24"/>
              </w:rPr>
              <w:t>познавательные</w:t>
            </w:r>
            <w:r>
              <w:rPr>
                <w:spacing w:val="14"/>
                <w:sz w:val="24"/>
              </w:rPr>
              <w:t xml:space="preserve"> </w:t>
            </w:r>
            <w:r>
              <w:rPr>
                <w:sz w:val="24"/>
              </w:rPr>
              <w:t>и</w:t>
            </w:r>
            <w:r>
              <w:rPr>
                <w:spacing w:val="15"/>
                <w:sz w:val="24"/>
              </w:rPr>
              <w:t xml:space="preserve"> </w:t>
            </w:r>
            <w:r>
              <w:rPr>
                <w:sz w:val="24"/>
              </w:rPr>
              <w:t>личностные</w:t>
            </w:r>
            <w:r>
              <w:rPr>
                <w:spacing w:val="14"/>
                <w:sz w:val="24"/>
              </w:rPr>
              <w:t xml:space="preserve"> </w:t>
            </w:r>
            <w:r>
              <w:rPr>
                <w:sz w:val="24"/>
              </w:rPr>
              <w:t>универсальные</w:t>
            </w:r>
            <w:r>
              <w:rPr>
                <w:spacing w:val="17"/>
                <w:sz w:val="24"/>
              </w:rPr>
              <w:t xml:space="preserve"> </w:t>
            </w:r>
            <w:r>
              <w:rPr>
                <w:sz w:val="24"/>
              </w:rPr>
              <w:t>учебные</w:t>
            </w:r>
          </w:p>
          <w:p w:rsidR="003C2477" w:rsidRDefault="00F03892">
            <w:pPr>
              <w:pStyle w:val="TableParagraph"/>
              <w:ind w:left="105"/>
              <w:rPr>
                <w:sz w:val="24"/>
              </w:rPr>
            </w:pPr>
            <w:r>
              <w:rPr>
                <w:sz w:val="24"/>
              </w:rPr>
              <w:t>действия.</w:t>
            </w:r>
          </w:p>
        </w:tc>
      </w:tr>
      <w:tr w:rsidR="003C2477">
        <w:trPr>
          <w:trHeight w:val="5079"/>
        </w:trPr>
        <w:tc>
          <w:tcPr>
            <w:tcW w:w="1671" w:type="dxa"/>
          </w:tcPr>
          <w:p w:rsidR="003C2477" w:rsidRDefault="00F03892">
            <w:pPr>
              <w:pStyle w:val="TableParagraph"/>
              <w:spacing w:line="276" w:lineRule="auto"/>
              <w:ind w:right="170"/>
              <w:rPr>
                <w:sz w:val="24"/>
              </w:rPr>
            </w:pPr>
            <w:r>
              <w:rPr>
                <w:sz w:val="24"/>
              </w:rPr>
              <w:t>Творческая,</w:t>
            </w:r>
            <w:r>
              <w:rPr>
                <w:spacing w:val="1"/>
                <w:sz w:val="24"/>
              </w:rPr>
              <w:t xml:space="preserve"> </w:t>
            </w:r>
            <w:r>
              <w:rPr>
                <w:sz w:val="24"/>
              </w:rPr>
              <w:t>проектная,</w:t>
            </w:r>
            <w:r>
              <w:rPr>
                <w:spacing w:val="1"/>
                <w:sz w:val="24"/>
              </w:rPr>
              <w:t xml:space="preserve"> </w:t>
            </w:r>
            <w:r>
              <w:rPr>
                <w:sz w:val="24"/>
              </w:rPr>
              <w:t>учебно–</w:t>
            </w:r>
            <w:r>
              <w:rPr>
                <w:spacing w:val="1"/>
                <w:sz w:val="24"/>
              </w:rPr>
              <w:t xml:space="preserve"> </w:t>
            </w:r>
            <w:r>
              <w:rPr>
                <w:sz w:val="24"/>
              </w:rPr>
              <w:t>исследовател</w:t>
            </w:r>
            <w:r>
              <w:rPr>
                <w:spacing w:val="-57"/>
                <w:sz w:val="24"/>
              </w:rPr>
              <w:t xml:space="preserve"> </w:t>
            </w:r>
            <w:r>
              <w:rPr>
                <w:sz w:val="24"/>
              </w:rPr>
              <w:t>ьская</w:t>
            </w:r>
            <w:r>
              <w:rPr>
                <w:spacing w:val="1"/>
                <w:sz w:val="24"/>
              </w:rPr>
              <w:t xml:space="preserve"> </w:t>
            </w:r>
            <w:r>
              <w:rPr>
                <w:sz w:val="24"/>
              </w:rPr>
              <w:t>деятельность</w:t>
            </w:r>
          </w:p>
        </w:tc>
        <w:tc>
          <w:tcPr>
            <w:tcW w:w="7803" w:type="dxa"/>
          </w:tcPr>
          <w:p w:rsidR="003C2477" w:rsidRDefault="00F03892">
            <w:pPr>
              <w:pStyle w:val="TableParagraph"/>
              <w:tabs>
                <w:tab w:val="left" w:pos="2552"/>
                <w:tab w:val="left" w:pos="4605"/>
                <w:tab w:val="left" w:pos="6496"/>
              </w:tabs>
              <w:spacing w:line="276" w:lineRule="auto"/>
              <w:ind w:left="105" w:right="93"/>
              <w:jc w:val="both"/>
              <w:rPr>
                <w:sz w:val="24"/>
              </w:rPr>
            </w:pPr>
            <w:r>
              <w:rPr>
                <w:sz w:val="24"/>
              </w:rPr>
              <w:t>Художественное,</w:t>
            </w:r>
            <w:r>
              <w:rPr>
                <w:sz w:val="24"/>
              </w:rPr>
              <w:tab/>
              <w:t>музыкальное,</w:t>
            </w:r>
            <w:r>
              <w:rPr>
                <w:sz w:val="24"/>
              </w:rPr>
              <w:tab/>
              <w:t>театральное</w:t>
            </w:r>
            <w:r>
              <w:rPr>
                <w:sz w:val="24"/>
              </w:rPr>
              <w:tab/>
              <w:t>творчество,</w:t>
            </w:r>
            <w:r>
              <w:rPr>
                <w:spacing w:val="-58"/>
                <w:sz w:val="24"/>
              </w:rPr>
              <w:t xml:space="preserve"> </w:t>
            </w:r>
            <w:r>
              <w:rPr>
                <w:sz w:val="24"/>
              </w:rPr>
              <w:t>конструирование,</w:t>
            </w:r>
            <w:r>
              <w:rPr>
                <w:spacing w:val="1"/>
                <w:sz w:val="24"/>
              </w:rPr>
              <w:t xml:space="preserve"> </w:t>
            </w:r>
            <w:r>
              <w:rPr>
                <w:sz w:val="24"/>
              </w:rPr>
              <w:t>формирование</w:t>
            </w:r>
            <w:r>
              <w:rPr>
                <w:spacing w:val="1"/>
                <w:sz w:val="24"/>
              </w:rPr>
              <w:t xml:space="preserve"> </w:t>
            </w:r>
            <w:r>
              <w:rPr>
                <w:sz w:val="24"/>
              </w:rPr>
              <w:t>замысла</w:t>
            </w:r>
            <w:r>
              <w:rPr>
                <w:spacing w:val="1"/>
                <w:sz w:val="24"/>
              </w:rPr>
              <w:t xml:space="preserve"> </w:t>
            </w:r>
            <w:r>
              <w:rPr>
                <w:sz w:val="24"/>
              </w:rPr>
              <w:t>и</w:t>
            </w:r>
            <w:r>
              <w:rPr>
                <w:spacing w:val="1"/>
                <w:sz w:val="24"/>
              </w:rPr>
              <w:t xml:space="preserve"> </w:t>
            </w:r>
            <w:r>
              <w:rPr>
                <w:sz w:val="24"/>
              </w:rPr>
              <w:t>реализация</w:t>
            </w:r>
            <w:r>
              <w:rPr>
                <w:spacing w:val="1"/>
                <w:sz w:val="24"/>
              </w:rPr>
              <w:t xml:space="preserve"> </w:t>
            </w:r>
            <w:r>
              <w:rPr>
                <w:sz w:val="24"/>
              </w:rPr>
              <w:t>социально</w:t>
            </w:r>
            <w:r>
              <w:rPr>
                <w:spacing w:val="1"/>
                <w:sz w:val="24"/>
              </w:rPr>
              <w:t xml:space="preserve"> </w:t>
            </w:r>
            <w:r>
              <w:rPr>
                <w:sz w:val="24"/>
              </w:rPr>
              <w:t>–</w:t>
            </w:r>
            <w:r>
              <w:rPr>
                <w:spacing w:val="1"/>
                <w:sz w:val="24"/>
              </w:rPr>
              <w:t xml:space="preserve"> </w:t>
            </w:r>
            <w:r>
              <w:rPr>
                <w:sz w:val="24"/>
              </w:rPr>
              <w:t>значимых</w:t>
            </w:r>
            <w:r>
              <w:rPr>
                <w:spacing w:val="-4"/>
                <w:sz w:val="24"/>
              </w:rPr>
              <w:t xml:space="preserve"> </w:t>
            </w:r>
            <w:r>
              <w:rPr>
                <w:sz w:val="24"/>
              </w:rPr>
              <w:t>инициатив</w:t>
            </w:r>
            <w:r>
              <w:rPr>
                <w:spacing w:val="3"/>
                <w:sz w:val="24"/>
              </w:rPr>
              <w:t xml:space="preserve"> </w:t>
            </w:r>
            <w:r>
              <w:rPr>
                <w:sz w:val="24"/>
              </w:rPr>
              <w:t>и</w:t>
            </w:r>
            <w:r>
              <w:rPr>
                <w:spacing w:val="-2"/>
                <w:sz w:val="24"/>
              </w:rPr>
              <w:t xml:space="preserve"> </w:t>
            </w:r>
            <w:r>
              <w:rPr>
                <w:sz w:val="24"/>
              </w:rPr>
              <w:t>др.</w:t>
            </w:r>
          </w:p>
          <w:p w:rsidR="003C2477" w:rsidRDefault="00F03892">
            <w:pPr>
              <w:pStyle w:val="TableParagraph"/>
              <w:spacing w:line="276" w:lineRule="auto"/>
              <w:ind w:left="105" w:right="93"/>
              <w:jc w:val="both"/>
              <w:rPr>
                <w:sz w:val="24"/>
              </w:rPr>
            </w:pPr>
            <w:r>
              <w:rPr>
                <w:sz w:val="24"/>
              </w:rPr>
              <w:t>Работа</w:t>
            </w:r>
            <w:r>
              <w:rPr>
                <w:spacing w:val="-7"/>
                <w:sz w:val="24"/>
              </w:rPr>
              <w:t xml:space="preserve"> </w:t>
            </w:r>
            <w:r>
              <w:rPr>
                <w:sz w:val="24"/>
              </w:rPr>
              <w:t>над</w:t>
            </w:r>
            <w:r>
              <w:rPr>
                <w:spacing w:val="-9"/>
                <w:sz w:val="24"/>
              </w:rPr>
              <w:t xml:space="preserve"> </w:t>
            </w:r>
            <w:r>
              <w:rPr>
                <w:sz w:val="24"/>
              </w:rPr>
              <w:t>проектами</w:t>
            </w:r>
            <w:r>
              <w:rPr>
                <w:spacing w:val="-10"/>
                <w:sz w:val="24"/>
              </w:rPr>
              <w:t xml:space="preserve"> </w:t>
            </w:r>
            <w:r>
              <w:rPr>
                <w:sz w:val="24"/>
              </w:rPr>
              <w:t>гармонично</w:t>
            </w:r>
            <w:r>
              <w:rPr>
                <w:spacing w:val="-3"/>
                <w:sz w:val="24"/>
              </w:rPr>
              <w:t xml:space="preserve"> </w:t>
            </w:r>
            <w:r>
              <w:rPr>
                <w:sz w:val="24"/>
              </w:rPr>
              <w:t>дополняет</w:t>
            </w:r>
            <w:r>
              <w:rPr>
                <w:spacing w:val="-11"/>
                <w:sz w:val="24"/>
              </w:rPr>
              <w:t xml:space="preserve"> </w:t>
            </w:r>
            <w:r>
              <w:rPr>
                <w:sz w:val="24"/>
              </w:rPr>
              <w:t>в</w:t>
            </w:r>
            <w:r>
              <w:rPr>
                <w:spacing w:val="-9"/>
                <w:sz w:val="24"/>
              </w:rPr>
              <w:t xml:space="preserve"> </w:t>
            </w:r>
            <w:r>
              <w:rPr>
                <w:sz w:val="24"/>
              </w:rPr>
              <w:t>образовательном</w:t>
            </w:r>
            <w:r>
              <w:rPr>
                <w:spacing w:val="-5"/>
                <w:sz w:val="24"/>
              </w:rPr>
              <w:t xml:space="preserve"> </w:t>
            </w:r>
            <w:r>
              <w:rPr>
                <w:sz w:val="24"/>
              </w:rPr>
              <w:t>процессе</w:t>
            </w:r>
            <w:r>
              <w:rPr>
                <w:spacing w:val="-58"/>
                <w:sz w:val="24"/>
              </w:rPr>
              <w:t xml:space="preserve"> </w:t>
            </w:r>
            <w:r>
              <w:rPr>
                <w:sz w:val="24"/>
              </w:rPr>
              <w:t>классно-урочную</w:t>
            </w:r>
            <w:r>
              <w:rPr>
                <w:spacing w:val="1"/>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позволяет</w:t>
            </w:r>
            <w:r>
              <w:rPr>
                <w:spacing w:val="1"/>
                <w:sz w:val="24"/>
              </w:rPr>
              <w:t xml:space="preserve"> </w:t>
            </w:r>
            <w:r>
              <w:rPr>
                <w:sz w:val="24"/>
              </w:rPr>
              <w:t>работать</w:t>
            </w:r>
            <w:r>
              <w:rPr>
                <w:spacing w:val="1"/>
                <w:sz w:val="24"/>
              </w:rPr>
              <w:t xml:space="preserve"> </w:t>
            </w:r>
            <w:r>
              <w:rPr>
                <w:sz w:val="24"/>
              </w:rPr>
              <w:t>над</w:t>
            </w:r>
            <w:r>
              <w:rPr>
                <w:spacing w:val="1"/>
                <w:sz w:val="24"/>
              </w:rPr>
              <w:t xml:space="preserve"> </w:t>
            </w:r>
            <w:r>
              <w:rPr>
                <w:sz w:val="24"/>
              </w:rPr>
              <w:t>получением</w:t>
            </w:r>
            <w:r>
              <w:rPr>
                <w:spacing w:val="1"/>
                <w:sz w:val="24"/>
              </w:rPr>
              <w:t xml:space="preserve"> </w:t>
            </w:r>
            <w:r>
              <w:rPr>
                <w:sz w:val="24"/>
              </w:rPr>
              <w:t>личностных</w:t>
            </w:r>
            <w:r>
              <w:rPr>
                <w:spacing w:val="1"/>
                <w:sz w:val="24"/>
              </w:rPr>
              <w:t xml:space="preserve"> </w:t>
            </w:r>
            <w:r>
              <w:rPr>
                <w:sz w:val="24"/>
              </w:rPr>
              <w:t>и</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более</w:t>
            </w:r>
            <w:r>
              <w:rPr>
                <w:spacing w:val="1"/>
                <w:sz w:val="24"/>
              </w:rPr>
              <w:t xml:space="preserve"> </w:t>
            </w:r>
            <w:r>
              <w:rPr>
                <w:sz w:val="24"/>
              </w:rPr>
              <w:t>комфортных для этого условиях, не ограниченных временными рамками</w:t>
            </w:r>
            <w:r>
              <w:rPr>
                <w:spacing w:val="1"/>
                <w:sz w:val="24"/>
              </w:rPr>
              <w:t xml:space="preserve"> </w:t>
            </w:r>
            <w:r>
              <w:rPr>
                <w:sz w:val="24"/>
              </w:rPr>
              <w:t>отдельных уроков. Нацеленность проектов на оригинальный конечный</w:t>
            </w:r>
            <w:r>
              <w:rPr>
                <w:spacing w:val="1"/>
                <w:sz w:val="24"/>
              </w:rPr>
              <w:t xml:space="preserve"> </w:t>
            </w:r>
            <w:r>
              <w:rPr>
                <w:sz w:val="24"/>
              </w:rPr>
              <w:t>результат</w:t>
            </w:r>
            <w:r>
              <w:rPr>
                <w:spacing w:val="1"/>
                <w:sz w:val="24"/>
              </w:rPr>
              <w:t xml:space="preserve"> </w:t>
            </w:r>
            <w:r>
              <w:rPr>
                <w:sz w:val="24"/>
              </w:rPr>
              <w:t>в</w:t>
            </w:r>
            <w:r>
              <w:rPr>
                <w:spacing w:val="1"/>
                <w:sz w:val="24"/>
              </w:rPr>
              <w:t xml:space="preserve"> </w:t>
            </w:r>
            <w:r>
              <w:rPr>
                <w:sz w:val="24"/>
              </w:rPr>
              <w:t>ограниченное</w:t>
            </w:r>
            <w:r>
              <w:rPr>
                <w:spacing w:val="1"/>
                <w:sz w:val="24"/>
              </w:rPr>
              <w:t xml:space="preserve"> </w:t>
            </w:r>
            <w:r>
              <w:rPr>
                <w:sz w:val="24"/>
              </w:rPr>
              <w:t>время</w:t>
            </w:r>
            <w:r>
              <w:rPr>
                <w:spacing w:val="1"/>
                <w:sz w:val="24"/>
              </w:rPr>
              <w:t xml:space="preserve"> </w:t>
            </w:r>
            <w:r>
              <w:rPr>
                <w:sz w:val="24"/>
              </w:rPr>
              <w:t>создает</w:t>
            </w:r>
            <w:r>
              <w:rPr>
                <w:spacing w:val="1"/>
                <w:sz w:val="24"/>
              </w:rPr>
              <w:t xml:space="preserve"> </w:t>
            </w:r>
            <w:r>
              <w:rPr>
                <w:sz w:val="24"/>
              </w:rPr>
              <w:t>предпосылки</w:t>
            </w:r>
            <w:r>
              <w:rPr>
                <w:spacing w:val="1"/>
                <w:sz w:val="24"/>
              </w:rPr>
              <w:t xml:space="preserve"> </w:t>
            </w:r>
            <w:r>
              <w:rPr>
                <w:sz w:val="24"/>
              </w:rPr>
              <w:t>и</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регулятивных</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Совместная</w:t>
            </w:r>
            <w:r>
              <w:rPr>
                <w:spacing w:val="1"/>
                <w:sz w:val="24"/>
              </w:rPr>
              <w:t xml:space="preserve"> </w:t>
            </w:r>
            <w:r>
              <w:rPr>
                <w:sz w:val="24"/>
              </w:rPr>
              <w:t>творческая деятельность учащихся при работе над проектами в группе и</w:t>
            </w:r>
            <w:r>
              <w:rPr>
                <w:spacing w:val="1"/>
                <w:sz w:val="24"/>
              </w:rPr>
              <w:t xml:space="preserve"> </w:t>
            </w:r>
            <w:r>
              <w:rPr>
                <w:sz w:val="24"/>
              </w:rPr>
              <w:t>необходимый</w:t>
            </w:r>
            <w:r>
              <w:rPr>
                <w:spacing w:val="1"/>
                <w:sz w:val="24"/>
              </w:rPr>
              <w:t xml:space="preserve"> </w:t>
            </w:r>
            <w:r>
              <w:rPr>
                <w:sz w:val="24"/>
              </w:rPr>
              <w:t>завершающий</w:t>
            </w:r>
            <w:r>
              <w:rPr>
                <w:spacing w:val="1"/>
                <w:sz w:val="24"/>
              </w:rPr>
              <w:t xml:space="preserve"> </w:t>
            </w:r>
            <w:r>
              <w:rPr>
                <w:sz w:val="24"/>
              </w:rPr>
              <w:t>этап</w:t>
            </w:r>
            <w:r>
              <w:rPr>
                <w:spacing w:val="1"/>
                <w:sz w:val="24"/>
              </w:rPr>
              <w:t xml:space="preserve"> </w:t>
            </w:r>
            <w:r>
              <w:rPr>
                <w:sz w:val="24"/>
              </w:rPr>
              <w:t>работы</w:t>
            </w:r>
            <w:r>
              <w:rPr>
                <w:spacing w:val="1"/>
                <w:sz w:val="24"/>
              </w:rPr>
              <w:t xml:space="preserve"> </w:t>
            </w:r>
            <w:r>
              <w:rPr>
                <w:sz w:val="24"/>
              </w:rPr>
              <w:t>над</w:t>
            </w:r>
            <w:r>
              <w:rPr>
                <w:spacing w:val="1"/>
                <w:sz w:val="24"/>
              </w:rPr>
              <w:t xml:space="preserve"> </w:t>
            </w:r>
            <w:r>
              <w:rPr>
                <w:sz w:val="24"/>
              </w:rPr>
              <w:t>любым</w:t>
            </w:r>
            <w:r>
              <w:rPr>
                <w:spacing w:val="1"/>
                <w:sz w:val="24"/>
              </w:rPr>
              <w:t xml:space="preserve"> </w:t>
            </w:r>
            <w:r>
              <w:rPr>
                <w:sz w:val="24"/>
              </w:rPr>
              <w:t>проектом</w:t>
            </w:r>
            <w:r>
              <w:rPr>
                <w:spacing w:val="1"/>
                <w:sz w:val="24"/>
              </w:rPr>
              <w:t xml:space="preserve"> </w:t>
            </w:r>
            <w:r>
              <w:rPr>
                <w:sz w:val="24"/>
              </w:rPr>
              <w:t>–</w:t>
            </w:r>
            <w:r>
              <w:rPr>
                <w:spacing w:val="1"/>
                <w:sz w:val="24"/>
              </w:rPr>
              <w:t xml:space="preserve"> </w:t>
            </w:r>
            <w:r>
              <w:rPr>
                <w:sz w:val="24"/>
              </w:rPr>
              <w:t>презентация</w:t>
            </w:r>
            <w:r>
              <w:rPr>
                <w:spacing w:val="1"/>
                <w:sz w:val="24"/>
              </w:rPr>
              <w:t xml:space="preserve"> </w:t>
            </w:r>
            <w:r>
              <w:rPr>
                <w:sz w:val="24"/>
              </w:rPr>
              <w:t>(защита)</w:t>
            </w:r>
            <w:r>
              <w:rPr>
                <w:spacing w:val="1"/>
                <w:sz w:val="24"/>
              </w:rPr>
              <w:t xml:space="preserve"> </w:t>
            </w:r>
            <w:r>
              <w:rPr>
                <w:sz w:val="24"/>
              </w:rPr>
              <w:t>проекта</w:t>
            </w:r>
            <w:r>
              <w:rPr>
                <w:spacing w:val="1"/>
                <w:sz w:val="24"/>
              </w:rPr>
              <w:t xml:space="preserve"> </w:t>
            </w:r>
            <w:r>
              <w:rPr>
                <w:sz w:val="24"/>
              </w:rPr>
              <w:t>–</w:t>
            </w:r>
            <w:r>
              <w:rPr>
                <w:spacing w:val="1"/>
                <w:sz w:val="24"/>
              </w:rPr>
              <w:t xml:space="preserve"> </w:t>
            </w:r>
            <w:r>
              <w:rPr>
                <w:sz w:val="24"/>
              </w:rPr>
              <w:t>способствуют</w:t>
            </w:r>
            <w:r>
              <w:rPr>
                <w:spacing w:val="1"/>
                <w:sz w:val="24"/>
              </w:rPr>
              <w:t xml:space="preserve"> </w:t>
            </w:r>
            <w:r>
              <w:rPr>
                <w:sz w:val="24"/>
              </w:rPr>
              <w:t>формированию</w:t>
            </w:r>
            <w:r>
              <w:rPr>
                <w:spacing w:val="-57"/>
                <w:sz w:val="24"/>
              </w:rPr>
              <w:t xml:space="preserve"> </w:t>
            </w:r>
            <w:r>
              <w:rPr>
                <w:sz w:val="24"/>
              </w:rPr>
              <w:t>метапредметных коммуникативных умений. Личностные результаты при</w:t>
            </w:r>
            <w:r>
              <w:rPr>
                <w:spacing w:val="1"/>
                <w:sz w:val="24"/>
              </w:rPr>
              <w:t xml:space="preserve"> </w:t>
            </w:r>
            <w:r>
              <w:rPr>
                <w:sz w:val="24"/>
              </w:rPr>
              <w:t>работе</w:t>
            </w:r>
            <w:r>
              <w:rPr>
                <w:spacing w:val="40"/>
                <w:sz w:val="24"/>
              </w:rPr>
              <w:t xml:space="preserve"> </w:t>
            </w:r>
            <w:r>
              <w:rPr>
                <w:sz w:val="24"/>
              </w:rPr>
              <w:t>над</w:t>
            </w:r>
            <w:r>
              <w:rPr>
                <w:spacing w:val="38"/>
                <w:sz w:val="24"/>
              </w:rPr>
              <w:t xml:space="preserve"> </w:t>
            </w:r>
            <w:r>
              <w:rPr>
                <w:sz w:val="24"/>
              </w:rPr>
              <w:t>проектами</w:t>
            </w:r>
            <w:r>
              <w:rPr>
                <w:spacing w:val="41"/>
                <w:sz w:val="24"/>
              </w:rPr>
              <w:t xml:space="preserve"> </w:t>
            </w:r>
            <w:r>
              <w:rPr>
                <w:sz w:val="24"/>
              </w:rPr>
              <w:t>могут</w:t>
            </w:r>
            <w:r>
              <w:rPr>
                <w:spacing w:val="41"/>
                <w:sz w:val="24"/>
              </w:rPr>
              <w:t xml:space="preserve"> </w:t>
            </w:r>
            <w:r>
              <w:rPr>
                <w:sz w:val="24"/>
              </w:rPr>
              <w:t>быть</w:t>
            </w:r>
            <w:r>
              <w:rPr>
                <w:spacing w:val="42"/>
                <w:sz w:val="24"/>
              </w:rPr>
              <w:t xml:space="preserve"> </w:t>
            </w:r>
            <w:r>
              <w:rPr>
                <w:sz w:val="24"/>
              </w:rPr>
              <w:t>получены</w:t>
            </w:r>
            <w:r>
              <w:rPr>
                <w:spacing w:val="42"/>
                <w:sz w:val="24"/>
              </w:rPr>
              <w:t xml:space="preserve"> </w:t>
            </w:r>
            <w:r>
              <w:rPr>
                <w:sz w:val="24"/>
              </w:rPr>
              <w:t>при</w:t>
            </w:r>
            <w:r>
              <w:rPr>
                <w:spacing w:val="37"/>
                <w:sz w:val="24"/>
              </w:rPr>
              <w:t xml:space="preserve"> </w:t>
            </w:r>
            <w:r>
              <w:rPr>
                <w:sz w:val="24"/>
              </w:rPr>
              <w:t>выборе</w:t>
            </w:r>
            <w:r>
              <w:rPr>
                <w:spacing w:val="40"/>
                <w:sz w:val="24"/>
              </w:rPr>
              <w:t xml:space="preserve"> </w:t>
            </w:r>
            <w:r>
              <w:rPr>
                <w:sz w:val="24"/>
              </w:rPr>
              <w:t>тематики</w:t>
            </w:r>
          </w:p>
          <w:p w:rsidR="003C2477" w:rsidRDefault="00F03892">
            <w:pPr>
              <w:pStyle w:val="TableParagraph"/>
              <w:ind w:left="105"/>
              <w:rPr>
                <w:sz w:val="24"/>
              </w:rPr>
            </w:pPr>
            <w:r>
              <w:rPr>
                <w:sz w:val="24"/>
              </w:rPr>
              <w:t>проектов.</w:t>
            </w:r>
          </w:p>
        </w:tc>
      </w:tr>
      <w:tr w:rsidR="003C2477">
        <w:trPr>
          <w:trHeight w:val="4810"/>
        </w:trPr>
        <w:tc>
          <w:tcPr>
            <w:tcW w:w="1671" w:type="dxa"/>
          </w:tcPr>
          <w:p w:rsidR="003C2477" w:rsidRDefault="00F03892">
            <w:pPr>
              <w:pStyle w:val="TableParagraph"/>
              <w:spacing w:line="276" w:lineRule="auto"/>
              <w:ind w:right="89"/>
              <w:rPr>
                <w:sz w:val="24"/>
              </w:rPr>
            </w:pPr>
            <w:r>
              <w:rPr>
                <w:sz w:val="24"/>
              </w:rPr>
              <w:t>Контрольно</w:t>
            </w:r>
            <w:r>
              <w:rPr>
                <w:spacing w:val="30"/>
                <w:sz w:val="24"/>
              </w:rPr>
              <w:t xml:space="preserve"> </w:t>
            </w:r>
            <w:r>
              <w:rPr>
                <w:sz w:val="24"/>
              </w:rPr>
              <w:t>–</w:t>
            </w:r>
            <w:r>
              <w:rPr>
                <w:spacing w:val="-57"/>
                <w:sz w:val="24"/>
              </w:rPr>
              <w:t xml:space="preserve"> </w:t>
            </w:r>
            <w:r>
              <w:rPr>
                <w:sz w:val="24"/>
              </w:rPr>
              <w:t>оценочная и</w:t>
            </w:r>
            <w:r>
              <w:rPr>
                <w:spacing w:val="1"/>
                <w:sz w:val="24"/>
              </w:rPr>
              <w:t xml:space="preserve"> </w:t>
            </w:r>
            <w:r>
              <w:rPr>
                <w:sz w:val="24"/>
              </w:rPr>
              <w:t>рефлексивная</w:t>
            </w:r>
            <w:r>
              <w:rPr>
                <w:spacing w:val="-57"/>
                <w:sz w:val="24"/>
              </w:rPr>
              <w:t xml:space="preserve"> </w:t>
            </w:r>
            <w:r>
              <w:rPr>
                <w:sz w:val="24"/>
              </w:rPr>
              <w:t>деятельность</w:t>
            </w:r>
          </w:p>
        </w:tc>
        <w:tc>
          <w:tcPr>
            <w:tcW w:w="7803" w:type="dxa"/>
          </w:tcPr>
          <w:p w:rsidR="003C2477" w:rsidRDefault="00F03892">
            <w:pPr>
              <w:pStyle w:val="TableParagraph"/>
              <w:spacing w:line="276" w:lineRule="auto"/>
              <w:ind w:left="105" w:right="97"/>
              <w:jc w:val="both"/>
              <w:rPr>
                <w:sz w:val="24"/>
              </w:rPr>
            </w:pPr>
            <w:r>
              <w:rPr>
                <w:sz w:val="24"/>
              </w:rPr>
              <w:t>Самооценка</w:t>
            </w:r>
            <w:r>
              <w:rPr>
                <w:spacing w:val="1"/>
                <w:sz w:val="24"/>
              </w:rPr>
              <w:t xml:space="preserve"> </w:t>
            </w:r>
            <w:r>
              <w:rPr>
                <w:sz w:val="24"/>
              </w:rPr>
              <w:t>является</w:t>
            </w:r>
            <w:r>
              <w:rPr>
                <w:spacing w:val="1"/>
                <w:sz w:val="24"/>
              </w:rPr>
              <w:t xml:space="preserve"> </w:t>
            </w:r>
            <w:r>
              <w:rPr>
                <w:sz w:val="24"/>
              </w:rPr>
              <w:t>ядром</w:t>
            </w:r>
            <w:r>
              <w:rPr>
                <w:spacing w:val="1"/>
                <w:sz w:val="24"/>
              </w:rPr>
              <w:t xml:space="preserve"> </w:t>
            </w:r>
            <w:r>
              <w:rPr>
                <w:sz w:val="24"/>
              </w:rPr>
              <w:t>самосознания</w:t>
            </w:r>
            <w:r>
              <w:rPr>
                <w:spacing w:val="1"/>
                <w:sz w:val="24"/>
              </w:rPr>
              <w:t xml:space="preserve"> </w:t>
            </w:r>
            <w:r>
              <w:rPr>
                <w:sz w:val="24"/>
              </w:rPr>
              <w:t>личности,</w:t>
            </w:r>
            <w:r>
              <w:rPr>
                <w:spacing w:val="1"/>
                <w:sz w:val="24"/>
              </w:rPr>
              <w:t xml:space="preserve"> </w:t>
            </w:r>
            <w:r>
              <w:rPr>
                <w:sz w:val="24"/>
              </w:rPr>
              <w:t>выступая</w:t>
            </w:r>
            <w:r>
              <w:rPr>
                <w:spacing w:val="1"/>
                <w:sz w:val="24"/>
              </w:rPr>
              <w:t xml:space="preserve"> </w:t>
            </w:r>
            <w:r>
              <w:rPr>
                <w:sz w:val="24"/>
              </w:rPr>
              <w:t>как</w:t>
            </w:r>
            <w:r>
              <w:rPr>
                <w:spacing w:val="1"/>
                <w:sz w:val="24"/>
              </w:rPr>
              <w:t xml:space="preserve"> </w:t>
            </w:r>
            <w:r>
              <w:rPr>
                <w:sz w:val="24"/>
              </w:rPr>
              <w:t>система оценок и представлений о себе, своих качествах и возможностях,</w:t>
            </w:r>
            <w:r>
              <w:rPr>
                <w:spacing w:val="-57"/>
                <w:sz w:val="24"/>
              </w:rPr>
              <w:t xml:space="preserve"> </w:t>
            </w:r>
            <w:r>
              <w:rPr>
                <w:sz w:val="24"/>
              </w:rPr>
              <w:t>своем месте в мире и в отношениях с другими людьми. Центральной</w:t>
            </w:r>
            <w:r>
              <w:rPr>
                <w:spacing w:val="1"/>
                <w:sz w:val="24"/>
              </w:rPr>
              <w:t xml:space="preserve"> </w:t>
            </w:r>
            <w:r>
              <w:rPr>
                <w:sz w:val="24"/>
              </w:rPr>
              <w:t>функцией самооценки является регуляторная функция. Происхождение</w:t>
            </w:r>
            <w:r>
              <w:rPr>
                <w:spacing w:val="1"/>
                <w:sz w:val="24"/>
              </w:rPr>
              <w:t xml:space="preserve"> </w:t>
            </w:r>
            <w:r>
              <w:rPr>
                <w:sz w:val="24"/>
              </w:rPr>
              <w:t>самооценки связано с общением и деятельностью ребенка. На развитие</w:t>
            </w:r>
            <w:r>
              <w:rPr>
                <w:spacing w:val="1"/>
                <w:sz w:val="24"/>
              </w:rPr>
              <w:t xml:space="preserve"> </w:t>
            </w:r>
            <w:r>
              <w:rPr>
                <w:sz w:val="24"/>
              </w:rPr>
              <w:t>самооценки</w:t>
            </w:r>
            <w:r>
              <w:rPr>
                <w:spacing w:val="-11"/>
                <w:sz w:val="24"/>
              </w:rPr>
              <w:t xml:space="preserve"> </w:t>
            </w:r>
            <w:r>
              <w:rPr>
                <w:sz w:val="24"/>
              </w:rPr>
              <w:t>существенное</w:t>
            </w:r>
            <w:r>
              <w:rPr>
                <w:spacing w:val="-13"/>
                <w:sz w:val="24"/>
              </w:rPr>
              <w:t xml:space="preserve"> </w:t>
            </w:r>
            <w:r>
              <w:rPr>
                <w:sz w:val="24"/>
              </w:rPr>
              <w:t>влияние</w:t>
            </w:r>
            <w:r>
              <w:rPr>
                <w:spacing w:val="-13"/>
                <w:sz w:val="24"/>
              </w:rPr>
              <w:t xml:space="preserve"> </w:t>
            </w:r>
            <w:r>
              <w:rPr>
                <w:sz w:val="24"/>
              </w:rPr>
              <w:t>оказывает</w:t>
            </w:r>
            <w:r>
              <w:rPr>
                <w:spacing w:val="-6"/>
                <w:sz w:val="24"/>
              </w:rPr>
              <w:t xml:space="preserve"> </w:t>
            </w:r>
            <w:r>
              <w:rPr>
                <w:sz w:val="24"/>
              </w:rPr>
              <w:t>специально</w:t>
            </w:r>
            <w:r>
              <w:rPr>
                <w:spacing w:val="-12"/>
                <w:sz w:val="24"/>
              </w:rPr>
              <w:t xml:space="preserve"> </w:t>
            </w:r>
            <w:r>
              <w:rPr>
                <w:sz w:val="24"/>
              </w:rPr>
              <w:t>организованное</w:t>
            </w:r>
            <w:r>
              <w:rPr>
                <w:spacing w:val="-58"/>
                <w:sz w:val="24"/>
              </w:rPr>
              <w:t xml:space="preserve"> </w:t>
            </w:r>
            <w:r>
              <w:rPr>
                <w:sz w:val="24"/>
              </w:rPr>
              <w:t>учебное действие оценки. Условия развития действия оценки учебной</w:t>
            </w:r>
            <w:r>
              <w:rPr>
                <w:spacing w:val="1"/>
                <w:sz w:val="24"/>
              </w:rPr>
              <w:t xml:space="preserve"> </w:t>
            </w:r>
            <w:r>
              <w:rPr>
                <w:sz w:val="24"/>
              </w:rPr>
              <w:t>деятельности:</w:t>
            </w:r>
          </w:p>
          <w:p w:rsidR="003C2477" w:rsidRDefault="00F03892" w:rsidP="00D75319">
            <w:pPr>
              <w:pStyle w:val="TableParagraph"/>
              <w:numPr>
                <w:ilvl w:val="0"/>
                <w:numId w:val="25"/>
              </w:numPr>
              <w:tabs>
                <w:tab w:val="left" w:pos="418"/>
              </w:tabs>
              <w:spacing w:line="276" w:lineRule="auto"/>
              <w:ind w:right="103" w:firstLine="0"/>
              <w:jc w:val="both"/>
              <w:rPr>
                <w:sz w:val="24"/>
              </w:rPr>
            </w:pPr>
            <w:r>
              <w:rPr>
                <w:sz w:val="24"/>
              </w:rPr>
              <w:t>постановка</w:t>
            </w:r>
            <w:r>
              <w:rPr>
                <w:spacing w:val="1"/>
                <w:sz w:val="24"/>
              </w:rPr>
              <w:t xml:space="preserve"> </w:t>
            </w:r>
            <w:r>
              <w:rPr>
                <w:sz w:val="24"/>
              </w:rPr>
              <w:t>перед</w:t>
            </w:r>
            <w:r>
              <w:rPr>
                <w:spacing w:val="1"/>
                <w:sz w:val="24"/>
              </w:rPr>
              <w:t xml:space="preserve"> </w:t>
            </w:r>
            <w:r>
              <w:rPr>
                <w:sz w:val="24"/>
              </w:rPr>
              <w:t>учеником</w:t>
            </w:r>
            <w:r>
              <w:rPr>
                <w:spacing w:val="1"/>
                <w:sz w:val="24"/>
              </w:rPr>
              <w:t xml:space="preserve"> </w:t>
            </w:r>
            <w:r>
              <w:rPr>
                <w:sz w:val="24"/>
              </w:rPr>
              <w:t>задачи оценивания</w:t>
            </w:r>
            <w:r>
              <w:rPr>
                <w:spacing w:val="1"/>
                <w:sz w:val="24"/>
              </w:rPr>
              <w:t xml:space="preserve"> </w:t>
            </w:r>
            <w:r>
              <w:rPr>
                <w:sz w:val="24"/>
              </w:rPr>
              <w:t>своей деятельности</w:t>
            </w:r>
            <w:r>
              <w:rPr>
                <w:spacing w:val="1"/>
                <w:sz w:val="24"/>
              </w:rPr>
              <w:t xml:space="preserve"> </w:t>
            </w:r>
            <w:r>
              <w:rPr>
                <w:sz w:val="24"/>
              </w:rPr>
              <w:t>(оценивает</w:t>
            </w:r>
            <w:r>
              <w:rPr>
                <w:spacing w:val="1"/>
                <w:sz w:val="24"/>
              </w:rPr>
              <w:t xml:space="preserve"> </w:t>
            </w:r>
            <w:r>
              <w:rPr>
                <w:sz w:val="24"/>
              </w:rPr>
              <w:t>не</w:t>
            </w:r>
            <w:r>
              <w:rPr>
                <w:spacing w:val="1"/>
                <w:sz w:val="24"/>
              </w:rPr>
              <w:t xml:space="preserve"> </w:t>
            </w:r>
            <w:r>
              <w:rPr>
                <w:sz w:val="24"/>
              </w:rPr>
              <w:t>учитель,</w:t>
            </w:r>
            <w:r>
              <w:rPr>
                <w:spacing w:val="1"/>
                <w:sz w:val="24"/>
              </w:rPr>
              <w:t xml:space="preserve"> </w:t>
            </w:r>
            <w:r>
              <w:rPr>
                <w:sz w:val="24"/>
              </w:rPr>
              <w:t>перед</w:t>
            </w:r>
            <w:r>
              <w:rPr>
                <w:spacing w:val="1"/>
                <w:sz w:val="24"/>
              </w:rPr>
              <w:t xml:space="preserve"> </w:t>
            </w:r>
            <w:r>
              <w:rPr>
                <w:sz w:val="24"/>
              </w:rPr>
              <w:t>ребенком</w:t>
            </w:r>
            <w:r>
              <w:rPr>
                <w:spacing w:val="1"/>
                <w:sz w:val="24"/>
              </w:rPr>
              <w:t xml:space="preserve"> </w:t>
            </w:r>
            <w:r>
              <w:rPr>
                <w:sz w:val="24"/>
              </w:rPr>
              <w:t>ставится</w:t>
            </w:r>
            <w:r>
              <w:rPr>
                <w:spacing w:val="1"/>
                <w:sz w:val="24"/>
              </w:rPr>
              <w:t xml:space="preserve"> </w:t>
            </w:r>
            <w:r>
              <w:rPr>
                <w:sz w:val="24"/>
              </w:rPr>
              <w:t>задача</w:t>
            </w:r>
            <w:r>
              <w:rPr>
                <w:spacing w:val="1"/>
                <w:sz w:val="24"/>
              </w:rPr>
              <w:t xml:space="preserve"> </w:t>
            </w:r>
            <w:r>
              <w:rPr>
                <w:sz w:val="24"/>
              </w:rPr>
              <w:t>оценки</w:t>
            </w:r>
            <w:r>
              <w:rPr>
                <w:spacing w:val="1"/>
                <w:sz w:val="24"/>
              </w:rPr>
              <w:t xml:space="preserve"> </w:t>
            </w:r>
            <w:r>
              <w:rPr>
                <w:sz w:val="24"/>
              </w:rPr>
              <w:t>результатов</w:t>
            </w:r>
            <w:r>
              <w:rPr>
                <w:spacing w:val="2"/>
                <w:sz w:val="24"/>
              </w:rPr>
              <w:t xml:space="preserve"> </w:t>
            </w:r>
            <w:r>
              <w:rPr>
                <w:sz w:val="24"/>
              </w:rPr>
              <w:t>своей</w:t>
            </w:r>
            <w:r>
              <w:rPr>
                <w:spacing w:val="3"/>
                <w:sz w:val="24"/>
              </w:rPr>
              <w:t xml:space="preserve"> </w:t>
            </w:r>
            <w:r>
              <w:rPr>
                <w:sz w:val="24"/>
              </w:rPr>
              <w:t>деятельности);</w:t>
            </w:r>
          </w:p>
          <w:p w:rsidR="003C2477" w:rsidRDefault="00F03892" w:rsidP="00D75319">
            <w:pPr>
              <w:pStyle w:val="TableParagraph"/>
              <w:numPr>
                <w:ilvl w:val="0"/>
                <w:numId w:val="25"/>
              </w:numPr>
              <w:tabs>
                <w:tab w:val="left" w:pos="418"/>
              </w:tabs>
              <w:spacing w:line="291" w:lineRule="exact"/>
              <w:ind w:left="417"/>
              <w:jc w:val="both"/>
              <w:rPr>
                <w:sz w:val="24"/>
              </w:rPr>
            </w:pPr>
            <w:r>
              <w:rPr>
                <w:sz w:val="24"/>
              </w:rPr>
              <w:t>предметом</w:t>
            </w:r>
            <w:r>
              <w:rPr>
                <w:spacing w:val="-9"/>
                <w:sz w:val="24"/>
              </w:rPr>
              <w:t xml:space="preserve"> </w:t>
            </w:r>
            <w:r>
              <w:rPr>
                <w:sz w:val="24"/>
              </w:rPr>
              <w:t>оценивания</w:t>
            </w:r>
            <w:r>
              <w:rPr>
                <w:spacing w:val="-6"/>
                <w:sz w:val="24"/>
              </w:rPr>
              <w:t xml:space="preserve"> </w:t>
            </w:r>
            <w:r>
              <w:rPr>
                <w:sz w:val="24"/>
              </w:rPr>
              <w:t>являются</w:t>
            </w:r>
            <w:r>
              <w:rPr>
                <w:spacing w:val="-2"/>
                <w:sz w:val="24"/>
              </w:rPr>
              <w:t xml:space="preserve"> </w:t>
            </w:r>
            <w:r>
              <w:rPr>
                <w:sz w:val="24"/>
              </w:rPr>
              <w:t>учебные</w:t>
            </w:r>
            <w:r>
              <w:rPr>
                <w:spacing w:val="-1"/>
                <w:sz w:val="24"/>
              </w:rPr>
              <w:t xml:space="preserve"> </w:t>
            </w:r>
            <w:r>
              <w:rPr>
                <w:sz w:val="24"/>
              </w:rPr>
              <w:t>действия</w:t>
            </w:r>
            <w:r>
              <w:rPr>
                <w:spacing w:val="-6"/>
                <w:sz w:val="24"/>
              </w:rPr>
              <w:t xml:space="preserve"> </w:t>
            </w:r>
            <w:r>
              <w:rPr>
                <w:sz w:val="24"/>
              </w:rPr>
              <w:t>и их</w:t>
            </w:r>
            <w:r>
              <w:rPr>
                <w:spacing w:val="-6"/>
                <w:sz w:val="24"/>
              </w:rPr>
              <w:t xml:space="preserve"> </w:t>
            </w:r>
            <w:r>
              <w:rPr>
                <w:sz w:val="24"/>
              </w:rPr>
              <w:t>результаты;</w:t>
            </w:r>
          </w:p>
          <w:p w:rsidR="003C2477" w:rsidRDefault="00F03892" w:rsidP="00D75319">
            <w:pPr>
              <w:pStyle w:val="TableParagraph"/>
              <w:numPr>
                <w:ilvl w:val="0"/>
                <w:numId w:val="25"/>
              </w:numPr>
              <w:tabs>
                <w:tab w:val="left" w:pos="418"/>
              </w:tabs>
              <w:spacing w:before="21"/>
              <w:ind w:left="417"/>
              <w:jc w:val="both"/>
              <w:rPr>
                <w:sz w:val="24"/>
              </w:rPr>
            </w:pPr>
            <w:r>
              <w:rPr>
                <w:sz w:val="24"/>
              </w:rPr>
              <w:t>предметом</w:t>
            </w:r>
            <w:r>
              <w:rPr>
                <w:spacing w:val="21"/>
                <w:sz w:val="24"/>
              </w:rPr>
              <w:t xml:space="preserve"> </w:t>
            </w:r>
            <w:r>
              <w:rPr>
                <w:sz w:val="24"/>
              </w:rPr>
              <w:t>оценивания</w:t>
            </w:r>
            <w:r>
              <w:rPr>
                <w:spacing w:val="28"/>
                <w:sz w:val="24"/>
              </w:rPr>
              <w:t xml:space="preserve"> </w:t>
            </w:r>
            <w:r>
              <w:rPr>
                <w:sz w:val="24"/>
              </w:rPr>
              <w:t>являются</w:t>
            </w:r>
            <w:r>
              <w:rPr>
                <w:spacing w:val="28"/>
                <w:sz w:val="24"/>
              </w:rPr>
              <w:t xml:space="preserve"> </w:t>
            </w:r>
            <w:r>
              <w:rPr>
                <w:sz w:val="24"/>
              </w:rPr>
              <w:t>учебные</w:t>
            </w:r>
            <w:r>
              <w:rPr>
                <w:spacing w:val="28"/>
                <w:sz w:val="24"/>
              </w:rPr>
              <w:t xml:space="preserve"> </w:t>
            </w:r>
            <w:r>
              <w:rPr>
                <w:sz w:val="24"/>
              </w:rPr>
              <w:t>действия</w:t>
            </w:r>
            <w:r>
              <w:rPr>
                <w:spacing w:val="29"/>
                <w:sz w:val="24"/>
              </w:rPr>
              <w:t xml:space="preserve"> </w:t>
            </w:r>
            <w:r>
              <w:rPr>
                <w:sz w:val="24"/>
              </w:rPr>
              <w:t>и</w:t>
            </w:r>
            <w:r>
              <w:rPr>
                <w:spacing w:val="25"/>
                <w:sz w:val="24"/>
              </w:rPr>
              <w:t xml:space="preserve"> </w:t>
            </w:r>
            <w:r>
              <w:rPr>
                <w:sz w:val="24"/>
              </w:rPr>
              <w:t>их</w:t>
            </w:r>
            <w:r>
              <w:rPr>
                <w:spacing w:val="24"/>
                <w:sz w:val="24"/>
              </w:rPr>
              <w:t xml:space="preserve"> </w:t>
            </w:r>
            <w:r>
              <w:rPr>
                <w:sz w:val="24"/>
              </w:rPr>
              <w:t>результаты;</w:t>
            </w:r>
          </w:p>
          <w:p w:rsidR="003C2477" w:rsidRDefault="00F03892">
            <w:pPr>
              <w:pStyle w:val="TableParagraph"/>
              <w:spacing w:before="11" w:line="310" w:lineRule="atLeast"/>
              <w:ind w:left="139" w:right="107"/>
              <w:jc w:val="both"/>
              <w:rPr>
                <w:sz w:val="24"/>
              </w:rPr>
            </w:pPr>
            <w:r>
              <w:rPr>
                <w:sz w:val="24"/>
              </w:rPr>
              <w:t>способы</w:t>
            </w:r>
            <w:r>
              <w:rPr>
                <w:spacing w:val="1"/>
                <w:sz w:val="24"/>
              </w:rPr>
              <w:t xml:space="preserve"> </w:t>
            </w:r>
            <w:r>
              <w:rPr>
                <w:sz w:val="24"/>
              </w:rPr>
              <w:t>взаимодействия,</w:t>
            </w:r>
            <w:r>
              <w:rPr>
                <w:spacing w:val="1"/>
                <w:sz w:val="24"/>
              </w:rPr>
              <w:t xml:space="preserve"> </w:t>
            </w:r>
            <w:r>
              <w:rPr>
                <w:sz w:val="24"/>
              </w:rPr>
              <w:t>собственные</w:t>
            </w:r>
            <w:r>
              <w:rPr>
                <w:spacing w:val="1"/>
                <w:sz w:val="24"/>
              </w:rPr>
              <w:t xml:space="preserve"> </w:t>
            </w:r>
            <w:r>
              <w:rPr>
                <w:sz w:val="24"/>
              </w:rPr>
              <w:t>возможности</w:t>
            </w:r>
            <w:r>
              <w:rPr>
                <w:spacing w:val="1"/>
                <w:sz w:val="24"/>
              </w:rPr>
              <w:t xml:space="preserve"> </w:t>
            </w:r>
            <w:r>
              <w:rPr>
                <w:sz w:val="24"/>
              </w:rPr>
              <w:t>осуществления</w:t>
            </w:r>
            <w:r>
              <w:rPr>
                <w:spacing w:val="-57"/>
                <w:sz w:val="24"/>
              </w:rPr>
              <w:t xml:space="preserve"> </w:t>
            </w:r>
            <w:r>
              <w:rPr>
                <w:sz w:val="24"/>
              </w:rPr>
              <w:t>деятельности;</w:t>
            </w:r>
          </w:p>
        </w:tc>
      </w:tr>
    </w:tbl>
    <w:p w:rsidR="003C2477" w:rsidRDefault="003C2477">
      <w:pPr>
        <w:spacing w:line="310" w:lineRule="atLeast"/>
        <w:jc w:val="both"/>
        <w:rPr>
          <w:sz w:val="24"/>
        </w:rPr>
        <w:sectPr w:rsidR="003C2477">
          <w:pgSz w:w="11910" w:h="16840"/>
          <w:pgMar w:top="1120" w:right="40" w:bottom="1100" w:left="780" w:header="0" w:footer="918" w:gutter="0"/>
          <w:cols w:space="720"/>
        </w:sectPr>
      </w:pP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7803"/>
      </w:tblGrid>
      <w:tr w:rsidR="003C2477">
        <w:trPr>
          <w:trHeight w:val="4512"/>
        </w:trPr>
        <w:tc>
          <w:tcPr>
            <w:tcW w:w="1671" w:type="dxa"/>
          </w:tcPr>
          <w:p w:rsidR="003C2477" w:rsidRDefault="003C2477">
            <w:pPr>
              <w:pStyle w:val="TableParagraph"/>
              <w:ind w:left="0"/>
              <w:rPr>
                <w:sz w:val="24"/>
              </w:rPr>
            </w:pPr>
          </w:p>
        </w:tc>
        <w:tc>
          <w:tcPr>
            <w:tcW w:w="7803" w:type="dxa"/>
          </w:tcPr>
          <w:p w:rsidR="003C2477" w:rsidRDefault="00F03892" w:rsidP="00D75319">
            <w:pPr>
              <w:pStyle w:val="TableParagraph"/>
              <w:numPr>
                <w:ilvl w:val="0"/>
                <w:numId w:val="24"/>
              </w:numPr>
              <w:tabs>
                <w:tab w:val="left" w:pos="418"/>
              </w:tabs>
              <w:spacing w:line="278" w:lineRule="exact"/>
              <w:ind w:left="417"/>
              <w:jc w:val="both"/>
              <w:rPr>
                <w:sz w:val="24"/>
              </w:rPr>
            </w:pPr>
            <w:r>
              <w:rPr>
                <w:sz w:val="24"/>
              </w:rPr>
              <w:t>организация</w:t>
            </w:r>
            <w:r>
              <w:rPr>
                <w:spacing w:val="97"/>
                <w:sz w:val="24"/>
              </w:rPr>
              <w:t xml:space="preserve"> </w:t>
            </w:r>
            <w:r>
              <w:rPr>
                <w:sz w:val="24"/>
              </w:rPr>
              <w:t xml:space="preserve">объективации  </w:t>
            </w:r>
            <w:r>
              <w:rPr>
                <w:spacing w:val="41"/>
                <w:sz w:val="24"/>
              </w:rPr>
              <w:t xml:space="preserve"> </w:t>
            </w:r>
            <w:r>
              <w:rPr>
                <w:sz w:val="24"/>
              </w:rPr>
              <w:t xml:space="preserve">для  </w:t>
            </w:r>
            <w:r>
              <w:rPr>
                <w:spacing w:val="41"/>
                <w:sz w:val="24"/>
              </w:rPr>
              <w:t xml:space="preserve"> </w:t>
            </w:r>
            <w:r>
              <w:rPr>
                <w:sz w:val="24"/>
              </w:rPr>
              <w:t xml:space="preserve">ребенка  </w:t>
            </w:r>
            <w:r>
              <w:rPr>
                <w:spacing w:val="40"/>
                <w:sz w:val="24"/>
              </w:rPr>
              <w:t xml:space="preserve"> </w:t>
            </w:r>
            <w:r>
              <w:rPr>
                <w:sz w:val="24"/>
              </w:rPr>
              <w:t xml:space="preserve">изменений  </w:t>
            </w:r>
            <w:r>
              <w:rPr>
                <w:spacing w:val="37"/>
                <w:sz w:val="24"/>
              </w:rPr>
              <w:t xml:space="preserve"> </w:t>
            </w:r>
            <w:r>
              <w:rPr>
                <w:sz w:val="24"/>
              </w:rPr>
              <w:t xml:space="preserve">в  </w:t>
            </w:r>
            <w:r>
              <w:rPr>
                <w:spacing w:val="42"/>
                <w:sz w:val="24"/>
              </w:rPr>
              <w:t xml:space="preserve"> </w:t>
            </w:r>
            <w:r>
              <w:rPr>
                <w:sz w:val="24"/>
              </w:rPr>
              <w:t>учебной</w:t>
            </w:r>
          </w:p>
          <w:p w:rsidR="003C2477" w:rsidRDefault="00F03892">
            <w:pPr>
              <w:pStyle w:val="TableParagraph"/>
              <w:spacing w:before="45" w:line="276" w:lineRule="auto"/>
              <w:ind w:left="139" w:right="108"/>
              <w:jc w:val="both"/>
              <w:rPr>
                <w:sz w:val="24"/>
              </w:rPr>
            </w:pPr>
            <w:r>
              <w:rPr>
                <w:sz w:val="24"/>
              </w:rPr>
              <w:t>деятельности на основе сравнения его предшествующих и последующих</w:t>
            </w:r>
            <w:r>
              <w:rPr>
                <w:spacing w:val="1"/>
                <w:sz w:val="24"/>
              </w:rPr>
              <w:t xml:space="preserve"> </w:t>
            </w:r>
            <w:r>
              <w:rPr>
                <w:sz w:val="24"/>
              </w:rPr>
              <w:t>достижений;</w:t>
            </w:r>
          </w:p>
          <w:p w:rsidR="003C2477" w:rsidRDefault="00F03892" w:rsidP="00D75319">
            <w:pPr>
              <w:pStyle w:val="TableParagraph"/>
              <w:numPr>
                <w:ilvl w:val="0"/>
                <w:numId w:val="24"/>
              </w:numPr>
              <w:tabs>
                <w:tab w:val="left" w:pos="418"/>
              </w:tabs>
              <w:spacing w:line="276" w:lineRule="auto"/>
              <w:ind w:right="106" w:firstLine="0"/>
              <w:jc w:val="both"/>
              <w:rPr>
                <w:sz w:val="24"/>
              </w:rPr>
            </w:pPr>
            <w:r>
              <w:rPr>
                <w:sz w:val="24"/>
              </w:rPr>
              <w:t>формирование у обучающегося установки на улучшение результатов</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(оценка</w:t>
            </w:r>
            <w:r>
              <w:rPr>
                <w:spacing w:val="1"/>
                <w:sz w:val="24"/>
              </w:rPr>
              <w:t xml:space="preserve"> </w:t>
            </w:r>
            <w:r>
              <w:rPr>
                <w:sz w:val="24"/>
              </w:rPr>
              <w:t>помогает</w:t>
            </w:r>
            <w:r>
              <w:rPr>
                <w:spacing w:val="1"/>
                <w:sz w:val="24"/>
              </w:rPr>
              <w:t xml:space="preserve"> </w:t>
            </w:r>
            <w:r>
              <w:rPr>
                <w:sz w:val="24"/>
              </w:rPr>
              <w:t>понять,</w:t>
            </w:r>
            <w:r>
              <w:rPr>
                <w:spacing w:val="1"/>
                <w:sz w:val="24"/>
              </w:rPr>
              <w:t xml:space="preserve"> </w:t>
            </w:r>
            <w:r>
              <w:rPr>
                <w:sz w:val="24"/>
              </w:rPr>
              <w:t>что</w:t>
            </w:r>
            <w:r>
              <w:rPr>
                <w:spacing w:val="1"/>
                <w:sz w:val="24"/>
              </w:rPr>
              <w:t xml:space="preserve"> </w:t>
            </w:r>
            <w:r>
              <w:rPr>
                <w:sz w:val="24"/>
              </w:rPr>
              <w:t>и</w:t>
            </w:r>
            <w:r>
              <w:rPr>
                <w:spacing w:val="1"/>
                <w:sz w:val="24"/>
              </w:rPr>
              <w:t xml:space="preserve"> </w:t>
            </w:r>
            <w:r>
              <w:rPr>
                <w:sz w:val="24"/>
              </w:rPr>
              <w:t>как</w:t>
            </w:r>
            <w:r>
              <w:rPr>
                <w:spacing w:val="1"/>
                <w:sz w:val="24"/>
              </w:rPr>
              <w:t xml:space="preserve"> </w:t>
            </w:r>
            <w:r>
              <w:rPr>
                <w:sz w:val="24"/>
              </w:rPr>
              <w:t>можно</w:t>
            </w:r>
            <w:r>
              <w:rPr>
                <w:spacing w:val="1"/>
                <w:sz w:val="24"/>
              </w:rPr>
              <w:t xml:space="preserve"> </w:t>
            </w:r>
            <w:r>
              <w:rPr>
                <w:sz w:val="24"/>
              </w:rPr>
              <w:t>совершенствовать);</w:t>
            </w:r>
          </w:p>
          <w:p w:rsidR="003C2477" w:rsidRDefault="00F03892" w:rsidP="00D75319">
            <w:pPr>
              <w:pStyle w:val="TableParagraph"/>
              <w:numPr>
                <w:ilvl w:val="0"/>
                <w:numId w:val="24"/>
              </w:numPr>
              <w:tabs>
                <w:tab w:val="left" w:pos="418"/>
              </w:tabs>
              <w:spacing w:line="276" w:lineRule="auto"/>
              <w:ind w:right="104" w:firstLine="0"/>
              <w:jc w:val="both"/>
              <w:rPr>
                <w:sz w:val="24"/>
              </w:rPr>
            </w:pPr>
            <w:r>
              <w:rPr>
                <w:sz w:val="24"/>
              </w:rPr>
              <w:t>формирование у обучающегося умения сотрудничать</w:t>
            </w:r>
            <w:r>
              <w:rPr>
                <w:spacing w:val="1"/>
                <w:sz w:val="24"/>
              </w:rPr>
              <w:t xml:space="preserve"> </w:t>
            </w:r>
            <w:r>
              <w:rPr>
                <w:sz w:val="24"/>
              </w:rPr>
              <w:t>с учителем</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вырабатывать</w:t>
            </w:r>
            <w:r>
              <w:rPr>
                <w:spacing w:val="1"/>
                <w:sz w:val="24"/>
              </w:rPr>
              <w:t xml:space="preserve"> </w:t>
            </w:r>
            <w:r>
              <w:rPr>
                <w:sz w:val="24"/>
              </w:rPr>
              <w:t>и</w:t>
            </w:r>
            <w:r>
              <w:rPr>
                <w:spacing w:val="1"/>
                <w:sz w:val="24"/>
              </w:rPr>
              <w:t xml:space="preserve"> </w:t>
            </w:r>
            <w:r>
              <w:rPr>
                <w:sz w:val="24"/>
              </w:rPr>
              <w:t>применять</w:t>
            </w:r>
            <w:r>
              <w:rPr>
                <w:spacing w:val="1"/>
                <w:sz w:val="24"/>
              </w:rPr>
              <w:t xml:space="preserve"> </w:t>
            </w:r>
            <w:r>
              <w:rPr>
                <w:sz w:val="24"/>
              </w:rPr>
              <w:t>критерии</w:t>
            </w:r>
            <w:r>
              <w:rPr>
                <w:spacing w:val="1"/>
                <w:sz w:val="24"/>
              </w:rPr>
              <w:t xml:space="preserve"> </w:t>
            </w:r>
            <w:r>
              <w:rPr>
                <w:sz w:val="24"/>
              </w:rPr>
              <w:t>дифференцированной оценки в учебной деятельности, включая умение</w:t>
            </w:r>
            <w:r>
              <w:rPr>
                <w:spacing w:val="1"/>
                <w:sz w:val="24"/>
              </w:rPr>
              <w:t xml:space="preserve"> </w:t>
            </w:r>
            <w:r>
              <w:rPr>
                <w:sz w:val="24"/>
              </w:rPr>
              <w:t>проводить анализ причин неудач и выделять недостающие операции и</w:t>
            </w:r>
            <w:r>
              <w:rPr>
                <w:spacing w:val="1"/>
                <w:sz w:val="24"/>
              </w:rPr>
              <w:t xml:space="preserve"> </w:t>
            </w:r>
            <w:r>
              <w:rPr>
                <w:sz w:val="24"/>
              </w:rPr>
              <w:t>условия,</w:t>
            </w:r>
            <w:r>
              <w:rPr>
                <w:spacing w:val="-5"/>
                <w:sz w:val="24"/>
              </w:rPr>
              <w:t xml:space="preserve"> </w:t>
            </w:r>
            <w:r>
              <w:rPr>
                <w:sz w:val="24"/>
              </w:rPr>
              <w:t>которые</w:t>
            </w:r>
            <w:r>
              <w:rPr>
                <w:spacing w:val="-8"/>
                <w:sz w:val="24"/>
              </w:rPr>
              <w:t xml:space="preserve"> </w:t>
            </w:r>
            <w:r>
              <w:rPr>
                <w:sz w:val="24"/>
              </w:rPr>
              <w:t>обеспечили</w:t>
            </w:r>
            <w:r>
              <w:rPr>
                <w:spacing w:val="-1"/>
                <w:sz w:val="24"/>
              </w:rPr>
              <w:t xml:space="preserve"> </w:t>
            </w:r>
            <w:r>
              <w:rPr>
                <w:sz w:val="24"/>
              </w:rPr>
              <w:t>бы</w:t>
            </w:r>
            <w:r>
              <w:rPr>
                <w:spacing w:val="-5"/>
                <w:sz w:val="24"/>
              </w:rPr>
              <w:t xml:space="preserve"> </w:t>
            </w:r>
            <w:r>
              <w:rPr>
                <w:sz w:val="24"/>
              </w:rPr>
              <w:t>успешное</w:t>
            </w:r>
            <w:r>
              <w:rPr>
                <w:spacing w:val="-2"/>
                <w:sz w:val="24"/>
              </w:rPr>
              <w:t xml:space="preserve"> </w:t>
            </w:r>
            <w:r>
              <w:rPr>
                <w:sz w:val="24"/>
              </w:rPr>
              <w:t>выполнение</w:t>
            </w:r>
            <w:r>
              <w:rPr>
                <w:spacing w:val="-3"/>
                <w:sz w:val="24"/>
              </w:rPr>
              <w:t xml:space="preserve"> </w:t>
            </w:r>
            <w:r>
              <w:rPr>
                <w:sz w:val="24"/>
              </w:rPr>
              <w:t>учебной</w:t>
            </w:r>
            <w:r>
              <w:rPr>
                <w:spacing w:val="-1"/>
                <w:sz w:val="24"/>
              </w:rPr>
              <w:t xml:space="preserve"> </w:t>
            </w:r>
            <w:r>
              <w:rPr>
                <w:sz w:val="24"/>
              </w:rPr>
              <w:t>задачи;</w:t>
            </w:r>
          </w:p>
          <w:p w:rsidR="003C2477" w:rsidRDefault="00F03892" w:rsidP="00D75319">
            <w:pPr>
              <w:pStyle w:val="TableParagraph"/>
              <w:numPr>
                <w:ilvl w:val="0"/>
                <w:numId w:val="24"/>
              </w:numPr>
              <w:tabs>
                <w:tab w:val="left" w:pos="418"/>
              </w:tabs>
              <w:spacing w:line="290" w:lineRule="exact"/>
              <w:ind w:left="417"/>
              <w:jc w:val="both"/>
              <w:rPr>
                <w:sz w:val="24"/>
              </w:rPr>
            </w:pPr>
            <w:r>
              <w:rPr>
                <w:sz w:val="24"/>
              </w:rPr>
              <w:t>организация</w:t>
            </w:r>
            <w:r>
              <w:rPr>
                <w:spacing w:val="51"/>
                <w:sz w:val="24"/>
              </w:rPr>
              <w:t xml:space="preserve"> </w:t>
            </w:r>
            <w:r>
              <w:rPr>
                <w:sz w:val="24"/>
              </w:rPr>
              <w:t>учебного</w:t>
            </w:r>
            <w:r>
              <w:rPr>
                <w:spacing w:val="118"/>
                <w:sz w:val="24"/>
              </w:rPr>
              <w:t xml:space="preserve"> </w:t>
            </w:r>
            <w:r>
              <w:rPr>
                <w:sz w:val="24"/>
              </w:rPr>
              <w:t>сотрудничества</w:t>
            </w:r>
            <w:r>
              <w:rPr>
                <w:spacing w:val="118"/>
                <w:sz w:val="24"/>
              </w:rPr>
              <w:t xml:space="preserve"> </w:t>
            </w:r>
            <w:r>
              <w:rPr>
                <w:sz w:val="24"/>
              </w:rPr>
              <w:t>учителя</w:t>
            </w:r>
            <w:r>
              <w:rPr>
                <w:spacing w:val="115"/>
                <w:sz w:val="24"/>
              </w:rPr>
              <w:t xml:space="preserve"> </w:t>
            </w:r>
            <w:r>
              <w:rPr>
                <w:sz w:val="24"/>
              </w:rPr>
              <w:t>с</w:t>
            </w:r>
            <w:r>
              <w:rPr>
                <w:spacing w:val="109"/>
                <w:sz w:val="24"/>
              </w:rPr>
              <w:t xml:space="preserve"> </w:t>
            </w:r>
            <w:r>
              <w:rPr>
                <w:sz w:val="24"/>
              </w:rPr>
              <w:t>обучающимися,</w:t>
            </w:r>
          </w:p>
          <w:p w:rsidR="003C2477" w:rsidRDefault="00F03892">
            <w:pPr>
              <w:pStyle w:val="TableParagraph"/>
              <w:spacing w:before="4" w:line="310" w:lineRule="atLeast"/>
              <w:ind w:left="139" w:right="103"/>
              <w:jc w:val="both"/>
              <w:rPr>
                <w:sz w:val="24"/>
              </w:rPr>
            </w:pPr>
            <w:r>
              <w:rPr>
                <w:sz w:val="24"/>
              </w:rPr>
              <w:t>основанного на взаимном уважении, принятии,</w:t>
            </w:r>
            <w:r>
              <w:rPr>
                <w:spacing w:val="1"/>
                <w:sz w:val="24"/>
              </w:rPr>
              <w:t xml:space="preserve"> </w:t>
            </w:r>
            <w:r>
              <w:rPr>
                <w:sz w:val="24"/>
              </w:rPr>
              <w:t>доверии, и признании</w:t>
            </w:r>
            <w:r>
              <w:rPr>
                <w:spacing w:val="1"/>
                <w:sz w:val="24"/>
              </w:rPr>
              <w:t xml:space="preserve"> </w:t>
            </w:r>
            <w:r>
              <w:rPr>
                <w:sz w:val="24"/>
              </w:rPr>
              <w:t>индивидуальности</w:t>
            </w:r>
            <w:r>
              <w:rPr>
                <w:spacing w:val="-2"/>
                <w:sz w:val="24"/>
              </w:rPr>
              <w:t xml:space="preserve"> </w:t>
            </w:r>
            <w:r>
              <w:rPr>
                <w:sz w:val="24"/>
              </w:rPr>
              <w:t>каждого</w:t>
            </w:r>
            <w:r>
              <w:rPr>
                <w:spacing w:val="6"/>
                <w:sz w:val="24"/>
              </w:rPr>
              <w:t xml:space="preserve"> </w:t>
            </w:r>
            <w:r>
              <w:rPr>
                <w:sz w:val="24"/>
              </w:rPr>
              <w:t>ребенка.</w:t>
            </w:r>
          </w:p>
        </w:tc>
      </w:tr>
      <w:tr w:rsidR="003C2477">
        <w:trPr>
          <w:trHeight w:val="2539"/>
        </w:trPr>
        <w:tc>
          <w:tcPr>
            <w:tcW w:w="1671" w:type="dxa"/>
          </w:tcPr>
          <w:p w:rsidR="003C2477" w:rsidRDefault="00F03892">
            <w:pPr>
              <w:pStyle w:val="TableParagraph"/>
              <w:spacing w:line="280" w:lineRule="auto"/>
              <w:ind w:right="182"/>
              <w:rPr>
                <w:sz w:val="24"/>
              </w:rPr>
            </w:pPr>
            <w:r>
              <w:rPr>
                <w:sz w:val="24"/>
              </w:rPr>
              <w:t>Трудовая</w:t>
            </w:r>
            <w:r>
              <w:rPr>
                <w:spacing w:val="1"/>
                <w:sz w:val="24"/>
              </w:rPr>
              <w:t xml:space="preserve"> </w:t>
            </w:r>
            <w:r>
              <w:rPr>
                <w:sz w:val="24"/>
              </w:rPr>
              <w:t>деятельность</w:t>
            </w:r>
          </w:p>
        </w:tc>
        <w:tc>
          <w:tcPr>
            <w:tcW w:w="7803" w:type="dxa"/>
          </w:tcPr>
          <w:p w:rsidR="003C2477" w:rsidRDefault="00F03892">
            <w:pPr>
              <w:pStyle w:val="TableParagraph"/>
              <w:spacing w:line="276" w:lineRule="auto"/>
              <w:ind w:left="105" w:right="98"/>
              <w:jc w:val="both"/>
              <w:rPr>
                <w:sz w:val="24"/>
              </w:rPr>
            </w:pPr>
            <w:r>
              <w:rPr>
                <w:sz w:val="24"/>
              </w:rPr>
              <w:t>Самообслуживание, участие в общественно-полезном труде, в социально</w:t>
            </w:r>
            <w:r>
              <w:rPr>
                <w:spacing w:val="-57"/>
                <w:sz w:val="24"/>
              </w:rPr>
              <w:t xml:space="preserve"> </w:t>
            </w:r>
            <w:r>
              <w:rPr>
                <w:spacing w:val="-1"/>
                <w:sz w:val="24"/>
              </w:rPr>
              <w:t>значимых</w:t>
            </w:r>
            <w:r>
              <w:rPr>
                <w:spacing w:val="-14"/>
                <w:sz w:val="24"/>
              </w:rPr>
              <w:t xml:space="preserve"> </w:t>
            </w:r>
            <w:r>
              <w:rPr>
                <w:spacing w:val="-1"/>
                <w:sz w:val="24"/>
              </w:rPr>
              <w:t>трудовых</w:t>
            </w:r>
            <w:r>
              <w:rPr>
                <w:spacing w:val="-14"/>
                <w:sz w:val="24"/>
              </w:rPr>
              <w:t xml:space="preserve"> </w:t>
            </w:r>
            <w:r>
              <w:rPr>
                <w:spacing w:val="-1"/>
                <w:sz w:val="24"/>
              </w:rPr>
              <w:t>акциях.</w:t>
            </w:r>
            <w:r>
              <w:rPr>
                <w:spacing w:val="-7"/>
                <w:sz w:val="24"/>
              </w:rPr>
              <w:t xml:space="preserve"> </w:t>
            </w:r>
            <w:r>
              <w:rPr>
                <w:sz w:val="24"/>
              </w:rPr>
              <w:t>Планомерный</w:t>
            </w:r>
            <w:r>
              <w:rPr>
                <w:spacing w:val="-14"/>
                <w:sz w:val="24"/>
              </w:rPr>
              <w:t xml:space="preserve"> </w:t>
            </w:r>
            <w:r>
              <w:rPr>
                <w:sz w:val="24"/>
              </w:rPr>
              <w:t>труд</w:t>
            </w:r>
            <w:r>
              <w:rPr>
                <w:spacing w:val="-7"/>
                <w:sz w:val="24"/>
              </w:rPr>
              <w:t xml:space="preserve"> </w:t>
            </w:r>
            <w:r>
              <w:rPr>
                <w:sz w:val="24"/>
              </w:rPr>
              <w:t>развивает</w:t>
            </w:r>
            <w:r>
              <w:rPr>
                <w:spacing w:val="-13"/>
                <w:sz w:val="24"/>
              </w:rPr>
              <w:t xml:space="preserve"> </w:t>
            </w:r>
            <w:r>
              <w:rPr>
                <w:sz w:val="24"/>
              </w:rPr>
              <w:t>положительные</w:t>
            </w:r>
            <w:r>
              <w:rPr>
                <w:spacing w:val="-58"/>
                <w:sz w:val="24"/>
              </w:rPr>
              <w:t xml:space="preserve"> </w:t>
            </w:r>
            <w:r>
              <w:rPr>
                <w:sz w:val="24"/>
              </w:rPr>
              <w:t>качества</w:t>
            </w:r>
            <w:r>
              <w:rPr>
                <w:spacing w:val="1"/>
                <w:sz w:val="24"/>
              </w:rPr>
              <w:t xml:space="preserve"> </w:t>
            </w:r>
            <w:r>
              <w:rPr>
                <w:sz w:val="24"/>
              </w:rPr>
              <w:t>личности:</w:t>
            </w:r>
            <w:r>
              <w:rPr>
                <w:spacing w:val="1"/>
                <w:sz w:val="24"/>
              </w:rPr>
              <w:t xml:space="preserve"> </w:t>
            </w:r>
            <w:r>
              <w:rPr>
                <w:sz w:val="24"/>
              </w:rPr>
              <w:t>организованность,</w:t>
            </w:r>
            <w:r>
              <w:rPr>
                <w:spacing w:val="1"/>
                <w:sz w:val="24"/>
              </w:rPr>
              <w:t xml:space="preserve"> </w:t>
            </w:r>
            <w:r>
              <w:rPr>
                <w:sz w:val="24"/>
              </w:rPr>
              <w:t>дисциплинированность,</w:t>
            </w:r>
            <w:r>
              <w:rPr>
                <w:spacing w:val="1"/>
                <w:sz w:val="24"/>
              </w:rPr>
              <w:t xml:space="preserve"> </w:t>
            </w:r>
            <w:r>
              <w:rPr>
                <w:sz w:val="24"/>
              </w:rPr>
              <w:t>внимательность,</w:t>
            </w:r>
            <w:r>
              <w:rPr>
                <w:spacing w:val="1"/>
                <w:sz w:val="24"/>
              </w:rPr>
              <w:t xml:space="preserve"> </w:t>
            </w:r>
            <w:r>
              <w:rPr>
                <w:sz w:val="24"/>
              </w:rPr>
              <w:t>наблюдательность.</w:t>
            </w:r>
            <w:r>
              <w:rPr>
                <w:spacing w:val="1"/>
                <w:sz w:val="24"/>
              </w:rPr>
              <w:t xml:space="preserve"> </w:t>
            </w:r>
            <w:r>
              <w:rPr>
                <w:sz w:val="24"/>
              </w:rPr>
              <w:t>Труд</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позволяет</w:t>
            </w:r>
            <w:r>
              <w:rPr>
                <w:spacing w:val="1"/>
                <w:sz w:val="24"/>
              </w:rPr>
              <w:t xml:space="preserve"> </w:t>
            </w:r>
            <w:r>
              <w:rPr>
                <w:sz w:val="24"/>
              </w:rPr>
              <w:t>учителю</w:t>
            </w:r>
            <w:r>
              <w:rPr>
                <w:spacing w:val="1"/>
                <w:sz w:val="24"/>
              </w:rPr>
              <w:t xml:space="preserve"> </w:t>
            </w:r>
            <w:r>
              <w:rPr>
                <w:sz w:val="24"/>
              </w:rPr>
              <w:t>лучше</w:t>
            </w:r>
            <w:r>
              <w:rPr>
                <w:spacing w:val="1"/>
                <w:sz w:val="24"/>
              </w:rPr>
              <w:t xml:space="preserve"> </w:t>
            </w:r>
            <w:r>
              <w:rPr>
                <w:sz w:val="24"/>
              </w:rPr>
              <w:t>узнать</w:t>
            </w:r>
            <w:r>
              <w:rPr>
                <w:spacing w:val="1"/>
                <w:sz w:val="24"/>
              </w:rPr>
              <w:t xml:space="preserve"> </w:t>
            </w:r>
            <w:r>
              <w:rPr>
                <w:sz w:val="24"/>
              </w:rPr>
              <w:t>их</w:t>
            </w:r>
            <w:r>
              <w:rPr>
                <w:spacing w:val="1"/>
                <w:sz w:val="24"/>
              </w:rPr>
              <w:t xml:space="preserve"> </w:t>
            </w:r>
            <w:r>
              <w:rPr>
                <w:sz w:val="24"/>
              </w:rPr>
              <w:t>индивидуальные</w:t>
            </w:r>
            <w:r>
              <w:rPr>
                <w:spacing w:val="1"/>
                <w:sz w:val="24"/>
              </w:rPr>
              <w:t xml:space="preserve"> </w:t>
            </w:r>
            <w:r>
              <w:rPr>
                <w:sz w:val="24"/>
              </w:rPr>
              <w:t>особенности,</w:t>
            </w:r>
            <w:r>
              <w:rPr>
                <w:spacing w:val="1"/>
                <w:sz w:val="24"/>
              </w:rPr>
              <w:t xml:space="preserve"> </w:t>
            </w:r>
            <w:r>
              <w:rPr>
                <w:sz w:val="24"/>
              </w:rPr>
              <w:t>выяснить</w:t>
            </w:r>
            <w:r>
              <w:rPr>
                <w:spacing w:val="1"/>
                <w:sz w:val="24"/>
              </w:rPr>
              <w:t xml:space="preserve"> </w:t>
            </w:r>
            <w:r>
              <w:rPr>
                <w:sz w:val="24"/>
              </w:rPr>
              <w:t>их</w:t>
            </w:r>
            <w:r>
              <w:rPr>
                <w:spacing w:val="1"/>
                <w:sz w:val="24"/>
              </w:rPr>
              <w:t xml:space="preserve"> </w:t>
            </w:r>
            <w:r>
              <w:rPr>
                <w:sz w:val="24"/>
              </w:rPr>
              <w:t>творческие</w:t>
            </w:r>
            <w:r>
              <w:rPr>
                <w:spacing w:val="1"/>
                <w:sz w:val="24"/>
              </w:rPr>
              <w:t xml:space="preserve"> </w:t>
            </w:r>
            <w:r>
              <w:rPr>
                <w:sz w:val="24"/>
              </w:rPr>
              <w:t>возможности,</w:t>
            </w:r>
            <w:r>
              <w:rPr>
                <w:spacing w:val="1"/>
                <w:sz w:val="24"/>
              </w:rPr>
              <w:t xml:space="preserve"> </w:t>
            </w:r>
            <w:r>
              <w:rPr>
                <w:sz w:val="24"/>
              </w:rPr>
              <w:t>развить</w:t>
            </w:r>
            <w:r>
              <w:rPr>
                <w:spacing w:val="1"/>
                <w:sz w:val="24"/>
              </w:rPr>
              <w:t xml:space="preserve"> </w:t>
            </w:r>
            <w:r>
              <w:rPr>
                <w:sz w:val="24"/>
              </w:rPr>
              <w:t>определенные</w:t>
            </w:r>
            <w:r>
              <w:rPr>
                <w:spacing w:val="1"/>
                <w:sz w:val="24"/>
              </w:rPr>
              <w:t xml:space="preserve"> </w:t>
            </w:r>
            <w:r>
              <w:rPr>
                <w:sz w:val="24"/>
              </w:rPr>
              <w:t>способности.</w:t>
            </w:r>
            <w:r>
              <w:rPr>
                <w:spacing w:val="1"/>
                <w:sz w:val="24"/>
              </w:rPr>
              <w:t xml:space="preserve"> </w:t>
            </w:r>
            <w:r>
              <w:rPr>
                <w:sz w:val="24"/>
              </w:rPr>
              <w:t>Трудовая</w:t>
            </w:r>
            <w:r>
              <w:rPr>
                <w:spacing w:val="3"/>
                <w:sz w:val="24"/>
              </w:rPr>
              <w:t xml:space="preserve"> </w:t>
            </w:r>
            <w:r>
              <w:rPr>
                <w:sz w:val="24"/>
              </w:rPr>
              <w:t>деятельность</w:t>
            </w:r>
            <w:r>
              <w:rPr>
                <w:spacing w:val="1"/>
                <w:sz w:val="24"/>
              </w:rPr>
              <w:t xml:space="preserve"> </w:t>
            </w:r>
            <w:r>
              <w:rPr>
                <w:sz w:val="24"/>
              </w:rPr>
              <w:t>позволяет</w:t>
            </w:r>
            <w:r>
              <w:rPr>
                <w:spacing w:val="-1"/>
                <w:sz w:val="24"/>
              </w:rPr>
              <w:t xml:space="preserve"> </w:t>
            </w:r>
            <w:r>
              <w:rPr>
                <w:sz w:val="24"/>
              </w:rPr>
              <w:t>формировать</w:t>
            </w:r>
            <w:r>
              <w:rPr>
                <w:spacing w:val="6"/>
                <w:sz w:val="24"/>
              </w:rPr>
              <w:t xml:space="preserve"> </w:t>
            </w:r>
            <w:r>
              <w:rPr>
                <w:sz w:val="24"/>
              </w:rPr>
              <w:t>личностные</w:t>
            </w:r>
          </w:p>
          <w:p w:rsidR="003C2477" w:rsidRDefault="00F03892">
            <w:pPr>
              <w:pStyle w:val="TableParagraph"/>
              <w:ind w:left="105"/>
              <w:jc w:val="both"/>
              <w:rPr>
                <w:sz w:val="24"/>
              </w:rPr>
            </w:pPr>
            <w:r>
              <w:rPr>
                <w:sz w:val="24"/>
              </w:rPr>
              <w:t>универсальные</w:t>
            </w:r>
            <w:r>
              <w:rPr>
                <w:spacing w:val="-5"/>
                <w:sz w:val="24"/>
              </w:rPr>
              <w:t xml:space="preserve"> </w:t>
            </w:r>
            <w:r>
              <w:rPr>
                <w:sz w:val="24"/>
              </w:rPr>
              <w:t>учебные</w:t>
            </w:r>
            <w:r>
              <w:rPr>
                <w:spacing w:val="-4"/>
                <w:sz w:val="24"/>
              </w:rPr>
              <w:t xml:space="preserve"> </w:t>
            </w:r>
            <w:r>
              <w:rPr>
                <w:sz w:val="24"/>
              </w:rPr>
              <w:t>действия</w:t>
            </w:r>
          </w:p>
        </w:tc>
      </w:tr>
      <w:tr w:rsidR="003C2477">
        <w:trPr>
          <w:trHeight w:val="1271"/>
        </w:trPr>
        <w:tc>
          <w:tcPr>
            <w:tcW w:w="1671" w:type="dxa"/>
          </w:tcPr>
          <w:p w:rsidR="003C2477" w:rsidRDefault="00F03892">
            <w:pPr>
              <w:pStyle w:val="TableParagraph"/>
              <w:spacing w:line="280" w:lineRule="auto"/>
              <w:ind w:right="182"/>
              <w:rPr>
                <w:sz w:val="24"/>
              </w:rPr>
            </w:pPr>
            <w:r>
              <w:rPr>
                <w:sz w:val="24"/>
              </w:rPr>
              <w:t>Спортивная</w:t>
            </w:r>
            <w:r>
              <w:rPr>
                <w:spacing w:val="1"/>
                <w:sz w:val="24"/>
              </w:rPr>
              <w:t xml:space="preserve"> </w:t>
            </w:r>
            <w:r>
              <w:rPr>
                <w:sz w:val="24"/>
              </w:rPr>
              <w:t>деятельность</w:t>
            </w:r>
          </w:p>
        </w:tc>
        <w:tc>
          <w:tcPr>
            <w:tcW w:w="7803" w:type="dxa"/>
          </w:tcPr>
          <w:p w:rsidR="003C2477" w:rsidRDefault="00F03892">
            <w:pPr>
              <w:pStyle w:val="TableParagraph"/>
              <w:spacing w:line="278" w:lineRule="auto"/>
              <w:ind w:left="105" w:right="103"/>
              <w:jc w:val="both"/>
              <w:rPr>
                <w:sz w:val="24"/>
              </w:rPr>
            </w:pPr>
            <w:r>
              <w:rPr>
                <w:sz w:val="24"/>
              </w:rPr>
              <w:t>Освоение основ физической культуры, знакомство с различными видами</w:t>
            </w:r>
            <w:r>
              <w:rPr>
                <w:spacing w:val="1"/>
                <w:sz w:val="24"/>
              </w:rPr>
              <w:t xml:space="preserve"> </w:t>
            </w:r>
            <w:r>
              <w:rPr>
                <w:sz w:val="24"/>
              </w:rPr>
              <w:t>спорта,</w:t>
            </w:r>
            <w:r>
              <w:rPr>
                <w:spacing w:val="-10"/>
                <w:sz w:val="24"/>
              </w:rPr>
              <w:t xml:space="preserve"> </w:t>
            </w:r>
            <w:r>
              <w:rPr>
                <w:sz w:val="24"/>
              </w:rPr>
              <w:t>опыт</w:t>
            </w:r>
            <w:r>
              <w:rPr>
                <w:spacing w:val="-5"/>
                <w:sz w:val="24"/>
              </w:rPr>
              <w:t xml:space="preserve"> </w:t>
            </w:r>
            <w:r>
              <w:rPr>
                <w:sz w:val="24"/>
              </w:rPr>
              <w:t>участия</w:t>
            </w:r>
            <w:r>
              <w:rPr>
                <w:spacing w:val="-7"/>
                <w:sz w:val="24"/>
              </w:rPr>
              <w:t xml:space="preserve"> </w:t>
            </w:r>
            <w:r>
              <w:rPr>
                <w:sz w:val="24"/>
              </w:rPr>
              <w:t>в</w:t>
            </w:r>
            <w:r>
              <w:rPr>
                <w:spacing w:val="-4"/>
                <w:sz w:val="24"/>
              </w:rPr>
              <w:t xml:space="preserve"> </w:t>
            </w:r>
            <w:r>
              <w:rPr>
                <w:sz w:val="24"/>
              </w:rPr>
              <w:t>спортивных</w:t>
            </w:r>
            <w:r>
              <w:rPr>
                <w:spacing w:val="-12"/>
                <w:sz w:val="24"/>
              </w:rPr>
              <w:t xml:space="preserve"> </w:t>
            </w:r>
            <w:r>
              <w:rPr>
                <w:sz w:val="24"/>
              </w:rPr>
              <w:t>соревнованиях</w:t>
            </w:r>
            <w:r>
              <w:rPr>
                <w:spacing w:val="-11"/>
                <w:sz w:val="24"/>
              </w:rPr>
              <w:t xml:space="preserve"> </w:t>
            </w:r>
            <w:r>
              <w:rPr>
                <w:sz w:val="24"/>
              </w:rPr>
              <w:t>позволят</w:t>
            </w:r>
            <w:r>
              <w:rPr>
                <w:spacing w:val="-5"/>
                <w:sz w:val="24"/>
              </w:rPr>
              <w:t xml:space="preserve"> </w:t>
            </w:r>
            <w:r>
              <w:rPr>
                <w:sz w:val="24"/>
              </w:rPr>
              <w:t>формировать</w:t>
            </w:r>
            <w:r>
              <w:rPr>
                <w:spacing w:val="-58"/>
                <w:sz w:val="24"/>
              </w:rPr>
              <w:t xml:space="preserve"> </w:t>
            </w:r>
            <w:r>
              <w:rPr>
                <w:sz w:val="24"/>
              </w:rPr>
              <w:t>волевые</w:t>
            </w:r>
            <w:r>
              <w:rPr>
                <w:spacing w:val="48"/>
                <w:sz w:val="24"/>
              </w:rPr>
              <w:t xml:space="preserve"> </w:t>
            </w:r>
            <w:r>
              <w:rPr>
                <w:sz w:val="24"/>
              </w:rPr>
              <w:t>качества</w:t>
            </w:r>
            <w:r>
              <w:rPr>
                <w:spacing w:val="48"/>
                <w:sz w:val="24"/>
              </w:rPr>
              <w:t xml:space="preserve"> </w:t>
            </w:r>
            <w:r>
              <w:rPr>
                <w:sz w:val="24"/>
              </w:rPr>
              <w:t>личности,</w:t>
            </w:r>
            <w:r>
              <w:rPr>
                <w:spacing w:val="46"/>
                <w:sz w:val="24"/>
              </w:rPr>
              <w:t xml:space="preserve"> </w:t>
            </w:r>
            <w:r>
              <w:rPr>
                <w:sz w:val="24"/>
              </w:rPr>
              <w:t>коммуникативные</w:t>
            </w:r>
            <w:r>
              <w:rPr>
                <w:spacing w:val="49"/>
                <w:sz w:val="24"/>
              </w:rPr>
              <w:t xml:space="preserve"> </w:t>
            </w:r>
            <w:r>
              <w:rPr>
                <w:sz w:val="24"/>
              </w:rPr>
              <w:t>действия,</w:t>
            </w:r>
            <w:r>
              <w:rPr>
                <w:spacing w:val="46"/>
                <w:sz w:val="24"/>
              </w:rPr>
              <w:t xml:space="preserve"> </w:t>
            </w:r>
            <w:r>
              <w:rPr>
                <w:sz w:val="24"/>
              </w:rPr>
              <w:t>регулятивные</w:t>
            </w:r>
          </w:p>
          <w:p w:rsidR="003C2477" w:rsidRDefault="00F03892">
            <w:pPr>
              <w:pStyle w:val="TableParagraph"/>
              <w:spacing w:line="271" w:lineRule="exact"/>
              <w:ind w:left="105"/>
              <w:rPr>
                <w:sz w:val="24"/>
              </w:rPr>
            </w:pPr>
            <w:r>
              <w:rPr>
                <w:sz w:val="24"/>
              </w:rPr>
              <w:t>действия.</w:t>
            </w:r>
          </w:p>
        </w:tc>
      </w:tr>
    </w:tbl>
    <w:p w:rsidR="003C2477" w:rsidRDefault="003C2477">
      <w:pPr>
        <w:pStyle w:val="a3"/>
        <w:ind w:left="0"/>
        <w:rPr>
          <w:b/>
          <w:sz w:val="19"/>
        </w:rPr>
      </w:pPr>
    </w:p>
    <w:p w:rsidR="003C2477" w:rsidRDefault="00F03892" w:rsidP="00D75319">
      <w:pPr>
        <w:pStyle w:val="a5"/>
        <w:numPr>
          <w:ilvl w:val="2"/>
          <w:numId w:val="27"/>
        </w:numPr>
        <w:tabs>
          <w:tab w:val="left" w:pos="1626"/>
        </w:tabs>
        <w:spacing w:before="90" w:line="276" w:lineRule="auto"/>
        <w:ind w:right="802" w:firstLine="0"/>
        <w:jc w:val="both"/>
        <w:rPr>
          <w:b/>
          <w:sz w:val="24"/>
        </w:rPr>
      </w:pPr>
      <w:r>
        <w:rPr>
          <w:b/>
          <w:sz w:val="24"/>
        </w:rPr>
        <w:t>Условия,</w:t>
      </w:r>
      <w:r>
        <w:rPr>
          <w:b/>
          <w:spacing w:val="1"/>
          <w:sz w:val="24"/>
        </w:rPr>
        <w:t xml:space="preserve"> </w:t>
      </w:r>
      <w:r>
        <w:rPr>
          <w:b/>
          <w:sz w:val="24"/>
        </w:rPr>
        <w:t>обеспечивающие</w:t>
      </w:r>
      <w:r>
        <w:rPr>
          <w:b/>
          <w:spacing w:val="1"/>
          <w:sz w:val="24"/>
        </w:rPr>
        <w:t xml:space="preserve"> </w:t>
      </w:r>
      <w:r>
        <w:rPr>
          <w:b/>
          <w:sz w:val="24"/>
        </w:rPr>
        <w:t>преемственность</w:t>
      </w:r>
      <w:r>
        <w:rPr>
          <w:b/>
          <w:spacing w:val="1"/>
          <w:sz w:val="24"/>
        </w:rPr>
        <w:t xml:space="preserve"> </w:t>
      </w:r>
      <w:r>
        <w:rPr>
          <w:b/>
          <w:sz w:val="24"/>
        </w:rPr>
        <w:t>программы</w:t>
      </w:r>
      <w:r>
        <w:rPr>
          <w:b/>
          <w:spacing w:val="1"/>
          <w:sz w:val="24"/>
        </w:rPr>
        <w:t xml:space="preserve"> </w:t>
      </w:r>
      <w:r>
        <w:rPr>
          <w:b/>
          <w:sz w:val="24"/>
        </w:rPr>
        <w:t>формирования</w:t>
      </w:r>
      <w:r>
        <w:rPr>
          <w:b/>
          <w:spacing w:val="1"/>
          <w:sz w:val="24"/>
        </w:rPr>
        <w:t xml:space="preserve"> </w:t>
      </w:r>
      <w:r>
        <w:rPr>
          <w:b/>
          <w:sz w:val="24"/>
        </w:rPr>
        <w:t>у</w:t>
      </w:r>
      <w:r>
        <w:rPr>
          <w:b/>
          <w:spacing w:val="-57"/>
          <w:sz w:val="24"/>
        </w:rPr>
        <w:t xml:space="preserve"> </w:t>
      </w:r>
      <w:r>
        <w:rPr>
          <w:b/>
          <w:sz w:val="24"/>
        </w:rPr>
        <w:t>обучающихся</w:t>
      </w:r>
      <w:r>
        <w:rPr>
          <w:b/>
          <w:spacing w:val="1"/>
          <w:sz w:val="24"/>
        </w:rPr>
        <w:t xml:space="preserve"> </w:t>
      </w:r>
      <w:r>
        <w:rPr>
          <w:b/>
          <w:sz w:val="24"/>
        </w:rPr>
        <w:t>универсальных</w:t>
      </w:r>
      <w:r>
        <w:rPr>
          <w:b/>
          <w:spacing w:val="1"/>
          <w:sz w:val="24"/>
        </w:rPr>
        <w:t xml:space="preserve"> </w:t>
      </w:r>
      <w:r>
        <w:rPr>
          <w:b/>
          <w:sz w:val="24"/>
        </w:rPr>
        <w:t>учебных</w:t>
      </w:r>
      <w:r>
        <w:rPr>
          <w:b/>
          <w:spacing w:val="1"/>
          <w:sz w:val="24"/>
        </w:rPr>
        <w:t xml:space="preserve"> </w:t>
      </w:r>
      <w:r>
        <w:rPr>
          <w:b/>
          <w:sz w:val="24"/>
        </w:rPr>
        <w:t>действий</w:t>
      </w:r>
      <w:r>
        <w:rPr>
          <w:b/>
          <w:spacing w:val="1"/>
          <w:sz w:val="24"/>
        </w:rPr>
        <w:t xml:space="preserve"> </w:t>
      </w:r>
      <w:r>
        <w:rPr>
          <w:b/>
          <w:sz w:val="24"/>
        </w:rPr>
        <w:t>при</w:t>
      </w:r>
      <w:r>
        <w:rPr>
          <w:b/>
          <w:spacing w:val="1"/>
          <w:sz w:val="24"/>
        </w:rPr>
        <w:t xml:space="preserve"> </w:t>
      </w:r>
      <w:r>
        <w:rPr>
          <w:b/>
          <w:sz w:val="24"/>
        </w:rPr>
        <w:t>переходе</w:t>
      </w:r>
      <w:r>
        <w:rPr>
          <w:b/>
          <w:spacing w:val="1"/>
          <w:sz w:val="24"/>
        </w:rPr>
        <w:t xml:space="preserve"> </w:t>
      </w:r>
      <w:r>
        <w:rPr>
          <w:b/>
          <w:sz w:val="24"/>
        </w:rPr>
        <w:t>от</w:t>
      </w:r>
      <w:r>
        <w:rPr>
          <w:b/>
          <w:spacing w:val="1"/>
          <w:sz w:val="24"/>
        </w:rPr>
        <w:t xml:space="preserve"> </w:t>
      </w:r>
      <w:r>
        <w:rPr>
          <w:b/>
          <w:sz w:val="24"/>
        </w:rPr>
        <w:t>дошкольного</w:t>
      </w:r>
      <w:r>
        <w:rPr>
          <w:b/>
          <w:spacing w:val="1"/>
          <w:sz w:val="24"/>
        </w:rPr>
        <w:t xml:space="preserve"> </w:t>
      </w:r>
      <w:r>
        <w:rPr>
          <w:b/>
          <w:sz w:val="24"/>
        </w:rPr>
        <w:t>к</w:t>
      </w:r>
      <w:r>
        <w:rPr>
          <w:b/>
          <w:spacing w:val="1"/>
          <w:sz w:val="24"/>
        </w:rPr>
        <w:t xml:space="preserve"> </w:t>
      </w:r>
      <w:r>
        <w:rPr>
          <w:b/>
          <w:sz w:val="24"/>
        </w:rPr>
        <w:t>начальному и</w:t>
      </w:r>
      <w:r>
        <w:rPr>
          <w:b/>
          <w:spacing w:val="-2"/>
          <w:sz w:val="24"/>
        </w:rPr>
        <w:t xml:space="preserve"> </w:t>
      </w:r>
      <w:r>
        <w:rPr>
          <w:b/>
          <w:sz w:val="24"/>
        </w:rPr>
        <w:t>от</w:t>
      </w:r>
      <w:r>
        <w:rPr>
          <w:b/>
          <w:spacing w:val="-1"/>
          <w:sz w:val="24"/>
        </w:rPr>
        <w:t xml:space="preserve"> </w:t>
      </w:r>
      <w:r>
        <w:rPr>
          <w:b/>
          <w:sz w:val="24"/>
        </w:rPr>
        <w:t>начального</w:t>
      </w:r>
      <w:r>
        <w:rPr>
          <w:b/>
          <w:spacing w:val="-4"/>
          <w:sz w:val="24"/>
        </w:rPr>
        <w:t xml:space="preserve"> </w:t>
      </w:r>
      <w:r>
        <w:rPr>
          <w:b/>
          <w:sz w:val="24"/>
        </w:rPr>
        <w:t>к</w:t>
      </w:r>
      <w:r>
        <w:rPr>
          <w:b/>
          <w:spacing w:val="2"/>
          <w:sz w:val="24"/>
        </w:rPr>
        <w:t xml:space="preserve"> </w:t>
      </w:r>
      <w:r>
        <w:rPr>
          <w:b/>
          <w:sz w:val="24"/>
        </w:rPr>
        <w:t>основному</w:t>
      </w:r>
      <w:r>
        <w:rPr>
          <w:b/>
          <w:spacing w:val="-3"/>
          <w:sz w:val="24"/>
        </w:rPr>
        <w:t xml:space="preserve"> </w:t>
      </w:r>
      <w:r>
        <w:rPr>
          <w:b/>
          <w:sz w:val="24"/>
        </w:rPr>
        <w:t>общему образованию</w:t>
      </w:r>
    </w:p>
    <w:p w:rsidR="003C2477" w:rsidRDefault="00F03892">
      <w:pPr>
        <w:pStyle w:val="a3"/>
        <w:spacing w:line="276" w:lineRule="auto"/>
        <w:ind w:right="805" w:firstLine="706"/>
        <w:jc w:val="both"/>
      </w:pPr>
      <w:r>
        <w:t>Проблема</w:t>
      </w:r>
      <w:r>
        <w:rPr>
          <w:spacing w:val="1"/>
        </w:rPr>
        <w:t xml:space="preserve"> </w:t>
      </w:r>
      <w:r>
        <w:t>реализации</w:t>
      </w:r>
      <w:r>
        <w:rPr>
          <w:spacing w:val="1"/>
        </w:rPr>
        <w:t xml:space="preserve"> </w:t>
      </w:r>
      <w:r>
        <w:t>преемственности</w:t>
      </w:r>
      <w:r>
        <w:rPr>
          <w:spacing w:val="1"/>
        </w:rPr>
        <w:t xml:space="preserve"> </w:t>
      </w:r>
      <w:r>
        <w:t>обучения</w:t>
      </w:r>
      <w:r>
        <w:rPr>
          <w:spacing w:val="1"/>
        </w:rPr>
        <w:t xml:space="preserve"> </w:t>
      </w:r>
      <w:r>
        <w:t>затрагивает</w:t>
      </w:r>
      <w:r>
        <w:rPr>
          <w:spacing w:val="1"/>
        </w:rPr>
        <w:t xml:space="preserve"> </w:t>
      </w:r>
      <w:r>
        <w:t>все</w:t>
      </w:r>
      <w:r>
        <w:rPr>
          <w:spacing w:val="1"/>
        </w:rPr>
        <w:t xml:space="preserve"> </w:t>
      </w:r>
      <w:r>
        <w:t>звенья</w:t>
      </w:r>
      <w:r>
        <w:rPr>
          <w:spacing w:val="1"/>
        </w:rPr>
        <w:t xml:space="preserve"> </w:t>
      </w:r>
      <w:r>
        <w:t>существующей</w:t>
      </w:r>
      <w:r>
        <w:rPr>
          <w:spacing w:val="1"/>
        </w:rPr>
        <w:t xml:space="preserve"> </w:t>
      </w:r>
      <w:r>
        <w:t>образовательной</w:t>
      </w:r>
      <w:r>
        <w:rPr>
          <w:spacing w:val="1"/>
        </w:rPr>
        <w:t xml:space="preserve"> </w:t>
      </w:r>
      <w:r>
        <w:t>системы,</w:t>
      </w:r>
      <w:r>
        <w:rPr>
          <w:spacing w:val="1"/>
        </w:rPr>
        <w:t xml:space="preserve"> </w:t>
      </w:r>
      <w:r>
        <w:t>а</w:t>
      </w:r>
      <w:r>
        <w:rPr>
          <w:spacing w:val="1"/>
        </w:rPr>
        <w:t xml:space="preserve"> </w:t>
      </w:r>
      <w:r>
        <w:t>именно:</w:t>
      </w:r>
      <w:r>
        <w:rPr>
          <w:spacing w:val="1"/>
        </w:rPr>
        <w:t xml:space="preserve"> </w:t>
      </w:r>
      <w:r>
        <w:t>переход</w:t>
      </w:r>
      <w:r>
        <w:rPr>
          <w:spacing w:val="1"/>
        </w:rPr>
        <w:t xml:space="preserve"> </w:t>
      </w:r>
      <w:r>
        <w:t>из</w:t>
      </w:r>
      <w:r>
        <w:rPr>
          <w:spacing w:val="1"/>
        </w:rPr>
        <w:t xml:space="preserve"> </w:t>
      </w:r>
      <w:r>
        <w:t>организации,</w:t>
      </w:r>
      <w:r>
        <w:rPr>
          <w:spacing w:val="1"/>
        </w:rPr>
        <w:t xml:space="preserve"> </w:t>
      </w:r>
      <w:r>
        <w:t>осуществляющей образовательную деятельность на уровне дошкольного образования, в</w:t>
      </w:r>
      <w:r>
        <w:rPr>
          <w:spacing w:val="1"/>
        </w:rPr>
        <w:t xml:space="preserve"> </w:t>
      </w:r>
      <w:r>
        <w:t>организацию,</w:t>
      </w:r>
      <w:r>
        <w:rPr>
          <w:spacing w:val="1"/>
        </w:rPr>
        <w:t xml:space="preserve"> </w:t>
      </w:r>
      <w:r>
        <w:t>осуществляющую</w:t>
      </w:r>
      <w:r>
        <w:rPr>
          <w:spacing w:val="1"/>
        </w:rPr>
        <w:t xml:space="preserve"> </w:t>
      </w:r>
      <w:r>
        <w:t>образовательную</w:t>
      </w:r>
      <w:r>
        <w:rPr>
          <w:spacing w:val="1"/>
        </w:rPr>
        <w:t xml:space="preserve"> </w:t>
      </w:r>
      <w:r>
        <w:t>деятельность</w:t>
      </w:r>
      <w:r>
        <w:rPr>
          <w:spacing w:val="1"/>
        </w:rPr>
        <w:t xml:space="preserve"> </w:t>
      </w:r>
      <w:r>
        <w:t>в</w:t>
      </w:r>
      <w:r>
        <w:rPr>
          <w:spacing w:val="1"/>
        </w:rPr>
        <w:t xml:space="preserve"> </w:t>
      </w:r>
      <w:r>
        <w:t>рамках</w:t>
      </w:r>
      <w:r>
        <w:rPr>
          <w:spacing w:val="1"/>
        </w:rPr>
        <w:t xml:space="preserve"> </w:t>
      </w:r>
      <w:r>
        <w:t>основной</w:t>
      </w:r>
      <w:r>
        <w:rPr>
          <w:spacing w:val="1"/>
        </w:rPr>
        <w:t xml:space="preserve"> </w:t>
      </w:r>
      <w:r>
        <w:t>образовательной программы начального общего образования и далее в рамках основной</w:t>
      </w:r>
      <w:r>
        <w:rPr>
          <w:spacing w:val="1"/>
        </w:rPr>
        <w:t xml:space="preserve"> </w:t>
      </w:r>
      <w:r>
        <w:t>образовательной программы основного и среднего (полного) образования, и, наконец, в</w:t>
      </w:r>
      <w:r>
        <w:rPr>
          <w:spacing w:val="1"/>
        </w:rPr>
        <w:t xml:space="preserve"> </w:t>
      </w:r>
      <w:r>
        <w:t>высшее учебное</w:t>
      </w:r>
      <w:r>
        <w:rPr>
          <w:spacing w:val="1"/>
        </w:rPr>
        <w:t xml:space="preserve"> </w:t>
      </w:r>
      <w:r>
        <w:t>заведение.</w:t>
      </w:r>
    </w:p>
    <w:p w:rsidR="003C2477" w:rsidRDefault="00F03892">
      <w:pPr>
        <w:pStyle w:val="a3"/>
        <w:spacing w:line="276" w:lineRule="auto"/>
        <w:ind w:right="809" w:firstLine="706"/>
        <w:jc w:val="both"/>
      </w:pPr>
      <w:r>
        <w:t>Наиболее остро</w:t>
      </w:r>
      <w:r>
        <w:rPr>
          <w:spacing w:val="1"/>
        </w:rPr>
        <w:t xml:space="preserve"> </w:t>
      </w:r>
      <w:r>
        <w:t>проблема</w:t>
      </w:r>
      <w:r>
        <w:rPr>
          <w:spacing w:val="1"/>
        </w:rPr>
        <w:t xml:space="preserve"> </w:t>
      </w:r>
      <w:r>
        <w:t>преемственности стоит</w:t>
      </w:r>
      <w:r>
        <w:rPr>
          <w:spacing w:val="1"/>
        </w:rPr>
        <w:t xml:space="preserve"> </w:t>
      </w:r>
      <w:r>
        <w:t>в двух ключевых точках —</w:t>
      </w:r>
      <w:r>
        <w:rPr>
          <w:spacing w:val="1"/>
        </w:rPr>
        <w:t xml:space="preserve"> </w:t>
      </w:r>
      <w:r>
        <w:t>в</w:t>
      </w:r>
      <w:r>
        <w:rPr>
          <w:spacing w:val="1"/>
        </w:rPr>
        <w:t xml:space="preserve"> </w:t>
      </w:r>
      <w:r>
        <w:t>момент поступления детей в школу (при переходе из дошкольного уровня на уровень</w:t>
      </w:r>
      <w:r>
        <w:rPr>
          <w:spacing w:val="1"/>
        </w:rPr>
        <w:t xml:space="preserve"> </w:t>
      </w:r>
      <w:r>
        <w:t>начального общего образования) и в период перехода обучающихся на уровень основного</w:t>
      </w:r>
      <w:r>
        <w:rPr>
          <w:spacing w:val="1"/>
        </w:rPr>
        <w:t xml:space="preserve"> </w:t>
      </w:r>
      <w:r>
        <w:t>общего</w:t>
      </w:r>
      <w:r>
        <w:rPr>
          <w:spacing w:val="-4"/>
        </w:rPr>
        <w:t xml:space="preserve"> </w:t>
      </w:r>
      <w:r>
        <w:t>образования.</w:t>
      </w:r>
    </w:p>
    <w:p w:rsidR="003C2477" w:rsidRDefault="00F03892">
      <w:pPr>
        <w:pStyle w:val="a3"/>
        <w:spacing w:line="276" w:lineRule="auto"/>
        <w:ind w:right="815" w:firstLine="706"/>
        <w:jc w:val="both"/>
      </w:pPr>
      <w:r>
        <w:t>Готовность</w:t>
      </w:r>
      <w:r>
        <w:rPr>
          <w:spacing w:val="-2"/>
        </w:rPr>
        <w:t xml:space="preserve"> </w:t>
      </w:r>
      <w:r>
        <w:t>детей</w:t>
      </w:r>
      <w:r>
        <w:rPr>
          <w:spacing w:val="-3"/>
        </w:rPr>
        <w:t xml:space="preserve"> </w:t>
      </w:r>
      <w:r>
        <w:t>к</w:t>
      </w:r>
      <w:r>
        <w:rPr>
          <w:spacing w:val="-10"/>
        </w:rPr>
        <w:t xml:space="preserve"> </w:t>
      </w:r>
      <w:r>
        <w:t>обучению</w:t>
      </w:r>
      <w:r>
        <w:rPr>
          <w:spacing w:val="-6"/>
        </w:rPr>
        <w:t xml:space="preserve"> </w:t>
      </w:r>
      <w:r>
        <w:t>в</w:t>
      </w:r>
      <w:r>
        <w:rPr>
          <w:spacing w:val="-1"/>
        </w:rPr>
        <w:t xml:space="preserve"> </w:t>
      </w:r>
      <w:r>
        <w:t>школе</w:t>
      </w:r>
      <w:r>
        <w:rPr>
          <w:spacing w:val="-5"/>
        </w:rPr>
        <w:t xml:space="preserve"> </w:t>
      </w:r>
      <w:r>
        <w:t>к</w:t>
      </w:r>
      <w:r>
        <w:rPr>
          <w:spacing w:val="-5"/>
        </w:rPr>
        <w:t xml:space="preserve"> </w:t>
      </w:r>
      <w:r>
        <w:t>начальному</w:t>
      </w:r>
      <w:r>
        <w:rPr>
          <w:spacing w:val="-13"/>
        </w:rPr>
        <w:t xml:space="preserve"> </w:t>
      </w:r>
      <w:r>
        <w:t>общему</w:t>
      </w:r>
      <w:r>
        <w:rPr>
          <w:spacing w:val="-12"/>
        </w:rPr>
        <w:t xml:space="preserve"> </w:t>
      </w:r>
      <w:r>
        <w:t>образованию</w:t>
      </w:r>
      <w:r>
        <w:rPr>
          <w:spacing w:val="-6"/>
        </w:rPr>
        <w:t xml:space="preserve"> </w:t>
      </w:r>
      <w:r>
        <w:t>включает</w:t>
      </w:r>
      <w:r>
        <w:rPr>
          <w:spacing w:val="-58"/>
        </w:rPr>
        <w:t xml:space="preserve"> </w:t>
      </w:r>
      <w:r>
        <w:t>в</w:t>
      </w:r>
      <w:r>
        <w:rPr>
          <w:spacing w:val="2"/>
        </w:rPr>
        <w:t xml:space="preserve"> </w:t>
      </w:r>
      <w:r>
        <w:t>себя</w:t>
      </w:r>
      <w:r>
        <w:rPr>
          <w:spacing w:val="2"/>
        </w:rPr>
        <w:t xml:space="preserve"> </w:t>
      </w:r>
      <w:r>
        <w:t>физическую</w:t>
      </w:r>
      <w:r>
        <w:rPr>
          <w:spacing w:val="-1"/>
        </w:rPr>
        <w:t xml:space="preserve"> </w:t>
      </w:r>
      <w:r>
        <w:t>и</w:t>
      </w:r>
      <w:r>
        <w:rPr>
          <w:spacing w:val="3"/>
        </w:rPr>
        <w:t xml:space="preserve"> </w:t>
      </w:r>
      <w:r>
        <w:t>психологическую</w:t>
      </w:r>
      <w:r>
        <w:rPr>
          <w:spacing w:val="-1"/>
        </w:rPr>
        <w:t xml:space="preserve"> </w:t>
      </w:r>
      <w:r>
        <w:t>готовность.</w:t>
      </w:r>
    </w:p>
    <w:p w:rsidR="003C2477" w:rsidRDefault="00F03892">
      <w:pPr>
        <w:pStyle w:val="a3"/>
        <w:spacing w:line="276" w:lineRule="auto"/>
        <w:ind w:right="811"/>
        <w:jc w:val="both"/>
      </w:pPr>
      <w:r>
        <w:t>Физическая</w:t>
      </w:r>
      <w:r>
        <w:rPr>
          <w:spacing w:val="1"/>
        </w:rPr>
        <w:t xml:space="preserve"> </w:t>
      </w:r>
      <w:r>
        <w:t>готовность</w:t>
      </w:r>
      <w:r>
        <w:rPr>
          <w:spacing w:val="1"/>
        </w:rPr>
        <w:t xml:space="preserve"> </w:t>
      </w:r>
      <w:r>
        <w:t>определяется</w:t>
      </w:r>
      <w:r>
        <w:rPr>
          <w:spacing w:val="1"/>
        </w:rPr>
        <w:t xml:space="preserve"> </w:t>
      </w:r>
      <w:r>
        <w:t>состоянием</w:t>
      </w:r>
      <w:r>
        <w:rPr>
          <w:spacing w:val="1"/>
        </w:rPr>
        <w:t xml:space="preserve"> </w:t>
      </w:r>
      <w:r>
        <w:t>здоровья,</w:t>
      </w:r>
      <w:r>
        <w:rPr>
          <w:spacing w:val="1"/>
        </w:rPr>
        <w:t xml:space="preserve"> </w:t>
      </w:r>
      <w:r>
        <w:t>уровнем</w:t>
      </w:r>
      <w:r>
        <w:rPr>
          <w:spacing w:val="1"/>
        </w:rPr>
        <w:t xml:space="preserve"> </w:t>
      </w:r>
      <w:r>
        <w:t>морфофункциональной</w:t>
      </w:r>
      <w:r>
        <w:rPr>
          <w:spacing w:val="7"/>
        </w:rPr>
        <w:t xml:space="preserve"> </w:t>
      </w:r>
      <w:r>
        <w:t>зрелости</w:t>
      </w:r>
      <w:r>
        <w:rPr>
          <w:spacing w:val="5"/>
        </w:rPr>
        <w:t xml:space="preserve"> </w:t>
      </w:r>
      <w:r>
        <w:t>организма</w:t>
      </w:r>
      <w:r>
        <w:rPr>
          <w:spacing w:val="6"/>
        </w:rPr>
        <w:t xml:space="preserve"> </w:t>
      </w:r>
      <w:r>
        <w:t>ребёнка,</w:t>
      </w:r>
      <w:r>
        <w:rPr>
          <w:spacing w:val="13"/>
        </w:rPr>
        <w:t xml:space="preserve"> </w:t>
      </w:r>
      <w:r>
        <w:t>в</w:t>
      </w:r>
      <w:r>
        <w:rPr>
          <w:spacing w:val="9"/>
        </w:rPr>
        <w:t xml:space="preserve"> </w:t>
      </w:r>
      <w:r>
        <w:t>том</w:t>
      </w:r>
      <w:r>
        <w:rPr>
          <w:spacing w:val="9"/>
        </w:rPr>
        <w:t xml:space="preserve"> </w:t>
      </w:r>
      <w:r>
        <w:t>числе</w:t>
      </w:r>
      <w:r>
        <w:rPr>
          <w:spacing w:val="7"/>
        </w:rPr>
        <w:t xml:space="preserve"> </w:t>
      </w:r>
      <w:r>
        <w:t>развитием</w:t>
      </w:r>
      <w:r>
        <w:rPr>
          <w:spacing w:val="9"/>
        </w:rPr>
        <w:t xml:space="preserve"> </w:t>
      </w:r>
      <w:r>
        <w:t>двигательных</w:t>
      </w:r>
    </w:p>
    <w:p w:rsidR="003C2477" w:rsidRDefault="003C2477">
      <w:pPr>
        <w:spacing w:line="276" w:lineRule="auto"/>
        <w:jc w:val="both"/>
        <w:sectPr w:rsidR="003C2477">
          <w:pgSz w:w="11910" w:h="16840"/>
          <w:pgMar w:top="1120" w:right="40" w:bottom="1100" w:left="780" w:header="0" w:footer="918" w:gutter="0"/>
          <w:cols w:space="720"/>
        </w:sectPr>
      </w:pPr>
    </w:p>
    <w:p w:rsidR="003C2477" w:rsidRDefault="00F03892">
      <w:pPr>
        <w:pStyle w:val="a3"/>
        <w:spacing w:before="66" w:line="276" w:lineRule="auto"/>
        <w:ind w:right="820"/>
        <w:jc w:val="both"/>
      </w:pPr>
      <w:r>
        <w:lastRenderedPageBreak/>
        <w:t>навыков</w:t>
      </w:r>
      <w:r>
        <w:rPr>
          <w:spacing w:val="1"/>
        </w:rPr>
        <w:t xml:space="preserve"> </w:t>
      </w:r>
      <w:r>
        <w:t>и</w:t>
      </w:r>
      <w:r>
        <w:rPr>
          <w:spacing w:val="1"/>
        </w:rPr>
        <w:t xml:space="preserve"> </w:t>
      </w:r>
      <w:r>
        <w:t>качеств</w:t>
      </w:r>
      <w:r>
        <w:rPr>
          <w:spacing w:val="1"/>
        </w:rPr>
        <w:t xml:space="preserve"> </w:t>
      </w:r>
      <w:r>
        <w:t>(тонкая</w:t>
      </w:r>
      <w:r>
        <w:rPr>
          <w:spacing w:val="1"/>
        </w:rPr>
        <w:t xml:space="preserve"> </w:t>
      </w:r>
      <w:r>
        <w:t>моторная</w:t>
      </w:r>
      <w:r>
        <w:rPr>
          <w:spacing w:val="1"/>
        </w:rPr>
        <w:t xml:space="preserve"> </w:t>
      </w:r>
      <w:r>
        <w:t>координация),</w:t>
      </w:r>
      <w:r>
        <w:rPr>
          <w:spacing w:val="1"/>
        </w:rPr>
        <w:t xml:space="preserve"> </w:t>
      </w:r>
      <w:r>
        <w:t>физической</w:t>
      </w:r>
      <w:r>
        <w:rPr>
          <w:spacing w:val="1"/>
        </w:rPr>
        <w:t xml:space="preserve"> </w:t>
      </w:r>
      <w:r>
        <w:t>и</w:t>
      </w:r>
      <w:r>
        <w:rPr>
          <w:spacing w:val="1"/>
        </w:rPr>
        <w:t xml:space="preserve"> </w:t>
      </w:r>
      <w:r>
        <w:t>умственной</w:t>
      </w:r>
      <w:r>
        <w:rPr>
          <w:spacing w:val="1"/>
        </w:rPr>
        <w:t xml:space="preserve"> </w:t>
      </w:r>
      <w:r>
        <w:t>работоспособности.</w:t>
      </w:r>
    </w:p>
    <w:p w:rsidR="003C2477" w:rsidRDefault="00F03892">
      <w:pPr>
        <w:pStyle w:val="a3"/>
        <w:spacing w:line="276" w:lineRule="auto"/>
        <w:ind w:right="805" w:firstLine="706"/>
        <w:jc w:val="both"/>
      </w:pPr>
      <w:r>
        <w:t>Психологическая</w:t>
      </w:r>
      <w:r>
        <w:rPr>
          <w:spacing w:val="1"/>
        </w:rPr>
        <w:t xml:space="preserve"> </w:t>
      </w:r>
      <w:r>
        <w:t>готовность</w:t>
      </w:r>
      <w:r>
        <w:rPr>
          <w:spacing w:val="1"/>
        </w:rPr>
        <w:t xml:space="preserve"> </w:t>
      </w:r>
      <w:r>
        <w:t>к</w:t>
      </w:r>
      <w:r>
        <w:rPr>
          <w:spacing w:val="1"/>
        </w:rPr>
        <w:t xml:space="preserve"> </w:t>
      </w:r>
      <w:r>
        <w:t>школе —</w:t>
      </w:r>
      <w:r>
        <w:rPr>
          <w:spacing w:val="1"/>
        </w:rPr>
        <w:t xml:space="preserve"> </w:t>
      </w:r>
      <w:r>
        <w:t>сложная</w:t>
      </w:r>
      <w:r>
        <w:rPr>
          <w:spacing w:val="1"/>
        </w:rPr>
        <w:t xml:space="preserve"> </w:t>
      </w:r>
      <w:r>
        <w:t>системная</w:t>
      </w:r>
      <w:r>
        <w:rPr>
          <w:spacing w:val="1"/>
        </w:rPr>
        <w:t xml:space="preserve"> </w:t>
      </w:r>
      <w:r>
        <w:t>характеристика</w:t>
      </w:r>
      <w:r>
        <w:rPr>
          <w:spacing w:val="1"/>
        </w:rPr>
        <w:t xml:space="preserve"> </w:t>
      </w:r>
      <w:r>
        <w:t>психического</w:t>
      </w:r>
      <w:r>
        <w:rPr>
          <w:spacing w:val="1"/>
        </w:rPr>
        <w:t xml:space="preserve"> </w:t>
      </w:r>
      <w:r>
        <w:t>развития</w:t>
      </w:r>
      <w:r>
        <w:rPr>
          <w:spacing w:val="1"/>
        </w:rPr>
        <w:t xml:space="preserve"> </w:t>
      </w:r>
      <w:r>
        <w:t>ребёнка</w:t>
      </w:r>
      <w:r>
        <w:rPr>
          <w:spacing w:val="1"/>
        </w:rPr>
        <w:t xml:space="preserve"> </w:t>
      </w:r>
      <w:r>
        <w:t>6—7 лет,</w:t>
      </w:r>
      <w:r>
        <w:rPr>
          <w:spacing w:val="1"/>
        </w:rPr>
        <w:t xml:space="preserve"> </w:t>
      </w:r>
      <w:r>
        <w:t>которая</w:t>
      </w:r>
      <w:r>
        <w:rPr>
          <w:spacing w:val="1"/>
        </w:rPr>
        <w:t xml:space="preserve"> </w:t>
      </w:r>
      <w:r>
        <w:t>предполагает</w:t>
      </w:r>
      <w:r>
        <w:rPr>
          <w:spacing w:val="1"/>
        </w:rPr>
        <w:t xml:space="preserve"> </w:t>
      </w:r>
      <w:r>
        <w:t>сформированность</w:t>
      </w:r>
      <w:r>
        <w:rPr>
          <w:spacing w:val="1"/>
        </w:rPr>
        <w:t xml:space="preserve"> </w:t>
      </w:r>
      <w:r>
        <w:t>психологических</w:t>
      </w:r>
      <w:r>
        <w:rPr>
          <w:spacing w:val="1"/>
        </w:rPr>
        <w:t xml:space="preserve"> </w:t>
      </w:r>
      <w:r>
        <w:t>способностей</w:t>
      </w:r>
      <w:r>
        <w:rPr>
          <w:spacing w:val="1"/>
        </w:rPr>
        <w:t xml:space="preserve"> </w:t>
      </w:r>
      <w:r>
        <w:t>и</w:t>
      </w:r>
      <w:r>
        <w:rPr>
          <w:spacing w:val="1"/>
        </w:rPr>
        <w:t xml:space="preserve"> </w:t>
      </w:r>
      <w:r>
        <w:t>свойств,</w:t>
      </w:r>
      <w:r>
        <w:rPr>
          <w:spacing w:val="1"/>
        </w:rPr>
        <w:t xml:space="preserve"> </w:t>
      </w:r>
      <w:r>
        <w:t>обеспечивающих</w:t>
      </w:r>
      <w:r>
        <w:rPr>
          <w:spacing w:val="1"/>
        </w:rPr>
        <w:t xml:space="preserve"> </w:t>
      </w:r>
      <w:r>
        <w:t>принятие</w:t>
      </w:r>
      <w:r>
        <w:rPr>
          <w:spacing w:val="1"/>
        </w:rPr>
        <w:t xml:space="preserve"> </w:t>
      </w:r>
      <w:r>
        <w:t>ребёнком</w:t>
      </w:r>
      <w:r>
        <w:rPr>
          <w:spacing w:val="1"/>
        </w:rPr>
        <w:t xml:space="preserve"> </w:t>
      </w:r>
      <w:r>
        <w:t>новой</w:t>
      </w:r>
      <w:r>
        <w:rPr>
          <w:spacing w:val="1"/>
        </w:rPr>
        <w:t xml:space="preserve"> </w:t>
      </w:r>
      <w:r>
        <w:t>социальной</w:t>
      </w:r>
      <w:r>
        <w:rPr>
          <w:spacing w:val="1"/>
        </w:rPr>
        <w:t xml:space="preserve"> </w:t>
      </w:r>
      <w:r>
        <w:t>позиции</w:t>
      </w:r>
      <w:r>
        <w:rPr>
          <w:spacing w:val="1"/>
        </w:rPr>
        <w:t xml:space="preserve"> </w:t>
      </w:r>
      <w:r>
        <w:t>школьника;</w:t>
      </w:r>
      <w:r>
        <w:rPr>
          <w:spacing w:val="1"/>
        </w:rPr>
        <w:t xml:space="preserve"> </w:t>
      </w:r>
      <w:r>
        <w:t>возможность</w:t>
      </w:r>
      <w:r>
        <w:rPr>
          <w:spacing w:val="1"/>
        </w:rPr>
        <w:t xml:space="preserve"> </w:t>
      </w:r>
      <w:r>
        <w:t>сначала</w:t>
      </w:r>
      <w:r>
        <w:rPr>
          <w:spacing w:val="1"/>
        </w:rPr>
        <w:t xml:space="preserve"> </w:t>
      </w:r>
      <w:r>
        <w:t>выполнения</w:t>
      </w:r>
      <w:r>
        <w:rPr>
          <w:spacing w:val="1"/>
        </w:rPr>
        <w:t xml:space="preserve"> </w:t>
      </w:r>
      <w:r>
        <w:t>им</w:t>
      </w:r>
      <w:r>
        <w:rPr>
          <w:spacing w:val="1"/>
        </w:rPr>
        <w:t xml:space="preserve"> </w:t>
      </w:r>
      <w:r>
        <w:t>учебной</w:t>
      </w:r>
      <w:r>
        <w:rPr>
          <w:spacing w:val="1"/>
        </w:rPr>
        <w:t xml:space="preserve"> </w:t>
      </w:r>
      <w:r>
        <w:t>деятельности</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а</w:t>
      </w:r>
      <w:r>
        <w:rPr>
          <w:spacing w:val="1"/>
        </w:rPr>
        <w:t xml:space="preserve"> </w:t>
      </w:r>
      <w:r>
        <w:t>затем</w:t>
      </w:r>
      <w:r>
        <w:rPr>
          <w:spacing w:val="1"/>
        </w:rPr>
        <w:t xml:space="preserve"> </w:t>
      </w:r>
      <w:r>
        <w:t>переход</w:t>
      </w:r>
      <w:r>
        <w:rPr>
          <w:spacing w:val="1"/>
        </w:rPr>
        <w:t xml:space="preserve"> </w:t>
      </w:r>
      <w:r>
        <w:t>к</w:t>
      </w:r>
      <w:r>
        <w:rPr>
          <w:spacing w:val="1"/>
        </w:rPr>
        <w:t xml:space="preserve"> </w:t>
      </w:r>
      <w:r>
        <w:t>её</w:t>
      </w:r>
      <w:r>
        <w:rPr>
          <w:spacing w:val="1"/>
        </w:rPr>
        <w:t xml:space="preserve"> </w:t>
      </w:r>
      <w:r>
        <w:t>самостоятельному</w:t>
      </w:r>
      <w:r>
        <w:rPr>
          <w:spacing w:val="1"/>
        </w:rPr>
        <w:t xml:space="preserve"> </w:t>
      </w:r>
      <w:r>
        <w:t>осуществлению;</w:t>
      </w:r>
      <w:r>
        <w:rPr>
          <w:spacing w:val="1"/>
        </w:rPr>
        <w:t xml:space="preserve"> </w:t>
      </w:r>
      <w:r>
        <w:t>усвоение</w:t>
      </w:r>
      <w:r>
        <w:rPr>
          <w:spacing w:val="1"/>
        </w:rPr>
        <w:t xml:space="preserve"> </w:t>
      </w:r>
      <w:r>
        <w:t>системы</w:t>
      </w:r>
      <w:r>
        <w:rPr>
          <w:spacing w:val="1"/>
        </w:rPr>
        <w:t xml:space="preserve"> </w:t>
      </w:r>
      <w:r>
        <w:t>научных</w:t>
      </w:r>
      <w:r>
        <w:rPr>
          <w:spacing w:val="1"/>
        </w:rPr>
        <w:t xml:space="preserve"> </w:t>
      </w:r>
      <w:r>
        <w:t>понятий; освоение ребёнком</w:t>
      </w:r>
      <w:r>
        <w:rPr>
          <w:spacing w:val="1"/>
        </w:rPr>
        <w:t xml:space="preserve"> </w:t>
      </w:r>
      <w:r>
        <w:t>новых</w:t>
      </w:r>
      <w:r>
        <w:rPr>
          <w:spacing w:val="1"/>
        </w:rPr>
        <w:t xml:space="preserve"> </w:t>
      </w:r>
      <w:r>
        <w:t>форм</w:t>
      </w:r>
      <w:r>
        <w:rPr>
          <w:spacing w:val="1"/>
        </w:rPr>
        <w:t xml:space="preserve"> </w:t>
      </w:r>
      <w:r>
        <w:t>кооперации</w:t>
      </w:r>
      <w:r>
        <w:rPr>
          <w:spacing w:val="1"/>
        </w:rPr>
        <w:t xml:space="preserve"> </w:t>
      </w:r>
      <w:r>
        <w:t>и</w:t>
      </w:r>
      <w:r>
        <w:rPr>
          <w:spacing w:val="1"/>
        </w:rPr>
        <w:t xml:space="preserve"> </w:t>
      </w:r>
      <w:r>
        <w:t>учебного</w:t>
      </w:r>
      <w:r>
        <w:rPr>
          <w:spacing w:val="1"/>
        </w:rPr>
        <w:t xml:space="preserve"> </w:t>
      </w:r>
      <w:r>
        <w:t>сотрудничества</w:t>
      </w:r>
      <w:r>
        <w:rPr>
          <w:spacing w:val="1"/>
        </w:rPr>
        <w:t xml:space="preserve"> </w:t>
      </w:r>
      <w:r>
        <w:t>в</w:t>
      </w:r>
      <w:r>
        <w:rPr>
          <w:spacing w:val="1"/>
        </w:rPr>
        <w:t xml:space="preserve"> </w:t>
      </w:r>
      <w:r>
        <w:t>системе</w:t>
      </w:r>
      <w:r>
        <w:rPr>
          <w:spacing w:val="1"/>
        </w:rPr>
        <w:t xml:space="preserve"> </w:t>
      </w:r>
      <w:r>
        <w:t>отношений</w:t>
      </w:r>
      <w:r>
        <w:rPr>
          <w:spacing w:val="1"/>
        </w:rPr>
        <w:t xml:space="preserve"> </w:t>
      </w:r>
      <w:r>
        <w:t>с</w:t>
      </w:r>
      <w:r>
        <w:rPr>
          <w:spacing w:val="1"/>
        </w:rPr>
        <w:t xml:space="preserve"> </w:t>
      </w:r>
      <w:r>
        <w:t>учителем</w:t>
      </w:r>
      <w:r>
        <w:rPr>
          <w:spacing w:val="1"/>
        </w:rPr>
        <w:t xml:space="preserve"> </w:t>
      </w:r>
      <w:r>
        <w:t>и</w:t>
      </w:r>
      <w:r>
        <w:rPr>
          <w:spacing w:val="1"/>
        </w:rPr>
        <w:t xml:space="preserve"> </w:t>
      </w:r>
      <w:r>
        <w:t>одноклассниками.</w:t>
      </w:r>
    </w:p>
    <w:p w:rsidR="003C2477" w:rsidRDefault="00F03892" w:rsidP="00DC44B8">
      <w:pPr>
        <w:pStyle w:val="a3"/>
        <w:tabs>
          <w:tab w:val="left" w:pos="2396"/>
          <w:tab w:val="left" w:pos="2799"/>
          <w:tab w:val="left" w:pos="2851"/>
          <w:tab w:val="left" w:pos="3159"/>
          <w:tab w:val="left" w:pos="3778"/>
          <w:tab w:val="left" w:pos="4166"/>
          <w:tab w:val="left" w:pos="5001"/>
          <w:tab w:val="left" w:pos="5432"/>
          <w:tab w:val="left" w:pos="5768"/>
          <w:tab w:val="left" w:pos="6218"/>
          <w:tab w:val="left" w:pos="6353"/>
          <w:tab w:val="left" w:pos="6905"/>
          <w:tab w:val="left" w:pos="7670"/>
          <w:tab w:val="left" w:pos="7778"/>
          <w:tab w:val="left" w:pos="7951"/>
          <w:tab w:val="left" w:pos="8001"/>
          <w:tab w:val="left" w:pos="8119"/>
          <w:tab w:val="left" w:pos="8358"/>
          <w:tab w:val="left" w:pos="9298"/>
          <w:tab w:val="left" w:pos="9418"/>
        </w:tabs>
        <w:spacing w:before="1" w:line="276" w:lineRule="auto"/>
        <w:ind w:right="804" w:firstLine="706"/>
        <w:jc w:val="both"/>
      </w:pPr>
      <w:r>
        <w:t>Психологическая</w:t>
      </w:r>
      <w:r>
        <w:rPr>
          <w:spacing w:val="1"/>
        </w:rPr>
        <w:t xml:space="preserve"> </w:t>
      </w:r>
      <w:r>
        <w:t>готовность</w:t>
      </w:r>
      <w:r>
        <w:rPr>
          <w:spacing w:val="1"/>
        </w:rPr>
        <w:t xml:space="preserve"> </w:t>
      </w:r>
      <w:r>
        <w:t>к</w:t>
      </w:r>
      <w:r>
        <w:rPr>
          <w:spacing w:val="1"/>
        </w:rPr>
        <w:t xml:space="preserve"> </w:t>
      </w:r>
      <w:r>
        <w:t>школе</w:t>
      </w:r>
      <w:r>
        <w:rPr>
          <w:spacing w:val="1"/>
        </w:rPr>
        <w:t xml:space="preserve"> </w:t>
      </w:r>
      <w:r>
        <w:t>имеет</w:t>
      </w:r>
      <w:r>
        <w:rPr>
          <w:spacing w:val="1"/>
        </w:rPr>
        <w:t xml:space="preserve"> </w:t>
      </w:r>
      <w:r>
        <w:t>следующую</w:t>
      </w:r>
      <w:r>
        <w:rPr>
          <w:spacing w:val="1"/>
        </w:rPr>
        <w:t xml:space="preserve"> </w:t>
      </w:r>
      <w:r>
        <w:t>структуру:</w:t>
      </w:r>
      <w:r>
        <w:rPr>
          <w:spacing w:val="1"/>
        </w:rPr>
        <w:t xml:space="preserve"> </w:t>
      </w:r>
      <w:r>
        <w:t>личностная</w:t>
      </w:r>
      <w:r>
        <w:rPr>
          <w:spacing w:val="-57"/>
        </w:rPr>
        <w:t xml:space="preserve"> </w:t>
      </w:r>
      <w:r>
        <w:t>готовность, умственная зрелость и произвольность регуляции поведения и деятельности.</w:t>
      </w:r>
      <w:r>
        <w:rPr>
          <w:spacing w:val="1"/>
        </w:rPr>
        <w:t xml:space="preserve"> </w:t>
      </w:r>
      <w:r>
        <w:t>Личностная</w:t>
      </w:r>
      <w:r>
        <w:tab/>
        <w:t>готовность</w:t>
      </w:r>
      <w:r>
        <w:tab/>
        <w:t>включает</w:t>
      </w:r>
      <w:r>
        <w:tab/>
        <w:t>мотивационную</w:t>
      </w:r>
      <w:r>
        <w:tab/>
        <w:t>готовность,</w:t>
      </w:r>
      <w:r>
        <w:tab/>
      </w:r>
      <w:r>
        <w:tab/>
        <w:t>коммуникативную</w:t>
      </w:r>
      <w:r>
        <w:rPr>
          <w:spacing w:val="-57"/>
        </w:rPr>
        <w:t xml:space="preserve"> </w:t>
      </w:r>
      <w:r>
        <w:t>готовность,</w:t>
      </w:r>
      <w:r>
        <w:rPr>
          <w:spacing w:val="25"/>
        </w:rPr>
        <w:t xml:space="preserve"> </w:t>
      </w:r>
      <w:r>
        <w:t>сформированность</w:t>
      </w:r>
      <w:r>
        <w:rPr>
          <w:spacing w:val="25"/>
        </w:rPr>
        <w:t xml:space="preserve"> </w:t>
      </w:r>
      <w:r>
        <w:t>Я­концепции</w:t>
      </w:r>
      <w:r>
        <w:rPr>
          <w:spacing w:val="19"/>
        </w:rPr>
        <w:t xml:space="preserve"> </w:t>
      </w:r>
      <w:r>
        <w:t>и</w:t>
      </w:r>
      <w:r>
        <w:rPr>
          <w:spacing w:val="24"/>
        </w:rPr>
        <w:t xml:space="preserve"> </w:t>
      </w:r>
      <w:r>
        <w:t>самооценки,</w:t>
      </w:r>
      <w:r>
        <w:rPr>
          <w:spacing w:val="21"/>
        </w:rPr>
        <w:t xml:space="preserve"> </w:t>
      </w:r>
      <w:r>
        <w:t>эмоциональную</w:t>
      </w:r>
      <w:r>
        <w:rPr>
          <w:spacing w:val="21"/>
        </w:rPr>
        <w:t xml:space="preserve"> </w:t>
      </w:r>
      <w:r>
        <w:t>зрелость.</w:t>
      </w:r>
      <w:r>
        <w:rPr>
          <w:spacing w:val="-57"/>
        </w:rPr>
        <w:t xml:space="preserve"> </w:t>
      </w:r>
      <w:r>
        <w:t>Мотивационная</w:t>
      </w:r>
      <w:r>
        <w:tab/>
        <w:t>готовность</w:t>
      </w:r>
      <w:r>
        <w:tab/>
        <w:t>предполагает</w:t>
      </w:r>
      <w:r>
        <w:tab/>
        <w:t>сформированность</w:t>
      </w:r>
      <w:r>
        <w:tab/>
      </w:r>
      <w:r>
        <w:tab/>
        <w:t>социальных</w:t>
      </w:r>
      <w:r>
        <w:tab/>
      </w:r>
      <w:r>
        <w:tab/>
        <w:t>мотивов</w:t>
      </w:r>
      <w:r>
        <w:rPr>
          <w:spacing w:val="-57"/>
        </w:rPr>
        <w:t xml:space="preserve"> </w:t>
      </w:r>
      <w:r>
        <w:t>(стремление</w:t>
      </w:r>
      <w:r>
        <w:rPr>
          <w:spacing w:val="2"/>
        </w:rPr>
        <w:t xml:space="preserve"> </w:t>
      </w:r>
      <w:r>
        <w:t>к</w:t>
      </w:r>
      <w:r>
        <w:rPr>
          <w:spacing w:val="2"/>
        </w:rPr>
        <w:t xml:space="preserve"> </w:t>
      </w:r>
      <w:r>
        <w:t>социально</w:t>
      </w:r>
      <w:r>
        <w:rPr>
          <w:spacing w:val="2"/>
        </w:rPr>
        <w:t xml:space="preserve"> </w:t>
      </w:r>
      <w:r>
        <w:t>значимому</w:t>
      </w:r>
      <w:r>
        <w:rPr>
          <w:spacing w:val="-6"/>
        </w:rPr>
        <w:t xml:space="preserve"> </w:t>
      </w:r>
      <w:r>
        <w:t>статусу,</w:t>
      </w:r>
      <w:r>
        <w:rPr>
          <w:spacing w:val="6"/>
        </w:rPr>
        <w:t xml:space="preserve"> </w:t>
      </w:r>
      <w:r>
        <w:t>потребность</w:t>
      </w:r>
      <w:r>
        <w:rPr>
          <w:spacing w:val="-1"/>
        </w:rPr>
        <w:t xml:space="preserve"> </w:t>
      </w:r>
      <w:r>
        <w:t>в</w:t>
      </w:r>
      <w:r>
        <w:rPr>
          <w:spacing w:val="5"/>
        </w:rPr>
        <w:t xml:space="preserve"> </w:t>
      </w:r>
      <w:r>
        <w:t>социальном</w:t>
      </w:r>
      <w:r>
        <w:rPr>
          <w:spacing w:val="-1"/>
        </w:rPr>
        <w:t xml:space="preserve"> </w:t>
      </w:r>
      <w:r>
        <w:t>признании,</w:t>
      </w:r>
      <w:r>
        <w:rPr>
          <w:spacing w:val="1"/>
        </w:rPr>
        <w:t xml:space="preserve"> </w:t>
      </w:r>
      <w:r>
        <w:t>мотив</w:t>
      </w:r>
      <w:r>
        <w:rPr>
          <w:spacing w:val="-57"/>
        </w:rPr>
        <w:t xml:space="preserve"> </w:t>
      </w:r>
      <w:r>
        <w:t>социального</w:t>
      </w:r>
      <w:r>
        <w:rPr>
          <w:spacing w:val="24"/>
        </w:rPr>
        <w:t xml:space="preserve"> </w:t>
      </w:r>
      <w:r>
        <w:t>долга),</w:t>
      </w:r>
      <w:r>
        <w:rPr>
          <w:spacing w:val="22"/>
        </w:rPr>
        <w:t xml:space="preserve"> </w:t>
      </w:r>
      <w:r>
        <w:t>учебных</w:t>
      </w:r>
      <w:r>
        <w:rPr>
          <w:spacing w:val="15"/>
        </w:rPr>
        <w:t xml:space="preserve"> </w:t>
      </w:r>
      <w:r>
        <w:t>и</w:t>
      </w:r>
      <w:r>
        <w:rPr>
          <w:spacing w:val="22"/>
        </w:rPr>
        <w:t xml:space="preserve"> </w:t>
      </w:r>
      <w:r>
        <w:t>познавательных</w:t>
      </w:r>
      <w:r>
        <w:rPr>
          <w:spacing w:val="15"/>
        </w:rPr>
        <w:t xml:space="preserve"> </w:t>
      </w:r>
      <w:r>
        <w:t>мотивов.</w:t>
      </w:r>
      <w:r>
        <w:rPr>
          <w:spacing w:val="18"/>
        </w:rPr>
        <w:t xml:space="preserve"> </w:t>
      </w:r>
      <w:r>
        <w:t>Предпосылками</w:t>
      </w:r>
      <w:r>
        <w:rPr>
          <w:spacing w:val="21"/>
        </w:rPr>
        <w:t xml:space="preserve"> </w:t>
      </w:r>
      <w:r>
        <w:t>возникновения</w:t>
      </w:r>
      <w:r>
        <w:rPr>
          <w:spacing w:val="-57"/>
        </w:rPr>
        <w:t xml:space="preserve"> </w:t>
      </w:r>
      <w:r>
        <w:t>этих</w:t>
      </w:r>
      <w:r>
        <w:rPr>
          <w:spacing w:val="26"/>
        </w:rPr>
        <w:t xml:space="preserve"> </w:t>
      </w:r>
      <w:r>
        <w:t>мотивов</w:t>
      </w:r>
      <w:r>
        <w:rPr>
          <w:spacing w:val="34"/>
        </w:rPr>
        <w:t xml:space="preserve"> </w:t>
      </w:r>
      <w:r>
        <w:t>служат,</w:t>
      </w:r>
      <w:r>
        <w:rPr>
          <w:spacing w:val="34"/>
        </w:rPr>
        <w:t xml:space="preserve"> </w:t>
      </w:r>
      <w:r>
        <w:t>с</w:t>
      </w:r>
      <w:r>
        <w:rPr>
          <w:spacing w:val="31"/>
        </w:rPr>
        <w:t xml:space="preserve"> </w:t>
      </w:r>
      <w:r>
        <w:t>одной</w:t>
      </w:r>
      <w:r>
        <w:rPr>
          <w:spacing w:val="28"/>
        </w:rPr>
        <w:t xml:space="preserve"> </w:t>
      </w:r>
      <w:r>
        <w:t>стороны,</w:t>
      </w:r>
      <w:r>
        <w:rPr>
          <w:spacing w:val="34"/>
        </w:rPr>
        <w:t xml:space="preserve"> </w:t>
      </w:r>
      <w:r>
        <w:t>формирующееся</w:t>
      </w:r>
      <w:r>
        <w:rPr>
          <w:spacing w:val="31"/>
        </w:rPr>
        <w:t xml:space="preserve"> </w:t>
      </w:r>
      <w:r>
        <w:t>к</w:t>
      </w:r>
      <w:r>
        <w:rPr>
          <w:spacing w:val="31"/>
        </w:rPr>
        <w:t xml:space="preserve"> </w:t>
      </w:r>
      <w:r>
        <w:t>концу</w:t>
      </w:r>
      <w:r>
        <w:rPr>
          <w:spacing w:val="23"/>
        </w:rPr>
        <w:t xml:space="preserve"> </w:t>
      </w:r>
      <w:r>
        <w:t>дошкольного</w:t>
      </w:r>
      <w:r>
        <w:rPr>
          <w:spacing w:val="36"/>
        </w:rPr>
        <w:t xml:space="preserve"> </w:t>
      </w:r>
      <w:r>
        <w:t>возраста</w:t>
      </w:r>
      <w:r>
        <w:rPr>
          <w:spacing w:val="-57"/>
        </w:rPr>
        <w:t xml:space="preserve"> </w:t>
      </w:r>
      <w:r>
        <w:t>желание</w:t>
      </w:r>
      <w:r>
        <w:rPr>
          <w:spacing w:val="29"/>
        </w:rPr>
        <w:t xml:space="preserve"> </w:t>
      </w:r>
      <w:r>
        <w:t>детей</w:t>
      </w:r>
      <w:r>
        <w:rPr>
          <w:spacing w:val="28"/>
        </w:rPr>
        <w:t xml:space="preserve"> </w:t>
      </w:r>
      <w:r>
        <w:t>поступить</w:t>
      </w:r>
      <w:r>
        <w:rPr>
          <w:spacing w:val="32"/>
        </w:rPr>
        <w:t xml:space="preserve"> </w:t>
      </w:r>
      <w:r>
        <w:t>в</w:t>
      </w:r>
      <w:r>
        <w:rPr>
          <w:spacing w:val="24"/>
        </w:rPr>
        <w:t xml:space="preserve"> </w:t>
      </w:r>
      <w:r>
        <w:t>школу,</w:t>
      </w:r>
      <w:r>
        <w:rPr>
          <w:spacing w:val="33"/>
        </w:rPr>
        <w:t xml:space="preserve"> </w:t>
      </w:r>
      <w:r>
        <w:t>с</w:t>
      </w:r>
      <w:r>
        <w:rPr>
          <w:spacing w:val="29"/>
        </w:rPr>
        <w:t xml:space="preserve"> </w:t>
      </w:r>
      <w:r>
        <w:t>другой</w:t>
      </w:r>
      <w:r>
        <w:rPr>
          <w:spacing w:val="32"/>
        </w:rPr>
        <w:t xml:space="preserve"> </w:t>
      </w:r>
      <w:r>
        <w:t>-</w:t>
      </w:r>
      <w:r>
        <w:rPr>
          <w:spacing w:val="27"/>
        </w:rPr>
        <w:t xml:space="preserve"> </w:t>
      </w:r>
      <w:r>
        <w:t>развитие</w:t>
      </w:r>
      <w:r>
        <w:rPr>
          <w:spacing w:val="26"/>
        </w:rPr>
        <w:t xml:space="preserve"> </w:t>
      </w:r>
      <w:r>
        <w:t>любознательности</w:t>
      </w:r>
      <w:r>
        <w:rPr>
          <w:spacing w:val="28"/>
        </w:rPr>
        <w:t xml:space="preserve"> </w:t>
      </w:r>
      <w:r>
        <w:t>и</w:t>
      </w:r>
      <w:r>
        <w:rPr>
          <w:spacing w:val="27"/>
        </w:rPr>
        <w:t xml:space="preserve"> </w:t>
      </w:r>
      <w:r>
        <w:t>умственной</w:t>
      </w:r>
      <w:r>
        <w:rPr>
          <w:spacing w:val="-57"/>
        </w:rPr>
        <w:t xml:space="preserve"> </w:t>
      </w:r>
      <w:r>
        <w:t>активности.</w:t>
      </w:r>
      <w:r>
        <w:rPr>
          <w:spacing w:val="4"/>
        </w:rPr>
        <w:t xml:space="preserve"> </w:t>
      </w:r>
      <w:r>
        <w:t>Мотивационная</w:t>
      </w:r>
      <w:r>
        <w:rPr>
          <w:spacing w:val="1"/>
        </w:rPr>
        <w:t xml:space="preserve"> </w:t>
      </w:r>
      <w:r>
        <w:t>готовность</w:t>
      </w:r>
      <w:r>
        <w:rPr>
          <w:spacing w:val="3"/>
        </w:rPr>
        <w:t xml:space="preserve"> </w:t>
      </w:r>
      <w:r>
        <w:t>характеризуется</w:t>
      </w:r>
      <w:r>
        <w:rPr>
          <w:spacing w:val="6"/>
        </w:rPr>
        <w:t xml:space="preserve"> </w:t>
      </w:r>
      <w:r>
        <w:t>первичным</w:t>
      </w:r>
      <w:r>
        <w:rPr>
          <w:spacing w:val="3"/>
        </w:rPr>
        <w:t xml:space="preserve"> </w:t>
      </w:r>
      <w:r>
        <w:t>соподчинением</w:t>
      </w:r>
      <w:r>
        <w:rPr>
          <w:spacing w:val="-57"/>
        </w:rPr>
        <w:t xml:space="preserve"> </w:t>
      </w:r>
      <w:r>
        <w:rPr>
          <w:spacing w:val="-1"/>
        </w:rPr>
        <w:t>мотивов</w:t>
      </w:r>
      <w:r>
        <w:rPr>
          <w:spacing w:val="-11"/>
        </w:rPr>
        <w:t xml:space="preserve"> </w:t>
      </w:r>
      <w:r>
        <w:rPr>
          <w:spacing w:val="-1"/>
        </w:rPr>
        <w:t>с</w:t>
      </w:r>
      <w:r>
        <w:rPr>
          <w:spacing w:val="-13"/>
        </w:rPr>
        <w:t xml:space="preserve"> </w:t>
      </w:r>
      <w:r>
        <w:rPr>
          <w:spacing w:val="-1"/>
        </w:rPr>
        <w:t>доминированием</w:t>
      </w:r>
      <w:r>
        <w:rPr>
          <w:spacing w:val="-11"/>
        </w:rPr>
        <w:t xml:space="preserve"> </w:t>
      </w:r>
      <w:r>
        <w:rPr>
          <w:spacing w:val="-1"/>
        </w:rPr>
        <w:t>учебно­познавательных</w:t>
      </w:r>
      <w:r>
        <w:rPr>
          <w:spacing w:val="-17"/>
        </w:rPr>
        <w:t xml:space="preserve"> </w:t>
      </w:r>
      <w:r>
        <w:t>мотивов.</w:t>
      </w:r>
      <w:r>
        <w:rPr>
          <w:spacing w:val="-10"/>
        </w:rPr>
        <w:t xml:space="preserve"> </w:t>
      </w:r>
      <w:r>
        <w:t>Коммуникативная</w:t>
      </w:r>
      <w:r>
        <w:rPr>
          <w:spacing w:val="-12"/>
        </w:rPr>
        <w:t xml:space="preserve"> </w:t>
      </w:r>
      <w:r>
        <w:t>готовность</w:t>
      </w:r>
      <w:r>
        <w:rPr>
          <w:spacing w:val="-57"/>
        </w:rPr>
        <w:t xml:space="preserve"> </w:t>
      </w:r>
      <w:r>
        <w:t>выступает</w:t>
      </w:r>
      <w:r>
        <w:rPr>
          <w:spacing w:val="-2"/>
        </w:rPr>
        <w:t xml:space="preserve"> </w:t>
      </w:r>
      <w:r>
        <w:t>как</w:t>
      </w:r>
      <w:r>
        <w:rPr>
          <w:spacing w:val="-4"/>
        </w:rPr>
        <w:t xml:space="preserve"> </w:t>
      </w:r>
      <w:r>
        <w:t>готовность</w:t>
      </w:r>
      <w:r>
        <w:rPr>
          <w:spacing w:val="-5"/>
        </w:rPr>
        <w:t xml:space="preserve"> </w:t>
      </w:r>
      <w:r>
        <w:t>ребёнка</w:t>
      </w:r>
      <w:r>
        <w:rPr>
          <w:spacing w:val="-3"/>
        </w:rPr>
        <w:t xml:space="preserve"> </w:t>
      </w:r>
      <w:r>
        <w:t>к</w:t>
      </w:r>
      <w:r>
        <w:rPr>
          <w:spacing w:val="-4"/>
        </w:rPr>
        <w:t xml:space="preserve"> </w:t>
      </w:r>
      <w:r>
        <w:t>произвольному</w:t>
      </w:r>
      <w:r>
        <w:rPr>
          <w:spacing w:val="-11"/>
        </w:rPr>
        <w:t xml:space="preserve"> </w:t>
      </w:r>
      <w:r>
        <w:t>общению</w:t>
      </w:r>
      <w:r>
        <w:rPr>
          <w:spacing w:val="-4"/>
        </w:rPr>
        <w:t xml:space="preserve"> </w:t>
      </w:r>
      <w:r>
        <w:t>с</w:t>
      </w:r>
      <w:r>
        <w:rPr>
          <w:spacing w:val="-8"/>
        </w:rPr>
        <w:t xml:space="preserve"> </w:t>
      </w:r>
      <w:r>
        <w:t>учителем</w:t>
      </w:r>
      <w:r>
        <w:rPr>
          <w:spacing w:val="-1"/>
        </w:rPr>
        <w:t xml:space="preserve"> </w:t>
      </w:r>
      <w:r>
        <w:t>и</w:t>
      </w:r>
      <w:r>
        <w:rPr>
          <w:spacing w:val="-1"/>
        </w:rPr>
        <w:t xml:space="preserve"> </w:t>
      </w:r>
      <w:r>
        <w:t>сверстниками</w:t>
      </w:r>
      <w:r>
        <w:rPr>
          <w:spacing w:val="-5"/>
        </w:rPr>
        <w:t xml:space="preserve"> </w:t>
      </w:r>
      <w:r>
        <w:t>в</w:t>
      </w:r>
      <w:r>
        <w:rPr>
          <w:spacing w:val="-57"/>
        </w:rPr>
        <w:t xml:space="preserve"> </w:t>
      </w:r>
      <w:r>
        <w:t>контексте</w:t>
      </w:r>
      <w:r>
        <w:rPr>
          <w:spacing w:val="46"/>
        </w:rPr>
        <w:t xml:space="preserve"> </w:t>
      </w:r>
      <w:r>
        <w:t>поставленной</w:t>
      </w:r>
      <w:r>
        <w:rPr>
          <w:spacing w:val="46"/>
        </w:rPr>
        <w:t xml:space="preserve"> </w:t>
      </w:r>
      <w:r>
        <w:t>учебной</w:t>
      </w:r>
      <w:r>
        <w:rPr>
          <w:spacing w:val="46"/>
        </w:rPr>
        <w:t xml:space="preserve"> </w:t>
      </w:r>
      <w:r>
        <w:t>задачи</w:t>
      </w:r>
      <w:r>
        <w:rPr>
          <w:spacing w:val="46"/>
        </w:rPr>
        <w:t xml:space="preserve"> </w:t>
      </w:r>
      <w:r>
        <w:t>и</w:t>
      </w:r>
      <w:r>
        <w:rPr>
          <w:spacing w:val="42"/>
        </w:rPr>
        <w:t xml:space="preserve"> </w:t>
      </w:r>
      <w:r>
        <w:t>учебного</w:t>
      </w:r>
      <w:r>
        <w:rPr>
          <w:spacing w:val="50"/>
        </w:rPr>
        <w:t xml:space="preserve"> </w:t>
      </w:r>
      <w:r>
        <w:t>содержания.</w:t>
      </w:r>
      <w:r>
        <w:rPr>
          <w:spacing w:val="44"/>
        </w:rPr>
        <w:t xml:space="preserve"> </w:t>
      </w:r>
      <w:r>
        <w:t>Коммуникативная</w:t>
      </w:r>
      <w:r>
        <w:rPr>
          <w:spacing w:val="-57"/>
        </w:rPr>
        <w:t xml:space="preserve"> </w:t>
      </w:r>
      <w:r>
        <w:t>готовность</w:t>
      </w:r>
      <w:r>
        <w:rPr>
          <w:spacing w:val="1"/>
        </w:rPr>
        <w:t xml:space="preserve"> </w:t>
      </w:r>
      <w:r>
        <w:t>создаёт</w:t>
      </w:r>
      <w:r>
        <w:rPr>
          <w:spacing w:val="1"/>
        </w:rPr>
        <w:t xml:space="preserve"> </w:t>
      </w:r>
      <w:r>
        <w:t>возможности</w:t>
      </w:r>
      <w:r>
        <w:rPr>
          <w:spacing w:val="6"/>
        </w:rPr>
        <w:t xml:space="preserve"> </w:t>
      </w:r>
      <w:r>
        <w:t>для продуктивного</w:t>
      </w:r>
      <w:r>
        <w:rPr>
          <w:spacing w:val="5"/>
        </w:rPr>
        <w:t xml:space="preserve"> </w:t>
      </w:r>
      <w:r>
        <w:t>сотрудничества</w:t>
      </w:r>
      <w:r>
        <w:rPr>
          <w:spacing w:val="3"/>
        </w:rPr>
        <w:t xml:space="preserve"> </w:t>
      </w:r>
      <w:r>
        <w:t>ребёнка</w:t>
      </w:r>
      <w:r>
        <w:rPr>
          <w:spacing w:val="4"/>
        </w:rPr>
        <w:t xml:space="preserve"> </w:t>
      </w:r>
      <w:r>
        <w:t>с</w:t>
      </w:r>
      <w:r>
        <w:rPr>
          <w:spacing w:val="8"/>
        </w:rPr>
        <w:t xml:space="preserve"> </w:t>
      </w:r>
      <w:r>
        <w:t>учителем</w:t>
      </w:r>
      <w:r>
        <w:rPr>
          <w:spacing w:val="6"/>
        </w:rPr>
        <w:t xml:space="preserve"> </w:t>
      </w:r>
      <w:r>
        <w:t>и</w:t>
      </w:r>
      <w:r>
        <w:rPr>
          <w:spacing w:val="-57"/>
        </w:rPr>
        <w:t xml:space="preserve"> </w:t>
      </w:r>
      <w:r>
        <w:t>трансляции</w:t>
      </w:r>
      <w:r>
        <w:rPr>
          <w:spacing w:val="1"/>
        </w:rPr>
        <w:t xml:space="preserve"> </w:t>
      </w:r>
      <w:r>
        <w:t>культурного опыта</w:t>
      </w:r>
      <w:r>
        <w:rPr>
          <w:spacing w:val="1"/>
        </w:rPr>
        <w:t xml:space="preserve"> </w:t>
      </w:r>
      <w:r>
        <w:t>в процессе обучения.</w:t>
      </w:r>
      <w:r>
        <w:rPr>
          <w:spacing w:val="1"/>
        </w:rPr>
        <w:t xml:space="preserve"> </w:t>
      </w:r>
      <w:r>
        <w:t>Сформированность Я­концепции</w:t>
      </w:r>
      <w:r>
        <w:rPr>
          <w:spacing w:val="1"/>
        </w:rPr>
        <w:t xml:space="preserve"> </w:t>
      </w:r>
      <w:r>
        <w:t>и</w:t>
      </w:r>
      <w:r>
        <w:rPr>
          <w:spacing w:val="-57"/>
        </w:rPr>
        <w:t xml:space="preserve"> </w:t>
      </w:r>
      <w:r>
        <w:t>самосознания</w:t>
      </w:r>
      <w:r>
        <w:rPr>
          <w:spacing w:val="9"/>
        </w:rPr>
        <w:t xml:space="preserve"> </w:t>
      </w:r>
      <w:r>
        <w:t>характеризуется</w:t>
      </w:r>
      <w:r>
        <w:rPr>
          <w:spacing w:val="8"/>
        </w:rPr>
        <w:t xml:space="preserve"> </w:t>
      </w:r>
      <w:r>
        <w:t>осознанием</w:t>
      </w:r>
      <w:r>
        <w:rPr>
          <w:spacing w:val="10"/>
        </w:rPr>
        <w:t xml:space="preserve"> </w:t>
      </w:r>
      <w:r>
        <w:t>ребёнком</w:t>
      </w:r>
      <w:r>
        <w:rPr>
          <w:spacing w:val="10"/>
        </w:rPr>
        <w:t xml:space="preserve"> </w:t>
      </w:r>
      <w:r>
        <w:t>своих</w:t>
      </w:r>
      <w:r>
        <w:rPr>
          <w:spacing w:val="4"/>
        </w:rPr>
        <w:t xml:space="preserve"> </w:t>
      </w:r>
      <w:r>
        <w:t>физических</w:t>
      </w:r>
      <w:r>
        <w:rPr>
          <w:spacing w:val="4"/>
        </w:rPr>
        <w:t xml:space="preserve"> </w:t>
      </w:r>
      <w:r>
        <w:t>возможностей,</w:t>
      </w:r>
      <w:r>
        <w:rPr>
          <w:spacing w:val="-57"/>
        </w:rPr>
        <w:t xml:space="preserve"> </w:t>
      </w:r>
      <w:r>
        <w:t>умений,</w:t>
      </w:r>
      <w:r>
        <w:rPr>
          <w:spacing w:val="36"/>
        </w:rPr>
        <w:t xml:space="preserve"> </w:t>
      </w:r>
      <w:r>
        <w:t>нравственных</w:t>
      </w:r>
      <w:r>
        <w:rPr>
          <w:spacing w:val="29"/>
        </w:rPr>
        <w:t xml:space="preserve"> </w:t>
      </w:r>
      <w:r>
        <w:t>качеств,</w:t>
      </w:r>
      <w:r>
        <w:rPr>
          <w:spacing w:val="37"/>
        </w:rPr>
        <w:t xml:space="preserve"> </w:t>
      </w:r>
      <w:r>
        <w:t>переживаний</w:t>
      </w:r>
      <w:r>
        <w:rPr>
          <w:spacing w:val="30"/>
        </w:rPr>
        <w:t xml:space="preserve"> </w:t>
      </w:r>
      <w:r>
        <w:t>(личное</w:t>
      </w:r>
      <w:r>
        <w:rPr>
          <w:spacing w:val="34"/>
        </w:rPr>
        <w:t xml:space="preserve"> </w:t>
      </w:r>
      <w:r>
        <w:t>сознание),</w:t>
      </w:r>
      <w:r>
        <w:rPr>
          <w:spacing w:val="36"/>
        </w:rPr>
        <w:t xml:space="preserve"> </w:t>
      </w:r>
      <w:r>
        <w:t>характера</w:t>
      </w:r>
      <w:r>
        <w:rPr>
          <w:spacing w:val="33"/>
        </w:rPr>
        <w:t xml:space="preserve"> </w:t>
      </w:r>
      <w:r>
        <w:t>отношения</w:t>
      </w:r>
      <w:r>
        <w:rPr>
          <w:spacing w:val="30"/>
        </w:rPr>
        <w:t xml:space="preserve"> </w:t>
      </w:r>
      <w:r>
        <w:t>к</w:t>
      </w:r>
      <w:r>
        <w:rPr>
          <w:spacing w:val="-57"/>
        </w:rPr>
        <w:t xml:space="preserve"> </w:t>
      </w:r>
      <w:r>
        <w:t xml:space="preserve">нему  </w:t>
      </w:r>
      <w:r>
        <w:rPr>
          <w:spacing w:val="16"/>
        </w:rPr>
        <w:t xml:space="preserve"> </w:t>
      </w:r>
      <w:r>
        <w:t>взрослых,</w:t>
      </w:r>
      <w:r>
        <w:tab/>
      </w:r>
      <w:r>
        <w:tab/>
        <w:t xml:space="preserve">способностью  </w:t>
      </w:r>
      <w:r>
        <w:rPr>
          <w:spacing w:val="11"/>
        </w:rPr>
        <w:t xml:space="preserve"> </w:t>
      </w:r>
      <w:r>
        <w:t>оценки</w:t>
      </w:r>
      <w:r>
        <w:tab/>
        <w:t>своих</w:t>
      </w:r>
      <w:r>
        <w:tab/>
        <w:t>достижений</w:t>
      </w:r>
      <w:r>
        <w:tab/>
        <w:t>и</w:t>
      </w:r>
      <w:r>
        <w:tab/>
      </w:r>
      <w:r>
        <w:tab/>
        <w:t>личностных</w:t>
      </w:r>
      <w:r>
        <w:tab/>
      </w:r>
      <w:r>
        <w:tab/>
        <w:t>качеств,</w:t>
      </w:r>
      <w:r>
        <w:rPr>
          <w:spacing w:val="-57"/>
        </w:rPr>
        <w:t xml:space="preserve"> </w:t>
      </w:r>
      <w:r>
        <w:t>самокритичностью.</w:t>
      </w:r>
      <w:r>
        <w:tab/>
        <w:t>Эмоциональная</w:t>
      </w:r>
      <w:r>
        <w:tab/>
        <w:t>готовность</w:t>
      </w:r>
      <w:r>
        <w:tab/>
      </w:r>
      <w:r>
        <w:tab/>
        <w:t>выражается</w:t>
      </w:r>
      <w:r>
        <w:tab/>
      </w:r>
      <w:r>
        <w:tab/>
        <w:t>в</w:t>
      </w:r>
      <w:r>
        <w:tab/>
      </w:r>
      <w:r>
        <w:tab/>
      </w:r>
      <w:r>
        <w:tab/>
        <w:t>освоении</w:t>
      </w:r>
      <w:r>
        <w:tab/>
        <w:t>ребёнком</w:t>
      </w:r>
      <w:r>
        <w:rPr>
          <w:spacing w:val="-57"/>
        </w:rPr>
        <w:t xml:space="preserve"> </w:t>
      </w:r>
      <w:r>
        <w:t>социальных норм</w:t>
      </w:r>
      <w:r>
        <w:rPr>
          <w:spacing w:val="1"/>
        </w:rPr>
        <w:t xml:space="preserve"> </w:t>
      </w:r>
      <w:r>
        <w:t>проявления</w:t>
      </w:r>
      <w:r>
        <w:rPr>
          <w:spacing w:val="1"/>
        </w:rPr>
        <w:t xml:space="preserve"> </w:t>
      </w:r>
      <w:r>
        <w:t>чувств</w:t>
      </w:r>
      <w:r>
        <w:rPr>
          <w:spacing w:val="1"/>
        </w:rPr>
        <w:t xml:space="preserve"> </w:t>
      </w:r>
      <w:r>
        <w:t>и</w:t>
      </w:r>
      <w:r>
        <w:rPr>
          <w:spacing w:val="1"/>
        </w:rPr>
        <w:t xml:space="preserve"> </w:t>
      </w:r>
      <w:r>
        <w:t>в</w:t>
      </w:r>
      <w:r>
        <w:rPr>
          <w:spacing w:val="1"/>
        </w:rPr>
        <w:t xml:space="preserve"> </w:t>
      </w:r>
      <w:r>
        <w:t>способности</w:t>
      </w:r>
      <w:r>
        <w:rPr>
          <w:spacing w:val="1"/>
        </w:rPr>
        <w:t xml:space="preserve"> </w:t>
      </w:r>
      <w:r>
        <w:t>регулировать</w:t>
      </w:r>
      <w:r>
        <w:rPr>
          <w:spacing w:val="1"/>
        </w:rPr>
        <w:t xml:space="preserve"> </w:t>
      </w:r>
      <w:r>
        <w:t>своё поведение</w:t>
      </w:r>
      <w:r>
        <w:rPr>
          <w:spacing w:val="1"/>
        </w:rPr>
        <w:t xml:space="preserve"> </w:t>
      </w:r>
      <w:r>
        <w:t>на</w:t>
      </w:r>
      <w:r>
        <w:rPr>
          <w:spacing w:val="-57"/>
        </w:rPr>
        <w:t xml:space="preserve"> </w:t>
      </w:r>
      <w:r>
        <w:t>основе</w:t>
      </w:r>
      <w:r>
        <w:rPr>
          <w:spacing w:val="1"/>
        </w:rPr>
        <w:t xml:space="preserve"> </w:t>
      </w:r>
      <w:r>
        <w:t>эмоционального</w:t>
      </w:r>
      <w:r>
        <w:rPr>
          <w:spacing w:val="6"/>
        </w:rPr>
        <w:t xml:space="preserve"> </w:t>
      </w:r>
      <w:r>
        <w:t>предвосхищения</w:t>
      </w:r>
      <w:r>
        <w:rPr>
          <w:spacing w:val="2"/>
        </w:rPr>
        <w:t xml:space="preserve"> </w:t>
      </w:r>
      <w:r>
        <w:t>и</w:t>
      </w:r>
      <w:r>
        <w:rPr>
          <w:spacing w:val="-2"/>
        </w:rPr>
        <w:t xml:space="preserve"> </w:t>
      </w:r>
      <w:r>
        <w:t>прогнозирования. Показателем</w:t>
      </w:r>
      <w:r>
        <w:rPr>
          <w:spacing w:val="3"/>
        </w:rPr>
        <w:t xml:space="preserve"> </w:t>
      </w:r>
      <w:r>
        <w:t>эмоциональной</w:t>
      </w:r>
      <w:r>
        <w:rPr>
          <w:spacing w:val="-57"/>
        </w:rPr>
        <w:t xml:space="preserve"> </w:t>
      </w:r>
      <w:r>
        <w:t>готовности</w:t>
      </w:r>
      <w:r>
        <w:rPr>
          <w:spacing w:val="9"/>
        </w:rPr>
        <w:t xml:space="preserve"> </w:t>
      </w:r>
      <w:r>
        <w:t>к</w:t>
      </w:r>
      <w:r>
        <w:rPr>
          <w:spacing w:val="57"/>
        </w:rPr>
        <w:t xml:space="preserve"> </w:t>
      </w:r>
      <w:r>
        <w:t>школьному</w:t>
      </w:r>
      <w:r>
        <w:rPr>
          <w:spacing w:val="59"/>
        </w:rPr>
        <w:t xml:space="preserve"> </w:t>
      </w:r>
      <w:r>
        <w:t>обучению</w:t>
      </w:r>
      <w:r>
        <w:rPr>
          <w:spacing w:val="7"/>
        </w:rPr>
        <w:t xml:space="preserve"> </w:t>
      </w:r>
      <w:r>
        <w:t>является</w:t>
      </w:r>
      <w:r>
        <w:rPr>
          <w:spacing w:val="8"/>
        </w:rPr>
        <w:t xml:space="preserve"> </w:t>
      </w:r>
      <w:r>
        <w:t>сформированность</w:t>
      </w:r>
      <w:r>
        <w:rPr>
          <w:spacing w:val="4"/>
        </w:rPr>
        <w:t xml:space="preserve"> </w:t>
      </w:r>
      <w:r>
        <w:t>высших</w:t>
      </w:r>
      <w:r>
        <w:rPr>
          <w:spacing w:val="3"/>
        </w:rPr>
        <w:t xml:space="preserve"> </w:t>
      </w:r>
      <w:r>
        <w:t>чувств</w:t>
      </w:r>
      <w:r>
        <w:rPr>
          <w:spacing w:val="15"/>
        </w:rPr>
        <w:t xml:space="preserve"> </w:t>
      </w:r>
      <w:r>
        <w:t>-</w:t>
      </w:r>
      <w:r>
        <w:rPr>
          <w:spacing w:val="-57"/>
        </w:rPr>
        <w:t xml:space="preserve"> </w:t>
      </w:r>
      <w:r>
        <w:t>нравственных</w:t>
      </w:r>
      <w:r>
        <w:rPr>
          <w:spacing w:val="33"/>
        </w:rPr>
        <w:t xml:space="preserve"> </w:t>
      </w:r>
      <w:r>
        <w:t>переживаний,</w:t>
      </w:r>
      <w:r>
        <w:rPr>
          <w:spacing w:val="33"/>
        </w:rPr>
        <w:t xml:space="preserve"> </w:t>
      </w:r>
      <w:r>
        <w:t>интеллектуальных</w:t>
      </w:r>
      <w:r>
        <w:rPr>
          <w:spacing w:val="33"/>
        </w:rPr>
        <w:t xml:space="preserve"> </w:t>
      </w:r>
      <w:r>
        <w:t>чувств</w:t>
      </w:r>
      <w:r>
        <w:rPr>
          <w:spacing w:val="41"/>
        </w:rPr>
        <w:t xml:space="preserve"> </w:t>
      </w:r>
      <w:r>
        <w:t>(радость</w:t>
      </w:r>
      <w:r>
        <w:rPr>
          <w:spacing w:val="36"/>
        </w:rPr>
        <w:t xml:space="preserve"> </w:t>
      </w:r>
      <w:r>
        <w:t>познания),</w:t>
      </w:r>
      <w:r>
        <w:rPr>
          <w:spacing w:val="36"/>
        </w:rPr>
        <w:t xml:space="preserve"> </w:t>
      </w:r>
      <w:r>
        <w:t>эстетических</w:t>
      </w:r>
      <w:r>
        <w:rPr>
          <w:spacing w:val="-57"/>
        </w:rPr>
        <w:t xml:space="preserve"> </w:t>
      </w:r>
      <w:r>
        <w:t>чувств</w:t>
      </w:r>
      <w:r>
        <w:rPr>
          <w:spacing w:val="12"/>
        </w:rPr>
        <w:t xml:space="preserve"> </w:t>
      </w:r>
      <w:r>
        <w:t>(чувство</w:t>
      </w:r>
      <w:r>
        <w:rPr>
          <w:spacing w:val="10"/>
        </w:rPr>
        <w:t xml:space="preserve"> </w:t>
      </w:r>
      <w:r>
        <w:t>прекрасного).</w:t>
      </w:r>
      <w:r>
        <w:rPr>
          <w:spacing w:val="12"/>
        </w:rPr>
        <w:t xml:space="preserve"> </w:t>
      </w:r>
      <w:r>
        <w:t>Выражением</w:t>
      </w:r>
      <w:r>
        <w:rPr>
          <w:spacing w:val="2"/>
        </w:rPr>
        <w:t xml:space="preserve"> </w:t>
      </w:r>
      <w:r>
        <w:t>личностной</w:t>
      </w:r>
      <w:r>
        <w:rPr>
          <w:spacing w:val="6"/>
        </w:rPr>
        <w:t xml:space="preserve"> </w:t>
      </w:r>
      <w:r>
        <w:t>готовности</w:t>
      </w:r>
      <w:r>
        <w:rPr>
          <w:spacing w:val="7"/>
        </w:rPr>
        <w:t xml:space="preserve"> </w:t>
      </w:r>
      <w:r>
        <w:t>к</w:t>
      </w:r>
      <w:r>
        <w:rPr>
          <w:spacing w:val="8"/>
        </w:rPr>
        <w:t xml:space="preserve"> </w:t>
      </w:r>
      <w:r>
        <w:t>школе</w:t>
      </w:r>
      <w:r>
        <w:rPr>
          <w:spacing w:val="9"/>
        </w:rPr>
        <w:t xml:space="preserve"> </w:t>
      </w:r>
      <w:r>
        <w:t>является</w:t>
      </w:r>
      <w:r>
        <w:rPr>
          <w:spacing w:val="-57"/>
        </w:rPr>
        <w:t xml:space="preserve"> </w:t>
      </w:r>
      <w:r>
        <w:t>сформированность внутренней позиции школьника, подразумевающей готовность ребёнка</w:t>
      </w:r>
      <w:r>
        <w:rPr>
          <w:spacing w:val="-57"/>
        </w:rPr>
        <w:t xml:space="preserve"> </w:t>
      </w:r>
      <w:r>
        <w:rPr>
          <w:spacing w:val="-1"/>
        </w:rPr>
        <w:t>принять</w:t>
      </w:r>
      <w:r>
        <w:rPr>
          <w:spacing w:val="-11"/>
        </w:rPr>
        <w:t xml:space="preserve"> </w:t>
      </w:r>
      <w:r>
        <w:rPr>
          <w:spacing w:val="-1"/>
        </w:rPr>
        <w:t>новую</w:t>
      </w:r>
      <w:r>
        <w:rPr>
          <w:spacing w:val="-9"/>
        </w:rPr>
        <w:t xml:space="preserve"> </w:t>
      </w:r>
      <w:r>
        <w:rPr>
          <w:spacing w:val="-1"/>
        </w:rPr>
        <w:t>социальную</w:t>
      </w:r>
      <w:r>
        <w:rPr>
          <w:spacing w:val="-8"/>
        </w:rPr>
        <w:t xml:space="preserve"> </w:t>
      </w:r>
      <w:r>
        <w:rPr>
          <w:spacing w:val="-1"/>
        </w:rPr>
        <w:t>позицию</w:t>
      </w:r>
      <w:r>
        <w:rPr>
          <w:spacing w:val="-14"/>
        </w:rPr>
        <w:t xml:space="preserve"> </w:t>
      </w:r>
      <w:r>
        <w:rPr>
          <w:spacing w:val="-1"/>
        </w:rPr>
        <w:t>и</w:t>
      </w:r>
      <w:r>
        <w:rPr>
          <w:spacing w:val="-7"/>
        </w:rPr>
        <w:t xml:space="preserve"> </w:t>
      </w:r>
      <w:r>
        <w:rPr>
          <w:spacing w:val="-1"/>
        </w:rPr>
        <w:t>роль</w:t>
      </w:r>
      <w:r>
        <w:rPr>
          <w:spacing w:val="-7"/>
        </w:rPr>
        <w:t xml:space="preserve"> </w:t>
      </w:r>
      <w:r>
        <w:rPr>
          <w:spacing w:val="-1"/>
        </w:rPr>
        <w:t>ученика,</w:t>
      </w:r>
      <w:r>
        <w:rPr>
          <w:spacing w:val="-5"/>
        </w:rPr>
        <w:t xml:space="preserve"> </w:t>
      </w:r>
      <w:r>
        <w:rPr>
          <w:spacing w:val="-1"/>
        </w:rPr>
        <w:t>иерархию</w:t>
      </w:r>
      <w:r>
        <w:rPr>
          <w:spacing w:val="-9"/>
        </w:rPr>
        <w:t xml:space="preserve"> </w:t>
      </w:r>
      <w:r>
        <w:rPr>
          <w:spacing w:val="-1"/>
        </w:rPr>
        <w:t>мотивов</w:t>
      </w:r>
      <w:r>
        <w:rPr>
          <w:spacing w:val="-10"/>
        </w:rPr>
        <w:t xml:space="preserve"> </w:t>
      </w:r>
      <w:r>
        <w:t>с</w:t>
      </w:r>
      <w:r>
        <w:rPr>
          <w:spacing w:val="-13"/>
        </w:rPr>
        <w:t xml:space="preserve"> </w:t>
      </w:r>
      <w:r>
        <w:t>высокой</w:t>
      </w:r>
      <w:r>
        <w:rPr>
          <w:spacing w:val="-11"/>
        </w:rPr>
        <w:t xml:space="preserve"> </w:t>
      </w:r>
      <w:r>
        <w:t>учебной</w:t>
      </w:r>
      <w:r>
        <w:rPr>
          <w:spacing w:val="-57"/>
        </w:rPr>
        <w:t xml:space="preserve"> </w:t>
      </w:r>
      <w:r>
        <w:t>мотивацией.</w:t>
      </w:r>
    </w:p>
    <w:p w:rsidR="003C2477" w:rsidRDefault="00F03892">
      <w:pPr>
        <w:pStyle w:val="a3"/>
        <w:spacing w:before="5" w:line="276" w:lineRule="auto"/>
        <w:ind w:right="804" w:firstLine="566"/>
        <w:jc w:val="both"/>
      </w:pPr>
      <w:r>
        <w:t>Умственную</w:t>
      </w:r>
      <w:r>
        <w:rPr>
          <w:spacing w:val="1"/>
        </w:rPr>
        <w:t xml:space="preserve"> </w:t>
      </w:r>
      <w:r>
        <w:t>зрелость</w:t>
      </w:r>
      <w:r>
        <w:rPr>
          <w:spacing w:val="1"/>
        </w:rPr>
        <w:t xml:space="preserve"> </w:t>
      </w:r>
      <w:r>
        <w:t>составляет</w:t>
      </w:r>
      <w:r>
        <w:rPr>
          <w:spacing w:val="1"/>
        </w:rPr>
        <w:t xml:space="preserve"> </w:t>
      </w:r>
      <w:r>
        <w:t>интеллектуальная,</w:t>
      </w:r>
      <w:r>
        <w:rPr>
          <w:spacing w:val="1"/>
        </w:rPr>
        <w:t xml:space="preserve"> </w:t>
      </w:r>
      <w:r>
        <w:t>речевая</w:t>
      </w:r>
      <w:r>
        <w:rPr>
          <w:spacing w:val="1"/>
        </w:rPr>
        <w:t xml:space="preserve"> </w:t>
      </w:r>
      <w:r>
        <w:t>готовность</w:t>
      </w:r>
      <w:r>
        <w:rPr>
          <w:spacing w:val="1"/>
        </w:rPr>
        <w:t xml:space="preserve"> </w:t>
      </w:r>
      <w:r>
        <w:t>и</w:t>
      </w:r>
      <w:r>
        <w:rPr>
          <w:spacing w:val="1"/>
        </w:rPr>
        <w:t xml:space="preserve"> </w:t>
      </w:r>
      <w:r>
        <w:t>сформированность</w:t>
      </w:r>
      <w:r>
        <w:rPr>
          <w:spacing w:val="1"/>
        </w:rPr>
        <w:t xml:space="preserve"> </w:t>
      </w:r>
      <w:r>
        <w:t>восприятия,</w:t>
      </w:r>
      <w:r>
        <w:rPr>
          <w:spacing w:val="1"/>
        </w:rPr>
        <w:t xml:space="preserve"> </w:t>
      </w:r>
      <w:r>
        <w:t>памяти,</w:t>
      </w:r>
      <w:r>
        <w:rPr>
          <w:spacing w:val="1"/>
        </w:rPr>
        <w:t xml:space="preserve"> </w:t>
      </w:r>
      <w:r>
        <w:t>внимания,</w:t>
      </w:r>
      <w:r>
        <w:rPr>
          <w:spacing w:val="1"/>
        </w:rPr>
        <w:t xml:space="preserve"> </w:t>
      </w:r>
      <w:r>
        <w:t>воображения.</w:t>
      </w:r>
      <w:r>
        <w:rPr>
          <w:spacing w:val="1"/>
        </w:rPr>
        <w:t xml:space="preserve"> </w:t>
      </w:r>
      <w:r>
        <w:t>Интеллектуальная</w:t>
      </w:r>
      <w:r>
        <w:rPr>
          <w:spacing w:val="1"/>
        </w:rPr>
        <w:t xml:space="preserve"> </w:t>
      </w:r>
      <w:r>
        <w:t>готовность</w:t>
      </w:r>
      <w:r>
        <w:rPr>
          <w:spacing w:val="-4"/>
        </w:rPr>
        <w:t xml:space="preserve"> </w:t>
      </w:r>
      <w:r>
        <w:t>к</w:t>
      </w:r>
      <w:r>
        <w:rPr>
          <w:spacing w:val="-11"/>
        </w:rPr>
        <w:t xml:space="preserve"> </w:t>
      </w:r>
      <w:r>
        <w:t>школе</w:t>
      </w:r>
      <w:r>
        <w:rPr>
          <w:spacing w:val="-10"/>
        </w:rPr>
        <w:t xml:space="preserve"> </w:t>
      </w:r>
      <w:r>
        <w:t>включает</w:t>
      </w:r>
      <w:r>
        <w:rPr>
          <w:spacing w:val="-4"/>
        </w:rPr>
        <w:t xml:space="preserve"> </w:t>
      </w:r>
      <w:r>
        <w:t>особую</w:t>
      </w:r>
      <w:r>
        <w:rPr>
          <w:spacing w:val="-2"/>
        </w:rPr>
        <w:t xml:space="preserve"> </w:t>
      </w:r>
      <w:r>
        <w:t>познавательную</w:t>
      </w:r>
      <w:r>
        <w:rPr>
          <w:spacing w:val="-2"/>
        </w:rPr>
        <w:t xml:space="preserve"> </w:t>
      </w:r>
      <w:r>
        <w:t>позицию</w:t>
      </w:r>
      <w:r>
        <w:rPr>
          <w:spacing w:val="-7"/>
        </w:rPr>
        <w:t xml:space="preserve"> </w:t>
      </w:r>
      <w:r>
        <w:t>ребёнка</w:t>
      </w:r>
      <w:r>
        <w:rPr>
          <w:spacing w:val="-2"/>
        </w:rPr>
        <w:t xml:space="preserve"> </w:t>
      </w:r>
      <w:r>
        <w:t>в</w:t>
      </w:r>
      <w:r>
        <w:rPr>
          <w:spacing w:val="-8"/>
        </w:rPr>
        <w:t xml:space="preserve"> </w:t>
      </w:r>
      <w:r>
        <w:t>отношении</w:t>
      </w:r>
      <w:r>
        <w:rPr>
          <w:spacing w:val="-4"/>
        </w:rPr>
        <w:t xml:space="preserve"> </w:t>
      </w:r>
      <w:r>
        <w:t>мира</w:t>
      </w:r>
      <w:r>
        <w:rPr>
          <w:spacing w:val="-57"/>
        </w:rPr>
        <w:t xml:space="preserve"> </w:t>
      </w:r>
      <w:r>
        <w:t>(децентрацию),</w:t>
      </w:r>
      <w:r>
        <w:rPr>
          <w:spacing w:val="1"/>
        </w:rPr>
        <w:t xml:space="preserve"> </w:t>
      </w:r>
      <w:r>
        <w:t>переход</w:t>
      </w:r>
      <w:r>
        <w:rPr>
          <w:spacing w:val="1"/>
        </w:rPr>
        <w:t xml:space="preserve"> </w:t>
      </w:r>
      <w:r>
        <w:t>к</w:t>
      </w:r>
      <w:r>
        <w:rPr>
          <w:spacing w:val="1"/>
        </w:rPr>
        <w:t xml:space="preserve"> </w:t>
      </w:r>
      <w:r>
        <w:t>понятийному интеллекту,</w:t>
      </w:r>
      <w:r>
        <w:rPr>
          <w:spacing w:val="1"/>
        </w:rPr>
        <w:t xml:space="preserve"> </w:t>
      </w:r>
      <w:r>
        <w:t>понимание</w:t>
      </w:r>
      <w:r>
        <w:rPr>
          <w:spacing w:val="1"/>
        </w:rPr>
        <w:t xml:space="preserve"> </w:t>
      </w:r>
      <w:r>
        <w:t>причинности</w:t>
      </w:r>
      <w:r>
        <w:rPr>
          <w:spacing w:val="1"/>
        </w:rPr>
        <w:t xml:space="preserve"> </w:t>
      </w:r>
      <w:r>
        <w:t>явлений,</w:t>
      </w:r>
      <w:r>
        <w:rPr>
          <w:spacing w:val="1"/>
        </w:rPr>
        <w:t xml:space="preserve"> </w:t>
      </w:r>
      <w:r>
        <w:t>развитие</w:t>
      </w:r>
      <w:r>
        <w:rPr>
          <w:spacing w:val="-7"/>
        </w:rPr>
        <w:t xml:space="preserve"> </w:t>
      </w:r>
      <w:r>
        <w:t>рассуждения</w:t>
      </w:r>
      <w:r>
        <w:rPr>
          <w:spacing w:val="-5"/>
        </w:rPr>
        <w:t xml:space="preserve"> </w:t>
      </w:r>
      <w:r>
        <w:t>как</w:t>
      </w:r>
      <w:r>
        <w:rPr>
          <w:spacing w:val="-7"/>
        </w:rPr>
        <w:t xml:space="preserve"> </w:t>
      </w:r>
      <w:r>
        <w:t>способа</w:t>
      </w:r>
      <w:r>
        <w:rPr>
          <w:spacing w:val="-6"/>
        </w:rPr>
        <w:t xml:space="preserve"> </w:t>
      </w:r>
      <w:r>
        <w:t>решения</w:t>
      </w:r>
      <w:r>
        <w:rPr>
          <w:spacing w:val="-10"/>
        </w:rPr>
        <w:t xml:space="preserve"> </w:t>
      </w:r>
      <w:r>
        <w:t>мыслительных</w:t>
      </w:r>
      <w:r>
        <w:rPr>
          <w:spacing w:val="-11"/>
        </w:rPr>
        <w:t xml:space="preserve"> </w:t>
      </w:r>
      <w:r>
        <w:t>задач,</w:t>
      </w:r>
      <w:r>
        <w:rPr>
          <w:spacing w:val="-3"/>
        </w:rPr>
        <w:t xml:space="preserve"> </w:t>
      </w:r>
      <w:r>
        <w:t>способность</w:t>
      </w:r>
      <w:r>
        <w:rPr>
          <w:spacing w:val="-4"/>
        </w:rPr>
        <w:t xml:space="preserve"> </w:t>
      </w:r>
      <w:r>
        <w:t>действовать</w:t>
      </w:r>
      <w:r>
        <w:rPr>
          <w:spacing w:val="-57"/>
        </w:rPr>
        <w:t xml:space="preserve"> </w:t>
      </w:r>
      <w:r>
        <w:t>в умственном плане, определённый набор знаний, представлений и умений.</w:t>
      </w:r>
      <w:r>
        <w:rPr>
          <w:spacing w:val="1"/>
        </w:rPr>
        <w:t xml:space="preserve"> </w:t>
      </w:r>
      <w:r>
        <w:t>Речевая</w:t>
      </w:r>
      <w:r>
        <w:rPr>
          <w:spacing w:val="1"/>
        </w:rPr>
        <w:t xml:space="preserve"> </w:t>
      </w:r>
      <w:r>
        <w:t>готовность</w:t>
      </w:r>
      <w:r>
        <w:rPr>
          <w:spacing w:val="1"/>
        </w:rPr>
        <w:t xml:space="preserve"> </w:t>
      </w:r>
      <w:r>
        <w:t>предполагает</w:t>
      </w:r>
      <w:r>
        <w:rPr>
          <w:spacing w:val="1"/>
        </w:rPr>
        <w:t xml:space="preserve"> </w:t>
      </w:r>
      <w:r>
        <w:t>сформированность</w:t>
      </w:r>
      <w:r>
        <w:rPr>
          <w:spacing w:val="1"/>
        </w:rPr>
        <w:t xml:space="preserve"> </w:t>
      </w:r>
      <w:r>
        <w:t>фонематической,</w:t>
      </w:r>
      <w:r>
        <w:rPr>
          <w:spacing w:val="1"/>
        </w:rPr>
        <w:t xml:space="preserve"> </w:t>
      </w:r>
      <w:r>
        <w:t>лексической,</w:t>
      </w:r>
      <w:r>
        <w:rPr>
          <w:spacing w:val="1"/>
        </w:rPr>
        <w:t xml:space="preserve"> </w:t>
      </w:r>
      <w:r>
        <w:t>грамматической,</w:t>
      </w:r>
      <w:r>
        <w:rPr>
          <w:spacing w:val="57"/>
        </w:rPr>
        <w:t xml:space="preserve"> </w:t>
      </w:r>
      <w:r>
        <w:t>синтаксической,</w:t>
      </w:r>
      <w:r>
        <w:rPr>
          <w:spacing w:val="57"/>
        </w:rPr>
        <w:t xml:space="preserve"> </w:t>
      </w:r>
      <w:r>
        <w:t>семантической</w:t>
      </w:r>
      <w:r>
        <w:rPr>
          <w:spacing w:val="56"/>
        </w:rPr>
        <w:t xml:space="preserve"> </w:t>
      </w:r>
      <w:r>
        <w:t>сторон</w:t>
      </w:r>
      <w:r>
        <w:rPr>
          <w:spacing w:val="56"/>
        </w:rPr>
        <w:t xml:space="preserve"> </w:t>
      </w:r>
      <w:r>
        <w:t>речи;</w:t>
      </w:r>
      <w:r>
        <w:rPr>
          <w:spacing w:val="52"/>
        </w:rPr>
        <w:t xml:space="preserve"> </w:t>
      </w:r>
      <w:r>
        <w:t>развитие</w:t>
      </w:r>
      <w:r>
        <w:rPr>
          <w:spacing w:val="54"/>
        </w:rPr>
        <w:t xml:space="preserve"> </w:t>
      </w:r>
      <w:r>
        <w:t>номинативной,</w:t>
      </w:r>
    </w:p>
    <w:p w:rsidR="003C2477" w:rsidRDefault="003C2477">
      <w:pPr>
        <w:spacing w:line="276" w:lineRule="auto"/>
        <w:jc w:val="both"/>
        <w:sectPr w:rsidR="003C2477">
          <w:pgSz w:w="11910" w:h="16840"/>
          <w:pgMar w:top="1040" w:right="40" w:bottom="1180" w:left="780" w:header="0" w:footer="918" w:gutter="0"/>
          <w:cols w:space="720"/>
        </w:sectPr>
      </w:pPr>
    </w:p>
    <w:p w:rsidR="003C2477" w:rsidRDefault="00F03892">
      <w:pPr>
        <w:pStyle w:val="a3"/>
        <w:spacing w:before="66" w:line="276" w:lineRule="auto"/>
        <w:ind w:right="797"/>
        <w:jc w:val="both"/>
      </w:pPr>
      <w:r>
        <w:lastRenderedPageBreak/>
        <w:t>обобщающей, планирующей и регулирующей функций речи, диалогической и начальных</w:t>
      </w:r>
      <w:r>
        <w:rPr>
          <w:spacing w:val="1"/>
        </w:rPr>
        <w:t xml:space="preserve"> </w:t>
      </w:r>
      <w:r>
        <w:t>форм</w:t>
      </w:r>
      <w:r>
        <w:rPr>
          <w:spacing w:val="1"/>
        </w:rPr>
        <w:t xml:space="preserve"> </w:t>
      </w:r>
      <w:r>
        <w:t>контекстной</w:t>
      </w:r>
      <w:r>
        <w:rPr>
          <w:spacing w:val="1"/>
        </w:rPr>
        <w:t xml:space="preserve"> </w:t>
      </w:r>
      <w:r>
        <w:t>речи,</w:t>
      </w:r>
      <w:r>
        <w:rPr>
          <w:spacing w:val="1"/>
        </w:rPr>
        <w:t xml:space="preserve"> </w:t>
      </w:r>
      <w:r>
        <w:t>формирование</w:t>
      </w:r>
      <w:r>
        <w:rPr>
          <w:spacing w:val="1"/>
        </w:rPr>
        <w:t xml:space="preserve"> </w:t>
      </w:r>
      <w:r>
        <w:t>особой</w:t>
      </w:r>
      <w:r>
        <w:rPr>
          <w:spacing w:val="1"/>
        </w:rPr>
        <w:t xml:space="preserve"> </w:t>
      </w:r>
      <w:r>
        <w:t>теоретической</w:t>
      </w:r>
      <w:r>
        <w:rPr>
          <w:spacing w:val="1"/>
        </w:rPr>
        <w:t xml:space="preserve"> </w:t>
      </w:r>
      <w:r>
        <w:t>позиции</w:t>
      </w:r>
      <w:r>
        <w:rPr>
          <w:spacing w:val="1"/>
        </w:rPr>
        <w:t xml:space="preserve"> </w:t>
      </w:r>
      <w:r>
        <w:t>ребёнка</w:t>
      </w:r>
      <w:r>
        <w:rPr>
          <w:spacing w:val="1"/>
        </w:rPr>
        <w:t xml:space="preserve"> </w:t>
      </w:r>
      <w:r>
        <w:t>в</w:t>
      </w:r>
      <w:r>
        <w:rPr>
          <w:spacing w:val="1"/>
        </w:rPr>
        <w:t xml:space="preserve"> </w:t>
      </w:r>
      <w:r>
        <w:t>отношении речевой действительности и выделение слова как её единицы.</w:t>
      </w:r>
      <w:r>
        <w:rPr>
          <w:spacing w:val="1"/>
        </w:rPr>
        <w:t xml:space="preserve"> </w:t>
      </w:r>
      <w:r>
        <w:t>Восприятие</w:t>
      </w:r>
      <w:r>
        <w:rPr>
          <w:spacing w:val="1"/>
        </w:rPr>
        <w:t xml:space="preserve"> </w:t>
      </w:r>
      <w:r>
        <w:t>характеризуется</w:t>
      </w:r>
      <w:r>
        <w:rPr>
          <w:spacing w:val="1"/>
        </w:rPr>
        <w:t xml:space="preserve"> </w:t>
      </w:r>
      <w:r>
        <w:t>всё</w:t>
      </w:r>
      <w:r>
        <w:rPr>
          <w:spacing w:val="1"/>
        </w:rPr>
        <w:t xml:space="preserve"> </w:t>
      </w:r>
      <w:r>
        <w:t>большей</w:t>
      </w:r>
      <w:r>
        <w:rPr>
          <w:spacing w:val="1"/>
        </w:rPr>
        <w:t xml:space="preserve"> </w:t>
      </w:r>
      <w:r>
        <w:t>осознанностью,</w:t>
      </w:r>
      <w:r>
        <w:rPr>
          <w:spacing w:val="1"/>
        </w:rPr>
        <w:t xml:space="preserve"> </w:t>
      </w:r>
      <w:r>
        <w:t>опирается</w:t>
      </w:r>
      <w:r>
        <w:rPr>
          <w:spacing w:val="1"/>
        </w:rPr>
        <w:t xml:space="preserve"> </w:t>
      </w:r>
      <w:r>
        <w:t>на</w:t>
      </w:r>
      <w:r>
        <w:rPr>
          <w:spacing w:val="1"/>
        </w:rPr>
        <w:t xml:space="preserve"> </w:t>
      </w:r>
      <w:r>
        <w:t>использование</w:t>
      </w:r>
      <w:r>
        <w:rPr>
          <w:spacing w:val="1"/>
        </w:rPr>
        <w:t xml:space="preserve"> </w:t>
      </w:r>
      <w:r>
        <w:t>системы</w:t>
      </w:r>
      <w:r>
        <w:rPr>
          <w:spacing w:val="1"/>
        </w:rPr>
        <w:t xml:space="preserve"> </w:t>
      </w:r>
      <w:r>
        <w:t>общественных</w:t>
      </w:r>
      <w:r>
        <w:rPr>
          <w:spacing w:val="1"/>
        </w:rPr>
        <w:t xml:space="preserve"> </w:t>
      </w:r>
      <w:r>
        <w:t>сенсорных</w:t>
      </w:r>
      <w:r>
        <w:rPr>
          <w:spacing w:val="1"/>
        </w:rPr>
        <w:t xml:space="preserve"> </w:t>
      </w:r>
      <w:r>
        <w:t>эталонов</w:t>
      </w:r>
      <w:r>
        <w:rPr>
          <w:spacing w:val="1"/>
        </w:rPr>
        <w:t xml:space="preserve"> </w:t>
      </w:r>
      <w:r>
        <w:t>и</w:t>
      </w:r>
      <w:r>
        <w:rPr>
          <w:spacing w:val="1"/>
        </w:rPr>
        <w:t xml:space="preserve"> </w:t>
      </w:r>
      <w:r>
        <w:t>соответствующих</w:t>
      </w:r>
      <w:r>
        <w:rPr>
          <w:spacing w:val="1"/>
        </w:rPr>
        <w:t xml:space="preserve"> </w:t>
      </w:r>
      <w:r>
        <w:t>перцептивных</w:t>
      </w:r>
      <w:r>
        <w:rPr>
          <w:spacing w:val="1"/>
        </w:rPr>
        <w:t xml:space="preserve"> </w:t>
      </w:r>
      <w:r>
        <w:t>действий,</w:t>
      </w:r>
      <w:r>
        <w:rPr>
          <w:spacing w:val="1"/>
        </w:rPr>
        <w:t xml:space="preserve"> </w:t>
      </w:r>
      <w:r>
        <w:t>основывается на взаимосвязи с речью и мышлением. Память и внимание приобретают</w:t>
      </w:r>
      <w:r>
        <w:rPr>
          <w:spacing w:val="1"/>
        </w:rPr>
        <w:t xml:space="preserve"> </w:t>
      </w:r>
      <w:r>
        <w:t>черты</w:t>
      </w:r>
      <w:r>
        <w:rPr>
          <w:spacing w:val="-2"/>
        </w:rPr>
        <w:t xml:space="preserve"> </w:t>
      </w:r>
      <w:r>
        <w:t>опосредованности,</w:t>
      </w:r>
      <w:r>
        <w:rPr>
          <w:spacing w:val="6"/>
        </w:rPr>
        <w:t xml:space="preserve"> </w:t>
      </w:r>
      <w:r>
        <w:t>наблюдается рост</w:t>
      </w:r>
      <w:r>
        <w:rPr>
          <w:spacing w:val="-8"/>
        </w:rPr>
        <w:t xml:space="preserve"> </w:t>
      </w:r>
      <w:r>
        <w:t>объёма и</w:t>
      </w:r>
      <w:r>
        <w:rPr>
          <w:spacing w:val="2"/>
        </w:rPr>
        <w:t xml:space="preserve"> </w:t>
      </w:r>
      <w:r>
        <w:t>устойчивости</w:t>
      </w:r>
      <w:r>
        <w:rPr>
          <w:spacing w:val="-2"/>
        </w:rPr>
        <w:t xml:space="preserve"> </w:t>
      </w:r>
      <w:r>
        <w:t>внимания.</w:t>
      </w:r>
    </w:p>
    <w:p w:rsidR="003C2477" w:rsidRDefault="00F03892">
      <w:pPr>
        <w:pStyle w:val="a3"/>
        <w:spacing w:before="2" w:line="276" w:lineRule="auto"/>
        <w:ind w:right="802" w:firstLine="566"/>
        <w:jc w:val="both"/>
      </w:pPr>
      <w:r>
        <w:t>Психологическая</w:t>
      </w:r>
      <w:r>
        <w:rPr>
          <w:spacing w:val="1"/>
        </w:rPr>
        <w:t xml:space="preserve"> </w:t>
      </w:r>
      <w:r>
        <w:t>готовность</w:t>
      </w:r>
      <w:r>
        <w:rPr>
          <w:spacing w:val="1"/>
        </w:rPr>
        <w:t xml:space="preserve"> </w:t>
      </w:r>
      <w:r>
        <w:t>в</w:t>
      </w:r>
      <w:r>
        <w:rPr>
          <w:spacing w:val="1"/>
        </w:rPr>
        <w:t xml:space="preserve"> </w:t>
      </w:r>
      <w:r>
        <w:t>сфере</w:t>
      </w:r>
      <w:r>
        <w:rPr>
          <w:spacing w:val="1"/>
        </w:rPr>
        <w:t xml:space="preserve"> </w:t>
      </w:r>
      <w:r>
        <w:t>воли</w:t>
      </w:r>
      <w:r>
        <w:rPr>
          <w:spacing w:val="1"/>
        </w:rPr>
        <w:t xml:space="preserve"> </w:t>
      </w:r>
      <w:r>
        <w:t>и</w:t>
      </w:r>
      <w:r>
        <w:rPr>
          <w:spacing w:val="1"/>
        </w:rPr>
        <w:t xml:space="preserve"> </w:t>
      </w:r>
      <w:r>
        <w:t>произвольности</w:t>
      </w:r>
      <w:r>
        <w:rPr>
          <w:spacing w:val="1"/>
        </w:rPr>
        <w:t xml:space="preserve"> </w:t>
      </w:r>
      <w:r>
        <w:t>обеспечивает</w:t>
      </w:r>
      <w:r>
        <w:rPr>
          <w:spacing w:val="1"/>
        </w:rPr>
        <w:t xml:space="preserve"> </w:t>
      </w:r>
      <w:r>
        <w:t>целенаправленность</w:t>
      </w:r>
      <w:r>
        <w:rPr>
          <w:spacing w:val="1"/>
        </w:rPr>
        <w:t xml:space="preserve"> </w:t>
      </w:r>
      <w:r>
        <w:t>и</w:t>
      </w:r>
      <w:r>
        <w:rPr>
          <w:spacing w:val="1"/>
        </w:rPr>
        <w:t xml:space="preserve"> </w:t>
      </w:r>
      <w:r>
        <w:t>планомерность</w:t>
      </w:r>
      <w:r>
        <w:rPr>
          <w:spacing w:val="1"/>
        </w:rPr>
        <w:t xml:space="preserve"> </w:t>
      </w:r>
      <w:r>
        <w:t>управления</w:t>
      </w:r>
      <w:r>
        <w:rPr>
          <w:spacing w:val="1"/>
        </w:rPr>
        <w:t xml:space="preserve"> </w:t>
      </w:r>
      <w:r>
        <w:t>ребёнком</w:t>
      </w:r>
      <w:r>
        <w:rPr>
          <w:spacing w:val="1"/>
        </w:rPr>
        <w:t xml:space="preserve"> </w:t>
      </w:r>
      <w:r>
        <w:t>своей</w:t>
      </w:r>
      <w:r>
        <w:rPr>
          <w:spacing w:val="1"/>
        </w:rPr>
        <w:t xml:space="preserve"> </w:t>
      </w:r>
      <w:r>
        <w:t>деятельностью</w:t>
      </w:r>
      <w:r>
        <w:rPr>
          <w:spacing w:val="1"/>
        </w:rPr>
        <w:t xml:space="preserve"> </w:t>
      </w:r>
      <w:r>
        <w:t>и</w:t>
      </w:r>
      <w:r>
        <w:rPr>
          <w:spacing w:val="1"/>
        </w:rPr>
        <w:t xml:space="preserve"> </w:t>
      </w:r>
      <w:r>
        <w:t>поведением.</w:t>
      </w:r>
      <w:r>
        <w:rPr>
          <w:spacing w:val="1"/>
        </w:rPr>
        <w:t xml:space="preserve"> </w:t>
      </w:r>
      <w:r>
        <w:t>Воля</w:t>
      </w:r>
      <w:r>
        <w:rPr>
          <w:spacing w:val="1"/>
        </w:rPr>
        <w:t xml:space="preserve"> </w:t>
      </w:r>
      <w:r>
        <w:t>находит</w:t>
      </w:r>
      <w:r>
        <w:rPr>
          <w:spacing w:val="1"/>
        </w:rPr>
        <w:t xml:space="preserve"> </w:t>
      </w:r>
      <w:r>
        <w:t>отражение</w:t>
      </w:r>
      <w:r>
        <w:rPr>
          <w:spacing w:val="1"/>
        </w:rPr>
        <w:t xml:space="preserve"> </w:t>
      </w:r>
      <w:r>
        <w:t>в</w:t>
      </w:r>
      <w:r>
        <w:rPr>
          <w:spacing w:val="1"/>
        </w:rPr>
        <w:t xml:space="preserve"> </w:t>
      </w:r>
      <w:r>
        <w:t>возможности</w:t>
      </w:r>
      <w:r>
        <w:rPr>
          <w:spacing w:val="1"/>
        </w:rPr>
        <w:t xml:space="preserve"> </w:t>
      </w:r>
      <w:r>
        <w:t>соподчинения</w:t>
      </w:r>
      <w:r>
        <w:rPr>
          <w:spacing w:val="1"/>
        </w:rPr>
        <w:t xml:space="preserve"> </w:t>
      </w:r>
      <w:r>
        <w:t>мотивов,</w:t>
      </w:r>
      <w:r>
        <w:rPr>
          <w:spacing w:val="1"/>
        </w:rPr>
        <w:t xml:space="preserve"> </w:t>
      </w:r>
      <w:r>
        <w:t>целеполагании</w:t>
      </w:r>
      <w:r>
        <w:rPr>
          <w:spacing w:val="1"/>
        </w:rPr>
        <w:t xml:space="preserve"> </w:t>
      </w:r>
      <w:r>
        <w:t>и</w:t>
      </w:r>
      <w:r>
        <w:rPr>
          <w:spacing w:val="1"/>
        </w:rPr>
        <w:t xml:space="preserve"> </w:t>
      </w:r>
      <w:r>
        <w:t>сохранении</w:t>
      </w:r>
      <w:r>
        <w:rPr>
          <w:spacing w:val="1"/>
        </w:rPr>
        <w:t xml:space="preserve"> </w:t>
      </w:r>
      <w:r>
        <w:t>цели,</w:t>
      </w:r>
      <w:r>
        <w:rPr>
          <w:spacing w:val="1"/>
        </w:rPr>
        <w:t xml:space="preserve"> </w:t>
      </w:r>
      <w:r>
        <w:t>способности</w:t>
      </w:r>
      <w:r>
        <w:rPr>
          <w:spacing w:val="1"/>
        </w:rPr>
        <w:t xml:space="preserve"> </w:t>
      </w:r>
      <w:r>
        <w:t>прилагать</w:t>
      </w:r>
      <w:r>
        <w:rPr>
          <w:spacing w:val="1"/>
        </w:rPr>
        <w:t xml:space="preserve"> </w:t>
      </w:r>
      <w:r>
        <w:t>волевое</w:t>
      </w:r>
      <w:r>
        <w:rPr>
          <w:spacing w:val="1"/>
        </w:rPr>
        <w:t xml:space="preserve"> </w:t>
      </w:r>
      <w:r>
        <w:t>усилие</w:t>
      </w:r>
      <w:r>
        <w:rPr>
          <w:spacing w:val="1"/>
        </w:rPr>
        <w:t xml:space="preserve"> </w:t>
      </w:r>
      <w:r>
        <w:t>для</w:t>
      </w:r>
      <w:r>
        <w:rPr>
          <w:spacing w:val="1"/>
        </w:rPr>
        <w:t xml:space="preserve"> </w:t>
      </w:r>
      <w:r>
        <w:t>её</w:t>
      </w:r>
      <w:r>
        <w:rPr>
          <w:spacing w:val="1"/>
        </w:rPr>
        <w:t xml:space="preserve"> </w:t>
      </w:r>
      <w:r>
        <w:t>достижения.</w:t>
      </w:r>
      <w:r>
        <w:rPr>
          <w:spacing w:val="-10"/>
        </w:rPr>
        <w:t xml:space="preserve"> </w:t>
      </w:r>
      <w:r>
        <w:t>Произвольность</w:t>
      </w:r>
      <w:r>
        <w:rPr>
          <w:spacing w:val="-9"/>
        </w:rPr>
        <w:t xml:space="preserve"> </w:t>
      </w:r>
      <w:r>
        <w:t>выступает</w:t>
      </w:r>
      <w:r>
        <w:rPr>
          <w:spacing w:val="-7"/>
        </w:rPr>
        <w:t xml:space="preserve"> </w:t>
      </w:r>
      <w:r>
        <w:t>как</w:t>
      </w:r>
      <w:r>
        <w:rPr>
          <w:spacing w:val="-4"/>
        </w:rPr>
        <w:t xml:space="preserve"> </w:t>
      </w:r>
      <w:r>
        <w:t>умение</w:t>
      </w:r>
      <w:r>
        <w:rPr>
          <w:spacing w:val="-8"/>
        </w:rPr>
        <w:t xml:space="preserve"> </w:t>
      </w:r>
      <w:r>
        <w:t>строить</w:t>
      </w:r>
      <w:r>
        <w:rPr>
          <w:spacing w:val="-10"/>
        </w:rPr>
        <w:t xml:space="preserve"> </w:t>
      </w:r>
      <w:r>
        <w:t>своё</w:t>
      </w:r>
      <w:r>
        <w:rPr>
          <w:spacing w:val="-13"/>
        </w:rPr>
        <w:t xml:space="preserve"> </w:t>
      </w:r>
      <w:r>
        <w:t>поведение</w:t>
      </w:r>
      <w:r>
        <w:rPr>
          <w:spacing w:val="-8"/>
        </w:rPr>
        <w:t xml:space="preserve"> </w:t>
      </w:r>
      <w:r>
        <w:t>и</w:t>
      </w:r>
      <w:r>
        <w:rPr>
          <w:spacing w:val="-11"/>
        </w:rPr>
        <w:t xml:space="preserve"> </w:t>
      </w:r>
      <w:r>
        <w:t>деятельность</w:t>
      </w:r>
      <w:r>
        <w:rPr>
          <w:spacing w:val="-57"/>
        </w:rPr>
        <w:t xml:space="preserve"> </w:t>
      </w:r>
      <w:r>
        <w:t>в соответствии с предлагаемыми образцами и правилами, осуществлять планирование,</w:t>
      </w:r>
      <w:r>
        <w:rPr>
          <w:spacing w:val="1"/>
        </w:rPr>
        <w:t xml:space="preserve"> </w:t>
      </w:r>
      <w:r>
        <w:t>контроль</w:t>
      </w:r>
      <w:r>
        <w:rPr>
          <w:spacing w:val="-4"/>
        </w:rPr>
        <w:t xml:space="preserve"> </w:t>
      </w:r>
      <w:r>
        <w:t>и</w:t>
      </w:r>
      <w:r>
        <w:rPr>
          <w:spacing w:val="-4"/>
        </w:rPr>
        <w:t xml:space="preserve"> </w:t>
      </w:r>
      <w:r>
        <w:t>коррекцию</w:t>
      </w:r>
      <w:r>
        <w:rPr>
          <w:spacing w:val="-6"/>
        </w:rPr>
        <w:t xml:space="preserve"> </w:t>
      </w:r>
      <w:r>
        <w:t>выполняемых</w:t>
      </w:r>
      <w:r>
        <w:rPr>
          <w:spacing w:val="-5"/>
        </w:rPr>
        <w:t xml:space="preserve"> </w:t>
      </w:r>
      <w:r>
        <w:t>действий,</w:t>
      </w:r>
      <w:r>
        <w:rPr>
          <w:spacing w:val="-3"/>
        </w:rPr>
        <w:t xml:space="preserve"> </w:t>
      </w:r>
      <w:r>
        <w:t>используя соответствующие средства.</w:t>
      </w:r>
    </w:p>
    <w:p w:rsidR="003C2477" w:rsidRDefault="00F03892">
      <w:pPr>
        <w:pStyle w:val="a3"/>
        <w:spacing w:before="1" w:line="276" w:lineRule="auto"/>
        <w:ind w:right="805" w:firstLine="566"/>
        <w:jc w:val="both"/>
      </w:pPr>
      <w:r>
        <w:t>Формирование фундамента готовности перехода к обучению на уровень начального</w:t>
      </w:r>
      <w:r>
        <w:rPr>
          <w:spacing w:val="1"/>
        </w:rPr>
        <w:t xml:space="preserve"> </w:t>
      </w:r>
      <w:r>
        <w:t>общего образования осуществляется, в том числе, в рамках специфически детских видов</w:t>
      </w:r>
      <w:r>
        <w:rPr>
          <w:spacing w:val="1"/>
        </w:rPr>
        <w:t xml:space="preserve"> </w:t>
      </w:r>
      <w:r>
        <w:t>деятельности: сюжетно­ролевой игры, изобразительной деятельности, конструирования,</w:t>
      </w:r>
      <w:r>
        <w:rPr>
          <w:spacing w:val="1"/>
        </w:rPr>
        <w:t xml:space="preserve"> </w:t>
      </w:r>
      <w:r>
        <w:t>восприятия</w:t>
      </w:r>
      <w:r>
        <w:rPr>
          <w:spacing w:val="-4"/>
        </w:rPr>
        <w:t xml:space="preserve"> </w:t>
      </w:r>
      <w:r>
        <w:t>сказки</w:t>
      </w:r>
      <w:r>
        <w:rPr>
          <w:spacing w:val="3"/>
        </w:rPr>
        <w:t xml:space="preserve"> </w:t>
      </w:r>
      <w:r>
        <w:t>и</w:t>
      </w:r>
      <w:r>
        <w:rPr>
          <w:spacing w:val="5"/>
        </w:rPr>
        <w:t xml:space="preserve"> </w:t>
      </w:r>
      <w:r>
        <w:t>пр.</w:t>
      </w:r>
    </w:p>
    <w:p w:rsidR="003C2477" w:rsidRDefault="00F03892">
      <w:pPr>
        <w:pStyle w:val="a3"/>
        <w:spacing w:line="276" w:lineRule="auto"/>
        <w:ind w:right="805" w:firstLine="302"/>
        <w:jc w:val="both"/>
      </w:pPr>
      <w:r>
        <w:t>Не меньшее значение имеет проблема психологической подготовки обучающихся к</w:t>
      </w:r>
      <w:r>
        <w:rPr>
          <w:spacing w:val="1"/>
        </w:rPr>
        <w:t xml:space="preserve"> </w:t>
      </w:r>
      <w:r>
        <w:t>переходу на уровень основного общего образования с учётом возможного возникновения</w:t>
      </w:r>
      <w:r>
        <w:rPr>
          <w:spacing w:val="1"/>
        </w:rPr>
        <w:t xml:space="preserve"> </w:t>
      </w:r>
      <w:r>
        <w:rPr>
          <w:spacing w:val="-1"/>
        </w:rPr>
        <w:t>определённых</w:t>
      </w:r>
      <w:r>
        <w:rPr>
          <w:spacing w:val="-17"/>
        </w:rPr>
        <w:t xml:space="preserve"> </w:t>
      </w:r>
      <w:r>
        <w:rPr>
          <w:spacing w:val="-1"/>
        </w:rPr>
        <w:t>трудностей</w:t>
      </w:r>
      <w:r>
        <w:rPr>
          <w:spacing w:val="-11"/>
        </w:rPr>
        <w:t xml:space="preserve"> </w:t>
      </w:r>
      <w:r>
        <w:rPr>
          <w:spacing w:val="-1"/>
        </w:rPr>
        <w:t>такого</w:t>
      </w:r>
      <w:r>
        <w:rPr>
          <w:spacing w:val="-12"/>
        </w:rPr>
        <w:t xml:space="preserve"> </w:t>
      </w:r>
      <w:r>
        <w:rPr>
          <w:spacing w:val="-1"/>
        </w:rPr>
        <w:t>перехода</w:t>
      </w:r>
      <w:r>
        <w:rPr>
          <w:spacing w:val="8"/>
        </w:rPr>
        <w:t xml:space="preserve"> </w:t>
      </w:r>
      <w:r>
        <w:rPr>
          <w:spacing w:val="-1"/>
        </w:rPr>
        <w:t>—</w:t>
      </w:r>
      <w:r>
        <w:rPr>
          <w:spacing w:val="-7"/>
        </w:rPr>
        <w:t xml:space="preserve"> </w:t>
      </w:r>
      <w:r>
        <w:rPr>
          <w:spacing w:val="-1"/>
        </w:rPr>
        <w:t>ухудшение</w:t>
      </w:r>
      <w:r>
        <w:rPr>
          <w:spacing w:val="-8"/>
        </w:rPr>
        <w:t xml:space="preserve"> </w:t>
      </w:r>
      <w:r>
        <w:rPr>
          <w:spacing w:val="-1"/>
        </w:rPr>
        <w:t>успеваемости</w:t>
      </w:r>
      <w:r>
        <w:rPr>
          <w:spacing w:val="-15"/>
        </w:rPr>
        <w:t xml:space="preserve"> </w:t>
      </w:r>
      <w:r>
        <w:t>и</w:t>
      </w:r>
      <w:r>
        <w:rPr>
          <w:spacing w:val="-11"/>
        </w:rPr>
        <w:t xml:space="preserve"> </w:t>
      </w:r>
      <w:r>
        <w:t>дисциплины,</w:t>
      </w:r>
      <w:r>
        <w:rPr>
          <w:spacing w:val="-9"/>
        </w:rPr>
        <w:t xml:space="preserve"> </w:t>
      </w:r>
      <w:r>
        <w:t>рост</w:t>
      </w:r>
      <w:r>
        <w:rPr>
          <w:spacing w:val="-58"/>
        </w:rPr>
        <w:t xml:space="preserve"> </w:t>
      </w:r>
      <w:r>
        <w:rPr>
          <w:spacing w:val="-1"/>
        </w:rPr>
        <w:t>негативного</w:t>
      </w:r>
      <w:r>
        <w:rPr>
          <w:spacing w:val="-10"/>
        </w:rPr>
        <w:t xml:space="preserve"> </w:t>
      </w:r>
      <w:r>
        <w:rPr>
          <w:spacing w:val="-1"/>
        </w:rPr>
        <w:t>отношения</w:t>
      </w:r>
      <w:r>
        <w:rPr>
          <w:spacing w:val="-9"/>
        </w:rPr>
        <w:t xml:space="preserve"> </w:t>
      </w:r>
      <w:r>
        <w:t>к</w:t>
      </w:r>
      <w:r>
        <w:rPr>
          <w:spacing w:val="-10"/>
        </w:rPr>
        <w:t xml:space="preserve"> </w:t>
      </w:r>
      <w:r>
        <w:t>учению,</w:t>
      </w:r>
      <w:r>
        <w:rPr>
          <w:spacing w:val="-8"/>
        </w:rPr>
        <w:t xml:space="preserve"> </w:t>
      </w:r>
      <w:r>
        <w:t>возрастание</w:t>
      </w:r>
      <w:r>
        <w:rPr>
          <w:spacing w:val="-14"/>
        </w:rPr>
        <w:t xml:space="preserve"> </w:t>
      </w:r>
      <w:r>
        <w:t>эмоциональной</w:t>
      </w:r>
      <w:r>
        <w:rPr>
          <w:spacing w:val="-13"/>
        </w:rPr>
        <w:t xml:space="preserve"> </w:t>
      </w:r>
      <w:r>
        <w:t>нестабильности,</w:t>
      </w:r>
      <w:r>
        <w:rPr>
          <w:spacing w:val="-11"/>
        </w:rPr>
        <w:t xml:space="preserve"> </w:t>
      </w:r>
      <w:r>
        <w:t>нарушения</w:t>
      </w:r>
      <w:r>
        <w:rPr>
          <w:spacing w:val="-58"/>
        </w:rPr>
        <w:t xml:space="preserve"> </w:t>
      </w:r>
      <w:r>
        <w:t>поведения,</w:t>
      </w:r>
      <w:r>
        <w:rPr>
          <w:spacing w:val="3"/>
        </w:rPr>
        <w:t xml:space="preserve"> </w:t>
      </w:r>
      <w:r>
        <w:t>которые</w:t>
      </w:r>
      <w:r>
        <w:rPr>
          <w:spacing w:val="-4"/>
        </w:rPr>
        <w:t xml:space="preserve"> </w:t>
      </w:r>
      <w:r>
        <w:t>обусловлены:</w:t>
      </w:r>
    </w:p>
    <w:p w:rsidR="003C2477" w:rsidRDefault="00F03892" w:rsidP="00D75319">
      <w:pPr>
        <w:pStyle w:val="a5"/>
        <w:numPr>
          <w:ilvl w:val="0"/>
          <w:numId w:val="76"/>
        </w:numPr>
        <w:tabs>
          <w:tab w:val="left" w:pos="1204"/>
        </w:tabs>
        <w:spacing w:line="264" w:lineRule="auto"/>
        <w:ind w:right="806" w:firstLine="0"/>
        <w:jc w:val="both"/>
        <w:rPr>
          <w:rFonts w:ascii="Symbol" w:hAnsi="Symbol"/>
          <w:sz w:val="24"/>
        </w:rPr>
      </w:pPr>
      <w:r>
        <w:rPr>
          <w:position w:val="1"/>
          <w:sz w:val="24"/>
        </w:rPr>
        <w:t>необходимостью адаптации обучающихся к новой организации процесса и содержания</w:t>
      </w:r>
      <w:r>
        <w:rPr>
          <w:spacing w:val="1"/>
          <w:position w:val="1"/>
          <w:sz w:val="24"/>
        </w:rPr>
        <w:t xml:space="preserve"> </w:t>
      </w:r>
      <w:r>
        <w:rPr>
          <w:sz w:val="24"/>
        </w:rPr>
        <w:t>обучения</w:t>
      </w:r>
      <w:r>
        <w:rPr>
          <w:spacing w:val="1"/>
          <w:sz w:val="24"/>
        </w:rPr>
        <w:t xml:space="preserve"> </w:t>
      </w:r>
      <w:r>
        <w:rPr>
          <w:sz w:val="24"/>
        </w:rPr>
        <w:t>(предметная</w:t>
      </w:r>
      <w:r>
        <w:rPr>
          <w:spacing w:val="1"/>
          <w:sz w:val="24"/>
        </w:rPr>
        <w:t xml:space="preserve"> </w:t>
      </w:r>
      <w:r>
        <w:rPr>
          <w:sz w:val="24"/>
        </w:rPr>
        <w:t>система,</w:t>
      </w:r>
      <w:r>
        <w:rPr>
          <w:spacing w:val="4"/>
          <w:sz w:val="24"/>
        </w:rPr>
        <w:t xml:space="preserve"> </w:t>
      </w:r>
      <w:r>
        <w:rPr>
          <w:sz w:val="24"/>
        </w:rPr>
        <w:t>разные преподаватели</w:t>
      </w:r>
      <w:r>
        <w:rPr>
          <w:spacing w:val="2"/>
          <w:sz w:val="24"/>
        </w:rPr>
        <w:t xml:space="preserve"> </w:t>
      </w:r>
      <w:r>
        <w:rPr>
          <w:sz w:val="24"/>
        </w:rPr>
        <w:t>и</w:t>
      </w:r>
      <w:r>
        <w:rPr>
          <w:spacing w:val="8"/>
          <w:sz w:val="24"/>
        </w:rPr>
        <w:t xml:space="preserve"> </w:t>
      </w:r>
      <w:r>
        <w:rPr>
          <w:sz w:val="24"/>
        </w:rPr>
        <w:t>т.</w:t>
      </w:r>
      <w:r>
        <w:rPr>
          <w:spacing w:val="1"/>
          <w:sz w:val="24"/>
        </w:rPr>
        <w:t xml:space="preserve"> </w:t>
      </w:r>
      <w:r>
        <w:rPr>
          <w:sz w:val="24"/>
        </w:rPr>
        <w:t>д.);</w:t>
      </w:r>
    </w:p>
    <w:p w:rsidR="003C2477" w:rsidRDefault="00F03892" w:rsidP="00D75319">
      <w:pPr>
        <w:pStyle w:val="a5"/>
        <w:numPr>
          <w:ilvl w:val="0"/>
          <w:numId w:val="76"/>
        </w:numPr>
        <w:tabs>
          <w:tab w:val="left" w:pos="1204"/>
        </w:tabs>
        <w:spacing w:before="9" w:line="271" w:lineRule="auto"/>
        <w:ind w:right="814" w:firstLine="0"/>
        <w:jc w:val="both"/>
        <w:rPr>
          <w:rFonts w:ascii="Symbol" w:hAnsi="Symbol"/>
          <w:sz w:val="24"/>
        </w:rPr>
      </w:pPr>
      <w:r>
        <w:rPr>
          <w:position w:val="1"/>
          <w:sz w:val="24"/>
        </w:rPr>
        <w:t>совпадением начала кризисного периода, в который вступают младшие подростки, со</w:t>
      </w:r>
      <w:r>
        <w:rPr>
          <w:spacing w:val="1"/>
          <w:position w:val="1"/>
          <w:sz w:val="24"/>
        </w:rPr>
        <w:t xml:space="preserve"> </w:t>
      </w:r>
      <w:r>
        <w:rPr>
          <w:sz w:val="24"/>
        </w:rPr>
        <w:t>сменой ведущей деятельности (переориентацией подростков на деятельность общения со</w:t>
      </w:r>
      <w:r>
        <w:rPr>
          <w:spacing w:val="1"/>
          <w:sz w:val="24"/>
        </w:rPr>
        <w:t xml:space="preserve"> </w:t>
      </w:r>
      <w:r>
        <w:rPr>
          <w:sz w:val="24"/>
        </w:rPr>
        <w:t>сверстниками</w:t>
      </w:r>
      <w:r>
        <w:rPr>
          <w:spacing w:val="2"/>
          <w:sz w:val="24"/>
        </w:rPr>
        <w:t xml:space="preserve"> </w:t>
      </w:r>
      <w:r>
        <w:rPr>
          <w:sz w:val="24"/>
        </w:rPr>
        <w:t>при</w:t>
      </w:r>
      <w:r>
        <w:rPr>
          <w:spacing w:val="2"/>
          <w:sz w:val="24"/>
        </w:rPr>
        <w:t xml:space="preserve"> </w:t>
      </w:r>
      <w:r>
        <w:rPr>
          <w:sz w:val="24"/>
        </w:rPr>
        <w:t>сохранении</w:t>
      </w:r>
      <w:r>
        <w:rPr>
          <w:spacing w:val="3"/>
          <w:sz w:val="24"/>
        </w:rPr>
        <w:t xml:space="preserve"> </w:t>
      </w:r>
      <w:r>
        <w:rPr>
          <w:sz w:val="24"/>
        </w:rPr>
        <w:t>значимости</w:t>
      </w:r>
      <w:r>
        <w:rPr>
          <w:spacing w:val="-2"/>
          <w:sz w:val="24"/>
        </w:rPr>
        <w:t xml:space="preserve"> </w:t>
      </w:r>
      <w:r>
        <w:rPr>
          <w:sz w:val="24"/>
        </w:rPr>
        <w:t>учебной</w:t>
      </w:r>
      <w:r>
        <w:rPr>
          <w:spacing w:val="-3"/>
          <w:sz w:val="24"/>
        </w:rPr>
        <w:t xml:space="preserve"> </w:t>
      </w:r>
      <w:r>
        <w:rPr>
          <w:sz w:val="24"/>
        </w:rPr>
        <w:t>деятельности);</w:t>
      </w:r>
    </w:p>
    <w:p w:rsidR="003C2477" w:rsidRDefault="00F03892" w:rsidP="00D75319">
      <w:pPr>
        <w:pStyle w:val="a5"/>
        <w:numPr>
          <w:ilvl w:val="0"/>
          <w:numId w:val="76"/>
        </w:numPr>
        <w:tabs>
          <w:tab w:val="left" w:pos="1204"/>
        </w:tabs>
        <w:spacing w:line="271" w:lineRule="auto"/>
        <w:ind w:right="806" w:firstLine="0"/>
        <w:jc w:val="both"/>
        <w:rPr>
          <w:rFonts w:ascii="Symbol" w:hAnsi="Symbol"/>
          <w:sz w:val="24"/>
        </w:rPr>
      </w:pPr>
      <w:r>
        <w:rPr>
          <w:position w:val="1"/>
          <w:sz w:val="24"/>
        </w:rPr>
        <w:t>недостаточной</w:t>
      </w:r>
      <w:r>
        <w:rPr>
          <w:spacing w:val="1"/>
          <w:position w:val="1"/>
          <w:sz w:val="24"/>
        </w:rPr>
        <w:t xml:space="preserve"> </w:t>
      </w:r>
      <w:r>
        <w:rPr>
          <w:position w:val="1"/>
          <w:sz w:val="24"/>
        </w:rPr>
        <w:t>готовностью</w:t>
      </w:r>
      <w:r>
        <w:rPr>
          <w:spacing w:val="1"/>
          <w:position w:val="1"/>
          <w:sz w:val="24"/>
        </w:rPr>
        <w:t xml:space="preserve"> </w:t>
      </w:r>
      <w:r>
        <w:rPr>
          <w:position w:val="1"/>
          <w:sz w:val="24"/>
        </w:rPr>
        <w:t>детей</w:t>
      </w:r>
      <w:r>
        <w:rPr>
          <w:spacing w:val="1"/>
          <w:position w:val="1"/>
          <w:sz w:val="24"/>
        </w:rPr>
        <w:t xml:space="preserve"> </w:t>
      </w:r>
      <w:r>
        <w:rPr>
          <w:position w:val="1"/>
          <w:sz w:val="24"/>
        </w:rPr>
        <w:t>к</w:t>
      </w:r>
      <w:r>
        <w:rPr>
          <w:spacing w:val="1"/>
          <w:position w:val="1"/>
          <w:sz w:val="24"/>
        </w:rPr>
        <w:t xml:space="preserve"> </w:t>
      </w:r>
      <w:r>
        <w:rPr>
          <w:position w:val="1"/>
          <w:sz w:val="24"/>
        </w:rPr>
        <w:t>более</w:t>
      </w:r>
      <w:r>
        <w:rPr>
          <w:spacing w:val="1"/>
          <w:position w:val="1"/>
          <w:sz w:val="24"/>
        </w:rPr>
        <w:t xml:space="preserve"> </w:t>
      </w:r>
      <w:r>
        <w:rPr>
          <w:position w:val="1"/>
          <w:sz w:val="24"/>
        </w:rPr>
        <w:t>сложной</w:t>
      </w:r>
      <w:r>
        <w:rPr>
          <w:spacing w:val="1"/>
          <w:position w:val="1"/>
          <w:sz w:val="24"/>
        </w:rPr>
        <w:t xml:space="preserve"> </w:t>
      </w:r>
      <w:r>
        <w:rPr>
          <w:position w:val="1"/>
          <w:sz w:val="24"/>
        </w:rPr>
        <w:t>и</w:t>
      </w:r>
      <w:r>
        <w:rPr>
          <w:spacing w:val="1"/>
          <w:position w:val="1"/>
          <w:sz w:val="24"/>
        </w:rPr>
        <w:t xml:space="preserve"> </w:t>
      </w:r>
      <w:r>
        <w:rPr>
          <w:position w:val="1"/>
          <w:sz w:val="24"/>
        </w:rPr>
        <w:t>самостоятельной</w:t>
      </w:r>
      <w:r>
        <w:rPr>
          <w:spacing w:val="1"/>
          <w:position w:val="1"/>
          <w:sz w:val="24"/>
        </w:rPr>
        <w:t xml:space="preserve"> </w:t>
      </w:r>
      <w:r>
        <w:rPr>
          <w:position w:val="1"/>
          <w:sz w:val="24"/>
        </w:rPr>
        <w:t>учебной</w:t>
      </w:r>
      <w:r>
        <w:rPr>
          <w:spacing w:val="1"/>
          <w:position w:val="1"/>
          <w:sz w:val="24"/>
        </w:rPr>
        <w:t xml:space="preserve"> </w:t>
      </w:r>
      <w:r>
        <w:rPr>
          <w:sz w:val="24"/>
        </w:rPr>
        <w:t>деятельности, связанной с показателями их интеллектуального, личностного развития и</w:t>
      </w:r>
      <w:r>
        <w:rPr>
          <w:spacing w:val="1"/>
          <w:sz w:val="24"/>
        </w:rPr>
        <w:t xml:space="preserve"> </w:t>
      </w:r>
      <w:r>
        <w:rPr>
          <w:sz w:val="24"/>
        </w:rPr>
        <w:t>главным</w:t>
      </w:r>
      <w:r>
        <w:rPr>
          <w:spacing w:val="1"/>
          <w:sz w:val="24"/>
        </w:rPr>
        <w:t xml:space="preserve"> </w:t>
      </w:r>
      <w:r>
        <w:rPr>
          <w:sz w:val="24"/>
        </w:rPr>
        <w:t>образом</w:t>
      </w:r>
      <w:r>
        <w:rPr>
          <w:spacing w:val="1"/>
          <w:sz w:val="24"/>
        </w:rPr>
        <w:t xml:space="preserve"> </w:t>
      </w:r>
      <w:r>
        <w:rPr>
          <w:sz w:val="24"/>
        </w:rPr>
        <w:t>с</w:t>
      </w:r>
      <w:r>
        <w:rPr>
          <w:spacing w:val="1"/>
          <w:sz w:val="24"/>
        </w:rPr>
        <w:t xml:space="preserve"> </w:t>
      </w:r>
      <w:r>
        <w:rPr>
          <w:sz w:val="24"/>
        </w:rPr>
        <w:t>уровнем</w:t>
      </w:r>
      <w:r>
        <w:rPr>
          <w:spacing w:val="1"/>
          <w:sz w:val="24"/>
        </w:rPr>
        <w:t xml:space="preserve"> </w:t>
      </w:r>
      <w:r>
        <w:rPr>
          <w:sz w:val="24"/>
        </w:rPr>
        <w:t>сформированности</w:t>
      </w:r>
      <w:r>
        <w:rPr>
          <w:spacing w:val="1"/>
          <w:sz w:val="24"/>
        </w:rPr>
        <w:t xml:space="preserve"> </w:t>
      </w:r>
      <w:r>
        <w:rPr>
          <w:sz w:val="24"/>
        </w:rPr>
        <w:t>структурных</w:t>
      </w:r>
      <w:r>
        <w:rPr>
          <w:spacing w:val="1"/>
          <w:sz w:val="24"/>
        </w:rPr>
        <w:t xml:space="preserve"> </w:t>
      </w:r>
      <w:r>
        <w:rPr>
          <w:sz w:val="24"/>
        </w:rPr>
        <w:t>компонентов</w:t>
      </w:r>
      <w:r>
        <w:rPr>
          <w:spacing w:val="1"/>
          <w:sz w:val="24"/>
        </w:rPr>
        <w:t xml:space="preserve"> </w:t>
      </w:r>
      <w:r>
        <w:rPr>
          <w:sz w:val="24"/>
        </w:rPr>
        <w:t>учебной</w:t>
      </w:r>
      <w:r>
        <w:rPr>
          <w:spacing w:val="1"/>
          <w:sz w:val="24"/>
        </w:rPr>
        <w:t xml:space="preserve"> </w:t>
      </w:r>
      <w:r>
        <w:rPr>
          <w:sz w:val="24"/>
        </w:rPr>
        <w:t>деятельности</w:t>
      </w:r>
      <w:r>
        <w:rPr>
          <w:spacing w:val="-2"/>
          <w:sz w:val="24"/>
        </w:rPr>
        <w:t xml:space="preserve"> </w:t>
      </w:r>
      <w:r>
        <w:rPr>
          <w:sz w:val="24"/>
        </w:rPr>
        <w:t>(мотивы,</w:t>
      </w:r>
      <w:r>
        <w:rPr>
          <w:spacing w:val="3"/>
          <w:sz w:val="24"/>
        </w:rPr>
        <w:t xml:space="preserve"> </w:t>
      </w:r>
      <w:r>
        <w:rPr>
          <w:sz w:val="24"/>
        </w:rPr>
        <w:t>учебные</w:t>
      </w:r>
      <w:r>
        <w:rPr>
          <w:spacing w:val="1"/>
          <w:sz w:val="24"/>
        </w:rPr>
        <w:t xml:space="preserve"> </w:t>
      </w:r>
      <w:r>
        <w:rPr>
          <w:sz w:val="24"/>
        </w:rPr>
        <w:t>действия,</w:t>
      </w:r>
      <w:r>
        <w:rPr>
          <w:spacing w:val="3"/>
          <w:sz w:val="24"/>
        </w:rPr>
        <w:t xml:space="preserve"> </w:t>
      </w:r>
      <w:r>
        <w:rPr>
          <w:sz w:val="24"/>
        </w:rPr>
        <w:t>контроль,</w:t>
      </w:r>
      <w:r>
        <w:rPr>
          <w:spacing w:val="-2"/>
          <w:sz w:val="24"/>
        </w:rPr>
        <w:t xml:space="preserve"> </w:t>
      </w:r>
      <w:r>
        <w:rPr>
          <w:sz w:val="24"/>
        </w:rPr>
        <w:t>оценка);</w:t>
      </w:r>
    </w:p>
    <w:p w:rsidR="003C2477" w:rsidRDefault="00F03892" w:rsidP="00D75319">
      <w:pPr>
        <w:pStyle w:val="a5"/>
        <w:numPr>
          <w:ilvl w:val="0"/>
          <w:numId w:val="76"/>
        </w:numPr>
        <w:tabs>
          <w:tab w:val="left" w:pos="1204"/>
        </w:tabs>
        <w:spacing w:before="5"/>
        <w:ind w:left="1203" w:hanging="285"/>
        <w:jc w:val="both"/>
        <w:rPr>
          <w:rFonts w:ascii="Symbol" w:hAnsi="Symbol"/>
          <w:sz w:val="24"/>
        </w:rPr>
      </w:pPr>
      <w:r>
        <w:rPr>
          <w:position w:val="1"/>
          <w:sz w:val="24"/>
        </w:rPr>
        <w:t>недостаточно</w:t>
      </w:r>
      <w:r>
        <w:rPr>
          <w:spacing w:val="1"/>
          <w:position w:val="1"/>
          <w:sz w:val="24"/>
        </w:rPr>
        <w:t xml:space="preserve"> </w:t>
      </w:r>
      <w:r>
        <w:rPr>
          <w:position w:val="1"/>
          <w:sz w:val="24"/>
        </w:rPr>
        <w:t>подготовленным</w:t>
      </w:r>
      <w:r>
        <w:rPr>
          <w:spacing w:val="-6"/>
          <w:position w:val="1"/>
          <w:sz w:val="24"/>
        </w:rPr>
        <w:t xml:space="preserve"> </w:t>
      </w:r>
      <w:r>
        <w:rPr>
          <w:position w:val="1"/>
          <w:sz w:val="24"/>
        </w:rPr>
        <w:t>переходом</w:t>
      </w:r>
      <w:r>
        <w:rPr>
          <w:spacing w:val="-5"/>
          <w:position w:val="1"/>
          <w:sz w:val="24"/>
        </w:rPr>
        <w:t xml:space="preserve"> </w:t>
      </w:r>
      <w:r>
        <w:rPr>
          <w:position w:val="1"/>
          <w:sz w:val="24"/>
        </w:rPr>
        <w:t>с</w:t>
      </w:r>
      <w:r>
        <w:rPr>
          <w:spacing w:val="-4"/>
          <w:position w:val="1"/>
          <w:sz w:val="24"/>
        </w:rPr>
        <w:t xml:space="preserve"> </w:t>
      </w:r>
      <w:r>
        <w:rPr>
          <w:position w:val="1"/>
          <w:sz w:val="24"/>
        </w:rPr>
        <w:t>родного</w:t>
      </w:r>
      <w:r>
        <w:rPr>
          <w:spacing w:val="-3"/>
          <w:position w:val="1"/>
          <w:sz w:val="24"/>
        </w:rPr>
        <w:t xml:space="preserve"> </w:t>
      </w:r>
      <w:r>
        <w:rPr>
          <w:position w:val="1"/>
          <w:sz w:val="24"/>
        </w:rPr>
        <w:t>языка</w:t>
      </w:r>
      <w:r>
        <w:rPr>
          <w:spacing w:val="-8"/>
          <w:position w:val="1"/>
          <w:sz w:val="24"/>
        </w:rPr>
        <w:t xml:space="preserve"> </w:t>
      </w:r>
      <w:r>
        <w:rPr>
          <w:position w:val="1"/>
          <w:sz w:val="24"/>
        </w:rPr>
        <w:t>на</w:t>
      </w:r>
      <w:r>
        <w:rPr>
          <w:spacing w:val="-3"/>
          <w:position w:val="1"/>
          <w:sz w:val="24"/>
        </w:rPr>
        <w:t xml:space="preserve"> </w:t>
      </w:r>
      <w:r>
        <w:rPr>
          <w:position w:val="1"/>
          <w:sz w:val="24"/>
        </w:rPr>
        <w:t>русский</w:t>
      </w:r>
      <w:r>
        <w:rPr>
          <w:spacing w:val="-2"/>
          <w:position w:val="1"/>
          <w:sz w:val="24"/>
        </w:rPr>
        <w:t xml:space="preserve"> </w:t>
      </w:r>
      <w:r>
        <w:rPr>
          <w:position w:val="1"/>
          <w:sz w:val="24"/>
        </w:rPr>
        <w:t>язык</w:t>
      </w:r>
      <w:r>
        <w:rPr>
          <w:spacing w:val="-8"/>
          <w:position w:val="1"/>
          <w:sz w:val="24"/>
        </w:rPr>
        <w:t xml:space="preserve"> </w:t>
      </w:r>
      <w:r>
        <w:rPr>
          <w:position w:val="1"/>
          <w:sz w:val="24"/>
        </w:rPr>
        <w:t>обучения.</w:t>
      </w:r>
    </w:p>
    <w:p w:rsidR="003C2477" w:rsidRDefault="00F03892">
      <w:pPr>
        <w:pStyle w:val="a3"/>
        <w:spacing w:before="30" w:line="280" w:lineRule="auto"/>
        <w:ind w:right="801" w:firstLine="710"/>
        <w:jc w:val="both"/>
      </w:pPr>
      <w:r>
        <w:t>Организация</w:t>
      </w:r>
      <w:r>
        <w:rPr>
          <w:spacing w:val="1"/>
        </w:rPr>
        <w:t xml:space="preserve"> </w:t>
      </w:r>
      <w:r>
        <w:t>преемственности</w:t>
      </w:r>
      <w:r>
        <w:rPr>
          <w:spacing w:val="1"/>
        </w:rPr>
        <w:t xml:space="preserve"> </w:t>
      </w:r>
      <w:r>
        <w:t>при</w:t>
      </w:r>
      <w:r>
        <w:rPr>
          <w:spacing w:val="1"/>
        </w:rPr>
        <w:t xml:space="preserve"> </w:t>
      </w:r>
      <w:r>
        <w:t>переходе</w:t>
      </w:r>
      <w:r>
        <w:rPr>
          <w:spacing w:val="1"/>
        </w:rPr>
        <w:t xml:space="preserve"> </w:t>
      </w:r>
      <w:r>
        <w:t>от</w:t>
      </w:r>
      <w:r>
        <w:rPr>
          <w:spacing w:val="1"/>
        </w:rPr>
        <w:t xml:space="preserve"> </w:t>
      </w:r>
      <w:r>
        <w:t>дошкольного</w:t>
      </w:r>
      <w:r>
        <w:rPr>
          <w:spacing w:val="1"/>
        </w:rPr>
        <w:t xml:space="preserve"> </w:t>
      </w:r>
      <w:r>
        <w:t>образования</w:t>
      </w:r>
      <w:r>
        <w:rPr>
          <w:spacing w:val="1"/>
        </w:rPr>
        <w:t xml:space="preserve"> </w:t>
      </w:r>
      <w:r>
        <w:t>к</w:t>
      </w:r>
      <w:r>
        <w:rPr>
          <w:spacing w:val="-57"/>
        </w:rPr>
        <w:t xml:space="preserve"> </w:t>
      </w:r>
      <w:r>
        <w:t>начальному</w:t>
      </w:r>
      <w:r>
        <w:rPr>
          <w:spacing w:val="9"/>
        </w:rPr>
        <w:t xml:space="preserve"> </w:t>
      </w:r>
      <w:r>
        <w:t>образованию,</w:t>
      </w:r>
      <w:r>
        <w:rPr>
          <w:spacing w:val="12"/>
        </w:rPr>
        <w:t xml:space="preserve"> </w:t>
      </w:r>
      <w:r>
        <w:t>от</w:t>
      </w:r>
      <w:r>
        <w:rPr>
          <w:spacing w:val="14"/>
        </w:rPr>
        <w:t xml:space="preserve"> </w:t>
      </w:r>
      <w:r>
        <w:t>начального</w:t>
      </w:r>
      <w:r>
        <w:rPr>
          <w:spacing w:val="14"/>
        </w:rPr>
        <w:t xml:space="preserve"> </w:t>
      </w:r>
      <w:r>
        <w:t>образования</w:t>
      </w:r>
      <w:r>
        <w:rPr>
          <w:spacing w:val="14"/>
        </w:rPr>
        <w:t xml:space="preserve"> </w:t>
      </w:r>
      <w:r>
        <w:t>к</w:t>
      </w:r>
      <w:r>
        <w:rPr>
          <w:spacing w:val="13"/>
        </w:rPr>
        <w:t xml:space="preserve"> </w:t>
      </w:r>
      <w:r>
        <w:t>основному</w:t>
      </w:r>
      <w:r>
        <w:rPr>
          <w:spacing w:val="9"/>
        </w:rPr>
        <w:t xml:space="preserve"> </w:t>
      </w:r>
      <w:r>
        <w:t>образованию</w:t>
      </w:r>
      <w:r>
        <w:rPr>
          <w:spacing w:val="12"/>
        </w:rPr>
        <w:t xml:space="preserve"> </w:t>
      </w:r>
      <w:r>
        <w:t>в</w:t>
      </w:r>
      <w:r>
        <w:rPr>
          <w:spacing w:val="32"/>
        </w:rPr>
        <w:t xml:space="preserve"> </w:t>
      </w:r>
      <w:r>
        <w:t>МКОУ</w:t>
      </w:r>
    </w:p>
    <w:p w:rsidR="003C2477" w:rsidRDefault="00F03892">
      <w:pPr>
        <w:pStyle w:val="a3"/>
        <w:spacing w:line="269" w:lineRule="exact"/>
        <w:jc w:val="both"/>
      </w:pPr>
      <w:r>
        <w:t>«</w:t>
      </w:r>
      <w:r w:rsidR="0032678E">
        <w:t xml:space="preserve">Среднесибирская </w:t>
      </w:r>
      <w:r>
        <w:t>СОШ»</w:t>
      </w:r>
      <w:r>
        <w:rPr>
          <w:spacing w:val="-2"/>
        </w:rPr>
        <w:t xml:space="preserve"> </w:t>
      </w:r>
      <w:r>
        <w:t>осуществляется</w:t>
      </w:r>
      <w:r>
        <w:rPr>
          <w:spacing w:val="-1"/>
        </w:rPr>
        <w:t xml:space="preserve"> </w:t>
      </w:r>
      <w:r>
        <w:t>следующим</w:t>
      </w:r>
      <w:r>
        <w:rPr>
          <w:spacing w:val="-3"/>
        </w:rPr>
        <w:t xml:space="preserve"> </w:t>
      </w:r>
      <w:r>
        <w:t>образом:</w:t>
      </w:r>
    </w:p>
    <w:p w:rsidR="003C2477" w:rsidRDefault="00F03892" w:rsidP="00D75319">
      <w:pPr>
        <w:pStyle w:val="a5"/>
        <w:numPr>
          <w:ilvl w:val="0"/>
          <w:numId w:val="23"/>
        </w:numPr>
        <w:tabs>
          <w:tab w:val="left" w:pos="1204"/>
        </w:tabs>
        <w:spacing w:before="41" w:line="276" w:lineRule="auto"/>
        <w:ind w:right="807" w:firstLine="0"/>
        <w:jc w:val="both"/>
        <w:rPr>
          <w:sz w:val="24"/>
        </w:rPr>
      </w:pPr>
      <w:r>
        <w:rPr>
          <w:sz w:val="24"/>
        </w:rPr>
        <w:t>Проводится оценка подготовки учащихся 1 классов к обучению в школе (описание в п.</w:t>
      </w:r>
      <w:r>
        <w:rPr>
          <w:spacing w:val="1"/>
          <w:sz w:val="24"/>
        </w:rPr>
        <w:t xml:space="preserve"> </w:t>
      </w:r>
      <w:r>
        <w:rPr>
          <w:sz w:val="24"/>
        </w:rPr>
        <w:t>1.3.1).</w:t>
      </w:r>
    </w:p>
    <w:p w:rsidR="003C2477" w:rsidRDefault="00F03892">
      <w:pPr>
        <w:pStyle w:val="a3"/>
        <w:spacing w:line="276" w:lineRule="auto"/>
        <w:ind w:right="808" w:firstLine="566"/>
        <w:jc w:val="both"/>
      </w:pPr>
      <w:r>
        <w:t>Данная</w:t>
      </w:r>
      <w:r>
        <w:rPr>
          <w:spacing w:val="1"/>
        </w:rPr>
        <w:t xml:space="preserve"> </w:t>
      </w:r>
      <w:r>
        <w:t>оценка</w:t>
      </w:r>
      <w:r>
        <w:rPr>
          <w:spacing w:val="1"/>
        </w:rPr>
        <w:t xml:space="preserve"> </w:t>
      </w:r>
      <w:r>
        <w:t>определяет</w:t>
      </w:r>
      <w:r>
        <w:rPr>
          <w:spacing w:val="1"/>
        </w:rPr>
        <w:t xml:space="preserve"> </w:t>
      </w:r>
      <w:r>
        <w:t>основные</w:t>
      </w:r>
      <w:r>
        <w:rPr>
          <w:spacing w:val="1"/>
        </w:rPr>
        <w:t xml:space="preserve"> </w:t>
      </w:r>
      <w:r>
        <w:t>проблемы,</w:t>
      </w:r>
      <w:r>
        <w:rPr>
          <w:spacing w:val="1"/>
        </w:rPr>
        <w:t xml:space="preserve"> </w:t>
      </w:r>
      <w:r>
        <w:t>характерные</w:t>
      </w:r>
      <w:r>
        <w:rPr>
          <w:spacing w:val="1"/>
        </w:rPr>
        <w:t xml:space="preserve"> </w:t>
      </w:r>
      <w:r>
        <w:t>для</w:t>
      </w:r>
      <w:r>
        <w:rPr>
          <w:spacing w:val="1"/>
        </w:rPr>
        <w:t xml:space="preserve"> </w:t>
      </w:r>
      <w:r>
        <w:t>большинства</w:t>
      </w:r>
      <w:r>
        <w:rPr>
          <w:spacing w:val="1"/>
        </w:rPr>
        <w:t xml:space="preserve"> </w:t>
      </w:r>
      <w:r>
        <w:t>первоклассников</w:t>
      </w:r>
      <w:r>
        <w:rPr>
          <w:spacing w:val="-2"/>
        </w:rPr>
        <w:t xml:space="preserve"> </w:t>
      </w:r>
      <w:r>
        <w:t>и</w:t>
      </w:r>
      <w:r>
        <w:rPr>
          <w:spacing w:val="-2"/>
        </w:rPr>
        <w:t xml:space="preserve"> </w:t>
      </w:r>
      <w:r>
        <w:t>позволяет</w:t>
      </w:r>
      <w:r>
        <w:rPr>
          <w:spacing w:val="-2"/>
        </w:rPr>
        <w:t xml:space="preserve"> </w:t>
      </w:r>
      <w:r>
        <w:t>учителю</w:t>
      </w:r>
    </w:p>
    <w:p w:rsidR="003C2477" w:rsidRDefault="00F03892" w:rsidP="00D75319">
      <w:pPr>
        <w:pStyle w:val="a5"/>
        <w:numPr>
          <w:ilvl w:val="0"/>
          <w:numId w:val="76"/>
        </w:numPr>
        <w:tabs>
          <w:tab w:val="left" w:pos="1204"/>
        </w:tabs>
        <w:spacing w:line="290" w:lineRule="exact"/>
        <w:ind w:left="1203" w:hanging="285"/>
        <w:rPr>
          <w:rFonts w:ascii="Symbol" w:hAnsi="Symbol"/>
          <w:sz w:val="24"/>
        </w:rPr>
      </w:pPr>
      <w:r>
        <w:rPr>
          <w:sz w:val="24"/>
        </w:rPr>
        <w:t>узнать</w:t>
      </w:r>
      <w:r>
        <w:rPr>
          <w:spacing w:val="-4"/>
          <w:sz w:val="24"/>
        </w:rPr>
        <w:t xml:space="preserve"> </w:t>
      </w:r>
      <w:r>
        <w:rPr>
          <w:sz w:val="24"/>
        </w:rPr>
        <w:t>детей,</w:t>
      </w:r>
      <w:r>
        <w:rPr>
          <w:spacing w:val="-3"/>
          <w:sz w:val="24"/>
        </w:rPr>
        <w:t xml:space="preserve"> </w:t>
      </w:r>
      <w:r>
        <w:rPr>
          <w:sz w:val="24"/>
        </w:rPr>
        <w:t>которые</w:t>
      </w:r>
      <w:r>
        <w:rPr>
          <w:spacing w:val="-6"/>
          <w:sz w:val="24"/>
        </w:rPr>
        <w:t xml:space="preserve"> </w:t>
      </w:r>
      <w:r>
        <w:rPr>
          <w:sz w:val="24"/>
        </w:rPr>
        <w:t>к</w:t>
      </w:r>
      <w:r>
        <w:rPr>
          <w:spacing w:val="-6"/>
          <w:sz w:val="24"/>
        </w:rPr>
        <w:t xml:space="preserve"> </w:t>
      </w:r>
      <w:r>
        <w:rPr>
          <w:sz w:val="24"/>
        </w:rPr>
        <w:t>нему</w:t>
      </w:r>
      <w:r>
        <w:rPr>
          <w:spacing w:val="-13"/>
          <w:sz w:val="24"/>
        </w:rPr>
        <w:t xml:space="preserve"> </w:t>
      </w:r>
      <w:r>
        <w:rPr>
          <w:sz w:val="24"/>
        </w:rPr>
        <w:t>пришли,</w:t>
      </w:r>
      <w:r>
        <w:rPr>
          <w:spacing w:val="-7"/>
          <w:sz w:val="24"/>
        </w:rPr>
        <w:t xml:space="preserve"> </w:t>
      </w:r>
      <w:r>
        <w:rPr>
          <w:sz w:val="24"/>
        </w:rPr>
        <w:t>понять</w:t>
      </w:r>
      <w:r>
        <w:rPr>
          <w:spacing w:val="-8"/>
          <w:sz w:val="24"/>
        </w:rPr>
        <w:t xml:space="preserve"> </w:t>
      </w:r>
      <w:r>
        <w:rPr>
          <w:sz w:val="24"/>
        </w:rPr>
        <w:t>сильные</w:t>
      </w:r>
      <w:r>
        <w:rPr>
          <w:spacing w:val="-11"/>
          <w:sz w:val="24"/>
        </w:rPr>
        <w:t xml:space="preserve"> </w:t>
      </w:r>
      <w:r>
        <w:rPr>
          <w:sz w:val="24"/>
        </w:rPr>
        <w:t>и</w:t>
      </w:r>
      <w:r>
        <w:rPr>
          <w:spacing w:val="-4"/>
          <w:sz w:val="24"/>
        </w:rPr>
        <w:t xml:space="preserve"> </w:t>
      </w:r>
      <w:r>
        <w:rPr>
          <w:sz w:val="24"/>
        </w:rPr>
        <w:t>слабые</w:t>
      </w:r>
      <w:r>
        <w:rPr>
          <w:spacing w:val="-6"/>
          <w:sz w:val="24"/>
        </w:rPr>
        <w:t xml:space="preserve"> </w:t>
      </w:r>
      <w:r>
        <w:rPr>
          <w:sz w:val="24"/>
        </w:rPr>
        <w:t>стороны</w:t>
      </w:r>
      <w:r>
        <w:rPr>
          <w:spacing w:val="-8"/>
          <w:sz w:val="24"/>
        </w:rPr>
        <w:t xml:space="preserve"> </w:t>
      </w:r>
      <w:r>
        <w:rPr>
          <w:sz w:val="24"/>
        </w:rPr>
        <w:t>их</w:t>
      </w:r>
      <w:r>
        <w:rPr>
          <w:spacing w:val="-10"/>
          <w:sz w:val="24"/>
        </w:rPr>
        <w:t xml:space="preserve"> </w:t>
      </w:r>
      <w:r>
        <w:rPr>
          <w:sz w:val="24"/>
        </w:rPr>
        <w:t>подготовки;</w:t>
      </w:r>
    </w:p>
    <w:p w:rsidR="003C2477" w:rsidRDefault="00F03892" w:rsidP="00D75319">
      <w:pPr>
        <w:pStyle w:val="a5"/>
        <w:numPr>
          <w:ilvl w:val="0"/>
          <w:numId w:val="76"/>
        </w:numPr>
        <w:tabs>
          <w:tab w:val="left" w:pos="1204"/>
        </w:tabs>
        <w:spacing w:before="41" w:line="276" w:lineRule="auto"/>
        <w:ind w:right="816" w:firstLine="0"/>
        <w:rPr>
          <w:rFonts w:ascii="Symbol" w:hAnsi="Symbol"/>
          <w:sz w:val="24"/>
        </w:rPr>
      </w:pPr>
      <w:r>
        <w:rPr>
          <w:sz w:val="24"/>
        </w:rPr>
        <w:t>понять,</w:t>
      </w:r>
      <w:r>
        <w:rPr>
          <w:spacing w:val="38"/>
          <w:sz w:val="24"/>
        </w:rPr>
        <w:t xml:space="preserve"> </w:t>
      </w:r>
      <w:r>
        <w:rPr>
          <w:sz w:val="24"/>
        </w:rPr>
        <w:t>кого</w:t>
      </w:r>
      <w:r>
        <w:rPr>
          <w:spacing w:val="44"/>
          <w:sz w:val="24"/>
        </w:rPr>
        <w:t xml:space="preserve"> </w:t>
      </w:r>
      <w:r>
        <w:rPr>
          <w:sz w:val="24"/>
        </w:rPr>
        <w:t>из</w:t>
      </w:r>
      <w:r>
        <w:rPr>
          <w:spacing w:val="42"/>
          <w:sz w:val="24"/>
        </w:rPr>
        <w:t xml:space="preserve"> </w:t>
      </w:r>
      <w:r>
        <w:rPr>
          <w:sz w:val="24"/>
        </w:rPr>
        <w:t>учеников</w:t>
      </w:r>
      <w:r>
        <w:rPr>
          <w:spacing w:val="43"/>
          <w:sz w:val="24"/>
        </w:rPr>
        <w:t xml:space="preserve"> </w:t>
      </w:r>
      <w:r>
        <w:rPr>
          <w:sz w:val="24"/>
        </w:rPr>
        <w:t>и</w:t>
      </w:r>
      <w:r>
        <w:rPr>
          <w:spacing w:val="42"/>
          <w:sz w:val="24"/>
        </w:rPr>
        <w:t xml:space="preserve"> </w:t>
      </w:r>
      <w:r>
        <w:rPr>
          <w:sz w:val="24"/>
        </w:rPr>
        <w:t>как</w:t>
      </w:r>
      <w:r>
        <w:rPr>
          <w:spacing w:val="39"/>
          <w:sz w:val="24"/>
        </w:rPr>
        <w:t xml:space="preserve"> </w:t>
      </w:r>
      <w:r>
        <w:rPr>
          <w:sz w:val="24"/>
        </w:rPr>
        <w:t>нужно</w:t>
      </w:r>
      <w:r>
        <w:rPr>
          <w:spacing w:val="45"/>
          <w:sz w:val="24"/>
        </w:rPr>
        <w:t xml:space="preserve"> </w:t>
      </w:r>
      <w:r>
        <w:rPr>
          <w:sz w:val="24"/>
        </w:rPr>
        <w:t>поддержать</w:t>
      </w:r>
      <w:r>
        <w:rPr>
          <w:spacing w:val="42"/>
          <w:sz w:val="24"/>
        </w:rPr>
        <w:t xml:space="preserve"> </w:t>
      </w:r>
      <w:r>
        <w:rPr>
          <w:sz w:val="24"/>
        </w:rPr>
        <w:t>на</w:t>
      </w:r>
      <w:r>
        <w:rPr>
          <w:spacing w:val="40"/>
          <w:sz w:val="24"/>
        </w:rPr>
        <w:t xml:space="preserve"> </w:t>
      </w:r>
      <w:r>
        <w:rPr>
          <w:sz w:val="24"/>
        </w:rPr>
        <w:t>этапе</w:t>
      </w:r>
      <w:r>
        <w:rPr>
          <w:spacing w:val="35"/>
          <w:sz w:val="24"/>
        </w:rPr>
        <w:t xml:space="preserve"> </w:t>
      </w:r>
      <w:r>
        <w:rPr>
          <w:sz w:val="24"/>
        </w:rPr>
        <w:t>вхождения</w:t>
      </w:r>
      <w:r>
        <w:rPr>
          <w:spacing w:val="36"/>
          <w:sz w:val="24"/>
        </w:rPr>
        <w:t xml:space="preserve"> </w:t>
      </w:r>
      <w:r>
        <w:rPr>
          <w:sz w:val="24"/>
        </w:rPr>
        <w:t>в</w:t>
      </w:r>
      <w:r>
        <w:rPr>
          <w:spacing w:val="43"/>
          <w:sz w:val="24"/>
        </w:rPr>
        <w:t xml:space="preserve"> </w:t>
      </w:r>
      <w:r>
        <w:rPr>
          <w:sz w:val="24"/>
        </w:rPr>
        <w:t>школьную</w:t>
      </w:r>
      <w:r>
        <w:rPr>
          <w:spacing w:val="-57"/>
          <w:sz w:val="24"/>
        </w:rPr>
        <w:t xml:space="preserve"> </w:t>
      </w:r>
      <w:r>
        <w:rPr>
          <w:sz w:val="24"/>
        </w:rPr>
        <w:t>жизнь,</w:t>
      </w:r>
      <w:r>
        <w:rPr>
          <w:spacing w:val="3"/>
          <w:sz w:val="24"/>
        </w:rPr>
        <w:t xml:space="preserve"> </w:t>
      </w:r>
      <w:r>
        <w:rPr>
          <w:sz w:val="24"/>
        </w:rPr>
        <w:t>чтобы</w:t>
      </w:r>
      <w:r>
        <w:rPr>
          <w:spacing w:val="-2"/>
          <w:sz w:val="24"/>
        </w:rPr>
        <w:t xml:space="preserve"> </w:t>
      </w:r>
      <w:r>
        <w:rPr>
          <w:sz w:val="24"/>
        </w:rPr>
        <w:t>ребенок</w:t>
      </w:r>
      <w:r>
        <w:rPr>
          <w:spacing w:val="-5"/>
          <w:sz w:val="24"/>
        </w:rPr>
        <w:t xml:space="preserve"> </w:t>
      </w:r>
      <w:r>
        <w:rPr>
          <w:sz w:val="24"/>
        </w:rPr>
        <w:t>благополучно</w:t>
      </w:r>
      <w:r>
        <w:rPr>
          <w:spacing w:val="5"/>
          <w:sz w:val="24"/>
        </w:rPr>
        <w:t xml:space="preserve"> </w:t>
      </w:r>
      <w:r>
        <w:rPr>
          <w:sz w:val="24"/>
        </w:rPr>
        <w:t>адаптировался</w:t>
      </w:r>
      <w:r>
        <w:rPr>
          <w:spacing w:val="2"/>
          <w:sz w:val="24"/>
        </w:rPr>
        <w:t xml:space="preserve"> </w:t>
      </w:r>
      <w:r>
        <w:rPr>
          <w:sz w:val="24"/>
        </w:rPr>
        <w:t>к</w:t>
      </w:r>
      <w:r>
        <w:rPr>
          <w:spacing w:val="-1"/>
          <w:sz w:val="24"/>
        </w:rPr>
        <w:t xml:space="preserve"> </w:t>
      </w:r>
      <w:r>
        <w:rPr>
          <w:sz w:val="24"/>
        </w:rPr>
        <w:t>школе;</w:t>
      </w:r>
    </w:p>
    <w:p w:rsidR="003C2477" w:rsidRDefault="00F03892" w:rsidP="00D75319">
      <w:pPr>
        <w:pStyle w:val="a5"/>
        <w:numPr>
          <w:ilvl w:val="0"/>
          <w:numId w:val="76"/>
        </w:numPr>
        <w:tabs>
          <w:tab w:val="left" w:pos="1204"/>
        </w:tabs>
        <w:spacing w:line="273" w:lineRule="auto"/>
        <w:ind w:right="815" w:firstLine="0"/>
        <w:rPr>
          <w:rFonts w:ascii="Symbol" w:hAnsi="Symbol"/>
          <w:sz w:val="24"/>
        </w:rPr>
      </w:pPr>
      <w:r>
        <w:rPr>
          <w:sz w:val="24"/>
        </w:rPr>
        <w:t>выстроить взаимодействие</w:t>
      </w:r>
      <w:r>
        <w:rPr>
          <w:spacing w:val="4"/>
          <w:sz w:val="24"/>
        </w:rPr>
        <w:t xml:space="preserve"> </w:t>
      </w:r>
      <w:r>
        <w:rPr>
          <w:sz w:val="24"/>
        </w:rPr>
        <w:t>с</w:t>
      </w:r>
      <w:r>
        <w:rPr>
          <w:spacing w:val="4"/>
          <w:sz w:val="24"/>
        </w:rPr>
        <w:t xml:space="preserve"> </w:t>
      </w:r>
      <w:r>
        <w:rPr>
          <w:sz w:val="24"/>
        </w:rPr>
        <w:t>родителями,</w:t>
      </w:r>
      <w:r>
        <w:rPr>
          <w:spacing w:val="2"/>
          <w:sz w:val="24"/>
        </w:rPr>
        <w:t xml:space="preserve"> </w:t>
      </w:r>
      <w:r>
        <w:rPr>
          <w:sz w:val="24"/>
        </w:rPr>
        <w:t>чьи</w:t>
      </w:r>
      <w:r>
        <w:rPr>
          <w:spacing w:val="1"/>
          <w:sz w:val="24"/>
        </w:rPr>
        <w:t xml:space="preserve"> </w:t>
      </w:r>
      <w:r>
        <w:rPr>
          <w:sz w:val="24"/>
        </w:rPr>
        <w:t>оценки</w:t>
      </w:r>
      <w:r>
        <w:rPr>
          <w:spacing w:val="4"/>
          <w:sz w:val="24"/>
        </w:rPr>
        <w:t xml:space="preserve"> </w:t>
      </w:r>
      <w:r>
        <w:rPr>
          <w:sz w:val="24"/>
        </w:rPr>
        <w:t>и</w:t>
      </w:r>
      <w:r>
        <w:rPr>
          <w:spacing w:val="5"/>
          <w:sz w:val="24"/>
        </w:rPr>
        <w:t xml:space="preserve"> </w:t>
      </w:r>
      <w:r>
        <w:rPr>
          <w:sz w:val="24"/>
        </w:rPr>
        <w:t>взгляды</w:t>
      </w:r>
      <w:r>
        <w:rPr>
          <w:spacing w:val="6"/>
          <w:sz w:val="24"/>
        </w:rPr>
        <w:t xml:space="preserve"> </w:t>
      </w:r>
      <w:r>
        <w:rPr>
          <w:sz w:val="24"/>
        </w:rPr>
        <w:t>на</w:t>
      </w:r>
      <w:r>
        <w:rPr>
          <w:spacing w:val="4"/>
          <w:sz w:val="24"/>
        </w:rPr>
        <w:t xml:space="preserve"> </w:t>
      </w:r>
      <w:r>
        <w:rPr>
          <w:sz w:val="24"/>
        </w:rPr>
        <w:t>задачи</w:t>
      </w:r>
      <w:r>
        <w:rPr>
          <w:spacing w:val="11"/>
          <w:sz w:val="24"/>
        </w:rPr>
        <w:t xml:space="preserve"> </w:t>
      </w:r>
      <w:r>
        <w:rPr>
          <w:sz w:val="24"/>
        </w:rPr>
        <w:t>и</w:t>
      </w:r>
      <w:r>
        <w:rPr>
          <w:spacing w:val="4"/>
          <w:sz w:val="24"/>
        </w:rPr>
        <w:t xml:space="preserve"> </w:t>
      </w:r>
      <w:r>
        <w:rPr>
          <w:sz w:val="24"/>
        </w:rPr>
        <w:t>адаптацию</w:t>
      </w:r>
      <w:r>
        <w:rPr>
          <w:spacing w:val="-57"/>
          <w:sz w:val="24"/>
        </w:rPr>
        <w:t xml:space="preserve"> </w:t>
      </w:r>
      <w:r>
        <w:rPr>
          <w:sz w:val="24"/>
        </w:rPr>
        <w:t>к</w:t>
      </w:r>
      <w:r>
        <w:rPr>
          <w:spacing w:val="-1"/>
          <w:sz w:val="24"/>
        </w:rPr>
        <w:t xml:space="preserve"> </w:t>
      </w:r>
      <w:r>
        <w:rPr>
          <w:sz w:val="24"/>
        </w:rPr>
        <w:t>школьному</w:t>
      </w:r>
      <w:r>
        <w:rPr>
          <w:spacing w:val="-8"/>
          <w:sz w:val="24"/>
        </w:rPr>
        <w:t xml:space="preserve"> </w:t>
      </w:r>
      <w:r>
        <w:rPr>
          <w:sz w:val="24"/>
        </w:rPr>
        <w:t>обучению могут</w:t>
      </w:r>
      <w:r>
        <w:rPr>
          <w:spacing w:val="2"/>
          <w:sz w:val="24"/>
        </w:rPr>
        <w:t xml:space="preserve"> </w:t>
      </w:r>
      <w:r>
        <w:rPr>
          <w:sz w:val="24"/>
        </w:rPr>
        <w:t>резко</w:t>
      </w:r>
      <w:r>
        <w:rPr>
          <w:spacing w:val="1"/>
          <w:sz w:val="24"/>
        </w:rPr>
        <w:t xml:space="preserve"> </w:t>
      </w:r>
      <w:r>
        <w:rPr>
          <w:sz w:val="24"/>
        </w:rPr>
        <w:t>отличаться;</w:t>
      </w:r>
    </w:p>
    <w:p w:rsidR="003C2477" w:rsidRDefault="003C2477">
      <w:pPr>
        <w:spacing w:line="273" w:lineRule="auto"/>
        <w:rPr>
          <w:rFonts w:ascii="Symbol" w:hAnsi="Symbol"/>
          <w:sz w:val="24"/>
        </w:rPr>
        <w:sectPr w:rsidR="003C2477">
          <w:pgSz w:w="11910" w:h="16840"/>
          <w:pgMar w:top="1040" w:right="40" w:bottom="1180" w:left="780" w:header="0" w:footer="918" w:gutter="0"/>
          <w:cols w:space="720"/>
        </w:sectPr>
      </w:pPr>
    </w:p>
    <w:p w:rsidR="003C2477" w:rsidRDefault="00F03892" w:rsidP="00D75319">
      <w:pPr>
        <w:pStyle w:val="a5"/>
        <w:numPr>
          <w:ilvl w:val="0"/>
          <w:numId w:val="76"/>
        </w:numPr>
        <w:tabs>
          <w:tab w:val="left" w:pos="1204"/>
        </w:tabs>
        <w:spacing w:before="84" w:line="276" w:lineRule="auto"/>
        <w:ind w:right="816" w:firstLine="0"/>
        <w:jc w:val="both"/>
        <w:rPr>
          <w:rFonts w:ascii="Symbol" w:hAnsi="Symbol"/>
          <w:sz w:val="24"/>
        </w:rPr>
      </w:pPr>
      <w:r>
        <w:rPr>
          <w:spacing w:val="-1"/>
          <w:sz w:val="24"/>
        </w:rPr>
        <w:lastRenderedPageBreak/>
        <w:t xml:space="preserve">увидеть самому и показать администрации стартовый </w:t>
      </w:r>
      <w:r>
        <w:rPr>
          <w:sz w:val="24"/>
        </w:rPr>
        <w:t>уровень подготовки своего класса</w:t>
      </w:r>
      <w:r>
        <w:rPr>
          <w:spacing w:val="-57"/>
          <w:sz w:val="24"/>
        </w:rPr>
        <w:t xml:space="preserve"> </w:t>
      </w:r>
      <w:r>
        <w:rPr>
          <w:sz w:val="24"/>
        </w:rPr>
        <w:t>и</w:t>
      </w:r>
      <w:r>
        <w:rPr>
          <w:spacing w:val="2"/>
          <w:sz w:val="24"/>
        </w:rPr>
        <w:t xml:space="preserve"> </w:t>
      </w:r>
      <w:r>
        <w:rPr>
          <w:sz w:val="24"/>
        </w:rPr>
        <w:t>тот</w:t>
      </w:r>
      <w:r>
        <w:rPr>
          <w:spacing w:val="-2"/>
          <w:sz w:val="24"/>
        </w:rPr>
        <w:t xml:space="preserve"> </w:t>
      </w:r>
      <w:r>
        <w:rPr>
          <w:sz w:val="24"/>
        </w:rPr>
        <w:t>вклад в</w:t>
      </w:r>
      <w:r>
        <w:rPr>
          <w:spacing w:val="-1"/>
          <w:sz w:val="24"/>
        </w:rPr>
        <w:t xml:space="preserve"> </w:t>
      </w:r>
      <w:r>
        <w:rPr>
          <w:sz w:val="24"/>
        </w:rPr>
        <w:t>их</w:t>
      </w:r>
      <w:r>
        <w:rPr>
          <w:spacing w:val="-4"/>
          <w:sz w:val="24"/>
        </w:rPr>
        <w:t xml:space="preserve"> </w:t>
      </w:r>
      <w:r>
        <w:rPr>
          <w:sz w:val="24"/>
        </w:rPr>
        <w:t>развитие,</w:t>
      </w:r>
      <w:r>
        <w:rPr>
          <w:spacing w:val="4"/>
          <w:sz w:val="24"/>
        </w:rPr>
        <w:t xml:space="preserve"> </w:t>
      </w:r>
      <w:r>
        <w:rPr>
          <w:sz w:val="24"/>
        </w:rPr>
        <w:t>который</w:t>
      </w:r>
      <w:r>
        <w:rPr>
          <w:spacing w:val="-2"/>
          <w:sz w:val="24"/>
        </w:rPr>
        <w:t xml:space="preserve"> </w:t>
      </w:r>
      <w:r>
        <w:rPr>
          <w:sz w:val="24"/>
        </w:rPr>
        <w:t>вносит</w:t>
      </w:r>
      <w:r>
        <w:rPr>
          <w:spacing w:val="-2"/>
          <w:sz w:val="24"/>
        </w:rPr>
        <w:t xml:space="preserve"> </w:t>
      </w:r>
      <w:r>
        <w:rPr>
          <w:sz w:val="24"/>
        </w:rPr>
        <w:t>педагог;</w:t>
      </w:r>
    </w:p>
    <w:p w:rsidR="003C2477" w:rsidRDefault="00F03892" w:rsidP="00D75319">
      <w:pPr>
        <w:pStyle w:val="a5"/>
        <w:numPr>
          <w:ilvl w:val="0"/>
          <w:numId w:val="76"/>
        </w:numPr>
        <w:tabs>
          <w:tab w:val="left" w:pos="1204"/>
        </w:tabs>
        <w:spacing w:line="276" w:lineRule="auto"/>
        <w:ind w:right="806" w:firstLine="0"/>
        <w:jc w:val="both"/>
        <w:rPr>
          <w:rFonts w:ascii="Symbol" w:hAnsi="Symbol"/>
          <w:sz w:val="24"/>
        </w:rPr>
      </w:pPr>
      <w:r>
        <w:rPr>
          <w:sz w:val="24"/>
        </w:rPr>
        <w:t>увидеть и показать результаты своего труда,</w:t>
      </w:r>
      <w:r>
        <w:rPr>
          <w:spacing w:val="1"/>
          <w:sz w:val="24"/>
        </w:rPr>
        <w:t xml:space="preserve"> </w:t>
      </w:r>
      <w:r>
        <w:rPr>
          <w:sz w:val="24"/>
        </w:rPr>
        <w:t>соответствующие требованиям ФГОС:</w:t>
      </w:r>
      <w:r>
        <w:rPr>
          <w:spacing w:val="1"/>
          <w:sz w:val="24"/>
        </w:rPr>
        <w:t xml:space="preserve"> </w:t>
      </w:r>
      <w:r>
        <w:rPr>
          <w:spacing w:val="-1"/>
          <w:sz w:val="24"/>
        </w:rPr>
        <w:t>прежде</w:t>
      </w:r>
      <w:r>
        <w:rPr>
          <w:spacing w:val="-9"/>
          <w:sz w:val="24"/>
        </w:rPr>
        <w:t xml:space="preserve"> </w:t>
      </w:r>
      <w:r>
        <w:rPr>
          <w:spacing w:val="-1"/>
          <w:sz w:val="24"/>
        </w:rPr>
        <w:t>всего</w:t>
      </w:r>
      <w:r>
        <w:rPr>
          <w:spacing w:val="-8"/>
          <w:sz w:val="24"/>
        </w:rPr>
        <w:t xml:space="preserve"> </w:t>
      </w:r>
      <w:r>
        <w:rPr>
          <w:spacing w:val="-1"/>
          <w:sz w:val="24"/>
        </w:rPr>
        <w:t>динамику</w:t>
      </w:r>
      <w:r>
        <w:rPr>
          <w:spacing w:val="-17"/>
          <w:sz w:val="24"/>
        </w:rPr>
        <w:t xml:space="preserve"> </w:t>
      </w:r>
      <w:r>
        <w:rPr>
          <w:spacing w:val="-1"/>
          <w:sz w:val="24"/>
        </w:rPr>
        <w:t>образовательных</w:t>
      </w:r>
      <w:r>
        <w:rPr>
          <w:spacing w:val="-12"/>
          <w:sz w:val="24"/>
        </w:rPr>
        <w:t xml:space="preserve"> </w:t>
      </w:r>
      <w:r>
        <w:rPr>
          <w:sz w:val="24"/>
        </w:rPr>
        <w:t>результатов</w:t>
      </w:r>
      <w:r>
        <w:rPr>
          <w:spacing w:val="-10"/>
          <w:sz w:val="24"/>
        </w:rPr>
        <w:t xml:space="preserve"> </w:t>
      </w:r>
      <w:r>
        <w:rPr>
          <w:sz w:val="24"/>
        </w:rPr>
        <w:t>(которую</w:t>
      </w:r>
      <w:r>
        <w:rPr>
          <w:spacing w:val="-9"/>
          <w:sz w:val="24"/>
        </w:rPr>
        <w:t xml:space="preserve"> </w:t>
      </w:r>
      <w:r>
        <w:rPr>
          <w:sz w:val="24"/>
        </w:rPr>
        <w:t>без</w:t>
      </w:r>
      <w:r>
        <w:rPr>
          <w:spacing w:val="-7"/>
          <w:sz w:val="24"/>
        </w:rPr>
        <w:t xml:space="preserve"> </w:t>
      </w:r>
      <w:r>
        <w:rPr>
          <w:sz w:val="24"/>
        </w:rPr>
        <w:t>диагностики</w:t>
      </w:r>
      <w:r>
        <w:rPr>
          <w:spacing w:val="-7"/>
          <w:sz w:val="24"/>
        </w:rPr>
        <w:t xml:space="preserve"> </w:t>
      </w:r>
      <w:r>
        <w:rPr>
          <w:sz w:val="24"/>
        </w:rPr>
        <w:t>стартового</w:t>
      </w:r>
      <w:r>
        <w:rPr>
          <w:spacing w:val="-58"/>
          <w:sz w:val="24"/>
        </w:rPr>
        <w:t xml:space="preserve"> </w:t>
      </w:r>
      <w:r>
        <w:rPr>
          <w:sz w:val="24"/>
        </w:rPr>
        <w:t>уровня невозможно оценить), причем не только в познавательной сфере, но и в других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действиях.</w:t>
      </w:r>
    </w:p>
    <w:p w:rsidR="003C2477" w:rsidRDefault="00F03892" w:rsidP="00D75319">
      <w:pPr>
        <w:pStyle w:val="a5"/>
        <w:numPr>
          <w:ilvl w:val="0"/>
          <w:numId w:val="23"/>
        </w:numPr>
        <w:tabs>
          <w:tab w:val="left" w:pos="1169"/>
        </w:tabs>
        <w:spacing w:line="276" w:lineRule="auto"/>
        <w:ind w:right="816" w:firstLine="0"/>
        <w:jc w:val="both"/>
        <w:rPr>
          <w:sz w:val="24"/>
        </w:rPr>
      </w:pPr>
      <w:r>
        <w:rPr>
          <w:sz w:val="24"/>
        </w:rPr>
        <w:t>Организуется адаптационный период обучения первоклассников, в который проводится</w:t>
      </w:r>
      <w:r>
        <w:rPr>
          <w:spacing w:val="-57"/>
          <w:sz w:val="24"/>
        </w:rPr>
        <w:t xml:space="preserve"> </w:t>
      </w:r>
      <w:r>
        <w:rPr>
          <w:sz w:val="24"/>
        </w:rPr>
        <w:t>работа по</w:t>
      </w:r>
      <w:r>
        <w:rPr>
          <w:spacing w:val="1"/>
          <w:sz w:val="24"/>
        </w:rPr>
        <w:t xml:space="preserve"> </w:t>
      </w:r>
      <w:r>
        <w:rPr>
          <w:sz w:val="24"/>
        </w:rPr>
        <w:t>коррекции</w:t>
      </w:r>
      <w:r>
        <w:rPr>
          <w:spacing w:val="2"/>
          <w:sz w:val="24"/>
        </w:rPr>
        <w:t xml:space="preserve"> </w:t>
      </w:r>
      <w:r>
        <w:rPr>
          <w:sz w:val="24"/>
        </w:rPr>
        <w:t>и</w:t>
      </w:r>
      <w:r>
        <w:rPr>
          <w:spacing w:val="-2"/>
          <w:sz w:val="24"/>
        </w:rPr>
        <w:t xml:space="preserve"> </w:t>
      </w:r>
      <w:r>
        <w:rPr>
          <w:sz w:val="24"/>
        </w:rPr>
        <w:t>развитию</w:t>
      </w:r>
      <w:r>
        <w:rPr>
          <w:spacing w:val="-1"/>
          <w:sz w:val="24"/>
        </w:rPr>
        <w:t xml:space="preserve"> </w:t>
      </w:r>
      <w:r>
        <w:rPr>
          <w:sz w:val="24"/>
        </w:rPr>
        <w:t>универсальных</w:t>
      </w:r>
      <w:r>
        <w:rPr>
          <w:spacing w:val="1"/>
          <w:sz w:val="24"/>
        </w:rPr>
        <w:t xml:space="preserve"> </w:t>
      </w:r>
      <w:r>
        <w:rPr>
          <w:sz w:val="24"/>
        </w:rPr>
        <w:t>учебных</w:t>
      </w:r>
      <w:r>
        <w:rPr>
          <w:spacing w:val="2"/>
          <w:sz w:val="24"/>
        </w:rPr>
        <w:t xml:space="preserve"> </w:t>
      </w:r>
      <w:r>
        <w:rPr>
          <w:sz w:val="24"/>
        </w:rPr>
        <w:t>умений.</w:t>
      </w:r>
    </w:p>
    <w:p w:rsidR="003C2477" w:rsidRDefault="00F03892" w:rsidP="00D75319">
      <w:pPr>
        <w:pStyle w:val="a5"/>
        <w:numPr>
          <w:ilvl w:val="0"/>
          <w:numId w:val="23"/>
        </w:numPr>
        <w:tabs>
          <w:tab w:val="left" w:pos="1161"/>
        </w:tabs>
        <w:spacing w:line="280" w:lineRule="auto"/>
        <w:ind w:right="805" w:firstLine="0"/>
        <w:jc w:val="both"/>
        <w:rPr>
          <w:sz w:val="24"/>
        </w:rPr>
      </w:pPr>
      <w:r>
        <w:rPr>
          <w:sz w:val="24"/>
        </w:rPr>
        <w:t>Проводятся</w:t>
      </w:r>
      <w:r>
        <w:rPr>
          <w:spacing w:val="-11"/>
          <w:sz w:val="24"/>
        </w:rPr>
        <w:t xml:space="preserve"> </w:t>
      </w:r>
      <w:r>
        <w:rPr>
          <w:sz w:val="24"/>
        </w:rPr>
        <w:t>открытые</w:t>
      </w:r>
      <w:r>
        <w:rPr>
          <w:spacing w:val="-7"/>
          <w:sz w:val="24"/>
        </w:rPr>
        <w:t xml:space="preserve"> </w:t>
      </w:r>
      <w:r>
        <w:rPr>
          <w:sz w:val="24"/>
        </w:rPr>
        <w:t>уроки,</w:t>
      </w:r>
      <w:r>
        <w:rPr>
          <w:spacing w:val="-3"/>
          <w:sz w:val="24"/>
        </w:rPr>
        <w:t xml:space="preserve"> </w:t>
      </w:r>
      <w:r>
        <w:rPr>
          <w:sz w:val="24"/>
        </w:rPr>
        <w:t>занятия</w:t>
      </w:r>
      <w:r>
        <w:rPr>
          <w:spacing w:val="-6"/>
          <w:sz w:val="24"/>
        </w:rPr>
        <w:t xml:space="preserve"> </w:t>
      </w:r>
      <w:r>
        <w:rPr>
          <w:sz w:val="24"/>
        </w:rPr>
        <w:t>и</w:t>
      </w:r>
      <w:r>
        <w:rPr>
          <w:spacing w:val="-9"/>
          <w:sz w:val="24"/>
        </w:rPr>
        <w:t xml:space="preserve"> </w:t>
      </w:r>
      <w:r>
        <w:rPr>
          <w:sz w:val="24"/>
        </w:rPr>
        <w:t>мастер</w:t>
      </w:r>
      <w:r>
        <w:rPr>
          <w:spacing w:val="-2"/>
          <w:sz w:val="24"/>
        </w:rPr>
        <w:t xml:space="preserve"> </w:t>
      </w:r>
      <w:r>
        <w:rPr>
          <w:sz w:val="24"/>
        </w:rPr>
        <w:t>-</w:t>
      </w:r>
      <w:r>
        <w:rPr>
          <w:spacing w:val="-4"/>
          <w:sz w:val="24"/>
        </w:rPr>
        <w:t xml:space="preserve"> </w:t>
      </w:r>
      <w:r>
        <w:rPr>
          <w:sz w:val="24"/>
        </w:rPr>
        <w:t>классы</w:t>
      </w:r>
      <w:r>
        <w:rPr>
          <w:spacing w:val="-4"/>
          <w:sz w:val="24"/>
        </w:rPr>
        <w:t xml:space="preserve"> </w:t>
      </w:r>
      <w:r>
        <w:rPr>
          <w:sz w:val="24"/>
        </w:rPr>
        <w:t>совместно</w:t>
      </w:r>
      <w:r>
        <w:rPr>
          <w:spacing w:val="-1"/>
          <w:sz w:val="24"/>
        </w:rPr>
        <w:t xml:space="preserve"> </w:t>
      </w:r>
      <w:r>
        <w:rPr>
          <w:sz w:val="24"/>
        </w:rPr>
        <w:t>с</w:t>
      </w:r>
      <w:r>
        <w:rPr>
          <w:spacing w:val="-11"/>
          <w:sz w:val="24"/>
        </w:rPr>
        <w:t xml:space="preserve"> </w:t>
      </w:r>
      <w:r>
        <w:rPr>
          <w:sz w:val="24"/>
        </w:rPr>
        <w:t>педагогами</w:t>
      </w:r>
      <w:r>
        <w:rPr>
          <w:spacing w:val="-5"/>
          <w:sz w:val="24"/>
        </w:rPr>
        <w:t xml:space="preserve"> </w:t>
      </w:r>
      <w:r>
        <w:rPr>
          <w:sz w:val="24"/>
        </w:rPr>
        <w:t>детского</w:t>
      </w:r>
      <w:r>
        <w:rPr>
          <w:spacing w:val="-57"/>
          <w:sz w:val="24"/>
        </w:rPr>
        <w:t xml:space="preserve"> </w:t>
      </w:r>
      <w:r>
        <w:rPr>
          <w:sz w:val="24"/>
        </w:rPr>
        <w:t>сада</w:t>
      </w:r>
      <w:r>
        <w:rPr>
          <w:spacing w:val="-3"/>
          <w:sz w:val="24"/>
        </w:rPr>
        <w:t xml:space="preserve"> </w:t>
      </w:r>
      <w:r>
        <w:rPr>
          <w:sz w:val="24"/>
        </w:rPr>
        <w:t>и</w:t>
      </w:r>
      <w:r>
        <w:rPr>
          <w:spacing w:val="-1"/>
          <w:sz w:val="24"/>
        </w:rPr>
        <w:t xml:space="preserve"> </w:t>
      </w:r>
      <w:r>
        <w:rPr>
          <w:sz w:val="24"/>
        </w:rPr>
        <w:t>старшей.</w:t>
      </w:r>
      <w:r>
        <w:rPr>
          <w:spacing w:val="-5"/>
          <w:sz w:val="24"/>
        </w:rPr>
        <w:t xml:space="preserve"> </w:t>
      </w:r>
      <w:r>
        <w:rPr>
          <w:sz w:val="24"/>
        </w:rPr>
        <w:t>Организуется</w:t>
      </w:r>
      <w:r>
        <w:rPr>
          <w:spacing w:val="-2"/>
          <w:sz w:val="24"/>
        </w:rPr>
        <w:t xml:space="preserve"> </w:t>
      </w:r>
      <w:r>
        <w:rPr>
          <w:sz w:val="24"/>
        </w:rPr>
        <w:t>взаимопосещение</w:t>
      </w:r>
      <w:r>
        <w:rPr>
          <w:spacing w:val="2"/>
          <w:sz w:val="24"/>
        </w:rPr>
        <w:t xml:space="preserve"> </w:t>
      </w:r>
      <w:r>
        <w:rPr>
          <w:sz w:val="24"/>
        </w:rPr>
        <w:t>уроков</w:t>
      </w:r>
      <w:r>
        <w:rPr>
          <w:spacing w:val="-5"/>
          <w:sz w:val="24"/>
        </w:rPr>
        <w:t xml:space="preserve"> </w:t>
      </w:r>
      <w:r>
        <w:rPr>
          <w:sz w:val="24"/>
        </w:rPr>
        <w:t>в школе</w:t>
      </w:r>
      <w:r>
        <w:rPr>
          <w:spacing w:val="-5"/>
          <w:sz w:val="24"/>
        </w:rPr>
        <w:t xml:space="preserve"> </w:t>
      </w:r>
      <w:r>
        <w:rPr>
          <w:sz w:val="24"/>
        </w:rPr>
        <w:t>и</w:t>
      </w:r>
      <w:r>
        <w:rPr>
          <w:spacing w:val="-1"/>
          <w:sz w:val="24"/>
        </w:rPr>
        <w:t xml:space="preserve"> </w:t>
      </w:r>
      <w:r>
        <w:rPr>
          <w:sz w:val="24"/>
        </w:rPr>
        <w:t>занятий</w:t>
      </w:r>
      <w:r>
        <w:rPr>
          <w:spacing w:val="-6"/>
          <w:sz w:val="24"/>
        </w:rPr>
        <w:t xml:space="preserve"> </w:t>
      </w:r>
      <w:r>
        <w:rPr>
          <w:sz w:val="24"/>
        </w:rPr>
        <w:t>в</w:t>
      </w:r>
      <w:r>
        <w:rPr>
          <w:spacing w:val="-4"/>
          <w:sz w:val="24"/>
        </w:rPr>
        <w:t xml:space="preserve"> </w:t>
      </w:r>
      <w:r>
        <w:rPr>
          <w:sz w:val="24"/>
        </w:rPr>
        <w:t>детском</w:t>
      </w:r>
      <w:r>
        <w:rPr>
          <w:spacing w:val="-1"/>
          <w:sz w:val="24"/>
        </w:rPr>
        <w:t xml:space="preserve"> </w:t>
      </w:r>
      <w:r>
        <w:rPr>
          <w:sz w:val="24"/>
        </w:rPr>
        <w:t>саду.</w:t>
      </w:r>
    </w:p>
    <w:p w:rsidR="003C2477" w:rsidRDefault="00F03892" w:rsidP="00D75319">
      <w:pPr>
        <w:pStyle w:val="a5"/>
        <w:numPr>
          <w:ilvl w:val="0"/>
          <w:numId w:val="23"/>
        </w:numPr>
        <w:tabs>
          <w:tab w:val="left" w:pos="1170"/>
        </w:tabs>
        <w:spacing w:line="276" w:lineRule="auto"/>
        <w:ind w:right="801" w:firstLine="0"/>
        <w:jc w:val="both"/>
        <w:rPr>
          <w:sz w:val="24"/>
        </w:rPr>
      </w:pPr>
      <w:r>
        <w:rPr>
          <w:sz w:val="24"/>
        </w:rPr>
        <w:t>Обсуждаются вопросы преемственности на совместных мероприятиях педагогов школы</w:t>
      </w:r>
      <w:r>
        <w:rPr>
          <w:spacing w:val="-57"/>
          <w:sz w:val="24"/>
        </w:rPr>
        <w:t xml:space="preserve"> </w:t>
      </w:r>
      <w:r>
        <w:rPr>
          <w:sz w:val="24"/>
        </w:rPr>
        <w:t>и</w:t>
      </w:r>
      <w:r>
        <w:rPr>
          <w:spacing w:val="2"/>
          <w:sz w:val="24"/>
        </w:rPr>
        <w:t xml:space="preserve"> </w:t>
      </w:r>
      <w:r>
        <w:rPr>
          <w:sz w:val="24"/>
        </w:rPr>
        <w:t>работников</w:t>
      </w:r>
      <w:r>
        <w:rPr>
          <w:spacing w:val="3"/>
          <w:sz w:val="24"/>
        </w:rPr>
        <w:t xml:space="preserve"> </w:t>
      </w:r>
      <w:r>
        <w:rPr>
          <w:sz w:val="24"/>
        </w:rPr>
        <w:t>детских</w:t>
      </w:r>
      <w:r>
        <w:rPr>
          <w:spacing w:val="-3"/>
          <w:sz w:val="24"/>
        </w:rPr>
        <w:t xml:space="preserve"> </w:t>
      </w:r>
      <w:r>
        <w:rPr>
          <w:sz w:val="24"/>
        </w:rPr>
        <w:t>садов.</w:t>
      </w:r>
    </w:p>
    <w:p w:rsidR="003C2477" w:rsidRDefault="00F03892" w:rsidP="00D75319">
      <w:pPr>
        <w:pStyle w:val="a5"/>
        <w:numPr>
          <w:ilvl w:val="0"/>
          <w:numId w:val="23"/>
        </w:numPr>
        <w:tabs>
          <w:tab w:val="left" w:pos="1151"/>
        </w:tabs>
        <w:spacing w:line="276" w:lineRule="auto"/>
        <w:ind w:right="800" w:firstLine="0"/>
        <w:jc w:val="both"/>
        <w:rPr>
          <w:sz w:val="24"/>
        </w:rPr>
      </w:pPr>
      <w:r>
        <w:rPr>
          <w:spacing w:val="-1"/>
          <w:sz w:val="24"/>
        </w:rPr>
        <w:t>В</w:t>
      </w:r>
      <w:r>
        <w:rPr>
          <w:spacing w:val="-14"/>
          <w:sz w:val="24"/>
        </w:rPr>
        <w:t xml:space="preserve"> </w:t>
      </w:r>
      <w:r>
        <w:rPr>
          <w:spacing w:val="-1"/>
          <w:sz w:val="24"/>
        </w:rPr>
        <w:t>течение</w:t>
      </w:r>
      <w:r>
        <w:rPr>
          <w:spacing w:val="-13"/>
          <w:sz w:val="24"/>
        </w:rPr>
        <w:t xml:space="preserve"> </w:t>
      </w:r>
      <w:r>
        <w:rPr>
          <w:spacing w:val="-1"/>
          <w:sz w:val="24"/>
        </w:rPr>
        <w:t>учебного</w:t>
      </w:r>
      <w:r>
        <w:rPr>
          <w:spacing w:val="-13"/>
          <w:sz w:val="24"/>
        </w:rPr>
        <w:t xml:space="preserve"> </w:t>
      </w:r>
      <w:r>
        <w:rPr>
          <w:spacing w:val="-1"/>
          <w:sz w:val="24"/>
        </w:rPr>
        <w:t>года</w:t>
      </w:r>
      <w:r>
        <w:rPr>
          <w:spacing w:val="-13"/>
          <w:sz w:val="24"/>
        </w:rPr>
        <w:t xml:space="preserve"> </w:t>
      </w:r>
      <w:r>
        <w:rPr>
          <w:spacing w:val="-1"/>
          <w:sz w:val="24"/>
        </w:rPr>
        <w:t>учителя-предметники</w:t>
      </w:r>
      <w:r>
        <w:rPr>
          <w:spacing w:val="-12"/>
          <w:sz w:val="24"/>
        </w:rPr>
        <w:t xml:space="preserve"> </w:t>
      </w:r>
      <w:r>
        <w:rPr>
          <w:spacing w:val="-1"/>
          <w:sz w:val="24"/>
        </w:rPr>
        <w:t>посещают</w:t>
      </w:r>
      <w:r>
        <w:rPr>
          <w:spacing w:val="-11"/>
          <w:sz w:val="24"/>
        </w:rPr>
        <w:t xml:space="preserve"> </w:t>
      </w:r>
      <w:r>
        <w:rPr>
          <w:sz w:val="24"/>
        </w:rPr>
        <w:t>уроки</w:t>
      </w:r>
      <w:r>
        <w:rPr>
          <w:spacing w:val="-12"/>
          <w:sz w:val="24"/>
        </w:rPr>
        <w:t xml:space="preserve"> </w:t>
      </w:r>
      <w:r>
        <w:rPr>
          <w:sz w:val="24"/>
        </w:rPr>
        <w:t>в</w:t>
      </w:r>
      <w:r>
        <w:rPr>
          <w:spacing w:val="-11"/>
          <w:sz w:val="24"/>
        </w:rPr>
        <w:t xml:space="preserve"> </w:t>
      </w:r>
      <w:r>
        <w:rPr>
          <w:sz w:val="24"/>
        </w:rPr>
        <w:t>4-х</w:t>
      </w:r>
      <w:r>
        <w:rPr>
          <w:spacing w:val="-17"/>
          <w:sz w:val="24"/>
        </w:rPr>
        <w:t xml:space="preserve"> </w:t>
      </w:r>
      <w:r>
        <w:rPr>
          <w:sz w:val="24"/>
        </w:rPr>
        <w:t>классах,</w:t>
      </w:r>
      <w:r>
        <w:rPr>
          <w:spacing w:val="-10"/>
          <w:sz w:val="24"/>
        </w:rPr>
        <w:t xml:space="preserve"> </w:t>
      </w:r>
      <w:r>
        <w:rPr>
          <w:sz w:val="24"/>
        </w:rPr>
        <w:t>наблюдают</w:t>
      </w:r>
      <w:r>
        <w:rPr>
          <w:spacing w:val="-57"/>
          <w:sz w:val="24"/>
        </w:rPr>
        <w:t xml:space="preserve"> </w:t>
      </w:r>
      <w:r>
        <w:rPr>
          <w:sz w:val="24"/>
        </w:rPr>
        <w:t>за</w:t>
      </w:r>
      <w:r>
        <w:rPr>
          <w:spacing w:val="1"/>
          <w:sz w:val="24"/>
        </w:rPr>
        <w:t xml:space="preserve"> </w:t>
      </w:r>
      <w:r>
        <w:rPr>
          <w:sz w:val="24"/>
        </w:rPr>
        <w:t>работой</w:t>
      </w:r>
      <w:r>
        <w:rPr>
          <w:spacing w:val="1"/>
          <w:sz w:val="24"/>
        </w:rPr>
        <w:t xml:space="preserve"> </w:t>
      </w:r>
      <w:r>
        <w:rPr>
          <w:sz w:val="24"/>
        </w:rPr>
        <w:t>учащихся,</w:t>
      </w:r>
      <w:r>
        <w:rPr>
          <w:spacing w:val="1"/>
          <w:sz w:val="24"/>
        </w:rPr>
        <w:t xml:space="preserve"> </w:t>
      </w:r>
      <w:r>
        <w:rPr>
          <w:sz w:val="24"/>
        </w:rPr>
        <w:t>за</w:t>
      </w:r>
      <w:r>
        <w:rPr>
          <w:spacing w:val="1"/>
          <w:sz w:val="24"/>
        </w:rPr>
        <w:t xml:space="preserve"> </w:t>
      </w:r>
      <w:r>
        <w:rPr>
          <w:sz w:val="24"/>
        </w:rPr>
        <w:t>особенностями</w:t>
      </w:r>
      <w:r>
        <w:rPr>
          <w:spacing w:val="1"/>
          <w:sz w:val="24"/>
        </w:rPr>
        <w:t xml:space="preserve"> </w:t>
      </w:r>
      <w:r>
        <w:rPr>
          <w:sz w:val="24"/>
        </w:rPr>
        <w:t>работы</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учащихся</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за</w:t>
      </w:r>
      <w:r>
        <w:rPr>
          <w:spacing w:val="1"/>
          <w:sz w:val="24"/>
        </w:rPr>
        <w:t xml:space="preserve"> </w:t>
      </w:r>
      <w:r>
        <w:rPr>
          <w:sz w:val="24"/>
        </w:rPr>
        <w:t>требованиями</w:t>
      </w:r>
      <w:r>
        <w:rPr>
          <w:spacing w:val="1"/>
          <w:sz w:val="24"/>
        </w:rPr>
        <w:t xml:space="preserve"> </w:t>
      </w:r>
      <w:r>
        <w:rPr>
          <w:sz w:val="24"/>
        </w:rPr>
        <w:t>предъявляемыми</w:t>
      </w:r>
      <w:r>
        <w:rPr>
          <w:spacing w:val="1"/>
          <w:sz w:val="24"/>
        </w:rPr>
        <w:t xml:space="preserve"> </w:t>
      </w:r>
      <w:r>
        <w:rPr>
          <w:sz w:val="24"/>
        </w:rPr>
        <w:t>учителем.</w:t>
      </w:r>
      <w:r>
        <w:rPr>
          <w:spacing w:val="1"/>
          <w:sz w:val="24"/>
        </w:rPr>
        <w:t xml:space="preserve"> </w:t>
      </w:r>
      <w:r>
        <w:rPr>
          <w:sz w:val="24"/>
        </w:rPr>
        <w:t>Обращают</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объем</w:t>
      </w:r>
      <w:r>
        <w:rPr>
          <w:spacing w:val="1"/>
          <w:sz w:val="24"/>
        </w:rPr>
        <w:t xml:space="preserve"> </w:t>
      </w:r>
      <w:r>
        <w:rPr>
          <w:sz w:val="24"/>
        </w:rPr>
        <w:t>и</w:t>
      </w:r>
      <w:r>
        <w:rPr>
          <w:spacing w:val="1"/>
          <w:sz w:val="24"/>
        </w:rPr>
        <w:t xml:space="preserve"> </w:t>
      </w:r>
      <w:r>
        <w:rPr>
          <w:sz w:val="24"/>
        </w:rPr>
        <w:t>глубину</w:t>
      </w:r>
      <w:r>
        <w:rPr>
          <w:spacing w:val="1"/>
          <w:sz w:val="24"/>
        </w:rPr>
        <w:t xml:space="preserve"> </w:t>
      </w:r>
      <w:r>
        <w:rPr>
          <w:sz w:val="24"/>
        </w:rPr>
        <w:t>содержания</w:t>
      </w:r>
      <w:r>
        <w:rPr>
          <w:spacing w:val="-4"/>
          <w:sz w:val="24"/>
        </w:rPr>
        <w:t xml:space="preserve"> </w:t>
      </w:r>
      <w:r>
        <w:rPr>
          <w:sz w:val="24"/>
        </w:rPr>
        <w:t>материала,</w:t>
      </w:r>
      <w:r>
        <w:rPr>
          <w:spacing w:val="-2"/>
          <w:sz w:val="24"/>
        </w:rPr>
        <w:t xml:space="preserve"> </w:t>
      </w:r>
      <w:r>
        <w:rPr>
          <w:sz w:val="24"/>
        </w:rPr>
        <w:t>на то,</w:t>
      </w:r>
      <w:r w:rsidR="0032678E">
        <w:rPr>
          <w:sz w:val="24"/>
        </w:rPr>
        <w:t xml:space="preserve"> </w:t>
      </w:r>
      <w:r>
        <w:rPr>
          <w:sz w:val="24"/>
        </w:rPr>
        <w:t>какая</w:t>
      </w:r>
      <w:r>
        <w:rPr>
          <w:spacing w:val="2"/>
          <w:sz w:val="24"/>
        </w:rPr>
        <w:t xml:space="preserve"> </w:t>
      </w:r>
      <w:r>
        <w:rPr>
          <w:sz w:val="24"/>
        </w:rPr>
        <w:t>подготовка</w:t>
      </w:r>
      <w:r>
        <w:rPr>
          <w:spacing w:val="-5"/>
          <w:sz w:val="24"/>
        </w:rPr>
        <w:t xml:space="preserve"> </w:t>
      </w:r>
      <w:r>
        <w:rPr>
          <w:sz w:val="24"/>
        </w:rPr>
        <w:t>предшествовала уроку.</w:t>
      </w:r>
    </w:p>
    <w:p w:rsidR="003C2477" w:rsidRDefault="00F03892" w:rsidP="00D75319">
      <w:pPr>
        <w:pStyle w:val="a5"/>
        <w:numPr>
          <w:ilvl w:val="0"/>
          <w:numId w:val="23"/>
        </w:numPr>
        <w:tabs>
          <w:tab w:val="left" w:pos="1160"/>
        </w:tabs>
        <w:spacing w:line="278" w:lineRule="auto"/>
        <w:ind w:right="806" w:firstLine="0"/>
        <w:jc w:val="both"/>
        <w:rPr>
          <w:sz w:val="24"/>
        </w:rPr>
      </w:pPr>
      <w:r>
        <w:rPr>
          <w:sz w:val="24"/>
        </w:rPr>
        <w:t>Проводится</w:t>
      </w:r>
      <w:r>
        <w:rPr>
          <w:spacing w:val="-9"/>
          <w:sz w:val="24"/>
        </w:rPr>
        <w:t xml:space="preserve"> </w:t>
      </w:r>
      <w:r>
        <w:rPr>
          <w:sz w:val="24"/>
        </w:rPr>
        <w:t>совещание</w:t>
      </w:r>
      <w:r>
        <w:rPr>
          <w:spacing w:val="-13"/>
          <w:sz w:val="24"/>
        </w:rPr>
        <w:t xml:space="preserve"> </w:t>
      </w:r>
      <w:r>
        <w:rPr>
          <w:sz w:val="24"/>
        </w:rPr>
        <w:t>по</w:t>
      </w:r>
      <w:r>
        <w:rPr>
          <w:spacing w:val="-4"/>
          <w:sz w:val="24"/>
        </w:rPr>
        <w:t xml:space="preserve"> </w:t>
      </w:r>
      <w:r>
        <w:rPr>
          <w:sz w:val="24"/>
        </w:rPr>
        <w:t>адаптации</w:t>
      </w:r>
      <w:r>
        <w:rPr>
          <w:spacing w:val="-12"/>
          <w:sz w:val="24"/>
        </w:rPr>
        <w:t xml:space="preserve"> </w:t>
      </w:r>
      <w:r>
        <w:rPr>
          <w:sz w:val="24"/>
        </w:rPr>
        <w:t>пятиклассников,</w:t>
      </w:r>
      <w:r>
        <w:rPr>
          <w:spacing w:val="-6"/>
          <w:sz w:val="24"/>
        </w:rPr>
        <w:t xml:space="preserve"> </w:t>
      </w:r>
      <w:r>
        <w:rPr>
          <w:sz w:val="24"/>
        </w:rPr>
        <w:t>на</w:t>
      </w:r>
      <w:r>
        <w:rPr>
          <w:spacing w:val="-10"/>
          <w:sz w:val="24"/>
        </w:rPr>
        <w:t xml:space="preserve"> </w:t>
      </w:r>
      <w:r>
        <w:rPr>
          <w:sz w:val="24"/>
        </w:rPr>
        <w:t>которое</w:t>
      </w:r>
      <w:r>
        <w:rPr>
          <w:spacing w:val="-13"/>
          <w:sz w:val="24"/>
        </w:rPr>
        <w:t xml:space="preserve"> </w:t>
      </w:r>
      <w:r>
        <w:rPr>
          <w:sz w:val="24"/>
        </w:rPr>
        <w:t>приглашаются</w:t>
      </w:r>
      <w:r>
        <w:rPr>
          <w:spacing w:val="-9"/>
          <w:sz w:val="24"/>
        </w:rPr>
        <w:t xml:space="preserve"> </w:t>
      </w:r>
      <w:r>
        <w:rPr>
          <w:sz w:val="24"/>
        </w:rPr>
        <w:t>учителя</w:t>
      </w:r>
      <w:r>
        <w:rPr>
          <w:spacing w:val="-57"/>
          <w:sz w:val="24"/>
        </w:rPr>
        <w:t xml:space="preserve"> </w:t>
      </w:r>
      <w:r>
        <w:rPr>
          <w:sz w:val="24"/>
        </w:rPr>
        <w:t>начальных классов, пятых классов, специалисты</w:t>
      </w:r>
      <w:r>
        <w:rPr>
          <w:spacing w:val="1"/>
          <w:sz w:val="24"/>
        </w:rPr>
        <w:t xml:space="preserve"> </w:t>
      </w:r>
      <w:r>
        <w:rPr>
          <w:sz w:val="24"/>
        </w:rPr>
        <w:t>школы (учитель-логопед, социальный</w:t>
      </w:r>
      <w:r>
        <w:rPr>
          <w:spacing w:val="1"/>
          <w:sz w:val="24"/>
        </w:rPr>
        <w:t xml:space="preserve"> </w:t>
      </w:r>
      <w:r>
        <w:rPr>
          <w:sz w:val="24"/>
        </w:rPr>
        <w:t>педагог).</w:t>
      </w:r>
    </w:p>
    <w:p w:rsidR="003C2477" w:rsidRDefault="00F03892">
      <w:pPr>
        <w:pStyle w:val="a3"/>
        <w:spacing w:line="276" w:lineRule="auto"/>
        <w:ind w:right="811" w:firstLine="182"/>
        <w:jc w:val="both"/>
      </w:pPr>
      <w:r>
        <w:t>Преемственность</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w:t>
      </w:r>
      <w:r>
        <w:rPr>
          <w:spacing w:val="1"/>
        </w:rPr>
        <w:t xml:space="preserve"> </w:t>
      </w:r>
      <w:r>
        <w:t>уровням</w:t>
      </w:r>
      <w:r>
        <w:rPr>
          <w:spacing w:val="1"/>
        </w:rPr>
        <w:t xml:space="preserve"> </w:t>
      </w:r>
      <w:r>
        <w:t>образования</w:t>
      </w:r>
      <w:r>
        <w:rPr>
          <w:spacing w:val="-9"/>
        </w:rPr>
        <w:t xml:space="preserve"> </w:t>
      </w:r>
      <w:r>
        <w:t>обеспечивается</w:t>
      </w:r>
      <w:r>
        <w:rPr>
          <w:spacing w:val="1"/>
        </w:rPr>
        <w:t xml:space="preserve"> </w:t>
      </w:r>
      <w:r>
        <w:t>за</w:t>
      </w:r>
      <w:r>
        <w:rPr>
          <w:spacing w:val="1"/>
        </w:rPr>
        <w:t xml:space="preserve"> </w:t>
      </w:r>
      <w:r>
        <w:t>счет:</w:t>
      </w:r>
    </w:p>
    <w:p w:rsidR="003C2477" w:rsidRDefault="00F03892" w:rsidP="00D75319">
      <w:pPr>
        <w:pStyle w:val="a5"/>
        <w:numPr>
          <w:ilvl w:val="0"/>
          <w:numId w:val="76"/>
        </w:numPr>
        <w:tabs>
          <w:tab w:val="left" w:pos="1204"/>
        </w:tabs>
        <w:spacing w:line="276" w:lineRule="auto"/>
        <w:ind w:right="806" w:firstLine="0"/>
        <w:rPr>
          <w:rFonts w:ascii="Symbol" w:hAnsi="Symbol"/>
          <w:sz w:val="24"/>
        </w:rPr>
      </w:pPr>
      <w:r>
        <w:rPr>
          <w:sz w:val="24"/>
        </w:rPr>
        <w:t>принятия</w:t>
      </w:r>
      <w:r>
        <w:rPr>
          <w:spacing w:val="33"/>
          <w:sz w:val="24"/>
        </w:rPr>
        <w:t xml:space="preserve"> </w:t>
      </w:r>
      <w:r>
        <w:rPr>
          <w:sz w:val="24"/>
        </w:rPr>
        <w:t>в</w:t>
      </w:r>
      <w:r>
        <w:rPr>
          <w:spacing w:val="36"/>
          <w:sz w:val="24"/>
        </w:rPr>
        <w:t xml:space="preserve"> </w:t>
      </w:r>
      <w:r>
        <w:rPr>
          <w:sz w:val="24"/>
        </w:rPr>
        <w:t>педагогическом</w:t>
      </w:r>
      <w:r>
        <w:rPr>
          <w:spacing w:val="36"/>
          <w:sz w:val="24"/>
        </w:rPr>
        <w:t xml:space="preserve"> </w:t>
      </w:r>
      <w:r>
        <w:rPr>
          <w:sz w:val="24"/>
        </w:rPr>
        <w:t>коллективе</w:t>
      </w:r>
      <w:r>
        <w:rPr>
          <w:spacing w:val="32"/>
          <w:sz w:val="24"/>
        </w:rPr>
        <w:t xml:space="preserve"> </w:t>
      </w:r>
      <w:r>
        <w:rPr>
          <w:sz w:val="24"/>
        </w:rPr>
        <w:t>общих</w:t>
      </w:r>
      <w:r>
        <w:rPr>
          <w:spacing w:val="34"/>
          <w:sz w:val="24"/>
        </w:rPr>
        <w:t xml:space="preserve"> </w:t>
      </w:r>
      <w:r>
        <w:rPr>
          <w:sz w:val="24"/>
        </w:rPr>
        <w:t>ценностных</w:t>
      </w:r>
      <w:r>
        <w:rPr>
          <w:spacing w:val="34"/>
          <w:sz w:val="24"/>
        </w:rPr>
        <w:t xml:space="preserve"> </w:t>
      </w:r>
      <w:r>
        <w:rPr>
          <w:sz w:val="24"/>
        </w:rPr>
        <w:t>оснований</w:t>
      </w:r>
      <w:r>
        <w:rPr>
          <w:spacing w:val="30"/>
          <w:sz w:val="24"/>
        </w:rPr>
        <w:t xml:space="preserve"> </w:t>
      </w:r>
      <w:r>
        <w:rPr>
          <w:sz w:val="24"/>
        </w:rPr>
        <w:t>образования,</w:t>
      </w:r>
      <w:r>
        <w:rPr>
          <w:spacing w:val="37"/>
          <w:sz w:val="24"/>
        </w:rPr>
        <w:t xml:space="preserve"> </w:t>
      </w:r>
      <w:r>
        <w:rPr>
          <w:sz w:val="24"/>
        </w:rPr>
        <w:t>в</w:t>
      </w:r>
      <w:r>
        <w:rPr>
          <w:spacing w:val="-57"/>
          <w:sz w:val="24"/>
        </w:rPr>
        <w:t xml:space="preserve"> </w:t>
      </w:r>
      <w:r>
        <w:rPr>
          <w:sz w:val="24"/>
        </w:rPr>
        <w:t>частности</w:t>
      </w:r>
      <w:r>
        <w:rPr>
          <w:spacing w:val="-3"/>
          <w:sz w:val="24"/>
        </w:rPr>
        <w:t xml:space="preserve"> </w:t>
      </w:r>
      <w:r>
        <w:rPr>
          <w:sz w:val="24"/>
        </w:rPr>
        <w:t>-</w:t>
      </w:r>
      <w:r>
        <w:rPr>
          <w:spacing w:val="-14"/>
          <w:sz w:val="24"/>
        </w:rPr>
        <w:t xml:space="preserve"> </w:t>
      </w:r>
      <w:r>
        <w:rPr>
          <w:sz w:val="24"/>
        </w:rPr>
        <w:t>ориентация</w:t>
      </w:r>
      <w:r>
        <w:rPr>
          <w:spacing w:val="-10"/>
          <w:sz w:val="24"/>
        </w:rPr>
        <w:t xml:space="preserve"> </w:t>
      </w:r>
      <w:r>
        <w:rPr>
          <w:sz w:val="24"/>
        </w:rPr>
        <w:t>на</w:t>
      </w:r>
      <w:r>
        <w:rPr>
          <w:spacing w:val="-7"/>
          <w:sz w:val="24"/>
        </w:rPr>
        <w:t xml:space="preserve"> </w:t>
      </w:r>
      <w:r>
        <w:rPr>
          <w:sz w:val="24"/>
        </w:rPr>
        <w:t>ключевой</w:t>
      </w:r>
      <w:r>
        <w:rPr>
          <w:spacing w:val="-4"/>
          <w:sz w:val="24"/>
        </w:rPr>
        <w:t xml:space="preserve"> </w:t>
      </w:r>
      <w:r>
        <w:rPr>
          <w:sz w:val="24"/>
        </w:rPr>
        <w:t>стратегический</w:t>
      </w:r>
      <w:r>
        <w:rPr>
          <w:spacing w:val="-5"/>
          <w:sz w:val="24"/>
        </w:rPr>
        <w:t xml:space="preserve"> </w:t>
      </w:r>
      <w:r>
        <w:rPr>
          <w:sz w:val="24"/>
        </w:rPr>
        <w:t>приоритет</w:t>
      </w:r>
      <w:r>
        <w:rPr>
          <w:spacing w:val="-5"/>
          <w:sz w:val="24"/>
        </w:rPr>
        <w:t xml:space="preserve"> </w:t>
      </w:r>
      <w:r>
        <w:rPr>
          <w:sz w:val="24"/>
        </w:rPr>
        <w:t>непрерывного</w:t>
      </w:r>
      <w:r>
        <w:rPr>
          <w:spacing w:val="-5"/>
          <w:sz w:val="24"/>
        </w:rPr>
        <w:t xml:space="preserve"> </w:t>
      </w:r>
      <w:r>
        <w:rPr>
          <w:sz w:val="24"/>
        </w:rPr>
        <w:t>образования</w:t>
      </w:r>
    </w:p>
    <w:p w:rsidR="003C2477" w:rsidRDefault="00F03892" w:rsidP="00D75319">
      <w:pPr>
        <w:pStyle w:val="a5"/>
        <w:numPr>
          <w:ilvl w:val="0"/>
          <w:numId w:val="61"/>
        </w:numPr>
        <w:tabs>
          <w:tab w:val="left" w:pos="1098"/>
        </w:tabs>
        <w:spacing w:line="276" w:lineRule="auto"/>
        <w:ind w:right="816" w:firstLine="0"/>
        <w:rPr>
          <w:sz w:val="24"/>
        </w:rPr>
      </w:pPr>
      <w:r>
        <w:rPr>
          <w:sz w:val="24"/>
        </w:rPr>
        <w:t>формирование</w:t>
      </w:r>
      <w:r>
        <w:rPr>
          <w:spacing w:val="28"/>
          <w:sz w:val="24"/>
        </w:rPr>
        <w:t xml:space="preserve"> </w:t>
      </w:r>
      <w:r>
        <w:rPr>
          <w:sz w:val="24"/>
        </w:rPr>
        <w:t>умения</w:t>
      </w:r>
      <w:r>
        <w:rPr>
          <w:spacing w:val="34"/>
          <w:sz w:val="24"/>
        </w:rPr>
        <w:t xml:space="preserve"> </w:t>
      </w:r>
      <w:r>
        <w:rPr>
          <w:sz w:val="24"/>
        </w:rPr>
        <w:t>учиться,</w:t>
      </w:r>
      <w:r>
        <w:rPr>
          <w:spacing w:val="32"/>
          <w:sz w:val="24"/>
        </w:rPr>
        <w:t xml:space="preserve"> </w:t>
      </w:r>
      <w:r>
        <w:rPr>
          <w:sz w:val="24"/>
        </w:rPr>
        <w:t>понимание</w:t>
      </w:r>
      <w:r>
        <w:rPr>
          <w:spacing w:val="24"/>
          <w:sz w:val="24"/>
        </w:rPr>
        <w:t xml:space="preserve"> </w:t>
      </w:r>
      <w:r>
        <w:rPr>
          <w:sz w:val="24"/>
        </w:rPr>
        <w:t>значения</w:t>
      </w:r>
      <w:r>
        <w:rPr>
          <w:spacing w:val="30"/>
          <w:sz w:val="24"/>
        </w:rPr>
        <w:t xml:space="preserve"> </w:t>
      </w:r>
      <w:r>
        <w:rPr>
          <w:sz w:val="24"/>
        </w:rPr>
        <w:t>развития</w:t>
      </w:r>
      <w:r>
        <w:rPr>
          <w:spacing w:val="25"/>
          <w:sz w:val="24"/>
        </w:rPr>
        <w:t xml:space="preserve"> </w:t>
      </w:r>
      <w:r>
        <w:rPr>
          <w:sz w:val="24"/>
        </w:rPr>
        <w:t>универсальных</w:t>
      </w:r>
      <w:r>
        <w:rPr>
          <w:spacing w:val="29"/>
          <w:sz w:val="24"/>
        </w:rPr>
        <w:t xml:space="preserve"> </w:t>
      </w:r>
      <w:r>
        <w:rPr>
          <w:sz w:val="24"/>
        </w:rPr>
        <w:t>учебных</w:t>
      </w:r>
      <w:r>
        <w:rPr>
          <w:spacing w:val="-57"/>
          <w:sz w:val="24"/>
        </w:rPr>
        <w:t xml:space="preserve"> </w:t>
      </w:r>
      <w:r>
        <w:rPr>
          <w:sz w:val="24"/>
        </w:rPr>
        <w:t>действий</w:t>
      </w:r>
      <w:r>
        <w:rPr>
          <w:spacing w:val="2"/>
          <w:sz w:val="24"/>
        </w:rPr>
        <w:t xml:space="preserve"> </w:t>
      </w:r>
      <w:r>
        <w:rPr>
          <w:sz w:val="24"/>
        </w:rPr>
        <w:t>для</w:t>
      </w:r>
      <w:r>
        <w:rPr>
          <w:spacing w:val="2"/>
          <w:sz w:val="24"/>
        </w:rPr>
        <w:t xml:space="preserve"> </w:t>
      </w:r>
      <w:r>
        <w:rPr>
          <w:sz w:val="24"/>
        </w:rPr>
        <w:t>дальнейшего</w:t>
      </w:r>
      <w:r>
        <w:rPr>
          <w:spacing w:val="1"/>
          <w:sz w:val="24"/>
        </w:rPr>
        <w:t xml:space="preserve"> </w:t>
      </w:r>
      <w:r>
        <w:rPr>
          <w:sz w:val="24"/>
        </w:rPr>
        <w:t>обучения</w:t>
      </w:r>
      <w:r>
        <w:rPr>
          <w:spacing w:val="6"/>
          <w:sz w:val="24"/>
        </w:rPr>
        <w:t xml:space="preserve"> </w:t>
      </w:r>
      <w:r>
        <w:rPr>
          <w:sz w:val="24"/>
        </w:rPr>
        <w:t>учащихся;</w:t>
      </w:r>
    </w:p>
    <w:p w:rsidR="003C2477" w:rsidRDefault="00F03892" w:rsidP="00D75319">
      <w:pPr>
        <w:pStyle w:val="a5"/>
        <w:numPr>
          <w:ilvl w:val="0"/>
          <w:numId w:val="76"/>
        </w:numPr>
        <w:tabs>
          <w:tab w:val="left" w:pos="1204"/>
        </w:tabs>
        <w:spacing w:line="276" w:lineRule="auto"/>
        <w:ind w:right="807" w:firstLine="0"/>
        <w:rPr>
          <w:rFonts w:ascii="Symbol" w:hAnsi="Symbol"/>
          <w:sz w:val="24"/>
        </w:rPr>
      </w:pPr>
      <w:r>
        <w:rPr>
          <w:sz w:val="24"/>
        </w:rPr>
        <w:t>четкого</w:t>
      </w:r>
      <w:r>
        <w:rPr>
          <w:spacing w:val="16"/>
          <w:sz w:val="24"/>
        </w:rPr>
        <w:t xml:space="preserve"> </w:t>
      </w:r>
      <w:r>
        <w:rPr>
          <w:sz w:val="24"/>
        </w:rPr>
        <w:t>представления</w:t>
      </w:r>
      <w:r>
        <w:rPr>
          <w:spacing w:val="7"/>
          <w:sz w:val="24"/>
        </w:rPr>
        <w:t xml:space="preserve"> </w:t>
      </w:r>
      <w:r>
        <w:rPr>
          <w:sz w:val="24"/>
        </w:rPr>
        <w:t>педагогов</w:t>
      </w:r>
      <w:r>
        <w:rPr>
          <w:spacing w:val="4"/>
          <w:sz w:val="24"/>
        </w:rPr>
        <w:t xml:space="preserve"> </w:t>
      </w:r>
      <w:r>
        <w:rPr>
          <w:sz w:val="24"/>
        </w:rPr>
        <w:t>о</w:t>
      </w:r>
      <w:r>
        <w:rPr>
          <w:spacing w:val="21"/>
          <w:sz w:val="24"/>
        </w:rPr>
        <w:t xml:space="preserve"> </w:t>
      </w:r>
      <w:r>
        <w:rPr>
          <w:sz w:val="24"/>
        </w:rPr>
        <w:t>планируемых</w:t>
      </w:r>
      <w:r>
        <w:rPr>
          <w:spacing w:val="7"/>
          <w:sz w:val="24"/>
        </w:rPr>
        <w:t xml:space="preserve"> </w:t>
      </w:r>
      <w:r>
        <w:rPr>
          <w:sz w:val="24"/>
        </w:rPr>
        <w:t>результатах</w:t>
      </w:r>
      <w:r>
        <w:rPr>
          <w:spacing w:val="7"/>
          <w:sz w:val="24"/>
        </w:rPr>
        <w:t xml:space="preserve"> </w:t>
      </w:r>
      <w:r>
        <w:rPr>
          <w:sz w:val="24"/>
        </w:rPr>
        <w:t>обучения</w:t>
      </w:r>
      <w:r>
        <w:rPr>
          <w:spacing w:val="12"/>
          <w:sz w:val="24"/>
        </w:rPr>
        <w:t xml:space="preserve"> </w:t>
      </w:r>
      <w:r>
        <w:rPr>
          <w:sz w:val="24"/>
        </w:rPr>
        <w:t>на</w:t>
      </w:r>
      <w:r>
        <w:rPr>
          <w:spacing w:val="11"/>
          <w:sz w:val="24"/>
        </w:rPr>
        <w:t xml:space="preserve"> </w:t>
      </w:r>
      <w:r>
        <w:rPr>
          <w:sz w:val="24"/>
        </w:rPr>
        <w:t>каждом</w:t>
      </w:r>
      <w:r>
        <w:rPr>
          <w:spacing w:val="-57"/>
          <w:sz w:val="24"/>
        </w:rPr>
        <w:t xml:space="preserve"> </w:t>
      </w:r>
      <w:r>
        <w:rPr>
          <w:sz w:val="24"/>
        </w:rPr>
        <w:t>уровне;</w:t>
      </w:r>
    </w:p>
    <w:p w:rsidR="003C2477" w:rsidRDefault="00F03892" w:rsidP="00D75319">
      <w:pPr>
        <w:pStyle w:val="a5"/>
        <w:numPr>
          <w:ilvl w:val="0"/>
          <w:numId w:val="76"/>
        </w:numPr>
        <w:tabs>
          <w:tab w:val="left" w:pos="1204"/>
        </w:tabs>
        <w:spacing w:line="276" w:lineRule="auto"/>
        <w:ind w:right="813" w:firstLine="0"/>
        <w:rPr>
          <w:rFonts w:ascii="Symbol" w:hAnsi="Symbol"/>
          <w:sz w:val="24"/>
        </w:rPr>
      </w:pPr>
      <w:r>
        <w:rPr>
          <w:spacing w:val="-1"/>
          <w:sz w:val="24"/>
        </w:rPr>
        <w:t>целенаправленной</w:t>
      </w:r>
      <w:r>
        <w:rPr>
          <w:spacing w:val="-16"/>
          <w:sz w:val="24"/>
        </w:rPr>
        <w:t xml:space="preserve"> </w:t>
      </w:r>
      <w:r>
        <w:rPr>
          <w:spacing w:val="-1"/>
          <w:sz w:val="24"/>
        </w:rPr>
        <w:t>деятельности</w:t>
      </w:r>
      <w:r>
        <w:rPr>
          <w:spacing w:val="-15"/>
          <w:sz w:val="24"/>
        </w:rPr>
        <w:t xml:space="preserve"> </w:t>
      </w:r>
      <w:r>
        <w:rPr>
          <w:spacing w:val="-1"/>
          <w:sz w:val="24"/>
        </w:rPr>
        <w:t>по</w:t>
      </w:r>
      <w:r>
        <w:rPr>
          <w:spacing w:val="-7"/>
          <w:sz w:val="24"/>
        </w:rPr>
        <w:t xml:space="preserve"> </w:t>
      </w:r>
      <w:r>
        <w:rPr>
          <w:spacing w:val="-1"/>
          <w:sz w:val="24"/>
        </w:rPr>
        <w:t>реализации</w:t>
      </w:r>
      <w:r>
        <w:rPr>
          <w:spacing w:val="-15"/>
          <w:sz w:val="24"/>
        </w:rPr>
        <w:t xml:space="preserve"> </w:t>
      </w:r>
      <w:r>
        <w:rPr>
          <w:sz w:val="24"/>
        </w:rPr>
        <w:t>условий,</w:t>
      </w:r>
      <w:r>
        <w:rPr>
          <w:spacing w:val="-19"/>
          <w:sz w:val="24"/>
        </w:rPr>
        <w:t xml:space="preserve"> </w:t>
      </w:r>
      <w:r>
        <w:rPr>
          <w:sz w:val="24"/>
        </w:rPr>
        <w:t>обеспечивающих</w:t>
      </w:r>
      <w:r>
        <w:rPr>
          <w:spacing w:val="-16"/>
          <w:sz w:val="24"/>
        </w:rPr>
        <w:t xml:space="preserve"> </w:t>
      </w:r>
      <w:r>
        <w:rPr>
          <w:sz w:val="24"/>
        </w:rPr>
        <w:t>развитие</w:t>
      </w:r>
      <w:r>
        <w:rPr>
          <w:spacing w:val="-12"/>
          <w:sz w:val="24"/>
        </w:rPr>
        <w:t xml:space="preserve"> </w:t>
      </w:r>
      <w:r>
        <w:rPr>
          <w:sz w:val="24"/>
        </w:rPr>
        <w:t>УУД</w:t>
      </w:r>
      <w:r>
        <w:rPr>
          <w:spacing w:val="-57"/>
          <w:sz w:val="24"/>
        </w:rPr>
        <w:t xml:space="preserve"> </w:t>
      </w:r>
      <w:r>
        <w:rPr>
          <w:sz w:val="24"/>
        </w:rPr>
        <w:t>в</w:t>
      </w:r>
      <w:r>
        <w:rPr>
          <w:spacing w:val="-2"/>
          <w:sz w:val="24"/>
        </w:rPr>
        <w:t xml:space="preserve"> </w:t>
      </w:r>
      <w:r>
        <w:rPr>
          <w:sz w:val="24"/>
        </w:rPr>
        <w:t>образовательном</w:t>
      </w:r>
      <w:r>
        <w:rPr>
          <w:spacing w:val="3"/>
          <w:sz w:val="24"/>
        </w:rPr>
        <w:t xml:space="preserve"> </w:t>
      </w:r>
      <w:r>
        <w:rPr>
          <w:sz w:val="24"/>
        </w:rPr>
        <w:t>процессе.</w:t>
      </w:r>
    </w:p>
    <w:p w:rsidR="003C2477" w:rsidRDefault="00F03892">
      <w:pPr>
        <w:pStyle w:val="a3"/>
        <w:tabs>
          <w:tab w:val="left" w:pos="1999"/>
          <w:tab w:val="left" w:pos="2796"/>
          <w:tab w:val="left" w:pos="4297"/>
          <w:tab w:val="left" w:pos="6273"/>
          <w:tab w:val="left" w:pos="6614"/>
          <w:tab w:val="left" w:pos="7745"/>
          <w:tab w:val="left" w:pos="8795"/>
          <w:tab w:val="left" w:pos="9362"/>
        </w:tabs>
        <w:spacing w:line="276" w:lineRule="auto"/>
        <w:ind w:right="813" w:firstLine="706"/>
      </w:pPr>
      <w:r>
        <w:t>В</w:t>
      </w:r>
      <w:r>
        <w:tab/>
        <w:t>целях</w:t>
      </w:r>
      <w:r>
        <w:tab/>
        <w:t>обеспечения</w:t>
      </w:r>
      <w:r>
        <w:tab/>
        <w:t>преемственности</w:t>
      </w:r>
      <w:r>
        <w:tab/>
        <w:t>и</w:t>
      </w:r>
      <w:r>
        <w:tab/>
        <w:t>создания</w:t>
      </w:r>
      <w:r>
        <w:tab/>
        <w:t>условий</w:t>
      </w:r>
      <w:r>
        <w:tab/>
        <w:t>для</w:t>
      </w:r>
      <w:r>
        <w:tab/>
      </w:r>
      <w:r>
        <w:rPr>
          <w:spacing w:val="-1"/>
        </w:rPr>
        <w:t>развития</w:t>
      </w:r>
      <w:r>
        <w:rPr>
          <w:spacing w:val="-57"/>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в</w:t>
      </w:r>
      <w:r>
        <w:rPr>
          <w:spacing w:val="-2"/>
        </w:rPr>
        <w:t xml:space="preserve"> </w:t>
      </w:r>
      <w:r>
        <w:t>образовательном</w:t>
      </w:r>
      <w:r>
        <w:rPr>
          <w:spacing w:val="-2"/>
        </w:rPr>
        <w:t xml:space="preserve"> </w:t>
      </w:r>
      <w:r>
        <w:t>процессе</w:t>
      </w:r>
      <w:r>
        <w:rPr>
          <w:spacing w:val="1"/>
        </w:rPr>
        <w:t xml:space="preserve"> </w:t>
      </w:r>
      <w:r>
        <w:t>педагог:</w:t>
      </w:r>
    </w:p>
    <w:p w:rsidR="003C2477" w:rsidRDefault="00F03892" w:rsidP="00D75319">
      <w:pPr>
        <w:pStyle w:val="a5"/>
        <w:numPr>
          <w:ilvl w:val="0"/>
          <w:numId w:val="76"/>
        </w:numPr>
        <w:tabs>
          <w:tab w:val="left" w:pos="1204"/>
        </w:tabs>
        <w:spacing w:line="276" w:lineRule="auto"/>
        <w:ind w:right="813" w:firstLine="0"/>
        <w:rPr>
          <w:rFonts w:ascii="Symbol" w:hAnsi="Symbol"/>
          <w:sz w:val="24"/>
        </w:rPr>
      </w:pPr>
      <w:r>
        <w:rPr>
          <w:sz w:val="24"/>
        </w:rPr>
        <w:t>понимает</w:t>
      </w:r>
      <w:r>
        <w:rPr>
          <w:spacing w:val="50"/>
          <w:sz w:val="24"/>
        </w:rPr>
        <w:t xml:space="preserve"> </w:t>
      </w:r>
      <w:r>
        <w:rPr>
          <w:sz w:val="24"/>
        </w:rPr>
        <w:t>и</w:t>
      </w:r>
      <w:r>
        <w:rPr>
          <w:spacing w:val="45"/>
          <w:sz w:val="24"/>
        </w:rPr>
        <w:t xml:space="preserve"> </w:t>
      </w:r>
      <w:r>
        <w:rPr>
          <w:sz w:val="24"/>
        </w:rPr>
        <w:t>признает</w:t>
      </w:r>
      <w:r>
        <w:rPr>
          <w:spacing w:val="46"/>
          <w:sz w:val="24"/>
        </w:rPr>
        <w:t xml:space="preserve"> </w:t>
      </w:r>
      <w:r>
        <w:rPr>
          <w:sz w:val="24"/>
        </w:rPr>
        <w:t>важность</w:t>
      </w:r>
      <w:r>
        <w:rPr>
          <w:spacing w:val="46"/>
          <w:sz w:val="24"/>
        </w:rPr>
        <w:t xml:space="preserve"> </w:t>
      </w:r>
      <w:r>
        <w:rPr>
          <w:sz w:val="24"/>
        </w:rPr>
        <w:t>формирования</w:t>
      </w:r>
      <w:r>
        <w:rPr>
          <w:spacing w:val="49"/>
          <w:sz w:val="24"/>
        </w:rPr>
        <w:t xml:space="preserve"> </w:t>
      </w:r>
      <w:r>
        <w:rPr>
          <w:sz w:val="24"/>
        </w:rPr>
        <w:t>универсальных</w:t>
      </w:r>
      <w:r>
        <w:rPr>
          <w:spacing w:val="49"/>
          <w:sz w:val="24"/>
        </w:rPr>
        <w:t xml:space="preserve"> </w:t>
      </w:r>
      <w:r>
        <w:rPr>
          <w:sz w:val="24"/>
        </w:rPr>
        <w:t>учебных</w:t>
      </w:r>
      <w:r>
        <w:rPr>
          <w:spacing w:val="44"/>
          <w:sz w:val="24"/>
        </w:rPr>
        <w:t xml:space="preserve"> </w:t>
      </w:r>
      <w:r>
        <w:rPr>
          <w:sz w:val="24"/>
        </w:rPr>
        <w:t>действий</w:t>
      </w:r>
      <w:r>
        <w:rPr>
          <w:spacing w:val="-57"/>
          <w:sz w:val="24"/>
        </w:rPr>
        <w:t xml:space="preserve"> </w:t>
      </w:r>
      <w:r>
        <w:rPr>
          <w:sz w:val="24"/>
        </w:rPr>
        <w:t>школьников;</w:t>
      </w:r>
      <w:r>
        <w:rPr>
          <w:spacing w:val="-4"/>
          <w:sz w:val="24"/>
        </w:rPr>
        <w:t xml:space="preserve"> </w:t>
      </w:r>
      <w:r>
        <w:rPr>
          <w:sz w:val="24"/>
        </w:rPr>
        <w:t>сущность</w:t>
      </w:r>
      <w:r>
        <w:rPr>
          <w:spacing w:val="3"/>
          <w:sz w:val="24"/>
        </w:rPr>
        <w:t xml:space="preserve"> </w:t>
      </w:r>
      <w:r>
        <w:rPr>
          <w:sz w:val="24"/>
        </w:rPr>
        <w:t>и</w:t>
      </w:r>
      <w:r>
        <w:rPr>
          <w:spacing w:val="-3"/>
          <w:sz w:val="24"/>
        </w:rPr>
        <w:t xml:space="preserve"> </w:t>
      </w:r>
      <w:r>
        <w:rPr>
          <w:sz w:val="24"/>
        </w:rPr>
        <w:t>виды</w:t>
      </w:r>
      <w:r>
        <w:rPr>
          <w:spacing w:val="-1"/>
          <w:sz w:val="24"/>
        </w:rPr>
        <w:t xml:space="preserve"> </w:t>
      </w:r>
      <w:r>
        <w:rPr>
          <w:sz w:val="24"/>
        </w:rPr>
        <w:t>универсальных</w:t>
      </w:r>
      <w:r>
        <w:rPr>
          <w:spacing w:val="-3"/>
          <w:sz w:val="24"/>
        </w:rPr>
        <w:t xml:space="preserve"> </w:t>
      </w:r>
      <w:r>
        <w:rPr>
          <w:sz w:val="24"/>
        </w:rPr>
        <w:t>умений;</w:t>
      </w:r>
    </w:p>
    <w:p w:rsidR="003C2477" w:rsidRDefault="00F03892" w:rsidP="00D75319">
      <w:pPr>
        <w:pStyle w:val="a5"/>
        <w:numPr>
          <w:ilvl w:val="0"/>
          <w:numId w:val="76"/>
        </w:numPr>
        <w:tabs>
          <w:tab w:val="left" w:pos="1204"/>
        </w:tabs>
        <w:spacing w:line="273" w:lineRule="auto"/>
        <w:ind w:right="813" w:firstLine="0"/>
        <w:rPr>
          <w:rFonts w:ascii="Symbol" w:hAnsi="Symbol"/>
          <w:sz w:val="24"/>
        </w:rPr>
      </w:pPr>
      <w:r>
        <w:rPr>
          <w:sz w:val="24"/>
        </w:rPr>
        <w:t>умеет</w:t>
      </w:r>
      <w:r>
        <w:rPr>
          <w:spacing w:val="36"/>
          <w:sz w:val="24"/>
        </w:rPr>
        <w:t xml:space="preserve"> </w:t>
      </w:r>
      <w:r>
        <w:rPr>
          <w:sz w:val="24"/>
        </w:rPr>
        <w:t>осуществлять</w:t>
      </w:r>
      <w:r>
        <w:rPr>
          <w:spacing w:val="36"/>
          <w:sz w:val="24"/>
        </w:rPr>
        <w:t xml:space="preserve"> </w:t>
      </w:r>
      <w:r>
        <w:rPr>
          <w:sz w:val="24"/>
        </w:rPr>
        <w:t>выбор</w:t>
      </w:r>
      <w:r>
        <w:rPr>
          <w:spacing w:val="35"/>
          <w:sz w:val="24"/>
        </w:rPr>
        <w:t xml:space="preserve"> </w:t>
      </w:r>
      <w:r>
        <w:rPr>
          <w:sz w:val="24"/>
        </w:rPr>
        <w:t>учебного</w:t>
      </w:r>
      <w:r>
        <w:rPr>
          <w:spacing w:val="36"/>
          <w:sz w:val="24"/>
        </w:rPr>
        <w:t xml:space="preserve"> </w:t>
      </w:r>
      <w:r>
        <w:rPr>
          <w:sz w:val="24"/>
        </w:rPr>
        <w:t>материала</w:t>
      </w:r>
      <w:r>
        <w:rPr>
          <w:spacing w:val="34"/>
          <w:sz w:val="24"/>
        </w:rPr>
        <w:t xml:space="preserve"> </w:t>
      </w:r>
      <w:r>
        <w:rPr>
          <w:sz w:val="24"/>
        </w:rPr>
        <w:t>и</w:t>
      </w:r>
      <w:r>
        <w:rPr>
          <w:spacing w:val="36"/>
          <w:sz w:val="24"/>
        </w:rPr>
        <w:t xml:space="preserve"> </w:t>
      </w:r>
      <w:r>
        <w:rPr>
          <w:sz w:val="24"/>
        </w:rPr>
        <w:t>конструировать</w:t>
      </w:r>
      <w:r>
        <w:rPr>
          <w:spacing w:val="38"/>
          <w:sz w:val="24"/>
        </w:rPr>
        <w:t xml:space="preserve"> </w:t>
      </w:r>
      <w:r>
        <w:rPr>
          <w:sz w:val="24"/>
        </w:rPr>
        <w:t>учебный</w:t>
      </w:r>
      <w:r>
        <w:rPr>
          <w:spacing w:val="36"/>
          <w:sz w:val="24"/>
        </w:rPr>
        <w:t xml:space="preserve"> </w:t>
      </w:r>
      <w:r>
        <w:rPr>
          <w:sz w:val="24"/>
        </w:rPr>
        <w:t>процесс</w:t>
      </w:r>
      <w:r>
        <w:rPr>
          <w:spacing w:val="34"/>
          <w:sz w:val="24"/>
        </w:rPr>
        <w:t xml:space="preserve"> </w:t>
      </w:r>
      <w:r>
        <w:rPr>
          <w:sz w:val="24"/>
        </w:rPr>
        <w:t>с</w:t>
      </w:r>
      <w:r>
        <w:rPr>
          <w:spacing w:val="-57"/>
          <w:sz w:val="24"/>
        </w:rPr>
        <w:t xml:space="preserve"> </w:t>
      </w:r>
      <w:r>
        <w:rPr>
          <w:sz w:val="24"/>
        </w:rPr>
        <w:t>учетом</w:t>
      </w:r>
      <w:r>
        <w:rPr>
          <w:spacing w:val="2"/>
          <w:sz w:val="24"/>
        </w:rPr>
        <w:t xml:space="preserve"> </w:t>
      </w:r>
      <w:r>
        <w:rPr>
          <w:sz w:val="24"/>
        </w:rPr>
        <w:t>формирования</w:t>
      </w:r>
      <w:r>
        <w:rPr>
          <w:spacing w:val="2"/>
          <w:sz w:val="24"/>
        </w:rPr>
        <w:t xml:space="preserve"> </w:t>
      </w:r>
      <w:r>
        <w:rPr>
          <w:sz w:val="24"/>
        </w:rPr>
        <w:t>УУД;</w:t>
      </w:r>
    </w:p>
    <w:p w:rsidR="003C2477" w:rsidRDefault="00F03892" w:rsidP="00D75319">
      <w:pPr>
        <w:pStyle w:val="a5"/>
        <w:numPr>
          <w:ilvl w:val="0"/>
          <w:numId w:val="76"/>
        </w:numPr>
        <w:tabs>
          <w:tab w:val="left" w:pos="1204"/>
        </w:tabs>
        <w:ind w:left="1203" w:hanging="285"/>
        <w:rPr>
          <w:rFonts w:ascii="Symbol" w:hAnsi="Symbol"/>
          <w:sz w:val="24"/>
        </w:rPr>
      </w:pPr>
      <w:r>
        <w:rPr>
          <w:sz w:val="24"/>
        </w:rPr>
        <w:t>умеет</w:t>
      </w:r>
      <w:r>
        <w:rPr>
          <w:spacing w:val="-2"/>
          <w:sz w:val="24"/>
        </w:rPr>
        <w:t xml:space="preserve"> </w:t>
      </w:r>
      <w:r>
        <w:rPr>
          <w:sz w:val="24"/>
        </w:rPr>
        <w:t>использовать</w:t>
      </w:r>
      <w:r>
        <w:rPr>
          <w:spacing w:val="-6"/>
          <w:sz w:val="24"/>
        </w:rPr>
        <w:t xml:space="preserve"> </w:t>
      </w:r>
      <w:r>
        <w:rPr>
          <w:sz w:val="24"/>
        </w:rPr>
        <w:t>деятельностные</w:t>
      </w:r>
      <w:r>
        <w:rPr>
          <w:spacing w:val="-4"/>
          <w:sz w:val="24"/>
        </w:rPr>
        <w:t xml:space="preserve"> </w:t>
      </w:r>
      <w:r>
        <w:rPr>
          <w:sz w:val="24"/>
        </w:rPr>
        <w:t>формы</w:t>
      </w:r>
      <w:r>
        <w:rPr>
          <w:spacing w:val="-5"/>
          <w:sz w:val="24"/>
        </w:rPr>
        <w:t xml:space="preserve"> </w:t>
      </w:r>
      <w:r>
        <w:rPr>
          <w:sz w:val="24"/>
        </w:rPr>
        <w:t>обучения;</w:t>
      </w:r>
    </w:p>
    <w:p w:rsidR="003C2477" w:rsidRDefault="00F03892" w:rsidP="00D75319">
      <w:pPr>
        <w:pStyle w:val="a5"/>
        <w:numPr>
          <w:ilvl w:val="0"/>
          <w:numId w:val="76"/>
        </w:numPr>
        <w:tabs>
          <w:tab w:val="left" w:pos="1204"/>
        </w:tabs>
        <w:spacing w:before="5"/>
        <w:ind w:left="1203" w:hanging="285"/>
        <w:rPr>
          <w:rFonts w:ascii="Symbol" w:hAnsi="Symbol"/>
          <w:sz w:val="24"/>
        </w:rPr>
      </w:pPr>
      <w:r>
        <w:rPr>
          <w:sz w:val="24"/>
        </w:rPr>
        <w:t>мотивирует</w:t>
      </w:r>
      <w:r>
        <w:rPr>
          <w:spacing w:val="3"/>
          <w:sz w:val="24"/>
        </w:rPr>
        <w:t xml:space="preserve"> </w:t>
      </w:r>
      <w:r>
        <w:rPr>
          <w:sz w:val="24"/>
        </w:rPr>
        <w:t>учащихся</w:t>
      </w:r>
      <w:r>
        <w:rPr>
          <w:spacing w:val="56"/>
          <w:sz w:val="24"/>
        </w:rPr>
        <w:t xml:space="preserve"> </w:t>
      </w:r>
      <w:r>
        <w:rPr>
          <w:sz w:val="24"/>
        </w:rPr>
        <w:t>на</w:t>
      </w:r>
      <w:r>
        <w:rPr>
          <w:spacing w:val="-7"/>
          <w:sz w:val="24"/>
        </w:rPr>
        <w:t xml:space="preserve"> </w:t>
      </w:r>
      <w:r>
        <w:rPr>
          <w:sz w:val="24"/>
        </w:rPr>
        <w:t>освоение</w:t>
      </w:r>
      <w:r>
        <w:rPr>
          <w:spacing w:val="-8"/>
          <w:sz w:val="24"/>
        </w:rPr>
        <w:t xml:space="preserve"> </w:t>
      </w:r>
      <w:r>
        <w:rPr>
          <w:sz w:val="24"/>
        </w:rPr>
        <w:t>метапредметных</w:t>
      </w:r>
      <w:r>
        <w:rPr>
          <w:spacing w:val="-1"/>
          <w:sz w:val="24"/>
        </w:rPr>
        <w:t xml:space="preserve"> </w:t>
      </w:r>
      <w:r>
        <w:rPr>
          <w:sz w:val="24"/>
        </w:rPr>
        <w:t>умений;</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умеет</w:t>
      </w:r>
      <w:r>
        <w:rPr>
          <w:spacing w:val="-2"/>
          <w:sz w:val="24"/>
        </w:rPr>
        <w:t xml:space="preserve"> </w:t>
      </w:r>
      <w:r>
        <w:rPr>
          <w:sz w:val="24"/>
        </w:rPr>
        <w:t>использовать</w:t>
      </w:r>
      <w:r>
        <w:rPr>
          <w:spacing w:val="-6"/>
          <w:sz w:val="24"/>
        </w:rPr>
        <w:t xml:space="preserve"> </w:t>
      </w:r>
      <w:r>
        <w:rPr>
          <w:sz w:val="24"/>
        </w:rPr>
        <w:t>диагностический</w:t>
      </w:r>
      <w:r>
        <w:rPr>
          <w:spacing w:val="-6"/>
          <w:sz w:val="24"/>
        </w:rPr>
        <w:t xml:space="preserve"> </w:t>
      </w:r>
      <w:r>
        <w:rPr>
          <w:sz w:val="24"/>
        </w:rPr>
        <w:t>инструментарий</w:t>
      </w:r>
      <w:r>
        <w:rPr>
          <w:spacing w:val="-2"/>
          <w:sz w:val="24"/>
        </w:rPr>
        <w:t xml:space="preserve"> </w:t>
      </w:r>
      <w:r>
        <w:rPr>
          <w:sz w:val="24"/>
        </w:rPr>
        <w:t>успешности</w:t>
      </w:r>
      <w:r>
        <w:rPr>
          <w:spacing w:val="-6"/>
          <w:sz w:val="24"/>
        </w:rPr>
        <w:t xml:space="preserve"> </w:t>
      </w:r>
      <w:r>
        <w:rPr>
          <w:sz w:val="24"/>
        </w:rPr>
        <w:t>формирования</w:t>
      </w:r>
      <w:r>
        <w:rPr>
          <w:spacing w:val="-7"/>
          <w:sz w:val="24"/>
        </w:rPr>
        <w:t xml:space="preserve"> </w:t>
      </w:r>
      <w:r>
        <w:rPr>
          <w:sz w:val="24"/>
        </w:rPr>
        <w:t>УДД;</w:t>
      </w:r>
    </w:p>
    <w:p w:rsidR="003C2477" w:rsidRDefault="00F03892" w:rsidP="00D75319">
      <w:pPr>
        <w:pStyle w:val="a5"/>
        <w:numPr>
          <w:ilvl w:val="0"/>
          <w:numId w:val="76"/>
        </w:numPr>
        <w:tabs>
          <w:tab w:val="left" w:pos="1204"/>
        </w:tabs>
        <w:spacing w:before="42" w:line="273" w:lineRule="auto"/>
        <w:ind w:left="1102" w:right="1073" w:hanging="183"/>
        <w:rPr>
          <w:rFonts w:ascii="Symbol" w:hAnsi="Symbol"/>
          <w:sz w:val="24"/>
        </w:rPr>
      </w:pPr>
      <w:r>
        <w:tab/>
      </w:r>
      <w:r>
        <w:rPr>
          <w:sz w:val="24"/>
        </w:rPr>
        <w:t>выстраивает совместно с родителями пути решения проблем по формированию УУД.</w:t>
      </w:r>
      <w:r>
        <w:rPr>
          <w:spacing w:val="-57"/>
          <w:sz w:val="24"/>
        </w:rPr>
        <w:t xml:space="preserve"> </w:t>
      </w:r>
      <w:r>
        <w:rPr>
          <w:sz w:val="24"/>
        </w:rPr>
        <w:t>В</w:t>
      </w:r>
      <w:r>
        <w:rPr>
          <w:spacing w:val="-1"/>
          <w:sz w:val="24"/>
        </w:rPr>
        <w:t xml:space="preserve"> </w:t>
      </w:r>
      <w:r>
        <w:rPr>
          <w:sz w:val="24"/>
        </w:rPr>
        <w:t>своей</w:t>
      </w:r>
      <w:r>
        <w:rPr>
          <w:spacing w:val="-2"/>
          <w:sz w:val="24"/>
        </w:rPr>
        <w:t xml:space="preserve"> </w:t>
      </w:r>
      <w:r>
        <w:rPr>
          <w:sz w:val="24"/>
        </w:rPr>
        <w:t>педагогической</w:t>
      </w:r>
      <w:r>
        <w:rPr>
          <w:spacing w:val="2"/>
          <w:sz w:val="24"/>
        </w:rPr>
        <w:t xml:space="preserve"> </w:t>
      </w:r>
      <w:r>
        <w:rPr>
          <w:sz w:val="24"/>
        </w:rPr>
        <w:t>деятельности</w:t>
      </w:r>
      <w:r>
        <w:rPr>
          <w:spacing w:val="-1"/>
          <w:sz w:val="24"/>
        </w:rPr>
        <w:t xml:space="preserve"> </w:t>
      </w:r>
      <w:r>
        <w:rPr>
          <w:sz w:val="24"/>
        </w:rPr>
        <w:t>педагог</w:t>
      </w:r>
      <w:r>
        <w:rPr>
          <w:spacing w:val="-5"/>
          <w:sz w:val="24"/>
        </w:rPr>
        <w:t xml:space="preserve"> </w:t>
      </w:r>
      <w:r>
        <w:rPr>
          <w:sz w:val="24"/>
        </w:rPr>
        <w:t>ориентируется:</w:t>
      </w:r>
    </w:p>
    <w:p w:rsidR="003C2477" w:rsidRDefault="00F03892" w:rsidP="00D75319">
      <w:pPr>
        <w:pStyle w:val="a5"/>
        <w:numPr>
          <w:ilvl w:val="0"/>
          <w:numId w:val="76"/>
        </w:numPr>
        <w:tabs>
          <w:tab w:val="left" w:pos="1204"/>
        </w:tabs>
        <w:spacing w:before="3" w:line="273" w:lineRule="auto"/>
        <w:ind w:right="802" w:firstLine="0"/>
        <w:jc w:val="both"/>
        <w:rPr>
          <w:rFonts w:ascii="Symbol" w:hAnsi="Symbol"/>
          <w:sz w:val="24"/>
        </w:rPr>
      </w:pPr>
      <w:r>
        <w:rPr>
          <w:sz w:val="24"/>
        </w:rPr>
        <w:t>на</w:t>
      </w:r>
      <w:r>
        <w:rPr>
          <w:spacing w:val="-3"/>
          <w:sz w:val="24"/>
        </w:rPr>
        <w:t xml:space="preserve"> </w:t>
      </w:r>
      <w:r>
        <w:rPr>
          <w:sz w:val="24"/>
        </w:rPr>
        <w:t>формирование</w:t>
      </w:r>
      <w:r>
        <w:rPr>
          <w:spacing w:val="-8"/>
          <w:sz w:val="24"/>
        </w:rPr>
        <w:t xml:space="preserve"> </w:t>
      </w:r>
      <w:r>
        <w:rPr>
          <w:sz w:val="24"/>
        </w:rPr>
        <w:t>у</w:t>
      </w:r>
      <w:r>
        <w:rPr>
          <w:spacing w:val="-11"/>
          <w:sz w:val="24"/>
        </w:rPr>
        <w:t xml:space="preserve"> </w:t>
      </w:r>
      <w:r>
        <w:rPr>
          <w:sz w:val="24"/>
        </w:rPr>
        <w:t>выпускника</w:t>
      </w:r>
      <w:r>
        <w:rPr>
          <w:spacing w:val="-3"/>
          <w:sz w:val="24"/>
        </w:rPr>
        <w:t xml:space="preserve"> </w:t>
      </w:r>
      <w:r>
        <w:rPr>
          <w:sz w:val="24"/>
        </w:rPr>
        <w:t>мотивов</w:t>
      </w:r>
      <w:r>
        <w:rPr>
          <w:spacing w:val="-5"/>
          <w:sz w:val="24"/>
        </w:rPr>
        <w:t xml:space="preserve"> </w:t>
      </w:r>
      <w:r>
        <w:rPr>
          <w:sz w:val="24"/>
        </w:rPr>
        <w:t>деятельности,</w:t>
      </w:r>
      <w:r>
        <w:rPr>
          <w:spacing w:val="-4"/>
          <w:sz w:val="24"/>
        </w:rPr>
        <w:t xml:space="preserve"> </w:t>
      </w:r>
      <w:r>
        <w:rPr>
          <w:sz w:val="24"/>
        </w:rPr>
        <w:t>системы</w:t>
      </w:r>
      <w:r>
        <w:rPr>
          <w:spacing w:val="-5"/>
          <w:sz w:val="24"/>
        </w:rPr>
        <w:t xml:space="preserve"> </w:t>
      </w:r>
      <w:r>
        <w:rPr>
          <w:sz w:val="24"/>
        </w:rPr>
        <w:t>ценностных</w:t>
      </w:r>
      <w:r>
        <w:rPr>
          <w:spacing w:val="-11"/>
          <w:sz w:val="24"/>
        </w:rPr>
        <w:t xml:space="preserve"> </w:t>
      </w:r>
      <w:r>
        <w:rPr>
          <w:sz w:val="24"/>
        </w:rPr>
        <w:t>отношений</w:t>
      </w:r>
      <w:r>
        <w:rPr>
          <w:spacing w:val="-58"/>
          <w:sz w:val="24"/>
        </w:rPr>
        <w:t xml:space="preserve"> </w:t>
      </w:r>
      <w:r>
        <w:rPr>
          <w:spacing w:val="-1"/>
          <w:sz w:val="24"/>
        </w:rPr>
        <w:t>учащихся</w:t>
      </w:r>
      <w:r>
        <w:rPr>
          <w:spacing w:val="-8"/>
          <w:sz w:val="24"/>
        </w:rPr>
        <w:t xml:space="preserve"> </w:t>
      </w:r>
      <w:r>
        <w:rPr>
          <w:spacing w:val="-1"/>
          <w:sz w:val="24"/>
        </w:rPr>
        <w:t>к</w:t>
      </w:r>
      <w:r>
        <w:rPr>
          <w:spacing w:val="-8"/>
          <w:sz w:val="24"/>
        </w:rPr>
        <w:t xml:space="preserve"> </w:t>
      </w:r>
      <w:r>
        <w:rPr>
          <w:spacing w:val="-1"/>
          <w:sz w:val="24"/>
        </w:rPr>
        <w:t>себе,</w:t>
      </w:r>
      <w:r>
        <w:rPr>
          <w:spacing w:val="-6"/>
          <w:sz w:val="24"/>
        </w:rPr>
        <w:t xml:space="preserve"> </w:t>
      </w:r>
      <w:r>
        <w:rPr>
          <w:spacing w:val="-1"/>
          <w:sz w:val="24"/>
        </w:rPr>
        <w:t>другим</w:t>
      </w:r>
      <w:r>
        <w:rPr>
          <w:spacing w:val="-5"/>
          <w:sz w:val="24"/>
        </w:rPr>
        <w:t xml:space="preserve"> </w:t>
      </w:r>
      <w:r>
        <w:rPr>
          <w:spacing w:val="-1"/>
          <w:sz w:val="24"/>
        </w:rPr>
        <w:t>участникам</w:t>
      </w:r>
      <w:r>
        <w:rPr>
          <w:spacing w:val="-6"/>
          <w:sz w:val="24"/>
        </w:rPr>
        <w:t xml:space="preserve"> </w:t>
      </w:r>
      <w:r>
        <w:rPr>
          <w:spacing w:val="-1"/>
          <w:sz w:val="24"/>
        </w:rPr>
        <w:t>образовательного</w:t>
      </w:r>
      <w:r>
        <w:rPr>
          <w:spacing w:val="-7"/>
          <w:sz w:val="24"/>
        </w:rPr>
        <w:t xml:space="preserve"> </w:t>
      </w:r>
      <w:r>
        <w:rPr>
          <w:sz w:val="24"/>
        </w:rPr>
        <w:t>процесса,</w:t>
      </w:r>
      <w:r>
        <w:rPr>
          <w:spacing w:val="-9"/>
          <w:sz w:val="24"/>
        </w:rPr>
        <w:t xml:space="preserve"> </w:t>
      </w:r>
      <w:r>
        <w:rPr>
          <w:sz w:val="24"/>
        </w:rPr>
        <w:t>самому</w:t>
      </w:r>
      <w:r>
        <w:rPr>
          <w:spacing w:val="-17"/>
          <w:sz w:val="24"/>
        </w:rPr>
        <w:t xml:space="preserve"> </w:t>
      </w:r>
      <w:r>
        <w:rPr>
          <w:sz w:val="24"/>
        </w:rPr>
        <w:t>образовательному</w:t>
      </w:r>
      <w:r>
        <w:rPr>
          <w:spacing w:val="-58"/>
          <w:sz w:val="24"/>
        </w:rPr>
        <w:t xml:space="preserve"> </w:t>
      </w:r>
      <w:r>
        <w:rPr>
          <w:sz w:val="24"/>
        </w:rPr>
        <w:t>процессу,</w:t>
      </w:r>
      <w:r>
        <w:rPr>
          <w:spacing w:val="2"/>
          <w:sz w:val="24"/>
        </w:rPr>
        <w:t xml:space="preserve"> </w:t>
      </w:r>
      <w:r>
        <w:rPr>
          <w:sz w:val="24"/>
        </w:rPr>
        <w:t>объектам</w:t>
      </w:r>
      <w:r>
        <w:rPr>
          <w:spacing w:val="2"/>
          <w:sz w:val="24"/>
        </w:rPr>
        <w:t xml:space="preserve"> </w:t>
      </w:r>
      <w:r>
        <w:rPr>
          <w:sz w:val="24"/>
        </w:rPr>
        <w:t>познания,</w:t>
      </w:r>
      <w:r>
        <w:rPr>
          <w:spacing w:val="3"/>
          <w:sz w:val="24"/>
        </w:rPr>
        <w:t xml:space="preserve"> </w:t>
      </w:r>
      <w:r>
        <w:rPr>
          <w:sz w:val="24"/>
        </w:rPr>
        <w:t>результатам</w:t>
      </w:r>
      <w:r>
        <w:rPr>
          <w:spacing w:val="2"/>
          <w:sz w:val="24"/>
        </w:rPr>
        <w:t xml:space="preserve"> </w:t>
      </w:r>
      <w:r>
        <w:rPr>
          <w:sz w:val="24"/>
        </w:rPr>
        <w:t>образовательной</w:t>
      </w:r>
      <w:r>
        <w:rPr>
          <w:spacing w:val="-3"/>
          <w:sz w:val="24"/>
        </w:rPr>
        <w:t xml:space="preserve"> </w:t>
      </w:r>
      <w:r>
        <w:rPr>
          <w:sz w:val="24"/>
        </w:rPr>
        <w:t>деятельности;</w:t>
      </w:r>
    </w:p>
    <w:p w:rsidR="003C2477" w:rsidRDefault="003C2477">
      <w:pPr>
        <w:spacing w:line="273" w:lineRule="auto"/>
        <w:jc w:val="both"/>
        <w:rPr>
          <w:rFonts w:ascii="Symbol" w:hAnsi="Symbol"/>
          <w:sz w:val="24"/>
        </w:rPr>
        <w:sectPr w:rsidR="003C2477">
          <w:pgSz w:w="11910" w:h="16840"/>
          <w:pgMar w:top="1020" w:right="40" w:bottom="1180" w:left="780" w:header="0" w:footer="918" w:gutter="0"/>
          <w:cols w:space="720"/>
        </w:sectPr>
      </w:pPr>
    </w:p>
    <w:p w:rsidR="003C2477" w:rsidRDefault="00F03892" w:rsidP="00D75319">
      <w:pPr>
        <w:pStyle w:val="a5"/>
        <w:numPr>
          <w:ilvl w:val="0"/>
          <w:numId w:val="76"/>
        </w:numPr>
        <w:tabs>
          <w:tab w:val="left" w:pos="1204"/>
        </w:tabs>
        <w:spacing w:before="84" w:line="276" w:lineRule="auto"/>
        <w:ind w:right="807" w:firstLine="0"/>
        <w:jc w:val="both"/>
        <w:rPr>
          <w:rFonts w:ascii="Symbol" w:hAnsi="Symbol"/>
          <w:sz w:val="24"/>
        </w:rPr>
      </w:pPr>
      <w:r>
        <w:rPr>
          <w:sz w:val="24"/>
        </w:rPr>
        <w:lastRenderedPageBreak/>
        <w:t>на</w:t>
      </w:r>
      <w:r>
        <w:rPr>
          <w:spacing w:val="1"/>
          <w:sz w:val="24"/>
        </w:rPr>
        <w:t xml:space="preserve"> </w:t>
      </w:r>
      <w:r>
        <w:rPr>
          <w:sz w:val="24"/>
        </w:rPr>
        <w:t>освоение</w:t>
      </w:r>
      <w:r>
        <w:rPr>
          <w:spacing w:val="1"/>
          <w:sz w:val="24"/>
        </w:rPr>
        <w:t xml:space="preserve"> </w:t>
      </w:r>
      <w:r>
        <w:rPr>
          <w:sz w:val="24"/>
        </w:rPr>
        <w:t>выпускником</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организацию</w:t>
      </w:r>
      <w:r>
        <w:rPr>
          <w:spacing w:val="1"/>
          <w:sz w:val="24"/>
        </w:rPr>
        <w:t xml:space="preserve"> </w:t>
      </w:r>
      <w:r>
        <w:rPr>
          <w:sz w:val="24"/>
        </w:rPr>
        <w:t>своей</w:t>
      </w:r>
      <w:r>
        <w:rPr>
          <w:spacing w:val="1"/>
          <w:sz w:val="24"/>
        </w:rPr>
        <w:t xml:space="preserve"> </w:t>
      </w:r>
      <w:r>
        <w:rPr>
          <w:sz w:val="24"/>
        </w:rPr>
        <w:t>работы</w:t>
      </w:r>
      <w:r>
        <w:rPr>
          <w:spacing w:val="-13"/>
          <w:sz w:val="24"/>
        </w:rPr>
        <w:t xml:space="preserve"> </w:t>
      </w:r>
      <w:r>
        <w:rPr>
          <w:sz w:val="24"/>
        </w:rPr>
        <w:t>в</w:t>
      </w:r>
      <w:r>
        <w:rPr>
          <w:spacing w:val="-9"/>
          <w:sz w:val="24"/>
        </w:rPr>
        <w:t xml:space="preserve"> </w:t>
      </w:r>
      <w:r>
        <w:rPr>
          <w:sz w:val="24"/>
        </w:rPr>
        <w:t>учебном</w:t>
      </w:r>
      <w:r>
        <w:rPr>
          <w:spacing w:val="-9"/>
          <w:sz w:val="24"/>
        </w:rPr>
        <w:t xml:space="preserve"> </w:t>
      </w:r>
      <w:r>
        <w:rPr>
          <w:sz w:val="24"/>
        </w:rPr>
        <w:t>процессе</w:t>
      </w:r>
      <w:r>
        <w:rPr>
          <w:spacing w:val="-12"/>
          <w:sz w:val="24"/>
        </w:rPr>
        <w:t xml:space="preserve"> </w:t>
      </w:r>
      <w:r>
        <w:rPr>
          <w:sz w:val="24"/>
        </w:rPr>
        <w:t>и</w:t>
      </w:r>
      <w:r>
        <w:rPr>
          <w:spacing w:val="-14"/>
          <w:sz w:val="24"/>
        </w:rPr>
        <w:t xml:space="preserve"> </w:t>
      </w:r>
      <w:r>
        <w:rPr>
          <w:sz w:val="24"/>
        </w:rPr>
        <w:t>внеурочной</w:t>
      </w:r>
      <w:r>
        <w:rPr>
          <w:spacing w:val="-10"/>
          <w:sz w:val="24"/>
        </w:rPr>
        <w:t xml:space="preserve"> </w:t>
      </w:r>
      <w:r>
        <w:rPr>
          <w:sz w:val="24"/>
        </w:rPr>
        <w:t>деятельности,</w:t>
      </w:r>
      <w:r>
        <w:rPr>
          <w:spacing w:val="-13"/>
          <w:sz w:val="24"/>
        </w:rPr>
        <w:t xml:space="preserve"> </w:t>
      </w:r>
      <w:r>
        <w:rPr>
          <w:sz w:val="24"/>
        </w:rPr>
        <w:t>включая</w:t>
      </w:r>
      <w:r>
        <w:rPr>
          <w:spacing w:val="-11"/>
          <w:sz w:val="24"/>
        </w:rPr>
        <w:t xml:space="preserve"> </w:t>
      </w:r>
      <w:r>
        <w:rPr>
          <w:sz w:val="24"/>
        </w:rPr>
        <w:t>постановку</w:t>
      </w:r>
      <w:r>
        <w:rPr>
          <w:spacing w:val="-11"/>
          <w:sz w:val="24"/>
        </w:rPr>
        <w:t xml:space="preserve"> </w:t>
      </w:r>
      <w:r>
        <w:rPr>
          <w:sz w:val="24"/>
        </w:rPr>
        <w:t>цели</w:t>
      </w:r>
      <w:r>
        <w:rPr>
          <w:spacing w:val="-8"/>
          <w:sz w:val="24"/>
        </w:rPr>
        <w:t xml:space="preserve"> </w:t>
      </w:r>
      <w:r>
        <w:rPr>
          <w:sz w:val="24"/>
        </w:rPr>
        <w:t>и</w:t>
      </w:r>
      <w:r>
        <w:rPr>
          <w:spacing w:val="-10"/>
          <w:sz w:val="24"/>
        </w:rPr>
        <w:t xml:space="preserve"> </w:t>
      </w:r>
      <w:r>
        <w:rPr>
          <w:sz w:val="24"/>
        </w:rPr>
        <w:t>задачи,</w:t>
      </w:r>
      <w:r>
        <w:rPr>
          <w:spacing w:val="-58"/>
          <w:sz w:val="24"/>
        </w:rPr>
        <w:t xml:space="preserve"> </w:t>
      </w:r>
      <w:r>
        <w:rPr>
          <w:sz w:val="24"/>
        </w:rPr>
        <w:t>планирование</w:t>
      </w:r>
      <w:r>
        <w:rPr>
          <w:spacing w:val="1"/>
          <w:sz w:val="24"/>
        </w:rPr>
        <w:t xml:space="preserve"> </w:t>
      </w:r>
      <w:r>
        <w:rPr>
          <w:sz w:val="24"/>
        </w:rPr>
        <w:t>её</w:t>
      </w:r>
      <w:r>
        <w:rPr>
          <w:spacing w:val="1"/>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во</w:t>
      </w:r>
      <w:r>
        <w:rPr>
          <w:spacing w:val="1"/>
          <w:sz w:val="24"/>
        </w:rPr>
        <w:t xml:space="preserve"> </w:t>
      </w:r>
      <w:r>
        <w:rPr>
          <w:sz w:val="24"/>
        </w:rPr>
        <w:t>внутреннем</w:t>
      </w:r>
      <w:r>
        <w:rPr>
          <w:spacing w:val="1"/>
          <w:sz w:val="24"/>
        </w:rPr>
        <w:t xml:space="preserve"> </w:t>
      </w:r>
      <w:r>
        <w:rPr>
          <w:sz w:val="24"/>
        </w:rPr>
        <w:t>плане),</w:t>
      </w:r>
      <w:r>
        <w:rPr>
          <w:spacing w:val="1"/>
          <w:sz w:val="24"/>
        </w:rPr>
        <w:t xml:space="preserve"> </w:t>
      </w:r>
      <w:r>
        <w:rPr>
          <w:sz w:val="24"/>
        </w:rPr>
        <w:t>контролирование</w:t>
      </w:r>
      <w:r>
        <w:rPr>
          <w:spacing w:val="1"/>
          <w:sz w:val="24"/>
        </w:rPr>
        <w:t xml:space="preserve"> </w:t>
      </w:r>
      <w:r>
        <w:rPr>
          <w:sz w:val="24"/>
        </w:rPr>
        <w:t>и</w:t>
      </w:r>
      <w:r>
        <w:rPr>
          <w:spacing w:val="1"/>
          <w:sz w:val="24"/>
        </w:rPr>
        <w:t xml:space="preserve"> </w:t>
      </w:r>
      <w:r>
        <w:rPr>
          <w:sz w:val="24"/>
        </w:rPr>
        <w:t>оценивание</w:t>
      </w:r>
      <w:r>
        <w:rPr>
          <w:spacing w:val="-5"/>
          <w:sz w:val="24"/>
        </w:rPr>
        <w:t xml:space="preserve"> </w:t>
      </w:r>
      <w:r>
        <w:rPr>
          <w:sz w:val="24"/>
        </w:rPr>
        <w:t>своих</w:t>
      </w:r>
      <w:r>
        <w:rPr>
          <w:spacing w:val="-4"/>
          <w:sz w:val="24"/>
        </w:rPr>
        <w:t xml:space="preserve"> </w:t>
      </w:r>
      <w:r>
        <w:rPr>
          <w:sz w:val="24"/>
        </w:rPr>
        <w:t>действий,</w:t>
      </w:r>
      <w:r>
        <w:rPr>
          <w:spacing w:val="4"/>
          <w:sz w:val="24"/>
        </w:rPr>
        <w:t xml:space="preserve"> </w:t>
      </w:r>
      <w:r>
        <w:rPr>
          <w:sz w:val="24"/>
        </w:rPr>
        <w:t>их</w:t>
      </w:r>
      <w:r>
        <w:rPr>
          <w:spacing w:val="-4"/>
          <w:sz w:val="24"/>
        </w:rPr>
        <w:t xml:space="preserve"> </w:t>
      </w:r>
      <w:r>
        <w:rPr>
          <w:sz w:val="24"/>
        </w:rPr>
        <w:t>корректировку</w:t>
      </w:r>
      <w:r>
        <w:rPr>
          <w:spacing w:val="-4"/>
          <w:sz w:val="24"/>
        </w:rPr>
        <w:t xml:space="preserve"> </w:t>
      </w:r>
      <w:r>
        <w:rPr>
          <w:sz w:val="24"/>
        </w:rPr>
        <w:t>в</w:t>
      </w:r>
      <w:r>
        <w:rPr>
          <w:spacing w:val="3"/>
          <w:sz w:val="24"/>
        </w:rPr>
        <w:t xml:space="preserve"> </w:t>
      </w:r>
      <w:r>
        <w:rPr>
          <w:sz w:val="24"/>
        </w:rPr>
        <w:t>ходе выполнения</w:t>
      </w:r>
      <w:r>
        <w:rPr>
          <w:spacing w:val="-4"/>
          <w:sz w:val="24"/>
        </w:rPr>
        <w:t xml:space="preserve"> </w:t>
      </w:r>
      <w:r>
        <w:rPr>
          <w:sz w:val="24"/>
        </w:rPr>
        <w:t>работы;</w:t>
      </w:r>
    </w:p>
    <w:p w:rsidR="003C2477" w:rsidRDefault="00F03892" w:rsidP="00D75319">
      <w:pPr>
        <w:pStyle w:val="a5"/>
        <w:numPr>
          <w:ilvl w:val="0"/>
          <w:numId w:val="76"/>
        </w:numPr>
        <w:tabs>
          <w:tab w:val="left" w:pos="1204"/>
        </w:tabs>
        <w:spacing w:line="276" w:lineRule="auto"/>
        <w:ind w:right="810" w:firstLine="0"/>
        <w:jc w:val="both"/>
        <w:rPr>
          <w:rFonts w:ascii="Symbol" w:hAnsi="Symbol"/>
          <w:sz w:val="24"/>
        </w:rPr>
      </w:pPr>
      <w:r>
        <w:rPr>
          <w:sz w:val="24"/>
        </w:rPr>
        <w:t>на</w:t>
      </w:r>
      <w:r>
        <w:rPr>
          <w:spacing w:val="1"/>
          <w:sz w:val="24"/>
        </w:rPr>
        <w:t xml:space="preserve"> </w:t>
      </w:r>
      <w:r>
        <w:rPr>
          <w:sz w:val="24"/>
        </w:rPr>
        <w:t>овладение</w:t>
      </w:r>
      <w:r>
        <w:rPr>
          <w:spacing w:val="1"/>
          <w:sz w:val="24"/>
        </w:rPr>
        <w:t xml:space="preserve"> </w:t>
      </w:r>
      <w:r>
        <w:rPr>
          <w:sz w:val="24"/>
        </w:rPr>
        <w:t>выпускником</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(использование</w:t>
      </w:r>
      <w:r>
        <w:rPr>
          <w:spacing w:val="1"/>
          <w:sz w:val="24"/>
        </w:rPr>
        <w:t xml:space="preserve"> </w:t>
      </w:r>
      <w:r>
        <w:rPr>
          <w:sz w:val="24"/>
        </w:rPr>
        <w:t>знаково-символических</w:t>
      </w:r>
      <w:r>
        <w:rPr>
          <w:spacing w:val="1"/>
          <w:sz w:val="24"/>
        </w:rPr>
        <w:t xml:space="preserve"> </w:t>
      </w:r>
      <w:r>
        <w:rPr>
          <w:sz w:val="24"/>
        </w:rPr>
        <w:t>средств,</w:t>
      </w:r>
      <w:r>
        <w:rPr>
          <w:spacing w:val="1"/>
          <w:sz w:val="24"/>
        </w:rPr>
        <w:t xml:space="preserve"> </w:t>
      </w:r>
      <w:r>
        <w:rPr>
          <w:sz w:val="24"/>
        </w:rPr>
        <w:t>моделирования,</w:t>
      </w:r>
      <w:r>
        <w:rPr>
          <w:spacing w:val="1"/>
          <w:sz w:val="24"/>
        </w:rPr>
        <w:t xml:space="preserve"> </w:t>
      </w:r>
      <w:r>
        <w:rPr>
          <w:sz w:val="24"/>
        </w:rPr>
        <w:t>широкого</w:t>
      </w:r>
      <w:r>
        <w:rPr>
          <w:spacing w:val="1"/>
          <w:sz w:val="24"/>
        </w:rPr>
        <w:t xml:space="preserve"> </w:t>
      </w:r>
      <w:r>
        <w:rPr>
          <w:sz w:val="24"/>
        </w:rPr>
        <w:t>спектра</w:t>
      </w:r>
      <w:r>
        <w:rPr>
          <w:spacing w:val="1"/>
          <w:sz w:val="24"/>
        </w:rPr>
        <w:t xml:space="preserve"> </w:t>
      </w:r>
      <w:r>
        <w:rPr>
          <w:sz w:val="24"/>
        </w:rPr>
        <w:t>логических</w:t>
      </w:r>
      <w:r>
        <w:rPr>
          <w:spacing w:val="-4"/>
          <w:sz w:val="24"/>
        </w:rPr>
        <w:t xml:space="preserve"> </w:t>
      </w:r>
      <w:r>
        <w:rPr>
          <w:sz w:val="24"/>
        </w:rPr>
        <w:t>действий</w:t>
      </w:r>
      <w:r>
        <w:rPr>
          <w:spacing w:val="3"/>
          <w:sz w:val="24"/>
        </w:rPr>
        <w:t xml:space="preserve"> </w:t>
      </w:r>
      <w:r>
        <w:rPr>
          <w:sz w:val="24"/>
        </w:rPr>
        <w:t>и</w:t>
      </w:r>
      <w:r>
        <w:rPr>
          <w:spacing w:val="-2"/>
          <w:sz w:val="24"/>
        </w:rPr>
        <w:t xml:space="preserve"> </w:t>
      </w:r>
      <w:r>
        <w:rPr>
          <w:sz w:val="24"/>
        </w:rPr>
        <w:t>операций);</w:t>
      </w:r>
    </w:p>
    <w:p w:rsidR="003C2477" w:rsidRDefault="00F03892" w:rsidP="00D75319">
      <w:pPr>
        <w:pStyle w:val="a5"/>
        <w:numPr>
          <w:ilvl w:val="0"/>
          <w:numId w:val="76"/>
        </w:numPr>
        <w:tabs>
          <w:tab w:val="left" w:pos="1204"/>
        </w:tabs>
        <w:spacing w:line="276" w:lineRule="auto"/>
        <w:ind w:right="814" w:firstLine="0"/>
        <w:jc w:val="both"/>
        <w:rPr>
          <w:rFonts w:ascii="Symbol" w:hAnsi="Symbol"/>
          <w:sz w:val="24"/>
        </w:rPr>
      </w:pPr>
      <w:r>
        <w:rPr>
          <w:sz w:val="24"/>
        </w:rPr>
        <w:t>на</w:t>
      </w:r>
      <w:r>
        <w:rPr>
          <w:spacing w:val="-11"/>
          <w:sz w:val="24"/>
        </w:rPr>
        <w:t xml:space="preserve"> </w:t>
      </w:r>
      <w:r>
        <w:rPr>
          <w:sz w:val="24"/>
        </w:rPr>
        <w:t>освоение</w:t>
      </w:r>
      <w:r>
        <w:rPr>
          <w:spacing w:val="-14"/>
          <w:sz w:val="24"/>
        </w:rPr>
        <w:t xml:space="preserve"> </w:t>
      </w:r>
      <w:r>
        <w:rPr>
          <w:sz w:val="24"/>
        </w:rPr>
        <w:t>выпускником</w:t>
      </w:r>
      <w:r>
        <w:rPr>
          <w:spacing w:val="-4"/>
          <w:sz w:val="24"/>
        </w:rPr>
        <w:t xml:space="preserve"> </w:t>
      </w:r>
      <w:r>
        <w:rPr>
          <w:sz w:val="24"/>
        </w:rPr>
        <w:t>коммуникативных</w:t>
      </w:r>
      <w:r>
        <w:rPr>
          <w:spacing w:val="-5"/>
          <w:sz w:val="24"/>
        </w:rPr>
        <w:t xml:space="preserve"> </w:t>
      </w:r>
      <w:r>
        <w:rPr>
          <w:sz w:val="24"/>
        </w:rPr>
        <w:t>универсальных</w:t>
      </w:r>
      <w:r>
        <w:rPr>
          <w:spacing w:val="-9"/>
          <w:sz w:val="24"/>
        </w:rPr>
        <w:t xml:space="preserve"> </w:t>
      </w:r>
      <w:r>
        <w:rPr>
          <w:sz w:val="24"/>
        </w:rPr>
        <w:t>учебных</w:t>
      </w:r>
      <w:r>
        <w:rPr>
          <w:spacing w:val="-9"/>
          <w:sz w:val="24"/>
        </w:rPr>
        <w:t xml:space="preserve"> </w:t>
      </w:r>
      <w:r>
        <w:rPr>
          <w:sz w:val="24"/>
        </w:rPr>
        <w:t>действий</w:t>
      </w:r>
      <w:r>
        <w:rPr>
          <w:spacing w:val="-9"/>
          <w:sz w:val="24"/>
        </w:rPr>
        <w:t xml:space="preserve"> </w:t>
      </w:r>
      <w:r>
        <w:rPr>
          <w:sz w:val="24"/>
        </w:rPr>
        <w:t>(умения</w:t>
      </w:r>
      <w:r>
        <w:rPr>
          <w:spacing w:val="-57"/>
          <w:sz w:val="24"/>
        </w:rPr>
        <w:t xml:space="preserve"> </w:t>
      </w:r>
      <w:r>
        <w:rPr>
          <w:sz w:val="24"/>
        </w:rPr>
        <w:t>учитывать</w:t>
      </w:r>
      <w:r>
        <w:rPr>
          <w:spacing w:val="1"/>
          <w:sz w:val="24"/>
        </w:rPr>
        <w:t xml:space="preserve"> </w:t>
      </w:r>
      <w:r>
        <w:rPr>
          <w:sz w:val="24"/>
        </w:rPr>
        <w:t>в</w:t>
      </w:r>
      <w:r>
        <w:rPr>
          <w:spacing w:val="1"/>
          <w:sz w:val="24"/>
        </w:rPr>
        <w:t xml:space="preserve"> </w:t>
      </w:r>
      <w:r>
        <w:rPr>
          <w:sz w:val="24"/>
        </w:rPr>
        <w:t>диалоге</w:t>
      </w:r>
      <w:r>
        <w:rPr>
          <w:spacing w:val="1"/>
          <w:sz w:val="24"/>
        </w:rPr>
        <w:t xml:space="preserve"> </w:t>
      </w:r>
      <w:r>
        <w:rPr>
          <w:sz w:val="24"/>
        </w:rPr>
        <w:t>позицию</w:t>
      </w:r>
      <w:r>
        <w:rPr>
          <w:spacing w:val="1"/>
          <w:sz w:val="24"/>
        </w:rPr>
        <w:t xml:space="preserve"> </w:t>
      </w:r>
      <w:r>
        <w:rPr>
          <w:sz w:val="24"/>
        </w:rPr>
        <w:t>собеседника,</w:t>
      </w:r>
      <w:r>
        <w:rPr>
          <w:spacing w:val="1"/>
          <w:sz w:val="24"/>
        </w:rPr>
        <w:t xml:space="preserve"> </w:t>
      </w:r>
      <w:r>
        <w:rPr>
          <w:sz w:val="24"/>
        </w:rPr>
        <w:t>организовывать</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сотрудничество</w:t>
      </w:r>
      <w:r>
        <w:rPr>
          <w:spacing w:val="1"/>
          <w:sz w:val="24"/>
        </w:rPr>
        <w:t xml:space="preserve"> </w:t>
      </w:r>
      <w:r>
        <w:rPr>
          <w:sz w:val="24"/>
        </w:rPr>
        <w:t>и</w:t>
      </w:r>
      <w:r>
        <w:rPr>
          <w:spacing w:val="1"/>
          <w:sz w:val="24"/>
        </w:rPr>
        <w:t xml:space="preserve"> </w:t>
      </w:r>
      <w:r>
        <w:rPr>
          <w:sz w:val="24"/>
        </w:rPr>
        <w:t>кооперацию с учителем</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адекватно</w:t>
      </w:r>
      <w:r>
        <w:rPr>
          <w:spacing w:val="1"/>
          <w:sz w:val="24"/>
        </w:rPr>
        <w:t xml:space="preserve"> </w:t>
      </w:r>
      <w:r>
        <w:rPr>
          <w:sz w:val="24"/>
        </w:rPr>
        <w:t>воспринимать и</w:t>
      </w:r>
      <w:r>
        <w:rPr>
          <w:spacing w:val="1"/>
          <w:sz w:val="24"/>
        </w:rPr>
        <w:t xml:space="preserve"> </w:t>
      </w:r>
      <w:r>
        <w:rPr>
          <w:sz w:val="24"/>
        </w:rPr>
        <w:t>передавать информацию, отображать предметное содержание и условия деятельности в</w:t>
      </w:r>
      <w:r>
        <w:rPr>
          <w:spacing w:val="1"/>
          <w:sz w:val="24"/>
        </w:rPr>
        <w:t xml:space="preserve"> </w:t>
      </w:r>
      <w:r>
        <w:rPr>
          <w:sz w:val="24"/>
        </w:rPr>
        <w:t>сообщениях).</w:t>
      </w:r>
    </w:p>
    <w:p w:rsidR="003C2477" w:rsidRDefault="003C2477">
      <w:pPr>
        <w:pStyle w:val="a3"/>
        <w:spacing w:before="8"/>
        <w:ind w:left="0"/>
        <w:rPr>
          <w:sz w:val="27"/>
        </w:rPr>
      </w:pPr>
    </w:p>
    <w:p w:rsidR="003C2477" w:rsidRDefault="00F03892">
      <w:pPr>
        <w:pStyle w:val="1"/>
        <w:spacing w:line="276" w:lineRule="auto"/>
        <w:ind w:right="815"/>
        <w:jc w:val="both"/>
      </w:pPr>
      <w:r>
        <w:t>2.1.7.</w:t>
      </w:r>
      <w:r>
        <w:rPr>
          <w:spacing w:val="1"/>
        </w:rPr>
        <w:t xml:space="preserve"> </w:t>
      </w:r>
      <w:r>
        <w:t>Методика</w:t>
      </w:r>
      <w:r>
        <w:rPr>
          <w:spacing w:val="1"/>
        </w:rPr>
        <w:t xml:space="preserve"> </w:t>
      </w:r>
      <w:r>
        <w:t>и</w:t>
      </w:r>
      <w:r>
        <w:rPr>
          <w:spacing w:val="1"/>
        </w:rPr>
        <w:t xml:space="preserve"> </w:t>
      </w:r>
      <w:r>
        <w:t>инструментарий</w:t>
      </w:r>
      <w:r>
        <w:rPr>
          <w:spacing w:val="1"/>
        </w:rPr>
        <w:t xml:space="preserve"> </w:t>
      </w:r>
      <w:r>
        <w:t>оценки</w:t>
      </w:r>
      <w:r>
        <w:rPr>
          <w:spacing w:val="1"/>
        </w:rPr>
        <w:t xml:space="preserve"> </w:t>
      </w:r>
      <w:r>
        <w:t>успешности</w:t>
      </w:r>
      <w:r>
        <w:rPr>
          <w:spacing w:val="1"/>
        </w:rPr>
        <w:t xml:space="preserve"> </w:t>
      </w:r>
      <w:r>
        <w:t>освоения</w:t>
      </w:r>
      <w:r>
        <w:rPr>
          <w:spacing w:val="1"/>
        </w:rPr>
        <w:t xml:space="preserve"> </w:t>
      </w:r>
      <w:r>
        <w:t>и</w:t>
      </w:r>
      <w:r>
        <w:rPr>
          <w:spacing w:val="1"/>
        </w:rPr>
        <w:t xml:space="preserve"> </w:t>
      </w:r>
      <w:r>
        <w:t>применения</w:t>
      </w:r>
      <w:r>
        <w:rPr>
          <w:spacing w:val="1"/>
        </w:rPr>
        <w:t xml:space="preserve"> </w:t>
      </w:r>
      <w:r>
        <w:t>обучающимися</w:t>
      </w:r>
      <w:r>
        <w:rPr>
          <w:spacing w:val="2"/>
        </w:rPr>
        <w:t xml:space="preserve"> </w:t>
      </w:r>
      <w:r>
        <w:t>универсальных</w:t>
      </w:r>
      <w:r>
        <w:rPr>
          <w:spacing w:val="-3"/>
        </w:rPr>
        <w:t xml:space="preserve"> </w:t>
      </w:r>
      <w:r>
        <w:t>учебных</w:t>
      </w:r>
      <w:r>
        <w:rPr>
          <w:spacing w:val="-3"/>
        </w:rPr>
        <w:t xml:space="preserve"> </w:t>
      </w:r>
      <w:r>
        <w:t>действий.</w:t>
      </w:r>
    </w:p>
    <w:p w:rsidR="003C2477" w:rsidRDefault="00F03892">
      <w:pPr>
        <w:pStyle w:val="a3"/>
        <w:spacing w:line="276" w:lineRule="auto"/>
        <w:ind w:right="814" w:firstLine="706"/>
        <w:jc w:val="both"/>
      </w:pPr>
      <w:r>
        <w:t>Система</w:t>
      </w:r>
      <w:r>
        <w:rPr>
          <w:spacing w:val="1"/>
        </w:rPr>
        <w:t xml:space="preserve"> </w:t>
      </w:r>
      <w:r>
        <w:t>оценки</w:t>
      </w:r>
      <w:r>
        <w:rPr>
          <w:spacing w:val="1"/>
        </w:rPr>
        <w:t xml:space="preserve"> </w:t>
      </w:r>
      <w:r>
        <w:t>в</w:t>
      </w:r>
      <w:r>
        <w:rPr>
          <w:spacing w:val="1"/>
        </w:rPr>
        <w:t xml:space="preserve"> </w:t>
      </w:r>
      <w:r>
        <w:t>сфере</w:t>
      </w:r>
      <w:r>
        <w:rPr>
          <w:spacing w:val="1"/>
        </w:rPr>
        <w:t xml:space="preserve"> </w:t>
      </w:r>
      <w:r>
        <w:t>УУД</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следующие</w:t>
      </w:r>
      <w:r>
        <w:rPr>
          <w:spacing w:val="1"/>
        </w:rPr>
        <w:t xml:space="preserve"> </w:t>
      </w:r>
      <w:r>
        <w:t>принципы</w:t>
      </w:r>
      <w:r>
        <w:rPr>
          <w:spacing w:val="1"/>
        </w:rPr>
        <w:t xml:space="preserve"> </w:t>
      </w:r>
      <w:r>
        <w:t>и</w:t>
      </w:r>
      <w:r>
        <w:rPr>
          <w:spacing w:val="1"/>
        </w:rPr>
        <w:t xml:space="preserve"> </w:t>
      </w:r>
      <w:r>
        <w:t>характеристики:</w:t>
      </w:r>
    </w:p>
    <w:p w:rsidR="003C2477" w:rsidRDefault="00F03892" w:rsidP="00D75319">
      <w:pPr>
        <w:pStyle w:val="a5"/>
        <w:numPr>
          <w:ilvl w:val="0"/>
          <w:numId w:val="76"/>
        </w:numPr>
        <w:tabs>
          <w:tab w:val="left" w:pos="1204"/>
        </w:tabs>
        <w:spacing w:line="291" w:lineRule="exact"/>
        <w:ind w:left="1203" w:hanging="285"/>
        <w:jc w:val="both"/>
        <w:rPr>
          <w:rFonts w:ascii="Symbol" w:hAnsi="Symbol"/>
          <w:sz w:val="24"/>
        </w:rPr>
      </w:pPr>
      <w:r>
        <w:rPr>
          <w:sz w:val="24"/>
        </w:rPr>
        <w:t>систематичность сбора</w:t>
      </w:r>
      <w:r>
        <w:rPr>
          <w:spacing w:val="-1"/>
          <w:sz w:val="24"/>
        </w:rPr>
        <w:t xml:space="preserve"> </w:t>
      </w:r>
      <w:r>
        <w:rPr>
          <w:sz w:val="24"/>
        </w:rPr>
        <w:t>и</w:t>
      </w:r>
      <w:r>
        <w:rPr>
          <w:spacing w:val="-4"/>
          <w:sz w:val="24"/>
        </w:rPr>
        <w:t xml:space="preserve"> </w:t>
      </w:r>
      <w:r>
        <w:rPr>
          <w:sz w:val="24"/>
        </w:rPr>
        <w:t>анализа</w:t>
      </w:r>
      <w:r>
        <w:rPr>
          <w:spacing w:val="-6"/>
          <w:sz w:val="24"/>
        </w:rPr>
        <w:t xml:space="preserve"> </w:t>
      </w:r>
      <w:r>
        <w:rPr>
          <w:sz w:val="24"/>
        </w:rPr>
        <w:t>информации;</w:t>
      </w:r>
    </w:p>
    <w:p w:rsidR="003C2477" w:rsidRDefault="00F03892" w:rsidP="00D75319">
      <w:pPr>
        <w:pStyle w:val="a5"/>
        <w:numPr>
          <w:ilvl w:val="0"/>
          <w:numId w:val="76"/>
        </w:numPr>
        <w:tabs>
          <w:tab w:val="left" w:pos="1204"/>
        </w:tabs>
        <w:spacing w:before="36" w:line="276" w:lineRule="auto"/>
        <w:ind w:right="814" w:firstLine="0"/>
        <w:jc w:val="both"/>
        <w:rPr>
          <w:rFonts w:ascii="Symbol" w:hAnsi="Symbol"/>
          <w:sz w:val="24"/>
        </w:rPr>
      </w:pPr>
      <w:r>
        <w:rPr>
          <w:sz w:val="24"/>
        </w:rPr>
        <w:t>совокупность показателей и индикаторов оценивания должна учитывать интересы всех</w:t>
      </w:r>
      <w:r>
        <w:rPr>
          <w:spacing w:val="1"/>
          <w:sz w:val="24"/>
        </w:rPr>
        <w:t xml:space="preserve"> </w:t>
      </w:r>
      <w:r>
        <w:rPr>
          <w:sz w:val="24"/>
        </w:rPr>
        <w:t>участников образовательной деятельности, то есть быть информативной для управленцев,</w:t>
      </w:r>
      <w:r>
        <w:rPr>
          <w:spacing w:val="1"/>
          <w:sz w:val="24"/>
        </w:rPr>
        <w:t xml:space="preserve"> </w:t>
      </w:r>
      <w:r>
        <w:rPr>
          <w:sz w:val="24"/>
        </w:rPr>
        <w:t>педагогов,</w:t>
      </w:r>
      <w:r>
        <w:rPr>
          <w:spacing w:val="-2"/>
          <w:sz w:val="24"/>
        </w:rPr>
        <w:t xml:space="preserve"> </w:t>
      </w:r>
      <w:r>
        <w:rPr>
          <w:sz w:val="24"/>
        </w:rPr>
        <w:t>родителей,</w:t>
      </w:r>
      <w:r>
        <w:rPr>
          <w:spacing w:val="-1"/>
          <w:sz w:val="24"/>
        </w:rPr>
        <w:t xml:space="preserve"> </w:t>
      </w:r>
      <w:r>
        <w:rPr>
          <w:sz w:val="24"/>
        </w:rPr>
        <w:t>учащихся;</w:t>
      </w:r>
    </w:p>
    <w:p w:rsidR="003C2477" w:rsidRDefault="00F03892" w:rsidP="00D75319">
      <w:pPr>
        <w:pStyle w:val="a5"/>
        <w:numPr>
          <w:ilvl w:val="0"/>
          <w:numId w:val="76"/>
        </w:numPr>
        <w:tabs>
          <w:tab w:val="left" w:pos="1204"/>
        </w:tabs>
        <w:spacing w:line="273" w:lineRule="auto"/>
        <w:ind w:right="817" w:firstLine="0"/>
        <w:jc w:val="both"/>
        <w:rPr>
          <w:rFonts w:ascii="Symbol" w:hAnsi="Symbol"/>
          <w:sz w:val="24"/>
        </w:rPr>
      </w:pPr>
      <w:r>
        <w:rPr>
          <w:sz w:val="24"/>
        </w:rPr>
        <w:t>доступность и прозрачность данных о результатах оценивания для всех участников</w:t>
      </w:r>
      <w:r>
        <w:rPr>
          <w:spacing w:val="1"/>
          <w:sz w:val="24"/>
        </w:rPr>
        <w:t xml:space="preserve"> </w:t>
      </w:r>
      <w:r>
        <w:rPr>
          <w:sz w:val="24"/>
        </w:rPr>
        <w:t>образовательной</w:t>
      </w:r>
      <w:r>
        <w:rPr>
          <w:spacing w:val="2"/>
          <w:sz w:val="24"/>
        </w:rPr>
        <w:t xml:space="preserve"> </w:t>
      </w:r>
      <w:r>
        <w:rPr>
          <w:sz w:val="24"/>
        </w:rPr>
        <w:t>деятельности.</w:t>
      </w:r>
    </w:p>
    <w:p w:rsidR="003C2477" w:rsidRDefault="00F03892">
      <w:pPr>
        <w:pStyle w:val="a3"/>
        <w:spacing w:before="3" w:line="276" w:lineRule="auto"/>
        <w:ind w:right="799" w:firstLine="566"/>
        <w:jc w:val="both"/>
      </w:pPr>
      <w:r>
        <w:t>Уровень</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представляющих</w:t>
      </w:r>
      <w:r>
        <w:rPr>
          <w:spacing w:val="1"/>
        </w:rPr>
        <w:t xml:space="preserve"> </w:t>
      </w:r>
      <w:r>
        <w:t>содержание</w:t>
      </w:r>
      <w:r>
        <w:rPr>
          <w:spacing w:val="1"/>
        </w:rPr>
        <w:t xml:space="preserve"> </w:t>
      </w:r>
      <w:r>
        <w:t>и объект оценки метапредметных результатов,</w:t>
      </w:r>
      <w:r>
        <w:rPr>
          <w:spacing w:val="1"/>
        </w:rPr>
        <w:t xml:space="preserve"> </w:t>
      </w:r>
      <w:r>
        <w:t>качественно</w:t>
      </w:r>
      <w:r>
        <w:rPr>
          <w:spacing w:val="1"/>
        </w:rPr>
        <w:t xml:space="preserve"> </w:t>
      </w:r>
      <w:r>
        <w:t>оценивается</w:t>
      </w:r>
      <w:r>
        <w:rPr>
          <w:spacing w:val="1"/>
        </w:rPr>
        <w:t xml:space="preserve"> </w:t>
      </w:r>
      <w:r>
        <w:t>и</w:t>
      </w:r>
      <w:r>
        <w:rPr>
          <w:spacing w:val="1"/>
        </w:rPr>
        <w:t xml:space="preserve"> </w:t>
      </w:r>
      <w:r>
        <w:t>измеряется</w:t>
      </w:r>
      <w:r>
        <w:rPr>
          <w:spacing w:val="1"/>
        </w:rPr>
        <w:t xml:space="preserve"> </w:t>
      </w:r>
      <w:r>
        <w:t>в</w:t>
      </w:r>
      <w:r>
        <w:rPr>
          <w:spacing w:val="-1"/>
        </w:rPr>
        <w:t xml:space="preserve"> </w:t>
      </w:r>
      <w:r>
        <w:t>следующих</w:t>
      </w:r>
      <w:r>
        <w:rPr>
          <w:spacing w:val="-3"/>
        </w:rPr>
        <w:t xml:space="preserve"> </w:t>
      </w:r>
      <w:r>
        <w:t>основных</w:t>
      </w:r>
      <w:r>
        <w:rPr>
          <w:spacing w:val="-3"/>
        </w:rPr>
        <w:t xml:space="preserve"> </w:t>
      </w:r>
      <w:r>
        <w:t>формах:</w:t>
      </w:r>
    </w:p>
    <w:p w:rsidR="003C2477" w:rsidRDefault="00F03892" w:rsidP="00D75319">
      <w:pPr>
        <w:pStyle w:val="a5"/>
        <w:numPr>
          <w:ilvl w:val="0"/>
          <w:numId w:val="76"/>
        </w:numPr>
        <w:tabs>
          <w:tab w:val="left" w:pos="1204"/>
        </w:tabs>
        <w:spacing w:line="276" w:lineRule="auto"/>
        <w:ind w:right="807" w:firstLine="0"/>
        <w:jc w:val="both"/>
        <w:rPr>
          <w:rFonts w:ascii="Symbol" w:hAnsi="Symbol"/>
          <w:sz w:val="24"/>
        </w:rPr>
      </w:pPr>
      <w:r>
        <w:rPr>
          <w:sz w:val="24"/>
        </w:rPr>
        <w:t>достижение</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выступает</w:t>
      </w:r>
      <w:r>
        <w:rPr>
          <w:spacing w:val="1"/>
          <w:sz w:val="24"/>
        </w:rPr>
        <w:t xml:space="preserve"> </w:t>
      </w:r>
      <w:r>
        <w:rPr>
          <w:sz w:val="24"/>
        </w:rPr>
        <w:t>как</w:t>
      </w:r>
      <w:r>
        <w:rPr>
          <w:spacing w:val="1"/>
          <w:sz w:val="24"/>
        </w:rPr>
        <w:t xml:space="preserve"> </w:t>
      </w:r>
      <w:r>
        <w:rPr>
          <w:sz w:val="24"/>
        </w:rPr>
        <w:t>результат</w:t>
      </w:r>
      <w:r>
        <w:rPr>
          <w:spacing w:val="1"/>
          <w:sz w:val="24"/>
        </w:rPr>
        <w:t xml:space="preserve"> </w:t>
      </w:r>
      <w:r>
        <w:rPr>
          <w:sz w:val="24"/>
        </w:rPr>
        <w:t>выполнения</w:t>
      </w:r>
      <w:r>
        <w:rPr>
          <w:spacing w:val="1"/>
          <w:sz w:val="24"/>
        </w:rPr>
        <w:t xml:space="preserve"> </w:t>
      </w:r>
      <w:r>
        <w:rPr>
          <w:sz w:val="24"/>
        </w:rPr>
        <w:t>специально сконструированных диагностических задач, направленных на оценку уровня</w:t>
      </w:r>
      <w:r>
        <w:rPr>
          <w:spacing w:val="1"/>
          <w:sz w:val="24"/>
        </w:rPr>
        <w:t xml:space="preserve"> </w:t>
      </w:r>
      <w:r>
        <w:rPr>
          <w:sz w:val="24"/>
        </w:rPr>
        <w:t>сформированности</w:t>
      </w:r>
      <w:r>
        <w:rPr>
          <w:spacing w:val="1"/>
          <w:sz w:val="24"/>
        </w:rPr>
        <w:t xml:space="preserve"> </w:t>
      </w:r>
      <w:r>
        <w:rPr>
          <w:sz w:val="24"/>
        </w:rPr>
        <w:t>конкретного</w:t>
      </w:r>
      <w:r>
        <w:rPr>
          <w:spacing w:val="1"/>
          <w:sz w:val="24"/>
        </w:rPr>
        <w:t xml:space="preserve"> </w:t>
      </w:r>
      <w:r>
        <w:rPr>
          <w:sz w:val="24"/>
        </w:rPr>
        <w:t>вида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(Как</w:t>
      </w:r>
      <w:r>
        <w:rPr>
          <w:spacing w:val="1"/>
          <w:sz w:val="24"/>
        </w:rPr>
        <w:t xml:space="preserve"> </w:t>
      </w:r>
      <w:r>
        <w:rPr>
          <w:sz w:val="24"/>
        </w:rPr>
        <w:t>проектировать</w:t>
      </w:r>
      <w:r>
        <w:rPr>
          <w:spacing w:val="10"/>
          <w:sz w:val="24"/>
        </w:rPr>
        <w:t xml:space="preserve"> </w:t>
      </w:r>
      <w:r>
        <w:rPr>
          <w:sz w:val="24"/>
        </w:rPr>
        <w:t>универсальные</w:t>
      </w:r>
      <w:r>
        <w:rPr>
          <w:spacing w:val="7"/>
          <w:sz w:val="24"/>
        </w:rPr>
        <w:t xml:space="preserve"> </w:t>
      </w:r>
      <w:r>
        <w:rPr>
          <w:sz w:val="24"/>
        </w:rPr>
        <w:t>учебные</w:t>
      </w:r>
      <w:r>
        <w:rPr>
          <w:spacing w:val="7"/>
          <w:sz w:val="24"/>
        </w:rPr>
        <w:t xml:space="preserve"> </w:t>
      </w:r>
      <w:r>
        <w:rPr>
          <w:sz w:val="24"/>
        </w:rPr>
        <w:t>действия</w:t>
      </w:r>
      <w:r>
        <w:rPr>
          <w:spacing w:val="8"/>
          <w:sz w:val="24"/>
        </w:rPr>
        <w:t xml:space="preserve"> </w:t>
      </w:r>
      <w:r>
        <w:rPr>
          <w:sz w:val="24"/>
        </w:rPr>
        <w:t>в</w:t>
      </w:r>
      <w:r>
        <w:rPr>
          <w:spacing w:val="5"/>
          <w:sz w:val="24"/>
        </w:rPr>
        <w:t xml:space="preserve"> </w:t>
      </w:r>
      <w:r>
        <w:rPr>
          <w:sz w:val="24"/>
        </w:rPr>
        <w:t>начальной школе: от</w:t>
      </w:r>
      <w:r>
        <w:rPr>
          <w:spacing w:val="4"/>
          <w:sz w:val="24"/>
        </w:rPr>
        <w:t xml:space="preserve"> </w:t>
      </w:r>
      <w:r>
        <w:rPr>
          <w:sz w:val="24"/>
        </w:rPr>
        <w:t>действия</w:t>
      </w:r>
      <w:r>
        <w:rPr>
          <w:spacing w:val="3"/>
          <w:sz w:val="24"/>
        </w:rPr>
        <w:t xml:space="preserve"> </w:t>
      </w:r>
      <w:r>
        <w:rPr>
          <w:sz w:val="24"/>
        </w:rPr>
        <w:t>к</w:t>
      </w:r>
      <w:r>
        <w:rPr>
          <w:spacing w:val="7"/>
          <w:sz w:val="24"/>
        </w:rPr>
        <w:t xml:space="preserve"> </w:t>
      </w:r>
      <w:r>
        <w:rPr>
          <w:sz w:val="24"/>
        </w:rPr>
        <w:t>мысли</w:t>
      </w:r>
    </w:p>
    <w:p w:rsidR="003C2477" w:rsidRDefault="00F03892">
      <w:pPr>
        <w:pStyle w:val="a3"/>
        <w:spacing w:line="275" w:lineRule="exact"/>
        <w:jc w:val="both"/>
      </w:pPr>
      <w:r>
        <w:t>/Под</w:t>
      </w:r>
      <w:r>
        <w:rPr>
          <w:spacing w:val="-1"/>
        </w:rPr>
        <w:t xml:space="preserve"> </w:t>
      </w:r>
      <w:r>
        <w:t>ред.</w:t>
      </w:r>
      <w:r>
        <w:rPr>
          <w:spacing w:val="3"/>
        </w:rPr>
        <w:t xml:space="preserve"> </w:t>
      </w:r>
      <w:r>
        <w:t>А.Г.</w:t>
      </w:r>
      <w:r>
        <w:rPr>
          <w:spacing w:val="-1"/>
        </w:rPr>
        <w:t xml:space="preserve"> </w:t>
      </w:r>
      <w:r>
        <w:t>Асмолова</w:t>
      </w:r>
      <w:r>
        <w:rPr>
          <w:spacing w:val="-2"/>
        </w:rPr>
        <w:t xml:space="preserve"> </w:t>
      </w:r>
      <w:r>
        <w:t>–</w:t>
      </w:r>
      <w:r>
        <w:rPr>
          <w:spacing w:val="2"/>
        </w:rPr>
        <w:t xml:space="preserve"> </w:t>
      </w:r>
      <w:r>
        <w:t>М.:</w:t>
      </w:r>
      <w:r>
        <w:rPr>
          <w:spacing w:val="-4"/>
        </w:rPr>
        <w:t xml:space="preserve"> </w:t>
      </w:r>
      <w:r>
        <w:t>2008);</w:t>
      </w:r>
    </w:p>
    <w:p w:rsidR="003C2477" w:rsidRDefault="00F03892" w:rsidP="00D75319">
      <w:pPr>
        <w:pStyle w:val="a5"/>
        <w:numPr>
          <w:ilvl w:val="0"/>
          <w:numId w:val="76"/>
        </w:numPr>
        <w:tabs>
          <w:tab w:val="left" w:pos="1204"/>
        </w:tabs>
        <w:spacing w:before="33" w:line="276" w:lineRule="auto"/>
        <w:ind w:right="804" w:firstLine="0"/>
        <w:jc w:val="both"/>
        <w:rPr>
          <w:rFonts w:ascii="Symbol" w:hAnsi="Symbol"/>
          <w:sz w:val="24"/>
        </w:rPr>
      </w:pPr>
      <w:r>
        <w:rPr>
          <w:spacing w:val="-1"/>
          <w:sz w:val="24"/>
        </w:rPr>
        <w:t>достижение</w:t>
      </w:r>
      <w:r>
        <w:rPr>
          <w:spacing w:val="-11"/>
          <w:sz w:val="24"/>
        </w:rPr>
        <w:t xml:space="preserve"> </w:t>
      </w:r>
      <w:r>
        <w:rPr>
          <w:sz w:val="24"/>
        </w:rPr>
        <w:t>метапредметных</w:t>
      </w:r>
      <w:r>
        <w:rPr>
          <w:spacing w:val="-14"/>
          <w:sz w:val="24"/>
        </w:rPr>
        <w:t xml:space="preserve"> </w:t>
      </w:r>
      <w:r>
        <w:rPr>
          <w:sz w:val="24"/>
        </w:rPr>
        <w:t>результатов</w:t>
      </w:r>
      <w:r>
        <w:rPr>
          <w:spacing w:val="-13"/>
          <w:sz w:val="24"/>
        </w:rPr>
        <w:t xml:space="preserve"> </w:t>
      </w:r>
      <w:r>
        <w:rPr>
          <w:sz w:val="24"/>
        </w:rPr>
        <w:t>рассматривается</w:t>
      </w:r>
      <w:r>
        <w:rPr>
          <w:spacing w:val="-10"/>
          <w:sz w:val="24"/>
        </w:rPr>
        <w:t xml:space="preserve"> </w:t>
      </w:r>
      <w:r>
        <w:rPr>
          <w:sz w:val="24"/>
        </w:rPr>
        <w:t>как</w:t>
      </w:r>
      <w:r>
        <w:rPr>
          <w:spacing w:val="-11"/>
          <w:sz w:val="24"/>
        </w:rPr>
        <w:t xml:space="preserve"> </w:t>
      </w:r>
      <w:r>
        <w:rPr>
          <w:sz w:val="24"/>
        </w:rPr>
        <w:t>инструментальная</w:t>
      </w:r>
      <w:r>
        <w:rPr>
          <w:spacing w:val="-14"/>
          <w:sz w:val="24"/>
        </w:rPr>
        <w:t xml:space="preserve"> </w:t>
      </w:r>
      <w:r>
        <w:rPr>
          <w:sz w:val="24"/>
        </w:rPr>
        <w:t>основа</w:t>
      </w:r>
      <w:r>
        <w:rPr>
          <w:spacing w:val="-58"/>
          <w:sz w:val="24"/>
        </w:rPr>
        <w:t xml:space="preserve"> </w:t>
      </w:r>
      <w:r>
        <w:rPr>
          <w:sz w:val="24"/>
        </w:rPr>
        <w:t>(или как средство решения) и как условие успешности выполнения учебных и учебно-</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средствами</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успешности</w:t>
      </w:r>
      <w:r>
        <w:rPr>
          <w:spacing w:val="1"/>
          <w:sz w:val="24"/>
        </w:rPr>
        <w:t xml:space="preserve"> </w:t>
      </w:r>
      <w:r>
        <w:rPr>
          <w:sz w:val="24"/>
        </w:rPr>
        <w:t>выполнения проверочных заданий по математике, русскому языку, чтению, окружающему</w:t>
      </w:r>
      <w:r>
        <w:rPr>
          <w:spacing w:val="-57"/>
          <w:sz w:val="24"/>
        </w:rPr>
        <w:t xml:space="preserve"> </w:t>
      </w:r>
      <w:r>
        <w:rPr>
          <w:sz w:val="24"/>
        </w:rPr>
        <w:t>миру,</w:t>
      </w:r>
      <w:r>
        <w:rPr>
          <w:spacing w:val="1"/>
          <w:sz w:val="24"/>
        </w:rPr>
        <w:t xml:space="preserve"> </w:t>
      </w:r>
      <w:r>
        <w:rPr>
          <w:sz w:val="24"/>
        </w:rPr>
        <w:t>технологии</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предметам</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характера</w:t>
      </w:r>
      <w:r>
        <w:rPr>
          <w:spacing w:val="1"/>
          <w:sz w:val="24"/>
        </w:rPr>
        <w:t xml:space="preserve"> </w:t>
      </w:r>
      <w:r>
        <w:rPr>
          <w:sz w:val="24"/>
        </w:rPr>
        <w:t>ошибок,</w:t>
      </w:r>
      <w:r>
        <w:rPr>
          <w:spacing w:val="1"/>
          <w:sz w:val="24"/>
        </w:rPr>
        <w:t xml:space="preserve"> </w:t>
      </w:r>
      <w:r>
        <w:rPr>
          <w:sz w:val="24"/>
        </w:rPr>
        <w:t>допущенных</w:t>
      </w:r>
      <w:r>
        <w:rPr>
          <w:spacing w:val="1"/>
          <w:sz w:val="24"/>
        </w:rPr>
        <w:t xml:space="preserve"> </w:t>
      </w:r>
      <w:r>
        <w:rPr>
          <w:sz w:val="24"/>
        </w:rPr>
        <w:t>ребёнком,</w:t>
      </w:r>
      <w:r>
        <w:rPr>
          <w:spacing w:val="-9"/>
          <w:sz w:val="24"/>
        </w:rPr>
        <w:t xml:space="preserve"> </w:t>
      </w:r>
      <w:r>
        <w:rPr>
          <w:sz w:val="24"/>
        </w:rPr>
        <w:t>можно</w:t>
      </w:r>
      <w:r>
        <w:rPr>
          <w:spacing w:val="-8"/>
          <w:sz w:val="24"/>
        </w:rPr>
        <w:t xml:space="preserve"> </w:t>
      </w:r>
      <w:r>
        <w:rPr>
          <w:sz w:val="24"/>
        </w:rPr>
        <w:t>сделать</w:t>
      </w:r>
      <w:r>
        <w:rPr>
          <w:spacing w:val="-5"/>
          <w:sz w:val="24"/>
        </w:rPr>
        <w:t xml:space="preserve"> </w:t>
      </w:r>
      <w:r>
        <w:rPr>
          <w:sz w:val="24"/>
        </w:rPr>
        <w:t>вывод</w:t>
      </w:r>
      <w:r>
        <w:rPr>
          <w:spacing w:val="-14"/>
          <w:sz w:val="24"/>
        </w:rPr>
        <w:t xml:space="preserve"> </w:t>
      </w:r>
      <w:r>
        <w:rPr>
          <w:sz w:val="24"/>
        </w:rPr>
        <w:t>о</w:t>
      </w:r>
      <w:r>
        <w:rPr>
          <w:spacing w:val="-7"/>
          <w:sz w:val="24"/>
        </w:rPr>
        <w:t xml:space="preserve"> </w:t>
      </w:r>
      <w:r>
        <w:rPr>
          <w:sz w:val="24"/>
        </w:rPr>
        <w:t>сформированности</w:t>
      </w:r>
      <w:r>
        <w:rPr>
          <w:spacing w:val="-10"/>
          <w:sz w:val="24"/>
        </w:rPr>
        <w:t xml:space="preserve"> </w:t>
      </w:r>
      <w:r>
        <w:rPr>
          <w:sz w:val="24"/>
        </w:rPr>
        <w:t>ряда</w:t>
      </w:r>
      <w:r>
        <w:rPr>
          <w:spacing w:val="-12"/>
          <w:sz w:val="24"/>
        </w:rPr>
        <w:t xml:space="preserve"> </w:t>
      </w:r>
      <w:r>
        <w:rPr>
          <w:sz w:val="24"/>
        </w:rPr>
        <w:t>познавательных</w:t>
      </w:r>
      <w:r>
        <w:rPr>
          <w:spacing w:val="-12"/>
          <w:sz w:val="24"/>
        </w:rPr>
        <w:t xml:space="preserve"> </w:t>
      </w:r>
      <w:r>
        <w:rPr>
          <w:sz w:val="24"/>
        </w:rPr>
        <w:t>и</w:t>
      </w:r>
      <w:r>
        <w:rPr>
          <w:spacing w:val="-11"/>
          <w:sz w:val="24"/>
        </w:rPr>
        <w:t xml:space="preserve"> </w:t>
      </w:r>
      <w:r>
        <w:rPr>
          <w:sz w:val="24"/>
        </w:rPr>
        <w:t>регулятивных</w:t>
      </w:r>
      <w:r>
        <w:rPr>
          <w:spacing w:val="-58"/>
          <w:sz w:val="24"/>
        </w:rPr>
        <w:t xml:space="preserve"> </w:t>
      </w:r>
      <w:r>
        <w:rPr>
          <w:sz w:val="24"/>
        </w:rPr>
        <w:t>действий обучающихся. Проверочные задания, требующие совместной работы (парной,</w:t>
      </w:r>
      <w:r>
        <w:rPr>
          <w:spacing w:val="1"/>
          <w:sz w:val="24"/>
        </w:rPr>
        <w:t xml:space="preserve"> </w:t>
      </w:r>
      <w:r>
        <w:rPr>
          <w:sz w:val="24"/>
        </w:rPr>
        <w:t>групповой)</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общий</w:t>
      </w:r>
      <w:r>
        <w:rPr>
          <w:spacing w:val="1"/>
          <w:sz w:val="24"/>
        </w:rPr>
        <w:t xml:space="preserve"> </w:t>
      </w:r>
      <w:r>
        <w:rPr>
          <w:sz w:val="24"/>
        </w:rPr>
        <w:t>результат,</w:t>
      </w:r>
      <w:r>
        <w:rPr>
          <w:spacing w:val="1"/>
          <w:sz w:val="24"/>
        </w:rPr>
        <w:t xml:space="preserve"> </w:t>
      </w:r>
      <w:r>
        <w:rPr>
          <w:sz w:val="24"/>
        </w:rPr>
        <w:t>позволяют</w:t>
      </w:r>
      <w:r>
        <w:rPr>
          <w:spacing w:val="1"/>
          <w:sz w:val="24"/>
        </w:rPr>
        <w:t xml:space="preserve"> </w:t>
      </w:r>
      <w:r>
        <w:rPr>
          <w:sz w:val="24"/>
        </w:rPr>
        <w:t>оценить</w:t>
      </w:r>
      <w:r>
        <w:rPr>
          <w:spacing w:val="1"/>
          <w:sz w:val="24"/>
        </w:rPr>
        <w:t xml:space="preserve"> </w:t>
      </w:r>
      <w:r>
        <w:rPr>
          <w:sz w:val="24"/>
        </w:rPr>
        <w:t>сформированность</w:t>
      </w:r>
      <w:r>
        <w:rPr>
          <w:spacing w:val="1"/>
          <w:sz w:val="24"/>
        </w:rPr>
        <w:t xml:space="preserve"> </w:t>
      </w:r>
      <w:r>
        <w:rPr>
          <w:sz w:val="24"/>
        </w:rPr>
        <w:t>коммуникативных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Сформированность</w:t>
      </w:r>
      <w:r>
        <w:rPr>
          <w:spacing w:val="1"/>
          <w:sz w:val="24"/>
        </w:rPr>
        <w:t xml:space="preserve"> </w:t>
      </w:r>
      <w:r>
        <w:rPr>
          <w:sz w:val="24"/>
        </w:rPr>
        <w:t>коммуникативных</w:t>
      </w:r>
      <w:r>
        <w:rPr>
          <w:spacing w:val="1"/>
          <w:sz w:val="24"/>
        </w:rPr>
        <w:t xml:space="preserve"> </w:t>
      </w:r>
      <w:r>
        <w:rPr>
          <w:sz w:val="24"/>
        </w:rPr>
        <w:t>учебных</w:t>
      </w:r>
      <w:r>
        <w:rPr>
          <w:spacing w:val="1"/>
          <w:sz w:val="24"/>
        </w:rPr>
        <w:t xml:space="preserve"> </w:t>
      </w:r>
      <w:r>
        <w:rPr>
          <w:sz w:val="24"/>
        </w:rPr>
        <w:t>действий</w:t>
      </w:r>
      <w:r>
        <w:rPr>
          <w:spacing w:val="2"/>
          <w:sz w:val="24"/>
        </w:rPr>
        <w:t xml:space="preserve"> </w:t>
      </w:r>
      <w:r>
        <w:rPr>
          <w:sz w:val="24"/>
        </w:rPr>
        <w:t>выявляется</w:t>
      </w:r>
      <w:r>
        <w:rPr>
          <w:spacing w:val="-4"/>
          <w:sz w:val="24"/>
        </w:rPr>
        <w:t xml:space="preserve"> </w:t>
      </w:r>
      <w:r>
        <w:rPr>
          <w:sz w:val="24"/>
        </w:rPr>
        <w:t>на</w:t>
      </w:r>
      <w:r>
        <w:rPr>
          <w:spacing w:val="-4"/>
          <w:sz w:val="24"/>
        </w:rPr>
        <w:t xml:space="preserve"> </w:t>
      </w:r>
      <w:r>
        <w:rPr>
          <w:sz w:val="24"/>
        </w:rPr>
        <w:t>основе наблюдений</w:t>
      </w:r>
      <w:r>
        <w:rPr>
          <w:spacing w:val="2"/>
          <w:sz w:val="24"/>
        </w:rPr>
        <w:t xml:space="preserve"> </w:t>
      </w:r>
      <w:r>
        <w:rPr>
          <w:sz w:val="24"/>
        </w:rPr>
        <w:t>за</w:t>
      </w:r>
      <w:r>
        <w:rPr>
          <w:spacing w:val="-4"/>
          <w:sz w:val="24"/>
        </w:rPr>
        <w:t xml:space="preserve"> </w:t>
      </w:r>
      <w:r>
        <w:rPr>
          <w:sz w:val="24"/>
        </w:rPr>
        <w:t>деятельностью</w:t>
      </w:r>
      <w:r>
        <w:rPr>
          <w:spacing w:val="-1"/>
          <w:sz w:val="24"/>
        </w:rPr>
        <w:t xml:space="preserve"> </w:t>
      </w:r>
      <w:r>
        <w:rPr>
          <w:sz w:val="24"/>
        </w:rPr>
        <w:t>учащихся.</w:t>
      </w:r>
    </w:p>
    <w:p w:rsidR="003C2477" w:rsidRDefault="00F03892" w:rsidP="00D75319">
      <w:pPr>
        <w:pStyle w:val="a5"/>
        <w:numPr>
          <w:ilvl w:val="0"/>
          <w:numId w:val="76"/>
        </w:numPr>
        <w:tabs>
          <w:tab w:val="left" w:pos="1204"/>
        </w:tabs>
        <w:spacing w:line="276" w:lineRule="auto"/>
        <w:ind w:right="803" w:firstLine="0"/>
        <w:jc w:val="both"/>
        <w:rPr>
          <w:rFonts w:ascii="Symbol" w:hAnsi="Symbol"/>
          <w:sz w:val="24"/>
        </w:rPr>
      </w:pPr>
      <w:r>
        <w:rPr>
          <w:sz w:val="24"/>
        </w:rPr>
        <w:t>достижение</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проявляются</w:t>
      </w:r>
      <w:r>
        <w:rPr>
          <w:spacing w:val="1"/>
          <w:sz w:val="24"/>
        </w:rPr>
        <w:t xml:space="preserve"> </w:t>
      </w:r>
      <w:r>
        <w:rPr>
          <w:sz w:val="24"/>
        </w:rPr>
        <w:t>в</w:t>
      </w:r>
      <w:r>
        <w:rPr>
          <w:spacing w:val="1"/>
          <w:sz w:val="24"/>
        </w:rPr>
        <w:t xml:space="preserve"> </w:t>
      </w:r>
      <w:r>
        <w:rPr>
          <w:sz w:val="24"/>
        </w:rPr>
        <w:t>успешности</w:t>
      </w:r>
      <w:r>
        <w:rPr>
          <w:spacing w:val="1"/>
          <w:sz w:val="24"/>
        </w:rPr>
        <w:t xml:space="preserve"> </w:t>
      </w:r>
      <w:r>
        <w:rPr>
          <w:sz w:val="24"/>
        </w:rPr>
        <w:t>выполнения</w:t>
      </w:r>
      <w:r>
        <w:rPr>
          <w:spacing w:val="1"/>
          <w:sz w:val="24"/>
        </w:rPr>
        <w:t xml:space="preserve"> </w:t>
      </w:r>
      <w:r>
        <w:rPr>
          <w:sz w:val="24"/>
        </w:rPr>
        <w:t>комплексных</w:t>
      </w:r>
      <w:r>
        <w:rPr>
          <w:spacing w:val="11"/>
          <w:sz w:val="24"/>
        </w:rPr>
        <w:t xml:space="preserve"> </w:t>
      </w:r>
      <w:r>
        <w:rPr>
          <w:sz w:val="24"/>
        </w:rPr>
        <w:t>заданий</w:t>
      </w:r>
      <w:r>
        <w:rPr>
          <w:spacing w:val="11"/>
          <w:sz w:val="24"/>
        </w:rPr>
        <w:t xml:space="preserve"> </w:t>
      </w:r>
      <w:r>
        <w:rPr>
          <w:sz w:val="24"/>
        </w:rPr>
        <w:t>на</w:t>
      </w:r>
      <w:r>
        <w:rPr>
          <w:spacing w:val="14"/>
          <w:sz w:val="24"/>
        </w:rPr>
        <w:t xml:space="preserve"> </w:t>
      </w:r>
      <w:r>
        <w:rPr>
          <w:sz w:val="24"/>
        </w:rPr>
        <w:t>межпредметной</w:t>
      </w:r>
      <w:r>
        <w:rPr>
          <w:spacing w:val="11"/>
          <w:sz w:val="24"/>
        </w:rPr>
        <w:t xml:space="preserve"> </w:t>
      </w:r>
      <w:r>
        <w:rPr>
          <w:sz w:val="24"/>
        </w:rPr>
        <w:t>основе</w:t>
      </w:r>
      <w:r>
        <w:rPr>
          <w:spacing w:val="14"/>
          <w:sz w:val="24"/>
        </w:rPr>
        <w:t xml:space="preserve"> </w:t>
      </w:r>
      <w:r>
        <w:rPr>
          <w:sz w:val="24"/>
        </w:rPr>
        <w:t>(Комплексные</w:t>
      </w:r>
      <w:r>
        <w:rPr>
          <w:spacing w:val="14"/>
          <w:sz w:val="24"/>
        </w:rPr>
        <w:t xml:space="preserve"> </w:t>
      </w:r>
      <w:r>
        <w:rPr>
          <w:sz w:val="24"/>
        </w:rPr>
        <w:t>проверочные</w:t>
      </w:r>
      <w:r>
        <w:rPr>
          <w:spacing w:val="14"/>
          <w:sz w:val="24"/>
        </w:rPr>
        <w:t xml:space="preserve"> </w:t>
      </w:r>
      <w:r>
        <w:rPr>
          <w:sz w:val="24"/>
        </w:rPr>
        <w:t>работы:</w:t>
      </w:r>
    </w:p>
    <w:p w:rsidR="003C2477" w:rsidRDefault="00F03892">
      <w:pPr>
        <w:pStyle w:val="a3"/>
        <w:jc w:val="both"/>
      </w:pPr>
      <w:r>
        <w:t>«Диагностика</w:t>
      </w:r>
      <w:r>
        <w:rPr>
          <w:spacing w:val="33"/>
        </w:rPr>
        <w:t xml:space="preserve"> </w:t>
      </w:r>
      <w:r>
        <w:t>метапредметных</w:t>
      </w:r>
      <w:r>
        <w:rPr>
          <w:spacing w:val="29"/>
        </w:rPr>
        <w:t xml:space="preserve"> </w:t>
      </w:r>
      <w:r>
        <w:t>и</w:t>
      </w:r>
      <w:r>
        <w:rPr>
          <w:spacing w:val="36"/>
        </w:rPr>
        <w:t xml:space="preserve"> </w:t>
      </w:r>
      <w:r>
        <w:t>личностных</w:t>
      </w:r>
      <w:r>
        <w:rPr>
          <w:spacing w:val="29"/>
        </w:rPr>
        <w:t xml:space="preserve"> </w:t>
      </w:r>
      <w:r>
        <w:t>результатов</w:t>
      </w:r>
      <w:r>
        <w:rPr>
          <w:spacing w:val="36"/>
        </w:rPr>
        <w:t xml:space="preserve"> </w:t>
      </w:r>
      <w:r>
        <w:t>начального</w:t>
      </w:r>
      <w:r>
        <w:rPr>
          <w:spacing w:val="35"/>
        </w:rPr>
        <w:t xml:space="preserve"> </w:t>
      </w:r>
      <w:r>
        <w:t>образования»</w:t>
      </w:r>
      <w:r>
        <w:rPr>
          <w:spacing w:val="29"/>
        </w:rPr>
        <w:t xml:space="preserve"> </w:t>
      </w:r>
      <w:r>
        <w:t>(1-4</w:t>
      </w:r>
    </w:p>
    <w:p w:rsidR="003C2477" w:rsidRDefault="003C2477">
      <w:pPr>
        <w:jc w:val="both"/>
        <w:sectPr w:rsidR="003C2477">
          <w:pgSz w:w="11910" w:h="16840"/>
          <w:pgMar w:top="1020" w:right="40" w:bottom="1180" w:left="780" w:header="0" w:footer="918" w:gutter="0"/>
          <w:cols w:space="720"/>
        </w:sectPr>
      </w:pPr>
    </w:p>
    <w:p w:rsidR="003C2477" w:rsidRDefault="00F03892">
      <w:pPr>
        <w:pStyle w:val="a3"/>
        <w:spacing w:before="66" w:line="276" w:lineRule="auto"/>
        <w:ind w:right="802"/>
        <w:jc w:val="both"/>
      </w:pPr>
      <w:r>
        <w:lastRenderedPageBreak/>
        <w:t>класс) Е.В. Бунеева, А.А. Вахрушев и др., итоговые комплексные работы (1-4 класс) О.Б.</w:t>
      </w:r>
      <w:r>
        <w:rPr>
          <w:spacing w:val="1"/>
        </w:rPr>
        <w:t xml:space="preserve"> </w:t>
      </w:r>
      <w:r>
        <w:t>Логинова,</w:t>
      </w:r>
      <w:r>
        <w:rPr>
          <w:spacing w:val="3"/>
        </w:rPr>
        <w:t xml:space="preserve"> </w:t>
      </w:r>
      <w:r>
        <w:t>С.Г. Яковлева).</w:t>
      </w:r>
    </w:p>
    <w:p w:rsidR="003C2477" w:rsidRDefault="00F03892" w:rsidP="00D75319">
      <w:pPr>
        <w:pStyle w:val="a5"/>
        <w:numPr>
          <w:ilvl w:val="0"/>
          <w:numId w:val="76"/>
        </w:numPr>
        <w:tabs>
          <w:tab w:val="left" w:pos="1204"/>
        </w:tabs>
        <w:spacing w:line="276" w:lineRule="auto"/>
        <w:ind w:right="803" w:firstLine="0"/>
        <w:jc w:val="both"/>
        <w:rPr>
          <w:rFonts w:ascii="Symbol" w:hAnsi="Symbol"/>
          <w:sz w:val="24"/>
        </w:rPr>
      </w:pPr>
      <w:r>
        <w:rPr>
          <w:sz w:val="24"/>
        </w:rPr>
        <w:t>достижение</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проявляются</w:t>
      </w:r>
      <w:r>
        <w:rPr>
          <w:spacing w:val="1"/>
          <w:sz w:val="24"/>
        </w:rPr>
        <w:t xml:space="preserve"> </w:t>
      </w:r>
      <w:r>
        <w:rPr>
          <w:sz w:val="24"/>
        </w:rPr>
        <w:t>в</w:t>
      </w:r>
      <w:r>
        <w:rPr>
          <w:spacing w:val="1"/>
          <w:sz w:val="24"/>
        </w:rPr>
        <w:t xml:space="preserve"> </w:t>
      </w:r>
      <w:r>
        <w:rPr>
          <w:sz w:val="24"/>
        </w:rPr>
        <w:t>успешности</w:t>
      </w:r>
      <w:r>
        <w:rPr>
          <w:spacing w:val="1"/>
          <w:sz w:val="24"/>
        </w:rPr>
        <w:t xml:space="preserve"> </w:t>
      </w:r>
      <w:r>
        <w:rPr>
          <w:sz w:val="24"/>
        </w:rPr>
        <w:t>выполнения</w:t>
      </w:r>
      <w:r>
        <w:rPr>
          <w:spacing w:val="1"/>
          <w:sz w:val="24"/>
        </w:rPr>
        <w:t xml:space="preserve"> </w:t>
      </w:r>
      <w:r>
        <w:rPr>
          <w:sz w:val="24"/>
        </w:rPr>
        <w:t>педагогической диагностики (система «Начальная школа 21 века» авторы Л.Е. Журова,</w:t>
      </w:r>
      <w:r>
        <w:rPr>
          <w:spacing w:val="1"/>
          <w:sz w:val="24"/>
        </w:rPr>
        <w:t xml:space="preserve"> </w:t>
      </w:r>
      <w:r>
        <w:rPr>
          <w:sz w:val="24"/>
        </w:rPr>
        <w:t>А.О.</w:t>
      </w:r>
      <w:r>
        <w:rPr>
          <w:spacing w:val="1"/>
          <w:sz w:val="24"/>
        </w:rPr>
        <w:t xml:space="preserve"> </w:t>
      </w:r>
      <w:r>
        <w:rPr>
          <w:sz w:val="24"/>
        </w:rPr>
        <w:t>Евдокимова,</w:t>
      </w:r>
      <w:r>
        <w:rPr>
          <w:spacing w:val="1"/>
          <w:sz w:val="24"/>
        </w:rPr>
        <w:t xml:space="preserve"> </w:t>
      </w:r>
      <w:r>
        <w:rPr>
          <w:sz w:val="24"/>
        </w:rPr>
        <w:t>М.И.</w:t>
      </w:r>
      <w:r>
        <w:rPr>
          <w:spacing w:val="1"/>
          <w:sz w:val="24"/>
        </w:rPr>
        <w:t xml:space="preserve"> </w:t>
      </w:r>
      <w:r>
        <w:rPr>
          <w:sz w:val="24"/>
        </w:rPr>
        <w:t>Кузнецова,</w:t>
      </w:r>
      <w:r>
        <w:rPr>
          <w:spacing w:val="1"/>
          <w:sz w:val="24"/>
        </w:rPr>
        <w:t xml:space="preserve"> </w:t>
      </w:r>
      <w:r>
        <w:rPr>
          <w:sz w:val="24"/>
        </w:rPr>
        <w:t>Е.Э.</w:t>
      </w:r>
      <w:r>
        <w:rPr>
          <w:spacing w:val="1"/>
          <w:sz w:val="24"/>
        </w:rPr>
        <w:t xml:space="preserve"> </w:t>
      </w:r>
      <w:r>
        <w:rPr>
          <w:sz w:val="24"/>
        </w:rPr>
        <w:t>Кочурова).</w:t>
      </w:r>
      <w:r>
        <w:rPr>
          <w:spacing w:val="1"/>
          <w:sz w:val="24"/>
        </w:rPr>
        <w:t xml:space="preserve"> </w:t>
      </w:r>
      <w:r>
        <w:rPr>
          <w:sz w:val="24"/>
        </w:rPr>
        <w:t>Каждая</w:t>
      </w:r>
      <w:r>
        <w:rPr>
          <w:spacing w:val="1"/>
          <w:sz w:val="24"/>
        </w:rPr>
        <w:t xml:space="preserve"> </w:t>
      </w:r>
      <w:r>
        <w:rPr>
          <w:sz w:val="24"/>
        </w:rPr>
        <w:t>диагностическая</w:t>
      </w:r>
      <w:r>
        <w:rPr>
          <w:spacing w:val="1"/>
          <w:sz w:val="24"/>
        </w:rPr>
        <w:t xml:space="preserve"> </w:t>
      </w:r>
      <w:r>
        <w:rPr>
          <w:sz w:val="24"/>
        </w:rPr>
        <w:t>работа</w:t>
      </w:r>
      <w:r>
        <w:rPr>
          <w:spacing w:val="1"/>
          <w:sz w:val="24"/>
        </w:rPr>
        <w:t xml:space="preserve"> </w:t>
      </w:r>
      <w:r>
        <w:rPr>
          <w:sz w:val="24"/>
        </w:rPr>
        <w:t>включает в себя разные по форме задания: задания с выбором ответа (выбор одного из</w:t>
      </w:r>
      <w:r>
        <w:rPr>
          <w:spacing w:val="1"/>
          <w:sz w:val="24"/>
        </w:rPr>
        <w:t xml:space="preserve"> </w:t>
      </w:r>
      <w:r>
        <w:rPr>
          <w:sz w:val="24"/>
        </w:rPr>
        <w:t>предложенных вариантов</w:t>
      </w:r>
      <w:r>
        <w:rPr>
          <w:spacing w:val="1"/>
          <w:sz w:val="24"/>
        </w:rPr>
        <w:t xml:space="preserve"> </w:t>
      </w:r>
      <w:r>
        <w:rPr>
          <w:sz w:val="24"/>
        </w:rPr>
        <w:t>ответа</w:t>
      </w:r>
      <w:r>
        <w:rPr>
          <w:spacing w:val="1"/>
          <w:sz w:val="24"/>
        </w:rPr>
        <w:t xml:space="preserve"> </w:t>
      </w:r>
      <w:r>
        <w:rPr>
          <w:sz w:val="24"/>
        </w:rPr>
        <w:t>имеет</w:t>
      </w:r>
      <w:r>
        <w:rPr>
          <w:spacing w:val="1"/>
          <w:sz w:val="24"/>
        </w:rPr>
        <w:t xml:space="preserve"> </w:t>
      </w:r>
      <w:r>
        <w:rPr>
          <w:sz w:val="24"/>
        </w:rPr>
        <w:t>качественную</w:t>
      </w:r>
      <w:r>
        <w:rPr>
          <w:spacing w:val="1"/>
          <w:sz w:val="24"/>
        </w:rPr>
        <w:t xml:space="preserve"> </w:t>
      </w:r>
      <w:r>
        <w:rPr>
          <w:sz w:val="24"/>
        </w:rPr>
        <w:t>характеристику,</w:t>
      </w:r>
      <w:r>
        <w:rPr>
          <w:spacing w:val="1"/>
          <w:sz w:val="24"/>
        </w:rPr>
        <w:t xml:space="preserve"> </w:t>
      </w:r>
      <w:r>
        <w:rPr>
          <w:sz w:val="24"/>
        </w:rPr>
        <w:t>он</w:t>
      </w:r>
      <w:r>
        <w:rPr>
          <w:spacing w:val="1"/>
          <w:sz w:val="24"/>
        </w:rPr>
        <w:t xml:space="preserve"> </w:t>
      </w:r>
      <w:r>
        <w:rPr>
          <w:sz w:val="24"/>
        </w:rPr>
        <w:t>определенно</w:t>
      </w:r>
      <w:r>
        <w:rPr>
          <w:spacing w:val="1"/>
          <w:sz w:val="24"/>
        </w:rPr>
        <w:t xml:space="preserve"> </w:t>
      </w:r>
      <w:r>
        <w:rPr>
          <w:sz w:val="24"/>
        </w:rPr>
        <w:t>указывает, в чем ошибочность рассуждений ученика), задания с кратким ответом, задания</w:t>
      </w:r>
      <w:r>
        <w:rPr>
          <w:spacing w:val="1"/>
          <w:sz w:val="24"/>
        </w:rPr>
        <w:t xml:space="preserve"> </w:t>
      </w:r>
      <w:r>
        <w:rPr>
          <w:sz w:val="24"/>
        </w:rPr>
        <w:t>на классификацию,</w:t>
      </w:r>
      <w:r>
        <w:rPr>
          <w:spacing w:val="4"/>
          <w:sz w:val="24"/>
        </w:rPr>
        <w:t xml:space="preserve"> </w:t>
      </w:r>
      <w:r>
        <w:rPr>
          <w:sz w:val="24"/>
        </w:rPr>
        <w:t>задания</w:t>
      </w:r>
      <w:r>
        <w:rPr>
          <w:spacing w:val="1"/>
          <w:sz w:val="24"/>
        </w:rPr>
        <w:t xml:space="preserve"> </w:t>
      </w:r>
      <w:r>
        <w:rPr>
          <w:sz w:val="24"/>
        </w:rPr>
        <w:t>на</w:t>
      </w:r>
      <w:r>
        <w:rPr>
          <w:spacing w:val="-4"/>
          <w:sz w:val="24"/>
        </w:rPr>
        <w:t xml:space="preserve"> </w:t>
      </w:r>
      <w:r>
        <w:rPr>
          <w:sz w:val="24"/>
        </w:rPr>
        <w:t>установление</w:t>
      </w:r>
      <w:r>
        <w:rPr>
          <w:spacing w:val="-4"/>
          <w:sz w:val="24"/>
        </w:rPr>
        <w:t xml:space="preserve"> </w:t>
      </w:r>
      <w:r>
        <w:rPr>
          <w:sz w:val="24"/>
        </w:rPr>
        <w:t>соответствия.</w:t>
      </w:r>
    </w:p>
    <w:p w:rsidR="003C2477" w:rsidRDefault="00F03892">
      <w:pPr>
        <w:pStyle w:val="a3"/>
        <w:jc w:val="both"/>
      </w:pPr>
      <w:r>
        <w:t>Педагогическая</w:t>
      </w:r>
      <w:r>
        <w:rPr>
          <w:spacing w:val="-1"/>
        </w:rPr>
        <w:t xml:space="preserve"> </w:t>
      </w:r>
      <w:r>
        <w:t>диагностика</w:t>
      </w:r>
      <w:r>
        <w:rPr>
          <w:spacing w:val="-7"/>
        </w:rPr>
        <w:t xml:space="preserve"> </w:t>
      </w:r>
      <w:r>
        <w:t>проводится</w:t>
      </w:r>
      <w:r>
        <w:rPr>
          <w:spacing w:val="-5"/>
        </w:rPr>
        <w:t xml:space="preserve"> </w:t>
      </w:r>
      <w:r>
        <w:t>три раза</w:t>
      </w:r>
      <w:r>
        <w:rPr>
          <w:spacing w:val="-2"/>
        </w:rPr>
        <w:t xml:space="preserve"> </w:t>
      </w:r>
      <w:r>
        <w:t>в</w:t>
      </w:r>
      <w:r>
        <w:rPr>
          <w:spacing w:val="-4"/>
        </w:rPr>
        <w:t xml:space="preserve"> </w:t>
      </w:r>
      <w:r>
        <w:t>год:</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начало</w:t>
      </w:r>
      <w:r>
        <w:rPr>
          <w:spacing w:val="2"/>
          <w:sz w:val="24"/>
        </w:rPr>
        <w:t xml:space="preserve"> </w:t>
      </w:r>
      <w:r>
        <w:rPr>
          <w:sz w:val="24"/>
        </w:rPr>
        <w:t>учебного</w:t>
      </w:r>
      <w:r>
        <w:rPr>
          <w:spacing w:val="-2"/>
          <w:sz w:val="24"/>
        </w:rPr>
        <w:t xml:space="preserve"> </w:t>
      </w:r>
      <w:r>
        <w:rPr>
          <w:sz w:val="24"/>
        </w:rPr>
        <w:t>года</w:t>
      </w:r>
      <w:r>
        <w:rPr>
          <w:spacing w:val="-8"/>
          <w:sz w:val="24"/>
        </w:rPr>
        <w:t xml:space="preserve"> </w:t>
      </w:r>
      <w:r>
        <w:rPr>
          <w:sz w:val="24"/>
        </w:rPr>
        <w:t>(вторая</w:t>
      </w:r>
      <w:r>
        <w:rPr>
          <w:spacing w:val="-6"/>
          <w:sz w:val="24"/>
        </w:rPr>
        <w:t xml:space="preserve"> </w:t>
      </w:r>
      <w:r>
        <w:rPr>
          <w:sz w:val="24"/>
        </w:rPr>
        <w:t>неделя</w:t>
      </w:r>
      <w:r>
        <w:rPr>
          <w:spacing w:val="-2"/>
          <w:sz w:val="24"/>
        </w:rPr>
        <w:t xml:space="preserve"> </w:t>
      </w:r>
      <w:r>
        <w:rPr>
          <w:sz w:val="24"/>
        </w:rPr>
        <w:t>сентября);</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середина</w:t>
      </w:r>
      <w:r>
        <w:rPr>
          <w:spacing w:val="1"/>
          <w:sz w:val="24"/>
        </w:rPr>
        <w:t xml:space="preserve"> </w:t>
      </w:r>
      <w:r>
        <w:rPr>
          <w:sz w:val="24"/>
        </w:rPr>
        <w:t>учебного</w:t>
      </w:r>
      <w:r>
        <w:rPr>
          <w:spacing w:val="-3"/>
          <w:sz w:val="24"/>
        </w:rPr>
        <w:t xml:space="preserve"> </w:t>
      </w:r>
      <w:r>
        <w:rPr>
          <w:sz w:val="24"/>
        </w:rPr>
        <w:t>года</w:t>
      </w:r>
      <w:r>
        <w:rPr>
          <w:spacing w:val="-4"/>
          <w:sz w:val="24"/>
        </w:rPr>
        <w:t xml:space="preserve"> </w:t>
      </w:r>
      <w:r>
        <w:rPr>
          <w:sz w:val="24"/>
        </w:rPr>
        <w:t>(декабрь</w:t>
      </w:r>
      <w:r>
        <w:rPr>
          <w:spacing w:val="1"/>
          <w:sz w:val="24"/>
        </w:rPr>
        <w:t xml:space="preserve"> </w:t>
      </w:r>
      <w:r>
        <w:rPr>
          <w:sz w:val="24"/>
        </w:rPr>
        <w:t>–</w:t>
      </w:r>
      <w:r>
        <w:rPr>
          <w:spacing w:val="-2"/>
          <w:sz w:val="24"/>
        </w:rPr>
        <w:t xml:space="preserve"> </w:t>
      </w:r>
      <w:r>
        <w:rPr>
          <w:sz w:val="24"/>
        </w:rPr>
        <w:t>январь);</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конец</w:t>
      </w:r>
      <w:r>
        <w:rPr>
          <w:spacing w:val="-6"/>
          <w:sz w:val="24"/>
        </w:rPr>
        <w:t xml:space="preserve"> </w:t>
      </w:r>
      <w:r>
        <w:rPr>
          <w:sz w:val="24"/>
        </w:rPr>
        <w:t>учебного</w:t>
      </w:r>
      <w:r>
        <w:rPr>
          <w:spacing w:val="-1"/>
          <w:sz w:val="24"/>
        </w:rPr>
        <w:t xml:space="preserve"> </w:t>
      </w:r>
      <w:r>
        <w:rPr>
          <w:sz w:val="24"/>
        </w:rPr>
        <w:t>года</w:t>
      </w:r>
      <w:r>
        <w:rPr>
          <w:spacing w:val="-3"/>
          <w:sz w:val="24"/>
        </w:rPr>
        <w:t xml:space="preserve"> </w:t>
      </w:r>
      <w:r>
        <w:rPr>
          <w:sz w:val="24"/>
        </w:rPr>
        <w:t>(апрель).</w:t>
      </w:r>
    </w:p>
    <w:p w:rsidR="003C2477" w:rsidRDefault="00F03892">
      <w:pPr>
        <w:pStyle w:val="a3"/>
        <w:spacing w:before="44" w:line="276" w:lineRule="auto"/>
        <w:ind w:right="811"/>
      </w:pPr>
      <w:r>
        <w:t>Данные</w:t>
      </w:r>
      <w:r>
        <w:rPr>
          <w:spacing w:val="55"/>
        </w:rPr>
        <w:t xml:space="preserve"> </w:t>
      </w:r>
      <w:r>
        <w:t>диагностики</w:t>
      </w:r>
      <w:r>
        <w:rPr>
          <w:spacing w:val="52"/>
        </w:rPr>
        <w:t xml:space="preserve"> </w:t>
      </w:r>
      <w:r>
        <w:t>заносятся</w:t>
      </w:r>
      <w:r>
        <w:rPr>
          <w:spacing w:val="51"/>
        </w:rPr>
        <w:t xml:space="preserve"> </w:t>
      </w:r>
      <w:r>
        <w:t>учителем</w:t>
      </w:r>
      <w:r>
        <w:rPr>
          <w:spacing w:val="57"/>
        </w:rPr>
        <w:t xml:space="preserve"> </w:t>
      </w:r>
      <w:r>
        <w:t>в</w:t>
      </w:r>
      <w:r>
        <w:rPr>
          <w:spacing w:val="57"/>
        </w:rPr>
        <w:t xml:space="preserve"> </w:t>
      </w:r>
      <w:r>
        <w:t>таблицу.</w:t>
      </w:r>
      <w:r>
        <w:rPr>
          <w:spacing w:val="58"/>
        </w:rPr>
        <w:t xml:space="preserve"> </w:t>
      </w:r>
      <w:r>
        <w:t>Оценивание</w:t>
      </w:r>
      <w:r>
        <w:rPr>
          <w:spacing w:val="50"/>
        </w:rPr>
        <w:t xml:space="preserve"> </w:t>
      </w:r>
      <w:r>
        <w:t>каждого</w:t>
      </w:r>
      <w:r>
        <w:rPr>
          <w:spacing w:val="56"/>
        </w:rPr>
        <w:t xml:space="preserve"> </w:t>
      </w:r>
      <w:r>
        <w:t>задания</w:t>
      </w:r>
      <w:r>
        <w:rPr>
          <w:spacing w:val="-57"/>
        </w:rPr>
        <w:t xml:space="preserve"> </w:t>
      </w:r>
      <w:r>
        <w:t>происходит</w:t>
      </w:r>
      <w:r>
        <w:rPr>
          <w:spacing w:val="1"/>
        </w:rPr>
        <w:t xml:space="preserve"> </w:t>
      </w:r>
      <w:r>
        <w:t>по</w:t>
      </w:r>
      <w:r>
        <w:rPr>
          <w:spacing w:val="2"/>
        </w:rPr>
        <w:t xml:space="preserve"> </w:t>
      </w:r>
      <w:r>
        <w:t>4-х</w:t>
      </w:r>
      <w:r>
        <w:rPr>
          <w:spacing w:val="-3"/>
        </w:rPr>
        <w:t xml:space="preserve"> </w:t>
      </w:r>
      <w:r>
        <w:t>балльной</w:t>
      </w:r>
      <w:r>
        <w:rPr>
          <w:spacing w:val="-2"/>
        </w:rPr>
        <w:t xml:space="preserve"> </w:t>
      </w:r>
      <w:r>
        <w:t>шкале</w:t>
      </w:r>
      <w:r>
        <w:rPr>
          <w:spacing w:val="1"/>
        </w:rPr>
        <w:t xml:space="preserve"> </w:t>
      </w:r>
      <w:r>
        <w:t>(0,</w:t>
      </w:r>
      <w:r>
        <w:rPr>
          <w:spacing w:val="-1"/>
        </w:rPr>
        <w:t xml:space="preserve"> </w:t>
      </w:r>
      <w:r>
        <w:t>1,</w:t>
      </w:r>
      <w:r>
        <w:rPr>
          <w:spacing w:val="-2"/>
        </w:rPr>
        <w:t xml:space="preserve"> </w:t>
      </w:r>
      <w:r>
        <w:t>2,</w:t>
      </w:r>
      <w:r>
        <w:rPr>
          <w:spacing w:val="-1"/>
        </w:rPr>
        <w:t xml:space="preserve"> </w:t>
      </w:r>
      <w:r>
        <w:t>3).</w:t>
      </w:r>
    </w:p>
    <w:p w:rsidR="003C2477" w:rsidRDefault="00F03892">
      <w:pPr>
        <w:pStyle w:val="a3"/>
        <w:spacing w:line="280" w:lineRule="auto"/>
        <w:ind w:right="811" w:firstLine="283"/>
      </w:pPr>
      <w:r>
        <w:t>Таким</w:t>
      </w:r>
      <w:r>
        <w:rPr>
          <w:spacing w:val="4"/>
        </w:rPr>
        <w:t xml:space="preserve"> </w:t>
      </w:r>
      <w:r>
        <w:t>образом,</w:t>
      </w:r>
      <w:r>
        <w:rPr>
          <w:spacing w:val="1"/>
        </w:rPr>
        <w:t xml:space="preserve"> </w:t>
      </w:r>
      <w:r>
        <w:t>оценка</w:t>
      </w:r>
      <w:r>
        <w:rPr>
          <w:spacing w:val="6"/>
        </w:rPr>
        <w:t xml:space="preserve"> </w:t>
      </w:r>
      <w:r>
        <w:t>метапредметных</w:t>
      </w:r>
      <w:r>
        <w:rPr>
          <w:spacing w:val="3"/>
        </w:rPr>
        <w:t xml:space="preserve"> </w:t>
      </w:r>
      <w:r>
        <w:t>результатов</w:t>
      </w:r>
      <w:r>
        <w:rPr>
          <w:spacing w:val="16"/>
        </w:rPr>
        <w:t xml:space="preserve"> </w:t>
      </w:r>
      <w:r>
        <w:t>проводится</w:t>
      </w:r>
      <w:r>
        <w:rPr>
          <w:spacing w:val="7"/>
        </w:rPr>
        <w:t xml:space="preserve"> </w:t>
      </w:r>
      <w:r>
        <w:t>в</w:t>
      </w:r>
      <w:r>
        <w:rPr>
          <w:spacing w:val="4"/>
        </w:rPr>
        <w:t xml:space="preserve"> </w:t>
      </w:r>
      <w:r>
        <w:t>ходе</w:t>
      </w:r>
      <w:r>
        <w:rPr>
          <w:spacing w:val="6"/>
        </w:rPr>
        <w:t xml:space="preserve"> </w:t>
      </w:r>
      <w:r>
        <w:t>различных</w:t>
      </w:r>
      <w:r>
        <w:rPr>
          <w:spacing w:val="-57"/>
        </w:rPr>
        <w:t xml:space="preserve"> </w:t>
      </w:r>
      <w:r>
        <w:t>процедур:</w:t>
      </w:r>
    </w:p>
    <w:p w:rsidR="003C2477" w:rsidRDefault="00F03892" w:rsidP="00D75319">
      <w:pPr>
        <w:pStyle w:val="a5"/>
        <w:numPr>
          <w:ilvl w:val="0"/>
          <w:numId w:val="76"/>
        </w:numPr>
        <w:tabs>
          <w:tab w:val="left" w:pos="1204"/>
        </w:tabs>
        <w:spacing w:line="284" w:lineRule="exact"/>
        <w:ind w:left="1203" w:hanging="285"/>
        <w:rPr>
          <w:rFonts w:ascii="Symbol" w:hAnsi="Symbol"/>
          <w:sz w:val="24"/>
        </w:rPr>
      </w:pPr>
      <w:r>
        <w:rPr>
          <w:position w:val="1"/>
          <w:sz w:val="24"/>
        </w:rPr>
        <w:t>итоговых</w:t>
      </w:r>
      <w:r>
        <w:rPr>
          <w:spacing w:val="-5"/>
          <w:position w:val="1"/>
          <w:sz w:val="24"/>
        </w:rPr>
        <w:t xml:space="preserve"> </w:t>
      </w:r>
      <w:r>
        <w:rPr>
          <w:position w:val="1"/>
          <w:sz w:val="24"/>
        </w:rPr>
        <w:t>проверочных</w:t>
      </w:r>
      <w:r>
        <w:rPr>
          <w:spacing w:val="-4"/>
          <w:position w:val="1"/>
          <w:sz w:val="24"/>
        </w:rPr>
        <w:t xml:space="preserve"> </w:t>
      </w:r>
      <w:r>
        <w:rPr>
          <w:position w:val="1"/>
          <w:sz w:val="24"/>
        </w:rPr>
        <w:t>работ</w:t>
      </w:r>
      <w:r>
        <w:rPr>
          <w:spacing w:val="-4"/>
          <w:position w:val="1"/>
          <w:sz w:val="24"/>
        </w:rPr>
        <w:t xml:space="preserve"> </w:t>
      </w:r>
      <w:r>
        <w:rPr>
          <w:position w:val="1"/>
          <w:sz w:val="24"/>
        </w:rPr>
        <w:t>по</w:t>
      </w:r>
      <w:r>
        <w:rPr>
          <w:spacing w:val="1"/>
          <w:position w:val="1"/>
          <w:sz w:val="24"/>
        </w:rPr>
        <w:t xml:space="preserve"> </w:t>
      </w:r>
      <w:r>
        <w:rPr>
          <w:position w:val="1"/>
          <w:sz w:val="24"/>
        </w:rPr>
        <w:t>предметам;</w:t>
      </w:r>
    </w:p>
    <w:p w:rsidR="003C2477" w:rsidRDefault="00F03892" w:rsidP="00D75319">
      <w:pPr>
        <w:pStyle w:val="a5"/>
        <w:numPr>
          <w:ilvl w:val="0"/>
          <w:numId w:val="76"/>
        </w:numPr>
        <w:tabs>
          <w:tab w:val="left" w:pos="1204"/>
        </w:tabs>
        <w:spacing w:before="27"/>
        <w:ind w:left="1203" w:hanging="285"/>
        <w:rPr>
          <w:rFonts w:ascii="Symbol" w:hAnsi="Symbol"/>
          <w:sz w:val="24"/>
        </w:rPr>
      </w:pPr>
      <w:r>
        <w:rPr>
          <w:position w:val="1"/>
          <w:sz w:val="24"/>
        </w:rPr>
        <w:t>педагогической</w:t>
      </w:r>
      <w:r>
        <w:rPr>
          <w:spacing w:val="-5"/>
          <w:position w:val="1"/>
          <w:sz w:val="24"/>
        </w:rPr>
        <w:t xml:space="preserve"> </w:t>
      </w:r>
      <w:r>
        <w:rPr>
          <w:position w:val="1"/>
          <w:sz w:val="24"/>
        </w:rPr>
        <w:t>диагностики</w:t>
      </w:r>
      <w:r>
        <w:rPr>
          <w:spacing w:val="-5"/>
          <w:position w:val="1"/>
          <w:sz w:val="24"/>
        </w:rPr>
        <w:t xml:space="preserve"> </w:t>
      </w:r>
      <w:r>
        <w:rPr>
          <w:position w:val="1"/>
          <w:sz w:val="24"/>
        </w:rPr>
        <w:t>(образовательная</w:t>
      </w:r>
      <w:r>
        <w:rPr>
          <w:spacing w:val="-10"/>
          <w:position w:val="1"/>
          <w:sz w:val="24"/>
        </w:rPr>
        <w:t xml:space="preserve"> </w:t>
      </w:r>
      <w:r>
        <w:rPr>
          <w:position w:val="1"/>
          <w:sz w:val="24"/>
        </w:rPr>
        <w:t>система</w:t>
      </w:r>
      <w:r>
        <w:rPr>
          <w:spacing w:val="4"/>
          <w:position w:val="1"/>
          <w:sz w:val="24"/>
        </w:rPr>
        <w:t xml:space="preserve"> </w:t>
      </w:r>
      <w:r>
        <w:rPr>
          <w:position w:val="1"/>
          <w:sz w:val="24"/>
        </w:rPr>
        <w:t>«Начальная</w:t>
      </w:r>
      <w:r>
        <w:rPr>
          <w:spacing w:val="-1"/>
          <w:position w:val="1"/>
          <w:sz w:val="24"/>
        </w:rPr>
        <w:t xml:space="preserve"> </w:t>
      </w:r>
      <w:r>
        <w:rPr>
          <w:position w:val="1"/>
          <w:sz w:val="24"/>
        </w:rPr>
        <w:t>школа</w:t>
      </w:r>
      <w:r>
        <w:rPr>
          <w:spacing w:val="-2"/>
          <w:position w:val="1"/>
          <w:sz w:val="24"/>
        </w:rPr>
        <w:t xml:space="preserve"> </w:t>
      </w:r>
      <w:r>
        <w:rPr>
          <w:position w:val="1"/>
          <w:sz w:val="24"/>
        </w:rPr>
        <w:t>21</w:t>
      </w:r>
      <w:r>
        <w:rPr>
          <w:spacing w:val="-6"/>
          <w:position w:val="1"/>
          <w:sz w:val="24"/>
        </w:rPr>
        <w:t xml:space="preserve"> </w:t>
      </w:r>
      <w:r>
        <w:rPr>
          <w:position w:val="1"/>
          <w:sz w:val="24"/>
        </w:rPr>
        <w:t>века»);</w:t>
      </w:r>
    </w:p>
    <w:p w:rsidR="003C2477" w:rsidRDefault="00F03892" w:rsidP="00D75319">
      <w:pPr>
        <w:pStyle w:val="a5"/>
        <w:numPr>
          <w:ilvl w:val="0"/>
          <w:numId w:val="76"/>
        </w:numPr>
        <w:tabs>
          <w:tab w:val="left" w:pos="1204"/>
        </w:tabs>
        <w:spacing w:before="23"/>
        <w:ind w:left="1203" w:hanging="285"/>
        <w:rPr>
          <w:rFonts w:ascii="Symbol" w:hAnsi="Symbol"/>
          <w:sz w:val="24"/>
        </w:rPr>
      </w:pPr>
      <w:r>
        <w:rPr>
          <w:position w:val="1"/>
          <w:sz w:val="24"/>
        </w:rPr>
        <w:t>комплексных</w:t>
      </w:r>
      <w:r>
        <w:rPr>
          <w:spacing w:val="-4"/>
          <w:position w:val="1"/>
          <w:sz w:val="24"/>
        </w:rPr>
        <w:t xml:space="preserve"> </w:t>
      </w:r>
      <w:r>
        <w:rPr>
          <w:position w:val="1"/>
          <w:sz w:val="24"/>
        </w:rPr>
        <w:t>работ</w:t>
      </w:r>
      <w:r>
        <w:rPr>
          <w:spacing w:val="-2"/>
          <w:position w:val="1"/>
          <w:sz w:val="24"/>
        </w:rPr>
        <w:t xml:space="preserve"> </w:t>
      </w:r>
      <w:r>
        <w:rPr>
          <w:position w:val="1"/>
          <w:sz w:val="24"/>
        </w:rPr>
        <w:t>на</w:t>
      </w:r>
      <w:r>
        <w:rPr>
          <w:spacing w:val="-5"/>
          <w:position w:val="1"/>
          <w:sz w:val="24"/>
        </w:rPr>
        <w:t xml:space="preserve"> </w:t>
      </w:r>
      <w:r>
        <w:rPr>
          <w:position w:val="1"/>
          <w:sz w:val="24"/>
        </w:rPr>
        <w:t>межпредметной</w:t>
      </w:r>
      <w:r>
        <w:rPr>
          <w:spacing w:val="-2"/>
          <w:position w:val="1"/>
          <w:sz w:val="24"/>
        </w:rPr>
        <w:t xml:space="preserve"> </w:t>
      </w:r>
      <w:r>
        <w:rPr>
          <w:position w:val="1"/>
          <w:sz w:val="24"/>
        </w:rPr>
        <w:t>основе;</w:t>
      </w:r>
    </w:p>
    <w:p w:rsidR="003C2477" w:rsidRDefault="00F03892" w:rsidP="00D75319">
      <w:pPr>
        <w:pStyle w:val="a5"/>
        <w:numPr>
          <w:ilvl w:val="0"/>
          <w:numId w:val="76"/>
        </w:numPr>
        <w:tabs>
          <w:tab w:val="left" w:pos="1204"/>
        </w:tabs>
        <w:spacing w:before="27" w:line="273" w:lineRule="auto"/>
        <w:ind w:right="799" w:firstLine="0"/>
        <w:jc w:val="both"/>
        <w:rPr>
          <w:rFonts w:ascii="Symbol" w:hAnsi="Symbol"/>
          <w:sz w:val="24"/>
        </w:rPr>
      </w:pPr>
      <w:r>
        <w:rPr>
          <w:position w:val="1"/>
          <w:sz w:val="24"/>
        </w:rPr>
        <w:t>текущей,</w:t>
      </w:r>
      <w:r>
        <w:rPr>
          <w:spacing w:val="-5"/>
          <w:position w:val="1"/>
          <w:sz w:val="24"/>
        </w:rPr>
        <w:t xml:space="preserve"> </w:t>
      </w:r>
      <w:r>
        <w:rPr>
          <w:position w:val="1"/>
          <w:sz w:val="24"/>
        </w:rPr>
        <w:t>тематической,</w:t>
      </w:r>
      <w:r>
        <w:rPr>
          <w:spacing w:val="-4"/>
          <w:position w:val="1"/>
          <w:sz w:val="24"/>
        </w:rPr>
        <w:t xml:space="preserve"> </w:t>
      </w:r>
      <w:r>
        <w:rPr>
          <w:position w:val="1"/>
          <w:sz w:val="24"/>
        </w:rPr>
        <w:t>промежуточной</w:t>
      </w:r>
      <w:r>
        <w:rPr>
          <w:spacing w:val="-6"/>
          <w:position w:val="1"/>
          <w:sz w:val="24"/>
        </w:rPr>
        <w:t xml:space="preserve"> </w:t>
      </w:r>
      <w:r>
        <w:rPr>
          <w:position w:val="1"/>
          <w:sz w:val="24"/>
        </w:rPr>
        <w:t>оценки</w:t>
      </w:r>
      <w:r>
        <w:rPr>
          <w:spacing w:val="-6"/>
          <w:position w:val="1"/>
          <w:sz w:val="24"/>
        </w:rPr>
        <w:t xml:space="preserve"> </w:t>
      </w:r>
      <w:r>
        <w:rPr>
          <w:position w:val="1"/>
          <w:sz w:val="24"/>
        </w:rPr>
        <w:t>(может</w:t>
      </w:r>
      <w:r>
        <w:rPr>
          <w:spacing w:val="-7"/>
          <w:position w:val="1"/>
          <w:sz w:val="24"/>
        </w:rPr>
        <w:t xml:space="preserve"> </w:t>
      </w:r>
      <w:r>
        <w:rPr>
          <w:position w:val="1"/>
          <w:sz w:val="24"/>
        </w:rPr>
        <w:t>быть</w:t>
      </w:r>
      <w:r>
        <w:rPr>
          <w:spacing w:val="-15"/>
          <w:position w:val="1"/>
          <w:sz w:val="24"/>
        </w:rPr>
        <w:t xml:space="preserve"> </w:t>
      </w:r>
      <w:r>
        <w:rPr>
          <w:position w:val="1"/>
          <w:sz w:val="24"/>
        </w:rPr>
        <w:t>оценено</w:t>
      </w:r>
      <w:r>
        <w:rPr>
          <w:spacing w:val="-2"/>
          <w:position w:val="1"/>
          <w:sz w:val="24"/>
        </w:rPr>
        <w:t xml:space="preserve"> </w:t>
      </w:r>
      <w:r>
        <w:rPr>
          <w:position w:val="1"/>
          <w:sz w:val="24"/>
        </w:rPr>
        <w:t>достижение</w:t>
      </w:r>
      <w:r>
        <w:rPr>
          <w:spacing w:val="-7"/>
          <w:position w:val="1"/>
          <w:sz w:val="24"/>
        </w:rPr>
        <w:t xml:space="preserve"> </w:t>
      </w:r>
      <w:r>
        <w:rPr>
          <w:position w:val="1"/>
          <w:sz w:val="24"/>
        </w:rPr>
        <w:t>таких</w:t>
      </w:r>
      <w:r>
        <w:rPr>
          <w:spacing w:val="-58"/>
          <w:position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которые</w:t>
      </w:r>
      <w:r>
        <w:rPr>
          <w:spacing w:val="1"/>
          <w:sz w:val="24"/>
        </w:rPr>
        <w:t xml:space="preserve"> </w:t>
      </w:r>
      <w:r>
        <w:rPr>
          <w:sz w:val="24"/>
        </w:rPr>
        <w:t>трудно</w:t>
      </w:r>
      <w:r>
        <w:rPr>
          <w:spacing w:val="1"/>
          <w:sz w:val="24"/>
        </w:rPr>
        <w:t xml:space="preserve"> </w:t>
      </w:r>
      <w:r>
        <w:rPr>
          <w:sz w:val="24"/>
        </w:rPr>
        <w:t>или</w:t>
      </w:r>
      <w:r>
        <w:rPr>
          <w:spacing w:val="1"/>
          <w:sz w:val="24"/>
        </w:rPr>
        <w:t xml:space="preserve"> </w:t>
      </w:r>
      <w:r>
        <w:rPr>
          <w:sz w:val="24"/>
        </w:rPr>
        <w:t>нецелесообразно</w:t>
      </w:r>
      <w:r>
        <w:rPr>
          <w:spacing w:val="1"/>
          <w:sz w:val="24"/>
        </w:rPr>
        <w:t xml:space="preserve"> </w:t>
      </w:r>
      <w:r>
        <w:rPr>
          <w:sz w:val="24"/>
        </w:rPr>
        <w:t>проверить в ходе стандартизированной итоговой проверочной работы (взаимодействие с</w:t>
      </w:r>
      <w:r>
        <w:rPr>
          <w:spacing w:val="1"/>
          <w:sz w:val="24"/>
        </w:rPr>
        <w:t xml:space="preserve"> </w:t>
      </w:r>
      <w:r>
        <w:rPr>
          <w:sz w:val="24"/>
        </w:rPr>
        <w:t>партнёром: ориентация на партнёра, умение слушать и слышать собеседника; стремление</w:t>
      </w:r>
      <w:r>
        <w:rPr>
          <w:spacing w:val="1"/>
          <w:sz w:val="24"/>
        </w:rPr>
        <w:t xml:space="preserve"> </w:t>
      </w:r>
      <w:r>
        <w:rPr>
          <w:sz w:val="24"/>
        </w:rPr>
        <w:t>учитывать</w:t>
      </w:r>
      <w:r>
        <w:rPr>
          <w:spacing w:val="1"/>
          <w:sz w:val="24"/>
        </w:rPr>
        <w:t xml:space="preserve"> </w:t>
      </w:r>
      <w:r>
        <w:rPr>
          <w:sz w:val="24"/>
        </w:rPr>
        <w:t>и</w:t>
      </w:r>
      <w:r>
        <w:rPr>
          <w:spacing w:val="1"/>
          <w:sz w:val="24"/>
        </w:rPr>
        <w:t xml:space="preserve"> </w:t>
      </w:r>
      <w:r>
        <w:rPr>
          <w:sz w:val="24"/>
        </w:rPr>
        <w:t>координировать</w:t>
      </w:r>
      <w:r>
        <w:rPr>
          <w:spacing w:val="1"/>
          <w:sz w:val="24"/>
        </w:rPr>
        <w:t xml:space="preserve"> </w:t>
      </w:r>
      <w:r>
        <w:rPr>
          <w:sz w:val="24"/>
        </w:rPr>
        <w:t>различные</w:t>
      </w:r>
      <w:r>
        <w:rPr>
          <w:spacing w:val="1"/>
          <w:sz w:val="24"/>
        </w:rPr>
        <w:t xml:space="preserve"> </w:t>
      </w:r>
      <w:r>
        <w:rPr>
          <w:sz w:val="24"/>
        </w:rPr>
        <w:t>мнения</w:t>
      </w:r>
      <w:r>
        <w:rPr>
          <w:spacing w:val="1"/>
          <w:sz w:val="24"/>
        </w:rPr>
        <w:t xml:space="preserve"> </w:t>
      </w:r>
      <w:r>
        <w:rPr>
          <w:sz w:val="24"/>
        </w:rPr>
        <w:t>и</w:t>
      </w:r>
      <w:r>
        <w:rPr>
          <w:spacing w:val="1"/>
          <w:sz w:val="24"/>
        </w:rPr>
        <w:t xml:space="preserve"> </w:t>
      </w:r>
      <w:r>
        <w:rPr>
          <w:sz w:val="24"/>
        </w:rPr>
        <w:t>позиции</w:t>
      </w:r>
      <w:r>
        <w:rPr>
          <w:spacing w:val="1"/>
          <w:sz w:val="24"/>
        </w:rPr>
        <w:t xml:space="preserve"> </w:t>
      </w:r>
      <w:r>
        <w:rPr>
          <w:sz w:val="24"/>
        </w:rPr>
        <w:t>в</w:t>
      </w:r>
      <w:r>
        <w:rPr>
          <w:spacing w:val="1"/>
          <w:sz w:val="24"/>
        </w:rPr>
        <w:t xml:space="preserve"> </w:t>
      </w:r>
      <w:r>
        <w:rPr>
          <w:sz w:val="24"/>
        </w:rPr>
        <w:t>отношении</w:t>
      </w:r>
      <w:r>
        <w:rPr>
          <w:spacing w:val="60"/>
          <w:sz w:val="24"/>
        </w:rPr>
        <w:t xml:space="preserve"> </w:t>
      </w:r>
      <w:r>
        <w:rPr>
          <w:sz w:val="24"/>
        </w:rPr>
        <w:t>объекта,</w:t>
      </w:r>
      <w:r>
        <w:rPr>
          <w:spacing w:val="1"/>
          <w:sz w:val="24"/>
        </w:rPr>
        <w:t xml:space="preserve"> </w:t>
      </w:r>
      <w:r>
        <w:rPr>
          <w:sz w:val="24"/>
        </w:rPr>
        <w:t>действия,</w:t>
      </w:r>
      <w:r>
        <w:rPr>
          <w:spacing w:val="9"/>
          <w:sz w:val="24"/>
        </w:rPr>
        <w:t xml:space="preserve"> </w:t>
      </w:r>
      <w:r>
        <w:rPr>
          <w:sz w:val="24"/>
        </w:rPr>
        <w:t>события</w:t>
      </w:r>
      <w:r>
        <w:rPr>
          <w:spacing w:val="2"/>
          <w:sz w:val="24"/>
        </w:rPr>
        <w:t xml:space="preserve"> </w:t>
      </w:r>
      <w:r>
        <w:rPr>
          <w:sz w:val="24"/>
        </w:rPr>
        <w:t>и</w:t>
      </w:r>
      <w:r>
        <w:rPr>
          <w:spacing w:val="10"/>
          <w:sz w:val="24"/>
        </w:rPr>
        <w:t xml:space="preserve"> </w:t>
      </w:r>
      <w:r>
        <w:rPr>
          <w:sz w:val="24"/>
        </w:rPr>
        <w:t>др.));</w:t>
      </w:r>
    </w:p>
    <w:p w:rsidR="003C2477" w:rsidRDefault="00F03892" w:rsidP="00D75319">
      <w:pPr>
        <w:pStyle w:val="a5"/>
        <w:numPr>
          <w:ilvl w:val="0"/>
          <w:numId w:val="76"/>
        </w:numPr>
        <w:tabs>
          <w:tab w:val="left" w:pos="1204"/>
        </w:tabs>
        <w:spacing w:before="3"/>
        <w:ind w:left="1203" w:hanging="285"/>
        <w:jc w:val="both"/>
        <w:rPr>
          <w:rFonts w:ascii="Symbol" w:hAnsi="Symbol"/>
          <w:sz w:val="24"/>
        </w:rPr>
      </w:pPr>
      <w:r>
        <w:rPr>
          <w:position w:val="1"/>
          <w:sz w:val="24"/>
        </w:rPr>
        <w:t>групповых</w:t>
      </w:r>
      <w:r>
        <w:rPr>
          <w:spacing w:val="10"/>
          <w:position w:val="1"/>
          <w:sz w:val="24"/>
        </w:rPr>
        <w:t xml:space="preserve"> </w:t>
      </w:r>
      <w:r>
        <w:rPr>
          <w:position w:val="1"/>
          <w:sz w:val="24"/>
        </w:rPr>
        <w:t>проектов;</w:t>
      </w:r>
    </w:p>
    <w:p w:rsidR="003C2477" w:rsidRDefault="00F03892" w:rsidP="00D75319">
      <w:pPr>
        <w:pStyle w:val="a5"/>
        <w:numPr>
          <w:ilvl w:val="0"/>
          <w:numId w:val="76"/>
        </w:numPr>
        <w:tabs>
          <w:tab w:val="left" w:pos="1204"/>
        </w:tabs>
        <w:spacing w:before="28" w:line="264" w:lineRule="auto"/>
        <w:ind w:right="828" w:firstLine="0"/>
        <w:jc w:val="both"/>
        <w:rPr>
          <w:rFonts w:ascii="Symbol" w:hAnsi="Symbol"/>
          <w:sz w:val="24"/>
        </w:rPr>
      </w:pPr>
      <w:r>
        <w:rPr>
          <w:position w:val="1"/>
          <w:sz w:val="24"/>
        </w:rPr>
        <w:t>наблюдения</w:t>
      </w:r>
      <w:r>
        <w:rPr>
          <w:spacing w:val="1"/>
          <w:position w:val="1"/>
          <w:sz w:val="24"/>
        </w:rPr>
        <w:t xml:space="preserve"> </w:t>
      </w:r>
      <w:r>
        <w:rPr>
          <w:position w:val="1"/>
          <w:sz w:val="24"/>
        </w:rPr>
        <w:t>за развитием метапредметных</w:t>
      </w:r>
      <w:r>
        <w:rPr>
          <w:spacing w:val="60"/>
          <w:position w:val="1"/>
          <w:sz w:val="24"/>
        </w:rPr>
        <w:t xml:space="preserve"> </w:t>
      </w:r>
      <w:r>
        <w:rPr>
          <w:position w:val="1"/>
          <w:sz w:val="24"/>
        </w:rPr>
        <w:t>УУД (результаты</w:t>
      </w:r>
      <w:r>
        <w:rPr>
          <w:spacing w:val="60"/>
          <w:position w:val="1"/>
          <w:sz w:val="24"/>
        </w:rPr>
        <w:t xml:space="preserve"> </w:t>
      </w:r>
      <w:r>
        <w:rPr>
          <w:position w:val="1"/>
          <w:sz w:val="24"/>
        </w:rPr>
        <w:t>фиксируются</w:t>
      </w:r>
      <w:r>
        <w:rPr>
          <w:spacing w:val="61"/>
          <w:position w:val="1"/>
          <w:sz w:val="24"/>
        </w:rPr>
        <w:t xml:space="preserve"> </w:t>
      </w:r>
      <w:r>
        <w:rPr>
          <w:position w:val="1"/>
          <w:sz w:val="24"/>
        </w:rPr>
        <w:t>отдельно</w:t>
      </w:r>
      <w:r>
        <w:rPr>
          <w:spacing w:val="1"/>
          <w:position w:val="1"/>
          <w:sz w:val="24"/>
        </w:rPr>
        <w:t xml:space="preserve"> </w:t>
      </w:r>
      <w:r>
        <w:rPr>
          <w:sz w:val="24"/>
        </w:rPr>
        <w:t>по</w:t>
      </w:r>
      <w:r>
        <w:rPr>
          <w:spacing w:val="6"/>
          <w:sz w:val="24"/>
        </w:rPr>
        <w:t xml:space="preserve"> </w:t>
      </w:r>
      <w:r>
        <w:rPr>
          <w:sz w:val="24"/>
        </w:rPr>
        <w:t>каждому</w:t>
      </w:r>
      <w:r>
        <w:rPr>
          <w:spacing w:val="3"/>
          <w:sz w:val="24"/>
        </w:rPr>
        <w:t xml:space="preserve"> </w:t>
      </w:r>
      <w:r>
        <w:rPr>
          <w:sz w:val="24"/>
        </w:rPr>
        <w:t>учебному</w:t>
      </w:r>
      <w:r>
        <w:rPr>
          <w:spacing w:val="3"/>
          <w:sz w:val="24"/>
        </w:rPr>
        <w:t xml:space="preserve"> </w:t>
      </w:r>
      <w:r>
        <w:rPr>
          <w:sz w:val="24"/>
        </w:rPr>
        <w:t>действию</w:t>
      </w:r>
      <w:r>
        <w:rPr>
          <w:spacing w:val="1"/>
          <w:sz w:val="24"/>
        </w:rPr>
        <w:t xml:space="preserve"> </w:t>
      </w:r>
      <w:r>
        <w:rPr>
          <w:sz w:val="24"/>
        </w:rPr>
        <w:t>в</w:t>
      </w:r>
      <w:r>
        <w:rPr>
          <w:spacing w:val="9"/>
          <w:sz w:val="24"/>
        </w:rPr>
        <w:t xml:space="preserve"> </w:t>
      </w:r>
      <w:r>
        <w:rPr>
          <w:sz w:val="24"/>
        </w:rPr>
        <w:t>картах</w:t>
      </w:r>
      <w:r>
        <w:rPr>
          <w:spacing w:val="-2"/>
          <w:sz w:val="24"/>
        </w:rPr>
        <w:t xml:space="preserve"> </w:t>
      </w:r>
      <w:r>
        <w:rPr>
          <w:sz w:val="24"/>
        </w:rPr>
        <w:t>наблюдения).</w:t>
      </w:r>
    </w:p>
    <w:p w:rsidR="003C2477" w:rsidRDefault="00F03892">
      <w:pPr>
        <w:pStyle w:val="a3"/>
        <w:spacing w:before="14" w:line="276" w:lineRule="auto"/>
        <w:ind w:right="808" w:firstLine="706"/>
        <w:jc w:val="both"/>
      </w:pPr>
      <w:r>
        <w:t>В</w:t>
      </w:r>
      <w:r>
        <w:rPr>
          <w:spacing w:val="1"/>
        </w:rPr>
        <w:t xml:space="preserve"> </w:t>
      </w:r>
      <w:r>
        <w:t>процессе</w:t>
      </w:r>
      <w:r>
        <w:rPr>
          <w:spacing w:val="1"/>
        </w:rPr>
        <w:t xml:space="preserve"> </w:t>
      </w:r>
      <w:r>
        <w:t>оценки</w:t>
      </w:r>
      <w:r>
        <w:rPr>
          <w:spacing w:val="1"/>
        </w:rPr>
        <w:t xml:space="preserve"> </w:t>
      </w:r>
      <w:r>
        <w:t>успешности</w:t>
      </w:r>
      <w:r>
        <w:rPr>
          <w:spacing w:val="1"/>
        </w:rPr>
        <w:t xml:space="preserve"> </w:t>
      </w:r>
      <w:r>
        <w:t>освоения</w:t>
      </w:r>
      <w:r>
        <w:rPr>
          <w:spacing w:val="1"/>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определены</w:t>
      </w:r>
      <w:r>
        <w:rPr>
          <w:spacing w:val="4"/>
        </w:rPr>
        <w:t xml:space="preserve"> </w:t>
      </w:r>
      <w:r>
        <w:t>следующие</w:t>
      </w:r>
      <w:r>
        <w:rPr>
          <w:spacing w:val="7"/>
        </w:rPr>
        <w:t xml:space="preserve"> </w:t>
      </w:r>
      <w:r>
        <w:t>уровни</w:t>
      </w:r>
      <w:r>
        <w:rPr>
          <w:spacing w:val="-5"/>
        </w:rPr>
        <w:t xml:space="preserve"> </w:t>
      </w:r>
      <w:r>
        <w:t>освоения</w:t>
      </w:r>
      <w:r>
        <w:rPr>
          <w:spacing w:val="-4"/>
        </w:rPr>
        <w:t xml:space="preserve"> </w:t>
      </w:r>
      <w:r>
        <w:t>УУД:</w:t>
      </w:r>
    </w:p>
    <w:p w:rsidR="003C2477" w:rsidRDefault="00F03892" w:rsidP="00D75319">
      <w:pPr>
        <w:pStyle w:val="a5"/>
        <w:numPr>
          <w:ilvl w:val="0"/>
          <w:numId w:val="76"/>
        </w:numPr>
        <w:tabs>
          <w:tab w:val="left" w:pos="1204"/>
        </w:tabs>
        <w:spacing w:line="276" w:lineRule="auto"/>
        <w:ind w:right="810" w:firstLine="0"/>
        <w:jc w:val="both"/>
        <w:rPr>
          <w:rFonts w:ascii="Symbol" w:hAnsi="Symbol"/>
          <w:sz w:val="24"/>
        </w:rPr>
      </w:pPr>
      <w:r>
        <w:rPr>
          <w:sz w:val="24"/>
        </w:rPr>
        <w:t>недостаточный</w:t>
      </w:r>
      <w:r>
        <w:rPr>
          <w:spacing w:val="1"/>
          <w:sz w:val="24"/>
        </w:rPr>
        <w:t xml:space="preserve"> </w:t>
      </w:r>
      <w:r>
        <w:rPr>
          <w:sz w:val="24"/>
        </w:rPr>
        <w:t>(пониженный)</w:t>
      </w:r>
      <w:r>
        <w:rPr>
          <w:spacing w:val="1"/>
          <w:sz w:val="24"/>
        </w:rPr>
        <w:t xml:space="preserve"> </w:t>
      </w:r>
      <w:r>
        <w:rPr>
          <w:sz w:val="24"/>
        </w:rPr>
        <w:t>-</w:t>
      </w:r>
      <w:r>
        <w:rPr>
          <w:spacing w:val="1"/>
          <w:sz w:val="24"/>
        </w:rPr>
        <w:t xml:space="preserve"> </w:t>
      </w:r>
      <w:r>
        <w:rPr>
          <w:sz w:val="24"/>
        </w:rPr>
        <w:t>универсальное</w:t>
      </w:r>
      <w:r>
        <w:rPr>
          <w:spacing w:val="1"/>
          <w:sz w:val="24"/>
        </w:rPr>
        <w:t xml:space="preserve"> </w:t>
      </w:r>
      <w:r>
        <w:rPr>
          <w:sz w:val="24"/>
        </w:rPr>
        <w:t>учебное</w:t>
      </w:r>
      <w:r>
        <w:rPr>
          <w:spacing w:val="1"/>
          <w:sz w:val="24"/>
        </w:rPr>
        <w:t xml:space="preserve"> </w:t>
      </w:r>
      <w:r>
        <w:rPr>
          <w:sz w:val="24"/>
        </w:rPr>
        <w:t>действие</w:t>
      </w:r>
      <w:r>
        <w:rPr>
          <w:spacing w:val="1"/>
          <w:sz w:val="24"/>
        </w:rPr>
        <w:t xml:space="preserve"> </w:t>
      </w:r>
      <w:r>
        <w:rPr>
          <w:sz w:val="24"/>
        </w:rPr>
        <w:t>не</w:t>
      </w:r>
      <w:r>
        <w:rPr>
          <w:spacing w:val="1"/>
          <w:sz w:val="24"/>
        </w:rPr>
        <w:t xml:space="preserve"> </w:t>
      </w:r>
      <w:r>
        <w:rPr>
          <w:sz w:val="24"/>
        </w:rPr>
        <w:t>сформировано</w:t>
      </w:r>
      <w:r>
        <w:rPr>
          <w:spacing w:val="1"/>
          <w:sz w:val="24"/>
        </w:rPr>
        <w:t xml:space="preserve"> </w:t>
      </w:r>
      <w:r>
        <w:rPr>
          <w:spacing w:val="-1"/>
          <w:sz w:val="24"/>
        </w:rPr>
        <w:t>(школьник</w:t>
      </w:r>
      <w:r>
        <w:rPr>
          <w:spacing w:val="-19"/>
          <w:sz w:val="24"/>
        </w:rPr>
        <w:t xml:space="preserve"> </w:t>
      </w:r>
      <w:r>
        <w:rPr>
          <w:spacing w:val="-1"/>
          <w:sz w:val="24"/>
        </w:rPr>
        <w:t>может</w:t>
      </w:r>
      <w:r>
        <w:rPr>
          <w:spacing w:val="-17"/>
          <w:sz w:val="24"/>
        </w:rPr>
        <w:t xml:space="preserve"> </w:t>
      </w:r>
      <w:r>
        <w:rPr>
          <w:spacing w:val="-1"/>
          <w:sz w:val="24"/>
        </w:rPr>
        <w:t>выполнить</w:t>
      </w:r>
      <w:r>
        <w:rPr>
          <w:spacing w:val="-11"/>
          <w:sz w:val="24"/>
        </w:rPr>
        <w:t xml:space="preserve"> </w:t>
      </w:r>
      <w:r>
        <w:rPr>
          <w:spacing w:val="-1"/>
          <w:sz w:val="24"/>
        </w:rPr>
        <w:t>лишь</w:t>
      </w:r>
      <w:r>
        <w:rPr>
          <w:spacing w:val="-21"/>
          <w:sz w:val="24"/>
        </w:rPr>
        <w:t xml:space="preserve"> </w:t>
      </w:r>
      <w:r>
        <w:rPr>
          <w:sz w:val="24"/>
        </w:rPr>
        <w:t>отдельные</w:t>
      </w:r>
      <w:r>
        <w:rPr>
          <w:spacing w:val="-18"/>
          <w:sz w:val="24"/>
        </w:rPr>
        <w:t xml:space="preserve"> </w:t>
      </w:r>
      <w:r>
        <w:rPr>
          <w:sz w:val="24"/>
        </w:rPr>
        <w:t>операции,</w:t>
      </w:r>
      <w:r>
        <w:rPr>
          <w:spacing w:val="-15"/>
          <w:sz w:val="24"/>
        </w:rPr>
        <w:t xml:space="preserve"> </w:t>
      </w:r>
      <w:r>
        <w:rPr>
          <w:sz w:val="24"/>
        </w:rPr>
        <w:t>может</w:t>
      </w:r>
      <w:r>
        <w:rPr>
          <w:spacing w:val="-17"/>
          <w:sz w:val="24"/>
        </w:rPr>
        <w:t xml:space="preserve"> </w:t>
      </w:r>
      <w:r>
        <w:rPr>
          <w:sz w:val="24"/>
        </w:rPr>
        <w:t>только</w:t>
      </w:r>
      <w:r>
        <w:rPr>
          <w:spacing w:val="-8"/>
          <w:sz w:val="24"/>
        </w:rPr>
        <w:t xml:space="preserve"> </w:t>
      </w:r>
      <w:r>
        <w:rPr>
          <w:sz w:val="24"/>
        </w:rPr>
        <w:t>копировать</w:t>
      </w:r>
      <w:r>
        <w:rPr>
          <w:spacing w:val="-16"/>
          <w:sz w:val="24"/>
        </w:rPr>
        <w:t xml:space="preserve"> </w:t>
      </w:r>
      <w:r>
        <w:rPr>
          <w:sz w:val="24"/>
        </w:rPr>
        <w:t>действия</w:t>
      </w:r>
      <w:r>
        <w:rPr>
          <w:spacing w:val="-57"/>
          <w:sz w:val="24"/>
        </w:rPr>
        <w:t xml:space="preserve"> </w:t>
      </w:r>
      <w:r>
        <w:rPr>
          <w:sz w:val="24"/>
        </w:rPr>
        <w:t>учителя,</w:t>
      </w:r>
      <w:r>
        <w:rPr>
          <w:spacing w:val="1"/>
          <w:sz w:val="24"/>
        </w:rPr>
        <w:t xml:space="preserve"> </w:t>
      </w:r>
      <w:r>
        <w:rPr>
          <w:sz w:val="24"/>
        </w:rPr>
        <w:t>не планирует и не контролирует своих действий,</w:t>
      </w:r>
      <w:r>
        <w:rPr>
          <w:spacing w:val="1"/>
          <w:sz w:val="24"/>
        </w:rPr>
        <w:t xml:space="preserve"> </w:t>
      </w:r>
      <w:r>
        <w:rPr>
          <w:sz w:val="24"/>
        </w:rPr>
        <w:t>подменяет учебную задачу</w:t>
      </w:r>
      <w:r>
        <w:rPr>
          <w:spacing w:val="1"/>
          <w:sz w:val="24"/>
        </w:rPr>
        <w:t xml:space="preserve"> </w:t>
      </w:r>
      <w:r>
        <w:rPr>
          <w:sz w:val="24"/>
        </w:rPr>
        <w:t>задачей</w:t>
      </w:r>
      <w:r>
        <w:rPr>
          <w:spacing w:val="2"/>
          <w:sz w:val="24"/>
        </w:rPr>
        <w:t xml:space="preserve"> </w:t>
      </w:r>
      <w:r>
        <w:rPr>
          <w:sz w:val="24"/>
        </w:rPr>
        <w:t>буквального</w:t>
      </w:r>
      <w:r>
        <w:rPr>
          <w:spacing w:val="2"/>
          <w:sz w:val="24"/>
        </w:rPr>
        <w:t xml:space="preserve"> </w:t>
      </w:r>
      <w:r>
        <w:rPr>
          <w:sz w:val="24"/>
        </w:rPr>
        <w:t>заучивания</w:t>
      </w:r>
      <w:r>
        <w:rPr>
          <w:spacing w:val="1"/>
          <w:sz w:val="24"/>
        </w:rPr>
        <w:t xml:space="preserve"> </w:t>
      </w:r>
      <w:r>
        <w:rPr>
          <w:sz w:val="24"/>
        </w:rPr>
        <w:t>и</w:t>
      </w:r>
      <w:r>
        <w:rPr>
          <w:spacing w:val="3"/>
          <w:sz w:val="24"/>
        </w:rPr>
        <w:t xml:space="preserve"> </w:t>
      </w:r>
      <w:r>
        <w:rPr>
          <w:sz w:val="24"/>
        </w:rPr>
        <w:t>воспроизведения);</w:t>
      </w:r>
    </w:p>
    <w:p w:rsidR="003C2477" w:rsidRDefault="00F03892" w:rsidP="00D75319">
      <w:pPr>
        <w:pStyle w:val="a5"/>
        <w:numPr>
          <w:ilvl w:val="0"/>
          <w:numId w:val="76"/>
        </w:numPr>
        <w:tabs>
          <w:tab w:val="left" w:pos="1204"/>
        </w:tabs>
        <w:spacing w:line="276" w:lineRule="auto"/>
        <w:ind w:right="803" w:firstLine="0"/>
        <w:jc w:val="both"/>
        <w:rPr>
          <w:rFonts w:ascii="Symbol" w:hAnsi="Symbol"/>
          <w:sz w:val="24"/>
        </w:rPr>
      </w:pPr>
      <w:r>
        <w:rPr>
          <w:sz w:val="24"/>
        </w:rPr>
        <w:t>достаточный (базовый) - учебное действие может быть выполнено в сотрудничестве с</w:t>
      </w:r>
      <w:r>
        <w:rPr>
          <w:spacing w:val="1"/>
          <w:sz w:val="24"/>
        </w:rPr>
        <w:t xml:space="preserve"> </w:t>
      </w:r>
      <w:r>
        <w:rPr>
          <w:sz w:val="24"/>
        </w:rPr>
        <w:t>педагогом (требуются разъяснения для установления связи отдельных операций и условий</w:t>
      </w:r>
      <w:r>
        <w:rPr>
          <w:spacing w:val="-57"/>
          <w:sz w:val="24"/>
        </w:rPr>
        <w:t xml:space="preserve"> </w:t>
      </w:r>
      <w:r>
        <w:rPr>
          <w:sz w:val="24"/>
        </w:rPr>
        <w:t>задачи, ученик может выполнять действия по уже усвоенному алгоритму, при изменении</w:t>
      </w:r>
      <w:r>
        <w:rPr>
          <w:spacing w:val="1"/>
          <w:sz w:val="24"/>
        </w:rPr>
        <w:t xml:space="preserve"> </w:t>
      </w:r>
      <w:r>
        <w:rPr>
          <w:sz w:val="24"/>
        </w:rPr>
        <w:t>условий</w:t>
      </w:r>
      <w:r>
        <w:rPr>
          <w:spacing w:val="-3"/>
          <w:sz w:val="24"/>
        </w:rPr>
        <w:t xml:space="preserve"> </w:t>
      </w:r>
      <w:r>
        <w:rPr>
          <w:sz w:val="24"/>
        </w:rPr>
        <w:t>задачи</w:t>
      </w:r>
      <w:r>
        <w:rPr>
          <w:spacing w:val="2"/>
          <w:sz w:val="24"/>
        </w:rPr>
        <w:t xml:space="preserve"> </w:t>
      </w:r>
      <w:r>
        <w:rPr>
          <w:sz w:val="24"/>
        </w:rPr>
        <w:t>не может</w:t>
      </w:r>
      <w:r>
        <w:rPr>
          <w:spacing w:val="1"/>
          <w:sz w:val="24"/>
        </w:rPr>
        <w:t xml:space="preserve"> </w:t>
      </w:r>
      <w:r>
        <w:rPr>
          <w:sz w:val="24"/>
        </w:rPr>
        <w:t>самостоятельно</w:t>
      </w:r>
      <w:r>
        <w:rPr>
          <w:spacing w:val="6"/>
          <w:sz w:val="24"/>
        </w:rPr>
        <w:t xml:space="preserve"> </w:t>
      </w:r>
      <w:r>
        <w:rPr>
          <w:sz w:val="24"/>
        </w:rPr>
        <w:t>внести</w:t>
      </w:r>
      <w:r>
        <w:rPr>
          <w:spacing w:val="2"/>
          <w:sz w:val="24"/>
        </w:rPr>
        <w:t xml:space="preserve"> </w:t>
      </w:r>
      <w:r>
        <w:rPr>
          <w:sz w:val="24"/>
        </w:rPr>
        <w:t>коррективы</w:t>
      </w:r>
      <w:r>
        <w:rPr>
          <w:spacing w:val="-2"/>
          <w:sz w:val="24"/>
        </w:rPr>
        <w:t xml:space="preserve"> </w:t>
      </w:r>
      <w:r>
        <w:rPr>
          <w:sz w:val="24"/>
        </w:rPr>
        <w:t>в</w:t>
      </w:r>
      <w:r>
        <w:rPr>
          <w:spacing w:val="-2"/>
          <w:sz w:val="24"/>
        </w:rPr>
        <w:t xml:space="preserve"> </w:t>
      </w:r>
      <w:r>
        <w:rPr>
          <w:sz w:val="24"/>
        </w:rPr>
        <w:t>действия);</w:t>
      </w:r>
    </w:p>
    <w:p w:rsidR="003C2477" w:rsidRDefault="00F03892" w:rsidP="00D75319">
      <w:pPr>
        <w:pStyle w:val="a5"/>
        <w:numPr>
          <w:ilvl w:val="0"/>
          <w:numId w:val="76"/>
        </w:numPr>
        <w:tabs>
          <w:tab w:val="left" w:pos="1204"/>
        </w:tabs>
        <w:spacing w:line="276" w:lineRule="auto"/>
        <w:ind w:right="809" w:firstLine="0"/>
        <w:jc w:val="both"/>
        <w:rPr>
          <w:rFonts w:ascii="Symbol" w:hAnsi="Symbol"/>
          <w:sz w:val="24"/>
        </w:rPr>
      </w:pPr>
      <w:r>
        <w:rPr>
          <w:sz w:val="24"/>
        </w:rPr>
        <w:t>повышенный (адекватный перенос учебных действий (самостоятельное обнаружение</w:t>
      </w:r>
      <w:r>
        <w:rPr>
          <w:spacing w:val="1"/>
          <w:sz w:val="24"/>
        </w:rPr>
        <w:t xml:space="preserve"> </w:t>
      </w:r>
      <w:r>
        <w:rPr>
          <w:sz w:val="24"/>
        </w:rPr>
        <w:t>учеником</w:t>
      </w:r>
      <w:r>
        <w:rPr>
          <w:spacing w:val="1"/>
          <w:sz w:val="24"/>
        </w:rPr>
        <w:t xml:space="preserve"> </w:t>
      </w:r>
      <w:r>
        <w:rPr>
          <w:sz w:val="24"/>
        </w:rPr>
        <w:t>несоответствия</w:t>
      </w:r>
      <w:r>
        <w:rPr>
          <w:spacing w:val="1"/>
          <w:sz w:val="24"/>
        </w:rPr>
        <w:t xml:space="preserve"> </w:t>
      </w:r>
      <w:r>
        <w:rPr>
          <w:sz w:val="24"/>
        </w:rPr>
        <w:t>между</w:t>
      </w:r>
      <w:r>
        <w:rPr>
          <w:spacing w:val="1"/>
          <w:sz w:val="24"/>
        </w:rPr>
        <w:t xml:space="preserve"> </w:t>
      </w:r>
      <w:r>
        <w:rPr>
          <w:sz w:val="24"/>
        </w:rPr>
        <w:t>условиями</w:t>
      </w:r>
      <w:r>
        <w:rPr>
          <w:spacing w:val="1"/>
          <w:sz w:val="24"/>
        </w:rPr>
        <w:t xml:space="preserve"> </w:t>
      </w:r>
      <w:r>
        <w:rPr>
          <w:sz w:val="24"/>
        </w:rPr>
        <w:t>задачами</w:t>
      </w:r>
      <w:r>
        <w:rPr>
          <w:spacing w:val="1"/>
          <w:sz w:val="24"/>
        </w:rPr>
        <w:t xml:space="preserve"> </w:t>
      </w:r>
      <w:r>
        <w:rPr>
          <w:sz w:val="24"/>
        </w:rPr>
        <w:t>и</w:t>
      </w:r>
      <w:r>
        <w:rPr>
          <w:spacing w:val="1"/>
          <w:sz w:val="24"/>
        </w:rPr>
        <w:t xml:space="preserve"> </w:t>
      </w:r>
      <w:r>
        <w:rPr>
          <w:sz w:val="24"/>
        </w:rPr>
        <w:t>имеющимися</w:t>
      </w:r>
      <w:r>
        <w:rPr>
          <w:spacing w:val="1"/>
          <w:sz w:val="24"/>
        </w:rPr>
        <w:t xml:space="preserve"> </w:t>
      </w:r>
      <w:r>
        <w:rPr>
          <w:sz w:val="24"/>
        </w:rPr>
        <w:t>способами</w:t>
      </w:r>
      <w:r>
        <w:rPr>
          <w:spacing w:val="1"/>
          <w:sz w:val="24"/>
        </w:rPr>
        <w:t xml:space="preserve"> </w:t>
      </w:r>
      <w:r>
        <w:rPr>
          <w:sz w:val="24"/>
        </w:rPr>
        <w:t>ее</w:t>
      </w:r>
      <w:r>
        <w:rPr>
          <w:spacing w:val="1"/>
          <w:sz w:val="24"/>
        </w:rPr>
        <w:t xml:space="preserve"> </w:t>
      </w:r>
      <w:r>
        <w:rPr>
          <w:sz w:val="24"/>
        </w:rPr>
        <w:t>решения</w:t>
      </w:r>
      <w:r>
        <w:rPr>
          <w:spacing w:val="1"/>
          <w:sz w:val="24"/>
        </w:rPr>
        <w:t xml:space="preserve"> </w:t>
      </w:r>
      <w:r>
        <w:rPr>
          <w:sz w:val="24"/>
        </w:rPr>
        <w:t>и</w:t>
      </w:r>
      <w:r>
        <w:rPr>
          <w:spacing w:val="-3"/>
          <w:sz w:val="24"/>
        </w:rPr>
        <w:t xml:space="preserve"> </w:t>
      </w:r>
      <w:r>
        <w:rPr>
          <w:sz w:val="24"/>
        </w:rPr>
        <w:t>правильное</w:t>
      </w:r>
      <w:r>
        <w:rPr>
          <w:spacing w:val="-5"/>
          <w:sz w:val="24"/>
        </w:rPr>
        <w:t xml:space="preserve"> </w:t>
      </w:r>
      <w:r>
        <w:rPr>
          <w:sz w:val="24"/>
        </w:rPr>
        <w:t>изменение способа в</w:t>
      </w:r>
      <w:r>
        <w:rPr>
          <w:spacing w:val="-2"/>
          <w:sz w:val="24"/>
        </w:rPr>
        <w:t xml:space="preserve"> </w:t>
      </w:r>
      <w:r>
        <w:rPr>
          <w:sz w:val="24"/>
        </w:rPr>
        <w:t>сотрудничестве с</w:t>
      </w:r>
      <w:r>
        <w:rPr>
          <w:spacing w:val="5"/>
          <w:sz w:val="24"/>
        </w:rPr>
        <w:t xml:space="preserve"> </w:t>
      </w:r>
      <w:r>
        <w:rPr>
          <w:sz w:val="24"/>
        </w:rPr>
        <w:t>учителем);</w:t>
      </w:r>
    </w:p>
    <w:p w:rsidR="003C2477" w:rsidRDefault="00F03892" w:rsidP="00D75319">
      <w:pPr>
        <w:pStyle w:val="a5"/>
        <w:numPr>
          <w:ilvl w:val="0"/>
          <w:numId w:val="76"/>
        </w:numPr>
        <w:tabs>
          <w:tab w:val="left" w:pos="1204"/>
        </w:tabs>
        <w:spacing w:line="276" w:lineRule="auto"/>
        <w:ind w:right="811" w:firstLine="0"/>
        <w:jc w:val="both"/>
        <w:rPr>
          <w:rFonts w:ascii="Symbol" w:hAnsi="Symbol"/>
          <w:sz w:val="24"/>
        </w:rPr>
      </w:pPr>
      <w:r>
        <w:rPr>
          <w:sz w:val="24"/>
        </w:rPr>
        <w:t>высокий</w:t>
      </w:r>
      <w:r>
        <w:rPr>
          <w:spacing w:val="1"/>
          <w:sz w:val="24"/>
        </w:rPr>
        <w:t xml:space="preserve"> </w:t>
      </w:r>
      <w:r>
        <w:rPr>
          <w:sz w:val="24"/>
        </w:rPr>
        <w:t>(самостоятельное</w:t>
      </w:r>
      <w:r>
        <w:rPr>
          <w:spacing w:val="1"/>
          <w:sz w:val="24"/>
        </w:rPr>
        <w:t xml:space="preserve"> </w:t>
      </w:r>
      <w:r>
        <w:rPr>
          <w:sz w:val="24"/>
        </w:rPr>
        <w:t>построение</w:t>
      </w:r>
      <w:r>
        <w:rPr>
          <w:spacing w:val="1"/>
          <w:sz w:val="24"/>
        </w:rPr>
        <w:t xml:space="preserve"> </w:t>
      </w:r>
      <w:r>
        <w:rPr>
          <w:sz w:val="24"/>
        </w:rPr>
        <w:t>учебных</w:t>
      </w:r>
      <w:r>
        <w:rPr>
          <w:spacing w:val="1"/>
          <w:sz w:val="24"/>
        </w:rPr>
        <w:t xml:space="preserve"> </w:t>
      </w:r>
      <w:r>
        <w:rPr>
          <w:sz w:val="24"/>
        </w:rPr>
        <w:t>целей</w:t>
      </w:r>
      <w:r>
        <w:rPr>
          <w:spacing w:val="1"/>
          <w:sz w:val="24"/>
        </w:rPr>
        <w:t xml:space="preserve"> </w:t>
      </w:r>
      <w:r>
        <w:rPr>
          <w:sz w:val="24"/>
        </w:rPr>
        <w:t>(самостоятельное</w:t>
      </w:r>
      <w:r>
        <w:rPr>
          <w:spacing w:val="1"/>
          <w:sz w:val="24"/>
        </w:rPr>
        <w:t xml:space="preserve"> </w:t>
      </w:r>
      <w:r>
        <w:rPr>
          <w:sz w:val="24"/>
        </w:rPr>
        <w:t>построение</w:t>
      </w:r>
      <w:r>
        <w:rPr>
          <w:spacing w:val="1"/>
          <w:sz w:val="24"/>
        </w:rPr>
        <w:t xml:space="preserve"> </w:t>
      </w:r>
      <w:r>
        <w:rPr>
          <w:sz w:val="24"/>
        </w:rPr>
        <w:t>новых</w:t>
      </w:r>
      <w:r>
        <w:rPr>
          <w:spacing w:val="17"/>
          <w:sz w:val="24"/>
        </w:rPr>
        <w:t xml:space="preserve"> </w:t>
      </w:r>
      <w:r>
        <w:rPr>
          <w:sz w:val="24"/>
        </w:rPr>
        <w:t>учебных</w:t>
      </w:r>
      <w:r>
        <w:rPr>
          <w:spacing w:val="13"/>
          <w:sz w:val="24"/>
        </w:rPr>
        <w:t xml:space="preserve"> </w:t>
      </w:r>
      <w:r>
        <w:rPr>
          <w:sz w:val="24"/>
        </w:rPr>
        <w:t>действий</w:t>
      </w:r>
      <w:r>
        <w:rPr>
          <w:spacing w:val="23"/>
          <w:sz w:val="24"/>
        </w:rPr>
        <w:t xml:space="preserve"> </w:t>
      </w:r>
      <w:r>
        <w:rPr>
          <w:sz w:val="24"/>
        </w:rPr>
        <w:t>на</w:t>
      </w:r>
      <w:r>
        <w:rPr>
          <w:spacing w:val="12"/>
          <w:sz w:val="24"/>
        </w:rPr>
        <w:t xml:space="preserve"> </w:t>
      </w:r>
      <w:r>
        <w:rPr>
          <w:sz w:val="24"/>
        </w:rPr>
        <w:t>основе</w:t>
      </w:r>
      <w:r>
        <w:rPr>
          <w:spacing w:val="17"/>
          <w:sz w:val="24"/>
        </w:rPr>
        <w:t xml:space="preserve"> </w:t>
      </w:r>
      <w:r>
        <w:rPr>
          <w:sz w:val="24"/>
        </w:rPr>
        <w:t>развернутого,</w:t>
      </w:r>
      <w:r>
        <w:rPr>
          <w:spacing w:val="20"/>
          <w:sz w:val="24"/>
        </w:rPr>
        <w:t xml:space="preserve"> </w:t>
      </w:r>
      <w:r>
        <w:rPr>
          <w:sz w:val="24"/>
        </w:rPr>
        <w:t>тщательного</w:t>
      </w:r>
      <w:r>
        <w:rPr>
          <w:spacing w:val="21"/>
          <w:sz w:val="24"/>
        </w:rPr>
        <w:t xml:space="preserve"> </w:t>
      </w:r>
      <w:r>
        <w:rPr>
          <w:sz w:val="24"/>
        </w:rPr>
        <w:t>анализа</w:t>
      </w:r>
      <w:r>
        <w:rPr>
          <w:spacing w:val="17"/>
          <w:sz w:val="24"/>
        </w:rPr>
        <w:t xml:space="preserve"> </w:t>
      </w:r>
      <w:r>
        <w:rPr>
          <w:sz w:val="24"/>
        </w:rPr>
        <w:t>условий</w:t>
      </w:r>
      <w:r>
        <w:rPr>
          <w:spacing w:val="19"/>
          <w:sz w:val="24"/>
        </w:rPr>
        <w:t xml:space="preserve"> </w:t>
      </w:r>
      <w:r>
        <w:rPr>
          <w:sz w:val="24"/>
        </w:rPr>
        <w:t>задачи</w:t>
      </w:r>
      <w:r>
        <w:rPr>
          <w:spacing w:val="18"/>
          <w:sz w:val="24"/>
        </w:rPr>
        <w:t xml:space="preserve"> </w:t>
      </w:r>
      <w:r>
        <w:rPr>
          <w:sz w:val="24"/>
        </w:rPr>
        <w:t>и</w:t>
      </w:r>
    </w:p>
    <w:p w:rsidR="003C2477" w:rsidRDefault="003C2477">
      <w:pPr>
        <w:spacing w:line="276" w:lineRule="auto"/>
        <w:jc w:val="both"/>
        <w:rPr>
          <w:rFonts w:ascii="Symbol" w:hAnsi="Symbol"/>
          <w:sz w:val="24"/>
        </w:rPr>
        <w:sectPr w:rsidR="003C2477">
          <w:pgSz w:w="11910" w:h="16840"/>
          <w:pgMar w:top="1040" w:right="40" w:bottom="1180" w:left="780" w:header="0" w:footer="918" w:gutter="0"/>
          <w:cols w:space="720"/>
        </w:sectPr>
      </w:pPr>
    </w:p>
    <w:p w:rsidR="003C2477" w:rsidRDefault="00F03892">
      <w:pPr>
        <w:pStyle w:val="a3"/>
        <w:spacing w:before="66" w:line="276" w:lineRule="auto"/>
        <w:ind w:right="807"/>
        <w:jc w:val="both"/>
      </w:pPr>
      <w:r>
        <w:lastRenderedPageBreak/>
        <w:t>ранее усвоенных способов действия, обобщение учебных действий на основе выявления</w:t>
      </w:r>
      <w:r>
        <w:rPr>
          <w:spacing w:val="1"/>
        </w:rPr>
        <w:t xml:space="preserve"> </w:t>
      </w:r>
      <w:r>
        <w:t>общих</w:t>
      </w:r>
      <w:r>
        <w:rPr>
          <w:spacing w:val="-4"/>
        </w:rPr>
        <w:t xml:space="preserve"> </w:t>
      </w:r>
      <w:r>
        <w:t>принципов).</w:t>
      </w:r>
    </w:p>
    <w:p w:rsidR="003C2477" w:rsidRDefault="00F03892">
      <w:pPr>
        <w:pStyle w:val="a3"/>
        <w:spacing w:line="276" w:lineRule="auto"/>
        <w:ind w:right="802" w:firstLine="710"/>
        <w:jc w:val="both"/>
      </w:pPr>
      <w:r>
        <w:t>Система</w:t>
      </w:r>
      <w:r>
        <w:rPr>
          <w:spacing w:val="1"/>
        </w:rPr>
        <w:t xml:space="preserve"> </w:t>
      </w:r>
      <w:r>
        <w:t>оценки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является</w:t>
      </w:r>
      <w:r>
        <w:rPr>
          <w:spacing w:val="1"/>
        </w:rPr>
        <w:t xml:space="preserve"> </w:t>
      </w:r>
      <w:r>
        <w:t>позиционной</w:t>
      </w:r>
      <w:r>
        <w:rPr>
          <w:spacing w:val="1"/>
        </w:rPr>
        <w:t xml:space="preserve"> </w:t>
      </w:r>
      <w:r>
        <w:t>–</w:t>
      </w:r>
      <w:r>
        <w:rPr>
          <w:spacing w:val="1"/>
        </w:rPr>
        <w:t xml:space="preserve"> </w:t>
      </w:r>
      <w:r>
        <w:t>не</w:t>
      </w:r>
      <w:r>
        <w:rPr>
          <w:spacing w:val="1"/>
        </w:rPr>
        <w:t xml:space="preserve"> </w:t>
      </w:r>
      <w:r>
        <w:t>только</w:t>
      </w:r>
      <w:r>
        <w:rPr>
          <w:spacing w:val="1"/>
        </w:rPr>
        <w:t xml:space="preserve"> </w:t>
      </w:r>
      <w:r>
        <w:t>учителя</w:t>
      </w:r>
      <w:r>
        <w:rPr>
          <w:spacing w:val="1"/>
        </w:rPr>
        <w:t xml:space="preserve"> </w:t>
      </w:r>
      <w:r>
        <w:t>производят</w:t>
      </w:r>
      <w:r>
        <w:rPr>
          <w:spacing w:val="1"/>
        </w:rPr>
        <w:t xml:space="preserve"> </w:t>
      </w:r>
      <w:r>
        <w:t>оценивание,</w:t>
      </w:r>
      <w:r>
        <w:rPr>
          <w:spacing w:val="1"/>
        </w:rPr>
        <w:t xml:space="preserve"> </w:t>
      </w:r>
      <w:r>
        <w:t>оценка</w:t>
      </w:r>
      <w:r>
        <w:rPr>
          <w:spacing w:val="1"/>
        </w:rPr>
        <w:t xml:space="preserve"> </w:t>
      </w:r>
      <w:r>
        <w:t>формируется</w:t>
      </w:r>
      <w:r>
        <w:rPr>
          <w:spacing w:val="1"/>
        </w:rPr>
        <w:t xml:space="preserve"> </w:t>
      </w:r>
      <w:r>
        <w:t>на основе рефлексивных</w:t>
      </w:r>
      <w:r>
        <w:rPr>
          <w:spacing w:val="1"/>
        </w:rPr>
        <w:t xml:space="preserve"> </w:t>
      </w:r>
      <w:r>
        <w:t>отчетов</w:t>
      </w:r>
      <w:r>
        <w:rPr>
          <w:spacing w:val="1"/>
        </w:rPr>
        <w:t xml:space="preserve"> </w:t>
      </w:r>
      <w:r>
        <w:t>разных</w:t>
      </w:r>
      <w:r>
        <w:rPr>
          <w:spacing w:val="1"/>
        </w:rPr>
        <w:t xml:space="preserve"> </w:t>
      </w:r>
      <w:r>
        <w:t>участников</w:t>
      </w:r>
      <w:r>
        <w:rPr>
          <w:spacing w:val="1"/>
        </w:rPr>
        <w:t xml:space="preserve"> </w:t>
      </w:r>
      <w:r>
        <w:t>образовательной</w:t>
      </w:r>
      <w:r>
        <w:rPr>
          <w:spacing w:val="1"/>
        </w:rPr>
        <w:t xml:space="preserve"> </w:t>
      </w:r>
      <w:r>
        <w:t>деятельности:</w:t>
      </w:r>
      <w:r>
        <w:rPr>
          <w:spacing w:val="1"/>
        </w:rPr>
        <w:t xml:space="preserve"> </w:t>
      </w:r>
      <w:r>
        <w:t>родителей,</w:t>
      </w:r>
      <w:r>
        <w:rPr>
          <w:spacing w:val="1"/>
        </w:rPr>
        <w:t xml:space="preserve"> </w:t>
      </w:r>
      <w:r>
        <w:t>представителей</w:t>
      </w:r>
      <w:r>
        <w:rPr>
          <w:spacing w:val="1"/>
        </w:rPr>
        <w:t xml:space="preserve"> </w:t>
      </w:r>
      <w:r>
        <w:t>общественности,</w:t>
      </w:r>
      <w:r>
        <w:rPr>
          <w:spacing w:val="1"/>
        </w:rPr>
        <w:t xml:space="preserve"> </w:t>
      </w:r>
      <w:r>
        <w:t>принимающей</w:t>
      </w:r>
      <w:r>
        <w:rPr>
          <w:spacing w:val="1"/>
        </w:rPr>
        <w:t xml:space="preserve"> </w:t>
      </w:r>
      <w:r>
        <w:t>участие</w:t>
      </w:r>
      <w:r>
        <w:rPr>
          <w:spacing w:val="1"/>
        </w:rPr>
        <w:t xml:space="preserve"> </w:t>
      </w:r>
      <w:r>
        <w:t>в</w:t>
      </w:r>
      <w:r>
        <w:rPr>
          <w:spacing w:val="1"/>
        </w:rPr>
        <w:t xml:space="preserve"> </w:t>
      </w:r>
      <w:r>
        <w:t>отдельном</w:t>
      </w:r>
      <w:r>
        <w:rPr>
          <w:spacing w:val="1"/>
        </w:rPr>
        <w:t xml:space="preserve"> </w:t>
      </w:r>
      <w:r>
        <w:t>проекте</w:t>
      </w:r>
      <w:r>
        <w:rPr>
          <w:spacing w:val="1"/>
        </w:rPr>
        <w:t xml:space="preserve"> </w:t>
      </w:r>
      <w:r>
        <w:t>или</w:t>
      </w:r>
      <w:r>
        <w:rPr>
          <w:spacing w:val="1"/>
        </w:rPr>
        <w:t xml:space="preserve"> </w:t>
      </w:r>
      <w:r>
        <w:t>виде</w:t>
      </w:r>
      <w:r>
        <w:rPr>
          <w:spacing w:val="1"/>
        </w:rPr>
        <w:t xml:space="preserve"> </w:t>
      </w:r>
      <w:r>
        <w:t>социальной</w:t>
      </w:r>
      <w:r>
        <w:rPr>
          <w:spacing w:val="1"/>
        </w:rPr>
        <w:t xml:space="preserve"> </w:t>
      </w:r>
      <w:r>
        <w:t>практики, сверстников, самого обучающегося – в результате появляется некоторая карта</w:t>
      </w:r>
      <w:r>
        <w:rPr>
          <w:spacing w:val="1"/>
        </w:rPr>
        <w:t xml:space="preserve"> </w:t>
      </w:r>
      <w:r>
        <w:t>самооценивания</w:t>
      </w:r>
      <w:r>
        <w:rPr>
          <w:spacing w:val="-4"/>
        </w:rPr>
        <w:t xml:space="preserve"> </w:t>
      </w:r>
      <w:r>
        <w:t>и</w:t>
      </w:r>
      <w:r>
        <w:rPr>
          <w:spacing w:val="-2"/>
        </w:rPr>
        <w:t xml:space="preserve"> </w:t>
      </w:r>
      <w:r>
        <w:t>позиционного</w:t>
      </w:r>
      <w:r>
        <w:rPr>
          <w:spacing w:val="1"/>
        </w:rPr>
        <w:t xml:space="preserve"> </w:t>
      </w:r>
      <w:r>
        <w:t>внешнего</w:t>
      </w:r>
      <w:r>
        <w:rPr>
          <w:spacing w:val="2"/>
        </w:rPr>
        <w:t xml:space="preserve"> </w:t>
      </w:r>
      <w:r>
        <w:t>оценивания.</w:t>
      </w:r>
    </w:p>
    <w:p w:rsidR="003C2477" w:rsidRDefault="003C2477">
      <w:pPr>
        <w:pStyle w:val="a3"/>
        <w:spacing w:before="1"/>
        <w:ind w:left="0"/>
        <w:rPr>
          <w:sz w:val="28"/>
        </w:rPr>
      </w:pPr>
    </w:p>
    <w:p w:rsidR="003C2477" w:rsidRDefault="00F03892" w:rsidP="00D75319">
      <w:pPr>
        <w:pStyle w:val="1"/>
        <w:numPr>
          <w:ilvl w:val="1"/>
          <w:numId w:val="54"/>
        </w:numPr>
        <w:tabs>
          <w:tab w:val="left" w:pos="1348"/>
        </w:tabs>
        <w:ind w:left="1347" w:hanging="429"/>
        <w:jc w:val="both"/>
      </w:pPr>
      <w:r>
        <w:t>Программы</w:t>
      </w:r>
      <w:r>
        <w:rPr>
          <w:spacing w:val="-2"/>
        </w:rPr>
        <w:t xml:space="preserve"> </w:t>
      </w:r>
      <w:r>
        <w:t>учебных</w:t>
      </w:r>
      <w:r>
        <w:rPr>
          <w:spacing w:val="-5"/>
        </w:rPr>
        <w:t xml:space="preserve"> </w:t>
      </w:r>
      <w:r>
        <w:t>предметов,</w:t>
      </w:r>
      <w:r>
        <w:rPr>
          <w:spacing w:val="-3"/>
        </w:rPr>
        <w:t xml:space="preserve"> </w:t>
      </w:r>
      <w:r>
        <w:t>курсов,</w:t>
      </w:r>
      <w:r>
        <w:rPr>
          <w:spacing w:val="-2"/>
        </w:rPr>
        <w:t xml:space="preserve"> </w:t>
      </w:r>
      <w:r>
        <w:t>курсов внеурочной деятельности</w:t>
      </w:r>
    </w:p>
    <w:p w:rsidR="003C2477" w:rsidRDefault="00F03892" w:rsidP="00D75319">
      <w:pPr>
        <w:pStyle w:val="a5"/>
        <w:numPr>
          <w:ilvl w:val="2"/>
          <w:numId w:val="54"/>
        </w:numPr>
        <w:tabs>
          <w:tab w:val="left" w:pos="1524"/>
        </w:tabs>
        <w:spacing w:before="41"/>
        <w:ind w:left="1523" w:hanging="605"/>
        <w:jc w:val="both"/>
        <w:rPr>
          <w:b/>
          <w:sz w:val="24"/>
        </w:rPr>
      </w:pPr>
      <w:r>
        <w:rPr>
          <w:b/>
          <w:sz w:val="24"/>
        </w:rPr>
        <w:t>Общие</w:t>
      </w:r>
      <w:r>
        <w:rPr>
          <w:b/>
          <w:spacing w:val="-6"/>
          <w:sz w:val="24"/>
        </w:rPr>
        <w:t xml:space="preserve"> </w:t>
      </w:r>
      <w:r>
        <w:rPr>
          <w:b/>
          <w:sz w:val="24"/>
        </w:rPr>
        <w:t>положения</w:t>
      </w:r>
    </w:p>
    <w:p w:rsidR="003C2477" w:rsidRDefault="00F03892">
      <w:pPr>
        <w:pStyle w:val="a3"/>
        <w:spacing w:before="41" w:line="276" w:lineRule="auto"/>
        <w:ind w:right="801" w:firstLine="710"/>
        <w:jc w:val="both"/>
      </w:pPr>
      <w:r>
        <w:t>Начальное общее образование призвано решать свою главную задачу - закладывать</w:t>
      </w:r>
      <w:r>
        <w:rPr>
          <w:spacing w:val="-57"/>
        </w:rPr>
        <w:t xml:space="preserve"> </w:t>
      </w:r>
      <w:r>
        <w:t>основу формирования учебной деятельности ребёнка, включающую систему учебных и</w:t>
      </w:r>
      <w:r>
        <w:rPr>
          <w:spacing w:val="1"/>
        </w:rPr>
        <w:t xml:space="preserve"> </w:t>
      </w:r>
      <w:r>
        <w:t>познавательных</w:t>
      </w:r>
      <w:r>
        <w:rPr>
          <w:spacing w:val="1"/>
        </w:rPr>
        <w:t xml:space="preserve"> </w:t>
      </w:r>
      <w:r>
        <w:t>мотивов,</w:t>
      </w:r>
      <w:r>
        <w:rPr>
          <w:spacing w:val="1"/>
        </w:rPr>
        <w:t xml:space="preserve"> </w:t>
      </w:r>
      <w:r>
        <w:t>умения</w:t>
      </w:r>
      <w:r>
        <w:rPr>
          <w:spacing w:val="1"/>
        </w:rPr>
        <w:t xml:space="preserve"> </w:t>
      </w:r>
      <w:r>
        <w:t>принимать,</w:t>
      </w:r>
      <w:r>
        <w:rPr>
          <w:spacing w:val="1"/>
        </w:rPr>
        <w:t xml:space="preserve"> </w:t>
      </w:r>
      <w:r>
        <w:t>сохранять,</w:t>
      </w:r>
      <w:r>
        <w:rPr>
          <w:spacing w:val="1"/>
        </w:rPr>
        <w:t xml:space="preserve"> </w:t>
      </w:r>
      <w:r>
        <w:t>реализовывать</w:t>
      </w:r>
      <w:r>
        <w:rPr>
          <w:spacing w:val="1"/>
        </w:rPr>
        <w:t xml:space="preserve"> </w:t>
      </w:r>
      <w:r>
        <w:t>учебные</w:t>
      </w:r>
      <w:r>
        <w:rPr>
          <w:spacing w:val="1"/>
        </w:rPr>
        <w:t xml:space="preserve"> </w:t>
      </w:r>
      <w:r>
        <w:t>цели,</w:t>
      </w:r>
      <w:r>
        <w:rPr>
          <w:spacing w:val="-57"/>
        </w:rPr>
        <w:t xml:space="preserve"> </w:t>
      </w:r>
      <w:r>
        <w:t>планировать,</w:t>
      </w:r>
      <w:r>
        <w:rPr>
          <w:spacing w:val="2"/>
        </w:rPr>
        <w:t xml:space="preserve"> </w:t>
      </w:r>
      <w:r>
        <w:t>контролировать</w:t>
      </w:r>
      <w:r>
        <w:rPr>
          <w:spacing w:val="-2"/>
        </w:rPr>
        <w:t xml:space="preserve"> </w:t>
      </w:r>
      <w:r>
        <w:t>и</w:t>
      </w:r>
      <w:r>
        <w:rPr>
          <w:spacing w:val="-3"/>
        </w:rPr>
        <w:t xml:space="preserve"> </w:t>
      </w:r>
      <w:r>
        <w:t>оценивать</w:t>
      </w:r>
      <w:r>
        <w:rPr>
          <w:spacing w:val="1"/>
        </w:rPr>
        <w:t xml:space="preserve"> </w:t>
      </w:r>
      <w:r>
        <w:t>учебные действия</w:t>
      </w:r>
      <w:r>
        <w:rPr>
          <w:spacing w:val="-4"/>
        </w:rPr>
        <w:t xml:space="preserve"> </w:t>
      </w:r>
      <w:r>
        <w:t>и</w:t>
      </w:r>
      <w:r>
        <w:rPr>
          <w:spacing w:val="-3"/>
        </w:rPr>
        <w:t xml:space="preserve"> </w:t>
      </w:r>
      <w:r>
        <w:t>их</w:t>
      </w:r>
      <w:r>
        <w:rPr>
          <w:spacing w:val="-4"/>
        </w:rPr>
        <w:t xml:space="preserve"> </w:t>
      </w:r>
      <w:r>
        <w:t>результат.</w:t>
      </w:r>
    </w:p>
    <w:p w:rsidR="003C2477" w:rsidRDefault="00F03892">
      <w:pPr>
        <w:pStyle w:val="a3"/>
        <w:spacing w:line="276" w:lineRule="auto"/>
        <w:ind w:right="802" w:firstLine="566"/>
        <w:jc w:val="both"/>
      </w:pPr>
      <w:r>
        <w:t>Особенностью содержания современного начального общего образования является</w:t>
      </w:r>
      <w:r>
        <w:rPr>
          <w:spacing w:val="1"/>
        </w:rPr>
        <w:t xml:space="preserve"> </w:t>
      </w:r>
      <w:r>
        <w:t>формирование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личностных,</w:t>
      </w:r>
      <w:r>
        <w:rPr>
          <w:spacing w:val="1"/>
        </w:rPr>
        <w:t xml:space="preserve"> </w:t>
      </w:r>
      <w:r>
        <w:t>коммуникативных,</w:t>
      </w:r>
      <w:r>
        <w:rPr>
          <w:spacing w:val="1"/>
        </w:rPr>
        <w:t xml:space="preserve"> </w:t>
      </w:r>
      <w:r>
        <w:t>познавательных,</w:t>
      </w:r>
      <w:r>
        <w:rPr>
          <w:spacing w:val="1"/>
        </w:rPr>
        <w:t xml:space="preserve"> </w:t>
      </w:r>
      <w:r>
        <w:t>регулятивных</w:t>
      </w:r>
      <w:r>
        <w:rPr>
          <w:spacing w:val="1"/>
        </w:rPr>
        <w:t xml:space="preserve"> </w:t>
      </w:r>
      <w:r>
        <w:t>сферах,</w:t>
      </w:r>
      <w:r>
        <w:rPr>
          <w:spacing w:val="1"/>
        </w:rPr>
        <w:t xml:space="preserve"> </w:t>
      </w:r>
      <w:r>
        <w:t>обеспечивающих</w:t>
      </w:r>
      <w:r>
        <w:rPr>
          <w:spacing w:val="1"/>
        </w:rPr>
        <w:t xml:space="preserve"> </w:t>
      </w:r>
      <w:r>
        <w:t>способность</w:t>
      </w:r>
      <w:r>
        <w:rPr>
          <w:spacing w:val="1"/>
        </w:rPr>
        <w:t xml:space="preserve"> </w:t>
      </w:r>
      <w:r>
        <w:t>к</w:t>
      </w:r>
      <w:r>
        <w:rPr>
          <w:spacing w:val="1"/>
        </w:rPr>
        <w:t xml:space="preserve"> </w:t>
      </w:r>
      <w:r>
        <w:t>организации</w:t>
      </w:r>
      <w:r>
        <w:rPr>
          <w:spacing w:val="1"/>
        </w:rPr>
        <w:t xml:space="preserve"> </w:t>
      </w:r>
      <w:r>
        <w:t>самостоятельной</w:t>
      </w:r>
      <w:r>
        <w:rPr>
          <w:spacing w:val="1"/>
        </w:rPr>
        <w:t xml:space="preserve"> </w:t>
      </w:r>
      <w:r>
        <w:t>учебной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формирование</w:t>
      </w:r>
      <w:r>
        <w:rPr>
          <w:spacing w:val="1"/>
        </w:rPr>
        <w:t xml:space="preserve"> </w:t>
      </w:r>
      <w:r>
        <w:t>ИКТ-компетентности</w:t>
      </w:r>
      <w:r>
        <w:rPr>
          <w:spacing w:val="1"/>
        </w:rPr>
        <w:t xml:space="preserve"> </w:t>
      </w:r>
      <w:r>
        <w:t>обучающихся.</w:t>
      </w:r>
    </w:p>
    <w:p w:rsidR="003C2477" w:rsidRPr="0032678E" w:rsidRDefault="00F03892">
      <w:pPr>
        <w:spacing w:before="1" w:line="276" w:lineRule="auto"/>
        <w:ind w:left="919" w:right="813" w:firstLine="566"/>
        <w:jc w:val="both"/>
        <w:rPr>
          <w:sz w:val="24"/>
          <w:szCs w:val="24"/>
        </w:rPr>
      </w:pPr>
      <w:r w:rsidRPr="0032678E">
        <w:rPr>
          <w:sz w:val="24"/>
          <w:szCs w:val="24"/>
        </w:rPr>
        <w:t>Рабочие</w:t>
      </w:r>
      <w:r w:rsidRPr="0032678E">
        <w:rPr>
          <w:spacing w:val="1"/>
          <w:sz w:val="24"/>
          <w:szCs w:val="24"/>
        </w:rPr>
        <w:t xml:space="preserve"> </w:t>
      </w:r>
      <w:r w:rsidRPr="0032678E">
        <w:rPr>
          <w:sz w:val="24"/>
          <w:szCs w:val="24"/>
        </w:rPr>
        <w:t>программы</w:t>
      </w:r>
      <w:r w:rsidRPr="0032678E">
        <w:rPr>
          <w:spacing w:val="1"/>
          <w:sz w:val="24"/>
          <w:szCs w:val="24"/>
        </w:rPr>
        <w:t xml:space="preserve"> </w:t>
      </w:r>
      <w:r w:rsidRPr="0032678E">
        <w:rPr>
          <w:sz w:val="24"/>
          <w:szCs w:val="24"/>
        </w:rPr>
        <w:t>учебных</w:t>
      </w:r>
      <w:r w:rsidRPr="0032678E">
        <w:rPr>
          <w:spacing w:val="1"/>
          <w:sz w:val="24"/>
          <w:szCs w:val="24"/>
        </w:rPr>
        <w:t xml:space="preserve"> </w:t>
      </w:r>
      <w:r w:rsidRPr="0032678E">
        <w:rPr>
          <w:sz w:val="24"/>
          <w:szCs w:val="24"/>
        </w:rPr>
        <w:t>предметов,</w:t>
      </w:r>
      <w:r w:rsidRPr="0032678E">
        <w:rPr>
          <w:spacing w:val="1"/>
          <w:sz w:val="24"/>
          <w:szCs w:val="24"/>
        </w:rPr>
        <w:t xml:space="preserve"> </w:t>
      </w:r>
      <w:r w:rsidRPr="0032678E">
        <w:rPr>
          <w:sz w:val="24"/>
          <w:szCs w:val="24"/>
        </w:rPr>
        <w:t>курсов,</w:t>
      </w:r>
      <w:r w:rsidRPr="0032678E">
        <w:rPr>
          <w:spacing w:val="1"/>
          <w:sz w:val="24"/>
          <w:szCs w:val="24"/>
        </w:rPr>
        <w:t xml:space="preserve"> </w:t>
      </w:r>
      <w:r w:rsidRPr="0032678E">
        <w:rPr>
          <w:sz w:val="24"/>
          <w:szCs w:val="24"/>
        </w:rPr>
        <w:t>в</w:t>
      </w:r>
      <w:r w:rsidRPr="0032678E">
        <w:rPr>
          <w:spacing w:val="1"/>
          <w:sz w:val="24"/>
          <w:szCs w:val="24"/>
        </w:rPr>
        <w:t xml:space="preserve"> </w:t>
      </w:r>
      <w:r w:rsidRPr="0032678E">
        <w:rPr>
          <w:sz w:val="24"/>
          <w:szCs w:val="24"/>
        </w:rPr>
        <w:t>том</w:t>
      </w:r>
      <w:r w:rsidRPr="0032678E">
        <w:rPr>
          <w:spacing w:val="1"/>
          <w:sz w:val="24"/>
          <w:szCs w:val="24"/>
        </w:rPr>
        <w:t xml:space="preserve"> </w:t>
      </w:r>
      <w:r w:rsidRPr="0032678E">
        <w:rPr>
          <w:sz w:val="24"/>
          <w:szCs w:val="24"/>
        </w:rPr>
        <w:t>числе</w:t>
      </w:r>
      <w:r w:rsidRPr="0032678E">
        <w:rPr>
          <w:spacing w:val="1"/>
          <w:sz w:val="24"/>
          <w:szCs w:val="24"/>
        </w:rPr>
        <w:t xml:space="preserve"> </w:t>
      </w:r>
      <w:r w:rsidRPr="0032678E">
        <w:rPr>
          <w:sz w:val="24"/>
          <w:szCs w:val="24"/>
        </w:rPr>
        <w:t>внеурочной</w:t>
      </w:r>
      <w:r w:rsidRPr="0032678E">
        <w:rPr>
          <w:spacing w:val="1"/>
          <w:sz w:val="24"/>
          <w:szCs w:val="24"/>
        </w:rPr>
        <w:t xml:space="preserve"> </w:t>
      </w:r>
      <w:r w:rsidRPr="0032678E">
        <w:rPr>
          <w:sz w:val="24"/>
          <w:szCs w:val="24"/>
        </w:rPr>
        <w:t>деятельности</w:t>
      </w:r>
      <w:r w:rsidRPr="0032678E">
        <w:rPr>
          <w:spacing w:val="1"/>
          <w:sz w:val="24"/>
          <w:szCs w:val="24"/>
        </w:rPr>
        <w:t xml:space="preserve"> </w:t>
      </w:r>
      <w:r w:rsidRPr="0032678E">
        <w:rPr>
          <w:sz w:val="24"/>
          <w:szCs w:val="24"/>
        </w:rPr>
        <w:t>обеспечивают</w:t>
      </w:r>
      <w:r w:rsidRPr="0032678E">
        <w:rPr>
          <w:spacing w:val="1"/>
          <w:sz w:val="24"/>
          <w:szCs w:val="24"/>
        </w:rPr>
        <w:t xml:space="preserve"> </w:t>
      </w:r>
      <w:r w:rsidRPr="0032678E">
        <w:rPr>
          <w:sz w:val="24"/>
          <w:szCs w:val="24"/>
        </w:rPr>
        <w:t>достижение</w:t>
      </w:r>
      <w:r w:rsidRPr="0032678E">
        <w:rPr>
          <w:spacing w:val="1"/>
          <w:sz w:val="24"/>
          <w:szCs w:val="24"/>
        </w:rPr>
        <w:t xml:space="preserve"> </w:t>
      </w:r>
      <w:r w:rsidRPr="0032678E">
        <w:rPr>
          <w:sz w:val="24"/>
          <w:szCs w:val="24"/>
        </w:rPr>
        <w:t>планируемых</w:t>
      </w:r>
      <w:r w:rsidRPr="0032678E">
        <w:rPr>
          <w:spacing w:val="1"/>
          <w:sz w:val="24"/>
          <w:szCs w:val="24"/>
        </w:rPr>
        <w:t xml:space="preserve"> </w:t>
      </w:r>
      <w:r w:rsidRPr="0032678E">
        <w:rPr>
          <w:sz w:val="24"/>
          <w:szCs w:val="24"/>
        </w:rPr>
        <w:t>результатов</w:t>
      </w:r>
      <w:r w:rsidRPr="0032678E">
        <w:rPr>
          <w:spacing w:val="1"/>
          <w:sz w:val="24"/>
          <w:szCs w:val="24"/>
        </w:rPr>
        <w:t xml:space="preserve"> </w:t>
      </w:r>
      <w:r w:rsidRPr="0032678E">
        <w:rPr>
          <w:sz w:val="24"/>
          <w:szCs w:val="24"/>
        </w:rPr>
        <w:t>освоения</w:t>
      </w:r>
      <w:r w:rsidRPr="0032678E">
        <w:rPr>
          <w:spacing w:val="1"/>
          <w:sz w:val="24"/>
          <w:szCs w:val="24"/>
        </w:rPr>
        <w:t xml:space="preserve"> </w:t>
      </w:r>
      <w:r w:rsidRPr="0032678E">
        <w:rPr>
          <w:sz w:val="24"/>
          <w:szCs w:val="24"/>
        </w:rPr>
        <w:t>основной</w:t>
      </w:r>
      <w:r w:rsidRPr="0032678E">
        <w:rPr>
          <w:spacing w:val="1"/>
          <w:sz w:val="24"/>
          <w:szCs w:val="24"/>
        </w:rPr>
        <w:t xml:space="preserve"> </w:t>
      </w:r>
      <w:r w:rsidRPr="0032678E">
        <w:rPr>
          <w:sz w:val="24"/>
          <w:szCs w:val="24"/>
        </w:rPr>
        <w:t>образовательной</w:t>
      </w:r>
      <w:r w:rsidRPr="0032678E">
        <w:rPr>
          <w:spacing w:val="2"/>
          <w:sz w:val="24"/>
          <w:szCs w:val="24"/>
        </w:rPr>
        <w:t xml:space="preserve"> </w:t>
      </w:r>
      <w:r w:rsidRPr="0032678E">
        <w:rPr>
          <w:sz w:val="24"/>
          <w:szCs w:val="24"/>
        </w:rPr>
        <w:t>программы.</w:t>
      </w:r>
    </w:p>
    <w:p w:rsidR="003C2477" w:rsidRPr="0032678E" w:rsidRDefault="00F03892">
      <w:pPr>
        <w:spacing w:before="1" w:line="276" w:lineRule="auto"/>
        <w:ind w:left="919" w:right="810" w:firstLine="566"/>
        <w:jc w:val="both"/>
        <w:rPr>
          <w:sz w:val="24"/>
          <w:szCs w:val="24"/>
        </w:rPr>
      </w:pPr>
      <w:r w:rsidRPr="0032678E">
        <w:rPr>
          <w:sz w:val="24"/>
          <w:szCs w:val="24"/>
        </w:rPr>
        <w:t>Рабочие</w:t>
      </w:r>
      <w:r w:rsidRPr="0032678E">
        <w:rPr>
          <w:spacing w:val="1"/>
          <w:sz w:val="24"/>
          <w:szCs w:val="24"/>
        </w:rPr>
        <w:t xml:space="preserve"> </w:t>
      </w:r>
      <w:r w:rsidRPr="0032678E">
        <w:rPr>
          <w:sz w:val="24"/>
          <w:szCs w:val="24"/>
        </w:rPr>
        <w:t>программы</w:t>
      </w:r>
      <w:r w:rsidRPr="0032678E">
        <w:rPr>
          <w:spacing w:val="1"/>
          <w:sz w:val="24"/>
          <w:szCs w:val="24"/>
        </w:rPr>
        <w:t xml:space="preserve"> </w:t>
      </w:r>
      <w:r w:rsidRPr="0032678E">
        <w:rPr>
          <w:sz w:val="24"/>
          <w:szCs w:val="24"/>
        </w:rPr>
        <w:t>учебных</w:t>
      </w:r>
      <w:r w:rsidRPr="0032678E">
        <w:rPr>
          <w:spacing w:val="1"/>
          <w:sz w:val="24"/>
          <w:szCs w:val="24"/>
        </w:rPr>
        <w:t xml:space="preserve"> </w:t>
      </w:r>
      <w:r w:rsidRPr="0032678E">
        <w:rPr>
          <w:sz w:val="24"/>
          <w:szCs w:val="24"/>
        </w:rPr>
        <w:t>предметов,</w:t>
      </w:r>
      <w:r w:rsidRPr="0032678E">
        <w:rPr>
          <w:spacing w:val="1"/>
          <w:sz w:val="24"/>
          <w:szCs w:val="24"/>
        </w:rPr>
        <w:t xml:space="preserve"> </w:t>
      </w:r>
      <w:r w:rsidRPr="0032678E">
        <w:rPr>
          <w:sz w:val="24"/>
          <w:szCs w:val="24"/>
        </w:rPr>
        <w:t>курсов,</w:t>
      </w:r>
      <w:r w:rsidRPr="0032678E">
        <w:rPr>
          <w:spacing w:val="1"/>
          <w:sz w:val="24"/>
          <w:szCs w:val="24"/>
        </w:rPr>
        <w:t xml:space="preserve"> </w:t>
      </w:r>
      <w:r w:rsidRPr="0032678E">
        <w:rPr>
          <w:sz w:val="24"/>
          <w:szCs w:val="24"/>
        </w:rPr>
        <w:t>в</w:t>
      </w:r>
      <w:r w:rsidRPr="0032678E">
        <w:rPr>
          <w:spacing w:val="1"/>
          <w:sz w:val="24"/>
          <w:szCs w:val="24"/>
        </w:rPr>
        <w:t xml:space="preserve"> </w:t>
      </w:r>
      <w:r w:rsidRPr="0032678E">
        <w:rPr>
          <w:sz w:val="24"/>
          <w:szCs w:val="24"/>
        </w:rPr>
        <w:t>том</w:t>
      </w:r>
      <w:r w:rsidRPr="0032678E">
        <w:rPr>
          <w:spacing w:val="1"/>
          <w:sz w:val="24"/>
          <w:szCs w:val="24"/>
        </w:rPr>
        <w:t xml:space="preserve"> </w:t>
      </w:r>
      <w:r w:rsidRPr="0032678E">
        <w:rPr>
          <w:sz w:val="24"/>
          <w:szCs w:val="24"/>
        </w:rPr>
        <w:t>числе</w:t>
      </w:r>
      <w:r w:rsidRPr="0032678E">
        <w:rPr>
          <w:spacing w:val="1"/>
          <w:sz w:val="24"/>
          <w:szCs w:val="24"/>
        </w:rPr>
        <w:t xml:space="preserve"> </w:t>
      </w:r>
      <w:r w:rsidRPr="0032678E">
        <w:rPr>
          <w:sz w:val="24"/>
          <w:szCs w:val="24"/>
        </w:rPr>
        <w:t>внеурочной</w:t>
      </w:r>
      <w:r w:rsidRPr="0032678E">
        <w:rPr>
          <w:spacing w:val="1"/>
          <w:sz w:val="24"/>
          <w:szCs w:val="24"/>
        </w:rPr>
        <w:t xml:space="preserve"> </w:t>
      </w:r>
      <w:r w:rsidRPr="0032678E">
        <w:rPr>
          <w:sz w:val="24"/>
          <w:szCs w:val="24"/>
        </w:rPr>
        <w:t>деятельности</w:t>
      </w:r>
      <w:r w:rsidRPr="0032678E">
        <w:rPr>
          <w:spacing w:val="1"/>
          <w:sz w:val="24"/>
          <w:szCs w:val="24"/>
        </w:rPr>
        <w:t xml:space="preserve"> </w:t>
      </w:r>
      <w:r w:rsidRPr="0032678E">
        <w:rPr>
          <w:sz w:val="24"/>
          <w:szCs w:val="24"/>
        </w:rPr>
        <w:t>разрабатываются</w:t>
      </w:r>
      <w:r w:rsidRPr="0032678E">
        <w:rPr>
          <w:spacing w:val="1"/>
          <w:sz w:val="24"/>
          <w:szCs w:val="24"/>
        </w:rPr>
        <w:t xml:space="preserve"> </w:t>
      </w:r>
      <w:r w:rsidRPr="0032678E">
        <w:rPr>
          <w:sz w:val="24"/>
          <w:szCs w:val="24"/>
        </w:rPr>
        <w:t>на</w:t>
      </w:r>
      <w:r w:rsidRPr="0032678E">
        <w:rPr>
          <w:spacing w:val="1"/>
          <w:sz w:val="24"/>
          <w:szCs w:val="24"/>
        </w:rPr>
        <w:t xml:space="preserve"> </w:t>
      </w:r>
      <w:r w:rsidRPr="0032678E">
        <w:rPr>
          <w:sz w:val="24"/>
          <w:szCs w:val="24"/>
        </w:rPr>
        <w:t>основе</w:t>
      </w:r>
      <w:r w:rsidRPr="0032678E">
        <w:rPr>
          <w:spacing w:val="1"/>
          <w:sz w:val="24"/>
          <w:szCs w:val="24"/>
        </w:rPr>
        <w:t xml:space="preserve"> </w:t>
      </w:r>
      <w:r w:rsidRPr="0032678E">
        <w:rPr>
          <w:sz w:val="24"/>
          <w:szCs w:val="24"/>
        </w:rPr>
        <w:t>требований</w:t>
      </w:r>
      <w:r w:rsidRPr="0032678E">
        <w:rPr>
          <w:spacing w:val="1"/>
          <w:sz w:val="24"/>
          <w:szCs w:val="24"/>
        </w:rPr>
        <w:t xml:space="preserve"> </w:t>
      </w:r>
      <w:r w:rsidRPr="0032678E">
        <w:rPr>
          <w:sz w:val="24"/>
          <w:szCs w:val="24"/>
        </w:rPr>
        <w:t>к</w:t>
      </w:r>
      <w:r w:rsidRPr="0032678E">
        <w:rPr>
          <w:spacing w:val="1"/>
          <w:sz w:val="24"/>
          <w:szCs w:val="24"/>
        </w:rPr>
        <w:t xml:space="preserve"> </w:t>
      </w:r>
      <w:r w:rsidRPr="0032678E">
        <w:rPr>
          <w:sz w:val="24"/>
          <w:szCs w:val="24"/>
        </w:rPr>
        <w:t>результатам</w:t>
      </w:r>
      <w:r w:rsidRPr="0032678E">
        <w:rPr>
          <w:spacing w:val="1"/>
          <w:sz w:val="24"/>
          <w:szCs w:val="24"/>
        </w:rPr>
        <w:t xml:space="preserve"> </w:t>
      </w:r>
      <w:r w:rsidRPr="0032678E">
        <w:rPr>
          <w:sz w:val="24"/>
          <w:szCs w:val="24"/>
        </w:rPr>
        <w:t>освоения</w:t>
      </w:r>
      <w:r w:rsidRPr="0032678E">
        <w:rPr>
          <w:spacing w:val="1"/>
          <w:sz w:val="24"/>
          <w:szCs w:val="24"/>
        </w:rPr>
        <w:t xml:space="preserve"> </w:t>
      </w:r>
      <w:r w:rsidRPr="0032678E">
        <w:rPr>
          <w:sz w:val="24"/>
          <w:szCs w:val="24"/>
        </w:rPr>
        <w:t>основной</w:t>
      </w:r>
      <w:r w:rsidRPr="0032678E">
        <w:rPr>
          <w:spacing w:val="1"/>
          <w:sz w:val="24"/>
          <w:szCs w:val="24"/>
        </w:rPr>
        <w:t xml:space="preserve"> </w:t>
      </w:r>
      <w:r w:rsidRPr="0032678E">
        <w:rPr>
          <w:sz w:val="24"/>
          <w:szCs w:val="24"/>
        </w:rPr>
        <w:t>образовательной</w:t>
      </w:r>
      <w:r w:rsidRPr="0032678E">
        <w:rPr>
          <w:spacing w:val="1"/>
          <w:sz w:val="24"/>
          <w:szCs w:val="24"/>
        </w:rPr>
        <w:t xml:space="preserve"> </w:t>
      </w:r>
      <w:r w:rsidRPr="0032678E">
        <w:rPr>
          <w:sz w:val="24"/>
          <w:szCs w:val="24"/>
        </w:rPr>
        <w:t>программы</w:t>
      </w:r>
      <w:r w:rsidRPr="0032678E">
        <w:rPr>
          <w:spacing w:val="1"/>
          <w:sz w:val="24"/>
          <w:szCs w:val="24"/>
        </w:rPr>
        <w:t xml:space="preserve"> </w:t>
      </w:r>
      <w:r w:rsidRPr="0032678E">
        <w:rPr>
          <w:sz w:val="24"/>
          <w:szCs w:val="24"/>
        </w:rPr>
        <w:t>с</w:t>
      </w:r>
      <w:r w:rsidRPr="0032678E">
        <w:rPr>
          <w:spacing w:val="1"/>
          <w:sz w:val="24"/>
          <w:szCs w:val="24"/>
        </w:rPr>
        <w:t xml:space="preserve"> </w:t>
      </w:r>
      <w:r w:rsidRPr="0032678E">
        <w:rPr>
          <w:sz w:val="24"/>
          <w:szCs w:val="24"/>
        </w:rPr>
        <w:t>учетом</w:t>
      </w:r>
      <w:r w:rsidRPr="0032678E">
        <w:rPr>
          <w:spacing w:val="1"/>
          <w:sz w:val="24"/>
          <w:szCs w:val="24"/>
        </w:rPr>
        <w:t xml:space="preserve"> </w:t>
      </w:r>
      <w:r w:rsidRPr="0032678E">
        <w:rPr>
          <w:sz w:val="24"/>
          <w:szCs w:val="24"/>
        </w:rPr>
        <w:t>программ,</w:t>
      </w:r>
      <w:r w:rsidRPr="0032678E">
        <w:rPr>
          <w:spacing w:val="1"/>
          <w:sz w:val="24"/>
          <w:szCs w:val="24"/>
        </w:rPr>
        <w:t xml:space="preserve"> </w:t>
      </w:r>
      <w:r w:rsidRPr="0032678E">
        <w:rPr>
          <w:sz w:val="24"/>
          <w:szCs w:val="24"/>
        </w:rPr>
        <w:t>включенных</w:t>
      </w:r>
      <w:r w:rsidRPr="0032678E">
        <w:rPr>
          <w:spacing w:val="1"/>
          <w:sz w:val="24"/>
          <w:szCs w:val="24"/>
        </w:rPr>
        <w:t xml:space="preserve"> </w:t>
      </w:r>
      <w:r w:rsidRPr="0032678E">
        <w:rPr>
          <w:sz w:val="24"/>
          <w:szCs w:val="24"/>
        </w:rPr>
        <w:t>в</w:t>
      </w:r>
      <w:r w:rsidRPr="0032678E">
        <w:rPr>
          <w:spacing w:val="1"/>
          <w:sz w:val="24"/>
          <w:szCs w:val="24"/>
        </w:rPr>
        <w:t xml:space="preserve"> </w:t>
      </w:r>
      <w:r w:rsidRPr="0032678E">
        <w:rPr>
          <w:sz w:val="24"/>
          <w:szCs w:val="24"/>
        </w:rPr>
        <w:t>ее</w:t>
      </w:r>
      <w:r w:rsidRPr="0032678E">
        <w:rPr>
          <w:spacing w:val="1"/>
          <w:sz w:val="24"/>
          <w:szCs w:val="24"/>
        </w:rPr>
        <w:t xml:space="preserve"> </w:t>
      </w:r>
      <w:r w:rsidRPr="0032678E">
        <w:rPr>
          <w:sz w:val="24"/>
          <w:szCs w:val="24"/>
        </w:rPr>
        <w:t>структуру.</w:t>
      </w:r>
    </w:p>
    <w:p w:rsidR="003C2477" w:rsidRPr="0032678E" w:rsidRDefault="00F03892">
      <w:pPr>
        <w:spacing w:line="297" w:lineRule="exact"/>
        <w:ind w:left="1486"/>
        <w:jc w:val="both"/>
        <w:rPr>
          <w:sz w:val="24"/>
          <w:szCs w:val="24"/>
        </w:rPr>
      </w:pPr>
      <w:r w:rsidRPr="0032678E">
        <w:rPr>
          <w:sz w:val="24"/>
          <w:szCs w:val="24"/>
        </w:rPr>
        <w:t>Рабочие</w:t>
      </w:r>
      <w:r w:rsidRPr="0032678E">
        <w:rPr>
          <w:spacing w:val="-5"/>
          <w:sz w:val="24"/>
          <w:szCs w:val="24"/>
        </w:rPr>
        <w:t xml:space="preserve"> </w:t>
      </w:r>
      <w:r w:rsidRPr="0032678E">
        <w:rPr>
          <w:sz w:val="24"/>
          <w:szCs w:val="24"/>
        </w:rPr>
        <w:t>программы</w:t>
      </w:r>
      <w:r w:rsidRPr="0032678E">
        <w:rPr>
          <w:spacing w:val="-6"/>
          <w:sz w:val="24"/>
          <w:szCs w:val="24"/>
        </w:rPr>
        <w:t xml:space="preserve"> </w:t>
      </w:r>
      <w:r w:rsidRPr="0032678E">
        <w:rPr>
          <w:sz w:val="24"/>
          <w:szCs w:val="24"/>
        </w:rPr>
        <w:t>учебных</w:t>
      </w:r>
      <w:r w:rsidRPr="0032678E">
        <w:rPr>
          <w:spacing w:val="-5"/>
          <w:sz w:val="24"/>
          <w:szCs w:val="24"/>
        </w:rPr>
        <w:t xml:space="preserve"> </w:t>
      </w:r>
      <w:r w:rsidRPr="0032678E">
        <w:rPr>
          <w:sz w:val="24"/>
          <w:szCs w:val="24"/>
        </w:rPr>
        <w:t>предметов,</w:t>
      </w:r>
      <w:r w:rsidRPr="0032678E">
        <w:rPr>
          <w:spacing w:val="-4"/>
          <w:sz w:val="24"/>
          <w:szCs w:val="24"/>
        </w:rPr>
        <w:t xml:space="preserve"> </w:t>
      </w:r>
      <w:r w:rsidRPr="0032678E">
        <w:rPr>
          <w:sz w:val="24"/>
          <w:szCs w:val="24"/>
        </w:rPr>
        <w:t>курсов</w:t>
      </w:r>
      <w:r w:rsidRPr="0032678E">
        <w:rPr>
          <w:spacing w:val="-2"/>
          <w:sz w:val="24"/>
          <w:szCs w:val="24"/>
        </w:rPr>
        <w:t xml:space="preserve"> </w:t>
      </w:r>
      <w:r w:rsidRPr="0032678E">
        <w:rPr>
          <w:sz w:val="24"/>
          <w:szCs w:val="24"/>
        </w:rPr>
        <w:t>содержат:</w:t>
      </w:r>
    </w:p>
    <w:p w:rsidR="003C2477" w:rsidRPr="0032678E" w:rsidRDefault="00F03892" w:rsidP="00D75319">
      <w:pPr>
        <w:pStyle w:val="a5"/>
        <w:numPr>
          <w:ilvl w:val="0"/>
          <w:numId w:val="22"/>
        </w:numPr>
        <w:tabs>
          <w:tab w:val="left" w:pos="1203"/>
        </w:tabs>
        <w:spacing w:before="46"/>
        <w:rPr>
          <w:sz w:val="24"/>
          <w:szCs w:val="24"/>
        </w:rPr>
      </w:pPr>
      <w:r w:rsidRPr="0032678E">
        <w:rPr>
          <w:sz w:val="24"/>
          <w:szCs w:val="24"/>
        </w:rPr>
        <w:t>планируемые</w:t>
      </w:r>
      <w:r w:rsidRPr="0032678E">
        <w:rPr>
          <w:spacing w:val="-4"/>
          <w:sz w:val="24"/>
          <w:szCs w:val="24"/>
        </w:rPr>
        <w:t xml:space="preserve"> </w:t>
      </w:r>
      <w:r w:rsidRPr="0032678E">
        <w:rPr>
          <w:sz w:val="24"/>
          <w:szCs w:val="24"/>
        </w:rPr>
        <w:t>результаты</w:t>
      </w:r>
      <w:r w:rsidRPr="0032678E">
        <w:rPr>
          <w:spacing w:val="-5"/>
          <w:sz w:val="24"/>
          <w:szCs w:val="24"/>
        </w:rPr>
        <w:t xml:space="preserve"> </w:t>
      </w:r>
      <w:r w:rsidRPr="0032678E">
        <w:rPr>
          <w:sz w:val="24"/>
          <w:szCs w:val="24"/>
        </w:rPr>
        <w:t>освоения</w:t>
      </w:r>
      <w:r w:rsidRPr="0032678E">
        <w:rPr>
          <w:spacing w:val="-3"/>
          <w:sz w:val="24"/>
          <w:szCs w:val="24"/>
        </w:rPr>
        <w:t xml:space="preserve"> </w:t>
      </w:r>
      <w:r w:rsidRPr="0032678E">
        <w:rPr>
          <w:sz w:val="24"/>
          <w:szCs w:val="24"/>
        </w:rPr>
        <w:t>учебного</w:t>
      </w:r>
      <w:r w:rsidRPr="0032678E">
        <w:rPr>
          <w:spacing w:val="-4"/>
          <w:sz w:val="24"/>
          <w:szCs w:val="24"/>
        </w:rPr>
        <w:t xml:space="preserve"> </w:t>
      </w:r>
      <w:r w:rsidRPr="0032678E">
        <w:rPr>
          <w:sz w:val="24"/>
          <w:szCs w:val="24"/>
        </w:rPr>
        <w:t>предмета,</w:t>
      </w:r>
      <w:r w:rsidRPr="0032678E">
        <w:rPr>
          <w:spacing w:val="-1"/>
          <w:sz w:val="24"/>
          <w:szCs w:val="24"/>
        </w:rPr>
        <w:t xml:space="preserve"> </w:t>
      </w:r>
      <w:r w:rsidRPr="0032678E">
        <w:rPr>
          <w:sz w:val="24"/>
          <w:szCs w:val="24"/>
        </w:rPr>
        <w:t>курса;</w:t>
      </w:r>
    </w:p>
    <w:p w:rsidR="003C2477" w:rsidRPr="0032678E" w:rsidRDefault="00F03892" w:rsidP="00D75319">
      <w:pPr>
        <w:pStyle w:val="a5"/>
        <w:numPr>
          <w:ilvl w:val="0"/>
          <w:numId w:val="22"/>
        </w:numPr>
        <w:tabs>
          <w:tab w:val="left" w:pos="1203"/>
        </w:tabs>
        <w:spacing w:before="42"/>
        <w:rPr>
          <w:sz w:val="24"/>
          <w:szCs w:val="24"/>
        </w:rPr>
      </w:pPr>
      <w:r w:rsidRPr="0032678E">
        <w:rPr>
          <w:sz w:val="24"/>
          <w:szCs w:val="24"/>
        </w:rPr>
        <w:t>содержание</w:t>
      </w:r>
      <w:r w:rsidRPr="0032678E">
        <w:rPr>
          <w:spacing w:val="-4"/>
          <w:sz w:val="24"/>
          <w:szCs w:val="24"/>
        </w:rPr>
        <w:t xml:space="preserve"> </w:t>
      </w:r>
      <w:r w:rsidRPr="0032678E">
        <w:rPr>
          <w:sz w:val="24"/>
          <w:szCs w:val="24"/>
        </w:rPr>
        <w:t>учебного</w:t>
      </w:r>
      <w:r w:rsidRPr="0032678E">
        <w:rPr>
          <w:spacing w:val="-5"/>
          <w:sz w:val="24"/>
          <w:szCs w:val="24"/>
        </w:rPr>
        <w:t xml:space="preserve"> </w:t>
      </w:r>
      <w:r w:rsidRPr="0032678E">
        <w:rPr>
          <w:sz w:val="24"/>
          <w:szCs w:val="24"/>
        </w:rPr>
        <w:t>предмета,</w:t>
      </w:r>
      <w:r w:rsidRPr="0032678E">
        <w:rPr>
          <w:spacing w:val="-2"/>
          <w:sz w:val="24"/>
          <w:szCs w:val="24"/>
        </w:rPr>
        <w:t xml:space="preserve"> </w:t>
      </w:r>
      <w:r w:rsidRPr="0032678E">
        <w:rPr>
          <w:sz w:val="24"/>
          <w:szCs w:val="24"/>
        </w:rPr>
        <w:t>курса;</w:t>
      </w:r>
    </w:p>
    <w:p w:rsidR="003C2477" w:rsidRPr="0032678E" w:rsidRDefault="00F03892" w:rsidP="00D75319">
      <w:pPr>
        <w:pStyle w:val="a5"/>
        <w:numPr>
          <w:ilvl w:val="0"/>
          <w:numId w:val="22"/>
        </w:numPr>
        <w:tabs>
          <w:tab w:val="left" w:pos="1314"/>
        </w:tabs>
        <w:spacing w:before="47" w:line="278" w:lineRule="auto"/>
        <w:ind w:left="919" w:right="814" w:firstLine="0"/>
        <w:rPr>
          <w:sz w:val="24"/>
          <w:szCs w:val="24"/>
        </w:rPr>
      </w:pPr>
      <w:r w:rsidRPr="0032678E">
        <w:rPr>
          <w:sz w:val="24"/>
          <w:szCs w:val="24"/>
        </w:rPr>
        <w:t>тематическое</w:t>
      </w:r>
      <w:r w:rsidRPr="0032678E">
        <w:rPr>
          <w:spacing w:val="43"/>
          <w:sz w:val="24"/>
          <w:szCs w:val="24"/>
        </w:rPr>
        <w:t xml:space="preserve"> </w:t>
      </w:r>
      <w:r w:rsidRPr="0032678E">
        <w:rPr>
          <w:sz w:val="24"/>
          <w:szCs w:val="24"/>
        </w:rPr>
        <w:t>планирование</w:t>
      </w:r>
      <w:r w:rsidRPr="0032678E">
        <w:rPr>
          <w:spacing w:val="43"/>
          <w:sz w:val="24"/>
          <w:szCs w:val="24"/>
        </w:rPr>
        <w:t xml:space="preserve"> </w:t>
      </w:r>
      <w:r w:rsidRPr="0032678E">
        <w:rPr>
          <w:sz w:val="24"/>
          <w:szCs w:val="24"/>
        </w:rPr>
        <w:t>с</w:t>
      </w:r>
      <w:r w:rsidRPr="0032678E">
        <w:rPr>
          <w:spacing w:val="43"/>
          <w:sz w:val="24"/>
          <w:szCs w:val="24"/>
        </w:rPr>
        <w:t xml:space="preserve"> </w:t>
      </w:r>
      <w:r w:rsidRPr="0032678E">
        <w:rPr>
          <w:sz w:val="24"/>
          <w:szCs w:val="24"/>
        </w:rPr>
        <w:t>указанием</w:t>
      </w:r>
      <w:r w:rsidRPr="0032678E">
        <w:rPr>
          <w:spacing w:val="42"/>
          <w:sz w:val="24"/>
          <w:szCs w:val="24"/>
        </w:rPr>
        <w:t xml:space="preserve"> </w:t>
      </w:r>
      <w:r w:rsidRPr="0032678E">
        <w:rPr>
          <w:sz w:val="24"/>
          <w:szCs w:val="24"/>
        </w:rPr>
        <w:t>количества</w:t>
      </w:r>
      <w:r w:rsidRPr="0032678E">
        <w:rPr>
          <w:spacing w:val="43"/>
          <w:sz w:val="24"/>
          <w:szCs w:val="24"/>
        </w:rPr>
        <w:t xml:space="preserve"> </w:t>
      </w:r>
      <w:r w:rsidRPr="0032678E">
        <w:rPr>
          <w:sz w:val="24"/>
          <w:szCs w:val="24"/>
        </w:rPr>
        <w:t>часов,</w:t>
      </w:r>
      <w:r w:rsidRPr="0032678E">
        <w:rPr>
          <w:spacing w:val="45"/>
          <w:sz w:val="24"/>
          <w:szCs w:val="24"/>
        </w:rPr>
        <w:t xml:space="preserve"> </w:t>
      </w:r>
      <w:r w:rsidRPr="0032678E">
        <w:rPr>
          <w:sz w:val="24"/>
          <w:szCs w:val="24"/>
        </w:rPr>
        <w:t>отводимых</w:t>
      </w:r>
      <w:r w:rsidRPr="0032678E">
        <w:rPr>
          <w:spacing w:val="43"/>
          <w:sz w:val="24"/>
          <w:szCs w:val="24"/>
        </w:rPr>
        <w:t xml:space="preserve"> </w:t>
      </w:r>
      <w:r w:rsidRPr="0032678E">
        <w:rPr>
          <w:sz w:val="24"/>
          <w:szCs w:val="24"/>
        </w:rPr>
        <w:t>на</w:t>
      </w:r>
      <w:r w:rsidRPr="0032678E">
        <w:rPr>
          <w:spacing w:val="-62"/>
          <w:sz w:val="24"/>
          <w:szCs w:val="24"/>
        </w:rPr>
        <w:t xml:space="preserve"> </w:t>
      </w:r>
      <w:r w:rsidRPr="0032678E">
        <w:rPr>
          <w:sz w:val="24"/>
          <w:szCs w:val="24"/>
        </w:rPr>
        <w:t>освоение</w:t>
      </w:r>
      <w:r w:rsidRPr="0032678E">
        <w:rPr>
          <w:spacing w:val="1"/>
          <w:sz w:val="24"/>
          <w:szCs w:val="24"/>
        </w:rPr>
        <w:t xml:space="preserve"> </w:t>
      </w:r>
      <w:r w:rsidRPr="0032678E">
        <w:rPr>
          <w:sz w:val="24"/>
          <w:szCs w:val="24"/>
        </w:rPr>
        <w:t>каждой</w:t>
      </w:r>
      <w:r w:rsidRPr="0032678E">
        <w:rPr>
          <w:spacing w:val="2"/>
          <w:sz w:val="24"/>
          <w:szCs w:val="24"/>
        </w:rPr>
        <w:t xml:space="preserve"> </w:t>
      </w:r>
      <w:r w:rsidRPr="0032678E">
        <w:rPr>
          <w:sz w:val="24"/>
          <w:szCs w:val="24"/>
        </w:rPr>
        <w:t>темы.</w:t>
      </w:r>
    </w:p>
    <w:p w:rsidR="003C2477" w:rsidRPr="0032678E" w:rsidRDefault="00F03892">
      <w:pPr>
        <w:spacing w:line="292" w:lineRule="exact"/>
        <w:ind w:left="1486"/>
        <w:rPr>
          <w:sz w:val="24"/>
          <w:szCs w:val="24"/>
        </w:rPr>
      </w:pPr>
      <w:r w:rsidRPr="0032678E">
        <w:rPr>
          <w:sz w:val="24"/>
          <w:szCs w:val="24"/>
        </w:rPr>
        <w:t>Рабочие</w:t>
      </w:r>
      <w:r w:rsidRPr="0032678E">
        <w:rPr>
          <w:spacing w:val="-6"/>
          <w:sz w:val="24"/>
          <w:szCs w:val="24"/>
        </w:rPr>
        <w:t xml:space="preserve"> </w:t>
      </w:r>
      <w:r w:rsidRPr="0032678E">
        <w:rPr>
          <w:sz w:val="24"/>
          <w:szCs w:val="24"/>
        </w:rPr>
        <w:t>программы</w:t>
      </w:r>
      <w:r w:rsidRPr="0032678E">
        <w:rPr>
          <w:spacing w:val="-7"/>
          <w:sz w:val="24"/>
          <w:szCs w:val="24"/>
        </w:rPr>
        <w:t xml:space="preserve"> </w:t>
      </w:r>
      <w:r w:rsidRPr="0032678E">
        <w:rPr>
          <w:sz w:val="24"/>
          <w:szCs w:val="24"/>
        </w:rPr>
        <w:t>курсов</w:t>
      </w:r>
      <w:r w:rsidRPr="0032678E">
        <w:rPr>
          <w:spacing w:val="-3"/>
          <w:sz w:val="24"/>
          <w:szCs w:val="24"/>
        </w:rPr>
        <w:t xml:space="preserve"> </w:t>
      </w:r>
      <w:r w:rsidRPr="0032678E">
        <w:rPr>
          <w:sz w:val="24"/>
          <w:szCs w:val="24"/>
        </w:rPr>
        <w:t>внеурочной</w:t>
      </w:r>
      <w:r w:rsidRPr="0032678E">
        <w:rPr>
          <w:spacing w:val="-6"/>
          <w:sz w:val="24"/>
          <w:szCs w:val="24"/>
        </w:rPr>
        <w:t xml:space="preserve"> </w:t>
      </w:r>
      <w:r w:rsidRPr="0032678E">
        <w:rPr>
          <w:sz w:val="24"/>
          <w:szCs w:val="24"/>
        </w:rPr>
        <w:t>деятельности</w:t>
      </w:r>
      <w:r w:rsidRPr="0032678E">
        <w:rPr>
          <w:spacing w:val="-5"/>
          <w:sz w:val="24"/>
          <w:szCs w:val="24"/>
        </w:rPr>
        <w:t xml:space="preserve"> </w:t>
      </w:r>
      <w:r w:rsidRPr="0032678E">
        <w:rPr>
          <w:sz w:val="24"/>
          <w:szCs w:val="24"/>
        </w:rPr>
        <w:t>содержат:</w:t>
      </w:r>
    </w:p>
    <w:p w:rsidR="003C2477" w:rsidRPr="0032678E" w:rsidRDefault="00F03892" w:rsidP="00D75319">
      <w:pPr>
        <w:pStyle w:val="a5"/>
        <w:numPr>
          <w:ilvl w:val="0"/>
          <w:numId w:val="21"/>
        </w:numPr>
        <w:tabs>
          <w:tab w:val="left" w:pos="1203"/>
        </w:tabs>
        <w:spacing w:before="46"/>
        <w:rPr>
          <w:sz w:val="24"/>
          <w:szCs w:val="24"/>
        </w:rPr>
      </w:pPr>
      <w:r w:rsidRPr="0032678E">
        <w:rPr>
          <w:sz w:val="24"/>
          <w:szCs w:val="24"/>
        </w:rPr>
        <w:t>планируемые</w:t>
      </w:r>
      <w:r w:rsidRPr="0032678E">
        <w:rPr>
          <w:spacing w:val="-4"/>
          <w:sz w:val="24"/>
          <w:szCs w:val="24"/>
        </w:rPr>
        <w:t xml:space="preserve"> </w:t>
      </w:r>
      <w:r w:rsidRPr="0032678E">
        <w:rPr>
          <w:sz w:val="24"/>
          <w:szCs w:val="24"/>
        </w:rPr>
        <w:t>результаты</w:t>
      </w:r>
      <w:r w:rsidRPr="0032678E">
        <w:rPr>
          <w:spacing w:val="-5"/>
          <w:sz w:val="24"/>
          <w:szCs w:val="24"/>
        </w:rPr>
        <w:t xml:space="preserve"> </w:t>
      </w:r>
      <w:r w:rsidRPr="0032678E">
        <w:rPr>
          <w:sz w:val="24"/>
          <w:szCs w:val="24"/>
        </w:rPr>
        <w:t>освоения</w:t>
      </w:r>
      <w:r w:rsidRPr="0032678E">
        <w:rPr>
          <w:spacing w:val="-3"/>
          <w:sz w:val="24"/>
          <w:szCs w:val="24"/>
        </w:rPr>
        <w:t xml:space="preserve"> </w:t>
      </w:r>
      <w:r w:rsidRPr="0032678E">
        <w:rPr>
          <w:sz w:val="24"/>
          <w:szCs w:val="24"/>
        </w:rPr>
        <w:t>курса</w:t>
      </w:r>
      <w:r w:rsidRPr="0032678E">
        <w:rPr>
          <w:spacing w:val="-8"/>
          <w:sz w:val="24"/>
          <w:szCs w:val="24"/>
        </w:rPr>
        <w:t xml:space="preserve"> </w:t>
      </w:r>
      <w:r w:rsidRPr="0032678E">
        <w:rPr>
          <w:sz w:val="24"/>
          <w:szCs w:val="24"/>
        </w:rPr>
        <w:t>внеурочной</w:t>
      </w:r>
      <w:r w:rsidRPr="0032678E">
        <w:rPr>
          <w:spacing w:val="-4"/>
          <w:sz w:val="24"/>
          <w:szCs w:val="24"/>
        </w:rPr>
        <w:t xml:space="preserve"> </w:t>
      </w:r>
      <w:r w:rsidRPr="0032678E">
        <w:rPr>
          <w:sz w:val="24"/>
          <w:szCs w:val="24"/>
        </w:rPr>
        <w:t>деятельности;</w:t>
      </w:r>
    </w:p>
    <w:p w:rsidR="003C2477" w:rsidRPr="0032678E" w:rsidRDefault="00F03892" w:rsidP="00D75319">
      <w:pPr>
        <w:pStyle w:val="a5"/>
        <w:numPr>
          <w:ilvl w:val="0"/>
          <w:numId w:val="21"/>
        </w:numPr>
        <w:tabs>
          <w:tab w:val="left" w:pos="1251"/>
        </w:tabs>
        <w:spacing w:before="42" w:line="278" w:lineRule="auto"/>
        <w:ind w:left="919" w:right="817" w:firstLine="0"/>
        <w:rPr>
          <w:sz w:val="24"/>
          <w:szCs w:val="24"/>
        </w:rPr>
      </w:pPr>
      <w:r w:rsidRPr="0032678E">
        <w:rPr>
          <w:sz w:val="24"/>
          <w:szCs w:val="24"/>
        </w:rPr>
        <w:t>содержание</w:t>
      </w:r>
      <w:r w:rsidRPr="0032678E">
        <w:rPr>
          <w:spacing w:val="45"/>
          <w:sz w:val="24"/>
          <w:szCs w:val="24"/>
        </w:rPr>
        <w:t xml:space="preserve"> </w:t>
      </w:r>
      <w:r w:rsidRPr="0032678E">
        <w:rPr>
          <w:sz w:val="24"/>
          <w:szCs w:val="24"/>
        </w:rPr>
        <w:t>курса</w:t>
      </w:r>
      <w:r w:rsidRPr="0032678E">
        <w:rPr>
          <w:spacing w:val="46"/>
          <w:sz w:val="24"/>
          <w:szCs w:val="24"/>
        </w:rPr>
        <w:t xml:space="preserve"> </w:t>
      </w:r>
      <w:r w:rsidRPr="0032678E">
        <w:rPr>
          <w:sz w:val="24"/>
          <w:szCs w:val="24"/>
        </w:rPr>
        <w:t>внеурочной</w:t>
      </w:r>
      <w:r w:rsidRPr="0032678E">
        <w:rPr>
          <w:spacing w:val="46"/>
          <w:sz w:val="24"/>
          <w:szCs w:val="24"/>
        </w:rPr>
        <w:t xml:space="preserve"> </w:t>
      </w:r>
      <w:r w:rsidRPr="0032678E">
        <w:rPr>
          <w:sz w:val="24"/>
          <w:szCs w:val="24"/>
        </w:rPr>
        <w:t>деятельности</w:t>
      </w:r>
      <w:r w:rsidRPr="0032678E">
        <w:rPr>
          <w:spacing w:val="46"/>
          <w:sz w:val="24"/>
          <w:szCs w:val="24"/>
        </w:rPr>
        <w:t xml:space="preserve"> </w:t>
      </w:r>
      <w:r w:rsidRPr="0032678E">
        <w:rPr>
          <w:sz w:val="24"/>
          <w:szCs w:val="24"/>
        </w:rPr>
        <w:t>с</w:t>
      </w:r>
      <w:r w:rsidRPr="0032678E">
        <w:rPr>
          <w:spacing w:val="45"/>
          <w:sz w:val="24"/>
          <w:szCs w:val="24"/>
        </w:rPr>
        <w:t xml:space="preserve"> </w:t>
      </w:r>
      <w:r w:rsidRPr="0032678E">
        <w:rPr>
          <w:sz w:val="24"/>
          <w:szCs w:val="24"/>
        </w:rPr>
        <w:t>указанием</w:t>
      </w:r>
      <w:r w:rsidRPr="0032678E">
        <w:rPr>
          <w:spacing w:val="45"/>
          <w:sz w:val="24"/>
          <w:szCs w:val="24"/>
        </w:rPr>
        <w:t xml:space="preserve"> </w:t>
      </w:r>
      <w:r w:rsidRPr="0032678E">
        <w:rPr>
          <w:sz w:val="24"/>
          <w:szCs w:val="24"/>
        </w:rPr>
        <w:t>форм</w:t>
      </w:r>
      <w:r w:rsidRPr="0032678E">
        <w:rPr>
          <w:spacing w:val="45"/>
          <w:sz w:val="24"/>
          <w:szCs w:val="24"/>
        </w:rPr>
        <w:t xml:space="preserve"> </w:t>
      </w:r>
      <w:r w:rsidRPr="0032678E">
        <w:rPr>
          <w:sz w:val="24"/>
          <w:szCs w:val="24"/>
        </w:rPr>
        <w:t>организации</w:t>
      </w:r>
      <w:r w:rsidRPr="0032678E">
        <w:rPr>
          <w:spacing w:val="46"/>
          <w:sz w:val="24"/>
          <w:szCs w:val="24"/>
        </w:rPr>
        <w:t xml:space="preserve"> </w:t>
      </w:r>
      <w:r w:rsidRPr="0032678E">
        <w:rPr>
          <w:sz w:val="24"/>
          <w:szCs w:val="24"/>
        </w:rPr>
        <w:t>и</w:t>
      </w:r>
      <w:r w:rsidRPr="0032678E">
        <w:rPr>
          <w:spacing w:val="-62"/>
          <w:sz w:val="24"/>
          <w:szCs w:val="24"/>
        </w:rPr>
        <w:t xml:space="preserve"> </w:t>
      </w:r>
      <w:r w:rsidRPr="0032678E">
        <w:rPr>
          <w:sz w:val="24"/>
          <w:szCs w:val="24"/>
        </w:rPr>
        <w:t>видов</w:t>
      </w:r>
      <w:r w:rsidRPr="0032678E">
        <w:rPr>
          <w:spacing w:val="2"/>
          <w:sz w:val="24"/>
          <w:szCs w:val="24"/>
        </w:rPr>
        <w:t xml:space="preserve"> </w:t>
      </w:r>
      <w:r w:rsidRPr="0032678E">
        <w:rPr>
          <w:sz w:val="24"/>
          <w:szCs w:val="24"/>
        </w:rPr>
        <w:t>деятельности;</w:t>
      </w:r>
    </w:p>
    <w:p w:rsidR="003C2477" w:rsidRPr="0032678E" w:rsidRDefault="00F03892" w:rsidP="00D75319">
      <w:pPr>
        <w:pStyle w:val="a5"/>
        <w:numPr>
          <w:ilvl w:val="0"/>
          <w:numId w:val="21"/>
        </w:numPr>
        <w:tabs>
          <w:tab w:val="left" w:pos="1203"/>
        </w:tabs>
        <w:spacing w:line="297" w:lineRule="exact"/>
        <w:rPr>
          <w:sz w:val="24"/>
          <w:szCs w:val="24"/>
        </w:rPr>
      </w:pPr>
      <w:r w:rsidRPr="0032678E">
        <w:rPr>
          <w:sz w:val="24"/>
          <w:szCs w:val="24"/>
        </w:rPr>
        <w:t>тематическое</w:t>
      </w:r>
      <w:r w:rsidRPr="0032678E">
        <w:rPr>
          <w:spacing w:val="-2"/>
          <w:sz w:val="24"/>
          <w:szCs w:val="24"/>
        </w:rPr>
        <w:t xml:space="preserve"> </w:t>
      </w:r>
      <w:r w:rsidRPr="0032678E">
        <w:rPr>
          <w:sz w:val="24"/>
          <w:szCs w:val="24"/>
        </w:rPr>
        <w:t>планирование.</w:t>
      </w:r>
    </w:p>
    <w:p w:rsidR="003C2477" w:rsidRDefault="003C2477">
      <w:pPr>
        <w:pStyle w:val="a3"/>
        <w:spacing w:before="1"/>
        <w:ind w:left="0"/>
        <w:rPr>
          <w:sz w:val="34"/>
        </w:rPr>
      </w:pPr>
    </w:p>
    <w:p w:rsidR="003C2477" w:rsidRDefault="00F03892" w:rsidP="00D75319">
      <w:pPr>
        <w:pStyle w:val="1"/>
        <w:numPr>
          <w:ilvl w:val="2"/>
          <w:numId w:val="20"/>
        </w:numPr>
        <w:tabs>
          <w:tab w:val="left" w:pos="1462"/>
        </w:tabs>
        <w:ind w:hanging="543"/>
        <w:jc w:val="left"/>
      </w:pPr>
      <w:r>
        <w:t>Рабочие</w:t>
      </w:r>
      <w:r>
        <w:rPr>
          <w:spacing w:val="-2"/>
        </w:rPr>
        <w:t xml:space="preserve"> </w:t>
      </w:r>
      <w:r>
        <w:t>программы</w:t>
      </w:r>
      <w:r>
        <w:rPr>
          <w:spacing w:val="-6"/>
        </w:rPr>
        <w:t xml:space="preserve"> </w:t>
      </w:r>
      <w:r>
        <w:t>учебных</w:t>
      </w:r>
      <w:r>
        <w:rPr>
          <w:spacing w:val="-5"/>
        </w:rPr>
        <w:t xml:space="preserve"> </w:t>
      </w:r>
      <w:r>
        <w:t>предметов</w:t>
      </w:r>
    </w:p>
    <w:p w:rsidR="003C2477" w:rsidRDefault="00F03892" w:rsidP="00D75319">
      <w:pPr>
        <w:pStyle w:val="a5"/>
        <w:numPr>
          <w:ilvl w:val="3"/>
          <w:numId w:val="20"/>
        </w:numPr>
        <w:tabs>
          <w:tab w:val="left" w:pos="1645"/>
        </w:tabs>
        <w:spacing w:before="41"/>
        <w:jc w:val="left"/>
        <w:rPr>
          <w:b/>
          <w:sz w:val="24"/>
        </w:rPr>
      </w:pPr>
      <w:r>
        <w:rPr>
          <w:b/>
          <w:sz w:val="24"/>
        </w:rPr>
        <w:t>Рабочая</w:t>
      </w:r>
      <w:r>
        <w:rPr>
          <w:b/>
          <w:spacing w:val="-1"/>
          <w:sz w:val="24"/>
        </w:rPr>
        <w:t xml:space="preserve"> </w:t>
      </w:r>
      <w:r>
        <w:rPr>
          <w:b/>
          <w:sz w:val="24"/>
        </w:rPr>
        <w:t>программа</w:t>
      </w:r>
      <w:r>
        <w:rPr>
          <w:b/>
          <w:spacing w:val="-2"/>
          <w:sz w:val="24"/>
        </w:rPr>
        <w:t xml:space="preserve"> </w:t>
      </w:r>
      <w:r>
        <w:rPr>
          <w:b/>
          <w:sz w:val="24"/>
        </w:rPr>
        <w:t>учебного</w:t>
      </w:r>
      <w:r>
        <w:rPr>
          <w:b/>
          <w:spacing w:val="-6"/>
          <w:sz w:val="24"/>
        </w:rPr>
        <w:t xml:space="preserve"> </w:t>
      </w:r>
      <w:r>
        <w:rPr>
          <w:b/>
          <w:sz w:val="24"/>
        </w:rPr>
        <w:t>предмета</w:t>
      </w:r>
      <w:r>
        <w:rPr>
          <w:b/>
          <w:spacing w:val="-1"/>
          <w:sz w:val="24"/>
        </w:rPr>
        <w:t xml:space="preserve"> </w:t>
      </w:r>
      <w:r>
        <w:rPr>
          <w:b/>
          <w:sz w:val="24"/>
        </w:rPr>
        <w:t>«Русский</w:t>
      </w:r>
      <w:r>
        <w:rPr>
          <w:b/>
          <w:spacing w:val="-1"/>
          <w:sz w:val="24"/>
        </w:rPr>
        <w:t xml:space="preserve"> </w:t>
      </w:r>
      <w:r>
        <w:rPr>
          <w:b/>
          <w:sz w:val="24"/>
        </w:rPr>
        <w:t>язык»</w:t>
      </w:r>
    </w:p>
    <w:p w:rsidR="0032678E" w:rsidRPr="00C661AD" w:rsidRDefault="00AF52B8" w:rsidP="0032678E">
      <w:pPr>
        <w:pStyle w:val="a3"/>
        <w:spacing w:before="36" w:line="276" w:lineRule="auto"/>
        <w:ind w:right="811"/>
        <w:jc w:val="both"/>
      </w:pPr>
      <w:r>
        <w:rPr>
          <w:color w:val="FF0000"/>
        </w:rPr>
        <w:t xml:space="preserve">  </w:t>
      </w:r>
      <w:r w:rsidRPr="00C661AD">
        <w:rPr>
          <w:color w:val="FF0000"/>
        </w:rPr>
        <w:t xml:space="preserve">    </w:t>
      </w:r>
      <w:r w:rsidR="0032678E" w:rsidRPr="00C661AD">
        <w:t>Рабочая программа разработана на основе авторской программы: Русский язык. Обучение грамоте: программа: 1 класс/ Л.Е.Журова. – М.: Вентана-Граф, 2011 (Начальная школа XXI века).</w:t>
      </w:r>
    </w:p>
    <w:p w:rsidR="0032678E" w:rsidRPr="00C661AD" w:rsidRDefault="00AF52B8" w:rsidP="0032678E">
      <w:pPr>
        <w:pStyle w:val="a3"/>
        <w:spacing w:before="36" w:line="276" w:lineRule="auto"/>
        <w:ind w:right="811"/>
        <w:jc w:val="both"/>
      </w:pPr>
      <w:r w:rsidRPr="00C661AD">
        <w:t xml:space="preserve">      </w:t>
      </w:r>
      <w:r w:rsidR="0032678E" w:rsidRPr="00C661AD">
        <w:t>Обучение грамоте в первом полугодии 1-го класса объединяет количество часов предметов «Русский язык» и «Литературное чтение», в третьей четверти обучение грамоте осуществляется за счёт часов предмета «Литературное чтение».</w:t>
      </w:r>
    </w:p>
    <w:p w:rsidR="003C2477" w:rsidRPr="00C661AD" w:rsidRDefault="00AF52B8" w:rsidP="0032678E">
      <w:pPr>
        <w:pStyle w:val="a3"/>
        <w:spacing w:before="36" w:line="276" w:lineRule="auto"/>
        <w:ind w:right="811"/>
        <w:jc w:val="both"/>
      </w:pPr>
      <w:r w:rsidRPr="00C661AD">
        <w:lastRenderedPageBreak/>
        <w:t xml:space="preserve">      </w:t>
      </w:r>
      <w:r w:rsidR="0032678E" w:rsidRPr="00C661AD">
        <w:t>Введение в систематический курс русского языка, направленное на лингвистическое образование и речевое развитие первоклассников, продолжается в курсе «Русский язык», к которому обучающиеся приступают по завершении изучения данного курса.</w:t>
      </w:r>
    </w:p>
    <w:p w:rsidR="003C2477" w:rsidRPr="00C661AD" w:rsidRDefault="00F03892">
      <w:pPr>
        <w:pStyle w:val="1"/>
        <w:spacing w:before="4"/>
      </w:pPr>
      <w:r w:rsidRPr="00C661AD">
        <w:t>Планируемые</w:t>
      </w:r>
      <w:r w:rsidRPr="00C661AD">
        <w:rPr>
          <w:spacing w:val="-3"/>
        </w:rPr>
        <w:t xml:space="preserve"> </w:t>
      </w:r>
      <w:r w:rsidRPr="00C661AD">
        <w:t>образовательные</w:t>
      </w:r>
      <w:r w:rsidRPr="00C661AD">
        <w:rPr>
          <w:spacing w:val="-2"/>
        </w:rPr>
        <w:t xml:space="preserve"> </w:t>
      </w:r>
      <w:r w:rsidRPr="00C661AD">
        <w:t>результаты</w:t>
      </w:r>
    </w:p>
    <w:p w:rsidR="003C2477" w:rsidRDefault="00F03892">
      <w:pPr>
        <w:pStyle w:val="a3"/>
        <w:spacing w:before="36" w:line="276" w:lineRule="auto"/>
        <w:ind w:right="805" w:firstLine="706"/>
        <w:jc w:val="both"/>
      </w:pPr>
      <w:r>
        <w:rPr>
          <w:b/>
          <w:spacing w:val="-1"/>
        </w:rPr>
        <w:t>Личностными</w:t>
      </w:r>
      <w:r>
        <w:rPr>
          <w:b/>
          <w:spacing w:val="-6"/>
        </w:rPr>
        <w:t xml:space="preserve"> </w:t>
      </w:r>
      <w:r>
        <w:t>результатами</w:t>
      </w:r>
      <w:r>
        <w:rPr>
          <w:spacing w:val="-6"/>
        </w:rPr>
        <w:t xml:space="preserve"> </w:t>
      </w:r>
      <w:r>
        <w:t>изучения</w:t>
      </w:r>
      <w:r>
        <w:rPr>
          <w:spacing w:val="-7"/>
        </w:rPr>
        <w:t xml:space="preserve"> </w:t>
      </w:r>
      <w:r>
        <w:t>русского</w:t>
      </w:r>
      <w:r>
        <w:rPr>
          <w:spacing w:val="-7"/>
        </w:rPr>
        <w:t xml:space="preserve"> </w:t>
      </w:r>
      <w:r>
        <w:t>языка</w:t>
      </w:r>
      <w:r>
        <w:rPr>
          <w:spacing w:val="-8"/>
        </w:rPr>
        <w:t xml:space="preserve"> </w:t>
      </w:r>
      <w:r>
        <w:t>в</w:t>
      </w:r>
      <w:r>
        <w:rPr>
          <w:spacing w:val="-15"/>
        </w:rPr>
        <w:t xml:space="preserve"> </w:t>
      </w:r>
      <w:r>
        <w:t>начальной</w:t>
      </w:r>
      <w:r>
        <w:rPr>
          <w:spacing w:val="-11"/>
        </w:rPr>
        <w:t xml:space="preserve"> </w:t>
      </w:r>
      <w:r>
        <w:t>школе</w:t>
      </w:r>
      <w:r>
        <w:rPr>
          <w:spacing w:val="-11"/>
        </w:rPr>
        <w:t xml:space="preserve"> </w:t>
      </w:r>
      <w:r>
        <w:t>являются:</w:t>
      </w:r>
      <w:r>
        <w:rPr>
          <w:spacing w:val="-58"/>
        </w:rPr>
        <w:t xml:space="preserve"> </w:t>
      </w:r>
      <w:r>
        <w:t>осознание языка как основного средства человеческого общения; восприятие русского</w:t>
      </w:r>
      <w:r>
        <w:rPr>
          <w:spacing w:val="1"/>
        </w:rPr>
        <w:t xml:space="preserve"> </w:t>
      </w:r>
      <w:r>
        <w:t>языка как явления национальной культуры; понимание того, что правильная устная и</w:t>
      </w:r>
      <w:r>
        <w:rPr>
          <w:spacing w:val="1"/>
        </w:rPr>
        <w:t xml:space="preserve"> </w:t>
      </w:r>
      <w:r>
        <w:t>письменная</w:t>
      </w:r>
      <w:r>
        <w:rPr>
          <w:spacing w:val="1"/>
        </w:rPr>
        <w:t xml:space="preserve"> </w:t>
      </w:r>
      <w:r>
        <w:t>речь</w:t>
      </w:r>
      <w:r>
        <w:rPr>
          <w:spacing w:val="1"/>
        </w:rPr>
        <w:t xml:space="preserve"> </w:t>
      </w:r>
      <w:r>
        <w:t>есть</w:t>
      </w:r>
      <w:r>
        <w:rPr>
          <w:spacing w:val="1"/>
        </w:rPr>
        <w:t xml:space="preserve"> </w:t>
      </w:r>
      <w:r>
        <w:t>показатель</w:t>
      </w:r>
      <w:r>
        <w:rPr>
          <w:spacing w:val="1"/>
        </w:rPr>
        <w:t xml:space="preserve"> </w:t>
      </w:r>
      <w:r>
        <w:t>индивидуальной</w:t>
      </w:r>
      <w:r>
        <w:rPr>
          <w:spacing w:val="1"/>
        </w:rPr>
        <w:t xml:space="preserve"> </w:t>
      </w:r>
      <w:r>
        <w:t>культуры</w:t>
      </w:r>
      <w:r>
        <w:rPr>
          <w:spacing w:val="1"/>
        </w:rPr>
        <w:t xml:space="preserve"> </w:t>
      </w:r>
      <w:r>
        <w:t>человека;</w:t>
      </w:r>
      <w:r>
        <w:rPr>
          <w:spacing w:val="1"/>
        </w:rPr>
        <w:t xml:space="preserve"> </w:t>
      </w:r>
      <w:r>
        <w:t>способность</w:t>
      </w:r>
      <w:r>
        <w:rPr>
          <w:spacing w:val="1"/>
        </w:rPr>
        <w:t xml:space="preserve"> </w:t>
      </w:r>
      <w:r>
        <w:t>к</w:t>
      </w:r>
      <w:r>
        <w:rPr>
          <w:spacing w:val="-57"/>
        </w:rPr>
        <w:t xml:space="preserve"> </w:t>
      </w:r>
      <w:r>
        <w:t>самооценке</w:t>
      </w:r>
      <w:r>
        <w:rPr>
          <w:spacing w:val="-5"/>
        </w:rPr>
        <w:t xml:space="preserve"> </w:t>
      </w:r>
      <w:r>
        <w:t>на</w:t>
      </w:r>
      <w:r>
        <w:rPr>
          <w:spacing w:val="-4"/>
        </w:rPr>
        <w:t xml:space="preserve"> </w:t>
      </w:r>
      <w:r>
        <w:t>основе</w:t>
      </w:r>
      <w:r>
        <w:rPr>
          <w:spacing w:val="-4"/>
        </w:rPr>
        <w:t xml:space="preserve"> </w:t>
      </w:r>
      <w:r>
        <w:t>наблюдения</w:t>
      </w:r>
      <w:r>
        <w:rPr>
          <w:spacing w:val="2"/>
        </w:rPr>
        <w:t xml:space="preserve"> </w:t>
      </w:r>
      <w:r>
        <w:t>за собственной</w:t>
      </w:r>
      <w:r>
        <w:rPr>
          <w:spacing w:val="-2"/>
        </w:rPr>
        <w:t xml:space="preserve"> </w:t>
      </w:r>
      <w:r>
        <w:t>речью.</w:t>
      </w:r>
    </w:p>
    <w:p w:rsidR="003C2477" w:rsidRDefault="00F03892">
      <w:pPr>
        <w:pStyle w:val="a3"/>
        <w:spacing w:before="2" w:line="276" w:lineRule="auto"/>
        <w:ind w:right="811" w:firstLine="566"/>
        <w:jc w:val="both"/>
      </w:pPr>
      <w:r>
        <w:rPr>
          <w:b/>
        </w:rPr>
        <w:t>Метапредметными</w:t>
      </w:r>
      <w:r>
        <w:rPr>
          <w:b/>
          <w:spacing w:val="1"/>
        </w:rPr>
        <w:t xml:space="preserve"> </w:t>
      </w:r>
      <w:r>
        <w:t>результатами</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являются:</w:t>
      </w:r>
      <w:r>
        <w:rPr>
          <w:spacing w:val="1"/>
        </w:rPr>
        <w:t xml:space="preserve"> </w:t>
      </w:r>
      <w:r>
        <w:t>умение</w:t>
      </w:r>
      <w:r>
        <w:rPr>
          <w:spacing w:val="1"/>
        </w:rPr>
        <w:t xml:space="preserve"> </w:t>
      </w:r>
      <w:r>
        <w:t>использовать</w:t>
      </w:r>
      <w:r>
        <w:rPr>
          <w:spacing w:val="1"/>
        </w:rPr>
        <w:t xml:space="preserve"> </w:t>
      </w:r>
      <w:r>
        <w:t>язык</w:t>
      </w:r>
      <w:r>
        <w:rPr>
          <w:spacing w:val="1"/>
        </w:rPr>
        <w:t xml:space="preserve"> </w:t>
      </w:r>
      <w:r>
        <w:t>с</w:t>
      </w:r>
      <w:r>
        <w:rPr>
          <w:spacing w:val="1"/>
        </w:rPr>
        <w:t xml:space="preserve"> </w:t>
      </w:r>
      <w:r>
        <w:t>целью</w:t>
      </w:r>
      <w:r>
        <w:rPr>
          <w:spacing w:val="1"/>
        </w:rPr>
        <w:t xml:space="preserve"> </w:t>
      </w:r>
      <w:r>
        <w:t>поиска</w:t>
      </w:r>
      <w:r>
        <w:rPr>
          <w:spacing w:val="1"/>
        </w:rPr>
        <w:t xml:space="preserve"> </w:t>
      </w:r>
      <w:r>
        <w:t>необходимой</w:t>
      </w:r>
      <w:r>
        <w:rPr>
          <w:spacing w:val="1"/>
        </w:rPr>
        <w:t xml:space="preserve"> </w:t>
      </w:r>
      <w:r>
        <w:t>информации</w:t>
      </w:r>
      <w:r>
        <w:rPr>
          <w:spacing w:val="1"/>
        </w:rPr>
        <w:t xml:space="preserve"> </w:t>
      </w:r>
      <w:r>
        <w:t>в</w:t>
      </w:r>
      <w:r>
        <w:rPr>
          <w:spacing w:val="1"/>
        </w:rPr>
        <w:t xml:space="preserve"> </w:t>
      </w:r>
      <w:r>
        <w:t>различных источниках для решения учебных задач; способность ориентироваться в целях,</w:t>
      </w:r>
      <w:r>
        <w:rPr>
          <w:spacing w:val="-57"/>
        </w:rPr>
        <w:t xml:space="preserve"> </w:t>
      </w:r>
      <w:r>
        <w:t>задачах, в средствах и условиях общения; умение выбирать адекватные языковые средства</w:t>
      </w:r>
      <w:r>
        <w:rPr>
          <w:spacing w:val="-57"/>
        </w:rPr>
        <w:t xml:space="preserve"> </w:t>
      </w:r>
      <w:r>
        <w:t>для</w:t>
      </w:r>
      <w:r>
        <w:rPr>
          <w:spacing w:val="1"/>
        </w:rPr>
        <w:t xml:space="preserve"> </w:t>
      </w:r>
      <w:r>
        <w:t>успешного</w:t>
      </w:r>
      <w:r>
        <w:rPr>
          <w:spacing w:val="1"/>
        </w:rPr>
        <w:t xml:space="preserve"> </w:t>
      </w:r>
      <w:r>
        <w:t>решения</w:t>
      </w:r>
      <w:r>
        <w:rPr>
          <w:spacing w:val="1"/>
        </w:rPr>
        <w:t xml:space="preserve"> </w:t>
      </w:r>
      <w:r>
        <w:t>коммуникативных</w:t>
      </w:r>
      <w:r>
        <w:rPr>
          <w:spacing w:val="1"/>
        </w:rPr>
        <w:t xml:space="preserve"> </w:t>
      </w:r>
      <w:r>
        <w:t>задач</w:t>
      </w:r>
      <w:r>
        <w:rPr>
          <w:spacing w:val="1"/>
        </w:rPr>
        <w:t xml:space="preserve"> </w:t>
      </w:r>
      <w:r>
        <w:t>(диалог,</w:t>
      </w:r>
      <w:r>
        <w:rPr>
          <w:spacing w:val="1"/>
        </w:rPr>
        <w:t xml:space="preserve"> </w:t>
      </w:r>
      <w:r>
        <w:t>устные</w:t>
      </w:r>
      <w:r>
        <w:rPr>
          <w:spacing w:val="1"/>
        </w:rPr>
        <w:t xml:space="preserve"> </w:t>
      </w:r>
      <w:r>
        <w:t>монологические</w:t>
      </w:r>
      <w:r>
        <w:rPr>
          <w:spacing w:val="1"/>
        </w:rPr>
        <w:t xml:space="preserve"> </w:t>
      </w:r>
      <w:r>
        <w:t>высказывания, письменные тексты) с учётом особенностей разных видов речи и ситуаций</w:t>
      </w:r>
      <w:r>
        <w:rPr>
          <w:spacing w:val="1"/>
        </w:rPr>
        <w:t xml:space="preserve"> </w:t>
      </w:r>
      <w:r>
        <w:t>общения; понимание необходимости ориентироваться на позицию партнёра, учитывать</w:t>
      </w:r>
      <w:r>
        <w:rPr>
          <w:spacing w:val="1"/>
        </w:rPr>
        <w:t xml:space="preserve"> </w:t>
      </w:r>
      <w:r>
        <w:t>различные</w:t>
      </w:r>
      <w:r>
        <w:rPr>
          <w:spacing w:val="1"/>
        </w:rPr>
        <w:t xml:space="preserve"> </w:t>
      </w:r>
      <w:r>
        <w:t>мнения</w:t>
      </w:r>
      <w:r>
        <w:rPr>
          <w:spacing w:val="1"/>
        </w:rPr>
        <w:t xml:space="preserve"> </w:t>
      </w:r>
      <w:r>
        <w:t>и</w:t>
      </w:r>
      <w:r>
        <w:rPr>
          <w:spacing w:val="1"/>
        </w:rPr>
        <w:t xml:space="preserve"> </w:t>
      </w:r>
      <w:r>
        <w:t>координировать</w:t>
      </w:r>
      <w:r>
        <w:rPr>
          <w:spacing w:val="1"/>
        </w:rPr>
        <w:t xml:space="preserve"> </w:t>
      </w:r>
      <w:r>
        <w:t>различные</w:t>
      </w:r>
      <w:r>
        <w:rPr>
          <w:spacing w:val="1"/>
        </w:rPr>
        <w:t xml:space="preserve"> </w:t>
      </w:r>
      <w:r>
        <w:t>позиции</w:t>
      </w:r>
      <w:r>
        <w:rPr>
          <w:spacing w:val="1"/>
        </w:rPr>
        <w:t xml:space="preserve"> </w:t>
      </w:r>
      <w:r>
        <w:t>в</w:t>
      </w:r>
      <w:r>
        <w:rPr>
          <w:spacing w:val="1"/>
        </w:rPr>
        <w:t xml:space="preserve"> </w:t>
      </w:r>
      <w:r>
        <w:t>сотрудничестве</w:t>
      </w:r>
      <w:r>
        <w:rPr>
          <w:spacing w:val="1"/>
        </w:rPr>
        <w:t xml:space="preserve"> </w:t>
      </w:r>
      <w:r>
        <w:t>с</w:t>
      </w:r>
      <w:r>
        <w:rPr>
          <w:spacing w:val="1"/>
        </w:rPr>
        <w:t xml:space="preserve"> </w:t>
      </w:r>
      <w:r>
        <w:t>целью</w:t>
      </w:r>
      <w:r>
        <w:rPr>
          <w:spacing w:val="1"/>
        </w:rPr>
        <w:t xml:space="preserve"> </w:t>
      </w:r>
      <w:r>
        <w:t>успешного</w:t>
      </w:r>
      <w:r>
        <w:rPr>
          <w:spacing w:val="1"/>
        </w:rPr>
        <w:t xml:space="preserve"> </w:t>
      </w:r>
      <w:r>
        <w:t>участия</w:t>
      </w:r>
      <w:r>
        <w:rPr>
          <w:spacing w:val="1"/>
        </w:rPr>
        <w:t xml:space="preserve"> </w:t>
      </w:r>
      <w:r>
        <w:t>в</w:t>
      </w:r>
      <w:r>
        <w:rPr>
          <w:spacing w:val="1"/>
        </w:rPr>
        <w:t xml:space="preserve"> </w:t>
      </w:r>
      <w:r>
        <w:t>диалоге;</w:t>
      </w:r>
      <w:r>
        <w:rPr>
          <w:spacing w:val="1"/>
        </w:rPr>
        <w:t xml:space="preserve"> </w:t>
      </w:r>
      <w:r>
        <w:t>стремление</w:t>
      </w:r>
      <w:r>
        <w:rPr>
          <w:spacing w:val="1"/>
        </w:rPr>
        <w:t xml:space="preserve"> </w:t>
      </w:r>
      <w:r>
        <w:t>к</w:t>
      </w:r>
      <w:r>
        <w:rPr>
          <w:spacing w:val="1"/>
        </w:rPr>
        <w:t xml:space="preserve"> </w:t>
      </w:r>
      <w:r>
        <w:t>более</w:t>
      </w:r>
      <w:r>
        <w:rPr>
          <w:spacing w:val="1"/>
        </w:rPr>
        <w:t xml:space="preserve"> </w:t>
      </w:r>
      <w:r>
        <w:t>точному</w:t>
      </w:r>
      <w:r>
        <w:rPr>
          <w:spacing w:val="1"/>
        </w:rPr>
        <w:t xml:space="preserve"> </w:t>
      </w:r>
      <w:r>
        <w:t>выражению</w:t>
      </w:r>
      <w:r>
        <w:rPr>
          <w:spacing w:val="1"/>
        </w:rPr>
        <w:t xml:space="preserve"> </w:t>
      </w:r>
      <w:r>
        <w:t>собственного</w:t>
      </w:r>
      <w:r>
        <w:rPr>
          <w:spacing w:val="1"/>
        </w:rPr>
        <w:t xml:space="preserve"> </w:t>
      </w:r>
      <w:r>
        <w:t>мнения</w:t>
      </w:r>
      <w:r>
        <w:rPr>
          <w:spacing w:val="-4"/>
        </w:rPr>
        <w:t xml:space="preserve"> </w:t>
      </w:r>
      <w:r>
        <w:t>и</w:t>
      </w:r>
      <w:r>
        <w:rPr>
          <w:spacing w:val="3"/>
        </w:rPr>
        <w:t xml:space="preserve"> </w:t>
      </w:r>
      <w:r>
        <w:t>позиции;</w:t>
      </w:r>
      <w:r>
        <w:rPr>
          <w:spacing w:val="2"/>
        </w:rPr>
        <w:t xml:space="preserve"> </w:t>
      </w:r>
      <w:r>
        <w:t>умения</w:t>
      </w:r>
      <w:r>
        <w:rPr>
          <w:spacing w:val="1"/>
        </w:rPr>
        <w:t xml:space="preserve"> </w:t>
      </w:r>
      <w:r>
        <w:t>задавать</w:t>
      </w:r>
      <w:r>
        <w:rPr>
          <w:spacing w:val="3"/>
        </w:rPr>
        <w:t xml:space="preserve"> </w:t>
      </w:r>
      <w:r>
        <w:t>вопросы.</w:t>
      </w:r>
    </w:p>
    <w:p w:rsidR="003C2477" w:rsidRDefault="00F03892">
      <w:pPr>
        <w:pStyle w:val="a3"/>
        <w:spacing w:line="276" w:lineRule="auto"/>
        <w:ind w:right="812" w:firstLine="566"/>
        <w:jc w:val="both"/>
      </w:pPr>
      <w:r>
        <w:rPr>
          <w:b/>
        </w:rPr>
        <w:t xml:space="preserve">Предметными </w:t>
      </w:r>
      <w:r>
        <w:t>результатами изучения русского языка в начальной школе являются:</w:t>
      </w:r>
      <w:r>
        <w:rPr>
          <w:spacing w:val="1"/>
        </w:rPr>
        <w:t xml:space="preserve"> </w:t>
      </w:r>
      <w:r>
        <w:t>овладение</w:t>
      </w:r>
      <w:r>
        <w:rPr>
          <w:spacing w:val="1"/>
        </w:rPr>
        <w:t xml:space="preserve"> </w:t>
      </w:r>
      <w:r>
        <w:t>начальными</w:t>
      </w:r>
      <w:r>
        <w:rPr>
          <w:spacing w:val="1"/>
        </w:rPr>
        <w:t xml:space="preserve"> </w:t>
      </w:r>
      <w:r>
        <w:t>представлениями</w:t>
      </w:r>
      <w:r>
        <w:rPr>
          <w:spacing w:val="1"/>
        </w:rPr>
        <w:t xml:space="preserve"> </w:t>
      </w:r>
      <w:r>
        <w:t>о</w:t>
      </w:r>
      <w:r>
        <w:rPr>
          <w:spacing w:val="1"/>
        </w:rPr>
        <w:t xml:space="preserve"> </w:t>
      </w:r>
      <w:r>
        <w:t>нормах</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(орфоэпических,</w:t>
      </w:r>
      <w:r>
        <w:rPr>
          <w:spacing w:val="1"/>
        </w:rPr>
        <w:t xml:space="preserve"> </w:t>
      </w:r>
      <w:r>
        <w:t>лексических,</w:t>
      </w:r>
      <w:r>
        <w:rPr>
          <w:spacing w:val="1"/>
        </w:rPr>
        <w:t xml:space="preserve"> </w:t>
      </w:r>
      <w:r>
        <w:t>грамматических)</w:t>
      </w:r>
      <w:r>
        <w:rPr>
          <w:spacing w:val="1"/>
        </w:rPr>
        <w:t xml:space="preserve"> </w:t>
      </w:r>
      <w:r>
        <w:t>и</w:t>
      </w:r>
      <w:r>
        <w:rPr>
          <w:spacing w:val="1"/>
        </w:rPr>
        <w:t xml:space="preserve"> </w:t>
      </w:r>
      <w:r>
        <w:t>правилах</w:t>
      </w:r>
      <w:r>
        <w:rPr>
          <w:spacing w:val="1"/>
        </w:rPr>
        <w:t xml:space="preserve"> </w:t>
      </w:r>
      <w:r>
        <w:t>речевого</w:t>
      </w:r>
      <w:r>
        <w:rPr>
          <w:spacing w:val="1"/>
        </w:rPr>
        <w:t xml:space="preserve"> </w:t>
      </w:r>
      <w:r>
        <w:t>этикета;</w:t>
      </w:r>
      <w:r>
        <w:rPr>
          <w:spacing w:val="1"/>
        </w:rPr>
        <w:t xml:space="preserve"> </w:t>
      </w:r>
      <w:r>
        <w:t>умение</w:t>
      </w:r>
      <w:r>
        <w:rPr>
          <w:spacing w:val="1"/>
        </w:rPr>
        <w:t xml:space="preserve"> </w:t>
      </w:r>
      <w:r>
        <w:t>применять орфографические правила и правила постановки знаков препинания (в объеме</w:t>
      </w:r>
      <w:r>
        <w:rPr>
          <w:spacing w:val="1"/>
        </w:rPr>
        <w:t xml:space="preserve"> </w:t>
      </w:r>
      <w:r>
        <w:t>изученного)</w:t>
      </w:r>
      <w:r>
        <w:rPr>
          <w:spacing w:val="1"/>
        </w:rPr>
        <w:t xml:space="preserve"> </w:t>
      </w:r>
      <w:r>
        <w:t>при</w:t>
      </w:r>
      <w:r>
        <w:rPr>
          <w:spacing w:val="1"/>
        </w:rPr>
        <w:t xml:space="preserve"> </w:t>
      </w:r>
      <w:r>
        <w:t>записи</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r>
        <w:rPr>
          <w:spacing w:val="1"/>
        </w:rPr>
        <w:t xml:space="preserve"> </w:t>
      </w:r>
      <w:r>
        <w:t>умение</w:t>
      </w:r>
      <w:r>
        <w:rPr>
          <w:spacing w:val="1"/>
        </w:rPr>
        <w:t xml:space="preserve"> </w:t>
      </w:r>
      <w:r>
        <w:t>проверять</w:t>
      </w:r>
      <w:r>
        <w:rPr>
          <w:spacing w:val="1"/>
        </w:rPr>
        <w:t xml:space="preserve"> </w:t>
      </w:r>
      <w:r>
        <w:t>написанное;</w:t>
      </w:r>
      <w:r>
        <w:rPr>
          <w:spacing w:val="1"/>
        </w:rPr>
        <w:t xml:space="preserve"> </w:t>
      </w:r>
      <w:r>
        <w:t>умение (в объеме изученного)</w:t>
      </w:r>
      <w:r>
        <w:rPr>
          <w:spacing w:val="1"/>
        </w:rPr>
        <w:t xml:space="preserve"> </w:t>
      </w:r>
      <w:r>
        <w:t>находить, сравнивать, классифицировать,</w:t>
      </w:r>
      <w:r>
        <w:rPr>
          <w:spacing w:val="1"/>
        </w:rPr>
        <w:t xml:space="preserve"> </w:t>
      </w:r>
      <w:r>
        <w:t>характеризовать такие языковые единицы, как звук, буква, часть слова, часть речи, член</w:t>
      </w:r>
      <w:r>
        <w:rPr>
          <w:spacing w:val="1"/>
        </w:rPr>
        <w:t xml:space="preserve"> </w:t>
      </w:r>
      <w:r>
        <w:t>предложения,</w:t>
      </w:r>
      <w:r>
        <w:rPr>
          <w:spacing w:val="1"/>
        </w:rPr>
        <w:t xml:space="preserve"> </w:t>
      </w:r>
      <w:r>
        <w:t>простое</w:t>
      </w:r>
      <w:r>
        <w:rPr>
          <w:spacing w:val="1"/>
        </w:rPr>
        <w:t xml:space="preserve"> </w:t>
      </w:r>
      <w:r>
        <w:t>предложение;</w:t>
      </w:r>
      <w:r>
        <w:rPr>
          <w:spacing w:val="1"/>
        </w:rPr>
        <w:t xml:space="preserve"> </w:t>
      </w:r>
      <w:r>
        <w:t>способность</w:t>
      </w:r>
      <w:r>
        <w:rPr>
          <w:spacing w:val="1"/>
        </w:rPr>
        <w:t xml:space="preserve"> </w:t>
      </w:r>
      <w:r>
        <w:t>контролировать</w:t>
      </w:r>
      <w:r>
        <w:rPr>
          <w:spacing w:val="1"/>
        </w:rPr>
        <w:t xml:space="preserve"> </w:t>
      </w:r>
      <w:r>
        <w:t>свои</w:t>
      </w:r>
      <w:r>
        <w:rPr>
          <w:spacing w:val="1"/>
        </w:rPr>
        <w:t xml:space="preserve"> </w:t>
      </w:r>
      <w:r>
        <w:t>действия,</w:t>
      </w:r>
      <w:r>
        <w:rPr>
          <w:spacing w:val="1"/>
        </w:rPr>
        <w:t xml:space="preserve"> </w:t>
      </w:r>
      <w:r>
        <w:t>проверять</w:t>
      </w:r>
      <w:r>
        <w:rPr>
          <w:spacing w:val="-2"/>
        </w:rPr>
        <w:t xml:space="preserve"> </w:t>
      </w:r>
      <w:r>
        <w:t>написанное.</w:t>
      </w:r>
    </w:p>
    <w:p w:rsidR="003C2477" w:rsidRDefault="00F03892">
      <w:pPr>
        <w:pStyle w:val="1"/>
        <w:spacing w:before="6" w:line="276" w:lineRule="auto"/>
        <w:ind w:right="4064"/>
        <w:jc w:val="both"/>
      </w:pPr>
      <w:r>
        <w:t>Предметные результаты освоения программы 1 класса</w:t>
      </w:r>
      <w:r>
        <w:rPr>
          <w:spacing w:val="1"/>
        </w:rPr>
        <w:t xml:space="preserve"> </w:t>
      </w:r>
      <w:r>
        <w:t>Ученик</w:t>
      </w:r>
      <w:r>
        <w:rPr>
          <w:spacing w:val="1"/>
        </w:rPr>
        <w:t xml:space="preserve"> </w:t>
      </w:r>
      <w:r>
        <w:t>научится:</w:t>
      </w:r>
    </w:p>
    <w:p w:rsidR="003C2477" w:rsidRDefault="00F03892">
      <w:pPr>
        <w:pStyle w:val="a3"/>
        <w:spacing w:before="66"/>
      </w:pPr>
      <w:r>
        <w:t>различать,</w:t>
      </w:r>
      <w:r>
        <w:rPr>
          <w:spacing w:val="-1"/>
        </w:rPr>
        <w:t xml:space="preserve"> </w:t>
      </w:r>
      <w:r>
        <w:t>сравнивать: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звуки</w:t>
      </w:r>
      <w:r>
        <w:rPr>
          <w:spacing w:val="-2"/>
          <w:sz w:val="24"/>
        </w:rPr>
        <w:t xml:space="preserve"> </w:t>
      </w:r>
      <w:r>
        <w:rPr>
          <w:sz w:val="24"/>
        </w:rPr>
        <w:t>и</w:t>
      </w:r>
      <w:r>
        <w:rPr>
          <w:spacing w:val="-1"/>
          <w:sz w:val="24"/>
        </w:rPr>
        <w:t xml:space="preserve"> </w:t>
      </w:r>
      <w:r>
        <w:rPr>
          <w:sz w:val="24"/>
        </w:rPr>
        <w:t>буквы;</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ударные</w:t>
      </w:r>
      <w:r>
        <w:rPr>
          <w:spacing w:val="-4"/>
          <w:sz w:val="24"/>
        </w:rPr>
        <w:t xml:space="preserve"> </w:t>
      </w:r>
      <w:r>
        <w:rPr>
          <w:sz w:val="24"/>
        </w:rPr>
        <w:t>и</w:t>
      </w:r>
      <w:r>
        <w:rPr>
          <w:spacing w:val="-2"/>
          <w:sz w:val="24"/>
        </w:rPr>
        <w:t xml:space="preserve"> </w:t>
      </w:r>
      <w:r>
        <w:rPr>
          <w:sz w:val="24"/>
        </w:rPr>
        <w:t>безударные</w:t>
      </w:r>
      <w:r>
        <w:rPr>
          <w:spacing w:val="-3"/>
          <w:sz w:val="24"/>
        </w:rPr>
        <w:t xml:space="preserve"> </w:t>
      </w:r>
      <w:r>
        <w:rPr>
          <w:sz w:val="24"/>
        </w:rPr>
        <w:t>гласные</w:t>
      </w:r>
      <w:r>
        <w:rPr>
          <w:spacing w:val="-4"/>
          <w:sz w:val="24"/>
        </w:rPr>
        <w:t xml:space="preserve"> </w:t>
      </w:r>
      <w:r>
        <w:rPr>
          <w:sz w:val="24"/>
        </w:rPr>
        <w:t>звуки;</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твёрдые</w:t>
      </w:r>
      <w:r>
        <w:rPr>
          <w:spacing w:val="-2"/>
          <w:sz w:val="24"/>
        </w:rPr>
        <w:t xml:space="preserve"> </w:t>
      </w:r>
      <w:r>
        <w:rPr>
          <w:sz w:val="24"/>
        </w:rPr>
        <w:t>и</w:t>
      </w:r>
      <w:r>
        <w:rPr>
          <w:spacing w:val="-5"/>
          <w:sz w:val="24"/>
        </w:rPr>
        <w:t xml:space="preserve"> </w:t>
      </w:r>
      <w:r>
        <w:rPr>
          <w:sz w:val="24"/>
        </w:rPr>
        <w:t>мягкие</w:t>
      </w:r>
      <w:r>
        <w:rPr>
          <w:spacing w:val="-6"/>
          <w:sz w:val="24"/>
        </w:rPr>
        <w:t xml:space="preserve"> </w:t>
      </w:r>
      <w:r>
        <w:rPr>
          <w:sz w:val="24"/>
        </w:rPr>
        <w:t>согласные</w:t>
      </w:r>
      <w:r>
        <w:rPr>
          <w:spacing w:val="-6"/>
          <w:sz w:val="24"/>
        </w:rPr>
        <w:t xml:space="preserve"> </w:t>
      </w:r>
      <w:r>
        <w:rPr>
          <w:sz w:val="24"/>
        </w:rPr>
        <w:t>звуки,</w:t>
      </w:r>
      <w:r>
        <w:rPr>
          <w:spacing w:val="1"/>
          <w:sz w:val="24"/>
        </w:rPr>
        <w:t xml:space="preserve"> </w:t>
      </w:r>
      <w:r>
        <w:rPr>
          <w:sz w:val="24"/>
        </w:rPr>
        <w:t>глухие</w:t>
      </w:r>
      <w:r>
        <w:rPr>
          <w:spacing w:val="-2"/>
          <w:sz w:val="24"/>
        </w:rPr>
        <w:t xml:space="preserve"> </w:t>
      </w:r>
      <w:r>
        <w:rPr>
          <w:sz w:val="24"/>
        </w:rPr>
        <w:t>и</w:t>
      </w:r>
      <w:r>
        <w:rPr>
          <w:spacing w:val="1"/>
          <w:sz w:val="24"/>
        </w:rPr>
        <w:t xml:space="preserve"> </w:t>
      </w:r>
      <w:r>
        <w:rPr>
          <w:sz w:val="24"/>
        </w:rPr>
        <w:t>звонкие</w:t>
      </w:r>
      <w:r>
        <w:rPr>
          <w:spacing w:val="-7"/>
          <w:sz w:val="24"/>
        </w:rPr>
        <w:t xml:space="preserve"> </w:t>
      </w:r>
      <w:r>
        <w:rPr>
          <w:sz w:val="24"/>
        </w:rPr>
        <w:t>согласные</w:t>
      </w:r>
      <w:r>
        <w:rPr>
          <w:spacing w:val="-6"/>
          <w:sz w:val="24"/>
        </w:rPr>
        <w:t xml:space="preserve"> </w:t>
      </w:r>
      <w:r>
        <w:rPr>
          <w:sz w:val="24"/>
        </w:rPr>
        <w:t>звуки;</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звук,</w:t>
      </w:r>
      <w:r>
        <w:rPr>
          <w:spacing w:val="2"/>
          <w:sz w:val="24"/>
        </w:rPr>
        <w:t xml:space="preserve"> </w:t>
      </w:r>
      <w:r>
        <w:rPr>
          <w:sz w:val="24"/>
        </w:rPr>
        <w:t>слог,</w:t>
      </w:r>
      <w:r>
        <w:rPr>
          <w:spacing w:val="-3"/>
          <w:sz w:val="24"/>
        </w:rPr>
        <w:t xml:space="preserve"> </w:t>
      </w:r>
      <w:r>
        <w:rPr>
          <w:sz w:val="24"/>
        </w:rPr>
        <w:t>слово;</w:t>
      </w:r>
    </w:p>
    <w:p w:rsidR="003C2477" w:rsidRDefault="00F03892" w:rsidP="00D75319">
      <w:pPr>
        <w:pStyle w:val="a5"/>
        <w:numPr>
          <w:ilvl w:val="0"/>
          <w:numId w:val="76"/>
        </w:numPr>
        <w:tabs>
          <w:tab w:val="left" w:pos="1204"/>
        </w:tabs>
        <w:spacing w:before="42" w:line="276" w:lineRule="auto"/>
        <w:ind w:right="7629" w:firstLine="0"/>
        <w:rPr>
          <w:rFonts w:ascii="Symbol" w:hAnsi="Symbol"/>
          <w:sz w:val="24"/>
        </w:rPr>
      </w:pPr>
      <w:r>
        <w:rPr>
          <w:sz w:val="24"/>
        </w:rPr>
        <w:t>слово и предложение;</w:t>
      </w:r>
      <w:r>
        <w:rPr>
          <w:spacing w:val="-57"/>
          <w:sz w:val="24"/>
        </w:rPr>
        <w:t xml:space="preserve"> </w:t>
      </w:r>
      <w:r>
        <w:rPr>
          <w:sz w:val="24"/>
        </w:rPr>
        <w:t>кратко</w:t>
      </w:r>
      <w:r>
        <w:rPr>
          <w:spacing w:val="2"/>
          <w:sz w:val="24"/>
        </w:rPr>
        <w:t xml:space="preserve"> </w:t>
      </w:r>
      <w:r>
        <w:rPr>
          <w:sz w:val="24"/>
        </w:rPr>
        <w:t>характеризовать:</w:t>
      </w:r>
    </w:p>
    <w:p w:rsidR="003C2477" w:rsidRDefault="00F03892" w:rsidP="00D75319">
      <w:pPr>
        <w:pStyle w:val="a5"/>
        <w:numPr>
          <w:ilvl w:val="0"/>
          <w:numId w:val="76"/>
        </w:numPr>
        <w:tabs>
          <w:tab w:val="left" w:pos="1204"/>
        </w:tabs>
        <w:spacing w:line="276" w:lineRule="auto"/>
        <w:ind w:right="817" w:firstLine="0"/>
        <w:rPr>
          <w:rFonts w:ascii="Symbol" w:hAnsi="Symbol"/>
          <w:sz w:val="24"/>
        </w:rPr>
      </w:pPr>
      <w:r>
        <w:rPr>
          <w:sz w:val="24"/>
        </w:rPr>
        <w:t>звуки</w:t>
      </w:r>
      <w:r>
        <w:rPr>
          <w:spacing w:val="24"/>
          <w:sz w:val="24"/>
        </w:rPr>
        <w:t xml:space="preserve"> </w:t>
      </w:r>
      <w:r>
        <w:rPr>
          <w:sz w:val="24"/>
        </w:rPr>
        <w:t>русского</w:t>
      </w:r>
      <w:r>
        <w:rPr>
          <w:spacing w:val="28"/>
          <w:sz w:val="24"/>
        </w:rPr>
        <w:t xml:space="preserve"> </w:t>
      </w:r>
      <w:r>
        <w:rPr>
          <w:sz w:val="24"/>
        </w:rPr>
        <w:t>языка</w:t>
      </w:r>
      <w:r>
        <w:rPr>
          <w:spacing w:val="22"/>
          <w:sz w:val="24"/>
        </w:rPr>
        <w:t xml:space="preserve"> </w:t>
      </w:r>
      <w:r>
        <w:rPr>
          <w:sz w:val="24"/>
        </w:rPr>
        <w:t>(</w:t>
      </w:r>
      <w:r>
        <w:rPr>
          <w:spacing w:val="21"/>
          <w:sz w:val="24"/>
        </w:rPr>
        <w:t xml:space="preserve"> </w:t>
      </w:r>
      <w:r>
        <w:rPr>
          <w:sz w:val="24"/>
        </w:rPr>
        <w:t>гласные</w:t>
      </w:r>
      <w:r>
        <w:rPr>
          <w:spacing w:val="22"/>
          <w:sz w:val="24"/>
        </w:rPr>
        <w:t xml:space="preserve"> </w:t>
      </w:r>
      <w:r>
        <w:rPr>
          <w:sz w:val="24"/>
        </w:rPr>
        <w:t>ударные/безударные,</w:t>
      </w:r>
      <w:r>
        <w:rPr>
          <w:spacing w:val="25"/>
          <w:sz w:val="24"/>
        </w:rPr>
        <w:t xml:space="preserve"> </w:t>
      </w:r>
      <w:r>
        <w:rPr>
          <w:sz w:val="24"/>
        </w:rPr>
        <w:t>согласные</w:t>
      </w:r>
      <w:r>
        <w:rPr>
          <w:spacing w:val="22"/>
          <w:sz w:val="24"/>
        </w:rPr>
        <w:t xml:space="preserve"> </w:t>
      </w:r>
      <w:r>
        <w:rPr>
          <w:sz w:val="24"/>
        </w:rPr>
        <w:t>твёрдые/</w:t>
      </w:r>
      <w:r>
        <w:rPr>
          <w:spacing w:val="24"/>
          <w:sz w:val="24"/>
        </w:rPr>
        <w:t xml:space="preserve"> </w:t>
      </w:r>
      <w:r>
        <w:rPr>
          <w:sz w:val="24"/>
        </w:rPr>
        <w:t>мягкие,</w:t>
      </w:r>
      <w:r>
        <w:rPr>
          <w:spacing w:val="-57"/>
          <w:sz w:val="24"/>
        </w:rPr>
        <w:t xml:space="preserve"> </w:t>
      </w:r>
      <w:r>
        <w:rPr>
          <w:sz w:val="24"/>
        </w:rPr>
        <w:t>согласные звонкие/</w:t>
      </w:r>
      <w:r>
        <w:rPr>
          <w:spacing w:val="-2"/>
          <w:sz w:val="24"/>
        </w:rPr>
        <w:t xml:space="preserve"> </w:t>
      </w:r>
      <w:r>
        <w:rPr>
          <w:sz w:val="24"/>
        </w:rPr>
        <w:t>глухие);</w:t>
      </w:r>
    </w:p>
    <w:p w:rsidR="003C2477" w:rsidRDefault="00F03892" w:rsidP="00D75319">
      <w:pPr>
        <w:pStyle w:val="a5"/>
        <w:numPr>
          <w:ilvl w:val="0"/>
          <w:numId w:val="76"/>
        </w:numPr>
        <w:tabs>
          <w:tab w:val="left" w:pos="1204"/>
        </w:tabs>
        <w:spacing w:line="276" w:lineRule="auto"/>
        <w:ind w:right="964" w:firstLine="0"/>
        <w:rPr>
          <w:rFonts w:ascii="Symbol" w:hAnsi="Symbol"/>
          <w:sz w:val="24"/>
        </w:rPr>
      </w:pPr>
      <w:r>
        <w:rPr>
          <w:sz w:val="24"/>
        </w:rPr>
        <w:t>условия</w:t>
      </w:r>
      <w:r>
        <w:rPr>
          <w:spacing w:val="-1"/>
          <w:sz w:val="24"/>
        </w:rPr>
        <w:t xml:space="preserve"> </w:t>
      </w:r>
      <w:r>
        <w:rPr>
          <w:sz w:val="24"/>
        </w:rPr>
        <w:t>выбора</w:t>
      </w:r>
      <w:r>
        <w:rPr>
          <w:spacing w:val="-6"/>
          <w:sz w:val="24"/>
        </w:rPr>
        <w:t xml:space="preserve"> </w:t>
      </w:r>
      <w:r>
        <w:rPr>
          <w:sz w:val="24"/>
        </w:rPr>
        <w:t>и</w:t>
      </w:r>
      <w:r>
        <w:rPr>
          <w:spacing w:val="-5"/>
          <w:sz w:val="24"/>
        </w:rPr>
        <w:t xml:space="preserve"> </w:t>
      </w:r>
      <w:r>
        <w:rPr>
          <w:sz w:val="24"/>
        </w:rPr>
        <w:t>написания</w:t>
      </w:r>
      <w:r>
        <w:rPr>
          <w:spacing w:val="-5"/>
          <w:sz w:val="24"/>
        </w:rPr>
        <w:t xml:space="preserve"> </w:t>
      </w:r>
      <w:r>
        <w:rPr>
          <w:sz w:val="24"/>
        </w:rPr>
        <w:t>буквы гласного</w:t>
      </w:r>
      <w:r>
        <w:rPr>
          <w:spacing w:val="-1"/>
          <w:sz w:val="24"/>
        </w:rPr>
        <w:t xml:space="preserve"> </w:t>
      </w:r>
      <w:r>
        <w:rPr>
          <w:sz w:val="24"/>
        </w:rPr>
        <w:t>звука</w:t>
      </w:r>
      <w:r>
        <w:rPr>
          <w:spacing w:val="-1"/>
          <w:sz w:val="24"/>
        </w:rPr>
        <w:t xml:space="preserve"> </w:t>
      </w:r>
      <w:r>
        <w:rPr>
          <w:sz w:val="24"/>
        </w:rPr>
        <w:t>после</w:t>
      </w:r>
      <w:r>
        <w:rPr>
          <w:spacing w:val="-2"/>
          <w:sz w:val="24"/>
        </w:rPr>
        <w:t xml:space="preserve"> </w:t>
      </w:r>
      <w:r>
        <w:rPr>
          <w:sz w:val="24"/>
        </w:rPr>
        <w:t>мягких</w:t>
      </w:r>
      <w:r>
        <w:rPr>
          <w:spacing w:val="-5"/>
          <w:sz w:val="24"/>
        </w:rPr>
        <w:t xml:space="preserve"> </w:t>
      </w:r>
      <w:r>
        <w:rPr>
          <w:sz w:val="24"/>
        </w:rPr>
        <w:t>и</w:t>
      </w:r>
      <w:r>
        <w:rPr>
          <w:spacing w:val="-5"/>
          <w:sz w:val="24"/>
        </w:rPr>
        <w:t xml:space="preserve"> </w:t>
      </w:r>
      <w:r>
        <w:rPr>
          <w:sz w:val="24"/>
        </w:rPr>
        <w:t>твёрдых</w:t>
      </w:r>
      <w:r>
        <w:rPr>
          <w:spacing w:val="-5"/>
          <w:sz w:val="24"/>
        </w:rPr>
        <w:t xml:space="preserve"> </w:t>
      </w:r>
      <w:r>
        <w:rPr>
          <w:sz w:val="24"/>
        </w:rPr>
        <w:t>согласных;</w:t>
      </w:r>
      <w:r>
        <w:rPr>
          <w:spacing w:val="-57"/>
          <w:sz w:val="24"/>
        </w:rPr>
        <w:t xml:space="preserve"> </w:t>
      </w:r>
      <w:r>
        <w:rPr>
          <w:sz w:val="24"/>
        </w:rPr>
        <w:t>решать</w:t>
      </w:r>
      <w:r>
        <w:rPr>
          <w:spacing w:val="2"/>
          <w:sz w:val="24"/>
        </w:rPr>
        <w:t xml:space="preserve"> </w:t>
      </w:r>
      <w:r>
        <w:rPr>
          <w:sz w:val="24"/>
        </w:rPr>
        <w:t>учебные</w:t>
      </w:r>
      <w:r>
        <w:rPr>
          <w:spacing w:val="1"/>
          <w:sz w:val="24"/>
        </w:rPr>
        <w:t xml:space="preserve"> </w:t>
      </w:r>
      <w:r>
        <w:rPr>
          <w:sz w:val="24"/>
        </w:rPr>
        <w:t>и</w:t>
      </w:r>
      <w:r>
        <w:rPr>
          <w:spacing w:val="3"/>
          <w:sz w:val="24"/>
        </w:rPr>
        <w:t xml:space="preserve"> </w:t>
      </w:r>
      <w:r>
        <w:rPr>
          <w:sz w:val="24"/>
        </w:rPr>
        <w:t>практические задачи:</w:t>
      </w:r>
    </w:p>
    <w:p w:rsidR="003C2477" w:rsidRDefault="00F03892" w:rsidP="00D75319">
      <w:pPr>
        <w:pStyle w:val="a5"/>
        <w:numPr>
          <w:ilvl w:val="0"/>
          <w:numId w:val="76"/>
        </w:numPr>
        <w:tabs>
          <w:tab w:val="left" w:pos="1204"/>
        </w:tabs>
        <w:spacing w:line="292" w:lineRule="exact"/>
        <w:ind w:left="1203" w:hanging="285"/>
        <w:rPr>
          <w:rFonts w:ascii="Symbol" w:hAnsi="Symbol"/>
          <w:sz w:val="24"/>
        </w:rPr>
      </w:pPr>
      <w:r>
        <w:rPr>
          <w:sz w:val="24"/>
        </w:rPr>
        <w:t>выделять предложение</w:t>
      </w:r>
      <w:r>
        <w:rPr>
          <w:spacing w:val="-3"/>
          <w:sz w:val="24"/>
        </w:rPr>
        <w:t xml:space="preserve"> </w:t>
      </w:r>
      <w:r>
        <w:rPr>
          <w:sz w:val="24"/>
        </w:rPr>
        <w:t>и</w:t>
      </w:r>
      <w:r>
        <w:rPr>
          <w:spacing w:val="-6"/>
          <w:sz w:val="24"/>
        </w:rPr>
        <w:t xml:space="preserve"> </w:t>
      </w:r>
      <w:r>
        <w:rPr>
          <w:sz w:val="24"/>
        </w:rPr>
        <w:t>слово</w:t>
      </w:r>
      <w:r>
        <w:rPr>
          <w:spacing w:val="-2"/>
          <w:sz w:val="24"/>
        </w:rPr>
        <w:t xml:space="preserve"> </w:t>
      </w:r>
      <w:r>
        <w:rPr>
          <w:sz w:val="24"/>
        </w:rPr>
        <w:t>из</w:t>
      </w:r>
      <w:r>
        <w:rPr>
          <w:spacing w:val="-1"/>
          <w:sz w:val="24"/>
        </w:rPr>
        <w:t xml:space="preserve"> </w:t>
      </w:r>
      <w:r>
        <w:rPr>
          <w:sz w:val="24"/>
        </w:rPr>
        <w:t>речевого</w:t>
      </w:r>
      <w:r>
        <w:rPr>
          <w:spacing w:val="-2"/>
          <w:sz w:val="24"/>
        </w:rPr>
        <w:t xml:space="preserve"> </w:t>
      </w:r>
      <w:r>
        <w:rPr>
          <w:sz w:val="24"/>
        </w:rPr>
        <w:t>потока;</w:t>
      </w:r>
    </w:p>
    <w:p w:rsidR="003C2477" w:rsidRDefault="00F03892" w:rsidP="00D75319">
      <w:pPr>
        <w:pStyle w:val="a5"/>
        <w:numPr>
          <w:ilvl w:val="0"/>
          <w:numId w:val="76"/>
        </w:numPr>
        <w:tabs>
          <w:tab w:val="left" w:pos="1204"/>
        </w:tabs>
        <w:spacing w:before="32" w:line="276" w:lineRule="auto"/>
        <w:ind w:right="798" w:firstLine="0"/>
        <w:rPr>
          <w:rFonts w:ascii="Symbol" w:hAnsi="Symbol"/>
          <w:sz w:val="24"/>
        </w:rPr>
      </w:pPr>
      <w:r>
        <w:rPr>
          <w:sz w:val="24"/>
        </w:rPr>
        <w:t>проводить</w:t>
      </w:r>
      <w:r>
        <w:rPr>
          <w:spacing w:val="10"/>
          <w:sz w:val="24"/>
        </w:rPr>
        <w:t xml:space="preserve"> </w:t>
      </w:r>
      <w:r>
        <w:rPr>
          <w:sz w:val="24"/>
        </w:rPr>
        <w:t>звуковой</w:t>
      </w:r>
      <w:r>
        <w:rPr>
          <w:spacing w:val="9"/>
          <w:sz w:val="24"/>
        </w:rPr>
        <w:t xml:space="preserve"> </w:t>
      </w:r>
      <w:r>
        <w:rPr>
          <w:sz w:val="24"/>
        </w:rPr>
        <w:t>анализ</w:t>
      </w:r>
      <w:r>
        <w:rPr>
          <w:spacing w:val="10"/>
          <w:sz w:val="24"/>
        </w:rPr>
        <w:t xml:space="preserve"> </w:t>
      </w:r>
      <w:r>
        <w:rPr>
          <w:sz w:val="24"/>
        </w:rPr>
        <w:t>и</w:t>
      </w:r>
      <w:r>
        <w:rPr>
          <w:spacing w:val="5"/>
          <w:sz w:val="24"/>
        </w:rPr>
        <w:t xml:space="preserve"> </w:t>
      </w:r>
      <w:r>
        <w:rPr>
          <w:sz w:val="24"/>
        </w:rPr>
        <w:t>строить</w:t>
      </w:r>
      <w:r>
        <w:rPr>
          <w:spacing w:val="6"/>
          <w:sz w:val="24"/>
        </w:rPr>
        <w:t xml:space="preserve"> </w:t>
      </w:r>
      <w:r>
        <w:rPr>
          <w:sz w:val="24"/>
        </w:rPr>
        <w:t>модели</w:t>
      </w:r>
      <w:r>
        <w:rPr>
          <w:spacing w:val="10"/>
          <w:sz w:val="24"/>
        </w:rPr>
        <w:t xml:space="preserve"> </w:t>
      </w:r>
      <w:r>
        <w:rPr>
          <w:sz w:val="24"/>
        </w:rPr>
        <w:t>звукового</w:t>
      </w:r>
      <w:r>
        <w:rPr>
          <w:spacing w:val="13"/>
          <w:sz w:val="24"/>
        </w:rPr>
        <w:t xml:space="preserve"> </w:t>
      </w:r>
      <w:r>
        <w:rPr>
          <w:sz w:val="24"/>
        </w:rPr>
        <w:t>состава</w:t>
      </w:r>
      <w:r>
        <w:rPr>
          <w:spacing w:val="7"/>
          <w:sz w:val="24"/>
        </w:rPr>
        <w:t xml:space="preserve"> </w:t>
      </w:r>
      <w:r>
        <w:rPr>
          <w:sz w:val="24"/>
        </w:rPr>
        <w:t>слов,</w:t>
      </w:r>
      <w:r>
        <w:rPr>
          <w:spacing w:val="11"/>
          <w:sz w:val="24"/>
        </w:rPr>
        <w:t xml:space="preserve"> </w:t>
      </w:r>
      <w:r>
        <w:rPr>
          <w:sz w:val="24"/>
        </w:rPr>
        <w:t>состоящих</w:t>
      </w:r>
      <w:r>
        <w:rPr>
          <w:spacing w:val="4"/>
          <w:sz w:val="24"/>
        </w:rPr>
        <w:t xml:space="preserve"> </w:t>
      </w:r>
      <w:r>
        <w:rPr>
          <w:sz w:val="24"/>
        </w:rPr>
        <w:t>из</w:t>
      </w:r>
      <w:r>
        <w:rPr>
          <w:spacing w:val="9"/>
          <w:sz w:val="24"/>
        </w:rPr>
        <w:t xml:space="preserve"> </w:t>
      </w:r>
      <w:r>
        <w:rPr>
          <w:sz w:val="24"/>
        </w:rPr>
        <w:t>4-5</w:t>
      </w:r>
      <w:r>
        <w:rPr>
          <w:spacing w:val="-57"/>
          <w:sz w:val="24"/>
        </w:rPr>
        <w:t xml:space="preserve"> </w:t>
      </w:r>
      <w:r>
        <w:rPr>
          <w:sz w:val="24"/>
        </w:rPr>
        <w:t>звуков;</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t>выделять</w:t>
      </w:r>
      <w:r>
        <w:rPr>
          <w:spacing w:val="1"/>
          <w:sz w:val="24"/>
        </w:rPr>
        <w:t xml:space="preserve"> </w:t>
      </w:r>
      <w:r>
        <w:rPr>
          <w:sz w:val="24"/>
        </w:rPr>
        <w:t>в</w:t>
      </w:r>
      <w:r>
        <w:rPr>
          <w:spacing w:val="-2"/>
          <w:sz w:val="24"/>
        </w:rPr>
        <w:t xml:space="preserve"> </w:t>
      </w:r>
      <w:r>
        <w:rPr>
          <w:sz w:val="24"/>
        </w:rPr>
        <w:t>словах</w:t>
      </w:r>
      <w:r>
        <w:rPr>
          <w:spacing w:val="-4"/>
          <w:sz w:val="24"/>
        </w:rPr>
        <w:t xml:space="preserve"> </w:t>
      </w:r>
      <w:r>
        <w:rPr>
          <w:sz w:val="24"/>
        </w:rPr>
        <w:t>слоги;</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lastRenderedPageBreak/>
        <w:t>правильно</w:t>
      </w:r>
      <w:r>
        <w:rPr>
          <w:spacing w:val="-3"/>
          <w:sz w:val="24"/>
        </w:rPr>
        <w:t xml:space="preserve"> </w:t>
      </w:r>
      <w:r>
        <w:rPr>
          <w:sz w:val="24"/>
        </w:rPr>
        <w:t>называть</w:t>
      </w:r>
      <w:r>
        <w:rPr>
          <w:spacing w:val="-2"/>
          <w:sz w:val="24"/>
        </w:rPr>
        <w:t xml:space="preserve"> </w:t>
      </w:r>
      <w:r>
        <w:rPr>
          <w:sz w:val="24"/>
        </w:rPr>
        <w:t>буквы</w:t>
      </w:r>
      <w:r>
        <w:rPr>
          <w:spacing w:val="-2"/>
          <w:sz w:val="24"/>
        </w:rPr>
        <w:t xml:space="preserve"> </w:t>
      </w:r>
      <w:r>
        <w:rPr>
          <w:sz w:val="24"/>
        </w:rPr>
        <w:t>русского</w:t>
      </w:r>
      <w:r>
        <w:rPr>
          <w:spacing w:val="1"/>
          <w:sz w:val="24"/>
        </w:rPr>
        <w:t xml:space="preserve"> </w:t>
      </w:r>
      <w:r>
        <w:rPr>
          <w:sz w:val="24"/>
        </w:rPr>
        <w:t>алфавита,</w:t>
      </w:r>
      <w:r>
        <w:rPr>
          <w:spacing w:val="-6"/>
          <w:sz w:val="24"/>
        </w:rPr>
        <w:t xml:space="preserve"> </w:t>
      </w:r>
      <w:r>
        <w:rPr>
          <w:sz w:val="24"/>
        </w:rPr>
        <w:t>знать</w:t>
      </w:r>
      <w:r>
        <w:rPr>
          <w:spacing w:val="-2"/>
          <w:sz w:val="24"/>
        </w:rPr>
        <w:t xml:space="preserve"> </w:t>
      </w:r>
      <w:r>
        <w:rPr>
          <w:sz w:val="24"/>
        </w:rPr>
        <w:t>их</w:t>
      </w:r>
      <w:r>
        <w:rPr>
          <w:spacing w:val="-7"/>
          <w:sz w:val="24"/>
        </w:rPr>
        <w:t xml:space="preserve"> </w:t>
      </w:r>
      <w:r>
        <w:rPr>
          <w:sz w:val="24"/>
        </w:rPr>
        <w:t>последовательность;</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правильно</w:t>
      </w:r>
      <w:r>
        <w:rPr>
          <w:spacing w:val="-3"/>
          <w:sz w:val="24"/>
        </w:rPr>
        <w:t xml:space="preserve"> </w:t>
      </w:r>
      <w:r>
        <w:rPr>
          <w:sz w:val="24"/>
        </w:rPr>
        <w:t>писать</w:t>
      </w:r>
      <w:r>
        <w:rPr>
          <w:spacing w:val="-5"/>
          <w:sz w:val="24"/>
        </w:rPr>
        <w:t xml:space="preserve"> </w:t>
      </w:r>
      <w:r>
        <w:rPr>
          <w:sz w:val="24"/>
        </w:rPr>
        <w:t>сочетания ча-ща, чу-щу,</w:t>
      </w:r>
      <w:r>
        <w:rPr>
          <w:spacing w:val="-1"/>
          <w:sz w:val="24"/>
        </w:rPr>
        <w:t xml:space="preserve"> </w:t>
      </w:r>
      <w:r>
        <w:rPr>
          <w:sz w:val="24"/>
        </w:rPr>
        <w:t>жи-ши</w:t>
      </w:r>
      <w:r>
        <w:rPr>
          <w:spacing w:val="-1"/>
          <w:sz w:val="24"/>
        </w:rPr>
        <w:t xml:space="preserve"> </w:t>
      </w:r>
      <w:r>
        <w:rPr>
          <w:sz w:val="24"/>
        </w:rPr>
        <w:t>под</w:t>
      </w:r>
      <w:r>
        <w:rPr>
          <w:spacing w:val="-9"/>
          <w:sz w:val="24"/>
        </w:rPr>
        <w:t xml:space="preserve"> </w:t>
      </w:r>
      <w:r>
        <w:rPr>
          <w:sz w:val="24"/>
        </w:rPr>
        <w:t>ударением;</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переносить</w:t>
      </w:r>
      <w:r>
        <w:rPr>
          <w:spacing w:val="-1"/>
          <w:sz w:val="24"/>
        </w:rPr>
        <w:t xml:space="preserve"> </w:t>
      </w:r>
      <w:r>
        <w:rPr>
          <w:sz w:val="24"/>
        </w:rPr>
        <w:t>слова;</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писать</w:t>
      </w:r>
      <w:r>
        <w:rPr>
          <w:spacing w:val="-1"/>
          <w:sz w:val="24"/>
        </w:rPr>
        <w:t xml:space="preserve"> </w:t>
      </w:r>
      <w:r>
        <w:rPr>
          <w:sz w:val="24"/>
        </w:rPr>
        <w:t>прописную</w:t>
      </w:r>
      <w:r>
        <w:rPr>
          <w:spacing w:val="-3"/>
          <w:sz w:val="24"/>
        </w:rPr>
        <w:t xml:space="preserve"> </w:t>
      </w:r>
      <w:r>
        <w:rPr>
          <w:sz w:val="24"/>
        </w:rPr>
        <w:t>букву</w:t>
      </w:r>
      <w:r>
        <w:rPr>
          <w:spacing w:val="-11"/>
          <w:sz w:val="24"/>
        </w:rPr>
        <w:t xml:space="preserve"> </w:t>
      </w:r>
      <w:r>
        <w:rPr>
          <w:sz w:val="24"/>
        </w:rPr>
        <w:t>в начале</w:t>
      </w:r>
      <w:r>
        <w:rPr>
          <w:spacing w:val="-2"/>
          <w:sz w:val="24"/>
        </w:rPr>
        <w:t xml:space="preserve"> </w:t>
      </w:r>
      <w:r>
        <w:rPr>
          <w:sz w:val="24"/>
        </w:rPr>
        <w:t>предложения</w:t>
      </w:r>
      <w:r>
        <w:rPr>
          <w:spacing w:val="-6"/>
          <w:sz w:val="24"/>
        </w:rPr>
        <w:t xml:space="preserve"> </w:t>
      </w:r>
      <w:r>
        <w:rPr>
          <w:sz w:val="24"/>
        </w:rPr>
        <w:t>и</w:t>
      </w:r>
      <w:r>
        <w:rPr>
          <w:spacing w:val="-5"/>
          <w:sz w:val="24"/>
        </w:rPr>
        <w:t xml:space="preserve"> </w:t>
      </w:r>
      <w:r>
        <w:rPr>
          <w:sz w:val="24"/>
        </w:rPr>
        <w:t>в именах</w:t>
      </w:r>
      <w:r>
        <w:rPr>
          <w:spacing w:val="-6"/>
          <w:sz w:val="24"/>
        </w:rPr>
        <w:t xml:space="preserve"> </w:t>
      </w:r>
      <w:r>
        <w:rPr>
          <w:sz w:val="24"/>
        </w:rPr>
        <w:t>собственных;</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правильно</w:t>
      </w:r>
      <w:r>
        <w:rPr>
          <w:spacing w:val="-1"/>
          <w:sz w:val="24"/>
        </w:rPr>
        <w:t xml:space="preserve"> </w:t>
      </w:r>
      <w:r>
        <w:rPr>
          <w:sz w:val="24"/>
        </w:rPr>
        <w:t>писать</w:t>
      </w:r>
      <w:r>
        <w:rPr>
          <w:spacing w:val="-4"/>
          <w:sz w:val="24"/>
        </w:rPr>
        <w:t xml:space="preserve"> </w:t>
      </w:r>
      <w:r>
        <w:rPr>
          <w:sz w:val="24"/>
        </w:rPr>
        <w:t>словарные</w:t>
      </w:r>
      <w:r>
        <w:rPr>
          <w:spacing w:val="-7"/>
          <w:sz w:val="24"/>
        </w:rPr>
        <w:t xml:space="preserve"> </w:t>
      </w:r>
      <w:r>
        <w:rPr>
          <w:sz w:val="24"/>
        </w:rPr>
        <w:t>слова,</w:t>
      </w:r>
      <w:r>
        <w:rPr>
          <w:spacing w:val="-8"/>
          <w:sz w:val="24"/>
        </w:rPr>
        <w:t xml:space="preserve"> </w:t>
      </w:r>
      <w:r>
        <w:rPr>
          <w:sz w:val="24"/>
        </w:rPr>
        <w:t>определённые</w:t>
      </w:r>
      <w:r>
        <w:rPr>
          <w:spacing w:val="-2"/>
          <w:sz w:val="24"/>
        </w:rPr>
        <w:t xml:space="preserve"> </w:t>
      </w:r>
      <w:r>
        <w:rPr>
          <w:sz w:val="24"/>
        </w:rPr>
        <w:t>программой;</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ставить точку</w:t>
      </w:r>
      <w:r>
        <w:rPr>
          <w:spacing w:val="-9"/>
          <w:sz w:val="24"/>
        </w:rPr>
        <w:t xml:space="preserve"> </w:t>
      </w:r>
      <w:r>
        <w:rPr>
          <w:sz w:val="24"/>
        </w:rPr>
        <w:t>в конце</w:t>
      </w:r>
      <w:r>
        <w:rPr>
          <w:spacing w:val="-1"/>
          <w:sz w:val="24"/>
        </w:rPr>
        <w:t xml:space="preserve"> </w:t>
      </w:r>
      <w:r>
        <w:rPr>
          <w:sz w:val="24"/>
        </w:rPr>
        <w:t>предложения;</w:t>
      </w:r>
    </w:p>
    <w:p w:rsidR="003C2477" w:rsidRDefault="00F03892" w:rsidP="00D75319">
      <w:pPr>
        <w:pStyle w:val="a5"/>
        <w:numPr>
          <w:ilvl w:val="0"/>
          <w:numId w:val="76"/>
        </w:numPr>
        <w:tabs>
          <w:tab w:val="left" w:pos="1204"/>
        </w:tabs>
        <w:spacing w:before="42" w:line="276" w:lineRule="auto"/>
        <w:ind w:right="808" w:firstLine="0"/>
        <w:rPr>
          <w:rFonts w:ascii="Symbol" w:hAnsi="Symbol"/>
          <w:sz w:val="24"/>
        </w:rPr>
      </w:pPr>
      <w:r>
        <w:rPr>
          <w:sz w:val="24"/>
        </w:rPr>
        <w:t>грамотно</w:t>
      </w:r>
      <w:r>
        <w:rPr>
          <w:spacing w:val="2"/>
          <w:sz w:val="24"/>
        </w:rPr>
        <w:t xml:space="preserve"> </w:t>
      </w:r>
      <w:r>
        <w:rPr>
          <w:sz w:val="24"/>
        </w:rPr>
        <w:t>записывать</w:t>
      </w:r>
      <w:r>
        <w:rPr>
          <w:spacing w:val="5"/>
          <w:sz w:val="24"/>
        </w:rPr>
        <w:t xml:space="preserve"> </w:t>
      </w:r>
      <w:r>
        <w:rPr>
          <w:sz w:val="24"/>
        </w:rPr>
        <w:t>под диктовку</w:t>
      </w:r>
      <w:r>
        <w:rPr>
          <w:spacing w:val="-1"/>
          <w:sz w:val="24"/>
        </w:rPr>
        <w:t xml:space="preserve"> </w:t>
      </w:r>
      <w:r>
        <w:rPr>
          <w:sz w:val="24"/>
        </w:rPr>
        <w:t>учителя</w:t>
      </w:r>
      <w:r>
        <w:rPr>
          <w:spacing w:val="8"/>
          <w:sz w:val="24"/>
        </w:rPr>
        <w:t xml:space="preserve"> </w:t>
      </w:r>
      <w:r>
        <w:rPr>
          <w:sz w:val="24"/>
        </w:rPr>
        <w:t>и</w:t>
      </w:r>
      <w:r>
        <w:rPr>
          <w:spacing w:val="4"/>
          <w:sz w:val="24"/>
        </w:rPr>
        <w:t xml:space="preserve"> </w:t>
      </w:r>
      <w:r>
        <w:rPr>
          <w:sz w:val="24"/>
        </w:rPr>
        <w:t>самостоятельно</w:t>
      </w:r>
      <w:r>
        <w:rPr>
          <w:spacing w:val="2"/>
          <w:sz w:val="24"/>
        </w:rPr>
        <w:t xml:space="preserve"> </w:t>
      </w:r>
      <w:r>
        <w:rPr>
          <w:sz w:val="24"/>
        </w:rPr>
        <w:t>отделять</w:t>
      </w:r>
      <w:r>
        <w:rPr>
          <w:spacing w:val="4"/>
          <w:sz w:val="24"/>
        </w:rPr>
        <w:t xml:space="preserve"> </w:t>
      </w:r>
      <w:r>
        <w:rPr>
          <w:sz w:val="24"/>
        </w:rPr>
        <w:t>слова</w:t>
      </w:r>
      <w:r>
        <w:rPr>
          <w:spacing w:val="3"/>
          <w:sz w:val="24"/>
        </w:rPr>
        <w:t xml:space="preserve"> </w:t>
      </w:r>
      <w:r>
        <w:rPr>
          <w:sz w:val="24"/>
        </w:rPr>
        <w:t>и</w:t>
      </w:r>
      <w:r>
        <w:rPr>
          <w:spacing w:val="-1"/>
          <w:sz w:val="24"/>
        </w:rPr>
        <w:t xml:space="preserve"> </w:t>
      </w:r>
      <w:r>
        <w:rPr>
          <w:sz w:val="24"/>
        </w:rPr>
        <w:t>простые</w:t>
      </w:r>
      <w:r>
        <w:rPr>
          <w:spacing w:val="-57"/>
          <w:sz w:val="24"/>
        </w:rPr>
        <w:t xml:space="preserve"> </w:t>
      </w:r>
      <w:r>
        <w:rPr>
          <w:sz w:val="24"/>
        </w:rPr>
        <w:t>предложения;</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t>безошибочно</w:t>
      </w:r>
      <w:r>
        <w:rPr>
          <w:spacing w:val="-1"/>
          <w:sz w:val="24"/>
        </w:rPr>
        <w:t xml:space="preserve"> </w:t>
      </w:r>
      <w:r>
        <w:rPr>
          <w:sz w:val="24"/>
        </w:rPr>
        <w:t>списывать и</w:t>
      </w:r>
      <w:r>
        <w:rPr>
          <w:spacing w:val="-5"/>
          <w:sz w:val="24"/>
        </w:rPr>
        <w:t xml:space="preserve"> </w:t>
      </w:r>
      <w:r>
        <w:rPr>
          <w:sz w:val="24"/>
        </w:rPr>
        <w:t>писать</w:t>
      </w:r>
      <w:r>
        <w:rPr>
          <w:spacing w:val="-3"/>
          <w:sz w:val="24"/>
        </w:rPr>
        <w:t xml:space="preserve"> </w:t>
      </w:r>
      <w:r>
        <w:rPr>
          <w:sz w:val="24"/>
        </w:rPr>
        <w:t>под</w:t>
      </w:r>
      <w:r>
        <w:rPr>
          <w:spacing w:val="-3"/>
          <w:sz w:val="24"/>
        </w:rPr>
        <w:t xml:space="preserve"> </w:t>
      </w:r>
      <w:r>
        <w:rPr>
          <w:sz w:val="24"/>
        </w:rPr>
        <w:t>диктовку</w:t>
      </w:r>
      <w:r>
        <w:rPr>
          <w:spacing w:val="-5"/>
          <w:sz w:val="24"/>
        </w:rPr>
        <w:t xml:space="preserve"> </w:t>
      </w:r>
      <w:r>
        <w:rPr>
          <w:sz w:val="24"/>
        </w:rPr>
        <w:t>тексты</w:t>
      </w:r>
      <w:r>
        <w:rPr>
          <w:spacing w:val="-2"/>
          <w:sz w:val="24"/>
        </w:rPr>
        <w:t xml:space="preserve"> </w:t>
      </w:r>
      <w:r>
        <w:rPr>
          <w:sz w:val="24"/>
        </w:rPr>
        <w:t>объём 15-30 слов;</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осознавать</w:t>
      </w:r>
      <w:r>
        <w:rPr>
          <w:spacing w:val="-1"/>
          <w:sz w:val="24"/>
        </w:rPr>
        <w:t xml:space="preserve"> </w:t>
      </w:r>
      <w:r>
        <w:rPr>
          <w:sz w:val="24"/>
        </w:rPr>
        <w:t>цели и</w:t>
      </w:r>
      <w:r>
        <w:rPr>
          <w:spacing w:val="54"/>
          <w:sz w:val="24"/>
        </w:rPr>
        <w:t xml:space="preserve"> </w:t>
      </w:r>
      <w:r>
        <w:rPr>
          <w:sz w:val="24"/>
        </w:rPr>
        <w:t>ситуации устного</w:t>
      </w:r>
      <w:r>
        <w:rPr>
          <w:spacing w:val="-6"/>
          <w:sz w:val="24"/>
        </w:rPr>
        <w:t xml:space="preserve"> </w:t>
      </w:r>
      <w:r>
        <w:rPr>
          <w:sz w:val="24"/>
        </w:rPr>
        <w:t>общения;</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соблюдать</w:t>
      </w:r>
      <w:r>
        <w:rPr>
          <w:spacing w:val="-1"/>
          <w:sz w:val="24"/>
        </w:rPr>
        <w:t xml:space="preserve"> </w:t>
      </w:r>
      <w:r>
        <w:rPr>
          <w:sz w:val="24"/>
        </w:rPr>
        <w:t>в</w:t>
      </w:r>
      <w:r>
        <w:rPr>
          <w:spacing w:val="-1"/>
          <w:sz w:val="24"/>
        </w:rPr>
        <w:t xml:space="preserve"> </w:t>
      </w:r>
      <w:r>
        <w:rPr>
          <w:sz w:val="24"/>
        </w:rPr>
        <w:t>повседневной</w:t>
      </w:r>
      <w:r>
        <w:rPr>
          <w:spacing w:val="-5"/>
          <w:sz w:val="24"/>
        </w:rPr>
        <w:t xml:space="preserve"> </w:t>
      </w:r>
      <w:r>
        <w:rPr>
          <w:sz w:val="24"/>
        </w:rPr>
        <w:t>жизни</w:t>
      </w:r>
      <w:r>
        <w:rPr>
          <w:spacing w:val="-6"/>
          <w:sz w:val="24"/>
        </w:rPr>
        <w:t xml:space="preserve"> </w:t>
      </w:r>
      <w:r>
        <w:rPr>
          <w:sz w:val="24"/>
        </w:rPr>
        <w:t>нормы</w:t>
      </w:r>
      <w:r>
        <w:rPr>
          <w:spacing w:val="-4"/>
          <w:sz w:val="24"/>
        </w:rPr>
        <w:t xml:space="preserve"> </w:t>
      </w:r>
      <w:r>
        <w:rPr>
          <w:sz w:val="24"/>
        </w:rPr>
        <w:t>речевого</w:t>
      </w:r>
      <w:r>
        <w:rPr>
          <w:spacing w:val="-2"/>
          <w:sz w:val="24"/>
        </w:rPr>
        <w:t xml:space="preserve"> </w:t>
      </w:r>
      <w:r>
        <w:rPr>
          <w:sz w:val="24"/>
        </w:rPr>
        <w:t>этикета.</w:t>
      </w:r>
    </w:p>
    <w:p w:rsidR="003C2477" w:rsidRDefault="00F03892">
      <w:pPr>
        <w:pStyle w:val="1"/>
        <w:spacing w:before="50"/>
      </w:pPr>
      <w:r>
        <w:t>Ученик</w:t>
      </w:r>
      <w:r>
        <w:rPr>
          <w:spacing w:val="-3"/>
        </w:rPr>
        <w:t xml:space="preserve"> </w:t>
      </w:r>
      <w:r>
        <w:t>получит возможность</w:t>
      </w:r>
      <w:r>
        <w:rPr>
          <w:spacing w:val="-1"/>
        </w:rPr>
        <w:t xml:space="preserve"> </w:t>
      </w:r>
      <w:r>
        <w:t>научиться:</w:t>
      </w:r>
    </w:p>
    <w:p w:rsidR="003C2477" w:rsidRDefault="00F03892" w:rsidP="00D75319">
      <w:pPr>
        <w:pStyle w:val="a5"/>
        <w:numPr>
          <w:ilvl w:val="0"/>
          <w:numId w:val="76"/>
        </w:numPr>
        <w:tabs>
          <w:tab w:val="left" w:pos="1204"/>
        </w:tabs>
        <w:spacing w:before="34" w:line="276" w:lineRule="auto"/>
        <w:ind w:right="811" w:firstLine="0"/>
        <w:rPr>
          <w:rFonts w:ascii="Symbol" w:hAnsi="Symbol"/>
          <w:sz w:val="24"/>
        </w:rPr>
      </w:pPr>
      <w:r>
        <w:rPr>
          <w:sz w:val="24"/>
        </w:rPr>
        <w:t>выявлять слова, значение которых требует уточнения, и уточнять их значение по тексту</w:t>
      </w:r>
      <w:r>
        <w:rPr>
          <w:spacing w:val="-57"/>
          <w:sz w:val="24"/>
        </w:rPr>
        <w:t xml:space="preserve"> </w:t>
      </w:r>
      <w:r>
        <w:rPr>
          <w:sz w:val="24"/>
        </w:rPr>
        <w:t>или</w:t>
      </w:r>
      <w:r>
        <w:rPr>
          <w:spacing w:val="2"/>
          <w:sz w:val="24"/>
        </w:rPr>
        <w:t xml:space="preserve"> </w:t>
      </w:r>
      <w:r>
        <w:rPr>
          <w:sz w:val="24"/>
        </w:rPr>
        <w:t>с</w:t>
      </w:r>
      <w:r>
        <w:rPr>
          <w:spacing w:val="-4"/>
          <w:sz w:val="24"/>
        </w:rPr>
        <w:t xml:space="preserve"> </w:t>
      </w:r>
      <w:r>
        <w:rPr>
          <w:sz w:val="24"/>
        </w:rPr>
        <w:t>помощью толкового</w:t>
      </w:r>
      <w:r>
        <w:rPr>
          <w:spacing w:val="6"/>
          <w:sz w:val="24"/>
        </w:rPr>
        <w:t xml:space="preserve"> </w:t>
      </w:r>
      <w:r>
        <w:rPr>
          <w:sz w:val="24"/>
        </w:rPr>
        <w:t>словаря;</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t>использовать</w:t>
      </w:r>
      <w:r>
        <w:rPr>
          <w:spacing w:val="-4"/>
          <w:sz w:val="24"/>
        </w:rPr>
        <w:t xml:space="preserve"> </w:t>
      </w:r>
      <w:r>
        <w:rPr>
          <w:sz w:val="24"/>
        </w:rPr>
        <w:t>алфавит</w:t>
      </w:r>
      <w:r>
        <w:rPr>
          <w:spacing w:val="-5"/>
          <w:sz w:val="24"/>
        </w:rPr>
        <w:t xml:space="preserve"> </w:t>
      </w:r>
      <w:r>
        <w:rPr>
          <w:sz w:val="24"/>
        </w:rPr>
        <w:t>при работе</w:t>
      </w:r>
      <w:r>
        <w:rPr>
          <w:spacing w:val="-2"/>
          <w:sz w:val="24"/>
        </w:rPr>
        <w:t xml:space="preserve"> </w:t>
      </w:r>
      <w:r>
        <w:rPr>
          <w:sz w:val="24"/>
        </w:rPr>
        <w:t>со</w:t>
      </w:r>
      <w:r>
        <w:rPr>
          <w:spacing w:val="-1"/>
          <w:sz w:val="24"/>
        </w:rPr>
        <w:t xml:space="preserve"> </w:t>
      </w:r>
      <w:r>
        <w:rPr>
          <w:sz w:val="24"/>
        </w:rPr>
        <w:t>словарями</w:t>
      </w:r>
      <w:r>
        <w:rPr>
          <w:spacing w:val="-5"/>
          <w:sz w:val="24"/>
        </w:rPr>
        <w:t xml:space="preserve"> </w:t>
      </w:r>
      <w:r>
        <w:rPr>
          <w:sz w:val="24"/>
        </w:rPr>
        <w:t>и справочниками;</w:t>
      </w:r>
    </w:p>
    <w:p w:rsidR="003C2477" w:rsidRDefault="00F03892" w:rsidP="00D75319">
      <w:pPr>
        <w:pStyle w:val="a5"/>
        <w:numPr>
          <w:ilvl w:val="0"/>
          <w:numId w:val="76"/>
        </w:numPr>
        <w:tabs>
          <w:tab w:val="left" w:pos="1204"/>
        </w:tabs>
        <w:spacing w:before="41" w:line="273" w:lineRule="auto"/>
        <w:ind w:right="803" w:firstLine="0"/>
        <w:rPr>
          <w:rFonts w:ascii="Symbol" w:hAnsi="Symbol"/>
          <w:sz w:val="24"/>
        </w:rPr>
      </w:pPr>
      <w:r>
        <w:rPr>
          <w:sz w:val="24"/>
        </w:rPr>
        <w:t>различать</w:t>
      </w:r>
      <w:r>
        <w:rPr>
          <w:spacing w:val="8"/>
          <w:sz w:val="24"/>
        </w:rPr>
        <w:t xml:space="preserve"> </w:t>
      </w:r>
      <w:r>
        <w:rPr>
          <w:sz w:val="24"/>
        </w:rPr>
        <w:t>слова,</w:t>
      </w:r>
      <w:r>
        <w:rPr>
          <w:spacing w:val="3"/>
          <w:sz w:val="24"/>
        </w:rPr>
        <w:t xml:space="preserve"> </w:t>
      </w:r>
      <w:r>
        <w:rPr>
          <w:sz w:val="24"/>
        </w:rPr>
        <w:t>называющие</w:t>
      </w:r>
      <w:r>
        <w:rPr>
          <w:spacing w:val="59"/>
          <w:sz w:val="24"/>
        </w:rPr>
        <w:t xml:space="preserve"> </w:t>
      </w:r>
      <w:r>
        <w:rPr>
          <w:sz w:val="24"/>
        </w:rPr>
        <w:t>предметы,</w:t>
      </w:r>
      <w:r>
        <w:rPr>
          <w:spacing w:val="8"/>
          <w:sz w:val="24"/>
        </w:rPr>
        <w:t xml:space="preserve"> </w:t>
      </w:r>
      <w:r>
        <w:rPr>
          <w:sz w:val="24"/>
        </w:rPr>
        <w:t>действия</w:t>
      </w:r>
      <w:r>
        <w:rPr>
          <w:spacing w:val="6"/>
          <w:sz w:val="24"/>
        </w:rPr>
        <w:t xml:space="preserve"> </w:t>
      </w:r>
      <w:r>
        <w:rPr>
          <w:sz w:val="24"/>
        </w:rPr>
        <w:t>и</w:t>
      </w:r>
      <w:r>
        <w:rPr>
          <w:spacing w:val="2"/>
          <w:sz w:val="24"/>
        </w:rPr>
        <w:t xml:space="preserve"> </w:t>
      </w:r>
      <w:r>
        <w:rPr>
          <w:sz w:val="24"/>
        </w:rPr>
        <w:t>признаки;</w:t>
      </w:r>
      <w:r>
        <w:rPr>
          <w:spacing w:val="2"/>
          <w:sz w:val="24"/>
        </w:rPr>
        <w:t xml:space="preserve"> </w:t>
      </w:r>
      <w:r>
        <w:rPr>
          <w:sz w:val="24"/>
        </w:rPr>
        <w:t>задавать</w:t>
      </w:r>
      <w:r>
        <w:rPr>
          <w:spacing w:val="7"/>
          <w:sz w:val="24"/>
        </w:rPr>
        <w:t xml:space="preserve"> </w:t>
      </w:r>
      <w:r>
        <w:rPr>
          <w:sz w:val="24"/>
        </w:rPr>
        <w:t>вопросы</w:t>
      </w:r>
      <w:r>
        <w:rPr>
          <w:spacing w:val="8"/>
          <w:sz w:val="24"/>
        </w:rPr>
        <w:t xml:space="preserve"> </w:t>
      </w:r>
      <w:r>
        <w:rPr>
          <w:sz w:val="24"/>
        </w:rPr>
        <w:t>к</w:t>
      </w:r>
      <w:r>
        <w:rPr>
          <w:spacing w:val="-57"/>
          <w:sz w:val="24"/>
        </w:rPr>
        <w:t xml:space="preserve"> </w:t>
      </w:r>
      <w:r>
        <w:rPr>
          <w:sz w:val="24"/>
        </w:rPr>
        <w:t>словам;</w:t>
      </w:r>
    </w:p>
    <w:p w:rsidR="003C2477" w:rsidRDefault="00F03892" w:rsidP="00D75319">
      <w:pPr>
        <w:pStyle w:val="a5"/>
        <w:numPr>
          <w:ilvl w:val="0"/>
          <w:numId w:val="76"/>
        </w:numPr>
        <w:tabs>
          <w:tab w:val="left" w:pos="1204"/>
        </w:tabs>
        <w:spacing w:before="4" w:line="273" w:lineRule="auto"/>
        <w:ind w:right="810" w:firstLine="0"/>
        <w:rPr>
          <w:rFonts w:ascii="Symbol" w:hAnsi="Symbol"/>
          <w:sz w:val="24"/>
        </w:rPr>
      </w:pPr>
      <w:r>
        <w:rPr>
          <w:sz w:val="24"/>
        </w:rPr>
        <w:t>выбирать</w:t>
      </w:r>
      <w:r>
        <w:rPr>
          <w:spacing w:val="24"/>
          <w:sz w:val="24"/>
        </w:rPr>
        <w:t xml:space="preserve"> </w:t>
      </w:r>
      <w:r>
        <w:rPr>
          <w:sz w:val="24"/>
        </w:rPr>
        <w:t>языковые</w:t>
      </w:r>
      <w:r>
        <w:rPr>
          <w:spacing w:val="21"/>
          <w:sz w:val="24"/>
        </w:rPr>
        <w:t xml:space="preserve"> </w:t>
      </w:r>
      <w:r>
        <w:rPr>
          <w:sz w:val="24"/>
        </w:rPr>
        <w:t>средства</w:t>
      </w:r>
      <w:r>
        <w:rPr>
          <w:spacing w:val="21"/>
          <w:sz w:val="24"/>
        </w:rPr>
        <w:t xml:space="preserve"> </w:t>
      </w:r>
      <w:r>
        <w:rPr>
          <w:sz w:val="24"/>
        </w:rPr>
        <w:t>в</w:t>
      </w:r>
      <w:r>
        <w:rPr>
          <w:spacing w:val="24"/>
          <w:sz w:val="24"/>
        </w:rPr>
        <w:t xml:space="preserve"> </w:t>
      </w:r>
      <w:r>
        <w:rPr>
          <w:sz w:val="24"/>
        </w:rPr>
        <w:t>соответствии</w:t>
      </w:r>
      <w:r>
        <w:rPr>
          <w:spacing w:val="19"/>
          <w:sz w:val="24"/>
        </w:rPr>
        <w:t xml:space="preserve"> </w:t>
      </w:r>
      <w:r>
        <w:rPr>
          <w:sz w:val="24"/>
        </w:rPr>
        <w:t>с</w:t>
      </w:r>
      <w:r>
        <w:rPr>
          <w:spacing w:val="21"/>
          <w:sz w:val="24"/>
        </w:rPr>
        <w:t xml:space="preserve"> </w:t>
      </w:r>
      <w:r>
        <w:rPr>
          <w:sz w:val="24"/>
        </w:rPr>
        <w:t>целями</w:t>
      </w:r>
      <w:r>
        <w:rPr>
          <w:spacing w:val="23"/>
          <w:sz w:val="24"/>
        </w:rPr>
        <w:t xml:space="preserve"> </w:t>
      </w:r>
      <w:r>
        <w:rPr>
          <w:sz w:val="24"/>
        </w:rPr>
        <w:t>и</w:t>
      </w:r>
      <w:r>
        <w:rPr>
          <w:spacing w:val="19"/>
          <w:sz w:val="24"/>
        </w:rPr>
        <w:t xml:space="preserve"> </w:t>
      </w:r>
      <w:r>
        <w:rPr>
          <w:sz w:val="24"/>
        </w:rPr>
        <w:t>условиями</w:t>
      </w:r>
      <w:r>
        <w:rPr>
          <w:spacing w:val="18"/>
          <w:sz w:val="24"/>
        </w:rPr>
        <w:t xml:space="preserve"> </w:t>
      </w:r>
      <w:r>
        <w:rPr>
          <w:sz w:val="24"/>
        </w:rPr>
        <w:t>общения</w:t>
      </w:r>
      <w:r>
        <w:rPr>
          <w:spacing w:val="22"/>
          <w:sz w:val="24"/>
        </w:rPr>
        <w:t xml:space="preserve"> </w:t>
      </w:r>
      <w:r>
        <w:rPr>
          <w:sz w:val="24"/>
        </w:rPr>
        <w:t>для</w:t>
      </w:r>
      <w:r>
        <w:rPr>
          <w:spacing w:val="-57"/>
          <w:sz w:val="24"/>
        </w:rPr>
        <w:t xml:space="preserve"> </w:t>
      </w:r>
      <w:r>
        <w:rPr>
          <w:sz w:val="24"/>
        </w:rPr>
        <w:t>эффективного</w:t>
      </w:r>
      <w:r>
        <w:rPr>
          <w:spacing w:val="5"/>
          <w:sz w:val="24"/>
        </w:rPr>
        <w:t xml:space="preserve"> </w:t>
      </w:r>
      <w:r>
        <w:rPr>
          <w:sz w:val="24"/>
        </w:rPr>
        <w:t>решения</w:t>
      </w:r>
      <w:r>
        <w:rPr>
          <w:spacing w:val="2"/>
          <w:sz w:val="24"/>
        </w:rPr>
        <w:t xml:space="preserve"> </w:t>
      </w:r>
      <w:r>
        <w:rPr>
          <w:sz w:val="24"/>
        </w:rPr>
        <w:t>коммуникативной</w:t>
      </w:r>
      <w:r>
        <w:rPr>
          <w:spacing w:val="-3"/>
          <w:sz w:val="24"/>
        </w:rPr>
        <w:t xml:space="preserve"> </w:t>
      </w:r>
      <w:r>
        <w:rPr>
          <w:sz w:val="24"/>
        </w:rPr>
        <w:t>задачи;</w:t>
      </w:r>
    </w:p>
    <w:p w:rsidR="003C2477" w:rsidRDefault="00F03892" w:rsidP="00D75319">
      <w:pPr>
        <w:pStyle w:val="a5"/>
        <w:numPr>
          <w:ilvl w:val="0"/>
          <w:numId w:val="76"/>
        </w:numPr>
        <w:tabs>
          <w:tab w:val="left" w:pos="1204"/>
        </w:tabs>
        <w:spacing w:line="276" w:lineRule="auto"/>
        <w:ind w:right="808" w:firstLine="0"/>
        <w:rPr>
          <w:rFonts w:ascii="Symbol" w:hAnsi="Symbol"/>
          <w:sz w:val="24"/>
        </w:rPr>
      </w:pPr>
      <w:r>
        <w:rPr>
          <w:spacing w:val="-1"/>
          <w:sz w:val="24"/>
        </w:rPr>
        <w:t>участвовать</w:t>
      </w:r>
      <w:r>
        <w:rPr>
          <w:spacing w:val="-13"/>
          <w:sz w:val="24"/>
        </w:rPr>
        <w:t xml:space="preserve"> </w:t>
      </w:r>
      <w:r>
        <w:rPr>
          <w:spacing w:val="-1"/>
          <w:sz w:val="24"/>
        </w:rPr>
        <w:t>в</w:t>
      </w:r>
      <w:r>
        <w:rPr>
          <w:spacing w:val="-12"/>
          <w:sz w:val="24"/>
        </w:rPr>
        <w:t xml:space="preserve"> </w:t>
      </w:r>
      <w:r>
        <w:rPr>
          <w:spacing w:val="-1"/>
          <w:sz w:val="24"/>
        </w:rPr>
        <w:t>диалоге,</w:t>
      </w:r>
      <w:r>
        <w:rPr>
          <w:spacing w:val="-12"/>
          <w:sz w:val="24"/>
        </w:rPr>
        <w:t xml:space="preserve"> </w:t>
      </w:r>
      <w:r>
        <w:rPr>
          <w:spacing w:val="-1"/>
          <w:sz w:val="24"/>
        </w:rPr>
        <w:t>учитывать</w:t>
      </w:r>
      <w:r>
        <w:rPr>
          <w:spacing w:val="-7"/>
          <w:sz w:val="24"/>
        </w:rPr>
        <w:t xml:space="preserve"> </w:t>
      </w:r>
      <w:r>
        <w:rPr>
          <w:sz w:val="24"/>
        </w:rPr>
        <w:t>разные</w:t>
      </w:r>
      <w:r>
        <w:rPr>
          <w:spacing w:val="-14"/>
          <w:sz w:val="24"/>
        </w:rPr>
        <w:t xml:space="preserve"> </w:t>
      </w:r>
      <w:r>
        <w:rPr>
          <w:sz w:val="24"/>
        </w:rPr>
        <w:t>мнения</w:t>
      </w:r>
      <w:r>
        <w:rPr>
          <w:spacing w:val="-9"/>
          <w:sz w:val="24"/>
        </w:rPr>
        <w:t xml:space="preserve"> </w:t>
      </w:r>
      <w:r>
        <w:rPr>
          <w:sz w:val="24"/>
        </w:rPr>
        <w:t>и</w:t>
      </w:r>
      <w:r>
        <w:rPr>
          <w:spacing w:val="-12"/>
          <w:sz w:val="24"/>
        </w:rPr>
        <w:t xml:space="preserve"> </w:t>
      </w:r>
      <w:r>
        <w:rPr>
          <w:sz w:val="24"/>
        </w:rPr>
        <w:t>стремиться</w:t>
      </w:r>
      <w:r>
        <w:rPr>
          <w:spacing w:val="-9"/>
          <w:sz w:val="24"/>
        </w:rPr>
        <w:t xml:space="preserve"> </w:t>
      </w:r>
      <w:r>
        <w:rPr>
          <w:sz w:val="24"/>
        </w:rPr>
        <w:t>к</w:t>
      </w:r>
      <w:r>
        <w:rPr>
          <w:spacing w:val="-15"/>
          <w:sz w:val="24"/>
        </w:rPr>
        <w:t xml:space="preserve"> </w:t>
      </w:r>
      <w:r>
        <w:rPr>
          <w:sz w:val="24"/>
        </w:rPr>
        <w:t>координации</w:t>
      </w:r>
      <w:r>
        <w:rPr>
          <w:spacing w:val="-12"/>
          <w:sz w:val="24"/>
        </w:rPr>
        <w:t xml:space="preserve"> </w:t>
      </w:r>
      <w:r>
        <w:rPr>
          <w:sz w:val="24"/>
        </w:rPr>
        <w:t>различных</w:t>
      </w:r>
      <w:r>
        <w:rPr>
          <w:spacing w:val="-57"/>
          <w:sz w:val="24"/>
        </w:rPr>
        <w:t xml:space="preserve"> </w:t>
      </w:r>
      <w:r>
        <w:rPr>
          <w:sz w:val="24"/>
        </w:rPr>
        <w:t>позиций</w:t>
      </w:r>
      <w:r>
        <w:rPr>
          <w:spacing w:val="-3"/>
          <w:sz w:val="24"/>
        </w:rPr>
        <w:t xml:space="preserve"> </w:t>
      </w:r>
      <w:r>
        <w:rPr>
          <w:sz w:val="24"/>
        </w:rPr>
        <w:t>в</w:t>
      </w:r>
      <w:r>
        <w:rPr>
          <w:spacing w:val="-1"/>
          <w:sz w:val="24"/>
        </w:rPr>
        <w:t xml:space="preserve"> </w:t>
      </w:r>
      <w:r>
        <w:rPr>
          <w:sz w:val="24"/>
        </w:rPr>
        <w:t>сотрудничестве;</w:t>
      </w:r>
    </w:p>
    <w:p w:rsidR="003C2477" w:rsidRDefault="00F03892" w:rsidP="00D75319">
      <w:pPr>
        <w:pStyle w:val="a5"/>
        <w:numPr>
          <w:ilvl w:val="0"/>
          <w:numId w:val="76"/>
        </w:numPr>
        <w:tabs>
          <w:tab w:val="left" w:pos="1204"/>
        </w:tabs>
        <w:spacing w:line="278" w:lineRule="auto"/>
        <w:ind w:right="3655" w:firstLine="0"/>
        <w:rPr>
          <w:rFonts w:ascii="Symbol" w:hAnsi="Symbol"/>
          <w:b/>
          <w:sz w:val="24"/>
        </w:rPr>
      </w:pPr>
      <w:r>
        <w:rPr>
          <w:sz w:val="24"/>
        </w:rPr>
        <w:t>соблюдать орфоэпические нормы и правильную интонацию.</w:t>
      </w:r>
      <w:r>
        <w:rPr>
          <w:spacing w:val="-57"/>
          <w:sz w:val="24"/>
        </w:rPr>
        <w:t xml:space="preserve"> </w:t>
      </w:r>
      <w:r>
        <w:rPr>
          <w:b/>
          <w:sz w:val="24"/>
        </w:rPr>
        <w:t>Предметные результаты освоения программы 2 класса</w:t>
      </w:r>
      <w:r>
        <w:rPr>
          <w:b/>
          <w:spacing w:val="1"/>
          <w:sz w:val="24"/>
        </w:rPr>
        <w:t xml:space="preserve"> </w:t>
      </w:r>
      <w:r>
        <w:rPr>
          <w:b/>
          <w:sz w:val="24"/>
        </w:rPr>
        <w:t>Ученик</w:t>
      </w:r>
      <w:r>
        <w:rPr>
          <w:b/>
          <w:spacing w:val="1"/>
          <w:sz w:val="24"/>
        </w:rPr>
        <w:t xml:space="preserve"> </w:t>
      </w:r>
      <w:r>
        <w:rPr>
          <w:b/>
          <w:sz w:val="24"/>
        </w:rPr>
        <w:t>научится:</w:t>
      </w:r>
    </w:p>
    <w:p w:rsidR="003C2477" w:rsidRDefault="00F03892" w:rsidP="00D75319">
      <w:pPr>
        <w:pStyle w:val="a5"/>
        <w:numPr>
          <w:ilvl w:val="0"/>
          <w:numId w:val="76"/>
        </w:numPr>
        <w:tabs>
          <w:tab w:val="left" w:pos="1204"/>
        </w:tabs>
        <w:spacing w:line="283" w:lineRule="exact"/>
        <w:ind w:left="1203" w:hanging="285"/>
        <w:rPr>
          <w:rFonts w:ascii="Symbol" w:hAnsi="Symbol"/>
          <w:sz w:val="24"/>
        </w:rPr>
      </w:pPr>
      <w:r>
        <w:rPr>
          <w:sz w:val="24"/>
        </w:rPr>
        <w:t>различать,</w:t>
      </w:r>
      <w:r>
        <w:rPr>
          <w:spacing w:val="-3"/>
          <w:sz w:val="24"/>
        </w:rPr>
        <w:t xml:space="preserve"> </w:t>
      </w:r>
      <w:r>
        <w:rPr>
          <w:sz w:val="24"/>
        </w:rPr>
        <w:t>сравнивать,</w:t>
      </w:r>
      <w:r>
        <w:rPr>
          <w:spacing w:val="-2"/>
          <w:sz w:val="24"/>
        </w:rPr>
        <w:t xml:space="preserve"> </w:t>
      </w:r>
      <w:r>
        <w:rPr>
          <w:sz w:val="24"/>
        </w:rPr>
        <w:t>кратко</w:t>
      </w:r>
      <w:r>
        <w:rPr>
          <w:spacing w:val="-1"/>
          <w:sz w:val="24"/>
        </w:rPr>
        <w:t xml:space="preserve"> </w:t>
      </w:r>
      <w:r>
        <w:rPr>
          <w:sz w:val="24"/>
        </w:rPr>
        <w:t>характеризовать:</w:t>
      </w:r>
    </w:p>
    <w:p w:rsidR="003C2477" w:rsidRDefault="00F03892" w:rsidP="00D75319">
      <w:pPr>
        <w:pStyle w:val="a5"/>
        <w:numPr>
          <w:ilvl w:val="0"/>
          <w:numId w:val="61"/>
        </w:numPr>
        <w:tabs>
          <w:tab w:val="left" w:pos="1122"/>
        </w:tabs>
        <w:spacing w:before="40" w:line="276" w:lineRule="auto"/>
        <w:ind w:right="815" w:firstLine="0"/>
        <w:rPr>
          <w:sz w:val="24"/>
        </w:rPr>
      </w:pPr>
      <w:r>
        <w:rPr>
          <w:sz w:val="24"/>
        </w:rPr>
        <w:t>парные</w:t>
      </w:r>
      <w:r>
        <w:rPr>
          <w:spacing w:val="55"/>
          <w:sz w:val="24"/>
        </w:rPr>
        <w:t xml:space="preserve"> </w:t>
      </w:r>
      <w:r>
        <w:rPr>
          <w:sz w:val="24"/>
        </w:rPr>
        <w:t>и</w:t>
      </w:r>
      <w:r>
        <w:rPr>
          <w:spacing w:val="52"/>
          <w:sz w:val="24"/>
        </w:rPr>
        <w:t xml:space="preserve"> </w:t>
      </w:r>
      <w:r>
        <w:rPr>
          <w:sz w:val="24"/>
        </w:rPr>
        <w:t>непарные</w:t>
      </w:r>
      <w:r>
        <w:rPr>
          <w:spacing w:val="55"/>
          <w:sz w:val="24"/>
        </w:rPr>
        <w:t xml:space="preserve"> </w:t>
      </w:r>
      <w:r>
        <w:rPr>
          <w:sz w:val="24"/>
        </w:rPr>
        <w:t>по</w:t>
      </w:r>
      <w:r>
        <w:rPr>
          <w:spacing w:val="56"/>
          <w:sz w:val="24"/>
        </w:rPr>
        <w:t xml:space="preserve"> </w:t>
      </w:r>
      <w:r>
        <w:rPr>
          <w:sz w:val="24"/>
        </w:rPr>
        <w:t>твердости-мягкости</w:t>
      </w:r>
      <w:r>
        <w:rPr>
          <w:spacing w:val="54"/>
          <w:sz w:val="24"/>
        </w:rPr>
        <w:t xml:space="preserve"> </w:t>
      </w:r>
      <w:r>
        <w:rPr>
          <w:sz w:val="24"/>
        </w:rPr>
        <w:t>согласные</w:t>
      </w:r>
      <w:r>
        <w:rPr>
          <w:spacing w:val="55"/>
          <w:sz w:val="24"/>
        </w:rPr>
        <w:t xml:space="preserve"> </w:t>
      </w:r>
      <w:r>
        <w:rPr>
          <w:sz w:val="24"/>
        </w:rPr>
        <w:t>звуки,</w:t>
      </w:r>
      <w:r>
        <w:rPr>
          <w:spacing w:val="58"/>
          <w:sz w:val="24"/>
        </w:rPr>
        <w:t xml:space="preserve"> </w:t>
      </w:r>
      <w:r>
        <w:rPr>
          <w:sz w:val="24"/>
        </w:rPr>
        <w:t>парные</w:t>
      </w:r>
      <w:r>
        <w:rPr>
          <w:spacing w:val="55"/>
          <w:sz w:val="24"/>
        </w:rPr>
        <w:t xml:space="preserve"> </w:t>
      </w:r>
      <w:r>
        <w:rPr>
          <w:sz w:val="24"/>
        </w:rPr>
        <w:t>и</w:t>
      </w:r>
      <w:r>
        <w:rPr>
          <w:spacing w:val="57"/>
          <w:sz w:val="24"/>
        </w:rPr>
        <w:t xml:space="preserve"> </w:t>
      </w:r>
      <w:r>
        <w:rPr>
          <w:sz w:val="24"/>
        </w:rPr>
        <w:t>непарные</w:t>
      </w:r>
      <w:r>
        <w:rPr>
          <w:spacing w:val="55"/>
          <w:sz w:val="24"/>
        </w:rPr>
        <w:t xml:space="preserve"> </w:t>
      </w:r>
      <w:r>
        <w:rPr>
          <w:sz w:val="24"/>
        </w:rPr>
        <w:t>по</w:t>
      </w:r>
      <w:r>
        <w:rPr>
          <w:spacing w:val="-57"/>
          <w:sz w:val="24"/>
        </w:rPr>
        <w:t xml:space="preserve"> </w:t>
      </w:r>
      <w:r>
        <w:rPr>
          <w:sz w:val="24"/>
        </w:rPr>
        <w:t>звонкости-глухости</w:t>
      </w:r>
      <w:r>
        <w:rPr>
          <w:spacing w:val="2"/>
          <w:sz w:val="24"/>
        </w:rPr>
        <w:t xml:space="preserve"> </w:t>
      </w:r>
      <w:r>
        <w:rPr>
          <w:sz w:val="24"/>
        </w:rPr>
        <w:t>согласные</w:t>
      </w:r>
      <w:r>
        <w:rPr>
          <w:spacing w:val="-4"/>
          <w:sz w:val="24"/>
        </w:rPr>
        <w:t xml:space="preserve"> </w:t>
      </w:r>
      <w:r>
        <w:rPr>
          <w:sz w:val="24"/>
        </w:rPr>
        <w:t>звуки;</w:t>
      </w:r>
    </w:p>
    <w:p w:rsidR="003C2477" w:rsidRDefault="00F03892" w:rsidP="00D75319">
      <w:pPr>
        <w:pStyle w:val="a5"/>
        <w:numPr>
          <w:ilvl w:val="0"/>
          <w:numId w:val="61"/>
        </w:numPr>
        <w:tabs>
          <w:tab w:val="left" w:pos="1064"/>
        </w:tabs>
        <w:spacing w:line="275" w:lineRule="exact"/>
        <w:ind w:left="1063" w:hanging="145"/>
        <w:rPr>
          <w:sz w:val="24"/>
        </w:rPr>
      </w:pPr>
      <w:r>
        <w:rPr>
          <w:sz w:val="24"/>
        </w:rPr>
        <w:t>изменяемые</w:t>
      </w:r>
      <w:r>
        <w:rPr>
          <w:spacing w:val="-8"/>
          <w:sz w:val="24"/>
        </w:rPr>
        <w:t xml:space="preserve"> </w:t>
      </w:r>
      <w:r>
        <w:rPr>
          <w:sz w:val="24"/>
        </w:rPr>
        <w:t>и</w:t>
      </w:r>
      <w:r>
        <w:rPr>
          <w:spacing w:val="-5"/>
          <w:sz w:val="24"/>
        </w:rPr>
        <w:t xml:space="preserve"> </w:t>
      </w:r>
      <w:r>
        <w:rPr>
          <w:sz w:val="24"/>
        </w:rPr>
        <w:t>неизменяемые</w:t>
      </w:r>
      <w:r>
        <w:rPr>
          <w:spacing w:val="-2"/>
          <w:sz w:val="24"/>
        </w:rPr>
        <w:t xml:space="preserve"> </w:t>
      </w:r>
      <w:r>
        <w:rPr>
          <w:sz w:val="24"/>
        </w:rPr>
        <w:t>слова;</w:t>
      </w:r>
    </w:p>
    <w:p w:rsidR="003C2477" w:rsidRDefault="00F03892" w:rsidP="00D75319">
      <w:pPr>
        <w:pStyle w:val="a5"/>
        <w:numPr>
          <w:ilvl w:val="0"/>
          <w:numId w:val="61"/>
        </w:numPr>
        <w:tabs>
          <w:tab w:val="left" w:pos="1064"/>
        </w:tabs>
        <w:spacing w:before="41"/>
        <w:ind w:left="1063" w:hanging="145"/>
        <w:rPr>
          <w:sz w:val="24"/>
        </w:rPr>
      </w:pPr>
      <w:r>
        <w:rPr>
          <w:sz w:val="24"/>
        </w:rPr>
        <w:t>формы</w:t>
      </w:r>
      <w:r>
        <w:rPr>
          <w:spacing w:val="-3"/>
          <w:sz w:val="24"/>
        </w:rPr>
        <w:t xml:space="preserve"> </w:t>
      </w:r>
      <w:r>
        <w:rPr>
          <w:sz w:val="24"/>
        </w:rPr>
        <w:t>слова</w:t>
      </w:r>
      <w:r>
        <w:rPr>
          <w:spacing w:val="-5"/>
          <w:sz w:val="24"/>
        </w:rPr>
        <w:t xml:space="preserve"> </w:t>
      </w:r>
      <w:r>
        <w:rPr>
          <w:sz w:val="24"/>
        </w:rPr>
        <w:t>и</w:t>
      </w:r>
      <w:r>
        <w:rPr>
          <w:spacing w:val="-3"/>
          <w:sz w:val="24"/>
        </w:rPr>
        <w:t xml:space="preserve"> </w:t>
      </w:r>
      <w:r>
        <w:rPr>
          <w:sz w:val="24"/>
        </w:rPr>
        <w:t>однокоренные</w:t>
      </w:r>
      <w:r>
        <w:rPr>
          <w:spacing w:val="-6"/>
          <w:sz w:val="24"/>
        </w:rPr>
        <w:t xml:space="preserve"> </w:t>
      </w:r>
      <w:r>
        <w:rPr>
          <w:sz w:val="24"/>
        </w:rPr>
        <w:t>слова;</w:t>
      </w:r>
    </w:p>
    <w:p w:rsidR="003C2477" w:rsidRDefault="00F03892" w:rsidP="00D75319">
      <w:pPr>
        <w:pStyle w:val="a5"/>
        <w:numPr>
          <w:ilvl w:val="0"/>
          <w:numId w:val="61"/>
        </w:numPr>
        <w:tabs>
          <w:tab w:val="left" w:pos="1055"/>
        </w:tabs>
        <w:spacing w:before="66"/>
        <w:ind w:left="1054" w:hanging="136"/>
        <w:rPr>
          <w:sz w:val="24"/>
        </w:rPr>
      </w:pPr>
      <w:r>
        <w:rPr>
          <w:spacing w:val="-1"/>
          <w:sz w:val="24"/>
        </w:rPr>
        <w:t>однокоренные</w:t>
      </w:r>
      <w:r>
        <w:rPr>
          <w:spacing w:val="-6"/>
          <w:sz w:val="24"/>
        </w:rPr>
        <w:t xml:space="preserve"> </w:t>
      </w:r>
      <w:r>
        <w:rPr>
          <w:sz w:val="24"/>
        </w:rPr>
        <w:t>слова</w:t>
      </w:r>
      <w:r>
        <w:rPr>
          <w:spacing w:val="-11"/>
          <w:sz w:val="24"/>
        </w:rPr>
        <w:t xml:space="preserve"> </w:t>
      </w:r>
      <w:r>
        <w:rPr>
          <w:sz w:val="24"/>
        </w:rPr>
        <w:t>и</w:t>
      </w:r>
      <w:r>
        <w:rPr>
          <w:spacing w:val="-8"/>
          <w:sz w:val="24"/>
        </w:rPr>
        <w:t xml:space="preserve"> </w:t>
      </w:r>
      <w:r>
        <w:rPr>
          <w:sz w:val="24"/>
        </w:rPr>
        <w:t>синонимы,</w:t>
      </w:r>
      <w:r>
        <w:rPr>
          <w:spacing w:val="-11"/>
          <w:sz w:val="24"/>
        </w:rPr>
        <w:t xml:space="preserve"> </w:t>
      </w:r>
      <w:r>
        <w:rPr>
          <w:sz w:val="24"/>
        </w:rPr>
        <w:t>однокоренные</w:t>
      </w:r>
      <w:r>
        <w:rPr>
          <w:spacing w:val="-6"/>
          <w:sz w:val="24"/>
        </w:rPr>
        <w:t xml:space="preserve"> </w:t>
      </w:r>
      <w:r>
        <w:rPr>
          <w:sz w:val="24"/>
        </w:rPr>
        <w:t>слова</w:t>
      </w:r>
      <w:r>
        <w:rPr>
          <w:spacing w:val="-14"/>
          <w:sz w:val="24"/>
        </w:rPr>
        <w:t xml:space="preserve"> </w:t>
      </w:r>
      <w:r>
        <w:rPr>
          <w:sz w:val="24"/>
        </w:rPr>
        <w:t>и</w:t>
      </w:r>
      <w:r>
        <w:rPr>
          <w:spacing w:val="-9"/>
          <w:sz w:val="24"/>
        </w:rPr>
        <w:t xml:space="preserve"> </w:t>
      </w:r>
      <w:r>
        <w:rPr>
          <w:sz w:val="24"/>
        </w:rPr>
        <w:t>слова</w:t>
      </w:r>
      <w:r>
        <w:rPr>
          <w:spacing w:val="-10"/>
          <w:sz w:val="24"/>
        </w:rPr>
        <w:t xml:space="preserve"> </w:t>
      </w:r>
      <w:r>
        <w:rPr>
          <w:sz w:val="24"/>
        </w:rPr>
        <w:t>с</w:t>
      </w:r>
      <w:r>
        <w:rPr>
          <w:spacing w:val="-11"/>
          <w:sz w:val="24"/>
        </w:rPr>
        <w:t xml:space="preserve"> </w:t>
      </w:r>
      <w:r>
        <w:rPr>
          <w:sz w:val="24"/>
        </w:rPr>
        <w:t>омонимичными</w:t>
      </w:r>
      <w:r>
        <w:rPr>
          <w:spacing w:val="-8"/>
          <w:sz w:val="24"/>
        </w:rPr>
        <w:t xml:space="preserve"> </w:t>
      </w:r>
      <w:r>
        <w:rPr>
          <w:sz w:val="24"/>
        </w:rPr>
        <w:t>корнями;</w:t>
      </w:r>
    </w:p>
    <w:p w:rsidR="003C2477" w:rsidRDefault="00F03892" w:rsidP="00D75319">
      <w:pPr>
        <w:pStyle w:val="a5"/>
        <w:numPr>
          <w:ilvl w:val="0"/>
          <w:numId w:val="61"/>
        </w:numPr>
        <w:tabs>
          <w:tab w:val="left" w:pos="1122"/>
        </w:tabs>
        <w:spacing w:before="41"/>
        <w:ind w:left="1121" w:hanging="203"/>
        <w:rPr>
          <w:sz w:val="24"/>
        </w:rPr>
      </w:pPr>
      <w:r>
        <w:rPr>
          <w:sz w:val="24"/>
        </w:rPr>
        <w:t>предложения</w:t>
      </w:r>
      <w:r>
        <w:rPr>
          <w:spacing w:val="-7"/>
          <w:sz w:val="24"/>
        </w:rPr>
        <w:t xml:space="preserve"> </w:t>
      </w:r>
      <w:r>
        <w:rPr>
          <w:sz w:val="24"/>
        </w:rPr>
        <w:t>по</w:t>
      </w:r>
      <w:r>
        <w:rPr>
          <w:spacing w:val="2"/>
          <w:sz w:val="24"/>
        </w:rPr>
        <w:t xml:space="preserve"> </w:t>
      </w:r>
      <w:r>
        <w:rPr>
          <w:sz w:val="24"/>
        </w:rPr>
        <w:t>цели</w:t>
      </w:r>
      <w:r>
        <w:rPr>
          <w:spacing w:val="-5"/>
          <w:sz w:val="24"/>
        </w:rPr>
        <w:t xml:space="preserve"> </w:t>
      </w:r>
      <w:r>
        <w:rPr>
          <w:sz w:val="24"/>
        </w:rPr>
        <w:t>высказывания;</w:t>
      </w:r>
    </w:p>
    <w:p w:rsidR="003C2477" w:rsidRDefault="00F03892" w:rsidP="00D75319">
      <w:pPr>
        <w:pStyle w:val="a5"/>
        <w:numPr>
          <w:ilvl w:val="0"/>
          <w:numId w:val="61"/>
        </w:numPr>
        <w:tabs>
          <w:tab w:val="left" w:pos="1064"/>
        </w:tabs>
        <w:spacing w:before="41"/>
        <w:ind w:left="1063" w:hanging="145"/>
        <w:rPr>
          <w:sz w:val="24"/>
        </w:rPr>
      </w:pPr>
      <w:r>
        <w:rPr>
          <w:sz w:val="24"/>
        </w:rPr>
        <w:t>предложения</w:t>
      </w:r>
      <w:r>
        <w:rPr>
          <w:spacing w:val="-7"/>
          <w:sz w:val="24"/>
        </w:rPr>
        <w:t xml:space="preserve"> </w:t>
      </w:r>
      <w:r>
        <w:rPr>
          <w:sz w:val="24"/>
        </w:rPr>
        <w:t>с</w:t>
      </w:r>
      <w:r>
        <w:rPr>
          <w:spacing w:val="-7"/>
          <w:sz w:val="24"/>
        </w:rPr>
        <w:t xml:space="preserve"> </w:t>
      </w:r>
      <w:r>
        <w:rPr>
          <w:sz w:val="24"/>
        </w:rPr>
        <w:t>восклицательной</w:t>
      </w:r>
      <w:r>
        <w:rPr>
          <w:spacing w:val="-6"/>
          <w:sz w:val="24"/>
        </w:rPr>
        <w:t xml:space="preserve"> </w:t>
      </w:r>
      <w:r>
        <w:rPr>
          <w:sz w:val="24"/>
        </w:rPr>
        <w:t>и</w:t>
      </w:r>
      <w:r>
        <w:rPr>
          <w:spacing w:val="-5"/>
          <w:sz w:val="24"/>
        </w:rPr>
        <w:t xml:space="preserve"> </w:t>
      </w:r>
      <w:r>
        <w:rPr>
          <w:sz w:val="24"/>
        </w:rPr>
        <w:t>невосклицательной</w:t>
      </w:r>
      <w:r>
        <w:rPr>
          <w:spacing w:val="-1"/>
          <w:sz w:val="24"/>
        </w:rPr>
        <w:t xml:space="preserve"> </w:t>
      </w:r>
      <w:r>
        <w:rPr>
          <w:sz w:val="24"/>
        </w:rPr>
        <w:t>интонацией;</w:t>
      </w:r>
    </w:p>
    <w:p w:rsidR="003C2477" w:rsidRDefault="00F03892" w:rsidP="00D75319">
      <w:pPr>
        <w:pStyle w:val="a5"/>
        <w:numPr>
          <w:ilvl w:val="0"/>
          <w:numId w:val="76"/>
        </w:numPr>
        <w:tabs>
          <w:tab w:val="left" w:pos="1204"/>
        </w:tabs>
        <w:spacing w:before="43"/>
        <w:ind w:left="1203" w:hanging="285"/>
        <w:rPr>
          <w:rFonts w:ascii="Symbol" w:hAnsi="Symbol"/>
          <w:sz w:val="24"/>
        </w:rPr>
      </w:pPr>
      <w:r>
        <w:rPr>
          <w:sz w:val="24"/>
        </w:rPr>
        <w:t>выделять,</w:t>
      </w:r>
      <w:r>
        <w:rPr>
          <w:spacing w:val="-4"/>
          <w:sz w:val="24"/>
        </w:rPr>
        <w:t xml:space="preserve"> </w:t>
      </w:r>
      <w:r>
        <w:rPr>
          <w:sz w:val="24"/>
        </w:rPr>
        <w:t>находить:</w:t>
      </w:r>
    </w:p>
    <w:p w:rsidR="003C2477" w:rsidRDefault="00F03892" w:rsidP="00D75319">
      <w:pPr>
        <w:pStyle w:val="a5"/>
        <w:numPr>
          <w:ilvl w:val="0"/>
          <w:numId w:val="61"/>
        </w:numPr>
        <w:tabs>
          <w:tab w:val="left" w:pos="1064"/>
        </w:tabs>
        <w:spacing w:before="40"/>
        <w:ind w:left="1063" w:hanging="145"/>
        <w:rPr>
          <w:sz w:val="24"/>
        </w:rPr>
      </w:pPr>
      <w:r>
        <w:rPr>
          <w:sz w:val="24"/>
        </w:rPr>
        <w:t>в</w:t>
      </w:r>
      <w:r>
        <w:rPr>
          <w:spacing w:val="-7"/>
          <w:sz w:val="24"/>
        </w:rPr>
        <w:t xml:space="preserve"> </w:t>
      </w:r>
      <w:r>
        <w:rPr>
          <w:sz w:val="24"/>
        </w:rPr>
        <w:t>словах</w:t>
      </w:r>
      <w:r>
        <w:rPr>
          <w:spacing w:val="-8"/>
          <w:sz w:val="24"/>
        </w:rPr>
        <w:t xml:space="preserve"> </w:t>
      </w:r>
      <w:r>
        <w:rPr>
          <w:sz w:val="24"/>
        </w:rPr>
        <w:t>с</w:t>
      </w:r>
      <w:r>
        <w:rPr>
          <w:spacing w:val="-8"/>
          <w:sz w:val="24"/>
        </w:rPr>
        <w:t xml:space="preserve"> </w:t>
      </w:r>
      <w:r>
        <w:rPr>
          <w:sz w:val="24"/>
        </w:rPr>
        <w:t>однозначно</w:t>
      </w:r>
      <w:r>
        <w:rPr>
          <w:spacing w:val="-4"/>
          <w:sz w:val="24"/>
        </w:rPr>
        <w:t xml:space="preserve"> </w:t>
      </w:r>
      <w:r>
        <w:rPr>
          <w:sz w:val="24"/>
        </w:rPr>
        <w:t>выделяемыми</w:t>
      </w:r>
      <w:r>
        <w:rPr>
          <w:spacing w:val="-7"/>
          <w:sz w:val="24"/>
        </w:rPr>
        <w:t xml:space="preserve"> </w:t>
      </w:r>
      <w:r>
        <w:rPr>
          <w:sz w:val="24"/>
        </w:rPr>
        <w:t>морфемами</w:t>
      </w:r>
      <w:r>
        <w:rPr>
          <w:spacing w:val="-7"/>
          <w:sz w:val="24"/>
        </w:rPr>
        <w:t xml:space="preserve"> </w:t>
      </w:r>
      <w:r>
        <w:rPr>
          <w:sz w:val="24"/>
        </w:rPr>
        <w:t>окончание,</w:t>
      </w:r>
      <w:r>
        <w:rPr>
          <w:spacing w:val="-2"/>
          <w:sz w:val="24"/>
        </w:rPr>
        <w:t xml:space="preserve"> </w:t>
      </w:r>
      <w:r>
        <w:rPr>
          <w:sz w:val="24"/>
        </w:rPr>
        <w:t>корень,</w:t>
      </w:r>
      <w:r>
        <w:rPr>
          <w:spacing w:val="-1"/>
          <w:sz w:val="24"/>
        </w:rPr>
        <w:t xml:space="preserve"> </w:t>
      </w:r>
      <w:r>
        <w:rPr>
          <w:sz w:val="24"/>
        </w:rPr>
        <w:t>суффикс,</w:t>
      </w:r>
      <w:r>
        <w:rPr>
          <w:spacing w:val="-2"/>
          <w:sz w:val="24"/>
        </w:rPr>
        <w:t xml:space="preserve"> </w:t>
      </w:r>
      <w:r>
        <w:rPr>
          <w:sz w:val="24"/>
        </w:rPr>
        <w:t>приставку;</w:t>
      </w:r>
    </w:p>
    <w:p w:rsidR="003C2477" w:rsidRDefault="00F03892" w:rsidP="00D75319">
      <w:pPr>
        <w:pStyle w:val="a5"/>
        <w:numPr>
          <w:ilvl w:val="0"/>
          <w:numId w:val="61"/>
        </w:numPr>
        <w:tabs>
          <w:tab w:val="left" w:pos="1064"/>
        </w:tabs>
        <w:spacing w:before="41"/>
        <w:ind w:left="1063" w:hanging="145"/>
        <w:rPr>
          <w:sz w:val="24"/>
        </w:rPr>
      </w:pPr>
      <w:r>
        <w:rPr>
          <w:sz w:val="24"/>
        </w:rPr>
        <w:t>лексическое</w:t>
      </w:r>
      <w:r>
        <w:rPr>
          <w:spacing w:val="-3"/>
          <w:sz w:val="24"/>
        </w:rPr>
        <w:t xml:space="preserve"> </w:t>
      </w:r>
      <w:r>
        <w:rPr>
          <w:sz w:val="24"/>
        </w:rPr>
        <w:t>значение</w:t>
      </w:r>
      <w:r>
        <w:rPr>
          <w:spacing w:val="-8"/>
          <w:sz w:val="24"/>
        </w:rPr>
        <w:t xml:space="preserve"> </w:t>
      </w:r>
      <w:r>
        <w:rPr>
          <w:sz w:val="24"/>
        </w:rPr>
        <w:t>слова</w:t>
      </w:r>
      <w:r>
        <w:rPr>
          <w:spacing w:val="-7"/>
          <w:sz w:val="24"/>
        </w:rPr>
        <w:t xml:space="preserve"> </w:t>
      </w:r>
      <w:r>
        <w:rPr>
          <w:sz w:val="24"/>
        </w:rPr>
        <w:t>в</w:t>
      </w:r>
      <w:r>
        <w:rPr>
          <w:spacing w:val="-1"/>
          <w:sz w:val="24"/>
        </w:rPr>
        <w:t xml:space="preserve"> </w:t>
      </w:r>
      <w:r>
        <w:rPr>
          <w:sz w:val="24"/>
        </w:rPr>
        <w:t>толковом</w:t>
      </w:r>
      <w:r>
        <w:rPr>
          <w:spacing w:val="-2"/>
          <w:sz w:val="24"/>
        </w:rPr>
        <w:t xml:space="preserve"> </w:t>
      </w:r>
      <w:r>
        <w:rPr>
          <w:sz w:val="24"/>
        </w:rPr>
        <w:t>словаре;</w:t>
      </w:r>
    </w:p>
    <w:p w:rsidR="003C2477" w:rsidRDefault="00F03892">
      <w:pPr>
        <w:pStyle w:val="a3"/>
        <w:spacing w:before="46"/>
      </w:pPr>
      <w:r>
        <w:t>-основную</w:t>
      </w:r>
      <w:r>
        <w:rPr>
          <w:spacing w:val="-4"/>
        </w:rPr>
        <w:t xml:space="preserve"> </w:t>
      </w:r>
      <w:r>
        <w:t>мысль текста;</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решать</w:t>
      </w:r>
      <w:r>
        <w:rPr>
          <w:spacing w:val="-2"/>
          <w:sz w:val="24"/>
        </w:rPr>
        <w:t xml:space="preserve"> </w:t>
      </w:r>
      <w:r>
        <w:rPr>
          <w:sz w:val="24"/>
        </w:rPr>
        <w:t>учебные</w:t>
      </w:r>
      <w:r>
        <w:rPr>
          <w:spacing w:val="-3"/>
          <w:sz w:val="24"/>
        </w:rPr>
        <w:t xml:space="preserve"> </w:t>
      </w:r>
      <w:r>
        <w:rPr>
          <w:sz w:val="24"/>
        </w:rPr>
        <w:t>и</w:t>
      </w:r>
      <w:r>
        <w:rPr>
          <w:spacing w:val="-2"/>
          <w:sz w:val="24"/>
        </w:rPr>
        <w:t xml:space="preserve"> </w:t>
      </w:r>
      <w:r>
        <w:rPr>
          <w:sz w:val="24"/>
        </w:rPr>
        <w:t>практические</w:t>
      </w:r>
      <w:r>
        <w:rPr>
          <w:spacing w:val="-3"/>
          <w:sz w:val="24"/>
        </w:rPr>
        <w:t xml:space="preserve"> </w:t>
      </w:r>
      <w:r>
        <w:rPr>
          <w:sz w:val="24"/>
        </w:rPr>
        <w:t>задачи:</w:t>
      </w:r>
    </w:p>
    <w:p w:rsidR="003C2477" w:rsidRDefault="00F03892" w:rsidP="00D75319">
      <w:pPr>
        <w:pStyle w:val="a5"/>
        <w:numPr>
          <w:ilvl w:val="0"/>
          <w:numId w:val="61"/>
        </w:numPr>
        <w:tabs>
          <w:tab w:val="left" w:pos="1064"/>
        </w:tabs>
        <w:spacing w:before="40"/>
        <w:ind w:left="1063" w:hanging="145"/>
        <w:rPr>
          <w:sz w:val="24"/>
        </w:rPr>
      </w:pPr>
      <w:r>
        <w:rPr>
          <w:sz w:val="24"/>
        </w:rPr>
        <w:t>делить</w:t>
      </w:r>
      <w:r>
        <w:rPr>
          <w:spacing w:val="1"/>
          <w:sz w:val="24"/>
        </w:rPr>
        <w:t xml:space="preserve"> </w:t>
      </w:r>
      <w:r>
        <w:rPr>
          <w:sz w:val="24"/>
        </w:rPr>
        <w:t>слова</w:t>
      </w:r>
      <w:r>
        <w:rPr>
          <w:spacing w:val="-1"/>
          <w:sz w:val="24"/>
        </w:rPr>
        <w:t xml:space="preserve"> </w:t>
      </w:r>
      <w:r>
        <w:rPr>
          <w:sz w:val="24"/>
        </w:rPr>
        <w:t>на</w:t>
      </w:r>
      <w:r>
        <w:rPr>
          <w:spacing w:val="-5"/>
          <w:sz w:val="24"/>
        </w:rPr>
        <w:t xml:space="preserve"> </w:t>
      </w:r>
      <w:r>
        <w:rPr>
          <w:sz w:val="24"/>
        </w:rPr>
        <w:t>слоги;</w:t>
      </w:r>
    </w:p>
    <w:p w:rsidR="003C2477" w:rsidRDefault="00F03892" w:rsidP="00D75319">
      <w:pPr>
        <w:pStyle w:val="a5"/>
        <w:numPr>
          <w:ilvl w:val="0"/>
          <w:numId w:val="61"/>
        </w:numPr>
        <w:tabs>
          <w:tab w:val="left" w:pos="1064"/>
        </w:tabs>
        <w:spacing w:before="46"/>
        <w:ind w:left="1063" w:hanging="145"/>
        <w:rPr>
          <w:sz w:val="24"/>
        </w:rPr>
      </w:pPr>
      <w:r>
        <w:rPr>
          <w:sz w:val="24"/>
        </w:rPr>
        <w:t>использовать</w:t>
      </w:r>
      <w:r>
        <w:rPr>
          <w:spacing w:val="-6"/>
          <w:sz w:val="24"/>
        </w:rPr>
        <w:t xml:space="preserve"> </w:t>
      </w:r>
      <w:r>
        <w:rPr>
          <w:sz w:val="24"/>
        </w:rPr>
        <w:t>алфавит</w:t>
      </w:r>
      <w:r>
        <w:rPr>
          <w:spacing w:val="-6"/>
          <w:sz w:val="24"/>
        </w:rPr>
        <w:t xml:space="preserve"> </w:t>
      </w:r>
      <w:r>
        <w:rPr>
          <w:sz w:val="24"/>
        </w:rPr>
        <w:t>при</w:t>
      </w:r>
      <w:r>
        <w:rPr>
          <w:spacing w:val="-2"/>
          <w:sz w:val="24"/>
        </w:rPr>
        <w:t xml:space="preserve"> </w:t>
      </w:r>
      <w:r>
        <w:rPr>
          <w:sz w:val="24"/>
        </w:rPr>
        <w:t>работе</w:t>
      </w:r>
      <w:r>
        <w:rPr>
          <w:spacing w:val="-3"/>
          <w:sz w:val="24"/>
        </w:rPr>
        <w:t xml:space="preserve"> </w:t>
      </w:r>
      <w:r>
        <w:rPr>
          <w:sz w:val="24"/>
        </w:rPr>
        <w:t>со</w:t>
      </w:r>
      <w:r>
        <w:rPr>
          <w:spacing w:val="1"/>
          <w:sz w:val="24"/>
        </w:rPr>
        <w:t xml:space="preserve"> </w:t>
      </w:r>
      <w:r>
        <w:rPr>
          <w:sz w:val="24"/>
        </w:rPr>
        <w:t>словарями</w:t>
      </w:r>
      <w:r>
        <w:rPr>
          <w:spacing w:val="-1"/>
          <w:sz w:val="24"/>
        </w:rPr>
        <w:t xml:space="preserve"> </w:t>
      </w:r>
      <w:r>
        <w:rPr>
          <w:sz w:val="24"/>
        </w:rPr>
        <w:t>и</w:t>
      </w:r>
      <w:r>
        <w:rPr>
          <w:spacing w:val="-2"/>
          <w:sz w:val="24"/>
        </w:rPr>
        <w:t xml:space="preserve"> </w:t>
      </w:r>
      <w:r>
        <w:rPr>
          <w:sz w:val="24"/>
        </w:rPr>
        <w:t>справочниками;</w:t>
      </w:r>
    </w:p>
    <w:p w:rsidR="003C2477" w:rsidRDefault="00F03892" w:rsidP="00D75319">
      <w:pPr>
        <w:pStyle w:val="a5"/>
        <w:numPr>
          <w:ilvl w:val="0"/>
          <w:numId w:val="61"/>
        </w:numPr>
        <w:tabs>
          <w:tab w:val="left" w:pos="1064"/>
        </w:tabs>
        <w:spacing w:before="41"/>
        <w:ind w:left="1063" w:hanging="145"/>
        <w:rPr>
          <w:sz w:val="24"/>
        </w:rPr>
      </w:pPr>
      <w:r>
        <w:rPr>
          <w:sz w:val="24"/>
        </w:rPr>
        <w:t>подбирать</w:t>
      </w:r>
      <w:r>
        <w:rPr>
          <w:spacing w:val="-5"/>
          <w:sz w:val="24"/>
        </w:rPr>
        <w:t xml:space="preserve"> </w:t>
      </w:r>
      <w:r>
        <w:rPr>
          <w:sz w:val="24"/>
        </w:rPr>
        <w:t>однокоренные</w:t>
      </w:r>
      <w:r>
        <w:rPr>
          <w:spacing w:val="-6"/>
          <w:sz w:val="24"/>
        </w:rPr>
        <w:t xml:space="preserve"> </w:t>
      </w:r>
      <w:r>
        <w:rPr>
          <w:sz w:val="24"/>
        </w:rPr>
        <w:t>слова</w:t>
      </w:r>
    </w:p>
    <w:p w:rsidR="003C2477" w:rsidRDefault="00F03892" w:rsidP="00D75319">
      <w:pPr>
        <w:pStyle w:val="a5"/>
        <w:numPr>
          <w:ilvl w:val="0"/>
          <w:numId w:val="61"/>
        </w:numPr>
        <w:tabs>
          <w:tab w:val="left" w:pos="1059"/>
        </w:tabs>
        <w:spacing w:before="41"/>
        <w:ind w:left="1058" w:hanging="140"/>
        <w:rPr>
          <w:sz w:val="24"/>
        </w:rPr>
      </w:pPr>
      <w:r>
        <w:rPr>
          <w:sz w:val="24"/>
        </w:rPr>
        <w:t>определять написание</w:t>
      </w:r>
      <w:r>
        <w:rPr>
          <w:spacing w:val="-1"/>
          <w:sz w:val="24"/>
        </w:rPr>
        <w:t xml:space="preserve"> </w:t>
      </w:r>
      <w:r>
        <w:rPr>
          <w:sz w:val="24"/>
        </w:rPr>
        <w:t>слов</w:t>
      </w:r>
      <w:r>
        <w:rPr>
          <w:spacing w:val="-3"/>
          <w:sz w:val="24"/>
        </w:rPr>
        <w:t xml:space="preserve"> </w:t>
      </w:r>
      <w:r>
        <w:rPr>
          <w:sz w:val="24"/>
        </w:rPr>
        <w:t>по</w:t>
      </w:r>
      <w:r>
        <w:rPr>
          <w:spacing w:val="-5"/>
          <w:sz w:val="24"/>
        </w:rPr>
        <w:t xml:space="preserve"> </w:t>
      </w:r>
      <w:r>
        <w:rPr>
          <w:sz w:val="24"/>
        </w:rPr>
        <w:t>орфографическому</w:t>
      </w:r>
      <w:r>
        <w:rPr>
          <w:spacing w:val="-9"/>
          <w:sz w:val="24"/>
        </w:rPr>
        <w:t xml:space="preserve"> </w:t>
      </w:r>
      <w:r>
        <w:rPr>
          <w:sz w:val="24"/>
        </w:rPr>
        <w:t>словарю</w:t>
      </w:r>
      <w:r>
        <w:rPr>
          <w:spacing w:val="-2"/>
          <w:sz w:val="24"/>
        </w:rPr>
        <w:t xml:space="preserve"> </w:t>
      </w:r>
      <w:r>
        <w:rPr>
          <w:sz w:val="24"/>
        </w:rPr>
        <w:t>учебника;</w:t>
      </w:r>
    </w:p>
    <w:p w:rsidR="003C2477" w:rsidRDefault="00F03892" w:rsidP="00D75319">
      <w:pPr>
        <w:pStyle w:val="a5"/>
        <w:numPr>
          <w:ilvl w:val="0"/>
          <w:numId w:val="61"/>
        </w:numPr>
        <w:tabs>
          <w:tab w:val="left" w:pos="1064"/>
        </w:tabs>
        <w:spacing w:before="40"/>
        <w:ind w:left="1063" w:hanging="145"/>
        <w:rPr>
          <w:sz w:val="24"/>
        </w:rPr>
      </w:pPr>
      <w:r>
        <w:rPr>
          <w:sz w:val="24"/>
        </w:rPr>
        <w:t>безошибочно</w:t>
      </w:r>
      <w:r>
        <w:rPr>
          <w:spacing w:val="3"/>
          <w:sz w:val="24"/>
        </w:rPr>
        <w:t xml:space="preserve"> </w:t>
      </w:r>
      <w:r>
        <w:rPr>
          <w:sz w:val="24"/>
        </w:rPr>
        <w:t>списывать</w:t>
      </w:r>
      <w:r>
        <w:rPr>
          <w:spacing w:val="-1"/>
          <w:sz w:val="24"/>
        </w:rPr>
        <w:t xml:space="preserve"> </w:t>
      </w:r>
      <w:r>
        <w:rPr>
          <w:sz w:val="24"/>
        </w:rPr>
        <w:t>и</w:t>
      </w:r>
      <w:r>
        <w:rPr>
          <w:spacing w:val="-4"/>
          <w:sz w:val="24"/>
        </w:rPr>
        <w:t xml:space="preserve"> </w:t>
      </w:r>
      <w:r>
        <w:rPr>
          <w:sz w:val="24"/>
        </w:rPr>
        <w:t>писать</w:t>
      </w:r>
      <w:r>
        <w:rPr>
          <w:spacing w:val="-3"/>
          <w:sz w:val="24"/>
        </w:rPr>
        <w:t xml:space="preserve"> </w:t>
      </w:r>
      <w:r>
        <w:rPr>
          <w:sz w:val="24"/>
        </w:rPr>
        <w:t>под</w:t>
      </w:r>
      <w:r>
        <w:rPr>
          <w:spacing w:val="-3"/>
          <w:sz w:val="24"/>
        </w:rPr>
        <w:t xml:space="preserve"> </w:t>
      </w:r>
      <w:r>
        <w:rPr>
          <w:sz w:val="24"/>
        </w:rPr>
        <w:t>диктовку</w:t>
      </w:r>
      <w:r>
        <w:rPr>
          <w:spacing w:val="-10"/>
          <w:sz w:val="24"/>
        </w:rPr>
        <w:t xml:space="preserve"> </w:t>
      </w:r>
      <w:r>
        <w:rPr>
          <w:sz w:val="24"/>
        </w:rPr>
        <w:t>тексты</w:t>
      </w:r>
      <w:r>
        <w:rPr>
          <w:spacing w:val="1"/>
          <w:sz w:val="24"/>
        </w:rPr>
        <w:t xml:space="preserve"> </w:t>
      </w:r>
      <w:r>
        <w:rPr>
          <w:sz w:val="24"/>
        </w:rPr>
        <w:t>объемом</w:t>
      </w:r>
      <w:r>
        <w:rPr>
          <w:spacing w:val="-3"/>
          <w:sz w:val="24"/>
        </w:rPr>
        <w:t xml:space="preserve"> </w:t>
      </w:r>
      <w:r>
        <w:rPr>
          <w:sz w:val="24"/>
        </w:rPr>
        <w:t>40-65</w:t>
      </w:r>
      <w:r>
        <w:rPr>
          <w:spacing w:val="-5"/>
          <w:sz w:val="24"/>
        </w:rPr>
        <w:t xml:space="preserve"> </w:t>
      </w:r>
      <w:r>
        <w:rPr>
          <w:sz w:val="24"/>
        </w:rPr>
        <w:t>слов;</w:t>
      </w:r>
    </w:p>
    <w:p w:rsidR="003C2477" w:rsidRDefault="00F03892" w:rsidP="00D75319">
      <w:pPr>
        <w:pStyle w:val="a5"/>
        <w:numPr>
          <w:ilvl w:val="0"/>
          <w:numId w:val="61"/>
        </w:numPr>
        <w:tabs>
          <w:tab w:val="left" w:pos="1055"/>
        </w:tabs>
        <w:spacing w:before="41" w:line="276" w:lineRule="auto"/>
        <w:ind w:right="813" w:firstLine="0"/>
        <w:rPr>
          <w:sz w:val="24"/>
        </w:rPr>
      </w:pPr>
      <w:r>
        <w:rPr>
          <w:spacing w:val="-1"/>
          <w:sz w:val="24"/>
        </w:rPr>
        <w:t>проверять</w:t>
      </w:r>
      <w:r>
        <w:rPr>
          <w:spacing w:val="-14"/>
          <w:sz w:val="24"/>
        </w:rPr>
        <w:t xml:space="preserve"> </w:t>
      </w:r>
      <w:r>
        <w:rPr>
          <w:sz w:val="24"/>
        </w:rPr>
        <w:t>собственный</w:t>
      </w:r>
      <w:r>
        <w:rPr>
          <w:spacing w:val="-13"/>
          <w:sz w:val="24"/>
        </w:rPr>
        <w:t xml:space="preserve"> </w:t>
      </w:r>
      <w:r>
        <w:rPr>
          <w:sz w:val="24"/>
        </w:rPr>
        <w:t>и</w:t>
      </w:r>
      <w:r>
        <w:rPr>
          <w:spacing w:val="-9"/>
          <w:sz w:val="24"/>
        </w:rPr>
        <w:t xml:space="preserve"> </w:t>
      </w:r>
      <w:r>
        <w:rPr>
          <w:sz w:val="24"/>
        </w:rPr>
        <w:t>предложенный</w:t>
      </w:r>
      <w:r>
        <w:rPr>
          <w:spacing w:val="-15"/>
          <w:sz w:val="24"/>
        </w:rPr>
        <w:t xml:space="preserve"> </w:t>
      </w:r>
      <w:r>
        <w:rPr>
          <w:sz w:val="24"/>
        </w:rPr>
        <w:t>тексты,</w:t>
      </w:r>
      <w:r>
        <w:rPr>
          <w:spacing w:val="-8"/>
          <w:sz w:val="24"/>
        </w:rPr>
        <w:t xml:space="preserve"> </w:t>
      </w:r>
      <w:r>
        <w:rPr>
          <w:sz w:val="24"/>
        </w:rPr>
        <w:t>находить</w:t>
      </w:r>
      <w:r>
        <w:rPr>
          <w:spacing w:val="-13"/>
          <w:sz w:val="24"/>
        </w:rPr>
        <w:t xml:space="preserve"> </w:t>
      </w:r>
      <w:r>
        <w:rPr>
          <w:sz w:val="24"/>
        </w:rPr>
        <w:t>и</w:t>
      </w:r>
      <w:r>
        <w:rPr>
          <w:spacing w:val="-10"/>
          <w:sz w:val="24"/>
        </w:rPr>
        <w:t xml:space="preserve"> </w:t>
      </w:r>
      <w:r>
        <w:rPr>
          <w:sz w:val="24"/>
        </w:rPr>
        <w:t>исправлять</w:t>
      </w:r>
      <w:r>
        <w:rPr>
          <w:spacing w:val="-14"/>
          <w:sz w:val="24"/>
        </w:rPr>
        <w:t xml:space="preserve"> </w:t>
      </w:r>
      <w:r>
        <w:rPr>
          <w:sz w:val="24"/>
        </w:rPr>
        <w:t>орфографические</w:t>
      </w:r>
      <w:r>
        <w:rPr>
          <w:spacing w:val="-57"/>
          <w:sz w:val="24"/>
        </w:rPr>
        <w:t xml:space="preserve"> </w:t>
      </w:r>
      <w:r>
        <w:rPr>
          <w:sz w:val="24"/>
        </w:rPr>
        <w:t>и</w:t>
      </w:r>
      <w:r>
        <w:rPr>
          <w:spacing w:val="2"/>
          <w:sz w:val="24"/>
        </w:rPr>
        <w:t xml:space="preserve"> </w:t>
      </w:r>
      <w:r>
        <w:rPr>
          <w:sz w:val="24"/>
        </w:rPr>
        <w:t>пунктуационные</w:t>
      </w:r>
      <w:r>
        <w:rPr>
          <w:spacing w:val="-9"/>
          <w:sz w:val="24"/>
        </w:rPr>
        <w:t xml:space="preserve"> </w:t>
      </w:r>
      <w:r>
        <w:rPr>
          <w:sz w:val="24"/>
        </w:rPr>
        <w:t>ошибки;</w:t>
      </w:r>
    </w:p>
    <w:p w:rsidR="003C2477" w:rsidRDefault="00F03892" w:rsidP="00D75319">
      <w:pPr>
        <w:pStyle w:val="a5"/>
        <w:numPr>
          <w:ilvl w:val="0"/>
          <w:numId w:val="61"/>
        </w:numPr>
        <w:tabs>
          <w:tab w:val="left" w:pos="1064"/>
        </w:tabs>
        <w:spacing w:line="275" w:lineRule="exact"/>
        <w:ind w:left="1063" w:hanging="145"/>
        <w:rPr>
          <w:sz w:val="24"/>
        </w:rPr>
      </w:pPr>
      <w:r>
        <w:rPr>
          <w:sz w:val="24"/>
        </w:rPr>
        <w:t>подбирать</w:t>
      </w:r>
      <w:r>
        <w:rPr>
          <w:spacing w:val="-2"/>
          <w:sz w:val="24"/>
        </w:rPr>
        <w:t xml:space="preserve"> </w:t>
      </w:r>
      <w:r>
        <w:rPr>
          <w:sz w:val="24"/>
        </w:rPr>
        <w:t>заголовок</w:t>
      </w:r>
      <w:r>
        <w:rPr>
          <w:spacing w:val="-3"/>
          <w:sz w:val="24"/>
        </w:rPr>
        <w:t xml:space="preserve"> </w:t>
      </w:r>
      <w:r>
        <w:rPr>
          <w:sz w:val="24"/>
        </w:rPr>
        <w:t>к</w:t>
      </w:r>
      <w:r>
        <w:rPr>
          <w:spacing w:val="-9"/>
          <w:sz w:val="24"/>
        </w:rPr>
        <w:t xml:space="preserve"> </w:t>
      </w:r>
      <w:r>
        <w:rPr>
          <w:sz w:val="24"/>
        </w:rPr>
        <w:t>предложенному</w:t>
      </w:r>
      <w:r>
        <w:rPr>
          <w:spacing w:val="-11"/>
          <w:sz w:val="24"/>
        </w:rPr>
        <w:t xml:space="preserve"> </w:t>
      </w:r>
      <w:r>
        <w:rPr>
          <w:sz w:val="24"/>
        </w:rPr>
        <w:t>тексту,</w:t>
      </w:r>
      <w:r>
        <w:rPr>
          <w:spacing w:val="-5"/>
          <w:sz w:val="24"/>
        </w:rPr>
        <w:t xml:space="preserve"> </w:t>
      </w:r>
      <w:r>
        <w:rPr>
          <w:sz w:val="24"/>
        </w:rPr>
        <w:t>озаглавливать</w:t>
      </w:r>
      <w:r>
        <w:rPr>
          <w:spacing w:val="7"/>
          <w:sz w:val="24"/>
        </w:rPr>
        <w:t xml:space="preserve"> </w:t>
      </w:r>
      <w:r>
        <w:rPr>
          <w:sz w:val="24"/>
        </w:rPr>
        <w:t>собственный</w:t>
      </w:r>
      <w:r>
        <w:rPr>
          <w:spacing w:val="-6"/>
          <w:sz w:val="24"/>
        </w:rPr>
        <w:t xml:space="preserve"> </w:t>
      </w:r>
      <w:r>
        <w:rPr>
          <w:sz w:val="24"/>
        </w:rPr>
        <w:t>текст;</w:t>
      </w:r>
    </w:p>
    <w:p w:rsidR="003C2477" w:rsidRDefault="00F03892" w:rsidP="00D75319">
      <w:pPr>
        <w:pStyle w:val="a5"/>
        <w:numPr>
          <w:ilvl w:val="0"/>
          <w:numId w:val="61"/>
        </w:numPr>
        <w:tabs>
          <w:tab w:val="left" w:pos="1064"/>
        </w:tabs>
        <w:spacing w:before="42"/>
        <w:ind w:left="1063" w:hanging="145"/>
        <w:rPr>
          <w:sz w:val="24"/>
        </w:rPr>
      </w:pPr>
      <w:r>
        <w:rPr>
          <w:sz w:val="24"/>
        </w:rPr>
        <w:lastRenderedPageBreak/>
        <w:t>исправлять</w:t>
      </w:r>
      <w:r>
        <w:rPr>
          <w:spacing w:val="-2"/>
          <w:sz w:val="24"/>
        </w:rPr>
        <w:t xml:space="preserve"> </w:t>
      </w:r>
      <w:r>
        <w:rPr>
          <w:sz w:val="24"/>
        </w:rPr>
        <w:t>деформированный</w:t>
      </w:r>
      <w:r>
        <w:rPr>
          <w:spacing w:val="-7"/>
          <w:sz w:val="24"/>
        </w:rPr>
        <w:t xml:space="preserve"> </w:t>
      </w:r>
      <w:r>
        <w:rPr>
          <w:sz w:val="24"/>
        </w:rPr>
        <w:t>текст</w:t>
      </w:r>
      <w:r>
        <w:rPr>
          <w:spacing w:val="-2"/>
          <w:sz w:val="24"/>
        </w:rPr>
        <w:t xml:space="preserve"> </w:t>
      </w:r>
      <w:r>
        <w:rPr>
          <w:sz w:val="24"/>
        </w:rPr>
        <w:t>(с</w:t>
      </w:r>
      <w:r>
        <w:rPr>
          <w:spacing w:val="-9"/>
          <w:sz w:val="24"/>
        </w:rPr>
        <w:t xml:space="preserve"> </w:t>
      </w:r>
      <w:r>
        <w:rPr>
          <w:sz w:val="24"/>
        </w:rPr>
        <w:t>нарушением</w:t>
      </w:r>
      <w:r>
        <w:rPr>
          <w:spacing w:val="-1"/>
          <w:sz w:val="24"/>
        </w:rPr>
        <w:t xml:space="preserve"> </w:t>
      </w:r>
      <w:r>
        <w:rPr>
          <w:sz w:val="24"/>
        </w:rPr>
        <w:t>порядком</w:t>
      </w:r>
      <w:r>
        <w:rPr>
          <w:spacing w:val="-2"/>
          <w:sz w:val="24"/>
        </w:rPr>
        <w:t xml:space="preserve"> </w:t>
      </w:r>
      <w:r>
        <w:rPr>
          <w:sz w:val="24"/>
        </w:rPr>
        <w:t>следования</w:t>
      </w:r>
      <w:r>
        <w:rPr>
          <w:spacing w:val="-8"/>
          <w:sz w:val="24"/>
        </w:rPr>
        <w:t xml:space="preserve"> </w:t>
      </w:r>
      <w:r>
        <w:rPr>
          <w:sz w:val="24"/>
        </w:rPr>
        <w:t>частей);</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применять</w:t>
      </w:r>
      <w:r>
        <w:rPr>
          <w:spacing w:val="-4"/>
          <w:sz w:val="24"/>
        </w:rPr>
        <w:t xml:space="preserve"> </w:t>
      </w:r>
      <w:r>
        <w:rPr>
          <w:sz w:val="24"/>
        </w:rPr>
        <w:t>правила</w:t>
      </w:r>
      <w:r>
        <w:rPr>
          <w:spacing w:val="-2"/>
          <w:sz w:val="24"/>
        </w:rPr>
        <w:t xml:space="preserve"> </w:t>
      </w:r>
      <w:r>
        <w:rPr>
          <w:sz w:val="24"/>
        </w:rPr>
        <w:t>правописания:</w:t>
      </w:r>
    </w:p>
    <w:p w:rsidR="003C2477" w:rsidRDefault="00F03892" w:rsidP="00D75319">
      <w:pPr>
        <w:pStyle w:val="a5"/>
        <w:numPr>
          <w:ilvl w:val="0"/>
          <w:numId w:val="61"/>
        </w:numPr>
        <w:tabs>
          <w:tab w:val="left" w:pos="1064"/>
        </w:tabs>
        <w:spacing w:before="44"/>
        <w:ind w:left="1063" w:hanging="145"/>
        <w:rPr>
          <w:sz w:val="24"/>
        </w:rPr>
      </w:pPr>
      <w:r>
        <w:rPr>
          <w:sz w:val="24"/>
        </w:rPr>
        <w:t>перенос</w:t>
      </w:r>
      <w:r>
        <w:rPr>
          <w:spacing w:val="-3"/>
          <w:sz w:val="24"/>
        </w:rPr>
        <w:t xml:space="preserve"> </w:t>
      </w:r>
      <w:r>
        <w:rPr>
          <w:sz w:val="24"/>
        </w:rPr>
        <w:t>слов;</w:t>
      </w:r>
    </w:p>
    <w:p w:rsidR="003C2477" w:rsidRDefault="00F03892" w:rsidP="00D75319">
      <w:pPr>
        <w:pStyle w:val="a5"/>
        <w:numPr>
          <w:ilvl w:val="0"/>
          <w:numId w:val="61"/>
        </w:numPr>
        <w:tabs>
          <w:tab w:val="left" w:pos="1064"/>
        </w:tabs>
        <w:spacing w:before="41"/>
        <w:ind w:left="1063" w:hanging="145"/>
        <w:rPr>
          <w:sz w:val="24"/>
        </w:rPr>
      </w:pPr>
      <w:r>
        <w:rPr>
          <w:sz w:val="24"/>
        </w:rPr>
        <w:t>проверяемые</w:t>
      </w:r>
      <w:r>
        <w:rPr>
          <w:spacing w:val="-3"/>
          <w:sz w:val="24"/>
        </w:rPr>
        <w:t xml:space="preserve"> </w:t>
      </w:r>
      <w:r>
        <w:rPr>
          <w:sz w:val="24"/>
        </w:rPr>
        <w:t>безударные</w:t>
      </w:r>
      <w:r>
        <w:rPr>
          <w:spacing w:val="-2"/>
          <w:sz w:val="24"/>
        </w:rPr>
        <w:t xml:space="preserve"> </w:t>
      </w:r>
      <w:r>
        <w:rPr>
          <w:sz w:val="24"/>
        </w:rPr>
        <w:t>гласные</w:t>
      </w:r>
      <w:r>
        <w:rPr>
          <w:spacing w:val="-6"/>
          <w:sz w:val="24"/>
        </w:rPr>
        <w:t xml:space="preserve"> </w:t>
      </w:r>
      <w:r>
        <w:rPr>
          <w:sz w:val="24"/>
        </w:rPr>
        <w:t>в</w:t>
      </w:r>
      <w:r>
        <w:rPr>
          <w:spacing w:val="-1"/>
          <w:sz w:val="24"/>
        </w:rPr>
        <w:t xml:space="preserve"> </w:t>
      </w:r>
      <w:r>
        <w:rPr>
          <w:sz w:val="24"/>
        </w:rPr>
        <w:t>корнях</w:t>
      </w:r>
      <w:r>
        <w:rPr>
          <w:spacing w:val="-6"/>
          <w:sz w:val="24"/>
        </w:rPr>
        <w:t xml:space="preserve"> </w:t>
      </w:r>
      <w:r>
        <w:rPr>
          <w:sz w:val="24"/>
        </w:rPr>
        <w:t>слов;</w:t>
      </w:r>
    </w:p>
    <w:p w:rsidR="003C2477" w:rsidRDefault="00F03892" w:rsidP="00D75319">
      <w:pPr>
        <w:pStyle w:val="a5"/>
        <w:numPr>
          <w:ilvl w:val="0"/>
          <w:numId w:val="61"/>
        </w:numPr>
        <w:tabs>
          <w:tab w:val="left" w:pos="1064"/>
        </w:tabs>
        <w:spacing w:before="41"/>
        <w:ind w:left="1063" w:hanging="145"/>
        <w:rPr>
          <w:sz w:val="24"/>
        </w:rPr>
      </w:pPr>
      <w:r>
        <w:rPr>
          <w:sz w:val="24"/>
        </w:rPr>
        <w:t>парные</w:t>
      </w:r>
      <w:r>
        <w:rPr>
          <w:spacing w:val="-1"/>
          <w:sz w:val="24"/>
        </w:rPr>
        <w:t xml:space="preserve"> </w:t>
      </w:r>
      <w:r>
        <w:rPr>
          <w:sz w:val="24"/>
        </w:rPr>
        <w:t>звонкие</w:t>
      </w:r>
      <w:r>
        <w:rPr>
          <w:spacing w:val="-1"/>
          <w:sz w:val="24"/>
        </w:rPr>
        <w:t xml:space="preserve"> </w:t>
      </w:r>
      <w:r>
        <w:rPr>
          <w:sz w:val="24"/>
        </w:rPr>
        <w:t>и</w:t>
      </w:r>
      <w:r>
        <w:rPr>
          <w:spacing w:val="-4"/>
          <w:sz w:val="24"/>
        </w:rPr>
        <w:t xml:space="preserve"> </w:t>
      </w:r>
      <w:r>
        <w:rPr>
          <w:sz w:val="24"/>
        </w:rPr>
        <w:t>глухие</w:t>
      </w:r>
      <w:r>
        <w:rPr>
          <w:spacing w:val="-1"/>
          <w:sz w:val="24"/>
        </w:rPr>
        <w:t xml:space="preserve"> </w:t>
      </w:r>
      <w:r>
        <w:rPr>
          <w:sz w:val="24"/>
        </w:rPr>
        <w:t>согласные</w:t>
      </w:r>
      <w:r>
        <w:rPr>
          <w:spacing w:val="-1"/>
          <w:sz w:val="24"/>
        </w:rPr>
        <w:t xml:space="preserve"> </w:t>
      </w:r>
      <w:r>
        <w:rPr>
          <w:sz w:val="24"/>
        </w:rPr>
        <w:t>в</w:t>
      </w:r>
      <w:r>
        <w:rPr>
          <w:spacing w:val="-3"/>
          <w:sz w:val="24"/>
        </w:rPr>
        <w:t xml:space="preserve"> </w:t>
      </w:r>
      <w:r>
        <w:rPr>
          <w:sz w:val="24"/>
        </w:rPr>
        <w:t>корнях</w:t>
      </w:r>
      <w:r>
        <w:rPr>
          <w:spacing w:val="-5"/>
          <w:sz w:val="24"/>
        </w:rPr>
        <w:t xml:space="preserve"> </w:t>
      </w:r>
      <w:r>
        <w:rPr>
          <w:sz w:val="24"/>
        </w:rPr>
        <w:t>слов;</w:t>
      </w:r>
    </w:p>
    <w:p w:rsidR="003C2477" w:rsidRDefault="00F03892" w:rsidP="00D75319">
      <w:pPr>
        <w:pStyle w:val="a5"/>
        <w:numPr>
          <w:ilvl w:val="0"/>
          <w:numId w:val="61"/>
        </w:numPr>
        <w:tabs>
          <w:tab w:val="left" w:pos="1064"/>
        </w:tabs>
        <w:spacing w:before="46"/>
        <w:ind w:left="1063" w:hanging="145"/>
        <w:rPr>
          <w:sz w:val="24"/>
        </w:rPr>
      </w:pPr>
      <w:r>
        <w:rPr>
          <w:sz w:val="24"/>
        </w:rPr>
        <w:t>непроизносимые</w:t>
      </w:r>
      <w:r>
        <w:rPr>
          <w:spacing w:val="-6"/>
          <w:sz w:val="24"/>
        </w:rPr>
        <w:t xml:space="preserve"> </w:t>
      </w:r>
      <w:r>
        <w:rPr>
          <w:sz w:val="24"/>
        </w:rPr>
        <w:t>согласные;</w:t>
      </w:r>
    </w:p>
    <w:p w:rsidR="003C2477" w:rsidRDefault="00F03892" w:rsidP="00D75319">
      <w:pPr>
        <w:pStyle w:val="a5"/>
        <w:numPr>
          <w:ilvl w:val="0"/>
          <w:numId w:val="61"/>
        </w:numPr>
        <w:tabs>
          <w:tab w:val="left" w:pos="1064"/>
        </w:tabs>
        <w:spacing w:before="41"/>
        <w:ind w:left="1063" w:hanging="145"/>
        <w:rPr>
          <w:sz w:val="24"/>
        </w:rPr>
      </w:pPr>
      <w:r>
        <w:rPr>
          <w:sz w:val="24"/>
        </w:rPr>
        <w:t>непроверяемые</w:t>
      </w:r>
      <w:r>
        <w:rPr>
          <w:spacing w:val="-6"/>
          <w:sz w:val="24"/>
        </w:rPr>
        <w:t xml:space="preserve"> </w:t>
      </w:r>
      <w:r>
        <w:rPr>
          <w:sz w:val="24"/>
        </w:rPr>
        <w:t>гласные</w:t>
      </w:r>
      <w:r>
        <w:rPr>
          <w:spacing w:val="-5"/>
          <w:sz w:val="24"/>
        </w:rPr>
        <w:t xml:space="preserve"> </w:t>
      </w:r>
      <w:r>
        <w:rPr>
          <w:sz w:val="24"/>
        </w:rPr>
        <w:t>и</w:t>
      </w:r>
      <w:r>
        <w:rPr>
          <w:spacing w:val="1"/>
          <w:sz w:val="24"/>
        </w:rPr>
        <w:t xml:space="preserve"> </w:t>
      </w:r>
      <w:r>
        <w:rPr>
          <w:sz w:val="24"/>
        </w:rPr>
        <w:t>согласные</w:t>
      </w:r>
      <w:r>
        <w:rPr>
          <w:spacing w:val="-5"/>
          <w:sz w:val="24"/>
        </w:rPr>
        <w:t xml:space="preserve"> </w:t>
      </w:r>
      <w:r>
        <w:rPr>
          <w:sz w:val="24"/>
        </w:rPr>
        <w:t>в</w:t>
      </w:r>
      <w:r>
        <w:rPr>
          <w:spacing w:val="1"/>
          <w:sz w:val="24"/>
        </w:rPr>
        <w:t xml:space="preserve"> </w:t>
      </w:r>
      <w:r>
        <w:rPr>
          <w:sz w:val="24"/>
        </w:rPr>
        <w:t>корнях</w:t>
      </w:r>
      <w:r>
        <w:rPr>
          <w:spacing w:val="-5"/>
          <w:sz w:val="24"/>
        </w:rPr>
        <w:t xml:space="preserve"> </w:t>
      </w:r>
      <w:r>
        <w:rPr>
          <w:sz w:val="24"/>
        </w:rPr>
        <w:t>слов</w:t>
      </w:r>
      <w:r>
        <w:rPr>
          <w:spacing w:val="-2"/>
          <w:sz w:val="24"/>
        </w:rPr>
        <w:t xml:space="preserve"> </w:t>
      </w:r>
      <w:r>
        <w:rPr>
          <w:sz w:val="24"/>
        </w:rPr>
        <w:t>(словарные</w:t>
      </w:r>
      <w:r>
        <w:rPr>
          <w:spacing w:val="-6"/>
          <w:sz w:val="24"/>
        </w:rPr>
        <w:t xml:space="preserve"> </w:t>
      </w:r>
      <w:r>
        <w:rPr>
          <w:sz w:val="24"/>
        </w:rPr>
        <w:t>слова);</w:t>
      </w:r>
    </w:p>
    <w:p w:rsidR="003C2477" w:rsidRDefault="00F03892" w:rsidP="00D75319">
      <w:pPr>
        <w:pStyle w:val="a5"/>
        <w:numPr>
          <w:ilvl w:val="0"/>
          <w:numId w:val="61"/>
        </w:numPr>
        <w:tabs>
          <w:tab w:val="left" w:pos="1064"/>
        </w:tabs>
        <w:spacing w:before="41"/>
        <w:ind w:left="1063" w:hanging="145"/>
        <w:rPr>
          <w:sz w:val="24"/>
        </w:rPr>
      </w:pPr>
      <w:r>
        <w:rPr>
          <w:sz w:val="24"/>
        </w:rPr>
        <w:t>разделительные</w:t>
      </w:r>
      <w:r>
        <w:rPr>
          <w:spacing w:val="-7"/>
          <w:sz w:val="24"/>
        </w:rPr>
        <w:t xml:space="preserve"> </w:t>
      </w:r>
      <w:r>
        <w:rPr>
          <w:sz w:val="24"/>
        </w:rPr>
        <w:t>твердый</w:t>
      </w:r>
      <w:r>
        <w:rPr>
          <w:spacing w:val="-5"/>
          <w:sz w:val="24"/>
        </w:rPr>
        <w:t xml:space="preserve"> </w:t>
      </w:r>
      <w:r>
        <w:rPr>
          <w:sz w:val="24"/>
        </w:rPr>
        <w:t>и</w:t>
      </w:r>
      <w:r>
        <w:rPr>
          <w:spacing w:val="-4"/>
          <w:sz w:val="24"/>
        </w:rPr>
        <w:t xml:space="preserve"> </w:t>
      </w:r>
      <w:r>
        <w:rPr>
          <w:sz w:val="24"/>
        </w:rPr>
        <w:t>мягкий знаки;</w:t>
      </w:r>
    </w:p>
    <w:p w:rsidR="003C2477" w:rsidRDefault="00F03892" w:rsidP="00D75319">
      <w:pPr>
        <w:pStyle w:val="a5"/>
        <w:numPr>
          <w:ilvl w:val="0"/>
          <w:numId w:val="61"/>
        </w:numPr>
        <w:tabs>
          <w:tab w:val="left" w:pos="1064"/>
        </w:tabs>
        <w:spacing w:before="41"/>
        <w:ind w:left="1063" w:hanging="145"/>
        <w:rPr>
          <w:sz w:val="24"/>
        </w:rPr>
      </w:pPr>
      <w:r>
        <w:rPr>
          <w:sz w:val="24"/>
        </w:rPr>
        <w:t>правописание</w:t>
      </w:r>
      <w:r>
        <w:rPr>
          <w:spacing w:val="-3"/>
          <w:sz w:val="24"/>
        </w:rPr>
        <w:t xml:space="preserve"> </w:t>
      </w:r>
      <w:r>
        <w:rPr>
          <w:sz w:val="24"/>
        </w:rPr>
        <w:t>приставок:</w:t>
      </w:r>
      <w:r>
        <w:rPr>
          <w:spacing w:val="2"/>
          <w:sz w:val="24"/>
        </w:rPr>
        <w:t xml:space="preserve"> </w:t>
      </w:r>
      <w:r>
        <w:rPr>
          <w:b/>
          <w:sz w:val="24"/>
        </w:rPr>
        <w:t>об-,</w:t>
      </w:r>
      <w:r>
        <w:rPr>
          <w:b/>
          <w:spacing w:val="-5"/>
          <w:sz w:val="24"/>
        </w:rPr>
        <w:t xml:space="preserve"> </w:t>
      </w:r>
      <w:r>
        <w:rPr>
          <w:b/>
          <w:sz w:val="24"/>
        </w:rPr>
        <w:t>от-, до-,</w:t>
      </w:r>
      <w:r>
        <w:rPr>
          <w:b/>
          <w:spacing w:val="-5"/>
          <w:sz w:val="24"/>
        </w:rPr>
        <w:t xml:space="preserve"> </w:t>
      </w:r>
      <w:r>
        <w:rPr>
          <w:b/>
          <w:sz w:val="24"/>
        </w:rPr>
        <w:t>по-, под-</w:t>
      </w:r>
      <w:r>
        <w:rPr>
          <w:b/>
          <w:spacing w:val="1"/>
          <w:sz w:val="24"/>
        </w:rPr>
        <w:t xml:space="preserve"> </w:t>
      </w:r>
      <w:r>
        <w:rPr>
          <w:b/>
          <w:sz w:val="24"/>
        </w:rPr>
        <w:t>,про-,</w:t>
      </w:r>
      <w:r>
        <w:rPr>
          <w:b/>
          <w:spacing w:val="-5"/>
          <w:sz w:val="24"/>
        </w:rPr>
        <w:t xml:space="preserve"> </w:t>
      </w:r>
      <w:r>
        <w:rPr>
          <w:b/>
          <w:sz w:val="24"/>
        </w:rPr>
        <w:t>за-, на-,</w:t>
      </w:r>
      <w:r>
        <w:rPr>
          <w:b/>
          <w:spacing w:val="-5"/>
          <w:sz w:val="24"/>
        </w:rPr>
        <w:t xml:space="preserve"> </w:t>
      </w:r>
      <w:r>
        <w:rPr>
          <w:b/>
          <w:sz w:val="24"/>
        </w:rPr>
        <w:t>над</w:t>
      </w:r>
      <w:r>
        <w:rPr>
          <w:sz w:val="24"/>
        </w:rPr>
        <w:t>.;</w:t>
      </w:r>
    </w:p>
    <w:p w:rsidR="003C2477" w:rsidRDefault="00F03892" w:rsidP="00D75319">
      <w:pPr>
        <w:pStyle w:val="a5"/>
        <w:numPr>
          <w:ilvl w:val="0"/>
          <w:numId w:val="61"/>
        </w:numPr>
        <w:tabs>
          <w:tab w:val="left" w:pos="1064"/>
        </w:tabs>
        <w:spacing w:before="40"/>
        <w:ind w:left="1063" w:hanging="145"/>
        <w:rPr>
          <w:sz w:val="24"/>
        </w:rPr>
      </w:pPr>
      <w:r>
        <w:rPr>
          <w:sz w:val="24"/>
        </w:rPr>
        <w:t>разделительное</w:t>
      </w:r>
      <w:r>
        <w:rPr>
          <w:spacing w:val="-7"/>
          <w:sz w:val="24"/>
        </w:rPr>
        <w:t xml:space="preserve"> </w:t>
      </w:r>
      <w:r>
        <w:rPr>
          <w:sz w:val="24"/>
        </w:rPr>
        <w:t>написание</w:t>
      </w:r>
      <w:r>
        <w:rPr>
          <w:spacing w:val="-7"/>
          <w:sz w:val="24"/>
        </w:rPr>
        <w:t xml:space="preserve"> </w:t>
      </w:r>
      <w:r>
        <w:rPr>
          <w:sz w:val="24"/>
        </w:rPr>
        <w:t>предлогов</w:t>
      </w:r>
      <w:r>
        <w:rPr>
          <w:spacing w:val="-1"/>
          <w:sz w:val="24"/>
        </w:rPr>
        <w:t xml:space="preserve"> </w:t>
      </w:r>
      <w:r>
        <w:rPr>
          <w:sz w:val="24"/>
        </w:rPr>
        <w:t>с</w:t>
      </w:r>
      <w:r>
        <w:rPr>
          <w:spacing w:val="-7"/>
          <w:sz w:val="24"/>
        </w:rPr>
        <w:t xml:space="preserve"> </w:t>
      </w:r>
      <w:r>
        <w:rPr>
          <w:sz w:val="24"/>
        </w:rPr>
        <w:t>другими словами</w:t>
      </w:r>
      <w:r>
        <w:rPr>
          <w:spacing w:val="-5"/>
          <w:sz w:val="24"/>
        </w:rPr>
        <w:t xml:space="preserve"> </w:t>
      </w:r>
      <w:r>
        <w:rPr>
          <w:sz w:val="24"/>
        </w:rPr>
        <w:t>(кроме</w:t>
      </w:r>
      <w:r>
        <w:rPr>
          <w:spacing w:val="-2"/>
          <w:sz w:val="24"/>
        </w:rPr>
        <w:t xml:space="preserve"> </w:t>
      </w:r>
      <w:r>
        <w:rPr>
          <w:sz w:val="24"/>
        </w:rPr>
        <w:t>личных</w:t>
      </w:r>
      <w:r>
        <w:rPr>
          <w:spacing w:val="-6"/>
          <w:sz w:val="24"/>
        </w:rPr>
        <w:t xml:space="preserve"> </w:t>
      </w:r>
      <w:r>
        <w:rPr>
          <w:sz w:val="24"/>
        </w:rPr>
        <w:t>местоимений).</w:t>
      </w:r>
    </w:p>
    <w:p w:rsidR="003C2477" w:rsidRDefault="00F03892">
      <w:pPr>
        <w:pStyle w:val="1"/>
        <w:spacing w:before="41"/>
        <w:rPr>
          <w:b w:val="0"/>
        </w:rPr>
      </w:pPr>
      <w:r>
        <w:t>Ученик</w:t>
      </w:r>
      <w:r>
        <w:rPr>
          <w:spacing w:val="-1"/>
        </w:rPr>
        <w:t xml:space="preserve"> </w:t>
      </w:r>
      <w:r>
        <w:t>получит</w:t>
      </w:r>
      <w:r>
        <w:rPr>
          <w:spacing w:val="1"/>
        </w:rPr>
        <w:t xml:space="preserve"> </w:t>
      </w:r>
      <w:r>
        <w:t>возможность</w:t>
      </w:r>
      <w:r>
        <w:rPr>
          <w:spacing w:val="1"/>
        </w:rPr>
        <w:t xml:space="preserve"> </w:t>
      </w:r>
      <w:r>
        <w:t>научиться</w:t>
      </w:r>
      <w:r>
        <w:rPr>
          <w:b w:val="0"/>
        </w:rPr>
        <w:t>:</w:t>
      </w:r>
    </w:p>
    <w:p w:rsidR="003C2477" w:rsidRDefault="00F03892" w:rsidP="00D75319">
      <w:pPr>
        <w:pStyle w:val="a5"/>
        <w:numPr>
          <w:ilvl w:val="0"/>
          <w:numId w:val="76"/>
        </w:numPr>
        <w:tabs>
          <w:tab w:val="left" w:pos="1204"/>
        </w:tabs>
        <w:spacing w:before="39" w:line="276" w:lineRule="auto"/>
        <w:ind w:right="810" w:firstLine="0"/>
        <w:rPr>
          <w:rFonts w:ascii="Symbol" w:hAnsi="Symbol"/>
          <w:sz w:val="24"/>
        </w:rPr>
      </w:pPr>
      <w:r>
        <w:rPr>
          <w:sz w:val="24"/>
        </w:rPr>
        <w:t>устанавливать</w:t>
      </w:r>
      <w:r>
        <w:rPr>
          <w:spacing w:val="50"/>
          <w:sz w:val="24"/>
        </w:rPr>
        <w:t xml:space="preserve"> </w:t>
      </w:r>
      <w:r>
        <w:rPr>
          <w:sz w:val="24"/>
        </w:rPr>
        <w:t>значение</w:t>
      </w:r>
      <w:r>
        <w:rPr>
          <w:spacing w:val="49"/>
          <w:sz w:val="24"/>
        </w:rPr>
        <w:t xml:space="preserve"> </w:t>
      </w:r>
      <w:r>
        <w:rPr>
          <w:sz w:val="24"/>
        </w:rPr>
        <w:t>суффиксов</w:t>
      </w:r>
      <w:r>
        <w:rPr>
          <w:spacing w:val="46"/>
          <w:sz w:val="24"/>
        </w:rPr>
        <w:t xml:space="preserve"> </w:t>
      </w:r>
      <w:r>
        <w:rPr>
          <w:sz w:val="24"/>
        </w:rPr>
        <w:t>и</w:t>
      </w:r>
      <w:r>
        <w:rPr>
          <w:spacing w:val="46"/>
          <w:sz w:val="24"/>
        </w:rPr>
        <w:t xml:space="preserve"> </w:t>
      </w:r>
      <w:r>
        <w:rPr>
          <w:sz w:val="24"/>
        </w:rPr>
        <w:t>приставок</w:t>
      </w:r>
      <w:r>
        <w:rPr>
          <w:spacing w:val="43"/>
          <w:sz w:val="24"/>
        </w:rPr>
        <w:t xml:space="preserve"> </w:t>
      </w:r>
      <w:r>
        <w:rPr>
          <w:sz w:val="24"/>
        </w:rPr>
        <w:t>(в</w:t>
      </w:r>
      <w:r>
        <w:rPr>
          <w:spacing w:val="47"/>
          <w:sz w:val="24"/>
        </w:rPr>
        <w:t xml:space="preserve"> </w:t>
      </w:r>
      <w:r>
        <w:rPr>
          <w:sz w:val="24"/>
        </w:rPr>
        <w:t>словах</w:t>
      </w:r>
      <w:r>
        <w:rPr>
          <w:spacing w:val="45"/>
          <w:sz w:val="24"/>
        </w:rPr>
        <w:t xml:space="preserve"> </w:t>
      </w:r>
      <w:r>
        <w:rPr>
          <w:sz w:val="24"/>
        </w:rPr>
        <w:t>однозначно</w:t>
      </w:r>
      <w:r>
        <w:rPr>
          <w:spacing w:val="49"/>
          <w:sz w:val="24"/>
        </w:rPr>
        <w:t xml:space="preserve"> </w:t>
      </w:r>
      <w:r>
        <w:rPr>
          <w:sz w:val="24"/>
        </w:rPr>
        <w:t>выделяемыми</w:t>
      </w:r>
      <w:r>
        <w:rPr>
          <w:spacing w:val="-57"/>
          <w:sz w:val="24"/>
        </w:rPr>
        <w:t xml:space="preserve"> </w:t>
      </w:r>
      <w:r>
        <w:rPr>
          <w:sz w:val="24"/>
        </w:rPr>
        <w:t>морфемами);</w:t>
      </w:r>
    </w:p>
    <w:p w:rsidR="003C2477" w:rsidRDefault="00F03892" w:rsidP="00D75319">
      <w:pPr>
        <w:pStyle w:val="a5"/>
        <w:numPr>
          <w:ilvl w:val="0"/>
          <w:numId w:val="76"/>
        </w:numPr>
        <w:tabs>
          <w:tab w:val="left" w:pos="1204"/>
        </w:tabs>
        <w:spacing w:line="276" w:lineRule="auto"/>
        <w:ind w:right="800" w:firstLine="0"/>
        <w:rPr>
          <w:rFonts w:ascii="Symbol" w:hAnsi="Symbol"/>
          <w:sz w:val="24"/>
        </w:rPr>
      </w:pPr>
      <w:r>
        <w:rPr>
          <w:sz w:val="24"/>
        </w:rPr>
        <w:t>определять</w:t>
      </w:r>
      <w:r>
        <w:rPr>
          <w:spacing w:val="13"/>
          <w:sz w:val="24"/>
        </w:rPr>
        <w:t xml:space="preserve"> </w:t>
      </w:r>
      <w:r>
        <w:rPr>
          <w:sz w:val="24"/>
        </w:rPr>
        <w:t>способы</w:t>
      </w:r>
      <w:r>
        <w:rPr>
          <w:spacing w:val="14"/>
          <w:sz w:val="24"/>
        </w:rPr>
        <w:t xml:space="preserve"> </w:t>
      </w:r>
      <w:r>
        <w:rPr>
          <w:sz w:val="24"/>
        </w:rPr>
        <w:t>образования</w:t>
      </w:r>
      <w:r>
        <w:rPr>
          <w:spacing w:val="12"/>
          <w:sz w:val="24"/>
        </w:rPr>
        <w:t xml:space="preserve"> </w:t>
      </w:r>
      <w:r>
        <w:rPr>
          <w:sz w:val="24"/>
        </w:rPr>
        <w:t>слов</w:t>
      </w:r>
      <w:r>
        <w:rPr>
          <w:spacing w:val="14"/>
          <w:sz w:val="24"/>
        </w:rPr>
        <w:t xml:space="preserve"> </w:t>
      </w:r>
      <w:r>
        <w:rPr>
          <w:sz w:val="24"/>
        </w:rPr>
        <w:t>(суффиксальный,</w:t>
      </w:r>
      <w:r>
        <w:rPr>
          <w:spacing w:val="14"/>
          <w:sz w:val="24"/>
        </w:rPr>
        <w:t xml:space="preserve"> </w:t>
      </w:r>
      <w:r>
        <w:rPr>
          <w:sz w:val="24"/>
        </w:rPr>
        <w:t>приставочный,</w:t>
      </w:r>
      <w:r>
        <w:rPr>
          <w:spacing w:val="14"/>
          <w:sz w:val="24"/>
        </w:rPr>
        <w:t xml:space="preserve"> </w:t>
      </w:r>
      <w:r>
        <w:rPr>
          <w:sz w:val="24"/>
        </w:rPr>
        <w:t>суффиксально-</w:t>
      </w:r>
      <w:r>
        <w:rPr>
          <w:spacing w:val="-57"/>
          <w:sz w:val="24"/>
        </w:rPr>
        <w:t xml:space="preserve"> </w:t>
      </w:r>
      <w:r>
        <w:rPr>
          <w:sz w:val="24"/>
        </w:rPr>
        <w:t>приставочный);</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t>различать</w:t>
      </w:r>
      <w:r>
        <w:rPr>
          <w:spacing w:val="-4"/>
          <w:sz w:val="24"/>
        </w:rPr>
        <w:t xml:space="preserve"> </w:t>
      </w:r>
      <w:r>
        <w:rPr>
          <w:sz w:val="24"/>
        </w:rPr>
        <w:t>однозначные</w:t>
      </w:r>
      <w:r>
        <w:rPr>
          <w:spacing w:val="-2"/>
          <w:sz w:val="24"/>
        </w:rPr>
        <w:t xml:space="preserve"> </w:t>
      </w:r>
      <w:r>
        <w:rPr>
          <w:sz w:val="24"/>
        </w:rPr>
        <w:t>и</w:t>
      </w:r>
      <w:r>
        <w:rPr>
          <w:spacing w:val="-5"/>
          <w:sz w:val="24"/>
        </w:rPr>
        <w:t xml:space="preserve"> </w:t>
      </w:r>
      <w:r>
        <w:rPr>
          <w:sz w:val="24"/>
        </w:rPr>
        <w:t>многозначные</w:t>
      </w:r>
      <w:r>
        <w:rPr>
          <w:spacing w:val="-2"/>
          <w:sz w:val="24"/>
        </w:rPr>
        <w:t xml:space="preserve"> </w:t>
      </w:r>
      <w:r>
        <w:rPr>
          <w:sz w:val="24"/>
        </w:rPr>
        <w:t>слова;</w:t>
      </w:r>
    </w:p>
    <w:p w:rsidR="003C2477" w:rsidRDefault="00F03892" w:rsidP="00D75319">
      <w:pPr>
        <w:pStyle w:val="a5"/>
        <w:numPr>
          <w:ilvl w:val="0"/>
          <w:numId w:val="76"/>
        </w:numPr>
        <w:tabs>
          <w:tab w:val="left" w:pos="1204"/>
        </w:tabs>
        <w:spacing w:before="40"/>
        <w:ind w:left="1203" w:hanging="285"/>
        <w:rPr>
          <w:rFonts w:ascii="Symbol" w:hAnsi="Symbol"/>
          <w:sz w:val="24"/>
        </w:rPr>
      </w:pPr>
      <w:r>
        <w:rPr>
          <w:sz w:val="24"/>
        </w:rPr>
        <w:t>наблюдать за</w:t>
      </w:r>
      <w:r>
        <w:rPr>
          <w:spacing w:val="-2"/>
          <w:sz w:val="24"/>
        </w:rPr>
        <w:t xml:space="preserve"> </w:t>
      </w:r>
      <w:r>
        <w:rPr>
          <w:sz w:val="24"/>
        </w:rPr>
        <w:t>использованием</w:t>
      </w:r>
      <w:r>
        <w:rPr>
          <w:spacing w:val="-4"/>
          <w:sz w:val="24"/>
        </w:rPr>
        <w:t xml:space="preserve"> </w:t>
      </w:r>
      <w:r>
        <w:rPr>
          <w:sz w:val="24"/>
        </w:rPr>
        <w:t>в тексте</w:t>
      </w:r>
      <w:r>
        <w:rPr>
          <w:spacing w:val="-1"/>
          <w:sz w:val="24"/>
        </w:rPr>
        <w:t xml:space="preserve"> </w:t>
      </w:r>
      <w:r>
        <w:rPr>
          <w:sz w:val="24"/>
        </w:rPr>
        <w:t>слов</w:t>
      </w:r>
      <w:r>
        <w:rPr>
          <w:spacing w:val="-4"/>
          <w:sz w:val="24"/>
        </w:rPr>
        <w:t xml:space="preserve"> </w:t>
      </w:r>
      <w:r>
        <w:rPr>
          <w:sz w:val="24"/>
        </w:rPr>
        <w:t>в</w:t>
      </w:r>
      <w:r>
        <w:rPr>
          <w:spacing w:val="-4"/>
          <w:sz w:val="24"/>
        </w:rPr>
        <w:t xml:space="preserve"> </w:t>
      </w:r>
      <w:r>
        <w:rPr>
          <w:sz w:val="24"/>
        </w:rPr>
        <w:t>переносном</w:t>
      </w:r>
      <w:r>
        <w:rPr>
          <w:spacing w:val="-4"/>
          <w:sz w:val="24"/>
        </w:rPr>
        <w:t xml:space="preserve"> </w:t>
      </w:r>
      <w:r>
        <w:rPr>
          <w:sz w:val="24"/>
        </w:rPr>
        <w:t>значении</w:t>
      </w:r>
      <w:r>
        <w:rPr>
          <w:spacing w:val="1"/>
          <w:sz w:val="24"/>
        </w:rPr>
        <w:t xml:space="preserve"> </w:t>
      </w:r>
      <w:r>
        <w:rPr>
          <w:sz w:val="24"/>
        </w:rPr>
        <w:t>и</w:t>
      </w:r>
      <w:r>
        <w:rPr>
          <w:spacing w:val="-10"/>
          <w:sz w:val="24"/>
        </w:rPr>
        <w:t xml:space="preserve"> </w:t>
      </w:r>
      <w:r>
        <w:rPr>
          <w:sz w:val="24"/>
        </w:rPr>
        <w:t>омонимов;</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подбирать</w:t>
      </w:r>
      <w:r>
        <w:rPr>
          <w:spacing w:val="-3"/>
          <w:sz w:val="24"/>
        </w:rPr>
        <w:t xml:space="preserve"> </w:t>
      </w:r>
      <w:r>
        <w:rPr>
          <w:sz w:val="24"/>
        </w:rPr>
        <w:t>синонимы</w:t>
      </w:r>
      <w:r>
        <w:rPr>
          <w:spacing w:val="-2"/>
          <w:sz w:val="24"/>
        </w:rPr>
        <w:t xml:space="preserve"> </w:t>
      </w:r>
      <w:r>
        <w:rPr>
          <w:sz w:val="24"/>
        </w:rPr>
        <w:t>для</w:t>
      </w:r>
      <w:r>
        <w:rPr>
          <w:spacing w:val="-2"/>
          <w:sz w:val="24"/>
        </w:rPr>
        <w:t xml:space="preserve"> </w:t>
      </w:r>
      <w:r>
        <w:rPr>
          <w:sz w:val="24"/>
        </w:rPr>
        <w:t>устранения</w:t>
      </w:r>
      <w:r>
        <w:rPr>
          <w:spacing w:val="-3"/>
          <w:sz w:val="24"/>
        </w:rPr>
        <w:t xml:space="preserve"> </w:t>
      </w:r>
      <w:r>
        <w:rPr>
          <w:sz w:val="24"/>
        </w:rPr>
        <w:t>повторов</w:t>
      </w:r>
      <w:r>
        <w:rPr>
          <w:spacing w:val="-6"/>
          <w:sz w:val="24"/>
        </w:rPr>
        <w:t xml:space="preserve"> </w:t>
      </w:r>
      <w:r>
        <w:rPr>
          <w:sz w:val="24"/>
        </w:rPr>
        <w:t>в</w:t>
      </w:r>
      <w:r>
        <w:rPr>
          <w:spacing w:val="-2"/>
          <w:sz w:val="24"/>
        </w:rPr>
        <w:t xml:space="preserve"> </w:t>
      </w:r>
      <w:r>
        <w:rPr>
          <w:sz w:val="24"/>
        </w:rPr>
        <w:t>тексте;</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подбирать</w:t>
      </w:r>
      <w:r>
        <w:rPr>
          <w:spacing w:val="-2"/>
          <w:sz w:val="24"/>
        </w:rPr>
        <w:t xml:space="preserve"> </w:t>
      </w:r>
      <w:r>
        <w:rPr>
          <w:sz w:val="24"/>
        </w:rPr>
        <w:t>антонимы</w:t>
      </w:r>
      <w:r>
        <w:rPr>
          <w:spacing w:val="-1"/>
          <w:sz w:val="24"/>
        </w:rPr>
        <w:t xml:space="preserve"> </w:t>
      </w:r>
      <w:r>
        <w:rPr>
          <w:sz w:val="24"/>
        </w:rPr>
        <w:t>для</w:t>
      </w:r>
      <w:r>
        <w:rPr>
          <w:spacing w:val="-7"/>
          <w:sz w:val="24"/>
        </w:rPr>
        <w:t xml:space="preserve"> </w:t>
      </w:r>
      <w:r>
        <w:rPr>
          <w:sz w:val="24"/>
        </w:rPr>
        <w:t>точной</w:t>
      </w:r>
      <w:r>
        <w:rPr>
          <w:spacing w:val="-1"/>
          <w:sz w:val="24"/>
        </w:rPr>
        <w:t xml:space="preserve"> </w:t>
      </w:r>
      <w:r>
        <w:rPr>
          <w:sz w:val="24"/>
        </w:rPr>
        <w:t>характеристики</w:t>
      </w:r>
      <w:r>
        <w:rPr>
          <w:spacing w:val="-1"/>
          <w:sz w:val="24"/>
        </w:rPr>
        <w:t xml:space="preserve"> </w:t>
      </w:r>
      <w:r>
        <w:rPr>
          <w:sz w:val="24"/>
        </w:rPr>
        <w:t>предметов</w:t>
      </w:r>
      <w:r>
        <w:rPr>
          <w:spacing w:val="-5"/>
          <w:sz w:val="24"/>
        </w:rPr>
        <w:t xml:space="preserve"> </w:t>
      </w:r>
      <w:r>
        <w:rPr>
          <w:sz w:val="24"/>
        </w:rPr>
        <w:t>при</w:t>
      </w:r>
      <w:r>
        <w:rPr>
          <w:spacing w:val="-5"/>
          <w:sz w:val="24"/>
        </w:rPr>
        <w:t xml:space="preserve"> </w:t>
      </w:r>
      <w:r>
        <w:rPr>
          <w:sz w:val="24"/>
        </w:rPr>
        <w:t>их</w:t>
      </w:r>
      <w:r>
        <w:rPr>
          <w:spacing w:val="-7"/>
          <w:sz w:val="24"/>
        </w:rPr>
        <w:t xml:space="preserve"> </w:t>
      </w:r>
      <w:r>
        <w:rPr>
          <w:sz w:val="24"/>
        </w:rPr>
        <w:t>сравнении;</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наблюдать</w:t>
      </w:r>
      <w:r>
        <w:rPr>
          <w:spacing w:val="-1"/>
          <w:sz w:val="24"/>
        </w:rPr>
        <w:t xml:space="preserve"> </w:t>
      </w:r>
      <w:r>
        <w:rPr>
          <w:sz w:val="24"/>
        </w:rPr>
        <w:t>за</w:t>
      </w:r>
      <w:r>
        <w:rPr>
          <w:spacing w:val="-3"/>
          <w:sz w:val="24"/>
        </w:rPr>
        <w:t xml:space="preserve"> </w:t>
      </w:r>
      <w:r>
        <w:rPr>
          <w:sz w:val="24"/>
        </w:rPr>
        <w:t>использованием</w:t>
      </w:r>
      <w:r>
        <w:rPr>
          <w:spacing w:val="-4"/>
          <w:sz w:val="24"/>
        </w:rPr>
        <w:t xml:space="preserve"> </w:t>
      </w:r>
      <w:r>
        <w:rPr>
          <w:sz w:val="24"/>
        </w:rPr>
        <w:t>в</w:t>
      </w:r>
      <w:r>
        <w:rPr>
          <w:spacing w:val="-1"/>
          <w:sz w:val="24"/>
        </w:rPr>
        <w:t xml:space="preserve"> </w:t>
      </w:r>
      <w:r>
        <w:rPr>
          <w:sz w:val="24"/>
        </w:rPr>
        <w:t>текстах</w:t>
      </w:r>
      <w:r>
        <w:rPr>
          <w:spacing w:val="-2"/>
          <w:sz w:val="24"/>
        </w:rPr>
        <w:t xml:space="preserve"> </w:t>
      </w:r>
      <w:r>
        <w:rPr>
          <w:sz w:val="24"/>
        </w:rPr>
        <w:t>устаревших</w:t>
      </w:r>
      <w:r>
        <w:rPr>
          <w:spacing w:val="-7"/>
          <w:sz w:val="24"/>
        </w:rPr>
        <w:t xml:space="preserve"> </w:t>
      </w:r>
      <w:r>
        <w:rPr>
          <w:sz w:val="24"/>
        </w:rPr>
        <w:t>слов</w:t>
      </w:r>
      <w:r>
        <w:rPr>
          <w:spacing w:val="-4"/>
          <w:sz w:val="24"/>
        </w:rPr>
        <w:t xml:space="preserve"> </w:t>
      </w:r>
      <w:r>
        <w:rPr>
          <w:sz w:val="24"/>
        </w:rPr>
        <w:t>и</w:t>
      </w:r>
      <w:r>
        <w:rPr>
          <w:spacing w:val="-1"/>
          <w:sz w:val="24"/>
        </w:rPr>
        <w:t xml:space="preserve"> </w:t>
      </w:r>
      <w:r>
        <w:rPr>
          <w:sz w:val="24"/>
        </w:rPr>
        <w:t>фразеологизмов;</w:t>
      </w:r>
    </w:p>
    <w:p w:rsidR="003C2477" w:rsidRDefault="00F03892" w:rsidP="00D75319">
      <w:pPr>
        <w:pStyle w:val="a5"/>
        <w:numPr>
          <w:ilvl w:val="0"/>
          <w:numId w:val="76"/>
        </w:numPr>
        <w:tabs>
          <w:tab w:val="left" w:pos="1204"/>
        </w:tabs>
        <w:spacing w:before="37" w:line="280" w:lineRule="auto"/>
        <w:ind w:right="800" w:firstLine="0"/>
        <w:rPr>
          <w:rFonts w:ascii="Symbol" w:hAnsi="Symbol"/>
          <w:b/>
          <w:sz w:val="24"/>
        </w:rPr>
      </w:pPr>
      <w:r>
        <w:rPr>
          <w:sz w:val="24"/>
        </w:rPr>
        <w:t>применять</w:t>
      </w:r>
      <w:r>
        <w:rPr>
          <w:spacing w:val="13"/>
          <w:sz w:val="24"/>
        </w:rPr>
        <w:t xml:space="preserve"> </w:t>
      </w:r>
      <w:r>
        <w:rPr>
          <w:sz w:val="24"/>
        </w:rPr>
        <w:t>правило</w:t>
      </w:r>
      <w:r>
        <w:rPr>
          <w:spacing w:val="17"/>
          <w:sz w:val="24"/>
        </w:rPr>
        <w:t xml:space="preserve"> </w:t>
      </w:r>
      <w:r>
        <w:rPr>
          <w:sz w:val="24"/>
        </w:rPr>
        <w:t>правописания</w:t>
      </w:r>
      <w:r>
        <w:rPr>
          <w:spacing w:val="16"/>
          <w:sz w:val="24"/>
        </w:rPr>
        <w:t xml:space="preserve"> </w:t>
      </w:r>
      <w:r>
        <w:rPr>
          <w:sz w:val="24"/>
        </w:rPr>
        <w:t>суффиксов</w:t>
      </w:r>
      <w:r>
        <w:rPr>
          <w:spacing w:val="14"/>
          <w:sz w:val="24"/>
        </w:rPr>
        <w:t xml:space="preserve"> </w:t>
      </w:r>
      <w:r>
        <w:rPr>
          <w:sz w:val="24"/>
        </w:rPr>
        <w:t>имен</w:t>
      </w:r>
      <w:r>
        <w:rPr>
          <w:spacing w:val="17"/>
          <w:sz w:val="24"/>
        </w:rPr>
        <w:t xml:space="preserve"> </w:t>
      </w:r>
      <w:r>
        <w:rPr>
          <w:sz w:val="24"/>
        </w:rPr>
        <w:t>существительных:</w:t>
      </w:r>
      <w:r>
        <w:rPr>
          <w:spacing w:val="26"/>
          <w:sz w:val="24"/>
        </w:rPr>
        <w:t xml:space="preserve"> </w:t>
      </w:r>
      <w:r>
        <w:rPr>
          <w:sz w:val="24"/>
        </w:rPr>
        <w:t>-</w:t>
      </w:r>
      <w:r>
        <w:rPr>
          <w:b/>
          <w:sz w:val="24"/>
        </w:rPr>
        <w:t>онок-,</w:t>
      </w:r>
      <w:r>
        <w:rPr>
          <w:b/>
          <w:spacing w:val="15"/>
          <w:sz w:val="24"/>
        </w:rPr>
        <w:t xml:space="preserve"> </w:t>
      </w:r>
      <w:r>
        <w:rPr>
          <w:b/>
          <w:sz w:val="24"/>
        </w:rPr>
        <w:t>-ёнок-;</w:t>
      </w:r>
      <w:r>
        <w:rPr>
          <w:b/>
          <w:spacing w:val="19"/>
          <w:sz w:val="24"/>
        </w:rPr>
        <w:t xml:space="preserve"> </w:t>
      </w:r>
      <w:r>
        <w:rPr>
          <w:b/>
          <w:sz w:val="24"/>
        </w:rPr>
        <w:t>-</w:t>
      </w:r>
      <w:r>
        <w:rPr>
          <w:b/>
          <w:spacing w:val="-57"/>
          <w:sz w:val="24"/>
        </w:rPr>
        <w:t xml:space="preserve"> </w:t>
      </w:r>
      <w:r>
        <w:rPr>
          <w:b/>
          <w:sz w:val="24"/>
        </w:rPr>
        <w:t>ок-;</w:t>
      </w:r>
      <w:r>
        <w:rPr>
          <w:b/>
          <w:spacing w:val="-2"/>
          <w:sz w:val="24"/>
        </w:rPr>
        <w:t xml:space="preserve"> </w:t>
      </w:r>
      <w:r>
        <w:rPr>
          <w:b/>
          <w:sz w:val="24"/>
        </w:rPr>
        <w:t>-ек-;</w:t>
      </w:r>
      <w:r>
        <w:rPr>
          <w:b/>
          <w:spacing w:val="-1"/>
          <w:sz w:val="24"/>
        </w:rPr>
        <w:t xml:space="preserve"> </w:t>
      </w:r>
      <w:r>
        <w:rPr>
          <w:b/>
          <w:sz w:val="24"/>
        </w:rPr>
        <w:t>-ик-;</w:t>
      </w:r>
      <w:r>
        <w:rPr>
          <w:b/>
          <w:spacing w:val="-1"/>
          <w:sz w:val="24"/>
        </w:rPr>
        <w:t xml:space="preserve"> </w:t>
      </w:r>
      <w:r>
        <w:rPr>
          <w:b/>
          <w:sz w:val="24"/>
        </w:rPr>
        <w:t>-ость-;</w:t>
      </w:r>
    </w:p>
    <w:p w:rsidR="003C2477" w:rsidRDefault="00F03892" w:rsidP="00D75319">
      <w:pPr>
        <w:pStyle w:val="a5"/>
        <w:numPr>
          <w:ilvl w:val="0"/>
          <w:numId w:val="76"/>
        </w:numPr>
        <w:tabs>
          <w:tab w:val="left" w:pos="1204"/>
        </w:tabs>
        <w:spacing w:line="280" w:lineRule="auto"/>
        <w:ind w:right="800" w:firstLine="0"/>
        <w:rPr>
          <w:rFonts w:ascii="Symbol" w:hAnsi="Symbol"/>
          <w:b/>
          <w:sz w:val="24"/>
        </w:rPr>
      </w:pPr>
      <w:r>
        <w:rPr>
          <w:sz w:val="24"/>
        </w:rPr>
        <w:t>применять</w:t>
      </w:r>
      <w:r>
        <w:rPr>
          <w:spacing w:val="28"/>
          <w:sz w:val="24"/>
        </w:rPr>
        <w:t xml:space="preserve"> </w:t>
      </w:r>
      <w:r>
        <w:rPr>
          <w:sz w:val="24"/>
        </w:rPr>
        <w:t>правило</w:t>
      </w:r>
      <w:r>
        <w:rPr>
          <w:spacing w:val="35"/>
          <w:sz w:val="24"/>
        </w:rPr>
        <w:t xml:space="preserve"> </w:t>
      </w:r>
      <w:r>
        <w:rPr>
          <w:sz w:val="24"/>
        </w:rPr>
        <w:t>правописания</w:t>
      </w:r>
      <w:r>
        <w:rPr>
          <w:spacing w:val="31"/>
          <w:sz w:val="24"/>
        </w:rPr>
        <w:t xml:space="preserve"> </w:t>
      </w:r>
      <w:r>
        <w:rPr>
          <w:sz w:val="24"/>
        </w:rPr>
        <w:t>суффиксов</w:t>
      </w:r>
      <w:r>
        <w:rPr>
          <w:spacing w:val="33"/>
          <w:sz w:val="24"/>
        </w:rPr>
        <w:t xml:space="preserve"> </w:t>
      </w:r>
      <w:r>
        <w:rPr>
          <w:sz w:val="24"/>
        </w:rPr>
        <w:t>имен</w:t>
      </w:r>
      <w:r>
        <w:rPr>
          <w:spacing w:val="32"/>
          <w:sz w:val="24"/>
        </w:rPr>
        <w:t xml:space="preserve"> </w:t>
      </w:r>
      <w:r>
        <w:rPr>
          <w:sz w:val="24"/>
        </w:rPr>
        <w:t>прилагательных:</w:t>
      </w:r>
      <w:r>
        <w:rPr>
          <w:spacing w:val="41"/>
          <w:sz w:val="24"/>
        </w:rPr>
        <w:t xml:space="preserve"> </w:t>
      </w:r>
      <w:r>
        <w:rPr>
          <w:b/>
          <w:sz w:val="24"/>
        </w:rPr>
        <w:t>-ов-,</w:t>
      </w:r>
      <w:r>
        <w:rPr>
          <w:b/>
          <w:spacing w:val="34"/>
          <w:sz w:val="24"/>
        </w:rPr>
        <w:t xml:space="preserve"> </w:t>
      </w:r>
      <w:r>
        <w:rPr>
          <w:b/>
          <w:sz w:val="24"/>
        </w:rPr>
        <w:t>-ев-,</w:t>
      </w:r>
      <w:r>
        <w:rPr>
          <w:b/>
          <w:spacing w:val="33"/>
          <w:sz w:val="24"/>
        </w:rPr>
        <w:t xml:space="preserve"> </w:t>
      </w:r>
      <w:r>
        <w:rPr>
          <w:b/>
          <w:sz w:val="24"/>
        </w:rPr>
        <w:t>-ив-,</w:t>
      </w:r>
      <w:r>
        <w:rPr>
          <w:b/>
          <w:spacing w:val="34"/>
          <w:sz w:val="24"/>
        </w:rPr>
        <w:t xml:space="preserve"> </w:t>
      </w:r>
      <w:r>
        <w:rPr>
          <w:b/>
          <w:sz w:val="24"/>
        </w:rPr>
        <w:t>-</w:t>
      </w:r>
      <w:r>
        <w:rPr>
          <w:b/>
          <w:spacing w:val="-57"/>
          <w:sz w:val="24"/>
        </w:rPr>
        <w:t xml:space="preserve"> </w:t>
      </w:r>
      <w:r>
        <w:rPr>
          <w:b/>
          <w:sz w:val="24"/>
        </w:rPr>
        <w:t>чив-,</w:t>
      </w:r>
      <w:r>
        <w:rPr>
          <w:b/>
          <w:spacing w:val="-1"/>
          <w:sz w:val="24"/>
        </w:rPr>
        <w:t xml:space="preserve"> </w:t>
      </w:r>
      <w:r>
        <w:rPr>
          <w:b/>
          <w:sz w:val="24"/>
        </w:rPr>
        <w:t>-лив-;</w:t>
      </w:r>
    </w:p>
    <w:p w:rsidR="003C2477" w:rsidRDefault="00F03892" w:rsidP="00D75319">
      <w:pPr>
        <w:pStyle w:val="a5"/>
        <w:numPr>
          <w:ilvl w:val="0"/>
          <w:numId w:val="76"/>
        </w:numPr>
        <w:tabs>
          <w:tab w:val="left" w:pos="1204"/>
        </w:tabs>
        <w:spacing w:line="280" w:lineRule="exact"/>
        <w:ind w:left="1203" w:hanging="285"/>
        <w:rPr>
          <w:rFonts w:ascii="Symbol" w:hAnsi="Symbol"/>
          <w:sz w:val="24"/>
        </w:rPr>
      </w:pPr>
      <w:r>
        <w:rPr>
          <w:sz w:val="24"/>
        </w:rPr>
        <w:t>подбирать</w:t>
      </w:r>
      <w:r>
        <w:rPr>
          <w:spacing w:val="-3"/>
          <w:sz w:val="24"/>
        </w:rPr>
        <w:t xml:space="preserve"> </w:t>
      </w:r>
      <w:r>
        <w:rPr>
          <w:sz w:val="24"/>
        </w:rPr>
        <w:t>примеры</w:t>
      </w:r>
      <w:r>
        <w:rPr>
          <w:spacing w:val="-2"/>
          <w:sz w:val="24"/>
        </w:rPr>
        <w:t xml:space="preserve"> </w:t>
      </w:r>
      <w:r>
        <w:rPr>
          <w:sz w:val="24"/>
        </w:rPr>
        <w:t>слов</w:t>
      </w:r>
      <w:r>
        <w:rPr>
          <w:spacing w:val="-2"/>
          <w:sz w:val="24"/>
        </w:rPr>
        <w:t xml:space="preserve"> </w:t>
      </w:r>
      <w:r>
        <w:rPr>
          <w:sz w:val="24"/>
        </w:rPr>
        <w:t>с</w:t>
      </w:r>
      <w:r>
        <w:rPr>
          <w:spacing w:val="-6"/>
          <w:sz w:val="24"/>
        </w:rPr>
        <w:t xml:space="preserve"> </w:t>
      </w:r>
      <w:r>
        <w:rPr>
          <w:sz w:val="24"/>
        </w:rPr>
        <w:t>определенной</w:t>
      </w:r>
      <w:r>
        <w:rPr>
          <w:spacing w:val="-8"/>
          <w:sz w:val="24"/>
        </w:rPr>
        <w:t xml:space="preserve"> </w:t>
      </w:r>
      <w:r>
        <w:rPr>
          <w:sz w:val="24"/>
        </w:rPr>
        <w:t>орфограммой;</w:t>
      </w:r>
    </w:p>
    <w:p w:rsidR="003C2477" w:rsidRDefault="00F03892" w:rsidP="00D75319">
      <w:pPr>
        <w:pStyle w:val="a5"/>
        <w:numPr>
          <w:ilvl w:val="0"/>
          <w:numId w:val="76"/>
        </w:numPr>
        <w:tabs>
          <w:tab w:val="left" w:pos="1204"/>
        </w:tabs>
        <w:spacing w:before="28"/>
        <w:ind w:left="1203" w:hanging="285"/>
        <w:rPr>
          <w:rFonts w:ascii="Symbol" w:hAnsi="Symbol"/>
          <w:sz w:val="24"/>
        </w:rPr>
      </w:pPr>
      <w:r>
        <w:rPr>
          <w:sz w:val="24"/>
        </w:rPr>
        <w:t>при работе</w:t>
      </w:r>
      <w:r>
        <w:rPr>
          <w:spacing w:val="-1"/>
          <w:sz w:val="24"/>
        </w:rPr>
        <w:t xml:space="preserve"> </w:t>
      </w:r>
      <w:r>
        <w:rPr>
          <w:sz w:val="24"/>
        </w:rPr>
        <w:t>над</w:t>
      </w:r>
      <w:r>
        <w:rPr>
          <w:spacing w:val="-8"/>
          <w:sz w:val="24"/>
        </w:rPr>
        <w:t xml:space="preserve"> </w:t>
      </w:r>
      <w:r>
        <w:rPr>
          <w:sz w:val="24"/>
        </w:rPr>
        <w:t>ошибками</w:t>
      </w:r>
      <w:r>
        <w:rPr>
          <w:spacing w:val="-4"/>
          <w:sz w:val="24"/>
        </w:rPr>
        <w:t xml:space="preserve"> </w:t>
      </w:r>
      <w:r>
        <w:rPr>
          <w:sz w:val="24"/>
        </w:rPr>
        <w:t>осознавать причины</w:t>
      </w:r>
      <w:r>
        <w:rPr>
          <w:spacing w:val="-8"/>
          <w:sz w:val="24"/>
        </w:rPr>
        <w:t xml:space="preserve"> </w:t>
      </w:r>
      <w:r>
        <w:rPr>
          <w:sz w:val="24"/>
        </w:rPr>
        <w:t>появления</w:t>
      </w:r>
      <w:r>
        <w:rPr>
          <w:spacing w:val="-10"/>
          <w:sz w:val="24"/>
        </w:rPr>
        <w:t xml:space="preserve"> </w:t>
      </w:r>
      <w:r>
        <w:rPr>
          <w:sz w:val="24"/>
        </w:rPr>
        <w:t>ошибки</w:t>
      </w:r>
    </w:p>
    <w:p w:rsidR="003C2477" w:rsidRDefault="00F03892">
      <w:pPr>
        <w:pStyle w:val="a3"/>
        <w:spacing w:before="45" w:line="276" w:lineRule="auto"/>
        <w:ind w:right="811" w:firstLine="422"/>
      </w:pPr>
      <w:r>
        <w:t>и</w:t>
      </w:r>
      <w:r>
        <w:rPr>
          <w:spacing w:val="25"/>
        </w:rPr>
        <w:t xml:space="preserve"> </w:t>
      </w:r>
      <w:r>
        <w:t>определять</w:t>
      </w:r>
      <w:r>
        <w:rPr>
          <w:spacing w:val="30"/>
        </w:rPr>
        <w:t xml:space="preserve"> </w:t>
      </w:r>
      <w:r>
        <w:t>способы</w:t>
      </w:r>
      <w:r>
        <w:rPr>
          <w:spacing w:val="31"/>
        </w:rPr>
        <w:t xml:space="preserve"> </w:t>
      </w:r>
      <w:r>
        <w:t>действий,</w:t>
      </w:r>
      <w:r>
        <w:rPr>
          <w:spacing w:val="26"/>
        </w:rPr>
        <w:t xml:space="preserve"> </w:t>
      </w:r>
      <w:r>
        <w:t>помогающих</w:t>
      </w:r>
      <w:r>
        <w:rPr>
          <w:spacing w:val="24"/>
        </w:rPr>
        <w:t xml:space="preserve"> </w:t>
      </w:r>
      <w:r>
        <w:t>предотвратить</w:t>
      </w:r>
      <w:r>
        <w:rPr>
          <w:spacing w:val="30"/>
        </w:rPr>
        <w:t xml:space="preserve"> </w:t>
      </w:r>
      <w:r>
        <w:t>ее</w:t>
      </w:r>
      <w:r>
        <w:rPr>
          <w:spacing w:val="23"/>
        </w:rPr>
        <w:t xml:space="preserve"> </w:t>
      </w:r>
      <w:r>
        <w:t>в</w:t>
      </w:r>
      <w:r>
        <w:rPr>
          <w:spacing w:val="26"/>
        </w:rPr>
        <w:t xml:space="preserve"> </w:t>
      </w:r>
      <w:r>
        <w:t>последующих</w:t>
      </w:r>
      <w:r>
        <w:rPr>
          <w:spacing w:val="-57"/>
        </w:rPr>
        <w:t xml:space="preserve"> </w:t>
      </w:r>
      <w:r>
        <w:t>письменных</w:t>
      </w:r>
      <w:r>
        <w:rPr>
          <w:spacing w:val="-4"/>
        </w:rPr>
        <w:t xml:space="preserve"> </w:t>
      </w:r>
      <w:r>
        <w:t>работах;</w:t>
      </w:r>
    </w:p>
    <w:p w:rsidR="003C2477" w:rsidRDefault="00F03892" w:rsidP="00D75319">
      <w:pPr>
        <w:pStyle w:val="a5"/>
        <w:numPr>
          <w:ilvl w:val="0"/>
          <w:numId w:val="76"/>
        </w:numPr>
        <w:tabs>
          <w:tab w:val="left" w:pos="1204"/>
        </w:tabs>
        <w:spacing w:before="84"/>
        <w:ind w:left="1203" w:hanging="285"/>
        <w:rPr>
          <w:rFonts w:ascii="Symbol" w:hAnsi="Symbol"/>
          <w:sz w:val="24"/>
        </w:rPr>
      </w:pPr>
      <w:r>
        <w:rPr>
          <w:sz w:val="24"/>
        </w:rPr>
        <w:t>определять</w:t>
      </w:r>
      <w:r>
        <w:rPr>
          <w:spacing w:val="-7"/>
          <w:sz w:val="24"/>
        </w:rPr>
        <w:t xml:space="preserve"> </w:t>
      </w:r>
      <w:r>
        <w:rPr>
          <w:sz w:val="24"/>
        </w:rPr>
        <w:t>по</w:t>
      </w:r>
      <w:r>
        <w:rPr>
          <w:spacing w:val="1"/>
          <w:sz w:val="24"/>
        </w:rPr>
        <w:t xml:space="preserve"> </w:t>
      </w:r>
      <w:r>
        <w:rPr>
          <w:sz w:val="24"/>
        </w:rPr>
        <w:t>предложенным</w:t>
      </w:r>
      <w:r>
        <w:rPr>
          <w:spacing w:val="-1"/>
          <w:sz w:val="24"/>
        </w:rPr>
        <w:t xml:space="preserve"> </w:t>
      </w:r>
      <w:r>
        <w:rPr>
          <w:sz w:val="24"/>
        </w:rPr>
        <w:t>заголовкам</w:t>
      </w:r>
      <w:r>
        <w:rPr>
          <w:spacing w:val="-2"/>
          <w:sz w:val="24"/>
        </w:rPr>
        <w:t xml:space="preserve"> </w:t>
      </w:r>
      <w:r>
        <w:rPr>
          <w:sz w:val="24"/>
        </w:rPr>
        <w:t>содержание</w:t>
      </w:r>
      <w:r>
        <w:rPr>
          <w:spacing w:val="-4"/>
          <w:sz w:val="24"/>
        </w:rPr>
        <w:t xml:space="preserve"> </w:t>
      </w:r>
      <w:r>
        <w:rPr>
          <w:sz w:val="24"/>
        </w:rPr>
        <w:t>текста;</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составлять</w:t>
      </w:r>
      <w:r>
        <w:rPr>
          <w:spacing w:val="-3"/>
          <w:sz w:val="24"/>
        </w:rPr>
        <w:t xml:space="preserve"> </w:t>
      </w:r>
      <w:r>
        <w:rPr>
          <w:sz w:val="24"/>
        </w:rPr>
        <w:t>план</w:t>
      </w:r>
      <w:r>
        <w:rPr>
          <w:spacing w:val="-2"/>
          <w:sz w:val="24"/>
        </w:rPr>
        <w:t xml:space="preserve"> </w:t>
      </w:r>
      <w:r>
        <w:rPr>
          <w:sz w:val="24"/>
        </w:rPr>
        <w:t>текста;</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определять</w:t>
      </w:r>
      <w:r>
        <w:rPr>
          <w:spacing w:val="-7"/>
          <w:sz w:val="24"/>
        </w:rPr>
        <w:t xml:space="preserve"> </w:t>
      </w:r>
      <w:r>
        <w:rPr>
          <w:sz w:val="24"/>
        </w:rPr>
        <w:t>тип</w:t>
      </w:r>
      <w:r>
        <w:rPr>
          <w:spacing w:val="-6"/>
          <w:sz w:val="24"/>
        </w:rPr>
        <w:t xml:space="preserve"> </w:t>
      </w:r>
      <w:r>
        <w:rPr>
          <w:sz w:val="24"/>
        </w:rPr>
        <w:t>текста:</w:t>
      </w:r>
      <w:r>
        <w:rPr>
          <w:spacing w:val="-3"/>
          <w:sz w:val="24"/>
        </w:rPr>
        <w:t xml:space="preserve"> </w:t>
      </w:r>
      <w:r>
        <w:rPr>
          <w:sz w:val="24"/>
        </w:rPr>
        <w:t>повествование,</w:t>
      </w:r>
      <w:r>
        <w:rPr>
          <w:spacing w:val="-9"/>
          <w:sz w:val="24"/>
        </w:rPr>
        <w:t xml:space="preserve"> </w:t>
      </w:r>
      <w:r>
        <w:rPr>
          <w:sz w:val="24"/>
        </w:rPr>
        <w:t>описание,</w:t>
      </w:r>
      <w:r>
        <w:rPr>
          <w:spacing w:val="-1"/>
          <w:sz w:val="24"/>
        </w:rPr>
        <w:t xml:space="preserve"> </w:t>
      </w:r>
      <w:r>
        <w:rPr>
          <w:sz w:val="24"/>
        </w:rPr>
        <w:t>рассуждение;</w:t>
      </w:r>
    </w:p>
    <w:p w:rsidR="003C2477" w:rsidRDefault="00F03892" w:rsidP="00D75319">
      <w:pPr>
        <w:pStyle w:val="a5"/>
        <w:numPr>
          <w:ilvl w:val="0"/>
          <w:numId w:val="76"/>
        </w:numPr>
        <w:tabs>
          <w:tab w:val="left" w:pos="1204"/>
        </w:tabs>
        <w:spacing w:before="37" w:line="276" w:lineRule="auto"/>
        <w:ind w:right="802" w:firstLine="0"/>
        <w:jc w:val="both"/>
        <w:rPr>
          <w:rFonts w:ascii="Symbol" w:hAnsi="Symbol"/>
          <w:sz w:val="24"/>
        </w:rPr>
      </w:pPr>
      <w:r>
        <w:rPr>
          <w:sz w:val="24"/>
        </w:rPr>
        <w:t>соблюдать нормы современного русского литературного языка в собственной речи и</w:t>
      </w:r>
      <w:r>
        <w:rPr>
          <w:spacing w:val="1"/>
          <w:sz w:val="24"/>
        </w:rPr>
        <w:t xml:space="preserve"> </w:t>
      </w:r>
      <w:r>
        <w:rPr>
          <w:sz w:val="24"/>
        </w:rPr>
        <w:t>оценивать</w:t>
      </w:r>
      <w:r>
        <w:rPr>
          <w:spacing w:val="1"/>
          <w:sz w:val="24"/>
        </w:rPr>
        <w:t xml:space="preserve"> </w:t>
      </w:r>
      <w:r>
        <w:rPr>
          <w:sz w:val="24"/>
        </w:rPr>
        <w:t>соблюдение</w:t>
      </w:r>
      <w:r>
        <w:rPr>
          <w:spacing w:val="1"/>
          <w:sz w:val="24"/>
        </w:rPr>
        <w:t xml:space="preserve"> </w:t>
      </w:r>
      <w:r>
        <w:rPr>
          <w:sz w:val="24"/>
        </w:rPr>
        <w:t>этих</w:t>
      </w:r>
      <w:r>
        <w:rPr>
          <w:spacing w:val="1"/>
          <w:sz w:val="24"/>
        </w:rPr>
        <w:t xml:space="preserve"> </w:t>
      </w:r>
      <w:r>
        <w:rPr>
          <w:sz w:val="24"/>
        </w:rPr>
        <w:t>норм</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собеседников</w:t>
      </w:r>
      <w:r>
        <w:rPr>
          <w:spacing w:val="1"/>
          <w:sz w:val="24"/>
        </w:rPr>
        <w:t xml:space="preserve"> </w:t>
      </w:r>
      <w:r>
        <w:rPr>
          <w:sz w:val="24"/>
        </w:rPr>
        <w:t>(в</w:t>
      </w:r>
      <w:r>
        <w:rPr>
          <w:spacing w:val="1"/>
          <w:sz w:val="24"/>
        </w:rPr>
        <w:t xml:space="preserve"> </w:t>
      </w:r>
      <w:r>
        <w:rPr>
          <w:sz w:val="24"/>
        </w:rPr>
        <w:t>объеме</w:t>
      </w:r>
      <w:r>
        <w:rPr>
          <w:spacing w:val="1"/>
          <w:sz w:val="24"/>
        </w:rPr>
        <w:t xml:space="preserve"> </w:t>
      </w:r>
      <w:r>
        <w:rPr>
          <w:sz w:val="24"/>
        </w:rPr>
        <w:t>представленного</w:t>
      </w:r>
      <w:r>
        <w:rPr>
          <w:spacing w:val="1"/>
          <w:sz w:val="24"/>
        </w:rPr>
        <w:t xml:space="preserve"> </w:t>
      </w:r>
      <w:r>
        <w:rPr>
          <w:sz w:val="24"/>
        </w:rPr>
        <w:t>в</w:t>
      </w:r>
      <w:r>
        <w:rPr>
          <w:spacing w:val="1"/>
          <w:sz w:val="24"/>
        </w:rPr>
        <w:t xml:space="preserve"> </w:t>
      </w:r>
      <w:r>
        <w:rPr>
          <w:sz w:val="24"/>
        </w:rPr>
        <w:t>учебнике материала).</w:t>
      </w:r>
    </w:p>
    <w:p w:rsidR="003C2477" w:rsidRDefault="00F03892">
      <w:pPr>
        <w:pStyle w:val="1"/>
        <w:spacing w:before="5" w:line="276" w:lineRule="auto"/>
        <w:ind w:right="4118"/>
      </w:pPr>
      <w:r>
        <w:t>Предметные результаты освоения программы 3 класса</w:t>
      </w:r>
      <w:r>
        <w:rPr>
          <w:spacing w:val="-57"/>
        </w:rPr>
        <w:t xml:space="preserve"> </w:t>
      </w:r>
      <w:r>
        <w:t>Ученик</w:t>
      </w:r>
      <w:r>
        <w:rPr>
          <w:spacing w:val="1"/>
        </w:rPr>
        <w:t xml:space="preserve"> </w:t>
      </w:r>
      <w:r>
        <w:t>научится:</w:t>
      </w:r>
    </w:p>
    <w:p w:rsidR="003C2477" w:rsidRDefault="00F03892" w:rsidP="00D75319">
      <w:pPr>
        <w:pStyle w:val="a5"/>
        <w:numPr>
          <w:ilvl w:val="0"/>
          <w:numId w:val="76"/>
        </w:numPr>
        <w:tabs>
          <w:tab w:val="left" w:pos="1204"/>
        </w:tabs>
        <w:spacing w:line="290" w:lineRule="exact"/>
        <w:ind w:left="1203" w:hanging="285"/>
        <w:rPr>
          <w:rFonts w:ascii="Symbol" w:hAnsi="Symbol"/>
          <w:sz w:val="24"/>
        </w:rPr>
      </w:pPr>
      <w:r>
        <w:rPr>
          <w:sz w:val="24"/>
        </w:rPr>
        <w:t>различать,</w:t>
      </w:r>
      <w:r>
        <w:rPr>
          <w:spacing w:val="-3"/>
          <w:sz w:val="24"/>
        </w:rPr>
        <w:t xml:space="preserve"> </w:t>
      </w:r>
      <w:r>
        <w:rPr>
          <w:sz w:val="24"/>
        </w:rPr>
        <w:t>сравнивать,</w:t>
      </w:r>
      <w:r>
        <w:rPr>
          <w:spacing w:val="-2"/>
          <w:sz w:val="24"/>
        </w:rPr>
        <w:t xml:space="preserve"> </w:t>
      </w:r>
      <w:r>
        <w:rPr>
          <w:sz w:val="24"/>
        </w:rPr>
        <w:t>кратко</w:t>
      </w:r>
      <w:r>
        <w:rPr>
          <w:spacing w:val="-1"/>
          <w:sz w:val="24"/>
        </w:rPr>
        <w:t xml:space="preserve"> </w:t>
      </w:r>
      <w:r>
        <w:rPr>
          <w:sz w:val="24"/>
        </w:rPr>
        <w:t>характеризовать:</w:t>
      </w:r>
    </w:p>
    <w:p w:rsidR="003C2477" w:rsidRDefault="00F03892">
      <w:pPr>
        <w:pStyle w:val="a3"/>
        <w:spacing w:before="40"/>
      </w:pPr>
      <w:r>
        <w:t>-имя</w:t>
      </w:r>
      <w:r>
        <w:rPr>
          <w:spacing w:val="-2"/>
        </w:rPr>
        <w:t xml:space="preserve"> </w:t>
      </w:r>
      <w:r>
        <w:t>существительное,</w:t>
      </w:r>
      <w:r>
        <w:rPr>
          <w:spacing w:val="-4"/>
        </w:rPr>
        <w:t xml:space="preserve"> </w:t>
      </w:r>
      <w:r>
        <w:t>имя</w:t>
      </w:r>
      <w:r>
        <w:rPr>
          <w:spacing w:val="-6"/>
        </w:rPr>
        <w:t xml:space="preserve"> </w:t>
      </w:r>
      <w:r>
        <w:t>прилагательное,</w:t>
      </w:r>
      <w:r>
        <w:rPr>
          <w:spacing w:val="-5"/>
        </w:rPr>
        <w:t xml:space="preserve"> </w:t>
      </w:r>
      <w:r>
        <w:t>личное</w:t>
      </w:r>
      <w:r>
        <w:rPr>
          <w:spacing w:val="-7"/>
        </w:rPr>
        <w:t xml:space="preserve"> </w:t>
      </w:r>
      <w:r>
        <w:t>местоимение;</w:t>
      </w:r>
    </w:p>
    <w:p w:rsidR="003C2477" w:rsidRDefault="00F03892" w:rsidP="00D75319">
      <w:pPr>
        <w:pStyle w:val="a5"/>
        <w:numPr>
          <w:ilvl w:val="0"/>
          <w:numId w:val="61"/>
        </w:numPr>
        <w:tabs>
          <w:tab w:val="left" w:pos="1064"/>
        </w:tabs>
        <w:spacing w:before="41"/>
        <w:ind w:left="1063" w:hanging="145"/>
        <w:rPr>
          <w:sz w:val="24"/>
        </w:rPr>
      </w:pPr>
      <w:r>
        <w:rPr>
          <w:sz w:val="24"/>
        </w:rPr>
        <w:t>виды</w:t>
      </w:r>
      <w:r>
        <w:rPr>
          <w:spacing w:val="-6"/>
          <w:sz w:val="24"/>
        </w:rPr>
        <w:t xml:space="preserve"> </w:t>
      </w:r>
      <w:r>
        <w:rPr>
          <w:sz w:val="24"/>
        </w:rPr>
        <w:t>предложений</w:t>
      </w:r>
      <w:r>
        <w:rPr>
          <w:spacing w:val="-1"/>
          <w:sz w:val="24"/>
        </w:rPr>
        <w:t xml:space="preserve"> </w:t>
      </w:r>
      <w:r>
        <w:rPr>
          <w:sz w:val="24"/>
        </w:rPr>
        <w:t>по</w:t>
      </w:r>
      <w:r>
        <w:rPr>
          <w:spacing w:val="-2"/>
          <w:sz w:val="24"/>
        </w:rPr>
        <w:t xml:space="preserve"> </w:t>
      </w:r>
      <w:r>
        <w:rPr>
          <w:sz w:val="24"/>
        </w:rPr>
        <w:t>цели</w:t>
      </w:r>
      <w:r>
        <w:rPr>
          <w:spacing w:val="-6"/>
          <w:sz w:val="24"/>
        </w:rPr>
        <w:t xml:space="preserve"> </w:t>
      </w:r>
      <w:r>
        <w:rPr>
          <w:sz w:val="24"/>
        </w:rPr>
        <w:t>высказывания</w:t>
      </w:r>
      <w:r>
        <w:rPr>
          <w:spacing w:val="-7"/>
          <w:sz w:val="24"/>
        </w:rPr>
        <w:t xml:space="preserve"> </w:t>
      </w:r>
      <w:r>
        <w:rPr>
          <w:sz w:val="24"/>
        </w:rPr>
        <w:t>и интонации;</w:t>
      </w:r>
    </w:p>
    <w:p w:rsidR="003C2477" w:rsidRDefault="00F03892" w:rsidP="00D75319">
      <w:pPr>
        <w:pStyle w:val="a5"/>
        <w:numPr>
          <w:ilvl w:val="0"/>
          <w:numId w:val="61"/>
        </w:numPr>
        <w:tabs>
          <w:tab w:val="left" w:pos="1064"/>
        </w:tabs>
        <w:spacing w:before="46"/>
        <w:ind w:left="1063" w:hanging="145"/>
        <w:rPr>
          <w:sz w:val="24"/>
        </w:rPr>
      </w:pPr>
      <w:r>
        <w:rPr>
          <w:sz w:val="24"/>
        </w:rPr>
        <w:t>главные</w:t>
      </w:r>
      <w:r>
        <w:rPr>
          <w:spacing w:val="-9"/>
          <w:sz w:val="24"/>
        </w:rPr>
        <w:t xml:space="preserve"> </w:t>
      </w:r>
      <w:r>
        <w:rPr>
          <w:sz w:val="24"/>
        </w:rPr>
        <w:t>(подлежащее</w:t>
      </w:r>
      <w:r>
        <w:rPr>
          <w:spacing w:val="-8"/>
          <w:sz w:val="24"/>
        </w:rPr>
        <w:t xml:space="preserve"> </w:t>
      </w:r>
      <w:r>
        <w:rPr>
          <w:sz w:val="24"/>
        </w:rPr>
        <w:t>и</w:t>
      </w:r>
      <w:r>
        <w:rPr>
          <w:spacing w:val="-2"/>
          <w:sz w:val="24"/>
        </w:rPr>
        <w:t xml:space="preserve"> </w:t>
      </w:r>
      <w:r>
        <w:rPr>
          <w:sz w:val="24"/>
        </w:rPr>
        <w:t>сказуемое)</w:t>
      </w:r>
      <w:r>
        <w:rPr>
          <w:spacing w:val="-2"/>
          <w:sz w:val="24"/>
        </w:rPr>
        <w:t xml:space="preserve"> </w:t>
      </w:r>
      <w:r>
        <w:rPr>
          <w:sz w:val="24"/>
        </w:rPr>
        <w:t>и</w:t>
      </w:r>
      <w:r>
        <w:rPr>
          <w:spacing w:val="-6"/>
          <w:sz w:val="24"/>
        </w:rPr>
        <w:t xml:space="preserve"> </w:t>
      </w:r>
      <w:r>
        <w:rPr>
          <w:sz w:val="24"/>
        </w:rPr>
        <w:t>второстепенные</w:t>
      </w:r>
      <w:r>
        <w:rPr>
          <w:spacing w:val="-4"/>
          <w:sz w:val="24"/>
        </w:rPr>
        <w:t xml:space="preserve"> </w:t>
      </w:r>
      <w:r>
        <w:rPr>
          <w:sz w:val="24"/>
        </w:rPr>
        <w:t>члены</w:t>
      </w:r>
      <w:r>
        <w:rPr>
          <w:spacing w:val="-2"/>
          <w:sz w:val="24"/>
        </w:rPr>
        <w:t xml:space="preserve"> </w:t>
      </w:r>
      <w:r>
        <w:rPr>
          <w:sz w:val="24"/>
        </w:rPr>
        <w:t>предложения;</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выделять,</w:t>
      </w:r>
      <w:r>
        <w:rPr>
          <w:spacing w:val="-4"/>
          <w:sz w:val="24"/>
        </w:rPr>
        <w:t xml:space="preserve"> </w:t>
      </w:r>
      <w:r>
        <w:rPr>
          <w:sz w:val="24"/>
        </w:rPr>
        <w:t>находить:</w:t>
      </w:r>
    </w:p>
    <w:p w:rsidR="003C2477" w:rsidRDefault="00F03892">
      <w:pPr>
        <w:pStyle w:val="a3"/>
        <w:spacing w:before="40"/>
      </w:pPr>
      <w:r>
        <w:rPr>
          <w:b/>
        </w:rPr>
        <w:t>-</w:t>
      </w:r>
      <w:r>
        <w:rPr>
          <w:b/>
          <w:spacing w:val="1"/>
        </w:rPr>
        <w:t xml:space="preserve"> </w:t>
      </w:r>
      <w:r>
        <w:t>собственные</w:t>
      </w:r>
      <w:r>
        <w:rPr>
          <w:spacing w:val="-6"/>
        </w:rPr>
        <w:t xml:space="preserve"> </w:t>
      </w:r>
      <w:r>
        <w:t>имена</w:t>
      </w:r>
      <w:r>
        <w:rPr>
          <w:spacing w:val="-6"/>
        </w:rPr>
        <w:t xml:space="preserve"> </w:t>
      </w:r>
      <w:r>
        <w:t>существительные;</w:t>
      </w:r>
    </w:p>
    <w:p w:rsidR="003C2477" w:rsidRDefault="00F03892">
      <w:pPr>
        <w:pStyle w:val="a3"/>
        <w:spacing w:before="40"/>
      </w:pPr>
      <w:r>
        <w:t>-</w:t>
      </w:r>
      <w:r>
        <w:rPr>
          <w:spacing w:val="2"/>
        </w:rPr>
        <w:t xml:space="preserve"> </w:t>
      </w:r>
      <w:r>
        <w:t>личные</w:t>
      </w:r>
      <w:r>
        <w:rPr>
          <w:spacing w:val="1"/>
        </w:rPr>
        <w:t xml:space="preserve"> </w:t>
      </w:r>
      <w:r>
        <w:t>местоимения</w:t>
      </w:r>
      <w:r>
        <w:rPr>
          <w:spacing w:val="-4"/>
        </w:rPr>
        <w:t xml:space="preserve"> </w:t>
      </w:r>
      <w:r>
        <w:t>1,</w:t>
      </w:r>
      <w:r>
        <w:rPr>
          <w:spacing w:val="-2"/>
        </w:rPr>
        <w:t xml:space="preserve"> </w:t>
      </w:r>
      <w:r>
        <w:t>2,</w:t>
      </w:r>
      <w:r>
        <w:rPr>
          <w:spacing w:val="-2"/>
        </w:rPr>
        <w:t xml:space="preserve"> </w:t>
      </w:r>
      <w:r>
        <w:t>3-го</w:t>
      </w:r>
      <w:r>
        <w:rPr>
          <w:spacing w:val="1"/>
        </w:rPr>
        <w:t xml:space="preserve"> </w:t>
      </w:r>
      <w:r>
        <w:t>лица;</w:t>
      </w:r>
    </w:p>
    <w:p w:rsidR="003C2477" w:rsidRDefault="00F03892">
      <w:pPr>
        <w:pStyle w:val="a3"/>
        <w:spacing w:before="47"/>
      </w:pPr>
      <w:r>
        <w:t>-грамматическую</w:t>
      </w:r>
      <w:r>
        <w:rPr>
          <w:spacing w:val="-4"/>
        </w:rPr>
        <w:t xml:space="preserve"> </w:t>
      </w:r>
      <w:r>
        <w:t>основу</w:t>
      </w:r>
      <w:r>
        <w:rPr>
          <w:spacing w:val="-12"/>
        </w:rPr>
        <w:t xml:space="preserve"> </w:t>
      </w:r>
      <w:r>
        <w:t>простого</w:t>
      </w:r>
      <w:r>
        <w:rPr>
          <w:spacing w:val="2"/>
        </w:rPr>
        <w:t xml:space="preserve"> </w:t>
      </w:r>
      <w:r>
        <w:t>двусоставного</w:t>
      </w:r>
      <w:r>
        <w:rPr>
          <w:spacing w:val="-2"/>
        </w:rPr>
        <w:t xml:space="preserve"> </w:t>
      </w:r>
      <w:r>
        <w:t>предложения;</w:t>
      </w:r>
    </w:p>
    <w:p w:rsidR="003C2477" w:rsidRDefault="00F03892">
      <w:pPr>
        <w:pStyle w:val="a3"/>
        <w:spacing w:before="40"/>
      </w:pPr>
      <w:r>
        <w:t>-в простом</w:t>
      </w:r>
      <w:r>
        <w:rPr>
          <w:spacing w:val="-4"/>
        </w:rPr>
        <w:t xml:space="preserve"> </w:t>
      </w:r>
      <w:r>
        <w:t>предложении</w:t>
      </w:r>
      <w:r>
        <w:rPr>
          <w:spacing w:val="-9"/>
        </w:rPr>
        <w:t xml:space="preserve"> </w:t>
      </w:r>
      <w:r>
        <w:t>однородные</w:t>
      </w:r>
      <w:r>
        <w:rPr>
          <w:spacing w:val="-2"/>
        </w:rPr>
        <w:t xml:space="preserve"> </w:t>
      </w:r>
      <w:r>
        <w:t>члены</w:t>
      </w:r>
      <w:r>
        <w:rPr>
          <w:spacing w:val="-3"/>
        </w:rPr>
        <w:t xml:space="preserve"> </w:t>
      </w:r>
      <w:r>
        <w:t>(как</w:t>
      </w:r>
      <w:r>
        <w:rPr>
          <w:spacing w:val="-3"/>
        </w:rPr>
        <w:t xml:space="preserve"> </w:t>
      </w:r>
      <w:r>
        <w:t>главные,</w:t>
      </w:r>
      <w:r>
        <w:rPr>
          <w:spacing w:val="-3"/>
        </w:rPr>
        <w:t xml:space="preserve"> </w:t>
      </w:r>
      <w:r>
        <w:t>так</w:t>
      </w:r>
      <w:r>
        <w:rPr>
          <w:spacing w:val="-3"/>
        </w:rPr>
        <w:t xml:space="preserve"> </w:t>
      </w:r>
      <w:r>
        <w:t>и</w:t>
      </w:r>
      <w:r>
        <w:rPr>
          <w:spacing w:val="-4"/>
        </w:rPr>
        <w:t xml:space="preserve"> </w:t>
      </w:r>
      <w:r>
        <w:t>второстепенные);</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lastRenderedPageBreak/>
        <w:t>решать</w:t>
      </w:r>
      <w:r>
        <w:rPr>
          <w:spacing w:val="-1"/>
          <w:sz w:val="24"/>
        </w:rPr>
        <w:t xml:space="preserve"> </w:t>
      </w:r>
      <w:r>
        <w:rPr>
          <w:sz w:val="24"/>
        </w:rPr>
        <w:t>учебные</w:t>
      </w:r>
      <w:r>
        <w:rPr>
          <w:spacing w:val="-3"/>
          <w:sz w:val="24"/>
        </w:rPr>
        <w:t xml:space="preserve"> </w:t>
      </w:r>
      <w:r>
        <w:rPr>
          <w:sz w:val="24"/>
        </w:rPr>
        <w:t>и</w:t>
      </w:r>
      <w:r>
        <w:rPr>
          <w:spacing w:val="53"/>
          <w:sz w:val="24"/>
        </w:rPr>
        <w:t xml:space="preserve"> </w:t>
      </w:r>
      <w:r>
        <w:rPr>
          <w:sz w:val="24"/>
        </w:rPr>
        <w:t>практические</w:t>
      </w:r>
      <w:r>
        <w:rPr>
          <w:spacing w:val="-3"/>
          <w:sz w:val="24"/>
        </w:rPr>
        <w:t xml:space="preserve"> </w:t>
      </w:r>
      <w:r>
        <w:rPr>
          <w:sz w:val="24"/>
        </w:rPr>
        <w:t>задачи:</w:t>
      </w:r>
    </w:p>
    <w:p w:rsidR="003C2477" w:rsidRDefault="00F03892">
      <w:pPr>
        <w:pStyle w:val="a3"/>
        <w:spacing w:before="45"/>
      </w:pPr>
      <w:r>
        <w:rPr>
          <w:i/>
        </w:rPr>
        <w:t>-</w:t>
      </w:r>
      <w:r>
        <w:rPr>
          <w:i/>
          <w:spacing w:val="-4"/>
        </w:rPr>
        <w:t xml:space="preserve"> </w:t>
      </w:r>
      <w:r>
        <w:t>определять</w:t>
      </w:r>
      <w:r>
        <w:rPr>
          <w:spacing w:val="-1"/>
        </w:rPr>
        <w:t xml:space="preserve"> </w:t>
      </w:r>
      <w:r>
        <w:t>род</w:t>
      </w:r>
      <w:r>
        <w:rPr>
          <w:spacing w:val="-7"/>
        </w:rPr>
        <w:t xml:space="preserve"> </w:t>
      </w:r>
      <w:r>
        <w:t>имен</w:t>
      </w:r>
      <w:r>
        <w:rPr>
          <w:spacing w:val="-5"/>
        </w:rPr>
        <w:t xml:space="preserve"> </w:t>
      </w:r>
      <w:r>
        <w:t>изменяемых</w:t>
      </w:r>
      <w:r>
        <w:rPr>
          <w:spacing w:val="-5"/>
        </w:rPr>
        <w:t xml:space="preserve"> </w:t>
      </w:r>
      <w:r>
        <w:t>имен</w:t>
      </w:r>
      <w:r>
        <w:rPr>
          <w:spacing w:val="-5"/>
        </w:rPr>
        <w:t xml:space="preserve"> </w:t>
      </w:r>
      <w:r>
        <w:t>существительных;</w:t>
      </w:r>
    </w:p>
    <w:p w:rsidR="003C2477" w:rsidRDefault="00F03892" w:rsidP="00D75319">
      <w:pPr>
        <w:pStyle w:val="a5"/>
        <w:numPr>
          <w:ilvl w:val="0"/>
          <w:numId w:val="19"/>
        </w:numPr>
        <w:tabs>
          <w:tab w:val="left" w:pos="1059"/>
        </w:tabs>
        <w:spacing w:before="41"/>
        <w:ind w:left="1058"/>
        <w:rPr>
          <w:sz w:val="24"/>
        </w:rPr>
      </w:pPr>
      <w:r>
        <w:rPr>
          <w:spacing w:val="-1"/>
          <w:sz w:val="24"/>
        </w:rPr>
        <w:t>устанавливать</w:t>
      </w:r>
      <w:r>
        <w:rPr>
          <w:spacing w:val="-4"/>
          <w:sz w:val="24"/>
        </w:rPr>
        <w:t xml:space="preserve"> </w:t>
      </w:r>
      <w:r>
        <w:rPr>
          <w:sz w:val="24"/>
        </w:rPr>
        <w:t>форму</w:t>
      </w:r>
      <w:r>
        <w:rPr>
          <w:spacing w:val="-14"/>
          <w:sz w:val="24"/>
        </w:rPr>
        <w:t xml:space="preserve"> </w:t>
      </w:r>
      <w:r>
        <w:rPr>
          <w:sz w:val="24"/>
        </w:rPr>
        <w:t>числа</w:t>
      </w:r>
      <w:r>
        <w:rPr>
          <w:spacing w:val="-7"/>
          <w:sz w:val="24"/>
        </w:rPr>
        <w:t xml:space="preserve"> </w:t>
      </w:r>
      <w:r>
        <w:rPr>
          <w:sz w:val="24"/>
        </w:rPr>
        <w:t>(единственное</w:t>
      </w:r>
      <w:r>
        <w:rPr>
          <w:spacing w:val="-6"/>
          <w:sz w:val="24"/>
        </w:rPr>
        <w:t xml:space="preserve"> </w:t>
      </w:r>
      <w:r>
        <w:rPr>
          <w:sz w:val="24"/>
        </w:rPr>
        <w:t>или</w:t>
      </w:r>
      <w:r>
        <w:rPr>
          <w:spacing w:val="-4"/>
          <w:sz w:val="24"/>
        </w:rPr>
        <w:t xml:space="preserve"> </w:t>
      </w:r>
      <w:r>
        <w:rPr>
          <w:sz w:val="24"/>
        </w:rPr>
        <w:t>множественное)</w:t>
      </w:r>
      <w:r>
        <w:rPr>
          <w:spacing w:val="-9"/>
          <w:sz w:val="24"/>
        </w:rPr>
        <w:t xml:space="preserve"> </w:t>
      </w:r>
      <w:r>
        <w:rPr>
          <w:sz w:val="24"/>
        </w:rPr>
        <w:t>имени</w:t>
      </w:r>
      <w:r>
        <w:rPr>
          <w:spacing w:val="-4"/>
          <w:sz w:val="24"/>
        </w:rPr>
        <w:t xml:space="preserve"> </w:t>
      </w:r>
      <w:r>
        <w:rPr>
          <w:sz w:val="24"/>
        </w:rPr>
        <w:t>существительного;</w:t>
      </w:r>
    </w:p>
    <w:p w:rsidR="003C2477" w:rsidRDefault="00F03892" w:rsidP="00D75319">
      <w:pPr>
        <w:pStyle w:val="a5"/>
        <w:numPr>
          <w:ilvl w:val="0"/>
          <w:numId w:val="19"/>
        </w:numPr>
        <w:tabs>
          <w:tab w:val="left" w:pos="1064"/>
        </w:tabs>
        <w:spacing w:before="41"/>
        <w:ind w:left="1063" w:hanging="145"/>
        <w:rPr>
          <w:sz w:val="24"/>
        </w:rPr>
      </w:pPr>
      <w:r>
        <w:rPr>
          <w:sz w:val="24"/>
        </w:rPr>
        <w:t>задавать</w:t>
      </w:r>
      <w:r>
        <w:rPr>
          <w:spacing w:val="-5"/>
          <w:sz w:val="24"/>
        </w:rPr>
        <w:t xml:space="preserve"> </w:t>
      </w:r>
      <w:r>
        <w:rPr>
          <w:sz w:val="24"/>
        </w:rPr>
        <w:t>падежные</w:t>
      </w:r>
      <w:r>
        <w:rPr>
          <w:spacing w:val="-5"/>
          <w:sz w:val="24"/>
        </w:rPr>
        <w:t xml:space="preserve"> </w:t>
      </w:r>
      <w:r>
        <w:rPr>
          <w:sz w:val="24"/>
        </w:rPr>
        <w:t>вопросы</w:t>
      </w:r>
      <w:r>
        <w:rPr>
          <w:spacing w:val="-4"/>
          <w:sz w:val="24"/>
        </w:rPr>
        <w:t xml:space="preserve"> </w:t>
      </w:r>
      <w:r>
        <w:rPr>
          <w:sz w:val="24"/>
        </w:rPr>
        <w:t>и</w:t>
      </w:r>
      <w:r>
        <w:rPr>
          <w:spacing w:val="-6"/>
          <w:sz w:val="24"/>
        </w:rPr>
        <w:t xml:space="preserve"> </w:t>
      </w:r>
      <w:r>
        <w:rPr>
          <w:sz w:val="24"/>
        </w:rPr>
        <w:t>определять</w:t>
      </w:r>
      <w:r>
        <w:rPr>
          <w:spacing w:val="-2"/>
          <w:sz w:val="24"/>
        </w:rPr>
        <w:t xml:space="preserve"> </w:t>
      </w:r>
      <w:r>
        <w:rPr>
          <w:sz w:val="24"/>
        </w:rPr>
        <w:t>падеж имени</w:t>
      </w:r>
      <w:r>
        <w:rPr>
          <w:spacing w:val="-1"/>
          <w:sz w:val="24"/>
        </w:rPr>
        <w:t xml:space="preserve"> </w:t>
      </w:r>
      <w:r>
        <w:rPr>
          <w:sz w:val="24"/>
        </w:rPr>
        <w:t>существительного;</w:t>
      </w:r>
    </w:p>
    <w:p w:rsidR="003C2477" w:rsidRDefault="00F03892" w:rsidP="00D75319">
      <w:pPr>
        <w:pStyle w:val="a5"/>
        <w:numPr>
          <w:ilvl w:val="0"/>
          <w:numId w:val="19"/>
        </w:numPr>
        <w:tabs>
          <w:tab w:val="left" w:pos="1059"/>
        </w:tabs>
        <w:spacing w:before="41"/>
        <w:ind w:left="1058"/>
        <w:rPr>
          <w:sz w:val="24"/>
        </w:rPr>
      </w:pPr>
      <w:r>
        <w:rPr>
          <w:sz w:val="24"/>
        </w:rPr>
        <w:t>определять</w:t>
      </w:r>
      <w:r>
        <w:rPr>
          <w:spacing w:val="1"/>
          <w:sz w:val="24"/>
        </w:rPr>
        <w:t xml:space="preserve"> </w:t>
      </w:r>
      <w:r>
        <w:rPr>
          <w:sz w:val="24"/>
        </w:rPr>
        <w:t>принадлежность</w:t>
      </w:r>
      <w:r>
        <w:rPr>
          <w:spacing w:val="-2"/>
          <w:sz w:val="24"/>
        </w:rPr>
        <w:t xml:space="preserve"> </w:t>
      </w:r>
      <w:r>
        <w:rPr>
          <w:sz w:val="24"/>
        </w:rPr>
        <w:t>имен</w:t>
      </w:r>
      <w:r>
        <w:rPr>
          <w:spacing w:val="-3"/>
          <w:sz w:val="24"/>
        </w:rPr>
        <w:t xml:space="preserve"> </w:t>
      </w:r>
      <w:r>
        <w:rPr>
          <w:sz w:val="24"/>
        </w:rPr>
        <w:t>существительных</w:t>
      </w:r>
      <w:r>
        <w:rPr>
          <w:spacing w:val="-4"/>
          <w:sz w:val="24"/>
        </w:rPr>
        <w:t xml:space="preserve"> </w:t>
      </w:r>
      <w:r>
        <w:rPr>
          <w:sz w:val="24"/>
        </w:rPr>
        <w:t>к 1,</w:t>
      </w:r>
      <w:r>
        <w:rPr>
          <w:spacing w:val="-2"/>
          <w:sz w:val="24"/>
        </w:rPr>
        <w:t xml:space="preserve"> </w:t>
      </w:r>
      <w:r>
        <w:rPr>
          <w:sz w:val="24"/>
        </w:rPr>
        <w:t>2,</w:t>
      </w:r>
      <w:r>
        <w:rPr>
          <w:spacing w:val="-2"/>
          <w:sz w:val="24"/>
        </w:rPr>
        <w:t xml:space="preserve"> </w:t>
      </w:r>
      <w:r>
        <w:rPr>
          <w:sz w:val="24"/>
        </w:rPr>
        <w:t>3-му</w:t>
      </w:r>
      <w:r>
        <w:rPr>
          <w:spacing w:val="-9"/>
          <w:sz w:val="24"/>
        </w:rPr>
        <w:t xml:space="preserve"> </w:t>
      </w:r>
      <w:r>
        <w:rPr>
          <w:sz w:val="24"/>
        </w:rPr>
        <w:t>склонению;</w:t>
      </w:r>
    </w:p>
    <w:p w:rsidR="003C2477" w:rsidRDefault="00F03892" w:rsidP="00D75319">
      <w:pPr>
        <w:pStyle w:val="a5"/>
        <w:numPr>
          <w:ilvl w:val="0"/>
          <w:numId w:val="19"/>
        </w:numPr>
        <w:tabs>
          <w:tab w:val="left" w:pos="1069"/>
        </w:tabs>
        <w:spacing w:before="41" w:line="276" w:lineRule="auto"/>
        <w:ind w:right="814" w:firstLine="0"/>
        <w:rPr>
          <w:sz w:val="24"/>
        </w:rPr>
      </w:pPr>
      <w:r>
        <w:rPr>
          <w:sz w:val="24"/>
        </w:rPr>
        <w:t>устанавливать</w:t>
      </w:r>
      <w:r>
        <w:rPr>
          <w:spacing w:val="5"/>
          <w:sz w:val="24"/>
        </w:rPr>
        <w:t xml:space="preserve"> </w:t>
      </w:r>
      <w:r>
        <w:rPr>
          <w:sz w:val="24"/>
        </w:rPr>
        <w:t>с</w:t>
      </w:r>
      <w:r>
        <w:rPr>
          <w:spacing w:val="3"/>
          <w:sz w:val="24"/>
        </w:rPr>
        <w:t xml:space="preserve"> </w:t>
      </w:r>
      <w:r>
        <w:rPr>
          <w:sz w:val="24"/>
        </w:rPr>
        <w:t>помощью</w:t>
      </w:r>
      <w:r>
        <w:rPr>
          <w:spacing w:val="3"/>
          <w:sz w:val="24"/>
        </w:rPr>
        <w:t xml:space="preserve"> </w:t>
      </w:r>
      <w:r>
        <w:rPr>
          <w:sz w:val="24"/>
        </w:rPr>
        <w:t>смысловых (синтаксических)</w:t>
      </w:r>
      <w:r>
        <w:rPr>
          <w:spacing w:val="5"/>
          <w:sz w:val="24"/>
        </w:rPr>
        <w:t xml:space="preserve"> </w:t>
      </w:r>
      <w:r>
        <w:rPr>
          <w:sz w:val="24"/>
        </w:rPr>
        <w:t>вопросов</w:t>
      </w:r>
      <w:r>
        <w:rPr>
          <w:spacing w:val="6"/>
          <w:sz w:val="24"/>
        </w:rPr>
        <w:t xml:space="preserve"> </w:t>
      </w:r>
      <w:r>
        <w:rPr>
          <w:sz w:val="24"/>
        </w:rPr>
        <w:t>связь</w:t>
      </w:r>
      <w:r>
        <w:rPr>
          <w:spacing w:val="-1"/>
          <w:sz w:val="24"/>
        </w:rPr>
        <w:t xml:space="preserve"> </w:t>
      </w:r>
      <w:r>
        <w:rPr>
          <w:sz w:val="24"/>
        </w:rPr>
        <w:t>между</w:t>
      </w:r>
      <w:r>
        <w:rPr>
          <w:spacing w:val="-5"/>
          <w:sz w:val="24"/>
        </w:rPr>
        <w:t xml:space="preserve"> </w:t>
      </w:r>
      <w:r>
        <w:rPr>
          <w:sz w:val="24"/>
        </w:rPr>
        <w:t>словами</w:t>
      </w:r>
      <w:r>
        <w:rPr>
          <w:spacing w:val="1"/>
          <w:sz w:val="24"/>
        </w:rPr>
        <w:t xml:space="preserve"> </w:t>
      </w:r>
      <w:r>
        <w:rPr>
          <w:sz w:val="24"/>
        </w:rPr>
        <w:t>в</w:t>
      </w:r>
      <w:r>
        <w:rPr>
          <w:spacing w:val="-57"/>
          <w:sz w:val="24"/>
        </w:rPr>
        <w:t xml:space="preserve"> </w:t>
      </w:r>
      <w:r>
        <w:rPr>
          <w:sz w:val="24"/>
        </w:rPr>
        <w:t>предложении;</w:t>
      </w:r>
    </w:p>
    <w:p w:rsidR="003C2477" w:rsidRDefault="00F03892" w:rsidP="00D75319">
      <w:pPr>
        <w:pStyle w:val="a5"/>
        <w:numPr>
          <w:ilvl w:val="0"/>
          <w:numId w:val="19"/>
        </w:numPr>
        <w:tabs>
          <w:tab w:val="left" w:pos="1064"/>
        </w:tabs>
        <w:spacing w:line="275" w:lineRule="exact"/>
        <w:ind w:left="1063" w:hanging="145"/>
        <w:rPr>
          <w:b/>
          <w:sz w:val="24"/>
        </w:rPr>
      </w:pPr>
      <w:r>
        <w:rPr>
          <w:sz w:val="24"/>
        </w:rPr>
        <w:t>находить</w:t>
      </w:r>
      <w:r>
        <w:rPr>
          <w:spacing w:val="-4"/>
          <w:sz w:val="24"/>
        </w:rPr>
        <w:t xml:space="preserve"> </w:t>
      </w:r>
      <w:r>
        <w:rPr>
          <w:sz w:val="24"/>
        </w:rPr>
        <w:t>предложения</w:t>
      </w:r>
      <w:r>
        <w:rPr>
          <w:spacing w:val="-5"/>
          <w:sz w:val="24"/>
        </w:rPr>
        <w:t xml:space="preserve"> </w:t>
      </w:r>
      <w:r>
        <w:rPr>
          <w:sz w:val="24"/>
        </w:rPr>
        <w:t>с</w:t>
      </w:r>
      <w:r>
        <w:rPr>
          <w:spacing w:val="-7"/>
          <w:sz w:val="24"/>
        </w:rPr>
        <w:t xml:space="preserve"> </w:t>
      </w:r>
      <w:r>
        <w:rPr>
          <w:sz w:val="24"/>
        </w:rPr>
        <w:t>однородными</w:t>
      </w:r>
      <w:r>
        <w:rPr>
          <w:spacing w:val="1"/>
          <w:sz w:val="24"/>
        </w:rPr>
        <w:t xml:space="preserve"> </w:t>
      </w:r>
      <w:r>
        <w:rPr>
          <w:sz w:val="24"/>
        </w:rPr>
        <w:t>членами без</w:t>
      </w:r>
      <w:r>
        <w:rPr>
          <w:spacing w:val="1"/>
          <w:sz w:val="24"/>
        </w:rPr>
        <w:t xml:space="preserve"> </w:t>
      </w:r>
      <w:r>
        <w:rPr>
          <w:sz w:val="24"/>
        </w:rPr>
        <w:t>союзов</w:t>
      </w:r>
      <w:r>
        <w:rPr>
          <w:spacing w:val="-4"/>
          <w:sz w:val="24"/>
        </w:rPr>
        <w:t xml:space="preserve"> </w:t>
      </w:r>
      <w:r>
        <w:rPr>
          <w:sz w:val="24"/>
        </w:rPr>
        <w:t>и</w:t>
      </w:r>
      <w:r>
        <w:rPr>
          <w:spacing w:val="-4"/>
          <w:sz w:val="24"/>
        </w:rPr>
        <w:t xml:space="preserve"> </w:t>
      </w:r>
      <w:r>
        <w:rPr>
          <w:sz w:val="24"/>
        </w:rPr>
        <w:t>с</w:t>
      </w:r>
      <w:r>
        <w:rPr>
          <w:spacing w:val="-2"/>
          <w:sz w:val="24"/>
        </w:rPr>
        <w:t xml:space="preserve"> </w:t>
      </w:r>
      <w:r>
        <w:rPr>
          <w:sz w:val="24"/>
        </w:rPr>
        <w:t>союзами</w:t>
      </w:r>
      <w:r>
        <w:rPr>
          <w:spacing w:val="6"/>
          <w:sz w:val="24"/>
        </w:rPr>
        <w:t xml:space="preserve"> </w:t>
      </w:r>
      <w:r>
        <w:rPr>
          <w:b/>
          <w:sz w:val="24"/>
        </w:rPr>
        <w:t>и,</w:t>
      </w:r>
      <w:r>
        <w:rPr>
          <w:b/>
          <w:spacing w:val="-4"/>
          <w:sz w:val="24"/>
        </w:rPr>
        <w:t xml:space="preserve"> </w:t>
      </w:r>
      <w:r>
        <w:rPr>
          <w:b/>
          <w:sz w:val="24"/>
        </w:rPr>
        <w:t>а,</w:t>
      </w:r>
      <w:r>
        <w:rPr>
          <w:b/>
          <w:spacing w:val="-3"/>
          <w:sz w:val="24"/>
        </w:rPr>
        <w:t xml:space="preserve"> </w:t>
      </w:r>
      <w:r>
        <w:rPr>
          <w:b/>
          <w:sz w:val="24"/>
        </w:rPr>
        <w:t>но;</w:t>
      </w:r>
    </w:p>
    <w:p w:rsidR="003C2477" w:rsidRDefault="00F03892" w:rsidP="00D75319">
      <w:pPr>
        <w:pStyle w:val="a5"/>
        <w:numPr>
          <w:ilvl w:val="0"/>
          <w:numId w:val="19"/>
        </w:numPr>
        <w:tabs>
          <w:tab w:val="left" w:pos="1079"/>
        </w:tabs>
        <w:spacing w:before="41" w:line="276" w:lineRule="auto"/>
        <w:ind w:right="814" w:firstLine="0"/>
        <w:rPr>
          <w:sz w:val="24"/>
        </w:rPr>
      </w:pPr>
      <w:r>
        <w:rPr>
          <w:sz w:val="24"/>
        </w:rPr>
        <w:t>использовать</w:t>
      </w:r>
      <w:r>
        <w:rPr>
          <w:spacing w:val="9"/>
          <w:sz w:val="24"/>
        </w:rPr>
        <w:t xml:space="preserve"> </w:t>
      </w:r>
      <w:r>
        <w:rPr>
          <w:sz w:val="24"/>
        </w:rPr>
        <w:t>разные</w:t>
      </w:r>
      <w:r>
        <w:rPr>
          <w:spacing w:val="12"/>
          <w:sz w:val="24"/>
        </w:rPr>
        <w:t xml:space="preserve"> </w:t>
      </w:r>
      <w:r>
        <w:rPr>
          <w:sz w:val="24"/>
        </w:rPr>
        <w:t>способы</w:t>
      </w:r>
      <w:r>
        <w:rPr>
          <w:spacing w:val="10"/>
          <w:sz w:val="24"/>
        </w:rPr>
        <w:t xml:space="preserve"> </w:t>
      </w:r>
      <w:r>
        <w:rPr>
          <w:sz w:val="24"/>
        </w:rPr>
        <w:t>решения</w:t>
      </w:r>
      <w:r>
        <w:rPr>
          <w:spacing w:val="3"/>
          <w:sz w:val="24"/>
        </w:rPr>
        <w:t xml:space="preserve"> </w:t>
      </w:r>
      <w:r>
        <w:rPr>
          <w:sz w:val="24"/>
        </w:rPr>
        <w:t>орфографической</w:t>
      </w:r>
      <w:r>
        <w:rPr>
          <w:spacing w:val="14"/>
          <w:sz w:val="24"/>
        </w:rPr>
        <w:t xml:space="preserve"> </w:t>
      </w:r>
      <w:r>
        <w:rPr>
          <w:sz w:val="24"/>
        </w:rPr>
        <w:t>задачи</w:t>
      </w:r>
      <w:r>
        <w:rPr>
          <w:spacing w:val="13"/>
          <w:sz w:val="24"/>
        </w:rPr>
        <w:t xml:space="preserve"> </w:t>
      </w:r>
      <w:r>
        <w:rPr>
          <w:sz w:val="24"/>
        </w:rPr>
        <w:t>в</w:t>
      </w:r>
      <w:r>
        <w:rPr>
          <w:spacing w:val="10"/>
          <w:sz w:val="24"/>
        </w:rPr>
        <w:t xml:space="preserve"> </w:t>
      </w:r>
      <w:r>
        <w:rPr>
          <w:sz w:val="24"/>
        </w:rPr>
        <w:t>зависимости</w:t>
      </w:r>
      <w:r>
        <w:rPr>
          <w:spacing w:val="5"/>
          <w:sz w:val="24"/>
        </w:rPr>
        <w:t xml:space="preserve"> </w:t>
      </w:r>
      <w:r>
        <w:rPr>
          <w:sz w:val="24"/>
        </w:rPr>
        <w:t>от</w:t>
      </w:r>
      <w:r>
        <w:rPr>
          <w:spacing w:val="9"/>
          <w:sz w:val="24"/>
        </w:rPr>
        <w:t xml:space="preserve"> </w:t>
      </w:r>
      <w:r>
        <w:rPr>
          <w:sz w:val="24"/>
        </w:rPr>
        <w:t>места</w:t>
      </w:r>
      <w:r>
        <w:rPr>
          <w:spacing w:val="-57"/>
          <w:sz w:val="24"/>
        </w:rPr>
        <w:t xml:space="preserve"> </w:t>
      </w:r>
      <w:r>
        <w:rPr>
          <w:sz w:val="24"/>
        </w:rPr>
        <w:t>орфограммы</w:t>
      </w:r>
      <w:r>
        <w:rPr>
          <w:spacing w:val="-2"/>
          <w:sz w:val="24"/>
        </w:rPr>
        <w:t xml:space="preserve"> </w:t>
      </w:r>
      <w:r>
        <w:rPr>
          <w:sz w:val="24"/>
        </w:rPr>
        <w:t>в</w:t>
      </w:r>
      <w:r>
        <w:rPr>
          <w:spacing w:val="3"/>
          <w:sz w:val="24"/>
        </w:rPr>
        <w:t xml:space="preserve"> </w:t>
      </w:r>
      <w:r>
        <w:rPr>
          <w:sz w:val="24"/>
        </w:rPr>
        <w:t>слове;</w:t>
      </w:r>
    </w:p>
    <w:p w:rsidR="003C2477" w:rsidRDefault="00F03892" w:rsidP="00D75319">
      <w:pPr>
        <w:pStyle w:val="a5"/>
        <w:numPr>
          <w:ilvl w:val="0"/>
          <w:numId w:val="19"/>
        </w:numPr>
        <w:tabs>
          <w:tab w:val="left" w:pos="1064"/>
        </w:tabs>
        <w:spacing w:before="4"/>
        <w:ind w:left="1063" w:hanging="145"/>
        <w:rPr>
          <w:sz w:val="24"/>
        </w:rPr>
      </w:pPr>
      <w:r>
        <w:rPr>
          <w:sz w:val="24"/>
        </w:rPr>
        <w:t>подбирать</w:t>
      </w:r>
      <w:r>
        <w:rPr>
          <w:spacing w:val="-1"/>
          <w:sz w:val="24"/>
        </w:rPr>
        <w:t xml:space="preserve"> </w:t>
      </w:r>
      <w:r>
        <w:rPr>
          <w:sz w:val="24"/>
        </w:rPr>
        <w:t>примеры</w:t>
      </w:r>
      <w:r>
        <w:rPr>
          <w:spacing w:val="-3"/>
          <w:sz w:val="24"/>
        </w:rPr>
        <w:t xml:space="preserve"> </w:t>
      </w:r>
      <w:r>
        <w:rPr>
          <w:sz w:val="24"/>
        </w:rPr>
        <w:t>слов</w:t>
      </w:r>
      <w:r>
        <w:rPr>
          <w:spacing w:val="-4"/>
          <w:sz w:val="24"/>
        </w:rPr>
        <w:t xml:space="preserve"> </w:t>
      </w:r>
      <w:r>
        <w:rPr>
          <w:sz w:val="24"/>
        </w:rPr>
        <w:t>с</w:t>
      </w:r>
      <w:r>
        <w:rPr>
          <w:spacing w:val="-7"/>
          <w:sz w:val="24"/>
        </w:rPr>
        <w:t xml:space="preserve"> </w:t>
      </w:r>
      <w:r>
        <w:rPr>
          <w:sz w:val="24"/>
        </w:rPr>
        <w:t>определенной</w:t>
      </w:r>
      <w:r>
        <w:rPr>
          <w:spacing w:val="-5"/>
          <w:sz w:val="24"/>
        </w:rPr>
        <w:t xml:space="preserve"> </w:t>
      </w:r>
      <w:r>
        <w:rPr>
          <w:sz w:val="24"/>
        </w:rPr>
        <w:t>орфограммой;</w:t>
      </w:r>
    </w:p>
    <w:p w:rsidR="003C2477" w:rsidRDefault="00F03892" w:rsidP="00D75319">
      <w:pPr>
        <w:pStyle w:val="a5"/>
        <w:numPr>
          <w:ilvl w:val="0"/>
          <w:numId w:val="19"/>
        </w:numPr>
        <w:tabs>
          <w:tab w:val="left" w:pos="1059"/>
        </w:tabs>
        <w:spacing w:before="41"/>
        <w:ind w:left="1058"/>
        <w:rPr>
          <w:sz w:val="24"/>
        </w:rPr>
      </w:pPr>
      <w:r>
        <w:rPr>
          <w:sz w:val="24"/>
        </w:rPr>
        <w:t>определять</w:t>
      </w:r>
      <w:r>
        <w:rPr>
          <w:spacing w:val="-4"/>
          <w:sz w:val="24"/>
        </w:rPr>
        <w:t xml:space="preserve"> </w:t>
      </w:r>
      <w:r>
        <w:rPr>
          <w:sz w:val="24"/>
        </w:rPr>
        <w:t>(уточнять) написание</w:t>
      </w:r>
      <w:r>
        <w:rPr>
          <w:spacing w:val="-2"/>
          <w:sz w:val="24"/>
        </w:rPr>
        <w:t xml:space="preserve"> </w:t>
      </w:r>
      <w:r>
        <w:rPr>
          <w:sz w:val="24"/>
        </w:rPr>
        <w:t>слова</w:t>
      </w:r>
      <w:r>
        <w:rPr>
          <w:spacing w:val="-7"/>
          <w:sz w:val="24"/>
        </w:rPr>
        <w:t xml:space="preserve"> </w:t>
      </w:r>
      <w:r>
        <w:rPr>
          <w:sz w:val="24"/>
        </w:rPr>
        <w:t>по</w:t>
      </w:r>
      <w:r>
        <w:rPr>
          <w:spacing w:val="-1"/>
          <w:sz w:val="24"/>
        </w:rPr>
        <w:t xml:space="preserve"> </w:t>
      </w:r>
      <w:r>
        <w:rPr>
          <w:sz w:val="24"/>
        </w:rPr>
        <w:t>орфографическому</w:t>
      </w:r>
      <w:r>
        <w:rPr>
          <w:spacing w:val="-11"/>
          <w:sz w:val="24"/>
        </w:rPr>
        <w:t xml:space="preserve"> </w:t>
      </w:r>
      <w:r>
        <w:rPr>
          <w:sz w:val="24"/>
        </w:rPr>
        <w:t>словарю</w:t>
      </w:r>
      <w:r>
        <w:rPr>
          <w:spacing w:val="-3"/>
          <w:sz w:val="24"/>
        </w:rPr>
        <w:t xml:space="preserve"> </w:t>
      </w:r>
      <w:r>
        <w:rPr>
          <w:sz w:val="24"/>
        </w:rPr>
        <w:t>учебника;</w:t>
      </w:r>
    </w:p>
    <w:p w:rsidR="003C2477" w:rsidRDefault="00F03892" w:rsidP="00D75319">
      <w:pPr>
        <w:pStyle w:val="a5"/>
        <w:numPr>
          <w:ilvl w:val="0"/>
          <w:numId w:val="19"/>
        </w:numPr>
        <w:tabs>
          <w:tab w:val="left" w:pos="1064"/>
        </w:tabs>
        <w:spacing w:before="40"/>
        <w:ind w:left="1063" w:hanging="145"/>
        <w:rPr>
          <w:sz w:val="24"/>
        </w:rPr>
      </w:pPr>
      <w:r>
        <w:rPr>
          <w:sz w:val="24"/>
        </w:rPr>
        <w:t>безошибочно</w:t>
      </w:r>
      <w:r>
        <w:rPr>
          <w:spacing w:val="3"/>
          <w:sz w:val="24"/>
        </w:rPr>
        <w:t xml:space="preserve"> </w:t>
      </w:r>
      <w:r>
        <w:rPr>
          <w:sz w:val="24"/>
        </w:rPr>
        <w:t>списывать</w:t>
      </w:r>
      <w:r>
        <w:rPr>
          <w:spacing w:val="-1"/>
          <w:sz w:val="24"/>
        </w:rPr>
        <w:t xml:space="preserve"> </w:t>
      </w:r>
      <w:r>
        <w:rPr>
          <w:sz w:val="24"/>
        </w:rPr>
        <w:t>и</w:t>
      </w:r>
      <w:r>
        <w:rPr>
          <w:spacing w:val="-4"/>
          <w:sz w:val="24"/>
        </w:rPr>
        <w:t xml:space="preserve"> </w:t>
      </w:r>
      <w:r>
        <w:rPr>
          <w:sz w:val="24"/>
        </w:rPr>
        <w:t>писать</w:t>
      </w:r>
      <w:r>
        <w:rPr>
          <w:spacing w:val="-4"/>
          <w:sz w:val="24"/>
        </w:rPr>
        <w:t xml:space="preserve"> </w:t>
      </w:r>
      <w:r>
        <w:rPr>
          <w:sz w:val="24"/>
        </w:rPr>
        <w:t>текст под</w:t>
      </w:r>
      <w:r>
        <w:rPr>
          <w:spacing w:val="-3"/>
          <w:sz w:val="24"/>
        </w:rPr>
        <w:t xml:space="preserve"> </w:t>
      </w:r>
      <w:r>
        <w:rPr>
          <w:sz w:val="24"/>
        </w:rPr>
        <w:t>диктовку</w:t>
      </w:r>
      <w:r>
        <w:rPr>
          <w:spacing w:val="-10"/>
          <w:sz w:val="24"/>
        </w:rPr>
        <w:t xml:space="preserve"> </w:t>
      </w:r>
      <w:r>
        <w:rPr>
          <w:sz w:val="24"/>
        </w:rPr>
        <w:t>объемом 65-80 слов;</w:t>
      </w:r>
    </w:p>
    <w:p w:rsidR="003C2477" w:rsidRDefault="00F03892" w:rsidP="00D75319">
      <w:pPr>
        <w:pStyle w:val="a5"/>
        <w:numPr>
          <w:ilvl w:val="0"/>
          <w:numId w:val="19"/>
        </w:numPr>
        <w:tabs>
          <w:tab w:val="left" w:pos="1055"/>
        </w:tabs>
        <w:spacing w:before="41" w:line="276" w:lineRule="auto"/>
        <w:ind w:right="813" w:firstLine="0"/>
        <w:rPr>
          <w:sz w:val="24"/>
        </w:rPr>
      </w:pPr>
      <w:r>
        <w:rPr>
          <w:spacing w:val="-1"/>
          <w:sz w:val="24"/>
        </w:rPr>
        <w:t>проверять</w:t>
      </w:r>
      <w:r>
        <w:rPr>
          <w:spacing w:val="-14"/>
          <w:sz w:val="24"/>
        </w:rPr>
        <w:t xml:space="preserve"> </w:t>
      </w:r>
      <w:r>
        <w:rPr>
          <w:sz w:val="24"/>
        </w:rPr>
        <w:t>собственный</w:t>
      </w:r>
      <w:r>
        <w:rPr>
          <w:spacing w:val="-13"/>
          <w:sz w:val="24"/>
        </w:rPr>
        <w:t xml:space="preserve"> </w:t>
      </w:r>
      <w:r>
        <w:rPr>
          <w:sz w:val="24"/>
        </w:rPr>
        <w:t>и</w:t>
      </w:r>
      <w:r>
        <w:rPr>
          <w:spacing w:val="-9"/>
          <w:sz w:val="24"/>
        </w:rPr>
        <w:t xml:space="preserve"> </w:t>
      </w:r>
      <w:r>
        <w:rPr>
          <w:sz w:val="24"/>
        </w:rPr>
        <w:t>предложенный</w:t>
      </w:r>
      <w:r>
        <w:rPr>
          <w:spacing w:val="-15"/>
          <w:sz w:val="24"/>
        </w:rPr>
        <w:t xml:space="preserve"> </w:t>
      </w:r>
      <w:r>
        <w:rPr>
          <w:sz w:val="24"/>
        </w:rPr>
        <w:t>тексты,</w:t>
      </w:r>
      <w:r>
        <w:rPr>
          <w:spacing w:val="-8"/>
          <w:sz w:val="24"/>
        </w:rPr>
        <w:t xml:space="preserve"> </w:t>
      </w:r>
      <w:r>
        <w:rPr>
          <w:sz w:val="24"/>
        </w:rPr>
        <w:t>находить</w:t>
      </w:r>
      <w:r>
        <w:rPr>
          <w:spacing w:val="-13"/>
          <w:sz w:val="24"/>
        </w:rPr>
        <w:t xml:space="preserve"> </w:t>
      </w:r>
      <w:r>
        <w:rPr>
          <w:sz w:val="24"/>
        </w:rPr>
        <w:t>и</w:t>
      </w:r>
      <w:r>
        <w:rPr>
          <w:spacing w:val="-10"/>
          <w:sz w:val="24"/>
        </w:rPr>
        <w:t xml:space="preserve"> </w:t>
      </w:r>
      <w:r>
        <w:rPr>
          <w:sz w:val="24"/>
        </w:rPr>
        <w:t>исправлять</w:t>
      </w:r>
      <w:r>
        <w:rPr>
          <w:spacing w:val="-14"/>
          <w:sz w:val="24"/>
        </w:rPr>
        <w:t xml:space="preserve"> </w:t>
      </w:r>
      <w:r>
        <w:rPr>
          <w:sz w:val="24"/>
        </w:rPr>
        <w:t>орфографические</w:t>
      </w:r>
      <w:r>
        <w:rPr>
          <w:spacing w:val="-57"/>
          <w:sz w:val="24"/>
        </w:rPr>
        <w:t xml:space="preserve"> </w:t>
      </w:r>
      <w:r>
        <w:rPr>
          <w:sz w:val="24"/>
        </w:rPr>
        <w:t>и</w:t>
      </w:r>
      <w:r>
        <w:rPr>
          <w:spacing w:val="2"/>
          <w:sz w:val="24"/>
        </w:rPr>
        <w:t xml:space="preserve"> </w:t>
      </w:r>
      <w:r>
        <w:rPr>
          <w:sz w:val="24"/>
        </w:rPr>
        <w:t>пунктуационные</w:t>
      </w:r>
      <w:r>
        <w:rPr>
          <w:spacing w:val="-9"/>
          <w:sz w:val="24"/>
        </w:rPr>
        <w:t xml:space="preserve"> </w:t>
      </w:r>
      <w:r>
        <w:rPr>
          <w:sz w:val="24"/>
        </w:rPr>
        <w:t>ошибки;</w:t>
      </w:r>
    </w:p>
    <w:p w:rsidR="003C2477" w:rsidRDefault="00F03892" w:rsidP="00D75319">
      <w:pPr>
        <w:pStyle w:val="a5"/>
        <w:numPr>
          <w:ilvl w:val="0"/>
          <w:numId w:val="19"/>
        </w:numPr>
        <w:tabs>
          <w:tab w:val="left" w:pos="1064"/>
        </w:tabs>
        <w:spacing w:line="275" w:lineRule="exact"/>
        <w:ind w:left="1063" w:hanging="145"/>
        <w:rPr>
          <w:sz w:val="24"/>
        </w:rPr>
      </w:pPr>
      <w:r>
        <w:rPr>
          <w:sz w:val="24"/>
        </w:rPr>
        <w:t>составлять</w:t>
      </w:r>
      <w:r>
        <w:rPr>
          <w:spacing w:val="-4"/>
          <w:sz w:val="24"/>
        </w:rPr>
        <w:t xml:space="preserve"> </w:t>
      </w:r>
      <w:r>
        <w:rPr>
          <w:sz w:val="24"/>
        </w:rPr>
        <w:t>план</w:t>
      </w:r>
      <w:r>
        <w:rPr>
          <w:spacing w:val="-5"/>
          <w:sz w:val="24"/>
        </w:rPr>
        <w:t xml:space="preserve"> </w:t>
      </w:r>
      <w:r>
        <w:rPr>
          <w:sz w:val="24"/>
        </w:rPr>
        <w:t>собственного</w:t>
      </w:r>
      <w:r>
        <w:rPr>
          <w:spacing w:val="-1"/>
          <w:sz w:val="24"/>
        </w:rPr>
        <w:t xml:space="preserve"> </w:t>
      </w:r>
      <w:r>
        <w:rPr>
          <w:sz w:val="24"/>
        </w:rPr>
        <w:t>и</w:t>
      </w:r>
      <w:r>
        <w:rPr>
          <w:spacing w:val="-4"/>
          <w:sz w:val="24"/>
        </w:rPr>
        <w:t xml:space="preserve"> </w:t>
      </w:r>
      <w:r>
        <w:rPr>
          <w:sz w:val="24"/>
        </w:rPr>
        <w:t>предложенного</w:t>
      </w:r>
      <w:r>
        <w:rPr>
          <w:spacing w:val="-1"/>
          <w:sz w:val="24"/>
        </w:rPr>
        <w:t xml:space="preserve"> </w:t>
      </w:r>
      <w:r>
        <w:rPr>
          <w:sz w:val="24"/>
        </w:rPr>
        <w:t>текстов;</w:t>
      </w:r>
    </w:p>
    <w:p w:rsidR="003C2477" w:rsidRDefault="00F03892" w:rsidP="00D75319">
      <w:pPr>
        <w:pStyle w:val="a5"/>
        <w:numPr>
          <w:ilvl w:val="0"/>
          <w:numId w:val="19"/>
        </w:numPr>
        <w:tabs>
          <w:tab w:val="left" w:pos="1059"/>
        </w:tabs>
        <w:spacing w:before="41"/>
        <w:ind w:left="1058"/>
        <w:rPr>
          <w:sz w:val="24"/>
        </w:rPr>
      </w:pPr>
      <w:r>
        <w:rPr>
          <w:sz w:val="24"/>
        </w:rPr>
        <w:t>определять</w:t>
      </w:r>
      <w:r>
        <w:rPr>
          <w:spacing w:val="-3"/>
          <w:sz w:val="24"/>
        </w:rPr>
        <w:t xml:space="preserve"> </w:t>
      </w:r>
      <w:r>
        <w:rPr>
          <w:sz w:val="24"/>
        </w:rPr>
        <w:t>тип</w:t>
      </w:r>
      <w:r>
        <w:rPr>
          <w:spacing w:val="-7"/>
          <w:sz w:val="24"/>
        </w:rPr>
        <w:t xml:space="preserve"> </w:t>
      </w:r>
      <w:r>
        <w:rPr>
          <w:sz w:val="24"/>
        </w:rPr>
        <w:t>текста:</w:t>
      </w:r>
      <w:r>
        <w:rPr>
          <w:spacing w:val="-2"/>
          <w:sz w:val="24"/>
        </w:rPr>
        <w:t xml:space="preserve"> </w:t>
      </w:r>
      <w:r>
        <w:rPr>
          <w:sz w:val="24"/>
        </w:rPr>
        <w:t>повествование,</w:t>
      </w:r>
      <w:r>
        <w:rPr>
          <w:spacing w:val="-10"/>
          <w:sz w:val="24"/>
        </w:rPr>
        <w:t xml:space="preserve"> </w:t>
      </w:r>
      <w:r>
        <w:rPr>
          <w:sz w:val="24"/>
        </w:rPr>
        <w:t>описание,</w:t>
      </w:r>
      <w:r>
        <w:rPr>
          <w:spacing w:val="-1"/>
          <w:sz w:val="24"/>
        </w:rPr>
        <w:t xml:space="preserve"> </w:t>
      </w:r>
      <w:r>
        <w:rPr>
          <w:sz w:val="24"/>
        </w:rPr>
        <w:t>рассуждение;</w:t>
      </w:r>
    </w:p>
    <w:p w:rsidR="003C2477" w:rsidRDefault="00F03892" w:rsidP="00D75319">
      <w:pPr>
        <w:pStyle w:val="a5"/>
        <w:numPr>
          <w:ilvl w:val="0"/>
          <w:numId w:val="19"/>
        </w:numPr>
        <w:tabs>
          <w:tab w:val="left" w:pos="1064"/>
        </w:tabs>
        <w:spacing w:before="41"/>
        <w:ind w:left="1063" w:hanging="145"/>
        <w:rPr>
          <w:sz w:val="24"/>
        </w:rPr>
      </w:pPr>
      <w:r>
        <w:rPr>
          <w:sz w:val="24"/>
        </w:rPr>
        <w:t>корректировать</w:t>
      </w:r>
      <w:r>
        <w:rPr>
          <w:spacing w:val="-5"/>
          <w:sz w:val="24"/>
        </w:rPr>
        <w:t xml:space="preserve"> </w:t>
      </w:r>
      <w:r>
        <w:rPr>
          <w:sz w:val="24"/>
        </w:rPr>
        <w:t>тексты</w:t>
      </w:r>
      <w:r>
        <w:rPr>
          <w:spacing w:val="-1"/>
          <w:sz w:val="24"/>
        </w:rPr>
        <w:t xml:space="preserve"> </w:t>
      </w:r>
      <w:r>
        <w:rPr>
          <w:sz w:val="24"/>
        </w:rPr>
        <w:t>с</w:t>
      </w:r>
      <w:r>
        <w:rPr>
          <w:spacing w:val="-7"/>
          <w:sz w:val="24"/>
        </w:rPr>
        <w:t xml:space="preserve"> </w:t>
      </w:r>
      <w:r>
        <w:rPr>
          <w:sz w:val="24"/>
        </w:rPr>
        <w:t>нарушенным</w:t>
      </w:r>
      <w:r>
        <w:rPr>
          <w:spacing w:val="-1"/>
          <w:sz w:val="24"/>
        </w:rPr>
        <w:t xml:space="preserve"> </w:t>
      </w:r>
      <w:r>
        <w:rPr>
          <w:sz w:val="24"/>
        </w:rPr>
        <w:t>порядком</w:t>
      </w:r>
      <w:r>
        <w:rPr>
          <w:spacing w:val="-5"/>
          <w:sz w:val="24"/>
        </w:rPr>
        <w:t xml:space="preserve"> </w:t>
      </w:r>
      <w:r>
        <w:rPr>
          <w:sz w:val="24"/>
        </w:rPr>
        <w:t>предложений</w:t>
      </w:r>
      <w:r>
        <w:rPr>
          <w:spacing w:val="-2"/>
          <w:sz w:val="24"/>
        </w:rPr>
        <w:t xml:space="preserve"> </w:t>
      </w:r>
      <w:r>
        <w:rPr>
          <w:sz w:val="24"/>
        </w:rPr>
        <w:t>и</w:t>
      </w:r>
      <w:r>
        <w:rPr>
          <w:spacing w:val="-5"/>
          <w:sz w:val="24"/>
        </w:rPr>
        <w:t xml:space="preserve"> </w:t>
      </w:r>
      <w:r>
        <w:rPr>
          <w:sz w:val="24"/>
        </w:rPr>
        <w:t>абзацев;</w:t>
      </w:r>
    </w:p>
    <w:p w:rsidR="003C2477" w:rsidRDefault="00F03892" w:rsidP="00D75319">
      <w:pPr>
        <w:pStyle w:val="a5"/>
        <w:numPr>
          <w:ilvl w:val="0"/>
          <w:numId w:val="19"/>
        </w:numPr>
        <w:tabs>
          <w:tab w:val="left" w:pos="1064"/>
        </w:tabs>
        <w:spacing w:before="46"/>
        <w:ind w:left="1063" w:hanging="145"/>
        <w:rPr>
          <w:sz w:val="24"/>
        </w:rPr>
      </w:pPr>
      <w:r>
        <w:rPr>
          <w:sz w:val="24"/>
        </w:rPr>
        <w:t>составлять</w:t>
      </w:r>
      <w:r>
        <w:rPr>
          <w:spacing w:val="-5"/>
          <w:sz w:val="24"/>
        </w:rPr>
        <w:t xml:space="preserve"> </w:t>
      </w:r>
      <w:r>
        <w:rPr>
          <w:sz w:val="24"/>
        </w:rPr>
        <w:t>собственные</w:t>
      </w:r>
      <w:r>
        <w:rPr>
          <w:spacing w:val="-7"/>
          <w:sz w:val="24"/>
        </w:rPr>
        <w:t xml:space="preserve"> </w:t>
      </w:r>
      <w:r>
        <w:rPr>
          <w:sz w:val="24"/>
        </w:rPr>
        <w:t>тексты в</w:t>
      </w:r>
      <w:r>
        <w:rPr>
          <w:spacing w:val="-4"/>
          <w:sz w:val="24"/>
        </w:rPr>
        <w:t xml:space="preserve"> </w:t>
      </w:r>
      <w:r>
        <w:rPr>
          <w:sz w:val="24"/>
        </w:rPr>
        <w:t>жанре</w:t>
      </w:r>
      <w:r>
        <w:rPr>
          <w:spacing w:val="-6"/>
          <w:sz w:val="24"/>
        </w:rPr>
        <w:t xml:space="preserve"> </w:t>
      </w:r>
      <w:r>
        <w:rPr>
          <w:sz w:val="24"/>
        </w:rPr>
        <w:t>письма;</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применять</w:t>
      </w:r>
      <w:r>
        <w:rPr>
          <w:spacing w:val="-4"/>
          <w:sz w:val="24"/>
        </w:rPr>
        <w:t xml:space="preserve"> </w:t>
      </w:r>
      <w:r>
        <w:rPr>
          <w:sz w:val="24"/>
        </w:rPr>
        <w:t>правила</w:t>
      </w:r>
      <w:r>
        <w:rPr>
          <w:spacing w:val="-1"/>
          <w:sz w:val="24"/>
        </w:rPr>
        <w:t xml:space="preserve"> </w:t>
      </w:r>
      <w:r>
        <w:rPr>
          <w:sz w:val="24"/>
        </w:rPr>
        <w:t>правописания:</w:t>
      </w:r>
    </w:p>
    <w:p w:rsidR="003C2477" w:rsidRDefault="00F03892" w:rsidP="00D75319">
      <w:pPr>
        <w:pStyle w:val="a5"/>
        <w:numPr>
          <w:ilvl w:val="0"/>
          <w:numId w:val="19"/>
        </w:numPr>
        <w:tabs>
          <w:tab w:val="left" w:pos="1064"/>
        </w:tabs>
        <w:spacing w:before="40"/>
        <w:ind w:left="1063" w:hanging="145"/>
        <w:rPr>
          <w:b/>
          <w:sz w:val="24"/>
        </w:rPr>
      </w:pPr>
      <w:r>
        <w:rPr>
          <w:sz w:val="24"/>
        </w:rPr>
        <w:t>приставки,</w:t>
      </w:r>
      <w:r>
        <w:rPr>
          <w:spacing w:val="-5"/>
          <w:sz w:val="24"/>
        </w:rPr>
        <w:t xml:space="preserve"> </w:t>
      </w:r>
      <w:r>
        <w:rPr>
          <w:sz w:val="24"/>
        </w:rPr>
        <w:t>оканчивающиеся</w:t>
      </w:r>
      <w:r>
        <w:rPr>
          <w:spacing w:val="-2"/>
          <w:sz w:val="24"/>
        </w:rPr>
        <w:t xml:space="preserve"> </w:t>
      </w:r>
      <w:r>
        <w:rPr>
          <w:sz w:val="24"/>
        </w:rPr>
        <w:t>на</w:t>
      </w:r>
      <w:r>
        <w:rPr>
          <w:spacing w:val="-3"/>
          <w:sz w:val="24"/>
        </w:rPr>
        <w:t xml:space="preserve"> </w:t>
      </w:r>
      <w:r>
        <w:rPr>
          <w:b/>
          <w:sz w:val="24"/>
        </w:rPr>
        <w:t>з,</w:t>
      </w:r>
      <w:r>
        <w:rPr>
          <w:b/>
          <w:spacing w:val="-5"/>
          <w:sz w:val="24"/>
        </w:rPr>
        <w:t xml:space="preserve"> </w:t>
      </w:r>
      <w:r>
        <w:rPr>
          <w:b/>
          <w:sz w:val="24"/>
        </w:rPr>
        <w:t>с;</w:t>
      </w:r>
    </w:p>
    <w:p w:rsidR="003C2477" w:rsidRDefault="00F03892" w:rsidP="00D75319">
      <w:pPr>
        <w:pStyle w:val="a5"/>
        <w:numPr>
          <w:ilvl w:val="0"/>
          <w:numId w:val="19"/>
        </w:numPr>
        <w:tabs>
          <w:tab w:val="left" w:pos="1122"/>
        </w:tabs>
        <w:spacing w:before="41" w:line="280" w:lineRule="auto"/>
        <w:ind w:right="809" w:firstLine="0"/>
        <w:rPr>
          <w:sz w:val="24"/>
        </w:rPr>
      </w:pPr>
      <w:r>
        <w:rPr>
          <w:sz w:val="24"/>
        </w:rPr>
        <w:t>непроверяемые</w:t>
      </w:r>
      <w:r>
        <w:rPr>
          <w:spacing w:val="52"/>
          <w:sz w:val="24"/>
        </w:rPr>
        <w:t xml:space="preserve"> </w:t>
      </w:r>
      <w:r>
        <w:rPr>
          <w:sz w:val="24"/>
        </w:rPr>
        <w:t>гласные</w:t>
      </w:r>
      <w:r>
        <w:rPr>
          <w:spacing w:val="53"/>
          <w:sz w:val="24"/>
        </w:rPr>
        <w:t xml:space="preserve"> </w:t>
      </w:r>
      <w:r>
        <w:rPr>
          <w:sz w:val="24"/>
        </w:rPr>
        <w:t>и</w:t>
      </w:r>
      <w:r>
        <w:rPr>
          <w:spacing w:val="55"/>
          <w:sz w:val="24"/>
        </w:rPr>
        <w:t xml:space="preserve"> </w:t>
      </w:r>
      <w:r>
        <w:rPr>
          <w:sz w:val="24"/>
        </w:rPr>
        <w:t>согласные</w:t>
      </w:r>
      <w:r>
        <w:rPr>
          <w:spacing w:val="53"/>
          <w:sz w:val="24"/>
        </w:rPr>
        <w:t xml:space="preserve"> </w:t>
      </w:r>
      <w:r>
        <w:rPr>
          <w:sz w:val="24"/>
        </w:rPr>
        <w:t>в</w:t>
      </w:r>
      <w:r>
        <w:rPr>
          <w:spacing w:val="54"/>
          <w:sz w:val="24"/>
        </w:rPr>
        <w:t xml:space="preserve"> </w:t>
      </w:r>
      <w:r>
        <w:rPr>
          <w:sz w:val="24"/>
        </w:rPr>
        <w:t>корне</w:t>
      </w:r>
      <w:r>
        <w:rPr>
          <w:spacing w:val="57"/>
          <w:sz w:val="24"/>
        </w:rPr>
        <w:t xml:space="preserve"> </w:t>
      </w:r>
      <w:r>
        <w:rPr>
          <w:sz w:val="24"/>
        </w:rPr>
        <w:t>слова</w:t>
      </w:r>
      <w:r>
        <w:rPr>
          <w:spacing w:val="53"/>
          <w:sz w:val="24"/>
        </w:rPr>
        <w:t xml:space="preserve"> </w:t>
      </w:r>
      <w:r>
        <w:rPr>
          <w:sz w:val="24"/>
        </w:rPr>
        <w:t>(словарные</w:t>
      </w:r>
      <w:r>
        <w:rPr>
          <w:spacing w:val="53"/>
          <w:sz w:val="24"/>
        </w:rPr>
        <w:t xml:space="preserve"> </w:t>
      </w:r>
      <w:r>
        <w:rPr>
          <w:sz w:val="24"/>
        </w:rPr>
        <w:t>слова,</w:t>
      </w:r>
      <w:r>
        <w:rPr>
          <w:spacing w:val="51"/>
          <w:sz w:val="24"/>
        </w:rPr>
        <w:t xml:space="preserve"> </w:t>
      </w:r>
      <w:r>
        <w:rPr>
          <w:sz w:val="24"/>
        </w:rPr>
        <w:t>определенные</w:t>
      </w:r>
      <w:r>
        <w:rPr>
          <w:spacing w:val="-57"/>
          <w:sz w:val="24"/>
        </w:rPr>
        <w:t xml:space="preserve"> </w:t>
      </w:r>
      <w:r>
        <w:rPr>
          <w:sz w:val="24"/>
        </w:rPr>
        <w:t>программой);</w:t>
      </w:r>
    </w:p>
    <w:p w:rsidR="003C2477" w:rsidRDefault="00F03892" w:rsidP="00D75319">
      <w:pPr>
        <w:pStyle w:val="a5"/>
        <w:numPr>
          <w:ilvl w:val="0"/>
          <w:numId w:val="19"/>
        </w:numPr>
        <w:tabs>
          <w:tab w:val="left" w:pos="1064"/>
        </w:tabs>
        <w:spacing w:line="269" w:lineRule="exact"/>
        <w:ind w:left="1063" w:hanging="145"/>
        <w:rPr>
          <w:sz w:val="24"/>
        </w:rPr>
      </w:pPr>
      <w:r>
        <w:rPr>
          <w:sz w:val="24"/>
        </w:rPr>
        <w:t>буквы</w:t>
      </w:r>
      <w:r>
        <w:rPr>
          <w:spacing w:val="3"/>
          <w:sz w:val="24"/>
        </w:rPr>
        <w:t xml:space="preserve"> </w:t>
      </w:r>
      <w:r>
        <w:rPr>
          <w:b/>
          <w:sz w:val="24"/>
        </w:rPr>
        <w:t>о,</w:t>
      </w:r>
      <w:r>
        <w:rPr>
          <w:b/>
          <w:spacing w:val="2"/>
          <w:sz w:val="24"/>
        </w:rPr>
        <w:t xml:space="preserve"> </w:t>
      </w:r>
      <w:r>
        <w:rPr>
          <w:b/>
          <w:sz w:val="24"/>
        </w:rPr>
        <w:t>ё</w:t>
      </w:r>
      <w:r>
        <w:rPr>
          <w:b/>
          <w:spacing w:val="-5"/>
          <w:sz w:val="24"/>
        </w:rPr>
        <w:t xml:space="preserve"> </w:t>
      </w:r>
      <w:r>
        <w:rPr>
          <w:sz w:val="24"/>
        </w:rPr>
        <w:t>после</w:t>
      </w:r>
      <w:r>
        <w:rPr>
          <w:spacing w:val="-6"/>
          <w:sz w:val="24"/>
        </w:rPr>
        <w:t xml:space="preserve"> </w:t>
      </w:r>
      <w:r>
        <w:rPr>
          <w:sz w:val="24"/>
        </w:rPr>
        <w:t>шипящих</w:t>
      </w:r>
      <w:r>
        <w:rPr>
          <w:spacing w:val="-5"/>
          <w:sz w:val="24"/>
        </w:rPr>
        <w:t xml:space="preserve"> </w:t>
      </w:r>
      <w:r>
        <w:rPr>
          <w:sz w:val="24"/>
        </w:rPr>
        <w:t>в</w:t>
      </w:r>
      <w:r>
        <w:rPr>
          <w:spacing w:val="2"/>
          <w:sz w:val="24"/>
        </w:rPr>
        <w:t xml:space="preserve"> </w:t>
      </w:r>
      <w:r>
        <w:rPr>
          <w:sz w:val="24"/>
        </w:rPr>
        <w:t>конях</w:t>
      </w:r>
      <w:r>
        <w:rPr>
          <w:spacing w:val="-5"/>
          <w:sz w:val="24"/>
        </w:rPr>
        <w:t xml:space="preserve"> </w:t>
      </w:r>
      <w:r>
        <w:rPr>
          <w:sz w:val="24"/>
        </w:rPr>
        <w:t>слов;</w:t>
      </w:r>
    </w:p>
    <w:p w:rsidR="003C2477" w:rsidRDefault="00F03892" w:rsidP="00D75319">
      <w:pPr>
        <w:pStyle w:val="a5"/>
        <w:numPr>
          <w:ilvl w:val="0"/>
          <w:numId w:val="19"/>
        </w:numPr>
        <w:tabs>
          <w:tab w:val="left" w:pos="1064"/>
        </w:tabs>
        <w:spacing w:before="41"/>
        <w:ind w:left="1063" w:hanging="145"/>
        <w:rPr>
          <w:sz w:val="24"/>
        </w:rPr>
      </w:pPr>
      <w:r>
        <w:rPr>
          <w:sz w:val="24"/>
        </w:rPr>
        <w:t>буквы</w:t>
      </w:r>
      <w:r>
        <w:rPr>
          <w:spacing w:val="3"/>
          <w:sz w:val="24"/>
        </w:rPr>
        <w:t xml:space="preserve"> </w:t>
      </w:r>
      <w:r>
        <w:rPr>
          <w:b/>
          <w:sz w:val="24"/>
        </w:rPr>
        <w:t>и,</w:t>
      </w:r>
      <w:r>
        <w:rPr>
          <w:b/>
          <w:spacing w:val="-3"/>
          <w:sz w:val="24"/>
        </w:rPr>
        <w:t xml:space="preserve"> </w:t>
      </w:r>
      <w:r>
        <w:rPr>
          <w:b/>
          <w:sz w:val="24"/>
        </w:rPr>
        <w:t xml:space="preserve">ы </w:t>
      </w:r>
      <w:r>
        <w:rPr>
          <w:sz w:val="24"/>
        </w:rPr>
        <w:t>после</w:t>
      </w:r>
      <w:r>
        <w:rPr>
          <w:spacing w:val="-4"/>
          <w:sz w:val="24"/>
        </w:rPr>
        <w:t xml:space="preserve"> </w:t>
      </w:r>
      <w:r>
        <w:rPr>
          <w:b/>
          <w:sz w:val="24"/>
        </w:rPr>
        <w:t>ц</w:t>
      </w:r>
      <w:r>
        <w:rPr>
          <w:b/>
          <w:spacing w:val="-4"/>
          <w:sz w:val="24"/>
        </w:rPr>
        <w:t xml:space="preserve"> </w:t>
      </w:r>
      <w:r>
        <w:rPr>
          <w:sz w:val="24"/>
        </w:rPr>
        <w:t>в</w:t>
      </w:r>
      <w:r>
        <w:rPr>
          <w:spacing w:val="2"/>
          <w:sz w:val="24"/>
        </w:rPr>
        <w:t xml:space="preserve"> </w:t>
      </w:r>
      <w:r>
        <w:rPr>
          <w:sz w:val="24"/>
        </w:rPr>
        <w:t>различных</w:t>
      </w:r>
      <w:r>
        <w:rPr>
          <w:spacing w:val="-5"/>
          <w:sz w:val="24"/>
        </w:rPr>
        <w:t xml:space="preserve"> </w:t>
      </w:r>
      <w:r>
        <w:rPr>
          <w:sz w:val="24"/>
        </w:rPr>
        <w:t>частях</w:t>
      </w:r>
      <w:r>
        <w:rPr>
          <w:spacing w:val="-3"/>
          <w:sz w:val="24"/>
        </w:rPr>
        <w:t xml:space="preserve"> </w:t>
      </w:r>
      <w:r>
        <w:rPr>
          <w:sz w:val="24"/>
        </w:rPr>
        <w:t>слов;</w:t>
      </w:r>
    </w:p>
    <w:p w:rsidR="003C2477" w:rsidRDefault="00F03892" w:rsidP="00D75319">
      <w:pPr>
        <w:pStyle w:val="a5"/>
        <w:numPr>
          <w:ilvl w:val="0"/>
          <w:numId w:val="19"/>
        </w:numPr>
        <w:tabs>
          <w:tab w:val="left" w:pos="1064"/>
        </w:tabs>
        <w:spacing w:before="40"/>
        <w:ind w:left="1063" w:hanging="145"/>
        <w:rPr>
          <w:sz w:val="24"/>
        </w:rPr>
      </w:pPr>
      <w:r>
        <w:rPr>
          <w:sz w:val="24"/>
        </w:rPr>
        <w:t>мягкий</w:t>
      </w:r>
      <w:r>
        <w:rPr>
          <w:spacing w:val="-4"/>
          <w:sz w:val="24"/>
        </w:rPr>
        <w:t xml:space="preserve"> </w:t>
      </w:r>
      <w:r>
        <w:rPr>
          <w:sz w:val="24"/>
        </w:rPr>
        <w:t>знак</w:t>
      </w:r>
      <w:r>
        <w:rPr>
          <w:spacing w:val="-2"/>
          <w:sz w:val="24"/>
        </w:rPr>
        <w:t xml:space="preserve"> </w:t>
      </w:r>
      <w:r>
        <w:rPr>
          <w:sz w:val="24"/>
        </w:rPr>
        <w:t>после</w:t>
      </w:r>
      <w:r>
        <w:rPr>
          <w:spacing w:val="-6"/>
          <w:sz w:val="24"/>
        </w:rPr>
        <w:t xml:space="preserve"> </w:t>
      </w:r>
      <w:r>
        <w:rPr>
          <w:sz w:val="24"/>
        </w:rPr>
        <w:t>шипящих</w:t>
      </w:r>
      <w:r>
        <w:rPr>
          <w:spacing w:val="-5"/>
          <w:sz w:val="24"/>
        </w:rPr>
        <w:t xml:space="preserve"> </w:t>
      </w:r>
      <w:r>
        <w:rPr>
          <w:sz w:val="24"/>
        </w:rPr>
        <w:t>на</w:t>
      </w:r>
      <w:r>
        <w:rPr>
          <w:spacing w:val="-1"/>
          <w:sz w:val="24"/>
        </w:rPr>
        <w:t xml:space="preserve"> </w:t>
      </w:r>
      <w:r>
        <w:rPr>
          <w:sz w:val="24"/>
        </w:rPr>
        <w:t>конце</w:t>
      </w:r>
      <w:r>
        <w:rPr>
          <w:spacing w:val="-5"/>
          <w:sz w:val="24"/>
        </w:rPr>
        <w:t xml:space="preserve"> </w:t>
      </w:r>
      <w:r>
        <w:rPr>
          <w:sz w:val="24"/>
        </w:rPr>
        <w:t>имен</w:t>
      </w:r>
      <w:r>
        <w:rPr>
          <w:spacing w:val="-4"/>
          <w:sz w:val="24"/>
        </w:rPr>
        <w:t xml:space="preserve"> </w:t>
      </w:r>
      <w:r>
        <w:rPr>
          <w:sz w:val="24"/>
        </w:rPr>
        <w:t>существительных;</w:t>
      </w:r>
    </w:p>
    <w:p w:rsidR="003C2477" w:rsidRDefault="00F03892" w:rsidP="00D75319">
      <w:pPr>
        <w:pStyle w:val="a5"/>
        <w:numPr>
          <w:ilvl w:val="0"/>
          <w:numId w:val="19"/>
        </w:numPr>
        <w:tabs>
          <w:tab w:val="left" w:pos="1064"/>
        </w:tabs>
        <w:spacing w:before="42"/>
        <w:ind w:left="1063" w:hanging="145"/>
        <w:rPr>
          <w:sz w:val="24"/>
        </w:rPr>
      </w:pPr>
      <w:r>
        <w:rPr>
          <w:sz w:val="24"/>
        </w:rPr>
        <w:t>безударные</w:t>
      </w:r>
      <w:r>
        <w:rPr>
          <w:spacing w:val="-3"/>
          <w:sz w:val="24"/>
        </w:rPr>
        <w:t xml:space="preserve"> </w:t>
      </w:r>
      <w:r>
        <w:rPr>
          <w:sz w:val="24"/>
        </w:rPr>
        <w:t>гласные</w:t>
      </w:r>
      <w:r>
        <w:rPr>
          <w:spacing w:val="50"/>
          <w:sz w:val="24"/>
        </w:rPr>
        <w:t xml:space="preserve"> </w:t>
      </w:r>
      <w:r>
        <w:rPr>
          <w:sz w:val="24"/>
        </w:rPr>
        <w:t>в</w:t>
      </w:r>
      <w:r>
        <w:rPr>
          <w:spacing w:val="-5"/>
          <w:sz w:val="24"/>
        </w:rPr>
        <w:t xml:space="preserve"> </w:t>
      </w:r>
      <w:r>
        <w:rPr>
          <w:sz w:val="24"/>
        </w:rPr>
        <w:t>падежных</w:t>
      </w:r>
      <w:r>
        <w:rPr>
          <w:spacing w:val="-7"/>
          <w:sz w:val="24"/>
        </w:rPr>
        <w:t xml:space="preserve"> </w:t>
      </w:r>
      <w:r>
        <w:rPr>
          <w:sz w:val="24"/>
        </w:rPr>
        <w:t>окончаниях</w:t>
      </w:r>
      <w:r>
        <w:rPr>
          <w:spacing w:val="-6"/>
          <w:sz w:val="24"/>
        </w:rPr>
        <w:t xml:space="preserve"> </w:t>
      </w:r>
      <w:r>
        <w:rPr>
          <w:sz w:val="24"/>
        </w:rPr>
        <w:t>имен</w:t>
      </w:r>
      <w:r>
        <w:rPr>
          <w:spacing w:val="-1"/>
          <w:sz w:val="24"/>
        </w:rPr>
        <w:t xml:space="preserve"> </w:t>
      </w:r>
      <w:r>
        <w:rPr>
          <w:sz w:val="24"/>
        </w:rPr>
        <w:t>существительных;</w:t>
      </w:r>
    </w:p>
    <w:p w:rsidR="00C661AD" w:rsidRDefault="00F03892" w:rsidP="00D75319">
      <w:pPr>
        <w:pStyle w:val="a5"/>
        <w:numPr>
          <w:ilvl w:val="0"/>
          <w:numId w:val="19"/>
        </w:numPr>
        <w:tabs>
          <w:tab w:val="left" w:pos="1064"/>
        </w:tabs>
        <w:spacing w:before="66"/>
        <w:ind w:left="1063" w:hanging="145"/>
        <w:rPr>
          <w:sz w:val="24"/>
        </w:rPr>
      </w:pPr>
      <w:r w:rsidRPr="00C661AD">
        <w:rPr>
          <w:sz w:val="24"/>
        </w:rPr>
        <w:t>буквы</w:t>
      </w:r>
      <w:r w:rsidRPr="00C661AD">
        <w:rPr>
          <w:spacing w:val="3"/>
          <w:sz w:val="24"/>
        </w:rPr>
        <w:t xml:space="preserve"> </w:t>
      </w:r>
      <w:r w:rsidRPr="00C661AD">
        <w:rPr>
          <w:b/>
          <w:sz w:val="24"/>
        </w:rPr>
        <w:t>о,</w:t>
      </w:r>
      <w:r w:rsidRPr="00C661AD">
        <w:rPr>
          <w:b/>
          <w:spacing w:val="2"/>
          <w:sz w:val="24"/>
        </w:rPr>
        <w:t xml:space="preserve"> </w:t>
      </w:r>
      <w:r w:rsidRPr="00C661AD">
        <w:rPr>
          <w:b/>
          <w:sz w:val="24"/>
        </w:rPr>
        <w:t>е</w:t>
      </w:r>
      <w:r w:rsidRPr="00C661AD">
        <w:rPr>
          <w:b/>
          <w:spacing w:val="-4"/>
          <w:sz w:val="24"/>
        </w:rPr>
        <w:t xml:space="preserve"> </w:t>
      </w:r>
      <w:r w:rsidRPr="00C661AD">
        <w:rPr>
          <w:sz w:val="24"/>
        </w:rPr>
        <w:t>в</w:t>
      </w:r>
      <w:r w:rsidRPr="00C661AD">
        <w:rPr>
          <w:spacing w:val="-8"/>
          <w:sz w:val="24"/>
        </w:rPr>
        <w:t xml:space="preserve"> </w:t>
      </w:r>
      <w:r w:rsidRPr="00C661AD">
        <w:rPr>
          <w:sz w:val="24"/>
        </w:rPr>
        <w:t>окончаниях</w:t>
      </w:r>
      <w:r w:rsidRPr="00C661AD">
        <w:rPr>
          <w:spacing w:val="-4"/>
          <w:sz w:val="24"/>
        </w:rPr>
        <w:t xml:space="preserve"> </w:t>
      </w:r>
      <w:r w:rsidRPr="00C661AD">
        <w:rPr>
          <w:sz w:val="24"/>
        </w:rPr>
        <w:t>имен</w:t>
      </w:r>
      <w:r w:rsidRPr="00C661AD">
        <w:rPr>
          <w:spacing w:val="1"/>
          <w:sz w:val="24"/>
        </w:rPr>
        <w:t xml:space="preserve"> </w:t>
      </w:r>
      <w:r w:rsidRPr="00C661AD">
        <w:rPr>
          <w:sz w:val="24"/>
        </w:rPr>
        <w:t>существительных</w:t>
      </w:r>
      <w:r w:rsidRPr="00C661AD">
        <w:rPr>
          <w:spacing w:val="-4"/>
          <w:sz w:val="24"/>
        </w:rPr>
        <w:t xml:space="preserve"> </w:t>
      </w:r>
      <w:r w:rsidRPr="00C661AD">
        <w:rPr>
          <w:sz w:val="24"/>
        </w:rPr>
        <w:t>после</w:t>
      </w:r>
      <w:r w:rsidRPr="00C661AD">
        <w:rPr>
          <w:spacing w:val="-6"/>
          <w:sz w:val="24"/>
        </w:rPr>
        <w:t xml:space="preserve"> </w:t>
      </w:r>
      <w:r w:rsidRPr="00C661AD">
        <w:rPr>
          <w:sz w:val="24"/>
        </w:rPr>
        <w:t>шипящих</w:t>
      </w:r>
      <w:r w:rsidRPr="00C661AD">
        <w:rPr>
          <w:spacing w:val="-4"/>
          <w:sz w:val="24"/>
        </w:rPr>
        <w:t xml:space="preserve"> </w:t>
      </w:r>
      <w:r w:rsidRPr="00C661AD">
        <w:rPr>
          <w:sz w:val="24"/>
        </w:rPr>
        <w:t>и</w:t>
      </w:r>
      <w:r w:rsidRPr="00C661AD">
        <w:rPr>
          <w:spacing w:val="4"/>
          <w:sz w:val="24"/>
        </w:rPr>
        <w:t xml:space="preserve"> </w:t>
      </w:r>
      <w:r w:rsidRPr="00C661AD">
        <w:rPr>
          <w:b/>
          <w:sz w:val="24"/>
        </w:rPr>
        <w:t>ц</w:t>
      </w:r>
      <w:r w:rsidRPr="00C661AD">
        <w:rPr>
          <w:sz w:val="24"/>
        </w:rPr>
        <w:t>;</w:t>
      </w:r>
    </w:p>
    <w:p w:rsidR="003C2477" w:rsidRPr="00C661AD" w:rsidRDefault="00F03892" w:rsidP="00D75319">
      <w:pPr>
        <w:pStyle w:val="a5"/>
        <w:numPr>
          <w:ilvl w:val="0"/>
          <w:numId w:val="19"/>
        </w:numPr>
        <w:tabs>
          <w:tab w:val="left" w:pos="1064"/>
        </w:tabs>
        <w:spacing w:before="66"/>
        <w:ind w:left="1063" w:hanging="145"/>
        <w:rPr>
          <w:sz w:val="24"/>
        </w:rPr>
      </w:pPr>
      <w:r w:rsidRPr="00C661AD">
        <w:rPr>
          <w:sz w:val="24"/>
        </w:rPr>
        <w:t>безударные</w:t>
      </w:r>
      <w:r w:rsidRPr="00C661AD">
        <w:rPr>
          <w:spacing w:val="-3"/>
          <w:sz w:val="24"/>
        </w:rPr>
        <w:t xml:space="preserve"> </w:t>
      </w:r>
      <w:r w:rsidRPr="00C661AD">
        <w:rPr>
          <w:sz w:val="24"/>
        </w:rPr>
        <w:t>гласные</w:t>
      </w:r>
      <w:r w:rsidRPr="00C661AD">
        <w:rPr>
          <w:spacing w:val="50"/>
          <w:sz w:val="24"/>
        </w:rPr>
        <w:t xml:space="preserve"> </w:t>
      </w:r>
      <w:r w:rsidRPr="00C661AD">
        <w:rPr>
          <w:sz w:val="24"/>
        </w:rPr>
        <w:t>в</w:t>
      </w:r>
      <w:r w:rsidRPr="00C661AD">
        <w:rPr>
          <w:spacing w:val="-5"/>
          <w:sz w:val="24"/>
        </w:rPr>
        <w:t xml:space="preserve"> </w:t>
      </w:r>
      <w:r w:rsidRPr="00C661AD">
        <w:rPr>
          <w:sz w:val="24"/>
        </w:rPr>
        <w:t>падежных</w:t>
      </w:r>
      <w:r w:rsidRPr="00C661AD">
        <w:rPr>
          <w:spacing w:val="-7"/>
          <w:sz w:val="24"/>
        </w:rPr>
        <w:t xml:space="preserve"> </w:t>
      </w:r>
      <w:r w:rsidRPr="00C661AD">
        <w:rPr>
          <w:sz w:val="24"/>
        </w:rPr>
        <w:t>окончаниях</w:t>
      </w:r>
      <w:r w:rsidRPr="00C661AD">
        <w:rPr>
          <w:spacing w:val="-6"/>
          <w:sz w:val="24"/>
        </w:rPr>
        <w:t xml:space="preserve"> </w:t>
      </w:r>
      <w:r w:rsidRPr="00C661AD">
        <w:rPr>
          <w:sz w:val="24"/>
        </w:rPr>
        <w:t>имен</w:t>
      </w:r>
      <w:r w:rsidRPr="00C661AD">
        <w:rPr>
          <w:spacing w:val="-1"/>
          <w:sz w:val="24"/>
        </w:rPr>
        <w:t xml:space="preserve"> </w:t>
      </w:r>
      <w:r w:rsidRPr="00C661AD">
        <w:rPr>
          <w:sz w:val="24"/>
        </w:rPr>
        <w:t>прилагательных;</w:t>
      </w:r>
    </w:p>
    <w:p w:rsidR="003C2477" w:rsidRDefault="00F03892" w:rsidP="00D75319">
      <w:pPr>
        <w:pStyle w:val="a5"/>
        <w:numPr>
          <w:ilvl w:val="0"/>
          <w:numId w:val="19"/>
        </w:numPr>
        <w:tabs>
          <w:tab w:val="left" w:pos="1064"/>
        </w:tabs>
        <w:spacing w:before="41"/>
        <w:ind w:left="1063" w:hanging="145"/>
        <w:rPr>
          <w:sz w:val="24"/>
        </w:rPr>
      </w:pPr>
      <w:r>
        <w:rPr>
          <w:sz w:val="24"/>
        </w:rPr>
        <w:t>раздельное</w:t>
      </w:r>
      <w:r>
        <w:rPr>
          <w:spacing w:val="-4"/>
          <w:sz w:val="24"/>
        </w:rPr>
        <w:t xml:space="preserve"> </w:t>
      </w:r>
      <w:r>
        <w:rPr>
          <w:sz w:val="24"/>
        </w:rPr>
        <w:t>написание</w:t>
      </w:r>
      <w:r>
        <w:rPr>
          <w:spacing w:val="-3"/>
          <w:sz w:val="24"/>
        </w:rPr>
        <w:t xml:space="preserve"> </w:t>
      </w:r>
      <w:r>
        <w:rPr>
          <w:sz w:val="24"/>
        </w:rPr>
        <w:t>предлогов</w:t>
      </w:r>
      <w:r>
        <w:rPr>
          <w:spacing w:val="-1"/>
          <w:sz w:val="24"/>
        </w:rPr>
        <w:t xml:space="preserve"> </w:t>
      </w:r>
      <w:r>
        <w:rPr>
          <w:sz w:val="24"/>
        </w:rPr>
        <w:t>с</w:t>
      </w:r>
      <w:r>
        <w:rPr>
          <w:spacing w:val="-3"/>
          <w:sz w:val="24"/>
        </w:rPr>
        <w:t xml:space="preserve"> </w:t>
      </w:r>
      <w:r>
        <w:rPr>
          <w:sz w:val="24"/>
        </w:rPr>
        <w:t>личными</w:t>
      </w:r>
      <w:r>
        <w:rPr>
          <w:spacing w:val="-6"/>
          <w:sz w:val="24"/>
        </w:rPr>
        <w:t xml:space="preserve"> </w:t>
      </w:r>
      <w:r>
        <w:rPr>
          <w:sz w:val="24"/>
        </w:rPr>
        <w:t>местоимениями;</w:t>
      </w:r>
    </w:p>
    <w:p w:rsidR="003C2477" w:rsidRDefault="00F03892" w:rsidP="00D75319">
      <w:pPr>
        <w:pStyle w:val="a5"/>
        <w:numPr>
          <w:ilvl w:val="0"/>
          <w:numId w:val="19"/>
        </w:numPr>
        <w:tabs>
          <w:tab w:val="left" w:pos="1064"/>
        </w:tabs>
        <w:spacing w:before="41"/>
        <w:ind w:left="1063" w:hanging="145"/>
        <w:rPr>
          <w:sz w:val="24"/>
        </w:rPr>
      </w:pPr>
      <w:r>
        <w:rPr>
          <w:sz w:val="24"/>
        </w:rPr>
        <w:t>знаки</w:t>
      </w:r>
      <w:r>
        <w:rPr>
          <w:spacing w:val="-5"/>
          <w:sz w:val="24"/>
        </w:rPr>
        <w:t xml:space="preserve"> </w:t>
      </w:r>
      <w:r>
        <w:rPr>
          <w:sz w:val="24"/>
        </w:rPr>
        <w:t>препинания при</w:t>
      </w:r>
      <w:r>
        <w:rPr>
          <w:spacing w:val="-5"/>
          <w:sz w:val="24"/>
        </w:rPr>
        <w:t xml:space="preserve"> </w:t>
      </w:r>
      <w:r>
        <w:rPr>
          <w:sz w:val="24"/>
        </w:rPr>
        <w:t>однородных</w:t>
      </w:r>
      <w:r>
        <w:rPr>
          <w:spacing w:val="-5"/>
          <w:sz w:val="24"/>
        </w:rPr>
        <w:t xml:space="preserve"> </w:t>
      </w:r>
      <w:r>
        <w:rPr>
          <w:sz w:val="24"/>
        </w:rPr>
        <w:t>членах</w:t>
      </w:r>
      <w:r>
        <w:rPr>
          <w:spacing w:val="-5"/>
          <w:sz w:val="24"/>
        </w:rPr>
        <w:t xml:space="preserve"> </w:t>
      </w:r>
      <w:r>
        <w:rPr>
          <w:sz w:val="24"/>
        </w:rPr>
        <w:t>предложения</w:t>
      </w:r>
      <w:r>
        <w:rPr>
          <w:spacing w:val="-5"/>
          <w:sz w:val="24"/>
        </w:rPr>
        <w:t xml:space="preserve"> </w:t>
      </w:r>
      <w:r>
        <w:rPr>
          <w:sz w:val="24"/>
        </w:rPr>
        <w:t>с</w:t>
      </w:r>
      <w:r>
        <w:rPr>
          <w:spacing w:val="6"/>
          <w:sz w:val="24"/>
        </w:rPr>
        <w:t xml:space="preserve"> </w:t>
      </w:r>
      <w:r>
        <w:rPr>
          <w:sz w:val="24"/>
        </w:rPr>
        <w:t>союзами</w:t>
      </w:r>
      <w:r>
        <w:rPr>
          <w:spacing w:val="-2"/>
          <w:sz w:val="24"/>
        </w:rPr>
        <w:t xml:space="preserve"> </w:t>
      </w:r>
      <w:r>
        <w:rPr>
          <w:b/>
          <w:sz w:val="24"/>
        </w:rPr>
        <w:t>и,</w:t>
      </w:r>
      <w:r>
        <w:rPr>
          <w:b/>
          <w:spacing w:val="-4"/>
          <w:sz w:val="24"/>
        </w:rPr>
        <w:t xml:space="preserve"> </w:t>
      </w:r>
      <w:r>
        <w:rPr>
          <w:b/>
          <w:sz w:val="24"/>
        </w:rPr>
        <w:t>а,</w:t>
      </w:r>
      <w:r>
        <w:rPr>
          <w:b/>
          <w:spacing w:val="-3"/>
          <w:sz w:val="24"/>
        </w:rPr>
        <w:t xml:space="preserve"> </w:t>
      </w:r>
      <w:r>
        <w:rPr>
          <w:b/>
          <w:sz w:val="24"/>
        </w:rPr>
        <w:t>но</w:t>
      </w:r>
      <w:r>
        <w:rPr>
          <w:b/>
          <w:spacing w:val="-4"/>
          <w:sz w:val="24"/>
        </w:rPr>
        <w:t xml:space="preserve"> </w:t>
      </w:r>
      <w:r>
        <w:rPr>
          <w:sz w:val="24"/>
        </w:rPr>
        <w:t>и без</w:t>
      </w:r>
      <w:r>
        <w:rPr>
          <w:spacing w:val="1"/>
          <w:sz w:val="24"/>
        </w:rPr>
        <w:t xml:space="preserve"> </w:t>
      </w:r>
      <w:r>
        <w:rPr>
          <w:sz w:val="24"/>
        </w:rPr>
        <w:t>союзов.</w:t>
      </w:r>
    </w:p>
    <w:p w:rsidR="003C2477" w:rsidRDefault="00F03892">
      <w:pPr>
        <w:pStyle w:val="1"/>
        <w:spacing w:before="51"/>
      </w:pPr>
      <w:r>
        <w:t>Ученик</w:t>
      </w:r>
      <w:r>
        <w:rPr>
          <w:spacing w:val="-4"/>
        </w:rPr>
        <w:t xml:space="preserve"> </w:t>
      </w:r>
      <w:r>
        <w:t>получит</w:t>
      </w:r>
      <w:r>
        <w:rPr>
          <w:spacing w:val="-1"/>
        </w:rPr>
        <w:t xml:space="preserve"> </w:t>
      </w:r>
      <w:r>
        <w:t>возможность</w:t>
      </w:r>
      <w:r>
        <w:rPr>
          <w:spacing w:val="-2"/>
        </w:rPr>
        <w:t xml:space="preserve"> </w:t>
      </w:r>
      <w:r>
        <w:t>научиться:</w:t>
      </w:r>
    </w:p>
    <w:p w:rsidR="003C2477" w:rsidRDefault="00F03892" w:rsidP="00D75319">
      <w:pPr>
        <w:pStyle w:val="a5"/>
        <w:numPr>
          <w:ilvl w:val="0"/>
          <w:numId w:val="76"/>
        </w:numPr>
        <w:tabs>
          <w:tab w:val="left" w:pos="1204"/>
        </w:tabs>
        <w:spacing w:before="33" w:line="273" w:lineRule="auto"/>
        <w:ind w:right="813" w:firstLine="0"/>
        <w:rPr>
          <w:rFonts w:ascii="Symbol" w:hAnsi="Symbol"/>
          <w:sz w:val="24"/>
        </w:rPr>
      </w:pPr>
      <w:r>
        <w:rPr>
          <w:spacing w:val="-1"/>
          <w:sz w:val="24"/>
        </w:rPr>
        <w:t>проводить</w:t>
      </w:r>
      <w:r>
        <w:rPr>
          <w:spacing w:val="-11"/>
          <w:sz w:val="24"/>
        </w:rPr>
        <w:t xml:space="preserve"> </w:t>
      </w:r>
      <w:r>
        <w:rPr>
          <w:spacing w:val="-1"/>
          <w:sz w:val="24"/>
        </w:rPr>
        <w:t>по</w:t>
      </w:r>
      <w:r>
        <w:rPr>
          <w:spacing w:val="-12"/>
          <w:sz w:val="24"/>
        </w:rPr>
        <w:t xml:space="preserve"> </w:t>
      </w:r>
      <w:r>
        <w:rPr>
          <w:spacing w:val="-1"/>
          <w:sz w:val="24"/>
        </w:rPr>
        <w:t>предложенному</w:t>
      </w:r>
      <w:r>
        <w:rPr>
          <w:spacing w:val="-22"/>
          <w:sz w:val="24"/>
        </w:rPr>
        <w:t xml:space="preserve"> </w:t>
      </w:r>
      <w:r>
        <w:rPr>
          <w:spacing w:val="-1"/>
          <w:sz w:val="24"/>
        </w:rPr>
        <w:t>в</w:t>
      </w:r>
      <w:r>
        <w:rPr>
          <w:spacing w:val="-5"/>
          <w:sz w:val="24"/>
        </w:rPr>
        <w:t xml:space="preserve"> </w:t>
      </w:r>
      <w:r>
        <w:rPr>
          <w:spacing w:val="-1"/>
          <w:sz w:val="24"/>
        </w:rPr>
        <w:t>учебнике</w:t>
      </w:r>
      <w:r>
        <w:rPr>
          <w:spacing w:val="-12"/>
          <w:sz w:val="24"/>
        </w:rPr>
        <w:t xml:space="preserve"> </w:t>
      </w:r>
      <w:r>
        <w:rPr>
          <w:sz w:val="24"/>
        </w:rPr>
        <w:t>алгоритму</w:t>
      </w:r>
      <w:r>
        <w:rPr>
          <w:spacing w:val="-22"/>
          <w:sz w:val="24"/>
        </w:rPr>
        <w:t xml:space="preserve"> </w:t>
      </w:r>
      <w:r>
        <w:rPr>
          <w:sz w:val="24"/>
        </w:rPr>
        <w:t>фонетический</w:t>
      </w:r>
      <w:r>
        <w:rPr>
          <w:spacing w:val="-11"/>
          <w:sz w:val="24"/>
        </w:rPr>
        <w:t xml:space="preserve"> </w:t>
      </w:r>
      <w:r>
        <w:rPr>
          <w:sz w:val="24"/>
        </w:rPr>
        <w:t>разбор</w:t>
      </w:r>
      <w:r>
        <w:rPr>
          <w:spacing w:val="-11"/>
          <w:sz w:val="24"/>
        </w:rPr>
        <w:t xml:space="preserve"> </w:t>
      </w:r>
      <w:r>
        <w:rPr>
          <w:sz w:val="24"/>
        </w:rPr>
        <w:t>слова</w:t>
      </w:r>
      <w:r>
        <w:rPr>
          <w:spacing w:val="-13"/>
          <w:sz w:val="24"/>
        </w:rPr>
        <w:t xml:space="preserve"> </w:t>
      </w:r>
      <w:r>
        <w:rPr>
          <w:sz w:val="24"/>
        </w:rPr>
        <w:t>и</w:t>
      </w:r>
      <w:r>
        <w:rPr>
          <w:spacing w:val="-11"/>
          <w:sz w:val="24"/>
        </w:rPr>
        <w:t xml:space="preserve"> </w:t>
      </w:r>
      <w:r>
        <w:rPr>
          <w:sz w:val="24"/>
        </w:rPr>
        <w:t>разбор</w:t>
      </w:r>
      <w:r>
        <w:rPr>
          <w:spacing w:val="-57"/>
          <w:sz w:val="24"/>
        </w:rPr>
        <w:t xml:space="preserve"> </w:t>
      </w:r>
      <w:r>
        <w:rPr>
          <w:sz w:val="24"/>
        </w:rPr>
        <w:t>слова</w:t>
      </w:r>
      <w:r>
        <w:rPr>
          <w:spacing w:val="-5"/>
          <w:sz w:val="24"/>
        </w:rPr>
        <w:t xml:space="preserve"> </w:t>
      </w:r>
      <w:r>
        <w:rPr>
          <w:sz w:val="24"/>
        </w:rPr>
        <w:t>по</w:t>
      </w:r>
      <w:r>
        <w:rPr>
          <w:spacing w:val="6"/>
          <w:sz w:val="24"/>
        </w:rPr>
        <w:t xml:space="preserve"> </w:t>
      </w:r>
      <w:r>
        <w:rPr>
          <w:sz w:val="24"/>
        </w:rPr>
        <w:t>составу</w:t>
      </w:r>
      <w:r>
        <w:rPr>
          <w:spacing w:val="-8"/>
          <w:sz w:val="24"/>
        </w:rPr>
        <w:t xml:space="preserve"> </w:t>
      </w:r>
      <w:r>
        <w:rPr>
          <w:sz w:val="24"/>
        </w:rPr>
        <w:t>(в</w:t>
      </w:r>
      <w:r>
        <w:rPr>
          <w:spacing w:val="3"/>
          <w:sz w:val="24"/>
        </w:rPr>
        <w:t xml:space="preserve"> </w:t>
      </w:r>
      <w:r>
        <w:rPr>
          <w:sz w:val="24"/>
        </w:rPr>
        <w:t>словах</w:t>
      </w:r>
      <w:r>
        <w:rPr>
          <w:spacing w:val="-3"/>
          <w:sz w:val="24"/>
        </w:rPr>
        <w:t xml:space="preserve"> </w:t>
      </w:r>
      <w:r>
        <w:rPr>
          <w:sz w:val="24"/>
        </w:rPr>
        <w:t>с</w:t>
      </w:r>
      <w:r>
        <w:rPr>
          <w:spacing w:val="-5"/>
          <w:sz w:val="24"/>
        </w:rPr>
        <w:t xml:space="preserve"> </w:t>
      </w:r>
      <w:r>
        <w:rPr>
          <w:sz w:val="24"/>
        </w:rPr>
        <w:t>однозначно</w:t>
      </w:r>
      <w:r>
        <w:rPr>
          <w:spacing w:val="2"/>
          <w:sz w:val="24"/>
        </w:rPr>
        <w:t xml:space="preserve"> </w:t>
      </w:r>
      <w:r>
        <w:rPr>
          <w:sz w:val="24"/>
        </w:rPr>
        <w:t>выделяемыми</w:t>
      </w:r>
      <w:r>
        <w:rPr>
          <w:spacing w:val="56"/>
          <w:sz w:val="24"/>
        </w:rPr>
        <w:t xml:space="preserve"> </w:t>
      </w:r>
      <w:r>
        <w:rPr>
          <w:sz w:val="24"/>
        </w:rPr>
        <w:t>морфемами):</w:t>
      </w:r>
    </w:p>
    <w:p w:rsidR="003C2477" w:rsidRDefault="00F03892" w:rsidP="00D75319">
      <w:pPr>
        <w:pStyle w:val="a5"/>
        <w:numPr>
          <w:ilvl w:val="0"/>
          <w:numId w:val="76"/>
        </w:numPr>
        <w:tabs>
          <w:tab w:val="left" w:pos="1204"/>
        </w:tabs>
        <w:spacing w:before="3" w:line="273" w:lineRule="auto"/>
        <w:ind w:right="814" w:firstLine="0"/>
        <w:rPr>
          <w:rFonts w:ascii="Symbol" w:hAnsi="Symbol"/>
          <w:sz w:val="24"/>
        </w:rPr>
      </w:pPr>
      <w:r>
        <w:rPr>
          <w:sz w:val="24"/>
        </w:rPr>
        <w:t>устанавливать</w:t>
      </w:r>
      <w:r>
        <w:rPr>
          <w:spacing w:val="38"/>
          <w:sz w:val="24"/>
        </w:rPr>
        <w:t xml:space="preserve"> </w:t>
      </w:r>
      <w:r>
        <w:rPr>
          <w:sz w:val="24"/>
        </w:rPr>
        <w:t>род</w:t>
      </w:r>
      <w:r>
        <w:rPr>
          <w:spacing w:val="35"/>
          <w:sz w:val="24"/>
        </w:rPr>
        <w:t xml:space="preserve"> </w:t>
      </w:r>
      <w:r>
        <w:rPr>
          <w:sz w:val="24"/>
        </w:rPr>
        <w:t>неизменяемых</w:t>
      </w:r>
      <w:r>
        <w:rPr>
          <w:spacing w:val="32"/>
          <w:sz w:val="24"/>
        </w:rPr>
        <w:t xml:space="preserve"> </w:t>
      </w:r>
      <w:r>
        <w:rPr>
          <w:sz w:val="24"/>
        </w:rPr>
        <w:t>имен</w:t>
      </w:r>
      <w:r>
        <w:rPr>
          <w:spacing w:val="37"/>
          <w:sz w:val="24"/>
        </w:rPr>
        <w:t xml:space="preserve"> </w:t>
      </w:r>
      <w:r>
        <w:rPr>
          <w:sz w:val="24"/>
        </w:rPr>
        <w:t>существительных</w:t>
      </w:r>
      <w:r>
        <w:rPr>
          <w:spacing w:val="32"/>
          <w:sz w:val="24"/>
        </w:rPr>
        <w:t xml:space="preserve"> </w:t>
      </w:r>
      <w:r>
        <w:rPr>
          <w:sz w:val="24"/>
        </w:rPr>
        <w:t>(наиболее</w:t>
      </w:r>
      <w:r>
        <w:rPr>
          <w:spacing w:val="36"/>
          <w:sz w:val="24"/>
        </w:rPr>
        <w:t xml:space="preserve"> </w:t>
      </w:r>
      <w:r>
        <w:rPr>
          <w:sz w:val="24"/>
        </w:rPr>
        <w:t>употребительные</w:t>
      </w:r>
      <w:r>
        <w:rPr>
          <w:spacing w:val="-57"/>
          <w:sz w:val="24"/>
        </w:rPr>
        <w:t xml:space="preserve"> </w:t>
      </w:r>
      <w:r>
        <w:rPr>
          <w:sz w:val="24"/>
        </w:rPr>
        <w:t>слова);</w:t>
      </w:r>
    </w:p>
    <w:p w:rsidR="003C2477" w:rsidRDefault="00F03892" w:rsidP="00D75319">
      <w:pPr>
        <w:pStyle w:val="a5"/>
        <w:numPr>
          <w:ilvl w:val="0"/>
          <w:numId w:val="76"/>
        </w:numPr>
        <w:tabs>
          <w:tab w:val="left" w:pos="1204"/>
        </w:tabs>
        <w:spacing w:line="292" w:lineRule="exact"/>
        <w:ind w:left="1203" w:hanging="285"/>
        <w:rPr>
          <w:rFonts w:ascii="Symbol" w:hAnsi="Symbol"/>
          <w:sz w:val="24"/>
        </w:rPr>
      </w:pPr>
      <w:r>
        <w:rPr>
          <w:sz w:val="24"/>
        </w:rPr>
        <w:t>склонять</w:t>
      </w:r>
      <w:r>
        <w:rPr>
          <w:spacing w:val="-4"/>
          <w:sz w:val="24"/>
        </w:rPr>
        <w:t xml:space="preserve"> </w:t>
      </w:r>
      <w:r>
        <w:rPr>
          <w:sz w:val="24"/>
        </w:rPr>
        <w:t>личные</w:t>
      </w:r>
      <w:r>
        <w:rPr>
          <w:spacing w:val="-1"/>
          <w:sz w:val="24"/>
        </w:rPr>
        <w:t xml:space="preserve"> </w:t>
      </w:r>
      <w:r>
        <w:rPr>
          <w:sz w:val="24"/>
        </w:rPr>
        <w:t>местоимения;</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различать</w:t>
      </w:r>
      <w:r>
        <w:rPr>
          <w:spacing w:val="-1"/>
          <w:sz w:val="24"/>
        </w:rPr>
        <w:t xml:space="preserve"> </w:t>
      </w:r>
      <w:r>
        <w:rPr>
          <w:sz w:val="24"/>
        </w:rPr>
        <w:t>падежные</w:t>
      </w:r>
      <w:r>
        <w:rPr>
          <w:spacing w:val="-7"/>
          <w:sz w:val="24"/>
        </w:rPr>
        <w:t xml:space="preserve"> </w:t>
      </w:r>
      <w:r>
        <w:rPr>
          <w:sz w:val="24"/>
        </w:rPr>
        <w:t>и</w:t>
      </w:r>
      <w:r>
        <w:rPr>
          <w:spacing w:val="-5"/>
          <w:sz w:val="24"/>
        </w:rPr>
        <w:t xml:space="preserve"> </w:t>
      </w:r>
      <w:r>
        <w:rPr>
          <w:sz w:val="24"/>
        </w:rPr>
        <w:t>смысловые</w:t>
      </w:r>
      <w:r>
        <w:rPr>
          <w:spacing w:val="-3"/>
          <w:sz w:val="24"/>
        </w:rPr>
        <w:t xml:space="preserve"> </w:t>
      </w:r>
      <w:r>
        <w:rPr>
          <w:sz w:val="24"/>
        </w:rPr>
        <w:t>(синтаксические) вопросы;</w:t>
      </w:r>
    </w:p>
    <w:p w:rsidR="003C2477" w:rsidRDefault="00F03892" w:rsidP="00D75319">
      <w:pPr>
        <w:pStyle w:val="a5"/>
        <w:numPr>
          <w:ilvl w:val="0"/>
          <w:numId w:val="76"/>
        </w:numPr>
        <w:tabs>
          <w:tab w:val="left" w:pos="1204"/>
          <w:tab w:val="left" w:pos="2430"/>
          <w:tab w:val="left" w:pos="4373"/>
          <w:tab w:val="left" w:pos="5294"/>
          <w:tab w:val="left" w:pos="7008"/>
          <w:tab w:val="left" w:pos="8643"/>
        </w:tabs>
        <w:spacing w:before="43" w:line="276" w:lineRule="auto"/>
        <w:ind w:right="804" w:firstLine="0"/>
        <w:rPr>
          <w:rFonts w:ascii="Symbol" w:hAnsi="Symbol"/>
          <w:sz w:val="24"/>
        </w:rPr>
      </w:pPr>
      <w:r>
        <w:rPr>
          <w:sz w:val="24"/>
        </w:rPr>
        <w:t>находить</w:t>
      </w:r>
      <w:r>
        <w:rPr>
          <w:sz w:val="24"/>
        </w:rPr>
        <w:tab/>
        <w:t>второстепенные</w:t>
      </w:r>
      <w:r>
        <w:rPr>
          <w:sz w:val="24"/>
        </w:rPr>
        <w:tab/>
        <w:t>члены</w:t>
      </w:r>
      <w:r>
        <w:rPr>
          <w:sz w:val="24"/>
        </w:rPr>
        <w:tab/>
        <w:t>предложения:</w:t>
      </w:r>
      <w:r>
        <w:rPr>
          <w:sz w:val="24"/>
        </w:rPr>
        <w:tab/>
        <w:t>определение,</w:t>
      </w:r>
      <w:r>
        <w:rPr>
          <w:sz w:val="24"/>
        </w:rPr>
        <w:tab/>
        <w:t>обстоятельство,</w:t>
      </w:r>
      <w:r>
        <w:rPr>
          <w:spacing w:val="-57"/>
          <w:sz w:val="24"/>
        </w:rPr>
        <w:t xml:space="preserve"> </w:t>
      </w:r>
      <w:r>
        <w:rPr>
          <w:sz w:val="24"/>
        </w:rPr>
        <w:t>дополнение;</w:t>
      </w:r>
    </w:p>
    <w:p w:rsidR="003C2477" w:rsidRDefault="00F03892" w:rsidP="00D75319">
      <w:pPr>
        <w:pStyle w:val="a5"/>
        <w:numPr>
          <w:ilvl w:val="0"/>
          <w:numId w:val="76"/>
        </w:numPr>
        <w:tabs>
          <w:tab w:val="left" w:pos="1204"/>
        </w:tabs>
        <w:spacing w:line="273" w:lineRule="auto"/>
        <w:ind w:right="813" w:firstLine="0"/>
        <w:rPr>
          <w:rFonts w:ascii="Symbol" w:hAnsi="Symbol"/>
          <w:b/>
          <w:sz w:val="24"/>
        </w:rPr>
      </w:pPr>
      <w:r>
        <w:rPr>
          <w:sz w:val="24"/>
        </w:rPr>
        <w:t>самостоятельно</w:t>
      </w:r>
      <w:r>
        <w:rPr>
          <w:spacing w:val="25"/>
          <w:sz w:val="24"/>
        </w:rPr>
        <w:t xml:space="preserve"> </w:t>
      </w:r>
      <w:r>
        <w:rPr>
          <w:sz w:val="24"/>
        </w:rPr>
        <w:t>составлять</w:t>
      </w:r>
      <w:r>
        <w:rPr>
          <w:spacing w:val="21"/>
          <w:sz w:val="24"/>
        </w:rPr>
        <w:t xml:space="preserve"> </w:t>
      </w:r>
      <w:r>
        <w:rPr>
          <w:sz w:val="24"/>
        </w:rPr>
        <w:t>предложения</w:t>
      </w:r>
      <w:r>
        <w:rPr>
          <w:spacing w:val="25"/>
          <w:sz w:val="24"/>
        </w:rPr>
        <w:t xml:space="preserve"> </w:t>
      </w:r>
      <w:r>
        <w:rPr>
          <w:sz w:val="24"/>
        </w:rPr>
        <w:t>с</w:t>
      </w:r>
      <w:r>
        <w:rPr>
          <w:spacing w:val="15"/>
          <w:sz w:val="24"/>
        </w:rPr>
        <w:t xml:space="preserve"> </w:t>
      </w:r>
      <w:r>
        <w:rPr>
          <w:sz w:val="24"/>
        </w:rPr>
        <w:t>однородными</w:t>
      </w:r>
      <w:r>
        <w:rPr>
          <w:spacing w:val="26"/>
          <w:sz w:val="24"/>
        </w:rPr>
        <w:t xml:space="preserve"> </w:t>
      </w:r>
      <w:r>
        <w:rPr>
          <w:sz w:val="24"/>
        </w:rPr>
        <w:t>членами</w:t>
      </w:r>
      <w:r>
        <w:rPr>
          <w:spacing w:val="26"/>
          <w:sz w:val="24"/>
        </w:rPr>
        <w:t xml:space="preserve"> </w:t>
      </w:r>
      <w:r>
        <w:rPr>
          <w:sz w:val="24"/>
        </w:rPr>
        <w:t>без</w:t>
      </w:r>
      <w:r>
        <w:rPr>
          <w:spacing w:val="21"/>
          <w:sz w:val="24"/>
        </w:rPr>
        <w:t xml:space="preserve"> </w:t>
      </w:r>
      <w:r>
        <w:rPr>
          <w:sz w:val="24"/>
        </w:rPr>
        <w:t>союзов</w:t>
      </w:r>
      <w:r>
        <w:rPr>
          <w:spacing w:val="22"/>
          <w:sz w:val="24"/>
        </w:rPr>
        <w:t xml:space="preserve"> </w:t>
      </w:r>
      <w:r>
        <w:rPr>
          <w:sz w:val="24"/>
        </w:rPr>
        <w:t>и</w:t>
      </w:r>
      <w:r>
        <w:rPr>
          <w:spacing w:val="26"/>
          <w:sz w:val="24"/>
        </w:rPr>
        <w:t xml:space="preserve"> </w:t>
      </w:r>
      <w:r>
        <w:rPr>
          <w:sz w:val="24"/>
        </w:rPr>
        <w:t>с</w:t>
      </w:r>
      <w:r>
        <w:rPr>
          <w:spacing w:val="-57"/>
          <w:sz w:val="24"/>
        </w:rPr>
        <w:t xml:space="preserve"> </w:t>
      </w:r>
      <w:r>
        <w:rPr>
          <w:sz w:val="24"/>
        </w:rPr>
        <w:t xml:space="preserve">союзами </w:t>
      </w:r>
      <w:r>
        <w:rPr>
          <w:b/>
          <w:sz w:val="24"/>
        </w:rPr>
        <w:t>и,</w:t>
      </w:r>
      <w:r>
        <w:rPr>
          <w:b/>
          <w:spacing w:val="-1"/>
          <w:sz w:val="24"/>
        </w:rPr>
        <w:t xml:space="preserve"> </w:t>
      </w:r>
      <w:r>
        <w:rPr>
          <w:b/>
          <w:sz w:val="24"/>
        </w:rPr>
        <w:t>а,</w:t>
      </w:r>
      <w:r>
        <w:rPr>
          <w:b/>
          <w:spacing w:val="-1"/>
          <w:sz w:val="24"/>
        </w:rPr>
        <w:t xml:space="preserve"> </w:t>
      </w:r>
      <w:r>
        <w:rPr>
          <w:b/>
          <w:sz w:val="24"/>
        </w:rPr>
        <w:t>но;</w:t>
      </w:r>
    </w:p>
    <w:p w:rsidR="003C2477" w:rsidRDefault="00F03892" w:rsidP="00D75319">
      <w:pPr>
        <w:pStyle w:val="a5"/>
        <w:numPr>
          <w:ilvl w:val="0"/>
          <w:numId w:val="76"/>
        </w:numPr>
        <w:tabs>
          <w:tab w:val="left" w:pos="1204"/>
        </w:tabs>
        <w:spacing w:line="292" w:lineRule="exact"/>
        <w:ind w:left="1203" w:hanging="285"/>
        <w:rPr>
          <w:rFonts w:ascii="Symbol" w:hAnsi="Symbol"/>
          <w:sz w:val="24"/>
        </w:rPr>
      </w:pPr>
      <w:r>
        <w:rPr>
          <w:sz w:val="24"/>
        </w:rPr>
        <w:t>разбирать</w:t>
      </w:r>
      <w:r>
        <w:rPr>
          <w:spacing w:val="-2"/>
          <w:sz w:val="24"/>
        </w:rPr>
        <w:t xml:space="preserve"> </w:t>
      </w:r>
      <w:r>
        <w:rPr>
          <w:sz w:val="24"/>
        </w:rPr>
        <w:t>по</w:t>
      </w:r>
      <w:r>
        <w:rPr>
          <w:spacing w:val="1"/>
          <w:sz w:val="24"/>
        </w:rPr>
        <w:t xml:space="preserve"> </w:t>
      </w:r>
      <w:r>
        <w:rPr>
          <w:sz w:val="24"/>
        </w:rPr>
        <w:t>членам</w:t>
      </w:r>
      <w:r>
        <w:rPr>
          <w:spacing w:val="-6"/>
          <w:sz w:val="24"/>
        </w:rPr>
        <w:t xml:space="preserve"> </w:t>
      </w:r>
      <w:r>
        <w:rPr>
          <w:sz w:val="24"/>
        </w:rPr>
        <w:t>простое</w:t>
      </w:r>
      <w:r>
        <w:rPr>
          <w:spacing w:val="-4"/>
          <w:sz w:val="24"/>
        </w:rPr>
        <w:t xml:space="preserve"> </w:t>
      </w:r>
      <w:r>
        <w:rPr>
          <w:sz w:val="24"/>
        </w:rPr>
        <w:t>двусоставное</w:t>
      </w:r>
      <w:r>
        <w:rPr>
          <w:spacing w:val="-3"/>
          <w:sz w:val="24"/>
        </w:rPr>
        <w:t xml:space="preserve"> </w:t>
      </w:r>
      <w:r>
        <w:rPr>
          <w:sz w:val="24"/>
        </w:rPr>
        <w:t>предложение;</w:t>
      </w:r>
    </w:p>
    <w:p w:rsidR="003C2477" w:rsidRDefault="00F03892" w:rsidP="00D75319">
      <w:pPr>
        <w:pStyle w:val="a5"/>
        <w:numPr>
          <w:ilvl w:val="0"/>
          <w:numId w:val="76"/>
        </w:numPr>
        <w:tabs>
          <w:tab w:val="left" w:pos="1204"/>
        </w:tabs>
        <w:spacing w:before="40"/>
        <w:ind w:left="1203" w:hanging="285"/>
        <w:rPr>
          <w:rFonts w:ascii="Symbol" w:hAnsi="Symbol"/>
          <w:b/>
          <w:sz w:val="24"/>
        </w:rPr>
      </w:pPr>
      <w:r>
        <w:rPr>
          <w:sz w:val="24"/>
        </w:rPr>
        <w:t>применять</w:t>
      </w:r>
      <w:r>
        <w:rPr>
          <w:spacing w:val="32"/>
          <w:sz w:val="24"/>
        </w:rPr>
        <w:t xml:space="preserve"> </w:t>
      </w:r>
      <w:r>
        <w:rPr>
          <w:sz w:val="24"/>
        </w:rPr>
        <w:t>правило</w:t>
      </w:r>
      <w:r>
        <w:rPr>
          <w:spacing w:val="36"/>
          <w:sz w:val="24"/>
        </w:rPr>
        <w:t xml:space="preserve"> </w:t>
      </w:r>
      <w:r>
        <w:rPr>
          <w:sz w:val="24"/>
        </w:rPr>
        <w:t>правописания</w:t>
      </w:r>
      <w:r>
        <w:rPr>
          <w:spacing w:val="31"/>
          <w:sz w:val="24"/>
        </w:rPr>
        <w:t xml:space="preserve"> </w:t>
      </w:r>
      <w:r>
        <w:rPr>
          <w:sz w:val="24"/>
        </w:rPr>
        <w:t>суффиксов</w:t>
      </w:r>
      <w:r>
        <w:rPr>
          <w:spacing w:val="33"/>
          <w:sz w:val="24"/>
        </w:rPr>
        <w:t xml:space="preserve"> </w:t>
      </w:r>
      <w:r>
        <w:rPr>
          <w:sz w:val="24"/>
        </w:rPr>
        <w:t>имен</w:t>
      </w:r>
      <w:r>
        <w:rPr>
          <w:spacing w:val="36"/>
          <w:sz w:val="24"/>
        </w:rPr>
        <w:t xml:space="preserve"> </w:t>
      </w:r>
      <w:r>
        <w:rPr>
          <w:sz w:val="24"/>
        </w:rPr>
        <w:t>существительных</w:t>
      </w:r>
      <w:r>
        <w:rPr>
          <w:spacing w:val="41"/>
          <w:sz w:val="24"/>
        </w:rPr>
        <w:t xml:space="preserve"> </w:t>
      </w:r>
      <w:r>
        <w:rPr>
          <w:b/>
          <w:sz w:val="24"/>
        </w:rPr>
        <w:t>–ок-,</w:t>
      </w:r>
      <w:r>
        <w:rPr>
          <w:b/>
          <w:spacing w:val="33"/>
          <w:sz w:val="24"/>
        </w:rPr>
        <w:t xml:space="preserve"> </w:t>
      </w:r>
      <w:r>
        <w:rPr>
          <w:b/>
          <w:sz w:val="24"/>
        </w:rPr>
        <w:t>-ец-,</w:t>
      </w:r>
      <w:r>
        <w:rPr>
          <w:b/>
          <w:spacing w:val="34"/>
          <w:sz w:val="24"/>
        </w:rPr>
        <w:t xml:space="preserve"> </w:t>
      </w:r>
      <w:r>
        <w:rPr>
          <w:b/>
          <w:sz w:val="24"/>
        </w:rPr>
        <w:t>-иц-,</w:t>
      </w:r>
    </w:p>
    <w:p w:rsidR="003C2477" w:rsidRDefault="00F03892">
      <w:pPr>
        <w:spacing w:before="44"/>
        <w:ind w:left="919"/>
        <w:rPr>
          <w:b/>
          <w:sz w:val="24"/>
        </w:rPr>
      </w:pPr>
      <w:r>
        <w:rPr>
          <w:sz w:val="24"/>
        </w:rPr>
        <w:t>сочетаний</w:t>
      </w:r>
      <w:r>
        <w:rPr>
          <w:spacing w:val="-2"/>
          <w:sz w:val="24"/>
        </w:rPr>
        <w:t xml:space="preserve"> </w:t>
      </w:r>
      <w:r>
        <w:rPr>
          <w:b/>
          <w:sz w:val="24"/>
        </w:rPr>
        <w:t>ичк,</w:t>
      </w:r>
      <w:r>
        <w:rPr>
          <w:b/>
          <w:spacing w:val="-2"/>
          <w:sz w:val="24"/>
        </w:rPr>
        <w:t xml:space="preserve"> </w:t>
      </w:r>
      <w:r>
        <w:rPr>
          <w:b/>
          <w:sz w:val="24"/>
        </w:rPr>
        <w:t>ечк,</w:t>
      </w:r>
      <w:r>
        <w:rPr>
          <w:b/>
          <w:spacing w:val="-2"/>
          <w:sz w:val="24"/>
        </w:rPr>
        <w:t xml:space="preserve"> </w:t>
      </w:r>
      <w:r>
        <w:rPr>
          <w:b/>
          <w:sz w:val="24"/>
        </w:rPr>
        <w:t>инк,</w:t>
      </w:r>
      <w:r>
        <w:rPr>
          <w:b/>
          <w:spacing w:val="59"/>
          <w:sz w:val="24"/>
        </w:rPr>
        <w:t xml:space="preserve"> </w:t>
      </w:r>
      <w:r>
        <w:rPr>
          <w:b/>
          <w:sz w:val="24"/>
        </w:rPr>
        <w:t>енк;</w:t>
      </w:r>
    </w:p>
    <w:p w:rsidR="003C2477" w:rsidRDefault="00F03892" w:rsidP="00D75319">
      <w:pPr>
        <w:pStyle w:val="a5"/>
        <w:numPr>
          <w:ilvl w:val="0"/>
          <w:numId w:val="76"/>
        </w:numPr>
        <w:tabs>
          <w:tab w:val="left" w:pos="1204"/>
        </w:tabs>
        <w:spacing w:before="38" w:line="276" w:lineRule="auto"/>
        <w:ind w:right="811" w:firstLine="0"/>
        <w:jc w:val="both"/>
        <w:rPr>
          <w:rFonts w:ascii="Symbol" w:hAnsi="Symbol"/>
          <w:b/>
          <w:sz w:val="24"/>
        </w:rPr>
      </w:pPr>
      <w:r>
        <w:rPr>
          <w:sz w:val="24"/>
        </w:rPr>
        <w:lastRenderedPageBreak/>
        <w:t>применять правило правописания безударных гласных в падежных окончаниях имен</w:t>
      </w:r>
      <w:r>
        <w:rPr>
          <w:spacing w:val="1"/>
          <w:sz w:val="24"/>
        </w:rPr>
        <w:t xml:space="preserve"> </w:t>
      </w:r>
      <w:r>
        <w:rPr>
          <w:sz w:val="24"/>
        </w:rPr>
        <w:t>существительных</w:t>
      </w:r>
      <w:r>
        <w:rPr>
          <w:spacing w:val="-4"/>
          <w:sz w:val="24"/>
        </w:rPr>
        <w:t xml:space="preserve"> </w:t>
      </w:r>
      <w:r>
        <w:rPr>
          <w:sz w:val="24"/>
        </w:rPr>
        <w:t>на</w:t>
      </w:r>
      <w:r>
        <w:rPr>
          <w:spacing w:val="3"/>
          <w:sz w:val="24"/>
        </w:rPr>
        <w:t xml:space="preserve"> </w:t>
      </w:r>
      <w:r>
        <w:rPr>
          <w:b/>
          <w:sz w:val="24"/>
        </w:rPr>
        <w:t>-ий,</w:t>
      </w:r>
      <w:r>
        <w:rPr>
          <w:b/>
          <w:spacing w:val="1"/>
          <w:sz w:val="24"/>
        </w:rPr>
        <w:t xml:space="preserve"> </w:t>
      </w:r>
      <w:r>
        <w:rPr>
          <w:b/>
          <w:sz w:val="24"/>
        </w:rPr>
        <w:t>-ия, -ие;</w:t>
      </w:r>
    </w:p>
    <w:p w:rsidR="003C2477" w:rsidRDefault="00F03892" w:rsidP="00D75319">
      <w:pPr>
        <w:pStyle w:val="a5"/>
        <w:numPr>
          <w:ilvl w:val="0"/>
          <w:numId w:val="76"/>
        </w:numPr>
        <w:tabs>
          <w:tab w:val="left" w:pos="1204"/>
        </w:tabs>
        <w:spacing w:line="276" w:lineRule="auto"/>
        <w:ind w:right="811" w:firstLine="0"/>
        <w:jc w:val="both"/>
        <w:rPr>
          <w:rFonts w:ascii="Symbol" w:hAnsi="Symbol"/>
          <w:sz w:val="24"/>
        </w:rPr>
      </w:pPr>
      <w:r>
        <w:rPr>
          <w:sz w:val="24"/>
        </w:rPr>
        <w:t>при</w:t>
      </w:r>
      <w:r>
        <w:rPr>
          <w:spacing w:val="-5"/>
          <w:sz w:val="24"/>
        </w:rPr>
        <w:t xml:space="preserve"> </w:t>
      </w:r>
      <w:r>
        <w:rPr>
          <w:sz w:val="24"/>
        </w:rPr>
        <w:t>работе</w:t>
      </w:r>
      <w:r>
        <w:rPr>
          <w:spacing w:val="-10"/>
          <w:sz w:val="24"/>
        </w:rPr>
        <w:t xml:space="preserve"> </w:t>
      </w:r>
      <w:r>
        <w:rPr>
          <w:sz w:val="24"/>
        </w:rPr>
        <w:t>над</w:t>
      </w:r>
      <w:r>
        <w:rPr>
          <w:spacing w:val="-7"/>
          <w:sz w:val="24"/>
        </w:rPr>
        <w:t xml:space="preserve"> </w:t>
      </w:r>
      <w:r>
        <w:rPr>
          <w:sz w:val="24"/>
        </w:rPr>
        <w:t>ошибками</w:t>
      </w:r>
      <w:r>
        <w:rPr>
          <w:spacing w:val="-9"/>
          <w:sz w:val="24"/>
        </w:rPr>
        <w:t xml:space="preserve"> </w:t>
      </w:r>
      <w:r>
        <w:rPr>
          <w:sz w:val="24"/>
        </w:rPr>
        <w:t>осознавать</w:t>
      </w:r>
      <w:r>
        <w:rPr>
          <w:spacing w:val="-5"/>
          <w:sz w:val="24"/>
        </w:rPr>
        <w:t xml:space="preserve"> </w:t>
      </w:r>
      <w:r>
        <w:rPr>
          <w:sz w:val="24"/>
        </w:rPr>
        <w:t>причины</w:t>
      </w:r>
      <w:r>
        <w:rPr>
          <w:spacing w:val="-8"/>
          <w:sz w:val="24"/>
        </w:rPr>
        <w:t xml:space="preserve"> </w:t>
      </w:r>
      <w:r>
        <w:rPr>
          <w:sz w:val="24"/>
        </w:rPr>
        <w:t>появления</w:t>
      </w:r>
      <w:r>
        <w:rPr>
          <w:spacing w:val="-10"/>
          <w:sz w:val="24"/>
        </w:rPr>
        <w:t xml:space="preserve"> </w:t>
      </w:r>
      <w:r>
        <w:rPr>
          <w:sz w:val="24"/>
        </w:rPr>
        <w:t>ошибки</w:t>
      </w:r>
      <w:r>
        <w:rPr>
          <w:spacing w:val="-4"/>
          <w:sz w:val="24"/>
        </w:rPr>
        <w:t xml:space="preserve"> </w:t>
      </w:r>
      <w:r>
        <w:rPr>
          <w:sz w:val="24"/>
        </w:rPr>
        <w:t>и</w:t>
      </w:r>
      <w:r>
        <w:rPr>
          <w:spacing w:val="-9"/>
          <w:sz w:val="24"/>
        </w:rPr>
        <w:t xml:space="preserve"> </w:t>
      </w:r>
      <w:r>
        <w:rPr>
          <w:sz w:val="24"/>
        </w:rPr>
        <w:t>определять</w:t>
      </w:r>
      <w:r>
        <w:rPr>
          <w:spacing w:val="-5"/>
          <w:sz w:val="24"/>
        </w:rPr>
        <w:t xml:space="preserve"> </w:t>
      </w:r>
      <w:r>
        <w:rPr>
          <w:sz w:val="24"/>
        </w:rPr>
        <w:t>способы</w:t>
      </w:r>
      <w:r>
        <w:rPr>
          <w:spacing w:val="-57"/>
          <w:sz w:val="24"/>
        </w:rPr>
        <w:t xml:space="preserve"> </w:t>
      </w:r>
      <w:r>
        <w:rPr>
          <w:sz w:val="24"/>
        </w:rPr>
        <w:t>действий,</w:t>
      </w:r>
      <w:r>
        <w:rPr>
          <w:spacing w:val="-2"/>
          <w:sz w:val="24"/>
        </w:rPr>
        <w:t xml:space="preserve"> </w:t>
      </w:r>
      <w:r>
        <w:rPr>
          <w:sz w:val="24"/>
        </w:rPr>
        <w:t>помогающих</w:t>
      </w:r>
      <w:r>
        <w:rPr>
          <w:spacing w:val="-1"/>
          <w:sz w:val="24"/>
        </w:rPr>
        <w:t xml:space="preserve"> </w:t>
      </w:r>
      <w:r>
        <w:rPr>
          <w:sz w:val="24"/>
        </w:rPr>
        <w:t>предотвратить</w:t>
      </w:r>
      <w:r>
        <w:rPr>
          <w:spacing w:val="-2"/>
          <w:sz w:val="24"/>
        </w:rPr>
        <w:t xml:space="preserve"> </w:t>
      </w:r>
      <w:r>
        <w:rPr>
          <w:sz w:val="24"/>
        </w:rPr>
        <w:t>ее в</w:t>
      </w:r>
      <w:r>
        <w:rPr>
          <w:spacing w:val="-2"/>
          <w:sz w:val="24"/>
        </w:rPr>
        <w:t xml:space="preserve"> </w:t>
      </w:r>
      <w:r>
        <w:rPr>
          <w:sz w:val="24"/>
        </w:rPr>
        <w:t>последующих</w:t>
      </w:r>
      <w:r>
        <w:rPr>
          <w:spacing w:val="-4"/>
          <w:sz w:val="24"/>
        </w:rPr>
        <w:t xml:space="preserve"> </w:t>
      </w:r>
      <w:r>
        <w:rPr>
          <w:sz w:val="24"/>
        </w:rPr>
        <w:t>письменных</w:t>
      </w:r>
      <w:r>
        <w:rPr>
          <w:spacing w:val="-4"/>
          <w:sz w:val="24"/>
        </w:rPr>
        <w:t xml:space="preserve"> </w:t>
      </w:r>
      <w:r>
        <w:rPr>
          <w:sz w:val="24"/>
        </w:rPr>
        <w:t>работах;</w:t>
      </w:r>
    </w:p>
    <w:p w:rsidR="003C2477" w:rsidRDefault="00F03892" w:rsidP="00D75319">
      <w:pPr>
        <w:pStyle w:val="a5"/>
        <w:numPr>
          <w:ilvl w:val="0"/>
          <w:numId w:val="76"/>
        </w:numPr>
        <w:tabs>
          <w:tab w:val="left" w:pos="1204"/>
        </w:tabs>
        <w:spacing w:line="292" w:lineRule="exact"/>
        <w:ind w:left="1203" w:hanging="285"/>
        <w:jc w:val="both"/>
        <w:rPr>
          <w:rFonts w:ascii="Symbol" w:hAnsi="Symbol"/>
          <w:sz w:val="24"/>
        </w:rPr>
      </w:pPr>
      <w:r>
        <w:rPr>
          <w:sz w:val="24"/>
        </w:rPr>
        <w:t>писать</w:t>
      </w:r>
      <w:r>
        <w:rPr>
          <w:spacing w:val="-2"/>
          <w:sz w:val="24"/>
        </w:rPr>
        <w:t xml:space="preserve"> </w:t>
      </w:r>
      <w:r>
        <w:rPr>
          <w:sz w:val="24"/>
        </w:rPr>
        <w:t>подробные</w:t>
      </w:r>
      <w:r>
        <w:rPr>
          <w:spacing w:val="-7"/>
          <w:sz w:val="24"/>
        </w:rPr>
        <w:t xml:space="preserve"> </w:t>
      </w:r>
      <w:r>
        <w:rPr>
          <w:sz w:val="24"/>
        </w:rPr>
        <w:t>изложения;</w:t>
      </w:r>
    </w:p>
    <w:p w:rsidR="003C2477" w:rsidRDefault="00F03892" w:rsidP="00D75319">
      <w:pPr>
        <w:pStyle w:val="a5"/>
        <w:numPr>
          <w:ilvl w:val="0"/>
          <w:numId w:val="76"/>
        </w:numPr>
        <w:tabs>
          <w:tab w:val="left" w:pos="1204"/>
        </w:tabs>
        <w:spacing w:before="35" w:line="276" w:lineRule="auto"/>
        <w:ind w:right="811" w:firstLine="0"/>
        <w:jc w:val="both"/>
        <w:rPr>
          <w:rFonts w:ascii="Symbol" w:hAnsi="Symbol"/>
          <w:sz w:val="24"/>
        </w:rPr>
      </w:pPr>
      <w:r>
        <w:rPr>
          <w:sz w:val="24"/>
        </w:rPr>
        <w:t>создавать собственные тексты (писать сочинения) с учетом правильности, богатства и</w:t>
      </w:r>
      <w:r>
        <w:rPr>
          <w:spacing w:val="1"/>
          <w:sz w:val="24"/>
        </w:rPr>
        <w:t xml:space="preserve"> </w:t>
      </w:r>
      <w:r>
        <w:rPr>
          <w:sz w:val="24"/>
        </w:rPr>
        <w:t>выразительности</w:t>
      </w:r>
      <w:r>
        <w:rPr>
          <w:spacing w:val="-2"/>
          <w:sz w:val="24"/>
        </w:rPr>
        <w:t xml:space="preserve"> </w:t>
      </w:r>
      <w:r>
        <w:rPr>
          <w:sz w:val="24"/>
        </w:rPr>
        <w:t>письменной</w:t>
      </w:r>
      <w:r>
        <w:rPr>
          <w:spacing w:val="3"/>
          <w:sz w:val="24"/>
        </w:rPr>
        <w:t xml:space="preserve"> </w:t>
      </w:r>
      <w:r>
        <w:rPr>
          <w:sz w:val="24"/>
        </w:rPr>
        <w:t>речи;</w:t>
      </w:r>
    </w:p>
    <w:p w:rsidR="003C2477" w:rsidRDefault="00F03892" w:rsidP="00D75319">
      <w:pPr>
        <w:pStyle w:val="a5"/>
        <w:numPr>
          <w:ilvl w:val="0"/>
          <w:numId w:val="76"/>
        </w:numPr>
        <w:tabs>
          <w:tab w:val="left" w:pos="1204"/>
        </w:tabs>
        <w:spacing w:line="276" w:lineRule="auto"/>
        <w:ind w:right="807" w:firstLine="0"/>
        <w:jc w:val="both"/>
        <w:rPr>
          <w:rFonts w:ascii="Symbol" w:hAnsi="Symbol"/>
          <w:sz w:val="24"/>
        </w:rPr>
      </w:pPr>
      <w:r>
        <w:rPr>
          <w:sz w:val="24"/>
        </w:rPr>
        <w:t>соблюдать нормы современного русского литературного языка в собственной речи и</w:t>
      </w:r>
      <w:r>
        <w:rPr>
          <w:spacing w:val="1"/>
          <w:sz w:val="24"/>
        </w:rPr>
        <w:t xml:space="preserve"> </w:t>
      </w:r>
      <w:r>
        <w:rPr>
          <w:sz w:val="24"/>
        </w:rPr>
        <w:t>оценивать</w:t>
      </w:r>
      <w:r>
        <w:rPr>
          <w:spacing w:val="1"/>
          <w:sz w:val="24"/>
        </w:rPr>
        <w:t xml:space="preserve"> </w:t>
      </w:r>
      <w:r>
        <w:rPr>
          <w:sz w:val="24"/>
        </w:rPr>
        <w:t>соблюдение</w:t>
      </w:r>
      <w:r>
        <w:rPr>
          <w:spacing w:val="1"/>
          <w:sz w:val="24"/>
        </w:rPr>
        <w:t xml:space="preserve"> </w:t>
      </w:r>
      <w:r>
        <w:rPr>
          <w:sz w:val="24"/>
        </w:rPr>
        <w:t>этих</w:t>
      </w:r>
      <w:r>
        <w:rPr>
          <w:spacing w:val="1"/>
          <w:sz w:val="24"/>
        </w:rPr>
        <w:t xml:space="preserve"> </w:t>
      </w:r>
      <w:r>
        <w:rPr>
          <w:sz w:val="24"/>
        </w:rPr>
        <w:t>норм</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собеседников</w:t>
      </w:r>
      <w:r>
        <w:rPr>
          <w:spacing w:val="1"/>
          <w:sz w:val="24"/>
        </w:rPr>
        <w:t xml:space="preserve"> </w:t>
      </w:r>
      <w:r>
        <w:rPr>
          <w:sz w:val="24"/>
        </w:rPr>
        <w:t>(в</w:t>
      </w:r>
      <w:r>
        <w:rPr>
          <w:spacing w:val="1"/>
          <w:sz w:val="24"/>
        </w:rPr>
        <w:t xml:space="preserve"> </w:t>
      </w:r>
      <w:r>
        <w:rPr>
          <w:sz w:val="24"/>
        </w:rPr>
        <w:t>объеме</w:t>
      </w:r>
      <w:r>
        <w:rPr>
          <w:spacing w:val="1"/>
          <w:sz w:val="24"/>
        </w:rPr>
        <w:t xml:space="preserve"> </w:t>
      </w:r>
      <w:r>
        <w:rPr>
          <w:sz w:val="24"/>
        </w:rPr>
        <w:t>представленного</w:t>
      </w:r>
      <w:r>
        <w:rPr>
          <w:spacing w:val="1"/>
          <w:sz w:val="24"/>
        </w:rPr>
        <w:t xml:space="preserve"> </w:t>
      </w:r>
      <w:r>
        <w:rPr>
          <w:sz w:val="24"/>
        </w:rPr>
        <w:t>в</w:t>
      </w:r>
      <w:r>
        <w:rPr>
          <w:spacing w:val="1"/>
          <w:sz w:val="24"/>
        </w:rPr>
        <w:t xml:space="preserve"> </w:t>
      </w:r>
      <w:r>
        <w:rPr>
          <w:sz w:val="24"/>
        </w:rPr>
        <w:t>учебнике материала).</w:t>
      </w:r>
    </w:p>
    <w:p w:rsidR="003C2477" w:rsidRDefault="00F03892">
      <w:pPr>
        <w:pStyle w:val="1"/>
        <w:spacing w:line="276" w:lineRule="auto"/>
        <w:ind w:right="4118"/>
      </w:pPr>
      <w:r>
        <w:t>Предметные результаты освоения программы</w:t>
      </w:r>
      <w:r>
        <w:rPr>
          <w:spacing w:val="1"/>
        </w:rPr>
        <w:t xml:space="preserve"> </w:t>
      </w:r>
      <w:r>
        <w:t>4 класс</w:t>
      </w:r>
      <w:r>
        <w:rPr>
          <w:spacing w:val="-57"/>
        </w:rPr>
        <w:t xml:space="preserve"> </w:t>
      </w:r>
      <w:r>
        <w:t>Ученик</w:t>
      </w:r>
      <w:r>
        <w:rPr>
          <w:spacing w:val="1"/>
        </w:rPr>
        <w:t xml:space="preserve"> </w:t>
      </w:r>
      <w:r>
        <w:t>научится:</w:t>
      </w:r>
    </w:p>
    <w:p w:rsidR="003C2477" w:rsidRDefault="00F03892" w:rsidP="00D75319">
      <w:pPr>
        <w:pStyle w:val="a5"/>
        <w:numPr>
          <w:ilvl w:val="0"/>
          <w:numId w:val="76"/>
        </w:numPr>
        <w:tabs>
          <w:tab w:val="left" w:pos="1204"/>
        </w:tabs>
        <w:spacing w:line="285" w:lineRule="exact"/>
        <w:ind w:left="1203" w:hanging="285"/>
        <w:rPr>
          <w:rFonts w:ascii="Symbol" w:hAnsi="Symbol"/>
          <w:sz w:val="24"/>
        </w:rPr>
      </w:pPr>
      <w:r>
        <w:rPr>
          <w:sz w:val="24"/>
        </w:rPr>
        <w:t>различать,</w:t>
      </w:r>
      <w:r>
        <w:rPr>
          <w:spacing w:val="-3"/>
          <w:sz w:val="24"/>
        </w:rPr>
        <w:t xml:space="preserve"> </w:t>
      </w:r>
      <w:r>
        <w:rPr>
          <w:sz w:val="24"/>
        </w:rPr>
        <w:t>сравнивать,</w:t>
      </w:r>
      <w:r>
        <w:rPr>
          <w:spacing w:val="-2"/>
          <w:sz w:val="24"/>
        </w:rPr>
        <w:t xml:space="preserve"> </w:t>
      </w:r>
      <w:r>
        <w:rPr>
          <w:sz w:val="24"/>
        </w:rPr>
        <w:t>кратко</w:t>
      </w:r>
      <w:r>
        <w:rPr>
          <w:spacing w:val="-1"/>
          <w:sz w:val="24"/>
        </w:rPr>
        <w:t xml:space="preserve"> </w:t>
      </w:r>
      <w:r>
        <w:rPr>
          <w:sz w:val="24"/>
        </w:rPr>
        <w:t>характеризовать:</w:t>
      </w:r>
    </w:p>
    <w:p w:rsidR="003C2477" w:rsidRDefault="00F03892">
      <w:pPr>
        <w:pStyle w:val="a3"/>
        <w:spacing w:before="45"/>
      </w:pPr>
      <w:r>
        <w:t>-имя</w:t>
      </w:r>
      <w:r>
        <w:rPr>
          <w:spacing w:val="-1"/>
        </w:rPr>
        <w:t xml:space="preserve"> </w:t>
      </w:r>
      <w:r>
        <w:t>существительное,</w:t>
      </w:r>
      <w:r>
        <w:rPr>
          <w:spacing w:val="-1"/>
        </w:rPr>
        <w:t xml:space="preserve"> </w:t>
      </w:r>
      <w:r>
        <w:t>имя</w:t>
      </w:r>
      <w:r>
        <w:rPr>
          <w:spacing w:val="-5"/>
        </w:rPr>
        <w:t xml:space="preserve"> </w:t>
      </w:r>
      <w:r>
        <w:t>прилагательное,</w:t>
      </w:r>
      <w:r>
        <w:rPr>
          <w:spacing w:val="-4"/>
        </w:rPr>
        <w:t xml:space="preserve"> </w:t>
      </w:r>
      <w:r>
        <w:t>личное</w:t>
      </w:r>
      <w:r>
        <w:rPr>
          <w:spacing w:val="-7"/>
        </w:rPr>
        <w:t xml:space="preserve"> </w:t>
      </w:r>
      <w:r>
        <w:t>местоимение,</w:t>
      </w:r>
      <w:r>
        <w:rPr>
          <w:spacing w:val="-3"/>
        </w:rPr>
        <w:t xml:space="preserve"> </w:t>
      </w:r>
      <w:r>
        <w:t>глагол;</w:t>
      </w:r>
    </w:p>
    <w:p w:rsidR="003C2477" w:rsidRDefault="00F03892" w:rsidP="00D75319">
      <w:pPr>
        <w:pStyle w:val="a5"/>
        <w:numPr>
          <w:ilvl w:val="0"/>
          <w:numId w:val="19"/>
        </w:numPr>
        <w:tabs>
          <w:tab w:val="left" w:pos="1064"/>
        </w:tabs>
        <w:spacing w:before="41"/>
        <w:ind w:left="1063" w:hanging="145"/>
        <w:rPr>
          <w:sz w:val="24"/>
        </w:rPr>
      </w:pPr>
      <w:r>
        <w:rPr>
          <w:sz w:val="24"/>
        </w:rPr>
        <w:t>слово, словосочетание</w:t>
      </w:r>
      <w:r>
        <w:rPr>
          <w:spacing w:val="-7"/>
          <w:sz w:val="24"/>
        </w:rPr>
        <w:t xml:space="preserve"> </w:t>
      </w:r>
      <w:r>
        <w:rPr>
          <w:sz w:val="24"/>
        </w:rPr>
        <w:t>и</w:t>
      </w:r>
      <w:r>
        <w:rPr>
          <w:spacing w:val="-5"/>
          <w:sz w:val="24"/>
        </w:rPr>
        <w:t xml:space="preserve"> </w:t>
      </w:r>
      <w:r>
        <w:rPr>
          <w:sz w:val="24"/>
        </w:rPr>
        <w:t>предложение;</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выделять,</w:t>
      </w:r>
      <w:r>
        <w:rPr>
          <w:spacing w:val="-4"/>
          <w:sz w:val="24"/>
        </w:rPr>
        <w:t xml:space="preserve"> </w:t>
      </w:r>
      <w:r>
        <w:rPr>
          <w:sz w:val="24"/>
        </w:rPr>
        <w:t>находить:</w:t>
      </w:r>
    </w:p>
    <w:p w:rsidR="003C2477" w:rsidRDefault="00F03892" w:rsidP="00D75319">
      <w:pPr>
        <w:pStyle w:val="a5"/>
        <w:numPr>
          <w:ilvl w:val="0"/>
          <w:numId w:val="19"/>
        </w:numPr>
        <w:tabs>
          <w:tab w:val="left" w:pos="1064"/>
        </w:tabs>
        <w:spacing w:before="45"/>
        <w:ind w:left="1063" w:hanging="145"/>
        <w:rPr>
          <w:sz w:val="24"/>
        </w:rPr>
      </w:pPr>
      <w:r>
        <w:rPr>
          <w:sz w:val="24"/>
        </w:rPr>
        <w:t>начальную</w:t>
      </w:r>
      <w:r>
        <w:rPr>
          <w:spacing w:val="-2"/>
          <w:sz w:val="24"/>
        </w:rPr>
        <w:t xml:space="preserve"> </w:t>
      </w:r>
      <w:r>
        <w:rPr>
          <w:sz w:val="24"/>
        </w:rPr>
        <w:t>форму</w:t>
      </w:r>
      <w:r>
        <w:rPr>
          <w:spacing w:val="-9"/>
          <w:sz w:val="24"/>
        </w:rPr>
        <w:t xml:space="preserve"> </w:t>
      </w:r>
      <w:r>
        <w:rPr>
          <w:sz w:val="24"/>
        </w:rPr>
        <w:t>глагола;</w:t>
      </w:r>
    </w:p>
    <w:p w:rsidR="003C2477" w:rsidRDefault="00F03892" w:rsidP="00D75319">
      <w:pPr>
        <w:pStyle w:val="a5"/>
        <w:numPr>
          <w:ilvl w:val="0"/>
          <w:numId w:val="19"/>
        </w:numPr>
        <w:tabs>
          <w:tab w:val="left" w:pos="1064"/>
        </w:tabs>
        <w:spacing w:before="41"/>
        <w:ind w:left="1063" w:hanging="145"/>
        <w:rPr>
          <w:sz w:val="24"/>
        </w:rPr>
      </w:pPr>
      <w:r>
        <w:rPr>
          <w:sz w:val="24"/>
        </w:rPr>
        <w:t>глаголы</w:t>
      </w:r>
      <w:r>
        <w:rPr>
          <w:spacing w:val="-4"/>
          <w:sz w:val="24"/>
        </w:rPr>
        <w:t xml:space="preserve"> </w:t>
      </w:r>
      <w:r>
        <w:rPr>
          <w:sz w:val="24"/>
        </w:rPr>
        <w:t>в</w:t>
      </w:r>
      <w:r>
        <w:rPr>
          <w:spacing w:val="-3"/>
          <w:sz w:val="24"/>
        </w:rPr>
        <w:t xml:space="preserve"> </w:t>
      </w:r>
      <w:r>
        <w:rPr>
          <w:sz w:val="24"/>
        </w:rPr>
        <w:t>формах</w:t>
      </w:r>
      <w:r>
        <w:rPr>
          <w:spacing w:val="-6"/>
          <w:sz w:val="24"/>
        </w:rPr>
        <w:t xml:space="preserve"> </w:t>
      </w:r>
      <w:r>
        <w:rPr>
          <w:sz w:val="24"/>
        </w:rPr>
        <w:t>настоящего,</w:t>
      </w:r>
      <w:r>
        <w:rPr>
          <w:spacing w:val="-3"/>
          <w:sz w:val="24"/>
        </w:rPr>
        <w:t xml:space="preserve"> </w:t>
      </w:r>
      <w:r>
        <w:rPr>
          <w:sz w:val="24"/>
        </w:rPr>
        <w:t>прошедшего</w:t>
      </w:r>
      <w:r>
        <w:rPr>
          <w:spacing w:val="3"/>
          <w:sz w:val="24"/>
        </w:rPr>
        <w:t xml:space="preserve"> </w:t>
      </w:r>
      <w:r>
        <w:rPr>
          <w:sz w:val="24"/>
        </w:rPr>
        <w:t>и</w:t>
      </w:r>
      <w:r>
        <w:rPr>
          <w:spacing w:val="-9"/>
          <w:sz w:val="24"/>
        </w:rPr>
        <w:t xml:space="preserve"> </w:t>
      </w:r>
      <w:r>
        <w:rPr>
          <w:sz w:val="24"/>
        </w:rPr>
        <w:t>будущего времени;</w:t>
      </w:r>
    </w:p>
    <w:p w:rsidR="003C2477" w:rsidRDefault="00F03892" w:rsidP="00D75319">
      <w:pPr>
        <w:pStyle w:val="a5"/>
        <w:numPr>
          <w:ilvl w:val="0"/>
          <w:numId w:val="19"/>
        </w:numPr>
        <w:tabs>
          <w:tab w:val="left" w:pos="1064"/>
        </w:tabs>
        <w:spacing w:before="41"/>
        <w:ind w:left="1063" w:hanging="145"/>
        <w:rPr>
          <w:sz w:val="24"/>
        </w:rPr>
      </w:pPr>
      <w:r>
        <w:rPr>
          <w:sz w:val="24"/>
        </w:rPr>
        <w:t>глаголы</w:t>
      </w:r>
      <w:r>
        <w:rPr>
          <w:spacing w:val="-3"/>
          <w:sz w:val="24"/>
        </w:rPr>
        <w:t xml:space="preserve"> </w:t>
      </w:r>
      <w:r>
        <w:rPr>
          <w:sz w:val="24"/>
        </w:rPr>
        <w:t>в</w:t>
      </w:r>
      <w:r>
        <w:rPr>
          <w:spacing w:val="-3"/>
          <w:sz w:val="24"/>
        </w:rPr>
        <w:t xml:space="preserve"> </w:t>
      </w:r>
      <w:r>
        <w:rPr>
          <w:sz w:val="24"/>
        </w:rPr>
        <w:t>формах</w:t>
      </w:r>
      <w:r>
        <w:rPr>
          <w:spacing w:val="-5"/>
          <w:sz w:val="24"/>
        </w:rPr>
        <w:t xml:space="preserve"> </w:t>
      </w:r>
      <w:r>
        <w:rPr>
          <w:sz w:val="24"/>
        </w:rPr>
        <w:t>1,</w:t>
      </w:r>
      <w:r>
        <w:rPr>
          <w:spacing w:val="1"/>
          <w:sz w:val="24"/>
        </w:rPr>
        <w:t xml:space="preserve"> </w:t>
      </w:r>
      <w:r>
        <w:rPr>
          <w:sz w:val="24"/>
        </w:rPr>
        <w:t>2,</w:t>
      </w:r>
      <w:r>
        <w:rPr>
          <w:spacing w:val="-3"/>
          <w:sz w:val="24"/>
        </w:rPr>
        <w:t xml:space="preserve"> </w:t>
      </w:r>
      <w:r>
        <w:rPr>
          <w:sz w:val="24"/>
        </w:rPr>
        <w:t>3-го</w:t>
      </w:r>
      <w:r>
        <w:rPr>
          <w:spacing w:val="4"/>
          <w:sz w:val="24"/>
        </w:rPr>
        <w:t xml:space="preserve"> </w:t>
      </w:r>
      <w:r>
        <w:rPr>
          <w:sz w:val="24"/>
        </w:rPr>
        <w:t>лица;</w:t>
      </w:r>
    </w:p>
    <w:p w:rsidR="003C2477" w:rsidRDefault="00F03892" w:rsidP="00D75319">
      <w:pPr>
        <w:pStyle w:val="a5"/>
        <w:numPr>
          <w:ilvl w:val="0"/>
          <w:numId w:val="76"/>
        </w:numPr>
        <w:tabs>
          <w:tab w:val="left" w:pos="1204"/>
        </w:tabs>
        <w:spacing w:before="43"/>
        <w:ind w:left="1203" w:hanging="285"/>
        <w:rPr>
          <w:rFonts w:ascii="Symbol" w:hAnsi="Symbol"/>
          <w:sz w:val="24"/>
        </w:rPr>
      </w:pPr>
      <w:r>
        <w:rPr>
          <w:sz w:val="24"/>
        </w:rPr>
        <w:t>решать</w:t>
      </w:r>
      <w:r>
        <w:rPr>
          <w:spacing w:val="-1"/>
          <w:sz w:val="24"/>
        </w:rPr>
        <w:t xml:space="preserve"> </w:t>
      </w:r>
      <w:r>
        <w:rPr>
          <w:sz w:val="24"/>
        </w:rPr>
        <w:t>учебные</w:t>
      </w:r>
      <w:r>
        <w:rPr>
          <w:spacing w:val="-3"/>
          <w:sz w:val="24"/>
        </w:rPr>
        <w:t xml:space="preserve"> </w:t>
      </w:r>
      <w:r>
        <w:rPr>
          <w:sz w:val="24"/>
        </w:rPr>
        <w:t>и практические</w:t>
      </w:r>
      <w:r>
        <w:rPr>
          <w:spacing w:val="-3"/>
          <w:sz w:val="24"/>
        </w:rPr>
        <w:t xml:space="preserve"> </w:t>
      </w:r>
      <w:r>
        <w:rPr>
          <w:sz w:val="24"/>
        </w:rPr>
        <w:t>задачи:</w:t>
      </w:r>
    </w:p>
    <w:p w:rsidR="003C2477" w:rsidRDefault="00F03892" w:rsidP="00D75319">
      <w:pPr>
        <w:pStyle w:val="a5"/>
        <w:numPr>
          <w:ilvl w:val="0"/>
          <w:numId w:val="19"/>
        </w:numPr>
        <w:tabs>
          <w:tab w:val="left" w:pos="1059"/>
        </w:tabs>
        <w:spacing w:before="40"/>
        <w:ind w:left="1058"/>
        <w:rPr>
          <w:sz w:val="24"/>
        </w:rPr>
      </w:pPr>
      <w:r>
        <w:rPr>
          <w:sz w:val="24"/>
        </w:rPr>
        <w:t>определять спряжение</w:t>
      </w:r>
      <w:r>
        <w:rPr>
          <w:spacing w:val="-6"/>
          <w:sz w:val="24"/>
        </w:rPr>
        <w:t xml:space="preserve"> </w:t>
      </w:r>
      <w:r>
        <w:rPr>
          <w:sz w:val="24"/>
        </w:rPr>
        <w:t>глагола;</w:t>
      </w:r>
    </w:p>
    <w:p w:rsidR="003C2477" w:rsidRDefault="00F03892" w:rsidP="00D75319">
      <w:pPr>
        <w:pStyle w:val="a5"/>
        <w:numPr>
          <w:ilvl w:val="0"/>
          <w:numId w:val="19"/>
        </w:numPr>
        <w:tabs>
          <w:tab w:val="left" w:pos="1069"/>
        </w:tabs>
        <w:spacing w:before="41" w:line="276" w:lineRule="auto"/>
        <w:ind w:right="814" w:firstLine="0"/>
        <w:rPr>
          <w:sz w:val="24"/>
        </w:rPr>
      </w:pPr>
      <w:r>
        <w:rPr>
          <w:sz w:val="24"/>
        </w:rPr>
        <w:t>устанавливать</w:t>
      </w:r>
      <w:r>
        <w:rPr>
          <w:spacing w:val="5"/>
          <w:sz w:val="24"/>
        </w:rPr>
        <w:t xml:space="preserve"> </w:t>
      </w:r>
      <w:r>
        <w:rPr>
          <w:sz w:val="24"/>
        </w:rPr>
        <w:t>с</w:t>
      </w:r>
      <w:r>
        <w:rPr>
          <w:spacing w:val="3"/>
          <w:sz w:val="24"/>
        </w:rPr>
        <w:t xml:space="preserve"> </w:t>
      </w:r>
      <w:r>
        <w:rPr>
          <w:sz w:val="24"/>
        </w:rPr>
        <w:t>помощью</w:t>
      </w:r>
      <w:r>
        <w:rPr>
          <w:spacing w:val="3"/>
          <w:sz w:val="24"/>
        </w:rPr>
        <w:t xml:space="preserve"> </w:t>
      </w:r>
      <w:r>
        <w:rPr>
          <w:sz w:val="24"/>
        </w:rPr>
        <w:t>смысловых (синтаксических)</w:t>
      </w:r>
      <w:r>
        <w:rPr>
          <w:spacing w:val="5"/>
          <w:sz w:val="24"/>
        </w:rPr>
        <w:t xml:space="preserve"> </w:t>
      </w:r>
      <w:r>
        <w:rPr>
          <w:sz w:val="24"/>
        </w:rPr>
        <w:t>вопросов</w:t>
      </w:r>
      <w:r>
        <w:rPr>
          <w:spacing w:val="6"/>
          <w:sz w:val="24"/>
        </w:rPr>
        <w:t xml:space="preserve"> </w:t>
      </w:r>
      <w:r>
        <w:rPr>
          <w:sz w:val="24"/>
        </w:rPr>
        <w:t>связь</w:t>
      </w:r>
      <w:r>
        <w:rPr>
          <w:spacing w:val="-1"/>
          <w:sz w:val="24"/>
        </w:rPr>
        <w:t xml:space="preserve"> </w:t>
      </w:r>
      <w:r>
        <w:rPr>
          <w:sz w:val="24"/>
        </w:rPr>
        <w:t>между</w:t>
      </w:r>
      <w:r>
        <w:rPr>
          <w:spacing w:val="-5"/>
          <w:sz w:val="24"/>
        </w:rPr>
        <w:t xml:space="preserve"> </w:t>
      </w:r>
      <w:r>
        <w:rPr>
          <w:sz w:val="24"/>
        </w:rPr>
        <w:t>словами</w:t>
      </w:r>
      <w:r>
        <w:rPr>
          <w:spacing w:val="1"/>
          <w:sz w:val="24"/>
        </w:rPr>
        <w:t xml:space="preserve"> </w:t>
      </w:r>
      <w:r>
        <w:rPr>
          <w:sz w:val="24"/>
        </w:rPr>
        <w:t>в</w:t>
      </w:r>
      <w:r>
        <w:rPr>
          <w:spacing w:val="-57"/>
          <w:sz w:val="24"/>
        </w:rPr>
        <w:t xml:space="preserve"> </w:t>
      </w:r>
      <w:r>
        <w:rPr>
          <w:sz w:val="24"/>
        </w:rPr>
        <w:t>словосочетании</w:t>
      </w:r>
      <w:r>
        <w:rPr>
          <w:spacing w:val="-3"/>
          <w:sz w:val="24"/>
        </w:rPr>
        <w:t xml:space="preserve"> </w:t>
      </w:r>
      <w:r>
        <w:rPr>
          <w:sz w:val="24"/>
        </w:rPr>
        <w:t>и</w:t>
      </w:r>
      <w:r>
        <w:rPr>
          <w:spacing w:val="-2"/>
          <w:sz w:val="24"/>
        </w:rPr>
        <w:t xml:space="preserve"> </w:t>
      </w:r>
      <w:r>
        <w:rPr>
          <w:sz w:val="24"/>
        </w:rPr>
        <w:t>предложении;</w:t>
      </w:r>
    </w:p>
    <w:p w:rsidR="003C2477" w:rsidRDefault="00F03892" w:rsidP="00D75319">
      <w:pPr>
        <w:pStyle w:val="a5"/>
        <w:numPr>
          <w:ilvl w:val="0"/>
          <w:numId w:val="19"/>
        </w:numPr>
        <w:tabs>
          <w:tab w:val="left" w:pos="1064"/>
        </w:tabs>
        <w:spacing w:before="4"/>
        <w:ind w:left="1063" w:hanging="145"/>
        <w:rPr>
          <w:sz w:val="24"/>
        </w:rPr>
      </w:pPr>
      <w:r>
        <w:rPr>
          <w:sz w:val="24"/>
        </w:rPr>
        <w:t>разбирать</w:t>
      </w:r>
      <w:r>
        <w:rPr>
          <w:spacing w:val="-6"/>
          <w:sz w:val="24"/>
        </w:rPr>
        <w:t xml:space="preserve"> </w:t>
      </w:r>
      <w:r>
        <w:rPr>
          <w:sz w:val="24"/>
        </w:rPr>
        <w:t>по</w:t>
      </w:r>
      <w:r>
        <w:rPr>
          <w:spacing w:val="1"/>
          <w:sz w:val="24"/>
        </w:rPr>
        <w:t xml:space="preserve"> </w:t>
      </w:r>
      <w:r>
        <w:rPr>
          <w:sz w:val="24"/>
        </w:rPr>
        <w:t>членам</w:t>
      </w:r>
      <w:r>
        <w:rPr>
          <w:spacing w:val="-6"/>
          <w:sz w:val="24"/>
        </w:rPr>
        <w:t xml:space="preserve"> </w:t>
      </w:r>
      <w:r>
        <w:rPr>
          <w:sz w:val="24"/>
        </w:rPr>
        <w:t>простое</w:t>
      </w:r>
      <w:r>
        <w:rPr>
          <w:spacing w:val="-4"/>
          <w:sz w:val="24"/>
        </w:rPr>
        <w:t xml:space="preserve"> </w:t>
      </w:r>
      <w:r>
        <w:rPr>
          <w:sz w:val="24"/>
        </w:rPr>
        <w:t>двусоставное</w:t>
      </w:r>
      <w:r>
        <w:rPr>
          <w:spacing w:val="-3"/>
          <w:sz w:val="24"/>
        </w:rPr>
        <w:t xml:space="preserve"> </w:t>
      </w:r>
      <w:r>
        <w:rPr>
          <w:sz w:val="24"/>
        </w:rPr>
        <w:t>предложение;</w:t>
      </w:r>
    </w:p>
    <w:p w:rsidR="003C2477" w:rsidRDefault="00F03892" w:rsidP="00D75319">
      <w:pPr>
        <w:pStyle w:val="a5"/>
        <w:numPr>
          <w:ilvl w:val="0"/>
          <w:numId w:val="19"/>
        </w:numPr>
        <w:tabs>
          <w:tab w:val="left" w:pos="1079"/>
        </w:tabs>
        <w:spacing w:before="40" w:line="276" w:lineRule="auto"/>
        <w:ind w:right="808" w:firstLine="0"/>
        <w:rPr>
          <w:sz w:val="24"/>
        </w:rPr>
      </w:pPr>
      <w:r>
        <w:rPr>
          <w:sz w:val="24"/>
        </w:rPr>
        <w:t>использовать</w:t>
      </w:r>
      <w:r>
        <w:rPr>
          <w:spacing w:val="10"/>
          <w:sz w:val="24"/>
        </w:rPr>
        <w:t xml:space="preserve"> </w:t>
      </w:r>
      <w:r>
        <w:rPr>
          <w:sz w:val="24"/>
        </w:rPr>
        <w:t>разные</w:t>
      </w:r>
      <w:r>
        <w:rPr>
          <w:spacing w:val="12"/>
          <w:sz w:val="24"/>
        </w:rPr>
        <w:t xml:space="preserve"> </w:t>
      </w:r>
      <w:r>
        <w:rPr>
          <w:sz w:val="24"/>
        </w:rPr>
        <w:t>способы</w:t>
      </w:r>
      <w:r>
        <w:rPr>
          <w:spacing w:val="10"/>
          <w:sz w:val="24"/>
        </w:rPr>
        <w:t xml:space="preserve"> </w:t>
      </w:r>
      <w:r>
        <w:rPr>
          <w:sz w:val="24"/>
        </w:rPr>
        <w:t>решения</w:t>
      </w:r>
      <w:r>
        <w:rPr>
          <w:spacing w:val="4"/>
          <w:sz w:val="24"/>
        </w:rPr>
        <w:t xml:space="preserve"> </w:t>
      </w:r>
      <w:r>
        <w:rPr>
          <w:sz w:val="24"/>
        </w:rPr>
        <w:t>орфографической</w:t>
      </w:r>
      <w:r>
        <w:rPr>
          <w:spacing w:val="14"/>
          <w:sz w:val="24"/>
        </w:rPr>
        <w:t xml:space="preserve"> </w:t>
      </w:r>
      <w:r>
        <w:rPr>
          <w:sz w:val="24"/>
        </w:rPr>
        <w:t>задачи</w:t>
      </w:r>
      <w:r>
        <w:rPr>
          <w:spacing w:val="14"/>
          <w:sz w:val="24"/>
        </w:rPr>
        <w:t xml:space="preserve"> </w:t>
      </w:r>
      <w:r>
        <w:rPr>
          <w:sz w:val="24"/>
        </w:rPr>
        <w:t>в</w:t>
      </w:r>
      <w:r>
        <w:rPr>
          <w:spacing w:val="11"/>
          <w:sz w:val="24"/>
        </w:rPr>
        <w:t xml:space="preserve"> </w:t>
      </w:r>
      <w:r>
        <w:rPr>
          <w:sz w:val="24"/>
        </w:rPr>
        <w:t>зависимости</w:t>
      </w:r>
      <w:r>
        <w:rPr>
          <w:spacing w:val="5"/>
          <w:sz w:val="24"/>
        </w:rPr>
        <w:t xml:space="preserve"> </w:t>
      </w:r>
      <w:r>
        <w:rPr>
          <w:sz w:val="24"/>
        </w:rPr>
        <w:t>от</w:t>
      </w:r>
      <w:r>
        <w:rPr>
          <w:spacing w:val="10"/>
          <w:sz w:val="24"/>
        </w:rPr>
        <w:t xml:space="preserve"> </w:t>
      </w:r>
      <w:r>
        <w:rPr>
          <w:sz w:val="24"/>
        </w:rPr>
        <w:t>места</w:t>
      </w:r>
      <w:r>
        <w:rPr>
          <w:spacing w:val="-57"/>
          <w:sz w:val="24"/>
        </w:rPr>
        <w:t xml:space="preserve"> </w:t>
      </w:r>
      <w:r>
        <w:rPr>
          <w:sz w:val="24"/>
        </w:rPr>
        <w:t>орфограммы</w:t>
      </w:r>
      <w:r>
        <w:rPr>
          <w:spacing w:val="-2"/>
          <w:sz w:val="24"/>
        </w:rPr>
        <w:t xml:space="preserve"> </w:t>
      </w:r>
      <w:r>
        <w:rPr>
          <w:sz w:val="24"/>
        </w:rPr>
        <w:t>в</w:t>
      </w:r>
      <w:r>
        <w:rPr>
          <w:spacing w:val="3"/>
          <w:sz w:val="24"/>
        </w:rPr>
        <w:t xml:space="preserve"> </w:t>
      </w:r>
      <w:r>
        <w:rPr>
          <w:sz w:val="24"/>
        </w:rPr>
        <w:t>слове;</w:t>
      </w:r>
    </w:p>
    <w:p w:rsidR="003C2477" w:rsidRDefault="00F03892" w:rsidP="00D75319">
      <w:pPr>
        <w:pStyle w:val="a5"/>
        <w:numPr>
          <w:ilvl w:val="0"/>
          <w:numId w:val="19"/>
        </w:numPr>
        <w:tabs>
          <w:tab w:val="left" w:pos="1064"/>
        </w:tabs>
        <w:spacing w:before="66"/>
        <w:ind w:left="1063" w:hanging="145"/>
        <w:rPr>
          <w:sz w:val="24"/>
        </w:rPr>
      </w:pPr>
      <w:r>
        <w:rPr>
          <w:sz w:val="24"/>
        </w:rPr>
        <w:t>подбирать</w:t>
      </w:r>
      <w:r>
        <w:rPr>
          <w:spacing w:val="-1"/>
          <w:sz w:val="24"/>
        </w:rPr>
        <w:t xml:space="preserve"> </w:t>
      </w:r>
      <w:r>
        <w:rPr>
          <w:sz w:val="24"/>
        </w:rPr>
        <w:t>примеры</w:t>
      </w:r>
      <w:r>
        <w:rPr>
          <w:spacing w:val="-3"/>
          <w:sz w:val="24"/>
        </w:rPr>
        <w:t xml:space="preserve"> </w:t>
      </w:r>
      <w:r>
        <w:rPr>
          <w:sz w:val="24"/>
        </w:rPr>
        <w:t>слов</w:t>
      </w:r>
      <w:r>
        <w:rPr>
          <w:spacing w:val="-4"/>
          <w:sz w:val="24"/>
        </w:rPr>
        <w:t xml:space="preserve"> </w:t>
      </w:r>
      <w:r>
        <w:rPr>
          <w:sz w:val="24"/>
        </w:rPr>
        <w:t>с</w:t>
      </w:r>
      <w:r>
        <w:rPr>
          <w:spacing w:val="-7"/>
          <w:sz w:val="24"/>
        </w:rPr>
        <w:t xml:space="preserve"> </w:t>
      </w:r>
      <w:r>
        <w:rPr>
          <w:sz w:val="24"/>
        </w:rPr>
        <w:t>определенной</w:t>
      </w:r>
      <w:r>
        <w:rPr>
          <w:spacing w:val="-5"/>
          <w:sz w:val="24"/>
        </w:rPr>
        <w:t xml:space="preserve"> </w:t>
      </w:r>
      <w:r>
        <w:rPr>
          <w:sz w:val="24"/>
        </w:rPr>
        <w:t>орфограммой;</w:t>
      </w:r>
    </w:p>
    <w:p w:rsidR="003C2477" w:rsidRDefault="00F03892" w:rsidP="00D75319">
      <w:pPr>
        <w:pStyle w:val="a5"/>
        <w:numPr>
          <w:ilvl w:val="0"/>
          <w:numId w:val="19"/>
        </w:numPr>
        <w:tabs>
          <w:tab w:val="left" w:pos="1059"/>
        </w:tabs>
        <w:spacing w:before="41"/>
        <w:ind w:left="1058"/>
        <w:rPr>
          <w:sz w:val="24"/>
        </w:rPr>
      </w:pPr>
      <w:r>
        <w:rPr>
          <w:sz w:val="24"/>
        </w:rPr>
        <w:t>определять</w:t>
      </w:r>
      <w:r>
        <w:rPr>
          <w:spacing w:val="-5"/>
          <w:sz w:val="24"/>
        </w:rPr>
        <w:t xml:space="preserve"> </w:t>
      </w:r>
      <w:r>
        <w:rPr>
          <w:sz w:val="24"/>
        </w:rPr>
        <w:t>(уточнять) написание</w:t>
      </w:r>
      <w:r>
        <w:rPr>
          <w:spacing w:val="-2"/>
          <w:sz w:val="24"/>
        </w:rPr>
        <w:t xml:space="preserve"> </w:t>
      </w:r>
      <w:r>
        <w:rPr>
          <w:sz w:val="24"/>
        </w:rPr>
        <w:t>слова</w:t>
      </w:r>
      <w:r>
        <w:rPr>
          <w:spacing w:val="-7"/>
          <w:sz w:val="24"/>
        </w:rPr>
        <w:t xml:space="preserve"> </w:t>
      </w:r>
      <w:r>
        <w:rPr>
          <w:sz w:val="24"/>
        </w:rPr>
        <w:t>по</w:t>
      </w:r>
      <w:r>
        <w:rPr>
          <w:spacing w:val="-1"/>
          <w:sz w:val="24"/>
        </w:rPr>
        <w:t xml:space="preserve"> </w:t>
      </w:r>
      <w:r>
        <w:rPr>
          <w:sz w:val="24"/>
        </w:rPr>
        <w:t>орфографическому</w:t>
      </w:r>
      <w:r>
        <w:rPr>
          <w:spacing w:val="-11"/>
          <w:sz w:val="24"/>
        </w:rPr>
        <w:t xml:space="preserve"> </w:t>
      </w:r>
      <w:r>
        <w:rPr>
          <w:sz w:val="24"/>
        </w:rPr>
        <w:t>словарю</w:t>
      </w:r>
      <w:r>
        <w:rPr>
          <w:spacing w:val="-3"/>
          <w:sz w:val="24"/>
        </w:rPr>
        <w:t xml:space="preserve"> </w:t>
      </w:r>
      <w:r>
        <w:rPr>
          <w:sz w:val="24"/>
        </w:rPr>
        <w:t>учебника;</w:t>
      </w:r>
    </w:p>
    <w:p w:rsidR="003C2477" w:rsidRDefault="00F03892" w:rsidP="00D75319">
      <w:pPr>
        <w:pStyle w:val="a5"/>
        <w:numPr>
          <w:ilvl w:val="0"/>
          <w:numId w:val="19"/>
        </w:numPr>
        <w:tabs>
          <w:tab w:val="left" w:pos="1064"/>
        </w:tabs>
        <w:spacing w:before="41"/>
        <w:ind w:left="1063" w:hanging="145"/>
        <w:rPr>
          <w:sz w:val="24"/>
        </w:rPr>
      </w:pPr>
      <w:r>
        <w:rPr>
          <w:sz w:val="24"/>
        </w:rPr>
        <w:t>безошибочно</w:t>
      </w:r>
      <w:r>
        <w:rPr>
          <w:spacing w:val="2"/>
          <w:sz w:val="24"/>
        </w:rPr>
        <w:t xml:space="preserve"> </w:t>
      </w:r>
      <w:r>
        <w:rPr>
          <w:sz w:val="24"/>
        </w:rPr>
        <w:t>списывать</w:t>
      </w:r>
      <w:r>
        <w:rPr>
          <w:spacing w:val="-1"/>
          <w:sz w:val="24"/>
        </w:rPr>
        <w:t xml:space="preserve"> </w:t>
      </w:r>
      <w:r>
        <w:rPr>
          <w:sz w:val="24"/>
        </w:rPr>
        <w:t>и</w:t>
      </w:r>
      <w:r>
        <w:rPr>
          <w:spacing w:val="-6"/>
          <w:sz w:val="24"/>
        </w:rPr>
        <w:t xml:space="preserve"> </w:t>
      </w:r>
      <w:r>
        <w:rPr>
          <w:sz w:val="24"/>
        </w:rPr>
        <w:t>писать</w:t>
      </w:r>
      <w:r>
        <w:rPr>
          <w:spacing w:val="-4"/>
          <w:sz w:val="24"/>
        </w:rPr>
        <w:t xml:space="preserve"> </w:t>
      </w:r>
      <w:r>
        <w:rPr>
          <w:sz w:val="24"/>
        </w:rPr>
        <w:t>под</w:t>
      </w:r>
      <w:r>
        <w:rPr>
          <w:spacing w:val="-3"/>
          <w:sz w:val="24"/>
        </w:rPr>
        <w:t xml:space="preserve"> </w:t>
      </w:r>
      <w:r>
        <w:rPr>
          <w:sz w:val="24"/>
        </w:rPr>
        <w:t>диктовку</w:t>
      </w:r>
      <w:r>
        <w:rPr>
          <w:spacing w:val="-11"/>
          <w:sz w:val="24"/>
        </w:rPr>
        <w:t xml:space="preserve"> </w:t>
      </w:r>
      <w:r>
        <w:rPr>
          <w:sz w:val="24"/>
        </w:rPr>
        <w:t>тексты</w:t>
      </w:r>
      <w:r>
        <w:rPr>
          <w:spacing w:val="1"/>
          <w:sz w:val="24"/>
        </w:rPr>
        <w:t xml:space="preserve"> </w:t>
      </w:r>
      <w:r>
        <w:rPr>
          <w:sz w:val="24"/>
        </w:rPr>
        <w:t>объемом</w:t>
      </w:r>
      <w:r>
        <w:rPr>
          <w:spacing w:val="4"/>
          <w:sz w:val="24"/>
        </w:rPr>
        <w:t xml:space="preserve"> </w:t>
      </w:r>
      <w:r>
        <w:rPr>
          <w:sz w:val="24"/>
        </w:rPr>
        <w:t>80-100</w:t>
      </w:r>
      <w:r>
        <w:rPr>
          <w:spacing w:val="-6"/>
          <w:sz w:val="24"/>
        </w:rPr>
        <w:t xml:space="preserve"> </w:t>
      </w:r>
      <w:r>
        <w:rPr>
          <w:sz w:val="24"/>
        </w:rPr>
        <w:t>слов;</w:t>
      </w:r>
    </w:p>
    <w:p w:rsidR="003C2477" w:rsidRDefault="00F03892" w:rsidP="00D75319">
      <w:pPr>
        <w:pStyle w:val="a5"/>
        <w:numPr>
          <w:ilvl w:val="0"/>
          <w:numId w:val="19"/>
        </w:numPr>
        <w:tabs>
          <w:tab w:val="left" w:pos="1055"/>
        </w:tabs>
        <w:spacing w:before="46" w:line="276" w:lineRule="auto"/>
        <w:ind w:right="813" w:firstLine="0"/>
        <w:rPr>
          <w:sz w:val="24"/>
        </w:rPr>
      </w:pPr>
      <w:r>
        <w:rPr>
          <w:spacing w:val="-1"/>
          <w:sz w:val="24"/>
        </w:rPr>
        <w:t>проверять</w:t>
      </w:r>
      <w:r>
        <w:rPr>
          <w:spacing w:val="-14"/>
          <w:sz w:val="24"/>
        </w:rPr>
        <w:t xml:space="preserve"> </w:t>
      </w:r>
      <w:r>
        <w:rPr>
          <w:sz w:val="24"/>
        </w:rPr>
        <w:t>собственный</w:t>
      </w:r>
      <w:r>
        <w:rPr>
          <w:spacing w:val="-13"/>
          <w:sz w:val="24"/>
        </w:rPr>
        <w:t xml:space="preserve"> </w:t>
      </w:r>
      <w:r>
        <w:rPr>
          <w:sz w:val="24"/>
        </w:rPr>
        <w:t>и</w:t>
      </w:r>
      <w:r>
        <w:rPr>
          <w:spacing w:val="-9"/>
          <w:sz w:val="24"/>
        </w:rPr>
        <w:t xml:space="preserve"> </w:t>
      </w:r>
      <w:r>
        <w:rPr>
          <w:sz w:val="24"/>
        </w:rPr>
        <w:t>предложенный</w:t>
      </w:r>
      <w:r>
        <w:rPr>
          <w:spacing w:val="-15"/>
          <w:sz w:val="24"/>
        </w:rPr>
        <w:t xml:space="preserve"> </w:t>
      </w:r>
      <w:r>
        <w:rPr>
          <w:sz w:val="24"/>
        </w:rPr>
        <w:t>тексты,</w:t>
      </w:r>
      <w:r>
        <w:rPr>
          <w:spacing w:val="-8"/>
          <w:sz w:val="24"/>
        </w:rPr>
        <w:t xml:space="preserve"> </w:t>
      </w:r>
      <w:r>
        <w:rPr>
          <w:sz w:val="24"/>
        </w:rPr>
        <w:t>находить</w:t>
      </w:r>
      <w:r>
        <w:rPr>
          <w:spacing w:val="-13"/>
          <w:sz w:val="24"/>
        </w:rPr>
        <w:t xml:space="preserve"> </w:t>
      </w:r>
      <w:r>
        <w:rPr>
          <w:sz w:val="24"/>
        </w:rPr>
        <w:t>и</w:t>
      </w:r>
      <w:r>
        <w:rPr>
          <w:spacing w:val="-10"/>
          <w:sz w:val="24"/>
        </w:rPr>
        <w:t xml:space="preserve"> </w:t>
      </w:r>
      <w:r>
        <w:rPr>
          <w:sz w:val="24"/>
        </w:rPr>
        <w:t>исправлять</w:t>
      </w:r>
      <w:r>
        <w:rPr>
          <w:spacing w:val="-14"/>
          <w:sz w:val="24"/>
        </w:rPr>
        <w:t xml:space="preserve"> </w:t>
      </w:r>
      <w:r>
        <w:rPr>
          <w:sz w:val="24"/>
        </w:rPr>
        <w:t>орфографические</w:t>
      </w:r>
      <w:r>
        <w:rPr>
          <w:spacing w:val="-57"/>
          <w:sz w:val="24"/>
        </w:rPr>
        <w:t xml:space="preserve"> </w:t>
      </w:r>
      <w:r>
        <w:rPr>
          <w:sz w:val="24"/>
        </w:rPr>
        <w:t>и</w:t>
      </w:r>
      <w:r>
        <w:rPr>
          <w:spacing w:val="2"/>
          <w:sz w:val="24"/>
        </w:rPr>
        <w:t xml:space="preserve"> </w:t>
      </w:r>
      <w:r>
        <w:rPr>
          <w:sz w:val="24"/>
        </w:rPr>
        <w:t>пунктуационные</w:t>
      </w:r>
      <w:r>
        <w:rPr>
          <w:spacing w:val="-9"/>
          <w:sz w:val="24"/>
        </w:rPr>
        <w:t xml:space="preserve"> </w:t>
      </w:r>
      <w:r>
        <w:rPr>
          <w:sz w:val="24"/>
        </w:rPr>
        <w:t>ошибки;</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t>применять</w:t>
      </w:r>
      <w:r>
        <w:rPr>
          <w:spacing w:val="-6"/>
          <w:sz w:val="24"/>
        </w:rPr>
        <w:t xml:space="preserve"> </w:t>
      </w:r>
      <w:r>
        <w:rPr>
          <w:sz w:val="24"/>
        </w:rPr>
        <w:t>правила</w:t>
      </w:r>
      <w:r>
        <w:rPr>
          <w:spacing w:val="-4"/>
          <w:sz w:val="24"/>
        </w:rPr>
        <w:t xml:space="preserve"> </w:t>
      </w:r>
      <w:r>
        <w:rPr>
          <w:sz w:val="24"/>
        </w:rPr>
        <w:t>правописания:</w:t>
      </w:r>
    </w:p>
    <w:p w:rsidR="003C2477" w:rsidRDefault="00F03892" w:rsidP="00D75319">
      <w:pPr>
        <w:pStyle w:val="a5"/>
        <w:numPr>
          <w:ilvl w:val="0"/>
          <w:numId w:val="19"/>
        </w:numPr>
        <w:tabs>
          <w:tab w:val="left" w:pos="1122"/>
        </w:tabs>
        <w:spacing w:before="45" w:line="276" w:lineRule="auto"/>
        <w:ind w:right="809" w:firstLine="0"/>
        <w:rPr>
          <w:sz w:val="24"/>
        </w:rPr>
      </w:pPr>
      <w:r>
        <w:rPr>
          <w:sz w:val="24"/>
        </w:rPr>
        <w:t>непроверяемые</w:t>
      </w:r>
      <w:r>
        <w:rPr>
          <w:spacing w:val="52"/>
          <w:sz w:val="24"/>
        </w:rPr>
        <w:t xml:space="preserve"> </w:t>
      </w:r>
      <w:r>
        <w:rPr>
          <w:sz w:val="24"/>
        </w:rPr>
        <w:t>гласные</w:t>
      </w:r>
      <w:r>
        <w:rPr>
          <w:spacing w:val="53"/>
          <w:sz w:val="24"/>
        </w:rPr>
        <w:t xml:space="preserve"> </w:t>
      </w:r>
      <w:r>
        <w:rPr>
          <w:sz w:val="24"/>
        </w:rPr>
        <w:t>и</w:t>
      </w:r>
      <w:r>
        <w:rPr>
          <w:spacing w:val="55"/>
          <w:sz w:val="24"/>
        </w:rPr>
        <w:t xml:space="preserve"> </w:t>
      </w:r>
      <w:r>
        <w:rPr>
          <w:sz w:val="24"/>
        </w:rPr>
        <w:t>согласные</w:t>
      </w:r>
      <w:r>
        <w:rPr>
          <w:spacing w:val="53"/>
          <w:sz w:val="24"/>
        </w:rPr>
        <w:t xml:space="preserve"> </w:t>
      </w:r>
      <w:r>
        <w:rPr>
          <w:sz w:val="24"/>
        </w:rPr>
        <w:t>в</w:t>
      </w:r>
      <w:r>
        <w:rPr>
          <w:spacing w:val="54"/>
          <w:sz w:val="24"/>
        </w:rPr>
        <w:t xml:space="preserve"> </w:t>
      </w:r>
      <w:r>
        <w:rPr>
          <w:sz w:val="24"/>
        </w:rPr>
        <w:t>корне</w:t>
      </w:r>
      <w:r>
        <w:rPr>
          <w:spacing w:val="57"/>
          <w:sz w:val="24"/>
        </w:rPr>
        <w:t xml:space="preserve"> </w:t>
      </w:r>
      <w:r>
        <w:rPr>
          <w:sz w:val="24"/>
        </w:rPr>
        <w:t>слова</w:t>
      </w:r>
      <w:r>
        <w:rPr>
          <w:spacing w:val="53"/>
          <w:sz w:val="24"/>
        </w:rPr>
        <w:t xml:space="preserve"> </w:t>
      </w:r>
      <w:r>
        <w:rPr>
          <w:sz w:val="24"/>
        </w:rPr>
        <w:t>(словарные</w:t>
      </w:r>
      <w:r>
        <w:rPr>
          <w:spacing w:val="53"/>
          <w:sz w:val="24"/>
        </w:rPr>
        <w:t xml:space="preserve"> </w:t>
      </w:r>
      <w:r>
        <w:rPr>
          <w:sz w:val="24"/>
        </w:rPr>
        <w:t>слова,</w:t>
      </w:r>
      <w:r>
        <w:rPr>
          <w:spacing w:val="51"/>
          <w:sz w:val="24"/>
        </w:rPr>
        <w:t xml:space="preserve"> </w:t>
      </w:r>
      <w:r>
        <w:rPr>
          <w:sz w:val="24"/>
        </w:rPr>
        <w:t>определенные</w:t>
      </w:r>
      <w:r>
        <w:rPr>
          <w:spacing w:val="-57"/>
          <w:sz w:val="24"/>
        </w:rPr>
        <w:t xml:space="preserve"> </w:t>
      </w:r>
      <w:r>
        <w:rPr>
          <w:sz w:val="24"/>
        </w:rPr>
        <w:t>программой);</w:t>
      </w:r>
    </w:p>
    <w:p w:rsidR="003C2477" w:rsidRDefault="00F03892" w:rsidP="00D75319">
      <w:pPr>
        <w:pStyle w:val="a5"/>
        <w:numPr>
          <w:ilvl w:val="0"/>
          <w:numId w:val="19"/>
        </w:numPr>
        <w:tabs>
          <w:tab w:val="left" w:pos="1064"/>
        </w:tabs>
        <w:spacing w:line="275" w:lineRule="exact"/>
        <w:ind w:left="1063" w:hanging="145"/>
        <w:rPr>
          <w:sz w:val="24"/>
        </w:rPr>
      </w:pPr>
      <w:r>
        <w:rPr>
          <w:b/>
          <w:sz w:val="24"/>
        </w:rPr>
        <w:t>не</w:t>
      </w:r>
      <w:r>
        <w:rPr>
          <w:b/>
          <w:spacing w:val="1"/>
          <w:sz w:val="24"/>
        </w:rPr>
        <w:t xml:space="preserve"> </w:t>
      </w:r>
      <w:r>
        <w:rPr>
          <w:sz w:val="24"/>
        </w:rPr>
        <w:t>с</w:t>
      </w:r>
      <w:r>
        <w:rPr>
          <w:spacing w:val="-5"/>
          <w:sz w:val="24"/>
        </w:rPr>
        <w:t xml:space="preserve"> </w:t>
      </w:r>
      <w:r>
        <w:rPr>
          <w:sz w:val="24"/>
        </w:rPr>
        <w:t>глаголами;</w:t>
      </w:r>
    </w:p>
    <w:p w:rsidR="003C2477" w:rsidRDefault="00F03892" w:rsidP="00D75319">
      <w:pPr>
        <w:pStyle w:val="a5"/>
        <w:numPr>
          <w:ilvl w:val="0"/>
          <w:numId w:val="19"/>
        </w:numPr>
        <w:tabs>
          <w:tab w:val="left" w:pos="1064"/>
        </w:tabs>
        <w:spacing w:before="40"/>
        <w:ind w:left="1063" w:hanging="145"/>
        <w:rPr>
          <w:sz w:val="24"/>
        </w:rPr>
      </w:pPr>
      <w:r>
        <w:rPr>
          <w:sz w:val="24"/>
        </w:rPr>
        <w:t>мягкий</w:t>
      </w:r>
      <w:r>
        <w:rPr>
          <w:spacing w:val="-5"/>
          <w:sz w:val="24"/>
        </w:rPr>
        <w:t xml:space="preserve"> </w:t>
      </w:r>
      <w:r>
        <w:rPr>
          <w:sz w:val="24"/>
        </w:rPr>
        <w:t>знак</w:t>
      </w:r>
      <w:r>
        <w:rPr>
          <w:spacing w:val="-2"/>
          <w:sz w:val="24"/>
        </w:rPr>
        <w:t xml:space="preserve"> </w:t>
      </w:r>
      <w:r>
        <w:rPr>
          <w:sz w:val="24"/>
        </w:rPr>
        <w:t>после</w:t>
      </w:r>
      <w:r>
        <w:rPr>
          <w:spacing w:val="-6"/>
          <w:sz w:val="24"/>
        </w:rPr>
        <w:t xml:space="preserve"> </w:t>
      </w:r>
      <w:r>
        <w:rPr>
          <w:sz w:val="24"/>
        </w:rPr>
        <w:t>шипящих</w:t>
      </w:r>
      <w:r>
        <w:rPr>
          <w:spacing w:val="-6"/>
          <w:sz w:val="24"/>
        </w:rPr>
        <w:t xml:space="preserve"> </w:t>
      </w:r>
      <w:r>
        <w:rPr>
          <w:sz w:val="24"/>
        </w:rPr>
        <w:t>на</w:t>
      </w:r>
      <w:r>
        <w:rPr>
          <w:spacing w:val="-1"/>
          <w:sz w:val="24"/>
        </w:rPr>
        <w:t xml:space="preserve"> </w:t>
      </w:r>
      <w:r>
        <w:rPr>
          <w:sz w:val="24"/>
        </w:rPr>
        <w:t>конце</w:t>
      </w:r>
      <w:r>
        <w:rPr>
          <w:spacing w:val="-6"/>
          <w:sz w:val="24"/>
        </w:rPr>
        <w:t xml:space="preserve"> </w:t>
      </w:r>
      <w:r>
        <w:rPr>
          <w:sz w:val="24"/>
        </w:rPr>
        <w:t>глаголов;</w:t>
      </w:r>
    </w:p>
    <w:p w:rsidR="003C2477" w:rsidRDefault="00F03892" w:rsidP="00D75319">
      <w:pPr>
        <w:pStyle w:val="a5"/>
        <w:numPr>
          <w:ilvl w:val="0"/>
          <w:numId w:val="19"/>
        </w:numPr>
        <w:tabs>
          <w:tab w:val="left" w:pos="1064"/>
        </w:tabs>
        <w:spacing w:before="42"/>
        <w:ind w:left="1063" w:hanging="145"/>
        <w:rPr>
          <w:b/>
          <w:sz w:val="24"/>
        </w:rPr>
      </w:pPr>
      <w:r>
        <w:rPr>
          <w:sz w:val="24"/>
        </w:rPr>
        <w:t>мягкий</w:t>
      </w:r>
      <w:r>
        <w:rPr>
          <w:spacing w:val="-4"/>
          <w:sz w:val="24"/>
        </w:rPr>
        <w:t xml:space="preserve"> </w:t>
      </w:r>
      <w:r>
        <w:rPr>
          <w:sz w:val="24"/>
        </w:rPr>
        <w:t>знак</w:t>
      </w:r>
      <w:r>
        <w:rPr>
          <w:spacing w:val="-2"/>
          <w:sz w:val="24"/>
        </w:rPr>
        <w:t xml:space="preserve"> </w:t>
      </w:r>
      <w:r>
        <w:rPr>
          <w:sz w:val="24"/>
        </w:rPr>
        <w:t>в</w:t>
      </w:r>
      <w:r>
        <w:rPr>
          <w:spacing w:val="-3"/>
          <w:sz w:val="24"/>
        </w:rPr>
        <w:t xml:space="preserve"> </w:t>
      </w:r>
      <w:r>
        <w:rPr>
          <w:sz w:val="24"/>
        </w:rPr>
        <w:t>глаголах</w:t>
      </w:r>
      <w:r>
        <w:rPr>
          <w:spacing w:val="-5"/>
          <w:sz w:val="24"/>
        </w:rPr>
        <w:t xml:space="preserve"> </w:t>
      </w:r>
      <w:r>
        <w:rPr>
          <w:sz w:val="24"/>
        </w:rPr>
        <w:t>в</w:t>
      </w:r>
      <w:r>
        <w:rPr>
          <w:spacing w:val="1"/>
          <w:sz w:val="24"/>
        </w:rPr>
        <w:t xml:space="preserve"> </w:t>
      </w:r>
      <w:r>
        <w:rPr>
          <w:sz w:val="24"/>
        </w:rPr>
        <w:t>сочетании</w:t>
      </w:r>
      <w:r>
        <w:rPr>
          <w:spacing w:val="3"/>
          <w:sz w:val="24"/>
        </w:rPr>
        <w:t xml:space="preserve"> </w:t>
      </w:r>
      <w:r>
        <w:rPr>
          <w:b/>
          <w:sz w:val="24"/>
        </w:rPr>
        <w:t>–ться;</w:t>
      </w:r>
    </w:p>
    <w:p w:rsidR="003C2477" w:rsidRDefault="00F03892" w:rsidP="00D75319">
      <w:pPr>
        <w:pStyle w:val="a5"/>
        <w:numPr>
          <w:ilvl w:val="0"/>
          <w:numId w:val="19"/>
        </w:numPr>
        <w:tabs>
          <w:tab w:val="left" w:pos="1064"/>
        </w:tabs>
        <w:spacing w:before="40"/>
        <w:ind w:left="1063" w:hanging="145"/>
        <w:rPr>
          <w:sz w:val="24"/>
        </w:rPr>
      </w:pPr>
      <w:r>
        <w:rPr>
          <w:sz w:val="24"/>
        </w:rPr>
        <w:t>безударные</w:t>
      </w:r>
      <w:r>
        <w:rPr>
          <w:spacing w:val="-3"/>
          <w:sz w:val="24"/>
        </w:rPr>
        <w:t xml:space="preserve"> </w:t>
      </w:r>
      <w:r>
        <w:rPr>
          <w:sz w:val="24"/>
        </w:rPr>
        <w:t>личные</w:t>
      </w:r>
      <w:r>
        <w:rPr>
          <w:spacing w:val="-7"/>
          <w:sz w:val="24"/>
        </w:rPr>
        <w:t xml:space="preserve"> </w:t>
      </w:r>
      <w:r>
        <w:rPr>
          <w:sz w:val="24"/>
        </w:rPr>
        <w:t>окончания</w:t>
      </w:r>
      <w:r>
        <w:rPr>
          <w:spacing w:val="-6"/>
          <w:sz w:val="24"/>
        </w:rPr>
        <w:t xml:space="preserve"> </w:t>
      </w:r>
      <w:r>
        <w:rPr>
          <w:sz w:val="24"/>
        </w:rPr>
        <w:t>глаголов.</w:t>
      </w:r>
    </w:p>
    <w:p w:rsidR="003C2477" w:rsidRDefault="00F03892">
      <w:pPr>
        <w:pStyle w:val="1"/>
        <w:spacing w:before="46"/>
      </w:pPr>
      <w:r>
        <w:t>Ученик</w:t>
      </w:r>
      <w:r>
        <w:rPr>
          <w:spacing w:val="-4"/>
        </w:rPr>
        <w:t xml:space="preserve"> </w:t>
      </w:r>
      <w:r>
        <w:t>получит</w:t>
      </w:r>
      <w:r>
        <w:rPr>
          <w:spacing w:val="-1"/>
        </w:rPr>
        <w:t xml:space="preserve"> </w:t>
      </w:r>
      <w:r>
        <w:t>возможность</w:t>
      </w:r>
      <w:r>
        <w:rPr>
          <w:spacing w:val="-2"/>
        </w:rPr>
        <w:t xml:space="preserve"> </w:t>
      </w:r>
      <w:r>
        <w:t>научиться:</w:t>
      </w:r>
    </w:p>
    <w:p w:rsidR="003C2477" w:rsidRDefault="00F03892" w:rsidP="00D75319">
      <w:pPr>
        <w:pStyle w:val="a5"/>
        <w:numPr>
          <w:ilvl w:val="0"/>
          <w:numId w:val="76"/>
        </w:numPr>
        <w:tabs>
          <w:tab w:val="left" w:pos="1204"/>
        </w:tabs>
        <w:spacing w:before="33" w:line="276" w:lineRule="auto"/>
        <w:ind w:right="805" w:firstLine="0"/>
        <w:rPr>
          <w:rFonts w:ascii="Symbol" w:hAnsi="Symbol"/>
          <w:sz w:val="24"/>
        </w:rPr>
      </w:pPr>
      <w:r>
        <w:rPr>
          <w:sz w:val="24"/>
        </w:rPr>
        <w:t>проводить</w:t>
      </w:r>
      <w:r>
        <w:rPr>
          <w:spacing w:val="38"/>
          <w:sz w:val="24"/>
        </w:rPr>
        <w:t xml:space="preserve"> </w:t>
      </w:r>
      <w:r>
        <w:rPr>
          <w:sz w:val="24"/>
        </w:rPr>
        <w:t>по</w:t>
      </w:r>
      <w:r>
        <w:rPr>
          <w:spacing w:val="41"/>
          <w:sz w:val="24"/>
        </w:rPr>
        <w:t xml:space="preserve"> </w:t>
      </w:r>
      <w:r>
        <w:rPr>
          <w:sz w:val="24"/>
        </w:rPr>
        <w:t>предложенному</w:t>
      </w:r>
      <w:r>
        <w:rPr>
          <w:spacing w:val="32"/>
          <w:sz w:val="24"/>
        </w:rPr>
        <w:t xml:space="preserve"> </w:t>
      </w:r>
      <w:r>
        <w:rPr>
          <w:sz w:val="24"/>
        </w:rPr>
        <w:t>в</w:t>
      </w:r>
      <w:r>
        <w:rPr>
          <w:spacing w:val="43"/>
          <w:sz w:val="24"/>
        </w:rPr>
        <w:t xml:space="preserve"> </w:t>
      </w:r>
      <w:r>
        <w:rPr>
          <w:sz w:val="24"/>
        </w:rPr>
        <w:t>учебнике</w:t>
      </w:r>
      <w:r>
        <w:rPr>
          <w:spacing w:val="40"/>
          <w:sz w:val="24"/>
        </w:rPr>
        <w:t xml:space="preserve"> </w:t>
      </w:r>
      <w:r>
        <w:rPr>
          <w:sz w:val="24"/>
        </w:rPr>
        <w:t>алгоритму</w:t>
      </w:r>
      <w:r>
        <w:rPr>
          <w:spacing w:val="32"/>
          <w:sz w:val="24"/>
        </w:rPr>
        <w:t xml:space="preserve"> </w:t>
      </w:r>
      <w:r>
        <w:rPr>
          <w:sz w:val="24"/>
        </w:rPr>
        <w:t>морфологический</w:t>
      </w:r>
      <w:r>
        <w:rPr>
          <w:spacing w:val="37"/>
          <w:sz w:val="24"/>
        </w:rPr>
        <w:t xml:space="preserve"> </w:t>
      </w:r>
      <w:r>
        <w:rPr>
          <w:sz w:val="24"/>
        </w:rPr>
        <w:t>анализ</w:t>
      </w:r>
      <w:r>
        <w:rPr>
          <w:spacing w:val="48"/>
          <w:sz w:val="24"/>
        </w:rPr>
        <w:t xml:space="preserve"> </w:t>
      </w:r>
      <w:r>
        <w:rPr>
          <w:sz w:val="24"/>
        </w:rPr>
        <w:t>имени</w:t>
      </w:r>
      <w:r>
        <w:rPr>
          <w:spacing w:val="-57"/>
          <w:sz w:val="24"/>
        </w:rPr>
        <w:t xml:space="preserve"> </w:t>
      </w:r>
      <w:r>
        <w:rPr>
          <w:sz w:val="24"/>
        </w:rPr>
        <w:t>существительного,</w:t>
      </w:r>
      <w:r>
        <w:rPr>
          <w:spacing w:val="-2"/>
          <w:sz w:val="24"/>
        </w:rPr>
        <w:t xml:space="preserve"> </w:t>
      </w:r>
      <w:r>
        <w:rPr>
          <w:sz w:val="24"/>
        </w:rPr>
        <w:t>имени</w:t>
      </w:r>
      <w:r>
        <w:rPr>
          <w:spacing w:val="3"/>
          <w:sz w:val="24"/>
        </w:rPr>
        <w:t xml:space="preserve"> </w:t>
      </w:r>
      <w:r>
        <w:rPr>
          <w:sz w:val="24"/>
        </w:rPr>
        <w:t>прилагательного,</w:t>
      </w:r>
      <w:r>
        <w:rPr>
          <w:spacing w:val="-2"/>
          <w:sz w:val="24"/>
        </w:rPr>
        <w:t xml:space="preserve"> </w:t>
      </w:r>
      <w:r>
        <w:rPr>
          <w:sz w:val="24"/>
        </w:rPr>
        <w:t>глагола</w:t>
      </w:r>
      <w:r>
        <w:rPr>
          <w:spacing w:val="1"/>
          <w:sz w:val="24"/>
        </w:rPr>
        <w:t xml:space="preserve"> </w:t>
      </w:r>
      <w:r>
        <w:rPr>
          <w:sz w:val="24"/>
        </w:rPr>
        <w:t>и</w:t>
      </w:r>
      <w:r>
        <w:rPr>
          <w:spacing w:val="-2"/>
          <w:sz w:val="24"/>
        </w:rPr>
        <w:t xml:space="preserve"> </w:t>
      </w:r>
      <w:r>
        <w:rPr>
          <w:sz w:val="24"/>
        </w:rPr>
        <w:t>наречия;</w:t>
      </w:r>
    </w:p>
    <w:p w:rsidR="003C2477" w:rsidRDefault="00F03892" w:rsidP="00D75319">
      <w:pPr>
        <w:pStyle w:val="a5"/>
        <w:numPr>
          <w:ilvl w:val="0"/>
          <w:numId w:val="76"/>
        </w:numPr>
        <w:tabs>
          <w:tab w:val="left" w:pos="1204"/>
        </w:tabs>
        <w:spacing w:line="276" w:lineRule="auto"/>
        <w:ind w:right="815" w:firstLine="0"/>
        <w:rPr>
          <w:rFonts w:ascii="Symbol" w:hAnsi="Symbol"/>
          <w:sz w:val="24"/>
        </w:rPr>
      </w:pPr>
      <w:r>
        <w:rPr>
          <w:sz w:val="24"/>
        </w:rPr>
        <w:t>проводить по</w:t>
      </w:r>
      <w:r>
        <w:rPr>
          <w:spacing w:val="1"/>
          <w:sz w:val="24"/>
        </w:rPr>
        <w:t xml:space="preserve"> </w:t>
      </w:r>
      <w:r>
        <w:rPr>
          <w:sz w:val="24"/>
        </w:rPr>
        <w:t>предложенному в</w:t>
      </w:r>
      <w:r>
        <w:rPr>
          <w:spacing w:val="1"/>
          <w:sz w:val="24"/>
        </w:rPr>
        <w:t xml:space="preserve"> </w:t>
      </w:r>
      <w:r>
        <w:rPr>
          <w:sz w:val="24"/>
        </w:rPr>
        <w:t>учебнике алгоритму синтаксический</w:t>
      </w:r>
      <w:r>
        <w:rPr>
          <w:spacing w:val="1"/>
          <w:sz w:val="24"/>
        </w:rPr>
        <w:t xml:space="preserve"> </w:t>
      </w:r>
      <w:r>
        <w:rPr>
          <w:sz w:val="24"/>
        </w:rPr>
        <w:t>анализ</w:t>
      </w:r>
      <w:r>
        <w:rPr>
          <w:spacing w:val="1"/>
          <w:sz w:val="24"/>
        </w:rPr>
        <w:t xml:space="preserve"> </w:t>
      </w:r>
      <w:r>
        <w:rPr>
          <w:sz w:val="24"/>
        </w:rPr>
        <w:t>простого</w:t>
      </w:r>
      <w:r>
        <w:rPr>
          <w:spacing w:val="-57"/>
          <w:sz w:val="24"/>
        </w:rPr>
        <w:t xml:space="preserve"> </w:t>
      </w:r>
      <w:r>
        <w:rPr>
          <w:sz w:val="24"/>
        </w:rPr>
        <w:t>двусоставного</w:t>
      </w:r>
      <w:r>
        <w:rPr>
          <w:spacing w:val="5"/>
          <w:sz w:val="24"/>
        </w:rPr>
        <w:t xml:space="preserve"> </w:t>
      </w:r>
      <w:r>
        <w:rPr>
          <w:sz w:val="24"/>
        </w:rPr>
        <w:t>предложения;</w:t>
      </w:r>
    </w:p>
    <w:p w:rsidR="003C2477" w:rsidRDefault="00F03892" w:rsidP="00D75319">
      <w:pPr>
        <w:pStyle w:val="a5"/>
        <w:numPr>
          <w:ilvl w:val="0"/>
          <w:numId w:val="76"/>
        </w:numPr>
        <w:tabs>
          <w:tab w:val="left" w:pos="1204"/>
        </w:tabs>
        <w:spacing w:line="292" w:lineRule="exact"/>
        <w:ind w:left="1203" w:hanging="285"/>
        <w:rPr>
          <w:rFonts w:ascii="Symbol" w:hAnsi="Symbol"/>
          <w:sz w:val="24"/>
        </w:rPr>
      </w:pPr>
      <w:r>
        <w:rPr>
          <w:sz w:val="24"/>
        </w:rPr>
        <w:t>определять</w:t>
      </w:r>
      <w:r>
        <w:rPr>
          <w:spacing w:val="-2"/>
          <w:sz w:val="24"/>
        </w:rPr>
        <w:t xml:space="preserve"> </w:t>
      </w:r>
      <w:r>
        <w:rPr>
          <w:sz w:val="24"/>
        </w:rPr>
        <w:t>вид</w:t>
      </w:r>
      <w:r>
        <w:rPr>
          <w:spacing w:val="-5"/>
          <w:sz w:val="24"/>
        </w:rPr>
        <w:t xml:space="preserve"> </w:t>
      </w:r>
      <w:r>
        <w:rPr>
          <w:sz w:val="24"/>
        </w:rPr>
        <w:t>глагола;</w:t>
      </w:r>
    </w:p>
    <w:p w:rsidR="003C2477" w:rsidRDefault="00F03892" w:rsidP="00D75319">
      <w:pPr>
        <w:pStyle w:val="a5"/>
        <w:numPr>
          <w:ilvl w:val="0"/>
          <w:numId w:val="76"/>
        </w:numPr>
        <w:tabs>
          <w:tab w:val="left" w:pos="1204"/>
        </w:tabs>
        <w:spacing w:before="39"/>
        <w:ind w:left="1203" w:hanging="285"/>
        <w:rPr>
          <w:rFonts w:ascii="Symbol" w:hAnsi="Symbol"/>
          <w:sz w:val="24"/>
        </w:rPr>
      </w:pPr>
      <w:r>
        <w:rPr>
          <w:sz w:val="24"/>
        </w:rPr>
        <w:t>находить наречие</w:t>
      </w:r>
      <w:r>
        <w:rPr>
          <w:spacing w:val="-1"/>
          <w:sz w:val="24"/>
        </w:rPr>
        <w:t xml:space="preserve"> </w:t>
      </w:r>
      <w:r>
        <w:rPr>
          <w:sz w:val="24"/>
        </w:rPr>
        <w:t>и</w:t>
      </w:r>
      <w:r>
        <w:rPr>
          <w:spacing w:val="-4"/>
          <w:sz w:val="24"/>
        </w:rPr>
        <w:t xml:space="preserve"> </w:t>
      </w:r>
      <w:r>
        <w:rPr>
          <w:sz w:val="24"/>
        </w:rPr>
        <w:t>имя</w:t>
      </w:r>
      <w:r>
        <w:rPr>
          <w:spacing w:val="-5"/>
          <w:sz w:val="24"/>
        </w:rPr>
        <w:t xml:space="preserve"> </w:t>
      </w:r>
      <w:r>
        <w:rPr>
          <w:sz w:val="24"/>
        </w:rPr>
        <w:t>числительное</w:t>
      </w:r>
      <w:r>
        <w:rPr>
          <w:spacing w:val="-1"/>
          <w:sz w:val="24"/>
        </w:rPr>
        <w:t xml:space="preserve"> </w:t>
      </w:r>
      <w:r>
        <w:rPr>
          <w:sz w:val="24"/>
        </w:rPr>
        <w:t>в</w:t>
      </w:r>
      <w:r>
        <w:rPr>
          <w:spacing w:val="-3"/>
          <w:sz w:val="24"/>
        </w:rPr>
        <w:t xml:space="preserve"> </w:t>
      </w:r>
      <w:r>
        <w:rPr>
          <w:sz w:val="24"/>
        </w:rPr>
        <w:t>тексте;</w:t>
      </w:r>
    </w:p>
    <w:p w:rsidR="003C2477" w:rsidRDefault="00F03892" w:rsidP="00D75319">
      <w:pPr>
        <w:pStyle w:val="a5"/>
        <w:numPr>
          <w:ilvl w:val="0"/>
          <w:numId w:val="76"/>
        </w:numPr>
        <w:tabs>
          <w:tab w:val="left" w:pos="1204"/>
        </w:tabs>
        <w:spacing w:before="38"/>
        <w:ind w:left="1203" w:hanging="285"/>
        <w:rPr>
          <w:rFonts w:ascii="Symbol" w:hAnsi="Symbol"/>
          <w:b/>
          <w:sz w:val="24"/>
        </w:rPr>
      </w:pPr>
      <w:r>
        <w:rPr>
          <w:sz w:val="24"/>
        </w:rPr>
        <w:lastRenderedPageBreak/>
        <w:t>применять</w:t>
      </w:r>
      <w:r>
        <w:rPr>
          <w:spacing w:val="-5"/>
          <w:sz w:val="24"/>
        </w:rPr>
        <w:t xml:space="preserve"> </w:t>
      </w:r>
      <w:r>
        <w:rPr>
          <w:sz w:val="24"/>
        </w:rPr>
        <w:t>правило</w:t>
      </w:r>
      <w:r>
        <w:rPr>
          <w:spacing w:val="3"/>
          <w:sz w:val="24"/>
        </w:rPr>
        <w:t xml:space="preserve"> </w:t>
      </w:r>
      <w:r>
        <w:rPr>
          <w:sz w:val="24"/>
        </w:rPr>
        <w:t>правописания</w:t>
      </w:r>
      <w:r>
        <w:rPr>
          <w:spacing w:val="-7"/>
          <w:sz w:val="24"/>
        </w:rPr>
        <w:t xml:space="preserve"> </w:t>
      </w:r>
      <w:r>
        <w:rPr>
          <w:sz w:val="24"/>
        </w:rPr>
        <w:t>суффиксов</w:t>
      </w:r>
      <w:r>
        <w:rPr>
          <w:spacing w:val="-4"/>
          <w:sz w:val="24"/>
        </w:rPr>
        <w:t xml:space="preserve"> </w:t>
      </w:r>
      <w:r>
        <w:rPr>
          <w:sz w:val="24"/>
        </w:rPr>
        <w:t>глаголов</w:t>
      </w:r>
      <w:r>
        <w:rPr>
          <w:spacing w:val="5"/>
          <w:sz w:val="24"/>
        </w:rPr>
        <w:t xml:space="preserve"> </w:t>
      </w:r>
      <w:r>
        <w:rPr>
          <w:b/>
          <w:sz w:val="24"/>
        </w:rPr>
        <w:t>–ива-/</w:t>
      </w:r>
      <w:r>
        <w:rPr>
          <w:b/>
          <w:spacing w:val="-5"/>
          <w:sz w:val="24"/>
        </w:rPr>
        <w:t xml:space="preserve"> </w:t>
      </w:r>
      <w:r>
        <w:rPr>
          <w:b/>
          <w:sz w:val="24"/>
        </w:rPr>
        <w:t>-ыва-,</w:t>
      </w:r>
      <w:r>
        <w:rPr>
          <w:b/>
          <w:spacing w:val="-3"/>
          <w:sz w:val="24"/>
        </w:rPr>
        <w:t xml:space="preserve"> </w:t>
      </w:r>
      <w:r>
        <w:rPr>
          <w:b/>
          <w:sz w:val="24"/>
        </w:rPr>
        <w:t>-ова- /-ева-;</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применять</w:t>
      </w:r>
      <w:r>
        <w:rPr>
          <w:spacing w:val="-9"/>
          <w:sz w:val="24"/>
        </w:rPr>
        <w:t xml:space="preserve"> </w:t>
      </w:r>
      <w:r>
        <w:rPr>
          <w:sz w:val="24"/>
        </w:rPr>
        <w:t>правило</w:t>
      </w:r>
      <w:r>
        <w:rPr>
          <w:spacing w:val="-2"/>
          <w:sz w:val="24"/>
        </w:rPr>
        <w:t xml:space="preserve"> </w:t>
      </w:r>
      <w:r>
        <w:rPr>
          <w:sz w:val="24"/>
        </w:rPr>
        <w:t>правописания</w:t>
      </w:r>
      <w:r>
        <w:rPr>
          <w:spacing w:val="-11"/>
          <w:sz w:val="24"/>
        </w:rPr>
        <w:t xml:space="preserve"> </w:t>
      </w:r>
      <w:r>
        <w:rPr>
          <w:sz w:val="24"/>
        </w:rPr>
        <w:t>гласных</w:t>
      </w:r>
      <w:r>
        <w:rPr>
          <w:spacing w:val="-11"/>
          <w:sz w:val="24"/>
        </w:rPr>
        <w:t xml:space="preserve"> </w:t>
      </w:r>
      <w:r>
        <w:rPr>
          <w:sz w:val="24"/>
        </w:rPr>
        <w:t>в</w:t>
      </w:r>
      <w:r>
        <w:rPr>
          <w:spacing w:val="-9"/>
          <w:sz w:val="24"/>
        </w:rPr>
        <w:t xml:space="preserve"> </w:t>
      </w:r>
      <w:r>
        <w:rPr>
          <w:sz w:val="24"/>
        </w:rPr>
        <w:t>окончаниях</w:t>
      </w:r>
      <w:r>
        <w:rPr>
          <w:spacing w:val="-10"/>
          <w:sz w:val="24"/>
        </w:rPr>
        <w:t xml:space="preserve"> </w:t>
      </w:r>
      <w:r>
        <w:rPr>
          <w:sz w:val="24"/>
        </w:rPr>
        <w:t>глаголов</w:t>
      </w:r>
      <w:r>
        <w:rPr>
          <w:spacing w:val="-5"/>
          <w:sz w:val="24"/>
        </w:rPr>
        <w:t xml:space="preserve"> </w:t>
      </w:r>
      <w:r>
        <w:rPr>
          <w:sz w:val="24"/>
        </w:rPr>
        <w:t>прошедшего</w:t>
      </w:r>
      <w:r>
        <w:rPr>
          <w:spacing w:val="-1"/>
          <w:sz w:val="24"/>
        </w:rPr>
        <w:t xml:space="preserve"> </w:t>
      </w:r>
      <w:r>
        <w:rPr>
          <w:sz w:val="24"/>
        </w:rPr>
        <w:t>времени;</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применять</w:t>
      </w:r>
      <w:r>
        <w:rPr>
          <w:spacing w:val="-5"/>
          <w:sz w:val="24"/>
        </w:rPr>
        <w:t xml:space="preserve"> </w:t>
      </w:r>
      <w:r>
        <w:rPr>
          <w:sz w:val="24"/>
        </w:rPr>
        <w:t>правило</w:t>
      </w:r>
      <w:r>
        <w:rPr>
          <w:spacing w:val="3"/>
          <w:sz w:val="24"/>
        </w:rPr>
        <w:t xml:space="preserve"> </w:t>
      </w:r>
      <w:r>
        <w:rPr>
          <w:sz w:val="24"/>
        </w:rPr>
        <w:t>правописания</w:t>
      </w:r>
      <w:r>
        <w:rPr>
          <w:spacing w:val="-6"/>
          <w:sz w:val="24"/>
        </w:rPr>
        <w:t xml:space="preserve"> </w:t>
      </w:r>
      <w:r>
        <w:rPr>
          <w:sz w:val="24"/>
        </w:rPr>
        <w:t>букв</w:t>
      </w:r>
      <w:r>
        <w:rPr>
          <w:spacing w:val="5"/>
          <w:sz w:val="24"/>
        </w:rPr>
        <w:t xml:space="preserve"> </w:t>
      </w:r>
      <w:r>
        <w:rPr>
          <w:b/>
          <w:sz w:val="24"/>
        </w:rPr>
        <w:t>а, о</w:t>
      </w:r>
      <w:r>
        <w:rPr>
          <w:b/>
          <w:spacing w:val="-5"/>
          <w:sz w:val="24"/>
        </w:rPr>
        <w:t xml:space="preserve"> </w:t>
      </w:r>
      <w:r>
        <w:rPr>
          <w:sz w:val="24"/>
        </w:rPr>
        <w:t>на</w:t>
      </w:r>
      <w:r>
        <w:rPr>
          <w:spacing w:val="-2"/>
          <w:sz w:val="24"/>
        </w:rPr>
        <w:t xml:space="preserve"> </w:t>
      </w:r>
      <w:r>
        <w:rPr>
          <w:sz w:val="24"/>
        </w:rPr>
        <w:t>конце</w:t>
      </w:r>
      <w:r>
        <w:rPr>
          <w:spacing w:val="-7"/>
          <w:sz w:val="24"/>
        </w:rPr>
        <w:t xml:space="preserve"> </w:t>
      </w:r>
      <w:r>
        <w:rPr>
          <w:sz w:val="24"/>
        </w:rPr>
        <w:t>наречий;</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применять</w:t>
      </w:r>
      <w:r>
        <w:rPr>
          <w:spacing w:val="-5"/>
          <w:sz w:val="24"/>
        </w:rPr>
        <w:t xml:space="preserve"> </w:t>
      </w:r>
      <w:r>
        <w:rPr>
          <w:sz w:val="24"/>
        </w:rPr>
        <w:t>правило</w:t>
      </w:r>
      <w:r>
        <w:rPr>
          <w:spacing w:val="3"/>
          <w:sz w:val="24"/>
        </w:rPr>
        <w:t xml:space="preserve"> </w:t>
      </w:r>
      <w:r>
        <w:rPr>
          <w:sz w:val="24"/>
        </w:rPr>
        <w:t>правописания</w:t>
      </w:r>
      <w:r>
        <w:rPr>
          <w:spacing w:val="-6"/>
          <w:sz w:val="24"/>
        </w:rPr>
        <w:t xml:space="preserve"> </w:t>
      </w:r>
      <w:r>
        <w:rPr>
          <w:sz w:val="24"/>
        </w:rPr>
        <w:t>мягкого</w:t>
      </w:r>
      <w:r>
        <w:rPr>
          <w:spacing w:val="2"/>
          <w:sz w:val="24"/>
        </w:rPr>
        <w:t xml:space="preserve"> </w:t>
      </w:r>
      <w:r>
        <w:rPr>
          <w:sz w:val="24"/>
        </w:rPr>
        <w:t>знака</w:t>
      </w:r>
      <w:r>
        <w:rPr>
          <w:spacing w:val="-2"/>
          <w:sz w:val="24"/>
        </w:rPr>
        <w:t xml:space="preserve"> </w:t>
      </w:r>
      <w:r>
        <w:rPr>
          <w:sz w:val="24"/>
        </w:rPr>
        <w:t>на</w:t>
      </w:r>
      <w:r>
        <w:rPr>
          <w:spacing w:val="-2"/>
          <w:sz w:val="24"/>
        </w:rPr>
        <w:t xml:space="preserve"> </w:t>
      </w:r>
      <w:r>
        <w:rPr>
          <w:sz w:val="24"/>
        </w:rPr>
        <w:t>конце</w:t>
      </w:r>
      <w:r>
        <w:rPr>
          <w:spacing w:val="-7"/>
          <w:sz w:val="24"/>
        </w:rPr>
        <w:t xml:space="preserve"> </w:t>
      </w:r>
      <w:r>
        <w:rPr>
          <w:sz w:val="24"/>
        </w:rPr>
        <w:t>наречий;</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применять</w:t>
      </w:r>
      <w:r>
        <w:rPr>
          <w:spacing w:val="-8"/>
          <w:sz w:val="24"/>
        </w:rPr>
        <w:t xml:space="preserve"> </w:t>
      </w:r>
      <w:r>
        <w:rPr>
          <w:sz w:val="24"/>
        </w:rPr>
        <w:t>правило</w:t>
      </w:r>
      <w:r>
        <w:rPr>
          <w:spacing w:val="-1"/>
          <w:sz w:val="24"/>
        </w:rPr>
        <w:t xml:space="preserve"> </w:t>
      </w:r>
      <w:r>
        <w:rPr>
          <w:sz w:val="24"/>
        </w:rPr>
        <w:t>слитного</w:t>
      </w:r>
      <w:r>
        <w:rPr>
          <w:spacing w:val="-5"/>
          <w:sz w:val="24"/>
        </w:rPr>
        <w:t xml:space="preserve"> </w:t>
      </w:r>
      <w:r>
        <w:rPr>
          <w:sz w:val="24"/>
        </w:rPr>
        <w:t>и</w:t>
      </w:r>
      <w:r>
        <w:rPr>
          <w:spacing w:val="-4"/>
          <w:sz w:val="24"/>
        </w:rPr>
        <w:t xml:space="preserve"> </w:t>
      </w:r>
      <w:r>
        <w:rPr>
          <w:sz w:val="24"/>
        </w:rPr>
        <w:t>раздельного</w:t>
      </w:r>
      <w:r>
        <w:rPr>
          <w:spacing w:val="-1"/>
          <w:sz w:val="24"/>
        </w:rPr>
        <w:t xml:space="preserve"> </w:t>
      </w:r>
      <w:r>
        <w:rPr>
          <w:sz w:val="24"/>
        </w:rPr>
        <w:t>написания</w:t>
      </w:r>
      <w:r>
        <w:rPr>
          <w:spacing w:val="-5"/>
          <w:sz w:val="24"/>
        </w:rPr>
        <w:t xml:space="preserve"> </w:t>
      </w:r>
      <w:r>
        <w:rPr>
          <w:sz w:val="24"/>
        </w:rPr>
        <w:t>числительных;</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применять</w:t>
      </w:r>
      <w:r>
        <w:rPr>
          <w:spacing w:val="-6"/>
          <w:sz w:val="24"/>
        </w:rPr>
        <w:t xml:space="preserve"> </w:t>
      </w:r>
      <w:r>
        <w:rPr>
          <w:sz w:val="24"/>
        </w:rPr>
        <w:t>правило</w:t>
      </w:r>
      <w:r>
        <w:rPr>
          <w:spacing w:val="1"/>
          <w:sz w:val="24"/>
        </w:rPr>
        <w:t xml:space="preserve"> </w:t>
      </w:r>
      <w:r>
        <w:rPr>
          <w:sz w:val="24"/>
        </w:rPr>
        <w:t>правописания</w:t>
      </w:r>
      <w:r>
        <w:rPr>
          <w:spacing w:val="-7"/>
          <w:sz w:val="24"/>
        </w:rPr>
        <w:t xml:space="preserve"> </w:t>
      </w:r>
      <w:r>
        <w:rPr>
          <w:sz w:val="24"/>
        </w:rPr>
        <w:t>мягкого</w:t>
      </w:r>
      <w:r>
        <w:rPr>
          <w:spacing w:val="1"/>
          <w:sz w:val="24"/>
        </w:rPr>
        <w:t xml:space="preserve"> </w:t>
      </w:r>
      <w:r>
        <w:rPr>
          <w:sz w:val="24"/>
        </w:rPr>
        <w:t>знака</w:t>
      </w:r>
      <w:r>
        <w:rPr>
          <w:spacing w:val="-4"/>
          <w:sz w:val="24"/>
        </w:rPr>
        <w:t xml:space="preserve"> </w:t>
      </w:r>
      <w:r>
        <w:rPr>
          <w:sz w:val="24"/>
        </w:rPr>
        <w:t>в</w:t>
      </w:r>
      <w:r>
        <w:rPr>
          <w:spacing w:val="-2"/>
          <w:sz w:val="24"/>
        </w:rPr>
        <w:t xml:space="preserve"> </w:t>
      </w:r>
      <w:r>
        <w:rPr>
          <w:sz w:val="24"/>
        </w:rPr>
        <w:t>именах</w:t>
      </w:r>
      <w:r>
        <w:rPr>
          <w:spacing w:val="-7"/>
          <w:sz w:val="24"/>
        </w:rPr>
        <w:t xml:space="preserve"> </w:t>
      </w:r>
      <w:r>
        <w:rPr>
          <w:sz w:val="24"/>
        </w:rPr>
        <w:t>числительных;</w:t>
      </w:r>
    </w:p>
    <w:p w:rsidR="003C2477" w:rsidRDefault="00F03892" w:rsidP="00D75319">
      <w:pPr>
        <w:pStyle w:val="a5"/>
        <w:numPr>
          <w:ilvl w:val="0"/>
          <w:numId w:val="76"/>
        </w:numPr>
        <w:tabs>
          <w:tab w:val="left" w:pos="1204"/>
        </w:tabs>
        <w:spacing w:before="42" w:line="273" w:lineRule="auto"/>
        <w:ind w:right="811" w:firstLine="0"/>
        <w:jc w:val="both"/>
        <w:rPr>
          <w:rFonts w:ascii="Symbol" w:hAnsi="Symbol"/>
          <w:sz w:val="24"/>
        </w:rPr>
      </w:pPr>
      <w:r>
        <w:rPr>
          <w:sz w:val="24"/>
        </w:rPr>
        <w:t>при</w:t>
      </w:r>
      <w:r>
        <w:rPr>
          <w:spacing w:val="-5"/>
          <w:sz w:val="24"/>
        </w:rPr>
        <w:t xml:space="preserve"> </w:t>
      </w:r>
      <w:r>
        <w:rPr>
          <w:sz w:val="24"/>
        </w:rPr>
        <w:t>работе</w:t>
      </w:r>
      <w:r>
        <w:rPr>
          <w:spacing w:val="-10"/>
          <w:sz w:val="24"/>
        </w:rPr>
        <w:t xml:space="preserve"> </w:t>
      </w:r>
      <w:r>
        <w:rPr>
          <w:sz w:val="24"/>
        </w:rPr>
        <w:t>над</w:t>
      </w:r>
      <w:r>
        <w:rPr>
          <w:spacing w:val="-7"/>
          <w:sz w:val="24"/>
        </w:rPr>
        <w:t xml:space="preserve"> </w:t>
      </w:r>
      <w:r>
        <w:rPr>
          <w:sz w:val="24"/>
        </w:rPr>
        <w:t>ошибками</w:t>
      </w:r>
      <w:r>
        <w:rPr>
          <w:spacing w:val="-9"/>
          <w:sz w:val="24"/>
        </w:rPr>
        <w:t xml:space="preserve"> </w:t>
      </w:r>
      <w:r>
        <w:rPr>
          <w:sz w:val="24"/>
        </w:rPr>
        <w:t>осознавать</w:t>
      </w:r>
      <w:r>
        <w:rPr>
          <w:spacing w:val="-5"/>
          <w:sz w:val="24"/>
        </w:rPr>
        <w:t xml:space="preserve"> </w:t>
      </w:r>
      <w:r>
        <w:rPr>
          <w:sz w:val="24"/>
        </w:rPr>
        <w:t>причины</w:t>
      </w:r>
      <w:r>
        <w:rPr>
          <w:spacing w:val="-8"/>
          <w:sz w:val="24"/>
        </w:rPr>
        <w:t xml:space="preserve"> </w:t>
      </w:r>
      <w:r>
        <w:rPr>
          <w:sz w:val="24"/>
        </w:rPr>
        <w:t>появления</w:t>
      </w:r>
      <w:r>
        <w:rPr>
          <w:spacing w:val="-10"/>
          <w:sz w:val="24"/>
        </w:rPr>
        <w:t xml:space="preserve"> </w:t>
      </w:r>
      <w:r>
        <w:rPr>
          <w:sz w:val="24"/>
        </w:rPr>
        <w:t>ошибки</w:t>
      </w:r>
      <w:r>
        <w:rPr>
          <w:spacing w:val="-4"/>
          <w:sz w:val="24"/>
        </w:rPr>
        <w:t xml:space="preserve"> </w:t>
      </w:r>
      <w:r>
        <w:rPr>
          <w:sz w:val="24"/>
        </w:rPr>
        <w:t>и</w:t>
      </w:r>
      <w:r>
        <w:rPr>
          <w:spacing w:val="-9"/>
          <w:sz w:val="24"/>
        </w:rPr>
        <w:t xml:space="preserve"> </w:t>
      </w:r>
      <w:r>
        <w:rPr>
          <w:sz w:val="24"/>
        </w:rPr>
        <w:t>определять</w:t>
      </w:r>
      <w:r>
        <w:rPr>
          <w:spacing w:val="-5"/>
          <w:sz w:val="24"/>
        </w:rPr>
        <w:t xml:space="preserve"> </w:t>
      </w:r>
      <w:r>
        <w:rPr>
          <w:sz w:val="24"/>
        </w:rPr>
        <w:t>способы</w:t>
      </w:r>
      <w:r>
        <w:rPr>
          <w:spacing w:val="-57"/>
          <w:sz w:val="24"/>
        </w:rPr>
        <w:t xml:space="preserve"> </w:t>
      </w:r>
      <w:r>
        <w:rPr>
          <w:sz w:val="24"/>
        </w:rPr>
        <w:t>действий,</w:t>
      </w:r>
      <w:r>
        <w:rPr>
          <w:spacing w:val="-2"/>
          <w:sz w:val="24"/>
        </w:rPr>
        <w:t xml:space="preserve"> </w:t>
      </w:r>
      <w:r>
        <w:rPr>
          <w:sz w:val="24"/>
        </w:rPr>
        <w:t>помогающих</w:t>
      </w:r>
      <w:r>
        <w:rPr>
          <w:spacing w:val="-4"/>
          <w:sz w:val="24"/>
        </w:rPr>
        <w:t xml:space="preserve"> </w:t>
      </w:r>
      <w:r>
        <w:rPr>
          <w:sz w:val="24"/>
        </w:rPr>
        <w:t>предотвратить</w:t>
      </w:r>
      <w:r>
        <w:rPr>
          <w:spacing w:val="-2"/>
          <w:sz w:val="24"/>
        </w:rPr>
        <w:t xml:space="preserve"> </w:t>
      </w:r>
      <w:r>
        <w:rPr>
          <w:sz w:val="24"/>
        </w:rPr>
        <w:t>ее в</w:t>
      </w:r>
      <w:r>
        <w:rPr>
          <w:spacing w:val="-1"/>
          <w:sz w:val="24"/>
        </w:rPr>
        <w:t xml:space="preserve"> </w:t>
      </w:r>
      <w:r>
        <w:rPr>
          <w:sz w:val="24"/>
        </w:rPr>
        <w:t>последующих</w:t>
      </w:r>
      <w:r>
        <w:rPr>
          <w:spacing w:val="-4"/>
          <w:sz w:val="24"/>
        </w:rPr>
        <w:t xml:space="preserve"> </w:t>
      </w:r>
      <w:r>
        <w:rPr>
          <w:sz w:val="24"/>
        </w:rPr>
        <w:t>письменных</w:t>
      </w:r>
      <w:r>
        <w:rPr>
          <w:spacing w:val="-4"/>
          <w:sz w:val="24"/>
        </w:rPr>
        <w:t xml:space="preserve"> </w:t>
      </w:r>
      <w:r>
        <w:rPr>
          <w:sz w:val="24"/>
        </w:rPr>
        <w:t>работах;</w:t>
      </w:r>
    </w:p>
    <w:p w:rsidR="003C2477" w:rsidRDefault="00F03892" w:rsidP="00D75319">
      <w:pPr>
        <w:pStyle w:val="a5"/>
        <w:numPr>
          <w:ilvl w:val="0"/>
          <w:numId w:val="76"/>
        </w:numPr>
        <w:tabs>
          <w:tab w:val="left" w:pos="1204"/>
        </w:tabs>
        <w:spacing w:before="4" w:line="273" w:lineRule="auto"/>
        <w:ind w:right="809" w:firstLine="0"/>
        <w:jc w:val="both"/>
        <w:rPr>
          <w:rFonts w:ascii="Symbol" w:hAnsi="Symbol"/>
          <w:sz w:val="24"/>
        </w:rPr>
      </w:pPr>
      <w:r>
        <w:rPr>
          <w:sz w:val="24"/>
        </w:rPr>
        <w:t>применять</w:t>
      </w:r>
      <w:r>
        <w:rPr>
          <w:spacing w:val="1"/>
          <w:sz w:val="24"/>
        </w:rPr>
        <w:t xml:space="preserve"> </w:t>
      </w:r>
      <w:r>
        <w:rPr>
          <w:sz w:val="24"/>
        </w:rPr>
        <w:t>правило</w:t>
      </w:r>
      <w:r>
        <w:rPr>
          <w:spacing w:val="1"/>
          <w:sz w:val="24"/>
        </w:rPr>
        <w:t xml:space="preserve"> </w:t>
      </w:r>
      <w:r>
        <w:rPr>
          <w:sz w:val="24"/>
        </w:rPr>
        <w:t>постановки</w:t>
      </w:r>
      <w:r>
        <w:rPr>
          <w:spacing w:val="1"/>
          <w:sz w:val="24"/>
        </w:rPr>
        <w:t xml:space="preserve"> </w:t>
      </w:r>
      <w:r>
        <w:rPr>
          <w:sz w:val="24"/>
        </w:rPr>
        <w:t>запятой</w:t>
      </w:r>
      <w:r>
        <w:rPr>
          <w:spacing w:val="1"/>
          <w:sz w:val="24"/>
        </w:rPr>
        <w:t xml:space="preserve"> </w:t>
      </w:r>
      <w:r>
        <w:rPr>
          <w:sz w:val="24"/>
        </w:rPr>
        <w:t>между</w:t>
      </w:r>
      <w:r>
        <w:rPr>
          <w:spacing w:val="1"/>
          <w:sz w:val="24"/>
        </w:rPr>
        <w:t xml:space="preserve"> </w:t>
      </w:r>
      <w:r>
        <w:rPr>
          <w:sz w:val="24"/>
        </w:rPr>
        <w:t>частями</w:t>
      </w:r>
      <w:r>
        <w:rPr>
          <w:spacing w:val="1"/>
          <w:sz w:val="24"/>
        </w:rPr>
        <w:t xml:space="preserve"> </w:t>
      </w:r>
      <w:r>
        <w:rPr>
          <w:sz w:val="24"/>
        </w:rPr>
        <w:t>сложного</w:t>
      </w:r>
      <w:r>
        <w:rPr>
          <w:spacing w:val="1"/>
          <w:sz w:val="24"/>
        </w:rPr>
        <w:t xml:space="preserve"> </w:t>
      </w:r>
      <w:r>
        <w:rPr>
          <w:sz w:val="24"/>
        </w:rPr>
        <w:t>предложения</w:t>
      </w:r>
      <w:r>
        <w:rPr>
          <w:spacing w:val="1"/>
          <w:sz w:val="24"/>
        </w:rPr>
        <w:t xml:space="preserve"> </w:t>
      </w:r>
      <w:r>
        <w:rPr>
          <w:sz w:val="24"/>
        </w:rPr>
        <w:t>(простейшие</w:t>
      </w:r>
      <w:r>
        <w:rPr>
          <w:spacing w:val="-5"/>
          <w:sz w:val="24"/>
        </w:rPr>
        <w:t xml:space="preserve"> </w:t>
      </w:r>
      <w:r>
        <w:rPr>
          <w:sz w:val="24"/>
        </w:rPr>
        <w:t>случаи);</w:t>
      </w:r>
    </w:p>
    <w:p w:rsidR="003C2477" w:rsidRDefault="00F03892" w:rsidP="00D75319">
      <w:pPr>
        <w:pStyle w:val="a5"/>
        <w:numPr>
          <w:ilvl w:val="0"/>
          <w:numId w:val="76"/>
        </w:numPr>
        <w:tabs>
          <w:tab w:val="left" w:pos="1204"/>
        </w:tabs>
        <w:spacing w:line="276" w:lineRule="auto"/>
        <w:ind w:right="815" w:firstLine="0"/>
        <w:jc w:val="both"/>
        <w:rPr>
          <w:rFonts w:ascii="Symbol" w:hAnsi="Symbol"/>
          <w:sz w:val="24"/>
        </w:rPr>
      </w:pPr>
      <w:r>
        <w:rPr>
          <w:sz w:val="24"/>
        </w:rPr>
        <w:t>письменно пересказывать текст (писать изложение) подробно, выборочно, от другого</w:t>
      </w:r>
      <w:r>
        <w:rPr>
          <w:spacing w:val="1"/>
          <w:sz w:val="24"/>
        </w:rPr>
        <w:t xml:space="preserve"> </w:t>
      </w:r>
      <w:r>
        <w:rPr>
          <w:sz w:val="24"/>
        </w:rPr>
        <w:t>лица;</w:t>
      </w:r>
    </w:p>
    <w:p w:rsidR="003C2477" w:rsidRDefault="00F03892" w:rsidP="00D75319">
      <w:pPr>
        <w:pStyle w:val="a5"/>
        <w:numPr>
          <w:ilvl w:val="0"/>
          <w:numId w:val="76"/>
        </w:numPr>
        <w:tabs>
          <w:tab w:val="left" w:pos="1204"/>
        </w:tabs>
        <w:spacing w:line="276" w:lineRule="auto"/>
        <w:ind w:right="810" w:firstLine="0"/>
        <w:jc w:val="both"/>
        <w:rPr>
          <w:rFonts w:ascii="Symbol" w:hAnsi="Symbol"/>
          <w:sz w:val="24"/>
        </w:rPr>
      </w:pPr>
      <w:r>
        <w:rPr>
          <w:sz w:val="24"/>
        </w:rPr>
        <w:t>соблюдать нормы современного русского литературного</w:t>
      </w:r>
      <w:r>
        <w:rPr>
          <w:spacing w:val="1"/>
          <w:sz w:val="24"/>
        </w:rPr>
        <w:t xml:space="preserve"> </w:t>
      </w:r>
      <w:r>
        <w:rPr>
          <w:sz w:val="24"/>
        </w:rPr>
        <w:t>языка в собственной речи и</w:t>
      </w:r>
      <w:r>
        <w:rPr>
          <w:spacing w:val="1"/>
          <w:sz w:val="24"/>
        </w:rPr>
        <w:t xml:space="preserve"> </w:t>
      </w:r>
      <w:r>
        <w:rPr>
          <w:sz w:val="24"/>
        </w:rPr>
        <w:t>оценивать</w:t>
      </w:r>
      <w:r>
        <w:rPr>
          <w:spacing w:val="1"/>
          <w:sz w:val="24"/>
        </w:rPr>
        <w:t xml:space="preserve"> </w:t>
      </w:r>
      <w:r>
        <w:rPr>
          <w:sz w:val="24"/>
        </w:rPr>
        <w:t>соблюдение</w:t>
      </w:r>
      <w:r>
        <w:rPr>
          <w:spacing w:val="1"/>
          <w:sz w:val="24"/>
        </w:rPr>
        <w:t xml:space="preserve"> </w:t>
      </w:r>
      <w:r>
        <w:rPr>
          <w:sz w:val="24"/>
        </w:rPr>
        <w:t>этих</w:t>
      </w:r>
      <w:r>
        <w:rPr>
          <w:spacing w:val="1"/>
          <w:sz w:val="24"/>
        </w:rPr>
        <w:t xml:space="preserve"> </w:t>
      </w:r>
      <w:r>
        <w:rPr>
          <w:sz w:val="24"/>
        </w:rPr>
        <w:t>норм</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собеседников</w:t>
      </w:r>
      <w:r>
        <w:rPr>
          <w:spacing w:val="1"/>
          <w:sz w:val="24"/>
        </w:rPr>
        <w:t xml:space="preserve"> </w:t>
      </w:r>
      <w:r>
        <w:rPr>
          <w:sz w:val="24"/>
        </w:rPr>
        <w:t>(в</w:t>
      </w:r>
      <w:r>
        <w:rPr>
          <w:spacing w:val="1"/>
          <w:sz w:val="24"/>
        </w:rPr>
        <w:t xml:space="preserve"> </w:t>
      </w:r>
      <w:r>
        <w:rPr>
          <w:sz w:val="24"/>
        </w:rPr>
        <w:t>объеме</w:t>
      </w:r>
      <w:r>
        <w:rPr>
          <w:spacing w:val="1"/>
          <w:sz w:val="24"/>
        </w:rPr>
        <w:t xml:space="preserve"> </w:t>
      </w:r>
      <w:r>
        <w:rPr>
          <w:sz w:val="24"/>
        </w:rPr>
        <w:t>представленного</w:t>
      </w:r>
      <w:r>
        <w:rPr>
          <w:spacing w:val="1"/>
          <w:sz w:val="24"/>
        </w:rPr>
        <w:t xml:space="preserve"> </w:t>
      </w:r>
      <w:r>
        <w:rPr>
          <w:sz w:val="24"/>
        </w:rPr>
        <w:t>в</w:t>
      </w:r>
      <w:r>
        <w:rPr>
          <w:spacing w:val="1"/>
          <w:sz w:val="24"/>
        </w:rPr>
        <w:t xml:space="preserve"> </w:t>
      </w:r>
      <w:r>
        <w:rPr>
          <w:sz w:val="24"/>
        </w:rPr>
        <w:t>учебнике материала).</w:t>
      </w:r>
    </w:p>
    <w:p w:rsidR="003C2477" w:rsidRDefault="00F03892">
      <w:pPr>
        <w:pStyle w:val="1"/>
        <w:spacing w:line="276" w:lineRule="auto"/>
        <w:ind w:right="6732"/>
        <w:jc w:val="both"/>
      </w:pPr>
      <w:r>
        <w:t>Содержание учебного предмета</w:t>
      </w:r>
      <w:r>
        <w:rPr>
          <w:spacing w:val="-57"/>
        </w:rPr>
        <w:t xml:space="preserve"> </w:t>
      </w:r>
      <w:r>
        <w:t>1</w:t>
      </w:r>
      <w:r>
        <w:rPr>
          <w:spacing w:val="1"/>
        </w:rPr>
        <w:t xml:space="preserve"> </w:t>
      </w:r>
      <w:r>
        <w:t>класс</w:t>
      </w:r>
    </w:p>
    <w:p w:rsidR="003C2477" w:rsidRDefault="00F03892">
      <w:pPr>
        <w:spacing w:line="275" w:lineRule="exact"/>
        <w:ind w:left="919"/>
        <w:jc w:val="both"/>
        <w:rPr>
          <w:b/>
          <w:sz w:val="24"/>
        </w:rPr>
      </w:pPr>
      <w:r>
        <w:rPr>
          <w:b/>
          <w:sz w:val="24"/>
        </w:rPr>
        <w:t>Обучение</w:t>
      </w:r>
      <w:r>
        <w:rPr>
          <w:b/>
          <w:spacing w:val="1"/>
          <w:sz w:val="24"/>
        </w:rPr>
        <w:t xml:space="preserve"> </w:t>
      </w:r>
      <w:r>
        <w:rPr>
          <w:b/>
          <w:sz w:val="24"/>
        </w:rPr>
        <w:t>грамоте</w:t>
      </w:r>
    </w:p>
    <w:p w:rsidR="003C2477" w:rsidRDefault="00F03892">
      <w:pPr>
        <w:pStyle w:val="a3"/>
        <w:spacing w:before="41" w:line="276" w:lineRule="auto"/>
        <w:ind w:right="805"/>
        <w:jc w:val="both"/>
      </w:pPr>
      <w:r>
        <w:rPr>
          <w:b/>
        </w:rPr>
        <w:t xml:space="preserve">Слово и предложение. </w:t>
      </w:r>
      <w:r>
        <w:t>Выделение предложений из речевого потока. Слово как объект</w:t>
      </w:r>
      <w:r>
        <w:rPr>
          <w:spacing w:val="1"/>
        </w:rPr>
        <w:t xml:space="preserve"> </w:t>
      </w:r>
      <w:r>
        <w:t>изучения, материал для анализа. Значение слова. Различение слова и предложения. Работа</w:t>
      </w:r>
      <w:r>
        <w:rPr>
          <w:spacing w:val="1"/>
        </w:rPr>
        <w:t xml:space="preserve"> </w:t>
      </w:r>
      <w:r>
        <w:t>с предложением: выделение слов, изменение их порядка, распространение и сокращение</w:t>
      </w:r>
      <w:r>
        <w:rPr>
          <w:spacing w:val="1"/>
        </w:rPr>
        <w:t xml:space="preserve"> </w:t>
      </w:r>
      <w:r>
        <w:t>предложения.</w:t>
      </w:r>
    </w:p>
    <w:p w:rsidR="003C2477" w:rsidRDefault="00F03892">
      <w:pPr>
        <w:pStyle w:val="a3"/>
        <w:spacing w:line="276" w:lineRule="auto"/>
        <w:ind w:right="807"/>
        <w:jc w:val="both"/>
      </w:pPr>
      <w:r>
        <w:rPr>
          <w:b/>
        </w:rPr>
        <w:t xml:space="preserve">Фонетика. </w:t>
      </w:r>
      <w:r>
        <w:t>Единство звукового состава слова и его значения. Интонационное выделение</w:t>
      </w:r>
      <w:r>
        <w:rPr>
          <w:spacing w:val="1"/>
        </w:rPr>
        <w:t xml:space="preserve"> </w:t>
      </w:r>
      <w:r>
        <w:t>звуков в слове. Звуковой анализ. Последовательность звуков в слове. Изолированный звук</w:t>
      </w:r>
      <w:r>
        <w:rPr>
          <w:spacing w:val="-57"/>
        </w:rPr>
        <w:t xml:space="preserve"> </w:t>
      </w:r>
      <w:r>
        <w:t>(выделение,</w:t>
      </w:r>
      <w:r>
        <w:rPr>
          <w:spacing w:val="31"/>
        </w:rPr>
        <w:t xml:space="preserve"> </w:t>
      </w:r>
      <w:r>
        <w:t>называние,</w:t>
      </w:r>
      <w:r>
        <w:rPr>
          <w:spacing w:val="32"/>
        </w:rPr>
        <w:t xml:space="preserve"> </w:t>
      </w:r>
      <w:r>
        <w:t>фиксация</w:t>
      </w:r>
      <w:r>
        <w:rPr>
          <w:spacing w:val="33"/>
        </w:rPr>
        <w:t xml:space="preserve"> </w:t>
      </w:r>
      <w:r>
        <w:t>фишкой).</w:t>
      </w:r>
      <w:r>
        <w:rPr>
          <w:spacing w:val="32"/>
        </w:rPr>
        <w:t xml:space="preserve"> </w:t>
      </w:r>
      <w:r>
        <w:t>Сопоставление</w:t>
      </w:r>
      <w:r>
        <w:rPr>
          <w:spacing w:val="32"/>
        </w:rPr>
        <w:t xml:space="preserve"> </w:t>
      </w:r>
      <w:r>
        <w:t>слов,</w:t>
      </w:r>
      <w:r>
        <w:rPr>
          <w:spacing w:val="35"/>
        </w:rPr>
        <w:t xml:space="preserve"> </w:t>
      </w:r>
      <w:r>
        <w:t>различающихся</w:t>
      </w:r>
      <w:r>
        <w:rPr>
          <w:spacing w:val="34"/>
        </w:rPr>
        <w:t xml:space="preserve"> </w:t>
      </w:r>
      <w:r>
        <w:t>одним</w:t>
      </w:r>
    </w:p>
    <w:p w:rsidR="003C2477" w:rsidRDefault="00F03892">
      <w:pPr>
        <w:pStyle w:val="a3"/>
        <w:spacing w:before="66" w:line="276" w:lineRule="auto"/>
        <w:ind w:right="805"/>
        <w:jc w:val="both"/>
      </w:pPr>
      <w:r>
        <w:t>звуком {мак—рак). Различение</w:t>
      </w:r>
      <w:r>
        <w:rPr>
          <w:spacing w:val="1"/>
        </w:rPr>
        <w:t xml:space="preserve"> </w:t>
      </w:r>
      <w:r>
        <w:t>гласных</w:t>
      </w:r>
      <w:r>
        <w:rPr>
          <w:spacing w:val="1"/>
        </w:rPr>
        <w:t xml:space="preserve"> </w:t>
      </w:r>
      <w:r>
        <w:t>и</w:t>
      </w:r>
      <w:r>
        <w:rPr>
          <w:spacing w:val="1"/>
        </w:rPr>
        <w:t xml:space="preserve"> </w:t>
      </w:r>
      <w:r>
        <w:t>согласных</w:t>
      </w:r>
      <w:r>
        <w:rPr>
          <w:spacing w:val="1"/>
        </w:rPr>
        <w:t xml:space="preserve"> </w:t>
      </w:r>
      <w:r>
        <w:t>звуков,</w:t>
      </w:r>
      <w:r>
        <w:rPr>
          <w:spacing w:val="1"/>
        </w:rPr>
        <w:t xml:space="preserve"> </w:t>
      </w:r>
      <w:r>
        <w:t>гласных</w:t>
      </w:r>
      <w:r>
        <w:rPr>
          <w:spacing w:val="1"/>
        </w:rPr>
        <w:t xml:space="preserve"> </w:t>
      </w:r>
      <w:r>
        <w:t>ударных</w:t>
      </w:r>
      <w:r>
        <w:rPr>
          <w:spacing w:val="1"/>
        </w:rPr>
        <w:t xml:space="preserve"> </w:t>
      </w:r>
      <w:r>
        <w:t>и</w:t>
      </w:r>
      <w:r>
        <w:rPr>
          <w:spacing w:val="1"/>
        </w:rPr>
        <w:t xml:space="preserve"> </w:t>
      </w:r>
      <w:r>
        <w:rPr>
          <w:spacing w:val="-1"/>
        </w:rPr>
        <w:t>безударных,</w:t>
      </w:r>
      <w:r>
        <w:rPr>
          <w:spacing w:val="-10"/>
        </w:rPr>
        <w:t xml:space="preserve"> </w:t>
      </w:r>
      <w:r>
        <w:rPr>
          <w:spacing w:val="-1"/>
        </w:rPr>
        <w:t>согласных</w:t>
      </w:r>
      <w:r>
        <w:rPr>
          <w:spacing w:val="-17"/>
        </w:rPr>
        <w:t xml:space="preserve"> </w:t>
      </w:r>
      <w:r>
        <w:rPr>
          <w:spacing w:val="-1"/>
        </w:rPr>
        <w:t>твёрдых</w:t>
      </w:r>
      <w:r>
        <w:rPr>
          <w:spacing w:val="-16"/>
        </w:rPr>
        <w:t xml:space="preserve"> </w:t>
      </w:r>
      <w:r>
        <w:rPr>
          <w:spacing w:val="-1"/>
        </w:rPr>
        <w:t>и</w:t>
      </w:r>
      <w:r>
        <w:rPr>
          <w:spacing w:val="-12"/>
        </w:rPr>
        <w:t xml:space="preserve"> </w:t>
      </w:r>
      <w:r>
        <w:rPr>
          <w:spacing w:val="-1"/>
        </w:rPr>
        <w:t>мягких,</w:t>
      </w:r>
      <w:r>
        <w:rPr>
          <w:spacing w:val="-9"/>
        </w:rPr>
        <w:t xml:space="preserve"> </w:t>
      </w:r>
      <w:r>
        <w:rPr>
          <w:spacing w:val="-1"/>
        </w:rPr>
        <w:t>звонких</w:t>
      </w:r>
      <w:r>
        <w:rPr>
          <w:spacing w:val="-17"/>
        </w:rPr>
        <w:t xml:space="preserve"> </w:t>
      </w:r>
      <w:r>
        <w:rPr>
          <w:spacing w:val="-1"/>
        </w:rPr>
        <w:t>и</w:t>
      </w:r>
      <w:r>
        <w:rPr>
          <w:spacing w:val="-11"/>
        </w:rPr>
        <w:t xml:space="preserve"> </w:t>
      </w:r>
      <w:r>
        <w:rPr>
          <w:spacing w:val="-1"/>
        </w:rPr>
        <w:t>глухих.</w:t>
      </w:r>
      <w:r>
        <w:rPr>
          <w:spacing w:val="-10"/>
        </w:rPr>
        <w:t xml:space="preserve"> </w:t>
      </w:r>
      <w:r>
        <w:t>Построение</w:t>
      </w:r>
      <w:r>
        <w:rPr>
          <w:spacing w:val="-17"/>
        </w:rPr>
        <w:t xml:space="preserve"> </w:t>
      </w:r>
      <w:r>
        <w:t>моделей</w:t>
      </w:r>
      <w:r>
        <w:rPr>
          <w:spacing w:val="-12"/>
        </w:rPr>
        <w:t xml:space="preserve"> </w:t>
      </w:r>
      <w:r>
        <w:t>звукового</w:t>
      </w:r>
      <w:r>
        <w:rPr>
          <w:spacing w:val="-58"/>
        </w:rPr>
        <w:t xml:space="preserve"> </w:t>
      </w:r>
      <w:r>
        <w:t>состава, отражающих качественные характеристики звуков (гласные и согласные звуки,</w:t>
      </w:r>
      <w:r>
        <w:rPr>
          <w:spacing w:val="1"/>
        </w:rPr>
        <w:t xml:space="preserve"> </w:t>
      </w:r>
      <w:r>
        <w:t>твёрдые и мягкие согласные звуки).</w:t>
      </w:r>
      <w:r>
        <w:rPr>
          <w:spacing w:val="1"/>
        </w:rPr>
        <w:t xml:space="preserve"> </w:t>
      </w:r>
      <w:r>
        <w:t>Подбор слов, соответствующих</w:t>
      </w:r>
      <w:r>
        <w:rPr>
          <w:spacing w:val="1"/>
        </w:rPr>
        <w:t xml:space="preserve"> </w:t>
      </w:r>
      <w:r>
        <w:t>заданной модели.</w:t>
      </w:r>
      <w:r>
        <w:rPr>
          <w:spacing w:val="1"/>
        </w:rPr>
        <w:t xml:space="preserve"> </w:t>
      </w:r>
      <w:r>
        <w:t>Ударение. Самостоятельная постановка ударения в слове; выделение ударного гласного</w:t>
      </w:r>
      <w:r>
        <w:rPr>
          <w:spacing w:val="1"/>
        </w:rPr>
        <w:t xml:space="preserve"> </w:t>
      </w:r>
      <w:r>
        <w:t>звука.</w:t>
      </w:r>
      <w:r w:rsidR="00C661AD">
        <w:t xml:space="preserve"> </w:t>
      </w:r>
      <w:r>
        <w:t>Слог как минимальная произносительная единица. Деление слов на слоги. Слоговой</w:t>
      </w:r>
      <w:r>
        <w:rPr>
          <w:spacing w:val="1"/>
        </w:rPr>
        <w:t xml:space="preserve"> </w:t>
      </w:r>
      <w:r>
        <w:t>анализ</w:t>
      </w:r>
      <w:r>
        <w:rPr>
          <w:spacing w:val="-11"/>
        </w:rPr>
        <w:t xml:space="preserve"> </w:t>
      </w:r>
      <w:r>
        <w:t>слов:</w:t>
      </w:r>
      <w:r>
        <w:rPr>
          <w:spacing w:val="-10"/>
        </w:rPr>
        <w:t xml:space="preserve"> </w:t>
      </w:r>
      <w:r>
        <w:t>установление</w:t>
      </w:r>
      <w:r>
        <w:rPr>
          <w:spacing w:val="-12"/>
        </w:rPr>
        <w:t xml:space="preserve"> </w:t>
      </w:r>
      <w:r>
        <w:t>количества</w:t>
      </w:r>
      <w:r>
        <w:rPr>
          <w:spacing w:val="-12"/>
        </w:rPr>
        <w:t xml:space="preserve"> </w:t>
      </w:r>
      <w:r>
        <w:t>слогов</w:t>
      </w:r>
      <w:r>
        <w:rPr>
          <w:spacing w:val="-9"/>
        </w:rPr>
        <w:t xml:space="preserve"> </w:t>
      </w:r>
      <w:r>
        <w:t>в</w:t>
      </w:r>
      <w:r>
        <w:rPr>
          <w:spacing w:val="-14"/>
        </w:rPr>
        <w:t xml:space="preserve"> </w:t>
      </w:r>
      <w:r>
        <w:t>слове.</w:t>
      </w:r>
      <w:r>
        <w:rPr>
          <w:spacing w:val="-9"/>
        </w:rPr>
        <w:t xml:space="preserve"> </w:t>
      </w:r>
      <w:r>
        <w:t>Соотнесение</w:t>
      </w:r>
      <w:r>
        <w:rPr>
          <w:spacing w:val="-13"/>
        </w:rPr>
        <w:t xml:space="preserve"> </w:t>
      </w:r>
      <w:r>
        <w:t>произносимого</w:t>
      </w:r>
      <w:r>
        <w:rPr>
          <w:spacing w:val="-6"/>
        </w:rPr>
        <w:t xml:space="preserve"> </w:t>
      </w:r>
      <w:r>
        <w:t>слова</w:t>
      </w:r>
      <w:r>
        <w:rPr>
          <w:spacing w:val="-12"/>
        </w:rPr>
        <w:t xml:space="preserve"> </w:t>
      </w:r>
      <w:r>
        <w:t>со</w:t>
      </w:r>
      <w:r>
        <w:rPr>
          <w:spacing w:val="-58"/>
        </w:rPr>
        <w:t xml:space="preserve"> </w:t>
      </w:r>
      <w:r>
        <w:t>слогоударной</w:t>
      </w:r>
      <w:r>
        <w:rPr>
          <w:spacing w:val="2"/>
        </w:rPr>
        <w:t xml:space="preserve"> </w:t>
      </w:r>
      <w:r>
        <w:t>схемой.</w:t>
      </w:r>
    </w:p>
    <w:p w:rsidR="003C2477" w:rsidRDefault="00F03892">
      <w:pPr>
        <w:pStyle w:val="a3"/>
        <w:spacing w:before="1" w:line="276" w:lineRule="auto"/>
        <w:ind w:right="799"/>
        <w:jc w:val="both"/>
      </w:pPr>
      <w:r>
        <w:rPr>
          <w:b/>
        </w:rPr>
        <w:t>Графика.</w:t>
      </w:r>
      <w:r>
        <w:rPr>
          <w:b/>
          <w:spacing w:val="1"/>
        </w:rPr>
        <w:t xml:space="preserve"> </w:t>
      </w:r>
      <w:r>
        <w:t>Различение</w:t>
      </w:r>
      <w:r>
        <w:rPr>
          <w:spacing w:val="1"/>
        </w:rPr>
        <w:t xml:space="preserve"> </w:t>
      </w:r>
      <w:r>
        <w:t>звука</w:t>
      </w:r>
      <w:r>
        <w:rPr>
          <w:spacing w:val="1"/>
        </w:rPr>
        <w:t xml:space="preserve"> </w:t>
      </w:r>
      <w:r>
        <w:t>и</w:t>
      </w:r>
      <w:r>
        <w:rPr>
          <w:spacing w:val="1"/>
        </w:rPr>
        <w:t xml:space="preserve"> </w:t>
      </w:r>
      <w:r>
        <w:t>буквы:</w:t>
      </w:r>
      <w:r>
        <w:rPr>
          <w:spacing w:val="1"/>
        </w:rPr>
        <w:t xml:space="preserve"> </w:t>
      </w:r>
      <w:r>
        <w:t>буква</w:t>
      </w:r>
      <w:r>
        <w:rPr>
          <w:spacing w:val="1"/>
        </w:rPr>
        <w:t xml:space="preserve"> </w:t>
      </w:r>
      <w:r>
        <w:t>как</w:t>
      </w:r>
      <w:r>
        <w:rPr>
          <w:spacing w:val="1"/>
        </w:rPr>
        <w:t xml:space="preserve"> </w:t>
      </w:r>
      <w:r>
        <w:t>знак</w:t>
      </w:r>
      <w:r>
        <w:rPr>
          <w:spacing w:val="1"/>
        </w:rPr>
        <w:t xml:space="preserve"> </w:t>
      </w:r>
      <w:r>
        <w:t>звука.</w:t>
      </w:r>
      <w:r>
        <w:rPr>
          <w:spacing w:val="1"/>
        </w:rPr>
        <w:t xml:space="preserve"> </w:t>
      </w:r>
      <w:r>
        <w:t>Позиционный</w:t>
      </w:r>
      <w:r>
        <w:rPr>
          <w:spacing w:val="1"/>
        </w:rPr>
        <w:t xml:space="preserve"> </w:t>
      </w:r>
      <w:r>
        <w:t>способ</w:t>
      </w:r>
      <w:r>
        <w:rPr>
          <w:spacing w:val="1"/>
        </w:rPr>
        <w:t xml:space="preserve"> </w:t>
      </w:r>
      <w:r>
        <w:t>обозначения</w:t>
      </w:r>
      <w:r>
        <w:rPr>
          <w:spacing w:val="1"/>
        </w:rPr>
        <w:t xml:space="preserve"> </w:t>
      </w:r>
      <w:r>
        <w:t>звуков</w:t>
      </w:r>
      <w:r>
        <w:rPr>
          <w:spacing w:val="1"/>
        </w:rPr>
        <w:t xml:space="preserve"> </w:t>
      </w:r>
      <w:r>
        <w:t>буквами.</w:t>
      </w:r>
      <w:r>
        <w:rPr>
          <w:spacing w:val="1"/>
        </w:rPr>
        <w:t xml:space="preserve"> </w:t>
      </w:r>
      <w:r>
        <w:t>Буквы</w:t>
      </w:r>
      <w:r>
        <w:rPr>
          <w:spacing w:val="1"/>
        </w:rPr>
        <w:t xml:space="preserve"> </w:t>
      </w:r>
      <w:r>
        <w:t>гласных</w:t>
      </w:r>
      <w:r>
        <w:rPr>
          <w:spacing w:val="1"/>
        </w:rPr>
        <w:t xml:space="preserve"> </w:t>
      </w:r>
      <w:r>
        <w:t>как</w:t>
      </w:r>
      <w:r>
        <w:rPr>
          <w:spacing w:val="1"/>
        </w:rPr>
        <w:t xml:space="preserve"> </w:t>
      </w:r>
      <w:r>
        <w:t>показатель</w:t>
      </w:r>
      <w:r>
        <w:rPr>
          <w:spacing w:val="1"/>
        </w:rPr>
        <w:t xml:space="preserve"> </w:t>
      </w:r>
      <w:r>
        <w:t>твёрдости-мягкости</w:t>
      </w:r>
      <w:r>
        <w:rPr>
          <w:spacing w:val="1"/>
        </w:rPr>
        <w:t xml:space="preserve"> </w:t>
      </w:r>
      <w:r>
        <w:t>предшествующих согласных звуков. Функции букв е, ё, ю, я. Обозначение буквами звука</w:t>
      </w:r>
      <w:r>
        <w:rPr>
          <w:spacing w:val="1"/>
        </w:rPr>
        <w:t xml:space="preserve"> </w:t>
      </w:r>
      <w:r>
        <w:t>[й']</w:t>
      </w:r>
      <w:r>
        <w:rPr>
          <w:spacing w:val="1"/>
        </w:rPr>
        <w:t xml:space="preserve"> </w:t>
      </w:r>
      <w:r>
        <w:t>в</w:t>
      </w:r>
      <w:r>
        <w:rPr>
          <w:spacing w:val="1"/>
        </w:rPr>
        <w:t xml:space="preserve"> </w:t>
      </w:r>
      <w:r>
        <w:t>разных</w:t>
      </w:r>
      <w:r>
        <w:rPr>
          <w:spacing w:val="1"/>
        </w:rPr>
        <w:t xml:space="preserve"> </w:t>
      </w:r>
      <w:r>
        <w:t>позициях.</w:t>
      </w:r>
      <w:r>
        <w:rPr>
          <w:spacing w:val="1"/>
        </w:rPr>
        <w:t xml:space="preserve"> </w:t>
      </w:r>
      <w:r>
        <w:t>Сравнительный</w:t>
      </w:r>
      <w:r>
        <w:rPr>
          <w:spacing w:val="1"/>
        </w:rPr>
        <w:t xml:space="preserve"> </w:t>
      </w:r>
      <w:r>
        <w:t>анализ</w:t>
      </w:r>
      <w:r>
        <w:rPr>
          <w:spacing w:val="1"/>
        </w:rPr>
        <w:t xml:space="preserve"> </w:t>
      </w:r>
      <w:r>
        <w:t>буквенных</w:t>
      </w:r>
      <w:r>
        <w:rPr>
          <w:spacing w:val="1"/>
        </w:rPr>
        <w:t xml:space="preserve"> </w:t>
      </w:r>
      <w:r>
        <w:t>записей</w:t>
      </w:r>
      <w:r>
        <w:rPr>
          <w:spacing w:val="1"/>
        </w:rPr>
        <w:t xml:space="preserve"> </w:t>
      </w:r>
      <w:r>
        <w:t>слов</w:t>
      </w:r>
      <w:r>
        <w:rPr>
          <w:spacing w:val="1"/>
        </w:rPr>
        <w:t xml:space="preserve"> </w:t>
      </w:r>
      <w:r>
        <w:t>с</w:t>
      </w:r>
      <w:r>
        <w:rPr>
          <w:spacing w:val="1"/>
        </w:rPr>
        <w:t xml:space="preserve"> </w:t>
      </w:r>
      <w:r>
        <w:t>разными</w:t>
      </w:r>
      <w:r>
        <w:rPr>
          <w:spacing w:val="1"/>
        </w:rPr>
        <w:t xml:space="preserve"> </w:t>
      </w:r>
      <w:r>
        <w:t>позициями согласных звуков. Русский алфавит как последовательность букв. Функции</w:t>
      </w:r>
      <w:r>
        <w:rPr>
          <w:spacing w:val="1"/>
        </w:rPr>
        <w:t xml:space="preserve"> </w:t>
      </w:r>
      <w:r>
        <w:t>небуквенных графических средств: пробел между словами, знак переноса, абзац. Знаки</w:t>
      </w:r>
      <w:r>
        <w:rPr>
          <w:spacing w:val="1"/>
        </w:rPr>
        <w:t xml:space="preserve"> </w:t>
      </w:r>
      <w:r>
        <w:t>препинания</w:t>
      </w:r>
      <w:r>
        <w:rPr>
          <w:spacing w:val="-4"/>
        </w:rPr>
        <w:t xml:space="preserve"> </w:t>
      </w:r>
      <w:r>
        <w:t>в</w:t>
      </w:r>
      <w:r>
        <w:rPr>
          <w:spacing w:val="-1"/>
        </w:rPr>
        <w:t xml:space="preserve"> </w:t>
      </w:r>
      <w:r>
        <w:t>конце</w:t>
      </w:r>
      <w:r>
        <w:rPr>
          <w:spacing w:val="1"/>
        </w:rPr>
        <w:t xml:space="preserve"> </w:t>
      </w:r>
      <w:r>
        <w:t>предложения</w:t>
      </w:r>
      <w:r>
        <w:rPr>
          <w:spacing w:val="-4"/>
        </w:rPr>
        <w:t xml:space="preserve"> </w:t>
      </w:r>
      <w:r>
        <w:t>(ознакомление).</w:t>
      </w:r>
    </w:p>
    <w:p w:rsidR="003C2477" w:rsidRDefault="00F03892">
      <w:pPr>
        <w:pStyle w:val="a3"/>
        <w:spacing w:before="1" w:line="276" w:lineRule="auto"/>
        <w:ind w:right="799"/>
        <w:jc w:val="both"/>
      </w:pPr>
      <w:r>
        <w:rPr>
          <w:b/>
        </w:rPr>
        <w:t xml:space="preserve">Письмо. </w:t>
      </w:r>
      <w:r>
        <w:t>Практическое освоение гигиенических требований при письме. Развитие мелкой</w:t>
      </w:r>
      <w:r>
        <w:rPr>
          <w:spacing w:val="1"/>
        </w:rPr>
        <w:t xml:space="preserve"> </w:t>
      </w:r>
      <w:r>
        <w:t>моторики</w:t>
      </w:r>
      <w:r>
        <w:rPr>
          <w:spacing w:val="1"/>
        </w:rPr>
        <w:t xml:space="preserve"> </w:t>
      </w:r>
      <w:r>
        <w:t>пальцев</w:t>
      </w:r>
      <w:r>
        <w:rPr>
          <w:spacing w:val="1"/>
        </w:rPr>
        <w:t xml:space="preserve"> </w:t>
      </w:r>
      <w:r>
        <w:t>и</w:t>
      </w:r>
      <w:r>
        <w:rPr>
          <w:spacing w:val="1"/>
        </w:rPr>
        <w:t xml:space="preserve"> </w:t>
      </w:r>
      <w:r>
        <w:t>свободы</w:t>
      </w:r>
      <w:r>
        <w:rPr>
          <w:spacing w:val="1"/>
        </w:rPr>
        <w:t xml:space="preserve"> </w:t>
      </w:r>
      <w:r>
        <w:t>движения</w:t>
      </w:r>
      <w:r>
        <w:rPr>
          <w:spacing w:val="1"/>
        </w:rPr>
        <w:t xml:space="preserve"> </w:t>
      </w:r>
      <w:r>
        <w:t>руки.</w:t>
      </w:r>
      <w:r>
        <w:rPr>
          <w:spacing w:val="1"/>
        </w:rPr>
        <w:t xml:space="preserve"> </w:t>
      </w:r>
      <w:r>
        <w:t>Развитие</w:t>
      </w:r>
      <w:r>
        <w:rPr>
          <w:spacing w:val="1"/>
        </w:rPr>
        <w:t xml:space="preserve"> </w:t>
      </w:r>
      <w:r>
        <w:t>умения</w:t>
      </w:r>
      <w:r>
        <w:rPr>
          <w:spacing w:val="1"/>
        </w:rPr>
        <w:t xml:space="preserve"> </w:t>
      </w:r>
      <w:r>
        <w:t>ориентироваться</w:t>
      </w:r>
      <w:r>
        <w:rPr>
          <w:spacing w:val="1"/>
        </w:rPr>
        <w:t xml:space="preserve"> </w:t>
      </w:r>
      <w:r>
        <w:t>в</w:t>
      </w:r>
      <w:r>
        <w:rPr>
          <w:spacing w:val="1"/>
        </w:rPr>
        <w:t xml:space="preserve"> </w:t>
      </w:r>
      <w:r>
        <w:rPr>
          <w:spacing w:val="-1"/>
        </w:rPr>
        <w:t>пространстве.</w:t>
      </w:r>
      <w:r>
        <w:rPr>
          <w:spacing w:val="-9"/>
        </w:rPr>
        <w:t xml:space="preserve"> </w:t>
      </w:r>
      <w:r>
        <w:rPr>
          <w:spacing w:val="-1"/>
        </w:rPr>
        <w:t>Поэлементный</w:t>
      </w:r>
      <w:r>
        <w:rPr>
          <w:spacing w:val="-14"/>
        </w:rPr>
        <w:t xml:space="preserve"> </w:t>
      </w:r>
      <w:r>
        <w:t>анализ</w:t>
      </w:r>
      <w:r>
        <w:rPr>
          <w:spacing w:val="-9"/>
        </w:rPr>
        <w:t xml:space="preserve"> </w:t>
      </w:r>
      <w:r>
        <w:t>букв.</w:t>
      </w:r>
      <w:r>
        <w:rPr>
          <w:spacing w:val="-3"/>
        </w:rPr>
        <w:t xml:space="preserve"> </w:t>
      </w:r>
      <w:r>
        <w:t>Овладение</w:t>
      </w:r>
      <w:r>
        <w:rPr>
          <w:spacing w:val="-12"/>
        </w:rPr>
        <w:t xml:space="preserve"> </w:t>
      </w:r>
      <w:r>
        <w:t>начертанием</w:t>
      </w:r>
      <w:r>
        <w:rPr>
          <w:spacing w:val="-9"/>
        </w:rPr>
        <w:t xml:space="preserve"> </w:t>
      </w:r>
      <w:r>
        <w:t>письменных</w:t>
      </w:r>
      <w:r>
        <w:rPr>
          <w:spacing w:val="-14"/>
        </w:rPr>
        <w:t xml:space="preserve"> </w:t>
      </w:r>
      <w:r>
        <w:t>прописных</w:t>
      </w:r>
      <w:r>
        <w:rPr>
          <w:spacing w:val="-58"/>
        </w:rPr>
        <w:t xml:space="preserve"> </w:t>
      </w:r>
      <w:r>
        <w:t>(заглавных)</w:t>
      </w:r>
      <w:r>
        <w:rPr>
          <w:spacing w:val="1"/>
        </w:rPr>
        <w:t xml:space="preserve"> </w:t>
      </w:r>
      <w:r>
        <w:t>и</w:t>
      </w:r>
      <w:r>
        <w:rPr>
          <w:spacing w:val="1"/>
        </w:rPr>
        <w:t xml:space="preserve"> </w:t>
      </w:r>
      <w:r>
        <w:t>строчных</w:t>
      </w:r>
      <w:r>
        <w:rPr>
          <w:spacing w:val="1"/>
        </w:rPr>
        <w:t xml:space="preserve"> </w:t>
      </w:r>
      <w:r>
        <w:t>букв.</w:t>
      </w:r>
      <w:r>
        <w:rPr>
          <w:spacing w:val="1"/>
        </w:rPr>
        <w:t xml:space="preserve"> </w:t>
      </w:r>
      <w:r>
        <w:t>Различение</w:t>
      </w:r>
      <w:r>
        <w:rPr>
          <w:spacing w:val="1"/>
        </w:rPr>
        <w:t xml:space="preserve"> </w:t>
      </w:r>
      <w:r>
        <w:t>букв,</w:t>
      </w:r>
      <w:r>
        <w:rPr>
          <w:spacing w:val="1"/>
        </w:rPr>
        <w:t xml:space="preserve"> </w:t>
      </w:r>
      <w:r>
        <w:t>имеющих оптическое</w:t>
      </w:r>
      <w:r>
        <w:rPr>
          <w:spacing w:val="1"/>
        </w:rPr>
        <w:t xml:space="preserve"> </w:t>
      </w:r>
      <w:r>
        <w:t>и</w:t>
      </w:r>
      <w:r>
        <w:rPr>
          <w:spacing w:val="1"/>
        </w:rPr>
        <w:t xml:space="preserve"> </w:t>
      </w:r>
      <w:r>
        <w:t>кинетическое</w:t>
      </w:r>
      <w:r>
        <w:rPr>
          <w:spacing w:val="1"/>
        </w:rPr>
        <w:t xml:space="preserve"> </w:t>
      </w:r>
      <w:r>
        <w:t>сходство. Письмо слогов, слов, предложений с соблюдением гигиенических норм. Письмо</w:t>
      </w:r>
      <w:r>
        <w:rPr>
          <w:spacing w:val="-57"/>
        </w:rPr>
        <w:t xml:space="preserve"> </w:t>
      </w:r>
      <w:r>
        <w:lastRenderedPageBreak/>
        <w:t>под диктовку слов и предложений, написание которых не расходится с их произношением.</w:t>
      </w:r>
      <w:r>
        <w:rPr>
          <w:spacing w:val="-57"/>
        </w:rPr>
        <w:t xml:space="preserve"> </w:t>
      </w:r>
      <w:r>
        <w:t>Овладение</w:t>
      </w:r>
      <w:r>
        <w:rPr>
          <w:spacing w:val="1"/>
        </w:rPr>
        <w:t xml:space="preserve"> </w:t>
      </w:r>
      <w:r>
        <w:t>разборчивым</w:t>
      </w:r>
      <w:r>
        <w:rPr>
          <w:spacing w:val="1"/>
        </w:rPr>
        <w:t xml:space="preserve"> </w:t>
      </w:r>
      <w:r>
        <w:t>аккуратным</w:t>
      </w:r>
      <w:r>
        <w:rPr>
          <w:spacing w:val="1"/>
        </w:rPr>
        <w:t xml:space="preserve"> </w:t>
      </w:r>
      <w:r>
        <w:t>письмом.</w:t>
      </w:r>
      <w:r>
        <w:rPr>
          <w:spacing w:val="1"/>
        </w:rPr>
        <w:t xml:space="preserve"> </w:t>
      </w:r>
      <w:r>
        <w:t>Понимание</w:t>
      </w:r>
      <w:r>
        <w:rPr>
          <w:spacing w:val="1"/>
        </w:rPr>
        <w:t xml:space="preserve"> </w:t>
      </w:r>
      <w:r>
        <w:t>функции</w:t>
      </w:r>
      <w:r>
        <w:rPr>
          <w:spacing w:val="1"/>
        </w:rPr>
        <w:t xml:space="preserve"> </w:t>
      </w:r>
      <w:r>
        <w:t>небуквенных</w:t>
      </w:r>
      <w:r>
        <w:rPr>
          <w:spacing w:val="1"/>
        </w:rPr>
        <w:t xml:space="preserve"> </w:t>
      </w:r>
      <w:r>
        <w:t>графических</w:t>
      </w:r>
      <w:r>
        <w:rPr>
          <w:spacing w:val="1"/>
        </w:rPr>
        <w:t xml:space="preserve"> </w:t>
      </w:r>
      <w:r>
        <w:t>средств:</w:t>
      </w:r>
      <w:r>
        <w:rPr>
          <w:spacing w:val="1"/>
        </w:rPr>
        <w:t xml:space="preserve"> </w:t>
      </w:r>
      <w:r>
        <w:t>пробела</w:t>
      </w:r>
      <w:r>
        <w:rPr>
          <w:spacing w:val="1"/>
        </w:rPr>
        <w:t xml:space="preserve"> </w:t>
      </w:r>
      <w:r>
        <w:t>между</w:t>
      </w:r>
      <w:r>
        <w:rPr>
          <w:spacing w:val="1"/>
        </w:rPr>
        <w:t xml:space="preserve"> </w:t>
      </w:r>
      <w:r>
        <w:t>словами,</w:t>
      </w:r>
      <w:r>
        <w:rPr>
          <w:spacing w:val="1"/>
        </w:rPr>
        <w:t xml:space="preserve"> </w:t>
      </w:r>
      <w:r>
        <w:t>знака</w:t>
      </w:r>
      <w:r>
        <w:rPr>
          <w:spacing w:val="1"/>
        </w:rPr>
        <w:t xml:space="preserve"> </w:t>
      </w:r>
      <w:r>
        <w:t>переноса.</w:t>
      </w:r>
      <w:r>
        <w:rPr>
          <w:spacing w:val="1"/>
        </w:rPr>
        <w:t xml:space="preserve"> </w:t>
      </w:r>
      <w:r>
        <w:t>Списывание</w:t>
      </w:r>
      <w:r>
        <w:rPr>
          <w:spacing w:val="1"/>
        </w:rPr>
        <w:t xml:space="preserve"> </w:t>
      </w:r>
      <w:r>
        <w:t>слов,</w:t>
      </w:r>
      <w:r>
        <w:rPr>
          <w:spacing w:val="1"/>
        </w:rPr>
        <w:t xml:space="preserve"> </w:t>
      </w:r>
      <w:r>
        <w:t>предложений,</w:t>
      </w:r>
      <w:r>
        <w:rPr>
          <w:spacing w:val="1"/>
        </w:rPr>
        <w:t xml:space="preserve"> </w:t>
      </w:r>
      <w:r>
        <w:t>небольших</w:t>
      </w:r>
      <w:r>
        <w:rPr>
          <w:spacing w:val="1"/>
        </w:rPr>
        <w:t xml:space="preserve"> </w:t>
      </w:r>
      <w:r>
        <w:t>текстов.</w:t>
      </w:r>
      <w:r>
        <w:rPr>
          <w:spacing w:val="1"/>
        </w:rPr>
        <w:t xml:space="preserve"> </w:t>
      </w:r>
      <w:r>
        <w:t>Приёмы</w:t>
      </w:r>
      <w:r>
        <w:rPr>
          <w:spacing w:val="1"/>
        </w:rPr>
        <w:t xml:space="preserve"> </w:t>
      </w:r>
      <w:r>
        <w:t>и</w:t>
      </w:r>
      <w:r>
        <w:rPr>
          <w:spacing w:val="1"/>
        </w:rPr>
        <w:t xml:space="preserve"> </w:t>
      </w:r>
      <w:r>
        <w:t>последовательность</w:t>
      </w:r>
      <w:r>
        <w:rPr>
          <w:spacing w:val="1"/>
        </w:rPr>
        <w:t xml:space="preserve"> </w:t>
      </w:r>
      <w:r>
        <w:t>действий</w:t>
      </w:r>
      <w:r>
        <w:rPr>
          <w:spacing w:val="1"/>
        </w:rPr>
        <w:t xml:space="preserve"> </w:t>
      </w:r>
      <w:r>
        <w:t>при</w:t>
      </w:r>
      <w:r>
        <w:rPr>
          <w:spacing w:val="1"/>
        </w:rPr>
        <w:t xml:space="preserve"> </w:t>
      </w:r>
      <w:r>
        <w:t>списывании.</w:t>
      </w:r>
    </w:p>
    <w:p w:rsidR="003C2477" w:rsidRDefault="00F03892">
      <w:pPr>
        <w:pStyle w:val="a3"/>
        <w:spacing w:before="1" w:line="276" w:lineRule="auto"/>
        <w:ind w:right="805"/>
        <w:jc w:val="both"/>
      </w:pPr>
      <w:r>
        <w:rPr>
          <w:b/>
        </w:rPr>
        <w:t>Орфография и пунктуация</w:t>
      </w:r>
      <w:r>
        <w:t>. Знакомство с правилами правописания и их применение:</w:t>
      </w:r>
      <w:r>
        <w:rPr>
          <w:spacing w:val="1"/>
        </w:rPr>
        <w:t xml:space="preserve"> </w:t>
      </w:r>
      <w:r>
        <w:t>раздельное</w:t>
      </w:r>
      <w:r>
        <w:rPr>
          <w:spacing w:val="5"/>
        </w:rPr>
        <w:t xml:space="preserve"> </w:t>
      </w:r>
      <w:r>
        <w:t>написание</w:t>
      </w:r>
      <w:r>
        <w:rPr>
          <w:spacing w:val="5"/>
        </w:rPr>
        <w:t xml:space="preserve"> </w:t>
      </w:r>
      <w:r>
        <w:t>слов;</w:t>
      </w:r>
      <w:r>
        <w:rPr>
          <w:spacing w:val="1"/>
        </w:rPr>
        <w:t xml:space="preserve"> </w:t>
      </w:r>
      <w:r>
        <w:t>обозначения</w:t>
      </w:r>
      <w:r>
        <w:rPr>
          <w:spacing w:val="5"/>
        </w:rPr>
        <w:t xml:space="preserve"> </w:t>
      </w:r>
      <w:r>
        <w:t>гласных</w:t>
      </w:r>
      <w:r>
        <w:rPr>
          <w:spacing w:val="5"/>
        </w:rPr>
        <w:t xml:space="preserve"> </w:t>
      </w:r>
      <w:r>
        <w:t>после</w:t>
      </w:r>
      <w:r>
        <w:rPr>
          <w:spacing w:val="5"/>
        </w:rPr>
        <w:t xml:space="preserve"> </w:t>
      </w:r>
      <w:r>
        <w:t>шипящих</w:t>
      </w:r>
      <w:r>
        <w:rPr>
          <w:spacing w:val="5"/>
        </w:rPr>
        <w:t xml:space="preserve"> </w:t>
      </w:r>
      <w:r>
        <w:t>(ча</w:t>
      </w:r>
      <w:r>
        <w:rPr>
          <w:spacing w:val="15"/>
        </w:rPr>
        <w:t xml:space="preserve"> </w:t>
      </w:r>
      <w:r>
        <w:t>—</w:t>
      </w:r>
      <w:r>
        <w:rPr>
          <w:spacing w:val="6"/>
        </w:rPr>
        <w:t xml:space="preserve"> </w:t>
      </w:r>
      <w:r>
        <w:t>ща,</w:t>
      </w:r>
      <w:r>
        <w:rPr>
          <w:spacing w:val="8"/>
        </w:rPr>
        <w:t xml:space="preserve"> </w:t>
      </w:r>
      <w:r>
        <w:t>чу</w:t>
      </w:r>
      <w:r>
        <w:rPr>
          <w:spacing w:val="2"/>
        </w:rPr>
        <w:t xml:space="preserve"> </w:t>
      </w:r>
      <w:r>
        <w:t>—</w:t>
      </w:r>
      <w:r>
        <w:rPr>
          <w:spacing w:val="11"/>
        </w:rPr>
        <w:t xml:space="preserve"> </w:t>
      </w:r>
      <w:r>
        <w:t>щу,</w:t>
      </w:r>
      <w:r>
        <w:rPr>
          <w:spacing w:val="12"/>
        </w:rPr>
        <w:t xml:space="preserve"> </w:t>
      </w:r>
      <w:r>
        <w:t>жи</w:t>
      </w:r>
    </w:p>
    <w:p w:rsidR="003C2477" w:rsidRDefault="00F03892" w:rsidP="00D75319">
      <w:pPr>
        <w:pStyle w:val="a5"/>
        <w:numPr>
          <w:ilvl w:val="0"/>
          <w:numId w:val="26"/>
        </w:numPr>
        <w:tabs>
          <w:tab w:val="left" w:pos="1213"/>
        </w:tabs>
        <w:spacing w:line="280" w:lineRule="auto"/>
        <w:ind w:right="803" w:firstLine="0"/>
        <w:jc w:val="both"/>
        <w:rPr>
          <w:sz w:val="24"/>
        </w:rPr>
      </w:pPr>
      <w:r>
        <w:rPr>
          <w:sz w:val="24"/>
        </w:rPr>
        <w:t>ши);</w:t>
      </w:r>
      <w:r>
        <w:rPr>
          <w:spacing w:val="-14"/>
          <w:sz w:val="24"/>
        </w:rPr>
        <w:t xml:space="preserve"> </w:t>
      </w:r>
      <w:r>
        <w:rPr>
          <w:sz w:val="24"/>
        </w:rPr>
        <w:t>прописная</w:t>
      </w:r>
      <w:r>
        <w:rPr>
          <w:spacing w:val="-10"/>
          <w:sz w:val="24"/>
        </w:rPr>
        <w:t xml:space="preserve"> </w:t>
      </w:r>
      <w:r>
        <w:rPr>
          <w:sz w:val="24"/>
        </w:rPr>
        <w:t>(заглавная)</w:t>
      </w:r>
      <w:r>
        <w:rPr>
          <w:spacing w:val="-7"/>
          <w:sz w:val="24"/>
        </w:rPr>
        <w:t xml:space="preserve"> </w:t>
      </w:r>
      <w:r>
        <w:rPr>
          <w:sz w:val="24"/>
        </w:rPr>
        <w:t>буква</w:t>
      </w:r>
      <w:r>
        <w:rPr>
          <w:spacing w:val="-11"/>
          <w:sz w:val="24"/>
        </w:rPr>
        <w:t xml:space="preserve"> </w:t>
      </w:r>
      <w:r>
        <w:rPr>
          <w:sz w:val="24"/>
        </w:rPr>
        <w:t>в</w:t>
      </w:r>
      <w:r>
        <w:rPr>
          <w:spacing w:val="-7"/>
          <w:sz w:val="24"/>
        </w:rPr>
        <w:t xml:space="preserve"> </w:t>
      </w:r>
      <w:r>
        <w:rPr>
          <w:sz w:val="24"/>
        </w:rPr>
        <w:t>начале</w:t>
      </w:r>
      <w:r>
        <w:rPr>
          <w:spacing w:val="-10"/>
          <w:sz w:val="24"/>
        </w:rPr>
        <w:t xml:space="preserve"> </w:t>
      </w:r>
      <w:r>
        <w:rPr>
          <w:sz w:val="24"/>
        </w:rPr>
        <w:t>предложения,</w:t>
      </w:r>
      <w:r>
        <w:rPr>
          <w:spacing w:val="-8"/>
          <w:sz w:val="24"/>
        </w:rPr>
        <w:t xml:space="preserve"> </w:t>
      </w:r>
      <w:r>
        <w:rPr>
          <w:sz w:val="24"/>
        </w:rPr>
        <w:t>в</w:t>
      </w:r>
      <w:r>
        <w:rPr>
          <w:spacing w:val="-7"/>
          <w:sz w:val="24"/>
        </w:rPr>
        <w:t xml:space="preserve"> </w:t>
      </w:r>
      <w:r>
        <w:rPr>
          <w:sz w:val="24"/>
        </w:rPr>
        <w:t>именах</w:t>
      </w:r>
      <w:r>
        <w:rPr>
          <w:spacing w:val="-14"/>
          <w:sz w:val="24"/>
        </w:rPr>
        <w:t xml:space="preserve"> </w:t>
      </w:r>
      <w:r>
        <w:rPr>
          <w:sz w:val="24"/>
        </w:rPr>
        <w:t>собственных;</w:t>
      </w:r>
      <w:r>
        <w:rPr>
          <w:spacing w:val="-13"/>
          <w:sz w:val="24"/>
        </w:rPr>
        <w:t xml:space="preserve"> </w:t>
      </w:r>
      <w:r>
        <w:rPr>
          <w:sz w:val="24"/>
        </w:rPr>
        <w:t>перенос</w:t>
      </w:r>
      <w:r>
        <w:rPr>
          <w:spacing w:val="-58"/>
          <w:sz w:val="24"/>
        </w:rPr>
        <w:t xml:space="preserve"> </w:t>
      </w:r>
      <w:r>
        <w:rPr>
          <w:sz w:val="24"/>
        </w:rPr>
        <w:t>слов</w:t>
      </w:r>
      <w:r>
        <w:rPr>
          <w:spacing w:val="-3"/>
          <w:sz w:val="24"/>
        </w:rPr>
        <w:t xml:space="preserve"> </w:t>
      </w:r>
      <w:r>
        <w:rPr>
          <w:sz w:val="24"/>
        </w:rPr>
        <w:t>по</w:t>
      </w:r>
      <w:r>
        <w:rPr>
          <w:spacing w:val="1"/>
          <w:sz w:val="24"/>
        </w:rPr>
        <w:t xml:space="preserve"> </w:t>
      </w:r>
      <w:r>
        <w:rPr>
          <w:sz w:val="24"/>
        </w:rPr>
        <w:t>слогам</w:t>
      </w:r>
      <w:r>
        <w:rPr>
          <w:spacing w:val="-2"/>
          <w:sz w:val="24"/>
        </w:rPr>
        <w:t xml:space="preserve"> </w:t>
      </w:r>
      <w:r>
        <w:rPr>
          <w:sz w:val="24"/>
        </w:rPr>
        <w:t>без</w:t>
      </w:r>
      <w:r>
        <w:rPr>
          <w:spacing w:val="2"/>
          <w:sz w:val="24"/>
        </w:rPr>
        <w:t xml:space="preserve"> </w:t>
      </w:r>
      <w:r>
        <w:rPr>
          <w:sz w:val="24"/>
        </w:rPr>
        <w:t>стечения</w:t>
      </w:r>
      <w:r>
        <w:rPr>
          <w:spacing w:val="1"/>
          <w:sz w:val="24"/>
        </w:rPr>
        <w:t xml:space="preserve"> </w:t>
      </w:r>
      <w:r>
        <w:rPr>
          <w:sz w:val="24"/>
        </w:rPr>
        <w:t>согласных;</w:t>
      </w:r>
      <w:r>
        <w:rPr>
          <w:spacing w:val="-5"/>
          <w:sz w:val="24"/>
        </w:rPr>
        <w:t xml:space="preserve"> </w:t>
      </w:r>
      <w:r>
        <w:rPr>
          <w:sz w:val="24"/>
        </w:rPr>
        <w:t>знаки</w:t>
      </w:r>
      <w:r>
        <w:rPr>
          <w:spacing w:val="2"/>
          <w:sz w:val="24"/>
        </w:rPr>
        <w:t xml:space="preserve"> </w:t>
      </w:r>
      <w:r>
        <w:rPr>
          <w:sz w:val="24"/>
        </w:rPr>
        <w:t>препинания</w:t>
      </w:r>
      <w:r>
        <w:rPr>
          <w:spacing w:val="-4"/>
          <w:sz w:val="24"/>
        </w:rPr>
        <w:t xml:space="preserve"> </w:t>
      </w:r>
      <w:r>
        <w:rPr>
          <w:sz w:val="24"/>
        </w:rPr>
        <w:t>в</w:t>
      </w:r>
      <w:r>
        <w:rPr>
          <w:spacing w:val="2"/>
          <w:sz w:val="24"/>
        </w:rPr>
        <w:t xml:space="preserve"> </w:t>
      </w:r>
      <w:r>
        <w:rPr>
          <w:sz w:val="24"/>
        </w:rPr>
        <w:t>конце</w:t>
      </w:r>
      <w:r>
        <w:rPr>
          <w:spacing w:val="-5"/>
          <w:sz w:val="24"/>
        </w:rPr>
        <w:t xml:space="preserve"> </w:t>
      </w:r>
      <w:r>
        <w:rPr>
          <w:sz w:val="24"/>
        </w:rPr>
        <w:t>предложений.</w:t>
      </w:r>
    </w:p>
    <w:p w:rsidR="003C2477" w:rsidRDefault="00F03892">
      <w:pPr>
        <w:pStyle w:val="1"/>
        <w:spacing w:line="273" w:lineRule="exact"/>
        <w:jc w:val="both"/>
      </w:pPr>
      <w:r>
        <w:t>Русский</w:t>
      </w:r>
      <w:r>
        <w:rPr>
          <w:spacing w:val="-1"/>
        </w:rPr>
        <w:t xml:space="preserve"> </w:t>
      </w:r>
      <w:r>
        <w:t>язык.</w:t>
      </w:r>
    </w:p>
    <w:p w:rsidR="003C2477" w:rsidRDefault="00F03892">
      <w:pPr>
        <w:pStyle w:val="a3"/>
        <w:spacing w:before="35" w:line="276" w:lineRule="auto"/>
        <w:ind w:right="805"/>
        <w:jc w:val="both"/>
      </w:pPr>
      <w:r>
        <w:rPr>
          <w:b/>
        </w:rPr>
        <w:t>Фонетика и орфоэпия</w:t>
      </w:r>
      <w:r>
        <w:t>. Звуки речи. Гласные и согласные звуки. Различение ударных и</w:t>
      </w:r>
      <w:r>
        <w:rPr>
          <w:spacing w:val="1"/>
        </w:rPr>
        <w:t xml:space="preserve"> </w:t>
      </w:r>
      <w:r>
        <w:t>безударных гласных звуков. Различение твёрдых и мягких согласных звуков, звонких и</w:t>
      </w:r>
      <w:r>
        <w:rPr>
          <w:spacing w:val="1"/>
        </w:rPr>
        <w:t xml:space="preserve"> </w:t>
      </w:r>
      <w:r>
        <w:t>глухих</w:t>
      </w:r>
      <w:r>
        <w:rPr>
          <w:spacing w:val="1"/>
        </w:rPr>
        <w:t xml:space="preserve"> </w:t>
      </w:r>
      <w:r>
        <w:t>согласных</w:t>
      </w:r>
      <w:r>
        <w:rPr>
          <w:spacing w:val="1"/>
        </w:rPr>
        <w:t xml:space="preserve"> </w:t>
      </w:r>
      <w:r>
        <w:t>звуков.</w:t>
      </w:r>
      <w:r>
        <w:rPr>
          <w:spacing w:val="1"/>
        </w:rPr>
        <w:t xml:space="preserve"> </w:t>
      </w:r>
      <w:r>
        <w:t>Звуковой</w:t>
      </w:r>
      <w:r>
        <w:rPr>
          <w:spacing w:val="1"/>
        </w:rPr>
        <w:t xml:space="preserve"> </w:t>
      </w:r>
      <w:r>
        <w:t>анализ</w:t>
      </w:r>
      <w:r>
        <w:rPr>
          <w:spacing w:val="1"/>
        </w:rPr>
        <w:t xml:space="preserve"> </w:t>
      </w:r>
      <w:r>
        <w:t>слова,</w:t>
      </w:r>
      <w:r>
        <w:rPr>
          <w:spacing w:val="1"/>
        </w:rPr>
        <w:t xml:space="preserve"> </w:t>
      </w:r>
      <w:r>
        <w:t>работа</w:t>
      </w:r>
      <w:r>
        <w:rPr>
          <w:spacing w:val="1"/>
        </w:rPr>
        <w:t xml:space="preserve"> </w:t>
      </w:r>
      <w:r>
        <w:t>со</w:t>
      </w:r>
      <w:r>
        <w:rPr>
          <w:spacing w:val="1"/>
        </w:rPr>
        <w:t xml:space="preserve"> </w:t>
      </w:r>
      <w:r>
        <w:t>звуковыми</w:t>
      </w:r>
      <w:r>
        <w:rPr>
          <w:spacing w:val="1"/>
        </w:rPr>
        <w:t xml:space="preserve"> </w:t>
      </w:r>
      <w:r>
        <w:t>моделями:</w:t>
      </w:r>
      <w:r>
        <w:rPr>
          <w:spacing w:val="1"/>
        </w:rPr>
        <w:t xml:space="preserve"> </w:t>
      </w:r>
      <w:r>
        <w:t>построение</w:t>
      </w:r>
      <w:r>
        <w:rPr>
          <w:spacing w:val="1"/>
        </w:rPr>
        <w:t xml:space="preserve"> </w:t>
      </w:r>
      <w:r>
        <w:t>модели</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подбор</w:t>
      </w:r>
      <w:r>
        <w:rPr>
          <w:spacing w:val="1"/>
        </w:rPr>
        <w:t xml:space="preserve"> </w:t>
      </w:r>
      <w:r>
        <w:t>слов,</w:t>
      </w:r>
      <w:r>
        <w:rPr>
          <w:spacing w:val="1"/>
        </w:rPr>
        <w:t xml:space="preserve"> </w:t>
      </w:r>
      <w:r>
        <w:t>соответствующих</w:t>
      </w:r>
      <w:r>
        <w:rPr>
          <w:spacing w:val="1"/>
        </w:rPr>
        <w:t xml:space="preserve"> </w:t>
      </w:r>
      <w:r>
        <w:t>заданной</w:t>
      </w:r>
      <w:r>
        <w:rPr>
          <w:spacing w:val="-57"/>
        </w:rPr>
        <w:t xml:space="preserve"> </w:t>
      </w:r>
      <w:r>
        <w:t>модели.</w:t>
      </w:r>
    </w:p>
    <w:p w:rsidR="003C2477" w:rsidRDefault="00F03892">
      <w:pPr>
        <w:pStyle w:val="a3"/>
        <w:spacing w:line="278" w:lineRule="auto"/>
        <w:ind w:right="798"/>
        <w:jc w:val="both"/>
      </w:pPr>
      <w:r>
        <w:t>Слог как минимальная произносительная единица. Деление слов на слоги (простейшие</w:t>
      </w:r>
      <w:r>
        <w:rPr>
          <w:spacing w:val="1"/>
        </w:rPr>
        <w:t xml:space="preserve"> </w:t>
      </w:r>
      <w:r>
        <w:t>случаи). Ударение. Произношение звуков и сочетаний звуков в соответствии с нормами</w:t>
      </w:r>
      <w:r>
        <w:rPr>
          <w:spacing w:val="1"/>
        </w:rPr>
        <w:t xml:space="preserve"> </w:t>
      </w:r>
      <w:r>
        <w:t>современного</w:t>
      </w:r>
      <w:r>
        <w:rPr>
          <w:spacing w:val="1"/>
        </w:rPr>
        <w:t xml:space="preserve"> </w:t>
      </w:r>
      <w:r>
        <w:t>русского</w:t>
      </w:r>
      <w:r>
        <w:rPr>
          <w:spacing w:val="6"/>
        </w:rPr>
        <w:t xml:space="preserve"> </w:t>
      </w:r>
      <w:r>
        <w:t>литературного</w:t>
      </w:r>
      <w:r>
        <w:rPr>
          <w:spacing w:val="2"/>
        </w:rPr>
        <w:t xml:space="preserve"> </w:t>
      </w:r>
      <w:r>
        <w:t>языка.</w:t>
      </w:r>
    </w:p>
    <w:p w:rsidR="003C2477" w:rsidRDefault="00F03892">
      <w:pPr>
        <w:spacing w:line="276" w:lineRule="auto"/>
        <w:ind w:left="919" w:right="810"/>
        <w:jc w:val="both"/>
        <w:rPr>
          <w:sz w:val="24"/>
        </w:rPr>
      </w:pPr>
      <w:r>
        <w:rPr>
          <w:b/>
          <w:sz w:val="24"/>
        </w:rPr>
        <w:t xml:space="preserve">Графика и орфография. </w:t>
      </w:r>
      <w:r>
        <w:rPr>
          <w:sz w:val="24"/>
        </w:rPr>
        <w:t>Различение звуков и букв. Обозначение на письме мягкости</w:t>
      </w:r>
      <w:r>
        <w:rPr>
          <w:spacing w:val="1"/>
          <w:sz w:val="24"/>
        </w:rPr>
        <w:t xml:space="preserve"> </w:t>
      </w:r>
      <w:r>
        <w:rPr>
          <w:sz w:val="24"/>
        </w:rPr>
        <w:t>согласных</w:t>
      </w:r>
      <w:r>
        <w:rPr>
          <w:spacing w:val="-4"/>
          <w:sz w:val="24"/>
        </w:rPr>
        <w:t xml:space="preserve"> </w:t>
      </w:r>
      <w:r>
        <w:rPr>
          <w:sz w:val="24"/>
        </w:rPr>
        <w:t>звуков.</w:t>
      </w:r>
      <w:r>
        <w:rPr>
          <w:spacing w:val="7"/>
          <w:sz w:val="24"/>
        </w:rPr>
        <w:t xml:space="preserve"> </w:t>
      </w:r>
      <w:r>
        <w:rPr>
          <w:sz w:val="24"/>
        </w:rPr>
        <w:t>Функции</w:t>
      </w:r>
      <w:r>
        <w:rPr>
          <w:spacing w:val="5"/>
          <w:sz w:val="24"/>
        </w:rPr>
        <w:t xml:space="preserve"> </w:t>
      </w:r>
      <w:r>
        <w:rPr>
          <w:sz w:val="24"/>
        </w:rPr>
        <w:t>«ь»:</w:t>
      </w:r>
    </w:p>
    <w:p w:rsidR="003C2477" w:rsidRDefault="00F03892" w:rsidP="00D75319">
      <w:pPr>
        <w:pStyle w:val="a5"/>
        <w:numPr>
          <w:ilvl w:val="0"/>
          <w:numId w:val="18"/>
        </w:numPr>
        <w:tabs>
          <w:tab w:val="left" w:pos="1184"/>
        </w:tabs>
        <w:spacing w:line="275" w:lineRule="exact"/>
        <w:ind w:hanging="265"/>
        <w:jc w:val="both"/>
        <w:rPr>
          <w:sz w:val="24"/>
        </w:rPr>
      </w:pPr>
      <w:r>
        <w:rPr>
          <w:sz w:val="24"/>
        </w:rPr>
        <w:t>показатель</w:t>
      </w:r>
      <w:r>
        <w:rPr>
          <w:spacing w:val="-6"/>
          <w:sz w:val="24"/>
        </w:rPr>
        <w:t xml:space="preserve"> </w:t>
      </w:r>
      <w:r>
        <w:rPr>
          <w:sz w:val="24"/>
        </w:rPr>
        <w:t>мягкости</w:t>
      </w:r>
      <w:r>
        <w:rPr>
          <w:spacing w:val="-5"/>
          <w:sz w:val="24"/>
        </w:rPr>
        <w:t xml:space="preserve"> </w:t>
      </w:r>
      <w:r>
        <w:rPr>
          <w:sz w:val="24"/>
        </w:rPr>
        <w:t>предшествующего</w:t>
      </w:r>
      <w:r>
        <w:rPr>
          <w:spacing w:val="2"/>
          <w:sz w:val="24"/>
        </w:rPr>
        <w:t xml:space="preserve"> </w:t>
      </w:r>
      <w:r>
        <w:rPr>
          <w:sz w:val="24"/>
        </w:rPr>
        <w:t>согласного;</w:t>
      </w:r>
    </w:p>
    <w:p w:rsidR="003C2477" w:rsidRDefault="00F03892" w:rsidP="00D75319">
      <w:pPr>
        <w:pStyle w:val="a5"/>
        <w:numPr>
          <w:ilvl w:val="0"/>
          <w:numId w:val="18"/>
        </w:numPr>
        <w:tabs>
          <w:tab w:val="left" w:pos="1246"/>
        </w:tabs>
        <w:spacing w:before="34"/>
        <w:ind w:left="1245"/>
        <w:jc w:val="both"/>
        <w:rPr>
          <w:sz w:val="24"/>
        </w:rPr>
      </w:pPr>
      <w:r>
        <w:rPr>
          <w:sz w:val="24"/>
        </w:rPr>
        <w:t>разделительный.</w:t>
      </w:r>
    </w:p>
    <w:p w:rsidR="003C2477" w:rsidRDefault="00F03892">
      <w:pPr>
        <w:pStyle w:val="a3"/>
        <w:spacing w:before="40" w:line="276" w:lineRule="auto"/>
        <w:ind w:right="813"/>
        <w:jc w:val="both"/>
      </w:pPr>
      <w:r>
        <w:t>Русский</w:t>
      </w:r>
      <w:r>
        <w:rPr>
          <w:spacing w:val="1"/>
        </w:rPr>
        <w:t xml:space="preserve"> </w:t>
      </w:r>
      <w:r>
        <w:t>алфавит:</w:t>
      </w:r>
      <w:r>
        <w:rPr>
          <w:spacing w:val="1"/>
        </w:rPr>
        <w:t xml:space="preserve"> </w:t>
      </w:r>
      <w:r>
        <w:t>правильное</w:t>
      </w:r>
      <w:r>
        <w:rPr>
          <w:spacing w:val="1"/>
        </w:rPr>
        <w:t xml:space="preserve"> </w:t>
      </w:r>
      <w:r>
        <w:t>называние</w:t>
      </w:r>
      <w:r>
        <w:rPr>
          <w:spacing w:val="1"/>
        </w:rPr>
        <w:t xml:space="preserve"> </w:t>
      </w:r>
      <w:r>
        <w:t>букв,</w:t>
      </w:r>
      <w:r>
        <w:rPr>
          <w:spacing w:val="1"/>
        </w:rPr>
        <w:t xml:space="preserve"> </w:t>
      </w:r>
      <w:r>
        <w:t>знание</w:t>
      </w:r>
      <w:r>
        <w:rPr>
          <w:spacing w:val="1"/>
        </w:rPr>
        <w:t xml:space="preserve"> </w:t>
      </w:r>
      <w:r>
        <w:t>их</w:t>
      </w:r>
      <w:r>
        <w:rPr>
          <w:spacing w:val="1"/>
        </w:rPr>
        <w:t xml:space="preserve"> </w:t>
      </w:r>
      <w:r>
        <w:t>последовательности.</w:t>
      </w:r>
      <w:r>
        <w:rPr>
          <w:spacing w:val="1"/>
        </w:rPr>
        <w:t xml:space="preserve"> </w:t>
      </w:r>
      <w:r>
        <w:t>Использование алфавита для</w:t>
      </w:r>
      <w:r>
        <w:rPr>
          <w:spacing w:val="2"/>
        </w:rPr>
        <w:t xml:space="preserve"> </w:t>
      </w:r>
      <w:r>
        <w:t>упорядочения</w:t>
      </w:r>
      <w:r>
        <w:rPr>
          <w:spacing w:val="1"/>
        </w:rPr>
        <w:t xml:space="preserve"> </w:t>
      </w:r>
      <w:r>
        <w:t>списка</w:t>
      </w:r>
      <w:r>
        <w:rPr>
          <w:spacing w:val="1"/>
        </w:rPr>
        <w:t xml:space="preserve"> </w:t>
      </w:r>
      <w:r>
        <w:t>слов.</w:t>
      </w:r>
    </w:p>
    <w:p w:rsidR="003C2477" w:rsidRDefault="00F03892">
      <w:pPr>
        <w:pStyle w:val="a3"/>
        <w:spacing w:before="5"/>
        <w:jc w:val="both"/>
      </w:pPr>
      <w:r>
        <w:t>Письмо</w:t>
      </w:r>
      <w:r>
        <w:rPr>
          <w:spacing w:val="2"/>
        </w:rPr>
        <w:t xml:space="preserve"> </w:t>
      </w:r>
      <w:r>
        <w:t>слов</w:t>
      </w:r>
      <w:r>
        <w:rPr>
          <w:spacing w:val="-5"/>
        </w:rPr>
        <w:t xml:space="preserve"> </w:t>
      </w:r>
      <w:r>
        <w:t>и</w:t>
      </w:r>
      <w:r>
        <w:rPr>
          <w:spacing w:val="-5"/>
        </w:rPr>
        <w:t xml:space="preserve"> </w:t>
      </w:r>
      <w:r>
        <w:t>предложений</w:t>
      </w:r>
      <w:r>
        <w:rPr>
          <w:spacing w:val="-5"/>
        </w:rPr>
        <w:t xml:space="preserve"> </w:t>
      </w:r>
      <w:r>
        <w:t>с</w:t>
      </w:r>
      <w:r>
        <w:rPr>
          <w:spacing w:val="-3"/>
        </w:rPr>
        <w:t xml:space="preserve"> </w:t>
      </w:r>
      <w:r>
        <w:t>соблюдением</w:t>
      </w:r>
      <w:r>
        <w:rPr>
          <w:spacing w:val="-1"/>
        </w:rPr>
        <w:t xml:space="preserve"> </w:t>
      </w:r>
      <w:r>
        <w:t>гигиенических</w:t>
      </w:r>
      <w:r>
        <w:rPr>
          <w:spacing w:val="-6"/>
        </w:rPr>
        <w:t xml:space="preserve"> </w:t>
      </w:r>
      <w:r>
        <w:t>норм.</w:t>
      </w:r>
    </w:p>
    <w:p w:rsidR="003C2477" w:rsidRDefault="00F03892">
      <w:pPr>
        <w:pStyle w:val="a3"/>
        <w:spacing w:before="66" w:line="276" w:lineRule="auto"/>
        <w:ind w:right="808"/>
        <w:jc w:val="both"/>
      </w:pPr>
      <w:r>
        <w:t>Усвоение приёмов и последовательности правильного списывания текста. Ознакомление с</w:t>
      </w:r>
      <w:r>
        <w:rPr>
          <w:spacing w:val="-57"/>
        </w:rPr>
        <w:t xml:space="preserve"> </w:t>
      </w:r>
      <w:r>
        <w:t>правилами</w:t>
      </w:r>
      <w:r>
        <w:rPr>
          <w:spacing w:val="-3"/>
        </w:rPr>
        <w:t xml:space="preserve"> </w:t>
      </w:r>
      <w:r>
        <w:t>правописания</w:t>
      </w:r>
      <w:r>
        <w:rPr>
          <w:spacing w:val="-3"/>
        </w:rPr>
        <w:t xml:space="preserve"> </w:t>
      </w:r>
      <w:r>
        <w:t>и</w:t>
      </w:r>
      <w:r>
        <w:rPr>
          <w:spacing w:val="3"/>
        </w:rPr>
        <w:t xml:space="preserve"> </w:t>
      </w:r>
      <w:r>
        <w:t>их</w:t>
      </w:r>
      <w:r>
        <w:rPr>
          <w:spacing w:val="-3"/>
        </w:rPr>
        <w:t xml:space="preserve"> </w:t>
      </w:r>
      <w:r>
        <w:t>применение:</w:t>
      </w:r>
    </w:p>
    <w:p w:rsidR="003C2477" w:rsidRDefault="00F03892">
      <w:pPr>
        <w:pStyle w:val="a3"/>
        <w:spacing w:line="276" w:lineRule="auto"/>
        <w:ind w:right="798"/>
        <w:jc w:val="both"/>
      </w:pPr>
      <w:r>
        <w:t>раздельное написание слов; прописная (заглавная) буква в начале предложения, в именах</w:t>
      </w:r>
      <w:r>
        <w:rPr>
          <w:spacing w:val="1"/>
        </w:rPr>
        <w:t xml:space="preserve"> </w:t>
      </w:r>
      <w:r>
        <w:t>собственных;</w:t>
      </w:r>
      <w:r>
        <w:rPr>
          <w:spacing w:val="1"/>
        </w:rPr>
        <w:t xml:space="preserve"> </w:t>
      </w:r>
      <w:r>
        <w:t>обозначение</w:t>
      </w:r>
      <w:r>
        <w:rPr>
          <w:spacing w:val="1"/>
        </w:rPr>
        <w:t xml:space="preserve"> </w:t>
      </w:r>
      <w:r>
        <w:t>гласных</w:t>
      </w:r>
      <w:r>
        <w:rPr>
          <w:spacing w:val="1"/>
        </w:rPr>
        <w:t xml:space="preserve"> </w:t>
      </w:r>
      <w:r>
        <w:t>после</w:t>
      </w:r>
      <w:r>
        <w:rPr>
          <w:spacing w:val="1"/>
        </w:rPr>
        <w:t xml:space="preserve"> </w:t>
      </w:r>
      <w:r>
        <w:t>шипящих</w:t>
      </w:r>
      <w:r>
        <w:rPr>
          <w:spacing w:val="1"/>
        </w:rPr>
        <w:t xml:space="preserve"> </w:t>
      </w:r>
      <w:r>
        <w:t>(ча</w:t>
      </w:r>
      <w:r>
        <w:rPr>
          <w:spacing w:val="1"/>
        </w:rPr>
        <w:t xml:space="preserve"> </w:t>
      </w:r>
      <w:r>
        <w:t>—</w:t>
      </w:r>
      <w:r>
        <w:rPr>
          <w:spacing w:val="1"/>
        </w:rPr>
        <w:t xml:space="preserve"> </w:t>
      </w:r>
      <w:r>
        <w:t>ща,</w:t>
      </w:r>
      <w:r>
        <w:rPr>
          <w:spacing w:val="1"/>
        </w:rPr>
        <w:t xml:space="preserve"> </w:t>
      </w:r>
      <w:r>
        <w:t>чу</w:t>
      </w:r>
      <w:r>
        <w:rPr>
          <w:spacing w:val="1"/>
        </w:rPr>
        <w:t xml:space="preserve"> </w:t>
      </w:r>
      <w:r>
        <w:t>—</w:t>
      </w:r>
      <w:r>
        <w:rPr>
          <w:spacing w:val="1"/>
        </w:rPr>
        <w:t xml:space="preserve"> </w:t>
      </w:r>
      <w:r>
        <w:t>щу,</w:t>
      </w:r>
      <w:r>
        <w:rPr>
          <w:spacing w:val="1"/>
        </w:rPr>
        <w:t xml:space="preserve"> </w:t>
      </w:r>
      <w:r>
        <w:t>жи</w:t>
      </w:r>
      <w:r>
        <w:rPr>
          <w:spacing w:val="1"/>
        </w:rPr>
        <w:t xml:space="preserve"> </w:t>
      </w:r>
      <w:r>
        <w:t>—</w:t>
      </w:r>
      <w:r>
        <w:rPr>
          <w:spacing w:val="1"/>
        </w:rPr>
        <w:t xml:space="preserve"> </w:t>
      </w:r>
      <w:r>
        <w:t>ши);сочетания чк, чн;</w:t>
      </w:r>
      <w:r>
        <w:rPr>
          <w:spacing w:val="1"/>
        </w:rPr>
        <w:t xml:space="preserve"> </w:t>
      </w:r>
      <w:r>
        <w:t>перенос слов; непроверяемые гласные и согласные в корнях слов;</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Письмо</w:t>
      </w:r>
      <w:r>
        <w:rPr>
          <w:spacing w:val="1"/>
        </w:rPr>
        <w:t xml:space="preserve"> </w:t>
      </w:r>
      <w:r>
        <w:t>под</w:t>
      </w:r>
      <w:r>
        <w:rPr>
          <w:spacing w:val="1"/>
        </w:rPr>
        <w:t xml:space="preserve"> </w:t>
      </w:r>
      <w:r>
        <w:t>диктовку</w:t>
      </w:r>
      <w:r>
        <w:rPr>
          <w:spacing w:val="1"/>
        </w:rPr>
        <w:t xml:space="preserve"> </w:t>
      </w:r>
      <w:r>
        <w:t>слов</w:t>
      </w:r>
      <w:r>
        <w:rPr>
          <w:spacing w:val="1"/>
        </w:rPr>
        <w:t xml:space="preserve"> </w:t>
      </w:r>
      <w:r>
        <w:t>и</w:t>
      </w:r>
      <w:r>
        <w:rPr>
          <w:spacing w:val="1"/>
        </w:rPr>
        <w:t xml:space="preserve"> </w:t>
      </w:r>
      <w:r>
        <w:t>предложений,</w:t>
      </w:r>
      <w:r>
        <w:rPr>
          <w:spacing w:val="1"/>
        </w:rPr>
        <w:t xml:space="preserve"> </w:t>
      </w:r>
      <w:r>
        <w:t>написание которых</w:t>
      </w:r>
      <w:r>
        <w:rPr>
          <w:spacing w:val="-3"/>
        </w:rPr>
        <w:t xml:space="preserve"> </w:t>
      </w:r>
      <w:r>
        <w:t>не</w:t>
      </w:r>
      <w:r>
        <w:rPr>
          <w:spacing w:val="1"/>
        </w:rPr>
        <w:t xml:space="preserve"> </w:t>
      </w:r>
      <w:r>
        <w:t>расходится</w:t>
      </w:r>
      <w:r>
        <w:rPr>
          <w:spacing w:val="1"/>
        </w:rPr>
        <w:t xml:space="preserve"> </w:t>
      </w:r>
      <w:r>
        <w:t>с</w:t>
      </w:r>
      <w:r>
        <w:rPr>
          <w:spacing w:val="-5"/>
        </w:rPr>
        <w:t xml:space="preserve"> </w:t>
      </w:r>
      <w:r>
        <w:t>их</w:t>
      </w:r>
      <w:r>
        <w:rPr>
          <w:spacing w:val="-3"/>
        </w:rPr>
        <w:t xml:space="preserve"> </w:t>
      </w:r>
      <w:r>
        <w:t>произношением.</w:t>
      </w:r>
    </w:p>
    <w:p w:rsidR="003C2477" w:rsidRDefault="00F03892">
      <w:pPr>
        <w:pStyle w:val="a3"/>
        <w:spacing w:before="2" w:line="276" w:lineRule="auto"/>
        <w:ind w:right="808"/>
        <w:jc w:val="both"/>
      </w:pPr>
      <w:r>
        <w:rPr>
          <w:b/>
        </w:rPr>
        <w:t>Слово и предложение. Пунктуация</w:t>
      </w:r>
      <w:r>
        <w:t>. Понимание слова как единства звучания и значения.</w:t>
      </w:r>
      <w:r>
        <w:rPr>
          <w:spacing w:val="-57"/>
        </w:rPr>
        <w:t xml:space="preserve"> </w:t>
      </w:r>
      <w:r>
        <w:t>Выявление слов, значение которых требует уточнения. Определение значения слова по</w:t>
      </w:r>
      <w:r>
        <w:rPr>
          <w:spacing w:val="1"/>
        </w:rPr>
        <w:t xml:space="preserve"> </w:t>
      </w:r>
      <w:r>
        <w:t>тексту</w:t>
      </w:r>
      <w:r>
        <w:rPr>
          <w:spacing w:val="1"/>
        </w:rPr>
        <w:t xml:space="preserve"> </w:t>
      </w:r>
      <w:r>
        <w:t>или</w:t>
      </w:r>
      <w:r>
        <w:rPr>
          <w:spacing w:val="1"/>
        </w:rPr>
        <w:t xml:space="preserve"> </w:t>
      </w:r>
      <w:r>
        <w:t>уточнение</w:t>
      </w:r>
      <w:r>
        <w:rPr>
          <w:spacing w:val="1"/>
        </w:rPr>
        <w:t xml:space="preserve"> </w:t>
      </w:r>
      <w:r>
        <w:t>значения</w:t>
      </w:r>
      <w:r>
        <w:rPr>
          <w:spacing w:val="1"/>
        </w:rPr>
        <w:t xml:space="preserve"> </w:t>
      </w:r>
      <w:r>
        <w:t>с</w:t>
      </w:r>
      <w:r>
        <w:rPr>
          <w:spacing w:val="1"/>
        </w:rPr>
        <w:t xml:space="preserve"> </w:t>
      </w:r>
      <w:r>
        <w:t>помощью</w:t>
      </w:r>
      <w:r>
        <w:rPr>
          <w:spacing w:val="1"/>
        </w:rPr>
        <w:t xml:space="preserve"> </w:t>
      </w:r>
      <w:r>
        <w:t>толкового</w:t>
      </w:r>
      <w:r>
        <w:rPr>
          <w:spacing w:val="1"/>
        </w:rPr>
        <w:t xml:space="preserve"> </w:t>
      </w:r>
      <w:r>
        <w:t>словаря.</w:t>
      </w:r>
      <w:r>
        <w:rPr>
          <w:spacing w:val="1"/>
        </w:rPr>
        <w:t xml:space="preserve"> </w:t>
      </w:r>
      <w:r>
        <w:t>Слова,</w:t>
      </w:r>
      <w:r>
        <w:rPr>
          <w:spacing w:val="1"/>
        </w:rPr>
        <w:t xml:space="preserve"> </w:t>
      </w:r>
      <w:r>
        <w:t>называющие</w:t>
      </w:r>
      <w:r>
        <w:rPr>
          <w:spacing w:val="1"/>
        </w:rPr>
        <w:t xml:space="preserve"> </w:t>
      </w:r>
      <w:r>
        <w:rPr>
          <w:spacing w:val="-1"/>
        </w:rPr>
        <w:t>предметы,</w:t>
      </w:r>
      <w:r>
        <w:rPr>
          <w:spacing w:val="-5"/>
        </w:rPr>
        <w:t xml:space="preserve"> </w:t>
      </w:r>
      <w:r>
        <w:rPr>
          <w:spacing w:val="-1"/>
        </w:rPr>
        <w:t>действия</w:t>
      </w:r>
      <w:r>
        <w:rPr>
          <w:spacing w:val="-6"/>
        </w:rPr>
        <w:t xml:space="preserve"> </w:t>
      </w:r>
      <w:r>
        <w:rPr>
          <w:spacing w:val="-1"/>
        </w:rPr>
        <w:t>и</w:t>
      </w:r>
      <w:r>
        <w:rPr>
          <w:spacing w:val="-9"/>
        </w:rPr>
        <w:t xml:space="preserve"> </w:t>
      </w:r>
      <w:r>
        <w:rPr>
          <w:spacing w:val="-1"/>
        </w:rPr>
        <w:t>признаки.</w:t>
      </w:r>
      <w:r>
        <w:rPr>
          <w:spacing w:val="-8"/>
        </w:rPr>
        <w:t xml:space="preserve"> </w:t>
      </w:r>
      <w:r>
        <w:rPr>
          <w:spacing w:val="-1"/>
        </w:rPr>
        <w:t>Словообразовательные</w:t>
      </w:r>
      <w:r>
        <w:rPr>
          <w:spacing w:val="-7"/>
        </w:rPr>
        <w:t xml:space="preserve"> </w:t>
      </w:r>
      <w:r>
        <w:t>связи</w:t>
      </w:r>
      <w:r>
        <w:rPr>
          <w:spacing w:val="-10"/>
        </w:rPr>
        <w:t xml:space="preserve"> </w:t>
      </w:r>
      <w:r>
        <w:t>между</w:t>
      </w:r>
      <w:r>
        <w:rPr>
          <w:spacing w:val="-16"/>
        </w:rPr>
        <w:t xml:space="preserve"> </w:t>
      </w:r>
      <w:r>
        <w:t>словами.</w:t>
      </w:r>
      <w:r>
        <w:rPr>
          <w:spacing w:val="-8"/>
        </w:rPr>
        <w:t xml:space="preserve"> </w:t>
      </w:r>
      <w:r>
        <w:t>Родственные</w:t>
      </w:r>
      <w:r>
        <w:rPr>
          <w:spacing w:val="-58"/>
        </w:rPr>
        <w:t xml:space="preserve"> </w:t>
      </w:r>
      <w:r>
        <w:t>слова.</w:t>
      </w:r>
      <w:r>
        <w:rPr>
          <w:spacing w:val="-2"/>
        </w:rPr>
        <w:t xml:space="preserve"> </w:t>
      </w:r>
      <w:r>
        <w:t>Наблюдение</w:t>
      </w:r>
      <w:r>
        <w:rPr>
          <w:spacing w:val="-4"/>
        </w:rPr>
        <w:t xml:space="preserve"> </w:t>
      </w:r>
      <w:r>
        <w:t>за</w:t>
      </w:r>
      <w:r>
        <w:rPr>
          <w:spacing w:val="-8"/>
        </w:rPr>
        <w:t xml:space="preserve"> </w:t>
      </w:r>
      <w:r>
        <w:t>использованием</w:t>
      </w:r>
      <w:r>
        <w:rPr>
          <w:spacing w:val="-6"/>
        </w:rPr>
        <w:t xml:space="preserve"> </w:t>
      </w:r>
      <w:r>
        <w:t>в</w:t>
      </w:r>
      <w:r>
        <w:rPr>
          <w:spacing w:val="-6"/>
        </w:rPr>
        <w:t xml:space="preserve"> </w:t>
      </w:r>
      <w:r>
        <w:t>тексте</w:t>
      </w:r>
      <w:r>
        <w:rPr>
          <w:spacing w:val="-8"/>
        </w:rPr>
        <w:t xml:space="preserve"> </w:t>
      </w:r>
      <w:r>
        <w:t>многозначных:</w:t>
      </w:r>
      <w:r>
        <w:rPr>
          <w:spacing w:val="-3"/>
        </w:rPr>
        <w:t xml:space="preserve"> </w:t>
      </w:r>
      <w:r>
        <w:t>слов,</w:t>
      </w:r>
      <w:r>
        <w:rPr>
          <w:spacing w:val="-1"/>
        </w:rPr>
        <w:t xml:space="preserve"> </w:t>
      </w:r>
      <w:r>
        <w:t>синонимов,</w:t>
      </w:r>
      <w:r>
        <w:rPr>
          <w:spacing w:val="-10"/>
        </w:rPr>
        <w:t xml:space="preserve"> </w:t>
      </w:r>
      <w:r>
        <w:t>омонимов</w:t>
      </w:r>
      <w:r>
        <w:rPr>
          <w:spacing w:val="-57"/>
        </w:rPr>
        <w:t xml:space="preserve"> </w:t>
      </w:r>
      <w:r>
        <w:t>(ознакомление без</w:t>
      </w:r>
      <w:r>
        <w:rPr>
          <w:spacing w:val="-2"/>
        </w:rPr>
        <w:t xml:space="preserve"> </w:t>
      </w:r>
      <w:r>
        <w:t>введения</w:t>
      </w:r>
      <w:r>
        <w:rPr>
          <w:spacing w:val="-3"/>
        </w:rPr>
        <w:t xml:space="preserve"> </w:t>
      </w:r>
      <w:r>
        <w:t>терминологии).</w:t>
      </w:r>
    </w:p>
    <w:p w:rsidR="003C2477" w:rsidRDefault="00F03892">
      <w:pPr>
        <w:pStyle w:val="a3"/>
        <w:spacing w:before="2" w:line="276" w:lineRule="auto"/>
        <w:ind w:right="818"/>
        <w:jc w:val="both"/>
      </w:pPr>
      <w:r>
        <w:t>Работа с предложением: замена слов, восстановление деформированных предложений.</w:t>
      </w:r>
      <w:r>
        <w:rPr>
          <w:spacing w:val="1"/>
        </w:rPr>
        <w:t xml:space="preserve"> </w:t>
      </w:r>
      <w:r>
        <w:t>Знаки</w:t>
      </w:r>
      <w:r>
        <w:rPr>
          <w:spacing w:val="2"/>
        </w:rPr>
        <w:t xml:space="preserve"> </w:t>
      </w:r>
      <w:r>
        <w:t>препинания</w:t>
      </w:r>
      <w:r>
        <w:rPr>
          <w:spacing w:val="2"/>
        </w:rPr>
        <w:t xml:space="preserve"> </w:t>
      </w:r>
      <w:r>
        <w:t>в</w:t>
      </w:r>
      <w:r>
        <w:rPr>
          <w:spacing w:val="-1"/>
        </w:rPr>
        <w:t xml:space="preserve"> </w:t>
      </w:r>
      <w:r>
        <w:t>конце</w:t>
      </w:r>
      <w:r>
        <w:rPr>
          <w:spacing w:val="-4"/>
        </w:rPr>
        <w:t xml:space="preserve"> </w:t>
      </w:r>
      <w:r>
        <w:t>предложения.</w:t>
      </w:r>
    </w:p>
    <w:p w:rsidR="003C2477" w:rsidRDefault="00F03892">
      <w:pPr>
        <w:pStyle w:val="a3"/>
        <w:spacing w:line="276" w:lineRule="auto"/>
        <w:ind w:right="805"/>
        <w:jc w:val="both"/>
      </w:pPr>
      <w:r>
        <w:rPr>
          <w:b/>
        </w:rPr>
        <w:t xml:space="preserve">Развитие речи. </w:t>
      </w:r>
      <w:r>
        <w:t>Осознание цели и ситуации устного общения. Выбор языковых средств в</w:t>
      </w:r>
      <w:r>
        <w:rPr>
          <w:spacing w:val="1"/>
        </w:rPr>
        <w:t xml:space="preserve"> </w:t>
      </w:r>
      <w:r>
        <w:rPr>
          <w:spacing w:val="-1"/>
        </w:rPr>
        <w:t>соответствии</w:t>
      </w:r>
      <w:r>
        <w:rPr>
          <w:spacing w:val="-8"/>
        </w:rPr>
        <w:t xml:space="preserve"> </w:t>
      </w:r>
      <w:r>
        <w:rPr>
          <w:spacing w:val="-1"/>
        </w:rPr>
        <w:t>с</w:t>
      </w:r>
      <w:r>
        <w:rPr>
          <w:spacing w:val="-14"/>
        </w:rPr>
        <w:t xml:space="preserve"> </w:t>
      </w:r>
      <w:r>
        <w:rPr>
          <w:spacing w:val="-1"/>
        </w:rPr>
        <w:t>целями</w:t>
      </w:r>
      <w:r>
        <w:rPr>
          <w:spacing w:val="-13"/>
        </w:rPr>
        <w:t xml:space="preserve"> </w:t>
      </w:r>
      <w:r>
        <w:rPr>
          <w:spacing w:val="-1"/>
        </w:rPr>
        <w:t>и</w:t>
      </w:r>
      <w:r>
        <w:rPr>
          <w:spacing w:val="-7"/>
        </w:rPr>
        <w:t xml:space="preserve"> </w:t>
      </w:r>
      <w:r>
        <w:rPr>
          <w:spacing w:val="-1"/>
        </w:rPr>
        <w:t>условиями</w:t>
      </w:r>
      <w:r>
        <w:rPr>
          <w:spacing w:val="-13"/>
        </w:rPr>
        <w:t xml:space="preserve"> </w:t>
      </w:r>
      <w:r>
        <w:t>общения</w:t>
      </w:r>
      <w:r>
        <w:rPr>
          <w:spacing w:val="-9"/>
        </w:rPr>
        <w:t xml:space="preserve"> </w:t>
      </w:r>
      <w:r>
        <w:t>для</w:t>
      </w:r>
      <w:r>
        <w:rPr>
          <w:spacing w:val="-7"/>
        </w:rPr>
        <w:t xml:space="preserve"> </w:t>
      </w:r>
      <w:r>
        <w:t>эффективного</w:t>
      </w:r>
      <w:r>
        <w:rPr>
          <w:spacing w:val="-4"/>
        </w:rPr>
        <w:t xml:space="preserve"> </w:t>
      </w:r>
      <w:r>
        <w:t>решения</w:t>
      </w:r>
      <w:r>
        <w:rPr>
          <w:spacing w:val="-9"/>
        </w:rPr>
        <w:t xml:space="preserve"> </w:t>
      </w:r>
      <w:r>
        <w:t>коммуникативной</w:t>
      </w:r>
      <w:r>
        <w:rPr>
          <w:spacing w:val="-57"/>
        </w:rPr>
        <w:t xml:space="preserve"> </w:t>
      </w:r>
      <w:r>
        <w:t>задачи.</w:t>
      </w:r>
      <w:r>
        <w:rPr>
          <w:spacing w:val="-11"/>
        </w:rPr>
        <w:t xml:space="preserve"> </w:t>
      </w:r>
      <w:r>
        <w:t>Практическое</w:t>
      </w:r>
      <w:r>
        <w:rPr>
          <w:spacing w:val="-13"/>
        </w:rPr>
        <w:t xml:space="preserve"> </w:t>
      </w:r>
      <w:r>
        <w:t>овладение</w:t>
      </w:r>
      <w:r>
        <w:rPr>
          <w:spacing w:val="-13"/>
        </w:rPr>
        <w:t xml:space="preserve"> </w:t>
      </w:r>
      <w:r>
        <w:t>диалогической</w:t>
      </w:r>
      <w:r>
        <w:rPr>
          <w:spacing w:val="-14"/>
        </w:rPr>
        <w:t xml:space="preserve"> </w:t>
      </w:r>
      <w:r>
        <w:t>формой</w:t>
      </w:r>
      <w:r>
        <w:rPr>
          <w:spacing w:val="-11"/>
        </w:rPr>
        <w:t xml:space="preserve"> </w:t>
      </w:r>
      <w:r>
        <w:t>речи.</w:t>
      </w:r>
      <w:r>
        <w:rPr>
          <w:spacing w:val="-10"/>
        </w:rPr>
        <w:t xml:space="preserve"> </w:t>
      </w:r>
      <w:r>
        <w:t>Овладение</w:t>
      </w:r>
      <w:r>
        <w:rPr>
          <w:spacing w:val="-13"/>
        </w:rPr>
        <w:t xml:space="preserve"> </w:t>
      </w:r>
      <w:r>
        <w:t>умениями</w:t>
      </w:r>
      <w:r>
        <w:rPr>
          <w:spacing w:val="-11"/>
        </w:rPr>
        <w:t xml:space="preserve"> </w:t>
      </w:r>
      <w:r>
        <w:t>начать,</w:t>
      </w:r>
      <w:r>
        <w:rPr>
          <w:spacing w:val="-58"/>
        </w:rPr>
        <w:t xml:space="preserve"> </w:t>
      </w:r>
      <w:r>
        <w:t>поддержать, закончить разговор, привлечь внимание, задать вопрос и т. п. Овладение</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(приветствие,</w:t>
      </w:r>
      <w:r>
        <w:rPr>
          <w:spacing w:val="1"/>
        </w:rPr>
        <w:t xml:space="preserve"> </w:t>
      </w:r>
      <w:r>
        <w:t>прощание, извинение, благодарность, обращение с просьбой). Соблюдение орфоэпических</w:t>
      </w:r>
      <w:r>
        <w:rPr>
          <w:spacing w:val="-58"/>
        </w:rPr>
        <w:t xml:space="preserve"> </w:t>
      </w:r>
      <w:r>
        <w:lastRenderedPageBreak/>
        <w:t>норм</w:t>
      </w:r>
      <w:r>
        <w:rPr>
          <w:spacing w:val="1"/>
        </w:rPr>
        <w:t xml:space="preserve"> </w:t>
      </w:r>
      <w:r>
        <w:t>и</w:t>
      </w:r>
      <w:r>
        <w:rPr>
          <w:spacing w:val="1"/>
        </w:rPr>
        <w:t xml:space="preserve"> </w:t>
      </w:r>
      <w:r>
        <w:t>правильной</w:t>
      </w:r>
      <w:r>
        <w:rPr>
          <w:spacing w:val="1"/>
        </w:rPr>
        <w:t xml:space="preserve"> </w:t>
      </w:r>
      <w:r>
        <w:t>интонации.</w:t>
      </w:r>
      <w:r>
        <w:rPr>
          <w:spacing w:val="1"/>
        </w:rPr>
        <w:t xml:space="preserve"> </w:t>
      </w:r>
      <w:r>
        <w:t>Сочинение</w:t>
      </w:r>
      <w:r>
        <w:rPr>
          <w:spacing w:val="1"/>
        </w:rPr>
        <w:t xml:space="preserve"> </w:t>
      </w:r>
      <w:r>
        <w:t>небольших</w:t>
      </w:r>
      <w:r>
        <w:rPr>
          <w:spacing w:val="1"/>
        </w:rPr>
        <w:t xml:space="preserve"> </w:t>
      </w:r>
      <w:r>
        <w:t>рассказов</w:t>
      </w:r>
      <w:r>
        <w:rPr>
          <w:spacing w:val="1"/>
        </w:rPr>
        <w:t xml:space="preserve"> </w:t>
      </w:r>
      <w:r>
        <w:t>(по</w:t>
      </w:r>
      <w:r>
        <w:rPr>
          <w:spacing w:val="1"/>
        </w:rPr>
        <w:t xml:space="preserve"> </w:t>
      </w:r>
      <w:r>
        <w:t>материалам</w:t>
      </w:r>
      <w:r>
        <w:rPr>
          <w:spacing w:val="1"/>
        </w:rPr>
        <w:t xml:space="preserve"> </w:t>
      </w:r>
      <w:r>
        <w:t>собственных</w:t>
      </w:r>
      <w:r>
        <w:rPr>
          <w:spacing w:val="1"/>
        </w:rPr>
        <w:t xml:space="preserve"> </w:t>
      </w:r>
      <w:r>
        <w:t>игр,</w:t>
      </w:r>
      <w:r>
        <w:rPr>
          <w:spacing w:val="1"/>
        </w:rPr>
        <w:t xml:space="preserve"> </w:t>
      </w:r>
      <w:r>
        <w:t>занятий,</w:t>
      </w:r>
      <w:r>
        <w:rPr>
          <w:spacing w:val="1"/>
        </w:rPr>
        <w:t xml:space="preserve"> </w:t>
      </w:r>
      <w:r>
        <w:t>наблюдений).</w:t>
      </w:r>
      <w:r>
        <w:rPr>
          <w:spacing w:val="1"/>
        </w:rPr>
        <w:t xml:space="preserve"> </w:t>
      </w:r>
      <w:r>
        <w:t>Восстановление</w:t>
      </w:r>
      <w:r>
        <w:rPr>
          <w:spacing w:val="1"/>
        </w:rPr>
        <w:t xml:space="preserve"> </w:t>
      </w:r>
      <w:r>
        <w:t>деформированного</w:t>
      </w:r>
      <w:r>
        <w:rPr>
          <w:spacing w:val="1"/>
        </w:rPr>
        <w:t xml:space="preserve"> </w:t>
      </w:r>
      <w:r>
        <w:t>текста</w:t>
      </w:r>
      <w:r>
        <w:rPr>
          <w:spacing w:val="1"/>
        </w:rPr>
        <w:t xml:space="preserve"> </w:t>
      </w:r>
      <w:r>
        <w:t>повествовательного</w:t>
      </w:r>
      <w:r>
        <w:rPr>
          <w:spacing w:val="5"/>
        </w:rPr>
        <w:t xml:space="preserve"> </w:t>
      </w:r>
      <w:r>
        <w:t>характера.</w:t>
      </w:r>
    </w:p>
    <w:p w:rsidR="003C2477" w:rsidRDefault="003C2477">
      <w:pPr>
        <w:pStyle w:val="a3"/>
        <w:spacing w:before="10"/>
        <w:ind w:left="0"/>
        <w:rPr>
          <w:sz w:val="27"/>
        </w:rPr>
      </w:pPr>
    </w:p>
    <w:p w:rsidR="003C2477" w:rsidRDefault="00F03892" w:rsidP="00D75319">
      <w:pPr>
        <w:pStyle w:val="1"/>
        <w:numPr>
          <w:ilvl w:val="0"/>
          <w:numId w:val="17"/>
        </w:numPr>
        <w:tabs>
          <w:tab w:val="left" w:pos="1102"/>
        </w:tabs>
        <w:jc w:val="both"/>
      </w:pPr>
      <w:r>
        <w:t>класс</w:t>
      </w:r>
    </w:p>
    <w:p w:rsidR="003C2477" w:rsidRDefault="00F03892">
      <w:pPr>
        <w:spacing w:before="41"/>
        <w:ind w:left="919"/>
        <w:jc w:val="both"/>
        <w:rPr>
          <w:b/>
          <w:sz w:val="24"/>
        </w:rPr>
      </w:pPr>
      <w:r>
        <w:rPr>
          <w:b/>
          <w:sz w:val="24"/>
        </w:rPr>
        <w:t>«Как устроен</w:t>
      </w:r>
      <w:r>
        <w:rPr>
          <w:b/>
          <w:spacing w:val="-4"/>
          <w:sz w:val="24"/>
        </w:rPr>
        <w:t xml:space="preserve"> </w:t>
      </w:r>
      <w:r>
        <w:rPr>
          <w:b/>
          <w:sz w:val="24"/>
        </w:rPr>
        <w:t>наш</w:t>
      </w:r>
      <w:r>
        <w:rPr>
          <w:b/>
          <w:spacing w:val="-6"/>
          <w:sz w:val="24"/>
        </w:rPr>
        <w:t xml:space="preserve"> </w:t>
      </w:r>
      <w:r>
        <w:rPr>
          <w:b/>
          <w:sz w:val="24"/>
        </w:rPr>
        <w:t>язык» (</w:t>
      </w:r>
      <w:r>
        <w:rPr>
          <w:b/>
          <w:spacing w:val="1"/>
          <w:sz w:val="24"/>
        </w:rPr>
        <w:t xml:space="preserve"> </w:t>
      </w:r>
      <w:r>
        <w:rPr>
          <w:b/>
          <w:sz w:val="24"/>
        </w:rPr>
        <w:t>основы</w:t>
      </w:r>
      <w:r>
        <w:rPr>
          <w:b/>
          <w:spacing w:val="-4"/>
          <w:sz w:val="24"/>
        </w:rPr>
        <w:t xml:space="preserve"> </w:t>
      </w:r>
      <w:r>
        <w:rPr>
          <w:b/>
          <w:sz w:val="24"/>
        </w:rPr>
        <w:t>лингвистических</w:t>
      </w:r>
      <w:r>
        <w:rPr>
          <w:b/>
          <w:spacing w:val="-5"/>
          <w:sz w:val="24"/>
        </w:rPr>
        <w:t xml:space="preserve"> </w:t>
      </w:r>
      <w:r>
        <w:rPr>
          <w:b/>
          <w:sz w:val="24"/>
        </w:rPr>
        <w:t>знаний)</w:t>
      </w:r>
    </w:p>
    <w:p w:rsidR="003C2477" w:rsidRDefault="00F03892">
      <w:pPr>
        <w:pStyle w:val="a3"/>
        <w:spacing w:before="36" w:line="276" w:lineRule="auto"/>
        <w:ind w:right="803"/>
        <w:jc w:val="both"/>
      </w:pPr>
      <w:r>
        <w:rPr>
          <w:b/>
        </w:rPr>
        <w:t>Фонетика и графика.</w:t>
      </w:r>
      <w:r>
        <w:rPr>
          <w:b/>
          <w:spacing w:val="1"/>
        </w:rPr>
        <w:t xml:space="preserve"> </w:t>
      </w:r>
      <w:r>
        <w:t>Повторение изученного</w:t>
      </w:r>
      <w:r>
        <w:rPr>
          <w:spacing w:val="1"/>
        </w:rPr>
        <w:t xml:space="preserve"> </w:t>
      </w:r>
      <w:r>
        <w:t>в 1 классе:</w:t>
      </w:r>
      <w:r>
        <w:rPr>
          <w:spacing w:val="1"/>
        </w:rPr>
        <w:t xml:space="preserve"> </w:t>
      </w:r>
      <w:r>
        <w:t>различение звуков и</w:t>
      </w:r>
      <w:r>
        <w:rPr>
          <w:spacing w:val="1"/>
        </w:rPr>
        <w:t xml:space="preserve"> </w:t>
      </w:r>
      <w:r>
        <w:t>букв;</w:t>
      </w:r>
      <w:r>
        <w:rPr>
          <w:spacing w:val="1"/>
        </w:rPr>
        <w:t xml:space="preserve"> </w:t>
      </w:r>
      <w:r>
        <w:t>различение ударных и безударных гласных звуков, твердых и мягких согласных звуков,</w:t>
      </w:r>
      <w:r>
        <w:rPr>
          <w:spacing w:val="1"/>
        </w:rPr>
        <w:t xml:space="preserve"> </w:t>
      </w:r>
      <w:r>
        <w:t>звонких и глухих согласных звуков. Определение на письме мягкости согласных звуков.</w:t>
      </w:r>
      <w:r>
        <w:rPr>
          <w:spacing w:val="1"/>
        </w:rPr>
        <w:t xml:space="preserve"> </w:t>
      </w:r>
      <w:r>
        <w:t>Определение парных и непарных по твердости-мягкости согласных звуков. Определение</w:t>
      </w:r>
      <w:r>
        <w:rPr>
          <w:spacing w:val="1"/>
        </w:rPr>
        <w:t xml:space="preserve"> </w:t>
      </w:r>
      <w:r>
        <w:t>парных и непарных по звонкости-глухости согласных звуков. Установление соотношения</w:t>
      </w:r>
      <w:r>
        <w:rPr>
          <w:spacing w:val="1"/>
        </w:rPr>
        <w:t xml:space="preserve"> </w:t>
      </w:r>
      <w:r>
        <w:t>звукового</w:t>
      </w:r>
      <w:r>
        <w:rPr>
          <w:spacing w:val="1"/>
        </w:rPr>
        <w:t xml:space="preserve"> </w:t>
      </w:r>
      <w:r>
        <w:t>и буквенного</w:t>
      </w:r>
      <w:r>
        <w:rPr>
          <w:spacing w:val="1"/>
        </w:rPr>
        <w:t xml:space="preserve"> </w:t>
      </w:r>
      <w:r>
        <w:t>состава в словах типа</w:t>
      </w:r>
      <w:r>
        <w:rPr>
          <w:spacing w:val="1"/>
        </w:rPr>
        <w:t xml:space="preserve"> </w:t>
      </w:r>
      <w:r>
        <w:rPr>
          <w:i/>
        </w:rPr>
        <w:t xml:space="preserve">двор, день; </w:t>
      </w:r>
      <w:r>
        <w:t>в</w:t>
      </w:r>
      <w:r>
        <w:rPr>
          <w:spacing w:val="1"/>
        </w:rPr>
        <w:t xml:space="preserve"> </w:t>
      </w:r>
      <w:r>
        <w:t>словах с йотированными</w:t>
      </w:r>
      <w:r>
        <w:rPr>
          <w:spacing w:val="1"/>
        </w:rPr>
        <w:t xml:space="preserve"> </w:t>
      </w:r>
      <w:r>
        <w:t>гласными</w:t>
      </w:r>
      <w:r>
        <w:rPr>
          <w:spacing w:val="-1"/>
        </w:rPr>
        <w:t xml:space="preserve"> </w:t>
      </w:r>
      <w:r>
        <w:rPr>
          <w:b/>
        </w:rPr>
        <w:t>е,</w:t>
      </w:r>
      <w:r>
        <w:rPr>
          <w:b/>
          <w:spacing w:val="-2"/>
        </w:rPr>
        <w:t xml:space="preserve"> </w:t>
      </w:r>
      <w:r>
        <w:rPr>
          <w:b/>
        </w:rPr>
        <w:t>ё,</w:t>
      </w:r>
      <w:r>
        <w:rPr>
          <w:b/>
          <w:spacing w:val="-1"/>
        </w:rPr>
        <w:t xml:space="preserve"> </w:t>
      </w:r>
      <w:r>
        <w:rPr>
          <w:b/>
        </w:rPr>
        <w:t>ю,</w:t>
      </w:r>
      <w:r>
        <w:rPr>
          <w:b/>
          <w:spacing w:val="3"/>
        </w:rPr>
        <w:t xml:space="preserve"> </w:t>
      </w:r>
      <w:r>
        <w:rPr>
          <w:b/>
        </w:rPr>
        <w:t xml:space="preserve">я; </w:t>
      </w:r>
      <w:r>
        <w:t>в</w:t>
      </w:r>
      <w:r>
        <w:rPr>
          <w:spacing w:val="2"/>
        </w:rPr>
        <w:t xml:space="preserve"> </w:t>
      </w:r>
      <w:r>
        <w:t>словах</w:t>
      </w:r>
      <w:r>
        <w:rPr>
          <w:spacing w:val="-3"/>
        </w:rPr>
        <w:t xml:space="preserve"> </w:t>
      </w:r>
      <w:r>
        <w:t>с непроизносимыми</w:t>
      </w:r>
      <w:r>
        <w:rPr>
          <w:spacing w:val="3"/>
        </w:rPr>
        <w:t xml:space="preserve"> </w:t>
      </w:r>
      <w:r>
        <w:t>согласными.</w:t>
      </w:r>
    </w:p>
    <w:p w:rsidR="003C2477" w:rsidRDefault="00F03892">
      <w:pPr>
        <w:pStyle w:val="a3"/>
        <w:spacing w:before="2"/>
        <w:jc w:val="both"/>
      </w:pPr>
      <w:r>
        <w:t>Деление</w:t>
      </w:r>
      <w:r>
        <w:rPr>
          <w:spacing w:val="-2"/>
        </w:rPr>
        <w:t xml:space="preserve"> </w:t>
      </w:r>
      <w:r>
        <w:t>слов</w:t>
      </w:r>
      <w:r>
        <w:rPr>
          <w:spacing w:val="2"/>
        </w:rPr>
        <w:t xml:space="preserve"> </w:t>
      </w:r>
      <w:r>
        <w:t>на</w:t>
      </w:r>
      <w:r>
        <w:rPr>
          <w:spacing w:val="-6"/>
        </w:rPr>
        <w:t xml:space="preserve"> </w:t>
      </w:r>
      <w:r>
        <w:t>слоги.</w:t>
      </w:r>
    </w:p>
    <w:p w:rsidR="003C2477" w:rsidRDefault="00F03892">
      <w:pPr>
        <w:pStyle w:val="a3"/>
        <w:spacing w:before="41"/>
        <w:jc w:val="both"/>
      </w:pPr>
      <w:r>
        <w:t>Использование</w:t>
      </w:r>
      <w:r>
        <w:rPr>
          <w:spacing w:val="-3"/>
        </w:rPr>
        <w:t xml:space="preserve"> </w:t>
      </w:r>
      <w:r>
        <w:t>алфавита</w:t>
      </w:r>
      <w:r>
        <w:rPr>
          <w:spacing w:val="-3"/>
        </w:rPr>
        <w:t xml:space="preserve"> </w:t>
      </w:r>
      <w:r>
        <w:t>при</w:t>
      </w:r>
      <w:r>
        <w:rPr>
          <w:spacing w:val="-6"/>
        </w:rPr>
        <w:t xml:space="preserve"> </w:t>
      </w:r>
      <w:r>
        <w:t>работе</w:t>
      </w:r>
      <w:r>
        <w:rPr>
          <w:spacing w:val="-6"/>
        </w:rPr>
        <w:t xml:space="preserve"> </w:t>
      </w:r>
      <w:r>
        <w:t>со</w:t>
      </w:r>
      <w:r>
        <w:rPr>
          <w:spacing w:val="2"/>
        </w:rPr>
        <w:t xml:space="preserve"> </w:t>
      </w:r>
      <w:r>
        <w:t>словарями</w:t>
      </w:r>
      <w:r>
        <w:rPr>
          <w:spacing w:val="-1"/>
        </w:rPr>
        <w:t xml:space="preserve"> </w:t>
      </w:r>
      <w:r>
        <w:t>и</w:t>
      </w:r>
      <w:r>
        <w:rPr>
          <w:spacing w:val="-6"/>
        </w:rPr>
        <w:t xml:space="preserve"> </w:t>
      </w:r>
      <w:r>
        <w:t>справочниками.</w:t>
      </w:r>
    </w:p>
    <w:p w:rsidR="003C2477" w:rsidRDefault="00F03892">
      <w:pPr>
        <w:pStyle w:val="a3"/>
        <w:spacing w:before="45" w:line="276" w:lineRule="auto"/>
        <w:ind w:right="800"/>
        <w:jc w:val="both"/>
      </w:pPr>
      <w:r>
        <w:rPr>
          <w:b/>
        </w:rPr>
        <w:t xml:space="preserve">Орфоэпия. </w:t>
      </w:r>
      <w:r>
        <w:t>Произношение звуков и сочетаний звуков, ударение в словах в соответствии с</w:t>
      </w:r>
      <w:r>
        <w:rPr>
          <w:spacing w:val="1"/>
        </w:rPr>
        <w:t xml:space="preserve"> </w:t>
      </w:r>
      <w:r>
        <w:t>нормами</w:t>
      </w:r>
      <w:r>
        <w:rPr>
          <w:spacing w:val="-3"/>
        </w:rPr>
        <w:t xml:space="preserve"> </w:t>
      </w:r>
      <w:r>
        <w:t>современного</w:t>
      </w:r>
      <w:r>
        <w:rPr>
          <w:spacing w:val="6"/>
        </w:rPr>
        <w:t xml:space="preserve"> </w:t>
      </w:r>
      <w:r>
        <w:t>русского</w:t>
      </w:r>
      <w:r>
        <w:rPr>
          <w:spacing w:val="1"/>
        </w:rPr>
        <w:t xml:space="preserve"> </w:t>
      </w:r>
      <w:r>
        <w:t>литературного</w:t>
      </w:r>
      <w:r>
        <w:rPr>
          <w:spacing w:val="2"/>
        </w:rPr>
        <w:t xml:space="preserve"> </w:t>
      </w:r>
      <w:r>
        <w:t>языка.</w:t>
      </w:r>
    </w:p>
    <w:p w:rsidR="003C2477" w:rsidRDefault="00F03892">
      <w:pPr>
        <w:pStyle w:val="a3"/>
        <w:spacing w:line="276" w:lineRule="auto"/>
        <w:ind w:right="803"/>
        <w:jc w:val="both"/>
      </w:pPr>
      <w:r>
        <w:rPr>
          <w:b/>
        </w:rPr>
        <w:t xml:space="preserve">Слово и предложение. </w:t>
      </w:r>
      <w:r>
        <w:t>Слово как единство звучания (написания) и значения. Слова с</w:t>
      </w:r>
      <w:r>
        <w:rPr>
          <w:spacing w:val="1"/>
        </w:rPr>
        <w:t xml:space="preserve"> </w:t>
      </w:r>
      <w:r>
        <w:t>предметным значением –имена существительные. Слова, называющие признаки, - имена</w:t>
      </w:r>
      <w:r>
        <w:rPr>
          <w:spacing w:val="1"/>
        </w:rPr>
        <w:t xml:space="preserve"> </w:t>
      </w:r>
      <w:r>
        <w:t>прилагательные.</w:t>
      </w:r>
      <w:r>
        <w:rPr>
          <w:spacing w:val="3"/>
        </w:rPr>
        <w:t xml:space="preserve"> </w:t>
      </w:r>
      <w:r>
        <w:t>Слова,</w:t>
      </w:r>
      <w:r>
        <w:rPr>
          <w:spacing w:val="-1"/>
        </w:rPr>
        <w:t xml:space="preserve"> </w:t>
      </w:r>
      <w:r>
        <w:t>обозначающие</w:t>
      </w:r>
      <w:r>
        <w:rPr>
          <w:spacing w:val="-5"/>
        </w:rPr>
        <w:t xml:space="preserve"> </w:t>
      </w:r>
      <w:r>
        <w:t>действия,</w:t>
      </w:r>
      <w:r>
        <w:rPr>
          <w:spacing w:val="7"/>
        </w:rPr>
        <w:t xml:space="preserve"> </w:t>
      </w:r>
      <w:r>
        <w:t>-</w:t>
      </w:r>
      <w:r>
        <w:rPr>
          <w:spacing w:val="-1"/>
        </w:rPr>
        <w:t xml:space="preserve"> </w:t>
      </w:r>
      <w:r>
        <w:t>глаголы.</w:t>
      </w:r>
    </w:p>
    <w:p w:rsidR="003C2477" w:rsidRDefault="00F03892">
      <w:pPr>
        <w:pStyle w:val="a3"/>
        <w:spacing w:line="276" w:lineRule="auto"/>
        <w:ind w:right="815"/>
        <w:jc w:val="both"/>
      </w:pPr>
      <w:r>
        <w:t>Предложение.</w:t>
      </w:r>
      <w:r>
        <w:rPr>
          <w:spacing w:val="1"/>
        </w:rPr>
        <w:t xml:space="preserve"> </w:t>
      </w:r>
      <w:r>
        <w:t>Отличие</w:t>
      </w:r>
      <w:r>
        <w:rPr>
          <w:spacing w:val="1"/>
        </w:rPr>
        <w:t xml:space="preserve"> </w:t>
      </w:r>
      <w:r>
        <w:t>предложения</w:t>
      </w:r>
      <w:r>
        <w:rPr>
          <w:spacing w:val="1"/>
        </w:rPr>
        <w:t xml:space="preserve"> </w:t>
      </w:r>
      <w:r>
        <w:t>от</w:t>
      </w:r>
      <w:r>
        <w:rPr>
          <w:spacing w:val="1"/>
        </w:rPr>
        <w:t xml:space="preserve"> </w:t>
      </w:r>
      <w:r>
        <w:t>слова.</w:t>
      </w:r>
      <w:r>
        <w:rPr>
          <w:spacing w:val="1"/>
        </w:rPr>
        <w:t xml:space="preserve"> </w:t>
      </w:r>
      <w:r>
        <w:t>Повествовательные,</w:t>
      </w:r>
      <w:r>
        <w:rPr>
          <w:spacing w:val="1"/>
        </w:rPr>
        <w:t xml:space="preserve"> </w:t>
      </w:r>
      <w:r>
        <w:t>вопросительные</w:t>
      </w:r>
      <w:r>
        <w:rPr>
          <w:spacing w:val="1"/>
        </w:rPr>
        <w:t xml:space="preserve"> </w:t>
      </w:r>
      <w:r>
        <w:t>и</w:t>
      </w:r>
      <w:r>
        <w:rPr>
          <w:spacing w:val="1"/>
        </w:rPr>
        <w:t xml:space="preserve"> </w:t>
      </w:r>
      <w:r>
        <w:t>побудительные</w:t>
      </w:r>
      <w:r>
        <w:rPr>
          <w:spacing w:val="1"/>
        </w:rPr>
        <w:t xml:space="preserve"> </w:t>
      </w:r>
      <w:r>
        <w:t>предложения.</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предложений.</w:t>
      </w:r>
      <w:r>
        <w:rPr>
          <w:spacing w:val="1"/>
        </w:rPr>
        <w:t xml:space="preserve"> </w:t>
      </w:r>
      <w:r>
        <w:t>Слова</w:t>
      </w:r>
      <w:r>
        <w:rPr>
          <w:spacing w:val="1"/>
        </w:rPr>
        <w:t xml:space="preserve"> </w:t>
      </w:r>
      <w:r>
        <w:t>в</w:t>
      </w:r>
      <w:r>
        <w:rPr>
          <w:spacing w:val="1"/>
        </w:rPr>
        <w:t xml:space="preserve"> </w:t>
      </w:r>
      <w:r>
        <w:t>предложении.</w:t>
      </w:r>
    </w:p>
    <w:p w:rsidR="003C2477" w:rsidRDefault="00F03892">
      <w:pPr>
        <w:pStyle w:val="a3"/>
        <w:spacing w:before="66" w:line="276" w:lineRule="auto"/>
        <w:ind w:right="805"/>
        <w:jc w:val="both"/>
      </w:pPr>
      <w:r>
        <w:rPr>
          <w:b/>
        </w:rPr>
        <w:t>Состав</w:t>
      </w:r>
      <w:r>
        <w:rPr>
          <w:b/>
          <w:spacing w:val="1"/>
        </w:rPr>
        <w:t xml:space="preserve"> </w:t>
      </w:r>
      <w:r>
        <w:rPr>
          <w:b/>
        </w:rPr>
        <w:t>слова</w:t>
      </w:r>
      <w:r>
        <w:rPr>
          <w:b/>
          <w:spacing w:val="1"/>
        </w:rPr>
        <w:t xml:space="preserve"> </w:t>
      </w:r>
      <w:r>
        <w:rPr>
          <w:b/>
        </w:rPr>
        <w:t>(морфемика).</w:t>
      </w:r>
      <w:r>
        <w:rPr>
          <w:b/>
          <w:spacing w:val="1"/>
        </w:rPr>
        <w:t xml:space="preserve"> </w:t>
      </w:r>
      <w:r>
        <w:t>Окончание</w:t>
      </w:r>
      <w:r>
        <w:rPr>
          <w:spacing w:val="1"/>
        </w:rPr>
        <w:t xml:space="preserve"> </w:t>
      </w:r>
      <w:r>
        <w:t>как</w:t>
      </w:r>
      <w:r>
        <w:rPr>
          <w:spacing w:val="1"/>
        </w:rPr>
        <w:t xml:space="preserve"> </w:t>
      </w:r>
      <w:r>
        <w:t>часть</w:t>
      </w:r>
      <w:r>
        <w:rPr>
          <w:spacing w:val="1"/>
        </w:rPr>
        <w:t xml:space="preserve"> </w:t>
      </w:r>
      <w:r>
        <w:t>слова.</w:t>
      </w:r>
      <w:r>
        <w:rPr>
          <w:spacing w:val="1"/>
        </w:rPr>
        <w:t xml:space="preserve"> </w:t>
      </w:r>
      <w:r>
        <w:t>Изменение</w:t>
      </w:r>
      <w:r>
        <w:rPr>
          <w:spacing w:val="1"/>
        </w:rPr>
        <w:t xml:space="preserve"> </w:t>
      </w:r>
      <w:r>
        <w:t>формы</w:t>
      </w:r>
      <w:r>
        <w:rPr>
          <w:spacing w:val="1"/>
        </w:rPr>
        <w:t xml:space="preserve"> </w:t>
      </w:r>
      <w:r>
        <w:t>слова</w:t>
      </w:r>
      <w:r>
        <w:rPr>
          <w:spacing w:val="1"/>
        </w:rPr>
        <w:t xml:space="preserve"> </w:t>
      </w:r>
      <w:r>
        <w:t>с</w:t>
      </w:r>
      <w:r>
        <w:rPr>
          <w:spacing w:val="1"/>
        </w:rPr>
        <w:t xml:space="preserve"> </w:t>
      </w:r>
      <w:r>
        <w:t>помощью окончания. Различие изменяемых и неизменяемых слов. Корень как часть слова.</w:t>
      </w:r>
      <w:r>
        <w:rPr>
          <w:spacing w:val="-57"/>
        </w:rPr>
        <w:t xml:space="preserve"> </w:t>
      </w:r>
      <w:r>
        <w:t>Чередование</w:t>
      </w:r>
      <w:r>
        <w:rPr>
          <w:spacing w:val="1"/>
        </w:rPr>
        <w:t xml:space="preserve"> </w:t>
      </w:r>
      <w:r>
        <w:t>согласных</w:t>
      </w:r>
      <w:r>
        <w:rPr>
          <w:spacing w:val="1"/>
        </w:rPr>
        <w:t xml:space="preserve"> </w:t>
      </w:r>
      <w:r>
        <w:t>в</w:t>
      </w:r>
      <w:r>
        <w:rPr>
          <w:spacing w:val="1"/>
        </w:rPr>
        <w:t xml:space="preserve"> </w:t>
      </w:r>
      <w:r>
        <w:t>корне.</w:t>
      </w:r>
      <w:r>
        <w:rPr>
          <w:spacing w:val="1"/>
        </w:rPr>
        <w:t xml:space="preserve"> </w:t>
      </w:r>
      <w:r>
        <w:t>Родственные</w:t>
      </w:r>
      <w:r>
        <w:rPr>
          <w:spacing w:val="1"/>
        </w:rPr>
        <w:t xml:space="preserve"> </w:t>
      </w:r>
      <w:r>
        <w:t>(однокоренные)</w:t>
      </w:r>
      <w:r>
        <w:rPr>
          <w:spacing w:val="1"/>
        </w:rPr>
        <w:t xml:space="preserve"> </w:t>
      </w:r>
      <w:r>
        <w:t>слова.</w:t>
      </w:r>
      <w:r>
        <w:rPr>
          <w:spacing w:val="1"/>
        </w:rPr>
        <w:t xml:space="preserve"> </w:t>
      </w:r>
      <w:r>
        <w:t>Различие</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форм</w:t>
      </w:r>
      <w:r>
        <w:rPr>
          <w:spacing w:val="1"/>
        </w:rPr>
        <w:t xml:space="preserve"> </w:t>
      </w:r>
      <w:r>
        <w:t>одного</w:t>
      </w:r>
      <w:r>
        <w:rPr>
          <w:spacing w:val="1"/>
        </w:rPr>
        <w:t xml:space="preserve"> </w:t>
      </w:r>
      <w:r>
        <w:t>и</w:t>
      </w:r>
      <w:r>
        <w:rPr>
          <w:spacing w:val="1"/>
        </w:rPr>
        <w:t xml:space="preserve"> </w:t>
      </w:r>
      <w:r>
        <w:t>того</w:t>
      </w:r>
      <w:r>
        <w:rPr>
          <w:spacing w:val="1"/>
        </w:rPr>
        <w:t xml:space="preserve"> </w:t>
      </w:r>
      <w:r>
        <w:t>же</w:t>
      </w:r>
      <w:r>
        <w:rPr>
          <w:spacing w:val="1"/>
        </w:rPr>
        <w:t xml:space="preserve"> </w:t>
      </w:r>
      <w:r>
        <w:t>слова.</w:t>
      </w:r>
      <w:r>
        <w:rPr>
          <w:spacing w:val="1"/>
        </w:rPr>
        <w:t xml:space="preserve"> </w:t>
      </w:r>
      <w:r>
        <w:t>Различие</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синонимов,</w:t>
      </w:r>
      <w:r>
        <w:rPr>
          <w:spacing w:val="-6"/>
        </w:rPr>
        <w:t xml:space="preserve"> </w:t>
      </w:r>
      <w:r>
        <w:t>однокоренных</w:t>
      </w:r>
      <w:r>
        <w:rPr>
          <w:spacing w:val="-3"/>
        </w:rPr>
        <w:t xml:space="preserve"> </w:t>
      </w:r>
      <w:r>
        <w:t>слов</w:t>
      </w:r>
      <w:r>
        <w:rPr>
          <w:spacing w:val="3"/>
        </w:rPr>
        <w:t xml:space="preserve"> </w:t>
      </w:r>
      <w:r>
        <w:t>и</w:t>
      </w:r>
      <w:r>
        <w:rPr>
          <w:spacing w:val="-2"/>
        </w:rPr>
        <w:t xml:space="preserve"> </w:t>
      </w:r>
      <w:r>
        <w:t>слов</w:t>
      </w:r>
      <w:r>
        <w:rPr>
          <w:spacing w:val="-2"/>
        </w:rPr>
        <w:t xml:space="preserve"> </w:t>
      </w:r>
      <w:r>
        <w:t>с</w:t>
      </w:r>
      <w:r>
        <w:rPr>
          <w:spacing w:val="-4"/>
        </w:rPr>
        <w:t xml:space="preserve"> </w:t>
      </w:r>
      <w:r>
        <w:t>омонимичными</w:t>
      </w:r>
      <w:r>
        <w:rPr>
          <w:spacing w:val="2"/>
        </w:rPr>
        <w:t xml:space="preserve"> </w:t>
      </w:r>
      <w:r>
        <w:t>корнями.</w:t>
      </w:r>
    </w:p>
    <w:p w:rsidR="003C2477" w:rsidRDefault="00F03892">
      <w:pPr>
        <w:pStyle w:val="a3"/>
        <w:spacing w:before="3" w:line="276" w:lineRule="auto"/>
        <w:ind w:right="803"/>
        <w:jc w:val="both"/>
      </w:pPr>
      <w:r>
        <w:t>Суффикс</w:t>
      </w:r>
      <w:r>
        <w:rPr>
          <w:spacing w:val="1"/>
        </w:rPr>
        <w:t xml:space="preserve"> </w:t>
      </w:r>
      <w:r>
        <w:t>как</w:t>
      </w:r>
      <w:r>
        <w:rPr>
          <w:spacing w:val="1"/>
        </w:rPr>
        <w:t xml:space="preserve"> </w:t>
      </w:r>
      <w:r>
        <w:t>часть</w:t>
      </w:r>
      <w:r>
        <w:rPr>
          <w:spacing w:val="1"/>
        </w:rPr>
        <w:t xml:space="preserve"> </w:t>
      </w:r>
      <w:r>
        <w:t>слова;</w:t>
      </w:r>
      <w:r>
        <w:rPr>
          <w:spacing w:val="1"/>
        </w:rPr>
        <w:t xml:space="preserve"> </w:t>
      </w:r>
      <w:r>
        <w:t>значения</w:t>
      </w:r>
      <w:r>
        <w:rPr>
          <w:spacing w:val="1"/>
        </w:rPr>
        <w:t xml:space="preserve"> </w:t>
      </w:r>
      <w:r>
        <w:t>суффиксов.</w:t>
      </w:r>
      <w:r>
        <w:rPr>
          <w:spacing w:val="1"/>
        </w:rPr>
        <w:t xml:space="preserve"> </w:t>
      </w:r>
      <w:r>
        <w:t>Приставка</w:t>
      </w:r>
      <w:r>
        <w:rPr>
          <w:spacing w:val="1"/>
        </w:rPr>
        <w:t xml:space="preserve"> </w:t>
      </w:r>
      <w:r>
        <w:t>как</w:t>
      </w:r>
      <w:r>
        <w:rPr>
          <w:spacing w:val="1"/>
        </w:rPr>
        <w:t xml:space="preserve"> </w:t>
      </w:r>
      <w:r>
        <w:t>часть</w:t>
      </w:r>
      <w:r>
        <w:rPr>
          <w:spacing w:val="1"/>
        </w:rPr>
        <w:t xml:space="preserve"> </w:t>
      </w:r>
      <w:r>
        <w:t>слова;</w:t>
      </w:r>
      <w:r>
        <w:rPr>
          <w:spacing w:val="1"/>
        </w:rPr>
        <w:t xml:space="preserve"> </w:t>
      </w:r>
      <w:r>
        <w:t>значения</w:t>
      </w:r>
      <w:r>
        <w:rPr>
          <w:spacing w:val="1"/>
        </w:rPr>
        <w:t xml:space="preserve"> </w:t>
      </w:r>
      <w:r>
        <w:t>приставок.</w:t>
      </w:r>
      <w:r>
        <w:rPr>
          <w:spacing w:val="1"/>
        </w:rPr>
        <w:t xml:space="preserve"> </w:t>
      </w:r>
      <w:r>
        <w:t>Суффиксальный,</w:t>
      </w:r>
      <w:r>
        <w:rPr>
          <w:spacing w:val="1"/>
        </w:rPr>
        <w:t xml:space="preserve"> </w:t>
      </w:r>
      <w:r>
        <w:t>приставочный</w:t>
      </w:r>
      <w:r>
        <w:rPr>
          <w:spacing w:val="1"/>
        </w:rPr>
        <w:t xml:space="preserve"> </w:t>
      </w:r>
      <w:r>
        <w:t>и</w:t>
      </w:r>
      <w:r>
        <w:rPr>
          <w:spacing w:val="1"/>
        </w:rPr>
        <w:t xml:space="preserve"> </w:t>
      </w:r>
      <w:r>
        <w:t>приставочно-суффиксальный</w:t>
      </w:r>
      <w:r>
        <w:rPr>
          <w:spacing w:val="1"/>
        </w:rPr>
        <w:t xml:space="preserve"> </w:t>
      </w:r>
      <w:r>
        <w:t>способы</w:t>
      </w:r>
      <w:r>
        <w:rPr>
          <w:spacing w:val="1"/>
        </w:rPr>
        <w:t xml:space="preserve"> </w:t>
      </w:r>
      <w:r>
        <w:t>образования</w:t>
      </w:r>
      <w:r>
        <w:rPr>
          <w:spacing w:val="1"/>
        </w:rPr>
        <w:t xml:space="preserve"> </w:t>
      </w:r>
      <w:r>
        <w:t>слов.</w:t>
      </w:r>
      <w:r>
        <w:rPr>
          <w:spacing w:val="1"/>
        </w:rPr>
        <w:t xml:space="preserve"> </w:t>
      </w:r>
      <w:r>
        <w:t>Основа</w:t>
      </w:r>
      <w:r>
        <w:rPr>
          <w:spacing w:val="1"/>
        </w:rPr>
        <w:t xml:space="preserve"> </w:t>
      </w:r>
      <w:r>
        <w:t>слова.</w:t>
      </w:r>
      <w:r>
        <w:rPr>
          <w:spacing w:val="1"/>
        </w:rPr>
        <w:t xml:space="preserve"> </w:t>
      </w:r>
      <w:r>
        <w:t>Выделение</w:t>
      </w:r>
      <w:r>
        <w:rPr>
          <w:spacing w:val="1"/>
        </w:rPr>
        <w:t xml:space="preserve"> </w:t>
      </w:r>
      <w:r>
        <w:t>в</w:t>
      </w:r>
      <w:r>
        <w:rPr>
          <w:spacing w:val="1"/>
        </w:rPr>
        <w:t xml:space="preserve"> </w:t>
      </w:r>
      <w:r>
        <w:t>словах</w:t>
      </w:r>
      <w:r>
        <w:rPr>
          <w:spacing w:val="1"/>
        </w:rPr>
        <w:t xml:space="preserve"> </w:t>
      </w:r>
      <w:r>
        <w:t>с</w:t>
      </w:r>
      <w:r>
        <w:rPr>
          <w:spacing w:val="1"/>
        </w:rPr>
        <w:t xml:space="preserve"> </w:t>
      </w:r>
      <w:r>
        <w:t>однозначно</w:t>
      </w:r>
      <w:r>
        <w:rPr>
          <w:spacing w:val="1"/>
        </w:rPr>
        <w:t xml:space="preserve"> </w:t>
      </w:r>
      <w:r>
        <w:t>выделяемыми</w:t>
      </w:r>
      <w:r>
        <w:rPr>
          <w:spacing w:val="1"/>
        </w:rPr>
        <w:t xml:space="preserve"> </w:t>
      </w:r>
      <w:r>
        <w:t>морфемами</w:t>
      </w:r>
      <w:r>
        <w:rPr>
          <w:spacing w:val="-3"/>
        </w:rPr>
        <w:t xml:space="preserve"> </w:t>
      </w:r>
      <w:r>
        <w:t>окончания,</w:t>
      </w:r>
      <w:r>
        <w:rPr>
          <w:spacing w:val="4"/>
        </w:rPr>
        <w:t xml:space="preserve"> </w:t>
      </w:r>
      <w:r>
        <w:t>корня,</w:t>
      </w:r>
      <w:r>
        <w:rPr>
          <w:spacing w:val="3"/>
        </w:rPr>
        <w:t xml:space="preserve"> </w:t>
      </w:r>
      <w:r>
        <w:t>приставки,</w:t>
      </w:r>
      <w:r>
        <w:rPr>
          <w:spacing w:val="-1"/>
        </w:rPr>
        <w:t xml:space="preserve"> </w:t>
      </w:r>
      <w:r>
        <w:t>суффикса.</w:t>
      </w:r>
    </w:p>
    <w:p w:rsidR="003C2477" w:rsidRDefault="00F03892">
      <w:pPr>
        <w:pStyle w:val="a3"/>
        <w:spacing w:line="276" w:lineRule="auto"/>
        <w:ind w:right="811"/>
        <w:jc w:val="both"/>
      </w:pPr>
      <w:r>
        <w:rPr>
          <w:b/>
        </w:rPr>
        <w:t>Лексика.</w:t>
      </w:r>
      <w:r>
        <w:rPr>
          <w:b/>
          <w:spacing w:val="1"/>
        </w:rPr>
        <w:t xml:space="preserve"> </w:t>
      </w:r>
      <w:r>
        <w:t>Слово и</w:t>
      </w:r>
      <w:r>
        <w:rPr>
          <w:spacing w:val="1"/>
        </w:rPr>
        <w:t xml:space="preserve"> </w:t>
      </w:r>
      <w:r>
        <w:t>его</w:t>
      </w:r>
      <w:r>
        <w:rPr>
          <w:spacing w:val="1"/>
        </w:rPr>
        <w:t xml:space="preserve"> </w:t>
      </w:r>
      <w:r>
        <w:t>лексическое</w:t>
      </w:r>
      <w:r>
        <w:rPr>
          <w:spacing w:val="1"/>
        </w:rPr>
        <w:t xml:space="preserve"> </w:t>
      </w:r>
      <w:r>
        <w:t>значение.</w:t>
      </w:r>
      <w:r>
        <w:rPr>
          <w:spacing w:val="1"/>
        </w:rPr>
        <w:t xml:space="preserve"> </w:t>
      </w:r>
      <w:r>
        <w:t>Слово</w:t>
      </w:r>
      <w:r>
        <w:rPr>
          <w:spacing w:val="1"/>
        </w:rPr>
        <w:t xml:space="preserve"> </w:t>
      </w:r>
      <w:r>
        <w:t>в</w:t>
      </w:r>
      <w:r>
        <w:rPr>
          <w:spacing w:val="1"/>
        </w:rPr>
        <w:t xml:space="preserve"> </w:t>
      </w:r>
      <w:r>
        <w:t>словаре и тексте.</w:t>
      </w:r>
      <w:r>
        <w:rPr>
          <w:spacing w:val="1"/>
        </w:rPr>
        <w:t xml:space="preserve"> </w:t>
      </w:r>
      <w:r>
        <w:t>Определение</w:t>
      </w:r>
      <w:r>
        <w:rPr>
          <w:spacing w:val="1"/>
        </w:rPr>
        <w:t xml:space="preserve"> </w:t>
      </w:r>
      <w:r>
        <w:t>значение слова в толковом словарике учебника. Различение однозначных и многозначных</w:t>
      </w:r>
      <w:r>
        <w:rPr>
          <w:spacing w:val="1"/>
        </w:rPr>
        <w:t xml:space="preserve"> </w:t>
      </w:r>
      <w:r>
        <w:t>слов.</w:t>
      </w:r>
      <w:r>
        <w:rPr>
          <w:spacing w:val="1"/>
        </w:rPr>
        <w:t xml:space="preserve"> </w:t>
      </w:r>
      <w:r>
        <w:t>Представление</w:t>
      </w:r>
      <w:r>
        <w:rPr>
          <w:spacing w:val="1"/>
        </w:rPr>
        <w:t xml:space="preserve"> </w:t>
      </w:r>
      <w:r>
        <w:t>о</w:t>
      </w:r>
      <w:r>
        <w:rPr>
          <w:spacing w:val="1"/>
        </w:rPr>
        <w:t xml:space="preserve"> </w:t>
      </w:r>
      <w:r>
        <w:t>прямом</w:t>
      </w:r>
      <w:r>
        <w:rPr>
          <w:spacing w:val="1"/>
        </w:rPr>
        <w:t xml:space="preserve"> </w:t>
      </w:r>
      <w:r>
        <w:t>и</w:t>
      </w:r>
      <w:r>
        <w:rPr>
          <w:spacing w:val="1"/>
        </w:rPr>
        <w:t xml:space="preserve"> </w:t>
      </w:r>
      <w:r>
        <w:t>переносном</w:t>
      </w:r>
      <w:r>
        <w:rPr>
          <w:spacing w:val="1"/>
        </w:rPr>
        <w:t xml:space="preserve"> </w:t>
      </w:r>
      <w:r>
        <w:t>значении</w:t>
      </w:r>
      <w:r>
        <w:rPr>
          <w:spacing w:val="1"/>
        </w:rPr>
        <w:t xml:space="preserve"> </w:t>
      </w:r>
      <w:r>
        <w:t>слова.</w:t>
      </w:r>
      <w:r>
        <w:rPr>
          <w:spacing w:val="1"/>
        </w:rPr>
        <w:t xml:space="preserve"> </w:t>
      </w:r>
      <w:r>
        <w:t>Наблюдение</w:t>
      </w:r>
      <w:r>
        <w:rPr>
          <w:spacing w:val="1"/>
        </w:rPr>
        <w:t xml:space="preserve"> </w:t>
      </w:r>
      <w:r>
        <w:t>за</w:t>
      </w:r>
      <w:r>
        <w:rPr>
          <w:spacing w:val="1"/>
        </w:rPr>
        <w:t xml:space="preserve"> </w:t>
      </w:r>
      <w:r>
        <w:t>использованием</w:t>
      </w:r>
      <w:r>
        <w:rPr>
          <w:spacing w:val="-2"/>
        </w:rPr>
        <w:t xml:space="preserve"> </w:t>
      </w:r>
      <w:r>
        <w:t>в</w:t>
      </w:r>
      <w:r>
        <w:rPr>
          <w:spacing w:val="3"/>
        </w:rPr>
        <w:t xml:space="preserve"> </w:t>
      </w:r>
      <w:r>
        <w:t>речи</w:t>
      </w:r>
      <w:r>
        <w:rPr>
          <w:spacing w:val="-3"/>
        </w:rPr>
        <w:t xml:space="preserve"> </w:t>
      </w:r>
      <w:r>
        <w:t>синонимов,</w:t>
      </w:r>
      <w:r>
        <w:rPr>
          <w:spacing w:val="3"/>
        </w:rPr>
        <w:t xml:space="preserve"> </w:t>
      </w:r>
      <w:r>
        <w:t>антонимов</w:t>
      </w:r>
      <w:r>
        <w:rPr>
          <w:spacing w:val="-1"/>
        </w:rPr>
        <w:t xml:space="preserve"> </w:t>
      </w:r>
      <w:r>
        <w:t>и</w:t>
      </w:r>
      <w:r>
        <w:rPr>
          <w:spacing w:val="-2"/>
        </w:rPr>
        <w:t xml:space="preserve"> </w:t>
      </w:r>
      <w:r>
        <w:t>омонимов.</w:t>
      </w:r>
    </w:p>
    <w:p w:rsidR="003C2477" w:rsidRDefault="00F03892">
      <w:pPr>
        <w:pStyle w:val="a3"/>
        <w:spacing w:before="1" w:line="276" w:lineRule="auto"/>
        <w:ind w:right="6495"/>
      </w:pPr>
      <w:r>
        <w:t>Слова исконные и заимствованные.</w:t>
      </w:r>
      <w:r>
        <w:rPr>
          <w:spacing w:val="-57"/>
        </w:rPr>
        <w:t xml:space="preserve"> </w:t>
      </w:r>
      <w:r>
        <w:t>Устаревшие слова.</w:t>
      </w:r>
    </w:p>
    <w:p w:rsidR="003C2477" w:rsidRDefault="00F03892">
      <w:pPr>
        <w:pStyle w:val="a3"/>
        <w:spacing w:line="275" w:lineRule="exact"/>
      </w:pPr>
      <w:r>
        <w:t>Фразеологизмы.</w:t>
      </w:r>
      <w:r>
        <w:rPr>
          <w:spacing w:val="-2"/>
        </w:rPr>
        <w:t xml:space="preserve"> </w:t>
      </w:r>
      <w:r>
        <w:t>Наблюдение</w:t>
      </w:r>
      <w:r>
        <w:rPr>
          <w:spacing w:val="-5"/>
        </w:rPr>
        <w:t xml:space="preserve"> </w:t>
      </w:r>
      <w:r>
        <w:t>за</w:t>
      </w:r>
      <w:r>
        <w:rPr>
          <w:spacing w:val="-5"/>
        </w:rPr>
        <w:t xml:space="preserve"> </w:t>
      </w:r>
      <w:r>
        <w:t>использованием</w:t>
      </w:r>
      <w:r>
        <w:rPr>
          <w:spacing w:val="-3"/>
        </w:rPr>
        <w:t xml:space="preserve"> </w:t>
      </w:r>
      <w:r>
        <w:t>в</w:t>
      </w:r>
      <w:r>
        <w:rPr>
          <w:spacing w:val="-6"/>
        </w:rPr>
        <w:t xml:space="preserve"> </w:t>
      </w:r>
      <w:r>
        <w:t>речи</w:t>
      </w:r>
      <w:r>
        <w:rPr>
          <w:spacing w:val="-3"/>
        </w:rPr>
        <w:t xml:space="preserve"> </w:t>
      </w:r>
      <w:r>
        <w:t>фразеологизмов.</w:t>
      </w:r>
    </w:p>
    <w:p w:rsidR="003C2477" w:rsidRDefault="00F03892">
      <w:pPr>
        <w:pStyle w:val="a3"/>
        <w:spacing w:before="41" w:line="276" w:lineRule="auto"/>
        <w:ind w:right="811"/>
      </w:pPr>
      <w:r>
        <w:rPr>
          <w:b/>
        </w:rPr>
        <w:t>«Правописание»</w:t>
      </w:r>
      <w:r>
        <w:rPr>
          <w:b/>
          <w:spacing w:val="9"/>
        </w:rPr>
        <w:t xml:space="preserve"> </w:t>
      </w:r>
      <w:r>
        <w:rPr>
          <w:b/>
        </w:rPr>
        <w:t>(формирование</w:t>
      </w:r>
      <w:r>
        <w:rPr>
          <w:b/>
          <w:spacing w:val="5"/>
        </w:rPr>
        <w:t xml:space="preserve"> </w:t>
      </w:r>
      <w:r>
        <w:rPr>
          <w:b/>
        </w:rPr>
        <w:t>навыков</w:t>
      </w:r>
      <w:r>
        <w:rPr>
          <w:b/>
          <w:spacing w:val="56"/>
        </w:rPr>
        <w:t xml:space="preserve"> </w:t>
      </w:r>
      <w:r>
        <w:rPr>
          <w:b/>
        </w:rPr>
        <w:t>грамотного</w:t>
      </w:r>
      <w:r>
        <w:rPr>
          <w:b/>
          <w:spacing w:val="2"/>
        </w:rPr>
        <w:t xml:space="preserve"> </w:t>
      </w:r>
      <w:r>
        <w:rPr>
          <w:b/>
        </w:rPr>
        <w:t>письма).</w:t>
      </w:r>
      <w:r>
        <w:rPr>
          <w:b/>
          <w:spacing w:val="6"/>
        </w:rPr>
        <w:t xml:space="preserve"> </w:t>
      </w:r>
      <w:r>
        <w:t>Повторение</w:t>
      </w:r>
      <w:r>
        <w:rPr>
          <w:spacing w:val="5"/>
        </w:rPr>
        <w:t xml:space="preserve"> </w:t>
      </w:r>
      <w:r>
        <w:t>правил</w:t>
      </w:r>
      <w:r>
        <w:rPr>
          <w:spacing w:val="-57"/>
        </w:rPr>
        <w:t xml:space="preserve"> </w:t>
      </w:r>
      <w:r>
        <w:rPr>
          <w:spacing w:val="-1"/>
        </w:rPr>
        <w:t>правописания,</w:t>
      </w:r>
      <w:r>
        <w:rPr>
          <w:spacing w:val="-9"/>
        </w:rPr>
        <w:t xml:space="preserve"> </w:t>
      </w:r>
      <w:r>
        <w:t>изученных</w:t>
      </w:r>
      <w:r>
        <w:rPr>
          <w:spacing w:val="-10"/>
        </w:rPr>
        <w:t xml:space="preserve"> </w:t>
      </w:r>
      <w:r>
        <w:t>в</w:t>
      </w:r>
      <w:r>
        <w:rPr>
          <w:spacing w:val="-4"/>
        </w:rPr>
        <w:t xml:space="preserve"> </w:t>
      </w:r>
      <w:r>
        <w:t>1</w:t>
      </w:r>
      <w:r>
        <w:rPr>
          <w:spacing w:val="-10"/>
        </w:rPr>
        <w:t xml:space="preserve"> </w:t>
      </w:r>
      <w:r>
        <w:t>классе.</w:t>
      </w:r>
      <w:r>
        <w:rPr>
          <w:spacing w:val="-8"/>
        </w:rPr>
        <w:t xml:space="preserve"> </w:t>
      </w:r>
      <w:r>
        <w:t>Формирование</w:t>
      </w:r>
      <w:r>
        <w:rPr>
          <w:spacing w:val="-12"/>
        </w:rPr>
        <w:t xml:space="preserve"> </w:t>
      </w:r>
      <w:r>
        <w:t>орфографической</w:t>
      </w:r>
      <w:r>
        <w:rPr>
          <w:spacing w:val="-9"/>
        </w:rPr>
        <w:t xml:space="preserve"> </w:t>
      </w:r>
      <w:r>
        <w:t>зоркости:</w:t>
      </w:r>
      <w:r>
        <w:rPr>
          <w:spacing w:val="-14"/>
        </w:rPr>
        <w:t xml:space="preserve"> </w:t>
      </w:r>
      <w:r>
        <w:t>осознание</w:t>
      </w:r>
      <w:r>
        <w:rPr>
          <w:spacing w:val="-57"/>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использование</w:t>
      </w:r>
      <w:r>
        <w:rPr>
          <w:spacing w:val="1"/>
        </w:rPr>
        <w:t xml:space="preserve"> </w:t>
      </w:r>
      <w:r>
        <w:t>разных</w:t>
      </w:r>
      <w:r>
        <w:rPr>
          <w:spacing w:val="-57"/>
        </w:rPr>
        <w:t xml:space="preserve"> </w:t>
      </w:r>
      <w:r>
        <w:t>способов решения орфографической задачи в зависимости от места орфограммы в слове.</w:t>
      </w:r>
      <w:r>
        <w:rPr>
          <w:spacing w:val="1"/>
        </w:rPr>
        <w:t xml:space="preserve"> </w:t>
      </w:r>
      <w:r>
        <w:t>Ознакомление с</w:t>
      </w:r>
      <w:r>
        <w:rPr>
          <w:spacing w:val="-4"/>
        </w:rPr>
        <w:t xml:space="preserve"> </w:t>
      </w:r>
      <w:r>
        <w:t>правилами</w:t>
      </w:r>
      <w:r>
        <w:rPr>
          <w:spacing w:val="-2"/>
        </w:rPr>
        <w:t xml:space="preserve"> </w:t>
      </w:r>
      <w:r>
        <w:t>правописания</w:t>
      </w:r>
      <w:r>
        <w:rPr>
          <w:spacing w:val="-3"/>
        </w:rPr>
        <w:t xml:space="preserve"> </w:t>
      </w:r>
      <w:r>
        <w:t>и</w:t>
      </w:r>
      <w:r>
        <w:rPr>
          <w:spacing w:val="-2"/>
        </w:rPr>
        <w:t xml:space="preserve"> </w:t>
      </w:r>
      <w:r>
        <w:t>их</w:t>
      </w:r>
      <w:r>
        <w:rPr>
          <w:spacing w:val="-4"/>
        </w:rPr>
        <w:t xml:space="preserve"> </w:t>
      </w:r>
      <w:r>
        <w:t>применение:</w:t>
      </w:r>
    </w:p>
    <w:p w:rsidR="003C2477" w:rsidRDefault="00F03892" w:rsidP="00D75319">
      <w:pPr>
        <w:pStyle w:val="a5"/>
        <w:numPr>
          <w:ilvl w:val="0"/>
          <w:numId w:val="76"/>
        </w:numPr>
        <w:tabs>
          <w:tab w:val="left" w:pos="1204"/>
        </w:tabs>
        <w:spacing w:line="294" w:lineRule="exact"/>
        <w:ind w:left="1203" w:hanging="285"/>
        <w:rPr>
          <w:rFonts w:ascii="Symbol" w:hAnsi="Symbol"/>
          <w:sz w:val="24"/>
        </w:rPr>
      </w:pPr>
      <w:r>
        <w:rPr>
          <w:sz w:val="24"/>
        </w:rPr>
        <w:t>перенос</w:t>
      </w:r>
      <w:r>
        <w:rPr>
          <w:spacing w:val="-1"/>
          <w:sz w:val="24"/>
        </w:rPr>
        <w:t xml:space="preserve"> </w:t>
      </w:r>
      <w:r>
        <w:rPr>
          <w:sz w:val="24"/>
        </w:rPr>
        <w:t>слов;</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lastRenderedPageBreak/>
        <w:t>проверяемые</w:t>
      </w:r>
      <w:r>
        <w:rPr>
          <w:spacing w:val="-2"/>
          <w:sz w:val="24"/>
        </w:rPr>
        <w:t xml:space="preserve"> </w:t>
      </w:r>
      <w:r>
        <w:rPr>
          <w:sz w:val="24"/>
        </w:rPr>
        <w:t>безударные</w:t>
      </w:r>
      <w:r>
        <w:rPr>
          <w:spacing w:val="-2"/>
          <w:sz w:val="24"/>
        </w:rPr>
        <w:t xml:space="preserve"> </w:t>
      </w:r>
      <w:r>
        <w:rPr>
          <w:sz w:val="24"/>
        </w:rPr>
        <w:t>гласные</w:t>
      </w:r>
      <w:r>
        <w:rPr>
          <w:spacing w:val="-7"/>
          <w:sz w:val="24"/>
        </w:rPr>
        <w:t xml:space="preserve"> </w:t>
      </w:r>
      <w:r>
        <w:rPr>
          <w:sz w:val="24"/>
        </w:rPr>
        <w:t>в корнях</w:t>
      </w:r>
      <w:r>
        <w:rPr>
          <w:spacing w:val="-6"/>
          <w:sz w:val="24"/>
        </w:rPr>
        <w:t xml:space="preserve"> </w:t>
      </w:r>
      <w:r>
        <w:rPr>
          <w:sz w:val="24"/>
        </w:rPr>
        <w:t>слов;</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парные</w:t>
      </w:r>
      <w:r>
        <w:rPr>
          <w:spacing w:val="-1"/>
          <w:sz w:val="24"/>
        </w:rPr>
        <w:t xml:space="preserve"> </w:t>
      </w:r>
      <w:r>
        <w:rPr>
          <w:sz w:val="24"/>
        </w:rPr>
        <w:t>звонкие</w:t>
      </w:r>
      <w:r>
        <w:rPr>
          <w:spacing w:val="-1"/>
          <w:sz w:val="24"/>
        </w:rPr>
        <w:t xml:space="preserve"> </w:t>
      </w:r>
      <w:r>
        <w:rPr>
          <w:sz w:val="24"/>
        </w:rPr>
        <w:t>и</w:t>
      </w:r>
      <w:r>
        <w:rPr>
          <w:spacing w:val="-3"/>
          <w:sz w:val="24"/>
        </w:rPr>
        <w:t xml:space="preserve"> </w:t>
      </w:r>
      <w:r>
        <w:rPr>
          <w:sz w:val="24"/>
        </w:rPr>
        <w:t>глухие</w:t>
      </w:r>
      <w:r>
        <w:rPr>
          <w:spacing w:val="-1"/>
          <w:sz w:val="24"/>
        </w:rPr>
        <w:t xml:space="preserve"> </w:t>
      </w:r>
      <w:r>
        <w:rPr>
          <w:sz w:val="24"/>
        </w:rPr>
        <w:t>согласные в</w:t>
      </w:r>
      <w:r>
        <w:rPr>
          <w:spacing w:val="-3"/>
          <w:sz w:val="24"/>
        </w:rPr>
        <w:t xml:space="preserve"> </w:t>
      </w:r>
      <w:r>
        <w:rPr>
          <w:sz w:val="24"/>
        </w:rPr>
        <w:t>корнях</w:t>
      </w:r>
      <w:r>
        <w:rPr>
          <w:spacing w:val="-4"/>
          <w:sz w:val="24"/>
        </w:rPr>
        <w:t xml:space="preserve"> </w:t>
      </w:r>
      <w:r>
        <w:rPr>
          <w:sz w:val="24"/>
        </w:rPr>
        <w:t>слов;</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непроизносимые</w:t>
      </w:r>
      <w:r>
        <w:rPr>
          <w:spacing w:val="-4"/>
          <w:sz w:val="24"/>
        </w:rPr>
        <w:t xml:space="preserve"> </w:t>
      </w:r>
      <w:r>
        <w:rPr>
          <w:sz w:val="24"/>
        </w:rPr>
        <w:t>согласные;</w:t>
      </w:r>
    </w:p>
    <w:p w:rsidR="003C2477" w:rsidRDefault="00F03892" w:rsidP="00D75319">
      <w:pPr>
        <w:pStyle w:val="a5"/>
        <w:numPr>
          <w:ilvl w:val="0"/>
          <w:numId w:val="76"/>
        </w:numPr>
        <w:tabs>
          <w:tab w:val="left" w:pos="1204"/>
        </w:tabs>
        <w:spacing w:before="42" w:line="273" w:lineRule="auto"/>
        <w:ind w:right="813" w:firstLine="0"/>
        <w:rPr>
          <w:rFonts w:ascii="Symbol" w:hAnsi="Symbol"/>
          <w:sz w:val="24"/>
        </w:rPr>
      </w:pPr>
      <w:r>
        <w:rPr>
          <w:sz w:val="24"/>
        </w:rPr>
        <w:t>непроверяемые</w:t>
      </w:r>
      <w:r>
        <w:rPr>
          <w:spacing w:val="44"/>
          <w:sz w:val="24"/>
        </w:rPr>
        <w:t xml:space="preserve"> </w:t>
      </w:r>
      <w:r>
        <w:rPr>
          <w:sz w:val="24"/>
        </w:rPr>
        <w:t>гласные</w:t>
      </w:r>
      <w:r>
        <w:rPr>
          <w:spacing w:val="42"/>
          <w:sz w:val="24"/>
        </w:rPr>
        <w:t xml:space="preserve"> </w:t>
      </w:r>
      <w:r>
        <w:rPr>
          <w:sz w:val="24"/>
        </w:rPr>
        <w:t>и</w:t>
      </w:r>
      <w:r>
        <w:rPr>
          <w:spacing w:val="44"/>
          <w:sz w:val="24"/>
        </w:rPr>
        <w:t xml:space="preserve"> </w:t>
      </w:r>
      <w:r>
        <w:rPr>
          <w:sz w:val="24"/>
        </w:rPr>
        <w:t>согласные</w:t>
      </w:r>
      <w:r>
        <w:rPr>
          <w:spacing w:val="37"/>
          <w:sz w:val="24"/>
        </w:rPr>
        <w:t xml:space="preserve"> </w:t>
      </w:r>
      <w:r>
        <w:rPr>
          <w:sz w:val="24"/>
        </w:rPr>
        <w:t>в</w:t>
      </w:r>
      <w:r>
        <w:rPr>
          <w:spacing w:val="45"/>
          <w:sz w:val="24"/>
        </w:rPr>
        <w:t xml:space="preserve"> </w:t>
      </w:r>
      <w:r>
        <w:rPr>
          <w:sz w:val="24"/>
        </w:rPr>
        <w:t>корнях</w:t>
      </w:r>
      <w:r>
        <w:rPr>
          <w:spacing w:val="39"/>
          <w:sz w:val="24"/>
        </w:rPr>
        <w:t xml:space="preserve"> </w:t>
      </w:r>
      <w:r>
        <w:rPr>
          <w:sz w:val="24"/>
        </w:rPr>
        <w:t>слов</w:t>
      </w:r>
      <w:r>
        <w:rPr>
          <w:spacing w:val="45"/>
          <w:sz w:val="24"/>
        </w:rPr>
        <w:t xml:space="preserve"> </w:t>
      </w:r>
      <w:r>
        <w:rPr>
          <w:sz w:val="24"/>
        </w:rPr>
        <w:t>(словарные</w:t>
      </w:r>
      <w:r>
        <w:rPr>
          <w:spacing w:val="42"/>
          <w:sz w:val="24"/>
        </w:rPr>
        <w:t xml:space="preserve"> </w:t>
      </w:r>
      <w:r>
        <w:rPr>
          <w:sz w:val="24"/>
        </w:rPr>
        <w:t>слова,</w:t>
      </w:r>
      <w:r>
        <w:rPr>
          <w:spacing w:val="40"/>
          <w:sz w:val="24"/>
        </w:rPr>
        <w:t xml:space="preserve"> </w:t>
      </w:r>
      <w:r>
        <w:rPr>
          <w:sz w:val="24"/>
        </w:rPr>
        <w:t>определенные</w:t>
      </w:r>
      <w:r>
        <w:rPr>
          <w:spacing w:val="-57"/>
          <w:sz w:val="24"/>
        </w:rPr>
        <w:t xml:space="preserve"> </w:t>
      </w:r>
      <w:r>
        <w:rPr>
          <w:sz w:val="24"/>
        </w:rPr>
        <w:t>программой);</w:t>
      </w:r>
    </w:p>
    <w:p w:rsidR="003C2477" w:rsidRDefault="00F03892" w:rsidP="00D75319">
      <w:pPr>
        <w:pStyle w:val="a5"/>
        <w:numPr>
          <w:ilvl w:val="0"/>
          <w:numId w:val="76"/>
        </w:numPr>
        <w:tabs>
          <w:tab w:val="left" w:pos="1204"/>
        </w:tabs>
        <w:spacing w:line="293" w:lineRule="exact"/>
        <w:ind w:left="1203" w:hanging="285"/>
        <w:rPr>
          <w:rFonts w:ascii="Symbol" w:hAnsi="Symbol"/>
          <w:sz w:val="24"/>
        </w:rPr>
      </w:pPr>
      <w:r>
        <w:rPr>
          <w:sz w:val="24"/>
        </w:rPr>
        <w:t>разделительные</w:t>
      </w:r>
      <w:r>
        <w:rPr>
          <w:spacing w:val="-2"/>
          <w:sz w:val="24"/>
        </w:rPr>
        <w:t xml:space="preserve"> </w:t>
      </w:r>
      <w:r>
        <w:rPr>
          <w:sz w:val="24"/>
        </w:rPr>
        <w:t>твердый и</w:t>
      </w:r>
      <w:r>
        <w:rPr>
          <w:spacing w:val="-5"/>
          <w:sz w:val="24"/>
        </w:rPr>
        <w:t xml:space="preserve"> </w:t>
      </w:r>
      <w:r>
        <w:rPr>
          <w:sz w:val="24"/>
        </w:rPr>
        <w:t>мягкий</w:t>
      </w:r>
      <w:r>
        <w:rPr>
          <w:spacing w:val="-5"/>
          <w:sz w:val="24"/>
        </w:rPr>
        <w:t xml:space="preserve"> </w:t>
      </w:r>
      <w:r>
        <w:rPr>
          <w:sz w:val="24"/>
        </w:rPr>
        <w:t>знаки;</w:t>
      </w:r>
    </w:p>
    <w:p w:rsidR="003C2477" w:rsidRDefault="00F03892" w:rsidP="00D75319">
      <w:pPr>
        <w:pStyle w:val="a5"/>
        <w:numPr>
          <w:ilvl w:val="0"/>
          <w:numId w:val="76"/>
        </w:numPr>
        <w:tabs>
          <w:tab w:val="left" w:pos="1204"/>
        </w:tabs>
        <w:spacing w:before="42"/>
        <w:ind w:left="1203" w:hanging="285"/>
        <w:rPr>
          <w:rFonts w:ascii="Symbol" w:hAnsi="Symbol"/>
          <w:b/>
          <w:sz w:val="24"/>
        </w:rPr>
      </w:pPr>
      <w:r>
        <w:rPr>
          <w:sz w:val="24"/>
        </w:rPr>
        <w:t>правописание</w:t>
      </w:r>
      <w:r>
        <w:rPr>
          <w:spacing w:val="-7"/>
          <w:sz w:val="24"/>
        </w:rPr>
        <w:t xml:space="preserve"> </w:t>
      </w:r>
      <w:r>
        <w:rPr>
          <w:sz w:val="24"/>
        </w:rPr>
        <w:t>приставок:</w:t>
      </w:r>
      <w:r>
        <w:rPr>
          <w:spacing w:val="3"/>
          <w:sz w:val="24"/>
        </w:rPr>
        <w:t xml:space="preserve"> </w:t>
      </w:r>
      <w:r>
        <w:rPr>
          <w:b/>
          <w:sz w:val="24"/>
        </w:rPr>
        <w:t>об-,</w:t>
      </w:r>
      <w:r>
        <w:rPr>
          <w:b/>
          <w:spacing w:val="-4"/>
          <w:sz w:val="24"/>
        </w:rPr>
        <w:t xml:space="preserve"> </w:t>
      </w:r>
      <w:r>
        <w:rPr>
          <w:b/>
          <w:sz w:val="24"/>
        </w:rPr>
        <w:t>от-,</w:t>
      </w:r>
      <w:r>
        <w:rPr>
          <w:b/>
          <w:spacing w:val="-4"/>
          <w:sz w:val="24"/>
        </w:rPr>
        <w:t xml:space="preserve"> </w:t>
      </w:r>
      <w:r>
        <w:rPr>
          <w:b/>
          <w:sz w:val="24"/>
        </w:rPr>
        <w:t>до-,</w:t>
      </w:r>
      <w:r>
        <w:rPr>
          <w:b/>
          <w:spacing w:val="-3"/>
          <w:sz w:val="24"/>
        </w:rPr>
        <w:t xml:space="preserve"> </w:t>
      </w:r>
      <w:r>
        <w:rPr>
          <w:b/>
          <w:sz w:val="24"/>
        </w:rPr>
        <w:t>по-,</w:t>
      </w:r>
      <w:r>
        <w:rPr>
          <w:b/>
          <w:spacing w:val="1"/>
          <w:sz w:val="24"/>
        </w:rPr>
        <w:t xml:space="preserve"> </w:t>
      </w:r>
      <w:r>
        <w:rPr>
          <w:b/>
          <w:sz w:val="24"/>
        </w:rPr>
        <w:t>под-,</w:t>
      </w:r>
      <w:r>
        <w:rPr>
          <w:b/>
          <w:spacing w:val="1"/>
          <w:sz w:val="24"/>
        </w:rPr>
        <w:t xml:space="preserve"> </w:t>
      </w:r>
      <w:r>
        <w:rPr>
          <w:b/>
          <w:sz w:val="24"/>
        </w:rPr>
        <w:t>про-,</w:t>
      </w:r>
      <w:r>
        <w:rPr>
          <w:b/>
          <w:spacing w:val="-4"/>
          <w:sz w:val="24"/>
        </w:rPr>
        <w:t xml:space="preserve"> </w:t>
      </w:r>
      <w:r>
        <w:rPr>
          <w:b/>
          <w:sz w:val="24"/>
        </w:rPr>
        <w:t>за-,</w:t>
      </w:r>
      <w:r>
        <w:rPr>
          <w:b/>
          <w:spacing w:val="1"/>
          <w:sz w:val="24"/>
        </w:rPr>
        <w:t xml:space="preserve"> </w:t>
      </w:r>
      <w:r>
        <w:rPr>
          <w:b/>
          <w:sz w:val="24"/>
        </w:rPr>
        <w:t>на-,</w:t>
      </w:r>
      <w:r>
        <w:rPr>
          <w:b/>
          <w:spacing w:val="-4"/>
          <w:sz w:val="24"/>
        </w:rPr>
        <w:t xml:space="preserve"> </w:t>
      </w:r>
      <w:r>
        <w:rPr>
          <w:b/>
          <w:sz w:val="24"/>
        </w:rPr>
        <w:t>над-;</w:t>
      </w:r>
    </w:p>
    <w:p w:rsidR="003C2477" w:rsidRDefault="00F03892" w:rsidP="00D75319">
      <w:pPr>
        <w:pStyle w:val="a5"/>
        <w:numPr>
          <w:ilvl w:val="0"/>
          <w:numId w:val="76"/>
        </w:numPr>
        <w:tabs>
          <w:tab w:val="left" w:pos="1204"/>
        </w:tabs>
        <w:spacing w:before="42"/>
        <w:ind w:left="1203" w:hanging="285"/>
        <w:rPr>
          <w:rFonts w:ascii="Symbol" w:hAnsi="Symbol"/>
          <w:b/>
          <w:sz w:val="24"/>
        </w:rPr>
      </w:pPr>
      <w:r>
        <w:rPr>
          <w:spacing w:val="-1"/>
          <w:sz w:val="24"/>
        </w:rPr>
        <w:t>правописание</w:t>
      </w:r>
      <w:r>
        <w:rPr>
          <w:spacing w:val="-13"/>
          <w:sz w:val="24"/>
        </w:rPr>
        <w:t xml:space="preserve"> </w:t>
      </w:r>
      <w:r>
        <w:rPr>
          <w:spacing w:val="-1"/>
          <w:sz w:val="24"/>
        </w:rPr>
        <w:t>суффиксов</w:t>
      </w:r>
      <w:r>
        <w:rPr>
          <w:spacing w:val="-6"/>
          <w:sz w:val="24"/>
        </w:rPr>
        <w:t xml:space="preserve"> </w:t>
      </w:r>
      <w:r>
        <w:rPr>
          <w:spacing w:val="-1"/>
          <w:sz w:val="24"/>
        </w:rPr>
        <w:t>имен</w:t>
      </w:r>
      <w:r>
        <w:rPr>
          <w:spacing w:val="-11"/>
          <w:sz w:val="24"/>
        </w:rPr>
        <w:t xml:space="preserve"> </w:t>
      </w:r>
      <w:r>
        <w:rPr>
          <w:spacing w:val="-1"/>
          <w:sz w:val="24"/>
        </w:rPr>
        <w:t xml:space="preserve">существительных: </w:t>
      </w:r>
      <w:r>
        <w:rPr>
          <w:b/>
          <w:spacing w:val="-1"/>
          <w:sz w:val="24"/>
        </w:rPr>
        <w:t>-онок-,</w:t>
      </w:r>
      <w:r>
        <w:rPr>
          <w:b/>
          <w:spacing w:val="-10"/>
          <w:sz w:val="24"/>
        </w:rPr>
        <w:t xml:space="preserve"> </w:t>
      </w:r>
      <w:r>
        <w:rPr>
          <w:b/>
          <w:sz w:val="24"/>
        </w:rPr>
        <w:t>-енок-,</w:t>
      </w:r>
      <w:r>
        <w:rPr>
          <w:b/>
          <w:spacing w:val="-10"/>
          <w:sz w:val="24"/>
        </w:rPr>
        <w:t xml:space="preserve"> </w:t>
      </w:r>
      <w:r>
        <w:rPr>
          <w:b/>
          <w:sz w:val="24"/>
        </w:rPr>
        <w:t>-ок-,</w:t>
      </w:r>
      <w:r>
        <w:rPr>
          <w:b/>
          <w:spacing w:val="-15"/>
          <w:sz w:val="24"/>
        </w:rPr>
        <w:t xml:space="preserve"> </w:t>
      </w:r>
      <w:r>
        <w:rPr>
          <w:b/>
          <w:sz w:val="24"/>
        </w:rPr>
        <w:t>-ек-,</w:t>
      </w:r>
      <w:r>
        <w:rPr>
          <w:b/>
          <w:spacing w:val="-9"/>
          <w:sz w:val="24"/>
        </w:rPr>
        <w:t xml:space="preserve"> </w:t>
      </w:r>
      <w:r>
        <w:rPr>
          <w:b/>
          <w:sz w:val="24"/>
        </w:rPr>
        <w:t>-ик-,</w:t>
      </w:r>
      <w:r>
        <w:rPr>
          <w:b/>
          <w:spacing w:val="-10"/>
          <w:sz w:val="24"/>
        </w:rPr>
        <w:t xml:space="preserve"> </w:t>
      </w:r>
      <w:r>
        <w:rPr>
          <w:b/>
          <w:sz w:val="24"/>
        </w:rPr>
        <w:t>-ост(ь)-</w:t>
      </w:r>
    </w:p>
    <w:p w:rsidR="003C2477" w:rsidRDefault="00F03892">
      <w:pPr>
        <w:pStyle w:val="1"/>
        <w:spacing w:before="50"/>
      </w:pPr>
      <w:r>
        <w:rPr>
          <w:w w:val="99"/>
        </w:rPr>
        <w:t>;</w:t>
      </w:r>
    </w:p>
    <w:p w:rsidR="003C2477" w:rsidRDefault="00F03892" w:rsidP="00D75319">
      <w:pPr>
        <w:pStyle w:val="a5"/>
        <w:numPr>
          <w:ilvl w:val="0"/>
          <w:numId w:val="76"/>
        </w:numPr>
        <w:tabs>
          <w:tab w:val="left" w:pos="1204"/>
        </w:tabs>
        <w:spacing w:before="33"/>
        <w:ind w:left="1203" w:hanging="285"/>
        <w:rPr>
          <w:rFonts w:ascii="Symbol" w:hAnsi="Symbol"/>
          <w:b/>
          <w:sz w:val="24"/>
        </w:rPr>
      </w:pPr>
      <w:r>
        <w:rPr>
          <w:sz w:val="24"/>
        </w:rPr>
        <w:t>правописание</w:t>
      </w:r>
      <w:r>
        <w:rPr>
          <w:spacing w:val="-4"/>
          <w:sz w:val="24"/>
        </w:rPr>
        <w:t xml:space="preserve"> </w:t>
      </w:r>
      <w:r>
        <w:rPr>
          <w:sz w:val="24"/>
        </w:rPr>
        <w:t>суффиксов</w:t>
      </w:r>
      <w:r>
        <w:rPr>
          <w:spacing w:val="-1"/>
          <w:sz w:val="24"/>
        </w:rPr>
        <w:t xml:space="preserve"> </w:t>
      </w:r>
      <w:r>
        <w:rPr>
          <w:sz w:val="24"/>
        </w:rPr>
        <w:t>имен</w:t>
      </w:r>
      <w:r>
        <w:rPr>
          <w:spacing w:val="-1"/>
          <w:sz w:val="24"/>
        </w:rPr>
        <w:t xml:space="preserve"> </w:t>
      </w:r>
      <w:r>
        <w:rPr>
          <w:sz w:val="24"/>
        </w:rPr>
        <w:t>прилагательных:</w:t>
      </w:r>
      <w:r>
        <w:rPr>
          <w:spacing w:val="4"/>
          <w:sz w:val="24"/>
        </w:rPr>
        <w:t xml:space="preserve"> </w:t>
      </w:r>
      <w:r>
        <w:rPr>
          <w:sz w:val="24"/>
        </w:rPr>
        <w:t>-</w:t>
      </w:r>
      <w:r>
        <w:rPr>
          <w:b/>
          <w:sz w:val="24"/>
        </w:rPr>
        <w:t>ов-,</w:t>
      </w:r>
      <w:r>
        <w:rPr>
          <w:b/>
          <w:spacing w:val="-4"/>
          <w:sz w:val="24"/>
        </w:rPr>
        <w:t xml:space="preserve"> </w:t>
      </w:r>
      <w:r>
        <w:rPr>
          <w:b/>
          <w:sz w:val="24"/>
        </w:rPr>
        <w:t>-ев-,</w:t>
      </w:r>
      <w:r>
        <w:rPr>
          <w:b/>
          <w:spacing w:val="-5"/>
          <w:sz w:val="24"/>
        </w:rPr>
        <w:t xml:space="preserve"> </w:t>
      </w:r>
      <w:r>
        <w:rPr>
          <w:b/>
          <w:sz w:val="24"/>
        </w:rPr>
        <w:t>-ив-,</w:t>
      </w:r>
      <w:r>
        <w:rPr>
          <w:b/>
          <w:spacing w:val="-4"/>
          <w:sz w:val="24"/>
        </w:rPr>
        <w:t xml:space="preserve"> </w:t>
      </w:r>
      <w:r>
        <w:rPr>
          <w:b/>
          <w:sz w:val="24"/>
        </w:rPr>
        <w:t>-чив-,</w:t>
      </w:r>
      <w:r>
        <w:rPr>
          <w:b/>
          <w:spacing w:val="-4"/>
          <w:sz w:val="24"/>
        </w:rPr>
        <w:t xml:space="preserve"> </w:t>
      </w:r>
      <w:r>
        <w:rPr>
          <w:b/>
          <w:sz w:val="24"/>
        </w:rPr>
        <w:t>-лив-;</w:t>
      </w:r>
    </w:p>
    <w:p w:rsidR="003C2477" w:rsidRDefault="00F03892" w:rsidP="00D75319">
      <w:pPr>
        <w:pStyle w:val="a5"/>
        <w:numPr>
          <w:ilvl w:val="0"/>
          <w:numId w:val="76"/>
        </w:numPr>
        <w:tabs>
          <w:tab w:val="left" w:pos="1204"/>
          <w:tab w:val="left" w:pos="2684"/>
          <w:tab w:val="left" w:pos="4809"/>
          <w:tab w:val="left" w:pos="5811"/>
          <w:tab w:val="left" w:pos="6967"/>
          <w:tab w:val="left" w:pos="7528"/>
          <w:tab w:val="left" w:pos="9039"/>
        </w:tabs>
        <w:spacing w:before="38" w:line="276" w:lineRule="auto"/>
        <w:ind w:right="810" w:firstLine="0"/>
        <w:rPr>
          <w:rFonts w:ascii="Symbol" w:hAnsi="Symbol"/>
          <w:sz w:val="24"/>
        </w:rPr>
      </w:pPr>
      <w:r>
        <w:rPr>
          <w:sz w:val="24"/>
        </w:rPr>
        <w:t>раздельное написание предлогов с другими словами (кроме личных местоимений).</w:t>
      </w:r>
      <w:r>
        <w:rPr>
          <w:spacing w:val="1"/>
          <w:sz w:val="24"/>
        </w:rPr>
        <w:t xml:space="preserve"> </w:t>
      </w:r>
      <w:r>
        <w:rPr>
          <w:sz w:val="24"/>
        </w:rPr>
        <w:t>Использование</w:t>
      </w:r>
      <w:r>
        <w:rPr>
          <w:sz w:val="24"/>
        </w:rPr>
        <w:tab/>
        <w:t>орфографического</w:t>
      </w:r>
      <w:r>
        <w:rPr>
          <w:sz w:val="24"/>
        </w:rPr>
        <w:tab/>
        <w:t>словаря</w:t>
      </w:r>
      <w:r>
        <w:rPr>
          <w:sz w:val="24"/>
        </w:rPr>
        <w:tab/>
        <w:t>учебника</w:t>
      </w:r>
      <w:r>
        <w:rPr>
          <w:sz w:val="24"/>
        </w:rPr>
        <w:tab/>
        <w:t>для</w:t>
      </w:r>
      <w:r>
        <w:rPr>
          <w:sz w:val="24"/>
        </w:rPr>
        <w:tab/>
        <w:t>определения</w:t>
      </w:r>
      <w:r>
        <w:rPr>
          <w:sz w:val="24"/>
        </w:rPr>
        <w:tab/>
        <w:t>(уточнения)</w:t>
      </w:r>
      <w:r>
        <w:rPr>
          <w:spacing w:val="-57"/>
          <w:sz w:val="24"/>
        </w:rPr>
        <w:t xml:space="preserve"> </w:t>
      </w:r>
      <w:r>
        <w:rPr>
          <w:sz w:val="24"/>
        </w:rPr>
        <w:t>написания</w:t>
      </w:r>
      <w:r>
        <w:rPr>
          <w:spacing w:val="8"/>
          <w:sz w:val="24"/>
        </w:rPr>
        <w:t xml:space="preserve"> </w:t>
      </w:r>
      <w:r>
        <w:rPr>
          <w:sz w:val="24"/>
        </w:rPr>
        <w:t>слова.</w:t>
      </w:r>
      <w:r>
        <w:rPr>
          <w:spacing w:val="6"/>
          <w:sz w:val="24"/>
        </w:rPr>
        <w:t xml:space="preserve"> </w:t>
      </w:r>
      <w:r>
        <w:rPr>
          <w:sz w:val="24"/>
        </w:rPr>
        <w:t>Формирование</w:t>
      </w:r>
      <w:r>
        <w:rPr>
          <w:spacing w:val="7"/>
          <w:sz w:val="24"/>
        </w:rPr>
        <w:t xml:space="preserve"> </w:t>
      </w:r>
      <w:r>
        <w:rPr>
          <w:sz w:val="24"/>
        </w:rPr>
        <w:t>действия</w:t>
      </w:r>
      <w:r>
        <w:rPr>
          <w:spacing w:val="59"/>
          <w:sz w:val="24"/>
        </w:rPr>
        <w:t xml:space="preserve"> </w:t>
      </w:r>
      <w:r>
        <w:rPr>
          <w:sz w:val="24"/>
        </w:rPr>
        <w:t>контроля</w:t>
      </w:r>
      <w:r>
        <w:rPr>
          <w:spacing w:val="4"/>
          <w:sz w:val="24"/>
        </w:rPr>
        <w:t xml:space="preserve"> </w:t>
      </w:r>
      <w:r>
        <w:rPr>
          <w:sz w:val="24"/>
        </w:rPr>
        <w:t>при</w:t>
      </w:r>
      <w:r>
        <w:rPr>
          <w:spacing w:val="5"/>
          <w:sz w:val="24"/>
        </w:rPr>
        <w:t xml:space="preserve"> </w:t>
      </w:r>
      <w:r>
        <w:rPr>
          <w:sz w:val="24"/>
        </w:rPr>
        <w:t>проверке</w:t>
      </w:r>
      <w:r>
        <w:rPr>
          <w:spacing w:val="7"/>
          <w:sz w:val="24"/>
        </w:rPr>
        <w:t xml:space="preserve"> </w:t>
      </w:r>
      <w:r>
        <w:rPr>
          <w:sz w:val="24"/>
        </w:rPr>
        <w:t>собственных</w:t>
      </w:r>
      <w:r>
        <w:rPr>
          <w:spacing w:val="3"/>
          <w:sz w:val="24"/>
        </w:rPr>
        <w:t xml:space="preserve"> </w:t>
      </w:r>
      <w:r>
        <w:rPr>
          <w:sz w:val="24"/>
        </w:rPr>
        <w:t>и</w:t>
      </w:r>
      <w:r>
        <w:rPr>
          <w:spacing w:val="-57"/>
          <w:sz w:val="24"/>
        </w:rPr>
        <w:t xml:space="preserve"> </w:t>
      </w:r>
      <w:r>
        <w:rPr>
          <w:sz w:val="24"/>
        </w:rPr>
        <w:t>предложенных</w:t>
      </w:r>
      <w:r>
        <w:rPr>
          <w:spacing w:val="-4"/>
          <w:sz w:val="24"/>
        </w:rPr>
        <w:t xml:space="preserve"> </w:t>
      </w:r>
      <w:r>
        <w:rPr>
          <w:sz w:val="24"/>
        </w:rPr>
        <w:t>текстов.</w:t>
      </w:r>
    </w:p>
    <w:p w:rsidR="003C2477" w:rsidRDefault="00F03892">
      <w:pPr>
        <w:pStyle w:val="a3"/>
        <w:spacing w:line="276" w:lineRule="auto"/>
        <w:ind w:right="811"/>
        <w:jc w:val="both"/>
      </w:pPr>
      <w:r>
        <w:rPr>
          <w:b/>
        </w:rPr>
        <w:t>«Развитие речи».</w:t>
      </w:r>
      <w:r>
        <w:rPr>
          <w:b/>
          <w:spacing w:val="1"/>
        </w:rPr>
        <w:t xml:space="preserve"> </w:t>
      </w:r>
      <w:r>
        <w:rPr>
          <w:b/>
        </w:rPr>
        <w:t>Устная</w:t>
      </w:r>
      <w:r>
        <w:rPr>
          <w:b/>
          <w:spacing w:val="1"/>
        </w:rPr>
        <w:t xml:space="preserve"> </w:t>
      </w:r>
      <w:r>
        <w:rPr>
          <w:b/>
        </w:rPr>
        <w:t xml:space="preserve">речь. </w:t>
      </w:r>
      <w:r>
        <w:t>Выбор языковых средств</w:t>
      </w:r>
      <w:r>
        <w:rPr>
          <w:spacing w:val="1"/>
        </w:rPr>
        <w:t xml:space="preserve"> </w:t>
      </w:r>
      <w:r>
        <w:t>в соответствии с целями и</w:t>
      </w:r>
      <w:r>
        <w:rPr>
          <w:spacing w:val="1"/>
        </w:rPr>
        <w:t xml:space="preserve"> </w:t>
      </w:r>
      <w:r>
        <w:t>условиями общения для эффективного решения коммуникативной задачи. Соблюдение</w:t>
      </w:r>
      <w:r>
        <w:rPr>
          <w:spacing w:val="1"/>
        </w:rPr>
        <w:t xml:space="preserve"> </w:t>
      </w:r>
      <w:r>
        <w:t>норм речевого этикета и орфоэпических норм в ситуациях учебного и бытового общения.</w:t>
      </w:r>
      <w:r>
        <w:rPr>
          <w:spacing w:val="1"/>
        </w:rPr>
        <w:t xml:space="preserve"> </w:t>
      </w:r>
      <w:r>
        <w:t>Умение договариваться и приходить к общему решению в совместной деятельности при</w:t>
      </w:r>
      <w:r>
        <w:rPr>
          <w:spacing w:val="1"/>
        </w:rPr>
        <w:t xml:space="preserve"> </w:t>
      </w:r>
      <w:r>
        <w:t>проведении</w:t>
      </w:r>
      <w:r>
        <w:rPr>
          <w:spacing w:val="2"/>
        </w:rPr>
        <w:t xml:space="preserve"> </w:t>
      </w:r>
      <w:r>
        <w:t>парной</w:t>
      </w:r>
      <w:r>
        <w:rPr>
          <w:spacing w:val="3"/>
        </w:rPr>
        <w:t xml:space="preserve"> </w:t>
      </w:r>
      <w:r>
        <w:t>и</w:t>
      </w:r>
      <w:r>
        <w:rPr>
          <w:spacing w:val="-2"/>
        </w:rPr>
        <w:t xml:space="preserve"> </w:t>
      </w:r>
      <w:r>
        <w:t>групповой</w:t>
      </w:r>
      <w:r>
        <w:rPr>
          <w:spacing w:val="3"/>
        </w:rPr>
        <w:t xml:space="preserve"> </w:t>
      </w:r>
      <w:r>
        <w:t>работы.</w:t>
      </w:r>
    </w:p>
    <w:p w:rsidR="003C2477" w:rsidRDefault="00F03892" w:rsidP="00C661AD">
      <w:pPr>
        <w:pStyle w:val="a3"/>
        <w:spacing w:before="1" w:line="276" w:lineRule="auto"/>
        <w:ind w:right="803"/>
        <w:jc w:val="both"/>
      </w:pPr>
      <w:r>
        <w:rPr>
          <w:b/>
        </w:rPr>
        <w:t xml:space="preserve">Письменная речь. </w:t>
      </w:r>
      <w:r>
        <w:t>Текст. Смысловое единство предложений в тексте. Заглавие текста.</w:t>
      </w:r>
      <w:r>
        <w:rPr>
          <w:spacing w:val="1"/>
        </w:rPr>
        <w:t xml:space="preserve"> </w:t>
      </w:r>
      <w:r>
        <w:t>Подбор заголовков к данным текстам. Определение по заголовкам содержания текста.</w:t>
      </w:r>
      <w:r>
        <w:rPr>
          <w:spacing w:val="1"/>
        </w:rPr>
        <w:t xml:space="preserve"> </w:t>
      </w:r>
      <w:r>
        <w:t>Выражение в тексте законченной мысли. Подбор вариантов окончания текстов. Начало</w:t>
      </w:r>
      <w:r>
        <w:rPr>
          <w:spacing w:val="1"/>
        </w:rPr>
        <w:t xml:space="preserve"> </w:t>
      </w:r>
      <w:r>
        <w:t>текста,</w:t>
      </w:r>
      <w:r>
        <w:rPr>
          <w:spacing w:val="23"/>
        </w:rPr>
        <w:t xml:space="preserve"> </w:t>
      </w:r>
      <w:r>
        <w:t>подбор</w:t>
      </w:r>
      <w:r>
        <w:rPr>
          <w:spacing w:val="16"/>
        </w:rPr>
        <w:t xml:space="preserve"> </w:t>
      </w:r>
      <w:r>
        <w:t>и</w:t>
      </w:r>
      <w:r>
        <w:rPr>
          <w:spacing w:val="13"/>
        </w:rPr>
        <w:t xml:space="preserve"> </w:t>
      </w:r>
      <w:r>
        <w:t>придумывание</w:t>
      </w:r>
      <w:r>
        <w:rPr>
          <w:spacing w:val="16"/>
        </w:rPr>
        <w:t xml:space="preserve"> </w:t>
      </w:r>
      <w:r>
        <w:t>подходящих</w:t>
      </w:r>
      <w:r>
        <w:rPr>
          <w:spacing w:val="16"/>
        </w:rPr>
        <w:t xml:space="preserve"> </w:t>
      </w:r>
      <w:r>
        <w:t>по</w:t>
      </w:r>
      <w:r>
        <w:rPr>
          <w:spacing w:val="21"/>
        </w:rPr>
        <w:t xml:space="preserve"> </w:t>
      </w:r>
      <w:r>
        <w:t>смыслу</w:t>
      </w:r>
      <w:r>
        <w:rPr>
          <w:spacing w:val="12"/>
        </w:rPr>
        <w:t xml:space="preserve"> </w:t>
      </w:r>
      <w:r>
        <w:t>зачинов</w:t>
      </w:r>
      <w:r>
        <w:rPr>
          <w:spacing w:val="18"/>
        </w:rPr>
        <w:t xml:space="preserve"> </w:t>
      </w:r>
      <w:r>
        <w:t>к</w:t>
      </w:r>
      <w:r>
        <w:rPr>
          <w:spacing w:val="15"/>
        </w:rPr>
        <w:t xml:space="preserve"> </w:t>
      </w:r>
      <w:r>
        <w:t>данным</w:t>
      </w:r>
      <w:r>
        <w:rPr>
          <w:spacing w:val="18"/>
        </w:rPr>
        <w:t xml:space="preserve"> </w:t>
      </w:r>
      <w:r>
        <w:t>текстам.</w:t>
      </w:r>
      <w:r w:rsidR="00C661AD">
        <w:t xml:space="preserve"> </w:t>
      </w:r>
      <w:r>
        <w:t>Последовательность</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Корректирование</w:t>
      </w:r>
      <w:r>
        <w:rPr>
          <w:spacing w:val="1"/>
        </w:rPr>
        <w:t xml:space="preserve"> </w:t>
      </w:r>
      <w:r>
        <w:t>текстов</w:t>
      </w:r>
      <w:r>
        <w:rPr>
          <w:spacing w:val="1"/>
        </w:rPr>
        <w:t xml:space="preserve"> </w:t>
      </w:r>
      <w:r>
        <w:t>с</w:t>
      </w:r>
      <w:r>
        <w:rPr>
          <w:spacing w:val="1"/>
        </w:rPr>
        <w:t xml:space="preserve"> </w:t>
      </w:r>
      <w:r>
        <w:t>нарушенным</w:t>
      </w:r>
      <w:r>
        <w:rPr>
          <w:spacing w:val="1"/>
        </w:rPr>
        <w:t xml:space="preserve"> </w:t>
      </w:r>
      <w:r>
        <w:t>порядком</w:t>
      </w:r>
      <w:r>
        <w:rPr>
          <w:spacing w:val="1"/>
        </w:rPr>
        <w:t xml:space="preserve"> </w:t>
      </w:r>
      <w:r>
        <w:t>предложений;</w:t>
      </w:r>
      <w:r>
        <w:rPr>
          <w:spacing w:val="1"/>
        </w:rPr>
        <w:t xml:space="preserve"> </w:t>
      </w:r>
      <w:r>
        <w:t>включение</w:t>
      </w:r>
      <w:r>
        <w:rPr>
          <w:spacing w:val="1"/>
        </w:rPr>
        <w:t xml:space="preserve"> </w:t>
      </w:r>
      <w:r>
        <w:t>недостающего</w:t>
      </w:r>
      <w:r>
        <w:rPr>
          <w:spacing w:val="1"/>
        </w:rPr>
        <w:t xml:space="preserve"> </w:t>
      </w:r>
      <w:r>
        <w:t>по</w:t>
      </w:r>
      <w:r>
        <w:rPr>
          <w:spacing w:val="1"/>
        </w:rPr>
        <w:t xml:space="preserve"> </w:t>
      </w:r>
      <w:r>
        <w:t>смыслу</w:t>
      </w:r>
      <w:r>
        <w:rPr>
          <w:spacing w:val="1"/>
        </w:rPr>
        <w:t xml:space="preserve"> </w:t>
      </w:r>
      <w:r>
        <w:t>предложения</w:t>
      </w:r>
      <w:r>
        <w:rPr>
          <w:spacing w:val="1"/>
        </w:rPr>
        <w:t xml:space="preserve"> </w:t>
      </w:r>
      <w:r>
        <w:t>и</w:t>
      </w:r>
      <w:r>
        <w:rPr>
          <w:spacing w:val="1"/>
        </w:rPr>
        <w:t xml:space="preserve"> </w:t>
      </w:r>
      <w:r>
        <w:t>изъятие</w:t>
      </w:r>
      <w:r>
        <w:rPr>
          <w:spacing w:val="1"/>
        </w:rPr>
        <w:t xml:space="preserve"> </w:t>
      </w:r>
      <w:r>
        <w:t>избыточного</w:t>
      </w:r>
      <w:r>
        <w:rPr>
          <w:spacing w:val="1"/>
        </w:rPr>
        <w:t xml:space="preserve"> </w:t>
      </w:r>
      <w:r>
        <w:t>в</w:t>
      </w:r>
      <w:r>
        <w:rPr>
          <w:spacing w:val="-1"/>
        </w:rPr>
        <w:t xml:space="preserve"> </w:t>
      </w:r>
      <w:r>
        <w:t>смысловом</w:t>
      </w:r>
      <w:r>
        <w:rPr>
          <w:spacing w:val="-1"/>
        </w:rPr>
        <w:t xml:space="preserve"> </w:t>
      </w:r>
      <w:r>
        <w:t>отношении</w:t>
      </w:r>
      <w:r>
        <w:rPr>
          <w:spacing w:val="-2"/>
        </w:rPr>
        <w:t xml:space="preserve"> </w:t>
      </w:r>
      <w:r>
        <w:t>предложения.</w:t>
      </w:r>
    </w:p>
    <w:p w:rsidR="003C2477" w:rsidRDefault="00F03892">
      <w:pPr>
        <w:pStyle w:val="a3"/>
        <w:spacing w:before="4" w:line="276" w:lineRule="auto"/>
        <w:ind w:right="809"/>
        <w:jc w:val="both"/>
      </w:pPr>
      <w:r>
        <w:t>Абзац. Последовательность абзацев в тексте. Корректирование</w:t>
      </w:r>
      <w:r>
        <w:rPr>
          <w:spacing w:val="1"/>
        </w:rPr>
        <w:t xml:space="preserve"> </w:t>
      </w:r>
      <w:r>
        <w:t>текстов с нарушенной</w:t>
      </w:r>
      <w:r>
        <w:rPr>
          <w:spacing w:val="1"/>
        </w:rPr>
        <w:t xml:space="preserve"> </w:t>
      </w:r>
      <w:r>
        <w:t>последовательностью</w:t>
      </w:r>
      <w:r>
        <w:rPr>
          <w:spacing w:val="-1"/>
        </w:rPr>
        <w:t xml:space="preserve"> </w:t>
      </w:r>
      <w:r>
        <w:t>абзацев.</w:t>
      </w:r>
    </w:p>
    <w:p w:rsidR="003C2477" w:rsidRDefault="00F03892">
      <w:pPr>
        <w:pStyle w:val="a3"/>
        <w:spacing w:line="276" w:lineRule="auto"/>
        <w:ind w:right="809"/>
        <w:jc w:val="both"/>
      </w:pPr>
      <w:r>
        <w:t>Комплексная работа над структурой текста: озаглавливание,</w:t>
      </w:r>
      <w:r>
        <w:rPr>
          <w:spacing w:val="1"/>
        </w:rPr>
        <w:t xml:space="preserve"> </w:t>
      </w:r>
      <w:r>
        <w:t>корректирование порядка</w:t>
      </w:r>
      <w:r>
        <w:rPr>
          <w:spacing w:val="1"/>
        </w:rPr>
        <w:t xml:space="preserve"> </w:t>
      </w:r>
      <w:r>
        <w:t>предложений и абзацев. План текста. Составление планов к данным текстам. Создание</w:t>
      </w:r>
      <w:r>
        <w:rPr>
          <w:spacing w:val="1"/>
        </w:rPr>
        <w:t xml:space="preserve"> </w:t>
      </w:r>
      <w:r>
        <w:t>собственных текстов по предложенным планам. Типы текстов: описание, повествование,</w:t>
      </w:r>
      <w:r>
        <w:rPr>
          <w:spacing w:val="1"/>
        </w:rPr>
        <w:t xml:space="preserve"> </w:t>
      </w:r>
      <w:r>
        <w:t>рассуждение,</w:t>
      </w:r>
      <w:r>
        <w:rPr>
          <w:spacing w:val="3"/>
        </w:rPr>
        <w:t xml:space="preserve"> </w:t>
      </w:r>
      <w:r>
        <w:t>их</w:t>
      </w:r>
      <w:r>
        <w:rPr>
          <w:spacing w:val="-3"/>
        </w:rPr>
        <w:t xml:space="preserve"> </w:t>
      </w:r>
      <w:r>
        <w:t>особенности.</w:t>
      </w:r>
    </w:p>
    <w:p w:rsidR="003C2477" w:rsidRDefault="00F03892">
      <w:pPr>
        <w:pStyle w:val="1"/>
        <w:spacing w:before="1"/>
        <w:jc w:val="both"/>
      </w:pPr>
      <w:r>
        <w:t>Универсальные</w:t>
      </w:r>
      <w:r>
        <w:rPr>
          <w:spacing w:val="-6"/>
        </w:rPr>
        <w:t xml:space="preserve"> </w:t>
      </w:r>
      <w:r>
        <w:t>учебные действия</w:t>
      </w:r>
    </w:p>
    <w:p w:rsidR="003C2477" w:rsidRDefault="00F03892" w:rsidP="00D75319">
      <w:pPr>
        <w:pStyle w:val="a5"/>
        <w:numPr>
          <w:ilvl w:val="0"/>
          <w:numId w:val="76"/>
        </w:numPr>
        <w:tabs>
          <w:tab w:val="left" w:pos="1204"/>
        </w:tabs>
        <w:spacing w:before="34"/>
        <w:ind w:left="1203" w:hanging="285"/>
        <w:rPr>
          <w:rFonts w:ascii="Symbol" w:hAnsi="Symbol"/>
          <w:sz w:val="24"/>
        </w:rPr>
      </w:pPr>
      <w:r>
        <w:rPr>
          <w:sz w:val="24"/>
        </w:rPr>
        <w:t>установление</w:t>
      </w:r>
      <w:r>
        <w:rPr>
          <w:spacing w:val="-7"/>
          <w:sz w:val="24"/>
        </w:rPr>
        <w:t xml:space="preserve"> </w:t>
      </w:r>
      <w:r>
        <w:rPr>
          <w:sz w:val="24"/>
        </w:rPr>
        <w:t>обучающимися</w:t>
      </w:r>
      <w:r>
        <w:rPr>
          <w:spacing w:val="-1"/>
          <w:sz w:val="24"/>
        </w:rPr>
        <w:t xml:space="preserve"> </w:t>
      </w:r>
      <w:r>
        <w:rPr>
          <w:sz w:val="24"/>
        </w:rPr>
        <w:t>связи</w:t>
      </w:r>
      <w:r>
        <w:rPr>
          <w:spacing w:val="-5"/>
          <w:sz w:val="24"/>
        </w:rPr>
        <w:t xml:space="preserve"> </w:t>
      </w:r>
      <w:r>
        <w:rPr>
          <w:sz w:val="24"/>
        </w:rPr>
        <w:t>между</w:t>
      </w:r>
      <w:r>
        <w:rPr>
          <w:spacing w:val="-10"/>
          <w:sz w:val="24"/>
        </w:rPr>
        <w:t xml:space="preserve"> </w:t>
      </w:r>
      <w:r>
        <w:rPr>
          <w:sz w:val="24"/>
        </w:rPr>
        <w:t>целью</w:t>
      </w:r>
      <w:r>
        <w:rPr>
          <w:spacing w:val="2"/>
          <w:sz w:val="24"/>
        </w:rPr>
        <w:t xml:space="preserve"> </w:t>
      </w:r>
      <w:r>
        <w:rPr>
          <w:sz w:val="24"/>
        </w:rPr>
        <w:t>учебной деятельности</w:t>
      </w:r>
      <w:r>
        <w:rPr>
          <w:spacing w:val="-3"/>
          <w:sz w:val="24"/>
        </w:rPr>
        <w:t xml:space="preserve"> </w:t>
      </w:r>
      <w:r>
        <w:rPr>
          <w:sz w:val="24"/>
        </w:rPr>
        <w:t>и</w:t>
      </w:r>
      <w:r>
        <w:rPr>
          <w:spacing w:val="-5"/>
          <w:sz w:val="24"/>
        </w:rPr>
        <w:t xml:space="preserve"> </w:t>
      </w:r>
      <w:r>
        <w:rPr>
          <w:sz w:val="24"/>
        </w:rPr>
        <w:t>её</w:t>
      </w:r>
      <w:r>
        <w:rPr>
          <w:spacing w:val="-2"/>
          <w:sz w:val="24"/>
        </w:rPr>
        <w:t xml:space="preserve"> </w:t>
      </w:r>
      <w:r>
        <w:rPr>
          <w:sz w:val="24"/>
        </w:rPr>
        <w:t>мотивом;</w:t>
      </w:r>
    </w:p>
    <w:p w:rsidR="003C2477" w:rsidRDefault="00F03892" w:rsidP="00D75319">
      <w:pPr>
        <w:pStyle w:val="a5"/>
        <w:numPr>
          <w:ilvl w:val="0"/>
          <w:numId w:val="76"/>
        </w:numPr>
        <w:tabs>
          <w:tab w:val="left" w:pos="1265"/>
          <w:tab w:val="left" w:pos="1266"/>
        </w:tabs>
        <w:spacing w:before="42" w:line="276" w:lineRule="auto"/>
        <w:ind w:right="819" w:firstLine="0"/>
        <w:rPr>
          <w:rFonts w:ascii="Symbol" w:hAnsi="Symbol"/>
          <w:sz w:val="24"/>
        </w:rPr>
      </w:pPr>
      <w:r>
        <w:rPr>
          <w:sz w:val="24"/>
        </w:rPr>
        <w:t>целеполагание</w:t>
      </w:r>
      <w:r>
        <w:rPr>
          <w:spacing w:val="39"/>
          <w:sz w:val="24"/>
        </w:rPr>
        <w:t xml:space="preserve"> </w:t>
      </w:r>
      <w:r>
        <w:rPr>
          <w:sz w:val="24"/>
        </w:rPr>
        <w:t>как</w:t>
      </w:r>
      <w:r>
        <w:rPr>
          <w:spacing w:val="39"/>
          <w:sz w:val="24"/>
        </w:rPr>
        <w:t xml:space="preserve"> </w:t>
      </w:r>
      <w:r>
        <w:rPr>
          <w:sz w:val="24"/>
        </w:rPr>
        <w:t>постановка</w:t>
      </w:r>
      <w:r>
        <w:rPr>
          <w:spacing w:val="40"/>
          <w:sz w:val="24"/>
        </w:rPr>
        <w:t xml:space="preserve"> </w:t>
      </w:r>
      <w:r>
        <w:rPr>
          <w:sz w:val="24"/>
        </w:rPr>
        <w:t>учебной</w:t>
      </w:r>
      <w:r>
        <w:rPr>
          <w:spacing w:val="42"/>
          <w:sz w:val="24"/>
        </w:rPr>
        <w:t xml:space="preserve"> </w:t>
      </w:r>
      <w:r>
        <w:rPr>
          <w:sz w:val="24"/>
        </w:rPr>
        <w:t>задачи</w:t>
      </w:r>
      <w:r>
        <w:rPr>
          <w:spacing w:val="41"/>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соотнесения</w:t>
      </w:r>
      <w:r>
        <w:rPr>
          <w:spacing w:val="41"/>
          <w:sz w:val="24"/>
        </w:rPr>
        <w:t xml:space="preserve"> </w:t>
      </w:r>
      <w:r>
        <w:rPr>
          <w:sz w:val="24"/>
        </w:rPr>
        <w:t>того,</w:t>
      </w:r>
      <w:r>
        <w:rPr>
          <w:spacing w:val="43"/>
          <w:sz w:val="24"/>
        </w:rPr>
        <w:t xml:space="preserve"> </w:t>
      </w:r>
      <w:r>
        <w:rPr>
          <w:sz w:val="24"/>
        </w:rPr>
        <w:t>что</w:t>
      </w:r>
      <w:r>
        <w:rPr>
          <w:spacing w:val="44"/>
          <w:sz w:val="24"/>
        </w:rPr>
        <w:t xml:space="preserve"> </w:t>
      </w:r>
      <w:r>
        <w:rPr>
          <w:sz w:val="24"/>
        </w:rPr>
        <w:t>уже</w:t>
      </w:r>
      <w:r>
        <w:rPr>
          <w:spacing w:val="-57"/>
          <w:sz w:val="24"/>
        </w:rPr>
        <w:t xml:space="preserve"> </w:t>
      </w:r>
      <w:r>
        <w:rPr>
          <w:sz w:val="24"/>
        </w:rPr>
        <w:t>известно</w:t>
      </w:r>
      <w:r>
        <w:rPr>
          <w:spacing w:val="1"/>
          <w:sz w:val="24"/>
        </w:rPr>
        <w:t xml:space="preserve"> </w:t>
      </w:r>
      <w:r>
        <w:rPr>
          <w:sz w:val="24"/>
        </w:rPr>
        <w:t>и</w:t>
      </w:r>
      <w:r>
        <w:rPr>
          <w:spacing w:val="2"/>
          <w:sz w:val="24"/>
        </w:rPr>
        <w:t xml:space="preserve"> </w:t>
      </w:r>
      <w:r>
        <w:rPr>
          <w:sz w:val="24"/>
        </w:rPr>
        <w:t>усвоено</w:t>
      </w:r>
      <w:r>
        <w:rPr>
          <w:spacing w:val="2"/>
          <w:sz w:val="24"/>
        </w:rPr>
        <w:t xml:space="preserve"> </w:t>
      </w:r>
      <w:r>
        <w:rPr>
          <w:sz w:val="24"/>
        </w:rPr>
        <w:t>учащимися,</w:t>
      </w:r>
      <w:r>
        <w:rPr>
          <w:spacing w:val="3"/>
          <w:sz w:val="24"/>
        </w:rPr>
        <w:t xml:space="preserve"> </w:t>
      </w:r>
      <w:r>
        <w:rPr>
          <w:sz w:val="24"/>
        </w:rPr>
        <w:t>и</w:t>
      </w:r>
      <w:r>
        <w:rPr>
          <w:spacing w:val="-2"/>
          <w:sz w:val="24"/>
        </w:rPr>
        <w:t xml:space="preserve"> </w:t>
      </w:r>
      <w:r>
        <w:rPr>
          <w:sz w:val="24"/>
        </w:rPr>
        <w:t>того,</w:t>
      </w:r>
      <w:r>
        <w:rPr>
          <w:spacing w:val="3"/>
          <w:sz w:val="24"/>
        </w:rPr>
        <w:t xml:space="preserve"> </w:t>
      </w:r>
      <w:r>
        <w:rPr>
          <w:sz w:val="24"/>
        </w:rPr>
        <w:t>что</w:t>
      </w:r>
      <w:r>
        <w:rPr>
          <w:spacing w:val="2"/>
          <w:sz w:val="24"/>
        </w:rPr>
        <w:t xml:space="preserve"> </w:t>
      </w:r>
      <w:r>
        <w:rPr>
          <w:sz w:val="24"/>
        </w:rPr>
        <w:t>ещё</w:t>
      </w:r>
      <w:r>
        <w:rPr>
          <w:spacing w:val="-5"/>
          <w:sz w:val="24"/>
        </w:rPr>
        <w:t xml:space="preserve"> </w:t>
      </w:r>
      <w:r>
        <w:rPr>
          <w:sz w:val="24"/>
        </w:rPr>
        <w:t>неизвестно;</w:t>
      </w:r>
    </w:p>
    <w:p w:rsidR="003C2477" w:rsidRDefault="00F03892" w:rsidP="00D75319">
      <w:pPr>
        <w:pStyle w:val="a5"/>
        <w:numPr>
          <w:ilvl w:val="0"/>
          <w:numId w:val="76"/>
        </w:numPr>
        <w:tabs>
          <w:tab w:val="left" w:pos="1260"/>
          <w:tab w:val="left" w:pos="1261"/>
        </w:tabs>
        <w:spacing w:line="291" w:lineRule="exact"/>
        <w:ind w:left="1261" w:hanging="342"/>
        <w:rPr>
          <w:rFonts w:ascii="Symbol" w:hAnsi="Symbol"/>
          <w:sz w:val="24"/>
        </w:rPr>
      </w:pPr>
      <w:r>
        <w:rPr>
          <w:sz w:val="24"/>
        </w:rPr>
        <w:t>оценка</w:t>
      </w:r>
      <w:r>
        <w:rPr>
          <w:spacing w:val="-2"/>
          <w:sz w:val="24"/>
        </w:rPr>
        <w:t xml:space="preserve"> </w:t>
      </w:r>
      <w:r>
        <w:rPr>
          <w:sz w:val="24"/>
        </w:rPr>
        <w:t>результатов</w:t>
      </w:r>
      <w:r>
        <w:rPr>
          <w:spacing w:val="1"/>
          <w:sz w:val="24"/>
        </w:rPr>
        <w:t xml:space="preserve"> </w:t>
      </w:r>
      <w:r>
        <w:rPr>
          <w:sz w:val="24"/>
        </w:rPr>
        <w:t>работы;</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самостоятельное</w:t>
      </w:r>
      <w:r>
        <w:rPr>
          <w:spacing w:val="-7"/>
          <w:sz w:val="24"/>
        </w:rPr>
        <w:t xml:space="preserve"> </w:t>
      </w:r>
      <w:r>
        <w:rPr>
          <w:sz w:val="24"/>
        </w:rPr>
        <w:t>выделение</w:t>
      </w:r>
      <w:r>
        <w:rPr>
          <w:spacing w:val="-2"/>
          <w:sz w:val="24"/>
        </w:rPr>
        <w:t xml:space="preserve"> </w:t>
      </w:r>
      <w:r>
        <w:rPr>
          <w:sz w:val="24"/>
        </w:rPr>
        <w:t>и формулирование</w:t>
      </w:r>
      <w:r>
        <w:rPr>
          <w:spacing w:val="-7"/>
          <w:sz w:val="24"/>
        </w:rPr>
        <w:t xml:space="preserve"> </w:t>
      </w:r>
      <w:r>
        <w:rPr>
          <w:sz w:val="24"/>
        </w:rPr>
        <w:t>познавательной</w:t>
      </w:r>
      <w:r>
        <w:rPr>
          <w:spacing w:val="-5"/>
          <w:sz w:val="24"/>
        </w:rPr>
        <w:t xml:space="preserve"> </w:t>
      </w:r>
      <w:r>
        <w:rPr>
          <w:sz w:val="24"/>
        </w:rPr>
        <w:t>цели;</w:t>
      </w:r>
    </w:p>
    <w:p w:rsidR="003C2477" w:rsidRDefault="00F03892" w:rsidP="00D75319">
      <w:pPr>
        <w:pStyle w:val="a5"/>
        <w:numPr>
          <w:ilvl w:val="0"/>
          <w:numId w:val="76"/>
        </w:numPr>
        <w:tabs>
          <w:tab w:val="left" w:pos="1265"/>
          <w:tab w:val="left" w:pos="1266"/>
        </w:tabs>
        <w:spacing w:before="38"/>
        <w:ind w:left="1265" w:hanging="347"/>
        <w:rPr>
          <w:rFonts w:ascii="Symbol" w:hAnsi="Symbol"/>
          <w:sz w:val="24"/>
        </w:rPr>
      </w:pPr>
      <w:r>
        <w:rPr>
          <w:sz w:val="24"/>
        </w:rPr>
        <w:t>формулирование</w:t>
      </w:r>
      <w:r>
        <w:rPr>
          <w:spacing w:val="-7"/>
          <w:sz w:val="24"/>
        </w:rPr>
        <w:t xml:space="preserve"> </w:t>
      </w:r>
      <w:r>
        <w:rPr>
          <w:sz w:val="24"/>
        </w:rPr>
        <w:t>проблемы;</w:t>
      </w:r>
    </w:p>
    <w:p w:rsidR="003C2477" w:rsidRDefault="00F03892" w:rsidP="00D75319">
      <w:pPr>
        <w:pStyle w:val="a5"/>
        <w:numPr>
          <w:ilvl w:val="0"/>
          <w:numId w:val="76"/>
        </w:numPr>
        <w:tabs>
          <w:tab w:val="left" w:pos="1265"/>
          <w:tab w:val="left" w:pos="1266"/>
        </w:tabs>
        <w:spacing w:before="42" w:line="276" w:lineRule="auto"/>
        <w:ind w:right="814" w:firstLine="0"/>
        <w:rPr>
          <w:rFonts w:ascii="Symbol" w:hAnsi="Symbol"/>
          <w:sz w:val="24"/>
        </w:rPr>
      </w:pPr>
      <w:r>
        <w:rPr>
          <w:sz w:val="24"/>
        </w:rPr>
        <w:t>умение</w:t>
      </w:r>
      <w:r>
        <w:rPr>
          <w:spacing w:val="27"/>
          <w:sz w:val="24"/>
        </w:rPr>
        <w:t xml:space="preserve"> </w:t>
      </w:r>
      <w:r>
        <w:rPr>
          <w:sz w:val="24"/>
        </w:rPr>
        <w:t>с</w:t>
      </w:r>
      <w:r>
        <w:rPr>
          <w:spacing w:val="28"/>
          <w:sz w:val="24"/>
        </w:rPr>
        <w:t xml:space="preserve"> </w:t>
      </w:r>
      <w:r>
        <w:rPr>
          <w:sz w:val="24"/>
        </w:rPr>
        <w:t>достаточной</w:t>
      </w:r>
      <w:r>
        <w:rPr>
          <w:spacing w:val="25"/>
          <w:sz w:val="24"/>
        </w:rPr>
        <w:t xml:space="preserve"> </w:t>
      </w:r>
      <w:r>
        <w:rPr>
          <w:sz w:val="24"/>
        </w:rPr>
        <w:t>полнотой</w:t>
      </w:r>
      <w:r>
        <w:rPr>
          <w:spacing w:val="29"/>
          <w:sz w:val="24"/>
        </w:rPr>
        <w:t xml:space="preserve"> </w:t>
      </w:r>
      <w:r>
        <w:rPr>
          <w:sz w:val="24"/>
        </w:rPr>
        <w:t>и</w:t>
      </w:r>
      <w:r>
        <w:rPr>
          <w:spacing w:val="25"/>
          <w:sz w:val="24"/>
        </w:rPr>
        <w:t xml:space="preserve"> </w:t>
      </w:r>
      <w:r>
        <w:rPr>
          <w:sz w:val="24"/>
        </w:rPr>
        <w:t>точностью</w:t>
      </w:r>
      <w:r>
        <w:rPr>
          <w:spacing w:val="22"/>
          <w:sz w:val="24"/>
        </w:rPr>
        <w:t xml:space="preserve"> </w:t>
      </w:r>
      <w:r>
        <w:rPr>
          <w:sz w:val="24"/>
        </w:rPr>
        <w:t>выражать</w:t>
      </w:r>
      <w:r>
        <w:rPr>
          <w:spacing w:val="29"/>
          <w:sz w:val="24"/>
        </w:rPr>
        <w:t xml:space="preserve"> </w:t>
      </w:r>
      <w:r>
        <w:rPr>
          <w:sz w:val="24"/>
        </w:rPr>
        <w:t>свои</w:t>
      </w:r>
      <w:r>
        <w:rPr>
          <w:spacing w:val="25"/>
          <w:sz w:val="24"/>
        </w:rPr>
        <w:t xml:space="preserve"> </w:t>
      </w:r>
      <w:r>
        <w:rPr>
          <w:sz w:val="24"/>
        </w:rPr>
        <w:t>мысли</w:t>
      </w:r>
      <w:r>
        <w:rPr>
          <w:spacing w:val="29"/>
          <w:sz w:val="24"/>
        </w:rPr>
        <w:t xml:space="preserve"> </w:t>
      </w:r>
      <w:r>
        <w:rPr>
          <w:sz w:val="24"/>
        </w:rPr>
        <w:t>в</w:t>
      </w:r>
      <w:r>
        <w:rPr>
          <w:spacing w:val="25"/>
          <w:sz w:val="24"/>
        </w:rPr>
        <w:t xml:space="preserve"> </w:t>
      </w:r>
      <w:r>
        <w:rPr>
          <w:sz w:val="24"/>
        </w:rPr>
        <w:t>соответствии</w:t>
      </w:r>
      <w:r>
        <w:rPr>
          <w:spacing w:val="29"/>
          <w:sz w:val="24"/>
        </w:rPr>
        <w:t xml:space="preserve"> </w:t>
      </w:r>
      <w:r>
        <w:rPr>
          <w:sz w:val="24"/>
        </w:rPr>
        <w:t>с</w:t>
      </w:r>
      <w:r>
        <w:rPr>
          <w:spacing w:val="-57"/>
          <w:sz w:val="24"/>
        </w:rPr>
        <w:t xml:space="preserve"> </w:t>
      </w:r>
      <w:r>
        <w:rPr>
          <w:sz w:val="24"/>
        </w:rPr>
        <w:t>задачами</w:t>
      </w:r>
      <w:r>
        <w:rPr>
          <w:spacing w:val="2"/>
          <w:sz w:val="24"/>
        </w:rPr>
        <w:t xml:space="preserve"> </w:t>
      </w:r>
      <w:r>
        <w:rPr>
          <w:sz w:val="24"/>
        </w:rPr>
        <w:t>и</w:t>
      </w:r>
      <w:r>
        <w:rPr>
          <w:spacing w:val="3"/>
          <w:sz w:val="24"/>
        </w:rPr>
        <w:t xml:space="preserve"> </w:t>
      </w:r>
      <w:r>
        <w:rPr>
          <w:sz w:val="24"/>
        </w:rPr>
        <w:t>условиями</w:t>
      </w:r>
      <w:r>
        <w:rPr>
          <w:spacing w:val="-2"/>
          <w:sz w:val="24"/>
        </w:rPr>
        <w:t xml:space="preserve"> </w:t>
      </w:r>
      <w:r>
        <w:rPr>
          <w:sz w:val="24"/>
        </w:rPr>
        <w:t>коммуникации.</w:t>
      </w:r>
    </w:p>
    <w:p w:rsidR="003C2477" w:rsidRDefault="00F03892">
      <w:pPr>
        <w:spacing w:line="276" w:lineRule="auto"/>
        <w:ind w:left="919"/>
        <w:rPr>
          <w:sz w:val="24"/>
        </w:rPr>
      </w:pPr>
      <w:r>
        <w:rPr>
          <w:b/>
          <w:sz w:val="24"/>
        </w:rPr>
        <w:t>Повторение. Резервные уроки.</w:t>
      </w:r>
      <w:r>
        <w:rPr>
          <w:b/>
          <w:spacing w:val="1"/>
          <w:sz w:val="24"/>
        </w:rPr>
        <w:t xml:space="preserve"> </w:t>
      </w:r>
      <w:r>
        <w:rPr>
          <w:sz w:val="24"/>
        </w:rPr>
        <w:t>Резервные уроки в</w:t>
      </w:r>
      <w:r>
        <w:rPr>
          <w:spacing w:val="1"/>
          <w:sz w:val="24"/>
        </w:rPr>
        <w:t xml:space="preserve"> </w:t>
      </w:r>
      <w:r>
        <w:rPr>
          <w:sz w:val="24"/>
        </w:rPr>
        <w:t>данной программе использованы</w:t>
      </w:r>
      <w:r>
        <w:rPr>
          <w:spacing w:val="1"/>
          <w:sz w:val="24"/>
        </w:rPr>
        <w:t xml:space="preserve"> </w:t>
      </w:r>
      <w:r>
        <w:rPr>
          <w:sz w:val="24"/>
        </w:rPr>
        <w:t>для</w:t>
      </w:r>
      <w:r>
        <w:rPr>
          <w:spacing w:val="-57"/>
          <w:sz w:val="24"/>
        </w:rPr>
        <w:t xml:space="preserve"> </w:t>
      </w:r>
      <w:r>
        <w:rPr>
          <w:sz w:val="24"/>
        </w:rPr>
        <w:t>проведения</w:t>
      </w:r>
      <w:r>
        <w:rPr>
          <w:spacing w:val="1"/>
          <w:sz w:val="24"/>
        </w:rPr>
        <w:t xml:space="preserve"> </w:t>
      </w:r>
      <w:r>
        <w:rPr>
          <w:sz w:val="24"/>
        </w:rPr>
        <w:t>контрольных</w:t>
      </w:r>
      <w:r>
        <w:rPr>
          <w:spacing w:val="-3"/>
          <w:sz w:val="24"/>
        </w:rPr>
        <w:t xml:space="preserve"> </w:t>
      </w:r>
      <w:r>
        <w:rPr>
          <w:sz w:val="24"/>
        </w:rPr>
        <w:t>и</w:t>
      </w:r>
      <w:r>
        <w:rPr>
          <w:spacing w:val="3"/>
          <w:sz w:val="24"/>
        </w:rPr>
        <w:t xml:space="preserve"> </w:t>
      </w:r>
      <w:r>
        <w:rPr>
          <w:sz w:val="24"/>
        </w:rPr>
        <w:t>проверочных</w:t>
      </w:r>
      <w:r>
        <w:rPr>
          <w:spacing w:val="-3"/>
          <w:sz w:val="24"/>
        </w:rPr>
        <w:t xml:space="preserve"> </w:t>
      </w:r>
      <w:r>
        <w:rPr>
          <w:sz w:val="24"/>
        </w:rPr>
        <w:t>работ</w:t>
      </w:r>
    </w:p>
    <w:p w:rsidR="003C2477" w:rsidRDefault="00F03892" w:rsidP="00D75319">
      <w:pPr>
        <w:pStyle w:val="1"/>
        <w:numPr>
          <w:ilvl w:val="0"/>
          <w:numId w:val="17"/>
        </w:numPr>
        <w:tabs>
          <w:tab w:val="left" w:pos="1102"/>
        </w:tabs>
        <w:jc w:val="both"/>
      </w:pPr>
      <w:r>
        <w:t>класс</w:t>
      </w:r>
    </w:p>
    <w:p w:rsidR="003C2477" w:rsidRDefault="00F03892">
      <w:pPr>
        <w:spacing w:before="36" w:line="278" w:lineRule="auto"/>
        <w:ind w:left="919" w:right="801"/>
        <w:jc w:val="both"/>
        <w:rPr>
          <w:sz w:val="24"/>
        </w:rPr>
      </w:pPr>
      <w:r>
        <w:rPr>
          <w:b/>
          <w:sz w:val="24"/>
        </w:rPr>
        <w:t>«Как</w:t>
      </w:r>
      <w:r>
        <w:rPr>
          <w:b/>
          <w:spacing w:val="61"/>
          <w:sz w:val="24"/>
        </w:rPr>
        <w:t xml:space="preserve"> </w:t>
      </w:r>
      <w:r>
        <w:rPr>
          <w:b/>
          <w:sz w:val="24"/>
        </w:rPr>
        <w:t>устроен</w:t>
      </w:r>
      <w:r>
        <w:rPr>
          <w:b/>
          <w:spacing w:val="61"/>
          <w:sz w:val="24"/>
        </w:rPr>
        <w:t xml:space="preserve"> </w:t>
      </w:r>
      <w:r>
        <w:rPr>
          <w:b/>
          <w:sz w:val="24"/>
        </w:rPr>
        <w:t>наш</w:t>
      </w:r>
      <w:r>
        <w:rPr>
          <w:b/>
          <w:spacing w:val="61"/>
          <w:sz w:val="24"/>
        </w:rPr>
        <w:t xml:space="preserve"> </w:t>
      </w:r>
      <w:r>
        <w:rPr>
          <w:b/>
          <w:sz w:val="24"/>
        </w:rPr>
        <w:t>язык»</w:t>
      </w:r>
      <w:r>
        <w:rPr>
          <w:b/>
          <w:spacing w:val="61"/>
          <w:sz w:val="24"/>
        </w:rPr>
        <w:t xml:space="preserve"> </w:t>
      </w:r>
      <w:r>
        <w:rPr>
          <w:b/>
          <w:sz w:val="24"/>
        </w:rPr>
        <w:t>(основы</w:t>
      </w:r>
      <w:r>
        <w:rPr>
          <w:b/>
          <w:spacing w:val="61"/>
          <w:sz w:val="24"/>
        </w:rPr>
        <w:t xml:space="preserve"> </w:t>
      </w:r>
      <w:r>
        <w:rPr>
          <w:b/>
          <w:sz w:val="24"/>
        </w:rPr>
        <w:t xml:space="preserve">лингвистических  </w:t>
      </w:r>
      <w:r>
        <w:rPr>
          <w:b/>
          <w:spacing w:val="1"/>
          <w:sz w:val="24"/>
        </w:rPr>
        <w:t xml:space="preserve"> </w:t>
      </w:r>
      <w:r>
        <w:rPr>
          <w:b/>
          <w:sz w:val="24"/>
        </w:rPr>
        <w:t xml:space="preserve">знаний).  </w:t>
      </w:r>
      <w:r>
        <w:rPr>
          <w:b/>
          <w:spacing w:val="1"/>
          <w:sz w:val="24"/>
        </w:rPr>
        <w:t xml:space="preserve"> </w:t>
      </w:r>
      <w:r>
        <w:rPr>
          <w:sz w:val="24"/>
        </w:rPr>
        <w:t xml:space="preserve">Фонетика  </w:t>
      </w:r>
      <w:r>
        <w:rPr>
          <w:spacing w:val="1"/>
          <w:sz w:val="24"/>
        </w:rPr>
        <w:t xml:space="preserve"> </w:t>
      </w:r>
      <w:r>
        <w:rPr>
          <w:sz w:val="24"/>
        </w:rPr>
        <w:t>и</w:t>
      </w:r>
      <w:r>
        <w:rPr>
          <w:spacing w:val="1"/>
          <w:sz w:val="24"/>
        </w:rPr>
        <w:t xml:space="preserve"> </w:t>
      </w:r>
      <w:r>
        <w:rPr>
          <w:sz w:val="24"/>
        </w:rPr>
        <w:lastRenderedPageBreak/>
        <w:t>графика.</w:t>
      </w:r>
      <w:r>
        <w:rPr>
          <w:spacing w:val="1"/>
          <w:sz w:val="24"/>
        </w:rPr>
        <w:t xml:space="preserve"> </w:t>
      </w:r>
      <w:r>
        <w:rPr>
          <w:sz w:val="24"/>
        </w:rPr>
        <w:t>Повторение изученного в 1-2 классах на основе введения фонетического анализа</w:t>
      </w:r>
      <w:r>
        <w:rPr>
          <w:spacing w:val="-57"/>
          <w:sz w:val="24"/>
        </w:rPr>
        <w:t xml:space="preserve"> </w:t>
      </w:r>
      <w:r>
        <w:rPr>
          <w:sz w:val="24"/>
        </w:rPr>
        <w:t>слова.</w:t>
      </w:r>
    </w:p>
    <w:p w:rsidR="003C2477" w:rsidRDefault="00F03892">
      <w:pPr>
        <w:pStyle w:val="a3"/>
        <w:spacing w:line="276" w:lineRule="auto"/>
        <w:ind w:right="803"/>
        <w:jc w:val="both"/>
      </w:pPr>
      <w:r>
        <w:t>Состав слова (морфемика) Повторение изученного во 2 классе на основе введения разбора</w:t>
      </w:r>
      <w:r>
        <w:rPr>
          <w:spacing w:val="1"/>
        </w:rPr>
        <w:t xml:space="preserve"> </w:t>
      </w:r>
      <w:r>
        <w:t>слова</w:t>
      </w:r>
      <w:r>
        <w:rPr>
          <w:spacing w:val="-5"/>
        </w:rPr>
        <w:t xml:space="preserve"> </w:t>
      </w:r>
      <w:r>
        <w:t>по</w:t>
      </w:r>
      <w:r>
        <w:rPr>
          <w:spacing w:val="6"/>
        </w:rPr>
        <w:t xml:space="preserve"> </w:t>
      </w:r>
      <w:r>
        <w:t>составу.</w:t>
      </w:r>
    </w:p>
    <w:p w:rsidR="003C2477" w:rsidRDefault="00F03892">
      <w:pPr>
        <w:pStyle w:val="a3"/>
        <w:spacing w:line="276" w:lineRule="auto"/>
        <w:ind w:right="804"/>
        <w:jc w:val="both"/>
      </w:pPr>
      <w:r>
        <w:t>Синтаксис. Предложение. Нахождение</w:t>
      </w:r>
      <w:r>
        <w:rPr>
          <w:spacing w:val="1"/>
        </w:rPr>
        <w:t xml:space="preserve"> </w:t>
      </w:r>
      <w:r>
        <w:t>главных членов предложения: подлежащего</w:t>
      </w:r>
      <w:r>
        <w:rPr>
          <w:spacing w:val="1"/>
        </w:rPr>
        <w:t xml:space="preserve"> </w:t>
      </w:r>
      <w:r>
        <w:t>и</w:t>
      </w:r>
      <w:r>
        <w:rPr>
          <w:spacing w:val="1"/>
        </w:rPr>
        <w:t xml:space="preserve"> </w:t>
      </w:r>
      <w:r>
        <w:t>сказуемого. Установление с помощью смысловых (синтаксических) вопросов связи между</w:t>
      </w:r>
      <w:r>
        <w:rPr>
          <w:spacing w:val="-57"/>
        </w:rPr>
        <w:t xml:space="preserve"> </w:t>
      </w:r>
      <w:r>
        <w:t>словами</w:t>
      </w:r>
      <w:r>
        <w:rPr>
          <w:spacing w:val="1"/>
        </w:rPr>
        <w:t xml:space="preserve"> </w:t>
      </w:r>
      <w:r>
        <w:t>в</w:t>
      </w:r>
      <w:r>
        <w:rPr>
          <w:spacing w:val="1"/>
        </w:rPr>
        <w:t xml:space="preserve"> </w:t>
      </w:r>
      <w:r>
        <w:t>предложении.</w:t>
      </w:r>
      <w:r>
        <w:rPr>
          <w:spacing w:val="1"/>
        </w:rPr>
        <w:t xml:space="preserve"> </w:t>
      </w:r>
      <w:r>
        <w:t>Различие</w:t>
      </w:r>
      <w:r>
        <w:rPr>
          <w:spacing w:val="1"/>
        </w:rPr>
        <w:t xml:space="preserve"> </w:t>
      </w:r>
      <w:r>
        <w:t>главных</w:t>
      </w:r>
      <w:r>
        <w:rPr>
          <w:spacing w:val="1"/>
        </w:rPr>
        <w:t xml:space="preserve"> </w:t>
      </w:r>
      <w:r>
        <w:t>и</w:t>
      </w:r>
      <w:r>
        <w:rPr>
          <w:spacing w:val="1"/>
        </w:rPr>
        <w:t xml:space="preserve"> </w:t>
      </w:r>
      <w:r>
        <w:t>второстепенных</w:t>
      </w:r>
      <w:r>
        <w:rPr>
          <w:spacing w:val="1"/>
        </w:rPr>
        <w:t xml:space="preserve"> </w:t>
      </w:r>
      <w:r>
        <w:t>членов</w:t>
      </w:r>
      <w:r>
        <w:rPr>
          <w:spacing w:val="1"/>
        </w:rPr>
        <w:t xml:space="preserve"> </w:t>
      </w:r>
      <w:r>
        <w:t>предложения</w:t>
      </w:r>
      <w:r>
        <w:rPr>
          <w:spacing w:val="1"/>
        </w:rPr>
        <w:t xml:space="preserve"> </w:t>
      </w:r>
      <w:r>
        <w:t>(дополнение,</w:t>
      </w:r>
      <w:r>
        <w:rPr>
          <w:spacing w:val="-6"/>
        </w:rPr>
        <w:t xml:space="preserve"> </w:t>
      </w:r>
      <w:r>
        <w:t>определение,</w:t>
      </w:r>
      <w:r>
        <w:rPr>
          <w:spacing w:val="-1"/>
        </w:rPr>
        <w:t xml:space="preserve"> </w:t>
      </w:r>
      <w:r>
        <w:t>обстоятельство).</w:t>
      </w:r>
    </w:p>
    <w:p w:rsidR="003C2477" w:rsidRDefault="00F03892">
      <w:pPr>
        <w:pStyle w:val="a3"/>
        <w:spacing w:line="280" w:lineRule="auto"/>
        <w:ind w:right="811"/>
        <w:jc w:val="both"/>
      </w:pPr>
      <w:r>
        <w:t>Наблюдение</w:t>
      </w:r>
      <w:r>
        <w:rPr>
          <w:spacing w:val="1"/>
        </w:rPr>
        <w:t xml:space="preserve"> </w:t>
      </w:r>
      <w:r>
        <w:t>за</w:t>
      </w:r>
      <w:r>
        <w:rPr>
          <w:spacing w:val="1"/>
        </w:rPr>
        <w:t xml:space="preserve"> </w:t>
      </w:r>
      <w:r>
        <w:t>однородными</w:t>
      </w:r>
      <w:r>
        <w:rPr>
          <w:spacing w:val="1"/>
        </w:rPr>
        <w:t xml:space="preserve"> </w:t>
      </w:r>
      <w:r>
        <w:t>членами</w:t>
      </w:r>
      <w:r>
        <w:rPr>
          <w:spacing w:val="1"/>
        </w:rPr>
        <w:t xml:space="preserve"> </w:t>
      </w:r>
      <w:r>
        <w:t>предложения.</w:t>
      </w:r>
      <w:r>
        <w:rPr>
          <w:spacing w:val="1"/>
        </w:rPr>
        <w:t xml:space="preserve"> </w:t>
      </w:r>
      <w:r>
        <w:t>Использование</w:t>
      </w:r>
      <w:r>
        <w:rPr>
          <w:spacing w:val="1"/>
        </w:rPr>
        <w:t xml:space="preserve"> </w:t>
      </w:r>
      <w:r>
        <w:t>интонации</w:t>
      </w:r>
      <w:r>
        <w:rPr>
          <w:spacing w:val="1"/>
        </w:rPr>
        <w:t xml:space="preserve"> </w:t>
      </w:r>
      <w:r>
        <w:t>перечисления</w:t>
      </w:r>
      <w:r>
        <w:rPr>
          <w:spacing w:val="1"/>
        </w:rPr>
        <w:t xml:space="preserve"> </w:t>
      </w:r>
      <w:r>
        <w:t>в</w:t>
      </w:r>
      <w:r>
        <w:rPr>
          <w:spacing w:val="-1"/>
        </w:rPr>
        <w:t xml:space="preserve"> </w:t>
      </w:r>
      <w:r>
        <w:t>предложениях</w:t>
      </w:r>
      <w:r>
        <w:rPr>
          <w:spacing w:val="-3"/>
        </w:rPr>
        <w:t xml:space="preserve"> </w:t>
      </w:r>
      <w:r>
        <w:t>с</w:t>
      </w:r>
      <w:r>
        <w:rPr>
          <w:spacing w:val="-4"/>
        </w:rPr>
        <w:t xml:space="preserve"> </w:t>
      </w:r>
      <w:r>
        <w:t>однородными</w:t>
      </w:r>
      <w:r>
        <w:rPr>
          <w:spacing w:val="-7"/>
        </w:rPr>
        <w:t xml:space="preserve"> </w:t>
      </w:r>
      <w:r>
        <w:t>членами.</w:t>
      </w:r>
    </w:p>
    <w:p w:rsidR="003C2477" w:rsidRDefault="00F03892">
      <w:pPr>
        <w:pStyle w:val="a3"/>
        <w:spacing w:line="276" w:lineRule="auto"/>
        <w:ind w:right="815"/>
        <w:jc w:val="both"/>
        <w:rPr>
          <w:b/>
        </w:rPr>
      </w:pPr>
      <w:r>
        <w:t>Нахождение и самостоятельное составление предложений с однородными членами без</w:t>
      </w:r>
      <w:r>
        <w:rPr>
          <w:spacing w:val="1"/>
        </w:rPr>
        <w:t xml:space="preserve"> </w:t>
      </w:r>
      <w:r>
        <w:t>союзов</w:t>
      </w:r>
      <w:r>
        <w:rPr>
          <w:spacing w:val="-2"/>
        </w:rPr>
        <w:t xml:space="preserve"> </w:t>
      </w:r>
      <w:r>
        <w:t>и</w:t>
      </w:r>
      <w:r>
        <w:rPr>
          <w:spacing w:val="3"/>
        </w:rPr>
        <w:t xml:space="preserve"> </w:t>
      </w:r>
      <w:r>
        <w:t>с</w:t>
      </w:r>
      <w:r>
        <w:rPr>
          <w:spacing w:val="-4"/>
        </w:rPr>
        <w:t xml:space="preserve"> </w:t>
      </w:r>
      <w:r>
        <w:t>союзами</w:t>
      </w:r>
      <w:r>
        <w:rPr>
          <w:spacing w:val="1"/>
        </w:rPr>
        <w:t xml:space="preserve"> </w:t>
      </w:r>
      <w:r>
        <w:rPr>
          <w:b/>
        </w:rPr>
        <w:t>и,</w:t>
      </w:r>
      <w:r>
        <w:rPr>
          <w:b/>
          <w:spacing w:val="-1"/>
        </w:rPr>
        <w:t xml:space="preserve"> </w:t>
      </w:r>
      <w:r>
        <w:rPr>
          <w:b/>
        </w:rPr>
        <w:t>а,</w:t>
      </w:r>
      <w:r>
        <w:rPr>
          <w:b/>
          <w:spacing w:val="-1"/>
        </w:rPr>
        <w:t xml:space="preserve"> </w:t>
      </w:r>
      <w:r>
        <w:rPr>
          <w:b/>
        </w:rPr>
        <w:t>но.</w:t>
      </w:r>
    </w:p>
    <w:p w:rsidR="003C2477" w:rsidRDefault="00F03892">
      <w:pPr>
        <w:pStyle w:val="a3"/>
        <w:spacing w:line="275" w:lineRule="exact"/>
        <w:jc w:val="both"/>
      </w:pPr>
      <w:r>
        <w:rPr>
          <w:b/>
        </w:rPr>
        <w:t>Морфология.</w:t>
      </w:r>
      <w:r>
        <w:rPr>
          <w:b/>
          <w:spacing w:val="-3"/>
        </w:rPr>
        <w:t xml:space="preserve"> </w:t>
      </w:r>
      <w:r>
        <w:t>Части</w:t>
      </w:r>
      <w:r>
        <w:rPr>
          <w:spacing w:val="-4"/>
        </w:rPr>
        <w:t xml:space="preserve"> </w:t>
      </w:r>
      <w:r>
        <w:t>речи;</w:t>
      </w:r>
      <w:r>
        <w:rPr>
          <w:spacing w:val="-4"/>
        </w:rPr>
        <w:t xml:space="preserve"> </w:t>
      </w:r>
      <w:r>
        <w:t>деление</w:t>
      </w:r>
      <w:r>
        <w:rPr>
          <w:spacing w:val="-3"/>
        </w:rPr>
        <w:t xml:space="preserve"> </w:t>
      </w:r>
      <w:r>
        <w:t>частей</w:t>
      </w:r>
      <w:r>
        <w:rPr>
          <w:spacing w:val="-1"/>
        </w:rPr>
        <w:t xml:space="preserve"> </w:t>
      </w:r>
      <w:r>
        <w:t>речи</w:t>
      </w:r>
      <w:r>
        <w:rPr>
          <w:spacing w:val="-5"/>
        </w:rPr>
        <w:t xml:space="preserve"> </w:t>
      </w:r>
      <w:r>
        <w:t>на</w:t>
      </w:r>
      <w:r>
        <w:rPr>
          <w:spacing w:val="-3"/>
        </w:rPr>
        <w:t xml:space="preserve"> </w:t>
      </w:r>
      <w:r>
        <w:t>самостоятельные</w:t>
      </w:r>
      <w:r>
        <w:rPr>
          <w:spacing w:val="-2"/>
        </w:rPr>
        <w:t xml:space="preserve"> </w:t>
      </w:r>
      <w:r>
        <w:t>и</w:t>
      </w:r>
      <w:r>
        <w:rPr>
          <w:spacing w:val="-5"/>
        </w:rPr>
        <w:t xml:space="preserve"> </w:t>
      </w:r>
      <w:r>
        <w:t>служебные.</w:t>
      </w:r>
    </w:p>
    <w:p w:rsidR="003C2477" w:rsidRDefault="00F03892">
      <w:pPr>
        <w:pStyle w:val="a3"/>
        <w:spacing w:before="26" w:line="276" w:lineRule="auto"/>
        <w:ind w:right="803"/>
        <w:jc w:val="both"/>
      </w:pPr>
      <w:r>
        <w:t>Имя</w:t>
      </w:r>
      <w:r>
        <w:rPr>
          <w:spacing w:val="1"/>
        </w:rPr>
        <w:t xml:space="preserve"> </w:t>
      </w:r>
      <w:r>
        <w:t>существительное:</w:t>
      </w:r>
      <w:r>
        <w:rPr>
          <w:spacing w:val="1"/>
        </w:rPr>
        <w:t xml:space="preserve"> </w:t>
      </w:r>
      <w:r>
        <w:t>общее</w:t>
      </w:r>
      <w:r>
        <w:rPr>
          <w:spacing w:val="1"/>
        </w:rPr>
        <w:t xml:space="preserve"> </w:t>
      </w:r>
      <w:r>
        <w:t>значение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Различие</w:t>
      </w:r>
      <w:r>
        <w:rPr>
          <w:spacing w:val="1"/>
        </w:rPr>
        <w:t xml:space="preserve"> </w:t>
      </w:r>
      <w:r>
        <w:t>имен</w:t>
      </w:r>
      <w:r>
        <w:rPr>
          <w:spacing w:val="1"/>
        </w:rPr>
        <w:t xml:space="preserve"> </w:t>
      </w:r>
      <w:r>
        <w:t>существительных</w:t>
      </w:r>
      <w:r>
        <w:rPr>
          <w:spacing w:val="1"/>
        </w:rPr>
        <w:t xml:space="preserve"> </w:t>
      </w:r>
      <w:r>
        <w:t>мужского,</w:t>
      </w:r>
      <w:r>
        <w:rPr>
          <w:spacing w:val="1"/>
        </w:rPr>
        <w:t xml:space="preserve"> </w:t>
      </w:r>
      <w:r>
        <w:t>женского</w:t>
      </w:r>
      <w:r>
        <w:rPr>
          <w:spacing w:val="1"/>
        </w:rPr>
        <w:t xml:space="preserve"> </w:t>
      </w:r>
      <w:r>
        <w:t>и</w:t>
      </w:r>
      <w:r>
        <w:rPr>
          <w:spacing w:val="1"/>
        </w:rPr>
        <w:t xml:space="preserve"> </w:t>
      </w:r>
      <w:r>
        <w:t>среднего</w:t>
      </w:r>
      <w:r>
        <w:rPr>
          <w:spacing w:val="1"/>
        </w:rPr>
        <w:t xml:space="preserve"> </w:t>
      </w:r>
      <w:r>
        <w:t>рода.</w:t>
      </w:r>
      <w:r>
        <w:rPr>
          <w:spacing w:val="1"/>
        </w:rPr>
        <w:t xml:space="preserve"> </w:t>
      </w:r>
      <w:r>
        <w:t>Род</w:t>
      </w:r>
      <w:r>
        <w:rPr>
          <w:spacing w:val="1"/>
        </w:rPr>
        <w:t xml:space="preserve"> </w:t>
      </w:r>
      <w:r>
        <w:t>неизменяемых</w:t>
      </w:r>
      <w:r>
        <w:rPr>
          <w:spacing w:val="1"/>
        </w:rPr>
        <w:t xml:space="preserve"> </w:t>
      </w:r>
      <w:r>
        <w:t>имен</w:t>
      </w:r>
      <w:r>
        <w:rPr>
          <w:spacing w:val="1"/>
        </w:rPr>
        <w:t xml:space="preserve"> </w:t>
      </w:r>
      <w:r>
        <w:t>существительных</w:t>
      </w:r>
      <w:r>
        <w:rPr>
          <w:spacing w:val="1"/>
        </w:rPr>
        <w:t xml:space="preserve"> </w:t>
      </w:r>
      <w:r>
        <w:t>(на</w:t>
      </w:r>
      <w:r>
        <w:rPr>
          <w:spacing w:val="1"/>
        </w:rPr>
        <w:t xml:space="preserve"> </w:t>
      </w:r>
      <w:r>
        <w:t>примере</w:t>
      </w:r>
      <w:r>
        <w:rPr>
          <w:spacing w:val="1"/>
        </w:rPr>
        <w:t xml:space="preserve"> </w:t>
      </w:r>
      <w:r>
        <w:t>наиболее</w:t>
      </w:r>
      <w:r>
        <w:rPr>
          <w:spacing w:val="1"/>
        </w:rPr>
        <w:t xml:space="preserve"> </w:t>
      </w:r>
      <w:r>
        <w:t>употребительных</w:t>
      </w:r>
      <w:r>
        <w:rPr>
          <w:spacing w:val="1"/>
        </w:rPr>
        <w:t xml:space="preserve"> </w:t>
      </w:r>
      <w:r>
        <w:t>слов.)</w:t>
      </w:r>
      <w:r>
        <w:rPr>
          <w:spacing w:val="1"/>
        </w:rPr>
        <w:t xml:space="preserve"> </w:t>
      </w:r>
      <w:r>
        <w:t>Изменение</w:t>
      </w:r>
      <w:r>
        <w:rPr>
          <w:spacing w:val="1"/>
        </w:rPr>
        <w:t xml:space="preserve"> </w:t>
      </w:r>
      <w:r>
        <w:t>имен</w:t>
      </w:r>
      <w:r>
        <w:rPr>
          <w:spacing w:val="1"/>
        </w:rPr>
        <w:t xml:space="preserve"> </w:t>
      </w:r>
      <w:r>
        <w:rPr>
          <w:spacing w:val="-1"/>
        </w:rPr>
        <w:t>существительных</w:t>
      </w:r>
      <w:r>
        <w:rPr>
          <w:spacing w:val="-14"/>
        </w:rPr>
        <w:t xml:space="preserve"> </w:t>
      </w:r>
      <w:r>
        <w:rPr>
          <w:spacing w:val="-1"/>
        </w:rPr>
        <w:t>по</w:t>
      </w:r>
      <w:r>
        <w:rPr>
          <w:spacing w:val="-10"/>
        </w:rPr>
        <w:t xml:space="preserve"> </w:t>
      </w:r>
      <w:r>
        <w:t>падежам.</w:t>
      </w:r>
      <w:r>
        <w:rPr>
          <w:spacing w:val="-8"/>
        </w:rPr>
        <w:t xml:space="preserve"> </w:t>
      </w:r>
      <w:r>
        <w:t>Падеж</w:t>
      </w:r>
      <w:r>
        <w:rPr>
          <w:spacing w:val="-13"/>
        </w:rPr>
        <w:t xml:space="preserve"> </w:t>
      </w:r>
      <w:r>
        <w:t>и</w:t>
      </w:r>
      <w:r>
        <w:rPr>
          <w:spacing w:val="-9"/>
        </w:rPr>
        <w:t xml:space="preserve"> </w:t>
      </w:r>
      <w:r>
        <w:t>предлог:</w:t>
      </w:r>
      <w:r>
        <w:rPr>
          <w:spacing w:val="-14"/>
        </w:rPr>
        <w:t xml:space="preserve"> </w:t>
      </w:r>
      <w:r>
        <w:t>образование</w:t>
      </w:r>
      <w:r>
        <w:rPr>
          <w:spacing w:val="-15"/>
        </w:rPr>
        <w:t xml:space="preserve"> </w:t>
      </w:r>
      <w:r>
        <w:t>предложно-падежной</w:t>
      </w:r>
      <w:r>
        <w:rPr>
          <w:spacing w:val="-9"/>
        </w:rPr>
        <w:t xml:space="preserve"> </w:t>
      </w:r>
      <w:r>
        <w:t>формы.</w:t>
      </w:r>
      <w:r>
        <w:rPr>
          <w:spacing w:val="-57"/>
        </w:rPr>
        <w:t xml:space="preserve"> </w:t>
      </w:r>
      <w:r>
        <w:t>Различие</w:t>
      </w:r>
      <w:r>
        <w:rPr>
          <w:spacing w:val="1"/>
        </w:rPr>
        <w:t xml:space="preserve"> </w:t>
      </w:r>
      <w:r>
        <w:t>падежных</w:t>
      </w:r>
      <w:r>
        <w:rPr>
          <w:spacing w:val="1"/>
        </w:rPr>
        <w:t xml:space="preserve"> </w:t>
      </w:r>
      <w:r>
        <w:t>и</w:t>
      </w:r>
      <w:r>
        <w:rPr>
          <w:spacing w:val="1"/>
        </w:rPr>
        <w:t xml:space="preserve"> </w:t>
      </w:r>
      <w:r>
        <w:t>смысловых</w:t>
      </w:r>
      <w:r>
        <w:rPr>
          <w:spacing w:val="1"/>
        </w:rPr>
        <w:t xml:space="preserve"> </w:t>
      </w:r>
      <w:r>
        <w:t>(синтаксических)</w:t>
      </w:r>
      <w:r>
        <w:rPr>
          <w:spacing w:val="1"/>
        </w:rPr>
        <w:t xml:space="preserve"> </w:t>
      </w:r>
      <w:r>
        <w:t>вопросов.</w:t>
      </w:r>
      <w:r>
        <w:rPr>
          <w:spacing w:val="1"/>
        </w:rPr>
        <w:t xml:space="preserve"> </w:t>
      </w:r>
      <w:r>
        <w:t>Определение</w:t>
      </w:r>
      <w:r>
        <w:rPr>
          <w:spacing w:val="1"/>
        </w:rPr>
        <w:t xml:space="preserve"> </w:t>
      </w:r>
      <w:r>
        <w:t>принадлежности имен существительных к 1, 2, 3 склонению. Различение собственных и</w:t>
      </w:r>
      <w:r>
        <w:rPr>
          <w:spacing w:val="1"/>
        </w:rPr>
        <w:t xml:space="preserve"> </w:t>
      </w:r>
      <w:r>
        <w:t>нарицательных</w:t>
      </w:r>
      <w:r>
        <w:rPr>
          <w:spacing w:val="1"/>
        </w:rPr>
        <w:t xml:space="preserve"> </w:t>
      </w:r>
      <w:r>
        <w:t>имен</w:t>
      </w:r>
      <w:r>
        <w:rPr>
          <w:spacing w:val="1"/>
        </w:rPr>
        <w:t xml:space="preserve"> </w:t>
      </w:r>
      <w:r>
        <w:t>существительных.</w:t>
      </w:r>
      <w:r>
        <w:rPr>
          <w:spacing w:val="1"/>
        </w:rPr>
        <w:t xml:space="preserve"> </w:t>
      </w:r>
      <w:r>
        <w:t>Наблюдение</w:t>
      </w:r>
      <w:r>
        <w:rPr>
          <w:spacing w:val="1"/>
        </w:rPr>
        <w:t xml:space="preserve"> </w:t>
      </w:r>
      <w:r>
        <w:t>за</w:t>
      </w:r>
      <w:r>
        <w:rPr>
          <w:spacing w:val="1"/>
        </w:rPr>
        <w:t xml:space="preserve"> </w:t>
      </w:r>
      <w:r>
        <w:t>одушевленными</w:t>
      </w:r>
      <w:r>
        <w:rPr>
          <w:spacing w:val="1"/>
        </w:rPr>
        <w:t xml:space="preserve"> </w:t>
      </w:r>
      <w:r>
        <w:t>и</w:t>
      </w:r>
      <w:r>
        <w:rPr>
          <w:spacing w:val="1"/>
        </w:rPr>
        <w:t xml:space="preserve"> </w:t>
      </w:r>
      <w:r>
        <w:t>неодушевленными</w:t>
      </w:r>
      <w:r>
        <w:rPr>
          <w:spacing w:val="1"/>
        </w:rPr>
        <w:t xml:space="preserve"> </w:t>
      </w:r>
      <w:r>
        <w:t>именами</w:t>
      </w:r>
      <w:r>
        <w:rPr>
          <w:spacing w:val="1"/>
        </w:rPr>
        <w:t xml:space="preserve"> </w:t>
      </w:r>
      <w:r>
        <w:t>существительными</w:t>
      </w:r>
      <w:r>
        <w:rPr>
          <w:spacing w:val="1"/>
        </w:rPr>
        <w:t xml:space="preserve"> </w:t>
      </w:r>
      <w:r>
        <w:t>.Словообразование</w:t>
      </w:r>
      <w:r>
        <w:rPr>
          <w:spacing w:val="1"/>
        </w:rPr>
        <w:t xml:space="preserve"> </w:t>
      </w:r>
      <w:r>
        <w:t>имен</w:t>
      </w:r>
      <w:r>
        <w:rPr>
          <w:spacing w:val="1"/>
        </w:rPr>
        <w:t xml:space="preserve"> </w:t>
      </w:r>
      <w:r>
        <w:t>существительных.</w:t>
      </w:r>
    </w:p>
    <w:p w:rsidR="003C2477" w:rsidRDefault="00F03892">
      <w:pPr>
        <w:pStyle w:val="a3"/>
        <w:spacing w:before="66" w:line="276" w:lineRule="auto"/>
        <w:ind w:right="801"/>
        <w:jc w:val="both"/>
      </w:pPr>
      <w:r>
        <w:t>Имя</w:t>
      </w:r>
      <w:r>
        <w:rPr>
          <w:spacing w:val="1"/>
        </w:rPr>
        <w:t xml:space="preserve"> </w:t>
      </w:r>
      <w:r>
        <w:t>прилагательное:</w:t>
      </w:r>
      <w:r>
        <w:rPr>
          <w:spacing w:val="1"/>
        </w:rPr>
        <w:t xml:space="preserve"> </w:t>
      </w:r>
      <w:r>
        <w:t>общее</w:t>
      </w:r>
      <w:r>
        <w:rPr>
          <w:spacing w:val="1"/>
        </w:rPr>
        <w:t xml:space="preserve"> </w:t>
      </w:r>
      <w:r>
        <w:t>значение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Изменение</w:t>
      </w:r>
      <w:r>
        <w:rPr>
          <w:spacing w:val="1"/>
        </w:rPr>
        <w:t xml:space="preserve"> </w:t>
      </w:r>
      <w:r>
        <w:t>имен</w:t>
      </w:r>
      <w:r>
        <w:rPr>
          <w:spacing w:val="1"/>
        </w:rPr>
        <w:t xml:space="preserve"> </w:t>
      </w:r>
      <w:r>
        <w:t>прилагательных</w:t>
      </w:r>
      <w:r>
        <w:rPr>
          <w:spacing w:val="1"/>
        </w:rPr>
        <w:t xml:space="preserve"> </w:t>
      </w:r>
      <w:r>
        <w:t>по</w:t>
      </w:r>
      <w:r>
        <w:rPr>
          <w:spacing w:val="1"/>
        </w:rPr>
        <w:t xml:space="preserve"> </w:t>
      </w:r>
      <w:r>
        <w:t>родам,</w:t>
      </w:r>
      <w:r>
        <w:rPr>
          <w:spacing w:val="1"/>
        </w:rPr>
        <w:t xml:space="preserve"> </w:t>
      </w:r>
      <w:r>
        <w:t>числам</w:t>
      </w:r>
      <w:r>
        <w:rPr>
          <w:spacing w:val="1"/>
        </w:rPr>
        <w:t xml:space="preserve"> </w:t>
      </w:r>
      <w:r>
        <w:t>и</w:t>
      </w:r>
      <w:r>
        <w:rPr>
          <w:spacing w:val="1"/>
        </w:rPr>
        <w:t xml:space="preserve"> </w:t>
      </w:r>
      <w:r>
        <w:t>падежам. Основные</w:t>
      </w:r>
      <w:r>
        <w:rPr>
          <w:spacing w:val="1"/>
        </w:rPr>
        <w:t xml:space="preserve"> </w:t>
      </w:r>
      <w:r>
        <w:t>признаки</w:t>
      </w:r>
      <w:r>
        <w:rPr>
          <w:spacing w:val="1"/>
        </w:rPr>
        <w:t xml:space="preserve"> </w:t>
      </w:r>
      <w:r>
        <w:t>качественных,</w:t>
      </w:r>
      <w:r>
        <w:rPr>
          <w:spacing w:val="1"/>
        </w:rPr>
        <w:t xml:space="preserve"> </w:t>
      </w:r>
      <w:r>
        <w:t>относительных</w:t>
      </w:r>
      <w:r>
        <w:rPr>
          <w:spacing w:val="1"/>
        </w:rPr>
        <w:t xml:space="preserve"> </w:t>
      </w:r>
      <w:r>
        <w:t>и</w:t>
      </w:r>
      <w:r>
        <w:rPr>
          <w:spacing w:val="1"/>
        </w:rPr>
        <w:t xml:space="preserve"> </w:t>
      </w:r>
      <w:r>
        <w:t>притяжательных</w:t>
      </w:r>
      <w:r>
        <w:rPr>
          <w:spacing w:val="1"/>
        </w:rPr>
        <w:t xml:space="preserve"> </w:t>
      </w:r>
      <w:r>
        <w:t>имен</w:t>
      </w:r>
      <w:r>
        <w:rPr>
          <w:spacing w:val="1"/>
        </w:rPr>
        <w:t xml:space="preserve"> </w:t>
      </w:r>
      <w:r>
        <w:t>прилагательных.</w:t>
      </w:r>
      <w:r>
        <w:rPr>
          <w:spacing w:val="1"/>
        </w:rPr>
        <w:t xml:space="preserve"> </w:t>
      </w:r>
      <w:r>
        <w:t>Словообразование</w:t>
      </w:r>
      <w:r>
        <w:rPr>
          <w:spacing w:val="1"/>
        </w:rPr>
        <w:t xml:space="preserve"> </w:t>
      </w:r>
      <w:r>
        <w:t>имен</w:t>
      </w:r>
      <w:r>
        <w:rPr>
          <w:spacing w:val="1"/>
        </w:rPr>
        <w:t xml:space="preserve"> </w:t>
      </w:r>
      <w:r>
        <w:t>прилагательных.</w:t>
      </w:r>
    </w:p>
    <w:p w:rsidR="003C2477" w:rsidRDefault="00F03892">
      <w:pPr>
        <w:pStyle w:val="a3"/>
        <w:spacing w:before="4"/>
        <w:ind w:left="1313"/>
        <w:jc w:val="both"/>
      </w:pPr>
      <w:r>
        <w:t>Местоимение:</w:t>
      </w:r>
      <w:r>
        <w:rPr>
          <w:spacing w:val="64"/>
        </w:rPr>
        <w:t xml:space="preserve"> </w:t>
      </w:r>
      <w:r>
        <w:t xml:space="preserve">общее  </w:t>
      </w:r>
      <w:r>
        <w:rPr>
          <w:spacing w:val="5"/>
        </w:rPr>
        <w:t xml:space="preserve"> </w:t>
      </w:r>
      <w:r>
        <w:t xml:space="preserve">значение  </w:t>
      </w:r>
      <w:r>
        <w:rPr>
          <w:spacing w:val="6"/>
        </w:rPr>
        <w:t xml:space="preserve"> </w:t>
      </w:r>
      <w:r>
        <w:t xml:space="preserve">и  </w:t>
      </w:r>
      <w:r>
        <w:rPr>
          <w:spacing w:val="8"/>
        </w:rPr>
        <w:t xml:space="preserve"> </w:t>
      </w:r>
      <w:r>
        <w:t xml:space="preserve">употребление  </w:t>
      </w:r>
      <w:r>
        <w:rPr>
          <w:spacing w:val="6"/>
        </w:rPr>
        <w:t xml:space="preserve"> </w:t>
      </w:r>
      <w:r>
        <w:t xml:space="preserve">в  </w:t>
      </w:r>
      <w:r>
        <w:rPr>
          <w:spacing w:val="9"/>
        </w:rPr>
        <w:t xml:space="preserve"> </w:t>
      </w:r>
      <w:r>
        <w:t xml:space="preserve">речи.  </w:t>
      </w:r>
      <w:r>
        <w:rPr>
          <w:spacing w:val="9"/>
        </w:rPr>
        <w:t xml:space="preserve"> </w:t>
      </w:r>
      <w:r>
        <w:t xml:space="preserve">Личные  </w:t>
      </w:r>
      <w:r>
        <w:rPr>
          <w:spacing w:val="6"/>
        </w:rPr>
        <w:t xml:space="preserve"> </w:t>
      </w:r>
      <w:r>
        <w:t>местоимения.</w:t>
      </w:r>
    </w:p>
    <w:p w:rsidR="003C2477" w:rsidRDefault="00F03892">
      <w:pPr>
        <w:pStyle w:val="a3"/>
        <w:spacing w:before="40"/>
      </w:pPr>
      <w:r>
        <w:t>Употребление</w:t>
      </w:r>
      <w:r>
        <w:rPr>
          <w:spacing w:val="-3"/>
        </w:rPr>
        <w:t xml:space="preserve"> </w:t>
      </w:r>
      <w:r>
        <w:t>личных</w:t>
      </w:r>
      <w:r>
        <w:rPr>
          <w:spacing w:val="-6"/>
        </w:rPr>
        <w:t xml:space="preserve"> </w:t>
      </w:r>
      <w:r>
        <w:t>местоимений</w:t>
      </w:r>
      <w:r>
        <w:rPr>
          <w:spacing w:val="-5"/>
        </w:rPr>
        <w:t xml:space="preserve"> </w:t>
      </w:r>
      <w:r>
        <w:t>в</w:t>
      </w:r>
      <w:r>
        <w:rPr>
          <w:spacing w:val="-1"/>
        </w:rPr>
        <w:t xml:space="preserve"> </w:t>
      </w:r>
      <w:r>
        <w:t>речи.</w:t>
      </w:r>
      <w:r>
        <w:rPr>
          <w:spacing w:val="5"/>
        </w:rPr>
        <w:t xml:space="preserve"> </w:t>
      </w:r>
      <w:r>
        <w:t>Склонение</w:t>
      </w:r>
      <w:r>
        <w:rPr>
          <w:spacing w:val="-2"/>
        </w:rPr>
        <w:t xml:space="preserve"> </w:t>
      </w:r>
      <w:r>
        <w:t>личных</w:t>
      </w:r>
      <w:r>
        <w:rPr>
          <w:spacing w:val="-6"/>
        </w:rPr>
        <w:t xml:space="preserve"> </w:t>
      </w:r>
      <w:r>
        <w:t>местоимений.</w:t>
      </w:r>
    </w:p>
    <w:p w:rsidR="003C2477" w:rsidRDefault="00F03892">
      <w:pPr>
        <w:pStyle w:val="1"/>
        <w:spacing w:before="46"/>
      </w:pPr>
      <w:r>
        <w:t>«Правописание»</w:t>
      </w:r>
      <w:r>
        <w:rPr>
          <w:spacing w:val="-6"/>
        </w:rPr>
        <w:t xml:space="preserve"> </w:t>
      </w:r>
      <w:r>
        <w:t>(формирование</w:t>
      </w:r>
      <w:r>
        <w:rPr>
          <w:spacing w:val="-2"/>
        </w:rPr>
        <w:t xml:space="preserve"> </w:t>
      </w:r>
      <w:r>
        <w:t>навыков грамотного</w:t>
      </w:r>
      <w:r>
        <w:rPr>
          <w:spacing w:val="-6"/>
        </w:rPr>
        <w:t xml:space="preserve"> </w:t>
      </w:r>
      <w:r>
        <w:t>письма)</w:t>
      </w:r>
    </w:p>
    <w:p w:rsidR="003C2477" w:rsidRDefault="00F03892">
      <w:pPr>
        <w:pStyle w:val="a3"/>
        <w:spacing w:before="36"/>
      </w:pPr>
      <w:r>
        <w:t>Повторение</w:t>
      </w:r>
      <w:r>
        <w:rPr>
          <w:spacing w:val="-3"/>
        </w:rPr>
        <w:t xml:space="preserve"> </w:t>
      </w:r>
      <w:r>
        <w:t>правил</w:t>
      </w:r>
      <w:r>
        <w:rPr>
          <w:spacing w:val="-7"/>
        </w:rPr>
        <w:t xml:space="preserve"> </w:t>
      </w:r>
      <w:r>
        <w:t>правописания,</w:t>
      </w:r>
      <w:r>
        <w:rPr>
          <w:spacing w:val="-5"/>
        </w:rPr>
        <w:t xml:space="preserve"> </w:t>
      </w:r>
      <w:r>
        <w:t>изученных</w:t>
      </w:r>
      <w:r>
        <w:rPr>
          <w:spacing w:val="-7"/>
        </w:rPr>
        <w:t xml:space="preserve"> </w:t>
      </w:r>
      <w:r>
        <w:t>в</w:t>
      </w:r>
      <w:r>
        <w:rPr>
          <w:spacing w:val="-1"/>
        </w:rPr>
        <w:t xml:space="preserve"> </w:t>
      </w:r>
      <w:r>
        <w:t>1,</w:t>
      </w:r>
      <w:r>
        <w:rPr>
          <w:spacing w:val="-4"/>
        </w:rPr>
        <w:t xml:space="preserve"> </w:t>
      </w:r>
      <w:r>
        <w:t>2</w:t>
      </w:r>
      <w:r>
        <w:rPr>
          <w:spacing w:val="-2"/>
        </w:rPr>
        <w:t xml:space="preserve"> </w:t>
      </w:r>
      <w:r>
        <w:t>классах.</w:t>
      </w:r>
    </w:p>
    <w:p w:rsidR="003C2477" w:rsidRDefault="00F03892">
      <w:pPr>
        <w:pStyle w:val="a3"/>
        <w:spacing w:before="41" w:line="276" w:lineRule="auto"/>
        <w:ind w:right="810"/>
        <w:jc w:val="both"/>
      </w:pPr>
      <w:r>
        <w:t>Формирование орфографической зоркости: осознание места возможного возникновения</w:t>
      </w:r>
      <w:r>
        <w:rPr>
          <w:spacing w:val="1"/>
        </w:rPr>
        <w:t xml:space="preserve"> </w:t>
      </w:r>
      <w:r>
        <w:t>орфографической</w:t>
      </w:r>
      <w:r>
        <w:rPr>
          <w:spacing w:val="1"/>
        </w:rPr>
        <w:t xml:space="preserve"> </w:t>
      </w:r>
      <w:r>
        <w:t>ошибки,</w:t>
      </w:r>
      <w:r>
        <w:rPr>
          <w:spacing w:val="1"/>
        </w:rPr>
        <w:t xml:space="preserve"> </w:t>
      </w:r>
      <w:r>
        <w:t>использование</w:t>
      </w:r>
      <w:r>
        <w:rPr>
          <w:spacing w:val="1"/>
        </w:rPr>
        <w:t xml:space="preserve"> </w:t>
      </w:r>
      <w:r>
        <w:t>разных</w:t>
      </w:r>
      <w:r>
        <w:rPr>
          <w:spacing w:val="1"/>
        </w:rPr>
        <w:t xml:space="preserve"> </w:t>
      </w:r>
      <w:r>
        <w:t>способов</w:t>
      </w:r>
      <w:r>
        <w:rPr>
          <w:spacing w:val="1"/>
        </w:rPr>
        <w:t xml:space="preserve"> </w:t>
      </w:r>
      <w:r>
        <w:t>решения</w:t>
      </w:r>
      <w:r>
        <w:rPr>
          <w:spacing w:val="1"/>
        </w:rPr>
        <w:t xml:space="preserve"> </w:t>
      </w:r>
      <w:r>
        <w:t>орфографической</w:t>
      </w:r>
      <w:r>
        <w:rPr>
          <w:spacing w:val="1"/>
        </w:rPr>
        <w:t xml:space="preserve"> </w:t>
      </w:r>
      <w:r>
        <w:t>задачи</w:t>
      </w:r>
      <w:r>
        <w:rPr>
          <w:spacing w:val="2"/>
        </w:rPr>
        <w:t xml:space="preserve"> </w:t>
      </w:r>
      <w:r>
        <w:t>в</w:t>
      </w:r>
      <w:r>
        <w:rPr>
          <w:spacing w:val="3"/>
        </w:rPr>
        <w:t xml:space="preserve"> </w:t>
      </w:r>
      <w:r>
        <w:t>зависимости</w:t>
      </w:r>
      <w:r>
        <w:rPr>
          <w:spacing w:val="-6"/>
        </w:rPr>
        <w:t xml:space="preserve"> </w:t>
      </w:r>
      <w:r>
        <w:t>от</w:t>
      </w:r>
      <w:r>
        <w:rPr>
          <w:spacing w:val="-2"/>
        </w:rPr>
        <w:t xml:space="preserve"> </w:t>
      </w:r>
      <w:r>
        <w:t>места</w:t>
      </w:r>
      <w:r>
        <w:rPr>
          <w:spacing w:val="-4"/>
        </w:rPr>
        <w:t xml:space="preserve"> </w:t>
      </w:r>
      <w:r>
        <w:t>орфограммы</w:t>
      </w:r>
      <w:r>
        <w:rPr>
          <w:spacing w:val="-1"/>
        </w:rPr>
        <w:t xml:space="preserve"> </w:t>
      </w:r>
      <w:r>
        <w:t>в</w:t>
      </w:r>
      <w:r>
        <w:rPr>
          <w:spacing w:val="3"/>
        </w:rPr>
        <w:t xml:space="preserve"> </w:t>
      </w:r>
      <w:r>
        <w:t>слове.</w:t>
      </w:r>
    </w:p>
    <w:p w:rsidR="003C2477" w:rsidRDefault="00F03892">
      <w:pPr>
        <w:pStyle w:val="a3"/>
        <w:spacing w:before="3"/>
        <w:jc w:val="both"/>
      </w:pPr>
      <w:r>
        <w:t>Ознакомление</w:t>
      </w:r>
      <w:r>
        <w:rPr>
          <w:spacing w:val="-1"/>
        </w:rPr>
        <w:t xml:space="preserve"> </w:t>
      </w:r>
      <w:r>
        <w:t>с</w:t>
      </w:r>
      <w:r>
        <w:rPr>
          <w:spacing w:val="-6"/>
        </w:rPr>
        <w:t xml:space="preserve"> </w:t>
      </w:r>
      <w:r>
        <w:t>правилами</w:t>
      </w:r>
      <w:r>
        <w:rPr>
          <w:spacing w:val="-3"/>
        </w:rPr>
        <w:t xml:space="preserve"> </w:t>
      </w:r>
      <w:r>
        <w:t>правописания</w:t>
      </w:r>
      <w:r>
        <w:rPr>
          <w:spacing w:val="-5"/>
        </w:rPr>
        <w:t xml:space="preserve"> </w:t>
      </w:r>
      <w:r>
        <w:t>и</w:t>
      </w:r>
      <w:r>
        <w:rPr>
          <w:spacing w:val="-4"/>
        </w:rPr>
        <w:t xml:space="preserve"> </w:t>
      </w:r>
      <w:r>
        <w:t>их</w:t>
      </w:r>
      <w:r>
        <w:rPr>
          <w:spacing w:val="-4"/>
        </w:rPr>
        <w:t xml:space="preserve"> </w:t>
      </w:r>
      <w:r>
        <w:t>применение:</w:t>
      </w:r>
    </w:p>
    <w:p w:rsidR="003C2477" w:rsidRDefault="00F03892" w:rsidP="00D75319">
      <w:pPr>
        <w:pStyle w:val="a5"/>
        <w:numPr>
          <w:ilvl w:val="0"/>
          <w:numId w:val="76"/>
        </w:numPr>
        <w:tabs>
          <w:tab w:val="left" w:pos="1204"/>
        </w:tabs>
        <w:spacing w:before="38"/>
        <w:ind w:left="1203" w:hanging="285"/>
        <w:rPr>
          <w:rFonts w:ascii="Symbol" w:hAnsi="Symbol"/>
          <w:b/>
          <w:sz w:val="24"/>
        </w:rPr>
      </w:pPr>
      <w:r>
        <w:rPr>
          <w:sz w:val="24"/>
        </w:rPr>
        <w:t>приставки,</w:t>
      </w:r>
      <w:r>
        <w:rPr>
          <w:spacing w:val="-6"/>
          <w:sz w:val="24"/>
        </w:rPr>
        <w:t xml:space="preserve"> </w:t>
      </w:r>
      <w:r>
        <w:rPr>
          <w:sz w:val="24"/>
        </w:rPr>
        <w:t>оканчивающиеся</w:t>
      </w:r>
      <w:r>
        <w:rPr>
          <w:spacing w:val="1"/>
          <w:sz w:val="24"/>
        </w:rPr>
        <w:t xml:space="preserve"> </w:t>
      </w:r>
      <w:r>
        <w:rPr>
          <w:sz w:val="24"/>
        </w:rPr>
        <w:t>на</w:t>
      </w:r>
      <w:r>
        <w:rPr>
          <w:spacing w:val="-1"/>
          <w:sz w:val="24"/>
        </w:rPr>
        <w:t xml:space="preserve"> </w:t>
      </w:r>
      <w:r>
        <w:rPr>
          <w:b/>
          <w:sz w:val="24"/>
        </w:rPr>
        <w:t>з,</w:t>
      </w:r>
      <w:r>
        <w:rPr>
          <w:b/>
          <w:spacing w:val="-2"/>
          <w:sz w:val="24"/>
        </w:rPr>
        <w:t xml:space="preserve"> </w:t>
      </w:r>
      <w:r>
        <w:rPr>
          <w:b/>
          <w:sz w:val="24"/>
        </w:rPr>
        <w:t>с;</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соединительные</w:t>
      </w:r>
      <w:r>
        <w:rPr>
          <w:spacing w:val="-7"/>
          <w:sz w:val="24"/>
        </w:rPr>
        <w:t xml:space="preserve"> </w:t>
      </w:r>
      <w:r>
        <w:rPr>
          <w:sz w:val="24"/>
        </w:rPr>
        <w:t>гласные</w:t>
      </w:r>
      <w:r>
        <w:rPr>
          <w:spacing w:val="1"/>
          <w:sz w:val="24"/>
        </w:rPr>
        <w:t xml:space="preserve"> </w:t>
      </w:r>
      <w:r>
        <w:rPr>
          <w:b/>
          <w:sz w:val="24"/>
        </w:rPr>
        <w:t>о,</w:t>
      </w:r>
      <w:r>
        <w:rPr>
          <w:b/>
          <w:spacing w:val="2"/>
          <w:sz w:val="24"/>
        </w:rPr>
        <w:t xml:space="preserve"> </w:t>
      </w:r>
      <w:r>
        <w:rPr>
          <w:b/>
          <w:sz w:val="24"/>
        </w:rPr>
        <w:t>е</w:t>
      </w:r>
      <w:r>
        <w:rPr>
          <w:b/>
          <w:spacing w:val="-6"/>
          <w:sz w:val="24"/>
        </w:rPr>
        <w:t xml:space="preserve"> </w:t>
      </w:r>
      <w:r>
        <w:rPr>
          <w:sz w:val="24"/>
        </w:rPr>
        <w:t>в сложных</w:t>
      </w:r>
      <w:r>
        <w:rPr>
          <w:spacing w:val="-3"/>
          <w:sz w:val="24"/>
        </w:rPr>
        <w:t xml:space="preserve"> </w:t>
      </w:r>
      <w:r>
        <w:rPr>
          <w:sz w:val="24"/>
        </w:rPr>
        <w:t>словах;</w:t>
      </w:r>
    </w:p>
    <w:p w:rsidR="003C2477" w:rsidRDefault="00F03892" w:rsidP="00D75319">
      <w:pPr>
        <w:pStyle w:val="a5"/>
        <w:numPr>
          <w:ilvl w:val="0"/>
          <w:numId w:val="76"/>
        </w:numPr>
        <w:tabs>
          <w:tab w:val="left" w:pos="1204"/>
        </w:tabs>
        <w:spacing w:before="42" w:line="276" w:lineRule="auto"/>
        <w:ind w:right="814" w:firstLine="0"/>
        <w:rPr>
          <w:rFonts w:ascii="Symbol" w:hAnsi="Symbol"/>
          <w:sz w:val="24"/>
        </w:rPr>
      </w:pPr>
      <w:r>
        <w:rPr>
          <w:sz w:val="24"/>
        </w:rPr>
        <w:t>непроверяемые</w:t>
      </w:r>
      <w:r>
        <w:rPr>
          <w:spacing w:val="32"/>
          <w:sz w:val="24"/>
        </w:rPr>
        <w:t xml:space="preserve"> </w:t>
      </w:r>
      <w:r>
        <w:rPr>
          <w:sz w:val="24"/>
        </w:rPr>
        <w:t>гласные</w:t>
      </w:r>
      <w:r>
        <w:rPr>
          <w:spacing w:val="32"/>
          <w:sz w:val="24"/>
        </w:rPr>
        <w:t xml:space="preserve"> </w:t>
      </w:r>
      <w:r>
        <w:rPr>
          <w:sz w:val="24"/>
        </w:rPr>
        <w:t>и</w:t>
      </w:r>
      <w:r>
        <w:rPr>
          <w:spacing w:val="39"/>
          <w:sz w:val="24"/>
        </w:rPr>
        <w:t xml:space="preserve"> </w:t>
      </w:r>
      <w:r>
        <w:rPr>
          <w:sz w:val="24"/>
        </w:rPr>
        <w:t>согласные</w:t>
      </w:r>
      <w:r>
        <w:rPr>
          <w:spacing w:val="33"/>
          <w:sz w:val="24"/>
        </w:rPr>
        <w:t xml:space="preserve"> </w:t>
      </w:r>
      <w:r>
        <w:rPr>
          <w:sz w:val="24"/>
        </w:rPr>
        <w:t>в</w:t>
      </w:r>
      <w:r>
        <w:rPr>
          <w:spacing w:val="35"/>
          <w:sz w:val="24"/>
        </w:rPr>
        <w:t xml:space="preserve"> </w:t>
      </w:r>
      <w:r>
        <w:rPr>
          <w:sz w:val="24"/>
        </w:rPr>
        <w:t>корне</w:t>
      </w:r>
      <w:r>
        <w:rPr>
          <w:spacing w:val="7"/>
          <w:sz w:val="24"/>
        </w:rPr>
        <w:t xml:space="preserve"> </w:t>
      </w:r>
      <w:r>
        <w:rPr>
          <w:sz w:val="24"/>
        </w:rPr>
        <w:t>слова</w:t>
      </w:r>
      <w:r>
        <w:rPr>
          <w:spacing w:val="32"/>
          <w:sz w:val="24"/>
        </w:rPr>
        <w:t xml:space="preserve"> </w:t>
      </w:r>
      <w:r>
        <w:rPr>
          <w:sz w:val="24"/>
        </w:rPr>
        <w:t>(словарные</w:t>
      </w:r>
      <w:r>
        <w:rPr>
          <w:spacing w:val="32"/>
          <w:sz w:val="24"/>
        </w:rPr>
        <w:t xml:space="preserve"> </w:t>
      </w:r>
      <w:r>
        <w:rPr>
          <w:sz w:val="24"/>
        </w:rPr>
        <w:t>слова,</w:t>
      </w:r>
      <w:r>
        <w:rPr>
          <w:spacing w:val="32"/>
          <w:sz w:val="24"/>
        </w:rPr>
        <w:t xml:space="preserve"> </w:t>
      </w:r>
      <w:r>
        <w:rPr>
          <w:sz w:val="24"/>
        </w:rPr>
        <w:t>определенные</w:t>
      </w:r>
      <w:r>
        <w:rPr>
          <w:spacing w:val="-57"/>
          <w:sz w:val="24"/>
        </w:rPr>
        <w:t xml:space="preserve"> </w:t>
      </w:r>
      <w:r>
        <w:rPr>
          <w:sz w:val="24"/>
        </w:rPr>
        <w:t>программой);</w:t>
      </w:r>
    </w:p>
    <w:p w:rsidR="003C2477" w:rsidRDefault="00F03892" w:rsidP="00D75319">
      <w:pPr>
        <w:pStyle w:val="a5"/>
        <w:numPr>
          <w:ilvl w:val="0"/>
          <w:numId w:val="76"/>
        </w:numPr>
        <w:tabs>
          <w:tab w:val="left" w:pos="1204"/>
        </w:tabs>
        <w:spacing w:line="292" w:lineRule="exact"/>
        <w:ind w:left="1203" w:hanging="285"/>
        <w:rPr>
          <w:rFonts w:ascii="Symbol" w:hAnsi="Symbol"/>
          <w:sz w:val="24"/>
        </w:rPr>
      </w:pPr>
      <w:r>
        <w:rPr>
          <w:sz w:val="24"/>
        </w:rPr>
        <w:t>буквы</w:t>
      </w:r>
      <w:r>
        <w:rPr>
          <w:spacing w:val="2"/>
          <w:sz w:val="24"/>
        </w:rPr>
        <w:t xml:space="preserve"> </w:t>
      </w:r>
      <w:r>
        <w:rPr>
          <w:b/>
          <w:sz w:val="24"/>
        </w:rPr>
        <w:t>о,</w:t>
      </w:r>
      <w:r>
        <w:rPr>
          <w:b/>
          <w:spacing w:val="-2"/>
          <w:sz w:val="24"/>
        </w:rPr>
        <w:t xml:space="preserve"> </w:t>
      </w:r>
      <w:r>
        <w:rPr>
          <w:b/>
          <w:sz w:val="24"/>
        </w:rPr>
        <w:t xml:space="preserve">ё </w:t>
      </w:r>
      <w:r>
        <w:rPr>
          <w:sz w:val="24"/>
        </w:rPr>
        <w:t>после</w:t>
      </w:r>
      <w:r>
        <w:rPr>
          <w:spacing w:val="-5"/>
          <w:sz w:val="24"/>
        </w:rPr>
        <w:t xml:space="preserve"> </w:t>
      </w:r>
      <w:r>
        <w:rPr>
          <w:sz w:val="24"/>
        </w:rPr>
        <w:t>шипящих</w:t>
      </w:r>
      <w:r>
        <w:rPr>
          <w:spacing w:val="-4"/>
          <w:sz w:val="24"/>
        </w:rPr>
        <w:t xml:space="preserve"> </w:t>
      </w:r>
      <w:r>
        <w:rPr>
          <w:sz w:val="24"/>
        </w:rPr>
        <w:t>в</w:t>
      </w:r>
      <w:r>
        <w:rPr>
          <w:spacing w:val="1"/>
          <w:sz w:val="24"/>
        </w:rPr>
        <w:t xml:space="preserve"> </w:t>
      </w:r>
      <w:r>
        <w:rPr>
          <w:sz w:val="24"/>
        </w:rPr>
        <w:t>корнях</w:t>
      </w:r>
      <w:r>
        <w:rPr>
          <w:spacing w:val="-4"/>
          <w:sz w:val="24"/>
        </w:rPr>
        <w:t xml:space="preserve"> </w:t>
      </w:r>
      <w:r>
        <w:rPr>
          <w:sz w:val="24"/>
        </w:rPr>
        <w:t>слов;</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буквы</w:t>
      </w:r>
      <w:r>
        <w:rPr>
          <w:spacing w:val="2"/>
          <w:sz w:val="24"/>
        </w:rPr>
        <w:t xml:space="preserve"> </w:t>
      </w:r>
      <w:r>
        <w:rPr>
          <w:b/>
          <w:sz w:val="24"/>
        </w:rPr>
        <w:t>и,</w:t>
      </w:r>
      <w:r>
        <w:rPr>
          <w:b/>
          <w:spacing w:val="-2"/>
          <w:sz w:val="24"/>
        </w:rPr>
        <w:t xml:space="preserve"> </w:t>
      </w:r>
      <w:r>
        <w:rPr>
          <w:b/>
          <w:sz w:val="24"/>
        </w:rPr>
        <w:t>ы</w:t>
      </w:r>
      <w:r>
        <w:rPr>
          <w:b/>
          <w:spacing w:val="-3"/>
          <w:sz w:val="24"/>
        </w:rPr>
        <w:t xml:space="preserve"> </w:t>
      </w:r>
      <w:r>
        <w:rPr>
          <w:sz w:val="24"/>
        </w:rPr>
        <w:t xml:space="preserve">после </w:t>
      </w:r>
      <w:r>
        <w:rPr>
          <w:b/>
          <w:sz w:val="24"/>
        </w:rPr>
        <w:t>ц</w:t>
      </w:r>
      <w:r>
        <w:rPr>
          <w:b/>
          <w:spacing w:val="-3"/>
          <w:sz w:val="24"/>
        </w:rPr>
        <w:t xml:space="preserve"> </w:t>
      </w:r>
      <w:r>
        <w:rPr>
          <w:sz w:val="24"/>
        </w:rPr>
        <w:t>в</w:t>
      </w:r>
      <w:r>
        <w:rPr>
          <w:spacing w:val="2"/>
          <w:sz w:val="24"/>
        </w:rPr>
        <w:t xml:space="preserve"> </w:t>
      </w:r>
      <w:r>
        <w:rPr>
          <w:sz w:val="24"/>
        </w:rPr>
        <w:t>различных</w:t>
      </w:r>
      <w:r>
        <w:rPr>
          <w:spacing w:val="-4"/>
          <w:sz w:val="24"/>
        </w:rPr>
        <w:t xml:space="preserve"> </w:t>
      </w:r>
      <w:r>
        <w:rPr>
          <w:sz w:val="24"/>
        </w:rPr>
        <w:t>частях</w:t>
      </w:r>
      <w:r>
        <w:rPr>
          <w:spacing w:val="-3"/>
          <w:sz w:val="24"/>
        </w:rPr>
        <w:t xml:space="preserve"> </w:t>
      </w:r>
      <w:r>
        <w:rPr>
          <w:sz w:val="24"/>
        </w:rPr>
        <w:t>слов;</w:t>
      </w:r>
    </w:p>
    <w:p w:rsidR="003C2477" w:rsidRDefault="00F03892" w:rsidP="00D75319">
      <w:pPr>
        <w:pStyle w:val="a5"/>
        <w:numPr>
          <w:ilvl w:val="0"/>
          <w:numId w:val="76"/>
        </w:numPr>
        <w:tabs>
          <w:tab w:val="left" w:pos="1204"/>
        </w:tabs>
        <w:spacing w:before="38"/>
        <w:ind w:left="1203" w:hanging="285"/>
        <w:rPr>
          <w:rFonts w:ascii="Symbol" w:hAnsi="Symbol"/>
          <w:b/>
          <w:sz w:val="24"/>
        </w:rPr>
      </w:pPr>
      <w:r>
        <w:rPr>
          <w:sz w:val="24"/>
        </w:rPr>
        <w:t>суффиксы</w:t>
      </w:r>
      <w:r>
        <w:rPr>
          <w:spacing w:val="-1"/>
          <w:sz w:val="24"/>
        </w:rPr>
        <w:t xml:space="preserve"> </w:t>
      </w:r>
      <w:r>
        <w:rPr>
          <w:sz w:val="24"/>
        </w:rPr>
        <w:t>имен существительных</w:t>
      </w:r>
      <w:r>
        <w:rPr>
          <w:spacing w:val="-2"/>
          <w:sz w:val="24"/>
        </w:rPr>
        <w:t xml:space="preserve"> </w:t>
      </w:r>
      <w:r>
        <w:rPr>
          <w:b/>
          <w:sz w:val="24"/>
        </w:rPr>
        <w:t>–ок-,</w:t>
      </w:r>
      <w:r>
        <w:rPr>
          <w:b/>
          <w:spacing w:val="-3"/>
          <w:sz w:val="24"/>
        </w:rPr>
        <w:t xml:space="preserve"> </w:t>
      </w:r>
      <w:r>
        <w:rPr>
          <w:b/>
          <w:sz w:val="24"/>
        </w:rPr>
        <w:t>-ец-,</w:t>
      </w:r>
      <w:r>
        <w:rPr>
          <w:b/>
          <w:spacing w:val="-3"/>
          <w:sz w:val="24"/>
        </w:rPr>
        <w:t xml:space="preserve"> </w:t>
      </w:r>
      <w:r>
        <w:rPr>
          <w:b/>
          <w:sz w:val="24"/>
        </w:rPr>
        <w:t>-иц-,</w:t>
      </w:r>
      <w:r>
        <w:rPr>
          <w:b/>
          <w:spacing w:val="-3"/>
          <w:sz w:val="24"/>
        </w:rPr>
        <w:t xml:space="preserve"> </w:t>
      </w:r>
      <w:r>
        <w:rPr>
          <w:sz w:val="24"/>
        </w:rPr>
        <w:t>сочетания</w:t>
      </w:r>
      <w:r>
        <w:rPr>
          <w:spacing w:val="-5"/>
          <w:sz w:val="24"/>
        </w:rPr>
        <w:t xml:space="preserve"> </w:t>
      </w:r>
      <w:r>
        <w:rPr>
          <w:b/>
          <w:sz w:val="24"/>
        </w:rPr>
        <w:t>ичк,</w:t>
      </w:r>
      <w:r>
        <w:rPr>
          <w:b/>
          <w:spacing w:val="1"/>
          <w:sz w:val="24"/>
        </w:rPr>
        <w:t xml:space="preserve"> </w:t>
      </w:r>
      <w:r>
        <w:rPr>
          <w:b/>
          <w:sz w:val="24"/>
        </w:rPr>
        <w:t>ечк,</w:t>
      </w:r>
      <w:r>
        <w:rPr>
          <w:b/>
          <w:spacing w:val="1"/>
          <w:sz w:val="24"/>
        </w:rPr>
        <w:t xml:space="preserve"> </w:t>
      </w:r>
      <w:r>
        <w:rPr>
          <w:b/>
          <w:sz w:val="24"/>
        </w:rPr>
        <w:t>инк,</w:t>
      </w:r>
      <w:r>
        <w:rPr>
          <w:b/>
          <w:spacing w:val="-4"/>
          <w:sz w:val="24"/>
        </w:rPr>
        <w:t xml:space="preserve"> </w:t>
      </w:r>
      <w:r>
        <w:rPr>
          <w:b/>
          <w:sz w:val="24"/>
        </w:rPr>
        <w:t>енк;</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мягкий</w:t>
      </w:r>
      <w:r>
        <w:rPr>
          <w:spacing w:val="-5"/>
          <w:sz w:val="24"/>
        </w:rPr>
        <w:t xml:space="preserve"> </w:t>
      </w:r>
      <w:r>
        <w:rPr>
          <w:sz w:val="24"/>
        </w:rPr>
        <w:t>знак</w:t>
      </w:r>
      <w:r>
        <w:rPr>
          <w:spacing w:val="-3"/>
          <w:sz w:val="24"/>
        </w:rPr>
        <w:t xml:space="preserve"> </w:t>
      </w:r>
      <w:r>
        <w:rPr>
          <w:sz w:val="24"/>
        </w:rPr>
        <w:t>после</w:t>
      </w:r>
      <w:r>
        <w:rPr>
          <w:spacing w:val="-7"/>
          <w:sz w:val="24"/>
        </w:rPr>
        <w:t xml:space="preserve"> </w:t>
      </w:r>
      <w:r>
        <w:rPr>
          <w:sz w:val="24"/>
        </w:rPr>
        <w:t>шипящих</w:t>
      </w:r>
      <w:r>
        <w:rPr>
          <w:spacing w:val="-6"/>
          <w:sz w:val="24"/>
        </w:rPr>
        <w:t xml:space="preserve"> </w:t>
      </w:r>
      <w:r>
        <w:rPr>
          <w:sz w:val="24"/>
        </w:rPr>
        <w:t>на</w:t>
      </w:r>
      <w:r>
        <w:rPr>
          <w:spacing w:val="-2"/>
          <w:sz w:val="24"/>
        </w:rPr>
        <w:t xml:space="preserve"> </w:t>
      </w:r>
      <w:r>
        <w:rPr>
          <w:sz w:val="24"/>
        </w:rPr>
        <w:t>конце</w:t>
      </w:r>
      <w:r>
        <w:rPr>
          <w:spacing w:val="-2"/>
          <w:sz w:val="24"/>
        </w:rPr>
        <w:t xml:space="preserve"> </w:t>
      </w:r>
      <w:r>
        <w:rPr>
          <w:sz w:val="24"/>
        </w:rPr>
        <w:t>имен существительных;</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безударные</w:t>
      </w:r>
      <w:r>
        <w:rPr>
          <w:spacing w:val="-4"/>
          <w:sz w:val="24"/>
        </w:rPr>
        <w:t xml:space="preserve"> </w:t>
      </w:r>
      <w:r>
        <w:rPr>
          <w:sz w:val="24"/>
        </w:rPr>
        <w:t>гласные</w:t>
      </w:r>
      <w:r>
        <w:rPr>
          <w:spacing w:val="-8"/>
          <w:sz w:val="24"/>
        </w:rPr>
        <w:t xml:space="preserve"> </w:t>
      </w:r>
      <w:r>
        <w:rPr>
          <w:sz w:val="24"/>
        </w:rPr>
        <w:t>в</w:t>
      </w:r>
      <w:r>
        <w:rPr>
          <w:spacing w:val="-1"/>
          <w:sz w:val="24"/>
        </w:rPr>
        <w:t xml:space="preserve"> </w:t>
      </w:r>
      <w:r>
        <w:rPr>
          <w:sz w:val="24"/>
        </w:rPr>
        <w:t>падежных</w:t>
      </w:r>
      <w:r>
        <w:rPr>
          <w:spacing w:val="-7"/>
          <w:sz w:val="24"/>
        </w:rPr>
        <w:t xml:space="preserve"> </w:t>
      </w:r>
      <w:r>
        <w:rPr>
          <w:sz w:val="24"/>
        </w:rPr>
        <w:t>окончаниях</w:t>
      </w:r>
      <w:r>
        <w:rPr>
          <w:spacing w:val="-7"/>
          <w:sz w:val="24"/>
        </w:rPr>
        <w:t xml:space="preserve"> </w:t>
      </w:r>
      <w:r>
        <w:rPr>
          <w:sz w:val="24"/>
        </w:rPr>
        <w:t>имен</w:t>
      </w:r>
      <w:r>
        <w:rPr>
          <w:spacing w:val="-2"/>
          <w:sz w:val="24"/>
        </w:rPr>
        <w:t xml:space="preserve"> </w:t>
      </w:r>
      <w:r>
        <w:rPr>
          <w:sz w:val="24"/>
        </w:rPr>
        <w:t>существительных;</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безударные</w:t>
      </w:r>
      <w:r>
        <w:rPr>
          <w:spacing w:val="-2"/>
          <w:sz w:val="24"/>
        </w:rPr>
        <w:t xml:space="preserve"> </w:t>
      </w:r>
      <w:r>
        <w:rPr>
          <w:sz w:val="24"/>
        </w:rPr>
        <w:t>гласные</w:t>
      </w:r>
      <w:r>
        <w:rPr>
          <w:spacing w:val="-6"/>
          <w:sz w:val="24"/>
        </w:rPr>
        <w:t xml:space="preserve"> </w:t>
      </w:r>
      <w:r>
        <w:rPr>
          <w:sz w:val="24"/>
        </w:rPr>
        <w:t>в падежных</w:t>
      </w:r>
      <w:r>
        <w:rPr>
          <w:spacing w:val="-5"/>
          <w:sz w:val="24"/>
        </w:rPr>
        <w:t xml:space="preserve"> </w:t>
      </w:r>
      <w:r>
        <w:rPr>
          <w:sz w:val="24"/>
        </w:rPr>
        <w:t>окончаниях</w:t>
      </w:r>
      <w:r>
        <w:rPr>
          <w:spacing w:val="-6"/>
          <w:sz w:val="24"/>
        </w:rPr>
        <w:t xml:space="preserve"> </w:t>
      </w:r>
      <w:r>
        <w:rPr>
          <w:sz w:val="24"/>
        </w:rPr>
        <w:t>имен</w:t>
      </w:r>
      <w:r>
        <w:rPr>
          <w:spacing w:val="1"/>
          <w:sz w:val="24"/>
        </w:rPr>
        <w:t xml:space="preserve"> </w:t>
      </w:r>
      <w:r>
        <w:rPr>
          <w:sz w:val="24"/>
        </w:rPr>
        <w:t>существительных</w:t>
      </w:r>
      <w:r>
        <w:rPr>
          <w:spacing w:val="-5"/>
          <w:sz w:val="24"/>
        </w:rPr>
        <w:t xml:space="preserve"> </w:t>
      </w:r>
      <w:r>
        <w:rPr>
          <w:sz w:val="24"/>
        </w:rPr>
        <w:t>на</w:t>
      </w:r>
      <w:r>
        <w:rPr>
          <w:spacing w:val="8"/>
          <w:sz w:val="24"/>
        </w:rPr>
        <w:t xml:space="preserve"> </w:t>
      </w:r>
      <w:r>
        <w:rPr>
          <w:b/>
          <w:sz w:val="24"/>
        </w:rPr>
        <w:t>–ий,</w:t>
      </w:r>
      <w:r>
        <w:rPr>
          <w:b/>
          <w:spacing w:val="-3"/>
          <w:sz w:val="24"/>
        </w:rPr>
        <w:t xml:space="preserve"> </w:t>
      </w:r>
      <w:r>
        <w:rPr>
          <w:b/>
          <w:sz w:val="24"/>
        </w:rPr>
        <w:t>-ия,</w:t>
      </w:r>
      <w:r>
        <w:rPr>
          <w:b/>
          <w:spacing w:val="-2"/>
          <w:sz w:val="24"/>
        </w:rPr>
        <w:t xml:space="preserve"> </w:t>
      </w:r>
      <w:r>
        <w:rPr>
          <w:b/>
          <w:sz w:val="24"/>
        </w:rPr>
        <w:t>-ие;</w:t>
      </w:r>
      <w:r>
        <w:rPr>
          <w:sz w:val="24"/>
        </w:rPr>
        <w:t>;</w:t>
      </w:r>
    </w:p>
    <w:p w:rsidR="003C2477" w:rsidRDefault="00F03892" w:rsidP="00D75319">
      <w:pPr>
        <w:pStyle w:val="a5"/>
        <w:numPr>
          <w:ilvl w:val="0"/>
          <w:numId w:val="76"/>
        </w:numPr>
        <w:tabs>
          <w:tab w:val="left" w:pos="1204"/>
        </w:tabs>
        <w:spacing w:before="42"/>
        <w:ind w:left="1203" w:hanging="285"/>
        <w:rPr>
          <w:rFonts w:ascii="Symbol" w:hAnsi="Symbol"/>
          <w:b/>
          <w:sz w:val="24"/>
        </w:rPr>
      </w:pPr>
      <w:r>
        <w:rPr>
          <w:sz w:val="24"/>
        </w:rPr>
        <w:t>буквы</w:t>
      </w:r>
      <w:r>
        <w:rPr>
          <w:spacing w:val="3"/>
          <w:sz w:val="24"/>
        </w:rPr>
        <w:t xml:space="preserve"> </w:t>
      </w:r>
      <w:r>
        <w:rPr>
          <w:b/>
          <w:sz w:val="24"/>
        </w:rPr>
        <w:t>о,</w:t>
      </w:r>
      <w:r>
        <w:rPr>
          <w:b/>
          <w:spacing w:val="-2"/>
          <w:sz w:val="24"/>
        </w:rPr>
        <w:t xml:space="preserve"> </w:t>
      </w:r>
      <w:r>
        <w:rPr>
          <w:b/>
          <w:sz w:val="24"/>
        </w:rPr>
        <w:t xml:space="preserve">ё </w:t>
      </w:r>
      <w:r>
        <w:rPr>
          <w:sz w:val="24"/>
        </w:rPr>
        <w:t>в</w:t>
      </w:r>
      <w:r>
        <w:rPr>
          <w:spacing w:val="-7"/>
          <w:sz w:val="24"/>
        </w:rPr>
        <w:t xml:space="preserve"> </w:t>
      </w:r>
      <w:r>
        <w:rPr>
          <w:sz w:val="24"/>
        </w:rPr>
        <w:t>окончаниях</w:t>
      </w:r>
      <w:r>
        <w:rPr>
          <w:spacing w:val="-4"/>
          <w:sz w:val="24"/>
        </w:rPr>
        <w:t xml:space="preserve"> </w:t>
      </w:r>
      <w:r>
        <w:rPr>
          <w:sz w:val="24"/>
        </w:rPr>
        <w:t>имен</w:t>
      </w:r>
      <w:r>
        <w:rPr>
          <w:spacing w:val="-3"/>
          <w:sz w:val="24"/>
        </w:rPr>
        <w:t xml:space="preserve"> </w:t>
      </w:r>
      <w:r>
        <w:rPr>
          <w:sz w:val="24"/>
        </w:rPr>
        <w:t>существительных</w:t>
      </w:r>
      <w:r>
        <w:rPr>
          <w:spacing w:val="-4"/>
          <w:sz w:val="24"/>
        </w:rPr>
        <w:t xml:space="preserve"> </w:t>
      </w:r>
      <w:r>
        <w:rPr>
          <w:sz w:val="24"/>
        </w:rPr>
        <w:t>после</w:t>
      </w:r>
      <w:r>
        <w:rPr>
          <w:spacing w:val="1"/>
          <w:sz w:val="24"/>
        </w:rPr>
        <w:t xml:space="preserve"> </w:t>
      </w:r>
      <w:r>
        <w:rPr>
          <w:sz w:val="24"/>
        </w:rPr>
        <w:t>шипящих</w:t>
      </w:r>
      <w:r>
        <w:rPr>
          <w:spacing w:val="-4"/>
          <w:sz w:val="24"/>
        </w:rPr>
        <w:t xml:space="preserve"> </w:t>
      </w:r>
      <w:r>
        <w:rPr>
          <w:sz w:val="24"/>
        </w:rPr>
        <w:t>и</w:t>
      </w:r>
      <w:r>
        <w:rPr>
          <w:spacing w:val="4"/>
          <w:sz w:val="24"/>
        </w:rPr>
        <w:t xml:space="preserve"> </w:t>
      </w:r>
      <w:r>
        <w:rPr>
          <w:b/>
          <w:sz w:val="24"/>
        </w:rPr>
        <w:t>ц;</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lastRenderedPageBreak/>
        <w:t>безударные</w:t>
      </w:r>
      <w:r>
        <w:rPr>
          <w:spacing w:val="-3"/>
          <w:sz w:val="24"/>
        </w:rPr>
        <w:t xml:space="preserve"> </w:t>
      </w:r>
      <w:r>
        <w:rPr>
          <w:sz w:val="24"/>
        </w:rPr>
        <w:t>гласные</w:t>
      </w:r>
      <w:r>
        <w:rPr>
          <w:spacing w:val="-8"/>
          <w:sz w:val="24"/>
        </w:rPr>
        <w:t xml:space="preserve"> </w:t>
      </w:r>
      <w:r>
        <w:rPr>
          <w:sz w:val="24"/>
        </w:rPr>
        <w:t>в</w:t>
      </w:r>
      <w:r>
        <w:rPr>
          <w:spacing w:val="-1"/>
          <w:sz w:val="24"/>
        </w:rPr>
        <w:t xml:space="preserve"> </w:t>
      </w:r>
      <w:r>
        <w:rPr>
          <w:sz w:val="24"/>
        </w:rPr>
        <w:t>падежных</w:t>
      </w:r>
      <w:r>
        <w:rPr>
          <w:spacing w:val="-6"/>
          <w:sz w:val="24"/>
        </w:rPr>
        <w:t xml:space="preserve"> </w:t>
      </w:r>
      <w:r>
        <w:rPr>
          <w:sz w:val="24"/>
        </w:rPr>
        <w:t>окончаниях</w:t>
      </w:r>
      <w:r>
        <w:rPr>
          <w:spacing w:val="-7"/>
          <w:sz w:val="24"/>
        </w:rPr>
        <w:t xml:space="preserve"> </w:t>
      </w:r>
      <w:r>
        <w:rPr>
          <w:sz w:val="24"/>
        </w:rPr>
        <w:t>имен</w:t>
      </w:r>
      <w:r>
        <w:rPr>
          <w:spacing w:val="-1"/>
          <w:sz w:val="24"/>
        </w:rPr>
        <w:t xml:space="preserve"> </w:t>
      </w:r>
      <w:r>
        <w:rPr>
          <w:sz w:val="24"/>
        </w:rPr>
        <w:t>прилагательных;</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раздельное</w:t>
      </w:r>
      <w:r>
        <w:rPr>
          <w:spacing w:val="-7"/>
          <w:sz w:val="24"/>
        </w:rPr>
        <w:t xml:space="preserve"> </w:t>
      </w:r>
      <w:r>
        <w:rPr>
          <w:sz w:val="24"/>
        </w:rPr>
        <w:t>написание</w:t>
      </w:r>
      <w:r>
        <w:rPr>
          <w:spacing w:val="-2"/>
          <w:sz w:val="24"/>
        </w:rPr>
        <w:t xml:space="preserve"> </w:t>
      </w:r>
      <w:r>
        <w:rPr>
          <w:sz w:val="24"/>
        </w:rPr>
        <w:t>предлогов с</w:t>
      </w:r>
      <w:r>
        <w:rPr>
          <w:spacing w:val="-7"/>
          <w:sz w:val="24"/>
        </w:rPr>
        <w:t xml:space="preserve"> </w:t>
      </w:r>
      <w:r>
        <w:rPr>
          <w:sz w:val="24"/>
        </w:rPr>
        <w:t>личными</w:t>
      </w:r>
      <w:r>
        <w:rPr>
          <w:spacing w:val="-5"/>
          <w:sz w:val="24"/>
        </w:rPr>
        <w:t xml:space="preserve"> </w:t>
      </w:r>
      <w:r>
        <w:rPr>
          <w:sz w:val="24"/>
        </w:rPr>
        <w:t>местоимениями;</w:t>
      </w:r>
    </w:p>
    <w:p w:rsidR="003C2477" w:rsidRDefault="00F03892" w:rsidP="00D75319">
      <w:pPr>
        <w:pStyle w:val="a5"/>
        <w:numPr>
          <w:ilvl w:val="0"/>
          <w:numId w:val="76"/>
        </w:numPr>
        <w:tabs>
          <w:tab w:val="left" w:pos="1204"/>
        </w:tabs>
        <w:spacing w:before="37" w:line="276" w:lineRule="auto"/>
        <w:ind w:right="806" w:firstLine="0"/>
        <w:jc w:val="both"/>
        <w:rPr>
          <w:rFonts w:ascii="Symbol" w:hAnsi="Symbol"/>
          <w:sz w:val="24"/>
        </w:rPr>
      </w:pPr>
      <w:r>
        <w:rPr>
          <w:sz w:val="24"/>
        </w:rPr>
        <w:t>знаки</w:t>
      </w:r>
      <w:r>
        <w:rPr>
          <w:spacing w:val="-5"/>
          <w:sz w:val="24"/>
        </w:rPr>
        <w:t xml:space="preserve"> </w:t>
      </w:r>
      <w:r>
        <w:rPr>
          <w:sz w:val="24"/>
        </w:rPr>
        <w:t>препинания</w:t>
      </w:r>
      <w:r>
        <w:rPr>
          <w:spacing w:val="-11"/>
          <w:sz w:val="24"/>
        </w:rPr>
        <w:t xml:space="preserve"> </w:t>
      </w:r>
      <w:r>
        <w:rPr>
          <w:sz w:val="24"/>
        </w:rPr>
        <w:t>при</w:t>
      </w:r>
      <w:r>
        <w:rPr>
          <w:spacing w:val="-13"/>
          <w:sz w:val="24"/>
        </w:rPr>
        <w:t xml:space="preserve"> </w:t>
      </w:r>
      <w:r>
        <w:rPr>
          <w:sz w:val="24"/>
        </w:rPr>
        <w:t>однородных</w:t>
      </w:r>
      <w:r>
        <w:rPr>
          <w:spacing w:val="-11"/>
          <w:sz w:val="24"/>
        </w:rPr>
        <w:t xml:space="preserve"> </w:t>
      </w:r>
      <w:r>
        <w:rPr>
          <w:sz w:val="24"/>
        </w:rPr>
        <w:t>членах</w:t>
      </w:r>
      <w:r>
        <w:rPr>
          <w:spacing w:val="-10"/>
          <w:sz w:val="24"/>
        </w:rPr>
        <w:t xml:space="preserve"> </w:t>
      </w:r>
      <w:r>
        <w:rPr>
          <w:sz w:val="24"/>
        </w:rPr>
        <w:t>предложения</w:t>
      </w:r>
      <w:r>
        <w:rPr>
          <w:spacing w:val="-6"/>
          <w:sz w:val="24"/>
        </w:rPr>
        <w:t xml:space="preserve"> </w:t>
      </w:r>
      <w:r>
        <w:rPr>
          <w:sz w:val="24"/>
        </w:rPr>
        <w:t>с</w:t>
      </w:r>
      <w:r>
        <w:rPr>
          <w:spacing w:val="-12"/>
          <w:sz w:val="24"/>
        </w:rPr>
        <w:t xml:space="preserve"> </w:t>
      </w:r>
      <w:r>
        <w:rPr>
          <w:sz w:val="24"/>
        </w:rPr>
        <w:t>союзами</w:t>
      </w:r>
      <w:r>
        <w:rPr>
          <w:spacing w:val="-2"/>
          <w:sz w:val="24"/>
        </w:rPr>
        <w:t xml:space="preserve"> </w:t>
      </w:r>
      <w:r>
        <w:rPr>
          <w:b/>
          <w:sz w:val="24"/>
        </w:rPr>
        <w:t>и,</w:t>
      </w:r>
      <w:r>
        <w:rPr>
          <w:b/>
          <w:spacing w:val="-7"/>
          <w:sz w:val="24"/>
        </w:rPr>
        <w:t xml:space="preserve"> </w:t>
      </w:r>
      <w:r>
        <w:rPr>
          <w:b/>
          <w:sz w:val="24"/>
        </w:rPr>
        <w:t>а,</w:t>
      </w:r>
      <w:r>
        <w:rPr>
          <w:b/>
          <w:spacing w:val="-4"/>
          <w:sz w:val="24"/>
        </w:rPr>
        <w:t xml:space="preserve"> </w:t>
      </w:r>
      <w:r>
        <w:rPr>
          <w:b/>
          <w:sz w:val="24"/>
        </w:rPr>
        <w:t>но</w:t>
      </w:r>
      <w:r>
        <w:rPr>
          <w:b/>
          <w:spacing w:val="-10"/>
          <w:sz w:val="24"/>
        </w:rPr>
        <w:t xml:space="preserve"> </w:t>
      </w:r>
      <w:r>
        <w:rPr>
          <w:sz w:val="24"/>
        </w:rPr>
        <w:t>и</w:t>
      </w:r>
      <w:r>
        <w:rPr>
          <w:spacing w:val="-9"/>
          <w:sz w:val="24"/>
        </w:rPr>
        <w:t xml:space="preserve"> </w:t>
      </w:r>
      <w:r>
        <w:rPr>
          <w:sz w:val="24"/>
        </w:rPr>
        <w:t>без</w:t>
      </w:r>
      <w:r>
        <w:rPr>
          <w:spacing w:val="-5"/>
          <w:sz w:val="24"/>
        </w:rPr>
        <w:t xml:space="preserve"> </w:t>
      </w:r>
      <w:r>
        <w:rPr>
          <w:sz w:val="24"/>
        </w:rPr>
        <w:t>союзов.</w:t>
      </w:r>
      <w:r>
        <w:rPr>
          <w:spacing w:val="-58"/>
          <w:sz w:val="24"/>
        </w:rPr>
        <w:t xml:space="preserve"> </w:t>
      </w:r>
      <w:r>
        <w:rPr>
          <w:sz w:val="24"/>
        </w:rPr>
        <w:t>Использование орфографического словаря для определения (уточнения) написания слов.</w:t>
      </w:r>
      <w:r>
        <w:rPr>
          <w:spacing w:val="1"/>
          <w:sz w:val="24"/>
        </w:rPr>
        <w:t xml:space="preserve"> </w:t>
      </w:r>
      <w:r>
        <w:rPr>
          <w:sz w:val="24"/>
        </w:rPr>
        <w:t>Формирование</w:t>
      </w:r>
      <w:r>
        <w:rPr>
          <w:spacing w:val="-2"/>
          <w:sz w:val="24"/>
        </w:rPr>
        <w:t xml:space="preserve"> </w:t>
      </w:r>
      <w:r>
        <w:rPr>
          <w:sz w:val="24"/>
        </w:rPr>
        <w:t>действия</w:t>
      </w:r>
      <w:r>
        <w:rPr>
          <w:spacing w:val="-4"/>
          <w:sz w:val="24"/>
        </w:rPr>
        <w:t xml:space="preserve"> </w:t>
      </w:r>
      <w:r>
        <w:rPr>
          <w:sz w:val="24"/>
        </w:rPr>
        <w:t>контроля</w:t>
      </w:r>
      <w:r>
        <w:rPr>
          <w:spacing w:val="-5"/>
          <w:sz w:val="24"/>
        </w:rPr>
        <w:t xml:space="preserve"> </w:t>
      </w:r>
      <w:r>
        <w:rPr>
          <w:sz w:val="24"/>
        </w:rPr>
        <w:t>при</w:t>
      </w:r>
      <w:r>
        <w:rPr>
          <w:spacing w:val="-4"/>
          <w:sz w:val="24"/>
        </w:rPr>
        <w:t xml:space="preserve"> </w:t>
      </w:r>
      <w:r>
        <w:rPr>
          <w:sz w:val="24"/>
        </w:rPr>
        <w:t>проверке</w:t>
      </w:r>
      <w:r>
        <w:rPr>
          <w:spacing w:val="-1"/>
          <w:sz w:val="24"/>
        </w:rPr>
        <w:t xml:space="preserve"> </w:t>
      </w:r>
      <w:r>
        <w:rPr>
          <w:sz w:val="24"/>
        </w:rPr>
        <w:t>собственных</w:t>
      </w:r>
      <w:r>
        <w:rPr>
          <w:spacing w:val="-5"/>
          <w:sz w:val="24"/>
        </w:rPr>
        <w:t xml:space="preserve"> </w:t>
      </w:r>
      <w:r>
        <w:rPr>
          <w:sz w:val="24"/>
        </w:rPr>
        <w:t>и предложенных</w:t>
      </w:r>
      <w:r>
        <w:rPr>
          <w:spacing w:val="-4"/>
          <w:sz w:val="24"/>
        </w:rPr>
        <w:t xml:space="preserve"> </w:t>
      </w:r>
      <w:r>
        <w:rPr>
          <w:sz w:val="24"/>
        </w:rPr>
        <w:t>текстов.</w:t>
      </w:r>
    </w:p>
    <w:p w:rsidR="003C2477" w:rsidRDefault="00F03892">
      <w:pPr>
        <w:pStyle w:val="1"/>
        <w:spacing w:before="5"/>
      </w:pPr>
      <w:r>
        <w:t>«Развитие</w:t>
      </w:r>
      <w:r>
        <w:rPr>
          <w:spacing w:val="-1"/>
        </w:rPr>
        <w:t xml:space="preserve"> </w:t>
      </w:r>
      <w:r>
        <w:t>речи».</w:t>
      </w:r>
    </w:p>
    <w:p w:rsidR="003C2477" w:rsidRDefault="00F03892">
      <w:pPr>
        <w:pStyle w:val="a3"/>
        <w:tabs>
          <w:tab w:val="left" w:pos="2933"/>
          <w:tab w:val="left" w:pos="4124"/>
          <w:tab w:val="left" w:pos="4185"/>
          <w:tab w:val="left" w:pos="4689"/>
          <w:tab w:val="left" w:pos="5185"/>
          <w:tab w:val="left" w:pos="5578"/>
          <w:tab w:val="left" w:pos="5672"/>
          <w:tab w:val="left" w:pos="7198"/>
          <w:tab w:val="left" w:pos="7404"/>
          <w:tab w:val="left" w:pos="8479"/>
          <w:tab w:val="left" w:pos="8598"/>
          <w:tab w:val="left" w:pos="9270"/>
          <w:tab w:val="left" w:pos="10139"/>
        </w:tabs>
        <w:spacing w:before="36" w:line="276" w:lineRule="auto"/>
        <w:ind w:right="804"/>
      </w:pPr>
      <w:r>
        <w:rPr>
          <w:b/>
        </w:rPr>
        <w:t xml:space="preserve">Устная речь. </w:t>
      </w:r>
      <w:r>
        <w:t>Выбор языковых средств в соответствии с целями и условиями общения для</w:t>
      </w:r>
      <w:r>
        <w:rPr>
          <w:spacing w:val="-57"/>
        </w:rPr>
        <w:t xml:space="preserve"> </w:t>
      </w:r>
      <w:r>
        <w:t>эффективного</w:t>
      </w:r>
      <w:r>
        <w:rPr>
          <w:spacing w:val="1"/>
        </w:rPr>
        <w:t xml:space="preserve"> </w:t>
      </w:r>
      <w:r>
        <w:t>решения коммуникативной</w:t>
      </w:r>
      <w:r>
        <w:rPr>
          <w:spacing w:val="1"/>
        </w:rPr>
        <w:t xml:space="preserve"> </w:t>
      </w:r>
      <w:r>
        <w:t>задачи.</w:t>
      </w:r>
      <w:r>
        <w:rPr>
          <w:spacing w:val="1"/>
        </w:rPr>
        <w:t xml:space="preserve"> </w:t>
      </w:r>
      <w:r>
        <w:t>Соблюдение норм</w:t>
      </w:r>
      <w:r>
        <w:rPr>
          <w:spacing w:val="1"/>
        </w:rPr>
        <w:t xml:space="preserve"> </w:t>
      </w:r>
      <w:r>
        <w:t>речевого</w:t>
      </w:r>
      <w:r>
        <w:rPr>
          <w:spacing w:val="1"/>
        </w:rPr>
        <w:t xml:space="preserve"> </w:t>
      </w:r>
      <w:r>
        <w:t>этикета и</w:t>
      </w:r>
      <w:r>
        <w:rPr>
          <w:spacing w:val="-57"/>
        </w:rPr>
        <w:t xml:space="preserve"> </w:t>
      </w:r>
      <w:r>
        <w:t>орфоэпических</w:t>
      </w:r>
      <w:r>
        <w:rPr>
          <w:spacing w:val="35"/>
        </w:rPr>
        <w:t xml:space="preserve"> </w:t>
      </w:r>
      <w:r>
        <w:t>норм</w:t>
      </w:r>
      <w:r>
        <w:rPr>
          <w:spacing w:val="36"/>
        </w:rPr>
        <w:t xml:space="preserve"> </w:t>
      </w:r>
      <w:r>
        <w:t>в</w:t>
      </w:r>
      <w:r>
        <w:rPr>
          <w:spacing w:val="41"/>
        </w:rPr>
        <w:t xml:space="preserve"> </w:t>
      </w:r>
      <w:r>
        <w:t>ситуациях</w:t>
      </w:r>
      <w:r>
        <w:rPr>
          <w:spacing w:val="39"/>
        </w:rPr>
        <w:t xml:space="preserve"> </w:t>
      </w:r>
      <w:r>
        <w:t>учебного</w:t>
      </w:r>
      <w:r>
        <w:rPr>
          <w:spacing w:val="39"/>
        </w:rPr>
        <w:t xml:space="preserve"> </w:t>
      </w:r>
      <w:r>
        <w:t>и</w:t>
      </w:r>
      <w:r>
        <w:rPr>
          <w:spacing w:val="40"/>
        </w:rPr>
        <w:t xml:space="preserve"> </w:t>
      </w:r>
      <w:r>
        <w:t>бытового</w:t>
      </w:r>
      <w:r>
        <w:rPr>
          <w:spacing w:val="39"/>
        </w:rPr>
        <w:t xml:space="preserve"> </w:t>
      </w:r>
      <w:r>
        <w:t>общения.</w:t>
      </w:r>
      <w:r>
        <w:rPr>
          <w:spacing w:val="37"/>
        </w:rPr>
        <w:t xml:space="preserve"> </w:t>
      </w:r>
      <w:r>
        <w:t>Формулировка</w:t>
      </w:r>
      <w:r>
        <w:rPr>
          <w:spacing w:val="39"/>
        </w:rPr>
        <w:t xml:space="preserve"> </w:t>
      </w:r>
      <w:r>
        <w:t>и</w:t>
      </w:r>
      <w:r>
        <w:rPr>
          <w:spacing w:val="-57"/>
        </w:rPr>
        <w:t xml:space="preserve"> </w:t>
      </w:r>
      <w:r>
        <w:t>аргументирование</w:t>
      </w:r>
      <w:r>
        <w:rPr>
          <w:spacing w:val="102"/>
        </w:rPr>
        <w:t xml:space="preserve"> </w:t>
      </w:r>
      <w:r>
        <w:t>собственного</w:t>
      </w:r>
      <w:r>
        <w:tab/>
        <w:t>мнения</w:t>
      </w:r>
      <w:r>
        <w:rPr>
          <w:spacing w:val="1"/>
        </w:rPr>
        <w:t xml:space="preserve"> </w:t>
      </w:r>
      <w:r>
        <w:t>позиции</w:t>
      </w:r>
      <w:r>
        <w:rPr>
          <w:spacing w:val="1"/>
        </w:rPr>
        <w:t xml:space="preserve"> </w:t>
      </w:r>
      <w:r>
        <w:t>в</w:t>
      </w:r>
      <w:r>
        <w:rPr>
          <w:spacing w:val="1"/>
        </w:rPr>
        <w:t xml:space="preserve"> </w:t>
      </w:r>
      <w:r>
        <w:t>диалоге</w:t>
      </w:r>
      <w:r>
        <w:rPr>
          <w:spacing w:val="1"/>
        </w:rPr>
        <w:t xml:space="preserve"> </w:t>
      </w:r>
      <w:r>
        <w:t>и</w:t>
      </w:r>
      <w:r>
        <w:rPr>
          <w:spacing w:val="1"/>
        </w:rPr>
        <w:t xml:space="preserve"> </w:t>
      </w:r>
      <w:r>
        <w:t>дискуссии.</w:t>
      </w:r>
      <w:r>
        <w:rPr>
          <w:spacing w:val="1"/>
        </w:rPr>
        <w:t xml:space="preserve"> </w:t>
      </w:r>
      <w:r>
        <w:t>Умение</w:t>
      </w:r>
      <w:r>
        <w:rPr>
          <w:spacing w:val="-57"/>
        </w:rPr>
        <w:t xml:space="preserve"> </w:t>
      </w:r>
      <w:r>
        <w:t>договариваться</w:t>
      </w:r>
      <w:r>
        <w:rPr>
          <w:spacing w:val="38"/>
        </w:rPr>
        <w:t xml:space="preserve"> </w:t>
      </w:r>
      <w:r>
        <w:t>и</w:t>
      </w:r>
      <w:r>
        <w:rPr>
          <w:spacing w:val="39"/>
        </w:rPr>
        <w:t xml:space="preserve"> </w:t>
      </w:r>
      <w:r>
        <w:t>приходить</w:t>
      </w:r>
      <w:r>
        <w:rPr>
          <w:spacing w:val="39"/>
        </w:rPr>
        <w:t xml:space="preserve"> </w:t>
      </w:r>
      <w:r>
        <w:t>к</w:t>
      </w:r>
      <w:r>
        <w:rPr>
          <w:spacing w:val="36"/>
        </w:rPr>
        <w:t xml:space="preserve"> </w:t>
      </w:r>
      <w:r>
        <w:t>общему</w:t>
      </w:r>
      <w:r>
        <w:rPr>
          <w:spacing w:val="33"/>
        </w:rPr>
        <w:t xml:space="preserve"> </w:t>
      </w:r>
      <w:r>
        <w:t>решению</w:t>
      </w:r>
      <w:r>
        <w:rPr>
          <w:spacing w:val="41"/>
        </w:rPr>
        <w:t xml:space="preserve"> </w:t>
      </w:r>
      <w:r>
        <w:t>совместной</w:t>
      </w:r>
      <w:r>
        <w:rPr>
          <w:spacing w:val="39"/>
        </w:rPr>
        <w:t xml:space="preserve"> </w:t>
      </w:r>
      <w:r>
        <w:t>деятельности.</w:t>
      </w:r>
      <w:r>
        <w:rPr>
          <w:spacing w:val="40"/>
        </w:rPr>
        <w:t xml:space="preserve"> </w:t>
      </w:r>
      <w:r>
        <w:t>Умение</w:t>
      </w:r>
      <w:r>
        <w:rPr>
          <w:spacing w:val="-57"/>
        </w:rPr>
        <w:t xml:space="preserve"> </w:t>
      </w:r>
      <w:r>
        <w:t>контролировать</w:t>
      </w:r>
      <w:r>
        <w:rPr>
          <w:spacing w:val="7"/>
        </w:rPr>
        <w:t xml:space="preserve"> </w:t>
      </w:r>
      <w:r>
        <w:t>(устно</w:t>
      </w:r>
      <w:r>
        <w:rPr>
          <w:spacing w:val="14"/>
        </w:rPr>
        <w:t xml:space="preserve"> </w:t>
      </w:r>
      <w:r>
        <w:t>координировать)</w:t>
      </w:r>
      <w:r>
        <w:rPr>
          <w:spacing w:val="7"/>
        </w:rPr>
        <w:t xml:space="preserve"> </w:t>
      </w:r>
      <w:r>
        <w:t>действия</w:t>
      </w:r>
      <w:r>
        <w:rPr>
          <w:spacing w:val="5"/>
        </w:rPr>
        <w:t xml:space="preserve"> </w:t>
      </w:r>
      <w:r>
        <w:t>партнера</w:t>
      </w:r>
      <w:r>
        <w:rPr>
          <w:spacing w:val="4"/>
        </w:rPr>
        <w:t xml:space="preserve"> </w:t>
      </w:r>
      <w:r>
        <w:t>при</w:t>
      </w:r>
      <w:r>
        <w:rPr>
          <w:spacing w:val="6"/>
        </w:rPr>
        <w:t xml:space="preserve"> </w:t>
      </w:r>
      <w:r>
        <w:t>проведении</w:t>
      </w:r>
      <w:r>
        <w:rPr>
          <w:spacing w:val="6"/>
        </w:rPr>
        <w:t xml:space="preserve"> </w:t>
      </w:r>
      <w:r>
        <w:t>парной</w:t>
      </w:r>
      <w:r>
        <w:rPr>
          <w:spacing w:val="6"/>
        </w:rPr>
        <w:t xml:space="preserve"> </w:t>
      </w:r>
      <w:r>
        <w:t>и</w:t>
      </w:r>
      <w:r>
        <w:rPr>
          <w:spacing w:val="-57"/>
        </w:rPr>
        <w:t xml:space="preserve"> </w:t>
      </w:r>
      <w:r>
        <w:t>групповой</w:t>
      </w:r>
      <w:r>
        <w:rPr>
          <w:spacing w:val="46"/>
        </w:rPr>
        <w:t xml:space="preserve"> </w:t>
      </w:r>
      <w:r>
        <w:t>работы.</w:t>
      </w:r>
      <w:r>
        <w:rPr>
          <w:spacing w:val="47"/>
        </w:rPr>
        <w:t xml:space="preserve"> </w:t>
      </w:r>
      <w:r>
        <w:t>Соблюдение</w:t>
      </w:r>
      <w:r>
        <w:rPr>
          <w:spacing w:val="44"/>
        </w:rPr>
        <w:t xml:space="preserve"> </w:t>
      </w:r>
      <w:r>
        <w:t>норм</w:t>
      </w:r>
      <w:r>
        <w:rPr>
          <w:spacing w:val="47"/>
        </w:rPr>
        <w:t xml:space="preserve"> </w:t>
      </w:r>
      <w:r>
        <w:t>речевого</w:t>
      </w:r>
      <w:r>
        <w:rPr>
          <w:spacing w:val="45"/>
        </w:rPr>
        <w:t xml:space="preserve"> </w:t>
      </w:r>
      <w:r>
        <w:t>взаимодействия</w:t>
      </w:r>
      <w:r>
        <w:rPr>
          <w:spacing w:val="45"/>
        </w:rPr>
        <w:t xml:space="preserve"> </w:t>
      </w:r>
      <w:r>
        <w:t>при</w:t>
      </w:r>
      <w:r>
        <w:rPr>
          <w:spacing w:val="46"/>
        </w:rPr>
        <w:t xml:space="preserve"> </w:t>
      </w:r>
      <w:r>
        <w:t>интерактивном</w:t>
      </w:r>
      <w:r>
        <w:rPr>
          <w:spacing w:val="-57"/>
        </w:rPr>
        <w:t xml:space="preserve"> </w:t>
      </w:r>
      <w:r>
        <w:t>общении (sms-сообщения, электронная почта, Интернет и другие виды и способы связи).</w:t>
      </w:r>
      <w:r>
        <w:rPr>
          <w:spacing w:val="1"/>
        </w:rPr>
        <w:t xml:space="preserve"> </w:t>
      </w:r>
      <w:r>
        <w:rPr>
          <w:b/>
        </w:rPr>
        <w:t>Письменная</w:t>
      </w:r>
      <w:r>
        <w:rPr>
          <w:b/>
          <w:spacing w:val="7"/>
        </w:rPr>
        <w:t xml:space="preserve"> </w:t>
      </w:r>
      <w:r>
        <w:rPr>
          <w:b/>
        </w:rPr>
        <w:t>речь.</w:t>
      </w:r>
      <w:r>
        <w:rPr>
          <w:b/>
          <w:spacing w:val="9"/>
        </w:rPr>
        <w:t xml:space="preserve"> </w:t>
      </w:r>
      <w:r>
        <w:t>Продолжение</w:t>
      </w:r>
      <w:r>
        <w:rPr>
          <w:spacing w:val="6"/>
        </w:rPr>
        <w:t xml:space="preserve"> </w:t>
      </w:r>
      <w:r>
        <w:t>работы</w:t>
      </w:r>
      <w:r>
        <w:rPr>
          <w:spacing w:val="8"/>
        </w:rPr>
        <w:t xml:space="preserve"> </w:t>
      </w:r>
      <w:r>
        <w:t>над</w:t>
      </w:r>
      <w:r>
        <w:rPr>
          <w:spacing w:val="9"/>
        </w:rPr>
        <w:t xml:space="preserve"> </w:t>
      </w:r>
      <w:r>
        <w:t>структурой</w:t>
      </w:r>
      <w:r>
        <w:rPr>
          <w:spacing w:val="12"/>
        </w:rPr>
        <w:t xml:space="preserve"> </w:t>
      </w:r>
      <w:r>
        <w:t>текста,</w:t>
      </w:r>
      <w:r>
        <w:rPr>
          <w:spacing w:val="8"/>
        </w:rPr>
        <w:t xml:space="preserve"> </w:t>
      </w:r>
      <w:r>
        <w:t>начатой</w:t>
      </w:r>
      <w:r>
        <w:rPr>
          <w:spacing w:val="4"/>
        </w:rPr>
        <w:t xml:space="preserve"> </w:t>
      </w:r>
      <w:r>
        <w:t>во</w:t>
      </w:r>
      <w:r>
        <w:rPr>
          <w:spacing w:val="5"/>
        </w:rPr>
        <w:t xml:space="preserve"> </w:t>
      </w:r>
      <w:r>
        <w:t>2</w:t>
      </w:r>
      <w:r>
        <w:rPr>
          <w:spacing w:val="7"/>
        </w:rPr>
        <w:t xml:space="preserve"> </w:t>
      </w:r>
      <w:r>
        <w:t>классе:</w:t>
      </w:r>
      <w:r>
        <w:rPr>
          <w:spacing w:val="-57"/>
        </w:rPr>
        <w:t xml:space="preserve"> </w:t>
      </w:r>
      <w:r>
        <w:t>озаглавливание</w:t>
      </w:r>
      <w:r>
        <w:tab/>
        <w:t>текстов,</w:t>
      </w:r>
      <w:r>
        <w:tab/>
      </w:r>
      <w:r>
        <w:tab/>
        <w:t>написание</w:t>
      </w:r>
      <w:r>
        <w:tab/>
      </w:r>
      <w:r>
        <w:tab/>
        <w:t>собственных</w:t>
      </w:r>
      <w:r>
        <w:tab/>
      </w:r>
      <w:r>
        <w:tab/>
        <w:t>текстов</w:t>
      </w:r>
      <w:r>
        <w:tab/>
      </w:r>
      <w:r>
        <w:tab/>
        <w:t>по</w:t>
      </w:r>
      <w:r>
        <w:tab/>
        <w:t>заданным</w:t>
      </w:r>
      <w:r>
        <w:rPr>
          <w:spacing w:val="-57"/>
        </w:rPr>
        <w:t xml:space="preserve"> </w:t>
      </w:r>
      <w:r>
        <w:t>заглавиям;</w:t>
      </w:r>
      <w:r>
        <w:rPr>
          <w:spacing w:val="-3"/>
        </w:rPr>
        <w:t xml:space="preserve"> </w:t>
      </w:r>
      <w:r>
        <w:t>корректирование</w:t>
      </w:r>
      <w:r>
        <w:tab/>
        <w:t>текстов</w:t>
      </w:r>
      <w:r>
        <w:tab/>
        <w:t>с</w:t>
      </w:r>
      <w:r>
        <w:tab/>
        <w:t>нарушенным</w:t>
      </w:r>
      <w:r>
        <w:tab/>
        <w:t>порядком</w:t>
      </w:r>
      <w:r>
        <w:tab/>
        <w:t>предложений</w:t>
      </w:r>
      <w:r>
        <w:tab/>
        <w:t>и</w:t>
      </w:r>
      <w:r>
        <w:rPr>
          <w:spacing w:val="-57"/>
        </w:rPr>
        <w:t xml:space="preserve"> </w:t>
      </w:r>
      <w:r>
        <w:t>абзацев;</w:t>
      </w:r>
      <w:r>
        <w:rPr>
          <w:spacing w:val="-4"/>
        </w:rPr>
        <w:t xml:space="preserve"> </w:t>
      </w:r>
      <w:r>
        <w:t>составление</w:t>
      </w:r>
      <w:r>
        <w:rPr>
          <w:spacing w:val="41"/>
        </w:rPr>
        <w:t xml:space="preserve"> </w:t>
      </w:r>
      <w:r>
        <w:t>плана</w:t>
      </w:r>
      <w:r>
        <w:rPr>
          <w:spacing w:val="45"/>
        </w:rPr>
        <w:t xml:space="preserve"> </w:t>
      </w:r>
      <w:r>
        <w:t>текста,</w:t>
      </w:r>
      <w:r>
        <w:rPr>
          <w:spacing w:val="43"/>
        </w:rPr>
        <w:t xml:space="preserve"> </w:t>
      </w:r>
      <w:r>
        <w:t>написание</w:t>
      </w:r>
      <w:r>
        <w:rPr>
          <w:spacing w:val="45"/>
        </w:rPr>
        <w:t xml:space="preserve"> </w:t>
      </w:r>
      <w:r>
        <w:t>текста</w:t>
      </w:r>
      <w:r>
        <w:rPr>
          <w:spacing w:val="45"/>
        </w:rPr>
        <w:t xml:space="preserve"> </w:t>
      </w:r>
      <w:r>
        <w:t>по</w:t>
      </w:r>
      <w:r>
        <w:rPr>
          <w:spacing w:val="46"/>
        </w:rPr>
        <w:t xml:space="preserve"> </w:t>
      </w:r>
      <w:r>
        <w:t>заданному</w:t>
      </w:r>
      <w:r>
        <w:rPr>
          <w:spacing w:val="36"/>
        </w:rPr>
        <w:t xml:space="preserve"> </w:t>
      </w:r>
      <w:r>
        <w:t>плану.</w:t>
      </w:r>
      <w:r>
        <w:rPr>
          <w:spacing w:val="48"/>
        </w:rPr>
        <w:t xml:space="preserve"> </w:t>
      </w:r>
      <w:r>
        <w:t>Определение</w:t>
      </w:r>
      <w:r>
        <w:rPr>
          <w:spacing w:val="-57"/>
        </w:rPr>
        <w:t xml:space="preserve"> </w:t>
      </w:r>
      <w:r>
        <w:t>типов</w:t>
      </w:r>
      <w:r>
        <w:rPr>
          <w:spacing w:val="36"/>
        </w:rPr>
        <w:t xml:space="preserve"> </w:t>
      </w:r>
      <w:r>
        <w:t>текстов</w:t>
      </w:r>
      <w:r>
        <w:rPr>
          <w:spacing w:val="37"/>
        </w:rPr>
        <w:t xml:space="preserve"> </w:t>
      </w:r>
      <w:r>
        <w:t>(повествование,</w:t>
      </w:r>
      <w:r>
        <w:rPr>
          <w:spacing w:val="33"/>
        </w:rPr>
        <w:t xml:space="preserve"> </w:t>
      </w:r>
      <w:r>
        <w:t>описание,</w:t>
      </w:r>
      <w:r>
        <w:rPr>
          <w:spacing w:val="37"/>
        </w:rPr>
        <w:t xml:space="preserve"> </w:t>
      </w:r>
      <w:r>
        <w:t>рассуждение)</w:t>
      </w:r>
      <w:r>
        <w:rPr>
          <w:spacing w:val="41"/>
        </w:rPr>
        <w:t xml:space="preserve"> </w:t>
      </w:r>
      <w:r>
        <w:t>и</w:t>
      </w:r>
      <w:r>
        <w:rPr>
          <w:spacing w:val="36"/>
        </w:rPr>
        <w:t xml:space="preserve"> </w:t>
      </w:r>
      <w:r>
        <w:t>создание</w:t>
      </w:r>
      <w:r>
        <w:rPr>
          <w:spacing w:val="39"/>
        </w:rPr>
        <w:t xml:space="preserve"> </w:t>
      </w:r>
      <w:r>
        <w:t>собственных</w:t>
      </w:r>
      <w:r>
        <w:rPr>
          <w:spacing w:val="35"/>
        </w:rPr>
        <w:t xml:space="preserve"> </w:t>
      </w:r>
      <w:r>
        <w:t>текстов</w:t>
      </w:r>
      <w:r>
        <w:rPr>
          <w:spacing w:val="-57"/>
        </w:rPr>
        <w:t xml:space="preserve"> </w:t>
      </w:r>
      <w:r>
        <w:t>заданного</w:t>
      </w:r>
      <w:r>
        <w:rPr>
          <w:spacing w:val="22"/>
        </w:rPr>
        <w:t xml:space="preserve"> </w:t>
      </w:r>
      <w:r>
        <w:t>типа.</w:t>
      </w:r>
      <w:r>
        <w:rPr>
          <w:spacing w:val="27"/>
        </w:rPr>
        <w:t xml:space="preserve"> </w:t>
      </w:r>
      <w:r>
        <w:t>Знакомство</w:t>
      </w:r>
      <w:r>
        <w:rPr>
          <w:spacing w:val="26"/>
        </w:rPr>
        <w:t xml:space="preserve"> </w:t>
      </w:r>
      <w:r>
        <w:t>с</w:t>
      </w:r>
      <w:r>
        <w:rPr>
          <w:spacing w:val="17"/>
        </w:rPr>
        <w:t xml:space="preserve"> </w:t>
      </w:r>
      <w:r>
        <w:t>изложением</w:t>
      </w:r>
      <w:r>
        <w:rPr>
          <w:spacing w:val="47"/>
        </w:rPr>
        <w:t xml:space="preserve"> </w:t>
      </w:r>
      <w:r>
        <w:t>подробный</w:t>
      </w:r>
      <w:r>
        <w:rPr>
          <w:spacing w:val="24"/>
        </w:rPr>
        <w:t xml:space="preserve"> </w:t>
      </w:r>
      <w:r>
        <w:t>и</w:t>
      </w:r>
      <w:r>
        <w:rPr>
          <w:spacing w:val="18"/>
        </w:rPr>
        <w:t xml:space="preserve"> </w:t>
      </w:r>
      <w:r>
        <w:t>выборочный</w:t>
      </w:r>
      <w:r>
        <w:rPr>
          <w:spacing w:val="24"/>
        </w:rPr>
        <w:t xml:space="preserve"> </w:t>
      </w:r>
      <w:r>
        <w:t>пересказ</w:t>
      </w:r>
      <w:r>
        <w:rPr>
          <w:spacing w:val="23"/>
        </w:rPr>
        <w:t xml:space="preserve"> </w:t>
      </w:r>
      <w:r>
        <w:t>текста)</w:t>
      </w:r>
      <w:r>
        <w:rPr>
          <w:spacing w:val="23"/>
        </w:rPr>
        <w:t xml:space="preserve"> </w:t>
      </w:r>
      <w:r>
        <w:t>и</w:t>
      </w:r>
      <w:r>
        <w:rPr>
          <w:spacing w:val="-57"/>
        </w:rPr>
        <w:t xml:space="preserve"> </w:t>
      </w:r>
      <w:r>
        <w:t>сочинением</w:t>
      </w:r>
      <w:r>
        <w:rPr>
          <w:spacing w:val="2"/>
        </w:rPr>
        <w:t xml:space="preserve"> </w:t>
      </w:r>
      <w:r>
        <w:t>как</w:t>
      </w:r>
      <w:r>
        <w:rPr>
          <w:spacing w:val="-1"/>
        </w:rPr>
        <w:t xml:space="preserve"> </w:t>
      </w:r>
      <w:r>
        <w:t>видами</w:t>
      </w:r>
      <w:r>
        <w:rPr>
          <w:spacing w:val="2"/>
        </w:rPr>
        <w:t xml:space="preserve"> </w:t>
      </w:r>
      <w:r>
        <w:t>письменной</w:t>
      </w:r>
      <w:r>
        <w:rPr>
          <w:spacing w:val="-3"/>
        </w:rPr>
        <w:t xml:space="preserve"> </w:t>
      </w:r>
      <w:r>
        <w:t>работы.</w:t>
      </w:r>
      <w:r>
        <w:rPr>
          <w:spacing w:val="-1"/>
        </w:rPr>
        <w:t xml:space="preserve"> </w:t>
      </w:r>
      <w:r>
        <w:t>Знакомство</w:t>
      </w:r>
      <w:r>
        <w:rPr>
          <w:spacing w:val="2"/>
        </w:rPr>
        <w:t xml:space="preserve"> </w:t>
      </w:r>
      <w:r>
        <w:t>с</w:t>
      </w:r>
      <w:r>
        <w:rPr>
          <w:spacing w:val="-5"/>
        </w:rPr>
        <w:t xml:space="preserve"> </w:t>
      </w:r>
      <w:r>
        <w:t>жанром</w:t>
      </w:r>
      <w:r>
        <w:rPr>
          <w:spacing w:val="-2"/>
        </w:rPr>
        <w:t xml:space="preserve"> </w:t>
      </w:r>
      <w:r>
        <w:t>письма.</w:t>
      </w:r>
    </w:p>
    <w:p w:rsidR="003C2477" w:rsidRDefault="00F03892">
      <w:pPr>
        <w:pStyle w:val="a3"/>
        <w:spacing w:before="66" w:line="276" w:lineRule="auto"/>
        <w:ind w:right="803"/>
        <w:jc w:val="both"/>
      </w:pPr>
      <w:r>
        <w:t>Создание</w:t>
      </w:r>
      <w:r>
        <w:rPr>
          <w:spacing w:val="1"/>
        </w:rPr>
        <w:t xml:space="preserve"> </w:t>
      </w:r>
      <w:r>
        <w:t>собственных</w:t>
      </w:r>
      <w:r>
        <w:rPr>
          <w:spacing w:val="1"/>
        </w:rPr>
        <w:t xml:space="preserve"> </w:t>
      </w:r>
      <w:r>
        <w:t>текстов</w:t>
      </w:r>
      <w:r>
        <w:rPr>
          <w:spacing w:val="1"/>
        </w:rPr>
        <w:t xml:space="preserve"> </w:t>
      </w:r>
      <w:r>
        <w:t>и</w:t>
      </w:r>
      <w:r>
        <w:rPr>
          <w:spacing w:val="1"/>
        </w:rPr>
        <w:t xml:space="preserve"> </w:t>
      </w:r>
      <w:r>
        <w:t>корректирование</w:t>
      </w:r>
      <w:r>
        <w:rPr>
          <w:spacing w:val="1"/>
        </w:rPr>
        <w:t xml:space="preserve"> </w:t>
      </w:r>
      <w:r>
        <w:t>заданных</w:t>
      </w:r>
      <w:r>
        <w:rPr>
          <w:spacing w:val="1"/>
        </w:rPr>
        <w:t xml:space="preserve"> </w:t>
      </w:r>
      <w:r>
        <w:t>текстов</w:t>
      </w:r>
      <w:r>
        <w:rPr>
          <w:spacing w:val="1"/>
        </w:rPr>
        <w:t xml:space="preserve"> </w:t>
      </w:r>
      <w:r>
        <w:t>с</w:t>
      </w:r>
      <w:r>
        <w:rPr>
          <w:spacing w:val="1"/>
        </w:rPr>
        <w:t xml:space="preserve"> </w:t>
      </w:r>
      <w:r>
        <w:t>учетом</w:t>
      </w:r>
      <w:r>
        <w:rPr>
          <w:spacing w:val="1"/>
        </w:rPr>
        <w:t xml:space="preserve"> </w:t>
      </w:r>
      <w:r>
        <w:t>правильности,</w:t>
      </w:r>
      <w:r>
        <w:rPr>
          <w:spacing w:val="1"/>
        </w:rPr>
        <w:t xml:space="preserve"> </w:t>
      </w:r>
      <w:r>
        <w:t>богатства</w:t>
      </w:r>
      <w:r>
        <w:rPr>
          <w:spacing w:val="1"/>
        </w:rPr>
        <w:t xml:space="preserve"> </w:t>
      </w:r>
      <w:r>
        <w:t>и</w:t>
      </w:r>
      <w:r>
        <w:rPr>
          <w:spacing w:val="1"/>
        </w:rPr>
        <w:t xml:space="preserve"> </w:t>
      </w:r>
      <w:r>
        <w:t>выразительности</w:t>
      </w:r>
      <w:r>
        <w:rPr>
          <w:spacing w:val="1"/>
        </w:rPr>
        <w:t xml:space="preserve"> </w:t>
      </w:r>
      <w:r>
        <w:t>письменной</w:t>
      </w:r>
      <w:r>
        <w:rPr>
          <w:spacing w:val="1"/>
        </w:rPr>
        <w:t xml:space="preserve"> </w:t>
      </w:r>
      <w:r>
        <w:t>речи</w:t>
      </w:r>
      <w:r>
        <w:rPr>
          <w:spacing w:val="1"/>
        </w:rPr>
        <w:t xml:space="preserve"> </w:t>
      </w:r>
      <w:r>
        <w:t>(с</w:t>
      </w:r>
      <w:r>
        <w:rPr>
          <w:spacing w:val="1"/>
        </w:rPr>
        <w:t xml:space="preserve"> </w:t>
      </w:r>
      <w:r>
        <w:t>опорой</w:t>
      </w:r>
      <w:r>
        <w:rPr>
          <w:spacing w:val="1"/>
        </w:rPr>
        <w:t xml:space="preserve"> </w:t>
      </w:r>
      <w:r>
        <w:t>на</w:t>
      </w:r>
      <w:r>
        <w:rPr>
          <w:spacing w:val="1"/>
        </w:rPr>
        <w:t xml:space="preserve"> </w:t>
      </w:r>
      <w:r>
        <w:t>материал</w:t>
      </w:r>
      <w:r>
        <w:rPr>
          <w:spacing w:val="1"/>
        </w:rPr>
        <w:t xml:space="preserve"> </w:t>
      </w:r>
      <w:r>
        <w:t>раздела Лексика», изученного во 2 классе): использование в текстах многозначных слов,</w:t>
      </w:r>
      <w:r>
        <w:rPr>
          <w:spacing w:val="1"/>
        </w:rPr>
        <w:t xml:space="preserve"> </w:t>
      </w:r>
      <w:r>
        <w:t>синонимов,</w:t>
      </w:r>
      <w:r>
        <w:rPr>
          <w:spacing w:val="-3"/>
        </w:rPr>
        <w:t xml:space="preserve"> </w:t>
      </w:r>
      <w:r>
        <w:t>антонимов,</w:t>
      </w:r>
      <w:r>
        <w:rPr>
          <w:spacing w:val="2"/>
        </w:rPr>
        <w:t xml:space="preserve"> </w:t>
      </w:r>
      <w:r>
        <w:t>заимствованных</w:t>
      </w:r>
      <w:r>
        <w:rPr>
          <w:spacing w:val="-5"/>
        </w:rPr>
        <w:t xml:space="preserve"> </w:t>
      </w:r>
      <w:r>
        <w:t>слов,</w:t>
      </w:r>
      <w:r>
        <w:rPr>
          <w:spacing w:val="-2"/>
        </w:rPr>
        <w:t xml:space="preserve"> </w:t>
      </w:r>
      <w:r>
        <w:t>устаревших</w:t>
      </w:r>
      <w:r>
        <w:rPr>
          <w:spacing w:val="-5"/>
        </w:rPr>
        <w:t xml:space="preserve"> </w:t>
      </w:r>
      <w:r>
        <w:t>слов</w:t>
      </w:r>
      <w:r>
        <w:rPr>
          <w:spacing w:val="2"/>
        </w:rPr>
        <w:t xml:space="preserve"> </w:t>
      </w:r>
      <w:r>
        <w:t>и</w:t>
      </w:r>
      <w:r>
        <w:rPr>
          <w:spacing w:val="-3"/>
        </w:rPr>
        <w:t xml:space="preserve"> </w:t>
      </w:r>
      <w:r>
        <w:t>фразеологизмов.</w:t>
      </w:r>
    </w:p>
    <w:p w:rsidR="003C2477" w:rsidRDefault="00F03892">
      <w:pPr>
        <w:pStyle w:val="1"/>
        <w:spacing w:before="8"/>
        <w:jc w:val="both"/>
      </w:pPr>
      <w:r>
        <w:t>Резервные</w:t>
      </w:r>
      <w:r>
        <w:rPr>
          <w:spacing w:val="-3"/>
        </w:rPr>
        <w:t xml:space="preserve"> </w:t>
      </w:r>
      <w:r>
        <w:t>уроки.</w:t>
      </w:r>
    </w:p>
    <w:p w:rsidR="003C2477" w:rsidRDefault="003C2477">
      <w:pPr>
        <w:pStyle w:val="a3"/>
        <w:spacing w:before="1"/>
        <w:ind w:left="0"/>
        <w:rPr>
          <w:b/>
          <w:sz w:val="31"/>
        </w:rPr>
      </w:pPr>
    </w:p>
    <w:p w:rsidR="003C2477" w:rsidRDefault="00F03892" w:rsidP="00D75319">
      <w:pPr>
        <w:pStyle w:val="a5"/>
        <w:numPr>
          <w:ilvl w:val="0"/>
          <w:numId w:val="17"/>
        </w:numPr>
        <w:tabs>
          <w:tab w:val="left" w:pos="1102"/>
        </w:tabs>
        <w:rPr>
          <w:b/>
          <w:sz w:val="24"/>
        </w:rPr>
      </w:pPr>
      <w:r>
        <w:rPr>
          <w:b/>
          <w:sz w:val="24"/>
        </w:rPr>
        <w:t>класс</w:t>
      </w:r>
    </w:p>
    <w:p w:rsidR="003C2477" w:rsidRDefault="00F03892">
      <w:pPr>
        <w:spacing w:before="37"/>
        <w:ind w:left="919"/>
        <w:rPr>
          <w:sz w:val="24"/>
        </w:rPr>
      </w:pPr>
      <w:r>
        <w:rPr>
          <w:b/>
          <w:sz w:val="24"/>
        </w:rPr>
        <w:t>«Как</w:t>
      </w:r>
      <w:r>
        <w:rPr>
          <w:b/>
          <w:spacing w:val="-1"/>
          <w:sz w:val="24"/>
        </w:rPr>
        <w:t xml:space="preserve"> </w:t>
      </w:r>
      <w:r>
        <w:rPr>
          <w:b/>
          <w:sz w:val="24"/>
        </w:rPr>
        <w:t>устроен</w:t>
      </w:r>
      <w:r>
        <w:rPr>
          <w:b/>
          <w:spacing w:val="-5"/>
          <w:sz w:val="24"/>
        </w:rPr>
        <w:t xml:space="preserve"> </w:t>
      </w:r>
      <w:r>
        <w:rPr>
          <w:b/>
          <w:sz w:val="24"/>
        </w:rPr>
        <w:t>наш</w:t>
      </w:r>
      <w:r>
        <w:rPr>
          <w:b/>
          <w:spacing w:val="-6"/>
          <w:sz w:val="24"/>
        </w:rPr>
        <w:t xml:space="preserve"> </w:t>
      </w:r>
      <w:r>
        <w:rPr>
          <w:b/>
          <w:sz w:val="24"/>
        </w:rPr>
        <w:t>язык»</w:t>
      </w:r>
      <w:r>
        <w:rPr>
          <w:b/>
          <w:spacing w:val="2"/>
          <w:sz w:val="24"/>
        </w:rPr>
        <w:t xml:space="preserve"> </w:t>
      </w:r>
      <w:r>
        <w:rPr>
          <w:sz w:val="24"/>
        </w:rPr>
        <w:t>(основы лингвистических</w:t>
      </w:r>
      <w:r>
        <w:rPr>
          <w:spacing w:val="-5"/>
          <w:sz w:val="24"/>
        </w:rPr>
        <w:t xml:space="preserve"> </w:t>
      </w:r>
      <w:r>
        <w:rPr>
          <w:sz w:val="24"/>
        </w:rPr>
        <w:t>знаний).</w:t>
      </w:r>
    </w:p>
    <w:p w:rsidR="003C2477" w:rsidRDefault="00F03892">
      <w:pPr>
        <w:spacing w:before="40"/>
        <w:ind w:left="977"/>
        <w:rPr>
          <w:sz w:val="24"/>
        </w:rPr>
      </w:pPr>
      <w:r>
        <w:rPr>
          <w:b/>
          <w:sz w:val="24"/>
        </w:rPr>
        <w:t>Фонетика</w:t>
      </w:r>
      <w:r>
        <w:rPr>
          <w:b/>
          <w:spacing w:val="-7"/>
          <w:sz w:val="24"/>
        </w:rPr>
        <w:t xml:space="preserve"> </w:t>
      </w:r>
      <w:r>
        <w:rPr>
          <w:b/>
          <w:sz w:val="24"/>
        </w:rPr>
        <w:t>и</w:t>
      </w:r>
      <w:r>
        <w:rPr>
          <w:b/>
          <w:spacing w:val="-5"/>
          <w:sz w:val="24"/>
        </w:rPr>
        <w:t xml:space="preserve"> </w:t>
      </w:r>
      <w:r>
        <w:rPr>
          <w:b/>
          <w:sz w:val="24"/>
        </w:rPr>
        <w:t>графика.</w:t>
      </w:r>
      <w:r>
        <w:rPr>
          <w:b/>
          <w:spacing w:val="-1"/>
          <w:sz w:val="24"/>
        </w:rPr>
        <w:t xml:space="preserve"> </w:t>
      </w:r>
      <w:r>
        <w:rPr>
          <w:sz w:val="24"/>
        </w:rPr>
        <w:t>Повторение</w:t>
      </w:r>
      <w:r>
        <w:rPr>
          <w:spacing w:val="-3"/>
          <w:sz w:val="24"/>
        </w:rPr>
        <w:t xml:space="preserve"> </w:t>
      </w:r>
      <w:r>
        <w:rPr>
          <w:sz w:val="24"/>
        </w:rPr>
        <w:t>изученного</w:t>
      </w:r>
      <w:r>
        <w:rPr>
          <w:spacing w:val="-2"/>
          <w:sz w:val="24"/>
        </w:rPr>
        <w:t xml:space="preserve"> </w:t>
      </w:r>
      <w:r>
        <w:rPr>
          <w:sz w:val="24"/>
        </w:rPr>
        <w:t>на</w:t>
      </w:r>
      <w:r>
        <w:rPr>
          <w:spacing w:val="-7"/>
          <w:sz w:val="24"/>
        </w:rPr>
        <w:t xml:space="preserve"> </w:t>
      </w:r>
      <w:r>
        <w:rPr>
          <w:sz w:val="24"/>
        </w:rPr>
        <w:t>основе</w:t>
      </w:r>
      <w:r>
        <w:rPr>
          <w:spacing w:val="-3"/>
          <w:sz w:val="24"/>
        </w:rPr>
        <w:t xml:space="preserve"> </w:t>
      </w:r>
      <w:r>
        <w:rPr>
          <w:sz w:val="24"/>
        </w:rPr>
        <w:t>фонетического</w:t>
      </w:r>
      <w:r>
        <w:rPr>
          <w:spacing w:val="2"/>
          <w:sz w:val="24"/>
        </w:rPr>
        <w:t xml:space="preserve"> </w:t>
      </w:r>
      <w:r>
        <w:rPr>
          <w:sz w:val="24"/>
        </w:rPr>
        <w:t>разбора</w:t>
      </w:r>
      <w:r>
        <w:rPr>
          <w:spacing w:val="-3"/>
          <w:sz w:val="24"/>
        </w:rPr>
        <w:t xml:space="preserve"> </w:t>
      </w:r>
      <w:r>
        <w:rPr>
          <w:sz w:val="24"/>
        </w:rPr>
        <w:t>слова.</w:t>
      </w:r>
    </w:p>
    <w:p w:rsidR="003C2477" w:rsidRDefault="00F03892">
      <w:pPr>
        <w:pStyle w:val="a3"/>
        <w:spacing w:before="41" w:line="276" w:lineRule="auto"/>
        <w:ind w:right="810"/>
        <w:jc w:val="both"/>
      </w:pPr>
      <w:r>
        <w:rPr>
          <w:b/>
        </w:rPr>
        <w:t xml:space="preserve">Орфоэпия. </w:t>
      </w:r>
      <w:r>
        <w:t>Произношение звуков и сочетаний звуков, ударение в словах в соответствии с</w:t>
      </w:r>
      <w:r>
        <w:rPr>
          <w:spacing w:val="1"/>
        </w:rPr>
        <w:t xml:space="preserve"> </w:t>
      </w:r>
      <w:r>
        <w:t>нормами</w:t>
      </w:r>
      <w:r>
        <w:rPr>
          <w:spacing w:val="-3"/>
        </w:rPr>
        <w:t xml:space="preserve"> </w:t>
      </w:r>
      <w:r>
        <w:t>современного</w:t>
      </w:r>
      <w:r>
        <w:rPr>
          <w:spacing w:val="6"/>
        </w:rPr>
        <w:t xml:space="preserve"> </w:t>
      </w:r>
      <w:r>
        <w:t>русского</w:t>
      </w:r>
      <w:r>
        <w:rPr>
          <w:spacing w:val="1"/>
        </w:rPr>
        <w:t xml:space="preserve"> </w:t>
      </w:r>
      <w:r>
        <w:t>литературного</w:t>
      </w:r>
      <w:r>
        <w:rPr>
          <w:spacing w:val="2"/>
        </w:rPr>
        <w:t xml:space="preserve"> </w:t>
      </w:r>
      <w:r>
        <w:t>языка.</w:t>
      </w:r>
    </w:p>
    <w:p w:rsidR="003C2477" w:rsidRDefault="00F03892">
      <w:pPr>
        <w:spacing w:before="4" w:line="276" w:lineRule="auto"/>
        <w:ind w:left="919" w:right="812"/>
        <w:jc w:val="both"/>
        <w:rPr>
          <w:sz w:val="24"/>
        </w:rPr>
      </w:pPr>
      <w:r>
        <w:rPr>
          <w:b/>
          <w:sz w:val="24"/>
        </w:rPr>
        <w:t>Состав слова (морфемика)</w:t>
      </w:r>
      <w:r>
        <w:rPr>
          <w:sz w:val="24"/>
        </w:rPr>
        <w:t>. Повторение изученного на основе разбора слова по составу и</w:t>
      </w:r>
      <w:r>
        <w:rPr>
          <w:spacing w:val="-57"/>
          <w:sz w:val="24"/>
        </w:rPr>
        <w:t xml:space="preserve"> </w:t>
      </w:r>
      <w:r>
        <w:rPr>
          <w:sz w:val="24"/>
        </w:rPr>
        <w:t>словообразовательного</w:t>
      </w:r>
      <w:r>
        <w:rPr>
          <w:spacing w:val="1"/>
          <w:sz w:val="24"/>
        </w:rPr>
        <w:t xml:space="preserve"> </w:t>
      </w:r>
      <w:r>
        <w:rPr>
          <w:sz w:val="24"/>
        </w:rPr>
        <w:t>анализа.</w:t>
      </w:r>
    </w:p>
    <w:p w:rsidR="003C2477" w:rsidRDefault="00F03892">
      <w:pPr>
        <w:pStyle w:val="a3"/>
        <w:spacing w:line="276" w:lineRule="auto"/>
        <w:ind w:right="814"/>
        <w:jc w:val="both"/>
      </w:pPr>
      <w:r>
        <w:rPr>
          <w:b/>
        </w:rPr>
        <w:t>Морфология.</w:t>
      </w:r>
      <w:r>
        <w:rPr>
          <w:b/>
          <w:spacing w:val="1"/>
        </w:rPr>
        <w:t xml:space="preserve"> </w:t>
      </w:r>
      <w:r>
        <w:t>Повторение</w:t>
      </w:r>
      <w:r>
        <w:rPr>
          <w:spacing w:val="1"/>
        </w:rPr>
        <w:t xml:space="preserve"> </w:t>
      </w:r>
      <w:r>
        <w:t>основных</w:t>
      </w:r>
      <w:r>
        <w:rPr>
          <w:spacing w:val="1"/>
        </w:rPr>
        <w:t xml:space="preserve"> </w:t>
      </w:r>
      <w:r>
        <w:t>признаков</w:t>
      </w:r>
      <w:r>
        <w:rPr>
          <w:spacing w:val="1"/>
        </w:rPr>
        <w:t xml:space="preserve"> </w:t>
      </w:r>
      <w:r>
        <w:t>имени</w:t>
      </w:r>
      <w:r>
        <w:rPr>
          <w:spacing w:val="1"/>
        </w:rPr>
        <w:t xml:space="preserve"> </w:t>
      </w:r>
      <w:r>
        <w:t>существительного</w:t>
      </w:r>
      <w:r>
        <w:rPr>
          <w:spacing w:val="1"/>
        </w:rPr>
        <w:t xml:space="preserve"> </w:t>
      </w:r>
      <w:r>
        <w:t>и</w:t>
      </w:r>
      <w:r>
        <w:rPr>
          <w:spacing w:val="1"/>
        </w:rPr>
        <w:t xml:space="preserve"> </w:t>
      </w:r>
      <w:r>
        <w:t>имени</w:t>
      </w:r>
      <w:r>
        <w:rPr>
          <w:spacing w:val="1"/>
        </w:rPr>
        <w:t xml:space="preserve"> </w:t>
      </w:r>
      <w:r>
        <w:t>прилагательного на основе морфологического разбора. Глагол: общее значение глагола,</w:t>
      </w:r>
      <w:r>
        <w:rPr>
          <w:spacing w:val="1"/>
        </w:rPr>
        <w:t xml:space="preserve"> </w:t>
      </w:r>
      <w:r>
        <w:t>глагольные вопросы.</w:t>
      </w:r>
      <w:r>
        <w:rPr>
          <w:spacing w:val="-2"/>
        </w:rPr>
        <w:t xml:space="preserve"> </w:t>
      </w:r>
      <w:r>
        <w:t>Начальная</w:t>
      </w:r>
      <w:r>
        <w:rPr>
          <w:spacing w:val="2"/>
        </w:rPr>
        <w:t xml:space="preserve"> </w:t>
      </w:r>
      <w:r>
        <w:t>форма</w:t>
      </w:r>
      <w:r>
        <w:rPr>
          <w:spacing w:val="-5"/>
        </w:rPr>
        <w:t xml:space="preserve"> </w:t>
      </w:r>
      <w:r>
        <w:t>глагола.</w:t>
      </w:r>
      <w:r>
        <w:rPr>
          <w:spacing w:val="-1"/>
        </w:rPr>
        <w:t xml:space="preserve"> </w:t>
      </w:r>
      <w:r>
        <w:t>Глаголы</w:t>
      </w:r>
      <w:r>
        <w:rPr>
          <w:spacing w:val="-2"/>
        </w:rPr>
        <w:t xml:space="preserve"> </w:t>
      </w:r>
      <w:r>
        <w:t>совершенного</w:t>
      </w:r>
      <w:r>
        <w:rPr>
          <w:spacing w:val="1"/>
        </w:rPr>
        <w:t xml:space="preserve"> </w:t>
      </w:r>
      <w:r>
        <w:t>и</w:t>
      </w:r>
    </w:p>
    <w:p w:rsidR="003C2477" w:rsidRDefault="00F03892">
      <w:pPr>
        <w:pStyle w:val="a3"/>
        <w:spacing w:line="276" w:lineRule="auto"/>
        <w:ind w:right="803"/>
        <w:jc w:val="both"/>
      </w:pPr>
      <w:r>
        <w:t>несовершенного</w:t>
      </w:r>
      <w:r>
        <w:rPr>
          <w:spacing w:val="-9"/>
        </w:rPr>
        <w:t xml:space="preserve"> </w:t>
      </w:r>
      <w:r>
        <w:t>вида.</w:t>
      </w:r>
      <w:r>
        <w:rPr>
          <w:spacing w:val="-6"/>
        </w:rPr>
        <w:t xml:space="preserve"> </w:t>
      </w:r>
      <w:r>
        <w:t>Изменение</w:t>
      </w:r>
      <w:r>
        <w:rPr>
          <w:spacing w:val="-14"/>
        </w:rPr>
        <w:t xml:space="preserve"> </w:t>
      </w:r>
      <w:r>
        <w:t>глаголов</w:t>
      </w:r>
      <w:r>
        <w:rPr>
          <w:spacing w:val="-11"/>
        </w:rPr>
        <w:t xml:space="preserve"> </w:t>
      </w:r>
      <w:r>
        <w:t>по</w:t>
      </w:r>
      <w:r>
        <w:rPr>
          <w:spacing w:val="-8"/>
        </w:rPr>
        <w:t xml:space="preserve"> </w:t>
      </w:r>
      <w:r>
        <w:t>временам:</w:t>
      </w:r>
      <w:r>
        <w:rPr>
          <w:spacing w:val="-7"/>
        </w:rPr>
        <w:t xml:space="preserve"> </w:t>
      </w:r>
      <w:r>
        <w:t>настоящее,</w:t>
      </w:r>
      <w:r>
        <w:rPr>
          <w:spacing w:val="-11"/>
        </w:rPr>
        <w:t xml:space="preserve"> </w:t>
      </w:r>
      <w:r>
        <w:t>прошедшее</w:t>
      </w:r>
      <w:r>
        <w:rPr>
          <w:spacing w:val="-14"/>
        </w:rPr>
        <w:t xml:space="preserve"> </w:t>
      </w:r>
      <w:r>
        <w:t>и</w:t>
      </w:r>
      <w:r>
        <w:rPr>
          <w:spacing w:val="-7"/>
        </w:rPr>
        <w:t xml:space="preserve"> </w:t>
      </w:r>
      <w:r>
        <w:t>будущее</w:t>
      </w:r>
      <w:r>
        <w:rPr>
          <w:spacing w:val="-58"/>
        </w:rPr>
        <w:t xml:space="preserve"> </w:t>
      </w:r>
      <w:r>
        <w:rPr>
          <w:spacing w:val="-1"/>
        </w:rPr>
        <w:t>время</w:t>
      </w:r>
      <w:r>
        <w:rPr>
          <w:spacing w:val="-14"/>
        </w:rPr>
        <w:t xml:space="preserve"> </w:t>
      </w:r>
      <w:r>
        <w:rPr>
          <w:spacing w:val="-1"/>
        </w:rPr>
        <w:t>глагола.</w:t>
      </w:r>
      <w:r>
        <w:rPr>
          <w:spacing w:val="-11"/>
        </w:rPr>
        <w:t xml:space="preserve"> </w:t>
      </w:r>
      <w:r>
        <w:rPr>
          <w:spacing w:val="-1"/>
        </w:rPr>
        <w:t>Наклонение</w:t>
      </w:r>
      <w:r>
        <w:rPr>
          <w:spacing w:val="-12"/>
        </w:rPr>
        <w:t xml:space="preserve"> </w:t>
      </w:r>
      <w:r>
        <w:rPr>
          <w:spacing w:val="-1"/>
        </w:rPr>
        <w:t>глаголов.</w:t>
      </w:r>
      <w:r>
        <w:rPr>
          <w:spacing w:val="-11"/>
        </w:rPr>
        <w:t xml:space="preserve"> </w:t>
      </w:r>
      <w:r>
        <w:t>Личные</w:t>
      </w:r>
      <w:r>
        <w:rPr>
          <w:spacing w:val="-14"/>
        </w:rPr>
        <w:t xml:space="preserve"> </w:t>
      </w:r>
      <w:r>
        <w:t>формы</w:t>
      </w:r>
      <w:r>
        <w:rPr>
          <w:spacing w:val="-13"/>
        </w:rPr>
        <w:t xml:space="preserve"> </w:t>
      </w:r>
      <w:r>
        <w:t>глагола.</w:t>
      </w:r>
      <w:r>
        <w:rPr>
          <w:spacing w:val="-11"/>
        </w:rPr>
        <w:t xml:space="preserve"> </w:t>
      </w:r>
      <w:r>
        <w:t>Изменение</w:t>
      </w:r>
      <w:r>
        <w:rPr>
          <w:spacing w:val="-14"/>
        </w:rPr>
        <w:t xml:space="preserve"> </w:t>
      </w:r>
      <w:r>
        <w:t>глаголов</w:t>
      </w:r>
      <w:r>
        <w:rPr>
          <w:spacing w:val="-13"/>
        </w:rPr>
        <w:t xml:space="preserve"> </w:t>
      </w:r>
      <w:r>
        <w:t>по</w:t>
      </w:r>
      <w:r>
        <w:rPr>
          <w:spacing w:val="-9"/>
        </w:rPr>
        <w:t xml:space="preserve"> </w:t>
      </w:r>
      <w:r>
        <w:t>лицам</w:t>
      </w:r>
      <w:r>
        <w:rPr>
          <w:spacing w:val="-58"/>
        </w:rPr>
        <w:t xml:space="preserve"> </w:t>
      </w:r>
      <w:r>
        <w:t>и числам в настоящем и будущем времени (спряжение). Способы определения 1-го и 2-го</w:t>
      </w:r>
      <w:r>
        <w:rPr>
          <w:spacing w:val="1"/>
        </w:rPr>
        <w:t xml:space="preserve"> </w:t>
      </w:r>
      <w:r>
        <w:t>спряжения</w:t>
      </w:r>
      <w:r>
        <w:rPr>
          <w:spacing w:val="1"/>
        </w:rPr>
        <w:t xml:space="preserve"> </w:t>
      </w:r>
      <w:r>
        <w:t>глаголов.</w:t>
      </w:r>
      <w:r>
        <w:rPr>
          <w:spacing w:val="1"/>
        </w:rPr>
        <w:t xml:space="preserve"> </w:t>
      </w:r>
      <w:r>
        <w:t>Изменение</w:t>
      </w:r>
      <w:r>
        <w:rPr>
          <w:spacing w:val="1"/>
        </w:rPr>
        <w:t xml:space="preserve"> </w:t>
      </w:r>
      <w:r>
        <w:t>глаголов</w:t>
      </w:r>
      <w:r>
        <w:rPr>
          <w:spacing w:val="1"/>
        </w:rPr>
        <w:t xml:space="preserve"> </w:t>
      </w:r>
      <w:r>
        <w:t>по</w:t>
      </w:r>
      <w:r>
        <w:rPr>
          <w:spacing w:val="1"/>
        </w:rPr>
        <w:t xml:space="preserve"> </w:t>
      </w:r>
      <w:r>
        <w:t>родам</w:t>
      </w:r>
      <w:r>
        <w:rPr>
          <w:spacing w:val="1"/>
        </w:rPr>
        <w:t xml:space="preserve"> </w:t>
      </w:r>
      <w:r>
        <w:t>в</w:t>
      </w:r>
      <w:r>
        <w:rPr>
          <w:spacing w:val="1"/>
        </w:rPr>
        <w:t xml:space="preserve"> </w:t>
      </w:r>
      <w:r>
        <w:t>прошедшем</w:t>
      </w:r>
      <w:r>
        <w:rPr>
          <w:spacing w:val="1"/>
        </w:rPr>
        <w:t xml:space="preserve"> </w:t>
      </w:r>
      <w:r>
        <w:t>времени.</w:t>
      </w:r>
      <w:r>
        <w:rPr>
          <w:spacing w:val="1"/>
        </w:rPr>
        <w:t xml:space="preserve"> </w:t>
      </w:r>
      <w:r>
        <w:t>Словообразование</w:t>
      </w:r>
      <w:r>
        <w:rPr>
          <w:spacing w:val="-5"/>
        </w:rPr>
        <w:t xml:space="preserve"> </w:t>
      </w:r>
      <w:r>
        <w:t>глаголов.</w:t>
      </w:r>
      <w:r>
        <w:rPr>
          <w:spacing w:val="4"/>
        </w:rPr>
        <w:t xml:space="preserve"> </w:t>
      </w:r>
      <w:r>
        <w:t>Глагол</w:t>
      </w:r>
      <w:r>
        <w:rPr>
          <w:spacing w:val="1"/>
        </w:rPr>
        <w:t xml:space="preserve"> </w:t>
      </w:r>
      <w:r>
        <w:t>в</w:t>
      </w:r>
      <w:r>
        <w:rPr>
          <w:spacing w:val="-1"/>
        </w:rPr>
        <w:t xml:space="preserve"> </w:t>
      </w:r>
      <w:r>
        <w:t>предложении.</w:t>
      </w:r>
    </w:p>
    <w:p w:rsidR="003C2477" w:rsidRDefault="00F03892">
      <w:pPr>
        <w:pStyle w:val="a3"/>
        <w:spacing w:line="276" w:lineRule="auto"/>
        <w:ind w:right="2161"/>
        <w:jc w:val="both"/>
      </w:pPr>
      <w:r>
        <w:t>Наречие: значение и употребление в речи. Морфологический разбор наречий.</w:t>
      </w:r>
      <w:r>
        <w:rPr>
          <w:spacing w:val="-57"/>
        </w:rPr>
        <w:t xml:space="preserve"> </w:t>
      </w:r>
      <w:r>
        <w:t>Имя</w:t>
      </w:r>
      <w:r>
        <w:rPr>
          <w:spacing w:val="1"/>
        </w:rPr>
        <w:t xml:space="preserve"> </w:t>
      </w:r>
      <w:r>
        <w:t>числительное:</w:t>
      </w:r>
      <w:r>
        <w:rPr>
          <w:spacing w:val="-7"/>
        </w:rPr>
        <w:t xml:space="preserve"> </w:t>
      </w:r>
      <w:r>
        <w:t>общее</w:t>
      </w:r>
      <w:r>
        <w:rPr>
          <w:spacing w:val="1"/>
        </w:rPr>
        <w:t xml:space="preserve"> </w:t>
      </w:r>
      <w:r>
        <w:t>значение.</w:t>
      </w:r>
    </w:p>
    <w:p w:rsidR="003C2477" w:rsidRDefault="00F03892">
      <w:pPr>
        <w:spacing w:line="275" w:lineRule="exact"/>
        <w:ind w:left="919"/>
        <w:jc w:val="both"/>
        <w:rPr>
          <w:sz w:val="24"/>
        </w:rPr>
      </w:pPr>
      <w:r>
        <w:rPr>
          <w:b/>
          <w:sz w:val="24"/>
        </w:rPr>
        <w:t>Синтаксис.</w:t>
      </w:r>
      <w:r>
        <w:rPr>
          <w:b/>
          <w:spacing w:val="-5"/>
          <w:sz w:val="24"/>
        </w:rPr>
        <w:t xml:space="preserve"> </w:t>
      </w:r>
      <w:r>
        <w:rPr>
          <w:sz w:val="24"/>
        </w:rPr>
        <w:t>Синтаксический</w:t>
      </w:r>
      <w:r>
        <w:rPr>
          <w:spacing w:val="-2"/>
          <w:sz w:val="24"/>
        </w:rPr>
        <w:t xml:space="preserve"> </w:t>
      </w:r>
      <w:r>
        <w:rPr>
          <w:sz w:val="24"/>
        </w:rPr>
        <w:t>анализ</w:t>
      </w:r>
      <w:r>
        <w:rPr>
          <w:spacing w:val="-7"/>
          <w:sz w:val="24"/>
        </w:rPr>
        <w:t xml:space="preserve"> </w:t>
      </w:r>
      <w:r>
        <w:rPr>
          <w:sz w:val="24"/>
        </w:rPr>
        <w:t>простого</w:t>
      </w:r>
      <w:r>
        <w:rPr>
          <w:spacing w:val="-4"/>
          <w:sz w:val="24"/>
        </w:rPr>
        <w:t xml:space="preserve"> </w:t>
      </w:r>
      <w:r>
        <w:rPr>
          <w:sz w:val="24"/>
        </w:rPr>
        <w:t>предложения.</w:t>
      </w:r>
    </w:p>
    <w:p w:rsidR="003C2477" w:rsidRDefault="00F03892">
      <w:pPr>
        <w:pStyle w:val="a3"/>
        <w:spacing w:before="41" w:line="276" w:lineRule="auto"/>
        <w:ind w:right="808"/>
        <w:jc w:val="both"/>
      </w:pPr>
      <w:r>
        <w:lastRenderedPageBreak/>
        <w:t>Словосочетание:</w:t>
      </w:r>
      <w:r>
        <w:rPr>
          <w:spacing w:val="1"/>
        </w:rPr>
        <w:t xml:space="preserve"> </w:t>
      </w:r>
      <w:r>
        <w:t>различение</w:t>
      </w:r>
      <w:r>
        <w:rPr>
          <w:spacing w:val="1"/>
        </w:rPr>
        <w:t xml:space="preserve"> </w:t>
      </w:r>
      <w:r>
        <w:t>слова,</w:t>
      </w:r>
      <w:r>
        <w:rPr>
          <w:spacing w:val="1"/>
        </w:rPr>
        <w:t xml:space="preserve"> </w:t>
      </w:r>
      <w:r>
        <w:t>словосочетания</w:t>
      </w:r>
      <w:r>
        <w:rPr>
          <w:spacing w:val="1"/>
        </w:rPr>
        <w:t xml:space="preserve"> </w:t>
      </w:r>
      <w:r>
        <w:t>и</w:t>
      </w:r>
      <w:r>
        <w:rPr>
          <w:spacing w:val="1"/>
        </w:rPr>
        <w:t xml:space="preserve"> </w:t>
      </w:r>
      <w:r>
        <w:t>предложения.</w:t>
      </w:r>
      <w:r>
        <w:rPr>
          <w:spacing w:val="1"/>
        </w:rPr>
        <w:t xml:space="preserve"> </w:t>
      </w:r>
      <w:r>
        <w:t>Установление</w:t>
      </w:r>
      <w:r>
        <w:rPr>
          <w:spacing w:val="1"/>
        </w:rPr>
        <w:t xml:space="preserve"> </w:t>
      </w:r>
      <w:r>
        <w:t>с</w:t>
      </w:r>
      <w:r>
        <w:rPr>
          <w:spacing w:val="1"/>
        </w:rPr>
        <w:t xml:space="preserve"> </w:t>
      </w:r>
      <w:r>
        <w:t>помощью смысловых (синтаксических) вопросов связи между словами в словосочетании.</w:t>
      </w:r>
      <w:r>
        <w:rPr>
          <w:spacing w:val="1"/>
        </w:rPr>
        <w:t xml:space="preserve"> </w:t>
      </w:r>
      <w:r>
        <w:t>Связь</w:t>
      </w:r>
      <w:r>
        <w:rPr>
          <w:spacing w:val="1"/>
        </w:rPr>
        <w:t xml:space="preserve"> </w:t>
      </w:r>
      <w:r>
        <w:t>слов</w:t>
      </w:r>
      <w:r>
        <w:rPr>
          <w:spacing w:val="-1"/>
        </w:rPr>
        <w:t xml:space="preserve"> </w:t>
      </w:r>
      <w:r>
        <w:t>в</w:t>
      </w:r>
      <w:r>
        <w:rPr>
          <w:spacing w:val="-2"/>
        </w:rPr>
        <w:t xml:space="preserve"> </w:t>
      </w:r>
      <w:r>
        <w:t>словосочетании.</w:t>
      </w:r>
      <w:r>
        <w:rPr>
          <w:spacing w:val="1"/>
        </w:rPr>
        <w:t xml:space="preserve"> </w:t>
      </w:r>
      <w:r>
        <w:t>Различие</w:t>
      </w:r>
      <w:r>
        <w:rPr>
          <w:spacing w:val="2"/>
        </w:rPr>
        <w:t xml:space="preserve"> </w:t>
      </w:r>
      <w:r>
        <w:t>простых</w:t>
      </w:r>
      <w:r>
        <w:rPr>
          <w:spacing w:val="-4"/>
        </w:rPr>
        <w:t xml:space="preserve"> </w:t>
      </w:r>
      <w:r>
        <w:t>и</w:t>
      </w:r>
      <w:r>
        <w:rPr>
          <w:spacing w:val="3"/>
        </w:rPr>
        <w:t xml:space="preserve"> </w:t>
      </w:r>
      <w:r>
        <w:t>сложных</w:t>
      </w:r>
      <w:r>
        <w:rPr>
          <w:spacing w:val="-4"/>
        </w:rPr>
        <w:t xml:space="preserve"> </w:t>
      </w:r>
      <w:r>
        <w:t>предложений</w:t>
      </w:r>
    </w:p>
    <w:p w:rsidR="003C2477" w:rsidRDefault="00F03892">
      <w:pPr>
        <w:pStyle w:val="a3"/>
        <w:spacing w:line="276" w:lineRule="auto"/>
        <w:ind w:right="798"/>
        <w:jc w:val="both"/>
      </w:pPr>
      <w:r>
        <w:rPr>
          <w:b/>
        </w:rPr>
        <w:t>«Правописание»</w:t>
      </w:r>
      <w:r>
        <w:rPr>
          <w:b/>
          <w:spacing w:val="1"/>
        </w:rPr>
        <w:t xml:space="preserve"> </w:t>
      </w:r>
      <w:r>
        <w:t>(формирование</w:t>
      </w:r>
      <w:r>
        <w:rPr>
          <w:spacing w:val="1"/>
        </w:rPr>
        <w:t xml:space="preserve"> </w:t>
      </w:r>
      <w:r>
        <w:t>навыков</w:t>
      </w:r>
      <w:r>
        <w:rPr>
          <w:spacing w:val="1"/>
        </w:rPr>
        <w:t xml:space="preserve"> </w:t>
      </w:r>
      <w:r>
        <w:t>грамотного</w:t>
      </w:r>
      <w:r>
        <w:rPr>
          <w:spacing w:val="1"/>
        </w:rPr>
        <w:t xml:space="preserve"> </w:t>
      </w:r>
      <w:r>
        <w:t>письма).</w:t>
      </w:r>
      <w:r>
        <w:rPr>
          <w:spacing w:val="1"/>
        </w:rPr>
        <w:t xml:space="preserve"> </w:t>
      </w:r>
      <w:r>
        <w:t>Повторение</w:t>
      </w:r>
      <w:r>
        <w:rPr>
          <w:spacing w:val="1"/>
        </w:rPr>
        <w:t xml:space="preserve"> </w:t>
      </w:r>
      <w:r>
        <w:t>правил</w:t>
      </w:r>
      <w:r>
        <w:rPr>
          <w:spacing w:val="1"/>
        </w:rPr>
        <w:t xml:space="preserve"> </w:t>
      </w:r>
      <w:r>
        <w:t>правописания,</w:t>
      </w:r>
      <w:r>
        <w:rPr>
          <w:spacing w:val="1"/>
        </w:rPr>
        <w:t xml:space="preserve"> </w:t>
      </w:r>
      <w:r>
        <w:t>изученных</w:t>
      </w:r>
      <w:r>
        <w:rPr>
          <w:spacing w:val="1"/>
        </w:rPr>
        <w:t xml:space="preserve"> </w:t>
      </w:r>
      <w:r>
        <w:t>в</w:t>
      </w:r>
      <w:r>
        <w:rPr>
          <w:spacing w:val="1"/>
        </w:rPr>
        <w:t xml:space="preserve"> </w:t>
      </w:r>
      <w:r>
        <w:t>1-3</w:t>
      </w:r>
      <w:r>
        <w:rPr>
          <w:spacing w:val="1"/>
        </w:rPr>
        <w:t xml:space="preserve"> </w:t>
      </w:r>
      <w:r>
        <w:t>классах.</w:t>
      </w:r>
      <w:r>
        <w:rPr>
          <w:spacing w:val="1"/>
        </w:rPr>
        <w:t xml:space="preserve"> </w:t>
      </w:r>
      <w:r>
        <w:t>Формирование</w:t>
      </w:r>
      <w:r>
        <w:rPr>
          <w:spacing w:val="1"/>
        </w:rPr>
        <w:t xml:space="preserve"> </w:t>
      </w:r>
      <w:r>
        <w:t>орфографической</w:t>
      </w:r>
      <w:r>
        <w:rPr>
          <w:spacing w:val="1"/>
        </w:rPr>
        <w:t xml:space="preserve"> </w:t>
      </w:r>
      <w:r>
        <w:t>зоркости,</w:t>
      </w:r>
      <w:r>
        <w:rPr>
          <w:spacing w:val="1"/>
        </w:rPr>
        <w:t xml:space="preserve"> </w:t>
      </w:r>
      <w:r>
        <w:t>речевого</w:t>
      </w:r>
      <w:r>
        <w:rPr>
          <w:spacing w:val="1"/>
        </w:rPr>
        <w:t xml:space="preserve"> </w:t>
      </w:r>
      <w:r>
        <w:t>слуха,</w:t>
      </w:r>
      <w:r>
        <w:rPr>
          <w:spacing w:val="1"/>
        </w:rPr>
        <w:t xml:space="preserve"> </w:t>
      </w:r>
      <w:r>
        <w:t>навыков</w:t>
      </w:r>
      <w:r>
        <w:rPr>
          <w:spacing w:val="1"/>
        </w:rPr>
        <w:t xml:space="preserve"> </w:t>
      </w:r>
      <w:r>
        <w:t>письма:</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использования</w:t>
      </w:r>
      <w:r>
        <w:rPr>
          <w:spacing w:val="1"/>
        </w:rPr>
        <w:t xml:space="preserve"> </w:t>
      </w:r>
      <w:r>
        <w:t>разных</w:t>
      </w:r>
      <w:r>
        <w:rPr>
          <w:spacing w:val="1"/>
        </w:rPr>
        <w:t xml:space="preserve"> </w:t>
      </w:r>
      <w:r>
        <w:t>способов</w:t>
      </w:r>
      <w:r>
        <w:rPr>
          <w:spacing w:val="1"/>
        </w:rPr>
        <w:t xml:space="preserve"> </w:t>
      </w:r>
      <w:r>
        <w:t>решения</w:t>
      </w:r>
      <w:r>
        <w:rPr>
          <w:spacing w:val="1"/>
        </w:rPr>
        <w:t xml:space="preserve"> </w:t>
      </w:r>
      <w:r>
        <w:t>орфографической</w:t>
      </w:r>
      <w:r>
        <w:rPr>
          <w:spacing w:val="1"/>
        </w:rPr>
        <w:t xml:space="preserve"> </w:t>
      </w:r>
      <w:r>
        <w:t>задачи</w:t>
      </w:r>
      <w:r>
        <w:rPr>
          <w:spacing w:val="2"/>
        </w:rPr>
        <w:t xml:space="preserve"> </w:t>
      </w:r>
      <w:r>
        <w:t>в</w:t>
      </w:r>
      <w:r>
        <w:rPr>
          <w:spacing w:val="3"/>
        </w:rPr>
        <w:t xml:space="preserve"> </w:t>
      </w:r>
      <w:r>
        <w:t>зависимости</w:t>
      </w:r>
      <w:r>
        <w:rPr>
          <w:spacing w:val="-6"/>
        </w:rPr>
        <w:t xml:space="preserve"> </w:t>
      </w:r>
      <w:r>
        <w:t>от</w:t>
      </w:r>
      <w:r>
        <w:rPr>
          <w:spacing w:val="-2"/>
        </w:rPr>
        <w:t xml:space="preserve"> </w:t>
      </w:r>
      <w:r>
        <w:t>места</w:t>
      </w:r>
      <w:r>
        <w:rPr>
          <w:spacing w:val="-4"/>
        </w:rPr>
        <w:t xml:space="preserve"> </w:t>
      </w:r>
      <w:r>
        <w:t>орфограммы</w:t>
      </w:r>
      <w:r>
        <w:rPr>
          <w:spacing w:val="-1"/>
        </w:rPr>
        <w:t xml:space="preserve"> </w:t>
      </w:r>
      <w:r>
        <w:t>в</w:t>
      </w:r>
      <w:r>
        <w:rPr>
          <w:spacing w:val="3"/>
        </w:rPr>
        <w:t xml:space="preserve"> </w:t>
      </w:r>
      <w:r>
        <w:t>слове.</w:t>
      </w:r>
    </w:p>
    <w:p w:rsidR="003C2477" w:rsidRDefault="00F03892">
      <w:pPr>
        <w:pStyle w:val="a3"/>
        <w:spacing w:before="1"/>
        <w:jc w:val="both"/>
      </w:pPr>
      <w:r>
        <w:t>Ознакомление</w:t>
      </w:r>
      <w:r>
        <w:rPr>
          <w:spacing w:val="-2"/>
        </w:rPr>
        <w:t xml:space="preserve"> </w:t>
      </w:r>
      <w:r>
        <w:t>с</w:t>
      </w:r>
      <w:r>
        <w:rPr>
          <w:spacing w:val="-6"/>
        </w:rPr>
        <w:t xml:space="preserve"> </w:t>
      </w:r>
      <w:r>
        <w:t>правилами</w:t>
      </w:r>
      <w:r>
        <w:rPr>
          <w:spacing w:val="-4"/>
        </w:rPr>
        <w:t xml:space="preserve"> </w:t>
      </w:r>
      <w:r>
        <w:t>правописания</w:t>
      </w:r>
      <w:r>
        <w:rPr>
          <w:spacing w:val="-5"/>
        </w:rPr>
        <w:t xml:space="preserve"> </w:t>
      </w:r>
      <w:r>
        <w:t>и</w:t>
      </w:r>
      <w:r>
        <w:rPr>
          <w:spacing w:val="-4"/>
        </w:rPr>
        <w:t xml:space="preserve"> </w:t>
      </w:r>
      <w:r>
        <w:t>их</w:t>
      </w:r>
      <w:r>
        <w:rPr>
          <w:spacing w:val="-5"/>
        </w:rPr>
        <w:t xml:space="preserve"> </w:t>
      </w:r>
      <w:r>
        <w:t>применением:</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непроверяемые</w:t>
      </w:r>
      <w:r>
        <w:rPr>
          <w:spacing w:val="-6"/>
          <w:sz w:val="24"/>
        </w:rPr>
        <w:t xml:space="preserve"> </w:t>
      </w:r>
      <w:r>
        <w:rPr>
          <w:sz w:val="24"/>
        </w:rPr>
        <w:t>гласные</w:t>
      </w:r>
      <w:r>
        <w:rPr>
          <w:spacing w:val="-5"/>
          <w:sz w:val="24"/>
        </w:rPr>
        <w:t xml:space="preserve"> </w:t>
      </w:r>
      <w:r>
        <w:rPr>
          <w:sz w:val="24"/>
        </w:rPr>
        <w:t>и</w:t>
      </w:r>
      <w:r>
        <w:rPr>
          <w:spacing w:val="2"/>
          <w:sz w:val="24"/>
        </w:rPr>
        <w:t xml:space="preserve"> </w:t>
      </w:r>
      <w:r>
        <w:rPr>
          <w:sz w:val="24"/>
        </w:rPr>
        <w:t>согласные</w:t>
      </w:r>
      <w:r>
        <w:rPr>
          <w:spacing w:val="-5"/>
          <w:sz w:val="24"/>
        </w:rPr>
        <w:t xml:space="preserve"> </w:t>
      </w:r>
      <w:r>
        <w:rPr>
          <w:sz w:val="24"/>
        </w:rPr>
        <w:t>в</w:t>
      </w:r>
      <w:r>
        <w:rPr>
          <w:spacing w:val="1"/>
          <w:sz w:val="24"/>
        </w:rPr>
        <w:t xml:space="preserve"> </w:t>
      </w:r>
      <w:r>
        <w:rPr>
          <w:sz w:val="24"/>
        </w:rPr>
        <w:t>корне слова;</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не с глаголами;</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мягкий</w:t>
      </w:r>
      <w:r>
        <w:rPr>
          <w:spacing w:val="-4"/>
          <w:sz w:val="24"/>
        </w:rPr>
        <w:t xml:space="preserve"> </w:t>
      </w:r>
      <w:r>
        <w:rPr>
          <w:sz w:val="24"/>
        </w:rPr>
        <w:t>знак</w:t>
      </w:r>
      <w:r>
        <w:rPr>
          <w:spacing w:val="-1"/>
          <w:sz w:val="24"/>
        </w:rPr>
        <w:t xml:space="preserve"> </w:t>
      </w:r>
      <w:r>
        <w:rPr>
          <w:sz w:val="24"/>
        </w:rPr>
        <w:t>после</w:t>
      </w:r>
      <w:r>
        <w:rPr>
          <w:spacing w:val="-6"/>
          <w:sz w:val="24"/>
        </w:rPr>
        <w:t xml:space="preserve"> </w:t>
      </w:r>
      <w:r>
        <w:rPr>
          <w:sz w:val="24"/>
        </w:rPr>
        <w:t>шипящих</w:t>
      </w:r>
      <w:r>
        <w:rPr>
          <w:spacing w:val="-4"/>
          <w:sz w:val="24"/>
        </w:rPr>
        <w:t xml:space="preserve"> </w:t>
      </w:r>
      <w:r>
        <w:rPr>
          <w:sz w:val="24"/>
        </w:rPr>
        <w:t>на конце</w:t>
      </w:r>
      <w:r>
        <w:rPr>
          <w:spacing w:val="-1"/>
          <w:sz w:val="24"/>
        </w:rPr>
        <w:t xml:space="preserve"> </w:t>
      </w:r>
      <w:r>
        <w:rPr>
          <w:sz w:val="24"/>
        </w:rPr>
        <w:t>глаголов;</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мягкий</w:t>
      </w:r>
      <w:r>
        <w:rPr>
          <w:spacing w:val="-4"/>
          <w:sz w:val="24"/>
        </w:rPr>
        <w:t xml:space="preserve"> </w:t>
      </w:r>
      <w:r>
        <w:rPr>
          <w:sz w:val="24"/>
        </w:rPr>
        <w:t>знак</w:t>
      </w:r>
      <w:r>
        <w:rPr>
          <w:spacing w:val="-1"/>
          <w:sz w:val="24"/>
        </w:rPr>
        <w:t xml:space="preserve"> </w:t>
      </w:r>
      <w:r>
        <w:rPr>
          <w:sz w:val="24"/>
        </w:rPr>
        <w:t>в</w:t>
      </w:r>
      <w:r>
        <w:rPr>
          <w:spacing w:val="-2"/>
          <w:sz w:val="24"/>
        </w:rPr>
        <w:t xml:space="preserve"> </w:t>
      </w:r>
      <w:r>
        <w:rPr>
          <w:sz w:val="24"/>
        </w:rPr>
        <w:t>глаголах</w:t>
      </w:r>
      <w:r>
        <w:rPr>
          <w:spacing w:val="-4"/>
          <w:sz w:val="24"/>
        </w:rPr>
        <w:t xml:space="preserve"> </w:t>
      </w:r>
      <w:r>
        <w:rPr>
          <w:sz w:val="24"/>
        </w:rPr>
        <w:t>в</w:t>
      </w:r>
      <w:r>
        <w:rPr>
          <w:spacing w:val="2"/>
          <w:sz w:val="24"/>
        </w:rPr>
        <w:t xml:space="preserve"> </w:t>
      </w:r>
      <w:r>
        <w:rPr>
          <w:sz w:val="24"/>
        </w:rPr>
        <w:t>сочетании</w:t>
      </w:r>
      <w:r>
        <w:rPr>
          <w:spacing w:val="2"/>
          <w:sz w:val="24"/>
        </w:rPr>
        <w:t xml:space="preserve"> </w:t>
      </w:r>
      <w:r>
        <w:rPr>
          <w:sz w:val="24"/>
        </w:rPr>
        <w:t>–ться;</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безударные</w:t>
      </w:r>
      <w:r>
        <w:rPr>
          <w:spacing w:val="-2"/>
          <w:sz w:val="24"/>
        </w:rPr>
        <w:t xml:space="preserve"> </w:t>
      </w:r>
      <w:r>
        <w:rPr>
          <w:sz w:val="24"/>
        </w:rPr>
        <w:t>личные</w:t>
      </w:r>
      <w:r>
        <w:rPr>
          <w:spacing w:val="-6"/>
          <w:sz w:val="24"/>
        </w:rPr>
        <w:t xml:space="preserve"> </w:t>
      </w:r>
      <w:r>
        <w:rPr>
          <w:sz w:val="24"/>
        </w:rPr>
        <w:t>окончания</w:t>
      </w:r>
      <w:r>
        <w:rPr>
          <w:spacing w:val="-5"/>
          <w:sz w:val="24"/>
        </w:rPr>
        <w:t xml:space="preserve"> </w:t>
      </w:r>
      <w:r>
        <w:rPr>
          <w:sz w:val="24"/>
        </w:rPr>
        <w:t>глаголов;</w:t>
      </w:r>
    </w:p>
    <w:p w:rsidR="003C2477" w:rsidRDefault="00F03892" w:rsidP="00D75319">
      <w:pPr>
        <w:pStyle w:val="a5"/>
        <w:numPr>
          <w:ilvl w:val="0"/>
          <w:numId w:val="76"/>
        </w:numPr>
        <w:tabs>
          <w:tab w:val="left" w:pos="1204"/>
        </w:tabs>
        <w:spacing w:before="43"/>
        <w:ind w:left="1203" w:hanging="285"/>
        <w:rPr>
          <w:rFonts w:ascii="Symbol" w:hAnsi="Symbol"/>
          <w:sz w:val="24"/>
        </w:rPr>
      </w:pPr>
      <w:r>
        <w:rPr>
          <w:sz w:val="24"/>
        </w:rPr>
        <w:t>суффиксы</w:t>
      </w:r>
      <w:r>
        <w:rPr>
          <w:spacing w:val="1"/>
          <w:sz w:val="24"/>
        </w:rPr>
        <w:t xml:space="preserve"> </w:t>
      </w:r>
      <w:r>
        <w:rPr>
          <w:sz w:val="24"/>
        </w:rPr>
        <w:t>глаголов</w:t>
      </w:r>
      <w:r>
        <w:rPr>
          <w:spacing w:val="-1"/>
          <w:sz w:val="24"/>
        </w:rPr>
        <w:t xml:space="preserve"> </w:t>
      </w:r>
      <w:r>
        <w:rPr>
          <w:sz w:val="24"/>
        </w:rPr>
        <w:t>–ива/</w:t>
      </w:r>
      <w:r>
        <w:rPr>
          <w:spacing w:val="-3"/>
          <w:sz w:val="24"/>
        </w:rPr>
        <w:t xml:space="preserve"> </w:t>
      </w:r>
      <w:r>
        <w:rPr>
          <w:sz w:val="24"/>
        </w:rPr>
        <w:t>-ыва-,</w:t>
      </w:r>
      <w:r>
        <w:rPr>
          <w:spacing w:val="-2"/>
          <w:sz w:val="24"/>
        </w:rPr>
        <w:t xml:space="preserve"> </w:t>
      </w:r>
      <w:r>
        <w:rPr>
          <w:sz w:val="24"/>
        </w:rPr>
        <w:t>-ова-/</w:t>
      </w:r>
      <w:r>
        <w:rPr>
          <w:spacing w:val="-3"/>
          <w:sz w:val="24"/>
        </w:rPr>
        <w:t xml:space="preserve"> </w:t>
      </w:r>
      <w:r>
        <w:rPr>
          <w:sz w:val="24"/>
        </w:rPr>
        <w:t>-ева-;</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гласные</w:t>
      </w:r>
      <w:r>
        <w:rPr>
          <w:spacing w:val="-7"/>
          <w:sz w:val="24"/>
        </w:rPr>
        <w:t xml:space="preserve"> </w:t>
      </w:r>
      <w:r>
        <w:rPr>
          <w:sz w:val="24"/>
        </w:rPr>
        <w:t>в</w:t>
      </w:r>
      <w:r>
        <w:rPr>
          <w:spacing w:val="-3"/>
          <w:sz w:val="24"/>
        </w:rPr>
        <w:t xml:space="preserve"> </w:t>
      </w:r>
      <w:r>
        <w:rPr>
          <w:sz w:val="24"/>
        </w:rPr>
        <w:t>окончаниях</w:t>
      </w:r>
      <w:r>
        <w:rPr>
          <w:spacing w:val="-5"/>
          <w:sz w:val="24"/>
        </w:rPr>
        <w:t xml:space="preserve"> </w:t>
      </w:r>
      <w:r>
        <w:rPr>
          <w:sz w:val="24"/>
        </w:rPr>
        <w:t>глаголов</w:t>
      </w:r>
      <w:r>
        <w:rPr>
          <w:spacing w:val="-3"/>
          <w:sz w:val="24"/>
        </w:rPr>
        <w:t xml:space="preserve"> </w:t>
      </w:r>
      <w:r>
        <w:rPr>
          <w:sz w:val="24"/>
        </w:rPr>
        <w:t>прошедшего времени;</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буква</w:t>
      </w:r>
      <w:r>
        <w:rPr>
          <w:spacing w:val="-1"/>
          <w:sz w:val="24"/>
        </w:rPr>
        <w:t xml:space="preserve"> </w:t>
      </w:r>
      <w:r>
        <w:rPr>
          <w:sz w:val="24"/>
        </w:rPr>
        <w:t>а,</w:t>
      </w:r>
      <w:r>
        <w:rPr>
          <w:spacing w:val="-2"/>
          <w:sz w:val="24"/>
        </w:rPr>
        <w:t xml:space="preserve"> </w:t>
      </w:r>
      <w:r>
        <w:rPr>
          <w:sz w:val="24"/>
        </w:rPr>
        <w:t>о в</w:t>
      </w:r>
      <w:r>
        <w:rPr>
          <w:spacing w:val="-2"/>
          <w:sz w:val="24"/>
        </w:rPr>
        <w:t xml:space="preserve"> </w:t>
      </w:r>
      <w:r>
        <w:rPr>
          <w:sz w:val="24"/>
        </w:rPr>
        <w:t>окончаниях</w:t>
      </w:r>
      <w:r>
        <w:rPr>
          <w:spacing w:val="-5"/>
          <w:sz w:val="24"/>
        </w:rPr>
        <w:t xml:space="preserve"> </w:t>
      </w:r>
      <w:r>
        <w:rPr>
          <w:sz w:val="24"/>
        </w:rPr>
        <w:t>наречий;</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мягкий</w:t>
      </w:r>
      <w:r>
        <w:rPr>
          <w:spacing w:val="-3"/>
          <w:sz w:val="24"/>
        </w:rPr>
        <w:t xml:space="preserve"> </w:t>
      </w:r>
      <w:r>
        <w:rPr>
          <w:sz w:val="24"/>
        </w:rPr>
        <w:t>знак</w:t>
      </w:r>
      <w:r>
        <w:rPr>
          <w:spacing w:val="-1"/>
          <w:sz w:val="24"/>
        </w:rPr>
        <w:t xml:space="preserve"> </w:t>
      </w:r>
      <w:r>
        <w:rPr>
          <w:sz w:val="24"/>
        </w:rPr>
        <w:t>на</w:t>
      </w:r>
      <w:r>
        <w:rPr>
          <w:spacing w:val="-4"/>
          <w:sz w:val="24"/>
        </w:rPr>
        <w:t xml:space="preserve"> </w:t>
      </w:r>
      <w:r>
        <w:rPr>
          <w:sz w:val="24"/>
        </w:rPr>
        <w:t>конце наречий;</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слитное</w:t>
      </w:r>
      <w:r>
        <w:rPr>
          <w:spacing w:val="-3"/>
          <w:sz w:val="24"/>
        </w:rPr>
        <w:t xml:space="preserve"> </w:t>
      </w:r>
      <w:r>
        <w:rPr>
          <w:sz w:val="24"/>
        </w:rPr>
        <w:t>и</w:t>
      </w:r>
      <w:r>
        <w:rPr>
          <w:spacing w:val="-5"/>
          <w:sz w:val="24"/>
        </w:rPr>
        <w:t xml:space="preserve"> </w:t>
      </w:r>
      <w:r>
        <w:rPr>
          <w:sz w:val="24"/>
        </w:rPr>
        <w:t>раздельное</w:t>
      </w:r>
      <w:r>
        <w:rPr>
          <w:spacing w:val="-2"/>
          <w:sz w:val="24"/>
        </w:rPr>
        <w:t xml:space="preserve"> </w:t>
      </w:r>
      <w:r>
        <w:rPr>
          <w:sz w:val="24"/>
        </w:rPr>
        <w:t>написание</w:t>
      </w:r>
      <w:r>
        <w:rPr>
          <w:spacing w:val="-6"/>
          <w:sz w:val="24"/>
        </w:rPr>
        <w:t xml:space="preserve"> </w:t>
      </w:r>
      <w:r>
        <w:rPr>
          <w:sz w:val="24"/>
        </w:rPr>
        <w:t>числительных;</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мягкий</w:t>
      </w:r>
      <w:r>
        <w:rPr>
          <w:spacing w:val="-4"/>
          <w:sz w:val="24"/>
        </w:rPr>
        <w:t xml:space="preserve"> </w:t>
      </w:r>
      <w:r>
        <w:rPr>
          <w:sz w:val="24"/>
        </w:rPr>
        <w:t>знак</w:t>
      </w:r>
      <w:r>
        <w:rPr>
          <w:spacing w:val="-2"/>
          <w:sz w:val="24"/>
        </w:rPr>
        <w:t xml:space="preserve"> </w:t>
      </w:r>
      <w:r>
        <w:rPr>
          <w:sz w:val="24"/>
        </w:rPr>
        <w:t>в</w:t>
      </w:r>
      <w:r>
        <w:rPr>
          <w:spacing w:val="-3"/>
          <w:sz w:val="24"/>
        </w:rPr>
        <w:t xml:space="preserve"> </w:t>
      </w:r>
      <w:r>
        <w:rPr>
          <w:sz w:val="24"/>
        </w:rPr>
        <w:t>именах</w:t>
      </w:r>
      <w:r>
        <w:rPr>
          <w:spacing w:val="-5"/>
          <w:sz w:val="24"/>
        </w:rPr>
        <w:t xml:space="preserve"> </w:t>
      </w:r>
      <w:r>
        <w:rPr>
          <w:sz w:val="24"/>
        </w:rPr>
        <w:t>числительных;</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запятая</w:t>
      </w:r>
      <w:r>
        <w:rPr>
          <w:spacing w:val="-2"/>
          <w:sz w:val="24"/>
        </w:rPr>
        <w:t xml:space="preserve"> </w:t>
      </w:r>
      <w:r>
        <w:rPr>
          <w:sz w:val="24"/>
        </w:rPr>
        <w:t>между</w:t>
      </w:r>
      <w:r>
        <w:rPr>
          <w:spacing w:val="-10"/>
          <w:sz w:val="24"/>
        </w:rPr>
        <w:t xml:space="preserve"> </w:t>
      </w:r>
      <w:r>
        <w:rPr>
          <w:sz w:val="24"/>
        </w:rPr>
        <w:t>частями сложного предложения</w:t>
      </w:r>
      <w:r>
        <w:rPr>
          <w:spacing w:val="-10"/>
          <w:sz w:val="24"/>
        </w:rPr>
        <w:t xml:space="preserve"> </w:t>
      </w:r>
      <w:r>
        <w:rPr>
          <w:sz w:val="24"/>
        </w:rPr>
        <w:t>(простейшие</w:t>
      </w:r>
      <w:r>
        <w:rPr>
          <w:spacing w:val="-6"/>
          <w:sz w:val="24"/>
        </w:rPr>
        <w:t xml:space="preserve"> </w:t>
      </w:r>
      <w:r>
        <w:rPr>
          <w:sz w:val="24"/>
        </w:rPr>
        <w:t>случаи).</w:t>
      </w:r>
    </w:p>
    <w:p w:rsidR="003C2477" w:rsidRDefault="00F03892">
      <w:pPr>
        <w:pStyle w:val="1"/>
        <w:spacing w:before="71"/>
        <w:ind w:left="982"/>
        <w:jc w:val="both"/>
      </w:pPr>
      <w:r>
        <w:t>«Развитие</w:t>
      </w:r>
      <w:r>
        <w:rPr>
          <w:spacing w:val="-1"/>
        </w:rPr>
        <w:t xml:space="preserve"> </w:t>
      </w:r>
      <w:r>
        <w:t>речи»</w:t>
      </w:r>
    </w:p>
    <w:p w:rsidR="003C2477" w:rsidRDefault="00F03892">
      <w:pPr>
        <w:pStyle w:val="a3"/>
        <w:spacing w:before="36" w:line="276" w:lineRule="auto"/>
        <w:ind w:right="799"/>
        <w:jc w:val="both"/>
      </w:pPr>
      <w:r>
        <w:rPr>
          <w:b/>
        </w:rPr>
        <w:t>Устная</w:t>
      </w:r>
      <w:r>
        <w:rPr>
          <w:b/>
          <w:spacing w:val="1"/>
        </w:rPr>
        <w:t xml:space="preserve"> </w:t>
      </w:r>
      <w:r>
        <w:rPr>
          <w:b/>
        </w:rPr>
        <w:t>речь.</w:t>
      </w:r>
      <w:r>
        <w:rPr>
          <w:b/>
          <w:spacing w:val="1"/>
        </w:rPr>
        <w:t xml:space="preserve"> </w:t>
      </w:r>
      <w:r>
        <w:t>Адекватное</w:t>
      </w:r>
      <w:r>
        <w:rPr>
          <w:spacing w:val="1"/>
        </w:rPr>
        <w:t xml:space="preserve"> </w:t>
      </w:r>
      <w:r>
        <w:t>использование</w:t>
      </w:r>
      <w:r>
        <w:rPr>
          <w:spacing w:val="1"/>
        </w:rPr>
        <w:t xml:space="preserve"> </w:t>
      </w:r>
      <w:r>
        <w:t>речевых средств</w:t>
      </w:r>
      <w:r>
        <w:rPr>
          <w:spacing w:val="1"/>
        </w:rPr>
        <w:t xml:space="preserve"> </w:t>
      </w:r>
      <w:r>
        <w:t>для</w:t>
      </w:r>
      <w:r>
        <w:rPr>
          <w:spacing w:val="1"/>
        </w:rPr>
        <w:t xml:space="preserve"> </w:t>
      </w:r>
      <w:r>
        <w:t>эффективного</w:t>
      </w:r>
      <w:r>
        <w:rPr>
          <w:spacing w:val="1"/>
        </w:rPr>
        <w:t xml:space="preserve"> </w:t>
      </w:r>
      <w:r>
        <w:t>решения</w:t>
      </w:r>
      <w:r>
        <w:rPr>
          <w:spacing w:val="1"/>
        </w:rPr>
        <w:t xml:space="preserve"> </w:t>
      </w:r>
      <w:r>
        <w:t>разнообразных</w:t>
      </w:r>
      <w:r>
        <w:rPr>
          <w:spacing w:val="1"/>
        </w:rPr>
        <w:t xml:space="preserve"> </w:t>
      </w:r>
      <w:r>
        <w:t>коммуникативных</w:t>
      </w:r>
      <w:r>
        <w:rPr>
          <w:spacing w:val="1"/>
        </w:rPr>
        <w:t xml:space="preserve"> </w:t>
      </w:r>
      <w:r>
        <w:t>задач.</w:t>
      </w:r>
      <w:r>
        <w:rPr>
          <w:spacing w:val="1"/>
        </w:rPr>
        <w:t xml:space="preserve"> </w:t>
      </w:r>
      <w:r>
        <w:t>Соблюдение</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и</w:t>
      </w:r>
      <w:r>
        <w:rPr>
          <w:spacing w:val="1"/>
        </w:rPr>
        <w:t xml:space="preserve"> </w:t>
      </w:r>
      <w:r>
        <w:t>орфографических</w:t>
      </w:r>
      <w:r>
        <w:rPr>
          <w:spacing w:val="1"/>
        </w:rPr>
        <w:t xml:space="preserve"> </w:t>
      </w:r>
      <w:r>
        <w:t>норм</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Формулировка</w:t>
      </w:r>
      <w:r>
        <w:rPr>
          <w:spacing w:val="1"/>
        </w:rPr>
        <w:t xml:space="preserve"> </w:t>
      </w:r>
      <w:r>
        <w:t>и</w:t>
      </w:r>
      <w:r>
        <w:rPr>
          <w:spacing w:val="1"/>
        </w:rPr>
        <w:t xml:space="preserve"> </w:t>
      </w:r>
      <w:r>
        <w:t>аргументирование</w:t>
      </w:r>
      <w:r>
        <w:rPr>
          <w:spacing w:val="1"/>
        </w:rPr>
        <w:t xml:space="preserve"> </w:t>
      </w:r>
      <w:r>
        <w:t>собственного</w:t>
      </w:r>
      <w:r>
        <w:rPr>
          <w:spacing w:val="1"/>
        </w:rPr>
        <w:t xml:space="preserve"> </w:t>
      </w:r>
      <w:r>
        <w:t>мнения</w:t>
      </w:r>
      <w:r>
        <w:rPr>
          <w:spacing w:val="1"/>
        </w:rPr>
        <w:t xml:space="preserve"> </w:t>
      </w:r>
      <w:r>
        <w:t>и</w:t>
      </w:r>
      <w:r>
        <w:rPr>
          <w:spacing w:val="1"/>
        </w:rPr>
        <w:t xml:space="preserve"> </w:t>
      </w:r>
      <w:r>
        <w:t>позиции</w:t>
      </w:r>
      <w:r>
        <w:rPr>
          <w:spacing w:val="1"/>
        </w:rPr>
        <w:t xml:space="preserve"> </w:t>
      </w:r>
      <w:r>
        <w:t>в</w:t>
      </w:r>
      <w:r>
        <w:rPr>
          <w:spacing w:val="1"/>
        </w:rPr>
        <w:t xml:space="preserve"> </w:t>
      </w:r>
      <w:r>
        <w:t>диалоге</w:t>
      </w:r>
      <w:r>
        <w:rPr>
          <w:spacing w:val="1"/>
        </w:rPr>
        <w:t xml:space="preserve"> </w:t>
      </w:r>
      <w:r>
        <w:t>и</w:t>
      </w:r>
      <w:r>
        <w:rPr>
          <w:spacing w:val="1"/>
        </w:rPr>
        <w:t xml:space="preserve"> </w:t>
      </w:r>
      <w:r>
        <w:t>дискуссии.</w:t>
      </w:r>
      <w:r>
        <w:rPr>
          <w:spacing w:val="1"/>
        </w:rPr>
        <w:t xml:space="preserve"> </w:t>
      </w:r>
      <w:r>
        <w:t>Умение</w:t>
      </w:r>
      <w:r>
        <w:rPr>
          <w:spacing w:val="1"/>
        </w:rPr>
        <w:t xml:space="preserve"> </w:t>
      </w:r>
      <w:r>
        <w:t>договариваться,</w:t>
      </w:r>
      <w:r>
        <w:rPr>
          <w:spacing w:val="1"/>
        </w:rPr>
        <w:t xml:space="preserve"> </w:t>
      </w:r>
      <w:r>
        <w:t>приходить</w:t>
      </w:r>
      <w:r>
        <w:rPr>
          <w:spacing w:val="1"/>
        </w:rPr>
        <w:t xml:space="preserve"> </w:t>
      </w:r>
      <w:r>
        <w:t>к</w:t>
      </w:r>
      <w:r>
        <w:rPr>
          <w:spacing w:val="1"/>
        </w:rPr>
        <w:t xml:space="preserve"> </w:t>
      </w:r>
      <w:r>
        <w:t>общему</w:t>
      </w:r>
      <w:r>
        <w:rPr>
          <w:spacing w:val="1"/>
        </w:rPr>
        <w:t xml:space="preserve"> </w:t>
      </w:r>
      <w:r>
        <w:t>решению,</w:t>
      </w:r>
      <w:r>
        <w:rPr>
          <w:spacing w:val="1"/>
        </w:rPr>
        <w:t xml:space="preserve"> </w:t>
      </w:r>
      <w:r>
        <w:t>осуществлять</w:t>
      </w:r>
      <w:r>
        <w:rPr>
          <w:spacing w:val="1"/>
        </w:rPr>
        <w:t xml:space="preserve"> </w:t>
      </w:r>
      <w:r>
        <w:t>взаимный</w:t>
      </w:r>
      <w:r>
        <w:rPr>
          <w:spacing w:val="1"/>
        </w:rPr>
        <w:t xml:space="preserve"> </w:t>
      </w:r>
      <w:r>
        <w:t>контроль,</w:t>
      </w:r>
      <w:r>
        <w:rPr>
          <w:spacing w:val="1"/>
        </w:rPr>
        <w:t xml:space="preserve"> </w:t>
      </w:r>
      <w:r>
        <w:t>оказывать</w:t>
      </w:r>
      <w:r>
        <w:rPr>
          <w:spacing w:val="1"/>
        </w:rPr>
        <w:t xml:space="preserve"> </w:t>
      </w:r>
      <w:r>
        <w:t>необходимую</w:t>
      </w:r>
      <w:r>
        <w:rPr>
          <w:spacing w:val="1"/>
        </w:rPr>
        <w:t xml:space="preserve"> </w:t>
      </w:r>
      <w:r>
        <w:t>взаимопомощь</w:t>
      </w:r>
      <w:r>
        <w:rPr>
          <w:spacing w:val="1"/>
        </w:rPr>
        <w:t xml:space="preserve"> </w:t>
      </w:r>
      <w:r>
        <w:t>в</w:t>
      </w:r>
      <w:r>
        <w:rPr>
          <w:spacing w:val="1"/>
        </w:rPr>
        <w:t xml:space="preserve"> </w:t>
      </w:r>
      <w:r>
        <w:t>сотрудничестве</w:t>
      </w:r>
      <w:r>
        <w:rPr>
          <w:spacing w:val="1"/>
        </w:rPr>
        <w:t xml:space="preserve"> </w:t>
      </w:r>
      <w:r>
        <w:t>при</w:t>
      </w:r>
      <w:r>
        <w:rPr>
          <w:spacing w:val="1"/>
        </w:rPr>
        <w:t xml:space="preserve"> </w:t>
      </w:r>
      <w:r>
        <w:t>проведении</w:t>
      </w:r>
      <w:r>
        <w:rPr>
          <w:spacing w:val="1"/>
        </w:rPr>
        <w:t xml:space="preserve"> </w:t>
      </w:r>
      <w:r>
        <w:t>парной</w:t>
      </w:r>
      <w:r>
        <w:rPr>
          <w:spacing w:val="1"/>
        </w:rPr>
        <w:t xml:space="preserve"> </w:t>
      </w:r>
      <w:r>
        <w:t>и</w:t>
      </w:r>
      <w:r>
        <w:rPr>
          <w:spacing w:val="1"/>
        </w:rPr>
        <w:t xml:space="preserve"> </w:t>
      </w:r>
      <w:r>
        <w:t>групповой</w:t>
      </w:r>
      <w:r>
        <w:rPr>
          <w:spacing w:val="2"/>
        </w:rPr>
        <w:t xml:space="preserve"> </w:t>
      </w:r>
      <w:r>
        <w:t>работы.</w:t>
      </w:r>
    </w:p>
    <w:p w:rsidR="003C2477" w:rsidRDefault="00F03892">
      <w:pPr>
        <w:pStyle w:val="a3"/>
        <w:spacing w:before="2" w:line="276" w:lineRule="auto"/>
        <w:ind w:right="814"/>
        <w:jc w:val="both"/>
      </w:pPr>
      <w:r>
        <w:rPr>
          <w:b/>
        </w:rPr>
        <w:t>Письменная</w:t>
      </w:r>
      <w:r>
        <w:rPr>
          <w:b/>
          <w:spacing w:val="1"/>
        </w:rPr>
        <w:t xml:space="preserve"> </w:t>
      </w:r>
      <w:r>
        <w:rPr>
          <w:b/>
        </w:rPr>
        <w:t>речь.</w:t>
      </w:r>
      <w:r>
        <w:rPr>
          <w:b/>
          <w:spacing w:val="1"/>
        </w:rPr>
        <w:t xml:space="preserve"> </w:t>
      </w:r>
      <w:r>
        <w:t>Знакомство</w:t>
      </w:r>
      <w:r>
        <w:rPr>
          <w:spacing w:val="1"/>
        </w:rPr>
        <w:t xml:space="preserve"> </w:t>
      </w:r>
      <w:r>
        <w:t>с</w:t>
      </w:r>
      <w:r>
        <w:rPr>
          <w:spacing w:val="1"/>
        </w:rPr>
        <w:t xml:space="preserve"> </w:t>
      </w:r>
      <w:r>
        <w:t>основными</w:t>
      </w:r>
      <w:r>
        <w:rPr>
          <w:spacing w:val="1"/>
        </w:rPr>
        <w:t xml:space="preserve"> </w:t>
      </w:r>
      <w:r>
        <w:t>видами</w:t>
      </w:r>
      <w:r>
        <w:rPr>
          <w:spacing w:val="1"/>
        </w:rPr>
        <w:t xml:space="preserve"> </w:t>
      </w:r>
      <w:r>
        <w:t>сочинений</w:t>
      </w:r>
      <w:r>
        <w:rPr>
          <w:spacing w:val="1"/>
        </w:rPr>
        <w:t xml:space="preserve"> </w:t>
      </w:r>
      <w:r>
        <w:t>и</w:t>
      </w:r>
      <w:r>
        <w:rPr>
          <w:spacing w:val="1"/>
        </w:rPr>
        <w:t xml:space="preserve"> </w:t>
      </w:r>
      <w:r>
        <w:t>изложений</w:t>
      </w:r>
      <w:r>
        <w:rPr>
          <w:spacing w:val="1"/>
        </w:rPr>
        <w:t xml:space="preserve"> </w:t>
      </w:r>
      <w:r>
        <w:t>(без</w:t>
      </w:r>
      <w:r>
        <w:rPr>
          <w:spacing w:val="1"/>
        </w:rPr>
        <w:t xml:space="preserve"> </w:t>
      </w:r>
      <w:r>
        <w:t>заучивания</w:t>
      </w:r>
      <w:r>
        <w:rPr>
          <w:spacing w:val="5"/>
        </w:rPr>
        <w:t xml:space="preserve"> </w:t>
      </w:r>
      <w:r>
        <w:t>учащимися</w:t>
      </w:r>
      <w:r>
        <w:rPr>
          <w:spacing w:val="-3"/>
        </w:rPr>
        <w:t xml:space="preserve"> </w:t>
      </w:r>
      <w:r>
        <w:t>определений):</w:t>
      </w:r>
      <w:r>
        <w:rPr>
          <w:spacing w:val="3"/>
        </w:rPr>
        <w:t xml:space="preserve"> </w:t>
      </w:r>
      <w:r>
        <w:t>изложения</w:t>
      </w:r>
    </w:p>
    <w:p w:rsidR="003C2477" w:rsidRDefault="00F03892">
      <w:pPr>
        <w:pStyle w:val="a3"/>
        <w:spacing w:line="276" w:lineRule="auto"/>
        <w:ind w:right="802"/>
        <w:jc w:val="both"/>
      </w:pPr>
      <w:r>
        <w:t>подробные</w:t>
      </w:r>
      <w:r>
        <w:rPr>
          <w:spacing w:val="1"/>
        </w:rPr>
        <w:t xml:space="preserve"> </w:t>
      </w:r>
      <w:r>
        <w:t>и</w:t>
      </w:r>
      <w:r>
        <w:rPr>
          <w:spacing w:val="1"/>
        </w:rPr>
        <w:t xml:space="preserve"> </w:t>
      </w:r>
      <w:r>
        <w:t>сжатые,</w:t>
      </w:r>
      <w:r>
        <w:rPr>
          <w:spacing w:val="1"/>
        </w:rPr>
        <w:t xml:space="preserve"> </w:t>
      </w:r>
      <w:r>
        <w:t>полные,</w:t>
      </w:r>
      <w:r>
        <w:rPr>
          <w:spacing w:val="1"/>
        </w:rPr>
        <w:t xml:space="preserve"> </w:t>
      </w:r>
      <w:r>
        <w:t>выборочные</w:t>
      </w:r>
      <w:r>
        <w:rPr>
          <w:spacing w:val="1"/>
        </w:rPr>
        <w:t xml:space="preserve"> </w:t>
      </w:r>
      <w:r>
        <w:t>и</w:t>
      </w:r>
      <w:r>
        <w:rPr>
          <w:spacing w:val="1"/>
        </w:rPr>
        <w:t xml:space="preserve"> </w:t>
      </w:r>
      <w:r>
        <w:t>изложения</w:t>
      </w:r>
      <w:r>
        <w:rPr>
          <w:spacing w:val="1"/>
        </w:rPr>
        <w:t xml:space="preserve"> </w:t>
      </w:r>
      <w:r>
        <w:t>с</w:t>
      </w:r>
      <w:r>
        <w:rPr>
          <w:spacing w:val="1"/>
        </w:rPr>
        <w:t xml:space="preserve"> </w:t>
      </w:r>
      <w:r>
        <w:t>элементами</w:t>
      </w:r>
      <w:r>
        <w:rPr>
          <w:spacing w:val="1"/>
        </w:rPr>
        <w:t xml:space="preserve"> </w:t>
      </w:r>
      <w:r>
        <w:t>сочинения;</w:t>
      </w:r>
      <w:r>
        <w:rPr>
          <w:spacing w:val="1"/>
        </w:rPr>
        <w:t xml:space="preserve"> </w:t>
      </w:r>
      <w:r>
        <w:t>сочинения - повествования, сочинения – рассуждения, сочинения – описания. Пересказ</w:t>
      </w:r>
      <w:r>
        <w:rPr>
          <w:spacing w:val="1"/>
        </w:rPr>
        <w:t xml:space="preserve"> </w:t>
      </w:r>
      <w:r>
        <w:t>текста (изложения) от другого лица. Продолжение работы над правильностью, точностью,</w:t>
      </w:r>
      <w:r>
        <w:rPr>
          <w:spacing w:val="1"/>
        </w:rPr>
        <w:t xml:space="preserve"> </w:t>
      </w:r>
      <w:r>
        <w:t>богатством</w:t>
      </w:r>
      <w:r>
        <w:rPr>
          <w:spacing w:val="1"/>
        </w:rPr>
        <w:t xml:space="preserve"> </w:t>
      </w:r>
      <w:r>
        <w:t>и</w:t>
      </w:r>
      <w:r>
        <w:rPr>
          <w:spacing w:val="1"/>
        </w:rPr>
        <w:t xml:space="preserve"> </w:t>
      </w:r>
      <w:r>
        <w:t>выразительностью письменной речи.</w:t>
      </w:r>
      <w:r>
        <w:rPr>
          <w:spacing w:val="1"/>
        </w:rPr>
        <w:t xml:space="preserve"> </w:t>
      </w:r>
      <w:r>
        <w:t>Озаглавливание текстов,</w:t>
      </w:r>
      <w:r>
        <w:rPr>
          <w:spacing w:val="1"/>
        </w:rPr>
        <w:t xml:space="preserve"> </w:t>
      </w:r>
      <w:r>
        <w:t>написание</w:t>
      </w:r>
      <w:r>
        <w:rPr>
          <w:spacing w:val="1"/>
        </w:rPr>
        <w:t xml:space="preserve"> </w:t>
      </w:r>
      <w:r>
        <w:t>собственных</w:t>
      </w:r>
      <w:r>
        <w:rPr>
          <w:spacing w:val="1"/>
        </w:rPr>
        <w:t xml:space="preserve"> </w:t>
      </w:r>
      <w:r>
        <w:t>текстов</w:t>
      </w:r>
      <w:r>
        <w:rPr>
          <w:spacing w:val="1"/>
        </w:rPr>
        <w:t xml:space="preserve"> </w:t>
      </w:r>
      <w:r>
        <w:t>по</w:t>
      </w:r>
      <w:r>
        <w:rPr>
          <w:spacing w:val="1"/>
        </w:rPr>
        <w:t xml:space="preserve"> </w:t>
      </w:r>
      <w:r>
        <w:t>заданным</w:t>
      </w:r>
      <w:r>
        <w:rPr>
          <w:spacing w:val="1"/>
        </w:rPr>
        <w:t xml:space="preserve"> </w:t>
      </w:r>
      <w:r>
        <w:t>заглавиям;</w:t>
      </w:r>
      <w:r>
        <w:rPr>
          <w:spacing w:val="1"/>
        </w:rPr>
        <w:t xml:space="preserve"> </w:t>
      </w:r>
      <w:r>
        <w:t>корректировка</w:t>
      </w:r>
      <w:r>
        <w:rPr>
          <w:spacing w:val="1"/>
        </w:rPr>
        <w:t xml:space="preserve"> </w:t>
      </w:r>
      <w:r>
        <w:t>текстов</w:t>
      </w:r>
      <w:r>
        <w:rPr>
          <w:spacing w:val="1"/>
        </w:rPr>
        <w:t xml:space="preserve"> </w:t>
      </w:r>
      <w:r>
        <w:t>с</w:t>
      </w:r>
      <w:r>
        <w:rPr>
          <w:spacing w:val="1"/>
        </w:rPr>
        <w:t xml:space="preserve"> </w:t>
      </w:r>
      <w:r>
        <w:t>нарушенным</w:t>
      </w:r>
      <w:r>
        <w:rPr>
          <w:spacing w:val="1"/>
        </w:rPr>
        <w:t xml:space="preserve"> </w:t>
      </w:r>
      <w:r>
        <w:t>порядком</w:t>
      </w:r>
      <w:r>
        <w:rPr>
          <w:spacing w:val="1"/>
        </w:rPr>
        <w:t xml:space="preserve"> </w:t>
      </w:r>
      <w:r>
        <w:t>предложений</w:t>
      </w:r>
      <w:r>
        <w:rPr>
          <w:spacing w:val="1"/>
        </w:rPr>
        <w:t xml:space="preserve"> </w:t>
      </w:r>
      <w:r>
        <w:t>и</w:t>
      </w:r>
      <w:r>
        <w:rPr>
          <w:spacing w:val="1"/>
        </w:rPr>
        <w:t xml:space="preserve"> </w:t>
      </w:r>
      <w:r>
        <w:t>абзацев;</w:t>
      </w:r>
      <w:r>
        <w:rPr>
          <w:spacing w:val="1"/>
        </w:rPr>
        <w:t xml:space="preserve"> </w:t>
      </w:r>
      <w:r>
        <w:t>составление</w:t>
      </w:r>
      <w:r>
        <w:rPr>
          <w:spacing w:val="1"/>
        </w:rPr>
        <w:t xml:space="preserve"> </w:t>
      </w:r>
      <w:r>
        <w:t>плана</w:t>
      </w:r>
      <w:r>
        <w:rPr>
          <w:spacing w:val="1"/>
        </w:rPr>
        <w:t xml:space="preserve"> </w:t>
      </w:r>
      <w:r>
        <w:t>текста,</w:t>
      </w:r>
      <w:r>
        <w:rPr>
          <w:spacing w:val="1"/>
        </w:rPr>
        <w:t xml:space="preserve"> </w:t>
      </w:r>
      <w:r>
        <w:t>написание</w:t>
      </w:r>
      <w:r>
        <w:rPr>
          <w:spacing w:val="1"/>
        </w:rPr>
        <w:t xml:space="preserve"> </w:t>
      </w:r>
      <w:r>
        <w:t>текста</w:t>
      </w:r>
      <w:r>
        <w:rPr>
          <w:spacing w:val="1"/>
        </w:rPr>
        <w:t xml:space="preserve"> </w:t>
      </w:r>
      <w:r>
        <w:t>по</w:t>
      </w:r>
      <w:r>
        <w:rPr>
          <w:spacing w:val="1"/>
        </w:rPr>
        <w:t xml:space="preserve"> </w:t>
      </w:r>
      <w:r>
        <w:t>заданному плану. Определение типов текста (повествование, рассуждение, описание) и</w:t>
      </w:r>
      <w:r>
        <w:rPr>
          <w:spacing w:val="1"/>
        </w:rPr>
        <w:t xml:space="preserve"> </w:t>
      </w:r>
      <w:r>
        <w:t>создание собственных</w:t>
      </w:r>
      <w:r>
        <w:rPr>
          <w:spacing w:val="-3"/>
        </w:rPr>
        <w:t xml:space="preserve"> </w:t>
      </w:r>
      <w:r>
        <w:t>текстов</w:t>
      </w:r>
      <w:r>
        <w:rPr>
          <w:spacing w:val="-1"/>
        </w:rPr>
        <w:t xml:space="preserve"> </w:t>
      </w:r>
      <w:r>
        <w:t>заданного</w:t>
      </w:r>
      <w:r>
        <w:rPr>
          <w:spacing w:val="2"/>
        </w:rPr>
        <w:t xml:space="preserve"> </w:t>
      </w:r>
      <w:r>
        <w:t>типа.</w:t>
      </w:r>
    </w:p>
    <w:p w:rsidR="003C2477" w:rsidRDefault="00F03892">
      <w:pPr>
        <w:pStyle w:val="a3"/>
        <w:spacing w:line="280" w:lineRule="auto"/>
        <w:ind w:right="818"/>
        <w:jc w:val="both"/>
      </w:pPr>
      <w:r>
        <w:t>Корректирование</w:t>
      </w:r>
      <w:r>
        <w:rPr>
          <w:spacing w:val="1"/>
        </w:rPr>
        <w:t xml:space="preserve"> </w:t>
      </w:r>
      <w:r>
        <w:t>текстов,</w:t>
      </w:r>
      <w:r>
        <w:rPr>
          <w:spacing w:val="1"/>
        </w:rPr>
        <w:t xml:space="preserve"> </w:t>
      </w:r>
      <w:r>
        <w:t>в</w:t>
      </w:r>
      <w:r>
        <w:rPr>
          <w:spacing w:val="1"/>
        </w:rPr>
        <w:t xml:space="preserve"> </w:t>
      </w:r>
      <w:r>
        <w:t>которых</w:t>
      </w:r>
      <w:r>
        <w:rPr>
          <w:spacing w:val="1"/>
        </w:rPr>
        <w:t xml:space="preserve"> </w:t>
      </w:r>
      <w:r>
        <w:t>допущены</w:t>
      </w:r>
      <w:r>
        <w:rPr>
          <w:spacing w:val="1"/>
        </w:rPr>
        <w:t xml:space="preserve"> </w:t>
      </w:r>
      <w:r>
        <w:t>нарушения</w:t>
      </w:r>
      <w:r>
        <w:rPr>
          <w:spacing w:val="1"/>
        </w:rPr>
        <w:t xml:space="preserve"> </w:t>
      </w:r>
      <w:r>
        <w:t>норм</w:t>
      </w:r>
      <w:r>
        <w:rPr>
          <w:spacing w:val="1"/>
        </w:rPr>
        <w:t xml:space="preserve"> </w:t>
      </w:r>
      <w:r>
        <w:t>письменной</w:t>
      </w:r>
      <w:r>
        <w:rPr>
          <w:spacing w:val="1"/>
        </w:rPr>
        <w:t xml:space="preserve"> </w:t>
      </w:r>
      <w:r>
        <w:t>речи.</w:t>
      </w:r>
      <w:r>
        <w:rPr>
          <w:spacing w:val="1"/>
        </w:rPr>
        <w:t xml:space="preserve"> </w:t>
      </w:r>
      <w:r>
        <w:t>Создание</w:t>
      </w:r>
      <w:r>
        <w:rPr>
          <w:spacing w:val="-2"/>
        </w:rPr>
        <w:t xml:space="preserve"> </w:t>
      </w:r>
      <w:r>
        <w:t>собственных</w:t>
      </w:r>
      <w:r>
        <w:rPr>
          <w:spacing w:val="-5"/>
        </w:rPr>
        <w:t xml:space="preserve"> </w:t>
      </w:r>
      <w:r>
        <w:t>текстов</w:t>
      </w:r>
      <w:r>
        <w:rPr>
          <w:spacing w:val="-3"/>
        </w:rPr>
        <w:t xml:space="preserve"> </w:t>
      </w:r>
      <w:r>
        <w:t>с</w:t>
      </w:r>
      <w:r>
        <w:rPr>
          <w:spacing w:val="-1"/>
        </w:rPr>
        <w:t xml:space="preserve"> </w:t>
      </w:r>
      <w:r>
        <w:t>учетом</w:t>
      </w:r>
      <w:r>
        <w:rPr>
          <w:spacing w:val="1"/>
        </w:rPr>
        <w:t xml:space="preserve"> </w:t>
      </w:r>
      <w:r>
        <w:t>правильности,</w:t>
      </w:r>
      <w:r>
        <w:rPr>
          <w:spacing w:val="-3"/>
        </w:rPr>
        <w:t xml:space="preserve"> </w:t>
      </w:r>
      <w:r>
        <w:t>богатства</w:t>
      </w:r>
      <w:r>
        <w:rPr>
          <w:spacing w:val="-6"/>
        </w:rPr>
        <w:t xml:space="preserve"> </w:t>
      </w:r>
      <w:r>
        <w:t>и</w:t>
      </w:r>
      <w:r>
        <w:rPr>
          <w:spacing w:val="-5"/>
        </w:rPr>
        <w:t xml:space="preserve"> </w:t>
      </w:r>
      <w:r>
        <w:t>выразительности</w:t>
      </w:r>
      <w:r>
        <w:rPr>
          <w:spacing w:val="1"/>
        </w:rPr>
        <w:t xml:space="preserve"> </w:t>
      </w:r>
      <w:r>
        <w:t>речи.</w:t>
      </w:r>
    </w:p>
    <w:p w:rsidR="00F61948" w:rsidRPr="00F61948" w:rsidRDefault="00F61948">
      <w:pPr>
        <w:pStyle w:val="a3"/>
        <w:spacing w:line="280" w:lineRule="auto"/>
        <w:ind w:right="818"/>
        <w:jc w:val="both"/>
        <w:rPr>
          <w:b/>
        </w:rPr>
      </w:pPr>
      <w:r w:rsidRPr="00F61948">
        <w:tab/>
      </w:r>
      <w:r w:rsidRPr="00F61948">
        <w:rPr>
          <w:b/>
        </w:rPr>
        <w:t>Тематическое планирование с указанием количества часов, отводимых на освоение каждой темы учебного предмета «Русский язык»</w:t>
      </w:r>
    </w:p>
    <w:p w:rsidR="00F61948" w:rsidRPr="00F61948" w:rsidRDefault="00F61948" w:rsidP="00F61948">
      <w:pPr>
        <w:suppressAutoHyphens/>
        <w:autoSpaceDE/>
        <w:jc w:val="center"/>
        <w:textAlignment w:val="baseline"/>
        <w:rPr>
          <w:b/>
          <w:sz w:val="24"/>
          <w:szCs w:val="24"/>
          <w:lang w:eastAsia="ru-RU"/>
        </w:rPr>
      </w:pPr>
      <w:r w:rsidRPr="00F61948">
        <w:rPr>
          <w:b/>
          <w:sz w:val="24"/>
          <w:szCs w:val="24"/>
          <w:lang w:eastAsia="ru-RU"/>
        </w:rPr>
        <w:t>1 класс</w:t>
      </w: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513"/>
        <w:gridCol w:w="992"/>
      </w:tblGrid>
      <w:tr w:rsidR="00F61948" w:rsidRPr="00F61948" w:rsidTr="00F61948">
        <w:trPr>
          <w:trHeight w:val="562"/>
        </w:trPr>
        <w:tc>
          <w:tcPr>
            <w:tcW w:w="851"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lastRenderedPageBreak/>
              <w:t>№ п.п.</w:t>
            </w:r>
          </w:p>
        </w:tc>
        <w:tc>
          <w:tcPr>
            <w:tcW w:w="7513"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Наименование темы, раздела</w:t>
            </w:r>
          </w:p>
        </w:tc>
        <w:tc>
          <w:tcPr>
            <w:tcW w:w="992" w:type="dxa"/>
            <w:shd w:val="clear" w:color="auto" w:fill="auto"/>
          </w:tcPr>
          <w:p w:rsidR="00F61948" w:rsidRPr="00F61948" w:rsidRDefault="00F61948" w:rsidP="00F61948">
            <w:pPr>
              <w:widowControl/>
              <w:autoSpaceDE/>
              <w:autoSpaceDN/>
              <w:jc w:val="center"/>
              <w:rPr>
                <w:rFonts w:eastAsia="Calibri"/>
                <w:sz w:val="24"/>
                <w:szCs w:val="24"/>
              </w:rPr>
            </w:pPr>
            <w:r w:rsidRPr="00F61948">
              <w:rPr>
                <w:rFonts w:eastAsia="Calibri"/>
                <w:sz w:val="24"/>
                <w:szCs w:val="24"/>
              </w:rPr>
              <w:t>Кол-во часов</w:t>
            </w:r>
          </w:p>
        </w:tc>
      </w:tr>
      <w:tr w:rsidR="00F61948" w:rsidRPr="00F61948" w:rsidTr="00F61948">
        <w:tc>
          <w:tcPr>
            <w:tcW w:w="851"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1.</w:t>
            </w:r>
          </w:p>
        </w:tc>
        <w:tc>
          <w:tcPr>
            <w:tcW w:w="7513"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Обучение грамоте</w:t>
            </w:r>
          </w:p>
        </w:tc>
        <w:tc>
          <w:tcPr>
            <w:tcW w:w="992" w:type="dxa"/>
            <w:shd w:val="clear" w:color="auto" w:fill="auto"/>
          </w:tcPr>
          <w:p w:rsidR="00F61948" w:rsidRPr="00F61948" w:rsidRDefault="00F61948" w:rsidP="00F61948">
            <w:pPr>
              <w:widowControl/>
              <w:autoSpaceDE/>
              <w:autoSpaceDN/>
              <w:jc w:val="center"/>
              <w:rPr>
                <w:rFonts w:eastAsia="Calibri"/>
                <w:sz w:val="24"/>
                <w:szCs w:val="24"/>
              </w:rPr>
            </w:pPr>
            <w:r w:rsidRPr="00F61948">
              <w:rPr>
                <w:rFonts w:eastAsia="Calibri"/>
                <w:sz w:val="24"/>
                <w:szCs w:val="24"/>
              </w:rPr>
              <w:t>111</w:t>
            </w:r>
          </w:p>
        </w:tc>
      </w:tr>
      <w:tr w:rsidR="00F61948" w:rsidRPr="00F61948" w:rsidTr="00F61948">
        <w:tc>
          <w:tcPr>
            <w:tcW w:w="851"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2.</w:t>
            </w:r>
          </w:p>
        </w:tc>
        <w:tc>
          <w:tcPr>
            <w:tcW w:w="7513"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Русский язык</w:t>
            </w:r>
          </w:p>
        </w:tc>
        <w:tc>
          <w:tcPr>
            <w:tcW w:w="992" w:type="dxa"/>
            <w:shd w:val="clear" w:color="auto" w:fill="auto"/>
          </w:tcPr>
          <w:p w:rsidR="00F61948" w:rsidRPr="00F61948" w:rsidRDefault="00F61948" w:rsidP="00F61948">
            <w:pPr>
              <w:widowControl/>
              <w:autoSpaceDE/>
              <w:autoSpaceDN/>
              <w:jc w:val="center"/>
              <w:rPr>
                <w:rFonts w:eastAsia="Calibri"/>
                <w:sz w:val="24"/>
                <w:szCs w:val="24"/>
              </w:rPr>
            </w:pPr>
            <w:r w:rsidRPr="00F61948">
              <w:rPr>
                <w:rFonts w:eastAsia="Calibri"/>
                <w:sz w:val="24"/>
                <w:szCs w:val="24"/>
              </w:rPr>
              <w:t>54</w:t>
            </w:r>
          </w:p>
        </w:tc>
      </w:tr>
      <w:tr w:rsidR="00F61948" w:rsidRPr="00F61948" w:rsidTr="00F61948">
        <w:tc>
          <w:tcPr>
            <w:tcW w:w="851" w:type="dxa"/>
            <w:shd w:val="clear" w:color="auto" w:fill="auto"/>
          </w:tcPr>
          <w:p w:rsidR="00F61948" w:rsidRPr="00F61948" w:rsidRDefault="00F61948" w:rsidP="00F61948">
            <w:pPr>
              <w:widowControl/>
              <w:autoSpaceDE/>
              <w:autoSpaceDN/>
              <w:rPr>
                <w:rFonts w:eastAsia="Calibri"/>
                <w:sz w:val="24"/>
                <w:szCs w:val="24"/>
              </w:rPr>
            </w:pPr>
          </w:p>
        </w:tc>
        <w:tc>
          <w:tcPr>
            <w:tcW w:w="7513" w:type="dxa"/>
            <w:shd w:val="clear" w:color="auto" w:fill="auto"/>
          </w:tcPr>
          <w:p w:rsidR="00F61948" w:rsidRPr="00F61948" w:rsidRDefault="00F61948" w:rsidP="00F61948">
            <w:pPr>
              <w:widowControl/>
              <w:autoSpaceDE/>
              <w:autoSpaceDN/>
              <w:jc w:val="right"/>
              <w:rPr>
                <w:rFonts w:eastAsia="Calibri"/>
                <w:sz w:val="24"/>
                <w:szCs w:val="24"/>
              </w:rPr>
            </w:pPr>
            <w:r w:rsidRPr="00F61948">
              <w:rPr>
                <w:rFonts w:eastAsia="Calibri"/>
                <w:sz w:val="24"/>
                <w:szCs w:val="24"/>
              </w:rPr>
              <w:t>Итого</w:t>
            </w:r>
          </w:p>
        </w:tc>
        <w:tc>
          <w:tcPr>
            <w:tcW w:w="992" w:type="dxa"/>
            <w:shd w:val="clear" w:color="auto" w:fill="auto"/>
          </w:tcPr>
          <w:p w:rsidR="00F61948" w:rsidRPr="00F61948" w:rsidRDefault="00F61948" w:rsidP="00F61948">
            <w:pPr>
              <w:widowControl/>
              <w:autoSpaceDE/>
              <w:autoSpaceDN/>
              <w:jc w:val="center"/>
              <w:rPr>
                <w:rFonts w:eastAsia="Calibri"/>
                <w:b/>
                <w:i/>
                <w:sz w:val="24"/>
                <w:szCs w:val="24"/>
              </w:rPr>
            </w:pPr>
            <w:r w:rsidRPr="00F61948">
              <w:rPr>
                <w:rFonts w:eastAsia="Calibri"/>
                <w:b/>
                <w:i/>
                <w:sz w:val="24"/>
                <w:szCs w:val="24"/>
              </w:rPr>
              <w:t>165</w:t>
            </w:r>
          </w:p>
        </w:tc>
      </w:tr>
    </w:tbl>
    <w:p w:rsidR="00F61948" w:rsidRPr="00F61948" w:rsidRDefault="00F61948" w:rsidP="00F61948">
      <w:pPr>
        <w:widowControl/>
        <w:autoSpaceDE/>
        <w:autoSpaceDN/>
        <w:spacing w:line="276" w:lineRule="auto"/>
        <w:rPr>
          <w:rFonts w:ascii="Calibri" w:eastAsia="Calibri" w:hAnsi="Calibri"/>
        </w:rPr>
      </w:pPr>
    </w:p>
    <w:p w:rsidR="00F61948" w:rsidRPr="00F61948" w:rsidRDefault="00F61948" w:rsidP="00F61948">
      <w:pPr>
        <w:widowControl/>
        <w:autoSpaceDE/>
        <w:autoSpaceDN/>
        <w:jc w:val="center"/>
        <w:rPr>
          <w:rFonts w:eastAsia="Calibri"/>
          <w:b/>
          <w:sz w:val="24"/>
          <w:szCs w:val="24"/>
        </w:rPr>
      </w:pPr>
      <w:r w:rsidRPr="00F61948">
        <w:rPr>
          <w:rFonts w:eastAsia="Calibri"/>
          <w:b/>
          <w:sz w:val="24"/>
          <w:szCs w:val="24"/>
        </w:rPr>
        <w:t>2 класс</w:t>
      </w: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520"/>
        <w:gridCol w:w="993"/>
        <w:gridCol w:w="992"/>
      </w:tblGrid>
      <w:tr w:rsidR="00F61948" w:rsidRPr="00F61948" w:rsidTr="00F61948">
        <w:tc>
          <w:tcPr>
            <w:tcW w:w="851" w:type="dxa"/>
            <w:vMerge w:val="restart"/>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 п.п.</w:t>
            </w:r>
          </w:p>
        </w:tc>
        <w:tc>
          <w:tcPr>
            <w:tcW w:w="6520" w:type="dxa"/>
            <w:vMerge w:val="restart"/>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Наименование темы, раздела</w:t>
            </w:r>
          </w:p>
        </w:tc>
        <w:tc>
          <w:tcPr>
            <w:tcW w:w="1985" w:type="dxa"/>
            <w:gridSpan w:val="2"/>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 xml:space="preserve">Кол-во часов при </w:t>
            </w:r>
          </w:p>
        </w:tc>
      </w:tr>
      <w:tr w:rsidR="00F61948" w:rsidRPr="00F61948" w:rsidTr="00F61948">
        <w:tc>
          <w:tcPr>
            <w:tcW w:w="851" w:type="dxa"/>
            <w:vMerge/>
            <w:shd w:val="clear" w:color="auto" w:fill="auto"/>
          </w:tcPr>
          <w:p w:rsidR="00F61948" w:rsidRPr="00F61948" w:rsidRDefault="00F61948" w:rsidP="00F61948">
            <w:pPr>
              <w:widowControl/>
              <w:autoSpaceDE/>
              <w:autoSpaceDN/>
              <w:rPr>
                <w:rFonts w:eastAsia="Calibri"/>
                <w:sz w:val="24"/>
                <w:szCs w:val="24"/>
              </w:rPr>
            </w:pPr>
          </w:p>
        </w:tc>
        <w:tc>
          <w:tcPr>
            <w:tcW w:w="6520" w:type="dxa"/>
            <w:vMerge/>
            <w:shd w:val="clear" w:color="auto" w:fill="auto"/>
          </w:tcPr>
          <w:p w:rsidR="00F61948" w:rsidRPr="00F61948" w:rsidRDefault="00F61948" w:rsidP="00F61948">
            <w:pPr>
              <w:widowControl/>
              <w:autoSpaceDE/>
              <w:autoSpaceDN/>
              <w:rPr>
                <w:rFonts w:eastAsia="Calibri"/>
                <w:sz w:val="24"/>
                <w:szCs w:val="24"/>
              </w:rPr>
            </w:pPr>
          </w:p>
        </w:tc>
        <w:tc>
          <w:tcPr>
            <w:tcW w:w="993"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4 ч/нед</w:t>
            </w:r>
          </w:p>
        </w:tc>
        <w:tc>
          <w:tcPr>
            <w:tcW w:w="992"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5 ч/нед</w:t>
            </w:r>
          </w:p>
        </w:tc>
      </w:tr>
      <w:tr w:rsidR="00F61948" w:rsidRPr="00F61948" w:rsidTr="00F61948">
        <w:tc>
          <w:tcPr>
            <w:tcW w:w="7371" w:type="dxa"/>
            <w:gridSpan w:val="2"/>
            <w:shd w:val="clear" w:color="auto" w:fill="auto"/>
          </w:tcPr>
          <w:p w:rsidR="00F61948" w:rsidRPr="00F61948" w:rsidRDefault="00F61948" w:rsidP="00D75319">
            <w:pPr>
              <w:widowControl/>
              <w:numPr>
                <w:ilvl w:val="0"/>
                <w:numId w:val="78"/>
              </w:numPr>
              <w:tabs>
                <w:tab w:val="left" w:pos="297"/>
              </w:tabs>
              <w:autoSpaceDE/>
              <w:autoSpaceDN/>
              <w:adjustRightInd w:val="0"/>
              <w:rPr>
                <w:rFonts w:eastAsia="Calibri"/>
                <w:sz w:val="24"/>
                <w:szCs w:val="24"/>
              </w:rPr>
            </w:pPr>
            <w:r w:rsidRPr="00F61948">
              <w:rPr>
                <w:rFonts w:eastAsia="Calibri"/>
                <w:b/>
                <w:i/>
                <w:sz w:val="24"/>
                <w:szCs w:val="24"/>
              </w:rPr>
              <w:t xml:space="preserve">Как устроен наш язык </w:t>
            </w:r>
            <w:r w:rsidRPr="00F61948">
              <w:rPr>
                <w:rFonts w:eastAsia="Calibri"/>
                <w:i/>
                <w:sz w:val="24"/>
                <w:szCs w:val="24"/>
              </w:rPr>
              <w:t>(основы лингвистических знаний)</w:t>
            </w:r>
          </w:p>
        </w:tc>
        <w:tc>
          <w:tcPr>
            <w:tcW w:w="993" w:type="dxa"/>
            <w:shd w:val="clear" w:color="auto" w:fill="auto"/>
          </w:tcPr>
          <w:p w:rsidR="00F61948" w:rsidRPr="00F61948" w:rsidRDefault="00F61948" w:rsidP="00F61948">
            <w:pPr>
              <w:widowControl/>
              <w:autoSpaceDE/>
              <w:autoSpaceDN/>
              <w:jc w:val="center"/>
              <w:rPr>
                <w:rFonts w:eastAsia="Calibri"/>
                <w:b/>
                <w:i/>
                <w:sz w:val="24"/>
                <w:szCs w:val="24"/>
              </w:rPr>
            </w:pPr>
            <w:r w:rsidRPr="00F61948">
              <w:rPr>
                <w:rFonts w:eastAsia="Calibri"/>
                <w:b/>
                <w:i/>
                <w:sz w:val="24"/>
                <w:szCs w:val="24"/>
              </w:rPr>
              <w:t>48</w:t>
            </w:r>
          </w:p>
        </w:tc>
        <w:tc>
          <w:tcPr>
            <w:tcW w:w="992" w:type="dxa"/>
            <w:shd w:val="clear" w:color="auto" w:fill="auto"/>
          </w:tcPr>
          <w:p w:rsidR="00F61948" w:rsidRPr="00F61948" w:rsidRDefault="00F61948" w:rsidP="00F61948">
            <w:pPr>
              <w:widowControl/>
              <w:autoSpaceDE/>
              <w:autoSpaceDN/>
              <w:jc w:val="center"/>
              <w:rPr>
                <w:rFonts w:eastAsia="Calibri"/>
                <w:b/>
                <w:i/>
                <w:sz w:val="24"/>
                <w:szCs w:val="24"/>
              </w:rPr>
            </w:pPr>
            <w:r w:rsidRPr="00F61948">
              <w:rPr>
                <w:rFonts w:eastAsia="Calibri"/>
                <w:b/>
                <w:i/>
                <w:sz w:val="24"/>
                <w:szCs w:val="24"/>
              </w:rPr>
              <w:t>57</w:t>
            </w:r>
          </w:p>
        </w:tc>
      </w:tr>
      <w:tr w:rsidR="00F61948" w:rsidRPr="00F61948" w:rsidTr="00F61948">
        <w:tc>
          <w:tcPr>
            <w:tcW w:w="851"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1.1.</w:t>
            </w:r>
          </w:p>
        </w:tc>
        <w:tc>
          <w:tcPr>
            <w:tcW w:w="6520"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Фонетика и графика</w:t>
            </w:r>
          </w:p>
        </w:tc>
        <w:tc>
          <w:tcPr>
            <w:tcW w:w="993" w:type="dxa"/>
            <w:shd w:val="clear" w:color="auto" w:fill="auto"/>
          </w:tcPr>
          <w:p w:rsidR="00F61948" w:rsidRPr="00F61948" w:rsidRDefault="00F61948" w:rsidP="00F61948">
            <w:pPr>
              <w:widowControl/>
              <w:autoSpaceDE/>
              <w:autoSpaceDN/>
              <w:jc w:val="center"/>
              <w:rPr>
                <w:rFonts w:eastAsia="Calibri"/>
                <w:sz w:val="24"/>
                <w:szCs w:val="24"/>
              </w:rPr>
            </w:pPr>
            <w:r w:rsidRPr="00F61948">
              <w:rPr>
                <w:rFonts w:eastAsia="Calibri"/>
                <w:sz w:val="24"/>
                <w:szCs w:val="24"/>
              </w:rPr>
              <w:t>10</w:t>
            </w:r>
          </w:p>
        </w:tc>
        <w:tc>
          <w:tcPr>
            <w:tcW w:w="992" w:type="dxa"/>
            <w:shd w:val="clear" w:color="auto" w:fill="auto"/>
          </w:tcPr>
          <w:p w:rsidR="00F61948" w:rsidRPr="00F61948" w:rsidRDefault="00F61948" w:rsidP="00F61948">
            <w:pPr>
              <w:widowControl/>
              <w:autoSpaceDE/>
              <w:autoSpaceDN/>
              <w:jc w:val="center"/>
              <w:rPr>
                <w:rFonts w:eastAsia="Calibri"/>
                <w:sz w:val="24"/>
                <w:szCs w:val="24"/>
              </w:rPr>
            </w:pPr>
            <w:r w:rsidRPr="00F61948">
              <w:rPr>
                <w:rFonts w:eastAsia="Calibri"/>
                <w:sz w:val="24"/>
                <w:szCs w:val="24"/>
              </w:rPr>
              <w:t xml:space="preserve">10 </w:t>
            </w:r>
          </w:p>
        </w:tc>
      </w:tr>
      <w:tr w:rsidR="00F61948" w:rsidRPr="00F61948" w:rsidTr="00F61948">
        <w:tc>
          <w:tcPr>
            <w:tcW w:w="851"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1.2.</w:t>
            </w:r>
          </w:p>
        </w:tc>
        <w:tc>
          <w:tcPr>
            <w:tcW w:w="6520"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Слово и предложение</w:t>
            </w:r>
          </w:p>
        </w:tc>
        <w:tc>
          <w:tcPr>
            <w:tcW w:w="993" w:type="dxa"/>
            <w:shd w:val="clear" w:color="auto" w:fill="auto"/>
          </w:tcPr>
          <w:p w:rsidR="00F61948" w:rsidRPr="00F61948" w:rsidRDefault="00F61948" w:rsidP="00F61948">
            <w:pPr>
              <w:widowControl/>
              <w:autoSpaceDE/>
              <w:autoSpaceDN/>
              <w:jc w:val="center"/>
              <w:rPr>
                <w:rFonts w:eastAsia="Calibri"/>
                <w:sz w:val="24"/>
                <w:szCs w:val="24"/>
              </w:rPr>
            </w:pPr>
            <w:r w:rsidRPr="00F61948">
              <w:rPr>
                <w:rFonts w:eastAsia="Calibri"/>
                <w:sz w:val="24"/>
                <w:szCs w:val="24"/>
              </w:rPr>
              <w:t>6</w:t>
            </w:r>
          </w:p>
        </w:tc>
        <w:tc>
          <w:tcPr>
            <w:tcW w:w="992" w:type="dxa"/>
            <w:shd w:val="clear" w:color="auto" w:fill="auto"/>
          </w:tcPr>
          <w:p w:rsidR="00F61948" w:rsidRPr="00F61948" w:rsidRDefault="00F61948" w:rsidP="00F61948">
            <w:pPr>
              <w:widowControl/>
              <w:autoSpaceDE/>
              <w:autoSpaceDN/>
              <w:jc w:val="center"/>
              <w:rPr>
                <w:rFonts w:eastAsia="Calibri"/>
                <w:sz w:val="24"/>
                <w:szCs w:val="24"/>
              </w:rPr>
            </w:pPr>
            <w:r w:rsidRPr="00F61948">
              <w:rPr>
                <w:rFonts w:eastAsia="Calibri"/>
                <w:sz w:val="24"/>
                <w:szCs w:val="24"/>
              </w:rPr>
              <w:t xml:space="preserve">6 </w:t>
            </w:r>
          </w:p>
        </w:tc>
      </w:tr>
      <w:tr w:rsidR="00F61948" w:rsidRPr="00F61948" w:rsidTr="00F61948">
        <w:tc>
          <w:tcPr>
            <w:tcW w:w="851"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1.3.</w:t>
            </w:r>
          </w:p>
        </w:tc>
        <w:tc>
          <w:tcPr>
            <w:tcW w:w="6520"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Состав слова (морфемика)</w:t>
            </w:r>
          </w:p>
        </w:tc>
        <w:tc>
          <w:tcPr>
            <w:tcW w:w="993" w:type="dxa"/>
            <w:shd w:val="clear" w:color="auto" w:fill="auto"/>
          </w:tcPr>
          <w:p w:rsidR="00F61948" w:rsidRPr="00F61948" w:rsidRDefault="00F61948" w:rsidP="00F61948">
            <w:pPr>
              <w:widowControl/>
              <w:autoSpaceDE/>
              <w:autoSpaceDN/>
              <w:jc w:val="center"/>
              <w:rPr>
                <w:rFonts w:eastAsia="Calibri"/>
                <w:sz w:val="24"/>
                <w:szCs w:val="24"/>
              </w:rPr>
            </w:pPr>
            <w:r w:rsidRPr="00F61948">
              <w:rPr>
                <w:rFonts w:eastAsia="Calibri"/>
                <w:sz w:val="24"/>
                <w:szCs w:val="24"/>
              </w:rPr>
              <w:t>19</w:t>
            </w:r>
          </w:p>
        </w:tc>
        <w:tc>
          <w:tcPr>
            <w:tcW w:w="992" w:type="dxa"/>
            <w:shd w:val="clear" w:color="auto" w:fill="auto"/>
          </w:tcPr>
          <w:p w:rsidR="00F61948" w:rsidRPr="00F61948" w:rsidRDefault="00F61948" w:rsidP="00F61948">
            <w:pPr>
              <w:widowControl/>
              <w:autoSpaceDE/>
              <w:autoSpaceDN/>
              <w:jc w:val="center"/>
              <w:rPr>
                <w:rFonts w:eastAsia="Calibri"/>
                <w:sz w:val="24"/>
                <w:szCs w:val="24"/>
              </w:rPr>
            </w:pPr>
            <w:r w:rsidRPr="00F61948">
              <w:rPr>
                <w:rFonts w:eastAsia="Calibri"/>
                <w:sz w:val="24"/>
                <w:szCs w:val="24"/>
              </w:rPr>
              <w:t xml:space="preserve">19 </w:t>
            </w:r>
          </w:p>
        </w:tc>
      </w:tr>
      <w:tr w:rsidR="00F61948" w:rsidRPr="00F61948" w:rsidTr="00F61948">
        <w:tc>
          <w:tcPr>
            <w:tcW w:w="851"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1.4.</w:t>
            </w:r>
          </w:p>
        </w:tc>
        <w:tc>
          <w:tcPr>
            <w:tcW w:w="6520"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 xml:space="preserve">Лексика </w:t>
            </w:r>
          </w:p>
        </w:tc>
        <w:tc>
          <w:tcPr>
            <w:tcW w:w="993" w:type="dxa"/>
            <w:shd w:val="clear" w:color="auto" w:fill="auto"/>
          </w:tcPr>
          <w:p w:rsidR="00F61948" w:rsidRPr="00F61948" w:rsidRDefault="00F61948" w:rsidP="00F61948">
            <w:pPr>
              <w:widowControl/>
              <w:autoSpaceDE/>
              <w:autoSpaceDN/>
              <w:jc w:val="center"/>
              <w:rPr>
                <w:rFonts w:eastAsia="Calibri"/>
                <w:sz w:val="24"/>
                <w:szCs w:val="24"/>
              </w:rPr>
            </w:pPr>
            <w:r w:rsidRPr="00F61948">
              <w:rPr>
                <w:rFonts w:eastAsia="Calibri"/>
                <w:sz w:val="24"/>
                <w:szCs w:val="24"/>
              </w:rPr>
              <w:t>22</w:t>
            </w:r>
          </w:p>
        </w:tc>
        <w:tc>
          <w:tcPr>
            <w:tcW w:w="992" w:type="dxa"/>
            <w:shd w:val="clear" w:color="auto" w:fill="auto"/>
          </w:tcPr>
          <w:p w:rsidR="00F61948" w:rsidRPr="00F61948" w:rsidRDefault="00F61948" w:rsidP="00F61948">
            <w:pPr>
              <w:widowControl/>
              <w:autoSpaceDE/>
              <w:autoSpaceDN/>
              <w:jc w:val="center"/>
              <w:rPr>
                <w:rFonts w:eastAsia="Calibri"/>
                <w:sz w:val="24"/>
                <w:szCs w:val="24"/>
              </w:rPr>
            </w:pPr>
            <w:r w:rsidRPr="00F61948">
              <w:rPr>
                <w:rFonts w:eastAsia="Calibri"/>
                <w:sz w:val="24"/>
                <w:szCs w:val="24"/>
              </w:rPr>
              <w:t xml:space="preserve">22 </w:t>
            </w:r>
          </w:p>
        </w:tc>
      </w:tr>
      <w:tr w:rsidR="00F61948" w:rsidRPr="00F61948" w:rsidTr="00F61948">
        <w:tc>
          <w:tcPr>
            <w:tcW w:w="7371" w:type="dxa"/>
            <w:gridSpan w:val="2"/>
            <w:shd w:val="clear" w:color="auto" w:fill="auto"/>
          </w:tcPr>
          <w:p w:rsidR="00F61948" w:rsidRPr="00F61948" w:rsidRDefault="00F61948" w:rsidP="00D75319">
            <w:pPr>
              <w:widowControl/>
              <w:numPr>
                <w:ilvl w:val="0"/>
                <w:numId w:val="78"/>
              </w:numPr>
              <w:tabs>
                <w:tab w:val="left" w:pos="318"/>
              </w:tabs>
              <w:autoSpaceDE/>
              <w:autoSpaceDN/>
              <w:adjustRightInd w:val="0"/>
              <w:rPr>
                <w:rFonts w:eastAsia="Calibri"/>
                <w:sz w:val="24"/>
                <w:szCs w:val="24"/>
              </w:rPr>
            </w:pPr>
            <w:r w:rsidRPr="00F61948">
              <w:rPr>
                <w:rFonts w:eastAsia="Calibri"/>
                <w:b/>
                <w:i/>
                <w:sz w:val="24"/>
                <w:szCs w:val="24"/>
              </w:rPr>
              <w:t xml:space="preserve">Правописание </w:t>
            </w:r>
            <w:r w:rsidRPr="00F61948">
              <w:rPr>
                <w:rFonts w:eastAsia="Calibri"/>
                <w:i/>
                <w:sz w:val="24"/>
                <w:szCs w:val="24"/>
              </w:rPr>
              <w:t xml:space="preserve">(формирование навыков грамотного письма) </w:t>
            </w:r>
          </w:p>
        </w:tc>
        <w:tc>
          <w:tcPr>
            <w:tcW w:w="993" w:type="dxa"/>
            <w:shd w:val="clear" w:color="auto" w:fill="auto"/>
          </w:tcPr>
          <w:p w:rsidR="00F61948" w:rsidRPr="00F61948" w:rsidRDefault="00F61948" w:rsidP="00F61948">
            <w:pPr>
              <w:widowControl/>
              <w:autoSpaceDE/>
              <w:autoSpaceDN/>
              <w:jc w:val="center"/>
              <w:rPr>
                <w:rFonts w:eastAsia="Calibri"/>
                <w:b/>
                <w:i/>
                <w:sz w:val="24"/>
                <w:szCs w:val="24"/>
              </w:rPr>
            </w:pPr>
            <w:r w:rsidRPr="00F61948">
              <w:rPr>
                <w:rFonts w:eastAsia="Calibri"/>
                <w:b/>
                <w:i/>
                <w:sz w:val="24"/>
                <w:szCs w:val="24"/>
              </w:rPr>
              <w:t>49</w:t>
            </w:r>
          </w:p>
        </w:tc>
        <w:tc>
          <w:tcPr>
            <w:tcW w:w="992" w:type="dxa"/>
            <w:shd w:val="clear" w:color="auto" w:fill="auto"/>
          </w:tcPr>
          <w:p w:rsidR="00F61948" w:rsidRPr="00F61948" w:rsidRDefault="00F61948" w:rsidP="00F61948">
            <w:pPr>
              <w:widowControl/>
              <w:autoSpaceDE/>
              <w:autoSpaceDN/>
              <w:jc w:val="center"/>
              <w:rPr>
                <w:rFonts w:eastAsia="Calibri"/>
                <w:b/>
                <w:sz w:val="24"/>
                <w:szCs w:val="24"/>
              </w:rPr>
            </w:pPr>
            <w:r w:rsidRPr="00F61948">
              <w:rPr>
                <w:rFonts w:eastAsia="Calibri"/>
                <w:b/>
                <w:i/>
                <w:sz w:val="24"/>
                <w:szCs w:val="24"/>
              </w:rPr>
              <w:t>58</w:t>
            </w:r>
          </w:p>
        </w:tc>
      </w:tr>
      <w:tr w:rsidR="00F61948" w:rsidRPr="00F61948" w:rsidTr="00F61948">
        <w:tc>
          <w:tcPr>
            <w:tcW w:w="7371" w:type="dxa"/>
            <w:gridSpan w:val="2"/>
            <w:shd w:val="clear" w:color="auto" w:fill="auto"/>
          </w:tcPr>
          <w:p w:rsidR="00F61948" w:rsidRPr="00F61948" w:rsidRDefault="00F61948" w:rsidP="00D75319">
            <w:pPr>
              <w:widowControl/>
              <w:numPr>
                <w:ilvl w:val="0"/>
                <w:numId w:val="78"/>
              </w:numPr>
              <w:tabs>
                <w:tab w:val="left" w:pos="318"/>
              </w:tabs>
              <w:autoSpaceDE/>
              <w:autoSpaceDN/>
              <w:adjustRightInd w:val="0"/>
              <w:rPr>
                <w:rFonts w:eastAsia="Calibri"/>
                <w:sz w:val="24"/>
                <w:szCs w:val="24"/>
              </w:rPr>
            </w:pPr>
            <w:r w:rsidRPr="00F61948">
              <w:rPr>
                <w:rFonts w:eastAsia="Calibri"/>
                <w:b/>
                <w:i/>
                <w:sz w:val="24"/>
                <w:szCs w:val="24"/>
              </w:rPr>
              <w:t>Развитие речи</w:t>
            </w:r>
          </w:p>
        </w:tc>
        <w:tc>
          <w:tcPr>
            <w:tcW w:w="993" w:type="dxa"/>
            <w:shd w:val="clear" w:color="auto" w:fill="auto"/>
          </w:tcPr>
          <w:p w:rsidR="00F61948" w:rsidRPr="00F61948" w:rsidRDefault="00F61948" w:rsidP="00F61948">
            <w:pPr>
              <w:widowControl/>
              <w:autoSpaceDE/>
              <w:autoSpaceDN/>
              <w:jc w:val="center"/>
              <w:rPr>
                <w:rFonts w:eastAsia="Calibri"/>
                <w:b/>
                <w:i/>
                <w:sz w:val="24"/>
                <w:szCs w:val="24"/>
              </w:rPr>
            </w:pPr>
            <w:r w:rsidRPr="00F61948">
              <w:rPr>
                <w:rFonts w:eastAsia="Calibri"/>
                <w:b/>
                <w:i/>
                <w:sz w:val="24"/>
                <w:szCs w:val="24"/>
              </w:rPr>
              <w:t>18</w:t>
            </w:r>
          </w:p>
        </w:tc>
        <w:tc>
          <w:tcPr>
            <w:tcW w:w="992" w:type="dxa"/>
            <w:shd w:val="clear" w:color="auto" w:fill="auto"/>
          </w:tcPr>
          <w:p w:rsidR="00F61948" w:rsidRPr="00F61948" w:rsidRDefault="00F61948" w:rsidP="00F61948">
            <w:pPr>
              <w:widowControl/>
              <w:autoSpaceDE/>
              <w:autoSpaceDN/>
              <w:jc w:val="center"/>
              <w:rPr>
                <w:rFonts w:eastAsia="Calibri"/>
                <w:b/>
                <w:sz w:val="24"/>
                <w:szCs w:val="24"/>
              </w:rPr>
            </w:pPr>
            <w:r w:rsidRPr="00F61948">
              <w:rPr>
                <w:rFonts w:eastAsia="Calibri"/>
                <w:b/>
                <w:i/>
                <w:sz w:val="24"/>
                <w:szCs w:val="24"/>
              </w:rPr>
              <w:t>34</w:t>
            </w:r>
          </w:p>
        </w:tc>
      </w:tr>
      <w:tr w:rsidR="00F61948" w:rsidRPr="00F61948" w:rsidTr="00F61948">
        <w:tc>
          <w:tcPr>
            <w:tcW w:w="7371" w:type="dxa"/>
            <w:gridSpan w:val="2"/>
            <w:shd w:val="clear" w:color="auto" w:fill="auto"/>
          </w:tcPr>
          <w:p w:rsidR="00F61948" w:rsidRPr="00F61948" w:rsidRDefault="00F61948" w:rsidP="00D75319">
            <w:pPr>
              <w:widowControl/>
              <w:numPr>
                <w:ilvl w:val="0"/>
                <w:numId w:val="78"/>
              </w:numPr>
              <w:tabs>
                <w:tab w:val="left" w:pos="312"/>
              </w:tabs>
              <w:autoSpaceDE/>
              <w:autoSpaceDN/>
              <w:adjustRightInd w:val="0"/>
              <w:rPr>
                <w:rFonts w:eastAsia="Calibri"/>
                <w:sz w:val="24"/>
                <w:szCs w:val="24"/>
              </w:rPr>
            </w:pPr>
            <w:r w:rsidRPr="00F61948">
              <w:rPr>
                <w:rFonts w:eastAsia="Calibri"/>
                <w:b/>
                <w:i/>
                <w:sz w:val="24"/>
                <w:szCs w:val="24"/>
              </w:rPr>
              <w:t xml:space="preserve">Повторение </w:t>
            </w:r>
          </w:p>
        </w:tc>
        <w:tc>
          <w:tcPr>
            <w:tcW w:w="993" w:type="dxa"/>
            <w:shd w:val="clear" w:color="auto" w:fill="auto"/>
          </w:tcPr>
          <w:p w:rsidR="00F61948" w:rsidRPr="00F61948" w:rsidRDefault="00F61948" w:rsidP="00F61948">
            <w:pPr>
              <w:widowControl/>
              <w:autoSpaceDE/>
              <w:autoSpaceDN/>
              <w:jc w:val="center"/>
              <w:rPr>
                <w:rFonts w:eastAsia="Calibri"/>
                <w:b/>
                <w:i/>
                <w:sz w:val="24"/>
                <w:szCs w:val="24"/>
              </w:rPr>
            </w:pPr>
            <w:r w:rsidRPr="00F61948">
              <w:rPr>
                <w:rFonts w:eastAsia="Calibri"/>
                <w:b/>
                <w:i/>
                <w:sz w:val="24"/>
                <w:szCs w:val="24"/>
              </w:rPr>
              <w:t>5</w:t>
            </w:r>
          </w:p>
        </w:tc>
        <w:tc>
          <w:tcPr>
            <w:tcW w:w="992" w:type="dxa"/>
            <w:shd w:val="clear" w:color="auto" w:fill="auto"/>
          </w:tcPr>
          <w:p w:rsidR="00F61948" w:rsidRPr="00F61948" w:rsidRDefault="00F61948" w:rsidP="00F61948">
            <w:pPr>
              <w:widowControl/>
              <w:autoSpaceDE/>
              <w:autoSpaceDN/>
              <w:jc w:val="center"/>
              <w:rPr>
                <w:rFonts w:eastAsia="Calibri"/>
                <w:b/>
                <w:sz w:val="24"/>
                <w:szCs w:val="24"/>
              </w:rPr>
            </w:pPr>
            <w:r w:rsidRPr="00F61948">
              <w:rPr>
                <w:rFonts w:eastAsia="Calibri"/>
                <w:b/>
                <w:i/>
                <w:sz w:val="24"/>
                <w:szCs w:val="24"/>
              </w:rPr>
              <w:t>5</w:t>
            </w:r>
          </w:p>
        </w:tc>
      </w:tr>
      <w:tr w:rsidR="00F61948" w:rsidRPr="00F61948" w:rsidTr="00F61948">
        <w:tc>
          <w:tcPr>
            <w:tcW w:w="7371" w:type="dxa"/>
            <w:gridSpan w:val="2"/>
            <w:shd w:val="clear" w:color="auto" w:fill="auto"/>
          </w:tcPr>
          <w:p w:rsidR="00F61948" w:rsidRPr="00F61948" w:rsidRDefault="00F61948" w:rsidP="00D75319">
            <w:pPr>
              <w:widowControl/>
              <w:numPr>
                <w:ilvl w:val="0"/>
                <w:numId w:val="78"/>
              </w:numPr>
              <w:tabs>
                <w:tab w:val="left" w:pos="297"/>
              </w:tabs>
              <w:autoSpaceDE/>
              <w:autoSpaceDN/>
              <w:adjustRightInd w:val="0"/>
              <w:rPr>
                <w:rFonts w:eastAsia="Calibri"/>
                <w:sz w:val="24"/>
                <w:szCs w:val="24"/>
              </w:rPr>
            </w:pPr>
            <w:r w:rsidRPr="00F61948">
              <w:rPr>
                <w:rFonts w:eastAsia="Calibri"/>
                <w:b/>
                <w:i/>
                <w:sz w:val="24"/>
                <w:szCs w:val="24"/>
              </w:rPr>
              <w:t>Резервные уроки</w:t>
            </w:r>
            <w:r w:rsidRPr="00F61948">
              <w:rPr>
                <w:rFonts w:eastAsia="Calibri"/>
                <w:b/>
                <w:sz w:val="24"/>
                <w:szCs w:val="24"/>
              </w:rPr>
              <w:t xml:space="preserve"> </w:t>
            </w:r>
          </w:p>
        </w:tc>
        <w:tc>
          <w:tcPr>
            <w:tcW w:w="993" w:type="dxa"/>
            <w:shd w:val="clear" w:color="auto" w:fill="auto"/>
          </w:tcPr>
          <w:p w:rsidR="00F61948" w:rsidRPr="00F61948" w:rsidRDefault="00F61948" w:rsidP="00F61948">
            <w:pPr>
              <w:widowControl/>
              <w:autoSpaceDE/>
              <w:autoSpaceDN/>
              <w:jc w:val="center"/>
              <w:rPr>
                <w:rFonts w:eastAsia="Calibri"/>
                <w:b/>
                <w:i/>
                <w:sz w:val="24"/>
                <w:szCs w:val="24"/>
              </w:rPr>
            </w:pPr>
            <w:r w:rsidRPr="00F61948">
              <w:rPr>
                <w:rFonts w:eastAsia="Calibri"/>
                <w:b/>
                <w:i/>
                <w:sz w:val="24"/>
                <w:szCs w:val="24"/>
              </w:rPr>
              <w:t>16</w:t>
            </w:r>
          </w:p>
        </w:tc>
        <w:tc>
          <w:tcPr>
            <w:tcW w:w="992" w:type="dxa"/>
            <w:shd w:val="clear" w:color="auto" w:fill="auto"/>
          </w:tcPr>
          <w:p w:rsidR="00F61948" w:rsidRPr="00F61948" w:rsidRDefault="00F61948" w:rsidP="00F61948">
            <w:pPr>
              <w:widowControl/>
              <w:autoSpaceDE/>
              <w:autoSpaceDN/>
              <w:jc w:val="center"/>
              <w:rPr>
                <w:rFonts w:eastAsia="Calibri"/>
                <w:b/>
                <w:sz w:val="24"/>
                <w:szCs w:val="24"/>
              </w:rPr>
            </w:pPr>
            <w:r w:rsidRPr="00F61948">
              <w:rPr>
                <w:rFonts w:eastAsia="Calibri"/>
                <w:b/>
                <w:i/>
                <w:sz w:val="24"/>
                <w:szCs w:val="24"/>
              </w:rPr>
              <w:t>16</w:t>
            </w:r>
          </w:p>
        </w:tc>
      </w:tr>
      <w:tr w:rsidR="00F61948" w:rsidRPr="00F61948" w:rsidTr="00F61948">
        <w:tc>
          <w:tcPr>
            <w:tcW w:w="7371" w:type="dxa"/>
            <w:gridSpan w:val="2"/>
            <w:shd w:val="clear" w:color="auto" w:fill="auto"/>
          </w:tcPr>
          <w:p w:rsidR="00F61948" w:rsidRPr="00F61948" w:rsidRDefault="00F61948" w:rsidP="00F61948">
            <w:pPr>
              <w:widowControl/>
              <w:tabs>
                <w:tab w:val="left" w:pos="297"/>
              </w:tabs>
              <w:autoSpaceDE/>
              <w:autoSpaceDN/>
              <w:ind w:left="720"/>
              <w:jc w:val="right"/>
              <w:rPr>
                <w:rFonts w:eastAsia="Calibri"/>
                <w:sz w:val="24"/>
                <w:szCs w:val="24"/>
              </w:rPr>
            </w:pPr>
            <w:r w:rsidRPr="00F61948">
              <w:rPr>
                <w:rFonts w:eastAsia="Calibri"/>
                <w:sz w:val="24"/>
                <w:szCs w:val="24"/>
              </w:rPr>
              <w:t>Итого</w:t>
            </w:r>
          </w:p>
        </w:tc>
        <w:tc>
          <w:tcPr>
            <w:tcW w:w="993" w:type="dxa"/>
            <w:shd w:val="clear" w:color="auto" w:fill="auto"/>
          </w:tcPr>
          <w:p w:rsidR="00F61948" w:rsidRPr="00F61948" w:rsidRDefault="00F61948" w:rsidP="00F61948">
            <w:pPr>
              <w:widowControl/>
              <w:autoSpaceDE/>
              <w:autoSpaceDN/>
              <w:jc w:val="center"/>
              <w:rPr>
                <w:rFonts w:eastAsia="Calibri"/>
                <w:b/>
                <w:i/>
                <w:sz w:val="24"/>
                <w:szCs w:val="24"/>
              </w:rPr>
            </w:pPr>
            <w:r w:rsidRPr="00F61948">
              <w:rPr>
                <w:rFonts w:eastAsia="Calibri"/>
                <w:b/>
                <w:i/>
                <w:sz w:val="24"/>
                <w:szCs w:val="24"/>
              </w:rPr>
              <w:t>136</w:t>
            </w:r>
          </w:p>
        </w:tc>
        <w:tc>
          <w:tcPr>
            <w:tcW w:w="992" w:type="dxa"/>
            <w:shd w:val="clear" w:color="auto" w:fill="auto"/>
          </w:tcPr>
          <w:p w:rsidR="00F61948" w:rsidRPr="00F61948" w:rsidRDefault="00F61948" w:rsidP="00F61948">
            <w:pPr>
              <w:widowControl/>
              <w:autoSpaceDE/>
              <w:autoSpaceDN/>
              <w:jc w:val="center"/>
              <w:rPr>
                <w:rFonts w:eastAsia="Calibri"/>
                <w:b/>
                <w:i/>
                <w:sz w:val="24"/>
                <w:szCs w:val="24"/>
              </w:rPr>
            </w:pPr>
            <w:r w:rsidRPr="00F61948">
              <w:rPr>
                <w:rFonts w:eastAsia="Calibri"/>
                <w:b/>
                <w:i/>
                <w:sz w:val="24"/>
                <w:szCs w:val="24"/>
              </w:rPr>
              <w:t>170</w:t>
            </w:r>
          </w:p>
        </w:tc>
      </w:tr>
    </w:tbl>
    <w:p w:rsidR="00F61948" w:rsidRPr="00F61948" w:rsidRDefault="00F61948" w:rsidP="00F61948">
      <w:pPr>
        <w:widowControl/>
        <w:autoSpaceDE/>
        <w:autoSpaceDN/>
        <w:rPr>
          <w:rFonts w:eastAsia="Calibri"/>
          <w:sz w:val="24"/>
          <w:szCs w:val="24"/>
        </w:rPr>
      </w:pPr>
    </w:p>
    <w:p w:rsidR="00F61948" w:rsidRPr="00F61948" w:rsidRDefault="00F61948" w:rsidP="00F61948">
      <w:pPr>
        <w:widowControl/>
        <w:autoSpaceDE/>
        <w:autoSpaceDN/>
        <w:jc w:val="center"/>
        <w:rPr>
          <w:rFonts w:eastAsia="Calibri"/>
          <w:b/>
          <w:sz w:val="24"/>
          <w:szCs w:val="24"/>
        </w:rPr>
      </w:pPr>
      <w:r w:rsidRPr="00F61948">
        <w:rPr>
          <w:rFonts w:eastAsia="Calibri"/>
          <w:b/>
          <w:sz w:val="24"/>
          <w:szCs w:val="24"/>
        </w:rPr>
        <w:t>3 класс</w:t>
      </w: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520"/>
        <w:gridCol w:w="993"/>
        <w:gridCol w:w="992"/>
      </w:tblGrid>
      <w:tr w:rsidR="00F61948" w:rsidRPr="00F61948" w:rsidTr="00F61948">
        <w:tc>
          <w:tcPr>
            <w:tcW w:w="851" w:type="dxa"/>
            <w:vMerge w:val="restart"/>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 п.п.</w:t>
            </w:r>
          </w:p>
        </w:tc>
        <w:tc>
          <w:tcPr>
            <w:tcW w:w="6520" w:type="dxa"/>
            <w:vMerge w:val="restart"/>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Наименование темы, раздела</w:t>
            </w:r>
          </w:p>
        </w:tc>
        <w:tc>
          <w:tcPr>
            <w:tcW w:w="1985" w:type="dxa"/>
            <w:gridSpan w:val="2"/>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 xml:space="preserve">Кол-во часов при </w:t>
            </w:r>
          </w:p>
        </w:tc>
      </w:tr>
      <w:tr w:rsidR="00F61948" w:rsidRPr="00F61948" w:rsidTr="00F61948">
        <w:tc>
          <w:tcPr>
            <w:tcW w:w="851" w:type="dxa"/>
            <w:vMerge/>
            <w:shd w:val="clear" w:color="auto" w:fill="auto"/>
          </w:tcPr>
          <w:p w:rsidR="00F61948" w:rsidRPr="00F61948" w:rsidRDefault="00F61948" w:rsidP="00F61948">
            <w:pPr>
              <w:widowControl/>
              <w:autoSpaceDE/>
              <w:autoSpaceDN/>
              <w:rPr>
                <w:rFonts w:eastAsia="Calibri"/>
                <w:sz w:val="24"/>
                <w:szCs w:val="24"/>
              </w:rPr>
            </w:pPr>
          </w:p>
        </w:tc>
        <w:tc>
          <w:tcPr>
            <w:tcW w:w="6520" w:type="dxa"/>
            <w:vMerge/>
            <w:shd w:val="clear" w:color="auto" w:fill="auto"/>
          </w:tcPr>
          <w:p w:rsidR="00F61948" w:rsidRPr="00F61948" w:rsidRDefault="00F61948" w:rsidP="00F61948">
            <w:pPr>
              <w:widowControl/>
              <w:autoSpaceDE/>
              <w:autoSpaceDN/>
              <w:rPr>
                <w:rFonts w:eastAsia="Calibri"/>
                <w:sz w:val="24"/>
                <w:szCs w:val="24"/>
              </w:rPr>
            </w:pPr>
          </w:p>
        </w:tc>
        <w:tc>
          <w:tcPr>
            <w:tcW w:w="993"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4 ч/нед</w:t>
            </w:r>
          </w:p>
        </w:tc>
        <w:tc>
          <w:tcPr>
            <w:tcW w:w="992"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5 ч/нед</w:t>
            </w:r>
          </w:p>
        </w:tc>
      </w:tr>
      <w:tr w:rsidR="00F61948" w:rsidRPr="00F61948" w:rsidTr="00F61948">
        <w:tc>
          <w:tcPr>
            <w:tcW w:w="7371" w:type="dxa"/>
            <w:gridSpan w:val="2"/>
            <w:shd w:val="clear" w:color="auto" w:fill="auto"/>
          </w:tcPr>
          <w:p w:rsidR="00F61948" w:rsidRPr="00F61948" w:rsidRDefault="00F61948" w:rsidP="00D75319">
            <w:pPr>
              <w:widowControl/>
              <w:numPr>
                <w:ilvl w:val="0"/>
                <w:numId w:val="79"/>
              </w:numPr>
              <w:tabs>
                <w:tab w:val="left" w:pos="297"/>
              </w:tabs>
              <w:autoSpaceDE/>
              <w:autoSpaceDN/>
              <w:adjustRightInd w:val="0"/>
              <w:rPr>
                <w:rFonts w:eastAsia="Calibri"/>
                <w:sz w:val="24"/>
                <w:szCs w:val="24"/>
              </w:rPr>
            </w:pPr>
            <w:r w:rsidRPr="00F61948">
              <w:rPr>
                <w:rFonts w:eastAsia="Calibri"/>
                <w:b/>
                <w:i/>
                <w:iCs/>
                <w:sz w:val="24"/>
                <w:szCs w:val="24"/>
              </w:rPr>
              <w:t xml:space="preserve">«Как устроен наш язык» </w:t>
            </w:r>
            <w:r w:rsidRPr="00F61948">
              <w:rPr>
                <w:rFonts w:eastAsia="Calibri"/>
                <w:i/>
                <w:iCs/>
                <w:sz w:val="24"/>
                <w:szCs w:val="24"/>
              </w:rPr>
              <w:t xml:space="preserve">(основы лингвистических знаний) </w:t>
            </w:r>
          </w:p>
        </w:tc>
        <w:tc>
          <w:tcPr>
            <w:tcW w:w="993" w:type="dxa"/>
            <w:shd w:val="clear" w:color="auto" w:fill="auto"/>
          </w:tcPr>
          <w:p w:rsidR="00F61948" w:rsidRPr="00F61948" w:rsidRDefault="00F61948" w:rsidP="00F61948">
            <w:pPr>
              <w:widowControl/>
              <w:autoSpaceDE/>
              <w:autoSpaceDN/>
              <w:jc w:val="center"/>
              <w:rPr>
                <w:rFonts w:eastAsia="Calibri"/>
                <w:b/>
                <w:i/>
                <w:sz w:val="24"/>
                <w:szCs w:val="24"/>
              </w:rPr>
            </w:pPr>
            <w:r w:rsidRPr="00F61948">
              <w:rPr>
                <w:rFonts w:eastAsia="Calibri"/>
                <w:b/>
                <w:i/>
                <w:sz w:val="24"/>
                <w:szCs w:val="24"/>
              </w:rPr>
              <w:t>50</w:t>
            </w:r>
          </w:p>
        </w:tc>
        <w:tc>
          <w:tcPr>
            <w:tcW w:w="992" w:type="dxa"/>
            <w:shd w:val="clear" w:color="auto" w:fill="auto"/>
          </w:tcPr>
          <w:p w:rsidR="00F61948" w:rsidRPr="00F61948" w:rsidRDefault="00F61948" w:rsidP="00F61948">
            <w:pPr>
              <w:widowControl/>
              <w:autoSpaceDE/>
              <w:autoSpaceDN/>
              <w:jc w:val="center"/>
              <w:rPr>
                <w:rFonts w:eastAsia="Calibri"/>
                <w:b/>
                <w:sz w:val="24"/>
                <w:szCs w:val="24"/>
              </w:rPr>
            </w:pPr>
            <w:r w:rsidRPr="00F61948">
              <w:rPr>
                <w:rFonts w:eastAsia="Calibri"/>
                <w:b/>
                <w:i/>
                <w:iCs/>
                <w:sz w:val="24"/>
                <w:szCs w:val="24"/>
              </w:rPr>
              <w:t>62</w:t>
            </w:r>
          </w:p>
        </w:tc>
      </w:tr>
      <w:tr w:rsidR="00F61948" w:rsidRPr="00F61948" w:rsidTr="00F61948">
        <w:tc>
          <w:tcPr>
            <w:tcW w:w="851"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1.1.</w:t>
            </w:r>
          </w:p>
        </w:tc>
        <w:tc>
          <w:tcPr>
            <w:tcW w:w="6520"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bCs/>
                <w:sz w:val="24"/>
                <w:szCs w:val="24"/>
              </w:rPr>
              <w:t xml:space="preserve">Фонетика и графика </w:t>
            </w:r>
          </w:p>
        </w:tc>
        <w:tc>
          <w:tcPr>
            <w:tcW w:w="993" w:type="dxa"/>
            <w:shd w:val="clear" w:color="auto" w:fill="auto"/>
          </w:tcPr>
          <w:p w:rsidR="00F61948" w:rsidRPr="00F61948" w:rsidRDefault="00F61948" w:rsidP="00F61948">
            <w:pPr>
              <w:widowControl/>
              <w:autoSpaceDE/>
              <w:autoSpaceDN/>
              <w:jc w:val="center"/>
              <w:rPr>
                <w:rFonts w:eastAsia="Calibri"/>
                <w:sz w:val="24"/>
                <w:szCs w:val="24"/>
              </w:rPr>
            </w:pPr>
            <w:r w:rsidRPr="00F61948">
              <w:rPr>
                <w:rFonts w:eastAsia="Calibri"/>
                <w:sz w:val="24"/>
                <w:szCs w:val="24"/>
              </w:rPr>
              <w:t>3</w:t>
            </w:r>
          </w:p>
        </w:tc>
        <w:tc>
          <w:tcPr>
            <w:tcW w:w="992" w:type="dxa"/>
            <w:shd w:val="clear" w:color="auto" w:fill="auto"/>
          </w:tcPr>
          <w:p w:rsidR="00F61948" w:rsidRPr="00F61948" w:rsidRDefault="00F61948" w:rsidP="00F61948">
            <w:pPr>
              <w:widowControl/>
              <w:autoSpaceDE/>
              <w:autoSpaceDN/>
              <w:jc w:val="center"/>
              <w:rPr>
                <w:rFonts w:eastAsia="Calibri"/>
                <w:sz w:val="24"/>
                <w:szCs w:val="24"/>
              </w:rPr>
            </w:pPr>
            <w:r w:rsidRPr="00F61948">
              <w:rPr>
                <w:rFonts w:eastAsia="Calibri"/>
                <w:bCs/>
                <w:sz w:val="24"/>
                <w:szCs w:val="24"/>
              </w:rPr>
              <w:t>3</w:t>
            </w:r>
          </w:p>
        </w:tc>
      </w:tr>
      <w:tr w:rsidR="00F61948" w:rsidRPr="00F61948" w:rsidTr="00F61948">
        <w:tc>
          <w:tcPr>
            <w:tcW w:w="851"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1.2.</w:t>
            </w:r>
          </w:p>
        </w:tc>
        <w:tc>
          <w:tcPr>
            <w:tcW w:w="6520"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 xml:space="preserve">Состав слова (морфемика) </w:t>
            </w:r>
          </w:p>
        </w:tc>
        <w:tc>
          <w:tcPr>
            <w:tcW w:w="993" w:type="dxa"/>
            <w:shd w:val="clear" w:color="auto" w:fill="auto"/>
          </w:tcPr>
          <w:p w:rsidR="00F61948" w:rsidRPr="00F61948" w:rsidRDefault="00F61948" w:rsidP="00F61948">
            <w:pPr>
              <w:widowControl/>
              <w:autoSpaceDE/>
              <w:autoSpaceDN/>
              <w:jc w:val="center"/>
              <w:rPr>
                <w:rFonts w:eastAsia="Calibri"/>
                <w:sz w:val="24"/>
                <w:szCs w:val="24"/>
              </w:rPr>
            </w:pPr>
            <w:r w:rsidRPr="00F61948">
              <w:rPr>
                <w:rFonts w:eastAsia="Calibri"/>
                <w:sz w:val="24"/>
                <w:szCs w:val="24"/>
              </w:rPr>
              <w:t>4</w:t>
            </w:r>
          </w:p>
        </w:tc>
        <w:tc>
          <w:tcPr>
            <w:tcW w:w="992" w:type="dxa"/>
            <w:shd w:val="clear" w:color="auto" w:fill="auto"/>
          </w:tcPr>
          <w:p w:rsidR="00F61948" w:rsidRPr="00F61948" w:rsidRDefault="00F61948" w:rsidP="00F61948">
            <w:pPr>
              <w:widowControl/>
              <w:autoSpaceDE/>
              <w:autoSpaceDN/>
              <w:jc w:val="center"/>
              <w:rPr>
                <w:rFonts w:eastAsia="Calibri"/>
                <w:sz w:val="24"/>
                <w:szCs w:val="24"/>
              </w:rPr>
            </w:pPr>
            <w:r w:rsidRPr="00F61948">
              <w:rPr>
                <w:rFonts w:eastAsia="Calibri"/>
                <w:sz w:val="24"/>
                <w:szCs w:val="24"/>
              </w:rPr>
              <w:t>4</w:t>
            </w:r>
          </w:p>
        </w:tc>
      </w:tr>
      <w:tr w:rsidR="00F61948" w:rsidRPr="00F61948" w:rsidTr="00F61948">
        <w:tc>
          <w:tcPr>
            <w:tcW w:w="851"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1.3.</w:t>
            </w:r>
          </w:p>
        </w:tc>
        <w:tc>
          <w:tcPr>
            <w:tcW w:w="6520"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bCs/>
                <w:sz w:val="24"/>
                <w:szCs w:val="24"/>
              </w:rPr>
              <w:t xml:space="preserve">Синтаксис </w:t>
            </w:r>
          </w:p>
        </w:tc>
        <w:tc>
          <w:tcPr>
            <w:tcW w:w="993" w:type="dxa"/>
            <w:shd w:val="clear" w:color="auto" w:fill="auto"/>
          </w:tcPr>
          <w:p w:rsidR="00F61948" w:rsidRPr="00F61948" w:rsidRDefault="00F61948" w:rsidP="00F61948">
            <w:pPr>
              <w:widowControl/>
              <w:autoSpaceDE/>
              <w:autoSpaceDN/>
              <w:jc w:val="center"/>
              <w:rPr>
                <w:rFonts w:eastAsia="Calibri"/>
                <w:sz w:val="24"/>
                <w:szCs w:val="24"/>
              </w:rPr>
            </w:pPr>
            <w:r w:rsidRPr="00F61948">
              <w:rPr>
                <w:rFonts w:eastAsia="Calibri"/>
                <w:sz w:val="24"/>
                <w:szCs w:val="24"/>
              </w:rPr>
              <w:t>12</w:t>
            </w:r>
          </w:p>
        </w:tc>
        <w:tc>
          <w:tcPr>
            <w:tcW w:w="992" w:type="dxa"/>
            <w:shd w:val="clear" w:color="auto" w:fill="auto"/>
          </w:tcPr>
          <w:p w:rsidR="00F61948" w:rsidRPr="00F61948" w:rsidRDefault="00F61948" w:rsidP="00F61948">
            <w:pPr>
              <w:widowControl/>
              <w:autoSpaceDE/>
              <w:autoSpaceDN/>
              <w:jc w:val="center"/>
              <w:rPr>
                <w:rFonts w:eastAsia="Calibri"/>
                <w:sz w:val="24"/>
                <w:szCs w:val="24"/>
              </w:rPr>
            </w:pPr>
            <w:r w:rsidRPr="00F61948">
              <w:rPr>
                <w:rFonts w:eastAsia="Calibri"/>
                <w:bCs/>
                <w:sz w:val="24"/>
                <w:szCs w:val="24"/>
              </w:rPr>
              <w:t>18</w:t>
            </w:r>
          </w:p>
        </w:tc>
      </w:tr>
      <w:tr w:rsidR="00F61948" w:rsidRPr="00F61948" w:rsidTr="00F61948">
        <w:tc>
          <w:tcPr>
            <w:tcW w:w="851"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1.4.</w:t>
            </w:r>
          </w:p>
        </w:tc>
        <w:tc>
          <w:tcPr>
            <w:tcW w:w="6520"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bCs/>
                <w:sz w:val="24"/>
                <w:szCs w:val="24"/>
              </w:rPr>
              <w:t xml:space="preserve">Морфология </w:t>
            </w:r>
          </w:p>
        </w:tc>
        <w:tc>
          <w:tcPr>
            <w:tcW w:w="993" w:type="dxa"/>
            <w:shd w:val="clear" w:color="auto" w:fill="auto"/>
          </w:tcPr>
          <w:p w:rsidR="00F61948" w:rsidRPr="00F61948" w:rsidRDefault="00F61948" w:rsidP="00F61948">
            <w:pPr>
              <w:widowControl/>
              <w:autoSpaceDE/>
              <w:autoSpaceDN/>
              <w:jc w:val="center"/>
              <w:rPr>
                <w:rFonts w:eastAsia="Calibri"/>
                <w:sz w:val="24"/>
                <w:szCs w:val="24"/>
              </w:rPr>
            </w:pPr>
            <w:r w:rsidRPr="00F61948">
              <w:rPr>
                <w:rFonts w:eastAsia="Calibri"/>
                <w:sz w:val="24"/>
                <w:szCs w:val="24"/>
              </w:rPr>
              <w:t>31</w:t>
            </w:r>
          </w:p>
        </w:tc>
        <w:tc>
          <w:tcPr>
            <w:tcW w:w="992" w:type="dxa"/>
            <w:shd w:val="clear" w:color="auto" w:fill="auto"/>
          </w:tcPr>
          <w:p w:rsidR="00F61948" w:rsidRPr="00F61948" w:rsidRDefault="00F61948" w:rsidP="00F61948">
            <w:pPr>
              <w:widowControl/>
              <w:autoSpaceDE/>
              <w:autoSpaceDN/>
              <w:jc w:val="center"/>
              <w:rPr>
                <w:rFonts w:eastAsia="Calibri"/>
                <w:sz w:val="24"/>
                <w:szCs w:val="24"/>
              </w:rPr>
            </w:pPr>
            <w:r w:rsidRPr="00F61948">
              <w:rPr>
                <w:rFonts w:eastAsia="Calibri"/>
                <w:bCs/>
                <w:sz w:val="24"/>
                <w:szCs w:val="24"/>
              </w:rPr>
              <w:t>37</w:t>
            </w:r>
          </w:p>
        </w:tc>
      </w:tr>
      <w:tr w:rsidR="00F61948" w:rsidRPr="00F61948" w:rsidTr="00F61948">
        <w:tc>
          <w:tcPr>
            <w:tcW w:w="7371" w:type="dxa"/>
            <w:gridSpan w:val="2"/>
            <w:shd w:val="clear" w:color="auto" w:fill="auto"/>
          </w:tcPr>
          <w:p w:rsidR="00F61948" w:rsidRPr="00F61948" w:rsidRDefault="00F61948" w:rsidP="00D75319">
            <w:pPr>
              <w:widowControl/>
              <w:numPr>
                <w:ilvl w:val="0"/>
                <w:numId w:val="79"/>
              </w:numPr>
              <w:tabs>
                <w:tab w:val="left" w:pos="360"/>
              </w:tabs>
              <w:autoSpaceDE/>
              <w:autoSpaceDN/>
              <w:adjustRightInd w:val="0"/>
              <w:ind w:left="601" w:hanging="283"/>
              <w:rPr>
                <w:rFonts w:eastAsia="Calibri"/>
                <w:sz w:val="24"/>
                <w:szCs w:val="24"/>
              </w:rPr>
            </w:pPr>
            <w:r w:rsidRPr="00F61948">
              <w:rPr>
                <w:rFonts w:eastAsia="Calibri"/>
                <w:b/>
                <w:i/>
                <w:iCs/>
                <w:sz w:val="24"/>
                <w:szCs w:val="24"/>
              </w:rPr>
              <w:t xml:space="preserve">«Правописание» </w:t>
            </w:r>
            <w:r w:rsidRPr="00F61948">
              <w:rPr>
                <w:rFonts w:eastAsia="Calibri"/>
                <w:i/>
                <w:iCs/>
                <w:sz w:val="24"/>
                <w:szCs w:val="24"/>
              </w:rPr>
              <w:t xml:space="preserve">(формирование навыков грамотного письма) </w:t>
            </w:r>
          </w:p>
        </w:tc>
        <w:tc>
          <w:tcPr>
            <w:tcW w:w="993" w:type="dxa"/>
            <w:shd w:val="clear" w:color="auto" w:fill="auto"/>
          </w:tcPr>
          <w:p w:rsidR="00F61948" w:rsidRPr="00F61948" w:rsidRDefault="00F61948" w:rsidP="00F61948">
            <w:pPr>
              <w:widowControl/>
              <w:autoSpaceDE/>
              <w:autoSpaceDN/>
              <w:jc w:val="center"/>
              <w:rPr>
                <w:rFonts w:eastAsia="Calibri"/>
                <w:b/>
                <w:i/>
                <w:sz w:val="24"/>
                <w:szCs w:val="24"/>
              </w:rPr>
            </w:pPr>
            <w:r w:rsidRPr="00F61948">
              <w:rPr>
                <w:rFonts w:eastAsia="Calibri"/>
                <w:b/>
                <w:i/>
                <w:sz w:val="24"/>
                <w:szCs w:val="24"/>
              </w:rPr>
              <w:t>39</w:t>
            </w:r>
          </w:p>
        </w:tc>
        <w:tc>
          <w:tcPr>
            <w:tcW w:w="992" w:type="dxa"/>
            <w:shd w:val="clear" w:color="auto" w:fill="auto"/>
          </w:tcPr>
          <w:p w:rsidR="00F61948" w:rsidRPr="00F61948" w:rsidRDefault="00F61948" w:rsidP="00F61948">
            <w:pPr>
              <w:widowControl/>
              <w:autoSpaceDE/>
              <w:autoSpaceDN/>
              <w:jc w:val="center"/>
              <w:rPr>
                <w:rFonts w:eastAsia="Calibri"/>
                <w:b/>
                <w:sz w:val="24"/>
                <w:szCs w:val="24"/>
              </w:rPr>
            </w:pPr>
            <w:r w:rsidRPr="00F61948">
              <w:rPr>
                <w:rFonts w:eastAsia="Calibri"/>
                <w:b/>
                <w:i/>
                <w:iCs/>
                <w:sz w:val="24"/>
                <w:szCs w:val="24"/>
              </w:rPr>
              <w:t>53</w:t>
            </w:r>
          </w:p>
        </w:tc>
      </w:tr>
      <w:tr w:rsidR="00F61948" w:rsidRPr="00F61948" w:rsidTr="00F61948">
        <w:tc>
          <w:tcPr>
            <w:tcW w:w="7371" w:type="dxa"/>
            <w:gridSpan w:val="2"/>
            <w:shd w:val="clear" w:color="auto" w:fill="auto"/>
          </w:tcPr>
          <w:p w:rsidR="00F61948" w:rsidRPr="00F61948" w:rsidRDefault="00F61948" w:rsidP="00D75319">
            <w:pPr>
              <w:widowControl/>
              <w:numPr>
                <w:ilvl w:val="0"/>
                <w:numId w:val="79"/>
              </w:numPr>
              <w:tabs>
                <w:tab w:val="left" w:pos="318"/>
              </w:tabs>
              <w:autoSpaceDE/>
              <w:autoSpaceDN/>
              <w:adjustRightInd w:val="0"/>
              <w:rPr>
                <w:rFonts w:eastAsia="Calibri"/>
                <w:sz w:val="24"/>
                <w:szCs w:val="24"/>
              </w:rPr>
            </w:pPr>
            <w:r w:rsidRPr="00F61948">
              <w:rPr>
                <w:rFonts w:eastAsia="Calibri"/>
                <w:b/>
                <w:i/>
                <w:sz w:val="24"/>
                <w:szCs w:val="24"/>
              </w:rPr>
              <w:t>«Развитие речи»</w:t>
            </w:r>
            <w:r w:rsidRPr="00F61948">
              <w:rPr>
                <w:rFonts w:eastAsia="Calibri"/>
                <w:i/>
                <w:sz w:val="24"/>
                <w:szCs w:val="24"/>
              </w:rPr>
              <w:t xml:space="preserve"> </w:t>
            </w:r>
          </w:p>
        </w:tc>
        <w:tc>
          <w:tcPr>
            <w:tcW w:w="993" w:type="dxa"/>
            <w:shd w:val="clear" w:color="auto" w:fill="auto"/>
          </w:tcPr>
          <w:p w:rsidR="00F61948" w:rsidRPr="00F61948" w:rsidRDefault="00F61948" w:rsidP="00F61948">
            <w:pPr>
              <w:widowControl/>
              <w:autoSpaceDE/>
              <w:autoSpaceDN/>
              <w:jc w:val="center"/>
              <w:rPr>
                <w:rFonts w:eastAsia="Calibri"/>
                <w:b/>
                <w:i/>
                <w:sz w:val="24"/>
                <w:szCs w:val="24"/>
              </w:rPr>
            </w:pPr>
            <w:r w:rsidRPr="00F61948">
              <w:rPr>
                <w:rFonts w:eastAsia="Calibri"/>
                <w:b/>
                <w:i/>
                <w:sz w:val="24"/>
                <w:szCs w:val="24"/>
              </w:rPr>
              <w:t>22</w:t>
            </w:r>
          </w:p>
        </w:tc>
        <w:tc>
          <w:tcPr>
            <w:tcW w:w="992" w:type="dxa"/>
            <w:shd w:val="clear" w:color="auto" w:fill="auto"/>
          </w:tcPr>
          <w:p w:rsidR="00F61948" w:rsidRPr="00F61948" w:rsidRDefault="00F61948" w:rsidP="00F61948">
            <w:pPr>
              <w:widowControl/>
              <w:autoSpaceDE/>
              <w:autoSpaceDN/>
              <w:jc w:val="center"/>
              <w:rPr>
                <w:rFonts w:eastAsia="Calibri"/>
                <w:b/>
                <w:sz w:val="24"/>
                <w:szCs w:val="24"/>
              </w:rPr>
            </w:pPr>
            <w:r w:rsidRPr="00F61948">
              <w:rPr>
                <w:rFonts w:eastAsia="Calibri"/>
                <w:b/>
                <w:i/>
                <w:sz w:val="24"/>
                <w:szCs w:val="24"/>
              </w:rPr>
              <w:t>30</w:t>
            </w:r>
          </w:p>
        </w:tc>
      </w:tr>
      <w:tr w:rsidR="00F61948" w:rsidRPr="00F61948" w:rsidTr="00F61948">
        <w:tc>
          <w:tcPr>
            <w:tcW w:w="7371" w:type="dxa"/>
            <w:gridSpan w:val="2"/>
            <w:shd w:val="clear" w:color="auto" w:fill="auto"/>
          </w:tcPr>
          <w:p w:rsidR="00F61948" w:rsidRPr="00F61948" w:rsidRDefault="00F61948" w:rsidP="00D75319">
            <w:pPr>
              <w:widowControl/>
              <w:numPr>
                <w:ilvl w:val="0"/>
                <w:numId w:val="79"/>
              </w:numPr>
              <w:tabs>
                <w:tab w:val="left" w:pos="312"/>
              </w:tabs>
              <w:autoSpaceDE/>
              <w:autoSpaceDN/>
              <w:adjustRightInd w:val="0"/>
              <w:rPr>
                <w:rFonts w:eastAsia="Calibri"/>
                <w:sz w:val="24"/>
                <w:szCs w:val="24"/>
              </w:rPr>
            </w:pPr>
            <w:r w:rsidRPr="00F61948">
              <w:rPr>
                <w:rFonts w:eastAsia="Calibri"/>
                <w:b/>
                <w:i/>
                <w:sz w:val="24"/>
                <w:szCs w:val="24"/>
              </w:rPr>
              <w:t>Резервные уроки</w:t>
            </w:r>
            <w:r w:rsidRPr="00F61948">
              <w:rPr>
                <w:rFonts w:eastAsia="Calibri"/>
                <w:sz w:val="24"/>
                <w:szCs w:val="24"/>
              </w:rPr>
              <w:t xml:space="preserve"> </w:t>
            </w:r>
          </w:p>
        </w:tc>
        <w:tc>
          <w:tcPr>
            <w:tcW w:w="993" w:type="dxa"/>
            <w:shd w:val="clear" w:color="auto" w:fill="auto"/>
          </w:tcPr>
          <w:p w:rsidR="00F61948" w:rsidRPr="00F61948" w:rsidRDefault="00F61948" w:rsidP="00F61948">
            <w:pPr>
              <w:widowControl/>
              <w:autoSpaceDE/>
              <w:autoSpaceDN/>
              <w:jc w:val="center"/>
              <w:rPr>
                <w:rFonts w:eastAsia="Calibri"/>
                <w:b/>
                <w:i/>
                <w:sz w:val="24"/>
                <w:szCs w:val="24"/>
              </w:rPr>
            </w:pPr>
            <w:r w:rsidRPr="00F61948">
              <w:rPr>
                <w:rFonts w:eastAsia="Calibri"/>
                <w:b/>
                <w:i/>
                <w:sz w:val="24"/>
                <w:szCs w:val="24"/>
              </w:rPr>
              <w:t>25</w:t>
            </w:r>
          </w:p>
        </w:tc>
        <w:tc>
          <w:tcPr>
            <w:tcW w:w="992" w:type="dxa"/>
            <w:shd w:val="clear" w:color="auto" w:fill="auto"/>
          </w:tcPr>
          <w:p w:rsidR="00F61948" w:rsidRPr="00F61948" w:rsidRDefault="00F61948" w:rsidP="00F61948">
            <w:pPr>
              <w:widowControl/>
              <w:autoSpaceDE/>
              <w:autoSpaceDN/>
              <w:jc w:val="center"/>
              <w:rPr>
                <w:rFonts w:eastAsia="Calibri"/>
                <w:b/>
                <w:sz w:val="24"/>
                <w:szCs w:val="24"/>
              </w:rPr>
            </w:pPr>
            <w:r w:rsidRPr="00F61948">
              <w:rPr>
                <w:rFonts w:eastAsia="Calibri"/>
                <w:b/>
                <w:i/>
                <w:sz w:val="24"/>
                <w:szCs w:val="24"/>
              </w:rPr>
              <w:t>25</w:t>
            </w:r>
          </w:p>
        </w:tc>
      </w:tr>
      <w:tr w:rsidR="00F61948" w:rsidRPr="00F61948" w:rsidTr="00F61948">
        <w:tc>
          <w:tcPr>
            <w:tcW w:w="7371" w:type="dxa"/>
            <w:gridSpan w:val="2"/>
            <w:shd w:val="clear" w:color="auto" w:fill="auto"/>
          </w:tcPr>
          <w:p w:rsidR="00F61948" w:rsidRPr="00F61948" w:rsidRDefault="00F61948" w:rsidP="00F61948">
            <w:pPr>
              <w:widowControl/>
              <w:tabs>
                <w:tab w:val="left" w:pos="312"/>
              </w:tabs>
              <w:autoSpaceDE/>
              <w:autoSpaceDN/>
              <w:ind w:left="720"/>
              <w:jc w:val="right"/>
              <w:rPr>
                <w:rFonts w:eastAsia="Calibri"/>
                <w:sz w:val="24"/>
                <w:szCs w:val="24"/>
              </w:rPr>
            </w:pPr>
            <w:r w:rsidRPr="00F61948">
              <w:rPr>
                <w:rFonts w:eastAsia="Calibri"/>
                <w:sz w:val="24"/>
                <w:szCs w:val="24"/>
              </w:rPr>
              <w:t>Итого</w:t>
            </w:r>
          </w:p>
        </w:tc>
        <w:tc>
          <w:tcPr>
            <w:tcW w:w="993" w:type="dxa"/>
            <w:shd w:val="clear" w:color="auto" w:fill="auto"/>
          </w:tcPr>
          <w:p w:rsidR="00F61948" w:rsidRPr="00F61948" w:rsidRDefault="00F61948" w:rsidP="00F61948">
            <w:pPr>
              <w:widowControl/>
              <w:autoSpaceDE/>
              <w:autoSpaceDN/>
              <w:jc w:val="center"/>
              <w:rPr>
                <w:rFonts w:eastAsia="Calibri"/>
                <w:b/>
                <w:i/>
                <w:sz w:val="24"/>
                <w:szCs w:val="24"/>
              </w:rPr>
            </w:pPr>
            <w:r w:rsidRPr="00F61948">
              <w:rPr>
                <w:rFonts w:eastAsia="Calibri"/>
                <w:b/>
                <w:i/>
                <w:sz w:val="24"/>
                <w:szCs w:val="24"/>
              </w:rPr>
              <w:t>136</w:t>
            </w:r>
          </w:p>
        </w:tc>
        <w:tc>
          <w:tcPr>
            <w:tcW w:w="992" w:type="dxa"/>
            <w:shd w:val="clear" w:color="auto" w:fill="auto"/>
          </w:tcPr>
          <w:p w:rsidR="00F61948" w:rsidRPr="00F61948" w:rsidRDefault="00F61948" w:rsidP="00F61948">
            <w:pPr>
              <w:widowControl/>
              <w:autoSpaceDE/>
              <w:autoSpaceDN/>
              <w:jc w:val="center"/>
              <w:rPr>
                <w:rFonts w:eastAsia="Calibri"/>
                <w:b/>
                <w:i/>
                <w:sz w:val="24"/>
                <w:szCs w:val="24"/>
              </w:rPr>
            </w:pPr>
            <w:r w:rsidRPr="00F61948">
              <w:rPr>
                <w:rFonts w:eastAsia="Calibri"/>
                <w:b/>
                <w:i/>
                <w:sz w:val="24"/>
                <w:szCs w:val="24"/>
              </w:rPr>
              <w:t>170</w:t>
            </w:r>
          </w:p>
        </w:tc>
      </w:tr>
    </w:tbl>
    <w:p w:rsidR="00F61948" w:rsidRPr="00F61948" w:rsidRDefault="00F61948" w:rsidP="00F61948">
      <w:pPr>
        <w:widowControl/>
        <w:autoSpaceDE/>
        <w:autoSpaceDN/>
        <w:jc w:val="center"/>
        <w:rPr>
          <w:rFonts w:eastAsia="Calibri"/>
          <w:b/>
          <w:sz w:val="24"/>
          <w:szCs w:val="24"/>
        </w:rPr>
      </w:pPr>
      <w:r w:rsidRPr="00F61948">
        <w:rPr>
          <w:rFonts w:eastAsia="Calibri"/>
          <w:b/>
          <w:sz w:val="24"/>
          <w:szCs w:val="24"/>
        </w:rPr>
        <w:t>4 класс</w:t>
      </w: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520"/>
        <w:gridCol w:w="993"/>
        <w:gridCol w:w="992"/>
      </w:tblGrid>
      <w:tr w:rsidR="00F61948" w:rsidRPr="00F61948" w:rsidTr="00F61948">
        <w:tc>
          <w:tcPr>
            <w:tcW w:w="851" w:type="dxa"/>
            <w:vMerge w:val="restart"/>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 п.п.</w:t>
            </w:r>
          </w:p>
        </w:tc>
        <w:tc>
          <w:tcPr>
            <w:tcW w:w="6520" w:type="dxa"/>
            <w:vMerge w:val="restart"/>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Наименование темы, раздела</w:t>
            </w:r>
          </w:p>
        </w:tc>
        <w:tc>
          <w:tcPr>
            <w:tcW w:w="1985" w:type="dxa"/>
            <w:gridSpan w:val="2"/>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 xml:space="preserve">Кол-во часов при </w:t>
            </w:r>
          </w:p>
        </w:tc>
      </w:tr>
      <w:tr w:rsidR="00F61948" w:rsidRPr="00F61948" w:rsidTr="00F61948">
        <w:tc>
          <w:tcPr>
            <w:tcW w:w="851" w:type="dxa"/>
            <w:vMerge/>
            <w:shd w:val="clear" w:color="auto" w:fill="auto"/>
          </w:tcPr>
          <w:p w:rsidR="00F61948" w:rsidRPr="00F61948" w:rsidRDefault="00F61948" w:rsidP="00F61948">
            <w:pPr>
              <w:widowControl/>
              <w:autoSpaceDE/>
              <w:autoSpaceDN/>
              <w:rPr>
                <w:rFonts w:eastAsia="Calibri"/>
                <w:sz w:val="24"/>
                <w:szCs w:val="24"/>
              </w:rPr>
            </w:pPr>
          </w:p>
        </w:tc>
        <w:tc>
          <w:tcPr>
            <w:tcW w:w="6520" w:type="dxa"/>
            <w:vMerge/>
            <w:shd w:val="clear" w:color="auto" w:fill="auto"/>
          </w:tcPr>
          <w:p w:rsidR="00F61948" w:rsidRPr="00F61948" w:rsidRDefault="00F61948" w:rsidP="00F61948">
            <w:pPr>
              <w:widowControl/>
              <w:autoSpaceDE/>
              <w:autoSpaceDN/>
              <w:rPr>
                <w:rFonts w:eastAsia="Calibri"/>
                <w:sz w:val="24"/>
                <w:szCs w:val="24"/>
              </w:rPr>
            </w:pPr>
          </w:p>
        </w:tc>
        <w:tc>
          <w:tcPr>
            <w:tcW w:w="993"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4 ч/нед</w:t>
            </w:r>
          </w:p>
        </w:tc>
        <w:tc>
          <w:tcPr>
            <w:tcW w:w="992"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5 ч/нед</w:t>
            </w:r>
          </w:p>
        </w:tc>
      </w:tr>
      <w:tr w:rsidR="00F61948" w:rsidRPr="00F61948" w:rsidTr="00F61948">
        <w:tc>
          <w:tcPr>
            <w:tcW w:w="7371" w:type="dxa"/>
            <w:gridSpan w:val="2"/>
            <w:shd w:val="clear" w:color="auto" w:fill="auto"/>
          </w:tcPr>
          <w:p w:rsidR="00F61948" w:rsidRPr="00F61948" w:rsidRDefault="00F61948" w:rsidP="00F61948">
            <w:pPr>
              <w:widowControl/>
              <w:tabs>
                <w:tab w:val="left" w:pos="297"/>
              </w:tabs>
              <w:autoSpaceDE/>
              <w:autoSpaceDN/>
              <w:ind w:left="720"/>
              <w:rPr>
                <w:rFonts w:eastAsia="Calibri"/>
                <w:sz w:val="24"/>
                <w:szCs w:val="24"/>
              </w:rPr>
            </w:pPr>
            <w:r w:rsidRPr="00F61948">
              <w:rPr>
                <w:rFonts w:eastAsia="Calibri"/>
                <w:b/>
                <w:i/>
                <w:iCs/>
                <w:sz w:val="24"/>
                <w:szCs w:val="24"/>
              </w:rPr>
              <w:t xml:space="preserve">«Как устроен наш язык» </w:t>
            </w:r>
            <w:r w:rsidRPr="00F61948">
              <w:rPr>
                <w:rFonts w:eastAsia="Calibri"/>
                <w:i/>
                <w:iCs/>
                <w:sz w:val="24"/>
                <w:szCs w:val="24"/>
              </w:rPr>
              <w:t xml:space="preserve">(основы лингвистических знаний) </w:t>
            </w:r>
          </w:p>
        </w:tc>
        <w:tc>
          <w:tcPr>
            <w:tcW w:w="993" w:type="dxa"/>
            <w:shd w:val="clear" w:color="auto" w:fill="auto"/>
          </w:tcPr>
          <w:p w:rsidR="00F61948" w:rsidRPr="00F61948" w:rsidRDefault="00F61948" w:rsidP="00F61948">
            <w:pPr>
              <w:widowControl/>
              <w:autoSpaceDE/>
              <w:autoSpaceDN/>
              <w:jc w:val="center"/>
              <w:rPr>
                <w:rFonts w:eastAsia="Calibri"/>
                <w:b/>
                <w:i/>
                <w:sz w:val="24"/>
                <w:szCs w:val="24"/>
              </w:rPr>
            </w:pPr>
            <w:r w:rsidRPr="00F61948">
              <w:rPr>
                <w:rFonts w:eastAsia="Calibri"/>
                <w:b/>
                <w:i/>
                <w:sz w:val="24"/>
                <w:szCs w:val="24"/>
              </w:rPr>
              <w:t>33</w:t>
            </w:r>
          </w:p>
        </w:tc>
        <w:tc>
          <w:tcPr>
            <w:tcW w:w="992" w:type="dxa"/>
            <w:shd w:val="clear" w:color="auto" w:fill="auto"/>
          </w:tcPr>
          <w:p w:rsidR="00F61948" w:rsidRPr="00F61948" w:rsidRDefault="00F61948" w:rsidP="00F61948">
            <w:pPr>
              <w:widowControl/>
              <w:autoSpaceDE/>
              <w:autoSpaceDN/>
              <w:jc w:val="center"/>
              <w:rPr>
                <w:rFonts w:eastAsia="Calibri"/>
                <w:b/>
                <w:sz w:val="24"/>
                <w:szCs w:val="24"/>
              </w:rPr>
            </w:pPr>
            <w:r w:rsidRPr="00F61948">
              <w:rPr>
                <w:rFonts w:eastAsia="Calibri"/>
                <w:b/>
                <w:i/>
                <w:iCs/>
                <w:sz w:val="24"/>
                <w:szCs w:val="24"/>
              </w:rPr>
              <w:t>54</w:t>
            </w:r>
          </w:p>
        </w:tc>
      </w:tr>
      <w:tr w:rsidR="00F61948" w:rsidRPr="00F61948" w:rsidTr="00F61948">
        <w:tc>
          <w:tcPr>
            <w:tcW w:w="851"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1.1.</w:t>
            </w:r>
          </w:p>
        </w:tc>
        <w:tc>
          <w:tcPr>
            <w:tcW w:w="6520"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bCs/>
                <w:sz w:val="24"/>
                <w:szCs w:val="24"/>
              </w:rPr>
              <w:t xml:space="preserve">Фонетика и графика </w:t>
            </w:r>
          </w:p>
        </w:tc>
        <w:tc>
          <w:tcPr>
            <w:tcW w:w="993" w:type="dxa"/>
            <w:shd w:val="clear" w:color="auto" w:fill="auto"/>
          </w:tcPr>
          <w:p w:rsidR="00F61948" w:rsidRPr="00F61948" w:rsidRDefault="00F61948" w:rsidP="00F61948">
            <w:pPr>
              <w:widowControl/>
              <w:autoSpaceDE/>
              <w:autoSpaceDN/>
              <w:jc w:val="center"/>
              <w:rPr>
                <w:rFonts w:eastAsia="Calibri"/>
                <w:sz w:val="24"/>
                <w:szCs w:val="24"/>
              </w:rPr>
            </w:pPr>
            <w:r w:rsidRPr="00F61948">
              <w:rPr>
                <w:rFonts w:eastAsia="Calibri"/>
                <w:sz w:val="24"/>
                <w:szCs w:val="24"/>
              </w:rPr>
              <w:t>1</w:t>
            </w:r>
          </w:p>
        </w:tc>
        <w:tc>
          <w:tcPr>
            <w:tcW w:w="992" w:type="dxa"/>
            <w:shd w:val="clear" w:color="auto" w:fill="auto"/>
          </w:tcPr>
          <w:p w:rsidR="00F61948" w:rsidRPr="00F61948" w:rsidRDefault="00F61948" w:rsidP="00F61948">
            <w:pPr>
              <w:widowControl/>
              <w:autoSpaceDE/>
              <w:autoSpaceDN/>
              <w:jc w:val="center"/>
              <w:rPr>
                <w:rFonts w:eastAsia="Calibri"/>
                <w:sz w:val="24"/>
                <w:szCs w:val="24"/>
              </w:rPr>
            </w:pPr>
            <w:r w:rsidRPr="00F61948">
              <w:rPr>
                <w:rFonts w:eastAsia="Calibri"/>
                <w:bCs/>
                <w:sz w:val="24"/>
                <w:szCs w:val="24"/>
              </w:rPr>
              <w:t>1</w:t>
            </w:r>
          </w:p>
        </w:tc>
      </w:tr>
      <w:tr w:rsidR="00F61948" w:rsidRPr="00F61948" w:rsidTr="00F61948">
        <w:tc>
          <w:tcPr>
            <w:tcW w:w="851"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1.2.</w:t>
            </w:r>
          </w:p>
        </w:tc>
        <w:tc>
          <w:tcPr>
            <w:tcW w:w="6520"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 xml:space="preserve">Состав слова (морфемика) </w:t>
            </w:r>
          </w:p>
        </w:tc>
        <w:tc>
          <w:tcPr>
            <w:tcW w:w="993" w:type="dxa"/>
            <w:shd w:val="clear" w:color="auto" w:fill="auto"/>
          </w:tcPr>
          <w:p w:rsidR="00F61948" w:rsidRPr="00F61948" w:rsidRDefault="00F61948" w:rsidP="00F61948">
            <w:pPr>
              <w:widowControl/>
              <w:autoSpaceDE/>
              <w:autoSpaceDN/>
              <w:jc w:val="center"/>
              <w:rPr>
                <w:rFonts w:eastAsia="Calibri"/>
                <w:sz w:val="24"/>
                <w:szCs w:val="24"/>
              </w:rPr>
            </w:pPr>
            <w:r w:rsidRPr="00F61948">
              <w:rPr>
                <w:rFonts w:eastAsia="Calibri"/>
                <w:sz w:val="24"/>
                <w:szCs w:val="24"/>
              </w:rPr>
              <w:t>1</w:t>
            </w:r>
          </w:p>
        </w:tc>
        <w:tc>
          <w:tcPr>
            <w:tcW w:w="992" w:type="dxa"/>
            <w:shd w:val="clear" w:color="auto" w:fill="auto"/>
          </w:tcPr>
          <w:p w:rsidR="00F61948" w:rsidRPr="00F61948" w:rsidRDefault="00F61948" w:rsidP="00F61948">
            <w:pPr>
              <w:widowControl/>
              <w:autoSpaceDE/>
              <w:autoSpaceDN/>
              <w:jc w:val="center"/>
              <w:rPr>
                <w:rFonts w:eastAsia="Calibri"/>
                <w:sz w:val="24"/>
                <w:szCs w:val="24"/>
              </w:rPr>
            </w:pPr>
            <w:r w:rsidRPr="00F61948">
              <w:rPr>
                <w:rFonts w:eastAsia="Calibri"/>
                <w:sz w:val="24"/>
                <w:szCs w:val="24"/>
              </w:rPr>
              <w:t>1</w:t>
            </w:r>
          </w:p>
        </w:tc>
      </w:tr>
      <w:tr w:rsidR="00F61948" w:rsidRPr="00F61948" w:rsidTr="00F61948">
        <w:tc>
          <w:tcPr>
            <w:tcW w:w="851"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1.3.</w:t>
            </w:r>
          </w:p>
        </w:tc>
        <w:tc>
          <w:tcPr>
            <w:tcW w:w="6520"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bCs/>
                <w:sz w:val="24"/>
                <w:szCs w:val="24"/>
              </w:rPr>
              <w:t>Морфология</w:t>
            </w:r>
          </w:p>
        </w:tc>
        <w:tc>
          <w:tcPr>
            <w:tcW w:w="993" w:type="dxa"/>
            <w:shd w:val="clear" w:color="auto" w:fill="auto"/>
          </w:tcPr>
          <w:p w:rsidR="00F61948" w:rsidRPr="00F61948" w:rsidRDefault="00F61948" w:rsidP="00F61948">
            <w:pPr>
              <w:widowControl/>
              <w:autoSpaceDE/>
              <w:autoSpaceDN/>
              <w:jc w:val="center"/>
              <w:rPr>
                <w:rFonts w:eastAsia="Calibri"/>
                <w:sz w:val="24"/>
                <w:szCs w:val="24"/>
              </w:rPr>
            </w:pPr>
            <w:r w:rsidRPr="00F61948">
              <w:rPr>
                <w:rFonts w:eastAsia="Calibri"/>
                <w:sz w:val="24"/>
                <w:szCs w:val="24"/>
              </w:rPr>
              <w:t>22</w:t>
            </w:r>
          </w:p>
        </w:tc>
        <w:tc>
          <w:tcPr>
            <w:tcW w:w="992" w:type="dxa"/>
            <w:shd w:val="clear" w:color="auto" w:fill="auto"/>
          </w:tcPr>
          <w:p w:rsidR="00F61948" w:rsidRPr="00F61948" w:rsidRDefault="00F61948" w:rsidP="00F61948">
            <w:pPr>
              <w:widowControl/>
              <w:autoSpaceDE/>
              <w:autoSpaceDN/>
              <w:jc w:val="center"/>
              <w:rPr>
                <w:rFonts w:eastAsia="Calibri"/>
                <w:sz w:val="24"/>
                <w:szCs w:val="24"/>
              </w:rPr>
            </w:pPr>
            <w:r w:rsidRPr="00F61948">
              <w:rPr>
                <w:rFonts w:eastAsia="Calibri"/>
                <w:bCs/>
                <w:sz w:val="24"/>
                <w:szCs w:val="24"/>
              </w:rPr>
              <w:t>36</w:t>
            </w:r>
          </w:p>
        </w:tc>
      </w:tr>
      <w:tr w:rsidR="00F61948" w:rsidRPr="00F61948" w:rsidTr="00F61948">
        <w:tc>
          <w:tcPr>
            <w:tcW w:w="851"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1.4.</w:t>
            </w:r>
          </w:p>
        </w:tc>
        <w:tc>
          <w:tcPr>
            <w:tcW w:w="6520" w:type="dxa"/>
            <w:shd w:val="clear" w:color="auto" w:fill="auto"/>
          </w:tcPr>
          <w:p w:rsidR="00F61948" w:rsidRPr="00F61948" w:rsidRDefault="00F61948" w:rsidP="00F61948">
            <w:pPr>
              <w:widowControl/>
              <w:autoSpaceDE/>
              <w:autoSpaceDN/>
              <w:rPr>
                <w:rFonts w:eastAsia="Calibri"/>
                <w:sz w:val="24"/>
                <w:szCs w:val="24"/>
              </w:rPr>
            </w:pPr>
            <w:r w:rsidRPr="00F61948">
              <w:rPr>
                <w:rFonts w:eastAsia="Calibri"/>
                <w:sz w:val="24"/>
                <w:szCs w:val="24"/>
              </w:rPr>
              <w:t xml:space="preserve">Синтаксис </w:t>
            </w:r>
          </w:p>
        </w:tc>
        <w:tc>
          <w:tcPr>
            <w:tcW w:w="993" w:type="dxa"/>
            <w:shd w:val="clear" w:color="auto" w:fill="auto"/>
          </w:tcPr>
          <w:p w:rsidR="00F61948" w:rsidRPr="00F61948" w:rsidRDefault="00F61948" w:rsidP="00F61948">
            <w:pPr>
              <w:widowControl/>
              <w:autoSpaceDE/>
              <w:autoSpaceDN/>
              <w:jc w:val="center"/>
              <w:rPr>
                <w:rFonts w:eastAsia="Calibri"/>
                <w:sz w:val="24"/>
                <w:szCs w:val="24"/>
              </w:rPr>
            </w:pPr>
            <w:r w:rsidRPr="00F61948">
              <w:rPr>
                <w:rFonts w:eastAsia="Calibri"/>
                <w:sz w:val="24"/>
                <w:szCs w:val="24"/>
              </w:rPr>
              <w:t>9</w:t>
            </w:r>
          </w:p>
        </w:tc>
        <w:tc>
          <w:tcPr>
            <w:tcW w:w="992" w:type="dxa"/>
            <w:shd w:val="clear" w:color="auto" w:fill="auto"/>
          </w:tcPr>
          <w:p w:rsidR="00F61948" w:rsidRPr="00F61948" w:rsidRDefault="00F61948" w:rsidP="00F61948">
            <w:pPr>
              <w:widowControl/>
              <w:autoSpaceDE/>
              <w:autoSpaceDN/>
              <w:jc w:val="center"/>
              <w:rPr>
                <w:rFonts w:eastAsia="Calibri"/>
                <w:sz w:val="24"/>
                <w:szCs w:val="24"/>
              </w:rPr>
            </w:pPr>
            <w:r w:rsidRPr="00F61948">
              <w:rPr>
                <w:rFonts w:eastAsia="Calibri"/>
                <w:sz w:val="24"/>
                <w:szCs w:val="24"/>
              </w:rPr>
              <w:t>16</w:t>
            </w:r>
          </w:p>
        </w:tc>
      </w:tr>
      <w:tr w:rsidR="00F61948" w:rsidRPr="00F61948" w:rsidTr="00F61948">
        <w:tc>
          <w:tcPr>
            <w:tcW w:w="7371" w:type="dxa"/>
            <w:gridSpan w:val="2"/>
            <w:shd w:val="clear" w:color="auto" w:fill="auto"/>
          </w:tcPr>
          <w:p w:rsidR="00F61948" w:rsidRPr="00F61948" w:rsidRDefault="00F61948" w:rsidP="00F61948">
            <w:pPr>
              <w:widowControl/>
              <w:tabs>
                <w:tab w:val="left" w:pos="318"/>
              </w:tabs>
              <w:autoSpaceDE/>
              <w:autoSpaceDN/>
              <w:rPr>
                <w:rFonts w:eastAsia="Calibri"/>
                <w:sz w:val="24"/>
                <w:szCs w:val="24"/>
              </w:rPr>
            </w:pPr>
            <w:r w:rsidRPr="00F61948">
              <w:rPr>
                <w:rFonts w:eastAsia="Calibri"/>
                <w:b/>
                <w:i/>
                <w:iCs/>
                <w:sz w:val="24"/>
                <w:szCs w:val="24"/>
              </w:rPr>
              <w:t xml:space="preserve">«Правописание» </w:t>
            </w:r>
            <w:r w:rsidRPr="00F61948">
              <w:rPr>
                <w:rFonts w:eastAsia="Calibri"/>
                <w:i/>
                <w:iCs/>
                <w:sz w:val="24"/>
                <w:szCs w:val="24"/>
              </w:rPr>
              <w:t xml:space="preserve">(формирование навыков грамотного письма) </w:t>
            </w:r>
          </w:p>
        </w:tc>
        <w:tc>
          <w:tcPr>
            <w:tcW w:w="993" w:type="dxa"/>
            <w:shd w:val="clear" w:color="auto" w:fill="auto"/>
          </w:tcPr>
          <w:p w:rsidR="00F61948" w:rsidRPr="00F61948" w:rsidRDefault="00F61948" w:rsidP="00F61948">
            <w:pPr>
              <w:widowControl/>
              <w:autoSpaceDE/>
              <w:autoSpaceDN/>
              <w:jc w:val="center"/>
              <w:rPr>
                <w:rFonts w:eastAsia="Calibri"/>
                <w:b/>
                <w:i/>
                <w:sz w:val="24"/>
                <w:szCs w:val="24"/>
              </w:rPr>
            </w:pPr>
            <w:r w:rsidRPr="00F61948">
              <w:rPr>
                <w:rFonts w:eastAsia="Calibri"/>
                <w:b/>
                <w:i/>
                <w:sz w:val="24"/>
                <w:szCs w:val="24"/>
              </w:rPr>
              <w:t>46</w:t>
            </w:r>
          </w:p>
        </w:tc>
        <w:tc>
          <w:tcPr>
            <w:tcW w:w="992" w:type="dxa"/>
            <w:shd w:val="clear" w:color="auto" w:fill="auto"/>
          </w:tcPr>
          <w:p w:rsidR="00F61948" w:rsidRPr="00F61948" w:rsidRDefault="00F61948" w:rsidP="00F61948">
            <w:pPr>
              <w:widowControl/>
              <w:autoSpaceDE/>
              <w:autoSpaceDN/>
              <w:jc w:val="center"/>
              <w:rPr>
                <w:rFonts w:eastAsia="Calibri"/>
                <w:b/>
                <w:sz w:val="24"/>
                <w:szCs w:val="24"/>
              </w:rPr>
            </w:pPr>
            <w:r w:rsidRPr="00F61948">
              <w:rPr>
                <w:rFonts w:eastAsia="Calibri"/>
                <w:b/>
                <w:i/>
                <w:iCs/>
                <w:sz w:val="24"/>
                <w:szCs w:val="24"/>
              </w:rPr>
              <w:t>52</w:t>
            </w:r>
          </w:p>
        </w:tc>
      </w:tr>
      <w:tr w:rsidR="00F61948" w:rsidRPr="00F61948" w:rsidTr="00F61948">
        <w:tc>
          <w:tcPr>
            <w:tcW w:w="7371" w:type="dxa"/>
            <w:gridSpan w:val="2"/>
            <w:shd w:val="clear" w:color="auto" w:fill="auto"/>
          </w:tcPr>
          <w:p w:rsidR="00F61948" w:rsidRPr="00F61948" w:rsidRDefault="00F61948" w:rsidP="00F61948">
            <w:pPr>
              <w:widowControl/>
              <w:tabs>
                <w:tab w:val="left" w:pos="318"/>
              </w:tabs>
              <w:autoSpaceDE/>
              <w:autoSpaceDN/>
              <w:rPr>
                <w:rFonts w:eastAsia="Calibri"/>
                <w:sz w:val="24"/>
                <w:szCs w:val="24"/>
              </w:rPr>
            </w:pPr>
            <w:r w:rsidRPr="00F61948">
              <w:rPr>
                <w:rFonts w:eastAsia="Calibri"/>
                <w:b/>
                <w:i/>
                <w:sz w:val="24"/>
                <w:szCs w:val="24"/>
              </w:rPr>
              <w:t>«Развитие речи»</w:t>
            </w:r>
            <w:r w:rsidRPr="00F61948">
              <w:rPr>
                <w:rFonts w:eastAsia="Calibri"/>
                <w:i/>
                <w:sz w:val="24"/>
                <w:szCs w:val="24"/>
              </w:rPr>
              <w:t xml:space="preserve"> </w:t>
            </w:r>
          </w:p>
        </w:tc>
        <w:tc>
          <w:tcPr>
            <w:tcW w:w="993" w:type="dxa"/>
            <w:shd w:val="clear" w:color="auto" w:fill="auto"/>
          </w:tcPr>
          <w:p w:rsidR="00F61948" w:rsidRPr="00F61948" w:rsidRDefault="00F61948" w:rsidP="00F61948">
            <w:pPr>
              <w:widowControl/>
              <w:autoSpaceDE/>
              <w:autoSpaceDN/>
              <w:jc w:val="center"/>
              <w:rPr>
                <w:rFonts w:eastAsia="Calibri"/>
                <w:b/>
                <w:i/>
                <w:sz w:val="24"/>
                <w:szCs w:val="24"/>
              </w:rPr>
            </w:pPr>
            <w:r w:rsidRPr="00F61948">
              <w:rPr>
                <w:rFonts w:eastAsia="Calibri"/>
                <w:b/>
                <w:i/>
                <w:sz w:val="24"/>
                <w:szCs w:val="24"/>
              </w:rPr>
              <w:t>22</w:t>
            </w:r>
          </w:p>
        </w:tc>
        <w:tc>
          <w:tcPr>
            <w:tcW w:w="992" w:type="dxa"/>
            <w:shd w:val="clear" w:color="auto" w:fill="auto"/>
          </w:tcPr>
          <w:p w:rsidR="00F61948" w:rsidRPr="00F61948" w:rsidRDefault="00F61948" w:rsidP="00F61948">
            <w:pPr>
              <w:widowControl/>
              <w:autoSpaceDE/>
              <w:autoSpaceDN/>
              <w:jc w:val="center"/>
              <w:rPr>
                <w:rFonts w:eastAsia="Calibri"/>
                <w:b/>
                <w:sz w:val="24"/>
                <w:szCs w:val="24"/>
              </w:rPr>
            </w:pPr>
            <w:r w:rsidRPr="00F61948">
              <w:rPr>
                <w:rFonts w:eastAsia="Calibri"/>
                <w:b/>
                <w:i/>
                <w:sz w:val="24"/>
                <w:szCs w:val="24"/>
              </w:rPr>
              <w:t>29</w:t>
            </w:r>
          </w:p>
        </w:tc>
      </w:tr>
      <w:tr w:rsidR="00F61948" w:rsidRPr="00F61948" w:rsidTr="00F61948">
        <w:tc>
          <w:tcPr>
            <w:tcW w:w="7371" w:type="dxa"/>
            <w:gridSpan w:val="2"/>
            <w:shd w:val="clear" w:color="auto" w:fill="auto"/>
          </w:tcPr>
          <w:p w:rsidR="00F61948" w:rsidRPr="00F61948" w:rsidRDefault="00F61948" w:rsidP="00F61948">
            <w:pPr>
              <w:widowControl/>
              <w:tabs>
                <w:tab w:val="left" w:pos="312"/>
              </w:tabs>
              <w:autoSpaceDE/>
              <w:autoSpaceDN/>
              <w:rPr>
                <w:rFonts w:eastAsia="Calibri"/>
                <w:sz w:val="24"/>
                <w:szCs w:val="24"/>
              </w:rPr>
            </w:pPr>
            <w:r w:rsidRPr="00F61948">
              <w:rPr>
                <w:rFonts w:eastAsia="Calibri"/>
                <w:b/>
                <w:i/>
                <w:sz w:val="24"/>
                <w:szCs w:val="24"/>
              </w:rPr>
              <w:t>Резервные уроки</w:t>
            </w:r>
            <w:r w:rsidRPr="00F61948">
              <w:rPr>
                <w:rFonts w:eastAsia="Calibri"/>
                <w:sz w:val="24"/>
                <w:szCs w:val="24"/>
              </w:rPr>
              <w:t xml:space="preserve"> </w:t>
            </w:r>
          </w:p>
        </w:tc>
        <w:tc>
          <w:tcPr>
            <w:tcW w:w="993" w:type="dxa"/>
            <w:shd w:val="clear" w:color="auto" w:fill="auto"/>
          </w:tcPr>
          <w:p w:rsidR="00F61948" w:rsidRPr="00F61948" w:rsidRDefault="00F61948" w:rsidP="00F61948">
            <w:pPr>
              <w:widowControl/>
              <w:autoSpaceDE/>
              <w:autoSpaceDN/>
              <w:jc w:val="center"/>
              <w:rPr>
                <w:rFonts w:eastAsia="Calibri"/>
                <w:b/>
                <w:i/>
                <w:sz w:val="24"/>
                <w:szCs w:val="24"/>
              </w:rPr>
            </w:pPr>
            <w:r w:rsidRPr="00F61948">
              <w:rPr>
                <w:rFonts w:eastAsia="Calibri"/>
                <w:b/>
                <w:i/>
                <w:sz w:val="24"/>
                <w:szCs w:val="24"/>
              </w:rPr>
              <w:t>35</w:t>
            </w:r>
          </w:p>
        </w:tc>
        <w:tc>
          <w:tcPr>
            <w:tcW w:w="992" w:type="dxa"/>
            <w:shd w:val="clear" w:color="auto" w:fill="auto"/>
          </w:tcPr>
          <w:p w:rsidR="00F61948" w:rsidRPr="00F61948" w:rsidRDefault="00F61948" w:rsidP="00D75319">
            <w:pPr>
              <w:widowControl/>
              <w:numPr>
                <w:ilvl w:val="0"/>
                <w:numId w:val="80"/>
              </w:numPr>
              <w:autoSpaceDE/>
              <w:autoSpaceDN/>
              <w:adjustRightInd w:val="0"/>
              <w:ind w:left="317" w:hanging="361"/>
              <w:jc w:val="center"/>
              <w:rPr>
                <w:rFonts w:eastAsia="Calibri"/>
                <w:b/>
                <w:sz w:val="24"/>
                <w:szCs w:val="24"/>
              </w:rPr>
            </w:pPr>
          </w:p>
        </w:tc>
      </w:tr>
      <w:tr w:rsidR="00F61948" w:rsidRPr="00F61948" w:rsidTr="00F61948">
        <w:tc>
          <w:tcPr>
            <w:tcW w:w="7371" w:type="dxa"/>
            <w:gridSpan w:val="2"/>
            <w:shd w:val="clear" w:color="auto" w:fill="auto"/>
          </w:tcPr>
          <w:p w:rsidR="00F61948" w:rsidRPr="00F61948" w:rsidRDefault="00F61948" w:rsidP="00F61948">
            <w:pPr>
              <w:widowControl/>
              <w:tabs>
                <w:tab w:val="left" w:pos="312"/>
              </w:tabs>
              <w:autoSpaceDE/>
              <w:autoSpaceDN/>
              <w:jc w:val="right"/>
              <w:rPr>
                <w:rFonts w:eastAsia="Calibri"/>
                <w:sz w:val="24"/>
                <w:szCs w:val="24"/>
              </w:rPr>
            </w:pPr>
            <w:r w:rsidRPr="00F61948">
              <w:rPr>
                <w:rFonts w:eastAsia="Calibri"/>
                <w:sz w:val="24"/>
                <w:szCs w:val="24"/>
              </w:rPr>
              <w:t>Итого</w:t>
            </w:r>
          </w:p>
        </w:tc>
        <w:tc>
          <w:tcPr>
            <w:tcW w:w="993" w:type="dxa"/>
            <w:shd w:val="clear" w:color="auto" w:fill="auto"/>
          </w:tcPr>
          <w:p w:rsidR="00F61948" w:rsidRPr="00F61948" w:rsidRDefault="00F61948" w:rsidP="00F61948">
            <w:pPr>
              <w:widowControl/>
              <w:autoSpaceDE/>
              <w:autoSpaceDN/>
              <w:jc w:val="center"/>
              <w:rPr>
                <w:rFonts w:eastAsia="Calibri"/>
                <w:b/>
                <w:i/>
                <w:sz w:val="24"/>
                <w:szCs w:val="24"/>
              </w:rPr>
            </w:pPr>
            <w:r w:rsidRPr="00F61948">
              <w:rPr>
                <w:rFonts w:eastAsia="Calibri"/>
                <w:b/>
                <w:i/>
                <w:sz w:val="24"/>
                <w:szCs w:val="24"/>
              </w:rPr>
              <w:t>136</w:t>
            </w:r>
          </w:p>
        </w:tc>
        <w:tc>
          <w:tcPr>
            <w:tcW w:w="992" w:type="dxa"/>
            <w:shd w:val="clear" w:color="auto" w:fill="auto"/>
          </w:tcPr>
          <w:p w:rsidR="00F61948" w:rsidRPr="00F61948" w:rsidRDefault="00F61948" w:rsidP="00F61948">
            <w:pPr>
              <w:widowControl/>
              <w:autoSpaceDE/>
              <w:autoSpaceDN/>
              <w:jc w:val="center"/>
              <w:rPr>
                <w:rFonts w:eastAsia="Calibri"/>
                <w:b/>
                <w:i/>
                <w:sz w:val="24"/>
                <w:szCs w:val="24"/>
              </w:rPr>
            </w:pPr>
            <w:r w:rsidRPr="00F61948">
              <w:rPr>
                <w:rFonts w:eastAsia="Calibri"/>
                <w:b/>
                <w:i/>
                <w:sz w:val="24"/>
                <w:szCs w:val="24"/>
              </w:rPr>
              <w:t>170</w:t>
            </w:r>
          </w:p>
        </w:tc>
      </w:tr>
    </w:tbl>
    <w:p w:rsidR="003C2477" w:rsidRDefault="00F03892" w:rsidP="00D75319">
      <w:pPr>
        <w:pStyle w:val="1"/>
        <w:numPr>
          <w:ilvl w:val="3"/>
          <w:numId w:val="20"/>
        </w:numPr>
        <w:tabs>
          <w:tab w:val="left" w:pos="1703"/>
        </w:tabs>
        <w:ind w:left="1702" w:hanging="784"/>
        <w:jc w:val="left"/>
      </w:pPr>
      <w:r>
        <w:t>Рабочая</w:t>
      </w:r>
      <w:r>
        <w:rPr>
          <w:spacing w:val="-3"/>
        </w:rPr>
        <w:t xml:space="preserve"> </w:t>
      </w:r>
      <w:r>
        <w:t>программа</w:t>
      </w:r>
      <w:r>
        <w:rPr>
          <w:spacing w:val="-8"/>
        </w:rPr>
        <w:t xml:space="preserve"> </w:t>
      </w:r>
      <w:r>
        <w:t>учебного</w:t>
      </w:r>
      <w:r>
        <w:rPr>
          <w:spacing w:val="-2"/>
        </w:rPr>
        <w:t xml:space="preserve"> </w:t>
      </w:r>
      <w:r>
        <w:t>предмета</w:t>
      </w:r>
      <w:r>
        <w:rPr>
          <w:spacing w:val="-2"/>
        </w:rPr>
        <w:t xml:space="preserve"> </w:t>
      </w:r>
      <w:r>
        <w:t>«Литературное</w:t>
      </w:r>
      <w:r>
        <w:rPr>
          <w:spacing w:val="-3"/>
        </w:rPr>
        <w:t xml:space="preserve"> </w:t>
      </w:r>
      <w:r>
        <w:t>чтение»</w:t>
      </w:r>
    </w:p>
    <w:p w:rsidR="00F61948" w:rsidRPr="00F61948" w:rsidRDefault="00F61948" w:rsidP="00F61948">
      <w:pPr>
        <w:ind w:left="851"/>
        <w:rPr>
          <w:sz w:val="24"/>
          <w:szCs w:val="24"/>
        </w:rPr>
      </w:pPr>
      <w:r w:rsidRPr="00F61948">
        <w:rPr>
          <w:sz w:val="24"/>
          <w:szCs w:val="24"/>
        </w:rPr>
        <w:t>Рабочая программа разработана на основе авторской программы: Программа «Литературное чтение»: 1 - 4 классы/ Л.А.Ефросинина,  Л.Е.Журова. -  М.: Вентана-Граф, 2012 (концепция «Начальная школа XXI века», руководитель проекта Н.Ф.Виноградова).</w:t>
      </w:r>
    </w:p>
    <w:p w:rsidR="003C2477" w:rsidRDefault="00F03892">
      <w:pPr>
        <w:pStyle w:val="1"/>
        <w:spacing w:before="45" w:line="276" w:lineRule="auto"/>
        <w:ind w:right="5356"/>
      </w:pPr>
      <w:r>
        <w:lastRenderedPageBreak/>
        <w:t>Планируемые образовательные результаты</w:t>
      </w:r>
      <w:r>
        <w:rPr>
          <w:spacing w:val="-57"/>
        </w:rPr>
        <w:t xml:space="preserve"> </w:t>
      </w:r>
      <w:r>
        <w:t>1</w:t>
      </w:r>
      <w:r>
        <w:rPr>
          <w:spacing w:val="1"/>
        </w:rPr>
        <w:t xml:space="preserve"> </w:t>
      </w:r>
      <w:r>
        <w:t>класс</w:t>
      </w:r>
    </w:p>
    <w:p w:rsidR="003C2477" w:rsidRDefault="00F03892">
      <w:pPr>
        <w:spacing w:line="276" w:lineRule="auto"/>
        <w:ind w:left="919" w:right="4244"/>
        <w:rPr>
          <w:b/>
          <w:sz w:val="24"/>
        </w:rPr>
      </w:pPr>
      <w:r>
        <w:rPr>
          <w:b/>
          <w:sz w:val="24"/>
        </w:rPr>
        <w:t>Раздел « Виды речевой и читательской деятельности»</w:t>
      </w:r>
      <w:r>
        <w:rPr>
          <w:b/>
          <w:spacing w:val="-57"/>
          <w:sz w:val="24"/>
        </w:rPr>
        <w:t xml:space="preserve"> </w:t>
      </w:r>
      <w:r>
        <w:rPr>
          <w:b/>
          <w:sz w:val="24"/>
        </w:rPr>
        <w:t>Ученик</w:t>
      </w:r>
      <w:r>
        <w:rPr>
          <w:b/>
          <w:spacing w:val="1"/>
          <w:sz w:val="24"/>
        </w:rPr>
        <w:t xml:space="preserve"> </w:t>
      </w:r>
      <w:r>
        <w:rPr>
          <w:b/>
          <w:sz w:val="24"/>
        </w:rPr>
        <w:t>научится:</w:t>
      </w:r>
    </w:p>
    <w:p w:rsidR="003C2477" w:rsidRDefault="00F03892" w:rsidP="00D75319">
      <w:pPr>
        <w:pStyle w:val="a5"/>
        <w:numPr>
          <w:ilvl w:val="0"/>
          <w:numId w:val="76"/>
        </w:numPr>
        <w:tabs>
          <w:tab w:val="left" w:pos="1204"/>
        </w:tabs>
        <w:spacing w:line="290" w:lineRule="exact"/>
        <w:ind w:left="1203" w:hanging="285"/>
        <w:rPr>
          <w:rFonts w:ascii="Symbol" w:hAnsi="Symbol"/>
          <w:sz w:val="24"/>
        </w:rPr>
      </w:pPr>
      <w:r>
        <w:rPr>
          <w:sz w:val="24"/>
        </w:rPr>
        <w:t>понимать</w:t>
      </w:r>
      <w:r>
        <w:rPr>
          <w:spacing w:val="-6"/>
          <w:sz w:val="24"/>
        </w:rPr>
        <w:t xml:space="preserve"> </w:t>
      </w:r>
      <w:r>
        <w:rPr>
          <w:sz w:val="24"/>
        </w:rPr>
        <w:t>содержание</w:t>
      </w:r>
      <w:r>
        <w:rPr>
          <w:spacing w:val="-4"/>
          <w:sz w:val="24"/>
        </w:rPr>
        <w:t xml:space="preserve"> </w:t>
      </w:r>
      <w:r>
        <w:rPr>
          <w:sz w:val="24"/>
        </w:rPr>
        <w:t>прослушанных</w:t>
      </w:r>
      <w:r>
        <w:rPr>
          <w:spacing w:val="-7"/>
          <w:sz w:val="24"/>
        </w:rPr>
        <w:t xml:space="preserve"> </w:t>
      </w:r>
      <w:r>
        <w:rPr>
          <w:sz w:val="24"/>
        </w:rPr>
        <w:t>произведений;</w:t>
      </w:r>
    </w:p>
    <w:p w:rsidR="003C2477" w:rsidRDefault="00F03892" w:rsidP="00D75319">
      <w:pPr>
        <w:pStyle w:val="a5"/>
        <w:numPr>
          <w:ilvl w:val="0"/>
          <w:numId w:val="76"/>
        </w:numPr>
        <w:tabs>
          <w:tab w:val="left" w:pos="1204"/>
        </w:tabs>
        <w:spacing w:before="37" w:line="276" w:lineRule="auto"/>
        <w:ind w:right="816" w:firstLine="0"/>
        <w:rPr>
          <w:rFonts w:ascii="Symbol" w:hAnsi="Symbol"/>
          <w:sz w:val="24"/>
        </w:rPr>
      </w:pPr>
      <w:r>
        <w:rPr>
          <w:sz w:val="24"/>
        </w:rPr>
        <w:t>осознанно</w:t>
      </w:r>
      <w:r>
        <w:rPr>
          <w:spacing w:val="6"/>
          <w:sz w:val="24"/>
        </w:rPr>
        <w:t xml:space="preserve"> </w:t>
      </w:r>
      <w:r>
        <w:rPr>
          <w:sz w:val="24"/>
        </w:rPr>
        <w:t>воспринимать</w:t>
      </w:r>
      <w:r>
        <w:rPr>
          <w:spacing w:val="3"/>
          <w:sz w:val="24"/>
        </w:rPr>
        <w:t xml:space="preserve"> </w:t>
      </w:r>
      <w:r>
        <w:rPr>
          <w:sz w:val="24"/>
        </w:rPr>
        <w:t>и</w:t>
      </w:r>
      <w:r>
        <w:rPr>
          <w:spacing w:val="3"/>
          <w:sz w:val="24"/>
        </w:rPr>
        <w:t xml:space="preserve"> </w:t>
      </w:r>
      <w:r>
        <w:rPr>
          <w:sz w:val="24"/>
        </w:rPr>
        <w:t>различать</w:t>
      </w:r>
      <w:r>
        <w:rPr>
          <w:spacing w:val="3"/>
          <w:sz w:val="24"/>
        </w:rPr>
        <w:t xml:space="preserve"> </w:t>
      </w:r>
      <w:r>
        <w:rPr>
          <w:sz w:val="24"/>
        </w:rPr>
        <w:t>произведения</w:t>
      </w:r>
      <w:r>
        <w:rPr>
          <w:spacing w:val="7"/>
          <w:sz w:val="24"/>
        </w:rPr>
        <w:t xml:space="preserve"> </w:t>
      </w:r>
      <w:r>
        <w:rPr>
          <w:sz w:val="24"/>
        </w:rPr>
        <w:t>фольклора</w:t>
      </w:r>
      <w:r>
        <w:rPr>
          <w:spacing w:val="5"/>
          <w:sz w:val="24"/>
        </w:rPr>
        <w:t xml:space="preserve"> </w:t>
      </w:r>
      <w:r>
        <w:rPr>
          <w:sz w:val="24"/>
        </w:rPr>
        <w:t>(</w:t>
      </w:r>
      <w:r>
        <w:rPr>
          <w:spacing w:val="3"/>
          <w:sz w:val="24"/>
        </w:rPr>
        <w:t xml:space="preserve"> </w:t>
      </w:r>
      <w:r>
        <w:rPr>
          <w:sz w:val="24"/>
        </w:rPr>
        <w:t>скороговорки,</w:t>
      </w:r>
      <w:r>
        <w:rPr>
          <w:spacing w:val="14"/>
          <w:sz w:val="24"/>
        </w:rPr>
        <w:t xml:space="preserve"> </w:t>
      </w:r>
      <w:r>
        <w:rPr>
          <w:sz w:val="24"/>
        </w:rPr>
        <w:t>загадки,</w:t>
      </w:r>
      <w:r>
        <w:rPr>
          <w:spacing w:val="-57"/>
          <w:sz w:val="24"/>
        </w:rPr>
        <w:t xml:space="preserve"> </w:t>
      </w:r>
      <w:r>
        <w:rPr>
          <w:sz w:val="24"/>
        </w:rPr>
        <w:t>песни.,</w:t>
      </w:r>
      <w:r>
        <w:rPr>
          <w:spacing w:val="-3"/>
          <w:sz w:val="24"/>
        </w:rPr>
        <w:t xml:space="preserve"> </w:t>
      </w:r>
      <w:r>
        <w:rPr>
          <w:sz w:val="24"/>
        </w:rPr>
        <w:t>сказки)</w:t>
      </w:r>
      <w:r>
        <w:rPr>
          <w:spacing w:val="-3"/>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w:t>
      </w:r>
      <w:r>
        <w:rPr>
          <w:spacing w:val="1"/>
          <w:sz w:val="24"/>
        </w:rPr>
        <w:t xml:space="preserve"> </w:t>
      </w:r>
      <w:r>
        <w:rPr>
          <w:sz w:val="24"/>
        </w:rPr>
        <w:t>сказки,</w:t>
      </w:r>
      <w:r>
        <w:rPr>
          <w:spacing w:val="2"/>
          <w:sz w:val="24"/>
        </w:rPr>
        <w:t xml:space="preserve"> </w:t>
      </w:r>
      <w:r>
        <w:rPr>
          <w:sz w:val="24"/>
        </w:rPr>
        <w:t>рассказ,</w:t>
      </w:r>
      <w:r>
        <w:rPr>
          <w:spacing w:val="1"/>
          <w:sz w:val="24"/>
        </w:rPr>
        <w:t xml:space="preserve"> </w:t>
      </w:r>
      <w:r>
        <w:rPr>
          <w:sz w:val="24"/>
        </w:rPr>
        <w:t>стихотворение);</w:t>
      </w:r>
    </w:p>
    <w:p w:rsidR="003C2477" w:rsidRDefault="00F03892" w:rsidP="00D75319">
      <w:pPr>
        <w:pStyle w:val="a5"/>
        <w:numPr>
          <w:ilvl w:val="0"/>
          <w:numId w:val="76"/>
        </w:numPr>
        <w:tabs>
          <w:tab w:val="left" w:pos="1204"/>
        </w:tabs>
        <w:spacing w:line="292" w:lineRule="exact"/>
        <w:ind w:left="1203" w:hanging="285"/>
        <w:rPr>
          <w:rFonts w:ascii="Symbol" w:hAnsi="Symbol"/>
          <w:sz w:val="24"/>
        </w:rPr>
      </w:pPr>
      <w:r>
        <w:rPr>
          <w:sz w:val="24"/>
        </w:rPr>
        <w:t>читать</w:t>
      </w:r>
      <w:r>
        <w:rPr>
          <w:spacing w:val="-1"/>
          <w:sz w:val="24"/>
        </w:rPr>
        <w:t xml:space="preserve"> </w:t>
      </w:r>
      <w:r>
        <w:rPr>
          <w:sz w:val="24"/>
        </w:rPr>
        <w:t>вслух</w:t>
      </w:r>
      <w:r>
        <w:rPr>
          <w:spacing w:val="-6"/>
          <w:sz w:val="24"/>
        </w:rPr>
        <w:t xml:space="preserve"> </w:t>
      </w:r>
      <w:r>
        <w:rPr>
          <w:sz w:val="24"/>
        </w:rPr>
        <w:t>произведения</w:t>
      </w:r>
      <w:r>
        <w:rPr>
          <w:spacing w:val="-1"/>
          <w:sz w:val="24"/>
        </w:rPr>
        <w:t xml:space="preserve"> </w:t>
      </w:r>
      <w:r>
        <w:rPr>
          <w:sz w:val="24"/>
        </w:rPr>
        <w:t>разных</w:t>
      </w:r>
      <w:r>
        <w:rPr>
          <w:spacing w:val="-6"/>
          <w:sz w:val="24"/>
        </w:rPr>
        <w:t xml:space="preserve"> </w:t>
      </w:r>
      <w:r>
        <w:rPr>
          <w:sz w:val="24"/>
        </w:rPr>
        <w:t>жанров</w:t>
      </w:r>
      <w:r>
        <w:rPr>
          <w:spacing w:val="-4"/>
          <w:sz w:val="24"/>
        </w:rPr>
        <w:t xml:space="preserve"> </w:t>
      </w:r>
      <w:r>
        <w:rPr>
          <w:sz w:val="24"/>
        </w:rPr>
        <w:t>и</w:t>
      </w:r>
      <w:r>
        <w:rPr>
          <w:spacing w:val="-5"/>
          <w:sz w:val="24"/>
        </w:rPr>
        <w:t xml:space="preserve"> </w:t>
      </w:r>
      <w:r>
        <w:rPr>
          <w:sz w:val="24"/>
        </w:rPr>
        <w:t>отвечать на</w:t>
      </w:r>
      <w:r>
        <w:rPr>
          <w:spacing w:val="-7"/>
          <w:sz w:val="24"/>
        </w:rPr>
        <w:t xml:space="preserve"> </w:t>
      </w:r>
      <w:r>
        <w:rPr>
          <w:sz w:val="24"/>
        </w:rPr>
        <w:t>вопросы</w:t>
      </w:r>
      <w:r>
        <w:rPr>
          <w:spacing w:val="-4"/>
          <w:sz w:val="24"/>
        </w:rPr>
        <w:t xml:space="preserve"> </w:t>
      </w:r>
      <w:r>
        <w:rPr>
          <w:sz w:val="24"/>
        </w:rPr>
        <w:t>по</w:t>
      </w:r>
      <w:r>
        <w:rPr>
          <w:spacing w:val="3"/>
          <w:sz w:val="24"/>
        </w:rPr>
        <w:t xml:space="preserve"> </w:t>
      </w:r>
      <w:r>
        <w:rPr>
          <w:sz w:val="24"/>
        </w:rPr>
        <w:t>содержанию;</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правильно</w:t>
      </w:r>
      <w:r>
        <w:rPr>
          <w:spacing w:val="-2"/>
          <w:sz w:val="24"/>
        </w:rPr>
        <w:t xml:space="preserve"> </w:t>
      </w:r>
      <w:r>
        <w:rPr>
          <w:sz w:val="24"/>
        </w:rPr>
        <w:t>называть</w:t>
      </w:r>
      <w:r>
        <w:rPr>
          <w:spacing w:val="-5"/>
          <w:sz w:val="24"/>
        </w:rPr>
        <w:t xml:space="preserve"> </w:t>
      </w:r>
      <w:r>
        <w:rPr>
          <w:sz w:val="24"/>
        </w:rPr>
        <w:t>произведение</w:t>
      </w:r>
      <w:r>
        <w:rPr>
          <w:spacing w:val="-3"/>
          <w:sz w:val="24"/>
        </w:rPr>
        <w:t xml:space="preserve"> </w:t>
      </w:r>
      <w:r>
        <w:rPr>
          <w:sz w:val="24"/>
        </w:rPr>
        <w:t>(</w:t>
      </w:r>
      <w:r>
        <w:rPr>
          <w:spacing w:val="-1"/>
          <w:sz w:val="24"/>
        </w:rPr>
        <w:t xml:space="preserve"> </w:t>
      </w:r>
      <w:r>
        <w:rPr>
          <w:sz w:val="24"/>
        </w:rPr>
        <w:t>фамилию</w:t>
      </w:r>
      <w:r>
        <w:rPr>
          <w:spacing w:val="-4"/>
          <w:sz w:val="24"/>
        </w:rPr>
        <w:t xml:space="preserve"> </w:t>
      </w:r>
      <w:r>
        <w:rPr>
          <w:sz w:val="24"/>
        </w:rPr>
        <w:t>автора</w:t>
      </w:r>
      <w:r>
        <w:rPr>
          <w:spacing w:val="-3"/>
          <w:sz w:val="24"/>
        </w:rPr>
        <w:t xml:space="preserve"> </w:t>
      </w:r>
      <w:r>
        <w:rPr>
          <w:sz w:val="24"/>
        </w:rPr>
        <w:t>и</w:t>
      </w:r>
      <w:r>
        <w:rPr>
          <w:spacing w:val="-5"/>
          <w:sz w:val="24"/>
        </w:rPr>
        <w:t xml:space="preserve"> </w:t>
      </w:r>
      <w:r>
        <w:rPr>
          <w:sz w:val="24"/>
        </w:rPr>
        <w:t>заглавие);</w:t>
      </w:r>
    </w:p>
    <w:p w:rsidR="003C2477" w:rsidRDefault="00F03892" w:rsidP="00D75319">
      <w:pPr>
        <w:pStyle w:val="a5"/>
        <w:numPr>
          <w:ilvl w:val="0"/>
          <w:numId w:val="76"/>
        </w:numPr>
        <w:tabs>
          <w:tab w:val="left" w:pos="1204"/>
        </w:tabs>
        <w:spacing w:before="37" w:line="276" w:lineRule="auto"/>
        <w:ind w:right="830" w:firstLine="0"/>
        <w:rPr>
          <w:rFonts w:ascii="Symbol" w:hAnsi="Symbol"/>
          <w:sz w:val="24"/>
        </w:rPr>
      </w:pPr>
      <w:r>
        <w:rPr>
          <w:sz w:val="24"/>
        </w:rPr>
        <w:t>моделировать</w:t>
      </w:r>
      <w:r>
        <w:rPr>
          <w:spacing w:val="44"/>
          <w:sz w:val="24"/>
        </w:rPr>
        <w:t xml:space="preserve"> </w:t>
      </w:r>
      <w:r>
        <w:rPr>
          <w:sz w:val="24"/>
        </w:rPr>
        <w:t>обложку</w:t>
      </w:r>
      <w:r>
        <w:rPr>
          <w:spacing w:val="38"/>
          <w:sz w:val="24"/>
        </w:rPr>
        <w:t xml:space="preserve"> </w:t>
      </w:r>
      <w:r>
        <w:rPr>
          <w:sz w:val="24"/>
        </w:rPr>
        <w:t>книги:</w:t>
      </w:r>
      <w:r>
        <w:rPr>
          <w:spacing w:val="48"/>
          <w:sz w:val="24"/>
        </w:rPr>
        <w:t xml:space="preserve"> </w:t>
      </w:r>
      <w:r>
        <w:rPr>
          <w:sz w:val="24"/>
        </w:rPr>
        <w:t>указывать</w:t>
      </w:r>
      <w:r>
        <w:rPr>
          <w:spacing w:val="50"/>
          <w:sz w:val="24"/>
        </w:rPr>
        <w:t xml:space="preserve"> </w:t>
      </w:r>
      <w:r>
        <w:rPr>
          <w:sz w:val="24"/>
        </w:rPr>
        <w:t>фамилию</w:t>
      </w:r>
      <w:r>
        <w:rPr>
          <w:spacing w:val="46"/>
          <w:sz w:val="24"/>
        </w:rPr>
        <w:t xml:space="preserve"> </w:t>
      </w:r>
      <w:r>
        <w:rPr>
          <w:sz w:val="24"/>
        </w:rPr>
        <w:t>автора,</w:t>
      </w:r>
      <w:r>
        <w:rPr>
          <w:spacing w:val="45"/>
          <w:sz w:val="24"/>
        </w:rPr>
        <w:t xml:space="preserve"> </w:t>
      </w:r>
      <w:r>
        <w:rPr>
          <w:sz w:val="24"/>
        </w:rPr>
        <w:t>заглавие,</w:t>
      </w:r>
      <w:r>
        <w:rPr>
          <w:spacing w:val="45"/>
          <w:sz w:val="24"/>
        </w:rPr>
        <w:t xml:space="preserve"> </w:t>
      </w:r>
      <w:r>
        <w:rPr>
          <w:sz w:val="24"/>
        </w:rPr>
        <w:t>жанр</w:t>
      </w:r>
      <w:r>
        <w:rPr>
          <w:spacing w:val="44"/>
          <w:sz w:val="24"/>
        </w:rPr>
        <w:t xml:space="preserve"> </w:t>
      </w:r>
      <w:r>
        <w:rPr>
          <w:sz w:val="24"/>
        </w:rPr>
        <w:t>и</w:t>
      </w:r>
      <w:r>
        <w:rPr>
          <w:spacing w:val="44"/>
          <w:sz w:val="24"/>
        </w:rPr>
        <w:t xml:space="preserve"> </w:t>
      </w:r>
      <w:r>
        <w:rPr>
          <w:sz w:val="24"/>
        </w:rPr>
        <w:t>тему</w:t>
      </w:r>
      <w:r>
        <w:rPr>
          <w:spacing w:val="38"/>
          <w:sz w:val="24"/>
        </w:rPr>
        <w:t xml:space="preserve"> </w:t>
      </w:r>
      <w:r>
        <w:rPr>
          <w:sz w:val="24"/>
        </w:rPr>
        <w:t>(о</w:t>
      </w:r>
      <w:r>
        <w:rPr>
          <w:spacing w:val="-57"/>
          <w:sz w:val="24"/>
        </w:rPr>
        <w:t xml:space="preserve"> </w:t>
      </w:r>
      <w:r>
        <w:rPr>
          <w:sz w:val="24"/>
        </w:rPr>
        <w:t>Родине</w:t>
      </w:r>
      <w:r>
        <w:rPr>
          <w:spacing w:val="-5"/>
          <w:sz w:val="24"/>
        </w:rPr>
        <w:t xml:space="preserve"> </w:t>
      </w:r>
      <w:r>
        <w:rPr>
          <w:sz w:val="24"/>
        </w:rPr>
        <w:t>.</w:t>
      </w:r>
      <w:r>
        <w:rPr>
          <w:spacing w:val="-5"/>
          <w:sz w:val="24"/>
        </w:rPr>
        <w:t xml:space="preserve"> </w:t>
      </w:r>
      <w:r>
        <w:rPr>
          <w:sz w:val="24"/>
        </w:rPr>
        <w:t>о</w:t>
      </w:r>
      <w:r>
        <w:rPr>
          <w:spacing w:val="6"/>
          <w:sz w:val="24"/>
        </w:rPr>
        <w:t xml:space="preserve"> </w:t>
      </w:r>
      <w:r>
        <w:rPr>
          <w:sz w:val="24"/>
        </w:rPr>
        <w:t>детях,</w:t>
      </w:r>
      <w:r>
        <w:rPr>
          <w:spacing w:val="-1"/>
          <w:sz w:val="24"/>
        </w:rPr>
        <w:t xml:space="preserve"> </w:t>
      </w:r>
      <w:r>
        <w:rPr>
          <w:sz w:val="24"/>
        </w:rPr>
        <w:t>о</w:t>
      </w:r>
      <w:r>
        <w:rPr>
          <w:spacing w:val="5"/>
          <w:sz w:val="24"/>
        </w:rPr>
        <w:t xml:space="preserve"> </w:t>
      </w:r>
      <w:r>
        <w:rPr>
          <w:sz w:val="24"/>
        </w:rPr>
        <w:t>природе,</w:t>
      </w:r>
      <w:r>
        <w:rPr>
          <w:spacing w:val="-1"/>
          <w:sz w:val="24"/>
        </w:rPr>
        <w:t xml:space="preserve"> </w:t>
      </w:r>
      <w:r>
        <w:rPr>
          <w:sz w:val="24"/>
        </w:rPr>
        <w:t>о</w:t>
      </w:r>
      <w:r>
        <w:rPr>
          <w:spacing w:val="2"/>
          <w:sz w:val="24"/>
        </w:rPr>
        <w:t xml:space="preserve"> </w:t>
      </w:r>
      <w:r>
        <w:rPr>
          <w:sz w:val="24"/>
        </w:rPr>
        <w:t>животных).</w:t>
      </w:r>
    </w:p>
    <w:p w:rsidR="003C2477" w:rsidRDefault="00F03892">
      <w:pPr>
        <w:pStyle w:val="1"/>
        <w:spacing w:before="5"/>
      </w:pPr>
      <w:r>
        <w:t>Ученик</w:t>
      </w:r>
      <w:r>
        <w:rPr>
          <w:spacing w:val="-4"/>
        </w:rPr>
        <w:t xml:space="preserve"> </w:t>
      </w:r>
      <w:r>
        <w:t>получит</w:t>
      </w:r>
      <w:r>
        <w:rPr>
          <w:spacing w:val="-1"/>
        </w:rPr>
        <w:t xml:space="preserve"> </w:t>
      </w:r>
      <w:r>
        <w:t>возможность</w:t>
      </w:r>
      <w:r>
        <w:rPr>
          <w:spacing w:val="-2"/>
        </w:rPr>
        <w:t xml:space="preserve"> </w:t>
      </w:r>
      <w:r>
        <w:t>научиться:</w:t>
      </w:r>
    </w:p>
    <w:p w:rsidR="003C2477" w:rsidRDefault="00F03892" w:rsidP="00D75319">
      <w:pPr>
        <w:pStyle w:val="a5"/>
        <w:numPr>
          <w:ilvl w:val="0"/>
          <w:numId w:val="76"/>
        </w:numPr>
        <w:tabs>
          <w:tab w:val="left" w:pos="1204"/>
        </w:tabs>
        <w:spacing w:before="34"/>
        <w:ind w:left="1203" w:hanging="285"/>
        <w:rPr>
          <w:rFonts w:ascii="Symbol" w:hAnsi="Symbol"/>
          <w:sz w:val="24"/>
        </w:rPr>
      </w:pPr>
      <w:r>
        <w:rPr>
          <w:sz w:val="24"/>
        </w:rPr>
        <w:t>понимать</w:t>
      </w:r>
      <w:r>
        <w:rPr>
          <w:spacing w:val="-6"/>
          <w:sz w:val="24"/>
        </w:rPr>
        <w:t xml:space="preserve"> </w:t>
      </w:r>
      <w:r>
        <w:rPr>
          <w:sz w:val="24"/>
        </w:rPr>
        <w:t>нравственное</w:t>
      </w:r>
      <w:r>
        <w:rPr>
          <w:spacing w:val="-4"/>
          <w:sz w:val="24"/>
        </w:rPr>
        <w:t xml:space="preserve"> </w:t>
      </w:r>
      <w:r>
        <w:rPr>
          <w:sz w:val="24"/>
        </w:rPr>
        <w:t>содержание</w:t>
      </w:r>
      <w:r>
        <w:rPr>
          <w:spacing w:val="-9"/>
          <w:sz w:val="24"/>
        </w:rPr>
        <w:t xml:space="preserve"> </w:t>
      </w:r>
      <w:r>
        <w:rPr>
          <w:sz w:val="24"/>
        </w:rPr>
        <w:t>прочитанного</w:t>
      </w:r>
      <w:r>
        <w:rPr>
          <w:spacing w:val="-3"/>
          <w:sz w:val="24"/>
        </w:rPr>
        <w:t xml:space="preserve"> </w:t>
      </w:r>
      <w:r>
        <w:rPr>
          <w:sz w:val="24"/>
        </w:rPr>
        <w:t>произведения;</w:t>
      </w:r>
    </w:p>
    <w:p w:rsidR="003C2477" w:rsidRDefault="00F03892" w:rsidP="00D75319">
      <w:pPr>
        <w:pStyle w:val="a5"/>
        <w:numPr>
          <w:ilvl w:val="0"/>
          <w:numId w:val="76"/>
        </w:numPr>
        <w:tabs>
          <w:tab w:val="left" w:pos="1204"/>
        </w:tabs>
        <w:spacing w:before="41"/>
        <w:ind w:left="1203" w:hanging="285"/>
        <w:rPr>
          <w:rFonts w:ascii="Symbol" w:hAnsi="Symbol"/>
          <w:sz w:val="24"/>
        </w:rPr>
      </w:pPr>
      <w:r>
        <w:rPr>
          <w:sz w:val="24"/>
        </w:rPr>
        <w:t>высказывать</w:t>
      </w:r>
      <w:r>
        <w:rPr>
          <w:spacing w:val="-5"/>
          <w:sz w:val="24"/>
        </w:rPr>
        <w:t xml:space="preserve"> </w:t>
      </w:r>
      <w:r>
        <w:rPr>
          <w:sz w:val="24"/>
        </w:rPr>
        <w:t>суждения</w:t>
      </w:r>
      <w:r>
        <w:rPr>
          <w:spacing w:val="-2"/>
          <w:sz w:val="24"/>
        </w:rPr>
        <w:t xml:space="preserve"> </w:t>
      </w:r>
      <w:r>
        <w:rPr>
          <w:sz w:val="24"/>
        </w:rPr>
        <w:t>о</w:t>
      </w:r>
      <w:r>
        <w:rPr>
          <w:spacing w:val="2"/>
          <w:sz w:val="24"/>
        </w:rPr>
        <w:t xml:space="preserve"> </w:t>
      </w:r>
      <w:r>
        <w:rPr>
          <w:sz w:val="24"/>
        </w:rPr>
        <w:t>произведении</w:t>
      </w:r>
      <w:r>
        <w:rPr>
          <w:spacing w:val="-6"/>
          <w:sz w:val="24"/>
        </w:rPr>
        <w:t xml:space="preserve"> </w:t>
      </w:r>
      <w:r>
        <w:rPr>
          <w:sz w:val="24"/>
        </w:rPr>
        <w:t>и</w:t>
      </w:r>
      <w:r>
        <w:rPr>
          <w:spacing w:val="-6"/>
          <w:sz w:val="24"/>
        </w:rPr>
        <w:t xml:space="preserve"> </w:t>
      </w:r>
      <w:r>
        <w:rPr>
          <w:sz w:val="24"/>
        </w:rPr>
        <w:t>поступках</w:t>
      </w:r>
      <w:r>
        <w:rPr>
          <w:spacing w:val="-6"/>
          <w:sz w:val="24"/>
        </w:rPr>
        <w:t xml:space="preserve"> </w:t>
      </w:r>
      <w:r>
        <w:rPr>
          <w:sz w:val="24"/>
        </w:rPr>
        <w:t>героев;</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узнавать</w:t>
      </w:r>
      <w:r>
        <w:rPr>
          <w:spacing w:val="-2"/>
          <w:sz w:val="24"/>
        </w:rPr>
        <w:t xml:space="preserve"> </w:t>
      </w:r>
      <w:r>
        <w:rPr>
          <w:sz w:val="24"/>
        </w:rPr>
        <w:t>изученные</w:t>
      </w:r>
      <w:r>
        <w:rPr>
          <w:spacing w:val="-3"/>
          <w:sz w:val="24"/>
        </w:rPr>
        <w:t xml:space="preserve"> </w:t>
      </w:r>
      <w:r>
        <w:rPr>
          <w:sz w:val="24"/>
        </w:rPr>
        <w:t>произведения</w:t>
      </w:r>
      <w:r>
        <w:rPr>
          <w:spacing w:val="-2"/>
          <w:sz w:val="24"/>
        </w:rPr>
        <w:t xml:space="preserve"> </w:t>
      </w:r>
      <w:r>
        <w:rPr>
          <w:sz w:val="24"/>
        </w:rPr>
        <w:t>по</w:t>
      </w:r>
      <w:r>
        <w:rPr>
          <w:spacing w:val="-7"/>
          <w:sz w:val="24"/>
        </w:rPr>
        <w:t xml:space="preserve"> </w:t>
      </w:r>
      <w:r>
        <w:rPr>
          <w:sz w:val="24"/>
        </w:rPr>
        <w:t>отрывкам</w:t>
      </w:r>
      <w:r>
        <w:rPr>
          <w:spacing w:val="-4"/>
          <w:sz w:val="24"/>
        </w:rPr>
        <w:t xml:space="preserve"> </w:t>
      </w:r>
      <w:r>
        <w:rPr>
          <w:sz w:val="24"/>
        </w:rPr>
        <w:t>из</w:t>
      </w:r>
      <w:r>
        <w:rPr>
          <w:spacing w:val="-6"/>
          <w:sz w:val="24"/>
        </w:rPr>
        <w:t xml:space="preserve"> </w:t>
      </w:r>
      <w:r>
        <w:rPr>
          <w:sz w:val="24"/>
        </w:rPr>
        <w:t>них;</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оформлять</w:t>
      </w:r>
      <w:r>
        <w:rPr>
          <w:spacing w:val="-5"/>
          <w:sz w:val="24"/>
        </w:rPr>
        <w:t xml:space="preserve"> </w:t>
      </w:r>
      <w:r>
        <w:rPr>
          <w:sz w:val="24"/>
        </w:rPr>
        <w:t>информацию</w:t>
      </w:r>
      <w:r>
        <w:rPr>
          <w:spacing w:val="-7"/>
          <w:sz w:val="24"/>
        </w:rPr>
        <w:t xml:space="preserve"> </w:t>
      </w:r>
      <w:r>
        <w:rPr>
          <w:sz w:val="24"/>
        </w:rPr>
        <w:t>о произведении</w:t>
      </w:r>
      <w:r>
        <w:rPr>
          <w:spacing w:val="-4"/>
          <w:sz w:val="24"/>
        </w:rPr>
        <w:t xml:space="preserve"> </w:t>
      </w:r>
      <w:r>
        <w:rPr>
          <w:sz w:val="24"/>
        </w:rPr>
        <w:t>или</w:t>
      </w:r>
      <w:r>
        <w:rPr>
          <w:spacing w:val="-4"/>
          <w:sz w:val="24"/>
        </w:rPr>
        <w:t xml:space="preserve"> </w:t>
      </w:r>
      <w:r>
        <w:rPr>
          <w:sz w:val="24"/>
        </w:rPr>
        <w:t>книге</w:t>
      </w:r>
      <w:r>
        <w:rPr>
          <w:spacing w:val="-6"/>
          <w:sz w:val="24"/>
        </w:rPr>
        <w:t xml:space="preserve"> </w:t>
      </w:r>
      <w:r>
        <w:rPr>
          <w:sz w:val="24"/>
        </w:rPr>
        <w:t>в</w:t>
      </w:r>
      <w:r>
        <w:rPr>
          <w:spacing w:val="-3"/>
          <w:sz w:val="24"/>
        </w:rPr>
        <w:t xml:space="preserve"> </w:t>
      </w:r>
      <w:r>
        <w:rPr>
          <w:sz w:val="24"/>
        </w:rPr>
        <w:t>виде</w:t>
      </w:r>
      <w:r>
        <w:rPr>
          <w:spacing w:val="-2"/>
          <w:sz w:val="24"/>
        </w:rPr>
        <w:t xml:space="preserve"> </w:t>
      </w:r>
      <w:r>
        <w:rPr>
          <w:sz w:val="24"/>
        </w:rPr>
        <w:t>модели.</w:t>
      </w:r>
    </w:p>
    <w:p w:rsidR="003C2477" w:rsidRDefault="00F03892">
      <w:pPr>
        <w:pStyle w:val="1"/>
        <w:spacing w:before="45" w:line="276" w:lineRule="auto"/>
        <w:ind w:right="5116"/>
      </w:pPr>
      <w:r>
        <w:t>Раздел « Литературоведческая пропедевтика»</w:t>
      </w:r>
      <w:r>
        <w:rPr>
          <w:spacing w:val="-57"/>
        </w:rPr>
        <w:t xml:space="preserve"> </w:t>
      </w:r>
      <w:r>
        <w:t>Ученик</w:t>
      </w:r>
      <w:r>
        <w:rPr>
          <w:spacing w:val="1"/>
        </w:rPr>
        <w:t xml:space="preserve"> </w:t>
      </w:r>
      <w:r>
        <w:t>научится:</w:t>
      </w:r>
    </w:p>
    <w:p w:rsidR="003C2477" w:rsidRDefault="00F03892" w:rsidP="00D75319">
      <w:pPr>
        <w:pStyle w:val="a5"/>
        <w:numPr>
          <w:ilvl w:val="0"/>
          <w:numId w:val="76"/>
        </w:numPr>
        <w:tabs>
          <w:tab w:val="left" w:pos="1204"/>
        </w:tabs>
        <w:spacing w:line="286" w:lineRule="exact"/>
        <w:ind w:left="1203" w:hanging="285"/>
        <w:rPr>
          <w:rFonts w:ascii="Symbol" w:hAnsi="Symbol"/>
          <w:sz w:val="24"/>
        </w:rPr>
      </w:pPr>
      <w:r>
        <w:rPr>
          <w:sz w:val="24"/>
        </w:rPr>
        <w:t>определять</w:t>
      </w:r>
      <w:r>
        <w:rPr>
          <w:spacing w:val="-10"/>
          <w:sz w:val="24"/>
        </w:rPr>
        <w:t xml:space="preserve"> </w:t>
      </w:r>
      <w:r>
        <w:rPr>
          <w:sz w:val="24"/>
        </w:rPr>
        <w:t>на</w:t>
      </w:r>
      <w:r>
        <w:rPr>
          <w:spacing w:val="-6"/>
          <w:sz w:val="24"/>
        </w:rPr>
        <w:t xml:space="preserve"> </w:t>
      </w:r>
      <w:r>
        <w:rPr>
          <w:sz w:val="24"/>
        </w:rPr>
        <w:t>практическом</w:t>
      </w:r>
      <w:r>
        <w:rPr>
          <w:spacing w:val="-4"/>
          <w:sz w:val="24"/>
        </w:rPr>
        <w:t xml:space="preserve"> </w:t>
      </w:r>
      <w:r>
        <w:rPr>
          <w:sz w:val="24"/>
        </w:rPr>
        <w:t>уровне</w:t>
      </w:r>
      <w:r>
        <w:rPr>
          <w:spacing w:val="-11"/>
          <w:sz w:val="24"/>
        </w:rPr>
        <w:t xml:space="preserve"> </w:t>
      </w:r>
      <w:r>
        <w:rPr>
          <w:sz w:val="24"/>
        </w:rPr>
        <w:t>и</w:t>
      </w:r>
      <w:r>
        <w:rPr>
          <w:spacing w:val="-9"/>
          <w:sz w:val="24"/>
        </w:rPr>
        <w:t xml:space="preserve"> </w:t>
      </w:r>
      <w:r>
        <w:rPr>
          <w:sz w:val="24"/>
        </w:rPr>
        <w:t>называть</w:t>
      </w:r>
      <w:r>
        <w:rPr>
          <w:spacing w:val="-10"/>
          <w:sz w:val="24"/>
        </w:rPr>
        <w:t xml:space="preserve"> </w:t>
      </w:r>
      <w:r>
        <w:rPr>
          <w:sz w:val="24"/>
        </w:rPr>
        <w:t>жанры</w:t>
      </w:r>
      <w:r>
        <w:rPr>
          <w:spacing w:val="-8"/>
          <w:sz w:val="24"/>
        </w:rPr>
        <w:t xml:space="preserve"> </w:t>
      </w:r>
      <w:r>
        <w:rPr>
          <w:sz w:val="24"/>
        </w:rPr>
        <w:t>и</w:t>
      </w:r>
      <w:r>
        <w:rPr>
          <w:spacing w:val="-9"/>
          <w:sz w:val="24"/>
        </w:rPr>
        <w:t xml:space="preserve"> </w:t>
      </w:r>
      <w:r>
        <w:rPr>
          <w:sz w:val="24"/>
        </w:rPr>
        <w:t>темы</w:t>
      </w:r>
      <w:r>
        <w:rPr>
          <w:spacing w:val="-9"/>
          <w:sz w:val="24"/>
        </w:rPr>
        <w:t xml:space="preserve"> </w:t>
      </w:r>
      <w:r>
        <w:rPr>
          <w:sz w:val="24"/>
        </w:rPr>
        <w:t>изучаемых</w:t>
      </w:r>
      <w:r>
        <w:rPr>
          <w:spacing w:val="-10"/>
          <w:sz w:val="24"/>
        </w:rPr>
        <w:t xml:space="preserve"> </w:t>
      </w:r>
      <w:r>
        <w:rPr>
          <w:sz w:val="24"/>
        </w:rPr>
        <w:t>произведений;</w:t>
      </w:r>
    </w:p>
    <w:p w:rsidR="003C2477" w:rsidRDefault="00F03892" w:rsidP="00D75319">
      <w:pPr>
        <w:pStyle w:val="a5"/>
        <w:numPr>
          <w:ilvl w:val="0"/>
          <w:numId w:val="76"/>
        </w:numPr>
        <w:tabs>
          <w:tab w:val="left" w:pos="1204"/>
        </w:tabs>
        <w:spacing w:before="84" w:line="276" w:lineRule="auto"/>
        <w:ind w:right="830" w:firstLine="0"/>
        <w:rPr>
          <w:rFonts w:ascii="Symbol" w:hAnsi="Symbol"/>
          <w:sz w:val="24"/>
        </w:rPr>
      </w:pPr>
      <w:r>
        <w:rPr>
          <w:sz w:val="24"/>
        </w:rPr>
        <w:t>использовать</w:t>
      </w:r>
      <w:r>
        <w:rPr>
          <w:spacing w:val="2"/>
          <w:sz w:val="24"/>
        </w:rPr>
        <w:t xml:space="preserve"> </w:t>
      </w:r>
      <w:r>
        <w:rPr>
          <w:sz w:val="24"/>
        </w:rPr>
        <w:t>в</w:t>
      </w:r>
      <w:r>
        <w:rPr>
          <w:spacing w:val="13"/>
          <w:sz w:val="24"/>
        </w:rPr>
        <w:t xml:space="preserve"> </w:t>
      </w:r>
      <w:r>
        <w:rPr>
          <w:sz w:val="24"/>
        </w:rPr>
        <w:t>речи</w:t>
      </w:r>
      <w:r>
        <w:rPr>
          <w:spacing w:val="6"/>
          <w:sz w:val="24"/>
        </w:rPr>
        <w:t xml:space="preserve"> </w:t>
      </w:r>
      <w:r>
        <w:rPr>
          <w:sz w:val="24"/>
        </w:rPr>
        <w:t>литературоведческие</w:t>
      </w:r>
      <w:r>
        <w:rPr>
          <w:spacing w:val="10"/>
          <w:sz w:val="24"/>
        </w:rPr>
        <w:t xml:space="preserve"> </w:t>
      </w:r>
      <w:r>
        <w:rPr>
          <w:sz w:val="24"/>
        </w:rPr>
        <w:t>понятия</w:t>
      </w:r>
      <w:r>
        <w:rPr>
          <w:spacing w:val="5"/>
          <w:sz w:val="24"/>
        </w:rPr>
        <w:t xml:space="preserve"> </w:t>
      </w:r>
      <w:r>
        <w:rPr>
          <w:sz w:val="24"/>
        </w:rPr>
        <w:t>(</w:t>
      </w:r>
      <w:r>
        <w:rPr>
          <w:spacing w:val="8"/>
          <w:sz w:val="24"/>
        </w:rPr>
        <w:t xml:space="preserve"> </w:t>
      </w:r>
      <w:r>
        <w:rPr>
          <w:sz w:val="24"/>
        </w:rPr>
        <w:t>произведение,</w:t>
      </w:r>
      <w:r>
        <w:rPr>
          <w:spacing w:val="7"/>
          <w:sz w:val="24"/>
        </w:rPr>
        <w:t xml:space="preserve"> </w:t>
      </w:r>
      <w:r>
        <w:rPr>
          <w:sz w:val="24"/>
        </w:rPr>
        <w:t>заголовок,</w:t>
      </w:r>
      <w:r>
        <w:rPr>
          <w:spacing w:val="13"/>
          <w:sz w:val="24"/>
        </w:rPr>
        <w:t xml:space="preserve"> </w:t>
      </w:r>
      <w:r>
        <w:rPr>
          <w:sz w:val="24"/>
        </w:rPr>
        <w:t>фамилия</w:t>
      </w:r>
      <w:r>
        <w:rPr>
          <w:spacing w:val="-57"/>
          <w:sz w:val="24"/>
        </w:rPr>
        <w:t xml:space="preserve"> </w:t>
      </w:r>
      <w:r>
        <w:rPr>
          <w:sz w:val="24"/>
        </w:rPr>
        <w:t>автора,</w:t>
      </w:r>
      <w:r>
        <w:rPr>
          <w:spacing w:val="3"/>
          <w:sz w:val="24"/>
        </w:rPr>
        <w:t xml:space="preserve"> </w:t>
      </w:r>
      <w:r>
        <w:rPr>
          <w:sz w:val="24"/>
        </w:rPr>
        <w:t>название</w:t>
      </w:r>
      <w:r>
        <w:rPr>
          <w:spacing w:val="-4"/>
          <w:sz w:val="24"/>
        </w:rPr>
        <w:t xml:space="preserve"> </w:t>
      </w:r>
      <w:r>
        <w:rPr>
          <w:sz w:val="24"/>
        </w:rPr>
        <w:t>произведения);</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t>различать</w:t>
      </w:r>
      <w:r>
        <w:rPr>
          <w:spacing w:val="-3"/>
          <w:sz w:val="24"/>
        </w:rPr>
        <w:t xml:space="preserve"> </w:t>
      </w:r>
      <w:r>
        <w:rPr>
          <w:sz w:val="24"/>
        </w:rPr>
        <w:t>стихотворение,</w:t>
      </w:r>
      <w:r>
        <w:rPr>
          <w:spacing w:val="-6"/>
          <w:sz w:val="24"/>
        </w:rPr>
        <w:t xml:space="preserve"> </w:t>
      </w:r>
      <w:r>
        <w:rPr>
          <w:sz w:val="24"/>
        </w:rPr>
        <w:t>сказку</w:t>
      </w:r>
      <w:r>
        <w:rPr>
          <w:spacing w:val="-12"/>
          <w:sz w:val="24"/>
        </w:rPr>
        <w:t xml:space="preserve"> </w:t>
      </w:r>
      <w:r>
        <w:rPr>
          <w:sz w:val="24"/>
        </w:rPr>
        <w:t>рассказ,</w:t>
      </w:r>
      <w:r>
        <w:rPr>
          <w:spacing w:val="-1"/>
          <w:sz w:val="24"/>
        </w:rPr>
        <w:t xml:space="preserve"> </w:t>
      </w:r>
      <w:r>
        <w:rPr>
          <w:sz w:val="24"/>
        </w:rPr>
        <w:t>загадку,</w:t>
      </w:r>
      <w:r>
        <w:rPr>
          <w:spacing w:val="-2"/>
          <w:sz w:val="24"/>
        </w:rPr>
        <w:t xml:space="preserve"> </w:t>
      </w:r>
      <w:r>
        <w:rPr>
          <w:sz w:val="24"/>
        </w:rPr>
        <w:t>пословицу;</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сравнивать</w:t>
      </w:r>
      <w:r>
        <w:rPr>
          <w:spacing w:val="-4"/>
          <w:sz w:val="24"/>
        </w:rPr>
        <w:t xml:space="preserve"> </w:t>
      </w:r>
      <w:r>
        <w:rPr>
          <w:sz w:val="24"/>
        </w:rPr>
        <w:t>фольклорные</w:t>
      </w:r>
      <w:r>
        <w:rPr>
          <w:spacing w:val="-1"/>
          <w:sz w:val="24"/>
        </w:rPr>
        <w:t xml:space="preserve"> </w:t>
      </w:r>
      <w:r>
        <w:rPr>
          <w:sz w:val="24"/>
        </w:rPr>
        <w:t>и</w:t>
      </w:r>
      <w:r>
        <w:rPr>
          <w:spacing w:val="-4"/>
          <w:sz w:val="24"/>
        </w:rPr>
        <w:t xml:space="preserve"> </w:t>
      </w:r>
      <w:r>
        <w:rPr>
          <w:sz w:val="24"/>
        </w:rPr>
        <w:t>авторские</w:t>
      </w:r>
      <w:r>
        <w:rPr>
          <w:spacing w:val="-1"/>
          <w:sz w:val="24"/>
        </w:rPr>
        <w:t xml:space="preserve"> </w:t>
      </w:r>
      <w:r>
        <w:rPr>
          <w:sz w:val="24"/>
        </w:rPr>
        <w:t>сказки</w:t>
      </w:r>
      <w:r>
        <w:rPr>
          <w:spacing w:val="-4"/>
          <w:sz w:val="24"/>
        </w:rPr>
        <w:t xml:space="preserve"> </w:t>
      </w:r>
      <w:r>
        <w:rPr>
          <w:sz w:val="24"/>
        </w:rPr>
        <w:t>и</w:t>
      </w:r>
      <w:r>
        <w:rPr>
          <w:spacing w:val="-4"/>
          <w:sz w:val="24"/>
        </w:rPr>
        <w:t xml:space="preserve"> </w:t>
      </w:r>
      <w:r>
        <w:rPr>
          <w:sz w:val="24"/>
        </w:rPr>
        <w:t>выделять их</w:t>
      </w:r>
      <w:r>
        <w:rPr>
          <w:spacing w:val="-10"/>
          <w:sz w:val="24"/>
        </w:rPr>
        <w:t xml:space="preserve"> </w:t>
      </w:r>
      <w:r>
        <w:rPr>
          <w:sz w:val="24"/>
        </w:rPr>
        <w:t>особенности.</w:t>
      </w:r>
    </w:p>
    <w:p w:rsidR="003C2477" w:rsidRDefault="00F03892">
      <w:pPr>
        <w:pStyle w:val="1"/>
        <w:spacing w:before="45"/>
      </w:pPr>
      <w:r>
        <w:t>Ученик</w:t>
      </w:r>
      <w:r>
        <w:rPr>
          <w:spacing w:val="-3"/>
        </w:rPr>
        <w:t xml:space="preserve"> </w:t>
      </w:r>
      <w:r>
        <w:t>получит</w:t>
      </w:r>
      <w:r>
        <w:rPr>
          <w:spacing w:val="-1"/>
        </w:rPr>
        <w:t xml:space="preserve"> </w:t>
      </w:r>
      <w:r>
        <w:t>возможность</w:t>
      </w:r>
      <w:r>
        <w:rPr>
          <w:spacing w:val="-1"/>
        </w:rPr>
        <w:t xml:space="preserve"> </w:t>
      </w:r>
      <w:r>
        <w:t>научиться:</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сравнивать</w:t>
      </w:r>
      <w:r>
        <w:rPr>
          <w:spacing w:val="-5"/>
          <w:sz w:val="24"/>
        </w:rPr>
        <w:t xml:space="preserve"> </w:t>
      </w:r>
      <w:r>
        <w:rPr>
          <w:sz w:val="24"/>
        </w:rPr>
        <w:t>тексты</w:t>
      </w:r>
      <w:r>
        <w:rPr>
          <w:spacing w:val="1"/>
          <w:sz w:val="24"/>
        </w:rPr>
        <w:t xml:space="preserve"> </w:t>
      </w:r>
      <w:r>
        <w:rPr>
          <w:sz w:val="24"/>
        </w:rPr>
        <w:t>сказок</w:t>
      </w:r>
      <w:r>
        <w:rPr>
          <w:spacing w:val="-3"/>
          <w:sz w:val="24"/>
        </w:rPr>
        <w:t xml:space="preserve"> </w:t>
      </w:r>
      <w:r>
        <w:rPr>
          <w:sz w:val="24"/>
        </w:rPr>
        <w:t>и</w:t>
      </w:r>
      <w:r>
        <w:rPr>
          <w:spacing w:val="-5"/>
          <w:sz w:val="24"/>
        </w:rPr>
        <w:t xml:space="preserve"> </w:t>
      </w:r>
      <w:r>
        <w:rPr>
          <w:sz w:val="24"/>
        </w:rPr>
        <w:t>стихотворений, загадок</w:t>
      </w:r>
      <w:r>
        <w:rPr>
          <w:spacing w:val="-3"/>
          <w:sz w:val="24"/>
        </w:rPr>
        <w:t xml:space="preserve"> </w:t>
      </w:r>
      <w:r>
        <w:rPr>
          <w:sz w:val="24"/>
        </w:rPr>
        <w:t>и</w:t>
      </w:r>
      <w:r>
        <w:rPr>
          <w:spacing w:val="-5"/>
          <w:sz w:val="24"/>
        </w:rPr>
        <w:t xml:space="preserve"> </w:t>
      </w:r>
      <w:r>
        <w:rPr>
          <w:sz w:val="24"/>
        </w:rPr>
        <w:t>пословиц;</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находить</w:t>
      </w:r>
      <w:r>
        <w:rPr>
          <w:spacing w:val="-2"/>
          <w:sz w:val="24"/>
        </w:rPr>
        <w:t xml:space="preserve"> </w:t>
      </w:r>
      <w:r>
        <w:rPr>
          <w:sz w:val="24"/>
        </w:rPr>
        <w:t>в</w:t>
      </w:r>
      <w:r>
        <w:rPr>
          <w:spacing w:val="-5"/>
          <w:sz w:val="24"/>
        </w:rPr>
        <w:t xml:space="preserve"> </w:t>
      </w:r>
      <w:r>
        <w:rPr>
          <w:sz w:val="24"/>
        </w:rPr>
        <w:t>тексте</w:t>
      </w:r>
      <w:r>
        <w:rPr>
          <w:spacing w:val="-4"/>
          <w:sz w:val="24"/>
        </w:rPr>
        <w:t xml:space="preserve"> </w:t>
      </w:r>
      <w:r>
        <w:rPr>
          <w:sz w:val="24"/>
        </w:rPr>
        <w:t>произведения</w:t>
      </w:r>
      <w:r>
        <w:rPr>
          <w:spacing w:val="-2"/>
          <w:sz w:val="24"/>
        </w:rPr>
        <w:t xml:space="preserve"> </w:t>
      </w:r>
      <w:r>
        <w:rPr>
          <w:sz w:val="24"/>
        </w:rPr>
        <w:t>сравнения,</w:t>
      </w:r>
      <w:r>
        <w:rPr>
          <w:spacing w:val="-6"/>
          <w:sz w:val="24"/>
        </w:rPr>
        <w:t xml:space="preserve"> </w:t>
      </w:r>
      <w:r>
        <w:rPr>
          <w:sz w:val="24"/>
        </w:rPr>
        <w:t>обращения;</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находить в</w:t>
      </w:r>
      <w:r>
        <w:rPr>
          <w:spacing w:val="-4"/>
          <w:sz w:val="24"/>
        </w:rPr>
        <w:t xml:space="preserve"> </w:t>
      </w:r>
      <w:r>
        <w:rPr>
          <w:sz w:val="24"/>
        </w:rPr>
        <w:t>тексте</w:t>
      </w:r>
      <w:r>
        <w:rPr>
          <w:spacing w:val="-2"/>
          <w:sz w:val="24"/>
        </w:rPr>
        <w:t xml:space="preserve"> </w:t>
      </w:r>
      <w:r>
        <w:rPr>
          <w:sz w:val="24"/>
        </w:rPr>
        <w:t>и читать диалоги</w:t>
      </w:r>
      <w:r>
        <w:rPr>
          <w:spacing w:val="-5"/>
          <w:sz w:val="24"/>
        </w:rPr>
        <w:t xml:space="preserve"> </w:t>
      </w:r>
      <w:r>
        <w:rPr>
          <w:sz w:val="24"/>
        </w:rPr>
        <w:t>героев;</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определять</w:t>
      </w:r>
      <w:r>
        <w:rPr>
          <w:spacing w:val="-5"/>
          <w:sz w:val="24"/>
        </w:rPr>
        <w:t xml:space="preserve"> </w:t>
      </w:r>
      <w:r>
        <w:rPr>
          <w:sz w:val="24"/>
        </w:rPr>
        <w:t>примерную</w:t>
      </w:r>
      <w:r>
        <w:rPr>
          <w:spacing w:val="-3"/>
          <w:sz w:val="24"/>
        </w:rPr>
        <w:t xml:space="preserve"> </w:t>
      </w:r>
      <w:r>
        <w:rPr>
          <w:sz w:val="24"/>
        </w:rPr>
        <w:t>тему</w:t>
      </w:r>
      <w:r>
        <w:rPr>
          <w:spacing w:val="-10"/>
          <w:sz w:val="24"/>
        </w:rPr>
        <w:t xml:space="preserve"> </w:t>
      </w:r>
      <w:r>
        <w:rPr>
          <w:sz w:val="24"/>
        </w:rPr>
        <w:t>книги</w:t>
      </w:r>
      <w:r>
        <w:rPr>
          <w:spacing w:val="1"/>
          <w:sz w:val="24"/>
        </w:rPr>
        <w:t xml:space="preserve"> </w:t>
      </w:r>
      <w:r>
        <w:rPr>
          <w:sz w:val="24"/>
        </w:rPr>
        <w:t>по</w:t>
      </w:r>
      <w:r>
        <w:rPr>
          <w:spacing w:val="-1"/>
          <w:sz w:val="24"/>
        </w:rPr>
        <w:t xml:space="preserve"> </w:t>
      </w:r>
      <w:r>
        <w:rPr>
          <w:sz w:val="24"/>
        </w:rPr>
        <w:t>обложке</w:t>
      </w:r>
      <w:r>
        <w:rPr>
          <w:spacing w:val="-6"/>
          <w:sz w:val="24"/>
        </w:rPr>
        <w:t xml:space="preserve"> </w:t>
      </w:r>
      <w:r>
        <w:rPr>
          <w:sz w:val="24"/>
        </w:rPr>
        <w:t>и иллюстрациям.</w:t>
      </w:r>
    </w:p>
    <w:p w:rsidR="003C2477" w:rsidRDefault="00F03892">
      <w:pPr>
        <w:pStyle w:val="1"/>
        <w:spacing w:before="45" w:line="280" w:lineRule="auto"/>
        <w:ind w:right="6272"/>
      </w:pPr>
      <w:r>
        <w:t>Раздел « Творческая деятельность»</w:t>
      </w:r>
      <w:r>
        <w:rPr>
          <w:spacing w:val="-57"/>
        </w:rPr>
        <w:t xml:space="preserve"> </w:t>
      </w:r>
      <w:r>
        <w:t>Ученик</w:t>
      </w:r>
      <w:r>
        <w:rPr>
          <w:spacing w:val="1"/>
        </w:rPr>
        <w:t xml:space="preserve"> </w:t>
      </w:r>
      <w:r>
        <w:t>научится:</w:t>
      </w:r>
    </w:p>
    <w:p w:rsidR="003C2477" w:rsidRDefault="00F03892" w:rsidP="00D75319">
      <w:pPr>
        <w:pStyle w:val="a5"/>
        <w:numPr>
          <w:ilvl w:val="0"/>
          <w:numId w:val="76"/>
        </w:numPr>
        <w:tabs>
          <w:tab w:val="left" w:pos="1204"/>
        </w:tabs>
        <w:spacing w:line="279" w:lineRule="exact"/>
        <w:ind w:left="1203" w:hanging="285"/>
        <w:rPr>
          <w:rFonts w:ascii="Symbol" w:hAnsi="Symbol"/>
          <w:sz w:val="24"/>
        </w:rPr>
      </w:pPr>
      <w:r>
        <w:rPr>
          <w:sz w:val="24"/>
        </w:rPr>
        <w:t>читать</w:t>
      </w:r>
      <w:r>
        <w:rPr>
          <w:spacing w:val="-1"/>
          <w:sz w:val="24"/>
        </w:rPr>
        <w:t xml:space="preserve"> </w:t>
      </w:r>
      <w:r>
        <w:rPr>
          <w:sz w:val="24"/>
        </w:rPr>
        <w:t>по</w:t>
      </w:r>
      <w:r>
        <w:rPr>
          <w:spacing w:val="-1"/>
          <w:sz w:val="24"/>
        </w:rPr>
        <w:t xml:space="preserve"> </w:t>
      </w:r>
      <w:r>
        <w:rPr>
          <w:sz w:val="24"/>
        </w:rPr>
        <w:t>ролям</w:t>
      </w:r>
      <w:r>
        <w:rPr>
          <w:spacing w:val="-4"/>
          <w:sz w:val="24"/>
        </w:rPr>
        <w:t xml:space="preserve"> </w:t>
      </w:r>
      <w:r>
        <w:rPr>
          <w:sz w:val="24"/>
        </w:rPr>
        <w:t>небольшие</w:t>
      </w:r>
      <w:r>
        <w:rPr>
          <w:spacing w:val="-6"/>
          <w:sz w:val="24"/>
        </w:rPr>
        <w:t xml:space="preserve"> </w:t>
      </w:r>
      <w:r>
        <w:rPr>
          <w:sz w:val="24"/>
        </w:rPr>
        <w:t>произведения</w:t>
      </w:r>
      <w:r>
        <w:rPr>
          <w:spacing w:val="53"/>
          <w:sz w:val="24"/>
        </w:rPr>
        <w:t xml:space="preserve"> </w:t>
      </w:r>
      <w:r>
        <w:rPr>
          <w:sz w:val="24"/>
        </w:rPr>
        <w:t>в</w:t>
      </w:r>
      <w:r>
        <w:rPr>
          <w:spacing w:val="-1"/>
          <w:sz w:val="24"/>
        </w:rPr>
        <w:t xml:space="preserve"> </w:t>
      </w:r>
      <w:r>
        <w:rPr>
          <w:sz w:val="24"/>
        </w:rPr>
        <w:t>диалогической</w:t>
      </w:r>
      <w:r>
        <w:rPr>
          <w:spacing w:val="-4"/>
          <w:sz w:val="24"/>
        </w:rPr>
        <w:t xml:space="preserve"> </w:t>
      </w:r>
      <w:r>
        <w:rPr>
          <w:sz w:val="24"/>
        </w:rPr>
        <w:t>форме;</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моделировать</w:t>
      </w:r>
      <w:r>
        <w:rPr>
          <w:spacing w:val="-3"/>
          <w:sz w:val="24"/>
        </w:rPr>
        <w:t xml:space="preserve"> </w:t>
      </w:r>
      <w:r>
        <w:rPr>
          <w:sz w:val="24"/>
        </w:rPr>
        <w:t>«живые</w:t>
      </w:r>
      <w:r>
        <w:rPr>
          <w:spacing w:val="-3"/>
          <w:sz w:val="24"/>
        </w:rPr>
        <w:t xml:space="preserve"> </w:t>
      </w:r>
      <w:r>
        <w:rPr>
          <w:sz w:val="24"/>
        </w:rPr>
        <w:t>картины»</w:t>
      </w:r>
      <w:r>
        <w:rPr>
          <w:spacing w:val="-7"/>
          <w:sz w:val="24"/>
        </w:rPr>
        <w:t xml:space="preserve"> </w:t>
      </w:r>
      <w:r>
        <w:rPr>
          <w:sz w:val="24"/>
        </w:rPr>
        <w:t>отдельным</w:t>
      </w:r>
      <w:r>
        <w:rPr>
          <w:spacing w:val="-1"/>
          <w:sz w:val="24"/>
        </w:rPr>
        <w:t xml:space="preserve"> </w:t>
      </w:r>
      <w:r>
        <w:rPr>
          <w:sz w:val="24"/>
        </w:rPr>
        <w:t>эпизодом;</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придумывать</w:t>
      </w:r>
      <w:r>
        <w:rPr>
          <w:spacing w:val="-2"/>
          <w:sz w:val="24"/>
        </w:rPr>
        <w:t xml:space="preserve"> </w:t>
      </w:r>
      <w:r>
        <w:rPr>
          <w:sz w:val="24"/>
        </w:rPr>
        <w:t>истории</w:t>
      </w:r>
      <w:r>
        <w:rPr>
          <w:spacing w:val="-1"/>
          <w:sz w:val="24"/>
        </w:rPr>
        <w:t xml:space="preserve"> </w:t>
      </w:r>
      <w:r>
        <w:rPr>
          <w:sz w:val="24"/>
        </w:rPr>
        <w:t>с</w:t>
      </w:r>
      <w:r>
        <w:rPr>
          <w:spacing w:val="-8"/>
          <w:sz w:val="24"/>
        </w:rPr>
        <w:t xml:space="preserve"> </w:t>
      </w:r>
      <w:r>
        <w:rPr>
          <w:sz w:val="24"/>
        </w:rPr>
        <w:t>героями</w:t>
      </w:r>
      <w:r>
        <w:rPr>
          <w:spacing w:val="-6"/>
          <w:sz w:val="24"/>
        </w:rPr>
        <w:t xml:space="preserve"> </w:t>
      </w:r>
      <w:r>
        <w:rPr>
          <w:sz w:val="24"/>
        </w:rPr>
        <w:t>изученных</w:t>
      </w:r>
      <w:r>
        <w:rPr>
          <w:spacing w:val="-7"/>
          <w:sz w:val="24"/>
        </w:rPr>
        <w:t xml:space="preserve"> </w:t>
      </w:r>
      <w:r>
        <w:rPr>
          <w:sz w:val="24"/>
        </w:rPr>
        <w:t>произведений.</w:t>
      </w:r>
    </w:p>
    <w:p w:rsidR="003C2477" w:rsidRDefault="00F03892">
      <w:pPr>
        <w:pStyle w:val="1"/>
        <w:spacing w:before="50"/>
      </w:pPr>
      <w:r>
        <w:t>Ученик</w:t>
      </w:r>
      <w:r>
        <w:rPr>
          <w:spacing w:val="-4"/>
        </w:rPr>
        <w:t xml:space="preserve"> </w:t>
      </w:r>
      <w:r>
        <w:t>получит</w:t>
      </w:r>
      <w:r>
        <w:rPr>
          <w:spacing w:val="-1"/>
        </w:rPr>
        <w:t xml:space="preserve"> </w:t>
      </w:r>
      <w:r>
        <w:t>возможность</w:t>
      </w:r>
      <w:r>
        <w:rPr>
          <w:spacing w:val="-2"/>
        </w:rPr>
        <w:t xml:space="preserve"> </w:t>
      </w:r>
      <w:r>
        <w:t>научиться:</w:t>
      </w:r>
    </w:p>
    <w:p w:rsidR="003C2477" w:rsidRDefault="00F03892" w:rsidP="00D75319">
      <w:pPr>
        <w:pStyle w:val="a5"/>
        <w:numPr>
          <w:ilvl w:val="0"/>
          <w:numId w:val="76"/>
        </w:numPr>
        <w:tabs>
          <w:tab w:val="left" w:pos="1204"/>
        </w:tabs>
        <w:spacing w:before="33"/>
        <w:ind w:left="1203" w:hanging="285"/>
        <w:rPr>
          <w:rFonts w:ascii="Symbol" w:hAnsi="Symbol"/>
          <w:sz w:val="24"/>
        </w:rPr>
      </w:pPr>
      <w:r>
        <w:rPr>
          <w:sz w:val="24"/>
        </w:rPr>
        <w:t>иллюстрировать</w:t>
      </w:r>
      <w:r>
        <w:rPr>
          <w:spacing w:val="-6"/>
          <w:sz w:val="24"/>
        </w:rPr>
        <w:t xml:space="preserve"> </w:t>
      </w:r>
      <w:r>
        <w:rPr>
          <w:sz w:val="24"/>
        </w:rPr>
        <w:t>отдельные</w:t>
      </w:r>
      <w:r>
        <w:rPr>
          <w:spacing w:val="-3"/>
          <w:sz w:val="24"/>
        </w:rPr>
        <w:t xml:space="preserve"> </w:t>
      </w:r>
      <w:r>
        <w:rPr>
          <w:sz w:val="24"/>
        </w:rPr>
        <w:t>эпизоды</w:t>
      </w:r>
      <w:r>
        <w:rPr>
          <w:spacing w:val="-6"/>
          <w:sz w:val="24"/>
        </w:rPr>
        <w:t xml:space="preserve"> </w:t>
      </w:r>
      <w:r>
        <w:rPr>
          <w:sz w:val="24"/>
        </w:rPr>
        <w:t>произведения;</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инсценировать</w:t>
      </w:r>
      <w:r>
        <w:rPr>
          <w:spacing w:val="-9"/>
          <w:sz w:val="24"/>
        </w:rPr>
        <w:t xml:space="preserve"> </w:t>
      </w:r>
      <w:r>
        <w:rPr>
          <w:sz w:val="24"/>
        </w:rPr>
        <w:t>отдельные</w:t>
      </w:r>
      <w:r>
        <w:rPr>
          <w:spacing w:val="-7"/>
          <w:sz w:val="24"/>
        </w:rPr>
        <w:t xml:space="preserve"> </w:t>
      </w:r>
      <w:r>
        <w:rPr>
          <w:sz w:val="24"/>
        </w:rPr>
        <w:t>эпизоды</w:t>
      </w:r>
      <w:r>
        <w:rPr>
          <w:spacing w:val="-4"/>
          <w:sz w:val="24"/>
        </w:rPr>
        <w:t xml:space="preserve"> </w:t>
      </w:r>
      <w:r>
        <w:rPr>
          <w:sz w:val="24"/>
        </w:rPr>
        <w:t>произведения в</w:t>
      </w:r>
      <w:r>
        <w:rPr>
          <w:spacing w:val="-4"/>
          <w:sz w:val="24"/>
        </w:rPr>
        <w:t xml:space="preserve"> </w:t>
      </w:r>
      <w:r>
        <w:rPr>
          <w:sz w:val="24"/>
        </w:rPr>
        <w:t>парах</w:t>
      </w:r>
      <w:r>
        <w:rPr>
          <w:spacing w:val="-6"/>
          <w:sz w:val="24"/>
        </w:rPr>
        <w:t xml:space="preserve"> </w:t>
      </w:r>
      <w:r>
        <w:rPr>
          <w:sz w:val="24"/>
        </w:rPr>
        <w:t>или</w:t>
      </w:r>
      <w:r>
        <w:rPr>
          <w:spacing w:val="-5"/>
          <w:sz w:val="24"/>
        </w:rPr>
        <w:t xml:space="preserve"> </w:t>
      </w:r>
      <w:r>
        <w:rPr>
          <w:sz w:val="24"/>
        </w:rPr>
        <w:t>группах;</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создавать</w:t>
      </w:r>
      <w:r>
        <w:rPr>
          <w:spacing w:val="-6"/>
          <w:sz w:val="24"/>
        </w:rPr>
        <w:t xml:space="preserve"> </w:t>
      </w:r>
      <w:r>
        <w:rPr>
          <w:sz w:val="24"/>
        </w:rPr>
        <w:t>устно</w:t>
      </w:r>
      <w:r>
        <w:rPr>
          <w:spacing w:val="1"/>
          <w:sz w:val="24"/>
        </w:rPr>
        <w:t xml:space="preserve"> </w:t>
      </w:r>
      <w:r>
        <w:rPr>
          <w:sz w:val="24"/>
        </w:rPr>
        <w:t>небольшие</w:t>
      </w:r>
      <w:r>
        <w:rPr>
          <w:spacing w:val="-3"/>
          <w:sz w:val="24"/>
        </w:rPr>
        <w:t xml:space="preserve"> </w:t>
      </w:r>
      <w:r>
        <w:rPr>
          <w:sz w:val="24"/>
        </w:rPr>
        <w:t>произведения</w:t>
      </w:r>
      <w:r>
        <w:rPr>
          <w:spacing w:val="-1"/>
          <w:sz w:val="24"/>
        </w:rPr>
        <w:t xml:space="preserve"> </w:t>
      </w:r>
      <w:r>
        <w:rPr>
          <w:sz w:val="24"/>
        </w:rPr>
        <w:t>(истории,</w:t>
      </w:r>
      <w:r>
        <w:rPr>
          <w:spacing w:val="-6"/>
          <w:sz w:val="24"/>
        </w:rPr>
        <w:t xml:space="preserve"> </w:t>
      </w:r>
      <w:r>
        <w:rPr>
          <w:sz w:val="24"/>
        </w:rPr>
        <w:t>комиксы);</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пересказывать эпизоды</w:t>
      </w:r>
      <w:r>
        <w:rPr>
          <w:spacing w:val="-8"/>
          <w:sz w:val="24"/>
        </w:rPr>
        <w:t xml:space="preserve"> </w:t>
      </w:r>
      <w:r>
        <w:rPr>
          <w:sz w:val="24"/>
        </w:rPr>
        <w:t>от</w:t>
      </w:r>
      <w:r>
        <w:rPr>
          <w:spacing w:val="-1"/>
          <w:sz w:val="24"/>
        </w:rPr>
        <w:t xml:space="preserve"> </w:t>
      </w:r>
      <w:r>
        <w:rPr>
          <w:sz w:val="24"/>
        </w:rPr>
        <w:t>лица</w:t>
      </w:r>
      <w:r>
        <w:rPr>
          <w:spacing w:val="-6"/>
          <w:sz w:val="24"/>
        </w:rPr>
        <w:t xml:space="preserve"> </w:t>
      </w:r>
      <w:r>
        <w:rPr>
          <w:sz w:val="24"/>
        </w:rPr>
        <w:t>героя или</w:t>
      </w:r>
      <w:r>
        <w:rPr>
          <w:spacing w:val="-5"/>
          <w:sz w:val="24"/>
        </w:rPr>
        <w:t xml:space="preserve"> </w:t>
      </w:r>
      <w:r>
        <w:rPr>
          <w:sz w:val="24"/>
        </w:rPr>
        <w:t>от</w:t>
      </w:r>
      <w:r>
        <w:rPr>
          <w:spacing w:val="-4"/>
          <w:sz w:val="24"/>
        </w:rPr>
        <w:t xml:space="preserve"> </w:t>
      </w:r>
      <w:r>
        <w:rPr>
          <w:sz w:val="24"/>
        </w:rPr>
        <w:t>своего лица.</w:t>
      </w:r>
    </w:p>
    <w:p w:rsidR="003C2477" w:rsidRDefault="00F03892">
      <w:pPr>
        <w:pStyle w:val="1"/>
        <w:spacing w:before="49" w:line="276" w:lineRule="auto"/>
        <w:ind w:right="5683"/>
      </w:pPr>
      <w:r>
        <w:t>Раздел « Чтение: работа с информацией»</w:t>
      </w:r>
      <w:r>
        <w:rPr>
          <w:spacing w:val="-57"/>
        </w:rPr>
        <w:t xml:space="preserve"> </w:t>
      </w:r>
      <w:r>
        <w:t>Ученик</w:t>
      </w:r>
      <w:r>
        <w:rPr>
          <w:spacing w:val="1"/>
        </w:rPr>
        <w:t xml:space="preserve"> </w:t>
      </w:r>
      <w:r>
        <w:t>научится:</w:t>
      </w:r>
    </w:p>
    <w:p w:rsidR="003C2477" w:rsidRDefault="00F03892" w:rsidP="00D75319">
      <w:pPr>
        <w:pStyle w:val="a5"/>
        <w:numPr>
          <w:ilvl w:val="0"/>
          <w:numId w:val="76"/>
        </w:numPr>
        <w:tabs>
          <w:tab w:val="left" w:pos="1204"/>
        </w:tabs>
        <w:spacing w:line="286" w:lineRule="exact"/>
        <w:ind w:left="1203" w:hanging="285"/>
        <w:rPr>
          <w:rFonts w:ascii="Symbol" w:hAnsi="Symbol"/>
          <w:sz w:val="24"/>
        </w:rPr>
      </w:pPr>
      <w:r>
        <w:rPr>
          <w:sz w:val="24"/>
        </w:rPr>
        <w:t>понимать</w:t>
      </w:r>
      <w:r>
        <w:rPr>
          <w:spacing w:val="-7"/>
          <w:sz w:val="24"/>
        </w:rPr>
        <w:t xml:space="preserve"> </w:t>
      </w:r>
      <w:r>
        <w:rPr>
          <w:sz w:val="24"/>
        </w:rPr>
        <w:t>содержание</w:t>
      </w:r>
      <w:r>
        <w:rPr>
          <w:spacing w:val="-4"/>
          <w:sz w:val="24"/>
        </w:rPr>
        <w:t xml:space="preserve"> </w:t>
      </w:r>
      <w:r>
        <w:rPr>
          <w:sz w:val="24"/>
        </w:rPr>
        <w:t>прослушанных</w:t>
      </w:r>
      <w:r>
        <w:rPr>
          <w:spacing w:val="-9"/>
          <w:sz w:val="24"/>
        </w:rPr>
        <w:t xml:space="preserve"> </w:t>
      </w:r>
      <w:r>
        <w:rPr>
          <w:sz w:val="24"/>
        </w:rPr>
        <w:t>и</w:t>
      </w:r>
      <w:r>
        <w:rPr>
          <w:spacing w:val="-2"/>
          <w:sz w:val="24"/>
        </w:rPr>
        <w:t xml:space="preserve"> </w:t>
      </w:r>
      <w:r>
        <w:rPr>
          <w:sz w:val="24"/>
        </w:rPr>
        <w:t>самостоятельно</w:t>
      </w:r>
      <w:r>
        <w:rPr>
          <w:spacing w:val="-4"/>
          <w:sz w:val="24"/>
        </w:rPr>
        <w:t xml:space="preserve"> </w:t>
      </w:r>
      <w:r>
        <w:rPr>
          <w:sz w:val="24"/>
        </w:rPr>
        <w:t>прочитанных</w:t>
      </w:r>
      <w:r>
        <w:rPr>
          <w:spacing w:val="-8"/>
          <w:sz w:val="24"/>
        </w:rPr>
        <w:t xml:space="preserve"> </w:t>
      </w:r>
      <w:r>
        <w:rPr>
          <w:sz w:val="24"/>
        </w:rPr>
        <w:t>произведений;</w:t>
      </w:r>
    </w:p>
    <w:p w:rsidR="003C2477" w:rsidRDefault="00F03892" w:rsidP="00D75319">
      <w:pPr>
        <w:pStyle w:val="a5"/>
        <w:numPr>
          <w:ilvl w:val="0"/>
          <w:numId w:val="76"/>
        </w:numPr>
        <w:tabs>
          <w:tab w:val="left" w:pos="1204"/>
        </w:tabs>
        <w:spacing w:before="42" w:line="273" w:lineRule="auto"/>
        <w:ind w:right="828" w:firstLine="0"/>
        <w:rPr>
          <w:rFonts w:ascii="Symbol" w:hAnsi="Symbol"/>
          <w:sz w:val="24"/>
        </w:rPr>
      </w:pPr>
      <w:r>
        <w:rPr>
          <w:sz w:val="24"/>
        </w:rPr>
        <w:t>находить</w:t>
      </w:r>
      <w:r>
        <w:rPr>
          <w:spacing w:val="34"/>
          <w:sz w:val="24"/>
        </w:rPr>
        <w:t xml:space="preserve"> </w:t>
      </w:r>
      <w:r>
        <w:rPr>
          <w:sz w:val="24"/>
        </w:rPr>
        <w:t>в</w:t>
      </w:r>
      <w:r>
        <w:rPr>
          <w:spacing w:val="34"/>
          <w:sz w:val="24"/>
        </w:rPr>
        <w:t xml:space="preserve"> </w:t>
      </w:r>
      <w:r>
        <w:rPr>
          <w:sz w:val="24"/>
        </w:rPr>
        <w:t>тексте</w:t>
      </w:r>
      <w:r>
        <w:rPr>
          <w:spacing w:val="32"/>
          <w:sz w:val="24"/>
        </w:rPr>
        <w:t xml:space="preserve"> </w:t>
      </w:r>
      <w:r>
        <w:rPr>
          <w:sz w:val="24"/>
        </w:rPr>
        <w:t>информацию</w:t>
      </w:r>
      <w:r>
        <w:rPr>
          <w:spacing w:val="26"/>
          <w:sz w:val="24"/>
        </w:rPr>
        <w:t xml:space="preserve"> </w:t>
      </w:r>
      <w:r>
        <w:rPr>
          <w:sz w:val="24"/>
        </w:rPr>
        <w:t>о</w:t>
      </w:r>
      <w:r>
        <w:rPr>
          <w:spacing w:val="33"/>
          <w:sz w:val="24"/>
        </w:rPr>
        <w:t xml:space="preserve"> </w:t>
      </w:r>
      <w:r>
        <w:rPr>
          <w:sz w:val="24"/>
        </w:rPr>
        <w:t>героях</w:t>
      </w:r>
      <w:r>
        <w:rPr>
          <w:spacing w:val="27"/>
          <w:sz w:val="24"/>
        </w:rPr>
        <w:t xml:space="preserve"> </w:t>
      </w:r>
      <w:r>
        <w:rPr>
          <w:sz w:val="24"/>
        </w:rPr>
        <w:t>произведения</w:t>
      </w:r>
      <w:r>
        <w:rPr>
          <w:spacing w:val="32"/>
          <w:sz w:val="24"/>
        </w:rPr>
        <w:t xml:space="preserve"> </w:t>
      </w:r>
      <w:r>
        <w:rPr>
          <w:sz w:val="24"/>
        </w:rPr>
        <w:t>или</w:t>
      </w:r>
      <w:r>
        <w:rPr>
          <w:spacing w:val="33"/>
          <w:sz w:val="24"/>
        </w:rPr>
        <w:t xml:space="preserve"> </w:t>
      </w:r>
      <w:r>
        <w:rPr>
          <w:sz w:val="24"/>
        </w:rPr>
        <w:t>книги,</w:t>
      </w:r>
      <w:r>
        <w:rPr>
          <w:spacing w:val="34"/>
          <w:sz w:val="24"/>
        </w:rPr>
        <w:t xml:space="preserve"> </w:t>
      </w:r>
      <w:r>
        <w:rPr>
          <w:sz w:val="24"/>
        </w:rPr>
        <w:t>заданную</w:t>
      </w:r>
      <w:r>
        <w:rPr>
          <w:spacing w:val="32"/>
          <w:sz w:val="24"/>
        </w:rPr>
        <w:t xml:space="preserve"> </w:t>
      </w:r>
      <w:r>
        <w:rPr>
          <w:sz w:val="24"/>
        </w:rPr>
        <w:t>в</w:t>
      </w:r>
      <w:r>
        <w:rPr>
          <w:spacing w:val="34"/>
          <w:sz w:val="24"/>
        </w:rPr>
        <w:t xml:space="preserve"> </w:t>
      </w:r>
      <w:r>
        <w:rPr>
          <w:sz w:val="24"/>
        </w:rPr>
        <w:t>явном</w:t>
      </w:r>
      <w:r>
        <w:rPr>
          <w:spacing w:val="-57"/>
          <w:sz w:val="24"/>
        </w:rPr>
        <w:t xml:space="preserve"> </w:t>
      </w:r>
      <w:r>
        <w:rPr>
          <w:sz w:val="24"/>
        </w:rPr>
        <w:t>виде;</w:t>
      </w:r>
    </w:p>
    <w:p w:rsidR="003C2477" w:rsidRDefault="00F03892" w:rsidP="00D75319">
      <w:pPr>
        <w:pStyle w:val="a5"/>
        <w:numPr>
          <w:ilvl w:val="0"/>
          <w:numId w:val="76"/>
        </w:numPr>
        <w:tabs>
          <w:tab w:val="left" w:pos="1204"/>
        </w:tabs>
        <w:spacing w:before="3"/>
        <w:ind w:left="1203" w:hanging="285"/>
        <w:rPr>
          <w:rFonts w:ascii="Symbol" w:hAnsi="Symbol"/>
          <w:sz w:val="24"/>
        </w:rPr>
      </w:pPr>
      <w:r>
        <w:rPr>
          <w:sz w:val="24"/>
        </w:rPr>
        <w:t>определять</w:t>
      </w:r>
      <w:r>
        <w:rPr>
          <w:spacing w:val="-2"/>
          <w:sz w:val="24"/>
        </w:rPr>
        <w:t xml:space="preserve"> </w:t>
      </w:r>
      <w:r>
        <w:rPr>
          <w:sz w:val="24"/>
        </w:rPr>
        <w:t>тему</w:t>
      </w:r>
      <w:r>
        <w:rPr>
          <w:spacing w:val="-8"/>
          <w:sz w:val="24"/>
        </w:rPr>
        <w:t xml:space="preserve"> </w:t>
      </w:r>
      <w:r>
        <w:rPr>
          <w:sz w:val="24"/>
        </w:rPr>
        <w:t>текста;</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lastRenderedPageBreak/>
        <w:t>работать</w:t>
      </w:r>
      <w:r>
        <w:rPr>
          <w:spacing w:val="1"/>
          <w:sz w:val="24"/>
        </w:rPr>
        <w:t xml:space="preserve"> </w:t>
      </w:r>
      <w:r>
        <w:rPr>
          <w:sz w:val="24"/>
        </w:rPr>
        <w:t>с</w:t>
      </w:r>
      <w:r>
        <w:rPr>
          <w:spacing w:val="-6"/>
          <w:sz w:val="24"/>
        </w:rPr>
        <w:t xml:space="preserve"> </w:t>
      </w:r>
      <w:r>
        <w:rPr>
          <w:sz w:val="24"/>
        </w:rPr>
        <w:t>несложными</w:t>
      </w:r>
      <w:r>
        <w:rPr>
          <w:spacing w:val="-3"/>
          <w:sz w:val="24"/>
        </w:rPr>
        <w:t xml:space="preserve"> </w:t>
      </w:r>
      <w:r>
        <w:rPr>
          <w:sz w:val="24"/>
        </w:rPr>
        <w:t>таблицами,</w:t>
      </w:r>
      <w:r>
        <w:rPr>
          <w:spacing w:val="2"/>
          <w:sz w:val="24"/>
        </w:rPr>
        <w:t xml:space="preserve"> </w:t>
      </w:r>
      <w:r>
        <w:rPr>
          <w:sz w:val="24"/>
        </w:rPr>
        <w:t>схемами</w:t>
      </w:r>
      <w:r>
        <w:rPr>
          <w:spacing w:val="2"/>
          <w:sz w:val="24"/>
        </w:rPr>
        <w:t xml:space="preserve"> </w:t>
      </w:r>
      <w:r>
        <w:rPr>
          <w:sz w:val="24"/>
        </w:rPr>
        <w:t>,</w:t>
      </w:r>
      <w:r>
        <w:rPr>
          <w:spacing w:val="-2"/>
          <w:sz w:val="24"/>
        </w:rPr>
        <w:t xml:space="preserve"> </w:t>
      </w:r>
      <w:r>
        <w:rPr>
          <w:sz w:val="24"/>
        </w:rPr>
        <w:t>моделями;</w:t>
      </w:r>
    </w:p>
    <w:p w:rsidR="003C2477" w:rsidRDefault="00F03892" w:rsidP="00D75319">
      <w:pPr>
        <w:pStyle w:val="a5"/>
        <w:numPr>
          <w:ilvl w:val="0"/>
          <w:numId w:val="76"/>
        </w:numPr>
        <w:tabs>
          <w:tab w:val="left" w:pos="1204"/>
        </w:tabs>
        <w:spacing w:before="43"/>
        <w:ind w:left="1203" w:hanging="285"/>
        <w:rPr>
          <w:rFonts w:ascii="Symbol" w:hAnsi="Symbol"/>
          <w:sz w:val="24"/>
        </w:rPr>
      </w:pPr>
      <w:r>
        <w:rPr>
          <w:sz w:val="24"/>
        </w:rPr>
        <w:t>сравнивать</w:t>
      </w:r>
      <w:r>
        <w:rPr>
          <w:spacing w:val="-5"/>
          <w:sz w:val="24"/>
        </w:rPr>
        <w:t xml:space="preserve"> </w:t>
      </w:r>
      <w:r>
        <w:rPr>
          <w:sz w:val="24"/>
        </w:rPr>
        <w:t>произведения</w:t>
      </w:r>
      <w:r>
        <w:rPr>
          <w:spacing w:val="-2"/>
          <w:sz w:val="24"/>
        </w:rPr>
        <w:t xml:space="preserve"> </w:t>
      </w:r>
      <w:r>
        <w:rPr>
          <w:sz w:val="24"/>
        </w:rPr>
        <w:t>по</w:t>
      </w:r>
      <w:r>
        <w:rPr>
          <w:spacing w:val="-2"/>
          <w:sz w:val="24"/>
        </w:rPr>
        <w:t xml:space="preserve"> </w:t>
      </w:r>
      <w:r>
        <w:rPr>
          <w:sz w:val="24"/>
        </w:rPr>
        <w:t>таблице.</w:t>
      </w:r>
    </w:p>
    <w:p w:rsidR="003C2477" w:rsidRDefault="00F03892">
      <w:pPr>
        <w:pStyle w:val="1"/>
        <w:spacing w:before="49"/>
      </w:pPr>
      <w:r>
        <w:t>Ученик</w:t>
      </w:r>
      <w:r>
        <w:rPr>
          <w:spacing w:val="-4"/>
        </w:rPr>
        <w:t xml:space="preserve"> </w:t>
      </w:r>
      <w:r>
        <w:t>получит</w:t>
      </w:r>
      <w:r>
        <w:rPr>
          <w:spacing w:val="-1"/>
        </w:rPr>
        <w:t xml:space="preserve"> </w:t>
      </w:r>
      <w:r>
        <w:t>возможность</w:t>
      </w:r>
      <w:r>
        <w:rPr>
          <w:spacing w:val="-2"/>
        </w:rPr>
        <w:t xml:space="preserve"> </w:t>
      </w:r>
      <w:r>
        <w:t>научиться:</w:t>
      </w:r>
    </w:p>
    <w:p w:rsidR="003C2477" w:rsidRDefault="00F03892" w:rsidP="00D75319">
      <w:pPr>
        <w:pStyle w:val="a5"/>
        <w:numPr>
          <w:ilvl w:val="0"/>
          <w:numId w:val="76"/>
        </w:numPr>
        <w:tabs>
          <w:tab w:val="left" w:pos="1204"/>
        </w:tabs>
        <w:spacing w:before="34"/>
        <w:ind w:left="1203" w:hanging="285"/>
        <w:rPr>
          <w:rFonts w:ascii="Symbol" w:hAnsi="Symbol"/>
          <w:sz w:val="24"/>
        </w:rPr>
      </w:pPr>
      <w:r>
        <w:rPr>
          <w:sz w:val="24"/>
        </w:rPr>
        <w:t>находить</w:t>
      </w:r>
      <w:r>
        <w:rPr>
          <w:spacing w:val="-1"/>
          <w:sz w:val="24"/>
        </w:rPr>
        <w:t xml:space="preserve"> </w:t>
      </w:r>
      <w:r>
        <w:rPr>
          <w:sz w:val="24"/>
        </w:rPr>
        <w:t>информацию</w:t>
      </w:r>
      <w:r>
        <w:rPr>
          <w:spacing w:val="-8"/>
          <w:sz w:val="24"/>
        </w:rPr>
        <w:t xml:space="preserve"> </w:t>
      </w:r>
      <w:r>
        <w:rPr>
          <w:sz w:val="24"/>
        </w:rPr>
        <w:t>о</w:t>
      </w:r>
      <w:r>
        <w:rPr>
          <w:spacing w:val="3"/>
          <w:sz w:val="24"/>
        </w:rPr>
        <w:t xml:space="preserve"> </w:t>
      </w:r>
      <w:r>
        <w:rPr>
          <w:sz w:val="24"/>
        </w:rPr>
        <w:t>произведении</w:t>
      </w:r>
      <w:r>
        <w:rPr>
          <w:spacing w:val="-6"/>
          <w:sz w:val="24"/>
        </w:rPr>
        <w:t xml:space="preserve"> </w:t>
      </w:r>
      <w:r>
        <w:rPr>
          <w:sz w:val="24"/>
        </w:rPr>
        <w:t>и книги</w:t>
      </w:r>
      <w:r>
        <w:rPr>
          <w:spacing w:val="-5"/>
          <w:sz w:val="24"/>
        </w:rPr>
        <w:t xml:space="preserve"> </w:t>
      </w:r>
      <w:r>
        <w:rPr>
          <w:sz w:val="24"/>
        </w:rPr>
        <w:t>( фамилия</w:t>
      </w:r>
      <w:r>
        <w:rPr>
          <w:spacing w:val="-2"/>
          <w:sz w:val="24"/>
        </w:rPr>
        <w:t xml:space="preserve"> </w:t>
      </w:r>
      <w:r>
        <w:rPr>
          <w:sz w:val="24"/>
        </w:rPr>
        <w:t>автора,</w:t>
      </w:r>
      <w:r>
        <w:rPr>
          <w:spacing w:val="-4"/>
          <w:sz w:val="24"/>
        </w:rPr>
        <w:t xml:space="preserve"> </w:t>
      </w:r>
      <w:r>
        <w:rPr>
          <w:sz w:val="24"/>
        </w:rPr>
        <w:t>жанр,</w:t>
      </w:r>
      <w:r>
        <w:rPr>
          <w:spacing w:val="-4"/>
          <w:sz w:val="24"/>
        </w:rPr>
        <w:t xml:space="preserve"> </w:t>
      </w:r>
      <w:r>
        <w:rPr>
          <w:sz w:val="24"/>
        </w:rPr>
        <w:t>тема);</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дополнять</w:t>
      </w:r>
      <w:r>
        <w:rPr>
          <w:spacing w:val="-5"/>
          <w:sz w:val="24"/>
        </w:rPr>
        <w:t xml:space="preserve"> </w:t>
      </w:r>
      <w:r>
        <w:rPr>
          <w:sz w:val="24"/>
        </w:rPr>
        <w:t>недостающими</w:t>
      </w:r>
      <w:r>
        <w:rPr>
          <w:spacing w:val="-6"/>
          <w:sz w:val="24"/>
        </w:rPr>
        <w:t xml:space="preserve"> </w:t>
      </w:r>
      <w:r>
        <w:rPr>
          <w:sz w:val="24"/>
        </w:rPr>
        <w:t>данными</w:t>
      </w:r>
      <w:r>
        <w:rPr>
          <w:spacing w:val="-6"/>
          <w:sz w:val="24"/>
        </w:rPr>
        <w:t xml:space="preserve"> </w:t>
      </w:r>
      <w:r>
        <w:rPr>
          <w:sz w:val="24"/>
        </w:rPr>
        <w:t>готовую</w:t>
      </w:r>
      <w:r>
        <w:rPr>
          <w:spacing w:val="-4"/>
          <w:sz w:val="24"/>
        </w:rPr>
        <w:t xml:space="preserve"> </w:t>
      </w:r>
      <w:r>
        <w:rPr>
          <w:sz w:val="24"/>
        </w:rPr>
        <w:t>таблицу,</w:t>
      </w:r>
      <w:r>
        <w:rPr>
          <w:spacing w:val="-1"/>
          <w:sz w:val="24"/>
        </w:rPr>
        <w:t xml:space="preserve"> </w:t>
      </w:r>
      <w:r>
        <w:rPr>
          <w:sz w:val="24"/>
        </w:rPr>
        <w:t>схему, модель;</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находить в</w:t>
      </w:r>
      <w:r>
        <w:rPr>
          <w:spacing w:val="-4"/>
          <w:sz w:val="24"/>
        </w:rPr>
        <w:t xml:space="preserve"> </w:t>
      </w:r>
      <w:r>
        <w:rPr>
          <w:sz w:val="24"/>
        </w:rPr>
        <w:t>тексте</w:t>
      </w:r>
      <w:r>
        <w:rPr>
          <w:spacing w:val="-1"/>
          <w:sz w:val="24"/>
        </w:rPr>
        <w:t xml:space="preserve"> </w:t>
      </w:r>
      <w:r>
        <w:rPr>
          <w:sz w:val="24"/>
        </w:rPr>
        <w:t>информацию</w:t>
      </w:r>
      <w:r>
        <w:rPr>
          <w:spacing w:val="-12"/>
          <w:sz w:val="24"/>
        </w:rPr>
        <w:t xml:space="preserve"> </w:t>
      </w:r>
      <w:r>
        <w:rPr>
          <w:sz w:val="24"/>
        </w:rPr>
        <w:t>о</w:t>
      </w:r>
      <w:r>
        <w:rPr>
          <w:spacing w:val="3"/>
          <w:sz w:val="24"/>
        </w:rPr>
        <w:t xml:space="preserve"> </w:t>
      </w:r>
      <w:r>
        <w:rPr>
          <w:sz w:val="24"/>
        </w:rPr>
        <w:t>героях</w:t>
      </w:r>
      <w:r>
        <w:rPr>
          <w:spacing w:val="-5"/>
          <w:sz w:val="24"/>
        </w:rPr>
        <w:t xml:space="preserve"> </w:t>
      </w:r>
      <w:r>
        <w:rPr>
          <w:sz w:val="24"/>
        </w:rPr>
        <w:t>произведений.</w:t>
      </w:r>
    </w:p>
    <w:p w:rsidR="003C2477" w:rsidRDefault="00F03892">
      <w:pPr>
        <w:pStyle w:val="1"/>
        <w:spacing w:line="276" w:lineRule="auto"/>
        <w:ind w:right="4510"/>
      </w:pPr>
      <w:r>
        <w:t>Планируемые образовательные результаты 2 класс</w:t>
      </w:r>
      <w:r>
        <w:rPr>
          <w:spacing w:val="-57"/>
        </w:rPr>
        <w:t xml:space="preserve"> </w:t>
      </w:r>
      <w:r>
        <w:t>Предметные результаты:</w:t>
      </w:r>
    </w:p>
    <w:p w:rsidR="003C2477" w:rsidRDefault="00F03892">
      <w:pPr>
        <w:spacing w:line="276" w:lineRule="auto"/>
        <w:ind w:left="919" w:right="4304"/>
        <w:rPr>
          <w:b/>
          <w:sz w:val="24"/>
        </w:rPr>
      </w:pPr>
      <w:r>
        <w:rPr>
          <w:b/>
          <w:sz w:val="24"/>
        </w:rPr>
        <w:t>Раздел «Виды речевой и читательской деятельности»</w:t>
      </w:r>
      <w:r>
        <w:rPr>
          <w:b/>
          <w:spacing w:val="-57"/>
          <w:sz w:val="24"/>
        </w:rPr>
        <w:t xml:space="preserve"> </w:t>
      </w:r>
      <w:r>
        <w:rPr>
          <w:b/>
          <w:sz w:val="24"/>
        </w:rPr>
        <w:t>Ученик</w:t>
      </w:r>
      <w:r>
        <w:rPr>
          <w:b/>
          <w:spacing w:val="1"/>
          <w:sz w:val="24"/>
        </w:rPr>
        <w:t xml:space="preserve"> </w:t>
      </w:r>
      <w:r>
        <w:rPr>
          <w:b/>
          <w:sz w:val="24"/>
        </w:rPr>
        <w:t>научится:</w:t>
      </w:r>
    </w:p>
    <w:p w:rsidR="003C2477" w:rsidRDefault="00F03892" w:rsidP="00D75319">
      <w:pPr>
        <w:pStyle w:val="a5"/>
        <w:numPr>
          <w:ilvl w:val="0"/>
          <w:numId w:val="76"/>
        </w:numPr>
        <w:tabs>
          <w:tab w:val="left" w:pos="1204"/>
        </w:tabs>
        <w:spacing w:line="273" w:lineRule="auto"/>
        <w:ind w:right="817" w:firstLine="0"/>
        <w:rPr>
          <w:rFonts w:ascii="Symbol" w:hAnsi="Symbol"/>
          <w:sz w:val="24"/>
        </w:rPr>
      </w:pPr>
      <w:r>
        <w:rPr>
          <w:sz w:val="24"/>
        </w:rPr>
        <w:t>читать</w:t>
      </w:r>
      <w:r>
        <w:rPr>
          <w:spacing w:val="-7"/>
          <w:sz w:val="24"/>
        </w:rPr>
        <w:t xml:space="preserve"> </w:t>
      </w:r>
      <w:r>
        <w:rPr>
          <w:sz w:val="24"/>
        </w:rPr>
        <w:t>вслух</w:t>
      </w:r>
      <w:r>
        <w:rPr>
          <w:spacing w:val="-11"/>
          <w:sz w:val="24"/>
        </w:rPr>
        <w:t xml:space="preserve"> </w:t>
      </w:r>
      <w:r>
        <w:rPr>
          <w:sz w:val="24"/>
        </w:rPr>
        <w:t>целыми</w:t>
      </w:r>
      <w:r>
        <w:rPr>
          <w:spacing w:val="-6"/>
          <w:sz w:val="24"/>
        </w:rPr>
        <w:t xml:space="preserve"> </w:t>
      </w:r>
      <w:r>
        <w:rPr>
          <w:sz w:val="24"/>
        </w:rPr>
        <w:t>словами</w:t>
      </w:r>
      <w:r>
        <w:rPr>
          <w:spacing w:val="-6"/>
          <w:sz w:val="24"/>
        </w:rPr>
        <w:t xml:space="preserve"> </w:t>
      </w:r>
      <w:r>
        <w:rPr>
          <w:sz w:val="24"/>
        </w:rPr>
        <w:t>в</w:t>
      </w:r>
      <w:r>
        <w:rPr>
          <w:spacing w:val="-10"/>
          <w:sz w:val="24"/>
        </w:rPr>
        <w:t xml:space="preserve"> </w:t>
      </w:r>
      <w:r>
        <w:rPr>
          <w:sz w:val="24"/>
        </w:rPr>
        <w:t>темпе,</w:t>
      </w:r>
      <w:r>
        <w:rPr>
          <w:spacing w:val="-5"/>
          <w:sz w:val="24"/>
        </w:rPr>
        <w:t xml:space="preserve"> </w:t>
      </w:r>
      <w:r>
        <w:rPr>
          <w:sz w:val="24"/>
        </w:rPr>
        <w:t>соответствующем</w:t>
      </w:r>
      <w:r>
        <w:rPr>
          <w:spacing w:val="-5"/>
          <w:sz w:val="24"/>
        </w:rPr>
        <w:t xml:space="preserve"> </w:t>
      </w:r>
      <w:r>
        <w:rPr>
          <w:sz w:val="24"/>
        </w:rPr>
        <w:t>возможностям</w:t>
      </w:r>
      <w:r>
        <w:rPr>
          <w:spacing w:val="-10"/>
          <w:sz w:val="24"/>
        </w:rPr>
        <w:t xml:space="preserve"> </w:t>
      </w:r>
      <w:r>
        <w:rPr>
          <w:sz w:val="24"/>
        </w:rPr>
        <w:t>второклассника</w:t>
      </w:r>
      <w:r>
        <w:rPr>
          <w:spacing w:val="-57"/>
          <w:sz w:val="24"/>
        </w:rPr>
        <w:t xml:space="preserve"> </w:t>
      </w:r>
      <w:r>
        <w:rPr>
          <w:sz w:val="24"/>
        </w:rPr>
        <w:t>и</w:t>
      </w:r>
      <w:r>
        <w:rPr>
          <w:spacing w:val="2"/>
          <w:sz w:val="24"/>
        </w:rPr>
        <w:t xml:space="preserve"> </w:t>
      </w:r>
      <w:r>
        <w:rPr>
          <w:sz w:val="24"/>
        </w:rPr>
        <w:t>позволяющем</w:t>
      </w:r>
      <w:r>
        <w:rPr>
          <w:spacing w:val="1"/>
          <w:sz w:val="24"/>
        </w:rPr>
        <w:t xml:space="preserve"> </w:t>
      </w:r>
      <w:r>
        <w:rPr>
          <w:sz w:val="24"/>
        </w:rPr>
        <w:t>понять</w:t>
      </w:r>
      <w:r>
        <w:rPr>
          <w:spacing w:val="-2"/>
          <w:sz w:val="24"/>
        </w:rPr>
        <w:t xml:space="preserve"> </w:t>
      </w:r>
      <w:r>
        <w:rPr>
          <w:sz w:val="24"/>
        </w:rPr>
        <w:t>прочитанное</w:t>
      </w:r>
      <w:r>
        <w:rPr>
          <w:spacing w:val="1"/>
          <w:sz w:val="24"/>
        </w:rPr>
        <w:t xml:space="preserve"> </w:t>
      </w:r>
      <w:r>
        <w:rPr>
          <w:sz w:val="24"/>
        </w:rPr>
        <w:t>(не менее</w:t>
      </w:r>
      <w:r>
        <w:rPr>
          <w:spacing w:val="-4"/>
          <w:sz w:val="24"/>
        </w:rPr>
        <w:t xml:space="preserve"> </w:t>
      </w:r>
      <w:r>
        <w:rPr>
          <w:sz w:val="24"/>
        </w:rPr>
        <w:t>55–60</w:t>
      </w:r>
      <w:r>
        <w:rPr>
          <w:spacing w:val="1"/>
          <w:sz w:val="24"/>
        </w:rPr>
        <w:t xml:space="preserve"> </w:t>
      </w:r>
      <w:r>
        <w:rPr>
          <w:sz w:val="24"/>
        </w:rPr>
        <w:t>слов</w:t>
      </w:r>
      <w:r>
        <w:rPr>
          <w:spacing w:val="-1"/>
          <w:sz w:val="24"/>
        </w:rPr>
        <w:t xml:space="preserve"> </w:t>
      </w:r>
      <w:r>
        <w:rPr>
          <w:sz w:val="24"/>
        </w:rPr>
        <w:t>в</w:t>
      </w:r>
      <w:r>
        <w:rPr>
          <w:spacing w:val="-2"/>
          <w:sz w:val="24"/>
        </w:rPr>
        <w:t xml:space="preserve"> </w:t>
      </w:r>
      <w:r>
        <w:rPr>
          <w:sz w:val="24"/>
        </w:rPr>
        <w:t>минуту);</w:t>
      </w:r>
    </w:p>
    <w:p w:rsidR="003C2477" w:rsidRDefault="00F03892" w:rsidP="00D75319">
      <w:pPr>
        <w:pStyle w:val="a5"/>
        <w:numPr>
          <w:ilvl w:val="0"/>
          <w:numId w:val="76"/>
        </w:numPr>
        <w:tabs>
          <w:tab w:val="left" w:pos="1204"/>
        </w:tabs>
        <w:spacing w:line="293" w:lineRule="exact"/>
        <w:ind w:left="1203" w:hanging="285"/>
        <w:rPr>
          <w:rFonts w:ascii="Symbol" w:hAnsi="Symbol"/>
          <w:sz w:val="24"/>
        </w:rPr>
      </w:pPr>
      <w:r>
        <w:rPr>
          <w:sz w:val="24"/>
        </w:rPr>
        <w:t>читать</w:t>
      </w:r>
      <w:r>
        <w:rPr>
          <w:spacing w:val="-1"/>
          <w:sz w:val="24"/>
        </w:rPr>
        <w:t xml:space="preserve"> </w:t>
      </w:r>
      <w:r>
        <w:rPr>
          <w:sz w:val="24"/>
        </w:rPr>
        <w:t>молча</w:t>
      </w:r>
      <w:r>
        <w:rPr>
          <w:spacing w:val="-9"/>
          <w:sz w:val="24"/>
        </w:rPr>
        <w:t xml:space="preserve"> </w:t>
      </w:r>
      <w:r>
        <w:rPr>
          <w:sz w:val="24"/>
        </w:rPr>
        <w:t>(про</w:t>
      </w:r>
      <w:r>
        <w:rPr>
          <w:spacing w:val="-1"/>
          <w:sz w:val="24"/>
        </w:rPr>
        <w:t xml:space="preserve"> </w:t>
      </w:r>
      <w:r>
        <w:rPr>
          <w:sz w:val="24"/>
        </w:rPr>
        <w:t>себя)</w:t>
      </w:r>
      <w:r>
        <w:rPr>
          <w:spacing w:val="-1"/>
          <w:sz w:val="24"/>
        </w:rPr>
        <w:t xml:space="preserve"> </w:t>
      </w:r>
      <w:r>
        <w:rPr>
          <w:sz w:val="24"/>
        </w:rPr>
        <w:t>небольшие</w:t>
      </w:r>
      <w:r>
        <w:rPr>
          <w:spacing w:val="-8"/>
          <w:sz w:val="24"/>
        </w:rPr>
        <w:t xml:space="preserve"> </w:t>
      </w:r>
      <w:r>
        <w:rPr>
          <w:sz w:val="24"/>
        </w:rPr>
        <w:t>произведения</w:t>
      </w:r>
      <w:r>
        <w:rPr>
          <w:spacing w:val="-1"/>
          <w:sz w:val="24"/>
        </w:rPr>
        <w:t xml:space="preserve"> </w:t>
      </w:r>
      <w:r>
        <w:rPr>
          <w:sz w:val="24"/>
        </w:rPr>
        <w:t>под</w:t>
      </w:r>
      <w:r>
        <w:rPr>
          <w:spacing w:val="-4"/>
          <w:sz w:val="24"/>
        </w:rPr>
        <w:t xml:space="preserve"> </w:t>
      </w:r>
      <w:r>
        <w:rPr>
          <w:sz w:val="24"/>
        </w:rPr>
        <w:t>контролем</w:t>
      </w:r>
      <w:r>
        <w:rPr>
          <w:spacing w:val="-5"/>
          <w:sz w:val="24"/>
        </w:rPr>
        <w:t xml:space="preserve"> </w:t>
      </w:r>
      <w:r>
        <w:rPr>
          <w:sz w:val="24"/>
        </w:rPr>
        <w:t>учителя;</w:t>
      </w:r>
    </w:p>
    <w:p w:rsidR="003C2477" w:rsidRDefault="00F03892" w:rsidP="00D75319">
      <w:pPr>
        <w:pStyle w:val="a5"/>
        <w:numPr>
          <w:ilvl w:val="0"/>
          <w:numId w:val="76"/>
        </w:numPr>
        <w:tabs>
          <w:tab w:val="left" w:pos="1204"/>
        </w:tabs>
        <w:spacing w:before="37" w:line="276" w:lineRule="auto"/>
        <w:ind w:right="814" w:firstLine="0"/>
        <w:rPr>
          <w:rFonts w:ascii="Symbol" w:hAnsi="Symbol"/>
          <w:sz w:val="24"/>
        </w:rPr>
      </w:pPr>
      <w:r>
        <w:rPr>
          <w:sz w:val="24"/>
        </w:rPr>
        <w:t>читать</w:t>
      </w:r>
      <w:r>
        <w:rPr>
          <w:spacing w:val="31"/>
          <w:sz w:val="24"/>
        </w:rPr>
        <w:t xml:space="preserve"> </w:t>
      </w:r>
      <w:r>
        <w:rPr>
          <w:sz w:val="24"/>
        </w:rPr>
        <w:t>выразительно</w:t>
      </w:r>
      <w:r>
        <w:rPr>
          <w:spacing w:val="34"/>
          <w:sz w:val="24"/>
        </w:rPr>
        <w:t xml:space="preserve"> </w:t>
      </w:r>
      <w:r>
        <w:rPr>
          <w:sz w:val="24"/>
        </w:rPr>
        <w:t>подготовленные</w:t>
      </w:r>
      <w:r>
        <w:rPr>
          <w:spacing w:val="30"/>
          <w:sz w:val="24"/>
        </w:rPr>
        <w:t xml:space="preserve"> </w:t>
      </w:r>
      <w:r>
        <w:rPr>
          <w:sz w:val="24"/>
        </w:rPr>
        <w:t>тексты,</w:t>
      </w:r>
      <w:r>
        <w:rPr>
          <w:spacing w:val="33"/>
          <w:sz w:val="24"/>
        </w:rPr>
        <w:t xml:space="preserve"> </w:t>
      </w:r>
      <w:r>
        <w:rPr>
          <w:sz w:val="24"/>
        </w:rPr>
        <w:t>соблюдая</w:t>
      </w:r>
      <w:r>
        <w:rPr>
          <w:spacing w:val="35"/>
          <w:sz w:val="24"/>
        </w:rPr>
        <w:t xml:space="preserve"> </w:t>
      </w:r>
      <w:r>
        <w:rPr>
          <w:sz w:val="24"/>
        </w:rPr>
        <w:t>знаки</w:t>
      </w:r>
      <w:r>
        <w:rPr>
          <w:spacing w:val="35"/>
          <w:sz w:val="24"/>
        </w:rPr>
        <w:t xml:space="preserve"> </w:t>
      </w:r>
      <w:r>
        <w:rPr>
          <w:sz w:val="24"/>
        </w:rPr>
        <w:t>препинания</w:t>
      </w:r>
      <w:r>
        <w:rPr>
          <w:spacing w:val="31"/>
          <w:sz w:val="24"/>
        </w:rPr>
        <w:t xml:space="preserve"> </w:t>
      </w:r>
      <w:r>
        <w:rPr>
          <w:sz w:val="24"/>
        </w:rPr>
        <w:t>и</w:t>
      </w:r>
      <w:r>
        <w:rPr>
          <w:spacing w:val="31"/>
          <w:sz w:val="24"/>
        </w:rPr>
        <w:t xml:space="preserve"> </w:t>
      </w:r>
      <w:r>
        <w:rPr>
          <w:sz w:val="24"/>
        </w:rPr>
        <w:t>выбирая</w:t>
      </w:r>
      <w:r>
        <w:rPr>
          <w:spacing w:val="-57"/>
          <w:sz w:val="24"/>
        </w:rPr>
        <w:t xml:space="preserve"> </w:t>
      </w:r>
      <w:r>
        <w:rPr>
          <w:sz w:val="24"/>
        </w:rPr>
        <w:t>тон,</w:t>
      </w:r>
      <w:r>
        <w:rPr>
          <w:spacing w:val="-2"/>
          <w:sz w:val="24"/>
        </w:rPr>
        <w:t xml:space="preserve"> </w:t>
      </w:r>
      <w:r>
        <w:rPr>
          <w:sz w:val="24"/>
        </w:rPr>
        <w:t>темп,</w:t>
      </w:r>
      <w:r>
        <w:rPr>
          <w:spacing w:val="-1"/>
          <w:sz w:val="24"/>
        </w:rPr>
        <w:t xml:space="preserve"> </w:t>
      </w:r>
      <w:r>
        <w:rPr>
          <w:sz w:val="24"/>
        </w:rPr>
        <w:t>соответствующие</w:t>
      </w:r>
      <w:r>
        <w:rPr>
          <w:spacing w:val="1"/>
          <w:sz w:val="24"/>
        </w:rPr>
        <w:t xml:space="preserve"> </w:t>
      </w:r>
      <w:r>
        <w:rPr>
          <w:sz w:val="24"/>
        </w:rPr>
        <w:t>читаемому</w:t>
      </w:r>
      <w:r>
        <w:rPr>
          <w:spacing w:val="-8"/>
          <w:sz w:val="24"/>
        </w:rPr>
        <w:t xml:space="preserve"> </w:t>
      </w:r>
      <w:r>
        <w:rPr>
          <w:sz w:val="24"/>
        </w:rPr>
        <w:t>произведению;</w:t>
      </w:r>
    </w:p>
    <w:p w:rsidR="003C2477" w:rsidRDefault="00F03892" w:rsidP="00D75319">
      <w:pPr>
        <w:pStyle w:val="a5"/>
        <w:numPr>
          <w:ilvl w:val="0"/>
          <w:numId w:val="76"/>
        </w:numPr>
        <w:tabs>
          <w:tab w:val="left" w:pos="1204"/>
        </w:tabs>
        <w:spacing w:line="276" w:lineRule="auto"/>
        <w:ind w:right="813" w:firstLine="0"/>
        <w:rPr>
          <w:rFonts w:ascii="Symbol" w:hAnsi="Symbol"/>
          <w:sz w:val="24"/>
        </w:rPr>
      </w:pPr>
      <w:r>
        <w:rPr>
          <w:sz w:val="24"/>
        </w:rPr>
        <w:t>отвечать</w:t>
      </w:r>
      <w:r>
        <w:rPr>
          <w:spacing w:val="52"/>
          <w:sz w:val="24"/>
        </w:rPr>
        <w:t xml:space="preserve"> </w:t>
      </w:r>
      <w:r>
        <w:rPr>
          <w:sz w:val="24"/>
        </w:rPr>
        <w:t>на</w:t>
      </w:r>
      <w:r>
        <w:rPr>
          <w:spacing w:val="51"/>
          <w:sz w:val="24"/>
        </w:rPr>
        <w:t xml:space="preserve"> </w:t>
      </w:r>
      <w:r>
        <w:rPr>
          <w:sz w:val="24"/>
        </w:rPr>
        <w:t>вопросы</w:t>
      </w:r>
      <w:r>
        <w:rPr>
          <w:spacing w:val="47"/>
          <w:sz w:val="24"/>
        </w:rPr>
        <w:t xml:space="preserve"> </w:t>
      </w:r>
      <w:r>
        <w:rPr>
          <w:sz w:val="24"/>
        </w:rPr>
        <w:t>по</w:t>
      </w:r>
      <w:r>
        <w:rPr>
          <w:spacing w:val="56"/>
          <w:sz w:val="24"/>
        </w:rPr>
        <w:t xml:space="preserve"> </w:t>
      </w:r>
      <w:r>
        <w:rPr>
          <w:sz w:val="24"/>
        </w:rPr>
        <w:t>содержанию</w:t>
      </w:r>
      <w:r>
        <w:rPr>
          <w:spacing w:val="49"/>
          <w:sz w:val="24"/>
        </w:rPr>
        <w:t xml:space="preserve"> </w:t>
      </w:r>
      <w:r>
        <w:rPr>
          <w:sz w:val="24"/>
        </w:rPr>
        <w:t>произведения</w:t>
      </w:r>
      <w:r>
        <w:rPr>
          <w:spacing w:val="51"/>
          <w:sz w:val="24"/>
        </w:rPr>
        <w:t xml:space="preserve"> </w:t>
      </w:r>
      <w:r>
        <w:rPr>
          <w:sz w:val="24"/>
        </w:rPr>
        <w:t>и</w:t>
      </w:r>
      <w:r>
        <w:rPr>
          <w:spacing w:val="51"/>
          <w:sz w:val="24"/>
        </w:rPr>
        <w:t xml:space="preserve"> </w:t>
      </w:r>
      <w:r>
        <w:rPr>
          <w:sz w:val="24"/>
        </w:rPr>
        <w:t>вести</w:t>
      </w:r>
      <w:r>
        <w:rPr>
          <w:spacing w:val="53"/>
          <w:sz w:val="24"/>
        </w:rPr>
        <w:t xml:space="preserve"> </w:t>
      </w:r>
      <w:r>
        <w:rPr>
          <w:sz w:val="24"/>
        </w:rPr>
        <w:t>диалог</w:t>
      </w:r>
      <w:r>
        <w:rPr>
          <w:spacing w:val="48"/>
          <w:sz w:val="24"/>
        </w:rPr>
        <w:t xml:space="preserve"> </w:t>
      </w:r>
      <w:r>
        <w:rPr>
          <w:sz w:val="24"/>
        </w:rPr>
        <w:t>о</w:t>
      </w:r>
      <w:r>
        <w:rPr>
          <w:spacing w:val="56"/>
          <w:sz w:val="24"/>
        </w:rPr>
        <w:t xml:space="preserve"> </w:t>
      </w:r>
      <w:r>
        <w:rPr>
          <w:sz w:val="24"/>
        </w:rPr>
        <w:t>произведении,</w:t>
      </w:r>
      <w:r>
        <w:rPr>
          <w:spacing w:val="-57"/>
          <w:sz w:val="24"/>
        </w:rPr>
        <w:t xml:space="preserve"> </w:t>
      </w:r>
      <w:r>
        <w:rPr>
          <w:sz w:val="24"/>
        </w:rPr>
        <w:t>героях</w:t>
      </w:r>
      <w:r>
        <w:rPr>
          <w:spacing w:val="-3"/>
          <w:sz w:val="24"/>
        </w:rPr>
        <w:t xml:space="preserve"> </w:t>
      </w:r>
      <w:r>
        <w:rPr>
          <w:sz w:val="24"/>
        </w:rPr>
        <w:t>и</w:t>
      </w:r>
      <w:r>
        <w:rPr>
          <w:spacing w:val="-2"/>
          <w:sz w:val="24"/>
        </w:rPr>
        <w:t xml:space="preserve"> </w:t>
      </w:r>
      <w:r>
        <w:rPr>
          <w:sz w:val="24"/>
        </w:rPr>
        <w:t>их</w:t>
      </w:r>
      <w:r>
        <w:rPr>
          <w:spacing w:val="-3"/>
          <w:sz w:val="24"/>
        </w:rPr>
        <w:t xml:space="preserve"> </w:t>
      </w:r>
      <w:r>
        <w:rPr>
          <w:sz w:val="24"/>
        </w:rPr>
        <w:t>поступках;</w:t>
      </w:r>
    </w:p>
    <w:p w:rsidR="003C2477" w:rsidRDefault="00F03892" w:rsidP="00D75319">
      <w:pPr>
        <w:pStyle w:val="a5"/>
        <w:numPr>
          <w:ilvl w:val="0"/>
          <w:numId w:val="76"/>
        </w:numPr>
        <w:tabs>
          <w:tab w:val="left" w:pos="1204"/>
        </w:tabs>
        <w:spacing w:before="84" w:line="276" w:lineRule="auto"/>
        <w:ind w:right="821" w:firstLine="0"/>
        <w:rPr>
          <w:rFonts w:ascii="Symbol" w:hAnsi="Symbol"/>
          <w:sz w:val="24"/>
        </w:rPr>
      </w:pPr>
      <w:r>
        <w:rPr>
          <w:sz w:val="24"/>
        </w:rPr>
        <w:t>определять</w:t>
      </w:r>
      <w:r>
        <w:rPr>
          <w:spacing w:val="16"/>
          <w:sz w:val="24"/>
        </w:rPr>
        <w:t xml:space="preserve"> </w:t>
      </w:r>
      <w:r>
        <w:rPr>
          <w:sz w:val="24"/>
        </w:rPr>
        <w:t>тему,</w:t>
      </w:r>
      <w:r>
        <w:rPr>
          <w:spacing w:val="17"/>
          <w:sz w:val="24"/>
        </w:rPr>
        <w:t xml:space="preserve"> </w:t>
      </w:r>
      <w:r>
        <w:rPr>
          <w:sz w:val="24"/>
        </w:rPr>
        <w:t>жанр</w:t>
      </w:r>
      <w:r>
        <w:rPr>
          <w:spacing w:val="15"/>
          <w:sz w:val="24"/>
        </w:rPr>
        <w:t xml:space="preserve"> </w:t>
      </w:r>
      <w:r>
        <w:rPr>
          <w:sz w:val="24"/>
        </w:rPr>
        <w:t>и</w:t>
      </w:r>
      <w:r>
        <w:rPr>
          <w:spacing w:val="16"/>
          <w:sz w:val="24"/>
        </w:rPr>
        <w:t xml:space="preserve"> </w:t>
      </w:r>
      <w:r>
        <w:rPr>
          <w:sz w:val="24"/>
        </w:rPr>
        <w:t>авторскую</w:t>
      </w:r>
      <w:r>
        <w:rPr>
          <w:spacing w:val="13"/>
          <w:sz w:val="24"/>
        </w:rPr>
        <w:t xml:space="preserve"> </w:t>
      </w:r>
      <w:r>
        <w:rPr>
          <w:sz w:val="24"/>
        </w:rPr>
        <w:t>принадлежность</w:t>
      </w:r>
      <w:r>
        <w:rPr>
          <w:spacing w:val="13"/>
          <w:sz w:val="24"/>
        </w:rPr>
        <w:t xml:space="preserve"> </w:t>
      </w:r>
      <w:r>
        <w:rPr>
          <w:sz w:val="24"/>
        </w:rPr>
        <w:t>произведения</w:t>
      </w:r>
      <w:r>
        <w:rPr>
          <w:spacing w:val="10"/>
          <w:sz w:val="24"/>
        </w:rPr>
        <w:t xml:space="preserve"> </w:t>
      </w:r>
      <w:r>
        <w:rPr>
          <w:sz w:val="24"/>
        </w:rPr>
        <w:t>и</w:t>
      </w:r>
      <w:r>
        <w:rPr>
          <w:spacing w:val="16"/>
          <w:sz w:val="24"/>
        </w:rPr>
        <w:t xml:space="preserve"> </w:t>
      </w:r>
      <w:r>
        <w:rPr>
          <w:sz w:val="24"/>
        </w:rPr>
        <w:t>книги,</w:t>
      </w:r>
      <w:r>
        <w:rPr>
          <w:spacing w:val="13"/>
          <w:sz w:val="24"/>
        </w:rPr>
        <w:t xml:space="preserve"> </w:t>
      </w:r>
      <w:r>
        <w:rPr>
          <w:sz w:val="24"/>
        </w:rPr>
        <w:t>используя</w:t>
      </w:r>
      <w:r>
        <w:rPr>
          <w:spacing w:val="-57"/>
          <w:sz w:val="24"/>
        </w:rPr>
        <w:t xml:space="preserve"> </w:t>
      </w:r>
      <w:r>
        <w:rPr>
          <w:sz w:val="24"/>
        </w:rPr>
        <w:t>условно-символическое</w:t>
      </w:r>
      <w:r>
        <w:rPr>
          <w:spacing w:val="-5"/>
          <w:sz w:val="24"/>
        </w:rPr>
        <w:t xml:space="preserve"> </w:t>
      </w:r>
      <w:r>
        <w:rPr>
          <w:sz w:val="24"/>
        </w:rPr>
        <w:t>моделирование;</w:t>
      </w:r>
    </w:p>
    <w:p w:rsidR="003C2477" w:rsidRDefault="00F03892" w:rsidP="00D75319">
      <w:pPr>
        <w:pStyle w:val="a5"/>
        <w:numPr>
          <w:ilvl w:val="0"/>
          <w:numId w:val="76"/>
        </w:numPr>
        <w:tabs>
          <w:tab w:val="left" w:pos="1204"/>
        </w:tabs>
        <w:spacing w:line="276" w:lineRule="auto"/>
        <w:ind w:right="805" w:firstLine="0"/>
        <w:rPr>
          <w:rFonts w:ascii="Symbol" w:hAnsi="Symbol"/>
          <w:sz w:val="24"/>
        </w:rPr>
      </w:pPr>
      <w:r>
        <w:rPr>
          <w:sz w:val="24"/>
        </w:rPr>
        <w:t>понимать</w:t>
      </w:r>
      <w:r>
        <w:rPr>
          <w:spacing w:val="-5"/>
          <w:sz w:val="24"/>
        </w:rPr>
        <w:t xml:space="preserve"> </w:t>
      </w:r>
      <w:r>
        <w:rPr>
          <w:sz w:val="24"/>
        </w:rPr>
        <w:t>и</w:t>
      </w:r>
      <w:r>
        <w:rPr>
          <w:spacing w:val="-10"/>
          <w:sz w:val="24"/>
        </w:rPr>
        <w:t xml:space="preserve"> </w:t>
      </w:r>
      <w:r>
        <w:rPr>
          <w:sz w:val="24"/>
        </w:rPr>
        <w:t>объяснять</w:t>
      </w:r>
      <w:r>
        <w:rPr>
          <w:spacing w:val="-5"/>
          <w:sz w:val="24"/>
        </w:rPr>
        <w:t xml:space="preserve"> </w:t>
      </w:r>
      <w:r>
        <w:rPr>
          <w:sz w:val="24"/>
        </w:rPr>
        <w:t>нравственно-этические</w:t>
      </w:r>
      <w:r>
        <w:rPr>
          <w:spacing w:val="-3"/>
          <w:sz w:val="24"/>
        </w:rPr>
        <w:t xml:space="preserve"> </w:t>
      </w:r>
      <w:r>
        <w:rPr>
          <w:sz w:val="24"/>
        </w:rPr>
        <w:t>правила</w:t>
      </w:r>
      <w:r>
        <w:rPr>
          <w:spacing w:val="-7"/>
          <w:sz w:val="24"/>
        </w:rPr>
        <w:t xml:space="preserve"> </w:t>
      </w:r>
      <w:r>
        <w:rPr>
          <w:sz w:val="24"/>
        </w:rPr>
        <w:t>поведения</w:t>
      </w:r>
      <w:r>
        <w:rPr>
          <w:spacing w:val="-6"/>
          <w:sz w:val="24"/>
        </w:rPr>
        <w:t xml:space="preserve"> </w:t>
      </w:r>
      <w:r>
        <w:rPr>
          <w:sz w:val="24"/>
        </w:rPr>
        <w:t>героев</w:t>
      </w:r>
      <w:r>
        <w:rPr>
          <w:spacing w:val="-5"/>
          <w:sz w:val="24"/>
        </w:rPr>
        <w:t xml:space="preserve"> </w:t>
      </w:r>
      <w:r>
        <w:rPr>
          <w:sz w:val="24"/>
        </w:rPr>
        <w:t>произведения</w:t>
      </w:r>
      <w:r>
        <w:rPr>
          <w:spacing w:val="-6"/>
          <w:sz w:val="24"/>
        </w:rPr>
        <w:t xml:space="preserve"> </w:t>
      </w:r>
      <w:r>
        <w:rPr>
          <w:sz w:val="24"/>
        </w:rPr>
        <w:t>и</w:t>
      </w:r>
      <w:r>
        <w:rPr>
          <w:spacing w:val="-57"/>
          <w:sz w:val="24"/>
        </w:rPr>
        <w:t xml:space="preserve"> </w:t>
      </w:r>
      <w:r>
        <w:rPr>
          <w:sz w:val="24"/>
        </w:rPr>
        <w:t>обогащать</w:t>
      </w:r>
      <w:r>
        <w:rPr>
          <w:spacing w:val="1"/>
          <w:sz w:val="24"/>
        </w:rPr>
        <w:t xml:space="preserve"> </w:t>
      </w:r>
      <w:r>
        <w:rPr>
          <w:sz w:val="24"/>
        </w:rPr>
        <w:t>свой</w:t>
      </w:r>
      <w:r>
        <w:rPr>
          <w:spacing w:val="3"/>
          <w:sz w:val="24"/>
        </w:rPr>
        <w:t xml:space="preserve"> </w:t>
      </w:r>
      <w:r>
        <w:rPr>
          <w:sz w:val="24"/>
        </w:rPr>
        <w:t>нравственный</w:t>
      </w:r>
      <w:r>
        <w:rPr>
          <w:spacing w:val="-2"/>
          <w:sz w:val="24"/>
        </w:rPr>
        <w:t xml:space="preserve"> </w:t>
      </w:r>
      <w:r>
        <w:rPr>
          <w:sz w:val="24"/>
        </w:rPr>
        <w:t>опыт;</w:t>
      </w:r>
    </w:p>
    <w:p w:rsidR="003C2477" w:rsidRDefault="00F03892" w:rsidP="00D75319">
      <w:pPr>
        <w:pStyle w:val="a5"/>
        <w:numPr>
          <w:ilvl w:val="0"/>
          <w:numId w:val="76"/>
        </w:numPr>
        <w:tabs>
          <w:tab w:val="left" w:pos="1204"/>
        </w:tabs>
        <w:spacing w:line="292" w:lineRule="exact"/>
        <w:ind w:left="1203" w:hanging="285"/>
        <w:rPr>
          <w:rFonts w:ascii="Symbol" w:hAnsi="Symbol"/>
          <w:sz w:val="24"/>
        </w:rPr>
      </w:pPr>
      <w:r>
        <w:rPr>
          <w:sz w:val="24"/>
        </w:rPr>
        <w:t>находить в</w:t>
      </w:r>
      <w:r>
        <w:rPr>
          <w:spacing w:val="-4"/>
          <w:sz w:val="24"/>
        </w:rPr>
        <w:t xml:space="preserve"> </w:t>
      </w:r>
      <w:r>
        <w:rPr>
          <w:sz w:val="24"/>
        </w:rPr>
        <w:t>текстах</w:t>
      </w:r>
      <w:r>
        <w:rPr>
          <w:spacing w:val="-5"/>
          <w:sz w:val="24"/>
        </w:rPr>
        <w:t xml:space="preserve"> </w:t>
      </w:r>
      <w:r>
        <w:rPr>
          <w:sz w:val="24"/>
        </w:rPr>
        <w:t>произведений пословицы,</w:t>
      </w:r>
      <w:r>
        <w:rPr>
          <w:spacing w:val="-3"/>
          <w:sz w:val="24"/>
        </w:rPr>
        <w:t xml:space="preserve"> </w:t>
      </w:r>
      <w:r>
        <w:rPr>
          <w:sz w:val="24"/>
        </w:rPr>
        <w:t>сравнения</w:t>
      </w:r>
      <w:r>
        <w:rPr>
          <w:spacing w:val="-6"/>
          <w:sz w:val="24"/>
        </w:rPr>
        <w:t xml:space="preserve"> </w:t>
      </w:r>
      <w:r>
        <w:rPr>
          <w:sz w:val="24"/>
        </w:rPr>
        <w:t>и</w:t>
      </w:r>
      <w:r>
        <w:rPr>
          <w:spacing w:val="-4"/>
          <w:sz w:val="24"/>
        </w:rPr>
        <w:t xml:space="preserve"> </w:t>
      </w:r>
      <w:r>
        <w:rPr>
          <w:sz w:val="24"/>
        </w:rPr>
        <w:t>обращения;</w:t>
      </w:r>
    </w:p>
    <w:p w:rsidR="003C2477" w:rsidRDefault="00F03892" w:rsidP="00D75319">
      <w:pPr>
        <w:pStyle w:val="a5"/>
        <w:numPr>
          <w:ilvl w:val="0"/>
          <w:numId w:val="76"/>
        </w:numPr>
        <w:tabs>
          <w:tab w:val="left" w:pos="1204"/>
        </w:tabs>
        <w:spacing w:before="39" w:line="273" w:lineRule="auto"/>
        <w:ind w:right="817" w:firstLine="0"/>
        <w:rPr>
          <w:rFonts w:ascii="Symbol" w:hAnsi="Symbol"/>
          <w:sz w:val="24"/>
        </w:rPr>
      </w:pPr>
      <w:r>
        <w:rPr>
          <w:sz w:val="24"/>
        </w:rPr>
        <w:t>пересказывать</w:t>
      </w:r>
      <w:r>
        <w:rPr>
          <w:spacing w:val="42"/>
          <w:sz w:val="24"/>
        </w:rPr>
        <w:t xml:space="preserve"> </w:t>
      </w:r>
      <w:r>
        <w:rPr>
          <w:sz w:val="24"/>
        </w:rPr>
        <w:t>тексты</w:t>
      </w:r>
      <w:r>
        <w:rPr>
          <w:spacing w:val="43"/>
          <w:sz w:val="24"/>
        </w:rPr>
        <w:t xml:space="preserve"> </w:t>
      </w:r>
      <w:r>
        <w:rPr>
          <w:sz w:val="24"/>
        </w:rPr>
        <w:t>изученных</w:t>
      </w:r>
      <w:r>
        <w:rPr>
          <w:spacing w:val="36"/>
          <w:sz w:val="24"/>
        </w:rPr>
        <w:t xml:space="preserve"> </w:t>
      </w:r>
      <w:r>
        <w:rPr>
          <w:sz w:val="24"/>
        </w:rPr>
        <w:t>произведений</w:t>
      </w:r>
      <w:r>
        <w:rPr>
          <w:spacing w:val="41"/>
          <w:sz w:val="24"/>
        </w:rPr>
        <w:t xml:space="preserve"> </w:t>
      </w:r>
      <w:r>
        <w:rPr>
          <w:sz w:val="24"/>
        </w:rPr>
        <w:t>по</w:t>
      </w:r>
      <w:r>
        <w:rPr>
          <w:spacing w:val="40"/>
          <w:sz w:val="24"/>
        </w:rPr>
        <w:t xml:space="preserve"> </w:t>
      </w:r>
      <w:r>
        <w:rPr>
          <w:sz w:val="24"/>
        </w:rPr>
        <w:t>готовому</w:t>
      </w:r>
      <w:r>
        <w:rPr>
          <w:spacing w:val="31"/>
          <w:sz w:val="24"/>
        </w:rPr>
        <w:t xml:space="preserve"> </w:t>
      </w:r>
      <w:r>
        <w:rPr>
          <w:sz w:val="24"/>
        </w:rPr>
        <w:t>плану</w:t>
      </w:r>
      <w:r>
        <w:rPr>
          <w:spacing w:val="36"/>
          <w:sz w:val="24"/>
        </w:rPr>
        <w:t xml:space="preserve"> </w:t>
      </w:r>
      <w:r>
        <w:rPr>
          <w:sz w:val="24"/>
        </w:rPr>
        <w:t>и</w:t>
      </w:r>
      <w:r>
        <w:rPr>
          <w:spacing w:val="41"/>
          <w:sz w:val="24"/>
        </w:rPr>
        <w:t xml:space="preserve"> </w:t>
      </w:r>
      <w:r>
        <w:rPr>
          <w:sz w:val="24"/>
        </w:rPr>
        <w:t>овладевать</w:t>
      </w:r>
      <w:r>
        <w:rPr>
          <w:spacing w:val="-57"/>
          <w:sz w:val="24"/>
        </w:rPr>
        <w:t xml:space="preserve"> </w:t>
      </w:r>
      <w:r>
        <w:rPr>
          <w:sz w:val="24"/>
        </w:rPr>
        <w:t>алгоритмом</w:t>
      </w:r>
      <w:r>
        <w:rPr>
          <w:spacing w:val="-2"/>
          <w:sz w:val="24"/>
        </w:rPr>
        <w:t xml:space="preserve"> </w:t>
      </w:r>
      <w:r>
        <w:rPr>
          <w:sz w:val="24"/>
        </w:rPr>
        <w:t>подготовки</w:t>
      </w:r>
      <w:r>
        <w:rPr>
          <w:spacing w:val="-2"/>
          <w:sz w:val="24"/>
        </w:rPr>
        <w:t xml:space="preserve"> </w:t>
      </w:r>
      <w:r>
        <w:rPr>
          <w:sz w:val="24"/>
        </w:rPr>
        <w:t>пересказов;</w:t>
      </w:r>
    </w:p>
    <w:p w:rsidR="003C2477" w:rsidRDefault="00F03892" w:rsidP="00D75319">
      <w:pPr>
        <w:pStyle w:val="a5"/>
        <w:numPr>
          <w:ilvl w:val="0"/>
          <w:numId w:val="76"/>
        </w:numPr>
        <w:tabs>
          <w:tab w:val="left" w:pos="1204"/>
        </w:tabs>
        <w:spacing w:line="292" w:lineRule="exact"/>
        <w:ind w:left="1203" w:hanging="285"/>
        <w:rPr>
          <w:rFonts w:ascii="Symbol" w:hAnsi="Symbol"/>
          <w:sz w:val="24"/>
        </w:rPr>
      </w:pPr>
      <w:r>
        <w:rPr>
          <w:sz w:val="24"/>
        </w:rPr>
        <w:t>группировать</w:t>
      </w:r>
      <w:r>
        <w:rPr>
          <w:spacing w:val="-3"/>
          <w:sz w:val="24"/>
        </w:rPr>
        <w:t xml:space="preserve"> </w:t>
      </w:r>
      <w:r>
        <w:rPr>
          <w:sz w:val="24"/>
        </w:rPr>
        <w:t>книги</w:t>
      </w:r>
      <w:r>
        <w:rPr>
          <w:spacing w:val="-7"/>
          <w:sz w:val="24"/>
        </w:rPr>
        <w:t xml:space="preserve"> </w:t>
      </w:r>
      <w:r>
        <w:rPr>
          <w:sz w:val="24"/>
        </w:rPr>
        <w:t>по</w:t>
      </w:r>
      <w:r>
        <w:rPr>
          <w:spacing w:val="-3"/>
          <w:sz w:val="24"/>
        </w:rPr>
        <w:t xml:space="preserve"> </w:t>
      </w:r>
      <w:r>
        <w:rPr>
          <w:sz w:val="24"/>
        </w:rPr>
        <w:t>жанрам,</w:t>
      </w:r>
      <w:r>
        <w:rPr>
          <w:spacing w:val="-1"/>
          <w:sz w:val="24"/>
        </w:rPr>
        <w:t xml:space="preserve"> </w:t>
      </w:r>
      <w:r>
        <w:rPr>
          <w:sz w:val="24"/>
        </w:rPr>
        <w:t>темам</w:t>
      </w:r>
      <w:r>
        <w:rPr>
          <w:spacing w:val="-3"/>
          <w:sz w:val="24"/>
        </w:rPr>
        <w:t xml:space="preserve"> </w:t>
      </w:r>
      <w:r>
        <w:rPr>
          <w:sz w:val="24"/>
        </w:rPr>
        <w:t>или</w:t>
      </w:r>
      <w:r>
        <w:rPr>
          <w:spacing w:val="-2"/>
          <w:sz w:val="24"/>
        </w:rPr>
        <w:t xml:space="preserve"> </w:t>
      </w:r>
      <w:r>
        <w:rPr>
          <w:sz w:val="24"/>
        </w:rPr>
        <w:t>авторской</w:t>
      </w:r>
      <w:r>
        <w:rPr>
          <w:spacing w:val="-7"/>
          <w:sz w:val="24"/>
        </w:rPr>
        <w:t xml:space="preserve"> </w:t>
      </w:r>
      <w:r>
        <w:rPr>
          <w:sz w:val="24"/>
        </w:rPr>
        <w:t>принадлежности.</w:t>
      </w:r>
    </w:p>
    <w:p w:rsidR="003C2477" w:rsidRDefault="00F03892">
      <w:pPr>
        <w:pStyle w:val="1"/>
        <w:spacing w:before="49"/>
      </w:pPr>
      <w:r>
        <w:t>Ученик</w:t>
      </w:r>
      <w:r>
        <w:rPr>
          <w:spacing w:val="-4"/>
        </w:rPr>
        <w:t xml:space="preserve"> </w:t>
      </w:r>
      <w:r>
        <w:t>получит</w:t>
      </w:r>
      <w:r>
        <w:rPr>
          <w:spacing w:val="-1"/>
        </w:rPr>
        <w:t xml:space="preserve"> </w:t>
      </w:r>
      <w:r>
        <w:t>возможность</w:t>
      </w:r>
      <w:r>
        <w:rPr>
          <w:spacing w:val="-2"/>
        </w:rPr>
        <w:t xml:space="preserve"> </w:t>
      </w:r>
      <w:r>
        <w:t>научиться:</w:t>
      </w:r>
    </w:p>
    <w:p w:rsidR="003C2477" w:rsidRDefault="00F03892" w:rsidP="00D75319">
      <w:pPr>
        <w:pStyle w:val="a5"/>
        <w:numPr>
          <w:ilvl w:val="0"/>
          <w:numId w:val="76"/>
        </w:numPr>
        <w:tabs>
          <w:tab w:val="left" w:pos="1204"/>
        </w:tabs>
        <w:spacing w:before="34" w:line="276" w:lineRule="auto"/>
        <w:ind w:right="808" w:firstLine="0"/>
        <w:rPr>
          <w:rFonts w:ascii="Symbol" w:hAnsi="Symbol"/>
          <w:sz w:val="24"/>
        </w:rPr>
      </w:pPr>
      <w:r>
        <w:rPr>
          <w:sz w:val="24"/>
        </w:rPr>
        <w:t>понимать</w:t>
      </w:r>
      <w:r>
        <w:rPr>
          <w:spacing w:val="32"/>
          <w:sz w:val="24"/>
        </w:rPr>
        <w:t xml:space="preserve"> </w:t>
      </w:r>
      <w:r>
        <w:rPr>
          <w:sz w:val="24"/>
        </w:rPr>
        <w:t>и</w:t>
      </w:r>
      <w:r>
        <w:rPr>
          <w:spacing w:val="31"/>
          <w:sz w:val="24"/>
        </w:rPr>
        <w:t xml:space="preserve"> </w:t>
      </w:r>
      <w:r>
        <w:rPr>
          <w:sz w:val="24"/>
        </w:rPr>
        <w:t>объяснять</w:t>
      </w:r>
      <w:r>
        <w:rPr>
          <w:spacing w:val="36"/>
          <w:sz w:val="24"/>
        </w:rPr>
        <w:t xml:space="preserve"> </w:t>
      </w:r>
      <w:r>
        <w:rPr>
          <w:sz w:val="24"/>
        </w:rPr>
        <w:t>нравственное</w:t>
      </w:r>
      <w:r>
        <w:rPr>
          <w:spacing w:val="34"/>
          <w:sz w:val="24"/>
        </w:rPr>
        <w:t xml:space="preserve"> </w:t>
      </w:r>
      <w:r>
        <w:rPr>
          <w:sz w:val="24"/>
        </w:rPr>
        <w:t>содержание</w:t>
      </w:r>
      <w:r>
        <w:rPr>
          <w:spacing w:val="39"/>
          <w:sz w:val="24"/>
        </w:rPr>
        <w:t xml:space="preserve"> </w:t>
      </w:r>
      <w:r>
        <w:rPr>
          <w:sz w:val="24"/>
        </w:rPr>
        <w:t>прочитанного,</w:t>
      </w:r>
      <w:r>
        <w:rPr>
          <w:spacing w:val="37"/>
          <w:sz w:val="24"/>
        </w:rPr>
        <w:t xml:space="preserve"> </w:t>
      </w:r>
      <w:r>
        <w:rPr>
          <w:sz w:val="24"/>
        </w:rPr>
        <w:t>высказывать</w:t>
      </w:r>
      <w:r>
        <w:rPr>
          <w:spacing w:val="36"/>
          <w:sz w:val="24"/>
        </w:rPr>
        <w:t xml:space="preserve"> </w:t>
      </w:r>
      <w:r>
        <w:rPr>
          <w:sz w:val="24"/>
        </w:rPr>
        <w:t>свое</w:t>
      </w:r>
      <w:r>
        <w:rPr>
          <w:spacing w:val="-57"/>
          <w:sz w:val="24"/>
        </w:rPr>
        <w:t xml:space="preserve"> </w:t>
      </w:r>
      <w:r>
        <w:rPr>
          <w:sz w:val="24"/>
        </w:rPr>
        <w:t>мнение</w:t>
      </w:r>
      <w:r>
        <w:rPr>
          <w:spacing w:val="-5"/>
          <w:sz w:val="24"/>
        </w:rPr>
        <w:t xml:space="preserve"> </w:t>
      </w:r>
      <w:r>
        <w:rPr>
          <w:sz w:val="24"/>
        </w:rPr>
        <w:t>о</w:t>
      </w:r>
      <w:r>
        <w:rPr>
          <w:spacing w:val="1"/>
          <w:sz w:val="24"/>
        </w:rPr>
        <w:t xml:space="preserve"> </w:t>
      </w:r>
      <w:r>
        <w:rPr>
          <w:sz w:val="24"/>
        </w:rPr>
        <w:t>поступках</w:t>
      </w:r>
      <w:r>
        <w:rPr>
          <w:spacing w:val="-4"/>
          <w:sz w:val="24"/>
        </w:rPr>
        <w:t xml:space="preserve"> </w:t>
      </w:r>
      <w:r>
        <w:rPr>
          <w:sz w:val="24"/>
        </w:rPr>
        <w:t>героев,</w:t>
      </w:r>
      <w:r>
        <w:rPr>
          <w:spacing w:val="-5"/>
          <w:sz w:val="24"/>
        </w:rPr>
        <w:t xml:space="preserve"> </w:t>
      </w:r>
      <w:r>
        <w:rPr>
          <w:sz w:val="24"/>
        </w:rPr>
        <w:t>ориентируясь</w:t>
      </w:r>
      <w:r>
        <w:rPr>
          <w:spacing w:val="1"/>
          <w:sz w:val="24"/>
        </w:rPr>
        <w:t xml:space="preserve"> </w:t>
      </w:r>
      <w:r>
        <w:rPr>
          <w:sz w:val="24"/>
        </w:rPr>
        <w:t>на</w:t>
      </w:r>
      <w:r>
        <w:rPr>
          <w:spacing w:val="-5"/>
          <w:sz w:val="24"/>
        </w:rPr>
        <w:t xml:space="preserve"> </w:t>
      </w:r>
      <w:r>
        <w:rPr>
          <w:sz w:val="24"/>
        </w:rPr>
        <w:t>общепринятые моральные</w:t>
      </w:r>
      <w:r>
        <w:rPr>
          <w:spacing w:val="-4"/>
          <w:sz w:val="24"/>
        </w:rPr>
        <w:t xml:space="preserve"> </w:t>
      </w:r>
      <w:r>
        <w:rPr>
          <w:sz w:val="24"/>
        </w:rPr>
        <w:t>ценности;</w:t>
      </w:r>
    </w:p>
    <w:p w:rsidR="003C2477" w:rsidRDefault="00F03892" w:rsidP="00D75319">
      <w:pPr>
        <w:pStyle w:val="a5"/>
        <w:numPr>
          <w:ilvl w:val="0"/>
          <w:numId w:val="76"/>
        </w:numPr>
        <w:tabs>
          <w:tab w:val="left" w:pos="1204"/>
        </w:tabs>
        <w:spacing w:line="276" w:lineRule="auto"/>
        <w:ind w:right="812" w:firstLine="0"/>
        <w:rPr>
          <w:rFonts w:ascii="Symbol" w:hAnsi="Symbol"/>
          <w:sz w:val="24"/>
        </w:rPr>
      </w:pPr>
      <w:r>
        <w:rPr>
          <w:sz w:val="24"/>
        </w:rPr>
        <w:t>пользоваться</w:t>
      </w:r>
      <w:r>
        <w:rPr>
          <w:spacing w:val="12"/>
          <w:sz w:val="24"/>
        </w:rPr>
        <w:t xml:space="preserve"> </w:t>
      </w:r>
      <w:r>
        <w:rPr>
          <w:sz w:val="24"/>
        </w:rPr>
        <w:t>умением</w:t>
      </w:r>
      <w:r>
        <w:rPr>
          <w:spacing w:val="14"/>
          <w:sz w:val="24"/>
        </w:rPr>
        <w:t xml:space="preserve"> </w:t>
      </w:r>
      <w:r>
        <w:rPr>
          <w:sz w:val="24"/>
        </w:rPr>
        <w:t>читать</w:t>
      </w:r>
      <w:r>
        <w:rPr>
          <w:spacing w:val="8"/>
          <w:sz w:val="24"/>
        </w:rPr>
        <w:t xml:space="preserve"> </w:t>
      </w:r>
      <w:r>
        <w:rPr>
          <w:sz w:val="24"/>
        </w:rPr>
        <w:t>молча</w:t>
      </w:r>
      <w:r>
        <w:rPr>
          <w:spacing w:val="12"/>
          <w:sz w:val="24"/>
        </w:rPr>
        <w:t xml:space="preserve"> </w:t>
      </w:r>
      <w:r>
        <w:rPr>
          <w:sz w:val="24"/>
        </w:rPr>
        <w:t>(про</w:t>
      </w:r>
      <w:r>
        <w:rPr>
          <w:spacing w:val="12"/>
          <w:sz w:val="24"/>
        </w:rPr>
        <w:t xml:space="preserve"> </w:t>
      </w:r>
      <w:r>
        <w:rPr>
          <w:sz w:val="24"/>
        </w:rPr>
        <w:t>себя)</w:t>
      </w:r>
      <w:r>
        <w:rPr>
          <w:spacing w:val="14"/>
          <w:sz w:val="24"/>
        </w:rPr>
        <w:t xml:space="preserve"> </w:t>
      </w:r>
      <w:r>
        <w:rPr>
          <w:sz w:val="24"/>
        </w:rPr>
        <w:t>произведения</w:t>
      </w:r>
      <w:r>
        <w:rPr>
          <w:spacing w:val="8"/>
          <w:sz w:val="24"/>
        </w:rPr>
        <w:t xml:space="preserve"> </w:t>
      </w:r>
      <w:r>
        <w:rPr>
          <w:sz w:val="24"/>
        </w:rPr>
        <w:t>и</w:t>
      </w:r>
      <w:r>
        <w:rPr>
          <w:spacing w:val="13"/>
          <w:sz w:val="24"/>
        </w:rPr>
        <w:t xml:space="preserve"> </w:t>
      </w:r>
      <w:r>
        <w:rPr>
          <w:sz w:val="24"/>
        </w:rPr>
        <w:t>книги</w:t>
      </w:r>
      <w:r>
        <w:rPr>
          <w:spacing w:val="8"/>
          <w:sz w:val="24"/>
        </w:rPr>
        <w:t xml:space="preserve"> </w:t>
      </w:r>
      <w:r>
        <w:rPr>
          <w:sz w:val="24"/>
        </w:rPr>
        <w:t>по</w:t>
      </w:r>
      <w:r>
        <w:rPr>
          <w:spacing w:val="17"/>
          <w:sz w:val="24"/>
        </w:rPr>
        <w:t xml:space="preserve"> </w:t>
      </w:r>
      <w:r>
        <w:rPr>
          <w:sz w:val="24"/>
        </w:rPr>
        <w:t>собственному</w:t>
      </w:r>
      <w:r>
        <w:rPr>
          <w:spacing w:val="-57"/>
          <w:sz w:val="24"/>
        </w:rPr>
        <w:t xml:space="preserve"> </w:t>
      </w:r>
      <w:r>
        <w:rPr>
          <w:sz w:val="24"/>
        </w:rPr>
        <w:t>выбору</w:t>
      </w:r>
      <w:r>
        <w:rPr>
          <w:spacing w:val="-8"/>
          <w:sz w:val="24"/>
        </w:rPr>
        <w:t xml:space="preserve"> </w:t>
      </w:r>
      <w:r>
        <w:rPr>
          <w:sz w:val="24"/>
        </w:rPr>
        <w:t>по</w:t>
      </w:r>
      <w:r>
        <w:rPr>
          <w:spacing w:val="2"/>
          <w:sz w:val="24"/>
        </w:rPr>
        <w:t xml:space="preserve"> </w:t>
      </w:r>
      <w:r>
        <w:rPr>
          <w:sz w:val="24"/>
        </w:rPr>
        <w:t>изучаемому</w:t>
      </w:r>
      <w:r>
        <w:rPr>
          <w:spacing w:val="-8"/>
          <w:sz w:val="24"/>
        </w:rPr>
        <w:t xml:space="preserve"> </w:t>
      </w:r>
      <w:r>
        <w:rPr>
          <w:sz w:val="24"/>
        </w:rPr>
        <w:t>разделу</w:t>
      </w:r>
      <w:r>
        <w:rPr>
          <w:spacing w:val="-8"/>
          <w:sz w:val="24"/>
        </w:rPr>
        <w:t xml:space="preserve"> </w:t>
      </w:r>
      <w:r>
        <w:rPr>
          <w:sz w:val="24"/>
        </w:rPr>
        <w:t>(теме);</w:t>
      </w:r>
    </w:p>
    <w:p w:rsidR="003C2477" w:rsidRDefault="00F03892" w:rsidP="00D75319">
      <w:pPr>
        <w:pStyle w:val="a5"/>
        <w:numPr>
          <w:ilvl w:val="0"/>
          <w:numId w:val="76"/>
        </w:numPr>
        <w:tabs>
          <w:tab w:val="left" w:pos="1204"/>
        </w:tabs>
        <w:spacing w:line="276" w:lineRule="auto"/>
        <w:ind w:right="811" w:firstLine="0"/>
        <w:rPr>
          <w:rFonts w:ascii="Symbol" w:hAnsi="Symbol"/>
          <w:sz w:val="24"/>
        </w:rPr>
      </w:pPr>
      <w:r>
        <w:rPr>
          <w:spacing w:val="-1"/>
          <w:sz w:val="24"/>
        </w:rPr>
        <w:t>пользоваться</w:t>
      </w:r>
      <w:r>
        <w:rPr>
          <w:spacing w:val="-17"/>
          <w:sz w:val="24"/>
        </w:rPr>
        <w:t xml:space="preserve"> </w:t>
      </w:r>
      <w:r>
        <w:rPr>
          <w:spacing w:val="-1"/>
          <w:sz w:val="24"/>
        </w:rPr>
        <w:t>первичным,</w:t>
      </w:r>
      <w:r>
        <w:rPr>
          <w:spacing w:val="-10"/>
          <w:sz w:val="24"/>
        </w:rPr>
        <w:t xml:space="preserve"> </w:t>
      </w:r>
      <w:r>
        <w:rPr>
          <w:spacing w:val="-1"/>
          <w:sz w:val="24"/>
        </w:rPr>
        <w:t>изучающим</w:t>
      </w:r>
      <w:r>
        <w:rPr>
          <w:spacing w:val="-11"/>
          <w:sz w:val="24"/>
        </w:rPr>
        <w:t xml:space="preserve"> </w:t>
      </w:r>
      <w:r>
        <w:rPr>
          <w:sz w:val="24"/>
        </w:rPr>
        <w:t>и</w:t>
      </w:r>
      <w:r>
        <w:rPr>
          <w:spacing w:val="-15"/>
          <w:sz w:val="24"/>
        </w:rPr>
        <w:t xml:space="preserve"> </w:t>
      </w:r>
      <w:r>
        <w:rPr>
          <w:sz w:val="24"/>
        </w:rPr>
        <w:t>поисковым</w:t>
      </w:r>
      <w:r>
        <w:rPr>
          <w:spacing w:val="-16"/>
          <w:sz w:val="24"/>
        </w:rPr>
        <w:t xml:space="preserve"> </w:t>
      </w:r>
      <w:r>
        <w:rPr>
          <w:sz w:val="24"/>
        </w:rPr>
        <w:t>видами</w:t>
      </w:r>
      <w:r>
        <w:rPr>
          <w:spacing w:val="-16"/>
          <w:sz w:val="24"/>
        </w:rPr>
        <w:t xml:space="preserve"> </w:t>
      </w:r>
      <w:r>
        <w:rPr>
          <w:sz w:val="24"/>
        </w:rPr>
        <w:t>чтения</w:t>
      </w:r>
      <w:r>
        <w:rPr>
          <w:spacing w:val="-17"/>
          <w:sz w:val="24"/>
        </w:rPr>
        <w:t xml:space="preserve"> </w:t>
      </w:r>
      <w:r>
        <w:rPr>
          <w:sz w:val="24"/>
        </w:rPr>
        <w:t>в</w:t>
      </w:r>
      <w:r>
        <w:rPr>
          <w:spacing w:val="-15"/>
          <w:sz w:val="24"/>
        </w:rPr>
        <w:t xml:space="preserve"> </w:t>
      </w:r>
      <w:r>
        <w:rPr>
          <w:sz w:val="24"/>
        </w:rPr>
        <w:t>зависимости</w:t>
      </w:r>
      <w:r>
        <w:rPr>
          <w:spacing w:val="-16"/>
          <w:sz w:val="24"/>
        </w:rPr>
        <w:t xml:space="preserve"> </w:t>
      </w:r>
      <w:r>
        <w:rPr>
          <w:sz w:val="24"/>
        </w:rPr>
        <w:t>от</w:t>
      </w:r>
      <w:r>
        <w:rPr>
          <w:spacing w:val="-17"/>
          <w:sz w:val="24"/>
        </w:rPr>
        <w:t xml:space="preserve"> </w:t>
      </w:r>
      <w:r>
        <w:rPr>
          <w:sz w:val="24"/>
        </w:rPr>
        <w:t>цели</w:t>
      </w:r>
      <w:r>
        <w:rPr>
          <w:spacing w:val="-57"/>
          <w:sz w:val="24"/>
        </w:rPr>
        <w:t xml:space="preserve"> </w:t>
      </w:r>
      <w:r>
        <w:rPr>
          <w:sz w:val="24"/>
        </w:rPr>
        <w:t>чтения;</w:t>
      </w:r>
    </w:p>
    <w:p w:rsidR="003C2477" w:rsidRDefault="00F03892" w:rsidP="00D75319">
      <w:pPr>
        <w:pStyle w:val="a5"/>
        <w:numPr>
          <w:ilvl w:val="0"/>
          <w:numId w:val="76"/>
        </w:numPr>
        <w:tabs>
          <w:tab w:val="left" w:pos="1265"/>
          <w:tab w:val="left" w:pos="1266"/>
        </w:tabs>
        <w:spacing w:line="273" w:lineRule="auto"/>
        <w:ind w:right="808" w:firstLine="0"/>
        <w:rPr>
          <w:rFonts w:ascii="Symbol" w:hAnsi="Symbol"/>
          <w:sz w:val="24"/>
        </w:rPr>
      </w:pPr>
      <w:r>
        <w:rPr>
          <w:sz w:val="24"/>
        </w:rPr>
        <w:t>читать</w:t>
      </w:r>
      <w:r>
        <w:rPr>
          <w:spacing w:val="40"/>
          <w:sz w:val="24"/>
        </w:rPr>
        <w:t xml:space="preserve"> </w:t>
      </w:r>
      <w:r>
        <w:rPr>
          <w:sz w:val="24"/>
        </w:rPr>
        <w:t>доступные</w:t>
      </w:r>
      <w:r>
        <w:rPr>
          <w:spacing w:val="38"/>
          <w:sz w:val="24"/>
        </w:rPr>
        <w:t xml:space="preserve"> </w:t>
      </w:r>
      <w:r>
        <w:rPr>
          <w:sz w:val="24"/>
        </w:rPr>
        <w:t>периодические</w:t>
      </w:r>
      <w:r>
        <w:rPr>
          <w:spacing w:val="38"/>
          <w:sz w:val="24"/>
        </w:rPr>
        <w:t xml:space="preserve"> </w:t>
      </w:r>
      <w:r>
        <w:rPr>
          <w:sz w:val="24"/>
        </w:rPr>
        <w:t>издания</w:t>
      </w:r>
      <w:r>
        <w:rPr>
          <w:spacing w:val="35"/>
          <w:sz w:val="24"/>
        </w:rPr>
        <w:t xml:space="preserve"> </w:t>
      </w:r>
      <w:r>
        <w:rPr>
          <w:sz w:val="24"/>
        </w:rPr>
        <w:t>(детские</w:t>
      </w:r>
      <w:r>
        <w:rPr>
          <w:spacing w:val="38"/>
          <w:sz w:val="24"/>
        </w:rPr>
        <w:t xml:space="preserve"> </w:t>
      </w:r>
      <w:r>
        <w:rPr>
          <w:sz w:val="24"/>
        </w:rPr>
        <w:t>журналы)</w:t>
      </w:r>
      <w:r>
        <w:rPr>
          <w:spacing w:val="40"/>
          <w:sz w:val="24"/>
        </w:rPr>
        <w:t xml:space="preserve"> </w:t>
      </w:r>
      <w:r>
        <w:rPr>
          <w:sz w:val="24"/>
        </w:rPr>
        <w:t>и</w:t>
      </w:r>
      <w:r>
        <w:rPr>
          <w:spacing w:val="36"/>
          <w:sz w:val="24"/>
        </w:rPr>
        <w:t xml:space="preserve"> </w:t>
      </w:r>
      <w:r>
        <w:rPr>
          <w:sz w:val="24"/>
        </w:rPr>
        <w:t>находить</w:t>
      </w:r>
      <w:r>
        <w:rPr>
          <w:spacing w:val="36"/>
          <w:sz w:val="24"/>
        </w:rPr>
        <w:t xml:space="preserve"> </w:t>
      </w:r>
      <w:r>
        <w:rPr>
          <w:sz w:val="24"/>
        </w:rPr>
        <w:t>в</w:t>
      </w:r>
      <w:r>
        <w:rPr>
          <w:spacing w:val="40"/>
          <w:sz w:val="24"/>
        </w:rPr>
        <w:t xml:space="preserve"> </w:t>
      </w:r>
      <w:r>
        <w:rPr>
          <w:sz w:val="24"/>
        </w:rPr>
        <w:t>них</w:t>
      </w:r>
      <w:r>
        <w:rPr>
          <w:spacing w:val="-57"/>
          <w:sz w:val="24"/>
        </w:rPr>
        <w:t xml:space="preserve"> </w:t>
      </w:r>
      <w:r>
        <w:rPr>
          <w:sz w:val="24"/>
        </w:rPr>
        <w:t>произведения</w:t>
      </w:r>
      <w:r>
        <w:rPr>
          <w:spacing w:val="1"/>
          <w:sz w:val="24"/>
        </w:rPr>
        <w:t xml:space="preserve"> </w:t>
      </w:r>
      <w:r>
        <w:rPr>
          <w:sz w:val="24"/>
        </w:rPr>
        <w:t>к</w:t>
      </w:r>
      <w:r>
        <w:rPr>
          <w:spacing w:val="-5"/>
          <w:sz w:val="24"/>
        </w:rPr>
        <w:t xml:space="preserve"> </w:t>
      </w:r>
      <w:r>
        <w:rPr>
          <w:sz w:val="24"/>
        </w:rPr>
        <w:t>изучаемым</w:t>
      </w:r>
      <w:r>
        <w:rPr>
          <w:spacing w:val="3"/>
          <w:sz w:val="24"/>
        </w:rPr>
        <w:t xml:space="preserve"> </w:t>
      </w:r>
      <w:r>
        <w:rPr>
          <w:sz w:val="24"/>
        </w:rPr>
        <w:t>разделам</w:t>
      </w:r>
      <w:r>
        <w:rPr>
          <w:spacing w:val="2"/>
          <w:sz w:val="24"/>
        </w:rPr>
        <w:t xml:space="preserve"> </w:t>
      </w:r>
      <w:r>
        <w:rPr>
          <w:sz w:val="24"/>
        </w:rPr>
        <w:t>или</w:t>
      </w:r>
      <w:r>
        <w:rPr>
          <w:spacing w:val="-2"/>
          <w:sz w:val="24"/>
        </w:rPr>
        <w:t xml:space="preserve"> </w:t>
      </w:r>
      <w:r>
        <w:rPr>
          <w:sz w:val="24"/>
        </w:rPr>
        <w:t>темам.</w:t>
      </w:r>
    </w:p>
    <w:p w:rsidR="003C2477" w:rsidRDefault="00F03892">
      <w:pPr>
        <w:pStyle w:val="1"/>
        <w:spacing w:before="3" w:line="276" w:lineRule="auto"/>
        <w:ind w:right="5176"/>
      </w:pPr>
      <w:r>
        <w:t>Раздел «Литературоведческая пропедевтика»</w:t>
      </w:r>
      <w:r>
        <w:rPr>
          <w:spacing w:val="-57"/>
        </w:rPr>
        <w:t xml:space="preserve"> </w:t>
      </w:r>
      <w:r>
        <w:t>Ученик</w:t>
      </w:r>
      <w:r>
        <w:rPr>
          <w:spacing w:val="1"/>
        </w:rPr>
        <w:t xml:space="preserve"> </w:t>
      </w:r>
      <w:r>
        <w:t>научится:</w:t>
      </w:r>
    </w:p>
    <w:p w:rsidR="003C2477" w:rsidRDefault="00F03892" w:rsidP="00D75319">
      <w:pPr>
        <w:pStyle w:val="a5"/>
        <w:numPr>
          <w:ilvl w:val="0"/>
          <w:numId w:val="76"/>
        </w:numPr>
        <w:tabs>
          <w:tab w:val="left" w:pos="1204"/>
        </w:tabs>
        <w:spacing w:line="285" w:lineRule="exact"/>
        <w:ind w:left="1203" w:hanging="285"/>
        <w:rPr>
          <w:rFonts w:ascii="Symbol" w:hAnsi="Symbol"/>
          <w:sz w:val="24"/>
        </w:rPr>
      </w:pPr>
      <w:r>
        <w:rPr>
          <w:sz w:val="24"/>
        </w:rPr>
        <w:t>различать</w:t>
      </w:r>
      <w:r>
        <w:rPr>
          <w:spacing w:val="-1"/>
          <w:sz w:val="24"/>
        </w:rPr>
        <w:t xml:space="preserve"> </w:t>
      </w:r>
      <w:r>
        <w:rPr>
          <w:sz w:val="24"/>
        </w:rPr>
        <w:t>стихотворный</w:t>
      </w:r>
      <w:r>
        <w:rPr>
          <w:spacing w:val="-1"/>
          <w:sz w:val="24"/>
        </w:rPr>
        <w:t xml:space="preserve"> </w:t>
      </w:r>
      <w:r>
        <w:rPr>
          <w:sz w:val="24"/>
        </w:rPr>
        <w:t>и</w:t>
      </w:r>
      <w:r>
        <w:rPr>
          <w:spacing w:val="-5"/>
          <w:sz w:val="24"/>
        </w:rPr>
        <w:t xml:space="preserve"> </w:t>
      </w:r>
      <w:r>
        <w:rPr>
          <w:sz w:val="24"/>
        </w:rPr>
        <w:t>прозаический</w:t>
      </w:r>
      <w:r>
        <w:rPr>
          <w:spacing w:val="-5"/>
          <w:sz w:val="24"/>
        </w:rPr>
        <w:t xml:space="preserve"> </w:t>
      </w:r>
      <w:r>
        <w:rPr>
          <w:sz w:val="24"/>
        </w:rPr>
        <w:t>тексты;</w:t>
      </w:r>
    </w:p>
    <w:p w:rsidR="003C2477" w:rsidRDefault="00F03892" w:rsidP="00D75319">
      <w:pPr>
        <w:pStyle w:val="a5"/>
        <w:numPr>
          <w:ilvl w:val="0"/>
          <w:numId w:val="76"/>
        </w:numPr>
        <w:tabs>
          <w:tab w:val="left" w:pos="1204"/>
          <w:tab w:val="left" w:pos="2618"/>
          <w:tab w:val="left" w:pos="4176"/>
          <w:tab w:val="left" w:pos="5164"/>
          <w:tab w:val="left" w:pos="6483"/>
          <w:tab w:val="left" w:pos="8335"/>
          <w:tab w:val="left" w:pos="9423"/>
        </w:tabs>
        <w:spacing w:before="42" w:line="273" w:lineRule="auto"/>
        <w:ind w:right="814" w:firstLine="0"/>
        <w:rPr>
          <w:rFonts w:ascii="Symbol" w:hAnsi="Symbol"/>
          <w:sz w:val="24"/>
        </w:rPr>
      </w:pPr>
      <w:r>
        <w:rPr>
          <w:sz w:val="24"/>
        </w:rPr>
        <w:t>определять</w:t>
      </w:r>
      <w:r>
        <w:rPr>
          <w:sz w:val="24"/>
        </w:rPr>
        <w:tab/>
        <w:t>особенности</w:t>
      </w:r>
      <w:r>
        <w:rPr>
          <w:sz w:val="24"/>
        </w:rPr>
        <w:tab/>
        <w:t>сказок,</w:t>
      </w:r>
      <w:r>
        <w:rPr>
          <w:sz w:val="24"/>
        </w:rPr>
        <w:tab/>
        <w:t>рассказов,</w:t>
      </w:r>
      <w:r>
        <w:rPr>
          <w:sz w:val="24"/>
        </w:rPr>
        <w:tab/>
        <w:t>стихотворений,</w:t>
      </w:r>
      <w:r>
        <w:rPr>
          <w:sz w:val="24"/>
        </w:rPr>
        <w:tab/>
        <w:t>загадок,</w:t>
      </w:r>
      <w:r>
        <w:rPr>
          <w:sz w:val="24"/>
        </w:rPr>
        <w:tab/>
        <w:t>выделяя</w:t>
      </w:r>
      <w:r>
        <w:rPr>
          <w:spacing w:val="-57"/>
          <w:sz w:val="24"/>
        </w:rPr>
        <w:t xml:space="preserve"> </w:t>
      </w:r>
      <w:r>
        <w:rPr>
          <w:sz w:val="24"/>
        </w:rPr>
        <w:t>существенный</w:t>
      </w:r>
      <w:r>
        <w:rPr>
          <w:spacing w:val="2"/>
          <w:sz w:val="24"/>
        </w:rPr>
        <w:t xml:space="preserve"> </w:t>
      </w:r>
      <w:r>
        <w:rPr>
          <w:sz w:val="24"/>
        </w:rPr>
        <w:t>признак;</w:t>
      </w:r>
    </w:p>
    <w:p w:rsidR="003C2477" w:rsidRDefault="00F03892" w:rsidP="00D75319">
      <w:pPr>
        <w:pStyle w:val="a5"/>
        <w:numPr>
          <w:ilvl w:val="0"/>
          <w:numId w:val="76"/>
        </w:numPr>
        <w:tabs>
          <w:tab w:val="left" w:pos="1204"/>
        </w:tabs>
        <w:spacing w:line="293" w:lineRule="exact"/>
        <w:ind w:left="1203" w:hanging="285"/>
        <w:rPr>
          <w:rFonts w:ascii="Symbol" w:hAnsi="Symbol"/>
          <w:sz w:val="24"/>
        </w:rPr>
      </w:pPr>
      <w:r>
        <w:rPr>
          <w:sz w:val="24"/>
        </w:rPr>
        <w:t>различать пословицы</w:t>
      </w:r>
      <w:r>
        <w:rPr>
          <w:spacing w:val="-3"/>
          <w:sz w:val="24"/>
        </w:rPr>
        <w:t xml:space="preserve"> </w:t>
      </w:r>
      <w:r>
        <w:rPr>
          <w:sz w:val="24"/>
        </w:rPr>
        <w:t>и</w:t>
      </w:r>
      <w:r>
        <w:rPr>
          <w:spacing w:val="-5"/>
          <w:sz w:val="24"/>
        </w:rPr>
        <w:t xml:space="preserve"> </w:t>
      </w:r>
      <w:r>
        <w:rPr>
          <w:sz w:val="24"/>
        </w:rPr>
        <w:t>загадки</w:t>
      </w:r>
      <w:r>
        <w:rPr>
          <w:spacing w:val="1"/>
          <w:sz w:val="24"/>
        </w:rPr>
        <w:t xml:space="preserve"> </w:t>
      </w:r>
      <w:r>
        <w:rPr>
          <w:sz w:val="24"/>
        </w:rPr>
        <w:t>по темам;</w:t>
      </w:r>
    </w:p>
    <w:p w:rsidR="003C2477" w:rsidRDefault="00F03892" w:rsidP="00D75319">
      <w:pPr>
        <w:pStyle w:val="a5"/>
        <w:numPr>
          <w:ilvl w:val="0"/>
          <w:numId w:val="76"/>
        </w:numPr>
        <w:tabs>
          <w:tab w:val="left" w:pos="1204"/>
        </w:tabs>
        <w:spacing w:before="42" w:line="276" w:lineRule="auto"/>
        <w:ind w:right="816" w:firstLine="0"/>
        <w:rPr>
          <w:rFonts w:ascii="Symbol" w:hAnsi="Symbol"/>
          <w:sz w:val="24"/>
        </w:rPr>
      </w:pPr>
      <w:r>
        <w:rPr>
          <w:sz w:val="24"/>
        </w:rPr>
        <w:t>использовать</w:t>
      </w:r>
      <w:r>
        <w:rPr>
          <w:spacing w:val="6"/>
          <w:sz w:val="24"/>
        </w:rPr>
        <w:t xml:space="preserve"> </w:t>
      </w:r>
      <w:r>
        <w:rPr>
          <w:sz w:val="24"/>
        </w:rPr>
        <w:t>в</w:t>
      </w:r>
      <w:r>
        <w:rPr>
          <w:spacing w:val="11"/>
          <w:sz w:val="24"/>
        </w:rPr>
        <w:t xml:space="preserve"> </w:t>
      </w:r>
      <w:r>
        <w:rPr>
          <w:sz w:val="24"/>
        </w:rPr>
        <w:t>речи</w:t>
      </w:r>
      <w:r>
        <w:rPr>
          <w:spacing w:val="11"/>
          <w:sz w:val="24"/>
        </w:rPr>
        <w:t xml:space="preserve"> </w:t>
      </w:r>
      <w:r>
        <w:rPr>
          <w:sz w:val="24"/>
        </w:rPr>
        <w:t>литературоведческие</w:t>
      </w:r>
      <w:r>
        <w:rPr>
          <w:spacing w:val="9"/>
          <w:sz w:val="24"/>
        </w:rPr>
        <w:t xml:space="preserve"> </w:t>
      </w:r>
      <w:r>
        <w:rPr>
          <w:sz w:val="24"/>
        </w:rPr>
        <w:t>понятия</w:t>
      </w:r>
      <w:r>
        <w:rPr>
          <w:spacing w:val="10"/>
          <w:sz w:val="24"/>
        </w:rPr>
        <w:t xml:space="preserve"> </w:t>
      </w:r>
      <w:r>
        <w:rPr>
          <w:sz w:val="24"/>
        </w:rPr>
        <w:t>(сказка,</w:t>
      </w:r>
      <w:r>
        <w:rPr>
          <w:spacing w:val="12"/>
          <w:sz w:val="24"/>
        </w:rPr>
        <w:t xml:space="preserve"> </w:t>
      </w:r>
      <w:r>
        <w:rPr>
          <w:sz w:val="24"/>
        </w:rPr>
        <w:t>рассказ,</w:t>
      </w:r>
      <w:r>
        <w:rPr>
          <w:spacing w:val="12"/>
          <w:sz w:val="24"/>
        </w:rPr>
        <w:t xml:space="preserve"> </w:t>
      </w:r>
      <w:r>
        <w:rPr>
          <w:sz w:val="24"/>
        </w:rPr>
        <w:t>стихотворение,</w:t>
      </w:r>
      <w:r>
        <w:rPr>
          <w:spacing w:val="-57"/>
          <w:sz w:val="24"/>
        </w:rPr>
        <w:t xml:space="preserve"> </w:t>
      </w:r>
      <w:r>
        <w:rPr>
          <w:sz w:val="24"/>
        </w:rPr>
        <w:t>обращение,</w:t>
      </w:r>
      <w:r>
        <w:rPr>
          <w:spacing w:val="2"/>
          <w:sz w:val="24"/>
        </w:rPr>
        <w:t xml:space="preserve"> </w:t>
      </w:r>
      <w:r>
        <w:rPr>
          <w:sz w:val="24"/>
        </w:rPr>
        <w:t>диалог,</w:t>
      </w:r>
      <w:r>
        <w:rPr>
          <w:spacing w:val="2"/>
          <w:sz w:val="24"/>
        </w:rPr>
        <w:t xml:space="preserve"> </w:t>
      </w:r>
      <w:r>
        <w:rPr>
          <w:sz w:val="24"/>
        </w:rPr>
        <w:t>произведение,</w:t>
      </w:r>
      <w:r>
        <w:rPr>
          <w:spacing w:val="-2"/>
          <w:sz w:val="24"/>
        </w:rPr>
        <w:t xml:space="preserve"> </w:t>
      </w:r>
      <w:r>
        <w:rPr>
          <w:sz w:val="24"/>
        </w:rPr>
        <w:t>автор</w:t>
      </w:r>
      <w:r>
        <w:rPr>
          <w:spacing w:val="-4"/>
          <w:sz w:val="24"/>
        </w:rPr>
        <w:t xml:space="preserve"> </w:t>
      </w:r>
      <w:r>
        <w:rPr>
          <w:sz w:val="24"/>
        </w:rPr>
        <w:t>произведения,</w:t>
      </w:r>
      <w:r>
        <w:rPr>
          <w:spacing w:val="2"/>
          <w:sz w:val="24"/>
        </w:rPr>
        <w:t xml:space="preserve"> </w:t>
      </w:r>
      <w:r>
        <w:rPr>
          <w:sz w:val="24"/>
        </w:rPr>
        <w:t>герой</w:t>
      </w:r>
      <w:r>
        <w:rPr>
          <w:spacing w:val="-3"/>
          <w:sz w:val="24"/>
        </w:rPr>
        <w:t xml:space="preserve"> </w:t>
      </w:r>
      <w:r>
        <w:rPr>
          <w:sz w:val="24"/>
        </w:rPr>
        <w:t>произведения).</w:t>
      </w:r>
    </w:p>
    <w:p w:rsidR="003C2477" w:rsidRDefault="00F03892">
      <w:pPr>
        <w:pStyle w:val="1"/>
        <w:spacing w:before="5"/>
      </w:pPr>
      <w:r>
        <w:t>Ученик</w:t>
      </w:r>
      <w:r>
        <w:rPr>
          <w:spacing w:val="-4"/>
        </w:rPr>
        <w:t xml:space="preserve"> </w:t>
      </w:r>
      <w:r>
        <w:t>получит</w:t>
      </w:r>
      <w:r>
        <w:rPr>
          <w:spacing w:val="-1"/>
        </w:rPr>
        <w:t xml:space="preserve"> </w:t>
      </w:r>
      <w:r>
        <w:t>возможность</w:t>
      </w:r>
      <w:r>
        <w:rPr>
          <w:spacing w:val="-2"/>
        </w:rPr>
        <w:t xml:space="preserve"> </w:t>
      </w:r>
      <w:r>
        <w:t>научиться:</w:t>
      </w:r>
    </w:p>
    <w:p w:rsidR="003C2477" w:rsidRDefault="00F03892" w:rsidP="00D75319">
      <w:pPr>
        <w:pStyle w:val="a5"/>
        <w:numPr>
          <w:ilvl w:val="0"/>
          <w:numId w:val="76"/>
        </w:numPr>
        <w:tabs>
          <w:tab w:val="left" w:pos="1204"/>
        </w:tabs>
        <w:spacing w:before="34"/>
        <w:ind w:left="1203" w:hanging="285"/>
        <w:rPr>
          <w:rFonts w:ascii="Symbol" w:hAnsi="Symbol"/>
          <w:sz w:val="24"/>
        </w:rPr>
      </w:pPr>
      <w:r>
        <w:rPr>
          <w:sz w:val="24"/>
        </w:rPr>
        <w:t>осознавать</w:t>
      </w:r>
      <w:r>
        <w:rPr>
          <w:spacing w:val="-2"/>
          <w:sz w:val="24"/>
        </w:rPr>
        <w:t xml:space="preserve"> </w:t>
      </w:r>
      <w:r>
        <w:rPr>
          <w:sz w:val="24"/>
        </w:rPr>
        <w:t>нравственные</w:t>
      </w:r>
      <w:r>
        <w:rPr>
          <w:spacing w:val="-4"/>
          <w:sz w:val="24"/>
        </w:rPr>
        <w:t xml:space="preserve"> </w:t>
      </w:r>
      <w:r>
        <w:rPr>
          <w:sz w:val="24"/>
        </w:rPr>
        <w:t>и</w:t>
      </w:r>
      <w:r>
        <w:rPr>
          <w:spacing w:val="-7"/>
          <w:sz w:val="24"/>
        </w:rPr>
        <w:t xml:space="preserve"> </w:t>
      </w:r>
      <w:r>
        <w:rPr>
          <w:sz w:val="24"/>
        </w:rPr>
        <w:t>этические</w:t>
      </w:r>
      <w:r>
        <w:rPr>
          <w:spacing w:val="-4"/>
          <w:sz w:val="24"/>
        </w:rPr>
        <w:t xml:space="preserve"> </w:t>
      </w:r>
      <w:r>
        <w:rPr>
          <w:sz w:val="24"/>
        </w:rPr>
        <w:t>ценности</w:t>
      </w:r>
      <w:r>
        <w:rPr>
          <w:spacing w:val="-5"/>
          <w:sz w:val="24"/>
        </w:rPr>
        <w:t xml:space="preserve"> </w:t>
      </w:r>
      <w:r>
        <w:rPr>
          <w:sz w:val="24"/>
        </w:rPr>
        <w:t>произведения;</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lastRenderedPageBreak/>
        <w:t>выражать,</w:t>
      </w:r>
      <w:r>
        <w:rPr>
          <w:spacing w:val="1"/>
          <w:sz w:val="24"/>
        </w:rPr>
        <w:t xml:space="preserve"> </w:t>
      </w:r>
      <w:r>
        <w:rPr>
          <w:sz w:val="24"/>
        </w:rPr>
        <w:t>свою</w:t>
      </w:r>
      <w:r>
        <w:rPr>
          <w:spacing w:val="-7"/>
          <w:sz w:val="24"/>
        </w:rPr>
        <w:t xml:space="preserve"> </w:t>
      </w:r>
      <w:r>
        <w:rPr>
          <w:sz w:val="24"/>
        </w:rPr>
        <w:t>точку</w:t>
      </w:r>
      <w:r>
        <w:rPr>
          <w:spacing w:val="-9"/>
          <w:sz w:val="24"/>
        </w:rPr>
        <w:t xml:space="preserve"> </w:t>
      </w:r>
      <w:r>
        <w:rPr>
          <w:sz w:val="24"/>
        </w:rPr>
        <w:t>зрения</w:t>
      </w:r>
      <w:r>
        <w:rPr>
          <w:spacing w:val="-5"/>
          <w:sz w:val="24"/>
        </w:rPr>
        <w:t xml:space="preserve"> </w:t>
      </w:r>
      <w:r>
        <w:rPr>
          <w:sz w:val="24"/>
        </w:rPr>
        <w:t>о</w:t>
      </w:r>
      <w:r>
        <w:rPr>
          <w:spacing w:val="-1"/>
          <w:sz w:val="24"/>
        </w:rPr>
        <w:t xml:space="preserve"> </w:t>
      </w:r>
      <w:r>
        <w:rPr>
          <w:sz w:val="24"/>
        </w:rPr>
        <w:t>произведении,</w:t>
      </w:r>
      <w:r>
        <w:rPr>
          <w:spacing w:val="-3"/>
          <w:sz w:val="24"/>
        </w:rPr>
        <w:t xml:space="preserve"> </w:t>
      </w:r>
      <w:r>
        <w:rPr>
          <w:sz w:val="24"/>
        </w:rPr>
        <w:t>героях</w:t>
      </w:r>
      <w:r>
        <w:rPr>
          <w:spacing w:val="-5"/>
          <w:sz w:val="24"/>
        </w:rPr>
        <w:t xml:space="preserve"> </w:t>
      </w:r>
      <w:r>
        <w:rPr>
          <w:sz w:val="24"/>
        </w:rPr>
        <w:t>и</w:t>
      </w:r>
      <w:r>
        <w:rPr>
          <w:spacing w:val="1"/>
          <w:sz w:val="24"/>
        </w:rPr>
        <w:t xml:space="preserve"> </w:t>
      </w:r>
      <w:r>
        <w:rPr>
          <w:sz w:val="24"/>
        </w:rPr>
        <w:t>их</w:t>
      </w:r>
      <w:r>
        <w:rPr>
          <w:spacing w:val="-5"/>
          <w:sz w:val="24"/>
        </w:rPr>
        <w:t xml:space="preserve"> </w:t>
      </w:r>
      <w:r>
        <w:rPr>
          <w:sz w:val="24"/>
        </w:rPr>
        <w:t>поступках;</w:t>
      </w:r>
    </w:p>
    <w:p w:rsidR="003C2477" w:rsidRDefault="00F03892" w:rsidP="00D75319">
      <w:pPr>
        <w:pStyle w:val="a5"/>
        <w:numPr>
          <w:ilvl w:val="0"/>
          <w:numId w:val="76"/>
        </w:numPr>
        <w:tabs>
          <w:tab w:val="left" w:pos="1204"/>
        </w:tabs>
        <w:spacing w:before="37" w:line="276" w:lineRule="auto"/>
        <w:ind w:right="816" w:firstLine="0"/>
        <w:rPr>
          <w:rFonts w:ascii="Symbol" w:hAnsi="Symbol"/>
          <w:sz w:val="24"/>
        </w:rPr>
      </w:pPr>
      <w:r>
        <w:rPr>
          <w:sz w:val="24"/>
        </w:rPr>
        <w:t>уметь</w:t>
      </w:r>
      <w:r>
        <w:rPr>
          <w:spacing w:val="13"/>
          <w:sz w:val="24"/>
        </w:rPr>
        <w:t xml:space="preserve"> </w:t>
      </w:r>
      <w:r>
        <w:rPr>
          <w:sz w:val="24"/>
        </w:rPr>
        <w:t>пользоваться</w:t>
      </w:r>
      <w:r>
        <w:rPr>
          <w:spacing w:val="12"/>
          <w:sz w:val="24"/>
        </w:rPr>
        <w:t xml:space="preserve"> </w:t>
      </w:r>
      <w:r>
        <w:rPr>
          <w:sz w:val="24"/>
        </w:rPr>
        <w:t>фондом</w:t>
      </w:r>
      <w:r>
        <w:rPr>
          <w:spacing w:val="5"/>
          <w:sz w:val="24"/>
        </w:rPr>
        <w:t xml:space="preserve"> </w:t>
      </w:r>
      <w:r>
        <w:rPr>
          <w:sz w:val="24"/>
        </w:rPr>
        <w:t>школьной</w:t>
      </w:r>
      <w:r>
        <w:rPr>
          <w:spacing w:val="8"/>
          <w:sz w:val="24"/>
        </w:rPr>
        <w:t xml:space="preserve"> </w:t>
      </w:r>
      <w:r>
        <w:rPr>
          <w:sz w:val="24"/>
        </w:rPr>
        <w:t>библиотеки</w:t>
      </w:r>
      <w:r>
        <w:rPr>
          <w:spacing w:val="13"/>
          <w:sz w:val="24"/>
        </w:rPr>
        <w:t xml:space="preserve"> </w:t>
      </w:r>
      <w:r>
        <w:rPr>
          <w:sz w:val="24"/>
        </w:rPr>
        <w:t>для</w:t>
      </w:r>
      <w:r>
        <w:rPr>
          <w:spacing w:val="7"/>
          <w:sz w:val="24"/>
        </w:rPr>
        <w:t xml:space="preserve"> </w:t>
      </w:r>
      <w:r>
        <w:rPr>
          <w:sz w:val="24"/>
        </w:rPr>
        <w:t>отбора</w:t>
      </w:r>
      <w:r>
        <w:rPr>
          <w:spacing w:val="6"/>
          <w:sz w:val="24"/>
        </w:rPr>
        <w:t xml:space="preserve"> </w:t>
      </w:r>
      <w:r>
        <w:rPr>
          <w:sz w:val="24"/>
        </w:rPr>
        <w:t>книг</w:t>
      </w:r>
      <w:r>
        <w:rPr>
          <w:spacing w:val="10"/>
          <w:sz w:val="24"/>
        </w:rPr>
        <w:t xml:space="preserve"> </w:t>
      </w:r>
      <w:r>
        <w:rPr>
          <w:sz w:val="24"/>
        </w:rPr>
        <w:t>по</w:t>
      </w:r>
      <w:r>
        <w:rPr>
          <w:spacing w:val="12"/>
          <w:sz w:val="24"/>
        </w:rPr>
        <w:t xml:space="preserve"> </w:t>
      </w:r>
      <w:r>
        <w:rPr>
          <w:sz w:val="24"/>
        </w:rPr>
        <w:t>теме,</w:t>
      </w:r>
      <w:r>
        <w:rPr>
          <w:spacing w:val="10"/>
          <w:sz w:val="24"/>
        </w:rPr>
        <w:t xml:space="preserve"> </w:t>
      </w:r>
      <w:r>
        <w:rPr>
          <w:sz w:val="24"/>
        </w:rPr>
        <w:t>жанру</w:t>
      </w:r>
      <w:r>
        <w:rPr>
          <w:spacing w:val="3"/>
          <w:sz w:val="24"/>
        </w:rPr>
        <w:t xml:space="preserve"> </w:t>
      </w:r>
      <w:r>
        <w:rPr>
          <w:sz w:val="24"/>
        </w:rPr>
        <w:t>или</w:t>
      </w:r>
      <w:r>
        <w:rPr>
          <w:spacing w:val="-57"/>
          <w:sz w:val="24"/>
        </w:rPr>
        <w:t xml:space="preserve"> </w:t>
      </w:r>
      <w:r>
        <w:rPr>
          <w:sz w:val="24"/>
        </w:rPr>
        <w:t>авторской</w:t>
      </w:r>
      <w:r>
        <w:rPr>
          <w:spacing w:val="-3"/>
          <w:sz w:val="24"/>
        </w:rPr>
        <w:t xml:space="preserve"> </w:t>
      </w:r>
      <w:r>
        <w:rPr>
          <w:sz w:val="24"/>
        </w:rPr>
        <w:t>принадлежности;</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t>находить</w:t>
      </w:r>
      <w:r>
        <w:rPr>
          <w:spacing w:val="-2"/>
          <w:sz w:val="24"/>
        </w:rPr>
        <w:t xml:space="preserve"> </w:t>
      </w:r>
      <w:r>
        <w:rPr>
          <w:sz w:val="24"/>
        </w:rPr>
        <w:t>в</w:t>
      </w:r>
      <w:r>
        <w:rPr>
          <w:spacing w:val="-4"/>
          <w:sz w:val="24"/>
        </w:rPr>
        <w:t xml:space="preserve"> </w:t>
      </w:r>
      <w:r>
        <w:rPr>
          <w:sz w:val="24"/>
        </w:rPr>
        <w:t>тексте</w:t>
      </w:r>
      <w:r>
        <w:rPr>
          <w:spacing w:val="-3"/>
          <w:sz w:val="24"/>
        </w:rPr>
        <w:t xml:space="preserve"> </w:t>
      </w:r>
      <w:r>
        <w:rPr>
          <w:sz w:val="24"/>
        </w:rPr>
        <w:t>произведения</w:t>
      </w:r>
      <w:r>
        <w:rPr>
          <w:spacing w:val="-2"/>
          <w:sz w:val="24"/>
        </w:rPr>
        <w:t xml:space="preserve"> </w:t>
      </w:r>
      <w:r>
        <w:rPr>
          <w:sz w:val="24"/>
        </w:rPr>
        <w:t>сравнения, эпитеты,</w:t>
      </w:r>
      <w:r>
        <w:rPr>
          <w:spacing w:val="-9"/>
          <w:sz w:val="24"/>
        </w:rPr>
        <w:t xml:space="preserve"> </w:t>
      </w:r>
      <w:r>
        <w:rPr>
          <w:sz w:val="24"/>
        </w:rPr>
        <w:t>образные</w:t>
      </w:r>
      <w:r>
        <w:rPr>
          <w:spacing w:val="-7"/>
          <w:sz w:val="24"/>
        </w:rPr>
        <w:t xml:space="preserve"> </w:t>
      </w:r>
      <w:r>
        <w:rPr>
          <w:sz w:val="24"/>
        </w:rPr>
        <w:t>выражения.</w:t>
      </w:r>
    </w:p>
    <w:p w:rsidR="003C2477" w:rsidRDefault="00F03892">
      <w:pPr>
        <w:pStyle w:val="1"/>
        <w:spacing w:before="49" w:line="276" w:lineRule="auto"/>
        <w:ind w:right="6332"/>
      </w:pPr>
      <w:r>
        <w:t>Раздел «Творческая деятельность»</w:t>
      </w:r>
      <w:r>
        <w:rPr>
          <w:spacing w:val="-57"/>
        </w:rPr>
        <w:t xml:space="preserve"> </w:t>
      </w:r>
      <w:r>
        <w:t>Ученик</w:t>
      </w:r>
      <w:r>
        <w:rPr>
          <w:spacing w:val="1"/>
        </w:rPr>
        <w:t xml:space="preserve"> </w:t>
      </w:r>
      <w:r>
        <w:t>научится:</w:t>
      </w:r>
    </w:p>
    <w:p w:rsidR="003C2477" w:rsidRDefault="00F03892" w:rsidP="00D75319">
      <w:pPr>
        <w:pStyle w:val="a5"/>
        <w:numPr>
          <w:ilvl w:val="0"/>
          <w:numId w:val="76"/>
        </w:numPr>
        <w:tabs>
          <w:tab w:val="left" w:pos="1204"/>
        </w:tabs>
        <w:spacing w:line="286" w:lineRule="exact"/>
        <w:ind w:left="1203" w:hanging="285"/>
        <w:rPr>
          <w:rFonts w:ascii="Symbol" w:hAnsi="Symbol"/>
          <w:sz w:val="24"/>
        </w:rPr>
      </w:pPr>
      <w:r>
        <w:rPr>
          <w:sz w:val="24"/>
        </w:rPr>
        <w:t>понимать</w:t>
      </w:r>
      <w:r>
        <w:rPr>
          <w:spacing w:val="-9"/>
          <w:sz w:val="24"/>
        </w:rPr>
        <w:t xml:space="preserve"> </w:t>
      </w:r>
      <w:r>
        <w:rPr>
          <w:sz w:val="24"/>
        </w:rPr>
        <w:t>особенности</w:t>
      </w:r>
      <w:r>
        <w:rPr>
          <w:spacing w:val="-4"/>
          <w:sz w:val="24"/>
        </w:rPr>
        <w:t xml:space="preserve"> </w:t>
      </w:r>
      <w:r>
        <w:rPr>
          <w:sz w:val="24"/>
        </w:rPr>
        <w:t>образов</w:t>
      </w:r>
      <w:r>
        <w:rPr>
          <w:spacing w:val="-4"/>
          <w:sz w:val="24"/>
        </w:rPr>
        <w:t xml:space="preserve"> </w:t>
      </w:r>
      <w:r>
        <w:rPr>
          <w:sz w:val="24"/>
        </w:rPr>
        <w:t>героев</w:t>
      </w:r>
      <w:r>
        <w:rPr>
          <w:spacing w:val="-3"/>
          <w:sz w:val="24"/>
        </w:rPr>
        <w:t xml:space="preserve"> </w:t>
      </w:r>
      <w:r>
        <w:rPr>
          <w:sz w:val="24"/>
        </w:rPr>
        <w:t>произведения</w:t>
      </w:r>
      <w:r>
        <w:rPr>
          <w:spacing w:val="-1"/>
          <w:sz w:val="24"/>
        </w:rPr>
        <w:t xml:space="preserve"> </w:t>
      </w:r>
      <w:r>
        <w:rPr>
          <w:sz w:val="24"/>
        </w:rPr>
        <w:t>и</w:t>
      </w:r>
      <w:r>
        <w:rPr>
          <w:spacing w:val="-5"/>
          <w:sz w:val="24"/>
        </w:rPr>
        <w:t xml:space="preserve"> </w:t>
      </w:r>
      <w:r>
        <w:rPr>
          <w:sz w:val="24"/>
        </w:rPr>
        <w:t>читать</w:t>
      </w:r>
      <w:r>
        <w:rPr>
          <w:spacing w:val="-4"/>
          <w:sz w:val="24"/>
        </w:rPr>
        <w:t xml:space="preserve"> </w:t>
      </w:r>
      <w:r>
        <w:rPr>
          <w:sz w:val="24"/>
        </w:rPr>
        <w:t>по</w:t>
      </w:r>
      <w:r>
        <w:rPr>
          <w:spacing w:val="3"/>
          <w:sz w:val="24"/>
        </w:rPr>
        <w:t xml:space="preserve"> </w:t>
      </w:r>
      <w:r>
        <w:rPr>
          <w:sz w:val="24"/>
        </w:rPr>
        <w:t>ролям;</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инсценировать</w:t>
      </w:r>
      <w:r>
        <w:rPr>
          <w:spacing w:val="-5"/>
          <w:sz w:val="24"/>
        </w:rPr>
        <w:t xml:space="preserve"> </w:t>
      </w:r>
      <w:r>
        <w:rPr>
          <w:sz w:val="24"/>
        </w:rPr>
        <w:t>небольшие</w:t>
      </w:r>
      <w:r>
        <w:rPr>
          <w:spacing w:val="-3"/>
          <w:sz w:val="24"/>
        </w:rPr>
        <w:t xml:space="preserve"> </w:t>
      </w:r>
      <w:r>
        <w:rPr>
          <w:sz w:val="24"/>
        </w:rPr>
        <w:t>произведения</w:t>
      </w:r>
      <w:r>
        <w:rPr>
          <w:spacing w:val="-7"/>
          <w:sz w:val="24"/>
        </w:rPr>
        <w:t xml:space="preserve"> </w:t>
      </w:r>
      <w:r>
        <w:rPr>
          <w:sz w:val="24"/>
        </w:rPr>
        <w:t>(сказки, басни)</w:t>
      </w:r>
      <w:r>
        <w:rPr>
          <w:spacing w:val="-5"/>
          <w:sz w:val="24"/>
        </w:rPr>
        <w:t xml:space="preserve"> </w:t>
      </w:r>
      <w:r>
        <w:rPr>
          <w:sz w:val="24"/>
        </w:rPr>
        <w:t>или</w:t>
      </w:r>
      <w:r>
        <w:rPr>
          <w:spacing w:val="-10"/>
          <w:sz w:val="24"/>
        </w:rPr>
        <w:t xml:space="preserve"> </w:t>
      </w:r>
      <w:r>
        <w:rPr>
          <w:sz w:val="24"/>
        </w:rPr>
        <w:t>отдельные</w:t>
      </w:r>
      <w:r>
        <w:rPr>
          <w:spacing w:val="-7"/>
          <w:sz w:val="24"/>
        </w:rPr>
        <w:t xml:space="preserve"> </w:t>
      </w:r>
      <w:r>
        <w:rPr>
          <w:sz w:val="24"/>
        </w:rPr>
        <w:t>эпизоды;</w:t>
      </w:r>
    </w:p>
    <w:p w:rsidR="003C2477" w:rsidRDefault="00F03892" w:rsidP="00D75319">
      <w:pPr>
        <w:pStyle w:val="a5"/>
        <w:numPr>
          <w:ilvl w:val="0"/>
          <w:numId w:val="76"/>
        </w:numPr>
        <w:tabs>
          <w:tab w:val="left" w:pos="1204"/>
        </w:tabs>
        <w:spacing w:before="42" w:line="273" w:lineRule="auto"/>
        <w:ind w:right="815" w:firstLine="0"/>
        <w:rPr>
          <w:rFonts w:ascii="Symbol" w:hAnsi="Symbol"/>
          <w:sz w:val="24"/>
        </w:rPr>
      </w:pPr>
      <w:r>
        <w:rPr>
          <w:sz w:val="24"/>
        </w:rPr>
        <w:t>моделировать «живые» картинки к изученным произведениям или отдельным эпизодам</w:t>
      </w:r>
      <w:r>
        <w:rPr>
          <w:spacing w:val="-57"/>
          <w:sz w:val="24"/>
        </w:rPr>
        <w:t xml:space="preserve"> </w:t>
      </w:r>
      <w:r>
        <w:rPr>
          <w:sz w:val="24"/>
        </w:rPr>
        <w:t>произведений;</w:t>
      </w:r>
    </w:p>
    <w:p w:rsidR="003C2477" w:rsidRDefault="00F03892" w:rsidP="00D75319">
      <w:pPr>
        <w:pStyle w:val="a5"/>
        <w:numPr>
          <w:ilvl w:val="0"/>
          <w:numId w:val="76"/>
        </w:numPr>
        <w:tabs>
          <w:tab w:val="left" w:pos="1204"/>
        </w:tabs>
        <w:spacing w:line="293" w:lineRule="exact"/>
        <w:ind w:left="1203" w:hanging="285"/>
        <w:rPr>
          <w:rFonts w:ascii="Symbol" w:hAnsi="Symbol"/>
          <w:sz w:val="24"/>
        </w:rPr>
      </w:pPr>
      <w:r>
        <w:rPr>
          <w:sz w:val="24"/>
        </w:rPr>
        <w:t>рассказывать</w:t>
      </w:r>
      <w:r>
        <w:rPr>
          <w:spacing w:val="-3"/>
          <w:sz w:val="24"/>
        </w:rPr>
        <w:t xml:space="preserve"> </w:t>
      </w:r>
      <w:r>
        <w:rPr>
          <w:sz w:val="24"/>
        </w:rPr>
        <w:t>сказки</w:t>
      </w:r>
      <w:r>
        <w:rPr>
          <w:spacing w:val="-2"/>
          <w:sz w:val="24"/>
        </w:rPr>
        <w:t xml:space="preserve"> </w:t>
      </w:r>
      <w:r>
        <w:rPr>
          <w:sz w:val="24"/>
        </w:rPr>
        <w:t>с</w:t>
      </w:r>
      <w:r>
        <w:rPr>
          <w:spacing w:val="-4"/>
          <w:sz w:val="24"/>
        </w:rPr>
        <w:t xml:space="preserve"> </w:t>
      </w:r>
      <w:r>
        <w:rPr>
          <w:sz w:val="24"/>
        </w:rPr>
        <w:t>присказками;</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создавать</w:t>
      </w:r>
      <w:r>
        <w:rPr>
          <w:spacing w:val="-4"/>
          <w:sz w:val="24"/>
        </w:rPr>
        <w:t xml:space="preserve"> </w:t>
      </w:r>
      <w:r>
        <w:rPr>
          <w:sz w:val="24"/>
        </w:rPr>
        <w:t>истории</w:t>
      </w:r>
      <w:r>
        <w:rPr>
          <w:spacing w:val="-10"/>
          <w:sz w:val="24"/>
        </w:rPr>
        <w:t xml:space="preserve"> </w:t>
      </w:r>
      <w:r>
        <w:rPr>
          <w:sz w:val="24"/>
        </w:rPr>
        <w:t>о</w:t>
      </w:r>
      <w:r>
        <w:rPr>
          <w:spacing w:val="-1"/>
          <w:sz w:val="24"/>
        </w:rPr>
        <w:t xml:space="preserve"> </w:t>
      </w:r>
      <w:r>
        <w:rPr>
          <w:sz w:val="24"/>
        </w:rPr>
        <w:t>героях</w:t>
      </w:r>
      <w:r>
        <w:rPr>
          <w:spacing w:val="-5"/>
          <w:sz w:val="24"/>
        </w:rPr>
        <w:t xml:space="preserve"> </w:t>
      </w:r>
      <w:r>
        <w:rPr>
          <w:sz w:val="24"/>
        </w:rPr>
        <w:t>произведений</w:t>
      </w:r>
      <w:r>
        <w:rPr>
          <w:spacing w:val="-5"/>
          <w:sz w:val="24"/>
        </w:rPr>
        <w:t xml:space="preserve"> </w:t>
      </w:r>
      <w:r>
        <w:rPr>
          <w:sz w:val="24"/>
        </w:rPr>
        <w:t>или</w:t>
      </w:r>
      <w:r>
        <w:rPr>
          <w:spacing w:val="-5"/>
          <w:sz w:val="24"/>
        </w:rPr>
        <w:t xml:space="preserve"> </w:t>
      </w:r>
      <w:r>
        <w:rPr>
          <w:sz w:val="24"/>
        </w:rPr>
        <w:t>придумывать продолжение</w:t>
      </w:r>
      <w:r>
        <w:rPr>
          <w:spacing w:val="-7"/>
          <w:sz w:val="24"/>
        </w:rPr>
        <w:t xml:space="preserve"> </w:t>
      </w:r>
      <w:r>
        <w:rPr>
          <w:sz w:val="24"/>
        </w:rPr>
        <w:t>истории.</w:t>
      </w:r>
    </w:p>
    <w:p w:rsidR="003C2477" w:rsidRDefault="00F03892">
      <w:pPr>
        <w:pStyle w:val="1"/>
        <w:spacing w:before="50"/>
      </w:pPr>
      <w:r>
        <w:t>Ученик</w:t>
      </w:r>
      <w:r>
        <w:rPr>
          <w:spacing w:val="-4"/>
        </w:rPr>
        <w:t xml:space="preserve"> </w:t>
      </w:r>
      <w:r>
        <w:t>получит</w:t>
      </w:r>
      <w:r>
        <w:rPr>
          <w:spacing w:val="-1"/>
        </w:rPr>
        <w:t xml:space="preserve"> </w:t>
      </w:r>
      <w:r>
        <w:t>возможность</w:t>
      </w:r>
      <w:r>
        <w:rPr>
          <w:spacing w:val="-2"/>
        </w:rPr>
        <w:t xml:space="preserve"> </w:t>
      </w:r>
      <w:r>
        <w:t>научиться:</w:t>
      </w:r>
    </w:p>
    <w:p w:rsidR="003C2477" w:rsidRDefault="00F03892" w:rsidP="00D75319">
      <w:pPr>
        <w:pStyle w:val="a5"/>
        <w:numPr>
          <w:ilvl w:val="0"/>
          <w:numId w:val="76"/>
        </w:numPr>
        <w:tabs>
          <w:tab w:val="left" w:pos="1204"/>
        </w:tabs>
        <w:spacing w:before="33"/>
        <w:ind w:left="1203" w:hanging="285"/>
        <w:rPr>
          <w:rFonts w:ascii="Symbol" w:hAnsi="Symbol"/>
          <w:sz w:val="24"/>
        </w:rPr>
      </w:pPr>
      <w:r>
        <w:rPr>
          <w:sz w:val="24"/>
        </w:rPr>
        <w:t>делать</w:t>
      </w:r>
      <w:r>
        <w:rPr>
          <w:spacing w:val="-3"/>
          <w:sz w:val="24"/>
        </w:rPr>
        <w:t xml:space="preserve"> </w:t>
      </w:r>
      <w:r>
        <w:rPr>
          <w:sz w:val="24"/>
        </w:rPr>
        <w:t>иллюстрации</w:t>
      </w:r>
      <w:r>
        <w:rPr>
          <w:spacing w:val="-2"/>
          <w:sz w:val="24"/>
        </w:rPr>
        <w:t xml:space="preserve"> </w:t>
      </w:r>
      <w:r>
        <w:rPr>
          <w:sz w:val="24"/>
        </w:rPr>
        <w:t>к</w:t>
      </w:r>
      <w:r>
        <w:rPr>
          <w:spacing w:val="-7"/>
          <w:sz w:val="24"/>
        </w:rPr>
        <w:t xml:space="preserve"> </w:t>
      </w:r>
      <w:r>
        <w:rPr>
          <w:sz w:val="24"/>
        </w:rPr>
        <w:t>изученным</w:t>
      </w:r>
      <w:r>
        <w:rPr>
          <w:spacing w:val="-2"/>
          <w:sz w:val="24"/>
        </w:rPr>
        <w:t xml:space="preserve"> </w:t>
      </w:r>
      <w:r>
        <w:rPr>
          <w:sz w:val="24"/>
        </w:rPr>
        <w:t>произведениям;</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иллюстрировать</w:t>
      </w:r>
      <w:r>
        <w:rPr>
          <w:spacing w:val="-2"/>
          <w:sz w:val="24"/>
        </w:rPr>
        <w:t xml:space="preserve"> </w:t>
      </w:r>
      <w:r>
        <w:rPr>
          <w:sz w:val="24"/>
        </w:rPr>
        <w:t>словесно</w:t>
      </w:r>
      <w:r>
        <w:rPr>
          <w:spacing w:val="-6"/>
          <w:sz w:val="24"/>
        </w:rPr>
        <w:t xml:space="preserve"> </w:t>
      </w:r>
      <w:r>
        <w:rPr>
          <w:sz w:val="24"/>
        </w:rPr>
        <w:t>отдельные</w:t>
      </w:r>
      <w:r>
        <w:rPr>
          <w:spacing w:val="-8"/>
          <w:sz w:val="24"/>
        </w:rPr>
        <w:t xml:space="preserve"> </w:t>
      </w:r>
      <w:r>
        <w:rPr>
          <w:sz w:val="24"/>
        </w:rPr>
        <w:t>эпизоды</w:t>
      </w:r>
      <w:r>
        <w:rPr>
          <w:spacing w:val="-5"/>
          <w:sz w:val="24"/>
        </w:rPr>
        <w:t xml:space="preserve"> </w:t>
      </w:r>
      <w:r>
        <w:rPr>
          <w:sz w:val="24"/>
        </w:rPr>
        <w:t>произведений;</w:t>
      </w:r>
    </w:p>
    <w:p w:rsidR="003C2477" w:rsidRDefault="00F03892" w:rsidP="00D75319">
      <w:pPr>
        <w:pStyle w:val="a5"/>
        <w:numPr>
          <w:ilvl w:val="0"/>
          <w:numId w:val="76"/>
        </w:numPr>
        <w:tabs>
          <w:tab w:val="left" w:pos="1204"/>
        </w:tabs>
        <w:spacing w:before="38" w:line="276" w:lineRule="auto"/>
        <w:ind w:right="817" w:firstLine="0"/>
        <w:rPr>
          <w:rFonts w:ascii="Symbol" w:hAnsi="Symbol"/>
          <w:sz w:val="24"/>
        </w:rPr>
      </w:pPr>
      <w:r>
        <w:rPr>
          <w:sz w:val="24"/>
        </w:rPr>
        <w:t>выполнять</w:t>
      </w:r>
      <w:r>
        <w:rPr>
          <w:spacing w:val="13"/>
          <w:sz w:val="24"/>
        </w:rPr>
        <w:t xml:space="preserve"> </w:t>
      </w:r>
      <w:r>
        <w:rPr>
          <w:sz w:val="24"/>
        </w:rPr>
        <w:t>проекты</w:t>
      </w:r>
      <w:r>
        <w:rPr>
          <w:spacing w:val="10"/>
          <w:sz w:val="24"/>
        </w:rPr>
        <w:t xml:space="preserve"> </w:t>
      </w:r>
      <w:r>
        <w:rPr>
          <w:sz w:val="24"/>
        </w:rPr>
        <w:t>индивидуально</w:t>
      </w:r>
      <w:r>
        <w:rPr>
          <w:spacing w:val="16"/>
          <w:sz w:val="24"/>
        </w:rPr>
        <w:t xml:space="preserve"> </w:t>
      </w:r>
      <w:r>
        <w:rPr>
          <w:sz w:val="24"/>
        </w:rPr>
        <w:t>и</w:t>
      </w:r>
      <w:r>
        <w:rPr>
          <w:spacing w:val="12"/>
          <w:sz w:val="24"/>
        </w:rPr>
        <w:t xml:space="preserve"> </w:t>
      </w:r>
      <w:r>
        <w:rPr>
          <w:sz w:val="24"/>
        </w:rPr>
        <w:t>в</w:t>
      </w:r>
      <w:r>
        <w:rPr>
          <w:spacing w:val="9"/>
          <w:sz w:val="24"/>
        </w:rPr>
        <w:t xml:space="preserve"> </w:t>
      </w:r>
      <w:r>
        <w:rPr>
          <w:sz w:val="24"/>
        </w:rPr>
        <w:t>группе</w:t>
      </w:r>
      <w:r>
        <w:rPr>
          <w:spacing w:val="15"/>
          <w:sz w:val="24"/>
        </w:rPr>
        <w:t xml:space="preserve"> </w:t>
      </w:r>
      <w:r>
        <w:rPr>
          <w:sz w:val="24"/>
        </w:rPr>
        <w:t>по</w:t>
      </w:r>
      <w:r>
        <w:rPr>
          <w:spacing w:val="12"/>
          <w:sz w:val="24"/>
        </w:rPr>
        <w:t xml:space="preserve"> </w:t>
      </w:r>
      <w:r>
        <w:rPr>
          <w:sz w:val="24"/>
        </w:rPr>
        <w:t>темам</w:t>
      </w:r>
      <w:r>
        <w:rPr>
          <w:spacing w:val="13"/>
          <w:sz w:val="24"/>
        </w:rPr>
        <w:t xml:space="preserve"> </w:t>
      </w:r>
      <w:r>
        <w:rPr>
          <w:sz w:val="24"/>
        </w:rPr>
        <w:t>«Народные</w:t>
      </w:r>
      <w:r>
        <w:rPr>
          <w:spacing w:val="11"/>
          <w:sz w:val="24"/>
        </w:rPr>
        <w:t xml:space="preserve"> </w:t>
      </w:r>
      <w:r>
        <w:rPr>
          <w:sz w:val="24"/>
        </w:rPr>
        <w:t>сказки»,</w:t>
      </w:r>
      <w:r>
        <w:rPr>
          <w:spacing w:val="13"/>
          <w:sz w:val="24"/>
        </w:rPr>
        <w:t xml:space="preserve"> </w:t>
      </w:r>
      <w:r>
        <w:rPr>
          <w:sz w:val="24"/>
        </w:rPr>
        <w:t>«Книги</w:t>
      </w:r>
      <w:r>
        <w:rPr>
          <w:spacing w:val="13"/>
          <w:sz w:val="24"/>
        </w:rPr>
        <w:t xml:space="preserve"> </w:t>
      </w:r>
      <w:r>
        <w:rPr>
          <w:sz w:val="24"/>
        </w:rPr>
        <w:t>о</w:t>
      </w:r>
      <w:r>
        <w:rPr>
          <w:spacing w:val="-57"/>
          <w:sz w:val="24"/>
        </w:rPr>
        <w:t xml:space="preserve"> </w:t>
      </w:r>
      <w:r>
        <w:rPr>
          <w:sz w:val="24"/>
        </w:rPr>
        <w:t>детях»,</w:t>
      </w:r>
      <w:r>
        <w:rPr>
          <w:spacing w:val="3"/>
          <w:sz w:val="24"/>
        </w:rPr>
        <w:t xml:space="preserve"> </w:t>
      </w:r>
      <w:r>
        <w:rPr>
          <w:sz w:val="24"/>
        </w:rPr>
        <w:t>«Сказки</w:t>
      </w:r>
      <w:r>
        <w:rPr>
          <w:spacing w:val="3"/>
          <w:sz w:val="24"/>
        </w:rPr>
        <w:t xml:space="preserve"> </w:t>
      </w:r>
      <w:r>
        <w:rPr>
          <w:sz w:val="24"/>
        </w:rPr>
        <w:t>о</w:t>
      </w:r>
      <w:r>
        <w:rPr>
          <w:spacing w:val="6"/>
          <w:sz w:val="24"/>
        </w:rPr>
        <w:t xml:space="preserve"> </w:t>
      </w:r>
      <w:r>
        <w:rPr>
          <w:sz w:val="24"/>
        </w:rPr>
        <w:t>животных»;</w:t>
      </w:r>
    </w:p>
    <w:p w:rsidR="003C2477" w:rsidRDefault="00F03892" w:rsidP="00D75319">
      <w:pPr>
        <w:pStyle w:val="a5"/>
        <w:numPr>
          <w:ilvl w:val="0"/>
          <w:numId w:val="76"/>
        </w:numPr>
        <w:tabs>
          <w:tab w:val="left" w:pos="1204"/>
        </w:tabs>
        <w:spacing w:before="84" w:line="276" w:lineRule="auto"/>
        <w:ind w:right="805" w:firstLine="0"/>
        <w:rPr>
          <w:rFonts w:ascii="Symbol" w:hAnsi="Symbol"/>
          <w:sz w:val="24"/>
        </w:rPr>
      </w:pPr>
      <w:r>
        <w:rPr>
          <w:spacing w:val="-1"/>
          <w:sz w:val="24"/>
        </w:rPr>
        <w:t>инсценировать</w:t>
      </w:r>
      <w:r>
        <w:rPr>
          <w:spacing w:val="-16"/>
          <w:sz w:val="24"/>
        </w:rPr>
        <w:t xml:space="preserve"> </w:t>
      </w:r>
      <w:r>
        <w:rPr>
          <w:spacing w:val="-1"/>
          <w:sz w:val="24"/>
        </w:rPr>
        <w:t>произведения</w:t>
      </w:r>
      <w:r>
        <w:rPr>
          <w:spacing w:val="-12"/>
          <w:sz w:val="24"/>
        </w:rPr>
        <w:t xml:space="preserve"> </w:t>
      </w:r>
      <w:r>
        <w:rPr>
          <w:spacing w:val="-1"/>
          <w:sz w:val="24"/>
        </w:rPr>
        <w:t>в</w:t>
      </w:r>
      <w:r>
        <w:rPr>
          <w:spacing w:val="-15"/>
          <w:sz w:val="24"/>
        </w:rPr>
        <w:t xml:space="preserve"> </w:t>
      </w:r>
      <w:r>
        <w:rPr>
          <w:spacing w:val="-1"/>
          <w:sz w:val="24"/>
        </w:rPr>
        <w:t>парах</w:t>
      </w:r>
      <w:r>
        <w:rPr>
          <w:spacing w:val="-17"/>
          <w:sz w:val="24"/>
        </w:rPr>
        <w:t xml:space="preserve"> </w:t>
      </w:r>
      <w:r>
        <w:rPr>
          <w:sz w:val="24"/>
        </w:rPr>
        <w:t>и</w:t>
      </w:r>
      <w:r>
        <w:rPr>
          <w:spacing w:val="-12"/>
          <w:sz w:val="24"/>
        </w:rPr>
        <w:t xml:space="preserve"> </w:t>
      </w:r>
      <w:r>
        <w:rPr>
          <w:sz w:val="24"/>
        </w:rPr>
        <w:t>группах,</w:t>
      </w:r>
      <w:r>
        <w:rPr>
          <w:spacing w:val="-6"/>
          <w:sz w:val="24"/>
        </w:rPr>
        <w:t xml:space="preserve"> </w:t>
      </w:r>
      <w:r>
        <w:rPr>
          <w:sz w:val="24"/>
        </w:rPr>
        <w:t>участвовать</w:t>
      </w:r>
      <w:r>
        <w:rPr>
          <w:spacing w:val="-16"/>
          <w:sz w:val="24"/>
        </w:rPr>
        <w:t xml:space="preserve"> </w:t>
      </w:r>
      <w:r>
        <w:rPr>
          <w:sz w:val="24"/>
        </w:rPr>
        <w:t>в</w:t>
      </w:r>
      <w:r>
        <w:rPr>
          <w:spacing w:val="-11"/>
          <w:sz w:val="24"/>
        </w:rPr>
        <w:t xml:space="preserve"> </w:t>
      </w:r>
      <w:r>
        <w:rPr>
          <w:sz w:val="24"/>
        </w:rPr>
        <w:t>конкурсах</w:t>
      </w:r>
      <w:r>
        <w:rPr>
          <w:spacing w:val="-17"/>
          <w:sz w:val="24"/>
        </w:rPr>
        <w:t xml:space="preserve"> </w:t>
      </w:r>
      <w:r>
        <w:rPr>
          <w:sz w:val="24"/>
        </w:rPr>
        <w:t>и</w:t>
      </w:r>
      <w:r>
        <w:rPr>
          <w:spacing w:val="-12"/>
          <w:sz w:val="24"/>
        </w:rPr>
        <w:t xml:space="preserve"> </w:t>
      </w:r>
      <w:r>
        <w:rPr>
          <w:sz w:val="24"/>
        </w:rPr>
        <w:t>литературных</w:t>
      </w:r>
      <w:r>
        <w:rPr>
          <w:spacing w:val="-57"/>
          <w:sz w:val="24"/>
        </w:rPr>
        <w:t xml:space="preserve"> </w:t>
      </w:r>
      <w:r>
        <w:rPr>
          <w:sz w:val="24"/>
        </w:rPr>
        <w:t>играх.</w:t>
      </w:r>
    </w:p>
    <w:p w:rsidR="003C2477" w:rsidRDefault="00F03892">
      <w:pPr>
        <w:pStyle w:val="1"/>
        <w:spacing w:before="5" w:line="276" w:lineRule="auto"/>
        <w:ind w:right="5743"/>
      </w:pPr>
      <w:r>
        <w:t>Раздел «Чтение: работа с информацией»</w:t>
      </w:r>
      <w:r>
        <w:rPr>
          <w:spacing w:val="-57"/>
        </w:rPr>
        <w:t xml:space="preserve"> </w:t>
      </w:r>
      <w:r>
        <w:t>Ученик</w:t>
      </w:r>
      <w:r>
        <w:rPr>
          <w:spacing w:val="1"/>
        </w:rPr>
        <w:t xml:space="preserve"> </w:t>
      </w:r>
      <w:r>
        <w:t>научится:</w:t>
      </w:r>
    </w:p>
    <w:p w:rsidR="003C2477" w:rsidRDefault="00F03892" w:rsidP="00D75319">
      <w:pPr>
        <w:pStyle w:val="a5"/>
        <w:numPr>
          <w:ilvl w:val="0"/>
          <w:numId w:val="76"/>
        </w:numPr>
        <w:tabs>
          <w:tab w:val="left" w:pos="1204"/>
        </w:tabs>
        <w:spacing w:line="286" w:lineRule="exact"/>
        <w:ind w:left="1203" w:hanging="285"/>
        <w:rPr>
          <w:rFonts w:ascii="Symbol" w:hAnsi="Symbol"/>
          <w:sz w:val="24"/>
        </w:rPr>
      </w:pPr>
      <w:r>
        <w:rPr>
          <w:sz w:val="24"/>
        </w:rPr>
        <w:t>находить</w:t>
      </w:r>
      <w:r>
        <w:rPr>
          <w:spacing w:val="-1"/>
          <w:sz w:val="24"/>
        </w:rPr>
        <w:t xml:space="preserve"> </w:t>
      </w:r>
      <w:r>
        <w:rPr>
          <w:sz w:val="24"/>
        </w:rPr>
        <w:t>информацию</w:t>
      </w:r>
      <w:r>
        <w:rPr>
          <w:spacing w:val="-7"/>
          <w:sz w:val="24"/>
        </w:rPr>
        <w:t xml:space="preserve"> </w:t>
      </w:r>
      <w:r>
        <w:rPr>
          <w:sz w:val="24"/>
        </w:rPr>
        <w:t>о</w:t>
      </w:r>
      <w:r>
        <w:rPr>
          <w:spacing w:val="-2"/>
          <w:sz w:val="24"/>
        </w:rPr>
        <w:t xml:space="preserve"> </w:t>
      </w:r>
      <w:r>
        <w:rPr>
          <w:sz w:val="24"/>
        </w:rPr>
        <w:t>героях</w:t>
      </w:r>
      <w:r>
        <w:rPr>
          <w:spacing w:val="-5"/>
          <w:sz w:val="24"/>
        </w:rPr>
        <w:t xml:space="preserve"> </w:t>
      </w:r>
      <w:r>
        <w:rPr>
          <w:sz w:val="24"/>
        </w:rPr>
        <w:t>произведений;</w:t>
      </w:r>
    </w:p>
    <w:p w:rsidR="003C2477" w:rsidRDefault="00F03892" w:rsidP="00D75319">
      <w:pPr>
        <w:pStyle w:val="a5"/>
        <w:numPr>
          <w:ilvl w:val="0"/>
          <w:numId w:val="76"/>
        </w:numPr>
        <w:tabs>
          <w:tab w:val="left" w:pos="1204"/>
          <w:tab w:val="left" w:pos="2316"/>
          <w:tab w:val="left" w:pos="2632"/>
          <w:tab w:val="left" w:pos="3942"/>
          <w:tab w:val="left" w:pos="4282"/>
          <w:tab w:val="left" w:pos="5428"/>
          <w:tab w:val="left" w:pos="7001"/>
          <w:tab w:val="left" w:pos="8559"/>
          <w:tab w:val="left" w:pos="8996"/>
          <w:tab w:val="left" w:pos="9921"/>
        </w:tabs>
        <w:spacing w:before="42" w:line="276" w:lineRule="auto"/>
        <w:ind w:right="809" w:firstLine="0"/>
        <w:rPr>
          <w:rFonts w:ascii="Symbol" w:hAnsi="Symbol"/>
          <w:sz w:val="24"/>
        </w:rPr>
      </w:pPr>
      <w:r>
        <w:rPr>
          <w:sz w:val="24"/>
        </w:rPr>
        <w:t>работать</w:t>
      </w:r>
      <w:r>
        <w:rPr>
          <w:sz w:val="24"/>
        </w:rPr>
        <w:tab/>
        <w:t>с</w:t>
      </w:r>
      <w:r>
        <w:rPr>
          <w:sz w:val="24"/>
        </w:rPr>
        <w:tab/>
        <w:t>таблицами</w:t>
      </w:r>
      <w:r>
        <w:rPr>
          <w:sz w:val="24"/>
        </w:rPr>
        <w:tab/>
        <w:t>и</w:t>
      </w:r>
      <w:r>
        <w:rPr>
          <w:sz w:val="24"/>
        </w:rPr>
        <w:tab/>
        <w:t>схемами,</w:t>
      </w:r>
      <w:r>
        <w:rPr>
          <w:sz w:val="24"/>
        </w:rPr>
        <w:tab/>
        <w:t>использовать</w:t>
      </w:r>
      <w:r>
        <w:rPr>
          <w:sz w:val="24"/>
        </w:rPr>
        <w:tab/>
        <w:t>информацию</w:t>
      </w:r>
      <w:r>
        <w:rPr>
          <w:sz w:val="24"/>
        </w:rPr>
        <w:tab/>
        <w:t>из</w:t>
      </w:r>
      <w:r>
        <w:rPr>
          <w:sz w:val="24"/>
        </w:rPr>
        <w:tab/>
        <w:t>таблиц</w:t>
      </w:r>
      <w:r>
        <w:rPr>
          <w:sz w:val="24"/>
        </w:rPr>
        <w:tab/>
      </w:r>
      <w:r>
        <w:rPr>
          <w:spacing w:val="-1"/>
          <w:sz w:val="24"/>
        </w:rPr>
        <w:t>для</w:t>
      </w:r>
      <w:r>
        <w:rPr>
          <w:spacing w:val="-57"/>
          <w:sz w:val="24"/>
        </w:rPr>
        <w:t xml:space="preserve"> </w:t>
      </w:r>
      <w:r>
        <w:rPr>
          <w:sz w:val="24"/>
        </w:rPr>
        <w:t>характеристики</w:t>
      </w:r>
      <w:r>
        <w:rPr>
          <w:spacing w:val="2"/>
          <w:sz w:val="24"/>
        </w:rPr>
        <w:t xml:space="preserve"> </w:t>
      </w:r>
      <w:r>
        <w:rPr>
          <w:sz w:val="24"/>
        </w:rPr>
        <w:t>произведения,</w:t>
      </w:r>
      <w:r>
        <w:rPr>
          <w:spacing w:val="4"/>
          <w:sz w:val="24"/>
        </w:rPr>
        <w:t xml:space="preserve"> </w:t>
      </w:r>
      <w:r>
        <w:rPr>
          <w:sz w:val="24"/>
        </w:rPr>
        <w:t>книги,</w:t>
      </w:r>
      <w:r>
        <w:rPr>
          <w:spacing w:val="-1"/>
          <w:sz w:val="24"/>
        </w:rPr>
        <w:t xml:space="preserve"> </w:t>
      </w:r>
      <w:r>
        <w:rPr>
          <w:sz w:val="24"/>
        </w:rPr>
        <w:t>героев;</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t>дополнять</w:t>
      </w:r>
      <w:r>
        <w:rPr>
          <w:spacing w:val="-4"/>
          <w:sz w:val="24"/>
        </w:rPr>
        <w:t xml:space="preserve"> </w:t>
      </w:r>
      <w:r>
        <w:rPr>
          <w:sz w:val="24"/>
        </w:rPr>
        <w:t>таблицы</w:t>
      </w:r>
      <w:r>
        <w:rPr>
          <w:spacing w:val="-2"/>
          <w:sz w:val="24"/>
        </w:rPr>
        <w:t xml:space="preserve"> </w:t>
      </w:r>
      <w:r>
        <w:rPr>
          <w:sz w:val="24"/>
        </w:rPr>
        <w:t>и</w:t>
      </w:r>
      <w:r>
        <w:rPr>
          <w:spacing w:val="-4"/>
          <w:sz w:val="24"/>
        </w:rPr>
        <w:t xml:space="preserve"> </w:t>
      </w:r>
      <w:r>
        <w:rPr>
          <w:sz w:val="24"/>
        </w:rPr>
        <w:t>схемы недостающей</w:t>
      </w:r>
      <w:r>
        <w:rPr>
          <w:spacing w:val="-4"/>
          <w:sz w:val="24"/>
        </w:rPr>
        <w:t xml:space="preserve"> </w:t>
      </w:r>
      <w:r>
        <w:rPr>
          <w:sz w:val="24"/>
        </w:rPr>
        <w:t>информацией;</w:t>
      </w:r>
    </w:p>
    <w:p w:rsidR="003C2477" w:rsidRDefault="00F03892" w:rsidP="00D75319">
      <w:pPr>
        <w:pStyle w:val="a5"/>
        <w:numPr>
          <w:ilvl w:val="0"/>
          <w:numId w:val="76"/>
        </w:numPr>
        <w:tabs>
          <w:tab w:val="left" w:pos="1204"/>
        </w:tabs>
        <w:spacing w:before="41"/>
        <w:ind w:left="1203" w:hanging="285"/>
        <w:rPr>
          <w:rFonts w:ascii="Symbol" w:hAnsi="Symbol"/>
          <w:sz w:val="24"/>
        </w:rPr>
      </w:pPr>
      <w:r>
        <w:rPr>
          <w:sz w:val="24"/>
        </w:rPr>
        <w:t>определять</w:t>
      </w:r>
      <w:r>
        <w:rPr>
          <w:spacing w:val="-4"/>
          <w:sz w:val="24"/>
        </w:rPr>
        <w:t xml:space="preserve"> </w:t>
      </w:r>
      <w:r>
        <w:rPr>
          <w:sz w:val="24"/>
        </w:rPr>
        <w:t>тему</w:t>
      </w:r>
      <w:r>
        <w:rPr>
          <w:spacing w:val="-9"/>
          <w:sz w:val="24"/>
        </w:rPr>
        <w:t xml:space="preserve"> </w:t>
      </w:r>
      <w:r>
        <w:rPr>
          <w:sz w:val="24"/>
        </w:rPr>
        <w:t>и</w:t>
      </w:r>
      <w:r>
        <w:rPr>
          <w:spacing w:val="1"/>
          <w:sz w:val="24"/>
        </w:rPr>
        <w:t xml:space="preserve"> </w:t>
      </w:r>
      <w:r>
        <w:rPr>
          <w:sz w:val="24"/>
        </w:rPr>
        <w:t>главную</w:t>
      </w:r>
      <w:r>
        <w:rPr>
          <w:spacing w:val="-2"/>
          <w:sz w:val="24"/>
        </w:rPr>
        <w:t xml:space="preserve"> </w:t>
      </w:r>
      <w:r>
        <w:rPr>
          <w:sz w:val="24"/>
        </w:rPr>
        <w:t>мысль</w:t>
      </w:r>
      <w:r>
        <w:rPr>
          <w:spacing w:val="2"/>
          <w:sz w:val="24"/>
        </w:rPr>
        <w:t xml:space="preserve"> </w:t>
      </w:r>
      <w:r>
        <w:rPr>
          <w:sz w:val="24"/>
        </w:rPr>
        <w:t>текста.</w:t>
      </w:r>
    </w:p>
    <w:p w:rsidR="003C2477" w:rsidRDefault="00F03892">
      <w:pPr>
        <w:pStyle w:val="1"/>
        <w:spacing w:before="45"/>
      </w:pPr>
      <w:r>
        <w:t>Ученик</w:t>
      </w:r>
      <w:r>
        <w:rPr>
          <w:spacing w:val="-4"/>
        </w:rPr>
        <w:t xml:space="preserve"> </w:t>
      </w:r>
      <w:r>
        <w:t>получит</w:t>
      </w:r>
      <w:r>
        <w:rPr>
          <w:spacing w:val="-1"/>
        </w:rPr>
        <w:t xml:space="preserve"> </w:t>
      </w:r>
      <w:r>
        <w:t>возможность</w:t>
      </w:r>
      <w:r>
        <w:rPr>
          <w:spacing w:val="-2"/>
        </w:rPr>
        <w:t xml:space="preserve"> </w:t>
      </w:r>
      <w:r>
        <w:t>научиться:</w:t>
      </w:r>
    </w:p>
    <w:p w:rsidR="003C2477" w:rsidRDefault="00F03892" w:rsidP="00D75319">
      <w:pPr>
        <w:pStyle w:val="a5"/>
        <w:numPr>
          <w:ilvl w:val="0"/>
          <w:numId w:val="76"/>
        </w:numPr>
        <w:tabs>
          <w:tab w:val="left" w:pos="1204"/>
        </w:tabs>
        <w:spacing w:before="34"/>
        <w:ind w:left="1203" w:hanging="285"/>
        <w:rPr>
          <w:rFonts w:ascii="Symbol" w:hAnsi="Symbol"/>
          <w:sz w:val="24"/>
        </w:rPr>
      </w:pPr>
      <w:r>
        <w:rPr>
          <w:sz w:val="24"/>
        </w:rPr>
        <w:t>самостоятельно</w:t>
      </w:r>
      <w:r>
        <w:rPr>
          <w:spacing w:val="-3"/>
          <w:sz w:val="24"/>
        </w:rPr>
        <w:t xml:space="preserve"> </w:t>
      </w:r>
      <w:r>
        <w:rPr>
          <w:sz w:val="24"/>
        </w:rPr>
        <w:t>находить</w:t>
      </w:r>
      <w:r>
        <w:rPr>
          <w:spacing w:val="-5"/>
          <w:sz w:val="24"/>
        </w:rPr>
        <w:t xml:space="preserve"> </w:t>
      </w:r>
      <w:r>
        <w:rPr>
          <w:sz w:val="24"/>
        </w:rPr>
        <w:t>информацию</w:t>
      </w:r>
      <w:r>
        <w:rPr>
          <w:spacing w:val="-9"/>
          <w:sz w:val="24"/>
        </w:rPr>
        <w:t xml:space="preserve"> </w:t>
      </w:r>
      <w:r>
        <w:rPr>
          <w:sz w:val="24"/>
        </w:rPr>
        <w:t>в</w:t>
      </w:r>
      <w:r>
        <w:rPr>
          <w:spacing w:val="-2"/>
          <w:sz w:val="24"/>
        </w:rPr>
        <w:t xml:space="preserve"> </w:t>
      </w:r>
      <w:r>
        <w:rPr>
          <w:sz w:val="24"/>
        </w:rPr>
        <w:t>учебнике</w:t>
      </w:r>
      <w:r>
        <w:rPr>
          <w:spacing w:val="-3"/>
          <w:sz w:val="24"/>
        </w:rPr>
        <w:t xml:space="preserve"> </w:t>
      </w:r>
      <w:r>
        <w:rPr>
          <w:sz w:val="24"/>
        </w:rPr>
        <w:t>и</w:t>
      </w:r>
      <w:r>
        <w:rPr>
          <w:spacing w:val="-2"/>
          <w:sz w:val="24"/>
        </w:rPr>
        <w:t xml:space="preserve"> </w:t>
      </w:r>
      <w:r>
        <w:rPr>
          <w:sz w:val="24"/>
        </w:rPr>
        <w:t>справочнике;</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находить</w:t>
      </w:r>
      <w:r>
        <w:rPr>
          <w:spacing w:val="-1"/>
          <w:sz w:val="24"/>
        </w:rPr>
        <w:t xml:space="preserve"> </w:t>
      </w:r>
      <w:r>
        <w:rPr>
          <w:sz w:val="24"/>
        </w:rPr>
        <w:t>информацию</w:t>
      </w:r>
      <w:r>
        <w:rPr>
          <w:spacing w:val="-8"/>
          <w:sz w:val="24"/>
        </w:rPr>
        <w:t xml:space="preserve"> </w:t>
      </w:r>
      <w:r>
        <w:rPr>
          <w:sz w:val="24"/>
        </w:rPr>
        <w:t>о</w:t>
      </w:r>
      <w:r>
        <w:rPr>
          <w:spacing w:val="3"/>
          <w:sz w:val="24"/>
        </w:rPr>
        <w:t xml:space="preserve"> </w:t>
      </w:r>
      <w:r>
        <w:rPr>
          <w:sz w:val="24"/>
        </w:rPr>
        <w:t>книге</w:t>
      </w:r>
      <w:r>
        <w:rPr>
          <w:spacing w:val="-7"/>
          <w:sz w:val="24"/>
        </w:rPr>
        <w:t xml:space="preserve"> </w:t>
      </w:r>
      <w:r>
        <w:rPr>
          <w:sz w:val="24"/>
        </w:rPr>
        <w:t>в</w:t>
      </w:r>
      <w:r>
        <w:rPr>
          <w:spacing w:val="-1"/>
          <w:sz w:val="24"/>
        </w:rPr>
        <w:t xml:space="preserve"> </w:t>
      </w:r>
      <w:r>
        <w:rPr>
          <w:sz w:val="24"/>
        </w:rPr>
        <w:t>ее</w:t>
      </w:r>
      <w:r>
        <w:rPr>
          <w:spacing w:val="-2"/>
          <w:sz w:val="24"/>
        </w:rPr>
        <w:t xml:space="preserve"> </w:t>
      </w:r>
      <w:r>
        <w:rPr>
          <w:sz w:val="24"/>
        </w:rPr>
        <w:t>аппарате;</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сравнивать</w:t>
      </w:r>
      <w:r>
        <w:rPr>
          <w:spacing w:val="-7"/>
          <w:sz w:val="24"/>
        </w:rPr>
        <w:t xml:space="preserve"> </w:t>
      </w:r>
      <w:r>
        <w:rPr>
          <w:sz w:val="24"/>
        </w:rPr>
        <w:t>произведения</w:t>
      </w:r>
      <w:r>
        <w:rPr>
          <w:spacing w:val="-3"/>
          <w:sz w:val="24"/>
        </w:rPr>
        <w:t xml:space="preserve"> </w:t>
      </w:r>
      <w:r>
        <w:rPr>
          <w:sz w:val="24"/>
        </w:rPr>
        <w:t>по</w:t>
      </w:r>
      <w:r>
        <w:rPr>
          <w:spacing w:val="-3"/>
          <w:sz w:val="24"/>
        </w:rPr>
        <w:t xml:space="preserve"> </w:t>
      </w:r>
      <w:r>
        <w:rPr>
          <w:sz w:val="24"/>
        </w:rPr>
        <w:t>моделям:</w:t>
      </w:r>
      <w:r>
        <w:rPr>
          <w:spacing w:val="2"/>
          <w:sz w:val="24"/>
        </w:rPr>
        <w:t xml:space="preserve"> </w:t>
      </w:r>
      <w:r>
        <w:rPr>
          <w:sz w:val="24"/>
        </w:rPr>
        <w:t>дополнять,</w:t>
      </w:r>
      <w:r>
        <w:rPr>
          <w:spacing w:val="-6"/>
          <w:sz w:val="24"/>
        </w:rPr>
        <w:t xml:space="preserve"> </w:t>
      </w:r>
      <w:r>
        <w:rPr>
          <w:sz w:val="24"/>
        </w:rPr>
        <w:t>исправлять,</w:t>
      </w:r>
      <w:r>
        <w:rPr>
          <w:spacing w:val="-2"/>
          <w:sz w:val="24"/>
        </w:rPr>
        <w:t xml:space="preserve"> </w:t>
      </w:r>
      <w:r>
        <w:rPr>
          <w:sz w:val="24"/>
        </w:rPr>
        <w:t>уточнять;</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высказывать</w:t>
      </w:r>
      <w:r>
        <w:rPr>
          <w:spacing w:val="-10"/>
          <w:sz w:val="24"/>
        </w:rPr>
        <w:t xml:space="preserve"> </w:t>
      </w:r>
      <w:r>
        <w:rPr>
          <w:sz w:val="24"/>
        </w:rPr>
        <w:t>оценочные</w:t>
      </w:r>
      <w:r>
        <w:rPr>
          <w:spacing w:val="-3"/>
          <w:sz w:val="24"/>
        </w:rPr>
        <w:t xml:space="preserve"> </w:t>
      </w:r>
      <w:r>
        <w:rPr>
          <w:sz w:val="24"/>
        </w:rPr>
        <w:t>суждения</w:t>
      </w:r>
      <w:r>
        <w:rPr>
          <w:spacing w:val="-3"/>
          <w:sz w:val="24"/>
        </w:rPr>
        <w:t xml:space="preserve"> </w:t>
      </w:r>
      <w:r>
        <w:rPr>
          <w:sz w:val="24"/>
        </w:rPr>
        <w:t>о</w:t>
      </w:r>
      <w:r>
        <w:rPr>
          <w:spacing w:val="2"/>
          <w:sz w:val="24"/>
        </w:rPr>
        <w:t xml:space="preserve"> </w:t>
      </w:r>
      <w:r>
        <w:rPr>
          <w:sz w:val="24"/>
        </w:rPr>
        <w:t>прочитанном</w:t>
      </w:r>
      <w:r>
        <w:rPr>
          <w:spacing w:val="-5"/>
          <w:sz w:val="24"/>
        </w:rPr>
        <w:t xml:space="preserve"> </w:t>
      </w:r>
      <w:r>
        <w:rPr>
          <w:sz w:val="24"/>
        </w:rPr>
        <w:t>тексте.</w:t>
      </w:r>
    </w:p>
    <w:p w:rsidR="003C2477" w:rsidRDefault="003C2477">
      <w:pPr>
        <w:pStyle w:val="a3"/>
        <w:spacing w:before="5"/>
        <w:ind w:left="0"/>
        <w:rPr>
          <w:sz w:val="31"/>
        </w:rPr>
      </w:pPr>
    </w:p>
    <w:p w:rsidR="003C2477" w:rsidRDefault="00F03892">
      <w:pPr>
        <w:pStyle w:val="1"/>
        <w:spacing w:before="1"/>
      </w:pPr>
      <w:r>
        <w:t>Планируемые</w:t>
      </w:r>
      <w:r>
        <w:rPr>
          <w:spacing w:val="-2"/>
        </w:rPr>
        <w:t xml:space="preserve"> </w:t>
      </w:r>
      <w:r>
        <w:t>образовательные</w:t>
      </w:r>
      <w:r>
        <w:rPr>
          <w:spacing w:val="-1"/>
        </w:rPr>
        <w:t xml:space="preserve"> </w:t>
      </w:r>
      <w:r>
        <w:t>результаты</w:t>
      </w:r>
      <w:r>
        <w:rPr>
          <w:spacing w:val="-6"/>
        </w:rPr>
        <w:t xml:space="preserve"> </w:t>
      </w:r>
      <w:r>
        <w:t>3 класс</w:t>
      </w:r>
    </w:p>
    <w:p w:rsidR="003C2477" w:rsidRDefault="00F03892">
      <w:pPr>
        <w:pStyle w:val="a3"/>
        <w:spacing w:before="36"/>
      </w:pPr>
      <w:r>
        <w:t>К</w:t>
      </w:r>
      <w:r>
        <w:rPr>
          <w:spacing w:val="-3"/>
        </w:rPr>
        <w:t xml:space="preserve"> </w:t>
      </w:r>
      <w:r>
        <w:t>концу</w:t>
      </w:r>
      <w:r>
        <w:rPr>
          <w:spacing w:val="-10"/>
        </w:rPr>
        <w:t xml:space="preserve"> </w:t>
      </w:r>
      <w:r>
        <w:t>обучения в</w:t>
      </w:r>
      <w:r>
        <w:rPr>
          <w:spacing w:val="4"/>
        </w:rPr>
        <w:t xml:space="preserve"> </w:t>
      </w:r>
      <w:r>
        <w:t>3</w:t>
      </w:r>
      <w:r>
        <w:rPr>
          <w:spacing w:val="55"/>
        </w:rPr>
        <w:t xml:space="preserve"> </w:t>
      </w:r>
      <w:r>
        <w:t>классе</w:t>
      </w:r>
      <w:r>
        <w:rPr>
          <w:spacing w:val="-1"/>
        </w:rPr>
        <w:t xml:space="preserve"> </w:t>
      </w:r>
      <w:r>
        <w:t>учащиеся</w:t>
      </w:r>
      <w:r>
        <w:rPr>
          <w:spacing w:val="-1"/>
        </w:rPr>
        <w:t xml:space="preserve"> </w:t>
      </w:r>
      <w:r>
        <w:t>достигнут следующих</w:t>
      </w:r>
      <w:r>
        <w:rPr>
          <w:spacing w:val="-5"/>
        </w:rPr>
        <w:t xml:space="preserve"> </w:t>
      </w:r>
      <w:r>
        <w:t>результатов.</w:t>
      </w:r>
    </w:p>
    <w:p w:rsidR="003C2477" w:rsidRDefault="00F03892">
      <w:pPr>
        <w:pStyle w:val="1"/>
        <w:spacing w:before="50" w:line="276" w:lineRule="auto"/>
        <w:ind w:right="4244"/>
      </w:pPr>
      <w:r>
        <w:t>Раздел « Виды речевой и читательской деятельности»</w:t>
      </w:r>
      <w:r>
        <w:rPr>
          <w:spacing w:val="-57"/>
        </w:rPr>
        <w:t xml:space="preserve"> </w:t>
      </w:r>
      <w:r>
        <w:t>Ученик</w:t>
      </w:r>
      <w:r>
        <w:rPr>
          <w:spacing w:val="1"/>
        </w:rPr>
        <w:t xml:space="preserve"> </w:t>
      </w:r>
      <w:r>
        <w:t>научится:</w:t>
      </w:r>
    </w:p>
    <w:p w:rsidR="003C2477" w:rsidRDefault="00F03892" w:rsidP="00D75319">
      <w:pPr>
        <w:pStyle w:val="a5"/>
        <w:numPr>
          <w:ilvl w:val="0"/>
          <w:numId w:val="76"/>
        </w:numPr>
        <w:tabs>
          <w:tab w:val="left" w:pos="1204"/>
        </w:tabs>
        <w:spacing w:line="285" w:lineRule="exact"/>
        <w:ind w:left="1203" w:hanging="285"/>
        <w:jc w:val="both"/>
        <w:rPr>
          <w:rFonts w:ascii="Symbol" w:hAnsi="Symbol"/>
          <w:sz w:val="24"/>
        </w:rPr>
      </w:pPr>
      <w:r>
        <w:rPr>
          <w:sz w:val="24"/>
        </w:rPr>
        <w:t>осознавать</w:t>
      </w:r>
      <w:r>
        <w:rPr>
          <w:spacing w:val="-1"/>
          <w:sz w:val="24"/>
        </w:rPr>
        <w:t xml:space="preserve"> </w:t>
      </w:r>
      <w:r>
        <w:rPr>
          <w:sz w:val="24"/>
        </w:rPr>
        <w:t>значимость</w:t>
      </w:r>
      <w:r>
        <w:rPr>
          <w:spacing w:val="-5"/>
          <w:sz w:val="24"/>
        </w:rPr>
        <w:t xml:space="preserve"> </w:t>
      </w:r>
      <w:r>
        <w:rPr>
          <w:sz w:val="24"/>
        </w:rPr>
        <w:t>чтения</w:t>
      </w:r>
      <w:r>
        <w:rPr>
          <w:spacing w:val="-2"/>
          <w:sz w:val="24"/>
        </w:rPr>
        <w:t xml:space="preserve"> </w:t>
      </w:r>
      <w:r>
        <w:rPr>
          <w:sz w:val="24"/>
        </w:rPr>
        <w:t>для</w:t>
      </w:r>
      <w:r>
        <w:rPr>
          <w:spacing w:val="-6"/>
          <w:sz w:val="24"/>
        </w:rPr>
        <w:t xml:space="preserve"> </w:t>
      </w:r>
      <w:r>
        <w:rPr>
          <w:sz w:val="24"/>
        </w:rPr>
        <w:t>расширения</w:t>
      </w:r>
      <w:r>
        <w:rPr>
          <w:spacing w:val="-12"/>
          <w:sz w:val="24"/>
        </w:rPr>
        <w:t xml:space="preserve"> </w:t>
      </w:r>
      <w:r>
        <w:rPr>
          <w:sz w:val="24"/>
        </w:rPr>
        <w:t>своего</w:t>
      </w:r>
      <w:r>
        <w:rPr>
          <w:spacing w:val="2"/>
          <w:sz w:val="24"/>
        </w:rPr>
        <w:t xml:space="preserve"> </w:t>
      </w:r>
      <w:r>
        <w:rPr>
          <w:sz w:val="24"/>
        </w:rPr>
        <w:t>читательского</w:t>
      </w:r>
      <w:r>
        <w:rPr>
          <w:spacing w:val="-2"/>
          <w:sz w:val="24"/>
        </w:rPr>
        <w:t xml:space="preserve"> </w:t>
      </w:r>
      <w:r>
        <w:rPr>
          <w:sz w:val="24"/>
        </w:rPr>
        <w:t>кругозора;</w:t>
      </w:r>
    </w:p>
    <w:p w:rsidR="003C2477" w:rsidRDefault="00F03892" w:rsidP="00D75319">
      <w:pPr>
        <w:pStyle w:val="a5"/>
        <w:numPr>
          <w:ilvl w:val="0"/>
          <w:numId w:val="76"/>
        </w:numPr>
        <w:tabs>
          <w:tab w:val="left" w:pos="1204"/>
        </w:tabs>
        <w:spacing w:before="42" w:line="273" w:lineRule="auto"/>
        <w:ind w:right="817" w:firstLine="0"/>
        <w:jc w:val="both"/>
        <w:rPr>
          <w:rFonts w:ascii="Symbol" w:hAnsi="Symbol"/>
          <w:sz w:val="24"/>
        </w:rPr>
      </w:pPr>
      <w:r>
        <w:rPr>
          <w:sz w:val="24"/>
        </w:rPr>
        <w:t>понимать</w:t>
      </w:r>
      <w:r>
        <w:rPr>
          <w:spacing w:val="1"/>
          <w:sz w:val="24"/>
        </w:rPr>
        <w:t xml:space="preserve"> </w:t>
      </w:r>
      <w:r>
        <w:rPr>
          <w:sz w:val="24"/>
        </w:rPr>
        <w:t>содержание</w:t>
      </w:r>
      <w:r>
        <w:rPr>
          <w:spacing w:val="1"/>
          <w:sz w:val="24"/>
        </w:rPr>
        <w:t xml:space="preserve"> </w:t>
      </w:r>
      <w:r>
        <w:rPr>
          <w:sz w:val="24"/>
        </w:rPr>
        <w:t>прослушанных и</w:t>
      </w:r>
      <w:r>
        <w:rPr>
          <w:spacing w:val="1"/>
          <w:sz w:val="24"/>
        </w:rPr>
        <w:t xml:space="preserve"> </w:t>
      </w:r>
      <w:r>
        <w:rPr>
          <w:sz w:val="24"/>
        </w:rPr>
        <w:t>самостоятельно</w:t>
      </w:r>
      <w:r>
        <w:rPr>
          <w:spacing w:val="1"/>
          <w:sz w:val="24"/>
        </w:rPr>
        <w:t xml:space="preserve"> </w:t>
      </w:r>
      <w:r>
        <w:rPr>
          <w:sz w:val="24"/>
        </w:rPr>
        <w:t>прочитанных произведений,</w:t>
      </w:r>
      <w:r>
        <w:rPr>
          <w:spacing w:val="1"/>
          <w:sz w:val="24"/>
        </w:rPr>
        <w:t xml:space="preserve"> </w:t>
      </w:r>
      <w:r>
        <w:rPr>
          <w:sz w:val="24"/>
        </w:rPr>
        <w:t>определять</w:t>
      </w:r>
      <w:r>
        <w:rPr>
          <w:spacing w:val="-3"/>
          <w:sz w:val="24"/>
        </w:rPr>
        <w:t xml:space="preserve"> </w:t>
      </w:r>
      <w:r>
        <w:rPr>
          <w:sz w:val="24"/>
        </w:rPr>
        <w:t>их</w:t>
      </w:r>
      <w:r>
        <w:rPr>
          <w:spacing w:val="-3"/>
          <w:sz w:val="24"/>
        </w:rPr>
        <w:t xml:space="preserve"> </w:t>
      </w:r>
      <w:r>
        <w:rPr>
          <w:sz w:val="24"/>
        </w:rPr>
        <w:t>главную мысль;</w:t>
      </w:r>
    </w:p>
    <w:p w:rsidR="003C2477" w:rsidRDefault="00F03892" w:rsidP="00D75319">
      <w:pPr>
        <w:pStyle w:val="a5"/>
        <w:numPr>
          <w:ilvl w:val="0"/>
          <w:numId w:val="76"/>
        </w:numPr>
        <w:tabs>
          <w:tab w:val="left" w:pos="1204"/>
        </w:tabs>
        <w:spacing w:line="276" w:lineRule="auto"/>
        <w:ind w:right="806" w:firstLine="0"/>
        <w:jc w:val="both"/>
        <w:rPr>
          <w:rFonts w:ascii="Symbol" w:hAnsi="Symbol"/>
          <w:sz w:val="24"/>
        </w:rPr>
      </w:pPr>
      <w:r>
        <w:rPr>
          <w:sz w:val="24"/>
        </w:rPr>
        <w:t>читать</w:t>
      </w:r>
      <w:r>
        <w:rPr>
          <w:spacing w:val="1"/>
          <w:sz w:val="24"/>
        </w:rPr>
        <w:t xml:space="preserve"> </w:t>
      </w:r>
      <w:r>
        <w:rPr>
          <w:sz w:val="24"/>
        </w:rPr>
        <w:t>вслух</w:t>
      </w:r>
      <w:r>
        <w:rPr>
          <w:spacing w:val="1"/>
          <w:sz w:val="24"/>
        </w:rPr>
        <w:t xml:space="preserve"> </w:t>
      </w:r>
      <w:r>
        <w:rPr>
          <w:sz w:val="24"/>
        </w:rPr>
        <w:t>целыми</w:t>
      </w:r>
      <w:r>
        <w:rPr>
          <w:spacing w:val="1"/>
          <w:sz w:val="24"/>
        </w:rPr>
        <w:t xml:space="preserve"> </w:t>
      </w:r>
      <w:r>
        <w:rPr>
          <w:sz w:val="24"/>
        </w:rPr>
        <w:t>словами,</w:t>
      </w:r>
      <w:r>
        <w:rPr>
          <w:spacing w:val="1"/>
          <w:sz w:val="24"/>
        </w:rPr>
        <w:t xml:space="preserve"> </w:t>
      </w:r>
      <w:r>
        <w:rPr>
          <w:sz w:val="24"/>
        </w:rPr>
        <w:t>соблюдая</w:t>
      </w:r>
      <w:r>
        <w:rPr>
          <w:spacing w:val="1"/>
          <w:sz w:val="24"/>
        </w:rPr>
        <w:t xml:space="preserve"> </w:t>
      </w:r>
      <w:r>
        <w:rPr>
          <w:sz w:val="24"/>
        </w:rPr>
        <w:t>орфоэпические</w:t>
      </w:r>
      <w:r>
        <w:rPr>
          <w:spacing w:val="1"/>
          <w:sz w:val="24"/>
        </w:rPr>
        <w:t xml:space="preserve"> </w:t>
      </w:r>
      <w:r>
        <w:rPr>
          <w:sz w:val="24"/>
        </w:rPr>
        <w:t>нормы,</w:t>
      </w:r>
      <w:r>
        <w:rPr>
          <w:spacing w:val="1"/>
          <w:sz w:val="24"/>
        </w:rPr>
        <w:t xml:space="preserve"> </w:t>
      </w:r>
      <w:r>
        <w:rPr>
          <w:sz w:val="24"/>
        </w:rPr>
        <w:t>в</w:t>
      </w:r>
      <w:r>
        <w:rPr>
          <w:spacing w:val="1"/>
          <w:sz w:val="24"/>
        </w:rPr>
        <w:t xml:space="preserve"> </w:t>
      </w:r>
      <w:r>
        <w:rPr>
          <w:sz w:val="24"/>
        </w:rPr>
        <w:t>темпе,</w:t>
      </w:r>
      <w:r>
        <w:rPr>
          <w:spacing w:val="1"/>
          <w:sz w:val="24"/>
        </w:rPr>
        <w:t xml:space="preserve"> </w:t>
      </w:r>
      <w:r>
        <w:rPr>
          <w:sz w:val="24"/>
        </w:rPr>
        <w:t>соответствующем возможностям третьеклассника и позволяющем понять прочитанное (не</w:t>
      </w:r>
      <w:r>
        <w:rPr>
          <w:spacing w:val="-57"/>
          <w:sz w:val="24"/>
        </w:rPr>
        <w:t xml:space="preserve"> </w:t>
      </w:r>
      <w:r>
        <w:rPr>
          <w:sz w:val="24"/>
        </w:rPr>
        <w:t>менее 55-60</w:t>
      </w:r>
      <w:r>
        <w:rPr>
          <w:spacing w:val="2"/>
          <w:sz w:val="24"/>
        </w:rPr>
        <w:t xml:space="preserve"> </w:t>
      </w:r>
      <w:r>
        <w:rPr>
          <w:sz w:val="24"/>
        </w:rPr>
        <w:t>слов</w:t>
      </w:r>
      <w:r>
        <w:rPr>
          <w:spacing w:val="-1"/>
          <w:sz w:val="24"/>
        </w:rPr>
        <w:t xml:space="preserve"> </w:t>
      </w:r>
      <w:r>
        <w:rPr>
          <w:sz w:val="24"/>
        </w:rPr>
        <w:t>в</w:t>
      </w:r>
      <w:r>
        <w:rPr>
          <w:spacing w:val="3"/>
          <w:sz w:val="24"/>
        </w:rPr>
        <w:t xml:space="preserve"> </w:t>
      </w:r>
      <w:r>
        <w:rPr>
          <w:sz w:val="24"/>
        </w:rPr>
        <w:t>минуту);</w:t>
      </w:r>
    </w:p>
    <w:p w:rsidR="003C2477" w:rsidRDefault="00F03892" w:rsidP="00D75319">
      <w:pPr>
        <w:pStyle w:val="a5"/>
        <w:numPr>
          <w:ilvl w:val="0"/>
          <w:numId w:val="76"/>
        </w:numPr>
        <w:tabs>
          <w:tab w:val="left" w:pos="1204"/>
        </w:tabs>
        <w:spacing w:line="276" w:lineRule="auto"/>
        <w:ind w:right="819" w:firstLine="0"/>
        <w:jc w:val="both"/>
        <w:rPr>
          <w:rFonts w:ascii="Symbol" w:hAnsi="Symbol"/>
          <w:sz w:val="24"/>
        </w:rPr>
      </w:pPr>
      <w:r>
        <w:rPr>
          <w:sz w:val="24"/>
        </w:rPr>
        <w:t>читать</w:t>
      </w:r>
      <w:r>
        <w:rPr>
          <w:spacing w:val="1"/>
          <w:sz w:val="24"/>
        </w:rPr>
        <w:t xml:space="preserve"> </w:t>
      </w:r>
      <w:r>
        <w:rPr>
          <w:sz w:val="24"/>
        </w:rPr>
        <w:t>молча</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небольшие</w:t>
      </w:r>
      <w:r>
        <w:rPr>
          <w:spacing w:val="1"/>
          <w:sz w:val="24"/>
        </w:rPr>
        <w:t xml:space="preserve"> </w:t>
      </w:r>
      <w:r>
        <w:rPr>
          <w:sz w:val="24"/>
        </w:rPr>
        <w:t>произведения</w:t>
      </w:r>
      <w:r>
        <w:rPr>
          <w:spacing w:val="1"/>
          <w:sz w:val="24"/>
        </w:rPr>
        <w:t xml:space="preserve"> </w:t>
      </w:r>
      <w:r>
        <w:rPr>
          <w:sz w:val="24"/>
        </w:rPr>
        <w:t>под</w:t>
      </w:r>
      <w:r>
        <w:rPr>
          <w:spacing w:val="1"/>
          <w:sz w:val="24"/>
        </w:rPr>
        <w:t xml:space="preserve"> </w:t>
      </w:r>
      <w:r>
        <w:rPr>
          <w:sz w:val="24"/>
        </w:rPr>
        <w:t>контролем</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самостоятельно;</w:t>
      </w:r>
    </w:p>
    <w:p w:rsidR="003C2477" w:rsidRDefault="00F03892" w:rsidP="00D75319">
      <w:pPr>
        <w:pStyle w:val="a5"/>
        <w:numPr>
          <w:ilvl w:val="0"/>
          <w:numId w:val="76"/>
        </w:numPr>
        <w:tabs>
          <w:tab w:val="left" w:pos="1204"/>
        </w:tabs>
        <w:spacing w:line="276" w:lineRule="auto"/>
        <w:ind w:right="809" w:firstLine="0"/>
        <w:jc w:val="both"/>
        <w:rPr>
          <w:rFonts w:ascii="Symbol" w:hAnsi="Symbol"/>
          <w:sz w:val="24"/>
        </w:rPr>
      </w:pPr>
      <w:r>
        <w:rPr>
          <w:sz w:val="24"/>
        </w:rPr>
        <w:lastRenderedPageBreak/>
        <w:t>читать выразительно</w:t>
      </w:r>
      <w:r>
        <w:rPr>
          <w:spacing w:val="1"/>
          <w:sz w:val="24"/>
        </w:rPr>
        <w:t xml:space="preserve"> </w:t>
      </w:r>
      <w:r>
        <w:rPr>
          <w:sz w:val="24"/>
        </w:rPr>
        <w:t>подготовленные тексты, соблюдая знаки препинания и выбирая</w:t>
      </w:r>
      <w:r>
        <w:rPr>
          <w:spacing w:val="1"/>
          <w:sz w:val="24"/>
        </w:rPr>
        <w:t xml:space="preserve"> </w:t>
      </w:r>
      <w:r>
        <w:rPr>
          <w:sz w:val="24"/>
        </w:rPr>
        <w:t>тон,</w:t>
      </w:r>
      <w:r>
        <w:rPr>
          <w:spacing w:val="-2"/>
          <w:sz w:val="24"/>
        </w:rPr>
        <w:t xml:space="preserve"> </w:t>
      </w:r>
      <w:r>
        <w:rPr>
          <w:sz w:val="24"/>
        </w:rPr>
        <w:t>темп,</w:t>
      </w:r>
      <w:r>
        <w:rPr>
          <w:spacing w:val="-1"/>
          <w:sz w:val="24"/>
        </w:rPr>
        <w:t xml:space="preserve"> </w:t>
      </w:r>
      <w:r>
        <w:rPr>
          <w:sz w:val="24"/>
        </w:rPr>
        <w:t>соответствующие</w:t>
      </w:r>
      <w:r>
        <w:rPr>
          <w:spacing w:val="1"/>
          <w:sz w:val="24"/>
        </w:rPr>
        <w:t xml:space="preserve"> </w:t>
      </w:r>
      <w:r>
        <w:rPr>
          <w:sz w:val="24"/>
        </w:rPr>
        <w:t>этому</w:t>
      </w:r>
      <w:r>
        <w:rPr>
          <w:spacing w:val="-8"/>
          <w:sz w:val="24"/>
        </w:rPr>
        <w:t xml:space="preserve"> </w:t>
      </w:r>
      <w:r>
        <w:rPr>
          <w:sz w:val="24"/>
        </w:rPr>
        <w:t>произведению;</w:t>
      </w:r>
    </w:p>
    <w:p w:rsidR="003C2477" w:rsidRDefault="00F03892" w:rsidP="00D75319">
      <w:pPr>
        <w:pStyle w:val="a5"/>
        <w:numPr>
          <w:ilvl w:val="0"/>
          <w:numId w:val="76"/>
        </w:numPr>
        <w:tabs>
          <w:tab w:val="left" w:pos="1204"/>
        </w:tabs>
        <w:spacing w:line="291" w:lineRule="exact"/>
        <w:ind w:left="1203" w:hanging="285"/>
        <w:jc w:val="both"/>
        <w:rPr>
          <w:rFonts w:ascii="Symbol" w:hAnsi="Symbol"/>
          <w:sz w:val="24"/>
        </w:rPr>
      </w:pPr>
      <w:r>
        <w:rPr>
          <w:sz w:val="24"/>
        </w:rPr>
        <w:t>читать</w:t>
      </w:r>
      <w:r>
        <w:rPr>
          <w:spacing w:val="-4"/>
          <w:sz w:val="24"/>
        </w:rPr>
        <w:t xml:space="preserve"> </w:t>
      </w:r>
      <w:r>
        <w:rPr>
          <w:sz w:val="24"/>
        </w:rPr>
        <w:t>наизусть</w:t>
      </w:r>
      <w:r>
        <w:rPr>
          <w:spacing w:val="-3"/>
          <w:sz w:val="24"/>
        </w:rPr>
        <w:t xml:space="preserve"> </w:t>
      </w:r>
      <w:r>
        <w:rPr>
          <w:sz w:val="24"/>
        </w:rPr>
        <w:t>заранее</w:t>
      </w:r>
      <w:r>
        <w:rPr>
          <w:spacing w:val="-4"/>
          <w:sz w:val="24"/>
        </w:rPr>
        <w:t xml:space="preserve"> </w:t>
      </w:r>
      <w:r>
        <w:rPr>
          <w:sz w:val="24"/>
        </w:rPr>
        <w:t>подготовленные</w:t>
      </w:r>
      <w:r>
        <w:rPr>
          <w:spacing w:val="-10"/>
          <w:sz w:val="24"/>
        </w:rPr>
        <w:t xml:space="preserve"> </w:t>
      </w:r>
      <w:r>
        <w:rPr>
          <w:sz w:val="24"/>
        </w:rPr>
        <w:t>произведения;</w:t>
      </w:r>
    </w:p>
    <w:p w:rsidR="003C2477" w:rsidRDefault="00F03892" w:rsidP="00D75319">
      <w:pPr>
        <w:pStyle w:val="a5"/>
        <w:numPr>
          <w:ilvl w:val="0"/>
          <w:numId w:val="76"/>
        </w:numPr>
        <w:tabs>
          <w:tab w:val="left" w:pos="1204"/>
        </w:tabs>
        <w:spacing w:before="35" w:line="273" w:lineRule="auto"/>
        <w:ind w:right="810" w:firstLine="0"/>
        <w:rPr>
          <w:rFonts w:ascii="Symbol" w:hAnsi="Symbol"/>
          <w:sz w:val="24"/>
        </w:rPr>
      </w:pPr>
      <w:r>
        <w:rPr>
          <w:sz w:val="24"/>
        </w:rPr>
        <w:t>пользоваться</w:t>
      </w:r>
      <w:r>
        <w:rPr>
          <w:spacing w:val="45"/>
          <w:sz w:val="24"/>
        </w:rPr>
        <w:t xml:space="preserve"> </w:t>
      </w:r>
      <w:r>
        <w:rPr>
          <w:sz w:val="24"/>
        </w:rPr>
        <w:t>первичным,</w:t>
      </w:r>
      <w:r>
        <w:rPr>
          <w:spacing w:val="48"/>
          <w:sz w:val="24"/>
        </w:rPr>
        <w:t xml:space="preserve"> </w:t>
      </w:r>
      <w:r>
        <w:rPr>
          <w:sz w:val="24"/>
        </w:rPr>
        <w:t>изучающим</w:t>
      </w:r>
      <w:r>
        <w:rPr>
          <w:spacing w:val="51"/>
          <w:sz w:val="24"/>
        </w:rPr>
        <w:t xml:space="preserve"> </w:t>
      </w:r>
      <w:r>
        <w:rPr>
          <w:sz w:val="24"/>
        </w:rPr>
        <w:t>и</w:t>
      </w:r>
      <w:r>
        <w:rPr>
          <w:spacing w:val="47"/>
          <w:sz w:val="24"/>
        </w:rPr>
        <w:t xml:space="preserve"> </w:t>
      </w:r>
      <w:r>
        <w:rPr>
          <w:sz w:val="24"/>
        </w:rPr>
        <w:t>поисковым</w:t>
      </w:r>
      <w:r>
        <w:rPr>
          <w:spacing w:val="47"/>
          <w:sz w:val="24"/>
        </w:rPr>
        <w:t xml:space="preserve"> </w:t>
      </w:r>
      <w:r>
        <w:rPr>
          <w:sz w:val="24"/>
        </w:rPr>
        <w:t>видами</w:t>
      </w:r>
      <w:r>
        <w:rPr>
          <w:spacing w:val="47"/>
          <w:sz w:val="24"/>
        </w:rPr>
        <w:t xml:space="preserve"> </w:t>
      </w:r>
      <w:r>
        <w:rPr>
          <w:sz w:val="24"/>
        </w:rPr>
        <w:t>чтения</w:t>
      </w:r>
      <w:r>
        <w:rPr>
          <w:spacing w:val="45"/>
          <w:sz w:val="24"/>
        </w:rPr>
        <w:t xml:space="preserve"> </w:t>
      </w:r>
      <w:r>
        <w:rPr>
          <w:sz w:val="24"/>
        </w:rPr>
        <w:t>по</w:t>
      </w:r>
      <w:r>
        <w:rPr>
          <w:spacing w:val="50"/>
          <w:sz w:val="24"/>
        </w:rPr>
        <w:t xml:space="preserve"> </w:t>
      </w:r>
      <w:r>
        <w:rPr>
          <w:sz w:val="24"/>
        </w:rPr>
        <w:t>собственному</w:t>
      </w:r>
      <w:r>
        <w:rPr>
          <w:spacing w:val="-57"/>
          <w:sz w:val="24"/>
        </w:rPr>
        <w:t xml:space="preserve"> </w:t>
      </w:r>
      <w:r>
        <w:rPr>
          <w:sz w:val="24"/>
        </w:rPr>
        <w:t>желанию</w:t>
      </w:r>
      <w:r>
        <w:rPr>
          <w:spacing w:val="-1"/>
          <w:sz w:val="24"/>
        </w:rPr>
        <w:t xml:space="preserve"> </w:t>
      </w:r>
      <w:r>
        <w:rPr>
          <w:sz w:val="24"/>
        </w:rPr>
        <w:t>и</w:t>
      </w:r>
      <w:r>
        <w:rPr>
          <w:spacing w:val="-2"/>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цели</w:t>
      </w:r>
      <w:r>
        <w:rPr>
          <w:spacing w:val="-2"/>
          <w:sz w:val="24"/>
        </w:rPr>
        <w:t xml:space="preserve"> </w:t>
      </w:r>
      <w:r>
        <w:rPr>
          <w:sz w:val="24"/>
        </w:rPr>
        <w:t>чтения;</w:t>
      </w:r>
    </w:p>
    <w:p w:rsidR="003C2477" w:rsidRDefault="00F03892" w:rsidP="00D75319">
      <w:pPr>
        <w:pStyle w:val="a5"/>
        <w:numPr>
          <w:ilvl w:val="0"/>
          <w:numId w:val="76"/>
        </w:numPr>
        <w:tabs>
          <w:tab w:val="left" w:pos="1204"/>
        </w:tabs>
        <w:spacing w:line="276" w:lineRule="auto"/>
        <w:ind w:right="810" w:firstLine="0"/>
        <w:rPr>
          <w:rFonts w:ascii="Symbol" w:hAnsi="Symbol"/>
          <w:sz w:val="24"/>
        </w:rPr>
      </w:pPr>
      <w:r>
        <w:rPr>
          <w:sz w:val="24"/>
        </w:rPr>
        <w:t>практически</w:t>
      </w:r>
      <w:r>
        <w:rPr>
          <w:spacing w:val="19"/>
          <w:sz w:val="24"/>
        </w:rPr>
        <w:t xml:space="preserve"> </w:t>
      </w:r>
      <w:r>
        <w:rPr>
          <w:sz w:val="24"/>
        </w:rPr>
        <w:t>различать</w:t>
      </w:r>
      <w:r>
        <w:rPr>
          <w:spacing w:val="20"/>
          <w:sz w:val="24"/>
        </w:rPr>
        <w:t xml:space="preserve"> </w:t>
      </w:r>
      <w:r>
        <w:rPr>
          <w:sz w:val="24"/>
        </w:rPr>
        <w:t>художественные,</w:t>
      </w:r>
      <w:r>
        <w:rPr>
          <w:spacing w:val="20"/>
          <w:sz w:val="24"/>
        </w:rPr>
        <w:t xml:space="preserve"> </w:t>
      </w:r>
      <w:r>
        <w:rPr>
          <w:sz w:val="24"/>
        </w:rPr>
        <w:t>научно-популярные</w:t>
      </w:r>
      <w:r>
        <w:rPr>
          <w:spacing w:val="17"/>
          <w:sz w:val="24"/>
        </w:rPr>
        <w:t xml:space="preserve"> </w:t>
      </w:r>
      <w:r>
        <w:rPr>
          <w:sz w:val="24"/>
        </w:rPr>
        <w:t>и</w:t>
      </w:r>
      <w:r>
        <w:rPr>
          <w:spacing w:val="19"/>
          <w:sz w:val="24"/>
        </w:rPr>
        <w:t xml:space="preserve"> </w:t>
      </w:r>
      <w:r>
        <w:rPr>
          <w:sz w:val="24"/>
        </w:rPr>
        <w:t>справочные</w:t>
      </w:r>
      <w:r>
        <w:rPr>
          <w:spacing w:val="17"/>
          <w:sz w:val="24"/>
        </w:rPr>
        <w:t xml:space="preserve"> </w:t>
      </w:r>
      <w:r>
        <w:rPr>
          <w:sz w:val="24"/>
        </w:rPr>
        <w:t>тексты,</w:t>
      </w:r>
      <w:r>
        <w:rPr>
          <w:spacing w:val="-57"/>
          <w:sz w:val="24"/>
        </w:rPr>
        <w:t xml:space="preserve"> </w:t>
      </w:r>
      <w:r>
        <w:rPr>
          <w:sz w:val="24"/>
        </w:rPr>
        <w:t>сравнивать</w:t>
      </w:r>
      <w:r>
        <w:rPr>
          <w:spacing w:val="-2"/>
          <w:sz w:val="24"/>
        </w:rPr>
        <w:t xml:space="preserve"> </w:t>
      </w:r>
      <w:r>
        <w:rPr>
          <w:sz w:val="24"/>
        </w:rPr>
        <w:t>по</w:t>
      </w:r>
      <w:r>
        <w:rPr>
          <w:spacing w:val="2"/>
          <w:sz w:val="24"/>
        </w:rPr>
        <w:t xml:space="preserve"> </w:t>
      </w:r>
      <w:r>
        <w:rPr>
          <w:sz w:val="24"/>
        </w:rPr>
        <w:t>принципу</w:t>
      </w:r>
      <w:r>
        <w:rPr>
          <w:spacing w:val="-8"/>
          <w:sz w:val="24"/>
        </w:rPr>
        <w:t xml:space="preserve"> </w:t>
      </w:r>
      <w:r>
        <w:rPr>
          <w:sz w:val="24"/>
        </w:rPr>
        <w:t>сходство/различия;</w:t>
      </w:r>
    </w:p>
    <w:p w:rsidR="003C2477" w:rsidRDefault="00F03892" w:rsidP="00D75319">
      <w:pPr>
        <w:pStyle w:val="a5"/>
        <w:numPr>
          <w:ilvl w:val="0"/>
          <w:numId w:val="76"/>
        </w:numPr>
        <w:tabs>
          <w:tab w:val="left" w:pos="1204"/>
        </w:tabs>
        <w:spacing w:line="276" w:lineRule="auto"/>
        <w:ind w:right="813" w:firstLine="0"/>
        <w:rPr>
          <w:rFonts w:ascii="Symbol" w:hAnsi="Symbol"/>
          <w:sz w:val="24"/>
        </w:rPr>
      </w:pPr>
      <w:r>
        <w:rPr>
          <w:sz w:val="24"/>
        </w:rPr>
        <w:t>отвечать</w:t>
      </w:r>
      <w:r>
        <w:rPr>
          <w:spacing w:val="52"/>
          <w:sz w:val="24"/>
        </w:rPr>
        <w:t xml:space="preserve"> </w:t>
      </w:r>
      <w:r>
        <w:rPr>
          <w:sz w:val="24"/>
        </w:rPr>
        <w:t>на</w:t>
      </w:r>
      <w:r>
        <w:rPr>
          <w:spacing w:val="51"/>
          <w:sz w:val="24"/>
        </w:rPr>
        <w:t xml:space="preserve"> </w:t>
      </w:r>
      <w:r>
        <w:rPr>
          <w:sz w:val="24"/>
        </w:rPr>
        <w:t>вопросы</w:t>
      </w:r>
      <w:r>
        <w:rPr>
          <w:spacing w:val="47"/>
          <w:sz w:val="24"/>
        </w:rPr>
        <w:t xml:space="preserve"> </w:t>
      </w:r>
      <w:r>
        <w:rPr>
          <w:sz w:val="24"/>
        </w:rPr>
        <w:t>по</w:t>
      </w:r>
      <w:r>
        <w:rPr>
          <w:spacing w:val="56"/>
          <w:sz w:val="24"/>
        </w:rPr>
        <w:t xml:space="preserve"> </w:t>
      </w:r>
      <w:r>
        <w:rPr>
          <w:sz w:val="24"/>
        </w:rPr>
        <w:t>содержанию</w:t>
      </w:r>
      <w:r>
        <w:rPr>
          <w:spacing w:val="49"/>
          <w:sz w:val="24"/>
        </w:rPr>
        <w:t xml:space="preserve"> </w:t>
      </w:r>
      <w:r>
        <w:rPr>
          <w:sz w:val="24"/>
        </w:rPr>
        <w:t>произведения</w:t>
      </w:r>
      <w:r>
        <w:rPr>
          <w:spacing w:val="51"/>
          <w:sz w:val="24"/>
        </w:rPr>
        <w:t xml:space="preserve"> </w:t>
      </w:r>
      <w:r>
        <w:rPr>
          <w:sz w:val="24"/>
        </w:rPr>
        <w:t>и</w:t>
      </w:r>
      <w:r>
        <w:rPr>
          <w:spacing w:val="51"/>
          <w:sz w:val="24"/>
        </w:rPr>
        <w:t xml:space="preserve"> </w:t>
      </w:r>
      <w:r>
        <w:rPr>
          <w:sz w:val="24"/>
        </w:rPr>
        <w:t>вести</w:t>
      </w:r>
      <w:r>
        <w:rPr>
          <w:spacing w:val="53"/>
          <w:sz w:val="24"/>
        </w:rPr>
        <w:t xml:space="preserve"> </w:t>
      </w:r>
      <w:r>
        <w:rPr>
          <w:sz w:val="24"/>
        </w:rPr>
        <w:t>диалог</w:t>
      </w:r>
      <w:r>
        <w:rPr>
          <w:spacing w:val="48"/>
          <w:sz w:val="24"/>
        </w:rPr>
        <w:t xml:space="preserve"> </w:t>
      </w:r>
      <w:r>
        <w:rPr>
          <w:sz w:val="24"/>
        </w:rPr>
        <w:t>о</w:t>
      </w:r>
      <w:r>
        <w:rPr>
          <w:spacing w:val="56"/>
          <w:sz w:val="24"/>
        </w:rPr>
        <w:t xml:space="preserve"> </w:t>
      </w:r>
      <w:r>
        <w:rPr>
          <w:sz w:val="24"/>
        </w:rPr>
        <w:t>произведении,</w:t>
      </w:r>
      <w:r>
        <w:rPr>
          <w:spacing w:val="-57"/>
          <w:sz w:val="24"/>
        </w:rPr>
        <w:t xml:space="preserve"> </w:t>
      </w:r>
      <w:r>
        <w:rPr>
          <w:sz w:val="24"/>
        </w:rPr>
        <w:t>героях</w:t>
      </w:r>
      <w:r>
        <w:rPr>
          <w:spacing w:val="-3"/>
          <w:sz w:val="24"/>
        </w:rPr>
        <w:t xml:space="preserve"> </w:t>
      </w:r>
      <w:r>
        <w:rPr>
          <w:sz w:val="24"/>
        </w:rPr>
        <w:t>и</w:t>
      </w:r>
      <w:r>
        <w:rPr>
          <w:spacing w:val="-2"/>
          <w:sz w:val="24"/>
        </w:rPr>
        <w:t xml:space="preserve"> </w:t>
      </w:r>
      <w:r>
        <w:rPr>
          <w:sz w:val="24"/>
        </w:rPr>
        <w:t>их</w:t>
      </w:r>
      <w:r>
        <w:rPr>
          <w:spacing w:val="-3"/>
          <w:sz w:val="24"/>
        </w:rPr>
        <w:t xml:space="preserve"> </w:t>
      </w:r>
      <w:r>
        <w:rPr>
          <w:sz w:val="24"/>
        </w:rPr>
        <w:t>поступках;</w:t>
      </w:r>
    </w:p>
    <w:p w:rsidR="003C2477" w:rsidRDefault="00F03892" w:rsidP="00D75319">
      <w:pPr>
        <w:pStyle w:val="a5"/>
        <w:numPr>
          <w:ilvl w:val="0"/>
          <w:numId w:val="76"/>
        </w:numPr>
        <w:tabs>
          <w:tab w:val="left" w:pos="1204"/>
        </w:tabs>
        <w:spacing w:line="276" w:lineRule="auto"/>
        <w:ind w:right="810" w:firstLine="0"/>
        <w:rPr>
          <w:rFonts w:ascii="Symbol" w:hAnsi="Symbol"/>
          <w:sz w:val="24"/>
        </w:rPr>
      </w:pPr>
      <w:r>
        <w:rPr>
          <w:sz w:val="24"/>
        </w:rPr>
        <w:t>правильно</w:t>
      </w:r>
      <w:r>
        <w:rPr>
          <w:spacing w:val="1"/>
          <w:sz w:val="24"/>
        </w:rPr>
        <w:t xml:space="preserve"> </w:t>
      </w:r>
      <w:r>
        <w:rPr>
          <w:sz w:val="24"/>
        </w:rPr>
        <w:t>называть</w:t>
      </w:r>
      <w:r>
        <w:rPr>
          <w:spacing w:val="1"/>
          <w:sz w:val="24"/>
        </w:rPr>
        <w:t xml:space="preserve"> </w:t>
      </w:r>
      <w:r>
        <w:rPr>
          <w:sz w:val="24"/>
        </w:rPr>
        <w:t>произведение</w:t>
      </w:r>
      <w:r>
        <w:rPr>
          <w:spacing w:val="1"/>
          <w:sz w:val="24"/>
        </w:rPr>
        <w:t xml:space="preserve"> </w:t>
      </w:r>
      <w:r>
        <w:rPr>
          <w:sz w:val="24"/>
        </w:rPr>
        <w:t>и</w:t>
      </w:r>
      <w:r>
        <w:rPr>
          <w:spacing w:val="1"/>
          <w:sz w:val="24"/>
        </w:rPr>
        <w:t xml:space="preserve"> </w:t>
      </w:r>
      <w:r>
        <w:rPr>
          <w:sz w:val="24"/>
        </w:rPr>
        <w:t>книгу,</w:t>
      </w:r>
      <w:r>
        <w:rPr>
          <w:spacing w:val="1"/>
          <w:sz w:val="24"/>
        </w:rPr>
        <w:t xml:space="preserve"> </w:t>
      </w:r>
      <w:r>
        <w:rPr>
          <w:sz w:val="24"/>
        </w:rPr>
        <w:t>объяснять</w:t>
      </w:r>
      <w:r>
        <w:rPr>
          <w:spacing w:val="1"/>
          <w:sz w:val="24"/>
        </w:rPr>
        <w:t xml:space="preserve"> </w:t>
      </w:r>
      <w:r>
        <w:rPr>
          <w:sz w:val="24"/>
        </w:rPr>
        <w:t>заглавие</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его</w:t>
      </w:r>
      <w:r>
        <w:rPr>
          <w:spacing w:val="-57"/>
          <w:sz w:val="24"/>
        </w:rPr>
        <w:t xml:space="preserve"> </w:t>
      </w:r>
      <w:r>
        <w:rPr>
          <w:sz w:val="24"/>
        </w:rPr>
        <w:t>соответствие содержанию;</w:t>
      </w:r>
    </w:p>
    <w:p w:rsidR="003C2477" w:rsidRDefault="00F03892" w:rsidP="00D75319">
      <w:pPr>
        <w:pStyle w:val="a5"/>
        <w:numPr>
          <w:ilvl w:val="0"/>
          <w:numId w:val="76"/>
        </w:numPr>
        <w:tabs>
          <w:tab w:val="left" w:pos="1204"/>
        </w:tabs>
        <w:spacing w:line="276" w:lineRule="auto"/>
        <w:ind w:right="802" w:firstLine="0"/>
        <w:rPr>
          <w:rFonts w:ascii="Symbol" w:hAnsi="Symbol"/>
          <w:sz w:val="24"/>
        </w:rPr>
      </w:pPr>
      <w:r>
        <w:rPr>
          <w:sz w:val="24"/>
        </w:rPr>
        <w:t>понимать</w:t>
      </w:r>
      <w:r>
        <w:rPr>
          <w:spacing w:val="1"/>
          <w:sz w:val="24"/>
        </w:rPr>
        <w:t xml:space="preserve"> </w:t>
      </w:r>
      <w:r>
        <w:rPr>
          <w:sz w:val="24"/>
        </w:rPr>
        <w:t>и</w:t>
      </w:r>
      <w:r>
        <w:rPr>
          <w:spacing w:val="2"/>
          <w:sz w:val="24"/>
        </w:rPr>
        <w:t xml:space="preserve"> </w:t>
      </w:r>
      <w:r>
        <w:rPr>
          <w:sz w:val="24"/>
        </w:rPr>
        <w:t>оценивать</w:t>
      </w:r>
      <w:r>
        <w:rPr>
          <w:spacing w:val="7"/>
          <w:sz w:val="24"/>
        </w:rPr>
        <w:t xml:space="preserve"> </w:t>
      </w:r>
      <w:r>
        <w:rPr>
          <w:sz w:val="24"/>
        </w:rPr>
        <w:t>поведение</w:t>
      </w:r>
      <w:r>
        <w:rPr>
          <w:spacing w:val="5"/>
          <w:sz w:val="24"/>
        </w:rPr>
        <w:t xml:space="preserve"> </w:t>
      </w:r>
      <w:r>
        <w:rPr>
          <w:sz w:val="24"/>
        </w:rPr>
        <w:t>героев</w:t>
      </w:r>
      <w:r>
        <w:rPr>
          <w:spacing w:val="3"/>
          <w:sz w:val="24"/>
        </w:rPr>
        <w:t xml:space="preserve"> </w:t>
      </w:r>
      <w:r>
        <w:rPr>
          <w:sz w:val="24"/>
        </w:rPr>
        <w:t>произведения</w:t>
      </w:r>
      <w:r>
        <w:rPr>
          <w:spacing w:val="5"/>
          <w:sz w:val="24"/>
        </w:rPr>
        <w:t xml:space="preserve"> </w:t>
      </w:r>
      <w:r>
        <w:rPr>
          <w:sz w:val="24"/>
        </w:rPr>
        <w:t>с</w:t>
      </w:r>
      <w:r>
        <w:rPr>
          <w:spacing w:val="5"/>
          <w:sz w:val="24"/>
        </w:rPr>
        <w:t xml:space="preserve"> </w:t>
      </w:r>
      <w:r>
        <w:rPr>
          <w:sz w:val="24"/>
        </w:rPr>
        <w:t>морально-этических позиций</w:t>
      </w:r>
      <w:r>
        <w:rPr>
          <w:spacing w:val="6"/>
          <w:sz w:val="24"/>
        </w:rPr>
        <w:t xml:space="preserve"> </w:t>
      </w:r>
      <w:r>
        <w:rPr>
          <w:sz w:val="24"/>
        </w:rPr>
        <w:t>и</w:t>
      </w:r>
      <w:r>
        <w:rPr>
          <w:spacing w:val="-57"/>
          <w:sz w:val="24"/>
        </w:rPr>
        <w:t xml:space="preserve"> </w:t>
      </w:r>
      <w:r>
        <w:rPr>
          <w:sz w:val="24"/>
        </w:rPr>
        <w:t>обогащать</w:t>
      </w:r>
      <w:r>
        <w:rPr>
          <w:spacing w:val="1"/>
          <w:sz w:val="24"/>
        </w:rPr>
        <w:t xml:space="preserve"> </w:t>
      </w:r>
      <w:r>
        <w:rPr>
          <w:sz w:val="24"/>
        </w:rPr>
        <w:t>свой</w:t>
      </w:r>
      <w:r>
        <w:rPr>
          <w:spacing w:val="3"/>
          <w:sz w:val="24"/>
        </w:rPr>
        <w:t xml:space="preserve"> </w:t>
      </w:r>
      <w:r>
        <w:rPr>
          <w:sz w:val="24"/>
        </w:rPr>
        <w:t>эмоционально-духовный</w:t>
      </w:r>
      <w:r>
        <w:rPr>
          <w:spacing w:val="-7"/>
          <w:sz w:val="24"/>
        </w:rPr>
        <w:t xml:space="preserve"> </w:t>
      </w:r>
      <w:r>
        <w:rPr>
          <w:sz w:val="24"/>
        </w:rPr>
        <w:t>опыт;</w:t>
      </w:r>
    </w:p>
    <w:p w:rsidR="003C2477" w:rsidRDefault="00F03892" w:rsidP="00D75319">
      <w:pPr>
        <w:pStyle w:val="a5"/>
        <w:numPr>
          <w:ilvl w:val="0"/>
          <w:numId w:val="76"/>
        </w:numPr>
        <w:tabs>
          <w:tab w:val="left" w:pos="1204"/>
        </w:tabs>
        <w:spacing w:line="276" w:lineRule="auto"/>
        <w:ind w:right="806" w:firstLine="0"/>
        <w:rPr>
          <w:rFonts w:ascii="Symbol" w:hAnsi="Symbol"/>
          <w:sz w:val="24"/>
        </w:rPr>
      </w:pPr>
      <w:r>
        <w:rPr>
          <w:sz w:val="24"/>
        </w:rPr>
        <w:t>пересказывать тексты изученных произведений по готовому плану, различать краткий и</w:t>
      </w:r>
      <w:r>
        <w:rPr>
          <w:spacing w:val="-57"/>
          <w:sz w:val="24"/>
        </w:rPr>
        <w:t xml:space="preserve"> </w:t>
      </w:r>
      <w:r>
        <w:rPr>
          <w:sz w:val="24"/>
        </w:rPr>
        <w:t>подробный</w:t>
      </w:r>
      <w:r>
        <w:rPr>
          <w:spacing w:val="-3"/>
          <w:sz w:val="24"/>
        </w:rPr>
        <w:t xml:space="preserve"> </w:t>
      </w:r>
      <w:r>
        <w:rPr>
          <w:sz w:val="24"/>
        </w:rPr>
        <w:t>пересказ;</w:t>
      </w:r>
    </w:p>
    <w:p w:rsidR="003C2477" w:rsidRDefault="00F03892" w:rsidP="00D75319">
      <w:pPr>
        <w:pStyle w:val="a5"/>
        <w:numPr>
          <w:ilvl w:val="0"/>
          <w:numId w:val="76"/>
        </w:numPr>
        <w:tabs>
          <w:tab w:val="left" w:pos="1204"/>
          <w:tab w:val="left" w:pos="3414"/>
          <w:tab w:val="left" w:pos="4814"/>
          <w:tab w:val="left" w:pos="6531"/>
          <w:tab w:val="left" w:pos="7092"/>
          <w:tab w:val="left" w:pos="8080"/>
          <w:tab w:val="left" w:pos="9231"/>
        </w:tabs>
        <w:spacing w:line="273" w:lineRule="auto"/>
        <w:ind w:right="815" w:firstLine="0"/>
        <w:rPr>
          <w:rFonts w:ascii="Symbol" w:hAnsi="Symbol"/>
          <w:sz w:val="24"/>
        </w:rPr>
      </w:pPr>
      <w:r>
        <w:rPr>
          <w:sz w:val="24"/>
        </w:rPr>
        <w:t>классифицировать</w:t>
      </w:r>
      <w:r>
        <w:rPr>
          <w:sz w:val="24"/>
        </w:rPr>
        <w:tab/>
        <w:t>изученные</w:t>
      </w:r>
      <w:r>
        <w:rPr>
          <w:sz w:val="24"/>
        </w:rPr>
        <w:tab/>
        <w:t>произведения</w:t>
      </w:r>
      <w:r>
        <w:rPr>
          <w:sz w:val="24"/>
        </w:rPr>
        <w:tab/>
        <w:t>по</w:t>
      </w:r>
      <w:r>
        <w:rPr>
          <w:sz w:val="24"/>
        </w:rPr>
        <w:tab/>
        <w:t>темам,</w:t>
      </w:r>
      <w:r>
        <w:rPr>
          <w:sz w:val="24"/>
        </w:rPr>
        <w:tab/>
        <w:t>жанрам,</w:t>
      </w:r>
      <w:r>
        <w:rPr>
          <w:sz w:val="24"/>
        </w:rPr>
        <w:tab/>
      </w:r>
      <w:r>
        <w:rPr>
          <w:spacing w:val="-1"/>
          <w:sz w:val="24"/>
        </w:rPr>
        <w:t>авторской</w:t>
      </w:r>
      <w:r>
        <w:rPr>
          <w:spacing w:val="-57"/>
          <w:sz w:val="24"/>
        </w:rPr>
        <w:t xml:space="preserve"> </w:t>
      </w:r>
      <w:r>
        <w:rPr>
          <w:sz w:val="24"/>
        </w:rPr>
        <w:t>принадлежности,</w:t>
      </w:r>
      <w:r>
        <w:rPr>
          <w:spacing w:val="-2"/>
          <w:sz w:val="24"/>
        </w:rPr>
        <w:t xml:space="preserve"> </w:t>
      </w:r>
      <w:r>
        <w:rPr>
          <w:sz w:val="24"/>
        </w:rPr>
        <w:t>выделяя</w:t>
      </w:r>
      <w:r>
        <w:rPr>
          <w:spacing w:val="2"/>
          <w:sz w:val="24"/>
        </w:rPr>
        <w:t xml:space="preserve"> </w:t>
      </w:r>
      <w:r>
        <w:rPr>
          <w:sz w:val="24"/>
        </w:rPr>
        <w:t>существенные признаки;</w:t>
      </w:r>
    </w:p>
    <w:p w:rsidR="003C2477" w:rsidRDefault="00F03892" w:rsidP="00D75319">
      <w:pPr>
        <w:pStyle w:val="a5"/>
        <w:numPr>
          <w:ilvl w:val="0"/>
          <w:numId w:val="76"/>
        </w:numPr>
        <w:tabs>
          <w:tab w:val="left" w:pos="1204"/>
        </w:tabs>
        <w:spacing w:before="84"/>
        <w:ind w:left="1203" w:hanging="285"/>
        <w:rPr>
          <w:rFonts w:ascii="Symbol" w:hAnsi="Symbol"/>
          <w:sz w:val="24"/>
        </w:rPr>
      </w:pPr>
      <w:r>
        <w:rPr>
          <w:sz w:val="24"/>
        </w:rPr>
        <w:t>различать</w:t>
      </w:r>
      <w:r>
        <w:rPr>
          <w:spacing w:val="-1"/>
          <w:sz w:val="24"/>
        </w:rPr>
        <w:t xml:space="preserve"> </w:t>
      </w:r>
      <w:r>
        <w:rPr>
          <w:sz w:val="24"/>
        </w:rPr>
        <w:t>типы</w:t>
      </w:r>
      <w:r>
        <w:rPr>
          <w:spacing w:val="-1"/>
          <w:sz w:val="24"/>
        </w:rPr>
        <w:t xml:space="preserve"> </w:t>
      </w:r>
      <w:r>
        <w:rPr>
          <w:sz w:val="24"/>
        </w:rPr>
        <w:t>книг:</w:t>
      </w:r>
      <w:r>
        <w:rPr>
          <w:spacing w:val="-7"/>
          <w:sz w:val="24"/>
        </w:rPr>
        <w:t xml:space="preserve"> </w:t>
      </w:r>
      <w:r>
        <w:rPr>
          <w:sz w:val="24"/>
        </w:rPr>
        <w:t>книга-произведение</w:t>
      </w:r>
      <w:r>
        <w:rPr>
          <w:spacing w:val="-2"/>
          <w:sz w:val="24"/>
        </w:rPr>
        <w:t xml:space="preserve"> </w:t>
      </w:r>
      <w:r>
        <w:rPr>
          <w:sz w:val="24"/>
        </w:rPr>
        <w:t>и</w:t>
      </w:r>
      <w:r>
        <w:rPr>
          <w:spacing w:val="-6"/>
          <w:sz w:val="24"/>
        </w:rPr>
        <w:t xml:space="preserve"> </w:t>
      </w:r>
      <w:r>
        <w:rPr>
          <w:sz w:val="24"/>
        </w:rPr>
        <w:t>книга-сборник;</w:t>
      </w:r>
      <w:r>
        <w:rPr>
          <w:spacing w:val="-6"/>
          <w:sz w:val="24"/>
        </w:rPr>
        <w:t xml:space="preserve"> </w:t>
      </w:r>
      <w:r>
        <w:rPr>
          <w:sz w:val="24"/>
        </w:rPr>
        <w:t>книги-сборники</w:t>
      </w:r>
      <w:r>
        <w:rPr>
          <w:spacing w:val="-6"/>
          <w:sz w:val="24"/>
        </w:rPr>
        <w:t xml:space="preserve"> </w:t>
      </w:r>
      <w:r>
        <w:rPr>
          <w:sz w:val="24"/>
        </w:rPr>
        <w:t>по</w:t>
      </w:r>
      <w:r>
        <w:rPr>
          <w:spacing w:val="-2"/>
          <w:sz w:val="24"/>
        </w:rPr>
        <w:t xml:space="preserve"> </w:t>
      </w:r>
      <w:r>
        <w:rPr>
          <w:sz w:val="24"/>
        </w:rPr>
        <w:t>жанрам.</w:t>
      </w:r>
    </w:p>
    <w:p w:rsidR="003C2477" w:rsidRDefault="00F03892">
      <w:pPr>
        <w:pStyle w:val="1"/>
        <w:spacing w:before="49"/>
      </w:pPr>
      <w:r>
        <w:t>Ученик</w:t>
      </w:r>
      <w:r>
        <w:rPr>
          <w:spacing w:val="-4"/>
        </w:rPr>
        <w:t xml:space="preserve"> </w:t>
      </w:r>
      <w:r>
        <w:t>получит</w:t>
      </w:r>
      <w:r>
        <w:rPr>
          <w:spacing w:val="-1"/>
        </w:rPr>
        <w:t xml:space="preserve"> </w:t>
      </w:r>
      <w:r>
        <w:t>возможность</w:t>
      </w:r>
      <w:r>
        <w:rPr>
          <w:spacing w:val="-2"/>
        </w:rPr>
        <w:t xml:space="preserve"> </w:t>
      </w:r>
      <w:r>
        <w:t>научиться:</w:t>
      </w:r>
    </w:p>
    <w:p w:rsidR="003C2477" w:rsidRDefault="00F03892" w:rsidP="00D75319">
      <w:pPr>
        <w:pStyle w:val="a5"/>
        <w:numPr>
          <w:ilvl w:val="0"/>
          <w:numId w:val="76"/>
        </w:numPr>
        <w:tabs>
          <w:tab w:val="left" w:pos="1204"/>
          <w:tab w:val="left" w:pos="8357"/>
        </w:tabs>
        <w:spacing w:before="33" w:line="276" w:lineRule="auto"/>
        <w:ind w:right="813" w:firstLine="0"/>
        <w:rPr>
          <w:rFonts w:ascii="Symbol" w:hAnsi="Symbol"/>
          <w:sz w:val="24"/>
        </w:rPr>
      </w:pPr>
      <w:r>
        <w:rPr>
          <w:sz w:val="24"/>
        </w:rPr>
        <w:t>понимать</w:t>
      </w:r>
      <w:r>
        <w:rPr>
          <w:spacing w:val="39"/>
          <w:sz w:val="24"/>
        </w:rPr>
        <w:t xml:space="preserve"> </w:t>
      </w:r>
      <w:r>
        <w:rPr>
          <w:sz w:val="24"/>
        </w:rPr>
        <w:t>нравственное</w:t>
      </w:r>
      <w:r>
        <w:rPr>
          <w:spacing w:val="40"/>
          <w:sz w:val="24"/>
        </w:rPr>
        <w:t xml:space="preserve"> </w:t>
      </w:r>
      <w:r>
        <w:rPr>
          <w:sz w:val="24"/>
        </w:rPr>
        <w:t>содержание</w:t>
      </w:r>
      <w:r>
        <w:rPr>
          <w:spacing w:val="37"/>
          <w:sz w:val="24"/>
        </w:rPr>
        <w:t xml:space="preserve"> </w:t>
      </w:r>
      <w:r>
        <w:rPr>
          <w:sz w:val="24"/>
        </w:rPr>
        <w:t>прочитанного,</w:t>
      </w:r>
      <w:r>
        <w:rPr>
          <w:spacing w:val="39"/>
          <w:sz w:val="24"/>
        </w:rPr>
        <w:t xml:space="preserve"> </w:t>
      </w:r>
      <w:r>
        <w:rPr>
          <w:sz w:val="24"/>
        </w:rPr>
        <w:t>давать</w:t>
      </w:r>
      <w:r>
        <w:rPr>
          <w:spacing w:val="39"/>
          <w:sz w:val="24"/>
        </w:rPr>
        <w:t xml:space="preserve"> </w:t>
      </w:r>
      <w:r>
        <w:rPr>
          <w:sz w:val="24"/>
        </w:rPr>
        <w:t>оценку</w:t>
      </w:r>
      <w:r>
        <w:rPr>
          <w:sz w:val="24"/>
        </w:rPr>
        <w:tab/>
        <w:t>поступкам</w:t>
      </w:r>
      <w:r>
        <w:rPr>
          <w:spacing w:val="29"/>
          <w:sz w:val="24"/>
        </w:rPr>
        <w:t xml:space="preserve"> </w:t>
      </w:r>
      <w:r>
        <w:rPr>
          <w:sz w:val="24"/>
        </w:rPr>
        <w:t>героев,</w:t>
      </w:r>
      <w:r>
        <w:rPr>
          <w:spacing w:val="-57"/>
          <w:sz w:val="24"/>
        </w:rPr>
        <w:t xml:space="preserve"> </w:t>
      </w:r>
      <w:r>
        <w:rPr>
          <w:sz w:val="24"/>
        </w:rPr>
        <w:t>высказывать</w:t>
      </w:r>
      <w:r>
        <w:rPr>
          <w:spacing w:val="-2"/>
          <w:sz w:val="24"/>
        </w:rPr>
        <w:t xml:space="preserve"> </w:t>
      </w:r>
      <w:r>
        <w:rPr>
          <w:sz w:val="24"/>
        </w:rPr>
        <w:t>свое</w:t>
      </w:r>
      <w:r>
        <w:rPr>
          <w:spacing w:val="-4"/>
          <w:sz w:val="24"/>
        </w:rPr>
        <w:t xml:space="preserve"> </w:t>
      </w:r>
      <w:r>
        <w:rPr>
          <w:sz w:val="24"/>
        </w:rPr>
        <w:t>мнение</w:t>
      </w:r>
      <w:r>
        <w:rPr>
          <w:spacing w:val="-9"/>
          <w:sz w:val="24"/>
        </w:rPr>
        <w:t xml:space="preserve"> </w:t>
      </w:r>
      <w:r>
        <w:rPr>
          <w:sz w:val="24"/>
        </w:rPr>
        <w:t>о</w:t>
      </w:r>
      <w:r>
        <w:rPr>
          <w:spacing w:val="6"/>
          <w:sz w:val="24"/>
        </w:rPr>
        <w:t xml:space="preserve"> </w:t>
      </w:r>
      <w:r>
        <w:rPr>
          <w:sz w:val="24"/>
        </w:rPr>
        <w:t>произведении;</w:t>
      </w:r>
    </w:p>
    <w:p w:rsidR="003C2477" w:rsidRDefault="00F03892" w:rsidP="00D75319">
      <w:pPr>
        <w:pStyle w:val="a5"/>
        <w:numPr>
          <w:ilvl w:val="0"/>
          <w:numId w:val="76"/>
        </w:numPr>
        <w:tabs>
          <w:tab w:val="left" w:pos="1204"/>
        </w:tabs>
        <w:spacing w:line="276" w:lineRule="auto"/>
        <w:ind w:right="814" w:firstLine="0"/>
        <w:rPr>
          <w:rFonts w:ascii="Symbol" w:hAnsi="Symbol"/>
          <w:sz w:val="24"/>
        </w:rPr>
      </w:pPr>
      <w:r>
        <w:rPr>
          <w:sz w:val="24"/>
        </w:rPr>
        <w:t>понимать</w:t>
      </w:r>
      <w:r>
        <w:rPr>
          <w:spacing w:val="5"/>
          <w:sz w:val="24"/>
        </w:rPr>
        <w:t xml:space="preserve"> </w:t>
      </w:r>
      <w:r>
        <w:rPr>
          <w:sz w:val="24"/>
        </w:rPr>
        <w:t>авторскую</w:t>
      </w:r>
      <w:r>
        <w:rPr>
          <w:spacing w:val="8"/>
          <w:sz w:val="24"/>
        </w:rPr>
        <w:t xml:space="preserve"> </w:t>
      </w:r>
      <w:r>
        <w:rPr>
          <w:sz w:val="24"/>
        </w:rPr>
        <w:t>точку зрения,</w:t>
      </w:r>
      <w:r>
        <w:rPr>
          <w:spacing w:val="10"/>
          <w:sz w:val="24"/>
        </w:rPr>
        <w:t xml:space="preserve"> </w:t>
      </w:r>
      <w:r>
        <w:rPr>
          <w:sz w:val="24"/>
        </w:rPr>
        <w:t>аргументировано</w:t>
      </w:r>
      <w:r>
        <w:rPr>
          <w:spacing w:val="9"/>
          <w:sz w:val="24"/>
        </w:rPr>
        <w:t xml:space="preserve"> </w:t>
      </w:r>
      <w:r>
        <w:rPr>
          <w:sz w:val="24"/>
        </w:rPr>
        <w:t>соглашаться</w:t>
      </w:r>
      <w:r>
        <w:rPr>
          <w:spacing w:val="9"/>
          <w:sz w:val="24"/>
        </w:rPr>
        <w:t xml:space="preserve"> </w:t>
      </w:r>
      <w:r>
        <w:rPr>
          <w:sz w:val="24"/>
        </w:rPr>
        <w:t>или</w:t>
      </w:r>
      <w:r>
        <w:rPr>
          <w:spacing w:val="5"/>
          <w:sz w:val="24"/>
        </w:rPr>
        <w:t xml:space="preserve"> </w:t>
      </w:r>
      <w:r>
        <w:rPr>
          <w:sz w:val="24"/>
        </w:rPr>
        <w:t>не</w:t>
      </w:r>
      <w:r>
        <w:rPr>
          <w:spacing w:val="8"/>
          <w:sz w:val="24"/>
        </w:rPr>
        <w:t xml:space="preserve"> </w:t>
      </w:r>
      <w:r>
        <w:rPr>
          <w:sz w:val="24"/>
        </w:rPr>
        <w:t>соглашаться</w:t>
      </w:r>
      <w:r>
        <w:rPr>
          <w:spacing w:val="9"/>
          <w:sz w:val="24"/>
        </w:rPr>
        <w:t xml:space="preserve"> </w:t>
      </w:r>
      <w:r>
        <w:rPr>
          <w:sz w:val="24"/>
        </w:rPr>
        <w:t>с</w:t>
      </w:r>
      <w:r>
        <w:rPr>
          <w:spacing w:val="-57"/>
          <w:sz w:val="24"/>
        </w:rPr>
        <w:t xml:space="preserve"> </w:t>
      </w:r>
      <w:r>
        <w:rPr>
          <w:sz w:val="24"/>
        </w:rPr>
        <w:t>авторской</w:t>
      </w:r>
      <w:r>
        <w:rPr>
          <w:spacing w:val="-3"/>
          <w:sz w:val="24"/>
        </w:rPr>
        <w:t xml:space="preserve"> </w:t>
      </w:r>
      <w:r>
        <w:rPr>
          <w:sz w:val="24"/>
        </w:rPr>
        <w:t>позицией;</w:t>
      </w:r>
    </w:p>
    <w:p w:rsidR="003C2477" w:rsidRDefault="00F03892" w:rsidP="00D75319">
      <w:pPr>
        <w:pStyle w:val="a5"/>
        <w:numPr>
          <w:ilvl w:val="0"/>
          <w:numId w:val="76"/>
        </w:numPr>
        <w:tabs>
          <w:tab w:val="left" w:pos="1328"/>
          <w:tab w:val="left" w:pos="1329"/>
        </w:tabs>
        <w:spacing w:line="273" w:lineRule="auto"/>
        <w:ind w:right="802" w:firstLine="0"/>
        <w:rPr>
          <w:rFonts w:ascii="Symbol" w:hAnsi="Symbol"/>
          <w:sz w:val="24"/>
        </w:rPr>
      </w:pPr>
      <w:r>
        <w:rPr>
          <w:sz w:val="24"/>
        </w:rPr>
        <w:t>работать</w:t>
      </w:r>
      <w:r>
        <w:rPr>
          <w:spacing w:val="1"/>
          <w:sz w:val="24"/>
        </w:rPr>
        <w:t xml:space="preserve"> </w:t>
      </w:r>
      <w:r>
        <w:rPr>
          <w:sz w:val="24"/>
        </w:rPr>
        <w:t>с</w:t>
      </w:r>
      <w:r>
        <w:rPr>
          <w:spacing w:val="3"/>
          <w:sz w:val="24"/>
        </w:rPr>
        <w:t xml:space="preserve"> </w:t>
      </w:r>
      <w:r>
        <w:rPr>
          <w:sz w:val="24"/>
        </w:rPr>
        <w:t>книгами</w:t>
      </w:r>
      <w:r>
        <w:rPr>
          <w:spacing w:val="59"/>
          <w:sz w:val="24"/>
        </w:rPr>
        <w:t xml:space="preserve"> </w:t>
      </w:r>
      <w:r>
        <w:rPr>
          <w:sz w:val="24"/>
        </w:rPr>
        <w:t>разного</w:t>
      </w:r>
      <w:r>
        <w:rPr>
          <w:spacing w:val="4"/>
          <w:sz w:val="24"/>
        </w:rPr>
        <w:t xml:space="preserve"> </w:t>
      </w:r>
      <w:r>
        <w:rPr>
          <w:sz w:val="24"/>
        </w:rPr>
        <w:t>типа</w:t>
      </w:r>
      <w:r>
        <w:rPr>
          <w:spacing w:val="58"/>
          <w:sz w:val="24"/>
        </w:rPr>
        <w:t xml:space="preserve"> </w:t>
      </w:r>
      <w:r>
        <w:rPr>
          <w:sz w:val="24"/>
        </w:rPr>
        <w:t>(книги-произведения,</w:t>
      </w:r>
      <w:r>
        <w:rPr>
          <w:spacing w:val="1"/>
          <w:sz w:val="24"/>
        </w:rPr>
        <w:t xml:space="preserve"> </w:t>
      </w:r>
      <w:r>
        <w:rPr>
          <w:sz w:val="24"/>
        </w:rPr>
        <w:t>книги-сборники),</w:t>
      </w:r>
      <w:r>
        <w:rPr>
          <w:spacing w:val="1"/>
          <w:sz w:val="24"/>
        </w:rPr>
        <w:t xml:space="preserve"> </w:t>
      </w:r>
      <w:r>
        <w:rPr>
          <w:sz w:val="24"/>
        </w:rPr>
        <w:t>находить</w:t>
      </w:r>
      <w:r>
        <w:rPr>
          <w:spacing w:val="-57"/>
          <w:sz w:val="24"/>
        </w:rPr>
        <w:t xml:space="preserve"> </w:t>
      </w:r>
      <w:r>
        <w:rPr>
          <w:sz w:val="24"/>
        </w:rPr>
        <w:t>нужный элемент</w:t>
      </w:r>
      <w:r>
        <w:rPr>
          <w:spacing w:val="-5"/>
          <w:sz w:val="24"/>
        </w:rPr>
        <w:t xml:space="preserve"> </w:t>
      </w:r>
      <w:r>
        <w:rPr>
          <w:sz w:val="24"/>
        </w:rPr>
        <w:t>структуры</w:t>
      </w:r>
      <w:r>
        <w:rPr>
          <w:spacing w:val="1"/>
          <w:sz w:val="24"/>
        </w:rPr>
        <w:t xml:space="preserve"> </w:t>
      </w:r>
      <w:r>
        <w:rPr>
          <w:sz w:val="24"/>
        </w:rPr>
        <w:t>книги</w:t>
      </w:r>
      <w:r>
        <w:rPr>
          <w:spacing w:val="-5"/>
          <w:sz w:val="24"/>
        </w:rPr>
        <w:t xml:space="preserve"> </w:t>
      </w:r>
      <w:r>
        <w:rPr>
          <w:sz w:val="24"/>
        </w:rPr>
        <w:t>(содержание,</w:t>
      </w:r>
      <w:r>
        <w:rPr>
          <w:spacing w:val="2"/>
          <w:sz w:val="24"/>
        </w:rPr>
        <w:t xml:space="preserve"> </w:t>
      </w:r>
      <w:r>
        <w:rPr>
          <w:sz w:val="24"/>
        </w:rPr>
        <w:t>предисловие,</w:t>
      </w:r>
      <w:r>
        <w:rPr>
          <w:spacing w:val="1"/>
          <w:sz w:val="24"/>
        </w:rPr>
        <w:t xml:space="preserve"> </w:t>
      </w:r>
      <w:r>
        <w:rPr>
          <w:sz w:val="24"/>
        </w:rPr>
        <w:t>тему,</w:t>
      </w:r>
      <w:r>
        <w:rPr>
          <w:spacing w:val="1"/>
          <w:sz w:val="24"/>
        </w:rPr>
        <w:t xml:space="preserve"> </w:t>
      </w:r>
      <w:r>
        <w:rPr>
          <w:sz w:val="24"/>
        </w:rPr>
        <w:t>автора,</w:t>
      </w:r>
      <w:r>
        <w:rPr>
          <w:spacing w:val="-3"/>
          <w:sz w:val="24"/>
        </w:rPr>
        <w:t xml:space="preserve"> </w:t>
      </w:r>
      <w:r>
        <w:rPr>
          <w:sz w:val="24"/>
        </w:rPr>
        <w:t>словарь);</w:t>
      </w:r>
    </w:p>
    <w:p w:rsidR="003C2477" w:rsidRDefault="00F03892" w:rsidP="00D75319">
      <w:pPr>
        <w:pStyle w:val="a5"/>
        <w:numPr>
          <w:ilvl w:val="0"/>
          <w:numId w:val="76"/>
        </w:numPr>
        <w:tabs>
          <w:tab w:val="left" w:pos="1204"/>
        </w:tabs>
        <w:spacing w:line="273" w:lineRule="auto"/>
        <w:ind w:right="815" w:firstLine="0"/>
        <w:rPr>
          <w:rFonts w:ascii="Symbol" w:hAnsi="Symbol"/>
          <w:sz w:val="24"/>
        </w:rPr>
      </w:pPr>
      <w:r>
        <w:rPr>
          <w:sz w:val="24"/>
        </w:rPr>
        <w:t>уметь</w:t>
      </w:r>
      <w:r>
        <w:rPr>
          <w:spacing w:val="-5"/>
          <w:sz w:val="24"/>
        </w:rPr>
        <w:t xml:space="preserve"> </w:t>
      </w:r>
      <w:r>
        <w:rPr>
          <w:sz w:val="24"/>
        </w:rPr>
        <w:t>пользоваться</w:t>
      </w:r>
      <w:r>
        <w:rPr>
          <w:spacing w:val="-7"/>
          <w:sz w:val="24"/>
        </w:rPr>
        <w:t xml:space="preserve"> </w:t>
      </w:r>
      <w:r>
        <w:rPr>
          <w:sz w:val="24"/>
        </w:rPr>
        <w:t>фондом</w:t>
      </w:r>
      <w:r>
        <w:rPr>
          <w:spacing w:val="-9"/>
          <w:sz w:val="24"/>
        </w:rPr>
        <w:t xml:space="preserve"> </w:t>
      </w:r>
      <w:r>
        <w:rPr>
          <w:sz w:val="24"/>
        </w:rPr>
        <w:t>школьной</w:t>
      </w:r>
      <w:r>
        <w:rPr>
          <w:spacing w:val="-5"/>
          <w:sz w:val="24"/>
        </w:rPr>
        <w:t xml:space="preserve"> </w:t>
      </w:r>
      <w:r>
        <w:rPr>
          <w:sz w:val="24"/>
        </w:rPr>
        <w:t>библиотеки</w:t>
      </w:r>
      <w:r>
        <w:rPr>
          <w:spacing w:val="-6"/>
          <w:sz w:val="24"/>
        </w:rPr>
        <w:t xml:space="preserve"> </w:t>
      </w:r>
      <w:r>
        <w:rPr>
          <w:sz w:val="24"/>
        </w:rPr>
        <w:t>для</w:t>
      </w:r>
      <w:r>
        <w:rPr>
          <w:spacing w:val="-6"/>
          <w:sz w:val="24"/>
        </w:rPr>
        <w:t xml:space="preserve"> </w:t>
      </w:r>
      <w:r>
        <w:rPr>
          <w:sz w:val="24"/>
        </w:rPr>
        <w:t>выбора</w:t>
      </w:r>
      <w:r>
        <w:rPr>
          <w:spacing w:val="-8"/>
          <w:sz w:val="24"/>
        </w:rPr>
        <w:t xml:space="preserve"> </w:t>
      </w:r>
      <w:r>
        <w:rPr>
          <w:sz w:val="24"/>
        </w:rPr>
        <w:t>книги</w:t>
      </w:r>
      <w:r>
        <w:rPr>
          <w:spacing w:val="-10"/>
          <w:sz w:val="24"/>
        </w:rPr>
        <w:t xml:space="preserve"> </w:t>
      </w:r>
      <w:r>
        <w:rPr>
          <w:sz w:val="24"/>
        </w:rPr>
        <w:t>по</w:t>
      </w:r>
      <w:r>
        <w:rPr>
          <w:spacing w:val="-2"/>
          <w:sz w:val="24"/>
        </w:rPr>
        <w:t xml:space="preserve"> </w:t>
      </w:r>
      <w:r>
        <w:rPr>
          <w:sz w:val="24"/>
        </w:rPr>
        <w:t>теме,</w:t>
      </w:r>
      <w:r>
        <w:rPr>
          <w:spacing w:val="-4"/>
          <w:sz w:val="24"/>
        </w:rPr>
        <w:t xml:space="preserve"> </w:t>
      </w:r>
      <w:r>
        <w:rPr>
          <w:sz w:val="24"/>
        </w:rPr>
        <w:t>жанру</w:t>
      </w:r>
      <w:r>
        <w:rPr>
          <w:spacing w:val="-15"/>
          <w:sz w:val="24"/>
        </w:rPr>
        <w:t xml:space="preserve"> </w:t>
      </w:r>
      <w:r>
        <w:rPr>
          <w:sz w:val="24"/>
        </w:rPr>
        <w:t>или</w:t>
      </w:r>
      <w:r>
        <w:rPr>
          <w:spacing w:val="-57"/>
          <w:sz w:val="24"/>
        </w:rPr>
        <w:t xml:space="preserve"> </w:t>
      </w:r>
      <w:r>
        <w:rPr>
          <w:sz w:val="24"/>
        </w:rPr>
        <w:t>авторской</w:t>
      </w:r>
      <w:r>
        <w:rPr>
          <w:spacing w:val="-3"/>
          <w:sz w:val="24"/>
        </w:rPr>
        <w:t xml:space="preserve"> </w:t>
      </w:r>
      <w:r>
        <w:rPr>
          <w:sz w:val="24"/>
        </w:rPr>
        <w:t>принадлежности.</w:t>
      </w:r>
    </w:p>
    <w:p w:rsidR="003C2477" w:rsidRDefault="00F03892">
      <w:pPr>
        <w:pStyle w:val="1"/>
        <w:spacing w:before="5" w:line="280" w:lineRule="auto"/>
        <w:ind w:right="5176"/>
      </w:pPr>
      <w:r>
        <w:t>Раздел «Литературоведческая пропедевтика»</w:t>
      </w:r>
      <w:r>
        <w:rPr>
          <w:spacing w:val="-57"/>
        </w:rPr>
        <w:t xml:space="preserve"> </w:t>
      </w:r>
      <w:r>
        <w:t>Ученик</w:t>
      </w:r>
      <w:r>
        <w:rPr>
          <w:spacing w:val="1"/>
        </w:rPr>
        <w:t xml:space="preserve"> </w:t>
      </w:r>
      <w:r>
        <w:t>научится:</w:t>
      </w:r>
    </w:p>
    <w:p w:rsidR="003C2477" w:rsidRDefault="00F03892" w:rsidP="00D75319">
      <w:pPr>
        <w:pStyle w:val="a5"/>
        <w:numPr>
          <w:ilvl w:val="0"/>
          <w:numId w:val="76"/>
        </w:numPr>
        <w:tabs>
          <w:tab w:val="left" w:pos="1204"/>
        </w:tabs>
        <w:spacing w:line="279" w:lineRule="exact"/>
        <w:ind w:left="1203" w:hanging="285"/>
        <w:rPr>
          <w:rFonts w:ascii="Symbol" w:hAnsi="Symbol"/>
          <w:sz w:val="24"/>
        </w:rPr>
      </w:pPr>
      <w:r>
        <w:rPr>
          <w:sz w:val="24"/>
        </w:rPr>
        <w:t>различать</w:t>
      </w:r>
      <w:r>
        <w:rPr>
          <w:spacing w:val="-7"/>
          <w:sz w:val="24"/>
        </w:rPr>
        <w:t xml:space="preserve"> </w:t>
      </w:r>
      <w:r>
        <w:rPr>
          <w:sz w:val="24"/>
        </w:rPr>
        <w:t>стихотворный</w:t>
      </w:r>
      <w:r>
        <w:rPr>
          <w:spacing w:val="-12"/>
          <w:sz w:val="24"/>
        </w:rPr>
        <w:t xml:space="preserve"> </w:t>
      </w:r>
      <w:r>
        <w:rPr>
          <w:sz w:val="24"/>
        </w:rPr>
        <w:t>и</w:t>
      </w:r>
      <w:r>
        <w:rPr>
          <w:spacing w:val="-8"/>
          <w:sz w:val="24"/>
        </w:rPr>
        <w:t xml:space="preserve"> </w:t>
      </w:r>
      <w:r>
        <w:rPr>
          <w:sz w:val="24"/>
        </w:rPr>
        <w:t>прозаический</w:t>
      </w:r>
      <w:r>
        <w:rPr>
          <w:spacing w:val="-8"/>
          <w:sz w:val="24"/>
        </w:rPr>
        <w:t xml:space="preserve"> </w:t>
      </w:r>
      <w:r>
        <w:rPr>
          <w:sz w:val="24"/>
        </w:rPr>
        <w:t>тексты,</w:t>
      </w:r>
      <w:r>
        <w:rPr>
          <w:spacing w:val="-10"/>
          <w:sz w:val="24"/>
        </w:rPr>
        <w:t xml:space="preserve"> </w:t>
      </w:r>
      <w:r>
        <w:rPr>
          <w:sz w:val="24"/>
        </w:rPr>
        <w:t>называть</w:t>
      </w:r>
      <w:r>
        <w:rPr>
          <w:spacing w:val="-7"/>
          <w:sz w:val="24"/>
        </w:rPr>
        <w:t xml:space="preserve"> </w:t>
      </w:r>
      <w:r>
        <w:rPr>
          <w:sz w:val="24"/>
        </w:rPr>
        <w:t>стихотворные</w:t>
      </w:r>
      <w:r>
        <w:rPr>
          <w:spacing w:val="-9"/>
          <w:sz w:val="24"/>
        </w:rPr>
        <w:t xml:space="preserve"> </w:t>
      </w:r>
      <w:r>
        <w:rPr>
          <w:sz w:val="24"/>
        </w:rPr>
        <w:t>и</w:t>
      </w:r>
      <w:r>
        <w:rPr>
          <w:spacing w:val="-13"/>
          <w:sz w:val="24"/>
        </w:rPr>
        <w:t xml:space="preserve"> </w:t>
      </w:r>
      <w:r>
        <w:rPr>
          <w:sz w:val="24"/>
        </w:rPr>
        <w:t>прозаические</w:t>
      </w:r>
    </w:p>
    <w:p w:rsidR="003C2477" w:rsidRDefault="00F03892">
      <w:pPr>
        <w:pStyle w:val="a3"/>
        <w:spacing w:before="40"/>
      </w:pPr>
      <w:r>
        <w:t>жанры;</w:t>
      </w:r>
    </w:p>
    <w:p w:rsidR="003C2477" w:rsidRDefault="00F03892" w:rsidP="00D75319">
      <w:pPr>
        <w:pStyle w:val="a5"/>
        <w:numPr>
          <w:ilvl w:val="0"/>
          <w:numId w:val="76"/>
        </w:numPr>
        <w:tabs>
          <w:tab w:val="left" w:pos="1204"/>
        </w:tabs>
        <w:spacing w:before="38" w:line="276" w:lineRule="auto"/>
        <w:ind w:right="812" w:firstLine="0"/>
        <w:jc w:val="both"/>
        <w:rPr>
          <w:rFonts w:ascii="Symbol" w:hAnsi="Symbol"/>
          <w:sz w:val="24"/>
        </w:rPr>
      </w:pPr>
      <w:r>
        <w:rPr>
          <w:sz w:val="24"/>
        </w:rPr>
        <w:t>определять</w:t>
      </w:r>
      <w:r>
        <w:rPr>
          <w:spacing w:val="1"/>
          <w:sz w:val="24"/>
        </w:rPr>
        <w:t xml:space="preserve"> </w:t>
      </w:r>
      <w:r>
        <w:rPr>
          <w:sz w:val="24"/>
        </w:rPr>
        <w:t>особенности</w:t>
      </w:r>
      <w:r>
        <w:rPr>
          <w:spacing w:val="1"/>
          <w:sz w:val="24"/>
        </w:rPr>
        <w:t xml:space="preserve"> </w:t>
      </w:r>
      <w:r>
        <w:rPr>
          <w:sz w:val="24"/>
        </w:rPr>
        <w:t>жанров</w:t>
      </w:r>
      <w:r>
        <w:rPr>
          <w:spacing w:val="1"/>
          <w:sz w:val="24"/>
        </w:rPr>
        <w:t xml:space="preserve"> </w:t>
      </w:r>
      <w:r>
        <w:rPr>
          <w:sz w:val="24"/>
        </w:rPr>
        <w:t>произведений</w:t>
      </w:r>
      <w:r>
        <w:rPr>
          <w:spacing w:val="1"/>
          <w:sz w:val="24"/>
        </w:rPr>
        <w:t xml:space="preserve"> </w:t>
      </w:r>
      <w:r>
        <w:rPr>
          <w:sz w:val="24"/>
        </w:rPr>
        <w:t>(сказок,</w:t>
      </w:r>
      <w:r>
        <w:rPr>
          <w:spacing w:val="1"/>
          <w:sz w:val="24"/>
        </w:rPr>
        <w:t xml:space="preserve"> </w:t>
      </w:r>
      <w:r>
        <w:rPr>
          <w:sz w:val="24"/>
        </w:rPr>
        <w:t>рассказов,</w:t>
      </w:r>
      <w:r>
        <w:rPr>
          <w:spacing w:val="1"/>
          <w:sz w:val="24"/>
        </w:rPr>
        <w:t xml:space="preserve"> </w:t>
      </w:r>
      <w:r>
        <w:rPr>
          <w:sz w:val="24"/>
        </w:rPr>
        <w:t>стихотворений,</w:t>
      </w:r>
      <w:r>
        <w:rPr>
          <w:spacing w:val="1"/>
          <w:sz w:val="24"/>
        </w:rPr>
        <w:t xml:space="preserve"> </w:t>
      </w:r>
      <w:r>
        <w:rPr>
          <w:sz w:val="24"/>
        </w:rPr>
        <w:t>загадок),</w:t>
      </w:r>
      <w:r>
        <w:rPr>
          <w:spacing w:val="3"/>
          <w:sz w:val="24"/>
        </w:rPr>
        <w:t xml:space="preserve"> </w:t>
      </w:r>
      <w:r>
        <w:rPr>
          <w:sz w:val="24"/>
        </w:rPr>
        <w:t>выделяя</w:t>
      </w:r>
      <w:r>
        <w:rPr>
          <w:spacing w:val="2"/>
          <w:sz w:val="24"/>
        </w:rPr>
        <w:t xml:space="preserve"> </w:t>
      </w:r>
      <w:r>
        <w:rPr>
          <w:sz w:val="24"/>
        </w:rPr>
        <w:t>2-3</w:t>
      </w:r>
      <w:r>
        <w:rPr>
          <w:spacing w:val="-3"/>
          <w:sz w:val="24"/>
        </w:rPr>
        <w:t xml:space="preserve"> </w:t>
      </w:r>
      <w:r>
        <w:rPr>
          <w:sz w:val="24"/>
        </w:rPr>
        <w:t>существенных</w:t>
      </w:r>
      <w:r>
        <w:rPr>
          <w:spacing w:val="-3"/>
          <w:sz w:val="24"/>
        </w:rPr>
        <w:t xml:space="preserve"> </w:t>
      </w:r>
      <w:r>
        <w:rPr>
          <w:sz w:val="24"/>
        </w:rPr>
        <w:t>признака;</w:t>
      </w:r>
    </w:p>
    <w:p w:rsidR="003C2477" w:rsidRDefault="00F03892" w:rsidP="00D75319">
      <w:pPr>
        <w:pStyle w:val="a5"/>
        <w:numPr>
          <w:ilvl w:val="0"/>
          <w:numId w:val="76"/>
        </w:numPr>
        <w:tabs>
          <w:tab w:val="left" w:pos="1204"/>
        </w:tabs>
        <w:spacing w:line="276" w:lineRule="auto"/>
        <w:ind w:right="816" w:firstLine="0"/>
        <w:jc w:val="both"/>
        <w:rPr>
          <w:rFonts w:ascii="Symbol" w:hAnsi="Symbol"/>
          <w:sz w:val="24"/>
        </w:rPr>
      </w:pPr>
      <w:r>
        <w:rPr>
          <w:sz w:val="24"/>
        </w:rPr>
        <w:t>подбирать</w:t>
      </w:r>
      <w:r>
        <w:rPr>
          <w:spacing w:val="1"/>
          <w:sz w:val="24"/>
        </w:rPr>
        <w:t xml:space="preserve"> </w:t>
      </w:r>
      <w:r>
        <w:rPr>
          <w:sz w:val="24"/>
        </w:rPr>
        <w:t>синонимы</w:t>
      </w:r>
      <w:r>
        <w:rPr>
          <w:spacing w:val="1"/>
          <w:sz w:val="24"/>
        </w:rPr>
        <w:t xml:space="preserve"> </w:t>
      </w:r>
      <w:r>
        <w:rPr>
          <w:sz w:val="24"/>
        </w:rPr>
        <w:t>к</w:t>
      </w:r>
      <w:r>
        <w:rPr>
          <w:spacing w:val="1"/>
          <w:sz w:val="24"/>
        </w:rPr>
        <w:t xml:space="preserve"> </w:t>
      </w:r>
      <w:r>
        <w:rPr>
          <w:sz w:val="24"/>
        </w:rPr>
        <w:t>словам</w:t>
      </w:r>
      <w:r>
        <w:rPr>
          <w:spacing w:val="1"/>
          <w:sz w:val="24"/>
        </w:rPr>
        <w:t xml:space="preserve"> </w:t>
      </w:r>
      <w:r>
        <w:rPr>
          <w:sz w:val="24"/>
        </w:rPr>
        <w:t>из</w:t>
      </w:r>
      <w:r>
        <w:rPr>
          <w:spacing w:val="1"/>
          <w:sz w:val="24"/>
        </w:rPr>
        <w:t xml:space="preserve"> </w:t>
      </w:r>
      <w:r>
        <w:rPr>
          <w:sz w:val="24"/>
        </w:rPr>
        <w:t>текста произведения</w:t>
      </w:r>
      <w:r>
        <w:rPr>
          <w:spacing w:val="1"/>
          <w:sz w:val="24"/>
        </w:rPr>
        <w:t xml:space="preserve"> </w:t>
      </w:r>
      <w:r>
        <w:rPr>
          <w:sz w:val="24"/>
        </w:rPr>
        <w:t>и осознавать</w:t>
      </w:r>
      <w:r>
        <w:rPr>
          <w:spacing w:val="1"/>
          <w:sz w:val="24"/>
        </w:rPr>
        <w:t xml:space="preserve"> </w:t>
      </w:r>
      <w:r>
        <w:rPr>
          <w:sz w:val="24"/>
        </w:rPr>
        <w:t>контекстное и</w:t>
      </w:r>
      <w:r>
        <w:rPr>
          <w:spacing w:val="1"/>
          <w:sz w:val="24"/>
        </w:rPr>
        <w:t xml:space="preserve"> </w:t>
      </w:r>
      <w:r>
        <w:rPr>
          <w:sz w:val="24"/>
        </w:rPr>
        <w:t>прямое значение</w:t>
      </w:r>
      <w:r>
        <w:rPr>
          <w:spacing w:val="-4"/>
          <w:sz w:val="24"/>
        </w:rPr>
        <w:t xml:space="preserve"> </w:t>
      </w:r>
      <w:r>
        <w:rPr>
          <w:sz w:val="24"/>
        </w:rPr>
        <w:t>слов;</w:t>
      </w:r>
    </w:p>
    <w:p w:rsidR="003C2477" w:rsidRDefault="00F03892" w:rsidP="00D75319">
      <w:pPr>
        <w:pStyle w:val="a5"/>
        <w:numPr>
          <w:ilvl w:val="0"/>
          <w:numId w:val="76"/>
        </w:numPr>
        <w:tabs>
          <w:tab w:val="left" w:pos="1204"/>
        </w:tabs>
        <w:spacing w:line="291" w:lineRule="exact"/>
        <w:ind w:left="1203" w:hanging="285"/>
        <w:jc w:val="both"/>
        <w:rPr>
          <w:rFonts w:ascii="Symbol" w:hAnsi="Symbol"/>
          <w:sz w:val="24"/>
        </w:rPr>
      </w:pPr>
      <w:r>
        <w:rPr>
          <w:sz w:val="24"/>
        </w:rPr>
        <w:t>находить</w:t>
      </w:r>
      <w:r>
        <w:rPr>
          <w:spacing w:val="-1"/>
          <w:sz w:val="24"/>
        </w:rPr>
        <w:t xml:space="preserve"> </w:t>
      </w:r>
      <w:r>
        <w:rPr>
          <w:sz w:val="24"/>
        </w:rPr>
        <w:t>в</w:t>
      </w:r>
      <w:r>
        <w:rPr>
          <w:spacing w:val="-5"/>
          <w:sz w:val="24"/>
        </w:rPr>
        <w:t xml:space="preserve"> </w:t>
      </w:r>
      <w:r>
        <w:rPr>
          <w:sz w:val="24"/>
        </w:rPr>
        <w:t>текстах</w:t>
      </w:r>
      <w:r>
        <w:rPr>
          <w:spacing w:val="-6"/>
          <w:sz w:val="24"/>
        </w:rPr>
        <w:t xml:space="preserve"> </w:t>
      </w:r>
      <w:r>
        <w:rPr>
          <w:sz w:val="24"/>
        </w:rPr>
        <w:t>произведений</w:t>
      </w:r>
      <w:r>
        <w:rPr>
          <w:spacing w:val="-1"/>
          <w:sz w:val="24"/>
        </w:rPr>
        <w:t xml:space="preserve"> </w:t>
      </w:r>
      <w:r>
        <w:rPr>
          <w:sz w:val="24"/>
        </w:rPr>
        <w:t>эпитеты,</w:t>
      </w:r>
      <w:r>
        <w:rPr>
          <w:spacing w:val="-4"/>
          <w:sz w:val="24"/>
        </w:rPr>
        <w:t xml:space="preserve"> </w:t>
      </w:r>
      <w:r>
        <w:rPr>
          <w:sz w:val="24"/>
        </w:rPr>
        <w:t>сравнения</w:t>
      </w:r>
      <w:r>
        <w:rPr>
          <w:spacing w:val="-2"/>
          <w:sz w:val="24"/>
        </w:rPr>
        <w:t xml:space="preserve"> </w:t>
      </w:r>
      <w:r>
        <w:rPr>
          <w:sz w:val="24"/>
        </w:rPr>
        <w:t>и</w:t>
      </w:r>
      <w:r>
        <w:rPr>
          <w:spacing w:val="-10"/>
          <w:sz w:val="24"/>
        </w:rPr>
        <w:t xml:space="preserve"> </w:t>
      </w:r>
      <w:r>
        <w:rPr>
          <w:sz w:val="24"/>
        </w:rPr>
        <w:t>обращения, пословицы;</w:t>
      </w:r>
    </w:p>
    <w:p w:rsidR="003C2477" w:rsidRDefault="00F03892" w:rsidP="00D75319">
      <w:pPr>
        <w:pStyle w:val="a5"/>
        <w:numPr>
          <w:ilvl w:val="0"/>
          <w:numId w:val="76"/>
        </w:numPr>
        <w:tabs>
          <w:tab w:val="left" w:pos="1204"/>
        </w:tabs>
        <w:spacing w:before="40" w:line="276" w:lineRule="auto"/>
        <w:ind w:right="807" w:firstLine="0"/>
        <w:jc w:val="both"/>
        <w:rPr>
          <w:rFonts w:ascii="Symbol" w:hAnsi="Symbol"/>
          <w:sz w:val="24"/>
        </w:rPr>
      </w:pPr>
      <w:r>
        <w:rPr>
          <w:sz w:val="24"/>
        </w:rPr>
        <w:t>находить</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названия</w:t>
      </w:r>
      <w:r>
        <w:rPr>
          <w:spacing w:val="1"/>
          <w:sz w:val="24"/>
        </w:rPr>
        <w:t xml:space="preserve"> </w:t>
      </w:r>
      <w:r>
        <w:rPr>
          <w:sz w:val="24"/>
        </w:rPr>
        <w:t>жанров</w:t>
      </w:r>
      <w:r>
        <w:rPr>
          <w:spacing w:val="1"/>
          <w:sz w:val="24"/>
        </w:rPr>
        <w:t xml:space="preserve"> </w:t>
      </w:r>
      <w:r>
        <w:rPr>
          <w:sz w:val="24"/>
        </w:rPr>
        <w:t>и</w:t>
      </w:r>
      <w:r>
        <w:rPr>
          <w:spacing w:val="1"/>
          <w:sz w:val="24"/>
        </w:rPr>
        <w:t xml:space="preserve"> </w:t>
      </w:r>
      <w:r>
        <w:rPr>
          <w:spacing w:val="-1"/>
          <w:sz w:val="24"/>
        </w:rPr>
        <w:t>литературоведческие</w:t>
      </w:r>
      <w:r>
        <w:rPr>
          <w:spacing w:val="-9"/>
          <w:sz w:val="24"/>
        </w:rPr>
        <w:t xml:space="preserve"> </w:t>
      </w:r>
      <w:r>
        <w:rPr>
          <w:spacing w:val="-1"/>
          <w:sz w:val="24"/>
        </w:rPr>
        <w:t>понятия</w:t>
      </w:r>
      <w:r>
        <w:rPr>
          <w:spacing w:val="-11"/>
          <w:sz w:val="24"/>
        </w:rPr>
        <w:t xml:space="preserve"> </w:t>
      </w:r>
      <w:r>
        <w:rPr>
          <w:spacing w:val="-1"/>
          <w:sz w:val="24"/>
        </w:rPr>
        <w:t>(сказка,</w:t>
      </w:r>
      <w:r>
        <w:rPr>
          <w:spacing w:val="-9"/>
          <w:sz w:val="24"/>
        </w:rPr>
        <w:t xml:space="preserve"> </w:t>
      </w:r>
      <w:r>
        <w:rPr>
          <w:spacing w:val="-1"/>
          <w:sz w:val="24"/>
        </w:rPr>
        <w:t>рассказ,</w:t>
      </w:r>
      <w:r>
        <w:rPr>
          <w:spacing w:val="-9"/>
          <w:sz w:val="24"/>
        </w:rPr>
        <w:t xml:space="preserve"> </w:t>
      </w:r>
      <w:r>
        <w:rPr>
          <w:sz w:val="24"/>
        </w:rPr>
        <w:t>стихотворение,</w:t>
      </w:r>
      <w:r>
        <w:rPr>
          <w:spacing w:val="-9"/>
          <w:sz w:val="24"/>
        </w:rPr>
        <w:t xml:space="preserve"> </w:t>
      </w:r>
      <w:r>
        <w:rPr>
          <w:sz w:val="24"/>
        </w:rPr>
        <w:t>сказки</w:t>
      </w:r>
      <w:r>
        <w:rPr>
          <w:spacing w:val="-16"/>
          <w:sz w:val="24"/>
        </w:rPr>
        <w:t xml:space="preserve"> </w:t>
      </w:r>
      <w:r>
        <w:rPr>
          <w:sz w:val="24"/>
        </w:rPr>
        <w:t>о</w:t>
      </w:r>
      <w:r>
        <w:rPr>
          <w:spacing w:val="-7"/>
          <w:sz w:val="24"/>
        </w:rPr>
        <w:t xml:space="preserve"> </w:t>
      </w:r>
      <w:r>
        <w:rPr>
          <w:sz w:val="24"/>
        </w:rPr>
        <w:t>животных,</w:t>
      </w:r>
      <w:r>
        <w:rPr>
          <w:spacing w:val="-9"/>
          <w:sz w:val="24"/>
        </w:rPr>
        <w:t xml:space="preserve"> </w:t>
      </w:r>
      <w:r>
        <w:rPr>
          <w:sz w:val="24"/>
        </w:rPr>
        <w:t>бытовые</w:t>
      </w:r>
      <w:r>
        <w:rPr>
          <w:spacing w:val="-58"/>
          <w:sz w:val="24"/>
        </w:rPr>
        <w:t xml:space="preserve"> </w:t>
      </w:r>
      <w:r>
        <w:rPr>
          <w:sz w:val="24"/>
        </w:rPr>
        <w:t>и</w:t>
      </w:r>
      <w:r>
        <w:rPr>
          <w:spacing w:val="1"/>
          <w:sz w:val="24"/>
        </w:rPr>
        <w:t xml:space="preserve"> </w:t>
      </w:r>
      <w:r>
        <w:rPr>
          <w:sz w:val="24"/>
        </w:rPr>
        <w:t>волшебные</w:t>
      </w:r>
      <w:r>
        <w:rPr>
          <w:spacing w:val="1"/>
          <w:sz w:val="24"/>
        </w:rPr>
        <w:t xml:space="preserve"> </w:t>
      </w:r>
      <w:r>
        <w:rPr>
          <w:sz w:val="24"/>
        </w:rPr>
        <w:t>сказки,</w:t>
      </w:r>
      <w:r>
        <w:rPr>
          <w:spacing w:val="1"/>
          <w:sz w:val="24"/>
        </w:rPr>
        <w:t xml:space="preserve"> </w:t>
      </w:r>
      <w:r>
        <w:rPr>
          <w:sz w:val="24"/>
        </w:rPr>
        <w:t>обращение,</w:t>
      </w:r>
      <w:r>
        <w:rPr>
          <w:spacing w:val="1"/>
          <w:sz w:val="24"/>
        </w:rPr>
        <w:t xml:space="preserve"> </w:t>
      </w:r>
      <w:r>
        <w:rPr>
          <w:sz w:val="24"/>
        </w:rPr>
        <w:t>диалог,</w:t>
      </w:r>
      <w:r>
        <w:rPr>
          <w:spacing w:val="1"/>
          <w:sz w:val="24"/>
        </w:rPr>
        <w:t xml:space="preserve"> </w:t>
      </w:r>
      <w:r>
        <w:rPr>
          <w:sz w:val="24"/>
        </w:rPr>
        <w:t>произведение,</w:t>
      </w:r>
      <w:r>
        <w:rPr>
          <w:spacing w:val="1"/>
          <w:sz w:val="24"/>
        </w:rPr>
        <w:t xml:space="preserve"> </w:t>
      </w:r>
      <w:r>
        <w:rPr>
          <w:sz w:val="24"/>
        </w:rPr>
        <w:t>автор</w:t>
      </w:r>
      <w:r>
        <w:rPr>
          <w:spacing w:val="1"/>
          <w:sz w:val="24"/>
        </w:rPr>
        <w:t xml:space="preserve"> </w:t>
      </w:r>
      <w:r>
        <w:rPr>
          <w:sz w:val="24"/>
        </w:rPr>
        <w:t>произведения,</w:t>
      </w:r>
      <w:r>
        <w:rPr>
          <w:spacing w:val="1"/>
          <w:sz w:val="24"/>
        </w:rPr>
        <w:t xml:space="preserve"> </w:t>
      </w:r>
      <w:r>
        <w:rPr>
          <w:sz w:val="24"/>
        </w:rPr>
        <w:t>герой</w:t>
      </w:r>
      <w:r>
        <w:rPr>
          <w:spacing w:val="1"/>
          <w:sz w:val="24"/>
        </w:rPr>
        <w:t xml:space="preserve"> </w:t>
      </w:r>
      <w:r>
        <w:rPr>
          <w:sz w:val="24"/>
        </w:rPr>
        <w:t>произведения,</w:t>
      </w:r>
      <w:r>
        <w:rPr>
          <w:spacing w:val="-2"/>
          <w:sz w:val="24"/>
        </w:rPr>
        <w:t xml:space="preserve"> </w:t>
      </w:r>
      <w:r>
        <w:rPr>
          <w:sz w:val="24"/>
        </w:rPr>
        <w:t>сравнение,</w:t>
      </w:r>
      <w:r>
        <w:rPr>
          <w:spacing w:val="4"/>
          <w:sz w:val="24"/>
        </w:rPr>
        <w:t xml:space="preserve"> </w:t>
      </w:r>
      <w:r>
        <w:rPr>
          <w:sz w:val="24"/>
        </w:rPr>
        <w:t>эпитет).</w:t>
      </w:r>
    </w:p>
    <w:p w:rsidR="003C2477" w:rsidRDefault="00F03892">
      <w:pPr>
        <w:pStyle w:val="1"/>
        <w:spacing w:before="4"/>
        <w:jc w:val="both"/>
      </w:pPr>
      <w:r>
        <w:t>Ученик</w:t>
      </w:r>
      <w:r>
        <w:rPr>
          <w:spacing w:val="-4"/>
        </w:rPr>
        <w:t xml:space="preserve"> </w:t>
      </w:r>
      <w:r>
        <w:t>получит</w:t>
      </w:r>
      <w:r>
        <w:rPr>
          <w:spacing w:val="-1"/>
        </w:rPr>
        <w:t xml:space="preserve"> </w:t>
      </w:r>
      <w:r>
        <w:t>возможность</w:t>
      </w:r>
      <w:r>
        <w:rPr>
          <w:spacing w:val="-2"/>
        </w:rPr>
        <w:t xml:space="preserve"> </w:t>
      </w:r>
      <w:r>
        <w:t>научиться:</w:t>
      </w:r>
    </w:p>
    <w:p w:rsidR="003C2477" w:rsidRDefault="00F03892" w:rsidP="00D75319">
      <w:pPr>
        <w:pStyle w:val="a5"/>
        <w:numPr>
          <w:ilvl w:val="0"/>
          <w:numId w:val="76"/>
        </w:numPr>
        <w:tabs>
          <w:tab w:val="left" w:pos="1204"/>
        </w:tabs>
        <w:spacing w:before="33"/>
        <w:ind w:left="1203" w:hanging="285"/>
        <w:jc w:val="both"/>
        <w:rPr>
          <w:rFonts w:ascii="Symbol" w:hAnsi="Symbol"/>
          <w:sz w:val="24"/>
        </w:rPr>
      </w:pPr>
      <w:r>
        <w:rPr>
          <w:sz w:val="24"/>
        </w:rPr>
        <w:t>подбирать</w:t>
      </w:r>
      <w:r>
        <w:rPr>
          <w:spacing w:val="-1"/>
          <w:sz w:val="24"/>
        </w:rPr>
        <w:t xml:space="preserve"> </w:t>
      </w:r>
      <w:r>
        <w:rPr>
          <w:sz w:val="24"/>
        </w:rPr>
        <w:t>к</w:t>
      </w:r>
      <w:r>
        <w:rPr>
          <w:spacing w:val="-8"/>
          <w:sz w:val="24"/>
        </w:rPr>
        <w:t xml:space="preserve"> </w:t>
      </w:r>
      <w:r>
        <w:rPr>
          <w:sz w:val="24"/>
        </w:rPr>
        <w:t>словам</w:t>
      </w:r>
      <w:r>
        <w:rPr>
          <w:spacing w:val="-1"/>
          <w:sz w:val="24"/>
        </w:rPr>
        <w:t xml:space="preserve"> </w:t>
      </w:r>
      <w:r>
        <w:rPr>
          <w:sz w:val="24"/>
        </w:rPr>
        <w:t>синонимы, понимать</w:t>
      </w:r>
      <w:r>
        <w:rPr>
          <w:spacing w:val="-4"/>
          <w:sz w:val="24"/>
        </w:rPr>
        <w:t xml:space="preserve"> </w:t>
      </w:r>
      <w:r>
        <w:rPr>
          <w:sz w:val="24"/>
        </w:rPr>
        <w:t>контекстное</w:t>
      </w:r>
      <w:r>
        <w:rPr>
          <w:spacing w:val="-3"/>
          <w:sz w:val="24"/>
        </w:rPr>
        <w:t xml:space="preserve"> </w:t>
      </w:r>
      <w:r>
        <w:rPr>
          <w:sz w:val="24"/>
        </w:rPr>
        <w:t>и</w:t>
      </w:r>
      <w:r>
        <w:rPr>
          <w:spacing w:val="-5"/>
          <w:sz w:val="24"/>
        </w:rPr>
        <w:t xml:space="preserve"> </w:t>
      </w:r>
      <w:r>
        <w:rPr>
          <w:sz w:val="24"/>
        </w:rPr>
        <w:t>прямое</w:t>
      </w:r>
      <w:r>
        <w:rPr>
          <w:spacing w:val="-3"/>
          <w:sz w:val="24"/>
        </w:rPr>
        <w:t xml:space="preserve"> </w:t>
      </w:r>
      <w:r>
        <w:rPr>
          <w:sz w:val="24"/>
        </w:rPr>
        <w:t>значение</w:t>
      </w:r>
      <w:r>
        <w:rPr>
          <w:spacing w:val="-7"/>
          <w:sz w:val="24"/>
        </w:rPr>
        <w:t xml:space="preserve"> </w:t>
      </w:r>
      <w:r>
        <w:rPr>
          <w:sz w:val="24"/>
        </w:rPr>
        <w:t>слов;</w:t>
      </w:r>
    </w:p>
    <w:p w:rsidR="003C2477" w:rsidRDefault="00F03892" w:rsidP="00D75319">
      <w:pPr>
        <w:pStyle w:val="a5"/>
        <w:numPr>
          <w:ilvl w:val="0"/>
          <w:numId w:val="76"/>
        </w:numPr>
        <w:tabs>
          <w:tab w:val="left" w:pos="1204"/>
        </w:tabs>
        <w:spacing w:before="42"/>
        <w:ind w:left="1203" w:hanging="285"/>
        <w:jc w:val="both"/>
        <w:rPr>
          <w:rFonts w:ascii="Symbol" w:hAnsi="Symbol"/>
          <w:sz w:val="24"/>
        </w:rPr>
      </w:pPr>
      <w:r>
        <w:rPr>
          <w:sz w:val="24"/>
        </w:rPr>
        <w:t>употреблять</w:t>
      </w:r>
      <w:r>
        <w:rPr>
          <w:spacing w:val="-3"/>
          <w:sz w:val="24"/>
        </w:rPr>
        <w:t xml:space="preserve"> </w:t>
      </w:r>
      <w:r>
        <w:rPr>
          <w:sz w:val="24"/>
        </w:rPr>
        <w:t>в</w:t>
      </w:r>
      <w:r>
        <w:rPr>
          <w:spacing w:val="-5"/>
          <w:sz w:val="24"/>
        </w:rPr>
        <w:t xml:space="preserve"> </w:t>
      </w:r>
      <w:r>
        <w:rPr>
          <w:sz w:val="24"/>
        </w:rPr>
        <w:t>речи</w:t>
      </w:r>
      <w:r>
        <w:rPr>
          <w:spacing w:val="-1"/>
          <w:sz w:val="24"/>
        </w:rPr>
        <w:t xml:space="preserve"> </w:t>
      </w:r>
      <w:r>
        <w:rPr>
          <w:sz w:val="24"/>
        </w:rPr>
        <w:t>изученные</w:t>
      </w:r>
      <w:r>
        <w:rPr>
          <w:spacing w:val="-4"/>
          <w:sz w:val="24"/>
        </w:rPr>
        <w:t xml:space="preserve"> </w:t>
      </w:r>
      <w:r>
        <w:rPr>
          <w:sz w:val="24"/>
        </w:rPr>
        <w:t>литературоведческие</w:t>
      </w:r>
      <w:r>
        <w:rPr>
          <w:spacing w:val="-3"/>
          <w:sz w:val="24"/>
        </w:rPr>
        <w:t xml:space="preserve"> </w:t>
      </w:r>
      <w:r>
        <w:rPr>
          <w:sz w:val="24"/>
        </w:rPr>
        <w:t>понятия</w:t>
      </w:r>
      <w:r>
        <w:rPr>
          <w:spacing w:val="-7"/>
          <w:sz w:val="24"/>
        </w:rPr>
        <w:t xml:space="preserve"> </w:t>
      </w:r>
      <w:r>
        <w:rPr>
          <w:sz w:val="24"/>
        </w:rPr>
        <w:t>при</w:t>
      </w:r>
      <w:r>
        <w:rPr>
          <w:spacing w:val="-2"/>
          <w:sz w:val="24"/>
        </w:rPr>
        <w:t xml:space="preserve"> </w:t>
      </w:r>
      <w:r>
        <w:rPr>
          <w:sz w:val="24"/>
        </w:rPr>
        <w:t>анализе</w:t>
      </w:r>
      <w:r>
        <w:rPr>
          <w:spacing w:val="-3"/>
          <w:sz w:val="24"/>
        </w:rPr>
        <w:t xml:space="preserve"> </w:t>
      </w:r>
      <w:r>
        <w:rPr>
          <w:sz w:val="24"/>
        </w:rPr>
        <w:t>предложений;</w:t>
      </w:r>
    </w:p>
    <w:p w:rsidR="003C2477" w:rsidRDefault="00F03892" w:rsidP="00D75319">
      <w:pPr>
        <w:pStyle w:val="a5"/>
        <w:numPr>
          <w:ilvl w:val="0"/>
          <w:numId w:val="76"/>
        </w:numPr>
        <w:tabs>
          <w:tab w:val="left" w:pos="1204"/>
        </w:tabs>
        <w:spacing w:before="38" w:line="278" w:lineRule="auto"/>
        <w:ind w:right="5115" w:firstLine="0"/>
        <w:jc w:val="both"/>
        <w:rPr>
          <w:rFonts w:ascii="Symbol" w:hAnsi="Symbol"/>
          <w:b/>
          <w:sz w:val="24"/>
        </w:rPr>
      </w:pPr>
      <w:r>
        <w:rPr>
          <w:sz w:val="24"/>
        </w:rPr>
        <w:t>находить и читать диалоги и монологи героев.</w:t>
      </w:r>
      <w:r>
        <w:rPr>
          <w:spacing w:val="-57"/>
          <w:sz w:val="24"/>
        </w:rPr>
        <w:t xml:space="preserve"> </w:t>
      </w:r>
      <w:r>
        <w:rPr>
          <w:b/>
          <w:sz w:val="24"/>
        </w:rPr>
        <w:lastRenderedPageBreak/>
        <w:t>Раздел «Творческая деятельность учащихся»</w:t>
      </w:r>
      <w:r>
        <w:rPr>
          <w:b/>
          <w:spacing w:val="1"/>
          <w:sz w:val="24"/>
        </w:rPr>
        <w:t xml:space="preserve"> </w:t>
      </w:r>
      <w:r>
        <w:rPr>
          <w:b/>
          <w:sz w:val="24"/>
        </w:rPr>
        <w:t>Ученик</w:t>
      </w:r>
      <w:r>
        <w:rPr>
          <w:b/>
          <w:spacing w:val="1"/>
          <w:sz w:val="24"/>
        </w:rPr>
        <w:t xml:space="preserve"> </w:t>
      </w:r>
      <w:r>
        <w:rPr>
          <w:b/>
          <w:sz w:val="24"/>
        </w:rPr>
        <w:t>научится:</w:t>
      </w:r>
    </w:p>
    <w:p w:rsidR="003C2477" w:rsidRDefault="00F03892" w:rsidP="00D75319">
      <w:pPr>
        <w:pStyle w:val="a5"/>
        <w:numPr>
          <w:ilvl w:val="0"/>
          <w:numId w:val="76"/>
        </w:numPr>
        <w:tabs>
          <w:tab w:val="left" w:pos="1204"/>
        </w:tabs>
        <w:spacing w:line="276" w:lineRule="auto"/>
        <w:ind w:right="816" w:firstLine="0"/>
        <w:rPr>
          <w:rFonts w:ascii="Symbol" w:hAnsi="Symbol"/>
          <w:sz w:val="24"/>
        </w:rPr>
      </w:pPr>
      <w:r>
        <w:rPr>
          <w:sz w:val="24"/>
        </w:rPr>
        <w:t>понимать</w:t>
      </w:r>
      <w:r>
        <w:rPr>
          <w:spacing w:val="19"/>
          <w:sz w:val="24"/>
        </w:rPr>
        <w:t xml:space="preserve"> </w:t>
      </w:r>
      <w:r>
        <w:rPr>
          <w:sz w:val="24"/>
        </w:rPr>
        <w:t>особенности</w:t>
      </w:r>
      <w:r>
        <w:rPr>
          <w:spacing w:val="20"/>
          <w:sz w:val="24"/>
        </w:rPr>
        <w:t xml:space="preserve"> </w:t>
      </w:r>
      <w:r>
        <w:rPr>
          <w:sz w:val="24"/>
        </w:rPr>
        <w:t>образов</w:t>
      </w:r>
      <w:r>
        <w:rPr>
          <w:spacing w:val="25"/>
          <w:sz w:val="24"/>
        </w:rPr>
        <w:t xml:space="preserve"> </w:t>
      </w:r>
      <w:r>
        <w:rPr>
          <w:sz w:val="24"/>
        </w:rPr>
        <w:t>героев</w:t>
      </w:r>
      <w:r>
        <w:rPr>
          <w:spacing w:val="25"/>
          <w:sz w:val="24"/>
        </w:rPr>
        <w:t xml:space="preserve"> </w:t>
      </w:r>
      <w:r>
        <w:rPr>
          <w:sz w:val="24"/>
        </w:rPr>
        <w:t>произведения,</w:t>
      </w:r>
      <w:r>
        <w:rPr>
          <w:spacing w:val="25"/>
          <w:sz w:val="24"/>
        </w:rPr>
        <w:t xml:space="preserve"> </w:t>
      </w:r>
      <w:r>
        <w:rPr>
          <w:sz w:val="24"/>
        </w:rPr>
        <w:t>выбирать</w:t>
      </w:r>
      <w:r>
        <w:rPr>
          <w:spacing w:val="23"/>
          <w:sz w:val="24"/>
        </w:rPr>
        <w:t xml:space="preserve"> </w:t>
      </w:r>
      <w:r>
        <w:rPr>
          <w:sz w:val="24"/>
        </w:rPr>
        <w:t>роль</w:t>
      </w:r>
      <w:r>
        <w:rPr>
          <w:spacing w:val="24"/>
          <w:sz w:val="24"/>
        </w:rPr>
        <w:t xml:space="preserve"> </w:t>
      </w:r>
      <w:r>
        <w:rPr>
          <w:sz w:val="24"/>
        </w:rPr>
        <w:t>и</w:t>
      </w:r>
      <w:r>
        <w:rPr>
          <w:spacing w:val="24"/>
          <w:sz w:val="24"/>
        </w:rPr>
        <w:t xml:space="preserve"> </w:t>
      </w:r>
      <w:r>
        <w:rPr>
          <w:sz w:val="24"/>
        </w:rPr>
        <w:t>читать</w:t>
      </w:r>
      <w:r>
        <w:rPr>
          <w:spacing w:val="24"/>
          <w:sz w:val="24"/>
        </w:rPr>
        <w:t xml:space="preserve"> </w:t>
      </w:r>
      <w:r>
        <w:rPr>
          <w:sz w:val="24"/>
        </w:rPr>
        <w:t>реплики</w:t>
      </w:r>
      <w:r>
        <w:rPr>
          <w:spacing w:val="-57"/>
          <w:sz w:val="24"/>
        </w:rPr>
        <w:t xml:space="preserve"> </w:t>
      </w:r>
      <w:r>
        <w:rPr>
          <w:sz w:val="24"/>
        </w:rPr>
        <w:t>героя</w:t>
      </w:r>
      <w:r>
        <w:rPr>
          <w:spacing w:val="-4"/>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10"/>
          <w:sz w:val="24"/>
        </w:rPr>
        <w:t xml:space="preserve"> </w:t>
      </w:r>
      <w:r>
        <w:rPr>
          <w:sz w:val="24"/>
        </w:rPr>
        <w:t>образом,</w:t>
      </w:r>
      <w:r>
        <w:rPr>
          <w:spacing w:val="-1"/>
          <w:sz w:val="24"/>
        </w:rPr>
        <w:t xml:space="preserve"> </w:t>
      </w:r>
      <w:r>
        <w:rPr>
          <w:sz w:val="24"/>
        </w:rPr>
        <w:t>созданным</w:t>
      </w:r>
      <w:r>
        <w:rPr>
          <w:spacing w:val="-1"/>
          <w:sz w:val="24"/>
        </w:rPr>
        <w:t xml:space="preserve"> </w:t>
      </w:r>
      <w:r>
        <w:rPr>
          <w:sz w:val="24"/>
        </w:rPr>
        <w:t>автором</w:t>
      </w:r>
      <w:r>
        <w:rPr>
          <w:spacing w:val="-1"/>
          <w:sz w:val="24"/>
        </w:rPr>
        <w:t xml:space="preserve"> </w:t>
      </w:r>
      <w:r>
        <w:rPr>
          <w:sz w:val="24"/>
        </w:rPr>
        <w:t>произведения;</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t>инсценировать</w:t>
      </w:r>
      <w:r>
        <w:rPr>
          <w:spacing w:val="-5"/>
          <w:sz w:val="24"/>
        </w:rPr>
        <w:t xml:space="preserve"> </w:t>
      </w:r>
      <w:r>
        <w:rPr>
          <w:sz w:val="24"/>
        </w:rPr>
        <w:t>небольшие</w:t>
      </w:r>
      <w:r>
        <w:rPr>
          <w:spacing w:val="-3"/>
          <w:sz w:val="24"/>
        </w:rPr>
        <w:t xml:space="preserve"> </w:t>
      </w:r>
      <w:r>
        <w:rPr>
          <w:sz w:val="24"/>
        </w:rPr>
        <w:t>произведения</w:t>
      </w:r>
      <w:r>
        <w:rPr>
          <w:spacing w:val="-7"/>
          <w:sz w:val="24"/>
        </w:rPr>
        <w:t xml:space="preserve"> </w:t>
      </w:r>
      <w:r>
        <w:rPr>
          <w:sz w:val="24"/>
        </w:rPr>
        <w:t>(сказки, басни)</w:t>
      </w:r>
      <w:r>
        <w:rPr>
          <w:spacing w:val="-5"/>
          <w:sz w:val="24"/>
        </w:rPr>
        <w:t xml:space="preserve"> </w:t>
      </w:r>
      <w:r>
        <w:rPr>
          <w:sz w:val="24"/>
        </w:rPr>
        <w:t>или</w:t>
      </w:r>
      <w:r>
        <w:rPr>
          <w:spacing w:val="-10"/>
          <w:sz w:val="24"/>
        </w:rPr>
        <w:t xml:space="preserve"> </w:t>
      </w:r>
      <w:r>
        <w:rPr>
          <w:sz w:val="24"/>
        </w:rPr>
        <w:t>отдельные</w:t>
      </w:r>
      <w:r>
        <w:rPr>
          <w:spacing w:val="-7"/>
          <w:sz w:val="24"/>
        </w:rPr>
        <w:t xml:space="preserve"> </w:t>
      </w:r>
      <w:r>
        <w:rPr>
          <w:sz w:val="24"/>
        </w:rPr>
        <w:t>эпизоды;</w:t>
      </w:r>
    </w:p>
    <w:p w:rsidR="003C2477" w:rsidRDefault="00F03892" w:rsidP="00D75319">
      <w:pPr>
        <w:pStyle w:val="a5"/>
        <w:numPr>
          <w:ilvl w:val="0"/>
          <w:numId w:val="76"/>
        </w:numPr>
        <w:tabs>
          <w:tab w:val="left" w:pos="1204"/>
        </w:tabs>
        <w:spacing w:before="30"/>
        <w:ind w:left="1203" w:hanging="285"/>
        <w:rPr>
          <w:rFonts w:ascii="Symbol" w:hAnsi="Symbol"/>
          <w:sz w:val="24"/>
        </w:rPr>
      </w:pPr>
      <w:r>
        <w:rPr>
          <w:sz w:val="24"/>
        </w:rPr>
        <w:t>моделировать</w:t>
      </w:r>
      <w:r>
        <w:rPr>
          <w:spacing w:val="-3"/>
          <w:sz w:val="24"/>
        </w:rPr>
        <w:t xml:space="preserve"> </w:t>
      </w:r>
      <w:r>
        <w:rPr>
          <w:sz w:val="24"/>
        </w:rPr>
        <w:t>«живые</w:t>
      </w:r>
      <w:r>
        <w:rPr>
          <w:spacing w:val="-3"/>
          <w:sz w:val="24"/>
        </w:rPr>
        <w:t xml:space="preserve"> </w:t>
      </w:r>
      <w:r>
        <w:rPr>
          <w:sz w:val="24"/>
        </w:rPr>
        <w:t>картинки»</w:t>
      </w:r>
      <w:r>
        <w:rPr>
          <w:spacing w:val="-4"/>
          <w:sz w:val="24"/>
        </w:rPr>
        <w:t xml:space="preserve"> </w:t>
      </w:r>
      <w:r>
        <w:rPr>
          <w:sz w:val="24"/>
        </w:rPr>
        <w:t>к</w:t>
      </w:r>
      <w:r>
        <w:rPr>
          <w:spacing w:val="-4"/>
          <w:sz w:val="24"/>
        </w:rPr>
        <w:t xml:space="preserve"> </w:t>
      </w:r>
      <w:r>
        <w:rPr>
          <w:sz w:val="24"/>
        </w:rPr>
        <w:t>изученным</w:t>
      </w:r>
      <w:r>
        <w:rPr>
          <w:spacing w:val="-6"/>
          <w:sz w:val="24"/>
        </w:rPr>
        <w:t xml:space="preserve"> </w:t>
      </w:r>
      <w:r>
        <w:rPr>
          <w:sz w:val="24"/>
        </w:rPr>
        <w:t>произведениям;</w:t>
      </w:r>
    </w:p>
    <w:p w:rsidR="003C2477" w:rsidRDefault="00F03892" w:rsidP="00D75319">
      <w:pPr>
        <w:pStyle w:val="a5"/>
        <w:numPr>
          <w:ilvl w:val="0"/>
          <w:numId w:val="76"/>
        </w:numPr>
        <w:tabs>
          <w:tab w:val="left" w:pos="1204"/>
        </w:tabs>
        <w:spacing w:before="42" w:line="273" w:lineRule="auto"/>
        <w:ind w:right="820" w:firstLine="0"/>
        <w:rPr>
          <w:rFonts w:ascii="Symbol" w:hAnsi="Symbol"/>
          <w:sz w:val="24"/>
        </w:rPr>
      </w:pPr>
      <w:r>
        <w:rPr>
          <w:sz w:val="24"/>
        </w:rPr>
        <w:t>создавать</w:t>
      </w:r>
      <w:r>
        <w:rPr>
          <w:spacing w:val="15"/>
          <w:sz w:val="24"/>
        </w:rPr>
        <w:t xml:space="preserve"> </w:t>
      </w:r>
      <w:r>
        <w:rPr>
          <w:sz w:val="24"/>
        </w:rPr>
        <w:t>истории</w:t>
      </w:r>
      <w:r>
        <w:rPr>
          <w:spacing w:val="14"/>
          <w:sz w:val="24"/>
        </w:rPr>
        <w:t xml:space="preserve"> </w:t>
      </w:r>
      <w:r>
        <w:rPr>
          <w:sz w:val="24"/>
        </w:rPr>
        <w:t>с</w:t>
      </w:r>
      <w:r>
        <w:rPr>
          <w:spacing w:val="12"/>
          <w:sz w:val="24"/>
        </w:rPr>
        <w:t xml:space="preserve"> </w:t>
      </w:r>
      <w:r>
        <w:rPr>
          <w:sz w:val="24"/>
        </w:rPr>
        <w:t>героями</w:t>
      </w:r>
      <w:r>
        <w:rPr>
          <w:spacing w:val="14"/>
          <w:sz w:val="24"/>
        </w:rPr>
        <w:t xml:space="preserve"> </w:t>
      </w:r>
      <w:r>
        <w:rPr>
          <w:sz w:val="24"/>
        </w:rPr>
        <w:t>произведений</w:t>
      </w:r>
      <w:r>
        <w:rPr>
          <w:spacing w:val="14"/>
          <w:sz w:val="24"/>
        </w:rPr>
        <w:t xml:space="preserve"> </w:t>
      </w:r>
      <w:r>
        <w:rPr>
          <w:sz w:val="24"/>
        </w:rPr>
        <w:t>на</w:t>
      </w:r>
      <w:r>
        <w:rPr>
          <w:spacing w:val="12"/>
          <w:sz w:val="24"/>
        </w:rPr>
        <w:t xml:space="preserve"> </w:t>
      </w:r>
      <w:r>
        <w:rPr>
          <w:sz w:val="24"/>
        </w:rPr>
        <w:t>основе</w:t>
      </w:r>
      <w:r>
        <w:rPr>
          <w:spacing w:val="12"/>
          <w:sz w:val="24"/>
        </w:rPr>
        <w:t xml:space="preserve"> </w:t>
      </w:r>
      <w:r>
        <w:rPr>
          <w:sz w:val="24"/>
        </w:rPr>
        <w:t>интерпретации</w:t>
      </w:r>
      <w:r>
        <w:rPr>
          <w:spacing w:val="14"/>
          <w:sz w:val="24"/>
        </w:rPr>
        <w:t xml:space="preserve"> </w:t>
      </w:r>
      <w:r>
        <w:rPr>
          <w:sz w:val="24"/>
        </w:rPr>
        <w:t>художественного</w:t>
      </w:r>
      <w:r>
        <w:rPr>
          <w:spacing w:val="-57"/>
          <w:sz w:val="24"/>
        </w:rPr>
        <w:t xml:space="preserve"> </w:t>
      </w:r>
      <w:r>
        <w:rPr>
          <w:sz w:val="24"/>
        </w:rPr>
        <w:t>произведения.</w:t>
      </w:r>
    </w:p>
    <w:p w:rsidR="003C2477" w:rsidRDefault="00F03892">
      <w:pPr>
        <w:pStyle w:val="1"/>
        <w:spacing w:before="6"/>
      </w:pPr>
      <w:r>
        <w:t>Ученик</w:t>
      </w:r>
      <w:r>
        <w:rPr>
          <w:spacing w:val="-4"/>
        </w:rPr>
        <w:t xml:space="preserve"> </w:t>
      </w:r>
      <w:r>
        <w:t>получит</w:t>
      </w:r>
      <w:r>
        <w:rPr>
          <w:spacing w:val="-1"/>
        </w:rPr>
        <w:t xml:space="preserve"> </w:t>
      </w:r>
      <w:r>
        <w:t>возможность</w:t>
      </w:r>
      <w:r>
        <w:rPr>
          <w:spacing w:val="-2"/>
        </w:rPr>
        <w:t xml:space="preserve"> </w:t>
      </w:r>
      <w:r>
        <w:t>научиться:</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иллюстрировать</w:t>
      </w:r>
      <w:r>
        <w:rPr>
          <w:spacing w:val="-2"/>
          <w:sz w:val="24"/>
        </w:rPr>
        <w:t xml:space="preserve"> </w:t>
      </w:r>
      <w:r>
        <w:rPr>
          <w:sz w:val="24"/>
        </w:rPr>
        <w:t>словесно</w:t>
      </w:r>
      <w:r>
        <w:rPr>
          <w:spacing w:val="-6"/>
          <w:sz w:val="24"/>
        </w:rPr>
        <w:t xml:space="preserve"> </w:t>
      </w:r>
      <w:r>
        <w:rPr>
          <w:sz w:val="24"/>
        </w:rPr>
        <w:t>отдельные</w:t>
      </w:r>
      <w:r>
        <w:rPr>
          <w:spacing w:val="-8"/>
          <w:sz w:val="24"/>
        </w:rPr>
        <w:t xml:space="preserve"> </w:t>
      </w:r>
      <w:r>
        <w:rPr>
          <w:sz w:val="24"/>
        </w:rPr>
        <w:t>эпизоды</w:t>
      </w:r>
      <w:r>
        <w:rPr>
          <w:spacing w:val="-5"/>
          <w:sz w:val="24"/>
        </w:rPr>
        <w:t xml:space="preserve"> </w:t>
      </w:r>
      <w:r>
        <w:rPr>
          <w:sz w:val="24"/>
        </w:rPr>
        <w:t>произведений;</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выполнять</w:t>
      </w:r>
      <w:r>
        <w:rPr>
          <w:spacing w:val="-1"/>
          <w:sz w:val="24"/>
        </w:rPr>
        <w:t xml:space="preserve"> </w:t>
      </w:r>
      <w:r>
        <w:rPr>
          <w:sz w:val="24"/>
        </w:rPr>
        <w:t>различные</w:t>
      </w:r>
      <w:r>
        <w:rPr>
          <w:spacing w:val="-7"/>
          <w:sz w:val="24"/>
        </w:rPr>
        <w:t xml:space="preserve"> </w:t>
      </w:r>
      <w:r>
        <w:rPr>
          <w:sz w:val="24"/>
        </w:rPr>
        <w:t>творческие</w:t>
      </w:r>
      <w:r>
        <w:rPr>
          <w:spacing w:val="-3"/>
          <w:sz w:val="24"/>
        </w:rPr>
        <w:t xml:space="preserve"> </w:t>
      </w:r>
      <w:r>
        <w:rPr>
          <w:sz w:val="24"/>
        </w:rPr>
        <w:t>проекты</w:t>
      </w:r>
      <w:r>
        <w:rPr>
          <w:spacing w:val="-3"/>
          <w:sz w:val="24"/>
        </w:rPr>
        <w:t xml:space="preserve"> </w:t>
      </w:r>
      <w:r>
        <w:rPr>
          <w:sz w:val="24"/>
        </w:rPr>
        <w:t>коллективно</w:t>
      </w:r>
      <w:r>
        <w:rPr>
          <w:spacing w:val="2"/>
          <w:sz w:val="24"/>
        </w:rPr>
        <w:t xml:space="preserve"> </w:t>
      </w:r>
      <w:r>
        <w:rPr>
          <w:sz w:val="24"/>
        </w:rPr>
        <w:t>или</w:t>
      </w:r>
      <w:r>
        <w:rPr>
          <w:spacing w:val="-5"/>
          <w:sz w:val="24"/>
        </w:rPr>
        <w:t xml:space="preserve"> </w:t>
      </w:r>
      <w:r>
        <w:rPr>
          <w:sz w:val="24"/>
        </w:rPr>
        <w:t>в</w:t>
      </w:r>
      <w:r>
        <w:rPr>
          <w:spacing w:val="-5"/>
          <w:sz w:val="24"/>
        </w:rPr>
        <w:t xml:space="preserve"> </w:t>
      </w:r>
      <w:r>
        <w:rPr>
          <w:sz w:val="24"/>
        </w:rPr>
        <w:t>группах;</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творчески</w:t>
      </w:r>
      <w:r>
        <w:rPr>
          <w:spacing w:val="-1"/>
          <w:sz w:val="24"/>
        </w:rPr>
        <w:t xml:space="preserve"> </w:t>
      </w:r>
      <w:r>
        <w:rPr>
          <w:sz w:val="24"/>
        </w:rPr>
        <w:t>пересказывать</w:t>
      </w:r>
      <w:r>
        <w:rPr>
          <w:spacing w:val="-4"/>
          <w:sz w:val="24"/>
        </w:rPr>
        <w:t xml:space="preserve"> </w:t>
      </w:r>
      <w:r>
        <w:rPr>
          <w:sz w:val="24"/>
        </w:rPr>
        <w:t>произведение</w:t>
      </w:r>
      <w:r>
        <w:rPr>
          <w:spacing w:val="-6"/>
          <w:sz w:val="24"/>
        </w:rPr>
        <w:t xml:space="preserve"> </w:t>
      </w:r>
      <w:r>
        <w:rPr>
          <w:sz w:val="24"/>
        </w:rPr>
        <w:t>от</w:t>
      </w:r>
      <w:r>
        <w:rPr>
          <w:spacing w:val="-2"/>
          <w:sz w:val="24"/>
        </w:rPr>
        <w:t xml:space="preserve"> </w:t>
      </w:r>
      <w:r>
        <w:rPr>
          <w:sz w:val="24"/>
        </w:rPr>
        <w:t>лица</w:t>
      </w:r>
      <w:r>
        <w:rPr>
          <w:spacing w:val="-6"/>
          <w:sz w:val="24"/>
        </w:rPr>
        <w:t xml:space="preserve"> </w:t>
      </w:r>
      <w:r>
        <w:rPr>
          <w:sz w:val="24"/>
        </w:rPr>
        <w:t>героя;</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создавать</w:t>
      </w:r>
      <w:r>
        <w:rPr>
          <w:spacing w:val="-5"/>
          <w:sz w:val="24"/>
        </w:rPr>
        <w:t xml:space="preserve"> </w:t>
      </w:r>
      <w:r>
        <w:rPr>
          <w:sz w:val="24"/>
        </w:rPr>
        <w:t>по</w:t>
      </w:r>
      <w:r>
        <w:rPr>
          <w:spacing w:val="-1"/>
          <w:sz w:val="24"/>
        </w:rPr>
        <w:t xml:space="preserve"> </w:t>
      </w:r>
      <w:r>
        <w:rPr>
          <w:sz w:val="24"/>
        </w:rPr>
        <w:t>образцу</w:t>
      </w:r>
      <w:r>
        <w:rPr>
          <w:spacing w:val="-11"/>
          <w:sz w:val="24"/>
        </w:rPr>
        <w:t xml:space="preserve"> </w:t>
      </w:r>
      <w:r>
        <w:rPr>
          <w:sz w:val="24"/>
        </w:rPr>
        <w:t>небольшие</w:t>
      </w:r>
      <w:r>
        <w:rPr>
          <w:spacing w:val="-7"/>
          <w:sz w:val="24"/>
        </w:rPr>
        <w:t xml:space="preserve"> </w:t>
      </w:r>
      <w:r>
        <w:rPr>
          <w:sz w:val="24"/>
        </w:rPr>
        <w:t>произведения</w:t>
      </w:r>
      <w:r>
        <w:rPr>
          <w:spacing w:val="-6"/>
          <w:sz w:val="24"/>
        </w:rPr>
        <w:t xml:space="preserve"> </w:t>
      </w:r>
      <w:r>
        <w:rPr>
          <w:sz w:val="24"/>
        </w:rPr>
        <w:t>(истории, комиксы).</w:t>
      </w:r>
    </w:p>
    <w:p w:rsidR="003C2477" w:rsidRDefault="00F03892">
      <w:pPr>
        <w:pStyle w:val="1"/>
        <w:spacing w:before="45" w:line="280" w:lineRule="auto"/>
        <w:ind w:right="5743"/>
      </w:pPr>
      <w:r>
        <w:t>Раздел «Чтение: работа с информацией»</w:t>
      </w:r>
      <w:r>
        <w:rPr>
          <w:spacing w:val="-57"/>
        </w:rPr>
        <w:t xml:space="preserve"> </w:t>
      </w:r>
      <w:r>
        <w:t>Ученик</w:t>
      </w:r>
      <w:r>
        <w:rPr>
          <w:spacing w:val="1"/>
        </w:rPr>
        <w:t xml:space="preserve"> </w:t>
      </w:r>
      <w:r>
        <w:t>научится:</w:t>
      </w:r>
    </w:p>
    <w:p w:rsidR="003C2477" w:rsidRDefault="00F03892" w:rsidP="00D75319">
      <w:pPr>
        <w:pStyle w:val="a5"/>
        <w:numPr>
          <w:ilvl w:val="0"/>
          <w:numId w:val="76"/>
        </w:numPr>
        <w:tabs>
          <w:tab w:val="left" w:pos="1204"/>
        </w:tabs>
        <w:spacing w:line="279" w:lineRule="exact"/>
        <w:ind w:left="1203" w:hanging="285"/>
        <w:rPr>
          <w:rFonts w:ascii="Symbol" w:hAnsi="Symbol"/>
          <w:sz w:val="24"/>
        </w:rPr>
      </w:pPr>
      <w:r>
        <w:rPr>
          <w:sz w:val="24"/>
        </w:rPr>
        <w:t>определять</w:t>
      </w:r>
      <w:r>
        <w:rPr>
          <w:spacing w:val="-6"/>
          <w:sz w:val="24"/>
        </w:rPr>
        <w:t xml:space="preserve"> </w:t>
      </w:r>
      <w:r>
        <w:rPr>
          <w:sz w:val="24"/>
        </w:rPr>
        <w:t>и</w:t>
      </w:r>
      <w:r>
        <w:rPr>
          <w:spacing w:val="-1"/>
          <w:sz w:val="24"/>
        </w:rPr>
        <w:t xml:space="preserve"> </w:t>
      </w:r>
      <w:r>
        <w:rPr>
          <w:sz w:val="24"/>
        </w:rPr>
        <w:t>формулировать</w:t>
      </w:r>
      <w:r>
        <w:rPr>
          <w:spacing w:val="-5"/>
          <w:sz w:val="24"/>
        </w:rPr>
        <w:t xml:space="preserve"> </w:t>
      </w:r>
      <w:r>
        <w:rPr>
          <w:sz w:val="24"/>
        </w:rPr>
        <w:t>главную</w:t>
      </w:r>
      <w:r>
        <w:rPr>
          <w:spacing w:val="-4"/>
          <w:sz w:val="24"/>
        </w:rPr>
        <w:t xml:space="preserve"> </w:t>
      </w:r>
      <w:r>
        <w:rPr>
          <w:sz w:val="24"/>
        </w:rPr>
        <w:t>мысль текста;</w:t>
      </w:r>
    </w:p>
    <w:p w:rsidR="003C2477" w:rsidRDefault="00F03892" w:rsidP="00D75319">
      <w:pPr>
        <w:pStyle w:val="a5"/>
        <w:numPr>
          <w:ilvl w:val="0"/>
          <w:numId w:val="76"/>
        </w:numPr>
        <w:tabs>
          <w:tab w:val="left" w:pos="1204"/>
        </w:tabs>
        <w:spacing w:before="84" w:line="276" w:lineRule="auto"/>
        <w:ind w:right="814" w:firstLine="0"/>
        <w:rPr>
          <w:rFonts w:ascii="Symbol" w:hAnsi="Symbol"/>
          <w:sz w:val="24"/>
        </w:rPr>
      </w:pPr>
      <w:r>
        <w:rPr>
          <w:sz w:val="24"/>
        </w:rPr>
        <w:t>находить</w:t>
      </w:r>
      <w:r>
        <w:rPr>
          <w:spacing w:val="38"/>
          <w:sz w:val="24"/>
        </w:rPr>
        <w:t xml:space="preserve"> </w:t>
      </w:r>
      <w:r>
        <w:rPr>
          <w:sz w:val="24"/>
        </w:rPr>
        <w:t>в</w:t>
      </w:r>
      <w:r>
        <w:rPr>
          <w:spacing w:val="41"/>
          <w:sz w:val="24"/>
        </w:rPr>
        <w:t xml:space="preserve"> </w:t>
      </w:r>
      <w:r>
        <w:rPr>
          <w:sz w:val="24"/>
        </w:rPr>
        <w:t>тексте</w:t>
      </w:r>
      <w:r>
        <w:rPr>
          <w:spacing w:val="37"/>
          <w:sz w:val="24"/>
        </w:rPr>
        <w:t xml:space="preserve"> </w:t>
      </w:r>
      <w:r>
        <w:rPr>
          <w:sz w:val="24"/>
        </w:rPr>
        <w:t>произведения</w:t>
      </w:r>
      <w:r>
        <w:rPr>
          <w:spacing w:val="36"/>
          <w:sz w:val="24"/>
        </w:rPr>
        <w:t xml:space="preserve"> </w:t>
      </w:r>
      <w:r>
        <w:rPr>
          <w:sz w:val="24"/>
        </w:rPr>
        <w:t>информацию</w:t>
      </w:r>
      <w:r>
        <w:rPr>
          <w:spacing w:val="31"/>
          <w:sz w:val="24"/>
        </w:rPr>
        <w:t xml:space="preserve"> </w:t>
      </w:r>
      <w:r>
        <w:rPr>
          <w:sz w:val="24"/>
        </w:rPr>
        <w:t>о</w:t>
      </w:r>
      <w:r>
        <w:rPr>
          <w:spacing w:val="37"/>
          <w:sz w:val="24"/>
        </w:rPr>
        <w:t xml:space="preserve"> </w:t>
      </w:r>
      <w:r>
        <w:rPr>
          <w:sz w:val="24"/>
        </w:rPr>
        <w:t>героях</w:t>
      </w:r>
      <w:r>
        <w:rPr>
          <w:spacing w:val="32"/>
          <w:sz w:val="24"/>
        </w:rPr>
        <w:t xml:space="preserve"> </w:t>
      </w:r>
      <w:r>
        <w:rPr>
          <w:sz w:val="24"/>
        </w:rPr>
        <w:t>произведений,</w:t>
      </w:r>
      <w:r>
        <w:rPr>
          <w:spacing w:val="35"/>
          <w:sz w:val="24"/>
        </w:rPr>
        <w:t xml:space="preserve"> </w:t>
      </w:r>
      <w:r>
        <w:rPr>
          <w:sz w:val="24"/>
        </w:rPr>
        <w:t>в</w:t>
      </w:r>
      <w:r>
        <w:rPr>
          <w:spacing w:val="39"/>
          <w:sz w:val="24"/>
        </w:rPr>
        <w:t xml:space="preserve"> </w:t>
      </w:r>
      <w:r>
        <w:rPr>
          <w:sz w:val="24"/>
        </w:rPr>
        <w:t>структурных</w:t>
      </w:r>
      <w:r>
        <w:rPr>
          <w:spacing w:val="-57"/>
          <w:sz w:val="24"/>
        </w:rPr>
        <w:t xml:space="preserve"> </w:t>
      </w:r>
      <w:r>
        <w:rPr>
          <w:sz w:val="24"/>
        </w:rPr>
        <w:t>элементах</w:t>
      </w:r>
      <w:r>
        <w:rPr>
          <w:spacing w:val="-4"/>
          <w:sz w:val="24"/>
        </w:rPr>
        <w:t xml:space="preserve"> </w:t>
      </w:r>
      <w:r>
        <w:rPr>
          <w:sz w:val="24"/>
        </w:rPr>
        <w:t>книги</w:t>
      </w:r>
      <w:r>
        <w:rPr>
          <w:spacing w:val="6"/>
          <w:sz w:val="24"/>
        </w:rPr>
        <w:t xml:space="preserve"> </w:t>
      </w:r>
      <w:r>
        <w:rPr>
          <w:sz w:val="24"/>
        </w:rPr>
        <w:t>–</w:t>
      </w:r>
      <w:r>
        <w:rPr>
          <w:spacing w:val="2"/>
          <w:sz w:val="24"/>
        </w:rPr>
        <w:t xml:space="preserve"> </w:t>
      </w:r>
      <w:r>
        <w:rPr>
          <w:sz w:val="24"/>
        </w:rPr>
        <w:t>сведения</w:t>
      </w:r>
      <w:r>
        <w:rPr>
          <w:spacing w:val="-8"/>
          <w:sz w:val="24"/>
        </w:rPr>
        <w:t xml:space="preserve"> </w:t>
      </w:r>
      <w:r>
        <w:rPr>
          <w:sz w:val="24"/>
        </w:rPr>
        <w:t>об авторе,</w:t>
      </w:r>
      <w:r>
        <w:rPr>
          <w:spacing w:val="-1"/>
          <w:sz w:val="24"/>
        </w:rPr>
        <w:t xml:space="preserve"> </w:t>
      </w:r>
      <w:r>
        <w:rPr>
          <w:sz w:val="24"/>
        </w:rPr>
        <w:t>жанре;</w:t>
      </w:r>
    </w:p>
    <w:p w:rsidR="003C2477" w:rsidRDefault="00F03892" w:rsidP="00D75319">
      <w:pPr>
        <w:pStyle w:val="a5"/>
        <w:numPr>
          <w:ilvl w:val="0"/>
          <w:numId w:val="76"/>
        </w:numPr>
        <w:tabs>
          <w:tab w:val="left" w:pos="1204"/>
        </w:tabs>
        <w:spacing w:line="276" w:lineRule="auto"/>
        <w:ind w:right="816" w:firstLine="0"/>
        <w:rPr>
          <w:rFonts w:ascii="Symbol" w:hAnsi="Symbol"/>
          <w:sz w:val="24"/>
        </w:rPr>
      </w:pPr>
      <w:r>
        <w:rPr>
          <w:sz w:val="24"/>
        </w:rPr>
        <w:t>работать с таблицами и схемами, использовать, использовать информацию таблицы для</w:t>
      </w:r>
      <w:r>
        <w:rPr>
          <w:spacing w:val="-57"/>
          <w:sz w:val="24"/>
        </w:rPr>
        <w:t xml:space="preserve"> </w:t>
      </w:r>
      <w:r>
        <w:rPr>
          <w:sz w:val="24"/>
        </w:rPr>
        <w:t>характеристики</w:t>
      </w:r>
      <w:r>
        <w:rPr>
          <w:spacing w:val="2"/>
          <w:sz w:val="24"/>
        </w:rPr>
        <w:t xml:space="preserve"> </w:t>
      </w:r>
      <w:r>
        <w:rPr>
          <w:sz w:val="24"/>
        </w:rPr>
        <w:t>произведения,</w:t>
      </w:r>
      <w:r>
        <w:rPr>
          <w:spacing w:val="4"/>
          <w:sz w:val="24"/>
        </w:rPr>
        <w:t xml:space="preserve"> </w:t>
      </w:r>
      <w:r>
        <w:rPr>
          <w:sz w:val="24"/>
        </w:rPr>
        <w:t>книги,</w:t>
      </w:r>
      <w:r>
        <w:rPr>
          <w:spacing w:val="-1"/>
          <w:sz w:val="24"/>
        </w:rPr>
        <w:t xml:space="preserve"> </w:t>
      </w:r>
      <w:r>
        <w:rPr>
          <w:sz w:val="24"/>
        </w:rPr>
        <w:t>героев;</w:t>
      </w:r>
    </w:p>
    <w:p w:rsidR="003C2477" w:rsidRDefault="00F03892" w:rsidP="00D75319">
      <w:pPr>
        <w:pStyle w:val="a5"/>
        <w:numPr>
          <w:ilvl w:val="0"/>
          <w:numId w:val="76"/>
        </w:numPr>
        <w:tabs>
          <w:tab w:val="left" w:pos="1204"/>
        </w:tabs>
        <w:spacing w:line="292" w:lineRule="exact"/>
        <w:ind w:left="1203" w:hanging="285"/>
        <w:rPr>
          <w:rFonts w:ascii="Symbol" w:hAnsi="Symbol"/>
          <w:sz w:val="24"/>
        </w:rPr>
      </w:pPr>
      <w:r>
        <w:rPr>
          <w:sz w:val="24"/>
        </w:rPr>
        <w:t>делить</w:t>
      </w:r>
      <w:r>
        <w:rPr>
          <w:spacing w:val="-1"/>
          <w:sz w:val="24"/>
        </w:rPr>
        <w:t xml:space="preserve"> </w:t>
      </w:r>
      <w:r>
        <w:rPr>
          <w:sz w:val="24"/>
        </w:rPr>
        <w:t>текст</w:t>
      </w:r>
      <w:r>
        <w:rPr>
          <w:spacing w:val="-1"/>
          <w:sz w:val="24"/>
        </w:rPr>
        <w:t xml:space="preserve"> </w:t>
      </w:r>
      <w:r>
        <w:rPr>
          <w:sz w:val="24"/>
        </w:rPr>
        <w:t>на</w:t>
      </w:r>
      <w:r>
        <w:rPr>
          <w:spacing w:val="-1"/>
          <w:sz w:val="24"/>
        </w:rPr>
        <w:t xml:space="preserve"> </w:t>
      </w:r>
      <w:r>
        <w:rPr>
          <w:sz w:val="24"/>
        </w:rPr>
        <w:t>составные</w:t>
      </w:r>
      <w:r>
        <w:rPr>
          <w:spacing w:val="-2"/>
          <w:sz w:val="24"/>
        </w:rPr>
        <w:t xml:space="preserve"> </w:t>
      </w:r>
      <w:r>
        <w:rPr>
          <w:sz w:val="24"/>
        </w:rPr>
        <w:t>части, составлять</w:t>
      </w:r>
      <w:r>
        <w:rPr>
          <w:spacing w:val="-5"/>
          <w:sz w:val="24"/>
        </w:rPr>
        <w:t xml:space="preserve"> </w:t>
      </w:r>
      <w:r>
        <w:rPr>
          <w:sz w:val="24"/>
        </w:rPr>
        <w:t>план текста;</w:t>
      </w:r>
    </w:p>
    <w:p w:rsidR="003C2477" w:rsidRDefault="00F03892" w:rsidP="00D75319">
      <w:pPr>
        <w:pStyle w:val="a5"/>
        <w:numPr>
          <w:ilvl w:val="0"/>
          <w:numId w:val="76"/>
        </w:numPr>
        <w:tabs>
          <w:tab w:val="left" w:pos="1204"/>
        </w:tabs>
        <w:spacing w:before="39" w:line="273" w:lineRule="auto"/>
        <w:ind w:right="822" w:firstLine="0"/>
        <w:rPr>
          <w:rFonts w:ascii="Symbol" w:hAnsi="Symbol"/>
          <w:sz w:val="24"/>
        </w:rPr>
      </w:pPr>
      <w:r>
        <w:rPr>
          <w:sz w:val="24"/>
        </w:rPr>
        <w:t>понимать</w:t>
      </w:r>
      <w:r>
        <w:rPr>
          <w:spacing w:val="25"/>
          <w:sz w:val="24"/>
        </w:rPr>
        <w:t xml:space="preserve"> </w:t>
      </w:r>
      <w:r>
        <w:rPr>
          <w:sz w:val="24"/>
        </w:rPr>
        <w:t>информацию,</w:t>
      </w:r>
      <w:r>
        <w:rPr>
          <w:spacing w:val="30"/>
          <w:sz w:val="24"/>
        </w:rPr>
        <w:t xml:space="preserve"> </w:t>
      </w:r>
      <w:r>
        <w:rPr>
          <w:sz w:val="24"/>
        </w:rPr>
        <w:t>представленную</w:t>
      </w:r>
      <w:r>
        <w:rPr>
          <w:spacing w:val="26"/>
          <w:sz w:val="24"/>
        </w:rPr>
        <w:t xml:space="preserve"> </w:t>
      </w:r>
      <w:r>
        <w:rPr>
          <w:sz w:val="24"/>
        </w:rPr>
        <w:t>разными</w:t>
      </w:r>
      <w:r>
        <w:rPr>
          <w:spacing w:val="24"/>
          <w:sz w:val="24"/>
        </w:rPr>
        <w:t xml:space="preserve"> </w:t>
      </w:r>
      <w:r>
        <w:rPr>
          <w:sz w:val="24"/>
        </w:rPr>
        <w:t>способами:</w:t>
      </w:r>
      <w:r>
        <w:rPr>
          <w:spacing w:val="28"/>
          <w:sz w:val="24"/>
        </w:rPr>
        <w:t xml:space="preserve"> </w:t>
      </w:r>
      <w:r>
        <w:rPr>
          <w:sz w:val="24"/>
        </w:rPr>
        <w:t>в</w:t>
      </w:r>
      <w:r>
        <w:rPr>
          <w:spacing w:val="25"/>
          <w:sz w:val="24"/>
        </w:rPr>
        <w:t xml:space="preserve"> </w:t>
      </w:r>
      <w:r>
        <w:rPr>
          <w:sz w:val="24"/>
        </w:rPr>
        <w:t>таблицах,</w:t>
      </w:r>
      <w:r>
        <w:rPr>
          <w:spacing w:val="30"/>
          <w:sz w:val="24"/>
        </w:rPr>
        <w:t xml:space="preserve"> </w:t>
      </w:r>
      <w:r>
        <w:rPr>
          <w:sz w:val="24"/>
        </w:rPr>
        <w:t>схемах,</w:t>
      </w:r>
      <w:r>
        <w:rPr>
          <w:spacing w:val="-57"/>
          <w:sz w:val="24"/>
        </w:rPr>
        <w:t xml:space="preserve"> </w:t>
      </w:r>
      <w:r>
        <w:rPr>
          <w:sz w:val="24"/>
        </w:rPr>
        <w:t>моделях;</w:t>
      </w:r>
      <w:r>
        <w:rPr>
          <w:spacing w:val="-4"/>
          <w:sz w:val="24"/>
        </w:rPr>
        <w:t xml:space="preserve"> </w:t>
      </w:r>
      <w:r>
        <w:rPr>
          <w:sz w:val="24"/>
        </w:rPr>
        <w:t>дополнять,</w:t>
      </w:r>
      <w:r>
        <w:rPr>
          <w:spacing w:val="-1"/>
          <w:sz w:val="24"/>
        </w:rPr>
        <w:t xml:space="preserve"> </w:t>
      </w:r>
      <w:r>
        <w:rPr>
          <w:sz w:val="24"/>
        </w:rPr>
        <w:t>исправлять,</w:t>
      </w:r>
      <w:r>
        <w:rPr>
          <w:spacing w:val="-1"/>
          <w:sz w:val="24"/>
        </w:rPr>
        <w:t xml:space="preserve"> </w:t>
      </w:r>
      <w:r>
        <w:rPr>
          <w:sz w:val="24"/>
        </w:rPr>
        <w:t>уточнять</w:t>
      </w:r>
      <w:r>
        <w:rPr>
          <w:spacing w:val="3"/>
          <w:sz w:val="24"/>
        </w:rPr>
        <w:t xml:space="preserve"> </w:t>
      </w:r>
      <w:r>
        <w:rPr>
          <w:sz w:val="24"/>
        </w:rPr>
        <w:t>ее;</w:t>
      </w:r>
    </w:p>
    <w:p w:rsidR="003C2477" w:rsidRDefault="00F03892" w:rsidP="00D75319">
      <w:pPr>
        <w:pStyle w:val="a5"/>
        <w:numPr>
          <w:ilvl w:val="0"/>
          <w:numId w:val="76"/>
        </w:numPr>
        <w:tabs>
          <w:tab w:val="left" w:pos="1204"/>
        </w:tabs>
        <w:spacing w:line="292" w:lineRule="exact"/>
        <w:ind w:left="1203" w:hanging="285"/>
        <w:rPr>
          <w:rFonts w:ascii="Symbol" w:hAnsi="Symbol"/>
          <w:sz w:val="24"/>
        </w:rPr>
      </w:pPr>
      <w:r>
        <w:rPr>
          <w:sz w:val="24"/>
        </w:rPr>
        <w:t>сопоставлять</w:t>
      </w:r>
      <w:r>
        <w:rPr>
          <w:spacing w:val="-2"/>
          <w:sz w:val="24"/>
        </w:rPr>
        <w:t xml:space="preserve"> </w:t>
      </w:r>
      <w:r>
        <w:rPr>
          <w:sz w:val="24"/>
        </w:rPr>
        <w:t>и</w:t>
      </w:r>
      <w:r>
        <w:rPr>
          <w:spacing w:val="-9"/>
          <w:sz w:val="24"/>
        </w:rPr>
        <w:t xml:space="preserve"> </w:t>
      </w:r>
      <w:r>
        <w:rPr>
          <w:sz w:val="24"/>
        </w:rPr>
        <w:t>обобщать</w:t>
      </w:r>
      <w:r>
        <w:rPr>
          <w:spacing w:val="-1"/>
          <w:sz w:val="24"/>
        </w:rPr>
        <w:t xml:space="preserve"> </w:t>
      </w:r>
      <w:r>
        <w:rPr>
          <w:sz w:val="24"/>
        </w:rPr>
        <w:t>информацию,</w:t>
      </w:r>
      <w:r>
        <w:rPr>
          <w:spacing w:val="-4"/>
          <w:sz w:val="24"/>
        </w:rPr>
        <w:t xml:space="preserve"> </w:t>
      </w:r>
      <w:r>
        <w:rPr>
          <w:sz w:val="24"/>
        </w:rPr>
        <w:t>содержащуюся</w:t>
      </w:r>
      <w:r>
        <w:rPr>
          <w:spacing w:val="-1"/>
          <w:sz w:val="24"/>
        </w:rPr>
        <w:t xml:space="preserve"> </w:t>
      </w:r>
      <w:r>
        <w:rPr>
          <w:sz w:val="24"/>
        </w:rPr>
        <w:t>в разных</w:t>
      </w:r>
      <w:r>
        <w:rPr>
          <w:spacing w:val="-6"/>
          <w:sz w:val="24"/>
        </w:rPr>
        <w:t xml:space="preserve"> </w:t>
      </w:r>
      <w:r>
        <w:rPr>
          <w:sz w:val="24"/>
        </w:rPr>
        <w:t>частях</w:t>
      </w:r>
      <w:r>
        <w:rPr>
          <w:spacing w:val="-5"/>
          <w:sz w:val="24"/>
        </w:rPr>
        <w:t xml:space="preserve"> </w:t>
      </w:r>
      <w:r>
        <w:rPr>
          <w:sz w:val="24"/>
        </w:rPr>
        <w:t>текста.</w:t>
      </w:r>
    </w:p>
    <w:p w:rsidR="003C2477" w:rsidRDefault="00F03892">
      <w:pPr>
        <w:pStyle w:val="1"/>
        <w:spacing w:before="49"/>
      </w:pPr>
      <w:r>
        <w:t>Ученик</w:t>
      </w:r>
      <w:r>
        <w:rPr>
          <w:spacing w:val="-4"/>
        </w:rPr>
        <w:t xml:space="preserve"> </w:t>
      </w:r>
      <w:r>
        <w:t>получит</w:t>
      </w:r>
      <w:r>
        <w:rPr>
          <w:spacing w:val="1"/>
        </w:rPr>
        <w:t xml:space="preserve"> </w:t>
      </w:r>
      <w:r>
        <w:t>возможность</w:t>
      </w:r>
      <w:r>
        <w:rPr>
          <w:spacing w:val="-2"/>
        </w:rPr>
        <w:t xml:space="preserve"> </w:t>
      </w:r>
      <w:r>
        <w:t>научиться:</w:t>
      </w:r>
    </w:p>
    <w:p w:rsidR="003C2477" w:rsidRDefault="00F03892" w:rsidP="00D75319">
      <w:pPr>
        <w:pStyle w:val="a5"/>
        <w:numPr>
          <w:ilvl w:val="0"/>
          <w:numId w:val="76"/>
        </w:numPr>
        <w:tabs>
          <w:tab w:val="left" w:pos="1204"/>
        </w:tabs>
        <w:spacing w:before="34"/>
        <w:ind w:left="1203" w:hanging="285"/>
        <w:rPr>
          <w:rFonts w:ascii="Symbol" w:hAnsi="Symbol"/>
          <w:sz w:val="24"/>
        </w:rPr>
      </w:pPr>
      <w:r>
        <w:rPr>
          <w:sz w:val="24"/>
        </w:rPr>
        <w:t>самостоятельно</w:t>
      </w:r>
      <w:r>
        <w:rPr>
          <w:spacing w:val="-3"/>
          <w:sz w:val="24"/>
        </w:rPr>
        <w:t xml:space="preserve"> </w:t>
      </w:r>
      <w:r>
        <w:rPr>
          <w:sz w:val="24"/>
        </w:rPr>
        <w:t>находить</w:t>
      </w:r>
      <w:r>
        <w:rPr>
          <w:spacing w:val="-5"/>
          <w:sz w:val="24"/>
        </w:rPr>
        <w:t xml:space="preserve"> </w:t>
      </w:r>
      <w:r>
        <w:rPr>
          <w:sz w:val="24"/>
        </w:rPr>
        <w:t>информацию</w:t>
      </w:r>
      <w:r>
        <w:rPr>
          <w:spacing w:val="-9"/>
          <w:sz w:val="24"/>
        </w:rPr>
        <w:t xml:space="preserve"> </w:t>
      </w:r>
      <w:r>
        <w:rPr>
          <w:sz w:val="24"/>
        </w:rPr>
        <w:t>в</w:t>
      </w:r>
      <w:r>
        <w:rPr>
          <w:spacing w:val="-2"/>
          <w:sz w:val="24"/>
        </w:rPr>
        <w:t xml:space="preserve"> </w:t>
      </w:r>
      <w:r>
        <w:rPr>
          <w:sz w:val="24"/>
        </w:rPr>
        <w:t>учебнике</w:t>
      </w:r>
      <w:r>
        <w:rPr>
          <w:spacing w:val="-3"/>
          <w:sz w:val="24"/>
        </w:rPr>
        <w:t xml:space="preserve"> </w:t>
      </w:r>
      <w:r>
        <w:rPr>
          <w:sz w:val="24"/>
        </w:rPr>
        <w:t>и</w:t>
      </w:r>
      <w:r>
        <w:rPr>
          <w:spacing w:val="-2"/>
          <w:sz w:val="24"/>
        </w:rPr>
        <w:t xml:space="preserve"> </w:t>
      </w:r>
      <w:r>
        <w:rPr>
          <w:sz w:val="24"/>
        </w:rPr>
        <w:t>справочнике;</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находить</w:t>
      </w:r>
      <w:r>
        <w:rPr>
          <w:spacing w:val="-1"/>
          <w:sz w:val="24"/>
        </w:rPr>
        <w:t xml:space="preserve"> </w:t>
      </w:r>
      <w:r>
        <w:rPr>
          <w:sz w:val="24"/>
        </w:rPr>
        <w:t>информацию</w:t>
      </w:r>
      <w:r>
        <w:rPr>
          <w:spacing w:val="-9"/>
          <w:sz w:val="24"/>
        </w:rPr>
        <w:t xml:space="preserve"> </w:t>
      </w:r>
      <w:r>
        <w:rPr>
          <w:sz w:val="24"/>
        </w:rPr>
        <w:t>о</w:t>
      </w:r>
      <w:r>
        <w:rPr>
          <w:spacing w:val="2"/>
          <w:sz w:val="24"/>
        </w:rPr>
        <w:t xml:space="preserve"> </w:t>
      </w:r>
      <w:r>
        <w:rPr>
          <w:sz w:val="24"/>
        </w:rPr>
        <w:t>книге,</w:t>
      </w:r>
      <w:r>
        <w:rPr>
          <w:spacing w:val="-8"/>
          <w:sz w:val="24"/>
        </w:rPr>
        <w:t xml:space="preserve"> </w:t>
      </w:r>
      <w:r>
        <w:rPr>
          <w:sz w:val="24"/>
        </w:rPr>
        <w:t>об</w:t>
      </w:r>
      <w:r>
        <w:rPr>
          <w:spacing w:val="-4"/>
          <w:sz w:val="24"/>
        </w:rPr>
        <w:t xml:space="preserve"> </w:t>
      </w:r>
      <w:r>
        <w:rPr>
          <w:sz w:val="24"/>
        </w:rPr>
        <w:t>авторе,</w:t>
      </w:r>
      <w:r>
        <w:rPr>
          <w:spacing w:val="-4"/>
          <w:sz w:val="24"/>
        </w:rPr>
        <w:t xml:space="preserve"> </w:t>
      </w:r>
      <w:r>
        <w:rPr>
          <w:sz w:val="24"/>
        </w:rPr>
        <w:t>пользуясь</w:t>
      </w:r>
      <w:r>
        <w:rPr>
          <w:spacing w:val="-2"/>
          <w:sz w:val="24"/>
        </w:rPr>
        <w:t xml:space="preserve"> </w:t>
      </w:r>
      <w:r>
        <w:rPr>
          <w:sz w:val="24"/>
        </w:rPr>
        <w:t>структурными</w:t>
      </w:r>
      <w:r>
        <w:rPr>
          <w:spacing w:val="-1"/>
          <w:sz w:val="24"/>
        </w:rPr>
        <w:t xml:space="preserve"> </w:t>
      </w:r>
      <w:r>
        <w:rPr>
          <w:sz w:val="24"/>
        </w:rPr>
        <w:t>элементами</w:t>
      </w:r>
      <w:r>
        <w:rPr>
          <w:spacing w:val="-1"/>
          <w:sz w:val="24"/>
        </w:rPr>
        <w:t xml:space="preserve"> </w:t>
      </w:r>
      <w:r>
        <w:rPr>
          <w:sz w:val="24"/>
        </w:rPr>
        <w:t>книги;</w:t>
      </w:r>
    </w:p>
    <w:p w:rsidR="003C2477" w:rsidRDefault="00F03892" w:rsidP="00D75319">
      <w:pPr>
        <w:pStyle w:val="a5"/>
        <w:numPr>
          <w:ilvl w:val="0"/>
          <w:numId w:val="76"/>
        </w:numPr>
        <w:tabs>
          <w:tab w:val="left" w:pos="1204"/>
        </w:tabs>
        <w:spacing w:before="42" w:line="273" w:lineRule="auto"/>
        <w:ind w:right="814" w:firstLine="0"/>
        <w:rPr>
          <w:rFonts w:ascii="Symbol" w:hAnsi="Symbol"/>
          <w:sz w:val="24"/>
        </w:rPr>
      </w:pPr>
      <w:r>
        <w:rPr>
          <w:sz w:val="24"/>
        </w:rPr>
        <w:t>целенаправленно</w:t>
      </w:r>
      <w:r>
        <w:rPr>
          <w:spacing w:val="9"/>
          <w:sz w:val="24"/>
        </w:rPr>
        <w:t xml:space="preserve"> </w:t>
      </w:r>
      <w:r>
        <w:rPr>
          <w:sz w:val="24"/>
        </w:rPr>
        <w:t>находить</w:t>
      </w:r>
      <w:r>
        <w:rPr>
          <w:spacing w:val="11"/>
          <w:sz w:val="24"/>
        </w:rPr>
        <w:t xml:space="preserve"> </w:t>
      </w:r>
      <w:r>
        <w:rPr>
          <w:sz w:val="24"/>
        </w:rPr>
        <w:t>информацию</w:t>
      </w:r>
      <w:r>
        <w:rPr>
          <w:spacing w:val="3"/>
          <w:sz w:val="24"/>
        </w:rPr>
        <w:t xml:space="preserve"> </w:t>
      </w:r>
      <w:r>
        <w:rPr>
          <w:sz w:val="24"/>
        </w:rPr>
        <w:t>о</w:t>
      </w:r>
      <w:r>
        <w:rPr>
          <w:spacing w:val="10"/>
          <w:sz w:val="24"/>
        </w:rPr>
        <w:t xml:space="preserve"> </w:t>
      </w:r>
      <w:r>
        <w:rPr>
          <w:sz w:val="24"/>
        </w:rPr>
        <w:t>предметах,</w:t>
      </w:r>
      <w:r>
        <w:rPr>
          <w:spacing w:val="12"/>
          <w:sz w:val="24"/>
        </w:rPr>
        <w:t xml:space="preserve"> </w:t>
      </w:r>
      <w:r>
        <w:rPr>
          <w:sz w:val="24"/>
        </w:rPr>
        <w:t>явлениях</w:t>
      </w:r>
      <w:r>
        <w:rPr>
          <w:spacing w:val="5"/>
          <w:sz w:val="24"/>
        </w:rPr>
        <w:t xml:space="preserve"> </w:t>
      </w:r>
      <w:r>
        <w:rPr>
          <w:sz w:val="24"/>
        </w:rPr>
        <w:t>природы</w:t>
      </w:r>
      <w:r>
        <w:rPr>
          <w:spacing w:val="7"/>
          <w:sz w:val="24"/>
        </w:rPr>
        <w:t xml:space="preserve"> </w:t>
      </w:r>
      <w:r>
        <w:rPr>
          <w:sz w:val="24"/>
        </w:rPr>
        <w:t>в</w:t>
      </w:r>
      <w:r>
        <w:rPr>
          <w:spacing w:val="7"/>
          <w:sz w:val="24"/>
        </w:rPr>
        <w:t xml:space="preserve"> </w:t>
      </w:r>
      <w:r>
        <w:rPr>
          <w:sz w:val="24"/>
        </w:rPr>
        <w:t>текстах</w:t>
      </w:r>
      <w:r>
        <w:rPr>
          <w:spacing w:val="-57"/>
          <w:sz w:val="24"/>
        </w:rPr>
        <w:t xml:space="preserve"> </w:t>
      </w:r>
      <w:r>
        <w:rPr>
          <w:sz w:val="24"/>
        </w:rPr>
        <w:t>научно-популярных</w:t>
      </w:r>
      <w:r>
        <w:rPr>
          <w:spacing w:val="-4"/>
          <w:sz w:val="24"/>
        </w:rPr>
        <w:t xml:space="preserve"> </w:t>
      </w:r>
      <w:r>
        <w:rPr>
          <w:sz w:val="24"/>
        </w:rPr>
        <w:t>произведений</w:t>
      </w:r>
      <w:r>
        <w:rPr>
          <w:spacing w:val="-2"/>
          <w:sz w:val="24"/>
        </w:rPr>
        <w:t xml:space="preserve"> </w:t>
      </w:r>
      <w:r>
        <w:rPr>
          <w:sz w:val="24"/>
        </w:rPr>
        <w:t>и</w:t>
      </w:r>
      <w:r>
        <w:rPr>
          <w:spacing w:val="-2"/>
          <w:sz w:val="24"/>
        </w:rPr>
        <w:t xml:space="preserve"> </w:t>
      </w:r>
      <w:r>
        <w:rPr>
          <w:sz w:val="24"/>
        </w:rPr>
        <w:t>справочниках;</w:t>
      </w:r>
    </w:p>
    <w:p w:rsidR="003C2477" w:rsidRDefault="00F03892" w:rsidP="00D75319">
      <w:pPr>
        <w:pStyle w:val="a5"/>
        <w:numPr>
          <w:ilvl w:val="0"/>
          <w:numId w:val="76"/>
        </w:numPr>
        <w:tabs>
          <w:tab w:val="left" w:pos="1204"/>
        </w:tabs>
        <w:spacing w:before="3"/>
        <w:ind w:left="1203" w:hanging="285"/>
        <w:rPr>
          <w:rFonts w:ascii="Symbol" w:hAnsi="Symbol"/>
          <w:sz w:val="24"/>
        </w:rPr>
      </w:pPr>
      <w:r>
        <w:rPr>
          <w:sz w:val="24"/>
        </w:rPr>
        <w:t>сравнивать</w:t>
      </w:r>
      <w:r>
        <w:rPr>
          <w:spacing w:val="-5"/>
          <w:sz w:val="24"/>
        </w:rPr>
        <w:t xml:space="preserve"> </w:t>
      </w:r>
      <w:r>
        <w:rPr>
          <w:sz w:val="24"/>
        </w:rPr>
        <w:t>полученную</w:t>
      </w:r>
      <w:r>
        <w:rPr>
          <w:spacing w:val="-3"/>
          <w:sz w:val="24"/>
        </w:rPr>
        <w:t xml:space="preserve"> </w:t>
      </w:r>
      <w:r>
        <w:rPr>
          <w:sz w:val="24"/>
        </w:rPr>
        <w:t>из текста</w:t>
      </w:r>
      <w:r>
        <w:rPr>
          <w:spacing w:val="-3"/>
          <w:sz w:val="24"/>
        </w:rPr>
        <w:t xml:space="preserve"> </w:t>
      </w:r>
      <w:r>
        <w:rPr>
          <w:sz w:val="24"/>
        </w:rPr>
        <w:t>информацию</w:t>
      </w:r>
      <w:r>
        <w:rPr>
          <w:spacing w:val="-8"/>
          <w:sz w:val="24"/>
        </w:rPr>
        <w:t xml:space="preserve"> </w:t>
      </w:r>
      <w:r>
        <w:rPr>
          <w:sz w:val="24"/>
        </w:rPr>
        <w:t>с</w:t>
      </w:r>
      <w:r>
        <w:rPr>
          <w:spacing w:val="-2"/>
          <w:sz w:val="24"/>
        </w:rPr>
        <w:t xml:space="preserve"> </w:t>
      </w:r>
      <w:r>
        <w:rPr>
          <w:sz w:val="24"/>
        </w:rPr>
        <w:t>информацией</w:t>
      </w:r>
      <w:r>
        <w:rPr>
          <w:spacing w:val="-5"/>
          <w:sz w:val="24"/>
        </w:rPr>
        <w:t xml:space="preserve"> </w:t>
      </w:r>
      <w:r>
        <w:rPr>
          <w:sz w:val="24"/>
        </w:rPr>
        <w:t>готовых</w:t>
      </w:r>
      <w:r>
        <w:rPr>
          <w:spacing w:val="-6"/>
          <w:sz w:val="24"/>
        </w:rPr>
        <w:t xml:space="preserve"> </w:t>
      </w:r>
      <w:r>
        <w:rPr>
          <w:sz w:val="24"/>
        </w:rPr>
        <w:t>таблиц</w:t>
      </w:r>
      <w:r>
        <w:rPr>
          <w:spacing w:val="-1"/>
          <w:sz w:val="24"/>
        </w:rPr>
        <w:t xml:space="preserve"> </w:t>
      </w:r>
      <w:r>
        <w:rPr>
          <w:sz w:val="24"/>
        </w:rPr>
        <w:t>и схем.</w:t>
      </w:r>
    </w:p>
    <w:p w:rsidR="003C2477" w:rsidRDefault="003C2477">
      <w:pPr>
        <w:pStyle w:val="a3"/>
        <w:spacing w:before="6"/>
        <w:ind w:left="0"/>
        <w:rPr>
          <w:sz w:val="31"/>
        </w:rPr>
      </w:pPr>
    </w:p>
    <w:p w:rsidR="003C2477" w:rsidRDefault="00F03892">
      <w:pPr>
        <w:pStyle w:val="1"/>
        <w:spacing w:line="276" w:lineRule="auto"/>
        <w:ind w:right="4510"/>
      </w:pPr>
      <w:r>
        <w:t>Планируемые образовательные результаты 4 класс</w:t>
      </w:r>
      <w:r>
        <w:rPr>
          <w:spacing w:val="-57"/>
        </w:rPr>
        <w:t xml:space="preserve"> </w:t>
      </w:r>
      <w:r>
        <w:t>Предметные результаты</w:t>
      </w:r>
    </w:p>
    <w:p w:rsidR="003C2477" w:rsidRDefault="00F03892">
      <w:pPr>
        <w:pStyle w:val="a3"/>
        <w:spacing w:line="275" w:lineRule="exact"/>
      </w:pPr>
      <w:r>
        <w:t>К</w:t>
      </w:r>
      <w:r>
        <w:rPr>
          <w:spacing w:val="-4"/>
        </w:rPr>
        <w:t xml:space="preserve"> </w:t>
      </w:r>
      <w:r>
        <w:t>концу</w:t>
      </w:r>
      <w:r>
        <w:rPr>
          <w:spacing w:val="-11"/>
        </w:rPr>
        <w:t xml:space="preserve"> </w:t>
      </w:r>
      <w:r>
        <w:t>обучения</w:t>
      </w:r>
      <w:r>
        <w:rPr>
          <w:spacing w:val="-1"/>
        </w:rPr>
        <w:t xml:space="preserve"> </w:t>
      </w:r>
      <w:r>
        <w:t>в</w:t>
      </w:r>
      <w:r>
        <w:rPr>
          <w:spacing w:val="3"/>
        </w:rPr>
        <w:t xml:space="preserve"> </w:t>
      </w:r>
      <w:r>
        <w:t>4</w:t>
      </w:r>
      <w:r>
        <w:rPr>
          <w:spacing w:val="-6"/>
        </w:rPr>
        <w:t xml:space="preserve"> </w:t>
      </w:r>
      <w:r>
        <w:t>классе</w:t>
      </w:r>
      <w:r>
        <w:rPr>
          <w:spacing w:val="3"/>
        </w:rPr>
        <w:t xml:space="preserve"> </w:t>
      </w:r>
      <w:r>
        <w:t>учащиеся</w:t>
      </w:r>
      <w:r>
        <w:rPr>
          <w:spacing w:val="-2"/>
        </w:rPr>
        <w:t xml:space="preserve"> </w:t>
      </w:r>
      <w:r>
        <w:t>достигнут</w:t>
      </w:r>
      <w:r>
        <w:rPr>
          <w:spacing w:val="-1"/>
        </w:rPr>
        <w:t xml:space="preserve"> </w:t>
      </w:r>
      <w:r>
        <w:t>следующих</w:t>
      </w:r>
      <w:r>
        <w:rPr>
          <w:spacing w:val="-6"/>
        </w:rPr>
        <w:t xml:space="preserve"> </w:t>
      </w:r>
      <w:r>
        <w:t>результатов</w:t>
      </w:r>
      <w:r>
        <w:rPr>
          <w:spacing w:val="-1"/>
        </w:rPr>
        <w:t xml:space="preserve"> </w:t>
      </w:r>
      <w:r>
        <w:t>и</w:t>
      </w:r>
      <w:r>
        <w:rPr>
          <w:spacing w:val="2"/>
        </w:rPr>
        <w:t xml:space="preserve"> </w:t>
      </w:r>
      <w:r>
        <w:t>научатся:</w:t>
      </w:r>
    </w:p>
    <w:p w:rsidR="003C2477" w:rsidRDefault="00F03892" w:rsidP="00D75319">
      <w:pPr>
        <w:pStyle w:val="a5"/>
        <w:numPr>
          <w:ilvl w:val="0"/>
          <w:numId w:val="76"/>
        </w:numPr>
        <w:tabs>
          <w:tab w:val="left" w:pos="1204"/>
          <w:tab w:val="left" w:pos="4588"/>
          <w:tab w:val="left" w:pos="6090"/>
          <w:tab w:val="left" w:pos="7989"/>
        </w:tabs>
        <w:spacing w:before="38" w:line="273" w:lineRule="auto"/>
        <w:ind w:right="1123" w:firstLine="0"/>
        <w:rPr>
          <w:rFonts w:ascii="Symbol" w:hAnsi="Symbol"/>
          <w:sz w:val="24"/>
        </w:rPr>
      </w:pPr>
      <w:r>
        <w:rPr>
          <w:sz w:val="24"/>
        </w:rPr>
        <w:t>понимать</w:t>
      </w:r>
      <w:r>
        <w:rPr>
          <w:spacing w:val="43"/>
          <w:sz w:val="24"/>
        </w:rPr>
        <w:t xml:space="preserve"> </w:t>
      </w:r>
      <w:r>
        <w:rPr>
          <w:sz w:val="24"/>
        </w:rPr>
        <w:t>и</w:t>
      </w:r>
      <w:r>
        <w:rPr>
          <w:spacing w:val="43"/>
          <w:sz w:val="24"/>
        </w:rPr>
        <w:t xml:space="preserve"> </w:t>
      </w:r>
      <w:r>
        <w:rPr>
          <w:sz w:val="24"/>
        </w:rPr>
        <w:t>оценивать</w:t>
      </w:r>
      <w:r>
        <w:rPr>
          <w:spacing w:val="49"/>
          <w:sz w:val="24"/>
        </w:rPr>
        <w:t xml:space="preserve"> </w:t>
      </w:r>
      <w:r>
        <w:rPr>
          <w:sz w:val="24"/>
        </w:rPr>
        <w:t>духовные</w:t>
      </w:r>
      <w:r>
        <w:rPr>
          <w:spacing w:val="41"/>
          <w:sz w:val="24"/>
        </w:rPr>
        <w:t xml:space="preserve"> </w:t>
      </w:r>
      <w:r>
        <w:rPr>
          <w:sz w:val="24"/>
        </w:rPr>
        <w:t>ценности,</w:t>
      </w:r>
      <w:r>
        <w:rPr>
          <w:spacing w:val="50"/>
          <w:sz w:val="24"/>
        </w:rPr>
        <w:t xml:space="preserve"> </w:t>
      </w:r>
      <w:r>
        <w:rPr>
          <w:sz w:val="24"/>
        </w:rPr>
        <w:t>которые</w:t>
      </w:r>
      <w:r>
        <w:rPr>
          <w:spacing w:val="46"/>
          <w:sz w:val="24"/>
        </w:rPr>
        <w:t xml:space="preserve"> </w:t>
      </w:r>
      <w:r>
        <w:rPr>
          <w:sz w:val="24"/>
        </w:rPr>
        <w:t>несет</w:t>
      </w:r>
      <w:r>
        <w:rPr>
          <w:spacing w:val="48"/>
          <w:sz w:val="24"/>
        </w:rPr>
        <w:t xml:space="preserve"> </w:t>
      </w:r>
      <w:r>
        <w:rPr>
          <w:sz w:val="24"/>
        </w:rPr>
        <w:t>в</w:t>
      </w:r>
      <w:r>
        <w:rPr>
          <w:spacing w:val="48"/>
          <w:sz w:val="24"/>
        </w:rPr>
        <w:t xml:space="preserve"> </w:t>
      </w:r>
      <w:r>
        <w:rPr>
          <w:sz w:val="24"/>
        </w:rPr>
        <w:t>себе</w:t>
      </w:r>
      <w:r>
        <w:rPr>
          <w:spacing w:val="46"/>
          <w:sz w:val="24"/>
        </w:rPr>
        <w:t xml:space="preserve"> </w:t>
      </w:r>
      <w:r>
        <w:rPr>
          <w:sz w:val="24"/>
        </w:rPr>
        <w:t>художественная</w:t>
      </w:r>
      <w:r>
        <w:rPr>
          <w:spacing w:val="-57"/>
          <w:sz w:val="24"/>
        </w:rPr>
        <w:t xml:space="preserve"> </w:t>
      </w:r>
      <w:r>
        <w:rPr>
          <w:sz w:val="24"/>
        </w:rPr>
        <w:t xml:space="preserve">литература;  </w:t>
      </w:r>
      <w:r>
        <w:rPr>
          <w:spacing w:val="13"/>
          <w:sz w:val="24"/>
        </w:rPr>
        <w:t xml:space="preserve"> </w:t>
      </w:r>
      <w:r>
        <w:rPr>
          <w:sz w:val="24"/>
        </w:rPr>
        <w:t xml:space="preserve">объяснять  </w:t>
      </w:r>
      <w:r>
        <w:rPr>
          <w:spacing w:val="15"/>
          <w:sz w:val="24"/>
        </w:rPr>
        <w:t xml:space="preserve"> </w:t>
      </w:r>
      <w:r>
        <w:rPr>
          <w:sz w:val="24"/>
        </w:rPr>
        <w:t>понятия</w:t>
      </w:r>
      <w:r>
        <w:rPr>
          <w:sz w:val="24"/>
        </w:rPr>
        <w:tab/>
        <w:t>«честность»,</w:t>
      </w:r>
      <w:r>
        <w:rPr>
          <w:sz w:val="24"/>
        </w:rPr>
        <w:tab/>
        <w:t>«отзывчивость»,</w:t>
      </w:r>
      <w:r>
        <w:rPr>
          <w:sz w:val="24"/>
        </w:rPr>
        <w:tab/>
      </w:r>
      <w:r>
        <w:rPr>
          <w:spacing w:val="-1"/>
          <w:sz w:val="24"/>
        </w:rPr>
        <w:t>«ответственность»,</w:t>
      </w:r>
    </w:p>
    <w:p w:rsidR="003C2477" w:rsidRDefault="00F03892">
      <w:pPr>
        <w:pStyle w:val="a3"/>
        <w:spacing w:before="6"/>
      </w:pPr>
      <w:r>
        <w:t>«добро»,</w:t>
      </w:r>
      <w:r>
        <w:rPr>
          <w:spacing w:val="-3"/>
        </w:rPr>
        <w:t xml:space="preserve"> </w:t>
      </w:r>
      <w:r>
        <w:t>«зло»;</w:t>
      </w:r>
    </w:p>
    <w:p w:rsidR="003C2477" w:rsidRDefault="00F03892" w:rsidP="00D75319">
      <w:pPr>
        <w:pStyle w:val="a5"/>
        <w:numPr>
          <w:ilvl w:val="0"/>
          <w:numId w:val="76"/>
        </w:numPr>
        <w:tabs>
          <w:tab w:val="left" w:pos="1204"/>
        </w:tabs>
        <w:spacing w:before="38" w:line="273" w:lineRule="auto"/>
        <w:ind w:right="1119" w:firstLine="0"/>
        <w:jc w:val="both"/>
        <w:rPr>
          <w:rFonts w:ascii="Symbol" w:hAnsi="Symbol"/>
          <w:sz w:val="24"/>
        </w:rPr>
      </w:pPr>
      <w:r>
        <w:rPr>
          <w:sz w:val="24"/>
        </w:rPr>
        <w:t>понимать значение отечественной и зарубежной литературы как части культуры,</w:t>
      </w:r>
      <w:r>
        <w:rPr>
          <w:spacing w:val="1"/>
          <w:sz w:val="24"/>
        </w:rPr>
        <w:t xml:space="preserve"> </w:t>
      </w:r>
      <w:r>
        <w:rPr>
          <w:sz w:val="24"/>
        </w:rPr>
        <w:t>сохраняющей</w:t>
      </w:r>
      <w:r>
        <w:rPr>
          <w:spacing w:val="1"/>
          <w:sz w:val="24"/>
        </w:rPr>
        <w:t xml:space="preserve"> </w:t>
      </w:r>
      <w:r>
        <w:rPr>
          <w:sz w:val="24"/>
        </w:rPr>
        <w:t>и</w:t>
      </w:r>
      <w:r>
        <w:rPr>
          <w:spacing w:val="1"/>
          <w:sz w:val="24"/>
        </w:rPr>
        <w:t xml:space="preserve"> </w:t>
      </w:r>
      <w:r>
        <w:rPr>
          <w:sz w:val="24"/>
        </w:rPr>
        <w:t>передающей</w:t>
      </w:r>
      <w:r>
        <w:rPr>
          <w:spacing w:val="1"/>
          <w:sz w:val="24"/>
        </w:rPr>
        <w:t xml:space="preserve"> </w:t>
      </w:r>
      <w:r>
        <w:rPr>
          <w:sz w:val="24"/>
        </w:rPr>
        <w:t>нравственные</w:t>
      </w:r>
      <w:r>
        <w:rPr>
          <w:spacing w:val="1"/>
          <w:sz w:val="24"/>
        </w:rPr>
        <w:t xml:space="preserve"> </w:t>
      </w:r>
      <w:r>
        <w:rPr>
          <w:sz w:val="24"/>
        </w:rPr>
        <w:t>ценности,</w:t>
      </w:r>
      <w:r>
        <w:rPr>
          <w:spacing w:val="1"/>
          <w:sz w:val="24"/>
        </w:rPr>
        <w:t xml:space="preserve"> </w:t>
      </w:r>
      <w:r>
        <w:rPr>
          <w:sz w:val="24"/>
        </w:rPr>
        <w:t>традиции,</w:t>
      </w:r>
      <w:r>
        <w:rPr>
          <w:spacing w:val="1"/>
          <w:sz w:val="24"/>
        </w:rPr>
        <w:t xml:space="preserve"> </w:t>
      </w:r>
      <w:r>
        <w:rPr>
          <w:sz w:val="24"/>
        </w:rPr>
        <w:t>этические</w:t>
      </w:r>
      <w:r>
        <w:rPr>
          <w:spacing w:val="1"/>
          <w:sz w:val="24"/>
        </w:rPr>
        <w:t xml:space="preserve"> </w:t>
      </w:r>
      <w:r>
        <w:rPr>
          <w:sz w:val="24"/>
        </w:rPr>
        <w:t>нормы</w:t>
      </w:r>
      <w:r>
        <w:rPr>
          <w:spacing w:val="1"/>
          <w:sz w:val="24"/>
        </w:rPr>
        <w:t xml:space="preserve"> </w:t>
      </w:r>
      <w:r>
        <w:rPr>
          <w:sz w:val="24"/>
        </w:rPr>
        <w:t>общения;</w:t>
      </w:r>
    </w:p>
    <w:p w:rsidR="003C2477" w:rsidRDefault="00F03892" w:rsidP="00D75319">
      <w:pPr>
        <w:pStyle w:val="a5"/>
        <w:numPr>
          <w:ilvl w:val="0"/>
          <w:numId w:val="76"/>
        </w:numPr>
        <w:tabs>
          <w:tab w:val="left" w:pos="1204"/>
        </w:tabs>
        <w:spacing w:before="5" w:line="273" w:lineRule="auto"/>
        <w:ind w:right="1118" w:firstLine="0"/>
        <w:jc w:val="both"/>
        <w:rPr>
          <w:rFonts w:ascii="Symbol" w:hAnsi="Symbol"/>
          <w:sz w:val="24"/>
        </w:rPr>
      </w:pPr>
      <w:r>
        <w:rPr>
          <w:sz w:val="24"/>
        </w:rPr>
        <w:t>осознавать</w:t>
      </w:r>
      <w:r>
        <w:rPr>
          <w:spacing w:val="1"/>
          <w:sz w:val="24"/>
        </w:rPr>
        <w:t xml:space="preserve"> </w:t>
      </w:r>
      <w:r>
        <w:rPr>
          <w:sz w:val="24"/>
        </w:rPr>
        <w:t>себя</w:t>
      </w:r>
      <w:r>
        <w:rPr>
          <w:spacing w:val="1"/>
          <w:sz w:val="24"/>
        </w:rPr>
        <w:t xml:space="preserve"> </w:t>
      </w:r>
      <w:r>
        <w:rPr>
          <w:sz w:val="24"/>
        </w:rPr>
        <w:t>гражданином</w:t>
      </w:r>
      <w:r>
        <w:rPr>
          <w:spacing w:val="1"/>
          <w:sz w:val="24"/>
        </w:rPr>
        <w:t xml:space="preserve"> </w:t>
      </w:r>
      <w:r>
        <w:rPr>
          <w:sz w:val="24"/>
        </w:rPr>
        <w:t>России,</w:t>
      </w:r>
      <w:r>
        <w:rPr>
          <w:spacing w:val="1"/>
          <w:sz w:val="24"/>
        </w:rPr>
        <w:t xml:space="preserve"> </w:t>
      </w:r>
      <w:r>
        <w:rPr>
          <w:sz w:val="24"/>
        </w:rPr>
        <w:t>понимать</w:t>
      </w:r>
      <w:r>
        <w:rPr>
          <w:spacing w:val="1"/>
          <w:sz w:val="24"/>
        </w:rPr>
        <w:t xml:space="preserve"> </w:t>
      </w:r>
      <w:r>
        <w:rPr>
          <w:sz w:val="24"/>
        </w:rPr>
        <w:t>ценность</w:t>
      </w:r>
      <w:r>
        <w:rPr>
          <w:spacing w:val="1"/>
          <w:sz w:val="24"/>
        </w:rPr>
        <w:t xml:space="preserve"> </w:t>
      </w:r>
      <w:r>
        <w:rPr>
          <w:sz w:val="24"/>
        </w:rPr>
        <w:t>многонациональной</w:t>
      </w:r>
      <w:r>
        <w:rPr>
          <w:spacing w:val="1"/>
          <w:sz w:val="24"/>
        </w:rPr>
        <w:t xml:space="preserve"> </w:t>
      </w:r>
      <w:r>
        <w:rPr>
          <w:sz w:val="24"/>
        </w:rPr>
        <w:t>литературы</w:t>
      </w:r>
      <w:r>
        <w:rPr>
          <w:spacing w:val="2"/>
          <w:sz w:val="24"/>
        </w:rPr>
        <w:t xml:space="preserve"> </w:t>
      </w:r>
      <w:r>
        <w:rPr>
          <w:sz w:val="24"/>
        </w:rPr>
        <w:t>своей</w:t>
      </w:r>
      <w:r>
        <w:rPr>
          <w:spacing w:val="-2"/>
          <w:sz w:val="24"/>
        </w:rPr>
        <w:t xml:space="preserve"> </w:t>
      </w:r>
      <w:r>
        <w:rPr>
          <w:sz w:val="24"/>
        </w:rPr>
        <w:t>страны</w:t>
      </w:r>
      <w:r>
        <w:rPr>
          <w:spacing w:val="-1"/>
          <w:sz w:val="24"/>
        </w:rPr>
        <w:t xml:space="preserve"> </w:t>
      </w:r>
      <w:r>
        <w:rPr>
          <w:sz w:val="24"/>
        </w:rPr>
        <w:t>и</w:t>
      </w:r>
      <w:r>
        <w:rPr>
          <w:spacing w:val="-2"/>
          <w:sz w:val="24"/>
        </w:rPr>
        <w:t xml:space="preserve"> </w:t>
      </w:r>
      <w:r>
        <w:rPr>
          <w:sz w:val="24"/>
        </w:rPr>
        <w:t>мира;</w:t>
      </w:r>
    </w:p>
    <w:p w:rsidR="003C2477" w:rsidRDefault="00F03892" w:rsidP="00D75319">
      <w:pPr>
        <w:pStyle w:val="a5"/>
        <w:numPr>
          <w:ilvl w:val="0"/>
          <w:numId w:val="76"/>
        </w:numPr>
        <w:tabs>
          <w:tab w:val="left" w:pos="1204"/>
        </w:tabs>
        <w:spacing w:line="276" w:lineRule="auto"/>
        <w:ind w:right="1105" w:firstLine="0"/>
        <w:jc w:val="both"/>
        <w:rPr>
          <w:rFonts w:ascii="Symbol" w:hAnsi="Symbol"/>
          <w:sz w:val="24"/>
        </w:rPr>
      </w:pPr>
      <w:r>
        <w:rPr>
          <w:sz w:val="24"/>
        </w:rPr>
        <w:t>проявлять</w:t>
      </w:r>
      <w:r>
        <w:rPr>
          <w:spacing w:val="1"/>
          <w:sz w:val="24"/>
        </w:rPr>
        <w:t xml:space="preserve"> </w:t>
      </w:r>
      <w:r>
        <w:rPr>
          <w:sz w:val="24"/>
        </w:rPr>
        <w:t>доброжелательность</w:t>
      </w:r>
      <w:r>
        <w:rPr>
          <w:spacing w:val="1"/>
          <w:sz w:val="24"/>
        </w:rPr>
        <w:t xml:space="preserve"> </w:t>
      </w:r>
      <w:r>
        <w:rPr>
          <w:sz w:val="24"/>
        </w:rPr>
        <w:t>и</w:t>
      </w:r>
      <w:r>
        <w:rPr>
          <w:spacing w:val="1"/>
          <w:sz w:val="24"/>
        </w:rPr>
        <w:t xml:space="preserve"> </w:t>
      </w:r>
      <w:r>
        <w:rPr>
          <w:sz w:val="24"/>
        </w:rPr>
        <w:t>отзывчивость</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людям,</w:t>
      </w:r>
      <w:r>
        <w:rPr>
          <w:spacing w:val="1"/>
          <w:sz w:val="24"/>
        </w:rPr>
        <w:t xml:space="preserve"> </w:t>
      </w:r>
      <w:r>
        <w:rPr>
          <w:sz w:val="24"/>
        </w:rPr>
        <w:t>уважительное</w:t>
      </w:r>
      <w:r>
        <w:rPr>
          <w:spacing w:val="1"/>
          <w:sz w:val="24"/>
        </w:rPr>
        <w:t xml:space="preserve"> </w:t>
      </w:r>
      <w:r>
        <w:rPr>
          <w:sz w:val="24"/>
        </w:rPr>
        <w:t>отношение</w:t>
      </w:r>
      <w:r>
        <w:rPr>
          <w:spacing w:val="-5"/>
          <w:sz w:val="24"/>
        </w:rPr>
        <w:t xml:space="preserve"> </w:t>
      </w:r>
      <w:r>
        <w:rPr>
          <w:sz w:val="24"/>
        </w:rPr>
        <w:t>к культуре</w:t>
      </w:r>
      <w:r>
        <w:rPr>
          <w:spacing w:val="1"/>
          <w:sz w:val="24"/>
        </w:rPr>
        <w:t xml:space="preserve"> </w:t>
      </w:r>
      <w:r>
        <w:rPr>
          <w:sz w:val="24"/>
        </w:rPr>
        <w:t>других</w:t>
      </w:r>
      <w:r>
        <w:rPr>
          <w:spacing w:val="-3"/>
          <w:sz w:val="24"/>
        </w:rPr>
        <w:t xml:space="preserve"> </w:t>
      </w:r>
      <w:r>
        <w:rPr>
          <w:sz w:val="24"/>
        </w:rPr>
        <w:t>народов;</w:t>
      </w:r>
    </w:p>
    <w:p w:rsidR="003C2477" w:rsidRDefault="00F03892" w:rsidP="00D75319">
      <w:pPr>
        <w:pStyle w:val="a5"/>
        <w:numPr>
          <w:ilvl w:val="0"/>
          <w:numId w:val="76"/>
        </w:numPr>
        <w:tabs>
          <w:tab w:val="left" w:pos="1204"/>
        </w:tabs>
        <w:spacing w:line="276" w:lineRule="auto"/>
        <w:ind w:right="1111" w:firstLine="0"/>
        <w:jc w:val="both"/>
        <w:rPr>
          <w:rFonts w:ascii="Symbol" w:hAnsi="Symbol"/>
          <w:sz w:val="24"/>
        </w:rPr>
      </w:pPr>
      <w:r>
        <w:rPr>
          <w:spacing w:val="-1"/>
          <w:sz w:val="24"/>
        </w:rPr>
        <w:lastRenderedPageBreak/>
        <w:t>работать</w:t>
      </w:r>
      <w:r>
        <w:rPr>
          <w:spacing w:val="-7"/>
          <w:sz w:val="24"/>
        </w:rPr>
        <w:t xml:space="preserve"> </w:t>
      </w:r>
      <w:r>
        <w:rPr>
          <w:spacing w:val="-1"/>
          <w:sz w:val="24"/>
        </w:rPr>
        <w:t>с</w:t>
      </w:r>
      <w:r>
        <w:rPr>
          <w:spacing w:val="-14"/>
          <w:sz w:val="24"/>
        </w:rPr>
        <w:t xml:space="preserve"> </w:t>
      </w:r>
      <w:r>
        <w:rPr>
          <w:spacing w:val="-1"/>
          <w:sz w:val="24"/>
        </w:rPr>
        <w:t>произведениями,</w:t>
      </w:r>
      <w:r>
        <w:rPr>
          <w:spacing w:val="-7"/>
          <w:sz w:val="24"/>
        </w:rPr>
        <w:t xml:space="preserve"> </w:t>
      </w:r>
      <w:r>
        <w:rPr>
          <w:spacing w:val="-1"/>
          <w:sz w:val="24"/>
        </w:rPr>
        <w:t>книгами,</w:t>
      </w:r>
      <w:r>
        <w:rPr>
          <w:spacing w:val="-11"/>
          <w:sz w:val="24"/>
        </w:rPr>
        <w:t xml:space="preserve"> </w:t>
      </w:r>
      <w:r>
        <w:rPr>
          <w:spacing w:val="-1"/>
          <w:sz w:val="24"/>
        </w:rPr>
        <w:t>проектами</w:t>
      </w:r>
      <w:r>
        <w:rPr>
          <w:spacing w:val="-8"/>
          <w:sz w:val="24"/>
        </w:rPr>
        <w:t xml:space="preserve"> </w:t>
      </w:r>
      <w:r>
        <w:rPr>
          <w:sz w:val="24"/>
        </w:rPr>
        <w:t>по</w:t>
      </w:r>
      <w:r>
        <w:rPr>
          <w:spacing w:val="-8"/>
          <w:sz w:val="24"/>
        </w:rPr>
        <w:t xml:space="preserve"> </w:t>
      </w:r>
      <w:r>
        <w:rPr>
          <w:sz w:val="24"/>
        </w:rPr>
        <w:t>темам</w:t>
      </w:r>
      <w:r>
        <w:rPr>
          <w:spacing w:val="-12"/>
          <w:sz w:val="24"/>
        </w:rPr>
        <w:t xml:space="preserve"> </w:t>
      </w:r>
      <w:r>
        <w:rPr>
          <w:sz w:val="24"/>
        </w:rPr>
        <w:t>и</w:t>
      </w:r>
      <w:r>
        <w:rPr>
          <w:spacing w:val="-8"/>
          <w:sz w:val="24"/>
        </w:rPr>
        <w:t xml:space="preserve"> </w:t>
      </w:r>
      <w:r>
        <w:rPr>
          <w:sz w:val="24"/>
        </w:rPr>
        <w:t>разделам</w:t>
      </w:r>
      <w:r>
        <w:rPr>
          <w:spacing w:val="-7"/>
          <w:sz w:val="24"/>
        </w:rPr>
        <w:t xml:space="preserve"> </w:t>
      </w:r>
      <w:r>
        <w:rPr>
          <w:sz w:val="24"/>
        </w:rPr>
        <w:t>индивидуально,</w:t>
      </w:r>
      <w:r>
        <w:rPr>
          <w:spacing w:val="-57"/>
          <w:sz w:val="24"/>
        </w:rPr>
        <w:t xml:space="preserve"> </w:t>
      </w:r>
      <w:r>
        <w:rPr>
          <w:sz w:val="24"/>
        </w:rPr>
        <w:t>в парах и группах, пользуясь коммуникативными универсальными умениями (умение</w:t>
      </w:r>
      <w:r>
        <w:rPr>
          <w:spacing w:val="1"/>
          <w:sz w:val="24"/>
        </w:rPr>
        <w:t xml:space="preserve"> </w:t>
      </w:r>
      <w:r>
        <w:rPr>
          <w:sz w:val="24"/>
        </w:rPr>
        <w:t>слушать одноклассников и учителя, дискутировать с ними, грамотно выражая свою</w:t>
      </w:r>
      <w:r>
        <w:rPr>
          <w:spacing w:val="1"/>
          <w:sz w:val="24"/>
        </w:rPr>
        <w:t xml:space="preserve"> </w:t>
      </w:r>
      <w:r>
        <w:rPr>
          <w:sz w:val="24"/>
        </w:rPr>
        <w:t>позицию</w:t>
      </w:r>
      <w:r>
        <w:rPr>
          <w:spacing w:val="-6"/>
          <w:sz w:val="24"/>
        </w:rPr>
        <w:t xml:space="preserve"> </w:t>
      </w:r>
      <w:r>
        <w:rPr>
          <w:sz w:val="24"/>
        </w:rPr>
        <w:t>и</w:t>
      </w:r>
      <w:r>
        <w:rPr>
          <w:spacing w:val="3"/>
          <w:sz w:val="24"/>
        </w:rPr>
        <w:t xml:space="preserve"> </w:t>
      </w:r>
      <w:r>
        <w:rPr>
          <w:sz w:val="24"/>
        </w:rPr>
        <w:t>при</w:t>
      </w:r>
      <w:r>
        <w:rPr>
          <w:spacing w:val="2"/>
          <w:sz w:val="24"/>
        </w:rPr>
        <w:t xml:space="preserve"> </w:t>
      </w:r>
      <w:r>
        <w:rPr>
          <w:sz w:val="24"/>
        </w:rPr>
        <w:t>этом</w:t>
      </w:r>
      <w:r>
        <w:rPr>
          <w:spacing w:val="-1"/>
          <w:sz w:val="24"/>
        </w:rPr>
        <w:t xml:space="preserve"> </w:t>
      </w:r>
      <w:r>
        <w:rPr>
          <w:sz w:val="24"/>
        </w:rPr>
        <w:t>уважая</w:t>
      </w:r>
      <w:r>
        <w:rPr>
          <w:spacing w:val="1"/>
          <w:sz w:val="24"/>
        </w:rPr>
        <w:t xml:space="preserve"> </w:t>
      </w:r>
      <w:r>
        <w:rPr>
          <w:sz w:val="24"/>
        </w:rPr>
        <w:t>мнение</w:t>
      </w:r>
      <w:r>
        <w:rPr>
          <w:spacing w:val="1"/>
          <w:sz w:val="24"/>
        </w:rPr>
        <w:t xml:space="preserve"> </w:t>
      </w:r>
      <w:r>
        <w:rPr>
          <w:sz w:val="24"/>
        </w:rPr>
        <w:t>и</w:t>
      </w:r>
      <w:r>
        <w:rPr>
          <w:spacing w:val="-3"/>
          <w:sz w:val="24"/>
        </w:rPr>
        <w:t xml:space="preserve"> </w:t>
      </w:r>
      <w:r>
        <w:rPr>
          <w:sz w:val="24"/>
        </w:rPr>
        <w:t>позицию</w:t>
      </w:r>
      <w:r>
        <w:rPr>
          <w:spacing w:val="-5"/>
          <w:sz w:val="24"/>
        </w:rPr>
        <w:t xml:space="preserve"> </w:t>
      </w:r>
      <w:r>
        <w:rPr>
          <w:sz w:val="24"/>
        </w:rPr>
        <w:t>собеседников);</w:t>
      </w:r>
    </w:p>
    <w:p w:rsidR="003C2477" w:rsidRDefault="00F03892" w:rsidP="00D75319">
      <w:pPr>
        <w:pStyle w:val="a5"/>
        <w:numPr>
          <w:ilvl w:val="0"/>
          <w:numId w:val="76"/>
        </w:numPr>
        <w:tabs>
          <w:tab w:val="left" w:pos="1204"/>
        </w:tabs>
        <w:spacing w:line="276" w:lineRule="auto"/>
        <w:ind w:right="1115" w:firstLine="0"/>
        <w:jc w:val="both"/>
        <w:rPr>
          <w:rFonts w:ascii="Symbol" w:hAnsi="Symbol"/>
          <w:sz w:val="24"/>
        </w:rPr>
      </w:pPr>
      <w:r>
        <w:rPr>
          <w:sz w:val="24"/>
        </w:rPr>
        <w:t>пользоваться регулятивными универсальными учебными умениями в организации</w:t>
      </w:r>
      <w:r>
        <w:rPr>
          <w:spacing w:val="1"/>
          <w:sz w:val="24"/>
        </w:rPr>
        <w:t xml:space="preserve"> </w:t>
      </w:r>
      <w:r>
        <w:rPr>
          <w:sz w:val="24"/>
        </w:rPr>
        <w:t>своей работы с литературными произведениями (понимать учебную задачу, составлять</w:t>
      </w:r>
      <w:r>
        <w:rPr>
          <w:spacing w:val="1"/>
          <w:sz w:val="24"/>
        </w:rPr>
        <w:t xml:space="preserve"> </w:t>
      </w:r>
      <w:r>
        <w:rPr>
          <w:sz w:val="24"/>
        </w:rPr>
        <w:t>алгоритм</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выполнять</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контролировать</w:t>
      </w:r>
      <w:r>
        <w:rPr>
          <w:spacing w:val="1"/>
          <w:sz w:val="24"/>
        </w:rPr>
        <w:t xml:space="preserve"> </w:t>
      </w:r>
      <w:r>
        <w:rPr>
          <w:sz w:val="24"/>
        </w:rPr>
        <w:t>свои</w:t>
      </w:r>
      <w:r>
        <w:rPr>
          <w:spacing w:val="1"/>
          <w:sz w:val="24"/>
        </w:rPr>
        <w:t xml:space="preserve"> </w:t>
      </w:r>
      <w:r>
        <w:rPr>
          <w:sz w:val="24"/>
        </w:rPr>
        <w:t>действия,</w:t>
      </w:r>
      <w:r>
        <w:rPr>
          <w:spacing w:val="-2"/>
          <w:sz w:val="24"/>
        </w:rPr>
        <w:t xml:space="preserve"> </w:t>
      </w:r>
      <w:r>
        <w:rPr>
          <w:sz w:val="24"/>
        </w:rPr>
        <w:t>оценивать</w:t>
      </w:r>
      <w:r>
        <w:rPr>
          <w:spacing w:val="-1"/>
          <w:sz w:val="24"/>
        </w:rPr>
        <w:t xml:space="preserve"> </w:t>
      </w:r>
      <w:r>
        <w:rPr>
          <w:sz w:val="24"/>
        </w:rPr>
        <w:t>результат</w:t>
      </w:r>
      <w:r>
        <w:rPr>
          <w:spacing w:val="2"/>
          <w:sz w:val="24"/>
        </w:rPr>
        <w:t xml:space="preserve"> </w:t>
      </w:r>
      <w:r>
        <w:rPr>
          <w:sz w:val="24"/>
        </w:rPr>
        <w:t>работы).</w:t>
      </w:r>
    </w:p>
    <w:p w:rsidR="003C2477" w:rsidRDefault="00F03892">
      <w:pPr>
        <w:pStyle w:val="1"/>
        <w:spacing w:line="280" w:lineRule="auto"/>
        <w:ind w:right="4258"/>
        <w:jc w:val="both"/>
      </w:pPr>
      <w:r>
        <w:t>Раздел « Виды речевой и читательской деятельности»</w:t>
      </w:r>
      <w:r>
        <w:rPr>
          <w:spacing w:val="-57"/>
        </w:rPr>
        <w:t xml:space="preserve"> </w:t>
      </w:r>
      <w:r>
        <w:t>Ученик</w:t>
      </w:r>
      <w:r>
        <w:rPr>
          <w:spacing w:val="1"/>
        </w:rPr>
        <w:t xml:space="preserve"> </w:t>
      </w:r>
      <w:r>
        <w:t>научится:</w:t>
      </w:r>
    </w:p>
    <w:p w:rsidR="003C2477" w:rsidRDefault="00F03892" w:rsidP="00D75319">
      <w:pPr>
        <w:pStyle w:val="a5"/>
        <w:numPr>
          <w:ilvl w:val="0"/>
          <w:numId w:val="76"/>
        </w:numPr>
        <w:tabs>
          <w:tab w:val="left" w:pos="1204"/>
        </w:tabs>
        <w:spacing w:line="273" w:lineRule="auto"/>
        <w:ind w:right="813" w:firstLine="0"/>
        <w:jc w:val="both"/>
        <w:rPr>
          <w:rFonts w:ascii="Symbol" w:hAnsi="Symbol"/>
          <w:sz w:val="24"/>
        </w:rPr>
      </w:pPr>
      <w:r>
        <w:rPr>
          <w:sz w:val="24"/>
        </w:rPr>
        <w:t>проявлять</w:t>
      </w:r>
      <w:r>
        <w:rPr>
          <w:spacing w:val="-11"/>
          <w:sz w:val="24"/>
        </w:rPr>
        <w:t xml:space="preserve"> </w:t>
      </w:r>
      <w:r>
        <w:rPr>
          <w:sz w:val="24"/>
        </w:rPr>
        <w:t>интерес</w:t>
      </w:r>
      <w:r>
        <w:rPr>
          <w:spacing w:val="-8"/>
          <w:sz w:val="24"/>
        </w:rPr>
        <w:t xml:space="preserve"> </w:t>
      </w:r>
      <w:r>
        <w:rPr>
          <w:sz w:val="24"/>
        </w:rPr>
        <w:t>к</w:t>
      </w:r>
      <w:r>
        <w:rPr>
          <w:spacing w:val="-12"/>
          <w:sz w:val="24"/>
        </w:rPr>
        <w:t xml:space="preserve"> </w:t>
      </w:r>
      <w:r>
        <w:rPr>
          <w:sz w:val="24"/>
        </w:rPr>
        <w:t>чтению,</w:t>
      </w:r>
      <w:r>
        <w:rPr>
          <w:spacing w:val="-9"/>
          <w:sz w:val="24"/>
        </w:rPr>
        <w:t xml:space="preserve"> </w:t>
      </w:r>
      <w:r>
        <w:rPr>
          <w:sz w:val="24"/>
        </w:rPr>
        <w:t>использовать</w:t>
      </w:r>
      <w:r>
        <w:rPr>
          <w:spacing w:val="-10"/>
          <w:sz w:val="24"/>
        </w:rPr>
        <w:t xml:space="preserve"> </w:t>
      </w:r>
      <w:r>
        <w:rPr>
          <w:sz w:val="24"/>
        </w:rPr>
        <w:t>чтение</w:t>
      </w:r>
      <w:r>
        <w:rPr>
          <w:spacing w:val="-7"/>
          <w:sz w:val="24"/>
        </w:rPr>
        <w:t xml:space="preserve"> </w:t>
      </w:r>
      <w:r>
        <w:rPr>
          <w:sz w:val="24"/>
        </w:rPr>
        <w:t>как</w:t>
      </w:r>
      <w:r>
        <w:rPr>
          <w:spacing w:val="-5"/>
          <w:sz w:val="24"/>
        </w:rPr>
        <w:t xml:space="preserve"> </w:t>
      </w:r>
      <w:r>
        <w:rPr>
          <w:sz w:val="24"/>
        </w:rPr>
        <w:t>универсальное</w:t>
      </w:r>
      <w:r>
        <w:rPr>
          <w:spacing w:val="-12"/>
          <w:sz w:val="24"/>
        </w:rPr>
        <w:t xml:space="preserve"> </w:t>
      </w:r>
      <w:r>
        <w:rPr>
          <w:sz w:val="24"/>
        </w:rPr>
        <w:t>умение</w:t>
      </w:r>
      <w:r>
        <w:rPr>
          <w:spacing w:val="-8"/>
          <w:sz w:val="24"/>
        </w:rPr>
        <w:t xml:space="preserve"> </w:t>
      </w:r>
      <w:r>
        <w:rPr>
          <w:sz w:val="24"/>
        </w:rPr>
        <w:t>для</w:t>
      </w:r>
      <w:r>
        <w:rPr>
          <w:spacing w:val="-7"/>
          <w:sz w:val="24"/>
        </w:rPr>
        <w:t xml:space="preserve"> </w:t>
      </w:r>
      <w:r>
        <w:rPr>
          <w:sz w:val="24"/>
        </w:rPr>
        <w:t>работы</w:t>
      </w:r>
      <w:r>
        <w:rPr>
          <w:spacing w:val="-57"/>
          <w:sz w:val="24"/>
        </w:rPr>
        <w:t xml:space="preserve"> </w:t>
      </w:r>
      <w:r>
        <w:rPr>
          <w:sz w:val="24"/>
        </w:rPr>
        <w:t>с</w:t>
      </w:r>
      <w:r>
        <w:rPr>
          <w:spacing w:val="-13"/>
          <w:sz w:val="24"/>
        </w:rPr>
        <w:t xml:space="preserve"> </w:t>
      </w:r>
      <w:r>
        <w:rPr>
          <w:sz w:val="24"/>
        </w:rPr>
        <w:t>любым</w:t>
      </w:r>
      <w:r>
        <w:rPr>
          <w:spacing w:val="-10"/>
          <w:sz w:val="24"/>
        </w:rPr>
        <w:t xml:space="preserve"> </w:t>
      </w:r>
      <w:r>
        <w:rPr>
          <w:sz w:val="24"/>
        </w:rPr>
        <w:t>произведением</w:t>
      </w:r>
      <w:r>
        <w:rPr>
          <w:spacing w:val="-10"/>
          <w:sz w:val="24"/>
        </w:rPr>
        <w:t xml:space="preserve"> </w:t>
      </w:r>
      <w:r>
        <w:rPr>
          <w:sz w:val="24"/>
        </w:rPr>
        <w:t>и</w:t>
      </w:r>
      <w:r>
        <w:rPr>
          <w:spacing w:val="-11"/>
          <w:sz w:val="24"/>
        </w:rPr>
        <w:t xml:space="preserve"> </w:t>
      </w:r>
      <w:r>
        <w:rPr>
          <w:sz w:val="24"/>
        </w:rPr>
        <w:t>любым</w:t>
      </w:r>
      <w:r>
        <w:rPr>
          <w:spacing w:val="-14"/>
          <w:sz w:val="24"/>
        </w:rPr>
        <w:t xml:space="preserve"> </w:t>
      </w:r>
      <w:r>
        <w:rPr>
          <w:sz w:val="24"/>
        </w:rPr>
        <w:t>источником</w:t>
      </w:r>
      <w:r>
        <w:rPr>
          <w:spacing w:val="-15"/>
          <w:sz w:val="24"/>
        </w:rPr>
        <w:t xml:space="preserve"> </w:t>
      </w:r>
      <w:r>
        <w:rPr>
          <w:sz w:val="24"/>
        </w:rPr>
        <w:t>информации,</w:t>
      </w:r>
      <w:r>
        <w:rPr>
          <w:spacing w:val="-10"/>
          <w:sz w:val="24"/>
        </w:rPr>
        <w:t xml:space="preserve"> </w:t>
      </w:r>
      <w:r>
        <w:rPr>
          <w:sz w:val="24"/>
        </w:rPr>
        <w:t>для</w:t>
      </w:r>
      <w:r>
        <w:rPr>
          <w:spacing w:val="-11"/>
          <w:sz w:val="24"/>
        </w:rPr>
        <w:t xml:space="preserve"> </w:t>
      </w:r>
      <w:r>
        <w:rPr>
          <w:sz w:val="24"/>
        </w:rPr>
        <w:t>обогащения</w:t>
      </w:r>
      <w:r>
        <w:rPr>
          <w:spacing w:val="-11"/>
          <w:sz w:val="24"/>
        </w:rPr>
        <w:t xml:space="preserve"> </w:t>
      </w:r>
      <w:r>
        <w:rPr>
          <w:sz w:val="24"/>
        </w:rPr>
        <w:t>читательского</w:t>
      </w:r>
      <w:r>
        <w:rPr>
          <w:spacing w:val="-58"/>
          <w:sz w:val="24"/>
        </w:rPr>
        <w:t xml:space="preserve"> </w:t>
      </w:r>
      <w:r>
        <w:rPr>
          <w:sz w:val="24"/>
        </w:rPr>
        <w:t>опыта;</w:t>
      </w:r>
    </w:p>
    <w:p w:rsidR="003C2477" w:rsidRDefault="00F03892" w:rsidP="00D75319">
      <w:pPr>
        <w:pStyle w:val="a5"/>
        <w:numPr>
          <w:ilvl w:val="0"/>
          <w:numId w:val="76"/>
        </w:numPr>
        <w:tabs>
          <w:tab w:val="left" w:pos="1204"/>
        </w:tabs>
        <w:spacing w:line="273" w:lineRule="auto"/>
        <w:ind w:right="804" w:firstLine="0"/>
        <w:jc w:val="both"/>
        <w:rPr>
          <w:rFonts w:ascii="Symbol" w:hAnsi="Symbol"/>
          <w:sz w:val="24"/>
        </w:rPr>
      </w:pPr>
      <w:r>
        <w:rPr>
          <w:sz w:val="24"/>
        </w:rPr>
        <w:t>воспринимать умение читать как инструмент для своего интеллектуального, духовно-</w:t>
      </w:r>
      <w:r>
        <w:rPr>
          <w:spacing w:val="1"/>
          <w:sz w:val="24"/>
        </w:rPr>
        <w:t xml:space="preserve"> </w:t>
      </w:r>
      <w:r>
        <w:rPr>
          <w:sz w:val="24"/>
        </w:rPr>
        <w:t>нравственного,</w:t>
      </w:r>
      <w:r>
        <w:rPr>
          <w:spacing w:val="-2"/>
          <w:sz w:val="24"/>
        </w:rPr>
        <w:t xml:space="preserve"> </w:t>
      </w:r>
      <w:r>
        <w:rPr>
          <w:sz w:val="24"/>
        </w:rPr>
        <w:t>эстетического</w:t>
      </w:r>
      <w:r>
        <w:rPr>
          <w:spacing w:val="1"/>
          <w:sz w:val="24"/>
        </w:rPr>
        <w:t xml:space="preserve"> </w:t>
      </w:r>
      <w:r>
        <w:rPr>
          <w:sz w:val="24"/>
        </w:rPr>
        <w:t>развития,</w:t>
      </w:r>
      <w:r>
        <w:rPr>
          <w:spacing w:val="-2"/>
          <w:sz w:val="24"/>
        </w:rPr>
        <w:t xml:space="preserve"> </w:t>
      </w:r>
      <w:r>
        <w:rPr>
          <w:sz w:val="24"/>
        </w:rPr>
        <w:t>способ</w:t>
      </w:r>
      <w:r>
        <w:rPr>
          <w:spacing w:val="-6"/>
          <w:sz w:val="24"/>
        </w:rPr>
        <w:t xml:space="preserve"> </w:t>
      </w:r>
      <w:r>
        <w:rPr>
          <w:sz w:val="24"/>
        </w:rPr>
        <w:t>приобретения</w:t>
      </w:r>
      <w:r>
        <w:rPr>
          <w:spacing w:val="1"/>
          <w:sz w:val="24"/>
        </w:rPr>
        <w:t xml:space="preserve"> </w:t>
      </w:r>
      <w:r>
        <w:rPr>
          <w:sz w:val="24"/>
        </w:rPr>
        <w:t>знаний</w:t>
      </w:r>
      <w:r>
        <w:rPr>
          <w:spacing w:val="-3"/>
          <w:sz w:val="24"/>
        </w:rPr>
        <w:t xml:space="preserve"> </w:t>
      </w:r>
      <w:r>
        <w:rPr>
          <w:sz w:val="24"/>
        </w:rPr>
        <w:t>и</w:t>
      </w:r>
      <w:r>
        <w:rPr>
          <w:spacing w:val="-3"/>
          <w:sz w:val="24"/>
        </w:rPr>
        <w:t xml:space="preserve"> </w:t>
      </w:r>
      <w:r>
        <w:rPr>
          <w:sz w:val="24"/>
        </w:rPr>
        <w:t>опыта;</w:t>
      </w:r>
    </w:p>
    <w:p w:rsidR="003C2477" w:rsidRDefault="00F03892" w:rsidP="00D75319">
      <w:pPr>
        <w:pStyle w:val="a5"/>
        <w:numPr>
          <w:ilvl w:val="0"/>
          <w:numId w:val="76"/>
        </w:numPr>
        <w:tabs>
          <w:tab w:val="left" w:pos="1204"/>
        </w:tabs>
        <w:spacing w:before="84" w:line="276" w:lineRule="auto"/>
        <w:ind w:right="806" w:firstLine="0"/>
        <w:jc w:val="both"/>
        <w:rPr>
          <w:rFonts w:ascii="Symbol" w:hAnsi="Symbol"/>
          <w:sz w:val="24"/>
        </w:rPr>
      </w:pPr>
      <w:r>
        <w:rPr>
          <w:sz w:val="24"/>
        </w:rPr>
        <w:t>пользоваться</w:t>
      </w:r>
      <w:r>
        <w:rPr>
          <w:spacing w:val="1"/>
          <w:sz w:val="24"/>
        </w:rPr>
        <w:t xml:space="preserve"> </w:t>
      </w:r>
      <w:r>
        <w:rPr>
          <w:sz w:val="24"/>
        </w:rPr>
        <w:t>чтением</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различных</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удовлетворения</w:t>
      </w:r>
      <w:r>
        <w:rPr>
          <w:spacing w:val="1"/>
          <w:sz w:val="24"/>
        </w:rPr>
        <w:t xml:space="preserve"> </w:t>
      </w:r>
      <w:r>
        <w:rPr>
          <w:sz w:val="24"/>
        </w:rPr>
        <w:t>читательского интереса,</w:t>
      </w:r>
      <w:r>
        <w:rPr>
          <w:spacing w:val="-2"/>
          <w:sz w:val="24"/>
        </w:rPr>
        <w:t xml:space="preserve"> </w:t>
      </w:r>
      <w:r>
        <w:rPr>
          <w:sz w:val="24"/>
        </w:rPr>
        <w:t>поиска</w:t>
      </w:r>
      <w:r>
        <w:rPr>
          <w:spacing w:val="-1"/>
          <w:sz w:val="24"/>
        </w:rPr>
        <w:t xml:space="preserve"> </w:t>
      </w:r>
      <w:r>
        <w:rPr>
          <w:sz w:val="24"/>
        </w:rPr>
        <w:t>нужной</w:t>
      </w:r>
      <w:r>
        <w:rPr>
          <w:spacing w:val="-3"/>
          <w:sz w:val="24"/>
        </w:rPr>
        <w:t xml:space="preserve"> </w:t>
      </w:r>
      <w:r>
        <w:rPr>
          <w:sz w:val="24"/>
        </w:rPr>
        <w:t>информации</w:t>
      </w:r>
      <w:r>
        <w:rPr>
          <w:spacing w:val="-3"/>
          <w:sz w:val="24"/>
        </w:rPr>
        <w:t xml:space="preserve"> </w:t>
      </w:r>
      <w:r>
        <w:rPr>
          <w:sz w:val="24"/>
        </w:rPr>
        <w:t>на</w:t>
      </w:r>
      <w:r>
        <w:rPr>
          <w:spacing w:val="-1"/>
          <w:sz w:val="24"/>
        </w:rPr>
        <w:t xml:space="preserve"> </w:t>
      </w:r>
      <w:r>
        <w:rPr>
          <w:sz w:val="24"/>
        </w:rPr>
        <w:t>межпредметном</w:t>
      </w:r>
      <w:r>
        <w:rPr>
          <w:spacing w:val="-2"/>
          <w:sz w:val="24"/>
        </w:rPr>
        <w:t xml:space="preserve"> </w:t>
      </w:r>
      <w:r>
        <w:rPr>
          <w:sz w:val="24"/>
        </w:rPr>
        <w:t>уровне;</w:t>
      </w:r>
    </w:p>
    <w:p w:rsidR="003C2477" w:rsidRDefault="00F03892" w:rsidP="00D75319">
      <w:pPr>
        <w:pStyle w:val="a5"/>
        <w:numPr>
          <w:ilvl w:val="0"/>
          <w:numId w:val="76"/>
        </w:numPr>
        <w:tabs>
          <w:tab w:val="left" w:pos="1204"/>
        </w:tabs>
        <w:spacing w:line="276" w:lineRule="auto"/>
        <w:ind w:right="801" w:firstLine="0"/>
        <w:jc w:val="both"/>
        <w:rPr>
          <w:rFonts w:ascii="Symbol" w:hAnsi="Symbol"/>
          <w:sz w:val="24"/>
        </w:rPr>
      </w:pPr>
      <w:r>
        <w:rPr>
          <w:spacing w:val="-1"/>
          <w:sz w:val="24"/>
        </w:rPr>
        <w:t>читать</w:t>
      </w:r>
      <w:r>
        <w:rPr>
          <w:spacing w:val="-11"/>
          <w:sz w:val="24"/>
        </w:rPr>
        <w:t xml:space="preserve"> </w:t>
      </w:r>
      <w:r>
        <w:rPr>
          <w:spacing w:val="-1"/>
          <w:sz w:val="24"/>
        </w:rPr>
        <w:t>вслух</w:t>
      </w:r>
      <w:r>
        <w:rPr>
          <w:spacing w:val="42"/>
          <w:sz w:val="24"/>
        </w:rPr>
        <w:t xml:space="preserve"> </w:t>
      </w:r>
      <w:r>
        <w:rPr>
          <w:spacing w:val="-1"/>
          <w:sz w:val="24"/>
        </w:rPr>
        <w:t>и</w:t>
      </w:r>
      <w:r>
        <w:rPr>
          <w:spacing w:val="-11"/>
          <w:sz w:val="24"/>
        </w:rPr>
        <w:t xml:space="preserve"> </w:t>
      </w:r>
      <w:r>
        <w:rPr>
          <w:spacing w:val="-1"/>
          <w:sz w:val="24"/>
        </w:rPr>
        <w:t>молча</w:t>
      </w:r>
      <w:r>
        <w:rPr>
          <w:spacing w:val="-14"/>
          <w:sz w:val="24"/>
        </w:rPr>
        <w:t xml:space="preserve"> </w:t>
      </w:r>
      <w:r>
        <w:rPr>
          <w:spacing w:val="-1"/>
          <w:sz w:val="24"/>
        </w:rPr>
        <w:t>в</w:t>
      </w:r>
      <w:r>
        <w:rPr>
          <w:spacing w:val="-10"/>
          <w:sz w:val="24"/>
        </w:rPr>
        <w:t xml:space="preserve"> </w:t>
      </w:r>
      <w:r>
        <w:rPr>
          <w:spacing w:val="-1"/>
          <w:sz w:val="24"/>
        </w:rPr>
        <w:t>темпе,</w:t>
      </w:r>
      <w:r>
        <w:rPr>
          <w:spacing w:val="-14"/>
          <w:sz w:val="24"/>
        </w:rPr>
        <w:t xml:space="preserve"> </w:t>
      </w:r>
      <w:r>
        <w:rPr>
          <w:spacing w:val="-1"/>
          <w:sz w:val="24"/>
        </w:rPr>
        <w:t>позволяющем</w:t>
      </w:r>
      <w:r>
        <w:rPr>
          <w:spacing w:val="-10"/>
          <w:sz w:val="24"/>
        </w:rPr>
        <w:t xml:space="preserve"> </w:t>
      </w:r>
      <w:r>
        <w:rPr>
          <w:sz w:val="24"/>
        </w:rPr>
        <w:t>понимать</w:t>
      </w:r>
      <w:r>
        <w:rPr>
          <w:spacing w:val="-11"/>
          <w:sz w:val="24"/>
        </w:rPr>
        <w:t xml:space="preserve"> </w:t>
      </w:r>
      <w:r>
        <w:rPr>
          <w:sz w:val="24"/>
        </w:rPr>
        <w:t>и</w:t>
      </w:r>
      <w:r>
        <w:rPr>
          <w:spacing w:val="-15"/>
          <w:sz w:val="24"/>
        </w:rPr>
        <w:t xml:space="preserve"> </w:t>
      </w:r>
      <w:r>
        <w:rPr>
          <w:sz w:val="24"/>
        </w:rPr>
        <w:t>осознавать</w:t>
      </w:r>
      <w:r>
        <w:rPr>
          <w:spacing w:val="-10"/>
          <w:sz w:val="24"/>
        </w:rPr>
        <w:t xml:space="preserve"> </w:t>
      </w:r>
      <w:r>
        <w:rPr>
          <w:sz w:val="24"/>
        </w:rPr>
        <w:t>прочитанное</w:t>
      </w:r>
      <w:r>
        <w:rPr>
          <w:spacing w:val="-12"/>
          <w:sz w:val="24"/>
        </w:rPr>
        <w:t xml:space="preserve"> </w:t>
      </w:r>
      <w:r>
        <w:rPr>
          <w:sz w:val="24"/>
        </w:rPr>
        <w:t>(читать</w:t>
      </w:r>
      <w:r>
        <w:rPr>
          <w:spacing w:val="-58"/>
          <w:sz w:val="24"/>
        </w:rPr>
        <w:t xml:space="preserve"> </w:t>
      </w:r>
      <w:r>
        <w:rPr>
          <w:sz w:val="24"/>
        </w:rPr>
        <w:t>вслух</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80</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минуту,</w:t>
      </w:r>
      <w:r>
        <w:rPr>
          <w:spacing w:val="1"/>
          <w:sz w:val="24"/>
        </w:rPr>
        <w:t xml:space="preserve"> </w:t>
      </w:r>
      <w:r>
        <w:rPr>
          <w:sz w:val="24"/>
        </w:rPr>
        <w:t>молча</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100</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индивидуальными</w:t>
      </w:r>
      <w:r>
        <w:rPr>
          <w:spacing w:val="-3"/>
          <w:sz w:val="24"/>
        </w:rPr>
        <w:t xml:space="preserve"> </w:t>
      </w:r>
      <w:r>
        <w:rPr>
          <w:sz w:val="24"/>
        </w:rPr>
        <w:t>возможностями);</w:t>
      </w:r>
    </w:p>
    <w:p w:rsidR="003C2477" w:rsidRDefault="00F03892" w:rsidP="00D75319">
      <w:pPr>
        <w:pStyle w:val="a5"/>
        <w:numPr>
          <w:ilvl w:val="0"/>
          <w:numId w:val="76"/>
        </w:numPr>
        <w:tabs>
          <w:tab w:val="left" w:pos="1204"/>
        </w:tabs>
        <w:spacing w:line="276" w:lineRule="auto"/>
        <w:ind w:right="817" w:firstLine="0"/>
        <w:jc w:val="both"/>
        <w:rPr>
          <w:rFonts w:ascii="Symbol" w:hAnsi="Symbol"/>
          <w:sz w:val="24"/>
        </w:rPr>
      </w:pPr>
      <w:r>
        <w:rPr>
          <w:sz w:val="24"/>
        </w:rPr>
        <w:t>читать выразительно</w:t>
      </w:r>
      <w:r>
        <w:rPr>
          <w:spacing w:val="1"/>
          <w:sz w:val="24"/>
        </w:rPr>
        <w:t xml:space="preserve"> </w:t>
      </w:r>
      <w:r>
        <w:rPr>
          <w:sz w:val="24"/>
        </w:rPr>
        <w:t>подготовленные или изученные произведения из круга чтения,</w:t>
      </w:r>
      <w:r>
        <w:rPr>
          <w:spacing w:val="1"/>
          <w:sz w:val="24"/>
        </w:rPr>
        <w:t xml:space="preserve"> </w:t>
      </w:r>
      <w:r>
        <w:rPr>
          <w:sz w:val="24"/>
        </w:rPr>
        <w:t>определять</w:t>
      </w:r>
      <w:r>
        <w:rPr>
          <w:spacing w:val="-3"/>
          <w:sz w:val="24"/>
        </w:rPr>
        <w:t xml:space="preserve"> </w:t>
      </w:r>
      <w:r>
        <w:rPr>
          <w:sz w:val="24"/>
        </w:rPr>
        <w:t>задачу</w:t>
      </w:r>
      <w:r>
        <w:rPr>
          <w:spacing w:val="-8"/>
          <w:sz w:val="24"/>
        </w:rPr>
        <w:t xml:space="preserve"> </w:t>
      </w:r>
      <w:r>
        <w:rPr>
          <w:sz w:val="24"/>
        </w:rPr>
        <w:t>чтения</w:t>
      </w:r>
      <w:r>
        <w:rPr>
          <w:spacing w:val="2"/>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орфоэпическими</w:t>
      </w:r>
      <w:r>
        <w:rPr>
          <w:spacing w:val="-3"/>
          <w:sz w:val="24"/>
        </w:rPr>
        <w:t xml:space="preserve"> </w:t>
      </w:r>
      <w:r>
        <w:rPr>
          <w:sz w:val="24"/>
        </w:rPr>
        <w:t>нормами;</w:t>
      </w:r>
    </w:p>
    <w:p w:rsidR="003C2477" w:rsidRDefault="00F03892" w:rsidP="00D75319">
      <w:pPr>
        <w:pStyle w:val="a5"/>
        <w:numPr>
          <w:ilvl w:val="0"/>
          <w:numId w:val="76"/>
        </w:numPr>
        <w:tabs>
          <w:tab w:val="left" w:pos="1204"/>
        </w:tabs>
        <w:spacing w:line="276" w:lineRule="auto"/>
        <w:ind w:right="811" w:firstLine="0"/>
        <w:jc w:val="both"/>
        <w:rPr>
          <w:rFonts w:ascii="Symbol" w:hAnsi="Symbol"/>
          <w:sz w:val="24"/>
        </w:rPr>
      </w:pPr>
      <w:r>
        <w:rPr>
          <w:sz w:val="24"/>
        </w:rPr>
        <w:t>пользоваться</w:t>
      </w:r>
      <w:r>
        <w:rPr>
          <w:spacing w:val="1"/>
          <w:sz w:val="24"/>
        </w:rPr>
        <w:t xml:space="preserve"> </w:t>
      </w:r>
      <w:r>
        <w:rPr>
          <w:sz w:val="24"/>
        </w:rPr>
        <w:t>разными</w:t>
      </w:r>
      <w:r>
        <w:rPr>
          <w:spacing w:val="1"/>
          <w:sz w:val="24"/>
        </w:rPr>
        <w:t xml:space="preserve"> </w:t>
      </w:r>
      <w:r>
        <w:rPr>
          <w:sz w:val="24"/>
        </w:rPr>
        <w:t>видами</w:t>
      </w:r>
      <w:r>
        <w:rPr>
          <w:spacing w:val="1"/>
          <w:sz w:val="24"/>
        </w:rPr>
        <w:t xml:space="preserve"> </w:t>
      </w:r>
      <w:r>
        <w:rPr>
          <w:sz w:val="24"/>
        </w:rPr>
        <w:t>чтения</w:t>
      </w:r>
      <w:r>
        <w:rPr>
          <w:spacing w:val="1"/>
          <w:sz w:val="24"/>
        </w:rPr>
        <w:t xml:space="preserve"> </w:t>
      </w:r>
      <w:r>
        <w:rPr>
          <w:sz w:val="24"/>
        </w:rPr>
        <w:t>(ознакомительным,</w:t>
      </w:r>
      <w:r>
        <w:rPr>
          <w:spacing w:val="1"/>
          <w:sz w:val="24"/>
        </w:rPr>
        <w:t xml:space="preserve"> </w:t>
      </w:r>
      <w:r>
        <w:rPr>
          <w:sz w:val="24"/>
        </w:rPr>
        <w:t>изучающим,</w:t>
      </w:r>
      <w:r>
        <w:rPr>
          <w:spacing w:val="1"/>
          <w:sz w:val="24"/>
        </w:rPr>
        <w:t xml:space="preserve"> </w:t>
      </w:r>
      <w:r>
        <w:rPr>
          <w:sz w:val="24"/>
        </w:rPr>
        <w:t>поисковым,</w:t>
      </w:r>
      <w:r>
        <w:rPr>
          <w:spacing w:val="1"/>
          <w:sz w:val="24"/>
        </w:rPr>
        <w:t xml:space="preserve"> </w:t>
      </w:r>
      <w:r>
        <w:rPr>
          <w:sz w:val="24"/>
        </w:rPr>
        <w:t>просмотровым(выборочным), осознавать и объяснять выбор вида и формы чтения для той</w:t>
      </w:r>
      <w:r>
        <w:rPr>
          <w:spacing w:val="1"/>
          <w:sz w:val="24"/>
        </w:rPr>
        <w:t xml:space="preserve"> </w:t>
      </w:r>
      <w:r>
        <w:rPr>
          <w:sz w:val="24"/>
        </w:rPr>
        <w:t>или</w:t>
      </w:r>
      <w:r>
        <w:rPr>
          <w:spacing w:val="2"/>
          <w:sz w:val="24"/>
        </w:rPr>
        <w:t xml:space="preserve"> </w:t>
      </w:r>
      <w:r>
        <w:rPr>
          <w:sz w:val="24"/>
        </w:rPr>
        <w:t>иной</w:t>
      </w:r>
      <w:r>
        <w:rPr>
          <w:spacing w:val="3"/>
          <w:sz w:val="24"/>
        </w:rPr>
        <w:t xml:space="preserve"> </w:t>
      </w:r>
      <w:r>
        <w:rPr>
          <w:sz w:val="24"/>
        </w:rPr>
        <w:t>работы;</w:t>
      </w:r>
    </w:p>
    <w:p w:rsidR="003C2477" w:rsidRDefault="00F03892" w:rsidP="00D75319">
      <w:pPr>
        <w:pStyle w:val="a5"/>
        <w:numPr>
          <w:ilvl w:val="0"/>
          <w:numId w:val="76"/>
        </w:numPr>
        <w:tabs>
          <w:tab w:val="left" w:pos="1204"/>
        </w:tabs>
        <w:spacing w:line="291" w:lineRule="exact"/>
        <w:ind w:left="1203" w:hanging="285"/>
        <w:jc w:val="both"/>
        <w:rPr>
          <w:rFonts w:ascii="Symbol" w:hAnsi="Symbol"/>
          <w:sz w:val="24"/>
        </w:rPr>
      </w:pPr>
      <w:r>
        <w:rPr>
          <w:sz w:val="24"/>
        </w:rPr>
        <w:t>различать</w:t>
      </w:r>
      <w:r>
        <w:rPr>
          <w:spacing w:val="-4"/>
          <w:sz w:val="24"/>
        </w:rPr>
        <w:t xml:space="preserve"> </w:t>
      </w:r>
      <w:r>
        <w:rPr>
          <w:sz w:val="24"/>
        </w:rPr>
        <w:t>художественную,</w:t>
      </w:r>
      <w:r>
        <w:rPr>
          <w:spacing w:val="-3"/>
          <w:sz w:val="24"/>
        </w:rPr>
        <w:t xml:space="preserve"> </w:t>
      </w:r>
      <w:r>
        <w:rPr>
          <w:sz w:val="24"/>
        </w:rPr>
        <w:t>научно-популярную,</w:t>
      </w:r>
      <w:r>
        <w:rPr>
          <w:spacing w:val="-3"/>
          <w:sz w:val="24"/>
        </w:rPr>
        <w:t xml:space="preserve"> </w:t>
      </w:r>
      <w:r>
        <w:rPr>
          <w:sz w:val="24"/>
        </w:rPr>
        <w:t>учебную</w:t>
      </w:r>
      <w:r>
        <w:rPr>
          <w:spacing w:val="-6"/>
          <w:sz w:val="24"/>
        </w:rPr>
        <w:t xml:space="preserve"> </w:t>
      </w:r>
      <w:r>
        <w:rPr>
          <w:sz w:val="24"/>
        </w:rPr>
        <w:t>и</w:t>
      </w:r>
      <w:r>
        <w:rPr>
          <w:spacing w:val="-4"/>
          <w:sz w:val="24"/>
        </w:rPr>
        <w:t xml:space="preserve"> </w:t>
      </w:r>
      <w:r>
        <w:rPr>
          <w:sz w:val="24"/>
        </w:rPr>
        <w:t>справочную</w:t>
      </w:r>
      <w:r>
        <w:rPr>
          <w:spacing w:val="-6"/>
          <w:sz w:val="24"/>
        </w:rPr>
        <w:t xml:space="preserve"> </w:t>
      </w:r>
      <w:r>
        <w:rPr>
          <w:sz w:val="24"/>
        </w:rPr>
        <w:t>литературу;</w:t>
      </w:r>
    </w:p>
    <w:p w:rsidR="003C2477" w:rsidRDefault="00F03892" w:rsidP="00D75319">
      <w:pPr>
        <w:pStyle w:val="a5"/>
        <w:numPr>
          <w:ilvl w:val="0"/>
          <w:numId w:val="76"/>
        </w:numPr>
        <w:tabs>
          <w:tab w:val="left" w:pos="1204"/>
        </w:tabs>
        <w:spacing w:before="34" w:line="276" w:lineRule="auto"/>
        <w:ind w:right="806" w:firstLine="0"/>
        <w:jc w:val="both"/>
        <w:rPr>
          <w:rFonts w:ascii="Symbol" w:hAnsi="Symbol"/>
          <w:sz w:val="24"/>
        </w:rPr>
      </w:pPr>
      <w:r>
        <w:rPr>
          <w:sz w:val="24"/>
        </w:rPr>
        <w:t>ориентироваться</w:t>
      </w:r>
      <w:r>
        <w:rPr>
          <w:spacing w:val="1"/>
          <w:sz w:val="24"/>
        </w:rPr>
        <w:t xml:space="preserve"> </w:t>
      </w:r>
      <w:r>
        <w:rPr>
          <w:sz w:val="24"/>
        </w:rPr>
        <w:t>в</w:t>
      </w:r>
      <w:r>
        <w:rPr>
          <w:spacing w:val="1"/>
          <w:sz w:val="24"/>
        </w:rPr>
        <w:t xml:space="preserve"> </w:t>
      </w:r>
      <w:r>
        <w:rPr>
          <w:sz w:val="24"/>
        </w:rPr>
        <w:t>содержании</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прослушанного</w:t>
      </w:r>
      <w:r>
        <w:rPr>
          <w:spacing w:val="1"/>
          <w:sz w:val="24"/>
        </w:rPr>
        <w:t xml:space="preserve"> </w:t>
      </w:r>
      <w:r>
        <w:rPr>
          <w:sz w:val="24"/>
        </w:rPr>
        <w:t>или</w:t>
      </w:r>
      <w:r>
        <w:rPr>
          <w:spacing w:val="1"/>
          <w:sz w:val="24"/>
        </w:rPr>
        <w:t xml:space="preserve"> </w:t>
      </w:r>
      <w:r>
        <w:rPr>
          <w:sz w:val="24"/>
        </w:rPr>
        <w:t>прочитанного;</w:t>
      </w:r>
      <w:r>
        <w:rPr>
          <w:spacing w:val="1"/>
          <w:sz w:val="24"/>
        </w:rPr>
        <w:t xml:space="preserve"> </w:t>
      </w:r>
      <w:r>
        <w:rPr>
          <w:sz w:val="24"/>
        </w:rPr>
        <w:t>самостоятельно</w:t>
      </w:r>
      <w:r>
        <w:rPr>
          <w:spacing w:val="1"/>
          <w:sz w:val="24"/>
        </w:rPr>
        <w:t xml:space="preserve"> </w:t>
      </w:r>
      <w:r>
        <w:rPr>
          <w:sz w:val="24"/>
        </w:rPr>
        <w:t>определять</w:t>
      </w:r>
      <w:r>
        <w:rPr>
          <w:spacing w:val="1"/>
          <w:sz w:val="24"/>
        </w:rPr>
        <w:t xml:space="preserve"> </w:t>
      </w:r>
      <w:r>
        <w:rPr>
          <w:sz w:val="24"/>
        </w:rPr>
        <w:t>тему,</w:t>
      </w:r>
      <w:r>
        <w:rPr>
          <w:spacing w:val="1"/>
          <w:sz w:val="24"/>
        </w:rPr>
        <w:t xml:space="preserve"> </w:t>
      </w:r>
      <w:r>
        <w:rPr>
          <w:sz w:val="24"/>
        </w:rPr>
        <w:t>жанр,</w:t>
      </w:r>
      <w:r>
        <w:rPr>
          <w:spacing w:val="1"/>
          <w:sz w:val="24"/>
        </w:rPr>
        <w:t xml:space="preserve"> </w:t>
      </w:r>
      <w:r>
        <w:rPr>
          <w:sz w:val="24"/>
        </w:rPr>
        <w:t>авторскую</w:t>
      </w:r>
      <w:r>
        <w:rPr>
          <w:spacing w:val="1"/>
          <w:sz w:val="24"/>
        </w:rPr>
        <w:t xml:space="preserve"> </w:t>
      </w:r>
      <w:r>
        <w:rPr>
          <w:sz w:val="24"/>
        </w:rPr>
        <w:t>принадлежность</w:t>
      </w:r>
      <w:r>
        <w:rPr>
          <w:spacing w:val="1"/>
          <w:sz w:val="24"/>
        </w:rPr>
        <w:t xml:space="preserve"> </w:t>
      </w:r>
      <w:r>
        <w:rPr>
          <w:sz w:val="24"/>
        </w:rPr>
        <w:t>и</w:t>
      </w:r>
      <w:r>
        <w:rPr>
          <w:spacing w:val="1"/>
          <w:sz w:val="24"/>
        </w:rPr>
        <w:t xml:space="preserve"> </w:t>
      </w:r>
      <w:r>
        <w:rPr>
          <w:sz w:val="24"/>
        </w:rPr>
        <w:t>главную мысль; выделять сюжетную линию: устанавливать причинно-следственную связь</w:t>
      </w:r>
      <w:r>
        <w:rPr>
          <w:spacing w:val="-57"/>
          <w:sz w:val="24"/>
        </w:rPr>
        <w:t xml:space="preserve"> </w:t>
      </w:r>
      <w:r>
        <w:rPr>
          <w:sz w:val="24"/>
        </w:rPr>
        <w:t>в развитии событий и их последовательность, отвечать на вопросы, задавать вопросы и</w:t>
      </w:r>
      <w:r>
        <w:rPr>
          <w:spacing w:val="1"/>
          <w:sz w:val="24"/>
        </w:rPr>
        <w:t xml:space="preserve"> </w:t>
      </w:r>
      <w:r>
        <w:rPr>
          <w:sz w:val="24"/>
        </w:rPr>
        <w:t>дополнять</w:t>
      </w:r>
      <w:r>
        <w:rPr>
          <w:spacing w:val="-7"/>
          <w:sz w:val="24"/>
        </w:rPr>
        <w:t xml:space="preserve"> </w:t>
      </w:r>
      <w:r>
        <w:rPr>
          <w:sz w:val="24"/>
        </w:rPr>
        <w:t>ответы одноклассников</w:t>
      </w:r>
      <w:r>
        <w:rPr>
          <w:spacing w:val="-1"/>
          <w:sz w:val="24"/>
        </w:rPr>
        <w:t xml:space="preserve"> </w:t>
      </w:r>
      <w:r>
        <w:rPr>
          <w:sz w:val="24"/>
        </w:rPr>
        <w:t>по</w:t>
      </w:r>
      <w:r>
        <w:rPr>
          <w:spacing w:val="5"/>
          <w:sz w:val="24"/>
        </w:rPr>
        <w:t xml:space="preserve"> </w:t>
      </w:r>
      <w:r>
        <w:rPr>
          <w:sz w:val="24"/>
        </w:rPr>
        <w:t>сюжету</w:t>
      </w:r>
      <w:r>
        <w:rPr>
          <w:spacing w:val="-7"/>
          <w:sz w:val="24"/>
        </w:rPr>
        <w:t xml:space="preserve"> </w:t>
      </w:r>
      <w:r>
        <w:rPr>
          <w:sz w:val="24"/>
        </w:rPr>
        <w:t>произведения;</w:t>
      </w:r>
    </w:p>
    <w:p w:rsidR="003C2477" w:rsidRDefault="00F03892" w:rsidP="00D75319">
      <w:pPr>
        <w:pStyle w:val="a5"/>
        <w:numPr>
          <w:ilvl w:val="0"/>
          <w:numId w:val="76"/>
        </w:numPr>
        <w:tabs>
          <w:tab w:val="left" w:pos="1204"/>
        </w:tabs>
        <w:spacing w:line="276" w:lineRule="auto"/>
        <w:ind w:right="809" w:firstLine="0"/>
        <w:jc w:val="both"/>
        <w:rPr>
          <w:rFonts w:ascii="Symbol" w:hAnsi="Symbol"/>
          <w:sz w:val="24"/>
        </w:rPr>
      </w:pPr>
      <w:r>
        <w:rPr>
          <w:sz w:val="24"/>
        </w:rPr>
        <w:t>работать с учебным, научно-популярным и справочными текстами: понимать смысл,</w:t>
      </w:r>
      <w:r>
        <w:rPr>
          <w:spacing w:val="1"/>
          <w:sz w:val="24"/>
        </w:rPr>
        <w:t xml:space="preserve"> </w:t>
      </w:r>
      <w:r>
        <w:rPr>
          <w:spacing w:val="-1"/>
          <w:sz w:val="24"/>
        </w:rPr>
        <w:t>определять</w:t>
      </w:r>
      <w:r>
        <w:rPr>
          <w:spacing w:val="-12"/>
          <w:sz w:val="24"/>
        </w:rPr>
        <w:t xml:space="preserve"> </w:t>
      </w:r>
      <w:r>
        <w:rPr>
          <w:spacing w:val="-1"/>
          <w:sz w:val="24"/>
        </w:rPr>
        <w:t>тему</w:t>
      </w:r>
      <w:r>
        <w:rPr>
          <w:spacing w:val="-22"/>
          <w:sz w:val="24"/>
        </w:rPr>
        <w:t xml:space="preserve"> </w:t>
      </w:r>
      <w:r>
        <w:rPr>
          <w:spacing w:val="-1"/>
          <w:sz w:val="24"/>
        </w:rPr>
        <w:t>и</w:t>
      </w:r>
      <w:r>
        <w:rPr>
          <w:spacing w:val="-11"/>
          <w:sz w:val="24"/>
        </w:rPr>
        <w:t xml:space="preserve"> </w:t>
      </w:r>
      <w:r>
        <w:rPr>
          <w:spacing w:val="-1"/>
          <w:sz w:val="24"/>
        </w:rPr>
        <w:t>выделять</w:t>
      </w:r>
      <w:r>
        <w:rPr>
          <w:spacing w:val="-12"/>
          <w:sz w:val="24"/>
        </w:rPr>
        <w:t xml:space="preserve"> </w:t>
      </w:r>
      <w:r>
        <w:rPr>
          <w:spacing w:val="-1"/>
          <w:sz w:val="24"/>
        </w:rPr>
        <w:t>микротемы</w:t>
      </w:r>
      <w:r>
        <w:rPr>
          <w:spacing w:val="-10"/>
          <w:sz w:val="24"/>
        </w:rPr>
        <w:t xml:space="preserve"> </w:t>
      </w:r>
      <w:r>
        <w:rPr>
          <w:sz w:val="24"/>
        </w:rPr>
        <w:t>(подтемы),</w:t>
      </w:r>
      <w:r>
        <w:rPr>
          <w:spacing w:val="-14"/>
          <w:sz w:val="24"/>
        </w:rPr>
        <w:t xml:space="preserve"> </w:t>
      </w:r>
      <w:r>
        <w:rPr>
          <w:sz w:val="24"/>
        </w:rPr>
        <w:t>отвечать</w:t>
      </w:r>
      <w:r>
        <w:rPr>
          <w:spacing w:val="-16"/>
          <w:sz w:val="24"/>
        </w:rPr>
        <w:t xml:space="preserve"> </w:t>
      </w:r>
      <w:r>
        <w:rPr>
          <w:sz w:val="24"/>
        </w:rPr>
        <w:t>на</w:t>
      </w:r>
      <w:r>
        <w:rPr>
          <w:spacing w:val="-12"/>
          <w:sz w:val="24"/>
        </w:rPr>
        <w:t xml:space="preserve"> </w:t>
      </w:r>
      <w:r>
        <w:rPr>
          <w:sz w:val="24"/>
        </w:rPr>
        <w:t>вопросы</w:t>
      </w:r>
      <w:r>
        <w:rPr>
          <w:spacing w:val="-11"/>
          <w:sz w:val="24"/>
        </w:rPr>
        <w:t xml:space="preserve"> </w:t>
      </w:r>
      <w:r>
        <w:rPr>
          <w:sz w:val="24"/>
        </w:rPr>
        <w:t>и</w:t>
      </w:r>
      <w:r>
        <w:rPr>
          <w:spacing w:val="-11"/>
          <w:sz w:val="24"/>
        </w:rPr>
        <w:t xml:space="preserve"> </w:t>
      </w:r>
      <w:r>
        <w:rPr>
          <w:sz w:val="24"/>
        </w:rPr>
        <w:t>задавать</w:t>
      </w:r>
      <w:r>
        <w:rPr>
          <w:spacing w:val="-16"/>
          <w:sz w:val="24"/>
        </w:rPr>
        <w:t xml:space="preserve"> </w:t>
      </w:r>
      <w:r>
        <w:rPr>
          <w:sz w:val="24"/>
        </w:rPr>
        <w:t>вопросы</w:t>
      </w:r>
      <w:r>
        <w:rPr>
          <w:spacing w:val="-58"/>
          <w:sz w:val="24"/>
        </w:rPr>
        <w:t xml:space="preserve"> </w:t>
      </w:r>
      <w:r>
        <w:rPr>
          <w:sz w:val="24"/>
        </w:rPr>
        <w:t>по</w:t>
      </w:r>
      <w:r>
        <w:rPr>
          <w:spacing w:val="1"/>
          <w:sz w:val="24"/>
        </w:rPr>
        <w:t xml:space="preserve"> </w:t>
      </w:r>
      <w:r>
        <w:rPr>
          <w:sz w:val="24"/>
        </w:rPr>
        <w:t>тексту,</w:t>
      </w:r>
      <w:r>
        <w:rPr>
          <w:spacing w:val="4"/>
          <w:sz w:val="24"/>
        </w:rPr>
        <w:t xml:space="preserve"> </w:t>
      </w:r>
      <w:r>
        <w:rPr>
          <w:sz w:val="24"/>
        </w:rPr>
        <w:t>дополнять</w:t>
      </w:r>
      <w:r>
        <w:rPr>
          <w:spacing w:val="2"/>
          <w:sz w:val="24"/>
        </w:rPr>
        <w:t xml:space="preserve"> </w:t>
      </w:r>
      <w:r>
        <w:rPr>
          <w:sz w:val="24"/>
        </w:rPr>
        <w:t>ответы</w:t>
      </w:r>
      <w:r>
        <w:rPr>
          <w:spacing w:val="-1"/>
          <w:sz w:val="24"/>
        </w:rPr>
        <w:t xml:space="preserve"> </w:t>
      </w:r>
      <w:r>
        <w:rPr>
          <w:sz w:val="24"/>
        </w:rPr>
        <w:t>и</w:t>
      </w:r>
      <w:r>
        <w:rPr>
          <w:spacing w:val="-2"/>
          <w:sz w:val="24"/>
        </w:rPr>
        <w:t xml:space="preserve"> </w:t>
      </w:r>
      <w:r>
        <w:rPr>
          <w:sz w:val="24"/>
        </w:rPr>
        <w:t>подтверждать</w:t>
      </w:r>
      <w:r>
        <w:rPr>
          <w:spacing w:val="-1"/>
          <w:sz w:val="24"/>
        </w:rPr>
        <w:t xml:space="preserve"> </w:t>
      </w:r>
      <w:r>
        <w:rPr>
          <w:sz w:val="24"/>
        </w:rPr>
        <w:t>их</w:t>
      </w:r>
      <w:r>
        <w:rPr>
          <w:spacing w:val="-4"/>
          <w:sz w:val="24"/>
        </w:rPr>
        <w:t xml:space="preserve"> </w:t>
      </w:r>
      <w:r>
        <w:rPr>
          <w:sz w:val="24"/>
        </w:rPr>
        <w:t>цитатами;</w:t>
      </w:r>
    </w:p>
    <w:p w:rsidR="003C2477" w:rsidRDefault="00F03892" w:rsidP="00D75319">
      <w:pPr>
        <w:pStyle w:val="a5"/>
        <w:numPr>
          <w:ilvl w:val="0"/>
          <w:numId w:val="76"/>
        </w:numPr>
        <w:tabs>
          <w:tab w:val="left" w:pos="1204"/>
        </w:tabs>
        <w:spacing w:line="273" w:lineRule="auto"/>
        <w:ind w:right="815" w:firstLine="0"/>
        <w:jc w:val="both"/>
        <w:rPr>
          <w:rFonts w:ascii="Symbol" w:hAnsi="Symbol"/>
          <w:sz w:val="24"/>
        </w:rPr>
      </w:pPr>
      <w:r>
        <w:rPr>
          <w:sz w:val="24"/>
        </w:rPr>
        <w:t>понимать и объяснять поступки</w:t>
      </w:r>
      <w:r>
        <w:rPr>
          <w:spacing w:val="1"/>
          <w:sz w:val="24"/>
        </w:rPr>
        <w:t xml:space="preserve"> </w:t>
      </w:r>
      <w:r>
        <w:rPr>
          <w:sz w:val="24"/>
        </w:rPr>
        <w:t>героев, высказывать свое мнение о них, соотносить с</w:t>
      </w:r>
      <w:r>
        <w:rPr>
          <w:spacing w:val="1"/>
          <w:sz w:val="24"/>
        </w:rPr>
        <w:t xml:space="preserve"> </w:t>
      </w:r>
      <w:r>
        <w:rPr>
          <w:sz w:val="24"/>
        </w:rPr>
        <w:t>нравственными</w:t>
      </w:r>
      <w:r>
        <w:rPr>
          <w:spacing w:val="-3"/>
          <w:sz w:val="24"/>
        </w:rPr>
        <w:t xml:space="preserve"> </w:t>
      </w:r>
      <w:r>
        <w:rPr>
          <w:sz w:val="24"/>
        </w:rPr>
        <w:t>нормами</w:t>
      </w:r>
      <w:r>
        <w:rPr>
          <w:spacing w:val="3"/>
          <w:sz w:val="24"/>
        </w:rPr>
        <w:t xml:space="preserve"> </w:t>
      </w:r>
      <w:r>
        <w:rPr>
          <w:sz w:val="24"/>
        </w:rPr>
        <w:t>и</w:t>
      </w:r>
      <w:r>
        <w:rPr>
          <w:spacing w:val="-7"/>
          <w:sz w:val="24"/>
        </w:rPr>
        <w:t xml:space="preserve"> </w:t>
      </w:r>
      <w:r>
        <w:rPr>
          <w:sz w:val="24"/>
        </w:rPr>
        <w:t>определять</w:t>
      </w:r>
      <w:r>
        <w:rPr>
          <w:spacing w:val="1"/>
          <w:sz w:val="24"/>
        </w:rPr>
        <w:t xml:space="preserve"> </w:t>
      </w:r>
      <w:r>
        <w:rPr>
          <w:sz w:val="24"/>
        </w:rPr>
        <w:t>авторскую позицию;</w:t>
      </w:r>
    </w:p>
    <w:p w:rsidR="003C2477" w:rsidRDefault="00F03892" w:rsidP="00D75319">
      <w:pPr>
        <w:pStyle w:val="a5"/>
        <w:numPr>
          <w:ilvl w:val="0"/>
          <w:numId w:val="76"/>
        </w:numPr>
        <w:tabs>
          <w:tab w:val="left" w:pos="1204"/>
        </w:tabs>
        <w:spacing w:line="276" w:lineRule="auto"/>
        <w:ind w:right="812" w:firstLine="0"/>
        <w:jc w:val="both"/>
        <w:rPr>
          <w:rFonts w:ascii="Symbol" w:hAnsi="Symbol"/>
          <w:sz w:val="24"/>
        </w:rPr>
      </w:pPr>
      <w:r>
        <w:rPr>
          <w:sz w:val="24"/>
        </w:rPr>
        <w:t>пересказывать содержание произведения подробно, кратко или выборочно, устно или</w:t>
      </w:r>
      <w:r>
        <w:rPr>
          <w:spacing w:val="1"/>
          <w:sz w:val="24"/>
        </w:rPr>
        <w:t xml:space="preserve"> </w:t>
      </w:r>
      <w:r>
        <w:rPr>
          <w:sz w:val="24"/>
        </w:rPr>
        <w:t>письменно;</w:t>
      </w:r>
    </w:p>
    <w:p w:rsidR="003C2477" w:rsidRDefault="00F03892" w:rsidP="00D75319">
      <w:pPr>
        <w:pStyle w:val="a5"/>
        <w:numPr>
          <w:ilvl w:val="0"/>
          <w:numId w:val="76"/>
        </w:numPr>
        <w:tabs>
          <w:tab w:val="left" w:pos="1204"/>
        </w:tabs>
        <w:spacing w:line="291" w:lineRule="exact"/>
        <w:ind w:left="1203" w:hanging="285"/>
        <w:jc w:val="both"/>
        <w:rPr>
          <w:rFonts w:ascii="Symbol" w:hAnsi="Symbol"/>
          <w:sz w:val="24"/>
        </w:rPr>
      </w:pPr>
      <w:r>
        <w:rPr>
          <w:sz w:val="24"/>
        </w:rPr>
        <w:t>выразительно</w:t>
      </w:r>
      <w:r>
        <w:rPr>
          <w:spacing w:val="-1"/>
          <w:sz w:val="24"/>
        </w:rPr>
        <w:t xml:space="preserve"> </w:t>
      </w:r>
      <w:r>
        <w:rPr>
          <w:sz w:val="24"/>
        </w:rPr>
        <w:t>декламировать</w:t>
      </w:r>
      <w:r>
        <w:rPr>
          <w:spacing w:val="-7"/>
          <w:sz w:val="24"/>
        </w:rPr>
        <w:t xml:space="preserve"> </w:t>
      </w:r>
      <w:r>
        <w:rPr>
          <w:sz w:val="24"/>
        </w:rPr>
        <w:t>подготовленные</w:t>
      </w:r>
      <w:r>
        <w:rPr>
          <w:spacing w:val="-9"/>
          <w:sz w:val="24"/>
        </w:rPr>
        <w:t xml:space="preserve"> </w:t>
      </w:r>
      <w:r>
        <w:rPr>
          <w:sz w:val="24"/>
        </w:rPr>
        <w:t>стихотворные</w:t>
      </w:r>
      <w:r>
        <w:rPr>
          <w:spacing w:val="-6"/>
          <w:sz w:val="24"/>
        </w:rPr>
        <w:t xml:space="preserve"> </w:t>
      </w:r>
      <w:r>
        <w:rPr>
          <w:sz w:val="24"/>
        </w:rPr>
        <w:t>произведения;</w:t>
      </w:r>
    </w:p>
    <w:p w:rsidR="003C2477" w:rsidRDefault="00F03892" w:rsidP="00D75319">
      <w:pPr>
        <w:pStyle w:val="a5"/>
        <w:numPr>
          <w:ilvl w:val="0"/>
          <w:numId w:val="76"/>
        </w:numPr>
        <w:tabs>
          <w:tab w:val="left" w:pos="1204"/>
        </w:tabs>
        <w:spacing w:before="33" w:line="276" w:lineRule="auto"/>
        <w:ind w:right="816" w:firstLine="0"/>
        <w:jc w:val="both"/>
        <w:rPr>
          <w:rFonts w:ascii="Symbol" w:hAnsi="Symbol"/>
          <w:sz w:val="24"/>
        </w:rPr>
      </w:pPr>
      <w:r>
        <w:rPr>
          <w:sz w:val="24"/>
        </w:rPr>
        <w:t>составлять по образцу краткую аннотацию и отзыв на литературное произведение или</w:t>
      </w:r>
      <w:r>
        <w:rPr>
          <w:spacing w:val="1"/>
          <w:sz w:val="24"/>
        </w:rPr>
        <w:t xml:space="preserve"> </w:t>
      </w:r>
      <w:r>
        <w:rPr>
          <w:sz w:val="24"/>
        </w:rPr>
        <w:t>книгу;</w:t>
      </w:r>
    </w:p>
    <w:p w:rsidR="003C2477" w:rsidRDefault="00F03892" w:rsidP="00D75319">
      <w:pPr>
        <w:pStyle w:val="a5"/>
        <w:numPr>
          <w:ilvl w:val="0"/>
          <w:numId w:val="76"/>
        </w:numPr>
        <w:tabs>
          <w:tab w:val="left" w:pos="1204"/>
        </w:tabs>
        <w:spacing w:line="276" w:lineRule="auto"/>
        <w:ind w:right="815" w:firstLine="0"/>
        <w:jc w:val="both"/>
        <w:rPr>
          <w:rFonts w:ascii="Symbol" w:hAnsi="Symbol"/>
          <w:sz w:val="24"/>
        </w:rPr>
      </w:pPr>
      <w:r>
        <w:rPr>
          <w:sz w:val="24"/>
        </w:rPr>
        <w:t>пользоваться</w:t>
      </w:r>
      <w:r>
        <w:rPr>
          <w:spacing w:val="1"/>
          <w:sz w:val="24"/>
        </w:rPr>
        <w:t xml:space="preserve"> </w:t>
      </w:r>
      <w:r>
        <w:rPr>
          <w:sz w:val="24"/>
        </w:rPr>
        <w:t>алфавитным</w:t>
      </w:r>
      <w:r>
        <w:rPr>
          <w:spacing w:val="1"/>
          <w:sz w:val="24"/>
        </w:rPr>
        <w:t xml:space="preserve"> </w:t>
      </w:r>
      <w:r>
        <w:rPr>
          <w:sz w:val="24"/>
        </w:rPr>
        <w:t>каталогом,</w:t>
      </w:r>
      <w:r>
        <w:rPr>
          <w:spacing w:val="1"/>
          <w:sz w:val="24"/>
        </w:rPr>
        <w:t xml:space="preserve"> </w:t>
      </w:r>
      <w:r>
        <w:rPr>
          <w:sz w:val="24"/>
        </w:rPr>
        <w:t>самостоятельно</w:t>
      </w:r>
      <w:r>
        <w:rPr>
          <w:spacing w:val="1"/>
          <w:sz w:val="24"/>
        </w:rPr>
        <w:t xml:space="preserve"> </w:t>
      </w:r>
      <w:r>
        <w:rPr>
          <w:sz w:val="24"/>
        </w:rPr>
        <w:t>находить</w:t>
      </w:r>
      <w:r>
        <w:rPr>
          <w:spacing w:val="1"/>
          <w:sz w:val="24"/>
        </w:rPr>
        <w:t xml:space="preserve"> </w:t>
      </w:r>
      <w:r>
        <w:rPr>
          <w:sz w:val="24"/>
        </w:rPr>
        <w:t>нужную</w:t>
      </w:r>
      <w:r>
        <w:rPr>
          <w:spacing w:val="1"/>
          <w:sz w:val="24"/>
        </w:rPr>
        <w:t xml:space="preserve"> </w:t>
      </w:r>
      <w:r>
        <w:rPr>
          <w:sz w:val="24"/>
        </w:rPr>
        <w:t>книгу</w:t>
      </w:r>
      <w:r>
        <w:rPr>
          <w:spacing w:val="1"/>
          <w:sz w:val="24"/>
        </w:rPr>
        <w:t xml:space="preserve"> </w:t>
      </w:r>
      <w:r>
        <w:rPr>
          <w:sz w:val="24"/>
        </w:rPr>
        <w:t>в</w:t>
      </w:r>
      <w:r>
        <w:rPr>
          <w:spacing w:val="1"/>
          <w:sz w:val="24"/>
        </w:rPr>
        <w:t xml:space="preserve"> </w:t>
      </w:r>
      <w:r>
        <w:rPr>
          <w:sz w:val="24"/>
        </w:rPr>
        <w:t>библиотеке.</w:t>
      </w:r>
    </w:p>
    <w:p w:rsidR="003C2477" w:rsidRDefault="00F03892">
      <w:pPr>
        <w:pStyle w:val="1"/>
        <w:spacing w:before="3"/>
        <w:jc w:val="both"/>
      </w:pPr>
      <w:r>
        <w:t>Ученик</w:t>
      </w:r>
      <w:r>
        <w:rPr>
          <w:spacing w:val="-4"/>
        </w:rPr>
        <w:t xml:space="preserve"> </w:t>
      </w:r>
      <w:r>
        <w:t>получит</w:t>
      </w:r>
      <w:r>
        <w:rPr>
          <w:spacing w:val="-1"/>
        </w:rPr>
        <w:t xml:space="preserve"> </w:t>
      </w:r>
      <w:r>
        <w:t>возможность</w:t>
      </w:r>
      <w:r>
        <w:rPr>
          <w:spacing w:val="-2"/>
        </w:rPr>
        <w:t xml:space="preserve"> </w:t>
      </w:r>
      <w:r>
        <w:t>научиться:</w:t>
      </w:r>
    </w:p>
    <w:p w:rsidR="003C2477" w:rsidRDefault="00F03892" w:rsidP="00D75319">
      <w:pPr>
        <w:pStyle w:val="a5"/>
        <w:numPr>
          <w:ilvl w:val="0"/>
          <w:numId w:val="76"/>
        </w:numPr>
        <w:tabs>
          <w:tab w:val="left" w:pos="1204"/>
        </w:tabs>
        <w:spacing w:before="33"/>
        <w:ind w:left="1203" w:hanging="285"/>
        <w:rPr>
          <w:rFonts w:ascii="Symbol" w:hAnsi="Symbol"/>
          <w:sz w:val="24"/>
        </w:rPr>
      </w:pPr>
      <w:r>
        <w:rPr>
          <w:sz w:val="24"/>
        </w:rPr>
        <w:t>воспринимать</w:t>
      </w:r>
      <w:r>
        <w:rPr>
          <w:spacing w:val="-3"/>
          <w:sz w:val="24"/>
        </w:rPr>
        <w:t xml:space="preserve"> </w:t>
      </w:r>
      <w:r>
        <w:rPr>
          <w:sz w:val="24"/>
        </w:rPr>
        <w:t>художественную</w:t>
      </w:r>
      <w:r>
        <w:rPr>
          <w:spacing w:val="-5"/>
          <w:sz w:val="24"/>
        </w:rPr>
        <w:t xml:space="preserve"> </w:t>
      </w:r>
      <w:r>
        <w:rPr>
          <w:sz w:val="24"/>
        </w:rPr>
        <w:t>литературу</w:t>
      </w:r>
      <w:r>
        <w:rPr>
          <w:spacing w:val="-8"/>
          <w:sz w:val="24"/>
        </w:rPr>
        <w:t xml:space="preserve"> </w:t>
      </w:r>
      <w:r>
        <w:rPr>
          <w:sz w:val="24"/>
        </w:rPr>
        <w:t>как вид</w:t>
      </w:r>
      <w:r>
        <w:rPr>
          <w:spacing w:val="-6"/>
          <w:sz w:val="24"/>
        </w:rPr>
        <w:t xml:space="preserve"> </w:t>
      </w:r>
      <w:r>
        <w:rPr>
          <w:sz w:val="24"/>
        </w:rPr>
        <w:t>искусства;</w:t>
      </w:r>
    </w:p>
    <w:p w:rsidR="003C2477" w:rsidRDefault="00F03892" w:rsidP="00D75319">
      <w:pPr>
        <w:pStyle w:val="a5"/>
        <w:numPr>
          <w:ilvl w:val="0"/>
          <w:numId w:val="76"/>
        </w:numPr>
        <w:tabs>
          <w:tab w:val="left" w:pos="1204"/>
        </w:tabs>
        <w:spacing w:before="37" w:line="276" w:lineRule="auto"/>
        <w:ind w:right="811" w:firstLine="0"/>
        <w:rPr>
          <w:rFonts w:ascii="Symbol" w:hAnsi="Symbol"/>
          <w:sz w:val="24"/>
        </w:rPr>
      </w:pPr>
      <w:r>
        <w:rPr>
          <w:spacing w:val="-1"/>
          <w:sz w:val="24"/>
        </w:rPr>
        <w:lastRenderedPageBreak/>
        <w:t>определять</w:t>
      </w:r>
      <w:r>
        <w:rPr>
          <w:spacing w:val="-9"/>
          <w:sz w:val="24"/>
        </w:rPr>
        <w:t xml:space="preserve"> </w:t>
      </w:r>
      <w:r>
        <w:rPr>
          <w:sz w:val="24"/>
        </w:rPr>
        <w:t>авторскую</w:t>
      </w:r>
      <w:r>
        <w:rPr>
          <w:spacing w:val="-6"/>
          <w:sz w:val="24"/>
        </w:rPr>
        <w:t xml:space="preserve"> </w:t>
      </w:r>
      <w:r>
        <w:rPr>
          <w:sz w:val="24"/>
        </w:rPr>
        <w:t>позицию</w:t>
      </w:r>
      <w:r>
        <w:rPr>
          <w:spacing w:val="-10"/>
          <w:sz w:val="24"/>
        </w:rPr>
        <w:t xml:space="preserve"> </w:t>
      </w:r>
      <w:r>
        <w:rPr>
          <w:sz w:val="24"/>
        </w:rPr>
        <w:t>и</w:t>
      </w:r>
      <w:r>
        <w:rPr>
          <w:spacing w:val="-8"/>
          <w:sz w:val="24"/>
        </w:rPr>
        <w:t xml:space="preserve"> </w:t>
      </w:r>
      <w:r>
        <w:rPr>
          <w:sz w:val="24"/>
        </w:rPr>
        <w:t>высказывать</w:t>
      </w:r>
      <w:r>
        <w:rPr>
          <w:spacing w:val="-8"/>
          <w:sz w:val="24"/>
        </w:rPr>
        <w:t xml:space="preserve"> </w:t>
      </w:r>
      <w:r>
        <w:rPr>
          <w:sz w:val="24"/>
        </w:rPr>
        <w:t>свое</w:t>
      </w:r>
      <w:r>
        <w:rPr>
          <w:spacing w:val="-14"/>
          <w:sz w:val="24"/>
        </w:rPr>
        <w:t xml:space="preserve"> </w:t>
      </w:r>
      <w:r>
        <w:rPr>
          <w:sz w:val="24"/>
        </w:rPr>
        <w:t>отношение</w:t>
      </w:r>
      <w:r>
        <w:rPr>
          <w:spacing w:val="-5"/>
          <w:sz w:val="24"/>
        </w:rPr>
        <w:t xml:space="preserve"> </w:t>
      </w:r>
      <w:r>
        <w:rPr>
          <w:sz w:val="24"/>
        </w:rPr>
        <w:t>к</w:t>
      </w:r>
      <w:r>
        <w:rPr>
          <w:spacing w:val="-10"/>
          <w:sz w:val="24"/>
        </w:rPr>
        <w:t xml:space="preserve"> </w:t>
      </w:r>
      <w:r>
        <w:rPr>
          <w:sz w:val="24"/>
        </w:rPr>
        <w:t>произведениям,</w:t>
      </w:r>
      <w:r>
        <w:rPr>
          <w:spacing w:val="-8"/>
          <w:sz w:val="24"/>
        </w:rPr>
        <w:t xml:space="preserve"> </w:t>
      </w:r>
      <w:r>
        <w:rPr>
          <w:sz w:val="24"/>
        </w:rPr>
        <w:t>героям</w:t>
      </w:r>
      <w:r>
        <w:rPr>
          <w:spacing w:val="-57"/>
          <w:sz w:val="24"/>
        </w:rPr>
        <w:t xml:space="preserve"> </w:t>
      </w:r>
      <w:r>
        <w:rPr>
          <w:sz w:val="24"/>
        </w:rPr>
        <w:t>и</w:t>
      </w:r>
      <w:r>
        <w:rPr>
          <w:spacing w:val="2"/>
          <w:sz w:val="24"/>
        </w:rPr>
        <w:t xml:space="preserve"> </w:t>
      </w:r>
      <w:r>
        <w:rPr>
          <w:sz w:val="24"/>
        </w:rPr>
        <w:t>их</w:t>
      </w:r>
      <w:r>
        <w:rPr>
          <w:spacing w:val="-3"/>
          <w:sz w:val="24"/>
        </w:rPr>
        <w:t xml:space="preserve"> </w:t>
      </w:r>
      <w:r>
        <w:rPr>
          <w:sz w:val="24"/>
        </w:rPr>
        <w:t>поступкам;</w:t>
      </w:r>
    </w:p>
    <w:p w:rsidR="003C2477" w:rsidRDefault="00F03892" w:rsidP="00D75319">
      <w:pPr>
        <w:pStyle w:val="a5"/>
        <w:numPr>
          <w:ilvl w:val="0"/>
          <w:numId w:val="76"/>
        </w:numPr>
        <w:tabs>
          <w:tab w:val="left" w:pos="1204"/>
          <w:tab w:val="left" w:pos="2407"/>
          <w:tab w:val="left" w:pos="3764"/>
          <w:tab w:val="left" w:pos="4708"/>
          <w:tab w:val="left" w:pos="6665"/>
          <w:tab w:val="left" w:pos="7979"/>
          <w:tab w:val="left" w:pos="8368"/>
          <w:tab w:val="left" w:pos="9577"/>
        </w:tabs>
        <w:spacing w:line="276" w:lineRule="auto"/>
        <w:ind w:right="804" w:firstLine="0"/>
        <w:rPr>
          <w:rFonts w:ascii="Symbol" w:hAnsi="Symbol"/>
          <w:sz w:val="24"/>
        </w:rPr>
      </w:pPr>
      <w:r>
        <w:rPr>
          <w:sz w:val="24"/>
        </w:rPr>
        <w:t>отмечать</w:t>
      </w:r>
      <w:r>
        <w:rPr>
          <w:sz w:val="24"/>
        </w:rPr>
        <w:tab/>
        <w:t>изменение</w:t>
      </w:r>
      <w:r>
        <w:rPr>
          <w:sz w:val="24"/>
        </w:rPr>
        <w:tab/>
        <w:t>своего</w:t>
      </w:r>
      <w:r>
        <w:rPr>
          <w:sz w:val="24"/>
        </w:rPr>
        <w:tab/>
        <w:t>эмоционального</w:t>
      </w:r>
      <w:r>
        <w:rPr>
          <w:sz w:val="24"/>
        </w:rPr>
        <w:tab/>
        <w:t>состояния</w:t>
      </w:r>
      <w:r>
        <w:rPr>
          <w:sz w:val="24"/>
        </w:rPr>
        <w:tab/>
        <w:t>в</w:t>
      </w:r>
      <w:r>
        <w:rPr>
          <w:sz w:val="24"/>
        </w:rPr>
        <w:tab/>
        <w:t>процессе</w:t>
      </w:r>
      <w:r>
        <w:rPr>
          <w:sz w:val="24"/>
        </w:rPr>
        <w:tab/>
        <w:t>чтения</w:t>
      </w:r>
      <w:r>
        <w:rPr>
          <w:spacing w:val="-57"/>
          <w:sz w:val="24"/>
        </w:rPr>
        <w:t xml:space="preserve"> </w:t>
      </w:r>
      <w:r>
        <w:rPr>
          <w:sz w:val="24"/>
        </w:rPr>
        <w:t>художественного</w:t>
      </w:r>
      <w:r>
        <w:rPr>
          <w:spacing w:val="1"/>
          <w:sz w:val="24"/>
        </w:rPr>
        <w:t xml:space="preserve"> </w:t>
      </w:r>
      <w:r>
        <w:rPr>
          <w:sz w:val="24"/>
        </w:rPr>
        <w:t>произведения;</w:t>
      </w:r>
    </w:p>
    <w:p w:rsidR="003C2477" w:rsidRDefault="00F03892" w:rsidP="00D75319">
      <w:pPr>
        <w:pStyle w:val="a5"/>
        <w:numPr>
          <w:ilvl w:val="0"/>
          <w:numId w:val="76"/>
        </w:numPr>
        <w:tabs>
          <w:tab w:val="left" w:pos="1265"/>
          <w:tab w:val="left" w:pos="1266"/>
          <w:tab w:val="left" w:pos="2689"/>
          <w:tab w:val="left" w:pos="4742"/>
          <w:tab w:val="left" w:pos="7078"/>
          <w:tab w:val="left" w:pos="8824"/>
          <w:tab w:val="left" w:pos="9956"/>
        </w:tabs>
        <w:spacing w:line="276" w:lineRule="auto"/>
        <w:ind w:right="798" w:firstLine="0"/>
        <w:rPr>
          <w:rFonts w:ascii="Symbol" w:hAnsi="Symbol"/>
          <w:sz w:val="24"/>
        </w:rPr>
      </w:pPr>
      <w:r>
        <w:rPr>
          <w:sz w:val="24"/>
        </w:rPr>
        <w:t>сравнивать</w:t>
      </w:r>
      <w:r>
        <w:rPr>
          <w:sz w:val="24"/>
        </w:rPr>
        <w:tab/>
        <w:t>художественные,</w:t>
      </w:r>
      <w:r>
        <w:rPr>
          <w:sz w:val="24"/>
        </w:rPr>
        <w:tab/>
        <w:t>научно-популярные</w:t>
      </w:r>
      <w:r>
        <w:rPr>
          <w:sz w:val="24"/>
        </w:rPr>
        <w:tab/>
        <w:t>произведения,</w:t>
      </w:r>
      <w:r>
        <w:rPr>
          <w:sz w:val="24"/>
        </w:rPr>
        <w:tab/>
        <w:t>выделяя</w:t>
      </w:r>
      <w:r>
        <w:rPr>
          <w:sz w:val="24"/>
        </w:rPr>
        <w:tab/>
        <w:t>2-3</w:t>
      </w:r>
      <w:r>
        <w:rPr>
          <w:spacing w:val="-57"/>
          <w:sz w:val="24"/>
        </w:rPr>
        <w:t xml:space="preserve"> </w:t>
      </w:r>
      <w:r>
        <w:rPr>
          <w:sz w:val="24"/>
        </w:rPr>
        <w:t>отличительные</w:t>
      </w:r>
      <w:r>
        <w:rPr>
          <w:spacing w:val="-10"/>
          <w:sz w:val="24"/>
        </w:rPr>
        <w:t xml:space="preserve"> </w:t>
      </w:r>
      <w:r>
        <w:rPr>
          <w:sz w:val="24"/>
        </w:rPr>
        <w:t>особенности;</w:t>
      </w:r>
    </w:p>
    <w:p w:rsidR="003C2477" w:rsidRDefault="00F03892" w:rsidP="00D75319">
      <w:pPr>
        <w:pStyle w:val="a5"/>
        <w:numPr>
          <w:ilvl w:val="0"/>
          <w:numId w:val="76"/>
        </w:numPr>
        <w:tabs>
          <w:tab w:val="left" w:pos="1204"/>
        </w:tabs>
        <w:spacing w:line="276" w:lineRule="auto"/>
        <w:ind w:right="818" w:firstLine="0"/>
        <w:rPr>
          <w:rFonts w:ascii="Symbol" w:hAnsi="Symbol"/>
          <w:sz w:val="24"/>
        </w:rPr>
      </w:pPr>
      <w:r>
        <w:rPr>
          <w:sz w:val="24"/>
        </w:rPr>
        <w:t>Формулировать</w:t>
      </w:r>
      <w:r>
        <w:rPr>
          <w:spacing w:val="30"/>
          <w:sz w:val="24"/>
        </w:rPr>
        <w:t xml:space="preserve"> </w:t>
      </w:r>
      <w:r>
        <w:rPr>
          <w:sz w:val="24"/>
        </w:rPr>
        <w:t>свою</w:t>
      </w:r>
      <w:r>
        <w:rPr>
          <w:spacing w:val="23"/>
          <w:sz w:val="24"/>
        </w:rPr>
        <w:t xml:space="preserve"> </w:t>
      </w:r>
      <w:r>
        <w:rPr>
          <w:sz w:val="24"/>
        </w:rPr>
        <w:t>мысль</w:t>
      </w:r>
      <w:r>
        <w:rPr>
          <w:spacing w:val="26"/>
          <w:sz w:val="24"/>
        </w:rPr>
        <w:t xml:space="preserve"> </w:t>
      </w:r>
      <w:r>
        <w:rPr>
          <w:sz w:val="24"/>
        </w:rPr>
        <w:t>в</w:t>
      </w:r>
      <w:r>
        <w:rPr>
          <w:spacing w:val="27"/>
          <w:sz w:val="24"/>
        </w:rPr>
        <w:t xml:space="preserve"> </w:t>
      </w:r>
      <w:r>
        <w:rPr>
          <w:sz w:val="24"/>
        </w:rPr>
        <w:t>форме</w:t>
      </w:r>
      <w:r>
        <w:rPr>
          <w:spacing w:val="28"/>
          <w:sz w:val="24"/>
        </w:rPr>
        <w:t xml:space="preserve"> </w:t>
      </w:r>
      <w:r>
        <w:rPr>
          <w:sz w:val="24"/>
        </w:rPr>
        <w:t>монологического</w:t>
      </w:r>
      <w:r>
        <w:rPr>
          <w:spacing w:val="29"/>
          <w:sz w:val="24"/>
        </w:rPr>
        <w:t xml:space="preserve"> </w:t>
      </w:r>
      <w:r>
        <w:rPr>
          <w:sz w:val="24"/>
        </w:rPr>
        <w:t>высказывания</w:t>
      </w:r>
      <w:r>
        <w:rPr>
          <w:spacing w:val="25"/>
          <w:sz w:val="24"/>
        </w:rPr>
        <w:t xml:space="preserve"> </w:t>
      </w:r>
      <w:r>
        <w:rPr>
          <w:sz w:val="24"/>
        </w:rPr>
        <w:t>небольшого</w:t>
      </w:r>
      <w:r>
        <w:rPr>
          <w:spacing w:val="-57"/>
          <w:sz w:val="24"/>
        </w:rPr>
        <w:t xml:space="preserve"> </w:t>
      </w:r>
      <w:r>
        <w:rPr>
          <w:sz w:val="24"/>
        </w:rPr>
        <w:t>объема</w:t>
      </w:r>
      <w:r>
        <w:rPr>
          <w:spacing w:val="-5"/>
          <w:sz w:val="24"/>
        </w:rPr>
        <w:t xml:space="preserve"> </w:t>
      </w:r>
      <w:r>
        <w:rPr>
          <w:sz w:val="24"/>
        </w:rPr>
        <w:t>(повествование,</w:t>
      </w:r>
      <w:r>
        <w:rPr>
          <w:spacing w:val="-3"/>
          <w:sz w:val="24"/>
        </w:rPr>
        <w:t xml:space="preserve"> </w:t>
      </w:r>
      <w:r>
        <w:rPr>
          <w:sz w:val="24"/>
        </w:rPr>
        <w:t>рассуждение,</w:t>
      </w:r>
      <w:r>
        <w:rPr>
          <w:spacing w:val="3"/>
          <w:sz w:val="24"/>
        </w:rPr>
        <w:t xml:space="preserve"> </w:t>
      </w:r>
      <w:r>
        <w:rPr>
          <w:sz w:val="24"/>
        </w:rPr>
        <w:t>описание)</w:t>
      </w:r>
      <w:r>
        <w:rPr>
          <w:spacing w:val="2"/>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5"/>
          <w:sz w:val="24"/>
        </w:rPr>
        <w:t xml:space="preserve"> </w:t>
      </w:r>
      <w:r>
        <w:rPr>
          <w:sz w:val="24"/>
        </w:rPr>
        <w:t>авторский</w:t>
      </w:r>
      <w:r>
        <w:rPr>
          <w:spacing w:val="-3"/>
          <w:sz w:val="24"/>
        </w:rPr>
        <w:t xml:space="preserve"> </w:t>
      </w:r>
      <w:r>
        <w:rPr>
          <w:sz w:val="24"/>
        </w:rPr>
        <w:t>текст;</w:t>
      </w:r>
    </w:p>
    <w:p w:rsidR="003C2477" w:rsidRDefault="00F03892" w:rsidP="00D75319">
      <w:pPr>
        <w:pStyle w:val="a5"/>
        <w:numPr>
          <w:ilvl w:val="0"/>
          <w:numId w:val="76"/>
        </w:numPr>
        <w:tabs>
          <w:tab w:val="left" w:pos="1204"/>
        </w:tabs>
        <w:spacing w:line="276" w:lineRule="auto"/>
        <w:ind w:right="819" w:firstLine="0"/>
        <w:rPr>
          <w:rFonts w:ascii="Symbol" w:hAnsi="Symbol"/>
          <w:sz w:val="24"/>
        </w:rPr>
      </w:pPr>
      <w:r>
        <w:rPr>
          <w:sz w:val="24"/>
        </w:rPr>
        <w:t>Работать с детскими периодическими изданиями (журналы и газеты): находить нужную</w:t>
      </w:r>
      <w:r>
        <w:rPr>
          <w:spacing w:val="-57"/>
          <w:sz w:val="24"/>
        </w:rPr>
        <w:t xml:space="preserve"> </w:t>
      </w:r>
      <w:r>
        <w:rPr>
          <w:sz w:val="24"/>
        </w:rPr>
        <w:t>информацию,</w:t>
      </w:r>
      <w:r>
        <w:rPr>
          <w:spacing w:val="-2"/>
          <w:sz w:val="24"/>
        </w:rPr>
        <w:t xml:space="preserve"> </w:t>
      </w:r>
      <w:r>
        <w:rPr>
          <w:sz w:val="24"/>
        </w:rPr>
        <w:t>знакомится</w:t>
      </w:r>
      <w:r>
        <w:rPr>
          <w:spacing w:val="-3"/>
          <w:sz w:val="24"/>
        </w:rPr>
        <w:t xml:space="preserve"> </w:t>
      </w:r>
      <w:r>
        <w:rPr>
          <w:sz w:val="24"/>
        </w:rPr>
        <w:t>с современной</w:t>
      </w:r>
      <w:r>
        <w:rPr>
          <w:spacing w:val="3"/>
          <w:sz w:val="24"/>
        </w:rPr>
        <w:t xml:space="preserve"> </w:t>
      </w:r>
      <w:r>
        <w:rPr>
          <w:sz w:val="24"/>
        </w:rPr>
        <w:t>детской</w:t>
      </w:r>
      <w:r>
        <w:rPr>
          <w:spacing w:val="-2"/>
          <w:sz w:val="24"/>
        </w:rPr>
        <w:t xml:space="preserve"> </w:t>
      </w:r>
      <w:r>
        <w:rPr>
          <w:sz w:val="24"/>
        </w:rPr>
        <w:t>литературой.</w:t>
      </w:r>
    </w:p>
    <w:p w:rsidR="003C2477" w:rsidRDefault="00F03892">
      <w:pPr>
        <w:pStyle w:val="1"/>
        <w:spacing w:line="276" w:lineRule="auto"/>
        <w:ind w:right="5176"/>
      </w:pPr>
      <w:r>
        <w:t>Раздел «Литературоведческая пропедевтика»</w:t>
      </w:r>
      <w:r>
        <w:rPr>
          <w:spacing w:val="-57"/>
        </w:rPr>
        <w:t xml:space="preserve"> </w:t>
      </w:r>
      <w:r>
        <w:t>Ученик</w:t>
      </w:r>
      <w:r>
        <w:rPr>
          <w:spacing w:val="1"/>
        </w:rPr>
        <w:t xml:space="preserve"> </w:t>
      </w:r>
      <w:r>
        <w:t>научится:</w:t>
      </w:r>
    </w:p>
    <w:p w:rsidR="003C2477" w:rsidRDefault="00F03892" w:rsidP="00D75319">
      <w:pPr>
        <w:pStyle w:val="a5"/>
        <w:numPr>
          <w:ilvl w:val="0"/>
          <w:numId w:val="76"/>
        </w:numPr>
        <w:tabs>
          <w:tab w:val="left" w:pos="1204"/>
        </w:tabs>
        <w:spacing w:line="276" w:lineRule="auto"/>
        <w:ind w:right="806" w:firstLine="0"/>
        <w:rPr>
          <w:rFonts w:ascii="Symbol" w:hAnsi="Symbol"/>
          <w:sz w:val="24"/>
        </w:rPr>
      </w:pPr>
      <w:r>
        <w:rPr>
          <w:sz w:val="24"/>
        </w:rPr>
        <w:t>различать</w:t>
      </w:r>
      <w:r>
        <w:rPr>
          <w:spacing w:val="15"/>
          <w:sz w:val="24"/>
        </w:rPr>
        <w:t xml:space="preserve"> </w:t>
      </w:r>
      <w:r>
        <w:rPr>
          <w:sz w:val="24"/>
        </w:rPr>
        <w:t>тексты</w:t>
      </w:r>
      <w:r>
        <w:rPr>
          <w:spacing w:val="11"/>
          <w:sz w:val="24"/>
        </w:rPr>
        <w:t xml:space="preserve"> </w:t>
      </w:r>
      <w:r>
        <w:rPr>
          <w:sz w:val="24"/>
        </w:rPr>
        <w:t>произведений:</w:t>
      </w:r>
      <w:r>
        <w:rPr>
          <w:spacing w:val="18"/>
          <w:sz w:val="24"/>
        </w:rPr>
        <w:t xml:space="preserve"> </w:t>
      </w:r>
      <w:r>
        <w:rPr>
          <w:sz w:val="24"/>
        </w:rPr>
        <w:t>стихотворный</w:t>
      </w:r>
      <w:r>
        <w:rPr>
          <w:spacing w:val="14"/>
          <w:sz w:val="24"/>
        </w:rPr>
        <w:t xml:space="preserve"> </w:t>
      </w:r>
      <w:r>
        <w:rPr>
          <w:sz w:val="24"/>
        </w:rPr>
        <w:t>и</w:t>
      </w:r>
      <w:r>
        <w:rPr>
          <w:spacing w:val="10"/>
          <w:sz w:val="24"/>
        </w:rPr>
        <w:t xml:space="preserve"> </w:t>
      </w:r>
      <w:r>
        <w:rPr>
          <w:sz w:val="24"/>
        </w:rPr>
        <w:t>прозаический,</w:t>
      </w:r>
      <w:r>
        <w:rPr>
          <w:spacing w:val="16"/>
          <w:sz w:val="24"/>
        </w:rPr>
        <w:t xml:space="preserve"> </w:t>
      </w:r>
      <w:r>
        <w:rPr>
          <w:sz w:val="24"/>
        </w:rPr>
        <w:t>художественный</w:t>
      </w:r>
      <w:r>
        <w:rPr>
          <w:spacing w:val="10"/>
          <w:sz w:val="24"/>
        </w:rPr>
        <w:t xml:space="preserve"> </w:t>
      </w:r>
      <w:r>
        <w:rPr>
          <w:sz w:val="24"/>
        </w:rPr>
        <w:t>и</w:t>
      </w:r>
      <w:r>
        <w:rPr>
          <w:spacing w:val="-57"/>
          <w:sz w:val="24"/>
        </w:rPr>
        <w:t xml:space="preserve"> </w:t>
      </w:r>
      <w:r>
        <w:rPr>
          <w:sz w:val="24"/>
        </w:rPr>
        <w:t>научно-популярный,</w:t>
      </w:r>
      <w:r>
        <w:rPr>
          <w:spacing w:val="3"/>
          <w:sz w:val="24"/>
        </w:rPr>
        <w:t xml:space="preserve"> </w:t>
      </w:r>
      <w:r>
        <w:rPr>
          <w:sz w:val="24"/>
        </w:rPr>
        <w:t>соотносить</w:t>
      </w:r>
      <w:r>
        <w:rPr>
          <w:spacing w:val="2"/>
          <w:sz w:val="24"/>
        </w:rPr>
        <w:t xml:space="preserve"> </w:t>
      </w:r>
      <w:r>
        <w:rPr>
          <w:sz w:val="24"/>
        </w:rPr>
        <w:t>типы</w:t>
      </w:r>
      <w:r>
        <w:rPr>
          <w:spacing w:val="-2"/>
          <w:sz w:val="24"/>
        </w:rPr>
        <w:t xml:space="preserve"> </w:t>
      </w:r>
      <w:r>
        <w:rPr>
          <w:sz w:val="24"/>
        </w:rPr>
        <w:t>текста</w:t>
      </w:r>
      <w:r>
        <w:rPr>
          <w:spacing w:val="1"/>
          <w:sz w:val="24"/>
        </w:rPr>
        <w:t xml:space="preserve"> </w:t>
      </w:r>
      <w:r>
        <w:rPr>
          <w:sz w:val="24"/>
        </w:rPr>
        <w:t>с</w:t>
      </w:r>
      <w:r>
        <w:rPr>
          <w:spacing w:val="-4"/>
          <w:sz w:val="24"/>
        </w:rPr>
        <w:t xml:space="preserve"> </w:t>
      </w:r>
      <w:r>
        <w:rPr>
          <w:sz w:val="24"/>
        </w:rPr>
        <w:t>жанром;</w:t>
      </w:r>
    </w:p>
    <w:p w:rsidR="003C2477" w:rsidRDefault="00F03892" w:rsidP="00D75319">
      <w:pPr>
        <w:pStyle w:val="a5"/>
        <w:numPr>
          <w:ilvl w:val="0"/>
          <w:numId w:val="76"/>
        </w:numPr>
        <w:tabs>
          <w:tab w:val="left" w:pos="1204"/>
        </w:tabs>
        <w:spacing w:before="84" w:line="276" w:lineRule="auto"/>
        <w:ind w:right="817" w:firstLine="0"/>
        <w:jc w:val="both"/>
        <w:rPr>
          <w:rFonts w:ascii="Symbol" w:hAnsi="Symbol"/>
          <w:sz w:val="24"/>
        </w:rPr>
      </w:pPr>
      <w:r>
        <w:rPr>
          <w:sz w:val="24"/>
        </w:rPr>
        <w:t>сопоставлять</w:t>
      </w:r>
      <w:r>
        <w:rPr>
          <w:spacing w:val="1"/>
          <w:sz w:val="24"/>
        </w:rPr>
        <w:t xml:space="preserve"> </w:t>
      </w:r>
      <w:r>
        <w:rPr>
          <w:sz w:val="24"/>
        </w:rPr>
        <w:t>жанры</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(сказка,</w:t>
      </w:r>
      <w:r>
        <w:rPr>
          <w:spacing w:val="1"/>
          <w:sz w:val="24"/>
        </w:rPr>
        <w:t xml:space="preserve"> </w:t>
      </w:r>
      <w:r>
        <w:rPr>
          <w:sz w:val="24"/>
        </w:rPr>
        <w:t>былина,</w:t>
      </w:r>
      <w:r>
        <w:rPr>
          <w:spacing w:val="1"/>
          <w:sz w:val="24"/>
        </w:rPr>
        <w:t xml:space="preserve"> </w:t>
      </w:r>
      <w:r>
        <w:rPr>
          <w:sz w:val="24"/>
        </w:rPr>
        <w:t>песня,</w:t>
      </w:r>
      <w:r>
        <w:rPr>
          <w:spacing w:val="1"/>
          <w:sz w:val="24"/>
        </w:rPr>
        <w:t xml:space="preserve"> </w:t>
      </w:r>
      <w:r>
        <w:rPr>
          <w:sz w:val="24"/>
        </w:rPr>
        <w:t>пословица,</w:t>
      </w:r>
      <w:r>
        <w:rPr>
          <w:spacing w:val="1"/>
          <w:sz w:val="24"/>
        </w:rPr>
        <w:t xml:space="preserve"> </w:t>
      </w:r>
      <w:r>
        <w:rPr>
          <w:sz w:val="24"/>
        </w:rPr>
        <w:t>загадка)</w:t>
      </w:r>
      <w:r>
        <w:rPr>
          <w:spacing w:val="2"/>
          <w:sz w:val="24"/>
        </w:rPr>
        <w:t xml:space="preserve"> </w:t>
      </w:r>
      <w:r>
        <w:rPr>
          <w:sz w:val="24"/>
        </w:rPr>
        <w:t>по</w:t>
      </w:r>
      <w:r>
        <w:rPr>
          <w:spacing w:val="6"/>
          <w:sz w:val="24"/>
        </w:rPr>
        <w:t xml:space="preserve"> </w:t>
      </w:r>
      <w:r>
        <w:rPr>
          <w:sz w:val="24"/>
        </w:rPr>
        <w:t>структуре;</w:t>
      </w:r>
    </w:p>
    <w:p w:rsidR="003C2477" w:rsidRDefault="00F03892" w:rsidP="00D75319">
      <w:pPr>
        <w:pStyle w:val="a5"/>
        <w:numPr>
          <w:ilvl w:val="0"/>
          <w:numId w:val="76"/>
        </w:numPr>
        <w:tabs>
          <w:tab w:val="left" w:pos="1204"/>
        </w:tabs>
        <w:spacing w:line="276" w:lineRule="auto"/>
        <w:ind w:right="803" w:firstLine="0"/>
        <w:jc w:val="both"/>
        <w:rPr>
          <w:rFonts w:ascii="Symbol" w:hAnsi="Symbol"/>
          <w:sz w:val="24"/>
        </w:rPr>
      </w:pPr>
      <w:r>
        <w:rPr>
          <w:sz w:val="24"/>
        </w:rPr>
        <w:t>использовать в речи литературоведческие понятия: произведение, тема и главная мысль</w:t>
      </w:r>
      <w:r>
        <w:rPr>
          <w:spacing w:val="-57"/>
          <w:sz w:val="24"/>
        </w:rPr>
        <w:t xml:space="preserve"> </w:t>
      </w:r>
      <w:r>
        <w:rPr>
          <w:sz w:val="24"/>
        </w:rPr>
        <w:t>произведения,</w:t>
      </w:r>
      <w:r>
        <w:rPr>
          <w:spacing w:val="1"/>
          <w:sz w:val="24"/>
        </w:rPr>
        <w:t xml:space="preserve"> </w:t>
      </w:r>
      <w:r>
        <w:rPr>
          <w:sz w:val="24"/>
        </w:rPr>
        <w:t>диалог,</w:t>
      </w:r>
      <w:r>
        <w:rPr>
          <w:spacing w:val="1"/>
          <w:sz w:val="24"/>
        </w:rPr>
        <w:t xml:space="preserve"> </w:t>
      </w:r>
      <w:r>
        <w:rPr>
          <w:sz w:val="24"/>
        </w:rPr>
        <w:t>монолог,</w:t>
      </w:r>
      <w:r>
        <w:rPr>
          <w:spacing w:val="1"/>
          <w:sz w:val="24"/>
        </w:rPr>
        <w:t xml:space="preserve"> </w:t>
      </w:r>
      <w:r>
        <w:rPr>
          <w:sz w:val="24"/>
        </w:rPr>
        <w:t>герой</w:t>
      </w:r>
      <w:r>
        <w:rPr>
          <w:spacing w:val="1"/>
          <w:sz w:val="24"/>
        </w:rPr>
        <w:t xml:space="preserve"> </w:t>
      </w:r>
      <w:r>
        <w:rPr>
          <w:sz w:val="24"/>
        </w:rPr>
        <w:t>произведения,</w:t>
      </w:r>
      <w:r>
        <w:rPr>
          <w:spacing w:val="1"/>
          <w:sz w:val="24"/>
        </w:rPr>
        <w:t xml:space="preserve"> </w:t>
      </w:r>
      <w:r>
        <w:rPr>
          <w:sz w:val="24"/>
        </w:rPr>
        <w:t>автор</w:t>
      </w:r>
      <w:r>
        <w:rPr>
          <w:spacing w:val="1"/>
          <w:sz w:val="24"/>
        </w:rPr>
        <w:t xml:space="preserve"> </w:t>
      </w:r>
      <w:r>
        <w:rPr>
          <w:sz w:val="24"/>
        </w:rPr>
        <w:t>произведения,</w:t>
      </w:r>
      <w:r>
        <w:rPr>
          <w:spacing w:val="1"/>
          <w:sz w:val="24"/>
        </w:rPr>
        <w:t xml:space="preserve"> </w:t>
      </w:r>
      <w:r>
        <w:rPr>
          <w:sz w:val="24"/>
        </w:rPr>
        <w:t>жанр</w:t>
      </w:r>
      <w:r>
        <w:rPr>
          <w:spacing w:val="1"/>
          <w:sz w:val="24"/>
        </w:rPr>
        <w:t xml:space="preserve"> </w:t>
      </w:r>
      <w:r>
        <w:rPr>
          <w:sz w:val="24"/>
        </w:rPr>
        <w:t>произведения, автор - герой произведения, автор - рассказчик, главный и второстепенные</w:t>
      </w:r>
      <w:r>
        <w:rPr>
          <w:spacing w:val="1"/>
          <w:sz w:val="24"/>
        </w:rPr>
        <w:t xml:space="preserve"> </w:t>
      </w:r>
      <w:r>
        <w:rPr>
          <w:sz w:val="24"/>
        </w:rPr>
        <w:t>герои,</w:t>
      </w:r>
      <w:r>
        <w:rPr>
          <w:spacing w:val="-1"/>
          <w:sz w:val="24"/>
        </w:rPr>
        <w:t xml:space="preserve"> </w:t>
      </w:r>
      <w:r>
        <w:rPr>
          <w:sz w:val="24"/>
        </w:rPr>
        <w:t>положительные</w:t>
      </w:r>
      <w:r>
        <w:rPr>
          <w:spacing w:val="-4"/>
          <w:sz w:val="24"/>
        </w:rPr>
        <w:t xml:space="preserve"> </w:t>
      </w:r>
      <w:r>
        <w:rPr>
          <w:sz w:val="24"/>
        </w:rPr>
        <w:t>и</w:t>
      </w:r>
      <w:r>
        <w:rPr>
          <w:spacing w:val="-7"/>
          <w:sz w:val="24"/>
        </w:rPr>
        <w:t xml:space="preserve"> </w:t>
      </w:r>
      <w:r>
        <w:rPr>
          <w:sz w:val="24"/>
        </w:rPr>
        <w:t>отрицательные</w:t>
      </w:r>
      <w:r>
        <w:rPr>
          <w:spacing w:val="-4"/>
          <w:sz w:val="24"/>
        </w:rPr>
        <w:t xml:space="preserve"> </w:t>
      </w:r>
      <w:r>
        <w:rPr>
          <w:sz w:val="24"/>
        </w:rPr>
        <w:t>герои;</w:t>
      </w:r>
    </w:p>
    <w:p w:rsidR="003C2477" w:rsidRDefault="00F03892" w:rsidP="00D75319">
      <w:pPr>
        <w:pStyle w:val="a5"/>
        <w:numPr>
          <w:ilvl w:val="0"/>
          <w:numId w:val="76"/>
        </w:numPr>
        <w:tabs>
          <w:tab w:val="left" w:pos="1204"/>
        </w:tabs>
        <w:spacing w:line="276" w:lineRule="auto"/>
        <w:ind w:right="806" w:firstLine="0"/>
        <w:jc w:val="both"/>
        <w:rPr>
          <w:rFonts w:ascii="Symbol" w:hAnsi="Symbol"/>
          <w:sz w:val="24"/>
        </w:rPr>
      </w:pPr>
      <w:r>
        <w:rPr>
          <w:sz w:val="24"/>
        </w:rPr>
        <w:t>практически</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произведения</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w:t>
      </w:r>
      <w:r>
        <w:rPr>
          <w:spacing w:val="1"/>
          <w:sz w:val="24"/>
        </w:rPr>
        <w:t xml:space="preserve"> </w:t>
      </w:r>
      <w:r>
        <w:rPr>
          <w:sz w:val="24"/>
        </w:rPr>
        <w:t>эпитеты,</w:t>
      </w:r>
      <w:r>
        <w:rPr>
          <w:spacing w:val="1"/>
          <w:sz w:val="24"/>
        </w:rPr>
        <w:t xml:space="preserve"> </w:t>
      </w:r>
      <w:r>
        <w:rPr>
          <w:sz w:val="24"/>
        </w:rPr>
        <w:t>сравнения,</w:t>
      </w:r>
      <w:r>
        <w:rPr>
          <w:spacing w:val="-6"/>
          <w:sz w:val="24"/>
        </w:rPr>
        <w:t xml:space="preserve"> </w:t>
      </w:r>
      <w:r>
        <w:rPr>
          <w:sz w:val="24"/>
        </w:rPr>
        <w:t>олицетворения,</w:t>
      </w:r>
      <w:r>
        <w:rPr>
          <w:spacing w:val="-1"/>
          <w:sz w:val="24"/>
        </w:rPr>
        <w:t xml:space="preserve"> </w:t>
      </w:r>
      <w:r>
        <w:rPr>
          <w:sz w:val="24"/>
        </w:rPr>
        <w:t>метафоры</w:t>
      </w:r>
      <w:r>
        <w:rPr>
          <w:spacing w:val="-1"/>
          <w:sz w:val="24"/>
        </w:rPr>
        <w:t xml:space="preserve"> </w:t>
      </w:r>
      <w:r>
        <w:rPr>
          <w:sz w:val="24"/>
        </w:rPr>
        <w:t>и</w:t>
      </w:r>
      <w:r>
        <w:rPr>
          <w:spacing w:val="-2"/>
          <w:sz w:val="24"/>
        </w:rPr>
        <w:t xml:space="preserve"> </w:t>
      </w:r>
      <w:r>
        <w:rPr>
          <w:sz w:val="24"/>
        </w:rPr>
        <w:t>объяснять</w:t>
      </w:r>
      <w:r>
        <w:rPr>
          <w:spacing w:val="3"/>
          <w:sz w:val="24"/>
        </w:rPr>
        <w:t xml:space="preserve"> </w:t>
      </w:r>
      <w:r>
        <w:rPr>
          <w:sz w:val="24"/>
        </w:rPr>
        <w:t>их</w:t>
      </w:r>
      <w:r>
        <w:rPr>
          <w:spacing w:val="-4"/>
          <w:sz w:val="24"/>
        </w:rPr>
        <w:t xml:space="preserve"> </w:t>
      </w:r>
      <w:r>
        <w:rPr>
          <w:sz w:val="24"/>
        </w:rPr>
        <w:t>роль;</w:t>
      </w:r>
    </w:p>
    <w:p w:rsidR="003C2477" w:rsidRDefault="00F03892" w:rsidP="00D75319">
      <w:pPr>
        <w:pStyle w:val="a5"/>
        <w:numPr>
          <w:ilvl w:val="0"/>
          <w:numId w:val="76"/>
        </w:numPr>
        <w:tabs>
          <w:tab w:val="left" w:pos="1204"/>
        </w:tabs>
        <w:spacing w:line="291" w:lineRule="exact"/>
        <w:ind w:left="1203" w:hanging="285"/>
        <w:jc w:val="both"/>
        <w:rPr>
          <w:rFonts w:ascii="Symbol" w:hAnsi="Symbol"/>
          <w:sz w:val="24"/>
        </w:rPr>
      </w:pPr>
      <w:r>
        <w:rPr>
          <w:sz w:val="24"/>
        </w:rPr>
        <w:t>подбирать</w:t>
      </w:r>
      <w:r>
        <w:rPr>
          <w:spacing w:val="-1"/>
          <w:sz w:val="24"/>
        </w:rPr>
        <w:t xml:space="preserve"> </w:t>
      </w:r>
      <w:r>
        <w:rPr>
          <w:sz w:val="24"/>
        </w:rPr>
        <w:t>к</w:t>
      </w:r>
      <w:r>
        <w:rPr>
          <w:spacing w:val="-7"/>
          <w:sz w:val="24"/>
        </w:rPr>
        <w:t xml:space="preserve"> </w:t>
      </w:r>
      <w:r>
        <w:rPr>
          <w:sz w:val="24"/>
        </w:rPr>
        <w:t>словам синонимы</w:t>
      </w:r>
      <w:r>
        <w:rPr>
          <w:spacing w:val="-4"/>
          <w:sz w:val="24"/>
        </w:rPr>
        <w:t xml:space="preserve"> </w:t>
      </w:r>
      <w:r>
        <w:rPr>
          <w:sz w:val="24"/>
        </w:rPr>
        <w:t>и антонимы,</w:t>
      </w:r>
      <w:r>
        <w:rPr>
          <w:spacing w:val="-8"/>
          <w:sz w:val="24"/>
        </w:rPr>
        <w:t xml:space="preserve"> </w:t>
      </w:r>
      <w:r>
        <w:rPr>
          <w:sz w:val="24"/>
        </w:rPr>
        <w:t>ориентируясь</w:t>
      </w:r>
      <w:r>
        <w:rPr>
          <w:spacing w:val="-1"/>
          <w:sz w:val="24"/>
        </w:rPr>
        <w:t xml:space="preserve"> </w:t>
      </w:r>
      <w:r>
        <w:rPr>
          <w:sz w:val="24"/>
        </w:rPr>
        <w:t>на</w:t>
      </w:r>
      <w:r>
        <w:rPr>
          <w:spacing w:val="-2"/>
          <w:sz w:val="24"/>
        </w:rPr>
        <w:t xml:space="preserve"> </w:t>
      </w:r>
      <w:r>
        <w:rPr>
          <w:sz w:val="24"/>
        </w:rPr>
        <w:t>их</w:t>
      </w:r>
      <w:r>
        <w:rPr>
          <w:spacing w:val="-6"/>
          <w:sz w:val="24"/>
        </w:rPr>
        <w:t xml:space="preserve"> </w:t>
      </w:r>
      <w:r>
        <w:rPr>
          <w:sz w:val="24"/>
        </w:rPr>
        <w:t>контекстное</w:t>
      </w:r>
      <w:r>
        <w:rPr>
          <w:spacing w:val="-7"/>
          <w:sz w:val="24"/>
        </w:rPr>
        <w:t xml:space="preserve"> </w:t>
      </w:r>
      <w:r>
        <w:rPr>
          <w:sz w:val="24"/>
        </w:rPr>
        <w:t>значение.</w:t>
      </w:r>
    </w:p>
    <w:p w:rsidR="003C2477" w:rsidRDefault="00F03892">
      <w:pPr>
        <w:pStyle w:val="1"/>
        <w:spacing w:before="43"/>
        <w:jc w:val="both"/>
      </w:pPr>
      <w:r>
        <w:t>Ученик</w:t>
      </w:r>
      <w:r>
        <w:rPr>
          <w:spacing w:val="-4"/>
        </w:rPr>
        <w:t xml:space="preserve"> </w:t>
      </w:r>
      <w:r>
        <w:t>получит</w:t>
      </w:r>
      <w:r>
        <w:rPr>
          <w:spacing w:val="-1"/>
        </w:rPr>
        <w:t xml:space="preserve"> </w:t>
      </w:r>
      <w:r>
        <w:t>возможность</w:t>
      </w:r>
      <w:r>
        <w:rPr>
          <w:spacing w:val="-2"/>
        </w:rPr>
        <w:t xml:space="preserve"> </w:t>
      </w:r>
      <w:r>
        <w:t>научиться:</w:t>
      </w:r>
    </w:p>
    <w:p w:rsidR="003C2477" w:rsidRDefault="00F03892" w:rsidP="00D75319">
      <w:pPr>
        <w:pStyle w:val="a5"/>
        <w:numPr>
          <w:ilvl w:val="0"/>
          <w:numId w:val="76"/>
        </w:numPr>
        <w:tabs>
          <w:tab w:val="left" w:pos="1204"/>
          <w:tab w:val="left" w:pos="2560"/>
          <w:tab w:val="left" w:pos="2912"/>
          <w:tab w:val="left" w:pos="4811"/>
          <w:tab w:val="left" w:pos="5790"/>
          <w:tab w:val="left" w:pos="7037"/>
          <w:tab w:val="left" w:pos="9435"/>
        </w:tabs>
        <w:spacing w:before="34" w:line="276" w:lineRule="auto"/>
        <w:ind w:right="807" w:firstLine="0"/>
        <w:rPr>
          <w:rFonts w:ascii="Symbol" w:hAnsi="Symbol"/>
          <w:sz w:val="24"/>
        </w:rPr>
      </w:pPr>
      <w:r>
        <w:rPr>
          <w:sz w:val="24"/>
        </w:rPr>
        <w:t>сравнивать</w:t>
      </w:r>
      <w:r>
        <w:rPr>
          <w:sz w:val="24"/>
        </w:rPr>
        <w:tab/>
        <w:t>и</w:t>
      </w:r>
      <w:r>
        <w:rPr>
          <w:sz w:val="24"/>
        </w:rPr>
        <w:tab/>
        <w:t>характеризовать</w:t>
      </w:r>
      <w:r>
        <w:rPr>
          <w:sz w:val="24"/>
        </w:rPr>
        <w:tab/>
        <w:t>тексты,</w:t>
      </w:r>
      <w:r>
        <w:rPr>
          <w:sz w:val="24"/>
        </w:rPr>
        <w:tab/>
        <w:t>используя</w:t>
      </w:r>
      <w:r>
        <w:rPr>
          <w:sz w:val="24"/>
        </w:rPr>
        <w:tab/>
        <w:t>литературоведческие</w:t>
      </w:r>
      <w:r>
        <w:rPr>
          <w:sz w:val="24"/>
        </w:rPr>
        <w:tab/>
        <w:t>понятия</w:t>
      </w:r>
      <w:r>
        <w:rPr>
          <w:spacing w:val="-57"/>
          <w:sz w:val="24"/>
        </w:rPr>
        <w:t xml:space="preserve"> </w:t>
      </w:r>
      <w:r>
        <w:rPr>
          <w:sz w:val="24"/>
        </w:rPr>
        <w:t>(прозаическая и</w:t>
      </w:r>
      <w:r>
        <w:rPr>
          <w:spacing w:val="2"/>
          <w:sz w:val="24"/>
        </w:rPr>
        <w:t xml:space="preserve"> </w:t>
      </w:r>
      <w:r>
        <w:rPr>
          <w:sz w:val="24"/>
        </w:rPr>
        <w:t>стихотворная</w:t>
      </w:r>
      <w:r>
        <w:rPr>
          <w:spacing w:val="-4"/>
          <w:sz w:val="24"/>
        </w:rPr>
        <w:t xml:space="preserve"> </w:t>
      </w:r>
      <w:r>
        <w:rPr>
          <w:sz w:val="24"/>
        </w:rPr>
        <w:t>форма,</w:t>
      </w:r>
      <w:r>
        <w:rPr>
          <w:spacing w:val="2"/>
          <w:sz w:val="24"/>
        </w:rPr>
        <w:t xml:space="preserve"> </w:t>
      </w:r>
      <w:r>
        <w:rPr>
          <w:sz w:val="24"/>
        </w:rPr>
        <w:t>фольклорное</w:t>
      </w:r>
      <w:r>
        <w:rPr>
          <w:spacing w:val="-5"/>
          <w:sz w:val="24"/>
        </w:rPr>
        <w:t xml:space="preserve"> </w:t>
      </w:r>
      <w:r>
        <w:rPr>
          <w:sz w:val="24"/>
        </w:rPr>
        <w:t>и</w:t>
      </w:r>
      <w:r>
        <w:rPr>
          <w:spacing w:val="2"/>
          <w:sz w:val="24"/>
        </w:rPr>
        <w:t xml:space="preserve"> </w:t>
      </w:r>
      <w:r>
        <w:rPr>
          <w:sz w:val="24"/>
        </w:rPr>
        <w:t>авторское</w:t>
      </w:r>
      <w:r>
        <w:rPr>
          <w:spacing w:val="-5"/>
          <w:sz w:val="24"/>
        </w:rPr>
        <w:t xml:space="preserve"> </w:t>
      </w:r>
      <w:r>
        <w:rPr>
          <w:sz w:val="24"/>
        </w:rPr>
        <w:t>произведение);</w:t>
      </w:r>
    </w:p>
    <w:p w:rsidR="003C2477" w:rsidRDefault="00F03892" w:rsidP="00D75319">
      <w:pPr>
        <w:pStyle w:val="a5"/>
        <w:numPr>
          <w:ilvl w:val="0"/>
          <w:numId w:val="76"/>
        </w:numPr>
        <w:tabs>
          <w:tab w:val="left" w:pos="1204"/>
        </w:tabs>
        <w:spacing w:line="273" w:lineRule="auto"/>
        <w:ind w:right="817" w:firstLine="0"/>
        <w:rPr>
          <w:rFonts w:ascii="Symbol" w:hAnsi="Symbol"/>
          <w:sz w:val="24"/>
        </w:rPr>
      </w:pPr>
      <w:r>
        <w:rPr>
          <w:sz w:val="24"/>
        </w:rPr>
        <w:t>находить</w:t>
      </w:r>
      <w:r>
        <w:rPr>
          <w:spacing w:val="1"/>
          <w:sz w:val="24"/>
        </w:rPr>
        <w:t xml:space="preserve"> </w:t>
      </w:r>
      <w:r>
        <w:rPr>
          <w:sz w:val="24"/>
        </w:rPr>
        <w:t>и</w:t>
      </w:r>
      <w:r>
        <w:rPr>
          <w:spacing w:val="1"/>
          <w:sz w:val="24"/>
        </w:rPr>
        <w:t xml:space="preserve"> </w:t>
      </w:r>
      <w:r>
        <w:rPr>
          <w:sz w:val="24"/>
        </w:rPr>
        <w:t>читать</w:t>
      </w:r>
      <w:r>
        <w:rPr>
          <w:spacing w:val="1"/>
          <w:sz w:val="24"/>
        </w:rPr>
        <w:t xml:space="preserve"> </w:t>
      </w:r>
      <w:r>
        <w:rPr>
          <w:sz w:val="24"/>
        </w:rPr>
        <w:t>диалоги</w:t>
      </w:r>
      <w:r>
        <w:rPr>
          <w:spacing w:val="1"/>
          <w:sz w:val="24"/>
        </w:rPr>
        <w:t xml:space="preserve"> </w:t>
      </w:r>
      <w:r>
        <w:rPr>
          <w:sz w:val="24"/>
        </w:rPr>
        <w:t>и</w:t>
      </w:r>
      <w:r>
        <w:rPr>
          <w:spacing w:val="1"/>
          <w:sz w:val="24"/>
        </w:rPr>
        <w:t xml:space="preserve"> </w:t>
      </w:r>
      <w:r>
        <w:rPr>
          <w:sz w:val="24"/>
        </w:rPr>
        <w:t>монологи</w:t>
      </w:r>
      <w:r>
        <w:rPr>
          <w:spacing w:val="1"/>
          <w:sz w:val="24"/>
        </w:rPr>
        <w:t xml:space="preserve"> </w:t>
      </w:r>
      <w:r>
        <w:rPr>
          <w:sz w:val="24"/>
        </w:rPr>
        <w:t>героев</w:t>
      </w:r>
      <w:r>
        <w:rPr>
          <w:spacing w:val="1"/>
          <w:sz w:val="24"/>
        </w:rPr>
        <w:t xml:space="preserve"> </w:t>
      </w:r>
      <w:r>
        <w:rPr>
          <w:sz w:val="24"/>
        </w:rPr>
        <w:t>произведений,</w:t>
      </w:r>
      <w:r>
        <w:rPr>
          <w:spacing w:val="1"/>
          <w:sz w:val="24"/>
        </w:rPr>
        <w:t xml:space="preserve"> </w:t>
      </w:r>
      <w:r>
        <w:rPr>
          <w:sz w:val="24"/>
        </w:rPr>
        <w:t>описания</w:t>
      </w:r>
      <w:r>
        <w:rPr>
          <w:spacing w:val="1"/>
          <w:sz w:val="24"/>
        </w:rPr>
        <w:t xml:space="preserve"> </w:t>
      </w:r>
      <w:r>
        <w:rPr>
          <w:sz w:val="24"/>
        </w:rPr>
        <w:t>(пейзажи</w:t>
      </w:r>
      <w:r>
        <w:rPr>
          <w:spacing w:val="1"/>
          <w:sz w:val="24"/>
        </w:rPr>
        <w:t xml:space="preserve"> </w:t>
      </w:r>
      <w:r>
        <w:rPr>
          <w:sz w:val="24"/>
        </w:rPr>
        <w:t>и</w:t>
      </w:r>
      <w:r>
        <w:rPr>
          <w:spacing w:val="-57"/>
          <w:sz w:val="24"/>
        </w:rPr>
        <w:t xml:space="preserve"> </w:t>
      </w:r>
      <w:r>
        <w:rPr>
          <w:sz w:val="24"/>
        </w:rPr>
        <w:t>портреты</w:t>
      </w:r>
      <w:r>
        <w:rPr>
          <w:spacing w:val="-2"/>
          <w:sz w:val="24"/>
        </w:rPr>
        <w:t xml:space="preserve"> </w:t>
      </w:r>
      <w:r>
        <w:rPr>
          <w:sz w:val="24"/>
        </w:rPr>
        <w:t>героев),</w:t>
      </w:r>
      <w:r>
        <w:rPr>
          <w:spacing w:val="4"/>
          <w:sz w:val="24"/>
        </w:rPr>
        <w:t xml:space="preserve"> </w:t>
      </w:r>
      <w:r>
        <w:rPr>
          <w:sz w:val="24"/>
        </w:rPr>
        <w:t>повествования</w:t>
      </w:r>
      <w:r>
        <w:rPr>
          <w:spacing w:val="2"/>
          <w:sz w:val="24"/>
        </w:rPr>
        <w:t xml:space="preserve"> </w:t>
      </w:r>
      <w:r>
        <w:rPr>
          <w:sz w:val="24"/>
        </w:rPr>
        <w:t>и</w:t>
      </w:r>
      <w:r>
        <w:rPr>
          <w:spacing w:val="-2"/>
          <w:sz w:val="24"/>
        </w:rPr>
        <w:t xml:space="preserve"> </w:t>
      </w:r>
      <w:r>
        <w:rPr>
          <w:sz w:val="24"/>
        </w:rPr>
        <w:t>рассуждения;</w:t>
      </w:r>
    </w:p>
    <w:p w:rsidR="003C2477" w:rsidRDefault="00F03892" w:rsidP="00D75319">
      <w:pPr>
        <w:pStyle w:val="a5"/>
        <w:numPr>
          <w:ilvl w:val="0"/>
          <w:numId w:val="76"/>
        </w:numPr>
        <w:tabs>
          <w:tab w:val="left" w:pos="1204"/>
          <w:tab w:val="left" w:pos="2421"/>
          <w:tab w:val="left" w:pos="3462"/>
          <w:tab w:val="left" w:pos="5361"/>
          <w:tab w:val="left" w:pos="6444"/>
          <w:tab w:val="left" w:pos="8305"/>
          <w:tab w:val="left" w:pos="9451"/>
        </w:tabs>
        <w:spacing w:line="276" w:lineRule="auto"/>
        <w:ind w:right="813" w:firstLine="0"/>
        <w:rPr>
          <w:rFonts w:ascii="Symbol" w:hAnsi="Symbol"/>
          <w:sz w:val="24"/>
        </w:rPr>
      </w:pPr>
      <w:r>
        <w:rPr>
          <w:sz w:val="24"/>
        </w:rPr>
        <w:t>различать</w:t>
      </w:r>
      <w:r>
        <w:rPr>
          <w:sz w:val="24"/>
        </w:rPr>
        <w:tab/>
        <w:t>понятия</w:t>
      </w:r>
      <w:r>
        <w:rPr>
          <w:sz w:val="24"/>
        </w:rPr>
        <w:tab/>
        <w:t>«произведение»,</w:t>
      </w:r>
      <w:r>
        <w:rPr>
          <w:sz w:val="24"/>
        </w:rPr>
        <w:tab/>
        <w:t>«книга»,</w:t>
      </w:r>
      <w:r>
        <w:rPr>
          <w:sz w:val="24"/>
        </w:rPr>
        <w:tab/>
        <w:t>«периодические</w:t>
      </w:r>
      <w:r>
        <w:rPr>
          <w:sz w:val="24"/>
        </w:rPr>
        <w:tab/>
        <w:t>издания»</w:t>
      </w:r>
      <w:r>
        <w:rPr>
          <w:sz w:val="24"/>
        </w:rPr>
        <w:tab/>
        <w:t>(газеты,</w:t>
      </w:r>
      <w:r>
        <w:rPr>
          <w:spacing w:val="-57"/>
          <w:sz w:val="24"/>
        </w:rPr>
        <w:t xml:space="preserve"> </w:t>
      </w:r>
      <w:r>
        <w:rPr>
          <w:sz w:val="24"/>
        </w:rPr>
        <w:t>журналы),</w:t>
      </w:r>
      <w:r>
        <w:rPr>
          <w:spacing w:val="-2"/>
          <w:sz w:val="24"/>
        </w:rPr>
        <w:t xml:space="preserve"> </w:t>
      </w:r>
      <w:r>
        <w:rPr>
          <w:sz w:val="24"/>
        </w:rPr>
        <w:t>использую их</w:t>
      </w:r>
      <w:r>
        <w:rPr>
          <w:spacing w:val="-4"/>
          <w:sz w:val="24"/>
        </w:rPr>
        <w:t xml:space="preserve"> </w:t>
      </w:r>
      <w:r>
        <w:rPr>
          <w:sz w:val="24"/>
        </w:rPr>
        <w:t>для</w:t>
      </w:r>
      <w:r>
        <w:rPr>
          <w:spacing w:val="2"/>
          <w:sz w:val="24"/>
        </w:rPr>
        <w:t xml:space="preserve"> </w:t>
      </w:r>
      <w:r>
        <w:rPr>
          <w:sz w:val="24"/>
        </w:rPr>
        <w:t>решения</w:t>
      </w:r>
      <w:r>
        <w:rPr>
          <w:spacing w:val="5"/>
          <w:sz w:val="24"/>
        </w:rPr>
        <w:t xml:space="preserve"> </w:t>
      </w:r>
      <w:r>
        <w:rPr>
          <w:sz w:val="24"/>
        </w:rPr>
        <w:t>учебных</w:t>
      </w:r>
      <w:r>
        <w:rPr>
          <w:spacing w:val="-3"/>
          <w:sz w:val="24"/>
        </w:rPr>
        <w:t xml:space="preserve"> </w:t>
      </w:r>
      <w:r>
        <w:rPr>
          <w:sz w:val="24"/>
        </w:rPr>
        <w:t>задач.</w:t>
      </w:r>
    </w:p>
    <w:p w:rsidR="003C2477" w:rsidRDefault="00F03892">
      <w:pPr>
        <w:pStyle w:val="1"/>
        <w:spacing w:before="1" w:line="276" w:lineRule="auto"/>
        <w:ind w:right="5116"/>
      </w:pPr>
      <w:r>
        <w:t>Раздел « Творческая деятельность</w:t>
      </w:r>
      <w:r>
        <w:rPr>
          <w:spacing w:val="1"/>
        </w:rPr>
        <w:t xml:space="preserve"> </w:t>
      </w:r>
      <w:r>
        <w:t>учащихся»</w:t>
      </w:r>
      <w:r>
        <w:rPr>
          <w:spacing w:val="-57"/>
        </w:rPr>
        <w:t xml:space="preserve"> </w:t>
      </w:r>
      <w:r>
        <w:t>Ученик</w:t>
      </w:r>
      <w:r>
        <w:rPr>
          <w:spacing w:val="1"/>
        </w:rPr>
        <w:t xml:space="preserve"> </w:t>
      </w:r>
      <w:r>
        <w:t>научится:</w:t>
      </w:r>
    </w:p>
    <w:p w:rsidR="003C2477" w:rsidRDefault="00F03892" w:rsidP="00D75319">
      <w:pPr>
        <w:pStyle w:val="a5"/>
        <w:numPr>
          <w:ilvl w:val="0"/>
          <w:numId w:val="76"/>
        </w:numPr>
        <w:tabs>
          <w:tab w:val="left" w:pos="1204"/>
        </w:tabs>
        <w:spacing w:line="273" w:lineRule="auto"/>
        <w:ind w:right="807" w:firstLine="0"/>
        <w:jc w:val="both"/>
        <w:rPr>
          <w:rFonts w:ascii="Symbol" w:hAnsi="Symbol"/>
          <w:sz w:val="24"/>
        </w:rPr>
      </w:pPr>
      <w:r>
        <w:rPr>
          <w:sz w:val="24"/>
        </w:rPr>
        <w:t>читать</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литературное</w:t>
      </w:r>
      <w:r>
        <w:rPr>
          <w:spacing w:val="1"/>
          <w:sz w:val="24"/>
        </w:rPr>
        <w:t xml:space="preserve"> </w:t>
      </w:r>
      <w:r>
        <w:rPr>
          <w:sz w:val="24"/>
        </w:rPr>
        <w:t>произведение,</w:t>
      </w:r>
      <w:r>
        <w:rPr>
          <w:spacing w:val="1"/>
          <w:sz w:val="24"/>
        </w:rPr>
        <w:t xml:space="preserve"> </w:t>
      </w:r>
      <w:r>
        <w:rPr>
          <w:sz w:val="24"/>
        </w:rPr>
        <w:t>инсценировать</w:t>
      </w:r>
      <w:r>
        <w:rPr>
          <w:spacing w:val="1"/>
          <w:sz w:val="24"/>
        </w:rPr>
        <w:t xml:space="preserve"> </w:t>
      </w:r>
      <w:r>
        <w:rPr>
          <w:sz w:val="24"/>
        </w:rPr>
        <w:t>произведение,</w:t>
      </w:r>
      <w:r>
        <w:rPr>
          <w:spacing w:val="1"/>
          <w:sz w:val="24"/>
        </w:rPr>
        <w:t xml:space="preserve"> </w:t>
      </w:r>
      <w:r>
        <w:rPr>
          <w:sz w:val="24"/>
        </w:rPr>
        <w:t>моделировать</w:t>
      </w:r>
      <w:r>
        <w:rPr>
          <w:spacing w:val="1"/>
          <w:sz w:val="24"/>
        </w:rPr>
        <w:t xml:space="preserve"> </w:t>
      </w:r>
      <w:r>
        <w:rPr>
          <w:sz w:val="24"/>
        </w:rPr>
        <w:t>«живые</w:t>
      </w:r>
      <w:r>
        <w:rPr>
          <w:spacing w:val="1"/>
          <w:sz w:val="24"/>
        </w:rPr>
        <w:t xml:space="preserve"> </w:t>
      </w:r>
      <w:r>
        <w:rPr>
          <w:sz w:val="24"/>
        </w:rPr>
        <w:t>картинки»</w:t>
      </w:r>
      <w:r>
        <w:rPr>
          <w:spacing w:val="1"/>
          <w:sz w:val="24"/>
        </w:rPr>
        <w:t xml:space="preserve"> </w:t>
      </w:r>
      <w:r>
        <w:rPr>
          <w:sz w:val="24"/>
        </w:rPr>
        <w:t>к</w:t>
      </w:r>
      <w:r>
        <w:rPr>
          <w:spacing w:val="1"/>
          <w:sz w:val="24"/>
        </w:rPr>
        <w:t xml:space="preserve"> </w:t>
      </w:r>
      <w:r>
        <w:rPr>
          <w:sz w:val="24"/>
        </w:rPr>
        <w:t>эпизодам</w:t>
      </w:r>
      <w:r>
        <w:rPr>
          <w:spacing w:val="1"/>
          <w:sz w:val="24"/>
        </w:rPr>
        <w:t xml:space="preserve"> </w:t>
      </w:r>
      <w:r>
        <w:rPr>
          <w:sz w:val="24"/>
        </w:rPr>
        <w:t>произведения</w:t>
      </w:r>
      <w:r>
        <w:rPr>
          <w:spacing w:val="1"/>
          <w:sz w:val="24"/>
        </w:rPr>
        <w:t xml:space="preserve"> </w:t>
      </w:r>
      <w:r>
        <w:rPr>
          <w:sz w:val="24"/>
        </w:rPr>
        <w:t>или</w:t>
      </w:r>
      <w:r>
        <w:rPr>
          <w:spacing w:val="1"/>
          <w:sz w:val="24"/>
        </w:rPr>
        <w:t xml:space="preserve"> </w:t>
      </w:r>
      <w:r>
        <w:rPr>
          <w:sz w:val="24"/>
        </w:rPr>
        <w:t>элементам</w:t>
      </w:r>
      <w:r>
        <w:rPr>
          <w:spacing w:val="1"/>
          <w:sz w:val="24"/>
        </w:rPr>
        <w:t xml:space="preserve"> </w:t>
      </w:r>
      <w:r>
        <w:rPr>
          <w:sz w:val="24"/>
        </w:rPr>
        <w:t>сюжета</w:t>
      </w:r>
      <w:r>
        <w:rPr>
          <w:spacing w:val="1"/>
          <w:sz w:val="24"/>
        </w:rPr>
        <w:t xml:space="preserve"> </w:t>
      </w:r>
      <w:r>
        <w:rPr>
          <w:sz w:val="24"/>
        </w:rPr>
        <w:t>(вступление,</w:t>
      </w:r>
      <w:r>
        <w:rPr>
          <w:spacing w:val="3"/>
          <w:sz w:val="24"/>
        </w:rPr>
        <w:t xml:space="preserve"> </w:t>
      </w:r>
      <w:r>
        <w:rPr>
          <w:sz w:val="24"/>
        </w:rPr>
        <w:t>кульминация,</w:t>
      </w:r>
      <w:r>
        <w:rPr>
          <w:spacing w:val="-1"/>
          <w:sz w:val="24"/>
        </w:rPr>
        <w:t xml:space="preserve"> </w:t>
      </w:r>
      <w:r>
        <w:rPr>
          <w:sz w:val="24"/>
        </w:rPr>
        <w:t>заключение);</w:t>
      </w:r>
    </w:p>
    <w:p w:rsidR="003C2477" w:rsidRDefault="00F03892" w:rsidP="00D75319">
      <w:pPr>
        <w:pStyle w:val="a5"/>
        <w:numPr>
          <w:ilvl w:val="0"/>
          <w:numId w:val="76"/>
        </w:numPr>
        <w:tabs>
          <w:tab w:val="left" w:pos="1204"/>
        </w:tabs>
        <w:ind w:left="1203" w:hanging="285"/>
        <w:jc w:val="both"/>
        <w:rPr>
          <w:rFonts w:ascii="Symbol" w:hAnsi="Symbol"/>
          <w:sz w:val="24"/>
        </w:rPr>
      </w:pPr>
      <w:r>
        <w:rPr>
          <w:spacing w:val="-1"/>
          <w:sz w:val="24"/>
        </w:rPr>
        <w:t>создавать</w:t>
      </w:r>
      <w:r>
        <w:rPr>
          <w:spacing w:val="-16"/>
          <w:sz w:val="24"/>
        </w:rPr>
        <w:t xml:space="preserve"> </w:t>
      </w:r>
      <w:r>
        <w:rPr>
          <w:spacing w:val="-1"/>
          <w:sz w:val="24"/>
        </w:rPr>
        <w:t>по</w:t>
      </w:r>
      <w:r>
        <w:rPr>
          <w:spacing w:val="-7"/>
          <w:sz w:val="24"/>
        </w:rPr>
        <w:t xml:space="preserve"> </w:t>
      </w:r>
      <w:r>
        <w:rPr>
          <w:spacing w:val="-1"/>
          <w:sz w:val="24"/>
        </w:rPr>
        <w:t>аналогии</w:t>
      </w:r>
      <w:r>
        <w:rPr>
          <w:spacing w:val="-12"/>
          <w:sz w:val="24"/>
        </w:rPr>
        <w:t xml:space="preserve"> </w:t>
      </w:r>
      <w:r>
        <w:rPr>
          <w:spacing w:val="-1"/>
          <w:sz w:val="24"/>
        </w:rPr>
        <w:t>произведения</w:t>
      </w:r>
      <w:r>
        <w:rPr>
          <w:spacing w:val="-11"/>
          <w:sz w:val="24"/>
        </w:rPr>
        <w:t xml:space="preserve"> </w:t>
      </w:r>
      <w:r>
        <w:rPr>
          <w:spacing w:val="-1"/>
          <w:sz w:val="24"/>
        </w:rPr>
        <w:t>разных</w:t>
      </w:r>
      <w:r>
        <w:rPr>
          <w:spacing w:val="-17"/>
          <w:sz w:val="24"/>
        </w:rPr>
        <w:t xml:space="preserve"> </w:t>
      </w:r>
      <w:r>
        <w:rPr>
          <w:spacing w:val="-1"/>
          <w:sz w:val="24"/>
        </w:rPr>
        <w:t>жанров</w:t>
      </w:r>
      <w:r>
        <w:rPr>
          <w:spacing w:val="-10"/>
          <w:sz w:val="24"/>
        </w:rPr>
        <w:t xml:space="preserve"> </w:t>
      </w:r>
      <w:r>
        <w:rPr>
          <w:spacing w:val="-1"/>
          <w:sz w:val="24"/>
        </w:rPr>
        <w:t>(загадки,</w:t>
      </w:r>
      <w:r>
        <w:rPr>
          <w:spacing w:val="-10"/>
          <w:sz w:val="24"/>
        </w:rPr>
        <w:t xml:space="preserve"> </w:t>
      </w:r>
      <w:r>
        <w:rPr>
          <w:sz w:val="24"/>
        </w:rPr>
        <w:t>сказки,</w:t>
      </w:r>
      <w:r>
        <w:rPr>
          <w:spacing w:val="-9"/>
          <w:sz w:val="24"/>
        </w:rPr>
        <w:t xml:space="preserve"> </w:t>
      </w:r>
      <w:r>
        <w:rPr>
          <w:sz w:val="24"/>
        </w:rPr>
        <w:t>рассказы,</w:t>
      </w:r>
      <w:r>
        <w:rPr>
          <w:spacing w:val="-14"/>
          <w:sz w:val="24"/>
        </w:rPr>
        <w:t xml:space="preserve"> </w:t>
      </w:r>
      <w:r>
        <w:rPr>
          <w:sz w:val="24"/>
        </w:rPr>
        <w:t>былины);</w:t>
      </w:r>
    </w:p>
    <w:p w:rsidR="003C2477" w:rsidRDefault="00F03892" w:rsidP="00D75319">
      <w:pPr>
        <w:pStyle w:val="a5"/>
        <w:numPr>
          <w:ilvl w:val="0"/>
          <w:numId w:val="76"/>
        </w:numPr>
        <w:tabs>
          <w:tab w:val="left" w:pos="1204"/>
        </w:tabs>
        <w:spacing w:before="39" w:line="276" w:lineRule="auto"/>
        <w:ind w:right="806" w:firstLine="0"/>
        <w:jc w:val="both"/>
        <w:rPr>
          <w:rFonts w:ascii="Symbol" w:hAnsi="Symbol"/>
          <w:sz w:val="24"/>
        </w:rPr>
      </w:pPr>
      <w:r>
        <w:rPr>
          <w:sz w:val="24"/>
        </w:rPr>
        <w:t>выполнять</w:t>
      </w:r>
      <w:r>
        <w:rPr>
          <w:spacing w:val="1"/>
          <w:sz w:val="24"/>
        </w:rPr>
        <w:t xml:space="preserve"> </w:t>
      </w:r>
      <w:r>
        <w:rPr>
          <w:sz w:val="24"/>
        </w:rPr>
        <w:t>индивидуально,</w:t>
      </w:r>
      <w:r>
        <w:rPr>
          <w:spacing w:val="1"/>
          <w:sz w:val="24"/>
        </w:rPr>
        <w:t xml:space="preserve"> </w:t>
      </w:r>
      <w:r>
        <w:rPr>
          <w:sz w:val="24"/>
        </w:rPr>
        <w:t>в</w:t>
      </w:r>
      <w:r>
        <w:rPr>
          <w:spacing w:val="1"/>
          <w:sz w:val="24"/>
        </w:rPr>
        <w:t xml:space="preserve"> </w:t>
      </w:r>
      <w:r>
        <w:rPr>
          <w:sz w:val="24"/>
        </w:rPr>
        <w:t>парах</w:t>
      </w:r>
      <w:r>
        <w:rPr>
          <w:spacing w:val="1"/>
          <w:sz w:val="24"/>
        </w:rPr>
        <w:t xml:space="preserve"> </w:t>
      </w:r>
      <w:r>
        <w:rPr>
          <w:sz w:val="24"/>
        </w:rPr>
        <w:t>или</w:t>
      </w:r>
      <w:r>
        <w:rPr>
          <w:spacing w:val="1"/>
          <w:sz w:val="24"/>
        </w:rPr>
        <w:t xml:space="preserve"> </w:t>
      </w:r>
      <w:r>
        <w:rPr>
          <w:sz w:val="24"/>
        </w:rPr>
        <w:t>группах</w:t>
      </w:r>
      <w:r>
        <w:rPr>
          <w:spacing w:val="1"/>
          <w:sz w:val="24"/>
        </w:rPr>
        <w:t xml:space="preserve"> </w:t>
      </w:r>
      <w:r>
        <w:rPr>
          <w:sz w:val="24"/>
        </w:rPr>
        <w:t>тематические</w:t>
      </w:r>
      <w:r>
        <w:rPr>
          <w:spacing w:val="1"/>
          <w:sz w:val="24"/>
        </w:rPr>
        <w:t xml:space="preserve"> </w:t>
      </w:r>
      <w:r>
        <w:rPr>
          <w:sz w:val="24"/>
        </w:rPr>
        <w:t>проекты</w:t>
      </w:r>
      <w:r>
        <w:rPr>
          <w:spacing w:val="1"/>
          <w:sz w:val="24"/>
        </w:rPr>
        <w:t xml:space="preserve"> </w:t>
      </w:r>
      <w:r>
        <w:rPr>
          <w:sz w:val="24"/>
        </w:rPr>
        <w:t>(собирать</w:t>
      </w:r>
      <w:r>
        <w:rPr>
          <w:spacing w:val="1"/>
          <w:sz w:val="24"/>
        </w:rPr>
        <w:t xml:space="preserve"> </w:t>
      </w:r>
      <w:r>
        <w:rPr>
          <w:sz w:val="24"/>
        </w:rPr>
        <w:t>информацию, оформлять материал по проекту в виде рукописных книг, книг-самоделок,</w:t>
      </w:r>
      <w:r>
        <w:rPr>
          <w:spacing w:val="1"/>
          <w:sz w:val="24"/>
        </w:rPr>
        <w:t xml:space="preserve"> </w:t>
      </w:r>
      <w:r>
        <w:rPr>
          <w:spacing w:val="-1"/>
          <w:sz w:val="24"/>
        </w:rPr>
        <w:t>представлять</w:t>
      </w:r>
      <w:r>
        <w:rPr>
          <w:spacing w:val="-11"/>
          <w:sz w:val="24"/>
        </w:rPr>
        <w:t xml:space="preserve"> </w:t>
      </w:r>
      <w:r>
        <w:rPr>
          <w:spacing w:val="-1"/>
          <w:sz w:val="24"/>
        </w:rPr>
        <w:t>результаты</w:t>
      </w:r>
      <w:r>
        <w:rPr>
          <w:spacing w:val="-9"/>
          <w:sz w:val="24"/>
        </w:rPr>
        <w:t xml:space="preserve"> </w:t>
      </w:r>
      <w:r>
        <w:rPr>
          <w:spacing w:val="-1"/>
          <w:sz w:val="24"/>
        </w:rPr>
        <w:t>работы</w:t>
      </w:r>
      <w:r>
        <w:rPr>
          <w:spacing w:val="-13"/>
          <w:sz w:val="24"/>
        </w:rPr>
        <w:t xml:space="preserve"> </w:t>
      </w:r>
      <w:r>
        <w:rPr>
          <w:sz w:val="24"/>
        </w:rPr>
        <w:t>на</w:t>
      </w:r>
      <w:r>
        <w:rPr>
          <w:spacing w:val="-12"/>
          <w:sz w:val="24"/>
        </w:rPr>
        <w:t xml:space="preserve"> </w:t>
      </w:r>
      <w:r>
        <w:rPr>
          <w:sz w:val="24"/>
        </w:rPr>
        <w:t>конкурсах,</w:t>
      </w:r>
      <w:r>
        <w:rPr>
          <w:spacing w:val="-9"/>
          <w:sz w:val="24"/>
        </w:rPr>
        <w:t xml:space="preserve"> </w:t>
      </w:r>
      <w:r>
        <w:rPr>
          <w:sz w:val="24"/>
        </w:rPr>
        <w:t>предметных</w:t>
      </w:r>
      <w:r>
        <w:rPr>
          <w:spacing w:val="-15"/>
          <w:sz w:val="24"/>
        </w:rPr>
        <w:t xml:space="preserve"> </w:t>
      </w:r>
      <w:r>
        <w:rPr>
          <w:sz w:val="24"/>
        </w:rPr>
        <w:t>неделях,</w:t>
      </w:r>
      <w:r>
        <w:rPr>
          <w:spacing w:val="-9"/>
          <w:sz w:val="24"/>
        </w:rPr>
        <w:t xml:space="preserve"> </w:t>
      </w:r>
      <w:r>
        <w:rPr>
          <w:sz w:val="24"/>
        </w:rPr>
        <w:t>библиотечных</w:t>
      </w:r>
      <w:r>
        <w:rPr>
          <w:spacing w:val="-15"/>
          <w:sz w:val="24"/>
        </w:rPr>
        <w:t xml:space="preserve"> </w:t>
      </w:r>
      <w:r>
        <w:rPr>
          <w:sz w:val="24"/>
        </w:rPr>
        <w:t>уроках,</w:t>
      </w:r>
      <w:r>
        <w:rPr>
          <w:spacing w:val="-58"/>
          <w:sz w:val="24"/>
        </w:rPr>
        <w:t xml:space="preserve"> </w:t>
      </w:r>
      <w:r>
        <w:rPr>
          <w:sz w:val="24"/>
        </w:rPr>
        <w:t>школьных</w:t>
      </w:r>
      <w:r>
        <w:rPr>
          <w:spacing w:val="-4"/>
          <w:sz w:val="24"/>
        </w:rPr>
        <w:t xml:space="preserve"> </w:t>
      </w:r>
      <w:r>
        <w:rPr>
          <w:sz w:val="24"/>
        </w:rPr>
        <w:t>праздниках);</w:t>
      </w:r>
    </w:p>
    <w:p w:rsidR="003C2477" w:rsidRDefault="00F03892" w:rsidP="00D75319">
      <w:pPr>
        <w:pStyle w:val="a5"/>
        <w:numPr>
          <w:ilvl w:val="0"/>
          <w:numId w:val="76"/>
        </w:numPr>
        <w:tabs>
          <w:tab w:val="left" w:pos="1204"/>
        </w:tabs>
        <w:spacing w:line="276" w:lineRule="auto"/>
        <w:ind w:right="816" w:firstLine="0"/>
        <w:jc w:val="both"/>
        <w:rPr>
          <w:rFonts w:ascii="Symbol" w:hAnsi="Symbol"/>
          <w:sz w:val="24"/>
        </w:rPr>
      </w:pPr>
      <w:r>
        <w:rPr>
          <w:sz w:val="24"/>
        </w:rPr>
        <w:t>писать небольшие сочинения на заданную тему по иллюстрациям или репродукциям</w:t>
      </w:r>
      <w:r>
        <w:rPr>
          <w:spacing w:val="1"/>
          <w:sz w:val="24"/>
        </w:rPr>
        <w:t xml:space="preserve"> </w:t>
      </w:r>
      <w:r>
        <w:rPr>
          <w:sz w:val="24"/>
        </w:rPr>
        <w:t>картин</w:t>
      </w:r>
      <w:r>
        <w:rPr>
          <w:spacing w:val="1"/>
          <w:sz w:val="24"/>
        </w:rPr>
        <w:t xml:space="preserve"> </w:t>
      </w:r>
      <w:r>
        <w:rPr>
          <w:sz w:val="24"/>
        </w:rPr>
        <w:t>к произведению;</w:t>
      </w:r>
      <w:r>
        <w:rPr>
          <w:spacing w:val="-4"/>
          <w:sz w:val="24"/>
        </w:rPr>
        <w:t xml:space="preserve"> </w:t>
      </w:r>
      <w:r>
        <w:rPr>
          <w:sz w:val="24"/>
        </w:rPr>
        <w:t>отзывы</w:t>
      </w:r>
      <w:r>
        <w:rPr>
          <w:spacing w:val="-2"/>
          <w:sz w:val="24"/>
        </w:rPr>
        <w:t xml:space="preserve"> </w:t>
      </w:r>
      <w:r>
        <w:rPr>
          <w:sz w:val="24"/>
        </w:rPr>
        <w:t>о</w:t>
      </w:r>
      <w:r>
        <w:rPr>
          <w:spacing w:val="1"/>
          <w:sz w:val="24"/>
        </w:rPr>
        <w:t xml:space="preserve"> </w:t>
      </w:r>
      <w:r>
        <w:rPr>
          <w:sz w:val="24"/>
        </w:rPr>
        <w:t>произведениях,</w:t>
      </w:r>
      <w:r>
        <w:rPr>
          <w:spacing w:val="3"/>
          <w:sz w:val="24"/>
        </w:rPr>
        <w:t xml:space="preserve"> </w:t>
      </w:r>
      <w:r>
        <w:rPr>
          <w:sz w:val="24"/>
        </w:rPr>
        <w:t>о</w:t>
      </w:r>
      <w:r>
        <w:rPr>
          <w:spacing w:val="1"/>
          <w:sz w:val="24"/>
        </w:rPr>
        <w:t xml:space="preserve"> </w:t>
      </w:r>
      <w:r>
        <w:rPr>
          <w:sz w:val="24"/>
        </w:rPr>
        <w:t>героях</w:t>
      </w:r>
      <w:r>
        <w:rPr>
          <w:spacing w:val="-4"/>
          <w:sz w:val="24"/>
        </w:rPr>
        <w:t xml:space="preserve"> </w:t>
      </w:r>
      <w:r>
        <w:rPr>
          <w:sz w:val="24"/>
        </w:rPr>
        <w:t>произведений.</w:t>
      </w:r>
    </w:p>
    <w:p w:rsidR="003C2477" w:rsidRDefault="00F03892">
      <w:pPr>
        <w:pStyle w:val="1"/>
        <w:spacing w:before="1"/>
        <w:jc w:val="both"/>
      </w:pPr>
      <w:r>
        <w:t>Ученик</w:t>
      </w:r>
      <w:r>
        <w:rPr>
          <w:spacing w:val="-4"/>
        </w:rPr>
        <w:t xml:space="preserve"> </w:t>
      </w:r>
      <w:r>
        <w:t>получит</w:t>
      </w:r>
      <w:r>
        <w:rPr>
          <w:spacing w:val="-1"/>
        </w:rPr>
        <w:t xml:space="preserve"> </w:t>
      </w:r>
      <w:r>
        <w:t>возможность</w:t>
      </w:r>
      <w:r>
        <w:rPr>
          <w:spacing w:val="-2"/>
        </w:rPr>
        <w:t xml:space="preserve"> </w:t>
      </w:r>
      <w:r>
        <w:t>научиться:</w:t>
      </w:r>
    </w:p>
    <w:p w:rsidR="003C2477" w:rsidRDefault="00F03892" w:rsidP="00D75319">
      <w:pPr>
        <w:pStyle w:val="a5"/>
        <w:numPr>
          <w:ilvl w:val="0"/>
          <w:numId w:val="76"/>
        </w:numPr>
        <w:tabs>
          <w:tab w:val="left" w:pos="1204"/>
        </w:tabs>
        <w:spacing w:before="33" w:line="276" w:lineRule="auto"/>
        <w:ind w:right="819" w:firstLine="0"/>
        <w:rPr>
          <w:rFonts w:ascii="Symbol" w:hAnsi="Symbol"/>
          <w:sz w:val="24"/>
        </w:rPr>
      </w:pPr>
      <w:r>
        <w:rPr>
          <w:sz w:val="24"/>
        </w:rPr>
        <w:t>творчески</w:t>
      </w:r>
      <w:r>
        <w:rPr>
          <w:spacing w:val="13"/>
          <w:sz w:val="24"/>
        </w:rPr>
        <w:t xml:space="preserve"> </w:t>
      </w:r>
      <w:r>
        <w:rPr>
          <w:sz w:val="24"/>
        </w:rPr>
        <w:t>пересказывать</w:t>
      </w:r>
      <w:r>
        <w:rPr>
          <w:spacing w:val="5"/>
          <w:sz w:val="24"/>
        </w:rPr>
        <w:t xml:space="preserve"> </w:t>
      </w:r>
      <w:r>
        <w:rPr>
          <w:sz w:val="24"/>
        </w:rPr>
        <w:t>текст</w:t>
      </w:r>
      <w:r>
        <w:rPr>
          <w:spacing w:val="14"/>
          <w:sz w:val="24"/>
        </w:rPr>
        <w:t xml:space="preserve"> </w:t>
      </w:r>
      <w:r>
        <w:rPr>
          <w:sz w:val="24"/>
        </w:rPr>
        <w:t>произведения</w:t>
      </w:r>
      <w:r>
        <w:rPr>
          <w:spacing w:val="3"/>
          <w:sz w:val="24"/>
        </w:rPr>
        <w:t xml:space="preserve"> </w:t>
      </w:r>
      <w:r>
        <w:rPr>
          <w:sz w:val="24"/>
        </w:rPr>
        <w:t>от</w:t>
      </w:r>
      <w:r>
        <w:rPr>
          <w:spacing w:val="13"/>
          <w:sz w:val="24"/>
        </w:rPr>
        <w:t xml:space="preserve"> </w:t>
      </w:r>
      <w:r>
        <w:rPr>
          <w:sz w:val="24"/>
        </w:rPr>
        <w:t>имени</w:t>
      </w:r>
      <w:r>
        <w:rPr>
          <w:spacing w:val="5"/>
          <w:sz w:val="24"/>
        </w:rPr>
        <w:t xml:space="preserve"> </w:t>
      </w:r>
      <w:r>
        <w:rPr>
          <w:sz w:val="24"/>
        </w:rPr>
        <w:t>героя,</w:t>
      </w:r>
      <w:r>
        <w:rPr>
          <w:spacing w:val="6"/>
          <w:sz w:val="24"/>
        </w:rPr>
        <w:t xml:space="preserve"> </w:t>
      </w:r>
      <w:r>
        <w:rPr>
          <w:sz w:val="24"/>
        </w:rPr>
        <w:t>от</w:t>
      </w:r>
      <w:r>
        <w:rPr>
          <w:spacing w:val="9"/>
          <w:sz w:val="24"/>
        </w:rPr>
        <w:t xml:space="preserve"> </w:t>
      </w:r>
      <w:r>
        <w:rPr>
          <w:sz w:val="24"/>
        </w:rPr>
        <w:t>лица</w:t>
      </w:r>
      <w:r>
        <w:rPr>
          <w:spacing w:val="11"/>
          <w:sz w:val="24"/>
        </w:rPr>
        <w:t xml:space="preserve"> </w:t>
      </w:r>
      <w:r>
        <w:rPr>
          <w:sz w:val="24"/>
        </w:rPr>
        <w:t>автора,</w:t>
      </w:r>
      <w:r>
        <w:rPr>
          <w:spacing w:val="6"/>
          <w:sz w:val="24"/>
        </w:rPr>
        <w:t xml:space="preserve"> </w:t>
      </w:r>
      <w:r>
        <w:rPr>
          <w:sz w:val="24"/>
        </w:rPr>
        <w:t>от</w:t>
      </w:r>
      <w:r>
        <w:rPr>
          <w:spacing w:val="9"/>
          <w:sz w:val="24"/>
        </w:rPr>
        <w:t xml:space="preserve"> </w:t>
      </w:r>
      <w:r>
        <w:rPr>
          <w:sz w:val="24"/>
        </w:rPr>
        <w:t>своего</w:t>
      </w:r>
      <w:r>
        <w:rPr>
          <w:spacing w:val="-57"/>
          <w:sz w:val="24"/>
        </w:rPr>
        <w:t xml:space="preserve"> </w:t>
      </w:r>
      <w:r>
        <w:rPr>
          <w:sz w:val="24"/>
        </w:rPr>
        <w:t>имени;</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lastRenderedPageBreak/>
        <w:t>сочинять</w:t>
      </w:r>
      <w:r>
        <w:rPr>
          <w:spacing w:val="-2"/>
          <w:sz w:val="24"/>
        </w:rPr>
        <w:t xml:space="preserve"> </w:t>
      </w:r>
      <w:r>
        <w:rPr>
          <w:sz w:val="24"/>
        </w:rPr>
        <w:t>стихотворные</w:t>
      </w:r>
      <w:r>
        <w:rPr>
          <w:spacing w:val="-7"/>
          <w:sz w:val="24"/>
        </w:rPr>
        <w:t xml:space="preserve"> </w:t>
      </w:r>
      <w:r>
        <w:rPr>
          <w:sz w:val="24"/>
        </w:rPr>
        <w:t>тексты</w:t>
      </w:r>
      <w:r>
        <w:rPr>
          <w:spacing w:val="-3"/>
          <w:sz w:val="24"/>
        </w:rPr>
        <w:t xml:space="preserve"> </w:t>
      </w:r>
      <w:r>
        <w:rPr>
          <w:sz w:val="24"/>
        </w:rPr>
        <w:t>по</w:t>
      </w:r>
      <w:r>
        <w:rPr>
          <w:spacing w:val="3"/>
          <w:sz w:val="24"/>
        </w:rPr>
        <w:t xml:space="preserve"> </w:t>
      </w:r>
      <w:r>
        <w:rPr>
          <w:sz w:val="24"/>
        </w:rPr>
        <w:t>заданным</w:t>
      </w:r>
      <w:r>
        <w:rPr>
          <w:spacing w:val="-1"/>
          <w:sz w:val="24"/>
        </w:rPr>
        <w:t xml:space="preserve"> </w:t>
      </w:r>
      <w:r>
        <w:rPr>
          <w:sz w:val="24"/>
        </w:rPr>
        <w:t>строфам</w:t>
      </w:r>
      <w:r>
        <w:rPr>
          <w:spacing w:val="-4"/>
          <w:sz w:val="24"/>
        </w:rPr>
        <w:t xml:space="preserve"> </w:t>
      </w:r>
      <w:r>
        <w:rPr>
          <w:sz w:val="24"/>
        </w:rPr>
        <w:t>и рифмам;</w:t>
      </w:r>
    </w:p>
    <w:p w:rsidR="003C2477" w:rsidRDefault="00F03892" w:rsidP="00D75319">
      <w:pPr>
        <w:pStyle w:val="a5"/>
        <w:numPr>
          <w:ilvl w:val="0"/>
          <w:numId w:val="76"/>
        </w:numPr>
        <w:tabs>
          <w:tab w:val="left" w:pos="1204"/>
        </w:tabs>
        <w:spacing w:before="43" w:line="273" w:lineRule="auto"/>
        <w:ind w:right="814" w:firstLine="0"/>
        <w:rPr>
          <w:rFonts w:ascii="Symbol" w:hAnsi="Symbol"/>
          <w:sz w:val="24"/>
        </w:rPr>
      </w:pPr>
      <w:r>
        <w:rPr>
          <w:sz w:val="24"/>
        </w:rPr>
        <w:t>пересказывать</w:t>
      </w:r>
      <w:r>
        <w:rPr>
          <w:spacing w:val="31"/>
          <w:sz w:val="24"/>
        </w:rPr>
        <w:t xml:space="preserve"> </w:t>
      </w:r>
      <w:r>
        <w:rPr>
          <w:sz w:val="24"/>
        </w:rPr>
        <w:t>текст</w:t>
      </w:r>
      <w:r>
        <w:rPr>
          <w:spacing w:val="31"/>
          <w:sz w:val="24"/>
        </w:rPr>
        <w:t xml:space="preserve"> </w:t>
      </w:r>
      <w:r>
        <w:rPr>
          <w:sz w:val="24"/>
        </w:rPr>
        <w:t>с</w:t>
      </w:r>
      <w:r>
        <w:rPr>
          <w:spacing w:val="29"/>
          <w:sz w:val="24"/>
        </w:rPr>
        <w:t xml:space="preserve"> </w:t>
      </w:r>
      <w:r>
        <w:rPr>
          <w:sz w:val="24"/>
        </w:rPr>
        <w:t>зачитыванием</w:t>
      </w:r>
      <w:r>
        <w:rPr>
          <w:spacing w:val="27"/>
          <w:sz w:val="24"/>
        </w:rPr>
        <w:t xml:space="preserve"> </w:t>
      </w:r>
      <w:r>
        <w:rPr>
          <w:sz w:val="24"/>
        </w:rPr>
        <w:t>отдельных</w:t>
      </w:r>
      <w:r>
        <w:rPr>
          <w:spacing w:val="25"/>
          <w:sz w:val="24"/>
        </w:rPr>
        <w:t xml:space="preserve"> </w:t>
      </w:r>
      <w:r>
        <w:rPr>
          <w:sz w:val="24"/>
        </w:rPr>
        <w:t>эпизодов,</w:t>
      </w:r>
      <w:r>
        <w:rPr>
          <w:spacing w:val="32"/>
          <w:sz w:val="24"/>
        </w:rPr>
        <w:t xml:space="preserve"> </w:t>
      </w:r>
      <w:r>
        <w:rPr>
          <w:sz w:val="24"/>
        </w:rPr>
        <w:t>читать</w:t>
      </w:r>
      <w:r>
        <w:rPr>
          <w:spacing w:val="31"/>
          <w:sz w:val="24"/>
        </w:rPr>
        <w:t xml:space="preserve"> </w:t>
      </w:r>
      <w:r>
        <w:rPr>
          <w:sz w:val="24"/>
        </w:rPr>
        <w:t>произведение</w:t>
      </w:r>
      <w:r>
        <w:rPr>
          <w:spacing w:val="29"/>
          <w:sz w:val="24"/>
        </w:rPr>
        <w:t xml:space="preserve"> </w:t>
      </w:r>
      <w:r>
        <w:rPr>
          <w:sz w:val="24"/>
        </w:rPr>
        <w:t>с</w:t>
      </w:r>
      <w:r>
        <w:rPr>
          <w:spacing w:val="-57"/>
          <w:sz w:val="24"/>
        </w:rPr>
        <w:t xml:space="preserve"> </w:t>
      </w:r>
      <w:r>
        <w:rPr>
          <w:sz w:val="24"/>
        </w:rPr>
        <w:t>рассказыванием</w:t>
      </w:r>
      <w:r>
        <w:rPr>
          <w:spacing w:val="2"/>
          <w:sz w:val="24"/>
        </w:rPr>
        <w:t xml:space="preserve"> </w:t>
      </w:r>
      <w:r>
        <w:rPr>
          <w:sz w:val="24"/>
        </w:rPr>
        <w:t>и</w:t>
      </w:r>
      <w:r>
        <w:rPr>
          <w:spacing w:val="-2"/>
          <w:sz w:val="24"/>
        </w:rPr>
        <w:t xml:space="preserve"> </w:t>
      </w:r>
      <w:r>
        <w:rPr>
          <w:sz w:val="24"/>
        </w:rPr>
        <w:t>чтением</w:t>
      </w:r>
      <w:r>
        <w:rPr>
          <w:spacing w:val="-2"/>
          <w:sz w:val="24"/>
        </w:rPr>
        <w:t xml:space="preserve"> </w:t>
      </w:r>
      <w:r>
        <w:rPr>
          <w:sz w:val="24"/>
        </w:rPr>
        <w:t>наизусть</w:t>
      </w:r>
      <w:r>
        <w:rPr>
          <w:spacing w:val="3"/>
          <w:sz w:val="24"/>
        </w:rPr>
        <w:t xml:space="preserve"> </w:t>
      </w:r>
      <w:r>
        <w:rPr>
          <w:sz w:val="24"/>
        </w:rPr>
        <w:t>отдельных</w:t>
      </w:r>
      <w:r>
        <w:rPr>
          <w:spacing w:val="-3"/>
          <w:sz w:val="24"/>
        </w:rPr>
        <w:t xml:space="preserve"> </w:t>
      </w:r>
      <w:r>
        <w:rPr>
          <w:sz w:val="24"/>
        </w:rPr>
        <w:t>эпизодов;</w:t>
      </w:r>
    </w:p>
    <w:p w:rsidR="003C2477" w:rsidRDefault="00F03892" w:rsidP="00D75319">
      <w:pPr>
        <w:pStyle w:val="a5"/>
        <w:numPr>
          <w:ilvl w:val="0"/>
          <w:numId w:val="76"/>
        </w:numPr>
        <w:tabs>
          <w:tab w:val="left" w:pos="1204"/>
          <w:tab w:val="left" w:pos="2402"/>
          <w:tab w:val="left" w:pos="3917"/>
          <w:tab w:val="left" w:pos="4829"/>
          <w:tab w:val="left" w:pos="6624"/>
          <w:tab w:val="left" w:pos="6955"/>
          <w:tab w:val="left" w:pos="7416"/>
          <w:tab w:val="left" w:pos="8624"/>
          <w:tab w:val="left" w:pos="10153"/>
        </w:tabs>
        <w:spacing w:before="3" w:line="273" w:lineRule="auto"/>
        <w:ind w:right="808" w:firstLine="0"/>
        <w:rPr>
          <w:rFonts w:ascii="Symbol" w:hAnsi="Symbol"/>
          <w:sz w:val="24"/>
        </w:rPr>
      </w:pPr>
      <w:r>
        <w:rPr>
          <w:sz w:val="24"/>
        </w:rPr>
        <w:t>создавать</w:t>
      </w:r>
      <w:r>
        <w:rPr>
          <w:sz w:val="24"/>
        </w:rPr>
        <w:tab/>
        <w:t>собственные</w:t>
      </w:r>
      <w:r>
        <w:rPr>
          <w:sz w:val="24"/>
        </w:rPr>
        <w:tab/>
        <w:t>тексты</w:t>
      </w:r>
      <w:r>
        <w:rPr>
          <w:sz w:val="24"/>
        </w:rPr>
        <w:tab/>
        <w:t>(повествование</w:t>
      </w:r>
      <w:r>
        <w:rPr>
          <w:sz w:val="24"/>
        </w:rPr>
        <w:tab/>
        <w:t>–</w:t>
      </w:r>
      <w:r>
        <w:rPr>
          <w:sz w:val="24"/>
        </w:rPr>
        <w:tab/>
        <w:t>по</w:t>
      </w:r>
      <w:r>
        <w:rPr>
          <w:sz w:val="24"/>
        </w:rPr>
        <w:tab/>
        <w:t>аналогии,</w:t>
      </w:r>
      <w:r>
        <w:rPr>
          <w:sz w:val="24"/>
        </w:rPr>
        <w:tab/>
        <w:t>рассуждение</w:t>
      </w:r>
      <w:r>
        <w:rPr>
          <w:sz w:val="24"/>
        </w:rPr>
        <w:tab/>
        <w:t>–</w:t>
      </w:r>
      <w:r>
        <w:rPr>
          <w:spacing w:val="-57"/>
          <w:sz w:val="24"/>
        </w:rPr>
        <w:t xml:space="preserve"> </w:t>
      </w:r>
      <w:r>
        <w:rPr>
          <w:sz w:val="24"/>
        </w:rPr>
        <w:t>развернутый</w:t>
      </w:r>
      <w:r>
        <w:rPr>
          <w:spacing w:val="2"/>
          <w:sz w:val="24"/>
        </w:rPr>
        <w:t xml:space="preserve"> </w:t>
      </w:r>
      <w:r>
        <w:rPr>
          <w:sz w:val="24"/>
        </w:rPr>
        <w:t>ответ</w:t>
      </w:r>
      <w:r>
        <w:rPr>
          <w:spacing w:val="-2"/>
          <w:sz w:val="24"/>
        </w:rPr>
        <w:t xml:space="preserve"> </w:t>
      </w:r>
      <w:r>
        <w:rPr>
          <w:sz w:val="24"/>
        </w:rPr>
        <w:t>на</w:t>
      </w:r>
      <w:r>
        <w:rPr>
          <w:spacing w:val="-5"/>
          <w:sz w:val="24"/>
        </w:rPr>
        <w:t xml:space="preserve"> </w:t>
      </w:r>
      <w:r>
        <w:rPr>
          <w:sz w:val="24"/>
        </w:rPr>
        <w:t>вопрос;</w:t>
      </w:r>
      <w:r>
        <w:rPr>
          <w:spacing w:val="-3"/>
          <w:sz w:val="24"/>
        </w:rPr>
        <w:t xml:space="preserve"> </w:t>
      </w:r>
      <w:r>
        <w:rPr>
          <w:sz w:val="24"/>
        </w:rPr>
        <w:t>описание</w:t>
      </w:r>
      <w:r>
        <w:rPr>
          <w:spacing w:val="5"/>
          <w:sz w:val="24"/>
        </w:rPr>
        <w:t xml:space="preserve"> </w:t>
      </w:r>
      <w:r>
        <w:rPr>
          <w:sz w:val="24"/>
        </w:rPr>
        <w:t>–</w:t>
      </w:r>
      <w:r>
        <w:rPr>
          <w:spacing w:val="-3"/>
          <w:sz w:val="24"/>
        </w:rPr>
        <w:t xml:space="preserve"> </w:t>
      </w:r>
      <w:r>
        <w:rPr>
          <w:sz w:val="24"/>
        </w:rPr>
        <w:t>характеристика героя</w:t>
      </w:r>
      <w:r>
        <w:rPr>
          <w:spacing w:val="-3"/>
          <w:sz w:val="24"/>
        </w:rPr>
        <w:t xml:space="preserve"> </w:t>
      </w:r>
      <w:r>
        <w:rPr>
          <w:sz w:val="24"/>
        </w:rPr>
        <w:t>или</w:t>
      </w:r>
      <w:r>
        <w:rPr>
          <w:spacing w:val="-3"/>
          <w:sz w:val="24"/>
        </w:rPr>
        <w:t xml:space="preserve"> </w:t>
      </w:r>
      <w:r>
        <w:rPr>
          <w:sz w:val="24"/>
        </w:rPr>
        <w:t>пейзаж).</w:t>
      </w:r>
    </w:p>
    <w:p w:rsidR="003C2477" w:rsidRDefault="00F03892">
      <w:pPr>
        <w:pStyle w:val="1"/>
        <w:spacing w:before="6" w:line="280" w:lineRule="auto"/>
        <w:ind w:right="5743"/>
      </w:pPr>
      <w:r>
        <w:t>Раздел «Чтение: работа с информацией»</w:t>
      </w:r>
      <w:r>
        <w:rPr>
          <w:spacing w:val="-57"/>
        </w:rPr>
        <w:t xml:space="preserve"> </w:t>
      </w:r>
      <w:r>
        <w:t>Ученик</w:t>
      </w:r>
      <w:r>
        <w:rPr>
          <w:spacing w:val="1"/>
        </w:rPr>
        <w:t xml:space="preserve"> </w:t>
      </w:r>
      <w:r>
        <w:t>научится:</w:t>
      </w:r>
    </w:p>
    <w:p w:rsidR="003C2477" w:rsidRDefault="00F03892" w:rsidP="00D75319">
      <w:pPr>
        <w:pStyle w:val="a5"/>
        <w:numPr>
          <w:ilvl w:val="0"/>
          <w:numId w:val="76"/>
        </w:numPr>
        <w:tabs>
          <w:tab w:val="left" w:pos="1204"/>
        </w:tabs>
        <w:spacing w:line="279" w:lineRule="exact"/>
        <w:ind w:left="1203" w:hanging="285"/>
        <w:rPr>
          <w:rFonts w:ascii="Symbol" w:hAnsi="Symbol"/>
          <w:sz w:val="24"/>
        </w:rPr>
      </w:pPr>
      <w:r>
        <w:rPr>
          <w:sz w:val="24"/>
        </w:rPr>
        <w:t>находить</w:t>
      </w:r>
      <w:r>
        <w:rPr>
          <w:spacing w:val="-1"/>
          <w:sz w:val="24"/>
        </w:rPr>
        <w:t xml:space="preserve"> </w:t>
      </w:r>
      <w:r>
        <w:rPr>
          <w:sz w:val="24"/>
        </w:rPr>
        <w:t>и</w:t>
      </w:r>
      <w:r>
        <w:rPr>
          <w:spacing w:val="-6"/>
          <w:sz w:val="24"/>
        </w:rPr>
        <w:t xml:space="preserve"> </w:t>
      </w:r>
      <w:r>
        <w:rPr>
          <w:sz w:val="24"/>
        </w:rPr>
        <w:t>выделять</w:t>
      </w:r>
      <w:r>
        <w:rPr>
          <w:spacing w:val="-5"/>
          <w:sz w:val="24"/>
        </w:rPr>
        <w:t xml:space="preserve"> </w:t>
      </w:r>
      <w:r>
        <w:rPr>
          <w:sz w:val="24"/>
        </w:rPr>
        <w:t>главную</w:t>
      </w:r>
      <w:r>
        <w:rPr>
          <w:spacing w:val="-4"/>
          <w:sz w:val="24"/>
        </w:rPr>
        <w:t xml:space="preserve"> </w:t>
      </w:r>
      <w:r>
        <w:rPr>
          <w:sz w:val="24"/>
        </w:rPr>
        <w:t>и второстепенную</w:t>
      </w:r>
      <w:r>
        <w:rPr>
          <w:spacing w:val="-4"/>
          <w:sz w:val="24"/>
        </w:rPr>
        <w:t xml:space="preserve"> </w:t>
      </w:r>
      <w:r>
        <w:rPr>
          <w:sz w:val="24"/>
        </w:rPr>
        <w:t>информацию</w:t>
      </w:r>
      <w:r>
        <w:rPr>
          <w:spacing w:val="-4"/>
          <w:sz w:val="24"/>
        </w:rPr>
        <w:t xml:space="preserve"> </w:t>
      </w:r>
      <w:r>
        <w:rPr>
          <w:sz w:val="24"/>
        </w:rPr>
        <w:t>в</w:t>
      </w:r>
      <w:r>
        <w:rPr>
          <w:spacing w:val="-4"/>
          <w:sz w:val="24"/>
        </w:rPr>
        <w:t xml:space="preserve"> </w:t>
      </w:r>
      <w:r>
        <w:rPr>
          <w:sz w:val="24"/>
        </w:rPr>
        <w:t>тексте</w:t>
      </w:r>
      <w:r>
        <w:rPr>
          <w:spacing w:val="-3"/>
          <w:sz w:val="24"/>
        </w:rPr>
        <w:t xml:space="preserve"> </w:t>
      </w:r>
      <w:r>
        <w:rPr>
          <w:sz w:val="24"/>
        </w:rPr>
        <w:t>произведения;</w:t>
      </w:r>
    </w:p>
    <w:p w:rsidR="003C2477" w:rsidRDefault="00F03892" w:rsidP="00D75319">
      <w:pPr>
        <w:pStyle w:val="a5"/>
        <w:numPr>
          <w:ilvl w:val="0"/>
          <w:numId w:val="76"/>
        </w:numPr>
        <w:tabs>
          <w:tab w:val="left" w:pos="1204"/>
        </w:tabs>
        <w:spacing w:before="37" w:line="276" w:lineRule="auto"/>
        <w:ind w:right="809" w:firstLine="0"/>
        <w:rPr>
          <w:rFonts w:ascii="Symbol" w:hAnsi="Symbol"/>
          <w:sz w:val="24"/>
        </w:rPr>
      </w:pPr>
      <w:r>
        <w:rPr>
          <w:sz w:val="24"/>
        </w:rPr>
        <w:t>прогнозировать</w:t>
      </w:r>
      <w:r>
        <w:rPr>
          <w:spacing w:val="9"/>
          <w:sz w:val="24"/>
        </w:rPr>
        <w:t xml:space="preserve"> </w:t>
      </w:r>
      <w:r>
        <w:rPr>
          <w:sz w:val="24"/>
        </w:rPr>
        <w:t>содержание</w:t>
      </w:r>
      <w:r>
        <w:rPr>
          <w:spacing w:val="12"/>
          <w:sz w:val="24"/>
        </w:rPr>
        <w:t xml:space="preserve"> </w:t>
      </w:r>
      <w:r>
        <w:rPr>
          <w:sz w:val="24"/>
        </w:rPr>
        <w:t>книги,</w:t>
      </w:r>
      <w:r>
        <w:rPr>
          <w:spacing w:val="10"/>
          <w:sz w:val="24"/>
        </w:rPr>
        <w:t xml:space="preserve"> </w:t>
      </w:r>
      <w:r>
        <w:rPr>
          <w:sz w:val="24"/>
        </w:rPr>
        <w:t>исходя</w:t>
      </w:r>
      <w:r>
        <w:rPr>
          <w:spacing w:val="12"/>
          <w:sz w:val="24"/>
        </w:rPr>
        <w:t xml:space="preserve"> </w:t>
      </w:r>
      <w:r>
        <w:rPr>
          <w:sz w:val="24"/>
        </w:rPr>
        <w:t>из</w:t>
      </w:r>
      <w:r>
        <w:rPr>
          <w:spacing w:val="9"/>
          <w:sz w:val="24"/>
        </w:rPr>
        <w:t xml:space="preserve"> </w:t>
      </w:r>
      <w:r>
        <w:rPr>
          <w:sz w:val="24"/>
        </w:rPr>
        <w:t>названия</w:t>
      </w:r>
      <w:r>
        <w:rPr>
          <w:spacing w:val="15"/>
          <w:sz w:val="24"/>
        </w:rPr>
        <w:t xml:space="preserve"> </w:t>
      </w:r>
      <w:r>
        <w:rPr>
          <w:sz w:val="24"/>
        </w:rPr>
        <w:t>(фамилии</w:t>
      </w:r>
      <w:r>
        <w:rPr>
          <w:spacing w:val="9"/>
          <w:sz w:val="24"/>
        </w:rPr>
        <w:t xml:space="preserve"> </w:t>
      </w:r>
      <w:r>
        <w:rPr>
          <w:sz w:val="24"/>
        </w:rPr>
        <w:t>автора</w:t>
      </w:r>
      <w:r>
        <w:rPr>
          <w:spacing w:val="7"/>
          <w:sz w:val="24"/>
        </w:rPr>
        <w:t xml:space="preserve"> </w:t>
      </w:r>
      <w:r>
        <w:rPr>
          <w:sz w:val="24"/>
        </w:rPr>
        <w:t>и</w:t>
      </w:r>
      <w:r>
        <w:rPr>
          <w:spacing w:val="9"/>
          <w:sz w:val="24"/>
        </w:rPr>
        <w:t xml:space="preserve"> </w:t>
      </w:r>
      <w:r>
        <w:rPr>
          <w:sz w:val="24"/>
        </w:rPr>
        <w:t>заголовка)</w:t>
      </w:r>
      <w:r>
        <w:rPr>
          <w:spacing w:val="9"/>
          <w:sz w:val="24"/>
        </w:rPr>
        <w:t xml:space="preserve"> </w:t>
      </w:r>
      <w:r>
        <w:rPr>
          <w:sz w:val="24"/>
        </w:rPr>
        <w:t>и</w:t>
      </w:r>
      <w:r>
        <w:rPr>
          <w:spacing w:val="-57"/>
          <w:sz w:val="24"/>
        </w:rPr>
        <w:t xml:space="preserve"> </w:t>
      </w:r>
      <w:r>
        <w:rPr>
          <w:sz w:val="24"/>
        </w:rPr>
        <w:t>анализ</w:t>
      </w:r>
      <w:r>
        <w:rPr>
          <w:spacing w:val="2"/>
          <w:sz w:val="24"/>
        </w:rPr>
        <w:t xml:space="preserve"> </w:t>
      </w:r>
      <w:r>
        <w:rPr>
          <w:sz w:val="24"/>
        </w:rPr>
        <w:t>ее структуры</w:t>
      </w:r>
      <w:r>
        <w:rPr>
          <w:spacing w:val="2"/>
          <w:sz w:val="24"/>
        </w:rPr>
        <w:t xml:space="preserve"> </w:t>
      </w:r>
      <w:r>
        <w:rPr>
          <w:sz w:val="24"/>
        </w:rPr>
        <w:t>(оглавление,</w:t>
      </w:r>
      <w:r>
        <w:rPr>
          <w:spacing w:val="4"/>
          <w:sz w:val="24"/>
        </w:rPr>
        <w:t xml:space="preserve"> </w:t>
      </w:r>
      <w:r>
        <w:rPr>
          <w:sz w:val="24"/>
        </w:rPr>
        <w:t>аннотация,</w:t>
      </w:r>
      <w:r>
        <w:rPr>
          <w:spacing w:val="-2"/>
          <w:sz w:val="24"/>
        </w:rPr>
        <w:t xml:space="preserve"> </w:t>
      </w:r>
      <w:r>
        <w:rPr>
          <w:sz w:val="24"/>
        </w:rPr>
        <w:t>титульный</w:t>
      </w:r>
      <w:r>
        <w:rPr>
          <w:spacing w:val="2"/>
          <w:sz w:val="24"/>
        </w:rPr>
        <w:t xml:space="preserve"> </w:t>
      </w:r>
      <w:r>
        <w:rPr>
          <w:sz w:val="24"/>
        </w:rPr>
        <w:t>лист);</w:t>
      </w:r>
    </w:p>
    <w:p w:rsidR="003C2477" w:rsidRDefault="00F03892" w:rsidP="00D75319">
      <w:pPr>
        <w:pStyle w:val="a5"/>
        <w:numPr>
          <w:ilvl w:val="0"/>
          <w:numId w:val="76"/>
        </w:numPr>
        <w:tabs>
          <w:tab w:val="left" w:pos="1204"/>
          <w:tab w:val="left" w:pos="5318"/>
        </w:tabs>
        <w:spacing w:line="276" w:lineRule="auto"/>
        <w:ind w:right="815" w:firstLine="0"/>
        <w:rPr>
          <w:rFonts w:ascii="Symbol" w:hAnsi="Symbol"/>
          <w:sz w:val="24"/>
        </w:rPr>
      </w:pPr>
      <w:r>
        <w:rPr>
          <w:sz w:val="24"/>
        </w:rPr>
        <w:t>работать</w:t>
      </w:r>
      <w:r>
        <w:rPr>
          <w:spacing w:val="114"/>
          <w:sz w:val="24"/>
        </w:rPr>
        <w:t xml:space="preserve"> </w:t>
      </w:r>
      <w:r>
        <w:rPr>
          <w:sz w:val="24"/>
        </w:rPr>
        <w:t>с</w:t>
      </w:r>
      <w:r>
        <w:rPr>
          <w:spacing w:val="113"/>
          <w:sz w:val="24"/>
        </w:rPr>
        <w:t xml:space="preserve"> </w:t>
      </w:r>
      <w:r>
        <w:rPr>
          <w:sz w:val="24"/>
        </w:rPr>
        <w:t>моделями,</w:t>
      </w:r>
      <w:r>
        <w:rPr>
          <w:spacing w:val="115"/>
          <w:sz w:val="24"/>
        </w:rPr>
        <w:t xml:space="preserve"> </w:t>
      </w:r>
      <w:r>
        <w:rPr>
          <w:sz w:val="24"/>
        </w:rPr>
        <w:t>таблицами,</w:t>
      </w:r>
      <w:r>
        <w:rPr>
          <w:sz w:val="24"/>
        </w:rPr>
        <w:tab/>
        <w:t>схемами:</w:t>
      </w:r>
      <w:r>
        <w:rPr>
          <w:spacing w:val="49"/>
          <w:sz w:val="24"/>
        </w:rPr>
        <w:t xml:space="preserve"> </w:t>
      </w:r>
      <w:r>
        <w:rPr>
          <w:sz w:val="24"/>
        </w:rPr>
        <w:t>сравнивать,</w:t>
      </w:r>
      <w:r>
        <w:rPr>
          <w:spacing w:val="50"/>
          <w:sz w:val="24"/>
        </w:rPr>
        <w:t xml:space="preserve"> </w:t>
      </w:r>
      <w:r>
        <w:rPr>
          <w:sz w:val="24"/>
        </w:rPr>
        <w:t>дополнять,</w:t>
      </w:r>
      <w:r>
        <w:rPr>
          <w:spacing w:val="50"/>
          <w:sz w:val="24"/>
        </w:rPr>
        <w:t xml:space="preserve"> </w:t>
      </w:r>
      <w:r>
        <w:rPr>
          <w:sz w:val="24"/>
        </w:rPr>
        <w:t>составлять;</w:t>
      </w:r>
      <w:r>
        <w:rPr>
          <w:spacing w:val="-57"/>
          <w:sz w:val="24"/>
        </w:rPr>
        <w:t xml:space="preserve"> </w:t>
      </w:r>
      <w:r>
        <w:rPr>
          <w:sz w:val="24"/>
        </w:rPr>
        <w:t>использовать</w:t>
      </w:r>
      <w:r>
        <w:rPr>
          <w:spacing w:val="-2"/>
          <w:sz w:val="24"/>
        </w:rPr>
        <w:t xml:space="preserve"> </w:t>
      </w:r>
      <w:r>
        <w:rPr>
          <w:sz w:val="24"/>
        </w:rPr>
        <w:t>моделирование</w:t>
      </w:r>
      <w:r>
        <w:rPr>
          <w:spacing w:val="1"/>
          <w:sz w:val="24"/>
        </w:rPr>
        <w:t xml:space="preserve"> </w:t>
      </w:r>
      <w:r>
        <w:rPr>
          <w:sz w:val="24"/>
        </w:rPr>
        <w:t>для</w:t>
      </w:r>
      <w:r>
        <w:rPr>
          <w:spacing w:val="1"/>
          <w:sz w:val="24"/>
        </w:rPr>
        <w:t xml:space="preserve"> </w:t>
      </w:r>
      <w:r>
        <w:rPr>
          <w:sz w:val="24"/>
        </w:rPr>
        <w:t>решения</w:t>
      </w:r>
      <w:r>
        <w:rPr>
          <w:spacing w:val="2"/>
          <w:sz w:val="24"/>
        </w:rPr>
        <w:t xml:space="preserve"> </w:t>
      </w:r>
      <w:r>
        <w:rPr>
          <w:sz w:val="24"/>
        </w:rPr>
        <w:t>учебных</w:t>
      </w:r>
      <w:r>
        <w:rPr>
          <w:spacing w:val="-4"/>
          <w:sz w:val="24"/>
        </w:rPr>
        <w:t xml:space="preserve"> </w:t>
      </w:r>
      <w:r>
        <w:rPr>
          <w:sz w:val="24"/>
        </w:rPr>
        <w:t>задач;</w:t>
      </w:r>
    </w:p>
    <w:p w:rsidR="003C2477" w:rsidRDefault="00F03892" w:rsidP="00D75319">
      <w:pPr>
        <w:pStyle w:val="a5"/>
        <w:numPr>
          <w:ilvl w:val="0"/>
          <w:numId w:val="76"/>
        </w:numPr>
        <w:tabs>
          <w:tab w:val="left" w:pos="1204"/>
        </w:tabs>
        <w:spacing w:before="84" w:line="276" w:lineRule="auto"/>
        <w:ind w:right="808" w:firstLine="0"/>
        <w:jc w:val="both"/>
        <w:rPr>
          <w:rFonts w:ascii="Symbol" w:hAnsi="Symbol"/>
          <w:sz w:val="24"/>
        </w:rPr>
      </w:pPr>
      <w:r>
        <w:rPr>
          <w:sz w:val="24"/>
        </w:rPr>
        <w:t>использовать информацию из текстов произведений для описания пейзажей, портретов</w:t>
      </w:r>
      <w:r>
        <w:rPr>
          <w:spacing w:val="1"/>
          <w:sz w:val="24"/>
        </w:rPr>
        <w:t xml:space="preserve"> </w:t>
      </w:r>
      <w:r>
        <w:rPr>
          <w:sz w:val="24"/>
        </w:rPr>
        <w:t>героев;</w:t>
      </w:r>
    </w:p>
    <w:p w:rsidR="003C2477" w:rsidRDefault="00F03892" w:rsidP="00D75319">
      <w:pPr>
        <w:pStyle w:val="a5"/>
        <w:numPr>
          <w:ilvl w:val="0"/>
          <w:numId w:val="76"/>
        </w:numPr>
        <w:tabs>
          <w:tab w:val="left" w:pos="1204"/>
        </w:tabs>
        <w:spacing w:line="276" w:lineRule="auto"/>
        <w:ind w:right="811" w:firstLine="0"/>
        <w:jc w:val="both"/>
        <w:rPr>
          <w:rFonts w:ascii="Symbol" w:hAnsi="Symbol"/>
          <w:sz w:val="24"/>
        </w:rPr>
      </w:pPr>
      <w:r>
        <w:rPr>
          <w:sz w:val="24"/>
        </w:rPr>
        <w:t>пользоваться</w:t>
      </w:r>
      <w:r>
        <w:rPr>
          <w:spacing w:val="1"/>
          <w:sz w:val="24"/>
        </w:rPr>
        <w:t xml:space="preserve"> </w:t>
      </w:r>
      <w:r>
        <w:rPr>
          <w:sz w:val="24"/>
        </w:rPr>
        <w:t>разными</w:t>
      </w:r>
      <w:r>
        <w:rPr>
          <w:spacing w:val="1"/>
          <w:sz w:val="24"/>
        </w:rPr>
        <w:t xml:space="preserve"> </w:t>
      </w:r>
      <w:r>
        <w:rPr>
          <w:sz w:val="24"/>
        </w:rPr>
        <w:t>источниками</w:t>
      </w:r>
      <w:r>
        <w:rPr>
          <w:spacing w:val="1"/>
          <w:sz w:val="24"/>
        </w:rPr>
        <w:t xml:space="preserve"> </w:t>
      </w:r>
      <w:r>
        <w:rPr>
          <w:sz w:val="24"/>
        </w:rPr>
        <w:t>информации,</w:t>
      </w:r>
      <w:r>
        <w:rPr>
          <w:spacing w:val="1"/>
          <w:sz w:val="24"/>
        </w:rPr>
        <w:t xml:space="preserve"> </w:t>
      </w:r>
      <w:r>
        <w:rPr>
          <w:sz w:val="24"/>
        </w:rPr>
        <w:t>печатными</w:t>
      </w:r>
      <w:r>
        <w:rPr>
          <w:spacing w:val="1"/>
          <w:sz w:val="24"/>
        </w:rPr>
        <w:t xml:space="preserve"> </w:t>
      </w:r>
      <w:r>
        <w:rPr>
          <w:sz w:val="24"/>
        </w:rPr>
        <w:t>и</w:t>
      </w:r>
      <w:r>
        <w:rPr>
          <w:spacing w:val="1"/>
          <w:sz w:val="24"/>
        </w:rPr>
        <w:t xml:space="preserve"> </w:t>
      </w:r>
      <w:r>
        <w:rPr>
          <w:sz w:val="24"/>
        </w:rPr>
        <w:t>электронными</w:t>
      </w:r>
      <w:r>
        <w:rPr>
          <w:spacing w:val="1"/>
          <w:sz w:val="24"/>
        </w:rPr>
        <w:t xml:space="preserve"> </w:t>
      </w:r>
      <w:r>
        <w:rPr>
          <w:sz w:val="24"/>
        </w:rPr>
        <w:t>справочниками</w:t>
      </w:r>
      <w:r>
        <w:rPr>
          <w:spacing w:val="1"/>
          <w:sz w:val="24"/>
        </w:rPr>
        <w:t xml:space="preserve"> </w:t>
      </w:r>
      <w:r>
        <w:rPr>
          <w:sz w:val="24"/>
        </w:rPr>
        <w:t>(словари,</w:t>
      </w:r>
      <w:r>
        <w:rPr>
          <w:spacing w:val="1"/>
          <w:sz w:val="24"/>
        </w:rPr>
        <w:t xml:space="preserve"> </w:t>
      </w:r>
      <w:r>
        <w:rPr>
          <w:sz w:val="24"/>
        </w:rPr>
        <w:t>энциклопедии),</w:t>
      </w:r>
      <w:r>
        <w:rPr>
          <w:spacing w:val="1"/>
          <w:sz w:val="24"/>
        </w:rPr>
        <w:t xml:space="preserve"> </w:t>
      </w:r>
      <w:r>
        <w:rPr>
          <w:sz w:val="24"/>
        </w:rPr>
        <w:t>соответствующими</w:t>
      </w:r>
      <w:r>
        <w:rPr>
          <w:spacing w:val="1"/>
          <w:sz w:val="24"/>
        </w:rPr>
        <w:t xml:space="preserve"> </w:t>
      </w:r>
      <w:r>
        <w:rPr>
          <w:sz w:val="24"/>
        </w:rPr>
        <w:t>возрасту,</w:t>
      </w:r>
      <w:r>
        <w:rPr>
          <w:spacing w:val="1"/>
          <w:sz w:val="24"/>
        </w:rPr>
        <w:t xml:space="preserve"> </w:t>
      </w:r>
      <w:r>
        <w:rPr>
          <w:sz w:val="24"/>
        </w:rPr>
        <w:t>сравнивать</w:t>
      </w:r>
      <w:r>
        <w:rPr>
          <w:spacing w:val="1"/>
          <w:sz w:val="24"/>
        </w:rPr>
        <w:t xml:space="preserve"> </w:t>
      </w:r>
      <w:r>
        <w:rPr>
          <w:sz w:val="24"/>
        </w:rPr>
        <w:t>информацию</w:t>
      </w:r>
      <w:r>
        <w:rPr>
          <w:spacing w:val="-1"/>
          <w:sz w:val="24"/>
        </w:rPr>
        <w:t xml:space="preserve"> </w:t>
      </w:r>
      <w:r>
        <w:rPr>
          <w:sz w:val="24"/>
        </w:rPr>
        <w:t>из</w:t>
      </w:r>
      <w:r>
        <w:rPr>
          <w:spacing w:val="-2"/>
          <w:sz w:val="24"/>
        </w:rPr>
        <w:t xml:space="preserve"> </w:t>
      </w:r>
      <w:r>
        <w:rPr>
          <w:sz w:val="24"/>
        </w:rPr>
        <w:t>разных</w:t>
      </w:r>
      <w:r>
        <w:rPr>
          <w:spacing w:val="-3"/>
          <w:sz w:val="24"/>
        </w:rPr>
        <w:t xml:space="preserve"> </w:t>
      </w:r>
      <w:r>
        <w:rPr>
          <w:sz w:val="24"/>
        </w:rPr>
        <w:t>источников.</w:t>
      </w:r>
    </w:p>
    <w:p w:rsidR="003C2477" w:rsidRDefault="00F03892">
      <w:pPr>
        <w:pStyle w:val="1"/>
        <w:spacing w:before="2"/>
        <w:jc w:val="both"/>
      </w:pPr>
      <w:r>
        <w:t>Ученик</w:t>
      </w:r>
      <w:r>
        <w:rPr>
          <w:spacing w:val="-4"/>
        </w:rPr>
        <w:t xml:space="preserve"> </w:t>
      </w:r>
      <w:r>
        <w:t>получит</w:t>
      </w:r>
      <w:r>
        <w:rPr>
          <w:spacing w:val="1"/>
        </w:rPr>
        <w:t xml:space="preserve"> </w:t>
      </w:r>
      <w:r>
        <w:t>возможность</w:t>
      </w:r>
      <w:r>
        <w:rPr>
          <w:spacing w:val="-2"/>
        </w:rPr>
        <w:t xml:space="preserve"> </w:t>
      </w:r>
      <w:r>
        <w:t>научиться:</w:t>
      </w:r>
    </w:p>
    <w:p w:rsidR="003C2477" w:rsidRDefault="00F03892" w:rsidP="00D75319">
      <w:pPr>
        <w:pStyle w:val="a5"/>
        <w:numPr>
          <w:ilvl w:val="0"/>
          <w:numId w:val="76"/>
        </w:numPr>
        <w:tabs>
          <w:tab w:val="left" w:pos="1204"/>
        </w:tabs>
        <w:spacing w:before="33"/>
        <w:ind w:left="1203" w:hanging="285"/>
        <w:rPr>
          <w:rFonts w:ascii="Symbol" w:hAnsi="Symbol"/>
          <w:sz w:val="24"/>
        </w:rPr>
      </w:pPr>
      <w:r>
        <w:rPr>
          <w:sz w:val="24"/>
        </w:rPr>
        <w:t>находить</w:t>
      </w:r>
      <w:r>
        <w:rPr>
          <w:spacing w:val="-2"/>
          <w:sz w:val="24"/>
        </w:rPr>
        <w:t xml:space="preserve"> </w:t>
      </w:r>
      <w:r>
        <w:rPr>
          <w:sz w:val="24"/>
        </w:rPr>
        <w:t>явную</w:t>
      </w:r>
      <w:r>
        <w:rPr>
          <w:spacing w:val="-4"/>
          <w:sz w:val="24"/>
        </w:rPr>
        <w:t xml:space="preserve"> </w:t>
      </w:r>
      <w:r>
        <w:rPr>
          <w:sz w:val="24"/>
        </w:rPr>
        <w:t>и</w:t>
      </w:r>
      <w:r>
        <w:rPr>
          <w:spacing w:val="-1"/>
          <w:sz w:val="24"/>
        </w:rPr>
        <w:t xml:space="preserve"> </w:t>
      </w:r>
      <w:r>
        <w:rPr>
          <w:sz w:val="24"/>
        </w:rPr>
        <w:t>скрытую</w:t>
      </w:r>
      <w:r>
        <w:rPr>
          <w:spacing w:val="-4"/>
          <w:sz w:val="24"/>
        </w:rPr>
        <w:t xml:space="preserve"> </w:t>
      </w:r>
      <w:r>
        <w:rPr>
          <w:sz w:val="24"/>
        </w:rPr>
        <w:t>(контекстуальную)</w:t>
      </w:r>
      <w:r>
        <w:rPr>
          <w:spacing w:val="-2"/>
          <w:sz w:val="24"/>
        </w:rPr>
        <w:t xml:space="preserve"> </w:t>
      </w:r>
      <w:r>
        <w:rPr>
          <w:sz w:val="24"/>
        </w:rPr>
        <w:t>информацию</w:t>
      </w:r>
      <w:r>
        <w:rPr>
          <w:spacing w:val="-4"/>
          <w:sz w:val="24"/>
        </w:rPr>
        <w:t xml:space="preserve"> </w:t>
      </w:r>
      <w:r>
        <w:rPr>
          <w:sz w:val="24"/>
        </w:rPr>
        <w:t>в</w:t>
      </w:r>
      <w:r>
        <w:rPr>
          <w:spacing w:val="-5"/>
          <w:sz w:val="24"/>
        </w:rPr>
        <w:t xml:space="preserve"> </w:t>
      </w:r>
      <w:r>
        <w:rPr>
          <w:sz w:val="24"/>
        </w:rPr>
        <w:t>тексте;</w:t>
      </w:r>
    </w:p>
    <w:p w:rsidR="003C2477" w:rsidRDefault="00F03892" w:rsidP="00D75319">
      <w:pPr>
        <w:pStyle w:val="a5"/>
        <w:numPr>
          <w:ilvl w:val="0"/>
          <w:numId w:val="76"/>
        </w:numPr>
        <w:tabs>
          <w:tab w:val="left" w:pos="1204"/>
          <w:tab w:val="left" w:pos="2382"/>
        </w:tabs>
        <w:spacing w:before="42" w:line="276" w:lineRule="auto"/>
        <w:ind w:right="814" w:firstLine="0"/>
        <w:rPr>
          <w:rFonts w:ascii="Symbol" w:hAnsi="Symbol"/>
          <w:sz w:val="24"/>
        </w:rPr>
      </w:pPr>
      <w:r>
        <w:rPr>
          <w:sz w:val="24"/>
        </w:rPr>
        <w:t>находить</w:t>
      </w:r>
      <w:r>
        <w:rPr>
          <w:sz w:val="24"/>
        </w:rPr>
        <w:tab/>
        <w:t>необходимую</w:t>
      </w:r>
      <w:r>
        <w:rPr>
          <w:spacing w:val="55"/>
          <w:sz w:val="24"/>
        </w:rPr>
        <w:t xml:space="preserve"> </w:t>
      </w:r>
      <w:r>
        <w:rPr>
          <w:sz w:val="24"/>
        </w:rPr>
        <w:t>информацию</w:t>
      </w:r>
      <w:r>
        <w:rPr>
          <w:spacing w:val="50"/>
          <w:sz w:val="24"/>
        </w:rPr>
        <w:t xml:space="preserve"> </w:t>
      </w:r>
      <w:r>
        <w:rPr>
          <w:sz w:val="24"/>
        </w:rPr>
        <w:t>о</w:t>
      </w:r>
      <w:r>
        <w:rPr>
          <w:spacing w:val="2"/>
          <w:sz w:val="24"/>
        </w:rPr>
        <w:t xml:space="preserve"> </w:t>
      </w:r>
      <w:r>
        <w:rPr>
          <w:sz w:val="24"/>
        </w:rPr>
        <w:t>книгах,</w:t>
      </w:r>
      <w:r>
        <w:rPr>
          <w:spacing w:val="59"/>
          <w:sz w:val="24"/>
        </w:rPr>
        <w:t xml:space="preserve"> </w:t>
      </w:r>
      <w:r>
        <w:rPr>
          <w:sz w:val="24"/>
        </w:rPr>
        <w:t>об</w:t>
      </w:r>
      <w:r>
        <w:rPr>
          <w:spacing w:val="54"/>
          <w:sz w:val="24"/>
        </w:rPr>
        <w:t xml:space="preserve"> </w:t>
      </w:r>
      <w:r>
        <w:rPr>
          <w:sz w:val="24"/>
        </w:rPr>
        <w:t>авторах</w:t>
      </w:r>
      <w:r>
        <w:rPr>
          <w:spacing w:val="51"/>
          <w:sz w:val="24"/>
        </w:rPr>
        <w:t xml:space="preserve"> </w:t>
      </w:r>
      <w:r>
        <w:rPr>
          <w:sz w:val="24"/>
        </w:rPr>
        <w:t>книг</w:t>
      </w:r>
      <w:r>
        <w:rPr>
          <w:spacing w:val="59"/>
          <w:sz w:val="24"/>
        </w:rPr>
        <w:t xml:space="preserve"> </w:t>
      </w:r>
      <w:r>
        <w:rPr>
          <w:sz w:val="24"/>
        </w:rPr>
        <w:t>и</w:t>
      </w:r>
      <w:r>
        <w:rPr>
          <w:spacing w:val="53"/>
          <w:sz w:val="24"/>
        </w:rPr>
        <w:t xml:space="preserve"> </w:t>
      </w:r>
      <w:r>
        <w:rPr>
          <w:sz w:val="24"/>
        </w:rPr>
        <w:t>произведений</w:t>
      </w:r>
      <w:r>
        <w:rPr>
          <w:spacing w:val="57"/>
          <w:sz w:val="24"/>
        </w:rPr>
        <w:t xml:space="preserve"> </w:t>
      </w:r>
      <w:r>
        <w:rPr>
          <w:sz w:val="24"/>
        </w:rPr>
        <w:t>в</w:t>
      </w:r>
      <w:r>
        <w:rPr>
          <w:spacing w:val="-57"/>
          <w:sz w:val="24"/>
        </w:rPr>
        <w:t xml:space="preserve"> </w:t>
      </w:r>
      <w:r>
        <w:rPr>
          <w:sz w:val="24"/>
        </w:rPr>
        <w:t>справочниках</w:t>
      </w:r>
      <w:r>
        <w:rPr>
          <w:spacing w:val="-4"/>
          <w:sz w:val="24"/>
        </w:rPr>
        <w:t xml:space="preserve"> </w:t>
      </w:r>
      <w:r>
        <w:rPr>
          <w:sz w:val="24"/>
        </w:rPr>
        <w:t>и</w:t>
      </w:r>
      <w:r>
        <w:rPr>
          <w:spacing w:val="2"/>
          <w:sz w:val="24"/>
        </w:rPr>
        <w:t xml:space="preserve"> </w:t>
      </w:r>
      <w:r>
        <w:rPr>
          <w:sz w:val="24"/>
        </w:rPr>
        <w:t>энциклопедиях,</w:t>
      </w:r>
      <w:r>
        <w:rPr>
          <w:spacing w:val="4"/>
          <w:sz w:val="24"/>
        </w:rPr>
        <w:t xml:space="preserve"> </w:t>
      </w:r>
      <w:r>
        <w:rPr>
          <w:sz w:val="24"/>
        </w:rPr>
        <w:t>в</w:t>
      </w:r>
      <w:r>
        <w:rPr>
          <w:spacing w:val="2"/>
          <w:sz w:val="24"/>
        </w:rPr>
        <w:t xml:space="preserve"> </w:t>
      </w:r>
      <w:r>
        <w:rPr>
          <w:sz w:val="24"/>
        </w:rPr>
        <w:t>том</w:t>
      </w:r>
      <w:r>
        <w:rPr>
          <w:spacing w:val="3"/>
          <w:sz w:val="24"/>
        </w:rPr>
        <w:t xml:space="preserve"> </w:t>
      </w:r>
      <w:r>
        <w:rPr>
          <w:sz w:val="24"/>
        </w:rPr>
        <w:t>числе</w:t>
      </w:r>
      <w:r>
        <w:rPr>
          <w:spacing w:val="-5"/>
          <w:sz w:val="24"/>
        </w:rPr>
        <w:t xml:space="preserve"> </w:t>
      </w:r>
      <w:r>
        <w:rPr>
          <w:sz w:val="24"/>
        </w:rPr>
        <w:t>электронных;</w:t>
      </w:r>
    </w:p>
    <w:p w:rsidR="003C2477" w:rsidRDefault="00F03892" w:rsidP="00D75319">
      <w:pPr>
        <w:pStyle w:val="a5"/>
        <w:numPr>
          <w:ilvl w:val="0"/>
          <w:numId w:val="76"/>
        </w:numPr>
        <w:tabs>
          <w:tab w:val="left" w:pos="1204"/>
        </w:tabs>
        <w:spacing w:line="273" w:lineRule="auto"/>
        <w:ind w:right="811" w:firstLine="0"/>
        <w:rPr>
          <w:rFonts w:ascii="Symbol" w:hAnsi="Symbol"/>
          <w:sz w:val="24"/>
        </w:rPr>
      </w:pPr>
      <w:r>
        <w:rPr>
          <w:sz w:val="24"/>
        </w:rPr>
        <w:t>собирать</w:t>
      </w:r>
      <w:r>
        <w:rPr>
          <w:spacing w:val="17"/>
          <w:sz w:val="24"/>
        </w:rPr>
        <w:t xml:space="preserve"> </w:t>
      </w:r>
      <w:r>
        <w:rPr>
          <w:sz w:val="24"/>
        </w:rPr>
        <w:t>информацию</w:t>
      </w:r>
      <w:r>
        <w:rPr>
          <w:spacing w:val="15"/>
          <w:sz w:val="24"/>
        </w:rPr>
        <w:t xml:space="preserve"> </w:t>
      </w:r>
      <w:r>
        <w:rPr>
          <w:sz w:val="24"/>
        </w:rPr>
        <w:t>для</w:t>
      </w:r>
      <w:r>
        <w:rPr>
          <w:spacing w:val="16"/>
          <w:sz w:val="24"/>
        </w:rPr>
        <w:t xml:space="preserve"> </w:t>
      </w:r>
      <w:r>
        <w:rPr>
          <w:sz w:val="24"/>
        </w:rPr>
        <w:t>выполнения</w:t>
      </w:r>
      <w:r>
        <w:rPr>
          <w:spacing w:val="12"/>
          <w:sz w:val="24"/>
        </w:rPr>
        <w:t xml:space="preserve"> </w:t>
      </w:r>
      <w:r>
        <w:rPr>
          <w:sz w:val="24"/>
        </w:rPr>
        <w:t>проектов</w:t>
      </w:r>
      <w:r>
        <w:rPr>
          <w:spacing w:val="14"/>
          <w:sz w:val="24"/>
        </w:rPr>
        <w:t xml:space="preserve"> </w:t>
      </w:r>
      <w:r>
        <w:rPr>
          <w:sz w:val="24"/>
        </w:rPr>
        <w:t>по</w:t>
      </w:r>
      <w:r>
        <w:rPr>
          <w:spacing w:val="20"/>
          <w:sz w:val="24"/>
        </w:rPr>
        <w:t xml:space="preserve"> </w:t>
      </w:r>
      <w:r>
        <w:rPr>
          <w:sz w:val="24"/>
        </w:rPr>
        <w:t>темам</w:t>
      </w:r>
      <w:r>
        <w:rPr>
          <w:spacing w:val="17"/>
          <w:sz w:val="24"/>
        </w:rPr>
        <w:t xml:space="preserve"> </w:t>
      </w:r>
      <w:r>
        <w:rPr>
          <w:sz w:val="24"/>
        </w:rPr>
        <w:t>и</w:t>
      </w:r>
      <w:r>
        <w:rPr>
          <w:spacing w:val="16"/>
          <w:sz w:val="24"/>
        </w:rPr>
        <w:t xml:space="preserve"> </w:t>
      </w:r>
      <w:r>
        <w:rPr>
          <w:sz w:val="24"/>
        </w:rPr>
        <w:t>разделам,</w:t>
      </w:r>
      <w:r>
        <w:rPr>
          <w:spacing w:val="9"/>
          <w:sz w:val="24"/>
        </w:rPr>
        <w:t xml:space="preserve"> </w:t>
      </w:r>
      <w:r>
        <w:rPr>
          <w:sz w:val="24"/>
        </w:rPr>
        <w:t>обобщать,</w:t>
      </w:r>
      <w:r>
        <w:rPr>
          <w:spacing w:val="-57"/>
          <w:sz w:val="24"/>
        </w:rPr>
        <w:t xml:space="preserve"> </w:t>
      </w:r>
      <w:r>
        <w:rPr>
          <w:sz w:val="24"/>
        </w:rPr>
        <w:t>развивая</w:t>
      </w:r>
      <w:r>
        <w:rPr>
          <w:spacing w:val="1"/>
          <w:sz w:val="24"/>
        </w:rPr>
        <w:t xml:space="preserve"> </w:t>
      </w:r>
      <w:r>
        <w:rPr>
          <w:sz w:val="24"/>
        </w:rPr>
        <w:t>эрудицию и</w:t>
      </w:r>
      <w:r>
        <w:rPr>
          <w:spacing w:val="3"/>
          <w:sz w:val="24"/>
        </w:rPr>
        <w:t xml:space="preserve"> </w:t>
      </w:r>
      <w:r>
        <w:rPr>
          <w:sz w:val="24"/>
        </w:rPr>
        <w:t>читательский</w:t>
      </w:r>
      <w:r>
        <w:rPr>
          <w:spacing w:val="2"/>
          <w:sz w:val="24"/>
        </w:rPr>
        <w:t xml:space="preserve"> </w:t>
      </w:r>
      <w:r>
        <w:rPr>
          <w:sz w:val="24"/>
        </w:rPr>
        <w:t>кругозор;</w:t>
      </w:r>
    </w:p>
    <w:p w:rsidR="003C2477" w:rsidRDefault="00F03892" w:rsidP="00D75319">
      <w:pPr>
        <w:pStyle w:val="a5"/>
        <w:numPr>
          <w:ilvl w:val="0"/>
          <w:numId w:val="76"/>
        </w:numPr>
        <w:tabs>
          <w:tab w:val="left" w:pos="1204"/>
          <w:tab w:val="left" w:pos="2800"/>
          <w:tab w:val="left" w:pos="4445"/>
          <w:tab w:val="left" w:pos="5951"/>
          <w:tab w:val="left" w:pos="6425"/>
          <w:tab w:val="left" w:pos="7835"/>
          <w:tab w:val="left" w:pos="9327"/>
        </w:tabs>
        <w:spacing w:before="1" w:line="273" w:lineRule="auto"/>
        <w:ind w:right="810" w:firstLine="0"/>
        <w:rPr>
          <w:rFonts w:ascii="Symbol" w:hAnsi="Symbol"/>
          <w:sz w:val="24"/>
        </w:rPr>
      </w:pPr>
      <w:r>
        <w:rPr>
          <w:sz w:val="24"/>
        </w:rPr>
        <w:t>сопоставлять</w:t>
      </w:r>
      <w:r>
        <w:rPr>
          <w:sz w:val="24"/>
        </w:rPr>
        <w:tab/>
        <w:t>информацию,</w:t>
      </w:r>
      <w:r>
        <w:rPr>
          <w:sz w:val="24"/>
        </w:rPr>
        <w:tab/>
        <w:t>полученную</w:t>
      </w:r>
      <w:r>
        <w:rPr>
          <w:sz w:val="24"/>
        </w:rPr>
        <w:tab/>
        <w:t>из</w:t>
      </w:r>
      <w:r>
        <w:rPr>
          <w:sz w:val="24"/>
        </w:rPr>
        <w:tab/>
        <w:t>нескольких</w:t>
      </w:r>
      <w:r>
        <w:rPr>
          <w:sz w:val="24"/>
        </w:rPr>
        <w:tab/>
        <w:t>источников,</w:t>
      </w:r>
      <w:r>
        <w:rPr>
          <w:sz w:val="24"/>
        </w:rPr>
        <w:tab/>
        <w:t>выявлять</w:t>
      </w:r>
      <w:r>
        <w:rPr>
          <w:spacing w:val="-57"/>
          <w:sz w:val="24"/>
        </w:rPr>
        <w:t xml:space="preserve"> </w:t>
      </w:r>
      <w:r>
        <w:rPr>
          <w:sz w:val="24"/>
        </w:rPr>
        <w:t>достоверную</w:t>
      </w:r>
      <w:r>
        <w:rPr>
          <w:spacing w:val="-1"/>
          <w:sz w:val="24"/>
        </w:rPr>
        <w:t xml:space="preserve"> </w:t>
      </w:r>
      <w:r>
        <w:rPr>
          <w:sz w:val="24"/>
        </w:rPr>
        <w:t>(противоречивую)</w:t>
      </w:r>
      <w:r>
        <w:rPr>
          <w:spacing w:val="3"/>
          <w:sz w:val="24"/>
        </w:rPr>
        <w:t xml:space="preserve"> </w:t>
      </w:r>
      <w:r>
        <w:rPr>
          <w:sz w:val="24"/>
        </w:rPr>
        <w:t>информацию.</w:t>
      </w:r>
    </w:p>
    <w:p w:rsidR="003C2477" w:rsidRDefault="00F03892">
      <w:pPr>
        <w:tabs>
          <w:tab w:val="left" w:pos="2426"/>
          <w:tab w:val="left" w:pos="3889"/>
          <w:tab w:val="left" w:pos="5620"/>
          <w:tab w:val="left" w:pos="7194"/>
          <w:tab w:val="left" w:pos="8949"/>
        </w:tabs>
        <w:spacing w:before="1" w:line="280" w:lineRule="auto"/>
        <w:ind w:left="919" w:right="824" w:firstLine="403"/>
        <w:rPr>
          <w:b/>
          <w:sz w:val="24"/>
        </w:rPr>
      </w:pPr>
      <w:r>
        <w:rPr>
          <w:sz w:val="24"/>
        </w:rPr>
        <w:t>Данная</w:t>
      </w:r>
      <w:r>
        <w:rPr>
          <w:sz w:val="24"/>
        </w:rPr>
        <w:tab/>
        <w:t>программа</w:t>
      </w:r>
      <w:r>
        <w:rPr>
          <w:sz w:val="24"/>
        </w:rPr>
        <w:tab/>
        <w:t>обеспечивает</w:t>
      </w:r>
      <w:r>
        <w:rPr>
          <w:sz w:val="24"/>
        </w:rPr>
        <w:tab/>
        <w:t>достижение</w:t>
      </w:r>
      <w:r>
        <w:rPr>
          <w:sz w:val="24"/>
        </w:rPr>
        <w:tab/>
        <w:t>необходимых</w:t>
      </w:r>
      <w:r>
        <w:rPr>
          <w:sz w:val="24"/>
        </w:rPr>
        <w:tab/>
        <w:t>личностных,</w:t>
      </w:r>
      <w:r>
        <w:rPr>
          <w:spacing w:val="-57"/>
          <w:sz w:val="24"/>
        </w:rPr>
        <w:t xml:space="preserve"> </w:t>
      </w:r>
      <w:r>
        <w:rPr>
          <w:sz w:val="24"/>
        </w:rPr>
        <w:t>метапредметных, предметных результатов освоения курса, залаженных в ФГОС НОО.</w:t>
      </w:r>
      <w:r>
        <w:rPr>
          <w:spacing w:val="1"/>
          <w:sz w:val="24"/>
        </w:rPr>
        <w:t xml:space="preserve"> </w:t>
      </w:r>
      <w:r>
        <w:rPr>
          <w:b/>
          <w:sz w:val="24"/>
        </w:rPr>
        <w:t>Личностные результаты</w:t>
      </w:r>
      <w:r>
        <w:rPr>
          <w:b/>
          <w:spacing w:val="2"/>
          <w:sz w:val="24"/>
        </w:rPr>
        <w:t xml:space="preserve"> </w:t>
      </w:r>
      <w:r>
        <w:rPr>
          <w:b/>
          <w:sz w:val="24"/>
        </w:rPr>
        <w:t>освоения курса</w:t>
      </w:r>
      <w:r>
        <w:rPr>
          <w:b/>
          <w:spacing w:val="-3"/>
          <w:sz w:val="24"/>
        </w:rPr>
        <w:t xml:space="preserve"> </w:t>
      </w:r>
      <w:r>
        <w:rPr>
          <w:b/>
          <w:sz w:val="24"/>
        </w:rPr>
        <w:t>«Литературное</w:t>
      </w:r>
      <w:r>
        <w:rPr>
          <w:b/>
          <w:spacing w:val="-5"/>
          <w:sz w:val="24"/>
        </w:rPr>
        <w:t xml:space="preserve"> </w:t>
      </w:r>
      <w:r>
        <w:rPr>
          <w:b/>
          <w:sz w:val="24"/>
        </w:rPr>
        <w:t>чтение»</w:t>
      </w:r>
    </w:p>
    <w:p w:rsidR="003C2477" w:rsidRDefault="00F03892" w:rsidP="00D75319">
      <w:pPr>
        <w:pStyle w:val="a5"/>
        <w:numPr>
          <w:ilvl w:val="0"/>
          <w:numId w:val="16"/>
        </w:numPr>
        <w:tabs>
          <w:tab w:val="left" w:pos="1198"/>
        </w:tabs>
        <w:spacing w:line="276" w:lineRule="auto"/>
        <w:ind w:right="814" w:firstLine="0"/>
        <w:jc w:val="both"/>
        <w:rPr>
          <w:sz w:val="24"/>
        </w:rPr>
      </w:pPr>
      <w:r>
        <w:rPr>
          <w:sz w:val="24"/>
        </w:rPr>
        <w:t>формирование основ российской гражданской идентичности, чувства гордости за свою</w:t>
      </w:r>
      <w:r>
        <w:rPr>
          <w:spacing w:val="1"/>
          <w:sz w:val="24"/>
        </w:rPr>
        <w:t xml:space="preserve"> </w:t>
      </w:r>
      <w:r>
        <w:rPr>
          <w:sz w:val="24"/>
        </w:rPr>
        <w:t>Родину,</w:t>
      </w:r>
      <w:r>
        <w:rPr>
          <w:spacing w:val="3"/>
          <w:sz w:val="24"/>
        </w:rPr>
        <w:t xml:space="preserve"> </w:t>
      </w:r>
      <w:r>
        <w:rPr>
          <w:sz w:val="24"/>
        </w:rPr>
        <w:t>российский</w:t>
      </w:r>
      <w:r>
        <w:rPr>
          <w:spacing w:val="-2"/>
          <w:sz w:val="24"/>
        </w:rPr>
        <w:t xml:space="preserve"> </w:t>
      </w:r>
      <w:r>
        <w:rPr>
          <w:sz w:val="24"/>
        </w:rPr>
        <w:t>народ и</w:t>
      </w:r>
      <w:r>
        <w:rPr>
          <w:spacing w:val="-2"/>
          <w:sz w:val="24"/>
        </w:rPr>
        <w:t xml:space="preserve"> </w:t>
      </w:r>
      <w:r>
        <w:rPr>
          <w:sz w:val="24"/>
        </w:rPr>
        <w:t>историю</w:t>
      </w:r>
      <w:r>
        <w:rPr>
          <w:spacing w:val="-5"/>
          <w:sz w:val="24"/>
        </w:rPr>
        <w:t xml:space="preserve"> </w:t>
      </w:r>
      <w:r>
        <w:rPr>
          <w:sz w:val="24"/>
        </w:rPr>
        <w:t>России,</w:t>
      </w:r>
    </w:p>
    <w:p w:rsidR="003C2477" w:rsidRDefault="00F03892">
      <w:pPr>
        <w:pStyle w:val="a3"/>
        <w:spacing w:line="276" w:lineRule="auto"/>
        <w:ind w:right="812"/>
        <w:jc w:val="both"/>
      </w:pPr>
      <w:r>
        <w:t>осознание своей этнической и национальной принадлежности; формирование ценностей</w:t>
      </w:r>
      <w:r>
        <w:rPr>
          <w:spacing w:val="1"/>
        </w:rPr>
        <w:t xml:space="preserve"> </w:t>
      </w:r>
      <w:r>
        <w:t>многонационального</w:t>
      </w:r>
      <w:r>
        <w:rPr>
          <w:spacing w:val="1"/>
        </w:rPr>
        <w:t xml:space="preserve"> </w:t>
      </w:r>
      <w:r>
        <w:t>российского</w:t>
      </w:r>
      <w:r>
        <w:rPr>
          <w:spacing w:val="1"/>
        </w:rPr>
        <w:t xml:space="preserve"> </w:t>
      </w:r>
      <w:r>
        <w:t>общества;</w:t>
      </w:r>
      <w:r>
        <w:rPr>
          <w:spacing w:val="1"/>
        </w:rPr>
        <w:t xml:space="preserve"> </w:t>
      </w:r>
      <w:r>
        <w:t>становление</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4"/>
        </w:rPr>
        <w:t xml:space="preserve"> </w:t>
      </w:r>
      <w:r>
        <w:t>ценностных</w:t>
      </w:r>
      <w:r>
        <w:rPr>
          <w:spacing w:val="-3"/>
        </w:rPr>
        <w:t xml:space="preserve"> </w:t>
      </w:r>
      <w:r>
        <w:t>ориентации;</w:t>
      </w:r>
    </w:p>
    <w:p w:rsidR="003C2477" w:rsidRDefault="00F03892" w:rsidP="00D75319">
      <w:pPr>
        <w:pStyle w:val="a5"/>
        <w:numPr>
          <w:ilvl w:val="0"/>
          <w:numId w:val="16"/>
        </w:numPr>
        <w:tabs>
          <w:tab w:val="left" w:pos="1308"/>
        </w:tabs>
        <w:spacing w:line="276" w:lineRule="auto"/>
        <w:ind w:right="811" w:firstLine="0"/>
        <w:jc w:val="both"/>
        <w:rPr>
          <w:sz w:val="24"/>
        </w:rPr>
      </w:pPr>
      <w:r>
        <w:rPr>
          <w:sz w:val="24"/>
        </w:rPr>
        <w:t>формирование</w:t>
      </w:r>
      <w:r>
        <w:rPr>
          <w:spacing w:val="1"/>
          <w:sz w:val="24"/>
        </w:rPr>
        <w:t xml:space="preserve"> </w:t>
      </w:r>
      <w:r>
        <w:rPr>
          <w:sz w:val="24"/>
        </w:rPr>
        <w:t>целостного,</w:t>
      </w:r>
      <w:r>
        <w:rPr>
          <w:spacing w:val="1"/>
          <w:sz w:val="24"/>
        </w:rPr>
        <w:t xml:space="preserve"> </w:t>
      </w:r>
      <w:r>
        <w:rPr>
          <w:sz w:val="24"/>
        </w:rPr>
        <w:t>социально</w:t>
      </w:r>
      <w:r>
        <w:rPr>
          <w:spacing w:val="1"/>
          <w:sz w:val="24"/>
        </w:rPr>
        <w:t xml:space="preserve"> </w:t>
      </w:r>
      <w:r>
        <w:rPr>
          <w:sz w:val="24"/>
        </w:rPr>
        <w:t>ориентированного</w:t>
      </w:r>
      <w:r>
        <w:rPr>
          <w:spacing w:val="1"/>
          <w:sz w:val="24"/>
        </w:rPr>
        <w:t xml:space="preserve"> </w:t>
      </w:r>
      <w:r>
        <w:rPr>
          <w:sz w:val="24"/>
        </w:rPr>
        <w:t>взгляда</w:t>
      </w:r>
      <w:r>
        <w:rPr>
          <w:spacing w:val="1"/>
          <w:sz w:val="24"/>
        </w:rPr>
        <w:t xml:space="preserve"> </w:t>
      </w:r>
      <w:r>
        <w:rPr>
          <w:sz w:val="24"/>
        </w:rPr>
        <w:t>на</w:t>
      </w:r>
      <w:r>
        <w:rPr>
          <w:spacing w:val="1"/>
          <w:sz w:val="24"/>
        </w:rPr>
        <w:t xml:space="preserve"> </w:t>
      </w:r>
      <w:r>
        <w:rPr>
          <w:sz w:val="24"/>
        </w:rPr>
        <w:t>мир</w:t>
      </w:r>
      <w:r>
        <w:rPr>
          <w:spacing w:val="1"/>
          <w:sz w:val="24"/>
        </w:rPr>
        <w:t xml:space="preserve"> </w:t>
      </w:r>
      <w:r>
        <w:rPr>
          <w:sz w:val="24"/>
        </w:rPr>
        <w:t>в</w:t>
      </w:r>
      <w:r>
        <w:rPr>
          <w:spacing w:val="1"/>
          <w:sz w:val="24"/>
        </w:rPr>
        <w:t xml:space="preserve"> </w:t>
      </w:r>
      <w:r>
        <w:rPr>
          <w:sz w:val="24"/>
        </w:rPr>
        <w:t>его</w:t>
      </w:r>
      <w:r>
        <w:rPr>
          <w:spacing w:val="-57"/>
          <w:sz w:val="24"/>
        </w:rPr>
        <w:t xml:space="preserve"> </w:t>
      </w:r>
      <w:r>
        <w:rPr>
          <w:sz w:val="24"/>
        </w:rPr>
        <w:t>органичном</w:t>
      </w:r>
      <w:r>
        <w:rPr>
          <w:spacing w:val="-2"/>
          <w:sz w:val="24"/>
        </w:rPr>
        <w:t xml:space="preserve"> </w:t>
      </w:r>
      <w:r>
        <w:rPr>
          <w:sz w:val="24"/>
        </w:rPr>
        <w:t>единстве</w:t>
      </w:r>
      <w:r>
        <w:rPr>
          <w:spacing w:val="-5"/>
          <w:sz w:val="24"/>
        </w:rPr>
        <w:t xml:space="preserve"> </w:t>
      </w:r>
      <w:r>
        <w:rPr>
          <w:sz w:val="24"/>
        </w:rPr>
        <w:t>и</w:t>
      </w:r>
      <w:r>
        <w:rPr>
          <w:spacing w:val="1"/>
          <w:sz w:val="24"/>
        </w:rPr>
        <w:t xml:space="preserve"> </w:t>
      </w:r>
      <w:r>
        <w:rPr>
          <w:sz w:val="24"/>
        </w:rPr>
        <w:t>разнообразии</w:t>
      </w:r>
      <w:r>
        <w:rPr>
          <w:spacing w:val="2"/>
          <w:sz w:val="24"/>
        </w:rPr>
        <w:t xml:space="preserve"> </w:t>
      </w:r>
      <w:r>
        <w:rPr>
          <w:sz w:val="24"/>
        </w:rPr>
        <w:t>природы,</w:t>
      </w:r>
      <w:r>
        <w:rPr>
          <w:spacing w:val="-2"/>
          <w:sz w:val="24"/>
        </w:rPr>
        <w:t xml:space="preserve"> </w:t>
      </w:r>
      <w:r>
        <w:rPr>
          <w:sz w:val="24"/>
        </w:rPr>
        <w:t>народов,</w:t>
      </w:r>
      <w:r>
        <w:rPr>
          <w:spacing w:val="-2"/>
          <w:sz w:val="24"/>
        </w:rPr>
        <w:t xml:space="preserve"> </w:t>
      </w:r>
      <w:r>
        <w:rPr>
          <w:sz w:val="24"/>
        </w:rPr>
        <w:t>культур</w:t>
      </w:r>
      <w:r>
        <w:rPr>
          <w:spacing w:val="1"/>
          <w:sz w:val="24"/>
        </w:rPr>
        <w:t xml:space="preserve"> </w:t>
      </w:r>
      <w:r>
        <w:rPr>
          <w:sz w:val="24"/>
        </w:rPr>
        <w:t>и</w:t>
      </w:r>
      <w:r>
        <w:rPr>
          <w:spacing w:val="2"/>
          <w:sz w:val="24"/>
        </w:rPr>
        <w:t xml:space="preserve"> </w:t>
      </w:r>
      <w:r>
        <w:rPr>
          <w:sz w:val="24"/>
        </w:rPr>
        <w:t>религий;</w:t>
      </w:r>
    </w:p>
    <w:p w:rsidR="003C2477" w:rsidRDefault="00F03892" w:rsidP="00D75319">
      <w:pPr>
        <w:pStyle w:val="a5"/>
        <w:numPr>
          <w:ilvl w:val="0"/>
          <w:numId w:val="16"/>
        </w:numPr>
        <w:tabs>
          <w:tab w:val="left" w:pos="1198"/>
        </w:tabs>
        <w:spacing w:line="276" w:lineRule="auto"/>
        <w:ind w:right="817" w:firstLine="0"/>
        <w:jc w:val="both"/>
        <w:rPr>
          <w:sz w:val="24"/>
        </w:rPr>
      </w:pPr>
      <w:r>
        <w:rPr>
          <w:sz w:val="24"/>
        </w:rPr>
        <w:t>формирование уважительного отношения к иному мнению, истории и культуре других</w:t>
      </w:r>
      <w:r>
        <w:rPr>
          <w:spacing w:val="1"/>
          <w:sz w:val="24"/>
        </w:rPr>
        <w:t xml:space="preserve"> </w:t>
      </w:r>
      <w:r>
        <w:rPr>
          <w:sz w:val="24"/>
        </w:rPr>
        <w:t>народов;</w:t>
      </w:r>
    </w:p>
    <w:p w:rsidR="003C2477" w:rsidRDefault="00F03892" w:rsidP="00D75319">
      <w:pPr>
        <w:pStyle w:val="a5"/>
        <w:numPr>
          <w:ilvl w:val="0"/>
          <w:numId w:val="16"/>
        </w:numPr>
        <w:tabs>
          <w:tab w:val="left" w:pos="1347"/>
        </w:tabs>
        <w:spacing w:line="276" w:lineRule="auto"/>
        <w:ind w:right="812" w:firstLine="0"/>
        <w:jc w:val="both"/>
        <w:rPr>
          <w:sz w:val="24"/>
        </w:rPr>
      </w:pPr>
      <w:r>
        <w:rPr>
          <w:sz w:val="24"/>
        </w:rPr>
        <w:t>овладение</w:t>
      </w:r>
      <w:r>
        <w:rPr>
          <w:spacing w:val="1"/>
          <w:sz w:val="24"/>
        </w:rPr>
        <w:t xml:space="preserve"> </w:t>
      </w:r>
      <w:r>
        <w:rPr>
          <w:sz w:val="24"/>
        </w:rPr>
        <w:t>начальными</w:t>
      </w:r>
      <w:r>
        <w:rPr>
          <w:spacing w:val="1"/>
          <w:sz w:val="24"/>
        </w:rPr>
        <w:t xml:space="preserve"> </w:t>
      </w:r>
      <w:r>
        <w:rPr>
          <w:sz w:val="24"/>
        </w:rPr>
        <w:t>навыками</w:t>
      </w:r>
      <w:r>
        <w:rPr>
          <w:spacing w:val="1"/>
          <w:sz w:val="24"/>
        </w:rPr>
        <w:t xml:space="preserve"> </w:t>
      </w:r>
      <w:r>
        <w:rPr>
          <w:sz w:val="24"/>
        </w:rPr>
        <w:t>адаптации</w:t>
      </w:r>
      <w:r>
        <w:rPr>
          <w:spacing w:val="1"/>
          <w:sz w:val="24"/>
        </w:rPr>
        <w:t xml:space="preserve"> </w:t>
      </w:r>
      <w:r>
        <w:rPr>
          <w:sz w:val="24"/>
        </w:rPr>
        <w:t>в</w:t>
      </w:r>
      <w:r>
        <w:rPr>
          <w:spacing w:val="1"/>
          <w:sz w:val="24"/>
        </w:rPr>
        <w:t xml:space="preserve"> </w:t>
      </w:r>
      <w:r>
        <w:rPr>
          <w:sz w:val="24"/>
        </w:rPr>
        <w:t>динамично</w:t>
      </w:r>
      <w:r>
        <w:rPr>
          <w:spacing w:val="1"/>
          <w:sz w:val="24"/>
        </w:rPr>
        <w:t xml:space="preserve"> </w:t>
      </w:r>
      <w:r>
        <w:rPr>
          <w:sz w:val="24"/>
        </w:rPr>
        <w:t>изменяющемся</w:t>
      </w:r>
      <w:r>
        <w:rPr>
          <w:spacing w:val="1"/>
          <w:sz w:val="24"/>
        </w:rPr>
        <w:t xml:space="preserve"> </w:t>
      </w:r>
      <w:r>
        <w:rPr>
          <w:sz w:val="24"/>
        </w:rPr>
        <w:t>и</w:t>
      </w:r>
      <w:r>
        <w:rPr>
          <w:spacing w:val="1"/>
          <w:sz w:val="24"/>
        </w:rPr>
        <w:t xml:space="preserve"> </w:t>
      </w:r>
      <w:r>
        <w:rPr>
          <w:sz w:val="24"/>
        </w:rPr>
        <w:t>развивающемся</w:t>
      </w:r>
      <w:r>
        <w:rPr>
          <w:spacing w:val="-3"/>
          <w:sz w:val="24"/>
        </w:rPr>
        <w:t xml:space="preserve"> </w:t>
      </w:r>
      <w:r>
        <w:rPr>
          <w:sz w:val="24"/>
        </w:rPr>
        <w:t>мире;</w:t>
      </w:r>
    </w:p>
    <w:p w:rsidR="003C2477" w:rsidRDefault="00F03892" w:rsidP="00D75319">
      <w:pPr>
        <w:pStyle w:val="a5"/>
        <w:numPr>
          <w:ilvl w:val="0"/>
          <w:numId w:val="16"/>
        </w:numPr>
        <w:tabs>
          <w:tab w:val="left" w:pos="1270"/>
        </w:tabs>
        <w:spacing w:line="276" w:lineRule="auto"/>
        <w:ind w:right="811" w:firstLine="0"/>
        <w:jc w:val="both"/>
        <w:rPr>
          <w:sz w:val="24"/>
        </w:rPr>
      </w:pPr>
      <w:r>
        <w:rPr>
          <w:sz w:val="24"/>
        </w:rPr>
        <w:t>принятие</w:t>
      </w:r>
      <w:r>
        <w:rPr>
          <w:spacing w:val="1"/>
          <w:sz w:val="24"/>
        </w:rPr>
        <w:t xml:space="preserve"> </w:t>
      </w:r>
      <w:r>
        <w:rPr>
          <w:sz w:val="24"/>
        </w:rPr>
        <w:t>и</w:t>
      </w:r>
      <w:r>
        <w:rPr>
          <w:spacing w:val="1"/>
          <w:sz w:val="24"/>
        </w:rPr>
        <w:t xml:space="preserve"> </w:t>
      </w:r>
      <w:r>
        <w:rPr>
          <w:sz w:val="24"/>
        </w:rPr>
        <w:t>освоение</w:t>
      </w:r>
      <w:r>
        <w:rPr>
          <w:spacing w:val="1"/>
          <w:sz w:val="24"/>
        </w:rPr>
        <w:t xml:space="preserve"> </w:t>
      </w:r>
      <w:r>
        <w:rPr>
          <w:sz w:val="24"/>
        </w:rPr>
        <w:t>социальной</w:t>
      </w:r>
      <w:r>
        <w:rPr>
          <w:spacing w:val="1"/>
          <w:sz w:val="24"/>
        </w:rPr>
        <w:t xml:space="preserve"> </w:t>
      </w:r>
      <w:r>
        <w:rPr>
          <w:sz w:val="24"/>
        </w:rPr>
        <w:t>роли</w:t>
      </w:r>
      <w:r>
        <w:rPr>
          <w:spacing w:val="1"/>
          <w:sz w:val="24"/>
        </w:rPr>
        <w:t xml:space="preserve"> </w:t>
      </w:r>
      <w:r>
        <w:rPr>
          <w:sz w:val="24"/>
        </w:rPr>
        <w:t>обучающегося,</w:t>
      </w:r>
      <w:r>
        <w:rPr>
          <w:spacing w:val="1"/>
          <w:sz w:val="24"/>
        </w:rPr>
        <w:t xml:space="preserve"> </w:t>
      </w:r>
      <w:r>
        <w:rPr>
          <w:sz w:val="24"/>
        </w:rPr>
        <w:t>развитие</w:t>
      </w:r>
      <w:r>
        <w:rPr>
          <w:spacing w:val="1"/>
          <w:sz w:val="24"/>
        </w:rPr>
        <w:t xml:space="preserve"> </w:t>
      </w:r>
      <w:r>
        <w:rPr>
          <w:sz w:val="24"/>
        </w:rPr>
        <w:t>мотивов</w:t>
      </w:r>
      <w:r>
        <w:rPr>
          <w:spacing w:val="1"/>
          <w:sz w:val="24"/>
        </w:rPr>
        <w:t xml:space="preserve"> </w:t>
      </w:r>
      <w:r>
        <w:rPr>
          <w:sz w:val="24"/>
        </w:rPr>
        <w:t>учебной</w:t>
      </w:r>
      <w:r>
        <w:rPr>
          <w:spacing w:val="1"/>
          <w:sz w:val="24"/>
        </w:rPr>
        <w:t xml:space="preserve"> </w:t>
      </w:r>
      <w:r>
        <w:rPr>
          <w:sz w:val="24"/>
        </w:rPr>
        <w:t>деятельности</w:t>
      </w:r>
      <w:r>
        <w:rPr>
          <w:spacing w:val="-2"/>
          <w:sz w:val="24"/>
        </w:rPr>
        <w:t xml:space="preserve"> </w:t>
      </w:r>
      <w:r>
        <w:rPr>
          <w:sz w:val="24"/>
        </w:rPr>
        <w:t>и</w:t>
      </w:r>
      <w:r>
        <w:rPr>
          <w:spacing w:val="3"/>
          <w:sz w:val="24"/>
        </w:rPr>
        <w:t xml:space="preserve"> </w:t>
      </w:r>
      <w:r>
        <w:rPr>
          <w:sz w:val="24"/>
        </w:rPr>
        <w:t>формирование</w:t>
      </w:r>
      <w:r>
        <w:rPr>
          <w:spacing w:val="-5"/>
          <w:sz w:val="24"/>
        </w:rPr>
        <w:t xml:space="preserve"> </w:t>
      </w:r>
      <w:r>
        <w:rPr>
          <w:sz w:val="24"/>
        </w:rPr>
        <w:t>личностного</w:t>
      </w:r>
      <w:r>
        <w:rPr>
          <w:spacing w:val="6"/>
          <w:sz w:val="24"/>
        </w:rPr>
        <w:t xml:space="preserve"> </w:t>
      </w:r>
      <w:r>
        <w:rPr>
          <w:sz w:val="24"/>
        </w:rPr>
        <w:t>смысла учения;</w:t>
      </w:r>
    </w:p>
    <w:p w:rsidR="003C2477" w:rsidRDefault="00F03892" w:rsidP="00D75319">
      <w:pPr>
        <w:pStyle w:val="a5"/>
        <w:numPr>
          <w:ilvl w:val="0"/>
          <w:numId w:val="16"/>
        </w:numPr>
        <w:tabs>
          <w:tab w:val="left" w:pos="1193"/>
        </w:tabs>
        <w:spacing w:line="276" w:lineRule="auto"/>
        <w:ind w:right="813" w:firstLine="0"/>
        <w:jc w:val="both"/>
        <w:rPr>
          <w:sz w:val="24"/>
        </w:rPr>
      </w:pPr>
      <w:r>
        <w:rPr>
          <w:sz w:val="24"/>
        </w:rPr>
        <w:t>развитие самостоятельности и личной ответственности за свои поступки, в том числе в</w:t>
      </w:r>
      <w:r>
        <w:rPr>
          <w:spacing w:val="1"/>
          <w:sz w:val="24"/>
        </w:rPr>
        <w:t xml:space="preserve"> </w:t>
      </w:r>
      <w:r>
        <w:rPr>
          <w:sz w:val="24"/>
        </w:rPr>
        <w:t>информационной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нормах,</w:t>
      </w:r>
      <w:r>
        <w:rPr>
          <w:spacing w:val="1"/>
          <w:sz w:val="24"/>
        </w:rPr>
        <w:t xml:space="preserve"> </w:t>
      </w:r>
      <w:r>
        <w:rPr>
          <w:sz w:val="24"/>
        </w:rPr>
        <w:t>социальной</w:t>
      </w:r>
      <w:r>
        <w:rPr>
          <w:spacing w:val="2"/>
          <w:sz w:val="24"/>
        </w:rPr>
        <w:t xml:space="preserve"> </w:t>
      </w:r>
      <w:r>
        <w:rPr>
          <w:sz w:val="24"/>
        </w:rPr>
        <w:t>справедливости</w:t>
      </w:r>
      <w:r>
        <w:rPr>
          <w:spacing w:val="-1"/>
          <w:sz w:val="24"/>
        </w:rPr>
        <w:t xml:space="preserve"> </w:t>
      </w:r>
      <w:r>
        <w:rPr>
          <w:sz w:val="24"/>
        </w:rPr>
        <w:t>и</w:t>
      </w:r>
      <w:r>
        <w:rPr>
          <w:spacing w:val="3"/>
          <w:sz w:val="24"/>
        </w:rPr>
        <w:t xml:space="preserve"> </w:t>
      </w:r>
      <w:r>
        <w:rPr>
          <w:sz w:val="24"/>
        </w:rPr>
        <w:t>свободе;</w:t>
      </w:r>
    </w:p>
    <w:p w:rsidR="003C2477" w:rsidRDefault="00F03892" w:rsidP="00D75319">
      <w:pPr>
        <w:pStyle w:val="a5"/>
        <w:numPr>
          <w:ilvl w:val="0"/>
          <w:numId w:val="16"/>
        </w:numPr>
        <w:tabs>
          <w:tab w:val="left" w:pos="1184"/>
        </w:tabs>
        <w:ind w:left="1183" w:hanging="265"/>
        <w:jc w:val="both"/>
        <w:rPr>
          <w:sz w:val="24"/>
        </w:rPr>
      </w:pPr>
      <w:r>
        <w:rPr>
          <w:sz w:val="24"/>
        </w:rPr>
        <w:t>формирование</w:t>
      </w:r>
      <w:r>
        <w:rPr>
          <w:spacing w:val="-3"/>
          <w:sz w:val="24"/>
        </w:rPr>
        <w:t xml:space="preserve"> </w:t>
      </w:r>
      <w:r>
        <w:rPr>
          <w:sz w:val="24"/>
        </w:rPr>
        <w:t>эстетических</w:t>
      </w:r>
      <w:r>
        <w:rPr>
          <w:spacing w:val="-7"/>
          <w:sz w:val="24"/>
        </w:rPr>
        <w:t xml:space="preserve"> </w:t>
      </w:r>
      <w:r>
        <w:rPr>
          <w:sz w:val="24"/>
        </w:rPr>
        <w:t>потребностей,</w:t>
      </w:r>
      <w:r>
        <w:rPr>
          <w:spacing w:val="-4"/>
          <w:sz w:val="24"/>
        </w:rPr>
        <w:t xml:space="preserve"> </w:t>
      </w:r>
      <w:r>
        <w:rPr>
          <w:sz w:val="24"/>
        </w:rPr>
        <w:t>ценностей</w:t>
      </w:r>
      <w:r>
        <w:rPr>
          <w:spacing w:val="-6"/>
          <w:sz w:val="24"/>
        </w:rPr>
        <w:t xml:space="preserve"> </w:t>
      </w:r>
      <w:r>
        <w:rPr>
          <w:sz w:val="24"/>
        </w:rPr>
        <w:t>и</w:t>
      </w:r>
      <w:r>
        <w:rPr>
          <w:spacing w:val="-6"/>
          <w:sz w:val="24"/>
        </w:rPr>
        <w:t xml:space="preserve"> </w:t>
      </w:r>
      <w:r>
        <w:rPr>
          <w:sz w:val="24"/>
        </w:rPr>
        <w:t>чувств;</w:t>
      </w:r>
    </w:p>
    <w:p w:rsidR="003C2477" w:rsidRDefault="00F03892" w:rsidP="00D75319">
      <w:pPr>
        <w:pStyle w:val="a5"/>
        <w:numPr>
          <w:ilvl w:val="0"/>
          <w:numId w:val="16"/>
        </w:numPr>
        <w:tabs>
          <w:tab w:val="left" w:pos="1337"/>
        </w:tabs>
        <w:spacing w:before="30" w:line="276" w:lineRule="auto"/>
        <w:ind w:right="805" w:firstLine="0"/>
        <w:jc w:val="both"/>
        <w:rPr>
          <w:sz w:val="24"/>
        </w:rPr>
      </w:pPr>
      <w:r>
        <w:rPr>
          <w:sz w:val="24"/>
        </w:rPr>
        <w:lastRenderedPageBreak/>
        <w:t>развитие</w:t>
      </w:r>
      <w:r>
        <w:rPr>
          <w:spacing w:val="1"/>
          <w:sz w:val="24"/>
        </w:rPr>
        <w:t xml:space="preserve"> </w:t>
      </w:r>
      <w:r>
        <w:rPr>
          <w:sz w:val="24"/>
        </w:rPr>
        <w:t>этических</w:t>
      </w:r>
      <w:r>
        <w:rPr>
          <w:spacing w:val="1"/>
          <w:sz w:val="24"/>
        </w:rPr>
        <w:t xml:space="preserve"> </w:t>
      </w:r>
      <w:r>
        <w:rPr>
          <w:sz w:val="24"/>
        </w:rPr>
        <w:t>чувств,</w:t>
      </w:r>
      <w:r>
        <w:rPr>
          <w:spacing w:val="1"/>
          <w:sz w:val="24"/>
        </w:rPr>
        <w:t xml:space="preserve"> </w:t>
      </w:r>
      <w:r>
        <w:rPr>
          <w:sz w:val="24"/>
        </w:rPr>
        <w:t>доброжелательности</w:t>
      </w:r>
      <w:r>
        <w:rPr>
          <w:spacing w:val="1"/>
          <w:sz w:val="24"/>
        </w:rPr>
        <w:t xml:space="preserve"> </w:t>
      </w:r>
      <w:r>
        <w:rPr>
          <w:sz w:val="24"/>
        </w:rPr>
        <w:t>и</w:t>
      </w:r>
      <w:r>
        <w:rPr>
          <w:spacing w:val="1"/>
          <w:sz w:val="24"/>
        </w:rPr>
        <w:t xml:space="preserve"> </w:t>
      </w:r>
      <w:r>
        <w:rPr>
          <w:sz w:val="24"/>
        </w:rPr>
        <w:t>эмоционально-нравственной</w:t>
      </w:r>
      <w:r>
        <w:rPr>
          <w:spacing w:val="1"/>
          <w:sz w:val="24"/>
        </w:rPr>
        <w:t xml:space="preserve"> </w:t>
      </w:r>
      <w:r>
        <w:rPr>
          <w:sz w:val="24"/>
        </w:rPr>
        <w:t>отзывчивости,</w:t>
      </w:r>
      <w:r>
        <w:rPr>
          <w:spacing w:val="-2"/>
          <w:sz w:val="24"/>
        </w:rPr>
        <w:t xml:space="preserve"> </w:t>
      </w:r>
      <w:r>
        <w:rPr>
          <w:sz w:val="24"/>
        </w:rPr>
        <w:t>понимания</w:t>
      </w:r>
      <w:r>
        <w:rPr>
          <w:spacing w:val="-3"/>
          <w:sz w:val="24"/>
        </w:rPr>
        <w:t xml:space="preserve"> </w:t>
      </w:r>
      <w:r>
        <w:rPr>
          <w:sz w:val="24"/>
        </w:rPr>
        <w:t>и</w:t>
      </w:r>
      <w:r>
        <w:rPr>
          <w:spacing w:val="-3"/>
          <w:sz w:val="24"/>
        </w:rPr>
        <w:t xml:space="preserve"> </w:t>
      </w:r>
      <w:r>
        <w:rPr>
          <w:sz w:val="24"/>
        </w:rPr>
        <w:t>сопереживания</w:t>
      </w:r>
      <w:r>
        <w:rPr>
          <w:spacing w:val="2"/>
          <w:sz w:val="24"/>
        </w:rPr>
        <w:t xml:space="preserve"> </w:t>
      </w:r>
      <w:r>
        <w:rPr>
          <w:sz w:val="24"/>
        </w:rPr>
        <w:t>чувствам</w:t>
      </w:r>
      <w:r>
        <w:rPr>
          <w:spacing w:val="2"/>
          <w:sz w:val="24"/>
        </w:rPr>
        <w:t xml:space="preserve"> </w:t>
      </w:r>
      <w:r>
        <w:rPr>
          <w:sz w:val="24"/>
        </w:rPr>
        <w:t>других</w:t>
      </w:r>
      <w:r>
        <w:rPr>
          <w:spacing w:val="-3"/>
          <w:sz w:val="24"/>
        </w:rPr>
        <w:t xml:space="preserve"> </w:t>
      </w:r>
      <w:r>
        <w:rPr>
          <w:sz w:val="24"/>
        </w:rPr>
        <w:t>людей;</w:t>
      </w:r>
    </w:p>
    <w:p w:rsidR="003C2477" w:rsidRDefault="00F03892" w:rsidP="00D75319">
      <w:pPr>
        <w:pStyle w:val="a5"/>
        <w:numPr>
          <w:ilvl w:val="0"/>
          <w:numId w:val="16"/>
        </w:numPr>
        <w:tabs>
          <w:tab w:val="left" w:pos="1208"/>
        </w:tabs>
        <w:spacing w:line="276" w:lineRule="auto"/>
        <w:ind w:right="810" w:firstLine="0"/>
        <w:jc w:val="both"/>
        <w:rPr>
          <w:sz w:val="24"/>
        </w:rPr>
      </w:pPr>
      <w:r>
        <w:rPr>
          <w:sz w:val="24"/>
        </w:rPr>
        <w:t>развитие навыков сотрудничества со взрослыми и сверстниками в разных социальных</w:t>
      </w:r>
      <w:r>
        <w:rPr>
          <w:spacing w:val="1"/>
          <w:sz w:val="24"/>
        </w:rPr>
        <w:t xml:space="preserve"> </w:t>
      </w:r>
      <w:r>
        <w:rPr>
          <w:sz w:val="24"/>
        </w:rPr>
        <w:t>ситуациях,</w:t>
      </w:r>
      <w:r>
        <w:rPr>
          <w:spacing w:val="5"/>
          <w:sz w:val="24"/>
        </w:rPr>
        <w:t xml:space="preserve"> </w:t>
      </w:r>
      <w:r>
        <w:rPr>
          <w:sz w:val="24"/>
        </w:rPr>
        <w:t>умения</w:t>
      </w:r>
      <w:r>
        <w:rPr>
          <w:spacing w:val="-1"/>
          <w:sz w:val="24"/>
        </w:rPr>
        <w:t xml:space="preserve"> </w:t>
      </w:r>
      <w:r>
        <w:rPr>
          <w:sz w:val="24"/>
        </w:rPr>
        <w:t>не</w:t>
      </w:r>
      <w:r>
        <w:rPr>
          <w:spacing w:val="-2"/>
          <w:sz w:val="24"/>
        </w:rPr>
        <w:t xml:space="preserve"> </w:t>
      </w:r>
      <w:r>
        <w:rPr>
          <w:sz w:val="24"/>
        </w:rPr>
        <w:t>создавать</w:t>
      </w:r>
      <w:r>
        <w:rPr>
          <w:spacing w:val="-4"/>
          <w:sz w:val="24"/>
        </w:rPr>
        <w:t xml:space="preserve"> </w:t>
      </w:r>
      <w:r>
        <w:rPr>
          <w:sz w:val="24"/>
        </w:rPr>
        <w:t>конфликтов</w:t>
      </w:r>
      <w:r>
        <w:rPr>
          <w:spacing w:val="-4"/>
          <w:sz w:val="24"/>
        </w:rPr>
        <w:t xml:space="preserve"> </w:t>
      </w:r>
      <w:r>
        <w:rPr>
          <w:sz w:val="24"/>
        </w:rPr>
        <w:t>и</w:t>
      </w:r>
      <w:r>
        <w:rPr>
          <w:spacing w:val="-5"/>
          <w:sz w:val="24"/>
        </w:rPr>
        <w:t xml:space="preserve"> </w:t>
      </w:r>
      <w:r>
        <w:rPr>
          <w:sz w:val="24"/>
        </w:rPr>
        <w:t>находить выходы из спорных</w:t>
      </w:r>
      <w:r>
        <w:rPr>
          <w:spacing w:val="-6"/>
          <w:sz w:val="24"/>
        </w:rPr>
        <w:t xml:space="preserve"> </w:t>
      </w:r>
      <w:r>
        <w:rPr>
          <w:sz w:val="24"/>
        </w:rPr>
        <w:t>ситуаций;</w:t>
      </w:r>
    </w:p>
    <w:p w:rsidR="003C2477" w:rsidRDefault="00F03892" w:rsidP="00D75319">
      <w:pPr>
        <w:pStyle w:val="a5"/>
        <w:numPr>
          <w:ilvl w:val="0"/>
          <w:numId w:val="16"/>
        </w:numPr>
        <w:tabs>
          <w:tab w:val="left" w:pos="1313"/>
        </w:tabs>
        <w:spacing w:line="276" w:lineRule="auto"/>
        <w:ind w:right="806" w:firstLine="0"/>
        <w:jc w:val="both"/>
        <w:rPr>
          <w:sz w:val="24"/>
        </w:rPr>
      </w:pPr>
      <w:r>
        <w:rPr>
          <w:sz w:val="24"/>
        </w:rPr>
        <w:t>формирование установки на безопасный, здоровый образ жизни, наличие мотивации к</w:t>
      </w:r>
      <w:r>
        <w:rPr>
          <w:spacing w:val="1"/>
          <w:sz w:val="24"/>
        </w:rPr>
        <w:t xml:space="preserve"> </w:t>
      </w:r>
      <w:r>
        <w:rPr>
          <w:sz w:val="24"/>
        </w:rPr>
        <w:t>творческому</w:t>
      </w:r>
      <w:r>
        <w:rPr>
          <w:spacing w:val="1"/>
          <w:sz w:val="24"/>
        </w:rPr>
        <w:t xml:space="preserve"> </w:t>
      </w:r>
      <w:r>
        <w:rPr>
          <w:sz w:val="24"/>
        </w:rPr>
        <w:t>труду,</w:t>
      </w:r>
      <w:r>
        <w:rPr>
          <w:spacing w:val="1"/>
          <w:sz w:val="24"/>
        </w:rPr>
        <w:t xml:space="preserve"> </w:t>
      </w:r>
      <w:r>
        <w:rPr>
          <w:sz w:val="24"/>
        </w:rPr>
        <w:t>работе</w:t>
      </w:r>
      <w:r>
        <w:rPr>
          <w:spacing w:val="1"/>
          <w:sz w:val="24"/>
        </w:rPr>
        <w:t xml:space="preserve"> </w:t>
      </w:r>
      <w:r>
        <w:rPr>
          <w:sz w:val="24"/>
        </w:rPr>
        <w:t>на</w:t>
      </w:r>
      <w:r>
        <w:rPr>
          <w:spacing w:val="1"/>
          <w:sz w:val="24"/>
        </w:rPr>
        <w:t xml:space="preserve"> </w:t>
      </w:r>
      <w:r>
        <w:rPr>
          <w:sz w:val="24"/>
        </w:rPr>
        <w:t>результат,</w:t>
      </w:r>
      <w:r>
        <w:rPr>
          <w:spacing w:val="1"/>
          <w:sz w:val="24"/>
        </w:rPr>
        <w:t xml:space="preserve"> </w:t>
      </w:r>
      <w:r>
        <w:rPr>
          <w:sz w:val="24"/>
        </w:rPr>
        <w:t>бережному</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материальным</w:t>
      </w:r>
      <w:r>
        <w:rPr>
          <w:spacing w:val="1"/>
          <w:sz w:val="24"/>
        </w:rPr>
        <w:t xml:space="preserve"> </w:t>
      </w:r>
      <w:r>
        <w:rPr>
          <w:sz w:val="24"/>
        </w:rPr>
        <w:t>и</w:t>
      </w:r>
      <w:r>
        <w:rPr>
          <w:spacing w:val="1"/>
          <w:sz w:val="24"/>
        </w:rPr>
        <w:t xml:space="preserve"> </w:t>
      </w:r>
      <w:r>
        <w:rPr>
          <w:sz w:val="24"/>
        </w:rPr>
        <w:t>духовным</w:t>
      </w:r>
      <w:r>
        <w:rPr>
          <w:spacing w:val="-2"/>
          <w:sz w:val="24"/>
        </w:rPr>
        <w:t xml:space="preserve"> </w:t>
      </w:r>
      <w:r>
        <w:rPr>
          <w:sz w:val="24"/>
        </w:rPr>
        <w:t>ценностям.</w:t>
      </w:r>
    </w:p>
    <w:p w:rsidR="003C2477" w:rsidRDefault="00F03892">
      <w:pPr>
        <w:pStyle w:val="1"/>
        <w:spacing w:before="6"/>
        <w:jc w:val="both"/>
      </w:pPr>
      <w:r>
        <w:t>Метапредметные</w:t>
      </w:r>
      <w:r>
        <w:rPr>
          <w:spacing w:val="-8"/>
        </w:rPr>
        <w:t xml:space="preserve"> </w:t>
      </w:r>
      <w:r>
        <w:t>результаты</w:t>
      </w:r>
      <w:r>
        <w:rPr>
          <w:spacing w:val="-2"/>
        </w:rPr>
        <w:t xml:space="preserve"> </w:t>
      </w:r>
      <w:r>
        <w:t>освоения</w:t>
      </w:r>
      <w:r>
        <w:rPr>
          <w:spacing w:val="-7"/>
        </w:rPr>
        <w:t xml:space="preserve"> </w:t>
      </w:r>
      <w:r>
        <w:t>курса</w:t>
      </w:r>
      <w:r>
        <w:rPr>
          <w:spacing w:val="-2"/>
        </w:rPr>
        <w:t xml:space="preserve"> </w:t>
      </w:r>
      <w:r>
        <w:t>«Литературное</w:t>
      </w:r>
      <w:r>
        <w:rPr>
          <w:spacing w:val="-3"/>
        </w:rPr>
        <w:t xml:space="preserve"> </w:t>
      </w:r>
      <w:r>
        <w:t>чтение»</w:t>
      </w:r>
    </w:p>
    <w:p w:rsidR="003C2477" w:rsidRDefault="00F03892" w:rsidP="00D75319">
      <w:pPr>
        <w:pStyle w:val="a5"/>
        <w:numPr>
          <w:ilvl w:val="0"/>
          <w:numId w:val="15"/>
        </w:numPr>
        <w:tabs>
          <w:tab w:val="left" w:pos="1193"/>
        </w:tabs>
        <w:spacing w:before="36" w:line="276" w:lineRule="auto"/>
        <w:ind w:right="807" w:firstLine="0"/>
        <w:jc w:val="both"/>
        <w:rPr>
          <w:sz w:val="24"/>
        </w:rPr>
      </w:pPr>
      <w:r>
        <w:rPr>
          <w:sz w:val="24"/>
        </w:rPr>
        <w:t>овладение способностями принимать и сохранять цели и задачи учебной деятельности,</w:t>
      </w:r>
      <w:r>
        <w:rPr>
          <w:spacing w:val="1"/>
          <w:sz w:val="24"/>
        </w:rPr>
        <w:t xml:space="preserve"> </w:t>
      </w:r>
      <w:r>
        <w:rPr>
          <w:sz w:val="24"/>
        </w:rPr>
        <w:t>поиска средств</w:t>
      </w:r>
      <w:r>
        <w:rPr>
          <w:spacing w:val="4"/>
          <w:sz w:val="24"/>
        </w:rPr>
        <w:t xml:space="preserve"> </w:t>
      </w:r>
      <w:r>
        <w:rPr>
          <w:sz w:val="24"/>
        </w:rPr>
        <w:t>ее</w:t>
      </w:r>
      <w:r>
        <w:rPr>
          <w:spacing w:val="-9"/>
          <w:sz w:val="24"/>
        </w:rPr>
        <w:t xml:space="preserve"> </w:t>
      </w:r>
      <w:r>
        <w:rPr>
          <w:sz w:val="24"/>
        </w:rPr>
        <w:t>осуществления;</w:t>
      </w:r>
    </w:p>
    <w:p w:rsidR="003C2477" w:rsidRDefault="00F03892" w:rsidP="00D75319">
      <w:pPr>
        <w:pStyle w:val="a5"/>
        <w:numPr>
          <w:ilvl w:val="0"/>
          <w:numId w:val="15"/>
        </w:numPr>
        <w:tabs>
          <w:tab w:val="left" w:pos="1179"/>
        </w:tabs>
        <w:spacing w:line="275" w:lineRule="exact"/>
        <w:ind w:left="1178" w:hanging="260"/>
        <w:jc w:val="both"/>
        <w:rPr>
          <w:sz w:val="24"/>
        </w:rPr>
      </w:pPr>
      <w:r>
        <w:rPr>
          <w:sz w:val="24"/>
        </w:rPr>
        <w:t>освоение</w:t>
      </w:r>
      <w:r>
        <w:rPr>
          <w:spacing w:val="-8"/>
          <w:sz w:val="24"/>
        </w:rPr>
        <w:t xml:space="preserve"> </w:t>
      </w:r>
      <w:r>
        <w:rPr>
          <w:sz w:val="24"/>
        </w:rPr>
        <w:t>способов</w:t>
      </w:r>
      <w:r>
        <w:rPr>
          <w:spacing w:val="-1"/>
          <w:sz w:val="24"/>
        </w:rPr>
        <w:t xml:space="preserve"> </w:t>
      </w:r>
      <w:r>
        <w:rPr>
          <w:sz w:val="24"/>
        </w:rPr>
        <w:t>решения</w:t>
      </w:r>
      <w:r>
        <w:rPr>
          <w:spacing w:val="-2"/>
          <w:sz w:val="24"/>
        </w:rPr>
        <w:t xml:space="preserve"> </w:t>
      </w:r>
      <w:r>
        <w:rPr>
          <w:sz w:val="24"/>
        </w:rPr>
        <w:t>проблем</w:t>
      </w:r>
      <w:r>
        <w:rPr>
          <w:spacing w:val="-4"/>
          <w:sz w:val="24"/>
        </w:rPr>
        <w:t xml:space="preserve"> </w:t>
      </w:r>
      <w:r>
        <w:rPr>
          <w:sz w:val="24"/>
        </w:rPr>
        <w:t>творческого</w:t>
      </w:r>
      <w:r>
        <w:rPr>
          <w:spacing w:val="-2"/>
          <w:sz w:val="24"/>
        </w:rPr>
        <w:t xml:space="preserve"> </w:t>
      </w:r>
      <w:r>
        <w:rPr>
          <w:sz w:val="24"/>
        </w:rPr>
        <w:t>и</w:t>
      </w:r>
      <w:r>
        <w:rPr>
          <w:spacing w:val="-6"/>
          <w:sz w:val="24"/>
        </w:rPr>
        <w:t xml:space="preserve"> </w:t>
      </w:r>
      <w:r>
        <w:rPr>
          <w:sz w:val="24"/>
        </w:rPr>
        <w:t>поискового</w:t>
      </w:r>
      <w:r>
        <w:rPr>
          <w:spacing w:val="-2"/>
          <w:sz w:val="24"/>
        </w:rPr>
        <w:t xml:space="preserve"> </w:t>
      </w:r>
      <w:r>
        <w:rPr>
          <w:sz w:val="24"/>
        </w:rPr>
        <w:t>характера;</w:t>
      </w:r>
    </w:p>
    <w:p w:rsidR="003C2477" w:rsidRDefault="00F03892" w:rsidP="00D75319">
      <w:pPr>
        <w:pStyle w:val="a5"/>
        <w:numPr>
          <w:ilvl w:val="0"/>
          <w:numId w:val="15"/>
        </w:numPr>
        <w:tabs>
          <w:tab w:val="left" w:pos="1217"/>
        </w:tabs>
        <w:spacing w:before="66" w:line="276" w:lineRule="auto"/>
        <w:ind w:right="808" w:firstLine="0"/>
        <w:jc w:val="both"/>
        <w:rPr>
          <w:sz w:val="24"/>
        </w:rPr>
      </w:pPr>
      <w:r>
        <w:rPr>
          <w:sz w:val="24"/>
        </w:rPr>
        <w:t>формирование умения планировать, контролировать и оценивать учебные действия в</w:t>
      </w:r>
      <w:r>
        <w:rPr>
          <w:spacing w:val="1"/>
          <w:sz w:val="24"/>
        </w:rPr>
        <w:t xml:space="preserve"> </w:t>
      </w:r>
      <w:r>
        <w:rPr>
          <w:sz w:val="24"/>
        </w:rPr>
        <w:t>соответствии с поставленной задачей и условиями ее реализации; определять наиболее</w:t>
      </w:r>
      <w:r>
        <w:rPr>
          <w:spacing w:val="1"/>
          <w:sz w:val="24"/>
        </w:rPr>
        <w:t xml:space="preserve"> </w:t>
      </w:r>
      <w:r>
        <w:rPr>
          <w:sz w:val="24"/>
        </w:rPr>
        <w:t>эффективные способы</w:t>
      </w:r>
      <w:r>
        <w:rPr>
          <w:spacing w:val="3"/>
          <w:sz w:val="24"/>
        </w:rPr>
        <w:t xml:space="preserve"> </w:t>
      </w:r>
      <w:r>
        <w:rPr>
          <w:sz w:val="24"/>
        </w:rPr>
        <w:t>достижения</w:t>
      </w:r>
      <w:r>
        <w:rPr>
          <w:spacing w:val="1"/>
          <w:sz w:val="24"/>
        </w:rPr>
        <w:t xml:space="preserve"> </w:t>
      </w:r>
      <w:r>
        <w:rPr>
          <w:sz w:val="24"/>
        </w:rPr>
        <w:t>результата;</w:t>
      </w:r>
    </w:p>
    <w:p w:rsidR="003C2477" w:rsidRDefault="00F03892" w:rsidP="00D75319">
      <w:pPr>
        <w:pStyle w:val="a5"/>
        <w:numPr>
          <w:ilvl w:val="0"/>
          <w:numId w:val="15"/>
        </w:numPr>
        <w:tabs>
          <w:tab w:val="left" w:pos="1246"/>
        </w:tabs>
        <w:spacing w:before="4" w:line="276" w:lineRule="auto"/>
        <w:ind w:right="817" w:firstLine="0"/>
        <w:jc w:val="both"/>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понимать причины</w:t>
      </w:r>
      <w:r>
        <w:rPr>
          <w:spacing w:val="1"/>
          <w:sz w:val="24"/>
        </w:rPr>
        <w:t xml:space="preserve"> </w:t>
      </w:r>
      <w:r>
        <w:rPr>
          <w:sz w:val="24"/>
        </w:rPr>
        <w:t>успеха/неуспеха</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способности</w:t>
      </w:r>
      <w:r>
        <w:rPr>
          <w:spacing w:val="2"/>
          <w:sz w:val="24"/>
        </w:rPr>
        <w:t xml:space="preserve"> </w:t>
      </w:r>
      <w:r>
        <w:rPr>
          <w:sz w:val="24"/>
        </w:rPr>
        <w:t>конструктивно</w:t>
      </w:r>
      <w:r>
        <w:rPr>
          <w:spacing w:val="1"/>
          <w:sz w:val="24"/>
        </w:rPr>
        <w:t xml:space="preserve"> </w:t>
      </w:r>
      <w:r>
        <w:rPr>
          <w:sz w:val="24"/>
        </w:rPr>
        <w:t>действовать</w:t>
      </w:r>
      <w:r>
        <w:rPr>
          <w:spacing w:val="-2"/>
          <w:sz w:val="24"/>
        </w:rPr>
        <w:t xml:space="preserve"> </w:t>
      </w:r>
      <w:r>
        <w:rPr>
          <w:sz w:val="24"/>
        </w:rPr>
        <w:t>даже</w:t>
      </w:r>
      <w:r>
        <w:rPr>
          <w:spacing w:val="1"/>
          <w:sz w:val="24"/>
        </w:rPr>
        <w:t xml:space="preserve"> </w:t>
      </w:r>
      <w:r>
        <w:rPr>
          <w:sz w:val="24"/>
        </w:rPr>
        <w:t>в</w:t>
      </w:r>
      <w:r>
        <w:rPr>
          <w:spacing w:val="-2"/>
          <w:sz w:val="24"/>
        </w:rPr>
        <w:t xml:space="preserve"> </w:t>
      </w:r>
      <w:r>
        <w:rPr>
          <w:sz w:val="24"/>
        </w:rPr>
        <w:t>ситуациях</w:t>
      </w:r>
      <w:r>
        <w:rPr>
          <w:spacing w:val="-4"/>
          <w:sz w:val="24"/>
        </w:rPr>
        <w:t xml:space="preserve"> </w:t>
      </w:r>
      <w:r>
        <w:rPr>
          <w:sz w:val="24"/>
        </w:rPr>
        <w:t>неуспеха;</w:t>
      </w:r>
    </w:p>
    <w:p w:rsidR="003C2477" w:rsidRDefault="00F03892" w:rsidP="00D75319">
      <w:pPr>
        <w:pStyle w:val="a5"/>
        <w:numPr>
          <w:ilvl w:val="0"/>
          <w:numId w:val="15"/>
        </w:numPr>
        <w:tabs>
          <w:tab w:val="left" w:pos="1179"/>
        </w:tabs>
        <w:spacing w:line="275" w:lineRule="exact"/>
        <w:ind w:left="1178" w:hanging="260"/>
        <w:jc w:val="both"/>
        <w:rPr>
          <w:sz w:val="24"/>
        </w:rPr>
      </w:pPr>
      <w:r>
        <w:rPr>
          <w:sz w:val="24"/>
        </w:rPr>
        <w:t>освоение</w:t>
      </w:r>
      <w:r>
        <w:rPr>
          <w:spacing w:val="-6"/>
          <w:sz w:val="24"/>
        </w:rPr>
        <w:t xml:space="preserve"> </w:t>
      </w:r>
      <w:r>
        <w:rPr>
          <w:sz w:val="24"/>
        </w:rPr>
        <w:t>начальных</w:t>
      </w:r>
      <w:r>
        <w:rPr>
          <w:spacing w:val="-4"/>
          <w:sz w:val="24"/>
        </w:rPr>
        <w:t xml:space="preserve"> </w:t>
      </w:r>
      <w:r>
        <w:rPr>
          <w:sz w:val="24"/>
        </w:rPr>
        <w:t>форм</w:t>
      </w:r>
      <w:r>
        <w:rPr>
          <w:spacing w:val="-2"/>
          <w:sz w:val="24"/>
        </w:rPr>
        <w:t xml:space="preserve"> </w:t>
      </w:r>
      <w:r>
        <w:rPr>
          <w:sz w:val="24"/>
        </w:rPr>
        <w:t>познавательной</w:t>
      </w:r>
      <w:r>
        <w:rPr>
          <w:spacing w:val="-4"/>
          <w:sz w:val="24"/>
        </w:rPr>
        <w:t xml:space="preserve"> </w:t>
      </w:r>
      <w:r>
        <w:rPr>
          <w:sz w:val="24"/>
        </w:rPr>
        <w:t>и</w:t>
      </w:r>
      <w:r>
        <w:rPr>
          <w:spacing w:val="-3"/>
          <w:sz w:val="24"/>
        </w:rPr>
        <w:t xml:space="preserve"> </w:t>
      </w:r>
      <w:r>
        <w:rPr>
          <w:sz w:val="24"/>
        </w:rPr>
        <w:t>личностной</w:t>
      </w:r>
      <w:r>
        <w:rPr>
          <w:spacing w:val="1"/>
          <w:sz w:val="24"/>
        </w:rPr>
        <w:t xml:space="preserve"> </w:t>
      </w:r>
      <w:r>
        <w:rPr>
          <w:sz w:val="24"/>
        </w:rPr>
        <w:t>рефлексии;</w:t>
      </w:r>
    </w:p>
    <w:p w:rsidR="003C2477" w:rsidRDefault="00F03892" w:rsidP="00D75319">
      <w:pPr>
        <w:pStyle w:val="a5"/>
        <w:numPr>
          <w:ilvl w:val="0"/>
          <w:numId w:val="15"/>
        </w:numPr>
        <w:tabs>
          <w:tab w:val="left" w:pos="1174"/>
        </w:tabs>
        <w:spacing w:before="40" w:line="276" w:lineRule="auto"/>
        <w:ind w:right="810" w:firstLine="0"/>
        <w:jc w:val="both"/>
        <w:rPr>
          <w:sz w:val="24"/>
        </w:rPr>
      </w:pPr>
      <w:r>
        <w:rPr>
          <w:spacing w:val="-1"/>
          <w:sz w:val="24"/>
        </w:rPr>
        <w:t>использование</w:t>
      </w:r>
      <w:r>
        <w:rPr>
          <w:spacing w:val="-14"/>
          <w:sz w:val="24"/>
        </w:rPr>
        <w:t xml:space="preserve"> </w:t>
      </w:r>
      <w:r>
        <w:rPr>
          <w:spacing w:val="-1"/>
          <w:sz w:val="24"/>
        </w:rPr>
        <w:t>знаково-символических</w:t>
      </w:r>
      <w:r>
        <w:rPr>
          <w:spacing w:val="-13"/>
          <w:sz w:val="24"/>
        </w:rPr>
        <w:t xml:space="preserve"> </w:t>
      </w:r>
      <w:r>
        <w:rPr>
          <w:sz w:val="24"/>
        </w:rPr>
        <w:t>средств</w:t>
      </w:r>
      <w:r>
        <w:rPr>
          <w:spacing w:val="-5"/>
          <w:sz w:val="24"/>
        </w:rPr>
        <w:t xml:space="preserve"> </w:t>
      </w:r>
      <w:r>
        <w:rPr>
          <w:sz w:val="24"/>
        </w:rPr>
        <w:t>представления</w:t>
      </w:r>
      <w:r>
        <w:rPr>
          <w:spacing w:val="-13"/>
          <w:sz w:val="24"/>
        </w:rPr>
        <w:t xml:space="preserve"> </w:t>
      </w:r>
      <w:r>
        <w:rPr>
          <w:sz w:val="24"/>
        </w:rPr>
        <w:t>информации</w:t>
      </w:r>
      <w:r>
        <w:rPr>
          <w:spacing w:val="-7"/>
          <w:sz w:val="24"/>
        </w:rPr>
        <w:t xml:space="preserve"> </w:t>
      </w:r>
      <w:r>
        <w:rPr>
          <w:sz w:val="24"/>
        </w:rPr>
        <w:t>для</w:t>
      </w:r>
      <w:r>
        <w:rPr>
          <w:spacing w:val="-13"/>
          <w:sz w:val="24"/>
        </w:rPr>
        <w:t xml:space="preserve"> </w:t>
      </w:r>
      <w:r>
        <w:rPr>
          <w:sz w:val="24"/>
        </w:rPr>
        <w:t>создания</w:t>
      </w:r>
      <w:r>
        <w:rPr>
          <w:spacing w:val="-58"/>
          <w:sz w:val="24"/>
        </w:rPr>
        <w:t xml:space="preserve"> </w:t>
      </w:r>
      <w:r>
        <w:rPr>
          <w:sz w:val="24"/>
        </w:rPr>
        <w:t>моделей</w:t>
      </w:r>
      <w:r>
        <w:rPr>
          <w:spacing w:val="-5"/>
          <w:sz w:val="24"/>
        </w:rPr>
        <w:t xml:space="preserve"> </w:t>
      </w:r>
      <w:r>
        <w:rPr>
          <w:sz w:val="24"/>
        </w:rPr>
        <w:t>изучаемых</w:t>
      </w:r>
      <w:r>
        <w:rPr>
          <w:spacing w:val="-5"/>
          <w:sz w:val="24"/>
        </w:rPr>
        <w:t xml:space="preserve"> </w:t>
      </w:r>
      <w:r>
        <w:rPr>
          <w:sz w:val="24"/>
        </w:rPr>
        <w:t>объектов</w:t>
      </w:r>
      <w:r>
        <w:rPr>
          <w:spacing w:val="-4"/>
          <w:sz w:val="24"/>
        </w:rPr>
        <w:t xml:space="preserve"> </w:t>
      </w:r>
      <w:r>
        <w:rPr>
          <w:sz w:val="24"/>
        </w:rPr>
        <w:t>и</w:t>
      </w:r>
      <w:r>
        <w:rPr>
          <w:spacing w:val="-4"/>
          <w:sz w:val="24"/>
        </w:rPr>
        <w:t xml:space="preserve"> </w:t>
      </w:r>
      <w:r>
        <w:rPr>
          <w:sz w:val="24"/>
        </w:rPr>
        <w:t>процессов,</w:t>
      </w:r>
      <w:r>
        <w:rPr>
          <w:spacing w:val="-3"/>
          <w:sz w:val="24"/>
        </w:rPr>
        <w:t xml:space="preserve"> </w:t>
      </w:r>
      <w:r>
        <w:rPr>
          <w:sz w:val="24"/>
        </w:rPr>
        <w:t>схем решения</w:t>
      </w:r>
      <w:r>
        <w:rPr>
          <w:spacing w:val="-5"/>
          <w:sz w:val="24"/>
        </w:rPr>
        <w:t xml:space="preserve"> </w:t>
      </w:r>
      <w:r>
        <w:rPr>
          <w:sz w:val="24"/>
        </w:rPr>
        <w:t>учебных</w:t>
      </w:r>
      <w:r>
        <w:rPr>
          <w:spacing w:val="-5"/>
          <w:sz w:val="24"/>
        </w:rPr>
        <w:t xml:space="preserve"> </w:t>
      </w:r>
      <w:r>
        <w:rPr>
          <w:sz w:val="24"/>
        </w:rPr>
        <w:t>и практических</w:t>
      </w:r>
      <w:r>
        <w:rPr>
          <w:spacing w:val="-5"/>
          <w:sz w:val="24"/>
        </w:rPr>
        <w:t xml:space="preserve"> </w:t>
      </w:r>
      <w:r>
        <w:rPr>
          <w:sz w:val="24"/>
        </w:rPr>
        <w:t>задач;</w:t>
      </w:r>
    </w:p>
    <w:p w:rsidR="003C2477" w:rsidRDefault="00F03892" w:rsidP="00D75319">
      <w:pPr>
        <w:pStyle w:val="a5"/>
        <w:numPr>
          <w:ilvl w:val="0"/>
          <w:numId w:val="15"/>
        </w:numPr>
        <w:tabs>
          <w:tab w:val="left" w:pos="1404"/>
        </w:tabs>
        <w:spacing w:line="276" w:lineRule="auto"/>
        <w:ind w:right="802" w:firstLine="0"/>
        <w:jc w:val="both"/>
        <w:rPr>
          <w:sz w:val="24"/>
        </w:rPr>
      </w:pPr>
      <w:r>
        <w:rPr>
          <w:sz w:val="24"/>
        </w:rPr>
        <w:t>активное</w:t>
      </w:r>
      <w:r>
        <w:rPr>
          <w:spacing w:val="1"/>
          <w:sz w:val="24"/>
        </w:rPr>
        <w:t xml:space="preserve"> </w:t>
      </w:r>
      <w:r>
        <w:rPr>
          <w:sz w:val="24"/>
        </w:rPr>
        <w:t>использование</w:t>
      </w:r>
      <w:r>
        <w:rPr>
          <w:spacing w:val="1"/>
          <w:sz w:val="24"/>
        </w:rPr>
        <w:t xml:space="preserve"> </w:t>
      </w:r>
      <w:r>
        <w:rPr>
          <w:sz w:val="24"/>
        </w:rPr>
        <w:t>речевых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w:t>
      </w:r>
      <w:r>
        <w:rPr>
          <w:spacing w:val="-8"/>
          <w:sz w:val="24"/>
        </w:rPr>
        <w:t xml:space="preserve"> </w:t>
      </w:r>
      <w:r>
        <w:rPr>
          <w:sz w:val="24"/>
        </w:rPr>
        <w:t>технологий</w:t>
      </w:r>
      <w:r>
        <w:rPr>
          <w:spacing w:val="-1"/>
          <w:sz w:val="24"/>
        </w:rPr>
        <w:t xml:space="preserve"> </w:t>
      </w:r>
      <w:r>
        <w:rPr>
          <w:sz w:val="24"/>
        </w:rPr>
        <w:t>для</w:t>
      </w:r>
      <w:r>
        <w:rPr>
          <w:spacing w:val="-3"/>
          <w:sz w:val="24"/>
        </w:rPr>
        <w:t xml:space="preserve"> </w:t>
      </w:r>
      <w:r>
        <w:rPr>
          <w:sz w:val="24"/>
        </w:rPr>
        <w:t>решения</w:t>
      </w:r>
      <w:r>
        <w:rPr>
          <w:spacing w:val="-2"/>
          <w:sz w:val="24"/>
        </w:rPr>
        <w:t xml:space="preserve"> </w:t>
      </w:r>
      <w:r>
        <w:rPr>
          <w:sz w:val="24"/>
        </w:rPr>
        <w:t>коммуникативных</w:t>
      </w:r>
      <w:r>
        <w:rPr>
          <w:spacing w:val="-7"/>
          <w:sz w:val="24"/>
        </w:rPr>
        <w:t xml:space="preserve"> </w:t>
      </w:r>
      <w:r>
        <w:rPr>
          <w:sz w:val="24"/>
        </w:rPr>
        <w:t>и</w:t>
      </w:r>
      <w:r>
        <w:rPr>
          <w:spacing w:val="-2"/>
          <w:sz w:val="24"/>
        </w:rPr>
        <w:t xml:space="preserve"> </w:t>
      </w:r>
      <w:r>
        <w:rPr>
          <w:sz w:val="24"/>
        </w:rPr>
        <w:t>познавательных</w:t>
      </w:r>
      <w:r>
        <w:rPr>
          <w:spacing w:val="-7"/>
          <w:sz w:val="24"/>
        </w:rPr>
        <w:t xml:space="preserve"> </w:t>
      </w:r>
      <w:r>
        <w:rPr>
          <w:sz w:val="24"/>
        </w:rPr>
        <w:t>задач;</w:t>
      </w:r>
    </w:p>
    <w:p w:rsidR="003C2477" w:rsidRDefault="00F03892" w:rsidP="00D75319">
      <w:pPr>
        <w:pStyle w:val="a5"/>
        <w:numPr>
          <w:ilvl w:val="0"/>
          <w:numId w:val="15"/>
        </w:numPr>
        <w:tabs>
          <w:tab w:val="left" w:pos="1256"/>
        </w:tabs>
        <w:spacing w:line="276" w:lineRule="auto"/>
        <w:ind w:right="812" w:firstLine="0"/>
        <w:jc w:val="both"/>
        <w:rPr>
          <w:sz w:val="24"/>
        </w:rPr>
      </w:pPr>
      <w:r>
        <w:rPr>
          <w:sz w:val="24"/>
        </w:rPr>
        <w:t>использование</w:t>
      </w:r>
      <w:r>
        <w:rPr>
          <w:spacing w:val="1"/>
          <w:sz w:val="24"/>
        </w:rPr>
        <w:t xml:space="preserve"> </w:t>
      </w:r>
      <w:r>
        <w:rPr>
          <w:sz w:val="24"/>
        </w:rPr>
        <w:t>различных</w:t>
      </w:r>
      <w:r>
        <w:rPr>
          <w:spacing w:val="1"/>
          <w:sz w:val="24"/>
        </w:rPr>
        <w:t xml:space="preserve"> </w:t>
      </w:r>
      <w:r>
        <w:rPr>
          <w:sz w:val="24"/>
        </w:rPr>
        <w:t>способов</w:t>
      </w:r>
      <w:r>
        <w:rPr>
          <w:spacing w:val="1"/>
          <w:sz w:val="24"/>
        </w:rPr>
        <w:t xml:space="preserve"> </w:t>
      </w:r>
      <w:r>
        <w:rPr>
          <w:sz w:val="24"/>
        </w:rPr>
        <w:t>поиска</w:t>
      </w:r>
      <w:r>
        <w:rPr>
          <w:spacing w:val="1"/>
          <w:sz w:val="24"/>
        </w:rPr>
        <w:t xml:space="preserve"> </w:t>
      </w:r>
      <w:r>
        <w:rPr>
          <w:sz w:val="24"/>
        </w:rPr>
        <w:t>(в</w:t>
      </w:r>
      <w:r>
        <w:rPr>
          <w:spacing w:val="1"/>
          <w:sz w:val="24"/>
        </w:rPr>
        <w:t xml:space="preserve"> </w:t>
      </w:r>
      <w:r>
        <w:rPr>
          <w:sz w:val="24"/>
        </w:rPr>
        <w:t>справочных</w:t>
      </w:r>
      <w:r>
        <w:rPr>
          <w:spacing w:val="1"/>
          <w:sz w:val="24"/>
        </w:rPr>
        <w:t xml:space="preserve"> </w:t>
      </w:r>
      <w:r>
        <w:rPr>
          <w:sz w:val="24"/>
        </w:rPr>
        <w:t>источниках</w:t>
      </w:r>
      <w:r>
        <w:rPr>
          <w:spacing w:val="1"/>
          <w:sz w:val="24"/>
        </w:rPr>
        <w:t xml:space="preserve"> </w:t>
      </w:r>
      <w:r>
        <w:rPr>
          <w:sz w:val="24"/>
        </w:rPr>
        <w:t>и</w:t>
      </w:r>
      <w:r>
        <w:rPr>
          <w:spacing w:val="1"/>
          <w:sz w:val="24"/>
        </w:rPr>
        <w:t xml:space="preserve"> </w:t>
      </w:r>
      <w:r>
        <w:rPr>
          <w:sz w:val="24"/>
        </w:rPr>
        <w:t>открытом</w:t>
      </w:r>
      <w:r>
        <w:rPr>
          <w:spacing w:val="1"/>
          <w:sz w:val="24"/>
        </w:rPr>
        <w:t xml:space="preserve"> </w:t>
      </w:r>
      <w:r>
        <w:rPr>
          <w:sz w:val="24"/>
        </w:rPr>
        <w:t>учебном</w:t>
      </w:r>
      <w:r>
        <w:rPr>
          <w:spacing w:val="1"/>
          <w:sz w:val="24"/>
        </w:rPr>
        <w:t xml:space="preserve"> </w:t>
      </w:r>
      <w:r>
        <w:rPr>
          <w:sz w:val="24"/>
        </w:rPr>
        <w:t>информационном</w:t>
      </w:r>
      <w:r>
        <w:rPr>
          <w:spacing w:val="1"/>
          <w:sz w:val="24"/>
        </w:rPr>
        <w:t xml:space="preserve"> </w:t>
      </w:r>
      <w:r>
        <w:rPr>
          <w:sz w:val="24"/>
        </w:rPr>
        <w:t>пространстве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сбора,</w:t>
      </w:r>
      <w:r>
        <w:rPr>
          <w:spacing w:val="1"/>
          <w:sz w:val="24"/>
        </w:rPr>
        <w:t xml:space="preserve"> </w:t>
      </w:r>
      <w:r>
        <w:rPr>
          <w:sz w:val="24"/>
        </w:rPr>
        <w:t>обработки,</w:t>
      </w:r>
      <w:r>
        <w:rPr>
          <w:spacing w:val="1"/>
          <w:sz w:val="24"/>
        </w:rPr>
        <w:t xml:space="preserve"> </w:t>
      </w:r>
      <w:r>
        <w:rPr>
          <w:sz w:val="24"/>
        </w:rPr>
        <w:t>анализа,</w:t>
      </w:r>
      <w:r>
        <w:rPr>
          <w:spacing w:val="1"/>
          <w:sz w:val="24"/>
        </w:rPr>
        <w:t xml:space="preserve"> </w:t>
      </w:r>
      <w:r>
        <w:rPr>
          <w:sz w:val="24"/>
        </w:rPr>
        <w:t>организации,</w:t>
      </w:r>
      <w:r>
        <w:rPr>
          <w:spacing w:val="-6"/>
          <w:sz w:val="24"/>
        </w:rPr>
        <w:t xml:space="preserve"> </w:t>
      </w:r>
      <w:r>
        <w:rPr>
          <w:sz w:val="24"/>
        </w:rPr>
        <w:t>передачи</w:t>
      </w:r>
      <w:r>
        <w:rPr>
          <w:spacing w:val="-2"/>
          <w:sz w:val="24"/>
        </w:rPr>
        <w:t xml:space="preserve"> </w:t>
      </w:r>
      <w:r>
        <w:rPr>
          <w:sz w:val="24"/>
        </w:rPr>
        <w:t>и</w:t>
      </w:r>
      <w:r>
        <w:rPr>
          <w:spacing w:val="-6"/>
          <w:sz w:val="24"/>
        </w:rPr>
        <w:t xml:space="preserve"> </w:t>
      </w:r>
      <w:r>
        <w:rPr>
          <w:sz w:val="24"/>
        </w:rPr>
        <w:t>интерпретации</w:t>
      </w:r>
      <w:r>
        <w:rPr>
          <w:spacing w:val="-6"/>
          <w:sz w:val="24"/>
        </w:rPr>
        <w:t xml:space="preserve"> </w:t>
      </w:r>
      <w:r>
        <w:rPr>
          <w:sz w:val="24"/>
        </w:rPr>
        <w:t>информации</w:t>
      </w:r>
      <w:r>
        <w:rPr>
          <w:spacing w:val="-7"/>
          <w:sz w:val="24"/>
        </w:rPr>
        <w:t xml:space="preserve"> </w:t>
      </w:r>
      <w:r>
        <w:rPr>
          <w:sz w:val="24"/>
        </w:rPr>
        <w:t>в</w:t>
      </w:r>
      <w:r>
        <w:rPr>
          <w:spacing w:val="-5"/>
          <w:sz w:val="24"/>
        </w:rPr>
        <w:t xml:space="preserve"> </w:t>
      </w:r>
      <w:r>
        <w:rPr>
          <w:sz w:val="24"/>
        </w:rPr>
        <w:t>соответствии</w:t>
      </w:r>
      <w:r>
        <w:rPr>
          <w:spacing w:val="-6"/>
          <w:sz w:val="24"/>
        </w:rPr>
        <w:t xml:space="preserve"> </w:t>
      </w:r>
      <w:r>
        <w:rPr>
          <w:sz w:val="24"/>
        </w:rPr>
        <w:t>с</w:t>
      </w:r>
      <w:r>
        <w:rPr>
          <w:spacing w:val="-8"/>
          <w:sz w:val="24"/>
        </w:rPr>
        <w:t xml:space="preserve"> </w:t>
      </w:r>
      <w:r>
        <w:rPr>
          <w:sz w:val="24"/>
        </w:rPr>
        <w:t>коммуникативными</w:t>
      </w:r>
      <w:r>
        <w:rPr>
          <w:spacing w:val="-58"/>
          <w:sz w:val="24"/>
        </w:rPr>
        <w:t xml:space="preserve"> </w:t>
      </w:r>
      <w:r>
        <w:rPr>
          <w:sz w:val="24"/>
        </w:rPr>
        <w:t>и познавательными задачами и технологиями учебного предмета; в том числе умение</w:t>
      </w:r>
      <w:r>
        <w:rPr>
          <w:spacing w:val="1"/>
          <w:sz w:val="24"/>
        </w:rPr>
        <w:t xml:space="preserve"> </w:t>
      </w:r>
      <w:r>
        <w:rPr>
          <w:sz w:val="24"/>
        </w:rPr>
        <w:t>вводить</w:t>
      </w:r>
      <w:r>
        <w:rPr>
          <w:spacing w:val="1"/>
          <w:sz w:val="24"/>
        </w:rPr>
        <w:t xml:space="preserve"> </w:t>
      </w:r>
      <w:r>
        <w:rPr>
          <w:sz w:val="24"/>
        </w:rPr>
        <w:t>текст</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клавиатуры,</w:t>
      </w:r>
      <w:r>
        <w:rPr>
          <w:spacing w:val="1"/>
          <w:sz w:val="24"/>
        </w:rPr>
        <w:t xml:space="preserve"> </w:t>
      </w:r>
      <w:r>
        <w:rPr>
          <w:sz w:val="24"/>
        </w:rPr>
        <w:t>фиксировать</w:t>
      </w:r>
      <w:r>
        <w:rPr>
          <w:spacing w:val="1"/>
          <w:sz w:val="24"/>
        </w:rPr>
        <w:t xml:space="preserve"> </w:t>
      </w:r>
      <w:r>
        <w:rPr>
          <w:sz w:val="24"/>
        </w:rPr>
        <w:t>(записывать)</w:t>
      </w:r>
      <w:r>
        <w:rPr>
          <w:spacing w:val="1"/>
          <w:sz w:val="24"/>
        </w:rPr>
        <w:t xml:space="preserve"> </w:t>
      </w:r>
      <w:r>
        <w:rPr>
          <w:sz w:val="24"/>
        </w:rPr>
        <w:t>в</w:t>
      </w:r>
      <w:r>
        <w:rPr>
          <w:spacing w:val="1"/>
          <w:sz w:val="24"/>
        </w:rPr>
        <w:t xml:space="preserve"> </w:t>
      </w:r>
      <w:r>
        <w:rPr>
          <w:sz w:val="24"/>
        </w:rPr>
        <w:t>цифровой</w:t>
      </w:r>
      <w:r>
        <w:rPr>
          <w:spacing w:val="1"/>
          <w:sz w:val="24"/>
        </w:rPr>
        <w:t xml:space="preserve"> </w:t>
      </w:r>
      <w:r>
        <w:rPr>
          <w:sz w:val="24"/>
        </w:rPr>
        <w:t>форме</w:t>
      </w:r>
      <w:r>
        <w:rPr>
          <w:spacing w:val="1"/>
          <w:sz w:val="24"/>
        </w:rPr>
        <w:t xml:space="preserve"> </w:t>
      </w:r>
      <w:r>
        <w:rPr>
          <w:sz w:val="24"/>
        </w:rPr>
        <w:t>измеряемые величины и анализировать изображения, звуки, готовить свое выступление и</w:t>
      </w:r>
      <w:r>
        <w:rPr>
          <w:spacing w:val="1"/>
          <w:sz w:val="24"/>
        </w:rPr>
        <w:t xml:space="preserve"> </w:t>
      </w:r>
      <w:r>
        <w:rPr>
          <w:sz w:val="24"/>
        </w:rPr>
        <w:t>выступать</w:t>
      </w:r>
      <w:r>
        <w:rPr>
          <w:spacing w:val="1"/>
          <w:sz w:val="24"/>
        </w:rPr>
        <w:t xml:space="preserve"> </w:t>
      </w:r>
      <w:r>
        <w:rPr>
          <w:sz w:val="24"/>
        </w:rPr>
        <w:t>с</w:t>
      </w:r>
      <w:r>
        <w:rPr>
          <w:spacing w:val="1"/>
          <w:sz w:val="24"/>
        </w:rPr>
        <w:t xml:space="preserve"> </w:t>
      </w:r>
      <w:r>
        <w:rPr>
          <w:sz w:val="24"/>
        </w:rPr>
        <w:t>аудио-,</w:t>
      </w:r>
      <w:r>
        <w:rPr>
          <w:spacing w:val="1"/>
          <w:sz w:val="24"/>
        </w:rPr>
        <w:t xml:space="preserve"> </w:t>
      </w:r>
      <w:r>
        <w:rPr>
          <w:sz w:val="24"/>
        </w:rPr>
        <w:t>видео-</w:t>
      </w:r>
      <w:r>
        <w:rPr>
          <w:spacing w:val="1"/>
          <w:sz w:val="24"/>
        </w:rPr>
        <w:t xml:space="preserve"> </w:t>
      </w:r>
      <w:r>
        <w:rPr>
          <w:sz w:val="24"/>
        </w:rPr>
        <w:t>и</w:t>
      </w:r>
      <w:r>
        <w:rPr>
          <w:spacing w:val="1"/>
          <w:sz w:val="24"/>
        </w:rPr>
        <w:t xml:space="preserve"> </w:t>
      </w:r>
      <w:r>
        <w:rPr>
          <w:sz w:val="24"/>
        </w:rPr>
        <w:t>графическим</w:t>
      </w:r>
      <w:r>
        <w:rPr>
          <w:spacing w:val="1"/>
          <w:sz w:val="24"/>
        </w:rPr>
        <w:t xml:space="preserve"> </w:t>
      </w:r>
      <w:r>
        <w:rPr>
          <w:sz w:val="24"/>
        </w:rPr>
        <w:t>сопровождением;</w:t>
      </w:r>
      <w:r>
        <w:rPr>
          <w:spacing w:val="1"/>
          <w:sz w:val="24"/>
        </w:rPr>
        <w:t xml:space="preserve"> </w:t>
      </w:r>
      <w:r>
        <w:rPr>
          <w:sz w:val="24"/>
        </w:rPr>
        <w:t>соблюдать</w:t>
      </w:r>
      <w:r>
        <w:rPr>
          <w:spacing w:val="1"/>
          <w:sz w:val="24"/>
        </w:rPr>
        <w:t xml:space="preserve"> </w:t>
      </w:r>
      <w:r>
        <w:rPr>
          <w:sz w:val="24"/>
        </w:rPr>
        <w:t>нормы</w:t>
      </w:r>
      <w:r>
        <w:rPr>
          <w:spacing w:val="1"/>
          <w:sz w:val="24"/>
        </w:rPr>
        <w:t xml:space="preserve"> </w:t>
      </w:r>
      <w:r>
        <w:rPr>
          <w:sz w:val="24"/>
        </w:rPr>
        <w:t>информационной</w:t>
      </w:r>
      <w:r>
        <w:rPr>
          <w:spacing w:val="2"/>
          <w:sz w:val="24"/>
        </w:rPr>
        <w:t xml:space="preserve"> </w:t>
      </w:r>
      <w:r>
        <w:rPr>
          <w:sz w:val="24"/>
        </w:rPr>
        <w:t>избирательности,</w:t>
      </w:r>
      <w:r>
        <w:rPr>
          <w:spacing w:val="-1"/>
          <w:sz w:val="24"/>
        </w:rPr>
        <w:t xml:space="preserve"> </w:t>
      </w:r>
      <w:r>
        <w:rPr>
          <w:sz w:val="24"/>
        </w:rPr>
        <w:t>этики</w:t>
      </w:r>
      <w:r>
        <w:rPr>
          <w:spacing w:val="2"/>
          <w:sz w:val="24"/>
        </w:rPr>
        <w:t xml:space="preserve"> </w:t>
      </w:r>
      <w:r>
        <w:rPr>
          <w:sz w:val="24"/>
        </w:rPr>
        <w:t>и</w:t>
      </w:r>
      <w:r>
        <w:rPr>
          <w:spacing w:val="-2"/>
          <w:sz w:val="24"/>
        </w:rPr>
        <w:t xml:space="preserve"> </w:t>
      </w:r>
      <w:r>
        <w:rPr>
          <w:sz w:val="24"/>
        </w:rPr>
        <w:t>этикета;</w:t>
      </w:r>
    </w:p>
    <w:p w:rsidR="003C2477" w:rsidRDefault="00F03892" w:rsidP="00D75319">
      <w:pPr>
        <w:pStyle w:val="a5"/>
        <w:numPr>
          <w:ilvl w:val="0"/>
          <w:numId w:val="15"/>
        </w:numPr>
        <w:tabs>
          <w:tab w:val="left" w:pos="1280"/>
        </w:tabs>
        <w:spacing w:line="276" w:lineRule="auto"/>
        <w:ind w:right="806" w:firstLine="0"/>
        <w:jc w:val="both"/>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текстов</w:t>
      </w:r>
      <w:r>
        <w:rPr>
          <w:spacing w:val="1"/>
          <w:sz w:val="24"/>
        </w:rPr>
        <w:t xml:space="preserve"> </w:t>
      </w:r>
      <w:r>
        <w:rPr>
          <w:sz w:val="24"/>
        </w:rPr>
        <w:t>различных</w:t>
      </w:r>
      <w:r>
        <w:rPr>
          <w:spacing w:val="1"/>
          <w:sz w:val="24"/>
        </w:rPr>
        <w:t xml:space="preserve"> </w:t>
      </w:r>
      <w:r>
        <w:rPr>
          <w:sz w:val="24"/>
        </w:rPr>
        <w:t>стилей</w:t>
      </w:r>
      <w:r>
        <w:rPr>
          <w:spacing w:val="1"/>
          <w:sz w:val="24"/>
        </w:rPr>
        <w:t xml:space="preserve"> </w:t>
      </w:r>
      <w:r>
        <w:rPr>
          <w:sz w:val="24"/>
        </w:rPr>
        <w:t>и</w:t>
      </w:r>
      <w:r>
        <w:rPr>
          <w:spacing w:val="1"/>
          <w:sz w:val="24"/>
        </w:rPr>
        <w:t xml:space="preserve"> </w:t>
      </w:r>
      <w:r>
        <w:rPr>
          <w:sz w:val="24"/>
        </w:rPr>
        <w:t>жанров</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целями</w:t>
      </w:r>
      <w:r>
        <w:rPr>
          <w:spacing w:val="1"/>
          <w:sz w:val="24"/>
        </w:rPr>
        <w:t xml:space="preserve"> </w:t>
      </w:r>
      <w:r>
        <w:rPr>
          <w:sz w:val="24"/>
        </w:rPr>
        <w:t>и</w:t>
      </w:r>
      <w:r>
        <w:rPr>
          <w:spacing w:val="1"/>
          <w:sz w:val="24"/>
        </w:rPr>
        <w:t xml:space="preserve"> </w:t>
      </w:r>
      <w:r>
        <w:rPr>
          <w:sz w:val="24"/>
        </w:rPr>
        <w:t>задачами;</w:t>
      </w:r>
      <w:r>
        <w:rPr>
          <w:spacing w:val="1"/>
          <w:sz w:val="24"/>
        </w:rPr>
        <w:t xml:space="preserve"> </w:t>
      </w:r>
      <w:r>
        <w:rPr>
          <w:sz w:val="24"/>
        </w:rPr>
        <w:t>формирование</w:t>
      </w:r>
      <w:r>
        <w:rPr>
          <w:spacing w:val="1"/>
          <w:sz w:val="24"/>
        </w:rPr>
        <w:t xml:space="preserve"> </w:t>
      </w:r>
      <w:r>
        <w:rPr>
          <w:sz w:val="24"/>
        </w:rPr>
        <w:t>умения</w:t>
      </w:r>
      <w:r>
        <w:rPr>
          <w:spacing w:val="1"/>
          <w:sz w:val="24"/>
        </w:rPr>
        <w:t xml:space="preserve"> </w:t>
      </w:r>
      <w:r>
        <w:rPr>
          <w:sz w:val="24"/>
        </w:rPr>
        <w:t>осознанно</w:t>
      </w:r>
      <w:r>
        <w:rPr>
          <w:spacing w:val="1"/>
          <w:sz w:val="24"/>
        </w:rPr>
        <w:t xml:space="preserve"> </w:t>
      </w:r>
      <w:r>
        <w:rPr>
          <w:sz w:val="24"/>
        </w:rPr>
        <w:t>строить</w:t>
      </w:r>
      <w:r>
        <w:rPr>
          <w:spacing w:val="1"/>
          <w:sz w:val="24"/>
        </w:rPr>
        <w:t xml:space="preserve"> </w:t>
      </w:r>
      <w:r>
        <w:rPr>
          <w:sz w:val="24"/>
        </w:rPr>
        <w:t>речевое</w:t>
      </w:r>
      <w:r>
        <w:rPr>
          <w:spacing w:val="-57"/>
          <w:sz w:val="24"/>
        </w:rPr>
        <w:t xml:space="preserve"> </w:t>
      </w:r>
      <w:r>
        <w:rPr>
          <w:sz w:val="24"/>
        </w:rPr>
        <w:t>высказывание в соответствии с задачами коммуникации и составлять тексты в устной и</w:t>
      </w:r>
      <w:r>
        <w:rPr>
          <w:spacing w:val="1"/>
          <w:sz w:val="24"/>
        </w:rPr>
        <w:t xml:space="preserve"> </w:t>
      </w:r>
      <w:r>
        <w:rPr>
          <w:sz w:val="24"/>
        </w:rPr>
        <w:t>письменной</w:t>
      </w:r>
      <w:r>
        <w:rPr>
          <w:spacing w:val="-3"/>
          <w:sz w:val="24"/>
        </w:rPr>
        <w:t xml:space="preserve"> </w:t>
      </w:r>
      <w:r>
        <w:rPr>
          <w:sz w:val="24"/>
        </w:rPr>
        <w:t>формах;</w:t>
      </w:r>
    </w:p>
    <w:p w:rsidR="003C2477" w:rsidRDefault="00F03892" w:rsidP="00D75319">
      <w:pPr>
        <w:pStyle w:val="a5"/>
        <w:numPr>
          <w:ilvl w:val="0"/>
          <w:numId w:val="15"/>
        </w:numPr>
        <w:tabs>
          <w:tab w:val="left" w:pos="1448"/>
        </w:tabs>
        <w:spacing w:before="2" w:line="276" w:lineRule="auto"/>
        <w:ind w:right="800" w:firstLine="0"/>
        <w:jc w:val="both"/>
        <w:rPr>
          <w:sz w:val="24"/>
        </w:rPr>
      </w:pPr>
      <w:r>
        <w:rPr>
          <w:sz w:val="24"/>
        </w:rPr>
        <w:t>овладение</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z w:val="24"/>
        </w:rPr>
        <w:t>сравнения,</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обобщения,</w:t>
      </w:r>
      <w:r>
        <w:rPr>
          <w:spacing w:val="1"/>
          <w:sz w:val="24"/>
        </w:rPr>
        <w:t xml:space="preserve"> </w:t>
      </w:r>
      <w:r>
        <w:rPr>
          <w:sz w:val="24"/>
        </w:rPr>
        <w:t>классификации</w:t>
      </w:r>
      <w:r>
        <w:rPr>
          <w:spacing w:val="1"/>
          <w:sz w:val="24"/>
        </w:rPr>
        <w:t xml:space="preserve"> </w:t>
      </w:r>
      <w:r>
        <w:rPr>
          <w:sz w:val="24"/>
        </w:rPr>
        <w:t>по</w:t>
      </w:r>
      <w:r>
        <w:rPr>
          <w:spacing w:val="1"/>
          <w:sz w:val="24"/>
        </w:rPr>
        <w:t xml:space="preserve"> </w:t>
      </w:r>
      <w:r>
        <w:rPr>
          <w:sz w:val="24"/>
        </w:rPr>
        <w:t>родовидовым</w:t>
      </w:r>
      <w:r>
        <w:rPr>
          <w:spacing w:val="1"/>
          <w:sz w:val="24"/>
        </w:rPr>
        <w:t xml:space="preserve"> </w:t>
      </w:r>
      <w:r>
        <w:rPr>
          <w:sz w:val="24"/>
        </w:rPr>
        <w:t>признакам,</w:t>
      </w:r>
      <w:r>
        <w:rPr>
          <w:spacing w:val="1"/>
          <w:sz w:val="24"/>
        </w:rPr>
        <w:t xml:space="preserve"> </w:t>
      </w:r>
      <w:r>
        <w:rPr>
          <w:sz w:val="24"/>
        </w:rPr>
        <w:t>установления</w:t>
      </w:r>
      <w:r>
        <w:rPr>
          <w:spacing w:val="1"/>
          <w:sz w:val="24"/>
        </w:rPr>
        <w:t xml:space="preserve"> </w:t>
      </w:r>
      <w:r>
        <w:rPr>
          <w:sz w:val="24"/>
        </w:rPr>
        <w:t>аналогий</w:t>
      </w:r>
      <w:r>
        <w:rPr>
          <w:spacing w:val="1"/>
          <w:sz w:val="24"/>
        </w:rPr>
        <w:t xml:space="preserve"> </w:t>
      </w:r>
      <w:r>
        <w:rPr>
          <w:sz w:val="24"/>
        </w:rPr>
        <w:t>и</w:t>
      </w:r>
      <w:r>
        <w:rPr>
          <w:spacing w:val="1"/>
          <w:sz w:val="24"/>
        </w:rPr>
        <w:t xml:space="preserve"> </w:t>
      </w:r>
      <w:r>
        <w:rPr>
          <w:sz w:val="24"/>
        </w:rPr>
        <w:t>причинно-</w:t>
      </w:r>
      <w:r>
        <w:rPr>
          <w:spacing w:val="1"/>
          <w:sz w:val="24"/>
        </w:rPr>
        <w:t xml:space="preserve"> </w:t>
      </w:r>
      <w:r>
        <w:rPr>
          <w:sz w:val="24"/>
        </w:rPr>
        <w:t>следственных</w:t>
      </w:r>
      <w:r>
        <w:rPr>
          <w:spacing w:val="-5"/>
          <w:sz w:val="24"/>
        </w:rPr>
        <w:t xml:space="preserve"> </w:t>
      </w:r>
      <w:r>
        <w:rPr>
          <w:sz w:val="24"/>
        </w:rPr>
        <w:t>связей,</w:t>
      </w:r>
      <w:r>
        <w:rPr>
          <w:spacing w:val="-2"/>
          <w:sz w:val="24"/>
        </w:rPr>
        <w:t xml:space="preserve"> </w:t>
      </w:r>
      <w:r>
        <w:rPr>
          <w:sz w:val="24"/>
        </w:rPr>
        <w:t>построения</w:t>
      </w:r>
      <w:r>
        <w:rPr>
          <w:spacing w:val="1"/>
          <w:sz w:val="24"/>
        </w:rPr>
        <w:t xml:space="preserve"> </w:t>
      </w:r>
      <w:r>
        <w:rPr>
          <w:sz w:val="24"/>
        </w:rPr>
        <w:t>рассуждений,</w:t>
      </w:r>
      <w:r>
        <w:rPr>
          <w:spacing w:val="-2"/>
          <w:sz w:val="24"/>
        </w:rPr>
        <w:t xml:space="preserve"> </w:t>
      </w:r>
      <w:r>
        <w:rPr>
          <w:sz w:val="24"/>
        </w:rPr>
        <w:t>отнесения к</w:t>
      </w:r>
      <w:r>
        <w:rPr>
          <w:spacing w:val="-6"/>
          <w:sz w:val="24"/>
        </w:rPr>
        <w:t xml:space="preserve"> </w:t>
      </w:r>
      <w:r>
        <w:rPr>
          <w:sz w:val="24"/>
        </w:rPr>
        <w:t>известным</w:t>
      </w:r>
      <w:r>
        <w:rPr>
          <w:spacing w:val="-2"/>
          <w:sz w:val="24"/>
        </w:rPr>
        <w:t xml:space="preserve"> </w:t>
      </w:r>
      <w:r>
        <w:rPr>
          <w:sz w:val="24"/>
        </w:rPr>
        <w:t>понятиям;</w:t>
      </w:r>
    </w:p>
    <w:p w:rsidR="003C2477" w:rsidRDefault="00F03892" w:rsidP="00D75319">
      <w:pPr>
        <w:pStyle w:val="a5"/>
        <w:numPr>
          <w:ilvl w:val="0"/>
          <w:numId w:val="15"/>
        </w:numPr>
        <w:tabs>
          <w:tab w:val="left" w:pos="1323"/>
        </w:tabs>
        <w:spacing w:line="276" w:lineRule="auto"/>
        <w:ind w:right="811" w:firstLine="0"/>
        <w:jc w:val="both"/>
        <w:rPr>
          <w:sz w:val="24"/>
        </w:rPr>
      </w:pPr>
      <w:r>
        <w:rPr>
          <w:sz w:val="24"/>
        </w:rPr>
        <w:t>готовность слушать собеседника и вести диалог; готовность признавать возможность</w:t>
      </w:r>
      <w:r>
        <w:rPr>
          <w:spacing w:val="1"/>
          <w:sz w:val="24"/>
        </w:rPr>
        <w:t xml:space="preserve"> </w:t>
      </w:r>
      <w:r>
        <w:rPr>
          <w:sz w:val="24"/>
        </w:rPr>
        <w:t>существования</w:t>
      </w:r>
      <w:r>
        <w:rPr>
          <w:spacing w:val="-6"/>
          <w:sz w:val="24"/>
        </w:rPr>
        <w:t xml:space="preserve"> </w:t>
      </w:r>
      <w:r>
        <w:rPr>
          <w:sz w:val="24"/>
        </w:rPr>
        <w:t>различных</w:t>
      </w:r>
      <w:r>
        <w:rPr>
          <w:spacing w:val="-6"/>
          <w:sz w:val="24"/>
        </w:rPr>
        <w:t xml:space="preserve"> </w:t>
      </w:r>
      <w:r>
        <w:rPr>
          <w:sz w:val="24"/>
        </w:rPr>
        <w:t>точек</w:t>
      </w:r>
      <w:r>
        <w:rPr>
          <w:spacing w:val="-2"/>
          <w:sz w:val="24"/>
        </w:rPr>
        <w:t xml:space="preserve"> </w:t>
      </w:r>
      <w:r>
        <w:rPr>
          <w:sz w:val="24"/>
        </w:rPr>
        <w:t>зрения</w:t>
      </w:r>
      <w:r>
        <w:rPr>
          <w:spacing w:val="-6"/>
          <w:sz w:val="24"/>
        </w:rPr>
        <w:t xml:space="preserve"> </w:t>
      </w:r>
      <w:r>
        <w:rPr>
          <w:sz w:val="24"/>
        </w:rPr>
        <w:t>и</w:t>
      </w:r>
      <w:r>
        <w:rPr>
          <w:spacing w:val="-5"/>
          <w:sz w:val="24"/>
        </w:rPr>
        <w:t xml:space="preserve"> </w:t>
      </w:r>
      <w:r>
        <w:rPr>
          <w:sz w:val="24"/>
        </w:rPr>
        <w:t>права</w:t>
      </w:r>
      <w:r>
        <w:rPr>
          <w:spacing w:val="-6"/>
          <w:sz w:val="24"/>
        </w:rPr>
        <w:t xml:space="preserve"> </w:t>
      </w:r>
      <w:r>
        <w:rPr>
          <w:sz w:val="24"/>
        </w:rPr>
        <w:t>каждого</w:t>
      </w:r>
      <w:r>
        <w:rPr>
          <w:spacing w:val="-1"/>
          <w:sz w:val="24"/>
        </w:rPr>
        <w:t xml:space="preserve"> </w:t>
      </w:r>
      <w:r>
        <w:rPr>
          <w:sz w:val="24"/>
        </w:rPr>
        <w:t>иметь</w:t>
      </w:r>
      <w:r>
        <w:rPr>
          <w:spacing w:val="-4"/>
          <w:sz w:val="24"/>
        </w:rPr>
        <w:t xml:space="preserve"> </w:t>
      </w:r>
      <w:r>
        <w:rPr>
          <w:sz w:val="24"/>
        </w:rPr>
        <w:t>свою;</w:t>
      </w:r>
      <w:r>
        <w:rPr>
          <w:spacing w:val="-5"/>
          <w:sz w:val="24"/>
        </w:rPr>
        <w:t xml:space="preserve"> </w:t>
      </w:r>
      <w:r>
        <w:rPr>
          <w:sz w:val="24"/>
        </w:rPr>
        <w:t>излагать</w:t>
      </w:r>
      <w:r>
        <w:rPr>
          <w:spacing w:val="-4"/>
          <w:sz w:val="24"/>
        </w:rPr>
        <w:t xml:space="preserve"> </w:t>
      </w:r>
      <w:r>
        <w:rPr>
          <w:sz w:val="24"/>
        </w:rPr>
        <w:t>свое</w:t>
      </w:r>
      <w:r>
        <w:rPr>
          <w:spacing w:val="-7"/>
          <w:sz w:val="24"/>
        </w:rPr>
        <w:t xml:space="preserve"> </w:t>
      </w:r>
      <w:r>
        <w:rPr>
          <w:sz w:val="24"/>
        </w:rPr>
        <w:t>мнение</w:t>
      </w:r>
      <w:r>
        <w:rPr>
          <w:spacing w:val="-57"/>
          <w:sz w:val="24"/>
        </w:rPr>
        <w:t xml:space="preserve"> </w:t>
      </w:r>
      <w:r>
        <w:rPr>
          <w:sz w:val="24"/>
        </w:rPr>
        <w:t>и</w:t>
      </w:r>
      <w:r>
        <w:rPr>
          <w:spacing w:val="2"/>
          <w:sz w:val="24"/>
        </w:rPr>
        <w:t xml:space="preserve"> </w:t>
      </w:r>
      <w:r>
        <w:rPr>
          <w:sz w:val="24"/>
        </w:rPr>
        <w:t>аргументировать</w:t>
      </w:r>
      <w:r>
        <w:rPr>
          <w:spacing w:val="-1"/>
          <w:sz w:val="24"/>
        </w:rPr>
        <w:t xml:space="preserve"> </w:t>
      </w:r>
      <w:r>
        <w:rPr>
          <w:sz w:val="24"/>
        </w:rPr>
        <w:t>свою точку</w:t>
      </w:r>
      <w:r>
        <w:rPr>
          <w:spacing w:val="-8"/>
          <w:sz w:val="24"/>
        </w:rPr>
        <w:t xml:space="preserve"> </w:t>
      </w:r>
      <w:r>
        <w:rPr>
          <w:sz w:val="24"/>
        </w:rPr>
        <w:t>зрения</w:t>
      </w:r>
      <w:r>
        <w:rPr>
          <w:spacing w:val="2"/>
          <w:sz w:val="24"/>
        </w:rPr>
        <w:t xml:space="preserve"> </w:t>
      </w:r>
      <w:r>
        <w:rPr>
          <w:sz w:val="24"/>
        </w:rPr>
        <w:t>и</w:t>
      </w:r>
      <w:r>
        <w:rPr>
          <w:spacing w:val="-2"/>
          <w:sz w:val="24"/>
        </w:rPr>
        <w:t xml:space="preserve"> </w:t>
      </w:r>
      <w:r>
        <w:rPr>
          <w:sz w:val="24"/>
        </w:rPr>
        <w:t>оценку</w:t>
      </w:r>
      <w:r>
        <w:rPr>
          <w:spacing w:val="-4"/>
          <w:sz w:val="24"/>
        </w:rPr>
        <w:t xml:space="preserve"> </w:t>
      </w:r>
      <w:r>
        <w:rPr>
          <w:sz w:val="24"/>
        </w:rPr>
        <w:t>событий;</w:t>
      </w:r>
    </w:p>
    <w:p w:rsidR="003C2477" w:rsidRDefault="00F03892" w:rsidP="00D75319">
      <w:pPr>
        <w:pStyle w:val="a5"/>
        <w:numPr>
          <w:ilvl w:val="0"/>
          <w:numId w:val="15"/>
        </w:numPr>
        <w:tabs>
          <w:tab w:val="left" w:pos="1433"/>
        </w:tabs>
        <w:spacing w:before="2" w:line="276" w:lineRule="auto"/>
        <w:ind w:right="809" w:firstLine="0"/>
        <w:jc w:val="both"/>
        <w:rPr>
          <w:sz w:val="24"/>
        </w:rPr>
      </w:pPr>
      <w:r>
        <w:rPr>
          <w:sz w:val="24"/>
        </w:rPr>
        <w:t>определение</w:t>
      </w:r>
      <w:r>
        <w:rPr>
          <w:spacing w:val="1"/>
          <w:sz w:val="24"/>
        </w:rPr>
        <w:t xml:space="preserve"> </w:t>
      </w:r>
      <w:r>
        <w:rPr>
          <w:sz w:val="24"/>
        </w:rPr>
        <w:t>общей</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путей</w:t>
      </w:r>
      <w:r>
        <w:rPr>
          <w:spacing w:val="1"/>
          <w:sz w:val="24"/>
        </w:rPr>
        <w:t xml:space="preserve"> </w:t>
      </w:r>
      <w:r>
        <w:rPr>
          <w:sz w:val="24"/>
        </w:rPr>
        <w:t>ее</w:t>
      </w:r>
      <w:r>
        <w:rPr>
          <w:spacing w:val="1"/>
          <w:sz w:val="24"/>
        </w:rPr>
        <w:t xml:space="preserve"> </w:t>
      </w:r>
      <w:r>
        <w:rPr>
          <w:sz w:val="24"/>
        </w:rPr>
        <w:t>достижения;</w:t>
      </w:r>
      <w:r>
        <w:rPr>
          <w:spacing w:val="1"/>
          <w:sz w:val="24"/>
        </w:rPr>
        <w:t xml:space="preserve"> </w:t>
      </w:r>
      <w:r>
        <w:rPr>
          <w:sz w:val="24"/>
        </w:rPr>
        <w:t>умение</w:t>
      </w:r>
      <w:r>
        <w:rPr>
          <w:spacing w:val="1"/>
          <w:sz w:val="24"/>
        </w:rPr>
        <w:t xml:space="preserve"> </w:t>
      </w:r>
      <w:r>
        <w:rPr>
          <w:sz w:val="24"/>
        </w:rPr>
        <w:t>договариваться</w:t>
      </w:r>
      <w:r>
        <w:rPr>
          <w:spacing w:val="1"/>
          <w:sz w:val="24"/>
        </w:rPr>
        <w:t xml:space="preserve"> </w:t>
      </w:r>
      <w:r>
        <w:rPr>
          <w:sz w:val="24"/>
        </w:rPr>
        <w:t>о</w:t>
      </w:r>
      <w:r>
        <w:rPr>
          <w:spacing w:val="1"/>
          <w:sz w:val="24"/>
        </w:rPr>
        <w:t xml:space="preserve"> </w:t>
      </w:r>
      <w:r>
        <w:rPr>
          <w:sz w:val="24"/>
        </w:rPr>
        <w:t>распределении</w:t>
      </w:r>
      <w:r>
        <w:rPr>
          <w:spacing w:val="1"/>
          <w:sz w:val="24"/>
        </w:rPr>
        <w:t xml:space="preserve"> </w:t>
      </w:r>
      <w:r>
        <w:rPr>
          <w:sz w:val="24"/>
        </w:rPr>
        <w:t>функций</w:t>
      </w:r>
      <w:r>
        <w:rPr>
          <w:spacing w:val="1"/>
          <w:sz w:val="24"/>
        </w:rPr>
        <w:t xml:space="preserve"> </w:t>
      </w:r>
      <w:r>
        <w:rPr>
          <w:sz w:val="24"/>
        </w:rPr>
        <w:t>и</w:t>
      </w:r>
      <w:r>
        <w:rPr>
          <w:spacing w:val="1"/>
          <w:sz w:val="24"/>
        </w:rPr>
        <w:t xml:space="preserve"> </w:t>
      </w:r>
      <w:r>
        <w:rPr>
          <w:sz w:val="24"/>
        </w:rPr>
        <w:t>ролей</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осуществлять</w:t>
      </w:r>
      <w:r>
        <w:rPr>
          <w:spacing w:val="1"/>
          <w:sz w:val="24"/>
        </w:rPr>
        <w:t xml:space="preserve"> </w:t>
      </w:r>
      <w:r>
        <w:rPr>
          <w:sz w:val="24"/>
        </w:rPr>
        <w:t>взаимный</w:t>
      </w:r>
      <w:r>
        <w:rPr>
          <w:spacing w:val="1"/>
          <w:sz w:val="24"/>
        </w:rPr>
        <w:t xml:space="preserve"> </w:t>
      </w:r>
      <w:r>
        <w:rPr>
          <w:sz w:val="24"/>
        </w:rPr>
        <w:t>контроль</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адекватно</w:t>
      </w:r>
      <w:r>
        <w:rPr>
          <w:spacing w:val="1"/>
          <w:sz w:val="24"/>
        </w:rPr>
        <w:t xml:space="preserve"> </w:t>
      </w:r>
      <w:r>
        <w:rPr>
          <w:sz w:val="24"/>
        </w:rPr>
        <w:t>оценивать</w:t>
      </w:r>
      <w:r>
        <w:rPr>
          <w:spacing w:val="1"/>
          <w:sz w:val="24"/>
        </w:rPr>
        <w:t xml:space="preserve"> </w:t>
      </w:r>
      <w:r>
        <w:rPr>
          <w:sz w:val="24"/>
        </w:rPr>
        <w:t>собственное</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поведение</w:t>
      </w:r>
      <w:r>
        <w:rPr>
          <w:spacing w:val="-5"/>
          <w:sz w:val="24"/>
        </w:rPr>
        <w:t xml:space="preserve"> </w:t>
      </w:r>
      <w:r>
        <w:rPr>
          <w:sz w:val="24"/>
        </w:rPr>
        <w:t>окружающих;</w:t>
      </w:r>
    </w:p>
    <w:p w:rsidR="003C2477" w:rsidRDefault="00F03892" w:rsidP="00D75319">
      <w:pPr>
        <w:pStyle w:val="a5"/>
        <w:numPr>
          <w:ilvl w:val="0"/>
          <w:numId w:val="15"/>
        </w:numPr>
        <w:tabs>
          <w:tab w:val="left" w:pos="1313"/>
        </w:tabs>
        <w:spacing w:line="276" w:lineRule="auto"/>
        <w:ind w:right="811" w:firstLine="0"/>
        <w:jc w:val="both"/>
        <w:rPr>
          <w:sz w:val="24"/>
        </w:rPr>
      </w:pPr>
      <w:r>
        <w:rPr>
          <w:sz w:val="24"/>
        </w:rPr>
        <w:t>готовность конструктивно разрешать конфликты посредством учета интересов сторон</w:t>
      </w:r>
      <w:r>
        <w:rPr>
          <w:spacing w:val="1"/>
          <w:sz w:val="24"/>
        </w:rPr>
        <w:t xml:space="preserve"> </w:t>
      </w:r>
      <w:r>
        <w:rPr>
          <w:sz w:val="24"/>
        </w:rPr>
        <w:t>и</w:t>
      </w:r>
      <w:r>
        <w:rPr>
          <w:spacing w:val="2"/>
          <w:sz w:val="24"/>
        </w:rPr>
        <w:t xml:space="preserve"> </w:t>
      </w:r>
      <w:r>
        <w:rPr>
          <w:sz w:val="24"/>
        </w:rPr>
        <w:t>сотрудничества;</w:t>
      </w:r>
    </w:p>
    <w:p w:rsidR="003C2477" w:rsidRDefault="00F03892" w:rsidP="00D75319">
      <w:pPr>
        <w:pStyle w:val="a5"/>
        <w:numPr>
          <w:ilvl w:val="0"/>
          <w:numId w:val="15"/>
        </w:numPr>
        <w:tabs>
          <w:tab w:val="left" w:pos="1308"/>
        </w:tabs>
        <w:spacing w:line="278" w:lineRule="auto"/>
        <w:ind w:right="810" w:firstLine="0"/>
        <w:jc w:val="both"/>
        <w:rPr>
          <w:sz w:val="24"/>
        </w:rPr>
      </w:pPr>
      <w:r>
        <w:rPr>
          <w:sz w:val="24"/>
        </w:rPr>
        <w:t>овладение начальными сведениями о сущности и особенностях объектов, процессов и</w:t>
      </w:r>
      <w:r>
        <w:rPr>
          <w:spacing w:val="1"/>
          <w:sz w:val="24"/>
        </w:rPr>
        <w:t xml:space="preserve"> </w:t>
      </w:r>
      <w:r>
        <w:rPr>
          <w:sz w:val="24"/>
        </w:rPr>
        <w:lastRenderedPageBreak/>
        <w:t>явлений действительности (природных, социальных, культурных, технических и др.) в</w:t>
      </w:r>
      <w:r>
        <w:rPr>
          <w:spacing w:val="1"/>
          <w:sz w:val="24"/>
        </w:rPr>
        <w:t xml:space="preserve"> </w:t>
      </w:r>
      <w:r>
        <w:rPr>
          <w:sz w:val="24"/>
        </w:rPr>
        <w:t>соответствии</w:t>
      </w:r>
      <w:r>
        <w:rPr>
          <w:spacing w:val="-3"/>
          <w:sz w:val="24"/>
        </w:rPr>
        <w:t xml:space="preserve"> </w:t>
      </w:r>
      <w:r>
        <w:rPr>
          <w:sz w:val="24"/>
        </w:rPr>
        <w:t>с содержанием</w:t>
      </w:r>
      <w:r>
        <w:rPr>
          <w:spacing w:val="-1"/>
          <w:sz w:val="24"/>
        </w:rPr>
        <w:t xml:space="preserve"> </w:t>
      </w:r>
      <w:r>
        <w:rPr>
          <w:sz w:val="24"/>
        </w:rPr>
        <w:t>конкретного</w:t>
      </w:r>
      <w:r>
        <w:rPr>
          <w:spacing w:val="1"/>
          <w:sz w:val="24"/>
        </w:rPr>
        <w:t xml:space="preserve"> </w:t>
      </w:r>
      <w:r>
        <w:rPr>
          <w:sz w:val="24"/>
        </w:rPr>
        <w:t>учебного</w:t>
      </w:r>
      <w:r>
        <w:rPr>
          <w:spacing w:val="6"/>
          <w:sz w:val="24"/>
        </w:rPr>
        <w:t xml:space="preserve"> </w:t>
      </w:r>
      <w:r>
        <w:rPr>
          <w:sz w:val="24"/>
        </w:rPr>
        <w:t>предмета;</w:t>
      </w:r>
    </w:p>
    <w:p w:rsidR="003C2477" w:rsidRDefault="00F03892" w:rsidP="00D75319">
      <w:pPr>
        <w:pStyle w:val="a5"/>
        <w:numPr>
          <w:ilvl w:val="0"/>
          <w:numId w:val="15"/>
        </w:numPr>
        <w:tabs>
          <w:tab w:val="left" w:pos="1376"/>
        </w:tabs>
        <w:spacing w:line="276" w:lineRule="auto"/>
        <w:ind w:right="807" w:firstLine="0"/>
        <w:jc w:val="both"/>
        <w:rPr>
          <w:sz w:val="24"/>
        </w:rPr>
      </w:pPr>
      <w:r>
        <w:rPr>
          <w:sz w:val="24"/>
        </w:rPr>
        <w:t>овладение</w:t>
      </w:r>
      <w:r>
        <w:rPr>
          <w:spacing w:val="1"/>
          <w:sz w:val="24"/>
        </w:rPr>
        <w:t xml:space="preserve"> </w:t>
      </w:r>
      <w:r>
        <w:rPr>
          <w:sz w:val="24"/>
        </w:rPr>
        <w:t>базовыми</w:t>
      </w:r>
      <w:r>
        <w:rPr>
          <w:spacing w:val="1"/>
          <w:sz w:val="24"/>
        </w:rPr>
        <w:t xml:space="preserve"> </w:t>
      </w:r>
      <w:r>
        <w:rPr>
          <w:sz w:val="24"/>
        </w:rPr>
        <w:t>предметными</w:t>
      </w:r>
      <w:r>
        <w:rPr>
          <w:spacing w:val="1"/>
          <w:sz w:val="24"/>
        </w:rPr>
        <w:t xml:space="preserve"> </w:t>
      </w:r>
      <w:r>
        <w:rPr>
          <w:sz w:val="24"/>
        </w:rPr>
        <w:t>и</w:t>
      </w:r>
      <w:r>
        <w:rPr>
          <w:spacing w:val="1"/>
          <w:sz w:val="24"/>
        </w:rPr>
        <w:t xml:space="preserve"> </w:t>
      </w:r>
      <w:r>
        <w:rPr>
          <w:sz w:val="24"/>
        </w:rPr>
        <w:t>межпредметными</w:t>
      </w:r>
      <w:r>
        <w:rPr>
          <w:spacing w:val="1"/>
          <w:sz w:val="24"/>
        </w:rPr>
        <w:t xml:space="preserve"> </w:t>
      </w:r>
      <w:r>
        <w:rPr>
          <w:sz w:val="24"/>
        </w:rPr>
        <w:t>понятиями,</w:t>
      </w:r>
      <w:r>
        <w:rPr>
          <w:spacing w:val="1"/>
          <w:sz w:val="24"/>
        </w:rPr>
        <w:t xml:space="preserve"> </w:t>
      </w:r>
      <w:r>
        <w:rPr>
          <w:sz w:val="24"/>
        </w:rPr>
        <w:t>отражающими</w:t>
      </w:r>
      <w:r>
        <w:rPr>
          <w:spacing w:val="1"/>
          <w:sz w:val="24"/>
        </w:rPr>
        <w:t xml:space="preserve"> </w:t>
      </w:r>
      <w:r>
        <w:rPr>
          <w:sz w:val="24"/>
        </w:rPr>
        <w:t>существенные связи</w:t>
      </w:r>
      <w:r>
        <w:rPr>
          <w:spacing w:val="-2"/>
          <w:sz w:val="24"/>
        </w:rPr>
        <w:t xml:space="preserve"> </w:t>
      </w:r>
      <w:r>
        <w:rPr>
          <w:sz w:val="24"/>
        </w:rPr>
        <w:t>и</w:t>
      </w:r>
      <w:r>
        <w:rPr>
          <w:spacing w:val="-2"/>
          <w:sz w:val="24"/>
        </w:rPr>
        <w:t xml:space="preserve"> </w:t>
      </w:r>
      <w:r>
        <w:rPr>
          <w:sz w:val="24"/>
        </w:rPr>
        <w:t>отношения</w:t>
      </w:r>
      <w:r>
        <w:rPr>
          <w:spacing w:val="-3"/>
          <w:sz w:val="24"/>
        </w:rPr>
        <w:t xml:space="preserve"> </w:t>
      </w:r>
      <w:r>
        <w:rPr>
          <w:sz w:val="24"/>
        </w:rPr>
        <w:t>между</w:t>
      </w:r>
      <w:r>
        <w:rPr>
          <w:spacing w:val="-8"/>
          <w:sz w:val="24"/>
        </w:rPr>
        <w:t xml:space="preserve"> </w:t>
      </w:r>
      <w:r>
        <w:rPr>
          <w:sz w:val="24"/>
        </w:rPr>
        <w:t>объектами</w:t>
      </w:r>
      <w:r>
        <w:rPr>
          <w:spacing w:val="2"/>
          <w:sz w:val="24"/>
        </w:rPr>
        <w:t xml:space="preserve"> </w:t>
      </w:r>
      <w:r>
        <w:rPr>
          <w:sz w:val="24"/>
        </w:rPr>
        <w:t>и</w:t>
      </w:r>
      <w:r>
        <w:rPr>
          <w:spacing w:val="-2"/>
          <w:sz w:val="24"/>
        </w:rPr>
        <w:t xml:space="preserve"> </w:t>
      </w:r>
      <w:r>
        <w:rPr>
          <w:sz w:val="24"/>
        </w:rPr>
        <w:t>процессами;</w:t>
      </w:r>
    </w:p>
    <w:p w:rsidR="003C2477" w:rsidRDefault="00F03892" w:rsidP="00D75319">
      <w:pPr>
        <w:pStyle w:val="a5"/>
        <w:numPr>
          <w:ilvl w:val="0"/>
          <w:numId w:val="15"/>
        </w:numPr>
        <w:tabs>
          <w:tab w:val="left" w:pos="1404"/>
        </w:tabs>
        <w:spacing w:line="276" w:lineRule="auto"/>
        <w:ind w:right="816" w:firstLine="0"/>
        <w:jc w:val="both"/>
        <w:rPr>
          <w:sz w:val="24"/>
        </w:rPr>
      </w:pPr>
      <w:r>
        <w:rPr>
          <w:sz w:val="24"/>
        </w:rPr>
        <w:t>умение</w:t>
      </w:r>
      <w:r>
        <w:rPr>
          <w:spacing w:val="1"/>
          <w:sz w:val="24"/>
        </w:rPr>
        <w:t xml:space="preserve"> </w:t>
      </w:r>
      <w:r>
        <w:rPr>
          <w:sz w:val="24"/>
        </w:rPr>
        <w:t>работать</w:t>
      </w:r>
      <w:r>
        <w:rPr>
          <w:spacing w:val="1"/>
          <w:sz w:val="24"/>
        </w:rPr>
        <w:t xml:space="preserve"> </w:t>
      </w:r>
      <w:r>
        <w:rPr>
          <w:sz w:val="24"/>
        </w:rPr>
        <w:t>в</w:t>
      </w:r>
      <w:r>
        <w:rPr>
          <w:spacing w:val="1"/>
          <w:sz w:val="24"/>
        </w:rPr>
        <w:t xml:space="preserve"> </w:t>
      </w:r>
      <w:r>
        <w:rPr>
          <w:sz w:val="24"/>
        </w:rPr>
        <w:t>материальной</w:t>
      </w:r>
      <w:r>
        <w:rPr>
          <w:spacing w:val="1"/>
          <w:sz w:val="24"/>
        </w:rPr>
        <w:t xml:space="preserve"> </w:t>
      </w:r>
      <w:r>
        <w:rPr>
          <w:sz w:val="24"/>
        </w:rPr>
        <w:t>и</w:t>
      </w:r>
      <w:r>
        <w:rPr>
          <w:spacing w:val="1"/>
          <w:sz w:val="24"/>
        </w:rPr>
        <w:t xml:space="preserve"> </w:t>
      </w:r>
      <w:r>
        <w:rPr>
          <w:sz w:val="24"/>
        </w:rPr>
        <w:t>информационной</w:t>
      </w:r>
      <w:r>
        <w:rPr>
          <w:spacing w:val="1"/>
          <w:sz w:val="24"/>
        </w:rPr>
        <w:t xml:space="preserve"> </w:t>
      </w:r>
      <w:r>
        <w:rPr>
          <w:sz w:val="24"/>
        </w:rPr>
        <w:t>среде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учебными</w:t>
      </w:r>
      <w:r>
        <w:rPr>
          <w:spacing w:val="1"/>
          <w:sz w:val="24"/>
        </w:rPr>
        <w:t xml:space="preserve"> </w:t>
      </w:r>
      <w:r>
        <w:rPr>
          <w:sz w:val="24"/>
        </w:rPr>
        <w:t>моделями)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конкретного</w:t>
      </w:r>
      <w:r>
        <w:rPr>
          <w:spacing w:val="1"/>
          <w:sz w:val="24"/>
        </w:rPr>
        <w:t xml:space="preserve"> </w:t>
      </w:r>
      <w:r>
        <w:rPr>
          <w:sz w:val="24"/>
        </w:rPr>
        <w:t>учебного</w:t>
      </w:r>
      <w:r>
        <w:rPr>
          <w:spacing w:val="2"/>
          <w:sz w:val="24"/>
        </w:rPr>
        <w:t xml:space="preserve"> </w:t>
      </w:r>
      <w:r>
        <w:rPr>
          <w:sz w:val="24"/>
        </w:rPr>
        <w:t>предмета.</w:t>
      </w:r>
    </w:p>
    <w:p w:rsidR="003C2477" w:rsidRDefault="00F03892">
      <w:pPr>
        <w:spacing w:line="271" w:lineRule="auto"/>
        <w:ind w:left="934" w:right="816" w:firstLine="710"/>
        <w:jc w:val="both"/>
        <w:rPr>
          <w:sz w:val="24"/>
        </w:rPr>
      </w:pPr>
      <w:r>
        <w:rPr>
          <w:b/>
          <w:sz w:val="24"/>
        </w:rPr>
        <w:t>Предметные</w:t>
      </w:r>
      <w:r>
        <w:rPr>
          <w:b/>
          <w:spacing w:val="1"/>
          <w:sz w:val="24"/>
        </w:rPr>
        <w:t xml:space="preserve"> </w:t>
      </w:r>
      <w:r>
        <w:rPr>
          <w:b/>
          <w:sz w:val="24"/>
        </w:rPr>
        <w:t>результаты</w:t>
      </w:r>
      <w:r>
        <w:rPr>
          <w:b/>
          <w:spacing w:val="1"/>
          <w:sz w:val="24"/>
        </w:rPr>
        <w:t xml:space="preserve"> </w:t>
      </w:r>
      <w:r>
        <w:rPr>
          <w:b/>
          <w:sz w:val="24"/>
        </w:rPr>
        <w:t>освоения</w:t>
      </w:r>
      <w:r>
        <w:rPr>
          <w:b/>
          <w:spacing w:val="1"/>
          <w:sz w:val="24"/>
        </w:rPr>
        <w:t xml:space="preserve"> </w:t>
      </w:r>
      <w:r>
        <w:rPr>
          <w:b/>
          <w:sz w:val="24"/>
        </w:rPr>
        <w:t>основной</w:t>
      </w:r>
      <w:r>
        <w:rPr>
          <w:b/>
          <w:spacing w:val="1"/>
          <w:sz w:val="24"/>
        </w:rPr>
        <w:t xml:space="preserve"> </w:t>
      </w:r>
      <w:r>
        <w:rPr>
          <w:b/>
          <w:sz w:val="24"/>
        </w:rPr>
        <w:t>образовательной</w:t>
      </w:r>
      <w:r>
        <w:rPr>
          <w:b/>
          <w:spacing w:val="1"/>
          <w:sz w:val="24"/>
        </w:rPr>
        <w:t xml:space="preserve"> </w:t>
      </w:r>
      <w:r>
        <w:rPr>
          <w:b/>
          <w:sz w:val="24"/>
        </w:rPr>
        <w:t>программы</w:t>
      </w:r>
      <w:r>
        <w:rPr>
          <w:b/>
          <w:spacing w:val="1"/>
          <w:sz w:val="24"/>
        </w:rPr>
        <w:t xml:space="preserve"> </w:t>
      </w:r>
      <w:r>
        <w:rPr>
          <w:b/>
          <w:sz w:val="24"/>
        </w:rPr>
        <w:t>начального</w:t>
      </w:r>
      <w:r>
        <w:rPr>
          <w:b/>
          <w:spacing w:val="26"/>
          <w:sz w:val="24"/>
        </w:rPr>
        <w:t xml:space="preserve"> </w:t>
      </w:r>
      <w:r>
        <w:rPr>
          <w:b/>
          <w:sz w:val="24"/>
        </w:rPr>
        <w:t>общего</w:t>
      </w:r>
      <w:r>
        <w:rPr>
          <w:b/>
          <w:spacing w:val="31"/>
          <w:sz w:val="24"/>
        </w:rPr>
        <w:t xml:space="preserve"> </w:t>
      </w:r>
      <w:r>
        <w:rPr>
          <w:b/>
          <w:sz w:val="24"/>
        </w:rPr>
        <w:t>образования</w:t>
      </w:r>
      <w:r>
        <w:rPr>
          <w:b/>
          <w:spacing w:val="30"/>
          <w:sz w:val="24"/>
        </w:rPr>
        <w:t xml:space="preserve"> </w:t>
      </w:r>
      <w:r>
        <w:rPr>
          <w:sz w:val="24"/>
        </w:rPr>
        <w:t>с</w:t>
      </w:r>
      <w:r>
        <w:rPr>
          <w:spacing w:val="27"/>
          <w:sz w:val="24"/>
        </w:rPr>
        <w:t xml:space="preserve"> </w:t>
      </w:r>
      <w:r>
        <w:rPr>
          <w:sz w:val="24"/>
        </w:rPr>
        <w:t>учетом</w:t>
      </w:r>
      <w:r>
        <w:rPr>
          <w:spacing w:val="33"/>
          <w:sz w:val="24"/>
        </w:rPr>
        <w:t xml:space="preserve"> </w:t>
      </w:r>
      <w:r>
        <w:rPr>
          <w:sz w:val="24"/>
        </w:rPr>
        <w:t>специфики</w:t>
      </w:r>
      <w:r>
        <w:rPr>
          <w:spacing w:val="32"/>
          <w:sz w:val="24"/>
        </w:rPr>
        <w:t xml:space="preserve"> </w:t>
      </w:r>
      <w:r>
        <w:rPr>
          <w:sz w:val="24"/>
        </w:rPr>
        <w:t>содержания</w:t>
      </w:r>
      <w:r>
        <w:rPr>
          <w:spacing w:val="22"/>
          <w:sz w:val="24"/>
        </w:rPr>
        <w:t xml:space="preserve"> </w:t>
      </w:r>
      <w:r>
        <w:rPr>
          <w:sz w:val="24"/>
        </w:rPr>
        <w:t>предметной</w:t>
      </w:r>
      <w:r>
        <w:rPr>
          <w:spacing w:val="24"/>
          <w:sz w:val="24"/>
        </w:rPr>
        <w:t xml:space="preserve"> </w:t>
      </w:r>
      <w:r>
        <w:rPr>
          <w:sz w:val="24"/>
        </w:rPr>
        <w:t>области</w:t>
      </w:r>
    </w:p>
    <w:p w:rsidR="003C2477" w:rsidRDefault="00F03892">
      <w:pPr>
        <w:pStyle w:val="a3"/>
        <w:spacing w:before="5"/>
        <w:ind w:left="934"/>
        <w:jc w:val="both"/>
      </w:pPr>
      <w:r>
        <w:t>«филология», включающей в</w:t>
      </w:r>
      <w:r>
        <w:rPr>
          <w:spacing w:val="-5"/>
        </w:rPr>
        <w:t xml:space="preserve"> </w:t>
      </w:r>
      <w:r>
        <w:t>себя</w:t>
      </w:r>
      <w:r>
        <w:rPr>
          <w:spacing w:val="-1"/>
        </w:rPr>
        <w:t xml:space="preserve"> </w:t>
      </w:r>
      <w:r>
        <w:t>предмет</w:t>
      </w:r>
      <w:r>
        <w:rPr>
          <w:spacing w:val="-1"/>
        </w:rPr>
        <w:t xml:space="preserve"> </w:t>
      </w:r>
      <w:r>
        <w:t>«литературное</w:t>
      </w:r>
      <w:r>
        <w:rPr>
          <w:spacing w:val="-3"/>
        </w:rPr>
        <w:t xml:space="preserve"> </w:t>
      </w:r>
      <w:r>
        <w:t>чтение»</w:t>
      </w:r>
      <w:r>
        <w:rPr>
          <w:spacing w:val="-6"/>
        </w:rPr>
        <w:t xml:space="preserve"> </w:t>
      </w:r>
      <w:r>
        <w:t>должны</w:t>
      </w:r>
      <w:r>
        <w:rPr>
          <w:spacing w:val="-4"/>
        </w:rPr>
        <w:t xml:space="preserve"> </w:t>
      </w:r>
      <w:r>
        <w:t>отражать:</w:t>
      </w:r>
    </w:p>
    <w:p w:rsidR="003C2477" w:rsidRDefault="00F03892" w:rsidP="000501C7">
      <w:pPr>
        <w:tabs>
          <w:tab w:val="left" w:pos="1165"/>
        </w:tabs>
        <w:ind w:left="851" w:right="317"/>
        <w:rPr>
          <w:sz w:val="24"/>
        </w:rPr>
      </w:pPr>
      <w:r>
        <w:rPr>
          <w:sz w:val="24"/>
        </w:rPr>
        <w:t>понимание</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явления</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средства</w:t>
      </w:r>
      <w:r>
        <w:rPr>
          <w:spacing w:val="1"/>
          <w:sz w:val="24"/>
        </w:rPr>
        <w:t xml:space="preserve"> </w:t>
      </w:r>
      <w:r>
        <w:rPr>
          <w:sz w:val="24"/>
        </w:rPr>
        <w:t>сохранения</w:t>
      </w:r>
      <w:r>
        <w:rPr>
          <w:spacing w:val="1"/>
          <w:sz w:val="24"/>
        </w:rPr>
        <w:t xml:space="preserve"> </w:t>
      </w:r>
      <w:r>
        <w:rPr>
          <w:sz w:val="24"/>
        </w:rPr>
        <w:t>и</w:t>
      </w:r>
      <w:r>
        <w:rPr>
          <w:spacing w:val="-2"/>
          <w:sz w:val="24"/>
        </w:rPr>
        <w:t xml:space="preserve"> </w:t>
      </w:r>
      <w:r>
        <w:rPr>
          <w:sz w:val="24"/>
        </w:rPr>
        <w:t>передачи</w:t>
      </w:r>
      <w:r>
        <w:rPr>
          <w:spacing w:val="2"/>
          <w:sz w:val="24"/>
        </w:rPr>
        <w:t xml:space="preserve"> </w:t>
      </w:r>
      <w:r>
        <w:rPr>
          <w:sz w:val="24"/>
        </w:rPr>
        <w:t>нравственных</w:t>
      </w:r>
      <w:r>
        <w:rPr>
          <w:spacing w:val="-3"/>
          <w:sz w:val="24"/>
        </w:rPr>
        <w:t xml:space="preserve"> </w:t>
      </w:r>
      <w:r>
        <w:rPr>
          <w:sz w:val="24"/>
        </w:rPr>
        <w:t>ценностей</w:t>
      </w:r>
      <w:r>
        <w:rPr>
          <w:spacing w:val="2"/>
          <w:sz w:val="24"/>
        </w:rPr>
        <w:t xml:space="preserve"> </w:t>
      </w:r>
      <w:r>
        <w:rPr>
          <w:sz w:val="24"/>
        </w:rPr>
        <w:t>и</w:t>
      </w:r>
      <w:r>
        <w:rPr>
          <w:spacing w:val="-2"/>
          <w:sz w:val="24"/>
        </w:rPr>
        <w:t xml:space="preserve"> </w:t>
      </w:r>
      <w:r>
        <w:rPr>
          <w:sz w:val="24"/>
        </w:rPr>
        <w:t>традиций;</w:t>
      </w:r>
    </w:p>
    <w:p w:rsidR="003C2477" w:rsidRDefault="00F03892" w:rsidP="00D75319">
      <w:pPr>
        <w:pStyle w:val="a5"/>
        <w:numPr>
          <w:ilvl w:val="0"/>
          <w:numId w:val="14"/>
        </w:numPr>
        <w:tabs>
          <w:tab w:val="left" w:pos="1204"/>
        </w:tabs>
        <w:spacing w:line="276" w:lineRule="auto"/>
        <w:ind w:right="812" w:firstLine="0"/>
        <w:jc w:val="both"/>
        <w:rPr>
          <w:sz w:val="24"/>
        </w:rPr>
      </w:pPr>
      <w:r>
        <w:rPr>
          <w:sz w:val="24"/>
        </w:rPr>
        <w:t>осознание значимости чтения для личного развития; формирование представлений о</w:t>
      </w:r>
      <w:r>
        <w:rPr>
          <w:spacing w:val="1"/>
          <w:sz w:val="24"/>
        </w:rPr>
        <w:t xml:space="preserve"> </w:t>
      </w:r>
      <w:r>
        <w:rPr>
          <w:sz w:val="24"/>
        </w:rPr>
        <w:t>мире, российской истории и культуре, первоначальных этических представлений, понятий</w:t>
      </w:r>
      <w:r>
        <w:rPr>
          <w:spacing w:val="-57"/>
          <w:sz w:val="24"/>
        </w:rPr>
        <w:t xml:space="preserve"> </w:t>
      </w:r>
      <w:r>
        <w:rPr>
          <w:sz w:val="24"/>
        </w:rPr>
        <w:t>о</w:t>
      </w:r>
      <w:r>
        <w:rPr>
          <w:spacing w:val="1"/>
          <w:sz w:val="24"/>
        </w:rPr>
        <w:t xml:space="preserve"> </w:t>
      </w:r>
      <w:r>
        <w:rPr>
          <w:sz w:val="24"/>
        </w:rPr>
        <w:t>добре</w:t>
      </w:r>
      <w:r>
        <w:rPr>
          <w:spacing w:val="1"/>
          <w:sz w:val="24"/>
        </w:rPr>
        <w:t xml:space="preserve"> </w:t>
      </w:r>
      <w:r>
        <w:rPr>
          <w:sz w:val="24"/>
        </w:rPr>
        <w:t>и</w:t>
      </w:r>
      <w:r>
        <w:rPr>
          <w:spacing w:val="1"/>
          <w:sz w:val="24"/>
        </w:rPr>
        <w:t xml:space="preserve"> </w:t>
      </w:r>
      <w:r>
        <w:rPr>
          <w:sz w:val="24"/>
        </w:rPr>
        <w:t>зле,</w:t>
      </w:r>
      <w:r>
        <w:rPr>
          <w:spacing w:val="1"/>
          <w:sz w:val="24"/>
        </w:rPr>
        <w:t xml:space="preserve"> </w:t>
      </w:r>
      <w:r>
        <w:rPr>
          <w:sz w:val="24"/>
        </w:rPr>
        <w:t>нравственности;</w:t>
      </w:r>
      <w:r>
        <w:rPr>
          <w:spacing w:val="1"/>
          <w:sz w:val="24"/>
        </w:rPr>
        <w:t xml:space="preserve"> </w:t>
      </w:r>
      <w:r>
        <w:rPr>
          <w:sz w:val="24"/>
        </w:rPr>
        <w:t>успешности</w:t>
      </w:r>
      <w:r>
        <w:rPr>
          <w:spacing w:val="1"/>
          <w:sz w:val="24"/>
        </w:rPr>
        <w:t xml:space="preserve"> </w:t>
      </w:r>
      <w:r>
        <w:rPr>
          <w:sz w:val="24"/>
        </w:rPr>
        <w:t>обучения</w:t>
      </w:r>
      <w:r>
        <w:rPr>
          <w:spacing w:val="1"/>
          <w:sz w:val="24"/>
        </w:rPr>
        <w:t xml:space="preserve"> </w:t>
      </w:r>
      <w:r>
        <w:rPr>
          <w:sz w:val="24"/>
        </w:rPr>
        <w:t>по</w:t>
      </w:r>
      <w:r>
        <w:rPr>
          <w:spacing w:val="1"/>
          <w:sz w:val="24"/>
        </w:rPr>
        <w:t xml:space="preserve"> </w:t>
      </w:r>
      <w:r>
        <w:rPr>
          <w:sz w:val="24"/>
        </w:rPr>
        <w:t>всем</w:t>
      </w:r>
      <w:r>
        <w:rPr>
          <w:spacing w:val="1"/>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формирование потребности</w:t>
      </w:r>
      <w:r>
        <w:rPr>
          <w:spacing w:val="-1"/>
          <w:sz w:val="24"/>
        </w:rPr>
        <w:t xml:space="preserve"> </w:t>
      </w:r>
      <w:r>
        <w:rPr>
          <w:sz w:val="24"/>
        </w:rPr>
        <w:t>в</w:t>
      </w:r>
      <w:r>
        <w:rPr>
          <w:spacing w:val="-1"/>
          <w:sz w:val="24"/>
        </w:rPr>
        <w:t xml:space="preserve"> </w:t>
      </w:r>
      <w:r>
        <w:rPr>
          <w:sz w:val="24"/>
        </w:rPr>
        <w:t>систематическом</w:t>
      </w:r>
      <w:r>
        <w:rPr>
          <w:spacing w:val="-1"/>
          <w:sz w:val="24"/>
        </w:rPr>
        <w:t xml:space="preserve"> </w:t>
      </w:r>
      <w:r>
        <w:rPr>
          <w:sz w:val="24"/>
        </w:rPr>
        <w:t>чтении;</w:t>
      </w:r>
    </w:p>
    <w:p w:rsidR="003C2477" w:rsidRDefault="00F03892" w:rsidP="00D75319">
      <w:pPr>
        <w:pStyle w:val="a5"/>
        <w:numPr>
          <w:ilvl w:val="0"/>
          <w:numId w:val="14"/>
        </w:numPr>
        <w:tabs>
          <w:tab w:val="left" w:pos="1204"/>
        </w:tabs>
        <w:spacing w:before="2" w:line="276" w:lineRule="auto"/>
        <w:ind w:right="817" w:firstLine="0"/>
        <w:jc w:val="both"/>
        <w:rPr>
          <w:sz w:val="24"/>
        </w:rPr>
      </w:pPr>
      <w:r>
        <w:rPr>
          <w:sz w:val="24"/>
        </w:rPr>
        <w:t>понимание</w:t>
      </w:r>
      <w:r>
        <w:rPr>
          <w:spacing w:val="1"/>
          <w:sz w:val="24"/>
        </w:rPr>
        <w:t xml:space="preserve"> </w:t>
      </w:r>
      <w:r>
        <w:rPr>
          <w:sz w:val="24"/>
        </w:rPr>
        <w:t>роли</w:t>
      </w:r>
      <w:r>
        <w:rPr>
          <w:spacing w:val="1"/>
          <w:sz w:val="24"/>
        </w:rPr>
        <w:t xml:space="preserve"> </w:t>
      </w:r>
      <w:r>
        <w:rPr>
          <w:sz w:val="24"/>
        </w:rPr>
        <w:t>чтения,</w:t>
      </w:r>
      <w:r>
        <w:rPr>
          <w:spacing w:val="1"/>
          <w:sz w:val="24"/>
        </w:rPr>
        <w:t xml:space="preserve"> </w:t>
      </w:r>
      <w:r>
        <w:rPr>
          <w:sz w:val="24"/>
        </w:rPr>
        <w:t>использование</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чтения</w:t>
      </w:r>
      <w:r>
        <w:rPr>
          <w:spacing w:val="1"/>
          <w:sz w:val="24"/>
        </w:rPr>
        <w:t xml:space="preserve"> </w:t>
      </w:r>
      <w:r>
        <w:rPr>
          <w:sz w:val="24"/>
        </w:rPr>
        <w:t>(ознакомительное,</w:t>
      </w:r>
      <w:r>
        <w:rPr>
          <w:spacing w:val="1"/>
          <w:sz w:val="24"/>
        </w:rPr>
        <w:t xml:space="preserve"> </w:t>
      </w:r>
      <w:r>
        <w:rPr>
          <w:sz w:val="24"/>
        </w:rPr>
        <w:t>изучающее,</w:t>
      </w:r>
      <w:r>
        <w:rPr>
          <w:spacing w:val="1"/>
          <w:sz w:val="24"/>
        </w:rPr>
        <w:t xml:space="preserve"> </w:t>
      </w:r>
      <w:r>
        <w:rPr>
          <w:sz w:val="24"/>
        </w:rPr>
        <w:t>выборочное,</w:t>
      </w:r>
      <w:r>
        <w:rPr>
          <w:spacing w:val="1"/>
          <w:sz w:val="24"/>
        </w:rPr>
        <w:t xml:space="preserve"> </w:t>
      </w:r>
      <w:r>
        <w:rPr>
          <w:sz w:val="24"/>
        </w:rPr>
        <w:t>поисковое);</w:t>
      </w:r>
      <w:r>
        <w:rPr>
          <w:spacing w:val="1"/>
          <w:sz w:val="24"/>
        </w:rPr>
        <w:t xml:space="preserve"> </w:t>
      </w:r>
      <w:r>
        <w:rPr>
          <w:sz w:val="24"/>
        </w:rPr>
        <w:t>умение</w:t>
      </w:r>
      <w:r>
        <w:rPr>
          <w:spacing w:val="1"/>
          <w:sz w:val="24"/>
        </w:rPr>
        <w:t xml:space="preserve"> </w:t>
      </w:r>
      <w:r>
        <w:rPr>
          <w:sz w:val="24"/>
        </w:rPr>
        <w:t>осознанно</w:t>
      </w:r>
      <w:r>
        <w:rPr>
          <w:spacing w:val="1"/>
          <w:sz w:val="24"/>
        </w:rPr>
        <w:t xml:space="preserve"> </w:t>
      </w:r>
      <w:r>
        <w:rPr>
          <w:sz w:val="24"/>
        </w:rPr>
        <w:t>воспринимать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специфику</w:t>
      </w:r>
      <w:r>
        <w:rPr>
          <w:spacing w:val="1"/>
          <w:sz w:val="24"/>
        </w:rPr>
        <w:t xml:space="preserve"> </w:t>
      </w:r>
      <w:r>
        <w:rPr>
          <w:sz w:val="24"/>
        </w:rPr>
        <w:t>различных</w:t>
      </w:r>
      <w:r>
        <w:rPr>
          <w:spacing w:val="1"/>
          <w:sz w:val="24"/>
        </w:rPr>
        <w:t xml:space="preserve"> </w:t>
      </w:r>
      <w:r>
        <w:rPr>
          <w:sz w:val="24"/>
        </w:rPr>
        <w:t>текстов,</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обсуждении,</w:t>
      </w:r>
      <w:r>
        <w:rPr>
          <w:spacing w:val="1"/>
          <w:sz w:val="24"/>
        </w:rPr>
        <w:t xml:space="preserve"> </w:t>
      </w:r>
      <w:r>
        <w:rPr>
          <w:sz w:val="24"/>
        </w:rPr>
        <w:t>давать</w:t>
      </w:r>
      <w:r>
        <w:rPr>
          <w:spacing w:val="1"/>
          <w:sz w:val="24"/>
        </w:rPr>
        <w:t xml:space="preserve"> </w:t>
      </w:r>
      <w:r>
        <w:rPr>
          <w:sz w:val="24"/>
        </w:rPr>
        <w:t>и</w:t>
      </w:r>
      <w:r>
        <w:rPr>
          <w:spacing w:val="1"/>
          <w:sz w:val="24"/>
        </w:rPr>
        <w:t xml:space="preserve"> </w:t>
      </w:r>
      <w:r>
        <w:rPr>
          <w:sz w:val="24"/>
        </w:rPr>
        <w:t>обосновывать</w:t>
      </w:r>
      <w:r>
        <w:rPr>
          <w:spacing w:val="-2"/>
          <w:sz w:val="24"/>
        </w:rPr>
        <w:t xml:space="preserve"> </w:t>
      </w:r>
      <w:r>
        <w:rPr>
          <w:sz w:val="24"/>
        </w:rPr>
        <w:t>нравственную оценку</w:t>
      </w:r>
      <w:r>
        <w:rPr>
          <w:spacing w:val="-8"/>
          <w:sz w:val="24"/>
        </w:rPr>
        <w:t xml:space="preserve"> </w:t>
      </w:r>
      <w:r>
        <w:rPr>
          <w:sz w:val="24"/>
        </w:rPr>
        <w:t>поступков</w:t>
      </w:r>
      <w:r>
        <w:rPr>
          <w:spacing w:val="-1"/>
          <w:sz w:val="24"/>
        </w:rPr>
        <w:t xml:space="preserve"> </w:t>
      </w:r>
      <w:r>
        <w:rPr>
          <w:sz w:val="24"/>
        </w:rPr>
        <w:t>героев;</w:t>
      </w:r>
    </w:p>
    <w:p w:rsidR="003C2477" w:rsidRDefault="00F03892" w:rsidP="00D75319">
      <w:pPr>
        <w:pStyle w:val="a5"/>
        <w:numPr>
          <w:ilvl w:val="0"/>
          <w:numId w:val="14"/>
        </w:numPr>
        <w:tabs>
          <w:tab w:val="left" w:pos="1204"/>
        </w:tabs>
        <w:spacing w:line="276" w:lineRule="auto"/>
        <w:ind w:right="816" w:firstLine="0"/>
        <w:jc w:val="both"/>
        <w:rPr>
          <w:sz w:val="24"/>
        </w:rPr>
      </w:pPr>
      <w:r>
        <w:rPr>
          <w:sz w:val="24"/>
        </w:rPr>
        <w:t>достижение</w:t>
      </w:r>
      <w:r>
        <w:rPr>
          <w:spacing w:val="1"/>
          <w:sz w:val="24"/>
        </w:rPr>
        <w:t xml:space="preserve"> </w:t>
      </w:r>
      <w:r>
        <w:rPr>
          <w:sz w:val="24"/>
        </w:rPr>
        <w:t>необходимого</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уровня</w:t>
      </w:r>
      <w:r>
        <w:rPr>
          <w:spacing w:val="1"/>
          <w:sz w:val="24"/>
        </w:rPr>
        <w:t xml:space="preserve"> </w:t>
      </w:r>
      <w:r>
        <w:rPr>
          <w:sz w:val="24"/>
        </w:rPr>
        <w:t>читательской</w:t>
      </w:r>
      <w:r>
        <w:rPr>
          <w:spacing w:val="1"/>
          <w:sz w:val="24"/>
        </w:rPr>
        <w:t xml:space="preserve"> </w:t>
      </w:r>
      <w:r>
        <w:rPr>
          <w:sz w:val="24"/>
        </w:rPr>
        <w:t>компетентности, общего речевого развития, т.е. овладение техникой чтения вслух и про</w:t>
      </w:r>
      <w:r>
        <w:rPr>
          <w:spacing w:val="1"/>
          <w:sz w:val="24"/>
        </w:rPr>
        <w:t xml:space="preserve"> </w:t>
      </w:r>
      <w:r>
        <w:rPr>
          <w:sz w:val="24"/>
        </w:rPr>
        <w:t>себя,</w:t>
      </w:r>
      <w:r>
        <w:rPr>
          <w:spacing w:val="1"/>
          <w:sz w:val="24"/>
        </w:rPr>
        <w:t xml:space="preserve"> </w:t>
      </w:r>
      <w:r>
        <w:rPr>
          <w:sz w:val="24"/>
        </w:rPr>
        <w:t>элементарными</w:t>
      </w:r>
      <w:r>
        <w:rPr>
          <w:spacing w:val="1"/>
          <w:sz w:val="24"/>
        </w:rPr>
        <w:t xml:space="preserve"> </w:t>
      </w:r>
      <w:r>
        <w:rPr>
          <w:sz w:val="24"/>
        </w:rPr>
        <w:t>приемами</w:t>
      </w:r>
      <w:r>
        <w:rPr>
          <w:spacing w:val="1"/>
          <w:sz w:val="24"/>
        </w:rPr>
        <w:t xml:space="preserve"> </w:t>
      </w:r>
      <w:r>
        <w:rPr>
          <w:sz w:val="24"/>
        </w:rPr>
        <w:t>интерпретации,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художественных, научно-популярных и учебных текстов с использованием элементарных</w:t>
      </w:r>
      <w:r>
        <w:rPr>
          <w:spacing w:val="1"/>
          <w:sz w:val="24"/>
        </w:rPr>
        <w:t xml:space="preserve"> </w:t>
      </w:r>
      <w:r>
        <w:rPr>
          <w:sz w:val="24"/>
        </w:rPr>
        <w:t>литературоведческих</w:t>
      </w:r>
      <w:r>
        <w:rPr>
          <w:spacing w:val="-4"/>
          <w:sz w:val="24"/>
        </w:rPr>
        <w:t xml:space="preserve"> </w:t>
      </w:r>
      <w:r>
        <w:rPr>
          <w:sz w:val="24"/>
        </w:rPr>
        <w:t>понятий;</w:t>
      </w:r>
    </w:p>
    <w:p w:rsidR="003C2477" w:rsidRDefault="00F03892" w:rsidP="00D75319">
      <w:pPr>
        <w:pStyle w:val="a5"/>
        <w:numPr>
          <w:ilvl w:val="0"/>
          <w:numId w:val="14"/>
        </w:numPr>
        <w:tabs>
          <w:tab w:val="left" w:pos="1204"/>
        </w:tabs>
        <w:spacing w:line="278" w:lineRule="auto"/>
        <w:ind w:right="818" w:firstLine="0"/>
        <w:jc w:val="both"/>
        <w:rPr>
          <w:b/>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выбирать</w:t>
      </w:r>
      <w:r>
        <w:rPr>
          <w:spacing w:val="1"/>
          <w:sz w:val="24"/>
        </w:rPr>
        <w:t xml:space="preserve"> </w:t>
      </w:r>
      <w:r>
        <w:rPr>
          <w:sz w:val="24"/>
        </w:rPr>
        <w:t>интересующую</w:t>
      </w:r>
      <w:r>
        <w:rPr>
          <w:spacing w:val="1"/>
          <w:sz w:val="24"/>
        </w:rPr>
        <w:t xml:space="preserve"> </w:t>
      </w:r>
      <w:r>
        <w:rPr>
          <w:sz w:val="24"/>
        </w:rPr>
        <w:t>литературу;</w:t>
      </w:r>
      <w:r>
        <w:rPr>
          <w:spacing w:val="1"/>
          <w:sz w:val="24"/>
        </w:rPr>
        <w:t xml:space="preserve"> </w:t>
      </w:r>
      <w:r>
        <w:rPr>
          <w:sz w:val="24"/>
        </w:rPr>
        <w:t>пользоваться</w:t>
      </w:r>
      <w:r>
        <w:rPr>
          <w:spacing w:val="1"/>
          <w:sz w:val="24"/>
        </w:rPr>
        <w:t xml:space="preserve"> </w:t>
      </w:r>
      <w:r>
        <w:rPr>
          <w:sz w:val="24"/>
        </w:rPr>
        <w:t>справочными источниками для понимания и получения дополнительной информации».</w:t>
      </w:r>
      <w:r>
        <w:rPr>
          <w:spacing w:val="1"/>
          <w:sz w:val="24"/>
        </w:rPr>
        <w:t xml:space="preserve"> </w:t>
      </w:r>
      <w:r>
        <w:rPr>
          <w:b/>
          <w:sz w:val="24"/>
        </w:rPr>
        <w:t>Содержание учебного</w:t>
      </w:r>
      <w:r>
        <w:rPr>
          <w:b/>
          <w:spacing w:val="2"/>
          <w:sz w:val="24"/>
        </w:rPr>
        <w:t xml:space="preserve"> </w:t>
      </w:r>
      <w:r>
        <w:rPr>
          <w:b/>
          <w:sz w:val="24"/>
        </w:rPr>
        <w:t>предмета</w:t>
      </w:r>
    </w:p>
    <w:p w:rsidR="003C2477" w:rsidRDefault="00F03892" w:rsidP="00D75319">
      <w:pPr>
        <w:pStyle w:val="1"/>
        <w:numPr>
          <w:ilvl w:val="0"/>
          <w:numId w:val="13"/>
        </w:numPr>
        <w:tabs>
          <w:tab w:val="left" w:pos="1102"/>
        </w:tabs>
        <w:spacing w:line="271" w:lineRule="exact"/>
        <w:jc w:val="both"/>
      </w:pPr>
      <w:r>
        <w:t>класс</w:t>
      </w:r>
    </w:p>
    <w:p w:rsidR="003C2477" w:rsidRDefault="00F03892">
      <w:pPr>
        <w:pStyle w:val="a3"/>
        <w:spacing w:before="41" w:line="276" w:lineRule="auto"/>
        <w:ind w:right="811" w:firstLine="566"/>
        <w:jc w:val="both"/>
      </w:pPr>
      <w:r>
        <w:t>В период обучения грамоте 1 ч в неделю приводится урок литературного слушания,</w:t>
      </w:r>
      <w:r>
        <w:rPr>
          <w:spacing w:val="1"/>
        </w:rPr>
        <w:t xml:space="preserve"> </w:t>
      </w:r>
      <w:r>
        <w:t>после обучения грамоте – 4 ч в неделю уроки литературного чтения, включающие в себя</w:t>
      </w:r>
      <w:r>
        <w:rPr>
          <w:spacing w:val="1"/>
        </w:rPr>
        <w:t xml:space="preserve"> </w:t>
      </w:r>
      <w:r>
        <w:t>уроки</w:t>
      </w:r>
      <w:r>
        <w:rPr>
          <w:spacing w:val="2"/>
        </w:rPr>
        <w:t xml:space="preserve"> </w:t>
      </w:r>
      <w:r>
        <w:t>слушания</w:t>
      </w:r>
      <w:r>
        <w:rPr>
          <w:spacing w:val="2"/>
        </w:rPr>
        <w:t xml:space="preserve"> </w:t>
      </w:r>
      <w:r>
        <w:t>и</w:t>
      </w:r>
      <w:r>
        <w:rPr>
          <w:spacing w:val="3"/>
        </w:rPr>
        <w:t xml:space="preserve"> </w:t>
      </w:r>
      <w:r>
        <w:t>работы</w:t>
      </w:r>
      <w:r>
        <w:rPr>
          <w:spacing w:val="-1"/>
        </w:rPr>
        <w:t xml:space="preserve"> </w:t>
      </w:r>
      <w:r>
        <w:t>с</w:t>
      </w:r>
      <w:r>
        <w:rPr>
          <w:spacing w:val="1"/>
        </w:rPr>
        <w:t xml:space="preserve"> </w:t>
      </w:r>
      <w:r>
        <w:t>детскими</w:t>
      </w:r>
      <w:r>
        <w:rPr>
          <w:spacing w:val="-2"/>
        </w:rPr>
        <w:t xml:space="preserve"> </w:t>
      </w:r>
      <w:r>
        <w:t>книгами.</w:t>
      </w:r>
    </w:p>
    <w:p w:rsidR="003C2477" w:rsidRDefault="00F03892">
      <w:pPr>
        <w:pStyle w:val="1"/>
        <w:spacing w:before="4"/>
        <w:jc w:val="both"/>
      </w:pPr>
      <w:r>
        <w:t>Обучение</w:t>
      </w:r>
      <w:r>
        <w:rPr>
          <w:spacing w:val="2"/>
        </w:rPr>
        <w:t xml:space="preserve"> </w:t>
      </w:r>
      <w:r>
        <w:t>грамоте</w:t>
      </w:r>
    </w:p>
    <w:p w:rsidR="003C2477" w:rsidRDefault="00F03892">
      <w:pPr>
        <w:pStyle w:val="a3"/>
        <w:spacing w:before="36" w:line="276" w:lineRule="auto"/>
        <w:ind w:right="808" w:firstLine="566"/>
        <w:jc w:val="both"/>
      </w:pPr>
      <w:r>
        <w:t>Соотношение</w:t>
      </w:r>
      <w:r>
        <w:rPr>
          <w:spacing w:val="1"/>
        </w:rPr>
        <w:t xml:space="preserve"> </w:t>
      </w:r>
      <w:r>
        <w:t>между</w:t>
      </w:r>
      <w:r>
        <w:rPr>
          <w:spacing w:val="1"/>
        </w:rPr>
        <w:t xml:space="preserve"> </w:t>
      </w:r>
      <w:r>
        <w:t>звуковой</w:t>
      </w:r>
      <w:r>
        <w:rPr>
          <w:spacing w:val="1"/>
        </w:rPr>
        <w:t xml:space="preserve"> </w:t>
      </w:r>
      <w:r>
        <w:t>и</w:t>
      </w:r>
      <w:r>
        <w:rPr>
          <w:spacing w:val="1"/>
        </w:rPr>
        <w:t xml:space="preserve"> </w:t>
      </w:r>
      <w:r>
        <w:t>буквенной</w:t>
      </w:r>
      <w:r>
        <w:rPr>
          <w:spacing w:val="1"/>
        </w:rPr>
        <w:t xml:space="preserve"> </w:t>
      </w:r>
      <w:r>
        <w:t>формой</w:t>
      </w:r>
      <w:r>
        <w:rPr>
          <w:spacing w:val="1"/>
        </w:rPr>
        <w:t xml:space="preserve"> </w:t>
      </w:r>
      <w:r>
        <w:t>слова.</w:t>
      </w:r>
      <w:r>
        <w:rPr>
          <w:spacing w:val="1"/>
        </w:rPr>
        <w:t xml:space="preserve"> </w:t>
      </w:r>
      <w:r>
        <w:t>Позиционный</w:t>
      </w:r>
      <w:r>
        <w:rPr>
          <w:spacing w:val="1"/>
        </w:rPr>
        <w:t xml:space="preserve"> </w:t>
      </w:r>
      <w:r>
        <w:t>способ</w:t>
      </w:r>
      <w:r>
        <w:rPr>
          <w:spacing w:val="-57"/>
        </w:rPr>
        <w:t xml:space="preserve"> </w:t>
      </w:r>
      <w:r>
        <w:t>обозначения</w:t>
      </w:r>
      <w:r>
        <w:rPr>
          <w:spacing w:val="1"/>
        </w:rPr>
        <w:t xml:space="preserve"> </w:t>
      </w:r>
      <w:r>
        <w:t>звуков</w:t>
      </w:r>
      <w:r>
        <w:rPr>
          <w:spacing w:val="1"/>
        </w:rPr>
        <w:t xml:space="preserve"> </w:t>
      </w:r>
      <w:r>
        <w:t>буквами</w:t>
      </w:r>
      <w:r>
        <w:rPr>
          <w:spacing w:val="1"/>
        </w:rPr>
        <w:t xml:space="preserve"> </w:t>
      </w:r>
      <w:r>
        <w:t>и</w:t>
      </w:r>
      <w:r>
        <w:rPr>
          <w:spacing w:val="1"/>
        </w:rPr>
        <w:t xml:space="preserve"> </w:t>
      </w:r>
      <w:r>
        <w:t>обусловленный</w:t>
      </w:r>
      <w:r>
        <w:rPr>
          <w:spacing w:val="1"/>
        </w:rPr>
        <w:t xml:space="preserve"> </w:t>
      </w:r>
      <w:r>
        <w:t>им</w:t>
      </w:r>
      <w:r>
        <w:rPr>
          <w:spacing w:val="1"/>
        </w:rPr>
        <w:t xml:space="preserve"> </w:t>
      </w:r>
      <w:r>
        <w:t>способ</w:t>
      </w:r>
      <w:r>
        <w:rPr>
          <w:spacing w:val="1"/>
        </w:rPr>
        <w:t xml:space="preserve"> </w:t>
      </w:r>
      <w:r>
        <w:t>чтения:</w:t>
      </w:r>
      <w:r>
        <w:rPr>
          <w:spacing w:val="1"/>
        </w:rPr>
        <w:t xml:space="preserve"> </w:t>
      </w:r>
      <w:r>
        <w:t>чтение</w:t>
      </w:r>
      <w:r>
        <w:rPr>
          <w:spacing w:val="1"/>
        </w:rPr>
        <w:t xml:space="preserve"> </w:t>
      </w:r>
      <w:r>
        <w:t>слога</w:t>
      </w:r>
      <w:r>
        <w:rPr>
          <w:spacing w:val="1"/>
        </w:rPr>
        <w:t xml:space="preserve"> </w:t>
      </w:r>
      <w:r>
        <w:t>с</w:t>
      </w:r>
      <w:r>
        <w:rPr>
          <w:spacing w:val="1"/>
        </w:rPr>
        <w:t xml:space="preserve"> </w:t>
      </w:r>
      <w:r>
        <w:t>ориентацией</w:t>
      </w:r>
      <w:r>
        <w:rPr>
          <w:spacing w:val="1"/>
        </w:rPr>
        <w:t xml:space="preserve"> </w:t>
      </w:r>
      <w:r>
        <w:t>на</w:t>
      </w:r>
      <w:r>
        <w:rPr>
          <w:spacing w:val="1"/>
        </w:rPr>
        <w:t xml:space="preserve"> </w:t>
      </w:r>
      <w:r>
        <w:t>букву,</w:t>
      </w:r>
      <w:r>
        <w:rPr>
          <w:spacing w:val="1"/>
        </w:rPr>
        <w:t xml:space="preserve"> </w:t>
      </w:r>
      <w:r>
        <w:t>обозначающую</w:t>
      </w:r>
      <w:r>
        <w:rPr>
          <w:spacing w:val="1"/>
        </w:rPr>
        <w:t xml:space="preserve"> </w:t>
      </w:r>
      <w:r>
        <w:t>гласный</w:t>
      </w:r>
      <w:r>
        <w:rPr>
          <w:spacing w:val="1"/>
        </w:rPr>
        <w:t xml:space="preserve"> </w:t>
      </w:r>
      <w:r>
        <w:t>звук.</w:t>
      </w:r>
      <w:r>
        <w:rPr>
          <w:spacing w:val="1"/>
        </w:rPr>
        <w:t xml:space="preserve"> </w:t>
      </w:r>
      <w:r>
        <w:t>Чтение</w:t>
      </w:r>
      <w:r>
        <w:rPr>
          <w:spacing w:val="1"/>
        </w:rPr>
        <w:t xml:space="preserve"> </w:t>
      </w:r>
      <w:r>
        <w:t>слов,</w:t>
      </w:r>
      <w:r>
        <w:rPr>
          <w:spacing w:val="1"/>
        </w:rPr>
        <w:t xml:space="preserve"> </w:t>
      </w:r>
      <w:r>
        <w:t>словосочетаний,</w:t>
      </w:r>
      <w:r>
        <w:rPr>
          <w:spacing w:val="1"/>
        </w:rPr>
        <w:t xml:space="preserve"> </w:t>
      </w:r>
      <w:r>
        <w:t>коротких</w:t>
      </w:r>
      <w:r>
        <w:rPr>
          <w:spacing w:val="1"/>
        </w:rPr>
        <w:t xml:space="preserve"> </w:t>
      </w:r>
      <w:r>
        <w:t>предложений</w:t>
      </w:r>
      <w:r>
        <w:rPr>
          <w:spacing w:val="1"/>
        </w:rPr>
        <w:t xml:space="preserve"> </w:t>
      </w:r>
      <w:r>
        <w:t>и</w:t>
      </w:r>
      <w:r>
        <w:rPr>
          <w:spacing w:val="1"/>
        </w:rPr>
        <w:t xml:space="preserve"> </w:t>
      </w:r>
      <w:r>
        <w:t>текстов.</w:t>
      </w:r>
      <w:r>
        <w:rPr>
          <w:spacing w:val="1"/>
        </w:rPr>
        <w:t xml:space="preserve"> </w:t>
      </w:r>
      <w:r>
        <w:t>Понимание</w:t>
      </w:r>
      <w:r>
        <w:rPr>
          <w:spacing w:val="1"/>
        </w:rPr>
        <w:t xml:space="preserve"> </w:t>
      </w:r>
      <w:r>
        <w:t>предложений,</w:t>
      </w:r>
      <w:r>
        <w:rPr>
          <w:spacing w:val="1"/>
        </w:rPr>
        <w:t xml:space="preserve"> </w:t>
      </w:r>
      <w:r>
        <w:t>небольших</w:t>
      </w:r>
      <w:r>
        <w:rPr>
          <w:spacing w:val="1"/>
        </w:rPr>
        <w:t xml:space="preserve"> </w:t>
      </w:r>
      <w:r>
        <w:t>рассказов</w:t>
      </w:r>
      <w:r>
        <w:rPr>
          <w:spacing w:val="1"/>
        </w:rPr>
        <w:t xml:space="preserve"> </w:t>
      </w:r>
      <w:r>
        <w:t>и</w:t>
      </w:r>
      <w:r>
        <w:rPr>
          <w:spacing w:val="1"/>
        </w:rPr>
        <w:t xml:space="preserve"> </w:t>
      </w:r>
      <w:r>
        <w:t>стихотворений</w:t>
      </w:r>
      <w:r>
        <w:rPr>
          <w:spacing w:val="-3"/>
        </w:rPr>
        <w:t xml:space="preserve"> </w:t>
      </w:r>
      <w:r>
        <w:t>при</w:t>
      </w:r>
      <w:r>
        <w:rPr>
          <w:spacing w:val="-3"/>
        </w:rPr>
        <w:t xml:space="preserve"> </w:t>
      </w:r>
      <w:r>
        <w:t>самостоятельном</w:t>
      </w:r>
      <w:r>
        <w:rPr>
          <w:spacing w:val="2"/>
        </w:rPr>
        <w:t xml:space="preserve"> </w:t>
      </w:r>
      <w:r>
        <w:t>чтении</w:t>
      </w:r>
      <w:r>
        <w:rPr>
          <w:spacing w:val="-2"/>
        </w:rPr>
        <w:t xml:space="preserve"> </w:t>
      </w:r>
      <w:r>
        <w:t>вслух</w:t>
      </w:r>
      <w:r>
        <w:rPr>
          <w:spacing w:val="-4"/>
        </w:rPr>
        <w:t xml:space="preserve"> </w:t>
      </w:r>
      <w:r>
        <w:t>и</w:t>
      </w:r>
      <w:r>
        <w:rPr>
          <w:spacing w:val="2"/>
        </w:rPr>
        <w:t xml:space="preserve"> </w:t>
      </w:r>
      <w:r>
        <w:t>при</w:t>
      </w:r>
      <w:r>
        <w:rPr>
          <w:spacing w:val="59"/>
        </w:rPr>
        <w:t xml:space="preserve"> </w:t>
      </w:r>
      <w:r>
        <w:t>прослушивании.</w:t>
      </w:r>
    </w:p>
    <w:p w:rsidR="003C2477" w:rsidRDefault="00F03892">
      <w:pPr>
        <w:pStyle w:val="a3"/>
        <w:spacing w:before="2" w:line="276" w:lineRule="auto"/>
        <w:ind w:right="802" w:firstLine="710"/>
        <w:jc w:val="both"/>
      </w:pPr>
      <w:r>
        <w:t>Плавное</w:t>
      </w:r>
      <w:r>
        <w:rPr>
          <w:spacing w:val="1"/>
        </w:rPr>
        <w:t xml:space="preserve"> </w:t>
      </w:r>
      <w:r>
        <w:t>слоговое</w:t>
      </w:r>
      <w:r>
        <w:rPr>
          <w:spacing w:val="1"/>
        </w:rPr>
        <w:t xml:space="preserve"> </w:t>
      </w:r>
      <w:r>
        <w:t>чтение</w:t>
      </w:r>
      <w:r>
        <w:rPr>
          <w:spacing w:val="1"/>
        </w:rPr>
        <w:t xml:space="preserve"> </w:t>
      </w:r>
      <w:r>
        <w:t>и</w:t>
      </w:r>
      <w:r>
        <w:rPr>
          <w:spacing w:val="1"/>
        </w:rPr>
        <w:t xml:space="preserve"> </w:t>
      </w:r>
      <w:r>
        <w:t>чтение</w:t>
      </w:r>
      <w:r>
        <w:rPr>
          <w:spacing w:val="1"/>
        </w:rPr>
        <w:t xml:space="preserve"> </w:t>
      </w:r>
      <w:r>
        <w:t>целыми</w:t>
      </w:r>
      <w:r>
        <w:rPr>
          <w:spacing w:val="1"/>
        </w:rPr>
        <w:t xml:space="preserve"> </w:t>
      </w:r>
      <w:r>
        <w:t>словами</w:t>
      </w:r>
      <w:r>
        <w:rPr>
          <w:spacing w:val="1"/>
        </w:rPr>
        <w:t xml:space="preserve"> </w:t>
      </w:r>
      <w:r>
        <w:t>как</w:t>
      </w:r>
      <w:r>
        <w:rPr>
          <w:spacing w:val="1"/>
        </w:rPr>
        <w:t xml:space="preserve"> </w:t>
      </w:r>
      <w:r>
        <w:t>результат</w:t>
      </w:r>
      <w:r>
        <w:rPr>
          <w:spacing w:val="1"/>
        </w:rPr>
        <w:t xml:space="preserve"> </w:t>
      </w:r>
      <w:r>
        <w:t>совершенствования механизма чтения. Обучение орфоэпическому чтению при переходе к</w:t>
      </w:r>
      <w:r>
        <w:rPr>
          <w:spacing w:val="1"/>
        </w:rPr>
        <w:t xml:space="preserve"> </w:t>
      </w:r>
      <w:r>
        <w:t>чтению</w:t>
      </w:r>
      <w:r>
        <w:rPr>
          <w:spacing w:val="1"/>
        </w:rPr>
        <w:t xml:space="preserve"> </w:t>
      </w:r>
      <w:r>
        <w:t>целыми</w:t>
      </w:r>
      <w:r>
        <w:rPr>
          <w:spacing w:val="1"/>
        </w:rPr>
        <w:t xml:space="preserve"> </w:t>
      </w:r>
      <w:r>
        <w:t>словами.</w:t>
      </w:r>
      <w:r>
        <w:rPr>
          <w:spacing w:val="1"/>
        </w:rPr>
        <w:t xml:space="preserve"> </w:t>
      </w:r>
      <w:r>
        <w:t>Скорость</w:t>
      </w:r>
      <w:r>
        <w:rPr>
          <w:spacing w:val="1"/>
        </w:rPr>
        <w:t xml:space="preserve"> </w:t>
      </w:r>
      <w:r>
        <w:t>чтения</w:t>
      </w:r>
      <w:r>
        <w:rPr>
          <w:spacing w:val="1"/>
        </w:rPr>
        <w:t xml:space="preserve"> </w:t>
      </w:r>
      <w:r>
        <w:t>в</w:t>
      </w:r>
      <w:r>
        <w:rPr>
          <w:spacing w:val="1"/>
        </w:rPr>
        <w:t xml:space="preserve"> </w:t>
      </w:r>
      <w:r>
        <w:t>соответствии</w:t>
      </w:r>
      <w:r>
        <w:rPr>
          <w:spacing w:val="1"/>
        </w:rPr>
        <w:t xml:space="preserve"> </w:t>
      </w:r>
      <w:r>
        <w:t>с индивидуальным</w:t>
      </w:r>
      <w:r>
        <w:rPr>
          <w:spacing w:val="1"/>
        </w:rPr>
        <w:t xml:space="preserve"> </w:t>
      </w:r>
      <w:r>
        <w:t>темпом</w:t>
      </w:r>
      <w:r>
        <w:rPr>
          <w:spacing w:val="1"/>
        </w:rPr>
        <w:t xml:space="preserve"> </w:t>
      </w:r>
      <w:r>
        <w:t>ребенка. Чтение с интонацией и паузами в соответствии со знаками препинания. Развитие</w:t>
      </w:r>
      <w:r>
        <w:rPr>
          <w:spacing w:val="1"/>
        </w:rPr>
        <w:t xml:space="preserve"> </w:t>
      </w:r>
      <w:r>
        <w:t>осознанности</w:t>
      </w:r>
      <w:r>
        <w:rPr>
          <w:spacing w:val="-8"/>
        </w:rPr>
        <w:t xml:space="preserve"> </w:t>
      </w:r>
      <w:r>
        <w:t>и</w:t>
      </w:r>
      <w:r>
        <w:rPr>
          <w:spacing w:val="-12"/>
        </w:rPr>
        <w:t xml:space="preserve"> </w:t>
      </w:r>
      <w:r>
        <w:t>выразительности</w:t>
      </w:r>
      <w:r>
        <w:rPr>
          <w:spacing w:val="-13"/>
        </w:rPr>
        <w:t xml:space="preserve"> </w:t>
      </w:r>
      <w:r>
        <w:t>чтения</w:t>
      </w:r>
      <w:r>
        <w:rPr>
          <w:spacing w:val="-9"/>
        </w:rPr>
        <w:t xml:space="preserve"> </w:t>
      </w:r>
      <w:r>
        <w:t>на</w:t>
      </w:r>
      <w:r>
        <w:rPr>
          <w:spacing w:val="-15"/>
        </w:rPr>
        <w:t xml:space="preserve"> </w:t>
      </w:r>
      <w:r>
        <w:t>материале</w:t>
      </w:r>
      <w:r>
        <w:rPr>
          <w:spacing w:val="-9"/>
        </w:rPr>
        <w:t xml:space="preserve"> </w:t>
      </w:r>
      <w:r>
        <w:t>небольших</w:t>
      </w:r>
      <w:r>
        <w:rPr>
          <w:spacing w:val="-13"/>
        </w:rPr>
        <w:t xml:space="preserve"> </w:t>
      </w:r>
      <w:r>
        <w:t>текстов</w:t>
      </w:r>
      <w:r>
        <w:rPr>
          <w:spacing w:val="-8"/>
        </w:rPr>
        <w:t xml:space="preserve"> </w:t>
      </w:r>
      <w:r>
        <w:t>и</w:t>
      </w:r>
      <w:r>
        <w:rPr>
          <w:spacing w:val="-12"/>
        </w:rPr>
        <w:t xml:space="preserve"> </w:t>
      </w:r>
      <w:r>
        <w:t>стихотворений.</w:t>
      </w:r>
      <w:r>
        <w:rPr>
          <w:spacing w:val="-58"/>
        </w:rPr>
        <w:t xml:space="preserve"> </w:t>
      </w:r>
      <w:r>
        <w:t>Выборочное чтение с целью поиска ответа на поставленный вопрос по данному тексту.</w:t>
      </w:r>
      <w:r>
        <w:rPr>
          <w:spacing w:val="1"/>
        </w:rPr>
        <w:t xml:space="preserve"> </w:t>
      </w:r>
      <w:r>
        <w:t>Нахождение</w:t>
      </w:r>
      <w:r>
        <w:rPr>
          <w:spacing w:val="1"/>
        </w:rPr>
        <w:t xml:space="preserve"> </w:t>
      </w:r>
      <w:r>
        <w:t>информации,</w:t>
      </w:r>
      <w:r>
        <w:rPr>
          <w:spacing w:val="1"/>
        </w:rPr>
        <w:t xml:space="preserve"> </w:t>
      </w:r>
      <w:r>
        <w:t>заданной</w:t>
      </w:r>
      <w:r>
        <w:rPr>
          <w:spacing w:val="1"/>
        </w:rPr>
        <w:t xml:space="preserve"> </w:t>
      </w:r>
      <w:r>
        <w:t>в</w:t>
      </w:r>
      <w:r>
        <w:rPr>
          <w:spacing w:val="1"/>
        </w:rPr>
        <w:t xml:space="preserve"> </w:t>
      </w:r>
      <w:r>
        <w:t>тексте</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Формулирование</w:t>
      </w:r>
      <w:r>
        <w:rPr>
          <w:spacing w:val="1"/>
        </w:rPr>
        <w:t xml:space="preserve"> </w:t>
      </w:r>
      <w:r>
        <w:t>простых</w:t>
      </w:r>
      <w:r>
        <w:rPr>
          <w:spacing w:val="-57"/>
        </w:rPr>
        <w:t xml:space="preserve"> </w:t>
      </w:r>
      <w:r>
        <w:t>выводов на основе информации, содержащейся в тексте. Чтение по ролям. Использование</w:t>
      </w:r>
      <w:r>
        <w:rPr>
          <w:spacing w:val="1"/>
        </w:rPr>
        <w:t xml:space="preserve"> </w:t>
      </w:r>
      <w:r>
        <w:lastRenderedPageBreak/>
        <w:t>орфографического чтения как средства самоконтроля при письме под диктовку и</w:t>
      </w:r>
      <w:r>
        <w:rPr>
          <w:spacing w:val="1"/>
        </w:rPr>
        <w:t xml:space="preserve"> </w:t>
      </w:r>
      <w:r>
        <w:t>при</w:t>
      </w:r>
      <w:r>
        <w:rPr>
          <w:spacing w:val="1"/>
        </w:rPr>
        <w:t xml:space="preserve"> </w:t>
      </w:r>
      <w:r>
        <w:t>списывании.</w:t>
      </w:r>
    </w:p>
    <w:p w:rsidR="003C2477" w:rsidRDefault="00F03892">
      <w:pPr>
        <w:pStyle w:val="1"/>
        <w:spacing w:before="5"/>
        <w:jc w:val="both"/>
      </w:pPr>
      <w:r>
        <w:t>Восприятие</w:t>
      </w:r>
      <w:r>
        <w:rPr>
          <w:spacing w:val="-5"/>
        </w:rPr>
        <w:t xml:space="preserve"> </w:t>
      </w:r>
      <w:r>
        <w:t>художественного</w:t>
      </w:r>
      <w:r>
        <w:rPr>
          <w:spacing w:val="-3"/>
        </w:rPr>
        <w:t xml:space="preserve"> </w:t>
      </w:r>
      <w:r>
        <w:t>произведения</w:t>
      </w:r>
    </w:p>
    <w:p w:rsidR="003C2477" w:rsidRDefault="00F03892">
      <w:pPr>
        <w:pStyle w:val="a3"/>
        <w:spacing w:before="36" w:line="276" w:lineRule="auto"/>
        <w:ind w:right="801" w:firstLine="566"/>
        <w:jc w:val="both"/>
      </w:pPr>
      <w:r>
        <w:t>Восприятие</w:t>
      </w:r>
      <w:r>
        <w:rPr>
          <w:spacing w:val="1"/>
        </w:rPr>
        <w:t xml:space="preserve"> </w:t>
      </w:r>
      <w:r>
        <w:t>художественного</w:t>
      </w:r>
      <w:r>
        <w:rPr>
          <w:spacing w:val="1"/>
        </w:rPr>
        <w:t xml:space="preserve"> </w:t>
      </w:r>
      <w:r>
        <w:t>произведения,</w:t>
      </w:r>
      <w:r>
        <w:rPr>
          <w:spacing w:val="1"/>
        </w:rPr>
        <w:t xml:space="preserve"> </w:t>
      </w:r>
      <w:r>
        <w:t>читаемого</w:t>
      </w:r>
      <w:r>
        <w:rPr>
          <w:spacing w:val="1"/>
        </w:rPr>
        <w:t xml:space="preserve"> </w:t>
      </w:r>
      <w:r>
        <w:t>взрослым</w:t>
      </w:r>
      <w:r>
        <w:rPr>
          <w:spacing w:val="1"/>
        </w:rPr>
        <w:t xml:space="preserve"> </w:t>
      </w:r>
      <w:r>
        <w:t>или</w:t>
      </w:r>
      <w:r>
        <w:rPr>
          <w:spacing w:val="1"/>
        </w:rPr>
        <w:t xml:space="preserve"> </w:t>
      </w:r>
      <w:r>
        <w:t>хорошо</w:t>
      </w:r>
      <w:r>
        <w:rPr>
          <w:spacing w:val="-57"/>
        </w:rPr>
        <w:t xml:space="preserve"> </w:t>
      </w:r>
      <w:r>
        <w:t>читающим одноклассником.</w:t>
      </w:r>
      <w:r>
        <w:rPr>
          <w:spacing w:val="1"/>
        </w:rPr>
        <w:t xml:space="preserve"> </w:t>
      </w:r>
      <w:r>
        <w:t>Понимание текста:</w:t>
      </w:r>
      <w:r>
        <w:rPr>
          <w:spacing w:val="1"/>
        </w:rPr>
        <w:t xml:space="preserve"> </w:t>
      </w:r>
      <w:r>
        <w:t>тема основная</w:t>
      </w:r>
      <w:r>
        <w:rPr>
          <w:spacing w:val="1"/>
        </w:rPr>
        <w:t xml:space="preserve"> </w:t>
      </w:r>
      <w:r>
        <w:t>мысль, герой, основная</w:t>
      </w:r>
      <w:r>
        <w:rPr>
          <w:spacing w:val="1"/>
        </w:rPr>
        <w:t xml:space="preserve"> </w:t>
      </w:r>
      <w:r>
        <w:t>сюжетная линия. Работа с воображаемыми ситуациями («что бы ты сделал на месте героя,</w:t>
      </w:r>
      <w:r>
        <w:rPr>
          <w:spacing w:val="1"/>
        </w:rPr>
        <w:t xml:space="preserve"> </w:t>
      </w:r>
      <w:r>
        <w:t>как</w:t>
      </w:r>
      <w:r>
        <w:rPr>
          <w:spacing w:val="-1"/>
        </w:rPr>
        <w:t xml:space="preserve"> </w:t>
      </w:r>
      <w:r>
        <w:t>бы</w:t>
      </w:r>
      <w:r>
        <w:rPr>
          <w:spacing w:val="3"/>
        </w:rPr>
        <w:t xml:space="preserve"> </w:t>
      </w:r>
      <w:r>
        <w:t>ты</w:t>
      </w:r>
      <w:r>
        <w:rPr>
          <w:spacing w:val="4"/>
        </w:rPr>
        <w:t xml:space="preserve"> </w:t>
      </w:r>
      <w:r>
        <w:t>себя</w:t>
      </w:r>
      <w:r>
        <w:rPr>
          <w:spacing w:val="2"/>
        </w:rPr>
        <w:t xml:space="preserve"> </w:t>
      </w:r>
      <w:r>
        <w:t>вел»).</w:t>
      </w:r>
    </w:p>
    <w:p w:rsidR="003C2477" w:rsidRDefault="00F03892">
      <w:pPr>
        <w:pStyle w:val="a3"/>
        <w:spacing w:line="280" w:lineRule="auto"/>
        <w:ind w:right="815"/>
        <w:jc w:val="both"/>
      </w:pPr>
      <w:r>
        <w:t>Первоначальное знакомство с литературными жанрами стихотворения, рассказы, сказки</w:t>
      </w:r>
      <w:r>
        <w:rPr>
          <w:spacing w:val="1"/>
        </w:rPr>
        <w:t xml:space="preserve"> </w:t>
      </w:r>
      <w:r>
        <w:t>(народные и</w:t>
      </w:r>
      <w:r>
        <w:rPr>
          <w:spacing w:val="-2"/>
        </w:rPr>
        <w:t xml:space="preserve"> </w:t>
      </w:r>
      <w:r>
        <w:t>авторские),</w:t>
      </w:r>
      <w:r>
        <w:rPr>
          <w:spacing w:val="3"/>
        </w:rPr>
        <w:t xml:space="preserve"> </w:t>
      </w:r>
      <w:r>
        <w:t>загадки,</w:t>
      </w:r>
      <w:r>
        <w:rPr>
          <w:spacing w:val="4"/>
        </w:rPr>
        <w:t xml:space="preserve"> </w:t>
      </w:r>
      <w:r>
        <w:t>пословицы</w:t>
      </w:r>
      <w:r>
        <w:rPr>
          <w:spacing w:val="-1"/>
        </w:rPr>
        <w:t xml:space="preserve"> </w:t>
      </w:r>
      <w:r>
        <w:t>и</w:t>
      </w:r>
      <w:r>
        <w:rPr>
          <w:spacing w:val="-1"/>
        </w:rPr>
        <w:t xml:space="preserve"> </w:t>
      </w:r>
      <w:r>
        <w:t>др.</w:t>
      </w:r>
    </w:p>
    <w:p w:rsidR="003C2477" w:rsidRDefault="00F03892">
      <w:pPr>
        <w:pStyle w:val="1"/>
        <w:spacing w:before="71"/>
        <w:jc w:val="both"/>
      </w:pPr>
      <w:r>
        <w:t>Литературное</w:t>
      </w:r>
      <w:r>
        <w:rPr>
          <w:spacing w:val="-5"/>
        </w:rPr>
        <w:t xml:space="preserve"> </w:t>
      </w:r>
      <w:r>
        <w:t>чтение</w:t>
      </w:r>
    </w:p>
    <w:p w:rsidR="003C2477" w:rsidRDefault="00F03892">
      <w:pPr>
        <w:spacing w:before="41"/>
        <w:ind w:left="919"/>
        <w:jc w:val="both"/>
        <w:rPr>
          <w:b/>
          <w:sz w:val="24"/>
        </w:rPr>
      </w:pPr>
      <w:r>
        <w:rPr>
          <w:b/>
          <w:sz w:val="24"/>
        </w:rPr>
        <w:t>Виды</w:t>
      </w:r>
      <w:r>
        <w:rPr>
          <w:b/>
          <w:spacing w:val="-1"/>
          <w:sz w:val="24"/>
        </w:rPr>
        <w:t xml:space="preserve"> </w:t>
      </w:r>
      <w:r>
        <w:rPr>
          <w:b/>
          <w:sz w:val="24"/>
        </w:rPr>
        <w:t>речевой</w:t>
      </w:r>
      <w:r>
        <w:rPr>
          <w:b/>
          <w:spacing w:val="-4"/>
          <w:sz w:val="24"/>
        </w:rPr>
        <w:t xml:space="preserve"> </w:t>
      </w:r>
      <w:r>
        <w:rPr>
          <w:b/>
          <w:sz w:val="24"/>
        </w:rPr>
        <w:t>и читательской</w:t>
      </w:r>
      <w:r>
        <w:rPr>
          <w:b/>
          <w:spacing w:val="-4"/>
          <w:sz w:val="24"/>
        </w:rPr>
        <w:t xml:space="preserve"> </w:t>
      </w:r>
      <w:r>
        <w:rPr>
          <w:b/>
          <w:sz w:val="24"/>
        </w:rPr>
        <w:t>деятельности</w:t>
      </w:r>
    </w:p>
    <w:p w:rsidR="003C2477" w:rsidRDefault="00F03892">
      <w:pPr>
        <w:pStyle w:val="a3"/>
        <w:spacing w:before="36" w:line="276" w:lineRule="auto"/>
        <w:ind w:right="803"/>
        <w:jc w:val="both"/>
      </w:pPr>
      <w:r>
        <w:rPr>
          <w:b/>
        </w:rPr>
        <w:t xml:space="preserve">Аудирование (слушание). </w:t>
      </w:r>
      <w:r>
        <w:t>Восприятие литературного произведения. Умение слушать и</w:t>
      </w:r>
      <w:r>
        <w:rPr>
          <w:spacing w:val="1"/>
        </w:rPr>
        <w:t xml:space="preserve"> </w:t>
      </w:r>
      <w:r>
        <w:t>понимать</w:t>
      </w:r>
      <w:r>
        <w:rPr>
          <w:spacing w:val="-7"/>
        </w:rPr>
        <w:t xml:space="preserve"> </w:t>
      </w:r>
      <w:r>
        <w:t>фольклорные</w:t>
      </w:r>
      <w:r>
        <w:rPr>
          <w:spacing w:val="-9"/>
        </w:rPr>
        <w:t xml:space="preserve"> </w:t>
      </w:r>
      <w:r>
        <w:t>и</w:t>
      </w:r>
      <w:r>
        <w:rPr>
          <w:spacing w:val="-7"/>
        </w:rPr>
        <w:t xml:space="preserve"> </w:t>
      </w:r>
      <w:r>
        <w:t>литературные</w:t>
      </w:r>
      <w:r>
        <w:rPr>
          <w:spacing w:val="-1"/>
        </w:rPr>
        <w:t xml:space="preserve"> </w:t>
      </w:r>
      <w:r>
        <w:t>произведения.</w:t>
      </w:r>
      <w:r>
        <w:rPr>
          <w:spacing w:val="-6"/>
        </w:rPr>
        <w:t xml:space="preserve"> </w:t>
      </w:r>
      <w:r>
        <w:t>Обоснование</w:t>
      </w:r>
      <w:r>
        <w:rPr>
          <w:spacing w:val="-9"/>
        </w:rPr>
        <w:t xml:space="preserve"> </w:t>
      </w:r>
      <w:r>
        <w:t>суждений</w:t>
      </w:r>
      <w:r>
        <w:rPr>
          <w:spacing w:val="-8"/>
        </w:rPr>
        <w:t xml:space="preserve"> </w:t>
      </w:r>
      <w:r>
        <w:t>«нравится</w:t>
      </w:r>
      <w:r>
        <w:rPr>
          <w:spacing w:val="-2"/>
        </w:rPr>
        <w:t xml:space="preserve"> </w:t>
      </w:r>
      <w:r>
        <w:t>–</w:t>
      </w:r>
      <w:r>
        <w:rPr>
          <w:spacing w:val="-57"/>
        </w:rPr>
        <w:t xml:space="preserve"> </w:t>
      </w:r>
      <w:r>
        <w:t>не</w:t>
      </w:r>
      <w:r>
        <w:rPr>
          <w:spacing w:val="61"/>
        </w:rPr>
        <w:t xml:space="preserve"> </w:t>
      </w:r>
      <w:r>
        <w:t>нравится». Элементарная</w:t>
      </w:r>
      <w:r>
        <w:rPr>
          <w:spacing w:val="61"/>
        </w:rPr>
        <w:t xml:space="preserve"> </w:t>
      </w:r>
      <w:r>
        <w:t>оценка</w:t>
      </w:r>
      <w:r>
        <w:rPr>
          <w:spacing w:val="61"/>
        </w:rPr>
        <w:t xml:space="preserve"> </w:t>
      </w:r>
      <w:r>
        <w:t xml:space="preserve">эмоционального  </w:t>
      </w:r>
      <w:r>
        <w:rPr>
          <w:spacing w:val="1"/>
        </w:rPr>
        <w:t xml:space="preserve"> </w:t>
      </w:r>
      <w:r>
        <w:t xml:space="preserve">состояния  </w:t>
      </w:r>
      <w:r>
        <w:rPr>
          <w:spacing w:val="1"/>
        </w:rPr>
        <w:t xml:space="preserve"> </w:t>
      </w:r>
      <w:r>
        <w:t xml:space="preserve">героев  </w:t>
      </w:r>
      <w:r>
        <w:rPr>
          <w:spacing w:val="1"/>
        </w:rPr>
        <w:t xml:space="preserve"> </w:t>
      </w:r>
      <w:r>
        <w:t>(весел,</w:t>
      </w:r>
      <w:r>
        <w:rPr>
          <w:spacing w:val="1"/>
        </w:rPr>
        <w:t xml:space="preserve"> </w:t>
      </w:r>
      <w:r>
        <w:t xml:space="preserve">печален, удивлен  </w:t>
      </w:r>
      <w:r>
        <w:rPr>
          <w:spacing w:val="1"/>
        </w:rPr>
        <w:t xml:space="preserve"> </w:t>
      </w:r>
      <w:r>
        <w:t xml:space="preserve">и  </w:t>
      </w:r>
      <w:r>
        <w:rPr>
          <w:spacing w:val="1"/>
        </w:rPr>
        <w:t xml:space="preserve"> </w:t>
      </w:r>
      <w:r>
        <w:t xml:space="preserve">пр.),  </w:t>
      </w:r>
      <w:r>
        <w:rPr>
          <w:spacing w:val="1"/>
        </w:rPr>
        <w:t xml:space="preserve"> </w:t>
      </w:r>
      <w:r>
        <w:t xml:space="preserve">сравнение  </w:t>
      </w:r>
      <w:r>
        <w:rPr>
          <w:spacing w:val="1"/>
        </w:rPr>
        <w:t xml:space="preserve"> </w:t>
      </w:r>
      <w:r>
        <w:t xml:space="preserve">действий  </w:t>
      </w:r>
      <w:r>
        <w:rPr>
          <w:spacing w:val="1"/>
        </w:rPr>
        <w:t xml:space="preserve"> </w:t>
      </w:r>
      <w:r>
        <w:t xml:space="preserve">и  </w:t>
      </w:r>
      <w:r>
        <w:rPr>
          <w:spacing w:val="1"/>
        </w:rPr>
        <w:t xml:space="preserve"> </w:t>
      </w:r>
      <w:r>
        <w:t xml:space="preserve">поступков  </w:t>
      </w:r>
      <w:r>
        <w:rPr>
          <w:spacing w:val="1"/>
        </w:rPr>
        <w:t xml:space="preserve"> </w:t>
      </w:r>
      <w:r>
        <w:t>героев.    Умение</w:t>
      </w:r>
      <w:r>
        <w:rPr>
          <w:spacing w:val="1"/>
        </w:rPr>
        <w:t xml:space="preserve"> </w:t>
      </w:r>
      <w:r>
        <w:t>узнавать произведения</w:t>
      </w:r>
      <w:r>
        <w:rPr>
          <w:spacing w:val="61"/>
        </w:rPr>
        <w:t xml:space="preserve"> </w:t>
      </w:r>
      <w:r>
        <w:t xml:space="preserve">разных  </w:t>
      </w:r>
      <w:r>
        <w:rPr>
          <w:spacing w:val="1"/>
        </w:rPr>
        <w:t xml:space="preserve"> </w:t>
      </w:r>
      <w:r>
        <w:t xml:space="preserve">жанров  </w:t>
      </w:r>
      <w:r>
        <w:rPr>
          <w:spacing w:val="1"/>
        </w:rPr>
        <w:t xml:space="preserve"> </w:t>
      </w:r>
      <w:r>
        <w:t xml:space="preserve">(стихи,  </w:t>
      </w:r>
      <w:r>
        <w:rPr>
          <w:spacing w:val="1"/>
        </w:rPr>
        <w:t xml:space="preserve"> </w:t>
      </w:r>
      <w:r>
        <w:t xml:space="preserve">рассказы,  </w:t>
      </w:r>
      <w:r>
        <w:rPr>
          <w:spacing w:val="1"/>
        </w:rPr>
        <w:t xml:space="preserve"> </w:t>
      </w:r>
      <w:r>
        <w:t xml:space="preserve">сказки,  </w:t>
      </w:r>
      <w:r>
        <w:rPr>
          <w:spacing w:val="1"/>
        </w:rPr>
        <w:t xml:space="preserve"> </w:t>
      </w:r>
      <w:r>
        <w:t>произведения</w:t>
      </w:r>
      <w:r>
        <w:rPr>
          <w:spacing w:val="1"/>
        </w:rPr>
        <w:t xml:space="preserve"> </w:t>
      </w:r>
      <w:r>
        <w:t>малого</w:t>
      </w:r>
      <w:r>
        <w:rPr>
          <w:spacing w:val="6"/>
        </w:rPr>
        <w:t xml:space="preserve"> </w:t>
      </w:r>
      <w:r>
        <w:t>фольклора).</w:t>
      </w:r>
    </w:p>
    <w:p w:rsidR="003C2477" w:rsidRDefault="00F03892">
      <w:pPr>
        <w:pStyle w:val="a3"/>
        <w:tabs>
          <w:tab w:val="left" w:pos="3645"/>
          <w:tab w:val="left" w:pos="7209"/>
          <w:tab w:val="left" w:pos="8785"/>
        </w:tabs>
        <w:spacing w:before="2" w:line="276" w:lineRule="auto"/>
        <w:ind w:right="800"/>
        <w:jc w:val="both"/>
      </w:pPr>
      <w:r>
        <w:rPr>
          <w:b/>
        </w:rPr>
        <w:t>Чтение.</w:t>
      </w:r>
      <w:r>
        <w:rPr>
          <w:b/>
          <w:spacing w:val="1"/>
        </w:rPr>
        <w:t xml:space="preserve"> </w:t>
      </w:r>
      <w:r>
        <w:t>Плавное</w:t>
      </w:r>
      <w:r>
        <w:rPr>
          <w:spacing w:val="1"/>
        </w:rPr>
        <w:t xml:space="preserve"> </w:t>
      </w:r>
      <w:r>
        <w:t>чтение</w:t>
      </w:r>
      <w:r>
        <w:rPr>
          <w:spacing w:val="1"/>
        </w:rPr>
        <w:t xml:space="preserve"> </w:t>
      </w:r>
      <w:r>
        <w:t>вслух</w:t>
      </w:r>
      <w:r>
        <w:rPr>
          <w:spacing w:val="1"/>
        </w:rPr>
        <w:t xml:space="preserve"> </w:t>
      </w:r>
      <w:r>
        <w:t>по</w:t>
      </w:r>
      <w:r>
        <w:rPr>
          <w:spacing w:val="1"/>
        </w:rPr>
        <w:t xml:space="preserve"> </w:t>
      </w:r>
      <w:r>
        <w:t>слогам</w:t>
      </w:r>
      <w:r>
        <w:rPr>
          <w:spacing w:val="1"/>
        </w:rPr>
        <w:t xml:space="preserve"> </w:t>
      </w:r>
      <w:r>
        <w:t>и</w:t>
      </w:r>
      <w:r>
        <w:rPr>
          <w:spacing w:val="1"/>
        </w:rPr>
        <w:t xml:space="preserve"> </w:t>
      </w:r>
      <w:r>
        <w:t>целыми</w:t>
      </w:r>
      <w:r>
        <w:rPr>
          <w:spacing w:val="1"/>
        </w:rPr>
        <w:t xml:space="preserve"> </w:t>
      </w:r>
      <w:r>
        <w:t>словами</w:t>
      </w:r>
      <w:r>
        <w:rPr>
          <w:spacing w:val="1"/>
        </w:rPr>
        <w:t xml:space="preserve"> </w:t>
      </w:r>
      <w:r>
        <w:t>со скоростью,</w:t>
      </w:r>
      <w:r>
        <w:rPr>
          <w:spacing w:val="1"/>
        </w:rPr>
        <w:t xml:space="preserve"> </w:t>
      </w:r>
      <w:r>
        <w:t>соответствующей</w:t>
      </w:r>
      <w:r>
        <w:rPr>
          <w:spacing w:val="1"/>
        </w:rPr>
        <w:t xml:space="preserve"> </w:t>
      </w:r>
      <w:r>
        <w:t>индивидуальным</w:t>
      </w:r>
      <w:r>
        <w:rPr>
          <w:spacing w:val="1"/>
        </w:rPr>
        <w:t xml:space="preserve"> </w:t>
      </w:r>
      <w:r>
        <w:t>возможностям</w:t>
      </w:r>
      <w:r>
        <w:rPr>
          <w:spacing w:val="1"/>
        </w:rPr>
        <w:t xml:space="preserve"> </w:t>
      </w:r>
      <w:r>
        <w:t>учащихся. Выразительное</w:t>
      </w:r>
      <w:r>
        <w:rPr>
          <w:spacing w:val="1"/>
        </w:rPr>
        <w:t xml:space="preserve"> </w:t>
      </w:r>
      <w:r>
        <w:t>чтение,</w:t>
      </w:r>
      <w:r>
        <w:rPr>
          <w:spacing w:val="1"/>
        </w:rPr>
        <w:t xml:space="preserve"> </w:t>
      </w:r>
      <w:r>
        <w:t>с</w:t>
      </w:r>
      <w:r>
        <w:rPr>
          <w:spacing w:val="1"/>
        </w:rPr>
        <w:t xml:space="preserve"> </w:t>
      </w:r>
      <w:r>
        <w:t>интонациями,</w:t>
      </w:r>
      <w:r>
        <w:rPr>
          <w:spacing w:val="1"/>
        </w:rPr>
        <w:t xml:space="preserve"> </w:t>
      </w:r>
      <w:r>
        <w:t>соответствующими</w:t>
      </w:r>
      <w:r>
        <w:rPr>
          <w:spacing w:val="1"/>
        </w:rPr>
        <w:t xml:space="preserve"> </w:t>
      </w:r>
      <w:r>
        <w:t>знакам препинания.</w:t>
      </w:r>
      <w:r>
        <w:rPr>
          <w:spacing w:val="1"/>
        </w:rPr>
        <w:t xml:space="preserve"> </w:t>
      </w:r>
      <w:r>
        <w:t>Чтение</w:t>
      </w:r>
      <w:r>
        <w:rPr>
          <w:spacing w:val="1"/>
        </w:rPr>
        <w:t xml:space="preserve"> </w:t>
      </w:r>
      <w:r>
        <w:t>наизусть</w:t>
      </w:r>
      <w:r>
        <w:rPr>
          <w:spacing w:val="1"/>
        </w:rPr>
        <w:t xml:space="preserve"> </w:t>
      </w:r>
      <w:r>
        <w:t>небольших</w:t>
      </w:r>
      <w:r>
        <w:rPr>
          <w:spacing w:val="1"/>
        </w:rPr>
        <w:t xml:space="preserve"> </w:t>
      </w:r>
      <w:r>
        <w:t>стихотворений,</w:t>
      </w:r>
      <w:r>
        <w:tab/>
        <w:t>прозаических</w:t>
      </w:r>
      <w:r>
        <w:rPr>
          <w:spacing w:val="-2"/>
        </w:rPr>
        <w:t xml:space="preserve"> </w:t>
      </w:r>
      <w:r>
        <w:t>отрывков</w:t>
      </w:r>
      <w:r>
        <w:tab/>
        <w:t>(2–3</w:t>
      </w:r>
      <w:r>
        <w:tab/>
        <w:t>предложения).</w:t>
      </w:r>
      <w:r>
        <w:rPr>
          <w:spacing w:val="-58"/>
        </w:rPr>
        <w:t xml:space="preserve"> </w:t>
      </w:r>
      <w:r>
        <w:rPr>
          <w:b/>
        </w:rPr>
        <w:t>Работа</w:t>
      </w:r>
      <w:r>
        <w:rPr>
          <w:b/>
          <w:spacing w:val="1"/>
        </w:rPr>
        <w:t xml:space="preserve"> </w:t>
      </w:r>
      <w:r>
        <w:rPr>
          <w:b/>
        </w:rPr>
        <w:t>с</w:t>
      </w:r>
      <w:r>
        <w:rPr>
          <w:b/>
          <w:spacing w:val="1"/>
        </w:rPr>
        <w:t xml:space="preserve"> </w:t>
      </w:r>
      <w:r>
        <w:rPr>
          <w:b/>
        </w:rPr>
        <w:t>текстом</w:t>
      </w:r>
      <w:r>
        <w:t>. Практическое</w:t>
      </w:r>
      <w:r>
        <w:rPr>
          <w:spacing w:val="1"/>
        </w:rPr>
        <w:t xml:space="preserve"> </w:t>
      </w:r>
      <w:r>
        <w:t>отличие</w:t>
      </w:r>
      <w:r>
        <w:rPr>
          <w:spacing w:val="1"/>
        </w:rPr>
        <w:t xml:space="preserve"> </w:t>
      </w:r>
      <w:r>
        <w:t>текста</w:t>
      </w:r>
      <w:r>
        <w:rPr>
          <w:spacing w:val="1"/>
        </w:rPr>
        <w:t xml:space="preserve"> </w:t>
      </w:r>
      <w:r>
        <w:t>от</w:t>
      </w:r>
      <w:r>
        <w:rPr>
          <w:spacing w:val="1"/>
        </w:rPr>
        <w:t xml:space="preserve"> </w:t>
      </w:r>
      <w:r>
        <w:t>набора</w:t>
      </w:r>
      <w:r>
        <w:rPr>
          <w:spacing w:val="1"/>
        </w:rPr>
        <w:t xml:space="preserve"> </w:t>
      </w:r>
      <w:r>
        <w:t>предложений.</w:t>
      </w:r>
      <w:r>
        <w:rPr>
          <w:spacing w:val="1"/>
        </w:rPr>
        <w:t xml:space="preserve"> </w:t>
      </w:r>
      <w:r>
        <w:t>Выделение</w:t>
      </w:r>
      <w:r>
        <w:rPr>
          <w:spacing w:val="1"/>
        </w:rPr>
        <w:t xml:space="preserve"> </w:t>
      </w:r>
      <w:r>
        <w:t>абзаца, смысловых частей под руководством</w:t>
      </w:r>
      <w:r>
        <w:rPr>
          <w:spacing w:val="1"/>
        </w:rPr>
        <w:t xml:space="preserve"> </w:t>
      </w:r>
      <w:r>
        <w:t>учителя. Знание структуры текста: начало</w:t>
      </w:r>
      <w:r>
        <w:rPr>
          <w:spacing w:val="1"/>
        </w:rPr>
        <w:t xml:space="preserve"> </w:t>
      </w:r>
      <w:r>
        <w:t>текста,</w:t>
      </w:r>
      <w:r>
        <w:rPr>
          <w:spacing w:val="1"/>
        </w:rPr>
        <w:t xml:space="preserve"> </w:t>
      </w:r>
      <w:r>
        <w:t>концовка,</w:t>
      </w:r>
      <w:r>
        <w:rPr>
          <w:spacing w:val="1"/>
        </w:rPr>
        <w:t xml:space="preserve"> </w:t>
      </w:r>
      <w:r>
        <w:t>умение</w:t>
      </w:r>
      <w:r>
        <w:rPr>
          <w:spacing w:val="1"/>
        </w:rPr>
        <w:t xml:space="preserve"> </w:t>
      </w:r>
      <w:r>
        <w:t>видеть последовательность</w:t>
      </w:r>
      <w:r>
        <w:rPr>
          <w:spacing w:val="1"/>
        </w:rPr>
        <w:t xml:space="preserve"> </w:t>
      </w:r>
      <w:r>
        <w:t>событий.</w:t>
      </w:r>
      <w:r>
        <w:rPr>
          <w:spacing w:val="1"/>
        </w:rPr>
        <w:t xml:space="preserve"> </w:t>
      </w:r>
      <w:r>
        <w:t>Озаглавливание</w:t>
      </w:r>
      <w:r>
        <w:rPr>
          <w:spacing w:val="1"/>
        </w:rPr>
        <w:t xml:space="preserve"> </w:t>
      </w:r>
      <w:r>
        <w:t>текста</w:t>
      </w:r>
      <w:r>
        <w:rPr>
          <w:spacing w:val="1"/>
        </w:rPr>
        <w:t xml:space="preserve"> </w:t>
      </w:r>
      <w:r>
        <w:t>(подбор</w:t>
      </w:r>
      <w:r>
        <w:rPr>
          <w:spacing w:val="1"/>
        </w:rPr>
        <w:t xml:space="preserve"> </w:t>
      </w:r>
      <w:r>
        <w:t>заголовков). Составление</w:t>
      </w:r>
      <w:r>
        <w:rPr>
          <w:spacing w:val="1"/>
        </w:rPr>
        <w:t xml:space="preserve"> </w:t>
      </w:r>
      <w:r>
        <w:t>схематического</w:t>
      </w:r>
      <w:r>
        <w:rPr>
          <w:spacing w:val="1"/>
        </w:rPr>
        <w:t xml:space="preserve"> </w:t>
      </w:r>
      <w:r>
        <w:t>или</w:t>
      </w:r>
      <w:r>
        <w:rPr>
          <w:spacing w:val="1"/>
        </w:rPr>
        <w:t xml:space="preserve"> </w:t>
      </w:r>
      <w:r>
        <w:t>картинного</w:t>
      </w:r>
      <w:r>
        <w:rPr>
          <w:spacing w:val="1"/>
        </w:rPr>
        <w:t xml:space="preserve"> </w:t>
      </w:r>
      <w:r>
        <w:t>плана</w:t>
      </w:r>
      <w:r>
        <w:rPr>
          <w:spacing w:val="61"/>
        </w:rPr>
        <w:t xml:space="preserve"> </w:t>
      </w:r>
      <w:r>
        <w:t>под</w:t>
      </w:r>
      <w:r>
        <w:rPr>
          <w:spacing w:val="1"/>
        </w:rPr>
        <w:t xml:space="preserve"> </w:t>
      </w:r>
      <w:r>
        <w:t>руководством учителя.</w:t>
      </w:r>
    </w:p>
    <w:p w:rsidR="003C2477" w:rsidRDefault="00F03892">
      <w:pPr>
        <w:pStyle w:val="1"/>
        <w:spacing w:before="5"/>
        <w:jc w:val="both"/>
      </w:pPr>
      <w:r>
        <w:t>Круг</w:t>
      </w:r>
      <w:r>
        <w:rPr>
          <w:spacing w:val="1"/>
        </w:rPr>
        <w:t xml:space="preserve"> </w:t>
      </w:r>
      <w:r>
        <w:t>чтения</w:t>
      </w:r>
    </w:p>
    <w:p w:rsidR="003C2477" w:rsidRDefault="00F03892">
      <w:pPr>
        <w:pStyle w:val="a3"/>
        <w:spacing w:before="37" w:line="276" w:lineRule="auto"/>
        <w:ind w:right="803"/>
        <w:jc w:val="both"/>
      </w:pPr>
      <w:r>
        <w:rPr>
          <w:b/>
        </w:rPr>
        <w:t xml:space="preserve">Произведения устного народного творчества </w:t>
      </w:r>
      <w:r>
        <w:t>русского и других народов: сказки, песни,</w:t>
      </w:r>
      <w:r>
        <w:rPr>
          <w:spacing w:val="1"/>
        </w:rPr>
        <w:t xml:space="preserve"> </w:t>
      </w:r>
      <w:r>
        <w:t>малые</w:t>
      </w:r>
      <w:r>
        <w:rPr>
          <w:spacing w:val="1"/>
        </w:rPr>
        <w:t xml:space="preserve"> </w:t>
      </w:r>
      <w:r>
        <w:t>жанры</w:t>
      </w:r>
      <w:r>
        <w:rPr>
          <w:spacing w:val="1"/>
        </w:rPr>
        <w:t xml:space="preserve"> </w:t>
      </w:r>
      <w:r>
        <w:t>фольклора;</w:t>
      </w:r>
      <w:r>
        <w:rPr>
          <w:spacing w:val="1"/>
        </w:rPr>
        <w:t xml:space="preserve"> </w:t>
      </w:r>
      <w:r>
        <w:t>сравнение</w:t>
      </w:r>
      <w:r>
        <w:rPr>
          <w:spacing w:val="1"/>
        </w:rPr>
        <w:t xml:space="preserve"> </w:t>
      </w:r>
      <w:r>
        <w:t>тем произведений</w:t>
      </w:r>
      <w:r>
        <w:rPr>
          <w:spacing w:val="1"/>
        </w:rPr>
        <w:t xml:space="preserve"> </w:t>
      </w:r>
      <w:r>
        <w:t>фольклора</w:t>
      </w:r>
      <w:r>
        <w:rPr>
          <w:spacing w:val="1"/>
        </w:rPr>
        <w:t xml:space="preserve"> </w:t>
      </w:r>
      <w:r>
        <w:t>разных</w:t>
      </w:r>
      <w:r>
        <w:rPr>
          <w:spacing w:val="1"/>
        </w:rPr>
        <w:t xml:space="preserve"> </w:t>
      </w:r>
      <w:r>
        <w:t>народов.</w:t>
      </w:r>
      <w:r>
        <w:rPr>
          <w:spacing w:val="1"/>
        </w:rPr>
        <w:t xml:space="preserve"> </w:t>
      </w:r>
      <w:r>
        <w:t>Стихотворные</w:t>
      </w:r>
      <w:r>
        <w:rPr>
          <w:spacing w:val="1"/>
        </w:rPr>
        <w:t xml:space="preserve"> </w:t>
      </w:r>
      <w:r>
        <w:t>произведения</w:t>
      </w:r>
      <w:r>
        <w:rPr>
          <w:spacing w:val="1"/>
        </w:rPr>
        <w:t xml:space="preserve"> </w:t>
      </w:r>
      <w:r>
        <w:t>русских</w:t>
      </w:r>
      <w:r>
        <w:rPr>
          <w:spacing w:val="1"/>
        </w:rPr>
        <w:t xml:space="preserve"> </w:t>
      </w:r>
      <w:r>
        <w:t>и</w:t>
      </w:r>
      <w:r>
        <w:rPr>
          <w:spacing w:val="1"/>
        </w:rPr>
        <w:t xml:space="preserve"> </w:t>
      </w:r>
      <w:r>
        <w:t>зарубежных</w:t>
      </w:r>
      <w:r>
        <w:rPr>
          <w:spacing w:val="1"/>
        </w:rPr>
        <w:t xml:space="preserve"> </w:t>
      </w:r>
      <w:r>
        <w:t>поэтов</w:t>
      </w:r>
      <w:r>
        <w:rPr>
          <w:spacing w:val="1"/>
        </w:rPr>
        <w:t xml:space="preserve"> </w:t>
      </w:r>
      <w:r>
        <w:t>–</w:t>
      </w:r>
      <w:r>
        <w:rPr>
          <w:spacing w:val="1"/>
        </w:rPr>
        <w:t xml:space="preserve"> </w:t>
      </w:r>
      <w:r>
        <w:t>классиков</w:t>
      </w:r>
      <w:r>
        <w:rPr>
          <w:spacing w:val="1"/>
        </w:rPr>
        <w:t xml:space="preserve"> </w:t>
      </w:r>
      <w:r>
        <w:t>XX</w:t>
      </w:r>
      <w:r>
        <w:rPr>
          <w:spacing w:val="1"/>
        </w:rPr>
        <w:t xml:space="preserve"> </w:t>
      </w:r>
      <w:r>
        <w:t>века,</w:t>
      </w:r>
      <w:r>
        <w:rPr>
          <w:spacing w:val="1"/>
        </w:rPr>
        <w:t xml:space="preserve"> </w:t>
      </w:r>
      <w:r>
        <w:t>произведения</w:t>
      </w:r>
      <w:r>
        <w:rPr>
          <w:spacing w:val="1"/>
        </w:rPr>
        <w:t xml:space="preserve"> </w:t>
      </w:r>
      <w:r>
        <w:t>детских поэтов</w:t>
      </w:r>
      <w:r>
        <w:rPr>
          <w:spacing w:val="1"/>
        </w:rPr>
        <w:t xml:space="preserve"> </w:t>
      </w:r>
      <w:r>
        <w:t>и</w:t>
      </w:r>
      <w:r>
        <w:rPr>
          <w:spacing w:val="1"/>
        </w:rPr>
        <w:t xml:space="preserve"> </w:t>
      </w:r>
      <w:r>
        <w:t>писателей,</w:t>
      </w:r>
      <w:r>
        <w:rPr>
          <w:spacing w:val="1"/>
        </w:rPr>
        <w:t xml:space="preserve"> </w:t>
      </w:r>
      <w:r>
        <w:t>раскрывающие</w:t>
      </w:r>
      <w:r>
        <w:rPr>
          <w:spacing w:val="61"/>
        </w:rPr>
        <w:t xml:space="preserve"> </w:t>
      </w:r>
      <w:r>
        <w:t>разнообразие</w:t>
      </w:r>
      <w:r>
        <w:rPr>
          <w:spacing w:val="61"/>
        </w:rPr>
        <w:t xml:space="preserve"> </w:t>
      </w:r>
      <w:r>
        <w:t>тематики,</w:t>
      </w:r>
      <w:r>
        <w:rPr>
          <w:spacing w:val="1"/>
        </w:rPr>
        <w:t xml:space="preserve"> </w:t>
      </w:r>
      <w:r>
        <w:t>жанров,</w:t>
      </w:r>
      <w:r>
        <w:rPr>
          <w:spacing w:val="-1"/>
        </w:rPr>
        <w:t xml:space="preserve"> </w:t>
      </w:r>
      <w:r>
        <w:t>национальные</w:t>
      </w:r>
      <w:r>
        <w:rPr>
          <w:spacing w:val="-11"/>
        </w:rPr>
        <w:t xml:space="preserve"> </w:t>
      </w:r>
      <w:r>
        <w:t>особенности</w:t>
      </w:r>
      <w:r>
        <w:rPr>
          <w:spacing w:val="2"/>
        </w:rPr>
        <w:t xml:space="preserve"> </w:t>
      </w:r>
      <w:r>
        <w:t>литературы.</w:t>
      </w:r>
      <w:r>
        <w:rPr>
          <w:spacing w:val="2"/>
        </w:rPr>
        <w:t xml:space="preserve"> </w:t>
      </w:r>
      <w:r>
        <w:t>Юмористические</w:t>
      </w:r>
      <w:r>
        <w:rPr>
          <w:spacing w:val="-1"/>
        </w:rPr>
        <w:t xml:space="preserve"> </w:t>
      </w:r>
      <w:r>
        <w:t>произведения.</w:t>
      </w:r>
    </w:p>
    <w:p w:rsidR="003C2477" w:rsidRDefault="00F03892">
      <w:pPr>
        <w:pStyle w:val="a3"/>
        <w:spacing w:before="2" w:line="276" w:lineRule="auto"/>
        <w:ind w:right="807"/>
        <w:jc w:val="both"/>
      </w:pPr>
      <w:r>
        <w:rPr>
          <w:b/>
        </w:rPr>
        <w:t xml:space="preserve">Примерная тематика. </w:t>
      </w:r>
      <w:r>
        <w:t>Произведения фольклора и авторские произведения о Родине, о</w:t>
      </w:r>
      <w:r>
        <w:rPr>
          <w:spacing w:val="1"/>
        </w:rPr>
        <w:t xml:space="preserve"> </w:t>
      </w:r>
      <w:r>
        <w:t>детях, о человеке и его отношении к другим людям, к животным, к природе; о дружбе,</w:t>
      </w:r>
      <w:r>
        <w:rPr>
          <w:spacing w:val="1"/>
        </w:rPr>
        <w:t xml:space="preserve"> </w:t>
      </w:r>
      <w:r>
        <w:t>правде,</w:t>
      </w:r>
      <w:r>
        <w:rPr>
          <w:spacing w:val="3"/>
        </w:rPr>
        <w:t xml:space="preserve"> </w:t>
      </w:r>
      <w:r>
        <w:t>добре</w:t>
      </w:r>
      <w:r>
        <w:rPr>
          <w:spacing w:val="-4"/>
        </w:rPr>
        <w:t xml:space="preserve"> </w:t>
      </w:r>
      <w:r>
        <w:t>и</w:t>
      </w:r>
      <w:r>
        <w:rPr>
          <w:spacing w:val="3"/>
        </w:rPr>
        <w:t xml:space="preserve"> </w:t>
      </w:r>
      <w:r>
        <w:t>зле.</w:t>
      </w:r>
    </w:p>
    <w:p w:rsidR="003C2477" w:rsidRDefault="00F03892">
      <w:pPr>
        <w:pStyle w:val="a3"/>
        <w:tabs>
          <w:tab w:val="left" w:pos="2546"/>
          <w:tab w:val="left" w:pos="4791"/>
          <w:tab w:val="left" w:pos="6533"/>
          <w:tab w:val="left" w:pos="8035"/>
        </w:tabs>
        <w:spacing w:line="276" w:lineRule="auto"/>
        <w:ind w:right="801"/>
        <w:jc w:val="both"/>
      </w:pPr>
      <w:r>
        <w:rPr>
          <w:b/>
        </w:rPr>
        <w:t>Жанровое</w:t>
      </w:r>
      <w:r>
        <w:rPr>
          <w:b/>
          <w:spacing w:val="1"/>
        </w:rPr>
        <w:t xml:space="preserve"> </w:t>
      </w:r>
      <w:r>
        <w:rPr>
          <w:b/>
        </w:rPr>
        <w:t>разнообразие</w:t>
      </w:r>
      <w:r>
        <w:t>.</w:t>
      </w:r>
      <w:r>
        <w:rPr>
          <w:spacing w:val="1"/>
        </w:rPr>
        <w:t xml:space="preserve"> </w:t>
      </w:r>
      <w:r>
        <w:t>Сказки</w:t>
      </w:r>
      <w:r>
        <w:rPr>
          <w:spacing w:val="1"/>
        </w:rPr>
        <w:t xml:space="preserve"> </w:t>
      </w:r>
      <w:r>
        <w:t>(народные</w:t>
      </w:r>
      <w:r>
        <w:rPr>
          <w:spacing w:val="1"/>
        </w:rPr>
        <w:t xml:space="preserve"> </w:t>
      </w:r>
      <w:r>
        <w:t>и</w:t>
      </w:r>
      <w:r>
        <w:rPr>
          <w:spacing w:val="1"/>
        </w:rPr>
        <w:t xml:space="preserve"> </w:t>
      </w:r>
      <w:r>
        <w:t>авторские),</w:t>
      </w:r>
      <w:r>
        <w:rPr>
          <w:spacing w:val="1"/>
        </w:rPr>
        <w:t xml:space="preserve"> </w:t>
      </w:r>
      <w:r>
        <w:t>рассказы,</w:t>
      </w:r>
      <w:r>
        <w:rPr>
          <w:spacing w:val="1"/>
        </w:rPr>
        <w:t xml:space="preserve"> </w:t>
      </w:r>
      <w:r>
        <w:t>стихотворения,</w:t>
      </w:r>
      <w:r>
        <w:rPr>
          <w:spacing w:val="1"/>
        </w:rPr>
        <w:t xml:space="preserve"> </w:t>
      </w:r>
      <w:r>
        <w:t>загадки,</w:t>
      </w:r>
      <w:r>
        <w:tab/>
        <w:t>скороговорки,</w:t>
      </w:r>
      <w:r>
        <w:tab/>
        <w:t>потешки,</w:t>
      </w:r>
      <w:r>
        <w:tab/>
        <w:t>шутки,</w:t>
      </w:r>
      <w:r>
        <w:tab/>
        <w:t>пословицы, считалки.</w:t>
      </w:r>
      <w:r>
        <w:rPr>
          <w:spacing w:val="-57"/>
        </w:rPr>
        <w:t xml:space="preserve"> </w:t>
      </w:r>
      <w:r>
        <w:rPr>
          <w:b/>
        </w:rPr>
        <w:t>Литературоведческая</w:t>
      </w:r>
      <w:r>
        <w:rPr>
          <w:b/>
          <w:spacing w:val="1"/>
        </w:rPr>
        <w:t xml:space="preserve"> </w:t>
      </w:r>
      <w:r>
        <w:rPr>
          <w:b/>
        </w:rPr>
        <w:t>пропедевтика</w:t>
      </w:r>
      <w:r>
        <w:t>.</w:t>
      </w:r>
      <w:r>
        <w:rPr>
          <w:spacing w:val="1"/>
        </w:rPr>
        <w:t xml:space="preserve"> </w:t>
      </w:r>
      <w:r>
        <w:t>Ориентировка</w:t>
      </w:r>
      <w:r>
        <w:rPr>
          <w:spacing w:val="1"/>
        </w:rPr>
        <w:t xml:space="preserve"> </w:t>
      </w:r>
      <w:r>
        <w:t>в</w:t>
      </w:r>
      <w:r>
        <w:rPr>
          <w:spacing w:val="1"/>
        </w:rPr>
        <w:t xml:space="preserve"> </w:t>
      </w:r>
      <w:r>
        <w:t>литературоведческих понятиях:</w:t>
      </w:r>
      <w:r>
        <w:rPr>
          <w:spacing w:val="1"/>
        </w:rPr>
        <w:t xml:space="preserve"> </w:t>
      </w:r>
      <w:r>
        <w:t>произведение, фольклор,</w:t>
      </w:r>
      <w:r>
        <w:rPr>
          <w:spacing w:val="61"/>
        </w:rPr>
        <w:t xml:space="preserve"> </w:t>
      </w:r>
      <w:r>
        <w:t>сказка,</w:t>
      </w:r>
      <w:r>
        <w:rPr>
          <w:spacing w:val="61"/>
        </w:rPr>
        <w:t xml:space="preserve"> </w:t>
      </w:r>
      <w:r>
        <w:t>загадка,</w:t>
      </w:r>
      <w:r>
        <w:rPr>
          <w:spacing w:val="61"/>
        </w:rPr>
        <w:t xml:space="preserve"> </w:t>
      </w:r>
      <w:r>
        <w:t>пословица,</w:t>
      </w:r>
      <w:r>
        <w:rPr>
          <w:spacing w:val="61"/>
        </w:rPr>
        <w:t xml:space="preserve"> </w:t>
      </w:r>
      <w:r>
        <w:t>поговорка,</w:t>
      </w:r>
      <w:r>
        <w:rPr>
          <w:spacing w:val="61"/>
        </w:rPr>
        <w:t xml:space="preserve"> </w:t>
      </w:r>
      <w:r>
        <w:t>потешка,</w:t>
      </w:r>
      <w:r>
        <w:rPr>
          <w:spacing w:val="1"/>
        </w:rPr>
        <w:t xml:space="preserve"> </w:t>
      </w:r>
      <w:r>
        <w:t>стихотворение, комикс,</w:t>
      </w:r>
      <w:r>
        <w:rPr>
          <w:spacing w:val="-2"/>
        </w:rPr>
        <w:t xml:space="preserve"> </w:t>
      </w:r>
      <w:r>
        <w:t>автор,</w:t>
      </w:r>
      <w:r>
        <w:rPr>
          <w:spacing w:val="3"/>
        </w:rPr>
        <w:t xml:space="preserve"> </w:t>
      </w:r>
      <w:r>
        <w:t>заглавие,</w:t>
      </w:r>
      <w:r>
        <w:rPr>
          <w:spacing w:val="-2"/>
        </w:rPr>
        <w:t xml:space="preserve"> </w:t>
      </w:r>
      <w:r>
        <w:t>тема,</w:t>
      </w:r>
      <w:r>
        <w:rPr>
          <w:spacing w:val="3"/>
        </w:rPr>
        <w:t xml:space="preserve"> </w:t>
      </w:r>
      <w:r>
        <w:t>литературный</w:t>
      </w:r>
      <w:r>
        <w:rPr>
          <w:spacing w:val="1"/>
        </w:rPr>
        <w:t xml:space="preserve"> </w:t>
      </w:r>
      <w:r>
        <w:t>герой,</w:t>
      </w:r>
      <w:r>
        <w:rPr>
          <w:spacing w:val="3"/>
        </w:rPr>
        <w:t xml:space="preserve"> </w:t>
      </w:r>
      <w:r>
        <w:t>абзац.</w:t>
      </w:r>
    </w:p>
    <w:p w:rsidR="003C2477" w:rsidRDefault="00F03892">
      <w:pPr>
        <w:pStyle w:val="a3"/>
        <w:spacing w:line="276" w:lineRule="auto"/>
        <w:ind w:right="807"/>
        <w:jc w:val="both"/>
      </w:pPr>
      <w:r>
        <w:rPr>
          <w:b/>
        </w:rPr>
        <w:t>Творческая</w:t>
      </w:r>
      <w:r>
        <w:rPr>
          <w:b/>
          <w:spacing w:val="1"/>
        </w:rPr>
        <w:t xml:space="preserve"> </w:t>
      </w:r>
      <w:r>
        <w:rPr>
          <w:b/>
        </w:rPr>
        <w:t>деятельность</w:t>
      </w:r>
      <w:r>
        <w:rPr>
          <w:b/>
          <w:spacing w:val="1"/>
        </w:rPr>
        <w:t xml:space="preserve"> </w:t>
      </w:r>
      <w:r>
        <w:rPr>
          <w:b/>
        </w:rPr>
        <w:t xml:space="preserve">учащихся </w:t>
      </w:r>
      <w:r>
        <w:t>на</w:t>
      </w:r>
      <w:r>
        <w:rPr>
          <w:spacing w:val="1"/>
        </w:rPr>
        <w:t xml:space="preserve"> </w:t>
      </w:r>
      <w:r>
        <w:t>основе</w:t>
      </w:r>
      <w:r>
        <w:rPr>
          <w:spacing w:val="1"/>
        </w:rPr>
        <w:t xml:space="preserve"> </w:t>
      </w:r>
      <w:r>
        <w:t>литературных</w:t>
      </w:r>
      <w:r>
        <w:rPr>
          <w:spacing w:val="60"/>
        </w:rPr>
        <w:t xml:space="preserve"> </w:t>
      </w:r>
      <w:r>
        <w:t>произведений).</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словесному</w:t>
      </w:r>
      <w:r>
        <w:rPr>
          <w:spacing w:val="1"/>
        </w:rPr>
        <w:t xml:space="preserve"> </w:t>
      </w:r>
      <w:r>
        <w:t>творчеству,</w:t>
      </w:r>
      <w:r>
        <w:rPr>
          <w:spacing w:val="1"/>
        </w:rPr>
        <w:t xml:space="preserve"> </w:t>
      </w:r>
      <w:r>
        <w:t>участие</w:t>
      </w:r>
      <w:r>
        <w:rPr>
          <w:spacing w:val="1"/>
        </w:rPr>
        <w:t xml:space="preserve"> </w:t>
      </w:r>
      <w:r>
        <w:t>в коллективном</w:t>
      </w:r>
      <w:r>
        <w:rPr>
          <w:spacing w:val="1"/>
        </w:rPr>
        <w:t xml:space="preserve"> </w:t>
      </w:r>
      <w:r>
        <w:t>сочинении</w:t>
      </w:r>
      <w:r>
        <w:rPr>
          <w:spacing w:val="1"/>
        </w:rPr>
        <w:t xml:space="preserve"> </w:t>
      </w:r>
      <w:r>
        <w:t>небольших</w:t>
      </w:r>
      <w:r>
        <w:rPr>
          <w:spacing w:val="1"/>
        </w:rPr>
        <w:t xml:space="preserve"> </w:t>
      </w:r>
      <w:r>
        <w:t>сказок</w:t>
      </w:r>
      <w:r>
        <w:rPr>
          <w:spacing w:val="1"/>
        </w:rPr>
        <w:t xml:space="preserve"> </w:t>
      </w:r>
      <w:r>
        <w:t>и</w:t>
      </w:r>
      <w:r>
        <w:rPr>
          <w:spacing w:val="1"/>
        </w:rPr>
        <w:t xml:space="preserve"> </w:t>
      </w:r>
      <w:r>
        <w:t>историй.</w:t>
      </w:r>
      <w:r>
        <w:rPr>
          <w:spacing w:val="1"/>
        </w:rPr>
        <w:t xml:space="preserve"> </w:t>
      </w:r>
      <w:r>
        <w:t>Разыгрывание небольших</w:t>
      </w:r>
      <w:r>
        <w:rPr>
          <w:spacing w:val="1"/>
        </w:rPr>
        <w:t xml:space="preserve"> </w:t>
      </w:r>
      <w:r>
        <w:t>литературных</w:t>
      </w:r>
      <w:r>
        <w:rPr>
          <w:spacing w:val="1"/>
        </w:rPr>
        <w:t xml:space="preserve"> </w:t>
      </w:r>
      <w:r>
        <w:t>произведений,</w:t>
      </w:r>
      <w:r>
        <w:rPr>
          <w:spacing w:val="1"/>
        </w:rPr>
        <w:t xml:space="preserve"> </w:t>
      </w:r>
      <w:r>
        <w:t>чтение</w:t>
      </w:r>
      <w:r>
        <w:rPr>
          <w:spacing w:val="1"/>
        </w:rPr>
        <w:t xml:space="preserve"> </w:t>
      </w:r>
      <w:r>
        <w:t>текста</w:t>
      </w:r>
      <w:r>
        <w:rPr>
          <w:spacing w:val="1"/>
        </w:rPr>
        <w:t xml:space="preserve"> </w:t>
      </w:r>
      <w:r>
        <w:t>по</w:t>
      </w:r>
      <w:r>
        <w:rPr>
          <w:spacing w:val="1"/>
        </w:rPr>
        <w:t xml:space="preserve"> </w:t>
      </w:r>
      <w:r>
        <w:t>ролям,</w:t>
      </w:r>
      <w:r>
        <w:rPr>
          <w:spacing w:val="1"/>
        </w:rPr>
        <w:t xml:space="preserve"> </w:t>
      </w:r>
      <w:r>
        <w:t>участие</w:t>
      </w:r>
      <w:r>
        <w:rPr>
          <w:spacing w:val="1"/>
        </w:rPr>
        <w:t xml:space="preserve"> </w:t>
      </w:r>
      <w:r>
        <w:t>в театрализованных</w:t>
      </w:r>
      <w:r>
        <w:rPr>
          <w:spacing w:val="1"/>
        </w:rPr>
        <w:t xml:space="preserve"> </w:t>
      </w:r>
      <w:r>
        <w:t>играх.</w:t>
      </w:r>
      <w:r>
        <w:rPr>
          <w:spacing w:val="1"/>
        </w:rPr>
        <w:t xml:space="preserve"> </w:t>
      </w:r>
      <w:r>
        <w:t>Сочинение</w:t>
      </w:r>
      <w:r>
        <w:rPr>
          <w:spacing w:val="1"/>
        </w:rPr>
        <w:t xml:space="preserve"> </w:t>
      </w:r>
      <w:r>
        <w:t>историй</w:t>
      </w:r>
      <w:r>
        <w:rPr>
          <w:spacing w:val="1"/>
        </w:rPr>
        <w:t xml:space="preserve"> </w:t>
      </w:r>
      <w:r>
        <w:t>с</w:t>
      </w:r>
      <w:r>
        <w:rPr>
          <w:spacing w:val="1"/>
        </w:rPr>
        <w:t xml:space="preserve"> </w:t>
      </w:r>
      <w:r>
        <w:t>литературными</w:t>
      </w:r>
      <w:r>
        <w:rPr>
          <w:spacing w:val="-3"/>
        </w:rPr>
        <w:t xml:space="preserve"> </w:t>
      </w:r>
      <w:r>
        <w:t>героями.</w:t>
      </w:r>
      <w:r>
        <w:rPr>
          <w:spacing w:val="1"/>
        </w:rPr>
        <w:t xml:space="preserve"> </w:t>
      </w:r>
      <w:r>
        <w:t>Рассказывание</w:t>
      </w:r>
      <w:r>
        <w:rPr>
          <w:spacing w:val="-5"/>
        </w:rPr>
        <w:t xml:space="preserve"> </w:t>
      </w:r>
      <w:r>
        <w:t>небольших</w:t>
      </w:r>
      <w:r>
        <w:rPr>
          <w:spacing w:val="-3"/>
        </w:rPr>
        <w:t xml:space="preserve"> </w:t>
      </w:r>
      <w:r>
        <w:t>сказок</w:t>
      </w:r>
      <w:r>
        <w:rPr>
          <w:spacing w:val="-2"/>
        </w:rPr>
        <w:t xml:space="preserve"> </w:t>
      </w:r>
      <w:r>
        <w:t>и</w:t>
      </w:r>
      <w:r>
        <w:rPr>
          <w:spacing w:val="-2"/>
        </w:rPr>
        <w:t xml:space="preserve"> </w:t>
      </w:r>
      <w:r>
        <w:t>историй</w:t>
      </w:r>
      <w:r>
        <w:rPr>
          <w:spacing w:val="-3"/>
        </w:rPr>
        <w:t xml:space="preserve"> </w:t>
      </w:r>
      <w:r>
        <w:t>от</w:t>
      </w:r>
      <w:r>
        <w:rPr>
          <w:spacing w:val="-3"/>
        </w:rPr>
        <w:t xml:space="preserve"> </w:t>
      </w:r>
      <w:r>
        <w:t>лица</w:t>
      </w:r>
      <w:r>
        <w:rPr>
          <w:spacing w:val="-5"/>
        </w:rPr>
        <w:t xml:space="preserve"> </w:t>
      </w:r>
      <w:r>
        <w:t>героев.</w:t>
      </w:r>
    </w:p>
    <w:p w:rsidR="003C2477" w:rsidRDefault="00F03892">
      <w:pPr>
        <w:pStyle w:val="1"/>
        <w:spacing w:before="3"/>
        <w:jc w:val="both"/>
        <w:rPr>
          <w:b w:val="0"/>
        </w:rPr>
      </w:pPr>
      <w:r>
        <w:lastRenderedPageBreak/>
        <w:t>Чтение:</w:t>
      </w:r>
      <w:r>
        <w:rPr>
          <w:spacing w:val="-2"/>
        </w:rPr>
        <w:t xml:space="preserve"> </w:t>
      </w:r>
      <w:r>
        <w:t>работа</w:t>
      </w:r>
      <w:r>
        <w:rPr>
          <w:spacing w:val="-4"/>
        </w:rPr>
        <w:t xml:space="preserve"> </w:t>
      </w:r>
      <w:r>
        <w:t>с</w:t>
      </w:r>
      <w:r>
        <w:rPr>
          <w:spacing w:val="-1"/>
        </w:rPr>
        <w:t xml:space="preserve"> </w:t>
      </w:r>
      <w:r>
        <w:t>информацией</w:t>
      </w:r>
      <w:r>
        <w:rPr>
          <w:b w:val="0"/>
        </w:rPr>
        <w:t>.</w:t>
      </w:r>
    </w:p>
    <w:p w:rsidR="003C2477" w:rsidRDefault="00F03892">
      <w:pPr>
        <w:pStyle w:val="a3"/>
        <w:spacing w:before="41" w:line="276" w:lineRule="auto"/>
        <w:ind w:right="808"/>
        <w:jc w:val="both"/>
      </w:pPr>
      <w:r>
        <w:t>Сбор информации о книге с опорой на внешние показатели и иллюстративный материал.</w:t>
      </w:r>
      <w:r>
        <w:rPr>
          <w:spacing w:val="1"/>
        </w:rPr>
        <w:t xml:space="preserve"> </w:t>
      </w:r>
      <w:r>
        <w:t>Таблица</w:t>
      </w:r>
      <w:r>
        <w:rPr>
          <w:spacing w:val="1"/>
        </w:rPr>
        <w:t xml:space="preserve"> </w:t>
      </w:r>
      <w:r>
        <w:t>и</w:t>
      </w:r>
      <w:r>
        <w:rPr>
          <w:spacing w:val="1"/>
        </w:rPr>
        <w:t xml:space="preserve"> </w:t>
      </w:r>
      <w:r>
        <w:t>схема.</w:t>
      </w:r>
      <w:r>
        <w:rPr>
          <w:spacing w:val="1"/>
        </w:rPr>
        <w:t xml:space="preserve"> </w:t>
      </w:r>
      <w:r>
        <w:t>Чтение</w:t>
      </w:r>
      <w:r>
        <w:rPr>
          <w:spacing w:val="1"/>
        </w:rPr>
        <w:t xml:space="preserve"> </w:t>
      </w:r>
      <w:r>
        <w:t>данных</w:t>
      </w:r>
      <w:r>
        <w:rPr>
          <w:spacing w:val="1"/>
        </w:rPr>
        <w:t xml:space="preserve"> </w:t>
      </w:r>
      <w:r>
        <w:t>в</w:t>
      </w:r>
      <w:r>
        <w:rPr>
          <w:spacing w:val="1"/>
        </w:rPr>
        <w:t xml:space="preserve"> </w:t>
      </w:r>
      <w:r>
        <w:t>таблице,</w:t>
      </w:r>
      <w:r>
        <w:rPr>
          <w:spacing w:val="1"/>
        </w:rPr>
        <w:t xml:space="preserve"> </w:t>
      </w:r>
      <w:r>
        <w:t>заполнение</w:t>
      </w:r>
      <w:r>
        <w:rPr>
          <w:spacing w:val="1"/>
        </w:rPr>
        <w:t xml:space="preserve"> </w:t>
      </w:r>
      <w:r>
        <w:t>под руководством</w:t>
      </w:r>
      <w:r>
        <w:rPr>
          <w:spacing w:val="1"/>
        </w:rPr>
        <w:t xml:space="preserve"> </w:t>
      </w:r>
      <w:r>
        <w:t>учителя</w:t>
      </w:r>
      <w:r>
        <w:rPr>
          <w:spacing w:val="1"/>
        </w:rPr>
        <w:t xml:space="preserve"> </w:t>
      </w:r>
      <w:r>
        <w:t>несложных</w:t>
      </w:r>
      <w:r>
        <w:rPr>
          <w:spacing w:val="-4"/>
        </w:rPr>
        <w:t xml:space="preserve"> </w:t>
      </w:r>
      <w:r>
        <w:t>таблиц</w:t>
      </w:r>
      <w:r>
        <w:rPr>
          <w:spacing w:val="3"/>
        </w:rPr>
        <w:t xml:space="preserve"> </w:t>
      </w:r>
      <w:r>
        <w:t>информацией</w:t>
      </w:r>
      <w:r>
        <w:rPr>
          <w:spacing w:val="-3"/>
        </w:rPr>
        <w:t xml:space="preserve"> </w:t>
      </w:r>
      <w:r>
        <w:t>о</w:t>
      </w:r>
      <w:r>
        <w:rPr>
          <w:spacing w:val="2"/>
        </w:rPr>
        <w:t xml:space="preserve"> </w:t>
      </w:r>
      <w:r>
        <w:t>произведении</w:t>
      </w:r>
      <w:r>
        <w:rPr>
          <w:spacing w:val="2"/>
        </w:rPr>
        <w:t xml:space="preserve"> </w:t>
      </w:r>
      <w:r>
        <w:t>и</w:t>
      </w:r>
      <w:r>
        <w:rPr>
          <w:spacing w:val="6"/>
        </w:rPr>
        <w:t xml:space="preserve"> </w:t>
      </w:r>
      <w:r>
        <w:t>книге.</w:t>
      </w:r>
    </w:p>
    <w:p w:rsidR="003C2477" w:rsidRDefault="00F03892" w:rsidP="00D75319">
      <w:pPr>
        <w:pStyle w:val="1"/>
        <w:numPr>
          <w:ilvl w:val="0"/>
          <w:numId w:val="13"/>
        </w:numPr>
        <w:tabs>
          <w:tab w:val="left" w:pos="1102"/>
        </w:tabs>
        <w:spacing w:before="3"/>
        <w:jc w:val="both"/>
      </w:pPr>
      <w:r>
        <w:t>класс (136</w:t>
      </w:r>
      <w:r>
        <w:rPr>
          <w:spacing w:val="-4"/>
        </w:rPr>
        <w:t xml:space="preserve"> </w:t>
      </w:r>
      <w:r>
        <w:t>часов)</w:t>
      </w:r>
    </w:p>
    <w:p w:rsidR="003C2477" w:rsidRDefault="00F03892">
      <w:pPr>
        <w:pStyle w:val="a3"/>
        <w:spacing w:before="36"/>
        <w:jc w:val="both"/>
      </w:pPr>
      <w:r>
        <w:t>Виды речевой</w:t>
      </w:r>
      <w:r>
        <w:rPr>
          <w:spacing w:val="1"/>
        </w:rPr>
        <w:t xml:space="preserve"> </w:t>
      </w:r>
      <w:r>
        <w:t>и</w:t>
      </w:r>
      <w:r>
        <w:rPr>
          <w:spacing w:val="56"/>
        </w:rPr>
        <w:t xml:space="preserve"> </w:t>
      </w:r>
      <w:r>
        <w:t>читательской</w:t>
      </w:r>
      <w:r>
        <w:rPr>
          <w:spacing w:val="-5"/>
        </w:rPr>
        <w:t xml:space="preserve"> </w:t>
      </w:r>
      <w:r>
        <w:t>деятельности</w:t>
      </w:r>
    </w:p>
    <w:p w:rsidR="003C2477" w:rsidRDefault="00F03892" w:rsidP="000501C7">
      <w:pPr>
        <w:pStyle w:val="a3"/>
        <w:spacing w:before="41" w:line="278" w:lineRule="auto"/>
        <w:ind w:right="809"/>
        <w:jc w:val="both"/>
      </w:pPr>
      <w:r>
        <w:rPr>
          <w:b/>
        </w:rPr>
        <w:t>Аудирование.</w:t>
      </w:r>
      <w:r>
        <w:rPr>
          <w:b/>
          <w:spacing w:val="1"/>
        </w:rPr>
        <w:t xml:space="preserve"> </w:t>
      </w:r>
      <w:r>
        <w:t>Восприятие</w:t>
      </w:r>
      <w:r>
        <w:rPr>
          <w:spacing w:val="1"/>
        </w:rPr>
        <w:t xml:space="preserve"> </w:t>
      </w:r>
      <w:r>
        <w:t>на</w:t>
      </w:r>
      <w:r>
        <w:rPr>
          <w:spacing w:val="1"/>
        </w:rPr>
        <w:t xml:space="preserve"> </w:t>
      </w:r>
      <w:r>
        <w:t>слух</w:t>
      </w:r>
      <w:r>
        <w:rPr>
          <w:spacing w:val="1"/>
        </w:rPr>
        <w:t xml:space="preserve"> </w:t>
      </w:r>
      <w:r>
        <w:t>произведений</w:t>
      </w:r>
      <w:r>
        <w:rPr>
          <w:spacing w:val="1"/>
        </w:rPr>
        <w:t xml:space="preserve"> </w:t>
      </w:r>
      <w:r>
        <w:t>из</w:t>
      </w:r>
      <w:r>
        <w:rPr>
          <w:spacing w:val="1"/>
        </w:rPr>
        <w:t xml:space="preserve"> </w:t>
      </w:r>
      <w:r>
        <w:t>круга</w:t>
      </w:r>
      <w:r>
        <w:rPr>
          <w:spacing w:val="1"/>
        </w:rPr>
        <w:t xml:space="preserve"> </w:t>
      </w:r>
      <w:r>
        <w:t>чтения,</w:t>
      </w:r>
      <w:r>
        <w:rPr>
          <w:spacing w:val="1"/>
        </w:rPr>
        <w:t xml:space="preserve"> </w:t>
      </w:r>
      <w:r>
        <w:t>умение</w:t>
      </w:r>
      <w:r>
        <w:rPr>
          <w:spacing w:val="1"/>
        </w:rPr>
        <w:t xml:space="preserve"> </w:t>
      </w:r>
      <w:r>
        <w:t>слушать</w:t>
      </w:r>
      <w:r>
        <w:rPr>
          <w:spacing w:val="1"/>
        </w:rPr>
        <w:t xml:space="preserve"> </w:t>
      </w:r>
      <w:r>
        <w:t>и</w:t>
      </w:r>
      <w:r>
        <w:rPr>
          <w:spacing w:val="-57"/>
        </w:rPr>
        <w:t xml:space="preserve"> </w:t>
      </w:r>
      <w:r>
        <w:t>слышать художественное слово. Выражение своего отношения к произведению, к героям,</w:t>
      </w:r>
      <w:r>
        <w:rPr>
          <w:spacing w:val="1"/>
        </w:rPr>
        <w:t xml:space="preserve"> </w:t>
      </w:r>
      <w:r>
        <w:t>их</w:t>
      </w:r>
      <w:r>
        <w:rPr>
          <w:spacing w:val="23"/>
        </w:rPr>
        <w:t xml:space="preserve"> </w:t>
      </w:r>
      <w:r>
        <w:t>поступкам.</w:t>
      </w:r>
      <w:r>
        <w:rPr>
          <w:spacing w:val="29"/>
        </w:rPr>
        <w:t xml:space="preserve"> </w:t>
      </w:r>
      <w:r>
        <w:t>Сравнение</w:t>
      </w:r>
      <w:r>
        <w:rPr>
          <w:spacing w:val="22"/>
        </w:rPr>
        <w:t xml:space="preserve"> </w:t>
      </w:r>
      <w:r>
        <w:t>персонажей</w:t>
      </w:r>
      <w:r>
        <w:rPr>
          <w:spacing w:val="24"/>
        </w:rPr>
        <w:t xml:space="preserve"> </w:t>
      </w:r>
      <w:r>
        <w:t>одного</w:t>
      </w:r>
      <w:r>
        <w:rPr>
          <w:spacing w:val="26"/>
        </w:rPr>
        <w:t xml:space="preserve"> </w:t>
      </w:r>
      <w:r>
        <w:t>произведения,</w:t>
      </w:r>
      <w:r>
        <w:rPr>
          <w:spacing w:val="24"/>
        </w:rPr>
        <w:t xml:space="preserve"> </w:t>
      </w:r>
      <w:r>
        <w:t>а</w:t>
      </w:r>
      <w:r>
        <w:rPr>
          <w:spacing w:val="22"/>
        </w:rPr>
        <w:t xml:space="preserve"> </w:t>
      </w:r>
      <w:r>
        <w:t>также</w:t>
      </w:r>
      <w:r>
        <w:rPr>
          <w:spacing w:val="26"/>
        </w:rPr>
        <w:t xml:space="preserve"> </w:t>
      </w:r>
      <w:r>
        <w:t>различных</w:t>
      </w:r>
      <w:r w:rsidR="000501C7">
        <w:t xml:space="preserve"> </w:t>
      </w:r>
      <w:r>
        <w:t>произведений.</w:t>
      </w:r>
      <w:r>
        <w:rPr>
          <w:spacing w:val="1"/>
        </w:rPr>
        <w:t xml:space="preserve"> </w:t>
      </w:r>
      <w:r>
        <w:t>Оценка</w:t>
      </w:r>
      <w:r>
        <w:rPr>
          <w:spacing w:val="1"/>
        </w:rPr>
        <w:t xml:space="preserve"> </w:t>
      </w:r>
      <w:r>
        <w:t>эмоционального</w:t>
      </w:r>
      <w:r>
        <w:rPr>
          <w:spacing w:val="1"/>
        </w:rPr>
        <w:t xml:space="preserve"> </w:t>
      </w:r>
      <w:r>
        <w:t>состояния</w:t>
      </w:r>
      <w:r>
        <w:rPr>
          <w:spacing w:val="1"/>
        </w:rPr>
        <w:t xml:space="preserve"> </w:t>
      </w:r>
      <w:r>
        <w:t>героев,</w:t>
      </w:r>
      <w:r>
        <w:rPr>
          <w:spacing w:val="1"/>
        </w:rPr>
        <w:t xml:space="preserve"> </w:t>
      </w:r>
      <w:r>
        <w:t>их</w:t>
      </w:r>
      <w:r>
        <w:rPr>
          <w:spacing w:val="1"/>
        </w:rPr>
        <w:t xml:space="preserve"> </w:t>
      </w:r>
      <w:r>
        <w:t>нравственных</w:t>
      </w:r>
      <w:r>
        <w:rPr>
          <w:spacing w:val="1"/>
        </w:rPr>
        <w:t xml:space="preserve"> </w:t>
      </w:r>
      <w:r>
        <w:t>позиций.</w:t>
      </w:r>
      <w:r>
        <w:rPr>
          <w:spacing w:val="1"/>
        </w:rPr>
        <w:t xml:space="preserve"> </w:t>
      </w:r>
      <w:r>
        <w:t>Понимание</w:t>
      </w:r>
      <w:r>
        <w:rPr>
          <w:spacing w:val="-5"/>
        </w:rPr>
        <w:t xml:space="preserve"> </w:t>
      </w:r>
      <w:r>
        <w:t>отношения</w:t>
      </w:r>
      <w:r>
        <w:rPr>
          <w:spacing w:val="2"/>
        </w:rPr>
        <w:t xml:space="preserve"> </w:t>
      </w:r>
      <w:r>
        <w:t>автора</w:t>
      </w:r>
      <w:r>
        <w:rPr>
          <w:spacing w:val="-4"/>
        </w:rPr>
        <w:t xml:space="preserve"> </w:t>
      </w:r>
      <w:r>
        <w:t>к</w:t>
      </w:r>
      <w:r>
        <w:rPr>
          <w:spacing w:val="-1"/>
        </w:rPr>
        <w:t xml:space="preserve"> </w:t>
      </w:r>
      <w:r>
        <w:t>героям</w:t>
      </w:r>
      <w:r>
        <w:rPr>
          <w:spacing w:val="3"/>
        </w:rPr>
        <w:t xml:space="preserve"> </w:t>
      </w:r>
      <w:r>
        <w:t>произведения.</w:t>
      </w:r>
    </w:p>
    <w:p w:rsidR="003C2477" w:rsidRDefault="00F03892">
      <w:pPr>
        <w:pStyle w:val="a3"/>
        <w:spacing w:line="276" w:lineRule="auto"/>
        <w:ind w:right="811"/>
        <w:jc w:val="both"/>
      </w:pPr>
      <w:r>
        <w:rPr>
          <w:b/>
        </w:rPr>
        <w:t xml:space="preserve">Чтение. </w:t>
      </w:r>
      <w:r>
        <w:t>Осознанное правильное плавное чтение вслух с переходом на чтение целыми</w:t>
      </w:r>
      <w:r>
        <w:rPr>
          <w:spacing w:val="1"/>
        </w:rPr>
        <w:t xml:space="preserve"> </w:t>
      </w:r>
      <w:r>
        <w:t>словами</w:t>
      </w:r>
      <w:r>
        <w:rPr>
          <w:spacing w:val="1"/>
        </w:rPr>
        <w:t xml:space="preserve"> </w:t>
      </w:r>
      <w:r>
        <w:t>вслух небольших по</w:t>
      </w:r>
      <w:r>
        <w:rPr>
          <w:spacing w:val="1"/>
        </w:rPr>
        <w:t xml:space="preserve"> </w:t>
      </w:r>
      <w:r>
        <w:t>объёму текстов.</w:t>
      </w:r>
      <w:r>
        <w:rPr>
          <w:spacing w:val="1"/>
        </w:rPr>
        <w:t xml:space="preserve"> </w:t>
      </w:r>
      <w:r>
        <w:t>Обучение</w:t>
      </w:r>
      <w:r>
        <w:rPr>
          <w:spacing w:val="1"/>
        </w:rPr>
        <w:t xml:space="preserve"> </w:t>
      </w:r>
      <w:r>
        <w:t>чтению</w:t>
      </w:r>
      <w:r>
        <w:rPr>
          <w:spacing w:val="1"/>
        </w:rPr>
        <w:t xml:space="preserve"> </w:t>
      </w:r>
      <w:r>
        <w:t>молча</w:t>
      </w:r>
      <w:r>
        <w:rPr>
          <w:spacing w:val="1"/>
        </w:rPr>
        <w:t xml:space="preserve"> </w:t>
      </w:r>
      <w:r>
        <w:t>на</w:t>
      </w:r>
      <w:r>
        <w:rPr>
          <w:spacing w:val="1"/>
        </w:rPr>
        <w:t xml:space="preserve"> </w:t>
      </w:r>
      <w:r>
        <w:t>небольших</w:t>
      </w:r>
      <w:r>
        <w:rPr>
          <w:spacing w:val="1"/>
        </w:rPr>
        <w:t xml:space="preserve"> </w:t>
      </w:r>
      <w:r>
        <w:t>текстах</w:t>
      </w:r>
      <w:r>
        <w:rPr>
          <w:spacing w:val="1"/>
        </w:rPr>
        <w:t xml:space="preserve"> </w:t>
      </w:r>
      <w:r>
        <w:t>или</w:t>
      </w:r>
      <w:r>
        <w:rPr>
          <w:spacing w:val="1"/>
        </w:rPr>
        <w:t xml:space="preserve"> </w:t>
      </w:r>
      <w:r>
        <w:t>отрывках.</w:t>
      </w:r>
      <w:r>
        <w:rPr>
          <w:spacing w:val="1"/>
        </w:rPr>
        <w:t xml:space="preserve"> </w:t>
      </w:r>
      <w:r>
        <w:t>Выразительное</w:t>
      </w:r>
      <w:r>
        <w:rPr>
          <w:spacing w:val="1"/>
        </w:rPr>
        <w:t xml:space="preserve"> </w:t>
      </w:r>
      <w:r>
        <w:t>чтение</w:t>
      </w:r>
      <w:r>
        <w:rPr>
          <w:spacing w:val="1"/>
        </w:rPr>
        <w:t xml:space="preserve"> </w:t>
      </w:r>
      <w:r>
        <w:t>небольших</w:t>
      </w:r>
      <w:r>
        <w:rPr>
          <w:spacing w:val="1"/>
        </w:rPr>
        <w:t xml:space="preserve"> </w:t>
      </w:r>
      <w:r>
        <w:t>текстов</w:t>
      </w:r>
      <w:r>
        <w:rPr>
          <w:spacing w:val="1"/>
        </w:rPr>
        <w:t xml:space="preserve"> </w:t>
      </w:r>
      <w:r>
        <w:t>или</w:t>
      </w:r>
      <w:r>
        <w:rPr>
          <w:spacing w:val="1"/>
        </w:rPr>
        <w:t xml:space="preserve"> </w:t>
      </w:r>
      <w:r>
        <w:t>отрывков.</w:t>
      </w:r>
      <w:r>
        <w:rPr>
          <w:spacing w:val="1"/>
        </w:rPr>
        <w:t xml:space="preserve"> </w:t>
      </w:r>
      <w:r>
        <w:t>Формирование умения</w:t>
      </w:r>
      <w:r>
        <w:rPr>
          <w:spacing w:val="1"/>
        </w:rPr>
        <w:t xml:space="preserve"> </w:t>
      </w:r>
      <w:r>
        <w:t>самоконтроля</w:t>
      </w:r>
      <w:r>
        <w:rPr>
          <w:spacing w:val="-3"/>
        </w:rPr>
        <w:t xml:space="preserve"> </w:t>
      </w:r>
      <w:r>
        <w:t>и</w:t>
      </w:r>
      <w:r>
        <w:rPr>
          <w:spacing w:val="-3"/>
        </w:rPr>
        <w:t xml:space="preserve"> </w:t>
      </w:r>
      <w:r>
        <w:t>самооценки</w:t>
      </w:r>
      <w:r>
        <w:rPr>
          <w:spacing w:val="2"/>
        </w:rPr>
        <w:t xml:space="preserve"> </w:t>
      </w:r>
      <w:r>
        <w:t>навыка</w:t>
      </w:r>
      <w:r>
        <w:rPr>
          <w:spacing w:val="1"/>
        </w:rPr>
        <w:t xml:space="preserve"> </w:t>
      </w:r>
      <w:r>
        <w:t>чтения.</w:t>
      </w:r>
    </w:p>
    <w:p w:rsidR="003C2477" w:rsidRDefault="00F03892">
      <w:pPr>
        <w:pStyle w:val="a3"/>
        <w:spacing w:before="2" w:line="276" w:lineRule="auto"/>
        <w:ind w:right="810"/>
        <w:jc w:val="both"/>
      </w:pPr>
      <w:r>
        <w:rPr>
          <w:b/>
        </w:rPr>
        <w:t>Работа</w:t>
      </w:r>
      <w:r>
        <w:rPr>
          <w:b/>
          <w:spacing w:val="1"/>
        </w:rPr>
        <w:t xml:space="preserve"> </w:t>
      </w:r>
      <w:r>
        <w:rPr>
          <w:b/>
        </w:rPr>
        <w:t>с текстом.</w:t>
      </w:r>
      <w:r>
        <w:rPr>
          <w:b/>
          <w:spacing w:val="1"/>
        </w:rPr>
        <w:t xml:space="preserve"> </w:t>
      </w:r>
      <w:r>
        <w:t>Понимание слов и</w:t>
      </w:r>
      <w:r>
        <w:rPr>
          <w:spacing w:val="1"/>
        </w:rPr>
        <w:t xml:space="preserve"> </w:t>
      </w:r>
      <w:r>
        <w:t>выражений.</w:t>
      </w:r>
      <w:r>
        <w:rPr>
          <w:spacing w:val="1"/>
        </w:rPr>
        <w:t xml:space="preserve"> </w:t>
      </w:r>
      <w:r>
        <w:t>Употребляемых в</w:t>
      </w:r>
      <w:r>
        <w:rPr>
          <w:spacing w:val="1"/>
        </w:rPr>
        <w:t xml:space="preserve"> </w:t>
      </w:r>
      <w:r>
        <w:t>тексте.</w:t>
      </w:r>
      <w:r>
        <w:rPr>
          <w:spacing w:val="1"/>
        </w:rPr>
        <w:t xml:space="preserve"> </w:t>
      </w:r>
      <w:r>
        <w:t>Различие</w:t>
      </w:r>
      <w:r>
        <w:rPr>
          <w:spacing w:val="1"/>
        </w:rPr>
        <w:t xml:space="preserve"> </w:t>
      </w:r>
      <w:r>
        <w:t>простейших случаев многозначности, выделение сравнений. Деление текста на части и</w:t>
      </w:r>
      <w:r>
        <w:rPr>
          <w:spacing w:val="1"/>
        </w:rPr>
        <w:t xml:space="preserve"> </w:t>
      </w:r>
      <w:r>
        <w:t>составление простейшего плана под руководством учителя; определение основной мысли</w:t>
      </w:r>
      <w:r>
        <w:rPr>
          <w:spacing w:val="1"/>
        </w:rPr>
        <w:t xml:space="preserve"> </w:t>
      </w:r>
      <w:r>
        <w:t>произведения при помощи учителя. Пересказ по готовому плану; самостоятельная работа</w:t>
      </w:r>
      <w:r>
        <w:rPr>
          <w:spacing w:val="1"/>
        </w:rPr>
        <w:t xml:space="preserve"> </w:t>
      </w:r>
      <w:r>
        <w:t>по</w:t>
      </w:r>
      <w:r>
        <w:rPr>
          <w:spacing w:val="1"/>
        </w:rPr>
        <w:t xml:space="preserve"> </w:t>
      </w:r>
      <w:r>
        <w:t>заданиям</w:t>
      </w:r>
      <w:r>
        <w:rPr>
          <w:spacing w:val="-1"/>
        </w:rPr>
        <w:t xml:space="preserve"> </w:t>
      </w:r>
      <w:r>
        <w:t>и</w:t>
      </w:r>
      <w:r>
        <w:rPr>
          <w:spacing w:val="-2"/>
        </w:rPr>
        <w:t xml:space="preserve"> </w:t>
      </w:r>
      <w:r>
        <w:t>вопросам</w:t>
      </w:r>
      <w:r>
        <w:rPr>
          <w:spacing w:val="3"/>
        </w:rPr>
        <w:t xml:space="preserve"> </w:t>
      </w:r>
      <w:r>
        <w:t>к</w:t>
      </w:r>
      <w:r>
        <w:rPr>
          <w:spacing w:val="-5"/>
        </w:rPr>
        <w:t xml:space="preserve"> </w:t>
      </w:r>
      <w:r>
        <w:t>тексту</w:t>
      </w:r>
      <w:r>
        <w:rPr>
          <w:spacing w:val="-8"/>
        </w:rPr>
        <w:t xml:space="preserve"> </w:t>
      </w:r>
      <w:r>
        <w:t>произведения.</w:t>
      </w:r>
    </w:p>
    <w:p w:rsidR="003C2477" w:rsidRDefault="00F03892">
      <w:pPr>
        <w:pStyle w:val="a3"/>
        <w:spacing w:before="3" w:line="276" w:lineRule="auto"/>
        <w:ind w:right="810" w:firstLine="124"/>
        <w:jc w:val="both"/>
      </w:pPr>
      <w:r>
        <w:rPr>
          <w:b/>
        </w:rPr>
        <w:t>Круг</w:t>
      </w:r>
      <w:r>
        <w:rPr>
          <w:b/>
          <w:spacing w:val="1"/>
        </w:rPr>
        <w:t xml:space="preserve"> </w:t>
      </w:r>
      <w:r>
        <w:rPr>
          <w:b/>
        </w:rPr>
        <w:t>чтения.</w:t>
      </w:r>
      <w:r>
        <w:rPr>
          <w:b/>
          <w:spacing w:val="1"/>
        </w:rPr>
        <w:t xml:space="preserve"> </w:t>
      </w:r>
      <w:r>
        <w:t>Произведения</w:t>
      </w:r>
      <w:r>
        <w:rPr>
          <w:spacing w:val="1"/>
        </w:rPr>
        <w:t xml:space="preserve"> </w:t>
      </w:r>
      <w:r>
        <w:t>фольклора</w:t>
      </w:r>
      <w:r>
        <w:rPr>
          <w:spacing w:val="1"/>
        </w:rPr>
        <w:t xml:space="preserve"> </w:t>
      </w:r>
      <w:r>
        <w:t>русского</w:t>
      </w:r>
      <w:r>
        <w:rPr>
          <w:spacing w:val="1"/>
        </w:rPr>
        <w:t xml:space="preserve"> </w:t>
      </w:r>
      <w:r>
        <w:t>народа</w:t>
      </w:r>
      <w:r>
        <w:rPr>
          <w:spacing w:val="1"/>
        </w:rPr>
        <w:t xml:space="preserve"> </w:t>
      </w:r>
      <w:r>
        <w:t>и</w:t>
      </w:r>
      <w:r>
        <w:rPr>
          <w:spacing w:val="1"/>
        </w:rPr>
        <w:t xml:space="preserve"> </w:t>
      </w:r>
      <w:r>
        <w:t>народов</w:t>
      </w:r>
      <w:r>
        <w:rPr>
          <w:spacing w:val="1"/>
        </w:rPr>
        <w:t xml:space="preserve"> </w:t>
      </w:r>
      <w:r>
        <w:t>других</w:t>
      </w:r>
      <w:r>
        <w:rPr>
          <w:spacing w:val="1"/>
        </w:rPr>
        <w:t xml:space="preserve"> </w:t>
      </w:r>
      <w:r>
        <w:t>стран:</w:t>
      </w:r>
      <w:r>
        <w:rPr>
          <w:spacing w:val="1"/>
        </w:rPr>
        <w:t xml:space="preserve"> </w:t>
      </w:r>
      <w:r>
        <w:t>пословица, скороговорка, загадка, потешка, закличка,</w:t>
      </w:r>
      <w:r>
        <w:rPr>
          <w:spacing w:val="1"/>
        </w:rPr>
        <w:t xml:space="preserve"> </w:t>
      </w:r>
      <w:r>
        <w:t>песня, сказка, былина. Сравнение</w:t>
      </w:r>
      <w:r>
        <w:rPr>
          <w:spacing w:val="1"/>
        </w:rPr>
        <w:t xml:space="preserve"> </w:t>
      </w:r>
      <w:r>
        <w:t>произведений</w:t>
      </w:r>
      <w:r>
        <w:rPr>
          <w:spacing w:val="2"/>
        </w:rPr>
        <w:t xml:space="preserve"> </w:t>
      </w:r>
      <w:r>
        <w:t>фольклора</w:t>
      </w:r>
      <w:r>
        <w:rPr>
          <w:spacing w:val="4"/>
        </w:rPr>
        <w:t xml:space="preserve"> </w:t>
      </w:r>
      <w:r>
        <w:t>разных</w:t>
      </w:r>
      <w:r>
        <w:rPr>
          <w:spacing w:val="1"/>
        </w:rPr>
        <w:t xml:space="preserve"> </w:t>
      </w:r>
      <w:r>
        <w:t>народов.</w:t>
      </w:r>
      <w:r>
        <w:rPr>
          <w:spacing w:val="3"/>
        </w:rPr>
        <w:t xml:space="preserve"> </w:t>
      </w:r>
      <w:r>
        <w:t>Произведения</w:t>
      </w:r>
      <w:r>
        <w:rPr>
          <w:spacing w:val="1"/>
        </w:rPr>
        <w:t xml:space="preserve"> </w:t>
      </w:r>
      <w:r>
        <w:t>русских и</w:t>
      </w:r>
      <w:r>
        <w:rPr>
          <w:spacing w:val="6"/>
        </w:rPr>
        <w:t xml:space="preserve"> </w:t>
      </w:r>
      <w:r>
        <w:t>зарубежных</w:t>
      </w:r>
      <w:r>
        <w:rPr>
          <w:spacing w:val="1"/>
        </w:rPr>
        <w:t xml:space="preserve"> </w:t>
      </w:r>
      <w:r>
        <w:t>писателей</w:t>
      </w:r>
    </w:p>
    <w:p w:rsidR="003C2477" w:rsidRDefault="00F03892" w:rsidP="00D75319">
      <w:pPr>
        <w:pStyle w:val="a5"/>
        <w:numPr>
          <w:ilvl w:val="0"/>
          <w:numId w:val="12"/>
        </w:numPr>
        <w:tabs>
          <w:tab w:val="left" w:pos="1127"/>
        </w:tabs>
        <w:spacing w:line="276" w:lineRule="auto"/>
        <w:ind w:right="815" w:firstLine="0"/>
        <w:jc w:val="both"/>
        <w:rPr>
          <w:sz w:val="24"/>
        </w:rPr>
      </w:pPr>
      <w:r>
        <w:rPr>
          <w:sz w:val="24"/>
        </w:rPr>
        <w:t>классиков, произведения русских и зарубежных писателей, произведения современных</w:t>
      </w:r>
      <w:r>
        <w:rPr>
          <w:spacing w:val="1"/>
          <w:sz w:val="24"/>
        </w:rPr>
        <w:t xml:space="preserve"> </w:t>
      </w:r>
      <w:r>
        <w:rPr>
          <w:sz w:val="24"/>
        </w:rPr>
        <w:t>детских писателй.</w:t>
      </w:r>
      <w:r w:rsidR="000501C7">
        <w:rPr>
          <w:sz w:val="24"/>
        </w:rPr>
        <w:t xml:space="preserve"> </w:t>
      </w:r>
      <w:r>
        <w:rPr>
          <w:sz w:val="24"/>
        </w:rPr>
        <w:t>Произведения о жизни детей разных народов и стран. Приключенческая</w:t>
      </w:r>
      <w:r>
        <w:rPr>
          <w:spacing w:val="-57"/>
          <w:sz w:val="24"/>
        </w:rPr>
        <w:t xml:space="preserve"> </w:t>
      </w:r>
      <w:r>
        <w:rPr>
          <w:sz w:val="24"/>
        </w:rPr>
        <w:t>детская книга. Научно- популярные произведения; сказка, рассказ; справочная детская</w:t>
      </w:r>
      <w:r>
        <w:rPr>
          <w:spacing w:val="1"/>
          <w:sz w:val="24"/>
        </w:rPr>
        <w:t xml:space="preserve"> </w:t>
      </w:r>
      <w:r>
        <w:rPr>
          <w:sz w:val="24"/>
        </w:rPr>
        <w:t>литература:</w:t>
      </w:r>
      <w:r>
        <w:rPr>
          <w:spacing w:val="1"/>
          <w:sz w:val="24"/>
        </w:rPr>
        <w:t xml:space="preserve"> </w:t>
      </w:r>
      <w:r>
        <w:rPr>
          <w:sz w:val="24"/>
        </w:rPr>
        <w:t>книги</w:t>
      </w:r>
      <w:r>
        <w:rPr>
          <w:spacing w:val="1"/>
          <w:sz w:val="24"/>
        </w:rPr>
        <w:t xml:space="preserve"> </w:t>
      </w:r>
      <w:r>
        <w:rPr>
          <w:sz w:val="24"/>
        </w:rPr>
        <w:t>-</w:t>
      </w:r>
      <w:r>
        <w:rPr>
          <w:spacing w:val="4"/>
          <w:sz w:val="24"/>
        </w:rPr>
        <w:t xml:space="preserve"> </w:t>
      </w:r>
      <w:r>
        <w:rPr>
          <w:sz w:val="24"/>
        </w:rPr>
        <w:t>справочники,</w:t>
      </w:r>
      <w:r>
        <w:rPr>
          <w:spacing w:val="4"/>
          <w:sz w:val="24"/>
        </w:rPr>
        <w:t xml:space="preserve"> </w:t>
      </w:r>
      <w:r>
        <w:rPr>
          <w:sz w:val="24"/>
        </w:rPr>
        <w:t>словари.</w:t>
      </w:r>
    </w:p>
    <w:p w:rsidR="003C2477" w:rsidRDefault="00F03892">
      <w:pPr>
        <w:pStyle w:val="a3"/>
        <w:spacing w:line="278" w:lineRule="auto"/>
        <w:ind w:right="813"/>
        <w:jc w:val="both"/>
      </w:pPr>
      <w:r>
        <w:rPr>
          <w:b/>
        </w:rPr>
        <w:t>Примерная</w:t>
      </w:r>
      <w:r>
        <w:rPr>
          <w:b/>
          <w:spacing w:val="1"/>
        </w:rPr>
        <w:t xml:space="preserve"> </w:t>
      </w:r>
      <w:r>
        <w:rPr>
          <w:b/>
        </w:rPr>
        <w:t>тематика</w:t>
      </w:r>
      <w:r>
        <w:rPr>
          <w:i/>
        </w:rPr>
        <w:t>.</w:t>
      </w:r>
      <w:r>
        <w:rPr>
          <w:i/>
          <w:spacing w:val="1"/>
        </w:rPr>
        <w:t xml:space="preserve"> </w:t>
      </w:r>
      <w:r>
        <w:t>Произведения</w:t>
      </w:r>
      <w:r>
        <w:rPr>
          <w:spacing w:val="1"/>
        </w:rPr>
        <w:t xml:space="preserve"> </w:t>
      </w:r>
      <w:r>
        <w:t>о</w:t>
      </w:r>
      <w:r>
        <w:rPr>
          <w:spacing w:val="1"/>
        </w:rPr>
        <w:t xml:space="preserve"> </w:t>
      </w:r>
      <w:r>
        <w:t>Родине,</w:t>
      </w:r>
      <w:r>
        <w:rPr>
          <w:spacing w:val="1"/>
        </w:rPr>
        <w:t xml:space="preserve"> </w:t>
      </w:r>
      <w:r>
        <w:t>о</w:t>
      </w:r>
      <w:r>
        <w:rPr>
          <w:spacing w:val="1"/>
        </w:rPr>
        <w:t xml:space="preserve"> </w:t>
      </w:r>
      <w:r>
        <w:t>родной</w:t>
      </w:r>
      <w:r>
        <w:rPr>
          <w:spacing w:val="1"/>
        </w:rPr>
        <w:t xml:space="preserve"> </w:t>
      </w:r>
      <w:r>
        <w:t>природе,</w:t>
      </w:r>
      <w:r>
        <w:rPr>
          <w:spacing w:val="1"/>
        </w:rPr>
        <w:t xml:space="preserve"> </w:t>
      </w:r>
      <w:r>
        <w:t>о</w:t>
      </w:r>
      <w:r>
        <w:rPr>
          <w:spacing w:val="1"/>
        </w:rPr>
        <w:t xml:space="preserve"> </w:t>
      </w:r>
      <w:r>
        <w:t>человеке</w:t>
      </w:r>
      <w:r>
        <w:rPr>
          <w:spacing w:val="1"/>
        </w:rPr>
        <w:t xml:space="preserve"> </w:t>
      </w:r>
      <w:r>
        <w:t>и</w:t>
      </w:r>
      <w:r>
        <w:rPr>
          <w:spacing w:val="1"/>
        </w:rPr>
        <w:t xml:space="preserve"> </w:t>
      </w:r>
      <w:r>
        <w:t>его</w:t>
      </w:r>
      <w:r>
        <w:rPr>
          <w:spacing w:val="1"/>
        </w:rPr>
        <w:t xml:space="preserve"> </w:t>
      </w:r>
      <w:r>
        <w:t>отношении к другим людям, к природе, к труду; о жизни детей, о дружбе и товариществе;</w:t>
      </w:r>
      <w:r>
        <w:rPr>
          <w:spacing w:val="1"/>
        </w:rPr>
        <w:t xml:space="preserve"> </w:t>
      </w:r>
      <w:r>
        <w:t>о</w:t>
      </w:r>
      <w:r>
        <w:rPr>
          <w:spacing w:val="1"/>
        </w:rPr>
        <w:t xml:space="preserve"> </w:t>
      </w:r>
      <w:r>
        <w:t>добре</w:t>
      </w:r>
      <w:r>
        <w:rPr>
          <w:spacing w:val="1"/>
        </w:rPr>
        <w:t xml:space="preserve"> </w:t>
      </w:r>
      <w:r>
        <w:t>и</w:t>
      </w:r>
      <w:r>
        <w:rPr>
          <w:spacing w:val="-2"/>
        </w:rPr>
        <w:t xml:space="preserve"> </w:t>
      </w:r>
      <w:r>
        <w:t>зле;</w:t>
      </w:r>
      <w:r>
        <w:rPr>
          <w:spacing w:val="-3"/>
        </w:rPr>
        <w:t xml:space="preserve"> </w:t>
      </w:r>
      <w:r>
        <w:t>правде</w:t>
      </w:r>
      <w:r>
        <w:rPr>
          <w:spacing w:val="1"/>
        </w:rPr>
        <w:t xml:space="preserve"> </w:t>
      </w:r>
      <w:r>
        <w:t>и</w:t>
      </w:r>
      <w:r>
        <w:rPr>
          <w:spacing w:val="-2"/>
        </w:rPr>
        <w:t xml:space="preserve"> </w:t>
      </w:r>
      <w:r>
        <w:t>лжи.</w:t>
      </w:r>
    </w:p>
    <w:p w:rsidR="003C2477" w:rsidRDefault="00F03892">
      <w:pPr>
        <w:spacing w:line="276" w:lineRule="auto"/>
        <w:ind w:left="919" w:right="809"/>
        <w:jc w:val="both"/>
        <w:rPr>
          <w:sz w:val="24"/>
        </w:rPr>
      </w:pPr>
      <w:r>
        <w:rPr>
          <w:b/>
          <w:sz w:val="24"/>
        </w:rPr>
        <w:t xml:space="preserve">Жанровое разнообразие. </w:t>
      </w:r>
      <w:r>
        <w:rPr>
          <w:sz w:val="24"/>
        </w:rPr>
        <w:t>Сказки, рассказы, басни, стихотворения, загадки, пословицы,</w:t>
      </w:r>
      <w:r>
        <w:rPr>
          <w:spacing w:val="1"/>
          <w:sz w:val="24"/>
        </w:rPr>
        <w:t xml:space="preserve"> </w:t>
      </w:r>
      <w:r>
        <w:rPr>
          <w:sz w:val="24"/>
        </w:rPr>
        <w:t>считалки,</w:t>
      </w:r>
      <w:r>
        <w:rPr>
          <w:spacing w:val="3"/>
          <w:sz w:val="24"/>
        </w:rPr>
        <w:t xml:space="preserve"> </w:t>
      </w:r>
      <w:r>
        <w:rPr>
          <w:sz w:val="24"/>
        </w:rPr>
        <w:t>потешки,</w:t>
      </w:r>
      <w:r>
        <w:rPr>
          <w:spacing w:val="-1"/>
          <w:sz w:val="24"/>
        </w:rPr>
        <w:t xml:space="preserve"> </w:t>
      </w:r>
      <w:r>
        <w:rPr>
          <w:sz w:val="24"/>
        </w:rPr>
        <w:t>былины.</w:t>
      </w:r>
    </w:p>
    <w:p w:rsidR="003C2477" w:rsidRDefault="00F03892">
      <w:pPr>
        <w:pStyle w:val="a3"/>
        <w:spacing w:line="276" w:lineRule="auto"/>
        <w:ind w:right="815"/>
        <w:jc w:val="both"/>
      </w:pPr>
      <w:r>
        <w:rPr>
          <w:b/>
        </w:rPr>
        <w:t>Работа</w:t>
      </w:r>
      <w:r>
        <w:rPr>
          <w:b/>
          <w:spacing w:val="1"/>
        </w:rPr>
        <w:t xml:space="preserve"> </w:t>
      </w:r>
      <w:r>
        <w:rPr>
          <w:b/>
        </w:rPr>
        <w:t>с</w:t>
      </w:r>
      <w:r>
        <w:rPr>
          <w:b/>
          <w:spacing w:val="1"/>
        </w:rPr>
        <w:t xml:space="preserve"> </w:t>
      </w:r>
      <w:r>
        <w:rPr>
          <w:b/>
        </w:rPr>
        <w:t>книгой.</w:t>
      </w:r>
      <w:r>
        <w:rPr>
          <w:b/>
          <w:spacing w:val="1"/>
        </w:rPr>
        <w:t xml:space="preserve"> </w:t>
      </w:r>
      <w:r>
        <w:t>Элементы</w:t>
      </w:r>
      <w:r>
        <w:rPr>
          <w:spacing w:val="1"/>
        </w:rPr>
        <w:t xml:space="preserve"> </w:t>
      </w:r>
      <w:r>
        <w:t>книги:</w:t>
      </w:r>
      <w:r>
        <w:rPr>
          <w:spacing w:val="1"/>
        </w:rPr>
        <w:t xml:space="preserve"> </w:t>
      </w:r>
      <w:r>
        <w:t>обложка,</w:t>
      </w:r>
      <w:r>
        <w:rPr>
          <w:spacing w:val="1"/>
        </w:rPr>
        <w:t xml:space="preserve"> </w:t>
      </w:r>
      <w:r>
        <w:t>переплёт,</w:t>
      </w:r>
      <w:r>
        <w:rPr>
          <w:spacing w:val="1"/>
        </w:rPr>
        <w:t xml:space="preserve"> </w:t>
      </w:r>
      <w:r>
        <w:t>титульный</w:t>
      </w:r>
      <w:r>
        <w:rPr>
          <w:spacing w:val="1"/>
        </w:rPr>
        <w:t xml:space="preserve"> </w:t>
      </w:r>
      <w:r>
        <w:t>лист,</w:t>
      </w:r>
      <w:r>
        <w:rPr>
          <w:spacing w:val="1"/>
        </w:rPr>
        <w:t xml:space="preserve"> </w:t>
      </w:r>
      <w:r>
        <w:t>оглавление,</w:t>
      </w:r>
      <w:r>
        <w:rPr>
          <w:spacing w:val="1"/>
        </w:rPr>
        <w:t xml:space="preserve"> </w:t>
      </w:r>
      <w:r>
        <w:t>иллюстрация. Детские газеты и журналы. Сведения об авторе, элементарные знания о</w:t>
      </w:r>
      <w:r>
        <w:rPr>
          <w:spacing w:val="1"/>
        </w:rPr>
        <w:t xml:space="preserve"> </w:t>
      </w:r>
      <w:r>
        <w:t>времени</w:t>
      </w:r>
      <w:r>
        <w:rPr>
          <w:spacing w:val="-1"/>
        </w:rPr>
        <w:t xml:space="preserve"> </w:t>
      </w:r>
      <w:r>
        <w:t>написания</w:t>
      </w:r>
      <w:r>
        <w:rPr>
          <w:spacing w:val="-3"/>
        </w:rPr>
        <w:t xml:space="preserve"> </w:t>
      </w:r>
      <w:r>
        <w:t>произведения.</w:t>
      </w:r>
    </w:p>
    <w:p w:rsidR="003C2477" w:rsidRDefault="00F03892">
      <w:pPr>
        <w:pStyle w:val="a3"/>
        <w:spacing w:line="278" w:lineRule="auto"/>
        <w:ind w:right="809"/>
        <w:jc w:val="both"/>
      </w:pPr>
      <w:r>
        <w:rPr>
          <w:b/>
        </w:rPr>
        <w:t>Литературоведческая</w:t>
      </w:r>
      <w:r>
        <w:rPr>
          <w:b/>
          <w:spacing w:val="1"/>
        </w:rPr>
        <w:t xml:space="preserve"> </w:t>
      </w:r>
      <w:r>
        <w:rPr>
          <w:b/>
        </w:rPr>
        <w:t>пропедевтика.</w:t>
      </w:r>
      <w:r>
        <w:rPr>
          <w:b/>
          <w:spacing w:val="1"/>
        </w:rPr>
        <w:t xml:space="preserve"> </w:t>
      </w:r>
      <w:r>
        <w:t>Ориентировка</w:t>
      </w:r>
      <w:r>
        <w:rPr>
          <w:spacing w:val="1"/>
        </w:rPr>
        <w:t xml:space="preserve"> </w:t>
      </w:r>
      <w:r>
        <w:t>в</w:t>
      </w:r>
      <w:r>
        <w:rPr>
          <w:spacing w:val="1"/>
        </w:rPr>
        <w:t xml:space="preserve"> </w:t>
      </w:r>
      <w:r>
        <w:t>литературоведческих понятиях:</w:t>
      </w:r>
      <w:r>
        <w:rPr>
          <w:spacing w:val="1"/>
        </w:rPr>
        <w:t xml:space="preserve"> </w:t>
      </w:r>
      <w:r>
        <w:t>литературное</w:t>
      </w:r>
      <w:r>
        <w:rPr>
          <w:spacing w:val="1"/>
        </w:rPr>
        <w:t xml:space="preserve"> </w:t>
      </w:r>
      <w:r>
        <w:t>произведение,</w:t>
      </w:r>
      <w:r>
        <w:rPr>
          <w:spacing w:val="1"/>
        </w:rPr>
        <w:t xml:space="preserve"> </w:t>
      </w:r>
      <w:r>
        <w:t>фольклор,</w:t>
      </w:r>
      <w:r>
        <w:rPr>
          <w:spacing w:val="1"/>
        </w:rPr>
        <w:t xml:space="preserve"> </w:t>
      </w:r>
      <w:r>
        <w:t>произведения</w:t>
      </w:r>
      <w:r>
        <w:rPr>
          <w:spacing w:val="1"/>
        </w:rPr>
        <w:t xml:space="preserve"> </w:t>
      </w:r>
      <w:r>
        <w:t>фольклора,</w:t>
      </w:r>
      <w:r>
        <w:rPr>
          <w:spacing w:val="1"/>
        </w:rPr>
        <w:t xml:space="preserve"> </w:t>
      </w:r>
      <w:r>
        <w:t>народная</w:t>
      </w:r>
      <w:r>
        <w:rPr>
          <w:spacing w:val="1"/>
        </w:rPr>
        <w:t xml:space="preserve"> </w:t>
      </w:r>
      <w:r>
        <w:t>сказка,</w:t>
      </w:r>
      <w:r>
        <w:rPr>
          <w:spacing w:val="1"/>
        </w:rPr>
        <w:t xml:space="preserve"> </w:t>
      </w:r>
      <w:r>
        <w:t>стихотворение,</w:t>
      </w:r>
      <w:r>
        <w:rPr>
          <w:spacing w:val="-2"/>
        </w:rPr>
        <w:t xml:space="preserve"> </w:t>
      </w:r>
      <w:r>
        <w:t>рассказ,</w:t>
      </w:r>
      <w:r>
        <w:rPr>
          <w:spacing w:val="4"/>
        </w:rPr>
        <w:t xml:space="preserve"> </w:t>
      </w:r>
      <w:r>
        <w:t>история,</w:t>
      </w:r>
    </w:p>
    <w:p w:rsidR="003C2477" w:rsidRDefault="00F03892">
      <w:pPr>
        <w:pStyle w:val="a3"/>
        <w:spacing w:line="276" w:lineRule="auto"/>
        <w:ind w:right="807"/>
        <w:jc w:val="both"/>
      </w:pPr>
      <w:r>
        <w:t>быль, былина, бытовая сказка, сказка о животных, волшебная сказка, присказка, зачин,</w:t>
      </w:r>
      <w:r>
        <w:rPr>
          <w:spacing w:val="1"/>
        </w:rPr>
        <w:t xml:space="preserve"> </w:t>
      </w:r>
      <w:r>
        <w:t>небылица,</w:t>
      </w:r>
      <w:r>
        <w:rPr>
          <w:spacing w:val="1"/>
        </w:rPr>
        <w:t xml:space="preserve"> </w:t>
      </w:r>
      <w:r>
        <w:t>потешка,</w:t>
      </w:r>
      <w:r>
        <w:rPr>
          <w:spacing w:val="1"/>
        </w:rPr>
        <w:t xml:space="preserve"> </w:t>
      </w:r>
      <w:r>
        <w:t>шутка,</w:t>
      </w:r>
      <w:r>
        <w:rPr>
          <w:spacing w:val="1"/>
        </w:rPr>
        <w:t xml:space="preserve"> </w:t>
      </w:r>
      <w:r>
        <w:t>скороговорка,</w:t>
      </w:r>
      <w:r>
        <w:rPr>
          <w:spacing w:val="1"/>
        </w:rPr>
        <w:t xml:space="preserve"> </w:t>
      </w:r>
      <w:r>
        <w:t>герой</w:t>
      </w:r>
      <w:r>
        <w:rPr>
          <w:spacing w:val="1"/>
        </w:rPr>
        <w:t xml:space="preserve"> </w:t>
      </w:r>
      <w:r>
        <w:t>произведения,</w:t>
      </w:r>
      <w:r>
        <w:rPr>
          <w:spacing w:val="1"/>
        </w:rPr>
        <w:t xml:space="preserve"> </w:t>
      </w:r>
      <w:r>
        <w:t>события</w:t>
      </w:r>
      <w:r>
        <w:rPr>
          <w:spacing w:val="1"/>
        </w:rPr>
        <w:t xml:space="preserve"> </w:t>
      </w:r>
      <w:r>
        <w:t>реальные</w:t>
      </w:r>
      <w:r>
        <w:rPr>
          <w:spacing w:val="1"/>
        </w:rPr>
        <w:t xml:space="preserve"> </w:t>
      </w:r>
      <w:r>
        <w:t>и</w:t>
      </w:r>
      <w:r>
        <w:rPr>
          <w:spacing w:val="1"/>
        </w:rPr>
        <w:t xml:space="preserve"> </w:t>
      </w:r>
      <w:r>
        <w:t>вымышленные,</w:t>
      </w:r>
      <w:r>
        <w:rPr>
          <w:spacing w:val="1"/>
        </w:rPr>
        <w:t xml:space="preserve"> </w:t>
      </w:r>
      <w:r>
        <w:t>названия</w:t>
      </w:r>
      <w:r>
        <w:rPr>
          <w:spacing w:val="1"/>
        </w:rPr>
        <w:t xml:space="preserve"> </w:t>
      </w:r>
      <w:r>
        <w:t>произведения,</w:t>
      </w:r>
      <w:r>
        <w:rPr>
          <w:spacing w:val="1"/>
        </w:rPr>
        <w:t xml:space="preserve"> </w:t>
      </w:r>
      <w:r>
        <w:t>диалог,</w:t>
      </w:r>
      <w:r>
        <w:rPr>
          <w:spacing w:val="1"/>
        </w:rPr>
        <w:t xml:space="preserve"> </w:t>
      </w:r>
      <w:r>
        <w:t>рифма,</w:t>
      </w:r>
      <w:r>
        <w:rPr>
          <w:spacing w:val="1"/>
        </w:rPr>
        <w:t xml:space="preserve"> </w:t>
      </w:r>
      <w:r>
        <w:t>обращение,</w:t>
      </w:r>
      <w:r>
        <w:rPr>
          <w:spacing w:val="1"/>
        </w:rPr>
        <w:t xml:space="preserve"> </w:t>
      </w:r>
      <w:r>
        <w:t>сравнение,</w:t>
      </w:r>
      <w:r>
        <w:rPr>
          <w:spacing w:val="1"/>
        </w:rPr>
        <w:t xml:space="preserve"> </w:t>
      </w:r>
      <w:r>
        <w:t>информация.</w:t>
      </w:r>
    </w:p>
    <w:p w:rsidR="003C2477" w:rsidRDefault="00F03892">
      <w:pPr>
        <w:pStyle w:val="a3"/>
        <w:spacing w:line="276" w:lineRule="auto"/>
        <w:ind w:right="806"/>
        <w:jc w:val="both"/>
      </w:pPr>
      <w:r>
        <w:rPr>
          <w:b/>
        </w:rPr>
        <w:t>Творческая</w:t>
      </w:r>
      <w:r>
        <w:rPr>
          <w:b/>
          <w:spacing w:val="1"/>
        </w:rPr>
        <w:t xml:space="preserve"> </w:t>
      </w:r>
      <w:r>
        <w:rPr>
          <w:b/>
        </w:rPr>
        <w:t>деятельность</w:t>
      </w:r>
      <w:r>
        <w:rPr>
          <w:b/>
          <w:spacing w:val="1"/>
        </w:rPr>
        <w:t xml:space="preserve"> </w:t>
      </w:r>
      <w:r>
        <w:rPr>
          <w:b/>
        </w:rPr>
        <w:t>учащихся.</w:t>
      </w:r>
      <w:r>
        <w:rPr>
          <w:b/>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словесному творчеству,</w:t>
      </w:r>
      <w:r>
        <w:rPr>
          <w:spacing w:val="1"/>
        </w:rPr>
        <w:t xml:space="preserve"> </w:t>
      </w:r>
      <w:r>
        <w:t>участие в сочинении небольших сказок и историй. Рассказывание от лица одного из её</w:t>
      </w:r>
      <w:r>
        <w:rPr>
          <w:spacing w:val="1"/>
        </w:rPr>
        <w:t xml:space="preserve"> </w:t>
      </w:r>
      <w:r w:rsidR="000501C7">
        <w:t>персонажей. Придумыван</w:t>
      </w:r>
      <w:r>
        <w:t>и</w:t>
      </w:r>
      <w:r w:rsidR="000501C7">
        <w:t>е</w:t>
      </w:r>
      <w:r>
        <w:t xml:space="preserve"> продолжения произведения, изменение начала и продолжения</w:t>
      </w:r>
      <w:r>
        <w:rPr>
          <w:spacing w:val="-57"/>
        </w:rPr>
        <w:t xml:space="preserve"> </w:t>
      </w:r>
      <w:r>
        <w:rPr>
          <w:spacing w:val="-1"/>
        </w:rPr>
        <w:t>произведения.</w:t>
      </w:r>
      <w:r>
        <w:rPr>
          <w:spacing w:val="-15"/>
        </w:rPr>
        <w:t xml:space="preserve"> </w:t>
      </w:r>
      <w:r>
        <w:rPr>
          <w:spacing w:val="-1"/>
        </w:rPr>
        <w:t>Коллективные</w:t>
      </w:r>
      <w:r>
        <w:rPr>
          <w:spacing w:val="-12"/>
        </w:rPr>
        <w:t xml:space="preserve"> </w:t>
      </w:r>
      <w:r>
        <w:rPr>
          <w:spacing w:val="-1"/>
        </w:rPr>
        <w:t>творческие</w:t>
      </w:r>
      <w:r>
        <w:rPr>
          <w:spacing w:val="-12"/>
        </w:rPr>
        <w:t xml:space="preserve"> </w:t>
      </w:r>
      <w:r>
        <w:rPr>
          <w:spacing w:val="-1"/>
        </w:rPr>
        <w:t>работы.</w:t>
      </w:r>
      <w:r>
        <w:rPr>
          <w:spacing w:val="-10"/>
        </w:rPr>
        <w:t xml:space="preserve"> </w:t>
      </w:r>
      <w:r>
        <w:rPr>
          <w:spacing w:val="-1"/>
        </w:rPr>
        <w:t>Подготовка</w:t>
      </w:r>
      <w:r>
        <w:rPr>
          <w:spacing w:val="-12"/>
        </w:rPr>
        <w:t xml:space="preserve"> </w:t>
      </w:r>
      <w:r>
        <w:t>и</w:t>
      </w:r>
      <w:r>
        <w:rPr>
          <w:spacing w:val="-15"/>
        </w:rPr>
        <w:t xml:space="preserve"> </w:t>
      </w:r>
      <w:r>
        <w:t>проведение</w:t>
      </w:r>
      <w:r>
        <w:rPr>
          <w:spacing w:val="-13"/>
        </w:rPr>
        <w:t xml:space="preserve"> </w:t>
      </w:r>
      <w:r>
        <w:t>уроков</w:t>
      </w:r>
      <w:r>
        <w:rPr>
          <w:spacing w:val="-8"/>
        </w:rPr>
        <w:t xml:space="preserve"> </w:t>
      </w:r>
      <w:r>
        <w:t>–</w:t>
      </w:r>
      <w:r>
        <w:rPr>
          <w:spacing w:val="-16"/>
        </w:rPr>
        <w:t xml:space="preserve"> </w:t>
      </w:r>
      <w:r>
        <w:t>сказок,</w:t>
      </w:r>
      <w:r>
        <w:rPr>
          <w:spacing w:val="-58"/>
        </w:rPr>
        <w:t xml:space="preserve"> </w:t>
      </w:r>
      <w:r>
        <w:lastRenderedPageBreak/>
        <w:t>уроков</w:t>
      </w:r>
      <w:r>
        <w:rPr>
          <w:spacing w:val="-1"/>
        </w:rPr>
        <w:t xml:space="preserve"> </w:t>
      </w:r>
      <w:r>
        <w:t>–</w:t>
      </w:r>
      <w:r>
        <w:rPr>
          <w:spacing w:val="2"/>
        </w:rPr>
        <w:t xml:space="preserve"> </w:t>
      </w:r>
      <w:r>
        <w:t>утренников,</w:t>
      </w:r>
      <w:r>
        <w:rPr>
          <w:spacing w:val="-2"/>
        </w:rPr>
        <w:t xml:space="preserve"> </w:t>
      </w:r>
      <w:r>
        <w:t>уроков</w:t>
      </w:r>
      <w:r>
        <w:rPr>
          <w:spacing w:val="2"/>
        </w:rPr>
        <w:t xml:space="preserve"> </w:t>
      </w:r>
      <w:r>
        <w:t>–</w:t>
      </w:r>
      <w:r>
        <w:rPr>
          <w:spacing w:val="1"/>
        </w:rPr>
        <w:t xml:space="preserve"> </w:t>
      </w:r>
      <w:r>
        <w:t>конкурсов,</w:t>
      </w:r>
      <w:r>
        <w:rPr>
          <w:spacing w:val="4"/>
        </w:rPr>
        <w:t xml:space="preserve"> </w:t>
      </w:r>
      <w:r>
        <w:t>уроков</w:t>
      </w:r>
      <w:r>
        <w:rPr>
          <w:spacing w:val="1"/>
        </w:rPr>
        <w:t xml:space="preserve"> </w:t>
      </w:r>
      <w:r>
        <w:t>–</w:t>
      </w:r>
      <w:r>
        <w:rPr>
          <w:spacing w:val="-3"/>
        </w:rPr>
        <w:t xml:space="preserve"> </w:t>
      </w:r>
      <w:r>
        <w:t>игр.</w:t>
      </w:r>
    </w:p>
    <w:p w:rsidR="003C2477" w:rsidRDefault="00F03892">
      <w:pPr>
        <w:pStyle w:val="1"/>
        <w:jc w:val="both"/>
      </w:pPr>
      <w:r>
        <w:t>Чтение:</w:t>
      </w:r>
      <w:r>
        <w:rPr>
          <w:spacing w:val="-3"/>
        </w:rPr>
        <w:t xml:space="preserve"> </w:t>
      </w:r>
      <w:r>
        <w:t>работа</w:t>
      </w:r>
      <w:r>
        <w:rPr>
          <w:spacing w:val="-4"/>
        </w:rPr>
        <w:t xml:space="preserve"> </w:t>
      </w:r>
      <w:r>
        <w:t>с информацией</w:t>
      </w:r>
    </w:p>
    <w:p w:rsidR="003C2477" w:rsidRDefault="00F03892">
      <w:pPr>
        <w:pStyle w:val="a3"/>
        <w:spacing w:before="25"/>
        <w:jc w:val="both"/>
      </w:pPr>
      <w:r>
        <w:t>Информация:</w:t>
      </w:r>
      <w:r>
        <w:rPr>
          <w:spacing w:val="-4"/>
        </w:rPr>
        <w:t xml:space="preserve"> </w:t>
      </w:r>
      <w:r>
        <w:t>книга,</w:t>
      </w:r>
      <w:r>
        <w:rPr>
          <w:spacing w:val="-6"/>
        </w:rPr>
        <w:t xml:space="preserve"> </w:t>
      </w:r>
      <w:r>
        <w:t>произведение,</w:t>
      </w:r>
      <w:r>
        <w:rPr>
          <w:spacing w:val="-1"/>
        </w:rPr>
        <w:t xml:space="preserve"> </w:t>
      </w:r>
      <w:r>
        <w:t>автор</w:t>
      </w:r>
      <w:r>
        <w:rPr>
          <w:spacing w:val="-3"/>
        </w:rPr>
        <w:t xml:space="preserve"> </w:t>
      </w:r>
      <w:r>
        <w:t>произведения,</w:t>
      </w:r>
      <w:r>
        <w:rPr>
          <w:spacing w:val="-6"/>
        </w:rPr>
        <w:t xml:space="preserve"> </w:t>
      </w:r>
      <w:r>
        <w:t>жанр,</w:t>
      </w:r>
      <w:r>
        <w:rPr>
          <w:spacing w:val="-6"/>
        </w:rPr>
        <w:t xml:space="preserve"> </w:t>
      </w:r>
      <w:r>
        <w:t>тема.</w:t>
      </w:r>
    </w:p>
    <w:p w:rsidR="003C2477" w:rsidRDefault="00F03892">
      <w:pPr>
        <w:pStyle w:val="a3"/>
        <w:spacing w:before="41" w:line="276" w:lineRule="auto"/>
        <w:ind w:right="799"/>
        <w:jc w:val="both"/>
      </w:pPr>
      <w:r>
        <w:t>Сбор</w:t>
      </w:r>
      <w:r>
        <w:rPr>
          <w:spacing w:val="-10"/>
        </w:rPr>
        <w:t xml:space="preserve"> </w:t>
      </w:r>
      <w:r>
        <w:t>информации</w:t>
      </w:r>
      <w:r>
        <w:rPr>
          <w:spacing w:val="-8"/>
        </w:rPr>
        <w:t xml:space="preserve"> </w:t>
      </w:r>
      <w:r>
        <w:t>с</w:t>
      </w:r>
      <w:r>
        <w:rPr>
          <w:spacing w:val="-14"/>
        </w:rPr>
        <w:t xml:space="preserve"> </w:t>
      </w:r>
      <w:r>
        <w:t>опорой</w:t>
      </w:r>
      <w:r>
        <w:rPr>
          <w:spacing w:val="-9"/>
        </w:rPr>
        <w:t xml:space="preserve"> </w:t>
      </w:r>
      <w:r>
        <w:t>на</w:t>
      </w:r>
      <w:r>
        <w:rPr>
          <w:spacing w:val="-10"/>
        </w:rPr>
        <w:t xml:space="preserve"> </w:t>
      </w:r>
      <w:r>
        <w:t>аппарат</w:t>
      </w:r>
      <w:r>
        <w:rPr>
          <w:spacing w:val="-8"/>
        </w:rPr>
        <w:t xml:space="preserve"> </w:t>
      </w:r>
      <w:r>
        <w:t>книги.</w:t>
      </w:r>
      <w:r>
        <w:rPr>
          <w:spacing w:val="-8"/>
        </w:rPr>
        <w:t xml:space="preserve"> </w:t>
      </w:r>
      <w:r>
        <w:t>Чтение</w:t>
      </w:r>
      <w:r>
        <w:rPr>
          <w:spacing w:val="-10"/>
        </w:rPr>
        <w:t xml:space="preserve"> </w:t>
      </w:r>
      <w:r>
        <w:t>данных</w:t>
      </w:r>
      <w:r>
        <w:rPr>
          <w:spacing w:val="-13"/>
        </w:rPr>
        <w:t xml:space="preserve"> </w:t>
      </w:r>
      <w:r>
        <w:t>в</w:t>
      </w:r>
      <w:r>
        <w:rPr>
          <w:spacing w:val="-7"/>
        </w:rPr>
        <w:t xml:space="preserve"> </w:t>
      </w:r>
      <w:r>
        <w:t>таблице</w:t>
      </w:r>
      <w:r>
        <w:rPr>
          <w:spacing w:val="-11"/>
        </w:rPr>
        <w:t xml:space="preserve"> </w:t>
      </w:r>
      <w:r>
        <w:t>и</w:t>
      </w:r>
      <w:r>
        <w:rPr>
          <w:spacing w:val="-8"/>
        </w:rPr>
        <w:t xml:space="preserve"> </w:t>
      </w:r>
      <w:r>
        <w:t>использование</w:t>
      </w:r>
      <w:r>
        <w:rPr>
          <w:spacing w:val="-10"/>
        </w:rPr>
        <w:t xml:space="preserve"> </w:t>
      </w:r>
      <w:r>
        <w:t>их</w:t>
      </w:r>
      <w:r>
        <w:rPr>
          <w:spacing w:val="-58"/>
        </w:rPr>
        <w:t xml:space="preserve"> </w:t>
      </w:r>
      <w:r>
        <w:rPr>
          <w:spacing w:val="-1"/>
        </w:rPr>
        <w:t>для</w:t>
      </w:r>
      <w:r>
        <w:rPr>
          <w:spacing w:val="41"/>
        </w:rPr>
        <w:t xml:space="preserve"> </w:t>
      </w:r>
      <w:r>
        <w:rPr>
          <w:spacing w:val="-1"/>
        </w:rPr>
        <w:t>характеристики</w:t>
      </w:r>
      <w:r>
        <w:rPr>
          <w:spacing w:val="-9"/>
        </w:rPr>
        <w:t xml:space="preserve"> </w:t>
      </w:r>
      <w:r>
        <w:rPr>
          <w:spacing w:val="-1"/>
        </w:rPr>
        <w:t>героев,</w:t>
      </w:r>
      <w:r>
        <w:rPr>
          <w:spacing w:val="-12"/>
        </w:rPr>
        <w:t xml:space="preserve"> </w:t>
      </w:r>
      <w:r>
        <w:rPr>
          <w:spacing w:val="-1"/>
        </w:rPr>
        <w:t>произведений,</w:t>
      </w:r>
      <w:r>
        <w:rPr>
          <w:spacing w:val="-11"/>
        </w:rPr>
        <w:t xml:space="preserve"> </w:t>
      </w:r>
      <w:r>
        <w:t>книг.</w:t>
      </w:r>
      <w:r>
        <w:rPr>
          <w:spacing w:val="-8"/>
        </w:rPr>
        <w:t xml:space="preserve"> </w:t>
      </w:r>
      <w:r>
        <w:t>Заполнение</w:t>
      </w:r>
      <w:r>
        <w:rPr>
          <w:spacing w:val="-15"/>
        </w:rPr>
        <w:t xml:space="preserve"> </w:t>
      </w:r>
      <w:r>
        <w:t>и</w:t>
      </w:r>
      <w:r>
        <w:rPr>
          <w:spacing w:val="-12"/>
        </w:rPr>
        <w:t xml:space="preserve"> </w:t>
      </w:r>
      <w:r>
        <w:t>дополнение</w:t>
      </w:r>
      <w:r>
        <w:rPr>
          <w:spacing w:val="-15"/>
        </w:rPr>
        <w:t xml:space="preserve"> </w:t>
      </w:r>
      <w:r>
        <w:t>схем</w:t>
      </w:r>
      <w:r>
        <w:rPr>
          <w:spacing w:val="-13"/>
        </w:rPr>
        <w:t xml:space="preserve"> </w:t>
      </w:r>
      <w:r>
        <w:t>об</w:t>
      </w:r>
      <w:r>
        <w:rPr>
          <w:spacing w:val="-11"/>
        </w:rPr>
        <w:t xml:space="preserve"> </w:t>
      </w:r>
      <w:r>
        <w:t>авторах,</w:t>
      </w:r>
      <w:r>
        <w:rPr>
          <w:spacing w:val="-58"/>
        </w:rPr>
        <w:t xml:space="preserve"> </w:t>
      </w:r>
      <w:r>
        <w:t>жанрах,</w:t>
      </w:r>
      <w:r>
        <w:rPr>
          <w:spacing w:val="3"/>
        </w:rPr>
        <w:t xml:space="preserve"> </w:t>
      </w:r>
      <w:r>
        <w:t>темах,</w:t>
      </w:r>
      <w:r>
        <w:rPr>
          <w:spacing w:val="4"/>
        </w:rPr>
        <w:t xml:space="preserve"> </w:t>
      </w:r>
      <w:r>
        <w:t>типах</w:t>
      </w:r>
      <w:r>
        <w:rPr>
          <w:spacing w:val="-3"/>
        </w:rPr>
        <w:t xml:space="preserve"> </w:t>
      </w:r>
      <w:r>
        <w:t>книг.</w:t>
      </w:r>
    </w:p>
    <w:p w:rsidR="003C2477" w:rsidRDefault="00F03892">
      <w:pPr>
        <w:pStyle w:val="1"/>
        <w:spacing w:before="3"/>
        <w:jc w:val="both"/>
      </w:pPr>
      <w:r>
        <w:t>Межпредметные</w:t>
      </w:r>
      <w:r>
        <w:rPr>
          <w:spacing w:val="-5"/>
        </w:rPr>
        <w:t xml:space="preserve"> </w:t>
      </w:r>
      <w:r>
        <w:t>связи:</w:t>
      </w:r>
    </w:p>
    <w:p w:rsidR="003C2477" w:rsidRDefault="00F03892" w:rsidP="00D75319">
      <w:pPr>
        <w:pStyle w:val="a5"/>
        <w:numPr>
          <w:ilvl w:val="0"/>
          <w:numId w:val="76"/>
        </w:numPr>
        <w:tabs>
          <w:tab w:val="left" w:pos="1204"/>
        </w:tabs>
        <w:spacing w:before="84" w:line="276" w:lineRule="auto"/>
        <w:ind w:right="804" w:firstLine="0"/>
        <w:jc w:val="both"/>
        <w:rPr>
          <w:rFonts w:ascii="Symbol" w:hAnsi="Symbol"/>
          <w:sz w:val="24"/>
        </w:rPr>
      </w:pPr>
      <w:r>
        <w:rPr>
          <w:sz w:val="24"/>
        </w:rPr>
        <w:t>с</w:t>
      </w:r>
      <w:r>
        <w:rPr>
          <w:spacing w:val="-3"/>
          <w:sz w:val="24"/>
        </w:rPr>
        <w:t xml:space="preserve"> </w:t>
      </w:r>
      <w:r>
        <w:rPr>
          <w:sz w:val="24"/>
        </w:rPr>
        <w:t>уроками</w:t>
      </w:r>
      <w:r>
        <w:rPr>
          <w:spacing w:val="-1"/>
          <w:sz w:val="24"/>
        </w:rPr>
        <w:t xml:space="preserve"> </w:t>
      </w:r>
      <w:r>
        <w:rPr>
          <w:sz w:val="24"/>
        </w:rPr>
        <w:t>русского</w:t>
      </w:r>
      <w:r>
        <w:rPr>
          <w:spacing w:val="-1"/>
          <w:sz w:val="24"/>
        </w:rPr>
        <w:t xml:space="preserve"> </w:t>
      </w:r>
      <w:r>
        <w:rPr>
          <w:sz w:val="24"/>
        </w:rPr>
        <w:t>языка:</w:t>
      </w:r>
      <w:r>
        <w:rPr>
          <w:spacing w:val="-2"/>
          <w:sz w:val="24"/>
        </w:rPr>
        <w:t xml:space="preserve"> </w:t>
      </w:r>
      <w:r>
        <w:rPr>
          <w:sz w:val="24"/>
        </w:rPr>
        <w:t>составление</w:t>
      </w:r>
      <w:r>
        <w:rPr>
          <w:spacing w:val="-7"/>
          <w:sz w:val="24"/>
        </w:rPr>
        <w:t xml:space="preserve"> </w:t>
      </w:r>
      <w:r>
        <w:rPr>
          <w:sz w:val="24"/>
        </w:rPr>
        <w:t>и</w:t>
      </w:r>
      <w:r>
        <w:rPr>
          <w:spacing w:val="-6"/>
          <w:sz w:val="24"/>
        </w:rPr>
        <w:t xml:space="preserve"> </w:t>
      </w:r>
      <w:r>
        <w:rPr>
          <w:sz w:val="24"/>
        </w:rPr>
        <w:t>запись</w:t>
      </w:r>
      <w:r>
        <w:rPr>
          <w:spacing w:val="-1"/>
          <w:sz w:val="24"/>
        </w:rPr>
        <w:t xml:space="preserve"> </w:t>
      </w:r>
      <w:r>
        <w:rPr>
          <w:sz w:val="24"/>
        </w:rPr>
        <w:t>предложений</w:t>
      </w:r>
      <w:r>
        <w:rPr>
          <w:spacing w:val="-6"/>
          <w:sz w:val="24"/>
        </w:rPr>
        <w:t xml:space="preserve"> </w:t>
      </w:r>
      <w:r>
        <w:rPr>
          <w:sz w:val="24"/>
        </w:rPr>
        <w:t>и</w:t>
      </w:r>
      <w:r>
        <w:rPr>
          <w:spacing w:val="-5"/>
          <w:sz w:val="24"/>
        </w:rPr>
        <w:t xml:space="preserve"> </w:t>
      </w:r>
      <w:r>
        <w:rPr>
          <w:sz w:val="24"/>
        </w:rPr>
        <w:t>мини</w:t>
      </w:r>
      <w:r>
        <w:rPr>
          <w:spacing w:val="3"/>
          <w:sz w:val="24"/>
        </w:rPr>
        <w:t xml:space="preserve"> </w:t>
      </w:r>
      <w:r>
        <w:rPr>
          <w:sz w:val="24"/>
        </w:rPr>
        <w:t>–</w:t>
      </w:r>
      <w:r>
        <w:rPr>
          <w:spacing w:val="-6"/>
          <w:sz w:val="24"/>
        </w:rPr>
        <w:t xml:space="preserve"> </w:t>
      </w:r>
      <w:r>
        <w:rPr>
          <w:sz w:val="24"/>
        </w:rPr>
        <w:t>текстов</w:t>
      </w:r>
      <w:r>
        <w:rPr>
          <w:spacing w:val="-4"/>
          <w:sz w:val="24"/>
        </w:rPr>
        <w:t xml:space="preserve"> </w:t>
      </w:r>
      <w:r>
        <w:rPr>
          <w:sz w:val="24"/>
        </w:rPr>
        <w:t>о</w:t>
      </w:r>
      <w:r>
        <w:rPr>
          <w:spacing w:val="-6"/>
          <w:sz w:val="24"/>
        </w:rPr>
        <w:t xml:space="preserve"> </w:t>
      </w:r>
      <w:r>
        <w:rPr>
          <w:sz w:val="24"/>
        </w:rPr>
        <w:t>героях</w:t>
      </w:r>
      <w:r>
        <w:rPr>
          <w:spacing w:val="-58"/>
          <w:sz w:val="24"/>
        </w:rPr>
        <w:t xml:space="preserve"> </w:t>
      </w:r>
      <w:r>
        <w:rPr>
          <w:sz w:val="24"/>
        </w:rPr>
        <w:t>литературных</w:t>
      </w:r>
      <w:r>
        <w:rPr>
          <w:spacing w:val="-4"/>
          <w:sz w:val="24"/>
        </w:rPr>
        <w:t xml:space="preserve"> </w:t>
      </w:r>
      <w:r>
        <w:rPr>
          <w:sz w:val="24"/>
        </w:rPr>
        <w:t>произведений;</w:t>
      </w:r>
    </w:p>
    <w:p w:rsidR="003C2477" w:rsidRDefault="00F03892" w:rsidP="00D75319">
      <w:pPr>
        <w:pStyle w:val="a5"/>
        <w:numPr>
          <w:ilvl w:val="0"/>
          <w:numId w:val="76"/>
        </w:numPr>
        <w:tabs>
          <w:tab w:val="left" w:pos="1266"/>
        </w:tabs>
        <w:spacing w:line="276" w:lineRule="auto"/>
        <w:ind w:right="812" w:firstLine="0"/>
        <w:jc w:val="both"/>
        <w:rPr>
          <w:rFonts w:ascii="Symbol" w:hAnsi="Symbol"/>
          <w:sz w:val="24"/>
        </w:rPr>
      </w:pPr>
      <w:r>
        <w:rPr>
          <w:sz w:val="24"/>
        </w:rPr>
        <w:t>с</w:t>
      </w:r>
      <w:r>
        <w:rPr>
          <w:spacing w:val="1"/>
          <w:sz w:val="24"/>
        </w:rPr>
        <w:t xml:space="preserve"> </w:t>
      </w:r>
      <w:r>
        <w:rPr>
          <w:sz w:val="24"/>
        </w:rPr>
        <w:t>уроками</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иллюстрирование отдельных произведений,</w:t>
      </w:r>
      <w:r>
        <w:rPr>
          <w:spacing w:val="1"/>
          <w:sz w:val="24"/>
        </w:rPr>
        <w:t xml:space="preserve"> </w:t>
      </w:r>
      <w:r>
        <w:rPr>
          <w:sz w:val="24"/>
        </w:rPr>
        <w:t>оформление</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выставках</w:t>
      </w:r>
      <w:r>
        <w:rPr>
          <w:spacing w:val="1"/>
          <w:sz w:val="24"/>
        </w:rPr>
        <w:t xml:space="preserve"> </w:t>
      </w:r>
      <w:r>
        <w:rPr>
          <w:sz w:val="24"/>
        </w:rPr>
        <w:t>рисунков</w:t>
      </w:r>
      <w:r>
        <w:rPr>
          <w:spacing w:val="1"/>
          <w:sz w:val="24"/>
        </w:rPr>
        <w:t xml:space="preserve"> </w:t>
      </w:r>
      <w:r>
        <w:rPr>
          <w:sz w:val="24"/>
        </w:rPr>
        <w:t>по</w:t>
      </w:r>
      <w:r>
        <w:rPr>
          <w:spacing w:val="1"/>
          <w:sz w:val="24"/>
        </w:rPr>
        <w:t xml:space="preserve"> </w:t>
      </w:r>
      <w:r>
        <w:rPr>
          <w:sz w:val="24"/>
        </w:rPr>
        <w:t>изученным</w:t>
      </w:r>
      <w:r>
        <w:rPr>
          <w:spacing w:val="1"/>
          <w:sz w:val="24"/>
        </w:rPr>
        <w:t xml:space="preserve"> </w:t>
      </w:r>
      <w:r>
        <w:rPr>
          <w:sz w:val="24"/>
        </w:rPr>
        <w:t>произведениям;</w:t>
      </w:r>
    </w:p>
    <w:p w:rsidR="003C2477" w:rsidRDefault="00F03892" w:rsidP="00D75319">
      <w:pPr>
        <w:pStyle w:val="a5"/>
        <w:numPr>
          <w:ilvl w:val="0"/>
          <w:numId w:val="76"/>
        </w:numPr>
        <w:tabs>
          <w:tab w:val="left" w:pos="1204"/>
        </w:tabs>
        <w:spacing w:line="276" w:lineRule="auto"/>
        <w:ind w:right="815" w:firstLine="0"/>
        <w:jc w:val="both"/>
        <w:rPr>
          <w:rFonts w:ascii="Symbol" w:hAnsi="Symbol"/>
          <w:sz w:val="24"/>
        </w:rPr>
      </w:pPr>
      <w:r>
        <w:rPr>
          <w:sz w:val="24"/>
        </w:rPr>
        <w:t>с</w:t>
      </w:r>
      <w:r>
        <w:rPr>
          <w:spacing w:val="1"/>
          <w:sz w:val="24"/>
        </w:rPr>
        <w:t xml:space="preserve"> </w:t>
      </w:r>
      <w:r>
        <w:rPr>
          <w:sz w:val="24"/>
        </w:rPr>
        <w:t>уроками</w:t>
      </w:r>
      <w:r>
        <w:rPr>
          <w:spacing w:val="1"/>
          <w:sz w:val="24"/>
        </w:rPr>
        <w:t xml:space="preserve"> </w:t>
      </w:r>
      <w:r>
        <w:rPr>
          <w:sz w:val="24"/>
        </w:rPr>
        <w:t>музыки:</w:t>
      </w:r>
      <w:r>
        <w:rPr>
          <w:spacing w:val="1"/>
          <w:sz w:val="24"/>
        </w:rPr>
        <w:t xml:space="preserve"> </w:t>
      </w:r>
      <w:r>
        <w:rPr>
          <w:sz w:val="24"/>
        </w:rPr>
        <w:t>слушание</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по</w:t>
      </w:r>
      <w:r>
        <w:rPr>
          <w:spacing w:val="1"/>
          <w:sz w:val="24"/>
        </w:rPr>
        <w:t xml:space="preserve"> </w:t>
      </w:r>
      <w:r>
        <w:rPr>
          <w:sz w:val="24"/>
        </w:rPr>
        <w:t>теме</w:t>
      </w:r>
      <w:r>
        <w:rPr>
          <w:spacing w:val="1"/>
          <w:sz w:val="24"/>
        </w:rPr>
        <w:t xml:space="preserve"> </w:t>
      </w:r>
      <w:r>
        <w:rPr>
          <w:sz w:val="24"/>
        </w:rPr>
        <w:t>изученных</w:t>
      </w:r>
      <w:r>
        <w:rPr>
          <w:spacing w:val="1"/>
          <w:sz w:val="24"/>
        </w:rPr>
        <w:t xml:space="preserve"> </w:t>
      </w:r>
      <w:r>
        <w:rPr>
          <w:sz w:val="24"/>
        </w:rPr>
        <w:t>произведений;</w:t>
      </w:r>
    </w:p>
    <w:p w:rsidR="003C2477" w:rsidRDefault="00F03892" w:rsidP="00D75319">
      <w:pPr>
        <w:pStyle w:val="a5"/>
        <w:numPr>
          <w:ilvl w:val="0"/>
          <w:numId w:val="76"/>
        </w:numPr>
        <w:tabs>
          <w:tab w:val="left" w:pos="1204"/>
        </w:tabs>
        <w:spacing w:line="276" w:lineRule="auto"/>
        <w:ind w:right="807" w:firstLine="0"/>
        <w:jc w:val="both"/>
        <w:rPr>
          <w:rFonts w:ascii="Symbol" w:hAnsi="Symbol"/>
          <w:sz w:val="24"/>
        </w:rPr>
      </w:pPr>
      <w:r>
        <w:rPr>
          <w:sz w:val="24"/>
        </w:rPr>
        <w:t>с</w:t>
      </w:r>
      <w:r>
        <w:rPr>
          <w:spacing w:val="1"/>
          <w:sz w:val="24"/>
        </w:rPr>
        <w:t xml:space="preserve"> </w:t>
      </w:r>
      <w:r>
        <w:rPr>
          <w:sz w:val="24"/>
        </w:rPr>
        <w:t>уроками</w:t>
      </w:r>
      <w:r>
        <w:rPr>
          <w:spacing w:val="1"/>
          <w:sz w:val="24"/>
        </w:rPr>
        <w:t xml:space="preserve"> </w:t>
      </w:r>
      <w:r>
        <w:rPr>
          <w:sz w:val="24"/>
        </w:rPr>
        <w:t>технологии:</w:t>
      </w:r>
      <w:r>
        <w:rPr>
          <w:spacing w:val="1"/>
          <w:sz w:val="24"/>
        </w:rPr>
        <w:t xml:space="preserve"> </w:t>
      </w:r>
      <w:r>
        <w:rPr>
          <w:sz w:val="24"/>
        </w:rPr>
        <w:t>изготовление</w:t>
      </w:r>
      <w:r>
        <w:rPr>
          <w:spacing w:val="1"/>
          <w:sz w:val="24"/>
        </w:rPr>
        <w:t xml:space="preserve"> </w:t>
      </w:r>
      <w:r>
        <w:rPr>
          <w:sz w:val="24"/>
        </w:rPr>
        <w:t>книг</w:t>
      </w:r>
      <w:r>
        <w:rPr>
          <w:spacing w:val="1"/>
          <w:sz w:val="24"/>
        </w:rPr>
        <w:t xml:space="preserve"> </w:t>
      </w:r>
      <w:r>
        <w:rPr>
          <w:sz w:val="24"/>
        </w:rPr>
        <w:t>-</w:t>
      </w:r>
      <w:r>
        <w:rPr>
          <w:spacing w:val="1"/>
          <w:sz w:val="24"/>
        </w:rPr>
        <w:t xml:space="preserve"> </w:t>
      </w:r>
      <w:r>
        <w:rPr>
          <w:sz w:val="24"/>
        </w:rPr>
        <w:t>самоделок,</w:t>
      </w:r>
      <w:r>
        <w:rPr>
          <w:spacing w:val="1"/>
          <w:sz w:val="24"/>
        </w:rPr>
        <w:t xml:space="preserve"> </w:t>
      </w:r>
      <w:r>
        <w:rPr>
          <w:sz w:val="24"/>
        </w:rPr>
        <w:t>ремонт</w:t>
      </w:r>
      <w:r>
        <w:rPr>
          <w:spacing w:val="1"/>
          <w:sz w:val="24"/>
        </w:rPr>
        <w:t xml:space="preserve"> </w:t>
      </w:r>
      <w:r>
        <w:rPr>
          <w:sz w:val="24"/>
        </w:rPr>
        <w:t>книг,</w:t>
      </w:r>
      <w:r>
        <w:rPr>
          <w:spacing w:val="1"/>
          <w:sz w:val="24"/>
        </w:rPr>
        <w:t xml:space="preserve"> </w:t>
      </w:r>
      <w:r>
        <w:rPr>
          <w:sz w:val="24"/>
        </w:rPr>
        <w:t>практическое</w:t>
      </w:r>
      <w:r>
        <w:rPr>
          <w:spacing w:val="1"/>
          <w:sz w:val="24"/>
        </w:rPr>
        <w:t xml:space="preserve"> </w:t>
      </w:r>
      <w:r>
        <w:rPr>
          <w:sz w:val="24"/>
        </w:rPr>
        <w:t>знакомство</w:t>
      </w:r>
      <w:r>
        <w:rPr>
          <w:spacing w:val="5"/>
          <w:sz w:val="24"/>
        </w:rPr>
        <w:t xml:space="preserve"> </w:t>
      </w:r>
      <w:r>
        <w:rPr>
          <w:sz w:val="24"/>
        </w:rPr>
        <w:t>с</w:t>
      </w:r>
      <w:r>
        <w:rPr>
          <w:spacing w:val="-5"/>
          <w:sz w:val="24"/>
        </w:rPr>
        <w:t xml:space="preserve"> </w:t>
      </w:r>
      <w:r>
        <w:rPr>
          <w:sz w:val="24"/>
        </w:rPr>
        <w:t>элементами</w:t>
      </w:r>
      <w:r>
        <w:rPr>
          <w:spacing w:val="3"/>
          <w:sz w:val="24"/>
        </w:rPr>
        <w:t xml:space="preserve"> </w:t>
      </w:r>
      <w:r>
        <w:rPr>
          <w:sz w:val="24"/>
        </w:rPr>
        <w:t>книги,</w:t>
      </w:r>
      <w:r>
        <w:rPr>
          <w:spacing w:val="3"/>
          <w:sz w:val="24"/>
        </w:rPr>
        <w:t xml:space="preserve"> </w:t>
      </w:r>
      <w:r>
        <w:rPr>
          <w:sz w:val="24"/>
        </w:rPr>
        <w:t>уроки</w:t>
      </w:r>
      <w:r>
        <w:rPr>
          <w:spacing w:val="2"/>
          <w:sz w:val="24"/>
        </w:rPr>
        <w:t xml:space="preserve"> </w:t>
      </w:r>
      <w:r>
        <w:rPr>
          <w:sz w:val="24"/>
        </w:rPr>
        <w:t>коллективного</w:t>
      </w:r>
      <w:r>
        <w:rPr>
          <w:spacing w:val="2"/>
          <w:sz w:val="24"/>
        </w:rPr>
        <w:t xml:space="preserve"> </w:t>
      </w:r>
      <w:r>
        <w:rPr>
          <w:sz w:val="24"/>
        </w:rPr>
        <w:t>творчества.</w:t>
      </w:r>
    </w:p>
    <w:p w:rsidR="003C2477" w:rsidRDefault="003C2477">
      <w:pPr>
        <w:pStyle w:val="a3"/>
        <w:spacing w:before="3"/>
        <w:ind w:left="0"/>
        <w:rPr>
          <w:sz w:val="27"/>
        </w:rPr>
      </w:pPr>
    </w:p>
    <w:p w:rsidR="003C2477" w:rsidRDefault="00F03892" w:rsidP="00D75319">
      <w:pPr>
        <w:pStyle w:val="1"/>
        <w:numPr>
          <w:ilvl w:val="0"/>
          <w:numId w:val="13"/>
        </w:numPr>
        <w:tabs>
          <w:tab w:val="left" w:pos="1165"/>
        </w:tabs>
        <w:ind w:left="1164"/>
        <w:jc w:val="both"/>
      </w:pPr>
      <w:r>
        <w:t>класс</w:t>
      </w:r>
      <w:r>
        <w:rPr>
          <w:spacing w:val="56"/>
        </w:rPr>
        <w:t xml:space="preserve"> </w:t>
      </w:r>
      <w:r>
        <w:t>(136</w:t>
      </w:r>
      <w:r>
        <w:rPr>
          <w:spacing w:val="2"/>
        </w:rPr>
        <w:t xml:space="preserve"> </w:t>
      </w:r>
      <w:r>
        <w:t>часов)</w:t>
      </w:r>
    </w:p>
    <w:p w:rsidR="003C2477" w:rsidRDefault="00F03892">
      <w:pPr>
        <w:spacing w:before="41"/>
        <w:ind w:left="919"/>
        <w:jc w:val="both"/>
        <w:rPr>
          <w:b/>
          <w:sz w:val="24"/>
        </w:rPr>
      </w:pPr>
      <w:r>
        <w:rPr>
          <w:b/>
          <w:sz w:val="24"/>
        </w:rPr>
        <w:t>Виды</w:t>
      </w:r>
      <w:r>
        <w:rPr>
          <w:b/>
          <w:spacing w:val="-1"/>
          <w:sz w:val="24"/>
        </w:rPr>
        <w:t xml:space="preserve"> </w:t>
      </w:r>
      <w:r>
        <w:rPr>
          <w:b/>
          <w:sz w:val="24"/>
        </w:rPr>
        <w:t>речевой</w:t>
      </w:r>
      <w:r>
        <w:rPr>
          <w:b/>
          <w:spacing w:val="-4"/>
          <w:sz w:val="24"/>
        </w:rPr>
        <w:t xml:space="preserve"> </w:t>
      </w:r>
      <w:r>
        <w:rPr>
          <w:b/>
          <w:sz w:val="24"/>
        </w:rPr>
        <w:t>и читательской</w:t>
      </w:r>
      <w:r>
        <w:rPr>
          <w:b/>
          <w:spacing w:val="-4"/>
          <w:sz w:val="24"/>
        </w:rPr>
        <w:t xml:space="preserve"> </w:t>
      </w:r>
      <w:r>
        <w:rPr>
          <w:b/>
          <w:sz w:val="24"/>
        </w:rPr>
        <w:t>деятельности</w:t>
      </w:r>
    </w:p>
    <w:p w:rsidR="003C2477" w:rsidRDefault="00F03892">
      <w:pPr>
        <w:pStyle w:val="a3"/>
        <w:spacing w:before="36" w:line="276" w:lineRule="auto"/>
        <w:ind w:right="810"/>
        <w:jc w:val="both"/>
      </w:pPr>
      <w:r>
        <w:rPr>
          <w:b/>
        </w:rPr>
        <w:t>Аудирование</w:t>
      </w:r>
      <w:r>
        <w:rPr>
          <w:b/>
          <w:spacing w:val="1"/>
        </w:rPr>
        <w:t xml:space="preserve"> </w:t>
      </w:r>
      <w:r>
        <w:rPr>
          <w:b/>
        </w:rPr>
        <w:t>(слушание).</w:t>
      </w:r>
      <w:r>
        <w:rPr>
          <w:b/>
          <w:spacing w:val="1"/>
        </w:rPr>
        <w:t xml:space="preserve"> </w:t>
      </w:r>
      <w:r>
        <w:t>Восприятие</w:t>
      </w:r>
      <w:r>
        <w:rPr>
          <w:spacing w:val="1"/>
        </w:rPr>
        <w:t xml:space="preserve"> </w:t>
      </w:r>
      <w:r>
        <w:t>литературного</w:t>
      </w:r>
      <w:r>
        <w:rPr>
          <w:spacing w:val="1"/>
        </w:rPr>
        <w:t xml:space="preserve"> </w:t>
      </w:r>
      <w:r>
        <w:t>произведения.</w:t>
      </w:r>
      <w:r>
        <w:rPr>
          <w:spacing w:val="1"/>
        </w:rPr>
        <w:t xml:space="preserve"> </w:t>
      </w:r>
      <w:r>
        <w:t>Восприятие</w:t>
      </w:r>
      <w:r>
        <w:rPr>
          <w:spacing w:val="-57"/>
        </w:rPr>
        <w:t xml:space="preserve"> </w:t>
      </w:r>
      <w:r>
        <w:t>произведений</w:t>
      </w:r>
      <w:r>
        <w:rPr>
          <w:spacing w:val="-3"/>
        </w:rPr>
        <w:t xml:space="preserve"> </w:t>
      </w:r>
      <w:r>
        <w:t>разных</w:t>
      </w:r>
      <w:r>
        <w:rPr>
          <w:spacing w:val="-4"/>
        </w:rPr>
        <w:t xml:space="preserve"> </w:t>
      </w:r>
      <w:r>
        <w:t>жанров</w:t>
      </w:r>
      <w:r>
        <w:rPr>
          <w:spacing w:val="2"/>
        </w:rPr>
        <w:t xml:space="preserve"> </w:t>
      </w:r>
      <w:r>
        <w:t>из</w:t>
      </w:r>
      <w:r>
        <w:rPr>
          <w:spacing w:val="2"/>
        </w:rPr>
        <w:t xml:space="preserve"> </w:t>
      </w:r>
      <w:r>
        <w:t>круга</w:t>
      </w:r>
      <w:r>
        <w:rPr>
          <w:spacing w:val="1"/>
        </w:rPr>
        <w:t xml:space="preserve"> </w:t>
      </w:r>
      <w:r>
        <w:t>чтения;</w:t>
      </w:r>
      <w:r>
        <w:rPr>
          <w:spacing w:val="-4"/>
        </w:rPr>
        <w:t xml:space="preserve"> </w:t>
      </w:r>
      <w:r>
        <w:t>понимание</w:t>
      </w:r>
      <w:r>
        <w:rPr>
          <w:spacing w:val="-5"/>
        </w:rPr>
        <w:t xml:space="preserve"> </w:t>
      </w:r>
      <w:r>
        <w:t>главной</w:t>
      </w:r>
      <w:r>
        <w:rPr>
          <w:spacing w:val="-3"/>
        </w:rPr>
        <w:t xml:space="preserve"> </w:t>
      </w:r>
      <w:r>
        <w:t>мысли.</w:t>
      </w:r>
    </w:p>
    <w:p w:rsidR="003C2477" w:rsidRDefault="00F03892">
      <w:pPr>
        <w:pStyle w:val="a3"/>
        <w:spacing w:line="276" w:lineRule="auto"/>
        <w:ind w:right="804"/>
        <w:jc w:val="both"/>
      </w:pPr>
      <w:r>
        <w:t>Изучение</w:t>
      </w:r>
      <w:r>
        <w:rPr>
          <w:spacing w:val="-7"/>
        </w:rPr>
        <w:t xml:space="preserve"> </w:t>
      </w:r>
      <w:r>
        <w:t>произведений</w:t>
      </w:r>
      <w:r>
        <w:rPr>
          <w:spacing w:val="-10"/>
        </w:rPr>
        <w:t xml:space="preserve"> </w:t>
      </w:r>
      <w:r>
        <w:t>одного</w:t>
      </w:r>
      <w:r>
        <w:rPr>
          <w:spacing w:val="-1"/>
        </w:rPr>
        <w:t xml:space="preserve"> </w:t>
      </w:r>
      <w:r>
        <w:t>и</w:t>
      </w:r>
      <w:r>
        <w:rPr>
          <w:spacing w:val="-5"/>
        </w:rPr>
        <w:t xml:space="preserve"> </w:t>
      </w:r>
      <w:r>
        <w:t>того</w:t>
      </w:r>
      <w:r>
        <w:rPr>
          <w:spacing w:val="-1"/>
        </w:rPr>
        <w:t xml:space="preserve"> </w:t>
      </w:r>
      <w:r>
        <w:t>же</w:t>
      </w:r>
      <w:r>
        <w:rPr>
          <w:spacing w:val="-12"/>
        </w:rPr>
        <w:t xml:space="preserve"> </w:t>
      </w:r>
      <w:r>
        <w:t>жанра</w:t>
      </w:r>
      <w:r>
        <w:rPr>
          <w:spacing w:val="-7"/>
        </w:rPr>
        <w:t xml:space="preserve"> </w:t>
      </w:r>
      <w:r>
        <w:t>или</w:t>
      </w:r>
      <w:r>
        <w:rPr>
          <w:spacing w:val="-5"/>
        </w:rPr>
        <w:t xml:space="preserve"> </w:t>
      </w:r>
      <w:r>
        <w:t>произведений</w:t>
      </w:r>
      <w:r>
        <w:rPr>
          <w:spacing w:val="-10"/>
        </w:rPr>
        <w:t xml:space="preserve"> </w:t>
      </w:r>
      <w:r>
        <w:t>одного</w:t>
      </w:r>
      <w:r>
        <w:rPr>
          <w:spacing w:val="-1"/>
        </w:rPr>
        <w:t xml:space="preserve"> </w:t>
      </w:r>
      <w:r>
        <w:t>и</w:t>
      </w:r>
      <w:r>
        <w:rPr>
          <w:spacing w:val="-10"/>
        </w:rPr>
        <w:t xml:space="preserve"> </w:t>
      </w:r>
      <w:r>
        <w:t>того</w:t>
      </w:r>
      <w:r>
        <w:rPr>
          <w:spacing w:val="-6"/>
        </w:rPr>
        <w:t xml:space="preserve"> </w:t>
      </w:r>
      <w:r>
        <w:t>же</w:t>
      </w:r>
      <w:r>
        <w:rPr>
          <w:spacing w:val="-6"/>
        </w:rPr>
        <w:t xml:space="preserve"> </w:t>
      </w:r>
      <w:r>
        <w:t>автора</w:t>
      </w:r>
      <w:r>
        <w:rPr>
          <w:spacing w:val="-58"/>
        </w:rPr>
        <w:t xml:space="preserve"> </w:t>
      </w:r>
      <w:r>
        <w:t>в</w:t>
      </w:r>
      <w:r>
        <w:rPr>
          <w:spacing w:val="1"/>
        </w:rPr>
        <w:t xml:space="preserve"> </w:t>
      </w:r>
      <w:r>
        <w:t>сравнении;</w:t>
      </w:r>
      <w:r>
        <w:rPr>
          <w:spacing w:val="1"/>
        </w:rPr>
        <w:t xml:space="preserve"> </w:t>
      </w:r>
      <w:r>
        <w:t>особенности</w:t>
      </w:r>
      <w:r>
        <w:rPr>
          <w:spacing w:val="1"/>
        </w:rPr>
        <w:t xml:space="preserve"> </w:t>
      </w:r>
      <w:r>
        <w:t>произведения</w:t>
      </w:r>
      <w:r>
        <w:rPr>
          <w:spacing w:val="1"/>
        </w:rPr>
        <w:t xml:space="preserve"> </w:t>
      </w:r>
      <w:r>
        <w:t>(композиция</w:t>
      </w:r>
      <w:r>
        <w:rPr>
          <w:spacing w:val="1"/>
        </w:rPr>
        <w:t xml:space="preserve"> </w:t>
      </w:r>
      <w:r>
        <w:t>текста,</w:t>
      </w:r>
      <w:r>
        <w:rPr>
          <w:spacing w:val="1"/>
        </w:rPr>
        <w:t xml:space="preserve"> </w:t>
      </w:r>
      <w:r>
        <w:t>язык</w:t>
      </w:r>
      <w:r>
        <w:rPr>
          <w:spacing w:val="1"/>
        </w:rPr>
        <w:t xml:space="preserve"> </w:t>
      </w:r>
      <w:r>
        <w:t>произведения,</w:t>
      </w:r>
      <w:r>
        <w:rPr>
          <w:spacing w:val="1"/>
        </w:rPr>
        <w:t xml:space="preserve"> </w:t>
      </w:r>
      <w:r>
        <w:t>изображение</w:t>
      </w:r>
      <w:r>
        <w:rPr>
          <w:spacing w:val="1"/>
        </w:rPr>
        <w:t xml:space="preserve"> </w:t>
      </w:r>
      <w:r>
        <w:t>героев).</w:t>
      </w:r>
      <w:r>
        <w:rPr>
          <w:spacing w:val="1"/>
        </w:rPr>
        <w:t xml:space="preserve"> </w:t>
      </w:r>
      <w:r>
        <w:t>Сравнение</w:t>
      </w:r>
      <w:r>
        <w:rPr>
          <w:spacing w:val="1"/>
        </w:rPr>
        <w:t xml:space="preserve"> </w:t>
      </w:r>
      <w:r>
        <w:t>героев</w:t>
      </w:r>
      <w:r>
        <w:rPr>
          <w:spacing w:val="1"/>
        </w:rPr>
        <w:t xml:space="preserve"> </w:t>
      </w:r>
      <w:r>
        <w:t>разных</w:t>
      </w:r>
      <w:r>
        <w:rPr>
          <w:spacing w:val="1"/>
        </w:rPr>
        <w:t xml:space="preserve"> </w:t>
      </w:r>
      <w:r>
        <w:t>произведений,</w:t>
      </w:r>
      <w:r>
        <w:rPr>
          <w:spacing w:val="1"/>
        </w:rPr>
        <w:t xml:space="preserve"> </w:t>
      </w:r>
      <w:r>
        <w:t>анализ</w:t>
      </w:r>
      <w:r>
        <w:rPr>
          <w:spacing w:val="1"/>
        </w:rPr>
        <w:t xml:space="preserve"> </w:t>
      </w:r>
      <w:r>
        <w:t>их</w:t>
      </w:r>
      <w:r>
        <w:rPr>
          <w:spacing w:val="1"/>
        </w:rPr>
        <w:t xml:space="preserve"> </w:t>
      </w:r>
      <w:r>
        <w:t>поступков,</w:t>
      </w:r>
      <w:r>
        <w:rPr>
          <w:spacing w:val="1"/>
        </w:rPr>
        <w:t xml:space="preserve"> </w:t>
      </w:r>
      <w:r>
        <w:t>выделение деталей для характеристики; определение времени и места событий, выделение</w:t>
      </w:r>
      <w:r>
        <w:rPr>
          <w:spacing w:val="-57"/>
        </w:rPr>
        <w:t xml:space="preserve"> </w:t>
      </w:r>
      <w:r>
        <w:t>описания</w:t>
      </w:r>
      <w:r>
        <w:rPr>
          <w:spacing w:val="-6"/>
        </w:rPr>
        <w:t xml:space="preserve"> </w:t>
      </w:r>
      <w:r>
        <w:t>пейзажа</w:t>
      </w:r>
      <w:r>
        <w:rPr>
          <w:spacing w:val="-7"/>
        </w:rPr>
        <w:t xml:space="preserve"> </w:t>
      </w:r>
      <w:r>
        <w:t>и</w:t>
      </w:r>
      <w:r>
        <w:rPr>
          <w:spacing w:val="-4"/>
        </w:rPr>
        <w:t xml:space="preserve"> </w:t>
      </w:r>
      <w:r>
        <w:t>портрета</w:t>
      </w:r>
      <w:r>
        <w:rPr>
          <w:spacing w:val="-7"/>
        </w:rPr>
        <w:t xml:space="preserve"> </w:t>
      </w:r>
      <w:r>
        <w:t>героя.</w:t>
      </w:r>
      <w:r>
        <w:rPr>
          <w:spacing w:val="-4"/>
        </w:rPr>
        <w:t xml:space="preserve"> </w:t>
      </w:r>
      <w:r>
        <w:t>Выявление</w:t>
      </w:r>
      <w:r>
        <w:rPr>
          <w:spacing w:val="-6"/>
        </w:rPr>
        <w:t xml:space="preserve"> </w:t>
      </w:r>
      <w:r>
        <w:t>авторской</w:t>
      </w:r>
      <w:r>
        <w:rPr>
          <w:spacing w:val="-5"/>
        </w:rPr>
        <w:t xml:space="preserve"> </w:t>
      </w:r>
      <w:r>
        <w:t>позиции</w:t>
      </w:r>
      <w:r>
        <w:rPr>
          <w:spacing w:val="-5"/>
        </w:rPr>
        <w:t xml:space="preserve"> </w:t>
      </w:r>
      <w:r>
        <w:t>и</w:t>
      </w:r>
      <w:r>
        <w:rPr>
          <w:spacing w:val="5"/>
        </w:rPr>
        <w:t xml:space="preserve"> </w:t>
      </w:r>
      <w:r>
        <w:t>формирование</w:t>
      </w:r>
      <w:r>
        <w:rPr>
          <w:spacing w:val="-6"/>
        </w:rPr>
        <w:t xml:space="preserve"> </w:t>
      </w:r>
      <w:r>
        <w:t>своего</w:t>
      </w:r>
      <w:r>
        <w:rPr>
          <w:spacing w:val="-58"/>
        </w:rPr>
        <w:t xml:space="preserve"> </w:t>
      </w:r>
      <w:r>
        <w:t>отношения</w:t>
      </w:r>
      <w:r>
        <w:rPr>
          <w:spacing w:val="-4"/>
        </w:rPr>
        <w:t xml:space="preserve"> </w:t>
      </w:r>
      <w:r>
        <w:t>к произведению и</w:t>
      </w:r>
      <w:r>
        <w:rPr>
          <w:spacing w:val="-2"/>
        </w:rPr>
        <w:t xml:space="preserve"> </w:t>
      </w:r>
      <w:r>
        <w:t>героям.</w:t>
      </w:r>
    </w:p>
    <w:p w:rsidR="003C2477" w:rsidRDefault="00F03892">
      <w:pPr>
        <w:pStyle w:val="a3"/>
        <w:spacing w:before="1" w:line="276" w:lineRule="auto"/>
        <w:ind w:right="807"/>
        <w:jc w:val="both"/>
      </w:pPr>
      <w:r>
        <w:rPr>
          <w:b/>
          <w:spacing w:val="-1"/>
        </w:rPr>
        <w:t xml:space="preserve">Чтение. </w:t>
      </w:r>
      <w:r>
        <w:rPr>
          <w:spacing w:val="-1"/>
        </w:rPr>
        <w:t xml:space="preserve">Чтение вслух и молча </w:t>
      </w:r>
      <w:r>
        <w:t>небольших произведений или глав из произведений целыми</w:t>
      </w:r>
      <w:r>
        <w:rPr>
          <w:spacing w:val="-57"/>
        </w:rPr>
        <w:t xml:space="preserve"> </w:t>
      </w:r>
      <w:r>
        <w:t>словами.</w:t>
      </w:r>
      <w:r>
        <w:rPr>
          <w:spacing w:val="1"/>
        </w:rPr>
        <w:t xml:space="preserve"> </w:t>
      </w:r>
      <w:r>
        <w:t>Умение</w:t>
      </w:r>
      <w:r>
        <w:rPr>
          <w:spacing w:val="1"/>
        </w:rPr>
        <w:t xml:space="preserve"> </w:t>
      </w:r>
      <w:r>
        <w:t>читать</w:t>
      </w:r>
      <w:r>
        <w:rPr>
          <w:spacing w:val="1"/>
        </w:rPr>
        <w:t xml:space="preserve"> </w:t>
      </w:r>
      <w:r>
        <w:t>выразительно</w:t>
      </w:r>
      <w:r>
        <w:rPr>
          <w:spacing w:val="1"/>
        </w:rPr>
        <w:t xml:space="preserve"> </w:t>
      </w:r>
      <w:r>
        <w:t>текст</w:t>
      </w:r>
      <w:r>
        <w:rPr>
          <w:spacing w:val="1"/>
        </w:rPr>
        <w:t xml:space="preserve"> </w:t>
      </w:r>
      <w:r>
        <w:t>произведения,</w:t>
      </w:r>
      <w:r>
        <w:rPr>
          <w:spacing w:val="1"/>
        </w:rPr>
        <w:t xml:space="preserve"> </w:t>
      </w:r>
      <w:r>
        <w:t>передавая</w:t>
      </w:r>
      <w:r>
        <w:rPr>
          <w:spacing w:val="1"/>
        </w:rPr>
        <w:t xml:space="preserve"> </w:t>
      </w:r>
      <w:r>
        <w:t>отношение</w:t>
      </w:r>
      <w:r>
        <w:rPr>
          <w:spacing w:val="1"/>
        </w:rPr>
        <w:t xml:space="preserve"> </w:t>
      </w:r>
      <w:r>
        <w:t>к</w:t>
      </w:r>
      <w:r>
        <w:rPr>
          <w:spacing w:val="1"/>
        </w:rPr>
        <w:t xml:space="preserve"> </w:t>
      </w:r>
      <w:r>
        <w:t>событиям,</w:t>
      </w:r>
      <w:r>
        <w:rPr>
          <w:spacing w:val="1"/>
        </w:rPr>
        <w:t xml:space="preserve"> </w:t>
      </w:r>
      <w:r>
        <w:t>героям,</w:t>
      </w:r>
      <w:r>
        <w:rPr>
          <w:spacing w:val="1"/>
        </w:rPr>
        <w:t xml:space="preserve"> </w:t>
      </w:r>
      <w:r>
        <w:t>выбирая</w:t>
      </w:r>
      <w:r>
        <w:rPr>
          <w:spacing w:val="1"/>
        </w:rPr>
        <w:t xml:space="preserve"> </w:t>
      </w:r>
      <w:r>
        <w:t>соответствующий</w:t>
      </w:r>
      <w:r>
        <w:rPr>
          <w:spacing w:val="1"/>
        </w:rPr>
        <w:t xml:space="preserve"> </w:t>
      </w:r>
      <w:r>
        <w:t>содержанию</w:t>
      </w:r>
      <w:r>
        <w:rPr>
          <w:spacing w:val="1"/>
        </w:rPr>
        <w:t xml:space="preserve"> </w:t>
      </w:r>
      <w:r>
        <w:t>и</w:t>
      </w:r>
      <w:r>
        <w:rPr>
          <w:spacing w:val="1"/>
        </w:rPr>
        <w:t xml:space="preserve"> </w:t>
      </w:r>
      <w:r>
        <w:t>смыслу</w:t>
      </w:r>
      <w:r>
        <w:rPr>
          <w:spacing w:val="1"/>
        </w:rPr>
        <w:t xml:space="preserve"> </w:t>
      </w:r>
      <w:r>
        <w:t>текста</w:t>
      </w:r>
      <w:r>
        <w:rPr>
          <w:spacing w:val="1"/>
        </w:rPr>
        <w:t xml:space="preserve"> </w:t>
      </w:r>
      <w:r>
        <w:t>интонационный</w:t>
      </w:r>
      <w:r>
        <w:rPr>
          <w:spacing w:val="-3"/>
        </w:rPr>
        <w:t xml:space="preserve"> </w:t>
      </w:r>
      <w:r>
        <w:t>рисунок.</w:t>
      </w:r>
    </w:p>
    <w:p w:rsidR="003C2477" w:rsidRDefault="00F03892">
      <w:pPr>
        <w:pStyle w:val="a3"/>
        <w:spacing w:line="276" w:lineRule="auto"/>
        <w:ind w:right="810"/>
        <w:jc w:val="both"/>
      </w:pPr>
      <w:r>
        <w:rPr>
          <w:b/>
        </w:rPr>
        <w:t>Работа</w:t>
      </w:r>
      <w:r>
        <w:rPr>
          <w:b/>
          <w:spacing w:val="-7"/>
        </w:rPr>
        <w:t xml:space="preserve"> </w:t>
      </w:r>
      <w:r>
        <w:rPr>
          <w:b/>
        </w:rPr>
        <w:t>с</w:t>
      </w:r>
      <w:r>
        <w:rPr>
          <w:b/>
          <w:spacing w:val="-7"/>
        </w:rPr>
        <w:t xml:space="preserve"> </w:t>
      </w:r>
      <w:r>
        <w:rPr>
          <w:b/>
        </w:rPr>
        <w:t>текстом.</w:t>
      </w:r>
      <w:r>
        <w:rPr>
          <w:b/>
          <w:spacing w:val="-4"/>
        </w:rPr>
        <w:t xml:space="preserve"> </w:t>
      </w:r>
      <w:r>
        <w:t>Осознание</w:t>
      </w:r>
      <w:r>
        <w:rPr>
          <w:spacing w:val="-7"/>
        </w:rPr>
        <w:t xml:space="preserve"> </w:t>
      </w:r>
      <w:r>
        <w:t>последовательности</w:t>
      </w:r>
      <w:r>
        <w:rPr>
          <w:spacing w:val="-5"/>
        </w:rPr>
        <w:t xml:space="preserve"> </w:t>
      </w:r>
      <w:r>
        <w:t>и</w:t>
      </w:r>
      <w:r>
        <w:rPr>
          <w:spacing w:val="-5"/>
        </w:rPr>
        <w:t xml:space="preserve"> </w:t>
      </w:r>
      <w:r>
        <w:t>смысла</w:t>
      </w:r>
      <w:r>
        <w:rPr>
          <w:spacing w:val="-7"/>
        </w:rPr>
        <w:t xml:space="preserve"> </w:t>
      </w:r>
      <w:r>
        <w:t>событий.</w:t>
      </w:r>
      <w:r>
        <w:rPr>
          <w:spacing w:val="-5"/>
        </w:rPr>
        <w:t xml:space="preserve"> </w:t>
      </w:r>
      <w:r>
        <w:t>Вычленение</w:t>
      </w:r>
      <w:r>
        <w:rPr>
          <w:spacing w:val="-12"/>
        </w:rPr>
        <w:t xml:space="preserve"> </w:t>
      </w:r>
      <w:r>
        <w:t>главной</w:t>
      </w:r>
      <w:r>
        <w:rPr>
          <w:spacing w:val="-58"/>
        </w:rPr>
        <w:t xml:space="preserve"> </w:t>
      </w:r>
      <w:r>
        <w:t>мысли</w:t>
      </w:r>
      <w:r>
        <w:rPr>
          <w:spacing w:val="1"/>
        </w:rPr>
        <w:t xml:space="preserve"> </w:t>
      </w:r>
      <w:r>
        <w:t>текста. Определение поступков</w:t>
      </w:r>
      <w:r>
        <w:rPr>
          <w:spacing w:val="1"/>
        </w:rPr>
        <w:t xml:space="preserve"> </w:t>
      </w:r>
      <w:r>
        <w:t>героев</w:t>
      </w:r>
      <w:r>
        <w:rPr>
          <w:spacing w:val="1"/>
        </w:rPr>
        <w:t xml:space="preserve"> </w:t>
      </w:r>
      <w:r>
        <w:t>и их мотивов; сопоставление поступков</w:t>
      </w:r>
      <w:r>
        <w:rPr>
          <w:spacing w:val="1"/>
        </w:rPr>
        <w:t xml:space="preserve"> </w:t>
      </w:r>
      <w:r>
        <w:rPr>
          <w:spacing w:val="-1"/>
        </w:rPr>
        <w:t>персонажей</w:t>
      </w:r>
      <w:r>
        <w:rPr>
          <w:spacing w:val="-14"/>
        </w:rPr>
        <w:t xml:space="preserve"> </w:t>
      </w:r>
      <w:r>
        <w:t>и</w:t>
      </w:r>
      <w:r>
        <w:rPr>
          <w:spacing w:val="-14"/>
        </w:rPr>
        <w:t xml:space="preserve"> </w:t>
      </w:r>
      <w:r>
        <w:t>их</w:t>
      </w:r>
      <w:r>
        <w:rPr>
          <w:spacing w:val="-15"/>
        </w:rPr>
        <w:t xml:space="preserve"> </w:t>
      </w:r>
      <w:r>
        <w:t>оценка.</w:t>
      </w:r>
      <w:r>
        <w:rPr>
          <w:spacing w:val="-8"/>
        </w:rPr>
        <w:t xml:space="preserve"> </w:t>
      </w:r>
      <w:r>
        <w:t>Нахождение</w:t>
      </w:r>
      <w:r>
        <w:rPr>
          <w:spacing w:val="-7"/>
        </w:rPr>
        <w:t xml:space="preserve"> </w:t>
      </w:r>
      <w:r>
        <w:t>в</w:t>
      </w:r>
      <w:r>
        <w:rPr>
          <w:spacing w:val="-14"/>
        </w:rPr>
        <w:t xml:space="preserve"> </w:t>
      </w:r>
      <w:r>
        <w:t>произведении</w:t>
      </w:r>
      <w:r>
        <w:rPr>
          <w:spacing w:val="-9"/>
        </w:rPr>
        <w:t xml:space="preserve"> </w:t>
      </w:r>
      <w:r>
        <w:t>слов</w:t>
      </w:r>
      <w:r>
        <w:rPr>
          <w:spacing w:val="-9"/>
        </w:rPr>
        <w:t xml:space="preserve"> </w:t>
      </w:r>
      <w:r>
        <w:t>и</w:t>
      </w:r>
      <w:r>
        <w:rPr>
          <w:spacing w:val="-15"/>
        </w:rPr>
        <w:t xml:space="preserve"> </w:t>
      </w:r>
      <w:r>
        <w:t>выражений,</w:t>
      </w:r>
      <w:r>
        <w:rPr>
          <w:spacing w:val="-8"/>
        </w:rPr>
        <w:t xml:space="preserve"> </w:t>
      </w:r>
      <w:r>
        <w:t>характеризующих</w:t>
      </w:r>
      <w:r>
        <w:rPr>
          <w:spacing w:val="-58"/>
        </w:rPr>
        <w:t xml:space="preserve"> </w:t>
      </w:r>
      <w:r>
        <w:t>героев</w:t>
      </w:r>
      <w:r>
        <w:rPr>
          <w:spacing w:val="1"/>
        </w:rPr>
        <w:t xml:space="preserve"> </w:t>
      </w:r>
      <w:r>
        <w:t>и</w:t>
      </w:r>
      <w:r>
        <w:rPr>
          <w:spacing w:val="1"/>
        </w:rPr>
        <w:t xml:space="preserve"> </w:t>
      </w:r>
      <w:r>
        <w:t>события;</w:t>
      </w:r>
      <w:r>
        <w:rPr>
          <w:spacing w:val="1"/>
        </w:rPr>
        <w:t xml:space="preserve"> </w:t>
      </w:r>
      <w:r>
        <w:t>выявление</w:t>
      </w:r>
      <w:r>
        <w:rPr>
          <w:spacing w:val="1"/>
        </w:rPr>
        <w:t xml:space="preserve"> </w:t>
      </w:r>
      <w:r>
        <w:t>авторской</w:t>
      </w:r>
      <w:r>
        <w:rPr>
          <w:spacing w:val="1"/>
        </w:rPr>
        <w:t xml:space="preserve"> </w:t>
      </w:r>
      <w:r>
        <w:t>позиции</w:t>
      </w:r>
      <w:r>
        <w:rPr>
          <w:spacing w:val="1"/>
        </w:rPr>
        <w:t xml:space="preserve"> </w:t>
      </w:r>
      <w:r>
        <w:t>и</w:t>
      </w:r>
      <w:r>
        <w:rPr>
          <w:spacing w:val="1"/>
        </w:rPr>
        <w:t xml:space="preserve"> </w:t>
      </w:r>
      <w:r>
        <w:t>своего</w:t>
      </w:r>
      <w:r>
        <w:rPr>
          <w:spacing w:val="1"/>
        </w:rPr>
        <w:t xml:space="preserve"> </w:t>
      </w:r>
      <w:r>
        <w:t>отношения</w:t>
      </w:r>
      <w:r>
        <w:rPr>
          <w:spacing w:val="1"/>
        </w:rPr>
        <w:t xml:space="preserve"> </w:t>
      </w:r>
      <w:r>
        <w:t>к</w:t>
      </w:r>
      <w:r>
        <w:rPr>
          <w:spacing w:val="1"/>
        </w:rPr>
        <w:t xml:space="preserve"> </w:t>
      </w:r>
      <w:r>
        <w:t>событиям</w:t>
      </w:r>
      <w:r>
        <w:rPr>
          <w:spacing w:val="1"/>
        </w:rPr>
        <w:t xml:space="preserve"> </w:t>
      </w:r>
      <w:r>
        <w:t>и</w:t>
      </w:r>
      <w:r>
        <w:rPr>
          <w:spacing w:val="1"/>
        </w:rPr>
        <w:t xml:space="preserve"> </w:t>
      </w:r>
      <w:r>
        <w:t>персонажам.</w:t>
      </w:r>
    </w:p>
    <w:p w:rsidR="003C2477" w:rsidRDefault="00F03892">
      <w:pPr>
        <w:pStyle w:val="a3"/>
        <w:spacing w:line="276" w:lineRule="auto"/>
        <w:ind w:right="806"/>
        <w:jc w:val="both"/>
      </w:pPr>
      <w:r>
        <w:rPr>
          <w:b/>
        </w:rPr>
        <w:t xml:space="preserve">Работа со структурой текста. </w:t>
      </w:r>
      <w:r>
        <w:t>Начало, развитие, концовка; деление текста на части и</w:t>
      </w:r>
      <w:r>
        <w:rPr>
          <w:spacing w:val="1"/>
        </w:rPr>
        <w:t xml:space="preserve"> </w:t>
      </w:r>
      <w:r>
        <w:rPr>
          <w:spacing w:val="-1"/>
        </w:rPr>
        <w:t>озаглавливание</w:t>
      </w:r>
      <w:r>
        <w:rPr>
          <w:spacing w:val="-13"/>
        </w:rPr>
        <w:t xml:space="preserve"> </w:t>
      </w:r>
      <w:r>
        <w:rPr>
          <w:spacing w:val="-1"/>
        </w:rPr>
        <w:t>частей;</w:t>
      </w:r>
      <w:r>
        <w:rPr>
          <w:spacing w:val="-16"/>
        </w:rPr>
        <w:t xml:space="preserve"> </w:t>
      </w:r>
      <w:r>
        <w:rPr>
          <w:spacing w:val="-1"/>
        </w:rPr>
        <w:t>составление</w:t>
      </w:r>
      <w:r>
        <w:rPr>
          <w:spacing w:val="-18"/>
        </w:rPr>
        <w:t xml:space="preserve"> </w:t>
      </w:r>
      <w:r>
        <w:t>плана</w:t>
      </w:r>
      <w:r>
        <w:rPr>
          <w:spacing w:val="-12"/>
        </w:rPr>
        <w:t xml:space="preserve"> </w:t>
      </w:r>
      <w:r>
        <w:t>под</w:t>
      </w:r>
      <w:r>
        <w:rPr>
          <w:spacing w:val="-15"/>
        </w:rPr>
        <w:t xml:space="preserve"> </w:t>
      </w:r>
      <w:r>
        <w:t>руководством</w:t>
      </w:r>
      <w:r>
        <w:rPr>
          <w:spacing w:val="-15"/>
        </w:rPr>
        <w:t xml:space="preserve"> </w:t>
      </w:r>
      <w:r>
        <w:t>учителя.</w:t>
      </w:r>
      <w:r>
        <w:rPr>
          <w:spacing w:val="-10"/>
        </w:rPr>
        <w:t xml:space="preserve"> </w:t>
      </w:r>
      <w:r>
        <w:t>Пересказ</w:t>
      </w:r>
      <w:r>
        <w:rPr>
          <w:spacing w:val="-11"/>
        </w:rPr>
        <w:t xml:space="preserve"> </w:t>
      </w:r>
      <w:r>
        <w:t>содержания</w:t>
      </w:r>
      <w:r>
        <w:rPr>
          <w:spacing w:val="-58"/>
        </w:rPr>
        <w:t xml:space="preserve"> </w:t>
      </w:r>
      <w:r>
        <w:t>текста (подробно и кратко) по готовому плану. Самостоятельное выполнение заданий к</w:t>
      </w:r>
      <w:r>
        <w:rPr>
          <w:spacing w:val="1"/>
        </w:rPr>
        <w:t xml:space="preserve"> </w:t>
      </w:r>
      <w:r>
        <w:t>тексту.</w:t>
      </w:r>
    </w:p>
    <w:p w:rsidR="003C2477" w:rsidRDefault="00F03892">
      <w:pPr>
        <w:pStyle w:val="a3"/>
        <w:spacing w:before="3" w:line="276" w:lineRule="auto"/>
        <w:ind w:right="808"/>
        <w:jc w:val="both"/>
      </w:pPr>
      <w:r>
        <w:rPr>
          <w:b/>
        </w:rPr>
        <w:t>Круг</w:t>
      </w:r>
      <w:r>
        <w:rPr>
          <w:b/>
          <w:spacing w:val="1"/>
        </w:rPr>
        <w:t xml:space="preserve"> </w:t>
      </w:r>
      <w:r>
        <w:rPr>
          <w:b/>
        </w:rPr>
        <w:t xml:space="preserve">чтения. </w:t>
      </w:r>
      <w:r>
        <w:t>Произведения</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русского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Стихотворные</w:t>
      </w:r>
      <w:r>
        <w:rPr>
          <w:spacing w:val="1"/>
        </w:rPr>
        <w:t xml:space="preserve"> </w:t>
      </w:r>
      <w:r>
        <w:t>и</w:t>
      </w:r>
      <w:r>
        <w:rPr>
          <w:spacing w:val="1"/>
        </w:rPr>
        <w:t xml:space="preserve"> </w:t>
      </w:r>
      <w:r>
        <w:t>прозаические</w:t>
      </w:r>
      <w:r>
        <w:rPr>
          <w:spacing w:val="1"/>
        </w:rPr>
        <w:t xml:space="preserve"> </w:t>
      </w:r>
      <w:r>
        <w:t>произведения</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писателей.</w:t>
      </w:r>
      <w:r>
        <w:rPr>
          <w:spacing w:val="1"/>
        </w:rPr>
        <w:t xml:space="preserve"> </w:t>
      </w:r>
      <w:r>
        <w:t>Художественные</w:t>
      </w:r>
      <w:r>
        <w:rPr>
          <w:spacing w:val="1"/>
        </w:rPr>
        <w:t xml:space="preserve"> </w:t>
      </w:r>
      <w:r>
        <w:t>и</w:t>
      </w:r>
      <w:r>
        <w:rPr>
          <w:spacing w:val="1"/>
        </w:rPr>
        <w:t xml:space="preserve"> </w:t>
      </w:r>
      <w:r>
        <w:t>научно-</w:t>
      </w:r>
      <w:r>
        <w:rPr>
          <w:spacing w:val="1"/>
        </w:rPr>
        <w:t xml:space="preserve"> </w:t>
      </w:r>
      <w:r>
        <w:t>популярные</w:t>
      </w:r>
      <w:r>
        <w:rPr>
          <w:spacing w:val="1"/>
        </w:rPr>
        <w:t xml:space="preserve"> </w:t>
      </w:r>
      <w:r>
        <w:t>рассказы</w:t>
      </w:r>
      <w:r>
        <w:rPr>
          <w:spacing w:val="1"/>
        </w:rPr>
        <w:t xml:space="preserve"> </w:t>
      </w:r>
      <w:r>
        <w:t>и</w:t>
      </w:r>
      <w:r>
        <w:rPr>
          <w:spacing w:val="1"/>
        </w:rPr>
        <w:t xml:space="preserve"> </w:t>
      </w:r>
      <w:r>
        <w:t>очерки.</w:t>
      </w:r>
      <w:r>
        <w:rPr>
          <w:spacing w:val="1"/>
        </w:rPr>
        <w:t xml:space="preserve"> </w:t>
      </w:r>
      <w:r>
        <w:t>Справочная</w:t>
      </w:r>
      <w:r>
        <w:rPr>
          <w:spacing w:val="1"/>
        </w:rPr>
        <w:t xml:space="preserve"> </w:t>
      </w:r>
      <w:r>
        <w:t>литература:</w:t>
      </w:r>
      <w:r>
        <w:rPr>
          <w:spacing w:val="1"/>
        </w:rPr>
        <w:t xml:space="preserve"> </w:t>
      </w:r>
      <w:r>
        <w:t>словари,</w:t>
      </w:r>
      <w:r>
        <w:rPr>
          <w:spacing w:val="-1"/>
        </w:rPr>
        <w:t xml:space="preserve"> </w:t>
      </w:r>
      <w:r>
        <w:t>детская</w:t>
      </w:r>
      <w:r>
        <w:rPr>
          <w:spacing w:val="1"/>
        </w:rPr>
        <w:t xml:space="preserve"> </w:t>
      </w:r>
      <w:r>
        <w:t>энциклопедия,</w:t>
      </w:r>
      <w:r>
        <w:rPr>
          <w:spacing w:val="4"/>
        </w:rPr>
        <w:t xml:space="preserve"> </w:t>
      </w:r>
      <w:r>
        <w:t>книги-</w:t>
      </w:r>
      <w:r>
        <w:rPr>
          <w:spacing w:val="-2"/>
        </w:rPr>
        <w:t xml:space="preserve"> </w:t>
      </w:r>
      <w:r>
        <w:t>справочники.</w:t>
      </w:r>
    </w:p>
    <w:p w:rsidR="003C2477" w:rsidRDefault="00F03892">
      <w:pPr>
        <w:pStyle w:val="a3"/>
        <w:spacing w:line="276" w:lineRule="auto"/>
        <w:ind w:right="801"/>
        <w:jc w:val="both"/>
      </w:pPr>
      <w:r>
        <w:rPr>
          <w:b/>
        </w:rPr>
        <w:t xml:space="preserve">Примерная тематика. </w:t>
      </w:r>
      <w:r>
        <w:t>Произведения о Родине, о героических подвигах во имя Родины, о</w:t>
      </w:r>
      <w:r>
        <w:rPr>
          <w:spacing w:val="1"/>
        </w:rPr>
        <w:t xml:space="preserve"> </w:t>
      </w:r>
      <w:r>
        <w:lastRenderedPageBreak/>
        <w:t>труде людей и их отношении к Родине, друг другу, природе и жизни; о жизни детей и</w:t>
      </w:r>
      <w:r>
        <w:rPr>
          <w:spacing w:val="1"/>
        </w:rPr>
        <w:t xml:space="preserve"> </w:t>
      </w:r>
      <w:r>
        <w:t>взрослых,</w:t>
      </w:r>
      <w:r>
        <w:rPr>
          <w:spacing w:val="1"/>
        </w:rPr>
        <w:t xml:space="preserve"> </w:t>
      </w:r>
      <w:r>
        <w:t>их</w:t>
      </w:r>
      <w:r>
        <w:rPr>
          <w:spacing w:val="1"/>
        </w:rPr>
        <w:t xml:space="preserve"> </w:t>
      </w:r>
      <w:r>
        <w:t>чувствах,</w:t>
      </w:r>
      <w:r>
        <w:rPr>
          <w:spacing w:val="1"/>
        </w:rPr>
        <w:t xml:space="preserve"> </w:t>
      </w:r>
      <w:r>
        <w:t>дружбе</w:t>
      </w:r>
      <w:r>
        <w:rPr>
          <w:spacing w:val="1"/>
        </w:rPr>
        <w:t xml:space="preserve"> </w:t>
      </w:r>
      <w:r>
        <w:t>и</w:t>
      </w:r>
      <w:r>
        <w:rPr>
          <w:spacing w:val="1"/>
        </w:rPr>
        <w:t xml:space="preserve"> </w:t>
      </w:r>
      <w:r>
        <w:t>бережном</w:t>
      </w:r>
      <w:r>
        <w:rPr>
          <w:spacing w:val="1"/>
        </w:rPr>
        <w:t xml:space="preserve"> </w:t>
      </w:r>
      <w:r>
        <w:t>отношении</w:t>
      </w:r>
      <w:r>
        <w:rPr>
          <w:spacing w:val="1"/>
        </w:rPr>
        <w:t xml:space="preserve"> </w:t>
      </w:r>
      <w:r>
        <w:t>к</w:t>
      </w:r>
      <w:r>
        <w:rPr>
          <w:spacing w:val="1"/>
        </w:rPr>
        <w:t xml:space="preserve"> </w:t>
      </w:r>
      <w:r>
        <w:t>природе,</w:t>
      </w:r>
      <w:r>
        <w:rPr>
          <w:spacing w:val="1"/>
        </w:rPr>
        <w:t xml:space="preserve"> </w:t>
      </w:r>
      <w:r>
        <w:t>к</w:t>
      </w:r>
      <w:r>
        <w:rPr>
          <w:spacing w:val="1"/>
        </w:rPr>
        <w:t xml:space="preserve"> </w:t>
      </w:r>
      <w:r>
        <w:t>животным;</w:t>
      </w:r>
      <w:r>
        <w:rPr>
          <w:spacing w:val="1"/>
        </w:rPr>
        <w:t xml:space="preserve"> </w:t>
      </w:r>
      <w:r>
        <w:t>о</w:t>
      </w:r>
      <w:r>
        <w:rPr>
          <w:spacing w:val="1"/>
        </w:rPr>
        <w:t xml:space="preserve"> </w:t>
      </w:r>
      <w:r>
        <w:t>нравственно - этических понятиях (добро, зло, честь, долг, совесть, жизнь, смерть, правда,</w:t>
      </w:r>
      <w:r>
        <w:rPr>
          <w:spacing w:val="1"/>
        </w:rPr>
        <w:t xml:space="preserve"> </w:t>
      </w:r>
      <w:r>
        <w:t>ложь</w:t>
      </w:r>
      <w:r>
        <w:rPr>
          <w:spacing w:val="1"/>
        </w:rPr>
        <w:t xml:space="preserve"> </w:t>
      </w:r>
      <w:r>
        <w:t>и</w:t>
      </w:r>
      <w:r>
        <w:rPr>
          <w:spacing w:val="-2"/>
        </w:rPr>
        <w:t xml:space="preserve"> </w:t>
      </w:r>
      <w:r>
        <w:t>т.</w:t>
      </w:r>
      <w:r>
        <w:rPr>
          <w:spacing w:val="4"/>
        </w:rPr>
        <w:t xml:space="preserve"> </w:t>
      </w:r>
      <w:r>
        <w:t>д.).</w:t>
      </w:r>
    </w:p>
    <w:p w:rsidR="003C2477" w:rsidRDefault="00F03892" w:rsidP="000501C7">
      <w:pPr>
        <w:pStyle w:val="a3"/>
        <w:spacing w:line="276" w:lineRule="auto"/>
        <w:ind w:right="803" w:firstLine="62"/>
        <w:jc w:val="both"/>
      </w:pPr>
      <w:r>
        <w:rPr>
          <w:b/>
        </w:rPr>
        <w:t xml:space="preserve">Жанровое разнообразие. </w:t>
      </w:r>
      <w:r>
        <w:t>Более сложные, чем изучаемые в 1 и 2 классах, по структуре</w:t>
      </w:r>
      <w:r>
        <w:rPr>
          <w:spacing w:val="1"/>
        </w:rPr>
        <w:t xml:space="preserve"> </w:t>
      </w:r>
      <w:r>
        <w:t>сказки,</w:t>
      </w:r>
      <w:r>
        <w:rPr>
          <w:spacing w:val="24"/>
        </w:rPr>
        <w:t xml:space="preserve"> </w:t>
      </w:r>
      <w:r>
        <w:t>рассказы,</w:t>
      </w:r>
      <w:r>
        <w:rPr>
          <w:spacing w:val="24"/>
        </w:rPr>
        <w:t xml:space="preserve"> </w:t>
      </w:r>
      <w:r>
        <w:t>басни,</w:t>
      </w:r>
      <w:r>
        <w:rPr>
          <w:spacing w:val="24"/>
        </w:rPr>
        <w:t xml:space="preserve"> </w:t>
      </w:r>
      <w:r>
        <w:t>былины,</w:t>
      </w:r>
      <w:r>
        <w:rPr>
          <w:spacing w:val="24"/>
        </w:rPr>
        <w:t xml:space="preserve"> </w:t>
      </w:r>
      <w:r>
        <w:t>сказы,</w:t>
      </w:r>
      <w:r>
        <w:rPr>
          <w:spacing w:val="5"/>
        </w:rPr>
        <w:t xml:space="preserve"> </w:t>
      </w:r>
      <w:r>
        <w:t>легенды,</w:t>
      </w:r>
      <w:r>
        <w:rPr>
          <w:spacing w:val="21"/>
        </w:rPr>
        <w:t xml:space="preserve"> </w:t>
      </w:r>
      <w:r>
        <w:t>стихотворные</w:t>
      </w:r>
      <w:r>
        <w:rPr>
          <w:spacing w:val="16"/>
        </w:rPr>
        <w:t xml:space="preserve"> </w:t>
      </w:r>
      <w:r>
        <w:t>произведения</w:t>
      </w:r>
      <w:r w:rsidR="000501C7">
        <w:t xml:space="preserve"> </w:t>
      </w:r>
      <w:r>
        <w:t>(наблюдения</w:t>
      </w:r>
      <w:r>
        <w:tab/>
        <w:t>за</w:t>
      </w:r>
      <w:r>
        <w:tab/>
        <w:t>ритмическим</w:t>
      </w:r>
      <w:r>
        <w:tab/>
        <w:t>рисунком,</w:t>
      </w:r>
      <w:r>
        <w:tab/>
        <w:t>рифмой,</w:t>
      </w:r>
      <w:r>
        <w:tab/>
      </w:r>
      <w:r>
        <w:rPr>
          <w:spacing w:val="-1"/>
        </w:rPr>
        <w:t>строкой,</w:t>
      </w:r>
      <w:r>
        <w:rPr>
          <w:spacing w:val="-58"/>
        </w:rPr>
        <w:t xml:space="preserve"> </w:t>
      </w:r>
      <w:r>
        <w:t>строфой).</w:t>
      </w:r>
    </w:p>
    <w:p w:rsidR="003C2477" w:rsidRDefault="00F03892">
      <w:pPr>
        <w:pStyle w:val="a3"/>
        <w:spacing w:line="276" w:lineRule="auto"/>
        <w:ind w:right="808"/>
        <w:jc w:val="both"/>
      </w:pPr>
      <w:r>
        <w:rPr>
          <w:b/>
        </w:rPr>
        <w:t>Народная</w:t>
      </w:r>
      <w:r>
        <w:rPr>
          <w:b/>
          <w:spacing w:val="1"/>
        </w:rPr>
        <w:t xml:space="preserve"> </w:t>
      </w:r>
      <w:r>
        <w:rPr>
          <w:b/>
        </w:rPr>
        <w:t>сказка:</w:t>
      </w:r>
      <w:r>
        <w:rPr>
          <w:b/>
          <w:spacing w:val="1"/>
        </w:rPr>
        <w:t xml:space="preserve"> </w:t>
      </w:r>
      <w:r>
        <w:t>замедленность</w:t>
      </w:r>
      <w:r>
        <w:rPr>
          <w:spacing w:val="1"/>
        </w:rPr>
        <w:t xml:space="preserve"> </w:t>
      </w:r>
      <w:r>
        <w:t>действия</w:t>
      </w:r>
      <w:r>
        <w:rPr>
          <w:spacing w:val="1"/>
        </w:rPr>
        <w:t xml:space="preserve"> </w:t>
      </w:r>
      <w:r>
        <w:t>за</w:t>
      </w:r>
      <w:r>
        <w:rPr>
          <w:spacing w:val="1"/>
        </w:rPr>
        <w:t xml:space="preserve"> </w:t>
      </w:r>
      <w:r>
        <w:t>счёт</w:t>
      </w:r>
      <w:r>
        <w:rPr>
          <w:spacing w:val="1"/>
        </w:rPr>
        <w:t xml:space="preserve"> </w:t>
      </w:r>
      <w:r>
        <w:t>повторов,</w:t>
      </w:r>
      <w:r>
        <w:rPr>
          <w:spacing w:val="1"/>
        </w:rPr>
        <w:t xml:space="preserve"> </w:t>
      </w:r>
      <w:r>
        <w:t>включения</w:t>
      </w:r>
      <w:r>
        <w:rPr>
          <w:spacing w:val="1"/>
        </w:rPr>
        <w:t xml:space="preserve"> </w:t>
      </w:r>
      <w:r>
        <w:t>песенок</w:t>
      </w:r>
      <w:r>
        <w:rPr>
          <w:spacing w:val="1"/>
        </w:rPr>
        <w:t xml:space="preserve"> </w:t>
      </w:r>
      <w:r>
        <w:t>и</w:t>
      </w:r>
      <w:r>
        <w:rPr>
          <w:spacing w:val="1"/>
        </w:rPr>
        <w:t xml:space="preserve"> </w:t>
      </w:r>
      <w:r>
        <w:t>прибауток, наличие волшебных превращений, присказки, зачины и их варианты, особые</w:t>
      </w:r>
      <w:r>
        <w:rPr>
          <w:spacing w:val="1"/>
        </w:rPr>
        <w:t xml:space="preserve"> </w:t>
      </w:r>
      <w:r>
        <w:t>концовки. Идея победы добра над злом, правды над кривдой. Реальность и нереальность</w:t>
      </w:r>
      <w:r>
        <w:rPr>
          <w:spacing w:val="1"/>
        </w:rPr>
        <w:t xml:space="preserve"> </w:t>
      </w:r>
      <w:r>
        <w:t>событий.</w:t>
      </w:r>
      <w:r>
        <w:rPr>
          <w:spacing w:val="-2"/>
        </w:rPr>
        <w:t xml:space="preserve"> </w:t>
      </w:r>
      <w:r>
        <w:t>Герои</w:t>
      </w:r>
      <w:r>
        <w:rPr>
          <w:spacing w:val="2"/>
        </w:rPr>
        <w:t xml:space="preserve"> </w:t>
      </w:r>
      <w:r>
        <w:t>положительные</w:t>
      </w:r>
      <w:r>
        <w:rPr>
          <w:spacing w:val="-4"/>
        </w:rPr>
        <w:t xml:space="preserve"> </w:t>
      </w:r>
      <w:r>
        <w:t>отрицательные.</w:t>
      </w:r>
    </w:p>
    <w:p w:rsidR="003C2477" w:rsidRDefault="00F03892">
      <w:pPr>
        <w:pStyle w:val="a3"/>
        <w:spacing w:before="2" w:line="276" w:lineRule="auto"/>
        <w:ind w:right="814"/>
        <w:jc w:val="both"/>
      </w:pPr>
      <w:r>
        <w:rPr>
          <w:b/>
          <w:spacing w:val="-1"/>
        </w:rPr>
        <w:t>Былина:</w:t>
      </w:r>
      <w:r>
        <w:rPr>
          <w:b/>
          <w:spacing w:val="-14"/>
        </w:rPr>
        <w:t xml:space="preserve"> </w:t>
      </w:r>
      <w:r>
        <w:rPr>
          <w:spacing w:val="-1"/>
        </w:rPr>
        <w:t>особенности</w:t>
      </w:r>
      <w:r>
        <w:rPr>
          <w:spacing w:val="-9"/>
        </w:rPr>
        <w:t xml:space="preserve"> </w:t>
      </w:r>
      <w:r>
        <w:rPr>
          <w:spacing w:val="-1"/>
        </w:rPr>
        <w:t>изображения</w:t>
      </w:r>
      <w:r>
        <w:rPr>
          <w:spacing w:val="-10"/>
        </w:rPr>
        <w:t xml:space="preserve"> </w:t>
      </w:r>
      <w:r>
        <w:rPr>
          <w:spacing w:val="-1"/>
        </w:rPr>
        <w:t>персонажей</w:t>
      </w:r>
      <w:r>
        <w:rPr>
          <w:spacing w:val="-10"/>
        </w:rPr>
        <w:t xml:space="preserve"> </w:t>
      </w:r>
      <w:r>
        <w:rPr>
          <w:spacing w:val="-1"/>
        </w:rPr>
        <w:t>(гиперболизация),</w:t>
      </w:r>
      <w:r>
        <w:rPr>
          <w:spacing w:val="-13"/>
        </w:rPr>
        <w:t xml:space="preserve"> </w:t>
      </w:r>
      <w:r>
        <w:t>особенности</w:t>
      </w:r>
      <w:r>
        <w:rPr>
          <w:spacing w:val="-13"/>
        </w:rPr>
        <w:t xml:space="preserve"> </w:t>
      </w:r>
      <w:r>
        <w:t>былинного</w:t>
      </w:r>
      <w:r>
        <w:rPr>
          <w:spacing w:val="-58"/>
        </w:rPr>
        <w:t xml:space="preserve"> </w:t>
      </w:r>
      <w:r>
        <w:t>стиха,</w:t>
      </w:r>
      <w:r>
        <w:rPr>
          <w:spacing w:val="3"/>
        </w:rPr>
        <w:t xml:space="preserve"> </w:t>
      </w:r>
      <w:r>
        <w:t>повторы.</w:t>
      </w:r>
    </w:p>
    <w:p w:rsidR="003C2477" w:rsidRDefault="00F03892">
      <w:pPr>
        <w:pStyle w:val="a3"/>
        <w:spacing w:line="276" w:lineRule="auto"/>
        <w:ind w:right="807"/>
        <w:jc w:val="both"/>
      </w:pPr>
      <w:r>
        <w:rPr>
          <w:b/>
        </w:rPr>
        <w:t>Литературная</w:t>
      </w:r>
      <w:r>
        <w:rPr>
          <w:b/>
          <w:spacing w:val="1"/>
        </w:rPr>
        <w:t xml:space="preserve"> </w:t>
      </w:r>
      <w:r>
        <w:rPr>
          <w:b/>
        </w:rPr>
        <w:t>(авторская)</w:t>
      </w:r>
      <w:r>
        <w:rPr>
          <w:b/>
          <w:spacing w:val="1"/>
        </w:rPr>
        <w:t xml:space="preserve"> </w:t>
      </w:r>
      <w:r>
        <w:rPr>
          <w:b/>
        </w:rPr>
        <w:t>сказка:</w:t>
      </w:r>
      <w:r>
        <w:rPr>
          <w:b/>
          <w:spacing w:val="1"/>
        </w:rPr>
        <w:t xml:space="preserve"> </w:t>
      </w:r>
      <w:r>
        <w:t>сходство</w:t>
      </w:r>
      <w:r>
        <w:rPr>
          <w:spacing w:val="1"/>
        </w:rPr>
        <w:t xml:space="preserve"> </w:t>
      </w:r>
      <w:r>
        <w:t>с</w:t>
      </w:r>
      <w:r>
        <w:rPr>
          <w:spacing w:val="1"/>
        </w:rPr>
        <w:t xml:space="preserve"> </w:t>
      </w:r>
      <w:r>
        <w:t>народной</w:t>
      </w:r>
      <w:r>
        <w:rPr>
          <w:spacing w:val="1"/>
        </w:rPr>
        <w:t xml:space="preserve"> </w:t>
      </w:r>
      <w:r>
        <w:t>сказкой:</w:t>
      </w:r>
      <w:r>
        <w:rPr>
          <w:spacing w:val="1"/>
        </w:rPr>
        <w:t xml:space="preserve"> </w:t>
      </w:r>
      <w:r>
        <w:t>сказочные</w:t>
      </w:r>
      <w:r>
        <w:rPr>
          <w:spacing w:val="1"/>
        </w:rPr>
        <w:t xml:space="preserve"> </w:t>
      </w:r>
      <w:r>
        <w:t>герои,</w:t>
      </w:r>
      <w:r>
        <w:rPr>
          <w:spacing w:val="1"/>
        </w:rPr>
        <w:t xml:space="preserve"> </w:t>
      </w:r>
      <w:r>
        <w:rPr>
          <w:spacing w:val="-1"/>
        </w:rPr>
        <w:t>повторы,</w:t>
      </w:r>
      <w:r>
        <w:rPr>
          <w:spacing w:val="-10"/>
        </w:rPr>
        <w:t xml:space="preserve"> </w:t>
      </w:r>
      <w:r>
        <w:rPr>
          <w:spacing w:val="-1"/>
        </w:rPr>
        <w:t>структурное</w:t>
      </w:r>
      <w:r>
        <w:rPr>
          <w:spacing w:val="-13"/>
        </w:rPr>
        <w:t xml:space="preserve"> </w:t>
      </w:r>
      <w:r>
        <w:rPr>
          <w:spacing w:val="-1"/>
        </w:rPr>
        <w:t>сходство</w:t>
      </w:r>
      <w:r>
        <w:rPr>
          <w:spacing w:val="-8"/>
        </w:rPr>
        <w:t xml:space="preserve"> </w:t>
      </w:r>
      <w:r>
        <w:rPr>
          <w:spacing w:val="-1"/>
        </w:rPr>
        <w:t>с</w:t>
      </w:r>
      <w:r>
        <w:rPr>
          <w:spacing w:val="-18"/>
        </w:rPr>
        <w:t xml:space="preserve"> </w:t>
      </w:r>
      <w:r>
        <w:rPr>
          <w:spacing w:val="-1"/>
        </w:rPr>
        <w:t>народной</w:t>
      </w:r>
      <w:r>
        <w:rPr>
          <w:spacing w:val="-12"/>
        </w:rPr>
        <w:t xml:space="preserve"> </w:t>
      </w:r>
      <w:r>
        <w:rPr>
          <w:spacing w:val="-1"/>
        </w:rPr>
        <w:t>сказкой:</w:t>
      </w:r>
      <w:r>
        <w:rPr>
          <w:spacing w:val="-12"/>
        </w:rPr>
        <w:t xml:space="preserve"> </w:t>
      </w:r>
      <w:r>
        <w:t>сказочные</w:t>
      </w:r>
      <w:r>
        <w:rPr>
          <w:spacing w:val="-18"/>
        </w:rPr>
        <w:t xml:space="preserve"> </w:t>
      </w:r>
      <w:r>
        <w:t>герои,</w:t>
      </w:r>
      <w:r>
        <w:rPr>
          <w:spacing w:val="-10"/>
        </w:rPr>
        <w:t xml:space="preserve"> </w:t>
      </w:r>
      <w:r>
        <w:t>повторы,</w:t>
      </w:r>
      <w:r>
        <w:rPr>
          <w:spacing w:val="-10"/>
        </w:rPr>
        <w:t xml:space="preserve"> </w:t>
      </w:r>
      <w:r>
        <w:t>структурное</w:t>
      </w:r>
      <w:r>
        <w:rPr>
          <w:spacing w:val="-57"/>
        </w:rPr>
        <w:t xml:space="preserve"> </w:t>
      </w:r>
      <w:r>
        <w:t>сходство; особенности: особый поэтический язык писателя, лиричность и яркость образов,</w:t>
      </w:r>
      <w:r>
        <w:rPr>
          <w:spacing w:val="-57"/>
        </w:rPr>
        <w:t xml:space="preserve"> </w:t>
      </w:r>
      <w:r>
        <w:t>эмоциональные</w:t>
      </w:r>
      <w:r>
        <w:rPr>
          <w:spacing w:val="-5"/>
        </w:rPr>
        <w:t xml:space="preserve"> </w:t>
      </w:r>
      <w:r>
        <w:t>переживания.</w:t>
      </w:r>
    </w:p>
    <w:p w:rsidR="003C2477" w:rsidRDefault="00F03892">
      <w:pPr>
        <w:pStyle w:val="a3"/>
        <w:spacing w:before="2" w:line="276" w:lineRule="auto"/>
        <w:ind w:right="803"/>
        <w:jc w:val="both"/>
      </w:pPr>
      <w:r>
        <w:rPr>
          <w:b/>
        </w:rPr>
        <w:t xml:space="preserve">Художественные рассказы: </w:t>
      </w:r>
      <w:r>
        <w:t>изображение явлений и героев; наличие диалогической речи,</w:t>
      </w:r>
      <w:r>
        <w:rPr>
          <w:spacing w:val="-57"/>
        </w:rPr>
        <w:t xml:space="preserve"> </w:t>
      </w:r>
      <w:r>
        <w:t>эпитетов,</w:t>
      </w:r>
      <w:r>
        <w:rPr>
          <w:spacing w:val="-2"/>
        </w:rPr>
        <w:t xml:space="preserve"> </w:t>
      </w:r>
      <w:r>
        <w:t>сравнений,</w:t>
      </w:r>
      <w:r>
        <w:rPr>
          <w:spacing w:val="4"/>
        </w:rPr>
        <w:t xml:space="preserve"> </w:t>
      </w:r>
      <w:r>
        <w:t>устойчивых</w:t>
      </w:r>
      <w:r>
        <w:rPr>
          <w:spacing w:val="-3"/>
        </w:rPr>
        <w:t xml:space="preserve"> </w:t>
      </w:r>
      <w:r>
        <w:t>выражений.</w:t>
      </w:r>
    </w:p>
    <w:p w:rsidR="003C2477" w:rsidRDefault="00F03892">
      <w:pPr>
        <w:pStyle w:val="a3"/>
        <w:spacing w:line="276" w:lineRule="auto"/>
        <w:ind w:right="801"/>
        <w:jc w:val="both"/>
        <w:rPr>
          <w:b/>
        </w:rPr>
      </w:pPr>
      <w:r>
        <w:rPr>
          <w:b/>
        </w:rPr>
        <w:t>Рассказы-описания</w:t>
      </w:r>
      <w:r>
        <w:rPr>
          <w:b/>
          <w:spacing w:val="1"/>
        </w:rPr>
        <w:t xml:space="preserve"> </w:t>
      </w:r>
      <w:r>
        <w:t>(научно-</w:t>
      </w:r>
      <w:r>
        <w:rPr>
          <w:spacing w:val="1"/>
        </w:rPr>
        <w:t xml:space="preserve"> </w:t>
      </w:r>
      <w:r>
        <w:t>художественные</w:t>
      </w:r>
      <w:r>
        <w:rPr>
          <w:spacing w:val="1"/>
        </w:rPr>
        <w:t xml:space="preserve"> </w:t>
      </w:r>
      <w:r>
        <w:t>рассказы)</w:t>
      </w:r>
      <w:r>
        <w:rPr>
          <w:spacing w:val="1"/>
        </w:rPr>
        <w:t xml:space="preserve"> </w:t>
      </w:r>
      <w:r>
        <w:t>–</w:t>
      </w:r>
      <w:r>
        <w:rPr>
          <w:spacing w:val="1"/>
        </w:rPr>
        <w:t xml:space="preserve"> </w:t>
      </w:r>
      <w:r>
        <w:t>это</w:t>
      </w:r>
      <w:r>
        <w:rPr>
          <w:spacing w:val="1"/>
        </w:rPr>
        <w:t xml:space="preserve"> </w:t>
      </w:r>
      <w:r>
        <w:t>промежуточный</w:t>
      </w:r>
      <w:r>
        <w:rPr>
          <w:spacing w:val="1"/>
        </w:rPr>
        <w:t xml:space="preserve"> </w:t>
      </w:r>
      <w:r>
        <w:t>жанр</w:t>
      </w:r>
      <w:r>
        <w:rPr>
          <w:spacing w:val="1"/>
        </w:rPr>
        <w:t xml:space="preserve"> </w:t>
      </w:r>
      <w:r>
        <w:t>между художественными и научно- популярными рассказами. Особенности этого жанра:</w:t>
      </w:r>
      <w:r>
        <w:rPr>
          <w:spacing w:val="1"/>
        </w:rPr>
        <w:t xml:space="preserve"> </w:t>
      </w:r>
      <w:r>
        <w:t>описание образов природы в художественной форме и наличие фактической информации.</w:t>
      </w:r>
      <w:r>
        <w:rPr>
          <w:spacing w:val="1"/>
        </w:rPr>
        <w:t xml:space="preserve"> </w:t>
      </w:r>
      <w:r>
        <w:rPr>
          <w:b/>
        </w:rPr>
        <w:t>Литературоведческая пропедевтика</w:t>
      </w:r>
    </w:p>
    <w:p w:rsidR="003C2477" w:rsidRDefault="00F03892">
      <w:pPr>
        <w:spacing w:line="278" w:lineRule="auto"/>
        <w:ind w:left="919" w:right="806"/>
        <w:jc w:val="both"/>
        <w:rPr>
          <w:sz w:val="24"/>
        </w:rPr>
      </w:pPr>
      <w:r>
        <w:rPr>
          <w:b/>
          <w:sz w:val="24"/>
        </w:rPr>
        <w:t xml:space="preserve">Ориентировка в литературоведческих понятиях: </w:t>
      </w:r>
      <w:r>
        <w:rPr>
          <w:sz w:val="24"/>
        </w:rPr>
        <w:t>литература, фольклор, литературное</w:t>
      </w:r>
      <w:r>
        <w:rPr>
          <w:spacing w:val="1"/>
          <w:sz w:val="24"/>
        </w:rPr>
        <w:t xml:space="preserve"> </w:t>
      </w:r>
      <w:r>
        <w:rPr>
          <w:sz w:val="24"/>
        </w:rPr>
        <w:t>произведение. Литературные жанры: сказка,</w:t>
      </w:r>
      <w:r>
        <w:rPr>
          <w:spacing w:val="1"/>
          <w:sz w:val="24"/>
        </w:rPr>
        <w:t xml:space="preserve"> </w:t>
      </w:r>
      <w:r>
        <w:rPr>
          <w:sz w:val="24"/>
        </w:rPr>
        <w:t>былина, сказ, пословица, загадка, рассказ,</w:t>
      </w:r>
      <w:r>
        <w:rPr>
          <w:spacing w:val="1"/>
          <w:sz w:val="24"/>
        </w:rPr>
        <w:t xml:space="preserve"> </w:t>
      </w:r>
      <w:r>
        <w:rPr>
          <w:sz w:val="24"/>
        </w:rPr>
        <w:t>стихотворение,</w:t>
      </w:r>
      <w:r>
        <w:rPr>
          <w:spacing w:val="-2"/>
          <w:sz w:val="24"/>
        </w:rPr>
        <w:t xml:space="preserve"> </w:t>
      </w:r>
      <w:r>
        <w:rPr>
          <w:sz w:val="24"/>
        </w:rPr>
        <w:t>басня,</w:t>
      </w:r>
      <w:r>
        <w:rPr>
          <w:spacing w:val="-1"/>
          <w:sz w:val="24"/>
        </w:rPr>
        <w:t xml:space="preserve"> </w:t>
      </w:r>
      <w:r>
        <w:rPr>
          <w:sz w:val="24"/>
        </w:rPr>
        <w:t>пьеса-сказка,</w:t>
      </w:r>
      <w:r>
        <w:rPr>
          <w:spacing w:val="4"/>
          <w:sz w:val="24"/>
        </w:rPr>
        <w:t xml:space="preserve"> </w:t>
      </w:r>
      <w:r>
        <w:rPr>
          <w:sz w:val="24"/>
        </w:rPr>
        <w:t>быль.</w:t>
      </w:r>
    </w:p>
    <w:p w:rsidR="003C2477" w:rsidRDefault="00F03892">
      <w:pPr>
        <w:pStyle w:val="a3"/>
        <w:spacing w:line="276" w:lineRule="auto"/>
        <w:ind w:right="803" w:firstLine="62"/>
        <w:jc w:val="both"/>
      </w:pPr>
      <w:r>
        <w:t>Присказка,</w:t>
      </w:r>
      <w:r>
        <w:rPr>
          <w:spacing w:val="1"/>
        </w:rPr>
        <w:t xml:space="preserve"> </w:t>
      </w:r>
      <w:r>
        <w:t>зачин,</w:t>
      </w:r>
      <w:r>
        <w:rPr>
          <w:spacing w:val="1"/>
        </w:rPr>
        <w:t xml:space="preserve"> </w:t>
      </w:r>
      <w:r>
        <w:t>диалог,</w:t>
      </w:r>
      <w:r>
        <w:rPr>
          <w:spacing w:val="1"/>
        </w:rPr>
        <w:t xml:space="preserve"> </w:t>
      </w:r>
      <w:r>
        <w:t>произведение</w:t>
      </w:r>
      <w:r>
        <w:rPr>
          <w:spacing w:val="1"/>
        </w:rPr>
        <w:t xml:space="preserve"> </w:t>
      </w:r>
      <w:r>
        <w:t>(художественное</w:t>
      </w:r>
      <w:r>
        <w:rPr>
          <w:spacing w:val="1"/>
        </w:rPr>
        <w:t xml:space="preserve"> </w:t>
      </w:r>
      <w:r>
        <w:t>произведение,</w:t>
      </w:r>
      <w:r>
        <w:rPr>
          <w:spacing w:val="1"/>
        </w:rPr>
        <w:t xml:space="preserve"> </w:t>
      </w:r>
      <w:r>
        <w:t>научно-</w:t>
      </w:r>
      <w:r>
        <w:rPr>
          <w:spacing w:val="1"/>
        </w:rPr>
        <w:t xml:space="preserve"> </w:t>
      </w:r>
      <w:r>
        <w:t>художественное,</w:t>
      </w:r>
      <w:r>
        <w:rPr>
          <w:spacing w:val="1"/>
        </w:rPr>
        <w:t xml:space="preserve"> </w:t>
      </w:r>
      <w:r>
        <w:t>научно-популярное).</w:t>
      </w:r>
      <w:r>
        <w:rPr>
          <w:spacing w:val="1"/>
        </w:rPr>
        <w:t xml:space="preserve"> </w:t>
      </w:r>
      <w:r>
        <w:t>Герой</w:t>
      </w:r>
      <w:r>
        <w:rPr>
          <w:spacing w:val="1"/>
        </w:rPr>
        <w:t xml:space="preserve"> </w:t>
      </w:r>
      <w:r>
        <w:t>(персонаж),</w:t>
      </w:r>
      <w:r>
        <w:rPr>
          <w:spacing w:val="1"/>
        </w:rPr>
        <w:t xml:space="preserve"> </w:t>
      </w:r>
      <w:r>
        <w:t>портрет</w:t>
      </w:r>
      <w:r>
        <w:rPr>
          <w:spacing w:val="1"/>
        </w:rPr>
        <w:t xml:space="preserve"> </w:t>
      </w:r>
      <w:r>
        <w:t>героя,</w:t>
      </w:r>
      <w:r>
        <w:rPr>
          <w:spacing w:val="1"/>
        </w:rPr>
        <w:t xml:space="preserve"> </w:t>
      </w:r>
      <w:r>
        <w:t>пейзаж.</w:t>
      </w:r>
      <w:r>
        <w:rPr>
          <w:spacing w:val="1"/>
        </w:rPr>
        <w:t xml:space="preserve"> </w:t>
      </w:r>
      <w:r>
        <w:t>Стихотворение,</w:t>
      </w:r>
      <w:r>
        <w:rPr>
          <w:spacing w:val="-10"/>
        </w:rPr>
        <w:t xml:space="preserve"> </w:t>
      </w:r>
      <w:r>
        <w:t>рифма,</w:t>
      </w:r>
      <w:r>
        <w:rPr>
          <w:spacing w:val="-9"/>
        </w:rPr>
        <w:t xml:space="preserve"> </w:t>
      </w:r>
      <w:r>
        <w:t>строка,</w:t>
      </w:r>
      <w:r>
        <w:rPr>
          <w:spacing w:val="-6"/>
        </w:rPr>
        <w:t xml:space="preserve"> </w:t>
      </w:r>
      <w:r>
        <w:t>строфа.</w:t>
      </w:r>
      <w:r>
        <w:rPr>
          <w:spacing w:val="-10"/>
        </w:rPr>
        <w:t xml:space="preserve"> </w:t>
      </w:r>
      <w:r>
        <w:t>Средства</w:t>
      </w:r>
      <w:r>
        <w:rPr>
          <w:spacing w:val="-8"/>
        </w:rPr>
        <w:t xml:space="preserve"> </w:t>
      </w:r>
      <w:r>
        <w:t>выразительности:</w:t>
      </w:r>
      <w:r>
        <w:rPr>
          <w:spacing w:val="-5"/>
        </w:rPr>
        <w:t xml:space="preserve"> </w:t>
      </w:r>
      <w:r>
        <w:t>логическая</w:t>
      </w:r>
      <w:r>
        <w:rPr>
          <w:spacing w:val="-8"/>
        </w:rPr>
        <w:t xml:space="preserve"> </w:t>
      </w:r>
      <w:r>
        <w:t>пауза,</w:t>
      </w:r>
      <w:r>
        <w:rPr>
          <w:spacing w:val="-5"/>
        </w:rPr>
        <w:t xml:space="preserve"> </w:t>
      </w:r>
      <w:r>
        <w:t>темп,</w:t>
      </w:r>
      <w:r>
        <w:rPr>
          <w:spacing w:val="-58"/>
        </w:rPr>
        <w:t xml:space="preserve"> </w:t>
      </w:r>
      <w:r>
        <w:t>ритм.</w:t>
      </w:r>
    </w:p>
    <w:p w:rsidR="003C2477" w:rsidRDefault="00F03892">
      <w:pPr>
        <w:pStyle w:val="1"/>
        <w:jc w:val="both"/>
      </w:pPr>
      <w:r>
        <w:t>Творческая</w:t>
      </w:r>
      <w:r>
        <w:rPr>
          <w:spacing w:val="-3"/>
        </w:rPr>
        <w:t xml:space="preserve"> </w:t>
      </w:r>
      <w:r>
        <w:t>деятельность</w:t>
      </w:r>
      <w:r>
        <w:rPr>
          <w:spacing w:val="-4"/>
        </w:rPr>
        <w:t xml:space="preserve"> </w:t>
      </w:r>
      <w:r>
        <w:t>учащихся</w:t>
      </w:r>
      <w:r>
        <w:rPr>
          <w:spacing w:val="-3"/>
        </w:rPr>
        <w:t xml:space="preserve"> </w:t>
      </w:r>
      <w:r>
        <w:t>(на</w:t>
      </w:r>
      <w:r>
        <w:rPr>
          <w:spacing w:val="-2"/>
        </w:rPr>
        <w:t xml:space="preserve"> </w:t>
      </w:r>
      <w:r>
        <w:t>основе</w:t>
      </w:r>
      <w:r>
        <w:rPr>
          <w:spacing w:val="-3"/>
        </w:rPr>
        <w:t xml:space="preserve"> </w:t>
      </w:r>
      <w:r>
        <w:t>литературных</w:t>
      </w:r>
      <w:r>
        <w:rPr>
          <w:spacing w:val="-6"/>
        </w:rPr>
        <w:t xml:space="preserve"> </w:t>
      </w:r>
      <w:r>
        <w:t>произведений)</w:t>
      </w:r>
    </w:p>
    <w:p w:rsidR="003C2477" w:rsidRDefault="00F03892">
      <w:pPr>
        <w:pStyle w:val="a3"/>
        <w:spacing w:before="31" w:line="278" w:lineRule="auto"/>
        <w:ind w:right="805"/>
        <w:jc w:val="both"/>
      </w:pPr>
      <w:r>
        <w:t>Развитие интереса к художественному слову. Сочинение (по аналогии с произведениями</w:t>
      </w:r>
      <w:r>
        <w:rPr>
          <w:spacing w:val="1"/>
        </w:rPr>
        <w:t xml:space="preserve"> </w:t>
      </w:r>
      <w:r>
        <w:t>фольклора) загадок, потешек, небылиц, сказок, забавных историй с героями изученных</w:t>
      </w:r>
      <w:r>
        <w:rPr>
          <w:spacing w:val="1"/>
        </w:rPr>
        <w:t xml:space="preserve"> </w:t>
      </w:r>
      <w:r>
        <w:t>произведений.</w:t>
      </w:r>
      <w:r>
        <w:rPr>
          <w:spacing w:val="3"/>
        </w:rPr>
        <w:t xml:space="preserve"> </w:t>
      </w:r>
      <w:r>
        <w:t>«Дописывание»,</w:t>
      </w:r>
      <w:r>
        <w:rPr>
          <w:spacing w:val="3"/>
        </w:rPr>
        <w:t xml:space="preserve"> </w:t>
      </w:r>
      <w:r>
        <w:t>«досказывание»</w:t>
      </w:r>
      <w:r>
        <w:rPr>
          <w:spacing w:val="-4"/>
        </w:rPr>
        <w:t xml:space="preserve"> </w:t>
      </w:r>
      <w:r>
        <w:t>известных</w:t>
      </w:r>
      <w:r>
        <w:rPr>
          <w:spacing w:val="-4"/>
        </w:rPr>
        <w:t xml:space="preserve"> </w:t>
      </w:r>
      <w:r>
        <w:t>сюжетов.</w:t>
      </w:r>
    </w:p>
    <w:p w:rsidR="003C2477" w:rsidRDefault="00F03892">
      <w:pPr>
        <w:pStyle w:val="a3"/>
        <w:spacing w:line="276" w:lineRule="auto"/>
        <w:ind w:right="808"/>
        <w:jc w:val="both"/>
      </w:pPr>
      <w:r>
        <w:t>Коллективная творческая работа по изученным произведениям во внеурочное время (в</w:t>
      </w:r>
      <w:r>
        <w:rPr>
          <w:spacing w:val="1"/>
        </w:rPr>
        <w:t xml:space="preserve"> </w:t>
      </w:r>
      <w:r>
        <w:t>группе</w:t>
      </w:r>
      <w:r>
        <w:rPr>
          <w:spacing w:val="1"/>
        </w:rPr>
        <w:t xml:space="preserve"> </w:t>
      </w:r>
      <w:r>
        <w:t>продленного</w:t>
      </w:r>
      <w:r>
        <w:rPr>
          <w:spacing w:val="1"/>
        </w:rPr>
        <w:t xml:space="preserve"> </w:t>
      </w:r>
      <w:r>
        <w:t>дня,</w:t>
      </w:r>
      <w:r>
        <w:rPr>
          <w:spacing w:val="1"/>
        </w:rPr>
        <w:t xml:space="preserve"> </w:t>
      </w:r>
      <w:r>
        <w:t>в</w:t>
      </w:r>
      <w:r>
        <w:rPr>
          <w:spacing w:val="1"/>
        </w:rPr>
        <w:t xml:space="preserve"> </w:t>
      </w:r>
      <w:r>
        <w:t>творческой</w:t>
      </w:r>
      <w:r>
        <w:rPr>
          <w:spacing w:val="1"/>
        </w:rPr>
        <w:t xml:space="preserve"> </w:t>
      </w:r>
      <w:r>
        <w:t>мастерской,</w:t>
      </w:r>
      <w:r>
        <w:rPr>
          <w:spacing w:val="1"/>
        </w:rPr>
        <w:t xml:space="preserve"> </w:t>
      </w:r>
      <w:r>
        <w:t>в</w:t>
      </w:r>
      <w:r>
        <w:rPr>
          <w:spacing w:val="1"/>
        </w:rPr>
        <w:t xml:space="preserve"> </w:t>
      </w:r>
      <w:r>
        <w:t>литературном</w:t>
      </w:r>
      <w:r>
        <w:rPr>
          <w:spacing w:val="1"/>
        </w:rPr>
        <w:t xml:space="preserve"> </w:t>
      </w:r>
      <w:r>
        <w:t>кружке</w:t>
      </w:r>
      <w:r>
        <w:rPr>
          <w:spacing w:val="1"/>
        </w:rPr>
        <w:t xml:space="preserve"> </w:t>
      </w:r>
      <w:r>
        <w:t>или</w:t>
      </w:r>
      <w:r>
        <w:rPr>
          <w:spacing w:val="1"/>
        </w:rPr>
        <w:t xml:space="preserve"> </w:t>
      </w:r>
      <w:r>
        <w:t>на</w:t>
      </w:r>
      <w:r>
        <w:rPr>
          <w:spacing w:val="1"/>
        </w:rPr>
        <w:t xml:space="preserve"> </w:t>
      </w:r>
      <w:r>
        <w:t>факультативных занятиях): дорога сказок, город героев, сказочный дом и т. д. Проведение</w:t>
      </w:r>
      <w:r>
        <w:rPr>
          <w:spacing w:val="1"/>
        </w:rPr>
        <w:t xml:space="preserve"> </w:t>
      </w:r>
      <w:r>
        <w:t>литературных</w:t>
      </w:r>
      <w:r>
        <w:rPr>
          <w:spacing w:val="-4"/>
        </w:rPr>
        <w:t xml:space="preserve"> </w:t>
      </w:r>
      <w:r>
        <w:t>игр,</w:t>
      </w:r>
      <w:r>
        <w:rPr>
          <w:spacing w:val="4"/>
        </w:rPr>
        <w:t xml:space="preserve"> </w:t>
      </w:r>
      <w:r>
        <w:t>конкурсов,</w:t>
      </w:r>
      <w:r>
        <w:rPr>
          <w:spacing w:val="4"/>
        </w:rPr>
        <w:t xml:space="preserve"> </w:t>
      </w:r>
      <w:r>
        <w:t>утренников,</w:t>
      </w:r>
      <w:r>
        <w:rPr>
          <w:spacing w:val="-2"/>
        </w:rPr>
        <w:t xml:space="preserve"> </w:t>
      </w:r>
      <w:r>
        <w:t>уроков-отчетов.</w:t>
      </w:r>
    </w:p>
    <w:p w:rsidR="003C2477" w:rsidRDefault="00F03892">
      <w:pPr>
        <w:pStyle w:val="1"/>
        <w:jc w:val="both"/>
      </w:pPr>
      <w:r>
        <w:t>Чтение:</w:t>
      </w:r>
      <w:r>
        <w:rPr>
          <w:spacing w:val="-3"/>
        </w:rPr>
        <w:t xml:space="preserve"> </w:t>
      </w:r>
      <w:r>
        <w:t>работа</w:t>
      </w:r>
      <w:r>
        <w:rPr>
          <w:spacing w:val="-4"/>
        </w:rPr>
        <w:t xml:space="preserve"> </w:t>
      </w:r>
      <w:r>
        <w:t>с информацией</w:t>
      </w:r>
    </w:p>
    <w:p w:rsidR="003C2477" w:rsidRDefault="00F03892">
      <w:pPr>
        <w:pStyle w:val="a3"/>
        <w:spacing w:before="34" w:line="276" w:lineRule="auto"/>
        <w:ind w:right="809"/>
        <w:jc w:val="both"/>
      </w:pPr>
      <w:r>
        <w:t>Информация</w:t>
      </w:r>
      <w:r>
        <w:rPr>
          <w:spacing w:val="1"/>
        </w:rPr>
        <w:t xml:space="preserve"> </w:t>
      </w:r>
      <w:r>
        <w:t>о</w:t>
      </w:r>
      <w:r>
        <w:rPr>
          <w:spacing w:val="1"/>
        </w:rPr>
        <w:t xml:space="preserve"> </w:t>
      </w:r>
      <w:r>
        <w:t>книге,</w:t>
      </w:r>
      <w:r>
        <w:rPr>
          <w:spacing w:val="1"/>
        </w:rPr>
        <w:t xml:space="preserve"> </w:t>
      </w:r>
      <w:r>
        <w:t>произведении,</w:t>
      </w:r>
      <w:r>
        <w:rPr>
          <w:spacing w:val="1"/>
        </w:rPr>
        <w:t xml:space="preserve"> </w:t>
      </w:r>
      <w:r>
        <w:t>авторе</w:t>
      </w:r>
      <w:r>
        <w:rPr>
          <w:spacing w:val="1"/>
        </w:rPr>
        <w:t xml:space="preserve"> </w:t>
      </w:r>
      <w:r>
        <w:t>произведения</w:t>
      </w:r>
      <w:r>
        <w:rPr>
          <w:spacing w:val="1"/>
        </w:rPr>
        <w:t xml:space="preserve"> </w:t>
      </w:r>
      <w:r>
        <w:t>или</w:t>
      </w:r>
      <w:r>
        <w:rPr>
          <w:spacing w:val="1"/>
        </w:rPr>
        <w:t xml:space="preserve"> </w:t>
      </w:r>
      <w:r>
        <w:t>книги.</w:t>
      </w:r>
      <w:r>
        <w:rPr>
          <w:spacing w:val="1"/>
        </w:rPr>
        <w:t xml:space="preserve"> </w:t>
      </w:r>
      <w:r>
        <w:t>Получение</w:t>
      </w:r>
      <w:r>
        <w:rPr>
          <w:spacing w:val="1"/>
        </w:rPr>
        <w:t xml:space="preserve"> </w:t>
      </w:r>
      <w:r>
        <w:t>информации</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аппарат</w:t>
      </w:r>
      <w:r>
        <w:rPr>
          <w:spacing w:val="1"/>
        </w:rPr>
        <w:t xml:space="preserve"> </w:t>
      </w:r>
      <w:r>
        <w:t>книги</w:t>
      </w:r>
      <w:r>
        <w:rPr>
          <w:spacing w:val="1"/>
        </w:rPr>
        <w:t xml:space="preserve"> </w:t>
      </w:r>
      <w:r>
        <w:t>(титульный</w:t>
      </w:r>
      <w:r>
        <w:rPr>
          <w:spacing w:val="1"/>
        </w:rPr>
        <w:t xml:space="preserve"> </w:t>
      </w:r>
      <w:r>
        <w:t>лист,</w:t>
      </w:r>
      <w:r>
        <w:rPr>
          <w:spacing w:val="1"/>
        </w:rPr>
        <w:t xml:space="preserve"> </w:t>
      </w:r>
      <w:r>
        <w:t>оглавление,</w:t>
      </w:r>
      <w:r>
        <w:rPr>
          <w:spacing w:val="1"/>
        </w:rPr>
        <w:t xml:space="preserve"> </w:t>
      </w:r>
      <w:r>
        <w:t>аннотация,</w:t>
      </w:r>
      <w:r>
        <w:rPr>
          <w:spacing w:val="1"/>
        </w:rPr>
        <w:t xml:space="preserve"> </w:t>
      </w:r>
      <w:r>
        <w:t>предисловие/послесловие</w:t>
      </w:r>
      <w:r>
        <w:rPr>
          <w:spacing w:val="-5"/>
        </w:rPr>
        <w:t xml:space="preserve"> </w:t>
      </w:r>
      <w:r>
        <w:t>«Об</w:t>
      </w:r>
      <w:r>
        <w:rPr>
          <w:spacing w:val="-7"/>
        </w:rPr>
        <w:t xml:space="preserve"> </w:t>
      </w:r>
      <w:r>
        <w:t>авторе»,</w:t>
      </w:r>
      <w:r>
        <w:rPr>
          <w:spacing w:val="-6"/>
        </w:rPr>
        <w:t xml:space="preserve"> </w:t>
      </w:r>
      <w:r>
        <w:t>«От</w:t>
      </w:r>
      <w:r>
        <w:rPr>
          <w:spacing w:val="-4"/>
        </w:rPr>
        <w:t xml:space="preserve"> </w:t>
      </w:r>
      <w:r>
        <w:t>автора»).</w:t>
      </w:r>
      <w:r>
        <w:rPr>
          <w:spacing w:val="-7"/>
        </w:rPr>
        <w:t xml:space="preserve"> </w:t>
      </w:r>
      <w:r>
        <w:t>Умение</w:t>
      </w:r>
      <w:r>
        <w:rPr>
          <w:spacing w:val="-9"/>
        </w:rPr>
        <w:t xml:space="preserve"> </w:t>
      </w:r>
      <w:r>
        <w:t>пользоваться</w:t>
      </w:r>
      <w:r>
        <w:rPr>
          <w:spacing w:val="-8"/>
        </w:rPr>
        <w:t xml:space="preserve"> </w:t>
      </w:r>
      <w:r>
        <w:t>справочниками</w:t>
      </w:r>
      <w:r>
        <w:rPr>
          <w:spacing w:val="-58"/>
        </w:rPr>
        <w:t xml:space="preserve"> </w:t>
      </w:r>
      <w:r>
        <w:t>и</w:t>
      </w:r>
      <w:r>
        <w:rPr>
          <w:spacing w:val="2"/>
        </w:rPr>
        <w:t xml:space="preserve"> </w:t>
      </w:r>
      <w:r>
        <w:t>словарями,</w:t>
      </w:r>
      <w:r>
        <w:rPr>
          <w:spacing w:val="-2"/>
        </w:rPr>
        <w:t xml:space="preserve"> </w:t>
      </w:r>
      <w:r>
        <w:t>находить</w:t>
      </w:r>
      <w:r>
        <w:rPr>
          <w:spacing w:val="2"/>
        </w:rPr>
        <w:t xml:space="preserve"> </w:t>
      </w:r>
      <w:r>
        <w:t>информацию</w:t>
      </w:r>
      <w:r>
        <w:rPr>
          <w:spacing w:val="-6"/>
        </w:rPr>
        <w:t xml:space="preserve"> </w:t>
      </w:r>
      <w:r>
        <w:t>о</w:t>
      </w:r>
      <w:r>
        <w:rPr>
          <w:spacing w:val="1"/>
        </w:rPr>
        <w:t xml:space="preserve"> </w:t>
      </w:r>
      <w:r>
        <w:t>героях,</w:t>
      </w:r>
      <w:r>
        <w:rPr>
          <w:spacing w:val="3"/>
        </w:rPr>
        <w:t xml:space="preserve"> </w:t>
      </w:r>
      <w:r>
        <w:t>произведениях</w:t>
      </w:r>
      <w:r>
        <w:rPr>
          <w:spacing w:val="-4"/>
        </w:rPr>
        <w:t xml:space="preserve"> </w:t>
      </w:r>
      <w:r>
        <w:t>и</w:t>
      </w:r>
      <w:r>
        <w:rPr>
          <w:spacing w:val="2"/>
        </w:rPr>
        <w:t xml:space="preserve"> </w:t>
      </w:r>
      <w:r>
        <w:t>книгах.</w:t>
      </w:r>
    </w:p>
    <w:p w:rsidR="003C2477" w:rsidRDefault="00F03892">
      <w:pPr>
        <w:pStyle w:val="a3"/>
        <w:spacing w:before="3"/>
        <w:jc w:val="both"/>
      </w:pPr>
      <w:r>
        <w:t>Оформление</w:t>
      </w:r>
      <w:r>
        <w:rPr>
          <w:spacing w:val="-8"/>
        </w:rPr>
        <w:t xml:space="preserve"> </w:t>
      </w:r>
      <w:r>
        <w:t>информации</w:t>
      </w:r>
      <w:r>
        <w:rPr>
          <w:spacing w:val="2"/>
        </w:rPr>
        <w:t xml:space="preserve"> </w:t>
      </w:r>
      <w:r>
        <w:t>в</w:t>
      </w:r>
      <w:r>
        <w:rPr>
          <w:spacing w:val="-5"/>
        </w:rPr>
        <w:t xml:space="preserve"> </w:t>
      </w:r>
      <w:r>
        <w:t>виде</w:t>
      </w:r>
      <w:r>
        <w:rPr>
          <w:spacing w:val="-3"/>
        </w:rPr>
        <w:t xml:space="preserve"> </w:t>
      </w:r>
      <w:r>
        <w:t>моделей,</w:t>
      </w:r>
      <w:r>
        <w:rPr>
          <w:spacing w:val="-1"/>
        </w:rPr>
        <w:t xml:space="preserve"> </w:t>
      </w:r>
      <w:r>
        <w:t>схем, таблиц.</w:t>
      </w:r>
    </w:p>
    <w:p w:rsidR="003C2477" w:rsidRDefault="00F03892">
      <w:pPr>
        <w:pStyle w:val="a3"/>
        <w:spacing w:before="41" w:line="276" w:lineRule="auto"/>
        <w:ind w:right="810"/>
        <w:jc w:val="both"/>
      </w:pPr>
      <w:r>
        <w:t>Использование готовых</w:t>
      </w:r>
      <w:r>
        <w:rPr>
          <w:spacing w:val="1"/>
        </w:rPr>
        <w:t xml:space="preserve"> </w:t>
      </w:r>
      <w:r>
        <w:t>таблиц</w:t>
      </w:r>
      <w:r>
        <w:rPr>
          <w:spacing w:val="1"/>
        </w:rPr>
        <w:t xml:space="preserve"> </w:t>
      </w:r>
      <w:r>
        <w:t>с</w:t>
      </w:r>
      <w:r>
        <w:rPr>
          <w:spacing w:val="1"/>
        </w:rPr>
        <w:t xml:space="preserve"> </w:t>
      </w:r>
      <w:r>
        <w:t>информацией</w:t>
      </w:r>
      <w:r>
        <w:rPr>
          <w:spacing w:val="1"/>
        </w:rPr>
        <w:t xml:space="preserve"> </w:t>
      </w:r>
      <w:r>
        <w:t>для</w:t>
      </w:r>
      <w:r>
        <w:rPr>
          <w:spacing w:val="1"/>
        </w:rPr>
        <w:t xml:space="preserve"> </w:t>
      </w:r>
      <w:r>
        <w:t>характеристики</w:t>
      </w:r>
      <w:r>
        <w:rPr>
          <w:spacing w:val="1"/>
        </w:rPr>
        <w:t xml:space="preserve"> </w:t>
      </w:r>
      <w:r>
        <w:t>героев,</w:t>
      </w:r>
      <w:r>
        <w:rPr>
          <w:spacing w:val="1"/>
        </w:rPr>
        <w:t xml:space="preserve"> </w:t>
      </w:r>
      <w:r>
        <w:t>книг,</w:t>
      </w:r>
      <w:r>
        <w:rPr>
          <w:spacing w:val="1"/>
        </w:rPr>
        <w:t xml:space="preserve"> </w:t>
      </w:r>
      <w:r>
        <w:t>произведений.</w:t>
      </w:r>
    </w:p>
    <w:p w:rsidR="003C2477" w:rsidRDefault="00F03892">
      <w:pPr>
        <w:pStyle w:val="1"/>
        <w:spacing w:before="4"/>
        <w:jc w:val="both"/>
      </w:pPr>
      <w:r>
        <w:lastRenderedPageBreak/>
        <w:t>Межпредметные</w:t>
      </w:r>
      <w:r>
        <w:rPr>
          <w:spacing w:val="-5"/>
        </w:rPr>
        <w:t xml:space="preserve"> </w:t>
      </w:r>
      <w:r>
        <w:t>связи:</w:t>
      </w:r>
    </w:p>
    <w:p w:rsidR="003C2477" w:rsidRDefault="00F03892" w:rsidP="00D75319">
      <w:pPr>
        <w:pStyle w:val="a5"/>
        <w:numPr>
          <w:ilvl w:val="0"/>
          <w:numId w:val="76"/>
        </w:numPr>
        <w:tabs>
          <w:tab w:val="left" w:pos="1204"/>
        </w:tabs>
        <w:spacing w:before="36" w:line="278" w:lineRule="auto"/>
        <w:ind w:right="804" w:firstLine="0"/>
        <w:jc w:val="both"/>
        <w:rPr>
          <w:rFonts w:ascii="Symbol" w:hAnsi="Symbol"/>
          <w:sz w:val="20"/>
        </w:rPr>
      </w:pPr>
      <w:r>
        <w:rPr>
          <w:spacing w:val="-1"/>
          <w:sz w:val="24"/>
        </w:rPr>
        <w:t>с</w:t>
      </w:r>
      <w:r>
        <w:rPr>
          <w:spacing w:val="-4"/>
          <w:sz w:val="24"/>
        </w:rPr>
        <w:t xml:space="preserve"> </w:t>
      </w:r>
      <w:r>
        <w:rPr>
          <w:spacing w:val="-1"/>
          <w:sz w:val="24"/>
        </w:rPr>
        <w:t>уроками</w:t>
      </w:r>
      <w:r>
        <w:rPr>
          <w:spacing w:val="-6"/>
          <w:sz w:val="24"/>
        </w:rPr>
        <w:t xml:space="preserve"> </w:t>
      </w:r>
      <w:r>
        <w:rPr>
          <w:spacing w:val="-1"/>
          <w:sz w:val="24"/>
        </w:rPr>
        <w:t>русского</w:t>
      </w:r>
      <w:r>
        <w:rPr>
          <w:spacing w:val="-2"/>
          <w:sz w:val="24"/>
        </w:rPr>
        <w:t xml:space="preserve"> </w:t>
      </w:r>
      <w:r>
        <w:rPr>
          <w:spacing w:val="-1"/>
          <w:sz w:val="24"/>
        </w:rPr>
        <w:t>языка:</w:t>
      </w:r>
      <w:r>
        <w:rPr>
          <w:spacing w:val="-6"/>
          <w:sz w:val="24"/>
        </w:rPr>
        <w:t xml:space="preserve"> </w:t>
      </w:r>
      <w:r>
        <w:rPr>
          <w:spacing w:val="-1"/>
          <w:sz w:val="24"/>
        </w:rPr>
        <w:t>аннотация</w:t>
      </w:r>
      <w:r>
        <w:rPr>
          <w:spacing w:val="-7"/>
          <w:sz w:val="24"/>
        </w:rPr>
        <w:t xml:space="preserve"> </w:t>
      </w:r>
      <w:r>
        <w:rPr>
          <w:spacing w:val="-1"/>
          <w:sz w:val="24"/>
        </w:rPr>
        <w:t>к</w:t>
      </w:r>
      <w:r>
        <w:rPr>
          <w:spacing w:val="-8"/>
          <w:sz w:val="24"/>
        </w:rPr>
        <w:t xml:space="preserve"> </w:t>
      </w:r>
      <w:r>
        <w:rPr>
          <w:spacing w:val="-1"/>
          <w:sz w:val="24"/>
        </w:rPr>
        <w:t>прочитанному</w:t>
      </w:r>
      <w:r>
        <w:rPr>
          <w:spacing w:val="-16"/>
          <w:sz w:val="24"/>
        </w:rPr>
        <w:t xml:space="preserve"> </w:t>
      </w:r>
      <w:r>
        <w:rPr>
          <w:sz w:val="24"/>
        </w:rPr>
        <w:t>произведению</w:t>
      </w:r>
      <w:r>
        <w:rPr>
          <w:spacing w:val="-8"/>
          <w:sz w:val="24"/>
        </w:rPr>
        <w:t xml:space="preserve"> </w:t>
      </w:r>
      <w:r>
        <w:rPr>
          <w:sz w:val="24"/>
        </w:rPr>
        <w:t>(2–3</w:t>
      </w:r>
      <w:r>
        <w:rPr>
          <w:spacing w:val="-7"/>
          <w:sz w:val="24"/>
        </w:rPr>
        <w:t xml:space="preserve"> </w:t>
      </w:r>
      <w:r>
        <w:rPr>
          <w:sz w:val="24"/>
        </w:rPr>
        <w:t>предложения),</w:t>
      </w:r>
      <w:r>
        <w:rPr>
          <w:spacing w:val="-58"/>
          <w:sz w:val="24"/>
        </w:rPr>
        <w:t xml:space="preserve"> </w:t>
      </w:r>
      <w:r>
        <w:rPr>
          <w:sz w:val="24"/>
        </w:rPr>
        <w:t>запись</w:t>
      </w:r>
      <w:r>
        <w:rPr>
          <w:spacing w:val="-11"/>
          <w:sz w:val="24"/>
        </w:rPr>
        <w:t xml:space="preserve"> </w:t>
      </w:r>
      <w:r>
        <w:rPr>
          <w:sz w:val="24"/>
        </w:rPr>
        <w:t>описания</w:t>
      </w:r>
      <w:r>
        <w:rPr>
          <w:spacing w:val="-11"/>
          <w:sz w:val="24"/>
        </w:rPr>
        <w:t xml:space="preserve"> </w:t>
      </w:r>
      <w:r>
        <w:rPr>
          <w:sz w:val="24"/>
        </w:rPr>
        <w:t>пейзажа</w:t>
      </w:r>
      <w:r>
        <w:rPr>
          <w:spacing w:val="-13"/>
          <w:sz w:val="24"/>
        </w:rPr>
        <w:t xml:space="preserve"> </w:t>
      </w:r>
      <w:r>
        <w:rPr>
          <w:sz w:val="24"/>
        </w:rPr>
        <w:t>или</w:t>
      </w:r>
      <w:r>
        <w:rPr>
          <w:spacing w:val="-9"/>
          <w:sz w:val="24"/>
        </w:rPr>
        <w:t xml:space="preserve"> </w:t>
      </w:r>
      <w:r>
        <w:rPr>
          <w:sz w:val="24"/>
        </w:rPr>
        <w:t>портрета</w:t>
      </w:r>
      <w:r>
        <w:rPr>
          <w:spacing w:val="-12"/>
          <w:sz w:val="24"/>
        </w:rPr>
        <w:t xml:space="preserve"> </w:t>
      </w:r>
      <w:r>
        <w:rPr>
          <w:sz w:val="24"/>
        </w:rPr>
        <w:t>персонажа,</w:t>
      </w:r>
      <w:r>
        <w:rPr>
          <w:spacing w:val="-8"/>
          <w:sz w:val="24"/>
        </w:rPr>
        <w:t xml:space="preserve"> </w:t>
      </w:r>
      <w:r>
        <w:rPr>
          <w:sz w:val="24"/>
        </w:rPr>
        <w:t>проба</w:t>
      </w:r>
      <w:r>
        <w:rPr>
          <w:spacing w:val="-8"/>
          <w:sz w:val="24"/>
        </w:rPr>
        <w:t xml:space="preserve"> </w:t>
      </w:r>
      <w:r>
        <w:rPr>
          <w:sz w:val="24"/>
        </w:rPr>
        <w:t>пера</w:t>
      </w:r>
      <w:r>
        <w:rPr>
          <w:spacing w:val="-5"/>
          <w:sz w:val="24"/>
        </w:rPr>
        <w:t xml:space="preserve"> </w:t>
      </w:r>
      <w:r>
        <w:rPr>
          <w:sz w:val="24"/>
        </w:rPr>
        <w:t>(сочинение</w:t>
      </w:r>
      <w:r>
        <w:rPr>
          <w:spacing w:val="-12"/>
          <w:sz w:val="24"/>
        </w:rPr>
        <w:t xml:space="preserve"> </w:t>
      </w:r>
      <w:r>
        <w:rPr>
          <w:sz w:val="24"/>
        </w:rPr>
        <w:t>считалок,</w:t>
      </w:r>
      <w:r>
        <w:rPr>
          <w:spacing w:val="-9"/>
          <w:sz w:val="24"/>
        </w:rPr>
        <w:t xml:space="preserve"> </w:t>
      </w:r>
      <w:r>
        <w:rPr>
          <w:sz w:val="24"/>
        </w:rPr>
        <w:t>сказок,</w:t>
      </w:r>
      <w:r>
        <w:rPr>
          <w:spacing w:val="-57"/>
          <w:sz w:val="24"/>
        </w:rPr>
        <w:t xml:space="preserve"> </w:t>
      </w:r>
      <w:r>
        <w:rPr>
          <w:sz w:val="24"/>
        </w:rPr>
        <w:t>рассказов);</w:t>
      </w:r>
    </w:p>
    <w:p w:rsidR="003C2477" w:rsidRDefault="00F03892" w:rsidP="00D75319">
      <w:pPr>
        <w:pStyle w:val="a5"/>
        <w:numPr>
          <w:ilvl w:val="0"/>
          <w:numId w:val="76"/>
        </w:numPr>
        <w:tabs>
          <w:tab w:val="left" w:pos="1204"/>
        </w:tabs>
        <w:spacing w:before="66" w:line="276" w:lineRule="auto"/>
        <w:ind w:right="809" w:firstLine="0"/>
        <w:jc w:val="both"/>
        <w:rPr>
          <w:rFonts w:ascii="Symbol" w:hAnsi="Symbol"/>
          <w:sz w:val="20"/>
        </w:rPr>
      </w:pPr>
      <w:r>
        <w:rPr>
          <w:sz w:val="24"/>
        </w:rPr>
        <w:t>с</w:t>
      </w:r>
      <w:r>
        <w:rPr>
          <w:spacing w:val="1"/>
          <w:sz w:val="24"/>
        </w:rPr>
        <w:t xml:space="preserve"> </w:t>
      </w:r>
      <w:r>
        <w:rPr>
          <w:sz w:val="24"/>
        </w:rPr>
        <w:t>уроками</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художниками</w:t>
      </w:r>
      <w:r>
        <w:rPr>
          <w:spacing w:val="1"/>
          <w:sz w:val="24"/>
        </w:rPr>
        <w:t xml:space="preserve"> </w:t>
      </w:r>
      <w:r>
        <w:rPr>
          <w:sz w:val="24"/>
        </w:rPr>
        <w:t>книг,</w:t>
      </w:r>
      <w:r>
        <w:rPr>
          <w:spacing w:val="1"/>
          <w:sz w:val="24"/>
        </w:rPr>
        <w:t xml:space="preserve"> </w:t>
      </w:r>
      <w:r>
        <w:rPr>
          <w:sz w:val="24"/>
        </w:rPr>
        <w:t>иллюстрирование</w:t>
      </w:r>
      <w:r>
        <w:rPr>
          <w:spacing w:val="-9"/>
          <w:sz w:val="24"/>
        </w:rPr>
        <w:t xml:space="preserve"> </w:t>
      </w:r>
      <w:r>
        <w:rPr>
          <w:sz w:val="24"/>
        </w:rPr>
        <w:t>книг-самоделок,</w:t>
      </w:r>
      <w:r>
        <w:rPr>
          <w:spacing w:val="-10"/>
          <w:sz w:val="24"/>
        </w:rPr>
        <w:t xml:space="preserve"> </w:t>
      </w:r>
      <w:r>
        <w:rPr>
          <w:sz w:val="24"/>
        </w:rPr>
        <w:t>использование</w:t>
      </w:r>
      <w:r>
        <w:rPr>
          <w:spacing w:val="-8"/>
          <w:sz w:val="24"/>
        </w:rPr>
        <w:t xml:space="preserve"> </w:t>
      </w:r>
      <w:r>
        <w:rPr>
          <w:sz w:val="24"/>
        </w:rPr>
        <w:t>красок</w:t>
      </w:r>
      <w:r>
        <w:rPr>
          <w:spacing w:val="-8"/>
          <w:sz w:val="24"/>
        </w:rPr>
        <w:t xml:space="preserve"> </w:t>
      </w:r>
      <w:r>
        <w:rPr>
          <w:sz w:val="24"/>
        </w:rPr>
        <w:t>для</w:t>
      </w:r>
      <w:r>
        <w:rPr>
          <w:spacing w:val="-11"/>
          <w:sz w:val="24"/>
        </w:rPr>
        <w:t xml:space="preserve"> </w:t>
      </w:r>
      <w:r>
        <w:rPr>
          <w:sz w:val="24"/>
        </w:rPr>
        <w:t>передачи</w:t>
      </w:r>
      <w:r>
        <w:rPr>
          <w:spacing w:val="-7"/>
          <w:sz w:val="24"/>
        </w:rPr>
        <w:t xml:space="preserve"> </w:t>
      </w:r>
      <w:r>
        <w:rPr>
          <w:sz w:val="24"/>
        </w:rPr>
        <w:t>своего</w:t>
      </w:r>
      <w:r>
        <w:rPr>
          <w:spacing w:val="-7"/>
          <w:sz w:val="24"/>
        </w:rPr>
        <w:t xml:space="preserve"> </w:t>
      </w:r>
      <w:r>
        <w:rPr>
          <w:sz w:val="24"/>
        </w:rPr>
        <w:t>отношения</w:t>
      </w:r>
      <w:r>
        <w:rPr>
          <w:spacing w:val="-12"/>
          <w:sz w:val="24"/>
        </w:rPr>
        <w:t xml:space="preserve"> </w:t>
      </w:r>
      <w:r>
        <w:rPr>
          <w:sz w:val="24"/>
        </w:rPr>
        <w:t>к</w:t>
      </w:r>
      <w:r>
        <w:rPr>
          <w:spacing w:val="-58"/>
          <w:sz w:val="24"/>
        </w:rPr>
        <w:t xml:space="preserve"> </w:t>
      </w:r>
      <w:r>
        <w:rPr>
          <w:sz w:val="24"/>
        </w:rPr>
        <w:t>героям</w:t>
      </w:r>
      <w:r>
        <w:rPr>
          <w:spacing w:val="1"/>
          <w:sz w:val="24"/>
        </w:rPr>
        <w:t xml:space="preserve"> </w:t>
      </w:r>
      <w:r>
        <w:rPr>
          <w:sz w:val="24"/>
        </w:rPr>
        <w:t>произведения,</w:t>
      </w:r>
      <w:r>
        <w:rPr>
          <w:spacing w:val="3"/>
          <w:sz w:val="24"/>
        </w:rPr>
        <w:t xml:space="preserve"> </w:t>
      </w:r>
      <w:r>
        <w:rPr>
          <w:sz w:val="24"/>
        </w:rPr>
        <w:t>уроки</w:t>
      </w:r>
      <w:r>
        <w:rPr>
          <w:spacing w:val="2"/>
          <w:sz w:val="24"/>
        </w:rPr>
        <w:t xml:space="preserve"> </w:t>
      </w:r>
      <w:r>
        <w:rPr>
          <w:sz w:val="24"/>
        </w:rPr>
        <w:t>коллективного</w:t>
      </w:r>
      <w:r>
        <w:rPr>
          <w:spacing w:val="1"/>
          <w:sz w:val="24"/>
        </w:rPr>
        <w:t xml:space="preserve"> </w:t>
      </w:r>
      <w:r>
        <w:rPr>
          <w:sz w:val="24"/>
        </w:rPr>
        <w:t>творчества по</w:t>
      </w:r>
      <w:r>
        <w:rPr>
          <w:spacing w:val="5"/>
          <w:sz w:val="24"/>
        </w:rPr>
        <w:t xml:space="preserve"> </w:t>
      </w:r>
      <w:r>
        <w:rPr>
          <w:sz w:val="24"/>
        </w:rPr>
        <w:t>темам</w:t>
      </w:r>
      <w:r>
        <w:rPr>
          <w:spacing w:val="11"/>
          <w:sz w:val="24"/>
        </w:rPr>
        <w:t xml:space="preserve"> </w:t>
      </w:r>
      <w:r>
        <w:rPr>
          <w:sz w:val="24"/>
        </w:rPr>
        <w:t>чтения;</w:t>
      </w:r>
    </w:p>
    <w:p w:rsidR="003C2477" w:rsidRDefault="00F03892" w:rsidP="00D75319">
      <w:pPr>
        <w:pStyle w:val="a5"/>
        <w:numPr>
          <w:ilvl w:val="0"/>
          <w:numId w:val="76"/>
        </w:numPr>
        <w:tabs>
          <w:tab w:val="left" w:pos="1204"/>
        </w:tabs>
        <w:spacing w:before="4" w:line="276" w:lineRule="auto"/>
        <w:ind w:right="810" w:firstLine="0"/>
        <w:jc w:val="both"/>
        <w:rPr>
          <w:rFonts w:ascii="Symbol" w:hAnsi="Symbol"/>
          <w:sz w:val="20"/>
        </w:rPr>
      </w:pPr>
      <w:r>
        <w:rPr>
          <w:sz w:val="24"/>
        </w:rPr>
        <w:t>с уроками музыки: знакомство с музыкальными произведениями на тексты отдельных</w:t>
      </w:r>
      <w:r>
        <w:rPr>
          <w:spacing w:val="1"/>
          <w:sz w:val="24"/>
        </w:rPr>
        <w:t xml:space="preserve"> </w:t>
      </w:r>
      <w:r>
        <w:rPr>
          <w:sz w:val="24"/>
        </w:rPr>
        <w:t>произведений,</w:t>
      </w:r>
      <w:r>
        <w:rPr>
          <w:spacing w:val="1"/>
          <w:sz w:val="24"/>
        </w:rPr>
        <w:t xml:space="preserve"> </w:t>
      </w:r>
      <w:r>
        <w:rPr>
          <w:sz w:val="24"/>
        </w:rPr>
        <w:t>составление</w:t>
      </w:r>
      <w:r>
        <w:rPr>
          <w:spacing w:val="1"/>
          <w:sz w:val="24"/>
        </w:rPr>
        <w:t xml:space="preserve"> </w:t>
      </w:r>
      <w:r>
        <w:rPr>
          <w:sz w:val="24"/>
        </w:rPr>
        <w:t>музыкального</w:t>
      </w:r>
      <w:r>
        <w:rPr>
          <w:spacing w:val="1"/>
          <w:sz w:val="24"/>
        </w:rPr>
        <w:t xml:space="preserve"> </w:t>
      </w:r>
      <w:r>
        <w:rPr>
          <w:sz w:val="24"/>
        </w:rPr>
        <w:t>интонационного</w:t>
      </w:r>
      <w:r>
        <w:rPr>
          <w:spacing w:val="1"/>
          <w:sz w:val="24"/>
        </w:rPr>
        <w:t xml:space="preserve"> </w:t>
      </w:r>
      <w:r>
        <w:rPr>
          <w:sz w:val="24"/>
        </w:rPr>
        <w:t>рисунка</w:t>
      </w:r>
      <w:r>
        <w:rPr>
          <w:spacing w:val="1"/>
          <w:sz w:val="24"/>
        </w:rPr>
        <w:t xml:space="preserve"> </w:t>
      </w:r>
      <w:r>
        <w:rPr>
          <w:sz w:val="24"/>
        </w:rPr>
        <w:t>и</w:t>
      </w:r>
      <w:r>
        <w:rPr>
          <w:spacing w:val="1"/>
          <w:sz w:val="24"/>
        </w:rPr>
        <w:t xml:space="preserve"> </w:t>
      </w:r>
      <w:r>
        <w:rPr>
          <w:sz w:val="24"/>
        </w:rPr>
        <w:t>сравнение</w:t>
      </w:r>
      <w:r>
        <w:rPr>
          <w:spacing w:val="1"/>
          <w:sz w:val="24"/>
        </w:rPr>
        <w:t xml:space="preserve"> </w:t>
      </w:r>
      <w:r>
        <w:rPr>
          <w:sz w:val="24"/>
        </w:rPr>
        <w:t>его</w:t>
      </w:r>
      <w:r>
        <w:rPr>
          <w:spacing w:val="1"/>
          <w:sz w:val="24"/>
        </w:rPr>
        <w:t xml:space="preserve"> </w:t>
      </w:r>
      <w:r>
        <w:rPr>
          <w:sz w:val="24"/>
        </w:rPr>
        <w:t>с</w:t>
      </w:r>
      <w:r>
        <w:rPr>
          <w:spacing w:val="1"/>
          <w:sz w:val="24"/>
        </w:rPr>
        <w:t xml:space="preserve"> </w:t>
      </w:r>
      <w:r>
        <w:rPr>
          <w:sz w:val="24"/>
        </w:rPr>
        <w:t>интонационным</w:t>
      </w:r>
      <w:r>
        <w:rPr>
          <w:spacing w:val="-4"/>
          <w:sz w:val="24"/>
        </w:rPr>
        <w:t xml:space="preserve"> </w:t>
      </w:r>
      <w:r>
        <w:rPr>
          <w:sz w:val="24"/>
        </w:rPr>
        <w:t>рисунком</w:t>
      </w:r>
      <w:r>
        <w:rPr>
          <w:spacing w:val="1"/>
          <w:sz w:val="24"/>
        </w:rPr>
        <w:t xml:space="preserve"> </w:t>
      </w:r>
      <w:r>
        <w:rPr>
          <w:sz w:val="24"/>
        </w:rPr>
        <w:t>произведения,</w:t>
      </w:r>
      <w:r>
        <w:rPr>
          <w:spacing w:val="-3"/>
          <w:sz w:val="24"/>
        </w:rPr>
        <w:t xml:space="preserve"> </w:t>
      </w:r>
      <w:r>
        <w:rPr>
          <w:sz w:val="24"/>
        </w:rPr>
        <w:t>музыкальные</w:t>
      </w:r>
      <w:r>
        <w:rPr>
          <w:spacing w:val="-7"/>
          <w:sz w:val="24"/>
        </w:rPr>
        <w:t xml:space="preserve"> </w:t>
      </w:r>
      <w:r>
        <w:rPr>
          <w:sz w:val="24"/>
        </w:rPr>
        <w:t>образы</w:t>
      </w:r>
      <w:r>
        <w:rPr>
          <w:spacing w:val="-3"/>
          <w:sz w:val="24"/>
        </w:rPr>
        <w:t xml:space="preserve"> </w:t>
      </w:r>
      <w:r>
        <w:rPr>
          <w:sz w:val="24"/>
        </w:rPr>
        <w:t>героев</w:t>
      </w:r>
      <w:r>
        <w:rPr>
          <w:spacing w:val="-3"/>
          <w:sz w:val="24"/>
        </w:rPr>
        <w:t xml:space="preserve"> </w:t>
      </w:r>
      <w:r>
        <w:rPr>
          <w:sz w:val="24"/>
        </w:rPr>
        <w:t>произведений;</w:t>
      </w:r>
    </w:p>
    <w:p w:rsidR="003C2477" w:rsidRDefault="00F03892" w:rsidP="00D75319">
      <w:pPr>
        <w:pStyle w:val="a5"/>
        <w:numPr>
          <w:ilvl w:val="0"/>
          <w:numId w:val="76"/>
        </w:numPr>
        <w:tabs>
          <w:tab w:val="left" w:pos="1204"/>
        </w:tabs>
        <w:spacing w:line="276" w:lineRule="auto"/>
        <w:ind w:right="808" w:firstLine="0"/>
        <w:jc w:val="both"/>
        <w:rPr>
          <w:rFonts w:ascii="Symbol" w:hAnsi="Symbol"/>
          <w:sz w:val="20"/>
        </w:rPr>
      </w:pPr>
      <w:r>
        <w:rPr>
          <w:spacing w:val="-1"/>
          <w:sz w:val="24"/>
        </w:rPr>
        <w:t>с</w:t>
      </w:r>
      <w:r>
        <w:rPr>
          <w:spacing w:val="-6"/>
          <w:sz w:val="24"/>
        </w:rPr>
        <w:t xml:space="preserve"> </w:t>
      </w:r>
      <w:r>
        <w:rPr>
          <w:spacing w:val="-1"/>
          <w:sz w:val="24"/>
        </w:rPr>
        <w:t>уроками</w:t>
      </w:r>
      <w:r>
        <w:rPr>
          <w:spacing w:val="-9"/>
          <w:sz w:val="24"/>
        </w:rPr>
        <w:t xml:space="preserve"> </w:t>
      </w:r>
      <w:r>
        <w:rPr>
          <w:sz w:val="24"/>
        </w:rPr>
        <w:t>технологии:</w:t>
      </w:r>
      <w:r>
        <w:rPr>
          <w:spacing w:val="-14"/>
          <w:sz w:val="24"/>
        </w:rPr>
        <w:t xml:space="preserve"> </w:t>
      </w:r>
      <w:r>
        <w:rPr>
          <w:sz w:val="24"/>
        </w:rPr>
        <w:t>переплет</w:t>
      </w:r>
      <w:r>
        <w:rPr>
          <w:spacing w:val="-9"/>
          <w:sz w:val="24"/>
        </w:rPr>
        <w:t xml:space="preserve"> </w:t>
      </w:r>
      <w:r>
        <w:rPr>
          <w:sz w:val="24"/>
        </w:rPr>
        <w:t>книг,</w:t>
      </w:r>
      <w:r>
        <w:rPr>
          <w:spacing w:val="-8"/>
          <w:sz w:val="24"/>
        </w:rPr>
        <w:t xml:space="preserve"> </w:t>
      </w:r>
      <w:r>
        <w:rPr>
          <w:sz w:val="24"/>
        </w:rPr>
        <w:t>работа</w:t>
      </w:r>
      <w:r>
        <w:rPr>
          <w:spacing w:val="-9"/>
          <w:sz w:val="24"/>
        </w:rPr>
        <w:t xml:space="preserve"> </w:t>
      </w:r>
      <w:r>
        <w:rPr>
          <w:sz w:val="24"/>
        </w:rPr>
        <w:t>с</w:t>
      </w:r>
      <w:r>
        <w:rPr>
          <w:spacing w:val="-15"/>
          <w:sz w:val="24"/>
        </w:rPr>
        <w:t xml:space="preserve"> </w:t>
      </w:r>
      <w:r>
        <w:rPr>
          <w:sz w:val="24"/>
        </w:rPr>
        <w:t>элементами</w:t>
      </w:r>
      <w:r>
        <w:rPr>
          <w:spacing w:val="-9"/>
          <w:sz w:val="24"/>
        </w:rPr>
        <w:t xml:space="preserve"> </w:t>
      </w:r>
      <w:r>
        <w:rPr>
          <w:sz w:val="24"/>
        </w:rPr>
        <w:t>книг,</w:t>
      </w:r>
      <w:r>
        <w:rPr>
          <w:spacing w:val="-8"/>
          <w:sz w:val="24"/>
        </w:rPr>
        <w:t xml:space="preserve"> </w:t>
      </w:r>
      <w:r>
        <w:rPr>
          <w:sz w:val="24"/>
        </w:rPr>
        <w:t>ремонт</w:t>
      </w:r>
      <w:r>
        <w:rPr>
          <w:spacing w:val="-8"/>
          <w:sz w:val="24"/>
        </w:rPr>
        <w:t xml:space="preserve"> </w:t>
      </w:r>
      <w:r>
        <w:rPr>
          <w:sz w:val="24"/>
        </w:rPr>
        <w:t>книг</w:t>
      </w:r>
      <w:r>
        <w:rPr>
          <w:spacing w:val="-12"/>
          <w:sz w:val="24"/>
        </w:rPr>
        <w:t xml:space="preserve"> </w:t>
      </w:r>
      <w:r>
        <w:rPr>
          <w:sz w:val="24"/>
        </w:rPr>
        <w:t>в</w:t>
      </w:r>
      <w:r>
        <w:rPr>
          <w:spacing w:val="-8"/>
          <w:sz w:val="24"/>
        </w:rPr>
        <w:t xml:space="preserve"> </w:t>
      </w:r>
      <w:r>
        <w:rPr>
          <w:sz w:val="24"/>
        </w:rPr>
        <w:t>классной</w:t>
      </w:r>
      <w:r>
        <w:rPr>
          <w:spacing w:val="-58"/>
          <w:sz w:val="24"/>
        </w:rPr>
        <w:t xml:space="preserve"> </w:t>
      </w:r>
      <w:r>
        <w:rPr>
          <w:sz w:val="24"/>
        </w:rPr>
        <w:t>и</w:t>
      </w:r>
      <w:r>
        <w:rPr>
          <w:spacing w:val="2"/>
          <w:sz w:val="24"/>
        </w:rPr>
        <w:t xml:space="preserve"> </w:t>
      </w:r>
      <w:r>
        <w:rPr>
          <w:sz w:val="24"/>
        </w:rPr>
        <w:t>школьной</w:t>
      </w:r>
      <w:r>
        <w:rPr>
          <w:spacing w:val="3"/>
          <w:sz w:val="24"/>
        </w:rPr>
        <w:t xml:space="preserve"> </w:t>
      </w:r>
      <w:r>
        <w:rPr>
          <w:sz w:val="24"/>
        </w:rPr>
        <w:t>библиотеках.</w:t>
      </w:r>
    </w:p>
    <w:p w:rsidR="003C2477" w:rsidRDefault="003C2477">
      <w:pPr>
        <w:pStyle w:val="a3"/>
        <w:spacing w:before="8"/>
        <w:ind w:left="0"/>
        <w:rPr>
          <w:sz w:val="27"/>
        </w:rPr>
      </w:pPr>
    </w:p>
    <w:p w:rsidR="003C2477" w:rsidRDefault="00F03892" w:rsidP="00D75319">
      <w:pPr>
        <w:pStyle w:val="1"/>
        <w:numPr>
          <w:ilvl w:val="0"/>
          <w:numId w:val="13"/>
        </w:numPr>
        <w:tabs>
          <w:tab w:val="left" w:pos="1367"/>
        </w:tabs>
        <w:ind w:left="1366" w:hanging="179"/>
        <w:jc w:val="both"/>
      </w:pPr>
      <w:r>
        <w:t>класс (102</w:t>
      </w:r>
      <w:r>
        <w:rPr>
          <w:spacing w:val="-4"/>
        </w:rPr>
        <w:t xml:space="preserve"> </w:t>
      </w:r>
      <w:r>
        <w:t>часа)</w:t>
      </w:r>
    </w:p>
    <w:p w:rsidR="003C2477" w:rsidRDefault="00F03892">
      <w:pPr>
        <w:spacing w:before="42"/>
        <w:ind w:left="1063"/>
        <w:jc w:val="both"/>
        <w:rPr>
          <w:b/>
          <w:sz w:val="24"/>
        </w:rPr>
      </w:pPr>
      <w:r>
        <w:rPr>
          <w:b/>
          <w:sz w:val="24"/>
        </w:rPr>
        <w:t>Виды</w:t>
      </w:r>
      <w:r>
        <w:rPr>
          <w:b/>
          <w:spacing w:val="-1"/>
          <w:sz w:val="24"/>
        </w:rPr>
        <w:t xml:space="preserve"> </w:t>
      </w:r>
      <w:r>
        <w:rPr>
          <w:b/>
          <w:sz w:val="24"/>
        </w:rPr>
        <w:t>речевой</w:t>
      </w:r>
      <w:r>
        <w:rPr>
          <w:b/>
          <w:spacing w:val="-4"/>
          <w:sz w:val="24"/>
        </w:rPr>
        <w:t xml:space="preserve"> </w:t>
      </w:r>
      <w:r>
        <w:rPr>
          <w:b/>
          <w:sz w:val="24"/>
        </w:rPr>
        <w:t>и читательской</w:t>
      </w:r>
      <w:r>
        <w:rPr>
          <w:b/>
          <w:spacing w:val="-4"/>
          <w:sz w:val="24"/>
        </w:rPr>
        <w:t xml:space="preserve"> </w:t>
      </w:r>
      <w:r>
        <w:rPr>
          <w:b/>
          <w:sz w:val="24"/>
        </w:rPr>
        <w:t>деятельности</w:t>
      </w:r>
    </w:p>
    <w:p w:rsidR="003C2477" w:rsidRDefault="00F03892">
      <w:pPr>
        <w:pStyle w:val="a3"/>
        <w:spacing w:before="40" w:line="276" w:lineRule="auto"/>
        <w:ind w:left="934" w:right="805"/>
        <w:jc w:val="both"/>
      </w:pPr>
      <w:r>
        <w:rPr>
          <w:b/>
        </w:rPr>
        <w:t>Аудирование (слушание). Восприятие литературного произведения</w:t>
      </w:r>
      <w:r>
        <w:rPr>
          <w:i/>
        </w:rPr>
        <w:t xml:space="preserve">. </w:t>
      </w:r>
      <w:r>
        <w:t>Создание условий</w:t>
      </w:r>
      <w:r>
        <w:rPr>
          <w:spacing w:val="-57"/>
        </w:rPr>
        <w:t xml:space="preserve"> </w:t>
      </w:r>
      <w:r>
        <w:t>для полноценного восприятия произведений в единстве содержания и формы, в единстве</w:t>
      </w:r>
      <w:r>
        <w:rPr>
          <w:spacing w:val="1"/>
        </w:rPr>
        <w:t xml:space="preserve"> </w:t>
      </w:r>
      <w:r>
        <w:rPr>
          <w:spacing w:val="-1"/>
        </w:rPr>
        <w:t>образного,</w:t>
      </w:r>
      <w:r>
        <w:rPr>
          <w:spacing w:val="-10"/>
        </w:rPr>
        <w:t xml:space="preserve"> </w:t>
      </w:r>
      <w:r>
        <w:rPr>
          <w:spacing w:val="-1"/>
        </w:rPr>
        <w:t>логического</w:t>
      </w:r>
      <w:r>
        <w:rPr>
          <w:spacing w:val="-12"/>
        </w:rPr>
        <w:t xml:space="preserve"> </w:t>
      </w:r>
      <w:r>
        <w:rPr>
          <w:spacing w:val="-1"/>
        </w:rPr>
        <w:t>и</w:t>
      </w:r>
      <w:r>
        <w:rPr>
          <w:spacing w:val="-12"/>
        </w:rPr>
        <w:t xml:space="preserve"> </w:t>
      </w:r>
      <w:r>
        <w:rPr>
          <w:spacing w:val="-1"/>
        </w:rPr>
        <w:t>эмоционального</w:t>
      </w:r>
      <w:r>
        <w:rPr>
          <w:spacing w:val="-12"/>
        </w:rPr>
        <w:t xml:space="preserve"> </w:t>
      </w:r>
      <w:r>
        <w:rPr>
          <w:spacing w:val="-1"/>
        </w:rPr>
        <w:t>начал.</w:t>
      </w:r>
      <w:r>
        <w:rPr>
          <w:spacing w:val="-9"/>
        </w:rPr>
        <w:t xml:space="preserve"> </w:t>
      </w:r>
      <w:r>
        <w:t>Эмоциональная</w:t>
      </w:r>
      <w:r>
        <w:rPr>
          <w:spacing w:val="-17"/>
        </w:rPr>
        <w:t xml:space="preserve"> </w:t>
      </w:r>
      <w:r>
        <w:t>отзывчивость,</w:t>
      </w:r>
      <w:r>
        <w:rPr>
          <w:spacing w:val="-14"/>
        </w:rPr>
        <w:t xml:space="preserve"> </w:t>
      </w:r>
      <w:r>
        <w:t>понимание</w:t>
      </w:r>
      <w:r>
        <w:rPr>
          <w:spacing w:val="-58"/>
        </w:rPr>
        <w:t xml:space="preserve"> </w:t>
      </w:r>
      <w:r>
        <w:t>настроения</w:t>
      </w:r>
      <w:r>
        <w:rPr>
          <w:spacing w:val="1"/>
        </w:rPr>
        <w:t xml:space="preserve"> </w:t>
      </w:r>
      <w:r>
        <w:t>литературного</w:t>
      </w:r>
      <w:r>
        <w:rPr>
          <w:spacing w:val="1"/>
        </w:rPr>
        <w:t xml:space="preserve"> </w:t>
      </w:r>
      <w:r>
        <w:t>произведения,</w:t>
      </w:r>
      <w:r>
        <w:rPr>
          <w:spacing w:val="1"/>
        </w:rPr>
        <w:t xml:space="preserve"> </w:t>
      </w:r>
      <w:r>
        <w:t>осознание</w:t>
      </w:r>
      <w:r>
        <w:rPr>
          <w:spacing w:val="1"/>
        </w:rPr>
        <w:t xml:space="preserve"> </w:t>
      </w:r>
      <w:r>
        <w:t>схожести</w:t>
      </w:r>
      <w:r>
        <w:rPr>
          <w:spacing w:val="1"/>
        </w:rPr>
        <w:t xml:space="preserve"> </w:t>
      </w:r>
      <w:r>
        <w:t>и</w:t>
      </w:r>
      <w:r>
        <w:rPr>
          <w:spacing w:val="1"/>
        </w:rPr>
        <w:t xml:space="preserve"> </w:t>
      </w:r>
      <w:r>
        <w:t>различий</w:t>
      </w:r>
      <w:r>
        <w:rPr>
          <w:spacing w:val="1"/>
        </w:rPr>
        <w:t xml:space="preserve"> </w:t>
      </w:r>
      <w:r>
        <w:t>настроений</w:t>
      </w:r>
      <w:r>
        <w:rPr>
          <w:spacing w:val="1"/>
        </w:rPr>
        <w:t xml:space="preserve"> </w:t>
      </w:r>
      <w:r>
        <w:t>героев,</w:t>
      </w:r>
      <w:r>
        <w:rPr>
          <w:spacing w:val="1"/>
        </w:rPr>
        <w:t xml:space="preserve"> </w:t>
      </w:r>
      <w:r>
        <w:t>авторской</w:t>
      </w:r>
      <w:r>
        <w:rPr>
          <w:spacing w:val="1"/>
        </w:rPr>
        <w:t xml:space="preserve"> </w:t>
      </w:r>
      <w:r>
        <w:t>точки</w:t>
      </w:r>
      <w:r>
        <w:rPr>
          <w:spacing w:val="1"/>
        </w:rPr>
        <w:t xml:space="preserve"> </w:t>
      </w:r>
      <w:r>
        <w:t>зрения.</w:t>
      </w:r>
      <w:r>
        <w:rPr>
          <w:spacing w:val="1"/>
        </w:rPr>
        <w:t xml:space="preserve"> </w:t>
      </w:r>
      <w:r>
        <w:t>Общая</w:t>
      </w:r>
      <w:r>
        <w:rPr>
          <w:spacing w:val="1"/>
        </w:rPr>
        <w:t xml:space="preserve"> </w:t>
      </w:r>
      <w:r>
        <w:t>оценка</w:t>
      </w:r>
      <w:r>
        <w:rPr>
          <w:spacing w:val="1"/>
        </w:rPr>
        <w:t xml:space="preserve"> </w:t>
      </w:r>
      <w:r>
        <w:t>достоинств</w:t>
      </w:r>
      <w:r>
        <w:rPr>
          <w:spacing w:val="1"/>
        </w:rPr>
        <w:t xml:space="preserve"> </w:t>
      </w:r>
      <w:r>
        <w:t>произведения.</w:t>
      </w:r>
      <w:r>
        <w:rPr>
          <w:spacing w:val="1"/>
        </w:rPr>
        <w:t xml:space="preserve"> </w:t>
      </w:r>
      <w:r>
        <w:t>Оценка</w:t>
      </w:r>
      <w:r>
        <w:rPr>
          <w:spacing w:val="1"/>
        </w:rPr>
        <w:t xml:space="preserve"> </w:t>
      </w:r>
      <w:r>
        <w:rPr>
          <w:spacing w:val="-1"/>
        </w:rPr>
        <w:t>эмоционального</w:t>
      </w:r>
      <w:r>
        <w:rPr>
          <w:spacing w:val="-11"/>
        </w:rPr>
        <w:t xml:space="preserve"> </w:t>
      </w:r>
      <w:r>
        <w:t>состояния</w:t>
      </w:r>
      <w:r>
        <w:rPr>
          <w:spacing w:val="-14"/>
        </w:rPr>
        <w:t xml:space="preserve"> </w:t>
      </w:r>
      <w:r>
        <w:t>героев,</w:t>
      </w:r>
      <w:r>
        <w:rPr>
          <w:spacing w:val="-8"/>
        </w:rPr>
        <w:t xml:space="preserve"> </w:t>
      </w:r>
      <w:r>
        <w:t>анализ</w:t>
      </w:r>
      <w:r>
        <w:rPr>
          <w:spacing w:val="-14"/>
        </w:rPr>
        <w:t xml:space="preserve"> </w:t>
      </w:r>
      <w:r>
        <w:t>их</w:t>
      </w:r>
      <w:r>
        <w:rPr>
          <w:spacing w:val="-14"/>
        </w:rPr>
        <w:t xml:space="preserve"> </w:t>
      </w:r>
      <w:r>
        <w:t>действий</w:t>
      </w:r>
      <w:r>
        <w:rPr>
          <w:spacing w:val="-14"/>
        </w:rPr>
        <w:t xml:space="preserve"> </w:t>
      </w:r>
      <w:r>
        <w:t>и</w:t>
      </w:r>
      <w:r>
        <w:rPr>
          <w:spacing w:val="-9"/>
        </w:rPr>
        <w:t xml:space="preserve"> </w:t>
      </w:r>
      <w:r>
        <w:t>поступков.</w:t>
      </w:r>
      <w:r>
        <w:rPr>
          <w:spacing w:val="-13"/>
        </w:rPr>
        <w:t xml:space="preserve"> </w:t>
      </w:r>
      <w:r>
        <w:t>Сравнение</w:t>
      </w:r>
      <w:r>
        <w:rPr>
          <w:spacing w:val="-11"/>
        </w:rPr>
        <w:t xml:space="preserve"> </w:t>
      </w:r>
      <w:r>
        <w:t>персонажей</w:t>
      </w:r>
      <w:r>
        <w:rPr>
          <w:spacing w:val="-57"/>
        </w:rPr>
        <w:t xml:space="preserve"> </w:t>
      </w:r>
      <w:r>
        <w:t>разных произведений, выявление отношения к ним автора, высказывание собственной</w:t>
      </w:r>
      <w:r>
        <w:rPr>
          <w:spacing w:val="1"/>
        </w:rPr>
        <w:t xml:space="preserve"> </w:t>
      </w:r>
      <w:r>
        <w:t>оценки,</w:t>
      </w:r>
      <w:r>
        <w:rPr>
          <w:spacing w:val="-2"/>
        </w:rPr>
        <w:t xml:space="preserve"> </w:t>
      </w:r>
      <w:r>
        <w:t>подтверждение собственных</w:t>
      </w:r>
      <w:r>
        <w:rPr>
          <w:spacing w:val="-4"/>
        </w:rPr>
        <w:t xml:space="preserve"> </w:t>
      </w:r>
      <w:r>
        <w:t>суждений</w:t>
      </w:r>
      <w:r>
        <w:rPr>
          <w:spacing w:val="6"/>
        </w:rPr>
        <w:t xml:space="preserve"> </w:t>
      </w:r>
      <w:r>
        <w:t>текстом</w:t>
      </w:r>
      <w:r>
        <w:rPr>
          <w:spacing w:val="3"/>
        </w:rPr>
        <w:t xml:space="preserve"> </w:t>
      </w:r>
      <w:r>
        <w:t>произведения.</w:t>
      </w:r>
    </w:p>
    <w:p w:rsidR="003C2477" w:rsidRDefault="00F03892">
      <w:pPr>
        <w:pStyle w:val="a3"/>
        <w:spacing w:before="1" w:line="276" w:lineRule="auto"/>
        <w:ind w:left="934" w:right="811" w:firstLine="552"/>
        <w:jc w:val="right"/>
      </w:pPr>
      <w:r>
        <w:t>Умение</w:t>
      </w:r>
      <w:r>
        <w:rPr>
          <w:spacing w:val="45"/>
        </w:rPr>
        <w:t xml:space="preserve"> </w:t>
      </w:r>
      <w:r>
        <w:t>на</w:t>
      </w:r>
      <w:r>
        <w:rPr>
          <w:spacing w:val="41"/>
        </w:rPr>
        <w:t xml:space="preserve"> </w:t>
      </w:r>
      <w:r>
        <w:t>слух</w:t>
      </w:r>
      <w:r>
        <w:rPr>
          <w:spacing w:val="42"/>
        </w:rPr>
        <w:t xml:space="preserve"> </w:t>
      </w:r>
      <w:r>
        <w:t>воспринимать</w:t>
      </w:r>
      <w:r>
        <w:rPr>
          <w:spacing w:val="44"/>
        </w:rPr>
        <w:t xml:space="preserve"> </w:t>
      </w:r>
      <w:r>
        <w:t>разные</w:t>
      </w:r>
      <w:r>
        <w:rPr>
          <w:spacing w:val="41"/>
        </w:rPr>
        <w:t xml:space="preserve"> </w:t>
      </w:r>
      <w:r>
        <w:t>по</w:t>
      </w:r>
      <w:r>
        <w:rPr>
          <w:spacing w:val="47"/>
        </w:rPr>
        <w:t xml:space="preserve"> </w:t>
      </w:r>
      <w:r>
        <w:t>жанру</w:t>
      </w:r>
      <w:r>
        <w:rPr>
          <w:spacing w:val="37"/>
        </w:rPr>
        <w:t xml:space="preserve"> </w:t>
      </w:r>
      <w:r>
        <w:t>произведения,</w:t>
      </w:r>
      <w:r>
        <w:rPr>
          <w:spacing w:val="44"/>
        </w:rPr>
        <w:t xml:space="preserve"> </w:t>
      </w:r>
      <w:r>
        <w:t>запоминать</w:t>
      </w:r>
      <w:r>
        <w:rPr>
          <w:spacing w:val="44"/>
        </w:rPr>
        <w:t xml:space="preserve"> </w:t>
      </w:r>
      <w:r>
        <w:t>слова,</w:t>
      </w:r>
      <w:r>
        <w:rPr>
          <w:spacing w:val="-57"/>
        </w:rPr>
        <w:t xml:space="preserve"> </w:t>
      </w:r>
      <w:r>
        <w:t>характеризующие</w:t>
      </w:r>
      <w:r>
        <w:rPr>
          <w:spacing w:val="1"/>
        </w:rPr>
        <w:t xml:space="preserve"> </w:t>
      </w:r>
      <w:r>
        <w:t>персонажей,</w:t>
      </w:r>
      <w:r>
        <w:rPr>
          <w:spacing w:val="1"/>
        </w:rPr>
        <w:t xml:space="preserve"> </w:t>
      </w:r>
      <w:r>
        <w:t>образные</w:t>
      </w:r>
      <w:r>
        <w:rPr>
          <w:spacing w:val="1"/>
        </w:rPr>
        <w:t xml:space="preserve"> </w:t>
      </w:r>
      <w:r>
        <w:t>выражения,</w:t>
      </w:r>
      <w:r>
        <w:rPr>
          <w:spacing w:val="1"/>
        </w:rPr>
        <w:t xml:space="preserve"> </w:t>
      </w:r>
      <w:r>
        <w:t>создающие</w:t>
      </w:r>
      <w:r>
        <w:rPr>
          <w:spacing w:val="1"/>
        </w:rPr>
        <w:t xml:space="preserve"> </w:t>
      </w:r>
      <w:r>
        <w:t>картины</w:t>
      </w:r>
      <w:r>
        <w:rPr>
          <w:spacing w:val="1"/>
        </w:rPr>
        <w:t xml:space="preserve"> </w:t>
      </w:r>
      <w:r>
        <w:t>природы,</w:t>
      </w:r>
      <w:r>
        <w:rPr>
          <w:spacing w:val="-57"/>
        </w:rPr>
        <w:t xml:space="preserve"> </w:t>
      </w:r>
      <w:r>
        <w:t>рисующие человека. Понимать роль описания природы, интерьера, портрета и речи героя.</w:t>
      </w:r>
      <w:r>
        <w:rPr>
          <w:spacing w:val="1"/>
        </w:rPr>
        <w:t xml:space="preserve"> </w:t>
      </w:r>
      <w:r>
        <w:t>Умение</w:t>
      </w:r>
      <w:r>
        <w:rPr>
          <w:spacing w:val="14"/>
        </w:rPr>
        <w:t xml:space="preserve"> </w:t>
      </w:r>
      <w:r>
        <w:t>определять</w:t>
      </w:r>
      <w:r>
        <w:rPr>
          <w:spacing w:val="16"/>
        </w:rPr>
        <w:t xml:space="preserve"> </w:t>
      </w:r>
      <w:r>
        <w:t>задачу</w:t>
      </w:r>
      <w:r>
        <w:rPr>
          <w:spacing w:val="5"/>
        </w:rPr>
        <w:t xml:space="preserve"> </w:t>
      </w:r>
      <w:r>
        <w:t>чтения</w:t>
      </w:r>
      <w:r>
        <w:rPr>
          <w:spacing w:val="20"/>
        </w:rPr>
        <w:t xml:space="preserve"> </w:t>
      </w:r>
      <w:r>
        <w:t>—</w:t>
      </w:r>
      <w:r>
        <w:rPr>
          <w:spacing w:val="15"/>
        </w:rPr>
        <w:t xml:space="preserve"> </w:t>
      </w:r>
      <w:r>
        <w:t>что</w:t>
      </w:r>
      <w:r>
        <w:rPr>
          <w:spacing w:val="20"/>
        </w:rPr>
        <w:t xml:space="preserve"> </w:t>
      </w:r>
      <w:r>
        <w:t>и</w:t>
      </w:r>
      <w:r>
        <w:rPr>
          <w:spacing w:val="16"/>
        </w:rPr>
        <w:t xml:space="preserve"> </w:t>
      </w:r>
      <w:r>
        <w:t>с</w:t>
      </w:r>
      <w:r>
        <w:rPr>
          <w:spacing w:val="14"/>
        </w:rPr>
        <w:t xml:space="preserve"> </w:t>
      </w:r>
      <w:r>
        <w:t>какой</w:t>
      </w:r>
      <w:r>
        <w:rPr>
          <w:spacing w:val="16"/>
        </w:rPr>
        <w:t xml:space="preserve"> </w:t>
      </w:r>
      <w:r>
        <w:t>целью</w:t>
      </w:r>
      <w:r>
        <w:rPr>
          <w:spacing w:val="13"/>
        </w:rPr>
        <w:t xml:space="preserve"> </w:t>
      </w:r>
      <w:r>
        <w:t>читается,</w:t>
      </w:r>
      <w:r>
        <w:rPr>
          <w:spacing w:val="17"/>
        </w:rPr>
        <w:t xml:space="preserve"> </w:t>
      </w:r>
      <w:r>
        <w:t>рассказывается,</w:t>
      </w:r>
      <w:r>
        <w:rPr>
          <w:spacing w:val="1"/>
        </w:rPr>
        <w:t xml:space="preserve"> </w:t>
      </w:r>
      <w:r>
        <w:t>сообщается.</w:t>
      </w:r>
      <w:r>
        <w:rPr>
          <w:spacing w:val="8"/>
        </w:rPr>
        <w:t xml:space="preserve"> </w:t>
      </w:r>
      <w:r>
        <w:t>Умение</w:t>
      </w:r>
      <w:r>
        <w:rPr>
          <w:spacing w:val="6"/>
        </w:rPr>
        <w:t xml:space="preserve"> </w:t>
      </w:r>
      <w:r>
        <w:t>находить</w:t>
      </w:r>
      <w:r>
        <w:rPr>
          <w:spacing w:val="8"/>
        </w:rPr>
        <w:t xml:space="preserve"> </w:t>
      </w:r>
      <w:r>
        <w:t>средства</w:t>
      </w:r>
      <w:r>
        <w:rPr>
          <w:spacing w:val="10"/>
        </w:rPr>
        <w:t xml:space="preserve"> </w:t>
      </w:r>
      <w:r>
        <w:t>выразительного</w:t>
      </w:r>
      <w:r>
        <w:rPr>
          <w:spacing w:val="11"/>
        </w:rPr>
        <w:t xml:space="preserve"> </w:t>
      </w:r>
      <w:r>
        <w:t>чтения</w:t>
      </w:r>
      <w:r>
        <w:rPr>
          <w:spacing w:val="7"/>
        </w:rPr>
        <w:t xml:space="preserve"> </w:t>
      </w:r>
      <w:r>
        <w:t>произведения:</w:t>
      </w:r>
      <w:r>
        <w:rPr>
          <w:spacing w:val="7"/>
        </w:rPr>
        <w:t xml:space="preserve"> </w:t>
      </w:r>
      <w:r>
        <w:t>логические</w:t>
      </w:r>
    </w:p>
    <w:p w:rsidR="003C2477" w:rsidRDefault="00F03892">
      <w:pPr>
        <w:pStyle w:val="a3"/>
        <w:spacing w:line="274" w:lineRule="exact"/>
        <w:ind w:left="934"/>
        <w:jc w:val="both"/>
      </w:pPr>
      <w:r>
        <w:t>ударения, паузы, тон,</w:t>
      </w:r>
      <w:r>
        <w:rPr>
          <w:spacing w:val="-4"/>
        </w:rPr>
        <w:t xml:space="preserve"> </w:t>
      </w:r>
      <w:r>
        <w:t>темп</w:t>
      </w:r>
      <w:r>
        <w:rPr>
          <w:spacing w:val="-6"/>
        </w:rPr>
        <w:t xml:space="preserve"> </w:t>
      </w:r>
      <w:r>
        <w:t>речи</w:t>
      </w:r>
      <w:r>
        <w:rPr>
          <w:spacing w:val="-5"/>
        </w:rPr>
        <w:t xml:space="preserve"> </w:t>
      </w:r>
      <w:r>
        <w:t>в</w:t>
      </w:r>
      <w:r>
        <w:rPr>
          <w:spacing w:val="-1"/>
        </w:rPr>
        <w:t xml:space="preserve"> </w:t>
      </w:r>
      <w:r>
        <w:t>зависимости</w:t>
      </w:r>
      <w:r>
        <w:rPr>
          <w:spacing w:val="-5"/>
        </w:rPr>
        <w:t xml:space="preserve"> </w:t>
      </w:r>
      <w:r>
        <w:t>от</w:t>
      </w:r>
      <w:r>
        <w:rPr>
          <w:spacing w:val="2"/>
        </w:rPr>
        <w:t xml:space="preserve"> </w:t>
      </w:r>
      <w:r>
        <w:t>задачи</w:t>
      </w:r>
      <w:r>
        <w:rPr>
          <w:spacing w:val="-1"/>
        </w:rPr>
        <w:t xml:space="preserve"> </w:t>
      </w:r>
      <w:r>
        <w:t>чтения.</w:t>
      </w:r>
    </w:p>
    <w:p w:rsidR="003C2477" w:rsidRDefault="00F03892">
      <w:pPr>
        <w:pStyle w:val="a3"/>
        <w:spacing w:before="41" w:line="276" w:lineRule="auto"/>
        <w:ind w:left="934" w:right="805" w:firstLine="552"/>
        <w:jc w:val="both"/>
      </w:pPr>
      <w:r>
        <w:t>Умение</w:t>
      </w:r>
      <w:r>
        <w:rPr>
          <w:spacing w:val="1"/>
        </w:rPr>
        <w:t xml:space="preserve"> </w:t>
      </w:r>
      <w:r>
        <w:t>сопоставлять</w:t>
      </w:r>
      <w:r>
        <w:rPr>
          <w:spacing w:val="1"/>
        </w:rPr>
        <w:t xml:space="preserve"> </w:t>
      </w:r>
      <w:r>
        <w:t>два</w:t>
      </w:r>
      <w:r>
        <w:rPr>
          <w:spacing w:val="1"/>
        </w:rPr>
        <w:t xml:space="preserve"> </w:t>
      </w:r>
      <w:r>
        <w:t>ряда</w:t>
      </w:r>
      <w:r>
        <w:rPr>
          <w:spacing w:val="1"/>
        </w:rPr>
        <w:t xml:space="preserve"> </w:t>
      </w:r>
      <w:r>
        <w:t>представлений</w:t>
      </w:r>
      <w:r>
        <w:rPr>
          <w:spacing w:val="1"/>
        </w:rPr>
        <w:t xml:space="preserve"> </w:t>
      </w:r>
      <w:r>
        <w:t>в</w:t>
      </w:r>
      <w:r>
        <w:rPr>
          <w:spacing w:val="1"/>
        </w:rPr>
        <w:t xml:space="preserve"> </w:t>
      </w:r>
      <w:r>
        <w:t>произведении</w:t>
      </w:r>
      <w:r>
        <w:rPr>
          <w:spacing w:val="1"/>
        </w:rPr>
        <w:t xml:space="preserve"> </w:t>
      </w:r>
      <w:r>
        <w:t>–</w:t>
      </w:r>
      <w:r>
        <w:rPr>
          <w:spacing w:val="1"/>
        </w:rPr>
        <w:t xml:space="preserve"> </w:t>
      </w:r>
      <w:r>
        <w:t>реальных</w:t>
      </w:r>
      <w:r>
        <w:rPr>
          <w:spacing w:val="1"/>
        </w:rPr>
        <w:t xml:space="preserve"> </w:t>
      </w:r>
      <w:r>
        <w:t>и</w:t>
      </w:r>
      <w:r>
        <w:rPr>
          <w:spacing w:val="1"/>
        </w:rPr>
        <w:t xml:space="preserve"> </w:t>
      </w:r>
      <w:r>
        <w:t>фантастических.</w:t>
      </w:r>
    </w:p>
    <w:p w:rsidR="003C2477" w:rsidRDefault="00F03892">
      <w:pPr>
        <w:pStyle w:val="a3"/>
        <w:spacing w:line="276" w:lineRule="auto"/>
        <w:ind w:left="934" w:right="811"/>
        <w:jc w:val="both"/>
      </w:pPr>
      <w:r>
        <w:rPr>
          <w:b/>
        </w:rPr>
        <w:t>Чтение.</w:t>
      </w:r>
      <w:r>
        <w:rPr>
          <w:b/>
          <w:spacing w:val="1"/>
        </w:rPr>
        <w:t xml:space="preserve"> </w:t>
      </w:r>
      <w:r>
        <w:t>Осознанное,</w:t>
      </w:r>
      <w:r>
        <w:rPr>
          <w:spacing w:val="1"/>
        </w:rPr>
        <w:t xml:space="preserve"> </w:t>
      </w:r>
      <w:r>
        <w:t>правильное,</w:t>
      </w:r>
      <w:r>
        <w:rPr>
          <w:spacing w:val="1"/>
        </w:rPr>
        <w:t xml:space="preserve"> </w:t>
      </w:r>
      <w:r>
        <w:t>выразительное</w:t>
      </w:r>
      <w:r>
        <w:rPr>
          <w:spacing w:val="1"/>
        </w:rPr>
        <w:t xml:space="preserve"> </w:t>
      </w:r>
      <w:r>
        <w:t>чтение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литературного</w:t>
      </w:r>
      <w:r>
        <w:rPr>
          <w:spacing w:val="1"/>
        </w:rPr>
        <w:t xml:space="preserve"> </w:t>
      </w:r>
      <w:r>
        <w:t>произношения</w:t>
      </w:r>
      <w:r>
        <w:rPr>
          <w:spacing w:val="1"/>
        </w:rPr>
        <w:t xml:space="preserve"> </w:t>
      </w:r>
      <w:r>
        <w:t>вслух,</w:t>
      </w:r>
      <w:r>
        <w:rPr>
          <w:spacing w:val="1"/>
        </w:rPr>
        <w:t xml:space="preserve"> </w:t>
      </w:r>
      <w:r>
        <w:t>чтение</w:t>
      </w:r>
      <w:r>
        <w:rPr>
          <w:spacing w:val="1"/>
        </w:rPr>
        <w:t xml:space="preserve"> </w:t>
      </w:r>
      <w:r>
        <w:t>молча.</w:t>
      </w:r>
      <w:r>
        <w:rPr>
          <w:spacing w:val="1"/>
        </w:rPr>
        <w:t xml:space="preserve"> </w:t>
      </w:r>
      <w:r>
        <w:t>Выразительное</w:t>
      </w:r>
      <w:r>
        <w:rPr>
          <w:spacing w:val="1"/>
        </w:rPr>
        <w:t xml:space="preserve"> </w:t>
      </w:r>
      <w:r>
        <w:t>чтение</w:t>
      </w:r>
      <w:r>
        <w:rPr>
          <w:spacing w:val="1"/>
        </w:rPr>
        <w:t xml:space="preserve"> </w:t>
      </w:r>
      <w:r>
        <w:t>подготовленного</w:t>
      </w:r>
      <w:r>
        <w:rPr>
          <w:spacing w:val="1"/>
        </w:rPr>
        <w:t xml:space="preserve"> </w:t>
      </w:r>
      <w:r>
        <w:t>произведения</w:t>
      </w:r>
      <w:r>
        <w:rPr>
          <w:spacing w:val="1"/>
        </w:rPr>
        <w:t xml:space="preserve"> </w:t>
      </w:r>
      <w:r>
        <w:t>или</w:t>
      </w:r>
      <w:r>
        <w:rPr>
          <w:spacing w:val="1"/>
        </w:rPr>
        <w:t xml:space="preserve"> </w:t>
      </w:r>
      <w:r>
        <w:t>отрывка</w:t>
      </w:r>
      <w:r>
        <w:rPr>
          <w:spacing w:val="1"/>
        </w:rPr>
        <w:t xml:space="preserve"> </w:t>
      </w:r>
      <w:r>
        <w:t>из</w:t>
      </w:r>
      <w:r>
        <w:rPr>
          <w:spacing w:val="1"/>
        </w:rPr>
        <w:t xml:space="preserve"> </w:t>
      </w:r>
      <w:r>
        <w:t>него;</w:t>
      </w:r>
      <w:r>
        <w:rPr>
          <w:spacing w:val="1"/>
        </w:rPr>
        <w:t xml:space="preserve"> </w:t>
      </w:r>
      <w:r>
        <w:t>использование</w:t>
      </w:r>
      <w:r>
        <w:rPr>
          <w:spacing w:val="1"/>
        </w:rPr>
        <w:t xml:space="preserve"> </w:t>
      </w:r>
      <w:r>
        <w:t>выразительных</w:t>
      </w:r>
      <w:r>
        <w:rPr>
          <w:spacing w:val="1"/>
        </w:rPr>
        <w:t xml:space="preserve"> </w:t>
      </w:r>
      <w:r>
        <w:t>средств чтения (темп, тон, логические ударения, паузы, мелодика речи). Использование</w:t>
      </w:r>
      <w:r>
        <w:rPr>
          <w:spacing w:val="1"/>
        </w:rPr>
        <w:t xml:space="preserve"> </w:t>
      </w:r>
      <w:r>
        <w:t>сведений</w:t>
      </w:r>
      <w:r>
        <w:rPr>
          <w:spacing w:val="1"/>
        </w:rPr>
        <w:t xml:space="preserve"> </w:t>
      </w:r>
      <w:r>
        <w:t>об</w:t>
      </w:r>
      <w:r>
        <w:rPr>
          <w:spacing w:val="1"/>
        </w:rPr>
        <w:t xml:space="preserve"> </w:t>
      </w:r>
      <w:r>
        <w:t>авторе</w:t>
      </w:r>
      <w:r>
        <w:rPr>
          <w:spacing w:val="1"/>
        </w:rPr>
        <w:t xml:space="preserve"> </w:t>
      </w:r>
      <w:r>
        <w:t>книги.</w:t>
      </w:r>
      <w:r>
        <w:rPr>
          <w:spacing w:val="1"/>
        </w:rPr>
        <w:t xml:space="preserve"> </w:t>
      </w:r>
      <w:r>
        <w:t>Чтение</w:t>
      </w:r>
      <w:r>
        <w:rPr>
          <w:spacing w:val="1"/>
        </w:rPr>
        <w:t xml:space="preserve"> </w:t>
      </w:r>
      <w:r>
        <w:t>наизусть</w:t>
      </w:r>
      <w:r>
        <w:rPr>
          <w:spacing w:val="1"/>
        </w:rPr>
        <w:t xml:space="preserve"> </w:t>
      </w:r>
      <w:r>
        <w:t>стихов,</w:t>
      </w:r>
      <w:r>
        <w:rPr>
          <w:spacing w:val="1"/>
        </w:rPr>
        <w:t xml:space="preserve"> </w:t>
      </w:r>
      <w:r>
        <w:t>отрывков</w:t>
      </w:r>
      <w:r>
        <w:rPr>
          <w:spacing w:val="1"/>
        </w:rPr>
        <w:t xml:space="preserve"> </w:t>
      </w:r>
      <w:r>
        <w:t>из</w:t>
      </w:r>
      <w:r>
        <w:rPr>
          <w:spacing w:val="1"/>
        </w:rPr>
        <w:t xml:space="preserve"> </w:t>
      </w:r>
      <w:r>
        <w:t>прозаических</w:t>
      </w:r>
      <w:r>
        <w:rPr>
          <w:spacing w:val="1"/>
        </w:rPr>
        <w:t xml:space="preserve"> </w:t>
      </w:r>
      <w:r>
        <w:t>произведений (к концу обучения в 4 классе — не менее 20 стихотворений, 6 отрывков из</w:t>
      </w:r>
      <w:r>
        <w:rPr>
          <w:spacing w:val="1"/>
        </w:rPr>
        <w:t xml:space="preserve"> </w:t>
      </w:r>
      <w:r>
        <w:t>прозы).</w:t>
      </w:r>
    </w:p>
    <w:p w:rsidR="003C2477" w:rsidRDefault="00F03892">
      <w:pPr>
        <w:pStyle w:val="a3"/>
        <w:spacing w:before="1" w:line="276" w:lineRule="auto"/>
        <w:ind w:left="934" w:right="816"/>
        <w:jc w:val="both"/>
      </w:pPr>
      <w:r>
        <w:rPr>
          <w:b/>
        </w:rPr>
        <w:t xml:space="preserve">Работа с текстом. </w:t>
      </w:r>
      <w:r>
        <w:t>Установление смысловых связей между частями текста. Определение</w:t>
      </w:r>
      <w:r>
        <w:rPr>
          <w:spacing w:val="1"/>
        </w:rPr>
        <w:t xml:space="preserve"> </w:t>
      </w:r>
      <w:r>
        <w:t>мотивов поведения героев</w:t>
      </w:r>
      <w:r>
        <w:rPr>
          <w:spacing w:val="-3"/>
        </w:rPr>
        <w:t xml:space="preserve"> </w:t>
      </w:r>
      <w:r>
        <w:t>и</w:t>
      </w:r>
      <w:r>
        <w:rPr>
          <w:spacing w:val="-9"/>
        </w:rPr>
        <w:t xml:space="preserve"> </w:t>
      </w:r>
      <w:r>
        <w:t>оценивание</w:t>
      </w:r>
      <w:r>
        <w:rPr>
          <w:spacing w:val="-1"/>
        </w:rPr>
        <w:t xml:space="preserve"> </w:t>
      </w:r>
      <w:r>
        <w:t>их</w:t>
      </w:r>
      <w:r>
        <w:rPr>
          <w:spacing w:val="-5"/>
        </w:rPr>
        <w:t xml:space="preserve"> </w:t>
      </w:r>
      <w:r>
        <w:t>поступков;</w:t>
      </w:r>
      <w:r>
        <w:rPr>
          <w:spacing w:val="-5"/>
        </w:rPr>
        <w:t xml:space="preserve"> </w:t>
      </w:r>
      <w:r>
        <w:t>сопоставление</w:t>
      </w:r>
      <w:r>
        <w:rPr>
          <w:spacing w:val="-1"/>
        </w:rPr>
        <w:t xml:space="preserve"> </w:t>
      </w:r>
      <w:r>
        <w:t>поступков</w:t>
      </w:r>
      <w:r>
        <w:rPr>
          <w:spacing w:val="-3"/>
        </w:rPr>
        <w:t xml:space="preserve"> </w:t>
      </w:r>
      <w:r>
        <w:t>героев.</w:t>
      </w:r>
    </w:p>
    <w:p w:rsidR="003C2477" w:rsidRDefault="00F03892">
      <w:pPr>
        <w:pStyle w:val="a3"/>
        <w:spacing w:before="3" w:line="276" w:lineRule="auto"/>
        <w:ind w:left="934" w:right="813" w:firstLine="552"/>
        <w:jc w:val="both"/>
      </w:pPr>
      <w:r>
        <w:t>Понимание и различение значений слов в тексте; нахождение в произведении слов и</w:t>
      </w:r>
      <w:r>
        <w:rPr>
          <w:spacing w:val="1"/>
        </w:rPr>
        <w:t xml:space="preserve"> </w:t>
      </w:r>
      <w:r>
        <w:t>выражений, изображающих поступки героев, картины и явления природы; выделение в</w:t>
      </w:r>
      <w:r>
        <w:rPr>
          <w:spacing w:val="1"/>
        </w:rPr>
        <w:t xml:space="preserve"> </w:t>
      </w:r>
      <w:r>
        <w:t>тексте эпитетов, сравнений. Составление простого плана к рассказу, сказке; подробный,</w:t>
      </w:r>
      <w:r>
        <w:rPr>
          <w:spacing w:val="1"/>
        </w:rPr>
        <w:t xml:space="preserve"> </w:t>
      </w:r>
      <w:r>
        <w:t>краткий</w:t>
      </w:r>
      <w:r>
        <w:rPr>
          <w:spacing w:val="1"/>
        </w:rPr>
        <w:t xml:space="preserve"> </w:t>
      </w:r>
      <w:r>
        <w:t>и</w:t>
      </w:r>
      <w:r>
        <w:rPr>
          <w:spacing w:val="1"/>
        </w:rPr>
        <w:t xml:space="preserve"> </w:t>
      </w:r>
      <w:r>
        <w:t>выборочный</w:t>
      </w:r>
      <w:r>
        <w:rPr>
          <w:spacing w:val="1"/>
        </w:rPr>
        <w:t xml:space="preserve"> </w:t>
      </w:r>
      <w:r>
        <w:t>пересказ</w:t>
      </w:r>
      <w:r>
        <w:rPr>
          <w:spacing w:val="1"/>
        </w:rPr>
        <w:t xml:space="preserve"> </w:t>
      </w:r>
      <w:r>
        <w:t>текста</w:t>
      </w:r>
      <w:r>
        <w:rPr>
          <w:spacing w:val="1"/>
        </w:rPr>
        <w:t xml:space="preserve"> </w:t>
      </w:r>
      <w:r>
        <w:t>по</w:t>
      </w:r>
      <w:r>
        <w:rPr>
          <w:spacing w:val="1"/>
        </w:rPr>
        <w:t xml:space="preserve"> </w:t>
      </w:r>
      <w:r>
        <w:t>плану.</w:t>
      </w:r>
      <w:r>
        <w:rPr>
          <w:spacing w:val="1"/>
        </w:rPr>
        <w:t xml:space="preserve"> </w:t>
      </w:r>
      <w:r>
        <w:t>Составление творческого</w:t>
      </w:r>
      <w:r>
        <w:rPr>
          <w:spacing w:val="1"/>
        </w:rPr>
        <w:t xml:space="preserve"> </w:t>
      </w:r>
      <w:r>
        <w:t>пересказа</w:t>
      </w:r>
      <w:r>
        <w:rPr>
          <w:spacing w:val="1"/>
        </w:rPr>
        <w:t xml:space="preserve"> </w:t>
      </w:r>
      <w:r>
        <w:t>(изменение</w:t>
      </w:r>
      <w:r>
        <w:rPr>
          <w:spacing w:val="1"/>
        </w:rPr>
        <w:t xml:space="preserve"> </w:t>
      </w:r>
      <w:r>
        <w:t>лица</w:t>
      </w:r>
      <w:r>
        <w:rPr>
          <w:spacing w:val="1"/>
        </w:rPr>
        <w:t xml:space="preserve"> </w:t>
      </w:r>
      <w:r>
        <w:t>рассказчика,</w:t>
      </w:r>
      <w:r>
        <w:rPr>
          <w:spacing w:val="1"/>
        </w:rPr>
        <w:t xml:space="preserve"> </w:t>
      </w:r>
      <w:r>
        <w:t>продолжение</w:t>
      </w:r>
      <w:r>
        <w:rPr>
          <w:spacing w:val="1"/>
        </w:rPr>
        <w:t xml:space="preserve"> </w:t>
      </w:r>
      <w:r>
        <w:t>рассказа</w:t>
      </w:r>
      <w:r>
        <w:rPr>
          <w:spacing w:val="1"/>
        </w:rPr>
        <w:t xml:space="preserve"> </w:t>
      </w:r>
      <w:r>
        <w:t>о</w:t>
      </w:r>
      <w:r>
        <w:rPr>
          <w:spacing w:val="1"/>
        </w:rPr>
        <w:t xml:space="preserve"> </w:t>
      </w:r>
      <w:r>
        <w:t>судьбе</w:t>
      </w:r>
      <w:r>
        <w:rPr>
          <w:spacing w:val="1"/>
        </w:rPr>
        <w:t xml:space="preserve"> </w:t>
      </w:r>
      <w:r>
        <w:t>героев</w:t>
      </w:r>
      <w:r>
        <w:rPr>
          <w:spacing w:val="1"/>
        </w:rPr>
        <w:t xml:space="preserve"> </w:t>
      </w:r>
      <w:r>
        <w:t>на</w:t>
      </w:r>
      <w:r>
        <w:rPr>
          <w:spacing w:val="1"/>
        </w:rPr>
        <w:t xml:space="preserve"> </w:t>
      </w:r>
      <w:r>
        <w:t>основании</w:t>
      </w:r>
      <w:r>
        <w:rPr>
          <w:spacing w:val="1"/>
        </w:rPr>
        <w:t xml:space="preserve"> </w:t>
      </w:r>
      <w:r>
        <w:lastRenderedPageBreak/>
        <w:t xml:space="preserve">собственных </w:t>
      </w:r>
      <w:r w:rsidR="000501C7">
        <w:t>п</w:t>
      </w:r>
      <w:r>
        <w:t>редположений, воссоздание содержания произведения в форме словесной</w:t>
      </w:r>
      <w:r>
        <w:rPr>
          <w:spacing w:val="1"/>
        </w:rPr>
        <w:t xml:space="preserve"> </w:t>
      </w:r>
      <w:r>
        <w:t>картины).</w:t>
      </w:r>
      <w:r>
        <w:rPr>
          <w:spacing w:val="-2"/>
        </w:rPr>
        <w:t xml:space="preserve"> </w:t>
      </w:r>
      <w:r>
        <w:t>Выявление авторского</w:t>
      </w:r>
      <w:r>
        <w:rPr>
          <w:spacing w:val="1"/>
        </w:rPr>
        <w:t xml:space="preserve"> </w:t>
      </w:r>
      <w:r>
        <w:t>и</w:t>
      </w:r>
      <w:r>
        <w:rPr>
          <w:spacing w:val="-3"/>
        </w:rPr>
        <w:t xml:space="preserve"> </w:t>
      </w:r>
      <w:r>
        <w:t>своего</w:t>
      </w:r>
      <w:r>
        <w:rPr>
          <w:spacing w:val="-4"/>
        </w:rPr>
        <w:t xml:space="preserve"> </w:t>
      </w:r>
      <w:r>
        <w:t>отношения</w:t>
      </w:r>
      <w:r>
        <w:rPr>
          <w:spacing w:val="1"/>
        </w:rPr>
        <w:t xml:space="preserve"> </w:t>
      </w:r>
      <w:r>
        <w:t>к</w:t>
      </w:r>
      <w:r>
        <w:rPr>
          <w:spacing w:val="-6"/>
        </w:rPr>
        <w:t xml:space="preserve"> </w:t>
      </w:r>
      <w:r>
        <w:t>событиям,</w:t>
      </w:r>
      <w:r>
        <w:rPr>
          <w:spacing w:val="-2"/>
        </w:rPr>
        <w:t xml:space="preserve"> </w:t>
      </w:r>
      <w:r>
        <w:t>героям,</w:t>
      </w:r>
      <w:r>
        <w:rPr>
          <w:spacing w:val="-2"/>
        </w:rPr>
        <w:t xml:space="preserve"> </w:t>
      </w:r>
      <w:r>
        <w:t>фактам.</w:t>
      </w:r>
    </w:p>
    <w:p w:rsidR="003C2477" w:rsidRDefault="00F03892">
      <w:pPr>
        <w:pStyle w:val="1"/>
        <w:spacing w:before="71"/>
        <w:jc w:val="both"/>
      </w:pPr>
      <w:r>
        <w:t>Круг</w:t>
      </w:r>
      <w:r>
        <w:rPr>
          <w:spacing w:val="1"/>
        </w:rPr>
        <w:t xml:space="preserve"> </w:t>
      </w:r>
      <w:r>
        <w:t>чтения</w:t>
      </w:r>
    </w:p>
    <w:p w:rsidR="003C2477" w:rsidRDefault="00F03892">
      <w:pPr>
        <w:pStyle w:val="a3"/>
        <w:spacing w:before="36" w:line="276" w:lineRule="auto"/>
        <w:ind w:left="934" w:right="810" w:firstLine="552"/>
        <w:jc w:val="both"/>
      </w:pPr>
      <w:r>
        <w:t>Произведения</w:t>
      </w:r>
      <w:r>
        <w:rPr>
          <w:spacing w:val="-8"/>
        </w:rPr>
        <w:t xml:space="preserve"> </w:t>
      </w:r>
      <w:r>
        <w:t>устного</w:t>
      </w:r>
      <w:r>
        <w:rPr>
          <w:spacing w:val="-8"/>
        </w:rPr>
        <w:t xml:space="preserve"> </w:t>
      </w:r>
      <w:r>
        <w:t>народного</w:t>
      </w:r>
      <w:r>
        <w:rPr>
          <w:spacing w:val="-12"/>
        </w:rPr>
        <w:t xml:space="preserve"> </w:t>
      </w:r>
      <w:r>
        <w:t>творчества</w:t>
      </w:r>
      <w:r>
        <w:rPr>
          <w:spacing w:val="-13"/>
        </w:rPr>
        <w:t xml:space="preserve"> </w:t>
      </w:r>
      <w:r>
        <w:t>русского</w:t>
      </w:r>
      <w:r>
        <w:rPr>
          <w:spacing w:val="-7"/>
        </w:rPr>
        <w:t xml:space="preserve"> </w:t>
      </w:r>
      <w:r>
        <w:t>народа</w:t>
      </w:r>
      <w:r>
        <w:rPr>
          <w:spacing w:val="-9"/>
        </w:rPr>
        <w:t xml:space="preserve"> </w:t>
      </w:r>
      <w:r>
        <w:t>и</w:t>
      </w:r>
      <w:r>
        <w:rPr>
          <w:spacing w:val="-14"/>
        </w:rPr>
        <w:t xml:space="preserve"> </w:t>
      </w:r>
      <w:r>
        <w:t>народов</w:t>
      </w:r>
      <w:r>
        <w:rPr>
          <w:spacing w:val="-15"/>
        </w:rPr>
        <w:t xml:space="preserve"> </w:t>
      </w:r>
      <w:r>
        <w:t>мира:</w:t>
      </w:r>
      <w:r>
        <w:rPr>
          <w:spacing w:val="-12"/>
        </w:rPr>
        <w:t xml:space="preserve"> </w:t>
      </w:r>
      <w:r>
        <w:t>сказки,</w:t>
      </w:r>
      <w:r>
        <w:rPr>
          <w:spacing w:val="-57"/>
        </w:rPr>
        <w:t xml:space="preserve"> </w:t>
      </w:r>
      <w:r>
        <w:rPr>
          <w:spacing w:val="-1"/>
        </w:rPr>
        <w:t>загадки,</w:t>
      </w:r>
      <w:r>
        <w:rPr>
          <w:spacing w:val="-8"/>
        </w:rPr>
        <w:t xml:space="preserve"> </w:t>
      </w:r>
      <w:r>
        <w:t>пословицы,</w:t>
      </w:r>
      <w:r>
        <w:rPr>
          <w:spacing w:val="-7"/>
        </w:rPr>
        <w:t xml:space="preserve"> </w:t>
      </w:r>
      <w:r>
        <w:t>былины,</w:t>
      </w:r>
      <w:r>
        <w:rPr>
          <w:spacing w:val="-8"/>
        </w:rPr>
        <w:t xml:space="preserve"> </w:t>
      </w:r>
      <w:r>
        <w:t>легенды,</w:t>
      </w:r>
      <w:r>
        <w:rPr>
          <w:spacing w:val="-11"/>
        </w:rPr>
        <w:t xml:space="preserve"> </w:t>
      </w:r>
      <w:r>
        <w:t>сказы.</w:t>
      </w:r>
      <w:r>
        <w:rPr>
          <w:spacing w:val="-7"/>
        </w:rPr>
        <w:t xml:space="preserve"> </w:t>
      </w:r>
      <w:r>
        <w:t>Ведущие</w:t>
      </w:r>
      <w:r>
        <w:rPr>
          <w:spacing w:val="-10"/>
        </w:rPr>
        <w:t xml:space="preserve"> </w:t>
      </w:r>
      <w:r>
        <w:t>идеи,</w:t>
      </w:r>
      <w:r>
        <w:rPr>
          <w:spacing w:val="-7"/>
        </w:rPr>
        <w:t xml:space="preserve"> </w:t>
      </w:r>
      <w:r>
        <w:t>объединяющие</w:t>
      </w:r>
      <w:r>
        <w:rPr>
          <w:spacing w:val="-15"/>
        </w:rPr>
        <w:t xml:space="preserve"> </w:t>
      </w:r>
      <w:r>
        <w:t>произведения</w:t>
      </w:r>
      <w:r>
        <w:rPr>
          <w:spacing w:val="-58"/>
        </w:rPr>
        <w:t xml:space="preserve"> </w:t>
      </w:r>
      <w:r>
        <w:t>фольклора</w:t>
      </w:r>
      <w:r>
        <w:rPr>
          <w:spacing w:val="1"/>
        </w:rPr>
        <w:t xml:space="preserve"> </w:t>
      </w:r>
      <w:r>
        <w:t>разных</w:t>
      </w:r>
      <w:r>
        <w:rPr>
          <w:spacing w:val="1"/>
        </w:rPr>
        <w:t xml:space="preserve"> </w:t>
      </w:r>
      <w:r>
        <w:t>народов,</w:t>
      </w:r>
      <w:r>
        <w:rPr>
          <w:spacing w:val="1"/>
        </w:rPr>
        <w:t xml:space="preserve"> </w:t>
      </w:r>
      <w:r>
        <w:t>специфика</w:t>
      </w:r>
      <w:r>
        <w:rPr>
          <w:spacing w:val="1"/>
        </w:rPr>
        <w:t xml:space="preserve"> </w:t>
      </w:r>
      <w:r>
        <w:t>художественной</w:t>
      </w:r>
      <w:r>
        <w:rPr>
          <w:spacing w:val="1"/>
        </w:rPr>
        <w:t xml:space="preserve"> </w:t>
      </w:r>
      <w:r>
        <w:t>формы</w:t>
      </w:r>
      <w:r>
        <w:rPr>
          <w:spacing w:val="1"/>
        </w:rPr>
        <w:t xml:space="preserve"> </w:t>
      </w:r>
      <w:r>
        <w:t>разных</w:t>
      </w:r>
      <w:r>
        <w:rPr>
          <w:spacing w:val="1"/>
        </w:rPr>
        <w:t xml:space="preserve"> </w:t>
      </w:r>
      <w:r>
        <w:t>произведений</w:t>
      </w:r>
      <w:r>
        <w:rPr>
          <w:spacing w:val="1"/>
        </w:rPr>
        <w:t xml:space="preserve"> </w:t>
      </w:r>
      <w:r>
        <w:t>словесного</w:t>
      </w:r>
      <w:r>
        <w:rPr>
          <w:spacing w:val="5"/>
        </w:rPr>
        <w:t xml:space="preserve"> </w:t>
      </w:r>
      <w:r>
        <w:t>творчества.</w:t>
      </w:r>
      <w:r>
        <w:rPr>
          <w:spacing w:val="-1"/>
        </w:rPr>
        <w:t xml:space="preserve"> </w:t>
      </w:r>
      <w:r>
        <w:t>Отрывки</w:t>
      </w:r>
      <w:r>
        <w:rPr>
          <w:spacing w:val="-2"/>
        </w:rPr>
        <w:t xml:space="preserve"> </w:t>
      </w:r>
      <w:r>
        <w:t>из</w:t>
      </w:r>
      <w:r>
        <w:rPr>
          <w:spacing w:val="-3"/>
        </w:rPr>
        <w:t xml:space="preserve"> </w:t>
      </w:r>
      <w:r>
        <w:t>Библии,</w:t>
      </w:r>
      <w:r>
        <w:rPr>
          <w:spacing w:val="-1"/>
        </w:rPr>
        <w:t xml:space="preserve"> </w:t>
      </w:r>
      <w:r>
        <w:t>из</w:t>
      </w:r>
      <w:r>
        <w:rPr>
          <w:spacing w:val="-6"/>
        </w:rPr>
        <w:t xml:space="preserve"> </w:t>
      </w:r>
      <w:r>
        <w:t>летописи.</w:t>
      </w:r>
    </w:p>
    <w:p w:rsidR="003C2477" w:rsidRDefault="00F03892">
      <w:pPr>
        <w:pStyle w:val="a3"/>
        <w:spacing w:before="3" w:line="276" w:lineRule="auto"/>
        <w:ind w:left="934" w:right="814" w:firstLine="552"/>
        <w:jc w:val="both"/>
      </w:pPr>
      <w:r>
        <w:rPr>
          <w:spacing w:val="-1"/>
        </w:rPr>
        <w:t>Стихотворные</w:t>
      </w:r>
      <w:r>
        <w:rPr>
          <w:spacing w:val="-13"/>
        </w:rPr>
        <w:t xml:space="preserve"> </w:t>
      </w:r>
      <w:r>
        <w:rPr>
          <w:spacing w:val="-1"/>
        </w:rPr>
        <w:t>и</w:t>
      </w:r>
      <w:r>
        <w:rPr>
          <w:spacing w:val="-7"/>
        </w:rPr>
        <w:t xml:space="preserve"> </w:t>
      </w:r>
      <w:r>
        <w:rPr>
          <w:spacing w:val="-1"/>
        </w:rPr>
        <w:t>прозаические</w:t>
      </w:r>
      <w:r>
        <w:rPr>
          <w:spacing w:val="-9"/>
        </w:rPr>
        <w:t xml:space="preserve"> </w:t>
      </w:r>
      <w:r>
        <w:t>произведения</w:t>
      </w:r>
      <w:r>
        <w:rPr>
          <w:spacing w:val="-11"/>
        </w:rPr>
        <w:t xml:space="preserve"> </w:t>
      </w:r>
      <w:r>
        <w:t>отечественных</w:t>
      </w:r>
      <w:r>
        <w:rPr>
          <w:spacing w:val="-12"/>
        </w:rPr>
        <w:t xml:space="preserve"> </w:t>
      </w:r>
      <w:r>
        <w:t>и</w:t>
      </w:r>
      <w:r>
        <w:rPr>
          <w:spacing w:val="-7"/>
        </w:rPr>
        <w:t xml:space="preserve"> </w:t>
      </w:r>
      <w:r>
        <w:t>зарубежных</w:t>
      </w:r>
      <w:r>
        <w:rPr>
          <w:spacing w:val="-12"/>
        </w:rPr>
        <w:t xml:space="preserve"> </w:t>
      </w:r>
      <w:r>
        <w:t>писателей-</w:t>
      </w:r>
      <w:r>
        <w:rPr>
          <w:spacing w:val="-57"/>
        </w:rPr>
        <w:t xml:space="preserve"> </w:t>
      </w:r>
      <w:r>
        <w:t>классиков,</w:t>
      </w:r>
      <w:r>
        <w:rPr>
          <w:spacing w:val="1"/>
        </w:rPr>
        <w:t xml:space="preserve"> </w:t>
      </w:r>
      <w:r>
        <w:t>детских</w:t>
      </w:r>
      <w:r>
        <w:rPr>
          <w:spacing w:val="1"/>
        </w:rPr>
        <w:t xml:space="preserve"> </w:t>
      </w:r>
      <w:r>
        <w:t>писателей.</w:t>
      </w:r>
      <w:r>
        <w:rPr>
          <w:spacing w:val="1"/>
        </w:rPr>
        <w:t xml:space="preserve"> </w:t>
      </w:r>
      <w:r>
        <w:t>Произведения</w:t>
      </w:r>
      <w:r>
        <w:rPr>
          <w:spacing w:val="1"/>
        </w:rPr>
        <w:t xml:space="preserve"> </w:t>
      </w:r>
      <w:r>
        <w:t>о</w:t>
      </w:r>
      <w:r>
        <w:rPr>
          <w:spacing w:val="1"/>
        </w:rPr>
        <w:t xml:space="preserve"> </w:t>
      </w:r>
      <w:r>
        <w:t>жизни</w:t>
      </w:r>
      <w:r>
        <w:rPr>
          <w:spacing w:val="1"/>
        </w:rPr>
        <w:t xml:space="preserve"> </w:t>
      </w:r>
      <w:r>
        <w:t>детей</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стран.</w:t>
      </w:r>
      <w:r>
        <w:rPr>
          <w:spacing w:val="-57"/>
        </w:rPr>
        <w:t xml:space="preserve"> </w:t>
      </w:r>
      <w:r>
        <w:t>Приключенческая детская книга. Научно-познавательная книга: о природе, путешествиях,</w:t>
      </w:r>
      <w:r>
        <w:rPr>
          <w:spacing w:val="-57"/>
        </w:rPr>
        <w:t xml:space="preserve"> </w:t>
      </w:r>
      <w:r>
        <w:t>истории,</w:t>
      </w:r>
      <w:r>
        <w:rPr>
          <w:spacing w:val="1"/>
        </w:rPr>
        <w:t xml:space="preserve"> </w:t>
      </w:r>
      <w:r>
        <w:t>научных</w:t>
      </w:r>
      <w:r>
        <w:rPr>
          <w:spacing w:val="1"/>
        </w:rPr>
        <w:t xml:space="preserve"> </w:t>
      </w:r>
      <w:r>
        <w:t>открытиях.</w:t>
      </w:r>
      <w:r>
        <w:rPr>
          <w:spacing w:val="1"/>
        </w:rPr>
        <w:t xml:space="preserve"> </w:t>
      </w:r>
      <w:r>
        <w:t>Юмористическая</w:t>
      </w:r>
      <w:r>
        <w:rPr>
          <w:spacing w:val="1"/>
        </w:rPr>
        <w:t xml:space="preserve"> </w:t>
      </w:r>
      <w:r>
        <w:t>и</w:t>
      </w:r>
      <w:r>
        <w:rPr>
          <w:spacing w:val="1"/>
        </w:rPr>
        <w:t xml:space="preserve"> </w:t>
      </w:r>
      <w:r>
        <w:t>сатирическая</w:t>
      </w:r>
      <w:r>
        <w:rPr>
          <w:spacing w:val="1"/>
        </w:rPr>
        <w:t xml:space="preserve"> </w:t>
      </w:r>
      <w:r>
        <w:t>книга.</w:t>
      </w:r>
      <w:r>
        <w:rPr>
          <w:spacing w:val="1"/>
        </w:rPr>
        <w:t xml:space="preserve"> </w:t>
      </w:r>
      <w:r>
        <w:t>Очерки</w:t>
      </w:r>
      <w:r>
        <w:rPr>
          <w:spacing w:val="1"/>
        </w:rPr>
        <w:t xml:space="preserve"> </w:t>
      </w:r>
      <w:r>
        <w:t>и</w:t>
      </w:r>
      <w:r>
        <w:rPr>
          <w:spacing w:val="1"/>
        </w:rPr>
        <w:t xml:space="preserve"> </w:t>
      </w:r>
      <w:r>
        <w:t>воспоминания.</w:t>
      </w:r>
    </w:p>
    <w:p w:rsidR="003C2477" w:rsidRDefault="00F03892">
      <w:pPr>
        <w:pStyle w:val="a3"/>
        <w:spacing w:line="274" w:lineRule="exact"/>
        <w:ind w:left="1640"/>
        <w:jc w:val="both"/>
      </w:pPr>
      <w:r>
        <w:t>Справочная</w:t>
      </w:r>
      <w:r>
        <w:rPr>
          <w:spacing w:val="-7"/>
        </w:rPr>
        <w:t xml:space="preserve"> </w:t>
      </w:r>
      <w:r>
        <w:t>детская</w:t>
      </w:r>
      <w:r>
        <w:rPr>
          <w:spacing w:val="-3"/>
        </w:rPr>
        <w:t xml:space="preserve"> </w:t>
      </w:r>
      <w:r>
        <w:t>литература</w:t>
      </w:r>
      <w:r>
        <w:rPr>
          <w:spacing w:val="-3"/>
        </w:rPr>
        <w:t xml:space="preserve"> </w:t>
      </w:r>
      <w:r>
        <w:t>(детские</w:t>
      </w:r>
      <w:r>
        <w:rPr>
          <w:spacing w:val="-3"/>
        </w:rPr>
        <w:t xml:space="preserve"> </w:t>
      </w:r>
      <w:r>
        <w:t>энциклопедии,</w:t>
      </w:r>
      <w:r>
        <w:rPr>
          <w:spacing w:val="-1"/>
        </w:rPr>
        <w:t xml:space="preserve"> </w:t>
      </w:r>
      <w:r>
        <w:t>словари).</w:t>
      </w:r>
    </w:p>
    <w:p w:rsidR="003C2477" w:rsidRDefault="00F03892">
      <w:pPr>
        <w:pStyle w:val="a3"/>
        <w:spacing w:before="46" w:line="276" w:lineRule="auto"/>
        <w:ind w:left="934" w:right="809"/>
        <w:jc w:val="both"/>
      </w:pPr>
      <w:r>
        <w:rPr>
          <w:b/>
        </w:rPr>
        <w:t>Примерная</w:t>
      </w:r>
      <w:r>
        <w:rPr>
          <w:b/>
          <w:spacing w:val="1"/>
        </w:rPr>
        <w:t xml:space="preserve"> </w:t>
      </w:r>
      <w:r>
        <w:rPr>
          <w:b/>
        </w:rPr>
        <w:t>тематика.</w:t>
      </w:r>
      <w:r>
        <w:rPr>
          <w:b/>
          <w:spacing w:val="1"/>
        </w:rPr>
        <w:t xml:space="preserve"> </w:t>
      </w:r>
      <w:r>
        <w:t>Художественные</w:t>
      </w:r>
      <w:r>
        <w:rPr>
          <w:spacing w:val="1"/>
        </w:rPr>
        <w:t xml:space="preserve"> </w:t>
      </w:r>
      <w:r>
        <w:t>произведения</w:t>
      </w:r>
      <w:r>
        <w:rPr>
          <w:spacing w:val="1"/>
        </w:rPr>
        <w:t xml:space="preserve"> </w:t>
      </w:r>
      <w:r>
        <w:t>о</w:t>
      </w:r>
      <w:r>
        <w:rPr>
          <w:spacing w:val="1"/>
        </w:rPr>
        <w:t xml:space="preserve"> </w:t>
      </w:r>
      <w:r>
        <w:t>жизни</w:t>
      </w:r>
      <w:r>
        <w:rPr>
          <w:spacing w:val="1"/>
        </w:rPr>
        <w:t xml:space="preserve"> </w:t>
      </w:r>
      <w:r>
        <w:t>детей-сверстников,</w:t>
      </w:r>
      <w:r>
        <w:rPr>
          <w:spacing w:val="1"/>
        </w:rPr>
        <w:t xml:space="preserve"> </w:t>
      </w:r>
      <w:r>
        <w:t>о</w:t>
      </w:r>
      <w:r>
        <w:rPr>
          <w:spacing w:val="1"/>
        </w:rPr>
        <w:t xml:space="preserve"> </w:t>
      </w:r>
      <w:r>
        <w:t>Родине</w:t>
      </w:r>
      <w:r>
        <w:rPr>
          <w:spacing w:val="1"/>
        </w:rPr>
        <w:t xml:space="preserve"> </w:t>
      </w:r>
      <w:r>
        <w:t>и</w:t>
      </w:r>
      <w:r>
        <w:rPr>
          <w:spacing w:val="1"/>
        </w:rPr>
        <w:t xml:space="preserve"> </w:t>
      </w:r>
      <w:r>
        <w:t>других</w:t>
      </w:r>
      <w:r>
        <w:rPr>
          <w:spacing w:val="1"/>
        </w:rPr>
        <w:t xml:space="preserve"> </w:t>
      </w:r>
      <w:r>
        <w:t>странах,</w:t>
      </w:r>
      <w:r>
        <w:rPr>
          <w:spacing w:val="1"/>
        </w:rPr>
        <w:t xml:space="preserve"> </w:t>
      </w:r>
      <w:r>
        <w:t>о</w:t>
      </w:r>
      <w:r>
        <w:rPr>
          <w:spacing w:val="1"/>
        </w:rPr>
        <w:t xml:space="preserve"> </w:t>
      </w:r>
      <w:r>
        <w:t>труде</w:t>
      </w:r>
      <w:r>
        <w:rPr>
          <w:spacing w:val="1"/>
        </w:rPr>
        <w:t xml:space="preserve"> </w:t>
      </w:r>
      <w:r>
        <w:t>и</w:t>
      </w:r>
      <w:r>
        <w:rPr>
          <w:spacing w:val="1"/>
        </w:rPr>
        <w:t xml:space="preserve"> </w:t>
      </w:r>
      <w:r>
        <w:t>творчестве,</w:t>
      </w:r>
      <w:r>
        <w:rPr>
          <w:spacing w:val="1"/>
        </w:rPr>
        <w:t xml:space="preserve"> </w:t>
      </w:r>
      <w:r>
        <w:t>о</w:t>
      </w:r>
      <w:r>
        <w:rPr>
          <w:spacing w:val="1"/>
        </w:rPr>
        <w:t xml:space="preserve"> </w:t>
      </w:r>
      <w:r>
        <w:t>путешествиях</w:t>
      </w:r>
      <w:r>
        <w:rPr>
          <w:spacing w:val="1"/>
        </w:rPr>
        <w:t xml:space="preserve"> </w:t>
      </w:r>
      <w:r>
        <w:t>и</w:t>
      </w:r>
      <w:r>
        <w:rPr>
          <w:spacing w:val="1"/>
        </w:rPr>
        <w:t xml:space="preserve"> </w:t>
      </w:r>
      <w:r>
        <w:t>приключениях.</w:t>
      </w:r>
      <w:r>
        <w:rPr>
          <w:spacing w:val="1"/>
        </w:rPr>
        <w:t xml:space="preserve"> </w:t>
      </w:r>
      <w:r>
        <w:t>Научнопознавательные</w:t>
      </w:r>
      <w:r>
        <w:rPr>
          <w:spacing w:val="1"/>
        </w:rPr>
        <w:t xml:space="preserve"> </w:t>
      </w:r>
      <w:r>
        <w:t>произведения:</w:t>
      </w:r>
      <w:r>
        <w:rPr>
          <w:spacing w:val="1"/>
        </w:rPr>
        <w:t xml:space="preserve"> </w:t>
      </w:r>
      <w:r>
        <w:t>о</w:t>
      </w:r>
      <w:r>
        <w:rPr>
          <w:spacing w:val="1"/>
        </w:rPr>
        <w:t xml:space="preserve"> </w:t>
      </w:r>
      <w:r>
        <w:t>растениях</w:t>
      </w:r>
      <w:r>
        <w:rPr>
          <w:spacing w:val="1"/>
        </w:rPr>
        <w:t xml:space="preserve"> </w:t>
      </w:r>
      <w:r>
        <w:t>и</w:t>
      </w:r>
      <w:r>
        <w:rPr>
          <w:spacing w:val="1"/>
        </w:rPr>
        <w:t xml:space="preserve"> </w:t>
      </w:r>
      <w:r>
        <w:t>животных,</w:t>
      </w:r>
      <w:r>
        <w:rPr>
          <w:spacing w:val="1"/>
        </w:rPr>
        <w:t xml:space="preserve"> </w:t>
      </w:r>
      <w:r>
        <w:t>вещах</w:t>
      </w:r>
      <w:r>
        <w:rPr>
          <w:spacing w:val="1"/>
        </w:rPr>
        <w:t xml:space="preserve"> </w:t>
      </w:r>
      <w:r>
        <w:t>и</w:t>
      </w:r>
      <w:r>
        <w:rPr>
          <w:spacing w:val="1"/>
        </w:rPr>
        <w:t xml:space="preserve"> </w:t>
      </w:r>
      <w:r>
        <w:t>предметах,</w:t>
      </w:r>
      <w:r>
        <w:rPr>
          <w:spacing w:val="1"/>
        </w:rPr>
        <w:t xml:space="preserve"> </w:t>
      </w:r>
      <w:r>
        <w:t>изобретениях</w:t>
      </w:r>
      <w:r>
        <w:rPr>
          <w:spacing w:val="-4"/>
        </w:rPr>
        <w:t xml:space="preserve"> </w:t>
      </w:r>
      <w:r>
        <w:t>и</w:t>
      </w:r>
      <w:r>
        <w:rPr>
          <w:spacing w:val="3"/>
        </w:rPr>
        <w:t xml:space="preserve"> </w:t>
      </w:r>
      <w:r>
        <w:t>изобретателях.</w:t>
      </w:r>
    </w:p>
    <w:p w:rsidR="003C2477" w:rsidRDefault="00F03892">
      <w:pPr>
        <w:pStyle w:val="a3"/>
        <w:spacing w:line="276" w:lineRule="auto"/>
        <w:ind w:left="934" w:right="805"/>
        <w:jc w:val="both"/>
      </w:pPr>
      <w:r>
        <w:rPr>
          <w:b/>
        </w:rPr>
        <w:t xml:space="preserve">Жанровое разнообразие. </w:t>
      </w:r>
      <w:r>
        <w:t>Расширение знаний в области жанровых особенностей сказки</w:t>
      </w:r>
      <w:r>
        <w:rPr>
          <w:spacing w:val="1"/>
        </w:rPr>
        <w:t xml:space="preserve"> </w:t>
      </w:r>
      <w:r>
        <w:t>(народной и литературной), рассказов, басен (стихотворных и прозаических), былин и</w:t>
      </w:r>
      <w:r>
        <w:rPr>
          <w:spacing w:val="1"/>
        </w:rPr>
        <w:t xml:space="preserve"> </w:t>
      </w:r>
      <w:r>
        <w:t>сказок, очерковых произведений. Сравнение художественных и научно-художественных</w:t>
      </w:r>
      <w:r>
        <w:rPr>
          <w:spacing w:val="1"/>
        </w:rPr>
        <w:t xml:space="preserve"> </w:t>
      </w:r>
      <w:r>
        <w:t>произведений,</w:t>
      </w:r>
      <w:r>
        <w:rPr>
          <w:spacing w:val="3"/>
        </w:rPr>
        <w:t xml:space="preserve"> </w:t>
      </w:r>
      <w:r>
        <w:t>авторских</w:t>
      </w:r>
      <w:r>
        <w:rPr>
          <w:spacing w:val="-4"/>
        </w:rPr>
        <w:t xml:space="preserve"> </w:t>
      </w:r>
      <w:r>
        <w:t>произведений,</w:t>
      </w:r>
      <w:r>
        <w:rPr>
          <w:spacing w:val="-2"/>
        </w:rPr>
        <w:t xml:space="preserve"> </w:t>
      </w:r>
      <w:r>
        <w:t>разнообразных</w:t>
      </w:r>
      <w:r>
        <w:rPr>
          <w:spacing w:val="-4"/>
        </w:rPr>
        <w:t xml:space="preserve"> </w:t>
      </w:r>
      <w:r>
        <w:t>по</w:t>
      </w:r>
      <w:r>
        <w:rPr>
          <w:spacing w:val="1"/>
        </w:rPr>
        <w:t xml:space="preserve"> </w:t>
      </w:r>
      <w:r>
        <w:t>жанрам</w:t>
      </w:r>
      <w:r>
        <w:rPr>
          <w:spacing w:val="-2"/>
        </w:rPr>
        <w:t xml:space="preserve"> </w:t>
      </w:r>
      <w:r>
        <w:t>и</w:t>
      </w:r>
      <w:r>
        <w:rPr>
          <w:spacing w:val="-3"/>
        </w:rPr>
        <w:t xml:space="preserve"> </w:t>
      </w:r>
      <w:r>
        <w:t>темам.</w:t>
      </w:r>
    </w:p>
    <w:p w:rsidR="003C2477" w:rsidRDefault="00F03892">
      <w:pPr>
        <w:pStyle w:val="a3"/>
        <w:spacing w:before="1" w:line="276" w:lineRule="auto"/>
        <w:ind w:left="934" w:right="807"/>
        <w:jc w:val="both"/>
      </w:pPr>
      <w:r>
        <w:rPr>
          <w:b/>
        </w:rPr>
        <w:t>Народные</w:t>
      </w:r>
      <w:r>
        <w:rPr>
          <w:b/>
          <w:spacing w:val="1"/>
        </w:rPr>
        <w:t xml:space="preserve"> </w:t>
      </w:r>
      <w:r>
        <w:rPr>
          <w:b/>
        </w:rPr>
        <w:t>сказки:</w:t>
      </w:r>
      <w:r>
        <w:rPr>
          <w:b/>
          <w:spacing w:val="1"/>
        </w:rPr>
        <w:t xml:space="preserve"> </w:t>
      </w:r>
      <w:r>
        <w:t>плавный</w:t>
      </w:r>
      <w:r>
        <w:rPr>
          <w:spacing w:val="1"/>
        </w:rPr>
        <w:t xml:space="preserve"> </w:t>
      </w:r>
      <w:r>
        <w:t>ритм</w:t>
      </w:r>
      <w:r>
        <w:rPr>
          <w:spacing w:val="1"/>
        </w:rPr>
        <w:t xml:space="preserve"> </w:t>
      </w:r>
      <w:r>
        <w:t>чтения,</w:t>
      </w:r>
      <w:r>
        <w:rPr>
          <w:spacing w:val="1"/>
        </w:rPr>
        <w:t xml:space="preserve"> </w:t>
      </w:r>
      <w:r>
        <w:t>фантастические</w:t>
      </w:r>
      <w:r>
        <w:rPr>
          <w:spacing w:val="1"/>
        </w:rPr>
        <w:t xml:space="preserve"> </w:t>
      </w:r>
      <w:r>
        <w:t>превращения,</w:t>
      </w:r>
      <w:r>
        <w:rPr>
          <w:spacing w:val="1"/>
        </w:rPr>
        <w:t xml:space="preserve"> </w:t>
      </w:r>
      <w:r>
        <w:t>волшебные</w:t>
      </w:r>
      <w:r>
        <w:rPr>
          <w:spacing w:val="1"/>
        </w:rPr>
        <w:t xml:space="preserve"> </w:t>
      </w:r>
      <w:r>
        <w:t>предметы, повторы слов («жили-были», «день-деньской»), постоянные эпитеты («добрый</w:t>
      </w:r>
      <w:r>
        <w:rPr>
          <w:spacing w:val="1"/>
        </w:rPr>
        <w:t xml:space="preserve"> </w:t>
      </w:r>
      <w:r>
        <w:t>молодец»,</w:t>
      </w:r>
      <w:r>
        <w:rPr>
          <w:spacing w:val="1"/>
        </w:rPr>
        <w:t xml:space="preserve"> </w:t>
      </w:r>
      <w:r>
        <w:t>«красна</w:t>
      </w:r>
      <w:r>
        <w:rPr>
          <w:spacing w:val="1"/>
        </w:rPr>
        <w:t xml:space="preserve"> </w:t>
      </w:r>
      <w:r>
        <w:t>девица»),</w:t>
      </w:r>
      <w:r>
        <w:rPr>
          <w:spacing w:val="1"/>
        </w:rPr>
        <w:t xml:space="preserve"> </w:t>
      </w:r>
      <w:r>
        <w:t>устойчивые выражения («день</w:t>
      </w:r>
      <w:r>
        <w:rPr>
          <w:spacing w:val="1"/>
        </w:rPr>
        <w:t xml:space="preserve"> </w:t>
      </w:r>
      <w:r>
        <w:t>и</w:t>
      </w:r>
      <w:r>
        <w:rPr>
          <w:spacing w:val="1"/>
        </w:rPr>
        <w:t xml:space="preserve"> </w:t>
      </w:r>
      <w:r>
        <w:t>ночь</w:t>
      </w:r>
      <w:r>
        <w:rPr>
          <w:spacing w:val="1"/>
        </w:rPr>
        <w:t xml:space="preserve"> </w:t>
      </w:r>
      <w:r>
        <w:t>— сутки</w:t>
      </w:r>
      <w:r>
        <w:rPr>
          <w:spacing w:val="1"/>
        </w:rPr>
        <w:t xml:space="preserve"> </w:t>
      </w:r>
      <w:r>
        <w:t>прочь»),</w:t>
      </w:r>
      <w:r>
        <w:rPr>
          <w:spacing w:val="1"/>
        </w:rPr>
        <w:t xml:space="preserve"> </w:t>
      </w:r>
      <w:r>
        <w:t>зачины и их варианты, присказки, особые концовки. Борьба добра и зла, отражение мечты</w:t>
      </w:r>
      <w:r>
        <w:rPr>
          <w:spacing w:val="-57"/>
        </w:rPr>
        <w:t xml:space="preserve"> </w:t>
      </w:r>
      <w:r>
        <w:t>народа.</w:t>
      </w:r>
    </w:p>
    <w:p w:rsidR="003C2477" w:rsidRDefault="00F03892">
      <w:pPr>
        <w:pStyle w:val="a3"/>
        <w:spacing w:line="274" w:lineRule="exact"/>
        <w:ind w:left="934"/>
        <w:jc w:val="both"/>
      </w:pPr>
      <w:r>
        <w:rPr>
          <w:b/>
        </w:rPr>
        <w:t>Былины:</w:t>
      </w:r>
      <w:r>
        <w:rPr>
          <w:b/>
          <w:spacing w:val="10"/>
        </w:rPr>
        <w:t xml:space="preserve"> </w:t>
      </w:r>
      <w:r>
        <w:t>плавный,</w:t>
      </w:r>
      <w:r>
        <w:rPr>
          <w:spacing w:val="10"/>
        </w:rPr>
        <w:t xml:space="preserve"> </w:t>
      </w:r>
      <w:r>
        <w:t>напевный</w:t>
      </w:r>
      <w:r>
        <w:rPr>
          <w:spacing w:val="8"/>
        </w:rPr>
        <w:t xml:space="preserve"> </w:t>
      </w:r>
      <w:r>
        <w:t>ритм</w:t>
      </w:r>
      <w:r>
        <w:rPr>
          <w:spacing w:val="9"/>
        </w:rPr>
        <w:t xml:space="preserve"> </w:t>
      </w:r>
      <w:r>
        <w:t>чтения,</w:t>
      </w:r>
      <w:r>
        <w:rPr>
          <w:spacing w:val="10"/>
        </w:rPr>
        <w:t xml:space="preserve"> </w:t>
      </w:r>
      <w:r>
        <w:t>повторы,</w:t>
      </w:r>
      <w:r>
        <w:rPr>
          <w:spacing w:val="10"/>
        </w:rPr>
        <w:t xml:space="preserve"> </w:t>
      </w:r>
      <w:r>
        <w:t>постоянные</w:t>
      </w:r>
      <w:r>
        <w:rPr>
          <w:spacing w:val="7"/>
        </w:rPr>
        <w:t xml:space="preserve"> </w:t>
      </w:r>
      <w:r>
        <w:t>эпитеты</w:t>
      </w:r>
      <w:r>
        <w:rPr>
          <w:spacing w:val="10"/>
        </w:rPr>
        <w:t xml:space="preserve"> </w:t>
      </w:r>
      <w:r>
        <w:t>(«сыра</w:t>
      </w:r>
      <w:r>
        <w:rPr>
          <w:spacing w:val="11"/>
        </w:rPr>
        <w:t xml:space="preserve"> </w:t>
      </w:r>
      <w:r>
        <w:t>земля»,</w:t>
      </w:r>
    </w:p>
    <w:p w:rsidR="003C2477" w:rsidRDefault="00F03892">
      <w:pPr>
        <w:pStyle w:val="a3"/>
        <w:spacing w:before="41" w:line="276" w:lineRule="auto"/>
        <w:ind w:left="934" w:right="819"/>
        <w:jc w:val="both"/>
      </w:pPr>
      <w:r>
        <w:t>«богатырский</w:t>
      </w:r>
      <w:r>
        <w:rPr>
          <w:spacing w:val="-10"/>
        </w:rPr>
        <w:t xml:space="preserve"> </w:t>
      </w:r>
      <w:r>
        <w:t>конь»</w:t>
      </w:r>
      <w:r>
        <w:rPr>
          <w:spacing w:val="-15"/>
        </w:rPr>
        <w:t xml:space="preserve"> </w:t>
      </w:r>
      <w:r>
        <w:t>и</w:t>
      </w:r>
      <w:r>
        <w:rPr>
          <w:spacing w:val="-10"/>
        </w:rPr>
        <w:t xml:space="preserve"> </w:t>
      </w:r>
      <w:r>
        <w:t>т.</w:t>
      </w:r>
      <w:r>
        <w:rPr>
          <w:spacing w:val="-8"/>
        </w:rPr>
        <w:t xml:space="preserve"> </w:t>
      </w:r>
      <w:r>
        <w:t>д.),</w:t>
      </w:r>
      <w:r>
        <w:rPr>
          <w:spacing w:val="-13"/>
        </w:rPr>
        <w:t xml:space="preserve"> </w:t>
      </w:r>
      <w:r>
        <w:t>гиперболы</w:t>
      </w:r>
      <w:r>
        <w:rPr>
          <w:spacing w:val="-8"/>
        </w:rPr>
        <w:t xml:space="preserve"> </w:t>
      </w:r>
      <w:r>
        <w:t>(преувеличения),</w:t>
      </w:r>
      <w:r>
        <w:rPr>
          <w:spacing w:val="-9"/>
        </w:rPr>
        <w:t xml:space="preserve"> </w:t>
      </w:r>
      <w:r>
        <w:t>яркость</w:t>
      </w:r>
      <w:r>
        <w:rPr>
          <w:spacing w:val="-14"/>
        </w:rPr>
        <w:t xml:space="preserve"> </w:t>
      </w:r>
      <w:r>
        <w:t>описания</w:t>
      </w:r>
      <w:r>
        <w:rPr>
          <w:spacing w:val="-15"/>
        </w:rPr>
        <w:t xml:space="preserve"> </w:t>
      </w:r>
      <w:r>
        <w:t>героев,</w:t>
      </w:r>
      <w:r>
        <w:rPr>
          <w:spacing w:val="-12"/>
        </w:rPr>
        <w:t xml:space="preserve"> </w:t>
      </w:r>
      <w:r>
        <w:t>порядок</w:t>
      </w:r>
      <w:r>
        <w:rPr>
          <w:spacing w:val="-58"/>
        </w:rPr>
        <w:t xml:space="preserve"> </w:t>
      </w:r>
      <w:r>
        <w:t>действий</w:t>
      </w:r>
      <w:r>
        <w:rPr>
          <w:spacing w:val="2"/>
        </w:rPr>
        <w:t xml:space="preserve"> </w:t>
      </w:r>
      <w:r>
        <w:t>(рассказов</w:t>
      </w:r>
      <w:r>
        <w:rPr>
          <w:spacing w:val="-1"/>
        </w:rPr>
        <w:t xml:space="preserve"> </w:t>
      </w:r>
      <w:r>
        <w:t>о</w:t>
      </w:r>
      <w:r>
        <w:rPr>
          <w:spacing w:val="2"/>
        </w:rPr>
        <w:t xml:space="preserve"> </w:t>
      </w:r>
      <w:r>
        <w:t>былинном</w:t>
      </w:r>
      <w:r>
        <w:rPr>
          <w:spacing w:val="-1"/>
        </w:rPr>
        <w:t xml:space="preserve"> </w:t>
      </w:r>
      <w:r>
        <w:t>богатыре).</w:t>
      </w:r>
    </w:p>
    <w:p w:rsidR="003C2477" w:rsidRDefault="00F03892">
      <w:pPr>
        <w:pStyle w:val="a3"/>
        <w:spacing w:line="278" w:lineRule="auto"/>
        <w:ind w:left="934" w:right="815"/>
        <w:jc w:val="both"/>
      </w:pPr>
      <w:r>
        <w:rPr>
          <w:b/>
        </w:rPr>
        <w:t>Литературная</w:t>
      </w:r>
      <w:r>
        <w:rPr>
          <w:b/>
          <w:spacing w:val="1"/>
        </w:rPr>
        <w:t xml:space="preserve"> </w:t>
      </w:r>
      <w:r>
        <w:rPr>
          <w:b/>
        </w:rPr>
        <w:t>сказка.</w:t>
      </w:r>
      <w:r>
        <w:rPr>
          <w:b/>
          <w:spacing w:val="1"/>
        </w:rPr>
        <w:t xml:space="preserve"> </w:t>
      </w:r>
      <w:r>
        <w:t>Сходство</w:t>
      </w:r>
      <w:r>
        <w:rPr>
          <w:spacing w:val="1"/>
        </w:rPr>
        <w:t xml:space="preserve"> </w:t>
      </w:r>
      <w:r>
        <w:t>с</w:t>
      </w:r>
      <w:r>
        <w:rPr>
          <w:spacing w:val="1"/>
        </w:rPr>
        <w:t xml:space="preserve"> </w:t>
      </w:r>
      <w:r>
        <w:t>народной</w:t>
      </w:r>
      <w:r>
        <w:rPr>
          <w:spacing w:val="1"/>
        </w:rPr>
        <w:t xml:space="preserve"> </w:t>
      </w:r>
      <w:r>
        <w:t>сказкой</w:t>
      </w:r>
      <w:r>
        <w:rPr>
          <w:spacing w:val="1"/>
        </w:rPr>
        <w:t xml:space="preserve"> </w:t>
      </w:r>
      <w:r>
        <w:t>(сказочные</w:t>
      </w:r>
      <w:r>
        <w:rPr>
          <w:spacing w:val="1"/>
        </w:rPr>
        <w:t xml:space="preserve"> </w:t>
      </w:r>
      <w:r>
        <w:t>герои,</w:t>
      </w:r>
      <w:r>
        <w:rPr>
          <w:spacing w:val="1"/>
        </w:rPr>
        <w:t xml:space="preserve"> </w:t>
      </w:r>
      <w:r>
        <w:t>структурное</w:t>
      </w:r>
      <w:r>
        <w:rPr>
          <w:spacing w:val="1"/>
        </w:rPr>
        <w:t xml:space="preserve"> </w:t>
      </w:r>
      <w:r>
        <w:t>сходство,</w:t>
      </w:r>
      <w:r>
        <w:rPr>
          <w:spacing w:val="1"/>
        </w:rPr>
        <w:t xml:space="preserve"> </w:t>
      </w:r>
      <w:r>
        <w:t>превращения,</w:t>
      </w:r>
      <w:r>
        <w:rPr>
          <w:spacing w:val="1"/>
        </w:rPr>
        <w:t xml:space="preserve"> </w:t>
      </w:r>
      <w:r>
        <w:t>победа</w:t>
      </w:r>
      <w:r>
        <w:rPr>
          <w:spacing w:val="1"/>
        </w:rPr>
        <w:t xml:space="preserve"> </w:t>
      </w:r>
      <w:r>
        <w:t>добрых</w:t>
      </w:r>
      <w:r>
        <w:rPr>
          <w:spacing w:val="1"/>
        </w:rPr>
        <w:t xml:space="preserve"> </w:t>
      </w:r>
      <w:r>
        <w:t>сил).</w:t>
      </w:r>
      <w:r>
        <w:rPr>
          <w:spacing w:val="1"/>
        </w:rPr>
        <w:t xml:space="preserve"> </w:t>
      </w:r>
      <w:r>
        <w:t>Особенность</w:t>
      </w:r>
      <w:r>
        <w:rPr>
          <w:spacing w:val="1"/>
        </w:rPr>
        <w:t xml:space="preserve"> </w:t>
      </w:r>
      <w:r>
        <w:t>авторского</w:t>
      </w:r>
      <w:r>
        <w:rPr>
          <w:spacing w:val="1"/>
        </w:rPr>
        <w:t xml:space="preserve"> </w:t>
      </w:r>
      <w:r>
        <w:t>языка,</w:t>
      </w:r>
      <w:r>
        <w:rPr>
          <w:spacing w:val="1"/>
        </w:rPr>
        <w:t xml:space="preserve"> </w:t>
      </w:r>
      <w:r>
        <w:t>образов,</w:t>
      </w:r>
      <w:r>
        <w:rPr>
          <w:spacing w:val="1"/>
        </w:rPr>
        <w:t xml:space="preserve"> </w:t>
      </w:r>
      <w:r>
        <w:t>эмоциональных</w:t>
      </w:r>
      <w:r>
        <w:rPr>
          <w:spacing w:val="-4"/>
        </w:rPr>
        <w:t xml:space="preserve"> </w:t>
      </w:r>
      <w:r>
        <w:t>переживаний.</w:t>
      </w:r>
    </w:p>
    <w:p w:rsidR="003C2477" w:rsidRDefault="00F03892">
      <w:pPr>
        <w:pStyle w:val="a3"/>
        <w:spacing w:line="276" w:lineRule="auto"/>
        <w:ind w:left="934" w:right="808"/>
        <w:jc w:val="both"/>
      </w:pPr>
      <w:r>
        <w:rPr>
          <w:b/>
        </w:rPr>
        <w:t xml:space="preserve">Рассказы: </w:t>
      </w:r>
      <w:r>
        <w:t>художественные, научно-популярные. Особенности художественного рассказа:</w:t>
      </w:r>
      <w:r>
        <w:rPr>
          <w:spacing w:val="-57"/>
        </w:rPr>
        <w:t xml:space="preserve"> </w:t>
      </w:r>
      <w:r>
        <w:t>эмоционально-образное описание героев, интересных случаев из их жизни, возбуждающее</w:t>
      </w:r>
      <w:r>
        <w:rPr>
          <w:spacing w:val="-57"/>
        </w:rPr>
        <w:t xml:space="preserve"> </w:t>
      </w:r>
      <w:r>
        <w:t>воображение читателя.</w:t>
      </w:r>
      <w:r>
        <w:rPr>
          <w:spacing w:val="-1"/>
        </w:rPr>
        <w:t xml:space="preserve"> </w:t>
      </w:r>
      <w:r>
        <w:t>Отношение</w:t>
      </w:r>
      <w:r>
        <w:rPr>
          <w:spacing w:val="1"/>
        </w:rPr>
        <w:t xml:space="preserve"> </w:t>
      </w:r>
      <w:r>
        <w:t>автора к своим</w:t>
      </w:r>
      <w:r>
        <w:rPr>
          <w:spacing w:val="-1"/>
        </w:rPr>
        <w:t xml:space="preserve"> </w:t>
      </w:r>
      <w:r>
        <w:t>героям.</w:t>
      </w:r>
    </w:p>
    <w:p w:rsidR="003C2477" w:rsidRDefault="00F03892">
      <w:pPr>
        <w:spacing w:line="276" w:lineRule="auto"/>
        <w:ind w:left="934" w:right="819"/>
        <w:jc w:val="both"/>
        <w:rPr>
          <w:sz w:val="24"/>
        </w:rPr>
      </w:pPr>
      <w:r>
        <w:rPr>
          <w:b/>
          <w:sz w:val="24"/>
        </w:rPr>
        <w:t>Стихотворное</w:t>
      </w:r>
      <w:r>
        <w:rPr>
          <w:b/>
          <w:spacing w:val="1"/>
          <w:sz w:val="24"/>
        </w:rPr>
        <w:t xml:space="preserve"> </w:t>
      </w:r>
      <w:r>
        <w:rPr>
          <w:b/>
          <w:sz w:val="24"/>
        </w:rPr>
        <w:t>произведение</w:t>
      </w:r>
      <w:r>
        <w:rPr>
          <w:sz w:val="24"/>
        </w:rPr>
        <w:t>:</w:t>
      </w:r>
      <w:r>
        <w:rPr>
          <w:spacing w:val="1"/>
          <w:sz w:val="24"/>
        </w:rPr>
        <w:t xml:space="preserve"> </w:t>
      </w:r>
      <w:r>
        <w:rPr>
          <w:sz w:val="24"/>
        </w:rPr>
        <w:t>ритмический</w:t>
      </w:r>
      <w:r>
        <w:rPr>
          <w:spacing w:val="1"/>
          <w:sz w:val="24"/>
        </w:rPr>
        <w:t xml:space="preserve"> </w:t>
      </w:r>
      <w:r>
        <w:rPr>
          <w:sz w:val="24"/>
        </w:rPr>
        <w:t>рисунок,</w:t>
      </w:r>
      <w:r>
        <w:rPr>
          <w:spacing w:val="1"/>
          <w:sz w:val="24"/>
        </w:rPr>
        <w:t xml:space="preserve"> </w:t>
      </w:r>
      <w:r>
        <w:rPr>
          <w:sz w:val="24"/>
        </w:rPr>
        <w:t>строка,</w:t>
      </w:r>
      <w:r>
        <w:rPr>
          <w:spacing w:val="1"/>
          <w:sz w:val="24"/>
        </w:rPr>
        <w:t xml:space="preserve"> </w:t>
      </w:r>
      <w:r>
        <w:rPr>
          <w:sz w:val="24"/>
        </w:rPr>
        <w:t>строфа,</w:t>
      </w:r>
      <w:r>
        <w:rPr>
          <w:spacing w:val="1"/>
          <w:sz w:val="24"/>
        </w:rPr>
        <w:t xml:space="preserve"> </w:t>
      </w:r>
      <w:r>
        <w:rPr>
          <w:sz w:val="24"/>
        </w:rPr>
        <w:t>рифма,</w:t>
      </w:r>
      <w:r>
        <w:rPr>
          <w:spacing w:val="1"/>
          <w:sz w:val="24"/>
        </w:rPr>
        <w:t xml:space="preserve"> </w:t>
      </w:r>
      <w:r>
        <w:rPr>
          <w:sz w:val="24"/>
        </w:rPr>
        <w:t>средства</w:t>
      </w:r>
      <w:r>
        <w:rPr>
          <w:spacing w:val="1"/>
          <w:sz w:val="24"/>
        </w:rPr>
        <w:t xml:space="preserve"> </w:t>
      </w:r>
      <w:r>
        <w:rPr>
          <w:sz w:val="24"/>
        </w:rPr>
        <w:t>выразительности.</w:t>
      </w:r>
    </w:p>
    <w:p w:rsidR="003C2477" w:rsidRDefault="00F03892">
      <w:pPr>
        <w:spacing w:line="280" w:lineRule="auto"/>
        <w:ind w:left="934" w:right="815"/>
        <w:jc w:val="both"/>
        <w:rPr>
          <w:sz w:val="24"/>
        </w:rPr>
      </w:pPr>
      <w:r>
        <w:rPr>
          <w:b/>
          <w:sz w:val="24"/>
        </w:rPr>
        <w:t>Научно-художественные</w:t>
      </w:r>
      <w:r>
        <w:rPr>
          <w:b/>
          <w:spacing w:val="1"/>
          <w:sz w:val="24"/>
        </w:rPr>
        <w:t xml:space="preserve"> </w:t>
      </w:r>
      <w:r>
        <w:rPr>
          <w:b/>
          <w:sz w:val="24"/>
        </w:rPr>
        <w:t>рассказы</w:t>
      </w:r>
      <w:r>
        <w:rPr>
          <w:sz w:val="24"/>
        </w:rPr>
        <w:t>:</w:t>
      </w:r>
      <w:r>
        <w:rPr>
          <w:spacing w:val="1"/>
          <w:sz w:val="24"/>
        </w:rPr>
        <w:t xml:space="preserve"> </w:t>
      </w:r>
      <w:r>
        <w:rPr>
          <w:sz w:val="24"/>
        </w:rPr>
        <w:t>рассказы</w:t>
      </w:r>
      <w:r>
        <w:rPr>
          <w:spacing w:val="1"/>
          <w:sz w:val="24"/>
        </w:rPr>
        <w:t xml:space="preserve"> </w:t>
      </w:r>
      <w:r>
        <w:rPr>
          <w:sz w:val="24"/>
        </w:rPr>
        <w:t>о</w:t>
      </w:r>
      <w:r>
        <w:rPr>
          <w:spacing w:val="1"/>
          <w:sz w:val="24"/>
        </w:rPr>
        <w:t xml:space="preserve"> </w:t>
      </w:r>
      <w:r>
        <w:rPr>
          <w:sz w:val="24"/>
        </w:rPr>
        <w:t>природе,</w:t>
      </w:r>
      <w:r>
        <w:rPr>
          <w:spacing w:val="1"/>
          <w:sz w:val="24"/>
        </w:rPr>
        <w:t xml:space="preserve"> </w:t>
      </w:r>
      <w:r>
        <w:rPr>
          <w:sz w:val="24"/>
        </w:rPr>
        <w:t>художественные</w:t>
      </w:r>
      <w:r>
        <w:rPr>
          <w:spacing w:val="1"/>
          <w:sz w:val="24"/>
        </w:rPr>
        <w:t xml:space="preserve"> </w:t>
      </w:r>
      <w:r>
        <w:rPr>
          <w:sz w:val="24"/>
        </w:rPr>
        <w:t>описания</w:t>
      </w:r>
      <w:r>
        <w:rPr>
          <w:spacing w:val="1"/>
          <w:sz w:val="24"/>
        </w:rPr>
        <w:t xml:space="preserve"> </w:t>
      </w:r>
      <w:r>
        <w:rPr>
          <w:sz w:val="24"/>
        </w:rPr>
        <w:t>природы,</w:t>
      </w:r>
      <w:r>
        <w:rPr>
          <w:spacing w:val="2"/>
          <w:sz w:val="24"/>
        </w:rPr>
        <w:t xml:space="preserve"> </w:t>
      </w:r>
      <w:r>
        <w:rPr>
          <w:sz w:val="24"/>
        </w:rPr>
        <w:t>художественный</w:t>
      </w:r>
      <w:r>
        <w:rPr>
          <w:spacing w:val="-3"/>
          <w:sz w:val="24"/>
        </w:rPr>
        <w:t xml:space="preserve"> </w:t>
      </w:r>
      <w:r>
        <w:rPr>
          <w:sz w:val="24"/>
        </w:rPr>
        <w:t>образ</w:t>
      </w:r>
      <w:r>
        <w:rPr>
          <w:spacing w:val="-3"/>
          <w:sz w:val="24"/>
        </w:rPr>
        <w:t xml:space="preserve"> </w:t>
      </w:r>
      <w:r>
        <w:rPr>
          <w:sz w:val="24"/>
        </w:rPr>
        <w:t>и</w:t>
      </w:r>
      <w:r>
        <w:rPr>
          <w:spacing w:val="2"/>
          <w:sz w:val="24"/>
        </w:rPr>
        <w:t xml:space="preserve"> </w:t>
      </w:r>
      <w:r>
        <w:rPr>
          <w:sz w:val="24"/>
        </w:rPr>
        <w:t>познавательная,</w:t>
      </w:r>
      <w:r>
        <w:rPr>
          <w:spacing w:val="3"/>
          <w:sz w:val="24"/>
        </w:rPr>
        <w:t xml:space="preserve"> </w:t>
      </w:r>
      <w:r>
        <w:rPr>
          <w:sz w:val="24"/>
        </w:rPr>
        <w:t>реальная</w:t>
      </w:r>
      <w:r>
        <w:rPr>
          <w:spacing w:val="-4"/>
          <w:sz w:val="24"/>
        </w:rPr>
        <w:t xml:space="preserve"> </w:t>
      </w:r>
      <w:r>
        <w:rPr>
          <w:sz w:val="24"/>
        </w:rPr>
        <w:t>информация.</w:t>
      </w:r>
    </w:p>
    <w:p w:rsidR="003C2477" w:rsidRDefault="00F03892">
      <w:pPr>
        <w:spacing w:line="276" w:lineRule="auto"/>
        <w:ind w:left="934" w:right="815"/>
        <w:jc w:val="both"/>
        <w:rPr>
          <w:sz w:val="24"/>
        </w:rPr>
      </w:pPr>
      <w:r>
        <w:rPr>
          <w:b/>
          <w:sz w:val="24"/>
        </w:rPr>
        <w:t>Научно-популярные</w:t>
      </w:r>
      <w:r>
        <w:rPr>
          <w:b/>
          <w:spacing w:val="1"/>
          <w:sz w:val="24"/>
        </w:rPr>
        <w:t xml:space="preserve"> </w:t>
      </w:r>
      <w:r>
        <w:rPr>
          <w:b/>
          <w:sz w:val="24"/>
        </w:rPr>
        <w:t>рассказы</w:t>
      </w:r>
      <w:r>
        <w:rPr>
          <w:b/>
          <w:spacing w:val="1"/>
          <w:sz w:val="24"/>
        </w:rPr>
        <w:t xml:space="preserve"> </w:t>
      </w:r>
      <w:r>
        <w:rPr>
          <w:b/>
          <w:sz w:val="24"/>
        </w:rPr>
        <w:t>и</w:t>
      </w:r>
      <w:r>
        <w:rPr>
          <w:b/>
          <w:spacing w:val="1"/>
          <w:sz w:val="24"/>
        </w:rPr>
        <w:t xml:space="preserve"> </w:t>
      </w:r>
      <w:r>
        <w:rPr>
          <w:b/>
          <w:sz w:val="24"/>
        </w:rPr>
        <w:t>очерки</w:t>
      </w:r>
      <w:r>
        <w:rPr>
          <w:sz w:val="24"/>
        </w:rPr>
        <w:t>.</w:t>
      </w:r>
      <w:r>
        <w:rPr>
          <w:spacing w:val="1"/>
          <w:sz w:val="24"/>
        </w:rPr>
        <w:t xml:space="preserve"> </w:t>
      </w:r>
      <w:r>
        <w:rPr>
          <w:sz w:val="24"/>
        </w:rPr>
        <w:t>Особенности:</w:t>
      </w:r>
      <w:r>
        <w:rPr>
          <w:spacing w:val="1"/>
          <w:sz w:val="24"/>
        </w:rPr>
        <w:t xml:space="preserve"> </w:t>
      </w:r>
      <w:r>
        <w:rPr>
          <w:sz w:val="24"/>
        </w:rPr>
        <w:t>отличие</w:t>
      </w:r>
      <w:r>
        <w:rPr>
          <w:spacing w:val="1"/>
          <w:sz w:val="24"/>
        </w:rPr>
        <w:t xml:space="preserve"> </w:t>
      </w:r>
      <w:r>
        <w:rPr>
          <w:sz w:val="24"/>
        </w:rPr>
        <w:t>образа</w:t>
      </w:r>
      <w:r>
        <w:rPr>
          <w:spacing w:val="1"/>
          <w:sz w:val="24"/>
        </w:rPr>
        <w:t xml:space="preserve"> </w:t>
      </w:r>
      <w:r>
        <w:rPr>
          <w:sz w:val="24"/>
        </w:rPr>
        <w:t>от</w:t>
      </w:r>
      <w:r>
        <w:rPr>
          <w:spacing w:val="1"/>
          <w:sz w:val="24"/>
        </w:rPr>
        <w:t xml:space="preserve"> </w:t>
      </w:r>
      <w:r>
        <w:rPr>
          <w:sz w:val="24"/>
        </w:rPr>
        <w:t>понятия,</w:t>
      </w:r>
      <w:r>
        <w:rPr>
          <w:spacing w:val="1"/>
          <w:sz w:val="24"/>
        </w:rPr>
        <w:t xml:space="preserve"> </w:t>
      </w:r>
      <w:r>
        <w:rPr>
          <w:sz w:val="24"/>
        </w:rPr>
        <w:t>термин;</w:t>
      </w:r>
      <w:r>
        <w:rPr>
          <w:spacing w:val="1"/>
          <w:sz w:val="24"/>
        </w:rPr>
        <w:t xml:space="preserve"> </w:t>
      </w:r>
      <w:r>
        <w:rPr>
          <w:sz w:val="24"/>
        </w:rPr>
        <w:t>развитие</w:t>
      </w:r>
      <w:r>
        <w:rPr>
          <w:spacing w:val="1"/>
          <w:sz w:val="24"/>
        </w:rPr>
        <w:t xml:space="preserve"> </w:t>
      </w:r>
      <w:r>
        <w:rPr>
          <w:sz w:val="24"/>
        </w:rPr>
        <w:t>логических</w:t>
      </w:r>
      <w:r>
        <w:rPr>
          <w:spacing w:val="1"/>
          <w:sz w:val="24"/>
        </w:rPr>
        <w:t xml:space="preserve"> </w:t>
      </w:r>
      <w:r>
        <w:rPr>
          <w:sz w:val="24"/>
        </w:rPr>
        <w:t>связей,</w:t>
      </w:r>
      <w:r>
        <w:rPr>
          <w:spacing w:val="1"/>
          <w:sz w:val="24"/>
        </w:rPr>
        <w:t xml:space="preserve"> </w:t>
      </w:r>
      <w:r>
        <w:rPr>
          <w:sz w:val="24"/>
        </w:rPr>
        <w:t>«язык</w:t>
      </w:r>
      <w:r>
        <w:rPr>
          <w:spacing w:val="1"/>
          <w:sz w:val="24"/>
        </w:rPr>
        <w:t xml:space="preserve"> </w:t>
      </w:r>
      <w:r>
        <w:rPr>
          <w:sz w:val="24"/>
        </w:rPr>
        <w:t>фактов»,</w:t>
      </w:r>
      <w:r>
        <w:rPr>
          <w:spacing w:val="1"/>
          <w:sz w:val="24"/>
        </w:rPr>
        <w:t xml:space="preserve"> </w:t>
      </w:r>
      <w:r>
        <w:rPr>
          <w:sz w:val="24"/>
        </w:rPr>
        <w:t>главная</w:t>
      </w:r>
      <w:r>
        <w:rPr>
          <w:spacing w:val="1"/>
          <w:sz w:val="24"/>
        </w:rPr>
        <w:t xml:space="preserve"> </w:t>
      </w:r>
      <w:r>
        <w:rPr>
          <w:sz w:val="24"/>
        </w:rPr>
        <w:t>мысль,</w:t>
      </w:r>
      <w:r>
        <w:rPr>
          <w:spacing w:val="1"/>
          <w:sz w:val="24"/>
        </w:rPr>
        <w:t xml:space="preserve"> </w:t>
      </w:r>
      <w:r>
        <w:rPr>
          <w:sz w:val="24"/>
        </w:rPr>
        <w:t>вывод,</w:t>
      </w:r>
      <w:r>
        <w:rPr>
          <w:spacing w:val="1"/>
          <w:sz w:val="24"/>
        </w:rPr>
        <w:t xml:space="preserve"> </w:t>
      </w:r>
      <w:r>
        <w:rPr>
          <w:sz w:val="24"/>
        </w:rPr>
        <w:t>умозаключение.</w:t>
      </w:r>
    </w:p>
    <w:p w:rsidR="003C2477" w:rsidRDefault="00F03892">
      <w:pPr>
        <w:pStyle w:val="a3"/>
        <w:spacing w:line="276" w:lineRule="auto"/>
        <w:ind w:left="934" w:right="816"/>
        <w:jc w:val="both"/>
      </w:pPr>
      <w:r>
        <w:rPr>
          <w:b/>
        </w:rPr>
        <w:t xml:space="preserve">Очерк </w:t>
      </w:r>
      <w:r>
        <w:t>— повествование о реальных событиях, о</w:t>
      </w:r>
      <w:r>
        <w:rPr>
          <w:spacing w:val="1"/>
        </w:rPr>
        <w:t xml:space="preserve"> </w:t>
      </w:r>
      <w:r>
        <w:t>людях и их делах, происходящих в</w:t>
      </w:r>
      <w:r>
        <w:rPr>
          <w:spacing w:val="1"/>
        </w:rPr>
        <w:t xml:space="preserve"> </w:t>
      </w:r>
      <w:r>
        <w:t>действительности. Знакомство с действительными событиями жизни страны, отношением</w:t>
      </w:r>
      <w:r>
        <w:rPr>
          <w:spacing w:val="-57"/>
        </w:rPr>
        <w:t xml:space="preserve"> </w:t>
      </w:r>
      <w:r>
        <w:t>человека к Родине,</w:t>
      </w:r>
      <w:r>
        <w:rPr>
          <w:spacing w:val="4"/>
        </w:rPr>
        <w:t xml:space="preserve"> </w:t>
      </w:r>
      <w:r>
        <w:t>к</w:t>
      </w:r>
      <w:r>
        <w:rPr>
          <w:spacing w:val="-4"/>
        </w:rPr>
        <w:t xml:space="preserve"> </w:t>
      </w:r>
      <w:r>
        <w:t>людям,</w:t>
      </w:r>
      <w:r>
        <w:rPr>
          <w:spacing w:val="4"/>
        </w:rPr>
        <w:t xml:space="preserve"> </w:t>
      </w:r>
      <w:r>
        <w:t>к</w:t>
      </w:r>
      <w:r>
        <w:rPr>
          <w:spacing w:val="-5"/>
        </w:rPr>
        <w:t xml:space="preserve"> </w:t>
      </w:r>
      <w:r>
        <w:t>природе.</w:t>
      </w:r>
    </w:p>
    <w:p w:rsidR="003C2477" w:rsidRDefault="00F03892">
      <w:pPr>
        <w:spacing w:line="280" w:lineRule="auto"/>
        <w:ind w:left="934" w:right="812"/>
        <w:jc w:val="both"/>
        <w:rPr>
          <w:sz w:val="24"/>
        </w:rPr>
      </w:pPr>
      <w:r>
        <w:rPr>
          <w:b/>
          <w:sz w:val="24"/>
        </w:rPr>
        <w:lastRenderedPageBreak/>
        <w:t>Библиографические</w:t>
      </w:r>
      <w:r>
        <w:rPr>
          <w:b/>
          <w:spacing w:val="1"/>
          <w:sz w:val="24"/>
        </w:rPr>
        <w:t xml:space="preserve"> </w:t>
      </w:r>
      <w:r>
        <w:rPr>
          <w:b/>
          <w:sz w:val="24"/>
        </w:rPr>
        <w:t>сведения</w:t>
      </w:r>
      <w:r>
        <w:rPr>
          <w:b/>
          <w:spacing w:val="1"/>
          <w:sz w:val="24"/>
        </w:rPr>
        <w:t xml:space="preserve"> </w:t>
      </w:r>
      <w:r>
        <w:rPr>
          <w:b/>
          <w:sz w:val="24"/>
        </w:rPr>
        <w:t>о</w:t>
      </w:r>
      <w:r>
        <w:rPr>
          <w:b/>
          <w:spacing w:val="1"/>
          <w:sz w:val="24"/>
        </w:rPr>
        <w:t xml:space="preserve"> </w:t>
      </w:r>
      <w:r>
        <w:rPr>
          <w:b/>
          <w:sz w:val="24"/>
        </w:rPr>
        <w:t>книге.</w:t>
      </w:r>
      <w:r>
        <w:rPr>
          <w:b/>
          <w:spacing w:val="1"/>
          <w:sz w:val="24"/>
        </w:rPr>
        <w:t xml:space="preserve"> </w:t>
      </w:r>
      <w:r>
        <w:rPr>
          <w:sz w:val="24"/>
        </w:rPr>
        <w:t>Элементы</w:t>
      </w:r>
      <w:r>
        <w:rPr>
          <w:spacing w:val="1"/>
          <w:sz w:val="24"/>
        </w:rPr>
        <w:t xml:space="preserve"> </w:t>
      </w:r>
      <w:r>
        <w:rPr>
          <w:sz w:val="24"/>
        </w:rPr>
        <w:t>книги:</w:t>
      </w:r>
      <w:r>
        <w:rPr>
          <w:spacing w:val="1"/>
          <w:sz w:val="24"/>
        </w:rPr>
        <w:t xml:space="preserve"> </w:t>
      </w:r>
      <w:r>
        <w:rPr>
          <w:sz w:val="24"/>
        </w:rPr>
        <w:t>обложка,</w:t>
      </w:r>
      <w:r>
        <w:rPr>
          <w:spacing w:val="1"/>
          <w:sz w:val="24"/>
        </w:rPr>
        <w:t xml:space="preserve"> </w:t>
      </w:r>
      <w:r>
        <w:rPr>
          <w:sz w:val="24"/>
        </w:rPr>
        <w:t>титульный</w:t>
      </w:r>
      <w:r>
        <w:rPr>
          <w:spacing w:val="1"/>
          <w:sz w:val="24"/>
        </w:rPr>
        <w:t xml:space="preserve"> </w:t>
      </w:r>
      <w:r>
        <w:rPr>
          <w:sz w:val="24"/>
        </w:rPr>
        <w:t>лист,</w:t>
      </w:r>
      <w:r>
        <w:rPr>
          <w:spacing w:val="1"/>
          <w:sz w:val="24"/>
        </w:rPr>
        <w:t xml:space="preserve"> </w:t>
      </w:r>
      <w:r>
        <w:rPr>
          <w:sz w:val="24"/>
        </w:rPr>
        <w:t>оглавление,</w:t>
      </w:r>
      <w:r>
        <w:rPr>
          <w:spacing w:val="6"/>
          <w:sz w:val="24"/>
        </w:rPr>
        <w:t xml:space="preserve"> </w:t>
      </w:r>
      <w:r>
        <w:rPr>
          <w:sz w:val="24"/>
        </w:rPr>
        <w:t>предисловие,</w:t>
      </w:r>
      <w:r>
        <w:rPr>
          <w:spacing w:val="10"/>
          <w:sz w:val="24"/>
        </w:rPr>
        <w:t xml:space="preserve"> </w:t>
      </w:r>
      <w:r>
        <w:rPr>
          <w:sz w:val="24"/>
        </w:rPr>
        <w:t>послесловие,</w:t>
      </w:r>
      <w:r>
        <w:rPr>
          <w:spacing w:val="10"/>
          <w:sz w:val="24"/>
        </w:rPr>
        <w:t xml:space="preserve"> </w:t>
      </w:r>
      <w:r>
        <w:rPr>
          <w:sz w:val="24"/>
        </w:rPr>
        <w:t>аннотация,</w:t>
      </w:r>
      <w:r>
        <w:rPr>
          <w:spacing w:val="6"/>
          <w:sz w:val="24"/>
        </w:rPr>
        <w:t xml:space="preserve"> </w:t>
      </w:r>
      <w:r>
        <w:rPr>
          <w:sz w:val="24"/>
        </w:rPr>
        <w:t>иллюстрация.</w:t>
      </w:r>
      <w:r>
        <w:rPr>
          <w:spacing w:val="6"/>
          <w:sz w:val="24"/>
        </w:rPr>
        <w:t xml:space="preserve"> </w:t>
      </w:r>
      <w:r>
        <w:rPr>
          <w:sz w:val="24"/>
        </w:rPr>
        <w:t>Каталог.</w:t>
      </w:r>
      <w:r>
        <w:rPr>
          <w:spacing w:val="6"/>
          <w:sz w:val="24"/>
        </w:rPr>
        <w:t xml:space="preserve"> </w:t>
      </w:r>
      <w:r>
        <w:rPr>
          <w:sz w:val="24"/>
        </w:rPr>
        <w:t>Каталожная</w:t>
      </w:r>
    </w:p>
    <w:p w:rsidR="003C2477" w:rsidRDefault="00F03892">
      <w:pPr>
        <w:pStyle w:val="a3"/>
        <w:spacing w:before="66" w:line="276" w:lineRule="auto"/>
        <w:ind w:left="934" w:right="817"/>
        <w:jc w:val="both"/>
      </w:pPr>
      <w:r>
        <w:t>карточка.</w:t>
      </w:r>
      <w:r>
        <w:rPr>
          <w:spacing w:val="1"/>
        </w:rPr>
        <w:t xml:space="preserve"> </w:t>
      </w:r>
      <w:r>
        <w:t>Периодика</w:t>
      </w:r>
      <w:r>
        <w:rPr>
          <w:spacing w:val="1"/>
        </w:rPr>
        <w:t xml:space="preserve"> </w:t>
      </w:r>
      <w:r>
        <w:t>(наименования</w:t>
      </w:r>
      <w:r>
        <w:rPr>
          <w:spacing w:val="1"/>
        </w:rPr>
        <w:t xml:space="preserve"> </w:t>
      </w:r>
      <w:r>
        <w:t>детских</w:t>
      </w:r>
      <w:r>
        <w:rPr>
          <w:spacing w:val="1"/>
        </w:rPr>
        <w:t xml:space="preserve"> </w:t>
      </w:r>
      <w:r>
        <w:t>газет</w:t>
      </w:r>
      <w:r>
        <w:rPr>
          <w:spacing w:val="1"/>
        </w:rPr>
        <w:t xml:space="preserve"> </w:t>
      </w:r>
      <w:r>
        <w:t>и</w:t>
      </w:r>
      <w:r>
        <w:rPr>
          <w:spacing w:val="1"/>
        </w:rPr>
        <w:t xml:space="preserve"> </w:t>
      </w:r>
      <w:r>
        <w:t>журналов).</w:t>
      </w:r>
      <w:r>
        <w:rPr>
          <w:spacing w:val="1"/>
        </w:rPr>
        <w:t xml:space="preserve"> </w:t>
      </w:r>
      <w:r>
        <w:t>Сведения</w:t>
      </w:r>
      <w:r>
        <w:rPr>
          <w:spacing w:val="1"/>
        </w:rPr>
        <w:t xml:space="preserve"> </w:t>
      </w:r>
      <w:r>
        <w:t>об</w:t>
      </w:r>
      <w:r>
        <w:rPr>
          <w:spacing w:val="1"/>
        </w:rPr>
        <w:t xml:space="preserve"> </w:t>
      </w:r>
      <w:r>
        <w:t>авторе.</w:t>
      </w:r>
      <w:r>
        <w:rPr>
          <w:spacing w:val="1"/>
        </w:rPr>
        <w:t xml:space="preserve"> </w:t>
      </w:r>
      <w:r>
        <w:t>Элементарные знания</w:t>
      </w:r>
      <w:r>
        <w:rPr>
          <w:spacing w:val="-8"/>
        </w:rPr>
        <w:t xml:space="preserve"> </w:t>
      </w:r>
      <w:r>
        <w:t>о</w:t>
      </w:r>
      <w:r>
        <w:rPr>
          <w:spacing w:val="5"/>
        </w:rPr>
        <w:t xml:space="preserve"> </w:t>
      </w:r>
      <w:r>
        <w:t>времени</w:t>
      </w:r>
      <w:r>
        <w:rPr>
          <w:spacing w:val="8"/>
        </w:rPr>
        <w:t xml:space="preserve"> </w:t>
      </w:r>
      <w:r>
        <w:t>создания</w:t>
      </w:r>
      <w:r>
        <w:rPr>
          <w:spacing w:val="-4"/>
        </w:rPr>
        <w:t xml:space="preserve"> </w:t>
      </w:r>
      <w:r>
        <w:t>произведения.</w:t>
      </w:r>
    </w:p>
    <w:p w:rsidR="003C2477" w:rsidRDefault="00F03892">
      <w:pPr>
        <w:pStyle w:val="1"/>
        <w:spacing w:before="4"/>
        <w:jc w:val="both"/>
      </w:pPr>
      <w:r>
        <w:t>Литературоведческая</w:t>
      </w:r>
      <w:r>
        <w:rPr>
          <w:spacing w:val="-4"/>
        </w:rPr>
        <w:t xml:space="preserve"> </w:t>
      </w:r>
      <w:r>
        <w:t>пропедевтика</w:t>
      </w:r>
    </w:p>
    <w:p w:rsidR="003C2477" w:rsidRDefault="00F03892">
      <w:pPr>
        <w:pStyle w:val="a3"/>
        <w:spacing w:before="41" w:line="276" w:lineRule="auto"/>
        <w:ind w:right="807"/>
        <w:jc w:val="both"/>
      </w:pPr>
      <w:r>
        <w:t>Ориентировка</w:t>
      </w:r>
      <w:r>
        <w:rPr>
          <w:spacing w:val="1"/>
        </w:rPr>
        <w:t xml:space="preserve"> </w:t>
      </w:r>
      <w:r>
        <w:t>в</w:t>
      </w:r>
      <w:r>
        <w:rPr>
          <w:spacing w:val="1"/>
        </w:rPr>
        <w:t xml:space="preserve"> </w:t>
      </w:r>
      <w:r>
        <w:t>литературоведческих</w:t>
      </w:r>
      <w:r>
        <w:rPr>
          <w:spacing w:val="1"/>
        </w:rPr>
        <w:t xml:space="preserve"> </w:t>
      </w:r>
      <w:r>
        <w:t>понятиях.</w:t>
      </w:r>
      <w:r>
        <w:rPr>
          <w:spacing w:val="1"/>
        </w:rPr>
        <w:t xml:space="preserve"> </w:t>
      </w:r>
      <w:r>
        <w:t>Литература,</w:t>
      </w:r>
      <w:r>
        <w:rPr>
          <w:spacing w:val="1"/>
        </w:rPr>
        <w:t xml:space="preserve"> </w:t>
      </w:r>
      <w:r>
        <w:t>фольклор,</w:t>
      </w:r>
      <w:r>
        <w:rPr>
          <w:spacing w:val="1"/>
        </w:rPr>
        <w:t xml:space="preserve"> </w:t>
      </w:r>
      <w:r>
        <w:t>литературное</w:t>
      </w:r>
      <w:r>
        <w:rPr>
          <w:spacing w:val="1"/>
        </w:rPr>
        <w:t xml:space="preserve"> </w:t>
      </w:r>
      <w:r>
        <w:t>произведение,</w:t>
      </w:r>
      <w:r>
        <w:rPr>
          <w:spacing w:val="-2"/>
        </w:rPr>
        <w:t xml:space="preserve"> </w:t>
      </w:r>
      <w:r>
        <w:t>литературное</w:t>
      </w:r>
      <w:r>
        <w:rPr>
          <w:spacing w:val="1"/>
        </w:rPr>
        <w:t xml:space="preserve"> </w:t>
      </w:r>
      <w:r>
        <w:t>творчество.</w:t>
      </w:r>
    </w:p>
    <w:p w:rsidR="003C2477" w:rsidRDefault="00F03892">
      <w:pPr>
        <w:pStyle w:val="a3"/>
        <w:spacing w:line="276" w:lineRule="auto"/>
        <w:ind w:right="806"/>
        <w:jc w:val="both"/>
      </w:pPr>
      <w:r>
        <w:t>Литературные жанры: сказка, былина, пословица, загадка, поговорка, сказ, легенда, миф,</w:t>
      </w:r>
      <w:r>
        <w:rPr>
          <w:spacing w:val="1"/>
        </w:rPr>
        <w:t xml:space="preserve"> </w:t>
      </w:r>
      <w:r>
        <w:t>рассказ,</w:t>
      </w:r>
      <w:r>
        <w:rPr>
          <w:spacing w:val="1"/>
        </w:rPr>
        <w:t xml:space="preserve"> </w:t>
      </w:r>
      <w:r>
        <w:t>повесть,</w:t>
      </w:r>
      <w:r>
        <w:rPr>
          <w:spacing w:val="1"/>
        </w:rPr>
        <w:t xml:space="preserve"> </w:t>
      </w:r>
      <w:r>
        <w:t>стихотворение,</w:t>
      </w:r>
      <w:r>
        <w:rPr>
          <w:spacing w:val="1"/>
        </w:rPr>
        <w:t xml:space="preserve"> </w:t>
      </w:r>
      <w:r>
        <w:t>баллада,</w:t>
      </w:r>
      <w:r>
        <w:rPr>
          <w:spacing w:val="1"/>
        </w:rPr>
        <w:t xml:space="preserve"> </w:t>
      </w:r>
      <w:r>
        <w:t>пьеса-сказка,</w:t>
      </w:r>
      <w:r>
        <w:rPr>
          <w:spacing w:val="1"/>
        </w:rPr>
        <w:t xml:space="preserve"> </w:t>
      </w:r>
      <w:r>
        <w:t>очерк,</w:t>
      </w:r>
      <w:r>
        <w:rPr>
          <w:spacing w:val="1"/>
        </w:rPr>
        <w:t xml:space="preserve"> </w:t>
      </w:r>
      <w:r>
        <w:t>научно-популярное</w:t>
      </w:r>
      <w:r>
        <w:rPr>
          <w:spacing w:val="1"/>
        </w:rPr>
        <w:t xml:space="preserve"> </w:t>
      </w:r>
      <w:r>
        <w:t>и</w:t>
      </w:r>
      <w:r>
        <w:rPr>
          <w:spacing w:val="1"/>
        </w:rPr>
        <w:t xml:space="preserve"> </w:t>
      </w:r>
      <w:r>
        <w:t>научно-художественное</w:t>
      </w:r>
      <w:r>
        <w:rPr>
          <w:spacing w:val="-5"/>
        </w:rPr>
        <w:t xml:space="preserve"> </w:t>
      </w:r>
      <w:r>
        <w:t>произведения.</w:t>
      </w:r>
    </w:p>
    <w:p w:rsidR="003C2477" w:rsidRDefault="00F03892">
      <w:pPr>
        <w:pStyle w:val="a3"/>
        <w:spacing w:line="276" w:lineRule="auto"/>
        <w:ind w:right="805"/>
        <w:jc w:val="both"/>
      </w:pPr>
      <w:r>
        <w:t>Тема, идея произведения; литературный герой, портрет, авторская характеристика, сюжет,</w:t>
      </w:r>
      <w:r>
        <w:rPr>
          <w:spacing w:val="-57"/>
        </w:rPr>
        <w:t xml:space="preserve"> </w:t>
      </w:r>
      <w:r>
        <w:t>композиция;</w:t>
      </w:r>
      <w:r>
        <w:rPr>
          <w:spacing w:val="1"/>
        </w:rPr>
        <w:t xml:space="preserve"> </w:t>
      </w:r>
      <w:r>
        <w:t>изобразительно-выразительные</w:t>
      </w:r>
      <w:r>
        <w:rPr>
          <w:spacing w:val="1"/>
        </w:rPr>
        <w:t xml:space="preserve"> </w:t>
      </w:r>
      <w:r>
        <w:t>средства</w:t>
      </w:r>
      <w:r>
        <w:rPr>
          <w:spacing w:val="1"/>
        </w:rPr>
        <w:t xml:space="preserve"> </w:t>
      </w:r>
      <w:r>
        <w:t>языка</w:t>
      </w:r>
      <w:r>
        <w:rPr>
          <w:spacing w:val="1"/>
        </w:rPr>
        <w:t xml:space="preserve"> </w:t>
      </w:r>
      <w:r>
        <w:t>(эпитет,</w:t>
      </w:r>
      <w:r>
        <w:rPr>
          <w:spacing w:val="1"/>
        </w:rPr>
        <w:t xml:space="preserve"> </w:t>
      </w:r>
      <w:r>
        <w:t>сравнение,</w:t>
      </w:r>
      <w:r>
        <w:rPr>
          <w:spacing w:val="1"/>
        </w:rPr>
        <w:t xml:space="preserve"> </w:t>
      </w:r>
      <w:r>
        <w:t>олицетворение,</w:t>
      </w:r>
      <w:r>
        <w:rPr>
          <w:spacing w:val="-2"/>
        </w:rPr>
        <w:t xml:space="preserve"> </w:t>
      </w:r>
      <w:r>
        <w:t>гипербола).</w:t>
      </w:r>
    </w:p>
    <w:p w:rsidR="003C2477" w:rsidRDefault="00F03892">
      <w:pPr>
        <w:pStyle w:val="a3"/>
        <w:spacing w:before="1" w:line="276" w:lineRule="auto"/>
        <w:ind w:right="3890"/>
      </w:pPr>
      <w:r>
        <w:t>Юмор и сатира как средства выражения авторского замысла.</w:t>
      </w:r>
      <w:r>
        <w:rPr>
          <w:spacing w:val="-57"/>
        </w:rPr>
        <w:t xml:space="preserve"> </w:t>
      </w:r>
      <w:r>
        <w:t>Фантастическое и</w:t>
      </w:r>
      <w:r>
        <w:rPr>
          <w:spacing w:val="-2"/>
        </w:rPr>
        <w:t xml:space="preserve"> </w:t>
      </w:r>
      <w:r>
        <w:t>реальное.</w:t>
      </w:r>
    </w:p>
    <w:p w:rsidR="003C2477" w:rsidRDefault="00F03892">
      <w:pPr>
        <w:pStyle w:val="1"/>
        <w:spacing w:before="4"/>
      </w:pPr>
      <w:r>
        <w:t>Творческая</w:t>
      </w:r>
      <w:r>
        <w:rPr>
          <w:spacing w:val="-3"/>
        </w:rPr>
        <w:t xml:space="preserve"> </w:t>
      </w:r>
      <w:r>
        <w:t>деятельность</w:t>
      </w:r>
      <w:r>
        <w:rPr>
          <w:spacing w:val="-1"/>
        </w:rPr>
        <w:t xml:space="preserve"> </w:t>
      </w:r>
      <w:r>
        <w:t>учащихся</w:t>
      </w:r>
      <w:r>
        <w:rPr>
          <w:spacing w:val="-3"/>
        </w:rPr>
        <w:t xml:space="preserve"> </w:t>
      </w:r>
      <w:r>
        <w:t>(на</w:t>
      </w:r>
      <w:r>
        <w:rPr>
          <w:spacing w:val="-2"/>
        </w:rPr>
        <w:t xml:space="preserve"> </w:t>
      </w:r>
      <w:r>
        <w:t>основе</w:t>
      </w:r>
      <w:r>
        <w:rPr>
          <w:spacing w:val="-3"/>
        </w:rPr>
        <w:t xml:space="preserve"> </w:t>
      </w:r>
      <w:r>
        <w:t>литературных</w:t>
      </w:r>
      <w:r>
        <w:rPr>
          <w:spacing w:val="-6"/>
        </w:rPr>
        <w:t xml:space="preserve"> </w:t>
      </w:r>
      <w:r>
        <w:t>произведений)</w:t>
      </w:r>
    </w:p>
    <w:p w:rsidR="003C2477" w:rsidRDefault="00F03892">
      <w:pPr>
        <w:pStyle w:val="a3"/>
        <w:spacing w:before="36" w:line="276" w:lineRule="auto"/>
        <w:ind w:right="805"/>
        <w:jc w:val="both"/>
      </w:pPr>
      <w:r>
        <w:t>Умение</w:t>
      </w:r>
      <w:r>
        <w:rPr>
          <w:spacing w:val="1"/>
        </w:rPr>
        <w:t xml:space="preserve"> </w:t>
      </w:r>
      <w:r>
        <w:t>написать</w:t>
      </w:r>
      <w:r>
        <w:rPr>
          <w:spacing w:val="1"/>
        </w:rPr>
        <w:t xml:space="preserve"> </w:t>
      </w:r>
      <w:r>
        <w:t>изложение,</w:t>
      </w:r>
      <w:r>
        <w:rPr>
          <w:spacing w:val="1"/>
        </w:rPr>
        <w:t xml:space="preserve"> </w:t>
      </w:r>
      <w:r>
        <w:t>небольшое</w:t>
      </w:r>
      <w:r>
        <w:rPr>
          <w:spacing w:val="1"/>
        </w:rPr>
        <w:t xml:space="preserve"> </w:t>
      </w:r>
      <w:r>
        <w:t>сочинение</w:t>
      </w:r>
      <w:r>
        <w:rPr>
          <w:spacing w:val="1"/>
        </w:rPr>
        <w:t xml:space="preserve"> </w:t>
      </w:r>
      <w:r>
        <w:t>по</w:t>
      </w:r>
      <w:r>
        <w:rPr>
          <w:spacing w:val="1"/>
        </w:rPr>
        <w:t xml:space="preserve"> </w:t>
      </w:r>
      <w:r>
        <w:t>текстам</w:t>
      </w:r>
      <w:r>
        <w:rPr>
          <w:spacing w:val="1"/>
        </w:rPr>
        <w:t xml:space="preserve"> </w:t>
      </w:r>
      <w:r>
        <w:t>литературных</w:t>
      </w:r>
      <w:r>
        <w:rPr>
          <w:spacing w:val="1"/>
        </w:rPr>
        <w:t xml:space="preserve"> </w:t>
      </w:r>
      <w:r>
        <w:t>произведений.</w:t>
      </w:r>
      <w:r>
        <w:rPr>
          <w:spacing w:val="1"/>
        </w:rPr>
        <w:t xml:space="preserve"> </w:t>
      </w:r>
      <w:r>
        <w:t>«Дописывание»,</w:t>
      </w:r>
      <w:r>
        <w:rPr>
          <w:spacing w:val="1"/>
        </w:rPr>
        <w:t xml:space="preserve"> </w:t>
      </w:r>
      <w:r>
        <w:t>«досказывание»</w:t>
      </w:r>
      <w:r>
        <w:rPr>
          <w:spacing w:val="1"/>
        </w:rPr>
        <w:t xml:space="preserve"> </w:t>
      </w:r>
      <w:r>
        <w:t>известного</w:t>
      </w:r>
      <w:r>
        <w:rPr>
          <w:spacing w:val="1"/>
        </w:rPr>
        <w:t xml:space="preserve"> </w:t>
      </w:r>
      <w:r>
        <w:t>сюжета.</w:t>
      </w:r>
      <w:r>
        <w:rPr>
          <w:spacing w:val="1"/>
        </w:rPr>
        <w:t xml:space="preserve"> </w:t>
      </w:r>
      <w:r>
        <w:t>Сочинение</w:t>
      </w:r>
      <w:r>
        <w:rPr>
          <w:spacing w:val="1"/>
        </w:rPr>
        <w:t xml:space="preserve"> </w:t>
      </w:r>
      <w:r>
        <w:t>(по</w:t>
      </w:r>
      <w:r>
        <w:rPr>
          <w:spacing w:val="1"/>
        </w:rPr>
        <w:t xml:space="preserve"> </w:t>
      </w:r>
      <w:r>
        <w:t>аналогии</w:t>
      </w:r>
      <w:r>
        <w:rPr>
          <w:spacing w:val="1"/>
        </w:rPr>
        <w:t xml:space="preserve"> </w:t>
      </w:r>
      <w:r>
        <w:t>с</w:t>
      </w:r>
      <w:r>
        <w:rPr>
          <w:spacing w:val="1"/>
        </w:rPr>
        <w:t xml:space="preserve"> </w:t>
      </w:r>
      <w:r>
        <w:t>произведением</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загадок,</w:t>
      </w:r>
      <w:r>
        <w:rPr>
          <w:spacing w:val="1"/>
        </w:rPr>
        <w:t xml:space="preserve"> </w:t>
      </w:r>
      <w:r>
        <w:t>потешек,</w:t>
      </w:r>
      <w:r>
        <w:rPr>
          <w:spacing w:val="1"/>
        </w:rPr>
        <w:t xml:space="preserve"> </w:t>
      </w:r>
      <w:r>
        <w:t>сказок,</w:t>
      </w:r>
      <w:r>
        <w:rPr>
          <w:spacing w:val="1"/>
        </w:rPr>
        <w:t xml:space="preserve"> </w:t>
      </w:r>
      <w:r>
        <w:t>поговорок.</w:t>
      </w:r>
    </w:p>
    <w:p w:rsidR="003C2477" w:rsidRDefault="00F03892">
      <w:pPr>
        <w:pStyle w:val="a3"/>
        <w:spacing w:line="280" w:lineRule="auto"/>
        <w:ind w:right="811"/>
        <w:jc w:val="both"/>
      </w:pPr>
      <w:r>
        <w:t>Умение писать отзывы о прочитанных книгах,</w:t>
      </w:r>
      <w:r>
        <w:rPr>
          <w:spacing w:val="1"/>
        </w:rPr>
        <w:t xml:space="preserve"> </w:t>
      </w:r>
      <w:r>
        <w:t>аннотацию на книгу,</w:t>
      </w:r>
      <w:r>
        <w:rPr>
          <w:spacing w:val="1"/>
        </w:rPr>
        <w:t xml:space="preserve"> </w:t>
      </w:r>
      <w:r>
        <w:t>составить на нее</w:t>
      </w:r>
      <w:r>
        <w:rPr>
          <w:spacing w:val="1"/>
        </w:rPr>
        <w:t xml:space="preserve"> </w:t>
      </w:r>
      <w:r>
        <w:t>каталожную</w:t>
      </w:r>
      <w:r>
        <w:rPr>
          <w:spacing w:val="-1"/>
        </w:rPr>
        <w:t xml:space="preserve"> </w:t>
      </w:r>
      <w:r>
        <w:t>карточку.</w:t>
      </w:r>
    </w:p>
    <w:p w:rsidR="003C2477" w:rsidRDefault="00F03892">
      <w:pPr>
        <w:pStyle w:val="a3"/>
        <w:spacing w:line="276" w:lineRule="auto"/>
        <w:ind w:right="813"/>
        <w:jc w:val="both"/>
      </w:pPr>
      <w:r>
        <w:t>Умение воспроизводить сценические действия (по сюжетам небольших произведений) в</w:t>
      </w:r>
      <w:r>
        <w:rPr>
          <w:spacing w:val="1"/>
        </w:rPr>
        <w:t xml:space="preserve"> </w:t>
      </w:r>
      <w:r>
        <w:t>играх-драматизациях,</w:t>
      </w:r>
      <w:r>
        <w:rPr>
          <w:spacing w:val="3"/>
        </w:rPr>
        <w:t xml:space="preserve"> </w:t>
      </w:r>
      <w:r>
        <w:t>игровых</w:t>
      </w:r>
      <w:r>
        <w:rPr>
          <w:spacing w:val="-3"/>
        </w:rPr>
        <w:t xml:space="preserve"> </w:t>
      </w:r>
      <w:r>
        <w:t>диалогах,</w:t>
      </w:r>
      <w:r>
        <w:rPr>
          <w:spacing w:val="3"/>
        </w:rPr>
        <w:t xml:space="preserve"> </w:t>
      </w:r>
      <w:r>
        <w:t>театральных</w:t>
      </w:r>
      <w:r>
        <w:rPr>
          <w:spacing w:val="-3"/>
        </w:rPr>
        <w:t xml:space="preserve"> </w:t>
      </w:r>
      <w:r>
        <w:t>играх.</w:t>
      </w:r>
    </w:p>
    <w:p w:rsidR="003C2477" w:rsidRDefault="00F03892">
      <w:pPr>
        <w:pStyle w:val="1"/>
        <w:jc w:val="both"/>
      </w:pPr>
      <w:r>
        <w:t>Чтение:</w:t>
      </w:r>
      <w:r>
        <w:rPr>
          <w:spacing w:val="-3"/>
        </w:rPr>
        <w:t xml:space="preserve"> </w:t>
      </w:r>
      <w:r>
        <w:t>работа</w:t>
      </w:r>
      <w:r>
        <w:rPr>
          <w:spacing w:val="-4"/>
        </w:rPr>
        <w:t xml:space="preserve"> </w:t>
      </w:r>
      <w:r>
        <w:t>с информацией</w:t>
      </w:r>
    </w:p>
    <w:p w:rsidR="003C2477" w:rsidRDefault="00F03892">
      <w:pPr>
        <w:pStyle w:val="a3"/>
        <w:spacing w:before="31" w:line="276" w:lineRule="auto"/>
        <w:ind w:right="811"/>
        <w:jc w:val="both"/>
      </w:pPr>
      <w:r>
        <w:t>Работа</w:t>
      </w:r>
      <w:r>
        <w:rPr>
          <w:spacing w:val="1"/>
        </w:rPr>
        <w:t xml:space="preserve"> </w:t>
      </w:r>
      <w:r>
        <w:t>с</w:t>
      </w:r>
      <w:r>
        <w:rPr>
          <w:spacing w:val="1"/>
        </w:rPr>
        <w:t xml:space="preserve"> </w:t>
      </w:r>
      <w:r>
        <w:t>информацией,</w:t>
      </w:r>
      <w:r>
        <w:rPr>
          <w:spacing w:val="1"/>
        </w:rPr>
        <w:t xml:space="preserve"> </w:t>
      </w:r>
      <w:r>
        <w:t>полученной</w:t>
      </w:r>
      <w:r>
        <w:rPr>
          <w:spacing w:val="1"/>
        </w:rPr>
        <w:t xml:space="preserve"> </w:t>
      </w:r>
      <w:r>
        <w:t>из</w:t>
      </w:r>
      <w:r>
        <w:rPr>
          <w:spacing w:val="1"/>
        </w:rPr>
        <w:t xml:space="preserve"> </w:t>
      </w:r>
      <w:r>
        <w:t>выходных</w:t>
      </w:r>
      <w:r>
        <w:rPr>
          <w:spacing w:val="1"/>
        </w:rPr>
        <w:t xml:space="preserve"> </w:t>
      </w:r>
      <w:r>
        <w:t>сведений,</w:t>
      </w:r>
      <w:r>
        <w:rPr>
          <w:spacing w:val="1"/>
        </w:rPr>
        <w:t xml:space="preserve"> </w:t>
      </w:r>
      <w:r>
        <w:t>аннотации,</w:t>
      </w:r>
      <w:r>
        <w:rPr>
          <w:spacing w:val="1"/>
        </w:rPr>
        <w:t xml:space="preserve"> </w:t>
      </w:r>
      <w:r>
        <w:t>содержания.</w:t>
      </w:r>
      <w:r>
        <w:rPr>
          <w:spacing w:val="1"/>
        </w:rPr>
        <w:t xml:space="preserve"> </w:t>
      </w:r>
      <w:r>
        <w:t>Информация</w:t>
      </w:r>
      <w:r>
        <w:rPr>
          <w:spacing w:val="1"/>
        </w:rPr>
        <w:t xml:space="preserve"> </w:t>
      </w:r>
      <w:r>
        <w:t>о</w:t>
      </w:r>
      <w:r>
        <w:rPr>
          <w:spacing w:val="1"/>
        </w:rPr>
        <w:t xml:space="preserve"> </w:t>
      </w:r>
      <w:r>
        <w:t>произведении</w:t>
      </w:r>
      <w:r>
        <w:rPr>
          <w:spacing w:val="1"/>
        </w:rPr>
        <w:t xml:space="preserve"> </w:t>
      </w:r>
      <w:r>
        <w:t>до</w:t>
      </w:r>
      <w:r>
        <w:rPr>
          <w:spacing w:val="1"/>
        </w:rPr>
        <w:t xml:space="preserve"> </w:t>
      </w:r>
      <w:r>
        <w:t>чтения</w:t>
      </w:r>
      <w:r>
        <w:rPr>
          <w:spacing w:val="1"/>
        </w:rPr>
        <w:t xml:space="preserve"> </w:t>
      </w:r>
      <w:r>
        <w:t>(фамилия</w:t>
      </w:r>
      <w:r>
        <w:rPr>
          <w:spacing w:val="1"/>
        </w:rPr>
        <w:t xml:space="preserve"> </w:t>
      </w:r>
      <w:r>
        <w:t>автора,</w:t>
      </w:r>
      <w:r>
        <w:rPr>
          <w:spacing w:val="1"/>
        </w:rPr>
        <w:t xml:space="preserve"> </w:t>
      </w:r>
      <w:r>
        <w:t>заголовок,</w:t>
      </w:r>
      <w:r>
        <w:rPr>
          <w:spacing w:val="1"/>
        </w:rPr>
        <w:t xml:space="preserve"> </w:t>
      </w:r>
      <w:r>
        <w:t>подзаголовок);</w:t>
      </w:r>
      <w:r>
        <w:rPr>
          <w:spacing w:val="1"/>
        </w:rPr>
        <w:t xml:space="preserve"> </w:t>
      </w:r>
      <w:r>
        <w:t>прогнозирование</w:t>
      </w:r>
      <w:r>
        <w:rPr>
          <w:spacing w:val="-5"/>
        </w:rPr>
        <w:t xml:space="preserve"> </w:t>
      </w:r>
      <w:r>
        <w:t>содержания</w:t>
      </w:r>
      <w:r>
        <w:rPr>
          <w:spacing w:val="-3"/>
        </w:rPr>
        <w:t xml:space="preserve"> </w:t>
      </w:r>
      <w:r>
        <w:t>книги</w:t>
      </w:r>
      <w:r>
        <w:rPr>
          <w:spacing w:val="-3"/>
        </w:rPr>
        <w:t xml:space="preserve"> </w:t>
      </w:r>
      <w:r>
        <w:t>по</w:t>
      </w:r>
      <w:r>
        <w:rPr>
          <w:spacing w:val="6"/>
        </w:rPr>
        <w:t xml:space="preserve"> </w:t>
      </w:r>
      <w:r>
        <w:t>ее</w:t>
      </w:r>
      <w:r>
        <w:rPr>
          <w:spacing w:val="-5"/>
        </w:rPr>
        <w:t xml:space="preserve"> </w:t>
      </w:r>
      <w:r>
        <w:t>названию и</w:t>
      </w:r>
      <w:r>
        <w:rPr>
          <w:spacing w:val="6"/>
        </w:rPr>
        <w:t xml:space="preserve"> </w:t>
      </w:r>
      <w:r>
        <w:t>оформлению.</w:t>
      </w:r>
    </w:p>
    <w:p w:rsidR="003C2477" w:rsidRDefault="00F03892">
      <w:pPr>
        <w:pStyle w:val="a3"/>
        <w:spacing w:line="274" w:lineRule="exact"/>
        <w:jc w:val="both"/>
      </w:pPr>
      <w:r>
        <w:t>Сбор</w:t>
      </w:r>
      <w:r>
        <w:rPr>
          <w:spacing w:val="-2"/>
        </w:rPr>
        <w:t xml:space="preserve"> </w:t>
      </w:r>
      <w:r>
        <w:t>информации</w:t>
      </w:r>
      <w:r>
        <w:rPr>
          <w:spacing w:val="-6"/>
        </w:rPr>
        <w:t xml:space="preserve"> </w:t>
      </w:r>
      <w:r>
        <w:t>о</w:t>
      </w:r>
      <w:r>
        <w:rPr>
          <w:spacing w:val="-2"/>
        </w:rPr>
        <w:t xml:space="preserve"> </w:t>
      </w:r>
      <w:r>
        <w:t>произведении</w:t>
      </w:r>
      <w:r>
        <w:rPr>
          <w:spacing w:val="-5"/>
        </w:rPr>
        <w:t xml:space="preserve"> </w:t>
      </w:r>
      <w:r>
        <w:t>после</w:t>
      </w:r>
      <w:r>
        <w:rPr>
          <w:spacing w:val="-3"/>
        </w:rPr>
        <w:t xml:space="preserve"> </w:t>
      </w:r>
      <w:r>
        <w:t>чтения</w:t>
      </w:r>
      <w:r>
        <w:rPr>
          <w:spacing w:val="-2"/>
        </w:rPr>
        <w:t xml:space="preserve"> </w:t>
      </w:r>
      <w:r>
        <w:t>(жанр,</w:t>
      </w:r>
      <w:r>
        <w:rPr>
          <w:spacing w:val="-5"/>
        </w:rPr>
        <w:t xml:space="preserve"> </w:t>
      </w:r>
      <w:r>
        <w:t>тема,</w:t>
      </w:r>
      <w:r>
        <w:rPr>
          <w:spacing w:val="-4"/>
        </w:rPr>
        <w:t xml:space="preserve"> </w:t>
      </w:r>
      <w:r>
        <w:t>структура).</w:t>
      </w:r>
    </w:p>
    <w:p w:rsidR="003C2477" w:rsidRDefault="00F03892">
      <w:pPr>
        <w:pStyle w:val="a3"/>
        <w:spacing w:before="41" w:line="280" w:lineRule="auto"/>
        <w:ind w:right="811"/>
      </w:pPr>
      <w:r>
        <w:t>Использование</w:t>
      </w:r>
      <w:r>
        <w:rPr>
          <w:spacing w:val="11"/>
        </w:rPr>
        <w:t xml:space="preserve"> </w:t>
      </w:r>
      <w:r>
        <w:t>информации</w:t>
      </w:r>
      <w:r>
        <w:rPr>
          <w:spacing w:val="13"/>
        </w:rPr>
        <w:t xml:space="preserve"> </w:t>
      </w:r>
      <w:r>
        <w:t>из</w:t>
      </w:r>
      <w:r>
        <w:rPr>
          <w:spacing w:val="13"/>
        </w:rPr>
        <w:t xml:space="preserve"> </w:t>
      </w:r>
      <w:r>
        <w:t>готовых</w:t>
      </w:r>
      <w:r>
        <w:rPr>
          <w:spacing w:val="12"/>
        </w:rPr>
        <w:t xml:space="preserve"> </w:t>
      </w:r>
      <w:r>
        <w:t>таблиц</w:t>
      </w:r>
      <w:r>
        <w:rPr>
          <w:spacing w:val="16"/>
        </w:rPr>
        <w:t xml:space="preserve"> </w:t>
      </w:r>
      <w:r>
        <w:t>для</w:t>
      </w:r>
      <w:r>
        <w:rPr>
          <w:spacing w:val="16"/>
        </w:rPr>
        <w:t xml:space="preserve"> </w:t>
      </w:r>
      <w:r>
        <w:t>характеристики</w:t>
      </w:r>
      <w:r>
        <w:rPr>
          <w:spacing w:val="16"/>
        </w:rPr>
        <w:t xml:space="preserve"> </w:t>
      </w:r>
      <w:r>
        <w:t>героев.</w:t>
      </w:r>
      <w:r>
        <w:rPr>
          <w:spacing w:val="18"/>
        </w:rPr>
        <w:t xml:space="preserve"> </w:t>
      </w:r>
      <w:r>
        <w:t>Работа</w:t>
      </w:r>
      <w:r>
        <w:rPr>
          <w:spacing w:val="15"/>
        </w:rPr>
        <w:t xml:space="preserve"> </w:t>
      </w:r>
      <w:r>
        <w:t>с</w:t>
      </w:r>
      <w:r>
        <w:rPr>
          <w:spacing w:val="-57"/>
        </w:rPr>
        <w:t xml:space="preserve"> </w:t>
      </w:r>
      <w:r>
        <w:t>таблицами,</w:t>
      </w:r>
      <w:r>
        <w:rPr>
          <w:spacing w:val="3"/>
        </w:rPr>
        <w:t xml:space="preserve"> </w:t>
      </w:r>
      <w:r>
        <w:t>схемами,</w:t>
      </w:r>
      <w:r>
        <w:rPr>
          <w:spacing w:val="-1"/>
        </w:rPr>
        <w:t xml:space="preserve"> </w:t>
      </w:r>
      <w:r>
        <w:t>моделями.</w:t>
      </w:r>
    </w:p>
    <w:p w:rsidR="003C2477" w:rsidRDefault="00F03892">
      <w:pPr>
        <w:pStyle w:val="a3"/>
        <w:spacing w:line="276" w:lineRule="auto"/>
        <w:ind w:right="800"/>
      </w:pPr>
      <w:r>
        <w:t>Использование</w:t>
      </w:r>
      <w:r>
        <w:rPr>
          <w:spacing w:val="-7"/>
        </w:rPr>
        <w:t xml:space="preserve"> </w:t>
      </w:r>
      <w:r>
        <w:t>поискового,</w:t>
      </w:r>
      <w:r>
        <w:rPr>
          <w:spacing w:val="-8"/>
        </w:rPr>
        <w:t xml:space="preserve"> </w:t>
      </w:r>
      <w:r>
        <w:t>ознакомительного,</w:t>
      </w:r>
      <w:r>
        <w:rPr>
          <w:spacing w:val="-8"/>
        </w:rPr>
        <w:t xml:space="preserve"> </w:t>
      </w:r>
      <w:r>
        <w:t>изучающего</w:t>
      </w:r>
      <w:r>
        <w:rPr>
          <w:spacing w:val="-1"/>
        </w:rPr>
        <w:t xml:space="preserve"> </w:t>
      </w:r>
      <w:r>
        <w:t>и</w:t>
      </w:r>
      <w:r>
        <w:rPr>
          <w:spacing w:val="-5"/>
        </w:rPr>
        <w:t xml:space="preserve"> </w:t>
      </w:r>
      <w:r>
        <w:t>просмотрового</w:t>
      </w:r>
      <w:r>
        <w:rPr>
          <w:spacing w:val="-6"/>
        </w:rPr>
        <w:t xml:space="preserve"> </w:t>
      </w:r>
      <w:r>
        <w:t>видов</w:t>
      </w:r>
      <w:r>
        <w:rPr>
          <w:spacing w:val="-4"/>
        </w:rPr>
        <w:t xml:space="preserve"> </w:t>
      </w:r>
      <w:r>
        <w:t>чтения</w:t>
      </w:r>
      <w:r>
        <w:rPr>
          <w:spacing w:val="-57"/>
        </w:rPr>
        <w:t xml:space="preserve"> </w:t>
      </w:r>
      <w:r>
        <w:t>для</w:t>
      </w:r>
      <w:r>
        <w:rPr>
          <w:spacing w:val="1"/>
        </w:rPr>
        <w:t xml:space="preserve"> </w:t>
      </w:r>
      <w:r>
        <w:t>получения</w:t>
      </w:r>
      <w:r>
        <w:rPr>
          <w:spacing w:val="2"/>
        </w:rPr>
        <w:t xml:space="preserve"> </w:t>
      </w:r>
      <w:r>
        <w:t>информации.</w:t>
      </w:r>
    </w:p>
    <w:p w:rsidR="003C2477" w:rsidRDefault="00F03892">
      <w:pPr>
        <w:pStyle w:val="a3"/>
        <w:spacing w:line="276" w:lineRule="auto"/>
        <w:ind w:right="811"/>
      </w:pPr>
      <w:r>
        <w:t>Нахождение</w:t>
      </w:r>
      <w:r>
        <w:rPr>
          <w:spacing w:val="26"/>
        </w:rPr>
        <w:t xml:space="preserve"> </w:t>
      </w:r>
      <w:r>
        <w:t>информации,</w:t>
      </w:r>
      <w:r>
        <w:rPr>
          <w:spacing w:val="24"/>
        </w:rPr>
        <w:t xml:space="preserve"> </w:t>
      </w:r>
      <w:r>
        <w:t>применение</w:t>
      </w:r>
      <w:r>
        <w:rPr>
          <w:spacing w:val="22"/>
        </w:rPr>
        <w:t xml:space="preserve"> </w:t>
      </w:r>
      <w:r>
        <w:t>ее</w:t>
      </w:r>
      <w:r>
        <w:rPr>
          <w:spacing w:val="26"/>
        </w:rPr>
        <w:t xml:space="preserve"> </w:t>
      </w:r>
      <w:r>
        <w:t>для</w:t>
      </w:r>
      <w:r>
        <w:rPr>
          <w:spacing w:val="27"/>
        </w:rPr>
        <w:t xml:space="preserve"> </w:t>
      </w:r>
      <w:r>
        <w:t>решения</w:t>
      </w:r>
      <w:r>
        <w:rPr>
          <w:spacing w:val="22"/>
        </w:rPr>
        <w:t xml:space="preserve"> </w:t>
      </w:r>
      <w:r>
        <w:t>учебных</w:t>
      </w:r>
      <w:r>
        <w:rPr>
          <w:spacing w:val="22"/>
        </w:rPr>
        <w:t xml:space="preserve"> </w:t>
      </w:r>
      <w:r>
        <w:t>задач.</w:t>
      </w:r>
      <w:r>
        <w:rPr>
          <w:spacing w:val="29"/>
        </w:rPr>
        <w:t xml:space="preserve"> </w:t>
      </w:r>
      <w:r>
        <w:t>Определение</w:t>
      </w:r>
      <w:r>
        <w:rPr>
          <w:spacing w:val="-57"/>
        </w:rPr>
        <w:t xml:space="preserve"> </w:t>
      </w:r>
      <w:r>
        <w:t>порядка</w:t>
      </w:r>
      <w:r>
        <w:rPr>
          <w:spacing w:val="-2"/>
        </w:rPr>
        <w:t xml:space="preserve"> </w:t>
      </w:r>
      <w:r>
        <w:t>учебных</w:t>
      </w:r>
      <w:r>
        <w:rPr>
          <w:spacing w:val="-6"/>
        </w:rPr>
        <w:t xml:space="preserve"> </w:t>
      </w:r>
      <w:r>
        <w:t>действий,</w:t>
      </w:r>
      <w:r>
        <w:rPr>
          <w:spacing w:val="1"/>
        </w:rPr>
        <w:t xml:space="preserve"> </w:t>
      </w:r>
      <w:r>
        <w:t>составление</w:t>
      </w:r>
      <w:r>
        <w:rPr>
          <w:spacing w:val="-2"/>
        </w:rPr>
        <w:t xml:space="preserve"> </w:t>
      </w:r>
      <w:r>
        <w:t>алгоритма</w:t>
      </w:r>
      <w:r>
        <w:rPr>
          <w:spacing w:val="-2"/>
        </w:rPr>
        <w:t xml:space="preserve"> </w:t>
      </w:r>
      <w:r>
        <w:t>(памятки)</w:t>
      </w:r>
      <w:r>
        <w:rPr>
          <w:spacing w:val="-3"/>
        </w:rPr>
        <w:t xml:space="preserve"> </w:t>
      </w:r>
      <w:r>
        <w:t>решения</w:t>
      </w:r>
      <w:r>
        <w:rPr>
          <w:spacing w:val="-6"/>
        </w:rPr>
        <w:t xml:space="preserve"> </w:t>
      </w:r>
      <w:r>
        <w:t>учебной задачи.</w:t>
      </w:r>
    </w:p>
    <w:p w:rsidR="003C2477" w:rsidRDefault="00F03892">
      <w:pPr>
        <w:pStyle w:val="a3"/>
        <w:spacing w:line="275" w:lineRule="exact"/>
      </w:pPr>
      <w:r>
        <w:t>Оценка</w:t>
      </w:r>
      <w:r>
        <w:rPr>
          <w:spacing w:val="-2"/>
        </w:rPr>
        <w:t xml:space="preserve"> </w:t>
      </w:r>
      <w:r>
        <w:t>полученной</w:t>
      </w:r>
      <w:r>
        <w:rPr>
          <w:spacing w:val="-4"/>
        </w:rPr>
        <w:t xml:space="preserve"> </w:t>
      </w:r>
      <w:r>
        <w:t>информации</w:t>
      </w:r>
      <w:r>
        <w:rPr>
          <w:spacing w:val="-8"/>
        </w:rPr>
        <w:t xml:space="preserve"> </w:t>
      </w:r>
      <w:r>
        <w:t>о</w:t>
      </w:r>
      <w:r>
        <w:rPr>
          <w:spacing w:val="3"/>
        </w:rPr>
        <w:t xml:space="preserve"> </w:t>
      </w:r>
      <w:r>
        <w:t>книге</w:t>
      </w:r>
      <w:r>
        <w:rPr>
          <w:spacing w:val="-6"/>
        </w:rPr>
        <w:t xml:space="preserve"> </w:t>
      </w:r>
      <w:r>
        <w:t>и</w:t>
      </w:r>
      <w:r>
        <w:rPr>
          <w:spacing w:val="1"/>
        </w:rPr>
        <w:t xml:space="preserve"> </w:t>
      </w:r>
      <w:r>
        <w:t>литературных</w:t>
      </w:r>
      <w:r>
        <w:rPr>
          <w:spacing w:val="-5"/>
        </w:rPr>
        <w:t xml:space="preserve"> </w:t>
      </w:r>
      <w:r>
        <w:t>героях.</w:t>
      </w:r>
    </w:p>
    <w:p w:rsidR="003C2477" w:rsidRDefault="00F03892">
      <w:pPr>
        <w:pStyle w:val="1"/>
        <w:spacing w:before="37"/>
      </w:pPr>
      <w:r>
        <w:t>Межпредметные</w:t>
      </w:r>
      <w:r>
        <w:rPr>
          <w:spacing w:val="-5"/>
        </w:rPr>
        <w:t xml:space="preserve"> </w:t>
      </w:r>
      <w:r>
        <w:t>связи:</w:t>
      </w:r>
    </w:p>
    <w:p w:rsidR="003C2477" w:rsidRDefault="00F03892" w:rsidP="00D75319">
      <w:pPr>
        <w:pStyle w:val="a5"/>
        <w:numPr>
          <w:ilvl w:val="0"/>
          <w:numId w:val="76"/>
        </w:numPr>
        <w:tabs>
          <w:tab w:val="left" w:pos="1204"/>
        </w:tabs>
        <w:spacing w:before="33" w:line="276" w:lineRule="auto"/>
        <w:ind w:left="934" w:right="815" w:firstLine="0"/>
        <w:jc w:val="both"/>
        <w:rPr>
          <w:rFonts w:ascii="Symbol" w:hAnsi="Symbol"/>
          <w:sz w:val="24"/>
        </w:rPr>
      </w:pPr>
      <w:r>
        <w:rPr>
          <w:sz w:val="24"/>
        </w:rPr>
        <w:t>с</w:t>
      </w:r>
      <w:r>
        <w:rPr>
          <w:spacing w:val="1"/>
          <w:sz w:val="24"/>
        </w:rPr>
        <w:t xml:space="preserve"> </w:t>
      </w:r>
      <w:r>
        <w:rPr>
          <w:sz w:val="24"/>
        </w:rPr>
        <w:t>уроками</w:t>
      </w:r>
      <w:r>
        <w:rPr>
          <w:spacing w:val="1"/>
          <w:sz w:val="24"/>
        </w:rPr>
        <w:t xml:space="preserve"> </w:t>
      </w:r>
      <w:r>
        <w:rPr>
          <w:i/>
          <w:sz w:val="24"/>
        </w:rPr>
        <w:t>русского</w:t>
      </w:r>
      <w:r>
        <w:rPr>
          <w:i/>
          <w:spacing w:val="1"/>
          <w:sz w:val="24"/>
        </w:rPr>
        <w:t xml:space="preserve"> </w:t>
      </w:r>
      <w:r>
        <w:rPr>
          <w:i/>
          <w:sz w:val="24"/>
        </w:rPr>
        <w:t>языка</w:t>
      </w:r>
      <w:r>
        <w:rPr>
          <w:sz w:val="24"/>
        </w:rPr>
        <w:t>:</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рассказы</w:t>
      </w:r>
      <w:r>
        <w:rPr>
          <w:spacing w:val="1"/>
          <w:sz w:val="24"/>
        </w:rPr>
        <w:t xml:space="preserve"> </w:t>
      </w:r>
      <w:r>
        <w:rPr>
          <w:sz w:val="24"/>
        </w:rPr>
        <w:t>о</w:t>
      </w:r>
      <w:r>
        <w:rPr>
          <w:spacing w:val="1"/>
          <w:sz w:val="24"/>
        </w:rPr>
        <w:t xml:space="preserve"> </w:t>
      </w:r>
      <w:r>
        <w:rPr>
          <w:sz w:val="24"/>
        </w:rPr>
        <w:t>героях</w:t>
      </w:r>
      <w:r>
        <w:rPr>
          <w:spacing w:val="1"/>
          <w:sz w:val="24"/>
        </w:rPr>
        <w:t xml:space="preserve"> </w:t>
      </w:r>
      <w:r>
        <w:rPr>
          <w:sz w:val="24"/>
        </w:rPr>
        <w:t>литературных</w:t>
      </w:r>
      <w:r>
        <w:rPr>
          <w:spacing w:val="1"/>
          <w:sz w:val="24"/>
        </w:rPr>
        <w:t xml:space="preserve"> </w:t>
      </w:r>
      <w:r>
        <w:rPr>
          <w:sz w:val="24"/>
        </w:rPr>
        <w:t>произведений, отзывы о прочитанной книге, умение пользоваться основными формами</w:t>
      </w:r>
      <w:r>
        <w:rPr>
          <w:spacing w:val="1"/>
          <w:sz w:val="24"/>
        </w:rPr>
        <w:t xml:space="preserve"> </w:t>
      </w:r>
      <w:r>
        <w:rPr>
          <w:sz w:val="24"/>
        </w:rPr>
        <w:t>речи</w:t>
      </w:r>
      <w:r>
        <w:rPr>
          <w:spacing w:val="1"/>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z w:val="24"/>
        </w:rPr>
        <w:t>повествование),</w:t>
      </w:r>
      <w:r>
        <w:rPr>
          <w:spacing w:val="1"/>
          <w:sz w:val="24"/>
        </w:rPr>
        <w:t xml:space="preserve"> </w:t>
      </w:r>
      <w:r>
        <w:rPr>
          <w:sz w:val="24"/>
        </w:rPr>
        <w:t>первые</w:t>
      </w:r>
      <w:r>
        <w:rPr>
          <w:spacing w:val="1"/>
          <w:sz w:val="24"/>
        </w:rPr>
        <w:t xml:space="preserve"> </w:t>
      </w:r>
      <w:r>
        <w:rPr>
          <w:sz w:val="24"/>
        </w:rPr>
        <w:t>опыты</w:t>
      </w:r>
      <w:r>
        <w:rPr>
          <w:spacing w:val="1"/>
          <w:sz w:val="24"/>
        </w:rPr>
        <w:t xml:space="preserve"> </w:t>
      </w:r>
      <w:r>
        <w:rPr>
          <w:sz w:val="24"/>
        </w:rPr>
        <w:t>пробы</w:t>
      </w:r>
      <w:r>
        <w:rPr>
          <w:spacing w:val="1"/>
          <w:sz w:val="24"/>
        </w:rPr>
        <w:t xml:space="preserve"> </w:t>
      </w:r>
      <w:r>
        <w:rPr>
          <w:sz w:val="24"/>
        </w:rPr>
        <w:t>пера</w:t>
      </w:r>
      <w:r>
        <w:rPr>
          <w:spacing w:val="1"/>
          <w:sz w:val="24"/>
        </w:rPr>
        <w:t xml:space="preserve"> </w:t>
      </w:r>
      <w:r>
        <w:rPr>
          <w:sz w:val="24"/>
        </w:rPr>
        <w:t>(сочинение</w:t>
      </w:r>
      <w:r>
        <w:rPr>
          <w:spacing w:val="1"/>
          <w:sz w:val="24"/>
        </w:rPr>
        <w:t xml:space="preserve"> </w:t>
      </w:r>
      <w:r>
        <w:rPr>
          <w:sz w:val="24"/>
        </w:rPr>
        <w:t>сказок,</w:t>
      </w:r>
      <w:r>
        <w:rPr>
          <w:spacing w:val="3"/>
          <w:sz w:val="24"/>
        </w:rPr>
        <w:t xml:space="preserve"> </w:t>
      </w:r>
      <w:r>
        <w:rPr>
          <w:sz w:val="24"/>
        </w:rPr>
        <w:t>рассказов,</w:t>
      </w:r>
      <w:r>
        <w:rPr>
          <w:spacing w:val="-1"/>
          <w:sz w:val="24"/>
        </w:rPr>
        <w:t xml:space="preserve"> </w:t>
      </w:r>
      <w:r>
        <w:rPr>
          <w:sz w:val="24"/>
        </w:rPr>
        <w:t>былей,</w:t>
      </w:r>
      <w:r>
        <w:rPr>
          <w:spacing w:val="3"/>
          <w:sz w:val="24"/>
        </w:rPr>
        <w:t xml:space="preserve"> </w:t>
      </w:r>
      <w:r>
        <w:rPr>
          <w:sz w:val="24"/>
        </w:rPr>
        <w:t>забавных</w:t>
      </w:r>
      <w:r>
        <w:rPr>
          <w:spacing w:val="-3"/>
          <w:sz w:val="24"/>
        </w:rPr>
        <w:t xml:space="preserve"> </w:t>
      </w:r>
      <w:r>
        <w:rPr>
          <w:sz w:val="24"/>
        </w:rPr>
        <w:t>историй</w:t>
      </w:r>
      <w:r>
        <w:rPr>
          <w:spacing w:val="9"/>
          <w:sz w:val="24"/>
        </w:rPr>
        <w:t xml:space="preserve"> </w:t>
      </w:r>
      <w:r>
        <w:rPr>
          <w:sz w:val="24"/>
        </w:rPr>
        <w:t>и</w:t>
      </w:r>
      <w:r>
        <w:rPr>
          <w:spacing w:val="-3"/>
          <w:sz w:val="24"/>
        </w:rPr>
        <w:t xml:space="preserve"> </w:t>
      </w:r>
      <w:r>
        <w:rPr>
          <w:sz w:val="24"/>
        </w:rPr>
        <w:t>т.</w:t>
      </w:r>
      <w:r>
        <w:rPr>
          <w:spacing w:val="-1"/>
          <w:sz w:val="24"/>
        </w:rPr>
        <w:t xml:space="preserve"> </w:t>
      </w:r>
      <w:r>
        <w:rPr>
          <w:sz w:val="24"/>
        </w:rPr>
        <w:t>д.);</w:t>
      </w:r>
    </w:p>
    <w:p w:rsidR="003C2477" w:rsidRDefault="00F03892" w:rsidP="00D75319">
      <w:pPr>
        <w:pStyle w:val="a5"/>
        <w:numPr>
          <w:ilvl w:val="0"/>
          <w:numId w:val="76"/>
        </w:numPr>
        <w:tabs>
          <w:tab w:val="left" w:pos="1204"/>
        </w:tabs>
        <w:spacing w:line="276" w:lineRule="auto"/>
        <w:ind w:left="934" w:right="816" w:firstLine="0"/>
        <w:jc w:val="both"/>
        <w:rPr>
          <w:rFonts w:ascii="Symbol" w:hAnsi="Symbol"/>
          <w:sz w:val="24"/>
        </w:rPr>
      </w:pPr>
      <w:r>
        <w:rPr>
          <w:sz w:val="24"/>
        </w:rPr>
        <w:t>с</w:t>
      </w:r>
      <w:r>
        <w:rPr>
          <w:spacing w:val="-4"/>
          <w:sz w:val="24"/>
        </w:rPr>
        <w:t xml:space="preserve"> </w:t>
      </w:r>
      <w:r>
        <w:rPr>
          <w:sz w:val="24"/>
        </w:rPr>
        <w:t>уроками</w:t>
      </w:r>
      <w:r>
        <w:rPr>
          <w:spacing w:val="-5"/>
          <w:sz w:val="24"/>
        </w:rPr>
        <w:t xml:space="preserve"> </w:t>
      </w:r>
      <w:r>
        <w:rPr>
          <w:i/>
          <w:sz w:val="24"/>
        </w:rPr>
        <w:t>музыки</w:t>
      </w:r>
      <w:r>
        <w:rPr>
          <w:sz w:val="24"/>
        </w:rPr>
        <w:t>:</w:t>
      </w:r>
      <w:r>
        <w:rPr>
          <w:spacing w:val="-10"/>
          <w:sz w:val="24"/>
        </w:rPr>
        <w:t xml:space="preserve"> </w:t>
      </w:r>
      <w:r>
        <w:rPr>
          <w:sz w:val="24"/>
        </w:rPr>
        <w:t>иметь</w:t>
      </w:r>
      <w:r>
        <w:rPr>
          <w:spacing w:val="-10"/>
          <w:sz w:val="24"/>
        </w:rPr>
        <w:t xml:space="preserve"> </w:t>
      </w:r>
      <w:r>
        <w:rPr>
          <w:sz w:val="24"/>
        </w:rPr>
        <w:t>представление</w:t>
      </w:r>
      <w:r>
        <w:rPr>
          <w:spacing w:val="-13"/>
          <w:sz w:val="24"/>
        </w:rPr>
        <w:t xml:space="preserve"> </w:t>
      </w:r>
      <w:r>
        <w:rPr>
          <w:sz w:val="24"/>
        </w:rPr>
        <w:t>о</w:t>
      </w:r>
      <w:r>
        <w:rPr>
          <w:spacing w:val="-6"/>
          <w:sz w:val="24"/>
        </w:rPr>
        <w:t xml:space="preserve"> </w:t>
      </w:r>
      <w:r>
        <w:rPr>
          <w:sz w:val="24"/>
        </w:rPr>
        <w:t>предусмотренных</w:t>
      </w:r>
      <w:r>
        <w:rPr>
          <w:spacing w:val="-12"/>
          <w:sz w:val="24"/>
        </w:rPr>
        <w:t xml:space="preserve"> </w:t>
      </w:r>
      <w:r>
        <w:rPr>
          <w:sz w:val="24"/>
        </w:rPr>
        <w:t>программой</w:t>
      </w:r>
      <w:r>
        <w:rPr>
          <w:spacing w:val="-11"/>
          <w:sz w:val="24"/>
        </w:rPr>
        <w:t xml:space="preserve"> </w:t>
      </w:r>
      <w:r>
        <w:rPr>
          <w:sz w:val="24"/>
        </w:rPr>
        <w:t>произведениях</w:t>
      </w:r>
      <w:r>
        <w:rPr>
          <w:spacing w:val="-57"/>
          <w:sz w:val="24"/>
        </w:rPr>
        <w:t xml:space="preserve"> </w:t>
      </w:r>
      <w:r>
        <w:rPr>
          <w:sz w:val="24"/>
        </w:rPr>
        <w:t>русской музыки на тексты или по мотивам изученных литературных произведений, о</w:t>
      </w:r>
      <w:r>
        <w:rPr>
          <w:spacing w:val="1"/>
          <w:sz w:val="24"/>
        </w:rPr>
        <w:t xml:space="preserve"> </w:t>
      </w:r>
      <w:r>
        <w:rPr>
          <w:sz w:val="24"/>
        </w:rPr>
        <w:t>взаимообогащении</w:t>
      </w:r>
      <w:r>
        <w:rPr>
          <w:spacing w:val="-3"/>
          <w:sz w:val="24"/>
        </w:rPr>
        <w:t xml:space="preserve"> </w:t>
      </w:r>
      <w:r>
        <w:rPr>
          <w:sz w:val="24"/>
        </w:rPr>
        <w:t>музыки</w:t>
      </w:r>
      <w:r>
        <w:rPr>
          <w:spacing w:val="3"/>
          <w:sz w:val="24"/>
        </w:rPr>
        <w:t xml:space="preserve"> </w:t>
      </w:r>
      <w:r>
        <w:rPr>
          <w:sz w:val="24"/>
        </w:rPr>
        <w:t>и</w:t>
      </w:r>
      <w:r>
        <w:rPr>
          <w:spacing w:val="3"/>
          <w:sz w:val="24"/>
        </w:rPr>
        <w:t xml:space="preserve"> </w:t>
      </w:r>
      <w:r>
        <w:rPr>
          <w:sz w:val="24"/>
        </w:rPr>
        <w:t>литературы;</w:t>
      </w:r>
    </w:p>
    <w:p w:rsidR="003C2477" w:rsidRDefault="00F03892" w:rsidP="00D75319">
      <w:pPr>
        <w:pStyle w:val="a5"/>
        <w:numPr>
          <w:ilvl w:val="0"/>
          <w:numId w:val="76"/>
        </w:numPr>
        <w:tabs>
          <w:tab w:val="left" w:pos="1204"/>
        </w:tabs>
        <w:spacing w:line="276" w:lineRule="auto"/>
        <w:ind w:left="934" w:right="814" w:firstLine="0"/>
        <w:jc w:val="both"/>
        <w:rPr>
          <w:rFonts w:ascii="Symbol" w:hAnsi="Symbol"/>
          <w:sz w:val="24"/>
        </w:rPr>
      </w:pPr>
      <w:r>
        <w:rPr>
          <w:sz w:val="24"/>
        </w:rPr>
        <w:t xml:space="preserve">с уроками </w:t>
      </w:r>
      <w:r>
        <w:rPr>
          <w:i/>
          <w:sz w:val="24"/>
        </w:rPr>
        <w:t>изобразительного искусства</w:t>
      </w:r>
      <w:r>
        <w:rPr>
          <w:sz w:val="24"/>
        </w:rPr>
        <w:t>: иметь представление о близости произведений</w:t>
      </w:r>
      <w:r>
        <w:rPr>
          <w:spacing w:val="1"/>
          <w:sz w:val="24"/>
        </w:rPr>
        <w:t xml:space="preserve"> </w:t>
      </w:r>
      <w:r>
        <w:rPr>
          <w:sz w:val="24"/>
        </w:rPr>
        <w:lastRenderedPageBreak/>
        <w:t>словесного</w:t>
      </w:r>
      <w:r>
        <w:rPr>
          <w:spacing w:val="-9"/>
          <w:sz w:val="24"/>
        </w:rPr>
        <w:t xml:space="preserve"> </w:t>
      </w:r>
      <w:r>
        <w:rPr>
          <w:sz w:val="24"/>
        </w:rPr>
        <w:t>и</w:t>
      </w:r>
      <w:r>
        <w:rPr>
          <w:spacing w:val="-12"/>
          <w:sz w:val="24"/>
        </w:rPr>
        <w:t xml:space="preserve"> </w:t>
      </w:r>
      <w:r>
        <w:rPr>
          <w:sz w:val="24"/>
        </w:rPr>
        <w:t>изобразительного</w:t>
      </w:r>
      <w:r>
        <w:rPr>
          <w:spacing w:val="-8"/>
          <w:sz w:val="24"/>
        </w:rPr>
        <w:t xml:space="preserve"> </w:t>
      </w:r>
      <w:r>
        <w:rPr>
          <w:sz w:val="24"/>
        </w:rPr>
        <w:t>искусства,</w:t>
      </w:r>
      <w:r>
        <w:rPr>
          <w:spacing w:val="-6"/>
          <w:sz w:val="24"/>
        </w:rPr>
        <w:t xml:space="preserve"> </w:t>
      </w:r>
      <w:r>
        <w:rPr>
          <w:sz w:val="24"/>
        </w:rPr>
        <w:t>изученных</w:t>
      </w:r>
      <w:r>
        <w:rPr>
          <w:spacing w:val="-13"/>
          <w:sz w:val="24"/>
        </w:rPr>
        <w:t xml:space="preserve"> </w:t>
      </w:r>
      <w:r>
        <w:rPr>
          <w:sz w:val="24"/>
        </w:rPr>
        <w:t>по</w:t>
      </w:r>
      <w:r>
        <w:rPr>
          <w:spacing w:val="-8"/>
          <w:sz w:val="24"/>
        </w:rPr>
        <w:t xml:space="preserve"> </w:t>
      </w:r>
      <w:r>
        <w:rPr>
          <w:sz w:val="24"/>
        </w:rPr>
        <w:t>программе,</w:t>
      </w:r>
      <w:r>
        <w:rPr>
          <w:spacing w:val="-15"/>
          <w:sz w:val="24"/>
        </w:rPr>
        <w:t xml:space="preserve"> </w:t>
      </w:r>
      <w:r>
        <w:rPr>
          <w:sz w:val="24"/>
        </w:rPr>
        <w:t>об</w:t>
      </w:r>
      <w:r>
        <w:rPr>
          <w:spacing w:val="-10"/>
          <w:sz w:val="24"/>
        </w:rPr>
        <w:t xml:space="preserve"> </w:t>
      </w:r>
      <w:r>
        <w:rPr>
          <w:sz w:val="24"/>
        </w:rPr>
        <w:t>искусстве</w:t>
      </w:r>
      <w:r>
        <w:rPr>
          <w:spacing w:val="-9"/>
          <w:sz w:val="24"/>
        </w:rPr>
        <w:t xml:space="preserve"> </w:t>
      </w:r>
      <w:r>
        <w:rPr>
          <w:sz w:val="24"/>
        </w:rPr>
        <w:t>книжной</w:t>
      </w:r>
    </w:p>
    <w:p w:rsidR="003C2477" w:rsidRDefault="00F03892">
      <w:pPr>
        <w:pStyle w:val="a3"/>
        <w:spacing w:before="66" w:line="276" w:lineRule="auto"/>
        <w:ind w:left="934" w:right="811"/>
      </w:pPr>
      <w:r>
        <w:t>иллюстрации; уметь сопоставлять текст и иллюстрацию, размышлять о том, как художник</w:t>
      </w:r>
      <w:r>
        <w:rPr>
          <w:spacing w:val="-57"/>
        </w:rPr>
        <w:t xml:space="preserve"> </w:t>
      </w:r>
      <w:r>
        <w:t>понял</w:t>
      </w:r>
      <w:r>
        <w:rPr>
          <w:spacing w:val="1"/>
        </w:rPr>
        <w:t xml:space="preserve"> </w:t>
      </w:r>
      <w:r>
        <w:t>и</w:t>
      </w:r>
      <w:r>
        <w:rPr>
          <w:spacing w:val="-2"/>
        </w:rPr>
        <w:t xml:space="preserve"> </w:t>
      </w:r>
      <w:r>
        <w:t>передал</w:t>
      </w:r>
      <w:r>
        <w:rPr>
          <w:spacing w:val="2"/>
        </w:rPr>
        <w:t xml:space="preserve"> </w:t>
      </w:r>
      <w:r>
        <w:t>свое понимание</w:t>
      </w:r>
      <w:r>
        <w:rPr>
          <w:spacing w:val="1"/>
        </w:rPr>
        <w:t xml:space="preserve"> </w:t>
      </w:r>
      <w:r>
        <w:t>прочитанного.</w:t>
      </w:r>
    </w:p>
    <w:p w:rsidR="003C2477" w:rsidRDefault="00F03892">
      <w:pPr>
        <w:pStyle w:val="1"/>
        <w:spacing w:after="44"/>
        <w:ind w:left="569" w:right="453"/>
        <w:jc w:val="center"/>
      </w:pPr>
      <w:r>
        <w:t>Тематическое</w:t>
      </w:r>
      <w:r>
        <w:rPr>
          <w:spacing w:val="-2"/>
        </w:rPr>
        <w:t xml:space="preserve"> </w:t>
      </w:r>
      <w:r>
        <w:t>планирование</w:t>
      </w:r>
      <w:r>
        <w:rPr>
          <w:spacing w:val="-1"/>
        </w:rPr>
        <w:t xml:space="preserve"> </w:t>
      </w:r>
      <w:r>
        <w:t>1</w:t>
      </w:r>
      <w:r>
        <w:rPr>
          <w:spacing w:val="-5"/>
        </w:rPr>
        <w:t xml:space="preserve"> </w:t>
      </w:r>
      <w:r>
        <w:t>класс</w:t>
      </w: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9"/>
        <w:gridCol w:w="3261"/>
      </w:tblGrid>
      <w:tr w:rsidR="003C2477">
        <w:trPr>
          <w:trHeight w:val="316"/>
        </w:trPr>
        <w:tc>
          <w:tcPr>
            <w:tcW w:w="6209" w:type="dxa"/>
          </w:tcPr>
          <w:p w:rsidR="003C2477" w:rsidRDefault="00F03892">
            <w:pPr>
              <w:pStyle w:val="TableParagraph"/>
              <w:spacing w:line="273" w:lineRule="exact"/>
              <w:rPr>
                <w:b/>
                <w:sz w:val="24"/>
              </w:rPr>
            </w:pPr>
            <w:r>
              <w:rPr>
                <w:b/>
                <w:sz w:val="24"/>
              </w:rPr>
              <w:t>Тема</w:t>
            </w:r>
          </w:p>
        </w:tc>
        <w:tc>
          <w:tcPr>
            <w:tcW w:w="3261" w:type="dxa"/>
          </w:tcPr>
          <w:p w:rsidR="003C2477" w:rsidRDefault="00F03892">
            <w:pPr>
              <w:pStyle w:val="TableParagraph"/>
              <w:spacing w:line="273" w:lineRule="exact"/>
              <w:ind w:left="105"/>
              <w:rPr>
                <w:b/>
                <w:sz w:val="24"/>
              </w:rPr>
            </w:pPr>
            <w:r>
              <w:rPr>
                <w:b/>
                <w:sz w:val="24"/>
              </w:rPr>
              <w:t>Количество</w:t>
            </w:r>
            <w:r>
              <w:rPr>
                <w:b/>
                <w:spacing w:val="-2"/>
                <w:sz w:val="24"/>
              </w:rPr>
              <w:t xml:space="preserve"> </w:t>
            </w:r>
            <w:r>
              <w:rPr>
                <w:b/>
                <w:sz w:val="24"/>
              </w:rPr>
              <w:t>часов</w:t>
            </w:r>
          </w:p>
        </w:tc>
      </w:tr>
      <w:tr w:rsidR="003C2477">
        <w:trPr>
          <w:trHeight w:val="316"/>
        </w:trPr>
        <w:tc>
          <w:tcPr>
            <w:tcW w:w="6209" w:type="dxa"/>
          </w:tcPr>
          <w:p w:rsidR="003C2477" w:rsidRDefault="00F03892">
            <w:pPr>
              <w:pStyle w:val="TableParagraph"/>
              <w:spacing w:line="268" w:lineRule="exact"/>
              <w:rPr>
                <w:sz w:val="24"/>
              </w:rPr>
            </w:pPr>
            <w:r>
              <w:rPr>
                <w:sz w:val="24"/>
              </w:rPr>
              <w:t>Добукварный</w:t>
            </w:r>
            <w:r>
              <w:rPr>
                <w:spacing w:val="-1"/>
                <w:sz w:val="24"/>
              </w:rPr>
              <w:t xml:space="preserve"> </w:t>
            </w:r>
            <w:r>
              <w:rPr>
                <w:sz w:val="24"/>
              </w:rPr>
              <w:t>период</w:t>
            </w:r>
          </w:p>
        </w:tc>
        <w:tc>
          <w:tcPr>
            <w:tcW w:w="3261" w:type="dxa"/>
          </w:tcPr>
          <w:p w:rsidR="003C2477" w:rsidRDefault="00F03892">
            <w:pPr>
              <w:pStyle w:val="TableParagraph"/>
              <w:spacing w:line="268" w:lineRule="exact"/>
              <w:ind w:left="105"/>
              <w:rPr>
                <w:sz w:val="24"/>
              </w:rPr>
            </w:pPr>
            <w:r>
              <w:rPr>
                <w:sz w:val="24"/>
              </w:rPr>
              <w:t>29</w:t>
            </w:r>
          </w:p>
        </w:tc>
      </w:tr>
      <w:tr w:rsidR="003C2477">
        <w:trPr>
          <w:trHeight w:val="316"/>
        </w:trPr>
        <w:tc>
          <w:tcPr>
            <w:tcW w:w="6209" w:type="dxa"/>
          </w:tcPr>
          <w:p w:rsidR="003C2477" w:rsidRDefault="00F03892">
            <w:pPr>
              <w:pStyle w:val="TableParagraph"/>
              <w:spacing w:line="268" w:lineRule="exact"/>
              <w:rPr>
                <w:sz w:val="24"/>
              </w:rPr>
            </w:pPr>
            <w:r>
              <w:rPr>
                <w:sz w:val="24"/>
              </w:rPr>
              <w:t>Букварный</w:t>
            </w:r>
            <w:r>
              <w:rPr>
                <w:spacing w:val="-1"/>
                <w:sz w:val="24"/>
              </w:rPr>
              <w:t xml:space="preserve"> </w:t>
            </w:r>
            <w:r>
              <w:rPr>
                <w:sz w:val="24"/>
              </w:rPr>
              <w:t>период</w:t>
            </w:r>
          </w:p>
        </w:tc>
        <w:tc>
          <w:tcPr>
            <w:tcW w:w="3261" w:type="dxa"/>
          </w:tcPr>
          <w:p w:rsidR="003C2477" w:rsidRDefault="00F03892">
            <w:pPr>
              <w:pStyle w:val="TableParagraph"/>
              <w:spacing w:line="268" w:lineRule="exact"/>
              <w:ind w:left="105"/>
              <w:rPr>
                <w:sz w:val="24"/>
              </w:rPr>
            </w:pPr>
            <w:r>
              <w:rPr>
                <w:sz w:val="24"/>
              </w:rPr>
              <w:t>70</w:t>
            </w:r>
          </w:p>
        </w:tc>
      </w:tr>
      <w:tr w:rsidR="003C2477">
        <w:trPr>
          <w:trHeight w:val="637"/>
        </w:trPr>
        <w:tc>
          <w:tcPr>
            <w:tcW w:w="6209" w:type="dxa"/>
          </w:tcPr>
          <w:p w:rsidR="003C2477" w:rsidRDefault="00F03892">
            <w:pPr>
              <w:pStyle w:val="TableParagraph"/>
              <w:spacing w:line="268" w:lineRule="exact"/>
              <w:rPr>
                <w:sz w:val="24"/>
              </w:rPr>
            </w:pPr>
            <w:r>
              <w:rPr>
                <w:sz w:val="24"/>
              </w:rPr>
              <w:t>Литературное</w:t>
            </w:r>
            <w:r>
              <w:rPr>
                <w:spacing w:val="-1"/>
                <w:sz w:val="24"/>
              </w:rPr>
              <w:t xml:space="preserve"> </w:t>
            </w:r>
            <w:r>
              <w:rPr>
                <w:sz w:val="24"/>
              </w:rPr>
              <w:t>чтение</w:t>
            </w:r>
          </w:p>
          <w:p w:rsidR="003C2477" w:rsidRDefault="00F03892">
            <w:pPr>
              <w:pStyle w:val="TableParagraph"/>
              <w:spacing w:before="45"/>
              <w:rPr>
                <w:sz w:val="24"/>
              </w:rPr>
            </w:pPr>
            <w:r>
              <w:rPr>
                <w:sz w:val="24"/>
              </w:rPr>
              <w:t>Читаем</w:t>
            </w:r>
            <w:r>
              <w:rPr>
                <w:spacing w:val="-1"/>
                <w:sz w:val="24"/>
              </w:rPr>
              <w:t xml:space="preserve"> </w:t>
            </w:r>
            <w:r>
              <w:rPr>
                <w:sz w:val="24"/>
              </w:rPr>
              <w:t>сказки,</w:t>
            </w:r>
            <w:r>
              <w:rPr>
                <w:spacing w:val="49"/>
                <w:sz w:val="24"/>
              </w:rPr>
              <w:t xml:space="preserve"> </w:t>
            </w:r>
            <w:r>
              <w:rPr>
                <w:sz w:val="24"/>
              </w:rPr>
              <w:t>загадки, скороговорки</w:t>
            </w:r>
          </w:p>
        </w:tc>
        <w:tc>
          <w:tcPr>
            <w:tcW w:w="3261" w:type="dxa"/>
          </w:tcPr>
          <w:p w:rsidR="003C2477" w:rsidRDefault="00F03892">
            <w:pPr>
              <w:pStyle w:val="TableParagraph"/>
              <w:spacing w:line="268" w:lineRule="exact"/>
              <w:ind w:left="105"/>
              <w:rPr>
                <w:sz w:val="24"/>
              </w:rPr>
            </w:pPr>
            <w:r>
              <w:rPr>
                <w:sz w:val="24"/>
              </w:rPr>
              <w:t>3</w:t>
            </w:r>
          </w:p>
        </w:tc>
      </w:tr>
      <w:tr w:rsidR="003C2477">
        <w:trPr>
          <w:trHeight w:val="316"/>
        </w:trPr>
        <w:tc>
          <w:tcPr>
            <w:tcW w:w="6209" w:type="dxa"/>
          </w:tcPr>
          <w:p w:rsidR="003C2477" w:rsidRDefault="00F03892">
            <w:pPr>
              <w:pStyle w:val="TableParagraph"/>
              <w:spacing w:line="268" w:lineRule="exact"/>
              <w:rPr>
                <w:sz w:val="24"/>
              </w:rPr>
            </w:pPr>
            <w:r>
              <w:rPr>
                <w:sz w:val="24"/>
              </w:rPr>
              <w:t>Учимся</w:t>
            </w:r>
            <w:r>
              <w:rPr>
                <w:spacing w:val="4"/>
                <w:sz w:val="24"/>
              </w:rPr>
              <w:t xml:space="preserve"> </w:t>
            </w:r>
            <w:r>
              <w:rPr>
                <w:sz w:val="24"/>
              </w:rPr>
              <w:t>уму</w:t>
            </w:r>
            <w:r>
              <w:rPr>
                <w:spacing w:val="-8"/>
                <w:sz w:val="24"/>
              </w:rPr>
              <w:t xml:space="preserve"> </w:t>
            </w:r>
            <w:r>
              <w:rPr>
                <w:sz w:val="24"/>
              </w:rPr>
              <w:t>–</w:t>
            </w:r>
            <w:r>
              <w:rPr>
                <w:spacing w:val="1"/>
                <w:sz w:val="24"/>
              </w:rPr>
              <w:t xml:space="preserve"> </w:t>
            </w:r>
            <w:r>
              <w:rPr>
                <w:sz w:val="24"/>
              </w:rPr>
              <w:t>разуму</w:t>
            </w:r>
          </w:p>
        </w:tc>
        <w:tc>
          <w:tcPr>
            <w:tcW w:w="3261" w:type="dxa"/>
          </w:tcPr>
          <w:p w:rsidR="003C2477" w:rsidRDefault="00F03892">
            <w:pPr>
              <w:pStyle w:val="TableParagraph"/>
              <w:spacing w:line="268" w:lineRule="exact"/>
              <w:ind w:left="105"/>
              <w:rPr>
                <w:sz w:val="24"/>
              </w:rPr>
            </w:pPr>
            <w:r>
              <w:rPr>
                <w:sz w:val="24"/>
              </w:rPr>
              <w:t>3</w:t>
            </w:r>
          </w:p>
        </w:tc>
      </w:tr>
      <w:tr w:rsidR="003C2477">
        <w:trPr>
          <w:trHeight w:val="316"/>
        </w:trPr>
        <w:tc>
          <w:tcPr>
            <w:tcW w:w="6209" w:type="dxa"/>
          </w:tcPr>
          <w:p w:rsidR="003C2477" w:rsidRDefault="00F03892">
            <w:pPr>
              <w:pStyle w:val="TableParagraph"/>
              <w:spacing w:line="268" w:lineRule="exact"/>
              <w:rPr>
                <w:sz w:val="24"/>
              </w:rPr>
            </w:pPr>
            <w:r>
              <w:rPr>
                <w:sz w:val="24"/>
              </w:rPr>
              <w:t>Читаем</w:t>
            </w:r>
            <w:r>
              <w:rPr>
                <w:spacing w:val="-3"/>
                <w:sz w:val="24"/>
              </w:rPr>
              <w:t xml:space="preserve"> </w:t>
            </w:r>
            <w:r>
              <w:rPr>
                <w:sz w:val="24"/>
              </w:rPr>
              <w:t>о родной</w:t>
            </w:r>
            <w:r>
              <w:rPr>
                <w:spacing w:val="-4"/>
                <w:sz w:val="24"/>
              </w:rPr>
              <w:t xml:space="preserve"> </w:t>
            </w:r>
            <w:r>
              <w:rPr>
                <w:sz w:val="24"/>
              </w:rPr>
              <w:t>природе</w:t>
            </w:r>
          </w:p>
        </w:tc>
        <w:tc>
          <w:tcPr>
            <w:tcW w:w="3261" w:type="dxa"/>
          </w:tcPr>
          <w:p w:rsidR="003C2477" w:rsidRDefault="00F03892">
            <w:pPr>
              <w:pStyle w:val="TableParagraph"/>
              <w:spacing w:line="268" w:lineRule="exact"/>
              <w:ind w:left="105"/>
              <w:rPr>
                <w:sz w:val="24"/>
              </w:rPr>
            </w:pPr>
            <w:r>
              <w:rPr>
                <w:sz w:val="24"/>
              </w:rPr>
              <w:t>4</w:t>
            </w:r>
          </w:p>
        </w:tc>
      </w:tr>
      <w:tr w:rsidR="003C2477">
        <w:trPr>
          <w:trHeight w:val="316"/>
        </w:trPr>
        <w:tc>
          <w:tcPr>
            <w:tcW w:w="6209" w:type="dxa"/>
          </w:tcPr>
          <w:p w:rsidR="003C2477" w:rsidRDefault="00F03892">
            <w:pPr>
              <w:pStyle w:val="TableParagraph"/>
              <w:spacing w:line="268" w:lineRule="exact"/>
              <w:rPr>
                <w:sz w:val="24"/>
              </w:rPr>
            </w:pPr>
            <w:r>
              <w:rPr>
                <w:sz w:val="24"/>
              </w:rPr>
              <w:t>О</w:t>
            </w:r>
            <w:r>
              <w:rPr>
                <w:spacing w:val="-1"/>
                <w:sz w:val="24"/>
              </w:rPr>
              <w:t xml:space="preserve"> </w:t>
            </w:r>
            <w:r>
              <w:rPr>
                <w:sz w:val="24"/>
              </w:rPr>
              <w:t>наших</w:t>
            </w:r>
            <w:r>
              <w:rPr>
                <w:spacing w:val="-4"/>
                <w:sz w:val="24"/>
              </w:rPr>
              <w:t xml:space="preserve"> </w:t>
            </w:r>
            <w:r>
              <w:rPr>
                <w:sz w:val="24"/>
              </w:rPr>
              <w:t>друзьях</w:t>
            </w:r>
            <w:r>
              <w:rPr>
                <w:spacing w:val="-2"/>
                <w:sz w:val="24"/>
              </w:rPr>
              <w:t xml:space="preserve"> </w:t>
            </w:r>
            <w:r>
              <w:rPr>
                <w:sz w:val="24"/>
              </w:rPr>
              <w:t>–</w:t>
            </w:r>
            <w:r>
              <w:rPr>
                <w:spacing w:val="1"/>
                <w:sz w:val="24"/>
              </w:rPr>
              <w:t xml:space="preserve"> </w:t>
            </w:r>
            <w:r>
              <w:rPr>
                <w:sz w:val="24"/>
              </w:rPr>
              <w:t>животных</w:t>
            </w:r>
          </w:p>
        </w:tc>
        <w:tc>
          <w:tcPr>
            <w:tcW w:w="3261" w:type="dxa"/>
          </w:tcPr>
          <w:p w:rsidR="003C2477" w:rsidRDefault="00F03892">
            <w:pPr>
              <w:pStyle w:val="TableParagraph"/>
              <w:spacing w:line="268" w:lineRule="exact"/>
              <w:ind w:left="105"/>
              <w:rPr>
                <w:sz w:val="24"/>
              </w:rPr>
            </w:pPr>
            <w:r>
              <w:rPr>
                <w:sz w:val="24"/>
              </w:rPr>
              <w:t>4</w:t>
            </w:r>
          </w:p>
        </w:tc>
      </w:tr>
      <w:tr w:rsidR="003C2477">
        <w:trPr>
          <w:trHeight w:val="316"/>
        </w:trPr>
        <w:tc>
          <w:tcPr>
            <w:tcW w:w="6209" w:type="dxa"/>
          </w:tcPr>
          <w:p w:rsidR="003C2477" w:rsidRDefault="00F03892">
            <w:pPr>
              <w:pStyle w:val="TableParagraph"/>
              <w:spacing w:line="268" w:lineRule="exact"/>
              <w:rPr>
                <w:sz w:val="24"/>
              </w:rPr>
            </w:pPr>
            <w:r>
              <w:rPr>
                <w:sz w:val="24"/>
              </w:rPr>
              <w:t>Учимся</w:t>
            </w:r>
            <w:r>
              <w:rPr>
                <w:spacing w:val="-1"/>
                <w:sz w:val="24"/>
              </w:rPr>
              <w:t xml:space="preserve"> </w:t>
            </w:r>
            <w:r>
              <w:rPr>
                <w:sz w:val="24"/>
              </w:rPr>
              <w:t>уму-разуму</w:t>
            </w:r>
          </w:p>
        </w:tc>
        <w:tc>
          <w:tcPr>
            <w:tcW w:w="3261" w:type="dxa"/>
          </w:tcPr>
          <w:p w:rsidR="003C2477" w:rsidRDefault="00F03892">
            <w:pPr>
              <w:pStyle w:val="TableParagraph"/>
              <w:spacing w:line="268" w:lineRule="exact"/>
              <w:ind w:left="105"/>
              <w:rPr>
                <w:sz w:val="24"/>
              </w:rPr>
            </w:pPr>
            <w:r>
              <w:rPr>
                <w:sz w:val="24"/>
              </w:rPr>
              <w:t>3</w:t>
            </w:r>
          </w:p>
        </w:tc>
      </w:tr>
      <w:tr w:rsidR="003C2477">
        <w:trPr>
          <w:trHeight w:val="321"/>
        </w:trPr>
        <w:tc>
          <w:tcPr>
            <w:tcW w:w="6209" w:type="dxa"/>
          </w:tcPr>
          <w:p w:rsidR="003C2477" w:rsidRDefault="00F03892">
            <w:pPr>
              <w:pStyle w:val="TableParagraph"/>
              <w:spacing w:line="273" w:lineRule="exact"/>
              <w:rPr>
                <w:sz w:val="24"/>
              </w:rPr>
            </w:pPr>
            <w:r>
              <w:rPr>
                <w:sz w:val="24"/>
              </w:rPr>
              <w:t>Читаем</w:t>
            </w:r>
            <w:r>
              <w:rPr>
                <w:spacing w:val="-2"/>
                <w:sz w:val="24"/>
              </w:rPr>
              <w:t xml:space="preserve"> </w:t>
            </w:r>
            <w:r>
              <w:rPr>
                <w:sz w:val="24"/>
              </w:rPr>
              <w:t>сказки,</w:t>
            </w:r>
            <w:r>
              <w:rPr>
                <w:spacing w:val="-5"/>
                <w:sz w:val="24"/>
              </w:rPr>
              <w:t xml:space="preserve"> </w:t>
            </w:r>
            <w:r>
              <w:rPr>
                <w:sz w:val="24"/>
              </w:rPr>
              <w:t>пословицы, считалки</w:t>
            </w:r>
          </w:p>
        </w:tc>
        <w:tc>
          <w:tcPr>
            <w:tcW w:w="3261" w:type="dxa"/>
          </w:tcPr>
          <w:p w:rsidR="003C2477" w:rsidRDefault="00F03892">
            <w:pPr>
              <w:pStyle w:val="TableParagraph"/>
              <w:spacing w:line="273" w:lineRule="exact"/>
              <w:ind w:left="105"/>
              <w:rPr>
                <w:sz w:val="24"/>
              </w:rPr>
            </w:pPr>
            <w:r>
              <w:rPr>
                <w:sz w:val="24"/>
              </w:rPr>
              <w:t>3</w:t>
            </w:r>
          </w:p>
        </w:tc>
      </w:tr>
      <w:tr w:rsidR="003C2477">
        <w:trPr>
          <w:trHeight w:val="316"/>
        </w:trPr>
        <w:tc>
          <w:tcPr>
            <w:tcW w:w="6209" w:type="dxa"/>
          </w:tcPr>
          <w:p w:rsidR="003C2477" w:rsidRDefault="00F03892">
            <w:pPr>
              <w:pStyle w:val="TableParagraph"/>
              <w:spacing w:line="268" w:lineRule="exact"/>
              <w:rPr>
                <w:sz w:val="24"/>
              </w:rPr>
            </w:pPr>
            <w:r>
              <w:rPr>
                <w:sz w:val="24"/>
              </w:rPr>
              <w:t>О</w:t>
            </w:r>
            <w:r>
              <w:rPr>
                <w:spacing w:val="-1"/>
                <w:sz w:val="24"/>
              </w:rPr>
              <w:t xml:space="preserve"> </w:t>
            </w:r>
            <w:r>
              <w:rPr>
                <w:sz w:val="24"/>
              </w:rPr>
              <w:t>наших</w:t>
            </w:r>
            <w:r>
              <w:rPr>
                <w:spacing w:val="-4"/>
                <w:sz w:val="24"/>
              </w:rPr>
              <w:t xml:space="preserve"> </w:t>
            </w:r>
            <w:r>
              <w:rPr>
                <w:sz w:val="24"/>
              </w:rPr>
              <w:t>друзьях</w:t>
            </w:r>
            <w:r>
              <w:rPr>
                <w:spacing w:val="-2"/>
                <w:sz w:val="24"/>
              </w:rPr>
              <w:t xml:space="preserve"> </w:t>
            </w:r>
            <w:r>
              <w:rPr>
                <w:sz w:val="24"/>
              </w:rPr>
              <w:t>–</w:t>
            </w:r>
            <w:r>
              <w:rPr>
                <w:spacing w:val="1"/>
                <w:sz w:val="24"/>
              </w:rPr>
              <w:t xml:space="preserve"> </w:t>
            </w:r>
            <w:r>
              <w:rPr>
                <w:sz w:val="24"/>
              </w:rPr>
              <w:t>животных</w:t>
            </w:r>
          </w:p>
        </w:tc>
        <w:tc>
          <w:tcPr>
            <w:tcW w:w="3261" w:type="dxa"/>
          </w:tcPr>
          <w:p w:rsidR="003C2477" w:rsidRDefault="00F03892">
            <w:pPr>
              <w:pStyle w:val="TableParagraph"/>
              <w:spacing w:line="268" w:lineRule="exact"/>
              <w:ind w:left="105"/>
              <w:rPr>
                <w:sz w:val="24"/>
              </w:rPr>
            </w:pPr>
            <w:r>
              <w:rPr>
                <w:sz w:val="24"/>
              </w:rPr>
              <w:t>4</w:t>
            </w:r>
          </w:p>
        </w:tc>
      </w:tr>
      <w:tr w:rsidR="003C2477">
        <w:trPr>
          <w:trHeight w:val="317"/>
        </w:trPr>
        <w:tc>
          <w:tcPr>
            <w:tcW w:w="6209" w:type="dxa"/>
          </w:tcPr>
          <w:p w:rsidR="003C2477" w:rsidRDefault="00F03892">
            <w:pPr>
              <w:pStyle w:val="TableParagraph"/>
              <w:spacing w:line="268" w:lineRule="exact"/>
              <w:rPr>
                <w:sz w:val="24"/>
              </w:rPr>
            </w:pPr>
            <w:r>
              <w:rPr>
                <w:sz w:val="24"/>
              </w:rPr>
              <w:t>Читаем</w:t>
            </w:r>
            <w:r>
              <w:rPr>
                <w:spacing w:val="-3"/>
                <w:sz w:val="24"/>
              </w:rPr>
              <w:t xml:space="preserve"> </w:t>
            </w:r>
            <w:r>
              <w:rPr>
                <w:sz w:val="24"/>
              </w:rPr>
              <w:t>о родной</w:t>
            </w:r>
            <w:r>
              <w:rPr>
                <w:spacing w:val="-4"/>
                <w:sz w:val="24"/>
              </w:rPr>
              <w:t xml:space="preserve"> </w:t>
            </w:r>
            <w:r>
              <w:rPr>
                <w:sz w:val="24"/>
              </w:rPr>
              <w:t>природе</w:t>
            </w:r>
          </w:p>
        </w:tc>
        <w:tc>
          <w:tcPr>
            <w:tcW w:w="3261" w:type="dxa"/>
          </w:tcPr>
          <w:p w:rsidR="003C2477" w:rsidRDefault="00F03892">
            <w:pPr>
              <w:pStyle w:val="TableParagraph"/>
              <w:spacing w:line="268" w:lineRule="exact"/>
              <w:ind w:left="105"/>
              <w:rPr>
                <w:sz w:val="24"/>
              </w:rPr>
            </w:pPr>
            <w:r>
              <w:rPr>
                <w:sz w:val="24"/>
              </w:rPr>
              <w:t>4</w:t>
            </w:r>
          </w:p>
        </w:tc>
      </w:tr>
      <w:tr w:rsidR="003C2477">
        <w:trPr>
          <w:trHeight w:val="316"/>
        </w:trPr>
        <w:tc>
          <w:tcPr>
            <w:tcW w:w="6209" w:type="dxa"/>
          </w:tcPr>
          <w:p w:rsidR="003C2477" w:rsidRDefault="00F03892">
            <w:pPr>
              <w:pStyle w:val="TableParagraph"/>
              <w:spacing w:line="268" w:lineRule="exact"/>
              <w:rPr>
                <w:sz w:val="24"/>
              </w:rPr>
            </w:pPr>
            <w:r>
              <w:rPr>
                <w:sz w:val="24"/>
              </w:rPr>
              <w:t>Резервные</w:t>
            </w:r>
            <w:r>
              <w:rPr>
                <w:spacing w:val="-3"/>
                <w:sz w:val="24"/>
              </w:rPr>
              <w:t xml:space="preserve"> </w:t>
            </w:r>
            <w:r>
              <w:rPr>
                <w:sz w:val="24"/>
              </w:rPr>
              <w:t>уроки</w:t>
            </w:r>
          </w:p>
        </w:tc>
        <w:tc>
          <w:tcPr>
            <w:tcW w:w="3261" w:type="dxa"/>
          </w:tcPr>
          <w:p w:rsidR="003C2477" w:rsidRDefault="00F03892">
            <w:pPr>
              <w:pStyle w:val="TableParagraph"/>
              <w:spacing w:line="268" w:lineRule="exact"/>
              <w:ind w:left="105"/>
              <w:rPr>
                <w:sz w:val="24"/>
              </w:rPr>
            </w:pPr>
            <w:r>
              <w:rPr>
                <w:sz w:val="24"/>
              </w:rPr>
              <w:t>5</w:t>
            </w:r>
          </w:p>
        </w:tc>
      </w:tr>
      <w:tr w:rsidR="003C2477">
        <w:trPr>
          <w:trHeight w:val="321"/>
        </w:trPr>
        <w:tc>
          <w:tcPr>
            <w:tcW w:w="6209" w:type="dxa"/>
          </w:tcPr>
          <w:p w:rsidR="003C2477" w:rsidRDefault="00F03892">
            <w:pPr>
              <w:pStyle w:val="TableParagraph"/>
              <w:spacing w:line="273" w:lineRule="exact"/>
              <w:rPr>
                <w:b/>
                <w:sz w:val="24"/>
              </w:rPr>
            </w:pPr>
            <w:r>
              <w:rPr>
                <w:b/>
                <w:sz w:val="24"/>
              </w:rPr>
              <w:t>Итого</w:t>
            </w:r>
          </w:p>
        </w:tc>
        <w:tc>
          <w:tcPr>
            <w:tcW w:w="3261" w:type="dxa"/>
          </w:tcPr>
          <w:p w:rsidR="003C2477" w:rsidRDefault="00F03892">
            <w:pPr>
              <w:pStyle w:val="TableParagraph"/>
              <w:spacing w:line="273" w:lineRule="exact"/>
              <w:ind w:left="105"/>
              <w:rPr>
                <w:b/>
                <w:sz w:val="24"/>
              </w:rPr>
            </w:pPr>
            <w:r>
              <w:rPr>
                <w:b/>
                <w:sz w:val="24"/>
              </w:rPr>
              <w:t>132</w:t>
            </w:r>
          </w:p>
        </w:tc>
      </w:tr>
    </w:tbl>
    <w:p w:rsidR="003C2477" w:rsidRDefault="003C2477">
      <w:pPr>
        <w:pStyle w:val="a3"/>
        <w:spacing w:before="3"/>
        <w:ind w:left="0"/>
        <w:rPr>
          <w:b/>
          <w:sz w:val="27"/>
        </w:rPr>
      </w:pPr>
    </w:p>
    <w:p w:rsidR="003C2477" w:rsidRDefault="00F03892">
      <w:pPr>
        <w:spacing w:after="44"/>
        <w:ind w:left="569" w:right="453"/>
        <w:jc w:val="center"/>
        <w:rPr>
          <w:b/>
          <w:sz w:val="24"/>
        </w:rPr>
      </w:pPr>
      <w:r>
        <w:rPr>
          <w:b/>
          <w:sz w:val="24"/>
        </w:rPr>
        <w:t>Тематическое</w:t>
      </w:r>
      <w:r>
        <w:rPr>
          <w:b/>
          <w:spacing w:val="-2"/>
          <w:sz w:val="24"/>
        </w:rPr>
        <w:t xml:space="preserve"> </w:t>
      </w:r>
      <w:r>
        <w:rPr>
          <w:b/>
          <w:sz w:val="24"/>
        </w:rPr>
        <w:t>планирование</w:t>
      </w:r>
      <w:r>
        <w:rPr>
          <w:b/>
          <w:spacing w:val="-2"/>
          <w:sz w:val="24"/>
        </w:rPr>
        <w:t xml:space="preserve"> </w:t>
      </w:r>
      <w:r>
        <w:rPr>
          <w:b/>
          <w:sz w:val="24"/>
        </w:rPr>
        <w:t>2</w:t>
      </w:r>
      <w:r>
        <w:rPr>
          <w:b/>
          <w:spacing w:val="-5"/>
          <w:sz w:val="24"/>
        </w:rPr>
        <w:t xml:space="preserve"> </w:t>
      </w:r>
      <w:r>
        <w:rPr>
          <w:b/>
          <w:sz w:val="24"/>
        </w:rPr>
        <w:t>класс</w:t>
      </w: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9"/>
        <w:gridCol w:w="3261"/>
      </w:tblGrid>
      <w:tr w:rsidR="003C2477">
        <w:trPr>
          <w:trHeight w:val="316"/>
        </w:trPr>
        <w:tc>
          <w:tcPr>
            <w:tcW w:w="6209" w:type="dxa"/>
          </w:tcPr>
          <w:p w:rsidR="003C2477" w:rsidRDefault="00F03892">
            <w:pPr>
              <w:pStyle w:val="TableParagraph"/>
              <w:spacing w:line="273" w:lineRule="exact"/>
              <w:rPr>
                <w:b/>
                <w:sz w:val="24"/>
              </w:rPr>
            </w:pPr>
            <w:r>
              <w:rPr>
                <w:b/>
                <w:sz w:val="24"/>
              </w:rPr>
              <w:t>Тема</w:t>
            </w:r>
          </w:p>
        </w:tc>
        <w:tc>
          <w:tcPr>
            <w:tcW w:w="3261" w:type="dxa"/>
          </w:tcPr>
          <w:p w:rsidR="003C2477" w:rsidRDefault="00F03892">
            <w:pPr>
              <w:pStyle w:val="TableParagraph"/>
              <w:spacing w:line="273" w:lineRule="exact"/>
              <w:ind w:left="105"/>
              <w:rPr>
                <w:b/>
                <w:sz w:val="24"/>
              </w:rPr>
            </w:pPr>
            <w:r>
              <w:rPr>
                <w:b/>
                <w:sz w:val="24"/>
              </w:rPr>
              <w:t>Количество</w:t>
            </w:r>
            <w:r>
              <w:rPr>
                <w:b/>
                <w:spacing w:val="-2"/>
                <w:sz w:val="24"/>
              </w:rPr>
              <w:t xml:space="preserve"> </w:t>
            </w:r>
            <w:r>
              <w:rPr>
                <w:b/>
                <w:sz w:val="24"/>
              </w:rPr>
              <w:t>часов</w:t>
            </w:r>
          </w:p>
        </w:tc>
      </w:tr>
      <w:tr w:rsidR="003C2477">
        <w:trPr>
          <w:trHeight w:val="316"/>
        </w:trPr>
        <w:tc>
          <w:tcPr>
            <w:tcW w:w="6209" w:type="dxa"/>
          </w:tcPr>
          <w:p w:rsidR="003C2477" w:rsidRDefault="00F03892">
            <w:pPr>
              <w:pStyle w:val="TableParagraph"/>
              <w:spacing w:line="268" w:lineRule="exact"/>
              <w:ind w:left="173"/>
              <w:rPr>
                <w:sz w:val="24"/>
              </w:rPr>
            </w:pPr>
            <w:r>
              <w:rPr>
                <w:sz w:val="24"/>
              </w:rPr>
              <w:t>«О</w:t>
            </w:r>
            <w:r>
              <w:rPr>
                <w:spacing w:val="-2"/>
                <w:sz w:val="24"/>
              </w:rPr>
              <w:t xml:space="preserve"> </w:t>
            </w:r>
            <w:r>
              <w:rPr>
                <w:sz w:val="24"/>
              </w:rPr>
              <w:t>нашей Родине»</w:t>
            </w:r>
          </w:p>
        </w:tc>
        <w:tc>
          <w:tcPr>
            <w:tcW w:w="3261" w:type="dxa"/>
          </w:tcPr>
          <w:p w:rsidR="003C2477" w:rsidRDefault="00F03892">
            <w:pPr>
              <w:pStyle w:val="TableParagraph"/>
              <w:spacing w:line="268" w:lineRule="exact"/>
              <w:ind w:left="105"/>
              <w:rPr>
                <w:sz w:val="24"/>
              </w:rPr>
            </w:pPr>
            <w:r>
              <w:rPr>
                <w:sz w:val="24"/>
              </w:rPr>
              <w:t>5</w:t>
            </w:r>
          </w:p>
        </w:tc>
      </w:tr>
      <w:tr w:rsidR="003C2477">
        <w:trPr>
          <w:trHeight w:val="316"/>
        </w:trPr>
        <w:tc>
          <w:tcPr>
            <w:tcW w:w="6209" w:type="dxa"/>
          </w:tcPr>
          <w:p w:rsidR="003C2477" w:rsidRDefault="00F03892">
            <w:pPr>
              <w:pStyle w:val="TableParagraph"/>
              <w:spacing w:line="268" w:lineRule="exact"/>
              <w:rPr>
                <w:sz w:val="24"/>
              </w:rPr>
            </w:pPr>
            <w:r>
              <w:rPr>
                <w:sz w:val="24"/>
              </w:rPr>
              <w:t>«Народная</w:t>
            </w:r>
            <w:r>
              <w:rPr>
                <w:spacing w:val="-3"/>
                <w:sz w:val="24"/>
              </w:rPr>
              <w:t xml:space="preserve"> </w:t>
            </w:r>
            <w:r>
              <w:rPr>
                <w:sz w:val="24"/>
              </w:rPr>
              <w:t>мудрость»</w:t>
            </w:r>
          </w:p>
        </w:tc>
        <w:tc>
          <w:tcPr>
            <w:tcW w:w="3261" w:type="dxa"/>
          </w:tcPr>
          <w:p w:rsidR="003C2477" w:rsidRDefault="00F03892">
            <w:pPr>
              <w:pStyle w:val="TableParagraph"/>
              <w:spacing w:line="268" w:lineRule="exact"/>
              <w:ind w:left="105"/>
              <w:rPr>
                <w:sz w:val="24"/>
              </w:rPr>
            </w:pPr>
            <w:r>
              <w:rPr>
                <w:sz w:val="24"/>
              </w:rPr>
              <w:t>6</w:t>
            </w:r>
          </w:p>
        </w:tc>
      </w:tr>
      <w:tr w:rsidR="003C2477">
        <w:trPr>
          <w:trHeight w:val="321"/>
        </w:trPr>
        <w:tc>
          <w:tcPr>
            <w:tcW w:w="6209" w:type="dxa"/>
          </w:tcPr>
          <w:p w:rsidR="003C2477" w:rsidRDefault="00F03892">
            <w:pPr>
              <w:pStyle w:val="TableParagraph"/>
              <w:spacing w:line="268" w:lineRule="exact"/>
              <w:rPr>
                <w:sz w:val="24"/>
              </w:rPr>
            </w:pPr>
            <w:r>
              <w:rPr>
                <w:sz w:val="24"/>
              </w:rPr>
              <w:t>«О</w:t>
            </w:r>
            <w:r>
              <w:rPr>
                <w:spacing w:val="-2"/>
                <w:sz w:val="24"/>
              </w:rPr>
              <w:t xml:space="preserve"> </w:t>
            </w:r>
            <w:r>
              <w:rPr>
                <w:sz w:val="24"/>
              </w:rPr>
              <w:t>детях</w:t>
            </w:r>
            <w:r>
              <w:rPr>
                <w:spacing w:val="-5"/>
                <w:sz w:val="24"/>
              </w:rPr>
              <w:t xml:space="preserve"> </w:t>
            </w:r>
            <w:r>
              <w:rPr>
                <w:sz w:val="24"/>
              </w:rPr>
              <w:t>и</w:t>
            </w:r>
            <w:r>
              <w:rPr>
                <w:spacing w:val="1"/>
                <w:sz w:val="24"/>
              </w:rPr>
              <w:t xml:space="preserve"> </w:t>
            </w:r>
            <w:r>
              <w:rPr>
                <w:sz w:val="24"/>
              </w:rPr>
              <w:t>для</w:t>
            </w:r>
            <w:r>
              <w:rPr>
                <w:spacing w:val="-1"/>
                <w:sz w:val="24"/>
              </w:rPr>
              <w:t xml:space="preserve"> </w:t>
            </w:r>
            <w:r>
              <w:rPr>
                <w:sz w:val="24"/>
              </w:rPr>
              <w:t>детей»</w:t>
            </w:r>
          </w:p>
        </w:tc>
        <w:tc>
          <w:tcPr>
            <w:tcW w:w="3261" w:type="dxa"/>
          </w:tcPr>
          <w:p w:rsidR="003C2477" w:rsidRDefault="00F03892">
            <w:pPr>
              <w:pStyle w:val="TableParagraph"/>
              <w:spacing w:line="268" w:lineRule="exact"/>
              <w:ind w:left="105"/>
              <w:rPr>
                <w:sz w:val="24"/>
              </w:rPr>
            </w:pPr>
            <w:r>
              <w:rPr>
                <w:sz w:val="24"/>
              </w:rPr>
              <w:t>13</w:t>
            </w:r>
          </w:p>
        </w:tc>
      </w:tr>
      <w:tr w:rsidR="003C2477">
        <w:trPr>
          <w:trHeight w:val="316"/>
        </w:trPr>
        <w:tc>
          <w:tcPr>
            <w:tcW w:w="6209" w:type="dxa"/>
          </w:tcPr>
          <w:p w:rsidR="003C2477" w:rsidRDefault="00F03892">
            <w:pPr>
              <w:pStyle w:val="TableParagraph"/>
              <w:spacing w:line="268" w:lineRule="exact"/>
              <w:rPr>
                <w:sz w:val="24"/>
              </w:rPr>
            </w:pPr>
            <w:r>
              <w:rPr>
                <w:sz w:val="24"/>
              </w:rPr>
              <w:t>«Мир</w:t>
            </w:r>
            <w:r>
              <w:rPr>
                <w:spacing w:val="-3"/>
                <w:sz w:val="24"/>
              </w:rPr>
              <w:t xml:space="preserve"> </w:t>
            </w:r>
            <w:r>
              <w:rPr>
                <w:sz w:val="24"/>
              </w:rPr>
              <w:t>сказок»</w:t>
            </w:r>
          </w:p>
        </w:tc>
        <w:tc>
          <w:tcPr>
            <w:tcW w:w="3261" w:type="dxa"/>
          </w:tcPr>
          <w:p w:rsidR="003C2477" w:rsidRDefault="00F03892">
            <w:pPr>
              <w:pStyle w:val="TableParagraph"/>
              <w:spacing w:line="268" w:lineRule="exact"/>
              <w:ind w:left="105"/>
              <w:rPr>
                <w:sz w:val="24"/>
              </w:rPr>
            </w:pPr>
            <w:r>
              <w:rPr>
                <w:sz w:val="24"/>
              </w:rPr>
              <w:t>6</w:t>
            </w:r>
          </w:p>
        </w:tc>
      </w:tr>
      <w:tr w:rsidR="003C2477">
        <w:trPr>
          <w:trHeight w:val="316"/>
        </w:trPr>
        <w:tc>
          <w:tcPr>
            <w:tcW w:w="6209" w:type="dxa"/>
          </w:tcPr>
          <w:p w:rsidR="003C2477" w:rsidRDefault="00F03892">
            <w:pPr>
              <w:pStyle w:val="TableParagraph"/>
              <w:spacing w:line="268" w:lineRule="exact"/>
              <w:rPr>
                <w:sz w:val="24"/>
              </w:rPr>
            </w:pPr>
            <w:r>
              <w:rPr>
                <w:sz w:val="24"/>
              </w:rPr>
              <w:t>«Уж</w:t>
            </w:r>
            <w:r>
              <w:rPr>
                <w:spacing w:val="1"/>
                <w:sz w:val="24"/>
              </w:rPr>
              <w:t xml:space="preserve"> </w:t>
            </w:r>
            <w:r>
              <w:rPr>
                <w:sz w:val="24"/>
              </w:rPr>
              <w:t>небо</w:t>
            </w:r>
            <w:r>
              <w:rPr>
                <w:spacing w:val="-1"/>
                <w:sz w:val="24"/>
              </w:rPr>
              <w:t xml:space="preserve"> </w:t>
            </w:r>
            <w:r>
              <w:rPr>
                <w:sz w:val="24"/>
              </w:rPr>
              <w:t>осенью</w:t>
            </w:r>
            <w:r>
              <w:rPr>
                <w:spacing w:val="-2"/>
                <w:sz w:val="24"/>
              </w:rPr>
              <w:t xml:space="preserve"> </w:t>
            </w:r>
            <w:r>
              <w:rPr>
                <w:sz w:val="24"/>
              </w:rPr>
              <w:t>дышало»</w:t>
            </w:r>
          </w:p>
        </w:tc>
        <w:tc>
          <w:tcPr>
            <w:tcW w:w="3261" w:type="dxa"/>
          </w:tcPr>
          <w:p w:rsidR="003C2477" w:rsidRDefault="00F03892">
            <w:pPr>
              <w:pStyle w:val="TableParagraph"/>
              <w:spacing w:line="268" w:lineRule="exact"/>
              <w:ind w:left="105"/>
              <w:rPr>
                <w:sz w:val="24"/>
              </w:rPr>
            </w:pPr>
            <w:r>
              <w:rPr>
                <w:sz w:val="24"/>
              </w:rPr>
              <w:t>6</w:t>
            </w:r>
          </w:p>
        </w:tc>
      </w:tr>
      <w:tr w:rsidR="003C2477">
        <w:trPr>
          <w:trHeight w:val="316"/>
        </w:trPr>
        <w:tc>
          <w:tcPr>
            <w:tcW w:w="6209" w:type="dxa"/>
          </w:tcPr>
          <w:p w:rsidR="003C2477" w:rsidRDefault="00F03892">
            <w:pPr>
              <w:pStyle w:val="TableParagraph"/>
              <w:spacing w:line="268" w:lineRule="exact"/>
              <w:rPr>
                <w:sz w:val="24"/>
              </w:rPr>
            </w:pPr>
            <w:r>
              <w:rPr>
                <w:sz w:val="24"/>
              </w:rPr>
              <w:t>«Снежок</w:t>
            </w:r>
            <w:r>
              <w:rPr>
                <w:spacing w:val="-5"/>
                <w:sz w:val="24"/>
              </w:rPr>
              <w:t xml:space="preserve"> </w:t>
            </w:r>
            <w:r>
              <w:rPr>
                <w:sz w:val="24"/>
              </w:rPr>
              <w:t>порхает,</w:t>
            </w:r>
            <w:r>
              <w:rPr>
                <w:spacing w:val="-1"/>
                <w:sz w:val="24"/>
              </w:rPr>
              <w:t xml:space="preserve"> </w:t>
            </w:r>
            <w:r>
              <w:rPr>
                <w:sz w:val="24"/>
              </w:rPr>
              <w:t>кружится…»</w:t>
            </w:r>
          </w:p>
        </w:tc>
        <w:tc>
          <w:tcPr>
            <w:tcW w:w="3261" w:type="dxa"/>
          </w:tcPr>
          <w:p w:rsidR="003C2477" w:rsidRDefault="00F03892">
            <w:pPr>
              <w:pStyle w:val="TableParagraph"/>
              <w:spacing w:line="268" w:lineRule="exact"/>
              <w:ind w:left="105"/>
              <w:rPr>
                <w:sz w:val="24"/>
              </w:rPr>
            </w:pPr>
            <w:r>
              <w:rPr>
                <w:sz w:val="24"/>
              </w:rPr>
              <w:t>18</w:t>
            </w:r>
          </w:p>
        </w:tc>
      </w:tr>
      <w:tr w:rsidR="003C2477">
        <w:trPr>
          <w:trHeight w:val="316"/>
        </w:trPr>
        <w:tc>
          <w:tcPr>
            <w:tcW w:w="6209" w:type="dxa"/>
          </w:tcPr>
          <w:p w:rsidR="003C2477" w:rsidRDefault="00F03892">
            <w:pPr>
              <w:pStyle w:val="TableParagraph"/>
              <w:spacing w:line="268" w:lineRule="exact"/>
              <w:rPr>
                <w:sz w:val="24"/>
              </w:rPr>
            </w:pPr>
            <w:r>
              <w:rPr>
                <w:sz w:val="24"/>
              </w:rPr>
              <w:t>«Здравствуй,</w:t>
            </w:r>
            <w:r>
              <w:rPr>
                <w:spacing w:val="-3"/>
                <w:sz w:val="24"/>
              </w:rPr>
              <w:t xml:space="preserve"> </w:t>
            </w:r>
            <w:r>
              <w:rPr>
                <w:sz w:val="24"/>
              </w:rPr>
              <w:t>праздник</w:t>
            </w:r>
            <w:r>
              <w:rPr>
                <w:spacing w:val="-6"/>
                <w:sz w:val="24"/>
              </w:rPr>
              <w:t xml:space="preserve"> </w:t>
            </w:r>
            <w:r>
              <w:rPr>
                <w:sz w:val="24"/>
              </w:rPr>
              <w:t>новогодний!»</w:t>
            </w:r>
          </w:p>
        </w:tc>
        <w:tc>
          <w:tcPr>
            <w:tcW w:w="3261" w:type="dxa"/>
          </w:tcPr>
          <w:p w:rsidR="003C2477" w:rsidRDefault="00F03892">
            <w:pPr>
              <w:pStyle w:val="TableParagraph"/>
              <w:spacing w:line="268" w:lineRule="exact"/>
              <w:ind w:left="105"/>
              <w:rPr>
                <w:sz w:val="24"/>
              </w:rPr>
            </w:pPr>
            <w:r>
              <w:rPr>
                <w:sz w:val="24"/>
              </w:rPr>
              <w:t>10</w:t>
            </w:r>
          </w:p>
        </w:tc>
      </w:tr>
      <w:tr w:rsidR="003C2477">
        <w:trPr>
          <w:trHeight w:val="321"/>
        </w:trPr>
        <w:tc>
          <w:tcPr>
            <w:tcW w:w="6209" w:type="dxa"/>
          </w:tcPr>
          <w:p w:rsidR="003C2477" w:rsidRDefault="00F03892">
            <w:pPr>
              <w:pStyle w:val="TableParagraph"/>
              <w:spacing w:line="273" w:lineRule="exact"/>
              <w:rPr>
                <w:sz w:val="24"/>
              </w:rPr>
            </w:pPr>
            <w:r>
              <w:rPr>
                <w:sz w:val="24"/>
              </w:rPr>
              <w:t>«О</w:t>
            </w:r>
            <w:r>
              <w:rPr>
                <w:spacing w:val="-1"/>
                <w:sz w:val="24"/>
              </w:rPr>
              <w:t xml:space="preserve"> </w:t>
            </w:r>
            <w:r>
              <w:rPr>
                <w:sz w:val="24"/>
              </w:rPr>
              <w:t>братьях</w:t>
            </w:r>
            <w:r>
              <w:rPr>
                <w:spacing w:val="-4"/>
                <w:sz w:val="24"/>
              </w:rPr>
              <w:t xml:space="preserve"> </w:t>
            </w:r>
            <w:r>
              <w:rPr>
                <w:sz w:val="24"/>
              </w:rPr>
              <w:t>наших</w:t>
            </w:r>
            <w:r>
              <w:rPr>
                <w:spacing w:val="-5"/>
                <w:sz w:val="24"/>
              </w:rPr>
              <w:t xml:space="preserve"> </w:t>
            </w:r>
            <w:r>
              <w:rPr>
                <w:sz w:val="24"/>
              </w:rPr>
              <w:t>меньших»</w:t>
            </w:r>
          </w:p>
        </w:tc>
        <w:tc>
          <w:tcPr>
            <w:tcW w:w="3261" w:type="dxa"/>
          </w:tcPr>
          <w:p w:rsidR="003C2477" w:rsidRDefault="00F03892">
            <w:pPr>
              <w:pStyle w:val="TableParagraph"/>
              <w:spacing w:line="273" w:lineRule="exact"/>
              <w:ind w:left="105"/>
              <w:rPr>
                <w:sz w:val="24"/>
              </w:rPr>
            </w:pPr>
            <w:r>
              <w:rPr>
                <w:sz w:val="24"/>
              </w:rPr>
              <w:t>12</w:t>
            </w:r>
          </w:p>
        </w:tc>
      </w:tr>
      <w:tr w:rsidR="003C2477">
        <w:trPr>
          <w:trHeight w:val="316"/>
        </w:trPr>
        <w:tc>
          <w:tcPr>
            <w:tcW w:w="6209" w:type="dxa"/>
          </w:tcPr>
          <w:p w:rsidR="003C2477" w:rsidRDefault="00F03892">
            <w:pPr>
              <w:pStyle w:val="TableParagraph"/>
              <w:spacing w:line="268" w:lineRule="exact"/>
              <w:rPr>
                <w:sz w:val="24"/>
              </w:rPr>
            </w:pPr>
            <w:r>
              <w:rPr>
                <w:sz w:val="24"/>
              </w:rPr>
              <w:t>«Лис</w:t>
            </w:r>
            <w:r>
              <w:rPr>
                <w:spacing w:val="-3"/>
                <w:sz w:val="24"/>
              </w:rPr>
              <w:t xml:space="preserve"> </w:t>
            </w:r>
            <w:r>
              <w:rPr>
                <w:sz w:val="24"/>
              </w:rPr>
              <w:t>Миккель</w:t>
            </w:r>
            <w:r>
              <w:rPr>
                <w:spacing w:val="-1"/>
                <w:sz w:val="24"/>
              </w:rPr>
              <w:t xml:space="preserve"> </w:t>
            </w:r>
            <w:r>
              <w:rPr>
                <w:sz w:val="24"/>
              </w:rPr>
              <w:t>и</w:t>
            </w:r>
            <w:r>
              <w:rPr>
                <w:spacing w:val="-1"/>
                <w:sz w:val="24"/>
              </w:rPr>
              <w:t xml:space="preserve"> </w:t>
            </w:r>
            <w:r>
              <w:rPr>
                <w:sz w:val="24"/>
              </w:rPr>
              <w:t>другие»</w:t>
            </w:r>
          </w:p>
        </w:tc>
        <w:tc>
          <w:tcPr>
            <w:tcW w:w="3261" w:type="dxa"/>
          </w:tcPr>
          <w:p w:rsidR="003C2477" w:rsidRDefault="00F03892">
            <w:pPr>
              <w:pStyle w:val="TableParagraph"/>
              <w:spacing w:line="268" w:lineRule="exact"/>
              <w:ind w:left="105"/>
              <w:rPr>
                <w:sz w:val="24"/>
              </w:rPr>
            </w:pPr>
            <w:r>
              <w:rPr>
                <w:sz w:val="24"/>
              </w:rPr>
              <w:t>13</w:t>
            </w:r>
          </w:p>
        </w:tc>
      </w:tr>
      <w:tr w:rsidR="003C2477">
        <w:trPr>
          <w:trHeight w:val="316"/>
        </w:trPr>
        <w:tc>
          <w:tcPr>
            <w:tcW w:w="6209" w:type="dxa"/>
          </w:tcPr>
          <w:p w:rsidR="003C2477" w:rsidRDefault="00F03892">
            <w:pPr>
              <w:pStyle w:val="TableParagraph"/>
              <w:spacing w:line="268" w:lineRule="exact"/>
              <w:rPr>
                <w:sz w:val="24"/>
              </w:rPr>
            </w:pPr>
            <w:r>
              <w:rPr>
                <w:sz w:val="24"/>
              </w:rPr>
              <w:t>«Семья</w:t>
            </w:r>
            <w:r>
              <w:rPr>
                <w:spacing w:val="1"/>
                <w:sz w:val="24"/>
              </w:rPr>
              <w:t xml:space="preserve"> </w:t>
            </w:r>
            <w:r>
              <w:rPr>
                <w:sz w:val="24"/>
              </w:rPr>
              <w:t>и</w:t>
            </w:r>
            <w:r>
              <w:rPr>
                <w:spacing w:val="2"/>
                <w:sz w:val="24"/>
              </w:rPr>
              <w:t xml:space="preserve"> </w:t>
            </w:r>
            <w:r>
              <w:rPr>
                <w:sz w:val="24"/>
              </w:rPr>
              <w:t>я»</w:t>
            </w:r>
          </w:p>
        </w:tc>
        <w:tc>
          <w:tcPr>
            <w:tcW w:w="3261" w:type="dxa"/>
          </w:tcPr>
          <w:p w:rsidR="003C2477" w:rsidRDefault="00F03892">
            <w:pPr>
              <w:pStyle w:val="TableParagraph"/>
              <w:spacing w:line="268" w:lineRule="exact"/>
              <w:ind w:left="105"/>
              <w:rPr>
                <w:sz w:val="24"/>
              </w:rPr>
            </w:pPr>
            <w:r>
              <w:rPr>
                <w:sz w:val="24"/>
              </w:rPr>
              <w:t>15</w:t>
            </w:r>
          </w:p>
        </w:tc>
      </w:tr>
      <w:tr w:rsidR="003C2477">
        <w:trPr>
          <w:trHeight w:val="317"/>
        </w:trPr>
        <w:tc>
          <w:tcPr>
            <w:tcW w:w="6209" w:type="dxa"/>
          </w:tcPr>
          <w:p w:rsidR="003C2477" w:rsidRDefault="00F03892">
            <w:pPr>
              <w:pStyle w:val="TableParagraph"/>
              <w:spacing w:line="268" w:lineRule="exact"/>
              <w:rPr>
                <w:sz w:val="24"/>
              </w:rPr>
            </w:pPr>
            <w:r>
              <w:rPr>
                <w:sz w:val="24"/>
              </w:rPr>
              <w:t>«Весна.</w:t>
            </w:r>
            <w:r>
              <w:rPr>
                <w:spacing w:val="-1"/>
                <w:sz w:val="24"/>
              </w:rPr>
              <w:t xml:space="preserve"> </w:t>
            </w:r>
            <w:r>
              <w:rPr>
                <w:sz w:val="24"/>
              </w:rPr>
              <w:t>Весна</w:t>
            </w:r>
            <w:r>
              <w:rPr>
                <w:spacing w:val="-4"/>
                <w:sz w:val="24"/>
              </w:rPr>
              <w:t xml:space="preserve"> </w:t>
            </w:r>
            <w:r>
              <w:rPr>
                <w:sz w:val="24"/>
              </w:rPr>
              <w:t>красная»</w:t>
            </w:r>
          </w:p>
        </w:tc>
        <w:tc>
          <w:tcPr>
            <w:tcW w:w="3261" w:type="dxa"/>
          </w:tcPr>
          <w:p w:rsidR="003C2477" w:rsidRDefault="00F03892">
            <w:pPr>
              <w:pStyle w:val="TableParagraph"/>
              <w:spacing w:line="268" w:lineRule="exact"/>
              <w:ind w:left="105"/>
              <w:rPr>
                <w:sz w:val="24"/>
              </w:rPr>
            </w:pPr>
            <w:r>
              <w:rPr>
                <w:sz w:val="24"/>
              </w:rPr>
              <w:t>24</w:t>
            </w:r>
          </w:p>
        </w:tc>
      </w:tr>
      <w:tr w:rsidR="003C2477">
        <w:trPr>
          <w:trHeight w:val="316"/>
        </w:trPr>
        <w:tc>
          <w:tcPr>
            <w:tcW w:w="6209" w:type="dxa"/>
          </w:tcPr>
          <w:p w:rsidR="003C2477" w:rsidRDefault="00F03892">
            <w:pPr>
              <w:pStyle w:val="TableParagraph"/>
              <w:spacing w:line="268" w:lineRule="exact"/>
              <w:rPr>
                <w:sz w:val="24"/>
              </w:rPr>
            </w:pPr>
            <w:r>
              <w:rPr>
                <w:sz w:val="24"/>
              </w:rPr>
              <w:t>«Там</w:t>
            </w:r>
            <w:r>
              <w:rPr>
                <w:spacing w:val="-1"/>
                <w:sz w:val="24"/>
              </w:rPr>
              <w:t xml:space="preserve"> </w:t>
            </w:r>
            <w:r>
              <w:rPr>
                <w:sz w:val="24"/>
              </w:rPr>
              <w:t>чудеса…»</w:t>
            </w:r>
          </w:p>
        </w:tc>
        <w:tc>
          <w:tcPr>
            <w:tcW w:w="3261" w:type="dxa"/>
          </w:tcPr>
          <w:p w:rsidR="003C2477" w:rsidRDefault="00F03892">
            <w:pPr>
              <w:pStyle w:val="TableParagraph"/>
              <w:spacing w:line="268" w:lineRule="exact"/>
              <w:ind w:left="105"/>
              <w:rPr>
                <w:sz w:val="24"/>
              </w:rPr>
            </w:pPr>
            <w:r>
              <w:rPr>
                <w:sz w:val="24"/>
              </w:rPr>
              <w:t>8</w:t>
            </w:r>
          </w:p>
        </w:tc>
      </w:tr>
      <w:tr w:rsidR="003C2477">
        <w:trPr>
          <w:trHeight w:val="321"/>
        </w:trPr>
        <w:tc>
          <w:tcPr>
            <w:tcW w:w="6209" w:type="dxa"/>
          </w:tcPr>
          <w:p w:rsidR="003C2477" w:rsidRDefault="00F03892">
            <w:pPr>
              <w:pStyle w:val="TableParagraph"/>
              <w:spacing w:before="1"/>
              <w:rPr>
                <w:b/>
                <w:sz w:val="24"/>
              </w:rPr>
            </w:pPr>
            <w:r>
              <w:rPr>
                <w:b/>
                <w:sz w:val="24"/>
              </w:rPr>
              <w:t>Итого</w:t>
            </w:r>
          </w:p>
        </w:tc>
        <w:tc>
          <w:tcPr>
            <w:tcW w:w="3261" w:type="dxa"/>
          </w:tcPr>
          <w:p w:rsidR="003C2477" w:rsidRDefault="00F03892">
            <w:pPr>
              <w:pStyle w:val="TableParagraph"/>
              <w:spacing w:before="1"/>
              <w:ind w:left="105"/>
              <w:rPr>
                <w:b/>
                <w:sz w:val="24"/>
              </w:rPr>
            </w:pPr>
            <w:r>
              <w:rPr>
                <w:b/>
                <w:sz w:val="24"/>
              </w:rPr>
              <w:t>136</w:t>
            </w:r>
          </w:p>
        </w:tc>
      </w:tr>
    </w:tbl>
    <w:p w:rsidR="003C2477" w:rsidRDefault="003C2477">
      <w:pPr>
        <w:pStyle w:val="a3"/>
        <w:spacing w:before="3"/>
        <w:ind w:left="0"/>
        <w:rPr>
          <w:b/>
          <w:sz w:val="27"/>
        </w:rPr>
      </w:pPr>
    </w:p>
    <w:p w:rsidR="003C2477" w:rsidRDefault="00F03892">
      <w:pPr>
        <w:pStyle w:val="1"/>
        <w:spacing w:after="44"/>
        <w:ind w:left="4209"/>
      </w:pPr>
      <w:r>
        <w:t>Тематическое</w:t>
      </w:r>
      <w:r>
        <w:rPr>
          <w:spacing w:val="-3"/>
        </w:rPr>
        <w:t xml:space="preserve"> </w:t>
      </w:r>
      <w:r>
        <w:t>планирование</w:t>
      </w:r>
      <w:r>
        <w:rPr>
          <w:spacing w:val="-3"/>
        </w:rPr>
        <w:t xml:space="preserve"> </w:t>
      </w:r>
      <w:r>
        <w:t>3</w:t>
      </w:r>
      <w:r>
        <w:rPr>
          <w:spacing w:val="-6"/>
        </w:rPr>
        <w:t xml:space="preserve"> </w:t>
      </w:r>
      <w:r>
        <w:t>класс</w:t>
      </w: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9"/>
        <w:gridCol w:w="3261"/>
      </w:tblGrid>
      <w:tr w:rsidR="003C2477">
        <w:trPr>
          <w:trHeight w:val="316"/>
        </w:trPr>
        <w:tc>
          <w:tcPr>
            <w:tcW w:w="6209" w:type="dxa"/>
          </w:tcPr>
          <w:p w:rsidR="003C2477" w:rsidRDefault="00F03892">
            <w:pPr>
              <w:pStyle w:val="TableParagraph"/>
              <w:spacing w:line="273" w:lineRule="exact"/>
              <w:rPr>
                <w:b/>
                <w:sz w:val="24"/>
              </w:rPr>
            </w:pPr>
            <w:r>
              <w:rPr>
                <w:b/>
                <w:sz w:val="24"/>
              </w:rPr>
              <w:t>Тема</w:t>
            </w:r>
          </w:p>
        </w:tc>
        <w:tc>
          <w:tcPr>
            <w:tcW w:w="3261" w:type="dxa"/>
          </w:tcPr>
          <w:p w:rsidR="003C2477" w:rsidRDefault="00F03892">
            <w:pPr>
              <w:pStyle w:val="TableParagraph"/>
              <w:spacing w:line="273" w:lineRule="exact"/>
              <w:ind w:left="105"/>
              <w:rPr>
                <w:b/>
                <w:sz w:val="24"/>
              </w:rPr>
            </w:pPr>
            <w:r>
              <w:rPr>
                <w:b/>
                <w:sz w:val="24"/>
              </w:rPr>
              <w:t>Количество</w:t>
            </w:r>
            <w:r>
              <w:rPr>
                <w:b/>
                <w:spacing w:val="-2"/>
                <w:sz w:val="24"/>
              </w:rPr>
              <w:t xml:space="preserve"> </w:t>
            </w:r>
            <w:r>
              <w:rPr>
                <w:b/>
                <w:sz w:val="24"/>
              </w:rPr>
              <w:t>часов</w:t>
            </w:r>
          </w:p>
        </w:tc>
      </w:tr>
      <w:tr w:rsidR="003C2477">
        <w:trPr>
          <w:trHeight w:val="316"/>
        </w:trPr>
        <w:tc>
          <w:tcPr>
            <w:tcW w:w="6209" w:type="dxa"/>
          </w:tcPr>
          <w:p w:rsidR="003C2477" w:rsidRDefault="00F03892">
            <w:pPr>
              <w:pStyle w:val="TableParagraph"/>
              <w:spacing w:line="268" w:lineRule="exact"/>
              <w:rPr>
                <w:sz w:val="24"/>
              </w:rPr>
            </w:pPr>
            <w:r>
              <w:rPr>
                <w:sz w:val="24"/>
              </w:rPr>
              <w:t>«Устное</w:t>
            </w:r>
            <w:r>
              <w:rPr>
                <w:spacing w:val="-3"/>
                <w:sz w:val="24"/>
              </w:rPr>
              <w:t xml:space="preserve"> </w:t>
            </w:r>
            <w:r>
              <w:rPr>
                <w:sz w:val="24"/>
              </w:rPr>
              <w:t>народное</w:t>
            </w:r>
            <w:r>
              <w:rPr>
                <w:spacing w:val="-2"/>
                <w:sz w:val="24"/>
              </w:rPr>
              <w:t xml:space="preserve"> </w:t>
            </w:r>
            <w:r>
              <w:rPr>
                <w:sz w:val="24"/>
              </w:rPr>
              <w:t>творчество»</w:t>
            </w:r>
          </w:p>
        </w:tc>
        <w:tc>
          <w:tcPr>
            <w:tcW w:w="3261" w:type="dxa"/>
          </w:tcPr>
          <w:p w:rsidR="003C2477" w:rsidRDefault="00F03892">
            <w:pPr>
              <w:pStyle w:val="TableParagraph"/>
              <w:spacing w:line="268" w:lineRule="exact"/>
              <w:ind w:left="105"/>
              <w:rPr>
                <w:sz w:val="24"/>
              </w:rPr>
            </w:pPr>
            <w:r>
              <w:rPr>
                <w:sz w:val="24"/>
              </w:rPr>
              <w:t>16</w:t>
            </w:r>
          </w:p>
        </w:tc>
      </w:tr>
      <w:tr w:rsidR="003C2477">
        <w:trPr>
          <w:trHeight w:val="321"/>
        </w:trPr>
        <w:tc>
          <w:tcPr>
            <w:tcW w:w="6209" w:type="dxa"/>
          </w:tcPr>
          <w:p w:rsidR="003C2477" w:rsidRDefault="00F03892">
            <w:pPr>
              <w:pStyle w:val="TableParagraph"/>
              <w:spacing w:line="268" w:lineRule="exact"/>
              <w:rPr>
                <w:sz w:val="24"/>
              </w:rPr>
            </w:pPr>
            <w:r>
              <w:rPr>
                <w:sz w:val="24"/>
              </w:rPr>
              <w:t>«Басни»</w:t>
            </w:r>
          </w:p>
        </w:tc>
        <w:tc>
          <w:tcPr>
            <w:tcW w:w="3261" w:type="dxa"/>
          </w:tcPr>
          <w:p w:rsidR="003C2477" w:rsidRDefault="00F03892">
            <w:pPr>
              <w:pStyle w:val="TableParagraph"/>
              <w:spacing w:line="268" w:lineRule="exact"/>
              <w:ind w:left="105"/>
              <w:rPr>
                <w:sz w:val="24"/>
              </w:rPr>
            </w:pPr>
            <w:r>
              <w:rPr>
                <w:sz w:val="24"/>
              </w:rPr>
              <w:t>5</w:t>
            </w:r>
          </w:p>
        </w:tc>
      </w:tr>
      <w:tr w:rsidR="003C2477">
        <w:trPr>
          <w:trHeight w:val="316"/>
        </w:trPr>
        <w:tc>
          <w:tcPr>
            <w:tcW w:w="6209" w:type="dxa"/>
          </w:tcPr>
          <w:p w:rsidR="003C2477" w:rsidRDefault="00F03892">
            <w:pPr>
              <w:pStyle w:val="TableParagraph"/>
              <w:spacing w:line="268" w:lineRule="exact"/>
              <w:rPr>
                <w:sz w:val="24"/>
              </w:rPr>
            </w:pPr>
            <w:r>
              <w:rPr>
                <w:sz w:val="24"/>
              </w:rPr>
              <w:t>«Произведения</w:t>
            </w:r>
            <w:r>
              <w:rPr>
                <w:spacing w:val="-5"/>
                <w:sz w:val="24"/>
              </w:rPr>
              <w:t xml:space="preserve"> </w:t>
            </w:r>
            <w:r>
              <w:rPr>
                <w:sz w:val="24"/>
              </w:rPr>
              <w:t>А.С.</w:t>
            </w:r>
            <w:r>
              <w:rPr>
                <w:spacing w:val="-3"/>
                <w:sz w:val="24"/>
              </w:rPr>
              <w:t xml:space="preserve"> </w:t>
            </w:r>
            <w:r>
              <w:rPr>
                <w:sz w:val="24"/>
              </w:rPr>
              <w:t>Пушкина»</w:t>
            </w:r>
          </w:p>
        </w:tc>
        <w:tc>
          <w:tcPr>
            <w:tcW w:w="3261" w:type="dxa"/>
          </w:tcPr>
          <w:p w:rsidR="003C2477" w:rsidRDefault="00F03892">
            <w:pPr>
              <w:pStyle w:val="TableParagraph"/>
              <w:spacing w:line="268" w:lineRule="exact"/>
              <w:ind w:left="105"/>
              <w:rPr>
                <w:sz w:val="24"/>
              </w:rPr>
            </w:pPr>
            <w:r>
              <w:rPr>
                <w:sz w:val="24"/>
              </w:rPr>
              <w:t>10</w:t>
            </w:r>
          </w:p>
        </w:tc>
      </w:tr>
      <w:tr w:rsidR="003C2477">
        <w:trPr>
          <w:trHeight w:val="316"/>
        </w:trPr>
        <w:tc>
          <w:tcPr>
            <w:tcW w:w="6209" w:type="dxa"/>
          </w:tcPr>
          <w:p w:rsidR="003C2477" w:rsidRDefault="00F03892">
            <w:pPr>
              <w:pStyle w:val="TableParagraph"/>
              <w:spacing w:line="268" w:lineRule="exact"/>
              <w:rPr>
                <w:sz w:val="24"/>
              </w:rPr>
            </w:pPr>
            <w:r>
              <w:rPr>
                <w:sz w:val="24"/>
              </w:rPr>
              <w:t>«Стихи</w:t>
            </w:r>
            <w:r>
              <w:rPr>
                <w:spacing w:val="1"/>
                <w:sz w:val="24"/>
              </w:rPr>
              <w:t xml:space="preserve"> </w:t>
            </w:r>
            <w:r>
              <w:rPr>
                <w:sz w:val="24"/>
              </w:rPr>
              <w:t>русских</w:t>
            </w:r>
            <w:r>
              <w:rPr>
                <w:spacing w:val="-5"/>
                <w:sz w:val="24"/>
              </w:rPr>
              <w:t xml:space="preserve"> </w:t>
            </w:r>
            <w:r>
              <w:rPr>
                <w:sz w:val="24"/>
              </w:rPr>
              <w:t>поэтов»</w:t>
            </w:r>
          </w:p>
        </w:tc>
        <w:tc>
          <w:tcPr>
            <w:tcW w:w="3261" w:type="dxa"/>
          </w:tcPr>
          <w:p w:rsidR="003C2477" w:rsidRDefault="00F03892">
            <w:pPr>
              <w:pStyle w:val="TableParagraph"/>
              <w:spacing w:line="268" w:lineRule="exact"/>
              <w:ind w:left="105"/>
              <w:rPr>
                <w:sz w:val="24"/>
              </w:rPr>
            </w:pPr>
            <w:r>
              <w:rPr>
                <w:sz w:val="24"/>
              </w:rPr>
              <w:t>5</w:t>
            </w:r>
          </w:p>
        </w:tc>
      </w:tr>
      <w:tr w:rsidR="003C2477">
        <w:trPr>
          <w:trHeight w:val="316"/>
        </w:trPr>
        <w:tc>
          <w:tcPr>
            <w:tcW w:w="6209" w:type="dxa"/>
          </w:tcPr>
          <w:p w:rsidR="003C2477" w:rsidRDefault="00F03892">
            <w:pPr>
              <w:pStyle w:val="TableParagraph"/>
              <w:spacing w:line="268" w:lineRule="exact"/>
              <w:rPr>
                <w:sz w:val="24"/>
              </w:rPr>
            </w:pPr>
            <w:r>
              <w:rPr>
                <w:sz w:val="24"/>
              </w:rPr>
              <w:t>«Произведения</w:t>
            </w:r>
            <w:r>
              <w:rPr>
                <w:spacing w:val="-2"/>
                <w:sz w:val="24"/>
              </w:rPr>
              <w:t xml:space="preserve"> </w:t>
            </w:r>
            <w:r>
              <w:rPr>
                <w:sz w:val="24"/>
              </w:rPr>
              <w:t>Л.Н.</w:t>
            </w:r>
            <w:r>
              <w:rPr>
                <w:spacing w:val="-4"/>
                <w:sz w:val="24"/>
              </w:rPr>
              <w:t xml:space="preserve"> </w:t>
            </w:r>
            <w:r>
              <w:rPr>
                <w:sz w:val="24"/>
              </w:rPr>
              <w:t>Толстого»</w:t>
            </w:r>
          </w:p>
        </w:tc>
        <w:tc>
          <w:tcPr>
            <w:tcW w:w="3261" w:type="dxa"/>
          </w:tcPr>
          <w:p w:rsidR="003C2477" w:rsidRDefault="00F03892">
            <w:pPr>
              <w:pStyle w:val="TableParagraph"/>
              <w:spacing w:line="268" w:lineRule="exact"/>
              <w:ind w:left="105"/>
              <w:rPr>
                <w:sz w:val="24"/>
              </w:rPr>
            </w:pPr>
            <w:r>
              <w:rPr>
                <w:sz w:val="24"/>
              </w:rPr>
              <w:t>11</w:t>
            </w:r>
          </w:p>
        </w:tc>
      </w:tr>
      <w:tr w:rsidR="003C2477">
        <w:trPr>
          <w:trHeight w:val="316"/>
        </w:trPr>
        <w:tc>
          <w:tcPr>
            <w:tcW w:w="6209" w:type="dxa"/>
          </w:tcPr>
          <w:p w:rsidR="003C2477" w:rsidRDefault="00F03892">
            <w:pPr>
              <w:pStyle w:val="TableParagraph"/>
              <w:spacing w:line="268" w:lineRule="exact"/>
              <w:rPr>
                <w:sz w:val="24"/>
              </w:rPr>
            </w:pPr>
            <w:r>
              <w:rPr>
                <w:sz w:val="24"/>
              </w:rPr>
              <w:t>«Произведения</w:t>
            </w:r>
            <w:r>
              <w:rPr>
                <w:spacing w:val="-5"/>
                <w:sz w:val="24"/>
              </w:rPr>
              <w:t xml:space="preserve"> </w:t>
            </w:r>
            <w:r>
              <w:rPr>
                <w:sz w:val="24"/>
              </w:rPr>
              <w:t>Н.А.</w:t>
            </w:r>
            <w:r>
              <w:rPr>
                <w:spacing w:val="-2"/>
                <w:sz w:val="24"/>
              </w:rPr>
              <w:t xml:space="preserve"> </w:t>
            </w:r>
            <w:r>
              <w:rPr>
                <w:sz w:val="24"/>
              </w:rPr>
              <w:t>Некрасова»</w:t>
            </w:r>
          </w:p>
        </w:tc>
        <w:tc>
          <w:tcPr>
            <w:tcW w:w="3261" w:type="dxa"/>
          </w:tcPr>
          <w:p w:rsidR="003C2477" w:rsidRDefault="00F03892">
            <w:pPr>
              <w:pStyle w:val="TableParagraph"/>
              <w:spacing w:line="268" w:lineRule="exact"/>
              <w:ind w:left="105"/>
              <w:rPr>
                <w:sz w:val="24"/>
              </w:rPr>
            </w:pPr>
            <w:r>
              <w:rPr>
                <w:sz w:val="24"/>
              </w:rPr>
              <w:t>7</w:t>
            </w:r>
          </w:p>
        </w:tc>
      </w:tr>
      <w:tr w:rsidR="003C2477">
        <w:trPr>
          <w:trHeight w:val="321"/>
        </w:trPr>
        <w:tc>
          <w:tcPr>
            <w:tcW w:w="6209" w:type="dxa"/>
          </w:tcPr>
          <w:p w:rsidR="003C2477" w:rsidRDefault="00F03892">
            <w:pPr>
              <w:pStyle w:val="TableParagraph"/>
              <w:spacing w:line="268" w:lineRule="exact"/>
              <w:rPr>
                <w:sz w:val="24"/>
              </w:rPr>
            </w:pPr>
            <w:r>
              <w:rPr>
                <w:sz w:val="24"/>
              </w:rPr>
              <w:t>«Произведения</w:t>
            </w:r>
            <w:r>
              <w:rPr>
                <w:spacing w:val="-2"/>
                <w:sz w:val="24"/>
              </w:rPr>
              <w:t xml:space="preserve"> </w:t>
            </w:r>
            <w:r>
              <w:rPr>
                <w:sz w:val="24"/>
              </w:rPr>
              <w:t>А.П.</w:t>
            </w:r>
            <w:r>
              <w:rPr>
                <w:spacing w:val="-5"/>
                <w:sz w:val="24"/>
              </w:rPr>
              <w:t xml:space="preserve"> </w:t>
            </w:r>
            <w:r>
              <w:rPr>
                <w:sz w:val="24"/>
              </w:rPr>
              <w:t>Чехова»</w:t>
            </w:r>
          </w:p>
        </w:tc>
        <w:tc>
          <w:tcPr>
            <w:tcW w:w="3261" w:type="dxa"/>
          </w:tcPr>
          <w:p w:rsidR="003C2477" w:rsidRDefault="00F03892">
            <w:pPr>
              <w:pStyle w:val="TableParagraph"/>
              <w:spacing w:line="268" w:lineRule="exact"/>
              <w:ind w:left="105"/>
              <w:rPr>
                <w:sz w:val="24"/>
              </w:rPr>
            </w:pPr>
            <w:r>
              <w:rPr>
                <w:sz w:val="24"/>
              </w:rPr>
              <w:t>6</w:t>
            </w:r>
          </w:p>
        </w:tc>
      </w:tr>
    </w:tbl>
    <w:p w:rsidR="003C2477" w:rsidRDefault="003C2477">
      <w:pPr>
        <w:spacing w:line="268" w:lineRule="exact"/>
        <w:rPr>
          <w:sz w:val="24"/>
        </w:rPr>
        <w:sectPr w:rsidR="003C2477">
          <w:pgSz w:w="11910" w:h="16840"/>
          <w:pgMar w:top="1040" w:right="40" w:bottom="1180" w:left="780" w:header="0" w:footer="918" w:gutter="0"/>
          <w:cols w:space="720"/>
        </w:sectPr>
      </w:pP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9"/>
        <w:gridCol w:w="3261"/>
      </w:tblGrid>
      <w:tr w:rsidR="003C2477">
        <w:trPr>
          <w:trHeight w:val="316"/>
        </w:trPr>
        <w:tc>
          <w:tcPr>
            <w:tcW w:w="6209" w:type="dxa"/>
          </w:tcPr>
          <w:p w:rsidR="003C2477" w:rsidRDefault="00F03892">
            <w:pPr>
              <w:pStyle w:val="TableParagraph"/>
              <w:spacing w:line="263" w:lineRule="exact"/>
              <w:rPr>
                <w:sz w:val="24"/>
              </w:rPr>
            </w:pPr>
            <w:r>
              <w:rPr>
                <w:sz w:val="24"/>
              </w:rPr>
              <w:lastRenderedPageBreak/>
              <w:t>«Сказки</w:t>
            </w:r>
            <w:r>
              <w:rPr>
                <w:spacing w:val="-2"/>
                <w:sz w:val="24"/>
              </w:rPr>
              <w:t xml:space="preserve"> </w:t>
            </w:r>
            <w:r>
              <w:rPr>
                <w:sz w:val="24"/>
              </w:rPr>
              <w:t>зарубежных</w:t>
            </w:r>
            <w:r>
              <w:rPr>
                <w:spacing w:val="-7"/>
                <w:sz w:val="24"/>
              </w:rPr>
              <w:t xml:space="preserve"> </w:t>
            </w:r>
            <w:r>
              <w:rPr>
                <w:sz w:val="24"/>
              </w:rPr>
              <w:t>писателей»</w:t>
            </w:r>
          </w:p>
        </w:tc>
        <w:tc>
          <w:tcPr>
            <w:tcW w:w="3261" w:type="dxa"/>
          </w:tcPr>
          <w:p w:rsidR="003C2477" w:rsidRDefault="00F03892">
            <w:pPr>
              <w:pStyle w:val="TableParagraph"/>
              <w:spacing w:line="263" w:lineRule="exact"/>
              <w:ind w:left="105"/>
              <w:rPr>
                <w:sz w:val="24"/>
              </w:rPr>
            </w:pPr>
            <w:r>
              <w:rPr>
                <w:sz w:val="24"/>
              </w:rPr>
              <w:t>4</w:t>
            </w:r>
          </w:p>
        </w:tc>
      </w:tr>
      <w:tr w:rsidR="003C2477">
        <w:trPr>
          <w:trHeight w:val="321"/>
        </w:trPr>
        <w:tc>
          <w:tcPr>
            <w:tcW w:w="6209" w:type="dxa"/>
          </w:tcPr>
          <w:p w:rsidR="003C2477" w:rsidRDefault="00F03892">
            <w:pPr>
              <w:pStyle w:val="TableParagraph"/>
              <w:spacing w:line="267" w:lineRule="exact"/>
              <w:rPr>
                <w:sz w:val="24"/>
              </w:rPr>
            </w:pPr>
            <w:r>
              <w:rPr>
                <w:sz w:val="24"/>
              </w:rPr>
              <w:t>«Стихи</w:t>
            </w:r>
            <w:r>
              <w:rPr>
                <w:spacing w:val="1"/>
                <w:sz w:val="24"/>
              </w:rPr>
              <w:t xml:space="preserve"> </w:t>
            </w:r>
            <w:r>
              <w:rPr>
                <w:sz w:val="24"/>
              </w:rPr>
              <w:t>русских</w:t>
            </w:r>
            <w:r>
              <w:rPr>
                <w:spacing w:val="-5"/>
                <w:sz w:val="24"/>
              </w:rPr>
              <w:t xml:space="preserve"> </w:t>
            </w:r>
            <w:r>
              <w:rPr>
                <w:sz w:val="24"/>
              </w:rPr>
              <w:t>поэтов»</w:t>
            </w:r>
          </w:p>
        </w:tc>
        <w:tc>
          <w:tcPr>
            <w:tcW w:w="3261" w:type="dxa"/>
          </w:tcPr>
          <w:p w:rsidR="003C2477" w:rsidRDefault="00F03892">
            <w:pPr>
              <w:pStyle w:val="TableParagraph"/>
              <w:spacing w:line="267" w:lineRule="exact"/>
              <w:ind w:left="105"/>
              <w:rPr>
                <w:sz w:val="24"/>
              </w:rPr>
            </w:pPr>
            <w:r>
              <w:rPr>
                <w:sz w:val="24"/>
              </w:rPr>
              <w:t>7</w:t>
            </w:r>
          </w:p>
        </w:tc>
      </w:tr>
      <w:tr w:rsidR="003C2477">
        <w:trPr>
          <w:trHeight w:val="316"/>
        </w:trPr>
        <w:tc>
          <w:tcPr>
            <w:tcW w:w="6209" w:type="dxa"/>
          </w:tcPr>
          <w:p w:rsidR="003C2477" w:rsidRDefault="00F03892">
            <w:pPr>
              <w:pStyle w:val="TableParagraph"/>
              <w:spacing w:line="263" w:lineRule="exact"/>
              <w:rPr>
                <w:sz w:val="24"/>
              </w:rPr>
            </w:pPr>
            <w:r>
              <w:rPr>
                <w:sz w:val="24"/>
              </w:rPr>
              <w:t>«Произведения</w:t>
            </w:r>
            <w:r>
              <w:rPr>
                <w:spacing w:val="-6"/>
                <w:sz w:val="24"/>
              </w:rPr>
              <w:t xml:space="preserve"> </w:t>
            </w:r>
            <w:r>
              <w:rPr>
                <w:sz w:val="24"/>
              </w:rPr>
              <w:t>Д.Н.</w:t>
            </w:r>
            <w:r>
              <w:rPr>
                <w:spacing w:val="-3"/>
                <w:sz w:val="24"/>
              </w:rPr>
              <w:t xml:space="preserve"> </w:t>
            </w:r>
            <w:r>
              <w:rPr>
                <w:sz w:val="24"/>
              </w:rPr>
              <w:t>Мамина-Сибиряка»</w:t>
            </w:r>
          </w:p>
        </w:tc>
        <w:tc>
          <w:tcPr>
            <w:tcW w:w="3261" w:type="dxa"/>
          </w:tcPr>
          <w:p w:rsidR="003C2477" w:rsidRDefault="00F03892">
            <w:pPr>
              <w:pStyle w:val="TableParagraph"/>
              <w:spacing w:line="263" w:lineRule="exact"/>
              <w:ind w:left="105"/>
              <w:rPr>
                <w:sz w:val="24"/>
              </w:rPr>
            </w:pPr>
            <w:r>
              <w:rPr>
                <w:sz w:val="24"/>
              </w:rPr>
              <w:t>6</w:t>
            </w:r>
          </w:p>
        </w:tc>
      </w:tr>
      <w:tr w:rsidR="003C2477">
        <w:trPr>
          <w:trHeight w:val="316"/>
        </w:trPr>
        <w:tc>
          <w:tcPr>
            <w:tcW w:w="6209" w:type="dxa"/>
          </w:tcPr>
          <w:p w:rsidR="003C2477" w:rsidRDefault="00F03892">
            <w:pPr>
              <w:pStyle w:val="TableParagraph"/>
              <w:spacing w:line="263" w:lineRule="exact"/>
              <w:rPr>
                <w:sz w:val="24"/>
              </w:rPr>
            </w:pPr>
            <w:r>
              <w:rPr>
                <w:sz w:val="24"/>
              </w:rPr>
              <w:t>«Произведения</w:t>
            </w:r>
            <w:r>
              <w:rPr>
                <w:spacing w:val="-6"/>
                <w:sz w:val="24"/>
              </w:rPr>
              <w:t xml:space="preserve"> </w:t>
            </w:r>
            <w:r>
              <w:rPr>
                <w:sz w:val="24"/>
              </w:rPr>
              <w:t>А.И.</w:t>
            </w:r>
            <w:r>
              <w:rPr>
                <w:spacing w:val="-5"/>
                <w:sz w:val="24"/>
              </w:rPr>
              <w:t xml:space="preserve"> </w:t>
            </w:r>
            <w:r>
              <w:rPr>
                <w:sz w:val="24"/>
              </w:rPr>
              <w:t>Куприна»</w:t>
            </w:r>
          </w:p>
        </w:tc>
        <w:tc>
          <w:tcPr>
            <w:tcW w:w="3261" w:type="dxa"/>
          </w:tcPr>
          <w:p w:rsidR="003C2477" w:rsidRDefault="00F03892">
            <w:pPr>
              <w:pStyle w:val="TableParagraph"/>
              <w:spacing w:line="263" w:lineRule="exact"/>
              <w:ind w:left="105"/>
              <w:rPr>
                <w:sz w:val="24"/>
              </w:rPr>
            </w:pPr>
            <w:r>
              <w:rPr>
                <w:sz w:val="24"/>
              </w:rPr>
              <w:t>8</w:t>
            </w:r>
          </w:p>
        </w:tc>
      </w:tr>
      <w:tr w:rsidR="003C2477">
        <w:trPr>
          <w:trHeight w:val="317"/>
        </w:trPr>
        <w:tc>
          <w:tcPr>
            <w:tcW w:w="6209" w:type="dxa"/>
          </w:tcPr>
          <w:p w:rsidR="003C2477" w:rsidRDefault="00F03892">
            <w:pPr>
              <w:pStyle w:val="TableParagraph"/>
              <w:spacing w:line="263" w:lineRule="exact"/>
              <w:rPr>
                <w:sz w:val="24"/>
              </w:rPr>
            </w:pPr>
            <w:r>
              <w:rPr>
                <w:sz w:val="24"/>
              </w:rPr>
              <w:t>«Стихи</w:t>
            </w:r>
            <w:r>
              <w:rPr>
                <w:spacing w:val="-2"/>
                <w:sz w:val="24"/>
              </w:rPr>
              <w:t xml:space="preserve"> </w:t>
            </w:r>
            <w:r>
              <w:rPr>
                <w:sz w:val="24"/>
              </w:rPr>
              <w:t>С.А. Есенина»</w:t>
            </w:r>
          </w:p>
        </w:tc>
        <w:tc>
          <w:tcPr>
            <w:tcW w:w="3261" w:type="dxa"/>
          </w:tcPr>
          <w:p w:rsidR="003C2477" w:rsidRDefault="00F03892">
            <w:pPr>
              <w:pStyle w:val="TableParagraph"/>
              <w:spacing w:line="263" w:lineRule="exact"/>
              <w:ind w:left="105"/>
              <w:rPr>
                <w:sz w:val="24"/>
              </w:rPr>
            </w:pPr>
            <w:r>
              <w:rPr>
                <w:sz w:val="24"/>
              </w:rPr>
              <w:t>7</w:t>
            </w:r>
          </w:p>
        </w:tc>
      </w:tr>
      <w:tr w:rsidR="003C2477">
        <w:trPr>
          <w:trHeight w:val="316"/>
        </w:trPr>
        <w:tc>
          <w:tcPr>
            <w:tcW w:w="6209" w:type="dxa"/>
          </w:tcPr>
          <w:p w:rsidR="003C2477" w:rsidRDefault="00F03892">
            <w:pPr>
              <w:pStyle w:val="TableParagraph"/>
              <w:spacing w:line="263" w:lineRule="exact"/>
              <w:rPr>
                <w:sz w:val="24"/>
              </w:rPr>
            </w:pPr>
            <w:r>
              <w:rPr>
                <w:sz w:val="24"/>
              </w:rPr>
              <w:t>«Произведения</w:t>
            </w:r>
            <w:r>
              <w:rPr>
                <w:spacing w:val="-4"/>
                <w:sz w:val="24"/>
              </w:rPr>
              <w:t xml:space="preserve"> </w:t>
            </w:r>
            <w:r>
              <w:rPr>
                <w:sz w:val="24"/>
              </w:rPr>
              <w:t>К.Г.</w:t>
            </w:r>
            <w:r>
              <w:rPr>
                <w:spacing w:val="-1"/>
                <w:sz w:val="24"/>
              </w:rPr>
              <w:t xml:space="preserve"> </w:t>
            </w:r>
            <w:r>
              <w:rPr>
                <w:sz w:val="24"/>
              </w:rPr>
              <w:t>Паустовского»</w:t>
            </w:r>
          </w:p>
        </w:tc>
        <w:tc>
          <w:tcPr>
            <w:tcW w:w="3261" w:type="dxa"/>
          </w:tcPr>
          <w:p w:rsidR="003C2477" w:rsidRDefault="00F03892">
            <w:pPr>
              <w:pStyle w:val="TableParagraph"/>
              <w:spacing w:line="263" w:lineRule="exact"/>
              <w:ind w:left="105"/>
              <w:rPr>
                <w:sz w:val="24"/>
              </w:rPr>
            </w:pPr>
            <w:r>
              <w:rPr>
                <w:sz w:val="24"/>
              </w:rPr>
              <w:t>12</w:t>
            </w:r>
          </w:p>
        </w:tc>
      </w:tr>
      <w:tr w:rsidR="003C2477">
        <w:trPr>
          <w:trHeight w:val="321"/>
        </w:trPr>
        <w:tc>
          <w:tcPr>
            <w:tcW w:w="6209" w:type="dxa"/>
          </w:tcPr>
          <w:p w:rsidR="003C2477" w:rsidRDefault="00F03892">
            <w:pPr>
              <w:pStyle w:val="TableParagraph"/>
              <w:spacing w:line="267" w:lineRule="exact"/>
              <w:rPr>
                <w:sz w:val="24"/>
              </w:rPr>
            </w:pPr>
            <w:r>
              <w:rPr>
                <w:sz w:val="24"/>
              </w:rPr>
              <w:t>«Произведения</w:t>
            </w:r>
            <w:r>
              <w:rPr>
                <w:spacing w:val="-3"/>
                <w:sz w:val="24"/>
              </w:rPr>
              <w:t xml:space="preserve"> </w:t>
            </w:r>
            <w:r>
              <w:rPr>
                <w:sz w:val="24"/>
              </w:rPr>
              <w:t>С.Я.</w:t>
            </w:r>
            <w:r>
              <w:rPr>
                <w:spacing w:val="-6"/>
                <w:sz w:val="24"/>
              </w:rPr>
              <w:t xml:space="preserve"> </w:t>
            </w:r>
            <w:r>
              <w:rPr>
                <w:sz w:val="24"/>
              </w:rPr>
              <w:t>Маршака»</w:t>
            </w:r>
          </w:p>
        </w:tc>
        <w:tc>
          <w:tcPr>
            <w:tcW w:w="3261" w:type="dxa"/>
          </w:tcPr>
          <w:p w:rsidR="003C2477" w:rsidRDefault="00F03892">
            <w:pPr>
              <w:pStyle w:val="TableParagraph"/>
              <w:spacing w:line="267" w:lineRule="exact"/>
              <w:ind w:left="105"/>
              <w:rPr>
                <w:sz w:val="24"/>
              </w:rPr>
            </w:pPr>
            <w:r>
              <w:rPr>
                <w:sz w:val="24"/>
              </w:rPr>
              <w:t>4</w:t>
            </w:r>
          </w:p>
        </w:tc>
      </w:tr>
      <w:tr w:rsidR="003C2477">
        <w:trPr>
          <w:trHeight w:val="316"/>
        </w:trPr>
        <w:tc>
          <w:tcPr>
            <w:tcW w:w="6209" w:type="dxa"/>
          </w:tcPr>
          <w:p w:rsidR="003C2477" w:rsidRDefault="00F03892">
            <w:pPr>
              <w:pStyle w:val="TableParagraph"/>
              <w:spacing w:line="263" w:lineRule="exact"/>
              <w:rPr>
                <w:sz w:val="24"/>
              </w:rPr>
            </w:pPr>
            <w:r>
              <w:rPr>
                <w:sz w:val="24"/>
              </w:rPr>
              <w:t>«Произведения</w:t>
            </w:r>
            <w:r>
              <w:rPr>
                <w:spacing w:val="-4"/>
                <w:sz w:val="24"/>
              </w:rPr>
              <w:t xml:space="preserve"> </w:t>
            </w:r>
            <w:r>
              <w:rPr>
                <w:sz w:val="24"/>
              </w:rPr>
              <w:t>Л.</w:t>
            </w:r>
            <w:r>
              <w:rPr>
                <w:spacing w:val="-1"/>
                <w:sz w:val="24"/>
              </w:rPr>
              <w:t xml:space="preserve"> </w:t>
            </w:r>
            <w:r>
              <w:rPr>
                <w:sz w:val="24"/>
              </w:rPr>
              <w:t>Пантелеева»</w:t>
            </w:r>
          </w:p>
        </w:tc>
        <w:tc>
          <w:tcPr>
            <w:tcW w:w="3261" w:type="dxa"/>
          </w:tcPr>
          <w:p w:rsidR="003C2477" w:rsidRDefault="00F03892">
            <w:pPr>
              <w:pStyle w:val="TableParagraph"/>
              <w:spacing w:line="263" w:lineRule="exact"/>
              <w:ind w:left="105"/>
              <w:rPr>
                <w:sz w:val="24"/>
              </w:rPr>
            </w:pPr>
            <w:r>
              <w:rPr>
                <w:sz w:val="24"/>
              </w:rPr>
              <w:t>5</w:t>
            </w:r>
          </w:p>
        </w:tc>
      </w:tr>
      <w:tr w:rsidR="003C2477">
        <w:trPr>
          <w:trHeight w:val="316"/>
        </w:trPr>
        <w:tc>
          <w:tcPr>
            <w:tcW w:w="6209" w:type="dxa"/>
          </w:tcPr>
          <w:p w:rsidR="003C2477" w:rsidRDefault="00F03892">
            <w:pPr>
              <w:pStyle w:val="TableParagraph"/>
              <w:spacing w:line="263" w:lineRule="exact"/>
              <w:rPr>
                <w:sz w:val="24"/>
              </w:rPr>
            </w:pPr>
            <w:r>
              <w:rPr>
                <w:sz w:val="24"/>
              </w:rPr>
              <w:t>«Произведения</w:t>
            </w:r>
            <w:r>
              <w:rPr>
                <w:spacing w:val="-4"/>
                <w:sz w:val="24"/>
              </w:rPr>
              <w:t xml:space="preserve"> </w:t>
            </w:r>
            <w:r>
              <w:rPr>
                <w:sz w:val="24"/>
              </w:rPr>
              <w:t>А.П.</w:t>
            </w:r>
            <w:r>
              <w:rPr>
                <w:spacing w:val="-3"/>
                <w:sz w:val="24"/>
              </w:rPr>
              <w:t xml:space="preserve"> </w:t>
            </w:r>
            <w:r>
              <w:rPr>
                <w:sz w:val="24"/>
              </w:rPr>
              <w:t>Гайдара»</w:t>
            </w:r>
          </w:p>
        </w:tc>
        <w:tc>
          <w:tcPr>
            <w:tcW w:w="3261" w:type="dxa"/>
          </w:tcPr>
          <w:p w:rsidR="003C2477" w:rsidRDefault="00F03892">
            <w:pPr>
              <w:pStyle w:val="TableParagraph"/>
              <w:spacing w:line="263" w:lineRule="exact"/>
              <w:ind w:left="105"/>
              <w:rPr>
                <w:sz w:val="24"/>
              </w:rPr>
            </w:pPr>
            <w:r>
              <w:rPr>
                <w:sz w:val="24"/>
              </w:rPr>
              <w:t>6</w:t>
            </w:r>
          </w:p>
        </w:tc>
      </w:tr>
      <w:tr w:rsidR="003C2477">
        <w:trPr>
          <w:trHeight w:val="316"/>
        </w:trPr>
        <w:tc>
          <w:tcPr>
            <w:tcW w:w="6209" w:type="dxa"/>
          </w:tcPr>
          <w:p w:rsidR="003C2477" w:rsidRDefault="00F03892">
            <w:pPr>
              <w:pStyle w:val="TableParagraph"/>
              <w:spacing w:line="263" w:lineRule="exact"/>
              <w:rPr>
                <w:sz w:val="24"/>
              </w:rPr>
            </w:pPr>
            <w:r>
              <w:rPr>
                <w:sz w:val="24"/>
              </w:rPr>
              <w:t>«Произведения</w:t>
            </w:r>
            <w:r>
              <w:rPr>
                <w:spacing w:val="-3"/>
                <w:sz w:val="24"/>
              </w:rPr>
              <w:t xml:space="preserve"> </w:t>
            </w:r>
            <w:r>
              <w:rPr>
                <w:sz w:val="24"/>
              </w:rPr>
              <w:t>М.М.</w:t>
            </w:r>
            <w:r>
              <w:rPr>
                <w:spacing w:val="-6"/>
                <w:sz w:val="24"/>
              </w:rPr>
              <w:t xml:space="preserve"> </w:t>
            </w:r>
            <w:r>
              <w:rPr>
                <w:sz w:val="24"/>
              </w:rPr>
              <w:t>Пришвина»</w:t>
            </w:r>
          </w:p>
        </w:tc>
        <w:tc>
          <w:tcPr>
            <w:tcW w:w="3261" w:type="dxa"/>
          </w:tcPr>
          <w:p w:rsidR="003C2477" w:rsidRDefault="00F03892">
            <w:pPr>
              <w:pStyle w:val="TableParagraph"/>
              <w:spacing w:line="263" w:lineRule="exact"/>
              <w:ind w:left="105"/>
              <w:rPr>
                <w:sz w:val="24"/>
              </w:rPr>
            </w:pPr>
            <w:r>
              <w:rPr>
                <w:sz w:val="24"/>
              </w:rPr>
              <w:t>7</w:t>
            </w:r>
          </w:p>
        </w:tc>
      </w:tr>
      <w:tr w:rsidR="003C2477">
        <w:trPr>
          <w:trHeight w:val="316"/>
        </w:trPr>
        <w:tc>
          <w:tcPr>
            <w:tcW w:w="6209" w:type="dxa"/>
          </w:tcPr>
          <w:p w:rsidR="003C2477" w:rsidRDefault="00F03892">
            <w:pPr>
              <w:pStyle w:val="TableParagraph"/>
              <w:spacing w:line="263" w:lineRule="exact"/>
              <w:rPr>
                <w:sz w:val="24"/>
              </w:rPr>
            </w:pPr>
            <w:r>
              <w:rPr>
                <w:sz w:val="24"/>
              </w:rPr>
              <w:t>«Произведения</w:t>
            </w:r>
            <w:r>
              <w:rPr>
                <w:spacing w:val="-4"/>
                <w:sz w:val="24"/>
              </w:rPr>
              <w:t xml:space="preserve"> </w:t>
            </w:r>
            <w:r>
              <w:rPr>
                <w:sz w:val="24"/>
              </w:rPr>
              <w:t>зарубежных</w:t>
            </w:r>
            <w:r>
              <w:rPr>
                <w:spacing w:val="-8"/>
                <w:sz w:val="24"/>
              </w:rPr>
              <w:t xml:space="preserve"> </w:t>
            </w:r>
            <w:r>
              <w:rPr>
                <w:sz w:val="24"/>
              </w:rPr>
              <w:t>питателей»</w:t>
            </w:r>
          </w:p>
        </w:tc>
        <w:tc>
          <w:tcPr>
            <w:tcW w:w="3261" w:type="dxa"/>
          </w:tcPr>
          <w:p w:rsidR="003C2477" w:rsidRDefault="00F03892">
            <w:pPr>
              <w:pStyle w:val="TableParagraph"/>
              <w:spacing w:line="263" w:lineRule="exact"/>
              <w:ind w:left="105"/>
              <w:rPr>
                <w:sz w:val="24"/>
              </w:rPr>
            </w:pPr>
            <w:r>
              <w:rPr>
                <w:sz w:val="24"/>
              </w:rPr>
              <w:t>10</w:t>
            </w:r>
          </w:p>
        </w:tc>
      </w:tr>
      <w:tr w:rsidR="003C2477">
        <w:trPr>
          <w:trHeight w:val="321"/>
        </w:trPr>
        <w:tc>
          <w:tcPr>
            <w:tcW w:w="6209" w:type="dxa"/>
          </w:tcPr>
          <w:p w:rsidR="003C2477" w:rsidRDefault="00F03892">
            <w:pPr>
              <w:pStyle w:val="TableParagraph"/>
              <w:spacing w:line="272" w:lineRule="exact"/>
              <w:ind w:left="393"/>
              <w:rPr>
                <w:b/>
                <w:sz w:val="24"/>
              </w:rPr>
            </w:pPr>
            <w:r>
              <w:rPr>
                <w:b/>
                <w:sz w:val="24"/>
              </w:rPr>
              <w:t>Итого</w:t>
            </w:r>
          </w:p>
        </w:tc>
        <w:tc>
          <w:tcPr>
            <w:tcW w:w="3261" w:type="dxa"/>
          </w:tcPr>
          <w:p w:rsidR="003C2477" w:rsidRDefault="00F03892">
            <w:pPr>
              <w:pStyle w:val="TableParagraph"/>
              <w:spacing w:line="272" w:lineRule="exact"/>
              <w:ind w:left="105"/>
              <w:rPr>
                <w:b/>
                <w:sz w:val="24"/>
              </w:rPr>
            </w:pPr>
            <w:r>
              <w:rPr>
                <w:b/>
                <w:sz w:val="24"/>
              </w:rPr>
              <w:t>136</w:t>
            </w:r>
          </w:p>
        </w:tc>
      </w:tr>
    </w:tbl>
    <w:p w:rsidR="003C2477" w:rsidRDefault="003C2477">
      <w:pPr>
        <w:pStyle w:val="a3"/>
        <w:ind w:left="0"/>
        <w:rPr>
          <w:b/>
          <w:sz w:val="19"/>
        </w:rPr>
      </w:pPr>
    </w:p>
    <w:p w:rsidR="003C2477" w:rsidRDefault="00F03892">
      <w:pPr>
        <w:spacing w:before="90" w:after="44"/>
        <w:ind w:left="847" w:right="453"/>
        <w:jc w:val="center"/>
        <w:rPr>
          <w:b/>
          <w:sz w:val="24"/>
        </w:rPr>
      </w:pPr>
      <w:r>
        <w:rPr>
          <w:b/>
          <w:sz w:val="24"/>
        </w:rPr>
        <w:t>Тематическое</w:t>
      </w:r>
      <w:r>
        <w:rPr>
          <w:b/>
          <w:spacing w:val="-1"/>
          <w:sz w:val="24"/>
        </w:rPr>
        <w:t xml:space="preserve"> </w:t>
      </w:r>
      <w:r>
        <w:rPr>
          <w:b/>
          <w:sz w:val="24"/>
        </w:rPr>
        <w:t>планирование</w:t>
      </w:r>
      <w:r>
        <w:rPr>
          <w:b/>
          <w:spacing w:val="-1"/>
          <w:sz w:val="24"/>
        </w:rPr>
        <w:t xml:space="preserve"> </w:t>
      </w:r>
      <w:r>
        <w:rPr>
          <w:b/>
          <w:sz w:val="24"/>
        </w:rPr>
        <w:t>4</w:t>
      </w:r>
      <w:r>
        <w:rPr>
          <w:b/>
          <w:spacing w:val="-5"/>
          <w:sz w:val="24"/>
        </w:rPr>
        <w:t xml:space="preserve"> </w:t>
      </w:r>
      <w:r>
        <w:rPr>
          <w:b/>
          <w:sz w:val="24"/>
        </w:rPr>
        <w:t>класс</w:t>
      </w: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9"/>
        <w:gridCol w:w="3261"/>
      </w:tblGrid>
      <w:tr w:rsidR="003C2477">
        <w:trPr>
          <w:trHeight w:val="316"/>
        </w:trPr>
        <w:tc>
          <w:tcPr>
            <w:tcW w:w="6209" w:type="dxa"/>
          </w:tcPr>
          <w:p w:rsidR="003C2477" w:rsidRDefault="00F03892">
            <w:pPr>
              <w:pStyle w:val="TableParagraph"/>
              <w:spacing w:line="273" w:lineRule="exact"/>
              <w:rPr>
                <w:b/>
                <w:sz w:val="24"/>
              </w:rPr>
            </w:pPr>
            <w:r>
              <w:rPr>
                <w:b/>
                <w:sz w:val="24"/>
              </w:rPr>
              <w:t>Тема</w:t>
            </w:r>
          </w:p>
        </w:tc>
        <w:tc>
          <w:tcPr>
            <w:tcW w:w="3261" w:type="dxa"/>
          </w:tcPr>
          <w:p w:rsidR="003C2477" w:rsidRDefault="00F03892">
            <w:pPr>
              <w:pStyle w:val="TableParagraph"/>
              <w:spacing w:line="273" w:lineRule="exact"/>
              <w:ind w:left="105"/>
              <w:rPr>
                <w:b/>
                <w:sz w:val="24"/>
              </w:rPr>
            </w:pPr>
            <w:r>
              <w:rPr>
                <w:b/>
                <w:sz w:val="24"/>
              </w:rPr>
              <w:t>Количество</w:t>
            </w:r>
            <w:r>
              <w:rPr>
                <w:b/>
                <w:spacing w:val="-2"/>
                <w:sz w:val="24"/>
              </w:rPr>
              <w:t xml:space="preserve"> </w:t>
            </w:r>
            <w:r>
              <w:rPr>
                <w:b/>
                <w:sz w:val="24"/>
              </w:rPr>
              <w:t>часов</w:t>
            </w:r>
          </w:p>
        </w:tc>
      </w:tr>
      <w:tr w:rsidR="003C2477">
        <w:trPr>
          <w:trHeight w:val="638"/>
        </w:trPr>
        <w:tc>
          <w:tcPr>
            <w:tcW w:w="6209" w:type="dxa"/>
          </w:tcPr>
          <w:p w:rsidR="003C2477" w:rsidRDefault="00F03892">
            <w:pPr>
              <w:pStyle w:val="TableParagraph"/>
              <w:spacing w:line="268" w:lineRule="exact"/>
              <w:rPr>
                <w:sz w:val="24"/>
              </w:rPr>
            </w:pPr>
            <w:r>
              <w:rPr>
                <w:sz w:val="24"/>
              </w:rPr>
              <w:t>«Произведения</w:t>
            </w:r>
            <w:r>
              <w:rPr>
                <w:spacing w:val="40"/>
                <w:sz w:val="24"/>
              </w:rPr>
              <w:t xml:space="preserve"> </w:t>
            </w:r>
            <w:r>
              <w:rPr>
                <w:sz w:val="24"/>
              </w:rPr>
              <w:t>фольклора.</w:t>
            </w:r>
            <w:r>
              <w:rPr>
                <w:spacing w:val="96"/>
                <w:sz w:val="24"/>
              </w:rPr>
              <w:t xml:space="preserve"> </w:t>
            </w:r>
            <w:r>
              <w:rPr>
                <w:sz w:val="24"/>
              </w:rPr>
              <w:t>Сказки.</w:t>
            </w:r>
            <w:r>
              <w:rPr>
                <w:spacing w:val="96"/>
                <w:sz w:val="24"/>
              </w:rPr>
              <w:t xml:space="preserve"> </w:t>
            </w:r>
            <w:r>
              <w:rPr>
                <w:sz w:val="24"/>
              </w:rPr>
              <w:t>Легенды,</w:t>
            </w:r>
            <w:r>
              <w:rPr>
                <w:spacing w:val="100"/>
                <w:sz w:val="24"/>
              </w:rPr>
              <w:t xml:space="preserve"> </w:t>
            </w:r>
            <w:r>
              <w:rPr>
                <w:sz w:val="24"/>
              </w:rPr>
              <w:t>былины,</w:t>
            </w:r>
          </w:p>
          <w:p w:rsidR="003C2477" w:rsidRDefault="00F03892">
            <w:pPr>
              <w:pStyle w:val="TableParagraph"/>
              <w:spacing w:before="41"/>
              <w:rPr>
                <w:sz w:val="24"/>
              </w:rPr>
            </w:pPr>
            <w:r>
              <w:rPr>
                <w:sz w:val="24"/>
              </w:rPr>
              <w:t>героические</w:t>
            </w:r>
            <w:r>
              <w:rPr>
                <w:spacing w:val="-2"/>
                <w:sz w:val="24"/>
              </w:rPr>
              <w:t xml:space="preserve"> </w:t>
            </w:r>
            <w:r>
              <w:rPr>
                <w:sz w:val="24"/>
              </w:rPr>
              <w:t>песни»</w:t>
            </w:r>
          </w:p>
        </w:tc>
        <w:tc>
          <w:tcPr>
            <w:tcW w:w="3261" w:type="dxa"/>
          </w:tcPr>
          <w:p w:rsidR="003C2477" w:rsidRDefault="00F03892">
            <w:pPr>
              <w:pStyle w:val="TableParagraph"/>
              <w:spacing w:line="268" w:lineRule="exact"/>
              <w:ind w:left="105"/>
              <w:rPr>
                <w:sz w:val="24"/>
              </w:rPr>
            </w:pPr>
            <w:r>
              <w:rPr>
                <w:sz w:val="24"/>
              </w:rPr>
              <w:t>10</w:t>
            </w:r>
          </w:p>
        </w:tc>
      </w:tr>
      <w:tr w:rsidR="003C2477">
        <w:trPr>
          <w:trHeight w:val="316"/>
        </w:trPr>
        <w:tc>
          <w:tcPr>
            <w:tcW w:w="6209" w:type="dxa"/>
          </w:tcPr>
          <w:p w:rsidR="003C2477" w:rsidRDefault="00F03892">
            <w:pPr>
              <w:pStyle w:val="TableParagraph"/>
              <w:spacing w:line="268" w:lineRule="exact"/>
              <w:rPr>
                <w:sz w:val="24"/>
              </w:rPr>
            </w:pPr>
            <w:r>
              <w:rPr>
                <w:sz w:val="24"/>
              </w:rPr>
              <w:t>«Басни.</w:t>
            </w:r>
            <w:r>
              <w:rPr>
                <w:spacing w:val="-1"/>
                <w:sz w:val="24"/>
              </w:rPr>
              <w:t xml:space="preserve"> </w:t>
            </w:r>
            <w:r>
              <w:rPr>
                <w:sz w:val="24"/>
              </w:rPr>
              <w:t>Русские</w:t>
            </w:r>
            <w:r>
              <w:rPr>
                <w:spacing w:val="-4"/>
                <w:sz w:val="24"/>
              </w:rPr>
              <w:t xml:space="preserve"> </w:t>
            </w:r>
            <w:r>
              <w:rPr>
                <w:sz w:val="24"/>
              </w:rPr>
              <w:t>баснописцы»</w:t>
            </w:r>
          </w:p>
        </w:tc>
        <w:tc>
          <w:tcPr>
            <w:tcW w:w="3261" w:type="dxa"/>
          </w:tcPr>
          <w:p w:rsidR="003C2477" w:rsidRDefault="00F03892">
            <w:pPr>
              <w:pStyle w:val="TableParagraph"/>
              <w:spacing w:line="268" w:lineRule="exact"/>
              <w:ind w:left="105"/>
              <w:rPr>
                <w:sz w:val="24"/>
              </w:rPr>
            </w:pPr>
            <w:r>
              <w:rPr>
                <w:sz w:val="24"/>
              </w:rPr>
              <w:t>6</w:t>
            </w:r>
          </w:p>
        </w:tc>
      </w:tr>
      <w:tr w:rsidR="003C2477">
        <w:trPr>
          <w:trHeight w:val="316"/>
        </w:trPr>
        <w:tc>
          <w:tcPr>
            <w:tcW w:w="6209" w:type="dxa"/>
          </w:tcPr>
          <w:p w:rsidR="003C2477" w:rsidRDefault="00F03892">
            <w:pPr>
              <w:pStyle w:val="TableParagraph"/>
              <w:spacing w:line="268" w:lineRule="exact"/>
              <w:rPr>
                <w:sz w:val="24"/>
              </w:rPr>
            </w:pPr>
            <w:r>
              <w:rPr>
                <w:sz w:val="24"/>
              </w:rPr>
              <w:t>«Произведения</w:t>
            </w:r>
            <w:r>
              <w:rPr>
                <w:spacing w:val="-4"/>
                <w:sz w:val="24"/>
              </w:rPr>
              <w:t xml:space="preserve"> </w:t>
            </w:r>
            <w:r>
              <w:rPr>
                <w:sz w:val="24"/>
              </w:rPr>
              <w:t>В.А.</w:t>
            </w:r>
            <w:r>
              <w:rPr>
                <w:spacing w:val="-1"/>
                <w:sz w:val="24"/>
              </w:rPr>
              <w:t xml:space="preserve"> </w:t>
            </w:r>
            <w:r>
              <w:rPr>
                <w:sz w:val="24"/>
              </w:rPr>
              <w:t>Жуковского»</w:t>
            </w:r>
          </w:p>
        </w:tc>
        <w:tc>
          <w:tcPr>
            <w:tcW w:w="3261" w:type="dxa"/>
          </w:tcPr>
          <w:p w:rsidR="003C2477" w:rsidRDefault="00F03892">
            <w:pPr>
              <w:pStyle w:val="TableParagraph"/>
              <w:spacing w:line="268" w:lineRule="exact"/>
              <w:ind w:left="105"/>
              <w:rPr>
                <w:sz w:val="24"/>
              </w:rPr>
            </w:pPr>
            <w:r>
              <w:rPr>
                <w:sz w:val="24"/>
              </w:rPr>
              <w:t>6</w:t>
            </w:r>
          </w:p>
        </w:tc>
      </w:tr>
      <w:tr w:rsidR="003C2477">
        <w:trPr>
          <w:trHeight w:val="316"/>
        </w:trPr>
        <w:tc>
          <w:tcPr>
            <w:tcW w:w="6209" w:type="dxa"/>
          </w:tcPr>
          <w:p w:rsidR="003C2477" w:rsidRDefault="00F03892">
            <w:pPr>
              <w:pStyle w:val="TableParagraph"/>
              <w:spacing w:line="268" w:lineRule="exact"/>
              <w:rPr>
                <w:sz w:val="24"/>
              </w:rPr>
            </w:pPr>
            <w:r>
              <w:rPr>
                <w:sz w:val="24"/>
              </w:rPr>
              <w:t>«Произведения</w:t>
            </w:r>
            <w:r>
              <w:rPr>
                <w:spacing w:val="-5"/>
                <w:sz w:val="24"/>
              </w:rPr>
              <w:t xml:space="preserve"> </w:t>
            </w:r>
            <w:r>
              <w:rPr>
                <w:sz w:val="24"/>
              </w:rPr>
              <w:t>А.С.</w:t>
            </w:r>
            <w:r>
              <w:rPr>
                <w:spacing w:val="-3"/>
                <w:sz w:val="24"/>
              </w:rPr>
              <w:t xml:space="preserve"> </w:t>
            </w:r>
            <w:r>
              <w:rPr>
                <w:sz w:val="24"/>
              </w:rPr>
              <w:t>Пушкина»</w:t>
            </w:r>
          </w:p>
        </w:tc>
        <w:tc>
          <w:tcPr>
            <w:tcW w:w="3261" w:type="dxa"/>
          </w:tcPr>
          <w:p w:rsidR="003C2477" w:rsidRDefault="00F03892">
            <w:pPr>
              <w:pStyle w:val="TableParagraph"/>
              <w:spacing w:line="268" w:lineRule="exact"/>
              <w:ind w:left="105"/>
              <w:rPr>
                <w:sz w:val="24"/>
              </w:rPr>
            </w:pPr>
            <w:r>
              <w:rPr>
                <w:sz w:val="24"/>
              </w:rPr>
              <w:t>5</w:t>
            </w:r>
          </w:p>
        </w:tc>
      </w:tr>
      <w:tr w:rsidR="003C2477">
        <w:trPr>
          <w:trHeight w:val="316"/>
        </w:trPr>
        <w:tc>
          <w:tcPr>
            <w:tcW w:w="6209" w:type="dxa"/>
          </w:tcPr>
          <w:p w:rsidR="003C2477" w:rsidRDefault="00F03892">
            <w:pPr>
              <w:pStyle w:val="TableParagraph"/>
              <w:spacing w:line="268" w:lineRule="exact"/>
              <w:rPr>
                <w:sz w:val="24"/>
              </w:rPr>
            </w:pPr>
            <w:r>
              <w:rPr>
                <w:sz w:val="24"/>
              </w:rPr>
              <w:t>«Произведения</w:t>
            </w:r>
            <w:r>
              <w:rPr>
                <w:spacing w:val="-4"/>
                <w:sz w:val="24"/>
              </w:rPr>
              <w:t xml:space="preserve"> </w:t>
            </w:r>
            <w:r>
              <w:rPr>
                <w:sz w:val="24"/>
              </w:rPr>
              <w:t>М.Ю.</w:t>
            </w:r>
            <w:r>
              <w:rPr>
                <w:spacing w:val="-6"/>
                <w:sz w:val="24"/>
              </w:rPr>
              <w:t xml:space="preserve"> </w:t>
            </w:r>
            <w:r>
              <w:rPr>
                <w:sz w:val="24"/>
              </w:rPr>
              <w:t>Лермонтова»</w:t>
            </w:r>
          </w:p>
        </w:tc>
        <w:tc>
          <w:tcPr>
            <w:tcW w:w="3261" w:type="dxa"/>
          </w:tcPr>
          <w:p w:rsidR="003C2477" w:rsidRDefault="00F03892">
            <w:pPr>
              <w:pStyle w:val="TableParagraph"/>
              <w:spacing w:line="268" w:lineRule="exact"/>
              <w:ind w:left="105"/>
              <w:rPr>
                <w:sz w:val="24"/>
              </w:rPr>
            </w:pPr>
            <w:r>
              <w:rPr>
                <w:sz w:val="24"/>
              </w:rPr>
              <w:t>5</w:t>
            </w:r>
          </w:p>
        </w:tc>
      </w:tr>
      <w:tr w:rsidR="003C2477">
        <w:trPr>
          <w:trHeight w:val="321"/>
        </w:trPr>
        <w:tc>
          <w:tcPr>
            <w:tcW w:w="6209" w:type="dxa"/>
          </w:tcPr>
          <w:p w:rsidR="003C2477" w:rsidRDefault="00F03892">
            <w:pPr>
              <w:pStyle w:val="TableParagraph"/>
              <w:spacing w:line="268" w:lineRule="exact"/>
              <w:rPr>
                <w:sz w:val="24"/>
              </w:rPr>
            </w:pPr>
            <w:r>
              <w:rPr>
                <w:sz w:val="24"/>
              </w:rPr>
              <w:t>«Произведения</w:t>
            </w:r>
            <w:r>
              <w:rPr>
                <w:spacing w:val="-3"/>
                <w:sz w:val="24"/>
              </w:rPr>
              <w:t xml:space="preserve"> </w:t>
            </w:r>
            <w:r>
              <w:rPr>
                <w:sz w:val="24"/>
              </w:rPr>
              <w:t>П.П.</w:t>
            </w:r>
            <w:r>
              <w:rPr>
                <w:spacing w:val="-6"/>
                <w:sz w:val="24"/>
              </w:rPr>
              <w:t xml:space="preserve"> </w:t>
            </w:r>
            <w:r>
              <w:rPr>
                <w:sz w:val="24"/>
              </w:rPr>
              <w:t>Ершова»</w:t>
            </w:r>
          </w:p>
        </w:tc>
        <w:tc>
          <w:tcPr>
            <w:tcW w:w="3261" w:type="dxa"/>
          </w:tcPr>
          <w:p w:rsidR="003C2477" w:rsidRDefault="00F03892">
            <w:pPr>
              <w:pStyle w:val="TableParagraph"/>
              <w:spacing w:line="268" w:lineRule="exact"/>
              <w:ind w:left="105"/>
              <w:rPr>
                <w:sz w:val="24"/>
              </w:rPr>
            </w:pPr>
            <w:r>
              <w:rPr>
                <w:sz w:val="24"/>
              </w:rPr>
              <w:t>4</w:t>
            </w:r>
          </w:p>
        </w:tc>
      </w:tr>
      <w:tr w:rsidR="003C2477">
        <w:trPr>
          <w:trHeight w:val="316"/>
        </w:trPr>
        <w:tc>
          <w:tcPr>
            <w:tcW w:w="6209" w:type="dxa"/>
          </w:tcPr>
          <w:p w:rsidR="003C2477" w:rsidRDefault="00F03892">
            <w:pPr>
              <w:pStyle w:val="TableParagraph"/>
              <w:spacing w:line="268" w:lineRule="exact"/>
              <w:rPr>
                <w:sz w:val="24"/>
              </w:rPr>
            </w:pPr>
            <w:r>
              <w:rPr>
                <w:sz w:val="24"/>
              </w:rPr>
              <w:t>«Произведения</w:t>
            </w:r>
            <w:r>
              <w:rPr>
                <w:spacing w:val="-4"/>
                <w:sz w:val="24"/>
              </w:rPr>
              <w:t xml:space="preserve"> </w:t>
            </w:r>
            <w:r>
              <w:rPr>
                <w:sz w:val="24"/>
              </w:rPr>
              <w:t>В.М.</w:t>
            </w:r>
            <w:r>
              <w:rPr>
                <w:spacing w:val="-6"/>
                <w:sz w:val="24"/>
              </w:rPr>
              <w:t xml:space="preserve"> </w:t>
            </w:r>
            <w:r>
              <w:rPr>
                <w:sz w:val="24"/>
              </w:rPr>
              <w:t>Гаршина»</w:t>
            </w:r>
          </w:p>
        </w:tc>
        <w:tc>
          <w:tcPr>
            <w:tcW w:w="3261" w:type="dxa"/>
          </w:tcPr>
          <w:p w:rsidR="003C2477" w:rsidRDefault="00F03892">
            <w:pPr>
              <w:pStyle w:val="TableParagraph"/>
              <w:spacing w:line="268" w:lineRule="exact"/>
              <w:ind w:left="105"/>
              <w:rPr>
                <w:sz w:val="24"/>
              </w:rPr>
            </w:pPr>
            <w:r>
              <w:rPr>
                <w:sz w:val="24"/>
              </w:rPr>
              <w:t>4</w:t>
            </w:r>
          </w:p>
        </w:tc>
      </w:tr>
      <w:tr w:rsidR="003C2477">
        <w:trPr>
          <w:trHeight w:val="316"/>
        </w:trPr>
        <w:tc>
          <w:tcPr>
            <w:tcW w:w="6209" w:type="dxa"/>
          </w:tcPr>
          <w:p w:rsidR="003C2477" w:rsidRDefault="00F03892">
            <w:pPr>
              <w:pStyle w:val="TableParagraph"/>
              <w:spacing w:line="268" w:lineRule="exact"/>
              <w:rPr>
                <w:sz w:val="24"/>
              </w:rPr>
            </w:pPr>
            <w:r>
              <w:rPr>
                <w:sz w:val="24"/>
              </w:rPr>
              <w:t>«Произведения</w:t>
            </w:r>
            <w:r>
              <w:rPr>
                <w:spacing w:val="-4"/>
                <w:sz w:val="24"/>
              </w:rPr>
              <w:t xml:space="preserve"> </w:t>
            </w:r>
            <w:r>
              <w:rPr>
                <w:sz w:val="24"/>
              </w:rPr>
              <w:t>русских</w:t>
            </w:r>
            <w:r>
              <w:rPr>
                <w:spacing w:val="-8"/>
                <w:sz w:val="24"/>
              </w:rPr>
              <w:t xml:space="preserve"> </w:t>
            </w:r>
            <w:r>
              <w:rPr>
                <w:sz w:val="24"/>
              </w:rPr>
              <w:t>писателей</w:t>
            </w:r>
            <w:r>
              <w:rPr>
                <w:spacing w:val="-3"/>
                <w:sz w:val="24"/>
              </w:rPr>
              <w:t xml:space="preserve"> </w:t>
            </w:r>
            <w:r>
              <w:rPr>
                <w:sz w:val="24"/>
              </w:rPr>
              <w:t>о</w:t>
            </w:r>
            <w:r>
              <w:rPr>
                <w:spacing w:val="1"/>
                <w:sz w:val="24"/>
              </w:rPr>
              <w:t xml:space="preserve"> </w:t>
            </w:r>
            <w:r>
              <w:rPr>
                <w:sz w:val="24"/>
              </w:rPr>
              <w:t>детях»</w:t>
            </w:r>
          </w:p>
        </w:tc>
        <w:tc>
          <w:tcPr>
            <w:tcW w:w="3261" w:type="dxa"/>
          </w:tcPr>
          <w:p w:rsidR="003C2477" w:rsidRDefault="00F03892">
            <w:pPr>
              <w:pStyle w:val="TableParagraph"/>
              <w:spacing w:line="268" w:lineRule="exact"/>
              <w:ind w:left="105"/>
              <w:rPr>
                <w:sz w:val="24"/>
              </w:rPr>
            </w:pPr>
            <w:r>
              <w:rPr>
                <w:sz w:val="24"/>
              </w:rPr>
              <w:t>6</w:t>
            </w:r>
          </w:p>
        </w:tc>
      </w:tr>
      <w:tr w:rsidR="003C2477">
        <w:trPr>
          <w:trHeight w:val="316"/>
        </w:trPr>
        <w:tc>
          <w:tcPr>
            <w:tcW w:w="6209" w:type="dxa"/>
          </w:tcPr>
          <w:p w:rsidR="003C2477" w:rsidRDefault="00F03892">
            <w:pPr>
              <w:pStyle w:val="TableParagraph"/>
              <w:spacing w:line="268" w:lineRule="exact"/>
              <w:rPr>
                <w:sz w:val="24"/>
              </w:rPr>
            </w:pPr>
            <w:r>
              <w:rPr>
                <w:sz w:val="24"/>
              </w:rPr>
              <w:t>«Произведения</w:t>
            </w:r>
            <w:r>
              <w:rPr>
                <w:spacing w:val="-3"/>
                <w:sz w:val="24"/>
              </w:rPr>
              <w:t xml:space="preserve"> </w:t>
            </w:r>
            <w:r>
              <w:rPr>
                <w:sz w:val="24"/>
              </w:rPr>
              <w:t>зарубежных</w:t>
            </w:r>
            <w:r>
              <w:rPr>
                <w:spacing w:val="-7"/>
                <w:sz w:val="24"/>
              </w:rPr>
              <w:t xml:space="preserve"> </w:t>
            </w:r>
            <w:r>
              <w:rPr>
                <w:sz w:val="24"/>
              </w:rPr>
              <w:t>писателей</w:t>
            </w:r>
            <w:r>
              <w:rPr>
                <w:spacing w:val="-1"/>
                <w:sz w:val="24"/>
              </w:rPr>
              <w:t xml:space="preserve"> </w:t>
            </w:r>
            <w:r>
              <w:rPr>
                <w:sz w:val="24"/>
              </w:rPr>
              <w:t>»</w:t>
            </w:r>
          </w:p>
        </w:tc>
        <w:tc>
          <w:tcPr>
            <w:tcW w:w="3261" w:type="dxa"/>
          </w:tcPr>
          <w:p w:rsidR="003C2477" w:rsidRDefault="00F03892">
            <w:pPr>
              <w:pStyle w:val="TableParagraph"/>
              <w:spacing w:line="268" w:lineRule="exact"/>
              <w:ind w:left="105"/>
              <w:rPr>
                <w:sz w:val="24"/>
              </w:rPr>
            </w:pPr>
            <w:r>
              <w:rPr>
                <w:sz w:val="24"/>
              </w:rPr>
              <w:t>11</w:t>
            </w:r>
          </w:p>
        </w:tc>
      </w:tr>
      <w:tr w:rsidR="003C2477">
        <w:trPr>
          <w:trHeight w:val="316"/>
        </w:trPr>
        <w:tc>
          <w:tcPr>
            <w:tcW w:w="6209" w:type="dxa"/>
          </w:tcPr>
          <w:p w:rsidR="003C2477" w:rsidRDefault="00F03892">
            <w:pPr>
              <w:pStyle w:val="TableParagraph"/>
              <w:spacing w:line="268" w:lineRule="exact"/>
              <w:rPr>
                <w:sz w:val="24"/>
              </w:rPr>
            </w:pPr>
            <w:r>
              <w:rPr>
                <w:sz w:val="24"/>
              </w:rPr>
              <w:t>«В</w:t>
            </w:r>
            <w:r>
              <w:rPr>
                <w:spacing w:val="-2"/>
                <w:sz w:val="24"/>
              </w:rPr>
              <w:t xml:space="preserve"> </w:t>
            </w:r>
            <w:r>
              <w:rPr>
                <w:sz w:val="24"/>
              </w:rPr>
              <w:t>мире книг»</w:t>
            </w:r>
          </w:p>
        </w:tc>
        <w:tc>
          <w:tcPr>
            <w:tcW w:w="3261" w:type="dxa"/>
          </w:tcPr>
          <w:p w:rsidR="003C2477" w:rsidRDefault="00F03892">
            <w:pPr>
              <w:pStyle w:val="TableParagraph"/>
              <w:spacing w:line="268" w:lineRule="exact"/>
              <w:ind w:left="105"/>
              <w:rPr>
                <w:sz w:val="24"/>
              </w:rPr>
            </w:pPr>
            <w:r>
              <w:rPr>
                <w:sz w:val="24"/>
              </w:rPr>
              <w:t>7</w:t>
            </w:r>
          </w:p>
        </w:tc>
      </w:tr>
      <w:tr w:rsidR="003C2477">
        <w:trPr>
          <w:trHeight w:val="321"/>
        </w:trPr>
        <w:tc>
          <w:tcPr>
            <w:tcW w:w="6209" w:type="dxa"/>
          </w:tcPr>
          <w:p w:rsidR="003C2477" w:rsidRDefault="00F03892">
            <w:pPr>
              <w:pStyle w:val="TableParagraph"/>
              <w:spacing w:line="268" w:lineRule="exact"/>
              <w:rPr>
                <w:sz w:val="24"/>
              </w:rPr>
            </w:pPr>
            <w:r>
              <w:rPr>
                <w:sz w:val="24"/>
              </w:rPr>
              <w:t>«Произведения</w:t>
            </w:r>
            <w:r>
              <w:rPr>
                <w:spacing w:val="-2"/>
                <w:sz w:val="24"/>
              </w:rPr>
              <w:t xml:space="preserve"> </w:t>
            </w:r>
            <w:r>
              <w:rPr>
                <w:sz w:val="24"/>
              </w:rPr>
              <w:t>Л.Н.</w:t>
            </w:r>
            <w:r>
              <w:rPr>
                <w:spacing w:val="-4"/>
                <w:sz w:val="24"/>
              </w:rPr>
              <w:t xml:space="preserve"> </w:t>
            </w:r>
            <w:r>
              <w:rPr>
                <w:sz w:val="24"/>
              </w:rPr>
              <w:t>Толстого»</w:t>
            </w:r>
          </w:p>
        </w:tc>
        <w:tc>
          <w:tcPr>
            <w:tcW w:w="3261" w:type="dxa"/>
          </w:tcPr>
          <w:p w:rsidR="003C2477" w:rsidRDefault="00F03892">
            <w:pPr>
              <w:pStyle w:val="TableParagraph"/>
              <w:spacing w:line="268" w:lineRule="exact"/>
              <w:ind w:left="105"/>
              <w:rPr>
                <w:sz w:val="24"/>
              </w:rPr>
            </w:pPr>
            <w:r>
              <w:rPr>
                <w:sz w:val="24"/>
              </w:rPr>
              <w:t>10</w:t>
            </w:r>
          </w:p>
        </w:tc>
      </w:tr>
      <w:tr w:rsidR="003C2477">
        <w:trPr>
          <w:trHeight w:val="316"/>
        </w:trPr>
        <w:tc>
          <w:tcPr>
            <w:tcW w:w="6209" w:type="dxa"/>
          </w:tcPr>
          <w:p w:rsidR="003C2477" w:rsidRDefault="00F03892">
            <w:pPr>
              <w:pStyle w:val="TableParagraph"/>
              <w:spacing w:line="268" w:lineRule="exact"/>
              <w:rPr>
                <w:sz w:val="24"/>
              </w:rPr>
            </w:pPr>
            <w:r>
              <w:rPr>
                <w:sz w:val="24"/>
              </w:rPr>
              <w:t>«Стихи</w:t>
            </w:r>
            <w:r>
              <w:rPr>
                <w:spacing w:val="-1"/>
                <w:sz w:val="24"/>
              </w:rPr>
              <w:t xml:space="preserve"> </w:t>
            </w:r>
            <w:r>
              <w:rPr>
                <w:sz w:val="24"/>
              </w:rPr>
              <w:t>А.А.</w:t>
            </w:r>
            <w:r>
              <w:rPr>
                <w:spacing w:val="1"/>
                <w:sz w:val="24"/>
              </w:rPr>
              <w:t xml:space="preserve"> </w:t>
            </w:r>
            <w:r>
              <w:rPr>
                <w:sz w:val="24"/>
              </w:rPr>
              <w:t>Блока»</w:t>
            </w:r>
          </w:p>
        </w:tc>
        <w:tc>
          <w:tcPr>
            <w:tcW w:w="3261" w:type="dxa"/>
          </w:tcPr>
          <w:p w:rsidR="003C2477" w:rsidRDefault="00F03892">
            <w:pPr>
              <w:pStyle w:val="TableParagraph"/>
              <w:spacing w:line="268" w:lineRule="exact"/>
              <w:ind w:left="105"/>
              <w:rPr>
                <w:sz w:val="24"/>
              </w:rPr>
            </w:pPr>
            <w:r>
              <w:rPr>
                <w:sz w:val="24"/>
              </w:rPr>
              <w:t>3</w:t>
            </w:r>
          </w:p>
        </w:tc>
      </w:tr>
      <w:tr w:rsidR="003C2477">
        <w:trPr>
          <w:trHeight w:val="316"/>
        </w:trPr>
        <w:tc>
          <w:tcPr>
            <w:tcW w:w="6209" w:type="dxa"/>
          </w:tcPr>
          <w:p w:rsidR="003C2477" w:rsidRDefault="00F03892">
            <w:pPr>
              <w:pStyle w:val="TableParagraph"/>
              <w:spacing w:line="268" w:lineRule="exact"/>
              <w:rPr>
                <w:sz w:val="24"/>
              </w:rPr>
            </w:pPr>
            <w:r>
              <w:rPr>
                <w:sz w:val="24"/>
              </w:rPr>
              <w:t>«Стихи</w:t>
            </w:r>
            <w:r>
              <w:rPr>
                <w:spacing w:val="-1"/>
                <w:sz w:val="24"/>
              </w:rPr>
              <w:t xml:space="preserve"> </w:t>
            </w:r>
            <w:r>
              <w:rPr>
                <w:sz w:val="24"/>
              </w:rPr>
              <w:t>К.Д. Бальмонта»</w:t>
            </w:r>
          </w:p>
        </w:tc>
        <w:tc>
          <w:tcPr>
            <w:tcW w:w="3261" w:type="dxa"/>
          </w:tcPr>
          <w:p w:rsidR="003C2477" w:rsidRDefault="00F03892">
            <w:pPr>
              <w:pStyle w:val="TableParagraph"/>
              <w:spacing w:line="268" w:lineRule="exact"/>
              <w:ind w:left="105"/>
              <w:rPr>
                <w:sz w:val="24"/>
              </w:rPr>
            </w:pPr>
            <w:r>
              <w:rPr>
                <w:sz w:val="24"/>
              </w:rPr>
              <w:t>7</w:t>
            </w:r>
          </w:p>
        </w:tc>
      </w:tr>
      <w:tr w:rsidR="003C2477">
        <w:trPr>
          <w:trHeight w:val="316"/>
        </w:trPr>
        <w:tc>
          <w:tcPr>
            <w:tcW w:w="6209" w:type="dxa"/>
          </w:tcPr>
          <w:p w:rsidR="003C2477" w:rsidRDefault="00F03892">
            <w:pPr>
              <w:pStyle w:val="TableParagraph"/>
              <w:spacing w:line="268" w:lineRule="exact"/>
              <w:rPr>
                <w:sz w:val="24"/>
              </w:rPr>
            </w:pPr>
            <w:r>
              <w:rPr>
                <w:sz w:val="24"/>
              </w:rPr>
              <w:t>«Произведения</w:t>
            </w:r>
            <w:r>
              <w:rPr>
                <w:spacing w:val="-6"/>
                <w:sz w:val="24"/>
              </w:rPr>
              <w:t xml:space="preserve"> </w:t>
            </w:r>
            <w:r>
              <w:rPr>
                <w:sz w:val="24"/>
              </w:rPr>
              <w:t>А.И.</w:t>
            </w:r>
            <w:r>
              <w:rPr>
                <w:spacing w:val="-5"/>
                <w:sz w:val="24"/>
              </w:rPr>
              <w:t xml:space="preserve"> </w:t>
            </w:r>
            <w:r>
              <w:rPr>
                <w:sz w:val="24"/>
              </w:rPr>
              <w:t>Куприна»</w:t>
            </w:r>
          </w:p>
        </w:tc>
        <w:tc>
          <w:tcPr>
            <w:tcW w:w="3261" w:type="dxa"/>
          </w:tcPr>
          <w:p w:rsidR="003C2477" w:rsidRDefault="00F03892">
            <w:pPr>
              <w:pStyle w:val="TableParagraph"/>
              <w:spacing w:line="268" w:lineRule="exact"/>
              <w:ind w:left="105"/>
              <w:rPr>
                <w:sz w:val="24"/>
              </w:rPr>
            </w:pPr>
            <w:r>
              <w:rPr>
                <w:sz w:val="24"/>
              </w:rPr>
              <w:t>6</w:t>
            </w:r>
          </w:p>
        </w:tc>
      </w:tr>
      <w:tr w:rsidR="003C2477">
        <w:trPr>
          <w:trHeight w:val="316"/>
        </w:trPr>
        <w:tc>
          <w:tcPr>
            <w:tcW w:w="6209" w:type="dxa"/>
          </w:tcPr>
          <w:p w:rsidR="003C2477" w:rsidRDefault="00F03892">
            <w:pPr>
              <w:pStyle w:val="TableParagraph"/>
              <w:spacing w:line="268" w:lineRule="exact"/>
              <w:rPr>
                <w:sz w:val="24"/>
              </w:rPr>
            </w:pPr>
            <w:r>
              <w:rPr>
                <w:sz w:val="24"/>
              </w:rPr>
              <w:t>«Стихи</w:t>
            </w:r>
            <w:r>
              <w:rPr>
                <w:spacing w:val="-3"/>
                <w:sz w:val="24"/>
              </w:rPr>
              <w:t xml:space="preserve"> </w:t>
            </w:r>
            <w:r>
              <w:rPr>
                <w:sz w:val="24"/>
              </w:rPr>
              <w:t>И.А.</w:t>
            </w:r>
            <w:r>
              <w:rPr>
                <w:spacing w:val="-2"/>
                <w:sz w:val="24"/>
              </w:rPr>
              <w:t xml:space="preserve"> </w:t>
            </w:r>
            <w:r>
              <w:rPr>
                <w:sz w:val="24"/>
              </w:rPr>
              <w:t>Бунина»</w:t>
            </w:r>
          </w:p>
        </w:tc>
        <w:tc>
          <w:tcPr>
            <w:tcW w:w="3261" w:type="dxa"/>
          </w:tcPr>
          <w:p w:rsidR="003C2477" w:rsidRDefault="00F03892">
            <w:pPr>
              <w:pStyle w:val="TableParagraph"/>
              <w:spacing w:line="268" w:lineRule="exact"/>
              <w:ind w:left="105"/>
              <w:rPr>
                <w:sz w:val="24"/>
              </w:rPr>
            </w:pPr>
            <w:r>
              <w:rPr>
                <w:sz w:val="24"/>
              </w:rPr>
              <w:t>4</w:t>
            </w:r>
          </w:p>
        </w:tc>
      </w:tr>
      <w:tr w:rsidR="003C2477">
        <w:trPr>
          <w:trHeight w:val="321"/>
        </w:trPr>
        <w:tc>
          <w:tcPr>
            <w:tcW w:w="6209" w:type="dxa"/>
          </w:tcPr>
          <w:p w:rsidR="003C2477" w:rsidRDefault="00F03892">
            <w:pPr>
              <w:pStyle w:val="TableParagraph"/>
              <w:spacing w:line="268" w:lineRule="exact"/>
              <w:rPr>
                <w:sz w:val="24"/>
              </w:rPr>
            </w:pPr>
            <w:r>
              <w:rPr>
                <w:sz w:val="24"/>
              </w:rPr>
              <w:t>Творчество</w:t>
            </w:r>
            <w:r>
              <w:rPr>
                <w:spacing w:val="2"/>
                <w:sz w:val="24"/>
              </w:rPr>
              <w:t xml:space="preserve"> </w:t>
            </w:r>
            <w:r>
              <w:rPr>
                <w:sz w:val="24"/>
              </w:rPr>
              <w:t>Маршака</w:t>
            </w:r>
            <w:r>
              <w:rPr>
                <w:spacing w:val="-2"/>
                <w:sz w:val="24"/>
              </w:rPr>
              <w:t xml:space="preserve"> </w:t>
            </w:r>
            <w:r>
              <w:rPr>
                <w:sz w:val="24"/>
              </w:rPr>
              <w:t>С.Я.</w:t>
            </w:r>
          </w:p>
        </w:tc>
        <w:tc>
          <w:tcPr>
            <w:tcW w:w="3261" w:type="dxa"/>
          </w:tcPr>
          <w:p w:rsidR="003C2477" w:rsidRDefault="00F03892">
            <w:pPr>
              <w:pStyle w:val="TableParagraph"/>
              <w:spacing w:line="268" w:lineRule="exact"/>
              <w:ind w:left="105"/>
              <w:rPr>
                <w:sz w:val="24"/>
              </w:rPr>
            </w:pPr>
            <w:r>
              <w:rPr>
                <w:sz w:val="24"/>
              </w:rPr>
              <w:t>10</w:t>
            </w:r>
          </w:p>
        </w:tc>
      </w:tr>
      <w:tr w:rsidR="003C2477">
        <w:trPr>
          <w:trHeight w:val="316"/>
        </w:trPr>
        <w:tc>
          <w:tcPr>
            <w:tcW w:w="6209" w:type="dxa"/>
          </w:tcPr>
          <w:p w:rsidR="003C2477" w:rsidRDefault="00F03892">
            <w:pPr>
              <w:pStyle w:val="TableParagraph"/>
              <w:spacing w:line="268" w:lineRule="exact"/>
              <w:rPr>
                <w:sz w:val="24"/>
              </w:rPr>
            </w:pPr>
            <w:r>
              <w:rPr>
                <w:sz w:val="24"/>
              </w:rPr>
              <w:t>«Стихи</w:t>
            </w:r>
            <w:r>
              <w:rPr>
                <w:spacing w:val="-2"/>
                <w:sz w:val="24"/>
              </w:rPr>
              <w:t xml:space="preserve"> </w:t>
            </w:r>
            <w:r>
              <w:rPr>
                <w:sz w:val="24"/>
              </w:rPr>
              <w:t>Н.А.</w:t>
            </w:r>
            <w:r>
              <w:rPr>
                <w:spacing w:val="-1"/>
                <w:sz w:val="24"/>
              </w:rPr>
              <w:t xml:space="preserve"> </w:t>
            </w:r>
            <w:r>
              <w:rPr>
                <w:sz w:val="24"/>
              </w:rPr>
              <w:t>Заболоцкого»</w:t>
            </w:r>
          </w:p>
        </w:tc>
        <w:tc>
          <w:tcPr>
            <w:tcW w:w="3261" w:type="dxa"/>
          </w:tcPr>
          <w:p w:rsidR="003C2477" w:rsidRDefault="00F03892">
            <w:pPr>
              <w:pStyle w:val="TableParagraph"/>
              <w:spacing w:line="268" w:lineRule="exact"/>
              <w:ind w:left="105"/>
              <w:rPr>
                <w:sz w:val="24"/>
              </w:rPr>
            </w:pPr>
            <w:r>
              <w:rPr>
                <w:sz w:val="24"/>
              </w:rPr>
              <w:t>3</w:t>
            </w:r>
          </w:p>
        </w:tc>
      </w:tr>
      <w:tr w:rsidR="003C2477">
        <w:trPr>
          <w:trHeight w:val="316"/>
        </w:trPr>
        <w:tc>
          <w:tcPr>
            <w:tcW w:w="6209" w:type="dxa"/>
          </w:tcPr>
          <w:p w:rsidR="003C2477" w:rsidRDefault="00F03892">
            <w:pPr>
              <w:pStyle w:val="TableParagraph"/>
              <w:spacing w:line="268" w:lineRule="exact"/>
              <w:rPr>
                <w:sz w:val="24"/>
              </w:rPr>
            </w:pPr>
            <w:r>
              <w:rPr>
                <w:sz w:val="24"/>
              </w:rPr>
              <w:t>«Произведения</w:t>
            </w:r>
            <w:r>
              <w:rPr>
                <w:spacing w:val="-6"/>
                <w:sz w:val="24"/>
              </w:rPr>
              <w:t xml:space="preserve"> </w:t>
            </w:r>
            <w:r>
              <w:rPr>
                <w:sz w:val="24"/>
              </w:rPr>
              <w:t>о</w:t>
            </w:r>
            <w:r>
              <w:rPr>
                <w:spacing w:val="2"/>
                <w:sz w:val="24"/>
              </w:rPr>
              <w:t xml:space="preserve"> </w:t>
            </w:r>
            <w:r>
              <w:rPr>
                <w:sz w:val="24"/>
              </w:rPr>
              <w:t>детях</w:t>
            </w:r>
            <w:r>
              <w:rPr>
                <w:spacing w:val="-5"/>
                <w:sz w:val="24"/>
              </w:rPr>
              <w:t xml:space="preserve"> </w:t>
            </w:r>
            <w:r>
              <w:rPr>
                <w:sz w:val="24"/>
              </w:rPr>
              <w:t>войны»</w:t>
            </w:r>
          </w:p>
        </w:tc>
        <w:tc>
          <w:tcPr>
            <w:tcW w:w="3261" w:type="dxa"/>
          </w:tcPr>
          <w:p w:rsidR="003C2477" w:rsidRDefault="00F03892">
            <w:pPr>
              <w:pStyle w:val="TableParagraph"/>
              <w:spacing w:line="268" w:lineRule="exact"/>
              <w:ind w:left="105"/>
              <w:rPr>
                <w:sz w:val="24"/>
              </w:rPr>
            </w:pPr>
            <w:r>
              <w:rPr>
                <w:sz w:val="24"/>
              </w:rPr>
              <w:t>5</w:t>
            </w:r>
          </w:p>
        </w:tc>
      </w:tr>
      <w:tr w:rsidR="003C2477">
        <w:trPr>
          <w:trHeight w:val="316"/>
        </w:trPr>
        <w:tc>
          <w:tcPr>
            <w:tcW w:w="6209" w:type="dxa"/>
          </w:tcPr>
          <w:p w:rsidR="003C2477" w:rsidRDefault="00F03892">
            <w:pPr>
              <w:pStyle w:val="TableParagraph"/>
              <w:spacing w:line="268" w:lineRule="exact"/>
              <w:rPr>
                <w:sz w:val="24"/>
              </w:rPr>
            </w:pPr>
            <w:r>
              <w:rPr>
                <w:sz w:val="24"/>
              </w:rPr>
              <w:t>«Стихи</w:t>
            </w:r>
            <w:r>
              <w:rPr>
                <w:spacing w:val="-3"/>
                <w:sz w:val="24"/>
              </w:rPr>
              <w:t xml:space="preserve"> </w:t>
            </w:r>
            <w:r>
              <w:rPr>
                <w:sz w:val="24"/>
              </w:rPr>
              <w:t>Н.М.</w:t>
            </w:r>
            <w:r>
              <w:rPr>
                <w:spacing w:val="-2"/>
                <w:sz w:val="24"/>
              </w:rPr>
              <w:t xml:space="preserve"> </w:t>
            </w:r>
            <w:r>
              <w:rPr>
                <w:sz w:val="24"/>
              </w:rPr>
              <w:t>Рубцова»</w:t>
            </w:r>
          </w:p>
        </w:tc>
        <w:tc>
          <w:tcPr>
            <w:tcW w:w="3261" w:type="dxa"/>
          </w:tcPr>
          <w:p w:rsidR="003C2477" w:rsidRDefault="00F03892">
            <w:pPr>
              <w:pStyle w:val="TableParagraph"/>
              <w:spacing w:line="268" w:lineRule="exact"/>
              <w:ind w:left="105"/>
              <w:rPr>
                <w:sz w:val="24"/>
              </w:rPr>
            </w:pPr>
            <w:r>
              <w:rPr>
                <w:sz w:val="24"/>
              </w:rPr>
              <w:t>4</w:t>
            </w:r>
          </w:p>
        </w:tc>
      </w:tr>
      <w:tr w:rsidR="003C2477">
        <w:trPr>
          <w:trHeight w:val="316"/>
        </w:trPr>
        <w:tc>
          <w:tcPr>
            <w:tcW w:w="6209" w:type="dxa"/>
          </w:tcPr>
          <w:p w:rsidR="003C2477" w:rsidRDefault="00F03892">
            <w:pPr>
              <w:pStyle w:val="TableParagraph"/>
              <w:spacing w:line="268" w:lineRule="exact"/>
              <w:rPr>
                <w:sz w:val="24"/>
              </w:rPr>
            </w:pPr>
            <w:r>
              <w:rPr>
                <w:sz w:val="24"/>
              </w:rPr>
              <w:t>«Произведения</w:t>
            </w:r>
            <w:r>
              <w:rPr>
                <w:spacing w:val="-3"/>
                <w:sz w:val="24"/>
              </w:rPr>
              <w:t xml:space="preserve"> </w:t>
            </w:r>
            <w:r>
              <w:rPr>
                <w:sz w:val="24"/>
              </w:rPr>
              <w:t>С.В.</w:t>
            </w:r>
            <w:r>
              <w:rPr>
                <w:spacing w:val="-6"/>
                <w:sz w:val="24"/>
              </w:rPr>
              <w:t xml:space="preserve"> </w:t>
            </w:r>
            <w:r>
              <w:rPr>
                <w:sz w:val="24"/>
              </w:rPr>
              <w:t>Михалкова»</w:t>
            </w:r>
          </w:p>
        </w:tc>
        <w:tc>
          <w:tcPr>
            <w:tcW w:w="3261" w:type="dxa"/>
          </w:tcPr>
          <w:p w:rsidR="003C2477" w:rsidRDefault="00F03892">
            <w:pPr>
              <w:pStyle w:val="TableParagraph"/>
              <w:spacing w:line="268" w:lineRule="exact"/>
              <w:ind w:left="105"/>
              <w:rPr>
                <w:sz w:val="24"/>
              </w:rPr>
            </w:pPr>
            <w:r>
              <w:rPr>
                <w:sz w:val="24"/>
              </w:rPr>
              <w:t>3</w:t>
            </w:r>
          </w:p>
        </w:tc>
      </w:tr>
      <w:tr w:rsidR="003C2477">
        <w:trPr>
          <w:trHeight w:val="321"/>
        </w:trPr>
        <w:tc>
          <w:tcPr>
            <w:tcW w:w="6209" w:type="dxa"/>
          </w:tcPr>
          <w:p w:rsidR="003C2477" w:rsidRDefault="00F03892">
            <w:pPr>
              <w:pStyle w:val="TableParagraph"/>
              <w:spacing w:line="268" w:lineRule="exact"/>
              <w:rPr>
                <w:sz w:val="24"/>
              </w:rPr>
            </w:pPr>
            <w:r>
              <w:rPr>
                <w:sz w:val="24"/>
              </w:rPr>
              <w:t>«Юмористические</w:t>
            </w:r>
            <w:r>
              <w:rPr>
                <w:spacing w:val="-4"/>
                <w:sz w:val="24"/>
              </w:rPr>
              <w:t xml:space="preserve"> </w:t>
            </w:r>
            <w:r>
              <w:rPr>
                <w:sz w:val="24"/>
              </w:rPr>
              <w:t>произведения»</w:t>
            </w:r>
          </w:p>
        </w:tc>
        <w:tc>
          <w:tcPr>
            <w:tcW w:w="3261" w:type="dxa"/>
          </w:tcPr>
          <w:p w:rsidR="003C2477" w:rsidRDefault="00F03892">
            <w:pPr>
              <w:pStyle w:val="TableParagraph"/>
              <w:spacing w:line="268" w:lineRule="exact"/>
              <w:ind w:left="105"/>
              <w:rPr>
                <w:sz w:val="24"/>
              </w:rPr>
            </w:pPr>
            <w:r>
              <w:rPr>
                <w:sz w:val="24"/>
              </w:rPr>
              <w:t>3</w:t>
            </w:r>
          </w:p>
        </w:tc>
      </w:tr>
      <w:tr w:rsidR="003C2477">
        <w:trPr>
          <w:trHeight w:val="316"/>
        </w:trPr>
        <w:tc>
          <w:tcPr>
            <w:tcW w:w="6209" w:type="dxa"/>
          </w:tcPr>
          <w:p w:rsidR="003C2477" w:rsidRDefault="00F03892">
            <w:pPr>
              <w:pStyle w:val="TableParagraph"/>
              <w:spacing w:line="268" w:lineRule="exact"/>
              <w:rPr>
                <w:sz w:val="24"/>
              </w:rPr>
            </w:pPr>
            <w:r>
              <w:rPr>
                <w:sz w:val="24"/>
              </w:rPr>
              <w:t>«Очерки»</w:t>
            </w:r>
          </w:p>
        </w:tc>
        <w:tc>
          <w:tcPr>
            <w:tcW w:w="3261" w:type="dxa"/>
          </w:tcPr>
          <w:p w:rsidR="003C2477" w:rsidRDefault="00F03892">
            <w:pPr>
              <w:pStyle w:val="TableParagraph"/>
              <w:spacing w:line="268" w:lineRule="exact"/>
              <w:ind w:left="105"/>
              <w:rPr>
                <w:sz w:val="24"/>
              </w:rPr>
            </w:pPr>
            <w:r>
              <w:rPr>
                <w:sz w:val="24"/>
              </w:rPr>
              <w:t>6</w:t>
            </w:r>
          </w:p>
        </w:tc>
      </w:tr>
      <w:tr w:rsidR="003C2477">
        <w:trPr>
          <w:trHeight w:val="316"/>
        </w:trPr>
        <w:tc>
          <w:tcPr>
            <w:tcW w:w="6209" w:type="dxa"/>
          </w:tcPr>
          <w:p w:rsidR="003C2477" w:rsidRDefault="00F03892">
            <w:pPr>
              <w:pStyle w:val="TableParagraph"/>
              <w:spacing w:line="268" w:lineRule="exact"/>
              <w:rPr>
                <w:sz w:val="24"/>
              </w:rPr>
            </w:pPr>
            <w:r>
              <w:rPr>
                <w:sz w:val="24"/>
              </w:rPr>
              <w:t>«Путешествия.</w:t>
            </w:r>
            <w:r>
              <w:rPr>
                <w:spacing w:val="-2"/>
                <w:sz w:val="24"/>
              </w:rPr>
              <w:t xml:space="preserve"> </w:t>
            </w:r>
            <w:r>
              <w:rPr>
                <w:sz w:val="24"/>
              </w:rPr>
              <w:t>Приключения.</w:t>
            </w:r>
            <w:r>
              <w:rPr>
                <w:spacing w:val="-5"/>
                <w:sz w:val="24"/>
              </w:rPr>
              <w:t xml:space="preserve"> </w:t>
            </w:r>
            <w:r>
              <w:rPr>
                <w:sz w:val="24"/>
              </w:rPr>
              <w:t>Фантастика»</w:t>
            </w:r>
          </w:p>
        </w:tc>
        <w:tc>
          <w:tcPr>
            <w:tcW w:w="3261" w:type="dxa"/>
          </w:tcPr>
          <w:p w:rsidR="003C2477" w:rsidRDefault="00F03892">
            <w:pPr>
              <w:pStyle w:val="TableParagraph"/>
              <w:spacing w:line="268" w:lineRule="exact"/>
              <w:ind w:left="105"/>
              <w:rPr>
                <w:sz w:val="24"/>
              </w:rPr>
            </w:pPr>
            <w:r>
              <w:rPr>
                <w:sz w:val="24"/>
              </w:rPr>
              <w:t>8</w:t>
            </w:r>
          </w:p>
        </w:tc>
      </w:tr>
      <w:tr w:rsidR="003C2477">
        <w:trPr>
          <w:trHeight w:val="316"/>
        </w:trPr>
        <w:tc>
          <w:tcPr>
            <w:tcW w:w="6209" w:type="dxa"/>
          </w:tcPr>
          <w:p w:rsidR="003C2477" w:rsidRDefault="00F03892">
            <w:pPr>
              <w:pStyle w:val="TableParagraph"/>
              <w:spacing w:line="273" w:lineRule="exact"/>
              <w:ind w:left="393"/>
              <w:rPr>
                <w:b/>
                <w:sz w:val="24"/>
              </w:rPr>
            </w:pPr>
            <w:r>
              <w:rPr>
                <w:b/>
                <w:sz w:val="24"/>
              </w:rPr>
              <w:t>Итого</w:t>
            </w:r>
          </w:p>
        </w:tc>
        <w:tc>
          <w:tcPr>
            <w:tcW w:w="3261" w:type="dxa"/>
          </w:tcPr>
          <w:p w:rsidR="003C2477" w:rsidRDefault="00F03892">
            <w:pPr>
              <w:pStyle w:val="TableParagraph"/>
              <w:spacing w:line="273" w:lineRule="exact"/>
              <w:ind w:left="105"/>
              <w:rPr>
                <w:b/>
                <w:sz w:val="24"/>
              </w:rPr>
            </w:pPr>
            <w:r>
              <w:rPr>
                <w:b/>
                <w:sz w:val="24"/>
              </w:rPr>
              <w:t>136</w:t>
            </w:r>
          </w:p>
        </w:tc>
      </w:tr>
    </w:tbl>
    <w:p w:rsidR="003C2477" w:rsidRDefault="003C2477">
      <w:pPr>
        <w:pStyle w:val="a3"/>
        <w:spacing w:before="3"/>
        <w:ind w:left="0"/>
        <w:rPr>
          <w:b/>
          <w:sz w:val="27"/>
        </w:rPr>
      </w:pPr>
    </w:p>
    <w:p w:rsidR="003C2477" w:rsidRDefault="00F03892" w:rsidP="00D75319">
      <w:pPr>
        <w:pStyle w:val="1"/>
        <w:numPr>
          <w:ilvl w:val="3"/>
          <w:numId w:val="20"/>
        </w:numPr>
        <w:tabs>
          <w:tab w:val="left" w:pos="1645"/>
        </w:tabs>
        <w:jc w:val="left"/>
      </w:pPr>
      <w:r>
        <w:t>Рабочая</w:t>
      </w:r>
      <w:r>
        <w:rPr>
          <w:spacing w:val="-3"/>
        </w:rPr>
        <w:t xml:space="preserve"> </w:t>
      </w:r>
      <w:r>
        <w:t>программа</w:t>
      </w:r>
      <w:r>
        <w:rPr>
          <w:spacing w:val="-3"/>
        </w:rPr>
        <w:t xml:space="preserve"> </w:t>
      </w:r>
      <w:r>
        <w:t>учебного</w:t>
      </w:r>
      <w:r>
        <w:rPr>
          <w:spacing w:val="-7"/>
        </w:rPr>
        <w:t xml:space="preserve"> </w:t>
      </w:r>
      <w:r>
        <w:t>предмета</w:t>
      </w:r>
      <w:r>
        <w:rPr>
          <w:spacing w:val="-2"/>
        </w:rPr>
        <w:t xml:space="preserve"> </w:t>
      </w:r>
      <w:r>
        <w:t>«Родной</w:t>
      </w:r>
      <w:r>
        <w:rPr>
          <w:spacing w:val="-1"/>
        </w:rPr>
        <w:t xml:space="preserve"> </w:t>
      </w:r>
      <w:r>
        <w:t>язык»</w:t>
      </w:r>
    </w:p>
    <w:p w:rsidR="003C2477" w:rsidRDefault="00F03892">
      <w:pPr>
        <w:pStyle w:val="a3"/>
        <w:spacing w:before="41" w:line="276" w:lineRule="auto"/>
        <w:ind w:right="800"/>
      </w:pPr>
      <w:r>
        <w:t>Программа</w:t>
      </w:r>
      <w:r>
        <w:rPr>
          <w:spacing w:val="-12"/>
        </w:rPr>
        <w:t xml:space="preserve"> </w:t>
      </w:r>
      <w:r>
        <w:t>по учебному</w:t>
      </w:r>
      <w:r>
        <w:rPr>
          <w:spacing w:val="-14"/>
        </w:rPr>
        <w:t xml:space="preserve"> </w:t>
      </w:r>
      <w:r>
        <w:t>предмету</w:t>
      </w:r>
      <w:r>
        <w:rPr>
          <w:spacing w:val="-10"/>
        </w:rPr>
        <w:t xml:space="preserve"> </w:t>
      </w:r>
      <w:r>
        <w:t>«Родной</w:t>
      </w:r>
      <w:r>
        <w:rPr>
          <w:spacing w:val="-10"/>
        </w:rPr>
        <w:t xml:space="preserve"> </w:t>
      </w:r>
      <w:r>
        <w:t>язык»</w:t>
      </w:r>
      <w:r>
        <w:rPr>
          <w:spacing w:val="-10"/>
        </w:rPr>
        <w:t xml:space="preserve"> </w:t>
      </w:r>
      <w:r>
        <w:t>(2</w:t>
      </w:r>
      <w:r>
        <w:rPr>
          <w:spacing w:val="-5"/>
        </w:rPr>
        <w:t xml:space="preserve"> </w:t>
      </w:r>
      <w:r>
        <w:t>года</w:t>
      </w:r>
      <w:r>
        <w:rPr>
          <w:spacing w:val="-11"/>
        </w:rPr>
        <w:t xml:space="preserve"> </w:t>
      </w:r>
      <w:r>
        <w:t>обучения)</w:t>
      </w:r>
      <w:r>
        <w:rPr>
          <w:spacing w:val="-4"/>
        </w:rPr>
        <w:t xml:space="preserve"> </w:t>
      </w:r>
      <w:r>
        <w:t>1-4</w:t>
      </w:r>
      <w:r>
        <w:rPr>
          <w:spacing w:val="-5"/>
        </w:rPr>
        <w:t xml:space="preserve"> </w:t>
      </w:r>
      <w:r>
        <w:t>классы,</w:t>
      </w:r>
      <w:r>
        <w:rPr>
          <w:spacing w:val="-8"/>
        </w:rPr>
        <w:t xml:space="preserve"> </w:t>
      </w:r>
      <w:r>
        <w:t>АКИПКРО</w:t>
      </w:r>
      <w:r>
        <w:rPr>
          <w:spacing w:val="-57"/>
        </w:rPr>
        <w:t xml:space="preserve"> </w:t>
      </w:r>
      <w:r>
        <w:t>2019</w:t>
      </w:r>
    </w:p>
    <w:p w:rsidR="003C2477" w:rsidRDefault="003C2477">
      <w:pPr>
        <w:spacing w:line="276" w:lineRule="auto"/>
        <w:sectPr w:rsidR="003C2477">
          <w:pgSz w:w="11910" w:h="16840"/>
          <w:pgMar w:top="1120" w:right="40" w:bottom="1180" w:left="780" w:header="0" w:footer="918" w:gutter="0"/>
          <w:cols w:space="720"/>
        </w:sectPr>
      </w:pPr>
    </w:p>
    <w:p w:rsidR="003C2477" w:rsidRDefault="00F03892">
      <w:pPr>
        <w:pStyle w:val="1"/>
        <w:spacing w:before="71"/>
      </w:pPr>
      <w:r>
        <w:lastRenderedPageBreak/>
        <w:t>Планируемые</w:t>
      </w:r>
      <w:r>
        <w:rPr>
          <w:spacing w:val="-3"/>
        </w:rPr>
        <w:t xml:space="preserve"> </w:t>
      </w:r>
      <w:r>
        <w:t>результаты</w:t>
      </w:r>
    </w:p>
    <w:p w:rsidR="003C2477" w:rsidRDefault="00F03892" w:rsidP="00D75319">
      <w:pPr>
        <w:pStyle w:val="a5"/>
        <w:numPr>
          <w:ilvl w:val="0"/>
          <w:numId w:val="11"/>
        </w:numPr>
        <w:tabs>
          <w:tab w:val="left" w:pos="1165"/>
        </w:tabs>
        <w:spacing w:before="41"/>
        <w:rPr>
          <w:b/>
          <w:sz w:val="24"/>
        </w:rPr>
      </w:pPr>
      <w:r>
        <w:rPr>
          <w:b/>
          <w:sz w:val="24"/>
        </w:rPr>
        <w:t>Понимание</w:t>
      </w:r>
      <w:r>
        <w:rPr>
          <w:b/>
          <w:spacing w:val="-3"/>
          <w:sz w:val="24"/>
        </w:rPr>
        <w:t xml:space="preserve"> </w:t>
      </w:r>
      <w:r>
        <w:rPr>
          <w:b/>
          <w:sz w:val="24"/>
        </w:rPr>
        <w:t>взаимосвязи</w:t>
      </w:r>
      <w:r>
        <w:rPr>
          <w:b/>
          <w:spacing w:val="-3"/>
          <w:sz w:val="24"/>
        </w:rPr>
        <w:t xml:space="preserve"> </w:t>
      </w:r>
      <w:r>
        <w:rPr>
          <w:b/>
          <w:sz w:val="24"/>
        </w:rPr>
        <w:t>языка,</w:t>
      </w:r>
      <w:r>
        <w:rPr>
          <w:b/>
          <w:spacing w:val="-3"/>
          <w:sz w:val="24"/>
        </w:rPr>
        <w:t xml:space="preserve"> </w:t>
      </w:r>
      <w:r>
        <w:rPr>
          <w:b/>
          <w:sz w:val="24"/>
        </w:rPr>
        <w:t>культуры</w:t>
      </w:r>
      <w:r>
        <w:rPr>
          <w:b/>
          <w:spacing w:val="-6"/>
          <w:sz w:val="24"/>
        </w:rPr>
        <w:t xml:space="preserve"> </w:t>
      </w:r>
      <w:r>
        <w:rPr>
          <w:b/>
          <w:sz w:val="24"/>
        </w:rPr>
        <w:t>и</w:t>
      </w:r>
      <w:r>
        <w:rPr>
          <w:b/>
          <w:spacing w:val="-1"/>
          <w:sz w:val="24"/>
        </w:rPr>
        <w:t xml:space="preserve"> </w:t>
      </w:r>
      <w:r>
        <w:rPr>
          <w:b/>
          <w:sz w:val="24"/>
        </w:rPr>
        <w:t>истории</w:t>
      </w:r>
      <w:r>
        <w:rPr>
          <w:b/>
          <w:spacing w:val="-1"/>
          <w:sz w:val="24"/>
        </w:rPr>
        <w:t xml:space="preserve"> </w:t>
      </w:r>
      <w:r>
        <w:rPr>
          <w:b/>
          <w:sz w:val="24"/>
        </w:rPr>
        <w:t>народа:</w:t>
      </w:r>
    </w:p>
    <w:p w:rsidR="003C2477" w:rsidRDefault="00F03892" w:rsidP="00D75319">
      <w:pPr>
        <w:pStyle w:val="a5"/>
        <w:numPr>
          <w:ilvl w:val="0"/>
          <w:numId w:val="76"/>
        </w:numPr>
        <w:tabs>
          <w:tab w:val="left" w:pos="1204"/>
        </w:tabs>
        <w:spacing w:before="33"/>
        <w:ind w:left="1203" w:hanging="285"/>
        <w:rPr>
          <w:rFonts w:ascii="Symbol" w:hAnsi="Symbol"/>
          <w:sz w:val="24"/>
        </w:rPr>
      </w:pPr>
      <w:r>
        <w:rPr>
          <w:sz w:val="24"/>
        </w:rPr>
        <w:t>осознание</w:t>
      </w:r>
      <w:r>
        <w:rPr>
          <w:spacing w:val="-4"/>
          <w:sz w:val="24"/>
        </w:rPr>
        <w:t xml:space="preserve"> </w:t>
      </w:r>
      <w:r>
        <w:rPr>
          <w:sz w:val="24"/>
        </w:rPr>
        <w:t>роли</w:t>
      </w:r>
      <w:r>
        <w:rPr>
          <w:spacing w:val="-7"/>
          <w:sz w:val="24"/>
        </w:rPr>
        <w:t xml:space="preserve"> </w:t>
      </w:r>
      <w:r>
        <w:rPr>
          <w:sz w:val="24"/>
        </w:rPr>
        <w:t>русского</w:t>
      </w:r>
      <w:r>
        <w:rPr>
          <w:spacing w:val="1"/>
          <w:sz w:val="24"/>
        </w:rPr>
        <w:t xml:space="preserve"> </w:t>
      </w:r>
      <w:r>
        <w:rPr>
          <w:sz w:val="24"/>
        </w:rPr>
        <w:t>родного</w:t>
      </w:r>
      <w:r>
        <w:rPr>
          <w:spacing w:val="-3"/>
          <w:sz w:val="24"/>
        </w:rPr>
        <w:t xml:space="preserve"> </w:t>
      </w:r>
      <w:r>
        <w:rPr>
          <w:sz w:val="24"/>
        </w:rPr>
        <w:t>языка</w:t>
      </w:r>
      <w:r>
        <w:rPr>
          <w:spacing w:val="-3"/>
          <w:sz w:val="24"/>
        </w:rPr>
        <w:t xml:space="preserve"> </w:t>
      </w:r>
      <w:r>
        <w:rPr>
          <w:sz w:val="24"/>
        </w:rPr>
        <w:t>в</w:t>
      </w:r>
      <w:r>
        <w:rPr>
          <w:spacing w:val="-6"/>
          <w:sz w:val="24"/>
        </w:rPr>
        <w:t xml:space="preserve"> </w:t>
      </w:r>
      <w:r>
        <w:rPr>
          <w:sz w:val="24"/>
        </w:rPr>
        <w:t>постижении</w:t>
      </w:r>
      <w:r>
        <w:rPr>
          <w:spacing w:val="-7"/>
          <w:sz w:val="24"/>
        </w:rPr>
        <w:t xml:space="preserve"> </w:t>
      </w:r>
      <w:r>
        <w:rPr>
          <w:sz w:val="24"/>
        </w:rPr>
        <w:t>культуры</w:t>
      </w:r>
      <w:r>
        <w:rPr>
          <w:spacing w:val="-1"/>
          <w:sz w:val="24"/>
        </w:rPr>
        <w:t xml:space="preserve"> </w:t>
      </w:r>
      <w:r>
        <w:rPr>
          <w:sz w:val="24"/>
        </w:rPr>
        <w:t>своего</w:t>
      </w:r>
      <w:r>
        <w:rPr>
          <w:spacing w:val="-3"/>
          <w:sz w:val="24"/>
        </w:rPr>
        <w:t xml:space="preserve"> </w:t>
      </w:r>
      <w:r>
        <w:rPr>
          <w:sz w:val="24"/>
        </w:rPr>
        <w:t>народа;</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осознание</w:t>
      </w:r>
      <w:r>
        <w:rPr>
          <w:spacing w:val="-4"/>
          <w:sz w:val="24"/>
        </w:rPr>
        <w:t xml:space="preserve"> </w:t>
      </w:r>
      <w:r>
        <w:rPr>
          <w:sz w:val="24"/>
        </w:rPr>
        <w:t>языка</w:t>
      </w:r>
      <w:r>
        <w:rPr>
          <w:spacing w:val="-3"/>
          <w:sz w:val="24"/>
        </w:rPr>
        <w:t xml:space="preserve"> </w:t>
      </w:r>
      <w:r>
        <w:rPr>
          <w:sz w:val="24"/>
        </w:rPr>
        <w:t>как</w:t>
      </w:r>
      <w:r>
        <w:rPr>
          <w:spacing w:val="-4"/>
          <w:sz w:val="24"/>
        </w:rPr>
        <w:t xml:space="preserve"> </w:t>
      </w:r>
      <w:r>
        <w:rPr>
          <w:sz w:val="24"/>
        </w:rPr>
        <w:t>развивающегося</w:t>
      </w:r>
      <w:r>
        <w:rPr>
          <w:spacing w:val="-2"/>
          <w:sz w:val="24"/>
        </w:rPr>
        <w:t xml:space="preserve"> </w:t>
      </w:r>
      <w:r>
        <w:rPr>
          <w:sz w:val="24"/>
        </w:rPr>
        <w:t>явления,</w:t>
      </w:r>
      <w:r>
        <w:rPr>
          <w:spacing w:val="-9"/>
          <w:sz w:val="24"/>
        </w:rPr>
        <w:t xml:space="preserve"> </w:t>
      </w:r>
      <w:r>
        <w:rPr>
          <w:sz w:val="24"/>
        </w:rPr>
        <w:t>связанного</w:t>
      </w:r>
      <w:r>
        <w:rPr>
          <w:spacing w:val="-2"/>
          <w:sz w:val="24"/>
        </w:rPr>
        <w:t xml:space="preserve"> </w:t>
      </w:r>
      <w:r>
        <w:rPr>
          <w:sz w:val="24"/>
        </w:rPr>
        <w:t>с</w:t>
      </w:r>
      <w:r>
        <w:rPr>
          <w:spacing w:val="-4"/>
          <w:sz w:val="24"/>
        </w:rPr>
        <w:t xml:space="preserve"> </w:t>
      </w:r>
      <w:r>
        <w:rPr>
          <w:sz w:val="24"/>
        </w:rPr>
        <w:t>историей</w:t>
      </w:r>
      <w:r>
        <w:rPr>
          <w:spacing w:val="-1"/>
          <w:sz w:val="24"/>
        </w:rPr>
        <w:t xml:space="preserve"> </w:t>
      </w:r>
      <w:r>
        <w:rPr>
          <w:sz w:val="24"/>
        </w:rPr>
        <w:t>народа;</w:t>
      </w:r>
    </w:p>
    <w:p w:rsidR="003C2477" w:rsidRDefault="00F03892" w:rsidP="00D75319">
      <w:pPr>
        <w:pStyle w:val="a5"/>
        <w:numPr>
          <w:ilvl w:val="0"/>
          <w:numId w:val="76"/>
        </w:numPr>
        <w:tabs>
          <w:tab w:val="left" w:pos="1204"/>
        </w:tabs>
        <w:spacing w:before="43"/>
        <w:ind w:left="1203" w:hanging="285"/>
        <w:rPr>
          <w:rFonts w:ascii="Symbol" w:hAnsi="Symbol"/>
          <w:sz w:val="24"/>
        </w:rPr>
      </w:pPr>
      <w:r>
        <w:rPr>
          <w:sz w:val="24"/>
        </w:rPr>
        <w:t>осознание</w:t>
      </w:r>
      <w:r>
        <w:rPr>
          <w:spacing w:val="-5"/>
          <w:sz w:val="24"/>
        </w:rPr>
        <w:t xml:space="preserve"> </w:t>
      </w:r>
      <w:r>
        <w:rPr>
          <w:sz w:val="24"/>
        </w:rPr>
        <w:t>национального своеобразия,</w:t>
      </w:r>
      <w:r>
        <w:rPr>
          <w:spacing w:val="-7"/>
          <w:sz w:val="24"/>
        </w:rPr>
        <w:t xml:space="preserve"> </w:t>
      </w:r>
      <w:r>
        <w:rPr>
          <w:sz w:val="24"/>
        </w:rPr>
        <w:t>богатства,</w:t>
      </w:r>
      <w:r>
        <w:rPr>
          <w:spacing w:val="-7"/>
          <w:sz w:val="24"/>
        </w:rPr>
        <w:t xml:space="preserve"> </w:t>
      </w:r>
      <w:r>
        <w:rPr>
          <w:sz w:val="24"/>
        </w:rPr>
        <w:t>выразительности</w:t>
      </w:r>
      <w:r>
        <w:rPr>
          <w:spacing w:val="-6"/>
          <w:sz w:val="24"/>
        </w:rPr>
        <w:t xml:space="preserve"> </w:t>
      </w:r>
      <w:r>
        <w:rPr>
          <w:sz w:val="24"/>
        </w:rPr>
        <w:t>русского</w:t>
      </w:r>
      <w:r>
        <w:rPr>
          <w:spacing w:val="5"/>
          <w:sz w:val="24"/>
        </w:rPr>
        <w:t xml:space="preserve"> </w:t>
      </w:r>
      <w:r>
        <w:rPr>
          <w:sz w:val="24"/>
        </w:rPr>
        <w:t>языка;</w:t>
      </w:r>
    </w:p>
    <w:p w:rsidR="003C2477" w:rsidRDefault="00F03892" w:rsidP="00D75319">
      <w:pPr>
        <w:pStyle w:val="a5"/>
        <w:numPr>
          <w:ilvl w:val="0"/>
          <w:numId w:val="76"/>
        </w:numPr>
        <w:tabs>
          <w:tab w:val="left" w:pos="1204"/>
        </w:tabs>
        <w:spacing w:before="42" w:line="273" w:lineRule="auto"/>
        <w:ind w:right="812" w:firstLine="0"/>
        <w:jc w:val="both"/>
        <w:rPr>
          <w:rFonts w:ascii="Symbol" w:hAnsi="Symbol"/>
          <w:sz w:val="24"/>
        </w:rPr>
      </w:pPr>
      <w:r>
        <w:rPr>
          <w:sz w:val="24"/>
        </w:rPr>
        <w:t>распознавание</w:t>
      </w:r>
      <w:r>
        <w:rPr>
          <w:spacing w:val="1"/>
          <w:sz w:val="24"/>
        </w:rPr>
        <w:t xml:space="preserve"> </w:t>
      </w:r>
      <w:r>
        <w:rPr>
          <w:sz w:val="24"/>
        </w:rPr>
        <w:t>слов</w:t>
      </w:r>
      <w:r>
        <w:rPr>
          <w:spacing w:val="1"/>
          <w:sz w:val="24"/>
        </w:rPr>
        <w:t xml:space="preserve"> </w:t>
      </w:r>
      <w:r>
        <w:rPr>
          <w:sz w:val="24"/>
        </w:rPr>
        <w:t>с</w:t>
      </w:r>
      <w:r>
        <w:rPr>
          <w:spacing w:val="1"/>
          <w:sz w:val="24"/>
        </w:rPr>
        <w:t xml:space="preserve"> </w:t>
      </w:r>
      <w:r>
        <w:rPr>
          <w:sz w:val="24"/>
        </w:rPr>
        <w:t>национально-культурным</w:t>
      </w:r>
      <w:r>
        <w:rPr>
          <w:spacing w:val="1"/>
          <w:sz w:val="24"/>
        </w:rPr>
        <w:t xml:space="preserve"> </w:t>
      </w:r>
      <w:r>
        <w:rPr>
          <w:sz w:val="24"/>
        </w:rPr>
        <w:t>компонентом</w:t>
      </w:r>
      <w:r>
        <w:rPr>
          <w:spacing w:val="1"/>
          <w:sz w:val="24"/>
        </w:rPr>
        <w:t xml:space="preserve"> </w:t>
      </w:r>
      <w:r>
        <w:rPr>
          <w:sz w:val="24"/>
        </w:rPr>
        <w:t>значения</w:t>
      </w:r>
      <w:r>
        <w:rPr>
          <w:spacing w:val="1"/>
          <w:sz w:val="24"/>
        </w:rPr>
        <w:t xml:space="preserve"> </w:t>
      </w:r>
      <w:r>
        <w:rPr>
          <w:sz w:val="24"/>
        </w:rPr>
        <w:t>(лексика,</w:t>
      </w:r>
      <w:r>
        <w:rPr>
          <w:spacing w:val="-57"/>
          <w:sz w:val="24"/>
        </w:rPr>
        <w:t xml:space="preserve"> </w:t>
      </w:r>
      <w:r>
        <w:rPr>
          <w:sz w:val="24"/>
        </w:rPr>
        <w:t>связанная</w:t>
      </w:r>
      <w:r>
        <w:rPr>
          <w:spacing w:val="1"/>
          <w:sz w:val="24"/>
        </w:rPr>
        <w:t xml:space="preserve"> </w:t>
      </w:r>
      <w:r>
        <w:rPr>
          <w:sz w:val="24"/>
        </w:rPr>
        <w:t>с</w:t>
      </w:r>
      <w:r>
        <w:rPr>
          <w:spacing w:val="1"/>
          <w:sz w:val="24"/>
        </w:rPr>
        <w:t xml:space="preserve"> </w:t>
      </w:r>
      <w:r>
        <w:rPr>
          <w:sz w:val="24"/>
        </w:rPr>
        <w:t>особенностями</w:t>
      </w:r>
      <w:r>
        <w:rPr>
          <w:spacing w:val="1"/>
          <w:sz w:val="24"/>
        </w:rPr>
        <w:t xml:space="preserve"> </w:t>
      </w:r>
      <w:r>
        <w:rPr>
          <w:sz w:val="24"/>
        </w:rPr>
        <w:t>мировосприятия</w:t>
      </w:r>
      <w:r>
        <w:rPr>
          <w:spacing w:val="1"/>
          <w:sz w:val="24"/>
        </w:rPr>
        <w:t xml:space="preserve"> </w:t>
      </w:r>
      <w:r>
        <w:rPr>
          <w:sz w:val="24"/>
        </w:rPr>
        <w:t>и</w:t>
      </w:r>
      <w:r>
        <w:rPr>
          <w:spacing w:val="1"/>
          <w:sz w:val="24"/>
        </w:rPr>
        <w:t xml:space="preserve"> </w:t>
      </w:r>
      <w:r>
        <w:rPr>
          <w:sz w:val="24"/>
        </w:rPr>
        <w:t>отношениями</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слова,</w:t>
      </w:r>
      <w:r>
        <w:rPr>
          <w:spacing w:val="1"/>
          <w:sz w:val="24"/>
        </w:rPr>
        <w:t xml:space="preserve"> </w:t>
      </w:r>
      <w:r>
        <w:rPr>
          <w:sz w:val="24"/>
        </w:rPr>
        <w:t>обозначающие</w:t>
      </w:r>
      <w:r>
        <w:rPr>
          <w:spacing w:val="-8"/>
          <w:sz w:val="24"/>
        </w:rPr>
        <w:t xml:space="preserve"> </w:t>
      </w:r>
      <w:r>
        <w:rPr>
          <w:sz w:val="24"/>
        </w:rPr>
        <w:t>предметы и</w:t>
      </w:r>
      <w:r>
        <w:rPr>
          <w:spacing w:val="-6"/>
          <w:sz w:val="24"/>
        </w:rPr>
        <w:t xml:space="preserve"> </w:t>
      </w:r>
      <w:r>
        <w:rPr>
          <w:sz w:val="24"/>
        </w:rPr>
        <w:t>явления</w:t>
      </w:r>
      <w:r>
        <w:rPr>
          <w:spacing w:val="-2"/>
          <w:sz w:val="24"/>
        </w:rPr>
        <w:t xml:space="preserve"> </w:t>
      </w:r>
      <w:r>
        <w:rPr>
          <w:sz w:val="24"/>
        </w:rPr>
        <w:t>традиционного</w:t>
      </w:r>
      <w:r>
        <w:rPr>
          <w:spacing w:val="1"/>
          <w:sz w:val="24"/>
        </w:rPr>
        <w:t xml:space="preserve"> </w:t>
      </w:r>
      <w:r>
        <w:rPr>
          <w:sz w:val="24"/>
        </w:rPr>
        <w:t>русского</w:t>
      </w:r>
      <w:r>
        <w:rPr>
          <w:spacing w:val="-2"/>
          <w:sz w:val="24"/>
        </w:rPr>
        <w:t xml:space="preserve"> </w:t>
      </w:r>
      <w:r>
        <w:rPr>
          <w:sz w:val="24"/>
        </w:rPr>
        <w:t>быта;</w:t>
      </w:r>
      <w:r>
        <w:rPr>
          <w:spacing w:val="-6"/>
          <w:sz w:val="24"/>
        </w:rPr>
        <w:t xml:space="preserve"> </w:t>
      </w:r>
      <w:r>
        <w:rPr>
          <w:sz w:val="24"/>
        </w:rPr>
        <w:t>фольклорная</w:t>
      </w:r>
      <w:r>
        <w:rPr>
          <w:spacing w:val="-3"/>
          <w:sz w:val="24"/>
        </w:rPr>
        <w:t xml:space="preserve"> </w:t>
      </w:r>
      <w:r>
        <w:rPr>
          <w:sz w:val="24"/>
        </w:rPr>
        <w:t>лексика);</w:t>
      </w:r>
    </w:p>
    <w:p w:rsidR="003C2477" w:rsidRDefault="00F03892" w:rsidP="00D75319">
      <w:pPr>
        <w:pStyle w:val="a5"/>
        <w:numPr>
          <w:ilvl w:val="0"/>
          <w:numId w:val="76"/>
        </w:numPr>
        <w:tabs>
          <w:tab w:val="left" w:pos="1204"/>
        </w:tabs>
        <w:spacing w:before="5" w:line="276" w:lineRule="auto"/>
        <w:ind w:right="807" w:firstLine="0"/>
        <w:jc w:val="both"/>
        <w:rPr>
          <w:rFonts w:ascii="Symbol" w:hAnsi="Symbol"/>
          <w:sz w:val="24"/>
        </w:rPr>
      </w:pPr>
      <w:r>
        <w:rPr>
          <w:sz w:val="24"/>
        </w:rPr>
        <w:t>понимание традиционных русских сказочных образов, понимание значения эпитетов и</w:t>
      </w:r>
      <w:r>
        <w:rPr>
          <w:spacing w:val="1"/>
          <w:sz w:val="24"/>
        </w:rPr>
        <w:t xml:space="preserve"> </w:t>
      </w:r>
      <w:r>
        <w:rPr>
          <w:sz w:val="24"/>
        </w:rPr>
        <w:t>сравнений</w:t>
      </w:r>
      <w:r>
        <w:rPr>
          <w:spacing w:val="-11"/>
          <w:sz w:val="24"/>
        </w:rPr>
        <w:t xml:space="preserve"> </w:t>
      </w:r>
      <w:r>
        <w:rPr>
          <w:sz w:val="24"/>
        </w:rPr>
        <w:t>и</w:t>
      </w:r>
      <w:r>
        <w:rPr>
          <w:spacing w:val="-15"/>
          <w:sz w:val="24"/>
        </w:rPr>
        <w:t xml:space="preserve"> </w:t>
      </w:r>
      <w:r>
        <w:rPr>
          <w:sz w:val="24"/>
        </w:rPr>
        <w:t>особенностей</w:t>
      </w:r>
      <w:r>
        <w:rPr>
          <w:spacing w:val="-11"/>
          <w:sz w:val="24"/>
        </w:rPr>
        <w:t xml:space="preserve"> </w:t>
      </w:r>
      <w:r>
        <w:rPr>
          <w:sz w:val="24"/>
        </w:rPr>
        <w:t>их</w:t>
      </w:r>
      <w:r>
        <w:rPr>
          <w:spacing w:val="-12"/>
          <w:sz w:val="24"/>
        </w:rPr>
        <w:t xml:space="preserve"> </w:t>
      </w:r>
      <w:r>
        <w:rPr>
          <w:sz w:val="24"/>
        </w:rPr>
        <w:t>употребления</w:t>
      </w:r>
      <w:r>
        <w:rPr>
          <w:spacing w:val="-7"/>
          <w:sz w:val="24"/>
        </w:rPr>
        <w:t xml:space="preserve"> </w:t>
      </w:r>
      <w:r>
        <w:rPr>
          <w:sz w:val="24"/>
        </w:rPr>
        <w:t>в</w:t>
      </w:r>
      <w:r>
        <w:rPr>
          <w:spacing w:val="-10"/>
          <w:sz w:val="24"/>
        </w:rPr>
        <w:t xml:space="preserve"> </w:t>
      </w:r>
      <w:r>
        <w:rPr>
          <w:sz w:val="24"/>
        </w:rPr>
        <w:t>произведениях</w:t>
      </w:r>
      <w:r>
        <w:rPr>
          <w:spacing w:val="-12"/>
          <w:sz w:val="24"/>
        </w:rPr>
        <w:t xml:space="preserve"> </w:t>
      </w:r>
      <w:r>
        <w:rPr>
          <w:sz w:val="24"/>
        </w:rPr>
        <w:t>устного</w:t>
      </w:r>
      <w:r>
        <w:rPr>
          <w:spacing w:val="-7"/>
          <w:sz w:val="24"/>
        </w:rPr>
        <w:t xml:space="preserve"> </w:t>
      </w:r>
      <w:r>
        <w:rPr>
          <w:sz w:val="24"/>
        </w:rPr>
        <w:t>народного</w:t>
      </w:r>
      <w:r>
        <w:rPr>
          <w:spacing w:val="-7"/>
          <w:sz w:val="24"/>
        </w:rPr>
        <w:t xml:space="preserve"> </w:t>
      </w:r>
      <w:r>
        <w:rPr>
          <w:sz w:val="24"/>
        </w:rPr>
        <w:t>творчества</w:t>
      </w:r>
      <w:r>
        <w:rPr>
          <w:spacing w:val="-58"/>
          <w:sz w:val="24"/>
        </w:rPr>
        <w:t xml:space="preserve"> </w:t>
      </w:r>
      <w:r>
        <w:rPr>
          <w:sz w:val="24"/>
        </w:rPr>
        <w:t>и</w:t>
      </w:r>
      <w:r>
        <w:rPr>
          <w:spacing w:val="-4"/>
          <w:sz w:val="24"/>
        </w:rPr>
        <w:t xml:space="preserve"> </w:t>
      </w:r>
      <w:r>
        <w:rPr>
          <w:sz w:val="24"/>
        </w:rPr>
        <w:t>произведениях</w:t>
      </w:r>
      <w:r>
        <w:rPr>
          <w:spacing w:val="-8"/>
          <w:sz w:val="24"/>
        </w:rPr>
        <w:t xml:space="preserve"> </w:t>
      </w:r>
      <w:r>
        <w:rPr>
          <w:sz w:val="24"/>
        </w:rPr>
        <w:t>детской</w:t>
      </w:r>
      <w:r>
        <w:rPr>
          <w:spacing w:val="-8"/>
          <w:sz w:val="24"/>
        </w:rPr>
        <w:t xml:space="preserve"> </w:t>
      </w:r>
      <w:r>
        <w:rPr>
          <w:sz w:val="24"/>
        </w:rPr>
        <w:t>художественной</w:t>
      </w:r>
      <w:r>
        <w:rPr>
          <w:spacing w:val="-8"/>
          <w:sz w:val="24"/>
        </w:rPr>
        <w:t xml:space="preserve"> </w:t>
      </w:r>
      <w:r>
        <w:rPr>
          <w:sz w:val="24"/>
        </w:rPr>
        <w:t>литературы;</w:t>
      </w:r>
      <w:r>
        <w:rPr>
          <w:spacing w:val="-8"/>
          <w:sz w:val="24"/>
        </w:rPr>
        <w:t xml:space="preserve"> </w:t>
      </w:r>
      <w:r>
        <w:rPr>
          <w:sz w:val="24"/>
        </w:rPr>
        <w:t>правильное</w:t>
      </w:r>
      <w:r>
        <w:rPr>
          <w:spacing w:val="-5"/>
          <w:sz w:val="24"/>
        </w:rPr>
        <w:t xml:space="preserve"> </w:t>
      </w:r>
      <w:r>
        <w:rPr>
          <w:sz w:val="24"/>
        </w:rPr>
        <w:t>уместное</w:t>
      </w:r>
      <w:r>
        <w:rPr>
          <w:spacing w:val="-5"/>
          <w:sz w:val="24"/>
        </w:rPr>
        <w:t xml:space="preserve"> </w:t>
      </w:r>
      <w:r>
        <w:rPr>
          <w:sz w:val="24"/>
        </w:rPr>
        <w:t>употребление</w:t>
      </w:r>
      <w:r>
        <w:rPr>
          <w:spacing w:val="-58"/>
          <w:sz w:val="24"/>
        </w:rPr>
        <w:t xml:space="preserve"> </w:t>
      </w:r>
      <w:r>
        <w:rPr>
          <w:sz w:val="24"/>
        </w:rPr>
        <w:t>эпитетов</w:t>
      </w:r>
      <w:r>
        <w:rPr>
          <w:spacing w:val="3"/>
          <w:sz w:val="24"/>
        </w:rPr>
        <w:t xml:space="preserve"> </w:t>
      </w:r>
      <w:r>
        <w:rPr>
          <w:sz w:val="24"/>
        </w:rPr>
        <w:t>и</w:t>
      </w:r>
      <w:r>
        <w:rPr>
          <w:spacing w:val="-2"/>
          <w:sz w:val="24"/>
        </w:rPr>
        <w:t xml:space="preserve"> </w:t>
      </w:r>
      <w:r>
        <w:rPr>
          <w:sz w:val="24"/>
        </w:rPr>
        <w:t>сравнений</w:t>
      </w:r>
      <w:r>
        <w:rPr>
          <w:spacing w:val="1"/>
          <w:sz w:val="24"/>
        </w:rPr>
        <w:t xml:space="preserve"> </w:t>
      </w:r>
      <w:r>
        <w:rPr>
          <w:sz w:val="24"/>
        </w:rPr>
        <w:t>в</w:t>
      </w:r>
      <w:r>
        <w:rPr>
          <w:spacing w:val="3"/>
          <w:sz w:val="24"/>
        </w:rPr>
        <w:t xml:space="preserve"> </w:t>
      </w:r>
      <w:r>
        <w:rPr>
          <w:sz w:val="24"/>
        </w:rPr>
        <w:t>речи;</w:t>
      </w:r>
    </w:p>
    <w:p w:rsidR="003C2477" w:rsidRDefault="00F03892" w:rsidP="00D75319">
      <w:pPr>
        <w:pStyle w:val="a5"/>
        <w:numPr>
          <w:ilvl w:val="0"/>
          <w:numId w:val="76"/>
        </w:numPr>
        <w:tabs>
          <w:tab w:val="left" w:pos="1204"/>
        </w:tabs>
        <w:spacing w:line="273" w:lineRule="auto"/>
        <w:ind w:right="803" w:firstLine="0"/>
        <w:jc w:val="both"/>
        <w:rPr>
          <w:rFonts w:ascii="Symbol" w:hAnsi="Symbol"/>
          <w:sz w:val="24"/>
        </w:rPr>
      </w:pPr>
      <w:r>
        <w:rPr>
          <w:sz w:val="24"/>
        </w:rPr>
        <w:t>понимание</w:t>
      </w:r>
      <w:r>
        <w:rPr>
          <w:spacing w:val="1"/>
          <w:sz w:val="24"/>
        </w:rPr>
        <w:t xml:space="preserve"> </w:t>
      </w:r>
      <w:r>
        <w:rPr>
          <w:sz w:val="24"/>
        </w:rPr>
        <w:t>значения</w:t>
      </w:r>
      <w:r>
        <w:rPr>
          <w:spacing w:val="1"/>
          <w:sz w:val="24"/>
        </w:rPr>
        <w:t xml:space="preserve"> </w:t>
      </w:r>
      <w:r>
        <w:rPr>
          <w:sz w:val="24"/>
        </w:rPr>
        <w:t>фразеологических</w:t>
      </w:r>
      <w:r>
        <w:rPr>
          <w:spacing w:val="1"/>
          <w:sz w:val="24"/>
        </w:rPr>
        <w:t xml:space="preserve"> </w:t>
      </w:r>
      <w:r>
        <w:rPr>
          <w:sz w:val="24"/>
        </w:rPr>
        <w:t>оборотов,</w:t>
      </w:r>
      <w:r>
        <w:rPr>
          <w:spacing w:val="1"/>
          <w:sz w:val="24"/>
        </w:rPr>
        <w:t xml:space="preserve"> </w:t>
      </w:r>
      <w:r>
        <w:rPr>
          <w:sz w:val="24"/>
        </w:rPr>
        <w:t>отражающих</w:t>
      </w:r>
      <w:r>
        <w:rPr>
          <w:spacing w:val="1"/>
          <w:sz w:val="24"/>
        </w:rPr>
        <w:t xml:space="preserve"> </w:t>
      </w:r>
      <w:r>
        <w:rPr>
          <w:sz w:val="24"/>
        </w:rPr>
        <w:t>русскую</w:t>
      </w:r>
      <w:r>
        <w:rPr>
          <w:spacing w:val="1"/>
          <w:sz w:val="24"/>
        </w:rPr>
        <w:t xml:space="preserve"> </w:t>
      </w:r>
      <w:r>
        <w:rPr>
          <w:sz w:val="24"/>
        </w:rPr>
        <w:t>культуру,</w:t>
      </w:r>
      <w:r>
        <w:rPr>
          <w:spacing w:val="1"/>
          <w:sz w:val="24"/>
        </w:rPr>
        <w:t xml:space="preserve"> </w:t>
      </w:r>
      <w:r>
        <w:rPr>
          <w:sz w:val="24"/>
        </w:rPr>
        <w:t>менталитет</w:t>
      </w:r>
      <w:r>
        <w:rPr>
          <w:spacing w:val="1"/>
          <w:sz w:val="24"/>
        </w:rPr>
        <w:t xml:space="preserve"> </w:t>
      </w:r>
      <w:r>
        <w:rPr>
          <w:sz w:val="24"/>
        </w:rPr>
        <w:t>русского</w:t>
      </w:r>
      <w:r>
        <w:rPr>
          <w:spacing w:val="1"/>
          <w:sz w:val="24"/>
        </w:rPr>
        <w:t xml:space="preserve"> </w:t>
      </w:r>
      <w:r>
        <w:rPr>
          <w:sz w:val="24"/>
        </w:rPr>
        <w:t>народа,</w:t>
      </w:r>
      <w:r>
        <w:rPr>
          <w:spacing w:val="1"/>
          <w:sz w:val="24"/>
        </w:rPr>
        <w:t xml:space="preserve"> </w:t>
      </w:r>
      <w:r>
        <w:rPr>
          <w:sz w:val="24"/>
        </w:rPr>
        <w:t>элементы</w:t>
      </w:r>
      <w:r>
        <w:rPr>
          <w:spacing w:val="1"/>
          <w:sz w:val="24"/>
        </w:rPr>
        <w:t xml:space="preserve"> </w:t>
      </w:r>
      <w:r>
        <w:rPr>
          <w:sz w:val="24"/>
        </w:rPr>
        <w:t>русского</w:t>
      </w:r>
      <w:r>
        <w:rPr>
          <w:spacing w:val="1"/>
          <w:sz w:val="24"/>
        </w:rPr>
        <w:t xml:space="preserve"> </w:t>
      </w:r>
      <w:r>
        <w:rPr>
          <w:sz w:val="24"/>
        </w:rPr>
        <w:t>традиционного</w:t>
      </w:r>
      <w:r>
        <w:rPr>
          <w:spacing w:val="1"/>
          <w:sz w:val="24"/>
        </w:rPr>
        <w:t xml:space="preserve"> </w:t>
      </w:r>
      <w:r>
        <w:rPr>
          <w:sz w:val="24"/>
        </w:rPr>
        <w:t>быта;</w:t>
      </w:r>
      <w:r>
        <w:rPr>
          <w:spacing w:val="1"/>
          <w:sz w:val="24"/>
        </w:rPr>
        <w:t xml:space="preserve"> </w:t>
      </w:r>
      <w:r>
        <w:rPr>
          <w:sz w:val="24"/>
        </w:rPr>
        <w:t>уместное</w:t>
      </w:r>
      <w:r>
        <w:rPr>
          <w:spacing w:val="1"/>
          <w:sz w:val="24"/>
        </w:rPr>
        <w:t xml:space="preserve"> </w:t>
      </w:r>
      <w:r>
        <w:rPr>
          <w:sz w:val="24"/>
        </w:rPr>
        <w:t>употребление</w:t>
      </w:r>
      <w:r>
        <w:rPr>
          <w:spacing w:val="-1"/>
          <w:sz w:val="24"/>
        </w:rPr>
        <w:t xml:space="preserve"> </w:t>
      </w:r>
      <w:r>
        <w:rPr>
          <w:sz w:val="24"/>
        </w:rPr>
        <w:t>их</w:t>
      </w:r>
      <w:r>
        <w:rPr>
          <w:spacing w:val="-5"/>
          <w:sz w:val="24"/>
        </w:rPr>
        <w:t xml:space="preserve"> </w:t>
      </w:r>
      <w:r>
        <w:rPr>
          <w:sz w:val="24"/>
        </w:rPr>
        <w:t>в</w:t>
      </w:r>
      <w:r>
        <w:rPr>
          <w:spacing w:val="1"/>
          <w:sz w:val="24"/>
        </w:rPr>
        <w:t xml:space="preserve"> </w:t>
      </w:r>
      <w:r>
        <w:rPr>
          <w:sz w:val="24"/>
        </w:rPr>
        <w:t>современных</w:t>
      </w:r>
      <w:r>
        <w:rPr>
          <w:spacing w:val="-4"/>
          <w:sz w:val="24"/>
        </w:rPr>
        <w:t xml:space="preserve"> </w:t>
      </w:r>
      <w:r>
        <w:rPr>
          <w:sz w:val="24"/>
        </w:rPr>
        <w:t>ситуациях</w:t>
      </w:r>
      <w:r>
        <w:rPr>
          <w:spacing w:val="-5"/>
          <w:sz w:val="24"/>
        </w:rPr>
        <w:t xml:space="preserve"> </w:t>
      </w:r>
      <w:r>
        <w:rPr>
          <w:sz w:val="24"/>
        </w:rPr>
        <w:t>речевого общения (в</w:t>
      </w:r>
      <w:r>
        <w:rPr>
          <w:spacing w:val="2"/>
          <w:sz w:val="24"/>
        </w:rPr>
        <w:t xml:space="preserve"> </w:t>
      </w:r>
      <w:r>
        <w:rPr>
          <w:sz w:val="24"/>
        </w:rPr>
        <w:t>рамках</w:t>
      </w:r>
      <w:r>
        <w:rPr>
          <w:spacing w:val="-5"/>
          <w:sz w:val="24"/>
        </w:rPr>
        <w:t xml:space="preserve"> </w:t>
      </w:r>
      <w:r>
        <w:rPr>
          <w:sz w:val="24"/>
        </w:rPr>
        <w:t>изученного);</w:t>
      </w:r>
    </w:p>
    <w:p w:rsidR="003C2477" w:rsidRDefault="00F03892" w:rsidP="00D75319">
      <w:pPr>
        <w:pStyle w:val="a5"/>
        <w:numPr>
          <w:ilvl w:val="0"/>
          <w:numId w:val="76"/>
        </w:numPr>
        <w:tabs>
          <w:tab w:val="left" w:pos="1204"/>
        </w:tabs>
        <w:spacing w:before="2" w:line="273" w:lineRule="auto"/>
        <w:ind w:right="807" w:firstLine="0"/>
        <w:jc w:val="both"/>
        <w:rPr>
          <w:rFonts w:ascii="Symbol" w:hAnsi="Symbol"/>
          <w:sz w:val="24"/>
        </w:rPr>
      </w:pPr>
      <w:r>
        <w:rPr>
          <w:sz w:val="24"/>
        </w:rPr>
        <w:t>понимание значений русских пословиц и поговорок, крылатых выражений; правильное</w:t>
      </w:r>
      <w:r>
        <w:rPr>
          <w:spacing w:val="1"/>
          <w:sz w:val="24"/>
        </w:rPr>
        <w:t xml:space="preserve"> </w:t>
      </w:r>
      <w:r>
        <w:rPr>
          <w:sz w:val="24"/>
        </w:rPr>
        <w:t>их</w:t>
      </w:r>
      <w:r>
        <w:rPr>
          <w:spacing w:val="-1"/>
          <w:sz w:val="24"/>
        </w:rPr>
        <w:t xml:space="preserve"> </w:t>
      </w:r>
      <w:r>
        <w:rPr>
          <w:sz w:val="24"/>
        </w:rPr>
        <w:t>употребление</w:t>
      </w:r>
      <w:r>
        <w:rPr>
          <w:spacing w:val="-1"/>
          <w:sz w:val="24"/>
        </w:rPr>
        <w:t xml:space="preserve"> </w:t>
      </w:r>
      <w:r>
        <w:rPr>
          <w:sz w:val="24"/>
        </w:rPr>
        <w:t>в</w:t>
      </w:r>
      <w:r>
        <w:rPr>
          <w:spacing w:val="1"/>
          <w:sz w:val="24"/>
        </w:rPr>
        <w:t xml:space="preserve"> </w:t>
      </w:r>
      <w:r>
        <w:rPr>
          <w:sz w:val="24"/>
        </w:rPr>
        <w:t>современных</w:t>
      </w:r>
      <w:r>
        <w:rPr>
          <w:spacing w:val="-5"/>
          <w:sz w:val="24"/>
        </w:rPr>
        <w:t xml:space="preserve"> </w:t>
      </w:r>
      <w:r>
        <w:rPr>
          <w:sz w:val="24"/>
        </w:rPr>
        <w:t>ситуациях</w:t>
      </w:r>
      <w:r>
        <w:rPr>
          <w:spacing w:val="-4"/>
          <w:sz w:val="24"/>
        </w:rPr>
        <w:t xml:space="preserve"> </w:t>
      </w:r>
      <w:r>
        <w:rPr>
          <w:sz w:val="24"/>
        </w:rPr>
        <w:t>речевого общения</w:t>
      </w:r>
      <w:r>
        <w:rPr>
          <w:spacing w:val="-1"/>
          <w:sz w:val="24"/>
        </w:rPr>
        <w:t xml:space="preserve"> </w:t>
      </w:r>
      <w:r>
        <w:rPr>
          <w:sz w:val="24"/>
        </w:rPr>
        <w:t>(в</w:t>
      </w:r>
      <w:r>
        <w:rPr>
          <w:spacing w:val="1"/>
          <w:sz w:val="24"/>
        </w:rPr>
        <w:t xml:space="preserve"> </w:t>
      </w:r>
      <w:r>
        <w:rPr>
          <w:sz w:val="24"/>
        </w:rPr>
        <w:t>рамках</w:t>
      </w:r>
      <w:r>
        <w:rPr>
          <w:spacing w:val="-4"/>
          <w:sz w:val="24"/>
        </w:rPr>
        <w:t xml:space="preserve"> </w:t>
      </w:r>
      <w:r>
        <w:rPr>
          <w:sz w:val="24"/>
        </w:rPr>
        <w:t>изученного);</w:t>
      </w:r>
    </w:p>
    <w:p w:rsidR="003C2477" w:rsidRDefault="00F03892" w:rsidP="00D75319">
      <w:pPr>
        <w:pStyle w:val="a5"/>
        <w:numPr>
          <w:ilvl w:val="0"/>
          <w:numId w:val="76"/>
        </w:numPr>
        <w:tabs>
          <w:tab w:val="left" w:pos="1204"/>
        </w:tabs>
        <w:spacing w:line="276" w:lineRule="auto"/>
        <w:ind w:right="800" w:firstLine="0"/>
        <w:jc w:val="both"/>
        <w:rPr>
          <w:rFonts w:ascii="Symbol" w:hAnsi="Symbol"/>
          <w:sz w:val="24"/>
        </w:rPr>
      </w:pPr>
      <w:r>
        <w:rPr>
          <w:sz w:val="24"/>
        </w:rPr>
        <w:t>понимание</w:t>
      </w:r>
      <w:r>
        <w:rPr>
          <w:spacing w:val="1"/>
          <w:sz w:val="24"/>
        </w:rPr>
        <w:t xml:space="preserve"> </w:t>
      </w:r>
      <w:r>
        <w:rPr>
          <w:sz w:val="24"/>
        </w:rPr>
        <w:t>значений</w:t>
      </w:r>
      <w:r>
        <w:rPr>
          <w:spacing w:val="1"/>
          <w:sz w:val="24"/>
        </w:rPr>
        <w:t xml:space="preserve"> </w:t>
      </w:r>
      <w:r>
        <w:rPr>
          <w:sz w:val="24"/>
        </w:rPr>
        <w:t>устаревших</w:t>
      </w:r>
      <w:r>
        <w:rPr>
          <w:spacing w:val="1"/>
          <w:sz w:val="24"/>
        </w:rPr>
        <w:t xml:space="preserve"> </w:t>
      </w:r>
      <w:r>
        <w:rPr>
          <w:sz w:val="24"/>
        </w:rPr>
        <w:t>слов</w:t>
      </w:r>
      <w:r>
        <w:rPr>
          <w:spacing w:val="1"/>
          <w:sz w:val="24"/>
        </w:rPr>
        <w:t xml:space="preserve"> </w:t>
      </w:r>
      <w:r>
        <w:rPr>
          <w:sz w:val="24"/>
        </w:rPr>
        <w:t>с</w:t>
      </w:r>
      <w:r>
        <w:rPr>
          <w:spacing w:val="1"/>
          <w:sz w:val="24"/>
        </w:rPr>
        <w:t xml:space="preserve"> </w:t>
      </w:r>
      <w:r>
        <w:rPr>
          <w:sz w:val="24"/>
        </w:rPr>
        <w:t>национально-культурным</w:t>
      </w:r>
      <w:r>
        <w:rPr>
          <w:spacing w:val="1"/>
          <w:sz w:val="24"/>
        </w:rPr>
        <w:t xml:space="preserve"> </w:t>
      </w:r>
      <w:r>
        <w:rPr>
          <w:sz w:val="24"/>
        </w:rPr>
        <w:t>компонентом</w:t>
      </w:r>
      <w:r>
        <w:rPr>
          <w:spacing w:val="1"/>
          <w:sz w:val="24"/>
        </w:rPr>
        <w:t xml:space="preserve"> </w:t>
      </w:r>
      <w:r>
        <w:rPr>
          <w:sz w:val="24"/>
        </w:rPr>
        <w:t>(в</w:t>
      </w:r>
      <w:r>
        <w:rPr>
          <w:spacing w:val="1"/>
          <w:sz w:val="24"/>
        </w:rPr>
        <w:t xml:space="preserve"> </w:t>
      </w:r>
      <w:r>
        <w:rPr>
          <w:sz w:val="24"/>
        </w:rPr>
        <w:t>рамках</w:t>
      </w:r>
      <w:r>
        <w:rPr>
          <w:spacing w:val="-3"/>
          <w:sz w:val="24"/>
        </w:rPr>
        <w:t xml:space="preserve"> </w:t>
      </w:r>
      <w:r>
        <w:rPr>
          <w:sz w:val="24"/>
        </w:rPr>
        <w:t>изученного).</w:t>
      </w:r>
    </w:p>
    <w:p w:rsidR="003C2477" w:rsidRDefault="00F03892" w:rsidP="00D75319">
      <w:pPr>
        <w:pStyle w:val="1"/>
        <w:numPr>
          <w:ilvl w:val="0"/>
          <w:numId w:val="11"/>
        </w:numPr>
        <w:tabs>
          <w:tab w:val="left" w:pos="1165"/>
        </w:tabs>
        <w:spacing w:before="3" w:line="276" w:lineRule="auto"/>
        <w:ind w:left="919" w:right="814" w:firstLine="0"/>
        <w:jc w:val="both"/>
      </w:pPr>
      <w:r>
        <w:t>Овладение основными нормами русского литературного языка (орфоэпическими,</w:t>
      </w:r>
      <w:r>
        <w:rPr>
          <w:spacing w:val="1"/>
        </w:rPr>
        <w:t xml:space="preserve"> </w:t>
      </w:r>
      <w:r>
        <w:t>лексическими,</w:t>
      </w:r>
      <w:r>
        <w:rPr>
          <w:spacing w:val="1"/>
        </w:rPr>
        <w:t xml:space="preserve"> </w:t>
      </w:r>
      <w:r>
        <w:t>грамматическими,</w:t>
      </w:r>
      <w:r>
        <w:rPr>
          <w:spacing w:val="1"/>
        </w:rPr>
        <w:t xml:space="preserve"> </w:t>
      </w:r>
      <w:r>
        <w:t>стилистическими),</w:t>
      </w:r>
      <w:r>
        <w:rPr>
          <w:spacing w:val="1"/>
        </w:rPr>
        <w:t xml:space="preserve"> </w:t>
      </w:r>
      <w:r>
        <w:t>приобретение</w:t>
      </w:r>
      <w:r>
        <w:rPr>
          <w:spacing w:val="1"/>
        </w:rPr>
        <w:t xml:space="preserve"> </w:t>
      </w:r>
      <w:r>
        <w:t>опыта</w:t>
      </w:r>
      <w:r>
        <w:rPr>
          <w:spacing w:val="1"/>
        </w:rPr>
        <w:t xml:space="preserve"> </w:t>
      </w:r>
      <w:r>
        <w:t>использования языковых</w:t>
      </w:r>
      <w:r>
        <w:rPr>
          <w:spacing w:val="-3"/>
        </w:rPr>
        <w:t xml:space="preserve"> </w:t>
      </w:r>
      <w:r>
        <w:t>норм</w:t>
      </w:r>
      <w:r>
        <w:rPr>
          <w:spacing w:val="1"/>
        </w:rPr>
        <w:t xml:space="preserve"> </w:t>
      </w:r>
      <w:r>
        <w:t>в</w:t>
      </w:r>
      <w:r>
        <w:rPr>
          <w:spacing w:val="-3"/>
        </w:rPr>
        <w:t xml:space="preserve"> </w:t>
      </w:r>
      <w:r>
        <w:t>речевой</w:t>
      </w:r>
      <w:r>
        <w:rPr>
          <w:spacing w:val="2"/>
        </w:rPr>
        <w:t xml:space="preserve"> </w:t>
      </w:r>
      <w:r>
        <w:t>практике:</w:t>
      </w:r>
    </w:p>
    <w:p w:rsidR="003C2477" w:rsidRDefault="00F03892" w:rsidP="00D75319">
      <w:pPr>
        <w:pStyle w:val="a5"/>
        <w:numPr>
          <w:ilvl w:val="0"/>
          <w:numId w:val="76"/>
        </w:numPr>
        <w:tabs>
          <w:tab w:val="left" w:pos="1204"/>
        </w:tabs>
        <w:spacing w:line="273" w:lineRule="auto"/>
        <w:ind w:right="815" w:firstLine="0"/>
        <w:jc w:val="both"/>
        <w:rPr>
          <w:rFonts w:ascii="Symbol" w:hAnsi="Symbol"/>
          <w:sz w:val="24"/>
        </w:rPr>
      </w:pPr>
      <w:r>
        <w:rPr>
          <w:sz w:val="24"/>
        </w:rPr>
        <w:t>осознание важности соблюдения норм современного русского литературного языка для</w:t>
      </w:r>
      <w:r>
        <w:rPr>
          <w:spacing w:val="-57"/>
          <w:sz w:val="24"/>
        </w:rPr>
        <w:t xml:space="preserve"> </w:t>
      </w:r>
      <w:r>
        <w:rPr>
          <w:sz w:val="24"/>
        </w:rPr>
        <w:t>культурного</w:t>
      </w:r>
      <w:r>
        <w:rPr>
          <w:spacing w:val="5"/>
          <w:sz w:val="24"/>
        </w:rPr>
        <w:t xml:space="preserve"> </w:t>
      </w:r>
      <w:r>
        <w:rPr>
          <w:sz w:val="24"/>
        </w:rPr>
        <w:t>человека;</w:t>
      </w:r>
    </w:p>
    <w:p w:rsidR="003C2477" w:rsidRDefault="00F03892" w:rsidP="00D75319">
      <w:pPr>
        <w:pStyle w:val="a5"/>
        <w:numPr>
          <w:ilvl w:val="0"/>
          <w:numId w:val="76"/>
        </w:numPr>
        <w:tabs>
          <w:tab w:val="left" w:pos="1204"/>
        </w:tabs>
        <w:spacing w:line="276" w:lineRule="auto"/>
        <w:ind w:right="813" w:firstLine="0"/>
        <w:jc w:val="both"/>
        <w:rPr>
          <w:rFonts w:ascii="Symbol" w:hAnsi="Symbol"/>
          <w:sz w:val="24"/>
        </w:rPr>
      </w:pPr>
      <w:r>
        <w:rPr>
          <w:spacing w:val="-1"/>
          <w:sz w:val="24"/>
        </w:rPr>
        <w:t>соотнесение</w:t>
      </w:r>
      <w:r>
        <w:rPr>
          <w:spacing w:val="-13"/>
          <w:sz w:val="24"/>
        </w:rPr>
        <w:t xml:space="preserve"> </w:t>
      </w:r>
      <w:r>
        <w:rPr>
          <w:spacing w:val="-1"/>
          <w:sz w:val="24"/>
        </w:rPr>
        <w:t>собственной</w:t>
      </w:r>
      <w:r>
        <w:rPr>
          <w:spacing w:val="-15"/>
          <w:sz w:val="24"/>
        </w:rPr>
        <w:t xml:space="preserve"> </w:t>
      </w:r>
      <w:r>
        <w:rPr>
          <w:spacing w:val="-1"/>
          <w:sz w:val="24"/>
        </w:rPr>
        <w:t>и</w:t>
      </w:r>
      <w:r>
        <w:rPr>
          <w:spacing w:val="-11"/>
          <w:sz w:val="24"/>
        </w:rPr>
        <w:t xml:space="preserve"> </w:t>
      </w:r>
      <w:r>
        <w:rPr>
          <w:spacing w:val="-1"/>
          <w:sz w:val="24"/>
        </w:rPr>
        <w:t>чужой</w:t>
      </w:r>
      <w:r>
        <w:rPr>
          <w:spacing w:val="-11"/>
          <w:sz w:val="24"/>
        </w:rPr>
        <w:t xml:space="preserve"> </w:t>
      </w:r>
      <w:r>
        <w:rPr>
          <w:spacing w:val="-1"/>
          <w:sz w:val="24"/>
        </w:rPr>
        <w:t>речи</w:t>
      </w:r>
      <w:r>
        <w:rPr>
          <w:spacing w:val="-11"/>
          <w:sz w:val="24"/>
        </w:rPr>
        <w:t xml:space="preserve"> </w:t>
      </w:r>
      <w:r>
        <w:rPr>
          <w:spacing w:val="-1"/>
          <w:sz w:val="24"/>
        </w:rPr>
        <w:t>с</w:t>
      </w:r>
      <w:r>
        <w:rPr>
          <w:spacing w:val="-12"/>
          <w:sz w:val="24"/>
        </w:rPr>
        <w:t xml:space="preserve"> </w:t>
      </w:r>
      <w:r>
        <w:rPr>
          <w:spacing w:val="-1"/>
          <w:sz w:val="24"/>
        </w:rPr>
        <w:t>нормами</w:t>
      </w:r>
      <w:r>
        <w:rPr>
          <w:spacing w:val="-11"/>
          <w:sz w:val="24"/>
        </w:rPr>
        <w:t xml:space="preserve"> </w:t>
      </w:r>
      <w:r>
        <w:rPr>
          <w:spacing w:val="-1"/>
          <w:sz w:val="24"/>
        </w:rPr>
        <w:t>современного</w:t>
      </w:r>
      <w:r>
        <w:rPr>
          <w:spacing w:val="-7"/>
          <w:sz w:val="24"/>
        </w:rPr>
        <w:t xml:space="preserve"> </w:t>
      </w:r>
      <w:r>
        <w:rPr>
          <w:sz w:val="24"/>
        </w:rPr>
        <w:t>русского</w:t>
      </w:r>
      <w:r>
        <w:rPr>
          <w:spacing w:val="-7"/>
          <w:sz w:val="24"/>
        </w:rPr>
        <w:t xml:space="preserve"> </w:t>
      </w:r>
      <w:r>
        <w:rPr>
          <w:sz w:val="24"/>
        </w:rPr>
        <w:t>литературного</w:t>
      </w:r>
      <w:r>
        <w:rPr>
          <w:spacing w:val="-58"/>
          <w:sz w:val="24"/>
        </w:rPr>
        <w:t xml:space="preserve"> </w:t>
      </w:r>
      <w:r>
        <w:rPr>
          <w:sz w:val="24"/>
        </w:rPr>
        <w:t>языка (в</w:t>
      </w:r>
      <w:r>
        <w:rPr>
          <w:spacing w:val="-1"/>
          <w:sz w:val="24"/>
        </w:rPr>
        <w:t xml:space="preserve"> </w:t>
      </w:r>
      <w:r>
        <w:rPr>
          <w:sz w:val="24"/>
        </w:rPr>
        <w:t>рамках</w:t>
      </w:r>
      <w:r>
        <w:rPr>
          <w:spacing w:val="-3"/>
          <w:sz w:val="24"/>
        </w:rPr>
        <w:t xml:space="preserve"> </w:t>
      </w:r>
      <w:r>
        <w:rPr>
          <w:sz w:val="24"/>
        </w:rPr>
        <w:t>изученного);</w:t>
      </w:r>
    </w:p>
    <w:p w:rsidR="003C2477" w:rsidRDefault="00F03892" w:rsidP="00D75319">
      <w:pPr>
        <w:pStyle w:val="a5"/>
        <w:numPr>
          <w:ilvl w:val="0"/>
          <w:numId w:val="76"/>
        </w:numPr>
        <w:tabs>
          <w:tab w:val="left" w:pos="1204"/>
        </w:tabs>
        <w:spacing w:line="276" w:lineRule="auto"/>
        <w:ind w:right="811" w:firstLine="0"/>
        <w:jc w:val="both"/>
        <w:rPr>
          <w:rFonts w:ascii="Symbol" w:hAnsi="Symbol"/>
          <w:sz w:val="24"/>
        </w:rPr>
      </w:pPr>
      <w:r>
        <w:rPr>
          <w:spacing w:val="-1"/>
          <w:sz w:val="24"/>
        </w:rPr>
        <w:t>соблюдение</w:t>
      </w:r>
      <w:r>
        <w:rPr>
          <w:spacing w:val="-13"/>
          <w:sz w:val="24"/>
        </w:rPr>
        <w:t xml:space="preserve"> </w:t>
      </w:r>
      <w:r>
        <w:rPr>
          <w:spacing w:val="-1"/>
          <w:sz w:val="24"/>
        </w:rPr>
        <w:t>на</w:t>
      </w:r>
      <w:r>
        <w:rPr>
          <w:spacing w:val="-13"/>
          <w:sz w:val="24"/>
        </w:rPr>
        <w:t xml:space="preserve"> </w:t>
      </w:r>
      <w:r>
        <w:rPr>
          <w:spacing w:val="-1"/>
          <w:sz w:val="24"/>
        </w:rPr>
        <w:t>письме</w:t>
      </w:r>
      <w:r>
        <w:rPr>
          <w:spacing w:val="-12"/>
          <w:sz w:val="24"/>
        </w:rPr>
        <w:t xml:space="preserve"> </w:t>
      </w:r>
      <w:r>
        <w:rPr>
          <w:spacing w:val="-1"/>
          <w:sz w:val="24"/>
        </w:rPr>
        <w:t>и</w:t>
      </w:r>
      <w:r>
        <w:rPr>
          <w:spacing w:val="-16"/>
          <w:sz w:val="24"/>
        </w:rPr>
        <w:t xml:space="preserve"> </w:t>
      </w:r>
      <w:r>
        <w:rPr>
          <w:spacing w:val="-1"/>
          <w:sz w:val="24"/>
        </w:rPr>
        <w:t>в</w:t>
      </w:r>
      <w:r>
        <w:rPr>
          <w:spacing w:val="-10"/>
          <w:sz w:val="24"/>
        </w:rPr>
        <w:t xml:space="preserve"> </w:t>
      </w:r>
      <w:r>
        <w:rPr>
          <w:spacing w:val="-1"/>
          <w:sz w:val="24"/>
        </w:rPr>
        <w:t>устной</w:t>
      </w:r>
      <w:r>
        <w:rPr>
          <w:spacing w:val="-12"/>
          <w:sz w:val="24"/>
        </w:rPr>
        <w:t xml:space="preserve"> </w:t>
      </w:r>
      <w:r>
        <w:rPr>
          <w:spacing w:val="-1"/>
          <w:sz w:val="24"/>
        </w:rPr>
        <w:t>речи</w:t>
      </w:r>
      <w:r>
        <w:rPr>
          <w:spacing w:val="-16"/>
          <w:sz w:val="24"/>
        </w:rPr>
        <w:t xml:space="preserve"> </w:t>
      </w:r>
      <w:r>
        <w:rPr>
          <w:spacing w:val="-1"/>
          <w:sz w:val="24"/>
        </w:rPr>
        <w:t>норм</w:t>
      </w:r>
      <w:r>
        <w:rPr>
          <w:spacing w:val="-15"/>
          <w:sz w:val="24"/>
        </w:rPr>
        <w:t xml:space="preserve"> </w:t>
      </w:r>
      <w:r>
        <w:rPr>
          <w:spacing w:val="-1"/>
          <w:sz w:val="24"/>
        </w:rPr>
        <w:t>современного</w:t>
      </w:r>
      <w:r>
        <w:rPr>
          <w:spacing w:val="-8"/>
          <w:sz w:val="24"/>
        </w:rPr>
        <w:t xml:space="preserve"> </w:t>
      </w:r>
      <w:r>
        <w:rPr>
          <w:spacing w:val="-1"/>
          <w:sz w:val="24"/>
        </w:rPr>
        <w:t>русского</w:t>
      </w:r>
      <w:r>
        <w:rPr>
          <w:spacing w:val="-11"/>
          <w:sz w:val="24"/>
        </w:rPr>
        <w:t xml:space="preserve"> </w:t>
      </w:r>
      <w:r>
        <w:rPr>
          <w:sz w:val="24"/>
        </w:rPr>
        <w:t>литературного</w:t>
      </w:r>
      <w:r>
        <w:rPr>
          <w:spacing w:val="-8"/>
          <w:sz w:val="24"/>
        </w:rPr>
        <w:t xml:space="preserve"> </w:t>
      </w:r>
      <w:r>
        <w:rPr>
          <w:sz w:val="24"/>
        </w:rPr>
        <w:t>языка</w:t>
      </w:r>
      <w:r>
        <w:rPr>
          <w:spacing w:val="-57"/>
          <w:sz w:val="24"/>
        </w:rPr>
        <w:t xml:space="preserve"> </w:t>
      </w:r>
      <w:r>
        <w:rPr>
          <w:sz w:val="24"/>
        </w:rPr>
        <w:t>(в</w:t>
      </w:r>
      <w:r>
        <w:rPr>
          <w:spacing w:val="2"/>
          <w:sz w:val="24"/>
        </w:rPr>
        <w:t xml:space="preserve"> </w:t>
      </w:r>
      <w:r>
        <w:rPr>
          <w:sz w:val="24"/>
        </w:rPr>
        <w:t>рамках</w:t>
      </w:r>
      <w:r>
        <w:rPr>
          <w:spacing w:val="-3"/>
          <w:sz w:val="24"/>
        </w:rPr>
        <w:t xml:space="preserve"> </w:t>
      </w:r>
      <w:r>
        <w:rPr>
          <w:sz w:val="24"/>
        </w:rPr>
        <w:t>изученного);</w:t>
      </w:r>
    </w:p>
    <w:p w:rsidR="003C2477" w:rsidRDefault="00F03892" w:rsidP="00D75319">
      <w:pPr>
        <w:pStyle w:val="a5"/>
        <w:numPr>
          <w:ilvl w:val="0"/>
          <w:numId w:val="76"/>
        </w:numPr>
        <w:tabs>
          <w:tab w:val="left" w:pos="1204"/>
        </w:tabs>
        <w:spacing w:line="276" w:lineRule="auto"/>
        <w:ind w:right="810" w:firstLine="0"/>
        <w:jc w:val="both"/>
        <w:rPr>
          <w:rFonts w:ascii="Symbol" w:hAnsi="Symbol"/>
          <w:sz w:val="24"/>
        </w:rPr>
      </w:pPr>
      <w:r>
        <w:rPr>
          <w:sz w:val="24"/>
        </w:rPr>
        <w:t>обогащение</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пассивного</w:t>
      </w:r>
      <w:r>
        <w:rPr>
          <w:spacing w:val="1"/>
          <w:sz w:val="24"/>
        </w:rPr>
        <w:t xml:space="preserve"> </w:t>
      </w:r>
      <w:r>
        <w:rPr>
          <w:sz w:val="24"/>
        </w:rPr>
        <w:t>словарного</w:t>
      </w:r>
      <w:r>
        <w:rPr>
          <w:spacing w:val="1"/>
          <w:sz w:val="24"/>
        </w:rPr>
        <w:t xml:space="preserve"> </w:t>
      </w:r>
      <w:r>
        <w:rPr>
          <w:sz w:val="24"/>
        </w:rPr>
        <w:t>запаса,</w:t>
      </w:r>
      <w:r>
        <w:rPr>
          <w:spacing w:val="1"/>
          <w:sz w:val="24"/>
        </w:rPr>
        <w:t xml:space="preserve"> </w:t>
      </w:r>
      <w:r>
        <w:rPr>
          <w:sz w:val="24"/>
        </w:rPr>
        <w:t>расширение</w:t>
      </w:r>
      <w:r>
        <w:rPr>
          <w:spacing w:val="1"/>
          <w:sz w:val="24"/>
        </w:rPr>
        <w:t xml:space="preserve"> </w:t>
      </w:r>
      <w:r>
        <w:rPr>
          <w:sz w:val="24"/>
        </w:rPr>
        <w:t>объёма</w:t>
      </w:r>
      <w:r>
        <w:rPr>
          <w:spacing w:val="1"/>
          <w:sz w:val="24"/>
        </w:rPr>
        <w:t xml:space="preserve"> </w:t>
      </w:r>
      <w:r>
        <w:rPr>
          <w:sz w:val="24"/>
        </w:rPr>
        <w:t>используемых в речи языковых средств для свободного выражения мыслей и чувств на</w:t>
      </w:r>
      <w:r>
        <w:rPr>
          <w:spacing w:val="1"/>
          <w:sz w:val="24"/>
        </w:rPr>
        <w:t xml:space="preserve"> </w:t>
      </w:r>
      <w:r>
        <w:rPr>
          <w:sz w:val="24"/>
        </w:rPr>
        <w:t>родном</w:t>
      </w:r>
      <w:r>
        <w:rPr>
          <w:spacing w:val="-2"/>
          <w:sz w:val="24"/>
        </w:rPr>
        <w:t xml:space="preserve"> </w:t>
      </w:r>
      <w:r>
        <w:rPr>
          <w:sz w:val="24"/>
        </w:rPr>
        <w:t>языке</w:t>
      </w:r>
      <w:r>
        <w:rPr>
          <w:spacing w:val="1"/>
          <w:sz w:val="24"/>
        </w:rPr>
        <w:t xml:space="preserve"> </w:t>
      </w:r>
      <w:r>
        <w:rPr>
          <w:sz w:val="24"/>
        </w:rPr>
        <w:t>адекватно</w:t>
      </w:r>
      <w:r>
        <w:rPr>
          <w:spacing w:val="5"/>
          <w:sz w:val="24"/>
        </w:rPr>
        <w:t xml:space="preserve"> </w:t>
      </w:r>
      <w:r>
        <w:rPr>
          <w:sz w:val="24"/>
        </w:rPr>
        <w:t>ситуации</w:t>
      </w:r>
      <w:r>
        <w:rPr>
          <w:spacing w:val="3"/>
          <w:sz w:val="24"/>
        </w:rPr>
        <w:t xml:space="preserve"> </w:t>
      </w:r>
      <w:r>
        <w:rPr>
          <w:sz w:val="24"/>
        </w:rPr>
        <w:t>и</w:t>
      </w:r>
      <w:r>
        <w:rPr>
          <w:spacing w:val="2"/>
          <w:sz w:val="24"/>
        </w:rPr>
        <w:t xml:space="preserve"> </w:t>
      </w:r>
      <w:r>
        <w:rPr>
          <w:sz w:val="24"/>
        </w:rPr>
        <w:t>стилю</w:t>
      </w:r>
      <w:r>
        <w:rPr>
          <w:spacing w:val="-4"/>
          <w:sz w:val="24"/>
        </w:rPr>
        <w:t xml:space="preserve"> </w:t>
      </w:r>
      <w:r>
        <w:rPr>
          <w:sz w:val="24"/>
        </w:rPr>
        <w:t>общения;</w:t>
      </w:r>
    </w:p>
    <w:p w:rsidR="003C2477" w:rsidRDefault="00F03892" w:rsidP="00D75319">
      <w:pPr>
        <w:pStyle w:val="1"/>
        <w:numPr>
          <w:ilvl w:val="0"/>
          <w:numId w:val="76"/>
        </w:numPr>
        <w:tabs>
          <w:tab w:val="left" w:pos="1204"/>
        </w:tabs>
        <w:spacing w:line="276" w:lineRule="auto"/>
        <w:ind w:right="803" w:firstLine="0"/>
        <w:jc w:val="both"/>
        <w:rPr>
          <w:rFonts w:ascii="Symbol" w:hAnsi="Symbol"/>
        </w:rPr>
      </w:pPr>
      <w:r>
        <w:t>соблюдение</w:t>
      </w:r>
      <w:r>
        <w:rPr>
          <w:spacing w:val="1"/>
        </w:rPr>
        <w:t xml:space="preserve"> </w:t>
      </w:r>
      <w:r>
        <w:t>основных</w:t>
      </w:r>
      <w:r>
        <w:rPr>
          <w:spacing w:val="1"/>
        </w:rPr>
        <w:t xml:space="preserve"> </w:t>
      </w:r>
      <w:r>
        <w:t>орфоэпических</w:t>
      </w:r>
      <w:r>
        <w:rPr>
          <w:spacing w:val="1"/>
        </w:rPr>
        <w:t xml:space="preserve"> </w:t>
      </w:r>
      <w:r>
        <w:t>и</w:t>
      </w:r>
      <w:r>
        <w:rPr>
          <w:spacing w:val="1"/>
        </w:rPr>
        <w:t xml:space="preserve"> </w:t>
      </w:r>
      <w:r>
        <w:t>акцентологических</w:t>
      </w:r>
      <w:r>
        <w:rPr>
          <w:spacing w:val="1"/>
        </w:rPr>
        <w:t xml:space="preserve"> </w:t>
      </w:r>
      <w:r>
        <w:t>норм</w:t>
      </w:r>
      <w:r>
        <w:rPr>
          <w:spacing w:val="1"/>
        </w:rPr>
        <w:t xml:space="preserve"> </w:t>
      </w:r>
      <w:r>
        <w:t>современного</w:t>
      </w:r>
      <w:r>
        <w:rPr>
          <w:spacing w:val="-57"/>
        </w:rPr>
        <w:t xml:space="preserve"> </w:t>
      </w:r>
      <w:r>
        <w:t>русского</w:t>
      </w:r>
      <w:r>
        <w:rPr>
          <w:spacing w:val="1"/>
        </w:rPr>
        <w:t xml:space="preserve"> </w:t>
      </w:r>
      <w:r>
        <w:t>литературного</w:t>
      </w:r>
      <w:r>
        <w:rPr>
          <w:spacing w:val="2"/>
        </w:rPr>
        <w:t xml:space="preserve"> </w:t>
      </w:r>
      <w:r>
        <w:t>языка:</w:t>
      </w:r>
    </w:p>
    <w:p w:rsidR="003C2477" w:rsidRDefault="00F03892" w:rsidP="00D75319">
      <w:pPr>
        <w:pStyle w:val="a5"/>
        <w:numPr>
          <w:ilvl w:val="0"/>
          <w:numId w:val="76"/>
        </w:numPr>
        <w:tabs>
          <w:tab w:val="left" w:pos="1204"/>
        </w:tabs>
        <w:spacing w:line="287" w:lineRule="exact"/>
        <w:ind w:left="1203" w:hanging="285"/>
        <w:jc w:val="both"/>
        <w:rPr>
          <w:rFonts w:ascii="Symbol" w:hAnsi="Symbol"/>
          <w:sz w:val="24"/>
        </w:rPr>
      </w:pPr>
      <w:r>
        <w:rPr>
          <w:sz w:val="24"/>
        </w:rPr>
        <w:t>произношение</w:t>
      </w:r>
      <w:r>
        <w:rPr>
          <w:spacing w:val="-3"/>
          <w:sz w:val="24"/>
        </w:rPr>
        <w:t xml:space="preserve"> </w:t>
      </w:r>
      <w:r>
        <w:rPr>
          <w:sz w:val="24"/>
        </w:rPr>
        <w:t>слов</w:t>
      </w:r>
      <w:r>
        <w:rPr>
          <w:spacing w:val="-5"/>
          <w:sz w:val="24"/>
        </w:rPr>
        <w:t xml:space="preserve"> </w:t>
      </w:r>
      <w:r>
        <w:rPr>
          <w:sz w:val="24"/>
        </w:rPr>
        <w:t>с</w:t>
      </w:r>
      <w:r>
        <w:rPr>
          <w:spacing w:val="-3"/>
          <w:sz w:val="24"/>
        </w:rPr>
        <w:t xml:space="preserve"> </w:t>
      </w:r>
      <w:r>
        <w:rPr>
          <w:sz w:val="24"/>
        </w:rPr>
        <w:t>правильным</w:t>
      </w:r>
      <w:r>
        <w:rPr>
          <w:spacing w:val="-4"/>
          <w:sz w:val="24"/>
        </w:rPr>
        <w:t xml:space="preserve"> </w:t>
      </w:r>
      <w:r>
        <w:rPr>
          <w:sz w:val="24"/>
        </w:rPr>
        <w:t>ударением</w:t>
      </w:r>
      <w:r>
        <w:rPr>
          <w:spacing w:val="-1"/>
          <w:sz w:val="24"/>
        </w:rPr>
        <w:t xml:space="preserve"> </w:t>
      </w:r>
      <w:r>
        <w:rPr>
          <w:sz w:val="24"/>
        </w:rPr>
        <w:t>(расширенный</w:t>
      </w:r>
      <w:r>
        <w:rPr>
          <w:spacing w:val="-6"/>
          <w:sz w:val="24"/>
        </w:rPr>
        <w:t xml:space="preserve"> </w:t>
      </w:r>
      <w:r>
        <w:rPr>
          <w:sz w:val="24"/>
        </w:rPr>
        <w:t>перечень</w:t>
      </w:r>
      <w:r>
        <w:rPr>
          <w:spacing w:val="-2"/>
          <w:sz w:val="24"/>
        </w:rPr>
        <w:t xml:space="preserve"> </w:t>
      </w:r>
      <w:r>
        <w:rPr>
          <w:sz w:val="24"/>
        </w:rPr>
        <w:t>слов);</w:t>
      </w:r>
    </w:p>
    <w:p w:rsidR="003C2477" w:rsidRDefault="00F03892" w:rsidP="00D75319">
      <w:pPr>
        <w:pStyle w:val="a5"/>
        <w:numPr>
          <w:ilvl w:val="0"/>
          <w:numId w:val="76"/>
        </w:numPr>
        <w:tabs>
          <w:tab w:val="left" w:pos="1204"/>
        </w:tabs>
        <w:spacing w:before="33"/>
        <w:ind w:left="1203" w:hanging="285"/>
        <w:jc w:val="both"/>
        <w:rPr>
          <w:rFonts w:ascii="Symbol" w:hAnsi="Symbol"/>
          <w:sz w:val="24"/>
        </w:rPr>
      </w:pPr>
      <w:r>
        <w:rPr>
          <w:sz w:val="24"/>
        </w:rPr>
        <w:t>осознание</w:t>
      </w:r>
      <w:r>
        <w:rPr>
          <w:spacing w:val="-2"/>
          <w:sz w:val="24"/>
        </w:rPr>
        <w:t xml:space="preserve"> </w:t>
      </w:r>
      <w:r>
        <w:rPr>
          <w:sz w:val="24"/>
        </w:rPr>
        <w:t>смыслоразличительной роли</w:t>
      </w:r>
      <w:r>
        <w:rPr>
          <w:spacing w:val="-5"/>
          <w:sz w:val="24"/>
        </w:rPr>
        <w:t xml:space="preserve"> </w:t>
      </w:r>
      <w:r>
        <w:rPr>
          <w:sz w:val="24"/>
        </w:rPr>
        <w:t>ударения</w:t>
      </w:r>
      <w:r>
        <w:rPr>
          <w:spacing w:val="-1"/>
          <w:sz w:val="24"/>
        </w:rPr>
        <w:t xml:space="preserve"> </w:t>
      </w:r>
      <w:r>
        <w:rPr>
          <w:sz w:val="24"/>
        </w:rPr>
        <w:t>на</w:t>
      </w:r>
      <w:r>
        <w:rPr>
          <w:spacing w:val="-6"/>
          <w:sz w:val="24"/>
        </w:rPr>
        <w:t xml:space="preserve"> </w:t>
      </w:r>
      <w:r>
        <w:rPr>
          <w:sz w:val="24"/>
        </w:rPr>
        <w:t>примере</w:t>
      </w:r>
      <w:r>
        <w:rPr>
          <w:spacing w:val="-7"/>
          <w:sz w:val="24"/>
        </w:rPr>
        <w:t xml:space="preserve"> </w:t>
      </w:r>
      <w:r>
        <w:rPr>
          <w:sz w:val="24"/>
        </w:rPr>
        <w:t>омографов;</w:t>
      </w:r>
    </w:p>
    <w:p w:rsidR="003C2477" w:rsidRDefault="00F03892" w:rsidP="00D75319">
      <w:pPr>
        <w:pStyle w:val="1"/>
        <w:numPr>
          <w:ilvl w:val="0"/>
          <w:numId w:val="76"/>
        </w:numPr>
        <w:tabs>
          <w:tab w:val="left" w:pos="1204"/>
        </w:tabs>
        <w:spacing w:before="42" w:line="276" w:lineRule="auto"/>
        <w:ind w:right="808" w:firstLine="0"/>
        <w:jc w:val="both"/>
        <w:rPr>
          <w:rFonts w:ascii="Symbol" w:hAnsi="Symbol"/>
        </w:rPr>
      </w:pPr>
      <w:r>
        <w:t>соблюдение</w:t>
      </w:r>
      <w:r>
        <w:rPr>
          <w:spacing w:val="1"/>
        </w:rPr>
        <w:t xml:space="preserve"> </w:t>
      </w:r>
      <w:r>
        <w:t>основных</w:t>
      </w:r>
      <w:r>
        <w:rPr>
          <w:spacing w:val="1"/>
        </w:rPr>
        <w:t xml:space="preserve"> </w:t>
      </w:r>
      <w:r>
        <w:t>лексических</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57"/>
        </w:rPr>
        <w:t xml:space="preserve"> </w:t>
      </w:r>
      <w:r>
        <w:t>языка:</w:t>
      </w:r>
    </w:p>
    <w:p w:rsidR="003C2477" w:rsidRDefault="00F03892" w:rsidP="00D75319">
      <w:pPr>
        <w:pStyle w:val="a5"/>
        <w:numPr>
          <w:ilvl w:val="0"/>
          <w:numId w:val="76"/>
        </w:numPr>
        <w:tabs>
          <w:tab w:val="left" w:pos="1204"/>
        </w:tabs>
        <w:spacing w:line="276" w:lineRule="auto"/>
        <w:ind w:right="817" w:firstLine="0"/>
        <w:jc w:val="both"/>
        <w:rPr>
          <w:rFonts w:ascii="Symbol" w:hAnsi="Symbol"/>
          <w:sz w:val="24"/>
        </w:rPr>
      </w:pPr>
      <w:r>
        <w:rPr>
          <w:sz w:val="24"/>
        </w:rPr>
        <w:t>выбор</w:t>
      </w:r>
      <w:r>
        <w:rPr>
          <w:spacing w:val="-11"/>
          <w:sz w:val="24"/>
        </w:rPr>
        <w:t xml:space="preserve"> </w:t>
      </w:r>
      <w:r>
        <w:rPr>
          <w:sz w:val="24"/>
        </w:rPr>
        <w:t>из</w:t>
      </w:r>
      <w:r>
        <w:rPr>
          <w:spacing w:val="-10"/>
          <w:sz w:val="24"/>
        </w:rPr>
        <w:t xml:space="preserve"> </w:t>
      </w:r>
      <w:r>
        <w:rPr>
          <w:sz w:val="24"/>
        </w:rPr>
        <w:t>нескольких</w:t>
      </w:r>
      <w:r>
        <w:rPr>
          <w:spacing w:val="-11"/>
          <w:sz w:val="24"/>
        </w:rPr>
        <w:t xml:space="preserve"> </w:t>
      </w:r>
      <w:r>
        <w:rPr>
          <w:sz w:val="24"/>
        </w:rPr>
        <w:t>возможных</w:t>
      </w:r>
      <w:r>
        <w:rPr>
          <w:spacing w:val="-11"/>
          <w:sz w:val="24"/>
        </w:rPr>
        <w:t xml:space="preserve"> </w:t>
      </w:r>
      <w:r>
        <w:rPr>
          <w:sz w:val="24"/>
        </w:rPr>
        <w:t>слов</w:t>
      </w:r>
      <w:r>
        <w:rPr>
          <w:spacing w:val="-9"/>
          <w:sz w:val="24"/>
        </w:rPr>
        <w:t xml:space="preserve"> </w:t>
      </w:r>
      <w:r>
        <w:rPr>
          <w:sz w:val="24"/>
        </w:rPr>
        <w:t>того</w:t>
      </w:r>
      <w:r>
        <w:rPr>
          <w:spacing w:val="-6"/>
          <w:sz w:val="24"/>
        </w:rPr>
        <w:t xml:space="preserve"> </w:t>
      </w:r>
      <w:r>
        <w:rPr>
          <w:sz w:val="24"/>
        </w:rPr>
        <w:t>слова,</w:t>
      </w:r>
      <w:r>
        <w:rPr>
          <w:spacing w:val="-4"/>
          <w:sz w:val="24"/>
        </w:rPr>
        <w:t xml:space="preserve"> </w:t>
      </w:r>
      <w:r>
        <w:rPr>
          <w:sz w:val="24"/>
        </w:rPr>
        <w:t>которое</w:t>
      </w:r>
      <w:r>
        <w:rPr>
          <w:spacing w:val="-12"/>
          <w:sz w:val="24"/>
        </w:rPr>
        <w:t xml:space="preserve"> </w:t>
      </w:r>
      <w:r>
        <w:rPr>
          <w:sz w:val="24"/>
        </w:rPr>
        <w:t>наиболее</w:t>
      </w:r>
      <w:r>
        <w:rPr>
          <w:spacing w:val="-7"/>
          <w:sz w:val="24"/>
        </w:rPr>
        <w:t xml:space="preserve"> </w:t>
      </w:r>
      <w:r>
        <w:rPr>
          <w:sz w:val="24"/>
        </w:rPr>
        <w:t>точно</w:t>
      </w:r>
      <w:r>
        <w:rPr>
          <w:spacing w:val="-1"/>
          <w:sz w:val="24"/>
        </w:rPr>
        <w:t xml:space="preserve"> </w:t>
      </w:r>
      <w:r>
        <w:rPr>
          <w:sz w:val="24"/>
        </w:rPr>
        <w:t>соответствует</w:t>
      </w:r>
      <w:r>
        <w:rPr>
          <w:spacing w:val="-58"/>
          <w:sz w:val="24"/>
        </w:rPr>
        <w:t xml:space="preserve"> </w:t>
      </w:r>
      <w:r>
        <w:rPr>
          <w:sz w:val="24"/>
        </w:rPr>
        <w:t>обозначаемому</w:t>
      </w:r>
      <w:r>
        <w:rPr>
          <w:spacing w:val="-9"/>
          <w:sz w:val="24"/>
        </w:rPr>
        <w:t xml:space="preserve"> </w:t>
      </w:r>
      <w:r>
        <w:rPr>
          <w:sz w:val="24"/>
        </w:rPr>
        <w:t>предмету</w:t>
      </w:r>
      <w:r>
        <w:rPr>
          <w:spacing w:val="-8"/>
          <w:sz w:val="24"/>
        </w:rPr>
        <w:t xml:space="preserve"> </w:t>
      </w:r>
      <w:r>
        <w:rPr>
          <w:sz w:val="24"/>
        </w:rPr>
        <w:t>или</w:t>
      </w:r>
      <w:r>
        <w:rPr>
          <w:spacing w:val="3"/>
          <w:sz w:val="24"/>
        </w:rPr>
        <w:t xml:space="preserve"> </w:t>
      </w:r>
      <w:r>
        <w:rPr>
          <w:sz w:val="24"/>
        </w:rPr>
        <w:t>явлению</w:t>
      </w:r>
      <w:r>
        <w:rPr>
          <w:spacing w:val="-1"/>
          <w:sz w:val="24"/>
        </w:rPr>
        <w:t xml:space="preserve"> </w:t>
      </w:r>
      <w:r>
        <w:rPr>
          <w:sz w:val="24"/>
        </w:rPr>
        <w:t>реальной</w:t>
      </w:r>
      <w:r>
        <w:rPr>
          <w:spacing w:val="3"/>
          <w:sz w:val="24"/>
        </w:rPr>
        <w:t xml:space="preserve"> </w:t>
      </w:r>
      <w:r>
        <w:rPr>
          <w:sz w:val="24"/>
        </w:rPr>
        <w:t>действительности;</w:t>
      </w:r>
    </w:p>
    <w:p w:rsidR="003C2477" w:rsidRDefault="00F03892" w:rsidP="00D75319">
      <w:pPr>
        <w:pStyle w:val="a5"/>
        <w:numPr>
          <w:ilvl w:val="0"/>
          <w:numId w:val="76"/>
        </w:numPr>
        <w:tabs>
          <w:tab w:val="left" w:pos="1204"/>
        </w:tabs>
        <w:spacing w:line="291" w:lineRule="exact"/>
        <w:ind w:left="1203" w:hanging="285"/>
        <w:jc w:val="both"/>
        <w:rPr>
          <w:rFonts w:ascii="Symbol" w:hAnsi="Symbol"/>
          <w:sz w:val="24"/>
        </w:rPr>
      </w:pPr>
      <w:r>
        <w:rPr>
          <w:sz w:val="24"/>
        </w:rPr>
        <w:t>проведение</w:t>
      </w:r>
      <w:r>
        <w:rPr>
          <w:spacing w:val="-3"/>
          <w:sz w:val="24"/>
        </w:rPr>
        <w:t xml:space="preserve"> </w:t>
      </w:r>
      <w:r>
        <w:rPr>
          <w:sz w:val="24"/>
        </w:rPr>
        <w:t>синонимических</w:t>
      </w:r>
      <w:r>
        <w:rPr>
          <w:spacing w:val="-7"/>
          <w:sz w:val="24"/>
        </w:rPr>
        <w:t xml:space="preserve"> </w:t>
      </w:r>
      <w:r>
        <w:rPr>
          <w:sz w:val="24"/>
        </w:rPr>
        <w:t>замен</w:t>
      </w:r>
      <w:r>
        <w:rPr>
          <w:spacing w:val="-1"/>
          <w:sz w:val="24"/>
        </w:rPr>
        <w:t xml:space="preserve"> </w:t>
      </w:r>
      <w:r>
        <w:rPr>
          <w:sz w:val="24"/>
        </w:rPr>
        <w:t>с</w:t>
      </w:r>
      <w:r>
        <w:rPr>
          <w:spacing w:val="-2"/>
          <w:sz w:val="24"/>
        </w:rPr>
        <w:t xml:space="preserve"> </w:t>
      </w:r>
      <w:r>
        <w:rPr>
          <w:sz w:val="24"/>
        </w:rPr>
        <w:t>учётом</w:t>
      </w:r>
      <w:r>
        <w:rPr>
          <w:spacing w:val="-5"/>
          <w:sz w:val="24"/>
        </w:rPr>
        <w:t xml:space="preserve"> </w:t>
      </w:r>
      <w:r>
        <w:rPr>
          <w:sz w:val="24"/>
        </w:rPr>
        <w:t>особенностей</w:t>
      </w:r>
      <w:r>
        <w:rPr>
          <w:spacing w:val="-6"/>
          <w:sz w:val="24"/>
        </w:rPr>
        <w:t xml:space="preserve"> </w:t>
      </w:r>
      <w:r>
        <w:rPr>
          <w:sz w:val="24"/>
        </w:rPr>
        <w:t>текста;</w:t>
      </w:r>
    </w:p>
    <w:p w:rsidR="003C2477" w:rsidRDefault="00F03892" w:rsidP="00D75319">
      <w:pPr>
        <w:pStyle w:val="a5"/>
        <w:numPr>
          <w:ilvl w:val="0"/>
          <w:numId w:val="76"/>
        </w:numPr>
        <w:tabs>
          <w:tab w:val="left" w:pos="1204"/>
        </w:tabs>
        <w:spacing w:before="35"/>
        <w:ind w:left="1203" w:hanging="285"/>
        <w:jc w:val="both"/>
        <w:rPr>
          <w:rFonts w:ascii="Symbol" w:hAnsi="Symbol"/>
          <w:sz w:val="24"/>
        </w:rPr>
      </w:pPr>
      <w:r>
        <w:rPr>
          <w:sz w:val="24"/>
        </w:rPr>
        <w:t>выявление и</w:t>
      </w:r>
      <w:r>
        <w:rPr>
          <w:spacing w:val="-2"/>
          <w:sz w:val="24"/>
        </w:rPr>
        <w:t xml:space="preserve"> </w:t>
      </w:r>
      <w:r>
        <w:rPr>
          <w:sz w:val="24"/>
        </w:rPr>
        <w:t>исправление</w:t>
      </w:r>
      <w:r>
        <w:rPr>
          <w:spacing w:val="-4"/>
          <w:sz w:val="24"/>
        </w:rPr>
        <w:t xml:space="preserve"> </w:t>
      </w:r>
      <w:r>
        <w:rPr>
          <w:sz w:val="24"/>
        </w:rPr>
        <w:t>речевых</w:t>
      </w:r>
      <w:r>
        <w:rPr>
          <w:spacing w:val="-8"/>
          <w:sz w:val="24"/>
        </w:rPr>
        <w:t xml:space="preserve"> </w:t>
      </w:r>
      <w:r>
        <w:rPr>
          <w:sz w:val="24"/>
        </w:rPr>
        <w:t>ошибок</w:t>
      </w:r>
      <w:r>
        <w:rPr>
          <w:spacing w:val="-5"/>
          <w:sz w:val="24"/>
        </w:rPr>
        <w:t xml:space="preserve"> </w:t>
      </w:r>
      <w:r>
        <w:rPr>
          <w:sz w:val="24"/>
        </w:rPr>
        <w:t>в</w:t>
      </w:r>
      <w:r>
        <w:rPr>
          <w:spacing w:val="3"/>
          <w:sz w:val="24"/>
        </w:rPr>
        <w:t xml:space="preserve"> </w:t>
      </w:r>
      <w:r>
        <w:rPr>
          <w:sz w:val="24"/>
        </w:rPr>
        <w:t>устной</w:t>
      </w:r>
      <w:r>
        <w:rPr>
          <w:spacing w:val="3"/>
          <w:sz w:val="24"/>
        </w:rPr>
        <w:t xml:space="preserve"> </w:t>
      </w:r>
      <w:r>
        <w:rPr>
          <w:sz w:val="24"/>
        </w:rPr>
        <w:t>речи;</w:t>
      </w:r>
    </w:p>
    <w:p w:rsidR="003C2477" w:rsidRDefault="00F03892" w:rsidP="00D75319">
      <w:pPr>
        <w:pStyle w:val="a5"/>
        <w:numPr>
          <w:ilvl w:val="0"/>
          <w:numId w:val="76"/>
        </w:numPr>
        <w:tabs>
          <w:tab w:val="left" w:pos="1204"/>
        </w:tabs>
        <w:spacing w:before="37" w:line="276" w:lineRule="auto"/>
        <w:ind w:right="813" w:firstLine="0"/>
        <w:jc w:val="both"/>
        <w:rPr>
          <w:rFonts w:ascii="Symbol" w:hAnsi="Symbol"/>
          <w:sz w:val="24"/>
        </w:rPr>
      </w:pPr>
      <w:r>
        <w:rPr>
          <w:sz w:val="24"/>
        </w:rPr>
        <w:t>редактирование письменного текста с целью исправления речевых ошибок или с целью</w:t>
      </w:r>
      <w:r>
        <w:rPr>
          <w:spacing w:val="-57"/>
          <w:sz w:val="24"/>
        </w:rPr>
        <w:t xml:space="preserve"> </w:t>
      </w:r>
      <w:r>
        <w:rPr>
          <w:sz w:val="24"/>
        </w:rPr>
        <w:t>более точной</w:t>
      </w:r>
      <w:r>
        <w:rPr>
          <w:spacing w:val="-2"/>
          <w:sz w:val="24"/>
        </w:rPr>
        <w:t xml:space="preserve"> </w:t>
      </w:r>
      <w:r>
        <w:rPr>
          <w:sz w:val="24"/>
        </w:rPr>
        <w:t>передачи</w:t>
      </w:r>
      <w:r>
        <w:rPr>
          <w:spacing w:val="3"/>
          <w:sz w:val="24"/>
        </w:rPr>
        <w:t xml:space="preserve"> </w:t>
      </w:r>
      <w:r>
        <w:rPr>
          <w:sz w:val="24"/>
        </w:rPr>
        <w:t>смысла;</w:t>
      </w:r>
    </w:p>
    <w:p w:rsidR="003C2477" w:rsidRDefault="00F03892" w:rsidP="00D75319">
      <w:pPr>
        <w:pStyle w:val="1"/>
        <w:numPr>
          <w:ilvl w:val="0"/>
          <w:numId w:val="76"/>
        </w:numPr>
        <w:tabs>
          <w:tab w:val="left" w:pos="1204"/>
        </w:tabs>
        <w:spacing w:before="3"/>
        <w:ind w:left="1203" w:hanging="285"/>
        <w:jc w:val="both"/>
        <w:rPr>
          <w:rFonts w:ascii="Symbol" w:hAnsi="Symbol"/>
        </w:rPr>
      </w:pPr>
      <w:r>
        <w:t>соблюдение</w:t>
      </w:r>
      <w:r>
        <w:rPr>
          <w:spacing w:val="-12"/>
        </w:rPr>
        <w:t xml:space="preserve"> </w:t>
      </w:r>
      <w:r>
        <w:t>основных</w:t>
      </w:r>
      <w:r>
        <w:rPr>
          <w:spacing w:val="-15"/>
        </w:rPr>
        <w:t xml:space="preserve"> </w:t>
      </w:r>
      <w:r>
        <w:t>грамматических</w:t>
      </w:r>
      <w:r>
        <w:rPr>
          <w:spacing w:val="-14"/>
        </w:rPr>
        <w:t xml:space="preserve"> </w:t>
      </w:r>
      <w:r>
        <w:t>норм</w:t>
      </w:r>
      <w:r>
        <w:rPr>
          <w:spacing w:val="-10"/>
        </w:rPr>
        <w:t xml:space="preserve"> </w:t>
      </w:r>
      <w:r>
        <w:t>современного</w:t>
      </w:r>
      <w:r>
        <w:rPr>
          <w:spacing w:val="-10"/>
        </w:rPr>
        <w:t xml:space="preserve"> </w:t>
      </w:r>
      <w:r>
        <w:t>русского</w:t>
      </w:r>
      <w:r>
        <w:rPr>
          <w:spacing w:val="-10"/>
        </w:rPr>
        <w:t xml:space="preserve"> </w:t>
      </w:r>
      <w:r>
        <w:t>литературного</w:t>
      </w:r>
    </w:p>
    <w:p w:rsidR="003C2477" w:rsidRDefault="003C2477">
      <w:pPr>
        <w:jc w:val="both"/>
        <w:rPr>
          <w:rFonts w:ascii="Symbol" w:hAnsi="Symbol"/>
        </w:rPr>
        <w:sectPr w:rsidR="003C2477">
          <w:pgSz w:w="11910" w:h="16840"/>
          <w:pgMar w:top="1040" w:right="40" w:bottom="1180" w:left="780" w:header="0" w:footer="918" w:gutter="0"/>
          <w:cols w:space="720"/>
        </w:sectPr>
      </w:pPr>
    </w:p>
    <w:p w:rsidR="003C2477" w:rsidRDefault="00F03892">
      <w:pPr>
        <w:spacing w:before="71"/>
        <w:ind w:left="919"/>
        <w:rPr>
          <w:b/>
          <w:sz w:val="24"/>
        </w:rPr>
      </w:pPr>
      <w:r>
        <w:rPr>
          <w:b/>
          <w:sz w:val="24"/>
        </w:rPr>
        <w:lastRenderedPageBreak/>
        <w:t>языка:</w:t>
      </w:r>
    </w:p>
    <w:p w:rsidR="003C2477" w:rsidRDefault="00F03892" w:rsidP="00D75319">
      <w:pPr>
        <w:pStyle w:val="a5"/>
        <w:numPr>
          <w:ilvl w:val="0"/>
          <w:numId w:val="76"/>
        </w:numPr>
        <w:tabs>
          <w:tab w:val="left" w:pos="1204"/>
        </w:tabs>
        <w:spacing w:before="33" w:line="276" w:lineRule="auto"/>
        <w:ind w:right="805" w:firstLine="0"/>
        <w:jc w:val="both"/>
        <w:rPr>
          <w:rFonts w:ascii="Symbol" w:hAnsi="Symbol"/>
          <w:sz w:val="24"/>
        </w:rPr>
      </w:pPr>
      <w:r>
        <w:rPr>
          <w:spacing w:val="-1"/>
          <w:sz w:val="24"/>
        </w:rPr>
        <w:t>употребление</w:t>
      </w:r>
      <w:r>
        <w:rPr>
          <w:spacing w:val="-12"/>
          <w:sz w:val="24"/>
        </w:rPr>
        <w:t xml:space="preserve"> </w:t>
      </w:r>
      <w:r>
        <w:rPr>
          <w:spacing w:val="-1"/>
          <w:sz w:val="24"/>
        </w:rPr>
        <w:t>отдельных</w:t>
      </w:r>
      <w:r>
        <w:rPr>
          <w:spacing w:val="-15"/>
          <w:sz w:val="24"/>
        </w:rPr>
        <w:t xml:space="preserve"> </w:t>
      </w:r>
      <w:r>
        <w:rPr>
          <w:spacing w:val="-1"/>
          <w:sz w:val="24"/>
        </w:rPr>
        <w:t>грамматических</w:t>
      </w:r>
      <w:r>
        <w:rPr>
          <w:spacing w:val="-10"/>
          <w:sz w:val="24"/>
        </w:rPr>
        <w:t xml:space="preserve"> </w:t>
      </w:r>
      <w:r>
        <w:rPr>
          <w:sz w:val="24"/>
        </w:rPr>
        <w:t>форм</w:t>
      </w:r>
      <w:r>
        <w:rPr>
          <w:spacing w:val="-14"/>
          <w:sz w:val="24"/>
        </w:rPr>
        <w:t xml:space="preserve"> </w:t>
      </w:r>
      <w:r>
        <w:rPr>
          <w:sz w:val="24"/>
        </w:rPr>
        <w:t>имен</w:t>
      </w:r>
      <w:r>
        <w:rPr>
          <w:spacing w:val="-9"/>
          <w:sz w:val="24"/>
        </w:rPr>
        <w:t xml:space="preserve"> </w:t>
      </w:r>
      <w:r>
        <w:rPr>
          <w:sz w:val="24"/>
        </w:rPr>
        <w:t>существительных:</w:t>
      </w:r>
      <w:r>
        <w:rPr>
          <w:spacing w:val="-5"/>
          <w:sz w:val="24"/>
        </w:rPr>
        <w:t xml:space="preserve"> </w:t>
      </w:r>
      <w:r>
        <w:rPr>
          <w:sz w:val="24"/>
        </w:rPr>
        <w:t>словоизменение</w:t>
      </w:r>
      <w:r>
        <w:rPr>
          <w:spacing w:val="-58"/>
          <w:sz w:val="24"/>
        </w:rPr>
        <w:t xml:space="preserve"> </w:t>
      </w:r>
      <w:r>
        <w:rPr>
          <w:sz w:val="24"/>
        </w:rPr>
        <w:t>отдельных</w:t>
      </w:r>
      <w:r>
        <w:rPr>
          <w:spacing w:val="-4"/>
          <w:sz w:val="24"/>
        </w:rPr>
        <w:t xml:space="preserve"> </w:t>
      </w:r>
      <w:r>
        <w:rPr>
          <w:sz w:val="24"/>
        </w:rPr>
        <w:t>форм</w:t>
      </w:r>
      <w:r>
        <w:rPr>
          <w:spacing w:val="-1"/>
          <w:sz w:val="24"/>
        </w:rPr>
        <w:t xml:space="preserve"> </w:t>
      </w:r>
      <w:r>
        <w:rPr>
          <w:sz w:val="24"/>
        </w:rPr>
        <w:t>множественного</w:t>
      </w:r>
      <w:r>
        <w:rPr>
          <w:spacing w:val="1"/>
          <w:sz w:val="24"/>
        </w:rPr>
        <w:t xml:space="preserve"> </w:t>
      </w:r>
      <w:r>
        <w:rPr>
          <w:sz w:val="24"/>
        </w:rPr>
        <w:t>числа</w:t>
      </w:r>
      <w:r>
        <w:rPr>
          <w:spacing w:val="-4"/>
          <w:sz w:val="24"/>
        </w:rPr>
        <w:t xml:space="preserve"> </w:t>
      </w:r>
      <w:r>
        <w:rPr>
          <w:sz w:val="24"/>
        </w:rPr>
        <w:t>имен</w:t>
      </w:r>
      <w:r>
        <w:rPr>
          <w:spacing w:val="2"/>
          <w:sz w:val="24"/>
        </w:rPr>
        <w:t xml:space="preserve"> </w:t>
      </w:r>
      <w:r>
        <w:rPr>
          <w:sz w:val="24"/>
        </w:rPr>
        <w:t>существительных;</w:t>
      </w:r>
    </w:p>
    <w:p w:rsidR="003C2477" w:rsidRDefault="00F03892" w:rsidP="00D75319">
      <w:pPr>
        <w:pStyle w:val="a5"/>
        <w:numPr>
          <w:ilvl w:val="0"/>
          <w:numId w:val="76"/>
        </w:numPr>
        <w:tabs>
          <w:tab w:val="left" w:pos="1204"/>
        </w:tabs>
        <w:spacing w:line="276" w:lineRule="auto"/>
        <w:ind w:right="811" w:firstLine="0"/>
        <w:jc w:val="both"/>
        <w:rPr>
          <w:rFonts w:ascii="Symbol" w:hAnsi="Symbol"/>
          <w:sz w:val="24"/>
        </w:rPr>
      </w:pPr>
      <w:r>
        <w:rPr>
          <w:sz w:val="24"/>
        </w:rPr>
        <w:t>употребление отдельных глаголов в форме 1 лица единственного числа настоящего и</w:t>
      </w:r>
      <w:r>
        <w:rPr>
          <w:spacing w:val="1"/>
          <w:sz w:val="24"/>
        </w:rPr>
        <w:t xml:space="preserve"> </w:t>
      </w:r>
      <w:r>
        <w:rPr>
          <w:sz w:val="24"/>
        </w:rPr>
        <w:t>будущего</w:t>
      </w:r>
      <w:r>
        <w:rPr>
          <w:spacing w:val="1"/>
          <w:sz w:val="24"/>
        </w:rPr>
        <w:t xml:space="preserve"> </w:t>
      </w:r>
      <w:r>
        <w:rPr>
          <w:sz w:val="24"/>
        </w:rPr>
        <w:t>времени,</w:t>
      </w:r>
      <w:r>
        <w:rPr>
          <w:spacing w:val="1"/>
          <w:sz w:val="24"/>
        </w:rPr>
        <w:t xml:space="preserve"> </w:t>
      </w:r>
      <w:r>
        <w:rPr>
          <w:sz w:val="24"/>
        </w:rPr>
        <w:t>замена</w:t>
      </w:r>
      <w:r>
        <w:rPr>
          <w:spacing w:val="1"/>
          <w:sz w:val="24"/>
        </w:rPr>
        <w:t xml:space="preserve"> </w:t>
      </w:r>
      <w:r>
        <w:rPr>
          <w:sz w:val="24"/>
        </w:rPr>
        <w:t>синонимическими</w:t>
      </w:r>
      <w:r>
        <w:rPr>
          <w:spacing w:val="1"/>
          <w:sz w:val="24"/>
        </w:rPr>
        <w:t xml:space="preserve"> </w:t>
      </w:r>
      <w:r>
        <w:rPr>
          <w:sz w:val="24"/>
        </w:rPr>
        <w:t>конструкциями</w:t>
      </w:r>
      <w:r>
        <w:rPr>
          <w:spacing w:val="1"/>
          <w:sz w:val="24"/>
        </w:rPr>
        <w:t xml:space="preserve"> </w:t>
      </w:r>
      <w:r>
        <w:rPr>
          <w:sz w:val="24"/>
        </w:rPr>
        <w:t>отдельных</w:t>
      </w:r>
      <w:r>
        <w:rPr>
          <w:spacing w:val="1"/>
          <w:sz w:val="24"/>
        </w:rPr>
        <w:t xml:space="preserve"> </w:t>
      </w:r>
      <w:r>
        <w:rPr>
          <w:sz w:val="24"/>
        </w:rPr>
        <w:t>глаголов,</w:t>
      </w:r>
      <w:r>
        <w:rPr>
          <w:spacing w:val="1"/>
          <w:sz w:val="24"/>
        </w:rPr>
        <w:t xml:space="preserve"> </w:t>
      </w:r>
      <w:r>
        <w:rPr>
          <w:sz w:val="24"/>
        </w:rPr>
        <w:t>у</w:t>
      </w:r>
      <w:r>
        <w:rPr>
          <w:spacing w:val="1"/>
          <w:sz w:val="24"/>
        </w:rPr>
        <w:t xml:space="preserve"> </w:t>
      </w:r>
      <w:r>
        <w:rPr>
          <w:sz w:val="24"/>
        </w:rPr>
        <w:t>которых</w:t>
      </w:r>
      <w:r>
        <w:rPr>
          <w:spacing w:val="-5"/>
          <w:sz w:val="24"/>
        </w:rPr>
        <w:t xml:space="preserve"> </w:t>
      </w:r>
      <w:r>
        <w:rPr>
          <w:sz w:val="24"/>
        </w:rPr>
        <w:t>нет</w:t>
      </w:r>
      <w:r>
        <w:rPr>
          <w:spacing w:val="-3"/>
          <w:sz w:val="24"/>
        </w:rPr>
        <w:t xml:space="preserve"> </w:t>
      </w:r>
      <w:r>
        <w:rPr>
          <w:sz w:val="24"/>
        </w:rPr>
        <w:t>формы</w:t>
      </w:r>
      <w:r>
        <w:rPr>
          <w:spacing w:val="1"/>
          <w:sz w:val="24"/>
        </w:rPr>
        <w:t xml:space="preserve"> </w:t>
      </w:r>
      <w:r>
        <w:rPr>
          <w:sz w:val="24"/>
        </w:rPr>
        <w:t>1</w:t>
      </w:r>
      <w:r>
        <w:rPr>
          <w:spacing w:val="-1"/>
          <w:sz w:val="24"/>
        </w:rPr>
        <w:t xml:space="preserve"> </w:t>
      </w:r>
      <w:r>
        <w:rPr>
          <w:sz w:val="24"/>
        </w:rPr>
        <w:t>лица</w:t>
      </w:r>
      <w:r>
        <w:rPr>
          <w:spacing w:val="-6"/>
          <w:sz w:val="24"/>
        </w:rPr>
        <w:t xml:space="preserve"> </w:t>
      </w:r>
      <w:r>
        <w:rPr>
          <w:sz w:val="24"/>
        </w:rPr>
        <w:t>единственного</w:t>
      </w:r>
      <w:r>
        <w:rPr>
          <w:spacing w:val="5"/>
          <w:sz w:val="24"/>
        </w:rPr>
        <w:t xml:space="preserve"> </w:t>
      </w:r>
      <w:r>
        <w:rPr>
          <w:sz w:val="24"/>
        </w:rPr>
        <w:t>числа</w:t>
      </w:r>
      <w:r>
        <w:rPr>
          <w:spacing w:val="-1"/>
          <w:sz w:val="24"/>
        </w:rPr>
        <w:t xml:space="preserve"> </w:t>
      </w:r>
      <w:r>
        <w:rPr>
          <w:sz w:val="24"/>
        </w:rPr>
        <w:t>настоящего и</w:t>
      </w:r>
      <w:r>
        <w:rPr>
          <w:spacing w:val="2"/>
          <w:sz w:val="24"/>
        </w:rPr>
        <w:t xml:space="preserve"> </w:t>
      </w:r>
      <w:r>
        <w:rPr>
          <w:sz w:val="24"/>
        </w:rPr>
        <w:t>будущего</w:t>
      </w:r>
      <w:r>
        <w:rPr>
          <w:spacing w:val="4"/>
          <w:sz w:val="24"/>
        </w:rPr>
        <w:t xml:space="preserve"> </w:t>
      </w:r>
      <w:r>
        <w:rPr>
          <w:sz w:val="24"/>
        </w:rPr>
        <w:t>времени;</w:t>
      </w:r>
    </w:p>
    <w:p w:rsidR="003C2477" w:rsidRDefault="00F03892" w:rsidP="00D75319">
      <w:pPr>
        <w:pStyle w:val="a5"/>
        <w:numPr>
          <w:ilvl w:val="0"/>
          <w:numId w:val="76"/>
        </w:numPr>
        <w:tabs>
          <w:tab w:val="left" w:pos="1204"/>
        </w:tabs>
        <w:spacing w:line="276" w:lineRule="auto"/>
        <w:ind w:right="808" w:firstLine="0"/>
        <w:jc w:val="both"/>
        <w:rPr>
          <w:rFonts w:ascii="Symbol" w:hAnsi="Symbol"/>
          <w:sz w:val="24"/>
        </w:rPr>
      </w:pPr>
      <w:r>
        <w:rPr>
          <w:sz w:val="24"/>
        </w:rPr>
        <w:t>выявление</w:t>
      </w:r>
      <w:r>
        <w:rPr>
          <w:spacing w:val="-8"/>
          <w:sz w:val="24"/>
        </w:rPr>
        <w:t xml:space="preserve"> </w:t>
      </w:r>
      <w:r>
        <w:rPr>
          <w:sz w:val="24"/>
        </w:rPr>
        <w:t>и</w:t>
      </w:r>
      <w:r>
        <w:rPr>
          <w:spacing w:val="-10"/>
          <w:sz w:val="24"/>
        </w:rPr>
        <w:t xml:space="preserve"> </w:t>
      </w:r>
      <w:r>
        <w:rPr>
          <w:sz w:val="24"/>
        </w:rPr>
        <w:t>исправление</w:t>
      </w:r>
      <w:r>
        <w:rPr>
          <w:spacing w:val="-8"/>
          <w:sz w:val="24"/>
        </w:rPr>
        <w:t xml:space="preserve"> </w:t>
      </w:r>
      <w:r>
        <w:rPr>
          <w:sz w:val="24"/>
        </w:rPr>
        <w:t>в</w:t>
      </w:r>
      <w:r>
        <w:rPr>
          <w:spacing w:val="-9"/>
          <w:sz w:val="24"/>
        </w:rPr>
        <w:t xml:space="preserve"> </w:t>
      </w:r>
      <w:r>
        <w:rPr>
          <w:sz w:val="24"/>
        </w:rPr>
        <w:t>устной</w:t>
      </w:r>
      <w:r>
        <w:rPr>
          <w:spacing w:val="-6"/>
          <w:sz w:val="24"/>
        </w:rPr>
        <w:t xml:space="preserve"> </w:t>
      </w:r>
      <w:r>
        <w:rPr>
          <w:sz w:val="24"/>
        </w:rPr>
        <w:t>речи</w:t>
      </w:r>
      <w:r>
        <w:rPr>
          <w:spacing w:val="-11"/>
          <w:sz w:val="24"/>
        </w:rPr>
        <w:t xml:space="preserve"> </w:t>
      </w:r>
      <w:r>
        <w:rPr>
          <w:sz w:val="24"/>
        </w:rPr>
        <w:t>типичных</w:t>
      </w:r>
      <w:r>
        <w:rPr>
          <w:spacing w:val="-11"/>
          <w:sz w:val="24"/>
        </w:rPr>
        <w:t xml:space="preserve"> </w:t>
      </w:r>
      <w:r>
        <w:rPr>
          <w:sz w:val="24"/>
        </w:rPr>
        <w:t>грамматических</w:t>
      </w:r>
      <w:r>
        <w:rPr>
          <w:spacing w:val="-11"/>
          <w:sz w:val="24"/>
        </w:rPr>
        <w:t xml:space="preserve"> </w:t>
      </w:r>
      <w:r>
        <w:rPr>
          <w:sz w:val="24"/>
        </w:rPr>
        <w:t>ошибок,</w:t>
      </w:r>
      <w:r>
        <w:rPr>
          <w:spacing w:val="-5"/>
          <w:sz w:val="24"/>
        </w:rPr>
        <w:t xml:space="preserve"> </w:t>
      </w:r>
      <w:r>
        <w:rPr>
          <w:sz w:val="24"/>
        </w:rPr>
        <w:t>связанных</w:t>
      </w:r>
      <w:r>
        <w:rPr>
          <w:spacing w:val="-11"/>
          <w:sz w:val="24"/>
        </w:rPr>
        <w:t xml:space="preserve"> </w:t>
      </w:r>
      <w:r>
        <w:rPr>
          <w:sz w:val="24"/>
        </w:rPr>
        <w:t>с</w:t>
      </w:r>
      <w:r>
        <w:rPr>
          <w:spacing w:val="-58"/>
          <w:sz w:val="24"/>
        </w:rPr>
        <w:t xml:space="preserve"> </w:t>
      </w:r>
      <w:r>
        <w:rPr>
          <w:spacing w:val="-1"/>
          <w:sz w:val="24"/>
        </w:rPr>
        <w:t>нарушением</w:t>
      </w:r>
      <w:r>
        <w:rPr>
          <w:spacing w:val="-11"/>
          <w:sz w:val="24"/>
        </w:rPr>
        <w:t xml:space="preserve"> </w:t>
      </w:r>
      <w:r>
        <w:rPr>
          <w:spacing w:val="-1"/>
          <w:sz w:val="24"/>
        </w:rPr>
        <w:t>согласования</w:t>
      </w:r>
      <w:r>
        <w:rPr>
          <w:spacing w:val="-17"/>
          <w:sz w:val="24"/>
        </w:rPr>
        <w:t xml:space="preserve"> </w:t>
      </w:r>
      <w:r>
        <w:rPr>
          <w:spacing w:val="-1"/>
          <w:sz w:val="24"/>
        </w:rPr>
        <w:t>имени</w:t>
      </w:r>
      <w:r>
        <w:rPr>
          <w:spacing w:val="-16"/>
          <w:sz w:val="24"/>
        </w:rPr>
        <w:t xml:space="preserve"> </w:t>
      </w:r>
      <w:r>
        <w:rPr>
          <w:spacing w:val="-1"/>
          <w:sz w:val="24"/>
        </w:rPr>
        <w:t>существительного</w:t>
      </w:r>
      <w:r>
        <w:rPr>
          <w:spacing w:val="-8"/>
          <w:sz w:val="24"/>
        </w:rPr>
        <w:t xml:space="preserve"> </w:t>
      </w:r>
      <w:r>
        <w:rPr>
          <w:spacing w:val="-1"/>
          <w:sz w:val="24"/>
        </w:rPr>
        <w:t>и</w:t>
      </w:r>
      <w:r>
        <w:rPr>
          <w:spacing w:val="-16"/>
          <w:sz w:val="24"/>
        </w:rPr>
        <w:t xml:space="preserve"> </w:t>
      </w:r>
      <w:r>
        <w:rPr>
          <w:sz w:val="24"/>
        </w:rPr>
        <w:t>имени</w:t>
      </w:r>
      <w:r>
        <w:rPr>
          <w:spacing w:val="-12"/>
          <w:sz w:val="24"/>
        </w:rPr>
        <w:t xml:space="preserve"> </w:t>
      </w:r>
      <w:r>
        <w:rPr>
          <w:sz w:val="24"/>
        </w:rPr>
        <w:t>прилагательного</w:t>
      </w:r>
      <w:r>
        <w:rPr>
          <w:spacing w:val="-13"/>
          <w:sz w:val="24"/>
        </w:rPr>
        <w:t xml:space="preserve"> </w:t>
      </w:r>
      <w:r>
        <w:rPr>
          <w:sz w:val="24"/>
        </w:rPr>
        <w:t>в</w:t>
      </w:r>
      <w:r>
        <w:rPr>
          <w:spacing w:val="-11"/>
          <w:sz w:val="24"/>
        </w:rPr>
        <w:t xml:space="preserve"> </w:t>
      </w:r>
      <w:r>
        <w:rPr>
          <w:sz w:val="24"/>
        </w:rPr>
        <w:t>числе,</w:t>
      </w:r>
      <w:r>
        <w:rPr>
          <w:spacing w:val="-15"/>
          <w:sz w:val="24"/>
        </w:rPr>
        <w:t xml:space="preserve"> </w:t>
      </w:r>
      <w:r>
        <w:rPr>
          <w:sz w:val="24"/>
        </w:rPr>
        <w:t>роде,</w:t>
      </w:r>
      <w:r>
        <w:rPr>
          <w:spacing w:val="-58"/>
          <w:sz w:val="24"/>
        </w:rPr>
        <w:t xml:space="preserve"> </w:t>
      </w:r>
      <w:r>
        <w:rPr>
          <w:spacing w:val="-1"/>
          <w:sz w:val="24"/>
        </w:rPr>
        <w:t>падеже;</w:t>
      </w:r>
      <w:r>
        <w:rPr>
          <w:spacing w:val="-17"/>
          <w:sz w:val="24"/>
        </w:rPr>
        <w:t xml:space="preserve"> </w:t>
      </w:r>
      <w:r>
        <w:rPr>
          <w:spacing w:val="-1"/>
          <w:sz w:val="24"/>
        </w:rPr>
        <w:t>нарушением</w:t>
      </w:r>
      <w:r>
        <w:rPr>
          <w:spacing w:val="-11"/>
          <w:sz w:val="24"/>
        </w:rPr>
        <w:t xml:space="preserve"> </w:t>
      </w:r>
      <w:r>
        <w:rPr>
          <w:spacing w:val="-1"/>
          <w:sz w:val="24"/>
        </w:rPr>
        <w:t>координации</w:t>
      </w:r>
      <w:r>
        <w:rPr>
          <w:spacing w:val="-16"/>
          <w:sz w:val="24"/>
        </w:rPr>
        <w:t xml:space="preserve"> </w:t>
      </w:r>
      <w:r>
        <w:rPr>
          <w:spacing w:val="-1"/>
          <w:sz w:val="24"/>
        </w:rPr>
        <w:t>подлежащего</w:t>
      </w:r>
      <w:r>
        <w:rPr>
          <w:spacing w:val="-13"/>
          <w:sz w:val="24"/>
        </w:rPr>
        <w:t xml:space="preserve"> </w:t>
      </w:r>
      <w:r>
        <w:rPr>
          <w:sz w:val="24"/>
        </w:rPr>
        <w:t>и</w:t>
      </w:r>
      <w:r>
        <w:rPr>
          <w:spacing w:val="-12"/>
          <w:sz w:val="24"/>
        </w:rPr>
        <w:t xml:space="preserve"> </w:t>
      </w:r>
      <w:r>
        <w:rPr>
          <w:sz w:val="24"/>
        </w:rPr>
        <w:t>сказуемого</w:t>
      </w:r>
      <w:r>
        <w:rPr>
          <w:spacing w:val="-11"/>
          <w:sz w:val="24"/>
        </w:rPr>
        <w:t xml:space="preserve"> </w:t>
      </w:r>
      <w:r>
        <w:rPr>
          <w:sz w:val="24"/>
        </w:rPr>
        <w:t>в</w:t>
      </w:r>
      <w:r>
        <w:rPr>
          <w:spacing w:val="-15"/>
          <w:sz w:val="24"/>
        </w:rPr>
        <w:t xml:space="preserve"> </w:t>
      </w:r>
      <w:r>
        <w:rPr>
          <w:sz w:val="24"/>
        </w:rPr>
        <w:t>числе‚</w:t>
      </w:r>
      <w:r>
        <w:rPr>
          <w:spacing w:val="-11"/>
          <w:sz w:val="24"/>
        </w:rPr>
        <w:t xml:space="preserve"> </w:t>
      </w:r>
      <w:r>
        <w:rPr>
          <w:sz w:val="24"/>
        </w:rPr>
        <w:t>роде</w:t>
      </w:r>
      <w:r>
        <w:rPr>
          <w:spacing w:val="-13"/>
          <w:sz w:val="24"/>
        </w:rPr>
        <w:t xml:space="preserve"> </w:t>
      </w:r>
      <w:r>
        <w:rPr>
          <w:sz w:val="24"/>
        </w:rPr>
        <w:t>(если</w:t>
      </w:r>
      <w:r>
        <w:rPr>
          <w:spacing w:val="-16"/>
          <w:sz w:val="24"/>
        </w:rPr>
        <w:t xml:space="preserve"> </w:t>
      </w:r>
      <w:r>
        <w:rPr>
          <w:sz w:val="24"/>
        </w:rPr>
        <w:t>сказуемое</w:t>
      </w:r>
      <w:r>
        <w:rPr>
          <w:spacing w:val="-57"/>
          <w:sz w:val="24"/>
        </w:rPr>
        <w:t xml:space="preserve"> </w:t>
      </w:r>
      <w:r>
        <w:rPr>
          <w:sz w:val="24"/>
        </w:rPr>
        <w:t>выражено</w:t>
      </w:r>
      <w:r>
        <w:rPr>
          <w:spacing w:val="1"/>
          <w:sz w:val="24"/>
        </w:rPr>
        <w:t xml:space="preserve"> </w:t>
      </w:r>
      <w:r>
        <w:rPr>
          <w:sz w:val="24"/>
        </w:rPr>
        <w:t>глаголом</w:t>
      </w:r>
      <w:r>
        <w:rPr>
          <w:spacing w:val="-1"/>
          <w:sz w:val="24"/>
        </w:rPr>
        <w:t xml:space="preserve"> </w:t>
      </w:r>
      <w:r>
        <w:rPr>
          <w:sz w:val="24"/>
        </w:rPr>
        <w:t>в</w:t>
      </w:r>
      <w:r>
        <w:rPr>
          <w:spacing w:val="2"/>
          <w:sz w:val="24"/>
        </w:rPr>
        <w:t xml:space="preserve"> </w:t>
      </w:r>
      <w:r>
        <w:rPr>
          <w:sz w:val="24"/>
        </w:rPr>
        <w:t>форме</w:t>
      </w:r>
      <w:r>
        <w:rPr>
          <w:spacing w:val="-4"/>
          <w:sz w:val="24"/>
        </w:rPr>
        <w:t xml:space="preserve"> </w:t>
      </w:r>
      <w:r>
        <w:rPr>
          <w:sz w:val="24"/>
        </w:rPr>
        <w:t>прошедшего</w:t>
      </w:r>
      <w:r>
        <w:rPr>
          <w:spacing w:val="6"/>
          <w:sz w:val="24"/>
        </w:rPr>
        <w:t xml:space="preserve"> </w:t>
      </w:r>
      <w:r>
        <w:rPr>
          <w:sz w:val="24"/>
        </w:rPr>
        <w:t>времени);</w:t>
      </w:r>
    </w:p>
    <w:p w:rsidR="003C2477" w:rsidRDefault="00F03892" w:rsidP="00D75319">
      <w:pPr>
        <w:pStyle w:val="a5"/>
        <w:numPr>
          <w:ilvl w:val="0"/>
          <w:numId w:val="76"/>
        </w:numPr>
        <w:tabs>
          <w:tab w:val="left" w:pos="1204"/>
        </w:tabs>
        <w:spacing w:line="291" w:lineRule="exact"/>
        <w:ind w:left="1203" w:hanging="285"/>
        <w:jc w:val="both"/>
        <w:rPr>
          <w:rFonts w:ascii="Symbol" w:hAnsi="Symbol"/>
          <w:sz w:val="24"/>
        </w:rPr>
      </w:pPr>
      <w:r>
        <w:rPr>
          <w:sz w:val="24"/>
        </w:rPr>
        <w:t>редактирование</w:t>
      </w:r>
      <w:r>
        <w:rPr>
          <w:spacing w:val="-8"/>
          <w:sz w:val="24"/>
        </w:rPr>
        <w:t xml:space="preserve"> </w:t>
      </w:r>
      <w:r>
        <w:rPr>
          <w:sz w:val="24"/>
        </w:rPr>
        <w:t>письменного</w:t>
      </w:r>
      <w:r>
        <w:rPr>
          <w:spacing w:val="-1"/>
          <w:sz w:val="24"/>
        </w:rPr>
        <w:t xml:space="preserve"> </w:t>
      </w:r>
      <w:r>
        <w:rPr>
          <w:sz w:val="24"/>
        </w:rPr>
        <w:t>текста</w:t>
      </w:r>
      <w:r>
        <w:rPr>
          <w:spacing w:val="-3"/>
          <w:sz w:val="24"/>
        </w:rPr>
        <w:t xml:space="preserve"> </w:t>
      </w:r>
      <w:r>
        <w:rPr>
          <w:sz w:val="24"/>
        </w:rPr>
        <w:t>с</w:t>
      </w:r>
      <w:r>
        <w:rPr>
          <w:spacing w:val="-2"/>
          <w:sz w:val="24"/>
        </w:rPr>
        <w:t xml:space="preserve"> </w:t>
      </w:r>
      <w:r>
        <w:rPr>
          <w:sz w:val="24"/>
        </w:rPr>
        <w:t>целью</w:t>
      </w:r>
      <w:r>
        <w:rPr>
          <w:spacing w:val="-3"/>
          <w:sz w:val="24"/>
        </w:rPr>
        <w:t xml:space="preserve"> </w:t>
      </w:r>
      <w:r>
        <w:rPr>
          <w:sz w:val="24"/>
        </w:rPr>
        <w:t>исправления</w:t>
      </w:r>
      <w:r>
        <w:rPr>
          <w:spacing w:val="-7"/>
          <w:sz w:val="24"/>
        </w:rPr>
        <w:t xml:space="preserve"> </w:t>
      </w:r>
      <w:r>
        <w:rPr>
          <w:sz w:val="24"/>
        </w:rPr>
        <w:t>грамматических</w:t>
      </w:r>
      <w:r>
        <w:rPr>
          <w:spacing w:val="-6"/>
          <w:sz w:val="24"/>
        </w:rPr>
        <w:t xml:space="preserve"> </w:t>
      </w:r>
      <w:r>
        <w:rPr>
          <w:sz w:val="24"/>
        </w:rPr>
        <w:t>ошибок;</w:t>
      </w:r>
    </w:p>
    <w:p w:rsidR="003C2477" w:rsidRDefault="00F03892" w:rsidP="00D75319">
      <w:pPr>
        <w:pStyle w:val="a5"/>
        <w:numPr>
          <w:ilvl w:val="0"/>
          <w:numId w:val="76"/>
        </w:numPr>
        <w:tabs>
          <w:tab w:val="left" w:pos="1204"/>
        </w:tabs>
        <w:spacing w:before="42" w:line="273" w:lineRule="auto"/>
        <w:ind w:right="809" w:firstLine="0"/>
        <w:jc w:val="both"/>
        <w:rPr>
          <w:rFonts w:ascii="Symbol" w:hAnsi="Symbol"/>
          <w:sz w:val="24"/>
        </w:rPr>
      </w:pPr>
      <w:r>
        <w:rPr>
          <w:b/>
          <w:sz w:val="24"/>
        </w:rPr>
        <w:t>соблюдение</w:t>
      </w:r>
      <w:r>
        <w:rPr>
          <w:b/>
          <w:spacing w:val="1"/>
          <w:sz w:val="24"/>
        </w:rPr>
        <w:t xml:space="preserve"> </w:t>
      </w:r>
      <w:r>
        <w:rPr>
          <w:b/>
          <w:sz w:val="24"/>
        </w:rPr>
        <w:t>основных</w:t>
      </w:r>
      <w:r>
        <w:rPr>
          <w:b/>
          <w:spacing w:val="1"/>
          <w:sz w:val="24"/>
        </w:rPr>
        <w:t xml:space="preserve"> </w:t>
      </w:r>
      <w:r>
        <w:rPr>
          <w:b/>
          <w:sz w:val="24"/>
        </w:rPr>
        <w:t>орфографических</w:t>
      </w:r>
      <w:r>
        <w:rPr>
          <w:b/>
          <w:spacing w:val="1"/>
          <w:sz w:val="24"/>
        </w:rPr>
        <w:t xml:space="preserve"> </w:t>
      </w:r>
      <w:r>
        <w:rPr>
          <w:b/>
          <w:sz w:val="24"/>
        </w:rPr>
        <w:t>и</w:t>
      </w:r>
      <w:r>
        <w:rPr>
          <w:b/>
          <w:spacing w:val="1"/>
          <w:sz w:val="24"/>
        </w:rPr>
        <w:t xml:space="preserve"> </w:t>
      </w:r>
      <w:r>
        <w:rPr>
          <w:b/>
          <w:sz w:val="24"/>
        </w:rPr>
        <w:t>пунктуационных</w:t>
      </w:r>
      <w:r>
        <w:rPr>
          <w:b/>
          <w:spacing w:val="1"/>
          <w:sz w:val="24"/>
        </w:rPr>
        <w:t xml:space="preserve"> </w:t>
      </w:r>
      <w:r>
        <w:rPr>
          <w:b/>
          <w:sz w:val="24"/>
        </w:rPr>
        <w:t>норм</w:t>
      </w:r>
      <w:r>
        <w:rPr>
          <w:b/>
          <w:spacing w:val="1"/>
          <w:sz w:val="24"/>
        </w:rPr>
        <w:t xml:space="preserve"> </w:t>
      </w:r>
      <w:r>
        <w:rPr>
          <w:b/>
          <w:sz w:val="24"/>
        </w:rPr>
        <w:t>современного</w:t>
      </w:r>
      <w:r>
        <w:rPr>
          <w:b/>
          <w:spacing w:val="-57"/>
          <w:sz w:val="24"/>
        </w:rPr>
        <w:t xml:space="preserve"> </w:t>
      </w:r>
      <w:r>
        <w:rPr>
          <w:b/>
          <w:sz w:val="24"/>
        </w:rPr>
        <w:t>русского</w:t>
      </w:r>
      <w:r>
        <w:rPr>
          <w:b/>
          <w:spacing w:val="1"/>
          <w:sz w:val="24"/>
        </w:rPr>
        <w:t xml:space="preserve"> </w:t>
      </w:r>
      <w:r>
        <w:rPr>
          <w:b/>
          <w:sz w:val="24"/>
        </w:rPr>
        <w:t>литературного</w:t>
      </w:r>
      <w:r>
        <w:rPr>
          <w:b/>
          <w:spacing w:val="1"/>
          <w:sz w:val="24"/>
        </w:rPr>
        <w:t xml:space="preserve"> </w:t>
      </w:r>
      <w:r>
        <w:rPr>
          <w:b/>
          <w:sz w:val="24"/>
        </w:rPr>
        <w:t>языка</w:t>
      </w:r>
      <w:r>
        <w:rPr>
          <w:b/>
          <w:spacing w:val="1"/>
          <w:sz w:val="24"/>
        </w:rPr>
        <w:t xml:space="preserve"> </w:t>
      </w:r>
      <w:r>
        <w:rPr>
          <w:sz w:val="24"/>
        </w:rPr>
        <w:t>(в</w:t>
      </w:r>
      <w:r>
        <w:rPr>
          <w:spacing w:val="-2"/>
          <w:sz w:val="24"/>
        </w:rPr>
        <w:t xml:space="preserve"> </w:t>
      </w:r>
      <w:r>
        <w:rPr>
          <w:sz w:val="24"/>
        </w:rPr>
        <w:t>рамках</w:t>
      </w:r>
      <w:r>
        <w:rPr>
          <w:spacing w:val="-4"/>
          <w:sz w:val="24"/>
        </w:rPr>
        <w:t xml:space="preserve"> </w:t>
      </w:r>
      <w:r>
        <w:rPr>
          <w:sz w:val="24"/>
        </w:rPr>
        <w:t>изученного</w:t>
      </w:r>
      <w:r>
        <w:rPr>
          <w:spacing w:val="2"/>
          <w:sz w:val="24"/>
        </w:rPr>
        <w:t xml:space="preserve"> </w:t>
      </w:r>
      <w:r>
        <w:rPr>
          <w:sz w:val="24"/>
        </w:rPr>
        <w:t>в</w:t>
      </w:r>
      <w:r>
        <w:rPr>
          <w:spacing w:val="-2"/>
          <w:sz w:val="24"/>
        </w:rPr>
        <w:t xml:space="preserve"> </w:t>
      </w:r>
      <w:r>
        <w:rPr>
          <w:sz w:val="24"/>
        </w:rPr>
        <w:t>основном</w:t>
      </w:r>
      <w:r>
        <w:rPr>
          <w:spacing w:val="-2"/>
          <w:sz w:val="24"/>
        </w:rPr>
        <w:t xml:space="preserve"> </w:t>
      </w:r>
      <w:r>
        <w:rPr>
          <w:sz w:val="24"/>
        </w:rPr>
        <w:t>курсе):</w:t>
      </w:r>
    </w:p>
    <w:p w:rsidR="003C2477" w:rsidRDefault="00F03892" w:rsidP="00D75319">
      <w:pPr>
        <w:pStyle w:val="a5"/>
        <w:numPr>
          <w:ilvl w:val="0"/>
          <w:numId w:val="76"/>
        </w:numPr>
        <w:tabs>
          <w:tab w:val="left" w:pos="1204"/>
        </w:tabs>
        <w:spacing w:line="292" w:lineRule="exact"/>
        <w:ind w:left="1203" w:hanging="285"/>
        <w:jc w:val="both"/>
        <w:rPr>
          <w:rFonts w:ascii="Symbol" w:hAnsi="Symbol"/>
          <w:sz w:val="24"/>
        </w:rPr>
      </w:pPr>
      <w:r>
        <w:rPr>
          <w:sz w:val="24"/>
        </w:rPr>
        <w:t>соблюдение</w:t>
      </w:r>
      <w:r>
        <w:rPr>
          <w:spacing w:val="-3"/>
          <w:sz w:val="24"/>
        </w:rPr>
        <w:t xml:space="preserve"> </w:t>
      </w:r>
      <w:r>
        <w:rPr>
          <w:sz w:val="24"/>
        </w:rPr>
        <w:t>изученных</w:t>
      </w:r>
      <w:r>
        <w:rPr>
          <w:spacing w:val="-5"/>
          <w:sz w:val="24"/>
        </w:rPr>
        <w:t xml:space="preserve"> </w:t>
      </w:r>
      <w:r>
        <w:rPr>
          <w:sz w:val="24"/>
        </w:rPr>
        <w:t>орфографических</w:t>
      </w:r>
      <w:r>
        <w:rPr>
          <w:spacing w:val="-6"/>
          <w:sz w:val="24"/>
        </w:rPr>
        <w:t xml:space="preserve"> </w:t>
      </w:r>
      <w:r>
        <w:rPr>
          <w:sz w:val="24"/>
        </w:rPr>
        <w:t>норм</w:t>
      </w:r>
      <w:r>
        <w:rPr>
          <w:spacing w:val="-4"/>
          <w:sz w:val="24"/>
        </w:rPr>
        <w:t xml:space="preserve"> </w:t>
      </w:r>
      <w:r>
        <w:rPr>
          <w:sz w:val="24"/>
        </w:rPr>
        <w:t>при</w:t>
      </w:r>
      <w:r>
        <w:rPr>
          <w:spacing w:val="-5"/>
          <w:sz w:val="24"/>
        </w:rPr>
        <w:t xml:space="preserve"> </w:t>
      </w:r>
      <w:r>
        <w:rPr>
          <w:sz w:val="24"/>
        </w:rPr>
        <w:t>записи</w:t>
      </w:r>
      <w:r>
        <w:rPr>
          <w:spacing w:val="-5"/>
          <w:sz w:val="24"/>
        </w:rPr>
        <w:t xml:space="preserve"> </w:t>
      </w:r>
      <w:r>
        <w:rPr>
          <w:sz w:val="24"/>
        </w:rPr>
        <w:t>собственного</w:t>
      </w:r>
      <w:r>
        <w:rPr>
          <w:spacing w:val="-1"/>
          <w:sz w:val="24"/>
        </w:rPr>
        <w:t xml:space="preserve"> </w:t>
      </w:r>
      <w:r>
        <w:rPr>
          <w:sz w:val="24"/>
        </w:rPr>
        <w:t>текста;</w:t>
      </w:r>
    </w:p>
    <w:p w:rsidR="003C2477" w:rsidRDefault="00F03892" w:rsidP="00D75319">
      <w:pPr>
        <w:pStyle w:val="a5"/>
        <w:numPr>
          <w:ilvl w:val="0"/>
          <w:numId w:val="76"/>
        </w:numPr>
        <w:tabs>
          <w:tab w:val="left" w:pos="1204"/>
        </w:tabs>
        <w:spacing w:before="37"/>
        <w:ind w:left="1203" w:hanging="285"/>
        <w:jc w:val="both"/>
        <w:rPr>
          <w:rFonts w:ascii="Symbol" w:hAnsi="Symbol"/>
          <w:sz w:val="24"/>
        </w:rPr>
      </w:pPr>
      <w:r>
        <w:rPr>
          <w:sz w:val="24"/>
        </w:rPr>
        <w:t>соблюдение</w:t>
      </w:r>
      <w:r>
        <w:rPr>
          <w:spacing w:val="-4"/>
          <w:sz w:val="24"/>
        </w:rPr>
        <w:t xml:space="preserve"> </w:t>
      </w:r>
      <w:r>
        <w:rPr>
          <w:sz w:val="24"/>
        </w:rPr>
        <w:t>изученных</w:t>
      </w:r>
      <w:r>
        <w:rPr>
          <w:spacing w:val="-6"/>
          <w:sz w:val="24"/>
        </w:rPr>
        <w:t xml:space="preserve"> </w:t>
      </w:r>
      <w:r>
        <w:rPr>
          <w:sz w:val="24"/>
        </w:rPr>
        <w:t>пунктуационных</w:t>
      </w:r>
      <w:r>
        <w:rPr>
          <w:spacing w:val="-7"/>
          <w:sz w:val="24"/>
        </w:rPr>
        <w:t xml:space="preserve"> </w:t>
      </w:r>
      <w:r>
        <w:rPr>
          <w:sz w:val="24"/>
        </w:rPr>
        <w:t>норм</w:t>
      </w:r>
      <w:r>
        <w:rPr>
          <w:spacing w:val="-5"/>
          <w:sz w:val="24"/>
        </w:rPr>
        <w:t xml:space="preserve"> </w:t>
      </w:r>
      <w:r>
        <w:rPr>
          <w:sz w:val="24"/>
        </w:rPr>
        <w:t>при</w:t>
      </w:r>
      <w:r>
        <w:rPr>
          <w:spacing w:val="-1"/>
          <w:sz w:val="24"/>
        </w:rPr>
        <w:t xml:space="preserve"> </w:t>
      </w:r>
      <w:r>
        <w:rPr>
          <w:sz w:val="24"/>
        </w:rPr>
        <w:t>записи</w:t>
      </w:r>
      <w:r>
        <w:rPr>
          <w:spacing w:val="-2"/>
          <w:sz w:val="24"/>
        </w:rPr>
        <w:t xml:space="preserve"> </w:t>
      </w:r>
      <w:r>
        <w:rPr>
          <w:sz w:val="24"/>
        </w:rPr>
        <w:t>собственного</w:t>
      </w:r>
      <w:r>
        <w:rPr>
          <w:spacing w:val="2"/>
          <w:sz w:val="24"/>
        </w:rPr>
        <w:t xml:space="preserve"> </w:t>
      </w:r>
      <w:r>
        <w:rPr>
          <w:sz w:val="24"/>
        </w:rPr>
        <w:t>текста;</w:t>
      </w:r>
    </w:p>
    <w:p w:rsidR="003C2477" w:rsidRDefault="00F03892" w:rsidP="00D75319">
      <w:pPr>
        <w:pStyle w:val="1"/>
        <w:numPr>
          <w:ilvl w:val="0"/>
          <w:numId w:val="76"/>
        </w:numPr>
        <w:tabs>
          <w:tab w:val="left" w:pos="1204"/>
        </w:tabs>
        <w:spacing w:before="47"/>
        <w:ind w:left="1203" w:hanging="285"/>
        <w:jc w:val="both"/>
        <w:rPr>
          <w:rFonts w:ascii="Symbol" w:hAnsi="Symbol"/>
        </w:rPr>
      </w:pPr>
      <w:r>
        <w:t>совершенствование</w:t>
      </w:r>
      <w:r>
        <w:rPr>
          <w:spacing w:val="-3"/>
        </w:rPr>
        <w:t xml:space="preserve"> </w:t>
      </w:r>
      <w:r>
        <w:t>умений</w:t>
      </w:r>
      <w:r>
        <w:rPr>
          <w:spacing w:val="-6"/>
        </w:rPr>
        <w:t xml:space="preserve"> </w:t>
      </w:r>
      <w:r>
        <w:t>пользоваться</w:t>
      </w:r>
      <w:r>
        <w:rPr>
          <w:spacing w:val="-3"/>
        </w:rPr>
        <w:t xml:space="preserve"> </w:t>
      </w:r>
      <w:r>
        <w:t>словарями:</w:t>
      </w:r>
    </w:p>
    <w:p w:rsidR="003C2477" w:rsidRDefault="00F03892" w:rsidP="00D75319">
      <w:pPr>
        <w:pStyle w:val="a5"/>
        <w:numPr>
          <w:ilvl w:val="0"/>
          <w:numId w:val="76"/>
        </w:numPr>
        <w:tabs>
          <w:tab w:val="left" w:pos="1204"/>
        </w:tabs>
        <w:spacing w:before="38" w:line="276" w:lineRule="auto"/>
        <w:ind w:right="809" w:firstLine="0"/>
        <w:jc w:val="both"/>
        <w:rPr>
          <w:rFonts w:ascii="Symbol" w:hAnsi="Symbol"/>
          <w:sz w:val="24"/>
        </w:rPr>
      </w:pPr>
      <w:r>
        <w:rPr>
          <w:sz w:val="24"/>
        </w:rPr>
        <w:t>использование</w:t>
      </w:r>
      <w:r>
        <w:rPr>
          <w:spacing w:val="1"/>
          <w:sz w:val="24"/>
        </w:rPr>
        <w:t xml:space="preserve"> </w:t>
      </w:r>
      <w:r>
        <w:rPr>
          <w:sz w:val="24"/>
        </w:rPr>
        <w:t>учебных толковых словарей для определения лексического</w:t>
      </w:r>
      <w:r>
        <w:rPr>
          <w:spacing w:val="1"/>
          <w:sz w:val="24"/>
        </w:rPr>
        <w:t xml:space="preserve"> </w:t>
      </w:r>
      <w:r>
        <w:rPr>
          <w:sz w:val="24"/>
        </w:rPr>
        <w:t>значения</w:t>
      </w:r>
      <w:r>
        <w:rPr>
          <w:spacing w:val="1"/>
          <w:sz w:val="24"/>
        </w:rPr>
        <w:t xml:space="preserve"> </w:t>
      </w:r>
      <w:r>
        <w:rPr>
          <w:sz w:val="24"/>
        </w:rPr>
        <w:t>слова,</w:t>
      </w:r>
      <w:r>
        <w:rPr>
          <w:spacing w:val="3"/>
          <w:sz w:val="24"/>
        </w:rPr>
        <w:t xml:space="preserve"> </w:t>
      </w:r>
      <w:r>
        <w:rPr>
          <w:sz w:val="24"/>
        </w:rPr>
        <w:t>для</w:t>
      </w:r>
      <w:r>
        <w:rPr>
          <w:spacing w:val="2"/>
          <w:sz w:val="24"/>
        </w:rPr>
        <w:t xml:space="preserve"> </w:t>
      </w:r>
      <w:r>
        <w:rPr>
          <w:sz w:val="24"/>
        </w:rPr>
        <w:t>уточнения</w:t>
      </w:r>
      <w:r>
        <w:rPr>
          <w:spacing w:val="-3"/>
          <w:sz w:val="24"/>
        </w:rPr>
        <w:t xml:space="preserve"> </w:t>
      </w:r>
      <w:r>
        <w:rPr>
          <w:sz w:val="24"/>
        </w:rPr>
        <w:t>нормы</w:t>
      </w:r>
      <w:r>
        <w:rPr>
          <w:spacing w:val="-2"/>
          <w:sz w:val="24"/>
        </w:rPr>
        <w:t xml:space="preserve"> </w:t>
      </w:r>
      <w:r>
        <w:rPr>
          <w:sz w:val="24"/>
        </w:rPr>
        <w:t>формообразования;</w:t>
      </w:r>
    </w:p>
    <w:p w:rsidR="003C2477" w:rsidRDefault="00F03892" w:rsidP="00D75319">
      <w:pPr>
        <w:pStyle w:val="a5"/>
        <w:numPr>
          <w:ilvl w:val="0"/>
          <w:numId w:val="76"/>
        </w:numPr>
        <w:tabs>
          <w:tab w:val="left" w:pos="1204"/>
        </w:tabs>
        <w:spacing w:line="273" w:lineRule="auto"/>
        <w:ind w:right="803" w:firstLine="0"/>
        <w:jc w:val="both"/>
        <w:rPr>
          <w:rFonts w:ascii="Symbol" w:hAnsi="Symbol"/>
          <w:sz w:val="24"/>
        </w:rPr>
      </w:pPr>
      <w:r>
        <w:rPr>
          <w:sz w:val="24"/>
        </w:rPr>
        <w:t>использование учебных фразеологических словарей, учебных словарей синонимов и</w:t>
      </w:r>
      <w:r>
        <w:rPr>
          <w:spacing w:val="1"/>
          <w:sz w:val="24"/>
        </w:rPr>
        <w:t xml:space="preserve"> </w:t>
      </w:r>
      <w:r>
        <w:rPr>
          <w:sz w:val="24"/>
        </w:rPr>
        <w:t>антонимов</w:t>
      </w:r>
      <w:r>
        <w:rPr>
          <w:spacing w:val="-2"/>
          <w:sz w:val="24"/>
        </w:rPr>
        <w:t xml:space="preserve"> </w:t>
      </w:r>
      <w:r>
        <w:rPr>
          <w:sz w:val="24"/>
        </w:rPr>
        <w:t>для</w:t>
      </w:r>
      <w:r>
        <w:rPr>
          <w:spacing w:val="1"/>
          <w:sz w:val="24"/>
        </w:rPr>
        <w:t xml:space="preserve"> </w:t>
      </w:r>
      <w:r>
        <w:rPr>
          <w:sz w:val="24"/>
        </w:rPr>
        <w:t>уточнения значения</w:t>
      </w:r>
      <w:r>
        <w:rPr>
          <w:spacing w:val="1"/>
          <w:sz w:val="24"/>
        </w:rPr>
        <w:t xml:space="preserve"> </w:t>
      </w:r>
      <w:r>
        <w:rPr>
          <w:sz w:val="24"/>
        </w:rPr>
        <w:t>слова</w:t>
      </w:r>
      <w:r>
        <w:rPr>
          <w:spacing w:val="-4"/>
          <w:sz w:val="24"/>
        </w:rPr>
        <w:t xml:space="preserve"> </w:t>
      </w:r>
      <w:r>
        <w:rPr>
          <w:sz w:val="24"/>
        </w:rPr>
        <w:t>и</w:t>
      </w:r>
      <w:r>
        <w:rPr>
          <w:spacing w:val="-3"/>
          <w:sz w:val="24"/>
        </w:rPr>
        <w:t xml:space="preserve"> </w:t>
      </w:r>
      <w:r>
        <w:rPr>
          <w:sz w:val="24"/>
        </w:rPr>
        <w:t>в</w:t>
      </w:r>
      <w:r>
        <w:rPr>
          <w:spacing w:val="-2"/>
          <w:sz w:val="24"/>
        </w:rPr>
        <w:t xml:space="preserve"> </w:t>
      </w:r>
      <w:r>
        <w:rPr>
          <w:sz w:val="24"/>
        </w:rPr>
        <w:t>процессе редактирования</w:t>
      </w:r>
      <w:r>
        <w:rPr>
          <w:spacing w:val="-4"/>
          <w:sz w:val="24"/>
        </w:rPr>
        <w:t xml:space="preserve"> </w:t>
      </w:r>
      <w:r>
        <w:rPr>
          <w:sz w:val="24"/>
        </w:rPr>
        <w:t>текста;</w:t>
      </w:r>
    </w:p>
    <w:p w:rsidR="003C2477" w:rsidRDefault="00F03892" w:rsidP="00D75319">
      <w:pPr>
        <w:pStyle w:val="a5"/>
        <w:numPr>
          <w:ilvl w:val="0"/>
          <w:numId w:val="76"/>
        </w:numPr>
        <w:tabs>
          <w:tab w:val="left" w:pos="1204"/>
        </w:tabs>
        <w:spacing w:line="273" w:lineRule="auto"/>
        <w:ind w:right="818" w:firstLine="0"/>
        <w:jc w:val="both"/>
        <w:rPr>
          <w:rFonts w:ascii="Symbol" w:hAnsi="Symbol"/>
          <w:sz w:val="24"/>
        </w:rPr>
      </w:pPr>
      <w:r>
        <w:rPr>
          <w:sz w:val="24"/>
        </w:rPr>
        <w:t>использование</w:t>
      </w:r>
      <w:r>
        <w:rPr>
          <w:spacing w:val="1"/>
          <w:sz w:val="24"/>
        </w:rPr>
        <w:t xml:space="preserve"> </w:t>
      </w:r>
      <w:r>
        <w:rPr>
          <w:sz w:val="24"/>
        </w:rPr>
        <w:t>учебного</w:t>
      </w:r>
      <w:r>
        <w:rPr>
          <w:spacing w:val="1"/>
          <w:sz w:val="24"/>
        </w:rPr>
        <w:t xml:space="preserve"> </w:t>
      </w:r>
      <w:r>
        <w:rPr>
          <w:sz w:val="24"/>
        </w:rPr>
        <w:t>орфоэпического</w:t>
      </w:r>
      <w:r>
        <w:rPr>
          <w:spacing w:val="1"/>
          <w:sz w:val="24"/>
        </w:rPr>
        <w:t xml:space="preserve"> </w:t>
      </w:r>
      <w:r>
        <w:rPr>
          <w:sz w:val="24"/>
        </w:rPr>
        <w:t>словаря</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нормативного</w:t>
      </w:r>
      <w:r>
        <w:rPr>
          <w:spacing w:val="1"/>
          <w:sz w:val="24"/>
        </w:rPr>
        <w:t xml:space="preserve"> </w:t>
      </w:r>
      <w:r>
        <w:rPr>
          <w:sz w:val="24"/>
        </w:rPr>
        <w:t>произношения</w:t>
      </w:r>
      <w:r>
        <w:rPr>
          <w:spacing w:val="1"/>
          <w:sz w:val="24"/>
        </w:rPr>
        <w:t xml:space="preserve"> </w:t>
      </w:r>
      <w:r>
        <w:rPr>
          <w:sz w:val="24"/>
        </w:rPr>
        <w:t>слова,</w:t>
      </w:r>
      <w:r>
        <w:rPr>
          <w:spacing w:val="-1"/>
          <w:sz w:val="24"/>
        </w:rPr>
        <w:t xml:space="preserve"> </w:t>
      </w:r>
      <w:r>
        <w:rPr>
          <w:sz w:val="24"/>
        </w:rPr>
        <w:t>вариантов</w:t>
      </w:r>
      <w:r>
        <w:rPr>
          <w:spacing w:val="-1"/>
          <w:sz w:val="24"/>
        </w:rPr>
        <w:t xml:space="preserve"> </w:t>
      </w:r>
      <w:r>
        <w:rPr>
          <w:sz w:val="24"/>
        </w:rPr>
        <w:t>произношения;</w:t>
      </w:r>
    </w:p>
    <w:p w:rsidR="003C2477" w:rsidRDefault="00F03892" w:rsidP="00D75319">
      <w:pPr>
        <w:pStyle w:val="a5"/>
        <w:numPr>
          <w:ilvl w:val="0"/>
          <w:numId w:val="76"/>
        </w:numPr>
        <w:tabs>
          <w:tab w:val="left" w:pos="1204"/>
        </w:tabs>
        <w:spacing w:line="276" w:lineRule="auto"/>
        <w:ind w:right="810" w:firstLine="0"/>
        <w:jc w:val="both"/>
        <w:rPr>
          <w:rFonts w:ascii="Symbol" w:hAnsi="Symbol"/>
          <w:sz w:val="24"/>
        </w:rPr>
      </w:pPr>
      <w:r>
        <w:rPr>
          <w:sz w:val="24"/>
        </w:rPr>
        <w:t>использование учебных словарей для уточнения состава слова; использование учебных</w:t>
      </w:r>
      <w:r>
        <w:rPr>
          <w:spacing w:val="1"/>
          <w:sz w:val="24"/>
        </w:rPr>
        <w:t xml:space="preserve"> </w:t>
      </w:r>
      <w:r>
        <w:rPr>
          <w:sz w:val="24"/>
        </w:rPr>
        <w:t>этимологических</w:t>
      </w:r>
      <w:r>
        <w:rPr>
          <w:spacing w:val="-4"/>
          <w:sz w:val="24"/>
        </w:rPr>
        <w:t xml:space="preserve"> </w:t>
      </w:r>
      <w:r>
        <w:rPr>
          <w:sz w:val="24"/>
        </w:rPr>
        <w:t>словарей</w:t>
      </w:r>
      <w:r>
        <w:rPr>
          <w:spacing w:val="-2"/>
          <w:sz w:val="24"/>
        </w:rPr>
        <w:t xml:space="preserve"> </w:t>
      </w:r>
      <w:r>
        <w:rPr>
          <w:sz w:val="24"/>
        </w:rPr>
        <w:t>для</w:t>
      </w:r>
      <w:r>
        <w:rPr>
          <w:spacing w:val="1"/>
          <w:sz w:val="24"/>
        </w:rPr>
        <w:t xml:space="preserve"> </w:t>
      </w:r>
      <w:r>
        <w:rPr>
          <w:sz w:val="24"/>
        </w:rPr>
        <w:t>уточнения</w:t>
      </w:r>
      <w:r>
        <w:rPr>
          <w:spacing w:val="1"/>
          <w:sz w:val="24"/>
        </w:rPr>
        <w:t xml:space="preserve"> </w:t>
      </w:r>
      <w:r>
        <w:rPr>
          <w:sz w:val="24"/>
        </w:rPr>
        <w:t>происхождения</w:t>
      </w:r>
      <w:r>
        <w:rPr>
          <w:spacing w:val="2"/>
          <w:sz w:val="24"/>
        </w:rPr>
        <w:t xml:space="preserve"> </w:t>
      </w:r>
      <w:r>
        <w:rPr>
          <w:sz w:val="24"/>
        </w:rPr>
        <w:t>слова;</w:t>
      </w:r>
    </w:p>
    <w:p w:rsidR="003C2477" w:rsidRDefault="00F03892" w:rsidP="00D75319">
      <w:pPr>
        <w:pStyle w:val="a5"/>
        <w:numPr>
          <w:ilvl w:val="0"/>
          <w:numId w:val="76"/>
        </w:numPr>
        <w:tabs>
          <w:tab w:val="left" w:pos="1204"/>
        </w:tabs>
        <w:spacing w:line="276" w:lineRule="auto"/>
        <w:ind w:right="803" w:firstLine="0"/>
        <w:jc w:val="both"/>
        <w:rPr>
          <w:rFonts w:ascii="Symbol" w:hAnsi="Symbol"/>
          <w:sz w:val="24"/>
        </w:rPr>
      </w:pPr>
      <w:r>
        <w:rPr>
          <w:sz w:val="24"/>
        </w:rPr>
        <w:t>использование орфографических словарей для определения нормативного написания</w:t>
      </w:r>
      <w:r>
        <w:rPr>
          <w:spacing w:val="1"/>
          <w:sz w:val="24"/>
        </w:rPr>
        <w:t xml:space="preserve"> </w:t>
      </w:r>
      <w:r>
        <w:rPr>
          <w:sz w:val="24"/>
        </w:rPr>
        <w:t>слов.</w:t>
      </w:r>
    </w:p>
    <w:p w:rsidR="003C2477" w:rsidRDefault="00F03892" w:rsidP="00D75319">
      <w:pPr>
        <w:pStyle w:val="1"/>
        <w:numPr>
          <w:ilvl w:val="0"/>
          <w:numId w:val="11"/>
        </w:numPr>
        <w:tabs>
          <w:tab w:val="left" w:pos="1165"/>
        </w:tabs>
        <w:spacing w:before="1" w:line="276" w:lineRule="auto"/>
        <w:ind w:left="919" w:right="805" w:firstLine="0"/>
        <w:jc w:val="both"/>
      </w:pPr>
      <w:r>
        <w:t>Совершенствование различных видов устной и письменной речевой деятельности</w:t>
      </w:r>
      <w:r>
        <w:rPr>
          <w:spacing w:val="1"/>
        </w:rPr>
        <w:t xml:space="preserve"> </w:t>
      </w:r>
      <w:r>
        <w:t>(говорения</w:t>
      </w:r>
      <w:r>
        <w:rPr>
          <w:spacing w:val="-5"/>
        </w:rPr>
        <w:t xml:space="preserve"> </w:t>
      </w:r>
      <w:r>
        <w:t>и</w:t>
      </w:r>
      <w:r>
        <w:rPr>
          <w:spacing w:val="1"/>
        </w:rPr>
        <w:t xml:space="preserve"> </w:t>
      </w:r>
      <w:r>
        <w:t>слушания,</w:t>
      </w:r>
      <w:r>
        <w:rPr>
          <w:spacing w:val="2"/>
        </w:rPr>
        <w:t xml:space="preserve"> </w:t>
      </w:r>
      <w:r>
        <w:t>чтения и</w:t>
      </w:r>
      <w:r>
        <w:rPr>
          <w:spacing w:val="-4"/>
        </w:rPr>
        <w:t xml:space="preserve"> </w:t>
      </w:r>
      <w:r>
        <w:t>письма),</w:t>
      </w:r>
      <w:r>
        <w:rPr>
          <w:spacing w:val="-2"/>
        </w:rPr>
        <w:t xml:space="preserve"> </w:t>
      </w:r>
      <w:r>
        <w:t>соблюдение норм</w:t>
      </w:r>
      <w:r>
        <w:rPr>
          <w:spacing w:val="-1"/>
        </w:rPr>
        <w:t xml:space="preserve"> </w:t>
      </w:r>
      <w:r>
        <w:t>речевого</w:t>
      </w:r>
      <w:r>
        <w:rPr>
          <w:spacing w:val="-4"/>
        </w:rPr>
        <w:t xml:space="preserve"> </w:t>
      </w:r>
      <w:r>
        <w:t>этикета:</w:t>
      </w:r>
    </w:p>
    <w:p w:rsidR="003C2477" w:rsidRDefault="00F03892" w:rsidP="00D75319">
      <w:pPr>
        <w:pStyle w:val="a5"/>
        <w:numPr>
          <w:ilvl w:val="0"/>
          <w:numId w:val="76"/>
        </w:numPr>
        <w:tabs>
          <w:tab w:val="left" w:pos="1204"/>
        </w:tabs>
        <w:spacing w:line="276" w:lineRule="auto"/>
        <w:ind w:right="803" w:firstLine="0"/>
        <w:jc w:val="both"/>
        <w:rPr>
          <w:rFonts w:ascii="Symbol" w:hAnsi="Symbol"/>
          <w:sz w:val="24"/>
        </w:rPr>
      </w:pPr>
      <w:r>
        <w:rPr>
          <w:sz w:val="24"/>
        </w:rPr>
        <w:t>владение различными приемами слушания научно-познавательных и художественных</w:t>
      </w:r>
      <w:r>
        <w:rPr>
          <w:spacing w:val="1"/>
          <w:sz w:val="24"/>
        </w:rPr>
        <w:t xml:space="preserve"> </w:t>
      </w:r>
      <w:r>
        <w:rPr>
          <w:sz w:val="24"/>
        </w:rPr>
        <w:t>текстов</w:t>
      </w:r>
      <w:r>
        <w:rPr>
          <w:spacing w:val="-7"/>
          <w:sz w:val="24"/>
        </w:rPr>
        <w:t xml:space="preserve"> </w:t>
      </w:r>
      <w:r>
        <w:rPr>
          <w:sz w:val="24"/>
        </w:rPr>
        <w:t>об истории</w:t>
      </w:r>
      <w:r>
        <w:rPr>
          <w:spacing w:val="-2"/>
          <w:sz w:val="24"/>
        </w:rPr>
        <w:t xml:space="preserve"> </w:t>
      </w:r>
      <w:r>
        <w:rPr>
          <w:sz w:val="24"/>
        </w:rPr>
        <w:t>языка</w:t>
      </w:r>
      <w:r>
        <w:rPr>
          <w:spacing w:val="-4"/>
          <w:sz w:val="24"/>
        </w:rPr>
        <w:t xml:space="preserve"> </w:t>
      </w:r>
      <w:r>
        <w:rPr>
          <w:sz w:val="24"/>
        </w:rPr>
        <w:t>и</w:t>
      </w:r>
      <w:r>
        <w:rPr>
          <w:spacing w:val="2"/>
          <w:sz w:val="24"/>
        </w:rPr>
        <w:t xml:space="preserve"> </w:t>
      </w:r>
      <w:r>
        <w:rPr>
          <w:sz w:val="24"/>
        </w:rPr>
        <w:t>культуре</w:t>
      </w:r>
      <w:r>
        <w:rPr>
          <w:spacing w:val="1"/>
          <w:sz w:val="24"/>
        </w:rPr>
        <w:t xml:space="preserve"> </w:t>
      </w:r>
      <w:r>
        <w:rPr>
          <w:sz w:val="24"/>
        </w:rPr>
        <w:t>русского</w:t>
      </w:r>
      <w:r>
        <w:rPr>
          <w:spacing w:val="2"/>
          <w:sz w:val="24"/>
        </w:rPr>
        <w:t xml:space="preserve"> </w:t>
      </w:r>
      <w:r>
        <w:rPr>
          <w:sz w:val="24"/>
        </w:rPr>
        <w:t>народа;</w:t>
      </w:r>
    </w:p>
    <w:p w:rsidR="003C2477" w:rsidRDefault="00F03892" w:rsidP="00D75319">
      <w:pPr>
        <w:pStyle w:val="a5"/>
        <w:numPr>
          <w:ilvl w:val="0"/>
          <w:numId w:val="76"/>
        </w:numPr>
        <w:tabs>
          <w:tab w:val="left" w:pos="1204"/>
        </w:tabs>
        <w:spacing w:line="276" w:lineRule="auto"/>
        <w:ind w:right="800" w:firstLine="0"/>
        <w:jc w:val="both"/>
        <w:rPr>
          <w:rFonts w:ascii="Symbol" w:hAnsi="Symbol"/>
          <w:sz w:val="24"/>
        </w:rPr>
      </w:pPr>
      <w:r>
        <w:rPr>
          <w:spacing w:val="-1"/>
          <w:sz w:val="24"/>
        </w:rPr>
        <w:t>владение</w:t>
      </w:r>
      <w:r>
        <w:rPr>
          <w:spacing w:val="-13"/>
          <w:sz w:val="24"/>
        </w:rPr>
        <w:t xml:space="preserve"> </w:t>
      </w:r>
      <w:r>
        <w:rPr>
          <w:spacing w:val="-1"/>
          <w:sz w:val="24"/>
        </w:rPr>
        <w:t>различными</w:t>
      </w:r>
      <w:r>
        <w:rPr>
          <w:spacing w:val="-12"/>
          <w:sz w:val="24"/>
        </w:rPr>
        <w:t xml:space="preserve"> </w:t>
      </w:r>
      <w:r>
        <w:rPr>
          <w:spacing w:val="-1"/>
          <w:sz w:val="24"/>
        </w:rPr>
        <w:t>видами</w:t>
      </w:r>
      <w:r>
        <w:rPr>
          <w:spacing w:val="-12"/>
          <w:sz w:val="24"/>
        </w:rPr>
        <w:t xml:space="preserve"> </w:t>
      </w:r>
      <w:r>
        <w:rPr>
          <w:spacing w:val="-1"/>
          <w:sz w:val="24"/>
        </w:rPr>
        <w:t>чтения</w:t>
      </w:r>
      <w:r>
        <w:rPr>
          <w:spacing w:val="-16"/>
          <w:sz w:val="24"/>
        </w:rPr>
        <w:t xml:space="preserve"> </w:t>
      </w:r>
      <w:r>
        <w:rPr>
          <w:sz w:val="24"/>
        </w:rPr>
        <w:t>(изучающим</w:t>
      </w:r>
      <w:r>
        <w:rPr>
          <w:spacing w:val="-11"/>
          <w:sz w:val="24"/>
        </w:rPr>
        <w:t xml:space="preserve"> </w:t>
      </w:r>
      <w:r>
        <w:rPr>
          <w:sz w:val="24"/>
        </w:rPr>
        <w:t>и</w:t>
      </w:r>
      <w:r>
        <w:rPr>
          <w:spacing w:val="-16"/>
          <w:sz w:val="24"/>
        </w:rPr>
        <w:t xml:space="preserve"> </w:t>
      </w:r>
      <w:r>
        <w:rPr>
          <w:sz w:val="24"/>
        </w:rPr>
        <w:t>поисковым)</w:t>
      </w:r>
      <w:r>
        <w:rPr>
          <w:spacing w:val="-11"/>
          <w:sz w:val="24"/>
        </w:rPr>
        <w:t xml:space="preserve"> </w:t>
      </w:r>
      <w:r>
        <w:rPr>
          <w:sz w:val="24"/>
        </w:rPr>
        <w:t>научно-познавательных</w:t>
      </w:r>
      <w:r>
        <w:rPr>
          <w:spacing w:val="-57"/>
          <w:sz w:val="24"/>
        </w:rPr>
        <w:t xml:space="preserve"> </w:t>
      </w:r>
      <w:r>
        <w:rPr>
          <w:sz w:val="24"/>
        </w:rPr>
        <w:t>и</w:t>
      </w:r>
      <w:r>
        <w:rPr>
          <w:spacing w:val="2"/>
          <w:sz w:val="24"/>
        </w:rPr>
        <w:t xml:space="preserve"> </w:t>
      </w:r>
      <w:r>
        <w:rPr>
          <w:sz w:val="24"/>
        </w:rPr>
        <w:t>художественных</w:t>
      </w:r>
      <w:r>
        <w:rPr>
          <w:spacing w:val="-4"/>
          <w:sz w:val="24"/>
        </w:rPr>
        <w:t xml:space="preserve"> </w:t>
      </w:r>
      <w:r>
        <w:rPr>
          <w:sz w:val="24"/>
        </w:rPr>
        <w:t>текстов</w:t>
      </w:r>
      <w:r>
        <w:rPr>
          <w:spacing w:val="-6"/>
          <w:sz w:val="24"/>
        </w:rPr>
        <w:t xml:space="preserve"> </w:t>
      </w:r>
      <w:r>
        <w:rPr>
          <w:sz w:val="24"/>
        </w:rPr>
        <w:t>об истории</w:t>
      </w:r>
      <w:r>
        <w:rPr>
          <w:spacing w:val="-3"/>
          <w:sz w:val="24"/>
        </w:rPr>
        <w:t xml:space="preserve"> </w:t>
      </w:r>
      <w:r>
        <w:rPr>
          <w:sz w:val="24"/>
        </w:rPr>
        <w:t>языка</w:t>
      </w:r>
      <w:r>
        <w:rPr>
          <w:spacing w:val="1"/>
          <w:sz w:val="24"/>
        </w:rPr>
        <w:t xml:space="preserve"> </w:t>
      </w:r>
      <w:r>
        <w:rPr>
          <w:sz w:val="24"/>
        </w:rPr>
        <w:t>и</w:t>
      </w:r>
      <w:r>
        <w:rPr>
          <w:spacing w:val="-3"/>
          <w:sz w:val="24"/>
        </w:rPr>
        <w:t xml:space="preserve"> </w:t>
      </w:r>
      <w:r>
        <w:rPr>
          <w:sz w:val="24"/>
        </w:rPr>
        <w:t>культуре</w:t>
      </w:r>
      <w:r>
        <w:rPr>
          <w:spacing w:val="1"/>
          <w:sz w:val="24"/>
        </w:rPr>
        <w:t xml:space="preserve"> </w:t>
      </w:r>
      <w:r>
        <w:rPr>
          <w:sz w:val="24"/>
        </w:rPr>
        <w:t>русского</w:t>
      </w:r>
      <w:r>
        <w:rPr>
          <w:spacing w:val="1"/>
          <w:sz w:val="24"/>
        </w:rPr>
        <w:t xml:space="preserve"> </w:t>
      </w:r>
      <w:r>
        <w:rPr>
          <w:sz w:val="24"/>
        </w:rPr>
        <w:t>народа;</w:t>
      </w:r>
    </w:p>
    <w:p w:rsidR="003C2477" w:rsidRDefault="00F03892" w:rsidP="00D75319">
      <w:pPr>
        <w:pStyle w:val="a5"/>
        <w:numPr>
          <w:ilvl w:val="0"/>
          <w:numId w:val="76"/>
        </w:numPr>
        <w:tabs>
          <w:tab w:val="left" w:pos="1204"/>
        </w:tabs>
        <w:spacing w:line="276" w:lineRule="auto"/>
        <w:ind w:right="805" w:firstLine="0"/>
        <w:jc w:val="both"/>
        <w:rPr>
          <w:rFonts w:ascii="Symbol" w:hAnsi="Symbol"/>
          <w:sz w:val="24"/>
        </w:rPr>
      </w:pPr>
      <w:r>
        <w:rPr>
          <w:sz w:val="24"/>
        </w:rPr>
        <w:t>чтение</w:t>
      </w:r>
      <w:r>
        <w:rPr>
          <w:spacing w:val="-2"/>
          <w:sz w:val="24"/>
        </w:rPr>
        <w:t xml:space="preserve"> </w:t>
      </w:r>
      <w:r>
        <w:rPr>
          <w:sz w:val="24"/>
        </w:rPr>
        <w:t>и</w:t>
      </w:r>
      <w:r>
        <w:rPr>
          <w:spacing w:val="-4"/>
          <w:sz w:val="24"/>
        </w:rPr>
        <w:t xml:space="preserve"> </w:t>
      </w:r>
      <w:r>
        <w:rPr>
          <w:sz w:val="24"/>
        </w:rPr>
        <w:t>смысловой</w:t>
      </w:r>
      <w:r>
        <w:rPr>
          <w:spacing w:val="-4"/>
          <w:sz w:val="24"/>
        </w:rPr>
        <w:t xml:space="preserve"> </w:t>
      </w:r>
      <w:r>
        <w:rPr>
          <w:sz w:val="24"/>
        </w:rPr>
        <w:t>анализ</w:t>
      </w:r>
      <w:r>
        <w:rPr>
          <w:spacing w:val="-5"/>
          <w:sz w:val="24"/>
        </w:rPr>
        <w:t xml:space="preserve"> </w:t>
      </w:r>
      <w:r>
        <w:rPr>
          <w:sz w:val="24"/>
        </w:rPr>
        <w:t>фольклорных</w:t>
      </w:r>
      <w:r>
        <w:rPr>
          <w:spacing w:val="-5"/>
          <w:sz w:val="24"/>
        </w:rPr>
        <w:t xml:space="preserve"> </w:t>
      </w:r>
      <w:r>
        <w:rPr>
          <w:sz w:val="24"/>
        </w:rPr>
        <w:t>и</w:t>
      </w:r>
      <w:r>
        <w:rPr>
          <w:spacing w:val="-4"/>
          <w:sz w:val="24"/>
        </w:rPr>
        <w:t xml:space="preserve"> </w:t>
      </w:r>
      <w:r>
        <w:rPr>
          <w:sz w:val="24"/>
        </w:rPr>
        <w:t>художественных</w:t>
      </w:r>
      <w:r>
        <w:rPr>
          <w:spacing w:val="-5"/>
          <w:sz w:val="24"/>
        </w:rPr>
        <w:t xml:space="preserve"> </w:t>
      </w:r>
      <w:r>
        <w:rPr>
          <w:sz w:val="24"/>
        </w:rPr>
        <w:t>текстов</w:t>
      </w:r>
      <w:r>
        <w:rPr>
          <w:spacing w:val="-3"/>
          <w:sz w:val="24"/>
        </w:rPr>
        <w:t xml:space="preserve"> </w:t>
      </w:r>
      <w:r>
        <w:rPr>
          <w:sz w:val="24"/>
        </w:rPr>
        <w:t>или</w:t>
      </w:r>
      <w:r>
        <w:rPr>
          <w:spacing w:val="-5"/>
          <w:sz w:val="24"/>
        </w:rPr>
        <w:t xml:space="preserve"> </w:t>
      </w:r>
      <w:r>
        <w:rPr>
          <w:sz w:val="24"/>
        </w:rPr>
        <w:t>их</w:t>
      </w:r>
      <w:r>
        <w:rPr>
          <w:spacing w:val="-5"/>
          <w:sz w:val="24"/>
        </w:rPr>
        <w:t xml:space="preserve"> </w:t>
      </w:r>
      <w:r>
        <w:rPr>
          <w:sz w:val="24"/>
        </w:rPr>
        <w:t>фрагментов</w:t>
      </w:r>
      <w:r>
        <w:rPr>
          <w:spacing w:val="-57"/>
          <w:sz w:val="24"/>
        </w:rPr>
        <w:t xml:space="preserve"> </w:t>
      </w:r>
      <w:r>
        <w:rPr>
          <w:sz w:val="24"/>
        </w:rPr>
        <w:t>(народных</w:t>
      </w:r>
      <w:r>
        <w:rPr>
          <w:spacing w:val="-11"/>
          <w:sz w:val="24"/>
        </w:rPr>
        <w:t xml:space="preserve"> </w:t>
      </w:r>
      <w:r>
        <w:rPr>
          <w:sz w:val="24"/>
        </w:rPr>
        <w:t>и</w:t>
      </w:r>
      <w:r>
        <w:rPr>
          <w:spacing w:val="-5"/>
          <w:sz w:val="24"/>
        </w:rPr>
        <w:t xml:space="preserve"> </w:t>
      </w:r>
      <w:r>
        <w:rPr>
          <w:sz w:val="24"/>
        </w:rPr>
        <w:t>литературных</w:t>
      </w:r>
      <w:r>
        <w:rPr>
          <w:spacing w:val="-10"/>
          <w:sz w:val="24"/>
        </w:rPr>
        <w:t xml:space="preserve"> </w:t>
      </w:r>
      <w:r>
        <w:rPr>
          <w:sz w:val="24"/>
        </w:rPr>
        <w:t>сказок,</w:t>
      </w:r>
      <w:r>
        <w:rPr>
          <w:spacing w:val="-4"/>
          <w:sz w:val="24"/>
        </w:rPr>
        <w:t xml:space="preserve"> </w:t>
      </w:r>
      <w:r>
        <w:rPr>
          <w:sz w:val="24"/>
        </w:rPr>
        <w:t>рассказов,</w:t>
      </w:r>
      <w:r>
        <w:rPr>
          <w:spacing w:val="-9"/>
          <w:sz w:val="24"/>
        </w:rPr>
        <w:t xml:space="preserve"> </w:t>
      </w:r>
      <w:r>
        <w:rPr>
          <w:sz w:val="24"/>
        </w:rPr>
        <w:t>загадок,</w:t>
      </w:r>
      <w:r>
        <w:rPr>
          <w:spacing w:val="-8"/>
          <w:sz w:val="24"/>
        </w:rPr>
        <w:t xml:space="preserve"> </w:t>
      </w:r>
      <w:r>
        <w:rPr>
          <w:sz w:val="24"/>
        </w:rPr>
        <w:t>пословиц, притч</w:t>
      </w:r>
      <w:r>
        <w:rPr>
          <w:spacing w:val="-6"/>
          <w:sz w:val="24"/>
        </w:rPr>
        <w:t xml:space="preserve"> </w:t>
      </w:r>
      <w:r>
        <w:rPr>
          <w:sz w:val="24"/>
        </w:rPr>
        <w:t>и</w:t>
      </w:r>
      <w:r>
        <w:rPr>
          <w:spacing w:val="-10"/>
          <w:sz w:val="24"/>
        </w:rPr>
        <w:t xml:space="preserve"> </w:t>
      </w:r>
      <w:r>
        <w:rPr>
          <w:sz w:val="24"/>
        </w:rPr>
        <w:t>т.п.),</w:t>
      </w:r>
      <w:r>
        <w:rPr>
          <w:spacing w:val="-8"/>
          <w:sz w:val="24"/>
        </w:rPr>
        <w:t xml:space="preserve"> </w:t>
      </w:r>
      <w:r>
        <w:rPr>
          <w:sz w:val="24"/>
        </w:rPr>
        <w:t>определение</w:t>
      </w:r>
      <w:r>
        <w:rPr>
          <w:spacing w:val="-58"/>
          <w:sz w:val="24"/>
        </w:rPr>
        <w:t xml:space="preserve"> </w:t>
      </w:r>
      <w:r>
        <w:rPr>
          <w:sz w:val="24"/>
        </w:rPr>
        <w:t>языковых</w:t>
      </w:r>
      <w:r>
        <w:rPr>
          <w:spacing w:val="-8"/>
          <w:sz w:val="24"/>
        </w:rPr>
        <w:t xml:space="preserve"> </w:t>
      </w:r>
      <w:r>
        <w:rPr>
          <w:sz w:val="24"/>
        </w:rPr>
        <w:t>особенностей</w:t>
      </w:r>
      <w:r>
        <w:rPr>
          <w:spacing w:val="-3"/>
          <w:sz w:val="24"/>
        </w:rPr>
        <w:t xml:space="preserve"> </w:t>
      </w:r>
      <w:r>
        <w:rPr>
          <w:sz w:val="24"/>
        </w:rPr>
        <w:t>текстов;</w:t>
      </w:r>
    </w:p>
    <w:p w:rsidR="003C2477" w:rsidRDefault="00F03892" w:rsidP="00D75319">
      <w:pPr>
        <w:pStyle w:val="a5"/>
        <w:numPr>
          <w:ilvl w:val="0"/>
          <w:numId w:val="76"/>
        </w:numPr>
        <w:tabs>
          <w:tab w:val="left" w:pos="1204"/>
        </w:tabs>
        <w:spacing w:line="276" w:lineRule="auto"/>
        <w:ind w:right="815" w:firstLine="0"/>
        <w:jc w:val="both"/>
        <w:rPr>
          <w:rFonts w:ascii="Symbol" w:hAnsi="Symbol"/>
          <w:sz w:val="24"/>
        </w:rPr>
      </w:pPr>
      <w:r>
        <w:rPr>
          <w:sz w:val="24"/>
        </w:rPr>
        <w:t>умение анализировать информацию прочитанного и прослушанного текста: отделять</w:t>
      </w:r>
      <w:r>
        <w:rPr>
          <w:spacing w:val="1"/>
          <w:sz w:val="24"/>
        </w:rPr>
        <w:t xml:space="preserve"> </w:t>
      </w:r>
      <w:r>
        <w:rPr>
          <w:spacing w:val="-1"/>
          <w:sz w:val="24"/>
        </w:rPr>
        <w:t>главные</w:t>
      </w:r>
      <w:r>
        <w:rPr>
          <w:spacing w:val="-13"/>
          <w:sz w:val="24"/>
        </w:rPr>
        <w:t xml:space="preserve"> </w:t>
      </w:r>
      <w:r>
        <w:rPr>
          <w:spacing w:val="-1"/>
          <w:sz w:val="24"/>
        </w:rPr>
        <w:t>факты</w:t>
      </w:r>
      <w:r>
        <w:rPr>
          <w:spacing w:val="-15"/>
          <w:sz w:val="24"/>
        </w:rPr>
        <w:t xml:space="preserve"> </w:t>
      </w:r>
      <w:r>
        <w:rPr>
          <w:spacing w:val="-1"/>
          <w:sz w:val="24"/>
        </w:rPr>
        <w:t>от</w:t>
      </w:r>
      <w:r>
        <w:rPr>
          <w:spacing w:val="-11"/>
          <w:sz w:val="24"/>
        </w:rPr>
        <w:t xml:space="preserve"> </w:t>
      </w:r>
      <w:r>
        <w:rPr>
          <w:spacing w:val="-1"/>
          <w:sz w:val="24"/>
        </w:rPr>
        <w:t>второстепенных;</w:t>
      </w:r>
      <w:r>
        <w:rPr>
          <w:spacing w:val="-17"/>
          <w:sz w:val="24"/>
        </w:rPr>
        <w:t xml:space="preserve"> </w:t>
      </w:r>
      <w:r>
        <w:rPr>
          <w:spacing w:val="-1"/>
          <w:sz w:val="24"/>
        </w:rPr>
        <w:t>выделять</w:t>
      </w:r>
      <w:r>
        <w:rPr>
          <w:spacing w:val="-11"/>
          <w:sz w:val="24"/>
        </w:rPr>
        <w:t xml:space="preserve"> </w:t>
      </w:r>
      <w:r>
        <w:rPr>
          <w:sz w:val="24"/>
        </w:rPr>
        <w:t>наиболее</w:t>
      </w:r>
      <w:r>
        <w:rPr>
          <w:spacing w:val="-13"/>
          <w:sz w:val="24"/>
        </w:rPr>
        <w:t xml:space="preserve"> </w:t>
      </w:r>
      <w:r>
        <w:rPr>
          <w:sz w:val="24"/>
        </w:rPr>
        <w:t>существенные</w:t>
      </w:r>
      <w:r>
        <w:rPr>
          <w:spacing w:val="-12"/>
          <w:sz w:val="24"/>
        </w:rPr>
        <w:t xml:space="preserve"> </w:t>
      </w:r>
      <w:r>
        <w:rPr>
          <w:sz w:val="24"/>
        </w:rPr>
        <w:t>факты;</w:t>
      </w:r>
      <w:r>
        <w:rPr>
          <w:spacing w:val="-12"/>
          <w:sz w:val="24"/>
        </w:rPr>
        <w:t xml:space="preserve"> </w:t>
      </w:r>
      <w:r>
        <w:rPr>
          <w:sz w:val="24"/>
        </w:rPr>
        <w:t>устанавливать</w:t>
      </w:r>
      <w:r>
        <w:rPr>
          <w:spacing w:val="-57"/>
          <w:sz w:val="24"/>
        </w:rPr>
        <w:t xml:space="preserve"> </w:t>
      </w:r>
      <w:r>
        <w:rPr>
          <w:sz w:val="24"/>
        </w:rPr>
        <w:t>логическую</w:t>
      </w:r>
      <w:r>
        <w:rPr>
          <w:spacing w:val="-1"/>
          <w:sz w:val="24"/>
        </w:rPr>
        <w:t xml:space="preserve"> </w:t>
      </w:r>
      <w:r>
        <w:rPr>
          <w:sz w:val="24"/>
        </w:rPr>
        <w:t>связь</w:t>
      </w:r>
      <w:r>
        <w:rPr>
          <w:spacing w:val="2"/>
          <w:sz w:val="24"/>
        </w:rPr>
        <w:t xml:space="preserve"> </w:t>
      </w:r>
      <w:r>
        <w:rPr>
          <w:sz w:val="24"/>
        </w:rPr>
        <w:t>между</w:t>
      </w:r>
      <w:r>
        <w:rPr>
          <w:spacing w:val="-8"/>
          <w:sz w:val="24"/>
        </w:rPr>
        <w:t xml:space="preserve"> </w:t>
      </w:r>
      <w:r>
        <w:rPr>
          <w:sz w:val="24"/>
        </w:rPr>
        <w:t>фактами;</w:t>
      </w:r>
    </w:p>
    <w:p w:rsidR="003C2477" w:rsidRDefault="00F03892" w:rsidP="00D75319">
      <w:pPr>
        <w:pStyle w:val="a5"/>
        <w:numPr>
          <w:ilvl w:val="0"/>
          <w:numId w:val="76"/>
        </w:numPr>
        <w:tabs>
          <w:tab w:val="left" w:pos="1204"/>
        </w:tabs>
        <w:spacing w:line="276" w:lineRule="auto"/>
        <w:ind w:right="814" w:firstLine="0"/>
        <w:jc w:val="both"/>
        <w:rPr>
          <w:rFonts w:ascii="Symbol" w:hAnsi="Symbol"/>
          <w:sz w:val="24"/>
        </w:rPr>
      </w:pPr>
      <w:r>
        <w:rPr>
          <w:sz w:val="24"/>
        </w:rPr>
        <w:t>умение</w:t>
      </w:r>
      <w:r>
        <w:rPr>
          <w:spacing w:val="1"/>
          <w:sz w:val="24"/>
        </w:rPr>
        <w:t xml:space="preserve"> </w:t>
      </w:r>
      <w:r>
        <w:rPr>
          <w:sz w:val="24"/>
        </w:rPr>
        <w:t>соотносить</w:t>
      </w:r>
      <w:r>
        <w:rPr>
          <w:spacing w:val="1"/>
          <w:sz w:val="24"/>
        </w:rPr>
        <w:t xml:space="preserve"> </w:t>
      </w:r>
      <w:r>
        <w:rPr>
          <w:sz w:val="24"/>
        </w:rPr>
        <w:t>части</w:t>
      </w:r>
      <w:r>
        <w:rPr>
          <w:spacing w:val="1"/>
          <w:sz w:val="24"/>
        </w:rPr>
        <w:t xml:space="preserve"> </w:t>
      </w:r>
      <w:r>
        <w:rPr>
          <w:sz w:val="24"/>
        </w:rPr>
        <w:t>прочитанного</w:t>
      </w:r>
      <w:r>
        <w:rPr>
          <w:spacing w:val="1"/>
          <w:sz w:val="24"/>
        </w:rPr>
        <w:t xml:space="preserve"> </w:t>
      </w:r>
      <w:r>
        <w:rPr>
          <w:sz w:val="24"/>
        </w:rPr>
        <w:t>или</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устанавливать</w:t>
      </w:r>
      <w:r>
        <w:rPr>
          <w:spacing w:val="1"/>
          <w:sz w:val="24"/>
        </w:rPr>
        <w:t xml:space="preserve"> </w:t>
      </w:r>
      <w:r>
        <w:rPr>
          <w:sz w:val="24"/>
        </w:rPr>
        <w:t>причинно-следственные отношения этих частей, логические связи между абзацами текста;</w:t>
      </w:r>
      <w:r>
        <w:rPr>
          <w:spacing w:val="-57"/>
          <w:sz w:val="24"/>
        </w:rPr>
        <w:t xml:space="preserve"> </w:t>
      </w:r>
      <w:r>
        <w:rPr>
          <w:spacing w:val="-1"/>
          <w:sz w:val="24"/>
        </w:rPr>
        <w:t>составлять</w:t>
      </w:r>
      <w:r>
        <w:rPr>
          <w:spacing w:val="-16"/>
          <w:sz w:val="24"/>
        </w:rPr>
        <w:t xml:space="preserve"> </w:t>
      </w:r>
      <w:r>
        <w:rPr>
          <w:spacing w:val="-1"/>
          <w:sz w:val="24"/>
        </w:rPr>
        <w:t>план</w:t>
      </w:r>
      <w:r>
        <w:rPr>
          <w:spacing w:val="-11"/>
          <w:sz w:val="24"/>
        </w:rPr>
        <w:t xml:space="preserve"> </w:t>
      </w:r>
      <w:r>
        <w:rPr>
          <w:spacing w:val="-1"/>
          <w:sz w:val="24"/>
        </w:rPr>
        <w:t>текста,</w:t>
      </w:r>
      <w:r>
        <w:rPr>
          <w:spacing w:val="-14"/>
          <w:sz w:val="24"/>
        </w:rPr>
        <w:t xml:space="preserve"> </w:t>
      </w:r>
      <w:r>
        <w:rPr>
          <w:spacing w:val="-1"/>
          <w:sz w:val="24"/>
        </w:rPr>
        <w:t>не</w:t>
      </w:r>
      <w:r>
        <w:rPr>
          <w:spacing w:val="-13"/>
          <w:sz w:val="24"/>
        </w:rPr>
        <w:t xml:space="preserve"> </w:t>
      </w:r>
      <w:r>
        <w:rPr>
          <w:spacing w:val="-1"/>
          <w:sz w:val="24"/>
        </w:rPr>
        <w:t>разделённого</w:t>
      </w:r>
      <w:r>
        <w:rPr>
          <w:spacing w:val="-12"/>
          <w:sz w:val="24"/>
        </w:rPr>
        <w:t xml:space="preserve"> </w:t>
      </w:r>
      <w:r>
        <w:rPr>
          <w:sz w:val="24"/>
        </w:rPr>
        <w:t>на</w:t>
      </w:r>
      <w:r>
        <w:rPr>
          <w:spacing w:val="-12"/>
          <w:sz w:val="24"/>
        </w:rPr>
        <w:t xml:space="preserve"> </w:t>
      </w:r>
      <w:r>
        <w:rPr>
          <w:sz w:val="24"/>
        </w:rPr>
        <w:t>абзацы;</w:t>
      </w:r>
      <w:r>
        <w:rPr>
          <w:spacing w:val="-16"/>
          <w:sz w:val="24"/>
        </w:rPr>
        <w:t xml:space="preserve"> </w:t>
      </w:r>
      <w:r>
        <w:rPr>
          <w:sz w:val="24"/>
        </w:rPr>
        <w:t>приводить</w:t>
      </w:r>
      <w:r>
        <w:rPr>
          <w:spacing w:val="-16"/>
          <w:sz w:val="24"/>
        </w:rPr>
        <w:t xml:space="preserve"> </w:t>
      </w:r>
      <w:r>
        <w:rPr>
          <w:sz w:val="24"/>
        </w:rPr>
        <w:t>объяснения</w:t>
      </w:r>
      <w:r>
        <w:rPr>
          <w:spacing w:val="-16"/>
          <w:sz w:val="24"/>
        </w:rPr>
        <w:t xml:space="preserve"> </w:t>
      </w:r>
      <w:r>
        <w:rPr>
          <w:sz w:val="24"/>
        </w:rPr>
        <w:t>заголовка</w:t>
      </w:r>
      <w:r>
        <w:rPr>
          <w:spacing w:val="-12"/>
          <w:sz w:val="24"/>
        </w:rPr>
        <w:t xml:space="preserve"> </w:t>
      </w:r>
      <w:r>
        <w:rPr>
          <w:sz w:val="24"/>
        </w:rPr>
        <w:t>текста;</w:t>
      </w:r>
      <w:r>
        <w:rPr>
          <w:spacing w:val="-58"/>
          <w:sz w:val="24"/>
        </w:rPr>
        <w:t xml:space="preserve"> </w:t>
      </w:r>
      <w:r>
        <w:rPr>
          <w:sz w:val="24"/>
        </w:rPr>
        <w:t>владеть</w:t>
      </w:r>
      <w:r>
        <w:rPr>
          <w:spacing w:val="1"/>
          <w:sz w:val="24"/>
        </w:rPr>
        <w:t xml:space="preserve"> </w:t>
      </w:r>
      <w:r>
        <w:rPr>
          <w:sz w:val="24"/>
        </w:rPr>
        <w:t>приёмами</w:t>
      </w:r>
      <w:r>
        <w:rPr>
          <w:spacing w:val="3"/>
          <w:sz w:val="24"/>
        </w:rPr>
        <w:t xml:space="preserve"> </w:t>
      </w:r>
      <w:r>
        <w:rPr>
          <w:sz w:val="24"/>
        </w:rPr>
        <w:t>работы</w:t>
      </w:r>
      <w:r>
        <w:rPr>
          <w:spacing w:val="-1"/>
          <w:sz w:val="24"/>
        </w:rPr>
        <w:t xml:space="preserve"> </w:t>
      </w:r>
      <w:r>
        <w:rPr>
          <w:sz w:val="24"/>
        </w:rPr>
        <w:t>с</w:t>
      </w:r>
      <w:r>
        <w:rPr>
          <w:spacing w:val="1"/>
          <w:sz w:val="24"/>
        </w:rPr>
        <w:t xml:space="preserve"> </w:t>
      </w:r>
      <w:r>
        <w:rPr>
          <w:sz w:val="24"/>
        </w:rPr>
        <w:t>примечаниями</w:t>
      </w:r>
      <w:r>
        <w:rPr>
          <w:spacing w:val="-2"/>
          <w:sz w:val="24"/>
        </w:rPr>
        <w:t xml:space="preserve"> </w:t>
      </w:r>
      <w:r>
        <w:rPr>
          <w:sz w:val="24"/>
        </w:rPr>
        <w:t>к</w:t>
      </w:r>
      <w:r>
        <w:rPr>
          <w:spacing w:val="-1"/>
          <w:sz w:val="24"/>
        </w:rPr>
        <w:t xml:space="preserve"> </w:t>
      </w:r>
      <w:r>
        <w:rPr>
          <w:sz w:val="24"/>
        </w:rPr>
        <w:t>тексту;</w:t>
      </w:r>
    </w:p>
    <w:p w:rsidR="003C2477" w:rsidRDefault="00F03892" w:rsidP="00D75319">
      <w:pPr>
        <w:pStyle w:val="a5"/>
        <w:numPr>
          <w:ilvl w:val="0"/>
          <w:numId w:val="76"/>
        </w:numPr>
        <w:tabs>
          <w:tab w:val="left" w:pos="1204"/>
        </w:tabs>
        <w:spacing w:line="276" w:lineRule="auto"/>
        <w:ind w:right="814" w:firstLine="0"/>
        <w:jc w:val="both"/>
        <w:rPr>
          <w:rFonts w:ascii="Symbol" w:hAnsi="Symbol"/>
          <w:sz w:val="24"/>
        </w:rPr>
      </w:pPr>
      <w:r>
        <w:rPr>
          <w:sz w:val="24"/>
        </w:rPr>
        <w:t>умения</w:t>
      </w:r>
      <w:r>
        <w:rPr>
          <w:spacing w:val="1"/>
          <w:sz w:val="24"/>
        </w:rPr>
        <w:t xml:space="preserve"> </w:t>
      </w:r>
      <w:r>
        <w:rPr>
          <w:sz w:val="24"/>
        </w:rPr>
        <w:t>информационной</w:t>
      </w:r>
      <w:r>
        <w:rPr>
          <w:spacing w:val="1"/>
          <w:sz w:val="24"/>
        </w:rPr>
        <w:t xml:space="preserve"> </w:t>
      </w:r>
      <w:r>
        <w:rPr>
          <w:sz w:val="24"/>
        </w:rPr>
        <w:t>переработки</w:t>
      </w:r>
      <w:r>
        <w:rPr>
          <w:spacing w:val="1"/>
          <w:sz w:val="24"/>
        </w:rPr>
        <w:t xml:space="preserve"> </w:t>
      </w:r>
      <w:r>
        <w:rPr>
          <w:sz w:val="24"/>
        </w:rPr>
        <w:t>прослушанного</w:t>
      </w:r>
      <w:r>
        <w:rPr>
          <w:spacing w:val="1"/>
          <w:sz w:val="24"/>
        </w:rPr>
        <w:t xml:space="preserve"> </w:t>
      </w:r>
      <w:r>
        <w:rPr>
          <w:sz w:val="24"/>
        </w:rPr>
        <w:t>или</w:t>
      </w:r>
      <w:r>
        <w:rPr>
          <w:spacing w:val="1"/>
          <w:sz w:val="24"/>
        </w:rPr>
        <w:t xml:space="preserve"> </w:t>
      </w:r>
      <w:r>
        <w:rPr>
          <w:sz w:val="24"/>
        </w:rPr>
        <w:t>прочитанного</w:t>
      </w:r>
      <w:r>
        <w:rPr>
          <w:spacing w:val="1"/>
          <w:sz w:val="24"/>
        </w:rPr>
        <w:t xml:space="preserve"> </w:t>
      </w:r>
      <w:r>
        <w:rPr>
          <w:sz w:val="24"/>
        </w:rPr>
        <w:t>текста:</w:t>
      </w:r>
      <w:r>
        <w:rPr>
          <w:spacing w:val="-57"/>
          <w:sz w:val="24"/>
        </w:rPr>
        <w:t xml:space="preserve"> </w:t>
      </w:r>
      <w:r>
        <w:rPr>
          <w:sz w:val="24"/>
        </w:rPr>
        <w:t>пересказ</w:t>
      </w:r>
      <w:r>
        <w:rPr>
          <w:spacing w:val="2"/>
          <w:sz w:val="24"/>
        </w:rPr>
        <w:t xml:space="preserve"> </w:t>
      </w:r>
      <w:r>
        <w:rPr>
          <w:sz w:val="24"/>
        </w:rPr>
        <w:t>с</w:t>
      </w:r>
      <w:r>
        <w:rPr>
          <w:spacing w:val="1"/>
          <w:sz w:val="24"/>
        </w:rPr>
        <w:t xml:space="preserve"> </w:t>
      </w:r>
      <w:r>
        <w:rPr>
          <w:sz w:val="24"/>
        </w:rPr>
        <w:t>изменением</w:t>
      </w:r>
      <w:r>
        <w:rPr>
          <w:spacing w:val="3"/>
          <w:sz w:val="24"/>
        </w:rPr>
        <w:t xml:space="preserve"> </w:t>
      </w:r>
      <w:r>
        <w:rPr>
          <w:sz w:val="24"/>
        </w:rPr>
        <w:t>лица;</w:t>
      </w:r>
    </w:p>
    <w:p w:rsidR="003C2477" w:rsidRDefault="003C2477">
      <w:pPr>
        <w:spacing w:line="276" w:lineRule="auto"/>
        <w:jc w:val="both"/>
        <w:rPr>
          <w:rFonts w:ascii="Symbol" w:hAnsi="Symbol"/>
          <w:sz w:val="24"/>
        </w:rPr>
        <w:sectPr w:rsidR="003C2477">
          <w:pgSz w:w="11910" w:h="16840"/>
          <w:pgMar w:top="1040" w:right="40" w:bottom="1180" w:left="780" w:header="0" w:footer="918" w:gutter="0"/>
          <w:cols w:space="720"/>
        </w:sectPr>
      </w:pPr>
    </w:p>
    <w:p w:rsidR="003C2477" w:rsidRDefault="00F03892" w:rsidP="00D75319">
      <w:pPr>
        <w:pStyle w:val="a5"/>
        <w:numPr>
          <w:ilvl w:val="0"/>
          <w:numId w:val="76"/>
        </w:numPr>
        <w:tabs>
          <w:tab w:val="left" w:pos="1204"/>
        </w:tabs>
        <w:spacing w:before="84" w:line="276" w:lineRule="auto"/>
        <w:ind w:right="822" w:firstLine="0"/>
        <w:rPr>
          <w:rFonts w:ascii="Symbol" w:hAnsi="Symbol"/>
          <w:sz w:val="24"/>
        </w:rPr>
      </w:pPr>
      <w:r>
        <w:rPr>
          <w:sz w:val="24"/>
        </w:rPr>
        <w:lastRenderedPageBreak/>
        <w:t>уместное</w:t>
      </w:r>
      <w:r>
        <w:rPr>
          <w:spacing w:val="26"/>
          <w:sz w:val="24"/>
        </w:rPr>
        <w:t xml:space="preserve"> </w:t>
      </w:r>
      <w:r>
        <w:rPr>
          <w:sz w:val="24"/>
        </w:rPr>
        <w:t>использование</w:t>
      </w:r>
      <w:r>
        <w:rPr>
          <w:spacing w:val="26"/>
          <w:sz w:val="24"/>
        </w:rPr>
        <w:t xml:space="preserve"> </w:t>
      </w:r>
      <w:r>
        <w:rPr>
          <w:sz w:val="24"/>
        </w:rPr>
        <w:t>коммуникативных</w:t>
      </w:r>
      <w:r>
        <w:rPr>
          <w:spacing w:val="22"/>
          <w:sz w:val="24"/>
        </w:rPr>
        <w:t xml:space="preserve"> </w:t>
      </w:r>
      <w:r>
        <w:rPr>
          <w:sz w:val="24"/>
        </w:rPr>
        <w:t>приемов</w:t>
      </w:r>
      <w:r>
        <w:rPr>
          <w:spacing w:val="29"/>
          <w:sz w:val="24"/>
        </w:rPr>
        <w:t xml:space="preserve"> </w:t>
      </w:r>
      <w:r>
        <w:rPr>
          <w:sz w:val="24"/>
        </w:rPr>
        <w:t>устного</w:t>
      </w:r>
      <w:r>
        <w:rPr>
          <w:spacing w:val="27"/>
          <w:sz w:val="24"/>
        </w:rPr>
        <w:t xml:space="preserve"> </w:t>
      </w:r>
      <w:r>
        <w:rPr>
          <w:sz w:val="24"/>
        </w:rPr>
        <w:t>общения:</w:t>
      </w:r>
      <w:r>
        <w:rPr>
          <w:spacing w:val="27"/>
          <w:sz w:val="24"/>
        </w:rPr>
        <w:t xml:space="preserve"> </w:t>
      </w:r>
      <w:r>
        <w:rPr>
          <w:sz w:val="24"/>
        </w:rPr>
        <w:t>убеждение,</w:t>
      </w:r>
      <w:r>
        <w:rPr>
          <w:spacing w:val="-57"/>
          <w:sz w:val="24"/>
        </w:rPr>
        <w:t xml:space="preserve"> </w:t>
      </w:r>
      <w:r>
        <w:rPr>
          <w:sz w:val="24"/>
        </w:rPr>
        <w:t>уговаривание,</w:t>
      </w:r>
      <w:r>
        <w:rPr>
          <w:spacing w:val="-2"/>
          <w:sz w:val="24"/>
        </w:rPr>
        <w:t xml:space="preserve"> </w:t>
      </w:r>
      <w:r>
        <w:rPr>
          <w:sz w:val="24"/>
        </w:rPr>
        <w:t>похвала,</w:t>
      </w:r>
      <w:r>
        <w:rPr>
          <w:spacing w:val="4"/>
          <w:sz w:val="24"/>
        </w:rPr>
        <w:t xml:space="preserve"> </w:t>
      </w:r>
      <w:r>
        <w:rPr>
          <w:sz w:val="24"/>
        </w:rPr>
        <w:t>просьба,</w:t>
      </w:r>
      <w:r>
        <w:rPr>
          <w:spacing w:val="-2"/>
          <w:sz w:val="24"/>
        </w:rPr>
        <w:t xml:space="preserve"> </w:t>
      </w:r>
      <w:r>
        <w:rPr>
          <w:sz w:val="24"/>
        </w:rPr>
        <w:t>извинение,</w:t>
      </w:r>
      <w:r>
        <w:rPr>
          <w:spacing w:val="-1"/>
          <w:sz w:val="24"/>
        </w:rPr>
        <w:t xml:space="preserve"> </w:t>
      </w:r>
      <w:r>
        <w:rPr>
          <w:sz w:val="24"/>
        </w:rPr>
        <w:t>поздравление;</w:t>
      </w:r>
    </w:p>
    <w:p w:rsidR="003C2477" w:rsidRDefault="00F03892" w:rsidP="00D75319">
      <w:pPr>
        <w:pStyle w:val="a5"/>
        <w:numPr>
          <w:ilvl w:val="0"/>
          <w:numId w:val="76"/>
        </w:numPr>
        <w:tabs>
          <w:tab w:val="left" w:pos="1204"/>
        </w:tabs>
        <w:spacing w:line="276" w:lineRule="auto"/>
        <w:ind w:right="813" w:firstLine="0"/>
        <w:rPr>
          <w:rFonts w:ascii="Symbol" w:hAnsi="Symbol"/>
          <w:sz w:val="24"/>
        </w:rPr>
      </w:pPr>
      <w:r>
        <w:rPr>
          <w:sz w:val="24"/>
        </w:rPr>
        <w:t>уместное</w:t>
      </w:r>
      <w:r>
        <w:rPr>
          <w:spacing w:val="13"/>
          <w:sz w:val="24"/>
        </w:rPr>
        <w:t xml:space="preserve"> </w:t>
      </w:r>
      <w:r>
        <w:rPr>
          <w:sz w:val="24"/>
        </w:rPr>
        <w:t>использование</w:t>
      </w:r>
      <w:r>
        <w:rPr>
          <w:spacing w:val="13"/>
          <w:sz w:val="24"/>
        </w:rPr>
        <w:t xml:space="preserve"> </w:t>
      </w:r>
      <w:r>
        <w:rPr>
          <w:sz w:val="24"/>
        </w:rPr>
        <w:t>коммуникативных</w:t>
      </w:r>
      <w:r>
        <w:rPr>
          <w:spacing w:val="9"/>
          <w:sz w:val="24"/>
        </w:rPr>
        <w:t xml:space="preserve"> </w:t>
      </w:r>
      <w:r>
        <w:rPr>
          <w:sz w:val="24"/>
        </w:rPr>
        <w:t>приемов</w:t>
      </w:r>
      <w:r>
        <w:rPr>
          <w:spacing w:val="11"/>
          <w:sz w:val="24"/>
        </w:rPr>
        <w:t xml:space="preserve"> </w:t>
      </w:r>
      <w:r>
        <w:rPr>
          <w:sz w:val="24"/>
        </w:rPr>
        <w:t>диалога</w:t>
      </w:r>
      <w:r>
        <w:rPr>
          <w:spacing w:val="8"/>
          <w:sz w:val="24"/>
        </w:rPr>
        <w:t xml:space="preserve"> </w:t>
      </w:r>
      <w:r>
        <w:rPr>
          <w:sz w:val="24"/>
        </w:rPr>
        <w:t>(начало</w:t>
      </w:r>
      <w:r>
        <w:rPr>
          <w:spacing w:val="13"/>
          <w:sz w:val="24"/>
        </w:rPr>
        <w:t xml:space="preserve"> </w:t>
      </w:r>
      <w:r>
        <w:rPr>
          <w:sz w:val="24"/>
        </w:rPr>
        <w:t>и</w:t>
      </w:r>
      <w:r>
        <w:rPr>
          <w:spacing w:val="10"/>
          <w:sz w:val="24"/>
        </w:rPr>
        <w:t xml:space="preserve"> </w:t>
      </w:r>
      <w:r>
        <w:rPr>
          <w:sz w:val="24"/>
        </w:rPr>
        <w:t>завершение</w:t>
      </w:r>
      <w:r>
        <w:rPr>
          <w:spacing w:val="-57"/>
          <w:sz w:val="24"/>
        </w:rPr>
        <w:t xml:space="preserve"> </w:t>
      </w:r>
      <w:r>
        <w:rPr>
          <w:sz w:val="24"/>
        </w:rPr>
        <w:t>диалога</w:t>
      </w:r>
      <w:r>
        <w:rPr>
          <w:spacing w:val="-6"/>
          <w:sz w:val="24"/>
        </w:rPr>
        <w:t xml:space="preserve"> </w:t>
      </w:r>
      <w:r>
        <w:rPr>
          <w:sz w:val="24"/>
        </w:rPr>
        <w:t>и</w:t>
      </w:r>
      <w:r>
        <w:rPr>
          <w:spacing w:val="1"/>
          <w:sz w:val="24"/>
        </w:rPr>
        <w:t xml:space="preserve"> </w:t>
      </w:r>
      <w:r>
        <w:rPr>
          <w:sz w:val="24"/>
        </w:rPr>
        <w:t>др.),</w:t>
      </w:r>
      <w:r>
        <w:rPr>
          <w:spacing w:val="-2"/>
          <w:sz w:val="24"/>
        </w:rPr>
        <w:t xml:space="preserve"> </w:t>
      </w:r>
      <w:r>
        <w:rPr>
          <w:sz w:val="24"/>
        </w:rPr>
        <w:t>владение</w:t>
      </w:r>
      <w:r>
        <w:rPr>
          <w:spacing w:val="-1"/>
          <w:sz w:val="24"/>
        </w:rPr>
        <w:t xml:space="preserve"> </w:t>
      </w:r>
      <w:r>
        <w:rPr>
          <w:sz w:val="24"/>
        </w:rPr>
        <w:t>правилами</w:t>
      </w:r>
      <w:r>
        <w:rPr>
          <w:spacing w:val="-4"/>
          <w:sz w:val="24"/>
        </w:rPr>
        <w:t xml:space="preserve"> </w:t>
      </w:r>
      <w:r>
        <w:rPr>
          <w:sz w:val="24"/>
        </w:rPr>
        <w:t>корректного</w:t>
      </w:r>
      <w:r>
        <w:rPr>
          <w:spacing w:val="1"/>
          <w:sz w:val="24"/>
        </w:rPr>
        <w:t xml:space="preserve"> </w:t>
      </w:r>
      <w:r>
        <w:rPr>
          <w:sz w:val="24"/>
        </w:rPr>
        <w:t>речевого поведения</w:t>
      </w:r>
      <w:r>
        <w:rPr>
          <w:spacing w:val="-5"/>
          <w:sz w:val="24"/>
        </w:rPr>
        <w:t xml:space="preserve"> </w:t>
      </w:r>
      <w:r>
        <w:rPr>
          <w:sz w:val="24"/>
        </w:rPr>
        <w:t>в</w:t>
      </w:r>
      <w:r>
        <w:rPr>
          <w:spacing w:val="1"/>
          <w:sz w:val="24"/>
        </w:rPr>
        <w:t xml:space="preserve"> </w:t>
      </w:r>
      <w:r>
        <w:rPr>
          <w:sz w:val="24"/>
        </w:rPr>
        <w:t>ходе диалога;</w:t>
      </w:r>
    </w:p>
    <w:p w:rsidR="003C2477" w:rsidRDefault="00F03892" w:rsidP="00D75319">
      <w:pPr>
        <w:pStyle w:val="a5"/>
        <w:numPr>
          <w:ilvl w:val="0"/>
          <w:numId w:val="76"/>
        </w:numPr>
        <w:tabs>
          <w:tab w:val="left" w:pos="1204"/>
        </w:tabs>
        <w:spacing w:line="276" w:lineRule="auto"/>
        <w:ind w:right="800" w:firstLine="0"/>
        <w:rPr>
          <w:rFonts w:ascii="Symbol" w:hAnsi="Symbol"/>
          <w:sz w:val="24"/>
        </w:rPr>
      </w:pPr>
      <w:r>
        <w:rPr>
          <w:sz w:val="24"/>
        </w:rPr>
        <w:t>умение</w:t>
      </w:r>
      <w:r>
        <w:rPr>
          <w:spacing w:val="51"/>
          <w:sz w:val="24"/>
        </w:rPr>
        <w:t xml:space="preserve"> </w:t>
      </w:r>
      <w:r>
        <w:rPr>
          <w:sz w:val="24"/>
        </w:rPr>
        <w:t>строить</w:t>
      </w:r>
      <w:r>
        <w:rPr>
          <w:spacing w:val="49"/>
          <w:sz w:val="24"/>
        </w:rPr>
        <w:t xml:space="preserve"> </w:t>
      </w:r>
      <w:r>
        <w:rPr>
          <w:sz w:val="24"/>
        </w:rPr>
        <w:t>устные</w:t>
      </w:r>
      <w:r>
        <w:rPr>
          <w:spacing w:val="51"/>
          <w:sz w:val="24"/>
        </w:rPr>
        <w:t xml:space="preserve"> </w:t>
      </w:r>
      <w:r>
        <w:rPr>
          <w:sz w:val="24"/>
        </w:rPr>
        <w:t>сообщения</w:t>
      </w:r>
      <w:r>
        <w:rPr>
          <w:spacing w:val="47"/>
          <w:sz w:val="24"/>
        </w:rPr>
        <w:t xml:space="preserve"> </w:t>
      </w:r>
      <w:r>
        <w:rPr>
          <w:sz w:val="24"/>
        </w:rPr>
        <w:t>различных</w:t>
      </w:r>
      <w:r>
        <w:rPr>
          <w:spacing w:val="47"/>
          <w:sz w:val="24"/>
        </w:rPr>
        <w:t xml:space="preserve"> </w:t>
      </w:r>
      <w:r>
        <w:rPr>
          <w:sz w:val="24"/>
        </w:rPr>
        <w:t>видов:</w:t>
      </w:r>
      <w:r>
        <w:rPr>
          <w:spacing w:val="48"/>
          <w:sz w:val="24"/>
        </w:rPr>
        <w:t xml:space="preserve"> </w:t>
      </w:r>
      <w:r>
        <w:rPr>
          <w:sz w:val="24"/>
        </w:rPr>
        <w:t>развернутый</w:t>
      </w:r>
      <w:r>
        <w:rPr>
          <w:spacing w:val="53"/>
          <w:sz w:val="24"/>
        </w:rPr>
        <w:t xml:space="preserve"> </w:t>
      </w:r>
      <w:r>
        <w:rPr>
          <w:sz w:val="24"/>
        </w:rPr>
        <w:t>ответ,</w:t>
      </w:r>
      <w:r>
        <w:rPr>
          <w:spacing w:val="50"/>
          <w:sz w:val="24"/>
        </w:rPr>
        <w:t xml:space="preserve"> </w:t>
      </w:r>
      <w:r>
        <w:rPr>
          <w:sz w:val="24"/>
        </w:rPr>
        <w:t>ответ-</w:t>
      </w:r>
      <w:r>
        <w:rPr>
          <w:spacing w:val="-57"/>
          <w:sz w:val="24"/>
        </w:rPr>
        <w:t xml:space="preserve"> </w:t>
      </w:r>
      <w:r>
        <w:rPr>
          <w:sz w:val="24"/>
        </w:rPr>
        <w:t>добавление,</w:t>
      </w:r>
      <w:r>
        <w:rPr>
          <w:spacing w:val="-2"/>
          <w:sz w:val="24"/>
        </w:rPr>
        <w:t xml:space="preserve"> </w:t>
      </w:r>
      <w:r>
        <w:rPr>
          <w:sz w:val="24"/>
        </w:rPr>
        <w:t>комментирование</w:t>
      </w:r>
      <w:r>
        <w:rPr>
          <w:spacing w:val="-5"/>
          <w:sz w:val="24"/>
        </w:rPr>
        <w:t xml:space="preserve"> </w:t>
      </w:r>
      <w:r>
        <w:rPr>
          <w:sz w:val="24"/>
        </w:rPr>
        <w:t>ответа</w:t>
      </w:r>
      <w:r>
        <w:rPr>
          <w:spacing w:val="-4"/>
          <w:sz w:val="24"/>
        </w:rPr>
        <w:t xml:space="preserve"> </w:t>
      </w:r>
      <w:r>
        <w:rPr>
          <w:sz w:val="24"/>
        </w:rPr>
        <w:t>или</w:t>
      </w:r>
      <w:r>
        <w:rPr>
          <w:spacing w:val="2"/>
          <w:sz w:val="24"/>
        </w:rPr>
        <w:t xml:space="preserve"> </w:t>
      </w:r>
      <w:r>
        <w:rPr>
          <w:sz w:val="24"/>
        </w:rPr>
        <w:t>работы</w:t>
      </w:r>
      <w:r>
        <w:rPr>
          <w:spacing w:val="-2"/>
          <w:sz w:val="24"/>
        </w:rPr>
        <w:t xml:space="preserve"> </w:t>
      </w:r>
      <w:r>
        <w:rPr>
          <w:sz w:val="24"/>
        </w:rPr>
        <w:t>одноклассника,</w:t>
      </w:r>
      <w:r>
        <w:rPr>
          <w:spacing w:val="3"/>
          <w:sz w:val="24"/>
        </w:rPr>
        <w:t xml:space="preserve"> </w:t>
      </w:r>
      <w:r>
        <w:rPr>
          <w:sz w:val="24"/>
        </w:rPr>
        <w:t>мини-доклад;</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t>создание</w:t>
      </w:r>
      <w:r>
        <w:rPr>
          <w:spacing w:val="-5"/>
          <w:sz w:val="24"/>
        </w:rPr>
        <w:t xml:space="preserve"> </w:t>
      </w:r>
      <w:r>
        <w:rPr>
          <w:sz w:val="24"/>
        </w:rPr>
        <w:t>текстов-рассуждений</w:t>
      </w:r>
      <w:r>
        <w:rPr>
          <w:spacing w:val="-3"/>
          <w:sz w:val="24"/>
        </w:rPr>
        <w:t xml:space="preserve"> </w:t>
      </w:r>
      <w:r>
        <w:rPr>
          <w:sz w:val="24"/>
        </w:rPr>
        <w:t>с</w:t>
      </w:r>
      <w:r>
        <w:rPr>
          <w:spacing w:val="-5"/>
          <w:sz w:val="24"/>
        </w:rPr>
        <w:t xml:space="preserve"> </w:t>
      </w:r>
      <w:r>
        <w:rPr>
          <w:sz w:val="24"/>
        </w:rPr>
        <w:t>использованием</w:t>
      </w:r>
      <w:r>
        <w:rPr>
          <w:spacing w:val="-4"/>
          <w:sz w:val="24"/>
        </w:rPr>
        <w:t xml:space="preserve"> </w:t>
      </w:r>
      <w:r>
        <w:rPr>
          <w:sz w:val="24"/>
        </w:rPr>
        <w:t>различных</w:t>
      </w:r>
      <w:r>
        <w:rPr>
          <w:spacing w:val="-8"/>
          <w:sz w:val="24"/>
        </w:rPr>
        <w:t xml:space="preserve"> </w:t>
      </w:r>
      <w:r>
        <w:rPr>
          <w:sz w:val="24"/>
        </w:rPr>
        <w:t>способов</w:t>
      </w:r>
      <w:r>
        <w:rPr>
          <w:spacing w:val="-7"/>
          <w:sz w:val="24"/>
        </w:rPr>
        <w:t xml:space="preserve"> </w:t>
      </w:r>
      <w:r>
        <w:rPr>
          <w:sz w:val="24"/>
        </w:rPr>
        <w:t>аргументации;</w:t>
      </w:r>
    </w:p>
    <w:p w:rsidR="003C2477" w:rsidRDefault="00F03892" w:rsidP="00D75319">
      <w:pPr>
        <w:pStyle w:val="a5"/>
        <w:numPr>
          <w:ilvl w:val="0"/>
          <w:numId w:val="76"/>
        </w:numPr>
        <w:tabs>
          <w:tab w:val="left" w:pos="1204"/>
        </w:tabs>
        <w:spacing w:before="32" w:line="276" w:lineRule="auto"/>
        <w:ind w:right="805" w:firstLine="0"/>
        <w:jc w:val="both"/>
        <w:rPr>
          <w:rFonts w:ascii="Symbol" w:hAnsi="Symbol"/>
          <w:sz w:val="24"/>
        </w:rPr>
      </w:pPr>
      <w:r>
        <w:rPr>
          <w:spacing w:val="-1"/>
          <w:sz w:val="24"/>
        </w:rPr>
        <w:t>создание</w:t>
      </w:r>
      <w:r>
        <w:rPr>
          <w:spacing w:val="-14"/>
          <w:sz w:val="24"/>
        </w:rPr>
        <w:t xml:space="preserve"> </w:t>
      </w:r>
      <w:r>
        <w:rPr>
          <w:spacing w:val="-1"/>
          <w:sz w:val="24"/>
        </w:rPr>
        <w:t>текстов-повествований</w:t>
      </w:r>
      <w:r>
        <w:rPr>
          <w:spacing w:val="-13"/>
          <w:sz w:val="24"/>
        </w:rPr>
        <w:t xml:space="preserve"> </w:t>
      </w:r>
      <w:r>
        <w:rPr>
          <w:spacing w:val="-1"/>
          <w:sz w:val="24"/>
        </w:rPr>
        <w:t>(например,</w:t>
      </w:r>
      <w:r>
        <w:rPr>
          <w:spacing w:val="-11"/>
          <w:sz w:val="24"/>
        </w:rPr>
        <w:t xml:space="preserve"> </w:t>
      </w:r>
      <w:r>
        <w:rPr>
          <w:sz w:val="24"/>
        </w:rPr>
        <w:t>заметки</w:t>
      </w:r>
      <w:r>
        <w:rPr>
          <w:spacing w:val="-13"/>
          <w:sz w:val="24"/>
        </w:rPr>
        <w:t xml:space="preserve"> </w:t>
      </w:r>
      <w:r>
        <w:rPr>
          <w:sz w:val="24"/>
        </w:rPr>
        <w:t>о</w:t>
      </w:r>
      <w:r>
        <w:rPr>
          <w:spacing w:val="-9"/>
          <w:sz w:val="24"/>
        </w:rPr>
        <w:t xml:space="preserve"> </w:t>
      </w:r>
      <w:r>
        <w:rPr>
          <w:sz w:val="24"/>
        </w:rPr>
        <w:t>посещении</w:t>
      </w:r>
      <w:r>
        <w:rPr>
          <w:spacing w:val="-13"/>
          <w:sz w:val="24"/>
        </w:rPr>
        <w:t xml:space="preserve"> </w:t>
      </w:r>
      <w:r>
        <w:rPr>
          <w:sz w:val="24"/>
        </w:rPr>
        <w:t>музеев,</w:t>
      </w:r>
      <w:r>
        <w:rPr>
          <w:spacing w:val="-11"/>
          <w:sz w:val="24"/>
        </w:rPr>
        <w:t xml:space="preserve"> </w:t>
      </w:r>
      <w:r>
        <w:rPr>
          <w:sz w:val="24"/>
        </w:rPr>
        <w:t>о</w:t>
      </w:r>
      <w:r>
        <w:rPr>
          <w:spacing w:val="-10"/>
          <w:sz w:val="24"/>
        </w:rPr>
        <w:t xml:space="preserve"> </w:t>
      </w:r>
      <w:r>
        <w:rPr>
          <w:sz w:val="24"/>
        </w:rPr>
        <w:t>путешествии</w:t>
      </w:r>
      <w:r>
        <w:rPr>
          <w:spacing w:val="-57"/>
          <w:sz w:val="24"/>
        </w:rPr>
        <w:t xml:space="preserve"> </w:t>
      </w:r>
      <w:r>
        <w:rPr>
          <w:sz w:val="24"/>
        </w:rPr>
        <w:t>по городам; об участии в народных праздниках; об участии в мастер-классах, связанных с</w:t>
      </w:r>
      <w:r>
        <w:rPr>
          <w:spacing w:val="1"/>
          <w:sz w:val="24"/>
        </w:rPr>
        <w:t xml:space="preserve"> </w:t>
      </w:r>
      <w:r>
        <w:rPr>
          <w:sz w:val="24"/>
        </w:rPr>
        <w:t>народными</w:t>
      </w:r>
      <w:r>
        <w:rPr>
          <w:spacing w:val="-3"/>
          <w:sz w:val="24"/>
        </w:rPr>
        <w:t xml:space="preserve"> </w:t>
      </w:r>
      <w:r>
        <w:rPr>
          <w:sz w:val="24"/>
        </w:rPr>
        <w:t>промыслами);</w:t>
      </w:r>
    </w:p>
    <w:p w:rsidR="003C2477" w:rsidRDefault="00F03892" w:rsidP="00D75319">
      <w:pPr>
        <w:pStyle w:val="a5"/>
        <w:numPr>
          <w:ilvl w:val="0"/>
          <w:numId w:val="76"/>
        </w:numPr>
        <w:tabs>
          <w:tab w:val="left" w:pos="1204"/>
        </w:tabs>
        <w:spacing w:line="276" w:lineRule="auto"/>
        <w:ind w:right="806" w:firstLine="0"/>
        <w:jc w:val="both"/>
        <w:rPr>
          <w:rFonts w:ascii="Symbol" w:hAnsi="Symbol"/>
          <w:sz w:val="24"/>
        </w:rPr>
      </w:pPr>
      <w:r>
        <w:rPr>
          <w:sz w:val="24"/>
        </w:rPr>
        <w:t>создание</w:t>
      </w:r>
      <w:r>
        <w:rPr>
          <w:spacing w:val="1"/>
          <w:sz w:val="24"/>
        </w:rPr>
        <w:t xml:space="preserve"> </w:t>
      </w:r>
      <w:r>
        <w:rPr>
          <w:sz w:val="24"/>
        </w:rPr>
        <w:t>текста</w:t>
      </w:r>
      <w:r>
        <w:rPr>
          <w:spacing w:val="1"/>
          <w:sz w:val="24"/>
        </w:rPr>
        <w:t xml:space="preserve"> </w:t>
      </w:r>
      <w:r>
        <w:rPr>
          <w:sz w:val="24"/>
        </w:rPr>
        <w:t>как</w:t>
      </w:r>
      <w:r>
        <w:rPr>
          <w:spacing w:val="1"/>
          <w:sz w:val="24"/>
        </w:rPr>
        <w:t xml:space="preserve"> </w:t>
      </w:r>
      <w:r>
        <w:rPr>
          <w:sz w:val="24"/>
        </w:rPr>
        <w:t>результата</w:t>
      </w:r>
      <w:r>
        <w:rPr>
          <w:spacing w:val="1"/>
          <w:sz w:val="24"/>
        </w:rPr>
        <w:t xml:space="preserve"> </w:t>
      </w:r>
      <w:r>
        <w:rPr>
          <w:sz w:val="24"/>
        </w:rPr>
        <w:t>собственного</w:t>
      </w:r>
      <w:r>
        <w:rPr>
          <w:spacing w:val="1"/>
          <w:sz w:val="24"/>
        </w:rPr>
        <w:t xml:space="preserve"> </w:t>
      </w:r>
      <w:r>
        <w:rPr>
          <w:sz w:val="24"/>
        </w:rPr>
        <w:t>мини-исследования;</w:t>
      </w:r>
      <w:r>
        <w:rPr>
          <w:spacing w:val="1"/>
          <w:sz w:val="24"/>
        </w:rPr>
        <w:t xml:space="preserve"> </w:t>
      </w:r>
      <w:r>
        <w:rPr>
          <w:sz w:val="24"/>
        </w:rPr>
        <w:t>оформление</w:t>
      </w:r>
      <w:r>
        <w:rPr>
          <w:spacing w:val="1"/>
          <w:sz w:val="24"/>
        </w:rPr>
        <w:t xml:space="preserve"> </w:t>
      </w:r>
      <w:r>
        <w:rPr>
          <w:sz w:val="24"/>
        </w:rPr>
        <w:t>сообщения</w:t>
      </w:r>
      <w:r>
        <w:rPr>
          <w:spacing w:val="-4"/>
          <w:sz w:val="24"/>
        </w:rPr>
        <w:t xml:space="preserve"> </w:t>
      </w:r>
      <w:r>
        <w:rPr>
          <w:sz w:val="24"/>
        </w:rPr>
        <w:t>в</w:t>
      </w:r>
      <w:r>
        <w:rPr>
          <w:spacing w:val="-2"/>
          <w:sz w:val="24"/>
        </w:rPr>
        <w:t xml:space="preserve"> </w:t>
      </w:r>
      <w:r>
        <w:rPr>
          <w:sz w:val="24"/>
        </w:rPr>
        <w:t>письменной</w:t>
      </w:r>
      <w:r>
        <w:rPr>
          <w:spacing w:val="-2"/>
          <w:sz w:val="24"/>
        </w:rPr>
        <w:t xml:space="preserve"> </w:t>
      </w:r>
      <w:r>
        <w:rPr>
          <w:sz w:val="24"/>
        </w:rPr>
        <w:t>форме и</w:t>
      </w:r>
      <w:r>
        <w:rPr>
          <w:spacing w:val="-2"/>
          <w:sz w:val="24"/>
        </w:rPr>
        <w:t xml:space="preserve"> </w:t>
      </w:r>
      <w:r>
        <w:rPr>
          <w:sz w:val="24"/>
        </w:rPr>
        <w:t>представление его</w:t>
      </w:r>
      <w:r>
        <w:rPr>
          <w:spacing w:val="2"/>
          <w:sz w:val="24"/>
        </w:rPr>
        <w:t xml:space="preserve"> </w:t>
      </w:r>
      <w:r>
        <w:rPr>
          <w:sz w:val="24"/>
        </w:rPr>
        <w:t>в</w:t>
      </w:r>
      <w:r>
        <w:rPr>
          <w:spacing w:val="2"/>
          <w:sz w:val="24"/>
        </w:rPr>
        <w:t xml:space="preserve"> </w:t>
      </w:r>
      <w:r>
        <w:rPr>
          <w:sz w:val="24"/>
        </w:rPr>
        <w:t>устной</w:t>
      </w:r>
      <w:r>
        <w:rPr>
          <w:spacing w:val="3"/>
          <w:sz w:val="24"/>
        </w:rPr>
        <w:t xml:space="preserve"> </w:t>
      </w:r>
      <w:r>
        <w:rPr>
          <w:sz w:val="24"/>
        </w:rPr>
        <w:t>форме;</w:t>
      </w:r>
    </w:p>
    <w:p w:rsidR="003C2477" w:rsidRDefault="00F03892" w:rsidP="00D75319">
      <w:pPr>
        <w:pStyle w:val="a5"/>
        <w:numPr>
          <w:ilvl w:val="0"/>
          <w:numId w:val="76"/>
        </w:numPr>
        <w:tabs>
          <w:tab w:val="left" w:pos="1204"/>
        </w:tabs>
        <w:spacing w:line="276" w:lineRule="auto"/>
        <w:ind w:right="814" w:firstLine="0"/>
        <w:jc w:val="both"/>
        <w:rPr>
          <w:rFonts w:ascii="Symbol" w:hAnsi="Symbol"/>
          <w:sz w:val="24"/>
        </w:rPr>
      </w:pPr>
      <w:r>
        <w:rPr>
          <w:sz w:val="24"/>
        </w:rPr>
        <w:t>оценивание</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речевых</w:t>
      </w:r>
      <w:r>
        <w:rPr>
          <w:spacing w:val="1"/>
          <w:sz w:val="24"/>
        </w:rPr>
        <w:t xml:space="preserve"> </w:t>
      </w:r>
      <w:r>
        <w:rPr>
          <w:sz w:val="24"/>
        </w:rPr>
        <w:t>высказываний</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точного,</w:t>
      </w:r>
      <w:r>
        <w:rPr>
          <w:spacing w:val="1"/>
          <w:sz w:val="24"/>
        </w:rPr>
        <w:t xml:space="preserve"> </w:t>
      </w:r>
      <w:r>
        <w:rPr>
          <w:sz w:val="24"/>
        </w:rPr>
        <w:t>уместного</w:t>
      </w:r>
      <w:r>
        <w:rPr>
          <w:spacing w:val="1"/>
          <w:sz w:val="24"/>
        </w:rPr>
        <w:t xml:space="preserve"> </w:t>
      </w:r>
      <w:r>
        <w:rPr>
          <w:sz w:val="24"/>
        </w:rPr>
        <w:t>и</w:t>
      </w:r>
      <w:r>
        <w:rPr>
          <w:spacing w:val="-2"/>
          <w:sz w:val="24"/>
        </w:rPr>
        <w:t xml:space="preserve"> </w:t>
      </w:r>
      <w:r>
        <w:rPr>
          <w:sz w:val="24"/>
        </w:rPr>
        <w:t>выразительного</w:t>
      </w:r>
      <w:r>
        <w:rPr>
          <w:spacing w:val="2"/>
          <w:sz w:val="24"/>
        </w:rPr>
        <w:t xml:space="preserve"> </w:t>
      </w:r>
      <w:r>
        <w:rPr>
          <w:sz w:val="24"/>
        </w:rPr>
        <w:t>словоупотребления;</w:t>
      </w:r>
    </w:p>
    <w:p w:rsidR="003C2477" w:rsidRDefault="00F03892" w:rsidP="00D75319">
      <w:pPr>
        <w:pStyle w:val="a5"/>
        <w:numPr>
          <w:ilvl w:val="0"/>
          <w:numId w:val="76"/>
        </w:numPr>
        <w:tabs>
          <w:tab w:val="left" w:pos="1204"/>
        </w:tabs>
        <w:spacing w:line="276" w:lineRule="auto"/>
        <w:ind w:right="810" w:firstLine="0"/>
        <w:jc w:val="both"/>
        <w:rPr>
          <w:rFonts w:ascii="Symbol" w:hAnsi="Symbol"/>
          <w:sz w:val="24"/>
        </w:rPr>
      </w:pPr>
      <w:r>
        <w:rPr>
          <w:sz w:val="24"/>
        </w:rPr>
        <w:t>редактирование</w:t>
      </w:r>
      <w:r>
        <w:rPr>
          <w:spacing w:val="1"/>
          <w:sz w:val="24"/>
        </w:rPr>
        <w:t xml:space="preserve"> </w:t>
      </w:r>
      <w:r>
        <w:rPr>
          <w:sz w:val="24"/>
        </w:rPr>
        <w:t>собственных</w:t>
      </w:r>
      <w:r>
        <w:rPr>
          <w:spacing w:val="1"/>
          <w:sz w:val="24"/>
        </w:rPr>
        <w:t xml:space="preserve"> </w:t>
      </w:r>
      <w:r>
        <w:rPr>
          <w:sz w:val="24"/>
        </w:rPr>
        <w:t>текстов</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совершенствования</w:t>
      </w:r>
      <w:r>
        <w:rPr>
          <w:spacing w:val="1"/>
          <w:sz w:val="24"/>
        </w:rPr>
        <w:t xml:space="preserve"> </w:t>
      </w:r>
      <w:r>
        <w:rPr>
          <w:sz w:val="24"/>
        </w:rPr>
        <w:t>их</w:t>
      </w:r>
      <w:r>
        <w:rPr>
          <w:spacing w:val="1"/>
          <w:sz w:val="24"/>
        </w:rPr>
        <w:t xml:space="preserve"> </w:t>
      </w:r>
      <w:r>
        <w:rPr>
          <w:sz w:val="24"/>
        </w:rPr>
        <w:t>содержания</w:t>
      </w:r>
      <w:r>
        <w:rPr>
          <w:spacing w:val="1"/>
          <w:sz w:val="24"/>
        </w:rPr>
        <w:t xml:space="preserve"> </w:t>
      </w:r>
      <w:r>
        <w:rPr>
          <w:sz w:val="24"/>
        </w:rPr>
        <w:t>и</w:t>
      </w:r>
      <w:r>
        <w:rPr>
          <w:spacing w:val="-57"/>
          <w:sz w:val="24"/>
        </w:rPr>
        <w:t xml:space="preserve"> </w:t>
      </w:r>
      <w:r>
        <w:rPr>
          <w:sz w:val="24"/>
        </w:rPr>
        <w:t>формы;</w:t>
      </w:r>
      <w:r>
        <w:rPr>
          <w:spacing w:val="-4"/>
          <w:sz w:val="24"/>
        </w:rPr>
        <w:t xml:space="preserve"> </w:t>
      </w:r>
      <w:r>
        <w:rPr>
          <w:sz w:val="24"/>
        </w:rPr>
        <w:t>сопоставление</w:t>
      </w:r>
      <w:r>
        <w:rPr>
          <w:spacing w:val="1"/>
          <w:sz w:val="24"/>
        </w:rPr>
        <w:t xml:space="preserve"> </w:t>
      </w:r>
      <w:r>
        <w:rPr>
          <w:sz w:val="24"/>
        </w:rPr>
        <w:t>чернового</w:t>
      </w:r>
      <w:r>
        <w:rPr>
          <w:spacing w:val="6"/>
          <w:sz w:val="24"/>
        </w:rPr>
        <w:t xml:space="preserve"> </w:t>
      </w:r>
      <w:r>
        <w:rPr>
          <w:sz w:val="24"/>
        </w:rPr>
        <w:t>и</w:t>
      </w:r>
      <w:r>
        <w:rPr>
          <w:spacing w:val="-8"/>
          <w:sz w:val="24"/>
        </w:rPr>
        <w:t xml:space="preserve"> </w:t>
      </w:r>
      <w:r>
        <w:rPr>
          <w:sz w:val="24"/>
        </w:rPr>
        <w:t>отредактированного</w:t>
      </w:r>
      <w:r>
        <w:rPr>
          <w:spacing w:val="2"/>
          <w:sz w:val="24"/>
        </w:rPr>
        <w:t xml:space="preserve"> </w:t>
      </w:r>
      <w:r>
        <w:rPr>
          <w:sz w:val="24"/>
        </w:rPr>
        <w:t>текстов.</w:t>
      </w:r>
    </w:p>
    <w:p w:rsidR="003C2477" w:rsidRDefault="00F03892" w:rsidP="00D75319">
      <w:pPr>
        <w:pStyle w:val="1"/>
        <w:numPr>
          <w:ilvl w:val="0"/>
          <w:numId w:val="76"/>
        </w:numPr>
        <w:tabs>
          <w:tab w:val="left" w:pos="1204"/>
        </w:tabs>
        <w:ind w:left="1203" w:hanging="285"/>
        <w:jc w:val="both"/>
        <w:rPr>
          <w:rFonts w:ascii="Symbol" w:hAnsi="Symbol"/>
        </w:rPr>
      </w:pPr>
      <w:r>
        <w:t>соблюдение</w:t>
      </w:r>
      <w:r>
        <w:rPr>
          <w:spacing w:val="-3"/>
        </w:rPr>
        <w:t xml:space="preserve"> </w:t>
      </w:r>
      <w:r>
        <w:t>основных</w:t>
      </w:r>
      <w:r>
        <w:rPr>
          <w:spacing w:val="-6"/>
        </w:rPr>
        <w:t xml:space="preserve"> </w:t>
      </w:r>
      <w:r>
        <w:t>норм</w:t>
      </w:r>
      <w:r>
        <w:rPr>
          <w:spacing w:val="-2"/>
        </w:rPr>
        <w:t xml:space="preserve"> </w:t>
      </w:r>
      <w:r>
        <w:t>русского</w:t>
      </w:r>
      <w:r>
        <w:rPr>
          <w:spacing w:val="-2"/>
        </w:rPr>
        <w:t xml:space="preserve"> </w:t>
      </w:r>
      <w:r>
        <w:t>речевого</w:t>
      </w:r>
      <w:r>
        <w:rPr>
          <w:spacing w:val="-1"/>
        </w:rPr>
        <w:t xml:space="preserve"> </w:t>
      </w:r>
      <w:r>
        <w:t>этикета:</w:t>
      </w:r>
    </w:p>
    <w:p w:rsidR="003C2477" w:rsidRDefault="00F03892" w:rsidP="00D75319">
      <w:pPr>
        <w:pStyle w:val="a5"/>
        <w:numPr>
          <w:ilvl w:val="0"/>
          <w:numId w:val="76"/>
        </w:numPr>
        <w:tabs>
          <w:tab w:val="left" w:pos="1204"/>
        </w:tabs>
        <w:spacing w:before="32" w:line="273" w:lineRule="auto"/>
        <w:ind w:right="818" w:firstLine="0"/>
        <w:jc w:val="both"/>
        <w:rPr>
          <w:rFonts w:ascii="Symbol" w:hAnsi="Symbol"/>
          <w:sz w:val="24"/>
        </w:rPr>
      </w:pPr>
      <w:r>
        <w:rPr>
          <w:sz w:val="24"/>
        </w:rPr>
        <w:t>соблюдение</w:t>
      </w:r>
      <w:r>
        <w:rPr>
          <w:spacing w:val="1"/>
          <w:sz w:val="24"/>
        </w:rPr>
        <w:t xml:space="preserve"> </w:t>
      </w:r>
      <w:r>
        <w:rPr>
          <w:sz w:val="24"/>
        </w:rPr>
        <w:t>принципов</w:t>
      </w:r>
      <w:r>
        <w:rPr>
          <w:spacing w:val="1"/>
          <w:sz w:val="24"/>
        </w:rPr>
        <w:t xml:space="preserve"> </w:t>
      </w:r>
      <w:r>
        <w:rPr>
          <w:sz w:val="24"/>
        </w:rPr>
        <w:t>этикетного</w:t>
      </w:r>
      <w:r>
        <w:rPr>
          <w:spacing w:val="1"/>
          <w:sz w:val="24"/>
        </w:rPr>
        <w:t xml:space="preserve"> </w:t>
      </w:r>
      <w:r>
        <w:rPr>
          <w:sz w:val="24"/>
        </w:rPr>
        <w:t>общения,</w:t>
      </w:r>
      <w:r>
        <w:rPr>
          <w:spacing w:val="1"/>
          <w:sz w:val="24"/>
        </w:rPr>
        <w:t xml:space="preserve"> </w:t>
      </w:r>
      <w:r>
        <w:rPr>
          <w:sz w:val="24"/>
        </w:rPr>
        <w:t>лежащих</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русского</w:t>
      </w:r>
      <w:r>
        <w:rPr>
          <w:spacing w:val="1"/>
          <w:sz w:val="24"/>
        </w:rPr>
        <w:t xml:space="preserve"> </w:t>
      </w:r>
      <w:r>
        <w:rPr>
          <w:sz w:val="24"/>
        </w:rPr>
        <w:t>речевого</w:t>
      </w:r>
      <w:r>
        <w:rPr>
          <w:spacing w:val="1"/>
          <w:sz w:val="24"/>
        </w:rPr>
        <w:t xml:space="preserve"> </w:t>
      </w:r>
      <w:r>
        <w:rPr>
          <w:sz w:val="24"/>
        </w:rPr>
        <w:t>этикета;</w:t>
      </w:r>
    </w:p>
    <w:p w:rsidR="003C2477" w:rsidRDefault="00F03892" w:rsidP="00D75319">
      <w:pPr>
        <w:pStyle w:val="a5"/>
        <w:numPr>
          <w:ilvl w:val="0"/>
          <w:numId w:val="76"/>
        </w:numPr>
        <w:tabs>
          <w:tab w:val="left" w:pos="1204"/>
        </w:tabs>
        <w:spacing w:line="276" w:lineRule="auto"/>
        <w:ind w:right="815" w:firstLine="0"/>
        <w:jc w:val="both"/>
        <w:rPr>
          <w:rFonts w:ascii="Symbol" w:hAnsi="Symbol"/>
          <w:sz w:val="24"/>
        </w:rPr>
      </w:pPr>
      <w:r>
        <w:rPr>
          <w:sz w:val="24"/>
        </w:rPr>
        <w:t>различение</w:t>
      </w:r>
      <w:r>
        <w:rPr>
          <w:spacing w:val="1"/>
          <w:sz w:val="24"/>
        </w:rPr>
        <w:t xml:space="preserve"> </w:t>
      </w:r>
      <w:r>
        <w:rPr>
          <w:sz w:val="24"/>
        </w:rPr>
        <w:t>этикетных</w:t>
      </w:r>
      <w:r>
        <w:rPr>
          <w:spacing w:val="1"/>
          <w:sz w:val="24"/>
        </w:rPr>
        <w:t xml:space="preserve"> </w:t>
      </w:r>
      <w:r>
        <w:rPr>
          <w:sz w:val="24"/>
        </w:rPr>
        <w:t>форм</w:t>
      </w:r>
      <w:r>
        <w:rPr>
          <w:spacing w:val="1"/>
          <w:sz w:val="24"/>
        </w:rPr>
        <w:t xml:space="preserve"> </w:t>
      </w:r>
      <w:r>
        <w:rPr>
          <w:sz w:val="24"/>
        </w:rPr>
        <w:t>обращения</w:t>
      </w:r>
      <w:r>
        <w:rPr>
          <w:spacing w:val="1"/>
          <w:sz w:val="24"/>
        </w:rPr>
        <w:t xml:space="preserve"> </w:t>
      </w:r>
      <w:r>
        <w:rPr>
          <w:sz w:val="24"/>
        </w:rPr>
        <w:t>в</w:t>
      </w:r>
      <w:r>
        <w:rPr>
          <w:spacing w:val="1"/>
          <w:sz w:val="24"/>
        </w:rPr>
        <w:t xml:space="preserve"> </w:t>
      </w:r>
      <w:r>
        <w:rPr>
          <w:sz w:val="24"/>
        </w:rPr>
        <w:t>официальной</w:t>
      </w:r>
      <w:r>
        <w:rPr>
          <w:spacing w:val="1"/>
          <w:sz w:val="24"/>
        </w:rPr>
        <w:t xml:space="preserve"> </w:t>
      </w:r>
      <w:r>
        <w:rPr>
          <w:sz w:val="24"/>
        </w:rPr>
        <w:t>и</w:t>
      </w:r>
      <w:r>
        <w:rPr>
          <w:spacing w:val="1"/>
          <w:sz w:val="24"/>
        </w:rPr>
        <w:t xml:space="preserve"> </w:t>
      </w:r>
      <w:r>
        <w:rPr>
          <w:sz w:val="24"/>
        </w:rPr>
        <w:t>неофициальной</w:t>
      </w:r>
      <w:r>
        <w:rPr>
          <w:spacing w:val="1"/>
          <w:sz w:val="24"/>
        </w:rPr>
        <w:t xml:space="preserve"> </w:t>
      </w:r>
      <w:r>
        <w:rPr>
          <w:sz w:val="24"/>
        </w:rPr>
        <w:t>речевой</w:t>
      </w:r>
      <w:r>
        <w:rPr>
          <w:spacing w:val="1"/>
          <w:sz w:val="24"/>
        </w:rPr>
        <w:t xml:space="preserve"> </w:t>
      </w:r>
      <w:r>
        <w:rPr>
          <w:sz w:val="24"/>
        </w:rPr>
        <w:t>ситуации.</w:t>
      </w:r>
    </w:p>
    <w:p w:rsidR="003C2477" w:rsidRDefault="00F03892">
      <w:pPr>
        <w:pStyle w:val="1"/>
        <w:spacing w:before="3"/>
      </w:pPr>
      <w:r>
        <w:t>Содержание</w:t>
      </w:r>
    </w:p>
    <w:p w:rsidR="003C2477" w:rsidRDefault="00F03892">
      <w:pPr>
        <w:spacing w:before="41"/>
        <w:ind w:left="919"/>
        <w:rPr>
          <w:b/>
          <w:sz w:val="24"/>
        </w:rPr>
      </w:pPr>
      <w:r>
        <w:rPr>
          <w:b/>
          <w:sz w:val="24"/>
        </w:rPr>
        <w:t>Первый</w:t>
      </w:r>
      <w:r>
        <w:rPr>
          <w:b/>
          <w:spacing w:val="2"/>
          <w:sz w:val="24"/>
        </w:rPr>
        <w:t xml:space="preserve"> </w:t>
      </w:r>
      <w:r>
        <w:rPr>
          <w:b/>
          <w:sz w:val="24"/>
        </w:rPr>
        <w:t>год обучения</w:t>
      </w:r>
      <w:r>
        <w:rPr>
          <w:b/>
          <w:spacing w:val="-4"/>
          <w:sz w:val="24"/>
        </w:rPr>
        <w:t xml:space="preserve"> </w:t>
      </w:r>
      <w:r>
        <w:rPr>
          <w:b/>
          <w:sz w:val="24"/>
        </w:rPr>
        <w:t>(17</w:t>
      </w:r>
      <w:r>
        <w:rPr>
          <w:b/>
          <w:spacing w:val="-3"/>
          <w:sz w:val="24"/>
        </w:rPr>
        <w:t xml:space="preserve"> </w:t>
      </w:r>
      <w:r>
        <w:rPr>
          <w:b/>
          <w:sz w:val="24"/>
        </w:rPr>
        <w:t>ч)</w:t>
      </w:r>
      <w:r>
        <w:rPr>
          <w:b/>
          <w:spacing w:val="7"/>
          <w:sz w:val="24"/>
        </w:rPr>
        <w:t xml:space="preserve"> </w:t>
      </w:r>
      <w:r>
        <w:rPr>
          <w:b/>
          <w:sz w:val="24"/>
        </w:rPr>
        <w:t>–</w:t>
      </w:r>
      <w:r>
        <w:rPr>
          <w:b/>
          <w:spacing w:val="-4"/>
          <w:sz w:val="24"/>
        </w:rPr>
        <w:t xml:space="preserve"> </w:t>
      </w:r>
      <w:r>
        <w:rPr>
          <w:b/>
          <w:sz w:val="24"/>
        </w:rPr>
        <w:t>2</w:t>
      </w:r>
      <w:r>
        <w:rPr>
          <w:b/>
          <w:spacing w:val="-3"/>
          <w:sz w:val="24"/>
        </w:rPr>
        <w:t xml:space="preserve"> </w:t>
      </w:r>
      <w:r>
        <w:rPr>
          <w:b/>
          <w:sz w:val="24"/>
        </w:rPr>
        <w:t>класс</w:t>
      </w:r>
    </w:p>
    <w:p w:rsidR="003C2477" w:rsidRDefault="00F03892">
      <w:pPr>
        <w:pStyle w:val="1"/>
        <w:spacing w:before="41"/>
      </w:pPr>
      <w:r>
        <w:t>Раздел</w:t>
      </w:r>
      <w:r>
        <w:rPr>
          <w:spacing w:val="-3"/>
        </w:rPr>
        <w:t xml:space="preserve"> </w:t>
      </w:r>
      <w:r>
        <w:t>1.</w:t>
      </w:r>
      <w:r>
        <w:rPr>
          <w:spacing w:val="1"/>
        </w:rPr>
        <w:t xml:space="preserve"> </w:t>
      </w:r>
      <w:r>
        <w:t>Русский</w:t>
      </w:r>
      <w:r>
        <w:rPr>
          <w:spacing w:val="-2"/>
        </w:rPr>
        <w:t xml:space="preserve"> </w:t>
      </w:r>
      <w:r>
        <w:t>язык:</w:t>
      </w:r>
      <w:r>
        <w:rPr>
          <w:spacing w:val="-4"/>
        </w:rPr>
        <w:t xml:space="preserve"> </w:t>
      </w:r>
      <w:r>
        <w:t>прошлое</w:t>
      </w:r>
      <w:r>
        <w:rPr>
          <w:spacing w:val="-4"/>
        </w:rPr>
        <w:t xml:space="preserve"> </w:t>
      </w:r>
      <w:r>
        <w:t>и</w:t>
      </w:r>
      <w:r>
        <w:rPr>
          <w:spacing w:val="-1"/>
        </w:rPr>
        <w:t xml:space="preserve"> </w:t>
      </w:r>
      <w:r>
        <w:t>настоящее</w:t>
      </w:r>
    </w:p>
    <w:p w:rsidR="003C2477" w:rsidRDefault="00F03892">
      <w:pPr>
        <w:spacing w:before="41" w:line="276" w:lineRule="auto"/>
        <w:ind w:left="919" w:right="800" w:firstLine="706"/>
        <w:rPr>
          <w:sz w:val="24"/>
        </w:rPr>
      </w:pPr>
      <w:r>
        <w:rPr>
          <w:sz w:val="24"/>
        </w:rPr>
        <w:t>Слова,</w:t>
      </w:r>
      <w:r>
        <w:rPr>
          <w:spacing w:val="24"/>
          <w:sz w:val="24"/>
        </w:rPr>
        <w:t xml:space="preserve"> </w:t>
      </w:r>
      <w:r>
        <w:rPr>
          <w:sz w:val="24"/>
        </w:rPr>
        <w:t>называющие</w:t>
      </w:r>
      <w:r>
        <w:rPr>
          <w:spacing w:val="26"/>
          <w:sz w:val="24"/>
        </w:rPr>
        <w:t xml:space="preserve"> </w:t>
      </w:r>
      <w:r>
        <w:rPr>
          <w:sz w:val="24"/>
        </w:rPr>
        <w:t>игры,</w:t>
      </w:r>
      <w:r>
        <w:rPr>
          <w:spacing w:val="29"/>
          <w:sz w:val="24"/>
        </w:rPr>
        <w:t xml:space="preserve"> </w:t>
      </w:r>
      <w:r>
        <w:rPr>
          <w:sz w:val="24"/>
        </w:rPr>
        <w:t>забавы,</w:t>
      </w:r>
      <w:r>
        <w:rPr>
          <w:spacing w:val="29"/>
          <w:sz w:val="24"/>
        </w:rPr>
        <w:t xml:space="preserve"> </w:t>
      </w:r>
      <w:r>
        <w:rPr>
          <w:sz w:val="24"/>
        </w:rPr>
        <w:t>игрушки</w:t>
      </w:r>
      <w:r>
        <w:rPr>
          <w:spacing w:val="31"/>
          <w:sz w:val="24"/>
        </w:rPr>
        <w:t xml:space="preserve"> </w:t>
      </w:r>
      <w:r>
        <w:rPr>
          <w:sz w:val="24"/>
        </w:rPr>
        <w:t>(например,</w:t>
      </w:r>
      <w:r>
        <w:rPr>
          <w:spacing w:val="38"/>
          <w:sz w:val="24"/>
        </w:rPr>
        <w:t xml:space="preserve"> </w:t>
      </w:r>
      <w:r>
        <w:rPr>
          <w:i/>
          <w:sz w:val="24"/>
        </w:rPr>
        <w:t>городки,</w:t>
      </w:r>
      <w:r>
        <w:rPr>
          <w:i/>
          <w:spacing w:val="29"/>
          <w:sz w:val="24"/>
        </w:rPr>
        <w:t xml:space="preserve"> </w:t>
      </w:r>
      <w:r>
        <w:rPr>
          <w:i/>
          <w:sz w:val="24"/>
        </w:rPr>
        <w:t>салочки,</w:t>
      </w:r>
      <w:r>
        <w:rPr>
          <w:i/>
          <w:spacing w:val="29"/>
          <w:sz w:val="24"/>
        </w:rPr>
        <w:t xml:space="preserve"> </w:t>
      </w:r>
      <w:r>
        <w:rPr>
          <w:i/>
          <w:sz w:val="24"/>
        </w:rPr>
        <w:t>салазки,</w:t>
      </w:r>
      <w:r>
        <w:rPr>
          <w:i/>
          <w:spacing w:val="-57"/>
          <w:sz w:val="24"/>
        </w:rPr>
        <w:t xml:space="preserve"> </w:t>
      </w:r>
      <w:r>
        <w:rPr>
          <w:i/>
          <w:sz w:val="24"/>
        </w:rPr>
        <w:t>санки,</w:t>
      </w:r>
      <w:r>
        <w:rPr>
          <w:i/>
          <w:spacing w:val="3"/>
          <w:sz w:val="24"/>
        </w:rPr>
        <w:t xml:space="preserve"> </w:t>
      </w:r>
      <w:r>
        <w:rPr>
          <w:i/>
          <w:sz w:val="24"/>
        </w:rPr>
        <w:t>волчок,</w:t>
      </w:r>
      <w:r>
        <w:rPr>
          <w:i/>
          <w:spacing w:val="-1"/>
          <w:sz w:val="24"/>
        </w:rPr>
        <w:t xml:space="preserve"> </w:t>
      </w:r>
      <w:r>
        <w:rPr>
          <w:i/>
          <w:sz w:val="24"/>
        </w:rPr>
        <w:t>свистулька</w:t>
      </w:r>
      <w:r>
        <w:rPr>
          <w:sz w:val="24"/>
        </w:rPr>
        <w:t>).</w:t>
      </w:r>
    </w:p>
    <w:p w:rsidR="003C2477" w:rsidRDefault="00F03892">
      <w:pPr>
        <w:pStyle w:val="a3"/>
        <w:spacing w:line="275" w:lineRule="exact"/>
        <w:ind w:left="1625"/>
      </w:pPr>
      <w:r>
        <w:t>Слова,</w:t>
      </w:r>
      <w:r>
        <w:rPr>
          <w:spacing w:val="-6"/>
        </w:rPr>
        <w:t xml:space="preserve"> </w:t>
      </w:r>
      <w:r>
        <w:t>называющие</w:t>
      </w:r>
      <w:r>
        <w:rPr>
          <w:spacing w:val="-8"/>
        </w:rPr>
        <w:t xml:space="preserve"> </w:t>
      </w:r>
      <w:r>
        <w:t>предметы</w:t>
      </w:r>
      <w:r>
        <w:rPr>
          <w:spacing w:val="-4"/>
        </w:rPr>
        <w:t xml:space="preserve"> </w:t>
      </w:r>
      <w:r>
        <w:t>традиционного</w:t>
      </w:r>
      <w:r>
        <w:rPr>
          <w:spacing w:val="2"/>
        </w:rPr>
        <w:t xml:space="preserve"> </w:t>
      </w:r>
      <w:r>
        <w:t>русского</w:t>
      </w:r>
      <w:r>
        <w:rPr>
          <w:spacing w:val="1"/>
        </w:rPr>
        <w:t xml:space="preserve"> </w:t>
      </w:r>
      <w:r>
        <w:t>быта:</w:t>
      </w:r>
    </w:p>
    <w:p w:rsidR="003C2477" w:rsidRDefault="00F03892" w:rsidP="00D75319">
      <w:pPr>
        <w:pStyle w:val="a5"/>
        <w:numPr>
          <w:ilvl w:val="0"/>
          <w:numId w:val="10"/>
        </w:numPr>
        <w:tabs>
          <w:tab w:val="left" w:pos="1198"/>
        </w:tabs>
        <w:spacing w:before="40" w:line="276" w:lineRule="auto"/>
        <w:ind w:right="803" w:firstLine="0"/>
        <w:rPr>
          <w:sz w:val="24"/>
        </w:rPr>
      </w:pPr>
      <w:r>
        <w:rPr>
          <w:sz w:val="24"/>
        </w:rPr>
        <w:t>слова,</w:t>
      </w:r>
      <w:r>
        <w:rPr>
          <w:spacing w:val="9"/>
          <w:sz w:val="24"/>
        </w:rPr>
        <w:t xml:space="preserve"> </w:t>
      </w:r>
      <w:r>
        <w:rPr>
          <w:sz w:val="24"/>
        </w:rPr>
        <w:t>называющие</w:t>
      </w:r>
      <w:r>
        <w:rPr>
          <w:spacing w:val="11"/>
          <w:sz w:val="24"/>
        </w:rPr>
        <w:t xml:space="preserve"> </w:t>
      </w:r>
      <w:r>
        <w:rPr>
          <w:sz w:val="24"/>
        </w:rPr>
        <w:t>домашнюю</w:t>
      </w:r>
      <w:r>
        <w:rPr>
          <w:spacing w:val="10"/>
          <w:sz w:val="24"/>
        </w:rPr>
        <w:t xml:space="preserve"> </w:t>
      </w:r>
      <w:r>
        <w:rPr>
          <w:sz w:val="24"/>
        </w:rPr>
        <w:t>утварь</w:t>
      </w:r>
      <w:r>
        <w:rPr>
          <w:spacing w:val="13"/>
          <w:sz w:val="24"/>
        </w:rPr>
        <w:t xml:space="preserve"> </w:t>
      </w:r>
      <w:r>
        <w:rPr>
          <w:sz w:val="24"/>
        </w:rPr>
        <w:t>и</w:t>
      </w:r>
      <w:r>
        <w:rPr>
          <w:spacing w:val="12"/>
          <w:sz w:val="24"/>
        </w:rPr>
        <w:t xml:space="preserve"> </w:t>
      </w:r>
      <w:r>
        <w:rPr>
          <w:sz w:val="24"/>
        </w:rPr>
        <w:t>орудия</w:t>
      </w:r>
      <w:r>
        <w:rPr>
          <w:spacing w:val="12"/>
          <w:sz w:val="24"/>
        </w:rPr>
        <w:t xml:space="preserve"> </w:t>
      </w:r>
      <w:r>
        <w:rPr>
          <w:sz w:val="24"/>
        </w:rPr>
        <w:t>труда</w:t>
      </w:r>
      <w:r>
        <w:rPr>
          <w:spacing w:val="11"/>
          <w:sz w:val="24"/>
        </w:rPr>
        <w:t xml:space="preserve"> </w:t>
      </w:r>
      <w:r>
        <w:rPr>
          <w:sz w:val="24"/>
        </w:rPr>
        <w:t>(например,</w:t>
      </w:r>
      <w:r>
        <w:rPr>
          <w:spacing w:val="16"/>
          <w:sz w:val="24"/>
        </w:rPr>
        <w:t xml:space="preserve"> </w:t>
      </w:r>
      <w:r>
        <w:rPr>
          <w:i/>
          <w:sz w:val="24"/>
        </w:rPr>
        <w:t>ухват,</w:t>
      </w:r>
      <w:r>
        <w:rPr>
          <w:i/>
          <w:spacing w:val="14"/>
          <w:sz w:val="24"/>
        </w:rPr>
        <w:t xml:space="preserve"> </w:t>
      </w:r>
      <w:r>
        <w:rPr>
          <w:i/>
          <w:sz w:val="24"/>
        </w:rPr>
        <w:t>ушат,</w:t>
      </w:r>
      <w:r>
        <w:rPr>
          <w:i/>
          <w:spacing w:val="14"/>
          <w:sz w:val="24"/>
        </w:rPr>
        <w:t xml:space="preserve"> </w:t>
      </w:r>
      <w:r>
        <w:rPr>
          <w:i/>
          <w:sz w:val="24"/>
        </w:rPr>
        <w:t>ступа,</w:t>
      </w:r>
      <w:r>
        <w:rPr>
          <w:i/>
          <w:spacing w:val="-57"/>
          <w:sz w:val="24"/>
        </w:rPr>
        <w:t xml:space="preserve"> </w:t>
      </w:r>
      <w:r>
        <w:rPr>
          <w:i/>
          <w:sz w:val="24"/>
        </w:rPr>
        <w:t>плошка,</w:t>
      </w:r>
      <w:r>
        <w:rPr>
          <w:i/>
          <w:spacing w:val="3"/>
          <w:sz w:val="24"/>
        </w:rPr>
        <w:t xml:space="preserve"> </w:t>
      </w:r>
      <w:r>
        <w:rPr>
          <w:i/>
          <w:sz w:val="24"/>
        </w:rPr>
        <w:t>крынка,</w:t>
      </w:r>
      <w:r>
        <w:rPr>
          <w:i/>
          <w:spacing w:val="-1"/>
          <w:sz w:val="24"/>
        </w:rPr>
        <w:t xml:space="preserve"> </w:t>
      </w:r>
      <w:r>
        <w:rPr>
          <w:i/>
          <w:sz w:val="24"/>
        </w:rPr>
        <w:t>ковш,</w:t>
      </w:r>
      <w:r>
        <w:rPr>
          <w:i/>
          <w:spacing w:val="-2"/>
          <w:sz w:val="24"/>
        </w:rPr>
        <w:t xml:space="preserve"> </w:t>
      </w:r>
      <w:r>
        <w:rPr>
          <w:i/>
          <w:sz w:val="24"/>
        </w:rPr>
        <w:t>решето,</w:t>
      </w:r>
      <w:r>
        <w:rPr>
          <w:i/>
          <w:spacing w:val="-1"/>
          <w:sz w:val="24"/>
        </w:rPr>
        <w:t xml:space="preserve"> </w:t>
      </w:r>
      <w:r>
        <w:rPr>
          <w:i/>
          <w:sz w:val="24"/>
        </w:rPr>
        <w:t>веретено,</w:t>
      </w:r>
      <w:r>
        <w:rPr>
          <w:i/>
          <w:spacing w:val="4"/>
          <w:sz w:val="24"/>
        </w:rPr>
        <w:t xml:space="preserve"> </w:t>
      </w:r>
      <w:r>
        <w:rPr>
          <w:i/>
          <w:sz w:val="24"/>
        </w:rPr>
        <w:t>серп,</w:t>
      </w:r>
      <w:r>
        <w:rPr>
          <w:i/>
          <w:spacing w:val="-2"/>
          <w:sz w:val="24"/>
        </w:rPr>
        <w:t xml:space="preserve"> </w:t>
      </w:r>
      <w:r>
        <w:rPr>
          <w:i/>
          <w:sz w:val="24"/>
        </w:rPr>
        <w:t>коса,</w:t>
      </w:r>
      <w:r>
        <w:rPr>
          <w:i/>
          <w:spacing w:val="4"/>
          <w:sz w:val="24"/>
        </w:rPr>
        <w:t xml:space="preserve"> </w:t>
      </w:r>
      <w:r>
        <w:rPr>
          <w:i/>
          <w:sz w:val="24"/>
        </w:rPr>
        <w:t>плуг</w:t>
      </w:r>
      <w:r>
        <w:rPr>
          <w:sz w:val="24"/>
        </w:rPr>
        <w:t>);</w:t>
      </w:r>
    </w:p>
    <w:p w:rsidR="003C2477" w:rsidRDefault="00F03892" w:rsidP="00D75319">
      <w:pPr>
        <w:pStyle w:val="a5"/>
        <w:numPr>
          <w:ilvl w:val="0"/>
          <w:numId w:val="10"/>
        </w:numPr>
        <w:tabs>
          <w:tab w:val="left" w:pos="1198"/>
        </w:tabs>
        <w:spacing w:line="276" w:lineRule="auto"/>
        <w:ind w:right="809" w:firstLine="0"/>
        <w:rPr>
          <w:sz w:val="24"/>
        </w:rPr>
      </w:pPr>
      <w:r>
        <w:rPr>
          <w:sz w:val="24"/>
        </w:rPr>
        <w:t>слова,</w:t>
      </w:r>
      <w:r>
        <w:rPr>
          <w:spacing w:val="11"/>
          <w:sz w:val="24"/>
        </w:rPr>
        <w:t xml:space="preserve"> </w:t>
      </w:r>
      <w:r>
        <w:rPr>
          <w:sz w:val="24"/>
        </w:rPr>
        <w:t>называющие</w:t>
      </w:r>
      <w:r>
        <w:rPr>
          <w:spacing w:val="8"/>
          <w:sz w:val="24"/>
        </w:rPr>
        <w:t xml:space="preserve"> </w:t>
      </w:r>
      <w:r>
        <w:rPr>
          <w:sz w:val="24"/>
        </w:rPr>
        <w:t>то,</w:t>
      </w:r>
      <w:r>
        <w:rPr>
          <w:spacing w:val="11"/>
          <w:sz w:val="24"/>
        </w:rPr>
        <w:t xml:space="preserve"> </w:t>
      </w:r>
      <w:r>
        <w:rPr>
          <w:sz w:val="24"/>
        </w:rPr>
        <w:t>что</w:t>
      </w:r>
      <w:r>
        <w:rPr>
          <w:spacing w:val="18"/>
          <w:sz w:val="24"/>
        </w:rPr>
        <w:t xml:space="preserve"> </w:t>
      </w:r>
      <w:r>
        <w:rPr>
          <w:sz w:val="24"/>
        </w:rPr>
        <w:t>ели</w:t>
      </w:r>
      <w:r>
        <w:rPr>
          <w:spacing w:val="11"/>
          <w:sz w:val="24"/>
        </w:rPr>
        <w:t xml:space="preserve"> </w:t>
      </w:r>
      <w:r>
        <w:rPr>
          <w:sz w:val="24"/>
        </w:rPr>
        <w:t>в</w:t>
      </w:r>
      <w:r>
        <w:rPr>
          <w:spacing w:val="15"/>
          <w:sz w:val="24"/>
        </w:rPr>
        <w:t xml:space="preserve"> </w:t>
      </w:r>
      <w:r>
        <w:rPr>
          <w:sz w:val="24"/>
        </w:rPr>
        <w:t>старину</w:t>
      </w:r>
      <w:r>
        <w:rPr>
          <w:spacing w:val="4"/>
          <w:sz w:val="24"/>
        </w:rPr>
        <w:t xml:space="preserve"> </w:t>
      </w:r>
      <w:r>
        <w:rPr>
          <w:sz w:val="24"/>
        </w:rPr>
        <w:t>(например,</w:t>
      </w:r>
      <w:r>
        <w:rPr>
          <w:spacing w:val="24"/>
          <w:sz w:val="24"/>
        </w:rPr>
        <w:t xml:space="preserve"> </w:t>
      </w:r>
      <w:r>
        <w:rPr>
          <w:i/>
          <w:sz w:val="24"/>
        </w:rPr>
        <w:t>тюря,</w:t>
      </w:r>
      <w:r>
        <w:rPr>
          <w:i/>
          <w:spacing w:val="11"/>
          <w:sz w:val="24"/>
        </w:rPr>
        <w:t xml:space="preserve"> </w:t>
      </w:r>
      <w:r>
        <w:rPr>
          <w:i/>
          <w:sz w:val="24"/>
        </w:rPr>
        <w:t>полба,</w:t>
      </w:r>
      <w:r>
        <w:rPr>
          <w:i/>
          <w:spacing w:val="12"/>
          <w:sz w:val="24"/>
        </w:rPr>
        <w:t xml:space="preserve"> </w:t>
      </w:r>
      <w:r>
        <w:rPr>
          <w:i/>
          <w:sz w:val="24"/>
        </w:rPr>
        <w:t>каша,</w:t>
      </w:r>
      <w:r>
        <w:rPr>
          <w:i/>
          <w:spacing w:val="11"/>
          <w:sz w:val="24"/>
        </w:rPr>
        <w:t xml:space="preserve"> </w:t>
      </w:r>
      <w:r>
        <w:rPr>
          <w:i/>
          <w:sz w:val="24"/>
        </w:rPr>
        <w:t>щи,</w:t>
      </w:r>
      <w:r>
        <w:rPr>
          <w:i/>
          <w:spacing w:val="12"/>
          <w:sz w:val="24"/>
        </w:rPr>
        <w:t xml:space="preserve"> </w:t>
      </w:r>
      <w:r>
        <w:rPr>
          <w:i/>
          <w:sz w:val="24"/>
        </w:rPr>
        <w:t>похлёбка,</w:t>
      </w:r>
      <w:r>
        <w:rPr>
          <w:i/>
          <w:spacing w:val="-57"/>
          <w:sz w:val="24"/>
        </w:rPr>
        <w:t xml:space="preserve"> </w:t>
      </w:r>
      <w:r>
        <w:rPr>
          <w:i/>
          <w:sz w:val="24"/>
        </w:rPr>
        <w:t>бублик,</w:t>
      </w:r>
      <w:r>
        <w:rPr>
          <w:i/>
          <w:spacing w:val="3"/>
          <w:sz w:val="24"/>
        </w:rPr>
        <w:t xml:space="preserve"> </w:t>
      </w:r>
      <w:r>
        <w:rPr>
          <w:i/>
          <w:sz w:val="24"/>
        </w:rPr>
        <w:t>ватрушка</w:t>
      </w:r>
      <w:r>
        <w:rPr>
          <w:i/>
          <w:spacing w:val="1"/>
          <w:sz w:val="24"/>
        </w:rPr>
        <w:t xml:space="preserve"> </w:t>
      </w:r>
      <w:r>
        <w:rPr>
          <w:i/>
          <w:sz w:val="24"/>
        </w:rPr>
        <w:t>калач,</w:t>
      </w:r>
      <w:r>
        <w:rPr>
          <w:i/>
          <w:spacing w:val="-2"/>
          <w:sz w:val="24"/>
        </w:rPr>
        <w:t xml:space="preserve"> </w:t>
      </w:r>
      <w:r>
        <w:rPr>
          <w:i/>
          <w:sz w:val="24"/>
        </w:rPr>
        <w:t>коврижки</w:t>
      </w:r>
      <w:r>
        <w:rPr>
          <w:sz w:val="24"/>
        </w:rPr>
        <w:t>):</w:t>
      </w:r>
      <w:r>
        <w:rPr>
          <w:spacing w:val="-4"/>
          <w:sz w:val="24"/>
        </w:rPr>
        <w:t xml:space="preserve"> </w:t>
      </w:r>
      <w:r>
        <w:rPr>
          <w:sz w:val="24"/>
        </w:rPr>
        <w:t>какие из</w:t>
      </w:r>
      <w:r>
        <w:rPr>
          <w:spacing w:val="-3"/>
          <w:sz w:val="24"/>
        </w:rPr>
        <w:t xml:space="preserve"> </w:t>
      </w:r>
      <w:r>
        <w:rPr>
          <w:sz w:val="24"/>
        </w:rPr>
        <w:t>них</w:t>
      </w:r>
      <w:r>
        <w:rPr>
          <w:spacing w:val="-4"/>
          <w:sz w:val="24"/>
        </w:rPr>
        <w:t xml:space="preserve"> </w:t>
      </w:r>
      <w:r>
        <w:rPr>
          <w:sz w:val="24"/>
        </w:rPr>
        <w:t>сохранились</w:t>
      </w:r>
      <w:r>
        <w:rPr>
          <w:spacing w:val="1"/>
          <w:sz w:val="24"/>
        </w:rPr>
        <w:t xml:space="preserve"> </w:t>
      </w:r>
      <w:r>
        <w:rPr>
          <w:sz w:val="24"/>
        </w:rPr>
        <w:t>до</w:t>
      </w:r>
      <w:r>
        <w:rPr>
          <w:spacing w:val="1"/>
          <w:sz w:val="24"/>
        </w:rPr>
        <w:t xml:space="preserve"> </w:t>
      </w:r>
      <w:r>
        <w:rPr>
          <w:sz w:val="24"/>
        </w:rPr>
        <w:t>нашего</w:t>
      </w:r>
      <w:r>
        <w:rPr>
          <w:spacing w:val="1"/>
          <w:sz w:val="24"/>
        </w:rPr>
        <w:t xml:space="preserve"> </w:t>
      </w:r>
      <w:r>
        <w:rPr>
          <w:sz w:val="24"/>
        </w:rPr>
        <w:t>времени;</w:t>
      </w:r>
    </w:p>
    <w:p w:rsidR="003C2477" w:rsidRDefault="00F03892" w:rsidP="00D75319">
      <w:pPr>
        <w:pStyle w:val="a5"/>
        <w:numPr>
          <w:ilvl w:val="0"/>
          <w:numId w:val="10"/>
        </w:numPr>
        <w:tabs>
          <w:tab w:val="left" w:pos="1179"/>
        </w:tabs>
        <w:spacing w:line="280" w:lineRule="auto"/>
        <w:ind w:right="807" w:firstLine="0"/>
        <w:rPr>
          <w:sz w:val="24"/>
        </w:rPr>
      </w:pPr>
      <w:r>
        <w:rPr>
          <w:sz w:val="24"/>
        </w:rPr>
        <w:t>слова,</w:t>
      </w:r>
      <w:r>
        <w:rPr>
          <w:spacing w:val="-10"/>
          <w:sz w:val="24"/>
        </w:rPr>
        <w:t xml:space="preserve"> </w:t>
      </w:r>
      <w:r>
        <w:rPr>
          <w:sz w:val="24"/>
        </w:rPr>
        <w:t>называющие</w:t>
      </w:r>
      <w:r>
        <w:rPr>
          <w:spacing w:val="-14"/>
          <w:sz w:val="24"/>
        </w:rPr>
        <w:t xml:space="preserve"> </w:t>
      </w:r>
      <w:r>
        <w:rPr>
          <w:sz w:val="24"/>
        </w:rPr>
        <w:t>то,</w:t>
      </w:r>
      <w:r>
        <w:rPr>
          <w:spacing w:val="-10"/>
          <w:sz w:val="24"/>
        </w:rPr>
        <w:t xml:space="preserve"> </w:t>
      </w:r>
      <w:r>
        <w:rPr>
          <w:sz w:val="24"/>
        </w:rPr>
        <w:t>во</w:t>
      </w:r>
      <w:r>
        <w:rPr>
          <w:spacing w:val="-8"/>
          <w:sz w:val="24"/>
        </w:rPr>
        <w:t xml:space="preserve"> </w:t>
      </w:r>
      <w:r>
        <w:rPr>
          <w:sz w:val="24"/>
        </w:rPr>
        <w:t>что</w:t>
      </w:r>
      <w:r>
        <w:rPr>
          <w:spacing w:val="-3"/>
          <w:sz w:val="24"/>
        </w:rPr>
        <w:t xml:space="preserve"> </w:t>
      </w:r>
      <w:r>
        <w:rPr>
          <w:sz w:val="24"/>
        </w:rPr>
        <w:t>раньше</w:t>
      </w:r>
      <w:r>
        <w:rPr>
          <w:spacing w:val="-14"/>
          <w:sz w:val="24"/>
        </w:rPr>
        <w:t xml:space="preserve"> </w:t>
      </w:r>
      <w:r>
        <w:rPr>
          <w:sz w:val="24"/>
        </w:rPr>
        <w:t>одевались</w:t>
      </w:r>
      <w:r>
        <w:rPr>
          <w:spacing w:val="-7"/>
          <w:sz w:val="24"/>
        </w:rPr>
        <w:t xml:space="preserve"> </w:t>
      </w:r>
      <w:r>
        <w:rPr>
          <w:sz w:val="24"/>
        </w:rPr>
        <w:t>дети</w:t>
      </w:r>
      <w:r>
        <w:rPr>
          <w:spacing w:val="-6"/>
          <w:sz w:val="24"/>
        </w:rPr>
        <w:t xml:space="preserve"> </w:t>
      </w:r>
      <w:r>
        <w:rPr>
          <w:sz w:val="24"/>
        </w:rPr>
        <w:t>(например,</w:t>
      </w:r>
      <w:r>
        <w:rPr>
          <w:spacing w:val="1"/>
          <w:sz w:val="24"/>
        </w:rPr>
        <w:t xml:space="preserve"> </w:t>
      </w:r>
      <w:r>
        <w:rPr>
          <w:i/>
          <w:sz w:val="24"/>
        </w:rPr>
        <w:t>шубейка,</w:t>
      </w:r>
      <w:r>
        <w:rPr>
          <w:i/>
          <w:spacing w:val="-7"/>
          <w:sz w:val="24"/>
        </w:rPr>
        <w:t xml:space="preserve"> </w:t>
      </w:r>
      <w:r>
        <w:rPr>
          <w:i/>
          <w:sz w:val="24"/>
        </w:rPr>
        <w:t>тулуп,</w:t>
      </w:r>
      <w:r>
        <w:rPr>
          <w:i/>
          <w:spacing w:val="-6"/>
          <w:sz w:val="24"/>
        </w:rPr>
        <w:t xml:space="preserve"> </w:t>
      </w:r>
      <w:r>
        <w:rPr>
          <w:i/>
          <w:sz w:val="24"/>
        </w:rPr>
        <w:t>шапка,</w:t>
      </w:r>
      <w:r>
        <w:rPr>
          <w:i/>
          <w:spacing w:val="-57"/>
          <w:sz w:val="24"/>
        </w:rPr>
        <w:t xml:space="preserve"> </w:t>
      </w:r>
      <w:r>
        <w:rPr>
          <w:i/>
          <w:sz w:val="24"/>
        </w:rPr>
        <w:t>валенки,</w:t>
      </w:r>
      <w:r>
        <w:rPr>
          <w:i/>
          <w:spacing w:val="3"/>
          <w:sz w:val="24"/>
        </w:rPr>
        <w:t xml:space="preserve"> </w:t>
      </w:r>
      <w:r>
        <w:rPr>
          <w:i/>
          <w:sz w:val="24"/>
        </w:rPr>
        <w:t>сарафан,</w:t>
      </w:r>
      <w:r>
        <w:rPr>
          <w:i/>
          <w:spacing w:val="-1"/>
          <w:sz w:val="24"/>
        </w:rPr>
        <w:t xml:space="preserve"> </w:t>
      </w:r>
      <w:r>
        <w:rPr>
          <w:i/>
          <w:sz w:val="24"/>
        </w:rPr>
        <w:t>рубаха,</w:t>
      </w:r>
      <w:r>
        <w:rPr>
          <w:i/>
          <w:spacing w:val="4"/>
          <w:sz w:val="24"/>
        </w:rPr>
        <w:t xml:space="preserve"> </w:t>
      </w:r>
      <w:r>
        <w:rPr>
          <w:i/>
          <w:sz w:val="24"/>
        </w:rPr>
        <w:t>лапти</w:t>
      </w:r>
      <w:r>
        <w:rPr>
          <w:sz w:val="24"/>
        </w:rPr>
        <w:t>).</w:t>
      </w:r>
    </w:p>
    <w:p w:rsidR="003C2477" w:rsidRDefault="00F03892">
      <w:pPr>
        <w:pStyle w:val="a3"/>
        <w:spacing w:line="276" w:lineRule="auto"/>
        <w:ind w:right="804" w:firstLine="706"/>
        <w:jc w:val="both"/>
      </w:pPr>
      <w:r>
        <w:t>Пословицы,</w:t>
      </w:r>
      <w:r>
        <w:rPr>
          <w:spacing w:val="1"/>
        </w:rPr>
        <w:t xml:space="preserve"> </w:t>
      </w:r>
      <w:r>
        <w:t>поговорки,</w:t>
      </w:r>
      <w:r>
        <w:rPr>
          <w:spacing w:val="1"/>
        </w:rPr>
        <w:t xml:space="preserve"> </w:t>
      </w:r>
      <w:r>
        <w:t>фразеологизмы,</w:t>
      </w:r>
      <w:r>
        <w:rPr>
          <w:spacing w:val="1"/>
        </w:rPr>
        <w:t xml:space="preserve"> </w:t>
      </w:r>
      <w:r>
        <w:t>возникновение</w:t>
      </w:r>
      <w:r>
        <w:rPr>
          <w:spacing w:val="1"/>
        </w:rPr>
        <w:t xml:space="preserve"> </w:t>
      </w:r>
      <w:r>
        <w:t>которых</w:t>
      </w:r>
      <w:r>
        <w:rPr>
          <w:spacing w:val="1"/>
        </w:rPr>
        <w:t xml:space="preserve"> </w:t>
      </w:r>
      <w:r>
        <w:t>связано</w:t>
      </w:r>
      <w:r>
        <w:rPr>
          <w:spacing w:val="1"/>
        </w:rPr>
        <w:t xml:space="preserve"> </w:t>
      </w:r>
      <w:r>
        <w:t>с</w:t>
      </w:r>
      <w:r>
        <w:rPr>
          <w:spacing w:val="1"/>
        </w:rPr>
        <w:t xml:space="preserve"> </w:t>
      </w:r>
      <w:r>
        <w:t>предметами и явлениями традиционного русского быта: игры, утварь, орудия труда, еда,</w:t>
      </w:r>
      <w:r>
        <w:rPr>
          <w:spacing w:val="1"/>
        </w:rPr>
        <w:t xml:space="preserve"> </w:t>
      </w:r>
      <w:r>
        <w:t xml:space="preserve">одежда (например, </w:t>
      </w:r>
      <w:r>
        <w:rPr>
          <w:i/>
        </w:rPr>
        <w:t>каши не сваришь, ни за какие коврижки</w:t>
      </w:r>
      <w:r>
        <w:t>). Сравнение русских пословиц</w:t>
      </w:r>
      <w:r>
        <w:rPr>
          <w:spacing w:val="1"/>
        </w:rPr>
        <w:t xml:space="preserve"> </w:t>
      </w:r>
      <w:r>
        <w:t>и поговорок с пословицами и поговорками других народов. Сравнение фразеологизмов,</w:t>
      </w:r>
      <w:r>
        <w:rPr>
          <w:spacing w:val="1"/>
        </w:rPr>
        <w:t xml:space="preserve"> </w:t>
      </w:r>
      <w:r>
        <w:t>имеющих</w:t>
      </w:r>
      <w:r>
        <w:rPr>
          <w:spacing w:val="-6"/>
        </w:rPr>
        <w:t xml:space="preserve"> </w:t>
      </w:r>
      <w:r>
        <w:t>в</w:t>
      </w:r>
      <w:r>
        <w:rPr>
          <w:spacing w:val="-4"/>
        </w:rPr>
        <w:t xml:space="preserve"> </w:t>
      </w:r>
      <w:r>
        <w:t>разных</w:t>
      </w:r>
      <w:r>
        <w:rPr>
          <w:spacing w:val="-6"/>
        </w:rPr>
        <w:t xml:space="preserve"> </w:t>
      </w:r>
      <w:r>
        <w:t>языках</w:t>
      </w:r>
      <w:r>
        <w:rPr>
          <w:spacing w:val="-10"/>
        </w:rPr>
        <w:t xml:space="preserve"> </w:t>
      </w:r>
      <w:r>
        <w:t>общий</w:t>
      </w:r>
      <w:r>
        <w:rPr>
          <w:spacing w:val="-5"/>
        </w:rPr>
        <w:t xml:space="preserve"> </w:t>
      </w:r>
      <w:r>
        <w:t>смысл,</w:t>
      </w:r>
      <w:r>
        <w:rPr>
          <w:spacing w:val="-3"/>
        </w:rPr>
        <w:t xml:space="preserve"> </w:t>
      </w:r>
      <w:r>
        <w:t>но различную</w:t>
      </w:r>
      <w:r>
        <w:rPr>
          <w:spacing w:val="-3"/>
        </w:rPr>
        <w:t xml:space="preserve"> </w:t>
      </w:r>
      <w:r>
        <w:t>образную</w:t>
      </w:r>
      <w:r>
        <w:rPr>
          <w:spacing w:val="-3"/>
        </w:rPr>
        <w:t xml:space="preserve"> </w:t>
      </w:r>
      <w:r>
        <w:t>форму</w:t>
      </w:r>
      <w:r>
        <w:rPr>
          <w:spacing w:val="-10"/>
        </w:rPr>
        <w:t xml:space="preserve"> </w:t>
      </w:r>
      <w:r>
        <w:t>(например,</w:t>
      </w:r>
      <w:r>
        <w:rPr>
          <w:spacing w:val="7"/>
        </w:rPr>
        <w:t xml:space="preserve"> </w:t>
      </w:r>
      <w:r>
        <w:rPr>
          <w:i/>
        </w:rPr>
        <w:t>ехать</w:t>
      </w:r>
      <w:r>
        <w:rPr>
          <w:i/>
          <w:spacing w:val="-57"/>
        </w:rPr>
        <w:t xml:space="preserve"> </w:t>
      </w:r>
      <w:r>
        <w:rPr>
          <w:i/>
        </w:rPr>
        <w:t>в</w:t>
      </w:r>
      <w:r>
        <w:rPr>
          <w:i/>
          <w:spacing w:val="2"/>
        </w:rPr>
        <w:t xml:space="preserve"> </w:t>
      </w:r>
      <w:r>
        <w:rPr>
          <w:i/>
        </w:rPr>
        <w:t>Тулу</w:t>
      </w:r>
      <w:r>
        <w:rPr>
          <w:i/>
          <w:spacing w:val="1"/>
        </w:rPr>
        <w:t xml:space="preserve"> </w:t>
      </w:r>
      <w:r>
        <w:rPr>
          <w:i/>
        </w:rPr>
        <w:t>со</w:t>
      </w:r>
      <w:r>
        <w:rPr>
          <w:i/>
          <w:spacing w:val="-3"/>
        </w:rPr>
        <w:t xml:space="preserve"> </w:t>
      </w:r>
      <w:r>
        <w:rPr>
          <w:i/>
        </w:rPr>
        <w:t>своим</w:t>
      </w:r>
      <w:r>
        <w:rPr>
          <w:i/>
          <w:spacing w:val="2"/>
        </w:rPr>
        <w:t xml:space="preserve"> </w:t>
      </w:r>
      <w:r>
        <w:rPr>
          <w:i/>
        </w:rPr>
        <w:t xml:space="preserve">самоваром </w:t>
      </w:r>
      <w:r>
        <w:t>(рус.);</w:t>
      </w:r>
      <w:r>
        <w:rPr>
          <w:spacing w:val="-2"/>
        </w:rPr>
        <w:t xml:space="preserve"> </w:t>
      </w:r>
      <w:r>
        <w:rPr>
          <w:i/>
        </w:rPr>
        <w:t>ехать</w:t>
      </w:r>
      <w:r>
        <w:rPr>
          <w:i/>
          <w:spacing w:val="2"/>
        </w:rPr>
        <w:t xml:space="preserve"> </w:t>
      </w:r>
      <w:r>
        <w:rPr>
          <w:i/>
        </w:rPr>
        <w:t>в</w:t>
      </w:r>
      <w:r>
        <w:rPr>
          <w:i/>
          <w:spacing w:val="3"/>
        </w:rPr>
        <w:t xml:space="preserve"> </w:t>
      </w:r>
      <w:r>
        <w:rPr>
          <w:i/>
        </w:rPr>
        <w:t>лес с</w:t>
      </w:r>
      <w:r>
        <w:rPr>
          <w:i/>
          <w:spacing w:val="-9"/>
        </w:rPr>
        <w:t xml:space="preserve"> </w:t>
      </w:r>
      <w:r>
        <w:rPr>
          <w:i/>
        </w:rPr>
        <w:t>дровами</w:t>
      </w:r>
      <w:r>
        <w:rPr>
          <w:i/>
          <w:spacing w:val="5"/>
        </w:rPr>
        <w:t xml:space="preserve"> </w:t>
      </w:r>
      <w:r>
        <w:t>(тат.).</w:t>
      </w:r>
    </w:p>
    <w:p w:rsidR="003C2477" w:rsidRDefault="00F03892">
      <w:pPr>
        <w:pStyle w:val="a3"/>
        <w:spacing w:line="273" w:lineRule="exact"/>
        <w:jc w:val="both"/>
      </w:pPr>
      <w:r>
        <w:t>Проектное</w:t>
      </w:r>
      <w:r>
        <w:rPr>
          <w:spacing w:val="-4"/>
        </w:rPr>
        <w:t xml:space="preserve"> </w:t>
      </w:r>
      <w:r>
        <w:t>задание:</w:t>
      </w:r>
      <w:r>
        <w:rPr>
          <w:spacing w:val="-2"/>
        </w:rPr>
        <w:t xml:space="preserve"> </w:t>
      </w:r>
      <w:r>
        <w:t>«Почему</w:t>
      </w:r>
      <w:r>
        <w:rPr>
          <w:spacing w:val="-11"/>
        </w:rPr>
        <w:t xml:space="preserve"> </w:t>
      </w:r>
      <w:r>
        <w:t>это</w:t>
      </w:r>
      <w:r>
        <w:rPr>
          <w:spacing w:val="2"/>
        </w:rPr>
        <w:t xml:space="preserve"> </w:t>
      </w:r>
      <w:r>
        <w:t>так</w:t>
      </w:r>
      <w:r>
        <w:rPr>
          <w:spacing w:val="-8"/>
        </w:rPr>
        <w:t xml:space="preserve"> </w:t>
      </w:r>
      <w:r>
        <w:t>называется?».</w:t>
      </w:r>
    </w:p>
    <w:p w:rsidR="003C2477" w:rsidRDefault="00F03892">
      <w:pPr>
        <w:pStyle w:val="1"/>
        <w:spacing w:before="42"/>
        <w:jc w:val="both"/>
      </w:pPr>
      <w:r>
        <w:t>Раздел</w:t>
      </w:r>
      <w:r>
        <w:rPr>
          <w:spacing w:val="-2"/>
        </w:rPr>
        <w:t xml:space="preserve"> </w:t>
      </w:r>
      <w:r>
        <w:t>2. Язык в</w:t>
      </w:r>
      <w:r>
        <w:rPr>
          <w:spacing w:val="-1"/>
        </w:rPr>
        <w:t xml:space="preserve"> </w:t>
      </w:r>
      <w:r>
        <w:t>действии</w:t>
      </w:r>
    </w:p>
    <w:p w:rsidR="003C2477" w:rsidRDefault="00F03892">
      <w:pPr>
        <w:pStyle w:val="a3"/>
        <w:spacing w:before="36" w:line="276" w:lineRule="auto"/>
        <w:ind w:right="818" w:firstLine="566"/>
        <w:jc w:val="both"/>
      </w:pPr>
      <w:r>
        <w:t>Как правильно произносить слова (пропедевтическая работа по</w:t>
      </w:r>
      <w:r>
        <w:rPr>
          <w:spacing w:val="1"/>
        </w:rPr>
        <w:t xml:space="preserve"> </w:t>
      </w:r>
      <w:r>
        <w:t>предупреждению</w:t>
      </w:r>
      <w:r>
        <w:rPr>
          <w:spacing w:val="1"/>
        </w:rPr>
        <w:t xml:space="preserve"> </w:t>
      </w:r>
      <w:r>
        <w:t>ошибок</w:t>
      </w:r>
      <w:r>
        <w:rPr>
          <w:spacing w:val="-6"/>
        </w:rPr>
        <w:t xml:space="preserve"> </w:t>
      </w:r>
      <w:r>
        <w:t>в</w:t>
      </w:r>
      <w:r>
        <w:rPr>
          <w:spacing w:val="-1"/>
        </w:rPr>
        <w:t xml:space="preserve"> </w:t>
      </w:r>
      <w:r>
        <w:t>произношении</w:t>
      </w:r>
      <w:r>
        <w:rPr>
          <w:spacing w:val="-2"/>
        </w:rPr>
        <w:t xml:space="preserve"> </w:t>
      </w:r>
      <w:r>
        <w:t>слов</w:t>
      </w:r>
      <w:r>
        <w:rPr>
          <w:spacing w:val="-1"/>
        </w:rPr>
        <w:t xml:space="preserve"> </w:t>
      </w:r>
      <w:r>
        <w:t>в</w:t>
      </w:r>
      <w:r>
        <w:rPr>
          <w:spacing w:val="-1"/>
        </w:rPr>
        <w:t xml:space="preserve"> </w:t>
      </w:r>
      <w:r>
        <w:t>речи).</w:t>
      </w:r>
    </w:p>
    <w:p w:rsidR="003C2477" w:rsidRDefault="00F03892">
      <w:pPr>
        <w:pStyle w:val="a3"/>
        <w:spacing w:line="276" w:lineRule="auto"/>
        <w:ind w:right="816" w:firstLine="566"/>
        <w:jc w:val="both"/>
      </w:pPr>
      <w:r>
        <w:t>Смыслоразличительная роль ударения. Наблюдение за изменением места ударения в</w:t>
      </w:r>
      <w:r>
        <w:rPr>
          <w:spacing w:val="-57"/>
        </w:rPr>
        <w:t xml:space="preserve"> </w:t>
      </w:r>
      <w:r>
        <w:t>поэтическом</w:t>
      </w:r>
      <w:r>
        <w:rPr>
          <w:spacing w:val="2"/>
        </w:rPr>
        <w:t xml:space="preserve"> </w:t>
      </w:r>
      <w:r>
        <w:t>тексте.</w:t>
      </w:r>
      <w:r>
        <w:rPr>
          <w:spacing w:val="-1"/>
        </w:rPr>
        <w:t xml:space="preserve"> </w:t>
      </w:r>
      <w:r>
        <w:t>Работа</w:t>
      </w:r>
      <w:r>
        <w:rPr>
          <w:spacing w:val="-3"/>
        </w:rPr>
        <w:t xml:space="preserve"> </w:t>
      </w:r>
      <w:r>
        <w:t>со</w:t>
      </w:r>
      <w:r>
        <w:rPr>
          <w:spacing w:val="5"/>
        </w:rPr>
        <w:t xml:space="preserve"> </w:t>
      </w:r>
      <w:r>
        <w:t>словарем</w:t>
      </w:r>
      <w:r>
        <w:rPr>
          <w:spacing w:val="-1"/>
        </w:rPr>
        <w:t xml:space="preserve"> </w:t>
      </w:r>
      <w:r>
        <w:t>ударений.</w:t>
      </w:r>
    </w:p>
    <w:p w:rsidR="003C2477" w:rsidRDefault="003C2477">
      <w:pPr>
        <w:spacing w:line="276" w:lineRule="auto"/>
        <w:jc w:val="both"/>
        <w:sectPr w:rsidR="003C2477">
          <w:pgSz w:w="11910" w:h="16840"/>
          <w:pgMar w:top="1020" w:right="40" w:bottom="1180" w:left="780" w:header="0" w:footer="918" w:gutter="0"/>
          <w:cols w:space="720"/>
        </w:sectPr>
      </w:pPr>
    </w:p>
    <w:p w:rsidR="003C2477" w:rsidRDefault="00F03892">
      <w:pPr>
        <w:pStyle w:val="a3"/>
        <w:spacing w:before="66" w:line="276" w:lineRule="auto"/>
        <w:ind w:right="808" w:firstLine="566"/>
        <w:jc w:val="both"/>
      </w:pPr>
      <w:r>
        <w:lastRenderedPageBreak/>
        <w:t>Практическая</w:t>
      </w:r>
      <w:r>
        <w:rPr>
          <w:spacing w:val="1"/>
        </w:rPr>
        <w:t xml:space="preserve"> </w:t>
      </w:r>
      <w:r>
        <w:t>работа:</w:t>
      </w:r>
      <w:r>
        <w:rPr>
          <w:spacing w:val="1"/>
        </w:rPr>
        <w:t xml:space="preserve"> </w:t>
      </w:r>
      <w:r>
        <w:t>«Слушаем</w:t>
      </w:r>
      <w:r>
        <w:rPr>
          <w:spacing w:val="1"/>
        </w:rPr>
        <w:t xml:space="preserve"> </w:t>
      </w:r>
      <w:r>
        <w:t>и</w:t>
      </w:r>
      <w:r>
        <w:rPr>
          <w:spacing w:val="1"/>
        </w:rPr>
        <w:t xml:space="preserve"> </w:t>
      </w:r>
      <w:r>
        <w:t>учимся</w:t>
      </w:r>
      <w:r>
        <w:rPr>
          <w:spacing w:val="1"/>
        </w:rPr>
        <w:t xml:space="preserve"> </w:t>
      </w:r>
      <w:r>
        <w:t>читать</w:t>
      </w:r>
      <w:r>
        <w:rPr>
          <w:spacing w:val="1"/>
        </w:rPr>
        <w:t xml:space="preserve"> </w:t>
      </w:r>
      <w:r>
        <w:t>фрагменты</w:t>
      </w:r>
      <w:r>
        <w:rPr>
          <w:spacing w:val="1"/>
        </w:rPr>
        <w:t xml:space="preserve"> </w:t>
      </w:r>
      <w:r>
        <w:t>стихов</w:t>
      </w:r>
      <w:r>
        <w:rPr>
          <w:spacing w:val="1"/>
        </w:rPr>
        <w:t xml:space="preserve"> </w:t>
      </w:r>
      <w:r>
        <w:t>и</w:t>
      </w:r>
      <w:r>
        <w:rPr>
          <w:spacing w:val="1"/>
        </w:rPr>
        <w:t xml:space="preserve"> </w:t>
      </w:r>
      <w:r>
        <w:t>сказок,</w:t>
      </w:r>
      <w:r>
        <w:rPr>
          <w:spacing w:val="1"/>
        </w:rPr>
        <w:t xml:space="preserve"> </w:t>
      </w:r>
      <w:r>
        <w:t>в</w:t>
      </w:r>
      <w:r>
        <w:rPr>
          <w:spacing w:val="-57"/>
        </w:rPr>
        <w:t xml:space="preserve"> </w:t>
      </w:r>
      <w:r>
        <w:t>которых</w:t>
      </w:r>
      <w:r>
        <w:rPr>
          <w:spacing w:val="-4"/>
        </w:rPr>
        <w:t xml:space="preserve"> </w:t>
      </w:r>
      <w:r>
        <w:t>есть</w:t>
      </w:r>
      <w:r>
        <w:rPr>
          <w:spacing w:val="2"/>
        </w:rPr>
        <w:t xml:space="preserve"> </w:t>
      </w:r>
      <w:r>
        <w:t>слова с</w:t>
      </w:r>
      <w:r>
        <w:rPr>
          <w:spacing w:val="1"/>
        </w:rPr>
        <w:t xml:space="preserve"> </w:t>
      </w:r>
      <w:r>
        <w:t>необычным</w:t>
      </w:r>
      <w:r>
        <w:rPr>
          <w:spacing w:val="-2"/>
        </w:rPr>
        <w:t xml:space="preserve"> </w:t>
      </w:r>
      <w:r>
        <w:t>произношением</w:t>
      </w:r>
      <w:r>
        <w:rPr>
          <w:spacing w:val="2"/>
        </w:rPr>
        <w:t xml:space="preserve"> </w:t>
      </w:r>
      <w:r>
        <w:t>и</w:t>
      </w:r>
      <w:r>
        <w:rPr>
          <w:spacing w:val="3"/>
        </w:rPr>
        <w:t xml:space="preserve"> </w:t>
      </w:r>
      <w:r>
        <w:t>ударением».</w:t>
      </w:r>
    </w:p>
    <w:p w:rsidR="003C2477" w:rsidRDefault="00F03892">
      <w:pPr>
        <w:pStyle w:val="a3"/>
        <w:spacing w:line="280" w:lineRule="auto"/>
        <w:ind w:left="1486" w:right="1354"/>
        <w:jc w:val="both"/>
      </w:pPr>
      <w:r>
        <w:t>Разные способы толкования значения слов. Наблюдение за сочетаемостью слов.</w:t>
      </w:r>
      <w:r>
        <w:rPr>
          <w:spacing w:val="-57"/>
        </w:rPr>
        <w:t xml:space="preserve"> </w:t>
      </w:r>
      <w:r>
        <w:t>Совершенствование</w:t>
      </w:r>
      <w:r>
        <w:rPr>
          <w:spacing w:val="-10"/>
        </w:rPr>
        <w:t xml:space="preserve"> </w:t>
      </w:r>
      <w:r>
        <w:t>орфографических</w:t>
      </w:r>
      <w:r>
        <w:rPr>
          <w:spacing w:val="-3"/>
        </w:rPr>
        <w:t xml:space="preserve"> </w:t>
      </w:r>
      <w:r>
        <w:t>навыков.</w:t>
      </w:r>
    </w:p>
    <w:p w:rsidR="003C2477" w:rsidRDefault="00F03892">
      <w:pPr>
        <w:pStyle w:val="1"/>
        <w:spacing w:line="274" w:lineRule="exact"/>
        <w:jc w:val="both"/>
      </w:pPr>
      <w:r>
        <w:t>Раздел</w:t>
      </w:r>
      <w:r>
        <w:rPr>
          <w:spacing w:val="-1"/>
        </w:rPr>
        <w:t xml:space="preserve"> </w:t>
      </w:r>
      <w:r>
        <w:t>3.</w:t>
      </w:r>
      <w:r>
        <w:rPr>
          <w:spacing w:val="2"/>
        </w:rPr>
        <w:t xml:space="preserve"> </w:t>
      </w:r>
      <w:r>
        <w:t>Секреты речи</w:t>
      </w:r>
      <w:r>
        <w:rPr>
          <w:spacing w:val="-3"/>
        </w:rPr>
        <w:t xml:space="preserve"> </w:t>
      </w:r>
      <w:r>
        <w:t>и текста</w:t>
      </w:r>
    </w:p>
    <w:p w:rsidR="003C2477" w:rsidRDefault="00F03892">
      <w:pPr>
        <w:pStyle w:val="a3"/>
        <w:spacing w:before="35" w:line="276" w:lineRule="auto"/>
        <w:ind w:right="814" w:firstLine="566"/>
        <w:jc w:val="both"/>
      </w:pPr>
      <w:r>
        <w:t>Приемы</w:t>
      </w:r>
      <w:r>
        <w:rPr>
          <w:spacing w:val="1"/>
        </w:rPr>
        <w:t xml:space="preserve"> </w:t>
      </w:r>
      <w:r>
        <w:t>общения:</w:t>
      </w:r>
      <w:r>
        <w:rPr>
          <w:spacing w:val="1"/>
        </w:rPr>
        <w:t xml:space="preserve"> </w:t>
      </w:r>
      <w:r>
        <w:t>убеждение,</w:t>
      </w:r>
      <w:r>
        <w:rPr>
          <w:spacing w:val="1"/>
        </w:rPr>
        <w:t xml:space="preserve"> </w:t>
      </w:r>
      <w:r>
        <w:t>уговаривание,</w:t>
      </w:r>
      <w:r>
        <w:rPr>
          <w:spacing w:val="1"/>
        </w:rPr>
        <w:t xml:space="preserve"> </w:t>
      </w:r>
      <w:r>
        <w:t>просьба,</w:t>
      </w:r>
      <w:r>
        <w:rPr>
          <w:spacing w:val="1"/>
        </w:rPr>
        <w:t xml:space="preserve"> </w:t>
      </w:r>
      <w:r>
        <w:t>похвала</w:t>
      </w:r>
      <w:r>
        <w:rPr>
          <w:spacing w:val="1"/>
        </w:rPr>
        <w:t xml:space="preserve"> </w:t>
      </w:r>
      <w:r>
        <w:t>и</w:t>
      </w:r>
      <w:r>
        <w:rPr>
          <w:spacing w:val="1"/>
        </w:rPr>
        <w:t xml:space="preserve"> </w:t>
      </w:r>
      <w:r>
        <w:t>др.,</w:t>
      </w:r>
      <w:r>
        <w:rPr>
          <w:spacing w:val="1"/>
        </w:rPr>
        <w:t xml:space="preserve"> </w:t>
      </w:r>
      <w:r>
        <w:t>сохранение</w:t>
      </w:r>
      <w:r>
        <w:rPr>
          <w:spacing w:val="-57"/>
        </w:rPr>
        <w:t xml:space="preserve"> </w:t>
      </w:r>
      <w:r>
        <w:t>инициативы</w:t>
      </w:r>
      <w:r>
        <w:rPr>
          <w:spacing w:val="-9"/>
        </w:rPr>
        <w:t xml:space="preserve"> </w:t>
      </w:r>
      <w:r>
        <w:t>в</w:t>
      </w:r>
      <w:r>
        <w:rPr>
          <w:spacing w:val="-8"/>
        </w:rPr>
        <w:t xml:space="preserve"> </w:t>
      </w:r>
      <w:r>
        <w:t>диалоге,</w:t>
      </w:r>
      <w:r>
        <w:rPr>
          <w:spacing w:val="-8"/>
        </w:rPr>
        <w:t xml:space="preserve"> </w:t>
      </w:r>
      <w:r>
        <w:t>уклонение</w:t>
      </w:r>
      <w:r>
        <w:rPr>
          <w:spacing w:val="-11"/>
        </w:rPr>
        <w:t xml:space="preserve"> </w:t>
      </w:r>
      <w:r>
        <w:t>от</w:t>
      </w:r>
      <w:r>
        <w:rPr>
          <w:spacing w:val="-9"/>
        </w:rPr>
        <w:t xml:space="preserve"> </w:t>
      </w:r>
      <w:r>
        <w:t>инициативы,</w:t>
      </w:r>
      <w:r>
        <w:rPr>
          <w:spacing w:val="-9"/>
        </w:rPr>
        <w:t xml:space="preserve"> </w:t>
      </w:r>
      <w:r>
        <w:t>завершение</w:t>
      </w:r>
      <w:r>
        <w:rPr>
          <w:spacing w:val="-11"/>
        </w:rPr>
        <w:t xml:space="preserve"> </w:t>
      </w:r>
      <w:r>
        <w:t>диалога</w:t>
      </w:r>
      <w:r>
        <w:rPr>
          <w:spacing w:val="-6"/>
        </w:rPr>
        <w:t xml:space="preserve"> </w:t>
      </w:r>
      <w:r>
        <w:t>и</w:t>
      </w:r>
      <w:r>
        <w:rPr>
          <w:spacing w:val="-10"/>
        </w:rPr>
        <w:t xml:space="preserve"> </w:t>
      </w:r>
      <w:r>
        <w:t>др.</w:t>
      </w:r>
      <w:r>
        <w:rPr>
          <w:spacing w:val="-8"/>
        </w:rPr>
        <w:t xml:space="preserve"> </w:t>
      </w:r>
      <w:r>
        <w:t>(например,</w:t>
      </w:r>
      <w:r>
        <w:rPr>
          <w:spacing w:val="-7"/>
        </w:rPr>
        <w:t xml:space="preserve"> </w:t>
      </w:r>
      <w:r>
        <w:t>как</w:t>
      </w:r>
      <w:r>
        <w:rPr>
          <w:spacing w:val="-58"/>
        </w:rPr>
        <w:t xml:space="preserve"> </w:t>
      </w:r>
      <w:r>
        <w:t>правильно</w:t>
      </w:r>
      <w:r>
        <w:rPr>
          <w:spacing w:val="1"/>
        </w:rPr>
        <w:t xml:space="preserve"> </w:t>
      </w:r>
      <w:r>
        <w:t>выразить</w:t>
      </w:r>
      <w:r>
        <w:rPr>
          <w:spacing w:val="-1"/>
        </w:rPr>
        <w:t xml:space="preserve"> </w:t>
      </w:r>
      <w:r>
        <w:t>несогласие;</w:t>
      </w:r>
      <w:r>
        <w:rPr>
          <w:spacing w:val="-4"/>
        </w:rPr>
        <w:t xml:space="preserve"> </w:t>
      </w:r>
      <w:r>
        <w:t>как</w:t>
      </w:r>
      <w:r>
        <w:rPr>
          <w:spacing w:val="5"/>
        </w:rPr>
        <w:t xml:space="preserve"> </w:t>
      </w:r>
      <w:r>
        <w:t>убедить</w:t>
      </w:r>
      <w:r>
        <w:rPr>
          <w:spacing w:val="2"/>
        </w:rPr>
        <w:t xml:space="preserve"> </w:t>
      </w:r>
      <w:r>
        <w:t>товарища).</w:t>
      </w:r>
    </w:p>
    <w:p w:rsidR="003C2477" w:rsidRDefault="00F03892">
      <w:pPr>
        <w:pStyle w:val="a3"/>
        <w:spacing w:line="276" w:lineRule="auto"/>
        <w:ind w:right="800" w:firstLine="566"/>
        <w:jc w:val="both"/>
      </w:pPr>
      <w:r>
        <w:t>Особенности</w:t>
      </w:r>
      <w:r>
        <w:rPr>
          <w:spacing w:val="-11"/>
        </w:rPr>
        <w:t xml:space="preserve"> </w:t>
      </w:r>
      <w:r>
        <w:t>русского</w:t>
      </w:r>
      <w:r>
        <w:rPr>
          <w:spacing w:val="-2"/>
        </w:rPr>
        <w:t xml:space="preserve"> </w:t>
      </w:r>
      <w:r>
        <w:t>речевого</w:t>
      </w:r>
      <w:r>
        <w:rPr>
          <w:spacing w:val="-5"/>
        </w:rPr>
        <w:t xml:space="preserve"> </w:t>
      </w:r>
      <w:r>
        <w:t>этикета.</w:t>
      </w:r>
      <w:r>
        <w:rPr>
          <w:spacing w:val="-10"/>
        </w:rPr>
        <w:t xml:space="preserve"> </w:t>
      </w:r>
      <w:r>
        <w:t>Устойчивые</w:t>
      </w:r>
      <w:r>
        <w:rPr>
          <w:spacing w:val="-13"/>
        </w:rPr>
        <w:t xml:space="preserve"> </w:t>
      </w:r>
      <w:r>
        <w:t>этикетные</w:t>
      </w:r>
      <w:r>
        <w:rPr>
          <w:spacing w:val="-12"/>
        </w:rPr>
        <w:t xml:space="preserve"> </w:t>
      </w:r>
      <w:r>
        <w:t>выражения</w:t>
      </w:r>
      <w:r>
        <w:rPr>
          <w:spacing w:val="-12"/>
        </w:rPr>
        <w:t xml:space="preserve"> </w:t>
      </w:r>
      <w:r>
        <w:t>в</w:t>
      </w:r>
      <w:r>
        <w:rPr>
          <w:spacing w:val="-10"/>
        </w:rPr>
        <w:t xml:space="preserve"> </w:t>
      </w:r>
      <w:r>
        <w:t>учебно-</w:t>
      </w:r>
      <w:r>
        <w:rPr>
          <w:spacing w:val="-58"/>
        </w:rPr>
        <w:t xml:space="preserve"> </w:t>
      </w:r>
      <w:r>
        <w:t>научной</w:t>
      </w:r>
      <w:r>
        <w:rPr>
          <w:spacing w:val="1"/>
        </w:rPr>
        <w:t xml:space="preserve"> </w:t>
      </w:r>
      <w:r>
        <w:t>коммуникации:</w:t>
      </w:r>
      <w:r>
        <w:rPr>
          <w:spacing w:val="1"/>
        </w:rPr>
        <w:t xml:space="preserve"> </w:t>
      </w:r>
      <w:r>
        <w:t>формы</w:t>
      </w:r>
      <w:r>
        <w:rPr>
          <w:spacing w:val="-7"/>
        </w:rPr>
        <w:t xml:space="preserve"> </w:t>
      </w:r>
      <w:r>
        <w:t>обращения;</w:t>
      </w:r>
      <w:r>
        <w:rPr>
          <w:spacing w:val="-4"/>
        </w:rPr>
        <w:t xml:space="preserve"> </w:t>
      </w:r>
      <w:r>
        <w:t>использование</w:t>
      </w:r>
      <w:r>
        <w:rPr>
          <w:spacing w:val="-10"/>
        </w:rPr>
        <w:t xml:space="preserve"> </w:t>
      </w:r>
      <w:r>
        <w:t>обращения</w:t>
      </w:r>
      <w:r>
        <w:rPr>
          <w:spacing w:val="12"/>
        </w:rPr>
        <w:t xml:space="preserve"> </w:t>
      </w:r>
      <w:r>
        <w:rPr>
          <w:i/>
        </w:rPr>
        <w:t>ты</w:t>
      </w:r>
      <w:r>
        <w:rPr>
          <w:i/>
          <w:spacing w:val="2"/>
        </w:rPr>
        <w:t xml:space="preserve"> </w:t>
      </w:r>
      <w:r>
        <w:t>и</w:t>
      </w:r>
      <w:r>
        <w:rPr>
          <w:i/>
        </w:rPr>
        <w:t>вы</w:t>
      </w:r>
      <w:r>
        <w:t>.</w:t>
      </w:r>
    </w:p>
    <w:p w:rsidR="003C2477" w:rsidRDefault="00F03892">
      <w:pPr>
        <w:pStyle w:val="a3"/>
        <w:spacing w:line="280" w:lineRule="auto"/>
        <w:ind w:right="806" w:firstLine="566"/>
        <w:jc w:val="both"/>
      </w:pPr>
      <w:r>
        <w:t>Устный ответ как жанр монологической устной учебно-научной речи. Различные</w:t>
      </w:r>
      <w:r>
        <w:rPr>
          <w:spacing w:val="1"/>
        </w:rPr>
        <w:t xml:space="preserve"> </w:t>
      </w:r>
      <w:r>
        <w:t>виды</w:t>
      </w:r>
      <w:r>
        <w:rPr>
          <w:spacing w:val="-2"/>
        </w:rPr>
        <w:t xml:space="preserve"> </w:t>
      </w:r>
      <w:r>
        <w:t>ответов:</w:t>
      </w:r>
      <w:r>
        <w:rPr>
          <w:spacing w:val="-4"/>
        </w:rPr>
        <w:t xml:space="preserve"> </w:t>
      </w:r>
      <w:r>
        <w:t>развернутый</w:t>
      </w:r>
      <w:r>
        <w:rPr>
          <w:spacing w:val="2"/>
        </w:rPr>
        <w:t xml:space="preserve"> </w:t>
      </w:r>
      <w:r>
        <w:t>ответ,</w:t>
      </w:r>
      <w:r>
        <w:rPr>
          <w:spacing w:val="-2"/>
        </w:rPr>
        <w:t xml:space="preserve"> </w:t>
      </w:r>
      <w:r>
        <w:t>ответ-добавление</w:t>
      </w:r>
      <w:r>
        <w:rPr>
          <w:spacing w:val="1"/>
        </w:rPr>
        <w:t xml:space="preserve"> </w:t>
      </w:r>
      <w:r>
        <w:t>(на</w:t>
      </w:r>
      <w:r>
        <w:rPr>
          <w:spacing w:val="-5"/>
        </w:rPr>
        <w:t xml:space="preserve"> </w:t>
      </w:r>
      <w:r>
        <w:t>практическом</w:t>
      </w:r>
      <w:r>
        <w:rPr>
          <w:spacing w:val="-2"/>
        </w:rPr>
        <w:t xml:space="preserve"> </w:t>
      </w:r>
      <w:r>
        <w:t>уровне).</w:t>
      </w:r>
    </w:p>
    <w:p w:rsidR="003C2477" w:rsidRDefault="00F03892">
      <w:pPr>
        <w:pStyle w:val="a3"/>
        <w:spacing w:line="276" w:lineRule="auto"/>
        <w:ind w:right="813" w:firstLine="566"/>
        <w:jc w:val="both"/>
      </w:pPr>
      <w:r>
        <w:t>Связь</w:t>
      </w:r>
      <w:r>
        <w:rPr>
          <w:spacing w:val="-6"/>
        </w:rPr>
        <w:t xml:space="preserve"> </w:t>
      </w:r>
      <w:r>
        <w:t>предложений</w:t>
      </w:r>
      <w:r>
        <w:rPr>
          <w:spacing w:val="-10"/>
        </w:rPr>
        <w:t xml:space="preserve"> </w:t>
      </w:r>
      <w:r>
        <w:t>в</w:t>
      </w:r>
      <w:r>
        <w:rPr>
          <w:spacing w:val="-5"/>
        </w:rPr>
        <w:t xml:space="preserve"> </w:t>
      </w:r>
      <w:r>
        <w:t>тексте.</w:t>
      </w:r>
      <w:r>
        <w:rPr>
          <w:spacing w:val="-5"/>
        </w:rPr>
        <w:t xml:space="preserve"> </w:t>
      </w:r>
      <w:r>
        <w:t>Практическое</w:t>
      </w:r>
      <w:r>
        <w:rPr>
          <w:spacing w:val="-12"/>
        </w:rPr>
        <w:t xml:space="preserve"> </w:t>
      </w:r>
      <w:r>
        <w:t>овладение</w:t>
      </w:r>
      <w:r>
        <w:rPr>
          <w:spacing w:val="-8"/>
        </w:rPr>
        <w:t xml:space="preserve"> </w:t>
      </w:r>
      <w:r>
        <w:t>средствами</w:t>
      </w:r>
      <w:r>
        <w:rPr>
          <w:spacing w:val="-5"/>
        </w:rPr>
        <w:t xml:space="preserve"> </w:t>
      </w:r>
      <w:r>
        <w:t>связи:</w:t>
      </w:r>
      <w:r>
        <w:rPr>
          <w:spacing w:val="-6"/>
        </w:rPr>
        <w:t xml:space="preserve"> </w:t>
      </w:r>
      <w:r>
        <w:t>лексический</w:t>
      </w:r>
      <w:r>
        <w:rPr>
          <w:spacing w:val="-58"/>
        </w:rPr>
        <w:t xml:space="preserve"> </w:t>
      </w:r>
      <w:r>
        <w:t>повтор,</w:t>
      </w:r>
      <w:r>
        <w:rPr>
          <w:spacing w:val="-2"/>
        </w:rPr>
        <w:t xml:space="preserve"> </w:t>
      </w:r>
      <w:r>
        <w:t>местоименный</w:t>
      </w:r>
      <w:r>
        <w:rPr>
          <w:spacing w:val="3"/>
        </w:rPr>
        <w:t xml:space="preserve"> </w:t>
      </w:r>
      <w:r>
        <w:t>повтор.</w:t>
      </w:r>
    </w:p>
    <w:p w:rsidR="003C2477" w:rsidRDefault="00F03892">
      <w:pPr>
        <w:pStyle w:val="a3"/>
        <w:spacing w:line="276" w:lineRule="auto"/>
        <w:ind w:right="810" w:firstLine="566"/>
        <w:jc w:val="both"/>
      </w:pPr>
      <w:r>
        <w:t>Создание текстов-повествований:</w:t>
      </w:r>
      <w:r>
        <w:rPr>
          <w:spacing w:val="1"/>
        </w:rPr>
        <w:t xml:space="preserve"> </w:t>
      </w:r>
      <w:r>
        <w:t>заметки о посещении музеев; повествование об</w:t>
      </w:r>
      <w:r>
        <w:rPr>
          <w:spacing w:val="1"/>
        </w:rPr>
        <w:t xml:space="preserve"> </w:t>
      </w:r>
      <w:r>
        <w:t>участии</w:t>
      </w:r>
      <w:r>
        <w:rPr>
          <w:spacing w:val="2"/>
        </w:rPr>
        <w:t xml:space="preserve"> </w:t>
      </w:r>
      <w:r>
        <w:t>в</w:t>
      </w:r>
      <w:r>
        <w:rPr>
          <w:spacing w:val="-1"/>
        </w:rPr>
        <w:t xml:space="preserve"> </w:t>
      </w:r>
      <w:r>
        <w:t>народных</w:t>
      </w:r>
      <w:r>
        <w:rPr>
          <w:spacing w:val="-3"/>
        </w:rPr>
        <w:t xml:space="preserve"> </w:t>
      </w:r>
      <w:r>
        <w:t>праздниках.</w:t>
      </w:r>
    </w:p>
    <w:p w:rsidR="003C2477" w:rsidRDefault="00F03892">
      <w:pPr>
        <w:pStyle w:val="a3"/>
        <w:spacing w:line="276" w:lineRule="auto"/>
        <w:ind w:left="1486" w:right="3662"/>
        <w:jc w:val="both"/>
      </w:pPr>
      <w:r>
        <w:t>Создание текста: развёрнутое толкование значения слова.</w:t>
      </w:r>
      <w:r>
        <w:rPr>
          <w:spacing w:val="-57"/>
        </w:rPr>
        <w:t xml:space="preserve"> </w:t>
      </w:r>
      <w:r>
        <w:t>Резерв</w:t>
      </w:r>
      <w:r>
        <w:rPr>
          <w:spacing w:val="2"/>
        </w:rPr>
        <w:t xml:space="preserve"> </w:t>
      </w:r>
      <w:r>
        <w:t>учебного</w:t>
      </w:r>
      <w:r>
        <w:rPr>
          <w:spacing w:val="2"/>
        </w:rPr>
        <w:t xml:space="preserve"> </w:t>
      </w:r>
      <w:r>
        <w:t>времени</w:t>
      </w:r>
    </w:p>
    <w:p w:rsidR="003C2477" w:rsidRDefault="00F03892">
      <w:pPr>
        <w:pStyle w:val="1"/>
        <w:jc w:val="both"/>
      </w:pPr>
      <w:r>
        <w:t>Второй</w:t>
      </w:r>
      <w:r>
        <w:rPr>
          <w:spacing w:val="-2"/>
        </w:rPr>
        <w:t xml:space="preserve"> </w:t>
      </w:r>
      <w:r>
        <w:t>год</w:t>
      </w:r>
      <w:r>
        <w:rPr>
          <w:spacing w:val="-5"/>
        </w:rPr>
        <w:t xml:space="preserve"> </w:t>
      </w:r>
      <w:r>
        <w:t>обучения</w:t>
      </w:r>
      <w:r>
        <w:rPr>
          <w:spacing w:val="1"/>
        </w:rPr>
        <w:t xml:space="preserve"> </w:t>
      </w:r>
      <w:r>
        <w:t>(17</w:t>
      </w:r>
      <w:r>
        <w:rPr>
          <w:spacing w:val="-3"/>
        </w:rPr>
        <w:t xml:space="preserve"> </w:t>
      </w:r>
      <w:r>
        <w:t>ч)</w:t>
      </w:r>
      <w:r>
        <w:rPr>
          <w:spacing w:val="3"/>
        </w:rPr>
        <w:t xml:space="preserve"> </w:t>
      </w:r>
      <w:r>
        <w:t>–</w:t>
      </w:r>
      <w:r>
        <w:rPr>
          <w:spacing w:val="2"/>
        </w:rPr>
        <w:t xml:space="preserve"> </w:t>
      </w:r>
      <w:r>
        <w:t>3</w:t>
      </w:r>
      <w:r>
        <w:rPr>
          <w:spacing w:val="-3"/>
        </w:rPr>
        <w:t xml:space="preserve"> </w:t>
      </w:r>
      <w:r>
        <w:t>класс</w:t>
      </w:r>
    </w:p>
    <w:p w:rsidR="003C2477" w:rsidRDefault="00F03892">
      <w:pPr>
        <w:spacing w:before="38"/>
        <w:ind w:left="919"/>
        <w:jc w:val="both"/>
        <w:rPr>
          <w:b/>
          <w:sz w:val="24"/>
        </w:rPr>
      </w:pPr>
      <w:r>
        <w:rPr>
          <w:b/>
          <w:sz w:val="24"/>
        </w:rPr>
        <w:t>Раздел</w:t>
      </w:r>
      <w:r>
        <w:rPr>
          <w:b/>
          <w:spacing w:val="-3"/>
          <w:sz w:val="24"/>
        </w:rPr>
        <w:t xml:space="preserve"> </w:t>
      </w:r>
      <w:r>
        <w:rPr>
          <w:b/>
          <w:sz w:val="24"/>
        </w:rPr>
        <w:t>1.</w:t>
      </w:r>
      <w:r>
        <w:rPr>
          <w:b/>
          <w:spacing w:val="1"/>
          <w:sz w:val="24"/>
        </w:rPr>
        <w:t xml:space="preserve"> </w:t>
      </w:r>
      <w:r>
        <w:rPr>
          <w:b/>
          <w:sz w:val="24"/>
        </w:rPr>
        <w:t>Русский</w:t>
      </w:r>
      <w:r>
        <w:rPr>
          <w:b/>
          <w:spacing w:val="-2"/>
          <w:sz w:val="24"/>
        </w:rPr>
        <w:t xml:space="preserve"> </w:t>
      </w:r>
      <w:r>
        <w:rPr>
          <w:b/>
          <w:sz w:val="24"/>
        </w:rPr>
        <w:t>язык:</w:t>
      </w:r>
      <w:r>
        <w:rPr>
          <w:b/>
          <w:spacing w:val="-4"/>
          <w:sz w:val="24"/>
        </w:rPr>
        <w:t xml:space="preserve"> </w:t>
      </w:r>
      <w:r>
        <w:rPr>
          <w:b/>
          <w:sz w:val="24"/>
        </w:rPr>
        <w:t>прошлое</w:t>
      </w:r>
      <w:r>
        <w:rPr>
          <w:b/>
          <w:spacing w:val="-4"/>
          <w:sz w:val="24"/>
        </w:rPr>
        <w:t xml:space="preserve"> </w:t>
      </w:r>
      <w:r>
        <w:rPr>
          <w:b/>
          <w:sz w:val="24"/>
        </w:rPr>
        <w:t>и</w:t>
      </w:r>
      <w:r>
        <w:rPr>
          <w:b/>
          <w:spacing w:val="-1"/>
          <w:sz w:val="24"/>
        </w:rPr>
        <w:t xml:space="preserve"> </w:t>
      </w:r>
      <w:r>
        <w:rPr>
          <w:b/>
          <w:sz w:val="24"/>
        </w:rPr>
        <w:t>настоящее</w:t>
      </w:r>
    </w:p>
    <w:p w:rsidR="003C2477" w:rsidRDefault="00F03892">
      <w:pPr>
        <w:spacing w:before="36" w:line="276" w:lineRule="auto"/>
        <w:ind w:left="919" w:right="815" w:firstLine="566"/>
        <w:jc w:val="both"/>
        <w:rPr>
          <w:sz w:val="24"/>
        </w:rPr>
      </w:pPr>
      <w:r>
        <w:rPr>
          <w:sz w:val="24"/>
        </w:rPr>
        <w:t>Слова, связанные</w:t>
      </w:r>
      <w:r>
        <w:rPr>
          <w:spacing w:val="1"/>
          <w:sz w:val="24"/>
        </w:rPr>
        <w:t xml:space="preserve"> </w:t>
      </w:r>
      <w:r>
        <w:rPr>
          <w:sz w:val="24"/>
        </w:rPr>
        <w:t>с особенностями</w:t>
      </w:r>
      <w:r>
        <w:rPr>
          <w:spacing w:val="1"/>
          <w:sz w:val="24"/>
        </w:rPr>
        <w:t xml:space="preserve"> </w:t>
      </w:r>
      <w:r>
        <w:rPr>
          <w:sz w:val="24"/>
        </w:rPr>
        <w:t>мировосприятия</w:t>
      </w:r>
      <w:r>
        <w:rPr>
          <w:spacing w:val="1"/>
          <w:sz w:val="24"/>
        </w:rPr>
        <w:t xml:space="preserve"> </w:t>
      </w:r>
      <w:r>
        <w:rPr>
          <w:sz w:val="24"/>
        </w:rPr>
        <w:t>и отношений между людьми</w:t>
      </w:r>
      <w:r>
        <w:rPr>
          <w:spacing w:val="1"/>
          <w:sz w:val="24"/>
        </w:rPr>
        <w:t xml:space="preserve"> </w:t>
      </w:r>
      <w:r>
        <w:rPr>
          <w:sz w:val="24"/>
        </w:rPr>
        <w:t>(например,</w:t>
      </w:r>
      <w:r>
        <w:rPr>
          <w:spacing w:val="5"/>
          <w:sz w:val="24"/>
        </w:rPr>
        <w:t xml:space="preserve"> </w:t>
      </w:r>
      <w:r>
        <w:rPr>
          <w:i/>
          <w:sz w:val="24"/>
        </w:rPr>
        <w:t>правда</w:t>
      </w:r>
      <w:r>
        <w:rPr>
          <w:i/>
          <w:spacing w:val="-3"/>
          <w:sz w:val="24"/>
        </w:rPr>
        <w:t xml:space="preserve"> </w:t>
      </w:r>
      <w:r>
        <w:rPr>
          <w:i/>
          <w:sz w:val="24"/>
        </w:rPr>
        <w:t>–</w:t>
      </w:r>
      <w:r>
        <w:rPr>
          <w:i/>
          <w:spacing w:val="1"/>
          <w:sz w:val="24"/>
        </w:rPr>
        <w:t xml:space="preserve"> </w:t>
      </w:r>
      <w:r>
        <w:rPr>
          <w:i/>
          <w:sz w:val="24"/>
        </w:rPr>
        <w:t>ложь,</w:t>
      </w:r>
      <w:r>
        <w:rPr>
          <w:i/>
          <w:spacing w:val="3"/>
          <w:sz w:val="24"/>
        </w:rPr>
        <w:t xml:space="preserve"> </w:t>
      </w:r>
      <w:r>
        <w:rPr>
          <w:i/>
          <w:sz w:val="24"/>
        </w:rPr>
        <w:t>друг</w:t>
      </w:r>
      <w:r>
        <w:rPr>
          <w:i/>
          <w:spacing w:val="1"/>
          <w:sz w:val="24"/>
        </w:rPr>
        <w:t xml:space="preserve"> </w:t>
      </w:r>
      <w:r>
        <w:rPr>
          <w:i/>
          <w:sz w:val="24"/>
        </w:rPr>
        <w:t>–</w:t>
      </w:r>
      <w:r>
        <w:rPr>
          <w:i/>
          <w:spacing w:val="1"/>
          <w:sz w:val="24"/>
        </w:rPr>
        <w:t xml:space="preserve"> </w:t>
      </w:r>
      <w:r>
        <w:rPr>
          <w:i/>
          <w:sz w:val="24"/>
        </w:rPr>
        <w:t>недруг,</w:t>
      </w:r>
      <w:r>
        <w:rPr>
          <w:i/>
          <w:spacing w:val="4"/>
          <w:sz w:val="24"/>
        </w:rPr>
        <w:t xml:space="preserve"> </w:t>
      </w:r>
      <w:r>
        <w:rPr>
          <w:i/>
          <w:sz w:val="24"/>
        </w:rPr>
        <w:t>брат</w:t>
      </w:r>
      <w:r>
        <w:rPr>
          <w:i/>
          <w:spacing w:val="-4"/>
          <w:sz w:val="24"/>
        </w:rPr>
        <w:t xml:space="preserve"> </w:t>
      </w:r>
      <w:r>
        <w:rPr>
          <w:i/>
          <w:sz w:val="24"/>
        </w:rPr>
        <w:t>–</w:t>
      </w:r>
      <w:r>
        <w:rPr>
          <w:i/>
          <w:spacing w:val="1"/>
          <w:sz w:val="24"/>
        </w:rPr>
        <w:t xml:space="preserve"> </w:t>
      </w:r>
      <w:r>
        <w:rPr>
          <w:i/>
          <w:sz w:val="24"/>
        </w:rPr>
        <w:t>братство</w:t>
      </w:r>
      <w:r>
        <w:rPr>
          <w:i/>
          <w:spacing w:val="3"/>
          <w:sz w:val="24"/>
        </w:rPr>
        <w:t xml:space="preserve"> </w:t>
      </w:r>
      <w:r>
        <w:rPr>
          <w:i/>
          <w:sz w:val="24"/>
        </w:rPr>
        <w:t>–</w:t>
      </w:r>
      <w:r>
        <w:rPr>
          <w:i/>
          <w:spacing w:val="1"/>
          <w:sz w:val="24"/>
        </w:rPr>
        <w:t xml:space="preserve"> </w:t>
      </w:r>
      <w:r>
        <w:rPr>
          <w:i/>
          <w:sz w:val="24"/>
        </w:rPr>
        <w:t>побратим</w:t>
      </w:r>
      <w:r>
        <w:rPr>
          <w:sz w:val="24"/>
        </w:rPr>
        <w:t>).</w:t>
      </w:r>
    </w:p>
    <w:p w:rsidR="003C2477" w:rsidRDefault="00F03892">
      <w:pPr>
        <w:spacing w:line="276" w:lineRule="auto"/>
        <w:ind w:left="919" w:right="812" w:firstLine="566"/>
        <w:jc w:val="both"/>
        <w:rPr>
          <w:sz w:val="24"/>
        </w:rPr>
      </w:pPr>
      <w:r>
        <w:rPr>
          <w:sz w:val="24"/>
        </w:rPr>
        <w:t>Слова, называющие предметы и явления традиционной русской культуры: слова,</w:t>
      </w:r>
      <w:r>
        <w:rPr>
          <w:spacing w:val="1"/>
          <w:sz w:val="24"/>
        </w:rPr>
        <w:t xml:space="preserve"> </w:t>
      </w:r>
      <w:r>
        <w:rPr>
          <w:sz w:val="24"/>
        </w:rPr>
        <w:t>называющие</w:t>
      </w:r>
      <w:r>
        <w:rPr>
          <w:spacing w:val="-5"/>
          <w:sz w:val="24"/>
        </w:rPr>
        <w:t xml:space="preserve"> </w:t>
      </w:r>
      <w:r>
        <w:rPr>
          <w:sz w:val="24"/>
        </w:rPr>
        <w:t>занятия</w:t>
      </w:r>
      <w:r>
        <w:rPr>
          <w:spacing w:val="-4"/>
          <w:sz w:val="24"/>
        </w:rPr>
        <w:t xml:space="preserve"> </w:t>
      </w:r>
      <w:r>
        <w:rPr>
          <w:sz w:val="24"/>
        </w:rPr>
        <w:t>людей</w:t>
      </w:r>
      <w:r>
        <w:rPr>
          <w:spacing w:val="2"/>
          <w:sz w:val="24"/>
        </w:rPr>
        <w:t xml:space="preserve"> </w:t>
      </w:r>
      <w:r>
        <w:rPr>
          <w:sz w:val="24"/>
        </w:rPr>
        <w:t>(например,</w:t>
      </w:r>
      <w:r>
        <w:rPr>
          <w:spacing w:val="5"/>
          <w:sz w:val="24"/>
        </w:rPr>
        <w:t xml:space="preserve"> </w:t>
      </w:r>
      <w:r>
        <w:rPr>
          <w:i/>
          <w:sz w:val="24"/>
        </w:rPr>
        <w:t>ямщик,</w:t>
      </w:r>
      <w:r>
        <w:rPr>
          <w:i/>
          <w:spacing w:val="-2"/>
          <w:sz w:val="24"/>
        </w:rPr>
        <w:t xml:space="preserve"> </w:t>
      </w:r>
      <w:r>
        <w:rPr>
          <w:i/>
          <w:sz w:val="24"/>
        </w:rPr>
        <w:t>извозчик,</w:t>
      </w:r>
      <w:r>
        <w:rPr>
          <w:i/>
          <w:spacing w:val="-2"/>
          <w:sz w:val="24"/>
        </w:rPr>
        <w:t xml:space="preserve"> </w:t>
      </w:r>
      <w:r>
        <w:rPr>
          <w:i/>
          <w:sz w:val="24"/>
        </w:rPr>
        <w:t>коробейник,</w:t>
      </w:r>
      <w:r>
        <w:rPr>
          <w:i/>
          <w:spacing w:val="3"/>
          <w:sz w:val="24"/>
        </w:rPr>
        <w:t xml:space="preserve"> </w:t>
      </w:r>
      <w:r>
        <w:rPr>
          <w:i/>
          <w:sz w:val="24"/>
        </w:rPr>
        <w:t>лавочник</w:t>
      </w:r>
      <w:r>
        <w:rPr>
          <w:sz w:val="24"/>
        </w:rPr>
        <w:t>).</w:t>
      </w:r>
    </w:p>
    <w:p w:rsidR="003C2477" w:rsidRDefault="00F03892">
      <w:pPr>
        <w:pStyle w:val="a3"/>
        <w:spacing w:line="276" w:lineRule="auto"/>
        <w:ind w:right="802" w:firstLine="566"/>
        <w:jc w:val="both"/>
      </w:pPr>
      <w:r>
        <w:rPr>
          <w:spacing w:val="-1"/>
        </w:rPr>
        <w:t>Слова,</w:t>
      </w:r>
      <w:r>
        <w:rPr>
          <w:spacing w:val="-20"/>
        </w:rPr>
        <w:t xml:space="preserve"> </w:t>
      </w:r>
      <w:r>
        <w:rPr>
          <w:spacing w:val="-1"/>
        </w:rPr>
        <w:t>обозначающие</w:t>
      </w:r>
      <w:r>
        <w:rPr>
          <w:spacing w:val="-12"/>
        </w:rPr>
        <w:t xml:space="preserve"> </w:t>
      </w:r>
      <w:r>
        <w:rPr>
          <w:spacing w:val="-1"/>
        </w:rPr>
        <w:t>предметы</w:t>
      </w:r>
      <w:r>
        <w:rPr>
          <w:spacing w:val="-9"/>
        </w:rPr>
        <w:t xml:space="preserve"> </w:t>
      </w:r>
      <w:r>
        <w:t>традиционной</w:t>
      </w:r>
      <w:r>
        <w:rPr>
          <w:spacing w:val="-16"/>
        </w:rPr>
        <w:t xml:space="preserve"> </w:t>
      </w:r>
      <w:r>
        <w:t>русской</w:t>
      </w:r>
      <w:r>
        <w:rPr>
          <w:spacing w:val="-11"/>
        </w:rPr>
        <w:t xml:space="preserve"> </w:t>
      </w:r>
      <w:r>
        <w:t>культуры:</w:t>
      </w:r>
      <w:r>
        <w:rPr>
          <w:spacing w:val="-11"/>
        </w:rPr>
        <w:t xml:space="preserve"> </w:t>
      </w:r>
      <w:r>
        <w:t>слова,</w:t>
      </w:r>
      <w:r>
        <w:rPr>
          <w:spacing w:val="-9"/>
        </w:rPr>
        <w:t xml:space="preserve"> </w:t>
      </w:r>
      <w:r>
        <w:t>называющие</w:t>
      </w:r>
      <w:r>
        <w:rPr>
          <w:spacing w:val="-58"/>
        </w:rPr>
        <w:t xml:space="preserve"> </w:t>
      </w:r>
      <w:r>
        <w:t>музыкальные инструменты</w:t>
      </w:r>
      <w:r>
        <w:rPr>
          <w:spacing w:val="3"/>
        </w:rPr>
        <w:t xml:space="preserve"> </w:t>
      </w:r>
      <w:r>
        <w:t>(например,</w:t>
      </w:r>
      <w:r>
        <w:rPr>
          <w:spacing w:val="5"/>
        </w:rPr>
        <w:t xml:space="preserve"> </w:t>
      </w:r>
      <w:r>
        <w:rPr>
          <w:i/>
        </w:rPr>
        <w:t>балалайка,</w:t>
      </w:r>
      <w:r>
        <w:rPr>
          <w:i/>
          <w:spacing w:val="4"/>
        </w:rPr>
        <w:t xml:space="preserve"> </w:t>
      </w:r>
      <w:r>
        <w:rPr>
          <w:i/>
        </w:rPr>
        <w:t>гусли,</w:t>
      </w:r>
      <w:r>
        <w:rPr>
          <w:i/>
          <w:spacing w:val="-2"/>
        </w:rPr>
        <w:t xml:space="preserve"> </w:t>
      </w:r>
      <w:r>
        <w:rPr>
          <w:i/>
        </w:rPr>
        <w:t>гармонь</w:t>
      </w:r>
      <w:r>
        <w:t>).</w:t>
      </w:r>
    </w:p>
    <w:p w:rsidR="003C2477" w:rsidRDefault="00F03892">
      <w:pPr>
        <w:spacing w:line="278" w:lineRule="auto"/>
        <w:ind w:left="919" w:right="805" w:firstLine="566"/>
        <w:jc w:val="both"/>
        <w:rPr>
          <w:sz w:val="24"/>
        </w:rPr>
      </w:pPr>
      <w:r>
        <w:rPr>
          <w:sz w:val="24"/>
        </w:rPr>
        <w:t>Русские</w:t>
      </w:r>
      <w:r>
        <w:rPr>
          <w:spacing w:val="1"/>
          <w:sz w:val="24"/>
        </w:rPr>
        <w:t xml:space="preserve"> </w:t>
      </w:r>
      <w:r>
        <w:rPr>
          <w:sz w:val="24"/>
        </w:rPr>
        <w:t>традиционные</w:t>
      </w:r>
      <w:r>
        <w:rPr>
          <w:spacing w:val="1"/>
          <w:sz w:val="24"/>
        </w:rPr>
        <w:t xml:space="preserve"> </w:t>
      </w:r>
      <w:r>
        <w:rPr>
          <w:sz w:val="24"/>
        </w:rPr>
        <w:t>сказочные</w:t>
      </w:r>
      <w:r>
        <w:rPr>
          <w:spacing w:val="1"/>
          <w:sz w:val="24"/>
        </w:rPr>
        <w:t xml:space="preserve"> </w:t>
      </w:r>
      <w:r>
        <w:rPr>
          <w:sz w:val="24"/>
        </w:rPr>
        <w:t>образы,</w:t>
      </w:r>
      <w:r>
        <w:rPr>
          <w:spacing w:val="1"/>
          <w:sz w:val="24"/>
        </w:rPr>
        <w:t xml:space="preserve"> </w:t>
      </w:r>
      <w:r>
        <w:rPr>
          <w:sz w:val="24"/>
        </w:rPr>
        <w:t>эпитеты</w:t>
      </w:r>
      <w:r>
        <w:rPr>
          <w:spacing w:val="1"/>
          <w:sz w:val="24"/>
        </w:rPr>
        <w:t xml:space="preserve"> </w:t>
      </w:r>
      <w:r>
        <w:rPr>
          <w:sz w:val="24"/>
        </w:rPr>
        <w:t>и</w:t>
      </w:r>
      <w:r>
        <w:rPr>
          <w:spacing w:val="1"/>
          <w:sz w:val="24"/>
        </w:rPr>
        <w:t xml:space="preserve"> </w:t>
      </w:r>
      <w:r>
        <w:rPr>
          <w:sz w:val="24"/>
        </w:rPr>
        <w:t>сравнения</w:t>
      </w:r>
      <w:r>
        <w:rPr>
          <w:spacing w:val="1"/>
          <w:sz w:val="24"/>
        </w:rPr>
        <w:t xml:space="preserve"> </w:t>
      </w:r>
      <w:r>
        <w:rPr>
          <w:sz w:val="24"/>
        </w:rPr>
        <w:t>(например,</w:t>
      </w:r>
      <w:r>
        <w:rPr>
          <w:spacing w:val="1"/>
          <w:sz w:val="24"/>
        </w:rPr>
        <w:t xml:space="preserve"> </w:t>
      </w:r>
      <w:r>
        <w:rPr>
          <w:i/>
          <w:sz w:val="24"/>
        </w:rPr>
        <w:t>Снегурочка,</w:t>
      </w:r>
      <w:r>
        <w:rPr>
          <w:i/>
          <w:spacing w:val="1"/>
          <w:sz w:val="24"/>
        </w:rPr>
        <w:t xml:space="preserve"> </w:t>
      </w:r>
      <w:r>
        <w:rPr>
          <w:i/>
          <w:sz w:val="24"/>
        </w:rPr>
        <w:t>дубрава,</w:t>
      </w:r>
      <w:r>
        <w:rPr>
          <w:i/>
          <w:spacing w:val="1"/>
          <w:sz w:val="24"/>
        </w:rPr>
        <w:t xml:space="preserve"> </w:t>
      </w:r>
      <w:r>
        <w:rPr>
          <w:i/>
          <w:sz w:val="24"/>
        </w:rPr>
        <w:t>сокол,</w:t>
      </w:r>
      <w:r>
        <w:rPr>
          <w:i/>
          <w:spacing w:val="1"/>
          <w:sz w:val="24"/>
        </w:rPr>
        <w:t xml:space="preserve"> </w:t>
      </w:r>
      <w:r>
        <w:rPr>
          <w:i/>
          <w:sz w:val="24"/>
        </w:rPr>
        <w:t>соловей,</w:t>
      </w:r>
      <w:r>
        <w:rPr>
          <w:i/>
          <w:spacing w:val="1"/>
          <w:sz w:val="24"/>
        </w:rPr>
        <w:t xml:space="preserve"> </w:t>
      </w:r>
      <w:r>
        <w:rPr>
          <w:i/>
          <w:sz w:val="24"/>
        </w:rPr>
        <w:t>зорька,</w:t>
      </w:r>
      <w:r>
        <w:rPr>
          <w:i/>
          <w:spacing w:val="1"/>
          <w:sz w:val="24"/>
        </w:rPr>
        <w:t xml:space="preserve"> </w:t>
      </w:r>
      <w:r>
        <w:rPr>
          <w:i/>
          <w:sz w:val="24"/>
        </w:rPr>
        <w:t>солнце</w:t>
      </w:r>
      <w:r>
        <w:rPr>
          <w:i/>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уточнение</w:t>
      </w:r>
      <w:r>
        <w:rPr>
          <w:spacing w:val="1"/>
          <w:sz w:val="24"/>
        </w:rPr>
        <w:t xml:space="preserve"> </w:t>
      </w:r>
      <w:r>
        <w:rPr>
          <w:sz w:val="24"/>
        </w:rPr>
        <w:t>значений,</w:t>
      </w:r>
      <w:r>
        <w:rPr>
          <w:spacing w:val="1"/>
          <w:sz w:val="24"/>
        </w:rPr>
        <w:t xml:space="preserve"> </w:t>
      </w:r>
      <w:r>
        <w:rPr>
          <w:sz w:val="24"/>
        </w:rPr>
        <w:t>наблюдение</w:t>
      </w:r>
      <w:r>
        <w:rPr>
          <w:spacing w:val="-10"/>
          <w:sz w:val="24"/>
        </w:rPr>
        <w:t xml:space="preserve"> </w:t>
      </w:r>
      <w:r>
        <w:rPr>
          <w:sz w:val="24"/>
        </w:rPr>
        <w:t>за</w:t>
      </w:r>
      <w:r>
        <w:rPr>
          <w:spacing w:val="-9"/>
          <w:sz w:val="24"/>
        </w:rPr>
        <w:t xml:space="preserve"> </w:t>
      </w:r>
      <w:r>
        <w:rPr>
          <w:sz w:val="24"/>
        </w:rPr>
        <w:t>использованием</w:t>
      </w:r>
      <w:r>
        <w:rPr>
          <w:spacing w:val="-10"/>
          <w:sz w:val="24"/>
        </w:rPr>
        <w:t xml:space="preserve"> </w:t>
      </w:r>
      <w:r>
        <w:rPr>
          <w:sz w:val="24"/>
        </w:rPr>
        <w:t>в</w:t>
      </w:r>
      <w:r>
        <w:rPr>
          <w:spacing w:val="-7"/>
          <w:sz w:val="24"/>
        </w:rPr>
        <w:t xml:space="preserve"> </w:t>
      </w:r>
      <w:r>
        <w:rPr>
          <w:sz w:val="24"/>
        </w:rPr>
        <w:t>произведениях</w:t>
      </w:r>
      <w:r>
        <w:rPr>
          <w:spacing w:val="-12"/>
          <w:sz w:val="24"/>
        </w:rPr>
        <w:t xml:space="preserve"> </w:t>
      </w:r>
      <w:r>
        <w:rPr>
          <w:sz w:val="24"/>
        </w:rPr>
        <w:t>фольклора</w:t>
      </w:r>
      <w:r>
        <w:rPr>
          <w:spacing w:val="-14"/>
          <w:sz w:val="24"/>
        </w:rPr>
        <w:t xml:space="preserve"> </w:t>
      </w:r>
      <w:r>
        <w:rPr>
          <w:sz w:val="24"/>
        </w:rPr>
        <w:t>и</w:t>
      </w:r>
      <w:r>
        <w:rPr>
          <w:spacing w:val="-7"/>
          <w:sz w:val="24"/>
        </w:rPr>
        <w:t xml:space="preserve"> </w:t>
      </w:r>
      <w:r>
        <w:rPr>
          <w:sz w:val="24"/>
        </w:rPr>
        <w:t>художественной</w:t>
      </w:r>
      <w:r>
        <w:rPr>
          <w:spacing w:val="-8"/>
          <w:sz w:val="24"/>
        </w:rPr>
        <w:t xml:space="preserve"> </w:t>
      </w:r>
      <w:r>
        <w:rPr>
          <w:sz w:val="24"/>
        </w:rPr>
        <w:t>литературы.</w:t>
      </w:r>
    </w:p>
    <w:p w:rsidR="003C2477" w:rsidRDefault="00F03892">
      <w:pPr>
        <w:pStyle w:val="a3"/>
        <w:spacing w:line="271" w:lineRule="exact"/>
        <w:ind w:left="1486"/>
        <w:jc w:val="both"/>
      </w:pPr>
      <w:r>
        <w:t>Названия</w:t>
      </w:r>
      <w:r>
        <w:rPr>
          <w:spacing w:val="-3"/>
        </w:rPr>
        <w:t xml:space="preserve"> </w:t>
      </w:r>
      <w:r>
        <w:t>старинных</w:t>
      </w:r>
      <w:r>
        <w:rPr>
          <w:spacing w:val="-7"/>
        </w:rPr>
        <w:t xml:space="preserve"> </w:t>
      </w:r>
      <w:r>
        <w:t>русских</w:t>
      </w:r>
      <w:r>
        <w:rPr>
          <w:spacing w:val="-8"/>
        </w:rPr>
        <w:t xml:space="preserve"> </w:t>
      </w:r>
      <w:r>
        <w:t>городов, сведения</w:t>
      </w:r>
      <w:r>
        <w:rPr>
          <w:spacing w:val="-8"/>
        </w:rPr>
        <w:t xml:space="preserve"> </w:t>
      </w:r>
      <w:r>
        <w:t>о</w:t>
      </w:r>
      <w:r>
        <w:rPr>
          <w:spacing w:val="1"/>
        </w:rPr>
        <w:t xml:space="preserve"> </w:t>
      </w:r>
      <w:r>
        <w:t>происхождении</w:t>
      </w:r>
      <w:r>
        <w:rPr>
          <w:spacing w:val="-1"/>
        </w:rPr>
        <w:t xml:space="preserve"> </w:t>
      </w:r>
      <w:r>
        <w:t>этих</w:t>
      </w:r>
      <w:r>
        <w:rPr>
          <w:spacing w:val="-8"/>
        </w:rPr>
        <w:t xml:space="preserve"> </w:t>
      </w:r>
      <w:r>
        <w:t>названий.</w:t>
      </w:r>
    </w:p>
    <w:p w:rsidR="003C2477" w:rsidRDefault="00F03892">
      <w:pPr>
        <w:pStyle w:val="a3"/>
        <w:spacing w:before="38" w:line="276" w:lineRule="auto"/>
        <w:ind w:right="809" w:firstLine="566"/>
        <w:jc w:val="both"/>
      </w:pPr>
      <w:r>
        <w:t>Проектные</w:t>
      </w:r>
      <w:r>
        <w:rPr>
          <w:spacing w:val="-8"/>
        </w:rPr>
        <w:t xml:space="preserve"> </w:t>
      </w:r>
      <w:r>
        <w:t>задания:</w:t>
      </w:r>
      <w:r>
        <w:rPr>
          <w:spacing w:val="-6"/>
        </w:rPr>
        <w:t xml:space="preserve"> </w:t>
      </w:r>
      <w:r>
        <w:t>«Откуда</w:t>
      </w:r>
      <w:r>
        <w:rPr>
          <w:spacing w:val="-7"/>
        </w:rPr>
        <w:t xml:space="preserve"> </w:t>
      </w:r>
      <w:r>
        <w:t>в</w:t>
      </w:r>
      <w:r>
        <w:rPr>
          <w:spacing w:val="-5"/>
        </w:rPr>
        <w:t xml:space="preserve"> </w:t>
      </w:r>
      <w:r>
        <w:t>русском</w:t>
      </w:r>
      <w:r>
        <w:rPr>
          <w:spacing w:val="-4"/>
        </w:rPr>
        <w:t xml:space="preserve"> </w:t>
      </w:r>
      <w:r>
        <w:t>языке</w:t>
      </w:r>
      <w:r>
        <w:rPr>
          <w:spacing w:val="-8"/>
        </w:rPr>
        <w:t xml:space="preserve"> </w:t>
      </w:r>
      <w:r>
        <w:t>эта</w:t>
      </w:r>
      <w:r>
        <w:rPr>
          <w:spacing w:val="-6"/>
        </w:rPr>
        <w:t xml:space="preserve"> </w:t>
      </w:r>
      <w:r>
        <w:t>фамилия»;</w:t>
      </w:r>
      <w:r>
        <w:rPr>
          <w:spacing w:val="-7"/>
        </w:rPr>
        <w:t xml:space="preserve"> </w:t>
      </w:r>
      <w:r>
        <w:t>«История</w:t>
      </w:r>
      <w:r>
        <w:rPr>
          <w:spacing w:val="-7"/>
        </w:rPr>
        <w:t xml:space="preserve"> </w:t>
      </w:r>
      <w:r>
        <w:t>моего</w:t>
      </w:r>
      <w:r>
        <w:rPr>
          <w:spacing w:val="-1"/>
        </w:rPr>
        <w:t xml:space="preserve"> </w:t>
      </w:r>
      <w:r>
        <w:t>имени</w:t>
      </w:r>
      <w:r>
        <w:rPr>
          <w:spacing w:val="-6"/>
        </w:rPr>
        <w:t xml:space="preserve"> </w:t>
      </w:r>
      <w:r>
        <w:t>и</w:t>
      </w:r>
      <w:r>
        <w:rPr>
          <w:spacing w:val="-58"/>
        </w:rPr>
        <w:t xml:space="preserve"> </w:t>
      </w:r>
      <w:r>
        <w:t>фамилии»</w:t>
      </w:r>
      <w:r>
        <w:rPr>
          <w:spacing w:val="-4"/>
        </w:rPr>
        <w:t xml:space="preserve"> </w:t>
      </w:r>
      <w:r>
        <w:t>(приобретение</w:t>
      </w:r>
      <w:r>
        <w:rPr>
          <w:spacing w:val="-5"/>
        </w:rPr>
        <w:t xml:space="preserve"> </w:t>
      </w:r>
      <w:r>
        <w:t>опыта</w:t>
      </w:r>
      <w:r>
        <w:rPr>
          <w:spacing w:val="1"/>
        </w:rPr>
        <w:t xml:space="preserve"> </w:t>
      </w:r>
      <w:r>
        <w:t>поиска информации</w:t>
      </w:r>
      <w:r>
        <w:rPr>
          <w:spacing w:val="-3"/>
        </w:rPr>
        <w:t xml:space="preserve"> </w:t>
      </w:r>
      <w:r>
        <w:t>о</w:t>
      </w:r>
      <w:r>
        <w:rPr>
          <w:spacing w:val="2"/>
        </w:rPr>
        <w:t xml:space="preserve"> </w:t>
      </w:r>
      <w:r>
        <w:t>происхождении</w:t>
      </w:r>
      <w:r>
        <w:rPr>
          <w:spacing w:val="-3"/>
        </w:rPr>
        <w:t xml:space="preserve"> </w:t>
      </w:r>
      <w:r>
        <w:t>слов).</w:t>
      </w:r>
    </w:p>
    <w:p w:rsidR="003C2477" w:rsidRDefault="00F03892">
      <w:pPr>
        <w:pStyle w:val="1"/>
        <w:spacing w:before="4"/>
        <w:jc w:val="both"/>
      </w:pPr>
      <w:r>
        <w:t>Раздел</w:t>
      </w:r>
      <w:r>
        <w:rPr>
          <w:spacing w:val="-2"/>
        </w:rPr>
        <w:t xml:space="preserve"> </w:t>
      </w:r>
      <w:r>
        <w:t>2. Язык в</w:t>
      </w:r>
      <w:r>
        <w:rPr>
          <w:spacing w:val="-1"/>
        </w:rPr>
        <w:t xml:space="preserve"> </w:t>
      </w:r>
      <w:r>
        <w:t>действии</w:t>
      </w:r>
    </w:p>
    <w:p w:rsidR="003C2477" w:rsidRDefault="00F03892">
      <w:pPr>
        <w:pStyle w:val="a3"/>
        <w:spacing w:before="36" w:line="276" w:lineRule="auto"/>
        <w:ind w:right="817" w:firstLine="566"/>
        <w:jc w:val="both"/>
      </w:pPr>
      <w:r>
        <w:t>Как правильно произносить слова (пропедевтическая работа по</w:t>
      </w:r>
      <w:r>
        <w:rPr>
          <w:spacing w:val="1"/>
        </w:rPr>
        <w:t xml:space="preserve"> </w:t>
      </w:r>
      <w:r>
        <w:t>предупреждению</w:t>
      </w:r>
      <w:r>
        <w:rPr>
          <w:spacing w:val="1"/>
        </w:rPr>
        <w:t xml:space="preserve"> </w:t>
      </w:r>
      <w:r>
        <w:t>ошибок</w:t>
      </w:r>
      <w:r>
        <w:rPr>
          <w:spacing w:val="-6"/>
        </w:rPr>
        <w:t xml:space="preserve"> </w:t>
      </w:r>
      <w:r>
        <w:t>в</w:t>
      </w:r>
      <w:r>
        <w:rPr>
          <w:spacing w:val="-1"/>
        </w:rPr>
        <w:t xml:space="preserve"> </w:t>
      </w:r>
      <w:r>
        <w:t>произношении</w:t>
      </w:r>
      <w:r>
        <w:rPr>
          <w:spacing w:val="-2"/>
        </w:rPr>
        <w:t xml:space="preserve"> </w:t>
      </w:r>
      <w:r>
        <w:t>слов</w:t>
      </w:r>
      <w:r>
        <w:rPr>
          <w:spacing w:val="-1"/>
        </w:rPr>
        <w:t xml:space="preserve"> </w:t>
      </w:r>
      <w:r>
        <w:t>в</w:t>
      </w:r>
      <w:r>
        <w:rPr>
          <w:spacing w:val="-1"/>
        </w:rPr>
        <w:t xml:space="preserve"> </w:t>
      </w:r>
      <w:r>
        <w:t>речи).</w:t>
      </w:r>
    </w:p>
    <w:p w:rsidR="003C2477" w:rsidRDefault="00F03892">
      <w:pPr>
        <w:spacing w:line="276" w:lineRule="auto"/>
        <w:ind w:left="919" w:right="804" w:firstLine="566"/>
        <w:jc w:val="both"/>
        <w:rPr>
          <w:sz w:val="24"/>
        </w:rPr>
      </w:pPr>
      <w:r>
        <w:rPr>
          <w:sz w:val="24"/>
        </w:rPr>
        <w:t>Многообразие суффиксов, позволяющих выразить</w:t>
      </w:r>
      <w:r>
        <w:rPr>
          <w:spacing w:val="1"/>
          <w:sz w:val="24"/>
        </w:rPr>
        <w:t xml:space="preserve"> </w:t>
      </w:r>
      <w:r>
        <w:rPr>
          <w:sz w:val="24"/>
        </w:rPr>
        <w:t>различные оттенки значения и</w:t>
      </w:r>
      <w:r>
        <w:rPr>
          <w:spacing w:val="1"/>
          <w:sz w:val="24"/>
        </w:rPr>
        <w:t xml:space="preserve"> </w:t>
      </w:r>
      <w:r>
        <w:rPr>
          <w:sz w:val="24"/>
        </w:rPr>
        <w:t xml:space="preserve">различную оценку, как специфика русского языка (например, </w:t>
      </w:r>
      <w:r>
        <w:rPr>
          <w:i/>
          <w:sz w:val="24"/>
        </w:rPr>
        <w:t>книга, книжка, книжечка,</w:t>
      </w:r>
      <w:r>
        <w:rPr>
          <w:i/>
          <w:spacing w:val="1"/>
          <w:sz w:val="24"/>
        </w:rPr>
        <w:t xml:space="preserve"> </w:t>
      </w:r>
      <w:r>
        <w:rPr>
          <w:i/>
          <w:sz w:val="24"/>
        </w:rPr>
        <w:t>книжица, книжонка, книжища; заяц, зайчик, зайчонок, зайчишка, заинька</w:t>
      </w:r>
      <w:r>
        <w:rPr>
          <w:i/>
          <w:spacing w:val="1"/>
          <w:sz w:val="24"/>
        </w:rPr>
        <w:t xml:space="preserve"> </w:t>
      </w:r>
      <w:r>
        <w:rPr>
          <w:sz w:val="24"/>
        </w:rPr>
        <w:t>и т. п.) (на</w:t>
      </w:r>
      <w:r>
        <w:rPr>
          <w:spacing w:val="1"/>
          <w:sz w:val="24"/>
        </w:rPr>
        <w:t xml:space="preserve"> </w:t>
      </w:r>
      <w:r>
        <w:rPr>
          <w:sz w:val="24"/>
        </w:rPr>
        <w:t>практическом</w:t>
      </w:r>
      <w:r>
        <w:rPr>
          <w:spacing w:val="2"/>
          <w:sz w:val="24"/>
        </w:rPr>
        <w:t xml:space="preserve"> </w:t>
      </w:r>
      <w:r>
        <w:rPr>
          <w:sz w:val="24"/>
        </w:rPr>
        <w:t>уровне).</w:t>
      </w:r>
    </w:p>
    <w:p w:rsidR="003C2477" w:rsidRDefault="00F03892">
      <w:pPr>
        <w:pStyle w:val="a3"/>
        <w:spacing w:before="2" w:line="276" w:lineRule="auto"/>
        <w:ind w:right="799" w:firstLine="566"/>
        <w:jc w:val="both"/>
      </w:pPr>
      <w:r>
        <w:t>Специфика грамматических категорий русского языка (например, категории рода,</w:t>
      </w:r>
      <w:r>
        <w:rPr>
          <w:spacing w:val="1"/>
        </w:rPr>
        <w:t xml:space="preserve"> </w:t>
      </w:r>
      <w:r>
        <w:t>падежа</w:t>
      </w:r>
      <w:r>
        <w:rPr>
          <w:spacing w:val="1"/>
        </w:rPr>
        <w:t xml:space="preserve"> </w:t>
      </w:r>
      <w:r>
        <w:t>имён</w:t>
      </w:r>
      <w:r>
        <w:rPr>
          <w:spacing w:val="1"/>
        </w:rPr>
        <w:t xml:space="preserve"> </w:t>
      </w:r>
      <w:r>
        <w:t>существительных).</w:t>
      </w:r>
      <w:r>
        <w:rPr>
          <w:spacing w:val="1"/>
        </w:rPr>
        <w:t xml:space="preserve"> </w:t>
      </w:r>
      <w:r>
        <w:t>Практическое</w:t>
      </w:r>
      <w:r>
        <w:rPr>
          <w:spacing w:val="1"/>
        </w:rPr>
        <w:t xml:space="preserve"> </w:t>
      </w:r>
      <w:r>
        <w:t>овладение</w:t>
      </w:r>
      <w:r>
        <w:rPr>
          <w:spacing w:val="1"/>
        </w:rPr>
        <w:t xml:space="preserve"> </w:t>
      </w:r>
      <w:r>
        <w:t>нормами</w:t>
      </w:r>
      <w:r>
        <w:rPr>
          <w:spacing w:val="1"/>
        </w:rPr>
        <w:t xml:space="preserve"> </w:t>
      </w:r>
      <w:r>
        <w:t>употребления</w:t>
      </w:r>
      <w:r>
        <w:rPr>
          <w:spacing w:val="1"/>
        </w:rPr>
        <w:t xml:space="preserve"> </w:t>
      </w:r>
      <w:r>
        <w:t>отдельных</w:t>
      </w:r>
      <w:r>
        <w:rPr>
          <w:spacing w:val="1"/>
        </w:rPr>
        <w:t xml:space="preserve"> </w:t>
      </w:r>
      <w:r>
        <w:t>грамматических</w:t>
      </w:r>
      <w:r>
        <w:rPr>
          <w:spacing w:val="1"/>
        </w:rPr>
        <w:t xml:space="preserve"> </w:t>
      </w:r>
      <w:r>
        <w:t>форм</w:t>
      </w:r>
      <w:r>
        <w:rPr>
          <w:spacing w:val="1"/>
        </w:rPr>
        <w:t xml:space="preserve"> </w:t>
      </w:r>
      <w:r>
        <w:t>имен</w:t>
      </w:r>
      <w:r>
        <w:rPr>
          <w:spacing w:val="1"/>
        </w:rPr>
        <w:t xml:space="preserve"> </w:t>
      </w:r>
      <w:r>
        <w:t>существительных.</w:t>
      </w:r>
      <w:r>
        <w:rPr>
          <w:spacing w:val="1"/>
        </w:rPr>
        <w:t xml:space="preserve"> </w:t>
      </w:r>
      <w:r>
        <w:t>Словоизменение</w:t>
      </w:r>
      <w:r>
        <w:rPr>
          <w:spacing w:val="1"/>
        </w:rPr>
        <w:t xml:space="preserve"> </w:t>
      </w:r>
      <w:r>
        <w:t>отдельных</w:t>
      </w:r>
      <w:r>
        <w:rPr>
          <w:spacing w:val="1"/>
        </w:rPr>
        <w:t xml:space="preserve"> </w:t>
      </w:r>
      <w:r>
        <w:t>форм</w:t>
      </w:r>
      <w:r>
        <w:rPr>
          <w:spacing w:val="1"/>
        </w:rPr>
        <w:t xml:space="preserve"> </w:t>
      </w:r>
      <w:r>
        <w:t>множественного</w:t>
      </w:r>
      <w:r>
        <w:rPr>
          <w:spacing w:val="1"/>
        </w:rPr>
        <w:t xml:space="preserve"> </w:t>
      </w:r>
      <w:r>
        <w:t>числа</w:t>
      </w:r>
      <w:r>
        <w:rPr>
          <w:spacing w:val="1"/>
        </w:rPr>
        <w:t xml:space="preserve"> </w:t>
      </w:r>
      <w:r>
        <w:t>имен</w:t>
      </w:r>
      <w:r>
        <w:rPr>
          <w:spacing w:val="1"/>
        </w:rPr>
        <w:t xml:space="preserve"> </w:t>
      </w:r>
      <w:r>
        <w:t>существительных</w:t>
      </w:r>
      <w:r>
        <w:rPr>
          <w:spacing w:val="1"/>
        </w:rPr>
        <w:t xml:space="preserve"> </w:t>
      </w:r>
      <w:r>
        <w:t>(например,</w:t>
      </w:r>
      <w:r>
        <w:rPr>
          <w:spacing w:val="1"/>
        </w:rPr>
        <w:t xml:space="preserve"> </w:t>
      </w:r>
      <w:r>
        <w:t>родительный</w:t>
      </w:r>
      <w:r>
        <w:rPr>
          <w:spacing w:val="1"/>
        </w:rPr>
        <w:t xml:space="preserve"> </w:t>
      </w:r>
      <w:r>
        <w:t>падеж</w:t>
      </w:r>
      <w:r>
        <w:rPr>
          <w:spacing w:val="1"/>
        </w:rPr>
        <w:t xml:space="preserve"> </w:t>
      </w:r>
      <w:r>
        <w:t>множественного числа слов) (на практическом уровне). Практическое овладение нормами</w:t>
      </w:r>
      <w:r>
        <w:rPr>
          <w:spacing w:val="1"/>
        </w:rPr>
        <w:t xml:space="preserve"> </w:t>
      </w:r>
      <w:r>
        <w:t>правильного</w:t>
      </w:r>
      <w:r>
        <w:rPr>
          <w:spacing w:val="17"/>
        </w:rPr>
        <w:t xml:space="preserve"> </w:t>
      </w:r>
      <w:r>
        <w:t>и</w:t>
      </w:r>
      <w:r>
        <w:rPr>
          <w:spacing w:val="9"/>
        </w:rPr>
        <w:t xml:space="preserve"> </w:t>
      </w:r>
      <w:r>
        <w:t>точного</w:t>
      </w:r>
      <w:r>
        <w:rPr>
          <w:spacing w:val="17"/>
        </w:rPr>
        <w:t xml:space="preserve"> </w:t>
      </w:r>
      <w:r>
        <w:t>употребления</w:t>
      </w:r>
      <w:r>
        <w:rPr>
          <w:spacing w:val="13"/>
        </w:rPr>
        <w:t xml:space="preserve"> </w:t>
      </w:r>
      <w:r>
        <w:t>предлогов,</w:t>
      </w:r>
      <w:r>
        <w:rPr>
          <w:spacing w:val="10"/>
        </w:rPr>
        <w:t xml:space="preserve"> </w:t>
      </w:r>
      <w:r>
        <w:t>образования</w:t>
      </w:r>
      <w:r>
        <w:rPr>
          <w:spacing w:val="8"/>
        </w:rPr>
        <w:t xml:space="preserve"> </w:t>
      </w:r>
      <w:r>
        <w:t>предложно-падежных</w:t>
      </w:r>
      <w:r>
        <w:rPr>
          <w:spacing w:val="8"/>
        </w:rPr>
        <w:t xml:space="preserve"> </w:t>
      </w:r>
      <w:r>
        <w:t>форм</w:t>
      </w:r>
    </w:p>
    <w:p w:rsidR="003C2477" w:rsidRDefault="003C2477">
      <w:pPr>
        <w:spacing w:line="276" w:lineRule="auto"/>
        <w:jc w:val="both"/>
        <w:sectPr w:rsidR="003C2477">
          <w:pgSz w:w="11910" w:h="16840"/>
          <w:pgMar w:top="1040" w:right="40" w:bottom="1180" w:left="780" w:header="0" w:footer="918" w:gutter="0"/>
          <w:cols w:space="720"/>
        </w:sectPr>
      </w:pPr>
    </w:p>
    <w:p w:rsidR="003C2477" w:rsidRDefault="00F03892">
      <w:pPr>
        <w:pStyle w:val="a3"/>
        <w:spacing w:before="66" w:line="276" w:lineRule="auto"/>
        <w:ind w:right="810"/>
        <w:jc w:val="both"/>
      </w:pPr>
      <w:r>
        <w:lastRenderedPageBreak/>
        <w:t>существительных (предлоги с пространственным значением) (на практическом уровне).</w:t>
      </w:r>
      <w:r>
        <w:rPr>
          <w:spacing w:val="1"/>
        </w:rPr>
        <w:t xml:space="preserve"> </w:t>
      </w:r>
      <w:r>
        <w:t>Существительные,</w:t>
      </w:r>
      <w:r>
        <w:rPr>
          <w:spacing w:val="1"/>
        </w:rPr>
        <w:t xml:space="preserve"> </w:t>
      </w:r>
      <w:r>
        <w:t>имеющие</w:t>
      </w:r>
      <w:r>
        <w:rPr>
          <w:spacing w:val="1"/>
        </w:rPr>
        <w:t xml:space="preserve"> </w:t>
      </w:r>
      <w:r>
        <w:t>только</w:t>
      </w:r>
      <w:r>
        <w:rPr>
          <w:spacing w:val="1"/>
        </w:rPr>
        <w:t xml:space="preserve"> </w:t>
      </w:r>
      <w:r>
        <w:t>форму</w:t>
      </w:r>
      <w:r>
        <w:rPr>
          <w:spacing w:val="1"/>
        </w:rPr>
        <w:t xml:space="preserve"> </w:t>
      </w:r>
      <w:r>
        <w:t>единственного</w:t>
      </w:r>
      <w:r>
        <w:rPr>
          <w:spacing w:val="1"/>
        </w:rPr>
        <w:t xml:space="preserve"> </w:t>
      </w:r>
      <w:r>
        <w:t>или</w:t>
      </w:r>
      <w:r>
        <w:rPr>
          <w:spacing w:val="1"/>
        </w:rPr>
        <w:t xml:space="preserve"> </w:t>
      </w:r>
      <w:r>
        <w:t>только</w:t>
      </w:r>
      <w:r>
        <w:rPr>
          <w:spacing w:val="1"/>
        </w:rPr>
        <w:t xml:space="preserve"> </w:t>
      </w:r>
      <w:r>
        <w:t>форму</w:t>
      </w:r>
      <w:r>
        <w:rPr>
          <w:spacing w:val="1"/>
        </w:rPr>
        <w:t xml:space="preserve"> </w:t>
      </w:r>
      <w:r>
        <w:t>множественного</w:t>
      </w:r>
      <w:r>
        <w:rPr>
          <w:spacing w:val="1"/>
        </w:rPr>
        <w:t xml:space="preserve"> </w:t>
      </w:r>
      <w:r>
        <w:t>числа</w:t>
      </w:r>
      <w:r>
        <w:rPr>
          <w:spacing w:val="1"/>
        </w:rPr>
        <w:t xml:space="preserve"> </w:t>
      </w:r>
      <w:r>
        <w:t>(в</w:t>
      </w:r>
      <w:r>
        <w:rPr>
          <w:spacing w:val="3"/>
        </w:rPr>
        <w:t xml:space="preserve"> </w:t>
      </w:r>
      <w:r>
        <w:t>рамках</w:t>
      </w:r>
      <w:r>
        <w:rPr>
          <w:spacing w:val="-4"/>
        </w:rPr>
        <w:t xml:space="preserve"> </w:t>
      </w:r>
      <w:r>
        <w:t>изученного).</w:t>
      </w:r>
    </w:p>
    <w:p w:rsidR="003C2477" w:rsidRDefault="00F03892">
      <w:pPr>
        <w:pStyle w:val="a3"/>
        <w:spacing w:before="4"/>
        <w:ind w:left="1486"/>
        <w:jc w:val="both"/>
      </w:pPr>
      <w:r>
        <w:t>Совершенствование</w:t>
      </w:r>
      <w:r>
        <w:rPr>
          <w:spacing w:val="-8"/>
        </w:rPr>
        <w:t xml:space="preserve"> </w:t>
      </w:r>
      <w:r>
        <w:t>навыков</w:t>
      </w:r>
      <w:r>
        <w:rPr>
          <w:spacing w:val="-4"/>
        </w:rPr>
        <w:t xml:space="preserve"> </w:t>
      </w:r>
      <w:r>
        <w:t>орфографического</w:t>
      </w:r>
      <w:r>
        <w:rPr>
          <w:spacing w:val="-6"/>
        </w:rPr>
        <w:t xml:space="preserve"> </w:t>
      </w:r>
      <w:r>
        <w:t>оформления</w:t>
      </w:r>
      <w:r>
        <w:rPr>
          <w:spacing w:val="-6"/>
        </w:rPr>
        <w:t xml:space="preserve"> </w:t>
      </w:r>
      <w:r>
        <w:t>текста.</w:t>
      </w:r>
    </w:p>
    <w:p w:rsidR="003C2477" w:rsidRDefault="00F03892">
      <w:pPr>
        <w:pStyle w:val="1"/>
        <w:spacing w:before="46"/>
        <w:jc w:val="both"/>
      </w:pPr>
      <w:r>
        <w:t>Раздел</w:t>
      </w:r>
      <w:r>
        <w:rPr>
          <w:spacing w:val="-1"/>
        </w:rPr>
        <w:t xml:space="preserve"> </w:t>
      </w:r>
      <w:r>
        <w:t>3.</w:t>
      </w:r>
      <w:r>
        <w:rPr>
          <w:spacing w:val="2"/>
        </w:rPr>
        <w:t xml:space="preserve"> </w:t>
      </w:r>
      <w:r>
        <w:t>Секреты речи</w:t>
      </w:r>
      <w:r>
        <w:rPr>
          <w:spacing w:val="-4"/>
        </w:rPr>
        <w:t xml:space="preserve"> </w:t>
      </w:r>
      <w:r>
        <w:t>и</w:t>
      </w:r>
      <w:r>
        <w:rPr>
          <w:spacing w:val="-3"/>
        </w:rPr>
        <w:t xml:space="preserve"> </w:t>
      </w:r>
      <w:r>
        <w:t>текста</w:t>
      </w:r>
    </w:p>
    <w:p w:rsidR="003C2477" w:rsidRDefault="00F03892">
      <w:pPr>
        <w:pStyle w:val="a3"/>
        <w:spacing w:before="36"/>
        <w:ind w:left="1486"/>
      </w:pPr>
      <w:r>
        <w:t>Особенности</w:t>
      </w:r>
      <w:r>
        <w:rPr>
          <w:spacing w:val="-4"/>
        </w:rPr>
        <w:t xml:space="preserve"> </w:t>
      </w:r>
      <w:r>
        <w:t>устного</w:t>
      </w:r>
      <w:r>
        <w:rPr>
          <w:spacing w:val="-5"/>
        </w:rPr>
        <w:t xml:space="preserve"> </w:t>
      </w:r>
      <w:r>
        <w:t>выступления.</w:t>
      </w:r>
    </w:p>
    <w:p w:rsidR="003C2477" w:rsidRDefault="00F03892">
      <w:pPr>
        <w:pStyle w:val="a3"/>
        <w:spacing w:before="41" w:line="276" w:lineRule="auto"/>
        <w:ind w:right="800" w:firstLine="566"/>
      </w:pPr>
      <w:r>
        <w:t>Создание</w:t>
      </w:r>
      <w:r>
        <w:rPr>
          <w:spacing w:val="28"/>
        </w:rPr>
        <w:t xml:space="preserve"> </w:t>
      </w:r>
      <w:r>
        <w:t>текстов-повествований:</w:t>
      </w:r>
      <w:r>
        <w:rPr>
          <w:spacing w:val="29"/>
        </w:rPr>
        <w:t xml:space="preserve"> </w:t>
      </w:r>
      <w:r>
        <w:t>о</w:t>
      </w:r>
      <w:r>
        <w:rPr>
          <w:spacing w:val="28"/>
        </w:rPr>
        <w:t xml:space="preserve"> </w:t>
      </w:r>
      <w:r>
        <w:t>путешествии</w:t>
      </w:r>
      <w:r>
        <w:rPr>
          <w:spacing w:val="30"/>
        </w:rPr>
        <w:t xml:space="preserve"> </w:t>
      </w:r>
      <w:r>
        <w:t>по</w:t>
      </w:r>
      <w:r>
        <w:rPr>
          <w:spacing w:val="33"/>
        </w:rPr>
        <w:t xml:space="preserve"> </w:t>
      </w:r>
      <w:r>
        <w:t>городам;</w:t>
      </w:r>
      <w:r>
        <w:rPr>
          <w:spacing w:val="24"/>
        </w:rPr>
        <w:t xml:space="preserve"> </w:t>
      </w:r>
      <w:r>
        <w:t>об</w:t>
      </w:r>
      <w:r>
        <w:rPr>
          <w:spacing w:val="32"/>
        </w:rPr>
        <w:t xml:space="preserve"> </w:t>
      </w:r>
      <w:r>
        <w:t>участии</w:t>
      </w:r>
      <w:r>
        <w:rPr>
          <w:spacing w:val="34"/>
        </w:rPr>
        <w:t xml:space="preserve"> </w:t>
      </w:r>
      <w:r>
        <w:t>в</w:t>
      </w:r>
      <w:r>
        <w:rPr>
          <w:spacing w:val="30"/>
        </w:rPr>
        <w:t xml:space="preserve"> </w:t>
      </w:r>
      <w:r>
        <w:t>мастер-</w:t>
      </w:r>
      <w:r>
        <w:rPr>
          <w:spacing w:val="-57"/>
        </w:rPr>
        <w:t xml:space="preserve"> </w:t>
      </w:r>
      <w:r>
        <w:t>классах,</w:t>
      </w:r>
      <w:r>
        <w:rPr>
          <w:spacing w:val="3"/>
        </w:rPr>
        <w:t xml:space="preserve"> </w:t>
      </w:r>
      <w:r>
        <w:t>связанных</w:t>
      </w:r>
      <w:r>
        <w:rPr>
          <w:spacing w:val="-3"/>
        </w:rPr>
        <w:t xml:space="preserve"> </w:t>
      </w:r>
      <w:r>
        <w:t>с</w:t>
      </w:r>
      <w:r>
        <w:rPr>
          <w:spacing w:val="1"/>
        </w:rPr>
        <w:t xml:space="preserve"> </w:t>
      </w:r>
      <w:r>
        <w:t>народными</w:t>
      </w:r>
      <w:r>
        <w:rPr>
          <w:spacing w:val="-2"/>
        </w:rPr>
        <w:t xml:space="preserve"> </w:t>
      </w:r>
      <w:r>
        <w:t>промыслами.</w:t>
      </w:r>
    </w:p>
    <w:p w:rsidR="003C2477" w:rsidRDefault="00F03892">
      <w:pPr>
        <w:pStyle w:val="a3"/>
        <w:spacing w:line="276" w:lineRule="auto"/>
        <w:ind w:right="800" w:firstLine="566"/>
      </w:pPr>
      <w:r>
        <w:t>Создание</w:t>
      </w:r>
      <w:r>
        <w:rPr>
          <w:spacing w:val="1"/>
        </w:rPr>
        <w:t xml:space="preserve"> </w:t>
      </w:r>
      <w:r>
        <w:t>текстов-рассуждений</w:t>
      </w:r>
      <w:r>
        <w:rPr>
          <w:spacing w:val="3"/>
        </w:rPr>
        <w:t xml:space="preserve"> </w:t>
      </w:r>
      <w:r>
        <w:t>с</w:t>
      </w:r>
      <w:r>
        <w:rPr>
          <w:spacing w:val="2"/>
        </w:rPr>
        <w:t xml:space="preserve"> </w:t>
      </w:r>
      <w:r>
        <w:t>использованием</w:t>
      </w:r>
      <w:r>
        <w:rPr>
          <w:spacing w:val="4"/>
        </w:rPr>
        <w:t xml:space="preserve"> </w:t>
      </w:r>
      <w:r>
        <w:t>различных</w:t>
      </w:r>
      <w:r>
        <w:rPr>
          <w:spacing w:val="-2"/>
        </w:rPr>
        <w:t xml:space="preserve"> </w:t>
      </w:r>
      <w:r>
        <w:t>способов аргументации</w:t>
      </w:r>
      <w:r>
        <w:rPr>
          <w:spacing w:val="-57"/>
        </w:rPr>
        <w:t xml:space="preserve"> </w:t>
      </w:r>
      <w:r>
        <w:t>(в</w:t>
      </w:r>
      <w:r>
        <w:rPr>
          <w:spacing w:val="2"/>
        </w:rPr>
        <w:t xml:space="preserve"> </w:t>
      </w:r>
      <w:r>
        <w:t>рамках</w:t>
      </w:r>
      <w:r>
        <w:rPr>
          <w:spacing w:val="-3"/>
        </w:rPr>
        <w:t xml:space="preserve"> </w:t>
      </w:r>
      <w:r>
        <w:t>изученного).</w:t>
      </w:r>
    </w:p>
    <w:p w:rsidR="003C2477" w:rsidRDefault="00F03892">
      <w:pPr>
        <w:pStyle w:val="a3"/>
        <w:spacing w:line="280" w:lineRule="auto"/>
        <w:ind w:right="803" w:firstLine="566"/>
      </w:pPr>
      <w:r>
        <w:t>Редактирование предложенных текстов с целью совершенствования их содержания и</w:t>
      </w:r>
      <w:r>
        <w:rPr>
          <w:spacing w:val="-57"/>
        </w:rPr>
        <w:t xml:space="preserve"> </w:t>
      </w:r>
      <w:r>
        <w:t>формы</w:t>
      </w:r>
      <w:r>
        <w:rPr>
          <w:spacing w:val="-2"/>
        </w:rPr>
        <w:t xml:space="preserve"> </w:t>
      </w:r>
      <w:r>
        <w:t>(в</w:t>
      </w:r>
      <w:r>
        <w:rPr>
          <w:spacing w:val="3"/>
        </w:rPr>
        <w:t xml:space="preserve"> </w:t>
      </w:r>
      <w:r>
        <w:t>пределах</w:t>
      </w:r>
      <w:r>
        <w:rPr>
          <w:spacing w:val="-3"/>
        </w:rPr>
        <w:t xml:space="preserve"> </w:t>
      </w:r>
      <w:r>
        <w:t>изученного</w:t>
      </w:r>
      <w:r>
        <w:rPr>
          <w:spacing w:val="1"/>
        </w:rPr>
        <w:t xml:space="preserve"> </w:t>
      </w:r>
      <w:r>
        <w:t>в</w:t>
      </w:r>
      <w:r>
        <w:rPr>
          <w:spacing w:val="-6"/>
        </w:rPr>
        <w:t xml:space="preserve"> </w:t>
      </w:r>
      <w:r>
        <w:t>основном</w:t>
      </w:r>
      <w:r>
        <w:rPr>
          <w:spacing w:val="3"/>
        </w:rPr>
        <w:t xml:space="preserve"> </w:t>
      </w:r>
      <w:r>
        <w:t>курсе).</w:t>
      </w:r>
    </w:p>
    <w:p w:rsidR="003C2477" w:rsidRDefault="00F03892">
      <w:pPr>
        <w:pStyle w:val="a3"/>
        <w:spacing w:line="276" w:lineRule="auto"/>
        <w:ind w:right="811" w:firstLine="566"/>
      </w:pPr>
      <w:r>
        <w:t>Языковые</w:t>
      </w:r>
      <w:r>
        <w:rPr>
          <w:spacing w:val="44"/>
        </w:rPr>
        <w:t xml:space="preserve"> </w:t>
      </w:r>
      <w:r>
        <w:t>особенности</w:t>
      </w:r>
      <w:r>
        <w:rPr>
          <w:spacing w:val="46"/>
        </w:rPr>
        <w:t xml:space="preserve"> </w:t>
      </w:r>
      <w:r>
        <w:t>текстов</w:t>
      </w:r>
      <w:r>
        <w:rPr>
          <w:spacing w:val="46"/>
        </w:rPr>
        <w:t xml:space="preserve"> </w:t>
      </w:r>
      <w:r>
        <w:t>фольклора</w:t>
      </w:r>
      <w:r>
        <w:rPr>
          <w:spacing w:val="44"/>
        </w:rPr>
        <w:t xml:space="preserve"> </w:t>
      </w:r>
      <w:r>
        <w:t>и</w:t>
      </w:r>
      <w:r>
        <w:rPr>
          <w:spacing w:val="50"/>
        </w:rPr>
        <w:t xml:space="preserve"> </w:t>
      </w:r>
      <w:r>
        <w:t>художественных</w:t>
      </w:r>
      <w:r>
        <w:rPr>
          <w:spacing w:val="44"/>
        </w:rPr>
        <w:t xml:space="preserve"> </w:t>
      </w:r>
      <w:r>
        <w:t>текстов</w:t>
      </w:r>
      <w:r>
        <w:rPr>
          <w:spacing w:val="47"/>
        </w:rPr>
        <w:t xml:space="preserve"> </w:t>
      </w:r>
      <w:r>
        <w:t>или</w:t>
      </w:r>
      <w:r>
        <w:rPr>
          <w:spacing w:val="46"/>
        </w:rPr>
        <w:t xml:space="preserve"> </w:t>
      </w:r>
      <w:r>
        <w:t>их</w:t>
      </w:r>
      <w:r>
        <w:rPr>
          <w:spacing w:val="-57"/>
        </w:rPr>
        <w:t xml:space="preserve"> </w:t>
      </w:r>
      <w:r>
        <w:t>фрагментов</w:t>
      </w:r>
      <w:r>
        <w:rPr>
          <w:spacing w:val="-3"/>
        </w:rPr>
        <w:t xml:space="preserve"> </w:t>
      </w:r>
      <w:r>
        <w:t>(народных</w:t>
      </w:r>
      <w:r>
        <w:rPr>
          <w:spacing w:val="-5"/>
        </w:rPr>
        <w:t xml:space="preserve"> </w:t>
      </w:r>
      <w:r>
        <w:t>и</w:t>
      </w:r>
      <w:r>
        <w:rPr>
          <w:spacing w:val="1"/>
        </w:rPr>
        <w:t xml:space="preserve"> </w:t>
      </w:r>
      <w:r>
        <w:t>литературных</w:t>
      </w:r>
      <w:r>
        <w:rPr>
          <w:spacing w:val="-6"/>
        </w:rPr>
        <w:t xml:space="preserve"> </w:t>
      </w:r>
      <w:r>
        <w:t>сказок,</w:t>
      </w:r>
      <w:r>
        <w:rPr>
          <w:spacing w:val="-3"/>
        </w:rPr>
        <w:t xml:space="preserve"> </w:t>
      </w:r>
      <w:r>
        <w:t>рассказов,</w:t>
      </w:r>
      <w:r>
        <w:rPr>
          <w:spacing w:val="-3"/>
        </w:rPr>
        <w:t xml:space="preserve"> </w:t>
      </w:r>
      <w:r>
        <w:t>загадок,</w:t>
      </w:r>
      <w:r>
        <w:rPr>
          <w:spacing w:val="-3"/>
        </w:rPr>
        <w:t xml:space="preserve"> </w:t>
      </w:r>
      <w:r>
        <w:t>пословиц,</w:t>
      </w:r>
      <w:r>
        <w:rPr>
          <w:spacing w:val="-4"/>
        </w:rPr>
        <w:t xml:space="preserve"> </w:t>
      </w:r>
      <w:r>
        <w:t>притч</w:t>
      </w:r>
      <w:r>
        <w:rPr>
          <w:spacing w:val="-5"/>
        </w:rPr>
        <w:t xml:space="preserve"> </w:t>
      </w:r>
      <w:r>
        <w:t>и</w:t>
      </w:r>
      <w:r>
        <w:rPr>
          <w:spacing w:val="1"/>
        </w:rPr>
        <w:t xml:space="preserve"> </w:t>
      </w:r>
      <w:r>
        <w:t>т.п.).</w:t>
      </w:r>
    </w:p>
    <w:p w:rsidR="003C2477" w:rsidRDefault="00F03892">
      <w:pPr>
        <w:pStyle w:val="a3"/>
        <w:spacing w:line="275" w:lineRule="exact"/>
        <w:ind w:left="1486"/>
      </w:pPr>
      <w:r>
        <w:t>Резерв</w:t>
      </w:r>
      <w:r>
        <w:rPr>
          <w:spacing w:val="-1"/>
        </w:rPr>
        <w:t xml:space="preserve"> </w:t>
      </w:r>
      <w:r>
        <w:t>учебного</w:t>
      </w:r>
      <w:r>
        <w:rPr>
          <w:spacing w:val="-2"/>
        </w:rPr>
        <w:t xml:space="preserve"> </w:t>
      </w:r>
      <w:r>
        <w:t>времени</w:t>
      </w:r>
    </w:p>
    <w:p w:rsidR="003C2477" w:rsidRDefault="00F03892">
      <w:pPr>
        <w:pStyle w:val="1"/>
        <w:spacing w:before="36"/>
        <w:ind w:left="570" w:right="453"/>
        <w:jc w:val="center"/>
      </w:pPr>
      <w:r>
        <w:t>Тематическое</w:t>
      </w:r>
      <w:r>
        <w:rPr>
          <w:spacing w:val="-2"/>
        </w:rPr>
        <w:t xml:space="preserve"> </w:t>
      </w:r>
      <w:r>
        <w:t>планирование</w:t>
      </w:r>
    </w:p>
    <w:p w:rsidR="003C2477" w:rsidRDefault="00F03892">
      <w:pPr>
        <w:pStyle w:val="a3"/>
        <w:spacing w:before="37" w:after="49"/>
        <w:ind w:left="563" w:right="453"/>
        <w:jc w:val="center"/>
      </w:pPr>
      <w:r>
        <w:t>Первый</w:t>
      </w:r>
      <w:r>
        <w:rPr>
          <w:spacing w:val="-4"/>
        </w:rPr>
        <w:t xml:space="preserve"> </w:t>
      </w:r>
      <w:r>
        <w:t>год</w:t>
      </w:r>
      <w:r>
        <w:rPr>
          <w:spacing w:val="-7"/>
        </w:rPr>
        <w:t xml:space="preserve"> </w:t>
      </w:r>
      <w:r>
        <w:t>обучения</w:t>
      </w:r>
      <w:r>
        <w:rPr>
          <w:spacing w:val="4"/>
        </w:rPr>
        <w:t xml:space="preserve"> </w:t>
      </w:r>
      <w:r>
        <w:t>– 17 часов</w:t>
      </w:r>
      <w:r>
        <w:rPr>
          <w:spacing w:val="-3"/>
        </w:rPr>
        <w:t xml:space="preserve"> </w:t>
      </w:r>
      <w:r>
        <w:t>(2</w:t>
      </w:r>
      <w:r>
        <w:rPr>
          <w:spacing w:val="1"/>
        </w:rPr>
        <w:t xml:space="preserve"> </w:t>
      </w:r>
      <w:r>
        <w:t>класс)</w:t>
      </w: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9"/>
        <w:gridCol w:w="3261"/>
      </w:tblGrid>
      <w:tr w:rsidR="003C2477">
        <w:trPr>
          <w:trHeight w:val="316"/>
        </w:trPr>
        <w:tc>
          <w:tcPr>
            <w:tcW w:w="6209" w:type="dxa"/>
          </w:tcPr>
          <w:p w:rsidR="003C2477" w:rsidRDefault="00F03892">
            <w:pPr>
              <w:pStyle w:val="TableParagraph"/>
              <w:spacing w:line="273" w:lineRule="exact"/>
              <w:rPr>
                <w:b/>
                <w:sz w:val="24"/>
              </w:rPr>
            </w:pPr>
            <w:r>
              <w:rPr>
                <w:b/>
                <w:sz w:val="24"/>
              </w:rPr>
              <w:t>Тема</w:t>
            </w:r>
          </w:p>
        </w:tc>
        <w:tc>
          <w:tcPr>
            <w:tcW w:w="3261" w:type="dxa"/>
          </w:tcPr>
          <w:p w:rsidR="003C2477" w:rsidRDefault="00F03892">
            <w:pPr>
              <w:pStyle w:val="TableParagraph"/>
              <w:spacing w:line="273" w:lineRule="exact"/>
              <w:ind w:left="105"/>
              <w:rPr>
                <w:b/>
                <w:sz w:val="24"/>
              </w:rPr>
            </w:pPr>
            <w:r>
              <w:rPr>
                <w:b/>
                <w:sz w:val="24"/>
              </w:rPr>
              <w:t>Количество</w:t>
            </w:r>
            <w:r>
              <w:rPr>
                <w:b/>
                <w:spacing w:val="-2"/>
                <w:sz w:val="24"/>
              </w:rPr>
              <w:t xml:space="preserve"> </w:t>
            </w:r>
            <w:r>
              <w:rPr>
                <w:b/>
                <w:sz w:val="24"/>
              </w:rPr>
              <w:t>часов</w:t>
            </w:r>
          </w:p>
        </w:tc>
      </w:tr>
      <w:tr w:rsidR="003C2477">
        <w:trPr>
          <w:trHeight w:val="321"/>
        </w:trPr>
        <w:tc>
          <w:tcPr>
            <w:tcW w:w="6209" w:type="dxa"/>
          </w:tcPr>
          <w:p w:rsidR="003C2477" w:rsidRDefault="00F03892">
            <w:pPr>
              <w:pStyle w:val="TableParagraph"/>
              <w:spacing w:line="273" w:lineRule="exact"/>
              <w:ind w:left="173"/>
              <w:rPr>
                <w:sz w:val="24"/>
              </w:rPr>
            </w:pPr>
            <w:r>
              <w:rPr>
                <w:sz w:val="24"/>
              </w:rPr>
              <w:t>Русский</w:t>
            </w:r>
            <w:r>
              <w:rPr>
                <w:spacing w:val="-1"/>
                <w:sz w:val="24"/>
              </w:rPr>
              <w:t xml:space="preserve"> </w:t>
            </w:r>
            <w:r>
              <w:rPr>
                <w:sz w:val="24"/>
              </w:rPr>
              <w:t>язык:</w:t>
            </w:r>
            <w:r>
              <w:rPr>
                <w:spacing w:val="-1"/>
                <w:sz w:val="24"/>
              </w:rPr>
              <w:t xml:space="preserve"> </w:t>
            </w:r>
            <w:r>
              <w:rPr>
                <w:sz w:val="24"/>
              </w:rPr>
              <w:t>прошлое</w:t>
            </w:r>
            <w:r>
              <w:rPr>
                <w:spacing w:val="-2"/>
                <w:sz w:val="24"/>
              </w:rPr>
              <w:t xml:space="preserve"> </w:t>
            </w:r>
            <w:r>
              <w:rPr>
                <w:sz w:val="24"/>
              </w:rPr>
              <w:t>и</w:t>
            </w:r>
            <w:r>
              <w:rPr>
                <w:spacing w:val="-5"/>
                <w:sz w:val="24"/>
              </w:rPr>
              <w:t xml:space="preserve"> </w:t>
            </w:r>
            <w:r>
              <w:rPr>
                <w:sz w:val="24"/>
              </w:rPr>
              <w:t>настоящее</w:t>
            </w:r>
          </w:p>
        </w:tc>
        <w:tc>
          <w:tcPr>
            <w:tcW w:w="3261" w:type="dxa"/>
          </w:tcPr>
          <w:p w:rsidR="003C2477" w:rsidRDefault="00F03892">
            <w:pPr>
              <w:pStyle w:val="TableParagraph"/>
              <w:spacing w:line="273" w:lineRule="exact"/>
              <w:ind w:left="105"/>
              <w:rPr>
                <w:sz w:val="24"/>
              </w:rPr>
            </w:pPr>
            <w:r>
              <w:rPr>
                <w:sz w:val="24"/>
              </w:rPr>
              <w:t>5</w:t>
            </w:r>
          </w:p>
        </w:tc>
      </w:tr>
      <w:tr w:rsidR="003C2477">
        <w:trPr>
          <w:trHeight w:val="316"/>
        </w:trPr>
        <w:tc>
          <w:tcPr>
            <w:tcW w:w="6209" w:type="dxa"/>
          </w:tcPr>
          <w:p w:rsidR="003C2477" w:rsidRDefault="00F03892">
            <w:pPr>
              <w:pStyle w:val="TableParagraph"/>
              <w:spacing w:line="268" w:lineRule="exact"/>
              <w:rPr>
                <w:sz w:val="24"/>
              </w:rPr>
            </w:pPr>
            <w:r>
              <w:rPr>
                <w:sz w:val="24"/>
              </w:rPr>
              <w:t>Язык</w:t>
            </w:r>
            <w:r>
              <w:rPr>
                <w:spacing w:val="-3"/>
                <w:sz w:val="24"/>
              </w:rPr>
              <w:t xml:space="preserve"> </w:t>
            </w:r>
            <w:r>
              <w:rPr>
                <w:sz w:val="24"/>
              </w:rPr>
              <w:t>в действии</w:t>
            </w:r>
          </w:p>
        </w:tc>
        <w:tc>
          <w:tcPr>
            <w:tcW w:w="3261" w:type="dxa"/>
          </w:tcPr>
          <w:p w:rsidR="003C2477" w:rsidRDefault="00F03892">
            <w:pPr>
              <w:pStyle w:val="TableParagraph"/>
              <w:spacing w:line="268" w:lineRule="exact"/>
              <w:ind w:left="105"/>
              <w:rPr>
                <w:sz w:val="24"/>
              </w:rPr>
            </w:pPr>
            <w:r>
              <w:rPr>
                <w:sz w:val="24"/>
              </w:rPr>
              <w:t>5</w:t>
            </w:r>
          </w:p>
        </w:tc>
      </w:tr>
      <w:tr w:rsidR="003C2477">
        <w:trPr>
          <w:trHeight w:val="316"/>
        </w:trPr>
        <w:tc>
          <w:tcPr>
            <w:tcW w:w="6209" w:type="dxa"/>
          </w:tcPr>
          <w:p w:rsidR="003C2477" w:rsidRDefault="00F03892">
            <w:pPr>
              <w:pStyle w:val="TableParagraph"/>
              <w:spacing w:line="268" w:lineRule="exact"/>
              <w:rPr>
                <w:sz w:val="24"/>
              </w:rPr>
            </w:pPr>
            <w:r>
              <w:rPr>
                <w:sz w:val="24"/>
              </w:rPr>
              <w:t>Секреты</w:t>
            </w:r>
            <w:r>
              <w:rPr>
                <w:spacing w:val="1"/>
                <w:sz w:val="24"/>
              </w:rPr>
              <w:t xml:space="preserve"> </w:t>
            </w:r>
            <w:r>
              <w:rPr>
                <w:sz w:val="24"/>
              </w:rPr>
              <w:t>речи и</w:t>
            </w:r>
            <w:r>
              <w:rPr>
                <w:spacing w:val="1"/>
                <w:sz w:val="24"/>
              </w:rPr>
              <w:t xml:space="preserve"> </w:t>
            </w:r>
            <w:r>
              <w:rPr>
                <w:sz w:val="24"/>
              </w:rPr>
              <w:t>текста</w:t>
            </w:r>
          </w:p>
        </w:tc>
        <w:tc>
          <w:tcPr>
            <w:tcW w:w="3261" w:type="dxa"/>
          </w:tcPr>
          <w:p w:rsidR="003C2477" w:rsidRDefault="00F03892">
            <w:pPr>
              <w:pStyle w:val="TableParagraph"/>
              <w:spacing w:line="268" w:lineRule="exact"/>
              <w:ind w:left="105"/>
              <w:rPr>
                <w:sz w:val="24"/>
              </w:rPr>
            </w:pPr>
            <w:r>
              <w:rPr>
                <w:sz w:val="24"/>
              </w:rPr>
              <w:t>6</w:t>
            </w:r>
          </w:p>
        </w:tc>
      </w:tr>
      <w:tr w:rsidR="003C2477">
        <w:trPr>
          <w:trHeight w:val="316"/>
        </w:trPr>
        <w:tc>
          <w:tcPr>
            <w:tcW w:w="6209" w:type="dxa"/>
          </w:tcPr>
          <w:p w:rsidR="003C2477" w:rsidRDefault="00F03892">
            <w:pPr>
              <w:pStyle w:val="TableParagraph"/>
              <w:spacing w:line="268" w:lineRule="exact"/>
              <w:rPr>
                <w:sz w:val="24"/>
              </w:rPr>
            </w:pPr>
            <w:r>
              <w:rPr>
                <w:sz w:val="24"/>
              </w:rPr>
              <w:t>Резерв</w:t>
            </w:r>
            <w:r>
              <w:rPr>
                <w:spacing w:val="-1"/>
                <w:sz w:val="24"/>
              </w:rPr>
              <w:t xml:space="preserve"> </w:t>
            </w:r>
            <w:r>
              <w:rPr>
                <w:sz w:val="24"/>
              </w:rPr>
              <w:t>учебного</w:t>
            </w:r>
            <w:r>
              <w:rPr>
                <w:spacing w:val="-2"/>
                <w:sz w:val="24"/>
              </w:rPr>
              <w:t xml:space="preserve"> </w:t>
            </w:r>
            <w:r>
              <w:rPr>
                <w:sz w:val="24"/>
              </w:rPr>
              <w:t>времени</w:t>
            </w:r>
          </w:p>
        </w:tc>
        <w:tc>
          <w:tcPr>
            <w:tcW w:w="3261" w:type="dxa"/>
          </w:tcPr>
          <w:p w:rsidR="003C2477" w:rsidRDefault="00F03892">
            <w:pPr>
              <w:pStyle w:val="TableParagraph"/>
              <w:spacing w:line="268" w:lineRule="exact"/>
              <w:ind w:left="105"/>
              <w:rPr>
                <w:sz w:val="24"/>
              </w:rPr>
            </w:pPr>
            <w:r>
              <w:rPr>
                <w:sz w:val="24"/>
              </w:rPr>
              <w:t>1</w:t>
            </w:r>
          </w:p>
        </w:tc>
      </w:tr>
      <w:tr w:rsidR="003C2477">
        <w:trPr>
          <w:trHeight w:val="321"/>
        </w:trPr>
        <w:tc>
          <w:tcPr>
            <w:tcW w:w="6209" w:type="dxa"/>
          </w:tcPr>
          <w:p w:rsidR="003C2477" w:rsidRDefault="00F03892">
            <w:pPr>
              <w:pStyle w:val="TableParagraph"/>
              <w:spacing w:line="273" w:lineRule="exact"/>
              <w:rPr>
                <w:b/>
                <w:sz w:val="24"/>
              </w:rPr>
            </w:pPr>
            <w:r>
              <w:rPr>
                <w:b/>
                <w:sz w:val="24"/>
              </w:rPr>
              <w:t>Итого</w:t>
            </w:r>
          </w:p>
        </w:tc>
        <w:tc>
          <w:tcPr>
            <w:tcW w:w="3261" w:type="dxa"/>
          </w:tcPr>
          <w:p w:rsidR="003C2477" w:rsidRDefault="00F03892">
            <w:pPr>
              <w:pStyle w:val="TableParagraph"/>
              <w:spacing w:line="273" w:lineRule="exact"/>
              <w:ind w:left="105"/>
              <w:rPr>
                <w:b/>
                <w:sz w:val="24"/>
              </w:rPr>
            </w:pPr>
            <w:r>
              <w:rPr>
                <w:b/>
                <w:sz w:val="24"/>
              </w:rPr>
              <w:t>17</w:t>
            </w:r>
          </w:p>
        </w:tc>
      </w:tr>
    </w:tbl>
    <w:p w:rsidR="003C2477" w:rsidRDefault="003C2477">
      <w:pPr>
        <w:pStyle w:val="a3"/>
        <w:spacing w:before="3"/>
        <w:ind w:left="0"/>
        <w:rPr>
          <w:sz w:val="27"/>
        </w:rPr>
      </w:pPr>
    </w:p>
    <w:p w:rsidR="003C2477" w:rsidRDefault="00F03892">
      <w:pPr>
        <w:pStyle w:val="1"/>
        <w:ind w:left="570" w:right="453"/>
        <w:jc w:val="center"/>
      </w:pPr>
      <w:r>
        <w:t>Тематическое</w:t>
      </w:r>
      <w:r>
        <w:rPr>
          <w:spacing w:val="-2"/>
        </w:rPr>
        <w:t xml:space="preserve"> </w:t>
      </w:r>
      <w:r>
        <w:t>планирование</w:t>
      </w:r>
    </w:p>
    <w:p w:rsidR="003C2477" w:rsidRDefault="00F03892">
      <w:pPr>
        <w:pStyle w:val="a3"/>
        <w:spacing w:before="36" w:after="49"/>
        <w:ind w:left="558" w:right="453"/>
        <w:jc w:val="center"/>
      </w:pPr>
      <w:r>
        <w:t>Второй</w:t>
      </w:r>
      <w:r>
        <w:rPr>
          <w:spacing w:val="-4"/>
        </w:rPr>
        <w:t xml:space="preserve"> </w:t>
      </w:r>
      <w:r>
        <w:t>год</w:t>
      </w:r>
      <w:r>
        <w:rPr>
          <w:spacing w:val="-6"/>
        </w:rPr>
        <w:t xml:space="preserve"> </w:t>
      </w:r>
      <w:r>
        <w:t>обучения</w:t>
      </w:r>
      <w:r>
        <w:rPr>
          <w:spacing w:val="3"/>
        </w:rPr>
        <w:t xml:space="preserve"> </w:t>
      </w:r>
      <w:r>
        <w:t>–</w:t>
      </w:r>
      <w:r>
        <w:rPr>
          <w:spacing w:val="1"/>
        </w:rPr>
        <w:t xml:space="preserve"> </w:t>
      </w:r>
      <w:r>
        <w:t>17 часов</w:t>
      </w:r>
      <w:r>
        <w:rPr>
          <w:spacing w:val="-2"/>
        </w:rPr>
        <w:t xml:space="preserve"> </w:t>
      </w:r>
      <w:r>
        <w:t>(3</w:t>
      </w:r>
      <w:r>
        <w:rPr>
          <w:spacing w:val="-5"/>
        </w:rPr>
        <w:t xml:space="preserve"> </w:t>
      </w:r>
      <w:r>
        <w:t>класс)</w:t>
      </w: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9"/>
        <w:gridCol w:w="3261"/>
      </w:tblGrid>
      <w:tr w:rsidR="003C2477">
        <w:trPr>
          <w:trHeight w:val="316"/>
        </w:trPr>
        <w:tc>
          <w:tcPr>
            <w:tcW w:w="6209" w:type="dxa"/>
          </w:tcPr>
          <w:p w:rsidR="003C2477" w:rsidRDefault="00F03892">
            <w:pPr>
              <w:pStyle w:val="TableParagraph"/>
              <w:spacing w:line="273" w:lineRule="exact"/>
              <w:rPr>
                <w:b/>
                <w:sz w:val="24"/>
              </w:rPr>
            </w:pPr>
            <w:r>
              <w:rPr>
                <w:b/>
                <w:sz w:val="24"/>
              </w:rPr>
              <w:t>Тема</w:t>
            </w:r>
          </w:p>
        </w:tc>
        <w:tc>
          <w:tcPr>
            <w:tcW w:w="3261" w:type="dxa"/>
          </w:tcPr>
          <w:p w:rsidR="003C2477" w:rsidRDefault="00F03892">
            <w:pPr>
              <w:pStyle w:val="TableParagraph"/>
              <w:spacing w:line="273" w:lineRule="exact"/>
              <w:ind w:left="109"/>
              <w:rPr>
                <w:b/>
                <w:sz w:val="24"/>
              </w:rPr>
            </w:pPr>
            <w:r>
              <w:rPr>
                <w:b/>
                <w:sz w:val="24"/>
              </w:rPr>
              <w:t>Количество</w:t>
            </w:r>
            <w:r>
              <w:rPr>
                <w:b/>
                <w:spacing w:val="-2"/>
                <w:sz w:val="24"/>
              </w:rPr>
              <w:t xml:space="preserve"> </w:t>
            </w:r>
            <w:r>
              <w:rPr>
                <w:b/>
                <w:sz w:val="24"/>
              </w:rPr>
              <w:t>часов</w:t>
            </w:r>
          </w:p>
        </w:tc>
      </w:tr>
      <w:tr w:rsidR="003C2477">
        <w:trPr>
          <w:trHeight w:val="316"/>
        </w:trPr>
        <w:tc>
          <w:tcPr>
            <w:tcW w:w="6209" w:type="dxa"/>
          </w:tcPr>
          <w:p w:rsidR="003C2477" w:rsidRDefault="00F03892">
            <w:pPr>
              <w:pStyle w:val="TableParagraph"/>
              <w:spacing w:line="268" w:lineRule="exact"/>
              <w:rPr>
                <w:sz w:val="24"/>
              </w:rPr>
            </w:pPr>
            <w:r>
              <w:rPr>
                <w:sz w:val="24"/>
              </w:rPr>
              <w:t>Русский язык: прошлое</w:t>
            </w:r>
            <w:r>
              <w:rPr>
                <w:spacing w:val="-6"/>
                <w:sz w:val="24"/>
              </w:rPr>
              <w:t xml:space="preserve"> </w:t>
            </w:r>
            <w:r>
              <w:rPr>
                <w:sz w:val="24"/>
              </w:rPr>
              <w:t>и</w:t>
            </w:r>
            <w:r>
              <w:rPr>
                <w:spacing w:val="-4"/>
                <w:sz w:val="24"/>
              </w:rPr>
              <w:t xml:space="preserve"> </w:t>
            </w:r>
            <w:r>
              <w:rPr>
                <w:sz w:val="24"/>
              </w:rPr>
              <w:t>настоящее</w:t>
            </w:r>
          </w:p>
        </w:tc>
        <w:tc>
          <w:tcPr>
            <w:tcW w:w="3261" w:type="dxa"/>
          </w:tcPr>
          <w:p w:rsidR="003C2477" w:rsidRDefault="00F03892">
            <w:pPr>
              <w:pStyle w:val="TableParagraph"/>
              <w:spacing w:line="268" w:lineRule="exact"/>
              <w:ind w:left="109"/>
              <w:rPr>
                <w:sz w:val="24"/>
              </w:rPr>
            </w:pPr>
            <w:r>
              <w:rPr>
                <w:sz w:val="24"/>
              </w:rPr>
              <w:t>6</w:t>
            </w:r>
          </w:p>
        </w:tc>
      </w:tr>
      <w:tr w:rsidR="003C2477">
        <w:trPr>
          <w:trHeight w:val="321"/>
        </w:trPr>
        <w:tc>
          <w:tcPr>
            <w:tcW w:w="6209" w:type="dxa"/>
          </w:tcPr>
          <w:p w:rsidR="003C2477" w:rsidRDefault="00F03892">
            <w:pPr>
              <w:pStyle w:val="TableParagraph"/>
              <w:spacing w:line="268" w:lineRule="exact"/>
              <w:rPr>
                <w:sz w:val="24"/>
              </w:rPr>
            </w:pPr>
            <w:r>
              <w:rPr>
                <w:sz w:val="24"/>
              </w:rPr>
              <w:t>Язык</w:t>
            </w:r>
            <w:r>
              <w:rPr>
                <w:spacing w:val="-3"/>
                <w:sz w:val="24"/>
              </w:rPr>
              <w:t xml:space="preserve"> </w:t>
            </w:r>
            <w:r>
              <w:rPr>
                <w:sz w:val="24"/>
              </w:rPr>
              <w:t>в действии</w:t>
            </w:r>
          </w:p>
        </w:tc>
        <w:tc>
          <w:tcPr>
            <w:tcW w:w="3261" w:type="dxa"/>
          </w:tcPr>
          <w:p w:rsidR="003C2477" w:rsidRDefault="00F03892">
            <w:pPr>
              <w:pStyle w:val="TableParagraph"/>
              <w:spacing w:line="268" w:lineRule="exact"/>
              <w:ind w:left="109"/>
              <w:rPr>
                <w:sz w:val="24"/>
              </w:rPr>
            </w:pPr>
            <w:r>
              <w:rPr>
                <w:sz w:val="24"/>
              </w:rPr>
              <w:t>6</w:t>
            </w:r>
          </w:p>
        </w:tc>
      </w:tr>
      <w:tr w:rsidR="003C2477">
        <w:trPr>
          <w:trHeight w:val="316"/>
        </w:trPr>
        <w:tc>
          <w:tcPr>
            <w:tcW w:w="6209" w:type="dxa"/>
          </w:tcPr>
          <w:p w:rsidR="003C2477" w:rsidRDefault="00F03892">
            <w:pPr>
              <w:pStyle w:val="TableParagraph"/>
              <w:spacing w:line="268" w:lineRule="exact"/>
              <w:rPr>
                <w:sz w:val="24"/>
              </w:rPr>
            </w:pPr>
            <w:r>
              <w:rPr>
                <w:sz w:val="24"/>
              </w:rPr>
              <w:t>Секреты</w:t>
            </w:r>
            <w:r>
              <w:rPr>
                <w:spacing w:val="1"/>
                <w:sz w:val="24"/>
              </w:rPr>
              <w:t xml:space="preserve"> </w:t>
            </w:r>
            <w:r>
              <w:rPr>
                <w:sz w:val="24"/>
              </w:rPr>
              <w:t>речи и</w:t>
            </w:r>
            <w:r>
              <w:rPr>
                <w:spacing w:val="1"/>
                <w:sz w:val="24"/>
              </w:rPr>
              <w:t xml:space="preserve"> </w:t>
            </w:r>
            <w:r>
              <w:rPr>
                <w:sz w:val="24"/>
              </w:rPr>
              <w:t>текста</w:t>
            </w:r>
          </w:p>
        </w:tc>
        <w:tc>
          <w:tcPr>
            <w:tcW w:w="3261" w:type="dxa"/>
          </w:tcPr>
          <w:p w:rsidR="003C2477" w:rsidRDefault="00F03892">
            <w:pPr>
              <w:pStyle w:val="TableParagraph"/>
              <w:spacing w:line="268" w:lineRule="exact"/>
              <w:ind w:left="109"/>
              <w:rPr>
                <w:sz w:val="24"/>
              </w:rPr>
            </w:pPr>
            <w:r>
              <w:rPr>
                <w:sz w:val="24"/>
              </w:rPr>
              <w:t>4</w:t>
            </w:r>
          </w:p>
        </w:tc>
      </w:tr>
      <w:tr w:rsidR="003C2477">
        <w:trPr>
          <w:trHeight w:val="316"/>
        </w:trPr>
        <w:tc>
          <w:tcPr>
            <w:tcW w:w="6209" w:type="dxa"/>
          </w:tcPr>
          <w:p w:rsidR="003C2477" w:rsidRDefault="00F03892">
            <w:pPr>
              <w:pStyle w:val="TableParagraph"/>
              <w:spacing w:line="268" w:lineRule="exact"/>
              <w:rPr>
                <w:sz w:val="24"/>
              </w:rPr>
            </w:pPr>
            <w:r>
              <w:rPr>
                <w:sz w:val="24"/>
              </w:rPr>
              <w:t>Резерв</w:t>
            </w:r>
            <w:r>
              <w:rPr>
                <w:spacing w:val="-1"/>
                <w:sz w:val="24"/>
              </w:rPr>
              <w:t xml:space="preserve"> </w:t>
            </w:r>
            <w:r>
              <w:rPr>
                <w:sz w:val="24"/>
              </w:rPr>
              <w:t>учебного времени</w:t>
            </w:r>
          </w:p>
        </w:tc>
        <w:tc>
          <w:tcPr>
            <w:tcW w:w="3261" w:type="dxa"/>
          </w:tcPr>
          <w:p w:rsidR="003C2477" w:rsidRDefault="00F03892">
            <w:pPr>
              <w:pStyle w:val="TableParagraph"/>
              <w:spacing w:line="268" w:lineRule="exact"/>
              <w:ind w:left="109"/>
              <w:rPr>
                <w:sz w:val="24"/>
              </w:rPr>
            </w:pPr>
            <w:r>
              <w:rPr>
                <w:sz w:val="24"/>
              </w:rPr>
              <w:t>1</w:t>
            </w:r>
          </w:p>
        </w:tc>
      </w:tr>
      <w:tr w:rsidR="003C2477">
        <w:trPr>
          <w:trHeight w:val="316"/>
        </w:trPr>
        <w:tc>
          <w:tcPr>
            <w:tcW w:w="6209" w:type="dxa"/>
          </w:tcPr>
          <w:p w:rsidR="003C2477" w:rsidRDefault="00F03892">
            <w:pPr>
              <w:pStyle w:val="TableParagraph"/>
              <w:spacing w:line="273" w:lineRule="exact"/>
              <w:rPr>
                <w:b/>
                <w:sz w:val="24"/>
              </w:rPr>
            </w:pPr>
            <w:r>
              <w:rPr>
                <w:b/>
                <w:sz w:val="24"/>
              </w:rPr>
              <w:t>Итого</w:t>
            </w:r>
          </w:p>
        </w:tc>
        <w:tc>
          <w:tcPr>
            <w:tcW w:w="3261" w:type="dxa"/>
          </w:tcPr>
          <w:p w:rsidR="003C2477" w:rsidRDefault="00F03892">
            <w:pPr>
              <w:pStyle w:val="TableParagraph"/>
              <w:spacing w:line="273" w:lineRule="exact"/>
              <w:ind w:left="109"/>
              <w:rPr>
                <w:b/>
                <w:sz w:val="24"/>
              </w:rPr>
            </w:pPr>
            <w:r>
              <w:rPr>
                <w:b/>
                <w:sz w:val="24"/>
              </w:rPr>
              <w:t>17</w:t>
            </w:r>
          </w:p>
        </w:tc>
      </w:tr>
    </w:tbl>
    <w:p w:rsidR="003C2477" w:rsidRDefault="003C2477">
      <w:pPr>
        <w:pStyle w:val="a3"/>
        <w:spacing w:before="10"/>
        <w:ind w:left="0"/>
        <w:rPr>
          <w:sz w:val="26"/>
        </w:rPr>
      </w:pPr>
    </w:p>
    <w:p w:rsidR="003C2477" w:rsidRPr="003806CD" w:rsidRDefault="00F03892" w:rsidP="003806CD">
      <w:pPr>
        <w:pStyle w:val="a3"/>
        <w:shd w:val="clear" w:color="auto" w:fill="FFFFFF" w:themeFill="background1"/>
        <w:ind w:right="802"/>
        <w:jc w:val="both"/>
      </w:pPr>
      <w:r w:rsidRPr="001C52C1">
        <w:rPr>
          <w:b/>
          <w:shd w:val="clear" w:color="auto" w:fill="FFFFFF" w:themeFill="background1"/>
        </w:rPr>
        <w:t>Русский родной язык</w:t>
      </w:r>
      <w:r w:rsidRPr="003806CD">
        <w:rPr>
          <w:shd w:val="clear" w:color="auto" w:fill="FFFFFF" w:themeFill="background1"/>
        </w:rPr>
        <w:t>. Примерные рабочие программы.</w:t>
      </w:r>
      <w:r w:rsidRPr="003806CD">
        <w:rPr>
          <w:spacing w:val="1"/>
          <w:shd w:val="clear" w:color="auto" w:fill="FFFFFF" w:themeFill="background1"/>
        </w:rPr>
        <w:t xml:space="preserve"> </w:t>
      </w:r>
      <w:r w:rsidRPr="003806CD">
        <w:rPr>
          <w:shd w:val="clear" w:color="auto" w:fill="FFFFFF" w:themeFill="background1"/>
        </w:rPr>
        <w:t>1–4 классы :</w:t>
      </w:r>
      <w:r w:rsidRPr="003806CD">
        <w:rPr>
          <w:spacing w:val="1"/>
          <w:shd w:val="clear" w:color="auto" w:fill="FFFFFF" w:themeFill="background1"/>
        </w:rPr>
        <w:t xml:space="preserve"> </w:t>
      </w:r>
      <w:r w:rsidRPr="003806CD">
        <w:rPr>
          <w:shd w:val="clear" w:color="auto" w:fill="FFFFFF" w:themeFill="background1"/>
        </w:rPr>
        <w:t>учеб.</w:t>
      </w:r>
      <w:r w:rsidRPr="003806CD">
        <w:rPr>
          <w:spacing w:val="60"/>
          <w:shd w:val="clear" w:color="auto" w:fill="FFFFFF" w:themeFill="background1"/>
        </w:rPr>
        <w:t xml:space="preserve"> </w:t>
      </w:r>
      <w:r w:rsidRPr="003806CD">
        <w:rPr>
          <w:shd w:val="clear" w:color="auto" w:fill="FFFFFF" w:themeFill="background1"/>
        </w:rPr>
        <w:t>Р89</w:t>
      </w:r>
      <w:r w:rsidRPr="003806CD">
        <w:rPr>
          <w:spacing w:val="60"/>
          <w:shd w:val="clear" w:color="auto" w:fill="FFFFFF" w:themeFill="background1"/>
        </w:rPr>
        <w:t xml:space="preserve"> </w:t>
      </w:r>
      <w:r w:rsidRPr="003806CD">
        <w:rPr>
          <w:shd w:val="clear" w:color="auto" w:fill="FFFFFF" w:themeFill="background1"/>
        </w:rPr>
        <w:t>пособие</w:t>
      </w:r>
      <w:r w:rsidRPr="003806CD">
        <w:rPr>
          <w:spacing w:val="1"/>
          <w:shd w:val="clear" w:color="auto" w:fill="FFFFFF" w:themeFill="background1"/>
        </w:rPr>
        <w:t xml:space="preserve"> </w:t>
      </w:r>
      <w:r w:rsidRPr="003806CD">
        <w:rPr>
          <w:shd w:val="clear" w:color="auto" w:fill="FFFFFF" w:themeFill="background1"/>
        </w:rPr>
        <w:t>для</w:t>
      </w:r>
      <w:r w:rsidRPr="003806CD">
        <w:rPr>
          <w:spacing w:val="1"/>
          <w:shd w:val="clear" w:color="auto" w:fill="FFFFFF" w:themeFill="background1"/>
        </w:rPr>
        <w:t xml:space="preserve"> </w:t>
      </w:r>
      <w:r w:rsidRPr="003806CD">
        <w:rPr>
          <w:shd w:val="clear" w:color="auto" w:fill="FFFFFF" w:themeFill="background1"/>
        </w:rPr>
        <w:t>общеобразоват.</w:t>
      </w:r>
      <w:r w:rsidRPr="003806CD">
        <w:rPr>
          <w:spacing w:val="1"/>
          <w:shd w:val="clear" w:color="auto" w:fill="FFFFFF" w:themeFill="background1"/>
        </w:rPr>
        <w:t xml:space="preserve"> </w:t>
      </w:r>
      <w:r w:rsidRPr="003806CD">
        <w:rPr>
          <w:shd w:val="clear" w:color="auto" w:fill="FFFFFF" w:themeFill="background1"/>
        </w:rPr>
        <w:t>организаций</w:t>
      </w:r>
      <w:r w:rsidRPr="003806CD">
        <w:rPr>
          <w:spacing w:val="1"/>
          <w:shd w:val="clear" w:color="auto" w:fill="FFFFFF" w:themeFill="background1"/>
        </w:rPr>
        <w:t xml:space="preserve"> </w:t>
      </w:r>
      <w:r w:rsidRPr="003806CD">
        <w:rPr>
          <w:shd w:val="clear" w:color="auto" w:fill="FFFFFF" w:themeFill="background1"/>
        </w:rPr>
        <w:t>/</w:t>
      </w:r>
      <w:r w:rsidRPr="003806CD">
        <w:rPr>
          <w:spacing w:val="1"/>
          <w:shd w:val="clear" w:color="auto" w:fill="FFFFFF" w:themeFill="background1"/>
        </w:rPr>
        <w:t xml:space="preserve"> </w:t>
      </w:r>
      <w:r w:rsidRPr="003806CD">
        <w:rPr>
          <w:shd w:val="clear" w:color="auto" w:fill="FFFFFF" w:themeFill="background1"/>
        </w:rPr>
        <w:t>[О.</w:t>
      </w:r>
      <w:r w:rsidRPr="003806CD">
        <w:rPr>
          <w:spacing w:val="1"/>
          <w:shd w:val="clear" w:color="auto" w:fill="FFFFFF" w:themeFill="background1"/>
        </w:rPr>
        <w:t xml:space="preserve"> </w:t>
      </w:r>
      <w:r w:rsidRPr="003806CD">
        <w:rPr>
          <w:shd w:val="clear" w:color="auto" w:fill="FFFFFF" w:themeFill="background1"/>
        </w:rPr>
        <w:t>М.</w:t>
      </w:r>
      <w:r w:rsidRPr="003806CD">
        <w:rPr>
          <w:spacing w:val="1"/>
          <w:shd w:val="clear" w:color="auto" w:fill="FFFFFF" w:themeFill="background1"/>
        </w:rPr>
        <w:t xml:space="preserve"> </w:t>
      </w:r>
      <w:r w:rsidRPr="003806CD">
        <w:rPr>
          <w:shd w:val="clear" w:color="auto" w:fill="FFFFFF" w:themeFill="background1"/>
        </w:rPr>
        <w:t>Александрова</w:t>
      </w:r>
      <w:r w:rsidRPr="003806CD">
        <w:rPr>
          <w:spacing w:val="1"/>
          <w:shd w:val="clear" w:color="auto" w:fill="FFFFFF" w:themeFill="background1"/>
        </w:rPr>
        <w:t xml:space="preserve"> </w:t>
      </w:r>
      <w:r w:rsidRPr="003806CD">
        <w:rPr>
          <w:shd w:val="clear" w:color="auto" w:fill="FFFFFF" w:themeFill="background1"/>
        </w:rPr>
        <w:t>и</w:t>
      </w:r>
      <w:r w:rsidRPr="003806CD">
        <w:rPr>
          <w:spacing w:val="1"/>
          <w:shd w:val="clear" w:color="auto" w:fill="FFFFFF" w:themeFill="background1"/>
        </w:rPr>
        <w:t xml:space="preserve"> </w:t>
      </w:r>
      <w:r w:rsidRPr="003806CD">
        <w:rPr>
          <w:shd w:val="clear" w:color="auto" w:fill="FFFFFF" w:themeFill="background1"/>
        </w:rPr>
        <w:t>др.]</w:t>
      </w:r>
      <w:r w:rsidRPr="003806CD">
        <w:rPr>
          <w:spacing w:val="1"/>
          <w:shd w:val="clear" w:color="auto" w:fill="FFFFFF" w:themeFill="background1"/>
        </w:rPr>
        <w:t xml:space="preserve"> </w:t>
      </w:r>
      <w:r w:rsidRPr="003806CD">
        <w:rPr>
          <w:shd w:val="clear" w:color="auto" w:fill="FFFFFF" w:themeFill="background1"/>
        </w:rPr>
        <w:t>под</w:t>
      </w:r>
      <w:r w:rsidRPr="003806CD">
        <w:rPr>
          <w:spacing w:val="1"/>
          <w:shd w:val="clear" w:color="auto" w:fill="FFFFFF" w:themeFill="background1"/>
        </w:rPr>
        <w:t xml:space="preserve"> </w:t>
      </w:r>
      <w:r w:rsidRPr="003806CD">
        <w:rPr>
          <w:shd w:val="clear" w:color="auto" w:fill="FFFFFF" w:themeFill="background1"/>
        </w:rPr>
        <w:t>ред.</w:t>
      </w:r>
      <w:r w:rsidRPr="003806CD">
        <w:rPr>
          <w:spacing w:val="1"/>
          <w:shd w:val="clear" w:color="auto" w:fill="FFFFFF" w:themeFill="background1"/>
        </w:rPr>
        <w:t xml:space="preserve"> </w:t>
      </w:r>
      <w:r w:rsidRPr="003806CD">
        <w:rPr>
          <w:shd w:val="clear" w:color="auto" w:fill="FFFFFF" w:themeFill="background1"/>
        </w:rPr>
        <w:t>О.</w:t>
      </w:r>
      <w:r w:rsidRPr="003806CD">
        <w:rPr>
          <w:spacing w:val="1"/>
          <w:shd w:val="clear" w:color="auto" w:fill="FFFFFF" w:themeFill="background1"/>
        </w:rPr>
        <w:t xml:space="preserve"> </w:t>
      </w:r>
      <w:r w:rsidRPr="003806CD">
        <w:rPr>
          <w:shd w:val="clear" w:color="auto" w:fill="FFFFFF" w:themeFill="background1"/>
        </w:rPr>
        <w:t>М.</w:t>
      </w:r>
      <w:r w:rsidRPr="003806CD">
        <w:rPr>
          <w:spacing w:val="1"/>
          <w:shd w:val="clear" w:color="auto" w:fill="FFFFFF" w:themeFill="background1"/>
        </w:rPr>
        <w:t xml:space="preserve"> </w:t>
      </w:r>
      <w:r w:rsidRPr="003806CD">
        <w:rPr>
          <w:shd w:val="clear" w:color="auto" w:fill="FFFFFF" w:themeFill="background1"/>
        </w:rPr>
        <w:t>Александровой.</w:t>
      </w:r>
      <w:r w:rsidRPr="003806CD">
        <w:rPr>
          <w:spacing w:val="1"/>
          <w:shd w:val="clear" w:color="auto" w:fill="FFFFFF" w:themeFill="background1"/>
        </w:rPr>
        <w:t xml:space="preserve"> </w:t>
      </w:r>
      <w:r w:rsidRPr="003806CD">
        <w:rPr>
          <w:shd w:val="clear" w:color="auto" w:fill="FFFFFF" w:themeFill="background1"/>
        </w:rPr>
        <w:t>–</w:t>
      </w:r>
      <w:r w:rsidRPr="003806CD">
        <w:rPr>
          <w:spacing w:val="2"/>
          <w:shd w:val="clear" w:color="auto" w:fill="FFFFFF" w:themeFill="background1"/>
        </w:rPr>
        <w:t xml:space="preserve"> </w:t>
      </w:r>
      <w:r w:rsidRPr="003806CD">
        <w:rPr>
          <w:shd w:val="clear" w:color="auto" w:fill="FFFFFF" w:themeFill="background1"/>
        </w:rPr>
        <w:t>М.:</w:t>
      </w:r>
      <w:r w:rsidRPr="003806CD">
        <w:rPr>
          <w:spacing w:val="59"/>
          <w:shd w:val="clear" w:color="auto" w:fill="FFFFFF" w:themeFill="background1"/>
        </w:rPr>
        <w:t xml:space="preserve"> </w:t>
      </w:r>
      <w:r w:rsidRPr="003806CD">
        <w:rPr>
          <w:shd w:val="clear" w:color="auto" w:fill="FFFFFF" w:themeFill="background1"/>
        </w:rPr>
        <w:t>Просвещение,</w:t>
      </w:r>
      <w:r w:rsidRPr="003806CD">
        <w:rPr>
          <w:spacing w:val="4"/>
          <w:shd w:val="clear" w:color="auto" w:fill="FFFFFF" w:themeFill="background1"/>
        </w:rPr>
        <w:t xml:space="preserve"> </w:t>
      </w:r>
      <w:r w:rsidRPr="003806CD">
        <w:rPr>
          <w:shd w:val="clear" w:color="auto" w:fill="FFFFFF" w:themeFill="background1"/>
        </w:rPr>
        <w:t>2020.</w:t>
      </w:r>
    </w:p>
    <w:p w:rsidR="003C2477" w:rsidRPr="003806CD" w:rsidRDefault="003C2477" w:rsidP="008B0424">
      <w:pPr>
        <w:pStyle w:val="a3"/>
        <w:spacing w:before="10"/>
        <w:ind w:left="0"/>
        <w:rPr>
          <w:sz w:val="22"/>
        </w:rPr>
      </w:pPr>
    </w:p>
    <w:p w:rsidR="003C2477" w:rsidRPr="008B0424" w:rsidRDefault="00F03892" w:rsidP="008B0424">
      <w:pPr>
        <w:pStyle w:val="1"/>
        <w:spacing w:before="90"/>
        <w:ind w:left="3724"/>
      </w:pPr>
      <w:r w:rsidRPr="008B0424">
        <w:t>Планируемые</w:t>
      </w:r>
      <w:r w:rsidRPr="008B0424">
        <w:rPr>
          <w:spacing w:val="-3"/>
        </w:rPr>
        <w:t xml:space="preserve"> </w:t>
      </w:r>
      <w:r w:rsidRPr="008B0424">
        <w:t>образовательные результаты</w:t>
      </w:r>
    </w:p>
    <w:p w:rsidR="003C2477" w:rsidRPr="003806CD" w:rsidRDefault="00F03892" w:rsidP="008B0424">
      <w:pPr>
        <w:pStyle w:val="a3"/>
        <w:spacing w:before="152" w:line="242" w:lineRule="auto"/>
        <w:ind w:right="815"/>
        <w:jc w:val="both"/>
      </w:pPr>
      <w:r w:rsidRPr="008B0424">
        <w:t>Изучение предметной области «Родной язык и литературное чтение на родном языке»</w:t>
      </w:r>
      <w:r w:rsidRPr="008B0424">
        <w:rPr>
          <w:spacing w:val="1"/>
        </w:rPr>
        <w:t xml:space="preserve"> </w:t>
      </w:r>
      <w:r w:rsidRPr="008B0424">
        <w:t>должно</w:t>
      </w:r>
      <w:r w:rsidRPr="008B0424">
        <w:rPr>
          <w:spacing w:val="-4"/>
        </w:rPr>
        <w:t xml:space="preserve"> </w:t>
      </w:r>
      <w:r w:rsidRPr="008B0424">
        <w:t>обеспечивать:</w:t>
      </w:r>
    </w:p>
    <w:p w:rsidR="003C2477" w:rsidRPr="008B0424" w:rsidRDefault="00F03892" w:rsidP="008B0424">
      <w:pPr>
        <w:pStyle w:val="a3"/>
        <w:spacing w:before="157"/>
        <w:ind w:right="802"/>
        <w:jc w:val="both"/>
      </w:pPr>
      <w:r w:rsidRPr="008B0424">
        <w:t>воспитание</w:t>
      </w:r>
      <w:r w:rsidRPr="008B0424">
        <w:rPr>
          <w:spacing w:val="-7"/>
        </w:rPr>
        <w:t xml:space="preserve"> </w:t>
      </w:r>
      <w:r w:rsidRPr="008B0424">
        <w:t>ценностного</w:t>
      </w:r>
      <w:r w:rsidRPr="008B0424">
        <w:rPr>
          <w:spacing w:val="-10"/>
        </w:rPr>
        <w:t xml:space="preserve"> </w:t>
      </w:r>
      <w:r w:rsidRPr="008B0424">
        <w:t>отношения</w:t>
      </w:r>
      <w:r w:rsidRPr="008B0424">
        <w:rPr>
          <w:spacing w:val="-5"/>
        </w:rPr>
        <w:t xml:space="preserve"> </w:t>
      </w:r>
      <w:r w:rsidRPr="008B0424">
        <w:t>к</w:t>
      </w:r>
      <w:r w:rsidRPr="008B0424">
        <w:rPr>
          <w:spacing w:val="-6"/>
        </w:rPr>
        <w:t xml:space="preserve"> </w:t>
      </w:r>
      <w:r w:rsidRPr="008B0424">
        <w:t>родному</w:t>
      </w:r>
      <w:r w:rsidRPr="008B0424">
        <w:rPr>
          <w:spacing w:val="-14"/>
        </w:rPr>
        <w:t xml:space="preserve"> </w:t>
      </w:r>
      <w:r w:rsidRPr="008B0424">
        <w:t>языку</w:t>
      </w:r>
      <w:r w:rsidRPr="008B0424">
        <w:rPr>
          <w:spacing w:val="-14"/>
        </w:rPr>
        <w:t xml:space="preserve"> </w:t>
      </w:r>
      <w:r w:rsidRPr="008B0424">
        <w:t>как</w:t>
      </w:r>
      <w:r w:rsidRPr="008B0424">
        <w:rPr>
          <w:spacing w:val="-6"/>
        </w:rPr>
        <w:t xml:space="preserve"> </w:t>
      </w:r>
      <w:r w:rsidRPr="008B0424">
        <w:t>отражению</w:t>
      </w:r>
      <w:r w:rsidRPr="008B0424">
        <w:rPr>
          <w:spacing w:val="-7"/>
        </w:rPr>
        <w:t xml:space="preserve"> </w:t>
      </w:r>
      <w:r w:rsidRPr="008B0424">
        <w:t>культуры,</w:t>
      </w:r>
      <w:r w:rsidRPr="008B0424">
        <w:rPr>
          <w:spacing w:val="-3"/>
        </w:rPr>
        <w:t xml:space="preserve"> </w:t>
      </w:r>
      <w:r w:rsidRPr="008B0424">
        <w:t>включение</w:t>
      </w:r>
      <w:r w:rsidRPr="008B0424">
        <w:rPr>
          <w:spacing w:val="-58"/>
        </w:rPr>
        <w:t xml:space="preserve"> </w:t>
      </w:r>
      <w:r w:rsidRPr="008B0424">
        <w:t>учащихся в культурно-языковое пространство русского народа, осмысление красоты и</w:t>
      </w:r>
      <w:r w:rsidRPr="008B0424">
        <w:rPr>
          <w:spacing w:val="1"/>
        </w:rPr>
        <w:t xml:space="preserve"> </w:t>
      </w:r>
      <w:r w:rsidRPr="008B0424">
        <w:t>величия</w:t>
      </w:r>
      <w:r w:rsidRPr="008B0424">
        <w:rPr>
          <w:spacing w:val="1"/>
        </w:rPr>
        <w:t xml:space="preserve"> </w:t>
      </w:r>
      <w:r w:rsidRPr="008B0424">
        <w:t>русского</w:t>
      </w:r>
      <w:r w:rsidRPr="008B0424">
        <w:rPr>
          <w:spacing w:val="6"/>
        </w:rPr>
        <w:t xml:space="preserve"> </w:t>
      </w:r>
      <w:r w:rsidRPr="008B0424">
        <w:t>языка;</w:t>
      </w:r>
    </w:p>
    <w:p w:rsidR="003C2477" w:rsidRPr="003806CD" w:rsidRDefault="00F03892" w:rsidP="008B0424">
      <w:pPr>
        <w:pStyle w:val="a3"/>
        <w:spacing w:line="274" w:lineRule="exact"/>
        <w:jc w:val="both"/>
      </w:pPr>
      <w:r w:rsidRPr="008B0424">
        <w:t>приобщение</w:t>
      </w:r>
      <w:r w:rsidRPr="008B0424">
        <w:rPr>
          <w:spacing w:val="-3"/>
        </w:rPr>
        <w:t xml:space="preserve"> </w:t>
      </w:r>
      <w:r w:rsidRPr="008B0424">
        <w:t>к</w:t>
      </w:r>
      <w:r w:rsidRPr="008B0424">
        <w:rPr>
          <w:spacing w:val="-3"/>
        </w:rPr>
        <w:t xml:space="preserve"> </w:t>
      </w:r>
      <w:r w:rsidRPr="008B0424">
        <w:t>литературному</w:t>
      </w:r>
      <w:r w:rsidRPr="008B0424">
        <w:rPr>
          <w:spacing w:val="-10"/>
        </w:rPr>
        <w:t xml:space="preserve"> </w:t>
      </w:r>
      <w:r w:rsidRPr="008B0424">
        <w:t>наследию</w:t>
      </w:r>
      <w:r w:rsidRPr="008B0424">
        <w:rPr>
          <w:spacing w:val="-3"/>
        </w:rPr>
        <w:t xml:space="preserve"> </w:t>
      </w:r>
      <w:r w:rsidRPr="008B0424">
        <w:t>русского</w:t>
      </w:r>
      <w:r w:rsidRPr="008B0424">
        <w:rPr>
          <w:spacing w:val="-1"/>
        </w:rPr>
        <w:t xml:space="preserve"> </w:t>
      </w:r>
      <w:r w:rsidRPr="008B0424">
        <w:t>народа;</w:t>
      </w:r>
    </w:p>
    <w:p w:rsidR="003C2477" w:rsidRPr="003806CD" w:rsidRDefault="003C2477" w:rsidP="003806CD">
      <w:pPr>
        <w:shd w:val="clear" w:color="auto" w:fill="FFFFFF" w:themeFill="background1"/>
        <w:spacing w:line="274" w:lineRule="exact"/>
        <w:jc w:val="both"/>
        <w:sectPr w:rsidR="003C2477" w:rsidRPr="003806CD">
          <w:pgSz w:w="11910" w:h="16840"/>
          <w:pgMar w:top="1040" w:right="40" w:bottom="1180" w:left="780" w:header="0" w:footer="918" w:gutter="0"/>
          <w:cols w:space="720"/>
        </w:sectPr>
      </w:pPr>
    </w:p>
    <w:p w:rsidR="003C2477" w:rsidRPr="003806CD" w:rsidRDefault="00333653" w:rsidP="003806CD">
      <w:pPr>
        <w:pStyle w:val="a3"/>
        <w:shd w:val="clear" w:color="auto" w:fill="FFFFFF" w:themeFill="background1"/>
        <w:spacing w:before="66"/>
        <w:ind w:right="801"/>
      </w:pPr>
      <w:r>
        <w:lastRenderedPageBreak/>
        <w:pict>
          <v:shapetype id="_x0000_t202" coordsize="21600,21600" o:spt="202" path="m,l,21600r21600,l21600,xe">
            <v:stroke joinstyle="miter"/>
            <v:path gradientshapeok="t" o:connecttype="rect"/>
          </v:shapetype>
          <v:shape id="_x0000_s1066" type="#_x0000_t202" style="position:absolute;left:0;text-align:left;margin-left:85pt;margin-top:86.45pt;width:467.95pt;height:27.6pt;z-index:-15728128;mso-wrap-distance-left:0;mso-wrap-distance-right:0;mso-position-horizontal-relative:page" fillcolor="white [3212]" stroked="f">
            <v:textbox inset="0,0,0,0">
              <w:txbxContent>
                <w:p w:rsidR="005E08AD" w:rsidRPr="008B0424" w:rsidRDefault="005E08AD" w:rsidP="008B0424">
                  <w:pPr>
                    <w:pStyle w:val="TableParagraph"/>
                    <w:rPr>
                      <w:sz w:val="24"/>
                      <w:szCs w:val="24"/>
                    </w:rPr>
                  </w:pPr>
                  <w:r w:rsidRPr="008B0424">
                    <w:rPr>
                      <w:sz w:val="24"/>
                      <w:szCs w:val="24"/>
                    </w:rPr>
                    <w:t>Результаты</w:t>
                  </w:r>
                  <w:r w:rsidRPr="008B0424">
                    <w:rPr>
                      <w:spacing w:val="-3"/>
                      <w:sz w:val="24"/>
                      <w:szCs w:val="24"/>
                    </w:rPr>
                    <w:t xml:space="preserve"> </w:t>
                  </w:r>
                  <w:r w:rsidRPr="008B0424">
                    <w:rPr>
                      <w:sz w:val="24"/>
                      <w:szCs w:val="24"/>
                    </w:rPr>
                    <w:t>изучения учебного предмета</w:t>
                  </w:r>
                  <w:r w:rsidRPr="008B0424">
                    <w:rPr>
                      <w:spacing w:val="-5"/>
                      <w:sz w:val="24"/>
                      <w:szCs w:val="24"/>
                    </w:rPr>
                    <w:t xml:space="preserve"> </w:t>
                  </w:r>
                  <w:r w:rsidRPr="008B0424">
                    <w:rPr>
                      <w:sz w:val="24"/>
                      <w:szCs w:val="24"/>
                    </w:rPr>
                    <w:t>«Русский</w:t>
                  </w:r>
                  <w:r w:rsidRPr="008B0424">
                    <w:rPr>
                      <w:spacing w:val="-3"/>
                      <w:sz w:val="24"/>
                      <w:szCs w:val="24"/>
                    </w:rPr>
                    <w:t xml:space="preserve"> </w:t>
                  </w:r>
                  <w:r w:rsidRPr="008B0424">
                    <w:rPr>
                      <w:sz w:val="24"/>
                      <w:szCs w:val="24"/>
                    </w:rPr>
                    <w:t>родной</w:t>
                  </w:r>
                  <w:r w:rsidRPr="008B0424">
                    <w:rPr>
                      <w:spacing w:val="-4"/>
                      <w:sz w:val="24"/>
                      <w:szCs w:val="24"/>
                    </w:rPr>
                    <w:t xml:space="preserve"> </w:t>
                  </w:r>
                  <w:r w:rsidRPr="008B0424">
                    <w:rPr>
                      <w:sz w:val="24"/>
                      <w:szCs w:val="24"/>
                    </w:rPr>
                    <w:t>язык»</w:t>
                  </w:r>
                  <w:r w:rsidRPr="008B0424">
                    <w:rPr>
                      <w:spacing w:val="-8"/>
                      <w:sz w:val="24"/>
                      <w:szCs w:val="24"/>
                    </w:rPr>
                    <w:t xml:space="preserve"> </w:t>
                  </w:r>
                  <w:r w:rsidRPr="008B0424">
                    <w:rPr>
                      <w:sz w:val="24"/>
                      <w:szCs w:val="24"/>
                    </w:rPr>
                    <w:t>на</w:t>
                  </w:r>
                  <w:r w:rsidRPr="008B0424">
                    <w:rPr>
                      <w:spacing w:val="-5"/>
                      <w:sz w:val="24"/>
                      <w:szCs w:val="24"/>
                    </w:rPr>
                    <w:t xml:space="preserve"> </w:t>
                  </w:r>
                  <w:r w:rsidRPr="008B0424">
                    <w:rPr>
                      <w:sz w:val="24"/>
                      <w:szCs w:val="24"/>
                    </w:rPr>
                    <w:t>уровне</w:t>
                  </w:r>
                  <w:r w:rsidRPr="008B0424">
                    <w:rPr>
                      <w:spacing w:val="-5"/>
                      <w:sz w:val="24"/>
                      <w:szCs w:val="24"/>
                    </w:rPr>
                    <w:t xml:space="preserve"> </w:t>
                  </w:r>
                  <w:r w:rsidRPr="008B0424">
                    <w:rPr>
                      <w:sz w:val="24"/>
                      <w:szCs w:val="24"/>
                    </w:rPr>
                    <w:t>начального</w:t>
                  </w:r>
                  <w:r w:rsidRPr="008B0424">
                    <w:rPr>
                      <w:spacing w:val="-57"/>
                      <w:sz w:val="24"/>
                      <w:szCs w:val="24"/>
                    </w:rPr>
                    <w:t xml:space="preserve"> </w:t>
                  </w:r>
                  <w:r w:rsidRPr="008B0424">
                    <w:rPr>
                      <w:sz w:val="24"/>
                      <w:szCs w:val="24"/>
                    </w:rPr>
                    <w:t>общего</w:t>
                  </w:r>
                  <w:r w:rsidRPr="008B0424">
                    <w:rPr>
                      <w:spacing w:val="19"/>
                      <w:sz w:val="24"/>
                      <w:szCs w:val="24"/>
                    </w:rPr>
                    <w:t xml:space="preserve"> </w:t>
                  </w:r>
                  <w:r w:rsidRPr="008B0424">
                    <w:rPr>
                      <w:sz w:val="24"/>
                      <w:szCs w:val="24"/>
                    </w:rPr>
                    <w:t>образования</w:t>
                  </w:r>
                  <w:r w:rsidRPr="008B0424">
                    <w:rPr>
                      <w:spacing w:val="19"/>
                      <w:sz w:val="24"/>
                      <w:szCs w:val="24"/>
                    </w:rPr>
                    <w:t xml:space="preserve"> </w:t>
                  </w:r>
                  <w:r w:rsidRPr="008B0424">
                    <w:rPr>
                      <w:sz w:val="24"/>
                      <w:szCs w:val="24"/>
                    </w:rPr>
                    <w:t>должны</w:t>
                  </w:r>
                  <w:r w:rsidRPr="008B0424">
                    <w:rPr>
                      <w:spacing w:val="21"/>
                      <w:sz w:val="24"/>
                      <w:szCs w:val="24"/>
                    </w:rPr>
                    <w:t xml:space="preserve"> </w:t>
                  </w:r>
                  <w:r w:rsidRPr="008B0424">
                    <w:rPr>
                      <w:sz w:val="24"/>
                      <w:szCs w:val="24"/>
                    </w:rPr>
                    <w:t>быть</w:t>
                  </w:r>
                  <w:r w:rsidRPr="008B0424">
                    <w:rPr>
                      <w:spacing w:val="16"/>
                      <w:sz w:val="24"/>
                      <w:szCs w:val="24"/>
                    </w:rPr>
                    <w:t xml:space="preserve"> </w:t>
                  </w:r>
                  <w:r w:rsidRPr="008B0424">
                    <w:rPr>
                      <w:sz w:val="24"/>
                      <w:szCs w:val="24"/>
                    </w:rPr>
                    <w:t>ориентированы</w:t>
                  </w:r>
                  <w:r w:rsidRPr="008B0424">
                    <w:rPr>
                      <w:spacing w:val="21"/>
                      <w:sz w:val="24"/>
                      <w:szCs w:val="24"/>
                    </w:rPr>
                    <w:t xml:space="preserve"> </w:t>
                  </w:r>
                  <w:r w:rsidRPr="008B0424">
                    <w:rPr>
                      <w:sz w:val="24"/>
                      <w:szCs w:val="24"/>
                    </w:rPr>
                    <w:t>на</w:t>
                  </w:r>
                  <w:r w:rsidRPr="008B0424">
                    <w:rPr>
                      <w:spacing w:val="18"/>
                      <w:sz w:val="24"/>
                      <w:szCs w:val="24"/>
                    </w:rPr>
                    <w:t xml:space="preserve"> </w:t>
                  </w:r>
                  <w:r w:rsidRPr="008B0424">
                    <w:rPr>
                      <w:sz w:val="24"/>
                      <w:szCs w:val="24"/>
                    </w:rPr>
                    <w:t>применение</w:t>
                  </w:r>
                  <w:r w:rsidRPr="008B0424">
                    <w:rPr>
                      <w:spacing w:val="18"/>
                      <w:sz w:val="24"/>
                      <w:szCs w:val="24"/>
                    </w:rPr>
                    <w:t xml:space="preserve"> </w:t>
                  </w:r>
                  <w:r w:rsidRPr="008B0424">
                    <w:rPr>
                      <w:sz w:val="24"/>
                      <w:szCs w:val="24"/>
                    </w:rPr>
                    <w:t>знаний,</w:t>
                  </w:r>
                  <w:r w:rsidRPr="008B0424">
                    <w:rPr>
                      <w:spacing w:val="21"/>
                      <w:sz w:val="24"/>
                      <w:szCs w:val="24"/>
                    </w:rPr>
                    <w:t xml:space="preserve"> </w:t>
                  </w:r>
                  <w:r w:rsidRPr="008B0424">
                    <w:rPr>
                      <w:sz w:val="24"/>
                      <w:szCs w:val="24"/>
                    </w:rPr>
                    <w:t>умений</w:t>
                  </w:r>
                  <w:r w:rsidRPr="008B0424">
                    <w:rPr>
                      <w:spacing w:val="20"/>
                      <w:sz w:val="24"/>
                      <w:szCs w:val="24"/>
                    </w:rPr>
                    <w:t xml:space="preserve"> </w:t>
                  </w:r>
                  <w:r w:rsidRPr="008B0424">
                    <w:rPr>
                      <w:sz w:val="24"/>
                      <w:szCs w:val="24"/>
                    </w:rPr>
                    <w:t>и</w:t>
                  </w:r>
                </w:p>
              </w:txbxContent>
            </v:textbox>
            <w10:wrap type="topAndBottom" anchorx="page"/>
          </v:shape>
        </w:pict>
      </w:r>
      <w:r w:rsidR="00F03892" w:rsidRPr="008B0424">
        <w:t>обогащение активного и пассивного словарного запаса, развитие у обучающихся культуры</w:t>
      </w:r>
      <w:r w:rsidR="00F03892" w:rsidRPr="008B0424">
        <w:rPr>
          <w:spacing w:val="-57"/>
        </w:rPr>
        <w:t xml:space="preserve"> </w:t>
      </w:r>
      <w:r w:rsidR="00F03892" w:rsidRPr="008B0424">
        <w:t>владения</w:t>
      </w:r>
      <w:r w:rsidR="00F03892" w:rsidRPr="008B0424">
        <w:rPr>
          <w:spacing w:val="4"/>
        </w:rPr>
        <w:t xml:space="preserve"> </w:t>
      </w:r>
      <w:r w:rsidR="00F03892" w:rsidRPr="008B0424">
        <w:t>родным</w:t>
      </w:r>
      <w:r w:rsidR="00F03892" w:rsidRPr="008B0424">
        <w:rPr>
          <w:spacing w:val="6"/>
        </w:rPr>
        <w:t xml:space="preserve"> </w:t>
      </w:r>
      <w:r w:rsidR="00F03892" w:rsidRPr="008B0424">
        <w:t>языком</w:t>
      </w:r>
      <w:r w:rsidR="00F03892" w:rsidRPr="008B0424">
        <w:rPr>
          <w:spacing w:val="1"/>
        </w:rPr>
        <w:t xml:space="preserve"> </w:t>
      </w:r>
      <w:r w:rsidR="00F03892" w:rsidRPr="008B0424">
        <w:t>во</w:t>
      </w:r>
      <w:r w:rsidR="00F03892" w:rsidRPr="008B0424">
        <w:rPr>
          <w:spacing w:val="9"/>
        </w:rPr>
        <w:t xml:space="preserve"> </w:t>
      </w:r>
      <w:r w:rsidR="00F03892" w:rsidRPr="008B0424">
        <w:t>всей</w:t>
      </w:r>
      <w:r w:rsidR="00F03892" w:rsidRPr="008B0424">
        <w:rPr>
          <w:spacing w:val="1"/>
        </w:rPr>
        <w:t xml:space="preserve"> </w:t>
      </w:r>
      <w:r w:rsidR="00F03892" w:rsidRPr="008B0424">
        <w:t>полноте</w:t>
      </w:r>
      <w:r w:rsidR="00F03892" w:rsidRPr="008B0424">
        <w:rPr>
          <w:spacing w:val="4"/>
        </w:rPr>
        <w:t xml:space="preserve"> </w:t>
      </w:r>
      <w:r w:rsidR="00F03892" w:rsidRPr="008B0424">
        <w:t>его</w:t>
      </w:r>
      <w:r w:rsidR="00F03892" w:rsidRPr="008B0424">
        <w:rPr>
          <w:spacing w:val="4"/>
        </w:rPr>
        <w:t xml:space="preserve"> </w:t>
      </w:r>
      <w:r w:rsidR="00F03892" w:rsidRPr="008B0424">
        <w:t>функциональных</w:t>
      </w:r>
      <w:r w:rsidR="00F03892" w:rsidRPr="008B0424">
        <w:rPr>
          <w:spacing w:val="60"/>
        </w:rPr>
        <w:t xml:space="preserve"> </w:t>
      </w:r>
      <w:r w:rsidR="00F03892" w:rsidRPr="008B0424">
        <w:t>возможностей</w:t>
      </w:r>
      <w:r w:rsidR="00F03892" w:rsidRPr="008B0424">
        <w:rPr>
          <w:spacing w:val="5"/>
        </w:rPr>
        <w:t xml:space="preserve"> </w:t>
      </w:r>
      <w:r w:rsidR="00F03892" w:rsidRPr="008B0424">
        <w:t>в</w:t>
      </w:r>
      <w:r w:rsidR="00F03892" w:rsidRPr="008B0424">
        <w:rPr>
          <w:spacing w:val="-57"/>
        </w:rPr>
        <w:t xml:space="preserve"> </w:t>
      </w:r>
      <w:r w:rsidR="00F03892" w:rsidRPr="008B0424">
        <w:t>соответствии с нормами устной и письменной речи, правилами речевого этикета;</w:t>
      </w:r>
      <w:r w:rsidR="00F03892" w:rsidRPr="003806CD">
        <w:rPr>
          <w:spacing w:val="1"/>
        </w:rPr>
        <w:t xml:space="preserve"> </w:t>
      </w:r>
      <w:r w:rsidR="00F03892" w:rsidRPr="008B0424">
        <w:t>расширение</w:t>
      </w:r>
      <w:r w:rsidR="00F03892" w:rsidRPr="008B0424">
        <w:rPr>
          <w:spacing w:val="1"/>
        </w:rPr>
        <w:t xml:space="preserve"> </w:t>
      </w:r>
      <w:r w:rsidR="00F03892" w:rsidRPr="008B0424">
        <w:t>знаний</w:t>
      </w:r>
      <w:r w:rsidR="00F03892" w:rsidRPr="008B0424">
        <w:rPr>
          <w:spacing w:val="1"/>
        </w:rPr>
        <w:t xml:space="preserve"> </w:t>
      </w:r>
      <w:r w:rsidR="00F03892" w:rsidRPr="008B0424">
        <w:t>о</w:t>
      </w:r>
      <w:r w:rsidR="00F03892" w:rsidRPr="008B0424">
        <w:rPr>
          <w:spacing w:val="1"/>
        </w:rPr>
        <w:t xml:space="preserve"> </w:t>
      </w:r>
      <w:r w:rsidR="00F03892" w:rsidRPr="008B0424">
        <w:t>родном</w:t>
      </w:r>
      <w:r w:rsidR="00F03892" w:rsidRPr="008B0424">
        <w:rPr>
          <w:spacing w:val="1"/>
        </w:rPr>
        <w:t xml:space="preserve"> </w:t>
      </w:r>
      <w:r w:rsidR="00F03892" w:rsidRPr="008B0424">
        <w:t>языке</w:t>
      </w:r>
      <w:r w:rsidR="00F03892" w:rsidRPr="008B0424">
        <w:rPr>
          <w:spacing w:val="1"/>
        </w:rPr>
        <w:t xml:space="preserve"> </w:t>
      </w:r>
      <w:r w:rsidR="00F03892" w:rsidRPr="008B0424">
        <w:t>как</w:t>
      </w:r>
      <w:r w:rsidR="00F03892" w:rsidRPr="008B0424">
        <w:rPr>
          <w:spacing w:val="1"/>
        </w:rPr>
        <w:t xml:space="preserve"> </w:t>
      </w:r>
      <w:r w:rsidR="00F03892" w:rsidRPr="008B0424">
        <w:t>системе</w:t>
      </w:r>
      <w:r w:rsidR="00F03892" w:rsidRPr="008B0424">
        <w:rPr>
          <w:spacing w:val="1"/>
        </w:rPr>
        <w:t xml:space="preserve"> </w:t>
      </w:r>
      <w:r w:rsidR="00F03892" w:rsidRPr="008B0424">
        <w:t>и</w:t>
      </w:r>
      <w:r w:rsidR="00F03892" w:rsidRPr="008B0424">
        <w:rPr>
          <w:spacing w:val="1"/>
        </w:rPr>
        <w:t xml:space="preserve"> </w:t>
      </w:r>
      <w:r w:rsidR="00F03892" w:rsidRPr="008B0424">
        <w:t>как</w:t>
      </w:r>
      <w:r w:rsidR="00F03892" w:rsidRPr="008B0424">
        <w:rPr>
          <w:spacing w:val="1"/>
        </w:rPr>
        <w:t xml:space="preserve"> </w:t>
      </w:r>
      <w:r w:rsidR="00F03892" w:rsidRPr="008B0424">
        <w:t>развивающемся</w:t>
      </w:r>
      <w:r w:rsidR="00F03892" w:rsidRPr="008B0424">
        <w:rPr>
          <w:spacing w:val="1"/>
        </w:rPr>
        <w:t xml:space="preserve"> </w:t>
      </w:r>
      <w:r w:rsidR="00F03892" w:rsidRPr="008B0424">
        <w:t>явлении,</w:t>
      </w:r>
      <w:r w:rsidR="00F03892" w:rsidRPr="003806CD">
        <w:rPr>
          <w:spacing w:val="-57"/>
        </w:rPr>
        <w:t xml:space="preserve"> </w:t>
      </w:r>
      <w:r w:rsidR="00F03892" w:rsidRPr="008B0424">
        <w:t>формирование аналитических умений в</w:t>
      </w:r>
      <w:r w:rsidR="00F03892" w:rsidRPr="008B0424">
        <w:rPr>
          <w:spacing w:val="1"/>
        </w:rPr>
        <w:t xml:space="preserve"> </w:t>
      </w:r>
      <w:r w:rsidR="00F03892" w:rsidRPr="008B0424">
        <w:t>отношении</w:t>
      </w:r>
      <w:r w:rsidR="00F03892" w:rsidRPr="008B0424">
        <w:rPr>
          <w:spacing w:val="1"/>
        </w:rPr>
        <w:t xml:space="preserve"> </w:t>
      </w:r>
      <w:r w:rsidR="00F03892" w:rsidRPr="008B0424">
        <w:t>языковых</w:t>
      </w:r>
      <w:r w:rsidR="00F03892" w:rsidRPr="008B0424">
        <w:rPr>
          <w:spacing w:val="1"/>
        </w:rPr>
        <w:t xml:space="preserve"> </w:t>
      </w:r>
      <w:r w:rsidR="00F03892" w:rsidRPr="008B0424">
        <w:t>единиц</w:t>
      </w:r>
      <w:r w:rsidR="00F03892" w:rsidRPr="008B0424">
        <w:rPr>
          <w:spacing w:val="1"/>
        </w:rPr>
        <w:t xml:space="preserve"> </w:t>
      </w:r>
      <w:r w:rsidR="00F03892" w:rsidRPr="008B0424">
        <w:t>и</w:t>
      </w:r>
      <w:r w:rsidR="00F03892" w:rsidRPr="008B0424">
        <w:rPr>
          <w:spacing w:val="1"/>
        </w:rPr>
        <w:t xml:space="preserve"> </w:t>
      </w:r>
      <w:r w:rsidR="00F03892" w:rsidRPr="008B0424">
        <w:t>текстов</w:t>
      </w:r>
      <w:r w:rsidR="00F03892" w:rsidRPr="008B0424">
        <w:rPr>
          <w:spacing w:val="1"/>
        </w:rPr>
        <w:t xml:space="preserve"> </w:t>
      </w:r>
      <w:r w:rsidR="00F03892" w:rsidRPr="008B0424">
        <w:t>разных</w:t>
      </w:r>
      <w:r w:rsidR="00F03892" w:rsidRPr="008B0424">
        <w:rPr>
          <w:spacing w:val="-57"/>
        </w:rPr>
        <w:t xml:space="preserve"> </w:t>
      </w:r>
      <w:r w:rsidR="00F03892" w:rsidRPr="008B0424">
        <w:t>функционально-смысловых</w:t>
      </w:r>
      <w:r w:rsidR="00F03892" w:rsidRPr="008B0424">
        <w:rPr>
          <w:spacing w:val="-4"/>
        </w:rPr>
        <w:t xml:space="preserve"> </w:t>
      </w:r>
      <w:r w:rsidR="00F03892" w:rsidRPr="008B0424">
        <w:t>типов</w:t>
      </w:r>
      <w:r w:rsidR="00F03892" w:rsidRPr="008B0424">
        <w:rPr>
          <w:spacing w:val="-1"/>
        </w:rPr>
        <w:t xml:space="preserve"> </w:t>
      </w:r>
      <w:r w:rsidR="00F03892" w:rsidRPr="008B0424">
        <w:t>и</w:t>
      </w:r>
      <w:r w:rsidR="00F03892" w:rsidRPr="008B0424">
        <w:rPr>
          <w:spacing w:val="-2"/>
        </w:rPr>
        <w:t xml:space="preserve"> </w:t>
      </w:r>
      <w:r w:rsidR="00F03892" w:rsidRPr="008B0424">
        <w:t>жанров.</w:t>
      </w:r>
    </w:p>
    <w:p w:rsidR="003C2477" w:rsidRPr="003806CD" w:rsidRDefault="00F03892" w:rsidP="003806CD">
      <w:pPr>
        <w:pStyle w:val="a3"/>
        <w:shd w:val="clear" w:color="auto" w:fill="FFFFFF" w:themeFill="background1"/>
        <w:spacing w:line="254" w:lineRule="exact"/>
      </w:pPr>
      <w:r w:rsidRPr="008B0424">
        <w:t>навыков</w:t>
      </w:r>
      <w:r w:rsidRPr="008B0424">
        <w:rPr>
          <w:spacing w:val="-3"/>
        </w:rPr>
        <w:t xml:space="preserve"> </w:t>
      </w:r>
      <w:r w:rsidRPr="008B0424">
        <w:t>в</w:t>
      </w:r>
      <w:r w:rsidRPr="008B0424">
        <w:rPr>
          <w:spacing w:val="1"/>
        </w:rPr>
        <w:t xml:space="preserve"> </w:t>
      </w:r>
      <w:r w:rsidRPr="008B0424">
        <w:t>учебных</w:t>
      </w:r>
      <w:r w:rsidRPr="008B0424">
        <w:rPr>
          <w:spacing w:val="-4"/>
        </w:rPr>
        <w:t xml:space="preserve"> </w:t>
      </w:r>
      <w:r w:rsidRPr="008B0424">
        <w:t>ситуациях</w:t>
      </w:r>
      <w:r w:rsidRPr="008B0424">
        <w:rPr>
          <w:spacing w:val="-5"/>
        </w:rPr>
        <w:t xml:space="preserve"> </w:t>
      </w:r>
      <w:r w:rsidRPr="008B0424">
        <w:t>и</w:t>
      </w:r>
      <w:r w:rsidRPr="008B0424">
        <w:rPr>
          <w:spacing w:val="1"/>
        </w:rPr>
        <w:t xml:space="preserve"> </w:t>
      </w:r>
      <w:r w:rsidRPr="008B0424">
        <w:t>реальных</w:t>
      </w:r>
      <w:r w:rsidRPr="008B0424">
        <w:rPr>
          <w:spacing w:val="-4"/>
        </w:rPr>
        <w:t xml:space="preserve"> </w:t>
      </w:r>
      <w:r w:rsidRPr="008B0424">
        <w:t>жизненных условиях</w:t>
      </w:r>
      <w:r w:rsidRPr="008B0424">
        <w:rPr>
          <w:spacing w:val="-5"/>
        </w:rPr>
        <w:t xml:space="preserve"> </w:t>
      </w:r>
      <w:r w:rsidRPr="008B0424">
        <w:t>и</w:t>
      </w:r>
      <w:r w:rsidRPr="008B0424">
        <w:rPr>
          <w:spacing w:val="-3"/>
        </w:rPr>
        <w:t xml:space="preserve"> </w:t>
      </w:r>
      <w:r w:rsidRPr="008B0424">
        <w:t>отражать:</w:t>
      </w:r>
    </w:p>
    <w:p w:rsidR="003C2477" w:rsidRPr="003806CD" w:rsidRDefault="00F03892" w:rsidP="003806CD">
      <w:pPr>
        <w:pStyle w:val="1"/>
        <w:shd w:val="clear" w:color="auto" w:fill="FFFFFF" w:themeFill="background1"/>
        <w:spacing w:before="223"/>
      </w:pPr>
      <w:r w:rsidRPr="008B0424">
        <w:t>1.</w:t>
      </w:r>
      <w:r w:rsidRPr="008B0424">
        <w:rPr>
          <w:spacing w:val="1"/>
        </w:rPr>
        <w:t xml:space="preserve"> </w:t>
      </w:r>
      <w:r w:rsidRPr="008B0424">
        <w:t>Понимание</w:t>
      </w:r>
      <w:r w:rsidRPr="008B0424">
        <w:rPr>
          <w:spacing w:val="-2"/>
        </w:rPr>
        <w:t xml:space="preserve"> </w:t>
      </w:r>
      <w:r w:rsidRPr="008B0424">
        <w:t>взаимосвязи</w:t>
      </w:r>
      <w:r w:rsidRPr="008B0424">
        <w:rPr>
          <w:spacing w:val="-4"/>
        </w:rPr>
        <w:t xml:space="preserve"> </w:t>
      </w:r>
      <w:r w:rsidRPr="008B0424">
        <w:t>языка,</w:t>
      </w:r>
      <w:r w:rsidRPr="008B0424">
        <w:rPr>
          <w:spacing w:val="-4"/>
        </w:rPr>
        <w:t xml:space="preserve"> </w:t>
      </w:r>
      <w:r w:rsidRPr="008B0424">
        <w:t>культуры</w:t>
      </w:r>
      <w:r w:rsidRPr="008B0424">
        <w:rPr>
          <w:spacing w:val="-6"/>
        </w:rPr>
        <w:t xml:space="preserve"> </w:t>
      </w:r>
      <w:r w:rsidRPr="008B0424">
        <w:t>и истории</w:t>
      </w:r>
      <w:r w:rsidRPr="008B0424">
        <w:rPr>
          <w:spacing w:val="-1"/>
        </w:rPr>
        <w:t xml:space="preserve"> </w:t>
      </w:r>
      <w:r w:rsidRPr="008B0424">
        <w:t>народа:</w:t>
      </w:r>
    </w:p>
    <w:p w:rsidR="003C2477" w:rsidRPr="003806CD" w:rsidRDefault="00F03892" w:rsidP="00D75319">
      <w:pPr>
        <w:pStyle w:val="a5"/>
        <w:numPr>
          <w:ilvl w:val="0"/>
          <w:numId w:val="9"/>
        </w:numPr>
        <w:tabs>
          <w:tab w:val="left" w:pos="1347"/>
          <w:tab w:val="left" w:pos="1348"/>
        </w:tabs>
        <w:spacing w:before="216" w:line="293" w:lineRule="exact"/>
        <w:ind w:hanging="362"/>
        <w:rPr>
          <w:sz w:val="24"/>
        </w:rPr>
      </w:pPr>
      <w:r w:rsidRPr="008B0424">
        <w:rPr>
          <w:sz w:val="24"/>
        </w:rPr>
        <w:t>осознание</w:t>
      </w:r>
      <w:r w:rsidRPr="008B0424">
        <w:rPr>
          <w:spacing w:val="-4"/>
          <w:sz w:val="24"/>
        </w:rPr>
        <w:t xml:space="preserve"> </w:t>
      </w:r>
      <w:r w:rsidRPr="008B0424">
        <w:rPr>
          <w:sz w:val="24"/>
        </w:rPr>
        <w:t>роли</w:t>
      </w:r>
      <w:r w:rsidRPr="008B0424">
        <w:rPr>
          <w:spacing w:val="-7"/>
          <w:sz w:val="24"/>
        </w:rPr>
        <w:t xml:space="preserve"> </w:t>
      </w:r>
      <w:r w:rsidRPr="008B0424">
        <w:rPr>
          <w:sz w:val="24"/>
        </w:rPr>
        <w:t>русского</w:t>
      </w:r>
      <w:r w:rsidRPr="008B0424">
        <w:rPr>
          <w:spacing w:val="1"/>
          <w:sz w:val="24"/>
        </w:rPr>
        <w:t xml:space="preserve"> </w:t>
      </w:r>
      <w:r w:rsidRPr="008B0424">
        <w:rPr>
          <w:sz w:val="24"/>
        </w:rPr>
        <w:t>родного</w:t>
      </w:r>
      <w:r w:rsidRPr="008B0424">
        <w:rPr>
          <w:spacing w:val="-3"/>
          <w:sz w:val="24"/>
        </w:rPr>
        <w:t xml:space="preserve"> </w:t>
      </w:r>
      <w:r w:rsidRPr="008B0424">
        <w:rPr>
          <w:sz w:val="24"/>
        </w:rPr>
        <w:t>языка</w:t>
      </w:r>
      <w:r w:rsidRPr="008B0424">
        <w:rPr>
          <w:spacing w:val="-3"/>
          <w:sz w:val="24"/>
        </w:rPr>
        <w:t xml:space="preserve"> </w:t>
      </w:r>
      <w:r w:rsidRPr="008B0424">
        <w:rPr>
          <w:sz w:val="24"/>
        </w:rPr>
        <w:t>в</w:t>
      </w:r>
      <w:r w:rsidRPr="008B0424">
        <w:rPr>
          <w:spacing w:val="-6"/>
          <w:sz w:val="24"/>
        </w:rPr>
        <w:t xml:space="preserve"> </w:t>
      </w:r>
      <w:r w:rsidRPr="008B0424">
        <w:rPr>
          <w:sz w:val="24"/>
        </w:rPr>
        <w:t>постижении</w:t>
      </w:r>
      <w:r w:rsidRPr="008B0424">
        <w:rPr>
          <w:spacing w:val="-7"/>
          <w:sz w:val="24"/>
        </w:rPr>
        <w:t xml:space="preserve"> </w:t>
      </w:r>
      <w:r w:rsidRPr="008B0424">
        <w:rPr>
          <w:sz w:val="24"/>
        </w:rPr>
        <w:t>культуры</w:t>
      </w:r>
      <w:r w:rsidRPr="008B0424">
        <w:rPr>
          <w:spacing w:val="-1"/>
          <w:sz w:val="24"/>
        </w:rPr>
        <w:t xml:space="preserve"> </w:t>
      </w:r>
      <w:r w:rsidRPr="008B0424">
        <w:rPr>
          <w:sz w:val="24"/>
        </w:rPr>
        <w:t>своего</w:t>
      </w:r>
      <w:r w:rsidRPr="008B0424">
        <w:rPr>
          <w:spacing w:val="-3"/>
          <w:sz w:val="24"/>
        </w:rPr>
        <w:t xml:space="preserve"> </w:t>
      </w:r>
      <w:r w:rsidRPr="008B0424">
        <w:rPr>
          <w:sz w:val="24"/>
        </w:rPr>
        <w:t>народа;</w:t>
      </w:r>
    </w:p>
    <w:p w:rsidR="003C2477" w:rsidRPr="003806CD" w:rsidRDefault="00F03892" w:rsidP="00D75319">
      <w:pPr>
        <w:pStyle w:val="a5"/>
        <w:numPr>
          <w:ilvl w:val="0"/>
          <w:numId w:val="9"/>
        </w:numPr>
        <w:tabs>
          <w:tab w:val="left" w:pos="1347"/>
          <w:tab w:val="left" w:pos="1348"/>
        </w:tabs>
        <w:spacing w:line="293" w:lineRule="exact"/>
        <w:ind w:hanging="362"/>
        <w:rPr>
          <w:sz w:val="24"/>
        </w:rPr>
      </w:pPr>
      <w:r w:rsidRPr="008B0424">
        <w:rPr>
          <w:sz w:val="24"/>
        </w:rPr>
        <w:t>осознание</w:t>
      </w:r>
      <w:r w:rsidRPr="008B0424">
        <w:rPr>
          <w:spacing w:val="-4"/>
          <w:sz w:val="24"/>
        </w:rPr>
        <w:t xml:space="preserve"> </w:t>
      </w:r>
      <w:r w:rsidRPr="008B0424">
        <w:rPr>
          <w:sz w:val="24"/>
        </w:rPr>
        <w:t>языка</w:t>
      </w:r>
      <w:r w:rsidRPr="008B0424">
        <w:rPr>
          <w:spacing w:val="-3"/>
          <w:sz w:val="24"/>
        </w:rPr>
        <w:t xml:space="preserve"> </w:t>
      </w:r>
      <w:r w:rsidRPr="008B0424">
        <w:rPr>
          <w:sz w:val="24"/>
        </w:rPr>
        <w:t>как</w:t>
      </w:r>
      <w:r w:rsidRPr="008B0424">
        <w:rPr>
          <w:spacing w:val="-4"/>
          <w:sz w:val="24"/>
        </w:rPr>
        <w:t xml:space="preserve"> </w:t>
      </w:r>
      <w:r w:rsidRPr="008B0424">
        <w:rPr>
          <w:sz w:val="24"/>
        </w:rPr>
        <w:t>развивающегося</w:t>
      </w:r>
      <w:r w:rsidRPr="008B0424">
        <w:rPr>
          <w:spacing w:val="-2"/>
          <w:sz w:val="24"/>
        </w:rPr>
        <w:t xml:space="preserve"> </w:t>
      </w:r>
      <w:r w:rsidRPr="008B0424">
        <w:rPr>
          <w:sz w:val="24"/>
        </w:rPr>
        <w:t>явления,</w:t>
      </w:r>
      <w:r w:rsidRPr="008B0424">
        <w:rPr>
          <w:spacing w:val="-9"/>
          <w:sz w:val="24"/>
        </w:rPr>
        <w:t xml:space="preserve"> </w:t>
      </w:r>
      <w:r w:rsidRPr="008B0424">
        <w:rPr>
          <w:sz w:val="24"/>
        </w:rPr>
        <w:t>связанного</w:t>
      </w:r>
      <w:r w:rsidRPr="008B0424">
        <w:rPr>
          <w:spacing w:val="-2"/>
          <w:sz w:val="24"/>
        </w:rPr>
        <w:t xml:space="preserve"> </w:t>
      </w:r>
      <w:r w:rsidRPr="008B0424">
        <w:rPr>
          <w:sz w:val="24"/>
        </w:rPr>
        <w:t>с</w:t>
      </w:r>
      <w:r w:rsidRPr="008B0424">
        <w:rPr>
          <w:spacing w:val="-4"/>
          <w:sz w:val="24"/>
        </w:rPr>
        <w:t xml:space="preserve"> </w:t>
      </w:r>
      <w:r w:rsidRPr="008B0424">
        <w:rPr>
          <w:sz w:val="24"/>
        </w:rPr>
        <w:t>историей</w:t>
      </w:r>
      <w:r w:rsidRPr="008B0424">
        <w:rPr>
          <w:spacing w:val="-1"/>
          <w:sz w:val="24"/>
        </w:rPr>
        <w:t xml:space="preserve"> </w:t>
      </w:r>
      <w:r w:rsidRPr="008B0424">
        <w:rPr>
          <w:sz w:val="24"/>
        </w:rPr>
        <w:t>народа;</w:t>
      </w:r>
    </w:p>
    <w:p w:rsidR="003C2477" w:rsidRPr="003806CD" w:rsidRDefault="00F03892" w:rsidP="00D75319">
      <w:pPr>
        <w:pStyle w:val="a5"/>
        <w:numPr>
          <w:ilvl w:val="0"/>
          <w:numId w:val="9"/>
        </w:numPr>
        <w:shd w:val="clear" w:color="auto" w:fill="FFFFFF" w:themeFill="background1"/>
        <w:tabs>
          <w:tab w:val="left" w:pos="1347"/>
          <w:tab w:val="left" w:pos="1348"/>
        </w:tabs>
        <w:spacing w:line="293" w:lineRule="exact"/>
        <w:ind w:hanging="362"/>
        <w:rPr>
          <w:sz w:val="24"/>
        </w:rPr>
      </w:pPr>
      <w:r w:rsidRPr="00EF6FD2">
        <w:rPr>
          <w:sz w:val="24"/>
          <w:highlight w:val="yellow"/>
          <w:shd w:val="clear" w:color="auto" w:fill="FFFF00"/>
        </w:rPr>
        <w:t>осознание</w:t>
      </w:r>
      <w:r w:rsidRPr="00EF6FD2">
        <w:rPr>
          <w:spacing w:val="-5"/>
          <w:sz w:val="24"/>
          <w:highlight w:val="yellow"/>
          <w:shd w:val="clear" w:color="auto" w:fill="FFFF00"/>
        </w:rPr>
        <w:t xml:space="preserve"> </w:t>
      </w:r>
      <w:r w:rsidRPr="00EF6FD2">
        <w:rPr>
          <w:sz w:val="24"/>
          <w:highlight w:val="yellow"/>
          <w:shd w:val="clear" w:color="auto" w:fill="FFFF00"/>
        </w:rPr>
        <w:t>национального</w:t>
      </w:r>
      <w:r w:rsidRPr="00EF6FD2">
        <w:rPr>
          <w:spacing w:val="1"/>
          <w:sz w:val="24"/>
          <w:highlight w:val="yellow"/>
          <w:shd w:val="clear" w:color="auto" w:fill="FFFF00"/>
        </w:rPr>
        <w:t xml:space="preserve"> </w:t>
      </w:r>
      <w:r w:rsidRPr="00EF6FD2">
        <w:rPr>
          <w:sz w:val="24"/>
          <w:highlight w:val="yellow"/>
          <w:shd w:val="clear" w:color="auto" w:fill="FFFF00"/>
        </w:rPr>
        <w:t>своеобразия,</w:t>
      </w:r>
      <w:r w:rsidRPr="00EF6FD2">
        <w:rPr>
          <w:spacing w:val="-6"/>
          <w:sz w:val="24"/>
          <w:highlight w:val="yellow"/>
          <w:shd w:val="clear" w:color="auto" w:fill="FFFF00"/>
        </w:rPr>
        <w:t xml:space="preserve"> </w:t>
      </w:r>
      <w:r w:rsidRPr="00EF6FD2">
        <w:rPr>
          <w:sz w:val="24"/>
          <w:highlight w:val="yellow"/>
          <w:shd w:val="clear" w:color="auto" w:fill="FFFF00"/>
        </w:rPr>
        <w:t>богатства,</w:t>
      </w:r>
      <w:r w:rsidRPr="00EF6FD2">
        <w:rPr>
          <w:spacing w:val="-6"/>
          <w:sz w:val="24"/>
          <w:highlight w:val="yellow"/>
          <w:shd w:val="clear" w:color="auto" w:fill="FFFF00"/>
        </w:rPr>
        <w:t xml:space="preserve"> </w:t>
      </w:r>
      <w:r w:rsidRPr="00EF6FD2">
        <w:rPr>
          <w:sz w:val="24"/>
          <w:highlight w:val="yellow"/>
          <w:shd w:val="clear" w:color="auto" w:fill="FFFF00"/>
        </w:rPr>
        <w:t>выразительности</w:t>
      </w:r>
      <w:r w:rsidRPr="00EF6FD2">
        <w:rPr>
          <w:spacing w:val="-6"/>
          <w:sz w:val="24"/>
          <w:highlight w:val="yellow"/>
          <w:shd w:val="clear" w:color="auto" w:fill="FFFF00"/>
        </w:rPr>
        <w:t xml:space="preserve"> </w:t>
      </w:r>
      <w:r w:rsidRPr="00EF6FD2">
        <w:rPr>
          <w:sz w:val="24"/>
          <w:highlight w:val="yellow"/>
          <w:shd w:val="clear" w:color="auto" w:fill="FFFF00"/>
        </w:rPr>
        <w:t>русского</w:t>
      </w:r>
      <w:r w:rsidRPr="00EF6FD2">
        <w:rPr>
          <w:spacing w:val="-3"/>
          <w:sz w:val="24"/>
          <w:highlight w:val="yellow"/>
          <w:shd w:val="clear" w:color="auto" w:fill="FFFF00"/>
        </w:rPr>
        <w:t xml:space="preserve"> </w:t>
      </w:r>
      <w:r w:rsidRPr="00EF6FD2">
        <w:rPr>
          <w:sz w:val="24"/>
          <w:highlight w:val="yellow"/>
          <w:shd w:val="clear" w:color="auto" w:fill="FFFF00"/>
        </w:rPr>
        <w:t>языка</w:t>
      </w:r>
      <w:r w:rsidRPr="003806CD">
        <w:rPr>
          <w:sz w:val="24"/>
          <w:shd w:val="clear" w:color="auto" w:fill="FFFF00"/>
        </w:rPr>
        <w:t>;</w:t>
      </w:r>
    </w:p>
    <w:p w:rsidR="003C2477" w:rsidRPr="003806CD" w:rsidRDefault="00F03892" w:rsidP="00D75319">
      <w:pPr>
        <w:pStyle w:val="a5"/>
        <w:numPr>
          <w:ilvl w:val="0"/>
          <w:numId w:val="9"/>
        </w:numPr>
        <w:shd w:val="clear" w:color="auto" w:fill="FFFFFF" w:themeFill="background1"/>
        <w:tabs>
          <w:tab w:val="left" w:pos="1348"/>
        </w:tabs>
        <w:ind w:right="804"/>
        <w:jc w:val="both"/>
        <w:rPr>
          <w:sz w:val="24"/>
        </w:rPr>
      </w:pPr>
      <w:r w:rsidRPr="003806CD">
        <w:rPr>
          <w:sz w:val="24"/>
          <w:shd w:val="clear" w:color="auto" w:fill="FFFF00"/>
        </w:rPr>
        <w:t>распознавание</w:t>
      </w:r>
      <w:r w:rsidRPr="003806CD">
        <w:rPr>
          <w:spacing w:val="1"/>
          <w:sz w:val="24"/>
          <w:shd w:val="clear" w:color="auto" w:fill="FFFF00"/>
        </w:rPr>
        <w:t xml:space="preserve"> </w:t>
      </w:r>
      <w:r w:rsidRPr="003806CD">
        <w:rPr>
          <w:sz w:val="24"/>
          <w:shd w:val="clear" w:color="auto" w:fill="FFFF00"/>
        </w:rPr>
        <w:t>слов</w:t>
      </w:r>
      <w:r w:rsidRPr="003806CD">
        <w:rPr>
          <w:spacing w:val="1"/>
          <w:sz w:val="24"/>
          <w:shd w:val="clear" w:color="auto" w:fill="FFFF00"/>
        </w:rPr>
        <w:t xml:space="preserve"> </w:t>
      </w:r>
      <w:r w:rsidRPr="003806CD">
        <w:rPr>
          <w:sz w:val="24"/>
          <w:shd w:val="clear" w:color="auto" w:fill="FFFF00"/>
        </w:rPr>
        <w:t>с</w:t>
      </w:r>
      <w:r w:rsidRPr="003806CD">
        <w:rPr>
          <w:spacing w:val="1"/>
          <w:sz w:val="24"/>
          <w:shd w:val="clear" w:color="auto" w:fill="FFFF00"/>
        </w:rPr>
        <w:t xml:space="preserve"> </w:t>
      </w:r>
      <w:r w:rsidRPr="003806CD">
        <w:rPr>
          <w:sz w:val="24"/>
          <w:shd w:val="clear" w:color="auto" w:fill="FFFF00"/>
        </w:rPr>
        <w:t>национально-культурным</w:t>
      </w:r>
      <w:r w:rsidRPr="003806CD">
        <w:rPr>
          <w:spacing w:val="1"/>
          <w:sz w:val="24"/>
          <w:shd w:val="clear" w:color="auto" w:fill="FFFF00"/>
        </w:rPr>
        <w:t xml:space="preserve"> </w:t>
      </w:r>
      <w:r w:rsidRPr="003806CD">
        <w:rPr>
          <w:sz w:val="24"/>
          <w:shd w:val="clear" w:color="auto" w:fill="FFFF00"/>
        </w:rPr>
        <w:t>компонентом</w:t>
      </w:r>
      <w:r w:rsidRPr="003806CD">
        <w:rPr>
          <w:spacing w:val="1"/>
          <w:sz w:val="24"/>
          <w:shd w:val="clear" w:color="auto" w:fill="FFFF00"/>
        </w:rPr>
        <w:t xml:space="preserve"> </w:t>
      </w:r>
      <w:r w:rsidRPr="003806CD">
        <w:rPr>
          <w:sz w:val="24"/>
          <w:shd w:val="clear" w:color="auto" w:fill="FFFF00"/>
        </w:rPr>
        <w:t>значения</w:t>
      </w:r>
      <w:r w:rsidRPr="003806CD">
        <w:rPr>
          <w:spacing w:val="1"/>
          <w:sz w:val="24"/>
          <w:shd w:val="clear" w:color="auto" w:fill="FFFF00"/>
        </w:rPr>
        <w:t xml:space="preserve"> </w:t>
      </w:r>
      <w:r w:rsidRPr="003806CD">
        <w:rPr>
          <w:sz w:val="24"/>
          <w:shd w:val="clear" w:color="auto" w:fill="FFFF00"/>
        </w:rPr>
        <w:t>(лексика,</w:t>
      </w:r>
      <w:r w:rsidRPr="003806CD">
        <w:rPr>
          <w:spacing w:val="1"/>
          <w:sz w:val="24"/>
        </w:rPr>
        <w:t xml:space="preserve"> </w:t>
      </w:r>
      <w:r w:rsidRPr="003806CD">
        <w:rPr>
          <w:sz w:val="24"/>
          <w:shd w:val="clear" w:color="auto" w:fill="FFFF00"/>
        </w:rPr>
        <w:t>связанная с особенностями мировосприятия и отношениями между людьми; слова,</w:t>
      </w:r>
      <w:r w:rsidRPr="003806CD">
        <w:rPr>
          <w:spacing w:val="1"/>
          <w:sz w:val="24"/>
        </w:rPr>
        <w:t xml:space="preserve"> </w:t>
      </w:r>
      <w:r w:rsidRPr="003806CD">
        <w:rPr>
          <w:sz w:val="24"/>
          <w:shd w:val="clear" w:color="auto" w:fill="FFFF00"/>
        </w:rPr>
        <w:t>обозначающие</w:t>
      </w:r>
      <w:r w:rsidRPr="003806CD">
        <w:rPr>
          <w:spacing w:val="1"/>
          <w:sz w:val="24"/>
          <w:shd w:val="clear" w:color="auto" w:fill="FFFF00"/>
        </w:rPr>
        <w:t xml:space="preserve"> </w:t>
      </w:r>
      <w:r w:rsidRPr="003806CD">
        <w:rPr>
          <w:sz w:val="24"/>
          <w:shd w:val="clear" w:color="auto" w:fill="FFFF00"/>
        </w:rPr>
        <w:t>предметы</w:t>
      </w:r>
      <w:r w:rsidRPr="003806CD">
        <w:rPr>
          <w:spacing w:val="1"/>
          <w:sz w:val="24"/>
          <w:shd w:val="clear" w:color="auto" w:fill="FFFF00"/>
        </w:rPr>
        <w:t xml:space="preserve"> </w:t>
      </w:r>
      <w:r w:rsidRPr="003806CD">
        <w:rPr>
          <w:sz w:val="24"/>
          <w:shd w:val="clear" w:color="auto" w:fill="FFFF00"/>
        </w:rPr>
        <w:t>и</w:t>
      </w:r>
      <w:r w:rsidRPr="003806CD">
        <w:rPr>
          <w:spacing w:val="1"/>
          <w:sz w:val="24"/>
          <w:shd w:val="clear" w:color="auto" w:fill="FFFF00"/>
        </w:rPr>
        <w:t xml:space="preserve"> </w:t>
      </w:r>
      <w:r w:rsidRPr="003806CD">
        <w:rPr>
          <w:sz w:val="24"/>
          <w:shd w:val="clear" w:color="auto" w:fill="FFFF00"/>
        </w:rPr>
        <w:t>явления</w:t>
      </w:r>
      <w:r w:rsidRPr="003806CD">
        <w:rPr>
          <w:spacing w:val="1"/>
          <w:sz w:val="24"/>
          <w:shd w:val="clear" w:color="auto" w:fill="FFFF00"/>
        </w:rPr>
        <w:t xml:space="preserve"> </w:t>
      </w:r>
      <w:r w:rsidRPr="003806CD">
        <w:rPr>
          <w:sz w:val="24"/>
          <w:shd w:val="clear" w:color="auto" w:fill="FFFF00"/>
        </w:rPr>
        <w:t>традиционного</w:t>
      </w:r>
      <w:r w:rsidRPr="003806CD">
        <w:rPr>
          <w:spacing w:val="1"/>
          <w:sz w:val="24"/>
          <w:shd w:val="clear" w:color="auto" w:fill="FFFF00"/>
        </w:rPr>
        <w:t xml:space="preserve"> </w:t>
      </w:r>
      <w:r w:rsidRPr="003806CD">
        <w:rPr>
          <w:sz w:val="24"/>
          <w:shd w:val="clear" w:color="auto" w:fill="FFFF00"/>
        </w:rPr>
        <w:t>русского</w:t>
      </w:r>
      <w:r w:rsidRPr="003806CD">
        <w:rPr>
          <w:spacing w:val="1"/>
          <w:sz w:val="24"/>
          <w:shd w:val="clear" w:color="auto" w:fill="FFFF00"/>
        </w:rPr>
        <w:t xml:space="preserve"> </w:t>
      </w:r>
      <w:r w:rsidRPr="003806CD">
        <w:rPr>
          <w:sz w:val="24"/>
          <w:shd w:val="clear" w:color="auto" w:fill="FFFF00"/>
        </w:rPr>
        <w:t>быта;</w:t>
      </w:r>
      <w:r w:rsidRPr="003806CD">
        <w:rPr>
          <w:spacing w:val="1"/>
          <w:sz w:val="24"/>
          <w:shd w:val="clear" w:color="auto" w:fill="FFFF00"/>
        </w:rPr>
        <w:t xml:space="preserve"> </w:t>
      </w:r>
      <w:r w:rsidRPr="003806CD">
        <w:rPr>
          <w:sz w:val="24"/>
          <w:shd w:val="clear" w:color="auto" w:fill="FFFF00"/>
        </w:rPr>
        <w:t>фольклорная</w:t>
      </w:r>
      <w:r w:rsidRPr="003806CD">
        <w:rPr>
          <w:spacing w:val="1"/>
          <w:sz w:val="24"/>
        </w:rPr>
        <w:t xml:space="preserve"> </w:t>
      </w:r>
      <w:r w:rsidRPr="003806CD">
        <w:rPr>
          <w:sz w:val="24"/>
          <w:shd w:val="clear" w:color="auto" w:fill="FFFF00"/>
        </w:rPr>
        <w:t>лексика);</w:t>
      </w:r>
    </w:p>
    <w:p w:rsidR="003C2477" w:rsidRPr="003806CD" w:rsidRDefault="00F03892" w:rsidP="00D75319">
      <w:pPr>
        <w:pStyle w:val="a5"/>
        <w:numPr>
          <w:ilvl w:val="0"/>
          <w:numId w:val="9"/>
        </w:numPr>
        <w:shd w:val="clear" w:color="auto" w:fill="FFFFFF" w:themeFill="background1"/>
        <w:tabs>
          <w:tab w:val="left" w:pos="1348"/>
        </w:tabs>
        <w:spacing w:before="1"/>
        <w:ind w:right="807"/>
        <w:jc w:val="both"/>
        <w:rPr>
          <w:sz w:val="24"/>
        </w:rPr>
      </w:pPr>
      <w:r w:rsidRPr="003806CD">
        <w:rPr>
          <w:sz w:val="24"/>
          <w:shd w:val="clear" w:color="auto" w:fill="FFFF00"/>
        </w:rPr>
        <w:t>понимание</w:t>
      </w:r>
      <w:r w:rsidRPr="003806CD">
        <w:rPr>
          <w:spacing w:val="-8"/>
          <w:sz w:val="24"/>
          <w:shd w:val="clear" w:color="auto" w:fill="FFFF00"/>
        </w:rPr>
        <w:t xml:space="preserve"> </w:t>
      </w:r>
      <w:r w:rsidRPr="003806CD">
        <w:rPr>
          <w:sz w:val="24"/>
          <w:shd w:val="clear" w:color="auto" w:fill="FFFF00"/>
        </w:rPr>
        <w:t>традиционных</w:t>
      </w:r>
      <w:r w:rsidRPr="003806CD">
        <w:rPr>
          <w:spacing w:val="-6"/>
          <w:sz w:val="24"/>
          <w:shd w:val="clear" w:color="auto" w:fill="FFFF00"/>
        </w:rPr>
        <w:t xml:space="preserve"> </w:t>
      </w:r>
      <w:r w:rsidRPr="003806CD">
        <w:rPr>
          <w:sz w:val="24"/>
          <w:shd w:val="clear" w:color="auto" w:fill="FFFF00"/>
        </w:rPr>
        <w:t>русских</w:t>
      </w:r>
      <w:r w:rsidRPr="003806CD">
        <w:rPr>
          <w:spacing w:val="-7"/>
          <w:sz w:val="24"/>
          <w:shd w:val="clear" w:color="auto" w:fill="FFFF00"/>
        </w:rPr>
        <w:t xml:space="preserve"> </w:t>
      </w:r>
      <w:r w:rsidRPr="003806CD">
        <w:rPr>
          <w:sz w:val="24"/>
          <w:shd w:val="clear" w:color="auto" w:fill="FFFF00"/>
        </w:rPr>
        <w:t>сказочных</w:t>
      </w:r>
      <w:r w:rsidRPr="003806CD">
        <w:rPr>
          <w:spacing w:val="-11"/>
          <w:sz w:val="24"/>
          <w:shd w:val="clear" w:color="auto" w:fill="FFFF00"/>
        </w:rPr>
        <w:t xml:space="preserve"> </w:t>
      </w:r>
      <w:r w:rsidRPr="003806CD">
        <w:rPr>
          <w:sz w:val="24"/>
          <w:shd w:val="clear" w:color="auto" w:fill="FFFF00"/>
        </w:rPr>
        <w:t>образов,</w:t>
      </w:r>
      <w:r w:rsidRPr="003806CD">
        <w:rPr>
          <w:spacing w:val="-4"/>
          <w:sz w:val="24"/>
          <w:shd w:val="clear" w:color="auto" w:fill="FFFF00"/>
        </w:rPr>
        <w:t xml:space="preserve"> </w:t>
      </w:r>
      <w:r w:rsidRPr="003806CD">
        <w:rPr>
          <w:sz w:val="24"/>
          <w:shd w:val="clear" w:color="auto" w:fill="FFFF00"/>
        </w:rPr>
        <w:t>понимание</w:t>
      </w:r>
      <w:r w:rsidRPr="003806CD">
        <w:rPr>
          <w:spacing w:val="-8"/>
          <w:sz w:val="24"/>
          <w:shd w:val="clear" w:color="auto" w:fill="FFFF00"/>
        </w:rPr>
        <w:t xml:space="preserve"> </w:t>
      </w:r>
      <w:r w:rsidRPr="003806CD">
        <w:rPr>
          <w:sz w:val="24"/>
          <w:shd w:val="clear" w:color="auto" w:fill="FFFF00"/>
        </w:rPr>
        <w:t>значения</w:t>
      </w:r>
      <w:r w:rsidRPr="003806CD">
        <w:rPr>
          <w:spacing w:val="-6"/>
          <w:sz w:val="24"/>
          <w:shd w:val="clear" w:color="auto" w:fill="FFFF00"/>
        </w:rPr>
        <w:t xml:space="preserve"> </w:t>
      </w:r>
      <w:r w:rsidRPr="003806CD">
        <w:rPr>
          <w:sz w:val="24"/>
          <w:shd w:val="clear" w:color="auto" w:fill="FFFF00"/>
        </w:rPr>
        <w:t>эпитетов</w:t>
      </w:r>
      <w:r w:rsidRPr="003806CD">
        <w:rPr>
          <w:spacing w:val="-9"/>
          <w:sz w:val="24"/>
          <w:shd w:val="clear" w:color="auto" w:fill="FFFF00"/>
        </w:rPr>
        <w:t xml:space="preserve"> </w:t>
      </w:r>
      <w:r w:rsidRPr="003806CD">
        <w:rPr>
          <w:sz w:val="24"/>
          <w:shd w:val="clear" w:color="auto" w:fill="FFFF00"/>
        </w:rPr>
        <w:t>и</w:t>
      </w:r>
      <w:r w:rsidRPr="003806CD">
        <w:rPr>
          <w:spacing w:val="-58"/>
          <w:sz w:val="24"/>
        </w:rPr>
        <w:t xml:space="preserve"> </w:t>
      </w:r>
      <w:r w:rsidRPr="003806CD">
        <w:rPr>
          <w:sz w:val="24"/>
          <w:shd w:val="clear" w:color="auto" w:fill="FFFF00"/>
        </w:rPr>
        <w:t>сравнений</w:t>
      </w:r>
      <w:r w:rsidRPr="003806CD">
        <w:rPr>
          <w:spacing w:val="1"/>
          <w:sz w:val="24"/>
          <w:shd w:val="clear" w:color="auto" w:fill="FFFF00"/>
        </w:rPr>
        <w:t xml:space="preserve"> </w:t>
      </w:r>
      <w:r w:rsidRPr="003806CD">
        <w:rPr>
          <w:sz w:val="24"/>
          <w:shd w:val="clear" w:color="auto" w:fill="FFFF00"/>
        </w:rPr>
        <w:t>и</w:t>
      </w:r>
      <w:r w:rsidRPr="003806CD">
        <w:rPr>
          <w:spacing w:val="1"/>
          <w:sz w:val="24"/>
          <w:shd w:val="clear" w:color="auto" w:fill="FFFF00"/>
        </w:rPr>
        <w:t xml:space="preserve"> </w:t>
      </w:r>
      <w:r w:rsidRPr="003806CD">
        <w:rPr>
          <w:sz w:val="24"/>
          <w:shd w:val="clear" w:color="auto" w:fill="FFFF00"/>
        </w:rPr>
        <w:t>особенностей</w:t>
      </w:r>
      <w:r w:rsidRPr="003806CD">
        <w:rPr>
          <w:spacing w:val="1"/>
          <w:sz w:val="24"/>
          <w:shd w:val="clear" w:color="auto" w:fill="FFFF00"/>
        </w:rPr>
        <w:t xml:space="preserve"> </w:t>
      </w:r>
      <w:r w:rsidRPr="003806CD">
        <w:rPr>
          <w:sz w:val="24"/>
          <w:shd w:val="clear" w:color="auto" w:fill="FFFF00"/>
        </w:rPr>
        <w:t>их</w:t>
      </w:r>
      <w:r w:rsidRPr="003806CD">
        <w:rPr>
          <w:spacing w:val="1"/>
          <w:sz w:val="24"/>
          <w:shd w:val="clear" w:color="auto" w:fill="FFFF00"/>
        </w:rPr>
        <w:t xml:space="preserve"> </w:t>
      </w:r>
      <w:r w:rsidRPr="003806CD">
        <w:rPr>
          <w:sz w:val="24"/>
          <w:shd w:val="clear" w:color="auto" w:fill="FFFF00"/>
        </w:rPr>
        <w:t>употребления</w:t>
      </w:r>
      <w:r w:rsidRPr="003806CD">
        <w:rPr>
          <w:spacing w:val="1"/>
          <w:sz w:val="24"/>
          <w:shd w:val="clear" w:color="auto" w:fill="FFFF00"/>
        </w:rPr>
        <w:t xml:space="preserve"> </w:t>
      </w:r>
      <w:r w:rsidRPr="003806CD">
        <w:rPr>
          <w:sz w:val="24"/>
          <w:shd w:val="clear" w:color="auto" w:fill="FFFF00"/>
        </w:rPr>
        <w:t>в</w:t>
      </w:r>
      <w:r w:rsidRPr="003806CD">
        <w:rPr>
          <w:spacing w:val="1"/>
          <w:sz w:val="24"/>
          <w:shd w:val="clear" w:color="auto" w:fill="FFFF00"/>
        </w:rPr>
        <w:t xml:space="preserve"> </w:t>
      </w:r>
      <w:r w:rsidRPr="003806CD">
        <w:rPr>
          <w:sz w:val="24"/>
          <w:shd w:val="clear" w:color="auto" w:fill="FFFF00"/>
        </w:rPr>
        <w:t>произведениях</w:t>
      </w:r>
      <w:r w:rsidRPr="003806CD">
        <w:rPr>
          <w:spacing w:val="1"/>
          <w:sz w:val="24"/>
          <w:shd w:val="clear" w:color="auto" w:fill="FFFF00"/>
        </w:rPr>
        <w:t xml:space="preserve"> </w:t>
      </w:r>
      <w:r w:rsidRPr="003806CD">
        <w:rPr>
          <w:sz w:val="24"/>
          <w:shd w:val="clear" w:color="auto" w:fill="FFFF00"/>
        </w:rPr>
        <w:t>устного</w:t>
      </w:r>
      <w:r w:rsidRPr="003806CD">
        <w:rPr>
          <w:spacing w:val="1"/>
          <w:sz w:val="24"/>
          <w:shd w:val="clear" w:color="auto" w:fill="FFFF00"/>
        </w:rPr>
        <w:t xml:space="preserve"> </w:t>
      </w:r>
      <w:r w:rsidRPr="003806CD">
        <w:rPr>
          <w:sz w:val="24"/>
          <w:shd w:val="clear" w:color="auto" w:fill="FFFF00"/>
        </w:rPr>
        <w:t>народного</w:t>
      </w:r>
      <w:r w:rsidRPr="003806CD">
        <w:rPr>
          <w:spacing w:val="1"/>
          <w:sz w:val="24"/>
        </w:rPr>
        <w:t xml:space="preserve"> </w:t>
      </w:r>
      <w:r w:rsidRPr="003806CD">
        <w:rPr>
          <w:sz w:val="24"/>
          <w:shd w:val="clear" w:color="auto" w:fill="FFFF00"/>
        </w:rPr>
        <w:t>творчества</w:t>
      </w:r>
      <w:r w:rsidRPr="003806CD">
        <w:rPr>
          <w:spacing w:val="1"/>
          <w:sz w:val="24"/>
          <w:shd w:val="clear" w:color="auto" w:fill="FFFF00"/>
        </w:rPr>
        <w:t xml:space="preserve"> </w:t>
      </w:r>
      <w:r w:rsidRPr="003806CD">
        <w:rPr>
          <w:sz w:val="24"/>
          <w:shd w:val="clear" w:color="auto" w:fill="FFFF00"/>
        </w:rPr>
        <w:t>и</w:t>
      </w:r>
      <w:r w:rsidRPr="003806CD">
        <w:rPr>
          <w:spacing w:val="1"/>
          <w:sz w:val="24"/>
          <w:shd w:val="clear" w:color="auto" w:fill="FFFF00"/>
        </w:rPr>
        <w:t xml:space="preserve"> </w:t>
      </w:r>
      <w:r w:rsidRPr="003806CD">
        <w:rPr>
          <w:sz w:val="24"/>
          <w:shd w:val="clear" w:color="auto" w:fill="FFFF00"/>
        </w:rPr>
        <w:t>произведениях</w:t>
      </w:r>
      <w:r w:rsidRPr="003806CD">
        <w:rPr>
          <w:spacing w:val="1"/>
          <w:sz w:val="24"/>
          <w:shd w:val="clear" w:color="auto" w:fill="FFFF00"/>
        </w:rPr>
        <w:t xml:space="preserve"> </w:t>
      </w:r>
      <w:r w:rsidRPr="003806CD">
        <w:rPr>
          <w:sz w:val="24"/>
          <w:shd w:val="clear" w:color="auto" w:fill="FFFF00"/>
        </w:rPr>
        <w:t>детской</w:t>
      </w:r>
      <w:r w:rsidRPr="003806CD">
        <w:rPr>
          <w:spacing w:val="1"/>
          <w:sz w:val="24"/>
          <w:shd w:val="clear" w:color="auto" w:fill="FFFF00"/>
        </w:rPr>
        <w:t xml:space="preserve"> </w:t>
      </w:r>
      <w:r w:rsidRPr="003806CD">
        <w:rPr>
          <w:sz w:val="24"/>
          <w:shd w:val="clear" w:color="auto" w:fill="FFFF00"/>
        </w:rPr>
        <w:t>художественной</w:t>
      </w:r>
      <w:r w:rsidRPr="003806CD">
        <w:rPr>
          <w:spacing w:val="1"/>
          <w:sz w:val="24"/>
          <w:shd w:val="clear" w:color="auto" w:fill="FFFF00"/>
        </w:rPr>
        <w:t xml:space="preserve"> </w:t>
      </w:r>
      <w:r w:rsidRPr="003806CD">
        <w:rPr>
          <w:sz w:val="24"/>
          <w:shd w:val="clear" w:color="auto" w:fill="FFFF00"/>
        </w:rPr>
        <w:t>литературы;</w:t>
      </w:r>
      <w:r w:rsidRPr="003806CD">
        <w:rPr>
          <w:spacing w:val="1"/>
          <w:sz w:val="24"/>
          <w:shd w:val="clear" w:color="auto" w:fill="FFFF00"/>
        </w:rPr>
        <w:t xml:space="preserve"> </w:t>
      </w:r>
      <w:r w:rsidRPr="003806CD">
        <w:rPr>
          <w:sz w:val="24"/>
          <w:shd w:val="clear" w:color="auto" w:fill="FFFF00"/>
        </w:rPr>
        <w:t>правильное</w:t>
      </w:r>
      <w:r w:rsidRPr="003806CD">
        <w:rPr>
          <w:spacing w:val="1"/>
          <w:sz w:val="24"/>
        </w:rPr>
        <w:t xml:space="preserve"> </w:t>
      </w:r>
      <w:r w:rsidRPr="003806CD">
        <w:rPr>
          <w:sz w:val="24"/>
          <w:shd w:val="clear" w:color="auto" w:fill="FFFF00"/>
        </w:rPr>
        <w:t>уместное употребление</w:t>
      </w:r>
      <w:r w:rsidRPr="003806CD">
        <w:rPr>
          <w:spacing w:val="1"/>
          <w:sz w:val="24"/>
          <w:shd w:val="clear" w:color="auto" w:fill="FFFF00"/>
        </w:rPr>
        <w:t xml:space="preserve"> </w:t>
      </w:r>
      <w:r w:rsidRPr="003806CD">
        <w:rPr>
          <w:sz w:val="24"/>
          <w:shd w:val="clear" w:color="auto" w:fill="FFFF00"/>
        </w:rPr>
        <w:t>эпитетов</w:t>
      </w:r>
      <w:r w:rsidRPr="003806CD">
        <w:rPr>
          <w:spacing w:val="3"/>
          <w:sz w:val="24"/>
          <w:shd w:val="clear" w:color="auto" w:fill="FFFF00"/>
        </w:rPr>
        <w:t xml:space="preserve"> </w:t>
      </w:r>
      <w:r w:rsidRPr="003806CD">
        <w:rPr>
          <w:sz w:val="24"/>
          <w:shd w:val="clear" w:color="auto" w:fill="FFFF00"/>
        </w:rPr>
        <w:t>и</w:t>
      </w:r>
      <w:r w:rsidRPr="003806CD">
        <w:rPr>
          <w:spacing w:val="-2"/>
          <w:sz w:val="24"/>
          <w:shd w:val="clear" w:color="auto" w:fill="FFFF00"/>
        </w:rPr>
        <w:t xml:space="preserve"> </w:t>
      </w:r>
      <w:r w:rsidRPr="003806CD">
        <w:rPr>
          <w:sz w:val="24"/>
          <w:shd w:val="clear" w:color="auto" w:fill="FFFF00"/>
        </w:rPr>
        <w:t>сравнений</w:t>
      </w:r>
      <w:r w:rsidRPr="003806CD">
        <w:rPr>
          <w:spacing w:val="56"/>
          <w:sz w:val="24"/>
          <w:shd w:val="clear" w:color="auto" w:fill="FFFF00"/>
        </w:rPr>
        <w:t xml:space="preserve"> </w:t>
      </w:r>
      <w:r w:rsidRPr="003806CD">
        <w:rPr>
          <w:sz w:val="24"/>
          <w:shd w:val="clear" w:color="auto" w:fill="FFFF00"/>
        </w:rPr>
        <w:t>в</w:t>
      </w:r>
      <w:r w:rsidRPr="003806CD">
        <w:rPr>
          <w:spacing w:val="2"/>
          <w:sz w:val="24"/>
          <w:shd w:val="clear" w:color="auto" w:fill="FFFF00"/>
        </w:rPr>
        <w:t xml:space="preserve"> </w:t>
      </w:r>
      <w:r w:rsidRPr="003806CD">
        <w:rPr>
          <w:sz w:val="24"/>
          <w:shd w:val="clear" w:color="auto" w:fill="FFFF00"/>
        </w:rPr>
        <w:t>речи;</w:t>
      </w:r>
    </w:p>
    <w:p w:rsidR="003C2477" w:rsidRPr="003806CD" w:rsidRDefault="00F03892" w:rsidP="00D75319">
      <w:pPr>
        <w:pStyle w:val="a5"/>
        <w:numPr>
          <w:ilvl w:val="0"/>
          <w:numId w:val="9"/>
        </w:numPr>
        <w:shd w:val="clear" w:color="auto" w:fill="FFFFFF" w:themeFill="background1"/>
        <w:tabs>
          <w:tab w:val="left" w:pos="1348"/>
        </w:tabs>
        <w:spacing w:before="4" w:line="237" w:lineRule="auto"/>
        <w:ind w:right="812"/>
        <w:jc w:val="both"/>
        <w:rPr>
          <w:sz w:val="24"/>
        </w:rPr>
      </w:pPr>
      <w:r w:rsidRPr="003806CD">
        <w:rPr>
          <w:sz w:val="24"/>
          <w:shd w:val="clear" w:color="auto" w:fill="FFFF00"/>
        </w:rPr>
        <w:t>понимание</w:t>
      </w:r>
      <w:r w:rsidRPr="003806CD">
        <w:rPr>
          <w:spacing w:val="1"/>
          <w:sz w:val="24"/>
          <w:shd w:val="clear" w:color="auto" w:fill="FFFF00"/>
        </w:rPr>
        <w:t xml:space="preserve"> </w:t>
      </w:r>
      <w:r w:rsidRPr="003806CD">
        <w:rPr>
          <w:sz w:val="24"/>
          <w:shd w:val="clear" w:color="auto" w:fill="FFFF00"/>
        </w:rPr>
        <w:t>значения</w:t>
      </w:r>
      <w:r w:rsidRPr="003806CD">
        <w:rPr>
          <w:spacing w:val="1"/>
          <w:sz w:val="24"/>
          <w:shd w:val="clear" w:color="auto" w:fill="FFFF00"/>
        </w:rPr>
        <w:t xml:space="preserve"> </w:t>
      </w:r>
      <w:r w:rsidRPr="003806CD">
        <w:rPr>
          <w:sz w:val="24"/>
          <w:shd w:val="clear" w:color="auto" w:fill="FFFF00"/>
        </w:rPr>
        <w:t>фразеологических</w:t>
      </w:r>
      <w:r w:rsidRPr="003806CD">
        <w:rPr>
          <w:spacing w:val="1"/>
          <w:sz w:val="24"/>
          <w:shd w:val="clear" w:color="auto" w:fill="FFFF00"/>
        </w:rPr>
        <w:t xml:space="preserve"> </w:t>
      </w:r>
      <w:r w:rsidRPr="003806CD">
        <w:rPr>
          <w:sz w:val="24"/>
          <w:shd w:val="clear" w:color="auto" w:fill="FFFF00"/>
        </w:rPr>
        <w:t>оборотов,</w:t>
      </w:r>
      <w:r w:rsidRPr="003806CD">
        <w:rPr>
          <w:spacing w:val="1"/>
          <w:sz w:val="24"/>
          <w:shd w:val="clear" w:color="auto" w:fill="FFFF00"/>
        </w:rPr>
        <w:t xml:space="preserve"> </w:t>
      </w:r>
      <w:r w:rsidRPr="003806CD">
        <w:rPr>
          <w:sz w:val="24"/>
          <w:shd w:val="clear" w:color="auto" w:fill="FFFF00"/>
        </w:rPr>
        <w:t>отражающих</w:t>
      </w:r>
      <w:r w:rsidRPr="003806CD">
        <w:rPr>
          <w:spacing w:val="1"/>
          <w:sz w:val="24"/>
          <w:shd w:val="clear" w:color="auto" w:fill="FFFF00"/>
        </w:rPr>
        <w:t xml:space="preserve"> </w:t>
      </w:r>
      <w:r w:rsidRPr="003806CD">
        <w:rPr>
          <w:sz w:val="24"/>
          <w:shd w:val="clear" w:color="auto" w:fill="FFFF00"/>
        </w:rPr>
        <w:t>русскую</w:t>
      </w:r>
      <w:r w:rsidRPr="003806CD">
        <w:rPr>
          <w:spacing w:val="1"/>
          <w:sz w:val="24"/>
          <w:shd w:val="clear" w:color="auto" w:fill="FFFF00"/>
        </w:rPr>
        <w:t xml:space="preserve"> </w:t>
      </w:r>
      <w:r w:rsidRPr="003806CD">
        <w:rPr>
          <w:sz w:val="24"/>
          <w:shd w:val="clear" w:color="auto" w:fill="FFFF00"/>
        </w:rPr>
        <w:t>культуру,</w:t>
      </w:r>
      <w:r w:rsidRPr="003806CD">
        <w:rPr>
          <w:spacing w:val="1"/>
          <w:sz w:val="24"/>
        </w:rPr>
        <w:t xml:space="preserve"> </w:t>
      </w:r>
      <w:r w:rsidRPr="003806CD">
        <w:rPr>
          <w:sz w:val="24"/>
          <w:shd w:val="clear" w:color="auto" w:fill="FFFF00"/>
        </w:rPr>
        <w:t>менталитет</w:t>
      </w:r>
      <w:r w:rsidRPr="003806CD">
        <w:rPr>
          <w:spacing w:val="1"/>
          <w:sz w:val="24"/>
          <w:shd w:val="clear" w:color="auto" w:fill="FFFF00"/>
        </w:rPr>
        <w:t xml:space="preserve"> </w:t>
      </w:r>
      <w:r w:rsidRPr="003806CD">
        <w:rPr>
          <w:sz w:val="24"/>
          <w:shd w:val="clear" w:color="auto" w:fill="FFFF00"/>
        </w:rPr>
        <w:t>русского</w:t>
      </w:r>
      <w:r w:rsidRPr="003806CD">
        <w:rPr>
          <w:spacing w:val="1"/>
          <w:sz w:val="24"/>
          <w:shd w:val="clear" w:color="auto" w:fill="FFFF00"/>
        </w:rPr>
        <w:t xml:space="preserve"> </w:t>
      </w:r>
      <w:r w:rsidRPr="003806CD">
        <w:rPr>
          <w:sz w:val="24"/>
          <w:shd w:val="clear" w:color="auto" w:fill="FFFF00"/>
        </w:rPr>
        <w:t>народа,</w:t>
      </w:r>
      <w:r w:rsidRPr="003806CD">
        <w:rPr>
          <w:spacing w:val="1"/>
          <w:sz w:val="24"/>
          <w:shd w:val="clear" w:color="auto" w:fill="FFFF00"/>
        </w:rPr>
        <w:t xml:space="preserve"> </w:t>
      </w:r>
      <w:r w:rsidRPr="003806CD">
        <w:rPr>
          <w:sz w:val="24"/>
          <w:shd w:val="clear" w:color="auto" w:fill="FFFF00"/>
        </w:rPr>
        <w:t>элементы</w:t>
      </w:r>
      <w:r w:rsidRPr="003806CD">
        <w:rPr>
          <w:spacing w:val="1"/>
          <w:sz w:val="24"/>
          <w:shd w:val="clear" w:color="auto" w:fill="FFFF00"/>
        </w:rPr>
        <w:t xml:space="preserve"> </w:t>
      </w:r>
      <w:r w:rsidRPr="003806CD">
        <w:rPr>
          <w:sz w:val="24"/>
          <w:shd w:val="clear" w:color="auto" w:fill="FFFF00"/>
        </w:rPr>
        <w:t>русского</w:t>
      </w:r>
      <w:r w:rsidRPr="003806CD">
        <w:rPr>
          <w:spacing w:val="1"/>
          <w:sz w:val="24"/>
          <w:shd w:val="clear" w:color="auto" w:fill="FFFF00"/>
        </w:rPr>
        <w:t xml:space="preserve"> </w:t>
      </w:r>
      <w:r w:rsidRPr="003806CD">
        <w:rPr>
          <w:sz w:val="24"/>
          <w:shd w:val="clear" w:color="auto" w:fill="FFFF00"/>
        </w:rPr>
        <w:t>традиционного</w:t>
      </w:r>
      <w:r w:rsidRPr="003806CD">
        <w:rPr>
          <w:spacing w:val="1"/>
          <w:sz w:val="24"/>
          <w:shd w:val="clear" w:color="auto" w:fill="FFFF00"/>
        </w:rPr>
        <w:t xml:space="preserve"> </w:t>
      </w:r>
      <w:r w:rsidRPr="003806CD">
        <w:rPr>
          <w:sz w:val="24"/>
          <w:shd w:val="clear" w:color="auto" w:fill="FFFF00"/>
        </w:rPr>
        <w:t>быта;</w:t>
      </w:r>
      <w:r w:rsidRPr="003806CD">
        <w:rPr>
          <w:spacing w:val="1"/>
          <w:sz w:val="24"/>
          <w:shd w:val="clear" w:color="auto" w:fill="FFFF00"/>
        </w:rPr>
        <w:t xml:space="preserve"> </w:t>
      </w:r>
      <w:r w:rsidRPr="003806CD">
        <w:rPr>
          <w:sz w:val="24"/>
          <w:shd w:val="clear" w:color="auto" w:fill="FFFF00"/>
        </w:rPr>
        <w:t>уместное</w:t>
      </w:r>
      <w:r w:rsidRPr="003806CD">
        <w:rPr>
          <w:spacing w:val="1"/>
          <w:sz w:val="24"/>
        </w:rPr>
        <w:t xml:space="preserve"> </w:t>
      </w:r>
      <w:r w:rsidRPr="003806CD">
        <w:rPr>
          <w:sz w:val="24"/>
          <w:shd w:val="clear" w:color="auto" w:fill="FFFF00"/>
        </w:rPr>
        <w:t>употребление</w:t>
      </w:r>
      <w:r w:rsidRPr="003806CD">
        <w:rPr>
          <w:spacing w:val="-2"/>
          <w:sz w:val="24"/>
          <w:shd w:val="clear" w:color="auto" w:fill="FFFF00"/>
        </w:rPr>
        <w:t xml:space="preserve"> </w:t>
      </w:r>
      <w:r w:rsidRPr="003806CD">
        <w:rPr>
          <w:sz w:val="24"/>
          <w:shd w:val="clear" w:color="auto" w:fill="FFFF00"/>
        </w:rPr>
        <w:t>их</w:t>
      </w:r>
      <w:r w:rsidRPr="003806CD">
        <w:rPr>
          <w:spacing w:val="-6"/>
          <w:sz w:val="24"/>
          <w:shd w:val="clear" w:color="auto" w:fill="FFFF00"/>
        </w:rPr>
        <w:t xml:space="preserve"> </w:t>
      </w:r>
      <w:r w:rsidRPr="003806CD">
        <w:rPr>
          <w:sz w:val="24"/>
          <w:shd w:val="clear" w:color="auto" w:fill="FFFF00"/>
        </w:rPr>
        <w:t>в современных</w:t>
      </w:r>
      <w:r w:rsidRPr="003806CD">
        <w:rPr>
          <w:spacing w:val="-5"/>
          <w:sz w:val="24"/>
          <w:shd w:val="clear" w:color="auto" w:fill="FFFF00"/>
        </w:rPr>
        <w:t xml:space="preserve"> </w:t>
      </w:r>
      <w:r w:rsidRPr="003806CD">
        <w:rPr>
          <w:sz w:val="24"/>
          <w:shd w:val="clear" w:color="auto" w:fill="FFFF00"/>
        </w:rPr>
        <w:t>ситуациях</w:t>
      </w:r>
      <w:r w:rsidRPr="003806CD">
        <w:rPr>
          <w:spacing w:val="-6"/>
          <w:sz w:val="24"/>
          <w:shd w:val="clear" w:color="auto" w:fill="FFFF00"/>
        </w:rPr>
        <w:t xml:space="preserve"> </w:t>
      </w:r>
      <w:r w:rsidRPr="003806CD">
        <w:rPr>
          <w:sz w:val="24"/>
          <w:shd w:val="clear" w:color="auto" w:fill="FFFF00"/>
        </w:rPr>
        <w:t>речевого</w:t>
      </w:r>
      <w:r w:rsidRPr="003806CD">
        <w:rPr>
          <w:spacing w:val="-1"/>
          <w:sz w:val="24"/>
          <w:shd w:val="clear" w:color="auto" w:fill="FFFF00"/>
        </w:rPr>
        <w:t xml:space="preserve"> </w:t>
      </w:r>
      <w:r w:rsidRPr="003806CD">
        <w:rPr>
          <w:sz w:val="24"/>
          <w:shd w:val="clear" w:color="auto" w:fill="FFFF00"/>
        </w:rPr>
        <w:t>общения</w:t>
      </w:r>
      <w:r w:rsidRPr="003806CD">
        <w:rPr>
          <w:spacing w:val="-1"/>
          <w:sz w:val="24"/>
          <w:shd w:val="clear" w:color="auto" w:fill="FFFF00"/>
        </w:rPr>
        <w:t xml:space="preserve"> </w:t>
      </w:r>
      <w:r w:rsidRPr="003806CD">
        <w:rPr>
          <w:sz w:val="24"/>
          <w:shd w:val="clear" w:color="auto" w:fill="FFFF00"/>
        </w:rPr>
        <w:t>(в</w:t>
      </w:r>
      <w:r w:rsidRPr="003806CD">
        <w:rPr>
          <w:spacing w:val="10"/>
          <w:sz w:val="24"/>
          <w:shd w:val="clear" w:color="auto" w:fill="FFFF00"/>
        </w:rPr>
        <w:t xml:space="preserve"> </w:t>
      </w:r>
      <w:r w:rsidRPr="003806CD">
        <w:rPr>
          <w:sz w:val="24"/>
          <w:shd w:val="clear" w:color="auto" w:fill="FFFF00"/>
        </w:rPr>
        <w:t>рамках</w:t>
      </w:r>
      <w:r w:rsidRPr="003806CD">
        <w:rPr>
          <w:spacing w:val="-6"/>
          <w:sz w:val="24"/>
          <w:shd w:val="clear" w:color="auto" w:fill="FFFF00"/>
        </w:rPr>
        <w:t xml:space="preserve"> </w:t>
      </w:r>
      <w:r w:rsidRPr="003806CD">
        <w:rPr>
          <w:sz w:val="24"/>
          <w:shd w:val="clear" w:color="auto" w:fill="FFFF00"/>
        </w:rPr>
        <w:t>изученного);</w:t>
      </w:r>
    </w:p>
    <w:p w:rsidR="003C2477" w:rsidRPr="003806CD" w:rsidRDefault="00F03892" w:rsidP="00D75319">
      <w:pPr>
        <w:pStyle w:val="a5"/>
        <w:numPr>
          <w:ilvl w:val="0"/>
          <w:numId w:val="9"/>
        </w:numPr>
        <w:shd w:val="clear" w:color="auto" w:fill="FFFFFF" w:themeFill="background1"/>
        <w:tabs>
          <w:tab w:val="left" w:pos="1348"/>
        </w:tabs>
        <w:spacing w:before="7" w:line="237" w:lineRule="auto"/>
        <w:ind w:right="809"/>
        <w:jc w:val="both"/>
        <w:rPr>
          <w:sz w:val="24"/>
        </w:rPr>
      </w:pPr>
      <w:r w:rsidRPr="003806CD">
        <w:rPr>
          <w:spacing w:val="-1"/>
          <w:sz w:val="24"/>
          <w:shd w:val="clear" w:color="auto" w:fill="FFFF00"/>
        </w:rPr>
        <w:t>понимание</w:t>
      </w:r>
      <w:r w:rsidRPr="003806CD">
        <w:rPr>
          <w:spacing w:val="-14"/>
          <w:sz w:val="24"/>
          <w:shd w:val="clear" w:color="auto" w:fill="FFFF00"/>
        </w:rPr>
        <w:t xml:space="preserve"> </w:t>
      </w:r>
      <w:r w:rsidRPr="003806CD">
        <w:rPr>
          <w:spacing w:val="-1"/>
          <w:sz w:val="24"/>
          <w:shd w:val="clear" w:color="auto" w:fill="FFFF00"/>
        </w:rPr>
        <w:t>значений</w:t>
      </w:r>
      <w:r w:rsidRPr="003806CD">
        <w:rPr>
          <w:spacing w:val="-7"/>
          <w:sz w:val="24"/>
          <w:shd w:val="clear" w:color="auto" w:fill="FFFF00"/>
        </w:rPr>
        <w:t xml:space="preserve"> </w:t>
      </w:r>
      <w:r w:rsidRPr="003806CD">
        <w:rPr>
          <w:sz w:val="24"/>
          <w:shd w:val="clear" w:color="auto" w:fill="FFFF00"/>
        </w:rPr>
        <w:t>русских</w:t>
      </w:r>
      <w:r w:rsidRPr="003806CD">
        <w:rPr>
          <w:spacing w:val="-13"/>
          <w:sz w:val="24"/>
          <w:shd w:val="clear" w:color="auto" w:fill="FFFF00"/>
        </w:rPr>
        <w:t xml:space="preserve"> </w:t>
      </w:r>
      <w:r w:rsidRPr="003806CD">
        <w:rPr>
          <w:sz w:val="24"/>
          <w:shd w:val="clear" w:color="auto" w:fill="FFFF00"/>
        </w:rPr>
        <w:t>пословиц</w:t>
      </w:r>
      <w:r w:rsidRPr="003806CD">
        <w:rPr>
          <w:spacing w:val="-12"/>
          <w:sz w:val="24"/>
          <w:shd w:val="clear" w:color="auto" w:fill="FFFF00"/>
        </w:rPr>
        <w:t xml:space="preserve"> </w:t>
      </w:r>
      <w:r w:rsidRPr="003806CD">
        <w:rPr>
          <w:sz w:val="24"/>
          <w:shd w:val="clear" w:color="auto" w:fill="FFFF00"/>
        </w:rPr>
        <w:t>и</w:t>
      </w:r>
      <w:r w:rsidRPr="003806CD">
        <w:rPr>
          <w:spacing w:val="-8"/>
          <w:sz w:val="24"/>
          <w:shd w:val="clear" w:color="auto" w:fill="FFFF00"/>
        </w:rPr>
        <w:t xml:space="preserve"> </w:t>
      </w:r>
      <w:r w:rsidRPr="003806CD">
        <w:rPr>
          <w:sz w:val="24"/>
          <w:shd w:val="clear" w:color="auto" w:fill="FFFF00"/>
        </w:rPr>
        <w:t>поговорок,</w:t>
      </w:r>
      <w:r w:rsidRPr="003806CD">
        <w:rPr>
          <w:spacing w:val="-6"/>
          <w:sz w:val="24"/>
          <w:shd w:val="clear" w:color="auto" w:fill="FFFF00"/>
        </w:rPr>
        <w:t xml:space="preserve"> </w:t>
      </w:r>
      <w:r w:rsidRPr="003806CD">
        <w:rPr>
          <w:sz w:val="24"/>
          <w:shd w:val="clear" w:color="auto" w:fill="FFFF00"/>
        </w:rPr>
        <w:t>крылатых</w:t>
      </w:r>
      <w:r w:rsidRPr="003806CD">
        <w:rPr>
          <w:spacing w:val="-13"/>
          <w:sz w:val="24"/>
          <w:shd w:val="clear" w:color="auto" w:fill="FFFF00"/>
        </w:rPr>
        <w:t xml:space="preserve"> </w:t>
      </w:r>
      <w:r w:rsidRPr="003806CD">
        <w:rPr>
          <w:sz w:val="24"/>
          <w:shd w:val="clear" w:color="auto" w:fill="FFFF00"/>
        </w:rPr>
        <w:t>выражений;</w:t>
      </w:r>
      <w:r w:rsidRPr="003806CD">
        <w:rPr>
          <w:spacing w:val="-12"/>
          <w:sz w:val="24"/>
          <w:shd w:val="clear" w:color="auto" w:fill="FFFF00"/>
        </w:rPr>
        <w:t xml:space="preserve"> </w:t>
      </w:r>
      <w:r w:rsidRPr="003806CD">
        <w:rPr>
          <w:sz w:val="24"/>
          <w:shd w:val="clear" w:color="auto" w:fill="FFFF00"/>
        </w:rPr>
        <w:t>правильное</w:t>
      </w:r>
      <w:r w:rsidRPr="003806CD">
        <w:rPr>
          <w:spacing w:val="-58"/>
          <w:sz w:val="24"/>
        </w:rPr>
        <w:t xml:space="preserve"> </w:t>
      </w:r>
      <w:r w:rsidRPr="003806CD">
        <w:rPr>
          <w:sz w:val="24"/>
          <w:shd w:val="clear" w:color="auto" w:fill="FFFF00"/>
        </w:rPr>
        <w:t>их</w:t>
      </w:r>
      <w:r w:rsidRPr="003806CD">
        <w:rPr>
          <w:spacing w:val="-2"/>
          <w:sz w:val="24"/>
          <w:shd w:val="clear" w:color="auto" w:fill="FFFF00"/>
        </w:rPr>
        <w:t xml:space="preserve"> </w:t>
      </w:r>
      <w:r w:rsidRPr="003806CD">
        <w:rPr>
          <w:sz w:val="24"/>
          <w:shd w:val="clear" w:color="auto" w:fill="FFFF00"/>
        </w:rPr>
        <w:t>употребление</w:t>
      </w:r>
      <w:r w:rsidRPr="003806CD">
        <w:rPr>
          <w:spacing w:val="-2"/>
          <w:sz w:val="24"/>
          <w:shd w:val="clear" w:color="auto" w:fill="FFFF00"/>
        </w:rPr>
        <w:t xml:space="preserve"> </w:t>
      </w:r>
      <w:r w:rsidRPr="003806CD">
        <w:rPr>
          <w:sz w:val="24"/>
          <w:shd w:val="clear" w:color="auto" w:fill="FFFF00"/>
        </w:rPr>
        <w:t>в современных</w:t>
      </w:r>
      <w:r w:rsidRPr="003806CD">
        <w:rPr>
          <w:spacing w:val="-6"/>
          <w:sz w:val="24"/>
          <w:shd w:val="clear" w:color="auto" w:fill="FFFF00"/>
        </w:rPr>
        <w:t xml:space="preserve"> </w:t>
      </w:r>
      <w:r w:rsidRPr="003806CD">
        <w:rPr>
          <w:sz w:val="24"/>
          <w:shd w:val="clear" w:color="auto" w:fill="FFFF00"/>
        </w:rPr>
        <w:t>ситуациях</w:t>
      </w:r>
      <w:r w:rsidRPr="003806CD">
        <w:rPr>
          <w:spacing w:val="-6"/>
          <w:sz w:val="24"/>
          <w:shd w:val="clear" w:color="auto" w:fill="FFFF00"/>
        </w:rPr>
        <w:t xml:space="preserve"> </w:t>
      </w:r>
      <w:r w:rsidRPr="003806CD">
        <w:rPr>
          <w:sz w:val="24"/>
          <w:shd w:val="clear" w:color="auto" w:fill="FFFF00"/>
        </w:rPr>
        <w:t>речевого</w:t>
      </w:r>
      <w:r w:rsidRPr="003806CD">
        <w:rPr>
          <w:spacing w:val="-1"/>
          <w:sz w:val="24"/>
          <w:shd w:val="clear" w:color="auto" w:fill="FFFF00"/>
        </w:rPr>
        <w:t xml:space="preserve"> </w:t>
      </w:r>
      <w:r w:rsidRPr="003806CD">
        <w:rPr>
          <w:sz w:val="24"/>
          <w:shd w:val="clear" w:color="auto" w:fill="FFFF00"/>
        </w:rPr>
        <w:t>общения</w:t>
      </w:r>
      <w:r w:rsidRPr="003806CD">
        <w:rPr>
          <w:spacing w:val="-2"/>
          <w:sz w:val="24"/>
          <w:shd w:val="clear" w:color="auto" w:fill="FFFF00"/>
        </w:rPr>
        <w:t xml:space="preserve"> </w:t>
      </w:r>
      <w:r w:rsidRPr="003806CD">
        <w:rPr>
          <w:sz w:val="24"/>
          <w:shd w:val="clear" w:color="auto" w:fill="FFFF00"/>
        </w:rPr>
        <w:t>(в рамках</w:t>
      </w:r>
      <w:r w:rsidRPr="003806CD">
        <w:rPr>
          <w:spacing w:val="-6"/>
          <w:sz w:val="24"/>
          <w:shd w:val="clear" w:color="auto" w:fill="FFFF00"/>
        </w:rPr>
        <w:t xml:space="preserve"> </w:t>
      </w:r>
      <w:r w:rsidRPr="003806CD">
        <w:rPr>
          <w:sz w:val="24"/>
          <w:shd w:val="clear" w:color="auto" w:fill="FFFF00"/>
        </w:rPr>
        <w:t>изученного);</w:t>
      </w:r>
    </w:p>
    <w:p w:rsidR="003C2477" w:rsidRPr="003806CD" w:rsidRDefault="00333653" w:rsidP="00D75319">
      <w:pPr>
        <w:pStyle w:val="a5"/>
        <w:numPr>
          <w:ilvl w:val="0"/>
          <w:numId w:val="9"/>
        </w:numPr>
        <w:shd w:val="clear" w:color="auto" w:fill="FFFFFF" w:themeFill="background1"/>
        <w:tabs>
          <w:tab w:val="left" w:pos="1348"/>
        </w:tabs>
        <w:spacing w:before="3" w:line="237" w:lineRule="auto"/>
        <w:ind w:right="800"/>
        <w:jc w:val="both"/>
        <w:rPr>
          <w:sz w:val="24"/>
        </w:rPr>
      </w:pPr>
      <w:r>
        <w:pict>
          <v:shape id="_x0000_s1065" type="#_x0000_t202" style="position:absolute;left:0;text-align:left;margin-left:85pt;margin-top:28.75pt;width:467.95pt;height:27.65pt;z-index:-15727616;mso-wrap-distance-left:0;mso-wrap-distance-right:0;mso-position-horizontal-relative:page" fillcolor="yellow" stroked="f">
            <v:textbox inset="0,0,0,0">
              <w:txbxContent>
                <w:p w:rsidR="005E08AD" w:rsidRDefault="005E08AD">
                  <w:pPr>
                    <w:tabs>
                      <w:tab w:val="left" w:pos="1975"/>
                      <w:tab w:val="left" w:pos="4388"/>
                      <w:tab w:val="left" w:pos="6810"/>
                      <w:tab w:val="left" w:pos="8666"/>
                    </w:tabs>
                    <w:spacing w:line="237" w:lineRule="auto"/>
                    <w:ind w:right="9"/>
                    <w:rPr>
                      <w:b/>
                      <w:sz w:val="24"/>
                    </w:rPr>
                  </w:pPr>
                  <w:r>
                    <w:rPr>
                      <w:b/>
                      <w:sz w:val="24"/>
                    </w:rPr>
                    <w:t>2.</w:t>
                  </w:r>
                  <w:r>
                    <w:rPr>
                      <w:b/>
                      <w:spacing w:val="18"/>
                      <w:sz w:val="24"/>
                    </w:rPr>
                    <w:t xml:space="preserve"> </w:t>
                  </w:r>
                  <w:r>
                    <w:rPr>
                      <w:b/>
                      <w:sz w:val="24"/>
                    </w:rPr>
                    <w:t>Овладение</w:t>
                  </w:r>
                  <w:r>
                    <w:rPr>
                      <w:b/>
                      <w:spacing w:val="15"/>
                      <w:sz w:val="24"/>
                    </w:rPr>
                    <w:t xml:space="preserve"> </w:t>
                  </w:r>
                  <w:r>
                    <w:rPr>
                      <w:b/>
                      <w:sz w:val="24"/>
                    </w:rPr>
                    <w:t>основными</w:t>
                  </w:r>
                  <w:r>
                    <w:rPr>
                      <w:b/>
                      <w:spacing w:val="17"/>
                      <w:sz w:val="24"/>
                    </w:rPr>
                    <w:t xml:space="preserve"> </w:t>
                  </w:r>
                  <w:r>
                    <w:rPr>
                      <w:b/>
                      <w:sz w:val="24"/>
                    </w:rPr>
                    <w:t>нормами</w:t>
                  </w:r>
                  <w:r>
                    <w:rPr>
                      <w:b/>
                      <w:spacing w:val="11"/>
                      <w:sz w:val="24"/>
                    </w:rPr>
                    <w:t xml:space="preserve"> </w:t>
                  </w:r>
                  <w:r>
                    <w:rPr>
                      <w:b/>
                      <w:sz w:val="24"/>
                    </w:rPr>
                    <w:t>русского</w:t>
                  </w:r>
                  <w:r>
                    <w:rPr>
                      <w:b/>
                      <w:spacing w:val="12"/>
                      <w:sz w:val="24"/>
                    </w:rPr>
                    <w:t xml:space="preserve"> </w:t>
                  </w:r>
                  <w:r>
                    <w:rPr>
                      <w:b/>
                      <w:sz w:val="24"/>
                    </w:rPr>
                    <w:t>литературного</w:t>
                  </w:r>
                  <w:r>
                    <w:rPr>
                      <w:b/>
                      <w:spacing w:val="12"/>
                      <w:sz w:val="24"/>
                    </w:rPr>
                    <w:t xml:space="preserve"> </w:t>
                  </w:r>
                  <w:r>
                    <w:rPr>
                      <w:b/>
                      <w:sz w:val="24"/>
                    </w:rPr>
                    <w:t>языка</w:t>
                  </w:r>
                  <w:r>
                    <w:rPr>
                      <w:b/>
                      <w:spacing w:val="11"/>
                      <w:sz w:val="24"/>
                    </w:rPr>
                    <w:t xml:space="preserve"> </w:t>
                  </w:r>
                  <w:r>
                    <w:rPr>
                      <w:b/>
                      <w:sz w:val="24"/>
                    </w:rPr>
                    <w:t>(орфоэпическими,</w:t>
                  </w:r>
                  <w:r>
                    <w:rPr>
                      <w:b/>
                      <w:spacing w:val="-57"/>
                      <w:sz w:val="24"/>
                    </w:rPr>
                    <w:t xml:space="preserve"> </w:t>
                  </w:r>
                  <w:r>
                    <w:rPr>
                      <w:b/>
                      <w:sz w:val="24"/>
                    </w:rPr>
                    <w:t>лексическими,</w:t>
                  </w:r>
                  <w:r>
                    <w:rPr>
                      <w:b/>
                      <w:sz w:val="24"/>
                    </w:rPr>
                    <w:tab/>
                    <w:t>грамматическими,</w:t>
                  </w:r>
                  <w:r>
                    <w:rPr>
                      <w:b/>
                      <w:sz w:val="24"/>
                    </w:rPr>
                    <w:tab/>
                    <w:t>стилистическими),</w:t>
                  </w:r>
                  <w:r>
                    <w:rPr>
                      <w:b/>
                      <w:sz w:val="24"/>
                    </w:rPr>
                    <w:tab/>
                    <w:t>приобретение</w:t>
                  </w:r>
                  <w:r>
                    <w:rPr>
                      <w:b/>
                      <w:sz w:val="24"/>
                    </w:rPr>
                    <w:tab/>
                  </w:r>
                  <w:r>
                    <w:rPr>
                      <w:b/>
                      <w:spacing w:val="-2"/>
                      <w:sz w:val="24"/>
                    </w:rPr>
                    <w:t>опыта</w:t>
                  </w:r>
                </w:p>
              </w:txbxContent>
            </v:textbox>
            <w10:wrap type="topAndBottom" anchorx="page"/>
          </v:shape>
        </w:pict>
      </w:r>
      <w:r w:rsidR="00F03892" w:rsidRPr="003806CD">
        <w:rPr>
          <w:sz w:val="24"/>
          <w:shd w:val="clear" w:color="auto" w:fill="FFFF00"/>
        </w:rPr>
        <w:t>понимание значений</w:t>
      </w:r>
      <w:r w:rsidR="00F03892" w:rsidRPr="003806CD">
        <w:rPr>
          <w:spacing w:val="1"/>
          <w:sz w:val="24"/>
          <w:shd w:val="clear" w:color="auto" w:fill="FFFF00"/>
        </w:rPr>
        <w:t xml:space="preserve"> </w:t>
      </w:r>
      <w:r w:rsidR="00F03892" w:rsidRPr="003806CD">
        <w:rPr>
          <w:sz w:val="24"/>
          <w:shd w:val="clear" w:color="auto" w:fill="FFFF00"/>
        </w:rPr>
        <w:t>устаревших</w:t>
      </w:r>
      <w:r w:rsidR="00F03892" w:rsidRPr="003806CD">
        <w:rPr>
          <w:spacing w:val="1"/>
          <w:sz w:val="24"/>
          <w:shd w:val="clear" w:color="auto" w:fill="FFFF00"/>
        </w:rPr>
        <w:t xml:space="preserve"> </w:t>
      </w:r>
      <w:r w:rsidR="00F03892" w:rsidRPr="003806CD">
        <w:rPr>
          <w:sz w:val="24"/>
          <w:shd w:val="clear" w:color="auto" w:fill="FFFF00"/>
        </w:rPr>
        <w:t>слов</w:t>
      </w:r>
      <w:r w:rsidR="00F03892" w:rsidRPr="003806CD">
        <w:rPr>
          <w:spacing w:val="1"/>
          <w:sz w:val="24"/>
          <w:shd w:val="clear" w:color="auto" w:fill="FFFF00"/>
        </w:rPr>
        <w:t xml:space="preserve"> </w:t>
      </w:r>
      <w:r w:rsidR="00F03892" w:rsidRPr="003806CD">
        <w:rPr>
          <w:sz w:val="24"/>
          <w:shd w:val="clear" w:color="auto" w:fill="FFFF00"/>
        </w:rPr>
        <w:t>с национально-культурным</w:t>
      </w:r>
      <w:r w:rsidR="00F03892" w:rsidRPr="003806CD">
        <w:rPr>
          <w:spacing w:val="1"/>
          <w:sz w:val="24"/>
          <w:shd w:val="clear" w:color="auto" w:fill="FFFF00"/>
        </w:rPr>
        <w:t xml:space="preserve"> </w:t>
      </w:r>
      <w:r w:rsidR="00F03892" w:rsidRPr="003806CD">
        <w:rPr>
          <w:sz w:val="24"/>
          <w:shd w:val="clear" w:color="auto" w:fill="FFFF00"/>
        </w:rPr>
        <w:t>компонентом</w:t>
      </w:r>
      <w:r w:rsidR="00F03892" w:rsidRPr="003806CD">
        <w:rPr>
          <w:spacing w:val="1"/>
          <w:sz w:val="24"/>
          <w:shd w:val="clear" w:color="auto" w:fill="FFFF00"/>
        </w:rPr>
        <w:t xml:space="preserve"> </w:t>
      </w:r>
      <w:r w:rsidR="00F03892" w:rsidRPr="003806CD">
        <w:rPr>
          <w:sz w:val="24"/>
          <w:shd w:val="clear" w:color="auto" w:fill="FFFF00"/>
        </w:rPr>
        <w:t>(в</w:t>
      </w:r>
      <w:r w:rsidR="00F03892" w:rsidRPr="003806CD">
        <w:rPr>
          <w:spacing w:val="1"/>
          <w:sz w:val="24"/>
        </w:rPr>
        <w:t xml:space="preserve"> </w:t>
      </w:r>
      <w:r w:rsidR="00F03892" w:rsidRPr="003806CD">
        <w:rPr>
          <w:sz w:val="24"/>
          <w:shd w:val="clear" w:color="auto" w:fill="FFFF00"/>
        </w:rPr>
        <w:t>рамках</w:t>
      </w:r>
      <w:r w:rsidR="00F03892" w:rsidRPr="003806CD">
        <w:rPr>
          <w:spacing w:val="-4"/>
          <w:sz w:val="24"/>
          <w:shd w:val="clear" w:color="auto" w:fill="FFFF00"/>
        </w:rPr>
        <w:t xml:space="preserve"> </w:t>
      </w:r>
      <w:r w:rsidR="00F03892" w:rsidRPr="003806CD">
        <w:rPr>
          <w:sz w:val="24"/>
          <w:shd w:val="clear" w:color="auto" w:fill="FFFF00"/>
        </w:rPr>
        <w:t>изученного).</w:t>
      </w:r>
    </w:p>
    <w:p w:rsidR="003C2477" w:rsidRPr="003806CD" w:rsidRDefault="00F03892" w:rsidP="003806CD">
      <w:pPr>
        <w:pStyle w:val="1"/>
        <w:shd w:val="clear" w:color="auto" w:fill="FFFFFF" w:themeFill="background1"/>
        <w:spacing w:line="260" w:lineRule="exact"/>
      </w:pPr>
      <w:r w:rsidRPr="003806CD">
        <w:rPr>
          <w:shd w:val="clear" w:color="auto" w:fill="FFFF00"/>
        </w:rPr>
        <w:t>использования</w:t>
      </w:r>
      <w:r w:rsidRPr="003806CD">
        <w:rPr>
          <w:spacing w:val="-1"/>
          <w:shd w:val="clear" w:color="auto" w:fill="FFFF00"/>
        </w:rPr>
        <w:t xml:space="preserve"> </w:t>
      </w:r>
      <w:r w:rsidRPr="003806CD">
        <w:rPr>
          <w:shd w:val="clear" w:color="auto" w:fill="FFFF00"/>
        </w:rPr>
        <w:t>языковых</w:t>
      </w:r>
      <w:r w:rsidRPr="003806CD">
        <w:rPr>
          <w:spacing w:val="-5"/>
          <w:shd w:val="clear" w:color="auto" w:fill="FFFF00"/>
        </w:rPr>
        <w:t xml:space="preserve"> </w:t>
      </w:r>
      <w:r w:rsidRPr="003806CD">
        <w:rPr>
          <w:shd w:val="clear" w:color="auto" w:fill="FFFF00"/>
        </w:rPr>
        <w:t>норм</w:t>
      </w:r>
      <w:r w:rsidRPr="003806CD">
        <w:rPr>
          <w:spacing w:val="-1"/>
          <w:shd w:val="clear" w:color="auto" w:fill="FFFF00"/>
        </w:rPr>
        <w:t xml:space="preserve"> </w:t>
      </w:r>
      <w:r w:rsidRPr="003806CD">
        <w:rPr>
          <w:shd w:val="clear" w:color="auto" w:fill="FFFF00"/>
        </w:rPr>
        <w:t>в</w:t>
      </w:r>
      <w:r w:rsidRPr="003806CD">
        <w:rPr>
          <w:spacing w:val="-4"/>
          <w:shd w:val="clear" w:color="auto" w:fill="FFFF00"/>
        </w:rPr>
        <w:t xml:space="preserve"> </w:t>
      </w:r>
      <w:r w:rsidRPr="003806CD">
        <w:rPr>
          <w:shd w:val="clear" w:color="auto" w:fill="FFFF00"/>
        </w:rPr>
        <w:t>речевой практике:</w:t>
      </w:r>
    </w:p>
    <w:p w:rsidR="003C2477" w:rsidRPr="003806CD" w:rsidRDefault="00F03892" w:rsidP="00D75319">
      <w:pPr>
        <w:pStyle w:val="a5"/>
        <w:numPr>
          <w:ilvl w:val="0"/>
          <w:numId w:val="9"/>
        </w:numPr>
        <w:shd w:val="clear" w:color="auto" w:fill="FFFFFF" w:themeFill="background1"/>
        <w:tabs>
          <w:tab w:val="left" w:pos="1348"/>
        </w:tabs>
        <w:spacing w:before="218" w:line="237" w:lineRule="auto"/>
        <w:ind w:right="813"/>
        <w:jc w:val="both"/>
        <w:rPr>
          <w:sz w:val="24"/>
        </w:rPr>
      </w:pPr>
      <w:r w:rsidRPr="003806CD">
        <w:rPr>
          <w:spacing w:val="-1"/>
          <w:sz w:val="24"/>
          <w:shd w:val="clear" w:color="auto" w:fill="FFFF00"/>
        </w:rPr>
        <w:t>осознание</w:t>
      </w:r>
      <w:r w:rsidRPr="003806CD">
        <w:rPr>
          <w:spacing w:val="-14"/>
          <w:sz w:val="24"/>
          <w:shd w:val="clear" w:color="auto" w:fill="FFFF00"/>
        </w:rPr>
        <w:t xml:space="preserve"> </w:t>
      </w:r>
      <w:r w:rsidRPr="003806CD">
        <w:rPr>
          <w:spacing w:val="-1"/>
          <w:sz w:val="24"/>
          <w:shd w:val="clear" w:color="auto" w:fill="FFFF00"/>
        </w:rPr>
        <w:t>важности</w:t>
      </w:r>
      <w:r w:rsidRPr="003806CD">
        <w:rPr>
          <w:spacing w:val="-13"/>
          <w:sz w:val="24"/>
          <w:shd w:val="clear" w:color="auto" w:fill="FFFF00"/>
        </w:rPr>
        <w:t xml:space="preserve"> </w:t>
      </w:r>
      <w:r w:rsidRPr="003806CD">
        <w:rPr>
          <w:spacing w:val="-1"/>
          <w:sz w:val="24"/>
          <w:shd w:val="clear" w:color="auto" w:fill="FFFF00"/>
        </w:rPr>
        <w:t>соблюдения</w:t>
      </w:r>
      <w:r w:rsidRPr="003806CD">
        <w:rPr>
          <w:spacing w:val="-13"/>
          <w:sz w:val="24"/>
          <w:shd w:val="clear" w:color="auto" w:fill="FFFF00"/>
        </w:rPr>
        <w:t xml:space="preserve"> </w:t>
      </w:r>
      <w:r w:rsidRPr="003806CD">
        <w:rPr>
          <w:spacing w:val="-1"/>
          <w:sz w:val="24"/>
          <w:shd w:val="clear" w:color="auto" w:fill="FFFF00"/>
        </w:rPr>
        <w:t>норм</w:t>
      </w:r>
      <w:r w:rsidRPr="003806CD">
        <w:rPr>
          <w:spacing w:val="-12"/>
          <w:sz w:val="24"/>
          <w:shd w:val="clear" w:color="auto" w:fill="FFFF00"/>
        </w:rPr>
        <w:t xml:space="preserve"> </w:t>
      </w:r>
      <w:r w:rsidRPr="003806CD">
        <w:rPr>
          <w:spacing w:val="-1"/>
          <w:sz w:val="24"/>
          <w:shd w:val="clear" w:color="auto" w:fill="FFFF00"/>
        </w:rPr>
        <w:t>современного</w:t>
      </w:r>
      <w:r w:rsidRPr="003806CD">
        <w:rPr>
          <w:spacing w:val="-10"/>
          <w:sz w:val="24"/>
          <w:shd w:val="clear" w:color="auto" w:fill="FFFF00"/>
        </w:rPr>
        <w:t xml:space="preserve"> </w:t>
      </w:r>
      <w:r w:rsidRPr="003806CD">
        <w:rPr>
          <w:sz w:val="24"/>
          <w:shd w:val="clear" w:color="auto" w:fill="FFFF00"/>
        </w:rPr>
        <w:t>русского</w:t>
      </w:r>
      <w:r w:rsidRPr="003806CD">
        <w:rPr>
          <w:spacing w:val="-9"/>
          <w:sz w:val="24"/>
          <w:shd w:val="clear" w:color="auto" w:fill="FFFF00"/>
        </w:rPr>
        <w:t xml:space="preserve"> </w:t>
      </w:r>
      <w:r w:rsidRPr="003806CD">
        <w:rPr>
          <w:sz w:val="24"/>
          <w:shd w:val="clear" w:color="auto" w:fill="FFFF00"/>
        </w:rPr>
        <w:t>литературного</w:t>
      </w:r>
      <w:r w:rsidRPr="003806CD">
        <w:rPr>
          <w:spacing w:val="-9"/>
          <w:sz w:val="24"/>
          <w:shd w:val="clear" w:color="auto" w:fill="FFFF00"/>
        </w:rPr>
        <w:t xml:space="preserve"> </w:t>
      </w:r>
      <w:r w:rsidRPr="003806CD">
        <w:rPr>
          <w:sz w:val="24"/>
          <w:shd w:val="clear" w:color="auto" w:fill="FFFF00"/>
        </w:rPr>
        <w:t>языка</w:t>
      </w:r>
      <w:r w:rsidRPr="003806CD">
        <w:rPr>
          <w:spacing w:val="-14"/>
          <w:sz w:val="24"/>
          <w:shd w:val="clear" w:color="auto" w:fill="FFFF00"/>
        </w:rPr>
        <w:t xml:space="preserve"> </w:t>
      </w:r>
      <w:r w:rsidRPr="003806CD">
        <w:rPr>
          <w:sz w:val="24"/>
          <w:shd w:val="clear" w:color="auto" w:fill="FFFF00"/>
        </w:rPr>
        <w:t>для</w:t>
      </w:r>
      <w:r w:rsidRPr="003806CD">
        <w:rPr>
          <w:spacing w:val="-57"/>
          <w:sz w:val="24"/>
        </w:rPr>
        <w:t xml:space="preserve"> </w:t>
      </w:r>
      <w:r w:rsidRPr="003806CD">
        <w:rPr>
          <w:sz w:val="24"/>
          <w:shd w:val="clear" w:color="auto" w:fill="FFFF00"/>
        </w:rPr>
        <w:t>культурного</w:t>
      </w:r>
      <w:r w:rsidRPr="003806CD">
        <w:rPr>
          <w:spacing w:val="5"/>
          <w:sz w:val="24"/>
          <w:shd w:val="clear" w:color="auto" w:fill="FFFF00"/>
        </w:rPr>
        <w:t xml:space="preserve"> </w:t>
      </w:r>
      <w:r w:rsidRPr="003806CD">
        <w:rPr>
          <w:sz w:val="24"/>
          <w:shd w:val="clear" w:color="auto" w:fill="FFFF00"/>
        </w:rPr>
        <w:t>человека;</w:t>
      </w:r>
    </w:p>
    <w:p w:rsidR="003C2477" w:rsidRPr="003806CD" w:rsidRDefault="00F03892" w:rsidP="00D75319">
      <w:pPr>
        <w:pStyle w:val="a5"/>
        <w:numPr>
          <w:ilvl w:val="0"/>
          <w:numId w:val="9"/>
        </w:numPr>
        <w:shd w:val="clear" w:color="auto" w:fill="FFFFFF" w:themeFill="background1"/>
        <w:tabs>
          <w:tab w:val="left" w:pos="1348"/>
        </w:tabs>
        <w:spacing w:before="7" w:line="237" w:lineRule="auto"/>
        <w:ind w:right="813"/>
        <w:jc w:val="both"/>
        <w:rPr>
          <w:sz w:val="24"/>
        </w:rPr>
      </w:pPr>
      <w:r w:rsidRPr="003806CD">
        <w:rPr>
          <w:sz w:val="24"/>
          <w:shd w:val="clear" w:color="auto" w:fill="FFFF00"/>
        </w:rPr>
        <w:t>соотнесение</w:t>
      </w:r>
      <w:r w:rsidRPr="003806CD">
        <w:rPr>
          <w:spacing w:val="1"/>
          <w:sz w:val="24"/>
          <w:shd w:val="clear" w:color="auto" w:fill="FFFF00"/>
        </w:rPr>
        <w:t xml:space="preserve"> </w:t>
      </w:r>
      <w:r w:rsidRPr="003806CD">
        <w:rPr>
          <w:sz w:val="24"/>
          <w:shd w:val="clear" w:color="auto" w:fill="FFFF00"/>
        </w:rPr>
        <w:t>собственной</w:t>
      </w:r>
      <w:r w:rsidRPr="003806CD">
        <w:rPr>
          <w:spacing w:val="1"/>
          <w:sz w:val="24"/>
          <w:shd w:val="clear" w:color="auto" w:fill="FFFF00"/>
        </w:rPr>
        <w:t xml:space="preserve"> </w:t>
      </w:r>
      <w:r w:rsidRPr="003806CD">
        <w:rPr>
          <w:sz w:val="24"/>
          <w:shd w:val="clear" w:color="auto" w:fill="FFFF00"/>
        </w:rPr>
        <w:t>и</w:t>
      </w:r>
      <w:r w:rsidRPr="003806CD">
        <w:rPr>
          <w:spacing w:val="1"/>
          <w:sz w:val="24"/>
          <w:shd w:val="clear" w:color="auto" w:fill="FFFF00"/>
        </w:rPr>
        <w:t xml:space="preserve"> </w:t>
      </w:r>
      <w:r w:rsidRPr="003806CD">
        <w:rPr>
          <w:sz w:val="24"/>
          <w:shd w:val="clear" w:color="auto" w:fill="FFFF00"/>
        </w:rPr>
        <w:t>чужой</w:t>
      </w:r>
      <w:r w:rsidRPr="003806CD">
        <w:rPr>
          <w:spacing w:val="1"/>
          <w:sz w:val="24"/>
          <w:shd w:val="clear" w:color="auto" w:fill="FFFF00"/>
        </w:rPr>
        <w:t xml:space="preserve"> </w:t>
      </w:r>
      <w:r w:rsidRPr="003806CD">
        <w:rPr>
          <w:sz w:val="24"/>
          <w:shd w:val="clear" w:color="auto" w:fill="FFFF00"/>
        </w:rPr>
        <w:t>речи</w:t>
      </w:r>
      <w:r w:rsidRPr="003806CD">
        <w:rPr>
          <w:spacing w:val="1"/>
          <w:sz w:val="24"/>
          <w:shd w:val="clear" w:color="auto" w:fill="FFFF00"/>
        </w:rPr>
        <w:t xml:space="preserve"> </w:t>
      </w:r>
      <w:r w:rsidRPr="003806CD">
        <w:rPr>
          <w:sz w:val="24"/>
          <w:shd w:val="clear" w:color="auto" w:fill="FFFF00"/>
        </w:rPr>
        <w:t>с</w:t>
      </w:r>
      <w:r w:rsidRPr="003806CD">
        <w:rPr>
          <w:spacing w:val="1"/>
          <w:sz w:val="24"/>
          <w:shd w:val="clear" w:color="auto" w:fill="FFFF00"/>
        </w:rPr>
        <w:t xml:space="preserve"> </w:t>
      </w:r>
      <w:r w:rsidRPr="003806CD">
        <w:rPr>
          <w:sz w:val="24"/>
          <w:shd w:val="clear" w:color="auto" w:fill="FFFF00"/>
        </w:rPr>
        <w:t>нормами</w:t>
      </w:r>
      <w:r w:rsidRPr="003806CD">
        <w:rPr>
          <w:spacing w:val="1"/>
          <w:sz w:val="24"/>
          <w:shd w:val="clear" w:color="auto" w:fill="FFFF00"/>
        </w:rPr>
        <w:t xml:space="preserve"> </w:t>
      </w:r>
      <w:r w:rsidRPr="003806CD">
        <w:rPr>
          <w:sz w:val="24"/>
          <w:shd w:val="clear" w:color="auto" w:fill="FFFF00"/>
        </w:rPr>
        <w:t>современного</w:t>
      </w:r>
      <w:r w:rsidRPr="003806CD">
        <w:rPr>
          <w:spacing w:val="1"/>
          <w:sz w:val="24"/>
          <w:shd w:val="clear" w:color="auto" w:fill="FFFF00"/>
        </w:rPr>
        <w:t xml:space="preserve"> </w:t>
      </w:r>
      <w:r w:rsidRPr="003806CD">
        <w:rPr>
          <w:sz w:val="24"/>
          <w:shd w:val="clear" w:color="auto" w:fill="FFFF00"/>
        </w:rPr>
        <w:t>русского</w:t>
      </w:r>
      <w:r w:rsidRPr="003806CD">
        <w:rPr>
          <w:spacing w:val="1"/>
          <w:sz w:val="24"/>
        </w:rPr>
        <w:t xml:space="preserve"> </w:t>
      </w:r>
      <w:r w:rsidRPr="003806CD">
        <w:rPr>
          <w:sz w:val="24"/>
          <w:shd w:val="clear" w:color="auto" w:fill="FFFF00"/>
        </w:rPr>
        <w:t>литературного</w:t>
      </w:r>
      <w:r w:rsidRPr="003806CD">
        <w:rPr>
          <w:spacing w:val="5"/>
          <w:sz w:val="24"/>
          <w:shd w:val="clear" w:color="auto" w:fill="FFFF00"/>
        </w:rPr>
        <w:t xml:space="preserve"> </w:t>
      </w:r>
      <w:r w:rsidRPr="003806CD">
        <w:rPr>
          <w:sz w:val="24"/>
          <w:shd w:val="clear" w:color="auto" w:fill="FFFF00"/>
        </w:rPr>
        <w:t>языка</w:t>
      </w:r>
      <w:r w:rsidRPr="003806CD">
        <w:rPr>
          <w:spacing w:val="-4"/>
          <w:sz w:val="24"/>
          <w:shd w:val="clear" w:color="auto" w:fill="FFFF00"/>
        </w:rPr>
        <w:t xml:space="preserve"> </w:t>
      </w:r>
      <w:r w:rsidRPr="003806CD">
        <w:rPr>
          <w:sz w:val="24"/>
          <w:shd w:val="clear" w:color="auto" w:fill="FFFF00"/>
        </w:rPr>
        <w:t>(в</w:t>
      </w:r>
      <w:r w:rsidRPr="003806CD">
        <w:rPr>
          <w:spacing w:val="3"/>
          <w:sz w:val="24"/>
          <w:shd w:val="clear" w:color="auto" w:fill="FFFF00"/>
        </w:rPr>
        <w:t xml:space="preserve"> </w:t>
      </w:r>
      <w:r w:rsidRPr="003806CD">
        <w:rPr>
          <w:sz w:val="24"/>
          <w:shd w:val="clear" w:color="auto" w:fill="FFFF00"/>
        </w:rPr>
        <w:t>рамках</w:t>
      </w:r>
      <w:r w:rsidRPr="003806CD">
        <w:rPr>
          <w:spacing w:val="-3"/>
          <w:sz w:val="24"/>
          <w:shd w:val="clear" w:color="auto" w:fill="FFFF00"/>
        </w:rPr>
        <w:t xml:space="preserve"> </w:t>
      </w:r>
      <w:r w:rsidRPr="003806CD">
        <w:rPr>
          <w:sz w:val="24"/>
          <w:shd w:val="clear" w:color="auto" w:fill="FFFF00"/>
        </w:rPr>
        <w:t>изученного);</w:t>
      </w:r>
    </w:p>
    <w:p w:rsidR="003C2477" w:rsidRPr="003806CD" w:rsidRDefault="00F03892" w:rsidP="00D75319">
      <w:pPr>
        <w:pStyle w:val="a5"/>
        <w:numPr>
          <w:ilvl w:val="0"/>
          <w:numId w:val="9"/>
        </w:numPr>
        <w:shd w:val="clear" w:color="auto" w:fill="FFFFFF" w:themeFill="background1"/>
        <w:tabs>
          <w:tab w:val="left" w:pos="1348"/>
        </w:tabs>
        <w:spacing w:before="2" w:line="237" w:lineRule="auto"/>
        <w:ind w:right="809"/>
        <w:jc w:val="both"/>
        <w:rPr>
          <w:sz w:val="24"/>
        </w:rPr>
      </w:pPr>
      <w:r w:rsidRPr="003806CD">
        <w:rPr>
          <w:sz w:val="24"/>
          <w:shd w:val="clear" w:color="auto" w:fill="FFFF00"/>
        </w:rPr>
        <w:t>соблюдение на письме и в устной речи</w:t>
      </w:r>
      <w:r w:rsidRPr="003806CD">
        <w:rPr>
          <w:spacing w:val="1"/>
          <w:sz w:val="24"/>
          <w:shd w:val="clear" w:color="auto" w:fill="FFFF00"/>
        </w:rPr>
        <w:t xml:space="preserve"> </w:t>
      </w:r>
      <w:r w:rsidRPr="003806CD">
        <w:rPr>
          <w:sz w:val="24"/>
          <w:shd w:val="clear" w:color="auto" w:fill="FFFF00"/>
        </w:rPr>
        <w:t>норм</w:t>
      </w:r>
      <w:r w:rsidRPr="003806CD">
        <w:rPr>
          <w:spacing w:val="1"/>
          <w:sz w:val="24"/>
          <w:shd w:val="clear" w:color="auto" w:fill="FFFF00"/>
        </w:rPr>
        <w:t xml:space="preserve"> </w:t>
      </w:r>
      <w:r w:rsidRPr="003806CD">
        <w:rPr>
          <w:sz w:val="24"/>
          <w:shd w:val="clear" w:color="auto" w:fill="FFFF00"/>
        </w:rPr>
        <w:t>современного</w:t>
      </w:r>
      <w:r w:rsidRPr="003806CD">
        <w:rPr>
          <w:spacing w:val="1"/>
          <w:sz w:val="24"/>
          <w:shd w:val="clear" w:color="auto" w:fill="FFFF00"/>
        </w:rPr>
        <w:t xml:space="preserve"> </w:t>
      </w:r>
      <w:r w:rsidRPr="003806CD">
        <w:rPr>
          <w:sz w:val="24"/>
          <w:shd w:val="clear" w:color="auto" w:fill="FFFF00"/>
        </w:rPr>
        <w:t>русского литературного</w:t>
      </w:r>
      <w:r w:rsidRPr="003806CD">
        <w:rPr>
          <w:spacing w:val="1"/>
          <w:sz w:val="24"/>
        </w:rPr>
        <w:t xml:space="preserve"> </w:t>
      </w:r>
      <w:r w:rsidRPr="003806CD">
        <w:rPr>
          <w:sz w:val="24"/>
          <w:shd w:val="clear" w:color="auto" w:fill="FFFF00"/>
        </w:rPr>
        <w:t>языка (в</w:t>
      </w:r>
      <w:r w:rsidRPr="003806CD">
        <w:rPr>
          <w:spacing w:val="-1"/>
          <w:sz w:val="24"/>
          <w:shd w:val="clear" w:color="auto" w:fill="FFFF00"/>
        </w:rPr>
        <w:t xml:space="preserve"> </w:t>
      </w:r>
      <w:r w:rsidRPr="003806CD">
        <w:rPr>
          <w:sz w:val="24"/>
          <w:shd w:val="clear" w:color="auto" w:fill="FFFF00"/>
        </w:rPr>
        <w:t>рамках</w:t>
      </w:r>
      <w:r w:rsidRPr="003806CD">
        <w:rPr>
          <w:spacing w:val="-3"/>
          <w:sz w:val="24"/>
          <w:shd w:val="clear" w:color="auto" w:fill="FFFF00"/>
        </w:rPr>
        <w:t xml:space="preserve"> </w:t>
      </w:r>
      <w:r w:rsidRPr="003806CD">
        <w:rPr>
          <w:sz w:val="24"/>
          <w:shd w:val="clear" w:color="auto" w:fill="FFFF00"/>
        </w:rPr>
        <w:t>изученного);</w:t>
      </w:r>
    </w:p>
    <w:p w:rsidR="003C2477" w:rsidRPr="003806CD" w:rsidRDefault="00F03892" w:rsidP="00D75319">
      <w:pPr>
        <w:pStyle w:val="a5"/>
        <w:numPr>
          <w:ilvl w:val="0"/>
          <w:numId w:val="9"/>
        </w:numPr>
        <w:shd w:val="clear" w:color="auto" w:fill="FFFFFF" w:themeFill="background1"/>
        <w:tabs>
          <w:tab w:val="left" w:pos="1348"/>
        </w:tabs>
        <w:spacing w:before="5"/>
        <w:ind w:right="804"/>
        <w:jc w:val="both"/>
        <w:rPr>
          <w:b/>
          <w:sz w:val="24"/>
        </w:rPr>
      </w:pPr>
      <w:r w:rsidRPr="003806CD">
        <w:rPr>
          <w:sz w:val="24"/>
          <w:shd w:val="clear" w:color="auto" w:fill="FFFF00"/>
        </w:rPr>
        <w:t>обогащение</w:t>
      </w:r>
      <w:r w:rsidRPr="003806CD">
        <w:rPr>
          <w:spacing w:val="1"/>
          <w:sz w:val="24"/>
          <w:shd w:val="clear" w:color="auto" w:fill="FFFF00"/>
        </w:rPr>
        <w:t xml:space="preserve"> </w:t>
      </w:r>
      <w:r w:rsidRPr="003806CD">
        <w:rPr>
          <w:sz w:val="24"/>
          <w:shd w:val="clear" w:color="auto" w:fill="FFFF00"/>
        </w:rPr>
        <w:t>активного</w:t>
      </w:r>
      <w:r w:rsidRPr="003806CD">
        <w:rPr>
          <w:spacing w:val="1"/>
          <w:sz w:val="24"/>
          <w:shd w:val="clear" w:color="auto" w:fill="FFFF00"/>
        </w:rPr>
        <w:t xml:space="preserve"> </w:t>
      </w:r>
      <w:r w:rsidRPr="003806CD">
        <w:rPr>
          <w:sz w:val="24"/>
          <w:shd w:val="clear" w:color="auto" w:fill="FFFF00"/>
        </w:rPr>
        <w:t>и</w:t>
      </w:r>
      <w:r w:rsidRPr="003806CD">
        <w:rPr>
          <w:spacing w:val="1"/>
          <w:sz w:val="24"/>
          <w:shd w:val="clear" w:color="auto" w:fill="FFFF00"/>
        </w:rPr>
        <w:t xml:space="preserve"> </w:t>
      </w:r>
      <w:r w:rsidRPr="003806CD">
        <w:rPr>
          <w:sz w:val="24"/>
          <w:shd w:val="clear" w:color="auto" w:fill="FFFF00"/>
        </w:rPr>
        <w:t>пассивного</w:t>
      </w:r>
      <w:r w:rsidRPr="003806CD">
        <w:rPr>
          <w:spacing w:val="1"/>
          <w:sz w:val="24"/>
          <w:shd w:val="clear" w:color="auto" w:fill="FFFF00"/>
        </w:rPr>
        <w:t xml:space="preserve"> </w:t>
      </w:r>
      <w:r w:rsidRPr="003806CD">
        <w:rPr>
          <w:sz w:val="24"/>
          <w:shd w:val="clear" w:color="auto" w:fill="FFFF00"/>
        </w:rPr>
        <w:t>словарного</w:t>
      </w:r>
      <w:r w:rsidRPr="003806CD">
        <w:rPr>
          <w:spacing w:val="1"/>
          <w:sz w:val="24"/>
          <w:shd w:val="clear" w:color="auto" w:fill="FFFF00"/>
        </w:rPr>
        <w:t xml:space="preserve"> </w:t>
      </w:r>
      <w:r w:rsidRPr="003806CD">
        <w:rPr>
          <w:sz w:val="24"/>
          <w:shd w:val="clear" w:color="auto" w:fill="FFFF00"/>
        </w:rPr>
        <w:t>запаса,</w:t>
      </w:r>
      <w:r w:rsidRPr="003806CD">
        <w:rPr>
          <w:spacing w:val="1"/>
          <w:sz w:val="24"/>
          <w:shd w:val="clear" w:color="auto" w:fill="FFFF00"/>
        </w:rPr>
        <w:t xml:space="preserve"> </w:t>
      </w:r>
      <w:r w:rsidRPr="003806CD">
        <w:rPr>
          <w:sz w:val="24"/>
          <w:shd w:val="clear" w:color="auto" w:fill="FFFF00"/>
        </w:rPr>
        <w:t>расширение</w:t>
      </w:r>
      <w:r w:rsidRPr="003806CD">
        <w:rPr>
          <w:spacing w:val="1"/>
          <w:sz w:val="24"/>
          <w:shd w:val="clear" w:color="auto" w:fill="FFFF00"/>
        </w:rPr>
        <w:t xml:space="preserve"> </w:t>
      </w:r>
      <w:r w:rsidRPr="003806CD">
        <w:rPr>
          <w:sz w:val="24"/>
          <w:shd w:val="clear" w:color="auto" w:fill="FFFF00"/>
        </w:rPr>
        <w:t>объёма</w:t>
      </w:r>
      <w:r w:rsidRPr="003806CD">
        <w:rPr>
          <w:spacing w:val="1"/>
          <w:sz w:val="24"/>
        </w:rPr>
        <w:t xml:space="preserve"> </w:t>
      </w:r>
      <w:r w:rsidRPr="003806CD">
        <w:rPr>
          <w:sz w:val="24"/>
          <w:shd w:val="clear" w:color="auto" w:fill="FFFF00"/>
        </w:rPr>
        <w:t>используемых</w:t>
      </w:r>
      <w:r w:rsidRPr="003806CD">
        <w:rPr>
          <w:spacing w:val="-12"/>
          <w:sz w:val="24"/>
          <w:shd w:val="clear" w:color="auto" w:fill="FFFF00"/>
        </w:rPr>
        <w:t xml:space="preserve"> </w:t>
      </w:r>
      <w:r w:rsidRPr="003806CD">
        <w:rPr>
          <w:sz w:val="24"/>
          <w:shd w:val="clear" w:color="auto" w:fill="FFFF00"/>
        </w:rPr>
        <w:t>в</w:t>
      </w:r>
      <w:r w:rsidRPr="003806CD">
        <w:rPr>
          <w:spacing w:val="-4"/>
          <w:sz w:val="24"/>
          <w:shd w:val="clear" w:color="auto" w:fill="FFFF00"/>
        </w:rPr>
        <w:t xml:space="preserve"> </w:t>
      </w:r>
      <w:r w:rsidRPr="003806CD">
        <w:rPr>
          <w:sz w:val="24"/>
          <w:shd w:val="clear" w:color="auto" w:fill="FFFF00"/>
        </w:rPr>
        <w:t>речи</w:t>
      </w:r>
      <w:r w:rsidRPr="003806CD">
        <w:rPr>
          <w:spacing w:val="-6"/>
          <w:sz w:val="24"/>
          <w:shd w:val="clear" w:color="auto" w:fill="FFFF00"/>
        </w:rPr>
        <w:t xml:space="preserve"> </w:t>
      </w:r>
      <w:r w:rsidRPr="003806CD">
        <w:rPr>
          <w:sz w:val="24"/>
          <w:shd w:val="clear" w:color="auto" w:fill="FFFF00"/>
        </w:rPr>
        <w:t>языковых</w:t>
      </w:r>
      <w:r w:rsidRPr="003806CD">
        <w:rPr>
          <w:spacing w:val="-11"/>
          <w:sz w:val="24"/>
          <w:shd w:val="clear" w:color="auto" w:fill="FFFF00"/>
        </w:rPr>
        <w:t xml:space="preserve"> </w:t>
      </w:r>
      <w:r w:rsidRPr="003806CD">
        <w:rPr>
          <w:sz w:val="24"/>
          <w:shd w:val="clear" w:color="auto" w:fill="FFFF00"/>
        </w:rPr>
        <w:t>средств</w:t>
      </w:r>
      <w:r w:rsidRPr="003806CD">
        <w:rPr>
          <w:spacing w:val="-4"/>
          <w:sz w:val="24"/>
          <w:shd w:val="clear" w:color="auto" w:fill="FFFF00"/>
        </w:rPr>
        <w:t xml:space="preserve"> </w:t>
      </w:r>
      <w:r w:rsidRPr="003806CD">
        <w:rPr>
          <w:sz w:val="24"/>
          <w:shd w:val="clear" w:color="auto" w:fill="FFFF00"/>
        </w:rPr>
        <w:t>для</w:t>
      </w:r>
      <w:r w:rsidRPr="003806CD">
        <w:rPr>
          <w:spacing w:val="-7"/>
          <w:sz w:val="24"/>
          <w:shd w:val="clear" w:color="auto" w:fill="FFFF00"/>
        </w:rPr>
        <w:t xml:space="preserve"> </w:t>
      </w:r>
      <w:r w:rsidRPr="003806CD">
        <w:rPr>
          <w:sz w:val="24"/>
          <w:shd w:val="clear" w:color="auto" w:fill="FFFF00"/>
        </w:rPr>
        <w:t>свободного</w:t>
      </w:r>
      <w:r w:rsidRPr="003806CD">
        <w:rPr>
          <w:spacing w:val="-6"/>
          <w:sz w:val="24"/>
          <w:shd w:val="clear" w:color="auto" w:fill="FFFF00"/>
        </w:rPr>
        <w:t xml:space="preserve"> </w:t>
      </w:r>
      <w:r w:rsidRPr="003806CD">
        <w:rPr>
          <w:sz w:val="24"/>
          <w:shd w:val="clear" w:color="auto" w:fill="FFFF00"/>
        </w:rPr>
        <w:t>выражения</w:t>
      </w:r>
      <w:r w:rsidRPr="003806CD">
        <w:rPr>
          <w:spacing w:val="-7"/>
          <w:sz w:val="24"/>
          <w:shd w:val="clear" w:color="auto" w:fill="FFFF00"/>
        </w:rPr>
        <w:t xml:space="preserve"> </w:t>
      </w:r>
      <w:r w:rsidRPr="003806CD">
        <w:rPr>
          <w:sz w:val="24"/>
          <w:shd w:val="clear" w:color="auto" w:fill="FFFF00"/>
        </w:rPr>
        <w:t>мыслей</w:t>
      </w:r>
      <w:r w:rsidRPr="003806CD">
        <w:rPr>
          <w:spacing w:val="-6"/>
          <w:sz w:val="24"/>
          <w:shd w:val="clear" w:color="auto" w:fill="FFFF00"/>
        </w:rPr>
        <w:t xml:space="preserve"> </w:t>
      </w:r>
      <w:r w:rsidRPr="003806CD">
        <w:rPr>
          <w:sz w:val="24"/>
          <w:shd w:val="clear" w:color="auto" w:fill="FFFF00"/>
        </w:rPr>
        <w:t>и</w:t>
      </w:r>
      <w:r w:rsidRPr="003806CD">
        <w:rPr>
          <w:spacing w:val="-10"/>
          <w:sz w:val="24"/>
          <w:shd w:val="clear" w:color="auto" w:fill="FFFF00"/>
        </w:rPr>
        <w:t xml:space="preserve"> </w:t>
      </w:r>
      <w:r w:rsidRPr="003806CD">
        <w:rPr>
          <w:sz w:val="24"/>
          <w:shd w:val="clear" w:color="auto" w:fill="FFFF00"/>
        </w:rPr>
        <w:t>чувств</w:t>
      </w:r>
      <w:r w:rsidRPr="003806CD">
        <w:rPr>
          <w:spacing w:val="-4"/>
          <w:sz w:val="24"/>
          <w:shd w:val="clear" w:color="auto" w:fill="FFFF00"/>
        </w:rPr>
        <w:t xml:space="preserve"> </w:t>
      </w:r>
      <w:r w:rsidRPr="003806CD">
        <w:rPr>
          <w:sz w:val="24"/>
          <w:shd w:val="clear" w:color="auto" w:fill="FFFF00"/>
        </w:rPr>
        <w:t>на</w:t>
      </w:r>
      <w:r w:rsidRPr="003806CD">
        <w:rPr>
          <w:spacing w:val="-57"/>
          <w:sz w:val="24"/>
        </w:rPr>
        <w:t xml:space="preserve"> </w:t>
      </w:r>
      <w:r w:rsidRPr="003806CD">
        <w:rPr>
          <w:sz w:val="24"/>
          <w:shd w:val="clear" w:color="auto" w:fill="FFFF00"/>
        </w:rPr>
        <w:t>родном</w:t>
      </w:r>
      <w:r w:rsidRPr="003806CD">
        <w:rPr>
          <w:spacing w:val="1"/>
          <w:sz w:val="24"/>
          <w:shd w:val="clear" w:color="auto" w:fill="FFFF00"/>
        </w:rPr>
        <w:t xml:space="preserve"> </w:t>
      </w:r>
      <w:r w:rsidRPr="003806CD">
        <w:rPr>
          <w:sz w:val="24"/>
          <w:shd w:val="clear" w:color="auto" w:fill="FFFF00"/>
        </w:rPr>
        <w:t>языке</w:t>
      </w:r>
      <w:r w:rsidRPr="003806CD">
        <w:rPr>
          <w:spacing w:val="1"/>
          <w:sz w:val="24"/>
          <w:shd w:val="clear" w:color="auto" w:fill="FFFF00"/>
        </w:rPr>
        <w:t xml:space="preserve"> </w:t>
      </w:r>
      <w:r w:rsidRPr="003806CD">
        <w:rPr>
          <w:sz w:val="24"/>
          <w:shd w:val="clear" w:color="auto" w:fill="FFFF00"/>
        </w:rPr>
        <w:t>адекватно</w:t>
      </w:r>
      <w:r w:rsidRPr="003806CD">
        <w:rPr>
          <w:spacing w:val="1"/>
          <w:sz w:val="24"/>
          <w:shd w:val="clear" w:color="auto" w:fill="FFFF00"/>
        </w:rPr>
        <w:t xml:space="preserve"> </w:t>
      </w:r>
      <w:r w:rsidRPr="003806CD">
        <w:rPr>
          <w:sz w:val="24"/>
          <w:shd w:val="clear" w:color="auto" w:fill="FFFF00"/>
        </w:rPr>
        <w:t>ситуации</w:t>
      </w:r>
      <w:r w:rsidRPr="003806CD">
        <w:rPr>
          <w:spacing w:val="1"/>
          <w:sz w:val="24"/>
          <w:shd w:val="clear" w:color="auto" w:fill="FFFF00"/>
        </w:rPr>
        <w:t xml:space="preserve"> </w:t>
      </w:r>
      <w:r w:rsidRPr="003806CD">
        <w:rPr>
          <w:sz w:val="24"/>
          <w:shd w:val="clear" w:color="auto" w:fill="FFFF00"/>
        </w:rPr>
        <w:t>и</w:t>
      </w:r>
      <w:r w:rsidRPr="003806CD">
        <w:rPr>
          <w:spacing w:val="1"/>
          <w:sz w:val="24"/>
          <w:shd w:val="clear" w:color="auto" w:fill="FFFF00"/>
        </w:rPr>
        <w:t xml:space="preserve"> </w:t>
      </w:r>
      <w:r w:rsidRPr="003806CD">
        <w:rPr>
          <w:sz w:val="24"/>
          <w:shd w:val="clear" w:color="auto" w:fill="FFFF00"/>
        </w:rPr>
        <w:t>стилю</w:t>
      </w:r>
      <w:r w:rsidRPr="003806CD">
        <w:rPr>
          <w:spacing w:val="1"/>
          <w:sz w:val="24"/>
          <w:shd w:val="clear" w:color="auto" w:fill="FFFF00"/>
        </w:rPr>
        <w:t xml:space="preserve"> </w:t>
      </w:r>
      <w:r w:rsidRPr="003806CD">
        <w:rPr>
          <w:sz w:val="24"/>
          <w:shd w:val="clear" w:color="auto" w:fill="FFFF00"/>
        </w:rPr>
        <w:t>общения;</w:t>
      </w:r>
      <w:r w:rsidRPr="003806CD">
        <w:rPr>
          <w:spacing w:val="1"/>
          <w:sz w:val="24"/>
          <w:shd w:val="clear" w:color="auto" w:fill="FFFF00"/>
        </w:rPr>
        <w:t xml:space="preserve"> </w:t>
      </w:r>
      <w:r w:rsidRPr="003806CD">
        <w:rPr>
          <w:b/>
          <w:sz w:val="24"/>
          <w:shd w:val="clear" w:color="auto" w:fill="FFFF00"/>
        </w:rPr>
        <w:t>соблюдение</w:t>
      </w:r>
      <w:r w:rsidRPr="003806CD">
        <w:rPr>
          <w:b/>
          <w:spacing w:val="1"/>
          <w:sz w:val="24"/>
          <w:shd w:val="clear" w:color="auto" w:fill="FFFF00"/>
        </w:rPr>
        <w:t xml:space="preserve"> </w:t>
      </w:r>
      <w:r w:rsidRPr="003806CD">
        <w:rPr>
          <w:b/>
          <w:sz w:val="24"/>
          <w:shd w:val="clear" w:color="auto" w:fill="FFFF00"/>
        </w:rPr>
        <w:t>основных</w:t>
      </w:r>
      <w:r w:rsidRPr="003806CD">
        <w:rPr>
          <w:b/>
          <w:spacing w:val="1"/>
          <w:sz w:val="24"/>
        </w:rPr>
        <w:t xml:space="preserve"> </w:t>
      </w:r>
      <w:r w:rsidRPr="003806CD">
        <w:rPr>
          <w:b/>
          <w:sz w:val="24"/>
          <w:shd w:val="clear" w:color="auto" w:fill="FFFF00"/>
        </w:rPr>
        <w:t>орфоэпических и акцентологических норм современного русского литературного</w:t>
      </w:r>
      <w:r w:rsidRPr="003806CD">
        <w:rPr>
          <w:b/>
          <w:spacing w:val="-57"/>
          <w:sz w:val="24"/>
        </w:rPr>
        <w:t xml:space="preserve"> </w:t>
      </w:r>
      <w:r w:rsidRPr="003806CD">
        <w:rPr>
          <w:b/>
          <w:sz w:val="24"/>
          <w:shd w:val="clear" w:color="auto" w:fill="FFFF00"/>
        </w:rPr>
        <w:t>языка:</w:t>
      </w:r>
    </w:p>
    <w:p w:rsidR="003C2477" w:rsidRPr="003806CD" w:rsidRDefault="00F03892" w:rsidP="00D75319">
      <w:pPr>
        <w:pStyle w:val="a5"/>
        <w:numPr>
          <w:ilvl w:val="0"/>
          <w:numId w:val="9"/>
        </w:numPr>
        <w:shd w:val="clear" w:color="auto" w:fill="FFFFFF" w:themeFill="background1"/>
        <w:tabs>
          <w:tab w:val="left" w:pos="1348"/>
        </w:tabs>
        <w:spacing w:line="293" w:lineRule="exact"/>
        <w:ind w:hanging="362"/>
        <w:jc w:val="both"/>
        <w:rPr>
          <w:sz w:val="24"/>
        </w:rPr>
      </w:pPr>
      <w:r w:rsidRPr="003806CD">
        <w:rPr>
          <w:sz w:val="24"/>
          <w:shd w:val="clear" w:color="auto" w:fill="FFFF00"/>
        </w:rPr>
        <w:t>произношение</w:t>
      </w:r>
      <w:r w:rsidRPr="003806CD">
        <w:rPr>
          <w:spacing w:val="-3"/>
          <w:sz w:val="24"/>
          <w:shd w:val="clear" w:color="auto" w:fill="FFFF00"/>
        </w:rPr>
        <w:t xml:space="preserve"> </w:t>
      </w:r>
      <w:r w:rsidRPr="003806CD">
        <w:rPr>
          <w:sz w:val="24"/>
          <w:shd w:val="clear" w:color="auto" w:fill="FFFF00"/>
        </w:rPr>
        <w:t>слов</w:t>
      </w:r>
      <w:r w:rsidRPr="003806CD">
        <w:rPr>
          <w:spacing w:val="-5"/>
          <w:sz w:val="24"/>
          <w:shd w:val="clear" w:color="auto" w:fill="FFFF00"/>
        </w:rPr>
        <w:t xml:space="preserve"> </w:t>
      </w:r>
      <w:r w:rsidRPr="003806CD">
        <w:rPr>
          <w:sz w:val="24"/>
          <w:shd w:val="clear" w:color="auto" w:fill="FFFF00"/>
        </w:rPr>
        <w:t>с</w:t>
      </w:r>
      <w:r w:rsidRPr="003806CD">
        <w:rPr>
          <w:spacing w:val="-3"/>
          <w:sz w:val="24"/>
          <w:shd w:val="clear" w:color="auto" w:fill="FFFF00"/>
        </w:rPr>
        <w:t xml:space="preserve"> </w:t>
      </w:r>
      <w:r w:rsidRPr="003806CD">
        <w:rPr>
          <w:sz w:val="24"/>
          <w:shd w:val="clear" w:color="auto" w:fill="FFFF00"/>
        </w:rPr>
        <w:t>правильным</w:t>
      </w:r>
      <w:r w:rsidRPr="003806CD">
        <w:rPr>
          <w:spacing w:val="-4"/>
          <w:sz w:val="24"/>
          <w:shd w:val="clear" w:color="auto" w:fill="FFFF00"/>
        </w:rPr>
        <w:t xml:space="preserve"> </w:t>
      </w:r>
      <w:r w:rsidRPr="003806CD">
        <w:rPr>
          <w:sz w:val="24"/>
          <w:shd w:val="clear" w:color="auto" w:fill="FFFF00"/>
        </w:rPr>
        <w:t>ударением</w:t>
      </w:r>
      <w:r w:rsidRPr="003806CD">
        <w:rPr>
          <w:spacing w:val="-1"/>
          <w:sz w:val="24"/>
          <w:shd w:val="clear" w:color="auto" w:fill="FFFF00"/>
        </w:rPr>
        <w:t xml:space="preserve"> </w:t>
      </w:r>
      <w:r w:rsidRPr="003806CD">
        <w:rPr>
          <w:sz w:val="24"/>
          <w:shd w:val="clear" w:color="auto" w:fill="FFFF00"/>
        </w:rPr>
        <w:t>(расширенный</w:t>
      </w:r>
      <w:r w:rsidRPr="003806CD">
        <w:rPr>
          <w:spacing w:val="-6"/>
          <w:sz w:val="24"/>
          <w:shd w:val="clear" w:color="auto" w:fill="FFFF00"/>
        </w:rPr>
        <w:t xml:space="preserve"> </w:t>
      </w:r>
      <w:r w:rsidRPr="003806CD">
        <w:rPr>
          <w:sz w:val="24"/>
          <w:shd w:val="clear" w:color="auto" w:fill="FFFF00"/>
        </w:rPr>
        <w:t>перечень</w:t>
      </w:r>
      <w:r w:rsidRPr="003806CD">
        <w:rPr>
          <w:spacing w:val="-2"/>
          <w:sz w:val="24"/>
          <w:shd w:val="clear" w:color="auto" w:fill="FFFF00"/>
        </w:rPr>
        <w:t xml:space="preserve"> </w:t>
      </w:r>
      <w:r w:rsidRPr="003806CD">
        <w:rPr>
          <w:sz w:val="24"/>
          <w:shd w:val="clear" w:color="auto" w:fill="FFFF00"/>
        </w:rPr>
        <w:t>слов);</w:t>
      </w:r>
    </w:p>
    <w:p w:rsidR="003C2477" w:rsidRPr="003806CD" w:rsidRDefault="00F03892" w:rsidP="00D75319">
      <w:pPr>
        <w:pStyle w:val="a5"/>
        <w:numPr>
          <w:ilvl w:val="0"/>
          <w:numId w:val="9"/>
        </w:numPr>
        <w:shd w:val="clear" w:color="auto" w:fill="FFFFFF" w:themeFill="background1"/>
        <w:tabs>
          <w:tab w:val="left" w:pos="1347"/>
          <w:tab w:val="left" w:pos="1348"/>
        </w:tabs>
        <w:ind w:right="803"/>
        <w:rPr>
          <w:b/>
          <w:sz w:val="24"/>
        </w:rPr>
      </w:pPr>
      <w:r w:rsidRPr="003806CD">
        <w:rPr>
          <w:sz w:val="24"/>
          <w:shd w:val="clear" w:color="auto" w:fill="FFFF00"/>
        </w:rPr>
        <w:t>осознание</w:t>
      </w:r>
      <w:r w:rsidRPr="003806CD">
        <w:rPr>
          <w:spacing w:val="11"/>
          <w:sz w:val="24"/>
          <w:shd w:val="clear" w:color="auto" w:fill="FFFF00"/>
        </w:rPr>
        <w:t xml:space="preserve"> </w:t>
      </w:r>
      <w:r w:rsidRPr="003806CD">
        <w:rPr>
          <w:sz w:val="24"/>
          <w:shd w:val="clear" w:color="auto" w:fill="FFFF00"/>
        </w:rPr>
        <w:t>смыслоразличительной</w:t>
      </w:r>
      <w:r w:rsidRPr="003806CD">
        <w:rPr>
          <w:spacing w:val="10"/>
          <w:sz w:val="24"/>
          <w:shd w:val="clear" w:color="auto" w:fill="FFFF00"/>
        </w:rPr>
        <w:t xml:space="preserve"> </w:t>
      </w:r>
      <w:r w:rsidRPr="003806CD">
        <w:rPr>
          <w:sz w:val="24"/>
          <w:shd w:val="clear" w:color="auto" w:fill="FFFF00"/>
        </w:rPr>
        <w:t>роли</w:t>
      </w:r>
      <w:r w:rsidRPr="003806CD">
        <w:rPr>
          <w:spacing w:val="10"/>
          <w:sz w:val="24"/>
          <w:shd w:val="clear" w:color="auto" w:fill="FFFF00"/>
        </w:rPr>
        <w:t xml:space="preserve"> </w:t>
      </w:r>
      <w:r w:rsidRPr="003806CD">
        <w:rPr>
          <w:sz w:val="24"/>
          <w:shd w:val="clear" w:color="auto" w:fill="FFFF00"/>
        </w:rPr>
        <w:t>ударения</w:t>
      </w:r>
      <w:r w:rsidRPr="003806CD">
        <w:rPr>
          <w:spacing w:val="13"/>
          <w:sz w:val="24"/>
          <w:shd w:val="clear" w:color="auto" w:fill="FFFF00"/>
        </w:rPr>
        <w:t xml:space="preserve"> </w:t>
      </w:r>
      <w:r w:rsidRPr="003806CD">
        <w:rPr>
          <w:sz w:val="24"/>
          <w:shd w:val="clear" w:color="auto" w:fill="FFFF00"/>
        </w:rPr>
        <w:t>на</w:t>
      </w:r>
      <w:r w:rsidRPr="003806CD">
        <w:rPr>
          <w:spacing w:val="7"/>
          <w:sz w:val="24"/>
          <w:shd w:val="clear" w:color="auto" w:fill="FFFF00"/>
        </w:rPr>
        <w:t xml:space="preserve"> </w:t>
      </w:r>
      <w:r w:rsidRPr="003806CD">
        <w:rPr>
          <w:sz w:val="24"/>
          <w:shd w:val="clear" w:color="auto" w:fill="FFFF00"/>
        </w:rPr>
        <w:t>примере</w:t>
      </w:r>
      <w:r w:rsidRPr="003806CD">
        <w:rPr>
          <w:spacing w:val="7"/>
          <w:sz w:val="24"/>
          <w:shd w:val="clear" w:color="auto" w:fill="FFFF00"/>
        </w:rPr>
        <w:t xml:space="preserve"> </w:t>
      </w:r>
      <w:r w:rsidRPr="003806CD">
        <w:rPr>
          <w:sz w:val="24"/>
          <w:shd w:val="clear" w:color="auto" w:fill="FFFF00"/>
        </w:rPr>
        <w:t>омографов;</w:t>
      </w:r>
      <w:r w:rsidRPr="003806CD">
        <w:rPr>
          <w:spacing w:val="10"/>
          <w:sz w:val="24"/>
          <w:shd w:val="clear" w:color="auto" w:fill="FFFF00"/>
        </w:rPr>
        <w:t xml:space="preserve"> </w:t>
      </w:r>
      <w:r w:rsidRPr="003806CD">
        <w:rPr>
          <w:b/>
          <w:sz w:val="24"/>
          <w:shd w:val="clear" w:color="auto" w:fill="FFFF00"/>
        </w:rPr>
        <w:t>соблюдение</w:t>
      </w:r>
      <w:r w:rsidRPr="003806CD">
        <w:rPr>
          <w:b/>
          <w:spacing w:val="-57"/>
          <w:sz w:val="24"/>
        </w:rPr>
        <w:t xml:space="preserve"> </w:t>
      </w:r>
      <w:r w:rsidRPr="003806CD">
        <w:rPr>
          <w:b/>
          <w:sz w:val="24"/>
          <w:shd w:val="clear" w:color="auto" w:fill="FFFF00"/>
        </w:rPr>
        <w:t>основных</w:t>
      </w:r>
      <w:r w:rsidRPr="003806CD">
        <w:rPr>
          <w:b/>
          <w:spacing w:val="-4"/>
          <w:sz w:val="24"/>
          <w:shd w:val="clear" w:color="auto" w:fill="FFFF00"/>
        </w:rPr>
        <w:t xml:space="preserve"> </w:t>
      </w:r>
      <w:r w:rsidRPr="003806CD">
        <w:rPr>
          <w:b/>
          <w:sz w:val="24"/>
          <w:shd w:val="clear" w:color="auto" w:fill="FFFF00"/>
        </w:rPr>
        <w:t>лексических</w:t>
      </w:r>
      <w:r w:rsidRPr="003806CD">
        <w:rPr>
          <w:b/>
          <w:spacing w:val="-4"/>
          <w:sz w:val="24"/>
          <w:shd w:val="clear" w:color="auto" w:fill="FFFF00"/>
        </w:rPr>
        <w:t xml:space="preserve"> </w:t>
      </w:r>
      <w:r w:rsidRPr="003806CD">
        <w:rPr>
          <w:b/>
          <w:sz w:val="24"/>
          <w:shd w:val="clear" w:color="auto" w:fill="FFFF00"/>
        </w:rPr>
        <w:t>норм современного</w:t>
      </w:r>
      <w:r w:rsidRPr="003806CD">
        <w:rPr>
          <w:b/>
          <w:spacing w:val="-3"/>
          <w:sz w:val="24"/>
          <w:shd w:val="clear" w:color="auto" w:fill="FFFF00"/>
        </w:rPr>
        <w:t xml:space="preserve"> </w:t>
      </w:r>
      <w:r w:rsidRPr="003806CD">
        <w:rPr>
          <w:b/>
          <w:sz w:val="24"/>
          <w:shd w:val="clear" w:color="auto" w:fill="FFFF00"/>
        </w:rPr>
        <w:t>русского</w:t>
      </w:r>
      <w:r w:rsidRPr="003806CD">
        <w:rPr>
          <w:b/>
          <w:spacing w:val="1"/>
          <w:sz w:val="24"/>
          <w:shd w:val="clear" w:color="auto" w:fill="FFFF00"/>
        </w:rPr>
        <w:t xml:space="preserve"> </w:t>
      </w:r>
      <w:r w:rsidRPr="003806CD">
        <w:rPr>
          <w:b/>
          <w:sz w:val="24"/>
          <w:shd w:val="clear" w:color="auto" w:fill="FFFF00"/>
        </w:rPr>
        <w:t>литературного</w:t>
      </w:r>
      <w:r w:rsidRPr="003806CD">
        <w:rPr>
          <w:b/>
          <w:spacing w:val="-4"/>
          <w:sz w:val="24"/>
          <w:shd w:val="clear" w:color="auto" w:fill="FFFF00"/>
        </w:rPr>
        <w:t xml:space="preserve"> </w:t>
      </w:r>
      <w:r w:rsidRPr="003806CD">
        <w:rPr>
          <w:b/>
          <w:sz w:val="24"/>
          <w:shd w:val="clear" w:color="auto" w:fill="FFFF00"/>
        </w:rPr>
        <w:t>языка:</w:t>
      </w:r>
    </w:p>
    <w:p w:rsidR="003C2477" w:rsidRPr="003806CD" w:rsidRDefault="00F03892" w:rsidP="00D75319">
      <w:pPr>
        <w:pStyle w:val="a5"/>
        <w:numPr>
          <w:ilvl w:val="0"/>
          <w:numId w:val="9"/>
        </w:numPr>
        <w:shd w:val="clear" w:color="auto" w:fill="FFFFFF" w:themeFill="background1"/>
        <w:tabs>
          <w:tab w:val="left" w:pos="1347"/>
          <w:tab w:val="left" w:pos="1348"/>
          <w:tab w:val="left" w:pos="2191"/>
          <w:tab w:val="left" w:pos="2622"/>
          <w:tab w:val="left" w:pos="3994"/>
          <w:tab w:val="left" w:pos="5374"/>
          <w:tab w:val="left" w:pos="6041"/>
          <w:tab w:val="left" w:pos="6689"/>
          <w:tab w:val="left" w:pos="7523"/>
          <w:tab w:val="left" w:pos="8535"/>
          <w:tab w:val="left" w:pos="9676"/>
        </w:tabs>
        <w:spacing w:before="3" w:line="237" w:lineRule="auto"/>
        <w:ind w:right="815"/>
        <w:rPr>
          <w:sz w:val="24"/>
        </w:rPr>
      </w:pPr>
      <w:r w:rsidRPr="003806CD">
        <w:rPr>
          <w:sz w:val="24"/>
          <w:shd w:val="clear" w:color="auto" w:fill="FFFF00"/>
        </w:rPr>
        <w:t>выбор</w:t>
      </w:r>
      <w:r w:rsidRPr="003806CD">
        <w:rPr>
          <w:sz w:val="24"/>
          <w:shd w:val="clear" w:color="auto" w:fill="FFFF00"/>
        </w:rPr>
        <w:tab/>
        <w:t>из</w:t>
      </w:r>
      <w:r w:rsidRPr="003806CD">
        <w:rPr>
          <w:sz w:val="24"/>
          <w:shd w:val="clear" w:color="auto" w:fill="FFFF00"/>
        </w:rPr>
        <w:tab/>
        <w:t>нескольких</w:t>
      </w:r>
      <w:r w:rsidRPr="003806CD">
        <w:rPr>
          <w:sz w:val="24"/>
          <w:shd w:val="clear" w:color="auto" w:fill="FFFF00"/>
        </w:rPr>
        <w:tab/>
        <w:t>возможных</w:t>
      </w:r>
      <w:r w:rsidRPr="003806CD">
        <w:rPr>
          <w:sz w:val="24"/>
          <w:shd w:val="clear" w:color="auto" w:fill="FFFF00"/>
        </w:rPr>
        <w:tab/>
        <w:t>слов</w:t>
      </w:r>
      <w:r w:rsidRPr="003806CD">
        <w:rPr>
          <w:sz w:val="24"/>
          <w:shd w:val="clear" w:color="auto" w:fill="FFFF00"/>
        </w:rPr>
        <w:tab/>
        <w:t>того</w:t>
      </w:r>
      <w:r w:rsidRPr="003806CD">
        <w:rPr>
          <w:sz w:val="24"/>
          <w:shd w:val="clear" w:color="auto" w:fill="FFFF00"/>
        </w:rPr>
        <w:tab/>
        <w:t>слова,</w:t>
      </w:r>
      <w:r w:rsidRPr="003806CD">
        <w:rPr>
          <w:sz w:val="24"/>
          <w:shd w:val="clear" w:color="auto" w:fill="FFFF00"/>
        </w:rPr>
        <w:tab/>
        <w:t>которое</w:t>
      </w:r>
      <w:r w:rsidRPr="003806CD">
        <w:rPr>
          <w:sz w:val="24"/>
          <w:shd w:val="clear" w:color="auto" w:fill="FFFF00"/>
        </w:rPr>
        <w:tab/>
        <w:t>наиболее</w:t>
      </w:r>
      <w:r w:rsidRPr="003806CD">
        <w:rPr>
          <w:sz w:val="24"/>
          <w:shd w:val="clear" w:color="auto" w:fill="FFFF00"/>
        </w:rPr>
        <w:tab/>
      </w:r>
      <w:r w:rsidRPr="003806CD">
        <w:rPr>
          <w:spacing w:val="-1"/>
          <w:sz w:val="24"/>
          <w:shd w:val="clear" w:color="auto" w:fill="FFFF00"/>
        </w:rPr>
        <w:t>точно</w:t>
      </w:r>
      <w:r w:rsidRPr="003806CD">
        <w:rPr>
          <w:spacing w:val="-57"/>
          <w:sz w:val="24"/>
        </w:rPr>
        <w:t xml:space="preserve"> </w:t>
      </w:r>
      <w:r w:rsidRPr="003806CD">
        <w:rPr>
          <w:sz w:val="24"/>
          <w:shd w:val="clear" w:color="auto" w:fill="FFFF00"/>
        </w:rPr>
        <w:t>соответствует обозначаемому</w:t>
      </w:r>
      <w:r w:rsidRPr="003806CD">
        <w:rPr>
          <w:spacing w:val="-9"/>
          <w:sz w:val="24"/>
          <w:shd w:val="clear" w:color="auto" w:fill="FFFF00"/>
        </w:rPr>
        <w:t xml:space="preserve"> </w:t>
      </w:r>
      <w:r w:rsidRPr="003806CD">
        <w:rPr>
          <w:sz w:val="24"/>
          <w:shd w:val="clear" w:color="auto" w:fill="FFFF00"/>
        </w:rPr>
        <w:t>предмету</w:t>
      </w:r>
      <w:r w:rsidRPr="003806CD">
        <w:rPr>
          <w:spacing w:val="-10"/>
          <w:sz w:val="24"/>
          <w:shd w:val="clear" w:color="auto" w:fill="FFFF00"/>
        </w:rPr>
        <w:t xml:space="preserve"> </w:t>
      </w:r>
      <w:r w:rsidRPr="003806CD">
        <w:rPr>
          <w:sz w:val="24"/>
          <w:shd w:val="clear" w:color="auto" w:fill="FFFF00"/>
        </w:rPr>
        <w:t>или</w:t>
      </w:r>
      <w:r w:rsidRPr="003806CD">
        <w:rPr>
          <w:spacing w:val="2"/>
          <w:sz w:val="24"/>
          <w:shd w:val="clear" w:color="auto" w:fill="FFFF00"/>
        </w:rPr>
        <w:t xml:space="preserve"> </w:t>
      </w:r>
      <w:r w:rsidRPr="003806CD">
        <w:rPr>
          <w:sz w:val="24"/>
          <w:shd w:val="clear" w:color="auto" w:fill="FFFF00"/>
        </w:rPr>
        <w:t>явлению</w:t>
      </w:r>
      <w:r w:rsidRPr="003806CD">
        <w:rPr>
          <w:spacing w:val="-2"/>
          <w:sz w:val="24"/>
          <w:shd w:val="clear" w:color="auto" w:fill="FFFF00"/>
        </w:rPr>
        <w:t xml:space="preserve"> </w:t>
      </w:r>
      <w:r w:rsidRPr="003806CD">
        <w:rPr>
          <w:sz w:val="24"/>
          <w:shd w:val="clear" w:color="auto" w:fill="FFFF00"/>
        </w:rPr>
        <w:t>реальной</w:t>
      </w:r>
      <w:r w:rsidRPr="003806CD">
        <w:rPr>
          <w:spacing w:val="2"/>
          <w:sz w:val="24"/>
          <w:shd w:val="clear" w:color="auto" w:fill="FFFF00"/>
        </w:rPr>
        <w:t xml:space="preserve"> </w:t>
      </w:r>
      <w:r w:rsidRPr="003806CD">
        <w:rPr>
          <w:sz w:val="24"/>
          <w:shd w:val="clear" w:color="auto" w:fill="FFFF00"/>
        </w:rPr>
        <w:t>действительности;</w:t>
      </w:r>
    </w:p>
    <w:p w:rsidR="003C2477" w:rsidRPr="003806CD" w:rsidRDefault="00F03892" w:rsidP="00D75319">
      <w:pPr>
        <w:pStyle w:val="a5"/>
        <w:numPr>
          <w:ilvl w:val="0"/>
          <w:numId w:val="9"/>
        </w:numPr>
        <w:shd w:val="clear" w:color="auto" w:fill="FFFFFF" w:themeFill="background1"/>
        <w:tabs>
          <w:tab w:val="left" w:pos="1347"/>
          <w:tab w:val="left" w:pos="1348"/>
        </w:tabs>
        <w:ind w:hanging="362"/>
        <w:rPr>
          <w:sz w:val="24"/>
        </w:rPr>
      </w:pPr>
      <w:r w:rsidRPr="003806CD">
        <w:rPr>
          <w:sz w:val="24"/>
          <w:shd w:val="clear" w:color="auto" w:fill="FFFF00"/>
        </w:rPr>
        <w:t>проведение</w:t>
      </w:r>
      <w:r w:rsidRPr="003806CD">
        <w:rPr>
          <w:spacing w:val="-3"/>
          <w:sz w:val="24"/>
          <w:shd w:val="clear" w:color="auto" w:fill="FFFF00"/>
        </w:rPr>
        <w:t xml:space="preserve"> </w:t>
      </w:r>
      <w:r w:rsidRPr="003806CD">
        <w:rPr>
          <w:sz w:val="24"/>
          <w:shd w:val="clear" w:color="auto" w:fill="FFFF00"/>
        </w:rPr>
        <w:t>синонимических</w:t>
      </w:r>
      <w:r w:rsidRPr="003806CD">
        <w:rPr>
          <w:spacing w:val="-6"/>
          <w:sz w:val="24"/>
          <w:shd w:val="clear" w:color="auto" w:fill="FFFF00"/>
        </w:rPr>
        <w:t xml:space="preserve"> </w:t>
      </w:r>
      <w:r w:rsidRPr="003806CD">
        <w:rPr>
          <w:sz w:val="24"/>
          <w:shd w:val="clear" w:color="auto" w:fill="FFFF00"/>
        </w:rPr>
        <w:t>замен с</w:t>
      </w:r>
      <w:r w:rsidRPr="003806CD">
        <w:rPr>
          <w:spacing w:val="-3"/>
          <w:sz w:val="24"/>
          <w:shd w:val="clear" w:color="auto" w:fill="FFFF00"/>
        </w:rPr>
        <w:t xml:space="preserve"> </w:t>
      </w:r>
      <w:r w:rsidRPr="003806CD">
        <w:rPr>
          <w:sz w:val="24"/>
          <w:shd w:val="clear" w:color="auto" w:fill="FFFF00"/>
        </w:rPr>
        <w:t>учётом</w:t>
      </w:r>
      <w:r w:rsidRPr="003806CD">
        <w:rPr>
          <w:spacing w:val="-4"/>
          <w:sz w:val="24"/>
          <w:shd w:val="clear" w:color="auto" w:fill="FFFF00"/>
        </w:rPr>
        <w:t xml:space="preserve"> </w:t>
      </w:r>
      <w:r w:rsidRPr="003806CD">
        <w:rPr>
          <w:sz w:val="24"/>
          <w:shd w:val="clear" w:color="auto" w:fill="FFFF00"/>
        </w:rPr>
        <w:t>особенностей</w:t>
      </w:r>
      <w:r w:rsidRPr="003806CD">
        <w:rPr>
          <w:spacing w:val="-5"/>
          <w:sz w:val="24"/>
          <w:shd w:val="clear" w:color="auto" w:fill="FFFF00"/>
        </w:rPr>
        <w:t xml:space="preserve"> </w:t>
      </w:r>
      <w:r w:rsidRPr="003806CD">
        <w:rPr>
          <w:sz w:val="24"/>
          <w:shd w:val="clear" w:color="auto" w:fill="FFFF00"/>
        </w:rPr>
        <w:t>текста;</w:t>
      </w:r>
    </w:p>
    <w:p w:rsidR="003C2477" w:rsidRPr="003806CD" w:rsidRDefault="003C2477" w:rsidP="003806CD">
      <w:pPr>
        <w:shd w:val="clear" w:color="auto" w:fill="FFFFFF" w:themeFill="background1"/>
        <w:rPr>
          <w:sz w:val="24"/>
        </w:rPr>
        <w:sectPr w:rsidR="003C2477" w:rsidRPr="003806CD">
          <w:pgSz w:w="11910" w:h="16840"/>
          <w:pgMar w:top="1040" w:right="40" w:bottom="1180" w:left="780" w:header="0" w:footer="918" w:gutter="0"/>
          <w:cols w:space="720"/>
        </w:sectPr>
      </w:pPr>
    </w:p>
    <w:p w:rsidR="003C2477" w:rsidRPr="003806CD" w:rsidRDefault="00F03892" w:rsidP="00D75319">
      <w:pPr>
        <w:pStyle w:val="a5"/>
        <w:numPr>
          <w:ilvl w:val="0"/>
          <w:numId w:val="9"/>
        </w:numPr>
        <w:shd w:val="clear" w:color="auto" w:fill="FFFFFF" w:themeFill="background1"/>
        <w:tabs>
          <w:tab w:val="left" w:pos="1348"/>
        </w:tabs>
        <w:spacing w:before="88" w:line="293" w:lineRule="exact"/>
        <w:ind w:hanging="362"/>
        <w:jc w:val="both"/>
        <w:rPr>
          <w:sz w:val="24"/>
        </w:rPr>
      </w:pPr>
      <w:r w:rsidRPr="003806CD">
        <w:rPr>
          <w:sz w:val="24"/>
          <w:shd w:val="clear" w:color="auto" w:fill="FFFF00"/>
        </w:rPr>
        <w:lastRenderedPageBreak/>
        <w:t>выявление</w:t>
      </w:r>
      <w:r w:rsidRPr="003806CD">
        <w:rPr>
          <w:spacing w:val="-1"/>
          <w:sz w:val="24"/>
          <w:shd w:val="clear" w:color="auto" w:fill="FFFF00"/>
        </w:rPr>
        <w:t xml:space="preserve"> </w:t>
      </w:r>
      <w:r w:rsidRPr="003806CD">
        <w:rPr>
          <w:sz w:val="24"/>
          <w:shd w:val="clear" w:color="auto" w:fill="FFFF00"/>
        </w:rPr>
        <w:t>и</w:t>
      </w:r>
      <w:r w:rsidRPr="003806CD">
        <w:rPr>
          <w:spacing w:val="-3"/>
          <w:sz w:val="24"/>
          <w:shd w:val="clear" w:color="auto" w:fill="FFFF00"/>
        </w:rPr>
        <w:t xml:space="preserve"> </w:t>
      </w:r>
      <w:r w:rsidRPr="003806CD">
        <w:rPr>
          <w:sz w:val="24"/>
          <w:shd w:val="clear" w:color="auto" w:fill="FFFF00"/>
        </w:rPr>
        <w:t>исправление</w:t>
      </w:r>
      <w:r w:rsidRPr="003806CD">
        <w:rPr>
          <w:spacing w:val="-5"/>
          <w:sz w:val="24"/>
          <w:shd w:val="clear" w:color="auto" w:fill="FFFF00"/>
        </w:rPr>
        <w:t xml:space="preserve"> </w:t>
      </w:r>
      <w:r w:rsidRPr="003806CD">
        <w:rPr>
          <w:sz w:val="24"/>
          <w:shd w:val="clear" w:color="auto" w:fill="FFFF00"/>
        </w:rPr>
        <w:t>речевых</w:t>
      </w:r>
      <w:r w:rsidRPr="003806CD">
        <w:rPr>
          <w:spacing w:val="-9"/>
          <w:sz w:val="24"/>
          <w:shd w:val="clear" w:color="auto" w:fill="FFFF00"/>
        </w:rPr>
        <w:t xml:space="preserve"> </w:t>
      </w:r>
      <w:r w:rsidRPr="003806CD">
        <w:rPr>
          <w:sz w:val="24"/>
          <w:shd w:val="clear" w:color="auto" w:fill="FFFF00"/>
        </w:rPr>
        <w:t>ошибок</w:t>
      </w:r>
      <w:r w:rsidRPr="003806CD">
        <w:rPr>
          <w:spacing w:val="-5"/>
          <w:sz w:val="24"/>
          <w:shd w:val="clear" w:color="auto" w:fill="FFFF00"/>
        </w:rPr>
        <w:t xml:space="preserve"> </w:t>
      </w:r>
      <w:r w:rsidRPr="003806CD">
        <w:rPr>
          <w:sz w:val="24"/>
          <w:shd w:val="clear" w:color="auto" w:fill="FFFF00"/>
        </w:rPr>
        <w:t>в</w:t>
      </w:r>
      <w:r w:rsidRPr="003806CD">
        <w:rPr>
          <w:spacing w:val="1"/>
          <w:sz w:val="24"/>
          <w:shd w:val="clear" w:color="auto" w:fill="FFFF00"/>
        </w:rPr>
        <w:t xml:space="preserve"> </w:t>
      </w:r>
      <w:r w:rsidRPr="003806CD">
        <w:rPr>
          <w:sz w:val="24"/>
          <w:shd w:val="clear" w:color="auto" w:fill="FFFF00"/>
        </w:rPr>
        <w:t>устной</w:t>
      </w:r>
      <w:r w:rsidRPr="003806CD">
        <w:rPr>
          <w:spacing w:val="2"/>
          <w:sz w:val="24"/>
          <w:shd w:val="clear" w:color="auto" w:fill="FFFF00"/>
        </w:rPr>
        <w:t xml:space="preserve"> </w:t>
      </w:r>
      <w:r w:rsidRPr="003806CD">
        <w:rPr>
          <w:sz w:val="24"/>
          <w:shd w:val="clear" w:color="auto" w:fill="FFFF00"/>
        </w:rPr>
        <w:t>речи;</w:t>
      </w:r>
    </w:p>
    <w:p w:rsidR="003C2477" w:rsidRPr="003806CD" w:rsidRDefault="00F03892" w:rsidP="00D75319">
      <w:pPr>
        <w:pStyle w:val="a5"/>
        <w:numPr>
          <w:ilvl w:val="0"/>
          <w:numId w:val="9"/>
        </w:numPr>
        <w:shd w:val="clear" w:color="auto" w:fill="FFFFFF" w:themeFill="background1"/>
        <w:tabs>
          <w:tab w:val="left" w:pos="1348"/>
        </w:tabs>
        <w:spacing w:line="242" w:lineRule="auto"/>
        <w:ind w:right="806"/>
        <w:jc w:val="both"/>
        <w:rPr>
          <w:b/>
          <w:sz w:val="24"/>
        </w:rPr>
      </w:pPr>
      <w:r w:rsidRPr="003806CD">
        <w:rPr>
          <w:spacing w:val="-1"/>
          <w:sz w:val="24"/>
          <w:shd w:val="clear" w:color="auto" w:fill="FFFF00"/>
        </w:rPr>
        <w:t>редактирование</w:t>
      </w:r>
      <w:r w:rsidRPr="003806CD">
        <w:rPr>
          <w:spacing w:val="-9"/>
          <w:sz w:val="24"/>
          <w:shd w:val="clear" w:color="auto" w:fill="FFFF00"/>
        </w:rPr>
        <w:t xml:space="preserve"> </w:t>
      </w:r>
      <w:r w:rsidRPr="003806CD">
        <w:rPr>
          <w:spacing w:val="-1"/>
          <w:sz w:val="24"/>
          <w:shd w:val="clear" w:color="auto" w:fill="FFFF00"/>
        </w:rPr>
        <w:t>письменного</w:t>
      </w:r>
      <w:r w:rsidRPr="003806CD">
        <w:rPr>
          <w:spacing w:val="-3"/>
          <w:sz w:val="24"/>
          <w:shd w:val="clear" w:color="auto" w:fill="FFFF00"/>
        </w:rPr>
        <w:t xml:space="preserve"> </w:t>
      </w:r>
      <w:r w:rsidRPr="003806CD">
        <w:rPr>
          <w:spacing w:val="-1"/>
          <w:sz w:val="24"/>
          <w:shd w:val="clear" w:color="auto" w:fill="FFFF00"/>
        </w:rPr>
        <w:t>текста</w:t>
      </w:r>
      <w:r w:rsidRPr="003806CD">
        <w:rPr>
          <w:spacing w:val="-8"/>
          <w:sz w:val="24"/>
          <w:shd w:val="clear" w:color="auto" w:fill="FFFF00"/>
        </w:rPr>
        <w:t xml:space="preserve"> </w:t>
      </w:r>
      <w:r w:rsidRPr="003806CD">
        <w:rPr>
          <w:sz w:val="24"/>
          <w:shd w:val="clear" w:color="auto" w:fill="FFFF00"/>
        </w:rPr>
        <w:t>с</w:t>
      </w:r>
      <w:r w:rsidRPr="003806CD">
        <w:rPr>
          <w:spacing w:val="-9"/>
          <w:sz w:val="24"/>
          <w:shd w:val="clear" w:color="auto" w:fill="FFFF00"/>
        </w:rPr>
        <w:t xml:space="preserve"> </w:t>
      </w:r>
      <w:r w:rsidRPr="003806CD">
        <w:rPr>
          <w:sz w:val="24"/>
          <w:shd w:val="clear" w:color="auto" w:fill="FFFF00"/>
        </w:rPr>
        <w:t>целью</w:t>
      </w:r>
      <w:r w:rsidRPr="003806CD">
        <w:rPr>
          <w:spacing w:val="-9"/>
          <w:sz w:val="24"/>
          <w:shd w:val="clear" w:color="auto" w:fill="FFFF00"/>
        </w:rPr>
        <w:t xml:space="preserve"> </w:t>
      </w:r>
      <w:r w:rsidRPr="003806CD">
        <w:rPr>
          <w:sz w:val="24"/>
          <w:shd w:val="clear" w:color="auto" w:fill="FFFF00"/>
        </w:rPr>
        <w:t>исправления</w:t>
      </w:r>
      <w:r w:rsidRPr="003806CD">
        <w:rPr>
          <w:spacing w:val="-7"/>
          <w:sz w:val="24"/>
          <w:shd w:val="clear" w:color="auto" w:fill="FFFF00"/>
        </w:rPr>
        <w:t xml:space="preserve"> </w:t>
      </w:r>
      <w:r w:rsidRPr="003806CD">
        <w:rPr>
          <w:sz w:val="24"/>
          <w:shd w:val="clear" w:color="auto" w:fill="FFFF00"/>
        </w:rPr>
        <w:t>речевых</w:t>
      </w:r>
      <w:r w:rsidRPr="003806CD">
        <w:rPr>
          <w:spacing w:val="-17"/>
          <w:sz w:val="24"/>
          <w:shd w:val="clear" w:color="auto" w:fill="FFFF00"/>
        </w:rPr>
        <w:t xml:space="preserve"> </w:t>
      </w:r>
      <w:r w:rsidRPr="003806CD">
        <w:rPr>
          <w:sz w:val="24"/>
          <w:shd w:val="clear" w:color="auto" w:fill="FFFF00"/>
        </w:rPr>
        <w:t>ошибок</w:t>
      </w:r>
      <w:r w:rsidRPr="003806CD">
        <w:rPr>
          <w:spacing w:val="-9"/>
          <w:sz w:val="24"/>
          <w:shd w:val="clear" w:color="auto" w:fill="FFFF00"/>
        </w:rPr>
        <w:t xml:space="preserve"> </w:t>
      </w:r>
      <w:r w:rsidRPr="003806CD">
        <w:rPr>
          <w:sz w:val="24"/>
          <w:shd w:val="clear" w:color="auto" w:fill="FFFF00"/>
        </w:rPr>
        <w:t>или</w:t>
      </w:r>
      <w:r w:rsidRPr="003806CD">
        <w:rPr>
          <w:spacing w:val="-7"/>
          <w:sz w:val="24"/>
          <w:shd w:val="clear" w:color="auto" w:fill="FFFF00"/>
        </w:rPr>
        <w:t xml:space="preserve"> </w:t>
      </w:r>
      <w:r w:rsidRPr="003806CD">
        <w:rPr>
          <w:sz w:val="24"/>
          <w:shd w:val="clear" w:color="auto" w:fill="FFFF00"/>
        </w:rPr>
        <w:t>с</w:t>
      </w:r>
      <w:r w:rsidRPr="003806CD">
        <w:rPr>
          <w:spacing w:val="-9"/>
          <w:sz w:val="24"/>
          <w:shd w:val="clear" w:color="auto" w:fill="FFFF00"/>
        </w:rPr>
        <w:t xml:space="preserve"> </w:t>
      </w:r>
      <w:r w:rsidRPr="003806CD">
        <w:rPr>
          <w:sz w:val="24"/>
          <w:shd w:val="clear" w:color="auto" w:fill="FFFF00"/>
        </w:rPr>
        <w:t>целью</w:t>
      </w:r>
      <w:r w:rsidRPr="003806CD">
        <w:rPr>
          <w:spacing w:val="-57"/>
          <w:sz w:val="24"/>
        </w:rPr>
        <w:t xml:space="preserve"> </w:t>
      </w:r>
      <w:r w:rsidRPr="003806CD">
        <w:rPr>
          <w:sz w:val="24"/>
          <w:shd w:val="clear" w:color="auto" w:fill="FFFF00"/>
        </w:rPr>
        <w:t>более</w:t>
      </w:r>
      <w:r w:rsidRPr="003806CD">
        <w:rPr>
          <w:spacing w:val="1"/>
          <w:sz w:val="24"/>
          <w:shd w:val="clear" w:color="auto" w:fill="FFFF00"/>
        </w:rPr>
        <w:t xml:space="preserve"> </w:t>
      </w:r>
      <w:r w:rsidRPr="003806CD">
        <w:rPr>
          <w:sz w:val="24"/>
          <w:shd w:val="clear" w:color="auto" w:fill="FFFF00"/>
        </w:rPr>
        <w:t>точной</w:t>
      </w:r>
      <w:r w:rsidRPr="003806CD">
        <w:rPr>
          <w:spacing w:val="1"/>
          <w:sz w:val="24"/>
          <w:shd w:val="clear" w:color="auto" w:fill="FFFF00"/>
        </w:rPr>
        <w:t xml:space="preserve"> </w:t>
      </w:r>
      <w:r w:rsidRPr="003806CD">
        <w:rPr>
          <w:sz w:val="24"/>
          <w:shd w:val="clear" w:color="auto" w:fill="FFFF00"/>
        </w:rPr>
        <w:t>передачи</w:t>
      </w:r>
      <w:r w:rsidRPr="003806CD">
        <w:rPr>
          <w:spacing w:val="1"/>
          <w:sz w:val="24"/>
          <w:shd w:val="clear" w:color="auto" w:fill="FFFF00"/>
        </w:rPr>
        <w:t xml:space="preserve"> </w:t>
      </w:r>
      <w:r w:rsidRPr="003806CD">
        <w:rPr>
          <w:sz w:val="24"/>
          <w:shd w:val="clear" w:color="auto" w:fill="FFFF00"/>
        </w:rPr>
        <w:t>смысла;</w:t>
      </w:r>
      <w:r w:rsidRPr="003806CD">
        <w:rPr>
          <w:spacing w:val="1"/>
          <w:sz w:val="24"/>
          <w:shd w:val="clear" w:color="auto" w:fill="FFFF00"/>
        </w:rPr>
        <w:t xml:space="preserve"> </w:t>
      </w:r>
      <w:r w:rsidRPr="003806CD">
        <w:rPr>
          <w:b/>
          <w:sz w:val="24"/>
          <w:shd w:val="clear" w:color="auto" w:fill="FFFF00"/>
        </w:rPr>
        <w:t>соблюдение</w:t>
      </w:r>
      <w:r w:rsidRPr="003806CD">
        <w:rPr>
          <w:b/>
          <w:spacing w:val="1"/>
          <w:sz w:val="24"/>
          <w:shd w:val="clear" w:color="auto" w:fill="FFFF00"/>
        </w:rPr>
        <w:t xml:space="preserve"> </w:t>
      </w:r>
      <w:r w:rsidRPr="003806CD">
        <w:rPr>
          <w:b/>
          <w:sz w:val="24"/>
          <w:shd w:val="clear" w:color="auto" w:fill="FFFF00"/>
        </w:rPr>
        <w:t>основных</w:t>
      </w:r>
      <w:r w:rsidRPr="003806CD">
        <w:rPr>
          <w:b/>
          <w:spacing w:val="1"/>
          <w:sz w:val="24"/>
          <w:shd w:val="clear" w:color="auto" w:fill="FFFF00"/>
        </w:rPr>
        <w:t xml:space="preserve"> </w:t>
      </w:r>
      <w:r w:rsidRPr="003806CD">
        <w:rPr>
          <w:b/>
          <w:sz w:val="24"/>
          <w:shd w:val="clear" w:color="auto" w:fill="FFFF00"/>
        </w:rPr>
        <w:t>грамматических</w:t>
      </w:r>
      <w:r w:rsidRPr="003806CD">
        <w:rPr>
          <w:b/>
          <w:spacing w:val="1"/>
          <w:sz w:val="24"/>
          <w:shd w:val="clear" w:color="auto" w:fill="FFFF00"/>
        </w:rPr>
        <w:t xml:space="preserve"> </w:t>
      </w:r>
      <w:r w:rsidRPr="003806CD">
        <w:rPr>
          <w:b/>
          <w:sz w:val="24"/>
          <w:shd w:val="clear" w:color="auto" w:fill="FFFF00"/>
        </w:rPr>
        <w:t>норм</w:t>
      </w:r>
      <w:r w:rsidRPr="003806CD">
        <w:rPr>
          <w:b/>
          <w:spacing w:val="1"/>
          <w:sz w:val="24"/>
        </w:rPr>
        <w:t xml:space="preserve"> </w:t>
      </w:r>
      <w:r w:rsidRPr="003806CD">
        <w:rPr>
          <w:b/>
          <w:sz w:val="24"/>
          <w:shd w:val="clear" w:color="auto" w:fill="FFFF00"/>
        </w:rPr>
        <w:t>современного</w:t>
      </w:r>
      <w:r w:rsidRPr="003806CD">
        <w:rPr>
          <w:b/>
          <w:spacing w:val="1"/>
          <w:sz w:val="24"/>
          <w:shd w:val="clear" w:color="auto" w:fill="FFFF00"/>
        </w:rPr>
        <w:t xml:space="preserve"> </w:t>
      </w:r>
      <w:r w:rsidRPr="003806CD">
        <w:rPr>
          <w:b/>
          <w:sz w:val="24"/>
          <w:shd w:val="clear" w:color="auto" w:fill="FFFF00"/>
        </w:rPr>
        <w:t>русского</w:t>
      </w:r>
      <w:r w:rsidRPr="003806CD">
        <w:rPr>
          <w:b/>
          <w:spacing w:val="-3"/>
          <w:sz w:val="24"/>
          <w:shd w:val="clear" w:color="auto" w:fill="FFFF00"/>
        </w:rPr>
        <w:t xml:space="preserve"> </w:t>
      </w:r>
      <w:r w:rsidRPr="003806CD">
        <w:rPr>
          <w:b/>
          <w:sz w:val="24"/>
          <w:shd w:val="clear" w:color="auto" w:fill="FFFF00"/>
        </w:rPr>
        <w:t>литературного</w:t>
      </w:r>
      <w:r w:rsidRPr="003806CD">
        <w:rPr>
          <w:b/>
          <w:spacing w:val="-3"/>
          <w:sz w:val="24"/>
          <w:shd w:val="clear" w:color="auto" w:fill="FFFF00"/>
        </w:rPr>
        <w:t xml:space="preserve"> </w:t>
      </w:r>
      <w:r w:rsidRPr="003806CD">
        <w:rPr>
          <w:b/>
          <w:sz w:val="24"/>
          <w:shd w:val="clear" w:color="auto" w:fill="FFFF00"/>
        </w:rPr>
        <w:t>языка:</w:t>
      </w:r>
    </w:p>
    <w:p w:rsidR="003C2477" w:rsidRPr="003806CD" w:rsidRDefault="00F03892" w:rsidP="00D75319">
      <w:pPr>
        <w:pStyle w:val="a5"/>
        <w:numPr>
          <w:ilvl w:val="0"/>
          <w:numId w:val="9"/>
        </w:numPr>
        <w:shd w:val="clear" w:color="auto" w:fill="FFFFFF" w:themeFill="background1"/>
        <w:tabs>
          <w:tab w:val="left" w:pos="1348"/>
        </w:tabs>
        <w:spacing w:line="237" w:lineRule="auto"/>
        <w:ind w:right="812"/>
        <w:jc w:val="both"/>
        <w:rPr>
          <w:sz w:val="24"/>
        </w:rPr>
      </w:pPr>
      <w:r w:rsidRPr="003806CD">
        <w:rPr>
          <w:sz w:val="24"/>
          <w:shd w:val="clear" w:color="auto" w:fill="FFFF00"/>
        </w:rPr>
        <w:t>употребление</w:t>
      </w:r>
      <w:r w:rsidRPr="003806CD">
        <w:rPr>
          <w:spacing w:val="1"/>
          <w:sz w:val="24"/>
          <w:shd w:val="clear" w:color="auto" w:fill="FFFF00"/>
        </w:rPr>
        <w:t xml:space="preserve"> </w:t>
      </w:r>
      <w:r w:rsidRPr="003806CD">
        <w:rPr>
          <w:sz w:val="24"/>
          <w:shd w:val="clear" w:color="auto" w:fill="FFFF00"/>
        </w:rPr>
        <w:t>отдельных</w:t>
      </w:r>
      <w:r w:rsidRPr="003806CD">
        <w:rPr>
          <w:spacing w:val="1"/>
          <w:sz w:val="24"/>
          <w:shd w:val="clear" w:color="auto" w:fill="FFFF00"/>
        </w:rPr>
        <w:t xml:space="preserve"> </w:t>
      </w:r>
      <w:r w:rsidRPr="003806CD">
        <w:rPr>
          <w:sz w:val="24"/>
          <w:shd w:val="clear" w:color="auto" w:fill="FFFF00"/>
        </w:rPr>
        <w:t>грамматических</w:t>
      </w:r>
      <w:r w:rsidRPr="003806CD">
        <w:rPr>
          <w:spacing w:val="1"/>
          <w:sz w:val="24"/>
          <w:shd w:val="clear" w:color="auto" w:fill="FFFF00"/>
        </w:rPr>
        <w:t xml:space="preserve"> </w:t>
      </w:r>
      <w:r w:rsidRPr="003806CD">
        <w:rPr>
          <w:sz w:val="24"/>
          <w:shd w:val="clear" w:color="auto" w:fill="FFFF00"/>
        </w:rPr>
        <w:t>форм</w:t>
      </w:r>
      <w:r w:rsidRPr="003806CD">
        <w:rPr>
          <w:spacing w:val="1"/>
          <w:sz w:val="24"/>
          <w:shd w:val="clear" w:color="auto" w:fill="FFFF00"/>
        </w:rPr>
        <w:t xml:space="preserve"> </w:t>
      </w:r>
      <w:r w:rsidRPr="003806CD">
        <w:rPr>
          <w:sz w:val="24"/>
          <w:shd w:val="clear" w:color="auto" w:fill="FFFF00"/>
        </w:rPr>
        <w:t>имён</w:t>
      </w:r>
      <w:r w:rsidRPr="003806CD">
        <w:rPr>
          <w:spacing w:val="1"/>
          <w:sz w:val="24"/>
          <w:shd w:val="clear" w:color="auto" w:fill="FFFF00"/>
        </w:rPr>
        <w:t xml:space="preserve"> </w:t>
      </w:r>
      <w:r w:rsidRPr="003806CD">
        <w:rPr>
          <w:sz w:val="24"/>
          <w:shd w:val="clear" w:color="auto" w:fill="FFFF00"/>
        </w:rPr>
        <w:t>существительных:</w:t>
      </w:r>
      <w:r w:rsidRPr="003806CD">
        <w:rPr>
          <w:spacing w:val="1"/>
          <w:sz w:val="24"/>
        </w:rPr>
        <w:t xml:space="preserve"> </w:t>
      </w:r>
      <w:r w:rsidRPr="003806CD">
        <w:rPr>
          <w:sz w:val="24"/>
          <w:shd w:val="clear" w:color="auto" w:fill="FFFF00"/>
        </w:rPr>
        <w:t>словоизменение</w:t>
      </w:r>
      <w:r w:rsidRPr="003806CD">
        <w:rPr>
          <w:spacing w:val="-11"/>
          <w:sz w:val="24"/>
          <w:shd w:val="clear" w:color="auto" w:fill="FFFF00"/>
        </w:rPr>
        <w:t xml:space="preserve"> </w:t>
      </w:r>
      <w:r w:rsidRPr="003806CD">
        <w:rPr>
          <w:sz w:val="24"/>
          <w:shd w:val="clear" w:color="auto" w:fill="FFFF00"/>
        </w:rPr>
        <w:t>отдельных</w:t>
      </w:r>
      <w:r w:rsidRPr="003806CD">
        <w:rPr>
          <w:spacing w:val="-4"/>
          <w:sz w:val="24"/>
          <w:shd w:val="clear" w:color="auto" w:fill="FFFF00"/>
        </w:rPr>
        <w:t xml:space="preserve"> </w:t>
      </w:r>
      <w:r w:rsidRPr="003806CD">
        <w:rPr>
          <w:sz w:val="24"/>
          <w:shd w:val="clear" w:color="auto" w:fill="FFFF00"/>
        </w:rPr>
        <w:t>форм</w:t>
      </w:r>
      <w:r w:rsidRPr="003806CD">
        <w:rPr>
          <w:spacing w:val="-3"/>
          <w:sz w:val="24"/>
          <w:shd w:val="clear" w:color="auto" w:fill="FFFF00"/>
        </w:rPr>
        <w:t xml:space="preserve"> </w:t>
      </w:r>
      <w:r w:rsidRPr="003806CD">
        <w:rPr>
          <w:sz w:val="24"/>
          <w:shd w:val="clear" w:color="auto" w:fill="FFFF00"/>
        </w:rPr>
        <w:t>множественного</w:t>
      </w:r>
      <w:r w:rsidRPr="003806CD">
        <w:rPr>
          <w:spacing w:val="1"/>
          <w:sz w:val="24"/>
          <w:shd w:val="clear" w:color="auto" w:fill="FFFF00"/>
        </w:rPr>
        <w:t xml:space="preserve"> </w:t>
      </w:r>
      <w:r w:rsidRPr="003806CD">
        <w:rPr>
          <w:sz w:val="24"/>
          <w:shd w:val="clear" w:color="auto" w:fill="FFFF00"/>
        </w:rPr>
        <w:t>числа</w:t>
      </w:r>
      <w:r w:rsidRPr="003806CD">
        <w:rPr>
          <w:spacing w:val="-6"/>
          <w:sz w:val="24"/>
          <w:shd w:val="clear" w:color="auto" w:fill="FFFF00"/>
        </w:rPr>
        <w:t xml:space="preserve"> </w:t>
      </w:r>
      <w:r w:rsidRPr="003806CD">
        <w:rPr>
          <w:sz w:val="24"/>
          <w:shd w:val="clear" w:color="auto" w:fill="FFFF00"/>
        </w:rPr>
        <w:t>имён</w:t>
      </w:r>
      <w:r w:rsidRPr="003806CD">
        <w:rPr>
          <w:spacing w:val="2"/>
          <w:sz w:val="24"/>
          <w:shd w:val="clear" w:color="auto" w:fill="FFFF00"/>
        </w:rPr>
        <w:t xml:space="preserve"> </w:t>
      </w:r>
      <w:r w:rsidRPr="003806CD">
        <w:rPr>
          <w:sz w:val="24"/>
          <w:shd w:val="clear" w:color="auto" w:fill="FFFF00"/>
        </w:rPr>
        <w:t>существительных;</w:t>
      </w:r>
    </w:p>
    <w:p w:rsidR="003C2477" w:rsidRPr="003806CD" w:rsidRDefault="00F03892" w:rsidP="00D75319">
      <w:pPr>
        <w:pStyle w:val="a5"/>
        <w:numPr>
          <w:ilvl w:val="0"/>
          <w:numId w:val="9"/>
        </w:numPr>
        <w:shd w:val="clear" w:color="auto" w:fill="FFFFFF" w:themeFill="background1"/>
        <w:tabs>
          <w:tab w:val="left" w:pos="1348"/>
        </w:tabs>
        <w:ind w:right="803"/>
        <w:jc w:val="both"/>
        <w:rPr>
          <w:sz w:val="24"/>
        </w:rPr>
      </w:pPr>
      <w:r w:rsidRPr="003806CD">
        <w:rPr>
          <w:sz w:val="24"/>
          <w:shd w:val="clear" w:color="auto" w:fill="FFFF00"/>
        </w:rPr>
        <w:t>употребление отдельных глаголов в форме 1-го лица единственного числа настоящего</w:t>
      </w:r>
      <w:r w:rsidRPr="003806CD">
        <w:rPr>
          <w:spacing w:val="-57"/>
          <w:sz w:val="24"/>
        </w:rPr>
        <w:t xml:space="preserve"> </w:t>
      </w:r>
      <w:r w:rsidRPr="003806CD">
        <w:rPr>
          <w:sz w:val="24"/>
          <w:shd w:val="clear" w:color="auto" w:fill="FFFF00"/>
        </w:rPr>
        <w:t>и будущего времени, замена синонимическими конструкциями отдельных глаголов, у</w:t>
      </w:r>
      <w:r w:rsidRPr="003806CD">
        <w:rPr>
          <w:spacing w:val="1"/>
          <w:sz w:val="24"/>
        </w:rPr>
        <w:t xml:space="preserve"> </w:t>
      </w:r>
      <w:r w:rsidRPr="003806CD">
        <w:rPr>
          <w:sz w:val="24"/>
          <w:shd w:val="clear" w:color="auto" w:fill="FFFF00"/>
        </w:rPr>
        <w:t>которых</w:t>
      </w:r>
      <w:r w:rsidRPr="003806CD">
        <w:rPr>
          <w:spacing w:val="-6"/>
          <w:sz w:val="24"/>
          <w:shd w:val="clear" w:color="auto" w:fill="FFFF00"/>
        </w:rPr>
        <w:t xml:space="preserve"> </w:t>
      </w:r>
      <w:r w:rsidRPr="003806CD">
        <w:rPr>
          <w:sz w:val="24"/>
          <w:shd w:val="clear" w:color="auto" w:fill="FFFF00"/>
        </w:rPr>
        <w:t>нет</w:t>
      </w:r>
      <w:r w:rsidRPr="003806CD">
        <w:rPr>
          <w:spacing w:val="-5"/>
          <w:sz w:val="24"/>
          <w:shd w:val="clear" w:color="auto" w:fill="FFFF00"/>
        </w:rPr>
        <w:t xml:space="preserve"> </w:t>
      </w:r>
      <w:r w:rsidRPr="003806CD">
        <w:rPr>
          <w:sz w:val="24"/>
          <w:shd w:val="clear" w:color="auto" w:fill="FFFF00"/>
        </w:rPr>
        <w:t>формы 1-го</w:t>
      </w:r>
      <w:r w:rsidRPr="003806CD">
        <w:rPr>
          <w:spacing w:val="-1"/>
          <w:sz w:val="24"/>
          <w:shd w:val="clear" w:color="auto" w:fill="FFFF00"/>
        </w:rPr>
        <w:t xml:space="preserve"> </w:t>
      </w:r>
      <w:r w:rsidRPr="003806CD">
        <w:rPr>
          <w:sz w:val="24"/>
          <w:shd w:val="clear" w:color="auto" w:fill="FFFF00"/>
        </w:rPr>
        <w:t>лица</w:t>
      </w:r>
      <w:r w:rsidRPr="003806CD">
        <w:rPr>
          <w:spacing w:val="-6"/>
          <w:sz w:val="24"/>
          <w:shd w:val="clear" w:color="auto" w:fill="FFFF00"/>
        </w:rPr>
        <w:t xml:space="preserve"> </w:t>
      </w:r>
      <w:r w:rsidRPr="003806CD">
        <w:rPr>
          <w:sz w:val="24"/>
          <w:shd w:val="clear" w:color="auto" w:fill="FFFF00"/>
        </w:rPr>
        <w:t>единственного</w:t>
      </w:r>
      <w:r w:rsidRPr="003806CD">
        <w:rPr>
          <w:spacing w:val="3"/>
          <w:sz w:val="24"/>
          <w:shd w:val="clear" w:color="auto" w:fill="FFFF00"/>
        </w:rPr>
        <w:t xml:space="preserve"> </w:t>
      </w:r>
      <w:r w:rsidRPr="003806CD">
        <w:rPr>
          <w:sz w:val="24"/>
          <w:shd w:val="clear" w:color="auto" w:fill="FFFF00"/>
        </w:rPr>
        <w:t>числа</w:t>
      </w:r>
      <w:r w:rsidRPr="003806CD">
        <w:rPr>
          <w:spacing w:val="-2"/>
          <w:sz w:val="24"/>
          <w:shd w:val="clear" w:color="auto" w:fill="FFFF00"/>
        </w:rPr>
        <w:t xml:space="preserve"> </w:t>
      </w:r>
      <w:r w:rsidRPr="003806CD">
        <w:rPr>
          <w:sz w:val="24"/>
          <w:shd w:val="clear" w:color="auto" w:fill="FFFF00"/>
        </w:rPr>
        <w:t>настоящего</w:t>
      </w:r>
      <w:r w:rsidRPr="003806CD">
        <w:rPr>
          <w:spacing w:val="-1"/>
          <w:sz w:val="24"/>
          <w:shd w:val="clear" w:color="auto" w:fill="FFFF00"/>
        </w:rPr>
        <w:t xml:space="preserve"> </w:t>
      </w:r>
      <w:r w:rsidRPr="003806CD">
        <w:rPr>
          <w:sz w:val="24"/>
          <w:shd w:val="clear" w:color="auto" w:fill="FFFF00"/>
        </w:rPr>
        <w:t>и</w:t>
      </w:r>
      <w:r w:rsidRPr="003806CD">
        <w:rPr>
          <w:spacing w:val="-5"/>
          <w:sz w:val="24"/>
          <w:shd w:val="clear" w:color="auto" w:fill="FFFF00"/>
        </w:rPr>
        <w:t xml:space="preserve"> </w:t>
      </w:r>
      <w:r w:rsidRPr="003806CD">
        <w:rPr>
          <w:sz w:val="24"/>
          <w:shd w:val="clear" w:color="auto" w:fill="FFFF00"/>
        </w:rPr>
        <w:t>будущего</w:t>
      </w:r>
      <w:r w:rsidRPr="003806CD">
        <w:rPr>
          <w:spacing w:val="3"/>
          <w:sz w:val="24"/>
          <w:shd w:val="clear" w:color="auto" w:fill="FFFF00"/>
        </w:rPr>
        <w:t xml:space="preserve"> </w:t>
      </w:r>
      <w:r w:rsidRPr="003806CD">
        <w:rPr>
          <w:sz w:val="24"/>
          <w:shd w:val="clear" w:color="auto" w:fill="FFFF00"/>
        </w:rPr>
        <w:t>времени;</w:t>
      </w:r>
    </w:p>
    <w:p w:rsidR="003C2477" w:rsidRPr="003806CD" w:rsidRDefault="00F03892" w:rsidP="00D75319">
      <w:pPr>
        <w:pStyle w:val="a5"/>
        <w:numPr>
          <w:ilvl w:val="0"/>
          <w:numId w:val="9"/>
        </w:numPr>
        <w:shd w:val="clear" w:color="auto" w:fill="FFFFFF" w:themeFill="background1"/>
        <w:tabs>
          <w:tab w:val="left" w:pos="1348"/>
        </w:tabs>
        <w:ind w:right="809"/>
        <w:jc w:val="both"/>
        <w:rPr>
          <w:sz w:val="24"/>
        </w:rPr>
      </w:pPr>
      <w:r w:rsidRPr="003806CD">
        <w:rPr>
          <w:sz w:val="24"/>
          <w:shd w:val="clear" w:color="auto" w:fill="FFFF00"/>
        </w:rPr>
        <w:t>выявление</w:t>
      </w:r>
      <w:r w:rsidRPr="003806CD">
        <w:rPr>
          <w:spacing w:val="-8"/>
          <w:sz w:val="24"/>
          <w:shd w:val="clear" w:color="auto" w:fill="FFFF00"/>
        </w:rPr>
        <w:t xml:space="preserve"> </w:t>
      </w:r>
      <w:r w:rsidRPr="003806CD">
        <w:rPr>
          <w:sz w:val="24"/>
          <w:shd w:val="clear" w:color="auto" w:fill="FFFF00"/>
        </w:rPr>
        <w:t>и</w:t>
      </w:r>
      <w:r w:rsidRPr="003806CD">
        <w:rPr>
          <w:spacing w:val="-5"/>
          <w:sz w:val="24"/>
          <w:shd w:val="clear" w:color="auto" w:fill="FFFF00"/>
        </w:rPr>
        <w:t xml:space="preserve"> </w:t>
      </w:r>
      <w:r w:rsidRPr="003806CD">
        <w:rPr>
          <w:sz w:val="24"/>
          <w:shd w:val="clear" w:color="auto" w:fill="FFFF00"/>
        </w:rPr>
        <w:t>исправление</w:t>
      </w:r>
      <w:r w:rsidRPr="003806CD">
        <w:rPr>
          <w:spacing w:val="-7"/>
          <w:sz w:val="24"/>
          <w:shd w:val="clear" w:color="auto" w:fill="FFFF00"/>
        </w:rPr>
        <w:t xml:space="preserve"> </w:t>
      </w:r>
      <w:r w:rsidRPr="003806CD">
        <w:rPr>
          <w:sz w:val="24"/>
          <w:shd w:val="clear" w:color="auto" w:fill="FFFF00"/>
        </w:rPr>
        <w:t>в</w:t>
      </w:r>
      <w:r w:rsidRPr="003806CD">
        <w:rPr>
          <w:spacing w:val="-4"/>
          <w:sz w:val="24"/>
          <w:shd w:val="clear" w:color="auto" w:fill="FFFF00"/>
        </w:rPr>
        <w:t xml:space="preserve"> </w:t>
      </w:r>
      <w:r w:rsidRPr="003806CD">
        <w:rPr>
          <w:sz w:val="24"/>
          <w:shd w:val="clear" w:color="auto" w:fill="FFFF00"/>
        </w:rPr>
        <w:t>устной</w:t>
      </w:r>
      <w:r w:rsidRPr="003806CD">
        <w:rPr>
          <w:spacing w:val="-5"/>
          <w:sz w:val="24"/>
          <w:shd w:val="clear" w:color="auto" w:fill="FFFF00"/>
        </w:rPr>
        <w:t xml:space="preserve"> </w:t>
      </w:r>
      <w:r w:rsidRPr="003806CD">
        <w:rPr>
          <w:sz w:val="24"/>
          <w:shd w:val="clear" w:color="auto" w:fill="FFFF00"/>
        </w:rPr>
        <w:t>речи</w:t>
      </w:r>
      <w:r w:rsidRPr="003806CD">
        <w:rPr>
          <w:spacing w:val="-5"/>
          <w:sz w:val="24"/>
          <w:shd w:val="clear" w:color="auto" w:fill="FFFF00"/>
        </w:rPr>
        <w:t xml:space="preserve"> </w:t>
      </w:r>
      <w:r w:rsidRPr="003806CD">
        <w:rPr>
          <w:sz w:val="24"/>
          <w:shd w:val="clear" w:color="auto" w:fill="FFFF00"/>
        </w:rPr>
        <w:t>типичных</w:t>
      </w:r>
      <w:r w:rsidRPr="003806CD">
        <w:rPr>
          <w:spacing w:val="-11"/>
          <w:sz w:val="24"/>
          <w:shd w:val="clear" w:color="auto" w:fill="FFFF00"/>
        </w:rPr>
        <w:t xml:space="preserve"> </w:t>
      </w:r>
      <w:r w:rsidRPr="003806CD">
        <w:rPr>
          <w:sz w:val="24"/>
          <w:shd w:val="clear" w:color="auto" w:fill="FFFF00"/>
        </w:rPr>
        <w:t>грамматических</w:t>
      </w:r>
      <w:r w:rsidRPr="003806CD">
        <w:rPr>
          <w:spacing w:val="-11"/>
          <w:sz w:val="24"/>
          <w:shd w:val="clear" w:color="auto" w:fill="FFFF00"/>
        </w:rPr>
        <w:t xml:space="preserve"> </w:t>
      </w:r>
      <w:r w:rsidRPr="003806CD">
        <w:rPr>
          <w:sz w:val="24"/>
          <w:shd w:val="clear" w:color="auto" w:fill="FFFF00"/>
        </w:rPr>
        <w:t>ошибок,</w:t>
      </w:r>
      <w:r w:rsidRPr="003806CD">
        <w:rPr>
          <w:spacing w:val="-4"/>
          <w:sz w:val="24"/>
          <w:shd w:val="clear" w:color="auto" w:fill="FFFF00"/>
        </w:rPr>
        <w:t xml:space="preserve"> </w:t>
      </w:r>
      <w:r w:rsidRPr="003806CD">
        <w:rPr>
          <w:sz w:val="24"/>
          <w:shd w:val="clear" w:color="auto" w:fill="FFFF00"/>
        </w:rPr>
        <w:t>связанных</w:t>
      </w:r>
      <w:r w:rsidRPr="003806CD">
        <w:rPr>
          <w:spacing w:val="-58"/>
          <w:sz w:val="24"/>
        </w:rPr>
        <w:t xml:space="preserve"> </w:t>
      </w:r>
      <w:r w:rsidRPr="003806CD">
        <w:rPr>
          <w:spacing w:val="-1"/>
          <w:sz w:val="24"/>
          <w:shd w:val="clear" w:color="auto" w:fill="FFFF00"/>
        </w:rPr>
        <w:t>с</w:t>
      </w:r>
      <w:r w:rsidRPr="003806CD">
        <w:rPr>
          <w:spacing w:val="-13"/>
          <w:sz w:val="24"/>
          <w:shd w:val="clear" w:color="auto" w:fill="FFFF00"/>
        </w:rPr>
        <w:t xml:space="preserve"> </w:t>
      </w:r>
      <w:r w:rsidRPr="003806CD">
        <w:rPr>
          <w:spacing w:val="-1"/>
          <w:sz w:val="24"/>
          <w:shd w:val="clear" w:color="auto" w:fill="FFFF00"/>
        </w:rPr>
        <w:t>нарушением</w:t>
      </w:r>
      <w:r w:rsidRPr="003806CD">
        <w:rPr>
          <w:spacing w:val="-9"/>
          <w:sz w:val="24"/>
          <w:shd w:val="clear" w:color="auto" w:fill="FFFF00"/>
        </w:rPr>
        <w:t xml:space="preserve"> </w:t>
      </w:r>
      <w:r w:rsidRPr="003806CD">
        <w:rPr>
          <w:spacing w:val="-1"/>
          <w:sz w:val="24"/>
          <w:shd w:val="clear" w:color="auto" w:fill="FFFF00"/>
        </w:rPr>
        <w:t>согласования</w:t>
      </w:r>
      <w:r w:rsidRPr="003806CD">
        <w:rPr>
          <w:spacing w:val="-12"/>
          <w:sz w:val="24"/>
          <w:shd w:val="clear" w:color="auto" w:fill="FFFF00"/>
        </w:rPr>
        <w:t xml:space="preserve"> </w:t>
      </w:r>
      <w:r w:rsidRPr="003806CD">
        <w:rPr>
          <w:spacing w:val="-1"/>
          <w:sz w:val="24"/>
          <w:shd w:val="clear" w:color="auto" w:fill="FFFF00"/>
        </w:rPr>
        <w:t>имени</w:t>
      </w:r>
      <w:r w:rsidRPr="003806CD">
        <w:rPr>
          <w:spacing w:val="-12"/>
          <w:sz w:val="24"/>
          <w:shd w:val="clear" w:color="auto" w:fill="FFFF00"/>
        </w:rPr>
        <w:t xml:space="preserve"> </w:t>
      </w:r>
      <w:r w:rsidRPr="003806CD">
        <w:rPr>
          <w:spacing w:val="-1"/>
          <w:sz w:val="24"/>
          <w:shd w:val="clear" w:color="auto" w:fill="FFFF00"/>
        </w:rPr>
        <w:t>существительного</w:t>
      </w:r>
      <w:r w:rsidRPr="003806CD">
        <w:rPr>
          <w:spacing w:val="-13"/>
          <w:sz w:val="24"/>
          <w:shd w:val="clear" w:color="auto" w:fill="FFFF00"/>
        </w:rPr>
        <w:t xml:space="preserve"> </w:t>
      </w:r>
      <w:r w:rsidRPr="003806CD">
        <w:rPr>
          <w:spacing w:val="-1"/>
          <w:sz w:val="24"/>
          <w:shd w:val="clear" w:color="auto" w:fill="FFFF00"/>
        </w:rPr>
        <w:t>и</w:t>
      </w:r>
      <w:r w:rsidRPr="003806CD">
        <w:rPr>
          <w:spacing w:val="-12"/>
          <w:sz w:val="24"/>
          <w:shd w:val="clear" w:color="auto" w:fill="FFFF00"/>
        </w:rPr>
        <w:t xml:space="preserve"> </w:t>
      </w:r>
      <w:r w:rsidRPr="003806CD">
        <w:rPr>
          <w:sz w:val="24"/>
          <w:shd w:val="clear" w:color="auto" w:fill="FFFF00"/>
        </w:rPr>
        <w:t>имени</w:t>
      </w:r>
      <w:r w:rsidRPr="003806CD">
        <w:rPr>
          <w:spacing w:val="-16"/>
          <w:sz w:val="24"/>
          <w:shd w:val="clear" w:color="auto" w:fill="FFFF00"/>
        </w:rPr>
        <w:t xml:space="preserve"> </w:t>
      </w:r>
      <w:r w:rsidRPr="003806CD">
        <w:rPr>
          <w:sz w:val="24"/>
          <w:shd w:val="clear" w:color="auto" w:fill="FFFF00"/>
        </w:rPr>
        <w:t>прилагательного</w:t>
      </w:r>
      <w:r w:rsidRPr="003806CD">
        <w:rPr>
          <w:spacing w:val="-12"/>
          <w:sz w:val="24"/>
          <w:shd w:val="clear" w:color="auto" w:fill="FFFF00"/>
        </w:rPr>
        <w:t xml:space="preserve"> </w:t>
      </w:r>
      <w:r w:rsidRPr="003806CD">
        <w:rPr>
          <w:sz w:val="24"/>
          <w:shd w:val="clear" w:color="auto" w:fill="FFFF00"/>
        </w:rPr>
        <w:t>в</w:t>
      </w:r>
      <w:r w:rsidRPr="003806CD">
        <w:rPr>
          <w:spacing w:val="-15"/>
          <w:sz w:val="24"/>
          <w:shd w:val="clear" w:color="auto" w:fill="FFFF00"/>
        </w:rPr>
        <w:t xml:space="preserve"> </w:t>
      </w:r>
      <w:r w:rsidRPr="003806CD">
        <w:rPr>
          <w:sz w:val="24"/>
          <w:shd w:val="clear" w:color="auto" w:fill="FFFF00"/>
        </w:rPr>
        <w:t>числе,</w:t>
      </w:r>
      <w:r w:rsidRPr="003806CD">
        <w:rPr>
          <w:spacing w:val="-57"/>
          <w:sz w:val="24"/>
        </w:rPr>
        <w:t xml:space="preserve"> </w:t>
      </w:r>
      <w:r w:rsidRPr="003806CD">
        <w:rPr>
          <w:sz w:val="24"/>
          <w:shd w:val="clear" w:color="auto" w:fill="FFFF00"/>
        </w:rPr>
        <w:t>роде,</w:t>
      </w:r>
      <w:r w:rsidRPr="003806CD">
        <w:rPr>
          <w:spacing w:val="-10"/>
          <w:sz w:val="24"/>
          <w:shd w:val="clear" w:color="auto" w:fill="FFFF00"/>
        </w:rPr>
        <w:t xml:space="preserve"> </w:t>
      </w:r>
      <w:r w:rsidRPr="003806CD">
        <w:rPr>
          <w:sz w:val="24"/>
          <w:shd w:val="clear" w:color="auto" w:fill="FFFF00"/>
        </w:rPr>
        <w:t>падеже;</w:t>
      </w:r>
      <w:r w:rsidRPr="003806CD">
        <w:rPr>
          <w:spacing w:val="-12"/>
          <w:sz w:val="24"/>
          <w:shd w:val="clear" w:color="auto" w:fill="FFFF00"/>
        </w:rPr>
        <w:t xml:space="preserve"> </w:t>
      </w:r>
      <w:r w:rsidRPr="003806CD">
        <w:rPr>
          <w:sz w:val="24"/>
          <w:shd w:val="clear" w:color="auto" w:fill="FFFF00"/>
        </w:rPr>
        <w:t>нарушением</w:t>
      </w:r>
      <w:r w:rsidRPr="003806CD">
        <w:rPr>
          <w:spacing w:val="-6"/>
          <w:sz w:val="24"/>
          <w:shd w:val="clear" w:color="auto" w:fill="FFFF00"/>
        </w:rPr>
        <w:t xml:space="preserve"> </w:t>
      </w:r>
      <w:r w:rsidRPr="003806CD">
        <w:rPr>
          <w:sz w:val="24"/>
          <w:shd w:val="clear" w:color="auto" w:fill="FFFF00"/>
        </w:rPr>
        <w:t>координации</w:t>
      </w:r>
      <w:r w:rsidRPr="003806CD">
        <w:rPr>
          <w:spacing w:val="-11"/>
          <w:sz w:val="24"/>
          <w:shd w:val="clear" w:color="auto" w:fill="FFFF00"/>
        </w:rPr>
        <w:t xml:space="preserve"> </w:t>
      </w:r>
      <w:r w:rsidRPr="003806CD">
        <w:rPr>
          <w:sz w:val="24"/>
          <w:shd w:val="clear" w:color="auto" w:fill="FFFF00"/>
        </w:rPr>
        <w:t>подлежащего</w:t>
      </w:r>
      <w:r w:rsidRPr="003806CD">
        <w:rPr>
          <w:spacing w:val="-8"/>
          <w:sz w:val="24"/>
          <w:shd w:val="clear" w:color="auto" w:fill="FFFF00"/>
        </w:rPr>
        <w:t xml:space="preserve"> </w:t>
      </w:r>
      <w:r w:rsidRPr="003806CD">
        <w:rPr>
          <w:sz w:val="24"/>
          <w:shd w:val="clear" w:color="auto" w:fill="FFFF00"/>
        </w:rPr>
        <w:t>и</w:t>
      </w:r>
      <w:r w:rsidRPr="003806CD">
        <w:rPr>
          <w:spacing w:val="-11"/>
          <w:sz w:val="24"/>
          <w:shd w:val="clear" w:color="auto" w:fill="FFFF00"/>
        </w:rPr>
        <w:t xml:space="preserve"> </w:t>
      </w:r>
      <w:r w:rsidRPr="003806CD">
        <w:rPr>
          <w:sz w:val="24"/>
          <w:shd w:val="clear" w:color="auto" w:fill="FFFF00"/>
        </w:rPr>
        <w:t>сказуемого</w:t>
      </w:r>
      <w:r w:rsidRPr="003806CD">
        <w:rPr>
          <w:spacing w:val="-13"/>
          <w:sz w:val="24"/>
          <w:shd w:val="clear" w:color="auto" w:fill="FFFF00"/>
        </w:rPr>
        <w:t xml:space="preserve"> </w:t>
      </w:r>
      <w:r w:rsidRPr="003806CD">
        <w:rPr>
          <w:sz w:val="24"/>
          <w:shd w:val="clear" w:color="auto" w:fill="FFFF00"/>
        </w:rPr>
        <w:t>в</w:t>
      </w:r>
      <w:r w:rsidRPr="003806CD">
        <w:rPr>
          <w:spacing w:val="-6"/>
          <w:sz w:val="24"/>
          <w:shd w:val="clear" w:color="auto" w:fill="FFFF00"/>
        </w:rPr>
        <w:t xml:space="preserve"> </w:t>
      </w:r>
      <w:r w:rsidRPr="003806CD">
        <w:rPr>
          <w:sz w:val="24"/>
          <w:shd w:val="clear" w:color="auto" w:fill="FFFF00"/>
        </w:rPr>
        <w:t>числе‚</w:t>
      </w:r>
      <w:r w:rsidRPr="003806CD">
        <w:rPr>
          <w:spacing w:val="-6"/>
          <w:sz w:val="24"/>
          <w:shd w:val="clear" w:color="auto" w:fill="FFFF00"/>
        </w:rPr>
        <w:t xml:space="preserve"> </w:t>
      </w:r>
      <w:r w:rsidRPr="003806CD">
        <w:rPr>
          <w:sz w:val="24"/>
          <w:shd w:val="clear" w:color="auto" w:fill="FFFF00"/>
        </w:rPr>
        <w:t>роде</w:t>
      </w:r>
      <w:r w:rsidRPr="003806CD">
        <w:rPr>
          <w:spacing w:val="-13"/>
          <w:sz w:val="24"/>
          <w:shd w:val="clear" w:color="auto" w:fill="FFFF00"/>
        </w:rPr>
        <w:t xml:space="preserve"> </w:t>
      </w:r>
      <w:r w:rsidRPr="003806CD">
        <w:rPr>
          <w:sz w:val="24"/>
          <w:shd w:val="clear" w:color="auto" w:fill="FFFF00"/>
        </w:rPr>
        <w:t>(если</w:t>
      </w:r>
      <w:r w:rsidRPr="003806CD">
        <w:rPr>
          <w:spacing w:val="-58"/>
          <w:sz w:val="24"/>
        </w:rPr>
        <w:t xml:space="preserve"> </w:t>
      </w:r>
      <w:r w:rsidRPr="003806CD">
        <w:rPr>
          <w:sz w:val="24"/>
          <w:shd w:val="clear" w:color="auto" w:fill="FFFF00"/>
        </w:rPr>
        <w:t>сказуемое выражено</w:t>
      </w:r>
      <w:r w:rsidRPr="003806CD">
        <w:rPr>
          <w:spacing w:val="1"/>
          <w:sz w:val="24"/>
          <w:shd w:val="clear" w:color="auto" w:fill="FFFF00"/>
        </w:rPr>
        <w:t xml:space="preserve"> </w:t>
      </w:r>
      <w:r w:rsidRPr="003806CD">
        <w:rPr>
          <w:sz w:val="24"/>
          <w:shd w:val="clear" w:color="auto" w:fill="FFFF00"/>
        </w:rPr>
        <w:t>глаголом</w:t>
      </w:r>
      <w:r w:rsidRPr="003806CD">
        <w:rPr>
          <w:spacing w:val="-1"/>
          <w:sz w:val="24"/>
          <w:shd w:val="clear" w:color="auto" w:fill="FFFF00"/>
        </w:rPr>
        <w:t xml:space="preserve"> </w:t>
      </w:r>
      <w:r w:rsidRPr="003806CD">
        <w:rPr>
          <w:sz w:val="24"/>
          <w:shd w:val="clear" w:color="auto" w:fill="FFFF00"/>
        </w:rPr>
        <w:t>в</w:t>
      </w:r>
      <w:r w:rsidRPr="003806CD">
        <w:rPr>
          <w:spacing w:val="2"/>
          <w:sz w:val="24"/>
          <w:shd w:val="clear" w:color="auto" w:fill="FFFF00"/>
        </w:rPr>
        <w:t xml:space="preserve"> </w:t>
      </w:r>
      <w:r w:rsidRPr="003806CD">
        <w:rPr>
          <w:sz w:val="24"/>
          <w:shd w:val="clear" w:color="auto" w:fill="FFFF00"/>
        </w:rPr>
        <w:t>форме</w:t>
      </w:r>
      <w:r w:rsidRPr="003806CD">
        <w:rPr>
          <w:spacing w:val="-4"/>
          <w:sz w:val="24"/>
          <w:shd w:val="clear" w:color="auto" w:fill="FFFF00"/>
        </w:rPr>
        <w:t xml:space="preserve"> </w:t>
      </w:r>
      <w:r w:rsidRPr="003806CD">
        <w:rPr>
          <w:sz w:val="24"/>
          <w:shd w:val="clear" w:color="auto" w:fill="FFFF00"/>
        </w:rPr>
        <w:t>прошедшего</w:t>
      </w:r>
      <w:r w:rsidRPr="003806CD">
        <w:rPr>
          <w:spacing w:val="1"/>
          <w:sz w:val="24"/>
          <w:shd w:val="clear" w:color="auto" w:fill="FFFF00"/>
        </w:rPr>
        <w:t xml:space="preserve"> </w:t>
      </w:r>
      <w:r w:rsidRPr="003806CD">
        <w:rPr>
          <w:sz w:val="24"/>
          <w:shd w:val="clear" w:color="auto" w:fill="FFFF00"/>
        </w:rPr>
        <w:t>времени);</w:t>
      </w:r>
    </w:p>
    <w:p w:rsidR="003C2477" w:rsidRPr="003806CD" w:rsidRDefault="00F03892" w:rsidP="00D75319">
      <w:pPr>
        <w:pStyle w:val="a5"/>
        <w:numPr>
          <w:ilvl w:val="0"/>
          <w:numId w:val="9"/>
        </w:numPr>
        <w:shd w:val="clear" w:color="auto" w:fill="FFFFFF" w:themeFill="background1"/>
        <w:tabs>
          <w:tab w:val="left" w:pos="1348"/>
        </w:tabs>
        <w:ind w:hanging="362"/>
        <w:jc w:val="both"/>
        <w:rPr>
          <w:sz w:val="24"/>
        </w:rPr>
      </w:pPr>
      <w:r w:rsidRPr="003806CD">
        <w:rPr>
          <w:sz w:val="24"/>
          <w:shd w:val="clear" w:color="auto" w:fill="FFFF00"/>
        </w:rPr>
        <w:t>редактирование</w:t>
      </w:r>
      <w:r w:rsidRPr="003806CD">
        <w:rPr>
          <w:spacing w:val="-7"/>
          <w:sz w:val="24"/>
          <w:shd w:val="clear" w:color="auto" w:fill="FFFF00"/>
        </w:rPr>
        <w:t xml:space="preserve"> </w:t>
      </w:r>
      <w:r w:rsidRPr="003806CD">
        <w:rPr>
          <w:sz w:val="24"/>
          <w:shd w:val="clear" w:color="auto" w:fill="FFFF00"/>
        </w:rPr>
        <w:t>письменного</w:t>
      </w:r>
      <w:r w:rsidRPr="003806CD">
        <w:rPr>
          <w:spacing w:val="-1"/>
          <w:sz w:val="24"/>
          <w:shd w:val="clear" w:color="auto" w:fill="FFFF00"/>
        </w:rPr>
        <w:t xml:space="preserve"> </w:t>
      </w:r>
      <w:r w:rsidRPr="003806CD">
        <w:rPr>
          <w:sz w:val="24"/>
          <w:shd w:val="clear" w:color="auto" w:fill="FFFF00"/>
        </w:rPr>
        <w:t>текста</w:t>
      </w:r>
      <w:r w:rsidRPr="003806CD">
        <w:rPr>
          <w:spacing w:val="-1"/>
          <w:sz w:val="24"/>
          <w:shd w:val="clear" w:color="auto" w:fill="FFFF00"/>
        </w:rPr>
        <w:t xml:space="preserve"> </w:t>
      </w:r>
      <w:r w:rsidRPr="003806CD">
        <w:rPr>
          <w:sz w:val="24"/>
          <w:shd w:val="clear" w:color="auto" w:fill="FFFF00"/>
        </w:rPr>
        <w:t>с</w:t>
      </w:r>
      <w:r w:rsidRPr="003806CD">
        <w:rPr>
          <w:spacing w:val="-2"/>
          <w:sz w:val="24"/>
          <w:shd w:val="clear" w:color="auto" w:fill="FFFF00"/>
        </w:rPr>
        <w:t xml:space="preserve"> </w:t>
      </w:r>
      <w:r w:rsidRPr="003806CD">
        <w:rPr>
          <w:sz w:val="24"/>
          <w:shd w:val="clear" w:color="auto" w:fill="FFFF00"/>
        </w:rPr>
        <w:t>целью</w:t>
      </w:r>
      <w:r w:rsidRPr="003806CD">
        <w:rPr>
          <w:spacing w:val="-3"/>
          <w:sz w:val="24"/>
          <w:shd w:val="clear" w:color="auto" w:fill="FFFF00"/>
        </w:rPr>
        <w:t xml:space="preserve"> </w:t>
      </w:r>
      <w:r w:rsidRPr="003806CD">
        <w:rPr>
          <w:sz w:val="24"/>
          <w:shd w:val="clear" w:color="auto" w:fill="FFFF00"/>
        </w:rPr>
        <w:t>исправления</w:t>
      </w:r>
      <w:r w:rsidRPr="003806CD">
        <w:rPr>
          <w:spacing w:val="-5"/>
          <w:sz w:val="24"/>
          <w:shd w:val="clear" w:color="auto" w:fill="FFFF00"/>
        </w:rPr>
        <w:t xml:space="preserve"> </w:t>
      </w:r>
      <w:r w:rsidRPr="003806CD">
        <w:rPr>
          <w:sz w:val="24"/>
          <w:shd w:val="clear" w:color="auto" w:fill="FFFF00"/>
        </w:rPr>
        <w:t>грамматических</w:t>
      </w:r>
      <w:r w:rsidRPr="003806CD">
        <w:rPr>
          <w:spacing w:val="-6"/>
          <w:sz w:val="24"/>
          <w:shd w:val="clear" w:color="auto" w:fill="FFFF00"/>
        </w:rPr>
        <w:t xml:space="preserve"> </w:t>
      </w:r>
      <w:r w:rsidRPr="003806CD">
        <w:rPr>
          <w:sz w:val="24"/>
          <w:shd w:val="clear" w:color="auto" w:fill="FFFF00"/>
        </w:rPr>
        <w:t>ошибок;</w:t>
      </w:r>
    </w:p>
    <w:p w:rsidR="003C2477" w:rsidRPr="003806CD" w:rsidRDefault="00F03892" w:rsidP="00D75319">
      <w:pPr>
        <w:pStyle w:val="a5"/>
        <w:numPr>
          <w:ilvl w:val="0"/>
          <w:numId w:val="9"/>
        </w:numPr>
        <w:shd w:val="clear" w:color="auto" w:fill="FFFFFF" w:themeFill="background1"/>
        <w:tabs>
          <w:tab w:val="left" w:pos="1347"/>
          <w:tab w:val="left" w:pos="1348"/>
        </w:tabs>
        <w:spacing w:before="9" w:line="232" w:lineRule="auto"/>
        <w:ind w:right="809"/>
        <w:rPr>
          <w:sz w:val="24"/>
        </w:rPr>
      </w:pPr>
      <w:r w:rsidRPr="003806CD">
        <w:rPr>
          <w:b/>
          <w:sz w:val="24"/>
          <w:shd w:val="clear" w:color="auto" w:fill="FFFF00"/>
        </w:rPr>
        <w:t>соблюдение</w:t>
      </w:r>
      <w:r w:rsidRPr="003806CD">
        <w:rPr>
          <w:b/>
          <w:spacing w:val="35"/>
          <w:sz w:val="24"/>
          <w:shd w:val="clear" w:color="auto" w:fill="FFFF00"/>
        </w:rPr>
        <w:t xml:space="preserve"> </w:t>
      </w:r>
      <w:r w:rsidRPr="003806CD">
        <w:rPr>
          <w:b/>
          <w:sz w:val="24"/>
          <w:shd w:val="clear" w:color="auto" w:fill="FFFF00"/>
        </w:rPr>
        <w:t>основных</w:t>
      </w:r>
      <w:r w:rsidRPr="003806CD">
        <w:rPr>
          <w:b/>
          <w:spacing w:val="32"/>
          <w:sz w:val="24"/>
          <w:shd w:val="clear" w:color="auto" w:fill="FFFF00"/>
        </w:rPr>
        <w:t xml:space="preserve"> </w:t>
      </w:r>
      <w:r w:rsidRPr="003806CD">
        <w:rPr>
          <w:b/>
          <w:sz w:val="24"/>
          <w:shd w:val="clear" w:color="auto" w:fill="FFFF00"/>
        </w:rPr>
        <w:t>орфографических</w:t>
      </w:r>
      <w:r w:rsidRPr="003806CD">
        <w:rPr>
          <w:b/>
          <w:spacing w:val="32"/>
          <w:sz w:val="24"/>
          <w:shd w:val="clear" w:color="auto" w:fill="FFFF00"/>
        </w:rPr>
        <w:t xml:space="preserve"> </w:t>
      </w:r>
      <w:r w:rsidRPr="003806CD">
        <w:rPr>
          <w:b/>
          <w:sz w:val="24"/>
          <w:shd w:val="clear" w:color="auto" w:fill="FFFF00"/>
        </w:rPr>
        <w:t>и</w:t>
      </w:r>
      <w:r w:rsidRPr="003806CD">
        <w:rPr>
          <w:b/>
          <w:spacing w:val="33"/>
          <w:sz w:val="24"/>
          <w:shd w:val="clear" w:color="auto" w:fill="FFFF00"/>
        </w:rPr>
        <w:t xml:space="preserve"> </w:t>
      </w:r>
      <w:r w:rsidRPr="003806CD">
        <w:rPr>
          <w:b/>
          <w:sz w:val="24"/>
          <w:shd w:val="clear" w:color="auto" w:fill="FFFF00"/>
        </w:rPr>
        <w:t>пунктуационных</w:t>
      </w:r>
      <w:r w:rsidRPr="003806CD">
        <w:rPr>
          <w:b/>
          <w:spacing w:val="33"/>
          <w:sz w:val="24"/>
          <w:shd w:val="clear" w:color="auto" w:fill="FFFF00"/>
        </w:rPr>
        <w:t xml:space="preserve"> </w:t>
      </w:r>
      <w:r w:rsidRPr="003806CD">
        <w:rPr>
          <w:b/>
          <w:sz w:val="24"/>
          <w:shd w:val="clear" w:color="auto" w:fill="FFFF00"/>
        </w:rPr>
        <w:t>норм</w:t>
      </w:r>
      <w:r w:rsidRPr="003806CD">
        <w:rPr>
          <w:b/>
          <w:spacing w:val="32"/>
          <w:sz w:val="24"/>
          <w:shd w:val="clear" w:color="auto" w:fill="FFFF00"/>
        </w:rPr>
        <w:t xml:space="preserve"> </w:t>
      </w:r>
      <w:r w:rsidRPr="003806CD">
        <w:rPr>
          <w:b/>
          <w:sz w:val="24"/>
          <w:shd w:val="clear" w:color="auto" w:fill="FFFF00"/>
        </w:rPr>
        <w:t>современного</w:t>
      </w:r>
      <w:r w:rsidRPr="003806CD">
        <w:rPr>
          <w:b/>
          <w:spacing w:val="-57"/>
          <w:sz w:val="24"/>
        </w:rPr>
        <w:t xml:space="preserve"> </w:t>
      </w:r>
      <w:r w:rsidRPr="003806CD">
        <w:rPr>
          <w:b/>
          <w:sz w:val="24"/>
          <w:shd w:val="clear" w:color="auto" w:fill="FFFF00"/>
        </w:rPr>
        <w:t>русского литературного</w:t>
      </w:r>
      <w:r w:rsidRPr="003806CD">
        <w:rPr>
          <w:b/>
          <w:spacing w:val="1"/>
          <w:sz w:val="24"/>
          <w:shd w:val="clear" w:color="auto" w:fill="FFFF00"/>
        </w:rPr>
        <w:t xml:space="preserve"> </w:t>
      </w:r>
      <w:r w:rsidRPr="003806CD">
        <w:rPr>
          <w:b/>
          <w:sz w:val="24"/>
          <w:shd w:val="clear" w:color="auto" w:fill="FFFF00"/>
        </w:rPr>
        <w:t xml:space="preserve">языка </w:t>
      </w:r>
      <w:r w:rsidRPr="003806CD">
        <w:rPr>
          <w:sz w:val="24"/>
          <w:shd w:val="clear" w:color="auto" w:fill="FFFF00"/>
        </w:rPr>
        <w:t>(в</w:t>
      </w:r>
      <w:r w:rsidRPr="003806CD">
        <w:rPr>
          <w:spacing w:val="-1"/>
          <w:sz w:val="24"/>
          <w:shd w:val="clear" w:color="auto" w:fill="FFFF00"/>
        </w:rPr>
        <w:t xml:space="preserve"> </w:t>
      </w:r>
      <w:r w:rsidRPr="003806CD">
        <w:rPr>
          <w:sz w:val="24"/>
          <w:shd w:val="clear" w:color="auto" w:fill="FFFF00"/>
        </w:rPr>
        <w:t>рамках</w:t>
      </w:r>
      <w:r w:rsidRPr="003806CD">
        <w:rPr>
          <w:spacing w:val="-4"/>
          <w:sz w:val="24"/>
          <w:shd w:val="clear" w:color="auto" w:fill="FFFF00"/>
        </w:rPr>
        <w:t xml:space="preserve"> </w:t>
      </w:r>
      <w:r w:rsidRPr="003806CD">
        <w:rPr>
          <w:sz w:val="24"/>
          <w:shd w:val="clear" w:color="auto" w:fill="FFFF00"/>
        </w:rPr>
        <w:t>изученного</w:t>
      </w:r>
      <w:r w:rsidRPr="003806CD">
        <w:rPr>
          <w:spacing w:val="1"/>
          <w:sz w:val="24"/>
          <w:shd w:val="clear" w:color="auto" w:fill="FFFF00"/>
        </w:rPr>
        <w:t xml:space="preserve"> </w:t>
      </w:r>
      <w:r w:rsidRPr="003806CD">
        <w:rPr>
          <w:sz w:val="24"/>
          <w:shd w:val="clear" w:color="auto" w:fill="FFFF00"/>
        </w:rPr>
        <w:t>в</w:t>
      </w:r>
      <w:r w:rsidRPr="003806CD">
        <w:rPr>
          <w:spacing w:val="-2"/>
          <w:sz w:val="24"/>
          <w:shd w:val="clear" w:color="auto" w:fill="FFFF00"/>
        </w:rPr>
        <w:t xml:space="preserve"> </w:t>
      </w:r>
      <w:r w:rsidRPr="003806CD">
        <w:rPr>
          <w:sz w:val="24"/>
          <w:shd w:val="clear" w:color="auto" w:fill="FFFF00"/>
        </w:rPr>
        <w:t>основном</w:t>
      </w:r>
      <w:r w:rsidRPr="003806CD">
        <w:rPr>
          <w:spacing w:val="-2"/>
          <w:sz w:val="24"/>
          <w:shd w:val="clear" w:color="auto" w:fill="FFFF00"/>
        </w:rPr>
        <w:t xml:space="preserve"> </w:t>
      </w:r>
      <w:r w:rsidRPr="003806CD">
        <w:rPr>
          <w:sz w:val="24"/>
          <w:shd w:val="clear" w:color="auto" w:fill="FFFF00"/>
        </w:rPr>
        <w:t>курсе):</w:t>
      </w:r>
    </w:p>
    <w:p w:rsidR="003C2477" w:rsidRPr="003806CD" w:rsidRDefault="00F03892" w:rsidP="00D75319">
      <w:pPr>
        <w:pStyle w:val="a5"/>
        <w:numPr>
          <w:ilvl w:val="0"/>
          <w:numId w:val="9"/>
        </w:numPr>
        <w:shd w:val="clear" w:color="auto" w:fill="FFFFFF" w:themeFill="background1"/>
        <w:tabs>
          <w:tab w:val="left" w:pos="1347"/>
          <w:tab w:val="left" w:pos="1348"/>
        </w:tabs>
        <w:spacing w:before="1" w:line="294" w:lineRule="exact"/>
        <w:ind w:hanging="362"/>
        <w:rPr>
          <w:sz w:val="24"/>
        </w:rPr>
      </w:pPr>
      <w:r w:rsidRPr="003806CD">
        <w:rPr>
          <w:sz w:val="24"/>
          <w:shd w:val="clear" w:color="auto" w:fill="FFFF00"/>
        </w:rPr>
        <w:t>соблюдение</w:t>
      </w:r>
      <w:r w:rsidRPr="003806CD">
        <w:rPr>
          <w:spacing w:val="-3"/>
          <w:sz w:val="24"/>
          <w:shd w:val="clear" w:color="auto" w:fill="FFFF00"/>
        </w:rPr>
        <w:t xml:space="preserve"> </w:t>
      </w:r>
      <w:r w:rsidRPr="003806CD">
        <w:rPr>
          <w:sz w:val="24"/>
          <w:shd w:val="clear" w:color="auto" w:fill="FFFF00"/>
        </w:rPr>
        <w:t>изученных</w:t>
      </w:r>
      <w:r w:rsidRPr="003806CD">
        <w:rPr>
          <w:spacing w:val="-5"/>
          <w:sz w:val="24"/>
          <w:shd w:val="clear" w:color="auto" w:fill="FFFF00"/>
        </w:rPr>
        <w:t xml:space="preserve"> </w:t>
      </w:r>
      <w:r w:rsidRPr="003806CD">
        <w:rPr>
          <w:sz w:val="24"/>
          <w:shd w:val="clear" w:color="auto" w:fill="FFFF00"/>
        </w:rPr>
        <w:t>орфографических</w:t>
      </w:r>
      <w:r w:rsidRPr="003806CD">
        <w:rPr>
          <w:spacing w:val="-6"/>
          <w:sz w:val="24"/>
          <w:shd w:val="clear" w:color="auto" w:fill="FFFF00"/>
        </w:rPr>
        <w:t xml:space="preserve"> </w:t>
      </w:r>
      <w:r w:rsidRPr="003806CD">
        <w:rPr>
          <w:sz w:val="24"/>
          <w:shd w:val="clear" w:color="auto" w:fill="FFFF00"/>
        </w:rPr>
        <w:t>норм</w:t>
      </w:r>
      <w:r w:rsidRPr="003806CD">
        <w:rPr>
          <w:spacing w:val="-4"/>
          <w:sz w:val="24"/>
          <w:shd w:val="clear" w:color="auto" w:fill="FFFF00"/>
        </w:rPr>
        <w:t xml:space="preserve"> </w:t>
      </w:r>
      <w:r w:rsidRPr="003806CD">
        <w:rPr>
          <w:sz w:val="24"/>
          <w:shd w:val="clear" w:color="auto" w:fill="FFFF00"/>
        </w:rPr>
        <w:t>при</w:t>
      </w:r>
      <w:r w:rsidRPr="003806CD">
        <w:rPr>
          <w:spacing w:val="-5"/>
          <w:sz w:val="24"/>
          <w:shd w:val="clear" w:color="auto" w:fill="FFFF00"/>
        </w:rPr>
        <w:t xml:space="preserve"> </w:t>
      </w:r>
      <w:r w:rsidRPr="003806CD">
        <w:rPr>
          <w:sz w:val="24"/>
          <w:shd w:val="clear" w:color="auto" w:fill="FFFF00"/>
        </w:rPr>
        <w:t>записи</w:t>
      </w:r>
      <w:r w:rsidRPr="003806CD">
        <w:rPr>
          <w:spacing w:val="-5"/>
          <w:sz w:val="24"/>
          <w:shd w:val="clear" w:color="auto" w:fill="FFFF00"/>
        </w:rPr>
        <w:t xml:space="preserve"> </w:t>
      </w:r>
      <w:r w:rsidRPr="003806CD">
        <w:rPr>
          <w:sz w:val="24"/>
          <w:shd w:val="clear" w:color="auto" w:fill="FFFF00"/>
        </w:rPr>
        <w:t>собственного</w:t>
      </w:r>
      <w:r w:rsidRPr="003806CD">
        <w:rPr>
          <w:spacing w:val="-1"/>
          <w:sz w:val="24"/>
          <w:shd w:val="clear" w:color="auto" w:fill="FFFF00"/>
        </w:rPr>
        <w:t xml:space="preserve"> </w:t>
      </w:r>
      <w:r w:rsidRPr="003806CD">
        <w:rPr>
          <w:sz w:val="24"/>
          <w:shd w:val="clear" w:color="auto" w:fill="FFFF00"/>
        </w:rPr>
        <w:t>текста;</w:t>
      </w:r>
    </w:p>
    <w:p w:rsidR="003C2477" w:rsidRPr="003806CD" w:rsidRDefault="00F03892" w:rsidP="00D75319">
      <w:pPr>
        <w:pStyle w:val="a5"/>
        <w:numPr>
          <w:ilvl w:val="0"/>
          <w:numId w:val="9"/>
        </w:numPr>
        <w:shd w:val="clear" w:color="auto" w:fill="FFFFFF" w:themeFill="background1"/>
        <w:tabs>
          <w:tab w:val="left" w:pos="1347"/>
          <w:tab w:val="left" w:pos="1348"/>
        </w:tabs>
        <w:spacing w:line="294" w:lineRule="exact"/>
        <w:ind w:hanging="362"/>
        <w:rPr>
          <w:sz w:val="24"/>
        </w:rPr>
      </w:pPr>
      <w:r w:rsidRPr="003806CD">
        <w:rPr>
          <w:sz w:val="24"/>
          <w:shd w:val="clear" w:color="auto" w:fill="FFFF00"/>
        </w:rPr>
        <w:t>соблюдение</w:t>
      </w:r>
      <w:r w:rsidRPr="003806CD">
        <w:rPr>
          <w:spacing w:val="-4"/>
          <w:sz w:val="24"/>
          <w:shd w:val="clear" w:color="auto" w:fill="FFFF00"/>
        </w:rPr>
        <w:t xml:space="preserve"> </w:t>
      </w:r>
      <w:r w:rsidRPr="003806CD">
        <w:rPr>
          <w:sz w:val="24"/>
          <w:shd w:val="clear" w:color="auto" w:fill="FFFF00"/>
        </w:rPr>
        <w:t>изученных</w:t>
      </w:r>
      <w:r w:rsidRPr="003806CD">
        <w:rPr>
          <w:spacing w:val="-8"/>
          <w:sz w:val="24"/>
          <w:shd w:val="clear" w:color="auto" w:fill="FFFF00"/>
        </w:rPr>
        <w:t xml:space="preserve"> </w:t>
      </w:r>
      <w:r w:rsidRPr="003806CD">
        <w:rPr>
          <w:sz w:val="24"/>
          <w:shd w:val="clear" w:color="auto" w:fill="FFFF00"/>
        </w:rPr>
        <w:t>пунктуационных</w:t>
      </w:r>
      <w:r w:rsidRPr="003806CD">
        <w:rPr>
          <w:spacing w:val="-7"/>
          <w:sz w:val="24"/>
          <w:shd w:val="clear" w:color="auto" w:fill="FFFF00"/>
        </w:rPr>
        <w:t xml:space="preserve"> </w:t>
      </w:r>
      <w:r w:rsidRPr="003806CD">
        <w:rPr>
          <w:sz w:val="24"/>
          <w:shd w:val="clear" w:color="auto" w:fill="FFFF00"/>
        </w:rPr>
        <w:t>норм</w:t>
      </w:r>
      <w:r w:rsidRPr="003806CD">
        <w:rPr>
          <w:spacing w:val="-6"/>
          <w:sz w:val="24"/>
          <w:shd w:val="clear" w:color="auto" w:fill="FFFF00"/>
        </w:rPr>
        <w:t xml:space="preserve"> </w:t>
      </w:r>
      <w:r w:rsidRPr="003806CD">
        <w:rPr>
          <w:sz w:val="24"/>
          <w:shd w:val="clear" w:color="auto" w:fill="FFFF00"/>
        </w:rPr>
        <w:t>при</w:t>
      </w:r>
      <w:r w:rsidRPr="003806CD">
        <w:rPr>
          <w:spacing w:val="-2"/>
          <w:sz w:val="24"/>
          <w:shd w:val="clear" w:color="auto" w:fill="FFFF00"/>
        </w:rPr>
        <w:t xml:space="preserve"> </w:t>
      </w:r>
      <w:r w:rsidRPr="003806CD">
        <w:rPr>
          <w:sz w:val="24"/>
          <w:shd w:val="clear" w:color="auto" w:fill="FFFF00"/>
        </w:rPr>
        <w:t>записи</w:t>
      </w:r>
      <w:r w:rsidRPr="003806CD">
        <w:rPr>
          <w:spacing w:val="-2"/>
          <w:sz w:val="24"/>
          <w:shd w:val="clear" w:color="auto" w:fill="FFFF00"/>
        </w:rPr>
        <w:t xml:space="preserve"> </w:t>
      </w:r>
      <w:r w:rsidRPr="003806CD">
        <w:rPr>
          <w:sz w:val="24"/>
          <w:shd w:val="clear" w:color="auto" w:fill="FFFF00"/>
        </w:rPr>
        <w:t>собственного</w:t>
      </w:r>
      <w:r w:rsidRPr="003806CD">
        <w:rPr>
          <w:spacing w:val="1"/>
          <w:sz w:val="24"/>
          <w:shd w:val="clear" w:color="auto" w:fill="FFFF00"/>
        </w:rPr>
        <w:t xml:space="preserve"> </w:t>
      </w:r>
      <w:r w:rsidRPr="003806CD">
        <w:rPr>
          <w:sz w:val="24"/>
          <w:shd w:val="clear" w:color="auto" w:fill="FFFF00"/>
        </w:rPr>
        <w:t>текста;</w:t>
      </w:r>
    </w:p>
    <w:p w:rsidR="003C2477" w:rsidRPr="003806CD" w:rsidRDefault="00F03892" w:rsidP="00D75319">
      <w:pPr>
        <w:pStyle w:val="1"/>
        <w:numPr>
          <w:ilvl w:val="0"/>
          <w:numId w:val="9"/>
        </w:numPr>
        <w:shd w:val="clear" w:color="auto" w:fill="FFFFFF" w:themeFill="background1"/>
        <w:tabs>
          <w:tab w:val="left" w:pos="1347"/>
          <w:tab w:val="left" w:pos="1348"/>
        </w:tabs>
        <w:spacing w:before="4" w:line="293" w:lineRule="exact"/>
        <w:ind w:hanging="362"/>
      </w:pPr>
      <w:r w:rsidRPr="003806CD">
        <w:rPr>
          <w:shd w:val="clear" w:color="auto" w:fill="FFFF00"/>
        </w:rPr>
        <w:t>совершенствование</w:t>
      </w:r>
      <w:r w:rsidRPr="003806CD">
        <w:rPr>
          <w:spacing w:val="-3"/>
          <w:shd w:val="clear" w:color="auto" w:fill="FFFF00"/>
        </w:rPr>
        <w:t xml:space="preserve"> </w:t>
      </w:r>
      <w:r w:rsidRPr="003806CD">
        <w:rPr>
          <w:shd w:val="clear" w:color="auto" w:fill="FFFF00"/>
        </w:rPr>
        <w:t>умений</w:t>
      </w:r>
      <w:r w:rsidRPr="003806CD">
        <w:rPr>
          <w:spacing w:val="-6"/>
          <w:shd w:val="clear" w:color="auto" w:fill="FFFF00"/>
        </w:rPr>
        <w:t xml:space="preserve"> </w:t>
      </w:r>
      <w:r w:rsidRPr="003806CD">
        <w:rPr>
          <w:shd w:val="clear" w:color="auto" w:fill="FFFF00"/>
        </w:rPr>
        <w:t>пользоваться</w:t>
      </w:r>
      <w:r w:rsidRPr="003806CD">
        <w:rPr>
          <w:spacing w:val="-3"/>
          <w:shd w:val="clear" w:color="auto" w:fill="FFFF00"/>
        </w:rPr>
        <w:t xml:space="preserve"> </w:t>
      </w:r>
      <w:r w:rsidRPr="003806CD">
        <w:rPr>
          <w:shd w:val="clear" w:color="auto" w:fill="FFFF00"/>
        </w:rPr>
        <w:t>словарями:</w:t>
      </w:r>
    </w:p>
    <w:p w:rsidR="003C2477" w:rsidRPr="003806CD" w:rsidRDefault="00F03892" w:rsidP="00D75319">
      <w:pPr>
        <w:pStyle w:val="a5"/>
        <w:numPr>
          <w:ilvl w:val="0"/>
          <w:numId w:val="9"/>
        </w:numPr>
        <w:shd w:val="clear" w:color="auto" w:fill="FFFFFF" w:themeFill="background1"/>
        <w:tabs>
          <w:tab w:val="left" w:pos="1347"/>
          <w:tab w:val="left" w:pos="1348"/>
        </w:tabs>
        <w:spacing w:before="2" w:line="237" w:lineRule="auto"/>
        <w:ind w:right="809"/>
        <w:rPr>
          <w:sz w:val="24"/>
        </w:rPr>
      </w:pPr>
      <w:r w:rsidRPr="003806CD">
        <w:rPr>
          <w:sz w:val="24"/>
          <w:shd w:val="clear" w:color="auto" w:fill="FFFF00"/>
        </w:rPr>
        <w:t>использование</w:t>
      </w:r>
      <w:r w:rsidRPr="003806CD">
        <w:rPr>
          <w:spacing w:val="39"/>
          <w:sz w:val="24"/>
          <w:shd w:val="clear" w:color="auto" w:fill="FFFF00"/>
        </w:rPr>
        <w:t xml:space="preserve"> </w:t>
      </w:r>
      <w:r w:rsidRPr="003806CD">
        <w:rPr>
          <w:sz w:val="24"/>
          <w:shd w:val="clear" w:color="auto" w:fill="FFFF00"/>
        </w:rPr>
        <w:t>учебных</w:t>
      </w:r>
      <w:r w:rsidRPr="003806CD">
        <w:rPr>
          <w:spacing w:val="32"/>
          <w:sz w:val="24"/>
          <w:shd w:val="clear" w:color="auto" w:fill="FFFF00"/>
        </w:rPr>
        <w:t xml:space="preserve"> </w:t>
      </w:r>
      <w:r w:rsidRPr="003806CD">
        <w:rPr>
          <w:sz w:val="24"/>
          <w:shd w:val="clear" w:color="auto" w:fill="FFFF00"/>
        </w:rPr>
        <w:t>толковых</w:t>
      </w:r>
      <w:r w:rsidRPr="003806CD">
        <w:rPr>
          <w:spacing w:val="31"/>
          <w:sz w:val="24"/>
          <w:shd w:val="clear" w:color="auto" w:fill="FFFF00"/>
        </w:rPr>
        <w:t xml:space="preserve"> </w:t>
      </w:r>
      <w:r w:rsidRPr="003806CD">
        <w:rPr>
          <w:sz w:val="24"/>
          <w:shd w:val="clear" w:color="auto" w:fill="FFFF00"/>
        </w:rPr>
        <w:t>словарей</w:t>
      </w:r>
      <w:r w:rsidRPr="003806CD">
        <w:rPr>
          <w:spacing w:val="37"/>
          <w:sz w:val="24"/>
          <w:shd w:val="clear" w:color="auto" w:fill="FFFF00"/>
        </w:rPr>
        <w:t xml:space="preserve"> </w:t>
      </w:r>
      <w:r w:rsidRPr="003806CD">
        <w:rPr>
          <w:sz w:val="24"/>
          <w:shd w:val="clear" w:color="auto" w:fill="FFFF00"/>
        </w:rPr>
        <w:t>для</w:t>
      </w:r>
      <w:r w:rsidRPr="003806CD">
        <w:rPr>
          <w:spacing w:val="36"/>
          <w:sz w:val="24"/>
          <w:shd w:val="clear" w:color="auto" w:fill="FFFF00"/>
        </w:rPr>
        <w:t xml:space="preserve"> </w:t>
      </w:r>
      <w:r w:rsidRPr="003806CD">
        <w:rPr>
          <w:sz w:val="24"/>
          <w:shd w:val="clear" w:color="auto" w:fill="FFFF00"/>
        </w:rPr>
        <w:t>определения</w:t>
      </w:r>
      <w:r w:rsidRPr="003806CD">
        <w:rPr>
          <w:spacing w:val="36"/>
          <w:sz w:val="24"/>
          <w:shd w:val="clear" w:color="auto" w:fill="FFFF00"/>
        </w:rPr>
        <w:t xml:space="preserve"> </w:t>
      </w:r>
      <w:r w:rsidRPr="003806CD">
        <w:rPr>
          <w:sz w:val="24"/>
          <w:shd w:val="clear" w:color="auto" w:fill="FFFF00"/>
        </w:rPr>
        <w:t>лексического</w:t>
      </w:r>
      <w:r w:rsidRPr="003806CD">
        <w:rPr>
          <w:spacing w:val="36"/>
          <w:sz w:val="24"/>
          <w:shd w:val="clear" w:color="auto" w:fill="FFFF00"/>
        </w:rPr>
        <w:t xml:space="preserve"> </w:t>
      </w:r>
      <w:r w:rsidRPr="003806CD">
        <w:rPr>
          <w:sz w:val="24"/>
          <w:shd w:val="clear" w:color="auto" w:fill="FFFF00"/>
        </w:rPr>
        <w:t>значения</w:t>
      </w:r>
      <w:r w:rsidRPr="003806CD">
        <w:rPr>
          <w:spacing w:val="-57"/>
          <w:sz w:val="24"/>
        </w:rPr>
        <w:t xml:space="preserve"> </w:t>
      </w:r>
      <w:r w:rsidRPr="003806CD">
        <w:rPr>
          <w:sz w:val="24"/>
          <w:shd w:val="clear" w:color="auto" w:fill="FFFF00"/>
        </w:rPr>
        <w:t>слова,</w:t>
      </w:r>
      <w:r w:rsidRPr="003806CD">
        <w:rPr>
          <w:spacing w:val="3"/>
          <w:sz w:val="24"/>
          <w:shd w:val="clear" w:color="auto" w:fill="FFFF00"/>
        </w:rPr>
        <w:t xml:space="preserve"> </w:t>
      </w:r>
      <w:r w:rsidRPr="003806CD">
        <w:rPr>
          <w:sz w:val="24"/>
          <w:shd w:val="clear" w:color="auto" w:fill="FFFF00"/>
        </w:rPr>
        <w:t>для</w:t>
      </w:r>
      <w:r w:rsidRPr="003806CD">
        <w:rPr>
          <w:spacing w:val="2"/>
          <w:sz w:val="24"/>
          <w:shd w:val="clear" w:color="auto" w:fill="FFFF00"/>
        </w:rPr>
        <w:t xml:space="preserve"> </w:t>
      </w:r>
      <w:r w:rsidRPr="003806CD">
        <w:rPr>
          <w:sz w:val="24"/>
          <w:shd w:val="clear" w:color="auto" w:fill="FFFF00"/>
        </w:rPr>
        <w:t>уточнения</w:t>
      </w:r>
      <w:r w:rsidRPr="003806CD">
        <w:rPr>
          <w:spacing w:val="-4"/>
          <w:sz w:val="24"/>
          <w:shd w:val="clear" w:color="auto" w:fill="FFFF00"/>
        </w:rPr>
        <w:t xml:space="preserve"> </w:t>
      </w:r>
      <w:r w:rsidRPr="003806CD">
        <w:rPr>
          <w:sz w:val="24"/>
          <w:shd w:val="clear" w:color="auto" w:fill="FFFF00"/>
        </w:rPr>
        <w:t>нормы</w:t>
      </w:r>
      <w:r w:rsidRPr="003806CD">
        <w:rPr>
          <w:spacing w:val="-1"/>
          <w:sz w:val="24"/>
          <w:shd w:val="clear" w:color="auto" w:fill="FFFF00"/>
        </w:rPr>
        <w:t xml:space="preserve"> </w:t>
      </w:r>
      <w:r w:rsidRPr="003806CD">
        <w:rPr>
          <w:sz w:val="24"/>
          <w:shd w:val="clear" w:color="auto" w:fill="FFFF00"/>
        </w:rPr>
        <w:t>формообразования;</w:t>
      </w:r>
    </w:p>
    <w:p w:rsidR="003C2477" w:rsidRPr="003806CD" w:rsidRDefault="00F03892" w:rsidP="00D75319">
      <w:pPr>
        <w:pStyle w:val="a5"/>
        <w:numPr>
          <w:ilvl w:val="0"/>
          <w:numId w:val="9"/>
        </w:numPr>
        <w:shd w:val="clear" w:color="auto" w:fill="FFFFFF" w:themeFill="background1"/>
        <w:tabs>
          <w:tab w:val="left" w:pos="1347"/>
          <w:tab w:val="left" w:pos="1348"/>
        </w:tabs>
        <w:spacing w:before="2" w:line="237" w:lineRule="auto"/>
        <w:ind w:right="809"/>
        <w:rPr>
          <w:sz w:val="24"/>
        </w:rPr>
      </w:pPr>
      <w:r w:rsidRPr="003806CD">
        <w:rPr>
          <w:sz w:val="24"/>
          <w:shd w:val="clear" w:color="auto" w:fill="FFFF00"/>
        </w:rPr>
        <w:t>использование</w:t>
      </w:r>
      <w:r w:rsidRPr="003806CD">
        <w:rPr>
          <w:spacing w:val="30"/>
          <w:sz w:val="24"/>
          <w:shd w:val="clear" w:color="auto" w:fill="FFFF00"/>
        </w:rPr>
        <w:t xml:space="preserve"> </w:t>
      </w:r>
      <w:r w:rsidRPr="003806CD">
        <w:rPr>
          <w:sz w:val="24"/>
          <w:shd w:val="clear" w:color="auto" w:fill="FFFF00"/>
        </w:rPr>
        <w:t>учебных</w:t>
      </w:r>
      <w:r w:rsidRPr="003806CD">
        <w:rPr>
          <w:spacing w:val="22"/>
          <w:sz w:val="24"/>
          <w:shd w:val="clear" w:color="auto" w:fill="FFFF00"/>
        </w:rPr>
        <w:t xml:space="preserve"> </w:t>
      </w:r>
      <w:r w:rsidRPr="003806CD">
        <w:rPr>
          <w:sz w:val="24"/>
          <w:shd w:val="clear" w:color="auto" w:fill="FFFF00"/>
        </w:rPr>
        <w:t>фразеологических</w:t>
      </w:r>
      <w:r w:rsidRPr="003806CD">
        <w:rPr>
          <w:spacing w:val="22"/>
          <w:sz w:val="24"/>
          <w:shd w:val="clear" w:color="auto" w:fill="FFFF00"/>
        </w:rPr>
        <w:t xml:space="preserve"> </w:t>
      </w:r>
      <w:r w:rsidRPr="003806CD">
        <w:rPr>
          <w:sz w:val="24"/>
          <w:shd w:val="clear" w:color="auto" w:fill="FFFF00"/>
        </w:rPr>
        <w:t>словарей,</w:t>
      </w:r>
      <w:r w:rsidRPr="003806CD">
        <w:rPr>
          <w:spacing w:val="29"/>
          <w:sz w:val="24"/>
          <w:shd w:val="clear" w:color="auto" w:fill="FFFF00"/>
        </w:rPr>
        <w:t xml:space="preserve"> </w:t>
      </w:r>
      <w:r w:rsidRPr="003806CD">
        <w:rPr>
          <w:sz w:val="24"/>
          <w:shd w:val="clear" w:color="auto" w:fill="FFFF00"/>
        </w:rPr>
        <w:t>учебных</w:t>
      </w:r>
      <w:r w:rsidRPr="003806CD">
        <w:rPr>
          <w:spacing w:val="23"/>
          <w:sz w:val="24"/>
          <w:shd w:val="clear" w:color="auto" w:fill="FFFF00"/>
        </w:rPr>
        <w:t xml:space="preserve"> </w:t>
      </w:r>
      <w:r w:rsidRPr="003806CD">
        <w:rPr>
          <w:sz w:val="24"/>
          <w:shd w:val="clear" w:color="auto" w:fill="FFFF00"/>
        </w:rPr>
        <w:t>словарей</w:t>
      </w:r>
      <w:r w:rsidRPr="003806CD">
        <w:rPr>
          <w:spacing w:val="27"/>
          <w:sz w:val="24"/>
          <w:shd w:val="clear" w:color="auto" w:fill="FFFF00"/>
        </w:rPr>
        <w:t xml:space="preserve"> </w:t>
      </w:r>
      <w:r w:rsidRPr="003806CD">
        <w:rPr>
          <w:sz w:val="24"/>
          <w:shd w:val="clear" w:color="auto" w:fill="FFFF00"/>
        </w:rPr>
        <w:t>синонимов</w:t>
      </w:r>
      <w:r w:rsidRPr="003806CD">
        <w:rPr>
          <w:spacing w:val="28"/>
          <w:sz w:val="24"/>
          <w:shd w:val="clear" w:color="auto" w:fill="FFFF00"/>
        </w:rPr>
        <w:t xml:space="preserve"> </w:t>
      </w:r>
      <w:r w:rsidRPr="003806CD">
        <w:rPr>
          <w:sz w:val="24"/>
          <w:shd w:val="clear" w:color="auto" w:fill="FFFF00"/>
        </w:rPr>
        <w:t>и</w:t>
      </w:r>
      <w:r w:rsidRPr="003806CD">
        <w:rPr>
          <w:spacing w:val="-57"/>
          <w:sz w:val="24"/>
        </w:rPr>
        <w:t xml:space="preserve"> </w:t>
      </w:r>
      <w:r w:rsidRPr="003806CD">
        <w:rPr>
          <w:sz w:val="24"/>
          <w:shd w:val="clear" w:color="auto" w:fill="FFFF00"/>
        </w:rPr>
        <w:t>антонимов</w:t>
      </w:r>
      <w:r w:rsidRPr="003806CD">
        <w:rPr>
          <w:spacing w:val="-3"/>
          <w:sz w:val="24"/>
          <w:shd w:val="clear" w:color="auto" w:fill="FFFF00"/>
        </w:rPr>
        <w:t xml:space="preserve"> </w:t>
      </w:r>
      <w:r w:rsidRPr="003806CD">
        <w:rPr>
          <w:sz w:val="24"/>
          <w:shd w:val="clear" w:color="auto" w:fill="FFFF00"/>
        </w:rPr>
        <w:t>для</w:t>
      </w:r>
      <w:r w:rsidRPr="003806CD">
        <w:rPr>
          <w:spacing w:val="1"/>
          <w:sz w:val="24"/>
          <w:shd w:val="clear" w:color="auto" w:fill="FFFF00"/>
        </w:rPr>
        <w:t xml:space="preserve"> </w:t>
      </w:r>
      <w:r w:rsidRPr="003806CD">
        <w:rPr>
          <w:sz w:val="24"/>
          <w:shd w:val="clear" w:color="auto" w:fill="FFFF00"/>
        </w:rPr>
        <w:t>уточнения</w:t>
      </w:r>
      <w:r w:rsidRPr="003806CD">
        <w:rPr>
          <w:spacing w:val="1"/>
          <w:sz w:val="24"/>
          <w:shd w:val="clear" w:color="auto" w:fill="FFFF00"/>
        </w:rPr>
        <w:t xml:space="preserve"> </w:t>
      </w:r>
      <w:r w:rsidRPr="003806CD">
        <w:rPr>
          <w:sz w:val="24"/>
          <w:shd w:val="clear" w:color="auto" w:fill="FFFF00"/>
        </w:rPr>
        <w:t>значения слова</w:t>
      </w:r>
      <w:r w:rsidRPr="003806CD">
        <w:rPr>
          <w:spacing w:val="-5"/>
          <w:sz w:val="24"/>
          <w:shd w:val="clear" w:color="auto" w:fill="FFFF00"/>
        </w:rPr>
        <w:t xml:space="preserve"> </w:t>
      </w:r>
      <w:r w:rsidRPr="003806CD">
        <w:rPr>
          <w:sz w:val="24"/>
          <w:shd w:val="clear" w:color="auto" w:fill="FFFF00"/>
        </w:rPr>
        <w:t>и</w:t>
      </w:r>
      <w:r w:rsidRPr="003806CD">
        <w:rPr>
          <w:spacing w:val="-3"/>
          <w:sz w:val="24"/>
          <w:shd w:val="clear" w:color="auto" w:fill="FFFF00"/>
        </w:rPr>
        <w:t xml:space="preserve"> </w:t>
      </w:r>
      <w:r w:rsidRPr="003806CD">
        <w:rPr>
          <w:sz w:val="24"/>
          <w:shd w:val="clear" w:color="auto" w:fill="FFFF00"/>
        </w:rPr>
        <w:t>в</w:t>
      </w:r>
      <w:r w:rsidRPr="003806CD">
        <w:rPr>
          <w:spacing w:val="-2"/>
          <w:sz w:val="24"/>
          <w:shd w:val="clear" w:color="auto" w:fill="FFFF00"/>
        </w:rPr>
        <w:t xml:space="preserve"> </w:t>
      </w:r>
      <w:r w:rsidRPr="003806CD">
        <w:rPr>
          <w:sz w:val="24"/>
          <w:shd w:val="clear" w:color="auto" w:fill="FFFF00"/>
        </w:rPr>
        <w:t>процессе</w:t>
      </w:r>
      <w:r w:rsidRPr="003806CD">
        <w:rPr>
          <w:spacing w:val="-1"/>
          <w:sz w:val="24"/>
          <w:shd w:val="clear" w:color="auto" w:fill="FFFF00"/>
        </w:rPr>
        <w:t xml:space="preserve"> </w:t>
      </w:r>
      <w:r w:rsidRPr="003806CD">
        <w:rPr>
          <w:sz w:val="24"/>
          <w:shd w:val="clear" w:color="auto" w:fill="FFFF00"/>
        </w:rPr>
        <w:t>редактирования</w:t>
      </w:r>
      <w:r w:rsidRPr="003806CD">
        <w:rPr>
          <w:spacing w:val="-4"/>
          <w:sz w:val="24"/>
          <w:shd w:val="clear" w:color="auto" w:fill="FFFF00"/>
        </w:rPr>
        <w:t xml:space="preserve"> </w:t>
      </w:r>
      <w:r w:rsidRPr="003806CD">
        <w:rPr>
          <w:sz w:val="24"/>
          <w:shd w:val="clear" w:color="auto" w:fill="FFFF00"/>
        </w:rPr>
        <w:t>текста;</w:t>
      </w:r>
    </w:p>
    <w:p w:rsidR="003C2477" w:rsidRPr="003806CD" w:rsidRDefault="00F03892" w:rsidP="00D75319">
      <w:pPr>
        <w:pStyle w:val="a5"/>
        <w:numPr>
          <w:ilvl w:val="0"/>
          <w:numId w:val="9"/>
        </w:numPr>
        <w:shd w:val="clear" w:color="auto" w:fill="FFFFFF" w:themeFill="background1"/>
        <w:tabs>
          <w:tab w:val="left" w:pos="1347"/>
          <w:tab w:val="left" w:pos="1348"/>
        </w:tabs>
        <w:spacing w:before="7" w:line="237" w:lineRule="auto"/>
        <w:ind w:right="813"/>
        <w:rPr>
          <w:sz w:val="24"/>
        </w:rPr>
      </w:pPr>
      <w:r w:rsidRPr="003806CD">
        <w:rPr>
          <w:sz w:val="24"/>
          <w:shd w:val="clear" w:color="auto" w:fill="FFFF00"/>
        </w:rPr>
        <w:t>использование</w:t>
      </w:r>
      <w:r w:rsidRPr="003806CD">
        <w:rPr>
          <w:spacing w:val="32"/>
          <w:sz w:val="24"/>
          <w:shd w:val="clear" w:color="auto" w:fill="FFFF00"/>
        </w:rPr>
        <w:t xml:space="preserve"> </w:t>
      </w:r>
      <w:r w:rsidRPr="003806CD">
        <w:rPr>
          <w:sz w:val="24"/>
          <w:shd w:val="clear" w:color="auto" w:fill="FFFF00"/>
        </w:rPr>
        <w:t>учебного</w:t>
      </w:r>
      <w:r w:rsidRPr="003806CD">
        <w:rPr>
          <w:spacing w:val="28"/>
          <w:sz w:val="24"/>
          <w:shd w:val="clear" w:color="auto" w:fill="FFFF00"/>
        </w:rPr>
        <w:t xml:space="preserve"> </w:t>
      </w:r>
      <w:r w:rsidRPr="003806CD">
        <w:rPr>
          <w:sz w:val="24"/>
          <w:shd w:val="clear" w:color="auto" w:fill="FFFF00"/>
        </w:rPr>
        <w:t>орфоэпического</w:t>
      </w:r>
      <w:r w:rsidRPr="003806CD">
        <w:rPr>
          <w:spacing w:val="33"/>
          <w:sz w:val="24"/>
          <w:shd w:val="clear" w:color="auto" w:fill="FFFF00"/>
        </w:rPr>
        <w:t xml:space="preserve"> </w:t>
      </w:r>
      <w:r w:rsidRPr="003806CD">
        <w:rPr>
          <w:sz w:val="24"/>
          <w:shd w:val="clear" w:color="auto" w:fill="FFFF00"/>
        </w:rPr>
        <w:t>словаря</w:t>
      </w:r>
      <w:r w:rsidRPr="003806CD">
        <w:rPr>
          <w:spacing w:val="28"/>
          <w:sz w:val="24"/>
          <w:shd w:val="clear" w:color="auto" w:fill="FFFF00"/>
        </w:rPr>
        <w:t xml:space="preserve"> </w:t>
      </w:r>
      <w:r w:rsidRPr="003806CD">
        <w:rPr>
          <w:sz w:val="24"/>
          <w:shd w:val="clear" w:color="auto" w:fill="FFFF00"/>
        </w:rPr>
        <w:t>для</w:t>
      </w:r>
      <w:r w:rsidRPr="003806CD">
        <w:rPr>
          <w:spacing w:val="28"/>
          <w:sz w:val="24"/>
          <w:shd w:val="clear" w:color="auto" w:fill="FFFF00"/>
        </w:rPr>
        <w:t xml:space="preserve"> </w:t>
      </w:r>
      <w:r w:rsidRPr="003806CD">
        <w:rPr>
          <w:sz w:val="24"/>
          <w:shd w:val="clear" w:color="auto" w:fill="FFFF00"/>
        </w:rPr>
        <w:t>определения</w:t>
      </w:r>
      <w:r w:rsidRPr="003806CD">
        <w:rPr>
          <w:spacing w:val="28"/>
          <w:sz w:val="24"/>
          <w:shd w:val="clear" w:color="auto" w:fill="FFFF00"/>
        </w:rPr>
        <w:t xml:space="preserve"> </w:t>
      </w:r>
      <w:r w:rsidRPr="003806CD">
        <w:rPr>
          <w:sz w:val="24"/>
          <w:shd w:val="clear" w:color="auto" w:fill="FFFF00"/>
        </w:rPr>
        <w:t>нормативного</w:t>
      </w:r>
      <w:r w:rsidRPr="003806CD">
        <w:rPr>
          <w:spacing w:val="-57"/>
          <w:sz w:val="24"/>
        </w:rPr>
        <w:t xml:space="preserve"> </w:t>
      </w:r>
      <w:r w:rsidRPr="003806CD">
        <w:rPr>
          <w:sz w:val="24"/>
          <w:shd w:val="clear" w:color="auto" w:fill="FFFF00"/>
        </w:rPr>
        <w:t>произношения</w:t>
      </w:r>
      <w:r w:rsidRPr="003806CD">
        <w:rPr>
          <w:spacing w:val="1"/>
          <w:sz w:val="24"/>
          <w:shd w:val="clear" w:color="auto" w:fill="FFFF00"/>
        </w:rPr>
        <w:t xml:space="preserve"> </w:t>
      </w:r>
      <w:r w:rsidRPr="003806CD">
        <w:rPr>
          <w:sz w:val="24"/>
          <w:shd w:val="clear" w:color="auto" w:fill="FFFF00"/>
        </w:rPr>
        <w:t>слова,</w:t>
      </w:r>
      <w:r w:rsidRPr="003806CD">
        <w:rPr>
          <w:spacing w:val="-1"/>
          <w:sz w:val="24"/>
          <w:shd w:val="clear" w:color="auto" w:fill="FFFF00"/>
        </w:rPr>
        <w:t xml:space="preserve"> </w:t>
      </w:r>
      <w:r w:rsidRPr="003806CD">
        <w:rPr>
          <w:sz w:val="24"/>
          <w:shd w:val="clear" w:color="auto" w:fill="FFFF00"/>
        </w:rPr>
        <w:t>вариантов</w:t>
      </w:r>
      <w:r w:rsidRPr="003806CD">
        <w:rPr>
          <w:spacing w:val="-1"/>
          <w:sz w:val="24"/>
          <w:shd w:val="clear" w:color="auto" w:fill="FFFF00"/>
        </w:rPr>
        <w:t xml:space="preserve"> </w:t>
      </w:r>
      <w:r w:rsidRPr="003806CD">
        <w:rPr>
          <w:sz w:val="24"/>
          <w:shd w:val="clear" w:color="auto" w:fill="FFFF00"/>
        </w:rPr>
        <w:t>произношения;</w:t>
      </w:r>
    </w:p>
    <w:p w:rsidR="003C2477" w:rsidRPr="003806CD" w:rsidRDefault="00F03892" w:rsidP="00D75319">
      <w:pPr>
        <w:pStyle w:val="a5"/>
        <w:numPr>
          <w:ilvl w:val="0"/>
          <w:numId w:val="9"/>
        </w:numPr>
        <w:shd w:val="clear" w:color="auto" w:fill="FFFFFF" w:themeFill="background1"/>
        <w:tabs>
          <w:tab w:val="left" w:pos="1347"/>
          <w:tab w:val="left" w:pos="1348"/>
        </w:tabs>
        <w:spacing w:line="293" w:lineRule="exact"/>
        <w:ind w:hanging="362"/>
        <w:rPr>
          <w:sz w:val="24"/>
        </w:rPr>
      </w:pPr>
      <w:r w:rsidRPr="003806CD">
        <w:rPr>
          <w:sz w:val="24"/>
          <w:shd w:val="clear" w:color="auto" w:fill="FFFF00"/>
        </w:rPr>
        <w:t>использование</w:t>
      </w:r>
      <w:r w:rsidRPr="003806CD">
        <w:rPr>
          <w:spacing w:val="-3"/>
          <w:sz w:val="24"/>
          <w:shd w:val="clear" w:color="auto" w:fill="FFFF00"/>
        </w:rPr>
        <w:t xml:space="preserve"> </w:t>
      </w:r>
      <w:r w:rsidRPr="003806CD">
        <w:rPr>
          <w:sz w:val="24"/>
          <w:shd w:val="clear" w:color="auto" w:fill="FFFF00"/>
        </w:rPr>
        <w:t>учебных</w:t>
      </w:r>
      <w:r w:rsidRPr="003806CD">
        <w:rPr>
          <w:spacing w:val="-7"/>
          <w:sz w:val="24"/>
          <w:shd w:val="clear" w:color="auto" w:fill="FFFF00"/>
        </w:rPr>
        <w:t xml:space="preserve"> </w:t>
      </w:r>
      <w:r w:rsidRPr="003806CD">
        <w:rPr>
          <w:sz w:val="24"/>
          <w:shd w:val="clear" w:color="auto" w:fill="FFFF00"/>
        </w:rPr>
        <w:t>словарей</w:t>
      </w:r>
      <w:r w:rsidRPr="003806CD">
        <w:rPr>
          <w:spacing w:val="-1"/>
          <w:sz w:val="24"/>
          <w:shd w:val="clear" w:color="auto" w:fill="FFFF00"/>
        </w:rPr>
        <w:t xml:space="preserve"> </w:t>
      </w:r>
      <w:r w:rsidRPr="003806CD">
        <w:rPr>
          <w:sz w:val="24"/>
          <w:shd w:val="clear" w:color="auto" w:fill="FFFF00"/>
        </w:rPr>
        <w:t>для</w:t>
      </w:r>
      <w:r w:rsidRPr="003806CD">
        <w:rPr>
          <w:spacing w:val="-2"/>
          <w:sz w:val="24"/>
          <w:shd w:val="clear" w:color="auto" w:fill="FFFF00"/>
        </w:rPr>
        <w:t xml:space="preserve"> </w:t>
      </w:r>
      <w:r w:rsidRPr="003806CD">
        <w:rPr>
          <w:sz w:val="24"/>
          <w:shd w:val="clear" w:color="auto" w:fill="FFFF00"/>
        </w:rPr>
        <w:t>уточнения</w:t>
      </w:r>
      <w:r w:rsidRPr="003806CD">
        <w:rPr>
          <w:spacing w:val="-2"/>
          <w:sz w:val="24"/>
          <w:shd w:val="clear" w:color="auto" w:fill="FFFF00"/>
        </w:rPr>
        <w:t xml:space="preserve"> </w:t>
      </w:r>
      <w:r w:rsidRPr="003806CD">
        <w:rPr>
          <w:sz w:val="24"/>
          <w:shd w:val="clear" w:color="auto" w:fill="FFFF00"/>
        </w:rPr>
        <w:t>состава</w:t>
      </w:r>
      <w:r w:rsidRPr="003806CD">
        <w:rPr>
          <w:spacing w:val="-7"/>
          <w:sz w:val="24"/>
          <w:shd w:val="clear" w:color="auto" w:fill="FFFF00"/>
        </w:rPr>
        <w:t xml:space="preserve"> </w:t>
      </w:r>
      <w:r w:rsidRPr="003806CD">
        <w:rPr>
          <w:sz w:val="24"/>
          <w:shd w:val="clear" w:color="auto" w:fill="FFFF00"/>
        </w:rPr>
        <w:t>слова;</w:t>
      </w:r>
    </w:p>
    <w:p w:rsidR="003C2477" w:rsidRPr="003806CD" w:rsidRDefault="00F03892" w:rsidP="00D75319">
      <w:pPr>
        <w:pStyle w:val="a5"/>
        <w:numPr>
          <w:ilvl w:val="0"/>
          <w:numId w:val="9"/>
        </w:numPr>
        <w:shd w:val="clear" w:color="auto" w:fill="FFFFFF" w:themeFill="background1"/>
        <w:tabs>
          <w:tab w:val="left" w:pos="1347"/>
          <w:tab w:val="left" w:pos="1348"/>
        </w:tabs>
        <w:spacing w:before="2" w:line="237" w:lineRule="auto"/>
        <w:ind w:right="806"/>
        <w:rPr>
          <w:sz w:val="24"/>
        </w:rPr>
      </w:pPr>
      <w:r w:rsidRPr="003806CD">
        <w:rPr>
          <w:sz w:val="24"/>
          <w:shd w:val="clear" w:color="auto" w:fill="FFFF00"/>
        </w:rPr>
        <w:t>использование</w:t>
      </w:r>
      <w:r w:rsidRPr="003806CD">
        <w:rPr>
          <w:spacing w:val="13"/>
          <w:sz w:val="24"/>
          <w:shd w:val="clear" w:color="auto" w:fill="FFFF00"/>
        </w:rPr>
        <w:t xml:space="preserve"> </w:t>
      </w:r>
      <w:r w:rsidRPr="003806CD">
        <w:rPr>
          <w:sz w:val="24"/>
          <w:shd w:val="clear" w:color="auto" w:fill="FFFF00"/>
        </w:rPr>
        <w:t>учебных</w:t>
      </w:r>
      <w:r w:rsidRPr="003806CD">
        <w:rPr>
          <w:spacing w:val="13"/>
          <w:sz w:val="24"/>
          <w:shd w:val="clear" w:color="auto" w:fill="FFFF00"/>
        </w:rPr>
        <w:t xml:space="preserve"> </w:t>
      </w:r>
      <w:r w:rsidRPr="003806CD">
        <w:rPr>
          <w:sz w:val="24"/>
          <w:shd w:val="clear" w:color="auto" w:fill="FFFF00"/>
        </w:rPr>
        <w:t>этимологических</w:t>
      </w:r>
      <w:r w:rsidRPr="003806CD">
        <w:rPr>
          <w:spacing w:val="9"/>
          <w:sz w:val="24"/>
          <w:shd w:val="clear" w:color="auto" w:fill="FFFF00"/>
        </w:rPr>
        <w:t xml:space="preserve"> </w:t>
      </w:r>
      <w:r w:rsidRPr="003806CD">
        <w:rPr>
          <w:sz w:val="24"/>
          <w:shd w:val="clear" w:color="auto" w:fill="FFFF00"/>
        </w:rPr>
        <w:t>словарей</w:t>
      </w:r>
      <w:r w:rsidRPr="003806CD">
        <w:rPr>
          <w:spacing w:val="10"/>
          <w:sz w:val="24"/>
          <w:shd w:val="clear" w:color="auto" w:fill="FFFF00"/>
        </w:rPr>
        <w:t xml:space="preserve"> </w:t>
      </w:r>
      <w:r w:rsidRPr="003806CD">
        <w:rPr>
          <w:sz w:val="24"/>
          <w:shd w:val="clear" w:color="auto" w:fill="FFFF00"/>
        </w:rPr>
        <w:t>для</w:t>
      </w:r>
      <w:r w:rsidRPr="003806CD">
        <w:rPr>
          <w:spacing w:val="14"/>
          <w:sz w:val="24"/>
          <w:shd w:val="clear" w:color="auto" w:fill="FFFF00"/>
        </w:rPr>
        <w:t xml:space="preserve"> </w:t>
      </w:r>
      <w:r w:rsidRPr="003806CD">
        <w:rPr>
          <w:sz w:val="24"/>
          <w:shd w:val="clear" w:color="auto" w:fill="FFFF00"/>
        </w:rPr>
        <w:t>уточнения</w:t>
      </w:r>
      <w:r w:rsidRPr="003806CD">
        <w:rPr>
          <w:spacing w:val="13"/>
          <w:sz w:val="24"/>
          <w:shd w:val="clear" w:color="auto" w:fill="FFFF00"/>
        </w:rPr>
        <w:t xml:space="preserve"> </w:t>
      </w:r>
      <w:r w:rsidRPr="003806CD">
        <w:rPr>
          <w:sz w:val="24"/>
          <w:shd w:val="clear" w:color="auto" w:fill="FFFF00"/>
        </w:rPr>
        <w:t>происхождения</w:t>
      </w:r>
      <w:r w:rsidRPr="003806CD">
        <w:rPr>
          <w:spacing w:val="-57"/>
          <w:sz w:val="24"/>
        </w:rPr>
        <w:t xml:space="preserve"> </w:t>
      </w:r>
      <w:r w:rsidRPr="003806CD">
        <w:rPr>
          <w:sz w:val="24"/>
          <w:shd w:val="clear" w:color="auto" w:fill="FFFF00"/>
        </w:rPr>
        <w:t>слова;</w:t>
      </w:r>
    </w:p>
    <w:p w:rsidR="003C2477" w:rsidRPr="003806CD" w:rsidRDefault="00F03892" w:rsidP="00D75319">
      <w:pPr>
        <w:pStyle w:val="a5"/>
        <w:numPr>
          <w:ilvl w:val="0"/>
          <w:numId w:val="9"/>
        </w:numPr>
        <w:shd w:val="clear" w:color="auto" w:fill="FFFFFF" w:themeFill="background1"/>
        <w:tabs>
          <w:tab w:val="left" w:pos="1347"/>
          <w:tab w:val="left" w:pos="1348"/>
        </w:tabs>
        <w:spacing w:before="7" w:line="237" w:lineRule="auto"/>
        <w:ind w:right="810"/>
        <w:rPr>
          <w:sz w:val="24"/>
        </w:rPr>
      </w:pPr>
      <w:r w:rsidRPr="003806CD">
        <w:rPr>
          <w:sz w:val="24"/>
          <w:shd w:val="clear" w:color="auto" w:fill="FFFF00"/>
        </w:rPr>
        <w:t>использование</w:t>
      </w:r>
      <w:r w:rsidRPr="003806CD">
        <w:rPr>
          <w:spacing w:val="16"/>
          <w:sz w:val="24"/>
          <w:shd w:val="clear" w:color="auto" w:fill="FFFF00"/>
        </w:rPr>
        <w:t xml:space="preserve"> </w:t>
      </w:r>
      <w:r w:rsidRPr="003806CD">
        <w:rPr>
          <w:sz w:val="24"/>
          <w:shd w:val="clear" w:color="auto" w:fill="FFFF00"/>
        </w:rPr>
        <w:t>орфографических</w:t>
      </w:r>
      <w:r w:rsidRPr="003806CD">
        <w:rPr>
          <w:spacing w:val="17"/>
          <w:sz w:val="24"/>
          <w:shd w:val="clear" w:color="auto" w:fill="FFFF00"/>
        </w:rPr>
        <w:t xml:space="preserve"> </w:t>
      </w:r>
      <w:r w:rsidRPr="003806CD">
        <w:rPr>
          <w:sz w:val="24"/>
          <w:shd w:val="clear" w:color="auto" w:fill="FFFF00"/>
        </w:rPr>
        <w:t>словарей</w:t>
      </w:r>
      <w:r w:rsidRPr="003806CD">
        <w:rPr>
          <w:spacing w:val="22"/>
          <w:sz w:val="24"/>
          <w:shd w:val="clear" w:color="auto" w:fill="FFFF00"/>
        </w:rPr>
        <w:t xml:space="preserve"> </w:t>
      </w:r>
      <w:r w:rsidRPr="003806CD">
        <w:rPr>
          <w:sz w:val="24"/>
          <w:shd w:val="clear" w:color="auto" w:fill="FFFF00"/>
        </w:rPr>
        <w:t>для</w:t>
      </w:r>
      <w:r w:rsidRPr="003806CD">
        <w:rPr>
          <w:spacing w:val="22"/>
          <w:sz w:val="24"/>
          <w:shd w:val="clear" w:color="auto" w:fill="FFFF00"/>
        </w:rPr>
        <w:t xml:space="preserve"> </w:t>
      </w:r>
      <w:r w:rsidRPr="003806CD">
        <w:rPr>
          <w:sz w:val="24"/>
          <w:shd w:val="clear" w:color="auto" w:fill="FFFF00"/>
        </w:rPr>
        <w:t>определения</w:t>
      </w:r>
      <w:r w:rsidRPr="003806CD">
        <w:rPr>
          <w:spacing w:val="22"/>
          <w:sz w:val="24"/>
          <w:shd w:val="clear" w:color="auto" w:fill="FFFF00"/>
        </w:rPr>
        <w:t xml:space="preserve"> </w:t>
      </w:r>
      <w:r w:rsidRPr="003806CD">
        <w:rPr>
          <w:sz w:val="24"/>
          <w:shd w:val="clear" w:color="auto" w:fill="FFFF00"/>
        </w:rPr>
        <w:t>нормативного</w:t>
      </w:r>
      <w:r w:rsidRPr="003806CD">
        <w:rPr>
          <w:spacing w:val="20"/>
          <w:sz w:val="24"/>
          <w:shd w:val="clear" w:color="auto" w:fill="FFFF00"/>
        </w:rPr>
        <w:t xml:space="preserve"> </w:t>
      </w:r>
      <w:r w:rsidRPr="003806CD">
        <w:rPr>
          <w:sz w:val="24"/>
          <w:shd w:val="clear" w:color="auto" w:fill="FFFF00"/>
        </w:rPr>
        <w:t>написания</w:t>
      </w:r>
      <w:r w:rsidRPr="003806CD">
        <w:rPr>
          <w:spacing w:val="-57"/>
          <w:sz w:val="24"/>
        </w:rPr>
        <w:t xml:space="preserve"> </w:t>
      </w:r>
      <w:r w:rsidRPr="003806CD">
        <w:rPr>
          <w:sz w:val="24"/>
          <w:shd w:val="clear" w:color="auto" w:fill="FFFF00"/>
        </w:rPr>
        <w:t>слов.</w:t>
      </w:r>
    </w:p>
    <w:p w:rsidR="003C2477" w:rsidRPr="003806CD" w:rsidRDefault="003C2477" w:rsidP="003806CD">
      <w:pPr>
        <w:pStyle w:val="a3"/>
        <w:shd w:val="clear" w:color="auto" w:fill="FFFFFF" w:themeFill="background1"/>
        <w:spacing w:before="7"/>
        <w:ind w:left="0"/>
        <w:rPr>
          <w:sz w:val="16"/>
        </w:rPr>
      </w:pPr>
    </w:p>
    <w:p w:rsidR="003C2477" w:rsidRPr="003806CD" w:rsidRDefault="00F03892" w:rsidP="003806CD">
      <w:pPr>
        <w:pStyle w:val="1"/>
        <w:shd w:val="clear" w:color="auto" w:fill="FFFFFF" w:themeFill="background1"/>
        <w:spacing w:before="90" w:line="242" w:lineRule="auto"/>
      </w:pPr>
      <w:r w:rsidRPr="003806CD">
        <w:rPr>
          <w:shd w:val="clear" w:color="auto" w:fill="FFFF00"/>
        </w:rPr>
        <w:t>3.</w:t>
      </w:r>
      <w:r w:rsidRPr="003806CD">
        <w:rPr>
          <w:spacing w:val="13"/>
          <w:shd w:val="clear" w:color="auto" w:fill="FFFF00"/>
        </w:rPr>
        <w:t xml:space="preserve"> </w:t>
      </w:r>
      <w:r w:rsidRPr="003806CD">
        <w:rPr>
          <w:shd w:val="clear" w:color="auto" w:fill="FFFF00"/>
        </w:rPr>
        <w:t>Совершенствование</w:t>
      </w:r>
      <w:r w:rsidRPr="003806CD">
        <w:rPr>
          <w:spacing w:val="13"/>
          <w:shd w:val="clear" w:color="auto" w:fill="FFFF00"/>
        </w:rPr>
        <w:t xml:space="preserve"> </w:t>
      </w:r>
      <w:r w:rsidRPr="003806CD">
        <w:rPr>
          <w:shd w:val="clear" w:color="auto" w:fill="FFFF00"/>
        </w:rPr>
        <w:t>различных</w:t>
      </w:r>
      <w:r w:rsidRPr="003806CD">
        <w:rPr>
          <w:spacing w:val="7"/>
          <w:shd w:val="clear" w:color="auto" w:fill="FFFF00"/>
        </w:rPr>
        <w:t xml:space="preserve"> </w:t>
      </w:r>
      <w:r w:rsidRPr="003806CD">
        <w:rPr>
          <w:shd w:val="clear" w:color="auto" w:fill="FFFF00"/>
        </w:rPr>
        <w:t>видов</w:t>
      </w:r>
      <w:r w:rsidRPr="003806CD">
        <w:rPr>
          <w:spacing w:val="7"/>
          <w:shd w:val="clear" w:color="auto" w:fill="FFFF00"/>
        </w:rPr>
        <w:t xml:space="preserve"> </w:t>
      </w:r>
      <w:r w:rsidRPr="003806CD">
        <w:rPr>
          <w:shd w:val="clear" w:color="auto" w:fill="FFFF00"/>
        </w:rPr>
        <w:t>устной</w:t>
      </w:r>
      <w:r w:rsidRPr="003806CD">
        <w:rPr>
          <w:spacing w:val="13"/>
          <w:shd w:val="clear" w:color="auto" w:fill="FFFF00"/>
        </w:rPr>
        <w:t xml:space="preserve"> </w:t>
      </w:r>
      <w:r w:rsidRPr="003806CD">
        <w:rPr>
          <w:shd w:val="clear" w:color="auto" w:fill="FFFF00"/>
        </w:rPr>
        <w:t>и</w:t>
      </w:r>
      <w:r w:rsidRPr="003806CD">
        <w:rPr>
          <w:spacing w:val="7"/>
          <w:shd w:val="clear" w:color="auto" w:fill="FFFF00"/>
        </w:rPr>
        <w:t xml:space="preserve"> </w:t>
      </w:r>
      <w:r w:rsidRPr="003806CD">
        <w:rPr>
          <w:shd w:val="clear" w:color="auto" w:fill="FFFF00"/>
        </w:rPr>
        <w:t>письменной</w:t>
      </w:r>
      <w:r w:rsidRPr="003806CD">
        <w:rPr>
          <w:spacing w:val="8"/>
          <w:shd w:val="clear" w:color="auto" w:fill="FFFF00"/>
        </w:rPr>
        <w:t xml:space="preserve"> </w:t>
      </w:r>
      <w:r w:rsidRPr="003806CD">
        <w:rPr>
          <w:shd w:val="clear" w:color="auto" w:fill="FFFF00"/>
        </w:rPr>
        <w:t>речевой</w:t>
      </w:r>
      <w:r w:rsidRPr="003806CD">
        <w:rPr>
          <w:spacing w:val="13"/>
          <w:shd w:val="clear" w:color="auto" w:fill="FFFF00"/>
        </w:rPr>
        <w:t xml:space="preserve"> </w:t>
      </w:r>
      <w:r w:rsidRPr="003806CD">
        <w:rPr>
          <w:shd w:val="clear" w:color="auto" w:fill="FFFF00"/>
        </w:rPr>
        <w:t>деятельности</w:t>
      </w:r>
      <w:r w:rsidRPr="003806CD">
        <w:rPr>
          <w:spacing w:val="-57"/>
        </w:rPr>
        <w:t xml:space="preserve"> </w:t>
      </w:r>
      <w:r w:rsidRPr="003806CD">
        <w:rPr>
          <w:shd w:val="clear" w:color="auto" w:fill="FFFF00"/>
        </w:rPr>
        <w:t>(говорения</w:t>
      </w:r>
      <w:r w:rsidRPr="003806CD">
        <w:rPr>
          <w:spacing w:val="-5"/>
          <w:shd w:val="clear" w:color="auto" w:fill="FFFF00"/>
        </w:rPr>
        <w:t xml:space="preserve"> </w:t>
      </w:r>
      <w:r w:rsidRPr="003806CD">
        <w:rPr>
          <w:shd w:val="clear" w:color="auto" w:fill="FFFF00"/>
        </w:rPr>
        <w:t>и</w:t>
      </w:r>
      <w:r w:rsidRPr="003806CD">
        <w:rPr>
          <w:spacing w:val="1"/>
          <w:shd w:val="clear" w:color="auto" w:fill="FFFF00"/>
        </w:rPr>
        <w:t xml:space="preserve"> </w:t>
      </w:r>
      <w:r w:rsidRPr="003806CD">
        <w:rPr>
          <w:shd w:val="clear" w:color="auto" w:fill="FFFF00"/>
        </w:rPr>
        <w:t>слушания,</w:t>
      </w:r>
      <w:r w:rsidRPr="003806CD">
        <w:rPr>
          <w:spacing w:val="2"/>
          <w:shd w:val="clear" w:color="auto" w:fill="FFFF00"/>
        </w:rPr>
        <w:t xml:space="preserve"> </w:t>
      </w:r>
      <w:r w:rsidRPr="003806CD">
        <w:rPr>
          <w:shd w:val="clear" w:color="auto" w:fill="FFFF00"/>
        </w:rPr>
        <w:t>чтения и</w:t>
      </w:r>
      <w:r w:rsidRPr="003806CD">
        <w:rPr>
          <w:spacing w:val="-4"/>
          <w:shd w:val="clear" w:color="auto" w:fill="FFFF00"/>
        </w:rPr>
        <w:t xml:space="preserve"> </w:t>
      </w:r>
      <w:r w:rsidRPr="003806CD">
        <w:rPr>
          <w:shd w:val="clear" w:color="auto" w:fill="FFFF00"/>
        </w:rPr>
        <w:t>письма),</w:t>
      </w:r>
      <w:r w:rsidRPr="003806CD">
        <w:rPr>
          <w:spacing w:val="-2"/>
          <w:shd w:val="clear" w:color="auto" w:fill="FFFF00"/>
        </w:rPr>
        <w:t xml:space="preserve"> </w:t>
      </w:r>
      <w:r w:rsidRPr="003806CD">
        <w:rPr>
          <w:shd w:val="clear" w:color="auto" w:fill="FFFF00"/>
        </w:rPr>
        <w:t>соблюдение норм</w:t>
      </w:r>
      <w:r w:rsidRPr="003806CD">
        <w:rPr>
          <w:spacing w:val="-1"/>
          <w:shd w:val="clear" w:color="auto" w:fill="FFFF00"/>
        </w:rPr>
        <w:t xml:space="preserve"> </w:t>
      </w:r>
      <w:r w:rsidRPr="003806CD">
        <w:rPr>
          <w:shd w:val="clear" w:color="auto" w:fill="FFFF00"/>
        </w:rPr>
        <w:t>речевого</w:t>
      </w:r>
      <w:r w:rsidRPr="003806CD">
        <w:rPr>
          <w:spacing w:val="-4"/>
          <w:shd w:val="clear" w:color="auto" w:fill="FFFF00"/>
        </w:rPr>
        <w:t xml:space="preserve"> </w:t>
      </w:r>
      <w:r w:rsidRPr="003806CD">
        <w:rPr>
          <w:shd w:val="clear" w:color="auto" w:fill="FFFF00"/>
        </w:rPr>
        <w:t>этикета:</w:t>
      </w:r>
    </w:p>
    <w:p w:rsidR="003C2477" w:rsidRPr="003806CD" w:rsidRDefault="00F03892" w:rsidP="00D75319">
      <w:pPr>
        <w:pStyle w:val="a5"/>
        <w:numPr>
          <w:ilvl w:val="0"/>
          <w:numId w:val="8"/>
        </w:numPr>
        <w:shd w:val="clear" w:color="auto" w:fill="FFFFFF" w:themeFill="background1"/>
        <w:tabs>
          <w:tab w:val="left" w:pos="1348"/>
        </w:tabs>
        <w:spacing w:before="215" w:line="237" w:lineRule="auto"/>
        <w:ind w:right="803"/>
        <w:jc w:val="both"/>
        <w:rPr>
          <w:sz w:val="24"/>
        </w:rPr>
      </w:pPr>
      <w:r w:rsidRPr="003806CD">
        <w:rPr>
          <w:sz w:val="24"/>
          <w:shd w:val="clear" w:color="auto" w:fill="FFFF00"/>
        </w:rPr>
        <w:t>владение различными приёмами слушания научно-познавательных и художественных</w:t>
      </w:r>
      <w:r w:rsidRPr="003806CD">
        <w:rPr>
          <w:spacing w:val="-57"/>
          <w:sz w:val="24"/>
        </w:rPr>
        <w:t xml:space="preserve"> </w:t>
      </w:r>
      <w:r w:rsidRPr="003806CD">
        <w:rPr>
          <w:sz w:val="24"/>
          <w:shd w:val="clear" w:color="auto" w:fill="FFFF00"/>
        </w:rPr>
        <w:t>текстов</w:t>
      </w:r>
      <w:r w:rsidRPr="003806CD">
        <w:rPr>
          <w:spacing w:val="-7"/>
          <w:sz w:val="24"/>
          <w:shd w:val="clear" w:color="auto" w:fill="FFFF00"/>
        </w:rPr>
        <w:t xml:space="preserve"> </w:t>
      </w:r>
      <w:r w:rsidRPr="003806CD">
        <w:rPr>
          <w:sz w:val="24"/>
          <w:shd w:val="clear" w:color="auto" w:fill="FFFF00"/>
        </w:rPr>
        <w:t>об истории</w:t>
      </w:r>
      <w:r w:rsidRPr="003806CD">
        <w:rPr>
          <w:spacing w:val="-2"/>
          <w:sz w:val="24"/>
          <w:shd w:val="clear" w:color="auto" w:fill="FFFF00"/>
        </w:rPr>
        <w:t xml:space="preserve"> </w:t>
      </w:r>
      <w:r w:rsidRPr="003806CD">
        <w:rPr>
          <w:sz w:val="24"/>
          <w:shd w:val="clear" w:color="auto" w:fill="FFFF00"/>
        </w:rPr>
        <w:t>языка</w:t>
      </w:r>
      <w:r w:rsidRPr="003806CD">
        <w:rPr>
          <w:spacing w:val="-4"/>
          <w:sz w:val="24"/>
          <w:shd w:val="clear" w:color="auto" w:fill="FFFF00"/>
        </w:rPr>
        <w:t xml:space="preserve"> </w:t>
      </w:r>
      <w:r w:rsidRPr="003806CD">
        <w:rPr>
          <w:sz w:val="24"/>
          <w:shd w:val="clear" w:color="auto" w:fill="FFFF00"/>
        </w:rPr>
        <w:t>и</w:t>
      </w:r>
      <w:r w:rsidRPr="003806CD">
        <w:rPr>
          <w:spacing w:val="3"/>
          <w:sz w:val="24"/>
          <w:shd w:val="clear" w:color="auto" w:fill="FFFF00"/>
        </w:rPr>
        <w:t xml:space="preserve"> </w:t>
      </w:r>
      <w:r w:rsidRPr="003806CD">
        <w:rPr>
          <w:sz w:val="24"/>
          <w:shd w:val="clear" w:color="auto" w:fill="FFFF00"/>
        </w:rPr>
        <w:t>культуре</w:t>
      </w:r>
      <w:r w:rsidRPr="003806CD">
        <w:rPr>
          <w:spacing w:val="1"/>
          <w:sz w:val="24"/>
          <w:shd w:val="clear" w:color="auto" w:fill="FFFF00"/>
        </w:rPr>
        <w:t xml:space="preserve"> </w:t>
      </w:r>
      <w:r w:rsidRPr="003806CD">
        <w:rPr>
          <w:sz w:val="24"/>
          <w:shd w:val="clear" w:color="auto" w:fill="FFFF00"/>
        </w:rPr>
        <w:t>русского</w:t>
      </w:r>
      <w:r w:rsidRPr="003806CD">
        <w:rPr>
          <w:spacing w:val="2"/>
          <w:sz w:val="24"/>
          <w:shd w:val="clear" w:color="auto" w:fill="FFFF00"/>
        </w:rPr>
        <w:t xml:space="preserve"> </w:t>
      </w:r>
      <w:r w:rsidRPr="003806CD">
        <w:rPr>
          <w:sz w:val="24"/>
          <w:shd w:val="clear" w:color="auto" w:fill="FFFF00"/>
        </w:rPr>
        <w:t>народа;</w:t>
      </w:r>
    </w:p>
    <w:p w:rsidR="003C2477" w:rsidRPr="003806CD" w:rsidRDefault="00F03892" w:rsidP="00D75319">
      <w:pPr>
        <w:pStyle w:val="a5"/>
        <w:numPr>
          <w:ilvl w:val="0"/>
          <w:numId w:val="8"/>
        </w:numPr>
        <w:shd w:val="clear" w:color="auto" w:fill="FFFFFF" w:themeFill="background1"/>
        <w:tabs>
          <w:tab w:val="left" w:pos="1348"/>
        </w:tabs>
        <w:ind w:right="804"/>
        <w:jc w:val="both"/>
        <w:rPr>
          <w:sz w:val="24"/>
        </w:rPr>
      </w:pPr>
      <w:r w:rsidRPr="003806CD">
        <w:rPr>
          <w:sz w:val="24"/>
          <w:shd w:val="clear" w:color="auto" w:fill="FFFF00"/>
        </w:rPr>
        <w:t>владение</w:t>
      </w:r>
      <w:r w:rsidRPr="003806CD">
        <w:rPr>
          <w:spacing w:val="1"/>
          <w:sz w:val="24"/>
          <w:shd w:val="clear" w:color="auto" w:fill="FFFF00"/>
        </w:rPr>
        <w:t xml:space="preserve"> </w:t>
      </w:r>
      <w:r w:rsidRPr="003806CD">
        <w:rPr>
          <w:sz w:val="24"/>
          <w:shd w:val="clear" w:color="auto" w:fill="FFFF00"/>
        </w:rPr>
        <w:t>различными</w:t>
      </w:r>
      <w:r w:rsidRPr="003806CD">
        <w:rPr>
          <w:spacing w:val="1"/>
          <w:sz w:val="24"/>
          <w:shd w:val="clear" w:color="auto" w:fill="FFFF00"/>
        </w:rPr>
        <w:t xml:space="preserve"> </w:t>
      </w:r>
      <w:r w:rsidRPr="003806CD">
        <w:rPr>
          <w:sz w:val="24"/>
          <w:shd w:val="clear" w:color="auto" w:fill="FFFF00"/>
        </w:rPr>
        <w:t>видами</w:t>
      </w:r>
      <w:r w:rsidRPr="003806CD">
        <w:rPr>
          <w:spacing w:val="1"/>
          <w:sz w:val="24"/>
          <w:shd w:val="clear" w:color="auto" w:fill="FFFF00"/>
        </w:rPr>
        <w:t xml:space="preserve"> </w:t>
      </w:r>
      <w:r w:rsidRPr="003806CD">
        <w:rPr>
          <w:sz w:val="24"/>
          <w:shd w:val="clear" w:color="auto" w:fill="FFFF00"/>
        </w:rPr>
        <w:t>чтения</w:t>
      </w:r>
      <w:r w:rsidRPr="003806CD">
        <w:rPr>
          <w:spacing w:val="1"/>
          <w:sz w:val="24"/>
          <w:shd w:val="clear" w:color="auto" w:fill="FFFF00"/>
        </w:rPr>
        <w:t xml:space="preserve"> </w:t>
      </w:r>
      <w:r w:rsidRPr="003806CD">
        <w:rPr>
          <w:sz w:val="24"/>
          <w:shd w:val="clear" w:color="auto" w:fill="FFFF00"/>
        </w:rPr>
        <w:t>(изучающим</w:t>
      </w:r>
      <w:r w:rsidRPr="003806CD">
        <w:rPr>
          <w:spacing w:val="1"/>
          <w:sz w:val="24"/>
          <w:shd w:val="clear" w:color="auto" w:fill="FFFF00"/>
        </w:rPr>
        <w:t xml:space="preserve"> </w:t>
      </w:r>
      <w:r w:rsidRPr="003806CD">
        <w:rPr>
          <w:sz w:val="24"/>
          <w:shd w:val="clear" w:color="auto" w:fill="FFFF00"/>
        </w:rPr>
        <w:t>и</w:t>
      </w:r>
      <w:r w:rsidRPr="003806CD">
        <w:rPr>
          <w:spacing w:val="1"/>
          <w:sz w:val="24"/>
          <w:shd w:val="clear" w:color="auto" w:fill="FFFF00"/>
        </w:rPr>
        <w:t xml:space="preserve"> </w:t>
      </w:r>
      <w:r w:rsidRPr="003806CD">
        <w:rPr>
          <w:sz w:val="24"/>
          <w:shd w:val="clear" w:color="auto" w:fill="FFFF00"/>
        </w:rPr>
        <w:t>поисковым)</w:t>
      </w:r>
      <w:r w:rsidRPr="003806CD">
        <w:rPr>
          <w:spacing w:val="1"/>
          <w:sz w:val="24"/>
          <w:shd w:val="clear" w:color="auto" w:fill="FFFF00"/>
        </w:rPr>
        <w:t xml:space="preserve"> </w:t>
      </w:r>
      <w:r w:rsidRPr="003806CD">
        <w:rPr>
          <w:sz w:val="24"/>
          <w:shd w:val="clear" w:color="auto" w:fill="FFFF00"/>
        </w:rPr>
        <w:t>научно-</w:t>
      </w:r>
      <w:r w:rsidRPr="003806CD">
        <w:rPr>
          <w:spacing w:val="1"/>
          <w:sz w:val="24"/>
        </w:rPr>
        <w:t xml:space="preserve"> </w:t>
      </w:r>
      <w:r w:rsidRPr="003806CD">
        <w:rPr>
          <w:sz w:val="24"/>
          <w:shd w:val="clear" w:color="auto" w:fill="FFFF00"/>
        </w:rPr>
        <w:t>познавательных и художественных текстов об истории языка и культуре русского</w:t>
      </w:r>
      <w:r w:rsidRPr="003806CD">
        <w:rPr>
          <w:spacing w:val="1"/>
          <w:sz w:val="24"/>
        </w:rPr>
        <w:t xml:space="preserve"> </w:t>
      </w:r>
      <w:r w:rsidRPr="003806CD">
        <w:rPr>
          <w:sz w:val="24"/>
          <w:shd w:val="clear" w:color="auto" w:fill="FFFF00"/>
        </w:rPr>
        <w:t>народа;</w:t>
      </w:r>
    </w:p>
    <w:p w:rsidR="003C2477" w:rsidRPr="003806CD" w:rsidRDefault="00F03892" w:rsidP="00D75319">
      <w:pPr>
        <w:pStyle w:val="a5"/>
        <w:numPr>
          <w:ilvl w:val="0"/>
          <w:numId w:val="8"/>
        </w:numPr>
        <w:shd w:val="clear" w:color="auto" w:fill="FFFFFF" w:themeFill="background1"/>
        <w:tabs>
          <w:tab w:val="left" w:pos="1348"/>
        </w:tabs>
        <w:ind w:right="807"/>
        <w:jc w:val="both"/>
        <w:rPr>
          <w:sz w:val="24"/>
        </w:rPr>
      </w:pPr>
      <w:r w:rsidRPr="003806CD">
        <w:rPr>
          <w:sz w:val="24"/>
          <w:shd w:val="clear" w:color="auto" w:fill="FFFF00"/>
        </w:rPr>
        <w:t>чтение</w:t>
      </w:r>
      <w:r w:rsidRPr="003806CD">
        <w:rPr>
          <w:spacing w:val="1"/>
          <w:sz w:val="24"/>
          <w:shd w:val="clear" w:color="auto" w:fill="FFFF00"/>
        </w:rPr>
        <w:t xml:space="preserve"> </w:t>
      </w:r>
      <w:r w:rsidRPr="003806CD">
        <w:rPr>
          <w:sz w:val="24"/>
          <w:shd w:val="clear" w:color="auto" w:fill="FFFF00"/>
        </w:rPr>
        <w:t>и</w:t>
      </w:r>
      <w:r w:rsidRPr="003806CD">
        <w:rPr>
          <w:spacing w:val="1"/>
          <w:sz w:val="24"/>
          <w:shd w:val="clear" w:color="auto" w:fill="FFFF00"/>
        </w:rPr>
        <w:t xml:space="preserve"> </w:t>
      </w:r>
      <w:r w:rsidRPr="003806CD">
        <w:rPr>
          <w:sz w:val="24"/>
          <w:shd w:val="clear" w:color="auto" w:fill="FFFF00"/>
        </w:rPr>
        <w:t>смысловой</w:t>
      </w:r>
      <w:r w:rsidRPr="003806CD">
        <w:rPr>
          <w:spacing w:val="1"/>
          <w:sz w:val="24"/>
          <w:shd w:val="clear" w:color="auto" w:fill="FFFF00"/>
        </w:rPr>
        <w:t xml:space="preserve"> </w:t>
      </w:r>
      <w:r w:rsidRPr="003806CD">
        <w:rPr>
          <w:sz w:val="24"/>
          <w:shd w:val="clear" w:color="auto" w:fill="FFFF00"/>
        </w:rPr>
        <w:t>анализ</w:t>
      </w:r>
      <w:r w:rsidRPr="003806CD">
        <w:rPr>
          <w:spacing w:val="1"/>
          <w:sz w:val="24"/>
          <w:shd w:val="clear" w:color="auto" w:fill="FFFF00"/>
        </w:rPr>
        <w:t xml:space="preserve"> </w:t>
      </w:r>
      <w:r w:rsidRPr="003806CD">
        <w:rPr>
          <w:sz w:val="24"/>
          <w:shd w:val="clear" w:color="auto" w:fill="FFFF00"/>
        </w:rPr>
        <w:t>фольклорных</w:t>
      </w:r>
      <w:r w:rsidRPr="003806CD">
        <w:rPr>
          <w:spacing w:val="1"/>
          <w:sz w:val="24"/>
          <w:shd w:val="clear" w:color="auto" w:fill="FFFF00"/>
        </w:rPr>
        <w:t xml:space="preserve"> </w:t>
      </w:r>
      <w:r w:rsidRPr="003806CD">
        <w:rPr>
          <w:sz w:val="24"/>
          <w:shd w:val="clear" w:color="auto" w:fill="FFFF00"/>
        </w:rPr>
        <w:t>и</w:t>
      </w:r>
      <w:r w:rsidRPr="003806CD">
        <w:rPr>
          <w:spacing w:val="1"/>
          <w:sz w:val="24"/>
          <w:shd w:val="clear" w:color="auto" w:fill="FFFF00"/>
        </w:rPr>
        <w:t xml:space="preserve"> </w:t>
      </w:r>
      <w:r w:rsidRPr="003806CD">
        <w:rPr>
          <w:sz w:val="24"/>
          <w:shd w:val="clear" w:color="auto" w:fill="FFFF00"/>
        </w:rPr>
        <w:t>художественных</w:t>
      </w:r>
      <w:r w:rsidRPr="003806CD">
        <w:rPr>
          <w:spacing w:val="1"/>
          <w:sz w:val="24"/>
          <w:shd w:val="clear" w:color="auto" w:fill="FFFF00"/>
        </w:rPr>
        <w:t xml:space="preserve"> </w:t>
      </w:r>
      <w:r w:rsidRPr="003806CD">
        <w:rPr>
          <w:sz w:val="24"/>
          <w:shd w:val="clear" w:color="auto" w:fill="FFFF00"/>
        </w:rPr>
        <w:t>текстов</w:t>
      </w:r>
      <w:r w:rsidRPr="003806CD">
        <w:rPr>
          <w:spacing w:val="1"/>
          <w:sz w:val="24"/>
          <w:shd w:val="clear" w:color="auto" w:fill="FFFF00"/>
        </w:rPr>
        <w:t xml:space="preserve"> </w:t>
      </w:r>
      <w:r w:rsidRPr="003806CD">
        <w:rPr>
          <w:sz w:val="24"/>
          <w:shd w:val="clear" w:color="auto" w:fill="FFFF00"/>
        </w:rPr>
        <w:t>или</w:t>
      </w:r>
      <w:r w:rsidRPr="003806CD">
        <w:rPr>
          <w:spacing w:val="1"/>
          <w:sz w:val="24"/>
          <w:shd w:val="clear" w:color="auto" w:fill="FFFF00"/>
        </w:rPr>
        <w:t xml:space="preserve"> </w:t>
      </w:r>
      <w:r w:rsidRPr="003806CD">
        <w:rPr>
          <w:sz w:val="24"/>
          <w:shd w:val="clear" w:color="auto" w:fill="FFFF00"/>
        </w:rPr>
        <w:t>их</w:t>
      </w:r>
      <w:r w:rsidRPr="003806CD">
        <w:rPr>
          <w:spacing w:val="-57"/>
          <w:sz w:val="24"/>
        </w:rPr>
        <w:t xml:space="preserve"> </w:t>
      </w:r>
      <w:r w:rsidRPr="003806CD">
        <w:rPr>
          <w:sz w:val="24"/>
          <w:shd w:val="clear" w:color="auto" w:fill="FFFF00"/>
        </w:rPr>
        <w:t>фрагментов</w:t>
      </w:r>
      <w:r w:rsidRPr="003806CD">
        <w:rPr>
          <w:spacing w:val="-8"/>
          <w:sz w:val="24"/>
          <w:shd w:val="clear" w:color="auto" w:fill="FFFF00"/>
        </w:rPr>
        <w:t xml:space="preserve"> </w:t>
      </w:r>
      <w:r w:rsidRPr="003806CD">
        <w:rPr>
          <w:sz w:val="24"/>
          <w:shd w:val="clear" w:color="auto" w:fill="FFFF00"/>
        </w:rPr>
        <w:t>(народных</w:t>
      </w:r>
      <w:r w:rsidRPr="003806CD">
        <w:rPr>
          <w:spacing w:val="-10"/>
          <w:sz w:val="24"/>
          <w:shd w:val="clear" w:color="auto" w:fill="FFFF00"/>
        </w:rPr>
        <w:t xml:space="preserve"> </w:t>
      </w:r>
      <w:r w:rsidRPr="003806CD">
        <w:rPr>
          <w:sz w:val="24"/>
          <w:shd w:val="clear" w:color="auto" w:fill="FFFF00"/>
        </w:rPr>
        <w:t>и</w:t>
      </w:r>
      <w:r w:rsidRPr="003806CD">
        <w:rPr>
          <w:spacing w:val="-5"/>
          <w:sz w:val="24"/>
          <w:shd w:val="clear" w:color="auto" w:fill="FFFF00"/>
        </w:rPr>
        <w:t xml:space="preserve"> </w:t>
      </w:r>
      <w:r w:rsidRPr="003806CD">
        <w:rPr>
          <w:sz w:val="24"/>
          <w:shd w:val="clear" w:color="auto" w:fill="FFFF00"/>
        </w:rPr>
        <w:t>литературных</w:t>
      </w:r>
      <w:r w:rsidRPr="003806CD">
        <w:rPr>
          <w:spacing w:val="-11"/>
          <w:sz w:val="24"/>
          <w:shd w:val="clear" w:color="auto" w:fill="FFFF00"/>
        </w:rPr>
        <w:t xml:space="preserve"> </w:t>
      </w:r>
      <w:r w:rsidRPr="003806CD">
        <w:rPr>
          <w:sz w:val="24"/>
          <w:shd w:val="clear" w:color="auto" w:fill="FFFF00"/>
        </w:rPr>
        <w:t>сказок,</w:t>
      </w:r>
      <w:r w:rsidRPr="003806CD">
        <w:rPr>
          <w:spacing w:val="-8"/>
          <w:sz w:val="24"/>
          <w:shd w:val="clear" w:color="auto" w:fill="FFFF00"/>
        </w:rPr>
        <w:t xml:space="preserve"> </w:t>
      </w:r>
      <w:r w:rsidRPr="003806CD">
        <w:rPr>
          <w:sz w:val="24"/>
          <w:shd w:val="clear" w:color="auto" w:fill="FFFF00"/>
        </w:rPr>
        <w:t>рассказов,</w:t>
      </w:r>
      <w:r w:rsidRPr="003806CD">
        <w:rPr>
          <w:spacing w:val="-8"/>
          <w:sz w:val="24"/>
          <w:shd w:val="clear" w:color="auto" w:fill="FFFF00"/>
        </w:rPr>
        <w:t xml:space="preserve"> </w:t>
      </w:r>
      <w:r w:rsidRPr="003806CD">
        <w:rPr>
          <w:sz w:val="24"/>
          <w:shd w:val="clear" w:color="auto" w:fill="FFFF00"/>
        </w:rPr>
        <w:t>загадок,</w:t>
      </w:r>
      <w:r w:rsidRPr="003806CD">
        <w:rPr>
          <w:spacing w:val="-8"/>
          <w:sz w:val="24"/>
          <w:shd w:val="clear" w:color="auto" w:fill="FFFF00"/>
        </w:rPr>
        <w:t xml:space="preserve"> </w:t>
      </w:r>
      <w:r w:rsidRPr="003806CD">
        <w:rPr>
          <w:sz w:val="24"/>
          <w:shd w:val="clear" w:color="auto" w:fill="FFFF00"/>
        </w:rPr>
        <w:t>пословиц,</w:t>
      </w:r>
      <w:r w:rsidRPr="003806CD">
        <w:rPr>
          <w:spacing w:val="-9"/>
          <w:sz w:val="24"/>
          <w:shd w:val="clear" w:color="auto" w:fill="FFFF00"/>
        </w:rPr>
        <w:t xml:space="preserve"> </w:t>
      </w:r>
      <w:r w:rsidRPr="003806CD">
        <w:rPr>
          <w:sz w:val="24"/>
          <w:shd w:val="clear" w:color="auto" w:fill="FFFF00"/>
        </w:rPr>
        <w:t>притч</w:t>
      </w:r>
      <w:r w:rsidRPr="003806CD">
        <w:rPr>
          <w:spacing w:val="-10"/>
          <w:sz w:val="24"/>
          <w:shd w:val="clear" w:color="auto" w:fill="FFFF00"/>
        </w:rPr>
        <w:t xml:space="preserve"> </w:t>
      </w:r>
      <w:r w:rsidRPr="003806CD">
        <w:rPr>
          <w:sz w:val="24"/>
          <w:shd w:val="clear" w:color="auto" w:fill="FFFF00"/>
        </w:rPr>
        <w:t>и</w:t>
      </w:r>
      <w:r w:rsidRPr="003806CD">
        <w:rPr>
          <w:spacing w:val="-5"/>
          <w:sz w:val="24"/>
          <w:shd w:val="clear" w:color="auto" w:fill="FFFF00"/>
        </w:rPr>
        <w:t xml:space="preserve"> </w:t>
      </w:r>
      <w:r w:rsidRPr="003806CD">
        <w:rPr>
          <w:sz w:val="24"/>
          <w:shd w:val="clear" w:color="auto" w:fill="FFFF00"/>
        </w:rPr>
        <w:t>т.</w:t>
      </w:r>
      <w:r w:rsidRPr="003806CD">
        <w:rPr>
          <w:spacing w:val="-57"/>
          <w:sz w:val="24"/>
        </w:rPr>
        <w:t xml:space="preserve"> </w:t>
      </w:r>
      <w:r w:rsidRPr="003806CD">
        <w:rPr>
          <w:sz w:val="24"/>
          <w:shd w:val="clear" w:color="auto" w:fill="FFFF00"/>
        </w:rPr>
        <w:t>п.),</w:t>
      </w:r>
      <w:r w:rsidRPr="003806CD">
        <w:rPr>
          <w:spacing w:val="-2"/>
          <w:sz w:val="24"/>
          <w:shd w:val="clear" w:color="auto" w:fill="FFFF00"/>
        </w:rPr>
        <w:t xml:space="preserve"> </w:t>
      </w:r>
      <w:r w:rsidRPr="003806CD">
        <w:rPr>
          <w:sz w:val="24"/>
          <w:shd w:val="clear" w:color="auto" w:fill="FFFF00"/>
        </w:rPr>
        <w:t>определение</w:t>
      </w:r>
      <w:r w:rsidRPr="003806CD">
        <w:rPr>
          <w:spacing w:val="1"/>
          <w:sz w:val="24"/>
          <w:shd w:val="clear" w:color="auto" w:fill="FFFF00"/>
        </w:rPr>
        <w:t xml:space="preserve"> </w:t>
      </w:r>
      <w:r w:rsidRPr="003806CD">
        <w:rPr>
          <w:sz w:val="24"/>
          <w:shd w:val="clear" w:color="auto" w:fill="FFFF00"/>
        </w:rPr>
        <w:t>языковых</w:t>
      </w:r>
      <w:r w:rsidRPr="003806CD">
        <w:rPr>
          <w:spacing w:val="-8"/>
          <w:sz w:val="24"/>
          <w:shd w:val="clear" w:color="auto" w:fill="FFFF00"/>
        </w:rPr>
        <w:t xml:space="preserve"> </w:t>
      </w:r>
      <w:r w:rsidRPr="003806CD">
        <w:rPr>
          <w:sz w:val="24"/>
          <w:shd w:val="clear" w:color="auto" w:fill="FFFF00"/>
        </w:rPr>
        <w:t>особенностей</w:t>
      </w:r>
      <w:r w:rsidRPr="003806CD">
        <w:rPr>
          <w:spacing w:val="2"/>
          <w:sz w:val="24"/>
          <w:shd w:val="clear" w:color="auto" w:fill="FFFF00"/>
        </w:rPr>
        <w:t xml:space="preserve"> </w:t>
      </w:r>
      <w:r w:rsidRPr="003806CD">
        <w:rPr>
          <w:sz w:val="24"/>
          <w:shd w:val="clear" w:color="auto" w:fill="FFFF00"/>
        </w:rPr>
        <w:t>текстов;</w:t>
      </w:r>
    </w:p>
    <w:p w:rsidR="003C2477" w:rsidRPr="003806CD" w:rsidRDefault="00F03892" w:rsidP="00D75319">
      <w:pPr>
        <w:pStyle w:val="a5"/>
        <w:numPr>
          <w:ilvl w:val="0"/>
          <w:numId w:val="8"/>
        </w:numPr>
        <w:shd w:val="clear" w:color="auto" w:fill="FFFFFF" w:themeFill="background1"/>
        <w:tabs>
          <w:tab w:val="left" w:pos="1348"/>
        </w:tabs>
        <w:spacing w:before="5" w:line="237" w:lineRule="auto"/>
        <w:ind w:right="816"/>
        <w:jc w:val="both"/>
        <w:rPr>
          <w:sz w:val="24"/>
        </w:rPr>
      </w:pPr>
      <w:r w:rsidRPr="003806CD">
        <w:rPr>
          <w:sz w:val="24"/>
          <w:shd w:val="clear" w:color="auto" w:fill="FFFF00"/>
        </w:rPr>
        <w:t>умение анализировать информацию прочитанного и прослушанного текстов: отделять</w:t>
      </w:r>
      <w:r w:rsidRPr="003806CD">
        <w:rPr>
          <w:spacing w:val="-57"/>
          <w:sz w:val="24"/>
        </w:rPr>
        <w:t xml:space="preserve"> </w:t>
      </w:r>
      <w:r w:rsidRPr="003806CD">
        <w:rPr>
          <w:sz w:val="24"/>
          <w:shd w:val="clear" w:color="auto" w:fill="FFFF00"/>
        </w:rPr>
        <w:t>главные</w:t>
      </w:r>
      <w:r w:rsidRPr="003806CD">
        <w:rPr>
          <w:spacing w:val="1"/>
          <w:sz w:val="24"/>
          <w:shd w:val="clear" w:color="auto" w:fill="FFFF00"/>
        </w:rPr>
        <w:t xml:space="preserve"> </w:t>
      </w:r>
      <w:r w:rsidRPr="003806CD">
        <w:rPr>
          <w:sz w:val="24"/>
          <w:shd w:val="clear" w:color="auto" w:fill="FFFF00"/>
        </w:rPr>
        <w:t>факты</w:t>
      </w:r>
      <w:r w:rsidRPr="003806CD">
        <w:rPr>
          <w:spacing w:val="1"/>
          <w:sz w:val="24"/>
          <w:shd w:val="clear" w:color="auto" w:fill="FFFF00"/>
        </w:rPr>
        <w:t xml:space="preserve"> </w:t>
      </w:r>
      <w:r w:rsidRPr="003806CD">
        <w:rPr>
          <w:sz w:val="24"/>
          <w:shd w:val="clear" w:color="auto" w:fill="FFFF00"/>
        </w:rPr>
        <w:t>от</w:t>
      </w:r>
      <w:r w:rsidRPr="003806CD">
        <w:rPr>
          <w:spacing w:val="1"/>
          <w:sz w:val="24"/>
          <w:shd w:val="clear" w:color="auto" w:fill="FFFF00"/>
        </w:rPr>
        <w:t xml:space="preserve"> </w:t>
      </w:r>
      <w:r w:rsidRPr="003806CD">
        <w:rPr>
          <w:sz w:val="24"/>
          <w:shd w:val="clear" w:color="auto" w:fill="FFFF00"/>
        </w:rPr>
        <w:t>второстепенных,</w:t>
      </w:r>
      <w:r w:rsidRPr="003806CD">
        <w:rPr>
          <w:spacing w:val="1"/>
          <w:sz w:val="24"/>
          <w:shd w:val="clear" w:color="auto" w:fill="FFFF00"/>
        </w:rPr>
        <w:t xml:space="preserve"> </w:t>
      </w:r>
      <w:r w:rsidRPr="003806CD">
        <w:rPr>
          <w:sz w:val="24"/>
          <w:shd w:val="clear" w:color="auto" w:fill="FFFF00"/>
        </w:rPr>
        <w:t>выделять</w:t>
      </w:r>
      <w:r w:rsidRPr="003806CD">
        <w:rPr>
          <w:spacing w:val="1"/>
          <w:sz w:val="24"/>
          <w:shd w:val="clear" w:color="auto" w:fill="FFFF00"/>
        </w:rPr>
        <w:t xml:space="preserve"> </w:t>
      </w:r>
      <w:r w:rsidRPr="003806CD">
        <w:rPr>
          <w:sz w:val="24"/>
          <w:shd w:val="clear" w:color="auto" w:fill="FFFF00"/>
        </w:rPr>
        <w:t>наиболее</w:t>
      </w:r>
      <w:r w:rsidRPr="003806CD">
        <w:rPr>
          <w:spacing w:val="1"/>
          <w:sz w:val="24"/>
          <w:shd w:val="clear" w:color="auto" w:fill="FFFF00"/>
        </w:rPr>
        <w:t xml:space="preserve"> </w:t>
      </w:r>
      <w:r w:rsidRPr="003806CD">
        <w:rPr>
          <w:sz w:val="24"/>
          <w:shd w:val="clear" w:color="auto" w:fill="FFFF00"/>
        </w:rPr>
        <w:t>существенные</w:t>
      </w:r>
      <w:r w:rsidRPr="003806CD">
        <w:rPr>
          <w:spacing w:val="1"/>
          <w:sz w:val="24"/>
          <w:shd w:val="clear" w:color="auto" w:fill="FFFF00"/>
        </w:rPr>
        <w:t xml:space="preserve"> </w:t>
      </w:r>
      <w:r w:rsidRPr="003806CD">
        <w:rPr>
          <w:sz w:val="24"/>
          <w:shd w:val="clear" w:color="auto" w:fill="FFFF00"/>
        </w:rPr>
        <w:t>факты,</w:t>
      </w:r>
      <w:r w:rsidRPr="003806CD">
        <w:rPr>
          <w:spacing w:val="1"/>
          <w:sz w:val="24"/>
        </w:rPr>
        <w:t xml:space="preserve"> </w:t>
      </w:r>
      <w:r w:rsidRPr="003806CD">
        <w:rPr>
          <w:sz w:val="24"/>
          <w:shd w:val="clear" w:color="auto" w:fill="FFFF00"/>
        </w:rPr>
        <w:t>устанавливать</w:t>
      </w:r>
      <w:r w:rsidRPr="003806CD">
        <w:rPr>
          <w:spacing w:val="2"/>
          <w:sz w:val="24"/>
          <w:shd w:val="clear" w:color="auto" w:fill="FFFF00"/>
        </w:rPr>
        <w:t xml:space="preserve"> </w:t>
      </w:r>
      <w:r w:rsidRPr="003806CD">
        <w:rPr>
          <w:sz w:val="24"/>
          <w:shd w:val="clear" w:color="auto" w:fill="FFFF00"/>
        </w:rPr>
        <w:t>логическую связь</w:t>
      </w:r>
      <w:r w:rsidRPr="003806CD">
        <w:rPr>
          <w:spacing w:val="2"/>
          <w:sz w:val="24"/>
          <w:shd w:val="clear" w:color="auto" w:fill="FFFF00"/>
        </w:rPr>
        <w:t xml:space="preserve"> </w:t>
      </w:r>
      <w:r w:rsidRPr="003806CD">
        <w:rPr>
          <w:sz w:val="24"/>
          <w:shd w:val="clear" w:color="auto" w:fill="FFFF00"/>
        </w:rPr>
        <w:t>между</w:t>
      </w:r>
      <w:r w:rsidRPr="003806CD">
        <w:rPr>
          <w:spacing w:val="-8"/>
          <w:sz w:val="24"/>
          <w:shd w:val="clear" w:color="auto" w:fill="FFFF00"/>
        </w:rPr>
        <w:t xml:space="preserve"> </w:t>
      </w:r>
      <w:r w:rsidRPr="003806CD">
        <w:rPr>
          <w:sz w:val="24"/>
          <w:shd w:val="clear" w:color="auto" w:fill="FFFF00"/>
        </w:rPr>
        <w:t>фактами;</w:t>
      </w:r>
    </w:p>
    <w:p w:rsidR="003C2477" w:rsidRPr="003806CD" w:rsidRDefault="00F03892" w:rsidP="00D75319">
      <w:pPr>
        <w:pStyle w:val="a5"/>
        <w:numPr>
          <w:ilvl w:val="0"/>
          <w:numId w:val="8"/>
        </w:numPr>
        <w:shd w:val="clear" w:color="auto" w:fill="FFFFFF" w:themeFill="background1"/>
        <w:tabs>
          <w:tab w:val="left" w:pos="1348"/>
        </w:tabs>
        <w:spacing w:before="5"/>
        <w:ind w:right="803"/>
        <w:jc w:val="both"/>
        <w:rPr>
          <w:sz w:val="24"/>
        </w:rPr>
      </w:pPr>
      <w:r w:rsidRPr="003806CD">
        <w:rPr>
          <w:sz w:val="24"/>
          <w:shd w:val="clear" w:color="auto" w:fill="FFFF00"/>
        </w:rPr>
        <w:t>умение</w:t>
      </w:r>
      <w:r w:rsidRPr="003806CD">
        <w:rPr>
          <w:spacing w:val="1"/>
          <w:sz w:val="24"/>
          <w:shd w:val="clear" w:color="auto" w:fill="FFFF00"/>
        </w:rPr>
        <w:t xml:space="preserve"> </w:t>
      </w:r>
      <w:r w:rsidRPr="003806CD">
        <w:rPr>
          <w:sz w:val="24"/>
          <w:shd w:val="clear" w:color="auto" w:fill="FFFF00"/>
        </w:rPr>
        <w:t>соотносить</w:t>
      </w:r>
      <w:r w:rsidRPr="003806CD">
        <w:rPr>
          <w:spacing w:val="1"/>
          <w:sz w:val="24"/>
          <w:shd w:val="clear" w:color="auto" w:fill="FFFF00"/>
        </w:rPr>
        <w:t xml:space="preserve"> </w:t>
      </w:r>
      <w:r w:rsidRPr="003806CD">
        <w:rPr>
          <w:sz w:val="24"/>
          <w:shd w:val="clear" w:color="auto" w:fill="FFFF00"/>
        </w:rPr>
        <w:t>части</w:t>
      </w:r>
      <w:r w:rsidRPr="003806CD">
        <w:rPr>
          <w:spacing w:val="1"/>
          <w:sz w:val="24"/>
          <w:shd w:val="clear" w:color="auto" w:fill="FFFF00"/>
        </w:rPr>
        <w:t xml:space="preserve"> </w:t>
      </w:r>
      <w:r w:rsidRPr="003806CD">
        <w:rPr>
          <w:sz w:val="24"/>
          <w:shd w:val="clear" w:color="auto" w:fill="FFFF00"/>
        </w:rPr>
        <w:t>прочитанного</w:t>
      </w:r>
      <w:r w:rsidRPr="003806CD">
        <w:rPr>
          <w:spacing w:val="1"/>
          <w:sz w:val="24"/>
          <w:shd w:val="clear" w:color="auto" w:fill="FFFF00"/>
        </w:rPr>
        <w:t xml:space="preserve"> </w:t>
      </w:r>
      <w:r w:rsidRPr="003806CD">
        <w:rPr>
          <w:sz w:val="24"/>
          <w:shd w:val="clear" w:color="auto" w:fill="FFFF00"/>
        </w:rPr>
        <w:t>или</w:t>
      </w:r>
      <w:r w:rsidRPr="003806CD">
        <w:rPr>
          <w:spacing w:val="1"/>
          <w:sz w:val="24"/>
          <w:shd w:val="clear" w:color="auto" w:fill="FFFF00"/>
        </w:rPr>
        <w:t xml:space="preserve"> </w:t>
      </w:r>
      <w:r w:rsidRPr="003806CD">
        <w:rPr>
          <w:sz w:val="24"/>
          <w:shd w:val="clear" w:color="auto" w:fill="FFFF00"/>
        </w:rPr>
        <w:t>прослушанного</w:t>
      </w:r>
      <w:r w:rsidRPr="003806CD">
        <w:rPr>
          <w:spacing w:val="1"/>
          <w:sz w:val="24"/>
          <w:shd w:val="clear" w:color="auto" w:fill="FFFF00"/>
        </w:rPr>
        <w:t xml:space="preserve"> </w:t>
      </w:r>
      <w:r w:rsidRPr="003806CD">
        <w:rPr>
          <w:sz w:val="24"/>
          <w:shd w:val="clear" w:color="auto" w:fill="FFFF00"/>
        </w:rPr>
        <w:t>текста:</w:t>
      </w:r>
      <w:r w:rsidRPr="003806CD">
        <w:rPr>
          <w:spacing w:val="1"/>
          <w:sz w:val="24"/>
          <w:shd w:val="clear" w:color="auto" w:fill="FFFF00"/>
        </w:rPr>
        <w:t xml:space="preserve"> </w:t>
      </w:r>
      <w:r w:rsidRPr="003806CD">
        <w:rPr>
          <w:sz w:val="24"/>
          <w:shd w:val="clear" w:color="auto" w:fill="FFFF00"/>
        </w:rPr>
        <w:t>устанавливать</w:t>
      </w:r>
      <w:r w:rsidRPr="003806CD">
        <w:rPr>
          <w:spacing w:val="-57"/>
          <w:sz w:val="24"/>
        </w:rPr>
        <w:t xml:space="preserve"> </w:t>
      </w:r>
      <w:r w:rsidRPr="003806CD">
        <w:rPr>
          <w:sz w:val="24"/>
          <w:shd w:val="clear" w:color="auto" w:fill="FFFF00"/>
        </w:rPr>
        <w:t>причинно-следственные отношения этих частей, логические связи между абзацами</w:t>
      </w:r>
      <w:r w:rsidRPr="003806CD">
        <w:rPr>
          <w:spacing w:val="1"/>
          <w:sz w:val="24"/>
        </w:rPr>
        <w:t xml:space="preserve"> </w:t>
      </w:r>
      <w:r w:rsidRPr="003806CD">
        <w:rPr>
          <w:sz w:val="24"/>
          <w:shd w:val="clear" w:color="auto" w:fill="FFFF00"/>
        </w:rPr>
        <w:t>текста; составлять план текста, не разделённого на абзацы; приводить объяснения</w:t>
      </w:r>
      <w:r w:rsidRPr="003806CD">
        <w:rPr>
          <w:spacing w:val="1"/>
          <w:sz w:val="24"/>
        </w:rPr>
        <w:t xml:space="preserve"> </w:t>
      </w:r>
      <w:r w:rsidRPr="003806CD">
        <w:rPr>
          <w:sz w:val="24"/>
          <w:shd w:val="clear" w:color="auto" w:fill="FFFF00"/>
        </w:rPr>
        <w:t>заголовка текста;</w:t>
      </w:r>
      <w:r w:rsidRPr="003806CD">
        <w:rPr>
          <w:spacing w:val="-4"/>
          <w:sz w:val="24"/>
          <w:shd w:val="clear" w:color="auto" w:fill="FFFF00"/>
        </w:rPr>
        <w:t xml:space="preserve"> </w:t>
      </w:r>
      <w:r w:rsidRPr="003806CD">
        <w:rPr>
          <w:sz w:val="24"/>
          <w:shd w:val="clear" w:color="auto" w:fill="FFFF00"/>
        </w:rPr>
        <w:t>владеть</w:t>
      </w:r>
      <w:r w:rsidRPr="003806CD">
        <w:rPr>
          <w:spacing w:val="2"/>
          <w:sz w:val="24"/>
          <w:shd w:val="clear" w:color="auto" w:fill="FFFF00"/>
        </w:rPr>
        <w:t xml:space="preserve"> </w:t>
      </w:r>
      <w:r w:rsidRPr="003806CD">
        <w:rPr>
          <w:sz w:val="24"/>
          <w:shd w:val="clear" w:color="auto" w:fill="FFFF00"/>
        </w:rPr>
        <w:t>приёмами</w:t>
      </w:r>
      <w:r w:rsidRPr="003806CD">
        <w:rPr>
          <w:spacing w:val="2"/>
          <w:sz w:val="24"/>
          <w:shd w:val="clear" w:color="auto" w:fill="FFFF00"/>
        </w:rPr>
        <w:t xml:space="preserve"> </w:t>
      </w:r>
      <w:r w:rsidRPr="003806CD">
        <w:rPr>
          <w:sz w:val="24"/>
          <w:shd w:val="clear" w:color="auto" w:fill="FFFF00"/>
        </w:rPr>
        <w:t>работы</w:t>
      </w:r>
      <w:r w:rsidRPr="003806CD">
        <w:rPr>
          <w:spacing w:val="-1"/>
          <w:sz w:val="24"/>
          <w:shd w:val="clear" w:color="auto" w:fill="FFFF00"/>
        </w:rPr>
        <w:t xml:space="preserve"> </w:t>
      </w:r>
      <w:r w:rsidRPr="003806CD">
        <w:rPr>
          <w:sz w:val="24"/>
          <w:shd w:val="clear" w:color="auto" w:fill="FFFF00"/>
        </w:rPr>
        <w:t>с</w:t>
      </w:r>
      <w:r w:rsidRPr="003806CD">
        <w:rPr>
          <w:spacing w:val="1"/>
          <w:sz w:val="24"/>
          <w:shd w:val="clear" w:color="auto" w:fill="FFFF00"/>
        </w:rPr>
        <w:t xml:space="preserve"> </w:t>
      </w:r>
      <w:r w:rsidRPr="003806CD">
        <w:rPr>
          <w:sz w:val="24"/>
          <w:shd w:val="clear" w:color="auto" w:fill="FFFF00"/>
        </w:rPr>
        <w:t>примечаниями</w:t>
      </w:r>
      <w:r w:rsidRPr="003806CD">
        <w:rPr>
          <w:spacing w:val="-3"/>
          <w:sz w:val="24"/>
          <w:shd w:val="clear" w:color="auto" w:fill="FFFF00"/>
        </w:rPr>
        <w:t xml:space="preserve"> </w:t>
      </w:r>
      <w:r w:rsidRPr="003806CD">
        <w:rPr>
          <w:sz w:val="24"/>
          <w:shd w:val="clear" w:color="auto" w:fill="FFFF00"/>
        </w:rPr>
        <w:t>к</w:t>
      </w:r>
      <w:r w:rsidRPr="003806CD">
        <w:rPr>
          <w:spacing w:val="-1"/>
          <w:sz w:val="24"/>
          <w:shd w:val="clear" w:color="auto" w:fill="FFFF00"/>
        </w:rPr>
        <w:t xml:space="preserve"> </w:t>
      </w:r>
      <w:r w:rsidRPr="003806CD">
        <w:rPr>
          <w:sz w:val="24"/>
          <w:shd w:val="clear" w:color="auto" w:fill="FFFF00"/>
        </w:rPr>
        <w:t>тексту;</w:t>
      </w:r>
    </w:p>
    <w:p w:rsidR="003C2477" w:rsidRPr="003806CD" w:rsidRDefault="00F03892" w:rsidP="00D75319">
      <w:pPr>
        <w:pStyle w:val="a5"/>
        <w:numPr>
          <w:ilvl w:val="0"/>
          <w:numId w:val="8"/>
        </w:numPr>
        <w:shd w:val="clear" w:color="auto" w:fill="FFFFFF" w:themeFill="background1"/>
        <w:tabs>
          <w:tab w:val="left" w:pos="1348"/>
        </w:tabs>
        <w:spacing w:line="237" w:lineRule="auto"/>
        <w:ind w:right="810"/>
        <w:jc w:val="both"/>
        <w:rPr>
          <w:sz w:val="24"/>
        </w:rPr>
      </w:pPr>
      <w:r w:rsidRPr="003806CD">
        <w:rPr>
          <w:sz w:val="24"/>
          <w:shd w:val="clear" w:color="auto" w:fill="FFFF00"/>
        </w:rPr>
        <w:t>умение</w:t>
      </w:r>
      <w:r w:rsidRPr="003806CD">
        <w:rPr>
          <w:spacing w:val="1"/>
          <w:sz w:val="24"/>
          <w:shd w:val="clear" w:color="auto" w:fill="FFFF00"/>
        </w:rPr>
        <w:t xml:space="preserve"> </w:t>
      </w:r>
      <w:r w:rsidRPr="003806CD">
        <w:rPr>
          <w:sz w:val="24"/>
          <w:shd w:val="clear" w:color="auto" w:fill="FFFF00"/>
        </w:rPr>
        <w:t>осуществлять</w:t>
      </w:r>
      <w:r w:rsidRPr="003806CD">
        <w:rPr>
          <w:spacing w:val="1"/>
          <w:sz w:val="24"/>
          <w:shd w:val="clear" w:color="auto" w:fill="FFFF00"/>
        </w:rPr>
        <w:t xml:space="preserve"> </w:t>
      </w:r>
      <w:r w:rsidRPr="003806CD">
        <w:rPr>
          <w:sz w:val="24"/>
          <w:shd w:val="clear" w:color="auto" w:fill="FFFF00"/>
        </w:rPr>
        <w:t>информационную</w:t>
      </w:r>
      <w:r w:rsidRPr="003806CD">
        <w:rPr>
          <w:spacing w:val="1"/>
          <w:sz w:val="24"/>
          <w:shd w:val="clear" w:color="auto" w:fill="FFFF00"/>
        </w:rPr>
        <w:t xml:space="preserve"> </w:t>
      </w:r>
      <w:r w:rsidRPr="003806CD">
        <w:rPr>
          <w:sz w:val="24"/>
          <w:shd w:val="clear" w:color="auto" w:fill="FFFF00"/>
        </w:rPr>
        <w:t>переработку</w:t>
      </w:r>
      <w:r w:rsidRPr="003806CD">
        <w:rPr>
          <w:spacing w:val="1"/>
          <w:sz w:val="24"/>
          <w:shd w:val="clear" w:color="auto" w:fill="FFFF00"/>
        </w:rPr>
        <w:t xml:space="preserve"> </w:t>
      </w:r>
      <w:r w:rsidRPr="003806CD">
        <w:rPr>
          <w:sz w:val="24"/>
          <w:shd w:val="clear" w:color="auto" w:fill="FFFF00"/>
        </w:rPr>
        <w:t>прослушанного</w:t>
      </w:r>
      <w:r w:rsidRPr="003806CD">
        <w:rPr>
          <w:spacing w:val="1"/>
          <w:sz w:val="24"/>
          <w:shd w:val="clear" w:color="auto" w:fill="FFFF00"/>
        </w:rPr>
        <w:t xml:space="preserve"> </w:t>
      </w:r>
      <w:r w:rsidRPr="003806CD">
        <w:rPr>
          <w:sz w:val="24"/>
          <w:shd w:val="clear" w:color="auto" w:fill="FFFF00"/>
        </w:rPr>
        <w:t>или</w:t>
      </w:r>
      <w:r w:rsidRPr="003806CD">
        <w:rPr>
          <w:spacing w:val="1"/>
          <w:sz w:val="24"/>
        </w:rPr>
        <w:t xml:space="preserve"> </w:t>
      </w:r>
      <w:r w:rsidRPr="003806CD">
        <w:rPr>
          <w:sz w:val="24"/>
          <w:shd w:val="clear" w:color="auto" w:fill="FFFF00"/>
        </w:rPr>
        <w:t>прочитанного</w:t>
      </w:r>
      <w:r w:rsidRPr="003806CD">
        <w:rPr>
          <w:spacing w:val="1"/>
          <w:sz w:val="24"/>
          <w:shd w:val="clear" w:color="auto" w:fill="FFFF00"/>
        </w:rPr>
        <w:t xml:space="preserve"> </w:t>
      </w:r>
      <w:r w:rsidRPr="003806CD">
        <w:rPr>
          <w:sz w:val="24"/>
          <w:shd w:val="clear" w:color="auto" w:fill="FFFF00"/>
        </w:rPr>
        <w:t>текста:</w:t>
      </w:r>
      <w:r w:rsidRPr="003806CD">
        <w:rPr>
          <w:spacing w:val="2"/>
          <w:sz w:val="24"/>
          <w:shd w:val="clear" w:color="auto" w:fill="FFFF00"/>
        </w:rPr>
        <w:t xml:space="preserve"> </w:t>
      </w:r>
      <w:r w:rsidRPr="003806CD">
        <w:rPr>
          <w:sz w:val="24"/>
          <w:shd w:val="clear" w:color="auto" w:fill="FFFF00"/>
        </w:rPr>
        <w:t>пересказ</w:t>
      </w:r>
      <w:r w:rsidRPr="003806CD">
        <w:rPr>
          <w:spacing w:val="2"/>
          <w:sz w:val="24"/>
          <w:shd w:val="clear" w:color="auto" w:fill="FFFF00"/>
        </w:rPr>
        <w:t xml:space="preserve"> </w:t>
      </w:r>
      <w:r w:rsidRPr="003806CD">
        <w:rPr>
          <w:sz w:val="24"/>
          <w:shd w:val="clear" w:color="auto" w:fill="FFFF00"/>
        </w:rPr>
        <w:t>с</w:t>
      </w:r>
      <w:r w:rsidRPr="003806CD">
        <w:rPr>
          <w:spacing w:val="1"/>
          <w:sz w:val="24"/>
          <w:shd w:val="clear" w:color="auto" w:fill="FFFF00"/>
        </w:rPr>
        <w:t xml:space="preserve"> </w:t>
      </w:r>
      <w:r w:rsidRPr="003806CD">
        <w:rPr>
          <w:sz w:val="24"/>
          <w:shd w:val="clear" w:color="auto" w:fill="FFFF00"/>
        </w:rPr>
        <w:t>изменением</w:t>
      </w:r>
      <w:r w:rsidRPr="003806CD">
        <w:rPr>
          <w:spacing w:val="2"/>
          <w:sz w:val="24"/>
          <w:shd w:val="clear" w:color="auto" w:fill="FFFF00"/>
        </w:rPr>
        <w:t xml:space="preserve"> </w:t>
      </w:r>
      <w:r w:rsidRPr="003806CD">
        <w:rPr>
          <w:sz w:val="24"/>
          <w:shd w:val="clear" w:color="auto" w:fill="FFFF00"/>
        </w:rPr>
        <w:t>лица;</w:t>
      </w:r>
    </w:p>
    <w:p w:rsidR="003C2477" w:rsidRPr="003806CD" w:rsidRDefault="003C2477" w:rsidP="003806CD">
      <w:pPr>
        <w:shd w:val="clear" w:color="auto" w:fill="FFFFFF" w:themeFill="background1"/>
        <w:spacing w:line="237" w:lineRule="auto"/>
        <w:jc w:val="both"/>
        <w:rPr>
          <w:sz w:val="24"/>
        </w:rPr>
        <w:sectPr w:rsidR="003C2477" w:rsidRPr="003806CD">
          <w:pgSz w:w="11910" w:h="16840"/>
          <w:pgMar w:top="1020" w:right="40" w:bottom="1180" w:left="780" w:header="0" w:footer="918" w:gutter="0"/>
          <w:cols w:space="720"/>
        </w:sectPr>
      </w:pPr>
    </w:p>
    <w:p w:rsidR="003C2477" w:rsidRPr="003806CD" w:rsidRDefault="00F03892" w:rsidP="00D75319">
      <w:pPr>
        <w:pStyle w:val="a5"/>
        <w:numPr>
          <w:ilvl w:val="0"/>
          <w:numId w:val="8"/>
        </w:numPr>
        <w:shd w:val="clear" w:color="auto" w:fill="FFFFFF" w:themeFill="background1"/>
        <w:tabs>
          <w:tab w:val="left" w:pos="1347"/>
          <w:tab w:val="left" w:pos="1348"/>
        </w:tabs>
        <w:spacing w:before="91" w:line="237" w:lineRule="auto"/>
        <w:ind w:right="810"/>
        <w:rPr>
          <w:sz w:val="24"/>
        </w:rPr>
      </w:pPr>
      <w:r w:rsidRPr="003806CD">
        <w:rPr>
          <w:sz w:val="24"/>
          <w:shd w:val="clear" w:color="auto" w:fill="FFFF00"/>
        </w:rPr>
        <w:lastRenderedPageBreak/>
        <w:t>уместное</w:t>
      </w:r>
      <w:r w:rsidRPr="003806CD">
        <w:rPr>
          <w:spacing w:val="3"/>
          <w:sz w:val="24"/>
          <w:shd w:val="clear" w:color="auto" w:fill="FFFF00"/>
        </w:rPr>
        <w:t xml:space="preserve"> </w:t>
      </w:r>
      <w:r w:rsidRPr="003806CD">
        <w:rPr>
          <w:sz w:val="24"/>
          <w:shd w:val="clear" w:color="auto" w:fill="FFFF00"/>
        </w:rPr>
        <w:t>использование</w:t>
      </w:r>
      <w:r w:rsidRPr="003806CD">
        <w:rPr>
          <w:spacing w:val="3"/>
          <w:sz w:val="24"/>
          <w:shd w:val="clear" w:color="auto" w:fill="FFFF00"/>
        </w:rPr>
        <w:t xml:space="preserve"> </w:t>
      </w:r>
      <w:r w:rsidRPr="003806CD">
        <w:rPr>
          <w:sz w:val="24"/>
          <w:shd w:val="clear" w:color="auto" w:fill="FFFF00"/>
        </w:rPr>
        <w:t>коммуникативных</w:t>
      </w:r>
      <w:r w:rsidRPr="003806CD">
        <w:rPr>
          <w:spacing w:val="58"/>
          <w:sz w:val="24"/>
          <w:shd w:val="clear" w:color="auto" w:fill="FFFF00"/>
        </w:rPr>
        <w:t xml:space="preserve"> </w:t>
      </w:r>
      <w:r w:rsidRPr="003806CD">
        <w:rPr>
          <w:sz w:val="24"/>
          <w:shd w:val="clear" w:color="auto" w:fill="FFFF00"/>
        </w:rPr>
        <w:t>приёмов</w:t>
      </w:r>
      <w:r w:rsidRPr="003806CD">
        <w:rPr>
          <w:spacing w:val="12"/>
          <w:sz w:val="24"/>
          <w:shd w:val="clear" w:color="auto" w:fill="FFFF00"/>
        </w:rPr>
        <w:t xml:space="preserve"> </w:t>
      </w:r>
      <w:r w:rsidRPr="003806CD">
        <w:rPr>
          <w:sz w:val="24"/>
          <w:shd w:val="clear" w:color="auto" w:fill="FFFF00"/>
        </w:rPr>
        <w:t>устного</w:t>
      </w:r>
      <w:r w:rsidRPr="003806CD">
        <w:rPr>
          <w:spacing w:val="4"/>
          <w:sz w:val="24"/>
          <w:shd w:val="clear" w:color="auto" w:fill="FFFF00"/>
        </w:rPr>
        <w:t xml:space="preserve"> </w:t>
      </w:r>
      <w:r w:rsidRPr="003806CD">
        <w:rPr>
          <w:sz w:val="24"/>
          <w:shd w:val="clear" w:color="auto" w:fill="FFFF00"/>
        </w:rPr>
        <w:t>общения:</w:t>
      </w:r>
      <w:r w:rsidRPr="003806CD">
        <w:rPr>
          <w:spacing w:val="4"/>
          <w:sz w:val="24"/>
          <w:shd w:val="clear" w:color="auto" w:fill="FFFF00"/>
        </w:rPr>
        <w:t xml:space="preserve"> </w:t>
      </w:r>
      <w:r w:rsidRPr="003806CD">
        <w:rPr>
          <w:sz w:val="24"/>
          <w:shd w:val="clear" w:color="auto" w:fill="FFFF00"/>
        </w:rPr>
        <w:t>убеждение,</w:t>
      </w:r>
      <w:r w:rsidRPr="003806CD">
        <w:rPr>
          <w:spacing w:val="-57"/>
          <w:sz w:val="24"/>
        </w:rPr>
        <w:t xml:space="preserve"> </w:t>
      </w:r>
      <w:r w:rsidRPr="003806CD">
        <w:rPr>
          <w:sz w:val="24"/>
          <w:shd w:val="clear" w:color="auto" w:fill="FFFF00"/>
        </w:rPr>
        <w:t>уговаривание,</w:t>
      </w:r>
      <w:r w:rsidRPr="003806CD">
        <w:rPr>
          <w:spacing w:val="-2"/>
          <w:sz w:val="24"/>
          <w:shd w:val="clear" w:color="auto" w:fill="FFFF00"/>
        </w:rPr>
        <w:t xml:space="preserve"> </w:t>
      </w:r>
      <w:r w:rsidRPr="003806CD">
        <w:rPr>
          <w:sz w:val="24"/>
          <w:shd w:val="clear" w:color="auto" w:fill="FFFF00"/>
        </w:rPr>
        <w:t>похвала,</w:t>
      </w:r>
      <w:r w:rsidRPr="003806CD">
        <w:rPr>
          <w:spacing w:val="3"/>
          <w:sz w:val="24"/>
          <w:shd w:val="clear" w:color="auto" w:fill="FFFF00"/>
        </w:rPr>
        <w:t xml:space="preserve"> </w:t>
      </w:r>
      <w:r w:rsidRPr="003806CD">
        <w:rPr>
          <w:sz w:val="24"/>
          <w:shd w:val="clear" w:color="auto" w:fill="FFFF00"/>
        </w:rPr>
        <w:t>просьба,</w:t>
      </w:r>
      <w:r w:rsidRPr="003806CD">
        <w:rPr>
          <w:spacing w:val="-1"/>
          <w:sz w:val="24"/>
          <w:shd w:val="clear" w:color="auto" w:fill="FFFF00"/>
        </w:rPr>
        <w:t xml:space="preserve"> </w:t>
      </w:r>
      <w:r w:rsidRPr="003806CD">
        <w:rPr>
          <w:sz w:val="24"/>
          <w:shd w:val="clear" w:color="auto" w:fill="FFFF00"/>
        </w:rPr>
        <w:t>извинение,</w:t>
      </w:r>
      <w:r w:rsidRPr="003806CD">
        <w:rPr>
          <w:spacing w:val="-2"/>
          <w:sz w:val="24"/>
          <w:shd w:val="clear" w:color="auto" w:fill="FFFF00"/>
        </w:rPr>
        <w:t xml:space="preserve"> </w:t>
      </w:r>
      <w:r w:rsidRPr="003806CD">
        <w:rPr>
          <w:sz w:val="24"/>
          <w:shd w:val="clear" w:color="auto" w:fill="FFFF00"/>
        </w:rPr>
        <w:t>поздравление;</w:t>
      </w:r>
    </w:p>
    <w:p w:rsidR="003C2477" w:rsidRPr="003806CD" w:rsidRDefault="00F03892" w:rsidP="00D75319">
      <w:pPr>
        <w:pStyle w:val="a5"/>
        <w:numPr>
          <w:ilvl w:val="0"/>
          <w:numId w:val="8"/>
        </w:numPr>
        <w:shd w:val="clear" w:color="auto" w:fill="FFFFFF" w:themeFill="background1"/>
        <w:tabs>
          <w:tab w:val="left" w:pos="1347"/>
          <w:tab w:val="left" w:pos="1348"/>
        </w:tabs>
        <w:spacing w:before="7" w:line="237" w:lineRule="auto"/>
        <w:ind w:right="810"/>
        <w:rPr>
          <w:sz w:val="24"/>
        </w:rPr>
      </w:pPr>
      <w:r w:rsidRPr="003806CD">
        <w:rPr>
          <w:sz w:val="24"/>
          <w:shd w:val="clear" w:color="auto" w:fill="FFFF00"/>
        </w:rPr>
        <w:t>уместное</w:t>
      </w:r>
      <w:r w:rsidRPr="003806CD">
        <w:rPr>
          <w:spacing w:val="50"/>
          <w:sz w:val="24"/>
          <w:shd w:val="clear" w:color="auto" w:fill="FFFF00"/>
        </w:rPr>
        <w:t xml:space="preserve"> </w:t>
      </w:r>
      <w:r w:rsidRPr="003806CD">
        <w:rPr>
          <w:sz w:val="24"/>
          <w:shd w:val="clear" w:color="auto" w:fill="FFFF00"/>
        </w:rPr>
        <w:t>использование</w:t>
      </w:r>
      <w:r w:rsidRPr="003806CD">
        <w:rPr>
          <w:spacing w:val="50"/>
          <w:sz w:val="24"/>
          <w:shd w:val="clear" w:color="auto" w:fill="FFFF00"/>
        </w:rPr>
        <w:t xml:space="preserve"> </w:t>
      </w:r>
      <w:r w:rsidRPr="003806CD">
        <w:rPr>
          <w:sz w:val="24"/>
          <w:shd w:val="clear" w:color="auto" w:fill="FFFF00"/>
        </w:rPr>
        <w:t>коммуникативных</w:t>
      </w:r>
      <w:r w:rsidRPr="003806CD">
        <w:rPr>
          <w:spacing w:val="46"/>
          <w:sz w:val="24"/>
          <w:shd w:val="clear" w:color="auto" w:fill="FFFF00"/>
        </w:rPr>
        <w:t xml:space="preserve"> </w:t>
      </w:r>
      <w:r w:rsidRPr="003806CD">
        <w:rPr>
          <w:sz w:val="24"/>
          <w:shd w:val="clear" w:color="auto" w:fill="FFFF00"/>
        </w:rPr>
        <w:t>приёмов</w:t>
      </w:r>
      <w:r w:rsidRPr="003806CD">
        <w:rPr>
          <w:spacing w:val="52"/>
          <w:sz w:val="24"/>
          <w:shd w:val="clear" w:color="auto" w:fill="FFFF00"/>
        </w:rPr>
        <w:t xml:space="preserve"> </w:t>
      </w:r>
      <w:r w:rsidRPr="003806CD">
        <w:rPr>
          <w:sz w:val="24"/>
          <w:shd w:val="clear" w:color="auto" w:fill="FFFF00"/>
        </w:rPr>
        <w:t>диалога</w:t>
      </w:r>
      <w:r w:rsidRPr="003806CD">
        <w:rPr>
          <w:spacing w:val="46"/>
          <w:sz w:val="24"/>
          <w:shd w:val="clear" w:color="auto" w:fill="FFFF00"/>
        </w:rPr>
        <w:t xml:space="preserve"> </w:t>
      </w:r>
      <w:r w:rsidRPr="003806CD">
        <w:rPr>
          <w:sz w:val="24"/>
          <w:shd w:val="clear" w:color="auto" w:fill="FFFF00"/>
        </w:rPr>
        <w:t>(начало</w:t>
      </w:r>
      <w:r w:rsidRPr="003806CD">
        <w:rPr>
          <w:spacing w:val="51"/>
          <w:sz w:val="24"/>
          <w:shd w:val="clear" w:color="auto" w:fill="FFFF00"/>
        </w:rPr>
        <w:t xml:space="preserve"> </w:t>
      </w:r>
      <w:r w:rsidRPr="003806CD">
        <w:rPr>
          <w:sz w:val="24"/>
          <w:shd w:val="clear" w:color="auto" w:fill="FFFF00"/>
        </w:rPr>
        <w:t>и</w:t>
      </w:r>
      <w:r w:rsidRPr="003806CD">
        <w:rPr>
          <w:spacing w:val="51"/>
          <w:sz w:val="24"/>
          <w:shd w:val="clear" w:color="auto" w:fill="FFFF00"/>
        </w:rPr>
        <w:t xml:space="preserve"> </w:t>
      </w:r>
      <w:r w:rsidRPr="003806CD">
        <w:rPr>
          <w:sz w:val="24"/>
          <w:shd w:val="clear" w:color="auto" w:fill="FFFF00"/>
        </w:rPr>
        <w:t>завершение</w:t>
      </w:r>
      <w:r w:rsidRPr="003806CD">
        <w:rPr>
          <w:spacing w:val="-57"/>
          <w:sz w:val="24"/>
        </w:rPr>
        <w:t xml:space="preserve"> </w:t>
      </w:r>
      <w:r w:rsidRPr="003806CD">
        <w:rPr>
          <w:sz w:val="24"/>
          <w:shd w:val="clear" w:color="auto" w:fill="FFFF00"/>
        </w:rPr>
        <w:t>диалога</w:t>
      </w:r>
      <w:r w:rsidRPr="003806CD">
        <w:rPr>
          <w:spacing w:val="-7"/>
          <w:sz w:val="24"/>
          <w:shd w:val="clear" w:color="auto" w:fill="FFFF00"/>
        </w:rPr>
        <w:t xml:space="preserve"> </w:t>
      </w:r>
      <w:r w:rsidRPr="003806CD">
        <w:rPr>
          <w:sz w:val="24"/>
          <w:shd w:val="clear" w:color="auto" w:fill="FFFF00"/>
        </w:rPr>
        <w:t>и</w:t>
      </w:r>
      <w:r w:rsidRPr="003806CD">
        <w:rPr>
          <w:spacing w:val="1"/>
          <w:sz w:val="24"/>
          <w:shd w:val="clear" w:color="auto" w:fill="FFFF00"/>
        </w:rPr>
        <w:t xml:space="preserve"> </w:t>
      </w:r>
      <w:r w:rsidRPr="003806CD">
        <w:rPr>
          <w:sz w:val="24"/>
          <w:shd w:val="clear" w:color="auto" w:fill="FFFF00"/>
        </w:rPr>
        <w:t>др.),</w:t>
      </w:r>
      <w:r w:rsidRPr="003806CD">
        <w:rPr>
          <w:spacing w:val="-4"/>
          <w:sz w:val="24"/>
          <w:shd w:val="clear" w:color="auto" w:fill="FFFF00"/>
        </w:rPr>
        <w:t xml:space="preserve"> </w:t>
      </w:r>
      <w:r w:rsidRPr="003806CD">
        <w:rPr>
          <w:sz w:val="24"/>
          <w:shd w:val="clear" w:color="auto" w:fill="FFFF00"/>
        </w:rPr>
        <w:t>владение</w:t>
      </w:r>
      <w:r w:rsidRPr="003806CD">
        <w:rPr>
          <w:spacing w:val="-1"/>
          <w:sz w:val="24"/>
          <w:shd w:val="clear" w:color="auto" w:fill="FFFF00"/>
        </w:rPr>
        <w:t xml:space="preserve"> </w:t>
      </w:r>
      <w:r w:rsidRPr="003806CD">
        <w:rPr>
          <w:sz w:val="24"/>
          <w:shd w:val="clear" w:color="auto" w:fill="FFFF00"/>
        </w:rPr>
        <w:t>правилами</w:t>
      </w:r>
      <w:r w:rsidRPr="003806CD">
        <w:rPr>
          <w:spacing w:val="-5"/>
          <w:sz w:val="24"/>
          <w:shd w:val="clear" w:color="auto" w:fill="FFFF00"/>
        </w:rPr>
        <w:t xml:space="preserve"> </w:t>
      </w:r>
      <w:r w:rsidRPr="003806CD">
        <w:rPr>
          <w:sz w:val="24"/>
          <w:shd w:val="clear" w:color="auto" w:fill="FFFF00"/>
        </w:rPr>
        <w:t>корректного речевого</w:t>
      </w:r>
      <w:r w:rsidRPr="003806CD">
        <w:rPr>
          <w:spacing w:val="-1"/>
          <w:sz w:val="24"/>
          <w:shd w:val="clear" w:color="auto" w:fill="FFFF00"/>
        </w:rPr>
        <w:t xml:space="preserve"> </w:t>
      </w:r>
      <w:r w:rsidRPr="003806CD">
        <w:rPr>
          <w:sz w:val="24"/>
          <w:shd w:val="clear" w:color="auto" w:fill="FFFF00"/>
        </w:rPr>
        <w:t>поведения</w:t>
      </w:r>
      <w:r w:rsidRPr="003806CD">
        <w:rPr>
          <w:spacing w:val="-5"/>
          <w:sz w:val="24"/>
          <w:shd w:val="clear" w:color="auto" w:fill="FFFF00"/>
        </w:rPr>
        <w:t xml:space="preserve"> </w:t>
      </w:r>
      <w:r w:rsidRPr="003806CD">
        <w:rPr>
          <w:sz w:val="24"/>
          <w:shd w:val="clear" w:color="auto" w:fill="FFFF00"/>
        </w:rPr>
        <w:t>в ходе</w:t>
      </w:r>
      <w:r w:rsidRPr="003806CD">
        <w:rPr>
          <w:spacing w:val="-1"/>
          <w:sz w:val="24"/>
          <w:shd w:val="clear" w:color="auto" w:fill="FFFF00"/>
        </w:rPr>
        <w:t xml:space="preserve"> </w:t>
      </w:r>
      <w:r w:rsidRPr="003806CD">
        <w:rPr>
          <w:sz w:val="24"/>
          <w:shd w:val="clear" w:color="auto" w:fill="FFFF00"/>
        </w:rPr>
        <w:t>диалога;</w:t>
      </w:r>
    </w:p>
    <w:p w:rsidR="003C2477" w:rsidRPr="003806CD" w:rsidRDefault="00F03892" w:rsidP="00D75319">
      <w:pPr>
        <w:pStyle w:val="a5"/>
        <w:numPr>
          <w:ilvl w:val="0"/>
          <w:numId w:val="8"/>
        </w:numPr>
        <w:shd w:val="clear" w:color="auto" w:fill="FFFFFF" w:themeFill="background1"/>
        <w:tabs>
          <w:tab w:val="left" w:pos="1347"/>
          <w:tab w:val="left" w:pos="1348"/>
        </w:tabs>
        <w:spacing w:before="2" w:line="237" w:lineRule="auto"/>
        <w:ind w:right="800"/>
        <w:rPr>
          <w:sz w:val="24"/>
        </w:rPr>
      </w:pPr>
      <w:r w:rsidRPr="003806CD">
        <w:rPr>
          <w:sz w:val="24"/>
          <w:shd w:val="clear" w:color="auto" w:fill="FFFF00"/>
        </w:rPr>
        <w:t>умение</w:t>
      </w:r>
      <w:r w:rsidRPr="003806CD">
        <w:rPr>
          <w:spacing w:val="34"/>
          <w:sz w:val="24"/>
          <w:shd w:val="clear" w:color="auto" w:fill="FFFF00"/>
        </w:rPr>
        <w:t xml:space="preserve"> </w:t>
      </w:r>
      <w:r w:rsidRPr="003806CD">
        <w:rPr>
          <w:sz w:val="24"/>
          <w:shd w:val="clear" w:color="auto" w:fill="FFFF00"/>
        </w:rPr>
        <w:t>строить</w:t>
      </w:r>
      <w:r w:rsidRPr="003806CD">
        <w:rPr>
          <w:spacing w:val="32"/>
          <w:sz w:val="24"/>
          <w:shd w:val="clear" w:color="auto" w:fill="FFFF00"/>
        </w:rPr>
        <w:t xml:space="preserve"> </w:t>
      </w:r>
      <w:r w:rsidRPr="003806CD">
        <w:rPr>
          <w:sz w:val="24"/>
          <w:shd w:val="clear" w:color="auto" w:fill="FFFF00"/>
        </w:rPr>
        <w:t>устные</w:t>
      </w:r>
      <w:r w:rsidRPr="003806CD">
        <w:rPr>
          <w:spacing w:val="34"/>
          <w:sz w:val="24"/>
          <w:shd w:val="clear" w:color="auto" w:fill="FFFF00"/>
        </w:rPr>
        <w:t xml:space="preserve"> </w:t>
      </w:r>
      <w:r w:rsidRPr="003806CD">
        <w:rPr>
          <w:sz w:val="24"/>
          <w:shd w:val="clear" w:color="auto" w:fill="FFFF00"/>
        </w:rPr>
        <w:t>сообщения</w:t>
      </w:r>
      <w:r w:rsidRPr="003806CD">
        <w:rPr>
          <w:spacing w:val="35"/>
          <w:sz w:val="24"/>
          <w:shd w:val="clear" w:color="auto" w:fill="FFFF00"/>
        </w:rPr>
        <w:t xml:space="preserve"> </w:t>
      </w:r>
      <w:r w:rsidRPr="003806CD">
        <w:rPr>
          <w:sz w:val="24"/>
          <w:shd w:val="clear" w:color="auto" w:fill="FFFF00"/>
        </w:rPr>
        <w:t>различных</w:t>
      </w:r>
      <w:r w:rsidRPr="003806CD">
        <w:rPr>
          <w:spacing w:val="30"/>
          <w:sz w:val="24"/>
          <w:shd w:val="clear" w:color="auto" w:fill="FFFF00"/>
        </w:rPr>
        <w:t xml:space="preserve"> </w:t>
      </w:r>
      <w:r w:rsidRPr="003806CD">
        <w:rPr>
          <w:sz w:val="24"/>
          <w:shd w:val="clear" w:color="auto" w:fill="FFFF00"/>
        </w:rPr>
        <w:t>видов:</w:t>
      </w:r>
      <w:r w:rsidRPr="003806CD">
        <w:rPr>
          <w:spacing w:val="30"/>
          <w:sz w:val="24"/>
          <w:shd w:val="clear" w:color="auto" w:fill="FFFF00"/>
        </w:rPr>
        <w:t xml:space="preserve"> </w:t>
      </w:r>
      <w:r w:rsidRPr="003806CD">
        <w:rPr>
          <w:sz w:val="24"/>
          <w:shd w:val="clear" w:color="auto" w:fill="FFFF00"/>
        </w:rPr>
        <w:t>развёрнутый</w:t>
      </w:r>
      <w:r w:rsidRPr="003806CD">
        <w:rPr>
          <w:spacing w:val="36"/>
          <w:sz w:val="24"/>
          <w:shd w:val="clear" w:color="auto" w:fill="FFFF00"/>
        </w:rPr>
        <w:t xml:space="preserve"> </w:t>
      </w:r>
      <w:r w:rsidRPr="003806CD">
        <w:rPr>
          <w:sz w:val="24"/>
          <w:shd w:val="clear" w:color="auto" w:fill="FFFF00"/>
        </w:rPr>
        <w:t>ответ,</w:t>
      </w:r>
      <w:r w:rsidRPr="003806CD">
        <w:rPr>
          <w:spacing w:val="28"/>
          <w:sz w:val="24"/>
          <w:shd w:val="clear" w:color="auto" w:fill="FFFF00"/>
        </w:rPr>
        <w:t xml:space="preserve"> </w:t>
      </w:r>
      <w:r w:rsidRPr="003806CD">
        <w:rPr>
          <w:sz w:val="24"/>
          <w:shd w:val="clear" w:color="auto" w:fill="FFFF00"/>
        </w:rPr>
        <w:t>ответ-</w:t>
      </w:r>
      <w:r w:rsidRPr="003806CD">
        <w:rPr>
          <w:spacing w:val="-57"/>
          <w:sz w:val="24"/>
        </w:rPr>
        <w:t xml:space="preserve"> </w:t>
      </w:r>
      <w:r w:rsidRPr="003806CD">
        <w:rPr>
          <w:sz w:val="24"/>
          <w:shd w:val="clear" w:color="auto" w:fill="FFFF00"/>
        </w:rPr>
        <w:t>добавление,</w:t>
      </w:r>
      <w:r w:rsidRPr="003806CD">
        <w:rPr>
          <w:spacing w:val="-3"/>
          <w:sz w:val="24"/>
          <w:shd w:val="clear" w:color="auto" w:fill="FFFF00"/>
        </w:rPr>
        <w:t xml:space="preserve"> </w:t>
      </w:r>
      <w:r w:rsidRPr="003806CD">
        <w:rPr>
          <w:sz w:val="24"/>
          <w:shd w:val="clear" w:color="auto" w:fill="FFFF00"/>
        </w:rPr>
        <w:t>комментирование</w:t>
      </w:r>
      <w:r w:rsidRPr="003806CD">
        <w:rPr>
          <w:spacing w:val="-5"/>
          <w:sz w:val="24"/>
          <w:shd w:val="clear" w:color="auto" w:fill="FFFF00"/>
        </w:rPr>
        <w:t xml:space="preserve"> </w:t>
      </w:r>
      <w:r w:rsidRPr="003806CD">
        <w:rPr>
          <w:sz w:val="24"/>
          <w:shd w:val="clear" w:color="auto" w:fill="FFFF00"/>
        </w:rPr>
        <w:t>ответа</w:t>
      </w:r>
      <w:r w:rsidRPr="003806CD">
        <w:rPr>
          <w:spacing w:val="-4"/>
          <w:sz w:val="24"/>
          <w:shd w:val="clear" w:color="auto" w:fill="FFFF00"/>
        </w:rPr>
        <w:t xml:space="preserve"> </w:t>
      </w:r>
      <w:r w:rsidRPr="003806CD">
        <w:rPr>
          <w:sz w:val="24"/>
          <w:shd w:val="clear" w:color="auto" w:fill="FFFF00"/>
        </w:rPr>
        <w:t>или</w:t>
      </w:r>
      <w:r w:rsidRPr="003806CD">
        <w:rPr>
          <w:spacing w:val="1"/>
          <w:sz w:val="24"/>
          <w:shd w:val="clear" w:color="auto" w:fill="FFFF00"/>
        </w:rPr>
        <w:t xml:space="preserve"> </w:t>
      </w:r>
      <w:r w:rsidRPr="003806CD">
        <w:rPr>
          <w:sz w:val="24"/>
          <w:shd w:val="clear" w:color="auto" w:fill="FFFF00"/>
        </w:rPr>
        <w:t>работы</w:t>
      </w:r>
      <w:r w:rsidRPr="003806CD">
        <w:rPr>
          <w:spacing w:val="-2"/>
          <w:sz w:val="24"/>
          <w:shd w:val="clear" w:color="auto" w:fill="FFFF00"/>
        </w:rPr>
        <w:t xml:space="preserve"> </w:t>
      </w:r>
      <w:r w:rsidRPr="003806CD">
        <w:rPr>
          <w:sz w:val="24"/>
          <w:shd w:val="clear" w:color="auto" w:fill="FFFF00"/>
        </w:rPr>
        <w:t>одноклассника,</w:t>
      </w:r>
      <w:r w:rsidRPr="003806CD">
        <w:rPr>
          <w:spacing w:val="2"/>
          <w:sz w:val="24"/>
          <w:shd w:val="clear" w:color="auto" w:fill="FFFF00"/>
        </w:rPr>
        <w:t xml:space="preserve"> </w:t>
      </w:r>
      <w:r w:rsidRPr="003806CD">
        <w:rPr>
          <w:sz w:val="24"/>
          <w:shd w:val="clear" w:color="auto" w:fill="FFFF00"/>
        </w:rPr>
        <w:t>мини-доклад;</w:t>
      </w:r>
    </w:p>
    <w:p w:rsidR="003C2477" w:rsidRPr="003806CD" w:rsidRDefault="00F03892" w:rsidP="00D75319">
      <w:pPr>
        <w:pStyle w:val="a5"/>
        <w:numPr>
          <w:ilvl w:val="0"/>
          <w:numId w:val="8"/>
        </w:numPr>
        <w:shd w:val="clear" w:color="auto" w:fill="FFFFFF" w:themeFill="background1"/>
        <w:tabs>
          <w:tab w:val="left" w:pos="1347"/>
          <w:tab w:val="left" w:pos="1348"/>
        </w:tabs>
        <w:spacing w:before="5" w:line="293" w:lineRule="exact"/>
        <w:ind w:hanging="362"/>
        <w:rPr>
          <w:sz w:val="24"/>
        </w:rPr>
      </w:pPr>
      <w:r w:rsidRPr="003806CD">
        <w:rPr>
          <w:sz w:val="24"/>
          <w:shd w:val="clear" w:color="auto" w:fill="FFFF00"/>
        </w:rPr>
        <w:t>создание</w:t>
      </w:r>
      <w:r w:rsidRPr="003806CD">
        <w:rPr>
          <w:spacing w:val="-5"/>
          <w:sz w:val="24"/>
          <w:shd w:val="clear" w:color="auto" w:fill="FFFF00"/>
        </w:rPr>
        <w:t xml:space="preserve"> </w:t>
      </w:r>
      <w:r w:rsidRPr="003806CD">
        <w:rPr>
          <w:sz w:val="24"/>
          <w:shd w:val="clear" w:color="auto" w:fill="FFFF00"/>
        </w:rPr>
        <w:t>текстов-рассуждений</w:t>
      </w:r>
      <w:r w:rsidRPr="003806CD">
        <w:rPr>
          <w:spacing w:val="-3"/>
          <w:sz w:val="24"/>
          <w:shd w:val="clear" w:color="auto" w:fill="FFFF00"/>
        </w:rPr>
        <w:t xml:space="preserve"> </w:t>
      </w:r>
      <w:r w:rsidRPr="003806CD">
        <w:rPr>
          <w:sz w:val="24"/>
          <w:shd w:val="clear" w:color="auto" w:fill="FFFF00"/>
        </w:rPr>
        <w:t>с</w:t>
      </w:r>
      <w:r w:rsidRPr="003806CD">
        <w:rPr>
          <w:spacing w:val="-5"/>
          <w:sz w:val="24"/>
          <w:shd w:val="clear" w:color="auto" w:fill="FFFF00"/>
        </w:rPr>
        <w:t xml:space="preserve"> </w:t>
      </w:r>
      <w:r w:rsidRPr="003806CD">
        <w:rPr>
          <w:sz w:val="24"/>
          <w:shd w:val="clear" w:color="auto" w:fill="FFFF00"/>
        </w:rPr>
        <w:t>использованием</w:t>
      </w:r>
      <w:r w:rsidRPr="003806CD">
        <w:rPr>
          <w:spacing w:val="-4"/>
          <w:sz w:val="24"/>
          <w:shd w:val="clear" w:color="auto" w:fill="FFFF00"/>
        </w:rPr>
        <w:t xml:space="preserve"> </w:t>
      </w:r>
      <w:r w:rsidRPr="003806CD">
        <w:rPr>
          <w:sz w:val="24"/>
          <w:shd w:val="clear" w:color="auto" w:fill="FFFF00"/>
        </w:rPr>
        <w:t>различных</w:t>
      </w:r>
      <w:r w:rsidRPr="003806CD">
        <w:rPr>
          <w:spacing w:val="-8"/>
          <w:sz w:val="24"/>
          <w:shd w:val="clear" w:color="auto" w:fill="FFFF00"/>
        </w:rPr>
        <w:t xml:space="preserve"> </w:t>
      </w:r>
      <w:r w:rsidRPr="003806CD">
        <w:rPr>
          <w:sz w:val="24"/>
          <w:shd w:val="clear" w:color="auto" w:fill="FFFF00"/>
        </w:rPr>
        <w:t>способов</w:t>
      </w:r>
      <w:r w:rsidRPr="003806CD">
        <w:rPr>
          <w:spacing w:val="-7"/>
          <w:sz w:val="24"/>
          <w:shd w:val="clear" w:color="auto" w:fill="FFFF00"/>
        </w:rPr>
        <w:t xml:space="preserve"> </w:t>
      </w:r>
      <w:r w:rsidRPr="003806CD">
        <w:rPr>
          <w:sz w:val="24"/>
          <w:shd w:val="clear" w:color="auto" w:fill="FFFF00"/>
        </w:rPr>
        <w:t>аргументации;</w:t>
      </w:r>
    </w:p>
    <w:p w:rsidR="003C2477" w:rsidRPr="003806CD" w:rsidRDefault="00F03892" w:rsidP="00D75319">
      <w:pPr>
        <w:pStyle w:val="a5"/>
        <w:numPr>
          <w:ilvl w:val="0"/>
          <w:numId w:val="8"/>
        </w:numPr>
        <w:shd w:val="clear" w:color="auto" w:fill="FFFFFF" w:themeFill="background1"/>
        <w:tabs>
          <w:tab w:val="left" w:pos="1348"/>
        </w:tabs>
        <w:ind w:right="800"/>
        <w:jc w:val="both"/>
        <w:rPr>
          <w:sz w:val="24"/>
        </w:rPr>
      </w:pPr>
      <w:r w:rsidRPr="003806CD">
        <w:rPr>
          <w:sz w:val="24"/>
          <w:shd w:val="clear" w:color="auto" w:fill="FFFF00"/>
        </w:rPr>
        <w:t>создание</w:t>
      </w:r>
      <w:r w:rsidRPr="003806CD">
        <w:rPr>
          <w:spacing w:val="1"/>
          <w:sz w:val="24"/>
          <w:shd w:val="clear" w:color="auto" w:fill="FFFF00"/>
        </w:rPr>
        <w:t xml:space="preserve"> </w:t>
      </w:r>
      <w:r w:rsidRPr="003806CD">
        <w:rPr>
          <w:sz w:val="24"/>
          <w:shd w:val="clear" w:color="auto" w:fill="FFFF00"/>
        </w:rPr>
        <w:t>текстов-повествований</w:t>
      </w:r>
      <w:r w:rsidRPr="003806CD">
        <w:rPr>
          <w:spacing w:val="1"/>
          <w:sz w:val="24"/>
          <w:shd w:val="clear" w:color="auto" w:fill="FFFF00"/>
        </w:rPr>
        <w:t xml:space="preserve"> </w:t>
      </w:r>
      <w:r w:rsidRPr="003806CD">
        <w:rPr>
          <w:sz w:val="24"/>
          <w:shd w:val="clear" w:color="auto" w:fill="FFFF00"/>
        </w:rPr>
        <w:t>(например,</w:t>
      </w:r>
      <w:r w:rsidRPr="003806CD">
        <w:rPr>
          <w:spacing w:val="1"/>
          <w:sz w:val="24"/>
          <w:shd w:val="clear" w:color="auto" w:fill="FFFF00"/>
        </w:rPr>
        <w:t xml:space="preserve"> </w:t>
      </w:r>
      <w:r w:rsidRPr="003806CD">
        <w:rPr>
          <w:sz w:val="24"/>
          <w:shd w:val="clear" w:color="auto" w:fill="FFFF00"/>
        </w:rPr>
        <w:t>заметки</w:t>
      </w:r>
      <w:r w:rsidRPr="003806CD">
        <w:rPr>
          <w:spacing w:val="1"/>
          <w:sz w:val="24"/>
          <w:shd w:val="clear" w:color="auto" w:fill="FFFF00"/>
        </w:rPr>
        <w:t xml:space="preserve"> </w:t>
      </w:r>
      <w:r w:rsidRPr="003806CD">
        <w:rPr>
          <w:sz w:val="24"/>
          <w:shd w:val="clear" w:color="auto" w:fill="FFFF00"/>
        </w:rPr>
        <w:t>о</w:t>
      </w:r>
      <w:r w:rsidRPr="003806CD">
        <w:rPr>
          <w:spacing w:val="1"/>
          <w:sz w:val="24"/>
          <w:shd w:val="clear" w:color="auto" w:fill="FFFF00"/>
        </w:rPr>
        <w:t xml:space="preserve"> </w:t>
      </w:r>
      <w:r w:rsidRPr="003806CD">
        <w:rPr>
          <w:sz w:val="24"/>
          <w:shd w:val="clear" w:color="auto" w:fill="FFFF00"/>
        </w:rPr>
        <w:t>посещении</w:t>
      </w:r>
      <w:r w:rsidRPr="003806CD">
        <w:rPr>
          <w:spacing w:val="1"/>
          <w:sz w:val="24"/>
          <w:shd w:val="clear" w:color="auto" w:fill="FFFF00"/>
        </w:rPr>
        <w:t xml:space="preserve"> </w:t>
      </w:r>
      <w:r w:rsidRPr="003806CD">
        <w:rPr>
          <w:sz w:val="24"/>
          <w:shd w:val="clear" w:color="auto" w:fill="FFFF00"/>
        </w:rPr>
        <w:t>музеев,</w:t>
      </w:r>
      <w:r w:rsidRPr="003806CD">
        <w:rPr>
          <w:spacing w:val="1"/>
          <w:sz w:val="24"/>
          <w:shd w:val="clear" w:color="auto" w:fill="FFFF00"/>
        </w:rPr>
        <w:t xml:space="preserve"> </w:t>
      </w:r>
      <w:r w:rsidRPr="003806CD">
        <w:rPr>
          <w:sz w:val="24"/>
          <w:shd w:val="clear" w:color="auto" w:fill="FFFF00"/>
        </w:rPr>
        <w:t>о</w:t>
      </w:r>
      <w:r w:rsidRPr="003806CD">
        <w:rPr>
          <w:spacing w:val="1"/>
          <w:sz w:val="24"/>
        </w:rPr>
        <w:t xml:space="preserve"> </w:t>
      </w:r>
      <w:r w:rsidRPr="003806CD">
        <w:rPr>
          <w:sz w:val="24"/>
          <w:shd w:val="clear" w:color="auto" w:fill="FFFF00"/>
        </w:rPr>
        <w:t>путешествии по городам; об участии в народных праздниках; об участии в мастер-</w:t>
      </w:r>
      <w:r w:rsidRPr="003806CD">
        <w:rPr>
          <w:spacing w:val="1"/>
          <w:sz w:val="24"/>
        </w:rPr>
        <w:t xml:space="preserve"> </w:t>
      </w:r>
      <w:r w:rsidRPr="003806CD">
        <w:rPr>
          <w:sz w:val="24"/>
          <w:shd w:val="clear" w:color="auto" w:fill="FFFF00"/>
        </w:rPr>
        <w:t>классах,</w:t>
      </w:r>
      <w:r w:rsidRPr="003806CD">
        <w:rPr>
          <w:spacing w:val="3"/>
          <w:sz w:val="24"/>
          <w:shd w:val="clear" w:color="auto" w:fill="FFFF00"/>
        </w:rPr>
        <w:t xml:space="preserve"> </w:t>
      </w:r>
      <w:r w:rsidRPr="003806CD">
        <w:rPr>
          <w:sz w:val="24"/>
          <w:shd w:val="clear" w:color="auto" w:fill="FFFF00"/>
        </w:rPr>
        <w:t>связанных</w:t>
      </w:r>
      <w:r w:rsidRPr="003806CD">
        <w:rPr>
          <w:spacing w:val="-3"/>
          <w:sz w:val="24"/>
          <w:shd w:val="clear" w:color="auto" w:fill="FFFF00"/>
        </w:rPr>
        <w:t xml:space="preserve"> </w:t>
      </w:r>
      <w:r w:rsidRPr="003806CD">
        <w:rPr>
          <w:sz w:val="24"/>
          <w:shd w:val="clear" w:color="auto" w:fill="FFFF00"/>
        </w:rPr>
        <w:t>с</w:t>
      </w:r>
      <w:r w:rsidRPr="003806CD">
        <w:rPr>
          <w:spacing w:val="1"/>
          <w:sz w:val="24"/>
          <w:shd w:val="clear" w:color="auto" w:fill="FFFF00"/>
        </w:rPr>
        <w:t xml:space="preserve"> </w:t>
      </w:r>
      <w:r w:rsidRPr="003806CD">
        <w:rPr>
          <w:sz w:val="24"/>
          <w:shd w:val="clear" w:color="auto" w:fill="FFFF00"/>
        </w:rPr>
        <w:t>народными</w:t>
      </w:r>
      <w:r w:rsidRPr="003806CD">
        <w:rPr>
          <w:spacing w:val="-2"/>
          <w:sz w:val="24"/>
          <w:shd w:val="clear" w:color="auto" w:fill="FFFF00"/>
        </w:rPr>
        <w:t xml:space="preserve"> </w:t>
      </w:r>
      <w:r w:rsidRPr="003806CD">
        <w:rPr>
          <w:sz w:val="24"/>
          <w:shd w:val="clear" w:color="auto" w:fill="FFFF00"/>
        </w:rPr>
        <w:t>промыслами);</w:t>
      </w:r>
    </w:p>
    <w:p w:rsidR="003C2477" w:rsidRPr="003806CD" w:rsidRDefault="00F03892" w:rsidP="00D75319">
      <w:pPr>
        <w:pStyle w:val="a5"/>
        <w:numPr>
          <w:ilvl w:val="0"/>
          <w:numId w:val="8"/>
        </w:numPr>
        <w:shd w:val="clear" w:color="auto" w:fill="FFFFFF" w:themeFill="background1"/>
        <w:tabs>
          <w:tab w:val="left" w:pos="1348"/>
        </w:tabs>
        <w:spacing w:before="1" w:line="237" w:lineRule="auto"/>
        <w:ind w:right="801"/>
        <w:jc w:val="both"/>
        <w:rPr>
          <w:sz w:val="24"/>
        </w:rPr>
      </w:pPr>
      <w:r w:rsidRPr="003806CD">
        <w:rPr>
          <w:sz w:val="24"/>
          <w:shd w:val="clear" w:color="auto" w:fill="FFFF00"/>
        </w:rPr>
        <w:t>создание</w:t>
      </w:r>
      <w:r w:rsidRPr="003806CD">
        <w:rPr>
          <w:spacing w:val="1"/>
          <w:sz w:val="24"/>
          <w:shd w:val="clear" w:color="auto" w:fill="FFFF00"/>
        </w:rPr>
        <w:t xml:space="preserve"> </w:t>
      </w:r>
      <w:r w:rsidRPr="003806CD">
        <w:rPr>
          <w:sz w:val="24"/>
          <w:shd w:val="clear" w:color="auto" w:fill="FFFF00"/>
        </w:rPr>
        <w:t>текста</w:t>
      </w:r>
      <w:r w:rsidRPr="003806CD">
        <w:rPr>
          <w:spacing w:val="1"/>
          <w:sz w:val="24"/>
          <w:shd w:val="clear" w:color="auto" w:fill="FFFF00"/>
        </w:rPr>
        <w:t xml:space="preserve"> </w:t>
      </w:r>
      <w:r w:rsidRPr="003806CD">
        <w:rPr>
          <w:sz w:val="24"/>
          <w:shd w:val="clear" w:color="auto" w:fill="FFFF00"/>
        </w:rPr>
        <w:t>как</w:t>
      </w:r>
      <w:r w:rsidRPr="003806CD">
        <w:rPr>
          <w:spacing w:val="1"/>
          <w:sz w:val="24"/>
          <w:shd w:val="clear" w:color="auto" w:fill="FFFF00"/>
        </w:rPr>
        <w:t xml:space="preserve"> </w:t>
      </w:r>
      <w:r w:rsidRPr="003806CD">
        <w:rPr>
          <w:sz w:val="24"/>
          <w:shd w:val="clear" w:color="auto" w:fill="FFFF00"/>
        </w:rPr>
        <w:t>результата</w:t>
      </w:r>
      <w:r w:rsidRPr="003806CD">
        <w:rPr>
          <w:spacing w:val="1"/>
          <w:sz w:val="24"/>
          <w:shd w:val="clear" w:color="auto" w:fill="FFFF00"/>
        </w:rPr>
        <w:t xml:space="preserve"> </w:t>
      </w:r>
      <w:r w:rsidRPr="003806CD">
        <w:rPr>
          <w:sz w:val="24"/>
          <w:shd w:val="clear" w:color="auto" w:fill="FFFF00"/>
        </w:rPr>
        <w:t>собственного</w:t>
      </w:r>
      <w:r w:rsidRPr="003806CD">
        <w:rPr>
          <w:spacing w:val="1"/>
          <w:sz w:val="24"/>
          <w:shd w:val="clear" w:color="auto" w:fill="FFFF00"/>
        </w:rPr>
        <w:t xml:space="preserve"> </w:t>
      </w:r>
      <w:r w:rsidRPr="003806CD">
        <w:rPr>
          <w:sz w:val="24"/>
          <w:shd w:val="clear" w:color="auto" w:fill="FFFF00"/>
        </w:rPr>
        <w:t>мини-исследования;</w:t>
      </w:r>
      <w:r w:rsidRPr="003806CD">
        <w:rPr>
          <w:spacing w:val="1"/>
          <w:sz w:val="24"/>
          <w:shd w:val="clear" w:color="auto" w:fill="FFFF00"/>
        </w:rPr>
        <w:t xml:space="preserve"> </w:t>
      </w:r>
      <w:r w:rsidRPr="003806CD">
        <w:rPr>
          <w:sz w:val="24"/>
          <w:shd w:val="clear" w:color="auto" w:fill="FFFF00"/>
        </w:rPr>
        <w:t>оформление</w:t>
      </w:r>
      <w:r w:rsidRPr="003806CD">
        <w:rPr>
          <w:spacing w:val="1"/>
          <w:sz w:val="24"/>
        </w:rPr>
        <w:t xml:space="preserve"> </w:t>
      </w:r>
      <w:r w:rsidRPr="003806CD">
        <w:rPr>
          <w:sz w:val="24"/>
          <w:shd w:val="clear" w:color="auto" w:fill="FFFF00"/>
        </w:rPr>
        <w:t>сообщения</w:t>
      </w:r>
      <w:r w:rsidRPr="003806CD">
        <w:rPr>
          <w:spacing w:val="-4"/>
          <w:sz w:val="24"/>
          <w:shd w:val="clear" w:color="auto" w:fill="FFFF00"/>
        </w:rPr>
        <w:t xml:space="preserve"> </w:t>
      </w:r>
      <w:r w:rsidRPr="003806CD">
        <w:rPr>
          <w:sz w:val="24"/>
          <w:shd w:val="clear" w:color="auto" w:fill="FFFF00"/>
        </w:rPr>
        <w:t>в</w:t>
      </w:r>
      <w:r w:rsidRPr="003806CD">
        <w:rPr>
          <w:spacing w:val="-2"/>
          <w:sz w:val="24"/>
          <w:shd w:val="clear" w:color="auto" w:fill="FFFF00"/>
        </w:rPr>
        <w:t xml:space="preserve"> </w:t>
      </w:r>
      <w:r w:rsidRPr="003806CD">
        <w:rPr>
          <w:sz w:val="24"/>
          <w:shd w:val="clear" w:color="auto" w:fill="FFFF00"/>
        </w:rPr>
        <w:t>письменной</w:t>
      </w:r>
      <w:r w:rsidRPr="003806CD">
        <w:rPr>
          <w:spacing w:val="2"/>
          <w:sz w:val="24"/>
          <w:shd w:val="clear" w:color="auto" w:fill="FFFF00"/>
        </w:rPr>
        <w:t xml:space="preserve"> </w:t>
      </w:r>
      <w:r w:rsidRPr="003806CD">
        <w:rPr>
          <w:sz w:val="24"/>
          <w:shd w:val="clear" w:color="auto" w:fill="FFFF00"/>
        </w:rPr>
        <w:t>форме и</w:t>
      </w:r>
      <w:r w:rsidRPr="003806CD">
        <w:rPr>
          <w:spacing w:val="-3"/>
          <w:sz w:val="24"/>
          <w:shd w:val="clear" w:color="auto" w:fill="FFFF00"/>
        </w:rPr>
        <w:t xml:space="preserve"> </w:t>
      </w:r>
      <w:r w:rsidRPr="003806CD">
        <w:rPr>
          <w:sz w:val="24"/>
          <w:shd w:val="clear" w:color="auto" w:fill="FFFF00"/>
        </w:rPr>
        <w:t>представление</w:t>
      </w:r>
      <w:r w:rsidRPr="003806CD">
        <w:rPr>
          <w:spacing w:val="1"/>
          <w:sz w:val="24"/>
          <w:shd w:val="clear" w:color="auto" w:fill="FFFF00"/>
        </w:rPr>
        <w:t xml:space="preserve"> </w:t>
      </w:r>
      <w:r w:rsidRPr="003806CD">
        <w:rPr>
          <w:sz w:val="24"/>
          <w:shd w:val="clear" w:color="auto" w:fill="FFFF00"/>
        </w:rPr>
        <w:t>его</w:t>
      </w:r>
      <w:r w:rsidRPr="003806CD">
        <w:rPr>
          <w:spacing w:val="1"/>
          <w:sz w:val="24"/>
          <w:shd w:val="clear" w:color="auto" w:fill="FFFF00"/>
        </w:rPr>
        <w:t xml:space="preserve"> </w:t>
      </w:r>
      <w:r w:rsidRPr="003806CD">
        <w:rPr>
          <w:sz w:val="24"/>
          <w:shd w:val="clear" w:color="auto" w:fill="FFFF00"/>
        </w:rPr>
        <w:t>в</w:t>
      </w:r>
      <w:r w:rsidRPr="003806CD">
        <w:rPr>
          <w:spacing w:val="2"/>
          <w:sz w:val="24"/>
          <w:shd w:val="clear" w:color="auto" w:fill="FFFF00"/>
        </w:rPr>
        <w:t xml:space="preserve"> </w:t>
      </w:r>
      <w:r w:rsidRPr="003806CD">
        <w:rPr>
          <w:sz w:val="24"/>
          <w:shd w:val="clear" w:color="auto" w:fill="FFFF00"/>
        </w:rPr>
        <w:t>устной</w:t>
      </w:r>
      <w:r w:rsidRPr="003806CD">
        <w:rPr>
          <w:spacing w:val="3"/>
          <w:sz w:val="24"/>
          <w:shd w:val="clear" w:color="auto" w:fill="FFFF00"/>
        </w:rPr>
        <w:t xml:space="preserve"> </w:t>
      </w:r>
      <w:r w:rsidRPr="003806CD">
        <w:rPr>
          <w:sz w:val="24"/>
          <w:shd w:val="clear" w:color="auto" w:fill="FFFF00"/>
        </w:rPr>
        <w:t>форме;</w:t>
      </w:r>
    </w:p>
    <w:p w:rsidR="003C2477" w:rsidRPr="003806CD" w:rsidRDefault="00F03892" w:rsidP="00D75319">
      <w:pPr>
        <w:pStyle w:val="a5"/>
        <w:numPr>
          <w:ilvl w:val="0"/>
          <w:numId w:val="8"/>
        </w:numPr>
        <w:shd w:val="clear" w:color="auto" w:fill="FFFFFF" w:themeFill="background1"/>
        <w:tabs>
          <w:tab w:val="left" w:pos="1348"/>
        </w:tabs>
        <w:spacing w:before="7" w:line="237" w:lineRule="auto"/>
        <w:ind w:right="813"/>
        <w:jc w:val="both"/>
        <w:rPr>
          <w:sz w:val="24"/>
        </w:rPr>
      </w:pPr>
      <w:r w:rsidRPr="003806CD">
        <w:rPr>
          <w:sz w:val="24"/>
          <w:shd w:val="clear" w:color="auto" w:fill="FFFF00"/>
        </w:rPr>
        <w:t>оценивание устных и письменных речевых высказываний с точки зрения точного,</w:t>
      </w:r>
      <w:r w:rsidRPr="003806CD">
        <w:rPr>
          <w:spacing w:val="1"/>
          <w:sz w:val="24"/>
        </w:rPr>
        <w:t xml:space="preserve"> </w:t>
      </w:r>
      <w:r w:rsidRPr="003806CD">
        <w:rPr>
          <w:sz w:val="24"/>
          <w:shd w:val="clear" w:color="auto" w:fill="FFFF00"/>
        </w:rPr>
        <w:t>уместного</w:t>
      </w:r>
      <w:r w:rsidRPr="003806CD">
        <w:rPr>
          <w:spacing w:val="1"/>
          <w:sz w:val="24"/>
          <w:shd w:val="clear" w:color="auto" w:fill="FFFF00"/>
        </w:rPr>
        <w:t xml:space="preserve"> </w:t>
      </w:r>
      <w:r w:rsidRPr="003806CD">
        <w:rPr>
          <w:sz w:val="24"/>
          <w:shd w:val="clear" w:color="auto" w:fill="FFFF00"/>
        </w:rPr>
        <w:t>и</w:t>
      </w:r>
      <w:r w:rsidRPr="003806CD">
        <w:rPr>
          <w:spacing w:val="-2"/>
          <w:sz w:val="24"/>
          <w:shd w:val="clear" w:color="auto" w:fill="FFFF00"/>
        </w:rPr>
        <w:t xml:space="preserve"> </w:t>
      </w:r>
      <w:r w:rsidRPr="003806CD">
        <w:rPr>
          <w:sz w:val="24"/>
          <w:shd w:val="clear" w:color="auto" w:fill="FFFF00"/>
        </w:rPr>
        <w:t>выразительного</w:t>
      </w:r>
      <w:r w:rsidRPr="003806CD">
        <w:rPr>
          <w:spacing w:val="2"/>
          <w:sz w:val="24"/>
          <w:shd w:val="clear" w:color="auto" w:fill="FFFF00"/>
        </w:rPr>
        <w:t xml:space="preserve"> </w:t>
      </w:r>
      <w:r w:rsidRPr="003806CD">
        <w:rPr>
          <w:sz w:val="24"/>
          <w:shd w:val="clear" w:color="auto" w:fill="FFFF00"/>
        </w:rPr>
        <w:t>словоупотребления;</w:t>
      </w:r>
    </w:p>
    <w:p w:rsidR="003C2477" w:rsidRPr="003806CD" w:rsidRDefault="00F03892" w:rsidP="00D75319">
      <w:pPr>
        <w:pStyle w:val="a5"/>
        <w:numPr>
          <w:ilvl w:val="0"/>
          <w:numId w:val="8"/>
        </w:numPr>
        <w:shd w:val="clear" w:color="auto" w:fill="FFFFFF" w:themeFill="background1"/>
        <w:tabs>
          <w:tab w:val="left" w:pos="1348"/>
        </w:tabs>
        <w:spacing w:before="2" w:line="237" w:lineRule="auto"/>
        <w:ind w:right="815"/>
        <w:jc w:val="both"/>
        <w:rPr>
          <w:sz w:val="24"/>
        </w:rPr>
      </w:pPr>
      <w:r w:rsidRPr="003806CD">
        <w:rPr>
          <w:sz w:val="24"/>
          <w:shd w:val="clear" w:color="auto" w:fill="FFFF00"/>
        </w:rPr>
        <w:t>редактирование собственных текстов с целью совершенствования их содержания и</w:t>
      </w:r>
      <w:r w:rsidRPr="003806CD">
        <w:rPr>
          <w:spacing w:val="1"/>
          <w:sz w:val="24"/>
        </w:rPr>
        <w:t xml:space="preserve"> </w:t>
      </w:r>
      <w:r w:rsidRPr="003806CD">
        <w:rPr>
          <w:sz w:val="24"/>
          <w:shd w:val="clear" w:color="auto" w:fill="FFFF00"/>
        </w:rPr>
        <w:t>формы;</w:t>
      </w:r>
      <w:r w:rsidRPr="003806CD">
        <w:rPr>
          <w:spacing w:val="-4"/>
          <w:sz w:val="24"/>
          <w:shd w:val="clear" w:color="auto" w:fill="FFFF00"/>
        </w:rPr>
        <w:t xml:space="preserve"> </w:t>
      </w:r>
      <w:r w:rsidRPr="003806CD">
        <w:rPr>
          <w:sz w:val="24"/>
          <w:shd w:val="clear" w:color="auto" w:fill="FFFF00"/>
        </w:rPr>
        <w:t>сопоставление</w:t>
      </w:r>
      <w:r w:rsidRPr="003806CD">
        <w:rPr>
          <w:spacing w:val="1"/>
          <w:sz w:val="24"/>
          <w:shd w:val="clear" w:color="auto" w:fill="FFFF00"/>
        </w:rPr>
        <w:t xml:space="preserve"> </w:t>
      </w:r>
      <w:r w:rsidRPr="003806CD">
        <w:rPr>
          <w:sz w:val="24"/>
          <w:shd w:val="clear" w:color="auto" w:fill="FFFF00"/>
        </w:rPr>
        <w:t>чернового</w:t>
      </w:r>
      <w:r w:rsidRPr="003806CD">
        <w:rPr>
          <w:spacing w:val="5"/>
          <w:sz w:val="24"/>
          <w:shd w:val="clear" w:color="auto" w:fill="FFFF00"/>
        </w:rPr>
        <w:t xml:space="preserve"> </w:t>
      </w:r>
      <w:r w:rsidRPr="003806CD">
        <w:rPr>
          <w:sz w:val="24"/>
          <w:shd w:val="clear" w:color="auto" w:fill="FFFF00"/>
        </w:rPr>
        <w:t>и</w:t>
      </w:r>
      <w:r w:rsidRPr="003806CD">
        <w:rPr>
          <w:spacing w:val="-7"/>
          <w:sz w:val="24"/>
          <w:shd w:val="clear" w:color="auto" w:fill="FFFF00"/>
        </w:rPr>
        <w:t xml:space="preserve"> </w:t>
      </w:r>
      <w:r w:rsidRPr="003806CD">
        <w:rPr>
          <w:sz w:val="24"/>
          <w:shd w:val="clear" w:color="auto" w:fill="FFFF00"/>
        </w:rPr>
        <w:t>отредактированного</w:t>
      </w:r>
      <w:r w:rsidRPr="003806CD">
        <w:rPr>
          <w:spacing w:val="2"/>
          <w:sz w:val="24"/>
          <w:shd w:val="clear" w:color="auto" w:fill="FFFF00"/>
        </w:rPr>
        <w:t xml:space="preserve"> </w:t>
      </w:r>
      <w:r w:rsidRPr="003806CD">
        <w:rPr>
          <w:sz w:val="24"/>
          <w:shd w:val="clear" w:color="auto" w:fill="FFFF00"/>
        </w:rPr>
        <w:t>текстов;</w:t>
      </w:r>
    </w:p>
    <w:p w:rsidR="003C2477" w:rsidRPr="003806CD" w:rsidRDefault="00F03892" w:rsidP="00D75319">
      <w:pPr>
        <w:pStyle w:val="1"/>
        <w:numPr>
          <w:ilvl w:val="0"/>
          <w:numId w:val="8"/>
        </w:numPr>
        <w:shd w:val="clear" w:color="auto" w:fill="FFFFFF" w:themeFill="background1"/>
        <w:tabs>
          <w:tab w:val="left" w:pos="1347"/>
          <w:tab w:val="left" w:pos="1348"/>
        </w:tabs>
        <w:spacing w:before="9" w:line="291" w:lineRule="exact"/>
        <w:ind w:hanging="362"/>
      </w:pPr>
      <w:r w:rsidRPr="003806CD">
        <w:rPr>
          <w:shd w:val="clear" w:color="auto" w:fill="FFFF00"/>
        </w:rPr>
        <w:t>соблюдение</w:t>
      </w:r>
      <w:r w:rsidRPr="003806CD">
        <w:rPr>
          <w:spacing w:val="-3"/>
          <w:shd w:val="clear" w:color="auto" w:fill="FFFF00"/>
        </w:rPr>
        <w:t xml:space="preserve"> </w:t>
      </w:r>
      <w:r w:rsidRPr="003806CD">
        <w:rPr>
          <w:shd w:val="clear" w:color="auto" w:fill="FFFF00"/>
        </w:rPr>
        <w:t>основных</w:t>
      </w:r>
      <w:r w:rsidRPr="003806CD">
        <w:rPr>
          <w:spacing w:val="-6"/>
          <w:shd w:val="clear" w:color="auto" w:fill="FFFF00"/>
        </w:rPr>
        <w:t xml:space="preserve"> </w:t>
      </w:r>
      <w:r w:rsidRPr="003806CD">
        <w:rPr>
          <w:shd w:val="clear" w:color="auto" w:fill="FFFF00"/>
        </w:rPr>
        <w:t>норм</w:t>
      </w:r>
      <w:r w:rsidRPr="003806CD">
        <w:rPr>
          <w:spacing w:val="-3"/>
          <w:shd w:val="clear" w:color="auto" w:fill="FFFF00"/>
        </w:rPr>
        <w:t xml:space="preserve"> </w:t>
      </w:r>
      <w:r w:rsidRPr="003806CD">
        <w:rPr>
          <w:shd w:val="clear" w:color="auto" w:fill="FFFF00"/>
        </w:rPr>
        <w:t>русского</w:t>
      </w:r>
      <w:r w:rsidRPr="003806CD">
        <w:rPr>
          <w:spacing w:val="-1"/>
          <w:shd w:val="clear" w:color="auto" w:fill="FFFF00"/>
        </w:rPr>
        <w:t xml:space="preserve"> </w:t>
      </w:r>
      <w:r w:rsidRPr="003806CD">
        <w:rPr>
          <w:shd w:val="clear" w:color="auto" w:fill="FFFF00"/>
        </w:rPr>
        <w:t>речевого</w:t>
      </w:r>
      <w:r w:rsidRPr="003806CD">
        <w:rPr>
          <w:spacing w:val="-2"/>
          <w:shd w:val="clear" w:color="auto" w:fill="FFFF00"/>
        </w:rPr>
        <w:t xml:space="preserve"> </w:t>
      </w:r>
      <w:r w:rsidRPr="003806CD">
        <w:rPr>
          <w:shd w:val="clear" w:color="auto" w:fill="FFFF00"/>
        </w:rPr>
        <w:t>этикета:</w:t>
      </w:r>
    </w:p>
    <w:p w:rsidR="003C2477" w:rsidRPr="003806CD" w:rsidRDefault="00F03892" w:rsidP="00D75319">
      <w:pPr>
        <w:pStyle w:val="a5"/>
        <w:numPr>
          <w:ilvl w:val="0"/>
          <w:numId w:val="8"/>
        </w:numPr>
        <w:shd w:val="clear" w:color="auto" w:fill="FFFFFF" w:themeFill="background1"/>
        <w:tabs>
          <w:tab w:val="left" w:pos="1347"/>
          <w:tab w:val="left" w:pos="1348"/>
        </w:tabs>
        <w:spacing w:line="237" w:lineRule="auto"/>
        <w:ind w:right="814"/>
        <w:rPr>
          <w:sz w:val="24"/>
        </w:rPr>
      </w:pPr>
      <w:r w:rsidRPr="003806CD">
        <w:rPr>
          <w:sz w:val="24"/>
          <w:shd w:val="clear" w:color="auto" w:fill="FFFF00"/>
        </w:rPr>
        <w:t>соблюдение</w:t>
      </w:r>
      <w:r w:rsidRPr="003806CD">
        <w:rPr>
          <w:spacing w:val="1"/>
          <w:sz w:val="24"/>
          <w:shd w:val="clear" w:color="auto" w:fill="FFFF00"/>
        </w:rPr>
        <w:t xml:space="preserve"> </w:t>
      </w:r>
      <w:r w:rsidRPr="003806CD">
        <w:rPr>
          <w:sz w:val="24"/>
          <w:shd w:val="clear" w:color="auto" w:fill="FFFF00"/>
        </w:rPr>
        <w:t>принципов</w:t>
      </w:r>
      <w:r w:rsidRPr="003806CD">
        <w:rPr>
          <w:spacing w:val="1"/>
          <w:sz w:val="24"/>
          <w:shd w:val="clear" w:color="auto" w:fill="FFFF00"/>
        </w:rPr>
        <w:t xml:space="preserve"> </w:t>
      </w:r>
      <w:r w:rsidRPr="003806CD">
        <w:rPr>
          <w:sz w:val="24"/>
          <w:shd w:val="clear" w:color="auto" w:fill="FFFF00"/>
        </w:rPr>
        <w:t>этикетного</w:t>
      </w:r>
      <w:r w:rsidRPr="003806CD">
        <w:rPr>
          <w:spacing w:val="1"/>
          <w:sz w:val="24"/>
          <w:shd w:val="clear" w:color="auto" w:fill="FFFF00"/>
        </w:rPr>
        <w:t xml:space="preserve"> </w:t>
      </w:r>
      <w:r w:rsidRPr="003806CD">
        <w:rPr>
          <w:sz w:val="24"/>
          <w:shd w:val="clear" w:color="auto" w:fill="FFFF00"/>
        </w:rPr>
        <w:t>общения,</w:t>
      </w:r>
      <w:r w:rsidRPr="003806CD">
        <w:rPr>
          <w:spacing w:val="1"/>
          <w:sz w:val="24"/>
          <w:shd w:val="clear" w:color="auto" w:fill="FFFF00"/>
        </w:rPr>
        <w:t xml:space="preserve"> </w:t>
      </w:r>
      <w:r w:rsidRPr="003806CD">
        <w:rPr>
          <w:sz w:val="24"/>
          <w:shd w:val="clear" w:color="auto" w:fill="FFFF00"/>
        </w:rPr>
        <w:t>лежащих в</w:t>
      </w:r>
      <w:r w:rsidRPr="003806CD">
        <w:rPr>
          <w:spacing w:val="1"/>
          <w:sz w:val="24"/>
          <w:shd w:val="clear" w:color="auto" w:fill="FFFF00"/>
        </w:rPr>
        <w:t xml:space="preserve"> </w:t>
      </w:r>
      <w:r w:rsidRPr="003806CD">
        <w:rPr>
          <w:sz w:val="24"/>
          <w:shd w:val="clear" w:color="auto" w:fill="FFFF00"/>
        </w:rPr>
        <w:t>основе</w:t>
      </w:r>
      <w:r w:rsidRPr="003806CD">
        <w:rPr>
          <w:spacing w:val="1"/>
          <w:sz w:val="24"/>
          <w:shd w:val="clear" w:color="auto" w:fill="FFFF00"/>
        </w:rPr>
        <w:t xml:space="preserve"> </w:t>
      </w:r>
      <w:r w:rsidRPr="003806CD">
        <w:rPr>
          <w:sz w:val="24"/>
          <w:shd w:val="clear" w:color="auto" w:fill="FFFF00"/>
        </w:rPr>
        <w:t>русского</w:t>
      </w:r>
      <w:r w:rsidRPr="003806CD">
        <w:rPr>
          <w:spacing w:val="1"/>
          <w:sz w:val="24"/>
          <w:shd w:val="clear" w:color="auto" w:fill="FFFF00"/>
        </w:rPr>
        <w:t xml:space="preserve"> </w:t>
      </w:r>
      <w:r w:rsidRPr="003806CD">
        <w:rPr>
          <w:sz w:val="24"/>
          <w:shd w:val="clear" w:color="auto" w:fill="FFFF00"/>
        </w:rPr>
        <w:t>речевого</w:t>
      </w:r>
      <w:r w:rsidRPr="003806CD">
        <w:rPr>
          <w:spacing w:val="-57"/>
          <w:sz w:val="24"/>
        </w:rPr>
        <w:t xml:space="preserve"> </w:t>
      </w:r>
      <w:r w:rsidRPr="003806CD">
        <w:rPr>
          <w:sz w:val="24"/>
          <w:shd w:val="clear" w:color="auto" w:fill="FFFF00"/>
        </w:rPr>
        <w:t>этикета;</w:t>
      </w:r>
    </w:p>
    <w:p w:rsidR="003C2477" w:rsidRPr="003806CD" w:rsidRDefault="00F03892" w:rsidP="00D75319">
      <w:pPr>
        <w:pStyle w:val="a5"/>
        <w:numPr>
          <w:ilvl w:val="0"/>
          <w:numId w:val="8"/>
        </w:numPr>
        <w:shd w:val="clear" w:color="auto" w:fill="FFFFFF" w:themeFill="background1"/>
        <w:tabs>
          <w:tab w:val="left" w:pos="1347"/>
          <w:tab w:val="left" w:pos="1348"/>
        </w:tabs>
        <w:spacing w:before="7" w:after="4" w:line="237" w:lineRule="auto"/>
        <w:ind w:right="800"/>
        <w:rPr>
          <w:sz w:val="24"/>
        </w:rPr>
      </w:pPr>
      <w:r w:rsidRPr="003806CD">
        <w:rPr>
          <w:sz w:val="24"/>
          <w:shd w:val="clear" w:color="auto" w:fill="FFFF00"/>
        </w:rPr>
        <w:t>различение</w:t>
      </w:r>
      <w:r w:rsidRPr="003806CD">
        <w:rPr>
          <w:spacing w:val="1"/>
          <w:sz w:val="24"/>
          <w:shd w:val="clear" w:color="auto" w:fill="FFFF00"/>
        </w:rPr>
        <w:t xml:space="preserve"> </w:t>
      </w:r>
      <w:r w:rsidRPr="003806CD">
        <w:rPr>
          <w:sz w:val="24"/>
          <w:shd w:val="clear" w:color="auto" w:fill="FFFF00"/>
        </w:rPr>
        <w:t>этикетных</w:t>
      </w:r>
      <w:r w:rsidRPr="003806CD">
        <w:rPr>
          <w:spacing w:val="1"/>
          <w:sz w:val="24"/>
          <w:shd w:val="clear" w:color="auto" w:fill="FFFF00"/>
        </w:rPr>
        <w:t xml:space="preserve"> </w:t>
      </w:r>
      <w:r w:rsidRPr="003806CD">
        <w:rPr>
          <w:sz w:val="24"/>
          <w:shd w:val="clear" w:color="auto" w:fill="FFFF00"/>
        </w:rPr>
        <w:t>форм</w:t>
      </w:r>
      <w:r w:rsidRPr="003806CD">
        <w:rPr>
          <w:spacing w:val="1"/>
          <w:sz w:val="24"/>
          <w:shd w:val="clear" w:color="auto" w:fill="FFFF00"/>
        </w:rPr>
        <w:t xml:space="preserve"> </w:t>
      </w:r>
      <w:r w:rsidRPr="003806CD">
        <w:rPr>
          <w:sz w:val="24"/>
          <w:shd w:val="clear" w:color="auto" w:fill="FFFF00"/>
        </w:rPr>
        <w:t>обращения</w:t>
      </w:r>
      <w:r w:rsidRPr="003806CD">
        <w:rPr>
          <w:spacing w:val="1"/>
          <w:sz w:val="24"/>
          <w:shd w:val="clear" w:color="auto" w:fill="FFFF00"/>
        </w:rPr>
        <w:t xml:space="preserve"> </w:t>
      </w:r>
      <w:r w:rsidRPr="003806CD">
        <w:rPr>
          <w:sz w:val="24"/>
          <w:shd w:val="clear" w:color="auto" w:fill="FFFF00"/>
        </w:rPr>
        <w:t>в</w:t>
      </w:r>
      <w:r w:rsidRPr="003806CD">
        <w:rPr>
          <w:spacing w:val="1"/>
          <w:sz w:val="24"/>
          <w:shd w:val="clear" w:color="auto" w:fill="FFFF00"/>
        </w:rPr>
        <w:t xml:space="preserve"> </w:t>
      </w:r>
      <w:r w:rsidRPr="003806CD">
        <w:rPr>
          <w:sz w:val="24"/>
          <w:shd w:val="clear" w:color="auto" w:fill="FFFF00"/>
        </w:rPr>
        <w:t>официальной</w:t>
      </w:r>
      <w:r w:rsidRPr="003806CD">
        <w:rPr>
          <w:spacing w:val="1"/>
          <w:sz w:val="24"/>
          <w:shd w:val="clear" w:color="auto" w:fill="FFFF00"/>
        </w:rPr>
        <w:t xml:space="preserve"> </w:t>
      </w:r>
      <w:r w:rsidRPr="003806CD">
        <w:rPr>
          <w:sz w:val="24"/>
          <w:shd w:val="clear" w:color="auto" w:fill="FFFF00"/>
        </w:rPr>
        <w:t>и</w:t>
      </w:r>
      <w:r w:rsidRPr="003806CD">
        <w:rPr>
          <w:spacing w:val="1"/>
          <w:sz w:val="24"/>
          <w:shd w:val="clear" w:color="auto" w:fill="FFFF00"/>
        </w:rPr>
        <w:t xml:space="preserve"> </w:t>
      </w:r>
      <w:r w:rsidRPr="003806CD">
        <w:rPr>
          <w:sz w:val="24"/>
          <w:shd w:val="clear" w:color="auto" w:fill="FFFF00"/>
        </w:rPr>
        <w:t>неофициальной</w:t>
      </w:r>
      <w:r w:rsidRPr="003806CD">
        <w:rPr>
          <w:spacing w:val="1"/>
          <w:sz w:val="24"/>
          <w:shd w:val="clear" w:color="auto" w:fill="FFFF00"/>
        </w:rPr>
        <w:t xml:space="preserve"> </w:t>
      </w:r>
      <w:r w:rsidRPr="003806CD">
        <w:rPr>
          <w:sz w:val="24"/>
          <w:shd w:val="clear" w:color="auto" w:fill="FFFF00"/>
        </w:rPr>
        <w:t>речевой</w:t>
      </w:r>
      <w:r w:rsidRPr="003806CD">
        <w:rPr>
          <w:spacing w:val="-57"/>
          <w:sz w:val="24"/>
        </w:rPr>
        <w:t xml:space="preserve"> </w:t>
      </w:r>
      <w:r w:rsidRPr="003806CD">
        <w:rPr>
          <w:sz w:val="24"/>
          <w:shd w:val="clear" w:color="auto" w:fill="FFFF00"/>
        </w:rPr>
        <w:t>ситуации.</w:t>
      </w:r>
    </w:p>
    <w:p w:rsidR="003C2477" w:rsidRPr="003806CD" w:rsidRDefault="00333653" w:rsidP="003806CD">
      <w:pPr>
        <w:pStyle w:val="a3"/>
        <w:shd w:val="clear" w:color="auto" w:fill="FFFFFF" w:themeFill="background1"/>
        <w:rPr>
          <w:sz w:val="20"/>
        </w:rPr>
      </w:pPr>
      <w:r>
        <w:rPr>
          <w:sz w:val="20"/>
        </w:rPr>
      </w:r>
      <w:r>
        <w:rPr>
          <w:sz w:val="20"/>
        </w:rPr>
        <w:pict>
          <v:shape id="_x0000_s1070" type="#_x0000_t202" style="width:467.95pt;height:82.85pt;mso-left-percent:-10001;mso-top-percent:-10001;mso-position-horizontal:absolute;mso-position-horizontal-relative:char;mso-position-vertical:absolute;mso-position-vertical-relative:line;mso-left-percent:-10001;mso-top-percent:-10001" fillcolor="yellow" stroked="f">
            <v:textbox inset="0,0,0,0">
              <w:txbxContent>
                <w:p w:rsidR="005E08AD" w:rsidRDefault="005E08AD">
                  <w:pPr>
                    <w:pStyle w:val="a3"/>
                    <w:ind w:left="0" w:firstLine="485"/>
                    <w:jc w:val="both"/>
                  </w:pPr>
                  <w:r>
                    <w:t xml:space="preserve">Изучение предмета «Русский родной язык» </w:t>
                  </w:r>
                  <w:r>
                    <w:rPr>
                      <w:b/>
                    </w:rPr>
                    <w:t xml:space="preserve">в 1-м </w:t>
                  </w:r>
                  <w:r>
                    <w:t>классе должно обеспечивать</w:t>
                  </w:r>
                  <w:r>
                    <w:rPr>
                      <w:spacing w:val="1"/>
                    </w:rPr>
                    <w:t xml:space="preserve"> </w:t>
                  </w:r>
                  <w:r>
                    <w:t>достижение предметных результатов освоения курса в соответствии с требованиями</w:t>
                  </w:r>
                  <w:r>
                    <w:rPr>
                      <w:spacing w:val="1"/>
                    </w:rPr>
                    <w:t xml:space="preserve"> </w:t>
                  </w:r>
                  <w:r>
                    <w:t>Федерального государственного образовательного стандарта начального общего</w:t>
                  </w:r>
                  <w:r>
                    <w:rPr>
                      <w:spacing w:val="1"/>
                    </w:rPr>
                    <w:t xml:space="preserve"> </w:t>
                  </w:r>
                  <w:r>
                    <w:t>образования. Система планируемых результатов даёт представление о том, какими именно</w:t>
                  </w:r>
                  <w:r>
                    <w:rPr>
                      <w:spacing w:val="-57"/>
                    </w:rPr>
                    <w:t xml:space="preserve"> </w:t>
                  </w:r>
                  <w:r>
                    <w:t>знаниями, умениями, навыками, а также личностными, познавательными, регулятивными</w:t>
                  </w:r>
                  <w:r>
                    <w:rPr>
                      <w:spacing w:val="1"/>
                    </w:rPr>
                    <w:t xml:space="preserve"> </w:t>
                  </w:r>
                  <w:r>
                    <w:t>и</w:t>
                  </w:r>
                  <w:r>
                    <w:rPr>
                      <w:spacing w:val="7"/>
                    </w:rPr>
                    <w:t xml:space="preserve"> </w:t>
                  </w:r>
                  <w:r>
                    <w:t>коммуникативными</w:t>
                  </w:r>
                  <w:r>
                    <w:rPr>
                      <w:spacing w:val="7"/>
                    </w:rPr>
                    <w:t xml:space="preserve"> </w:t>
                  </w:r>
                  <w:r>
                    <w:t>учебными</w:t>
                  </w:r>
                  <w:r>
                    <w:rPr>
                      <w:spacing w:val="7"/>
                    </w:rPr>
                    <w:t xml:space="preserve"> </w:t>
                  </w:r>
                  <w:r>
                    <w:t>действиями</w:t>
                  </w:r>
                  <w:r>
                    <w:rPr>
                      <w:spacing w:val="2"/>
                    </w:rPr>
                    <w:t xml:space="preserve"> </w:t>
                  </w:r>
                  <w:r>
                    <w:t>овладеют</w:t>
                  </w:r>
                  <w:r>
                    <w:rPr>
                      <w:spacing w:val="7"/>
                    </w:rPr>
                    <w:t xml:space="preserve"> </w:t>
                  </w:r>
                  <w:r>
                    <w:t>обучающиеся</w:t>
                  </w:r>
                  <w:r>
                    <w:rPr>
                      <w:spacing w:val="6"/>
                    </w:rPr>
                    <w:t xml:space="preserve"> </w:t>
                  </w:r>
                  <w:r>
                    <w:t>в</w:t>
                  </w:r>
                  <w:r>
                    <w:rPr>
                      <w:spacing w:val="7"/>
                    </w:rPr>
                    <w:t xml:space="preserve"> </w:t>
                  </w:r>
                  <w:r>
                    <w:t>ходе</w:t>
                  </w:r>
                  <w:r>
                    <w:rPr>
                      <w:spacing w:val="5"/>
                    </w:rPr>
                    <w:t xml:space="preserve"> </w:t>
                  </w:r>
                  <w:r>
                    <w:t>освоения</w:t>
                  </w:r>
                </w:p>
              </w:txbxContent>
            </v:textbox>
            <w10:wrap type="none"/>
            <w10:anchorlock/>
          </v:shape>
        </w:pict>
      </w:r>
    </w:p>
    <w:p w:rsidR="003C2477" w:rsidRPr="003806CD" w:rsidRDefault="00F03892" w:rsidP="003806CD">
      <w:pPr>
        <w:pStyle w:val="a3"/>
        <w:shd w:val="clear" w:color="auto" w:fill="FFFFFF" w:themeFill="background1"/>
        <w:spacing w:line="244" w:lineRule="exact"/>
        <w:jc w:val="both"/>
      </w:pPr>
      <w:r w:rsidRPr="003806CD">
        <w:rPr>
          <w:shd w:val="clear" w:color="auto" w:fill="FFFF00"/>
        </w:rPr>
        <w:t>содержания</w:t>
      </w:r>
      <w:r w:rsidRPr="003806CD">
        <w:rPr>
          <w:spacing w:val="-2"/>
          <w:shd w:val="clear" w:color="auto" w:fill="FFFF00"/>
        </w:rPr>
        <w:t xml:space="preserve"> </w:t>
      </w:r>
      <w:r w:rsidRPr="003806CD">
        <w:rPr>
          <w:shd w:val="clear" w:color="auto" w:fill="FFFF00"/>
        </w:rPr>
        <w:t>учебного</w:t>
      </w:r>
      <w:r w:rsidRPr="003806CD">
        <w:rPr>
          <w:spacing w:val="-1"/>
          <w:shd w:val="clear" w:color="auto" w:fill="FFFF00"/>
        </w:rPr>
        <w:t xml:space="preserve"> </w:t>
      </w:r>
      <w:r w:rsidRPr="003806CD">
        <w:rPr>
          <w:shd w:val="clear" w:color="auto" w:fill="FFFF00"/>
        </w:rPr>
        <w:t>предмета</w:t>
      </w:r>
      <w:r w:rsidRPr="003806CD">
        <w:rPr>
          <w:spacing w:val="-2"/>
          <w:shd w:val="clear" w:color="auto" w:fill="FFFF00"/>
        </w:rPr>
        <w:t xml:space="preserve"> </w:t>
      </w:r>
      <w:r w:rsidRPr="003806CD">
        <w:rPr>
          <w:shd w:val="clear" w:color="auto" w:fill="FFFF00"/>
        </w:rPr>
        <w:t>«Русский</w:t>
      </w:r>
      <w:r w:rsidRPr="003806CD">
        <w:rPr>
          <w:spacing w:val="-1"/>
          <w:shd w:val="clear" w:color="auto" w:fill="FFFF00"/>
        </w:rPr>
        <w:t xml:space="preserve"> </w:t>
      </w:r>
      <w:r w:rsidRPr="003806CD">
        <w:rPr>
          <w:shd w:val="clear" w:color="auto" w:fill="FFFF00"/>
        </w:rPr>
        <w:t>родной язык»</w:t>
      </w:r>
      <w:r w:rsidRPr="003806CD">
        <w:rPr>
          <w:spacing w:val="-6"/>
          <w:shd w:val="clear" w:color="auto" w:fill="FFFF00"/>
        </w:rPr>
        <w:t xml:space="preserve"> </w:t>
      </w:r>
      <w:r w:rsidRPr="003806CD">
        <w:rPr>
          <w:shd w:val="clear" w:color="auto" w:fill="FFFF00"/>
        </w:rPr>
        <w:t>в</w:t>
      </w:r>
      <w:r w:rsidRPr="003806CD">
        <w:rPr>
          <w:spacing w:val="-4"/>
          <w:shd w:val="clear" w:color="auto" w:fill="FFFF00"/>
        </w:rPr>
        <w:t xml:space="preserve"> </w:t>
      </w:r>
      <w:r w:rsidRPr="003806CD">
        <w:rPr>
          <w:shd w:val="clear" w:color="auto" w:fill="FFFF00"/>
        </w:rPr>
        <w:t>1-м</w:t>
      </w:r>
      <w:r w:rsidRPr="003806CD">
        <w:rPr>
          <w:spacing w:val="-4"/>
          <w:shd w:val="clear" w:color="auto" w:fill="FFFF00"/>
        </w:rPr>
        <w:t xml:space="preserve"> </w:t>
      </w:r>
      <w:r w:rsidRPr="003806CD">
        <w:rPr>
          <w:shd w:val="clear" w:color="auto" w:fill="FFFF00"/>
        </w:rPr>
        <w:t>классе.</w:t>
      </w:r>
    </w:p>
    <w:p w:rsidR="003C2477" w:rsidRPr="003806CD" w:rsidRDefault="00F03892" w:rsidP="003806CD">
      <w:pPr>
        <w:pStyle w:val="a3"/>
        <w:shd w:val="clear" w:color="auto" w:fill="FFFFFF" w:themeFill="background1"/>
        <w:spacing w:before="2"/>
        <w:ind w:right="812"/>
        <w:jc w:val="both"/>
      </w:pPr>
      <w:r w:rsidRPr="003806CD">
        <w:rPr>
          <w:shd w:val="clear" w:color="auto" w:fill="FFFF00"/>
        </w:rPr>
        <w:t>Предметные результаты изучения учебного предмета «Русский родной язык» на уровне</w:t>
      </w:r>
      <w:r w:rsidRPr="003806CD">
        <w:rPr>
          <w:spacing w:val="1"/>
        </w:rPr>
        <w:t xml:space="preserve"> </w:t>
      </w:r>
      <w:r w:rsidRPr="003806CD">
        <w:rPr>
          <w:shd w:val="clear" w:color="auto" w:fill="FFFF00"/>
        </w:rPr>
        <w:t>начального общего образования ориентированы на применение знаний, умений и навыков</w:t>
      </w:r>
      <w:r w:rsidRPr="003806CD">
        <w:rPr>
          <w:spacing w:val="-57"/>
        </w:rPr>
        <w:t xml:space="preserve"> </w:t>
      </w:r>
      <w:r w:rsidRPr="003806CD">
        <w:rPr>
          <w:shd w:val="clear" w:color="auto" w:fill="FFFF00"/>
        </w:rPr>
        <w:t>в</w:t>
      </w:r>
      <w:r w:rsidRPr="003806CD">
        <w:rPr>
          <w:spacing w:val="2"/>
          <w:shd w:val="clear" w:color="auto" w:fill="FFFF00"/>
        </w:rPr>
        <w:t xml:space="preserve"> </w:t>
      </w:r>
      <w:r w:rsidRPr="003806CD">
        <w:rPr>
          <w:shd w:val="clear" w:color="auto" w:fill="FFFF00"/>
        </w:rPr>
        <w:t>учебных</w:t>
      </w:r>
      <w:r w:rsidRPr="003806CD">
        <w:rPr>
          <w:spacing w:val="-3"/>
          <w:shd w:val="clear" w:color="auto" w:fill="FFFF00"/>
        </w:rPr>
        <w:t xml:space="preserve"> </w:t>
      </w:r>
      <w:r w:rsidRPr="003806CD">
        <w:rPr>
          <w:shd w:val="clear" w:color="auto" w:fill="FFFF00"/>
        </w:rPr>
        <w:t>ситуациях</w:t>
      </w:r>
      <w:r w:rsidRPr="003806CD">
        <w:rPr>
          <w:spacing w:val="-3"/>
          <w:shd w:val="clear" w:color="auto" w:fill="FFFF00"/>
        </w:rPr>
        <w:t xml:space="preserve"> </w:t>
      </w:r>
      <w:r w:rsidRPr="003806CD">
        <w:rPr>
          <w:shd w:val="clear" w:color="auto" w:fill="FFFF00"/>
        </w:rPr>
        <w:t>и</w:t>
      </w:r>
      <w:r w:rsidRPr="003806CD">
        <w:rPr>
          <w:spacing w:val="2"/>
          <w:shd w:val="clear" w:color="auto" w:fill="FFFF00"/>
        </w:rPr>
        <w:t xml:space="preserve"> </w:t>
      </w:r>
      <w:r w:rsidRPr="003806CD">
        <w:rPr>
          <w:shd w:val="clear" w:color="auto" w:fill="FFFF00"/>
        </w:rPr>
        <w:t>реальных</w:t>
      </w:r>
      <w:r w:rsidRPr="003806CD">
        <w:rPr>
          <w:spacing w:val="-3"/>
          <w:shd w:val="clear" w:color="auto" w:fill="FFFF00"/>
        </w:rPr>
        <w:t xml:space="preserve"> </w:t>
      </w:r>
      <w:r w:rsidRPr="003806CD">
        <w:rPr>
          <w:shd w:val="clear" w:color="auto" w:fill="FFFF00"/>
        </w:rPr>
        <w:t>жизненных</w:t>
      </w:r>
      <w:r w:rsidRPr="003806CD">
        <w:rPr>
          <w:spacing w:val="-3"/>
          <w:shd w:val="clear" w:color="auto" w:fill="FFFF00"/>
        </w:rPr>
        <w:t xml:space="preserve"> </w:t>
      </w:r>
      <w:r w:rsidRPr="003806CD">
        <w:rPr>
          <w:shd w:val="clear" w:color="auto" w:fill="FFFF00"/>
        </w:rPr>
        <w:t>условиях.</w:t>
      </w:r>
    </w:p>
    <w:p w:rsidR="003C2477" w:rsidRPr="003806CD" w:rsidRDefault="00F03892" w:rsidP="003806CD">
      <w:pPr>
        <w:pStyle w:val="a3"/>
        <w:shd w:val="clear" w:color="auto" w:fill="FFFFFF" w:themeFill="background1"/>
        <w:spacing w:line="242" w:lineRule="auto"/>
        <w:ind w:right="815"/>
        <w:jc w:val="both"/>
      </w:pPr>
      <w:r w:rsidRPr="003806CD">
        <w:rPr>
          <w:shd w:val="clear" w:color="auto" w:fill="FFFF00"/>
        </w:rPr>
        <w:t>В</w:t>
      </w:r>
      <w:r w:rsidRPr="003806CD">
        <w:rPr>
          <w:spacing w:val="1"/>
          <w:shd w:val="clear" w:color="auto" w:fill="FFFF00"/>
        </w:rPr>
        <w:t xml:space="preserve"> </w:t>
      </w:r>
      <w:r w:rsidRPr="003806CD">
        <w:rPr>
          <w:shd w:val="clear" w:color="auto" w:fill="FFFF00"/>
        </w:rPr>
        <w:t>конце</w:t>
      </w:r>
      <w:r w:rsidRPr="003806CD">
        <w:rPr>
          <w:spacing w:val="1"/>
          <w:shd w:val="clear" w:color="auto" w:fill="FFFF00"/>
        </w:rPr>
        <w:t xml:space="preserve"> </w:t>
      </w:r>
      <w:r w:rsidRPr="003806CD">
        <w:rPr>
          <w:shd w:val="clear" w:color="auto" w:fill="FFFF00"/>
        </w:rPr>
        <w:t>первого</w:t>
      </w:r>
      <w:r w:rsidRPr="003806CD">
        <w:rPr>
          <w:spacing w:val="1"/>
          <w:shd w:val="clear" w:color="auto" w:fill="FFFF00"/>
        </w:rPr>
        <w:t xml:space="preserve"> </w:t>
      </w:r>
      <w:r w:rsidRPr="003806CD">
        <w:rPr>
          <w:shd w:val="clear" w:color="auto" w:fill="FFFF00"/>
        </w:rPr>
        <w:t>года</w:t>
      </w:r>
      <w:r w:rsidRPr="003806CD">
        <w:rPr>
          <w:spacing w:val="1"/>
          <w:shd w:val="clear" w:color="auto" w:fill="FFFF00"/>
        </w:rPr>
        <w:t xml:space="preserve"> </w:t>
      </w:r>
      <w:r w:rsidRPr="003806CD">
        <w:rPr>
          <w:shd w:val="clear" w:color="auto" w:fill="FFFF00"/>
        </w:rPr>
        <w:t>изучения</w:t>
      </w:r>
      <w:r w:rsidRPr="003806CD">
        <w:rPr>
          <w:spacing w:val="1"/>
          <w:shd w:val="clear" w:color="auto" w:fill="FFFF00"/>
        </w:rPr>
        <w:t xml:space="preserve"> </w:t>
      </w:r>
      <w:r w:rsidRPr="003806CD">
        <w:rPr>
          <w:shd w:val="clear" w:color="auto" w:fill="FFFF00"/>
        </w:rPr>
        <w:t>курса</w:t>
      </w:r>
      <w:r w:rsidRPr="003806CD">
        <w:rPr>
          <w:spacing w:val="1"/>
          <w:shd w:val="clear" w:color="auto" w:fill="FFFF00"/>
        </w:rPr>
        <w:t xml:space="preserve"> </w:t>
      </w:r>
      <w:r w:rsidRPr="003806CD">
        <w:rPr>
          <w:shd w:val="clear" w:color="auto" w:fill="FFFF00"/>
        </w:rPr>
        <w:t>русского</w:t>
      </w:r>
      <w:r w:rsidRPr="003806CD">
        <w:rPr>
          <w:spacing w:val="1"/>
          <w:shd w:val="clear" w:color="auto" w:fill="FFFF00"/>
        </w:rPr>
        <w:t xml:space="preserve"> </w:t>
      </w:r>
      <w:r w:rsidRPr="003806CD">
        <w:rPr>
          <w:shd w:val="clear" w:color="auto" w:fill="FFFF00"/>
        </w:rPr>
        <w:t>родного</w:t>
      </w:r>
      <w:r w:rsidRPr="003806CD">
        <w:rPr>
          <w:spacing w:val="1"/>
          <w:shd w:val="clear" w:color="auto" w:fill="FFFF00"/>
        </w:rPr>
        <w:t xml:space="preserve"> </w:t>
      </w:r>
      <w:r w:rsidRPr="003806CD">
        <w:rPr>
          <w:shd w:val="clear" w:color="auto" w:fill="FFFF00"/>
        </w:rPr>
        <w:t>языка</w:t>
      </w:r>
      <w:r w:rsidRPr="003806CD">
        <w:rPr>
          <w:spacing w:val="1"/>
          <w:shd w:val="clear" w:color="auto" w:fill="FFFF00"/>
        </w:rPr>
        <w:t xml:space="preserve"> </w:t>
      </w:r>
      <w:r w:rsidRPr="003806CD">
        <w:rPr>
          <w:shd w:val="clear" w:color="auto" w:fill="FFFF00"/>
        </w:rPr>
        <w:t>в</w:t>
      </w:r>
      <w:r w:rsidRPr="003806CD">
        <w:rPr>
          <w:spacing w:val="1"/>
          <w:shd w:val="clear" w:color="auto" w:fill="FFFF00"/>
        </w:rPr>
        <w:t xml:space="preserve"> </w:t>
      </w:r>
      <w:r w:rsidRPr="003806CD">
        <w:rPr>
          <w:shd w:val="clear" w:color="auto" w:fill="FFFF00"/>
        </w:rPr>
        <w:t>начальной</w:t>
      </w:r>
      <w:r w:rsidRPr="003806CD">
        <w:rPr>
          <w:spacing w:val="1"/>
          <w:shd w:val="clear" w:color="auto" w:fill="FFFF00"/>
        </w:rPr>
        <w:t xml:space="preserve"> </w:t>
      </w:r>
      <w:r w:rsidRPr="003806CD">
        <w:rPr>
          <w:shd w:val="clear" w:color="auto" w:fill="FFFF00"/>
        </w:rPr>
        <w:t>школе</w:t>
      </w:r>
      <w:r w:rsidRPr="003806CD">
        <w:rPr>
          <w:spacing w:val="1"/>
        </w:rPr>
        <w:t xml:space="preserve"> </w:t>
      </w:r>
      <w:r w:rsidRPr="003806CD">
        <w:rPr>
          <w:shd w:val="clear" w:color="auto" w:fill="FFFF00"/>
        </w:rPr>
        <w:t>обучающийся</w:t>
      </w:r>
      <w:r w:rsidRPr="003806CD">
        <w:rPr>
          <w:spacing w:val="3"/>
          <w:shd w:val="clear" w:color="auto" w:fill="FFFF00"/>
        </w:rPr>
        <w:t xml:space="preserve"> </w:t>
      </w:r>
      <w:r w:rsidRPr="003806CD">
        <w:rPr>
          <w:shd w:val="clear" w:color="auto" w:fill="FFFF00"/>
        </w:rPr>
        <w:t>научится:</w:t>
      </w:r>
    </w:p>
    <w:p w:rsidR="003C2477" w:rsidRPr="003806CD" w:rsidRDefault="00F03892" w:rsidP="00D75319">
      <w:pPr>
        <w:pStyle w:val="a5"/>
        <w:numPr>
          <w:ilvl w:val="1"/>
          <w:numId w:val="8"/>
        </w:numPr>
        <w:shd w:val="clear" w:color="auto" w:fill="FFFFFF" w:themeFill="background1"/>
        <w:tabs>
          <w:tab w:val="left" w:pos="1640"/>
          <w:tab w:val="left" w:pos="1641"/>
        </w:tabs>
        <w:ind w:right="818" w:firstLine="360"/>
        <w:rPr>
          <w:sz w:val="24"/>
        </w:rPr>
      </w:pPr>
      <w:r w:rsidRPr="003806CD">
        <w:rPr>
          <w:sz w:val="24"/>
          <w:shd w:val="clear" w:color="auto" w:fill="FFFF00"/>
        </w:rPr>
        <w:t xml:space="preserve">при реализации содержательной линии </w:t>
      </w:r>
      <w:r w:rsidRPr="003806CD">
        <w:rPr>
          <w:b/>
          <w:sz w:val="24"/>
          <w:shd w:val="clear" w:color="auto" w:fill="FFFF00"/>
        </w:rPr>
        <w:t>«Русский язык: прошлое и настоящее»</w:t>
      </w:r>
      <w:r w:rsidRPr="003806CD">
        <w:rPr>
          <w:sz w:val="24"/>
          <w:shd w:val="clear" w:color="auto" w:fill="FFFF00"/>
        </w:rPr>
        <w:t>:</w:t>
      </w:r>
      <w:r w:rsidRPr="003806CD">
        <w:rPr>
          <w:spacing w:val="1"/>
          <w:sz w:val="24"/>
        </w:rPr>
        <w:t xml:space="preserve"> </w:t>
      </w:r>
      <w:r w:rsidRPr="003806CD">
        <w:rPr>
          <w:sz w:val="24"/>
          <w:shd w:val="clear" w:color="auto" w:fill="FFFF00"/>
        </w:rPr>
        <w:t>распознавать слова, обозначающие предметы традиционного русского быта (дом, одежда),</w:t>
      </w:r>
      <w:r w:rsidRPr="003806CD">
        <w:rPr>
          <w:spacing w:val="-57"/>
          <w:sz w:val="24"/>
        </w:rPr>
        <w:t xml:space="preserve"> </w:t>
      </w:r>
      <w:r w:rsidRPr="003806CD">
        <w:rPr>
          <w:sz w:val="24"/>
          <w:shd w:val="clear" w:color="auto" w:fill="FFFF00"/>
        </w:rPr>
        <w:t>понимать</w:t>
      </w:r>
      <w:r w:rsidRPr="003806CD">
        <w:rPr>
          <w:spacing w:val="-2"/>
          <w:sz w:val="24"/>
          <w:shd w:val="clear" w:color="auto" w:fill="FFFF00"/>
        </w:rPr>
        <w:t xml:space="preserve"> </w:t>
      </w:r>
      <w:r w:rsidRPr="003806CD">
        <w:rPr>
          <w:sz w:val="24"/>
          <w:shd w:val="clear" w:color="auto" w:fill="FFFF00"/>
        </w:rPr>
        <w:t>значение</w:t>
      </w:r>
      <w:r w:rsidRPr="003806CD">
        <w:rPr>
          <w:spacing w:val="-4"/>
          <w:sz w:val="24"/>
          <w:shd w:val="clear" w:color="auto" w:fill="FFFF00"/>
        </w:rPr>
        <w:t xml:space="preserve"> </w:t>
      </w:r>
      <w:r w:rsidRPr="003806CD">
        <w:rPr>
          <w:sz w:val="24"/>
          <w:shd w:val="clear" w:color="auto" w:fill="FFFF00"/>
        </w:rPr>
        <w:t>устаревших</w:t>
      </w:r>
      <w:r w:rsidRPr="003806CD">
        <w:rPr>
          <w:spacing w:val="-4"/>
          <w:sz w:val="24"/>
          <w:shd w:val="clear" w:color="auto" w:fill="FFFF00"/>
        </w:rPr>
        <w:t xml:space="preserve"> </w:t>
      </w:r>
      <w:r w:rsidRPr="003806CD">
        <w:rPr>
          <w:sz w:val="24"/>
          <w:shd w:val="clear" w:color="auto" w:fill="FFFF00"/>
        </w:rPr>
        <w:t>слов</w:t>
      </w:r>
      <w:r w:rsidRPr="003806CD">
        <w:rPr>
          <w:spacing w:val="-1"/>
          <w:sz w:val="24"/>
          <w:shd w:val="clear" w:color="auto" w:fill="FFFF00"/>
        </w:rPr>
        <w:t xml:space="preserve"> </w:t>
      </w:r>
      <w:r w:rsidRPr="003806CD">
        <w:rPr>
          <w:sz w:val="24"/>
          <w:shd w:val="clear" w:color="auto" w:fill="FFFF00"/>
        </w:rPr>
        <w:t>по</w:t>
      </w:r>
      <w:r w:rsidRPr="003806CD">
        <w:rPr>
          <w:spacing w:val="6"/>
          <w:sz w:val="24"/>
          <w:shd w:val="clear" w:color="auto" w:fill="FFFF00"/>
        </w:rPr>
        <w:t xml:space="preserve"> </w:t>
      </w:r>
      <w:r w:rsidRPr="003806CD">
        <w:rPr>
          <w:sz w:val="24"/>
          <w:shd w:val="clear" w:color="auto" w:fill="FFFF00"/>
        </w:rPr>
        <w:t>указанной</w:t>
      </w:r>
      <w:r w:rsidRPr="003806CD">
        <w:rPr>
          <w:spacing w:val="-3"/>
          <w:sz w:val="24"/>
          <w:shd w:val="clear" w:color="auto" w:fill="FFFF00"/>
        </w:rPr>
        <w:t xml:space="preserve"> </w:t>
      </w:r>
      <w:r w:rsidRPr="003806CD">
        <w:rPr>
          <w:sz w:val="24"/>
          <w:shd w:val="clear" w:color="auto" w:fill="FFFF00"/>
        </w:rPr>
        <w:t>тематике;</w:t>
      </w:r>
    </w:p>
    <w:p w:rsidR="003C2477" w:rsidRPr="003806CD" w:rsidRDefault="00F03892" w:rsidP="003806CD">
      <w:pPr>
        <w:pStyle w:val="a3"/>
        <w:shd w:val="clear" w:color="auto" w:fill="FFFFFF" w:themeFill="background1"/>
        <w:spacing w:line="242" w:lineRule="auto"/>
        <w:ind w:right="800"/>
      </w:pPr>
      <w:r w:rsidRPr="003806CD">
        <w:rPr>
          <w:shd w:val="clear" w:color="auto" w:fill="FFFF00"/>
        </w:rPr>
        <w:t>использовать</w:t>
      </w:r>
      <w:r w:rsidRPr="003806CD">
        <w:rPr>
          <w:spacing w:val="3"/>
          <w:shd w:val="clear" w:color="auto" w:fill="FFFF00"/>
        </w:rPr>
        <w:t xml:space="preserve"> </w:t>
      </w:r>
      <w:r w:rsidRPr="003806CD">
        <w:rPr>
          <w:shd w:val="clear" w:color="auto" w:fill="FFFF00"/>
        </w:rPr>
        <w:t>словарные</w:t>
      </w:r>
      <w:r w:rsidRPr="003806CD">
        <w:rPr>
          <w:spacing w:val="2"/>
          <w:shd w:val="clear" w:color="auto" w:fill="FFFF00"/>
        </w:rPr>
        <w:t xml:space="preserve"> </w:t>
      </w:r>
      <w:r w:rsidRPr="003806CD">
        <w:rPr>
          <w:shd w:val="clear" w:color="auto" w:fill="FFFF00"/>
        </w:rPr>
        <w:t>статьи</w:t>
      </w:r>
      <w:r w:rsidRPr="003806CD">
        <w:rPr>
          <w:spacing w:val="4"/>
          <w:shd w:val="clear" w:color="auto" w:fill="FFFF00"/>
        </w:rPr>
        <w:t xml:space="preserve"> </w:t>
      </w:r>
      <w:r w:rsidRPr="003806CD">
        <w:rPr>
          <w:shd w:val="clear" w:color="auto" w:fill="FFFF00"/>
        </w:rPr>
        <w:t>учебного</w:t>
      </w:r>
      <w:r w:rsidRPr="003806CD">
        <w:rPr>
          <w:spacing w:val="2"/>
          <w:shd w:val="clear" w:color="auto" w:fill="FFFF00"/>
        </w:rPr>
        <w:t xml:space="preserve"> </w:t>
      </w:r>
      <w:r w:rsidRPr="003806CD">
        <w:rPr>
          <w:shd w:val="clear" w:color="auto" w:fill="FFFF00"/>
        </w:rPr>
        <w:t>пособия</w:t>
      </w:r>
      <w:r w:rsidRPr="003806CD">
        <w:rPr>
          <w:spacing w:val="6"/>
          <w:shd w:val="clear" w:color="auto" w:fill="FFFF00"/>
        </w:rPr>
        <w:t xml:space="preserve"> </w:t>
      </w:r>
      <w:r w:rsidRPr="003806CD">
        <w:rPr>
          <w:shd w:val="clear" w:color="auto" w:fill="FFFF00"/>
        </w:rPr>
        <w:t>для</w:t>
      </w:r>
      <w:r w:rsidRPr="003806CD">
        <w:rPr>
          <w:spacing w:val="-1"/>
          <w:shd w:val="clear" w:color="auto" w:fill="FFFF00"/>
        </w:rPr>
        <w:t xml:space="preserve"> </w:t>
      </w:r>
      <w:r w:rsidRPr="003806CD">
        <w:rPr>
          <w:shd w:val="clear" w:color="auto" w:fill="FFFF00"/>
        </w:rPr>
        <w:t>определения</w:t>
      </w:r>
      <w:r w:rsidRPr="003806CD">
        <w:rPr>
          <w:spacing w:val="2"/>
          <w:shd w:val="clear" w:color="auto" w:fill="FFFF00"/>
        </w:rPr>
        <w:t xml:space="preserve"> </w:t>
      </w:r>
      <w:r w:rsidRPr="003806CD">
        <w:rPr>
          <w:shd w:val="clear" w:color="auto" w:fill="FFFF00"/>
        </w:rPr>
        <w:t>лексического</w:t>
      </w:r>
      <w:r w:rsidRPr="003806CD">
        <w:rPr>
          <w:spacing w:val="6"/>
          <w:shd w:val="clear" w:color="auto" w:fill="FFFF00"/>
        </w:rPr>
        <w:t xml:space="preserve"> </w:t>
      </w:r>
      <w:r w:rsidRPr="003806CD">
        <w:rPr>
          <w:shd w:val="clear" w:color="auto" w:fill="FFFF00"/>
        </w:rPr>
        <w:t>значения</w:t>
      </w:r>
      <w:r w:rsidRPr="003806CD">
        <w:rPr>
          <w:spacing w:val="-57"/>
        </w:rPr>
        <w:t xml:space="preserve"> </w:t>
      </w:r>
      <w:r w:rsidRPr="003806CD">
        <w:rPr>
          <w:shd w:val="clear" w:color="auto" w:fill="FFFF00"/>
        </w:rPr>
        <w:t>слова;</w:t>
      </w:r>
    </w:p>
    <w:p w:rsidR="003C2477" w:rsidRPr="003806CD" w:rsidRDefault="00F03892" w:rsidP="003806CD">
      <w:pPr>
        <w:pStyle w:val="a3"/>
        <w:shd w:val="clear" w:color="auto" w:fill="FFFFFF" w:themeFill="background1"/>
        <w:spacing w:line="271" w:lineRule="exact"/>
      </w:pPr>
      <w:r w:rsidRPr="003806CD">
        <w:rPr>
          <w:shd w:val="clear" w:color="auto" w:fill="FFFF00"/>
        </w:rPr>
        <w:t>понимать</w:t>
      </w:r>
      <w:r w:rsidRPr="003806CD">
        <w:rPr>
          <w:spacing w:val="-4"/>
          <w:shd w:val="clear" w:color="auto" w:fill="FFFF00"/>
        </w:rPr>
        <w:t xml:space="preserve"> </w:t>
      </w:r>
      <w:r w:rsidRPr="003806CD">
        <w:rPr>
          <w:shd w:val="clear" w:color="auto" w:fill="FFFF00"/>
        </w:rPr>
        <w:t>значение</w:t>
      </w:r>
      <w:r w:rsidRPr="003806CD">
        <w:rPr>
          <w:spacing w:val="-7"/>
          <w:shd w:val="clear" w:color="auto" w:fill="FFFF00"/>
        </w:rPr>
        <w:t xml:space="preserve"> </w:t>
      </w:r>
      <w:r w:rsidRPr="003806CD">
        <w:rPr>
          <w:shd w:val="clear" w:color="auto" w:fill="FFFF00"/>
        </w:rPr>
        <w:t>русских</w:t>
      </w:r>
      <w:r w:rsidRPr="003806CD">
        <w:rPr>
          <w:spacing w:val="-6"/>
          <w:shd w:val="clear" w:color="auto" w:fill="FFFF00"/>
        </w:rPr>
        <w:t xml:space="preserve"> </w:t>
      </w:r>
      <w:r w:rsidRPr="003806CD">
        <w:rPr>
          <w:shd w:val="clear" w:color="auto" w:fill="FFFF00"/>
        </w:rPr>
        <w:t>пословиц и</w:t>
      </w:r>
      <w:r w:rsidRPr="003806CD">
        <w:rPr>
          <w:spacing w:val="-5"/>
          <w:shd w:val="clear" w:color="auto" w:fill="FFFF00"/>
        </w:rPr>
        <w:t xml:space="preserve"> </w:t>
      </w:r>
      <w:r w:rsidRPr="003806CD">
        <w:rPr>
          <w:shd w:val="clear" w:color="auto" w:fill="FFFF00"/>
        </w:rPr>
        <w:t>поговорок,</w:t>
      </w:r>
      <w:r w:rsidRPr="003806CD">
        <w:rPr>
          <w:spacing w:val="-4"/>
          <w:shd w:val="clear" w:color="auto" w:fill="FFFF00"/>
        </w:rPr>
        <w:t xml:space="preserve"> </w:t>
      </w:r>
      <w:r w:rsidRPr="003806CD">
        <w:rPr>
          <w:shd w:val="clear" w:color="auto" w:fill="FFFF00"/>
        </w:rPr>
        <w:t>связанных</w:t>
      </w:r>
      <w:r w:rsidRPr="003806CD">
        <w:rPr>
          <w:spacing w:val="-6"/>
          <w:shd w:val="clear" w:color="auto" w:fill="FFFF00"/>
        </w:rPr>
        <w:t xml:space="preserve"> </w:t>
      </w:r>
      <w:r w:rsidRPr="003806CD">
        <w:rPr>
          <w:shd w:val="clear" w:color="auto" w:fill="FFFF00"/>
        </w:rPr>
        <w:t>с</w:t>
      </w:r>
      <w:r w:rsidRPr="003806CD">
        <w:rPr>
          <w:spacing w:val="-1"/>
          <w:shd w:val="clear" w:color="auto" w:fill="FFFF00"/>
        </w:rPr>
        <w:t xml:space="preserve"> </w:t>
      </w:r>
      <w:r w:rsidRPr="003806CD">
        <w:rPr>
          <w:shd w:val="clear" w:color="auto" w:fill="FFFF00"/>
        </w:rPr>
        <w:t>изученными</w:t>
      </w:r>
      <w:r w:rsidRPr="003806CD">
        <w:rPr>
          <w:spacing w:val="-1"/>
          <w:shd w:val="clear" w:color="auto" w:fill="FFFF00"/>
        </w:rPr>
        <w:t xml:space="preserve"> </w:t>
      </w:r>
      <w:r w:rsidRPr="003806CD">
        <w:rPr>
          <w:shd w:val="clear" w:color="auto" w:fill="FFFF00"/>
        </w:rPr>
        <w:t>темами;</w:t>
      </w:r>
    </w:p>
    <w:p w:rsidR="003C2477" w:rsidRPr="003806CD" w:rsidRDefault="00F03892" w:rsidP="00D75319">
      <w:pPr>
        <w:pStyle w:val="a5"/>
        <w:numPr>
          <w:ilvl w:val="1"/>
          <w:numId w:val="8"/>
        </w:numPr>
        <w:shd w:val="clear" w:color="auto" w:fill="FFFFFF" w:themeFill="background1"/>
        <w:tabs>
          <w:tab w:val="left" w:pos="1641"/>
        </w:tabs>
        <w:spacing w:line="237" w:lineRule="auto"/>
        <w:ind w:right="3191" w:firstLine="360"/>
        <w:jc w:val="both"/>
        <w:rPr>
          <w:sz w:val="24"/>
        </w:rPr>
      </w:pPr>
      <w:r w:rsidRPr="003806CD">
        <w:rPr>
          <w:sz w:val="24"/>
          <w:shd w:val="clear" w:color="auto" w:fill="FFFF00"/>
        </w:rPr>
        <w:t xml:space="preserve">при реализации содержательной линии </w:t>
      </w:r>
      <w:r w:rsidRPr="003806CD">
        <w:rPr>
          <w:b/>
          <w:sz w:val="24"/>
          <w:shd w:val="clear" w:color="auto" w:fill="FFFF00"/>
        </w:rPr>
        <w:t>«Язык в действии»:</w:t>
      </w:r>
      <w:r w:rsidRPr="003806CD">
        <w:rPr>
          <w:b/>
          <w:spacing w:val="-57"/>
          <w:sz w:val="24"/>
        </w:rPr>
        <w:t xml:space="preserve"> </w:t>
      </w:r>
      <w:r w:rsidRPr="003806CD">
        <w:rPr>
          <w:sz w:val="24"/>
          <w:shd w:val="clear" w:color="auto" w:fill="FFFF00"/>
        </w:rPr>
        <w:t>произносить слова с правильным ударением (в рамках изученного);</w:t>
      </w:r>
      <w:r w:rsidRPr="003806CD">
        <w:rPr>
          <w:spacing w:val="-57"/>
          <w:sz w:val="24"/>
        </w:rPr>
        <w:t xml:space="preserve"> </w:t>
      </w:r>
      <w:r w:rsidRPr="003806CD">
        <w:rPr>
          <w:sz w:val="24"/>
          <w:shd w:val="clear" w:color="auto" w:fill="FFFF00"/>
        </w:rPr>
        <w:t>осознавать</w:t>
      </w:r>
      <w:r w:rsidRPr="003806CD">
        <w:rPr>
          <w:spacing w:val="2"/>
          <w:sz w:val="24"/>
          <w:shd w:val="clear" w:color="auto" w:fill="FFFF00"/>
        </w:rPr>
        <w:t xml:space="preserve"> </w:t>
      </w:r>
      <w:r w:rsidRPr="003806CD">
        <w:rPr>
          <w:sz w:val="24"/>
          <w:shd w:val="clear" w:color="auto" w:fill="FFFF00"/>
        </w:rPr>
        <w:t>смыслоразличительную</w:t>
      </w:r>
      <w:r w:rsidRPr="003806CD">
        <w:rPr>
          <w:spacing w:val="-1"/>
          <w:sz w:val="24"/>
          <w:shd w:val="clear" w:color="auto" w:fill="FFFF00"/>
        </w:rPr>
        <w:t xml:space="preserve"> </w:t>
      </w:r>
      <w:r w:rsidRPr="003806CD">
        <w:rPr>
          <w:sz w:val="24"/>
          <w:shd w:val="clear" w:color="auto" w:fill="FFFF00"/>
        </w:rPr>
        <w:t>роль</w:t>
      </w:r>
      <w:r w:rsidRPr="003806CD">
        <w:rPr>
          <w:spacing w:val="-3"/>
          <w:sz w:val="24"/>
          <w:shd w:val="clear" w:color="auto" w:fill="FFFF00"/>
        </w:rPr>
        <w:t xml:space="preserve"> </w:t>
      </w:r>
      <w:r w:rsidRPr="003806CD">
        <w:rPr>
          <w:sz w:val="24"/>
          <w:shd w:val="clear" w:color="auto" w:fill="FFFF00"/>
        </w:rPr>
        <w:t>ударения;</w:t>
      </w:r>
    </w:p>
    <w:p w:rsidR="003C2477" w:rsidRPr="003806CD" w:rsidRDefault="00F03892" w:rsidP="00D75319">
      <w:pPr>
        <w:pStyle w:val="a5"/>
        <w:numPr>
          <w:ilvl w:val="1"/>
          <w:numId w:val="8"/>
        </w:numPr>
        <w:shd w:val="clear" w:color="auto" w:fill="FFFFFF" w:themeFill="background1"/>
        <w:tabs>
          <w:tab w:val="left" w:pos="1641"/>
        </w:tabs>
        <w:spacing w:before="3" w:line="293" w:lineRule="exact"/>
        <w:ind w:left="1640" w:hanging="361"/>
        <w:jc w:val="both"/>
        <w:rPr>
          <w:sz w:val="24"/>
        </w:rPr>
      </w:pPr>
      <w:r w:rsidRPr="003806CD">
        <w:rPr>
          <w:sz w:val="24"/>
          <w:shd w:val="clear" w:color="auto" w:fill="FFFF00"/>
        </w:rPr>
        <w:t>при реализации</w:t>
      </w:r>
      <w:r w:rsidRPr="003806CD">
        <w:rPr>
          <w:spacing w:val="2"/>
          <w:sz w:val="24"/>
          <w:shd w:val="clear" w:color="auto" w:fill="FFFF00"/>
        </w:rPr>
        <w:t xml:space="preserve"> </w:t>
      </w:r>
      <w:r w:rsidRPr="003806CD">
        <w:rPr>
          <w:sz w:val="24"/>
          <w:shd w:val="clear" w:color="auto" w:fill="FFFF00"/>
        </w:rPr>
        <w:t>содержательной</w:t>
      </w:r>
      <w:r w:rsidRPr="003806CD">
        <w:rPr>
          <w:spacing w:val="-4"/>
          <w:sz w:val="24"/>
          <w:shd w:val="clear" w:color="auto" w:fill="FFFF00"/>
        </w:rPr>
        <w:t xml:space="preserve"> </w:t>
      </w:r>
      <w:r w:rsidRPr="003806CD">
        <w:rPr>
          <w:sz w:val="24"/>
          <w:shd w:val="clear" w:color="auto" w:fill="FFFF00"/>
        </w:rPr>
        <w:t>линии</w:t>
      </w:r>
      <w:r w:rsidRPr="003806CD">
        <w:rPr>
          <w:spacing w:val="4"/>
          <w:sz w:val="24"/>
          <w:shd w:val="clear" w:color="auto" w:fill="FFFF00"/>
        </w:rPr>
        <w:t xml:space="preserve"> </w:t>
      </w:r>
      <w:r w:rsidRPr="003806CD">
        <w:rPr>
          <w:b/>
          <w:sz w:val="24"/>
          <w:shd w:val="clear" w:color="auto" w:fill="FFFF00"/>
        </w:rPr>
        <w:t>«Секреты</w:t>
      </w:r>
      <w:r w:rsidRPr="003806CD">
        <w:rPr>
          <w:b/>
          <w:spacing w:val="-1"/>
          <w:sz w:val="24"/>
          <w:shd w:val="clear" w:color="auto" w:fill="FFFF00"/>
        </w:rPr>
        <w:t xml:space="preserve"> </w:t>
      </w:r>
      <w:r w:rsidRPr="003806CD">
        <w:rPr>
          <w:b/>
          <w:sz w:val="24"/>
          <w:shd w:val="clear" w:color="auto" w:fill="FFFF00"/>
        </w:rPr>
        <w:t>речи</w:t>
      </w:r>
      <w:r w:rsidRPr="003806CD">
        <w:rPr>
          <w:b/>
          <w:spacing w:val="-4"/>
          <w:sz w:val="24"/>
          <w:shd w:val="clear" w:color="auto" w:fill="FFFF00"/>
        </w:rPr>
        <w:t xml:space="preserve"> </w:t>
      </w:r>
      <w:r w:rsidRPr="003806CD">
        <w:rPr>
          <w:b/>
          <w:sz w:val="24"/>
          <w:shd w:val="clear" w:color="auto" w:fill="FFFF00"/>
        </w:rPr>
        <w:t>и</w:t>
      </w:r>
      <w:r w:rsidRPr="003806CD">
        <w:rPr>
          <w:b/>
          <w:spacing w:val="-4"/>
          <w:sz w:val="24"/>
          <w:shd w:val="clear" w:color="auto" w:fill="FFFF00"/>
        </w:rPr>
        <w:t xml:space="preserve"> </w:t>
      </w:r>
      <w:r w:rsidRPr="003806CD">
        <w:rPr>
          <w:b/>
          <w:sz w:val="24"/>
          <w:shd w:val="clear" w:color="auto" w:fill="FFFF00"/>
        </w:rPr>
        <w:t>текста»</w:t>
      </w:r>
      <w:r w:rsidRPr="003806CD">
        <w:rPr>
          <w:sz w:val="24"/>
          <w:shd w:val="clear" w:color="auto" w:fill="FFFF00"/>
        </w:rPr>
        <w:t>:</w:t>
      </w:r>
    </w:p>
    <w:p w:rsidR="003C2477" w:rsidRPr="003806CD" w:rsidRDefault="00F03892" w:rsidP="003806CD">
      <w:pPr>
        <w:pStyle w:val="a3"/>
        <w:shd w:val="clear" w:color="auto" w:fill="FFFFFF" w:themeFill="background1"/>
        <w:spacing w:before="1" w:line="237" w:lineRule="auto"/>
        <w:ind w:right="811"/>
        <w:jc w:val="both"/>
      </w:pPr>
      <w:r w:rsidRPr="003806CD">
        <w:rPr>
          <w:shd w:val="clear" w:color="auto" w:fill="FFFF00"/>
        </w:rPr>
        <w:t>различать</w:t>
      </w:r>
      <w:r w:rsidRPr="003806CD">
        <w:rPr>
          <w:spacing w:val="1"/>
          <w:shd w:val="clear" w:color="auto" w:fill="FFFF00"/>
        </w:rPr>
        <w:t xml:space="preserve"> </w:t>
      </w:r>
      <w:r w:rsidRPr="003806CD">
        <w:rPr>
          <w:shd w:val="clear" w:color="auto" w:fill="FFFF00"/>
        </w:rPr>
        <w:t>этикетные</w:t>
      </w:r>
      <w:r w:rsidRPr="003806CD">
        <w:rPr>
          <w:spacing w:val="1"/>
          <w:shd w:val="clear" w:color="auto" w:fill="FFFF00"/>
        </w:rPr>
        <w:t xml:space="preserve"> </w:t>
      </w:r>
      <w:r w:rsidRPr="003806CD">
        <w:rPr>
          <w:shd w:val="clear" w:color="auto" w:fill="FFFF00"/>
        </w:rPr>
        <w:t>формы</w:t>
      </w:r>
      <w:r w:rsidRPr="003806CD">
        <w:rPr>
          <w:spacing w:val="1"/>
          <w:shd w:val="clear" w:color="auto" w:fill="FFFF00"/>
        </w:rPr>
        <w:t xml:space="preserve"> </w:t>
      </w:r>
      <w:r w:rsidRPr="003806CD">
        <w:rPr>
          <w:shd w:val="clear" w:color="auto" w:fill="FFFF00"/>
        </w:rPr>
        <w:t>обращения</w:t>
      </w:r>
      <w:r w:rsidRPr="003806CD">
        <w:rPr>
          <w:spacing w:val="1"/>
          <w:shd w:val="clear" w:color="auto" w:fill="FFFF00"/>
        </w:rPr>
        <w:t xml:space="preserve"> </w:t>
      </w:r>
      <w:r w:rsidRPr="003806CD">
        <w:rPr>
          <w:shd w:val="clear" w:color="auto" w:fill="FFFF00"/>
        </w:rPr>
        <w:t>в</w:t>
      </w:r>
      <w:r w:rsidRPr="003806CD">
        <w:rPr>
          <w:spacing w:val="1"/>
          <w:shd w:val="clear" w:color="auto" w:fill="FFFF00"/>
        </w:rPr>
        <w:t xml:space="preserve"> </w:t>
      </w:r>
      <w:r w:rsidRPr="003806CD">
        <w:rPr>
          <w:shd w:val="clear" w:color="auto" w:fill="FFFF00"/>
        </w:rPr>
        <w:t>официальной</w:t>
      </w:r>
      <w:r w:rsidRPr="003806CD">
        <w:rPr>
          <w:spacing w:val="1"/>
          <w:shd w:val="clear" w:color="auto" w:fill="FFFF00"/>
        </w:rPr>
        <w:t xml:space="preserve"> </w:t>
      </w:r>
      <w:r w:rsidRPr="003806CD">
        <w:rPr>
          <w:shd w:val="clear" w:color="auto" w:fill="FFFF00"/>
        </w:rPr>
        <w:t>и</w:t>
      </w:r>
      <w:r w:rsidRPr="003806CD">
        <w:rPr>
          <w:spacing w:val="1"/>
          <w:shd w:val="clear" w:color="auto" w:fill="FFFF00"/>
        </w:rPr>
        <w:t xml:space="preserve"> </w:t>
      </w:r>
      <w:r w:rsidRPr="003806CD">
        <w:rPr>
          <w:shd w:val="clear" w:color="auto" w:fill="FFFF00"/>
        </w:rPr>
        <w:t>неофициальной</w:t>
      </w:r>
      <w:r w:rsidRPr="003806CD">
        <w:rPr>
          <w:spacing w:val="1"/>
          <w:shd w:val="clear" w:color="auto" w:fill="FFFF00"/>
        </w:rPr>
        <w:t xml:space="preserve"> </w:t>
      </w:r>
      <w:r w:rsidRPr="003806CD">
        <w:rPr>
          <w:shd w:val="clear" w:color="auto" w:fill="FFFF00"/>
        </w:rPr>
        <w:t>речевой</w:t>
      </w:r>
      <w:r w:rsidRPr="003806CD">
        <w:rPr>
          <w:spacing w:val="1"/>
        </w:rPr>
        <w:t xml:space="preserve"> </w:t>
      </w:r>
      <w:r w:rsidRPr="003806CD">
        <w:rPr>
          <w:shd w:val="clear" w:color="auto" w:fill="FFFF00"/>
        </w:rPr>
        <w:t>ситуации;</w:t>
      </w:r>
    </w:p>
    <w:p w:rsidR="003C2477" w:rsidRPr="003806CD" w:rsidRDefault="00F03892" w:rsidP="003806CD">
      <w:pPr>
        <w:pStyle w:val="a3"/>
        <w:shd w:val="clear" w:color="auto" w:fill="FFFFFF" w:themeFill="background1"/>
        <w:spacing w:before="3"/>
        <w:ind w:right="807"/>
        <w:jc w:val="both"/>
      </w:pPr>
      <w:r w:rsidRPr="003806CD">
        <w:rPr>
          <w:shd w:val="clear" w:color="auto" w:fill="FFFF00"/>
        </w:rPr>
        <w:t>владеть правилами корректного речевого поведения в ходе диалога; использовать в речи</w:t>
      </w:r>
      <w:r w:rsidRPr="003806CD">
        <w:rPr>
          <w:spacing w:val="1"/>
        </w:rPr>
        <w:t xml:space="preserve"> </w:t>
      </w:r>
      <w:r w:rsidRPr="003806CD">
        <w:rPr>
          <w:shd w:val="clear" w:color="auto" w:fill="FFFF00"/>
        </w:rPr>
        <w:t>языковые</w:t>
      </w:r>
      <w:r w:rsidRPr="003806CD">
        <w:rPr>
          <w:spacing w:val="-8"/>
          <w:shd w:val="clear" w:color="auto" w:fill="FFFF00"/>
        </w:rPr>
        <w:t xml:space="preserve"> </w:t>
      </w:r>
      <w:r w:rsidRPr="003806CD">
        <w:rPr>
          <w:shd w:val="clear" w:color="auto" w:fill="FFFF00"/>
        </w:rPr>
        <w:t>средства</w:t>
      </w:r>
      <w:r w:rsidRPr="003806CD">
        <w:rPr>
          <w:spacing w:val="-7"/>
          <w:shd w:val="clear" w:color="auto" w:fill="FFFF00"/>
        </w:rPr>
        <w:t xml:space="preserve"> </w:t>
      </w:r>
      <w:r w:rsidRPr="003806CD">
        <w:rPr>
          <w:shd w:val="clear" w:color="auto" w:fill="FFFF00"/>
        </w:rPr>
        <w:t>для</w:t>
      </w:r>
      <w:r w:rsidRPr="003806CD">
        <w:rPr>
          <w:spacing w:val="-6"/>
          <w:shd w:val="clear" w:color="auto" w:fill="FFFF00"/>
        </w:rPr>
        <w:t xml:space="preserve"> </w:t>
      </w:r>
      <w:r w:rsidRPr="003806CD">
        <w:rPr>
          <w:shd w:val="clear" w:color="auto" w:fill="FFFF00"/>
        </w:rPr>
        <w:t>свободного</w:t>
      </w:r>
      <w:r w:rsidRPr="003806CD">
        <w:rPr>
          <w:spacing w:val="-6"/>
          <w:shd w:val="clear" w:color="auto" w:fill="FFFF00"/>
        </w:rPr>
        <w:t xml:space="preserve"> </w:t>
      </w:r>
      <w:r w:rsidRPr="003806CD">
        <w:rPr>
          <w:shd w:val="clear" w:color="auto" w:fill="FFFF00"/>
        </w:rPr>
        <w:t>выражения</w:t>
      </w:r>
      <w:r w:rsidRPr="003806CD">
        <w:rPr>
          <w:spacing w:val="-11"/>
          <w:shd w:val="clear" w:color="auto" w:fill="FFFF00"/>
        </w:rPr>
        <w:t xml:space="preserve"> </w:t>
      </w:r>
      <w:r w:rsidRPr="003806CD">
        <w:rPr>
          <w:shd w:val="clear" w:color="auto" w:fill="FFFF00"/>
        </w:rPr>
        <w:t>мыслей</w:t>
      </w:r>
      <w:r w:rsidRPr="003806CD">
        <w:rPr>
          <w:spacing w:val="-5"/>
          <w:shd w:val="clear" w:color="auto" w:fill="FFFF00"/>
        </w:rPr>
        <w:t xml:space="preserve"> </w:t>
      </w:r>
      <w:r w:rsidRPr="003806CD">
        <w:rPr>
          <w:shd w:val="clear" w:color="auto" w:fill="FFFF00"/>
        </w:rPr>
        <w:t>и</w:t>
      </w:r>
      <w:r w:rsidRPr="003806CD">
        <w:rPr>
          <w:spacing w:val="-6"/>
          <w:shd w:val="clear" w:color="auto" w:fill="FFFF00"/>
        </w:rPr>
        <w:t xml:space="preserve"> </w:t>
      </w:r>
      <w:r w:rsidRPr="003806CD">
        <w:rPr>
          <w:shd w:val="clear" w:color="auto" w:fill="FFFF00"/>
        </w:rPr>
        <w:t>чувств</w:t>
      </w:r>
      <w:r w:rsidRPr="003806CD">
        <w:rPr>
          <w:spacing w:val="-3"/>
          <w:shd w:val="clear" w:color="auto" w:fill="FFFF00"/>
        </w:rPr>
        <w:t xml:space="preserve"> </w:t>
      </w:r>
      <w:r w:rsidRPr="003806CD">
        <w:rPr>
          <w:shd w:val="clear" w:color="auto" w:fill="FFFF00"/>
        </w:rPr>
        <w:t>на</w:t>
      </w:r>
      <w:r w:rsidRPr="003806CD">
        <w:rPr>
          <w:spacing w:val="-7"/>
          <w:shd w:val="clear" w:color="auto" w:fill="FFFF00"/>
        </w:rPr>
        <w:t xml:space="preserve"> </w:t>
      </w:r>
      <w:r w:rsidRPr="003806CD">
        <w:rPr>
          <w:shd w:val="clear" w:color="auto" w:fill="FFFF00"/>
        </w:rPr>
        <w:t>родном</w:t>
      </w:r>
      <w:r w:rsidRPr="003806CD">
        <w:rPr>
          <w:spacing w:val="-5"/>
          <w:shd w:val="clear" w:color="auto" w:fill="FFFF00"/>
        </w:rPr>
        <w:t xml:space="preserve"> </w:t>
      </w:r>
      <w:r w:rsidRPr="003806CD">
        <w:rPr>
          <w:shd w:val="clear" w:color="auto" w:fill="FFFF00"/>
        </w:rPr>
        <w:t>языке</w:t>
      </w:r>
      <w:r w:rsidRPr="003806CD">
        <w:rPr>
          <w:spacing w:val="-7"/>
          <w:shd w:val="clear" w:color="auto" w:fill="FFFF00"/>
        </w:rPr>
        <w:t xml:space="preserve"> </w:t>
      </w:r>
      <w:r w:rsidRPr="003806CD">
        <w:rPr>
          <w:shd w:val="clear" w:color="auto" w:fill="FFFF00"/>
        </w:rPr>
        <w:t>адекватно</w:t>
      </w:r>
      <w:r w:rsidRPr="003806CD">
        <w:rPr>
          <w:spacing w:val="-57"/>
        </w:rPr>
        <w:t xml:space="preserve"> </w:t>
      </w:r>
      <w:r w:rsidRPr="003806CD">
        <w:rPr>
          <w:shd w:val="clear" w:color="auto" w:fill="FFFF00"/>
        </w:rPr>
        <w:t>ситуации общения; владеть различными приёмами слушания научно-познавательных и</w:t>
      </w:r>
      <w:r w:rsidRPr="003806CD">
        <w:rPr>
          <w:spacing w:val="1"/>
        </w:rPr>
        <w:t xml:space="preserve"> </w:t>
      </w:r>
      <w:r w:rsidRPr="003806CD">
        <w:rPr>
          <w:shd w:val="clear" w:color="auto" w:fill="FFFF00"/>
        </w:rPr>
        <w:t>художественных текстов об истории языка и культуре русского народа; анализировать</w:t>
      </w:r>
      <w:r w:rsidRPr="003806CD">
        <w:rPr>
          <w:spacing w:val="1"/>
        </w:rPr>
        <w:t xml:space="preserve"> </w:t>
      </w:r>
      <w:r w:rsidRPr="003806CD">
        <w:rPr>
          <w:shd w:val="clear" w:color="auto" w:fill="FFFF00"/>
        </w:rPr>
        <w:t>информацию</w:t>
      </w:r>
      <w:r w:rsidRPr="003806CD">
        <w:rPr>
          <w:spacing w:val="-1"/>
          <w:shd w:val="clear" w:color="auto" w:fill="FFFF00"/>
        </w:rPr>
        <w:t xml:space="preserve"> </w:t>
      </w:r>
      <w:r w:rsidRPr="003806CD">
        <w:rPr>
          <w:shd w:val="clear" w:color="auto" w:fill="FFFF00"/>
        </w:rPr>
        <w:t>прочитанного</w:t>
      </w:r>
      <w:r w:rsidRPr="003806CD">
        <w:rPr>
          <w:spacing w:val="2"/>
          <w:shd w:val="clear" w:color="auto" w:fill="FFFF00"/>
        </w:rPr>
        <w:t xml:space="preserve"> </w:t>
      </w:r>
      <w:r w:rsidRPr="003806CD">
        <w:rPr>
          <w:shd w:val="clear" w:color="auto" w:fill="FFFF00"/>
        </w:rPr>
        <w:t>и</w:t>
      </w:r>
      <w:r w:rsidRPr="003806CD">
        <w:rPr>
          <w:spacing w:val="-3"/>
          <w:shd w:val="clear" w:color="auto" w:fill="FFFF00"/>
        </w:rPr>
        <w:t xml:space="preserve"> </w:t>
      </w:r>
      <w:r w:rsidRPr="003806CD">
        <w:rPr>
          <w:shd w:val="clear" w:color="auto" w:fill="FFFF00"/>
        </w:rPr>
        <w:t>прослушанного</w:t>
      </w:r>
      <w:r w:rsidRPr="003806CD">
        <w:rPr>
          <w:spacing w:val="2"/>
          <w:shd w:val="clear" w:color="auto" w:fill="FFFF00"/>
        </w:rPr>
        <w:t xml:space="preserve"> </w:t>
      </w:r>
      <w:r w:rsidRPr="003806CD">
        <w:rPr>
          <w:shd w:val="clear" w:color="auto" w:fill="FFFF00"/>
        </w:rPr>
        <w:t>текста:</w:t>
      </w:r>
    </w:p>
    <w:p w:rsidR="003C2477" w:rsidRPr="003806CD" w:rsidRDefault="00F03892" w:rsidP="003806CD">
      <w:pPr>
        <w:pStyle w:val="a3"/>
        <w:shd w:val="clear" w:color="auto" w:fill="FFFFFF" w:themeFill="background1"/>
        <w:spacing w:line="274" w:lineRule="exact"/>
        <w:jc w:val="both"/>
      </w:pPr>
      <w:r w:rsidRPr="003806CD">
        <w:rPr>
          <w:shd w:val="clear" w:color="auto" w:fill="FFFF00"/>
        </w:rPr>
        <w:t>выделять</w:t>
      </w:r>
      <w:r w:rsidRPr="003806CD">
        <w:rPr>
          <w:spacing w:val="-2"/>
          <w:shd w:val="clear" w:color="auto" w:fill="FFFF00"/>
        </w:rPr>
        <w:t xml:space="preserve"> </w:t>
      </w:r>
      <w:r w:rsidRPr="003806CD">
        <w:rPr>
          <w:shd w:val="clear" w:color="auto" w:fill="FFFF00"/>
        </w:rPr>
        <w:t>в</w:t>
      </w:r>
      <w:r w:rsidRPr="003806CD">
        <w:rPr>
          <w:spacing w:val="-4"/>
          <w:shd w:val="clear" w:color="auto" w:fill="FFFF00"/>
        </w:rPr>
        <w:t xml:space="preserve"> </w:t>
      </w:r>
      <w:r w:rsidRPr="003806CD">
        <w:rPr>
          <w:shd w:val="clear" w:color="auto" w:fill="FFFF00"/>
        </w:rPr>
        <w:t>нём</w:t>
      </w:r>
      <w:r w:rsidRPr="003806CD">
        <w:rPr>
          <w:spacing w:val="-4"/>
          <w:shd w:val="clear" w:color="auto" w:fill="FFFF00"/>
        </w:rPr>
        <w:t xml:space="preserve"> </w:t>
      </w:r>
      <w:r w:rsidRPr="003806CD">
        <w:rPr>
          <w:shd w:val="clear" w:color="auto" w:fill="FFFF00"/>
        </w:rPr>
        <w:t>наиболее</w:t>
      </w:r>
      <w:r w:rsidRPr="003806CD">
        <w:rPr>
          <w:spacing w:val="-2"/>
          <w:shd w:val="clear" w:color="auto" w:fill="FFFF00"/>
        </w:rPr>
        <w:t xml:space="preserve"> </w:t>
      </w:r>
      <w:r w:rsidRPr="003806CD">
        <w:rPr>
          <w:shd w:val="clear" w:color="auto" w:fill="FFFF00"/>
        </w:rPr>
        <w:t>существенные</w:t>
      </w:r>
      <w:r w:rsidRPr="003806CD">
        <w:rPr>
          <w:spacing w:val="-2"/>
          <w:shd w:val="clear" w:color="auto" w:fill="FFFF00"/>
        </w:rPr>
        <w:t xml:space="preserve"> </w:t>
      </w:r>
      <w:r w:rsidRPr="003806CD">
        <w:rPr>
          <w:shd w:val="clear" w:color="auto" w:fill="FFFF00"/>
        </w:rPr>
        <w:t>факты.</w:t>
      </w:r>
    </w:p>
    <w:p w:rsidR="003C2477" w:rsidRPr="003806CD" w:rsidRDefault="003C2477" w:rsidP="003806CD">
      <w:pPr>
        <w:shd w:val="clear" w:color="auto" w:fill="FFFFFF" w:themeFill="background1"/>
        <w:spacing w:line="274" w:lineRule="exact"/>
        <w:jc w:val="both"/>
        <w:sectPr w:rsidR="003C2477" w:rsidRPr="003806CD">
          <w:pgSz w:w="11910" w:h="16840"/>
          <w:pgMar w:top="1020" w:right="40" w:bottom="1180" w:left="780" w:header="0" w:footer="918" w:gutter="0"/>
          <w:cols w:space="720"/>
        </w:sectPr>
      </w:pPr>
    </w:p>
    <w:p w:rsidR="003C2477" w:rsidRPr="003806CD" w:rsidRDefault="003C2477" w:rsidP="003806CD">
      <w:pPr>
        <w:pStyle w:val="a3"/>
        <w:shd w:val="clear" w:color="auto" w:fill="FFFFFF" w:themeFill="background1"/>
        <w:ind w:left="0"/>
        <w:rPr>
          <w:sz w:val="20"/>
        </w:rPr>
      </w:pPr>
    </w:p>
    <w:p w:rsidR="003C2477" w:rsidRPr="003806CD" w:rsidRDefault="003C2477" w:rsidP="003806CD">
      <w:pPr>
        <w:pStyle w:val="a3"/>
        <w:shd w:val="clear" w:color="auto" w:fill="FFFFFF" w:themeFill="background1"/>
        <w:ind w:left="0"/>
        <w:rPr>
          <w:sz w:val="20"/>
        </w:rPr>
      </w:pPr>
    </w:p>
    <w:p w:rsidR="003C2477" w:rsidRPr="003806CD" w:rsidRDefault="003C2477" w:rsidP="003806CD">
      <w:pPr>
        <w:pStyle w:val="a3"/>
        <w:shd w:val="clear" w:color="auto" w:fill="FFFFFF" w:themeFill="background1"/>
        <w:ind w:left="0"/>
        <w:rPr>
          <w:sz w:val="20"/>
        </w:rPr>
      </w:pPr>
    </w:p>
    <w:p w:rsidR="003C2477" w:rsidRPr="003806CD" w:rsidRDefault="003C2477" w:rsidP="003806CD">
      <w:pPr>
        <w:pStyle w:val="a3"/>
        <w:shd w:val="clear" w:color="auto" w:fill="FFFFFF" w:themeFill="background1"/>
        <w:ind w:left="0"/>
        <w:rPr>
          <w:sz w:val="20"/>
        </w:rPr>
      </w:pPr>
    </w:p>
    <w:p w:rsidR="003C2477" w:rsidRPr="003806CD" w:rsidRDefault="003C2477" w:rsidP="003806CD">
      <w:pPr>
        <w:pStyle w:val="a3"/>
        <w:shd w:val="clear" w:color="auto" w:fill="FFFFFF" w:themeFill="background1"/>
        <w:ind w:left="0"/>
        <w:rPr>
          <w:sz w:val="20"/>
        </w:rPr>
      </w:pPr>
    </w:p>
    <w:p w:rsidR="003C2477" w:rsidRPr="003806CD" w:rsidRDefault="003C2477" w:rsidP="003806CD">
      <w:pPr>
        <w:pStyle w:val="a3"/>
        <w:shd w:val="clear" w:color="auto" w:fill="FFFFFF" w:themeFill="background1"/>
        <w:ind w:left="0"/>
        <w:rPr>
          <w:sz w:val="20"/>
        </w:rPr>
      </w:pPr>
    </w:p>
    <w:p w:rsidR="003C2477" w:rsidRPr="003806CD" w:rsidRDefault="003C2477" w:rsidP="003806CD">
      <w:pPr>
        <w:pStyle w:val="a3"/>
        <w:shd w:val="clear" w:color="auto" w:fill="FFFFFF" w:themeFill="background1"/>
        <w:spacing w:before="8"/>
        <w:ind w:left="0"/>
        <w:rPr>
          <w:sz w:val="22"/>
        </w:rPr>
      </w:pPr>
    </w:p>
    <w:p w:rsidR="003C2477" w:rsidRPr="003806CD" w:rsidRDefault="00333653" w:rsidP="003806CD">
      <w:pPr>
        <w:pStyle w:val="a3"/>
        <w:shd w:val="clear" w:color="auto" w:fill="FFFFFF" w:themeFill="background1"/>
        <w:spacing w:before="1" w:line="275" w:lineRule="exact"/>
        <w:jc w:val="both"/>
      </w:pPr>
      <w:r>
        <w:pict>
          <v:shape id="_x0000_s1063" type="#_x0000_t202" style="position:absolute;left:0;text-align:left;margin-left:85pt;margin-top:-82.4pt;width:467.95pt;height:82.85pt;z-index:15731200;mso-position-horizontal-relative:page" fillcolor="yellow" stroked="f">
            <v:textbox inset="0,0,0,0">
              <w:txbxContent>
                <w:p w:rsidR="005E08AD" w:rsidRDefault="005E08AD">
                  <w:pPr>
                    <w:pStyle w:val="a3"/>
                    <w:ind w:left="0" w:firstLine="302"/>
                    <w:jc w:val="both"/>
                  </w:pPr>
                  <w:r>
                    <w:t>Изучение</w:t>
                  </w:r>
                  <w:r>
                    <w:rPr>
                      <w:spacing w:val="1"/>
                    </w:rPr>
                    <w:t xml:space="preserve"> </w:t>
                  </w:r>
                  <w:r>
                    <w:t>предмета</w:t>
                  </w:r>
                  <w:r>
                    <w:rPr>
                      <w:spacing w:val="1"/>
                    </w:rPr>
                    <w:t xml:space="preserve"> </w:t>
                  </w:r>
                  <w:r>
                    <w:t>«Русский</w:t>
                  </w:r>
                  <w:r>
                    <w:rPr>
                      <w:spacing w:val="1"/>
                    </w:rPr>
                    <w:t xml:space="preserve"> </w:t>
                  </w:r>
                  <w:r>
                    <w:t>родной</w:t>
                  </w:r>
                  <w:r>
                    <w:rPr>
                      <w:spacing w:val="1"/>
                    </w:rPr>
                    <w:t xml:space="preserve"> </w:t>
                  </w:r>
                  <w:r>
                    <w:t>язык»</w:t>
                  </w:r>
                  <w:r>
                    <w:rPr>
                      <w:spacing w:val="1"/>
                    </w:rPr>
                    <w:t xml:space="preserve"> </w:t>
                  </w:r>
                  <w:r>
                    <w:rPr>
                      <w:b/>
                    </w:rPr>
                    <w:t>во</w:t>
                  </w:r>
                  <w:r>
                    <w:rPr>
                      <w:b/>
                      <w:spacing w:val="1"/>
                    </w:rPr>
                    <w:t xml:space="preserve"> </w:t>
                  </w:r>
                  <w:r>
                    <w:rPr>
                      <w:b/>
                    </w:rPr>
                    <w:t>2-м</w:t>
                  </w:r>
                  <w:r>
                    <w:rPr>
                      <w:b/>
                      <w:spacing w:val="1"/>
                    </w:rPr>
                    <w:t xml:space="preserve"> </w:t>
                  </w:r>
                  <w:r>
                    <w:t>классе</w:t>
                  </w:r>
                  <w:r>
                    <w:rPr>
                      <w:spacing w:val="1"/>
                    </w:rPr>
                    <w:t xml:space="preserve"> </w:t>
                  </w:r>
                  <w:r>
                    <w:t>должно</w:t>
                  </w:r>
                  <w:r>
                    <w:rPr>
                      <w:spacing w:val="1"/>
                    </w:rPr>
                    <w:t xml:space="preserve"> </w:t>
                  </w:r>
                  <w:r>
                    <w:t>обеспечивать</w:t>
                  </w:r>
                  <w:r>
                    <w:rPr>
                      <w:spacing w:val="1"/>
                    </w:rPr>
                    <w:t xml:space="preserve"> </w:t>
                  </w:r>
                  <w:r>
                    <w:t>достижение</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курса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 Система планируемых результатов даёт представление о том, какими именно</w:t>
                  </w:r>
                  <w:r>
                    <w:rPr>
                      <w:spacing w:val="-57"/>
                    </w:rPr>
                    <w:t xml:space="preserve"> </w:t>
                  </w:r>
                  <w:r>
                    <w:t>знаниями, умениями, навыками, а также личностными, познавательными, регулятивными</w:t>
                  </w:r>
                  <w:r>
                    <w:rPr>
                      <w:spacing w:val="1"/>
                    </w:rPr>
                    <w:t xml:space="preserve"> </w:t>
                  </w:r>
                  <w:r>
                    <w:t>и</w:t>
                  </w:r>
                  <w:r>
                    <w:rPr>
                      <w:spacing w:val="7"/>
                    </w:rPr>
                    <w:t xml:space="preserve"> </w:t>
                  </w:r>
                  <w:r>
                    <w:t>коммуникативными</w:t>
                  </w:r>
                  <w:r>
                    <w:rPr>
                      <w:spacing w:val="7"/>
                    </w:rPr>
                    <w:t xml:space="preserve"> </w:t>
                  </w:r>
                  <w:r>
                    <w:t>учебными</w:t>
                  </w:r>
                  <w:r>
                    <w:rPr>
                      <w:spacing w:val="7"/>
                    </w:rPr>
                    <w:t xml:space="preserve"> </w:t>
                  </w:r>
                  <w:r>
                    <w:t>действиями</w:t>
                  </w:r>
                  <w:r>
                    <w:rPr>
                      <w:spacing w:val="2"/>
                    </w:rPr>
                    <w:t xml:space="preserve"> </w:t>
                  </w:r>
                  <w:r>
                    <w:t>овладеют</w:t>
                  </w:r>
                  <w:r>
                    <w:rPr>
                      <w:spacing w:val="7"/>
                    </w:rPr>
                    <w:t xml:space="preserve"> </w:t>
                  </w:r>
                  <w:r>
                    <w:t>обучающиеся</w:t>
                  </w:r>
                  <w:r>
                    <w:rPr>
                      <w:spacing w:val="6"/>
                    </w:rPr>
                    <w:t xml:space="preserve"> </w:t>
                  </w:r>
                  <w:r>
                    <w:t>в</w:t>
                  </w:r>
                  <w:r>
                    <w:rPr>
                      <w:spacing w:val="7"/>
                    </w:rPr>
                    <w:t xml:space="preserve"> </w:t>
                  </w:r>
                  <w:r>
                    <w:t>ходе</w:t>
                  </w:r>
                  <w:r>
                    <w:rPr>
                      <w:spacing w:val="5"/>
                    </w:rPr>
                    <w:t xml:space="preserve"> </w:t>
                  </w:r>
                  <w:r>
                    <w:t>освоения</w:t>
                  </w:r>
                </w:p>
              </w:txbxContent>
            </v:textbox>
            <w10:wrap anchorx="page"/>
          </v:shape>
        </w:pict>
      </w:r>
      <w:r w:rsidR="00F03892" w:rsidRPr="003806CD">
        <w:rPr>
          <w:shd w:val="clear" w:color="auto" w:fill="FFFF00"/>
        </w:rPr>
        <w:t>содержания</w:t>
      </w:r>
      <w:r w:rsidR="00F03892" w:rsidRPr="003806CD">
        <w:rPr>
          <w:spacing w:val="-2"/>
          <w:shd w:val="clear" w:color="auto" w:fill="FFFF00"/>
        </w:rPr>
        <w:t xml:space="preserve"> </w:t>
      </w:r>
      <w:r w:rsidR="00F03892" w:rsidRPr="003806CD">
        <w:rPr>
          <w:shd w:val="clear" w:color="auto" w:fill="FFFF00"/>
        </w:rPr>
        <w:t>учебного</w:t>
      </w:r>
      <w:r w:rsidR="00F03892" w:rsidRPr="003806CD">
        <w:rPr>
          <w:spacing w:val="-2"/>
          <w:shd w:val="clear" w:color="auto" w:fill="FFFF00"/>
        </w:rPr>
        <w:t xml:space="preserve"> </w:t>
      </w:r>
      <w:r w:rsidR="00F03892" w:rsidRPr="003806CD">
        <w:rPr>
          <w:shd w:val="clear" w:color="auto" w:fill="FFFF00"/>
        </w:rPr>
        <w:t>предмета</w:t>
      </w:r>
      <w:r w:rsidR="00F03892" w:rsidRPr="003806CD">
        <w:rPr>
          <w:spacing w:val="-2"/>
          <w:shd w:val="clear" w:color="auto" w:fill="FFFF00"/>
        </w:rPr>
        <w:t xml:space="preserve"> </w:t>
      </w:r>
      <w:r w:rsidR="00F03892" w:rsidRPr="003806CD">
        <w:rPr>
          <w:shd w:val="clear" w:color="auto" w:fill="FFFF00"/>
        </w:rPr>
        <w:t>«Русский</w:t>
      </w:r>
      <w:r w:rsidR="00F03892" w:rsidRPr="003806CD">
        <w:rPr>
          <w:spacing w:val="-1"/>
          <w:shd w:val="clear" w:color="auto" w:fill="FFFF00"/>
        </w:rPr>
        <w:t xml:space="preserve"> </w:t>
      </w:r>
      <w:r w:rsidR="00F03892" w:rsidRPr="003806CD">
        <w:rPr>
          <w:shd w:val="clear" w:color="auto" w:fill="FFFF00"/>
        </w:rPr>
        <w:t>родной</w:t>
      </w:r>
      <w:r w:rsidR="00F03892" w:rsidRPr="003806CD">
        <w:rPr>
          <w:spacing w:val="-1"/>
          <w:shd w:val="clear" w:color="auto" w:fill="FFFF00"/>
        </w:rPr>
        <w:t xml:space="preserve"> </w:t>
      </w:r>
      <w:r w:rsidR="00F03892" w:rsidRPr="003806CD">
        <w:rPr>
          <w:shd w:val="clear" w:color="auto" w:fill="FFFF00"/>
        </w:rPr>
        <w:t>язык»</w:t>
      </w:r>
      <w:r w:rsidR="00F03892" w:rsidRPr="003806CD">
        <w:rPr>
          <w:spacing w:val="-6"/>
          <w:shd w:val="clear" w:color="auto" w:fill="FFFF00"/>
        </w:rPr>
        <w:t xml:space="preserve"> </w:t>
      </w:r>
      <w:r w:rsidR="00F03892" w:rsidRPr="003806CD">
        <w:rPr>
          <w:shd w:val="clear" w:color="auto" w:fill="FFFF00"/>
        </w:rPr>
        <w:t>во</w:t>
      </w:r>
      <w:r w:rsidR="00F03892" w:rsidRPr="003806CD">
        <w:rPr>
          <w:spacing w:val="-1"/>
          <w:shd w:val="clear" w:color="auto" w:fill="FFFF00"/>
        </w:rPr>
        <w:t xml:space="preserve"> </w:t>
      </w:r>
      <w:r w:rsidR="00F03892" w:rsidRPr="003806CD">
        <w:rPr>
          <w:shd w:val="clear" w:color="auto" w:fill="FFFF00"/>
        </w:rPr>
        <w:t>2-м</w:t>
      </w:r>
      <w:r w:rsidR="00F03892" w:rsidRPr="003806CD">
        <w:rPr>
          <w:spacing w:val="-5"/>
          <w:shd w:val="clear" w:color="auto" w:fill="FFFF00"/>
        </w:rPr>
        <w:t xml:space="preserve"> </w:t>
      </w:r>
      <w:r w:rsidR="00F03892" w:rsidRPr="003806CD">
        <w:rPr>
          <w:shd w:val="clear" w:color="auto" w:fill="FFFF00"/>
        </w:rPr>
        <w:t>классе.</w:t>
      </w:r>
    </w:p>
    <w:p w:rsidR="003C2477" w:rsidRPr="003806CD" w:rsidRDefault="00F03892" w:rsidP="003806CD">
      <w:pPr>
        <w:pStyle w:val="a3"/>
        <w:shd w:val="clear" w:color="auto" w:fill="FFFFFF" w:themeFill="background1"/>
        <w:ind w:right="804"/>
        <w:jc w:val="both"/>
      </w:pPr>
      <w:r w:rsidRPr="003806CD">
        <w:rPr>
          <w:shd w:val="clear" w:color="auto" w:fill="FFFF00"/>
        </w:rPr>
        <w:t>Предметные результаты изучения учебного предмета «Русский родной язык» на уровне</w:t>
      </w:r>
      <w:r w:rsidRPr="003806CD">
        <w:rPr>
          <w:spacing w:val="1"/>
        </w:rPr>
        <w:t xml:space="preserve"> </w:t>
      </w:r>
      <w:r w:rsidRPr="003806CD">
        <w:rPr>
          <w:shd w:val="clear" w:color="auto" w:fill="FFFF00"/>
        </w:rPr>
        <w:t>начального общего образования ориентированы на применение знаний, умений и навыков</w:t>
      </w:r>
      <w:r w:rsidRPr="003806CD">
        <w:rPr>
          <w:spacing w:val="1"/>
        </w:rPr>
        <w:t xml:space="preserve"> </w:t>
      </w:r>
      <w:r w:rsidRPr="003806CD">
        <w:rPr>
          <w:shd w:val="clear" w:color="auto" w:fill="FFFF00"/>
        </w:rPr>
        <w:t>в</w:t>
      </w:r>
      <w:r w:rsidRPr="003806CD">
        <w:rPr>
          <w:spacing w:val="2"/>
          <w:shd w:val="clear" w:color="auto" w:fill="FFFF00"/>
        </w:rPr>
        <w:t xml:space="preserve"> </w:t>
      </w:r>
      <w:r w:rsidRPr="003806CD">
        <w:rPr>
          <w:shd w:val="clear" w:color="auto" w:fill="FFFF00"/>
        </w:rPr>
        <w:t>учебных</w:t>
      </w:r>
      <w:r w:rsidRPr="003806CD">
        <w:rPr>
          <w:spacing w:val="-3"/>
          <w:shd w:val="clear" w:color="auto" w:fill="FFFF00"/>
        </w:rPr>
        <w:t xml:space="preserve"> </w:t>
      </w:r>
      <w:r w:rsidRPr="003806CD">
        <w:rPr>
          <w:shd w:val="clear" w:color="auto" w:fill="FFFF00"/>
        </w:rPr>
        <w:t>ситуациях</w:t>
      </w:r>
      <w:r w:rsidRPr="003806CD">
        <w:rPr>
          <w:spacing w:val="-3"/>
          <w:shd w:val="clear" w:color="auto" w:fill="FFFF00"/>
        </w:rPr>
        <w:t xml:space="preserve"> </w:t>
      </w:r>
      <w:r w:rsidRPr="003806CD">
        <w:rPr>
          <w:shd w:val="clear" w:color="auto" w:fill="FFFF00"/>
        </w:rPr>
        <w:t>и</w:t>
      </w:r>
      <w:r w:rsidRPr="003806CD">
        <w:rPr>
          <w:spacing w:val="2"/>
          <w:shd w:val="clear" w:color="auto" w:fill="FFFF00"/>
        </w:rPr>
        <w:t xml:space="preserve"> </w:t>
      </w:r>
      <w:r w:rsidRPr="003806CD">
        <w:rPr>
          <w:shd w:val="clear" w:color="auto" w:fill="FFFF00"/>
        </w:rPr>
        <w:t>реальных</w:t>
      </w:r>
      <w:r w:rsidRPr="003806CD">
        <w:rPr>
          <w:spacing w:val="-3"/>
          <w:shd w:val="clear" w:color="auto" w:fill="FFFF00"/>
        </w:rPr>
        <w:t xml:space="preserve"> </w:t>
      </w:r>
      <w:r w:rsidRPr="003806CD">
        <w:rPr>
          <w:shd w:val="clear" w:color="auto" w:fill="FFFF00"/>
        </w:rPr>
        <w:t>жизненных</w:t>
      </w:r>
      <w:r w:rsidRPr="003806CD">
        <w:rPr>
          <w:spacing w:val="-3"/>
          <w:shd w:val="clear" w:color="auto" w:fill="FFFF00"/>
        </w:rPr>
        <w:t xml:space="preserve"> </w:t>
      </w:r>
      <w:r w:rsidRPr="003806CD">
        <w:rPr>
          <w:shd w:val="clear" w:color="auto" w:fill="FFFF00"/>
        </w:rPr>
        <w:t>условиях.</w:t>
      </w:r>
    </w:p>
    <w:p w:rsidR="003C2477" w:rsidRPr="003806CD" w:rsidRDefault="00F03892" w:rsidP="003806CD">
      <w:pPr>
        <w:pStyle w:val="a3"/>
        <w:shd w:val="clear" w:color="auto" w:fill="FFFFFF" w:themeFill="background1"/>
        <w:spacing w:before="1"/>
        <w:ind w:right="815" w:firstLine="62"/>
        <w:jc w:val="both"/>
      </w:pPr>
      <w:r w:rsidRPr="003806CD">
        <w:rPr>
          <w:shd w:val="clear" w:color="auto" w:fill="FFFF00"/>
        </w:rPr>
        <w:t>В</w:t>
      </w:r>
      <w:r w:rsidRPr="003806CD">
        <w:rPr>
          <w:spacing w:val="1"/>
          <w:shd w:val="clear" w:color="auto" w:fill="FFFF00"/>
        </w:rPr>
        <w:t xml:space="preserve"> </w:t>
      </w:r>
      <w:r w:rsidRPr="003806CD">
        <w:rPr>
          <w:shd w:val="clear" w:color="auto" w:fill="FFFF00"/>
        </w:rPr>
        <w:t>конце</w:t>
      </w:r>
      <w:r w:rsidRPr="003806CD">
        <w:rPr>
          <w:spacing w:val="1"/>
          <w:shd w:val="clear" w:color="auto" w:fill="FFFF00"/>
        </w:rPr>
        <w:t xml:space="preserve"> </w:t>
      </w:r>
      <w:r w:rsidRPr="003806CD">
        <w:rPr>
          <w:shd w:val="clear" w:color="auto" w:fill="FFFF00"/>
        </w:rPr>
        <w:t>второго</w:t>
      </w:r>
      <w:r w:rsidRPr="003806CD">
        <w:rPr>
          <w:spacing w:val="1"/>
          <w:shd w:val="clear" w:color="auto" w:fill="FFFF00"/>
        </w:rPr>
        <w:t xml:space="preserve"> </w:t>
      </w:r>
      <w:r w:rsidRPr="003806CD">
        <w:rPr>
          <w:shd w:val="clear" w:color="auto" w:fill="FFFF00"/>
        </w:rPr>
        <w:t>года</w:t>
      </w:r>
      <w:r w:rsidRPr="003806CD">
        <w:rPr>
          <w:spacing w:val="1"/>
          <w:shd w:val="clear" w:color="auto" w:fill="FFFF00"/>
        </w:rPr>
        <w:t xml:space="preserve"> </w:t>
      </w:r>
      <w:r w:rsidRPr="003806CD">
        <w:rPr>
          <w:shd w:val="clear" w:color="auto" w:fill="FFFF00"/>
        </w:rPr>
        <w:t>изучения</w:t>
      </w:r>
      <w:r w:rsidRPr="003806CD">
        <w:rPr>
          <w:spacing w:val="1"/>
          <w:shd w:val="clear" w:color="auto" w:fill="FFFF00"/>
        </w:rPr>
        <w:t xml:space="preserve"> </w:t>
      </w:r>
      <w:r w:rsidRPr="003806CD">
        <w:rPr>
          <w:shd w:val="clear" w:color="auto" w:fill="FFFF00"/>
        </w:rPr>
        <w:t>курса</w:t>
      </w:r>
      <w:r w:rsidRPr="003806CD">
        <w:rPr>
          <w:spacing w:val="1"/>
          <w:shd w:val="clear" w:color="auto" w:fill="FFFF00"/>
        </w:rPr>
        <w:t xml:space="preserve"> </w:t>
      </w:r>
      <w:r w:rsidRPr="003806CD">
        <w:rPr>
          <w:shd w:val="clear" w:color="auto" w:fill="FFFF00"/>
        </w:rPr>
        <w:t>русского</w:t>
      </w:r>
      <w:r w:rsidRPr="003806CD">
        <w:rPr>
          <w:spacing w:val="1"/>
          <w:shd w:val="clear" w:color="auto" w:fill="FFFF00"/>
        </w:rPr>
        <w:t xml:space="preserve"> </w:t>
      </w:r>
      <w:r w:rsidRPr="003806CD">
        <w:rPr>
          <w:shd w:val="clear" w:color="auto" w:fill="FFFF00"/>
        </w:rPr>
        <w:t>родного</w:t>
      </w:r>
      <w:r w:rsidRPr="003806CD">
        <w:rPr>
          <w:spacing w:val="1"/>
          <w:shd w:val="clear" w:color="auto" w:fill="FFFF00"/>
        </w:rPr>
        <w:t xml:space="preserve"> </w:t>
      </w:r>
      <w:r w:rsidRPr="003806CD">
        <w:rPr>
          <w:shd w:val="clear" w:color="auto" w:fill="FFFF00"/>
        </w:rPr>
        <w:t>языка</w:t>
      </w:r>
      <w:r w:rsidRPr="003806CD">
        <w:rPr>
          <w:spacing w:val="1"/>
          <w:shd w:val="clear" w:color="auto" w:fill="FFFF00"/>
        </w:rPr>
        <w:t xml:space="preserve"> </w:t>
      </w:r>
      <w:r w:rsidRPr="003806CD">
        <w:rPr>
          <w:shd w:val="clear" w:color="auto" w:fill="FFFF00"/>
        </w:rPr>
        <w:t>в</w:t>
      </w:r>
      <w:r w:rsidRPr="003806CD">
        <w:rPr>
          <w:spacing w:val="1"/>
          <w:shd w:val="clear" w:color="auto" w:fill="FFFF00"/>
        </w:rPr>
        <w:t xml:space="preserve"> </w:t>
      </w:r>
      <w:r w:rsidRPr="003806CD">
        <w:rPr>
          <w:shd w:val="clear" w:color="auto" w:fill="FFFF00"/>
        </w:rPr>
        <w:t>начальной</w:t>
      </w:r>
      <w:r w:rsidRPr="003806CD">
        <w:rPr>
          <w:spacing w:val="1"/>
          <w:shd w:val="clear" w:color="auto" w:fill="FFFF00"/>
        </w:rPr>
        <w:t xml:space="preserve"> </w:t>
      </w:r>
      <w:r w:rsidRPr="003806CD">
        <w:rPr>
          <w:shd w:val="clear" w:color="auto" w:fill="FFFF00"/>
        </w:rPr>
        <w:t>школе</w:t>
      </w:r>
      <w:r w:rsidRPr="003806CD">
        <w:rPr>
          <w:spacing w:val="1"/>
        </w:rPr>
        <w:t xml:space="preserve"> </w:t>
      </w:r>
      <w:r w:rsidRPr="003806CD">
        <w:rPr>
          <w:shd w:val="clear" w:color="auto" w:fill="FFFF00"/>
        </w:rPr>
        <w:t>обучающийся</w:t>
      </w:r>
      <w:r w:rsidRPr="003806CD">
        <w:rPr>
          <w:spacing w:val="3"/>
          <w:shd w:val="clear" w:color="auto" w:fill="FFFF00"/>
        </w:rPr>
        <w:t xml:space="preserve"> </w:t>
      </w:r>
      <w:r w:rsidRPr="003806CD">
        <w:rPr>
          <w:shd w:val="clear" w:color="auto" w:fill="FFFF00"/>
        </w:rPr>
        <w:t>научится:</w:t>
      </w:r>
    </w:p>
    <w:p w:rsidR="003C2477" w:rsidRPr="003806CD" w:rsidRDefault="00F03892" w:rsidP="00D75319">
      <w:pPr>
        <w:pStyle w:val="a5"/>
        <w:numPr>
          <w:ilvl w:val="1"/>
          <w:numId w:val="8"/>
        </w:numPr>
        <w:shd w:val="clear" w:color="auto" w:fill="FFFFFF" w:themeFill="background1"/>
        <w:tabs>
          <w:tab w:val="left" w:pos="1640"/>
          <w:tab w:val="left" w:pos="1641"/>
        </w:tabs>
        <w:spacing w:before="5" w:line="237" w:lineRule="auto"/>
        <w:ind w:right="812" w:firstLine="360"/>
        <w:rPr>
          <w:sz w:val="24"/>
        </w:rPr>
      </w:pPr>
      <w:r w:rsidRPr="003806CD">
        <w:rPr>
          <w:sz w:val="24"/>
          <w:shd w:val="clear" w:color="auto" w:fill="FFFF00"/>
        </w:rPr>
        <w:t>при реализации содержательной линии «</w:t>
      </w:r>
      <w:r w:rsidRPr="003806CD">
        <w:rPr>
          <w:b/>
          <w:sz w:val="24"/>
          <w:shd w:val="clear" w:color="auto" w:fill="FFFF00"/>
        </w:rPr>
        <w:t>Русский язык: прошлое и настоящее</w:t>
      </w:r>
      <w:r w:rsidRPr="003806CD">
        <w:rPr>
          <w:sz w:val="24"/>
          <w:shd w:val="clear" w:color="auto" w:fill="FFFF00"/>
        </w:rPr>
        <w:t>»:</w:t>
      </w:r>
      <w:r w:rsidRPr="003806CD">
        <w:rPr>
          <w:spacing w:val="1"/>
          <w:sz w:val="24"/>
        </w:rPr>
        <w:t xml:space="preserve"> </w:t>
      </w:r>
      <w:r w:rsidRPr="003806CD">
        <w:rPr>
          <w:sz w:val="24"/>
          <w:shd w:val="clear" w:color="auto" w:fill="FFFF00"/>
        </w:rPr>
        <w:t>распознавать</w:t>
      </w:r>
      <w:r w:rsidRPr="003806CD">
        <w:rPr>
          <w:spacing w:val="15"/>
          <w:sz w:val="24"/>
          <w:shd w:val="clear" w:color="auto" w:fill="FFFF00"/>
        </w:rPr>
        <w:t xml:space="preserve"> </w:t>
      </w:r>
      <w:r w:rsidRPr="003806CD">
        <w:rPr>
          <w:sz w:val="24"/>
          <w:shd w:val="clear" w:color="auto" w:fill="FFFF00"/>
        </w:rPr>
        <w:t>слова,</w:t>
      </w:r>
      <w:r w:rsidRPr="003806CD">
        <w:rPr>
          <w:spacing w:val="9"/>
          <w:sz w:val="24"/>
          <w:shd w:val="clear" w:color="auto" w:fill="FFFF00"/>
        </w:rPr>
        <w:t xml:space="preserve"> </w:t>
      </w:r>
      <w:r w:rsidRPr="003806CD">
        <w:rPr>
          <w:sz w:val="24"/>
          <w:shd w:val="clear" w:color="auto" w:fill="FFFF00"/>
        </w:rPr>
        <w:t>обозначающие</w:t>
      </w:r>
      <w:r w:rsidRPr="003806CD">
        <w:rPr>
          <w:spacing w:val="14"/>
          <w:sz w:val="24"/>
          <w:shd w:val="clear" w:color="auto" w:fill="FFFF00"/>
        </w:rPr>
        <w:t xml:space="preserve"> </w:t>
      </w:r>
      <w:r w:rsidRPr="003806CD">
        <w:rPr>
          <w:sz w:val="24"/>
          <w:shd w:val="clear" w:color="auto" w:fill="FFFF00"/>
        </w:rPr>
        <w:t>предметы</w:t>
      </w:r>
      <w:r w:rsidRPr="003806CD">
        <w:rPr>
          <w:spacing w:val="13"/>
          <w:sz w:val="24"/>
          <w:shd w:val="clear" w:color="auto" w:fill="FFFF00"/>
        </w:rPr>
        <w:t xml:space="preserve"> </w:t>
      </w:r>
      <w:r w:rsidRPr="003806CD">
        <w:rPr>
          <w:sz w:val="24"/>
          <w:shd w:val="clear" w:color="auto" w:fill="FFFF00"/>
        </w:rPr>
        <w:t>традиционного</w:t>
      </w:r>
      <w:r w:rsidRPr="003806CD">
        <w:rPr>
          <w:spacing w:val="15"/>
          <w:sz w:val="24"/>
          <w:shd w:val="clear" w:color="auto" w:fill="FFFF00"/>
        </w:rPr>
        <w:t xml:space="preserve"> </w:t>
      </w:r>
      <w:r w:rsidRPr="003806CD">
        <w:rPr>
          <w:sz w:val="24"/>
          <w:shd w:val="clear" w:color="auto" w:fill="FFFF00"/>
        </w:rPr>
        <w:t>русского</w:t>
      </w:r>
      <w:r w:rsidRPr="003806CD">
        <w:rPr>
          <w:spacing w:val="19"/>
          <w:sz w:val="24"/>
          <w:shd w:val="clear" w:color="auto" w:fill="FFFF00"/>
        </w:rPr>
        <w:t xml:space="preserve"> </w:t>
      </w:r>
      <w:r w:rsidRPr="003806CD">
        <w:rPr>
          <w:sz w:val="24"/>
          <w:shd w:val="clear" w:color="auto" w:fill="FFFF00"/>
        </w:rPr>
        <w:t>быта</w:t>
      </w:r>
      <w:r w:rsidRPr="003806CD">
        <w:rPr>
          <w:spacing w:val="10"/>
          <w:sz w:val="24"/>
          <w:shd w:val="clear" w:color="auto" w:fill="FFFF00"/>
        </w:rPr>
        <w:t xml:space="preserve"> </w:t>
      </w:r>
      <w:r w:rsidRPr="003806CD">
        <w:rPr>
          <w:sz w:val="24"/>
          <w:shd w:val="clear" w:color="auto" w:fill="FFFF00"/>
        </w:rPr>
        <w:t>(одежда,</w:t>
      </w:r>
      <w:r w:rsidRPr="003806CD">
        <w:rPr>
          <w:spacing w:val="12"/>
          <w:sz w:val="24"/>
          <w:shd w:val="clear" w:color="auto" w:fill="FFFF00"/>
        </w:rPr>
        <w:t xml:space="preserve"> </w:t>
      </w:r>
      <w:r w:rsidRPr="003806CD">
        <w:rPr>
          <w:sz w:val="24"/>
          <w:shd w:val="clear" w:color="auto" w:fill="FFFF00"/>
        </w:rPr>
        <w:t>еда,</w:t>
      </w:r>
      <w:r w:rsidRPr="003806CD">
        <w:rPr>
          <w:spacing w:val="-57"/>
          <w:sz w:val="24"/>
        </w:rPr>
        <w:t xml:space="preserve"> </w:t>
      </w:r>
      <w:r w:rsidRPr="003806CD">
        <w:rPr>
          <w:sz w:val="24"/>
          <w:shd w:val="clear" w:color="auto" w:fill="FFFF00"/>
        </w:rPr>
        <w:t>домашняя утварь, детские забавы, игры, игрушки), понимать значение устаревших слов по</w:t>
      </w:r>
      <w:r w:rsidRPr="003806CD">
        <w:rPr>
          <w:spacing w:val="-57"/>
          <w:sz w:val="24"/>
        </w:rPr>
        <w:t xml:space="preserve"> </w:t>
      </w:r>
      <w:r w:rsidRPr="003806CD">
        <w:rPr>
          <w:sz w:val="24"/>
          <w:shd w:val="clear" w:color="auto" w:fill="FFFF00"/>
        </w:rPr>
        <w:t>указанной</w:t>
      </w:r>
      <w:r w:rsidRPr="003806CD">
        <w:rPr>
          <w:spacing w:val="26"/>
          <w:sz w:val="24"/>
          <w:shd w:val="clear" w:color="auto" w:fill="FFFF00"/>
        </w:rPr>
        <w:t xml:space="preserve"> </w:t>
      </w:r>
      <w:r w:rsidRPr="003806CD">
        <w:rPr>
          <w:sz w:val="24"/>
          <w:shd w:val="clear" w:color="auto" w:fill="FFFF00"/>
        </w:rPr>
        <w:t>тематике;</w:t>
      </w:r>
      <w:r w:rsidRPr="003806CD">
        <w:rPr>
          <w:spacing w:val="50"/>
          <w:sz w:val="24"/>
          <w:shd w:val="clear" w:color="auto" w:fill="FFFF00"/>
        </w:rPr>
        <w:t xml:space="preserve"> </w:t>
      </w:r>
      <w:r w:rsidRPr="003806CD">
        <w:rPr>
          <w:sz w:val="24"/>
          <w:shd w:val="clear" w:color="auto" w:fill="FFFF00"/>
        </w:rPr>
        <w:t>использовать</w:t>
      </w:r>
      <w:r w:rsidRPr="003806CD">
        <w:rPr>
          <w:spacing w:val="23"/>
          <w:sz w:val="24"/>
          <w:shd w:val="clear" w:color="auto" w:fill="FFFF00"/>
        </w:rPr>
        <w:t xml:space="preserve"> </w:t>
      </w:r>
      <w:r w:rsidRPr="003806CD">
        <w:rPr>
          <w:sz w:val="24"/>
          <w:shd w:val="clear" w:color="auto" w:fill="FFFF00"/>
        </w:rPr>
        <w:t>словарные</w:t>
      </w:r>
      <w:r w:rsidRPr="003806CD">
        <w:rPr>
          <w:spacing w:val="21"/>
          <w:sz w:val="24"/>
          <w:shd w:val="clear" w:color="auto" w:fill="FFFF00"/>
        </w:rPr>
        <w:t xml:space="preserve"> </w:t>
      </w:r>
      <w:r w:rsidRPr="003806CD">
        <w:rPr>
          <w:sz w:val="24"/>
          <w:shd w:val="clear" w:color="auto" w:fill="FFFF00"/>
        </w:rPr>
        <w:t>статьи</w:t>
      </w:r>
      <w:r w:rsidRPr="003806CD">
        <w:rPr>
          <w:spacing w:val="23"/>
          <w:sz w:val="24"/>
          <w:shd w:val="clear" w:color="auto" w:fill="FFFF00"/>
        </w:rPr>
        <w:t xml:space="preserve"> </w:t>
      </w:r>
      <w:r w:rsidRPr="003806CD">
        <w:rPr>
          <w:sz w:val="24"/>
          <w:shd w:val="clear" w:color="auto" w:fill="FFFF00"/>
        </w:rPr>
        <w:t>учебного</w:t>
      </w:r>
      <w:r w:rsidRPr="003806CD">
        <w:rPr>
          <w:spacing w:val="25"/>
          <w:sz w:val="24"/>
          <w:shd w:val="clear" w:color="auto" w:fill="FFFF00"/>
        </w:rPr>
        <w:t xml:space="preserve"> </w:t>
      </w:r>
      <w:r w:rsidRPr="003806CD">
        <w:rPr>
          <w:sz w:val="24"/>
          <w:shd w:val="clear" w:color="auto" w:fill="FFFF00"/>
        </w:rPr>
        <w:t>пособия</w:t>
      </w:r>
      <w:r w:rsidRPr="003806CD">
        <w:rPr>
          <w:spacing w:val="26"/>
          <w:sz w:val="24"/>
          <w:shd w:val="clear" w:color="auto" w:fill="FFFF00"/>
        </w:rPr>
        <w:t xml:space="preserve"> </w:t>
      </w:r>
      <w:r w:rsidRPr="003806CD">
        <w:rPr>
          <w:sz w:val="24"/>
          <w:shd w:val="clear" w:color="auto" w:fill="FFFF00"/>
        </w:rPr>
        <w:t>для</w:t>
      </w:r>
      <w:r w:rsidRPr="003806CD">
        <w:rPr>
          <w:spacing w:val="17"/>
          <w:sz w:val="24"/>
          <w:shd w:val="clear" w:color="auto" w:fill="FFFF00"/>
        </w:rPr>
        <w:t xml:space="preserve"> </w:t>
      </w:r>
      <w:r w:rsidRPr="003806CD">
        <w:rPr>
          <w:sz w:val="24"/>
          <w:shd w:val="clear" w:color="auto" w:fill="FFFF00"/>
        </w:rPr>
        <w:t>определения</w:t>
      </w:r>
      <w:r w:rsidRPr="003806CD">
        <w:rPr>
          <w:spacing w:val="-57"/>
          <w:sz w:val="24"/>
        </w:rPr>
        <w:t xml:space="preserve"> </w:t>
      </w:r>
      <w:r w:rsidRPr="003806CD">
        <w:rPr>
          <w:sz w:val="24"/>
          <w:shd w:val="clear" w:color="auto" w:fill="FFFF00"/>
        </w:rPr>
        <w:t>лексического</w:t>
      </w:r>
      <w:r w:rsidRPr="003806CD">
        <w:rPr>
          <w:spacing w:val="1"/>
          <w:sz w:val="24"/>
          <w:shd w:val="clear" w:color="auto" w:fill="FFFF00"/>
        </w:rPr>
        <w:t xml:space="preserve"> </w:t>
      </w:r>
      <w:r w:rsidRPr="003806CD">
        <w:rPr>
          <w:sz w:val="24"/>
          <w:shd w:val="clear" w:color="auto" w:fill="FFFF00"/>
        </w:rPr>
        <w:t>значения</w:t>
      </w:r>
      <w:r w:rsidRPr="003806CD">
        <w:rPr>
          <w:spacing w:val="-3"/>
          <w:sz w:val="24"/>
          <w:shd w:val="clear" w:color="auto" w:fill="FFFF00"/>
        </w:rPr>
        <w:t xml:space="preserve"> </w:t>
      </w:r>
      <w:r w:rsidRPr="003806CD">
        <w:rPr>
          <w:sz w:val="24"/>
          <w:shd w:val="clear" w:color="auto" w:fill="FFFF00"/>
        </w:rPr>
        <w:t>слова;</w:t>
      </w:r>
    </w:p>
    <w:p w:rsidR="003C2477" w:rsidRPr="003806CD" w:rsidRDefault="00F03892" w:rsidP="003806CD">
      <w:pPr>
        <w:pStyle w:val="a3"/>
        <w:shd w:val="clear" w:color="auto" w:fill="FFFFFF" w:themeFill="background1"/>
        <w:spacing w:before="9"/>
        <w:ind w:right="811"/>
      </w:pPr>
      <w:r w:rsidRPr="003806CD">
        <w:rPr>
          <w:shd w:val="clear" w:color="auto" w:fill="FFFF00"/>
        </w:rPr>
        <w:t>понимать значение русских пословиц и поговорок, связанных с изученными темами;</w:t>
      </w:r>
      <w:r w:rsidRPr="003806CD">
        <w:rPr>
          <w:spacing w:val="1"/>
        </w:rPr>
        <w:t xml:space="preserve"> </w:t>
      </w:r>
      <w:r w:rsidRPr="003806CD">
        <w:rPr>
          <w:shd w:val="clear" w:color="auto" w:fill="FFFF00"/>
        </w:rPr>
        <w:t>понимать</w:t>
      </w:r>
      <w:r w:rsidRPr="003806CD">
        <w:rPr>
          <w:spacing w:val="5"/>
          <w:shd w:val="clear" w:color="auto" w:fill="FFFF00"/>
        </w:rPr>
        <w:t xml:space="preserve"> </w:t>
      </w:r>
      <w:r w:rsidRPr="003806CD">
        <w:rPr>
          <w:shd w:val="clear" w:color="auto" w:fill="FFFF00"/>
        </w:rPr>
        <w:t>значения</w:t>
      </w:r>
      <w:r w:rsidRPr="003806CD">
        <w:rPr>
          <w:spacing w:val="3"/>
          <w:shd w:val="clear" w:color="auto" w:fill="FFFF00"/>
        </w:rPr>
        <w:t xml:space="preserve"> </w:t>
      </w:r>
      <w:r w:rsidRPr="003806CD">
        <w:rPr>
          <w:shd w:val="clear" w:color="auto" w:fill="FFFF00"/>
        </w:rPr>
        <w:t>фразеологических</w:t>
      </w:r>
      <w:r w:rsidRPr="003806CD">
        <w:rPr>
          <w:spacing w:val="3"/>
          <w:shd w:val="clear" w:color="auto" w:fill="FFFF00"/>
        </w:rPr>
        <w:t xml:space="preserve"> </w:t>
      </w:r>
      <w:r w:rsidRPr="003806CD">
        <w:rPr>
          <w:shd w:val="clear" w:color="auto" w:fill="FFFF00"/>
        </w:rPr>
        <w:t>оборотов,</w:t>
      </w:r>
      <w:r w:rsidRPr="003806CD">
        <w:rPr>
          <w:spacing w:val="6"/>
          <w:shd w:val="clear" w:color="auto" w:fill="FFFF00"/>
        </w:rPr>
        <w:t xml:space="preserve"> </w:t>
      </w:r>
      <w:r w:rsidRPr="003806CD">
        <w:rPr>
          <w:shd w:val="clear" w:color="auto" w:fill="FFFF00"/>
        </w:rPr>
        <w:t>связанных</w:t>
      </w:r>
      <w:r w:rsidRPr="003806CD">
        <w:rPr>
          <w:spacing w:val="3"/>
          <w:shd w:val="clear" w:color="auto" w:fill="FFFF00"/>
        </w:rPr>
        <w:t xml:space="preserve"> </w:t>
      </w:r>
      <w:r w:rsidRPr="003806CD">
        <w:rPr>
          <w:shd w:val="clear" w:color="auto" w:fill="FFFF00"/>
        </w:rPr>
        <w:t>с</w:t>
      </w:r>
      <w:r w:rsidRPr="003806CD">
        <w:rPr>
          <w:spacing w:val="7"/>
          <w:shd w:val="clear" w:color="auto" w:fill="FFFF00"/>
        </w:rPr>
        <w:t xml:space="preserve"> </w:t>
      </w:r>
      <w:r w:rsidRPr="003806CD">
        <w:rPr>
          <w:shd w:val="clear" w:color="auto" w:fill="FFFF00"/>
        </w:rPr>
        <w:t>изученными</w:t>
      </w:r>
      <w:r w:rsidRPr="003806CD">
        <w:rPr>
          <w:spacing w:val="4"/>
          <w:shd w:val="clear" w:color="auto" w:fill="FFFF00"/>
        </w:rPr>
        <w:t xml:space="preserve"> </w:t>
      </w:r>
      <w:r w:rsidRPr="003806CD">
        <w:rPr>
          <w:shd w:val="clear" w:color="auto" w:fill="FFFF00"/>
        </w:rPr>
        <w:t>темами;</w:t>
      </w:r>
      <w:r w:rsidRPr="003806CD">
        <w:rPr>
          <w:spacing w:val="-57"/>
        </w:rPr>
        <w:t xml:space="preserve"> </w:t>
      </w:r>
      <w:r w:rsidRPr="003806CD">
        <w:rPr>
          <w:shd w:val="clear" w:color="auto" w:fill="FFFF00"/>
        </w:rPr>
        <w:t>осознавать уместность</w:t>
      </w:r>
      <w:r w:rsidRPr="003806CD">
        <w:rPr>
          <w:spacing w:val="1"/>
          <w:shd w:val="clear" w:color="auto" w:fill="FFFF00"/>
        </w:rPr>
        <w:t xml:space="preserve"> </w:t>
      </w:r>
      <w:r w:rsidRPr="003806CD">
        <w:rPr>
          <w:shd w:val="clear" w:color="auto" w:fill="FFFF00"/>
        </w:rPr>
        <w:t>их</w:t>
      </w:r>
      <w:r w:rsidRPr="003806CD">
        <w:rPr>
          <w:spacing w:val="-4"/>
          <w:shd w:val="clear" w:color="auto" w:fill="FFFF00"/>
        </w:rPr>
        <w:t xml:space="preserve"> </w:t>
      </w:r>
      <w:r w:rsidRPr="003806CD">
        <w:rPr>
          <w:shd w:val="clear" w:color="auto" w:fill="FFFF00"/>
        </w:rPr>
        <w:t>употребления в</w:t>
      </w:r>
      <w:r w:rsidRPr="003806CD">
        <w:rPr>
          <w:spacing w:val="-3"/>
          <w:shd w:val="clear" w:color="auto" w:fill="FFFF00"/>
        </w:rPr>
        <w:t xml:space="preserve"> </w:t>
      </w:r>
      <w:r w:rsidRPr="003806CD">
        <w:rPr>
          <w:shd w:val="clear" w:color="auto" w:fill="FFFF00"/>
        </w:rPr>
        <w:t>современных</w:t>
      </w:r>
      <w:r w:rsidRPr="003806CD">
        <w:rPr>
          <w:spacing w:val="-5"/>
          <w:shd w:val="clear" w:color="auto" w:fill="FFFF00"/>
        </w:rPr>
        <w:t xml:space="preserve"> </w:t>
      </w:r>
      <w:r w:rsidRPr="003806CD">
        <w:rPr>
          <w:shd w:val="clear" w:color="auto" w:fill="FFFF00"/>
        </w:rPr>
        <w:t>ситуациях</w:t>
      </w:r>
      <w:r w:rsidRPr="003806CD">
        <w:rPr>
          <w:spacing w:val="-5"/>
          <w:shd w:val="clear" w:color="auto" w:fill="FFFF00"/>
        </w:rPr>
        <w:t xml:space="preserve"> </w:t>
      </w:r>
      <w:r w:rsidRPr="003806CD">
        <w:rPr>
          <w:shd w:val="clear" w:color="auto" w:fill="FFFF00"/>
        </w:rPr>
        <w:t>речевого общения;</w:t>
      </w:r>
    </w:p>
    <w:p w:rsidR="003C2477" w:rsidRPr="003806CD" w:rsidRDefault="00F03892" w:rsidP="00D75319">
      <w:pPr>
        <w:pStyle w:val="a5"/>
        <w:numPr>
          <w:ilvl w:val="1"/>
          <w:numId w:val="8"/>
        </w:numPr>
        <w:shd w:val="clear" w:color="auto" w:fill="FFFFFF" w:themeFill="background1"/>
        <w:tabs>
          <w:tab w:val="left" w:pos="1641"/>
        </w:tabs>
        <w:ind w:right="3200" w:firstLine="360"/>
        <w:jc w:val="both"/>
        <w:rPr>
          <w:sz w:val="24"/>
        </w:rPr>
      </w:pPr>
      <w:r w:rsidRPr="003806CD">
        <w:rPr>
          <w:sz w:val="24"/>
          <w:shd w:val="clear" w:color="auto" w:fill="FFFF00"/>
        </w:rPr>
        <w:t xml:space="preserve">при реализации содержательной линии </w:t>
      </w:r>
      <w:r w:rsidRPr="003806CD">
        <w:rPr>
          <w:b/>
          <w:sz w:val="24"/>
          <w:shd w:val="clear" w:color="auto" w:fill="FFFF00"/>
        </w:rPr>
        <w:t>«Язык в действии»</w:t>
      </w:r>
      <w:r w:rsidRPr="003806CD">
        <w:rPr>
          <w:sz w:val="24"/>
          <w:shd w:val="clear" w:color="auto" w:fill="FFFF00"/>
        </w:rPr>
        <w:t>:</w:t>
      </w:r>
      <w:r w:rsidRPr="003806CD">
        <w:rPr>
          <w:spacing w:val="-57"/>
          <w:sz w:val="24"/>
        </w:rPr>
        <w:t xml:space="preserve"> </w:t>
      </w:r>
      <w:r w:rsidRPr="003806CD">
        <w:rPr>
          <w:sz w:val="24"/>
          <w:shd w:val="clear" w:color="auto" w:fill="FFFF00"/>
        </w:rPr>
        <w:t>произносить слова с правильным ударением (в рамках изученного);</w:t>
      </w:r>
      <w:r w:rsidRPr="003806CD">
        <w:rPr>
          <w:spacing w:val="-57"/>
          <w:sz w:val="24"/>
        </w:rPr>
        <w:t xml:space="preserve"> </w:t>
      </w:r>
      <w:r w:rsidRPr="003806CD">
        <w:rPr>
          <w:sz w:val="24"/>
          <w:shd w:val="clear" w:color="auto" w:fill="FFFF00"/>
        </w:rPr>
        <w:t>осознавать</w:t>
      </w:r>
      <w:r w:rsidRPr="003806CD">
        <w:rPr>
          <w:spacing w:val="2"/>
          <w:sz w:val="24"/>
          <w:shd w:val="clear" w:color="auto" w:fill="FFFF00"/>
        </w:rPr>
        <w:t xml:space="preserve"> </w:t>
      </w:r>
      <w:r w:rsidRPr="003806CD">
        <w:rPr>
          <w:sz w:val="24"/>
          <w:shd w:val="clear" w:color="auto" w:fill="FFFF00"/>
        </w:rPr>
        <w:t>смыслоразличительную</w:t>
      </w:r>
      <w:r w:rsidRPr="003806CD">
        <w:rPr>
          <w:spacing w:val="-1"/>
          <w:sz w:val="24"/>
          <w:shd w:val="clear" w:color="auto" w:fill="FFFF00"/>
        </w:rPr>
        <w:t xml:space="preserve"> </w:t>
      </w:r>
      <w:r w:rsidRPr="003806CD">
        <w:rPr>
          <w:sz w:val="24"/>
          <w:shd w:val="clear" w:color="auto" w:fill="FFFF00"/>
        </w:rPr>
        <w:t>роль</w:t>
      </w:r>
      <w:r w:rsidRPr="003806CD">
        <w:rPr>
          <w:spacing w:val="-3"/>
          <w:sz w:val="24"/>
          <w:shd w:val="clear" w:color="auto" w:fill="FFFF00"/>
        </w:rPr>
        <w:t xml:space="preserve"> </w:t>
      </w:r>
      <w:r w:rsidRPr="003806CD">
        <w:rPr>
          <w:sz w:val="24"/>
          <w:shd w:val="clear" w:color="auto" w:fill="FFFF00"/>
        </w:rPr>
        <w:t>ударения;</w:t>
      </w:r>
    </w:p>
    <w:p w:rsidR="003C2477" w:rsidRPr="003806CD" w:rsidRDefault="00F03892" w:rsidP="003806CD">
      <w:pPr>
        <w:pStyle w:val="a3"/>
        <w:shd w:val="clear" w:color="auto" w:fill="FFFFFF" w:themeFill="background1"/>
        <w:spacing w:line="242" w:lineRule="auto"/>
        <w:ind w:right="815"/>
        <w:jc w:val="both"/>
      </w:pPr>
      <w:r w:rsidRPr="003806CD">
        <w:rPr>
          <w:shd w:val="clear" w:color="auto" w:fill="FFFF00"/>
        </w:rPr>
        <w:t>проводить синонимические замены с учётом особенностей текста; пользоваться учебными</w:t>
      </w:r>
      <w:r w:rsidRPr="003806CD">
        <w:rPr>
          <w:spacing w:val="-57"/>
        </w:rPr>
        <w:t xml:space="preserve"> </w:t>
      </w:r>
      <w:r w:rsidRPr="003806CD">
        <w:rPr>
          <w:shd w:val="clear" w:color="auto" w:fill="FFFF00"/>
        </w:rPr>
        <w:t>толковыми</w:t>
      </w:r>
      <w:r w:rsidRPr="003806CD">
        <w:rPr>
          <w:spacing w:val="-3"/>
          <w:shd w:val="clear" w:color="auto" w:fill="FFFF00"/>
        </w:rPr>
        <w:t xml:space="preserve"> </w:t>
      </w:r>
      <w:r w:rsidRPr="003806CD">
        <w:rPr>
          <w:shd w:val="clear" w:color="auto" w:fill="FFFF00"/>
        </w:rPr>
        <w:t>словарями</w:t>
      </w:r>
      <w:r w:rsidRPr="003806CD">
        <w:rPr>
          <w:spacing w:val="2"/>
          <w:shd w:val="clear" w:color="auto" w:fill="FFFF00"/>
        </w:rPr>
        <w:t xml:space="preserve"> </w:t>
      </w:r>
      <w:r w:rsidRPr="003806CD">
        <w:rPr>
          <w:shd w:val="clear" w:color="auto" w:fill="FFFF00"/>
        </w:rPr>
        <w:t>для</w:t>
      </w:r>
      <w:r w:rsidRPr="003806CD">
        <w:rPr>
          <w:spacing w:val="-3"/>
          <w:shd w:val="clear" w:color="auto" w:fill="FFFF00"/>
        </w:rPr>
        <w:t xml:space="preserve"> </w:t>
      </w:r>
      <w:r w:rsidRPr="003806CD">
        <w:rPr>
          <w:shd w:val="clear" w:color="auto" w:fill="FFFF00"/>
        </w:rPr>
        <w:t>определения</w:t>
      </w:r>
      <w:r w:rsidRPr="003806CD">
        <w:rPr>
          <w:spacing w:val="-3"/>
          <w:shd w:val="clear" w:color="auto" w:fill="FFFF00"/>
        </w:rPr>
        <w:t xml:space="preserve"> </w:t>
      </w:r>
      <w:r w:rsidRPr="003806CD">
        <w:rPr>
          <w:shd w:val="clear" w:color="auto" w:fill="FFFF00"/>
        </w:rPr>
        <w:t>лексического</w:t>
      </w:r>
      <w:r w:rsidRPr="003806CD">
        <w:rPr>
          <w:spacing w:val="1"/>
          <w:shd w:val="clear" w:color="auto" w:fill="FFFF00"/>
        </w:rPr>
        <w:t xml:space="preserve"> </w:t>
      </w:r>
      <w:r w:rsidRPr="003806CD">
        <w:rPr>
          <w:shd w:val="clear" w:color="auto" w:fill="FFFF00"/>
        </w:rPr>
        <w:t>значения</w:t>
      </w:r>
      <w:r w:rsidRPr="003806CD">
        <w:rPr>
          <w:spacing w:val="-3"/>
          <w:shd w:val="clear" w:color="auto" w:fill="FFFF00"/>
        </w:rPr>
        <w:t xml:space="preserve"> </w:t>
      </w:r>
      <w:r w:rsidRPr="003806CD">
        <w:rPr>
          <w:shd w:val="clear" w:color="auto" w:fill="FFFF00"/>
        </w:rPr>
        <w:t>слова;</w:t>
      </w:r>
    </w:p>
    <w:p w:rsidR="003C2477" w:rsidRPr="003806CD" w:rsidRDefault="00F03892" w:rsidP="003806CD">
      <w:pPr>
        <w:pStyle w:val="a3"/>
        <w:shd w:val="clear" w:color="auto" w:fill="FFFFFF" w:themeFill="background1"/>
        <w:tabs>
          <w:tab w:val="left" w:pos="8841"/>
        </w:tabs>
        <w:spacing w:line="242" w:lineRule="auto"/>
        <w:ind w:right="806"/>
        <w:jc w:val="both"/>
      </w:pPr>
      <w:r w:rsidRPr="003806CD">
        <w:rPr>
          <w:shd w:val="clear" w:color="auto" w:fill="FFFF00"/>
        </w:rPr>
        <w:t>пользоваться</w:t>
      </w:r>
      <w:r w:rsidRPr="003806CD">
        <w:rPr>
          <w:spacing w:val="8"/>
          <w:shd w:val="clear" w:color="auto" w:fill="FFFF00"/>
        </w:rPr>
        <w:t xml:space="preserve"> </w:t>
      </w:r>
      <w:r w:rsidRPr="003806CD">
        <w:rPr>
          <w:shd w:val="clear" w:color="auto" w:fill="FFFF00"/>
        </w:rPr>
        <w:t xml:space="preserve">орфографическим   </w:t>
      </w:r>
      <w:r w:rsidRPr="003806CD">
        <w:rPr>
          <w:spacing w:val="35"/>
          <w:shd w:val="clear" w:color="auto" w:fill="FFFF00"/>
        </w:rPr>
        <w:t xml:space="preserve"> </w:t>
      </w:r>
      <w:r w:rsidRPr="003806CD">
        <w:rPr>
          <w:shd w:val="clear" w:color="auto" w:fill="FFFF00"/>
        </w:rPr>
        <w:t xml:space="preserve">словарём      </w:t>
      </w:r>
      <w:r w:rsidRPr="003806CD">
        <w:rPr>
          <w:spacing w:val="44"/>
          <w:shd w:val="clear" w:color="auto" w:fill="FFFF00"/>
        </w:rPr>
        <w:t xml:space="preserve"> </w:t>
      </w:r>
      <w:r w:rsidRPr="003806CD">
        <w:rPr>
          <w:shd w:val="clear" w:color="auto" w:fill="FFFF00"/>
        </w:rPr>
        <w:t xml:space="preserve">для    </w:t>
      </w:r>
      <w:r w:rsidRPr="003806CD">
        <w:rPr>
          <w:spacing w:val="58"/>
          <w:shd w:val="clear" w:color="auto" w:fill="FFFF00"/>
        </w:rPr>
        <w:t xml:space="preserve"> </w:t>
      </w:r>
      <w:r w:rsidRPr="003806CD">
        <w:rPr>
          <w:shd w:val="clear" w:color="auto" w:fill="FFFF00"/>
        </w:rPr>
        <w:t>определения</w:t>
      </w:r>
      <w:r w:rsidRPr="003806CD">
        <w:rPr>
          <w:shd w:val="clear" w:color="auto" w:fill="FFFF00"/>
        </w:rPr>
        <w:tab/>
      </w:r>
      <w:r w:rsidRPr="003806CD">
        <w:rPr>
          <w:spacing w:val="-1"/>
          <w:shd w:val="clear" w:color="auto" w:fill="FFFF00"/>
        </w:rPr>
        <w:t>нормативного</w:t>
      </w:r>
      <w:r w:rsidRPr="003806CD">
        <w:rPr>
          <w:spacing w:val="-58"/>
        </w:rPr>
        <w:t xml:space="preserve"> </w:t>
      </w:r>
      <w:r w:rsidRPr="003806CD">
        <w:rPr>
          <w:shd w:val="clear" w:color="auto" w:fill="FFFF00"/>
        </w:rPr>
        <w:t>написания</w:t>
      </w:r>
      <w:r w:rsidRPr="003806CD">
        <w:rPr>
          <w:spacing w:val="1"/>
          <w:shd w:val="clear" w:color="auto" w:fill="FFFF00"/>
        </w:rPr>
        <w:t xml:space="preserve"> </w:t>
      </w:r>
      <w:r w:rsidRPr="003806CD">
        <w:rPr>
          <w:shd w:val="clear" w:color="auto" w:fill="FFFF00"/>
        </w:rPr>
        <w:t>слов;</w:t>
      </w:r>
    </w:p>
    <w:p w:rsidR="003C2477" w:rsidRPr="003806CD" w:rsidRDefault="00F03892" w:rsidP="00D75319">
      <w:pPr>
        <w:pStyle w:val="a5"/>
        <w:numPr>
          <w:ilvl w:val="1"/>
          <w:numId w:val="8"/>
        </w:numPr>
        <w:shd w:val="clear" w:color="auto" w:fill="FFFFFF" w:themeFill="background1"/>
        <w:tabs>
          <w:tab w:val="left" w:pos="1641"/>
        </w:tabs>
        <w:spacing w:line="289" w:lineRule="exact"/>
        <w:ind w:left="1640" w:hanging="361"/>
        <w:jc w:val="both"/>
        <w:rPr>
          <w:sz w:val="24"/>
        </w:rPr>
      </w:pPr>
      <w:r w:rsidRPr="003806CD">
        <w:rPr>
          <w:sz w:val="24"/>
          <w:shd w:val="clear" w:color="auto" w:fill="FFFF00"/>
        </w:rPr>
        <w:t>при</w:t>
      </w:r>
      <w:r w:rsidRPr="003806CD">
        <w:rPr>
          <w:spacing w:val="-1"/>
          <w:sz w:val="24"/>
          <w:shd w:val="clear" w:color="auto" w:fill="FFFF00"/>
        </w:rPr>
        <w:t xml:space="preserve"> </w:t>
      </w:r>
      <w:r w:rsidRPr="003806CD">
        <w:rPr>
          <w:sz w:val="24"/>
          <w:shd w:val="clear" w:color="auto" w:fill="FFFF00"/>
        </w:rPr>
        <w:t>реализации</w:t>
      </w:r>
      <w:r w:rsidRPr="003806CD">
        <w:rPr>
          <w:spacing w:val="2"/>
          <w:sz w:val="24"/>
          <w:shd w:val="clear" w:color="auto" w:fill="FFFF00"/>
        </w:rPr>
        <w:t xml:space="preserve"> </w:t>
      </w:r>
      <w:r w:rsidRPr="003806CD">
        <w:rPr>
          <w:sz w:val="24"/>
          <w:shd w:val="clear" w:color="auto" w:fill="FFFF00"/>
        </w:rPr>
        <w:t>содержательной</w:t>
      </w:r>
      <w:r w:rsidRPr="003806CD">
        <w:rPr>
          <w:spacing w:val="-5"/>
          <w:sz w:val="24"/>
          <w:shd w:val="clear" w:color="auto" w:fill="FFFF00"/>
        </w:rPr>
        <w:t xml:space="preserve"> </w:t>
      </w:r>
      <w:r w:rsidRPr="003806CD">
        <w:rPr>
          <w:sz w:val="24"/>
          <w:shd w:val="clear" w:color="auto" w:fill="FFFF00"/>
        </w:rPr>
        <w:t>линии</w:t>
      </w:r>
      <w:r w:rsidRPr="003806CD">
        <w:rPr>
          <w:spacing w:val="1"/>
          <w:sz w:val="24"/>
          <w:shd w:val="clear" w:color="auto" w:fill="FFFF00"/>
        </w:rPr>
        <w:t xml:space="preserve"> </w:t>
      </w:r>
      <w:r w:rsidRPr="003806CD">
        <w:rPr>
          <w:sz w:val="24"/>
          <w:shd w:val="clear" w:color="auto" w:fill="FFFF00"/>
        </w:rPr>
        <w:t>«</w:t>
      </w:r>
      <w:r w:rsidRPr="003806CD">
        <w:rPr>
          <w:b/>
          <w:sz w:val="24"/>
          <w:shd w:val="clear" w:color="auto" w:fill="FFFF00"/>
        </w:rPr>
        <w:t>Секреты</w:t>
      </w:r>
      <w:r w:rsidRPr="003806CD">
        <w:rPr>
          <w:b/>
          <w:spacing w:val="-1"/>
          <w:sz w:val="24"/>
          <w:shd w:val="clear" w:color="auto" w:fill="FFFF00"/>
        </w:rPr>
        <w:t xml:space="preserve"> </w:t>
      </w:r>
      <w:r w:rsidRPr="003806CD">
        <w:rPr>
          <w:b/>
          <w:sz w:val="24"/>
          <w:shd w:val="clear" w:color="auto" w:fill="FFFF00"/>
        </w:rPr>
        <w:t>речи</w:t>
      </w:r>
      <w:r w:rsidRPr="003806CD">
        <w:rPr>
          <w:b/>
          <w:spacing w:val="-5"/>
          <w:sz w:val="24"/>
          <w:shd w:val="clear" w:color="auto" w:fill="FFFF00"/>
        </w:rPr>
        <w:t xml:space="preserve"> </w:t>
      </w:r>
      <w:r w:rsidRPr="003806CD">
        <w:rPr>
          <w:b/>
          <w:sz w:val="24"/>
          <w:shd w:val="clear" w:color="auto" w:fill="FFFF00"/>
        </w:rPr>
        <w:t>и</w:t>
      </w:r>
      <w:r w:rsidRPr="003806CD">
        <w:rPr>
          <w:b/>
          <w:spacing w:val="-5"/>
          <w:sz w:val="24"/>
          <w:shd w:val="clear" w:color="auto" w:fill="FFFF00"/>
        </w:rPr>
        <w:t xml:space="preserve"> </w:t>
      </w:r>
      <w:r w:rsidRPr="003806CD">
        <w:rPr>
          <w:b/>
          <w:sz w:val="24"/>
          <w:shd w:val="clear" w:color="auto" w:fill="FFFF00"/>
        </w:rPr>
        <w:t>текста</w:t>
      </w:r>
      <w:r w:rsidRPr="003806CD">
        <w:rPr>
          <w:sz w:val="24"/>
          <w:shd w:val="clear" w:color="auto" w:fill="FFFF00"/>
        </w:rPr>
        <w:t>»:</w:t>
      </w:r>
    </w:p>
    <w:p w:rsidR="003C2477" w:rsidRPr="003806CD" w:rsidRDefault="00F03892" w:rsidP="003806CD">
      <w:pPr>
        <w:pStyle w:val="a3"/>
        <w:shd w:val="clear" w:color="auto" w:fill="FFFFFF" w:themeFill="background1"/>
        <w:spacing w:line="242" w:lineRule="auto"/>
        <w:ind w:right="811"/>
        <w:jc w:val="both"/>
      </w:pPr>
      <w:r w:rsidRPr="003806CD">
        <w:rPr>
          <w:shd w:val="clear" w:color="auto" w:fill="FFFF00"/>
        </w:rPr>
        <w:t>различать</w:t>
      </w:r>
      <w:r w:rsidRPr="003806CD">
        <w:rPr>
          <w:spacing w:val="1"/>
          <w:shd w:val="clear" w:color="auto" w:fill="FFFF00"/>
        </w:rPr>
        <w:t xml:space="preserve"> </w:t>
      </w:r>
      <w:r w:rsidRPr="003806CD">
        <w:rPr>
          <w:shd w:val="clear" w:color="auto" w:fill="FFFF00"/>
        </w:rPr>
        <w:t>этикетные</w:t>
      </w:r>
      <w:r w:rsidRPr="003806CD">
        <w:rPr>
          <w:spacing w:val="1"/>
          <w:shd w:val="clear" w:color="auto" w:fill="FFFF00"/>
        </w:rPr>
        <w:t xml:space="preserve"> </w:t>
      </w:r>
      <w:r w:rsidRPr="003806CD">
        <w:rPr>
          <w:shd w:val="clear" w:color="auto" w:fill="FFFF00"/>
        </w:rPr>
        <w:t>формы</w:t>
      </w:r>
      <w:r w:rsidRPr="003806CD">
        <w:rPr>
          <w:spacing w:val="1"/>
          <w:shd w:val="clear" w:color="auto" w:fill="FFFF00"/>
        </w:rPr>
        <w:t xml:space="preserve"> </w:t>
      </w:r>
      <w:r w:rsidRPr="003806CD">
        <w:rPr>
          <w:shd w:val="clear" w:color="auto" w:fill="FFFF00"/>
        </w:rPr>
        <w:t>обращения</w:t>
      </w:r>
      <w:r w:rsidRPr="003806CD">
        <w:rPr>
          <w:spacing w:val="1"/>
          <w:shd w:val="clear" w:color="auto" w:fill="FFFF00"/>
        </w:rPr>
        <w:t xml:space="preserve"> </w:t>
      </w:r>
      <w:r w:rsidRPr="003806CD">
        <w:rPr>
          <w:shd w:val="clear" w:color="auto" w:fill="FFFF00"/>
        </w:rPr>
        <w:t>в</w:t>
      </w:r>
      <w:r w:rsidRPr="003806CD">
        <w:rPr>
          <w:spacing w:val="1"/>
          <w:shd w:val="clear" w:color="auto" w:fill="FFFF00"/>
        </w:rPr>
        <w:t xml:space="preserve"> </w:t>
      </w:r>
      <w:r w:rsidRPr="003806CD">
        <w:rPr>
          <w:shd w:val="clear" w:color="auto" w:fill="FFFF00"/>
        </w:rPr>
        <w:t>официальной</w:t>
      </w:r>
      <w:r w:rsidRPr="003806CD">
        <w:rPr>
          <w:spacing w:val="1"/>
          <w:shd w:val="clear" w:color="auto" w:fill="FFFF00"/>
        </w:rPr>
        <w:t xml:space="preserve"> </w:t>
      </w:r>
      <w:r w:rsidRPr="003806CD">
        <w:rPr>
          <w:shd w:val="clear" w:color="auto" w:fill="FFFF00"/>
        </w:rPr>
        <w:t>и</w:t>
      </w:r>
      <w:r w:rsidRPr="003806CD">
        <w:rPr>
          <w:spacing w:val="1"/>
          <w:shd w:val="clear" w:color="auto" w:fill="FFFF00"/>
        </w:rPr>
        <w:t xml:space="preserve"> </w:t>
      </w:r>
      <w:r w:rsidRPr="003806CD">
        <w:rPr>
          <w:shd w:val="clear" w:color="auto" w:fill="FFFF00"/>
        </w:rPr>
        <w:t>неофициальной</w:t>
      </w:r>
      <w:r w:rsidRPr="003806CD">
        <w:rPr>
          <w:spacing w:val="1"/>
          <w:shd w:val="clear" w:color="auto" w:fill="FFFF00"/>
        </w:rPr>
        <w:t xml:space="preserve"> </w:t>
      </w:r>
      <w:r w:rsidRPr="003806CD">
        <w:rPr>
          <w:shd w:val="clear" w:color="auto" w:fill="FFFF00"/>
        </w:rPr>
        <w:t>речевой</w:t>
      </w:r>
      <w:r w:rsidRPr="003806CD">
        <w:rPr>
          <w:spacing w:val="1"/>
        </w:rPr>
        <w:t xml:space="preserve"> </w:t>
      </w:r>
      <w:r w:rsidRPr="003806CD">
        <w:rPr>
          <w:shd w:val="clear" w:color="auto" w:fill="FFFF00"/>
        </w:rPr>
        <w:t>ситуации;</w:t>
      </w:r>
    </w:p>
    <w:p w:rsidR="003C2477" w:rsidRPr="003806CD" w:rsidRDefault="00F03892" w:rsidP="003806CD">
      <w:pPr>
        <w:pStyle w:val="a3"/>
        <w:shd w:val="clear" w:color="auto" w:fill="FFFFFF" w:themeFill="background1"/>
        <w:spacing w:line="271" w:lineRule="exact"/>
        <w:jc w:val="both"/>
      </w:pPr>
      <w:r w:rsidRPr="003806CD">
        <w:rPr>
          <w:shd w:val="clear" w:color="auto" w:fill="FFFF00"/>
        </w:rPr>
        <w:t>владеть</w:t>
      </w:r>
      <w:r w:rsidRPr="003806CD">
        <w:rPr>
          <w:spacing w:val="-2"/>
          <w:shd w:val="clear" w:color="auto" w:fill="FFFF00"/>
        </w:rPr>
        <w:t xml:space="preserve"> </w:t>
      </w:r>
      <w:r w:rsidRPr="003806CD">
        <w:rPr>
          <w:shd w:val="clear" w:color="auto" w:fill="FFFF00"/>
        </w:rPr>
        <w:t>правилами</w:t>
      </w:r>
      <w:r w:rsidRPr="003806CD">
        <w:rPr>
          <w:spacing w:val="-2"/>
          <w:shd w:val="clear" w:color="auto" w:fill="FFFF00"/>
        </w:rPr>
        <w:t xml:space="preserve"> </w:t>
      </w:r>
      <w:r w:rsidRPr="003806CD">
        <w:rPr>
          <w:shd w:val="clear" w:color="auto" w:fill="FFFF00"/>
        </w:rPr>
        <w:t>корректного</w:t>
      </w:r>
      <w:r w:rsidRPr="003806CD">
        <w:rPr>
          <w:spacing w:val="-2"/>
          <w:shd w:val="clear" w:color="auto" w:fill="FFFF00"/>
        </w:rPr>
        <w:t xml:space="preserve"> </w:t>
      </w:r>
      <w:r w:rsidRPr="003806CD">
        <w:rPr>
          <w:shd w:val="clear" w:color="auto" w:fill="FFFF00"/>
        </w:rPr>
        <w:t>речевого</w:t>
      </w:r>
      <w:r w:rsidRPr="003806CD">
        <w:rPr>
          <w:spacing w:val="-3"/>
          <w:shd w:val="clear" w:color="auto" w:fill="FFFF00"/>
        </w:rPr>
        <w:t xml:space="preserve"> </w:t>
      </w:r>
      <w:r w:rsidRPr="003806CD">
        <w:rPr>
          <w:shd w:val="clear" w:color="auto" w:fill="FFFF00"/>
        </w:rPr>
        <w:t>поведения</w:t>
      </w:r>
      <w:r w:rsidRPr="003806CD">
        <w:rPr>
          <w:spacing w:val="-2"/>
          <w:shd w:val="clear" w:color="auto" w:fill="FFFF00"/>
        </w:rPr>
        <w:t xml:space="preserve"> </w:t>
      </w:r>
      <w:r w:rsidRPr="003806CD">
        <w:rPr>
          <w:shd w:val="clear" w:color="auto" w:fill="FFFF00"/>
        </w:rPr>
        <w:t>в</w:t>
      </w:r>
      <w:r w:rsidRPr="003806CD">
        <w:rPr>
          <w:spacing w:val="-5"/>
          <w:shd w:val="clear" w:color="auto" w:fill="FFFF00"/>
        </w:rPr>
        <w:t xml:space="preserve"> </w:t>
      </w:r>
      <w:r w:rsidRPr="003806CD">
        <w:rPr>
          <w:shd w:val="clear" w:color="auto" w:fill="FFFF00"/>
        </w:rPr>
        <w:t>ходе</w:t>
      </w:r>
      <w:r w:rsidRPr="003806CD">
        <w:rPr>
          <w:spacing w:val="-4"/>
          <w:shd w:val="clear" w:color="auto" w:fill="FFFF00"/>
        </w:rPr>
        <w:t xml:space="preserve"> </w:t>
      </w:r>
      <w:r w:rsidRPr="003806CD">
        <w:rPr>
          <w:shd w:val="clear" w:color="auto" w:fill="FFFF00"/>
        </w:rPr>
        <w:t>диалога;</w:t>
      </w:r>
    </w:p>
    <w:p w:rsidR="003C2477" w:rsidRPr="003806CD" w:rsidRDefault="00F03892" w:rsidP="003806CD">
      <w:pPr>
        <w:pStyle w:val="a3"/>
        <w:shd w:val="clear" w:color="auto" w:fill="FFFFFF" w:themeFill="background1"/>
        <w:spacing w:line="237" w:lineRule="auto"/>
        <w:ind w:right="814"/>
        <w:jc w:val="both"/>
      </w:pPr>
      <w:r w:rsidRPr="003806CD">
        <w:rPr>
          <w:shd w:val="clear" w:color="auto" w:fill="FFFF00"/>
        </w:rPr>
        <w:t>использовать</w:t>
      </w:r>
      <w:r w:rsidRPr="003806CD">
        <w:rPr>
          <w:spacing w:val="1"/>
          <w:shd w:val="clear" w:color="auto" w:fill="FFFF00"/>
        </w:rPr>
        <w:t xml:space="preserve"> </w:t>
      </w:r>
      <w:r w:rsidRPr="003806CD">
        <w:rPr>
          <w:shd w:val="clear" w:color="auto" w:fill="FFFF00"/>
        </w:rPr>
        <w:t>коммуникативные</w:t>
      </w:r>
      <w:r w:rsidRPr="003806CD">
        <w:rPr>
          <w:spacing w:val="1"/>
          <w:shd w:val="clear" w:color="auto" w:fill="FFFF00"/>
        </w:rPr>
        <w:t xml:space="preserve"> </w:t>
      </w:r>
      <w:r w:rsidRPr="003806CD">
        <w:rPr>
          <w:shd w:val="clear" w:color="auto" w:fill="FFFF00"/>
        </w:rPr>
        <w:t>приёмы</w:t>
      </w:r>
      <w:r w:rsidRPr="003806CD">
        <w:rPr>
          <w:spacing w:val="1"/>
          <w:shd w:val="clear" w:color="auto" w:fill="FFFF00"/>
        </w:rPr>
        <w:t xml:space="preserve"> </w:t>
      </w:r>
      <w:r w:rsidRPr="003806CD">
        <w:rPr>
          <w:shd w:val="clear" w:color="auto" w:fill="FFFF00"/>
        </w:rPr>
        <w:t>устного</w:t>
      </w:r>
      <w:r w:rsidRPr="003806CD">
        <w:rPr>
          <w:spacing w:val="1"/>
          <w:shd w:val="clear" w:color="auto" w:fill="FFFF00"/>
        </w:rPr>
        <w:t xml:space="preserve"> </w:t>
      </w:r>
      <w:r w:rsidRPr="003806CD">
        <w:rPr>
          <w:shd w:val="clear" w:color="auto" w:fill="FFFF00"/>
        </w:rPr>
        <w:t>общения:</w:t>
      </w:r>
      <w:r w:rsidRPr="003806CD">
        <w:rPr>
          <w:spacing w:val="1"/>
          <w:shd w:val="clear" w:color="auto" w:fill="FFFF00"/>
        </w:rPr>
        <w:t xml:space="preserve"> </w:t>
      </w:r>
      <w:r w:rsidRPr="003806CD">
        <w:rPr>
          <w:shd w:val="clear" w:color="auto" w:fill="FFFF00"/>
        </w:rPr>
        <w:t>убеждение,</w:t>
      </w:r>
      <w:r w:rsidRPr="003806CD">
        <w:rPr>
          <w:spacing w:val="1"/>
          <w:shd w:val="clear" w:color="auto" w:fill="FFFF00"/>
        </w:rPr>
        <w:t xml:space="preserve"> </w:t>
      </w:r>
      <w:r w:rsidRPr="003806CD">
        <w:rPr>
          <w:shd w:val="clear" w:color="auto" w:fill="FFFF00"/>
        </w:rPr>
        <w:t>уговаривание,</w:t>
      </w:r>
      <w:r w:rsidRPr="003806CD">
        <w:rPr>
          <w:spacing w:val="1"/>
        </w:rPr>
        <w:t xml:space="preserve"> </w:t>
      </w:r>
      <w:r w:rsidRPr="003806CD">
        <w:rPr>
          <w:shd w:val="clear" w:color="auto" w:fill="FFFF00"/>
        </w:rPr>
        <w:t>похвала,</w:t>
      </w:r>
      <w:r w:rsidRPr="003806CD">
        <w:rPr>
          <w:spacing w:val="-2"/>
          <w:shd w:val="clear" w:color="auto" w:fill="FFFF00"/>
        </w:rPr>
        <w:t xml:space="preserve"> </w:t>
      </w:r>
      <w:r w:rsidRPr="003806CD">
        <w:rPr>
          <w:shd w:val="clear" w:color="auto" w:fill="FFFF00"/>
        </w:rPr>
        <w:t>просьба,</w:t>
      </w:r>
      <w:r w:rsidRPr="003806CD">
        <w:rPr>
          <w:spacing w:val="4"/>
          <w:shd w:val="clear" w:color="auto" w:fill="FFFF00"/>
        </w:rPr>
        <w:t xml:space="preserve"> </w:t>
      </w:r>
      <w:r w:rsidRPr="003806CD">
        <w:rPr>
          <w:shd w:val="clear" w:color="auto" w:fill="FFFF00"/>
        </w:rPr>
        <w:t>извинение,</w:t>
      </w:r>
      <w:r w:rsidRPr="003806CD">
        <w:rPr>
          <w:spacing w:val="-1"/>
          <w:shd w:val="clear" w:color="auto" w:fill="FFFF00"/>
        </w:rPr>
        <w:t xml:space="preserve"> </w:t>
      </w:r>
      <w:r w:rsidRPr="003806CD">
        <w:rPr>
          <w:shd w:val="clear" w:color="auto" w:fill="FFFF00"/>
        </w:rPr>
        <w:t>поздравление;</w:t>
      </w:r>
    </w:p>
    <w:p w:rsidR="003C2477" w:rsidRPr="003806CD" w:rsidRDefault="00F03892" w:rsidP="003806CD">
      <w:pPr>
        <w:pStyle w:val="a3"/>
        <w:shd w:val="clear" w:color="auto" w:fill="FFFFFF" w:themeFill="background1"/>
        <w:spacing w:line="237" w:lineRule="auto"/>
        <w:ind w:right="820"/>
        <w:jc w:val="both"/>
      </w:pPr>
      <w:r w:rsidRPr="003806CD">
        <w:rPr>
          <w:shd w:val="clear" w:color="auto" w:fill="FFFF00"/>
        </w:rPr>
        <w:t>использовать в речи языковые средства для свободного выражения мыслей и чувств на</w:t>
      </w:r>
      <w:r w:rsidRPr="003806CD">
        <w:rPr>
          <w:spacing w:val="1"/>
        </w:rPr>
        <w:t xml:space="preserve"> </w:t>
      </w:r>
      <w:r w:rsidRPr="003806CD">
        <w:rPr>
          <w:shd w:val="clear" w:color="auto" w:fill="FFFF00"/>
        </w:rPr>
        <w:t>родном</w:t>
      </w:r>
      <w:r w:rsidRPr="003806CD">
        <w:rPr>
          <w:spacing w:val="-2"/>
          <w:shd w:val="clear" w:color="auto" w:fill="FFFF00"/>
        </w:rPr>
        <w:t xml:space="preserve"> </w:t>
      </w:r>
      <w:r w:rsidRPr="003806CD">
        <w:rPr>
          <w:shd w:val="clear" w:color="auto" w:fill="FFFF00"/>
        </w:rPr>
        <w:t>языке</w:t>
      </w:r>
      <w:r w:rsidRPr="003806CD">
        <w:rPr>
          <w:spacing w:val="1"/>
          <w:shd w:val="clear" w:color="auto" w:fill="FFFF00"/>
        </w:rPr>
        <w:t xml:space="preserve"> </w:t>
      </w:r>
      <w:r w:rsidRPr="003806CD">
        <w:rPr>
          <w:shd w:val="clear" w:color="auto" w:fill="FFFF00"/>
        </w:rPr>
        <w:t>адекватно</w:t>
      </w:r>
      <w:r w:rsidRPr="003806CD">
        <w:rPr>
          <w:spacing w:val="6"/>
          <w:shd w:val="clear" w:color="auto" w:fill="FFFF00"/>
        </w:rPr>
        <w:t xml:space="preserve"> </w:t>
      </w:r>
      <w:r w:rsidRPr="003806CD">
        <w:rPr>
          <w:shd w:val="clear" w:color="auto" w:fill="FFFF00"/>
        </w:rPr>
        <w:t>ситуации</w:t>
      </w:r>
      <w:r w:rsidRPr="003806CD">
        <w:rPr>
          <w:spacing w:val="-2"/>
          <w:shd w:val="clear" w:color="auto" w:fill="FFFF00"/>
        </w:rPr>
        <w:t xml:space="preserve"> </w:t>
      </w:r>
      <w:r w:rsidRPr="003806CD">
        <w:rPr>
          <w:shd w:val="clear" w:color="auto" w:fill="FFFF00"/>
        </w:rPr>
        <w:t>общения;</w:t>
      </w:r>
    </w:p>
    <w:p w:rsidR="003C2477" w:rsidRPr="003806CD" w:rsidRDefault="00F03892" w:rsidP="003806CD">
      <w:pPr>
        <w:pStyle w:val="a3"/>
        <w:shd w:val="clear" w:color="auto" w:fill="FFFFFF" w:themeFill="background1"/>
        <w:spacing w:before="3"/>
        <w:ind w:right="803"/>
        <w:jc w:val="both"/>
      </w:pPr>
      <w:r w:rsidRPr="003806CD">
        <w:rPr>
          <w:shd w:val="clear" w:color="auto" w:fill="FFFF00"/>
        </w:rPr>
        <w:t>владеть</w:t>
      </w:r>
      <w:r w:rsidRPr="003806CD">
        <w:rPr>
          <w:spacing w:val="1"/>
          <w:shd w:val="clear" w:color="auto" w:fill="FFFF00"/>
        </w:rPr>
        <w:t xml:space="preserve"> </w:t>
      </w:r>
      <w:r w:rsidRPr="003806CD">
        <w:rPr>
          <w:shd w:val="clear" w:color="auto" w:fill="FFFF00"/>
        </w:rPr>
        <w:t>различными</w:t>
      </w:r>
      <w:r w:rsidRPr="003806CD">
        <w:rPr>
          <w:spacing w:val="1"/>
          <w:shd w:val="clear" w:color="auto" w:fill="FFFF00"/>
        </w:rPr>
        <w:t xml:space="preserve"> </w:t>
      </w:r>
      <w:r w:rsidRPr="003806CD">
        <w:rPr>
          <w:shd w:val="clear" w:color="auto" w:fill="FFFF00"/>
        </w:rPr>
        <w:t>приёмами</w:t>
      </w:r>
      <w:r w:rsidRPr="003806CD">
        <w:rPr>
          <w:spacing w:val="1"/>
          <w:shd w:val="clear" w:color="auto" w:fill="FFFF00"/>
        </w:rPr>
        <w:t xml:space="preserve"> </w:t>
      </w:r>
      <w:r w:rsidRPr="003806CD">
        <w:rPr>
          <w:shd w:val="clear" w:color="auto" w:fill="FFFF00"/>
        </w:rPr>
        <w:t>слушания</w:t>
      </w:r>
      <w:r w:rsidRPr="003806CD">
        <w:rPr>
          <w:spacing w:val="1"/>
          <w:shd w:val="clear" w:color="auto" w:fill="FFFF00"/>
        </w:rPr>
        <w:t xml:space="preserve"> </w:t>
      </w:r>
      <w:r w:rsidRPr="003806CD">
        <w:rPr>
          <w:shd w:val="clear" w:color="auto" w:fill="FFFF00"/>
        </w:rPr>
        <w:t>научно-познавательных</w:t>
      </w:r>
      <w:r w:rsidRPr="003806CD">
        <w:rPr>
          <w:spacing w:val="1"/>
          <w:shd w:val="clear" w:color="auto" w:fill="FFFF00"/>
        </w:rPr>
        <w:t xml:space="preserve"> </w:t>
      </w:r>
      <w:r w:rsidRPr="003806CD">
        <w:rPr>
          <w:shd w:val="clear" w:color="auto" w:fill="FFFF00"/>
        </w:rPr>
        <w:t>и</w:t>
      </w:r>
      <w:r w:rsidRPr="003806CD">
        <w:rPr>
          <w:spacing w:val="1"/>
          <w:shd w:val="clear" w:color="auto" w:fill="FFFF00"/>
        </w:rPr>
        <w:t xml:space="preserve"> </w:t>
      </w:r>
      <w:r w:rsidRPr="003806CD">
        <w:rPr>
          <w:shd w:val="clear" w:color="auto" w:fill="FFFF00"/>
        </w:rPr>
        <w:t>художественных</w:t>
      </w:r>
      <w:r w:rsidRPr="003806CD">
        <w:rPr>
          <w:spacing w:val="1"/>
        </w:rPr>
        <w:t xml:space="preserve"> </w:t>
      </w:r>
      <w:r w:rsidRPr="003806CD">
        <w:rPr>
          <w:shd w:val="clear" w:color="auto" w:fill="FFFF00"/>
        </w:rPr>
        <w:t>текстов</w:t>
      </w:r>
      <w:r w:rsidRPr="003806CD">
        <w:rPr>
          <w:spacing w:val="-7"/>
          <w:shd w:val="clear" w:color="auto" w:fill="FFFF00"/>
        </w:rPr>
        <w:t xml:space="preserve"> </w:t>
      </w:r>
      <w:r w:rsidRPr="003806CD">
        <w:rPr>
          <w:shd w:val="clear" w:color="auto" w:fill="FFFF00"/>
        </w:rPr>
        <w:t>об истории</w:t>
      </w:r>
      <w:r w:rsidRPr="003806CD">
        <w:rPr>
          <w:spacing w:val="-2"/>
          <w:shd w:val="clear" w:color="auto" w:fill="FFFF00"/>
        </w:rPr>
        <w:t xml:space="preserve"> </w:t>
      </w:r>
      <w:r w:rsidRPr="003806CD">
        <w:rPr>
          <w:shd w:val="clear" w:color="auto" w:fill="FFFF00"/>
        </w:rPr>
        <w:t>языка</w:t>
      </w:r>
      <w:r w:rsidRPr="003806CD">
        <w:rPr>
          <w:spacing w:val="-4"/>
          <w:shd w:val="clear" w:color="auto" w:fill="FFFF00"/>
        </w:rPr>
        <w:t xml:space="preserve"> </w:t>
      </w:r>
      <w:r w:rsidRPr="003806CD">
        <w:rPr>
          <w:shd w:val="clear" w:color="auto" w:fill="FFFF00"/>
        </w:rPr>
        <w:t>и</w:t>
      </w:r>
      <w:r w:rsidRPr="003806CD">
        <w:rPr>
          <w:spacing w:val="-2"/>
          <w:shd w:val="clear" w:color="auto" w:fill="FFFF00"/>
        </w:rPr>
        <w:t xml:space="preserve"> </w:t>
      </w:r>
      <w:r w:rsidRPr="003806CD">
        <w:rPr>
          <w:shd w:val="clear" w:color="auto" w:fill="FFFF00"/>
        </w:rPr>
        <w:t>о</w:t>
      </w:r>
      <w:r w:rsidRPr="003806CD">
        <w:rPr>
          <w:spacing w:val="1"/>
          <w:shd w:val="clear" w:color="auto" w:fill="FFFF00"/>
        </w:rPr>
        <w:t xml:space="preserve"> </w:t>
      </w:r>
      <w:r w:rsidRPr="003806CD">
        <w:rPr>
          <w:shd w:val="clear" w:color="auto" w:fill="FFFF00"/>
        </w:rPr>
        <w:t>культуре</w:t>
      </w:r>
      <w:r w:rsidRPr="003806CD">
        <w:rPr>
          <w:spacing w:val="1"/>
          <w:shd w:val="clear" w:color="auto" w:fill="FFFF00"/>
        </w:rPr>
        <w:t xml:space="preserve"> </w:t>
      </w:r>
      <w:r w:rsidRPr="003806CD">
        <w:rPr>
          <w:shd w:val="clear" w:color="auto" w:fill="FFFF00"/>
        </w:rPr>
        <w:t>русского</w:t>
      </w:r>
      <w:r w:rsidRPr="003806CD">
        <w:rPr>
          <w:spacing w:val="2"/>
          <w:shd w:val="clear" w:color="auto" w:fill="FFFF00"/>
        </w:rPr>
        <w:t xml:space="preserve"> </w:t>
      </w:r>
      <w:r w:rsidRPr="003806CD">
        <w:rPr>
          <w:shd w:val="clear" w:color="auto" w:fill="FFFF00"/>
        </w:rPr>
        <w:t>народа;</w:t>
      </w:r>
    </w:p>
    <w:p w:rsidR="003C2477" w:rsidRPr="003806CD" w:rsidRDefault="00F03892" w:rsidP="003806CD">
      <w:pPr>
        <w:pStyle w:val="a3"/>
        <w:shd w:val="clear" w:color="auto" w:fill="FFFFFF" w:themeFill="background1"/>
        <w:spacing w:before="1" w:after="4"/>
        <w:ind w:right="804"/>
        <w:jc w:val="both"/>
      </w:pPr>
      <w:r w:rsidRPr="003806CD">
        <w:rPr>
          <w:shd w:val="clear" w:color="auto" w:fill="FFFF00"/>
        </w:rPr>
        <w:t>анализировать</w:t>
      </w:r>
      <w:r w:rsidRPr="003806CD">
        <w:rPr>
          <w:spacing w:val="1"/>
          <w:shd w:val="clear" w:color="auto" w:fill="FFFF00"/>
        </w:rPr>
        <w:t xml:space="preserve"> </w:t>
      </w:r>
      <w:r w:rsidRPr="003806CD">
        <w:rPr>
          <w:shd w:val="clear" w:color="auto" w:fill="FFFF00"/>
        </w:rPr>
        <w:t>информацию</w:t>
      </w:r>
      <w:r w:rsidRPr="003806CD">
        <w:rPr>
          <w:spacing w:val="1"/>
          <w:shd w:val="clear" w:color="auto" w:fill="FFFF00"/>
        </w:rPr>
        <w:t xml:space="preserve"> </w:t>
      </w:r>
      <w:r w:rsidRPr="003806CD">
        <w:rPr>
          <w:shd w:val="clear" w:color="auto" w:fill="FFFF00"/>
        </w:rPr>
        <w:t>прочитанного</w:t>
      </w:r>
      <w:r w:rsidRPr="003806CD">
        <w:rPr>
          <w:spacing w:val="1"/>
          <w:shd w:val="clear" w:color="auto" w:fill="FFFF00"/>
        </w:rPr>
        <w:t xml:space="preserve"> </w:t>
      </w:r>
      <w:r w:rsidRPr="003806CD">
        <w:rPr>
          <w:shd w:val="clear" w:color="auto" w:fill="FFFF00"/>
        </w:rPr>
        <w:t>и</w:t>
      </w:r>
      <w:r w:rsidRPr="003806CD">
        <w:rPr>
          <w:spacing w:val="1"/>
          <w:shd w:val="clear" w:color="auto" w:fill="FFFF00"/>
        </w:rPr>
        <w:t xml:space="preserve"> </w:t>
      </w:r>
      <w:r w:rsidRPr="003806CD">
        <w:rPr>
          <w:shd w:val="clear" w:color="auto" w:fill="FFFF00"/>
        </w:rPr>
        <w:t>прослушанного</w:t>
      </w:r>
      <w:r w:rsidRPr="003806CD">
        <w:rPr>
          <w:spacing w:val="1"/>
          <w:shd w:val="clear" w:color="auto" w:fill="FFFF00"/>
        </w:rPr>
        <w:t xml:space="preserve"> </w:t>
      </w:r>
      <w:r w:rsidRPr="003806CD">
        <w:rPr>
          <w:shd w:val="clear" w:color="auto" w:fill="FFFF00"/>
        </w:rPr>
        <w:t>текста:</w:t>
      </w:r>
      <w:r w:rsidRPr="003806CD">
        <w:rPr>
          <w:spacing w:val="1"/>
          <w:shd w:val="clear" w:color="auto" w:fill="FFFF00"/>
        </w:rPr>
        <w:t xml:space="preserve"> </w:t>
      </w:r>
      <w:r w:rsidRPr="003806CD">
        <w:rPr>
          <w:shd w:val="clear" w:color="auto" w:fill="FFFF00"/>
        </w:rPr>
        <w:t>отделять</w:t>
      </w:r>
      <w:r w:rsidRPr="003806CD">
        <w:rPr>
          <w:spacing w:val="1"/>
          <w:shd w:val="clear" w:color="auto" w:fill="FFFF00"/>
        </w:rPr>
        <w:t xml:space="preserve"> </w:t>
      </w:r>
      <w:r w:rsidRPr="003806CD">
        <w:rPr>
          <w:shd w:val="clear" w:color="auto" w:fill="FFFF00"/>
        </w:rPr>
        <w:t>главные</w:t>
      </w:r>
      <w:r w:rsidRPr="003806CD">
        <w:rPr>
          <w:spacing w:val="1"/>
        </w:rPr>
        <w:t xml:space="preserve"> </w:t>
      </w:r>
      <w:r w:rsidRPr="003806CD">
        <w:rPr>
          <w:shd w:val="clear" w:color="auto" w:fill="FFFF00"/>
        </w:rPr>
        <w:t>факты</w:t>
      </w:r>
      <w:r w:rsidRPr="003806CD">
        <w:rPr>
          <w:spacing w:val="1"/>
          <w:shd w:val="clear" w:color="auto" w:fill="FFFF00"/>
        </w:rPr>
        <w:t xml:space="preserve"> </w:t>
      </w:r>
      <w:r w:rsidRPr="003806CD">
        <w:rPr>
          <w:shd w:val="clear" w:color="auto" w:fill="FFFF00"/>
        </w:rPr>
        <w:t>от</w:t>
      </w:r>
      <w:r w:rsidRPr="003806CD">
        <w:rPr>
          <w:spacing w:val="1"/>
          <w:shd w:val="clear" w:color="auto" w:fill="FFFF00"/>
        </w:rPr>
        <w:t xml:space="preserve"> </w:t>
      </w:r>
      <w:r w:rsidRPr="003806CD">
        <w:rPr>
          <w:shd w:val="clear" w:color="auto" w:fill="FFFF00"/>
        </w:rPr>
        <w:t>второстепенных;</w:t>
      </w:r>
      <w:r w:rsidRPr="003806CD">
        <w:rPr>
          <w:spacing w:val="1"/>
          <w:shd w:val="clear" w:color="auto" w:fill="FFFF00"/>
        </w:rPr>
        <w:t xml:space="preserve"> </w:t>
      </w:r>
      <w:r w:rsidRPr="003806CD">
        <w:rPr>
          <w:shd w:val="clear" w:color="auto" w:fill="FFFF00"/>
        </w:rPr>
        <w:t>выделять</w:t>
      </w:r>
      <w:r w:rsidRPr="003806CD">
        <w:rPr>
          <w:spacing w:val="1"/>
          <w:shd w:val="clear" w:color="auto" w:fill="FFFF00"/>
        </w:rPr>
        <w:t xml:space="preserve"> </w:t>
      </w:r>
      <w:r w:rsidRPr="003806CD">
        <w:rPr>
          <w:shd w:val="clear" w:color="auto" w:fill="FFFF00"/>
        </w:rPr>
        <w:t>наиболее</w:t>
      </w:r>
      <w:r w:rsidRPr="003806CD">
        <w:rPr>
          <w:spacing w:val="1"/>
          <w:shd w:val="clear" w:color="auto" w:fill="FFFF00"/>
        </w:rPr>
        <w:t xml:space="preserve"> </w:t>
      </w:r>
      <w:r w:rsidRPr="003806CD">
        <w:rPr>
          <w:shd w:val="clear" w:color="auto" w:fill="FFFF00"/>
        </w:rPr>
        <w:t>существенные</w:t>
      </w:r>
      <w:r w:rsidRPr="003806CD">
        <w:rPr>
          <w:spacing w:val="1"/>
          <w:shd w:val="clear" w:color="auto" w:fill="FFFF00"/>
        </w:rPr>
        <w:t xml:space="preserve"> </w:t>
      </w:r>
      <w:r w:rsidRPr="003806CD">
        <w:rPr>
          <w:shd w:val="clear" w:color="auto" w:fill="FFFF00"/>
        </w:rPr>
        <w:t>факты;</w:t>
      </w:r>
      <w:r w:rsidRPr="003806CD">
        <w:rPr>
          <w:spacing w:val="1"/>
          <w:shd w:val="clear" w:color="auto" w:fill="FFFF00"/>
        </w:rPr>
        <w:t xml:space="preserve"> </w:t>
      </w:r>
      <w:r w:rsidRPr="003806CD">
        <w:rPr>
          <w:shd w:val="clear" w:color="auto" w:fill="FFFF00"/>
        </w:rPr>
        <w:t>устанавливать</w:t>
      </w:r>
      <w:r w:rsidRPr="003806CD">
        <w:rPr>
          <w:spacing w:val="1"/>
        </w:rPr>
        <w:t xml:space="preserve"> </w:t>
      </w:r>
      <w:r w:rsidRPr="003806CD">
        <w:rPr>
          <w:spacing w:val="-1"/>
          <w:shd w:val="clear" w:color="auto" w:fill="FFFF00"/>
        </w:rPr>
        <w:t>логическую</w:t>
      </w:r>
      <w:r w:rsidRPr="003806CD">
        <w:rPr>
          <w:spacing w:val="-14"/>
          <w:shd w:val="clear" w:color="auto" w:fill="FFFF00"/>
        </w:rPr>
        <w:t xml:space="preserve"> </w:t>
      </w:r>
      <w:r w:rsidRPr="003806CD">
        <w:rPr>
          <w:spacing w:val="-1"/>
          <w:shd w:val="clear" w:color="auto" w:fill="FFFF00"/>
        </w:rPr>
        <w:t>связь</w:t>
      </w:r>
      <w:r w:rsidRPr="003806CD">
        <w:rPr>
          <w:spacing w:val="-12"/>
          <w:shd w:val="clear" w:color="auto" w:fill="FFFF00"/>
        </w:rPr>
        <w:t xml:space="preserve"> </w:t>
      </w:r>
      <w:r w:rsidRPr="003806CD">
        <w:rPr>
          <w:spacing w:val="-1"/>
          <w:shd w:val="clear" w:color="auto" w:fill="FFFF00"/>
        </w:rPr>
        <w:t>между</w:t>
      </w:r>
      <w:r w:rsidRPr="003806CD">
        <w:rPr>
          <w:spacing w:val="-22"/>
          <w:shd w:val="clear" w:color="auto" w:fill="FFFF00"/>
        </w:rPr>
        <w:t xml:space="preserve"> </w:t>
      </w:r>
      <w:r w:rsidRPr="003806CD">
        <w:rPr>
          <w:spacing w:val="-1"/>
          <w:shd w:val="clear" w:color="auto" w:fill="FFFF00"/>
        </w:rPr>
        <w:t>фактами;</w:t>
      </w:r>
      <w:r w:rsidRPr="003806CD">
        <w:rPr>
          <w:spacing w:val="-16"/>
          <w:shd w:val="clear" w:color="auto" w:fill="FFFF00"/>
        </w:rPr>
        <w:t xml:space="preserve"> </w:t>
      </w:r>
      <w:r w:rsidRPr="003806CD">
        <w:rPr>
          <w:shd w:val="clear" w:color="auto" w:fill="FFFF00"/>
        </w:rPr>
        <w:t>создавать</w:t>
      </w:r>
      <w:r w:rsidRPr="003806CD">
        <w:rPr>
          <w:spacing w:val="-11"/>
          <w:shd w:val="clear" w:color="auto" w:fill="FFFF00"/>
        </w:rPr>
        <w:t xml:space="preserve"> </w:t>
      </w:r>
      <w:r w:rsidRPr="003806CD">
        <w:rPr>
          <w:shd w:val="clear" w:color="auto" w:fill="FFFF00"/>
        </w:rPr>
        <w:t>тексты-инструкции</w:t>
      </w:r>
      <w:r w:rsidRPr="003806CD">
        <w:rPr>
          <w:spacing w:val="-12"/>
          <w:shd w:val="clear" w:color="auto" w:fill="FFFF00"/>
        </w:rPr>
        <w:t xml:space="preserve"> </w:t>
      </w:r>
      <w:r w:rsidRPr="003806CD">
        <w:rPr>
          <w:shd w:val="clear" w:color="auto" w:fill="FFFF00"/>
        </w:rPr>
        <w:t>с</w:t>
      </w:r>
      <w:r w:rsidRPr="003806CD">
        <w:rPr>
          <w:spacing w:val="-12"/>
          <w:shd w:val="clear" w:color="auto" w:fill="FFFF00"/>
        </w:rPr>
        <w:t xml:space="preserve"> </w:t>
      </w:r>
      <w:r w:rsidRPr="003806CD">
        <w:rPr>
          <w:shd w:val="clear" w:color="auto" w:fill="FFFF00"/>
        </w:rPr>
        <w:t>опорой</w:t>
      </w:r>
      <w:r w:rsidRPr="003806CD">
        <w:rPr>
          <w:spacing w:val="-16"/>
          <w:shd w:val="clear" w:color="auto" w:fill="FFFF00"/>
        </w:rPr>
        <w:t xml:space="preserve"> </w:t>
      </w:r>
      <w:r w:rsidRPr="003806CD">
        <w:rPr>
          <w:shd w:val="clear" w:color="auto" w:fill="FFFF00"/>
        </w:rPr>
        <w:t>на</w:t>
      </w:r>
      <w:r w:rsidRPr="003806CD">
        <w:rPr>
          <w:spacing w:val="-13"/>
          <w:shd w:val="clear" w:color="auto" w:fill="FFFF00"/>
        </w:rPr>
        <w:t xml:space="preserve"> </w:t>
      </w:r>
      <w:r w:rsidRPr="003806CD">
        <w:rPr>
          <w:shd w:val="clear" w:color="auto" w:fill="FFFF00"/>
        </w:rPr>
        <w:t>предложенный</w:t>
      </w:r>
      <w:r w:rsidRPr="003806CD">
        <w:rPr>
          <w:spacing w:val="-57"/>
        </w:rPr>
        <w:t xml:space="preserve"> </w:t>
      </w:r>
      <w:r w:rsidRPr="003806CD">
        <w:rPr>
          <w:shd w:val="clear" w:color="auto" w:fill="FFFF00"/>
        </w:rPr>
        <w:t>текст;</w:t>
      </w:r>
      <w:r w:rsidRPr="003806CD">
        <w:rPr>
          <w:spacing w:val="1"/>
          <w:shd w:val="clear" w:color="auto" w:fill="FFFF00"/>
        </w:rPr>
        <w:t xml:space="preserve"> </w:t>
      </w:r>
      <w:r w:rsidRPr="003806CD">
        <w:rPr>
          <w:shd w:val="clear" w:color="auto" w:fill="FFFF00"/>
        </w:rPr>
        <w:t>создавать</w:t>
      </w:r>
      <w:r w:rsidRPr="003806CD">
        <w:rPr>
          <w:spacing w:val="1"/>
          <w:shd w:val="clear" w:color="auto" w:fill="FFFF00"/>
        </w:rPr>
        <w:t xml:space="preserve"> </w:t>
      </w:r>
      <w:r w:rsidRPr="003806CD">
        <w:rPr>
          <w:shd w:val="clear" w:color="auto" w:fill="FFFF00"/>
        </w:rPr>
        <w:t>тексты-повествования</w:t>
      </w:r>
      <w:r w:rsidRPr="003806CD">
        <w:rPr>
          <w:spacing w:val="1"/>
          <w:shd w:val="clear" w:color="auto" w:fill="FFFF00"/>
        </w:rPr>
        <w:t xml:space="preserve"> </w:t>
      </w:r>
      <w:r w:rsidRPr="003806CD">
        <w:rPr>
          <w:shd w:val="clear" w:color="auto" w:fill="FFFF00"/>
        </w:rPr>
        <w:t>о</w:t>
      </w:r>
      <w:r w:rsidRPr="003806CD">
        <w:rPr>
          <w:spacing w:val="1"/>
          <w:shd w:val="clear" w:color="auto" w:fill="FFFF00"/>
        </w:rPr>
        <w:t xml:space="preserve"> </w:t>
      </w:r>
      <w:r w:rsidRPr="003806CD">
        <w:rPr>
          <w:shd w:val="clear" w:color="auto" w:fill="FFFF00"/>
        </w:rPr>
        <w:t>посещении</w:t>
      </w:r>
      <w:r w:rsidRPr="003806CD">
        <w:rPr>
          <w:spacing w:val="1"/>
          <w:shd w:val="clear" w:color="auto" w:fill="FFFF00"/>
        </w:rPr>
        <w:t xml:space="preserve"> </w:t>
      </w:r>
      <w:r w:rsidRPr="003806CD">
        <w:rPr>
          <w:shd w:val="clear" w:color="auto" w:fill="FFFF00"/>
        </w:rPr>
        <w:t>музеев,</w:t>
      </w:r>
      <w:r w:rsidRPr="003806CD">
        <w:rPr>
          <w:spacing w:val="1"/>
          <w:shd w:val="clear" w:color="auto" w:fill="FFFF00"/>
        </w:rPr>
        <w:t xml:space="preserve"> </w:t>
      </w:r>
      <w:r w:rsidRPr="003806CD">
        <w:rPr>
          <w:shd w:val="clear" w:color="auto" w:fill="FFFF00"/>
        </w:rPr>
        <w:t>об</w:t>
      </w:r>
      <w:r w:rsidRPr="003806CD">
        <w:rPr>
          <w:spacing w:val="1"/>
          <w:shd w:val="clear" w:color="auto" w:fill="FFFF00"/>
        </w:rPr>
        <w:t xml:space="preserve"> </w:t>
      </w:r>
      <w:r w:rsidRPr="003806CD">
        <w:rPr>
          <w:shd w:val="clear" w:color="auto" w:fill="FFFF00"/>
        </w:rPr>
        <w:t>участии</w:t>
      </w:r>
      <w:r w:rsidRPr="003806CD">
        <w:rPr>
          <w:spacing w:val="1"/>
          <w:shd w:val="clear" w:color="auto" w:fill="FFFF00"/>
        </w:rPr>
        <w:t xml:space="preserve"> </w:t>
      </w:r>
      <w:r w:rsidRPr="003806CD">
        <w:rPr>
          <w:shd w:val="clear" w:color="auto" w:fill="FFFF00"/>
        </w:rPr>
        <w:t>в</w:t>
      </w:r>
      <w:r w:rsidRPr="003806CD">
        <w:rPr>
          <w:spacing w:val="1"/>
          <w:shd w:val="clear" w:color="auto" w:fill="FFFF00"/>
        </w:rPr>
        <w:t xml:space="preserve"> </w:t>
      </w:r>
      <w:r w:rsidRPr="003806CD">
        <w:rPr>
          <w:shd w:val="clear" w:color="auto" w:fill="FFFF00"/>
        </w:rPr>
        <w:t>народных</w:t>
      </w:r>
      <w:r w:rsidRPr="003806CD">
        <w:rPr>
          <w:spacing w:val="1"/>
        </w:rPr>
        <w:t xml:space="preserve"> </w:t>
      </w:r>
      <w:r w:rsidRPr="003806CD">
        <w:rPr>
          <w:shd w:val="clear" w:color="auto" w:fill="FFFF00"/>
        </w:rPr>
        <w:t>праздниках.</w:t>
      </w:r>
    </w:p>
    <w:p w:rsidR="003C2477" w:rsidRPr="003806CD" w:rsidRDefault="00333653" w:rsidP="003806CD">
      <w:pPr>
        <w:pStyle w:val="a3"/>
        <w:shd w:val="clear" w:color="auto" w:fill="FFFFFF" w:themeFill="background1"/>
        <w:rPr>
          <w:sz w:val="20"/>
        </w:rPr>
      </w:pPr>
      <w:r>
        <w:rPr>
          <w:sz w:val="20"/>
        </w:rPr>
      </w:r>
      <w:r>
        <w:rPr>
          <w:sz w:val="20"/>
        </w:rPr>
        <w:pict>
          <v:shape id="_x0000_s1069" type="#_x0000_t202" style="width:467.95pt;height:82.85pt;mso-left-percent:-10001;mso-top-percent:-10001;mso-position-horizontal:absolute;mso-position-horizontal-relative:char;mso-position-vertical:absolute;mso-position-vertical-relative:line;mso-left-percent:-10001;mso-top-percent:-10001" fillcolor="yellow" stroked="f">
            <v:textbox inset="0,0,0,0">
              <w:txbxContent>
                <w:p w:rsidR="005E08AD" w:rsidRDefault="005E08AD">
                  <w:pPr>
                    <w:pStyle w:val="a3"/>
                    <w:ind w:left="0" w:right="2" w:firstLine="542"/>
                    <w:jc w:val="both"/>
                  </w:pPr>
                  <w:r>
                    <w:t xml:space="preserve">Изучение предмета «Русский родной язык» </w:t>
                  </w:r>
                  <w:r>
                    <w:rPr>
                      <w:b/>
                    </w:rPr>
                    <w:t xml:space="preserve">в 3-м </w:t>
                  </w:r>
                  <w:r>
                    <w:t>классе должно обеспечивать</w:t>
                  </w:r>
                  <w:r>
                    <w:rPr>
                      <w:spacing w:val="1"/>
                    </w:rPr>
                    <w:t xml:space="preserve"> </w:t>
                  </w:r>
                  <w:r>
                    <w:t>достижение предметных результатов освоения курса в соответствии с требованиями</w:t>
                  </w:r>
                  <w:r>
                    <w:rPr>
                      <w:spacing w:val="1"/>
                    </w:rPr>
                    <w:t xml:space="preserve"> </w:t>
                  </w:r>
                  <w:r>
                    <w:t>Федерального государственного образовательного стандарта начального общего</w:t>
                  </w:r>
                  <w:r>
                    <w:rPr>
                      <w:spacing w:val="1"/>
                    </w:rPr>
                    <w:t xml:space="preserve"> </w:t>
                  </w:r>
                  <w:r>
                    <w:t>образования. Система планируемых результатов даёт представление о том, какими именно</w:t>
                  </w:r>
                  <w:r>
                    <w:rPr>
                      <w:spacing w:val="-57"/>
                    </w:rPr>
                    <w:t xml:space="preserve"> </w:t>
                  </w:r>
                  <w:r>
                    <w:t>знаниями, умениями, навыками, а также личностными, познавательными, регулятивными</w:t>
                  </w:r>
                  <w:r>
                    <w:rPr>
                      <w:spacing w:val="1"/>
                    </w:rPr>
                    <w:t xml:space="preserve"> </w:t>
                  </w:r>
                  <w:r>
                    <w:t>и</w:t>
                  </w:r>
                  <w:r>
                    <w:rPr>
                      <w:spacing w:val="7"/>
                    </w:rPr>
                    <w:t xml:space="preserve"> </w:t>
                  </w:r>
                  <w:r>
                    <w:t>коммуникативными</w:t>
                  </w:r>
                  <w:r>
                    <w:rPr>
                      <w:spacing w:val="7"/>
                    </w:rPr>
                    <w:t xml:space="preserve"> </w:t>
                  </w:r>
                  <w:r>
                    <w:t>учебными</w:t>
                  </w:r>
                  <w:r>
                    <w:rPr>
                      <w:spacing w:val="7"/>
                    </w:rPr>
                    <w:t xml:space="preserve"> </w:t>
                  </w:r>
                  <w:r>
                    <w:t>действиями</w:t>
                  </w:r>
                  <w:r>
                    <w:rPr>
                      <w:spacing w:val="2"/>
                    </w:rPr>
                    <w:t xml:space="preserve"> </w:t>
                  </w:r>
                  <w:r>
                    <w:t>овладеют</w:t>
                  </w:r>
                  <w:r>
                    <w:rPr>
                      <w:spacing w:val="7"/>
                    </w:rPr>
                    <w:t xml:space="preserve"> </w:t>
                  </w:r>
                  <w:r>
                    <w:t>обучающиеся</w:t>
                  </w:r>
                  <w:r>
                    <w:rPr>
                      <w:spacing w:val="6"/>
                    </w:rPr>
                    <w:t xml:space="preserve"> </w:t>
                  </w:r>
                  <w:r>
                    <w:t>в</w:t>
                  </w:r>
                  <w:r>
                    <w:rPr>
                      <w:spacing w:val="7"/>
                    </w:rPr>
                    <w:t xml:space="preserve"> </w:t>
                  </w:r>
                  <w:r>
                    <w:t>ходе</w:t>
                  </w:r>
                  <w:r>
                    <w:rPr>
                      <w:spacing w:val="5"/>
                    </w:rPr>
                    <w:t xml:space="preserve"> </w:t>
                  </w:r>
                  <w:r>
                    <w:t>освоения</w:t>
                  </w:r>
                </w:p>
              </w:txbxContent>
            </v:textbox>
            <w10:wrap type="none"/>
            <w10:anchorlock/>
          </v:shape>
        </w:pict>
      </w:r>
    </w:p>
    <w:p w:rsidR="003C2477" w:rsidRPr="003806CD" w:rsidRDefault="00F03892" w:rsidP="003806CD">
      <w:pPr>
        <w:pStyle w:val="a3"/>
        <w:shd w:val="clear" w:color="auto" w:fill="FFFFFF" w:themeFill="background1"/>
        <w:spacing w:line="244" w:lineRule="exact"/>
      </w:pPr>
      <w:r w:rsidRPr="003806CD">
        <w:rPr>
          <w:shd w:val="clear" w:color="auto" w:fill="FFFF00"/>
        </w:rPr>
        <w:t>содержания</w:t>
      </w:r>
      <w:r w:rsidRPr="003806CD">
        <w:rPr>
          <w:spacing w:val="-2"/>
          <w:shd w:val="clear" w:color="auto" w:fill="FFFF00"/>
        </w:rPr>
        <w:t xml:space="preserve"> </w:t>
      </w:r>
      <w:r w:rsidRPr="003806CD">
        <w:rPr>
          <w:shd w:val="clear" w:color="auto" w:fill="FFFF00"/>
        </w:rPr>
        <w:t>учебного</w:t>
      </w:r>
      <w:r w:rsidRPr="003806CD">
        <w:rPr>
          <w:spacing w:val="-1"/>
          <w:shd w:val="clear" w:color="auto" w:fill="FFFF00"/>
        </w:rPr>
        <w:t xml:space="preserve"> </w:t>
      </w:r>
      <w:r w:rsidRPr="003806CD">
        <w:rPr>
          <w:shd w:val="clear" w:color="auto" w:fill="FFFF00"/>
        </w:rPr>
        <w:t>предмета</w:t>
      </w:r>
      <w:r w:rsidRPr="003806CD">
        <w:rPr>
          <w:spacing w:val="-2"/>
          <w:shd w:val="clear" w:color="auto" w:fill="FFFF00"/>
        </w:rPr>
        <w:t xml:space="preserve"> </w:t>
      </w:r>
      <w:r w:rsidRPr="003806CD">
        <w:rPr>
          <w:shd w:val="clear" w:color="auto" w:fill="FFFF00"/>
        </w:rPr>
        <w:t>«Русский</w:t>
      </w:r>
      <w:r w:rsidRPr="003806CD">
        <w:rPr>
          <w:spacing w:val="-1"/>
          <w:shd w:val="clear" w:color="auto" w:fill="FFFF00"/>
        </w:rPr>
        <w:t xml:space="preserve"> </w:t>
      </w:r>
      <w:r w:rsidRPr="003806CD">
        <w:rPr>
          <w:shd w:val="clear" w:color="auto" w:fill="FFFF00"/>
        </w:rPr>
        <w:t>родной язык»</w:t>
      </w:r>
      <w:r w:rsidRPr="003806CD">
        <w:rPr>
          <w:spacing w:val="-6"/>
          <w:shd w:val="clear" w:color="auto" w:fill="FFFF00"/>
        </w:rPr>
        <w:t xml:space="preserve"> </w:t>
      </w:r>
      <w:r w:rsidRPr="003806CD">
        <w:rPr>
          <w:shd w:val="clear" w:color="auto" w:fill="FFFF00"/>
        </w:rPr>
        <w:t>в</w:t>
      </w:r>
      <w:r w:rsidRPr="003806CD">
        <w:rPr>
          <w:spacing w:val="-4"/>
          <w:shd w:val="clear" w:color="auto" w:fill="FFFF00"/>
        </w:rPr>
        <w:t xml:space="preserve"> </w:t>
      </w:r>
      <w:r w:rsidRPr="003806CD">
        <w:rPr>
          <w:shd w:val="clear" w:color="auto" w:fill="FFFF00"/>
        </w:rPr>
        <w:t>3-м</w:t>
      </w:r>
      <w:r w:rsidRPr="003806CD">
        <w:rPr>
          <w:spacing w:val="-4"/>
          <w:shd w:val="clear" w:color="auto" w:fill="FFFF00"/>
        </w:rPr>
        <w:t xml:space="preserve"> </w:t>
      </w:r>
      <w:r w:rsidRPr="003806CD">
        <w:rPr>
          <w:shd w:val="clear" w:color="auto" w:fill="FFFF00"/>
        </w:rPr>
        <w:t>классе.</w:t>
      </w:r>
    </w:p>
    <w:p w:rsidR="003C2477" w:rsidRPr="003806CD" w:rsidRDefault="003C2477" w:rsidP="003806CD">
      <w:pPr>
        <w:shd w:val="clear" w:color="auto" w:fill="FFFFFF" w:themeFill="background1"/>
        <w:spacing w:line="244" w:lineRule="exact"/>
        <w:sectPr w:rsidR="003C2477" w:rsidRPr="003806CD">
          <w:pgSz w:w="11910" w:h="16840"/>
          <w:pgMar w:top="1400" w:right="40" w:bottom="1180" w:left="780" w:header="0" w:footer="918" w:gutter="0"/>
          <w:cols w:space="720"/>
        </w:sectPr>
      </w:pPr>
    </w:p>
    <w:p w:rsidR="003C2477" w:rsidRPr="003806CD" w:rsidRDefault="003C2477" w:rsidP="003806CD">
      <w:pPr>
        <w:pStyle w:val="a3"/>
        <w:shd w:val="clear" w:color="auto" w:fill="FFFFFF" w:themeFill="background1"/>
        <w:ind w:left="0"/>
        <w:rPr>
          <w:sz w:val="20"/>
        </w:rPr>
      </w:pPr>
    </w:p>
    <w:p w:rsidR="003C2477" w:rsidRPr="003806CD" w:rsidRDefault="003C2477" w:rsidP="003806CD">
      <w:pPr>
        <w:pStyle w:val="a3"/>
        <w:shd w:val="clear" w:color="auto" w:fill="FFFFFF" w:themeFill="background1"/>
        <w:ind w:left="0"/>
        <w:rPr>
          <w:sz w:val="19"/>
        </w:rPr>
      </w:pPr>
    </w:p>
    <w:p w:rsidR="003C2477" w:rsidRPr="003806CD" w:rsidRDefault="00333653" w:rsidP="003806CD">
      <w:pPr>
        <w:pStyle w:val="a3"/>
        <w:shd w:val="clear" w:color="auto" w:fill="FFFFFF" w:themeFill="background1"/>
        <w:spacing w:before="90"/>
      </w:pPr>
      <w:r>
        <w:pict>
          <v:shape id="_x0000_s1061" type="#_x0000_t202" style="position:absolute;left:0;text-align:left;margin-left:85pt;margin-top:-22.7pt;width:467.95pt;height:27.6pt;z-index:15732224;mso-position-horizontal-relative:page" fillcolor="yellow" stroked="f">
            <v:textbox inset="0,0,0,0">
              <w:txbxContent>
                <w:p w:rsidR="005E08AD" w:rsidRDefault="005E08AD">
                  <w:pPr>
                    <w:pStyle w:val="a3"/>
                    <w:spacing w:line="242" w:lineRule="auto"/>
                    <w:ind w:left="0" w:right="1" w:firstLine="302"/>
                  </w:pPr>
                  <w:r>
                    <w:t>Предметные результаты изучения учебного предмета «Русский родной язык» на уровне</w:t>
                  </w:r>
                  <w:r>
                    <w:rPr>
                      <w:spacing w:val="-57"/>
                    </w:rPr>
                    <w:t xml:space="preserve"> </w:t>
                  </w:r>
                  <w:r>
                    <w:t>начального</w:t>
                  </w:r>
                  <w:r>
                    <w:rPr>
                      <w:spacing w:val="1"/>
                    </w:rPr>
                    <w:t xml:space="preserve"> </w:t>
                  </w:r>
                  <w:r>
                    <w:t>общего</w:t>
                  </w:r>
                  <w:r>
                    <w:rPr>
                      <w:spacing w:val="-1"/>
                    </w:rPr>
                    <w:t xml:space="preserve"> </w:t>
                  </w:r>
                  <w:r>
                    <w:t>образования</w:t>
                  </w:r>
                  <w:r>
                    <w:rPr>
                      <w:spacing w:val="-2"/>
                    </w:rPr>
                    <w:t xml:space="preserve"> </w:t>
                  </w:r>
                  <w:r>
                    <w:t>ориентированы</w:t>
                  </w:r>
                  <w:r>
                    <w:rPr>
                      <w:spacing w:val="4"/>
                    </w:rPr>
                    <w:t xml:space="preserve"> </w:t>
                  </w:r>
                  <w:r>
                    <w:t>на</w:t>
                  </w:r>
                  <w:r>
                    <w:rPr>
                      <w:spacing w:val="1"/>
                    </w:rPr>
                    <w:t xml:space="preserve"> </w:t>
                  </w:r>
                  <w:r>
                    <w:t>применение</w:t>
                  </w:r>
                  <w:r>
                    <w:rPr>
                      <w:spacing w:val="-2"/>
                    </w:rPr>
                    <w:t xml:space="preserve"> </w:t>
                  </w:r>
                  <w:r>
                    <w:t>знаний,</w:t>
                  </w:r>
                  <w:r>
                    <w:rPr>
                      <w:spacing w:val="4"/>
                    </w:rPr>
                    <w:t xml:space="preserve"> </w:t>
                  </w:r>
                  <w:r>
                    <w:t>умений</w:t>
                  </w:r>
                  <w:r>
                    <w:rPr>
                      <w:spacing w:val="3"/>
                    </w:rPr>
                    <w:t xml:space="preserve"> </w:t>
                  </w:r>
                  <w:r>
                    <w:t>и</w:t>
                  </w:r>
                  <w:r>
                    <w:rPr>
                      <w:spacing w:val="3"/>
                    </w:rPr>
                    <w:t xml:space="preserve"> </w:t>
                  </w:r>
                  <w:r>
                    <w:t>навыков</w:t>
                  </w:r>
                </w:p>
              </w:txbxContent>
            </v:textbox>
            <w10:wrap anchorx="page"/>
          </v:shape>
        </w:pict>
      </w:r>
      <w:r w:rsidR="00F03892" w:rsidRPr="003806CD">
        <w:rPr>
          <w:shd w:val="clear" w:color="auto" w:fill="FFFF00"/>
        </w:rPr>
        <w:t>в</w:t>
      </w:r>
      <w:r w:rsidR="00F03892" w:rsidRPr="003806CD">
        <w:rPr>
          <w:spacing w:val="-1"/>
          <w:shd w:val="clear" w:color="auto" w:fill="FFFF00"/>
        </w:rPr>
        <w:t xml:space="preserve"> </w:t>
      </w:r>
      <w:r w:rsidR="00F03892" w:rsidRPr="003806CD">
        <w:rPr>
          <w:shd w:val="clear" w:color="auto" w:fill="FFFF00"/>
        </w:rPr>
        <w:t>учебных</w:t>
      </w:r>
      <w:r w:rsidR="00F03892" w:rsidRPr="003806CD">
        <w:rPr>
          <w:spacing w:val="-6"/>
          <w:shd w:val="clear" w:color="auto" w:fill="FFFF00"/>
        </w:rPr>
        <w:t xml:space="preserve"> </w:t>
      </w:r>
      <w:r w:rsidR="00F03892" w:rsidRPr="003806CD">
        <w:rPr>
          <w:shd w:val="clear" w:color="auto" w:fill="FFFF00"/>
        </w:rPr>
        <w:t>ситуациях</w:t>
      </w:r>
      <w:r w:rsidR="00F03892" w:rsidRPr="003806CD">
        <w:rPr>
          <w:spacing w:val="-5"/>
          <w:shd w:val="clear" w:color="auto" w:fill="FFFF00"/>
        </w:rPr>
        <w:t xml:space="preserve"> </w:t>
      </w:r>
      <w:r w:rsidR="00F03892" w:rsidRPr="003806CD">
        <w:rPr>
          <w:shd w:val="clear" w:color="auto" w:fill="FFFF00"/>
        </w:rPr>
        <w:t>и</w:t>
      </w:r>
      <w:r w:rsidR="00F03892" w:rsidRPr="003806CD">
        <w:rPr>
          <w:spacing w:val="-1"/>
          <w:shd w:val="clear" w:color="auto" w:fill="FFFF00"/>
        </w:rPr>
        <w:t xml:space="preserve"> </w:t>
      </w:r>
      <w:r w:rsidR="00F03892" w:rsidRPr="003806CD">
        <w:rPr>
          <w:shd w:val="clear" w:color="auto" w:fill="FFFF00"/>
        </w:rPr>
        <w:t>реальных</w:t>
      </w:r>
      <w:r w:rsidR="00F03892" w:rsidRPr="003806CD">
        <w:rPr>
          <w:spacing w:val="-6"/>
          <w:shd w:val="clear" w:color="auto" w:fill="FFFF00"/>
        </w:rPr>
        <w:t xml:space="preserve"> </w:t>
      </w:r>
      <w:r w:rsidR="00F03892" w:rsidRPr="003806CD">
        <w:rPr>
          <w:shd w:val="clear" w:color="auto" w:fill="FFFF00"/>
        </w:rPr>
        <w:t>жизненных</w:t>
      </w:r>
      <w:r w:rsidR="00F03892" w:rsidRPr="003806CD">
        <w:rPr>
          <w:spacing w:val="-5"/>
          <w:shd w:val="clear" w:color="auto" w:fill="FFFF00"/>
        </w:rPr>
        <w:t xml:space="preserve"> </w:t>
      </w:r>
      <w:r w:rsidR="00F03892" w:rsidRPr="003806CD">
        <w:rPr>
          <w:shd w:val="clear" w:color="auto" w:fill="FFFF00"/>
        </w:rPr>
        <w:t>условиях.</w:t>
      </w:r>
    </w:p>
    <w:p w:rsidR="003C2477" w:rsidRPr="003806CD" w:rsidRDefault="00F03892" w:rsidP="003806CD">
      <w:pPr>
        <w:pStyle w:val="a3"/>
        <w:shd w:val="clear" w:color="auto" w:fill="FFFFFF" w:themeFill="background1"/>
        <w:tabs>
          <w:tab w:val="left" w:pos="1222"/>
        </w:tabs>
        <w:spacing w:before="5" w:line="237" w:lineRule="auto"/>
        <w:ind w:right="811"/>
      </w:pPr>
      <w:r w:rsidRPr="003806CD">
        <w:rPr>
          <w:shd w:val="clear" w:color="auto" w:fill="FFFF00"/>
        </w:rPr>
        <w:t xml:space="preserve"> </w:t>
      </w:r>
      <w:r w:rsidRPr="003806CD">
        <w:rPr>
          <w:shd w:val="clear" w:color="auto" w:fill="FFFF00"/>
        </w:rPr>
        <w:tab/>
        <w:t>В</w:t>
      </w:r>
      <w:r w:rsidRPr="003806CD">
        <w:rPr>
          <w:spacing w:val="1"/>
          <w:shd w:val="clear" w:color="auto" w:fill="FFFF00"/>
        </w:rPr>
        <w:t xml:space="preserve"> </w:t>
      </w:r>
      <w:r w:rsidRPr="003806CD">
        <w:rPr>
          <w:shd w:val="clear" w:color="auto" w:fill="FFFF00"/>
        </w:rPr>
        <w:t>конце</w:t>
      </w:r>
      <w:r w:rsidRPr="003806CD">
        <w:rPr>
          <w:spacing w:val="1"/>
          <w:shd w:val="clear" w:color="auto" w:fill="FFFF00"/>
        </w:rPr>
        <w:t xml:space="preserve"> </w:t>
      </w:r>
      <w:r w:rsidRPr="003806CD">
        <w:rPr>
          <w:shd w:val="clear" w:color="auto" w:fill="FFFF00"/>
        </w:rPr>
        <w:t>третьего</w:t>
      </w:r>
      <w:r w:rsidRPr="003806CD">
        <w:rPr>
          <w:spacing w:val="1"/>
          <w:shd w:val="clear" w:color="auto" w:fill="FFFF00"/>
        </w:rPr>
        <w:t xml:space="preserve"> </w:t>
      </w:r>
      <w:r w:rsidRPr="003806CD">
        <w:rPr>
          <w:shd w:val="clear" w:color="auto" w:fill="FFFF00"/>
        </w:rPr>
        <w:t>года</w:t>
      </w:r>
      <w:r w:rsidRPr="003806CD">
        <w:rPr>
          <w:spacing w:val="1"/>
          <w:shd w:val="clear" w:color="auto" w:fill="FFFF00"/>
        </w:rPr>
        <w:t xml:space="preserve"> </w:t>
      </w:r>
      <w:r w:rsidRPr="003806CD">
        <w:rPr>
          <w:shd w:val="clear" w:color="auto" w:fill="FFFF00"/>
        </w:rPr>
        <w:t>изучения</w:t>
      </w:r>
      <w:r w:rsidRPr="003806CD">
        <w:rPr>
          <w:spacing w:val="1"/>
          <w:shd w:val="clear" w:color="auto" w:fill="FFFF00"/>
        </w:rPr>
        <w:t xml:space="preserve"> </w:t>
      </w:r>
      <w:r w:rsidRPr="003806CD">
        <w:rPr>
          <w:shd w:val="clear" w:color="auto" w:fill="FFFF00"/>
        </w:rPr>
        <w:t>курса</w:t>
      </w:r>
      <w:r w:rsidRPr="003806CD">
        <w:rPr>
          <w:spacing w:val="1"/>
          <w:shd w:val="clear" w:color="auto" w:fill="FFFF00"/>
        </w:rPr>
        <w:t xml:space="preserve"> </w:t>
      </w:r>
      <w:r w:rsidRPr="003806CD">
        <w:rPr>
          <w:shd w:val="clear" w:color="auto" w:fill="FFFF00"/>
        </w:rPr>
        <w:t>русского</w:t>
      </w:r>
      <w:r w:rsidRPr="003806CD">
        <w:rPr>
          <w:spacing w:val="1"/>
          <w:shd w:val="clear" w:color="auto" w:fill="FFFF00"/>
        </w:rPr>
        <w:t xml:space="preserve"> </w:t>
      </w:r>
      <w:r w:rsidRPr="003806CD">
        <w:rPr>
          <w:shd w:val="clear" w:color="auto" w:fill="FFFF00"/>
        </w:rPr>
        <w:t>родного</w:t>
      </w:r>
      <w:r w:rsidRPr="003806CD">
        <w:rPr>
          <w:spacing w:val="1"/>
          <w:shd w:val="clear" w:color="auto" w:fill="FFFF00"/>
        </w:rPr>
        <w:t xml:space="preserve"> </w:t>
      </w:r>
      <w:r w:rsidRPr="003806CD">
        <w:rPr>
          <w:shd w:val="clear" w:color="auto" w:fill="FFFF00"/>
        </w:rPr>
        <w:t>языка</w:t>
      </w:r>
      <w:r w:rsidRPr="003806CD">
        <w:rPr>
          <w:spacing w:val="1"/>
          <w:shd w:val="clear" w:color="auto" w:fill="FFFF00"/>
        </w:rPr>
        <w:t xml:space="preserve"> </w:t>
      </w:r>
      <w:r w:rsidRPr="003806CD">
        <w:rPr>
          <w:shd w:val="clear" w:color="auto" w:fill="FFFF00"/>
        </w:rPr>
        <w:t>в</w:t>
      </w:r>
      <w:r w:rsidRPr="003806CD">
        <w:rPr>
          <w:spacing w:val="1"/>
          <w:shd w:val="clear" w:color="auto" w:fill="FFFF00"/>
        </w:rPr>
        <w:t xml:space="preserve"> </w:t>
      </w:r>
      <w:r w:rsidRPr="003806CD">
        <w:rPr>
          <w:shd w:val="clear" w:color="auto" w:fill="FFFF00"/>
        </w:rPr>
        <w:t>начальной</w:t>
      </w:r>
      <w:r w:rsidRPr="003806CD">
        <w:rPr>
          <w:spacing w:val="1"/>
          <w:shd w:val="clear" w:color="auto" w:fill="FFFF00"/>
        </w:rPr>
        <w:t xml:space="preserve"> </w:t>
      </w:r>
      <w:r w:rsidRPr="003806CD">
        <w:rPr>
          <w:shd w:val="clear" w:color="auto" w:fill="FFFF00"/>
        </w:rPr>
        <w:t>школе</w:t>
      </w:r>
      <w:r w:rsidRPr="003806CD">
        <w:rPr>
          <w:spacing w:val="-57"/>
        </w:rPr>
        <w:t xml:space="preserve"> </w:t>
      </w:r>
      <w:r w:rsidRPr="003806CD">
        <w:rPr>
          <w:shd w:val="clear" w:color="auto" w:fill="FFFF00"/>
        </w:rPr>
        <w:t>обучающийся</w:t>
      </w:r>
      <w:r w:rsidRPr="003806CD">
        <w:rPr>
          <w:spacing w:val="3"/>
          <w:shd w:val="clear" w:color="auto" w:fill="FFFF00"/>
        </w:rPr>
        <w:t xml:space="preserve"> </w:t>
      </w:r>
      <w:r w:rsidRPr="003806CD">
        <w:rPr>
          <w:shd w:val="clear" w:color="auto" w:fill="FFFF00"/>
        </w:rPr>
        <w:t>научится:</w:t>
      </w:r>
    </w:p>
    <w:p w:rsidR="003C2477" w:rsidRPr="003806CD" w:rsidRDefault="00F03892" w:rsidP="00D75319">
      <w:pPr>
        <w:pStyle w:val="a5"/>
        <w:numPr>
          <w:ilvl w:val="1"/>
          <w:numId w:val="8"/>
        </w:numPr>
        <w:shd w:val="clear" w:color="auto" w:fill="FFFFFF" w:themeFill="background1"/>
        <w:tabs>
          <w:tab w:val="left" w:pos="1640"/>
          <w:tab w:val="left" w:pos="1641"/>
          <w:tab w:val="left" w:pos="4227"/>
        </w:tabs>
        <w:spacing w:before="6"/>
        <w:ind w:right="805" w:firstLine="360"/>
        <w:rPr>
          <w:sz w:val="24"/>
        </w:rPr>
      </w:pPr>
      <w:r w:rsidRPr="003806CD">
        <w:rPr>
          <w:sz w:val="24"/>
          <w:shd w:val="clear" w:color="auto" w:fill="FFFF00"/>
        </w:rPr>
        <w:t xml:space="preserve">при реализации содержательной линии </w:t>
      </w:r>
      <w:r w:rsidRPr="003806CD">
        <w:rPr>
          <w:b/>
          <w:sz w:val="24"/>
          <w:shd w:val="clear" w:color="auto" w:fill="FFFF00"/>
        </w:rPr>
        <w:t>«Русский язык: прошлое и настоящее»</w:t>
      </w:r>
      <w:r w:rsidRPr="003806CD">
        <w:rPr>
          <w:sz w:val="24"/>
          <w:shd w:val="clear" w:color="auto" w:fill="FFFF00"/>
        </w:rPr>
        <w:t>:</w:t>
      </w:r>
      <w:r w:rsidRPr="003806CD">
        <w:rPr>
          <w:spacing w:val="1"/>
          <w:sz w:val="24"/>
        </w:rPr>
        <w:t xml:space="preserve"> </w:t>
      </w:r>
      <w:r w:rsidRPr="003806CD">
        <w:rPr>
          <w:sz w:val="24"/>
          <w:shd w:val="clear" w:color="auto" w:fill="FFFF00"/>
        </w:rPr>
        <w:t>распознавать слова с национально-культурным компонентом значения (лексика, связанная</w:t>
      </w:r>
      <w:r w:rsidRPr="003806CD">
        <w:rPr>
          <w:spacing w:val="-57"/>
          <w:sz w:val="24"/>
        </w:rPr>
        <w:t xml:space="preserve"> </w:t>
      </w:r>
      <w:r w:rsidRPr="003806CD">
        <w:rPr>
          <w:sz w:val="24"/>
          <w:shd w:val="clear" w:color="auto" w:fill="FFFF00"/>
        </w:rPr>
        <w:t>с</w:t>
      </w:r>
      <w:r w:rsidRPr="003806CD">
        <w:rPr>
          <w:spacing w:val="1"/>
          <w:sz w:val="24"/>
          <w:shd w:val="clear" w:color="auto" w:fill="FFFF00"/>
        </w:rPr>
        <w:t xml:space="preserve"> </w:t>
      </w:r>
      <w:r w:rsidRPr="003806CD">
        <w:rPr>
          <w:sz w:val="24"/>
          <w:shd w:val="clear" w:color="auto" w:fill="FFFF00"/>
        </w:rPr>
        <w:t>особенностями</w:t>
      </w:r>
      <w:r w:rsidRPr="003806CD">
        <w:rPr>
          <w:spacing w:val="1"/>
          <w:sz w:val="24"/>
          <w:shd w:val="clear" w:color="auto" w:fill="FFFF00"/>
        </w:rPr>
        <w:t xml:space="preserve"> </w:t>
      </w:r>
      <w:r w:rsidRPr="003806CD">
        <w:rPr>
          <w:sz w:val="24"/>
          <w:shd w:val="clear" w:color="auto" w:fill="FFFF00"/>
        </w:rPr>
        <w:t>мировосприятия</w:t>
      </w:r>
      <w:r w:rsidRPr="003806CD">
        <w:rPr>
          <w:spacing w:val="1"/>
          <w:sz w:val="24"/>
          <w:shd w:val="clear" w:color="auto" w:fill="FFFF00"/>
        </w:rPr>
        <w:t xml:space="preserve"> </w:t>
      </w:r>
      <w:r w:rsidRPr="003806CD">
        <w:rPr>
          <w:sz w:val="24"/>
          <w:shd w:val="clear" w:color="auto" w:fill="FFFF00"/>
        </w:rPr>
        <w:t>и</w:t>
      </w:r>
      <w:r w:rsidRPr="003806CD">
        <w:rPr>
          <w:spacing w:val="1"/>
          <w:sz w:val="24"/>
          <w:shd w:val="clear" w:color="auto" w:fill="FFFF00"/>
        </w:rPr>
        <w:t xml:space="preserve"> </w:t>
      </w:r>
      <w:r w:rsidRPr="003806CD">
        <w:rPr>
          <w:sz w:val="24"/>
          <w:shd w:val="clear" w:color="auto" w:fill="FFFF00"/>
        </w:rPr>
        <w:t>отношениями</w:t>
      </w:r>
      <w:r w:rsidRPr="003806CD">
        <w:rPr>
          <w:spacing w:val="1"/>
          <w:sz w:val="24"/>
          <w:shd w:val="clear" w:color="auto" w:fill="FFFF00"/>
        </w:rPr>
        <w:t xml:space="preserve"> </w:t>
      </w:r>
      <w:r w:rsidRPr="003806CD">
        <w:rPr>
          <w:sz w:val="24"/>
          <w:shd w:val="clear" w:color="auto" w:fill="FFFF00"/>
        </w:rPr>
        <w:t>между</w:t>
      </w:r>
      <w:r w:rsidRPr="003806CD">
        <w:rPr>
          <w:spacing w:val="1"/>
          <w:sz w:val="24"/>
          <w:shd w:val="clear" w:color="auto" w:fill="FFFF00"/>
        </w:rPr>
        <w:t xml:space="preserve"> </w:t>
      </w:r>
      <w:r w:rsidRPr="003806CD">
        <w:rPr>
          <w:sz w:val="24"/>
          <w:shd w:val="clear" w:color="auto" w:fill="FFFF00"/>
        </w:rPr>
        <w:t>людьми;</w:t>
      </w:r>
      <w:r w:rsidRPr="003806CD">
        <w:rPr>
          <w:spacing w:val="1"/>
          <w:sz w:val="24"/>
          <w:shd w:val="clear" w:color="auto" w:fill="FFFF00"/>
        </w:rPr>
        <w:t xml:space="preserve"> </w:t>
      </w:r>
      <w:r w:rsidRPr="003806CD">
        <w:rPr>
          <w:sz w:val="24"/>
          <w:shd w:val="clear" w:color="auto" w:fill="FFFF00"/>
        </w:rPr>
        <w:t>слова,</w:t>
      </w:r>
      <w:r w:rsidRPr="003806CD">
        <w:rPr>
          <w:spacing w:val="1"/>
          <w:sz w:val="24"/>
          <w:shd w:val="clear" w:color="auto" w:fill="FFFF00"/>
        </w:rPr>
        <w:t xml:space="preserve"> </w:t>
      </w:r>
      <w:r w:rsidRPr="003806CD">
        <w:rPr>
          <w:sz w:val="24"/>
          <w:shd w:val="clear" w:color="auto" w:fill="FFFF00"/>
        </w:rPr>
        <w:t>называющие</w:t>
      </w:r>
      <w:r w:rsidRPr="003806CD">
        <w:rPr>
          <w:spacing w:val="-57"/>
          <w:sz w:val="24"/>
        </w:rPr>
        <w:t xml:space="preserve"> </w:t>
      </w:r>
      <w:r w:rsidRPr="003806CD">
        <w:rPr>
          <w:sz w:val="24"/>
          <w:shd w:val="clear" w:color="auto" w:fill="FFFF00"/>
        </w:rPr>
        <w:t>природные</w:t>
      </w:r>
      <w:r w:rsidRPr="003806CD">
        <w:rPr>
          <w:spacing w:val="40"/>
          <w:sz w:val="24"/>
          <w:shd w:val="clear" w:color="auto" w:fill="FFFF00"/>
        </w:rPr>
        <w:t xml:space="preserve"> </w:t>
      </w:r>
      <w:r w:rsidRPr="003806CD">
        <w:rPr>
          <w:sz w:val="24"/>
          <w:shd w:val="clear" w:color="auto" w:fill="FFFF00"/>
        </w:rPr>
        <w:t>явления</w:t>
      </w:r>
      <w:r w:rsidRPr="003806CD">
        <w:rPr>
          <w:spacing w:val="36"/>
          <w:sz w:val="24"/>
          <w:shd w:val="clear" w:color="auto" w:fill="FFFF00"/>
        </w:rPr>
        <w:t xml:space="preserve"> </w:t>
      </w:r>
      <w:r w:rsidRPr="003806CD">
        <w:rPr>
          <w:sz w:val="24"/>
          <w:shd w:val="clear" w:color="auto" w:fill="FFFF00"/>
        </w:rPr>
        <w:t>и</w:t>
      </w:r>
      <w:r w:rsidRPr="003806CD">
        <w:rPr>
          <w:spacing w:val="37"/>
          <w:sz w:val="24"/>
          <w:shd w:val="clear" w:color="auto" w:fill="FFFF00"/>
        </w:rPr>
        <w:t xml:space="preserve"> </w:t>
      </w:r>
      <w:r w:rsidRPr="003806CD">
        <w:rPr>
          <w:sz w:val="24"/>
          <w:shd w:val="clear" w:color="auto" w:fill="FFFF00"/>
        </w:rPr>
        <w:t>растения;</w:t>
      </w:r>
      <w:r w:rsidRPr="003806CD">
        <w:rPr>
          <w:spacing w:val="38"/>
          <w:sz w:val="24"/>
          <w:shd w:val="clear" w:color="auto" w:fill="FFFF00"/>
        </w:rPr>
        <w:t xml:space="preserve"> </w:t>
      </w:r>
      <w:r w:rsidRPr="003806CD">
        <w:rPr>
          <w:sz w:val="24"/>
          <w:shd w:val="clear" w:color="auto" w:fill="FFFF00"/>
        </w:rPr>
        <w:t>слова,</w:t>
      </w:r>
      <w:r w:rsidRPr="003806CD">
        <w:rPr>
          <w:spacing w:val="38"/>
          <w:sz w:val="24"/>
          <w:shd w:val="clear" w:color="auto" w:fill="FFFF00"/>
        </w:rPr>
        <w:t xml:space="preserve"> </w:t>
      </w:r>
      <w:r w:rsidRPr="003806CD">
        <w:rPr>
          <w:sz w:val="24"/>
          <w:shd w:val="clear" w:color="auto" w:fill="FFFF00"/>
        </w:rPr>
        <w:t>называющие</w:t>
      </w:r>
      <w:r w:rsidRPr="003806CD">
        <w:rPr>
          <w:spacing w:val="40"/>
          <w:sz w:val="24"/>
          <w:shd w:val="clear" w:color="auto" w:fill="FFFF00"/>
        </w:rPr>
        <w:t xml:space="preserve"> </w:t>
      </w:r>
      <w:r w:rsidRPr="003806CD">
        <w:rPr>
          <w:sz w:val="24"/>
          <w:shd w:val="clear" w:color="auto" w:fill="FFFF00"/>
        </w:rPr>
        <w:t>занятия</w:t>
      </w:r>
      <w:r w:rsidRPr="003806CD">
        <w:rPr>
          <w:spacing w:val="37"/>
          <w:sz w:val="24"/>
          <w:shd w:val="clear" w:color="auto" w:fill="FFFF00"/>
        </w:rPr>
        <w:t xml:space="preserve"> </w:t>
      </w:r>
      <w:r w:rsidRPr="003806CD">
        <w:rPr>
          <w:sz w:val="24"/>
          <w:shd w:val="clear" w:color="auto" w:fill="FFFF00"/>
        </w:rPr>
        <w:t>людей;</w:t>
      </w:r>
      <w:r w:rsidRPr="003806CD">
        <w:rPr>
          <w:spacing w:val="37"/>
          <w:sz w:val="24"/>
          <w:shd w:val="clear" w:color="auto" w:fill="FFFF00"/>
        </w:rPr>
        <w:t xml:space="preserve"> </w:t>
      </w:r>
      <w:r w:rsidRPr="003806CD">
        <w:rPr>
          <w:sz w:val="24"/>
          <w:shd w:val="clear" w:color="auto" w:fill="FFFF00"/>
        </w:rPr>
        <w:t>слова,</w:t>
      </w:r>
      <w:r w:rsidRPr="003806CD">
        <w:rPr>
          <w:spacing w:val="38"/>
          <w:sz w:val="24"/>
          <w:shd w:val="clear" w:color="auto" w:fill="FFFF00"/>
        </w:rPr>
        <w:t xml:space="preserve"> </w:t>
      </w:r>
      <w:r w:rsidRPr="003806CD">
        <w:rPr>
          <w:sz w:val="24"/>
          <w:shd w:val="clear" w:color="auto" w:fill="FFFF00"/>
        </w:rPr>
        <w:t>называющие</w:t>
      </w:r>
      <w:r w:rsidRPr="003806CD">
        <w:rPr>
          <w:spacing w:val="-57"/>
          <w:sz w:val="24"/>
        </w:rPr>
        <w:t xml:space="preserve"> </w:t>
      </w:r>
      <w:r w:rsidRPr="003806CD">
        <w:rPr>
          <w:sz w:val="24"/>
          <w:shd w:val="clear" w:color="auto" w:fill="FFFF00"/>
        </w:rPr>
        <w:t>музыкальные</w:t>
      </w:r>
      <w:r w:rsidRPr="003806CD">
        <w:rPr>
          <w:spacing w:val="75"/>
          <w:sz w:val="24"/>
          <w:shd w:val="clear" w:color="auto" w:fill="FFFF00"/>
        </w:rPr>
        <w:t xml:space="preserve"> </w:t>
      </w:r>
      <w:r w:rsidRPr="003806CD">
        <w:rPr>
          <w:sz w:val="24"/>
          <w:shd w:val="clear" w:color="auto" w:fill="FFFF00"/>
        </w:rPr>
        <w:t>инструменты);</w:t>
      </w:r>
      <w:r w:rsidRPr="003806CD">
        <w:rPr>
          <w:sz w:val="24"/>
          <w:shd w:val="clear" w:color="auto" w:fill="FFFF00"/>
        </w:rPr>
        <w:tab/>
        <w:t>распознавать</w:t>
      </w:r>
      <w:r w:rsidRPr="003806CD">
        <w:rPr>
          <w:spacing w:val="12"/>
          <w:sz w:val="24"/>
          <w:shd w:val="clear" w:color="auto" w:fill="FFFF00"/>
        </w:rPr>
        <w:t xml:space="preserve"> </w:t>
      </w:r>
      <w:r w:rsidRPr="003806CD">
        <w:rPr>
          <w:sz w:val="24"/>
          <w:shd w:val="clear" w:color="auto" w:fill="FFFF00"/>
        </w:rPr>
        <w:t>русские</w:t>
      </w:r>
      <w:r w:rsidRPr="003806CD">
        <w:rPr>
          <w:spacing w:val="18"/>
          <w:sz w:val="24"/>
          <w:shd w:val="clear" w:color="auto" w:fill="FFFF00"/>
        </w:rPr>
        <w:t xml:space="preserve"> </w:t>
      </w:r>
      <w:r w:rsidRPr="003806CD">
        <w:rPr>
          <w:sz w:val="24"/>
          <w:shd w:val="clear" w:color="auto" w:fill="FFFF00"/>
        </w:rPr>
        <w:t>традиционные</w:t>
      </w:r>
      <w:r w:rsidRPr="003806CD">
        <w:rPr>
          <w:spacing w:val="18"/>
          <w:sz w:val="24"/>
          <w:shd w:val="clear" w:color="auto" w:fill="FFFF00"/>
        </w:rPr>
        <w:t xml:space="preserve"> </w:t>
      </w:r>
      <w:r w:rsidRPr="003806CD">
        <w:rPr>
          <w:sz w:val="24"/>
          <w:shd w:val="clear" w:color="auto" w:fill="FFFF00"/>
        </w:rPr>
        <w:t>сказочные</w:t>
      </w:r>
      <w:r w:rsidRPr="003806CD">
        <w:rPr>
          <w:spacing w:val="14"/>
          <w:sz w:val="24"/>
          <w:shd w:val="clear" w:color="auto" w:fill="FFFF00"/>
        </w:rPr>
        <w:t xml:space="preserve"> </w:t>
      </w:r>
      <w:r w:rsidRPr="003806CD">
        <w:rPr>
          <w:sz w:val="24"/>
          <w:shd w:val="clear" w:color="auto" w:fill="FFFF00"/>
        </w:rPr>
        <w:t>образы,</w:t>
      </w:r>
      <w:r w:rsidRPr="003806CD">
        <w:rPr>
          <w:spacing w:val="-57"/>
          <w:sz w:val="24"/>
        </w:rPr>
        <w:t xml:space="preserve"> </w:t>
      </w:r>
      <w:r w:rsidRPr="003806CD">
        <w:rPr>
          <w:sz w:val="24"/>
          <w:shd w:val="clear" w:color="auto" w:fill="FFFF00"/>
        </w:rPr>
        <w:t>эпитеты</w:t>
      </w:r>
      <w:r w:rsidRPr="003806CD">
        <w:rPr>
          <w:spacing w:val="24"/>
          <w:sz w:val="24"/>
          <w:shd w:val="clear" w:color="auto" w:fill="FFFF00"/>
        </w:rPr>
        <w:t xml:space="preserve"> </w:t>
      </w:r>
      <w:r w:rsidRPr="003806CD">
        <w:rPr>
          <w:sz w:val="24"/>
          <w:shd w:val="clear" w:color="auto" w:fill="FFFF00"/>
        </w:rPr>
        <w:t>и</w:t>
      </w:r>
      <w:r w:rsidRPr="003806CD">
        <w:rPr>
          <w:spacing w:val="23"/>
          <w:sz w:val="24"/>
          <w:shd w:val="clear" w:color="auto" w:fill="FFFF00"/>
        </w:rPr>
        <w:t xml:space="preserve"> </w:t>
      </w:r>
      <w:r w:rsidRPr="003806CD">
        <w:rPr>
          <w:sz w:val="24"/>
          <w:shd w:val="clear" w:color="auto" w:fill="FFFF00"/>
        </w:rPr>
        <w:t>сравнения;</w:t>
      </w:r>
      <w:r w:rsidRPr="003806CD">
        <w:rPr>
          <w:spacing w:val="17"/>
          <w:sz w:val="24"/>
          <w:shd w:val="clear" w:color="auto" w:fill="FFFF00"/>
        </w:rPr>
        <w:t xml:space="preserve"> </w:t>
      </w:r>
      <w:r w:rsidRPr="003806CD">
        <w:rPr>
          <w:sz w:val="24"/>
          <w:shd w:val="clear" w:color="auto" w:fill="FFFF00"/>
        </w:rPr>
        <w:t>наблюдать</w:t>
      </w:r>
      <w:r w:rsidRPr="003806CD">
        <w:rPr>
          <w:spacing w:val="28"/>
          <w:sz w:val="24"/>
          <w:shd w:val="clear" w:color="auto" w:fill="FFFF00"/>
        </w:rPr>
        <w:t xml:space="preserve"> </w:t>
      </w:r>
      <w:r w:rsidRPr="003806CD">
        <w:rPr>
          <w:sz w:val="24"/>
          <w:shd w:val="clear" w:color="auto" w:fill="FFFF00"/>
        </w:rPr>
        <w:t>особенности</w:t>
      </w:r>
      <w:r w:rsidRPr="003806CD">
        <w:rPr>
          <w:spacing w:val="20"/>
          <w:sz w:val="24"/>
          <w:shd w:val="clear" w:color="auto" w:fill="FFFF00"/>
        </w:rPr>
        <w:t xml:space="preserve"> </w:t>
      </w:r>
      <w:r w:rsidRPr="003806CD">
        <w:rPr>
          <w:sz w:val="24"/>
          <w:shd w:val="clear" w:color="auto" w:fill="FFFF00"/>
        </w:rPr>
        <w:t>их</w:t>
      </w:r>
      <w:r w:rsidRPr="003806CD">
        <w:rPr>
          <w:spacing w:val="26"/>
          <w:sz w:val="24"/>
          <w:shd w:val="clear" w:color="auto" w:fill="FFFF00"/>
        </w:rPr>
        <w:t xml:space="preserve"> </w:t>
      </w:r>
      <w:r w:rsidRPr="003806CD">
        <w:rPr>
          <w:sz w:val="24"/>
          <w:shd w:val="clear" w:color="auto" w:fill="FFFF00"/>
        </w:rPr>
        <w:t>употребления</w:t>
      </w:r>
      <w:r w:rsidRPr="003806CD">
        <w:rPr>
          <w:spacing w:val="22"/>
          <w:sz w:val="24"/>
          <w:shd w:val="clear" w:color="auto" w:fill="FFFF00"/>
        </w:rPr>
        <w:t xml:space="preserve"> </w:t>
      </w:r>
      <w:r w:rsidRPr="003806CD">
        <w:rPr>
          <w:sz w:val="24"/>
          <w:shd w:val="clear" w:color="auto" w:fill="FFFF00"/>
        </w:rPr>
        <w:t>в</w:t>
      </w:r>
      <w:r w:rsidRPr="003806CD">
        <w:rPr>
          <w:spacing w:val="24"/>
          <w:sz w:val="24"/>
          <w:shd w:val="clear" w:color="auto" w:fill="FFFF00"/>
        </w:rPr>
        <w:t xml:space="preserve"> </w:t>
      </w:r>
      <w:r w:rsidRPr="003806CD">
        <w:rPr>
          <w:sz w:val="24"/>
          <w:shd w:val="clear" w:color="auto" w:fill="FFFF00"/>
        </w:rPr>
        <w:t>произведениях</w:t>
      </w:r>
      <w:r w:rsidRPr="003806CD">
        <w:rPr>
          <w:spacing w:val="26"/>
          <w:sz w:val="24"/>
          <w:shd w:val="clear" w:color="auto" w:fill="FFFF00"/>
        </w:rPr>
        <w:t xml:space="preserve"> </w:t>
      </w:r>
      <w:r w:rsidRPr="003806CD">
        <w:rPr>
          <w:sz w:val="24"/>
          <w:shd w:val="clear" w:color="auto" w:fill="FFFF00"/>
        </w:rPr>
        <w:t>устного</w:t>
      </w:r>
      <w:r w:rsidRPr="003806CD">
        <w:rPr>
          <w:spacing w:val="-57"/>
          <w:sz w:val="24"/>
        </w:rPr>
        <w:t xml:space="preserve"> </w:t>
      </w:r>
      <w:r w:rsidRPr="003806CD">
        <w:rPr>
          <w:spacing w:val="-1"/>
          <w:sz w:val="24"/>
          <w:shd w:val="clear" w:color="auto" w:fill="FFFF00"/>
        </w:rPr>
        <w:t xml:space="preserve">народного творчества и произведениях </w:t>
      </w:r>
      <w:r w:rsidRPr="003806CD">
        <w:rPr>
          <w:sz w:val="24"/>
          <w:shd w:val="clear" w:color="auto" w:fill="FFFF00"/>
        </w:rPr>
        <w:t>детской художественной литературы; использовать</w:t>
      </w:r>
      <w:r w:rsidRPr="003806CD">
        <w:rPr>
          <w:spacing w:val="-57"/>
          <w:sz w:val="24"/>
        </w:rPr>
        <w:t xml:space="preserve"> </w:t>
      </w:r>
      <w:r w:rsidRPr="003806CD">
        <w:rPr>
          <w:sz w:val="24"/>
          <w:shd w:val="clear" w:color="auto" w:fill="FFFF00"/>
        </w:rPr>
        <w:t>словарные статьи учебного пособия для определения лексического значения слова;</w:t>
      </w:r>
      <w:r w:rsidRPr="003806CD">
        <w:rPr>
          <w:spacing w:val="1"/>
          <w:sz w:val="24"/>
        </w:rPr>
        <w:t xml:space="preserve"> </w:t>
      </w:r>
      <w:r w:rsidRPr="003806CD">
        <w:rPr>
          <w:sz w:val="24"/>
          <w:shd w:val="clear" w:color="auto" w:fill="FFFF00"/>
        </w:rPr>
        <w:t>понимать значение русских пословиц и поговорок, связанных с изученными темами;</w:t>
      </w:r>
      <w:r w:rsidRPr="003806CD">
        <w:rPr>
          <w:spacing w:val="1"/>
          <w:sz w:val="24"/>
        </w:rPr>
        <w:t xml:space="preserve"> </w:t>
      </w:r>
      <w:r w:rsidRPr="003806CD">
        <w:rPr>
          <w:sz w:val="24"/>
          <w:shd w:val="clear" w:color="auto" w:fill="FFFF00"/>
        </w:rPr>
        <w:t>понимать</w:t>
      </w:r>
      <w:r w:rsidRPr="003806CD">
        <w:rPr>
          <w:spacing w:val="4"/>
          <w:sz w:val="24"/>
          <w:shd w:val="clear" w:color="auto" w:fill="FFFF00"/>
        </w:rPr>
        <w:t xml:space="preserve"> </w:t>
      </w:r>
      <w:r w:rsidRPr="003806CD">
        <w:rPr>
          <w:sz w:val="24"/>
          <w:shd w:val="clear" w:color="auto" w:fill="FFFF00"/>
        </w:rPr>
        <w:t>значение</w:t>
      </w:r>
      <w:r w:rsidRPr="003806CD">
        <w:rPr>
          <w:spacing w:val="2"/>
          <w:sz w:val="24"/>
          <w:shd w:val="clear" w:color="auto" w:fill="FFFF00"/>
        </w:rPr>
        <w:t xml:space="preserve"> </w:t>
      </w:r>
      <w:r w:rsidRPr="003806CD">
        <w:rPr>
          <w:sz w:val="24"/>
          <w:shd w:val="clear" w:color="auto" w:fill="FFFF00"/>
        </w:rPr>
        <w:t>фразеологических</w:t>
      </w:r>
      <w:r w:rsidRPr="003806CD">
        <w:rPr>
          <w:spacing w:val="2"/>
          <w:sz w:val="24"/>
          <w:shd w:val="clear" w:color="auto" w:fill="FFFF00"/>
        </w:rPr>
        <w:t xml:space="preserve"> </w:t>
      </w:r>
      <w:r w:rsidRPr="003806CD">
        <w:rPr>
          <w:sz w:val="24"/>
          <w:shd w:val="clear" w:color="auto" w:fill="FFFF00"/>
        </w:rPr>
        <w:t>оборотов,</w:t>
      </w:r>
      <w:r w:rsidRPr="003806CD">
        <w:rPr>
          <w:spacing w:val="5"/>
          <w:sz w:val="24"/>
          <w:shd w:val="clear" w:color="auto" w:fill="FFFF00"/>
        </w:rPr>
        <w:t xml:space="preserve"> </w:t>
      </w:r>
      <w:r w:rsidRPr="003806CD">
        <w:rPr>
          <w:sz w:val="24"/>
          <w:shd w:val="clear" w:color="auto" w:fill="FFFF00"/>
        </w:rPr>
        <w:t>связанных</w:t>
      </w:r>
      <w:r w:rsidRPr="003806CD">
        <w:rPr>
          <w:spacing w:val="2"/>
          <w:sz w:val="24"/>
          <w:shd w:val="clear" w:color="auto" w:fill="FFFF00"/>
        </w:rPr>
        <w:t xml:space="preserve"> </w:t>
      </w:r>
      <w:r w:rsidRPr="003806CD">
        <w:rPr>
          <w:sz w:val="24"/>
          <w:shd w:val="clear" w:color="auto" w:fill="FFFF00"/>
        </w:rPr>
        <w:t>с</w:t>
      </w:r>
      <w:r w:rsidRPr="003806CD">
        <w:rPr>
          <w:spacing w:val="6"/>
          <w:sz w:val="24"/>
          <w:shd w:val="clear" w:color="auto" w:fill="FFFF00"/>
        </w:rPr>
        <w:t xml:space="preserve"> </w:t>
      </w:r>
      <w:r w:rsidRPr="003806CD">
        <w:rPr>
          <w:sz w:val="24"/>
          <w:shd w:val="clear" w:color="auto" w:fill="FFFF00"/>
        </w:rPr>
        <w:t>изученными</w:t>
      </w:r>
      <w:r w:rsidRPr="003806CD">
        <w:rPr>
          <w:spacing w:val="8"/>
          <w:sz w:val="24"/>
          <w:shd w:val="clear" w:color="auto" w:fill="FFFF00"/>
        </w:rPr>
        <w:t xml:space="preserve"> </w:t>
      </w:r>
      <w:r w:rsidRPr="003806CD">
        <w:rPr>
          <w:sz w:val="24"/>
          <w:shd w:val="clear" w:color="auto" w:fill="FFFF00"/>
        </w:rPr>
        <w:t>темами;</w:t>
      </w:r>
      <w:r w:rsidRPr="003806CD">
        <w:rPr>
          <w:spacing w:val="-57"/>
          <w:sz w:val="24"/>
        </w:rPr>
        <w:t xml:space="preserve"> </w:t>
      </w:r>
      <w:r w:rsidRPr="003806CD">
        <w:rPr>
          <w:sz w:val="24"/>
          <w:shd w:val="clear" w:color="auto" w:fill="FFFF00"/>
        </w:rPr>
        <w:t>осознавать уместность их употребления в современных ситуациях речевого общения;</w:t>
      </w:r>
      <w:r w:rsidRPr="003806CD">
        <w:rPr>
          <w:spacing w:val="1"/>
          <w:sz w:val="24"/>
        </w:rPr>
        <w:t xml:space="preserve"> </w:t>
      </w:r>
      <w:r w:rsidRPr="003806CD">
        <w:rPr>
          <w:sz w:val="24"/>
          <w:shd w:val="clear" w:color="auto" w:fill="FFFF00"/>
        </w:rPr>
        <w:t>использовать</w:t>
      </w:r>
      <w:r w:rsidRPr="003806CD">
        <w:rPr>
          <w:spacing w:val="-11"/>
          <w:sz w:val="24"/>
          <w:shd w:val="clear" w:color="auto" w:fill="FFFF00"/>
        </w:rPr>
        <w:t xml:space="preserve"> </w:t>
      </w:r>
      <w:r w:rsidRPr="003806CD">
        <w:rPr>
          <w:sz w:val="24"/>
          <w:shd w:val="clear" w:color="auto" w:fill="FFFF00"/>
        </w:rPr>
        <w:t>собственный</w:t>
      </w:r>
      <w:r w:rsidRPr="003806CD">
        <w:rPr>
          <w:spacing w:val="-11"/>
          <w:sz w:val="24"/>
          <w:shd w:val="clear" w:color="auto" w:fill="FFFF00"/>
        </w:rPr>
        <w:t xml:space="preserve"> </w:t>
      </w:r>
      <w:r w:rsidRPr="003806CD">
        <w:rPr>
          <w:sz w:val="24"/>
          <w:shd w:val="clear" w:color="auto" w:fill="FFFF00"/>
        </w:rPr>
        <w:t>словарный</w:t>
      </w:r>
      <w:r w:rsidRPr="003806CD">
        <w:rPr>
          <w:spacing w:val="-11"/>
          <w:sz w:val="24"/>
          <w:shd w:val="clear" w:color="auto" w:fill="FFFF00"/>
        </w:rPr>
        <w:t xml:space="preserve"> </w:t>
      </w:r>
      <w:r w:rsidRPr="003806CD">
        <w:rPr>
          <w:sz w:val="24"/>
          <w:shd w:val="clear" w:color="auto" w:fill="FFFF00"/>
        </w:rPr>
        <w:t>запас</w:t>
      </w:r>
      <w:r w:rsidRPr="003806CD">
        <w:rPr>
          <w:spacing w:val="-9"/>
          <w:sz w:val="24"/>
          <w:shd w:val="clear" w:color="auto" w:fill="FFFF00"/>
        </w:rPr>
        <w:t xml:space="preserve"> </w:t>
      </w:r>
      <w:r w:rsidRPr="003806CD">
        <w:rPr>
          <w:sz w:val="24"/>
          <w:shd w:val="clear" w:color="auto" w:fill="FFFF00"/>
        </w:rPr>
        <w:t>для</w:t>
      </w:r>
      <w:r w:rsidRPr="003806CD">
        <w:rPr>
          <w:spacing w:val="-11"/>
          <w:sz w:val="24"/>
          <w:shd w:val="clear" w:color="auto" w:fill="FFFF00"/>
        </w:rPr>
        <w:t xml:space="preserve"> </w:t>
      </w:r>
      <w:r w:rsidRPr="003806CD">
        <w:rPr>
          <w:sz w:val="24"/>
          <w:shd w:val="clear" w:color="auto" w:fill="FFFF00"/>
        </w:rPr>
        <w:t>свободного</w:t>
      </w:r>
      <w:r w:rsidRPr="003806CD">
        <w:rPr>
          <w:spacing w:val="-8"/>
          <w:sz w:val="24"/>
          <w:shd w:val="clear" w:color="auto" w:fill="FFFF00"/>
        </w:rPr>
        <w:t xml:space="preserve"> </w:t>
      </w:r>
      <w:r w:rsidRPr="003806CD">
        <w:rPr>
          <w:sz w:val="24"/>
          <w:shd w:val="clear" w:color="auto" w:fill="FFFF00"/>
        </w:rPr>
        <w:t>выражения</w:t>
      </w:r>
      <w:r w:rsidRPr="003806CD">
        <w:rPr>
          <w:spacing w:val="-12"/>
          <w:sz w:val="24"/>
          <w:shd w:val="clear" w:color="auto" w:fill="FFFF00"/>
        </w:rPr>
        <w:t xml:space="preserve"> </w:t>
      </w:r>
      <w:r w:rsidRPr="003806CD">
        <w:rPr>
          <w:sz w:val="24"/>
          <w:shd w:val="clear" w:color="auto" w:fill="FFFF00"/>
        </w:rPr>
        <w:t>мыслей</w:t>
      </w:r>
      <w:r w:rsidRPr="003806CD">
        <w:rPr>
          <w:spacing w:val="-6"/>
          <w:sz w:val="24"/>
          <w:shd w:val="clear" w:color="auto" w:fill="FFFF00"/>
        </w:rPr>
        <w:t xml:space="preserve"> </w:t>
      </w:r>
      <w:r w:rsidRPr="003806CD">
        <w:rPr>
          <w:sz w:val="24"/>
          <w:shd w:val="clear" w:color="auto" w:fill="FFFF00"/>
        </w:rPr>
        <w:t>и</w:t>
      </w:r>
      <w:r w:rsidRPr="003806CD">
        <w:rPr>
          <w:spacing w:val="-12"/>
          <w:sz w:val="24"/>
          <w:shd w:val="clear" w:color="auto" w:fill="FFFF00"/>
        </w:rPr>
        <w:t xml:space="preserve"> </w:t>
      </w:r>
      <w:r w:rsidRPr="003806CD">
        <w:rPr>
          <w:sz w:val="24"/>
          <w:shd w:val="clear" w:color="auto" w:fill="FFFF00"/>
        </w:rPr>
        <w:t>чувств</w:t>
      </w:r>
      <w:r w:rsidRPr="003806CD">
        <w:rPr>
          <w:spacing w:val="-5"/>
          <w:sz w:val="24"/>
          <w:shd w:val="clear" w:color="auto" w:fill="FFFF00"/>
        </w:rPr>
        <w:t xml:space="preserve"> </w:t>
      </w:r>
      <w:r w:rsidRPr="003806CD">
        <w:rPr>
          <w:sz w:val="24"/>
          <w:shd w:val="clear" w:color="auto" w:fill="FFFF00"/>
        </w:rPr>
        <w:t>на</w:t>
      </w:r>
      <w:r w:rsidRPr="003806CD">
        <w:rPr>
          <w:spacing w:val="-57"/>
          <w:sz w:val="24"/>
        </w:rPr>
        <w:t xml:space="preserve"> </w:t>
      </w:r>
      <w:r w:rsidRPr="003806CD">
        <w:rPr>
          <w:sz w:val="24"/>
          <w:shd w:val="clear" w:color="auto" w:fill="FFFF00"/>
        </w:rPr>
        <w:t>родном</w:t>
      </w:r>
      <w:r w:rsidRPr="003806CD">
        <w:rPr>
          <w:spacing w:val="-2"/>
          <w:sz w:val="24"/>
          <w:shd w:val="clear" w:color="auto" w:fill="FFFF00"/>
        </w:rPr>
        <w:t xml:space="preserve"> </w:t>
      </w:r>
      <w:r w:rsidRPr="003806CD">
        <w:rPr>
          <w:sz w:val="24"/>
          <w:shd w:val="clear" w:color="auto" w:fill="FFFF00"/>
        </w:rPr>
        <w:t>языке</w:t>
      </w:r>
      <w:r w:rsidRPr="003806CD">
        <w:rPr>
          <w:spacing w:val="1"/>
          <w:sz w:val="24"/>
          <w:shd w:val="clear" w:color="auto" w:fill="FFFF00"/>
        </w:rPr>
        <w:t xml:space="preserve"> </w:t>
      </w:r>
      <w:r w:rsidRPr="003806CD">
        <w:rPr>
          <w:sz w:val="24"/>
          <w:shd w:val="clear" w:color="auto" w:fill="FFFF00"/>
        </w:rPr>
        <w:t>адекватно</w:t>
      </w:r>
      <w:r w:rsidRPr="003806CD">
        <w:rPr>
          <w:spacing w:val="5"/>
          <w:sz w:val="24"/>
          <w:shd w:val="clear" w:color="auto" w:fill="FFFF00"/>
        </w:rPr>
        <w:t xml:space="preserve"> </w:t>
      </w:r>
      <w:r w:rsidRPr="003806CD">
        <w:rPr>
          <w:sz w:val="24"/>
          <w:shd w:val="clear" w:color="auto" w:fill="FFFF00"/>
        </w:rPr>
        <w:t>ситуации</w:t>
      </w:r>
      <w:r w:rsidRPr="003806CD">
        <w:rPr>
          <w:spacing w:val="3"/>
          <w:sz w:val="24"/>
          <w:shd w:val="clear" w:color="auto" w:fill="FFFF00"/>
        </w:rPr>
        <w:t xml:space="preserve"> </w:t>
      </w:r>
      <w:r w:rsidRPr="003806CD">
        <w:rPr>
          <w:sz w:val="24"/>
          <w:shd w:val="clear" w:color="auto" w:fill="FFFF00"/>
        </w:rPr>
        <w:t>и</w:t>
      </w:r>
      <w:r w:rsidRPr="003806CD">
        <w:rPr>
          <w:spacing w:val="2"/>
          <w:sz w:val="24"/>
          <w:shd w:val="clear" w:color="auto" w:fill="FFFF00"/>
        </w:rPr>
        <w:t xml:space="preserve"> </w:t>
      </w:r>
      <w:r w:rsidRPr="003806CD">
        <w:rPr>
          <w:sz w:val="24"/>
          <w:shd w:val="clear" w:color="auto" w:fill="FFFF00"/>
        </w:rPr>
        <w:t>стилю</w:t>
      </w:r>
      <w:r w:rsidRPr="003806CD">
        <w:rPr>
          <w:spacing w:val="-4"/>
          <w:sz w:val="24"/>
          <w:shd w:val="clear" w:color="auto" w:fill="FFFF00"/>
        </w:rPr>
        <w:t xml:space="preserve"> </w:t>
      </w:r>
      <w:r w:rsidRPr="003806CD">
        <w:rPr>
          <w:sz w:val="24"/>
          <w:shd w:val="clear" w:color="auto" w:fill="FFFF00"/>
        </w:rPr>
        <w:t>общения;</w:t>
      </w:r>
    </w:p>
    <w:p w:rsidR="003C2477" w:rsidRPr="003806CD" w:rsidRDefault="00F03892" w:rsidP="00D75319">
      <w:pPr>
        <w:pStyle w:val="a5"/>
        <w:numPr>
          <w:ilvl w:val="1"/>
          <w:numId w:val="8"/>
        </w:numPr>
        <w:shd w:val="clear" w:color="auto" w:fill="FFFFFF" w:themeFill="background1"/>
        <w:tabs>
          <w:tab w:val="left" w:pos="1640"/>
          <w:tab w:val="left" w:pos="1641"/>
        </w:tabs>
        <w:spacing w:line="292" w:lineRule="exact"/>
        <w:ind w:left="1640" w:hanging="361"/>
        <w:rPr>
          <w:b/>
          <w:sz w:val="24"/>
        </w:rPr>
      </w:pPr>
      <w:r w:rsidRPr="003806CD">
        <w:rPr>
          <w:sz w:val="24"/>
          <w:shd w:val="clear" w:color="auto" w:fill="FFFF00"/>
        </w:rPr>
        <w:t>при</w:t>
      </w:r>
      <w:r w:rsidRPr="003806CD">
        <w:rPr>
          <w:spacing w:val="-1"/>
          <w:sz w:val="24"/>
          <w:shd w:val="clear" w:color="auto" w:fill="FFFF00"/>
        </w:rPr>
        <w:t xml:space="preserve"> </w:t>
      </w:r>
      <w:r w:rsidRPr="003806CD">
        <w:rPr>
          <w:sz w:val="24"/>
          <w:shd w:val="clear" w:color="auto" w:fill="FFFF00"/>
        </w:rPr>
        <w:t>реализации</w:t>
      </w:r>
      <w:r w:rsidRPr="003806CD">
        <w:rPr>
          <w:spacing w:val="2"/>
          <w:sz w:val="24"/>
          <w:shd w:val="clear" w:color="auto" w:fill="FFFF00"/>
        </w:rPr>
        <w:t xml:space="preserve"> </w:t>
      </w:r>
      <w:r w:rsidRPr="003806CD">
        <w:rPr>
          <w:sz w:val="24"/>
          <w:shd w:val="clear" w:color="auto" w:fill="FFFF00"/>
        </w:rPr>
        <w:t>содержательной</w:t>
      </w:r>
      <w:r w:rsidRPr="003806CD">
        <w:rPr>
          <w:spacing w:val="-5"/>
          <w:sz w:val="24"/>
          <w:shd w:val="clear" w:color="auto" w:fill="FFFF00"/>
        </w:rPr>
        <w:t xml:space="preserve"> </w:t>
      </w:r>
      <w:r w:rsidRPr="003806CD">
        <w:rPr>
          <w:sz w:val="24"/>
          <w:shd w:val="clear" w:color="auto" w:fill="FFFF00"/>
        </w:rPr>
        <w:t>линии</w:t>
      </w:r>
      <w:r w:rsidRPr="003806CD">
        <w:rPr>
          <w:spacing w:val="3"/>
          <w:sz w:val="24"/>
          <w:shd w:val="clear" w:color="auto" w:fill="FFFF00"/>
        </w:rPr>
        <w:t xml:space="preserve"> </w:t>
      </w:r>
      <w:r w:rsidRPr="003806CD">
        <w:rPr>
          <w:sz w:val="24"/>
          <w:shd w:val="clear" w:color="auto" w:fill="FFFF00"/>
        </w:rPr>
        <w:t>«</w:t>
      </w:r>
      <w:r w:rsidRPr="003806CD">
        <w:rPr>
          <w:b/>
          <w:sz w:val="24"/>
          <w:shd w:val="clear" w:color="auto" w:fill="FFFF00"/>
        </w:rPr>
        <w:t>Язык</w:t>
      </w:r>
      <w:r w:rsidRPr="003806CD">
        <w:rPr>
          <w:b/>
          <w:spacing w:val="-5"/>
          <w:sz w:val="24"/>
          <w:shd w:val="clear" w:color="auto" w:fill="FFFF00"/>
        </w:rPr>
        <w:t xml:space="preserve"> </w:t>
      </w:r>
      <w:r w:rsidRPr="003806CD">
        <w:rPr>
          <w:b/>
          <w:sz w:val="24"/>
          <w:shd w:val="clear" w:color="auto" w:fill="FFFF00"/>
        </w:rPr>
        <w:t>в</w:t>
      </w:r>
      <w:r w:rsidRPr="003806CD">
        <w:rPr>
          <w:b/>
          <w:spacing w:val="-1"/>
          <w:sz w:val="24"/>
          <w:shd w:val="clear" w:color="auto" w:fill="FFFF00"/>
        </w:rPr>
        <w:t xml:space="preserve"> </w:t>
      </w:r>
      <w:r w:rsidRPr="003806CD">
        <w:rPr>
          <w:b/>
          <w:sz w:val="24"/>
          <w:shd w:val="clear" w:color="auto" w:fill="FFFF00"/>
        </w:rPr>
        <w:t>действии»:</w:t>
      </w:r>
    </w:p>
    <w:p w:rsidR="003C2477" w:rsidRPr="003806CD" w:rsidRDefault="00F03892" w:rsidP="003806CD">
      <w:pPr>
        <w:pStyle w:val="a3"/>
        <w:shd w:val="clear" w:color="auto" w:fill="FFFFFF" w:themeFill="background1"/>
        <w:ind w:right="802"/>
        <w:jc w:val="both"/>
      </w:pPr>
      <w:r w:rsidRPr="003806CD">
        <w:rPr>
          <w:shd w:val="clear" w:color="auto" w:fill="FFFF00"/>
        </w:rPr>
        <w:t>произносить</w:t>
      </w:r>
      <w:r w:rsidRPr="003806CD">
        <w:rPr>
          <w:spacing w:val="1"/>
          <w:shd w:val="clear" w:color="auto" w:fill="FFFF00"/>
        </w:rPr>
        <w:t xml:space="preserve"> </w:t>
      </w:r>
      <w:r w:rsidRPr="003806CD">
        <w:rPr>
          <w:shd w:val="clear" w:color="auto" w:fill="FFFF00"/>
        </w:rPr>
        <w:t>слова</w:t>
      </w:r>
      <w:r w:rsidRPr="003806CD">
        <w:rPr>
          <w:spacing w:val="1"/>
          <w:shd w:val="clear" w:color="auto" w:fill="FFFF00"/>
        </w:rPr>
        <w:t xml:space="preserve"> </w:t>
      </w:r>
      <w:r w:rsidRPr="003806CD">
        <w:rPr>
          <w:shd w:val="clear" w:color="auto" w:fill="FFFF00"/>
        </w:rPr>
        <w:t>с</w:t>
      </w:r>
      <w:r w:rsidRPr="003806CD">
        <w:rPr>
          <w:spacing w:val="1"/>
          <w:shd w:val="clear" w:color="auto" w:fill="FFFF00"/>
        </w:rPr>
        <w:t xml:space="preserve"> </w:t>
      </w:r>
      <w:r w:rsidRPr="003806CD">
        <w:rPr>
          <w:shd w:val="clear" w:color="auto" w:fill="FFFF00"/>
        </w:rPr>
        <w:t>правильным</w:t>
      </w:r>
      <w:r w:rsidRPr="003806CD">
        <w:rPr>
          <w:spacing w:val="1"/>
          <w:shd w:val="clear" w:color="auto" w:fill="FFFF00"/>
        </w:rPr>
        <w:t xml:space="preserve"> </w:t>
      </w:r>
      <w:r w:rsidRPr="003806CD">
        <w:rPr>
          <w:shd w:val="clear" w:color="auto" w:fill="FFFF00"/>
        </w:rPr>
        <w:t>ударением</w:t>
      </w:r>
      <w:r w:rsidRPr="003806CD">
        <w:rPr>
          <w:spacing w:val="1"/>
          <w:shd w:val="clear" w:color="auto" w:fill="FFFF00"/>
        </w:rPr>
        <w:t xml:space="preserve"> </w:t>
      </w:r>
      <w:r w:rsidRPr="003806CD">
        <w:rPr>
          <w:shd w:val="clear" w:color="auto" w:fill="FFFF00"/>
        </w:rPr>
        <w:t>(в</w:t>
      </w:r>
      <w:r w:rsidRPr="003806CD">
        <w:rPr>
          <w:spacing w:val="1"/>
          <w:shd w:val="clear" w:color="auto" w:fill="FFFF00"/>
        </w:rPr>
        <w:t xml:space="preserve"> </w:t>
      </w:r>
      <w:r w:rsidRPr="003806CD">
        <w:rPr>
          <w:shd w:val="clear" w:color="auto" w:fill="FFFF00"/>
        </w:rPr>
        <w:t>рамках</w:t>
      </w:r>
      <w:r w:rsidRPr="003806CD">
        <w:rPr>
          <w:spacing w:val="1"/>
          <w:shd w:val="clear" w:color="auto" w:fill="FFFF00"/>
        </w:rPr>
        <w:t xml:space="preserve"> </w:t>
      </w:r>
      <w:r w:rsidRPr="003806CD">
        <w:rPr>
          <w:shd w:val="clear" w:color="auto" w:fill="FFFF00"/>
        </w:rPr>
        <w:t>изученного);</w:t>
      </w:r>
      <w:r w:rsidRPr="003806CD">
        <w:rPr>
          <w:spacing w:val="1"/>
          <w:shd w:val="clear" w:color="auto" w:fill="FFFF00"/>
        </w:rPr>
        <w:t xml:space="preserve"> </w:t>
      </w:r>
      <w:r w:rsidRPr="003806CD">
        <w:rPr>
          <w:shd w:val="clear" w:color="auto" w:fill="FFFF00"/>
        </w:rPr>
        <w:t>выбирать</w:t>
      </w:r>
      <w:r w:rsidRPr="003806CD">
        <w:rPr>
          <w:spacing w:val="1"/>
          <w:shd w:val="clear" w:color="auto" w:fill="FFFF00"/>
        </w:rPr>
        <w:t xml:space="preserve"> </w:t>
      </w:r>
      <w:r w:rsidRPr="003806CD">
        <w:rPr>
          <w:shd w:val="clear" w:color="auto" w:fill="FFFF00"/>
        </w:rPr>
        <w:t>из</w:t>
      </w:r>
      <w:r w:rsidRPr="003806CD">
        <w:rPr>
          <w:spacing w:val="1"/>
        </w:rPr>
        <w:t xml:space="preserve"> </w:t>
      </w:r>
      <w:r w:rsidRPr="003806CD">
        <w:rPr>
          <w:shd w:val="clear" w:color="auto" w:fill="FFFF00"/>
        </w:rPr>
        <w:t>нескольких</w:t>
      </w:r>
      <w:r w:rsidRPr="003806CD">
        <w:rPr>
          <w:spacing w:val="1"/>
          <w:shd w:val="clear" w:color="auto" w:fill="FFFF00"/>
        </w:rPr>
        <w:t xml:space="preserve"> </w:t>
      </w:r>
      <w:r w:rsidRPr="003806CD">
        <w:rPr>
          <w:shd w:val="clear" w:color="auto" w:fill="FFFF00"/>
        </w:rPr>
        <w:t>возможных</w:t>
      </w:r>
      <w:r w:rsidRPr="003806CD">
        <w:rPr>
          <w:spacing w:val="1"/>
          <w:shd w:val="clear" w:color="auto" w:fill="FFFF00"/>
        </w:rPr>
        <w:t xml:space="preserve"> </w:t>
      </w:r>
      <w:r w:rsidRPr="003806CD">
        <w:rPr>
          <w:shd w:val="clear" w:color="auto" w:fill="FFFF00"/>
        </w:rPr>
        <w:t>слов</w:t>
      </w:r>
      <w:r w:rsidRPr="003806CD">
        <w:rPr>
          <w:spacing w:val="1"/>
          <w:shd w:val="clear" w:color="auto" w:fill="FFFF00"/>
        </w:rPr>
        <w:t xml:space="preserve"> </w:t>
      </w:r>
      <w:r w:rsidRPr="003806CD">
        <w:rPr>
          <w:shd w:val="clear" w:color="auto" w:fill="FFFF00"/>
        </w:rPr>
        <w:t>то</w:t>
      </w:r>
      <w:r w:rsidRPr="003806CD">
        <w:rPr>
          <w:spacing w:val="1"/>
          <w:shd w:val="clear" w:color="auto" w:fill="FFFF00"/>
        </w:rPr>
        <w:t xml:space="preserve"> </w:t>
      </w:r>
      <w:r w:rsidRPr="003806CD">
        <w:rPr>
          <w:shd w:val="clear" w:color="auto" w:fill="FFFF00"/>
        </w:rPr>
        <w:t>слово,</w:t>
      </w:r>
      <w:r w:rsidRPr="003806CD">
        <w:rPr>
          <w:spacing w:val="1"/>
          <w:shd w:val="clear" w:color="auto" w:fill="FFFF00"/>
        </w:rPr>
        <w:t xml:space="preserve"> </w:t>
      </w:r>
      <w:r w:rsidRPr="003806CD">
        <w:rPr>
          <w:shd w:val="clear" w:color="auto" w:fill="FFFF00"/>
        </w:rPr>
        <w:t>которое</w:t>
      </w:r>
      <w:r w:rsidRPr="003806CD">
        <w:rPr>
          <w:spacing w:val="1"/>
          <w:shd w:val="clear" w:color="auto" w:fill="FFFF00"/>
        </w:rPr>
        <w:t xml:space="preserve"> </w:t>
      </w:r>
      <w:r w:rsidRPr="003806CD">
        <w:rPr>
          <w:shd w:val="clear" w:color="auto" w:fill="FFFF00"/>
        </w:rPr>
        <w:t>наиболее</w:t>
      </w:r>
      <w:r w:rsidRPr="003806CD">
        <w:rPr>
          <w:spacing w:val="1"/>
          <w:shd w:val="clear" w:color="auto" w:fill="FFFF00"/>
        </w:rPr>
        <w:t xml:space="preserve"> </w:t>
      </w:r>
      <w:r w:rsidRPr="003806CD">
        <w:rPr>
          <w:shd w:val="clear" w:color="auto" w:fill="FFFF00"/>
        </w:rPr>
        <w:t>точно</w:t>
      </w:r>
      <w:r w:rsidRPr="003806CD">
        <w:rPr>
          <w:spacing w:val="1"/>
          <w:shd w:val="clear" w:color="auto" w:fill="FFFF00"/>
        </w:rPr>
        <w:t xml:space="preserve"> </w:t>
      </w:r>
      <w:r w:rsidRPr="003806CD">
        <w:rPr>
          <w:shd w:val="clear" w:color="auto" w:fill="FFFF00"/>
        </w:rPr>
        <w:t>соответствует</w:t>
      </w:r>
      <w:r w:rsidRPr="003806CD">
        <w:rPr>
          <w:spacing w:val="1"/>
        </w:rPr>
        <w:t xml:space="preserve"> </w:t>
      </w:r>
      <w:r w:rsidRPr="003806CD">
        <w:rPr>
          <w:shd w:val="clear" w:color="auto" w:fill="FFFF00"/>
        </w:rPr>
        <w:t>обозначаемому</w:t>
      </w:r>
      <w:r w:rsidRPr="003806CD">
        <w:rPr>
          <w:spacing w:val="-9"/>
          <w:shd w:val="clear" w:color="auto" w:fill="FFFF00"/>
        </w:rPr>
        <w:t xml:space="preserve"> </w:t>
      </w:r>
      <w:r w:rsidRPr="003806CD">
        <w:rPr>
          <w:shd w:val="clear" w:color="auto" w:fill="FFFF00"/>
        </w:rPr>
        <w:t>предмету</w:t>
      </w:r>
      <w:r w:rsidRPr="003806CD">
        <w:rPr>
          <w:spacing w:val="-8"/>
          <w:shd w:val="clear" w:color="auto" w:fill="FFFF00"/>
        </w:rPr>
        <w:t xml:space="preserve"> </w:t>
      </w:r>
      <w:r w:rsidRPr="003806CD">
        <w:rPr>
          <w:shd w:val="clear" w:color="auto" w:fill="FFFF00"/>
        </w:rPr>
        <w:t>или</w:t>
      </w:r>
      <w:r w:rsidRPr="003806CD">
        <w:rPr>
          <w:spacing w:val="3"/>
          <w:shd w:val="clear" w:color="auto" w:fill="FFFF00"/>
        </w:rPr>
        <w:t xml:space="preserve"> </w:t>
      </w:r>
      <w:r w:rsidRPr="003806CD">
        <w:rPr>
          <w:shd w:val="clear" w:color="auto" w:fill="FFFF00"/>
        </w:rPr>
        <w:t>явлению</w:t>
      </w:r>
      <w:r w:rsidRPr="003806CD">
        <w:rPr>
          <w:spacing w:val="-1"/>
          <w:shd w:val="clear" w:color="auto" w:fill="FFFF00"/>
        </w:rPr>
        <w:t xml:space="preserve"> </w:t>
      </w:r>
      <w:r w:rsidRPr="003806CD">
        <w:rPr>
          <w:shd w:val="clear" w:color="auto" w:fill="FFFF00"/>
        </w:rPr>
        <w:t>реальной</w:t>
      </w:r>
      <w:r w:rsidRPr="003806CD">
        <w:rPr>
          <w:spacing w:val="3"/>
          <w:shd w:val="clear" w:color="auto" w:fill="FFFF00"/>
        </w:rPr>
        <w:t xml:space="preserve"> </w:t>
      </w:r>
      <w:r w:rsidRPr="003806CD">
        <w:rPr>
          <w:shd w:val="clear" w:color="auto" w:fill="FFFF00"/>
        </w:rPr>
        <w:t>действительности;</w:t>
      </w:r>
    </w:p>
    <w:p w:rsidR="003C2477" w:rsidRPr="003806CD" w:rsidRDefault="00F03892" w:rsidP="003806CD">
      <w:pPr>
        <w:pStyle w:val="a3"/>
        <w:shd w:val="clear" w:color="auto" w:fill="FFFFFF" w:themeFill="background1"/>
        <w:spacing w:line="242" w:lineRule="auto"/>
        <w:ind w:right="816"/>
        <w:jc w:val="both"/>
      </w:pPr>
      <w:r w:rsidRPr="003806CD">
        <w:rPr>
          <w:shd w:val="clear" w:color="auto" w:fill="FFFF00"/>
        </w:rPr>
        <w:t>проводить синонимические замены с учётом особенностей текста; правильно употреблять</w:t>
      </w:r>
      <w:r w:rsidRPr="003806CD">
        <w:rPr>
          <w:spacing w:val="1"/>
        </w:rPr>
        <w:t xml:space="preserve"> </w:t>
      </w:r>
      <w:r w:rsidRPr="003806CD">
        <w:rPr>
          <w:shd w:val="clear" w:color="auto" w:fill="FFFF00"/>
        </w:rPr>
        <w:t>отдельные</w:t>
      </w:r>
      <w:r w:rsidRPr="003806CD">
        <w:rPr>
          <w:spacing w:val="-5"/>
          <w:shd w:val="clear" w:color="auto" w:fill="FFFF00"/>
        </w:rPr>
        <w:t xml:space="preserve"> </w:t>
      </w:r>
      <w:r w:rsidRPr="003806CD">
        <w:rPr>
          <w:shd w:val="clear" w:color="auto" w:fill="FFFF00"/>
        </w:rPr>
        <w:t>формы</w:t>
      </w:r>
      <w:r w:rsidRPr="003806CD">
        <w:rPr>
          <w:spacing w:val="-1"/>
          <w:shd w:val="clear" w:color="auto" w:fill="FFFF00"/>
        </w:rPr>
        <w:t xml:space="preserve"> </w:t>
      </w:r>
      <w:r w:rsidRPr="003806CD">
        <w:rPr>
          <w:shd w:val="clear" w:color="auto" w:fill="FFFF00"/>
        </w:rPr>
        <w:t>множественного</w:t>
      </w:r>
      <w:r w:rsidRPr="003806CD">
        <w:rPr>
          <w:spacing w:val="5"/>
          <w:shd w:val="clear" w:color="auto" w:fill="FFFF00"/>
        </w:rPr>
        <w:t xml:space="preserve"> </w:t>
      </w:r>
      <w:r w:rsidRPr="003806CD">
        <w:rPr>
          <w:shd w:val="clear" w:color="auto" w:fill="FFFF00"/>
        </w:rPr>
        <w:t>числа</w:t>
      </w:r>
      <w:r w:rsidRPr="003806CD">
        <w:rPr>
          <w:spacing w:val="-4"/>
          <w:shd w:val="clear" w:color="auto" w:fill="FFFF00"/>
        </w:rPr>
        <w:t xml:space="preserve"> </w:t>
      </w:r>
      <w:r w:rsidRPr="003806CD">
        <w:rPr>
          <w:shd w:val="clear" w:color="auto" w:fill="FFFF00"/>
        </w:rPr>
        <w:t>имен</w:t>
      </w:r>
      <w:r w:rsidRPr="003806CD">
        <w:rPr>
          <w:spacing w:val="-7"/>
          <w:shd w:val="clear" w:color="auto" w:fill="FFFF00"/>
        </w:rPr>
        <w:t xml:space="preserve"> </w:t>
      </w:r>
      <w:r w:rsidRPr="003806CD">
        <w:rPr>
          <w:shd w:val="clear" w:color="auto" w:fill="FFFF00"/>
        </w:rPr>
        <w:t>существительных;</w:t>
      </w:r>
    </w:p>
    <w:p w:rsidR="003C2477" w:rsidRPr="003806CD" w:rsidRDefault="00F03892" w:rsidP="003806CD">
      <w:pPr>
        <w:pStyle w:val="a3"/>
        <w:shd w:val="clear" w:color="auto" w:fill="FFFFFF" w:themeFill="background1"/>
        <w:spacing w:line="242" w:lineRule="auto"/>
        <w:ind w:right="813"/>
        <w:jc w:val="both"/>
      </w:pPr>
      <w:r w:rsidRPr="003806CD">
        <w:rPr>
          <w:shd w:val="clear" w:color="auto" w:fill="FFFF00"/>
        </w:rPr>
        <w:t>пользоваться учебными</w:t>
      </w:r>
      <w:r w:rsidRPr="003806CD">
        <w:rPr>
          <w:spacing w:val="1"/>
          <w:shd w:val="clear" w:color="auto" w:fill="FFFF00"/>
        </w:rPr>
        <w:t xml:space="preserve"> </w:t>
      </w:r>
      <w:r w:rsidRPr="003806CD">
        <w:rPr>
          <w:shd w:val="clear" w:color="auto" w:fill="FFFF00"/>
        </w:rPr>
        <w:t>толковыми</w:t>
      </w:r>
      <w:r w:rsidRPr="003806CD">
        <w:rPr>
          <w:spacing w:val="1"/>
          <w:shd w:val="clear" w:color="auto" w:fill="FFFF00"/>
        </w:rPr>
        <w:t xml:space="preserve"> </w:t>
      </w:r>
      <w:r w:rsidRPr="003806CD">
        <w:rPr>
          <w:shd w:val="clear" w:color="auto" w:fill="FFFF00"/>
        </w:rPr>
        <w:t>словарями</w:t>
      </w:r>
      <w:r w:rsidRPr="003806CD">
        <w:rPr>
          <w:spacing w:val="1"/>
          <w:shd w:val="clear" w:color="auto" w:fill="FFFF00"/>
        </w:rPr>
        <w:t xml:space="preserve"> </w:t>
      </w:r>
      <w:r w:rsidRPr="003806CD">
        <w:rPr>
          <w:shd w:val="clear" w:color="auto" w:fill="FFFF00"/>
        </w:rPr>
        <w:t>для определения</w:t>
      </w:r>
      <w:r w:rsidRPr="003806CD">
        <w:rPr>
          <w:spacing w:val="1"/>
          <w:shd w:val="clear" w:color="auto" w:fill="FFFF00"/>
        </w:rPr>
        <w:t xml:space="preserve"> </w:t>
      </w:r>
      <w:r w:rsidRPr="003806CD">
        <w:rPr>
          <w:shd w:val="clear" w:color="auto" w:fill="FFFF00"/>
        </w:rPr>
        <w:t>лексического</w:t>
      </w:r>
      <w:r w:rsidRPr="003806CD">
        <w:rPr>
          <w:spacing w:val="1"/>
          <w:shd w:val="clear" w:color="auto" w:fill="FFFF00"/>
        </w:rPr>
        <w:t xml:space="preserve"> </w:t>
      </w:r>
      <w:r w:rsidRPr="003806CD">
        <w:rPr>
          <w:shd w:val="clear" w:color="auto" w:fill="FFFF00"/>
        </w:rPr>
        <w:t>значения</w:t>
      </w:r>
      <w:r w:rsidRPr="003806CD">
        <w:rPr>
          <w:spacing w:val="1"/>
        </w:rPr>
        <w:t xml:space="preserve"> </w:t>
      </w:r>
      <w:r w:rsidRPr="003806CD">
        <w:rPr>
          <w:shd w:val="clear" w:color="auto" w:fill="FFFF00"/>
        </w:rPr>
        <w:t>слова;</w:t>
      </w:r>
    </w:p>
    <w:p w:rsidR="003C2477" w:rsidRPr="003806CD" w:rsidRDefault="00F03892" w:rsidP="003806CD">
      <w:pPr>
        <w:pStyle w:val="a3"/>
        <w:shd w:val="clear" w:color="auto" w:fill="FFFFFF" w:themeFill="background1"/>
        <w:spacing w:line="271" w:lineRule="exact"/>
        <w:jc w:val="both"/>
      </w:pPr>
      <w:r w:rsidRPr="003806CD">
        <w:rPr>
          <w:shd w:val="clear" w:color="auto" w:fill="FFFF00"/>
        </w:rPr>
        <w:t>пользоваться</w:t>
      </w:r>
      <w:r w:rsidRPr="003806CD">
        <w:rPr>
          <w:spacing w:val="3"/>
          <w:shd w:val="clear" w:color="auto" w:fill="FFFF00"/>
        </w:rPr>
        <w:t xml:space="preserve"> </w:t>
      </w:r>
      <w:r w:rsidRPr="003806CD">
        <w:rPr>
          <w:shd w:val="clear" w:color="auto" w:fill="FFFF00"/>
        </w:rPr>
        <w:t>орфографическим</w:t>
      </w:r>
      <w:r w:rsidRPr="003806CD">
        <w:rPr>
          <w:spacing w:val="-2"/>
          <w:shd w:val="clear" w:color="auto" w:fill="FFFF00"/>
        </w:rPr>
        <w:t xml:space="preserve"> </w:t>
      </w:r>
      <w:r w:rsidRPr="003806CD">
        <w:rPr>
          <w:shd w:val="clear" w:color="auto" w:fill="FFFF00"/>
        </w:rPr>
        <w:t>словарём</w:t>
      </w:r>
      <w:r w:rsidRPr="003806CD">
        <w:rPr>
          <w:spacing w:val="-5"/>
          <w:shd w:val="clear" w:color="auto" w:fill="FFFF00"/>
        </w:rPr>
        <w:t xml:space="preserve"> </w:t>
      </w:r>
      <w:r w:rsidRPr="003806CD">
        <w:rPr>
          <w:shd w:val="clear" w:color="auto" w:fill="FFFF00"/>
        </w:rPr>
        <w:t>для</w:t>
      </w:r>
      <w:r w:rsidRPr="003806CD">
        <w:rPr>
          <w:spacing w:val="-7"/>
          <w:shd w:val="clear" w:color="auto" w:fill="FFFF00"/>
        </w:rPr>
        <w:t xml:space="preserve"> </w:t>
      </w:r>
      <w:r w:rsidRPr="003806CD">
        <w:rPr>
          <w:shd w:val="clear" w:color="auto" w:fill="FFFF00"/>
        </w:rPr>
        <w:t>определения</w:t>
      </w:r>
      <w:r w:rsidRPr="003806CD">
        <w:rPr>
          <w:spacing w:val="-8"/>
          <w:shd w:val="clear" w:color="auto" w:fill="FFFF00"/>
        </w:rPr>
        <w:t xml:space="preserve"> </w:t>
      </w:r>
      <w:r w:rsidRPr="003806CD">
        <w:rPr>
          <w:shd w:val="clear" w:color="auto" w:fill="FFFF00"/>
        </w:rPr>
        <w:t>нормативного</w:t>
      </w:r>
      <w:r w:rsidRPr="003806CD">
        <w:rPr>
          <w:spacing w:val="1"/>
          <w:shd w:val="clear" w:color="auto" w:fill="FFFF00"/>
        </w:rPr>
        <w:t xml:space="preserve"> </w:t>
      </w:r>
      <w:r w:rsidRPr="003806CD">
        <w:rPr>
          <w:shd w:val="clear" w:color="auto" w:fill="FFFF00"/>
        </w:rPr>
        <w:t>написания</w:t>
      </w:r>
      <w:r w:rsidRPr="003806CD">
        <w:rPr>
          <w:spacing w:val="-2"/>
          <w:shd w:val="clear" w:color="auto" w:fill="FFFF00"/>
        </w:rPr>
        <w:t xml:space="preserve"> </w:t>
      </w:r>
      <w:r w:rsidRPr="003806CD">
        <w:rPr>
          <w:shd w:val="clear" w:color="auto" w:fill="FFFF00"/>
        </w:rPr>
        <w:t>слов;</w:t>
      </w:r>
    </w:p>
    <w:p w:rsidR="003C2477" w:rsidRPr="003806CD" w:rsidRDefault="00F03892" w:rsidP="00D75319">
      <w:pPr>
        <w:pStyle w:val="a5"/>
        <w:numPr>
          <w:ilvl w:val="1"/>
          <w:numId w:val="8"/>
        </w:numPr>
        <w:shd w:val="clear" w:color="auto" w:fill="FFFFFF" w:themeFill="background1"/>
        <w:tabs>
          <w:tab w:val="left" w:pos="1641"/>
        </w:tabs>
        <w:spacing w:line="292" w:lineRule="exact"/>
        <w:ind w:left="1640" w:hanging="361"/>
        <w:jc w:val="both"/>
        <w:rPr>
          <w:b/>
          <w:sz w:val="24"/>
        </w:rPr>
      </w:pPr>
      <w:r w:rsidRPr="003806CD">
        <w:rPr>
          <w:sz w:val="24"/>
          <w:shd w:val="clear" w:color="auto" w:fill="FFFF00"/>
        </w:rPr>
        <w:t>при реализации</w:t>
      </w:r>
      <w:r w:rsidRPr="003806CD">
        <w:rPr>
          <w:spacing w:val="2"/>
          <w:sz w:val="24"/>
          <w:shd w:val="clear" w:color="auto" w:fill="FFFF00"/>
        </w:rPr>
        <w:t xml:space="preserve"> </w:t>
      </w:r>
      <w:r w:rsidRPr="003806CD">
        <w:rPr>
          <w:sz w:val="24"/>
          <w:shd w:val="clear" w:color="auto" w:fill="FFFF00"/>
        </w:rPr>
        <w:t>содержательной</w:t>
      </w:r>
      <w:r w:rsidRPr="003806CD">
        <w:rPr>
          <w:spacing w:val="-4"/>
          <w:sz w:val="24"/>
          <w:shd w:val="clear" w:color="auto" w:fill="FFFF00"/>
        </w:rPr>
        <w:t xml:space="preserve"> </w:t>
      </w:r>
      <w:r w:rsidRPr="003806CD">
        <w:rPr>
          <w:sz w:val="24"/>
          <w:shd w:val="clear" w:color="auto" w:fill="FFFF00"/>
        </w:rPr>
        <w:t>линии</w:t>
      </w:r>
      <w:r w:rsidRPr="003806CD">
        <w:rPr>
          <w:spacing w:val="3"/>
          <w:sz w:val="24"/>
          <w:shd w:val="clear" w:color="auto" w:fill="FFFF00"/>
        </w:rPr>
        <w:t xml:space="preserve"> </w:t>
      </w:r>
      <w:r w:rsidRPr="003806CD">
        <w:rPr>
          <w:b/>
          <w:sz w:val="24"/>
          <w:shd w:val="clear" w:color="auto" w:fill="FFFF00"/>
        </w:rPr>
        <w:t>«Секреты речи</w:t>
      </w:r>
      <w:r w:rsidRPr="003806CD">
        <w:rPr>
          <w:b/>
          <w:spacing w:val="-5"/>
          <w:sz w:val="24"/>
          <w:shd w:val="clear" w:color="auto" w:fill="FFFF00"/>
        </w:rPr>
        <w:t xml:space="preserve"> </w:t>
      </w:r>
      <w:r w:rsidRPr="003806CD">
        <w:rPr>
          <w:b/>
          <w:sz w:val="24"/>
          <w:shd w:val="clear" w:color="auto" w:fill="FFFF00"/>
        </w:rPr>
        <w:t>и</w:t>
      </w:r>
      <w:r w:rsidRPr="003806CD">
        <w:rPr>
          <w:b/>
          <w:spacing w:val="-4"/>
          <w:sz w:val="24"/>
          <w:shd w:val="clear" w:color="auto" w:fill="FFFF00"/>
        </w:rPr>
        <w:t xml:space="preserve"> </w:t>
      </w:r>
      <w:r w:rsidRPr="003806CD">
        <w:rPr>
          <w:b/>
          <w:sz w:val="24"/>
          <w:shd w:val="clear" w:color="auto" w:fill="FFFF00"/>
        </w:rPr>
        <w:t>текста»:</w:t>
      </w:r>
    </w:p>
    <w:p w:rsidR="003C2477" w:rsidRPr="003806CD" w:rsidRDefault="00F03892" w:rsidP="003806CD">
      <w:pPr>
        <w:pStyle w:val="a3"/>
        <w:shd w:val="clear" w:color="auto" w:fill="FFFFFF" w:themeFill="background1"/>
        <w:spacing w:line="237" w:lineRule="auto"/>
        <w:ind w:right="811"/>
        <w:jc w:val="both"/>
      </w:pPr>
      <w:r w:rsidRPr="003806CD">
        <w:rPr>
          <w:shd w:val="clear" w:color="auto" w:fill="FFFF00"/>
        </w:rPr>
        <w:t>различать</w:t>
      </w:r>
      <w:r w:rsidRPr="003806CD">
        <w:rPr>
          <w:spacing w:val="1"/>
          <w:shd w:val="clear" w:color="auto" w:fill="FFFF00"/>
        </w:rPr>
        <w:t xml:space="preserve"> </w:t>
      </w:r>
      <w:r w:rsidRPr="003806CD">
        <w:rPr>
          <w:shd w:val="clear" w:color="auto" w:fill="FFFF00"/>
        </w:rPr>
        <w:t>этикетные</w:t>
      </w:r>
      <w:r w:rsidRPr="003806CD">
        <w:rPr>
          <w:spacing w:val="1"/>
          <w:shd w:val="clear" w:color="auto" w:fill="FFFF00"/>
        </w:rPr>
        <w:t xml:space="preserve"> </w:t>
      </w:r>
      <w:r w:rsidRPr="003806CD">
        <w:rPr>
          <w:shd w:val="clear" w:color="auto" w:fill="FFFF00"/>
        </w:rPr>
        <w:t>формы</w:t>
      </w:r>
      <w:r w:rsidRPr="003806CD">
        <w:rPr>
          <w:spacing w:val="1"/>
          <w:shd w:val="clear" w:color="auto" w:fill="FFFF00"/>
        </w:rPr>
        <w:t xml:space="preserve"> </w:t>
      </w:r>
      <w:r w:rsidRPr="003806CD">
        <w:rPr>
          <w:shd w:val="clear" w:color="auto" w:fill="FFFF00"/>
        </w:rPr>
        <w:t>обращения</w:t>
      </w:r>
      <w:r w:rsidRPr="003806CD">
        <w:rPr>
          <w:spacing w:val="1"/>
          <w:shd w:val="clear" w:color="auto" w:fill="FFFF00"/>
        </w:rPr>
        <w:t xml:space="preserve"> </w:t>
      </w:r>
      <w:r w:rsidRPr="003806CD">
        <w:rPr>
          <w:shd w:val="clear" w:color="auto" w:fill="FFFF00"/>
        </w:rPr>
        <w:t>в</w:t>
      </w:r>
      <w:r w:rsidRPr="003806CD">
        <w:rPr>
          <w:spacing w:val="1"/>
          <w:shd w:val="clear" w:color="auto" w:fill="FFFF00"/>
        </w:rPr>
        <w:t xml:space="preserve"> </w:t>
      </w:r>
      <w:r w:rsidRPr="003806CD">
        <w:rPr>
          <w:shd w:val="clear" w:color="auto" w:fill="FFFF00"/>
        </w:rPr>
        <w:t>официальной</w:t>
      </w:r>
      <w:r w:rsidRPr="003806CD">
        <w:rPr>
          <w:spacing w:val="1"/>
          <w:shd w:val="clear" w:color="auto" w:fill="FFFF00"/>
        </w:rPr>
        <w:t xml:space="preserve"> </w:t>
      </w:r>
      <w:r w:rsidRPr="003806CD">
        <w:rPr>
          <w:shd w:val="clear" w:color="auto" w:fill="FFFF00"/>
        </w:rPr>
        <w:t>и</w:t>
      </w:r>
      <w:r w:rsidRPr="003806CD">
        <w:rPr>
          <w:spacing w:val="1"/>
          <w:shd w:val="clear" w:color="auto" w:fill="FFFF00"/>
        </w:rPr>
        <w:t xml:space="preserve"> </w:t>
      </w:r>
      <w:r w:rsidRPr="003806CD">
        <w:rPr>
          <w:shd w:val="clear" w:color="auto" w:fill="FFFF00"/>
        </w:rPr>
        <w:t>неофициальной</w:t>
      </w:r>
      <w:r w:rsidRPr="003806CD">
        <w:rPr>
          <w:spacing w:val="1"/>
          <w:shd w:val="clear" w:color="auto" w:fill="FFFF00"/>
        </w:rPr>
        <w:t xml:space="preserve"> </w:t>
      </w:r>
      <w:r w:rsidRPr="003806CD">
        <w:rPr>
          <w:shd w:val="clear" w:color="auto" w:fill="FFFF00"/>
        </w:rPr>
        <w:t>речевой</w:t>
      </w:r>
      <w:r w:rsidRPr="003806CD">
        <w:rPr>
          <w:spacing w:val="1"/>
        </w:rPr>
        <w:t xml:space="preserve"> </w:t>
      </w:r>
      <w:r w:rsidRPr="003806CD">
        <w:rPr>
          <w:shd w:val="clear" w:color="auto" w:fill="FFFF00"/>
        </w:rPr>
        <w:t>ситуации;</w:t>
      </w:r>
    </w:p>
    <w:p w:rsidR="003C2477" w:rsidRPr="003806CD" w:rsidRDefault="00F03892" w:rsidP="003806CD">
      <w:pPr>
        <w:pStyle w:val="a3"/>
        <w:shd w:val="clear" w:color="auto" w:fill="FFFFFF" w:themeFill="background1"/>
        <w:spacing w:line="275" w:lineRule="exact"/>
        <w:jc w:val="both"/>
      </w:pPr>
      <w:r w:rsidRPr="003806CD">
        <w:rPr>
          <w:shd w:val="clear" w:color="auto" w:fill="FFFF00"/>
        </w:rPr>
        <w:t>владеть</w:t>
      </w:r>
      <w:r w:rsidRPr="003806CD">
        <w:rPr>
          <w:spacing w:val="-2"/>
          <w:shd w:val="clear" w:color="auto" w:fill="FFFF00"/>
        </w:rPr>
        <w:t xml:space="preserve"> </w:t>
      </w:r>
      <w:r w:rsidRPr="003806CD">
        <w:rPr>
          <w:shd w:val="clear" w:color="auto" w:fill="FFFF00"/>
        </w:rPr>
        <w:t>правилами</w:t>
      </w:r>
      <w:r w:rsidRPr="003806CD">
        <w:rPr>
          <w:spacing w:val="-2"/>
          <w:shd w:val="clear" w:color="auto" w:fill="FFFF00"/>
        </w:rPr>
        <w:t xml:space="preserve"> </w:t>
      </w:r>
      <w:r w:rsidRPr="003806CD">
        <w:rPr>
          <w:shd w:val="clear" w:color="auto" w:fill="FFFF00"/>
        </w:rPr>
        <w:t>корректного</w:t>
      </w:r>
      <w:r w:rsidRPr="003806CD">
        <w:rPr>
          <w:spacing w:val="-2"/>
          <w:shd w:val="clear" w:color="auto" w:fill="FFFF00"/>
        </w:rPr>
        <w:t xml:space="preserve"> </w:t>
      </w:r>
      <w:r w:rsidRPr="003806CD">
        <w:rPr>
          <w:shd w:val="clear" w:color="auto" w:fill="FFFF00"/>
        </w:rPr>
        <w:t>речевого</w:t>
      </w:r>
      <w:r w:rsidRPr="003806CD">
        <w:rPr>
          <w:spacing w:val="-3"/>
          <w:shd w:val="clear" w:color="auto" w:fill="FFFF00"/>
        </w:rPr>
        <w:t xml:space="preserve"> </w:t>
      </w:r>
      <w:r w:rsidRPr="003806CD">
        <w:rPr>
          <w:shd w:val="clear" w:color="auto" w:fill="FFFF00"/>
        </w:rPr>
        <w:t>поведения</w:t>
      </w:r>
      <w:r w:rsidRPr="003806CD">
        <w:rPr>
          <w:spacing w:val="-2"/>
          <w:shd w:val="clear" w:color="auto" w:fill="FFFF00"/>
        </w:rPr>
        <w:t xml:space="preserve"> </w:t>
      </w:r>
      <w:r w:rsidRPr="003806CD">
        <w:rPr>
          <w:shd w:val="clear" w:color="auto" w:fill="FFFF00"/>
        </w:rPr>
        <w:t>в</w:t>
      </w:r>
      <w:r w:rsidRPr="003806CD">
        <w:rPr>
          <w:spacing w:val="-5"/>
          <w:shd w:val="clear" w:color="auto" w:fill="FFFF00"/>
        </w:rPr>
        <w:t xml:space="preserve"> </w:t>
      </w:r>
      <w:r w:rsidRPr="003806CD">
        <w:rPr>
          <w:shd w:val="clear" w:color="auto" w:fill="FFFF00"/>
        </w:rPr>
        <w:t>ходе</w:t>
      </w:r>
      <w:r w:rsidRPr="003806CD">
        <w:rPr>
          <w:spacing w:val="-4"/>
          <w:shd w:val="clear" w:color="auto" w:fill="FFFF00"/>
        </w:rPr>
        <w:t xml:space="preserve"> </w:t>
      </w:r>
      <w:r w:rsidRPr="003806CD">
        <w:rPr>
          <w:shd w:val="clear" w:color="auto" w:fill="FFFF00"/>
        </w:rPr>
        <w:t>диалога;</w:t>
      </w:r>
    </w:p>
    <w:p w:rsidR="003C2477" w:rsidRPr="003806CD" w:rsidRDefault="00F03892" w:rsidP="003806CD">
      <w:pPr>
        <w:pStyle w:val="a3"/>
        <w:shd w:val="clear" w:color="auto" w:fill="FFFFFF" w:themeFill="background1"/>
        <w:spacing w:line="242" w:lineRule="auto"/>
        <w:ind w:right="813" w:firstLine="62"/>
        <w:jc w:val="both"/>
      </w:pPr>
      <w:r w:rsidRPr="003806CD">
        <w:rPr>
          <w:shd w:val="clear" w:color="auto" w:fill="FFFF00"/>
        </w:rPr>
        <w:t>использовать</w:t>
      </w:r>
      <w:r w:rsidRPr="003806CD">
        <w:rPr>
          <w:spacing w:val="1"/>
          <w:shd w:val="clear" w:color="auto" w:fill="FFFF00"/>
        </w:rPr>
        <w:t xml:space="preserve"> </w:t>
      </w:r>
      <w:r w:rsidRPr="003806CD">
        <w:rPr>
          <w:shd w:val="clear" w:color="auto" w:fill="FFFF00"/>
        </w:rPr>
        <w:t>коммуникативные</w:t>
      </w:r>
      <w:r w:rsidRPr="003806CD">
        <w:rPr>
          <w:spacing w:val="1"/>
          <w:shd w:val="clear" w:color="auto" w:fill="FFFF00"/>
        </w:rPr>
        <w:t xml:space="preserve"> </w:t>
      </w:r>
      <w:r w:rsidRPr="003806CD">
        <w:rPr>
          <w:shd w:val="clear" w:color="auto" w:fill="FFFF00"/>
        </w:rPr>
        <w:t>приёмы</w:t>
      </w:r>
      <w:r w:rsidRPr="003806CD">
        <w:rPr>
          <w:spacing w:val="1"/>
          <w:shd w:val="clear" w:color="auto" w:fill="FFFF00"/>
        </w:rPr>
        <w:t xml:space="preserve"> </w:t>
      </w:r>
      <w:r w:rsidRPr="003806CD">
        <w:rPr>
          <w:shd w:val="clear" w:color="auto" w:fill="FFFF00"/>
        </w:rPr>
        <w:t>устного</w:t>
      </w:r>
      <w:r w:rsidRPr="003806CD">
        <w:rPr>
          <w:spacing w:val="1"/>
          <w:shd w:val="clear" w:color="auto" w:fill="FFFF00"/>
        </w:rPr>
        <w:t xml:space="preserve"> </w:t>
      </w:r>
      <w:r w:rsidRPr="003806CD">
        <w:rPr>
          <w:shd w:val="clear" w:color="auto" w:fill="FFFF00"/>
        </w:rPr>
        <w:t>общения:</w:t>
      </w:r>
      <w:r w:rsidRPr="003806CD">
        <w:rPr>
          <w:spacing w:val="1"/>
          <w:shd w:val="clear" w:color="auto" w:fill="FFFF00"/>
        </w:rPr>
        <w:t xml:space="preserve"> </w:t>
      </w:r>
      <w:r w:rsidRPr="003806CD">
        <w:rPr>
          <w:shd w:val="clear" w:color="auto" w:fill="FFFF00"/>
        </w:rPr>
        <w:t>убеждение,</w:t>
      </w:r>
      <w:r w:rsidRPr="003806CD">
        <w:rPr>
          <w:spacing w:val="1"/>
          <w:shd w:val="clear" w:color="auto" w:fill="FFFF00"/>
        </w:rPr>
        <w:t xml:space="preserve"> </w:t>
      </w:r>
      <w:r w:rsidRPr="003806CD">
        <w:rPr>
          <w:shd w:val="clear" w:color="auto" w:fill="FFFF00"/>
        </w:rPr>
        <w:t>уговаривание,</w:t>
      </w:r>
      <w:r w:rsidRPr="003806CD">
        <w:rPr>
          <w:spacing w:val="1"/>
        </w:rPr>
        <w:t xml:space="preserve"> </w:t>
      </w:r>
      <w:r w:rsidRPr="003806CD">
        <w:rPr>
          <w:shd w:val="clear" w:color="auto" w:fill="FFFF00"/>
        </w:rPr>
        <w:t>похвала,</w:t>
      </w:r>
      <w:r w:rsidRPr="003806CD">
        <w:rPr>
          <w:spacing w:val="-2"/>
          <w:shd w:val="clear" w:color="auto" w:fill="FFFF00"/>
        </w:rPr>
        <w:t xml:space="preserve"> </w:t>
      </w:r>
      <w:r w:rsidRPr="003806CD">
        <w:rPr>
          <w:shd w:val="clear" w:color="auto" w:fill="FFFF00"/>
        </w:rPr>
        <w:t>просьба,</w:t>
      </w:r>
      <w:r w:rsidRPr="003806CD">
        <w:rPr>
          <w:spacing w:val="4"/>
          <w:shd w:val="clear" w:color="auto" w:fill="FFFF00"/>
        </w:rPr>
        <w:t xml:space="preserve"> </w:t>
      </w:r>
      <w:r w:rsidRPr="003806CD">
        <w:rPr>
          <w:shd w:val="clear" w:color="auto" w:fill="FFFF00"/>
        </w:rPr>
        <w:t>извинение,</w:t>
      </w:r>
      <w:r w:rsidRPr="003806CD">
        <w:rPr>
          <w:spacing w:val="-1"/>
          <w:shd w:val="clear" w:color="auto" w:fill="FFFF00"/>
        </w:rPr>
        <w:t xml:space="preserve"> </w:t>
      </w:r>
      <w:r w:rsidRPr="003806CD">
        <w:rPr>
          <w:shd w:val="clear" w:color="auto" w:fill="FFFF00"/>
        </w:rPr>
        <w:t>поздравление;</w:t>
      </w:r>
    </w:p>
    <w:p w:rsidR="003C2477" w:rsidRPr="003806CD" w:rsidRDefault="00F03892" w:rsidP="003806CD">
      <w:pPr>
        <w:pStyle w:val="a3"/>
        <w:shd w:val="clear" w:color="auto" w:fill="FFFFFF" w:themeFill="background1"/>
        <w:spacing w:line="242" w:lineRule="auto"/>
        <w:ind w:right="820"/>
        <w:jc w:val="both"/>
      </w:pPr>
      <w:r w:rsidRPr="003806CD">
        <w:rPr>
          <w:shd w:val="clear" w:color="auto" w:fill="FFFF00"/>
        </w:rPr>
        <w:t>использовать в речи языковые средства для свободного выражения мыслей и чувств на</w:t>
      </w:r>
      <w:r w:rsidRPr="003806CD">
        <w:rPr>
          <w:spacing w:val="1"/>
        </w:rPr>
        <w:t xml:space="preserve"> </w:t>
      </w:r>
      <w:r w:rsidRPr="003806CD">
        <w:rPr>
          <w:shd w:val="clear" w:color="auto" w:fill="FFFF00"/>
        </w:rPr>
        <w:t>родном</w:t>
      </w:r>
      <w:r w:rsidRPr="003806CD">
        <w:rPr>
          <w:spacing w:val="-2"/>
          <w:shd w:val="clear" w:color="auto" w:fill="FFFF00"/>
        </w:rPr>
        <w:t xml:space="preserve"> </w:t>
      </w:r>
      <w:r w:rsidRPr="003806CD">
        <w:rPr>
          <w:shd w:val="clear" w:color="auto" w:fill="FFFF00"/>
        </w:rPr>
        <w:t>языке</w:t>
      </w:r>
      <w:r w:rsidRPr="003806CD">
        <w:rPr>
          <w:spacing w:val="1"/>
          <w:shd w:val="clear" w:color="auto" w:fill="FFFF00"/>
        </w:rPr>
        <w:t xml:space="preserve"> </w:t>
      </w:r>
      <w:r w:rsidRPr="003806CD">
        <w:rPr>
          <w:shd w:val="clear" w:color="auto" w:fill="FFFF00"/>
        </w:rPr>
        <w:t>адекватно</w:t>
      </w:r>
      <w:r w:rsidRPr="003806CD">
        <w:rPr>
          <w:spacing w:val="6"/>
          <w:shd w:val="clear" w:color="auto" w:fill="FFFF00"/>
        </w:rPr>
        <w:t xml:space="preserve"> </w:t>
      </w:r>
      <w:r w:rsidRPr="003806CD">
        <w:rPr>
          <w:shd w:val="clear" w:color="auto" w:fill="FFFF00"/>
        </w:rPr>
        <w:t>ситуации</w:t>
      </w:r>
      <w:r w:rsidRPr="003806CD">
        <w:rPr>
          <w:spacing w:val="-2"/>
          <w:shd w:val="clear" w:color="auto" w:fill="FFFF00"/>
        </w:rPr>
        <w:t xml:space="preserve"> </w:t>
      </w:r>
      <w:r w:rsidRPr="003806CD">
        <w:rPr>
          <w:shd w:val="clear" w:color="auto" w:fill="FFFF00"/>
        </w:rPr>
        <w:t>общения;</w:t>
      </w:r>
    </w:p>
    <w:p w:rsidR="003C2477" w:rsidRPr="003806CD" w:rsidRDefault="00F03892" w:rsidP="003806CD">
      <w:pPr>
        <w:pStyle w:val="a3"/>
        <w:shd w:val="clear" w:color="auto" w:fill="FFFFFF" w:themeFill="background1"/>
        <w:spacing w:line="242" w:lineRule="auto"/>
        <w:ind w:right="803"/>
        <w:jc w:val="both"/>
      </w:pPr>
      <w:r w:rsidRPr="003806CD">
        <w:rPr>
          <w:shd w:val="clear" w:color="auto" w:fill="FFFF00"/>
        </w:rPr>
        <w:t>владеть</w:t>
      </w:r>
      <w:r w:rsidRPr="003806CD">
        <w:rPr>
          <w:spacing w:val="1"/>
          <w:shd w:val="clear" w:color="auto" w:fill="FFFF00"/>
        </w:rPr>
        <w:t xml:space="preserve"> </w:t>
      </w:r>
      <w:r w:rsidRPr="003806CD">
        <w:rPr>
          <w:shd w:val="clear" w:color="auto" w:fill="FFFF00"/>
        </w:rPr>
        <w:t>различными</w:t>
      </w:r>
      <w:r w:rsidRPr="003806CD">
        <w:rPr>
          <w:spacing w:val="1"/>
          <w:shd w:val="clear" w:color="auto" w:fill="FFFF00"/>
        </w:rPr>
        <w:t xml:space="preserve"> </w:t>
      </w:r>
      <w:r w:rsidRPr="003806CD">
        <w:rPr>
          <w:shd w:val="clear" w:color="auto" w:fill="FFFF00"/>
        </w:rPr>
        <w:t>приёмами</w:t>
      </w:r>
      <w:r w:rsidRPr="003806CD">
        <w:rPr>
          <w:spacing w:val="1"/>
          <w:shd w:val="clear" w:color="auto" w:fill="FFFF00"/>
        </w:rPr>
        <w:t xml:space="preserve"> </w:t>
      </w:r>
      <w:r w:rsidRPr="003806CD">
        <w:rPr>
          <w:shd w:val="clear" w:color="auto" w:fill="FFFF00"/>
        </w:rPr>
        <w:t>слушания</w:t>
      </w:r>
      <w:r w:rsidRPr="003806CD">
        <w:rPr>
          <w:spacing w:val="1"/>
          <w:shd w:val="clear" w:color="auto" w:fill="FFFF00"/>
        </w:rPr>
        <w:t xml:space="preserve"> </w:t>
      </w:r>
      <w:r w:rsidRPr="003806CD">
        <w:rPr>
          <w:shd w:val="clear" w:color="auto" w:fill="FFFF00"/>
        </w:rPr>
        <w:t>научно-познавательных</w:t>
      </w:r>
      <w:r w:rsidRPr="003806CD">
        <w:rPr>
          <w:spacing w:val="1"/>
          <w:shd w:val="clear" w:color="auto" w:fill="FFFF00"/>
        </w:rPr>
        <w:t xml:space="preserve"> </w:t>
      </w:r>
      <w:r w:rsidRPr="003806CD">
        <w:rPr>
          <w:shd w:val="clear" w:color="auto" w:fill="FFFF00"/>
        </w:rPr>
        <w:t>и</w:t>
      </w:r>
      <w:r w:rsidRPr="003806CD">
        <w:rPr>
          <w:spacing w:val="1"/>
          <w:shd w:val="clear" w:color="auto" w:fill="FFFF00"/>
        </w:rPr>
        <w:t xml:space="preserve"> </w:t>
      </w:r>
      <w:r w:rsidRPr="003806CD">
        <w:rPr>
          <w:shd w:val="clear" w:color="auto" w:fill="FFFF00"/>
        </w:rPr>
        <w:t>художественных</w:t>
      </w:r>
      <w:r w:rsidRPr="003806CD">
        <w:rPr>
          <w:spacing w:val="1"/>
        </w:rPr>
        <w:t xml:space="preserve"> </w:t>
      </w:r>
      <w:r w:rsidRPr="003806CD">
        <w:rPr>
          <w:shd w:val="clear" w:color="auto" w:fill="FFFF00"/>
        </w:rPr>
        <w:t>текстов</w:t>
      </w:r>
      <w:r w:rsidRPr="003806CD">
        <w:rPr>
          <w:spacing w:val="-7"/>
          <w:shd w:val="clear" w:color="auto" w:fill="FFFF00"/>
        </w:rPr>
        <w:t xml:space="preserve"> </w:t>
      </w:r>
      <w:r w:rsidRPr="003806CD">
        <w:rPr>
          <w:shd w:val="clear" w:color="auto" w:fill="FFFF00"/>
        </w:rPr>
        <w:t>об истории</w:t>
      </w:r>
      <w:r w:rsidRPr="003806CD">
        <w:rPr>
          <w:spacing w:val="-2"/>
          <w:shd w:val="clear" w:color="auto" w:fill="FFFF00"/>
        </w:rPr>
        <w:t xml:space="preserve"> </w:t>
      </w:r>
      <w:r w:rsidRPr="003806CD">
        <w:rPr>
          <w:shd w:val="clear" w:color="auto" w:fill="FFFF00"/>
        </w:rPr>
        <w:t>языка</w:t>
      </w:r>
      <w:r w:rsidRPr="003806CD">
        <w:rPr>
          <w:spacing w:val="-4"/>
          <w:shd w:val="clear" w:color="auto" w:fill="FFFF00"/>
        </w:rPr>
        <w:t xml:space="preserve"> </w:t>
      </w:r>
      <w:r w:rsidRPr="003806CD">
        <w:rPr>
          <w:shd w:val="clear" w:color="auto" w:fill="FFFF00"/>
        </w:rPr>
        <w:t>и</w:t>
      </w:r>
      <w:r w:rsidRPr="003806CD">
        <w:rPr>
          <w:spacing w:val="-2"/>
          <w:shd w:val="clear" w:color="auto" w:fill="FFFF00"/>
        </w:rPr>
        <w:t xml:space="preserve"> </w:t>
      </w:r>
      <w:r w:rsidRPr="003806CD">
        <w:rPr>
          <w:shd w:val="clear" w:color="auto" w:fill="FFFF00"/>
        </w:rPr>
        <w:t>о</w:t>
      </w:r>
      <w:r w:rsidRPr="003806CD">
        <w:rPr>
          <w:spacing w:val="1"/>
          <w:shd w:val="clear" w:color="auto" w:fill="FFFF00"/>
        </w:rPr>
        <w:t xml:space="preserve"> </w:t>
      </w:r>
      <w:r w:rsidRPr="003806CD">
        <w:rPr>
          <w:shd w:val="clear" w:color="auto" w:fill="FFFF00"/>
        </w:rPr>
        <w:t>культуре</w:t>
      </w:r>
      <w:r w:rsidRPr="003806CD">
        <w:rPr>
          <w:spacing w:val="1"/>
          <w:shd w:val="clear" w:color="auto" w:fill="FFFF00"/>
        </w:rPr>
        <w:t xml:space="preserve"> </w:t>
      </w:r>
      <w:r w:rsidRPr="003806CD">
        <w:rPr>
          <w:shd w:val="clear" w:color="auto" w:fill="FFFF00"/>
        </w:rPr>
        <w:t>русского</w:t>
      </w:r>
      <w:r w:rsidRPr="003806CD">
        <w:rPr>
          <w:spacing w:val="2"/>
          <w:shd w:val="clear" w:color="auto" w:fill="FFFF00"/>
        </w:rPr>
        <w:t xml:space="preserve"> </w:t>
      </w:r>
      <w:r w:rsidRPr="003806CD">
        <w:rPr>
          <w:shd w:val="clear" w:color="auto" w:fill="FFFF00"/>
        </w:rPr>
        <w:t>народа;</w:t>
      </w:r>
    </w:p>
    <w:p w:rsidR="003C2477" w:rsidRPr="003806CD" w:rsidRDefault="00F03892" w:rsidP="003806CD">
      <w:pPr>
        <w:pStyle w:val="a3"/>
        <w:shd w:val="clear" w:color="auto" w:fill="FFFFFF" w:themeFill="background1"/>
        <w:ind w:right="800"/>
        <w:jc w:val="both"/>
      </w:pPr>
      <w:r w:rsidRPr="003806CD">
        <w:rPr>
          <w:shd w:val="clear" w:color="auto" w:fill="FFFF00"/>
        </w:rPr>
        <w:t>анализировать</w:t>
      </w:r>
      <w:r w:rsidRPr="003806CD">
        <w:rPr>
          <w:spacing w:val="1"/>
          <w:shd w:val="clear" w:color="auto" w:fill="FFFF00"/>
        </w:rPr>
        <w:t xml:space="preserve"> </w:t>
      </w:r>
      <w:r w:rsidRPr="003806CD">
        <w:rPr>
          <w:shd w:val="clear" w:color="auto" w:fill="FFFF00"/>
        </w:rPr>
        <w:t>информацию</w:t>
      </w:r>
      <w:r w:rsidRPr="003806CD">
        <w:rPr>
          <w:spacing w:val="1"/>
          <w:shd w:val="clear" w:color="auto" w:fill="FFFF00"/>
        </w:rPr>
        <w:t xml:space="preserve"> </w:t>
      </w:r>
      <w:r w:rsidRPr="003806CD">
        <w:rPr>
          <w:shd w:val="clear" w:color="auto" w:fill="FFFF00"/>
        </w:rPr>
        <w:t>прочитанного</w:t>
      </w:r>
      <w:r w:rsidRPr="003806CD">
        <w:rPr>
          <w:spacing w:val="1"/>
          <w:shd w:val="clear" w:color="auto" w:fill="FFFF00"/>
        </w:rPr>
        <w:t xml:space="preserve"> </w:t>
      </w:r>
      <w:r w:rsidRPr="003806CD">
        <w:rPr>
          <w:shd w:val="clear" w:color="auto" w:fill="FFFF00"/>
        </w:rPr>
        <w:t>и</w:t>
      </w:r>
      <w:r w:rsidRPr="003806CD">
        <w:rPr>
          <w:spacing w:val="1"/>
          <w:shd w:val="clear" w:color="auto" w:fill="FFFF00"/>
        </w:rPr>
        <w:t xml:space="preserve"> </w:t>
      </w:r>
      <w:r w:rsidRPr="003806CD">
        <w:rPr>
          <w:shd w:val="clear" w:color="auto" w:fill="FFFF00"/>
        </w:rPr>
        <w:t>прослушанного</w:t>
      </w:r>
      <w:r w:rsidRPr="003806CD">
        <w:rPr>
          <w:spacing w:val="1"/>
          <w:shd w:val="clear" w:color="auto" w:fill="FFFF00"/>
        </w:rPr>
        <w:t xml:space="preserve"> </w:t>
      </w:r>
      <w:r w:rsidRPr="003806CD">
        <w:rPr>
          <w:shd w:val="clear" w:color="auto" w:fill="FFFF00"/>
        </w:rPr>
        <w:t>текста:</w:t>
      </w:r>
      <w:r w:rsidRPr="003806CD">
        <w:rPr>
          <w:spacing w:val="1"/>
          <w:shd w:val="clear" w:color="auto" w:fill="FFFF00"/>
        </w:rPr>
        <w:t xml:space="preserve"> </w:t>
      </w:r>
      <w:r w:rsidRPr="003806CD">
        <w:rPr>
          <w:shd w:val="clear" w:color="auto" w:fill="FFFF00"/>
        </w:rPr>
        <w:t>отделять</w:t>
      </w:r>
      <w:r w:rsidRPr="003806CD">
        <w:rPr>
          <w:spacing w:val="1"/>
          <w:shd w:val="clear" w:color="auto" w:fill="FFFF00"/>
        </w:rPr>
        <w:t xml:space="preserve"> </w:t>
      </w:r>
      <w:r w:rsidRPr="003806CD">
        <w:rPr>
          <w:shd w:val="clear" w:color="auto" w:fill="FFFF00"/>
        </w:rPr>
        <w:t>главные</w:t>
      </w:r>
      <w:r w:rsidRPr="003806CD">
        <w:rPr>
          <w:spacing w:val="1"/>
        </w:rPr>
        <w:t xml:space="preserve"> </w:t>
      </w:r>
      <w:r w:rsidRPr="003806CD">
        <w:rPr>
          <w:shd w:val="clear" w:color="auto" w:fill="FFFF00"/>
        </w:rPr>
        <w:t>факты</w:t>
      </w:r>
      <w:r w:rsidRPr="003806CD">
        <w:rPr>
          <w:spacing w:val="1"/>
          <w:shd w:val="clear" w:color="auto" w:fill="FFFF00"/>
        </w:rPr>
        <w:t xml:space="preserve"> </w:t>
      </w:r>
      <w:r w:rsidRPr="003806CD">
        <w:rPr>
          <w:shd w:val="clear" w:color="auto" w:fill="FFFF00"/>
        </w:rPr>
        <w:t>от</w:t>
      </w:r>
      <w:r w:rsidRPr="003806CD">
        <w:rPr>
          <w:spacing w:val="1"/>
          <w:shd w:val="clear" w:color="auto" w:fill="FFFF00"/>
        </w:rPr>
        <w:t xml:space="preserve"> </w:t>
      </w:r>
      <w:r w:rsidRPr="003806CD">
        <w:rPr>
          <w:shd w:val="clear" w:color="auto" w:fill="FFFF00"/>
        </w:rPr>
        <w:t>второстепенных,</w:t>
      </w:r>
      <w:r w:rsidRPr="003806CD">
        <w:rPr>
          <w:spacing w:val="1"/>
          <w:shd w:val="clear" w:color="auto" w:fill="FFFF00"/>
        </w:rPr>
        <w:t xml:space="preserve"> </w:t>
      </w:r>
      <w:r w:rsidRPr="003806CD">
        <w:rPr>
          <w:shd w:val="clear" w:color="auto" w:fill="FFFF00"/>
        </w:rPr>
        <w:t>выделять</w:t>
      </w:r>
      <w:r w:rsidRPr="003806CD">
        <w:rPr>
          <w:spacing w:val="1"/>
          <w:shd w:val="clear" w:color="auto" w:fill="FFFF00"/>
        </w:rPr>
        <w:t xml:space="preserve"> </w:t>
      </w:r>
      <w:r w:rsidRPr="003806CD">
        <w:rPr>
          <w:shd w:val="clear" w:color="auto" w:fill="FFFF00"/>
        </w:rPr>
        <w:t>наиболее</w:t>
      </w:r>
      <w:r w:rsidRPr="003806CD">
        <w:rPr>
          <w:spacing w:val="1"/>
          <w:shd w:val="clear" w:color="auto" w:fill="FFFF00"/>
        </w:rPr>
        <w:t xml:space="preserve"> </w:t>
      </w:r>
      <w:r w:rsidRPr="003806CD">
        <w:rPr>
          <w:shd w:val="clear" w:color="auto" w:fill="FFFF00"/>
        </w:rPr>
        <w:t>существенные</w:t>
      </w:r>
      <w:r w:rsidRPr="003806CD">
        <w:rPr>
          <w:spacing w:val="1"/>
          <w:shd w:val="clear" w:color="auto" w:fill="FFFF00"/>
        </w:rPr>
        <w:t xml:space="preserve"> </w:t>
      </w:r>
      <w:r w:rsidRPr="003806CD">
        <w:rPr>
          <w:shd w:val="clear" w:color="auto" w:fill="FFFF00"/>
        </w:rPr>
        <w:t>факты,</w:t>
      </w:r>
      <w:r w:rsidRPr="003806CD">
        <w:rPr>
          <w:spacing w:val="1"/>
          <w:shd w:val="clear" w:color="auto" w:fill="FFFF00"/>
        </w:rPr>
        <w:t xml:space="preserve"> </w:t>
      </w:r>
      <w:r w:rsidRPr="003806CD">
        <w:rPr>
          <w:shd w:val="clear" w:color="auto" w:fill="FFFF00"/>
        </w:rPr>
        <w:t>устанавливать</w:t>
      </w:r>
      <w:r w:rsidRPr="003806CD">
        <w:rPr>
          <w:spacing w:val="1"/>
        </w:rPr>
        <w:t xml:space="preserve"> </w:t>
      </w:r>
      <w:r w:rsidRPr="003806CD">
        <w:rPr>
          <w:shd w:val="clear" w:color="auto" w:fill="FFFF00"/>
        </w:rPr>
        <w:t>логическую связь между фактами; создавать тексты-повествования об участии в мастер-</w:t>
      </w:r>
      <w:r w:rsidRPr="003806CD">
        <w:rPr>
          <w:spacing w:val="1"/>
        </w:rPr>
        <w:t xml:space="preserve"> </w:t>
      </w:r>
      <w:r w:rsidRPr="003806CD">
        <w:rPr>
          <w:shd w:val="clear" w:color="auto" w:fill="FFFF00"/>
        </w:rPr>
        <w:t>классах,</w:t>
      </w:r>
      <w:r w:rsidRPr="003806CD">
        <w:rPr>
          <w:spacing w:val="3"/>
          <w:shd w:val="clear" w:color="auto" w:fill="FFFF00"/>
        </w:rPr>
        <w:t xml:space="preserve"> </w:t>
      </w:r>
      <w:r w:rsidRPr="003806CD">
        <w:rPr>
          <w:shd w:val="clear" w:color="auto" w:fill="FFFF00"/>
        </w:rPr>
        <w:t>связанных</w:t>
      </w:r>
      <w:r w:rsidRPr="003806CD">
        <w:rPr>
          <w:spacing w:val="-3"/>
          <w:shd w:val="clear" w:color="auto" w:fill="FFFF00"/>
        </w:rPr>
        <w:t xml:space="preserve"> </w:t>
      </w:r>
      <w:r w:rsidRPr="003806CD">
        <w:rPr>
          <w:shd w:val="clear" w:color="auto" w:fill="FFFF00"/>
        </w:rPr>
        <w:t>с</w:t>
      </w:r>
      <w:r w:rsidRPr="003806CD">
        <w:rPr>
          <w:spacing w:val="1"/>
          <w:shd w:val="clear" w:color="auto" w:fill="FFFF00"/>
        </w:rPr>
        <w:t xml:space="preserve"> </w:t>
      </w:r>
      <w:r w:rsidRPr="003806CD">
        <w:rPr>
          <w:shd w:val="clear" w:color="auto" w:fill="FFFF00"/>
        </w:rPr>
        <w:t>народными</w:t>
      </w:r>
      <w:r w:rsidRPr="003806CD">
        <w:rPr>
          <w:spacing w:val="-2"/>
          <w:shd w:val="clear" w:color="auto" w:fill="FFFF00"/>
        </w:rPr>
        <w:t xml:space="preserve"> </w:t>
      </w:r>
      <w:r w:rsidRPr="003806CD">
        <w:rPr>
          <w:shd w:val="clear" w:color="auto" w:fill="FFFF00"/>
        </w:rPr>
        <w:t>промыслами;</w:t>
      </w:r>
    </w:p>
    <w:p w:rsidR="003C2477" w:rsidRPr="003806CD" w:rsidRDefault="00F03892" w:rsidP="003806CD">
      <w:pPr>
        <w:pStyle w:val="a3"/>
        <w:shd w:val="clear" w:color="auto" w:fill="FFFFFF" w:themeFill="background1"/>
        <w:spacing w:line="242" w:lineRule="auto"/>
        <w:ind w:right="816"/>
        <w:jc w:val="both"/>
      </w:pPr>
      <w:r w:rsidRPr="003806CD">
        <w:rPr>
          <w:shd w:val="clear" w:color="auto" w:fill="FFFF00"/>
        </w:rPr>
        <w:t>оценивать</w:t>
      </w:r>
      <w:r w:rsidRPr="003806CD">
        <w:rPr>
          <w:spacing w:val="-4"/>
          <w:shd w:val="clear" w:color="auto" w:fill="FFFF00"/>
        </w:rPr>
        <w:t xml:space="preserve"> </w:t>
      </w:r>
      <w:r w:rsidRPr="003806CD">
        <w:rPr>
          <w:shd w:val="clear" w:color="auto" w:fill="FFFF00"/>
        </w:rPr>
        <w:t>устные</w:t>
      </w:r>
      <w:r w:rsidRPr="003806CD">
        <w:rPr>
          <w:spacing w:val="-2"/>
          <w:shd w:val="clear" w:color="auto" w:fill="FFFF00"/>
        </w:rPr>
        <w:t xml:space="preserve"> </w:t>
      </w:r>
      <w:r w:rsidRPr="003806CD">
        <w:rPr>
          <w:shd w:val="clear" w:color="auto" w:fill="FFFF00"/>
        </w:rPr>
        <w:t>и</w:t>
      </w:r>
      <w:r w:rsidRPr="003806CD">
        <w:rPr>
          <w:spacing w:val="-5"/>
          <w:shd w:val="clear" w:color="auto" w:fill="FFFF00"/>
        </w:rPr>
        <w:t xml:space="preserve"> </w:t>
      </w:r>
      <w:r w:rsidRPr="003806CD">
        <w:rPr>
          <w:shd w:val="clear" w:color="auto" w:fill="FFFF00"/>
        </w:rPr>
        <w:t>письменные</w:t>
      </w:r>
      <w:r w:rsidRPr="003806CD">
        <w:rPr>
          <w:spacing w:val="-2"/>
          <w:shd w:val="clear" w:color="auto" w:fill="FFFF00"/>
        </w:rPr>
        <w:t xml:space="preserve"> </w:t>
      </w:r>
      <w:r w:rsidRPr="003806CD">
        <w:rPr>
          <w:shd w:val="clear" w:color="auto" w:fill="FFFF00"/>
        </w:rPr>
        <w:t>речевые</w:t>
      </w:r>
      <w:r w:rsidRPr="003806CD">
        <w:rPr>
          <w:spacing w:val="-7"/>
          <w:shd w:val="clear" w:color="auto" w:fill="FFFF00"/>
        </w:rPr>
        <w:t xml:space="preserve"> </w:t>
      </w:r>
      <w:r w:rsidRPr="003806CD">
        <w:rPr>
          <w:shd w:val="clear" w:color="auto" w:fill="FFFF00"/>
        </w:rPr>
        <w:t>высказывания</w:t>
      </w:r>
      <w:r w:rsidRPr="003806CD">
        <w:rPr>
          <w:spacing w:val="-5"/>
          <w:shd w:val="clear" w:color="auto" w:fill="FFFF00"/>
        </w:rPr>
        <w:t xml:space="preserve"> </w:t>
      </w:r>
      <w:r w:rsidRPr="003806CD">
        <w:rPr>
          <w:shd w:val="clear" w:color="auto" w:fill="FFFF00"/>
        </w:rPr>
        <w:t>с</w:t>
      </w:r>
      <w:r w:rsidRPr="003806CD">
        <w:rPr>
          <w:spacing w:val="-2"/>
          <w:shd w:val="clear" w:color="auto" w:fill="FFFF00"/>
        </w:rPr>
        <w:t xml:space="preserve"> </w:t>
      </w:r>
      <w:r w:rsidRPr="003806CD">
        <w:rPr>
          <w:shd w:val="clear" w:color="auto" w:fill="FFFF00"/>
        </w:rPr>
        <w:t>точки</w:t>
      </w:r>
      <w:r w:rsidRPr="003806CD">
        <w:rPr>
          <w:spacing w:val="-5"/>
          <w:shd w:val="clear" w:color="auto" w:fill="FFFF00"/>
        </w:rPr>
        <w:t xml:space="preserve"> </w:t>
      </w:r>
      <w:r w:rsidRPr="003806CD">
        <w:rPr>
          <w:shd w:val="clear" w:color="auto" w:fill="FFFF00"/>
        </w:rPr>
        <w:t>зрения</w:t>
      </w:r>
      <w:r w:rsidRPr="003806CD">
        <w:rPr>
          <w:spacing w:val="-6"/>
          <w:shd w:val="clear" w:color="auto" w:fill="FFFF00"/>
        </w:rPr>
        <w:t xml:space="preserve"> </w:t>
      </w:r>
      <w:r w:rsidRPr="003806CD">
        <w:rPr>
          <w:shd w:val="clear" w:color="auto" w:fill="FFFF00"/>
        </w:rPr>
        <w:t>точного,</w:t>
      </w:r>
      <w:r w:rsidRPr="003806CD">
        <w:rPr>
          <w:spacing w:val="-3"/>
          <w:shd w:val="clear" w:color="auto" w:fill="FFFF00"/>
        </w:rPr>
        <w:t xml:space="preserve"> </w:t>
      </w:r>
      <w:r w:rsidRPr="003806CD">
        <w:rPr>
          <w:shd w:val="clear" w:color="auto" w:fill="FFFF00"/>
        </w:rPr>
        <w:t>уместного</w:t>
      </w:r>
      <w:r w:rsidRPr="003806CD">
        <w:rPr>
          <w:spacing w:val="-58"/>
        </w:rPr>
        <w:t xml:space="preserve"> </w:t>
      </w:r>
      <w:r w:rsidRPr="003806CD">
        <w:rPr>
          <w:shd w:val="clear" w:color="auto" w:fill="FFFF00"/>
        </w:rPr>
        <w:t>и</w:t>
      </w:r>
      <w:r w:rsidRPr="003806CD">
        <w:rPr>
          <w:spacing w:val="2"/>
          <w:shd w:val="clear" w:color="auto" w:fill="FFFF00"/>
        </w:rPr>
        <w:t xml:space="preserve"> </w:t>
      </w:r>
      <w:r w:rsidRPr="003806CD">
        <w:rPr>
          <w:shd w:val="clear" w:color="auto" w:fill="FFFF00"/>
        </w:rPr>
        <w:t>выразительного</w:t>
      </w:r>
      <w:r w:rsidRPr="003806CD">
        <w:rPr>
          <w:spacing w:val="6"/>
          <w:shd w:val="clear" w:color="auto" w:fill="FFFF00"/>
        </w:rPr>
        <w:t xml:space="preserve"> </w:t>
      </w:r>
      <w:r w:rsidRPr="003806CD">
        <w:rPr>
          <w:shd w:val="clear" w:color="auto" w:fill="FFFF00"/>
        </w:rPr>
        <w:t>словоупотребления;</w:t>
      </w:r>
    </w:p>
    <w:p w:rsidR="003C2477" w:rsidRPr="003806CD" w:rsidRDefault="00F03892" w:rsidP="003806CD">
      <w:pPr>
        <w:pStyle w:val="a3"/>
        <w:shd w:val="clear" w:color="auto" w:fill="FFFFFF" w:themeFill="background1"/>
        <w:ind w:right="804"/>
        <w:jc w:val="both"/>
      </w:pPr>
      <w:r w:rsidRPr="003806CD">
        <w:rPr>
          <w:shd w:val="clear" w:color="auto" w:fill="FFFF00"/>
        </w:rPr>
        <w:t>соотносить</w:t>
      </w:r>
      <w:r w:rsidRPr="003806CD">
        <w:rPr>
          <w:spacing w:val="1"/>
          <w:shd w:val="clear" w:color="auto" w:fill="FFFF00"/>
        </w:rPr>
        <w:t xml:space="preserve"> </w:t>
      </w:r>
      <w:r w:rsidRPr="003806CD">
        <w:rPr>
          <w:shd w:val="clear" w:color="auto" w:fill="FFFF00"/>
        </w:rPr>
        <w:t>части</w:t>
      </w:r>
      <w:r w:rsidRPr="003806CD">
        <w:rPr>
          <w:spacing w:val="1"/>
          <w:shd w:val="clear" w:color="auto" w:fill="FFFF00"/>
        </w:rPr>
        <w:t xml:space="preserve"> </w:t>
      </w:r>
      <w:r w:rsidRPr="003806CD">
        <w:rPr>
          <w:shd w:val="clear" w:color="auto" w:fill="FFFF00"/>
        </w:rPr>
        <w:t>прочитанного</w:t>
      </w:r>
      <w:r w:rsidRPr="003806CD">
        <w:rPr>
          <w:spacing w:val="1"/>
          <w:shd w:val="clear" w:color="auto" w:fill="FFFF00"/>
        </w:rPr>
        <w:t xml:space="preserve"> </w:t>
      </w:r>
      <w:r w:rsidRPr="003806CD">
        <w:rPr>
          <w:shd w:val="clear" w:color="auto" w:fill="FFFF00"/>
        </w:rPr>
        <w:t>или</w:t>
      </w:r>
      <w:r w:rsidRPr="003806CD">
        <w:rPr>
          <w:spacing w:val="1"/>
          <w:shd w:val="clear" w:color="auto" w:fill="FFFF00"/>
        </w:rPr>
        <w:t xml:space="preserve"> </w:t>
      </w:r>
      <w:r w:rsidRPr="003806CD">
        <w:rPr>
          <w:shd w:val="clear" w:color="auto" w:fill="FFFF00"/>
        </w:rPr>
        <w:t>прослушанного</w:t>
      </w:r>
      <w:r w:rsidRPr="003806CD">
        <w:rPr>
          <w:spacing w:val="1"/>
          <w:shd w:val="clear" w:color="auto" w:fill="FFFF00"/>
        </w:rPr>
        <w:t xml:space="preserve"> </w:t>
      </w:r>
      <w:r w:rsidRPr="003806CD">
        <w:rPr>
          <w:shd w:val="clear" w:color="auto" w:fill="FFFF00"/>
        </w:rPr>
        <w:t>текста:</w:t>
      </w:r>
      <w:r w:rsidRPr="003806CD">
        <w:rPr>
          <w:spacing w:val="1"/>
          <w:shd w:val="clear" w:color="auto" w:fill="FFFF00"/>
        </w:rPr>
        <w:t xml:space="preserve"> </w:t>
      </w:r>
      <w:r w:rsidRPr="003806CD">
        <w:rPr>
          <w:shd w:val="clear" w:color="auto" w:fill="FFFF00"/>
        </w:rPr>
        <w:t>устанавливать</w:t>
      </w:r>
      <w:r w:rsidRPr="003806CD">
        <w:rPr>
          <w:spacing w:val="1"/>
          <w:shd w:val="clear" w:color="auto" w:fill="FFFF00"/>
        </w:rPr>
        <w:t xml:space="preserve"> </w:t>
      </w:r>
      <w:r w:rsidRPr="003806CD">
        <w:rPr>
          <w:shd w:val="clear" w:color="auto" w:fill="FFFF00"/>
        </w:rPr>
        <w:t>причинно-</w:t>
      </w:r>
      <w:r w:rsidRPr="003806CD">
        <w:rPr>
          <w:spacing w:val="1"/>
        </w:rPr>
        <w:t xml:space="preserve"> </w:t>
      </w:r>
      <w:r w:rsidRPr="003806CD">
        <w:rPr>
          <w:shd w:val="clear" w:color="auto" w:fill="FFFF00"/>
        </w:rPr>
        <w:t>следственные</w:t>
      </w:r>
      <w:r w:rsidRPr="003806CD">
        <w:rPr>
          <w:spacing w:val="-7"/>
          <w:shd w:val="clear" w:color="auto" w:fill="FFFF00"/>
        </w:rPr>
        <w:t xml:space="preserve"> </w:t>
      </w:r>
      <w:r w:rsidRPr="003806CD">
        <w:rPr>
          <w:shd w:val="clear" w:color="auto" w:fill="FFFF00"/>
        </w:rPr>
        <w:t>отношения</w:t>
      </w:r>
      <w:r w:rsidRPr="003806CD">
        <w:rPr>
          <w:spacing w:val="-5"/>
          <w:shd w:val="clear" w:color="auto" w:fill="FFFF00"/>
        </w:rPr>
        <w:t xml:space="preserve"> </w:t>
      </w:r>
      <w:r w:rsidRPr="003806CD">
        <w:rPr>
          <w:shd w:val="clear" w:color="auto" w:fill="FFFF00"/>
        </w:rPr>
        <w:t>этих</w:t>
      </w:r>
      <w:r w:rsidRPr="003806CD">
        <w:rPr>
          <w:spacing w:val="-10"/>
          <w:shd w:val="clear" w:color="auto" w:fill="FFFF00"/>
        </w:rPr>
        <w:t xml:space="preserve"> </w:t>
      </w:r>
      <w:r w:rsidRPr="003806CD">
        <w:rPr>
          <w:shd w:val="clear" w:color="auto" w:fill="FFFF00"/>
        </w:rPr>
        <w:t>частей,</w:t>
      </w:r>
      <w:r w:rsidRPr="003806CD">
        <w:rPr>
          <w:spacing w:val="-3"/>
          <w:shd w:val="clear" w:color="auto" w:fill="FFFF00"/>
        </w:rPr>
        <w:t xml:space="preserve"> </w:t>
      </w:r>
      <w:r w:rsidRPr="003806CD">
        <w:rPr>
          <w:shd w:val="clear" w:color="auto" w:fill="FFFF00"/>
        </w:rPr>
        <w:t>логические</w:t>
      </w:r>
      <w:r w:rsidRPr="003806CD">
        <w:rPr>
          <w:spacing w:val="-7"/>
          <w:shd w:val="clear" w:color="auto" w:fill="FFFF00"/>
        </w:rPr>
        <w:t xml:space="preserve"> </w:t>
      </w:r>
      <w:r w:rsidRPr="003806CD">
        <w:rPr>
          <w:shd w:val="clear" w:color="auto" w:fill="FFFF00"/>
        </w:rPr>
        <w:t>связи</w:t>
      </w:r>
      <w:r w:rsidRPr="003806CD">
        <w:rPr>
          <w:spacing w:val="-4"/>
          <w:shd w:val="clear" w:color="auto" w:fill="FFFF00"/>
        </w:rPr>
        <w:t xml:space="preserve"> </w:t>
      </w:r>
      <w:r w:rsidRPr="003806CD">
        <w:rPr>
          <w:shd w:val="clear" w:color="auto" w:fill="FFFF00"/>
        </w:rPr>
        <w:t>между</w:t>
      </w:r>
      <w:r w:rsidRPr="003806CD">
        <w:rPr>
          <w:spacing w:val="-14"/>
          <w:shd w:val="clear" w:color="auto" w:fill="FFFF00"/>
        </w:rPr>
        <w:t xml:space="preserve"> </w:t>
      </w:r>
      <w:r w:rsidRPr="003806CD">
        <w:rPr>
          <w:shd w:val="clear" w:color="auto" w:fill="FFFF00"/>
        </w:rPr>
        <w:t>абзацами</w:t>
      </w:r>
      <w:r w:rsidRPr="003806CD">
        <w:rPr>
          <w:spacing w:val="-4"/>
          <w:shd w:val="clear" w:color="auto" w:fill="FFFF00"/>
        </w:rPr>
        <w:t xml:space="preserve"> </w:t>
      </w:r>
      <w:r w:rsidRPr="003806CD">
        <w:rPr>
          <w:shd w:val="clear" w:color="auto" w:fill="FFFF00"/>
        </w:rPr>
        <w:t>текста;</w:t>
      </w:r>
      <w:r w:rsidRPr="003806CD">
        <w:rPr>
          <w:spacing w:val="-9"/>
          <w:shd w:val="clear" w:color="auto" w:fill="FFFF00"/>
        </w:rPr>
        <w:t xml:space="preserve"> </w:t>
      </w:r>
      <w:r w:rsidRPr="003806CD">
        <w:rPr>
          <w:shd w:val="clear" w:color="auto" w:fill="FFFF00"/>
        </w:rPr>
        <w:t>приводить</w:t>
      </w:r>
      <w:r w:rsidRPr="003806CD">
        <w:rPr>
          <w:spacing w:val="-58"/>
        </w:rPr>
        <w:t xml:space="preserve"> </w:t>
      </w:r>
      <w:r w:rsidRPr="003806CD">
        <w:rPr>
          <w:shd w:val="clear" w:color="auto" w:fill="FFFF00"/>
        </w:rPr>
        <w:t>объяснения</w:t>
      </w:r>
      <w:r w:rsidRPr="003806CD">
        <w:rPr>
          <w:spacing w:val="-4"/>
          <w:shd w:val="clear" w:color="auto" w:fill="FFFF00"/>
        </w:rPr>
        <w:t xml:space="preserve"> </w:t>
      </w:r>
      <w:r w:rsidRPr="003806CD">
        <w:rPr>
          <w:shd w:val="clear" w:color="auto" w:fill="FFFF00"/>
        </w:rPr>
        <w:t>заголовка</w:t>
      </w:r>
      <w:r w:rsidRPr="003806CD">
        <w:rPr>
          <w:spacing w:val="1"/>
          <w:shd w:val="clear" w:color="auto" w:fill="FFFF00"/>
        </w:rPr>
        <w:t xml:space="preserve"> </w:t>
      </w:r>
      <w:r w:rsidRPr="003806CD">
        <w:rPr>
          <w:shd w:val="clear" w:color="auto" w:fill="FFFF00"/>
        </w:rPr>
        <w:t>текста;</w:t>
      </w:r>
    </w:p>
    <w:p w:rsidR="003C2477" w:rsidRPr="003806CD" w:rsidRDefault="00F03892" w:rsidP="003806CD">
      <w:pPr>
        <w:pStyle w:val="a3"/>
        <w:shd w:val="clear" w:color="auto" w:fill="FFFFFF" w:themeFill="background1"/>
        <w:spacing w:line="237" w:lineRule="auto"/>
        <w:ind w:right="814"/>
        <w:jc w:val="both"/>
      </w:pPr>
      <w:r w:rsidRPr="003806CD">
        <w:rPr>
          <w:shd w:val="clear" w:color="auto" w:fill="FFFF00"/>
        </w:rPr>
        <w:t>редактировать письменный текст с целью исправления речевых ошибок или с целью более</w:t>
      </w:r>
      <w:r w:rsidRPr="003806CD">
        <w:rPr>
          <w:spacing w:val="-57"/>
        </w:rPr>
        <w:t xml:space="preserve"> </w:t>
      </w:r>
      <w:r w:rsidRPr="003806CD">
        <w:rPr>
          <w:shd w:val="clear" w:color="auto" w:fill="FFFF00"/>
        </w:rPr>
        <w:t>точной</w:t>
      </w:r>
      <w:r w:rsidRPr="003806CD">
        <w:rPr>
          <w:spacing w:val="2"/>
          <w:shd w:val="clear" w:color="auto" w:fill="FFFF00"/>
        </w:rPr>
        <w:t xml:space="preserve"> </w:t>
      </w:r>
      <w:r w:rsidRPr="003806CD">
        <w:rPr>
          <w:shd w:val="clear" w:color="auto" w:fill="FFFF00"/>
        </w:rPr>
        <w:t>передачи</w:t>
      </w:r>
      <w:r w:rsidRPr="003806CD">
        <w:rPr>
          <w:spacing w:val="3"/>
          <w:shd w:val="clear" w:color="auto" w:fill="FFFF00"/>
        </w:rPr>
        <w:t xml:space="preserve"> </w:t>
      </w:r>
      <w:r w:rsidRPr="003806CD">
        <w:rPr>
          <w:shd w:val="clear" w:color="auto" w:fill="FFFF00"/>
        </w:rPr>
        <w:t>смысла.</w:t>
      </w:r>
    </w:p>
    <w:p w:rsidR="003C2477" w:rsidRPr="003806CD" w:rsidRDefault="00333653" w:rsidP="003806CD">
      <w:pPr>
        <w:pStyle w:val="a3"/>
        <w:shd w:val="clear" w:color="auto" w:fill="FFFFFF" w:themeFill="background1"/>
        <w:rPr>
          <w:sz w:val="20"/>
        </w:rPr>
      </w:pPr>
      <w:r>
        <w:rPr>
          <w:sz w:val="20"/>
        </w:rPr>
      </w:r>
      <w:r>
        <w:rPr>
          <w:sz w:val="20"/>
        </w:rPr>
        <w:pict>
          <v:shape id="_x0000_s1068" type="#_x0000_t202" style="width:467.95pt;height:55.25pt;mso-left-percent:-10001;mso-top-percent:-10001;mso-position-horizontal:absolute;mso-position-horizontal-relative:char;mso-position-vertical:absolute;mso-position-vertical-relative:line;mso-left-percent:-10001;mso-top-percent:-10001" fillcolor="yellow" stroked="f">
            <v:textbox inset="0,0,0,0">
              <w:txbxContent>
                <w:p w:rsidR="005E08AD" w:rsidRDefault="005E08AD">
                  <w:pPr>
                    <w:pStyle w:val="a3"/>
                    <w:ind w:left="0" w:firstLine="542"/>
                    <w:jc w:val="both"/>
                  </w:pPr>
                  <w:r>
                    <w:t xml:space="preserve">Изучение предмета «Русский родной язык» </w:t>
                  </w:r>
                  <w:r>
                    <w:rPr>
                      <w:b/>
                    </w:rPr>
                    <w:t xml:space="preserve">в 4-м </w:t>
                  </w:r>
                  <w:r>
                    <w:t>классе должно обеспечивать</w:t>
                  </w:r>
                  <w:r>
                    <w:rPr>
                      <w:spacing w:val="1"/>
                    </w:rPr>
                    <w:t xml:space="preserve"> </w:t>
                  </w:r>
                  <w:r>
                    <w:t>достижение предметных результатов освоения курса в соответствии с требованиями</w:t>
                  </w:r>
                  <w:r>
                    <w:rPr>
                      <w:spacing w:val="1"/>
                    </w:rPr>
                    <w:t xml:space="preserve"> </w:t>
                  </w:r>
                  <w:r>
                    <w:t>Федерального государственного образовательного стандарта начального общего</w:t>
                  </w:r>
                  <w:r>
                    <w:rPr>
                      <w:spacing w:val="1"/>
                    </w:rPr>
                    <w:t xml:space="preserve"> </w:t>
                  </w:r>
                  <w:r>
                    <w:t>образования.</w:t>
                  </w:r>
                  <w:r>
                    <w:rPr>
                      <w:spacing w:val="-1"/>
                    </w:rPr>
                    <w:t xml:space="preserve"> </w:t>
                  </w:r>
                  <w:r>
                    <w:t>Система</w:t>
                  </w:r>
                  <w:r>
                    <w:rPr>
                      <w:spacing w:val="-9"/>
                    </w:rPr>
                    <w:t xml:space="preserve"> </w:t>
                  </w:r>
                  <w:r>
                    <w:t>планируемых</w:t>
                  </w:r>
                  <w:r>
                    <w:rPr>
                      <w:spacing w:val="-7"/>
                    </w:rPr>
                    <w:t xml:space="preserve"> </w:t>
                  </w:r>
                  <w:r>
                    <w:t>результатов</w:t>
                  </w:r>
                  <w:r>
                    <w:rPr>
                      <w:spacing w:val="-1"/>
                    </w:rPr>
                    <w:t xml:space="preserve"> </w:t>
                  </w:r>
                  <w:r>
                    <w:t>даёт</w:t>
                  </w:r>
                  <w:r>
                    <w:rPr>
                      <w:spacing w:val="-3"/>
                    </w:rPr>
                    <w:t xml:space="preserve"> </w:t>
                  </w:r>
                  <w:r>
                    <w:t>представление</w:t>
                  </w:r>
                  <w:r>
                    <w:rPr>
                      <w:spacing w:val="-8"/>
                    </w:rPr>
                    <w:t xml:space="preserve"> </w:t>
                  </w:r>
                  <w:r>
                    <w:t>о</w:t>
                  </w:r>
                  <w:r>
                    <w:rPr>
                      <w:spacing w:val="-3"/>
                    </w:rPr>
                    <w:t xml:space="preserve"> </w:t>
                  </w:r>
                  <w:r>
                    <w:t>том, какими</w:t>
                  </w:r>
                  <w:r>
                    <w:rPr>
                      <w:spacing w:val="-7"/>
                    </w:rPr>
                    <w:t xml:space="preserve"> </w:t>
                  </w:r>
                  <w:r>
                    <w:t>именно</w:t>
                  </w:r>
                </w:p>
              </w:txbxContent>
            </v:textbox>
            <w10:wrap type="none"/>
            <w10:anchorlock/>
          </v:shape>
        </w:pict>
      </w:r>
    </w:p>
    <w:p w:rsidR="003C2477" w:rsidRPr="003806CD" w:rsidRDefault="003C2477" w:rsidP="003806CD">
      <w:pPr>
        <w:shd w:val="clear" w:color="auto" w:fill="FFFFFF" w:themeFill="background1"/>
        <w:rPr>
          <w:sz w:val="20"/>
        </w:rPr>
        <w:sectPr w:rsidR="003C2477" w:rsidRPr="003806CD">
          <w:pgSz w:w="11910" w:h="16840"/>
          <w:pgMar w:top="1120" w:right="40" w:bottom="1180" w:left="780" w:header="0" w:footer="918" w:gutter="0"/>
          <w:cols w:space="720"/>
        </w:sectPr>
      </w:pPr>
    </w:p>
    <w:p w:rsidR="003C2477" w:rsidRPr="003806CD" w:rsidRDefault="00F03892" w:rsidP="003806CD">
      <w:pPr>
        <w:pStyle w:val="a3"/>
        <w:shd w:val="clear" w:color="auto" w:fill="FFFFFF" w:themeFill="background1"/>
        <w:spacing w:before="66"/>
        <w:ind w:right="807"/>
        <w:jc w:val="both"/>
      </w:pPr>
      <w:r w:rsidRPr="003806CD">
        <w:rPr>
          <w:shd w:val="clear" w:color="auto" w:fill="FFFF00"/>
        </w:rPr>
        <w:lastRenderedPageBreak/>
        <w:t>знаниями, умениями, навыками, а также личностными, познавательными, регулятивными</w:t>
      </w:r>
      <w:r w:rsidRPr="003806CD">
        <w:rPr>
          <w:spacing w:val="1"/>
        </w:rPr>
        <w:t xml:space="preserve"> </w:t>
      </w:r>
      <w:r w:rsidRPr="003806CD">
        <w:rPr>
          <w:shd w:val="clear" w:color="auto" w:fill="FFFF00"/>
        </w:rPr>
        <w:t>и</w:t>
      </w:r>
      <w:r w:rsidRPr="003806CD">
        <w:rPr>
          <w:spacing w:val="1"/>
          <w:shd w:val="clear" w:color="auto" w:fill="FFFF00"/>
        </w:rPr>
        <w:t xml:space="preserve"> </w:t>
      </w:r>
      <w:r w:rsidRPr="003806CD">
        <w:rPr>
          <w:shd w:val="clear" w:color="auto" w:fill="FFFF00"/>
        </w:rPr>
        <w:t>коммуникативными</w:t>
      </w:r>
      <w:r w:rsidRPr="003806CD">
        <w:rPr>
          <w:spacing w:val="1"/>
          <w:shd w:val="clear" w:color="auto" w:fill="FFFF00"/>
        </w:rPr>
        <w:t xml:space="preserve"> </w:t>
      </w:r>
      <w:r w:rsidRPr="003806CD">
        <w:rPr>
          <w:shd w:val="clear" w:color="auto" w:fill="FFFF00"/>
        </w:rPr>
        <w:t>учебными</w:t>
      </w:r>
      <w:r w:rsidRPr="003806CD">
        <w:rPr>
          <w:spacing w:val="1"/>
          <w:shd w:val="clear" w:color="auto" w:fill="FFFF00"/>
        </w:rPr>
        <w:t xml:space="preserve"> </w:t>
      </w:r>
      <w:r w:rsidRPr="003806CD">
        <w:rPr>
          <w:shd w:val="clear" w:color="auto" w:fill="FFFF00"/>
        </w:rPr>
        <w:t>действиями</w:t>
      </w:r>
      <w:r w:rsidRPr="003806CD">
        <w:rPr>
          <w:spacing w:val="1"/>
          <w:shd w:val="clear" w:color="auto" w:fill="FFFF00"/>
        </w:rPr>
        <w:t xml:space="preserve"> </w:t>
      </w:r>
      <w:r w:rsidRPr="003806CD">
        <w:rPr>
          <w:shd w:val="clear" w:color="auto" w:fill="FFFF00"/>
        </w:rPr>
        <w:t>овладеют</w:t>
      </w:r>
      <w:r w:rsidRPr="003806CD">
        <w:rPr>
          <w:spacing w:val="1"/>
          <w:shd w:val="clear" w:color="auto" w:fill="FFFF00"/>
        </w:rPr>
        <w:t xml:space="preserve"> </w:t>
      </w:r>
      <w:r w:rsidRPr="003806CD">
        <w:rPr>
          <w:shd w:val="clear" w:color="auto" w:fill="FFFF00"/>
        </w:rPr>
        <w:t>обучающиеся</w:t>
      </w:r>
      <w:r w:rsidRPr="003806CD">
        <w:rPr>
          <w:spacing w:val="1"/>
          <w:shd w:val="clear" w:color="auto" w:fill="FFFF00"/>
        </w:rPr>
        <w:t xml:space="preserve"> </w:t>
      </w:r>
      <w:r w:rsidRPr="003806CD">
        <w:rPr>
          <w:shd w:val="clear" w:color="auto" w:fill="FFFF00"/>
        </w:rPr>
        <w:t>в</w:t>
      </w:r>
      <w:r w:rsidRPr="003806CD">
        <w:rPr>
          <w:spacing w:val="1"/>
          <w:shd w:val="clear" w:color="auto" w:fill="FFFF00"/>
        </w:rPr>
        <w:t xml:space="preserve"> </w:t>
      </w:r>
      <w:r w:rsidRPr="003806CD">
        <w:rPr>
          <w:shd w:val="clear" w:color="auto" w:fill="FFFF00"/>
        </w:rPr>
        <w:t>ходе</w:t>
      </w:r>
      <w:r w:rsidRPr="003806CD">
        <w:rPr>
          <w:spacing w:val="1"/>
          <w:shd w:val="clear" w:color="auto" w:fill="FFFF00"/>
        </w:rPr>
        <w:t xml:space="preserve"> </w:t>
      </w:r>
      <w:r w:rsidRPr="003806CD">
        <w:rPr>
          <w:shd w:val="clear" w:color="auto" w:fill="FFFF00"/>
        </w:rPr>
        <w:t>освоения</w:t>
      </w:r>
      <w:r w:rsidRPr="003806CD">
        <w:rPr>
          <w:spacing w:val="1"/>
        </w:rPr>
        <w:t xml:space="preserve"> </w:t>
      </w:r>
      <w:r w:rsidRPr="003806CD">
        <w:rPr>
          <w:shd w:val="clear" w:color="auto" w:fill="FFFF00"/>
        </w:rPr>
        <w:t>содержания</w:t>
      </w:r>
      <w:r w:rsidRPr="003806CD">
        <w:rPr>
          <w:spacing w:val="1"/>
          <w:shd w:val="clear" w:color="auto" w:fill="FFFF00"/>
        </w:rPr>
        <w:t xml:space="preserve"> </w:t>
      </w:r>
      <w:r w:rsidRPr="003806CD">
        <w:rPr>
          <w:shd w:val="clear" w:color="auto" w:fill="FFFF00"/>
        </w:rPr>
        <w:t>учебного</w:t>
      </w:r>
      <w:r w:rsidRPr="003806CD">
        <w:rPr>
          <w:spacing w:val="1"/>
          <w:shd w:val="clear" w:color="auto" w:fill="FFFF00"/>
        </w:rPr>
        <w:t xml:space="preserve"> </w:t>
      </w:r>
      <w:r w:rsidRPr="003806CD">
        <w:rPr>
          <w:shd w:val="clear" w:color="auto" w:fill="FFFF00"/>
        </w:rPr>
        <w:t>предмета</w:t>
      </w:r>
      <w:r w:rsidRPr="003806CD">
        <w:rPr>
          <w:spacing w:val="1"/>
          <w:shd w:val="clear" w:color="auto" w:fill="FFFF00"/>
        </w:rPr>
        <w:t xml:space="preserve"> </w:t>
      </w:r>
      <w:r w:rsidRPr="003806CD">
        <w:rPr>
          <w:shd w:val="clear" w:color="auto" w:fill="FFFF00"/>
        </w:rPr>
        <w:t>«Русский</w:t>
      </w:r>
      <w:r w:rsidRPr="003806CD">
        <w:rPr>
          <w:spacing w:val="2"/>
          <w:shd w:val="clear" w:color="auto" w:fill="FFFF00"/>
        </w:rPr>
        <w:t xml:space="preserve"> </w:t>
      </w:r>
      <w:r w:rsidRPr="003806CD">
        <w:rPr>
          <w:shd w:val="clear" w:color="auto" w:fill="FFFF00"/>
        </w:rPr>
        <w:t>родной</w:t>
      </w:r>
      <w:r w:rsidRPr="003806CD">
        <w:rPr>
          <w:spacing w:val="2"/>
          <w:shd w:val="clear" w:color="auto" w:fill="FFFF00"/>
        </w:rPr>
        <w:t xml:space="preserve"> </w:t>
      </w:r>
      <w:r w:rsidRPr="003806CD">
        <w:rPr>
          <w:shd w:val="clear" w:color="auto" w:fill="FFFF00"/>
        </w:rPr>
        <w:t>язык»</w:t>
      </w:r>
      <w:r w:rsidRPr="003806CD">
        <w:rPr>
          <w:spacing w:val="-3"/>
          <w:shd w:val="clear" w:color="auto" w:fill="FFFF00"/>
        </w:rPr>
        <w:t xml:space="preserve"> </w:t>
      </w:r>
      <w:r w:rsidRPr="003806CD">
        <w:rPr>
          <w:shd w:val="clear" w:color="auto" w:fill="FFFF00"/>
        </w:rPr>
        <w:t>в</w:t>
      </w:r>
      <w:r w:rsidRPr="003806CD">
        <w:rPr>
          <w:spacing w:val="-2"/>
          <w:shd w:val="clear" w:color="auto" w:fill="FFFF00"/>
        </w:rPr>
        <w:t xml:space="preserve"> </w:t>
      </w:r>
      <w:r w:rsidRPr="003806CD">
        <w:rPr>
          <w:shd w:val="clear" w:color="auto" w:fill="FFFF00"/>
        </w:rPr>
        <w:t>4-м</w:t>
      </w:r>
      <w:r w:rsidRPr="003806CD">
        <w:rPr>
          <w:spacing w:val="-2"/>
          <w:shd w:val="clear" w:color="auto" w:fill="FFFF00"/>
        </w:rPr>
        <w:t xml:space="preserve"> </w:t>
      </w:r>
      <w:r w:rsidRPr="003806CD">
        <w:rPr>
          <w:shd w:val="clear" w:color="auto" w:fill="FFFF00"/>
        </w:rPr>
        <w:t>классе.</w:t>
      </w:r>
    </w:p>
    <w:p w:rsidR="003C2477" w:rsidRPr="003806CD" w:rsidRDefault="00F03892" w:rsidP="003806CD">
      <w:pPr>
        <w:pStyle w:val="a3"/>
        <w:shd w:val="clear" w:color="auto" w:fill="FFFFFF" w:themeFill="background1"/>
        <w:spacing w:before="3"/>
        <w:ind w:right="809"/>
        <w:jc w:val="both"/>
      </w:pPr>
      <w:r w:rsidRPr="003806CD">
        <w:rPr>
          <w:shd w:val="clear" w:color="auto" w:fill="FFFF00"/>
        </w:rPr>
        <w:t>Предметные результаты изучения учебного предмета «Русский родной язык» на уровне</w:t>
      </w:r>
      <w:r w:rsidRPr="003806CD">
        <w:rPr>
          <w:spacing w:val="1"/>
        </w:rPr>
        <w:t xml:space="preserve"> </w:t>
      </w:r>
      <w:r w:rsidRPr="003806CD">
        <w:rPr>
          <w:shd w:val="clear" w:color="auto" w:fill="FFFF00"/>
        </w:rPr>
        <w:t>начального общего образования ориентированы на применение знаний, умений и навыков</w:t>
      </w:r>
      <w:r w:rsidRPr="003806CD">
        <w:rPr>
          <w:spacing w:val="-57"/>
        </w:rPr>
        <w:t xml:space="preserve"> </w:t>
      </w:r>
      <w:r w:rsidRPr="003806CD">
        <w:rPr>
          <w:shd w:val="clear" w:color="auto" w:fill="FFFF00"/>
        </w:rPr>
        <w:t>в</w:t>
      </w:r>
      <w:r w:rsidRPr="003806CD">
        <w:rPr>
          <w:spacing w:val="2"/>
          <w:shd w:val="clear" w:color="auto" w:fill="FFFF00"/>
        </w:rPr>
        <w:t xml:space="preserve"> </w:t>
      </w:r>
      <w:r w:rsidRPr="003806CD">
        <w:rPr>
          <w:shd w:val="clear" w:color="auto" w:fill="FFFF00"/>
        </w:rPr>
        <w:t>учебных</w:t>
      </w:r>
      <w:r w:rsidRPr="003806CD">
        <w:rPr>
          <w:spacing w:val="-3"/>
          <w:shd w:val="clear" w:color="auto" w:fill="FFFF00"/>
        </w:rPr>
        <w:t xml:space="preserve"> </w:t>
      </w:r>
      <w:r w:rsidRPr="003806CD">
        <w:rPr>
          <w:shd w:val="clear" w:color="auto" w:fill="FFFF00"/>
        </w:rPr>
        <w:t>ситуациях</w:t>
      </w:r>
      <w:r w:rsidRPr="003806CD">
        <w:rPr>
          <w:spacing w:val="-3"/>
          <w:shd w:val="clear" w:color="auto" w:fill="FFFF00"/>
        </w:rPr>
        <w:t xml:space="preserve"> </w:t>
      </w:r>
      <w:r w:rsidRPr="003806CD">
        <w:rPr>
          <w:shd w:val="clear" w:color="auto" w:fill="FFFF00"/>
        </w:rPr>
        <w:t>и</w:t>
      </w:r>
      <w:r w:rsidRPr="003806CD">
        <w:rPr>
          <w:spacing w:val="2"/>
          <w:shd w:val="clear" w:color="auto" w:fill="FFFF00"/>
        </w:rPr>
        <w:t xml:space="preserve"> </w:t>
      </w:r>
      <w:r w:rsidRPr="003806CD">
        <w:rPr>
          <w:shd w:val="clear" w:color="auto" w:fill="FFFF00"/>
        </w:rPr>
        <w:t>реальных</w:t>
      </w:r>
      <w:r w:rsidRPr="003806CD">
        <w:rPr>
          <w:spacing w:val="-3"/>
          <w:shd w:val="clear" w:color="auto" w:fill="FFFF00"/>
        </w:rPr>
        <w:t xml:space="preserve"> </w:t>
      </w:r>
      <w:r w:rsidRPr="003806CD">
        <w:rPr>
          <w:shd w:val="clear" w:color="auto" w:fill="FFFF00"/>
        </w:rPr>
        <w:t>жизненных</w:t>
      </w:r>
      <w:r w:rsidRPr="003806CD">
        <w:rPr>
          <w:spacing w:val="-3"/>
          <w:shd w:val="clear" w:color="auto" w:fill="FFFF00"/>
        </w:rPr>
        <w:t xml:space="preserve"> </w:t>
      </w:r>
      <w:r w:rsidRPr="003806CD">
        <w:rPr>
          <w:shd w:val="clear" w:color="auto" w:fill="FFFF00"/>
        </w:rPr>
        <w:t>условиях.</w:t>
      </w:r>
    </w:p>
    <w:p w:rsidR="003C2477" w:rsidRPr="003806CD" w:rsidRDefault="00F03892" w:rsidP="003806CD">
      <w:pPr>
        <w:pStyle w:val="a3"/>
        <w:shd w:val="clear" w:color="auto" w:fill="FFFFFF" w:themeFill="background1"/>
        <w:spacing w:line="242" w:lineRule="auto"/>
        <w:ind w:right="815"/>
        <w:jc w:val="both"/>
      </w:pPr>
      <w:r w:rsidRPr="003806CD">
        <w:rPr>
          <w:shd w:val="clear" w:color="auto" w:fill="FFFF00"/>
        </w:rPr>
        <w:t>В</w:t>
      </w:r>
      <w:r w:rsidRPr="003806CD">
        <w:rPr>
          <w:spacing w:val="1"/>
          <w:shd w:val="clear" w:color="auto" w:fill="FFFF00"/>
        </w:rPr>
        <w:t xml:space="preserve"> </w:t>
      </w:r>
      <w:r w:rsidRPr="003806CD">
        <w:rPr>
          <w:shd w:val="clear" w:color="auto" w:fill="FFFF00"/>
        </w:rPr>
        <w:t>конце</w:t>
      </w:r>
      <w:r w:rsidRPr="003806CD">
        <w:rPr>
          <w:spacing w:val="1"/>
          <w:shd w:val="clear" w:color="auto" w:fill="FFFF00"/>
        </w:rPr>
        <w:t xml:space="preserve"> </w:t>
      </w:r>
      <w:r w:rsidRPr="003806CD">
        <w:rPr>
          <w:shd w:val="clear" w:color="auto" w:fill="FFFF00"/>
        </w:rPr>
        <w:t>четвёртого</w:t>
      </w:r>
      <w:r w:rsidRPr="003806CD">
        <w:rPr>
          <w:spacing w:val="1"/>
          <w:shd w:val="clear" w:color="auto" w:fill="FFFF00"/>
        </w:rPr>
        <w:t xml:space="preserve"> </w:t>
      </w:r>
      <w:r w:rsidRPr="003806CD">
        <w:rPr>
          <w:shd w:val="clear" w:color="auto" w:fill="FFFF00"/>
        </w:rPr>
        <w:t>года</w:t>
      </w:r>
      <w:r w:rsidRPr="003806CD">
        <w:rPr>
          <w:spacing w:val="1"/>
          <w:shd w:val="clear" w:color="auto" w:fill="FFFF00"/>
        </w:rPr>
        <w:t xml:space="preserve"> </w:t>
      </w:r>
      <w:r w:rsidRPr="003806CD">
        <w:rPr>
          <w:shd w:val="clear" w:color="auto" w:fill="FFFF00"/>
        </w:rPr>
        <w:t>изучения</w:t>
      </w:r>
      <w:r w:rsidRPr="003806CD">
        <w:rPr>
          <w:spacing w:val="1"/>
          <w:shd w:val="clear" w:color="auto" w:fill="FFFF00"/>
        </w:rPr>
        <w:t xml:space="preserve"> </w:t>
      </w:r>
      <w:r w:rsidRPr="003806CD">
        <w:rPr>
          <w:shd w:val="clear" w:color="auto" w:fill="FFFF00"/>
        </w:rPr>
        <w:t>курса</w:t>
      </w:r>
      <w:r w:rsidRPr="003806CD">
        <w:rPr>
          <w:spacing w:val="1"/>
          <w:shd w:val="clear" w:color="auto" w:fill="FFFF00"/>
        </w:rPr>
        <w:t xml:space="preserve"> </w:t>
      </w:r>
      <w:r w:rsidRPr="003806CD">
        <w:rPr>
          <w:shd w:val="clear" w:color="auto" w:fill="FFFF00"/>
        </w:rPr>
        <w:t>русского</w:t>
      </w:r>
      <w:r w:rsidRPr="003806CD">
        <w:rPr>
          <w:spacing w:val="1"/>
          <w:shd w:val="clear" w:color="auto" w:fill="FFFF00"/>
        </w:rPr>
        <w:t xml:space="preserve"> </w:t>
      </w:r>
      <w:r w:rsidRPr="003806CD">
        <w:rPr>
          <w:shd w:val="clear" w:color="auto" w:fill="FFFF00"/>
        </w:rPr>
        <w:t>родного</w:t>
      </w:r>
      <w:r w:rsidRPr="003806CD">
        <w:rPr>
          <w:spacing w:val="1"/>
          <w:shd w:val="clear" w:color="auto" w:fill="FFFF00"/>
        </w:rPr>
        <w:t xml:space="preserve"> </w:t>
      </w:r>
      <w:r w:rsidRPr="003806CD">
        <w:rPr>
          <w:shd w:val="clear" w:color="auto" w:fill="FFFF00"/>
        </w:rPr>
        <w:t>языка</w:t>
      </w:r>
      <w:r w:rsidRPr="003806CD">
        <w:rPr>
          <w:spacing w:val="1"/>
          <w:shd w:val="clear" w:color="auto" w:fill="FFFF00"/>
        </w:rPr>
        <w:t xml:space="preserve"> </w:t>
      </w:r>
      <w:r w:rsidRPr="003806CD">
        <w:rPr>
          <w:shd w:val="clear" w:color="auto" w:fill="FFFF00"/>
        </w:rPr>
        <w:t>в</w:t>
      </w:r>
      <w:r w:rsidRPr="003806CD">
        <w:rPr>
          <w:spacing w:val="1"/>
          <w:shd w:val="clear" w:color="auto" w:fill="FFFF00"/>
        </w:rPr>
        <w:t xml:space="preserve"> </w:t>
      </w:r>
      <w:r w:rsidRPr="003806CD">
        <w:rPr>
          <w:shd w:val="clear" w:color="auto" w:fill="FFFF00"/>
        </w:rPr>
        <w:t>начальной</w:t>
      </w:r>
      <w:r w:rsidRPr="003806CD">
        <w:rPr>
          <w:spacing w:val="1"/>
          <w:shd w:val="clear" w:color="auto" w:fill="FFFF00"/>
        </w:rPr>
        <w:t xml:space="preserve"> </w:t>
      </w:r>
      <w:r w:rsidRPr="003806CD">
        <w:rPr>
          <w:shd w:val="clear" w:color="auto" w:fill="FFFF00"/>
        </w:rPr>
        <w:t>школе</w:t>
      </w:r>
      <w:r w:rsidRPr="003806CD">
        <w:rPr>
          <w:spacing w:val="-57"/>
        </w:rPr>
        <w:t xml:space="preserve"> </w:t>
      </w:r>
      <w:r w:rsidRPr="003806CD">
        <w:rPr>
          <w:shd w:val="clear" w:color="auto" w:fill="FFFF00"/>
        </w:rPr>
        <w:t>обучающийся</w:t>
      </w:r>
      <w:r w:rsidRPr="003806CD">
        <w:rPr>
          <w:spacing w:val="3"/>
          <w:shd w:val="clear" w:color="auto" w:fill="FFFF00"/>
        </w:rPr>
        <w:t xml:space="preserve"> </w:t>
      </w:r>
      <w:r w:rsidRPr="003806CD">
        <w:rPr>
          <w:shd w:val="clear" w:color="auto" w:fill="FFFF00"/>
        </w:rPr>
        <w:t>научится:</w:t>
      </w:r>
    </w:p>
    <w:p w:rsidR="003C2477" w:rsidRPr="003806CD" w:rsidRDefault="00F03892" w:rsidP="003806CD">
      <w:pPr>
        <w:pStyle w:val="a3"/>
        <w:shd w:val="clear" w:color="auto" w:fill="FFFFFF" w:themeFill="background1"/>
        <w:tabs>
          <w:tab w:val="left" w:pos="1908"/>
          <w:tab w:val="left" w:pos="3275"/>
          <w:tab w:val="left" w:pos="4838"/>
          <w:tab w:val="left" w:pos="5201"/>
          <w:tab w:val="left" w:pos="6560"/>
          <w:tab w:val="left" w:pos="7557"/>
          <w:tab w:val="left" w:pos="8823"/>
        </w:tabs>
        <w:ind w:right="809"/>
      </w:pPr>
      <w:r w:rsidRPr="003806CD">
        <w:rPr>
          <w:shd w:val="clear" w:color="auto" w:fill="FFFF00"/>
        </w:rPr>
        <w:t xml:space="preserve">    ● при реализации содержательной линии </w:t>
      </w:r>
      <w:r w:rsidRPr="003806CD">
        <w:rPr>
          <w:b/>
          <w:shd w:val="clear" w:color="auto" w:fill="FFFF00"/>
        </w:rPr>
        <w:t>«Русский язык: прошлое и настоящее»:</w:t>
      </w:r>
      <w:r w:rsidRPr="003806CD">
        <w:rPr>
          <w:b/>
          <w:spacing w:val="1"/>
        </w:rPr>
        <w:t xml:space="preserve"> </w:t>
      </w:r>
      <w:r w:rsidRPr="003806CD">
        <w:rPr>
          <w:shd w:val="clear" w:color="auto" w:fill="FFFF00"/>
        </w:rPr>
        <w:t>распознавать слова с национально-культурным компонентом значения (лексика, связанная</w:t>
      </w:r>
      <w:r w:rsidRPr="003806CD">
        <w:rPr>
          <w:spacing w:val="-57"/>
        </w:rPr>
        <w:t xml:space="preserve"> </w:t>
      </w:r>
      <w:r w:rsidRPr="003806CD">
        <w:rPr>
          <w:spacing w:val="-1"/>
          <w:shd w:val="clear" w:color="auto" w:fill="FFFF00"/>
        </w:rPr>
        <w:t>с</w:t>
      </w:r>
      <w:r w:rsidRPr="003806CD">
        <w:rPr>
          <w:spacing w:val="-13"/>
          <w:shd w:val="clear" w:color="auto" w:fill="FFFF00"/>
        </w:rPr>
        <w:t xml:space="preserve"> </w:t>
      </w:r>
      <w:r w:rsidRPr="003806CD">
        <w:rPr>
          <w:spacing w:val="-1"/>
          <w:shd w:val="clear" w:color="auto" w:fill="FFFF00"/>
        </w:rPr>
        <w:t>особенностями</w:t>
      </w:r>
      <w:r w:rsidRPr="003806CD">
        <w:rPr>
          <w:spacing w:val="-12"/>
          <w:shd w:val="clear" w:color="auto" w:fill="FFFF00"/>
        </w:rPr>
        <w:t xml:space="preserve"> </w:t>
      </w:r>
      <w:r w:rsidRPr="003806CD">
        <w:rPr>
          <w:spacing w:val="-1"/>
          <w:shd w:val="clear" w:color="auto" w:fill="FFFF00"/>
        </w:rPr>
        <w:t>мировосприятия</w:t>
      </w:r>
      <w:r w:rsidRPr="003806CD">
        <w:rPr>
          <w:spacing w:val="-16"/>
          <w:shd w:val="clear" w:color="auto" w:fill="FFFF00"/>
        </w:rPr>
        <w:t xml:space="preserve"> </w:t>
      </w:r>
      <w:r w:rsidRPr="003806CD">
        <w:rPr>
          <w:spacing w:val="-1"/>
          <w:shd w:val="clear" w:color="auto" w:fill="FFFF00"/>
        </w:rPr>
        <w:t>и</w:t>
      </w:r>
      <w:r w:rsidRPr="003806CD">
        <w:rPr>
          <w:spacing w:val="-16"/>
          <w:shd w:val="clear" w:color="auto" w:fill="FFFF00"/>
        </w:rPr>
        <w:t xml:space="preserve"> </w:t>
      </w:r>
      <w:r w:rsidRPr="003806CD">
        <w:rPr>
          <w:spacing w:val="-1"/>
          <w:shd w:val="clear" w:color="auto" w:fill="FFFF00"/>
        </w:rPr>
        <w:t>отношениями</w:t>
      </w:r>
      <w:r w:rsidRPr="003806CD">
        <w:rPr>
          <w:spacing w:val="-12"/>
          <w:shd w:val="clear" w:color="auto" w:fill="FFFF00"/>
        </w:rPr>
        <w:t xml:space="preserve"> </w:t>
      </w:r>
      <w:r w:rsidRPr="003806CD">
        <w:rPr>
          <w:shd w:val="clear" w:color="auto" w:fill="FFFF00"/>
        </w:rPr>
        <w:t>между</w:t>
      </w:r>
      <w:r w:rsidRPr="003806CD">
        <w:rPr>
          <w:spacing w:val="-21"/>
          <w:shd w:val="clear" w:color="auto" w:fill="FFFF00"/>
        </w:rPr>
        <w:t xml:space="preserve"> </w:t>
      </w:r>
      <w:r w:rsidRPr="003806CD">
        <w:rPr>
          <w:shd w:val="clear" w:color="auto" w:fill="FFFF00"/>
        </w:rPr>
        <w:t>людьми;</w:t>
      </w:r>
      <w:r w:rsidRPr="003806CD">
        <w:rPr>
          <w:spacing w:val="-17"/>
          <w:shd w:val="clear" w:color="auto" w:fill="FFFF00"/>
        </w:rPr>
        <w:t xml:space="preserve"> </w:t>
      </w:r>
      <w:r w:rsidRPr="003806CD">
        <w:rPr>
          <w:shd w:val="clear" w:color="auto" w:fill="FFFF00"/>
        </w:rPr>
        <w:t>с</w:t>
      </w:r>
      <w:r w:rsidRPr="003806CD">
        <w:rPr>
          <w:spacing w:val="-13"/>
          <w:shd w:val="clear" w:color="auto" w:fill="FFFF00"/>
        </w:rPr>
        <w:t xml:space="preserve"> </w:t>
      </w:r>
      <w:r w:rsidRPr="003806CD">
        <w:rPr>
          <w:shd w:val="clear" w:color="auto" w:fill="FFFF00"/>
        </w:rPr>
        <w:t>качествами</w:t>
      </w:r>
      <w:r w:rsidRPr="003806CD">
        <w:rPr>
          <w:spacing w:val="-11"/>
          <w:shd w:val="clear" w:color="auto" w:fill="FFFF00"/>
        </w:rPr>
        <w:t xml:space="preserve"> </w:t>
      </w:r>
      <w:r w:rsidRPr="003806CD">
        <w:rPr>
          <w:shd w:val="clear" w:color="auto" w:fill="FFFF00"/>
        </w:rPr>
        <w:t>и</w:t>
      </w:r>
      <w:r w:rsidRPr="003806CD">
        <w:rPr>
          <w:spacing w:val="-12"/>
          <w:shd w:val="clear" w:color="auto" w:fill="FFFF00"/>
        </w:rPr>
        <w:t xml:space="preserve"> </w:t>
      </w:r>
      <w:r w:rsidRPr="003806CD">
        <w:rPr>
          <w:shd w:val="clear" w:color="auto" w:fill="FFFF00"/>
        </w:rPr>
        <w:t>чувствами</w:t>
      </w:r>
      <w:r w:rsidRPr="003806CD">
        <w:rPr>
          <w:spacing w:val="-57"/>
        </w:rPr>
        <w:t xml:space="preserve"> </w:t>
      </w:r>
      <w:r w:rsidRPr="003806CD">
        <w:rPr>
          <w:shd w:val="clear" w:color="auto" w:fill="FFFF00"/>
        </w:rPr>
        <w:t>людей;</w:t>
      </w:r>
      <w:r w:rsidRPr="003806CD">
        <w:rPr>
          <w:spacing w:val="64"/>
          <w:shd w:val="clear" w:color="auto" w:fill="FFFF00"/>
        </w:rPr>
        <w:t xml:space="preserve"> </w:t>
      </w:r>
      <w:r w:rsidRPr="003806CD">
        <w:rPr>
          <w:shd w:val="clear" w:color="auto" w:fill="FFFF00"/>
        </w:rPr>
        <w:t>родственными</w:t>
      </w:r>
      <w:r w:rsidRPr="003806CD">
        <w:rPr>
          <w:spacing w:val="59"/>
          <w:shd w:val="clear" w:color="auto" w:fill="FFFF00"/>
        </w:rPr>
        <w:t xml:space="preserve"> </w:t>
      </w:r>
      <w:r w:rsidRPr="003806CD">
        <w:rPr>
          <w:shd w:val="clear" w:color="auto" w:fill="FFFF00"/>
        </w:rPr>
        <w:t>отношениями);</w:t>
      </w:r>
      <w:r w:rsidRPr="003806CD">
        <w:rPr>
          <w:shd w:val="clear" w:color="auto" w:fill="FFFF00"/>
        </w:rPr>
        <w:tab/>
        <w:t>распознавать</w:t>
      </w:r>
      <w:r w:rsidRPr="003806CD">
        <w:rPr>
          <w:spacing w:val="2"/>
          <w:shd w:val="clear" w:color="auto" w:fill="FFFF00"/>
        </w:rPr>
        <w:t xml:space="preserve"> </w:t>
      </w:r>
      <w:r w:rsidRPr="003806CD">
        <w:rPr>
          <w:shd w:val="clear" w:color="auto" w:fill="FFFF00"/>
        </w:rPr>
        <w:t>русские</w:t>
      </w:r>
      <w:r w:rsidRPr="003806CD">
        <w:rPr>
          <w:spacing w:val="59"/>
          <w:shd w:val="clear" w:color="auto" w:fill="FFFF00"/>
        </w:rPr>
        <w:t xml:space="preserve"> </w:t>
      </w:r>
      <w:r w:rsidRPr="003806CD">
        <w:rPr>
          <w:shd w:val="clear" w:color="auto" w:fill="FFFF00"/>
        </w:rPr>
        <w:t>традиционные  сказочные</w:t>
      </w:r>
      <w:r w:rsidRPr="003806CD">
        <w:rPr>
          <w:spacing w:val="-57"/>
        </w:rPr>
        <w:t xml:space="preserve"> </w:t>
      </w:r>
      <w:r w:rsidRPr="003806CD">
        <w:rPr>
          <w:shd w:val="clear" w:color="auto" w:fill="FFFF00"/>
        </w:rPr>
        <w:t>образы,</w:t>
      </w:r>
      <w:r w:rsidRPr="003806CD">
        <w:rPr>
          <w:shd w:val="clear" w:color="auto" w:fill="FFFF00"/>
        </w:rPr>
        <w:tab/>
        <w:t xml:space="preserve">эпитеты  </w:t>
      </w:r>
      <w:r w:rsidRPr="003806CD">
        <w:rPr>
          <w:spacing w:val="16"/>
          <w:shd w:val="clear" w:color="auto" w:fill="FFFF00"/>
        </w:rPr>
        <w:t xml:space="preserve"> </w:t>
      </w:r>
      <w:r w:rsidRPr="003806CD">
        <w:rPr>
          <w:shd w:val="clear" w:color="auto" w:fill="FFFF00"/>
        </w:rPr>
        <w:t>и</w:t>
      </w:r>
      <w:r w:rsidRPr="003806CD">
        <w:rPr>
          <w:shd w:val="clear" w:color="auto" w:fill="FFFF00"/>
        </w:rPr>
        <w:tab/>
        <w:t xml:space="preserve">сравнения  </w:t>
      </w:r>
      <w:r w:rsidRPr="003806CD">
        <w:rPr>
          <w:spacing w:val="15"/>
          <w:shd w:val="clear" w:color="auto" w:fill="FFFF00"/>
        </w:rPr>
        <w:t xml:space="preserve"> </w:t>
      </w:r>
      <w:r w:rsidRPr="003806CD">
        <w:rPr>
          <w:shd w:val="clear" w:color="auto" w:fill="FFFF00"/>
        </w:rPr>
        <w:t>в</w:t>
      </w:r>
      <w:r w:rsidRPr="003806CD">
        <w:rPr>
          <w:shd w:val="clear" w:color="auto" w:fill="FFFF00"/>
        </w:rPr>
        <w:tab/>
        <w:t>произведениях</w:t>
      </w:r>
      <w:r w:rsidRPr="003806CD">
        <w:rPr>
          <w:shd w:val="clear" w:color="auto" w:fill="FFFF00"/>
        </w:rPr>
        <w:tab/>
        <w:t>устного</w:t>
      </w:r>
      <w:r w:rsidRPr="003806CD">
        <w:rPr>
          <w:shd w:val="clear" w:color="auto" w:fill="FFFF00"/>
        </w:rPr>
        <w:tab/>
        <w:t>народного</w:t>
      </w:r>
      <w:r w:rsidRPr="003806CD">
        <w:rPr>
          <w:shd w:val="clear" w:color="auto" w:fill="FFFF00"/>
        </w:rPr>
        <w:tab/>
        <w:t>творчества</w:t>
      </w:r>
      <w:r w:rsidRPr="003806CD">
        <w:rPr>
          <w:spacing w:val="16"/>
          <w:shd w:val="clear" w:color="auto" w:fill="FFFF00"/>
        </w:rPr>
        <w:t xml:space="preserve"> </w:t>
      </w:r>
      <w:r w:rsidRPr="003806CD">
        <w:rPr>
          <w:shd w:val="clear" w:color="auto" w:fill="FFFF00"/>
        </w:rPr>
        <w:t>и</w:t>
      </w:r>
      <w:r w:rsidRPr="003806CD">
        <w:rPr>
          <w:spacing w:val="-57"/>
        </w:rPr>
        <w:t xml:space="preserve"> </w:t>
      </w:r>
      <w:r w:rsidRPr="003806CD">
        <w:rPr>
          <w:shd w:val="clear" w:color="auto" w:fill="FFFF00"/>
        </w:rPr>
        <w:t>произведениях детской художественной литературы; осознавать уместность употребления</w:t>
      </w:r>
      <w:r w:rsidRPr="003806CD">
        <w:rPr>
          <w:spacing w:val="-57"/>
        </w:rPr>
        <w:t xml:space="preserve"> </w:t>
      </w:r>
      <w:r w:rsidRPr="003806CD">
        <w:rPr>
          <w:shd w:val="clear" w:color="auto" w:fill="FFFF00"/>
        </w:rPr>
        <w:t>эпитетов</w:t>
      </w:r>
      <w:r w:rsidRPr="003806CD">
        <w:rPr>
          <w:spacing w:val="3"/>
          <w:shd w:val="clear" w:color="auto" w:fill="FFFF00"/>
        </w:rPr>
        <w:t xml:space="preserve"> </w:t>
      </w:r>
      <w:r w:rsidRPr="003806CD">
        <w:rPr>
          <w:shd w:val="clear" w:color="auto" w:fill="FFFF00"/>
        </w:rPr>
        <w:t>и</w:t>
      </w:r>
      <w:r w:rsidRPr="003806CD">
        <w:rPr>
          <w:spacing w:val="-2"/>
          <w:shd w:val="clear" w:color="auto" w:fill="FFFF00"/>
        </w:rPr>
        <w:t xml:space="preserve"> </w:t>
      </w:r>
      <w:r w:rsidRPr="003806CD">
        <w:rPr>
          <w:shd w:val="clear" w:color="auto" w:fill="FFFF00"/>
        </w:rPr>
        <w:t>сравнений</w:t>
      </w:r>
      <w:r w:rsidRPr="003806CD">
        <w:rPr>
          <w:spacing w:val="-2"/>
          <w:shd w:val="clear" w:color="auto" w:fill="FFFF00"/>
        </w:rPr>
        <w:t xml:space="preserve"> </w:t>
      </w:r>
      <w:r w:rsidRPr="003806CD">
        <w:rPr>
          <w:shd w:val="clear" w:color="auto" w:fill="FFFF00"/>
        </w:rPr>
        <w:t>в</w:t>
      </w:r>
      <w:r w:rsidRPr="003806CD">
        <w:rPr>
          <w:spacing w:val="3"/>
          <w:shd w:val="clear" w:color="auto" w:fill="FFFF00"/>
        </w:rPr>
        <w:t xml:space="preserve"> </w:t>
      </w:r>
      <w:r w:rsidRPr="003806CD">
        <w:rPr>
          <w:shd w:val="clear" w:color="auto" w:fill="FFFF00"/>
        </w:rPr>
        <w:t>речи;</w:t>
      </w:r>
    </w:p>
    <w:p w:rsidR="003C2477" w:rsidRPr="003806CD" w:rsidRDefault="00F03892" w:rsidP="003806CD">
      <w:pPr>
        <w:pStyle w:val="a3"/>
        <w:shd w:val="clear" w:color="auto" w:fill="FFFFFF" w:themeFill="background1"/>
        <w:spacing w:line="237" w:lineRule="auto"/>
        <w:ind w:right="795"/>
      </w:pPr>
      <w:r w:rsidRPr="003806CD">
        <w:rPr>
          <w:shd w:val="clear" w:color="auto" w:fill="FFFF00"/>
        </w:rPr>
        <w:t>использовать</w:t>
      </w:r>
      <w:r w:rsidRPr="003806CD">
        <w:rPr>
          <w:spacing w:val="3"/>
          <w:shd w:val="clear" w:color="auto" w:fill="FFFF00"/>
        </w:rPr>
        <w:t xml:space="preserve"> </w:t>
      </w:r>
      <w:r w:rsidRPr="003806CD">
        <w:rPr>
          <w:shd w:val="clear" w:color="auto" w:fill="FFFF00"/>
        </w:rPr>
        <w:t>словарные</w:t>
      </w:r>
      <w:r w:rsidRPr="003806CD">
        <w:rPr>
          <w:spacing w:val="2"/>
          <w:shd w:val="clear" w:color="auto" w:fill="FFFF00"/>
        </w:rPr>
        <w:t xml:space="preserve"> </w:t>
      </w:r>
      <w:r w:rsidRPr="003806CD">
        <w:rPr>
          <w:shd w:val="clear" w:color="auto" w:fill="FFFF00"/>
        </w:rPr>
        <w:t>статьи</w:t>
      </w:r>
      <w:r w:rsidRPr="003806CD">
        <w:rPr>
          <w:spacing w:val="4"/>
          <w:shd w:val="clear" w:color="auto" w:fill="FFFF00"/>
        </w:rPr>
        <w:t xml:space="preserve"> </w:t>
      </w:r>
      <w:r w:rsidRPr="003806CD">
        <w:rPr>
          <w:shd w:val="clear" w:color="auto" w:fill="FFFF00"/>
        </w:rPr>
        <w:t>учебного</w:t>
      </w:r>
      <w:r w:rsidRPr="003806CD">
        <w:rPr>
          <w:spacing w:val="2"/>
          <w:shd w:val="clear" w:color="auto" w:fill="FFFF00"/>
        </w:rPr>
        <w:t xml:space="preserve"> </w:t>
      </w:r>
      <w:r w:rsidRPr="003806CD">
        <w:rPr>
          <w:shd w:val="clear" w:color="auto" w:fill="FFFF00"/>
        </w:rPr>
        <w:t>пособия</w:t>
      </w:r>
      <w:r w:rsidRPr="003806CD">
        <w:rPr>
          <w:spacing w:val="7"/>
          <w:shd w:val="clear" w:color="auto" w:fill="FFFF00"/>
        </w:rPr>
        <w:t xml:space="preserve"> </w:t>
      </w:r>
      <w:r w:rsidRPr="003806CD">
        <w:rPr>
          <w:shd w:val="clear" w:color="auto" w:fill="FFFF00"/>
        </w:rPr>
        <w:t>для</w:t>
      </w:r>
      <w:r w:rsidRPr="003806CD">
        <w:rPr>
          <w:spacing w:val="-2"/>
          <w:shd w:val="clear" w:color="auto" w:fill="FFFF00"/>
        </w:rPr>
        <w:t xml:space="preserve"> </w:t>
      </w:r>
      <w:r w:rsidRPr="003806CD">
        <w:rPr>
          <w:shd w:val="clear" w:color="auto" w:fill="FFFF00"/>
        </w:rPr>
        <w:t>определения</w:t>
      </w:r>
      <w:r w:rsidRPr="003806CD">
        <w:rPr>
          <w:spacing w:val="2"/>
          <w:shd w:val="clear" w:color="auto" w:fill="FFFF00"/>
        </w:rPr>
        <w:t xml:space="preserve"> </w:t>
      </w:r>
      <w:r w:rsidRPr="003806CD">
        <w:rPr>
          <w:shd w:val="clear" w:color="auto" w:fill="FFFF00"/>
        </w:rPr>
        <w:t>лексического</w:t>
      </w:r>
      <w:r w:rsidRPr="003806CD">
        <w:rPr>
          <w:spacing w:val="17"/>
          <w:shd w:val="clear" w:color="auto" w:fill="FFFF00"/>
        </w:rPr>
        <w:t xml:space="preserve"> </w:t>
      </w:r>
      <w:r w:rsidRPr="003806CD">
        <w:rPr>
          <w:shd w:val="clear" w:color="auto" w:fill="FFFF00"/>
        </w:rPr>
        <w:t>значения</w:t>
      </w:r>
      <w:r w:rsidRPr="003806CD">
        <w:rPr>
          <w:spacing w:val="-57"/>
        </w:rPr>
        <w:t xml:space="preserve"> </w:t>
      </w:r>
      <w:r w:rsidRPr="003806CD">
        <w:rPr>
          <w:shd w:val="clear" w:color="auto" w:fill="FFFF00"/>
        </w:rPr>
        <w:t>слова;</w:t>
      </w:r>
    </w:p>
    <w:p w:rsidR="003C2477" w:rsidRPr="003806CD" w:rsidRDefault="00F03892" w:rsidP="003806CD">
      <w:pPr>
        <w:pStyle w:val="a3"/>
        <w:shd w:val="clear" w:color="auto" w:fill="FFFFFF" w:themeFill="background1"/>
        <w:spacing w:before="1"/>
        <w:ind w:right="811"/>
      </w:pPr>
      <w:r w:rsidRPr="003806CD">
        <w:rPr>
          <w:shd w:val="clear" w:color="auto" w:fill="FFFF00"/>
        </w:rPr>
        <w:t>понимать значение русских пословиц и поговорок, связанных с изученными темами;</w:t>
      </w:r>
      <w:r w:rsidRPr="003806CD">
        <w:rPr>
          <w:spacing w:val="1"/>
        </w:rPr>
        <w:t xml:space="preserve"> </w:t>
      </w:r>
      <w:r w:rsidRPr="003806CD">
        <w:rPr>
          <w:shd w:val="clear" w:color="auto" w:fill="FFFF00"/>
        </w:rPr>
        <w:t>понимать</w:t>
      </w:r>
      <w:r w:rsidRPr="003806CD">
        <w:rPr>
          <w:spacing w:val="4"/>
          <w:shd w:val="clear" w:color="auto" w:fill="FFFF00"/>
        </w:rPr>
        <w:t xml:space="preserve"> </w:t>
      </w:r>
      <w:r w:rsidRPr="003806CD">
        <w:rPr>
          <w:shd w:val="clear" w:color="auto" w:fill="FFFF00"/>
        </w:rPr>
        <w:t>значение</w:t>
      </w:r>
      <w:r w:rsidRPr="003806CD">
        <w:rPr>
          <w:spacing w:val="2"/>
          <w:shd w:val="clear" w:color="auto" w:fill="FFFF00"/>
        </w:rPr>
        <w:t xml:space="preserve"> </w:t>
      </w:r>
      <w:r w:rsidRPr="003806CD">
        <w:rPr>
          <w:shd w:val="clear" w:color="auto" w:fill="FFFF00"/>
        </w:rPr>
        <w:t>фразеологических</w:t>
      </w:r>
      <w:r w:rsidRPr="003806CD">
        <w:rPr>
          <w:spacing w:val="2"/>
          <w:shd w:val="clear" w:color="auto" w:fill="FFFF00"/>
        </w:rPr>
        <w:t xml:space="preserve"> </w:t>
      </w:r>
      <w:r w:rsidRPr="003806CD">
        <w:rPr>
          <w:shd w:val="clear" w:color="auto" w:fill="FFFF00"/>
        </w:rPr>
        <w:t>оборотов,</w:t>
      </w:r>
      <w:r w:rsidRPr="003806CD">
        <w:rPr>
          <w:spacing w:val="5"/>
          <w:shd w:val="clear" w:color="auto" w:fill="FFFF00"/>
        </w:rPr>
        <w:t xml:space="preserve"> </w:t>
      </w:r>
      <w:r w:rsidRPr="003806CD">
        <w:rPr>
          <w:shd w:val="clear" w:color="auto" w:fill="FFFF00"/>
        </w:rPr>
        <w:t>связанных</w:t>
      </w:r>
      <w:r w:rsidRPr="003806CD">
        <w:rPr>
          <w:spacing w:val="2"/>
          <w:shd w:val="clear" w:color="auto" w:fill="FFFF00"/>
        </w:rPr>
        <w:t xml:space="preserve"> </w:t>
      </w:r>
      <w:r w:rsidRPr="003806CD">
        <w:rPr>
          <w:shd w:val="clear" w:color="auto" w:fill="FFFF00"/>
        </w:rPr>
        <w:t>с</w:t>
      </w:r>
      <w:r w:rsidRPr="003806CD">
        <w:rPr>
          <w:spacing w:val="6"/>
          <w:shd w:val="clear" w:color="auto" w:fill="FFFF00"/>
        </w:rPr>
        <w:t xml:space="preserve"> </w:t>
      </w:r>
      <w:r w:rsidRPr="003806CD">
        <w:rPr>
          <w:shd w:val="clear" w:color="auto" w:fill="FFFF00"/>
        </w:rPr>
        <w:t>изученными</w:t>
      </w:r>
      <w:r w:rsidRPr="003806CD">
        <w:rPr>
          <w:spacing w:val="8"/>
          <w:shd w:val="clear" w:color="auto" w:fill="FFFF00"/>
        </w:rPr>
        <w:t xml:space="preserve"> </w:t>
      </w:r>
      <w:r w:rsidRPr="003806CD">
        <w:rPr>
          <w:shd w:val="clear" w:color="auto" w:fill="FFFF00"/>
        </w:rPr>
        <w:t>темами;</w:t>
      </w:r>
      <w:r w:rsidRPr="003806CD">
        <w:rPr>
          <w:spacing w:val="-57"/>
        </w:rPr>
        <w:t xml:space="preserve"> </w:t>
      </w:r>
      <w:r w:rsidRPr="003806CD">
        <w:rPr>
          <w:shd w:val="clear" w:color="auto" w:fill="FFFF00"/>
        </w:rPr>
        <w:t>осознавать уместность их употребления в современных ситуациях речевого общения;</w:t>
      </w:r>
      <w:r w:rsidRPr="003806CD">
        <w:rPr>
          <w:spacing w:val="1"/>
        </w:rPr>
        <w:t xml:space="preserve"> </w:t>
      </w:r>
      <w:r w:rsidRPr="003806CD">
        <w:rPr>
          <w:shd w:val="clear" w:color="auto" w:fill="FFFF00"/>
        </w:rPr>
        <w:t>использовать</w:t>
      </w:r>
      <w:r w:rsidRPr="003806CD">
        <w:rPr>
          <w:spacing w:val="-11"/>
          <w:shd w:val="clear" w:color="auto" w:fill="FFFF00"/>
        </w:rPr>
        <w:t xml:space="preserve"> </w:t>
      </w:r>
      <w:r w:rsidRPr="003806CD">
        <w:rPr>
          <w:shd w:val="clear" w:color="auto" w:fill="FFFF00"/>
        </w:rPr>
        <w:t>собственный</w:t>
      </w:r>
      <w:r w:rsidRPr="003806CD">
        <w:rPr>
          <w:spacing w:val="-11"/>
          <w:shd w:val="clear" w:color="auto" w:fill="FFFF00"/>
        </w:rPr>
        <w:t xml:space="preserve"> </w:t>
      </w:r>
      <w:r w:rsidRPr="003806CD">
        <w:rPr>
          <w:shd w:val="clear" w:color="auto" w:fill="FFFF00"/>
        </w:rPr>
        <w:t>словарный</w:t>
      </w:r>
      <w:r w:rsidRPr="003806CD">
        <w:rPr>
          <w:spacing w:val="-11"/>
          <w:shd w:val="clear" w:color="auto" w:fill="FFFF00"/>
        </w:rPr>
        <w:t xml:space="preserve"> </w:t>
      </w:r>
      <w:r w:rsidRPr="003806CD">
        <w:rPr>
          <w:shd w:val="clear" w:color="auto" w:fill="FFFF00"/>
        </w:rPr>
        <w:t>запас</w:t>
      </w:r>
      <w:r w:rsidRPr="003806CD">
        <w:rPr>
          <w:spacing w:val="-9"/>
          <w:shd w:val="clear" w:color="auto" w:fill="FFFF00"/>
        </w:rPr>
        <w:t xml:space="preserve"> </w:t>
      </w:r>
      <w:r w:rsidRPr="003806CD">
        <w:rPr>
          <w:shd w:val="clear" w:color="auto" w:fill="FFFF00"/>
        </w:rPr>
        <w:t>для</w:t>
      </w:r>
      <w:r w:rsidRPr="003806CD">
        <w:rPr>
          <w:spacing w:val="-11"/>
          <w:shd w:val="clear" w:color="auto" w:fill="FFFF00"/>
        </w:rPr>
        <w:t xml:space="preserve"> </w:t>
      </w:r>
      <w:r w:rsidRPr="003806CD">
        <w:rPr>
          <w:shd w:val="clear" w:color="auto" w:fill="FFFF00"/>
        </w:rPr>
        <w:t>свободного</w:t>
      </w:r>
      <w:r w:rsidRPr="003806CD">
        <w:rPr>
          <w:spacing w:val="-8"/>
          <w:shd w:val="clear" w:color="auto" w:fill="FFFF00"/>
        </w:rPr>
        <w:t xml:space="preserve"> </w:t>
      </w:r>
      <w:r w:rsidRPr="003806CD">
        <w:rPr>
          <w:shd w:val="clear" w:color="auto" w:fill="FFFF00"/>
        </w:rPr>
        <w:t>выражения</w:t>
      </w:r>
      <w:r w:rsidRPr="003806CD">
        <w:rPr>
          <w:spacing w:val="-12"/>
          <w:shd w:val="clear" w:color="auto" w:fill="FFFF00"/>
        </w:rPr>
        <w:t xml:space="preserve"> </w:t>
      </w:r>
      <w:r w:rsidRPr="003806CD">
        <w:rPr>
          <w:shd w:val="clear" w:color="auto" w:fill="FFFF00"/>
        </w:rPr>
        <w:t>мыслей</w:t>
      </w:r>
      <w:r w:rsidRPr="003806CD">
        <w:rPr>
          <w:spacing w:val="-7"/>
          <w:shd w:val="clear" w:color="auto" w:fill="FFFF00"/>
        </w:rPr>
        <w:t xml:space="preserve"> </w:t>
      </w:r>
      <w:r w:rsidRPr="003806CD">
        <w:rPr>
          <w:shd w:val="clear" w:color="auto" w:fill="FFFF00"/>
        </w:rPr>
        <w:t>и</w:t>
      </w:r>
      <w:r w:rsidRPr="003806CD">
        <w:rPr>
          <w:spacing w:val="-11"/>
          <w:shd w:val="clear" w:color="auto" w:fill="FFFF00"/>
        </w:rPr>
        <w:t xml:space="preserve"> </w:t>
      </w:r>
      <w:r w:rsidRPr="003806CD">
        <w:rPr>
          <w:shd w:val="clear" w:color="auto" w:fill="FFFF00"/>
        </w:rPr>
        <w:t>чувств</w:t>
      </w:r>
      <w:r w:rsidRPr="003806CD">
        <w:rPr>
          <w:spacing w:val="-5"/>
          <w:shd w:val="clear" w:color="auto" w:fill="FFFF00"/>
        </w:rPr>
        <w:t xml:space="preserve"> </w:t>
      </w:r>
      <w:r w:rsidRPr="003806CD">
        <w:rPr>
          <w:shd w:val="clear" w:color="auto" w:fill="FFFF00"/>
        </w:rPr>
        <w:t>на</w:t>
      </w:r>
      <w:r w:rsidRPr="003806CD">
        <w:rPr>
          <w:spacing w:val="-57"/>
        </w:rPr>
        <w:t xml:space="preserve"> </w:t>
      </w:r>
      <w:r w:rsidRPr="003806CD">
        <w:rPr>
          <w:shd w:val="clear" w:color="auto" w:fill="FFFF00"/>
        </w:rPr>
        <w:t>родном</w:t>
      </w:r>
      <w:r w:rsidRPr="003806CD">
        <w:rPr>
          <w:spacing w:val="-2"/>
          <w:shd w:val="clear" w:color="auto" w:fill="FFFF00"/>
        </w:rPr>
        <w:t xml:space="preserve"> </w:t>
      </w:r>
      <w:r w:rsidRPr="003806CD">
        <w:rPr>
          <w:shd w:val="clear" w:color="auto" w:fill="FFFF00"/>
        </w:rPr>
        <w:t>языке</w:t>
      </w:r>
      <w:r w:rsidRPr="003806CD">
        <w:rPr>
          <w:spacing w:val="1"/>
          <w:shd w:val="clear" w:color="auto" w:fill="FFFF00"/>
        </w:rPr>
        <w:t xml:space="preserve"> </w:t>
      </w:r>
      <w:r w:rsidRPr="003806CD">
        <w:rPr>
          <w:shd w:val="clear" w:color="auto" w:fill="FFFF00"/>
        </w:rPr>
        <w:t>адекватно</w:t>
      </w:r>
      <w:r w:rsidRPr="003806CD">
        <w:rPr>
          <w:spacing w:val="5"/>
          <w:shd w:val="clear" w:color="auto" w:fill="FFFF00"/>
        </w:rPr>
        <w:t xml:space="preserve"> </w:t>
      </w:r>
      <w:r w:rsidRPr="003806CD">
        <w:rPr>
          <w:shd w:val="clear" w:color="auto" w:fill="FFFF00"/>
        </w:rPr>
        <w:t>ситуации</w:t>
      </w:r>
      <w:r w:rsidRPr="003806CD">
        <w:rPr>
          <w:spacing w:val="3"/>
          <w:shd w:val="clear" w:color="auto" w:fill="FFFF00"/>
        </w:rPr>
        <w:t xml:space="preserve"> </w:t>
      </w:r>
      <w:r w:rsidRPr="003806CD">
        <w:rPr>
          <w:shd w:val="clear" w:color="auto" w:fill="FFFF00"/>
        </w:rPr>
        <w:t>и</w:t>
      </w:r>
      <w:r w:rsidRPr="003806CD">
        <w:rPr>
          <w:spacing w:val="2"/>
          <w:shd w:val="clear" w:color="auto" w:fill="FFFF00"/>
        </w:rPr>
        <w:t xml:space="preserve"> </w:t>
      </w:r>
      <w:r w:rsidRPr="003806CD">
        <w:rPr>
          <w:shd w:val="clear" w:color="auto" w:fill="FFFF00"/>
        </w:rPr>
        <w:t>стилю</w:t>
      </w:r>
      <w:r w:rsidRPr="003806CD">
        <w:rPr>
          <w:spacing w:val="-4"/>
          <w:shd w:val="clear" w:color="auto" w:fill="FFFF00"/>
        </w:rPr>
        <w:t xml:space="preserve"> </w:t>
      </w:r>
      <w:r w:rsidRPr="003806CD">
        <w:rPr>
          <w:shd w:val="clear" w:color="auto" w:fill="FFFF00"/>
        </w:rPr>
        <w:t>общения;</w:t>
      </w:r>
    </w:p>
    <w:p w:rsidR="003C2477" w:rsidRPr="003806CD" w:rsidRDefault="00F03892" w:rsidP="003806CD">
      <w:pPr>
        <w:shd w:val="clear" w:color="auto" w:fill="FFFFFF" w:themeFill="background1"/>
        <w:tabs>
          <w:tab w:val="left" w:pos="1337"/>
        </w:tabs>
        <w:spacing w:line="274" w:lineRule="exact"/>
        <w:ind w:left="919"/>
        <w:rPr>
          <w:b/>
          <w:sz w:val="24"/>
        </w:rPr>
      </w:pPr>
      <w:r w:rsidRPr="003806CD">
        <w:rPr>
          <w:sz w:val="24"/>
          <w:shd w:val="clear" w:color="auto" w:fill="FFFF00"/>
        </w:rPr>
        <w:t xml:space="preserve"> </w:t>
      </w:r>
      <w:r w:rsidRPr="003806CD">
        <w:rPr>
          <w:sz w:val="24"/>
          <w:shd w:val="clear" w:color="auto" w:fill="FFFF00"/>
        </w:rPr>
        <w:tab/>
        <w:t>●</w:t>
      </w:r>
      <w:r w:rsidRPr="003806CD">
        <w:rPr>
          <w:spacing w:val="2"/>
          <w:sz w:val="24"/>
          <w:shd w:val="clear" w:color="auto" w:fill="FFFF00"/>
        </w:rPr>
        <w:t xml:space="preserve"> </w:t>
      </w:r>
      <w:r w:rsidRPr="003806CD">
        <w:rPr>
          <w:sz w:val="24"/>
          <w:shd w:val="clear" w:color="auto" w:fill="FFFF00"/>
        </w:rPr>
        <w:t>при</w:t>
      </w:r>
      <w:r w:rsidRPr="003806CD">
        <w:rPr>
          <w:spacing w:val="-5"/>
          <w:sz w:val="24"/>
          <w:shd w:val="clear" w:color="auto" w:fill="FFFF00"/>
        </w:rPr>
        <w:t xml:space="preserve"> </w:t>
      </w:r>
      <w:r w:rsidRPr="003806CD">
        <w:rPr>
          <w:sz w:val="24"/>
          <w:shd w:val="clear" w:color="auto" w:fill="FFFF00"/>
        </w:rPr>
        <w:t>реализации</w:t>
      </w:r>
      <w:r w:rsidRPr="003806CD">
        <w:rPr>
          <w:spacing w:val="1"/>
          <w:sz w:val="24"/>
          <w:shd w:val="clear" w:color="auto" w:fill="FFFF00"/>
        </w:rPr>
        <w:t xml:space="preserve"> </w:t>
      </w:r>
      <w:r w:rsidRPr="003806CD">
        <w:rPr>
          <w:sz w:val="24"/>
          <w:shd w:val="clear" w:color="auto" w:fill="FFFF00"/>
        </w:rPr>
        <w:t>содержательной</w:t>
      </w:r>
      <w:r w:rsidRPr="003806CD">
        <w:rPr>
          <w:spacing w:val="-5"/>
          <w:sz w:val="24"/>
          <w:shd w:val="clear" w:color="auto" w:fill="FFFF00"/>
        </w:rPr>
        <w:t xml:space="preserve"> </w:t>
      </w:r>
      <w:r w:rsidRPr="003806CD">
        <w:rPr>
          <w:sz w:val="24"/>
          <w:shd w:val="clear" w:color="auto" w:fill="FFFF00"/>
        </w:rPr>
        <w:t>линии</w:t>
      </w:r>
      <w:r w:rsidRPr="003806CD">
        <w:rPr>
          <w:spacing w:val="3"/>
          <w:sz w:val="24"/>
          <w:shd w:val="clear" w:color="auto" w:fill="FFFF00"/>
        </w:rPr>
        <w:t xml:space="preserve"> </w:t>
      </w:r>
      <w:r w:rsidRPr="003806CD">
        <w:rPr>
          <w:b/>
          <w:sz w:val="24"/>
          <w:shd w:val="clear" w:color="auto" w:fill="FFFF00"/>
        </w:rPr>
        <w:t>«Язык</w:t>
      </w:r>
      <w:r w:rsidRPr="003806CD">
        <w:rPr>
          <w:b/>
          <w:spacing w:val="-1"/>
          <w:sz w:val="24"/>
          <w:shd w:val="clear" w:color="auto" w:fill="FFFF00"/>
        </w:rPr>
        <w:t xml:space="preserve"> </w:t>
      </w:r>
      <w:r w:rsidRPr="003806CD">
        <w:rPr>
          <w:b/>
          <w:sz w:val="24"/>
          <w:shd w:val="clear" w:color="auto" w:fill="FFFF00"/>
        </w:rPr>
        <w:t>в</w:t>
      </w:r>
      <w:r w:rsidRPr="003806CD">
        <w:rPr>
          <w:b/>
          <w:spacing w:val="-1"/>
          <w:sz w:val="24"/>
          <w:shd w:val="clear" w:color="auto" w:fill="FFFF00"/>
        </w:rPr>
        <w:t xml:space="preserve"> </w:t>
      </w:r>
      <w:r w:rsidRPr="003806CD">
        <w:rPr>
          <w:b/>
          <w:sz w:val="24"/>
          <w:shd w:val="clear" w:color="auto" w:fill="FFFF00"/>
        </w:rPr>
        <w:t>действии»:</w:t>
      </w:r>
    </w:p>
    <w:p w:rsidR="003C2477" w:rsidRPr="003806CD" w:rsidRDefault="00F03892" w:rsidP="003806CD">
      <w:pPr>
        <w:pStyle w:val="a3"/>
        <w:shd w:val="clear" w:color="auto" w:fill="FFFFFF" w:themeFill="background1"/>
        <w:spacing w:before="3"/>
        <w:ind w:right="800"/>
      </w:pPr>
      <w:r w:rsidRPr="003806CD">
        <w:rPr>
          <w:shd w:val="clear" w:color="auto" w:fill="FFFF00"/>
        </w:rPr>
        <w:t>соотносить</w:t>
      </w:r>
      <w:r w:rsidRPr="003806CD">
        <w:rPr>
          <w:spacing w:val="16"/>
          <w:shd w:val="clear" w:color="auto" w:fill="FFFF00"/>
        </w:rPr>
        <w:t xml:space="preserve"> </w:t>
      </w:r>
      <w:r w:rsidRPr="003806CD">
        <w:rPr>
          <w:shd w:val="clear" w:color="auto" w:fill="FFFF00"/>
        </w:rPr>
        <w:t>собственную</w:t>
      </w:r>
      <w:r w:rsidRPr="003806CD">
        <w:rPr>
          <w:spacing w:val="19"/>
          <w:shd w:val="clear" w:color="auto" w:fill="FFFF00"/>
        </w:rPr>
        <w:t xml:space="preserve"> </w:t>
      </w:r>
      <w:r w:rsidRPr="003806CD">
        <w:rPr>
          <w:shd w:val="clear" w:color="auto" w:fill="FFFF00"/>
        </w:rPr>
        <w:t>и</w:t>
      </w:r>
      <w:r w:rsidRPr="003806CD">
        <w:rPr>
          <w:spacing w:val="21"/>
          <w:shd w:val="clear" w:color="auto" w:fill="FFFF00"/>
        </w:rPr>
        <w:t xml:space="preserve"> </w:t>
      </w:r>
      <w:r w:rsidRPr="003806CD">
        <w:rPr>
          <w:shd w:val="clear" w:color="auto" w:fill="FFFF00"/>
        </w:rPr>
        <w:t>чужую</w:t>
      </w:r>
      <w:r w:rsidRPr="003806CD">
        <w:rPr>
          <w:spacing w:val="19"/>
          <w:shd w:val="clear" w:color="auto" w:fill="FFFF00"/>
        </w:rPr>
        <w:t xml:space="preserve"> </w:t>
      </w:r>
      <w:r w:rsidRPr="003806CD">
        <w:rPr>
          <w:shd w:val="clear" w:color="auto" w:fill="FFFF00"/>
        </w:rPr>
        <w:t>речь</w:t>
      </w:r>
      <w:r w:rsidRPr="003806CD">
        <w:rPr>
          <w:spacing w:val="21"/>
          <w:shd w:val="clear" w:color="auto" w:fill="FFFF00"/>
        </w:rPr>
        <w:t xml:space="preserve"> </w:t>
      </w:r>
      <w:r w:rsidRPr="003806CD">
        <w:rPr>
          <w:shd w:val="clear" w:color="auto" w:fill="FFFF00"/>
        </w:rPr>
        <w:t>с</w:t>
      </w:r>
      <w:r w:rsidRPr="003806CD">
        <w:rPr>
          <w:spacing w:val="14"/>
          <w:shd w:val="clear" w:color="auto" w:fill="FFFF00"/>
        </w:rPr>
        <w:t xml:space="preserve"> </w:t>
      </w:r>
      <w:r w:rsidRPr="003806CD">
        <w:rPr>
          <w:shd w:val="clear" w:color="auto" w:fill="FFFF00"/>
        </w:rPr>
        <w:t>нормами</w:t>
      </w:r>
      <w:r w:rsidRPr="003806CD">
        <w:rPr>
          <w:spacing w:val="22"/>
          <w:shd w:val="clear" w:color="auto" w:fill="FFFF00"/>
        </w:rPr>
        <w:t xml:space="preserve"> </w:t>
      </w:r>
      <w:r w:rsidRPr="003806CD">
        <w:rPr>
          <w:shd w:val="clear" w:color="auto" w:fill="FFFF00"/>
        </w:rPr>
        <w:t>современного</w:t>
      </w:r>
      <w:r w:rsidRPr="003806CD">
        <w:rPr>
          <w:spacing w:val="24"/>
          <w:shd w:val="clear" w:color="auto" w:fill="FFFF00"/>
        </w:rPr>
        <w:t xml:space="preserve"> </w:t>
      </w:r>
      <w:r w:rsidRPr="003806CD">
        <w:rPr>
          <w:shd w:val="clear" w:color="auto" w:fill="FFFF00"/>
        </w:rPr>
        <w:t>русского</w:t>
      </w:r>
      <w:r w:rsidRPr="003806CD">
        <w:rPr>
          <w:spacing w:val="21"/>
          <w:shd w:val="clear" w:color="auto" w:fill="FFFF00"/>
        </w:rPr>
        <w:t xml:space="preserve"> </w:t>
      </w:r>
      <w:r w:rsidRPr="003806CD">
        <w:rPr>
          <w:shd w:val="clear" w:color="auto" w:fill="FFFF00"/>
        </w:rPr>
        <w:t>литературного</w:t>
      </w:r>
      <w:r w:rsidRPr="003806CD">
        <w:rPr>
          <w:spacing w:val="-57"/>
        </w:rPr>
        <w:t xml:space="preserve"> </w:t>
      </w:r>
      <w:r w:rsidRPr="003806CD">
        <w:rPr>
          <w:shd w:val="clear" w:color="auto" w:fill="FFFF00"/>
        </w:rPr>
        <w:t>языка (в</w:t>
      </w:r>
      <w:r w:rsidRPr="003806CD">
        <w:rPr>
          <w:spacing w:val="-1"/>
          <w:shd w:val="clear" w:color="auto" w:fill="FFFF00"/>
        </w:rPr>
        <w:t xml:space="preserve"> </w:t>
      </w:r>
      <w:r w:rsidRPr="003806CD">
        <w:rPr>
          <w:shd w:val="clear" w:color="auto" w:fill="FFFF00"/>
        </w:rPr>
        <w:t>рамках</w:t>
      </w:r>
      <w:r w:rsidRPr="003806CD">
        <w:rPr>
          <w:spacing w:val="-3"/>
          <w:shd w:val="clear" w:color="auto" w:fill="FFFF00"/>
        </w:rPr>
        <w:t xml:space="preserve"> </w:t>
      </w:r>
      <w:r w:rsidRPr="003806CD">
        <w:rPr>
          <w:shd w:val="clear" w:color="auto" w:fill="FFFF00"/>
        </w:rPr>
        <w:t>изученного);</w:t>
      </w:r>
    </w:p>
    <w:p w:rsidR="003C2477" w:rsidRPr="003806CD" w:rsidRDefault="00F03892" w:rsidP="003806CD">
      <w:pPr>
        <w:pStyle w:val="a3"/>
        <w:shd w:val="clear" w:color="auto" w:fill="FFFFFF" w:themeFill="background1"/>
        <w:spacing w:before="2" w:line="237" w:lineRule="auto"/>
        <w:ind w:right="815"/>
        <w:jc w:val="both"/>
      </w:pPr>
      <w:r w:rsidRPr="003806CD">
        <w:rPr>
          <w:shd w:val="clear" w:color="auto" w:fill="FFFF00"/>
        </w:rPr>
        <w:t>соблюдать на письме и в устной речи нормы современного русского литературного языка</w:t>
      </w:r>
      <w:r w:rsidRPr="003806CD">
        <w:rPr>
          <w:spacing w:val="1"/>
        </w:rPr>
        <w:t xml:space="preserve"> </w:t>
      </w:r>
      <w:r w:rsidRPr="003806CD">
        <w:rPr>
          <w:shd w:val="clear" w:color="auto" w:fill="FFFF00"/>
        </w:rPr>
        <w:t>(в</w:t>
      </w:r>
      <w:r w:rsidRPr="003806CD">
        <w:rPr>
          <w:spacing w:val="2"/>
          <w:shd w:val="clear" w:color="auto" w:fill="FFFF00"/>
        </w:rPr>
        <w:t xml:space="preserve"> </w:t>
      </w:r>
      <w:r w:rsidRPr="003806CD">
        <w:rPr>
          <w:shd w:val="clear" w:color="auto" w:fill="FFFF00"/>
        </w:rPr>
        <w:t>рамках</w:t>
      </w:r>
      <w:r w:rsidRPr="003806CD">
        <w:rPr>
          <w:spacing w:val="-3"/>
          <w:shd w:val="clear" w:color="auto" w:fill="FFFF00"/>
        </w:rPr>
        <w:t xml:space="preserve"> </w:t>
      </w:r>
      <w:r w:rsidRPr="003806CD">
        <w:rPr>
          <w:shd w:val="clear" w:color="auto" w:fill="FFFF00"/>
        </w:rPr>
        <w:t>изученного);</w:t>
      </w:r>
    </w:p>
    <w:p w:rsidR="003C2477" w:rsidRPr="003806CD" w:rsidRDefault="00F03892" w:rsidP="003806CD">
      <w:pPr>
        <w:pStyle w:val="a3"/>
        <w:shd w:val="clear" w:color="auto" w:fill="FFFFFF" w:themeFill="background1"/>
        <w:spacing w:before="4" w:after="4"/>
        <w:ind w:right="812"/>
        <w:jc w:val="both"/>
      </w:pPr>
      <w:r w:rsidRPr="003806CD">
        <w:rPr>
          <w:shd w:val="clear" w:color="auto" w:fill="FFFF00"/>
        </w:rPr>
        <w:t>произносить</w:t>
      </w:r>
      <w:r w:rsidRPr="003806CD">
        <w:rPr>
          <w:spacing w:val="1"/>
          <w:shd w:val="clear" w:color="auto" w:fill="FFFF00"/>
        </w:rPr>
        <w:t xml:space="preserve"> </w:t>
      </w:r>
      <w:r w:rsidRPr="003806CD">
        <w:rPr>
          <w:shd w:val="clear" w:color="auto" w:fill="FFFF00"/>
        </w:rPr>
        <w:t>слова</w:t>
      </w:r>
      <w:r w:rsidRPr="003806CD">
        <w:rPr>
          <w:spacing w:val="1"/>
          <w:shd w:val="clear" w:color="auto" w:fill="FFFF00"/>
        </w:rPr>
        <w:t xml:space="preserve"> </w:t>
      </w:r>
      <w:r w:rsidRPr="003806CD">
        <w:rPr>
          <w:shd w:val="clear" w:color="auto" w:fill="FFFF00"/>
        </w:rPr>
        <w:t>с</w:t>
      </w:r>
      <w:r w:rsidRPr="003806CD">
        <w:rPr>
          <w:spacing w:val="1"/>
          <w:shd w:val="clear" w:color="auto" w:fill="FFFF00"/>
        </w:rPr>
        <w:t xml:space="preserve"> </w:t>
      </w:r>
      <w:r w:rsidRPr="003806CD">
        <w:rPr>
          <w:shd w:val="clear" w:color="auto" w:fill="FFFF00"/>
        </w:rPr>
        <w:t>правильным</w:t>
      </w:r>
      <w:r w:rsidRPr="003806CD">
        <w:rPr>
          <w:spacing w:val="1"/>
          <w:shd w:val="clear" w:color="auto" w:fill="FFFF00"/>
        </w:rPr>
        <w:t xml:space="preserve"> </w:t>
      </w:r>
      <w:r w:rsidRPr="003806CD">
        <w:rPr>
          <w:shd w:val="clear" w:color="auto" w:fill="FFFF00"/>
        </w:rPr>
        <w:t>ударением</w:t>
      </w:r>
      <w:r w:rsidRPr="003806CD">
        <w:rPr>
          <w:spacing w:val="1"/>
          <w:shd w:val="clear" w:color="auto" w:fill="FFFF00"/>
        </w:rPr>
        <w:t xml:space="preserve"> </w:t>
      </w:r>
      <w:r w:rsidRPr="003806CD">
        <w:rPr>
          <w:shd w:val="clear" w:color="auto" w:fill="FFFF00"/>
        </w:rPr>
        <w:t>(в</w:t>
      </w:r>
      <w:r w:rsidRPr="003806CD">
        <w:rPr>
          <w:spacing w:val="1"/>
          <w:shd w:val="clear" w:color="auto" w:fill="FFFF00"/>
        </w:rPr>
        <w:t xml:space="preserve"> </w:t>
      </w:r>
      <w:r w:rsidRPr="003806CD">
        <w:rPr>
          <w:shd w:val="clear" w:color="auto" w:fill="FFFF00"/>
        </w:rPr>
        <w:t>рамках</w:t>
      </w:r>
      <w:r w:rsidRPr="003806CD">
        <w:rPr>
          <w:spacing w:val="1"/>
          <w:shd w:val="clear" w:color="auto" w:fill="FFFF00"/>
        </w:rPr>
        <w:t xml:space="preserve"> </w:t>
      </w:r>
      <w:r w:rsidRPr="003806CD">
        <w:rPr>
          <w:shd w:val="clear" w:color="auto" w:fill="FFFF00"/>
        </w:rPr>
        <w:t>изученного);</w:t>
      </w:r>
      <w:r w:rsidRPr="003806CD">
        <w:rPr>
          <w:spacing w:val="1"/>
          <w:shd w:val="clear" w:color="auto" w:fill="FFFF00"/>
        </w:rPr>
        <w:t xml:space="preserve"> </w:t>
      </w:r>
      <w:r w:rsidRPr="003806CD">
        <w:rPr>
          <w:shd w:val="clear" w:color="auto" w:fill="FFFF00"/>
        </w:rPr>
        <w:t>выбирать</w:t>
      </w:r>
      <w:r w:rsidRPr="003806CD">
        <w:rPr>
          <w:spacing w:val="1"/>
          <w:shd w:val="clear" w:color="auto" w:fill="FFFF00"/>
        </w:rPr>
        <w:t xml:space="preserve"> </w:t>
      </w:r>
      <w:r w:rsidRPr="003806CD">
        <w:rPr>
          <w:shd w:val="clear" w:color="auto" w:fill="FFFF00"/>
        </w:rPr>
        <w:t>из</w:t>
      </w:r>
      <w:r w:rsidRPr="003806CD">
        <w:rPr>
          <w:spacing w:val="1"/>
        </w:rPr>
        <w:t xml:space="preserve"> </w:t>
      </w:r>
      <w:r w:rsidRPr="003806CD">
        <w:rPr>
          <w:shd w:val="clear" w:color="auto" w:fill="FFFF00"/>
        </w:rPr>
        <w:t>нескольких</w:t>
      </w:r>
      <w:r w:rsidRPr="003806CD">
        <w:rPr>
          <w:spacing w:val="1"/>
          <w:shd w:val="clear" w:color="auto" w:fill="FFFF00"/>
        </w:rPr>
        <w:t xml:space="preserve"> </w:t>
      </w:r>
      <w:r w:rsidRPr="003806CD">
        <w:rPr>
          <w:shd w:val="clear" w:color="auto" w:fill="FFFF00"/>
        </w:rPr>
        <w:t>возможных</w:t>
      </w:r>
      <w:r w:rsidRPr="003806CD">
        <w:rPr>
          <w:spacing w:val="1"/>
          <w:shd w:val="clear" w:color="auto" w:fill="FFFF00"/>
        </w:rPr>
        <w:t xml:space="preserve"> </w:t>
      </w:r>
      <w:r w:rsidRPr="003806CD">
        <w:rPr>
          <w:shd w:val="clear" w:color="auto" w:fill="FFFF00"/>
        </w:rPr>
        <w:t>слов</w:t>
      </w:r>
      <w:r w:rsidRPr="003806CD">
        <w:rPr>
          <w:spacing w:val="1"/>
          <w:shd w:val="clear" w:color="auto" w:fill="FFFF00"/>
        </w:rPr>
        <w:t xml:space="preserve"> </w:t>
      </w:r>
      <w:r w:rsidRPr="003806CD">
        <w:rPr>
          <w:shd w:val="clear" w:color="auto" w:fill="FFFF00"/>
        </w:rPr>
        <w:t>то</w:t>
      </w:r>
      <w:r w:rsidRPr="003806CD">
        <w:rPr>
          <w:spacing w:val="1"/>
          <w:shd w:val="clear" w:color="auto" w:fill="FFFF00"/>
        </w:rPr>
        <w:t xml:space="preserve"> </w:t>
      </w:r>
      <w:r w:rsidRPr="003806CD">
        <w:rPr>
          <w:shd w:val="clear" w:color="auto" w:fill="FFFF00"/>
        </w:rPr>
        <w:t>слово,</w:t>
      </w:r>
      <w:r w:rsidRPr="003806CD">
        <w:rPr>
          <w:spacing w:val="1"/>
          <w:shd w:val="clear" w:color="auto" w:fill="FFFF00"/>
        </w:rPr>
        <w:t xml:space="preserve"> </w:t>
      </w:r>
      <w:r w:rsidRPr="003806CD">
        <w:rPr>
          <w:shd w:val="clear" w:color="auto" w:fill="FFFF00"/>
        </w:rPr>
        <w:t>которое</w:t>
      </w:r>
      <w:r w:rsidRPr="003806CD">
        <w:rPr>
          <w:spacing w:val="1"/>
          <w:shd w:val="clear" w:color="auto" w:fill="FFFF00"/>
        </w:rPr>
        <w:t xml:space="preserve"> </w:t>
      </w:r>
      <w:r w:rsidRPr="003806CD">
        <w:rPr>
          <w:shd w:val="clear" w:color="auto" w:fill="FFFF00"/>
        </w:rPr>
        <w:t>наиболее</w:t>
      </w:r>
      <w:r w:rsidRPr="003806CD">
        <w:rPr>
          <w:spacing w:val="1"/>
          <w:shd w:val="clear" w:color="auto" w:fill="FFFF00"/>
        </w:rPr>
        <w:t xml:space="preserve"> </w:t>
      </w:r>
      <w:r w:rsidRPr="003806CD">
        <w:rPr>
          <w:shd w:val="clear" w:color="auto" w:fill="FFFF00"/>
        </w:rPr>
        <w:t>точно</w:t>
      </w:r>
      <w:r w:rsidRPr="003806CD">
        <w:rPr>
          <w:spacing w:val="1"/>
          <w:shd w:val="clear" w:color="auto" w:fill="FFFF00"/>
        </w:rPr>
        <w:t xml:space="preserve"> </w:t>
      </w:r>
      <w:r w:rsidRPr="003806CD">
        <w:rPr>
          <w:shd w:val="clear" w:color="auto" w:fill="FFFF00"/>
        </w:rPr>
        <w:t>соответствует</w:t>
      </w:r>
      <w:r w:rsidRPr="003806CD">
        <w:rPr>
          <w:spacing w:val="1"/>
        </w:rPr>
        <w:t xml:space="preserve"> </w:t>
      </w:r>
      <w:r w:rsidRPr="003806CD">
        <w:rPr>
          <w:shd w:val="clear" w:color="auto" w:fill="FFFF00"/>
        </w:rPr>
        <w:t>обозначаемому</w:t>
      </w:r>
      <w:r w:rsidRPr="003806CD">
        <w:rPr>
          <w:spacing w:val="-9"/>
          <w:shd w:val="clear" w:color="auto" w:fill="FFFF00"/>
        </w:rPr>
        <w:t xml:space="preserve"> </w:t>
      </w:r>
      <w:r w:rsidRPr="003806CD">
        <w:rPr>
          <w:shd w:val="clear" w:color="auto" w:fill="FFFF00"/>
        </w:rPr>
        <w:t>предмету</w:t>
      </w:r>
      <w:r w:rsidRPr="003806CD">
        <w:rPr>
          <w:spacing w:val="-8"/>
          <w:shd w:val="clear" w:color="auto" w:fill="FFFF00"/>
        </w:rPr>
        <w:t xml:space="preserve"> </w:t>
      </w:r>
      <w:r w:rsidRPr="003806CD">
        <w:rPr>
          <w:shd w:val="clear" w:color="auto" w:fill="FFFF00"/>
        </w:rPr>
        <w:t>или</w:t>
      </w:r>
      <w:r w:rsidRPr="003806CD">
        <w:rPr>
          <w:spacing w:val="3"/>
          <w:shd w:val="clear" w:color="auto" w:fill="FFFF00"/>
        </w:rPr>
        <w:t xml:space="preserve"> </w:t>
      </w:r>
      <w:r w:rsidRPr="003806CD">
        <w:rPr>
          <w:shd w:val="clear" w:color="auto" w:fill="FFFF00"/>
        </w:rPr>
        <w:t>явлению</w:t>
      </w:r>
      <w:r w:rsidRPr="003806CD">
        <w:rPr>
          <w:spacing w:val="-1"/>
          <w:shd w:val="clear" w:color="auto" w:fill="FFFF00"/>
        </w:rPr>
        <w:t xml:space="preserve"> </w:t>
      </w:r>
      <w:r w:rsidRPr="003806CD">
        <w:rPr>
          <w:shd w:val="clear" w:color="auto" w:fill="FFFF00"/>
        </w:rPr>
        <w:t>реальной</w:t>
      </w:r>
      <w:r w:rsidRPr="003806CD">
        <w:rPr>
          <w:spacing w:val="3"/>
          <w:shd w:val="clear" w:color="auto" w:fill="FFFF00"/>
        </w:rPr>
        <w:t xml:space="preserve"> </w:t>
      </w:r>
      <w:r w:rsidRPr="003806CD">
        <w:rPr>
          <w:shd w:val="clear" w:color="auto" w:fill="FFFF00"/>
        </w:rPr>
        <w:t>действительности;</w:t>
      </w:r>
    </w:p>
    <w:p w:rsidR="003C2477" w:rsidRPr="003806CD" w:rsidRDefault="00333653" w:rsidP="003806CD">
      <w:pPr>
        <w:pStyle w:val="a3"/>
        <w:shd w:val="clear" w:color="auto" w:fill="FFFFFF" w:themeFill="background1"/>
        <w:rPr>
          <w:sz w:val="20"/>
        </w:rPr>
      </w:pPr>
      <w:r>
        <w:rPr>
          <w:sz w:val="20"/>
        </w:rPr>
      </w:r>
      <w:r>
        <w:rPr>
          <w:sz w:val="20"/>
        </w:rPr>
        <w:pict>
          <v:shape id="_x0000_s1067" type="#_x0000_t202" style="width:467.95pt;height:27.65pt;mso-left-percent:-10001;mso-top-percent:-10001;mso-position-horizontal:absolute;mso-position-horizontal-relative:char;mso-position-vertical:absolute;mso-position-vertical-relative:line;mso-left-percent:-10001;mso-top-percent:-10001" fillcolor="yellow" stroked="f">
            <v:textbox inset="0,0,0,0">
              <w:txbxContent>
                <w:p w:rsidR="005E08AD" w:rsidRDefault="005E08AD">
                  <w:pPr>
                    <w:pStyle w:val="a3"/>
                    <w:tabs>
                      <w:tab w:val="left" w:pos="1352"/>
                      <w:tab w:val="left" w:pos="3337"/>
                      <w:tab w:val="left" w:pos="4368"/>
                      <w:tab w:val="left" w:pos="4757"/>
                      <w:tab w:val="left" w:pos="5759"/>
                      <w:tab w:val="left" w:pos="7443"/>
                      <w:tab w:val="left" w:pos="8431"/>
                    </w:tabs>
                    <w:spacing w:line="242" w:lineRule="auto"/>
                    <w:ind w:left="0" w:right="-15"/>
                  </w:pPr>
                  <w:r>
                    <w:t>проводить</w:t>
                  </w:r>
                  <w:r>
                    <w:tab/>
                    <w:t>синонимические</w:t>
                  </w:r>
                  <w:r>
                    <w:tab/>
                    <w:t>замены</w:t>
                  </w:r>
                  <w:r>
                    <w:tab/>
                    <w:t>с</w:t>
                  </w:r>
                  <w:r>
                    <w:tab/>
                    <w:t>учётом</w:t>
                  </w:r>
                  <w:r>
                    <w:tab/>
                    <w:t>особенностей</w:t>
                  </w:r>
                  <w:r>
                    <w:tab/>
                    <w:t>текста;</w:t>
                  </w:r>
                  <w:r>
                    <w:tab/>
                    <w:t>заменять</w:t>
                  </w:r>
                  <w:r>
                    <w:rPr>
                      <w:spacing w:val="-57"/>
                    </w:rPr>
                    <w:t xml:space="preserve"> </w:t>
                  </w:r>
                  <w:r>
                    <w:t>синонимическими</w:t>
                  </w:r>
                  <w:r>
                    <w:rPr>
                      <w:spacing w:val="48"/>
                    </w:rPr>
                    <w:t xml:space="preserve"> </w:t>
                  </w:r>
                  <w:r>
                    <w:t>конструкциями</w:t>
                  </w:r>
                  <w:r>
                    <w:rPr>
                      <w:spacing w:val="49"/>
                    </w:rPr>
                    <w:t xml:space="preserve"> </w:t>
                  </w:r>
                  <w:r>
                    <w:t>отдельные</w:t>
                  </w:r>
                  <w:r>
                    <w:rPr>
                      <w:spacing w:val="42"/>
                    </w:rPr>
                    <w:t xml:space="preserve"> </w:t>
                  </w:r>
                  <w:r>
                    <w:t>глаголы,</w:t>
                  </w:r>
                  <w:r>
                    <w:rPr>
                      <w:spacing w:val="49"/>
                    </w:rPr>
                    <w:t xml:space="preserve"> </w:t>
                  </w:r>
                  <w:r>
                    <w:t>у</w:t>
                  </w:r>
                  <w:r>
                    <w:rPr>
                      <w:spacing w:val="43"/>
                    </w:rPr>
                    <w:t xml:space="preserve"> </w:t>
                  </w:r>
                  <w:r>
                    <w:t>которых</w:t>
                  </w:r>
                  <w:r>
                    <w:rPr>
                      <w:spacing w:val="48"/>
                    </w:rPr>
                    <w:t xml:space="preserve"> </w:t>
                  </w:r>
                  <w:r>
                    <w:t>нет</w:t>
                  </w:r>
                  <w:r>
                    <w:rPr>
                      <w:spacing w:val="58"/>
                    </w:rPr>
                    <w:t xml:space="preserve"> </w:t>
                  </w:r>
                  <w:r>
                    <w:t>формы</w:t>
                  </w:r>
                  <w:r>
                    <w:rPr>
                      <w:spacing w:val="50"/>
                    </w:rPr>
                    <w:t xml:space="preserve"> </w:t>
                  </w:r>
                  <w:r>
                    <w:t>1-го</w:t>
                  </w:r>
                  <w:r>
                    <w:rPr>
                      <w:spacing w:val="51"/>
                    </w:rPr>
                    <w:t xml:space="preserve"> </w:t>
                  </w:r>
                  <w:r>
                    <w:t>лица</w:t>
                  </w:r>
                </w:p>
              </w:txbxContent>
            </v:textbox>
            <w10:wrap type="none"/>
            <w10:anchorlock/>
          </v:shape>
        </w:pict>
      </w:r>
    </w:p>
    <w:p w:rsidR="003C2477" w:rsidRPr="003806CD" w:rsidRDefault="00F03892" w:rsidP="003806CD">
      <w:pPr>
        <w:pStyle w:val="a3"/>
        <w:shd w:val="clear" w:color="auto" w:fill="FFFFFF" w:themeFill="background1"/>
        <w:spacing w:line="250" w:lineRule="exact"/>
        <w:jc w:val="both"/>
      </w:pPr>
      <w:r w:rsidRPr="003806CD">
        <w:rPr>
          <w:shd w:val="clear" w:color="auto" w:fill="FFFF00"/>
        </w:rPr>
        <w:t>единственного</w:t>
      </w:r>
      <w:r w:rsidRPr="003806CD">
        <w:rPr>
          <w:spacing w:val="-4"/>
          <w:shd w:val="clear" w:color="auto" w:fill="FFFF00"/>
        </w:rPr>
        <w:t xml:space="preserve"> </w:t>
      </w:r>
      <w:r w:rsidRPr="003806CD">
        <w:rPr>
          <w:shd w:val="clear" w:color="auto" w:fill="FFFF00"/>
        </w:rPr>
        <w:t>числа</w:t>
      </w:r>
      <w:r w:rsidRPr="003806CD">
        <w:rPr>
          <w:spacing w:val="-4"/>
          <w:shd w:val="clear" w:color="auto" w:fill="FFFF00"/>
        </w:rPr>
        <w:t xml:space="preserve"> </w:t>
      </w:r>
      <w:r w:rsidRPr="003806CD">
        <w:rPr>
          <w:shd w:val="clear" w:color="auto" w:fill="FFFF00"/>
        </w:rPr>
        <w:t>настоящего</w:t>
      </w:r>
      <w:r w:rsidRPr="003806CD">
        <w:rPr>
          <w:spacing w:val="1"/>
          <w:shd w:val="clear" w:color="auto" w:fill="FFFF00"/>
        </w:rPr>
        <w:t xml:space="preserve"> </w:t>
      </w:r>
      <w:r w:rsidRPr="003806CD">
        <w:rPr>
          <w:shd w:val="clear" w:color="auto" w:fill="FFFF00"/>
        </w:rPr>
        <w:t>и</w:t>
      </w:r>
      <w:r w:rsidRPr="003806CD">
        <w:rPr>
          <w:spacing w:val="-7"/>
          <w:shd w:val="clear" w:color="auto" w:fill="FFFF00"/>
        </w:rPr>
        <w:t xml:space="preserve"> </w:t>
      </w:r>
      <w:r w:rsidRPr="003806CD">
        <w:rPr>
          <w:shd w:val="clear" w:color="auto" w:fill="FFFF00"/>
        </w:rPr>
        <w:t>будущего</w:t>
      </w:r>
      <w:r w:rsidRPr="003806CD">
        <w:rPr>
          <w:spacing w:val="-3"/>
          <w:shd w:val="clear" w:color="auto" w:fill="FFFF00"/>
        </w:rPr>
        <w:t xml:space="preserve"> </w:t>
      </w:r>
      <w:r w:rsidRPr="003806CD">
        <w:rPr>
          <w:shd w:val="clear" w:color="auto" w:fill="FFFF00"/>
        </w:rPr>
        <w:t>времени;</w:t>
      </w:r>
    </w:p>
    <w:p w:rsidR="003C2477" w:rsidRPr="003806CD" w:rsidRDefault="00F03892" w:rsidP="003806CD">
      <w:pPr>
        <w:pStyle w:val="a3"/>
        <w:shd w:val="clear" w:color="auto" w:fill="FFFFFF" w:themeFill="background1"/>
        <w:spacing w:before="2"/>
        <w:ind w:right="812"/>
        <w:jc w:val="both"/>
      </w:pPr>
      <w:r w:rsidRPr="003806CD">
        <w:rPr>
          <w:shd w:val="clear" w:color="auto" w:fill="FFFF00"/>
        </w:rPr>
        <w:t>выявлять и исправлять в устной</w:t>
      </w:r>
      <w:r w:rsidRPr="003806CD">
        <w:rPr>
          <w:spacing w:val="1"/>
          <w:shd w:val="clear" w:color="auto" w:fill="FFFF00"/>
        </w:rPr>
        <w:t xml:space="preserve"> </w:t>
      </w:r>
      <w:r w:rsidRPr="003806CD">
        <w:rPr>
          <w:shd w:val="clear" w:color="auto" w:fill="FFFF00"/>
        </w:rPr>
        <w:t>речи типичные грамматические ошибки, связанные с</w:t>
      </w:r>
      <w:r w:rsidRPr="003806CD">
        <w:rPr>
          <w:spacing w:val="1"/>
        </w:rPr>
        <w:t xml:space="preserve"> </w:t>
      </w:r>
      <w:r w:rsidRPr="003806CD">
        <w:rPr>
          <w:spacing w:val="-1"/>
          <w:shd w:val="clear" w:color="auto" w:fill="FFFF00"/>
        </w:rPr>
        <w:t>нарушением</w:t>
      </w:r>
      <w:r w:rsidRPr="003806CD">
        <w:rPr>
          <w:spacing w:val="-11"/>
          <w:shd w:val="clear" w:color="auto" w:fill="FFFF00"/>
        </w:rPr>
        <w:t xml:space="preserve"> </w:t>
      </w:r>
      <w:r w:rsidRPr="003806CD">
        <w:rPr>
          <w:spacing w:val="-1"/>
          <w:shd w:val="clear" w:color="auto" w:fill="FFFF00"/>
        </w:rPr>
        <w:t>согласования</w:t>
      </w:r>
      <w:r w:rsidRPr="003806CD">
        <w:rPr>
          <w:spacing w:val="-17"/>
          <w:shd w:val="clear" w:color="auto" w:fill="FFFF00"/>
        </w:rPr>
        <w:t xml:space="preserve"> </w:t>
      </w:r>
      <w:r w:rsidRPr="003806CD">
        <w:rPr>
          <w:spacing w:val="-1"/>
          <w:shd w:val="clear" w:color="auto" w:fill="FFFF00"/>
        </w:rPr>
        <w:t>имени</w:t>
      </w:r>
      <w:r w:rsidRPr="003806CD">
        <w:rPr>
          <w:spacing w:val="-16"/>
          <w:shd w:val="clear" w:color="auto" w:fill="FFFF00"/>
        </w:rPr>
        <w:t xml:space="preserve"> </w:t>
      </w:r>
      <w:r w:rsidRPr="003806CD">
        <w:rPr>
          <w:spacing w:val="-1"/>
          <w:shd w:val="clear" w:color="auto" w:fill="FFFF00"/>
        </w:rPr>
        <w:t>существительного</w:t>
      </w:r>
      <w:r w:rsidRPr="003806CD">
        <w:rPr>
          <w:spacing w:val="-8"/>
          <w:shd w:val="clear" w:color="auto" w:fill="FFFF00"/>
        </w:rPr>
        <w:t xml:space="preserve"> </w:t>
      </w:r>
      <w:r w:rsidRPr="003806CD">
        <w:rPr>
          <w:spacing w:val="-1"/>
          <w:shd w:val="clear" w:color="auto" w:fill="FFFF00"/>
        </w:rPr>
        <w:t>и</w:t>
      </w:r>
      <w:r w:rsidRPr="003806CD">
        <w:rPr>
          <w:spacing w:val="-16"/>
          <w:shd w:val="clear" w:color="auto" w:fill="FFFF00"/>
        </w:rPr>
        <w:t xml:space="preserve"> </w:t>
      </w:r>
      <w:r w:rsidRPr="003806CD">
        <w:rPr>
          <w:shd w:val="clear" w:color="auto" w:fill="FFFF00"/>
        </w:rPr>
        <w:t>имени</w:t>
      </w:r>
      <w:r w:rsidRPr="003806CD">
        <w:rPr>
          <w:spacing w:val="-12"/>
          <w:shd w:val="clear" w:color="auto" w:fill="FFFF00"/>
        </w:rPr>
        <w:t xml:space="preserve"> </w:t>
      </w:r>
      <w:r w:rsidRPr="003806CD">
        <w:rPr>
          <w:shd w:val="clear" w:color="auto" w:fill="FFFF00"/>
        </w:rPr>
        <w:t>прилагательного</w:t>
      </w:r>
      <w:r w:rsidRPr="003806CD">
        <w:rPr>
          <w:spacing w:val="-13"/>
          <w:shd w:val="clear" w:color="auto" w:fill="FFFF00"/>
        </w:rPr>
        <w:t xml:space="preserve"> </w:t>
      </w:r>
      <w:r w:rsidRPr="003806CD">
        <w:rPr>
          <w:shd w:val="clear" w:color="auto" w:fill="FFFF00"/>
        </w:rPr>
        <w:t>в</w:t>
      </w:r>
      <w:r w:rsidRPr="003806CD">
        <w:rPr>
          <w:spacing w:val="-11"/>
          <w:shd w:val="clear" w:color="auto" w:fill="FFFF00"/>
        </w:rPr>
        <w:t xml:space="preserve"> </w:t>
      </w:r>
      <w:r w:rsidRPr="003806CD">
        <w:rPr>
          <w:shd w:val="clear" w:color="auto" w:fill="FFFF00"/>
        </w:rPr>
        <w:t>числе,</w:t>
      </w:r>
      <w:r w:rsidRPr="003806CD">
        <w:rPr>
          <w:spacing w:val="-15"/>
          <w:shd w:val="clear" w:color="auto" w:fill="FFFF00"/>
        </w:rPr>
        <w:t xml:space="preserve"> </w:t>
      </w:r>
      <w:r w:rsidRPr="003806CD">
        <w:rPr>
          <w:shd w:val="clear" w:color="auto" w:fill="FFFF00"/>
        </w:rPr>
        <w:t>роде,</w:t>
      </w:r>
      <w:r w:rsidRPr="003806CD">
        <w:rPr>
          <w:spacing w:val="-58"/>
        </w:rPr>
        <w:t xml:space="preserve"> </w:t>
      </w:r>
      <w:r w:rsidRPr="003806CD">
        <w:rPr>
          <w:shd w:val="clear" w:color="auto" w:fill="FFFF00"/>
        </w:rPr>
        <w:t>падеже;</w:t>
      </w:r>
      <w:r w:rsidRPr="003806CD">
        <w:rPr>
          <w:spacing w:val="1"/>
          <w:shd w:val="clear" w:color="auto" w:fill="FFFF00"/>
        </w:rPr>
        <w:t xml:space="preserve"> </w:t>
      </w:r>
      <w:r w:rsidRPr="003806CD">
        <w:rPr>
          <w:shd w:val="clear" w:color="auto" w:fill="FFFF00"/>
        </w:rPr>
        <w:t>с</w:t>
      </w:r>
      <w:r w:rsidRPr="003806CD">
        <w:rPr>
          <w:spacing w:val="1"/>
          <w:shd w:val="clear" w:color="auto" w:fill="FFFF00"/>
        </w:rPr>
        <w:t xml:space="preserve"> </w:t>
      </w:r>
      <w:r w:rsidRPr="003806CD">
        <w:rPr>
          <w:shd w:val="clear" w:color="auto" w:fill="FFFF00"/>
        </w:rPr>
        <w:t>нарушением</w:t>
      </w:r>
      <w:r w:rsidRPr="003806CD">
        <w:rPr>
          <w:spacing w:val="1"/>
          <w:shd w:val="clear" w:color="auto" w:fill="FFFF00"/>
        </w:rPr>
        <w:t xml:space="preserve"> </w:t>
      </w:r>
      <w:r w:rsidRPr="003806CD">
        <w:rPr>
          <w:shd w:val="clear" w:color="auto" w:fill="FFFF00"/>
        </w:rPr>
        <w:t>координации</w:t>
      </w:r>
      <w:r w:rsidRPr="003806CD">
        <w:rPr>
          <w:spacing w:val="1"/>
          <w:shd w:val="clear" w:color="auto" w:fill="FFFF00"/>
        </w:rPr>
        <w:t xml:space="preserve"> </w:t>
      </w:r>
      <w:r w:rsidRPr="003806CD">
        <w:rPr>
          <w:shd w:val="clear" w:color="auto" w:fill="FFFF00"/>
        </w:rPr>
        <w:t>подлежащего</w:t>
      </w:r>
      <w:r w:rsidRPr="003806CD">
        <w:rPr>
          <w:spacing w:val="1"/>
          <w:shd w:val="clear" w:color="auto" w:fill="FFFF00"/>
        </w:rPr>
        <w:t xml:space="preserve"> </w:t>
      </w:r>
      <w:r w:rsidRPr="003806CD">
        <w:rPr>
          <w:shd w:val="clear" w:color="auto" w:fill="FFFF00"/>
        </w:rPr>
        <w:t>и</w:t>
      </w:r>
      <w:r w:rsidRPr="003806CD">
        <w:rPr>
          <w:spacing w:val="1"/>
          <w:shd w:val="clear" w:color="auto" w:fill="FFFF00"/>
        </w:rPr>
        <w:t xml:space="preserve"> </w:t>
      </w:r>
      <w:r w:rsidRPr="003806CD">
        <w:rPr>
          <w:shd w:val="clear" w:color="auto" w:fill="FFFF00"/>
        </w:rPr>
        <w:t>сказуемого</w:t>
      </w:r>
      <w:r w:rsidRPr="003806CD">
        <w:rPr>
          <w:spacing w:val="1"/>
          <w:shd w:val="clear" w:color="auto" w:fill="FFFF00"/>
        </w:rPr>
        <w:t xml:space="preserve"> </w:t>
      </w:r>
      <w:r w:rsidRPr="003806CD">
        <w:rPr>
          <w:shd w:val="clear" w:color="auto" w:fill="FFFF00"/>
        </w:rPr>
        <w:t>в</w:t>
      </w:r>
      <w:r w:rsidRPr="003806CD">
        <w:rPr>
          <w:spacing w:val="1"/>
          <w:shd w:val="clear" w:color="auto" w:fill="FFFF00"/>
        </w:rPr>
        <w:t xml:space="preserve"> </w:t>
      </w:r>
      <w:r w:rsidRPr="003806CD">
        <w:rPr>
          <w:shd w:val="clear" w:color="auto" w:fill="FFFF00"/>
        </w:rPr>
        <w:t>числе‚</w:t>
      </w:r>
      <w:r w:rsidRPr="003806CD">
        <w:rPr>
          <w:spacing w:val="1"/>
          <w:shd w:val="clear" w:color="auto" w:fill="FFFF00"/>
        </w:rPr>
        <w:t xml:space="preserve"> </w:t>
      </w:r>
      <w:r w:rsidRPr="003806CD">
        <w:rPr>
          <w:shd w:val="clear" w:color="auto" w:fill="FFFF00"/>
        </w:rPr>
        <w:t>роде</w:t>
      </w:r>
      <w:r w:rsidRPr="003806CD">
        <w:rPr>
          <w:spacing w:val="1"/>
          <w:shd w:val="clear" w:color="auto" w:fill="FFFF00"/>
        </w:rPr>
        <w:t xml:space="preserve"> </w:t>
      </w:r>
      <w:r w:rsidRPr="003806CD">
        <w:rPr>
          <w:shd w:val="clear" w:color="auto" w:fill="FFFF00"/>
        </w:rPr>
        <w:t>(если</w:t>
      </w:r>
      <w:r w:rsidRPr="003806CD">
        <w:rPr>
          <w:spacing w:val="1"/>
        </w:rPr>
        <w:t xml:space="preserve"> </w:t>
      </w:r>
      <w:r w:rsidRPr="003806CD">
        <w:rPr>
          <w:shd w:val="clear" w:color="auto" w:fill="FFFF00"/>
        </w:rPr>
        <w:t>сказуемое выражено</w:t>
      </w:r>
      <w:r w:rsidRPr="003806CD">
        <w:rPr>
          <w:spacing w:val="2"/>
          <w:shd w:val="clear" w:color="auto" w:fill="FFFF00"/>
        </w:rPr>
        <w:t xml:space="preserve"> </w:t>
      </w:r>
      <w:r w:rsidRPr="003806CD">
        <w:rPr>
          <w:shd w:val="clear" w:color="auto" w:fill="FFFF00"/>
        </w:rPr>
        <w:t>глаголом</w:t>
      </w:r>
      <w:r w:rsidRPr="003806CD">
        <w:rPr>
          <w:spacing w:val="-2"/>
          <w:shd w:val="clear" w:color="auto" w:fill="FFFF00"/>
        </w:rPr>
        <w:t xml:space="preserve"> </w:t>
      </w:r>
      <w:r w:rsidRPr="003806CD">
        <w:rPr>
          <w:shd w:val="clear" w:color="auto" w:fill="FFFF00"/>
        </w:rPr>
        <w:t>в</w:t>
      </w:r>
      <w:r w:rsidRPr="003806CD">
        <w:rPr>
          <w:spacing w:val="3"/>
          <w:shd w:val="clear" w:color="auto" w:fill="FFFF00"/>
        </w:rPr>
        <w:t xml:space="preserve"> </w:t>
      </w:r>
      <w:r w:rsidRPr="003806CD">
        <w:rPr>
          <w:shd w:val="clear" w:color="auto" w:fill="FFFF00"/>
        </w:rPr>
        <w:t>форме</w:t>
      </w:r>
      <w:r w:rsidRPr="003806CD">
        <w:rPr>
          <w:spacing w:val="-5"/>
          <w:shd w:val="clear" w:color="auto" w:fill="FFFF00"/>
        </w:rPr>
        <w:t xml:space="preserve"> </w:t>
      </w:r>
      <w:r w:rsidRPr="003806CD">
        <w:rPr>
          <w:shd w:val="clear" w:color="auto" w:fill="FFFF00"/>
        </w:rPr>
        <w:t>прошедшего</w:t>
      </w:r>
      <w:r w:rsidRPr="003806CD">
        <w:rPr>
          <w:spacing w:val="2"/>
          <w:shd w:val="clear" w:color="auto" w:fill="FFFF00"/>
        </w:rPr>
        <w:t xml:space="preserve"> </w:t>
      </w:r>
      <w:r w:rsidRPr="003806CD">
        <w:rPr>
          <w:shd w:val="clear" w:color="auto" w:fill="FFFF00"/>
        </w:rPr>
        <w:t>времени);</w:t>
      </w:r>
    </w:p>
    <w:p w:rsidR="003C2477" w:rsidRPr="003806CD" w:rsidRDefault="00F03892" w:rsidP="003806CD">
      <w:pPr>
        <w:pStyle w:val="a3"/>
        <w:shd w:val="clear" w:color="auto" w:fill="FFFFFF" w:themeFill="background1"/>
        <w:spacing w:before="1"/>
        <w:ind w:right="800" w:firstLine="62"/>
      </w:pPr>
      <w:r w:rsidRPr="003806CD">
        <w:rPr>
          <w:shd w:val="clear" w:color="auto" w:fill="FFFF00"/>
        </w:rPr>
        <w:t>соблюдать изученные пунктуационные нормы при записи собственного текста;</w:t>
      </w:r>
      <w:r w:rsidRPr="003806CD">
        <w:rPr>
          <w:spacing w:val="1"/>
        </w:rPr>
        <w:t xml:space="preserve"> </w:t>
      </w:r>
      <w:r w:rsidRPr="003806CD">
        <w:rPr>
          <w:shd w:val="clear" w:color="auto" w:fill="FFFF00"/>
        </w:rPr>
        <w:t>пользоваться</w:t>
      </w:r>
      <w:r w:rsidRPr="003806CD">
        <w:rPr>
          <w:spacing w:val="50"/>
          <w:shd w:val="clear" w:color="auto" w:fill="FFFF00"/>
        </w:rPr>
        <w:t xml:space="preserve"> </w:t>
      </w:r>
      <w:r w:rsidRPr="003806CD">
        <w:rPr>
          <w:shd w:val="clear" w:color="auto" w:fill="FFFF00"/>
        </w:rPr>
        <w:t>учебными</w:t>
      </w:r>
      <w:r w:rsidRPr="003806CD">
        <w:rPr>
          <w:spacing w:val="56"/>
          <w:shd w:val="clear" w:color="auto" w:fill="FFFF00"/>
        </w:rPr>
        <w:t xml:space="preserve"> </w:t>
      </w:r>
      <w:r w:rsidRPr="003806CD">
        <w:rPr>
          <w:shd w:val="clear" w:color="auto" w:fill="FFFF00"/>
        </w:rPr>
        <w:t>толковыми</w:t>
      </w:r>
      <w:r w:rsidRPr="003806CD">
        <w:rPr>
          <w:spacing w:val="53"/>
          <w:shd w:val="clear" w:color="auto" w:fill="FFFF00"/>
        </w:rPr>
        <w:t xml:space="preserve"> </w:t>
      </w:r>
      <w:r w:rsidRPr="003806CD">
        <w:rPr>
          <w:shd w:val="clear" w:color="auto" w:fill="FFFF00"/>
        </w:rPr>
        <w:t>словарями</w:t>
      </w:r>
      <w:r w:rsidRPr="003806CD">
        <w:rPr>
          <w:spacing w:val="56"/>
          <w:shd w:val="clear" w:color="auto" w:fill="FFFF00"/>
        </w:rPr>
        <w:t xml:space="preserve"> </w:t>
      </w:r>
      <w:r w:rsidRPr="003806CD">
        <w:rPr>
          <w:shd w:val="clear" w:color="auto" w:fill="FFFF00"/>
        </w:rPr>
        <w:t>для</w:t>
      </w:r>
      <w:r w:rsidRPr="003806CD">
        <w:rPr>
          <w:spacing w:val="52"/>
          <w:shd w:val="clear" w:color="auto" w:fill="FFFF00"/>
        </w:rPr>
        <w:t xml:space="preserve"> </w:t>
      </w:r>
      <w:r w:rsidRPr="003806CD">
        <w:rPr>
          <w:shd w:val="clear" w:color="auto" w:fill="FFFF00"/>
        </w:rPr>
        <w:t>определения</w:t>
      </w:r>
      <w:r w:rsidRPr="003806CD">
        <w:rPr>
          <w:spacing w:val="50"/>
          <w:shd w:val="clear" w:color="auto" w:fill="FFFF00"/>
        </w:rPr>
        <w:t xml:space="preserve"> </w:t>
      </w:r>
      <w:r w:rsidRPr="003806CD">
        <w:rPr>
          <w:shd w:val="clear" w:color="auto" w:fill="FFFF00"/>
        </w:rPr>
        <w:t>лексического</w:t>
      </w:r>
      <w:r w:rsidRPr="003806CD">
        <w:rPr>
          <w:spacing w:val="56"/>
          <w:shd w:val="clear" w:color="auto" w:fill="FFFF00"/>
        </w:rPr>
        <w:t xml:space="preserve"> </w:t>
      </w:r>
      <w:r w:rsidRPr="003806CD">
        <w:rPr>
          <w:shd w:val="clear" w:color="auto" w:fill="FFFF00"/>
        </w:rPr>
        <w:t>значения</w:t>
      </w:r>
      <w:r w:rsidRPr="003806CD">
        <w:rPr>
          <w:spacing w:val="-57"/>
        </w:rPr>
        <w:t xml:space="preserve"> </w:t>
      </w:r>
      <w:r w:rsidRPr="003806CD">
        <w:rPr>
          <w:shd w:val="clear" w:color="auto" w:fill="FFFF00"/>
        </w:rPr>
        <w:t>слова;</w:t>
      </w:r>
    </w:p>
    <w:p w:rsidR="003C2477" w:rsidRPr="003806CD" w:rsidRDefault="00F03892" w:rsidP="003806CD">
      <w:pPr>
        <w:pStyle w:val="a3"/>
        <w:shd w:val="clear" w:color="auto" w:fill="FFFFFF" w:themeFill="background1"/>
        <w:spacing w:line="242" w:lineRule="auto"/>
        <w:ind w:right="899"/>
      </w:pPr>
      <w:r w:rsidRPr="003806CD">
        <w:rPr>
          <w:shd w:val="clear" w:color="auto" w:fill="FFFF00"/>
        </w:rPr>
        <w:t>пользоваться орфографическим словарём для определения нормативного написания слов;</w:t>
      </w:r>
      <w:r w:rsidRPr="003806CD">
        <w:rPr>
          <w:spacing w:val="-57"/>
        </w:rPr>
        <w:t xml:space="preserve"> </w:t>
      </w:r>
      <w:r w:rsidRPr="003806CD">
        <w:rPr>
          <w:shd w:val="clear" w:color="auto" w:fill="FFFF00"/>
        </w:rPr>
        <w:t>пользоваться</w:t>
      </w:r>
      <w:r w:rsidRPr="003806CD">
        <w:rPr>
          <w:spacing w:val="-8"/>
          <w:shd w:val="clear" w:color="auto" w:fill="FFFF00"/>
        </w:rPr>
        <w:t xml:space="preserve"> </w:t>
      </w:r>
      <w:r w:rsidRPr="003806CD">
        <w:rPr>
          <w:shd w:val="clear" w:color="auto" w:fill="FFFF00"/>
        </w:rPr>
        <w:t>учебным</w:t>
      </w:r>
      <w:r w:rsidRPr="003806CD">
        <w:rPr>
          <w:spacing w:val="2"/>
          <w:shd w:val="clear" w:color="auto" w:fill="FFFF00"/>
        </w:rPr>
        <w:t xml:space="preserve"> </w:t>
      </w:r>
      <w:r w:rsidRPr="003806CD">
        <w:rPr>
          <w:shd w:val="clear" w:color="auto" w:fill="FFFF00"/>
        </w:rPr>
        <w:t>этимологическим</w:t>
      </w:r>
      <w:r w:rsidRPr="003806CD">
        <w:rPr>
          <w:spacing w:val="-2"/>
          <w:shd w:val="clear" w:color="auto" w:fill="FFFF00"/>
        </w:rPr>
        <w:t xml:space="preserve"> </w:t>
      </w:r>
      <w:r w:rsidRPr="003806CD">
        <w:rPr>
          <w:shd w:val="clear" w:color="auto" w:fill="FFFF00"/>
        </w:rPr>
        <w:t>словарём</w:t>
      </w:r>
      <w:r w:rsidRPr="003806CD">
        <w:rPr>
          <w:spacing w:val="-2"/>
          <w:shd w:val="clear" w:color="auto" w:fill="FFFF00"/>
        </w:rPr>
        <w:t xml:space="preserve"> </w:t>
      </w:r>
      <w:r w:rsidRPr="003806CD">
        <w:rPr>
          <w:shd w:val="clear" w:color="auto" w:fill="FFFF00"/>
        </w:rPr>
        <w:t>для</w:t>
      </w:r>
      <w:r w:rsidRPr="003806CD">
        <w:rPr>
          <w:spacing w:val="-3"/>
          <w:shd w:val="clear" w:color="auto" w:fill="FFFF00"/>
        </w:rPr>
        <w:t xml:space="preserve"> </w:t>
      </w:r>
      <w:r w:rsidRPr="003806CD">
        <w:rPr>
          <w:shd w:val="clear" w:color="auto" w:fill="FFFF00"/>
        </w:rPr>
        <w:t>уточнения</w:t>
      </w:r>
      <w:r w:rsidRPr="003806CD">
        <w:rPr>
          <w:spacing w:val="-3"/>
          <w:shd w:val="clear" w:color="auto" w:fill="FFFF00"/>
        </w:rPr>
        <w:t xml:space="preserve"> </w:t>
      </w:r>
      <w:r w:rsidRPr="003806CD">
        <w:rPr>
          <w:shd w:val="clear" w:color="auto" w:fill="FFFF00"/>
        </w:rPr>
        <w:t>происхождения</w:t>
      </w:r>
      <w:r w:rsidRPr="003806CD">
        <w:rPr>
          <w:spacing w:val="-3"/>
          <w:shd w:val="clear" w:color="auto" w:fill="FFFF00"/>
        </w:rPr>
        <w:t xml:space="preserve"> </w:t>
      </w:r>
      <w:r w:rsidRPr="003806CD">
        <w:rPr>
          <w:shd w:val="clear" w:color="auto" w:fill="FFFF00"/>
        </w:rPr>
        <w:t>слова;</w:t>
      </w:r>
    </w:p>
    <w:p w:rsidR="003C2477" w:rsidRPr="003806CD" w:rsidRDefault="00F03892" w:rsidP="003806CD">
      <w:pPr>
        <w:shd w:val="clear" w:color="auto" w:fill="FFFFFF" w:themeFill="background1"/>
        <w:tabs>
          <w:tab w:val="left" w:pos="1280"/>
        </w:tabs>
        <w:spacing w:line="271" w:lineRule="exact"/>
        <w:ind w:left="919"/>
        <w:rPr>
          <w:b/>
          <w:sz w:val="24"/>
        </w:rPr>
      </w:pPr>
      <w:r w:rsidRPr="003806CD">
        <w:rPr>
          <w:sz w:val="24"/>
          <w:shd w:val="clear" w:color="auto" w:fill="FFFF00"/>
        </w:rPr>
        <w:t xml:space="preserve"> </w:t>
      </w:r>
      <w:r w:rsidRPr="003806CD">
        <w:rPr>
          <w:sz w:val="24"/>
          <w:shd w:val="clear" w:color="auto" w:fill="FFFF00"/>
        </w:rPr>
        <w:tab/>
        <w:t>●</w:t>
      </w:r>
      <w:r w:rsidRPr="003806CD">
        <w:rPr>
          <w:spacing w:val="-3"/>
          <w:sz w:val="24"/>
          <w:shd w:val="clear" w:color="auto" w:fill="FFFF00"/>
        </w:rPr>
        <w:t xml:space="preserve"> </w:t>
      </w:r>
      <w:r w:rsidRPr="003806CD">
        <w:rPr>
          <w:sz w:val="24"/>
          <w:shd w:val="clear" w:color="auto" w:fill="FFFF00"/>
        </w:rPr>
        <w:t>при реализации</w:t>
      </w:r>
      <w:r w:rsidRPr="003806CD">
        <w:rPr>
          <w:spacing w:val="-3"/>
          <w:sz w:val="24"/>
          <w:shd w:val="clear" w:color="auto" w:fill="FFFF00"/>
        </w:rPr>
        <w:t xml:space="preserve"> </w:t>
      </w:r>
      <w:r w:rsidRPr="003806CD">
        <w:rPr>
          <w:sz w:val="24"/>
          <w:shd w:val="clear" w:color="auto" w:fill="FFFF00"/>
        </w:rPr>
        <w:t>содержательной линии</w:t>
      </w:r>
      <w:r w:rsidRPr="003806CD">
        <w:rPr>
          <w:spacing w:val="-2"/>
          <w:sz w:val="24"/>
          <w:shd w:val="clear" w:color="auto" w:fill="FFFF00"/>
        </w:rPr>
        <w:t xml:space="preserve"> </w:t>
      </w:r>
      <w:r w:rsidRPr="003806CD">
        <w:rPr>
          <w:b/>
          <w:sz w:val="24"/>
          <w:shd w:val="clear" w:color="auto" w:fill="FFFF00"/>
        </w:rPr>
        <w:t>«Секреты</w:t>
      </w:r>
      <w:r w:rsidRPr="003806CD">
        <w:rPr>
          <w:b/>
          <w:spacing w:val="-1"/>
          <w:sz w:val="24"/>
          <w:shd w:val="clear" w:color="auto" w:fill="FFFF00"/>
        </w:rPr>
        <w:t xml:space="preserve"> </w:t>
      </w:r>
      <w:r w:rsidRPr="003806CD">
        <w:rPr>
          <w:b/>
          <w:sz w:val="24"/>
          <w:shd w:val="clear" w:color="auto" w:fill="FFFF00"/>
        </w:rPr>
        <w:t>речи</w:t>
      </w:r>
      <w:r w:rsidRPr="003806CD">
        <w:rPr>
          <w:b/>
          <w:spacing w:val="-5"/>
          <w:sz w:val="24"/>
          <w:shd w:val="clear" w:color="auto" w:fill="FFFF00"/>
        </w:rPr>
        <w:t xml:space="preserve"> </w:t>
      </w:r>
      <w:r w:rsidRPr="003806CD">
        <w:rPr>
          <w:b/>
          <w:sz w:val="24"/>
          <w:shd w:val="clear" w:color="auto" w:fill="FFFF00"/>
        </w:rPr>
        <w:t>и</w:t>
      </w:r>
      <w:r w:rsidRPr="003806CD">
        <w:rPr>
          <w:b/>
          <w:spacing w:val="-1"/>
          <w:sz w:val="24"/>
          <w:shd w:val="clear" w:color="auto" w:fill="FFFF00"/>
        </w:rPr>
        <w:t xml:space="preserve"> </w:t>
      </w:r>
      <w:r w:rsidRPr="003806CD">
        <w:rPr>
          <w:b/>
          <w:sz w:val="24"/>
          <w:shd w:val="clear" w:color="auto" w:fill="FFFF00"/>
        </w:rPr>
        <w:t>текста»:</w:t>
      </w:r>
    </w:p>
    <w:p w:rsidR="003C2477" w:rsidRPr="003806CD" w:rsidRDefault="00F03892" w:rsidP="003806CD">
      <w:pPr>
        <w:pStyle w:val="a3"/>
        <w:shd w:val="clear" w:color="auto" w:fill="FFFFFF" w:themeFill="background1"/>
        <w:ind w:right="811"/>
        <w:jc w:val="both"/>
      </w:pPr>
      <w:r w:rsidRPr="003806CD">
        <w:rPr>
          <w:shd w:val="clear" w:color="auto" w:fill="FFFF00"/>
        </w:rPr>
        <w:t>различать</w:t>
      </w:r>
      <w:r w:rsidRPr="003806CD">
        <w:rPr>
          <w:spacing w:val="1"/>
          <w:shd w:val="clear" w:color="auto" w:fill="FFFF00"/>
        </w:rPr>
        <w:t xml:space="preserve"> </w:t>
      </w:r>
      <w:r w:rsidRPr="003806CD">
        <w:rPr>
          <w:shd w:val="clear" w:color="auto" w:fill="FFFF00"/>
        </w:rPr>
        <w:t>этикетные</w:t>
      </w:r>
      <w:r w:rsidRPr="003806CD">
        <w:rPr>
          <w:spacing w:val="1"/>
          <w:shd w:val="clear" w:color="auto" w:fill="FFFF00"/>
        </w:rPr>
        <w:t xml:space="preserve"> </w:t>
      </w:r>
      <w:r w:rsidRPr="003806CD">
        <w:rPr>
          <w:shd w:val="clear" w:color="auto" w:fill="FFFF00"/>
        </w:rPr>
        <w:t>формы</w:t>
      </w:r>
      <w:r w:rsidRPr="003806CD">
        <w:rPr>
          <w:spacing w:val="1"/>
          <w:shd w:val="clear" w:color="auto" w:fill="FFFF00"/>
        </w:rPr>
        <w:t xml:space="preserve"> </w:t>
      </w:r>
      <w:r w:rsidRPr="003806CD">
        <w:rPr>
          <w:shd w:val="clear" w:color="auto" w:fill="FFFF00"/>
        </w:rPr>
        <w:t>обращения</w:t>
      </w:r>
      <w:r w:rsidRPr="003806CD">
        <w:rPr>
          <w:spacing w:val="1"/>
          <w:shd w:val="clear" w:color="auto" w:fill="FFFF00"/>
        </w:rPr>
        <w:t xml:space="preserve"> </w:t>
      </w:r>
      <w:r w:rsidRPr="003806CD">
        <w:rPr>
          <w:shd w:val="clear" w:color="auto" w:fill="FFFF00"/>
        </w:rPr>
        <w:t>в</w:t>
      </w:r>
      <w:r w:rsidRPr="003806CD">
        <w:rPr>
          <w:spacing w:val="1"/>
          <w:shd w:val="clear" w:color="auto" w:fill="FFFF00"/>
        </w:rPr>
        <w:t xml:space="preserve"> </w:t>
      </w:r>
      <w:r w:rsidRPr="003806CD">
        <w:rPr>
          <w:shd w:val="clear" w:color="auto" w:fill="FFFF00"/>
        </w:rPr>
        <w:t>официальной</w:t>
      </w:r>
      <w:r w:rsidRPr="003806CD">
        <w:rPr>
          <w:spacing w:val="1"/>
          <w:shd w:val="clear" w:color="auto" w:fill="FFFF00"/>
        </w:rPr>
        <w:t xml:space="preserve"> </w:t>
      </w:r>
      <w:r w:rsidRPr="003806CD">
        <w:rPr>
          <w:shd w:val="clear" w:color="auto" w:fill="FFFF00"/>
        </w:rPr>
        <w:t>и</w:t>
      </w:r>
      <w:r w:rsidRPr="003806CD">
        <w:rPr>
          <w:spacing w:val="1"/>
          <w:shd w:val="clear" w:color="auto" w:fill="FFFF00"/>
        </w:rPr>
        <w:t xml:space="preserve"> </w:t>
      </w:r>
      <w:r w:rsidRPr="003806CD">
        <w:rPr>
          <w:shd w:val="clear" w:color="auto" w:fill="FFFF00"/>
        </w:rPr>
        <w:t>неофициальной</w:t>
      </w:r>
      <w:r w:rsidRPr="003806CD">
        <w:rPr>
          <w:spacing w:val="1"/>
          <w:shd w:val="clear" w:color="auto" w:fill="FFFF00"/>
        </w:rPr>
        <w:t xml:space="preserve"> </w:t>
      </w:r>
      <w:r w:rsidRPr="003806CD">
        <w:rPr>
          <w:shd w:val="clear" w:color="auto" w:fill="FFFF00"/>
        </w:rPr>
        <w:t>речевой</w:t>
      </w:r>
      <w:r w:rsidRPr="003806CD">
        <w:rPr>
          <w:spacing w:val="1"/>
        </w:rPr>
        <w:t xml:space="preserve"> </w:t>
      </w:r>
      <w:r w:rsidRPr="003806CD">
        <w:rPr>
          <w:shd w:val="clear" w:color="auto" w:fill="FFFF00"/>
        </w:rPr>
        <w:t>ситуации;</w:t>
      </w:r>
    </w:p>
    <w:p w:rsidR="003C2477" w:rsidRPr="003806CD" w:rsidRDefault="00F03892" w:rsidP="003806CD">
      <w:pPr>
        <w:pStyle w:val="a3"/>
        <w:shd w:val="clear" w:color="auto" w:fill="FFFFFF" w:themeFill="background1"/>
        <w:ind w:right="807"/>
        <w:jc w:val="both"/>
      </w:pPr>
      <w:r w:rsidRPr="003806CD">
        <w:rPr>
          <w:shd w:val="clear" w:color="auto" w:fill="FFFF00"/>
        </w:rPr>
        <w:t>владеть</w:t>
      </w:r>
      <w:r w:rsidRPr="003806CD">
        <w:rPr>
          <w:spacing w:val="1"/>
          <w:shd w:val="clear" w:color="auto" w:fill="FFFF00"/>
        </w:rPr>
        <w:t xml:space="preserve"> </w:t>
      </w:r>
      <w:r w:rsidRPr="003806CD">
        <w:rPr>
          <w:shd w:val="clear" w:color="auto" w:fill="FFFF00"/>
        </w:rPr>
        <w:t>правилами</w:t>
      </w:r>
      <w:r w:rsidRPr="003806CD">
        <w:rPr>
          <w:spacing w:val="1"/>
          <w:shd w:val="clear" w:color="auto" w:fill="FFFF00"/>
        </w:rPr>
        <w:t xml:space="preserve"> </w:t>
      </w:r>
      <w:r w:rsidRPr="003806CD">
        <w:rPr>
          <w:shd w:val="clear" w:color="auto" w:fill="FFFF00"/>
        </w:rPr>
        <w:t>корректного</w:t>
      </w:r>
      <w:r w:rsidRPr="003806CD">
        <w:rPr>
          <w:spacing w:val="1"/>
          <w:shd w:val="clear" w:color="auto" w:fill="FFFF00"/>
        </w:rPr>
        <w:t xml:space="preserve"> </w:t>
      </w:r>
      <w:r w:rsidRPr="003806CD">
        <w:rPr>
          <w:shd w:val="clear" w:color="auto" w:fill="FFFF00"/>
        </w:rPr>
        <w:t>речевого</w:t>
      </w:r>
      <w:r w:rsidRPr="003806CD">
        <w:rPr>
          <w:spacing w:val="1"/>
          <w:shd w:val="clear" w:color="auto" w:fill="FFFF00"/>
        </w:rPr>
        <w:t xml:space="preserve"> </w:t>
      </w:r>
      <w:r w:rsidRPr="003806CD">
        <w:rPr>
          <w:shd w:val="clear" w:color="auto" w:fill="FFFF00"/>
        </w:rPr>
        <w:t>поведения</w:t>
      </w:r>
      <w:r w:rsidRPr="003806CD">
        <w:rPr>
          <w:spacing w:val="1"/>
          <w:shd w:val="clear" w:color="auto" w:fill="FFFF00"/>
        </w:rPr>
        <w:t xml:space="preserve"> </w:t>
      </w:r>
      <w:r w:rsidRPr="003806CD">
        <w:rPr>
          <w:shd w:val="clear" w:color="auto" w:fill="FFFF00"/>
        </w:rPr>
        <w:t>в</w:t>
      </w:r>
      <w:r w:rsidRPr="003806CD">
        <w:rPr>
          <w:spacing w:val="1"/>
          <w:shd w:val="clear" w:color="auto" w:fill="FFFF00"/>
        </w:rPr>
        <w:t xml:space="preserve"> </w:t>
      </w:r>
      <w:r w:rsidRPr="003806CD">
        <w:rPr>
          <w:shd w:val="clear" w:color="auto" w:fill="FFFF00"/>
        </w:rPr>
        <w:t>ходе</w:t>
      </w:r>
      <w:r w:rsidRPr="003806CD">
        <w:rPr>
          <w:spacing w:val="1"/>
          <w:shd w:val="clear" w:color="auto" w:fill="FFFF00"/>
        </w:rPr>
        <w:t xml:space="preserve"> </w:t>
      </w:r>
      <w:r w:rsidRPr="003806CD">
        <w:rPr>
          <w:shd w:val="clear" w:color="auto" w:fill="FFFF00"/>
        </w:rPr>
        <w:t>диалога;</w:t>
      </w:r>
      <w:r w:rsidRPr="003806CD">
        <w:rPr>
          <w:spacing w:val="1"/>
          <w:shd w:val="clear" w:color="auto" w:fill="FFFF00"/>
        </w:rPr>
        <w:t xml:space="preserve"> </w:t>
      </w:r>
      <w:r w:rsidRPr="003806CD">
        <w:rPr>
          <w:shd w:val="clear" w:color="auto" w:fill="FFFF00"/>
        </w:rPr>
        <w:t>использовать</w:t>
      </w:r>
      <w:r w:rsidRPr="003806CD">
        <w:rPr>
          <w:spacing w:val="1"/>
        </w:rPr>
        <w:t xml:space="preserve"> </w:t>
      </w:r>
      <w:r w:rsidRPr="003806CD">
        <w:rPr>
          <w:shd w:val="clear" w:color="auto" w:fill="FFFF00"/>
        </w:rPr>
        <w:t>коммуникативные приёмы устного общения: убеждение, уговаривание, похвала, просьба,</w:t>
      </w:r>
      <w:r w:rsidRPr="003806CD">
        <w:rPr>
          <w:spacing w:val="1"/>
        </w:rPr>
        <w:t xml:space="preserve"> </w:t>
      </w:r>
      <w:r w:rsidRPr="003806CD">
        <w:rPr>
          <w:shd w:val="clear" w:color="auto" w:fill="FFFF00"/>
        </w:rPr>
        <w:t>извинение,</w:t>
      </w:r>
      <w:r w:rsidRPr="003806CD">
        <w:rPr>
          <w:spacing w:val="1"/>
          <w:shd w:val="clear" w:color="auto" w:fill="FFFF00"/>
        </w:rPr>
        <w:t xml:space="preserve"> </w:t>
      </w:r>
      <w:r w:rsidRPr="003806CD">
        <w:rPr>
          <w:shd w:val="clear" w:color="auto" w:fill="FFFF00"/>
        </w:rPr>
        <w:t>поздравление;</w:t>
      </w:r>
      <w:r w:rsidRPr="003806CD">
        <w:rPr>
          <w:spacing w:val="1"/>
          <w:shd w:val="clear" w:color="auto" w:fill="FFFF00"/>
        </w:rPr>
        <w:t xml:space="preserve"> </w:t>
      </w:r>
      <w:r w:rsidRPr="003806CD">
        <w:rPr>
          <w:shd w:val="clear" w:color="auto" w:fill="FFFF00"/>
        </w:rPr>
        <w:t>использовать</w:t>
      </w:r>
      <w:r w:rsidRPr="003806CD">
        <w:rPr>
          <w:spacing w:val="1"/>
          <w:shd w:val="clear" w:color="auto" w:fill="FFFF00"/>
        </w:rPr>
        <w:t xml:space="preserve"> </w:t>
      </w:r>
      <w:r w:rsidRPr="003806CD">
        <w:rPr>
          <w:shd w:val="clear" w:color="auto" w:fill="FFFF00"/>
        </w:rPr>
        <w:t>в</w:t>
      </w:r>
      <w:r w:rsidRPr="003806CD">
        <w:rPr>
          <w:spacing w:val="1"/>
          <w:shd w:val="clear" w:color="auto" w:fill="FFFF00"/>
        </w:rPr>
        <w:t xml:space="preserve"> </w:t>
      </w:r>
      <w:r w:rsidRPr="003806CD">
        <w:rPr>
          <w:shd w:val="clear" w:color="auto" w:fill="FFFF00"/>
        </w:rPr>
        <w:t>речи</w:t>
      </w:r>
      <w:r w:rsidRPr="003806CD">
        <w:rPr>
          <w:spacing w:val="1"/>
          <w:shd w:val="clear" w:color="auto" w:fill="FFFF00"/>
        </w:rPr>
        <w:t xml:space="preserve"> </w:t>
      </w:r>
      <w:r w:rsidRPr="003806CD">
        <w:rPr>
          <w:shd w:val="clear" w:color="auto" w:fill="FFFF00"/>
        </w:rPr>
        <w:t>языковые</w:t>
      </w:r>
      <w:r w:rsidRPr="003806CD">
        <w:rPr>
          <w:spacing w:val="1"/>
          <w:shd w:val="clear" w:color="auto" w:fill="FFFF00"/>
        </w:rPr>
        <w:t xml:space="preserve"> </w:t>
      </w:r>
      <w:r w:rsidRPr="003806CD">
        <w:rPr>
          <w:shd w:val="clear" w:color="auto" w:fill="FFFF00"/>
        </w:rPr>
        <w:t>средства</w:t>
      </w:r>
      <w:r w:rsidRPr="003806CD">
        <w:rPr>
          <w:spacing w:val="1"/>
          <w:shd w:val="clear" w:color="auto" w:fill="FFFF00"/>
        </w:rPr>
        <w:t xml:space="preserve"> </w:t>
      </w:r>
      <w:r w:rsidRPr="003806CD">
        <w:rPr>
          <w:shd w:val="clear" w:color="auto" w:fill="FFFF00"/>
        </w:rPr>
        <w:t>для</w:t>
      </w:r>
      <w:r w:rsidRPr="003806CD">
        <w:rPr>
          <w:spacing w:val="1"/>
          <w:shd w:val="clear" w:color="auto" w:fill="FFFF00"/>
        </w:rPr>
        <w:t xml:space="preserve"> </w:t>
      </w:r>
      <w:r w:rsidRPr="003806CD">
        <w:rPr>
          <w:shd w:val="clear" w:color="auto" w:fill="FFFF00"/>
        </w:rPr>
        <w:t>свободного</w:t>
      </w:r>
      <w:r w:rsidRPr="003806CD">
        <w:rPr>
          <w:spacing w:val="1"/>
        </w:rPr>
        <w:t xml:space="preserve"> </w:t>
      </w:r>
      <w:r w:rsidRPr="003806CD">
        <w:rPr>
          <w:shd w:val="clear" w:color="auto" w:fill="FFFF00"/>
        </w:rPr>
        <w:t>выражения</w:t>
      </w:r>
      <w:r w:rsidRPr="003806CD">
        <w:rPr>
          <w:spacing w:val="1"/>
          <w:shd w:val="clear" w:color="auto" w:fill="FFFF00"/>
        </w:rPr>
        <w:t xml:space="preserve"> </w:t>
      </w:r>
      <w:r w:rsidRPr="003806CD">
        <w:rPr>
          <w:shd w:val="clear" w:color="auto" w:fill="FFFF00"/>
        </w:rPr>
        <w:t>мыслей</w:t>
      </w:r>
      <w:r w:rsidRPr="003806CD">
        <w:rPr>
          <w:spacing w:val="1"/>
          <w:shd w:val="clear" w:color="auto" w:fill="FFFF00"/>
        </w:rPr>
        <w:t xml:space="preserve"> </w:t>
      </w:r>
      <w:r w:rsidRPr="003806CD">
        <w:rPr>
          <w:shd w:val="clear" w:color="auto" w:fill="FFFF00"/>
        </w:rPr>
        <w:t>и</w:t>
      </w:r>
      <w:r w:rsidRPr="003806CD">
        <w:rPr>
          <w:spacing w:val="1"/>
          <w:shd w:val="clear" w:color="auto" w:fill="FFFF00"/>
        </w:rPr>
        <w:t xml:space="preserve"> </w:t>
      </w:r>
      <w:r w:rsidRPr="003806CD">
        <w:rPr>
          <w:shd w:val="clear" w:color="auto" w:fill="FFFF00"/>
        </w:rPr>
        <w:t>чувств</w:t>
      </w:r>
      <w:r w:rsidRPr="003806CD">
        <w:rPr>
          <w:spacing w:val="1"/>
          <w:shd w:val="clear" w:color="auto" w:fill="FFFF00"/>
        </w:rPr>
        <w:t xml:space="preserve"> </w:t>
      </w:r>
      <w:r w:rsidRPr="003806CD">
        <w:rPr>
          <w:shd w:val="clear" w:color="auto" w:fill="FFFF00"/>
        </w:rPr>
        <w:t>на</w:t>
      </w:r>
      <w:r w:rsidRPr="003806CD">
        <w:rPr>
          <w:spacing w:val="1"/>
          <w:shd w:val="clear" w:color="auto" w:fill="FFFF00"/>
        </w:rPr>
        <w:t xml:space="preserve"> </w:t>
      </w:r>
      <w:r w:rsidRPr="003806CD">
        <w:rPr>
          <w:shd w:val="clear" w:color="auto" w:fill="FFFF00"/>
        </w:rPr>
        <w:t>родном</w:t>
      </w:r>
      <w:r w:rsidRPr="003806CD">
        <w:rPr>
          <w:spacing w:val="1"/>
          <w:shd w:val="clear" w:color="auto" w:fill="FFFF00"/>
        </w:rPr>
        <w:t xml:space="preserve"> </w:t>
      </w:r>
      <w:r w:rsidRPr="003806CD">
        <w:rPr>
          <w:shd w:val="clear" w:color="auto" w:fill="FFFF00"/>
        </w:rPr>
        <w:t>языке</w:t>
      </w:r>
      <w:r w:rsidRPr="003806CD">
        <w:rPr>
          <w:spacing w:val="1"/>
          <w:shd w:val="clear" w:color="auto" w:fill="FFFF00"/>
        </w:rPr>
        <w:t xml:space="preserve"> </w:t>
      </w:r>
      <w:r w:rsidRPr="003806CD">
        <w:rPr>
          <w:shd w:val="clear" w:color="auto" w:fill="FFFF00"/>
        </w:rPr>
        <w:t>адекватно</w:t>
      </w:r>
      <w:r w:rsidRPr="003806CD">
        <w:rPr>
          <w:spacing w:val="1"/>
          <w:shd w:val="clear" w:color="auto" w:fill="FFFF00"/>
        </w:rPr>
        <w:t xml:space="preserve"> </w:t>
      </w:r>
      <w:r w:rsidRPr="003806CD">
        <w:rPr>
          <w:shd w:val="clear" w:color="auto" w:fill="FFFF00"/>
        </w:rPr>
        <w:t>ситуации</w:t>
      </w:r>
      <w:r w:rsidRPr="003806CD">
        <w:rPr>
          <w:spacing w:val="1"/>
          <w:shd w:val="clear" w:color="auto" w:fill="FFFF00"/>
        </w:rPr>
        <w:t xml:space="preserve"> </w:t>
      </w:r>
      <w:r w:rsidRPr="003806CD">
        <w:rPr>
          <w:shd w:val="clear" w:color="auto" w:fill="FFFF00"/>
        </w:rPr>
        <w:t>общения;</w:t>
      </w:r>
      <w:r w:rsidRPr="003806CD">
        <w:rPr>
          <w:spacing w:val="1"/>
          <w:shd w:val="clear" w:color="auto" w:fill="FFFF00"/>
        </w:rPr>
        <w:t xml:space="preserve"> </w:t>
      </w:r>
      <w:r w:rsidRPr="003806CD">
        <w:rPr>
          <w:shd w:val="clear" w:color="auto" w:fill="FFFF00"/>
        </w:rPr>
        <w:t>владеть</w:t>
      </w:r>
      <w:r w:rsidRPr="003806CD">
        <w:rPr>
          <w:spacing w:val="1"/>
        </w:rPr>
        <w:t xml:space="preserve"> </w:t>
      </w:r>
      <w:r w:rsidRPr="003806CD">
        <w:rPr>
          <w:shd w:val="clear" w:color="auto" w:fill="FFFF00"/>
        </w:rPr>
        <w:t>различными приёмами слушания научно-познавательных и художественных текстов об</w:t>
      </w:r>
      <w:r w:rsidRPr="003806CD">
        <w:rPr>
          <w:spacing w:val="1"/>
        </w:rPr>
        <w:t xml:space="preserve"> </w:t>
      </w:r>
      <w:r w:rsidRPr="003806CD">
        <w:rPr>
          <w:shd w:val="clear" w:color="auto" w:fill="FFFF00"/>
        </w:rPr>
        <w:t>истории языка и о культуре русского народа; анализировать информацию прочитанного и</w:t>
      </w:r>
      <w:r w:rsidRPr="003806CD">
        <w:rPr>
          <w:spacing w:val="1"/>
        </w:rPr>
        <w:t xml:space="preserve"> </w:t>
      </w:r>
      <w:r w:rsidRPr="003806CD">
        <w:rPr>
          <w:shd w:val="clear" w:color="auto" w:fill="FFFF00"/>
        </w:rPr>
        <w:t>прослушанного</w:t>
      </w:r>
      <w:r w:rsidRPr="003806CD">
        <w:rPr>
          <w:spacing w:val="42"/>
          <w:shd w:val="clear" w:color="auto" w:fill="FFFF00"/>
        </w:rPr>
        <w:t xml:space="preserve"> </w:t>
      </w:r>
      <w:r w:rsidRPr="003806CD">
        <w:rPr>
          <w:shd w:val="clear" w:color="auto" w:fill="FFFF00"/>
        </w:rPr>
        <w:t>текста:</w:t>
      </w:r>
      <w:r w:rsidRPr="003806CD">
        <w:rPr>
          <w:spacing w:val="37"/>
          <w:shd w:val="clear" w:color="auto" w:fill="FFFF00"/>
        </w:rPr>
        <w:t xml:space="preserve"> </w:t>
      </w:r>
      <w:r w:rsidRPr="003806CD">
        <w:rPr>
          <w:shd w:val="clear" w:color="auto" w:fill="FFFF00"/>
        </w:rPr>
        <w:t>отделять</w:t>
      </w:r>
      <w:r w:rsidRPr="003806CD">
        <w:rPr>
          <w:spacing w:val="38"/>
          <w:shd w:val="clear" w:color="auto" w:fill="FFFF00"/>
        </w:rPr>
        <w:t xml:space="preserve"> </w:t>
      </w:r>
      <w:r w:rsidRPr="003806CD">
        <w:rPr>
          <w:shd w:val="clear" w:color="auto" w:fill="FFFF00"/>
        </w:rPr>
        <w:t>главные</w:t>
      </w:r>
      <w:r w:rsidRPr="003806CD">
        <w:rPr>
          <w:spacing w:val="41"/>
          <w:shd w:val="clear" w:color="auto" w:fill="FFFF00"/>
        </w:rPr>
        <w:t xml:space="preserve"> </w:t>
      </w:r>
      <w:r w:rsidRPr="003806CD">
        <w:rPr>
          <w:shd w:val="clear" w:color="auto" w:fill="FFFF00"/>
        </w:rPr>
        <w:t>факты</w:t>
      </w:r>
      <w:r w:rsidRPr="003806CD">
        <w:rPr>
          <w:spacing w:val="40"/>
          <w:shd w:val="clear" w:color="auto" w:fill="FFFF00"/>
        </w:rPr>
        <w:t xml:space="preserve"> </w:t>
      </w:r>
      <w:r w:rsidRPr="003806CD">
        <w:rPr>
          <w:shd w:val="clear" w:color="auto" w:fill="FFFF00"/>
        </w:rPr>
        <w:t>от</w:t>
      </w:r>
      <w:r w:rsidRPr="003806CD">
        <w:rPr>
          <w:spacing w:val="38"/>
          <w:shd w:val="clear" w:color="auto" w:fill="FFFF00"/>
        </w:rPr>
        <w:t xml:space="preserve"> </w:t>
      </w:r>
      <w:r w:rsidRPr="003806CD">
        <w:rPr>
          <w:shd w:val="clear" w:color="auto" w:fill="FFFF00"/>
        </w:rPr>
        <w:t>второстепенных,</w:t>
      </w:r>
      <w:r w:rsidRPr="003806CD">
        <w:rPr>
          <w:spacing w:val="39"/>
          <w:shd w:val="clear" w:color="auto" w:fill="FFFF00"/>
        </w:rPr>
        <w:t xml:space="preserve"> </w:t>
      </w:r>
      <w:r w:rsidRPr="003806CD">
        <w:rPr>
          <w:shd w:val="clear" w:color="auto" w:fill="FFFF00"/>
        </w:rPr>
        <w:t>выделять</w:t>
      </w:r>
      <w:r w:rsidRPr="003806CD">
        <w:rPr>
          <w:spacing w:val="39"/>
          <w:shd w:val="clear" w:color="auto" w:fill="FFFF00"/>
        </w:rPr>
        <w:t xml:space="preserve"> </w:t>
      </w:r>
      <w:r w:rsidRPr="003806CD">
        <w:rPr>
          <w:shd w:val="clear" w:color="auto" w:fill="FFFF00"/>
        </w:rPr>
        <w:t>наиболее</w:t>
      </w:r>
    </w:p>
    <w:p w:rsidR="003C2477" w:rsidRPr="003806CD" w:rsidRDefault="003C2477" w:rsidP="003806CD">
      <w:pPr>
        <w:shd w:val="clear" w:color="auto" w:fill="FFFFFF" w:themeFill="background1"/>
        <w:jc w:val="both"/>
        <w:sectPr w:rsidR="003C2477" w:rsidRPr="003806CD">
          <w:pgSz w:w="11910" w:h="16840"/>
          <w:pgMar w:top="1040" w:right="40" w:bottom="1180" w:left="780" w:header="0" w:footer="918" w:gutter="0"/>
          <w:cols w:space="720"/>
        </w:sectPr>
      </w:pPr>
    </w:p>
    <w:p w:rsidR="003C2477" w:rsidRPr="003806CD" w:rsidRDefault="00F03892" w:rsidP="003806CD">
      <w:pPr>
        <w:pStyle w:val="a3"/>
        <w:shd w:val="clear" w:color="auto" w:fill="FFFFFF" w:themeFill="background1"/>
        <w:spacing w:before="66" w:line="242" w:lineRule="auto"/>
        <w:ind w:right="811"/>
        <w:jc w:val="both"/>
      </w:pPr>
      <w:r w:rsidRPr="003806CD">
        <w:rPr>
          <w:shd w:val="clear" w:color="auto" w:fill="FFFF00"/>
        </w:rPr>
        <w:lastRenderedPageBreak/>
        <w:t>существенные факты, устанавливать логическую связь между фактами; составлять план</w:t>
      </w:r>
      <w:r w:rsidRPr="003806CD">
        <w:rPr>
          <w:spacing w:val="1"/>
        </w:rPr>
        <w:t xml:space="preserve"> </w:t>
      </w:r>
      <w:r w:rsidRPr="003806CD">
        <w:rPr>
          <w:shd w:val="clear" w:color="auto" w:fill="FFFF00"/>
        </w:rPr>
        <w:t>текста,</w:t>
      </w:r>
      <w:r w:rsidRPr="003806CD">
        <w:rPr>
          <w:spacing w:val="2"/>
          <w:shd w:val="clear" w:color="auto" w:fill="FFFF00"/>
        </w:rPr>
        <w:t xml:space="preserve"> </w:t>
      </w:r>
      <w:r w:rsidRPr="003806CD">
        <w:rPr>
          <w:shd w:val="clear" w:color="auto" w:fill="FFFF00"/>
        </w:rPr>
        <w:t>не разделённого</w:t>
      </w:r>
      <w:r w:rsidRPr="003806CD">
        <w:rPr>
          <w:spacing w:val="1"/>
          <w:shd w:val="clear" w:color="auto" w:fill="FFFF00"/>
        </w:rPr>
        <w:t xml:space="preserve"> </w:t>
      </w:r>
      <w:r w:rsidRPr="003806CD">
        <w:rPr>
          <w:shd w:val="clear" w:color="auto" w:fill="FFFF00"/>
        </w:rPr>
        <w:t>на абзацы;</w:t>
      </w:r>
      <w:r w:rsidRPr="003806CD">
        <w:rPr>
          <w:spacing w:val="1"/>
          <w:shd w:val="clear" w:color="auto" w:fill="FFFF00"/>
        </w:rPr>
        <w:t xml:space="preserve"> </w:t>
      </w:r>
      <w:r w:rsidRPr="003806CD">
        <w:rPr>
          <w:shd w:val="clear" w:color="auto" w:fill="FFFF00"/>
        </w:rPr>
        <w:t>пересказывать</w:t>
      </w:r>
      <w:r w:rsidRPr="003806CD">
        <w:rPr>
          <w:spacing w:val="1"/>
          <w:shd w:val="clear" w:color="auto" w:fill="FFFF00"/>
        </w:rPr>
        <w:t xml:space="preserve"> </w:t>
      </w:r>
      <w:r w:rsidRPr="003806CD">
        <w:rPr>
          <w:shd w:val="clear" w:color="auto" w:fill="FFFF00"/>
        </w:rPr>
        <w:t>текст</w:t>
      </w:r>
      <w:r w:rsidRPr="003806CD">
        <w:rPr>
          <w:spacing w:val="1"/>
          <w:shd w:val="clear" w:color="auto" w:fill="FFFF00"/>
        </w:rPr>
        <w:t xml:space="preserve"> </w:t>
      </w:r>
      <w:r w:rsidRPr="003806CD">
        <w:rPr>
          <w:shd w:val="clear" w:color="auto" w:fill="FFFF00"/>
        </w:rPr>
        <w:t>с</w:t>
      </w:r>
      <w:r w:rsidRPr="003806CD">
        <w:rPr>
          <w:spacing w:val="-5"/>
          <w:shd w:val="clear" w:color="auto" w:fill="FFFF00"/>
        </w:rPr>
        <w:t xml:space="preserve"> </w:t>
      </w:r>
      <w:r w:rsidRPr="003806CD">
        <w:rPr>
          <w:shd w:val="clear" w:color="auto" w:fill="FFFF00"/>
        </w:rPr>
        <w:t>изменением</w:t>
      </w:r>
      <w:r w:rsidRPr="003806CD">
        <w:rPr>
          <w:spacing w:val="2"/>
          <w:shd w:val="clear" w:color="auto" w:fill="FFFF00"/>
        </w:rPr>
        <w:t xml:space="preserve"> </w:t>
      </w:r>
      <w:r w:rsidRPr="003806CD">
        <w:rPr>
          <w:shd w:val="clear" w:color="auto" w:fill="FFFF00"/>
        </w:rPr>
        <w:t>лица;</w:t>
      </w:r>
    </w:p>
    <w:p w:rsidR="003C2477" w:rsidRPr="003806CD" w:rsidRDefault="00F03892" w:rsidP="003806CD">
      <w:pPr>
        <w:pStyle w:val="a3"/>
        <w:shd w:val="clear" w:color="auto" w:fill="FFFFFF" w:themeFill="background1"/>
        <w:spacing w:line="242" w:lineRule="auto"/>
        <w:ind w:right="821"/>
        <w:jc w:val="both"/>
      </w:pPr>
      <w:r w:rsidRPr="003806CD">
        <w:rPr>
          <w:shd w:val="clear" w:color="auto" w:fill="FFFF00"/>
        </w:rPr>
        <w:t>создавать тексты-повествования о посещении музеев, об участии в народных праздниках,</w:t>
      </w:r>
      <w:r w:rsidRPr="003806CD">
        <w:rPr>
          <w:spacing w:val="1"/>
        </w:rPr>
        <w:t xml:space="preserve"> </w:t>
      </w:r>
      <w:r w:rsidRPr="003806CD">
        <w:rPr>
          <w:shd w:val="clear" w:color="auto" w:fill="FFFF00"/>
        </w:rPr>
        <w:t>об</w:t>
      </w:r>
      <w:r w:rsidRPr="003806CD">
        <w:rPr>
          <w:spacing w:val="-1"/>
          <w:shd w:val="clear" w:color="auto" w:fill="FFFF00"/>
        </w:rPr>
        <w:t xml:space="preserve"> </w:t>
      </w:r>
      <w:r w:rsidRPr="003806CD">
        <w:rPr>
          <w:shd w:val="clear" w:color="auto" w:fill="FFFF00"/>
        </w:rPr>
        <w:t>участии</w:t>
      </w:r>
      <w:r w:rsidRPr="003806CD">
        <w:rPr>
          <w:spacing w:val="2"/>
          <w:shd w:val="clear" w:color="auto" w:fill="FFFF00"/>
        </w:rPr>
        <w:t xml:space="preserve"> </w:t>
      </w:r>
      <w:r w:rsidRPr="003806CD">
        <w:rPr>
          <w:shd w:val="clear" w:color="auto" w:fill="FFFF00"/>
        </w:rPr>
        <w:t>в</w:t>
      </w:r>
      <w:r w:rsidRPr="003806CD">
        <w:rPr>
          <w:spacing w:val="3"/>
          <w:shd w:val="clear" w:color="auto" w:fill="FFFF00"/>
        </w:rPr>
        <w:t xml:space="preserve"> </w:t>
      </w:r>
      <w:r w:rsidRPr="003806CD">
        <w:rPr>
          <w:shd w:val="clear" w:color="auto" w:fill="FFFF00"/>
        </w:rPr>
        <w:t>мастер-классах,</w:t>
      </w:r>
      <w:r w:rsidRPr="003806CD">
        <w:rPr>
          <w:spacing w:val="3"/>
          <w:shd w:val="clear" w:color="auto" w:fill="FFFF00"/>
        </w:rPr>
        <w:t xml:space="preserve"> </w:t>
      </w:r>
      <w:r w:rsidRPr="003806CD">
        <w:rPr>
          <w:shd w:val="clear" w:color="auto" w:fill="FFFF00"/>
        </w:rPr>
        <w:t>связанных</w:t>
      </w:r>
      <w:r w:rsidRPr="003806CD">
        <w:rPr>
          <w:spacing w:val="-4"/>
          <w:shd w:val="clear" w:color="auto" w:fill="FFFF00"/>
        </w:rPr>
        <w:t xml:space="preserve"> </w:t>
      </w:r>
      <w:r w:rsidRPr="003806CD">
        <w:rPr>
          <w:shd w:val="clear" w:color="auto" w:fill="FFFF00"/>
        </w:rPr>
        <w:t>с</w:t>
      </w:r>
      <w:r w:rsidRPr="003806CD">
        <w:rPr>
          <w:spacing w:val="1"/>
          <w:shd w:val="clear" w:color="auto" w:fill="FFFF00"/>
        </w:rPr>
        <w:t xml:space="preserve"> </w:t>
      </w:r>
      <w:r w:rsidRPr="003806CD">
        <w:rPr>
          <w:shd w:val="clear" w:color="auto" w:fill="FFFF00"/>
        </w:rPr>
        <w:t>народными</w:t>
      </w:r>
      <w:r w:rsidRPr="003806CD">
        <w:rPr>
          <w:spacing w:val="-3"/>
          <w:shd w:val="clear" w:color="auto" w:fill="FFFF00"/>
        </w:rPr>
        <w:t xml:space="preserve"> </w:t>
      </w:r>
      <w:r w:rsidRPr="003806CD">
        <w:rPr>
          <w:shd w:val="clear" w:color="auto" w:fill="FFFF00"/>
        </w:rPr>
        <w:t>промыслами;</w:t>
      </w:r>
    </w:p>
    <w:p w:rsidR="003C2477" w:rsidRPr="003806CD" w:rsidRDefault="00F03892" w:rsidP="003806CD">
      <w:pPr>
        <w:pStyle w:val="a3"/>
        <w:shd w:val="clear" w:color="auto" w:fill="FFFFFF" w:themeFill="background1"/>
        <w:ind w:right="799"/>
        <w:jc w:val="both"/>
      </w:pPr>
      <w:r w:rsidRPr="003806CD">
        <w:rPr>
          <w:shd w:val="clear" w:color="auto" w:fill="FFFF00"/>
        </w:rPr>
        <w:t>оценивать устные и письменные речевые высказывания с точки зрения точного, уместного</w:t>
      </w:r>
      <w:r w:rsidRPr="003806CD">
        <w:rPr>
          <w:spacing w:val="-57"/>
        </w:rPr>
        <w:t xml:space="preserve"> </w:t>
      </w:r>
      <w:r w:rsidRPr="003806CD">
        <w:rPr>
          <w:shd w:val="clear" w:color="auto" w:fill="FFFF00"/>
        </w:rPr>
        <w:t>и</w:t>
      </w:r>
      <w:r w:rsidRPr="003806CD">
        <w:rPr>
          <w:spacing w:val="1"/>
          <w:shd w:val="clear" w:color="auto" w:fill="FFFF00"/>
        </w:rPr>
        <w:t xml:space="preserve"> </w:t>
      </w:r>
      <w:r w:rsidRPr="003806CD">
        <w:rPr>
          <w:shd w:val="clear" w:color="auto" w:fill="FFFF00"/>
        </w:rPr>
        <w:t>выразительного</w:t>
      </w:r>
      <w:r w:rsidRPr="003806CD">
        <w:rPr>
          <w:spacing w:val="1"/>
          <w:shd w:val="clear" w:color="auto" w:fill="FFFF00"/>
        </w:rPr>
        <w:t xml:space="preserve"> </w:t>
      </w:r>
      <w:r w:rsidRPr="003806CD">
        <w:rPr>
          <w:shd w:val="clear" w:color="auto" w:fill="FFFF00"/>
        </w:rPr>
        <w:t>словоупотребления;</w:t>
      </w:r>
      <w:r w:rsidRPr="003806CD">
        <w:rPr>
          <w:spacing w:val="1"/>
          <w:shd w:val="clear" w:color="auto" w:fill="FFFF00"/>
        </w:rPr>
        <w:t xml:space="preserve"> </w:t>
      </w:r>
      <w:r w:rsidRPr="003806CD">
        <w:rPr>
          <w:shd w:val="clear" w:color="auto" w:fill="FFFF00"/>
        </w:rPr>
        <w:t>редактировать</w:t>
      </w:r>
      <w:r w:rsidRPr="003806CD">
        <w:rPr>
          <w:spacing w:val="1"/>
          <w:shd w:val="clear" w:color="auto" w:fill="FFFF00"/>
        </w:rPr>
        <w:t xml:space="preserve"> </w:t>
      </w:r>
      <w:r w:rsidRPr="003806CD">
        <w:rPr>
          <w:shd w:val="clear" w:color="auto" w:fill="FFFF00"/>
        </w:rPr>
        <w:t>письменный</w:t>
      </w:r>
      <w:r w:rsidRPr="003806CD">
        <w:rPr>
          <w:spacing w:val="1"/>
          <w:shd w:val="clear" w:color="auto" w:fill="FFFF00"/>
        </w:rPr>
        <w:t xml:space="preserve"> </w:t>
      </w:r>
      <w:r w:rsidRPr="003806CD">
        <w:rPr>
          <w:shd w:val="clear" w:color="auto" w:fill="FFFF00"/>
        </w:rPr>
        <w:t>текст</w:t>
      </w:r>
      <w:r w:rsidRPr="003806CD">
        <w:rPr>
          <w:spacing w:val="1"/>
          <w:shd w:val="clear" w:color="auto" w:fill="FFFF00"/>
        </w:rPr>
        <w:t xml:space="preserve"> </w:t>
      </w:r>
      <w:r w:rsidRPr="003806CD">
        <w:rPr>
          <w:shd w:val="clear" w:color="auto" w:fill="FFFF00"/>
        </w:rPr>
        <w:t>с</w:t>
      </w:r>
      <w:r w:rsidRPr="003806CD">
        <w:rPr>
          <w:spacing w:val="1"/>
          <w:shd w:val="clear" w:color="auto" w:fill="FFFF00"/>
        </w:rPr>
        <w:t xml:space="preserve"> </w:t>
      </w:r>
      <w:r w:rsidRPr="003806CD">
        <w:rPr>
          <w:shd w:val="clear" w:color="auto" w:fill="FFFF00"/>
        </w:rPr>
        <w:t>целью</w:t>
      </w:r>
      <w:r w:rsidRPr="003806CD">
        <w:rPr>
          <w:spacing w:val="1"/>
        </w:rPr>
        <w:t xml:space="preserve"> </w:t>
      </w:r>
      <w:r w:rsidRPr="003806CD">
        <w:rPr>
          <w:spacing w:val="-1"/>
          <w:shd w:val="clear" w:color="auto" w:fill="FFFF00"/>
        </w:rPr>
        <w:t>исправления</w:t>
      </w:r>
      <w:r w:rsidRPr="003806CD">
        <w:rPr>
          <w:spacing w:val="-12"/>
          <w:shd w:val="clear" w:color="auto" w:fill="FFFF00"/>
        </w:rPr>
        <w:t xml:space="preserve"> </w:t>
      </w:r>
      <w:r w:rsidRPr="003806CD">
        <w:rPr>
          <w:shd w:val="clear" w:color="auto" w:fill="FFFF00"/>
        </w:rPr>
        <w:t>речевых</w:t>
      </w:r>
      <w:r w:rsidRPr="003806CD">
        <w:rPr>
          <w:spacing w:val="-22"/>
          <w:shd w:val="clear" w:color="auto" w:fill="FFFF00"/>
        </w:rPr>
        <w:t xml:space="preserve"> </w:t>
      </w:r>
      <w:r w:rsidRPr="003806CD">
        <w:rPr>
          <w:shd w:val="clear" w:color="auto" w:fill="FFFF00"/>
        </w:rPr>
        <w:t>ошибок</w:t>
      </w:r>
      <w:r w:rsidRPr="003806CD">
        <w:rPr>
          <w:spacing w:val="-14"/>
          <w:shd w:val="clear" w:color="auto" w:fill="FFFF00"/>
        </w:rPr>
        <w:t xml:space="preserve"> </w:t>
      </w:r>
      <w:r w:rsidRPr="003806CD">
        <w:rPr>
          <w:shd w:val="clear" w:color="auto" w:fill="FFFF00"/>
        </w:rPr>
        <w:t>или</w:t>
      </w:r>
      <w:r w:rsidRPr="003806CD">
        <w:rPr>
          <w:spacing w:val="-11"/>
          <w:shd w:val="clear" w:color="auto" w:fill="FFFF00"/>
        </w:rPr>
        <w:t xml:space="preserve"> </w:t>
      </w:r>
      <w:r w:rsidRPr="003806CD">
        <w:rPr>
          <w:shd w:val="clear" w:color="auto" w:fill="FFFF00"/>
        </w:rPr>
        <w:t>с</w:t>
      </w:r>
      <w:r w:rsidRPr="003806CD">
        <w:rPr>
          <w:spacing w:val="-18"/>
          <w:shd w:val="clear" w:color="auto" w:fill="FFFF00"/>
        </w:rPr>
        <w:t xml:space="preserve"> </w:t>
      </w:r>
      <w:r w:rsidRPr="003806CD">
        <w:rPr>
          <w:shd w:val="clear" w:color="auto" w:fill="FFFF00"/>
        </w:rPr>
        <w:t>целью</w:t>
      </w:r>
      <w:r w:rsidRPr="003806CD">
        <w:rPr>
          <w:spacing w:val="-14"/>
          <w:shd w:val="clear" w:color="auto" w:fill="FFFF00"/>
        </w:rPr>
        <w:t xml:space="preserve"> </w:t>
      </w:r>
      <w:r w:rsidRPr="003806CD">
        <w:rPr>
          <w:shd w:val="clear" w:color="auto" w:fill="FFFF00"/>
        </w:rPr>
        <w:t>более</w:t>
      </w:r>
      <w:r w:rsidRPr="003806CD">
        <w:rPr>
          <w:spacing w:val="-13"/>
          <w:shd w:val="clear" w:color="auto" w:fill="FFFF00"/>
        </w:rPr>
        <w:t xml:space="preserve"> </w:t>
      </w:r>
      <w:r w:rsidRPr="003806CD">
        <w:rPr>
          <w:shd w:val="clear" w:color="auto" w:fill="FFFF00"/>
        </w:rPr>
        <w:t>точной</w:t>
      </w:r>
      <w:r w:rsidRPr="003806CD">
        <w:rPr>
          <w:spacing w:val="-16"/>
          <w:shd w:val="clear" w:color="auto" w:fill="FFFF00"/>
        </w:rPr>
        <w:t xml:space="preserve"> </w:t>
      </w:r>
      <w:r w:rsidRPr="003806CD">
        <w:rPr>
          <w:shd w:val="clear" w:color="auto" w:fill="FFFF00"/>
        </w:rPr>
        <w:t>передачи</w:t>
      </w:r>
      <w:r w:rsidRPr="003806CD">
        <w:rPr>
          <w:spacing w:val="-12"/>
          <w:shd w:val="clear" w:color="auto" w:fill="FFFF00"/>
        </w:rPr>
        <w:t xml:space="preserve"> </w:t>
      </w:r>
      <w:r w:rsidRPr="003806CD">
        <w:rPr>
          <w:shd w:val="clear" w:color="auto" w:fill="FFFF00"/>
        </w:rPr>
        <w:t>смысла;</w:t>
      </w:r>
      <w:r w:rsidRPr="003806CD">
        <w:rPr>
          <w:spacing w:val="-17"/>
          <w:shd w:val="clear" w:color="auto" w:fill="FFFF00"/>
        </w:rPr>
        <w:t xml:space="preserve"> </w:t>
      </w:r>
      <w:r w:rsidRPr="003806CD">
        <w:rPr>
          <w:shd w:val="clear" w:color="auto" w:fill="FFFF00"/>
        </w:rPr>
        <w:t>соотносить</w:t>
      </w:r>
      <w:r w:rsidRPr="003806CD">
        <w:rPr>
          <w:spacing w:val="-16"/>
          <w:shd w:val="clear" w:color="auto" w:fill="FFFF00"/>
        </w:rPr>
        <w:t xml:space="preserve"> </w:t>
      </w:r>
      <w:r w:rsidRPr="003806CD">
        <w:rPr>
          <w:shd w:val="clear" w:color="auto" w:fill="FFFF00"/>
        </w:rPr>
        <w:t>части</w:t>
      </w:r>
      <w:r w:rsidRPr="003806CD">
        <w:rPr>
          <w:spacing w:val="-57"/>
        </w:rPr>
        <w:t xml:space="preserve"> </w:t>
      </w:r>
      <w:r w:rsidRPr="003806CD">
        <w:rPr>
          <w:shd w:val="clear" w:color="auto" w:fill="FFFF00"/>
        </w:rPr>
        <w:t>прочитанного</w:t>
      </w:r>
      <w:r w:rsidRPr="003806CD">
        <w:rPr>
          <w:spacing w:val="1"/>
          <w:shd w:val="clear" w:color="auto" w:fill="FFFF00"/>
        </w:rPr>
        <w:t xml:space="preserve"> </w:t>
      </w:r>
      <w:r w:rsidRPr="003806CD">
        <w:rPr>
          <w:shd w:val="clear" w:color="auto" w:fill="FFFF00"/>
        </w:rPr>
        <w:t>или</w:t>
      </w:r>
      <w:r w:rsidRPr="003806CD">
        <w:rPr>
          <w:spacing w:val="1"/>
          <w:shd w:val="clear" w:color="auto" w:fill="FFFF00"/>
        </w:rPr>
        <w:t xml:space="preserve"> </w:t>
      </w:r>
      <w:r w:rsidRPr="003806CD">
        <w:rPr>
          <w:shd w:val="clear" w:color="auto" w:fill="FFFF00"/>
        </w:rPr>
        <w:t>прослушанного</w:t>
      </w:r>
      <w:r w:rsidRPr="003806CD">
        <w:rPr>
          <w:spacing w:val="1"/>
          <w:shd w:val="clear" w:color="auto" w:fill="FFFF00"/>
        </w:rPr>
        <w:t xml:space="preserve"> </w:t>
      </w:r>
      <w:r w:rsidRPr="003806CD">
        <w:rPr>
          <w:shd w:val="clear" w:color="auto" w:fill="FFFF00"/>
        </w:rPr>
        <w:t>текста:</w:t>
      </w:r>
      <w:r w:rsidRPr="003806CD">
        <w:rPr>
          <w:spacing w:val="1"/>
          <w:shd w:val="clear" w:color="auto" w:fill="FFFF00"/>
        </w:rPr>
        <w:t xml:space="preserve"> </w:t>
      </w:r>
      <w:r w:rsidRPr="003806CD">
        <w:rPr>
          <w:shd w:val="clear" w:color="auto" w:fill="FFFF00"/>
        </w:rPr>
        <w:t>устанавливать</w:t>
      </w:r>
      <w:r w:rsidRPr="003806CD">
        <w:rPr>
          <w:spacing w:val="1"/>
          <w:shd w:val="clear" w:color="auto" w:fill="FFFF00"/>
        </w:rPr>
        <w:t xml:space="preserve"> </w:t>
      </w:r>
      <w:r w:rsidRPr="003806CD">
        <w:rPr>
          <w:shd w:val="clear" w:color="auto" w:fill="FFFF00"/>
        </w:rPr>
        <w:t>причинно-следственные</w:t>
      </w:r>
      <w:r w:rsidRPr="003806CD">
        <w:rPr>
          <w:spacing w:val="1"/>
        </w:rPr>
        <w:t xml:space="preserve"> </w:t>
      </w:r>
      <w:r w:rsidRPr="003806CD">
        <w:rPr>
          <w:shd w:val="clear" w:color="auto" w:fill="FFFF00"/>
        </w:rPr>
        <w:t>отношения этих частей, логические связи между абзацами текста; приводить объяснения</w:t>
      </w:r>
      <w:r w:rsidRPr="003806CD">
        <w:rPr>
          <w:spacing w:val="1"/>
        </w:rPr>
        <w:t xml:space="preserve"> </w:t>
      </w:r>
      <w:r w:rsidRPr="003806CD">
        <w:rPr>
          <w:shd w:val="clear" w:color="auto" w:fill="FFFF00"/>
        </w:rPr>
        <w:t>заголовка текста.</w:t>
      </w:r>
    </w:p>
    <w:p w:rsidR="003C2477" w:rsidRPr="003806CD" w:rsidRDefault="003C2477" w:rsidP="003806CD">
      <w:pPr>
        <w:pStyle w:val="a3"/>
        <w:shd w:val="clear" w:color="auto" w:fill="FFFFFF" w:themeFill="background1"/>
        <w:spacing w:before="11"/>
        <w:ind w:left="0"/>
        <w:rPr>
          <w:sz w:val="15"/>
        </w:rPr>
      </w:pPr>
    </w:p>
    <w:p w:rsidR="003C2477" w:rsidRPr="003806CD" w:rsidRDefault="00F03892" w:rsidP="003806CD">
      <w:pPr>
        <w:pStyle w:val="1"/>
        <w:shd w:val="clear" w:color="auto" w:fill="FFFFFF" w:themeFill="background1"/>
        <w:spacing w:before="90" w:line="275" w:lineRule="exact"/>
        <w:ind w:left="565" w:right="453"/>
        <w:jc w:val="center"/>
      </w:pPr>
      <w:r w:rsidRPr="003806CD">
        <w:rPr>
          <w:shd w:val="clear" w:color="auto" w:fill="FFFF00"/>
        </w:rPr>
        <w:t>Содержание</w:t>
      </w:r>
      <w:r w:rsidRPr="003806CD">
        <w:rPr>
          <w:spacing w:val="-2"/>
          <w:shd w:val="clear" w:color="auto" w:fill="FFFF00"/>
        </w:rPr>
        <w:t xml:space="preserve"> </w:t>
      </w:r>
      <w:r w:rsidRPr="003806CD">
        <w:rPr>
          <w:shd w:val="clear" w:color="auto" w:fill="FFFF00"/>
        </w:rPr>
        <w:t>программы</w:t>
      </w:r>
    </w:p>
    <w:p w:rsidR="003C2477" w:rsidRPr="003806CD" w:rsidRDefault="00F03892" w:rsidP="003806CD">
      <w:pPr>
        <w:shd w:val="clear" w:color="auto" w:fill="FFFFFF" w:themeFill="background1"/>
        <w:spacing w:line="275" w:lineRule="exact"/>
        <w:ind w:left="63" w:right="6290"/>
        <w:jc w:val="center"/>
        <w:rPr>
          <w:b/>
          <w:sz w:val="24"/>
        </w:rPr>
      </w:pPr>
      <w:r w:rsidRPr="003806CD">
        <w:rPr>
          <w:b/>
          <w:sz w:val="24"/>
          <w:shd w:val="clear" w:color="auto" w:fill="FFFF00"/>
        </w:rPr>
        <w:t>Первый</w:t>
      </w:r>
      <w:r w:rsidRPr="003806CD">
        <w:rPr>
          <w:b/>
          <w:spacing w:val="2"/>
          <w:sz w:val="24"/>
          <w:shd w:val="clear" w:color="auto" w:fill="FFFF00"/>
        </w:rPr>
        <w:t xml:space="preserve"> </w:t>
      </w:r>
      <w:r w:rsidRPr="003806CD">
        <w:rPr>
          <w:b/>
          <w:sz w:val="24"/>
          <w:shd w:val="clear" w:color="auto" w:fill="FFFF00"/>
        </w:rPr>
        <w:t>год обучения</w:t>
      </w:r>
      <w:r w:rsidRPr="003806CD">
        <w:rPr>
          <w:b/>
          <w:spacing w:val="-3"/>
          <w:sz w:val="24"/>
          <w:shd w:val="clear" w:color="auto" w:fill="FFFF00"/>
        </w:rPr>
        <w:t xml:space="preserve"> </w:t>
      </w:r>
      <w:r w:rsidRPr="003806CD">
        <w:rPr>
          <w:b/>
          <w:sz w:val="24"/>
          <w:shd w:val="clear" w:color="auto" w:fill="FFFF00"/>
        </w:rPr>
        <w:t>(33</w:t>
      </w:r>
      <w:r w:rsidRPr="003806CD">
        <w:rPr>
          <w:b/>
          <w:spacing w:val="-3"/>
          <w:sz w:val="24"/>
          <w:shd w:val="clear" w:color="auto" w:fill="FFFF00"/>
        </w:rPr>
        <w:t xml:space="preserve"> </w:t>
      </w:r>
      <w:r w:rsidRPr="003806CD">
        <w:rPr>
          <w:b/>
          <w:sz w:val="24"/>
          <w:shd w:val="clear" w:color="auto" w:fill="FFFF00"/>
        </w:rPr>
        <w:t>ч)</w:t>
      </w:r>
    </w:p>
    <w:p w:rsidR="003C2477" w:rsidRPr="003806CD" w:rsidRDefault="00F03892" w:rsidP="003806CD">
      <w:pPr>
        <w:pStyle w:val="a3"/>
        <w:shd w:val="clear" w:color="auto" w:fill="FFFFFF" w:themeFill="background1"/>
        <w:spacing w:line="273" w:lineRule="exact"/>
      </w:pPr>
      <w:r w:rsidRPr="003806CD">
        <w:rPr>
          <w:shd w:val="clear" w:color="auto" w:fill="FFFF00"/>
        </w:rPr>
        <w:t>Раздел</w:t>
      </w:r>
      <w:r w:rsidRPr="003806CD">
        <w:rPr>
          <w:spacing w:val="-2"/>
          <w:shd w:val="clear" w:color="auto" w:fill="FFFF00"/>
        </w:rPr>
        <w:t xml:space="preserve"> </w:t>
      </w:r>
      <w:r w:rsidRPr="003806CD">
        <w:rPr>
          <w:shd w:val="clear" w:color="auto" w:fill="FFFF00"/>
        </w:rPr>
        <w:t>1. Русский язык:</w:t>
      </w:r>
      <w:r w:rsidRPr="003806CD">
        <w:rPr>
          <w:spacing w:val="-2"/>
          <w:shd w:val="clear" w:color="auto" w:fill="FFFF00"/>
        </w:rPr>
        <w:t xml:space="preserve"> </w:t>
      </w:r>
      <w:r w:rsidRPr="003806CD">
        <w:rPr>
          <w:shd w:val="clear" w:color="auto" w:fill="FFFF00"/>
        </w:rPr>
        <w:t>прошлое</w:t>
      </w:r>
      <w:r w:rsidRPr="003806CD">
        <w:rPr>
          <w:spacing w:val="-2"/>
          <w:shd w:val="clear" w:color="auto" w:fill="FFFF00"/>
        </w:rPr>
        <w:t xml:space="preserve"> </w:t>
      </w:r>
      <w:r w:rsidRPr="003806CD">
        <w:rPr>
          <w:shd w:val="clear" w:color="auto" w:fill="FFFF00"/>
        </w:rPr>
        <w:t>и</w:t>
      </w:r>
      <w:r w:rsidRPr="003806CD">
        <w:rPr>
          <w:spacing w:val="-5"/>
          <w:shd w:val="clear" w:color="auto" w:fill="FFFF00"/>
        </w:rPr>
        <w:t xml:space="preserve"> </w:t>
      </w:r>
      <w:r w:rsidRPr="003806CD">
        <w:rPr>
          <w:shd w:val="clear" w:color="auto" w:fill="FFFF00"/>
        </w:rPr>
        <w:t>настоящее</w:t>
      </w:r>
      <w:r w:rsidRPr="003806CD">
        <w:rPr>
          <w:spacing w:val="-7"/>
          <w:shd w:val="clear" w:color="auto" w:fill="FFFF00"/>
        </w:rPr>
        <w:t xml:space="preserve"> </w:t>
      </w:r>
      <w:r w:rsidRPr="003806CD">
        <w:rPr>
          <w:shd w:val="clear" w:color="auto" w:fill="FFFF00"/>
        </w:rPr>
        <w:t>(12</w:t>
      </w:r>
      <w:r w:rsidRPr="003806CD">
        <w:rPr>
          <w:spacing w:val="-2"/>
          <w:shd w:val="clear" w:color="auto" w:fill="FFFF00"/>
        </w:rPr>
        <w:t xml:space="preserve"> </w:t>
      </w:r>
      <w:r w:rsidRPr="003806CD">
        <w:rPr>
          <w:shd w:val="clear" w:color="auto" w:fill="FFFF00"/>
        </w:rPr>
        <w:t>ч)</w:t>
      </w:r>
    </w:p>
    <w:p w:rsidR="003C2477" w:rsidRPr="003806CD" w:rsidRDefault="00F03892" w:rsidP="003806CD">
      <w:pPr>
        <w:pStyle w:val="a3"/>
        <w:shd w:val="clear" w:color="auto" w:fill="FFFFFF" w:themeFill="background1"/>
        <w:spacing w:line="242" w:lineRule="auto"/>
      </w:pPr>
      <w:r w:rsidRPr="003806CD">
        <w:rPr>
          <w:shd w:val="clear" w:color="auto" w:fill="FFFF00"/>
        </w:rPr>
        <w:t>Сведения</w:t>
      </w:r>
      <w:r w:rsidRPr="003806CD">
        <w:rPr>
          <w:spacing w:val="1"/>
          <w:shd w:val="clear" w:color="auto" w:fill="FFFF00"/>
        </w:rPr>
        <w:t xml:space="preserve"> </w:t>
      </w:r>
      <w:r w:rsidRPr="003806CD">
        <w:rPr>
          <w:shd w:val="clear" w:color="auto" w:fill="FFFF00"/>
        </w:rPr>
        <w:t>об истории</w:t>
      </w:r>
      <w:r w:rsidRPr="003806CD">
        <w:rPr>
          <w:spacing w:val="2"/>
          <w:shd w:val="clear" w:color="auto" w:fill="FFFF00"/>
        </w:rPr>
        <w:t xml:space="preserve"> </w:t>
      </w:r>
      <w:r w:rsidRPr="003806CD">
        <w:rPr>
          <w:shd w:val="clear" w:color="auto" w:fill="FFFF00"/>
        </w:rPr>
        <w:t>русской</w:t>
      </w:r>
      <w:r w:rsidRPr="003806CD">
        <w:rPr>
          <w:spacing w:val="3"/>
          <w:shd w:val="clear" w:color="auto" w:fill="FFFF00"/>
        </w:rPr>
        <w:t xml:space="preserve"> </w:t>
      </w:r>
      <w:r w:rsidRPr="003806CD">
        <w:rPr>
          <w:shd w:val="clear" w:color="auto" w:fill="FFFF00"/>
        </w:rPr>
        <w:t>письменности:</w:t>
      </w:r>
      <w:r w:rsidRPr="003806CD">
        <w:rPr>
          <w:spacing w:val="2"/>
          <w:shd w:val="clear" w:color="auto" w:fill="FFFF00"/>
        </w:rPr>
        <w:t xml:space="preserve"> </w:t>
      </w:r>
      <w:r w:rsidRPr="003806CD">
        <w:rPr>
          <w:shd w:val="clear" w:color="auto" w:fill="FFFF00"/>
        </w:rPr>
        <w:t>как</w:t>
      </w:r>
      <w:r w:rsidRPr="003806CD">
        <w:rPr>
          <w:spacing w:val="1"/>
          <w:shd w:val="clear" w:color="auto" w:fill="FFFF00"/>
        </w:rPr>
        <w:t xml:space="preserve"> </w:t>
      </w:r>
      <w:r w:rsidRPr="003806CD">
        <w:rPr>
          <w:shd w:val="clear" w:color="auto" w:fill="FFFF00"/>
        </w:rPr>
        <w:t>появились</w:t>
      </w:r>
      <w:r w:rsidRPr="003806CD">
        <w:rPr>
          <w:spacing w:val="3"/>
          <w:shd w:val="clear" w:color="auto" w:fill="FFFF00"/>
        </w:rPr>
        <w:t xml:space="preserve"> </w:t>
      </w:r>
      <w:r w:rsidRPr="003806CD">
        <w:rPr>
          <w:shd w:val="clear" w:color="auto" w:fill="FFFF00"/>
        </w:rPr>
        <w:t>буквы</w:t>
      </w:r>
      <w:r w:rsidRPr="003806CD">
        <w:rPr>
          <w:spacing w:val="3"/>
          <w:shd w:val="clear" w:color="auto" w:fill="FFFF00"/>
        </w:rPr>
        <w:t xml:space="preserve"> </w:t>
      </w:r>
      <w:r w:rsidRPr="003806CD">
        <w:rPr>
          <w:shd w:val="clear" w:color="auto" w:fill="FFFF00"/>
        </w:rPr>
        <w:t>современного</w:t>
      </w:r>
      <w:r w:rsidRPr="003806CD">
        <w:rPr>
          <w:spacing w:val="6"/>
          <w:shd w:val="clear" w:color="auto" w:fill="FFFF00"/>
        </w:rPr>
        <w:t xml:space="preserve"> </w:t>
      </w:r>
      <w:r w:rsidRPr="003806CD">
        <w:rPr>
          <w:shd w:val="clear" w:color="auto" w:fill="FFFF00"/>
        </w:rPr>
        <w:t>русского</w:t>
      </w:r>
      <w:r w:rsidRPr="003806CD">
        <w:rPr>
          <w:spacing w:val="-57"/>
        </w:rPr>
        <w:t xml:space="preserve"> </w:t>
      </w:r>
      <w:r w:rsidRPr="003806CD">
        <w:rPr>
          <w:shd w:val="clear" w:color="auto" w:fill="FFFF00"/>
        </w:rPr>
        <w:t>алфавита.</w:t>
      </w:r>
    </w:p>
    <w:p w:rsidR="003C2477" w:rsidRPr="003806CD" w:rsidRDefault="00F03892" w:rsidP="003806CD">
      <w:pPr>
        <w:pStyle w:val="a3"/>
        <w:shd w:val="clear" w:color="auto" w:fill="FFFFFF" w:themeFill="background1"/>
        <w:spacing w:line="242" w:lineRule="auto"/>
      </w:pPr>
      <w:r w:rsidRPr="003806CD">
        <w:rPr>
          <w:shd w:val="clear" w:color="auto" w:fill="FFFF00"/>
        </w:rPr>
        <w:t>Особенности</w:t>
      </w:r>
      <w:r w:rsidRPr="003806CD">
        <w:rPr>
          <w:spacing w:val="-5"/>
          <w:shd w:val="clear" w:color="auto" w:fill="FFFF00"/>
        </w:rPr>
        <w:t xml:space="preserve"> </w:t>
      </w:r>
      <w:r w:rsidRPr="003806CD">
        <w:rPr>
          <w:shd w:val="clear" w:color="auto" w:fill="FFFF00"/>
        </w:rPr>
        <w:t>оформления</w:t>
      </w:r>
      <w:r w:rsidRPr="003806CD">
        <w:rPr>
          <w:spacing w:val="-3"/>
          <w:shd w:val="clear" w:color="auto" w:fill="FFFF00"/>
        </w:rPr>
        <w:t xml:space="preserve"> </w:t>
      </w:r>
      <w:r w:rsidRPr="003806CD">
        <w:rPr>
          <w:shd w:val="clear" w:color="auto" w:fill="FFFF00"/>
        </w:rPr>
        <w:t>книг</w:t>
      </w:r>
      <w:r w:rsidRPr="003806CD">
        <w:rPr>
          <w:spacing w:val="-5"/>
          <w:shd w:val="clear" w:color="auto" w:fill="FFFF00"/>
        </w:rPr>
        <w:t xml:space="preserve"> </w:t>
      </w:r>
      <w:r w:rsidRPr="003806CD">
        <w:rPr>
          <w:shd w:val="clear" w:color="auto" w:fill="FFFF00"/>
        </w:rPr>
        <w:t>в</w:t>
      </w:r>
      <w:r w:rsidRPr="003806CD">
        <w:rPr>
          <w:spacing w:val="-1"/>
          <w:shd w:val="clear" w:color="auto" w:fill="FFFF00"/>
        </w:rPr>
        <w:t xml:space="preserve"> </w:t>
      </w:r>
      <w:r w:rsidRPr="003806CD">
        <w:rPr>
          <w:shd w:val="clear" w:color="auto" w:fill="FFFF00"/>
        </w:rPr>
        <w:t>Древней</w:t>
      </w:r>
      <w:r w:rsidRPr="003806CD">
        <w:rPr>
          <w:spacing w:val="-1"/>
          <w:shd w:val="clear" w:color="auto" w:fill="FFFF00"/>
        </w:rPr>
        <w:t xml:space="preserve"> </w:t>
      </w:r>
      <w:r w:rsidRPr="003806CD">
        <w:rPr>
          <w:shd w:val="clear" w:color="auto" w:fill="FFFF00"/>
        </w:rPr>
        <w:t>Руси:</w:t>
      </w:r>
      <w:r w:rsidRPr="003806CD">
        <w:rPr>
          <w:spacing w:val="-6"/>
          <w:shd w:val="clear" w:color="auto" w:fill="FFFF00"/>
        </w:rPr>
        <w:t xml:space="preserve"> </w:t>
      </w:r>
      <w:r w:rsidRPr="003806CD">
        <w:rPr>
          <w:shd w:val="clear" w:color="auto" w:fill="FFFF00"/>
        </w:rPr>
        <w:t>оформление</w:t>
      </w:r>
      <w:r w:rsidRPr="003806CD">
        <w:rPr>
          <w:spacing w:val="-3"/>
          <w:shd w:val="clear" w:color="auto" w:fill="FFFF00"/>
        </w:rPr>
        <w:t xml:space="preserve"> </w:t>
      </w:r>
      <w:r w:rsidRPr="003806CD">
        <w:rPr>
          <w:shd w:val="clear" w:color="auto" w:fill="FFFF00"/>
        </w:rPr>
        <w:t>красной</w:t>
      </w:r>
      <w:r w:rsidRPr="003806CD">
        <w:rPr>
          <w:spacing w:val="-1"/>
          <w:shd w:val="clear" w:color="auto" w:fill="FFFF00"/>
        </w:rPr>
        <w:t xml:space="preserve"> </w:t>
      </w:r>
      <w:r w:rsidRPr="003806CD">
        <w:rPr>
          <w:shd w:val="clear" w:color="auto" w:fill="FFFF00"/>
        </w:rPr>
        <w:t>строки</w:t>
      </w:r>
      <w:r w:rsidRPr="003806CD">
        <w:rPr>
          <w:spacing w:val="-6"/>
          <w:shd w:val="clear" w:color="auto" w:fill="FFFF00"/>
        </w:rPr>
        <w:t xml:space="preserve"> </w:t>
      </w:r>
      <w:r w:rsidRPr="003806CD">
        <w:rPr>
          <w:shd w:val="clear" w:color="auto" w:fill="FFFF00"/>
        </w:rPr>
        <w:t>и</w:t>
      </w:r>
      <w:r w:rsidRPr="003806CD">
        <w:rPr>
          <w:spacing w:val="-6"/>
          <w:shd w:val="clear" w:color="auto" w:fill="FFFF00"/>
        </w:rPr>
        <w:t xml:space="preserve"> </w:t>
      </w:r>
      <w:r w:rsidRPr="003806CD">
        <w:rPr>
          <w:shd w:val="clear" w:color="auto" w:fill="FFFF00"/>
        </w:rPr>
        <w:t>заставок.</w:t>
      </w:r>
      <w:r w:rsidRPr="003806CD">
        <w:rPr>
          <w:spacing w:val="-57"/>
        </w:rPr>
        <w:t xml:space="preserve"> </w:t>
      </w:r>
      <w:r w:rsidRPr="003806CD">
        <w:rPr>
          <w:shd w:val="clear" w:color="auto" w:fill="FFFF00"/>
        </w:rPr>
        <w:t>Практическая</w:t>
      </w:r>
      <w:r w:rsidRPr="003806CD">
        <w:rPr>
          <w:spacing w:val="1"/>
          <w:shd w:val="clear" w:color="auto" w:fill="FFFF00"/>
        </w:rPr>
        <w:t xml:space="preserve"> </w:t>
      </w:r>
      <w:r w:rsidRPr="003806CD">
        <w:rPr>
          <w:shd w:val="clear" w:color="auto" w:fill="FFFF00"/>
        </w:rPr>
        <w:t>работа.</w:t>
      </w:r>
      <w:r w:rsidRPr="003806CD">
        <w:rPr>
          <w:spacing w:val="3"/>
          <w:shd w:val="clear" w:color="auto" w:fill="FFFF00"/>
        </w:rPr>
        <w:t xml:space="preserve"> </w:t>
      </w:r>
      <w:r w:rsidRPr="003806CD">
        <w:rPr>
          <w:shd w:val="clear" w:color="auto" w:fill="FFFF00"/>
        </w:rPr>
        <w:t>Оформление</w:t>
      </w:r>
      <w:r w:rsidRPr="003806CD">
        <w:rPr>
          <w:spacing w:val="1"/>
          <w:shd w:val="clear" w:color="auto" w:fill="FFFF00"/>
        </w:rPr>
        <w:t xml:space="preserve"> </w:t>
      </w:r>
      <w:r w:rsidRPr="003806CD">
        <w:rPr>
          <w:shd w:val="clear" w:color="auto" w:fill="FFFF00"/>
        </w:rPr>
        <w:t>буквиц</w:t>
      </w:r>
      <w:r w:rsidRPr="003806CD">
        <w:rPr>
          <w:spacing w:val="2"/>
          <w:shd w:val="clear" w:color="auto" w:fill="FFFF00"/>
        </w:rPr>
        <w:t xml:space="preserve"> </w:t>
      </w:r>
      <w:r w:rsidRPr="003806CD">
        <w:rPr>
          <w:shd w:val="clear" w:color="auto" w:fill="FFFF00"/>
        </w:rPr>
        <w:t>и</w:t>
      </w:r>
      <w:r w:rsidRPr="003806CD">
        <w:rPr>
          <w:spacing w:val="3"/>
          <w:shd w:val="clear" w:color="auto" w:fill="FFFF00"/>
        </w:rPr>
        <w:t xml:space="preserve"> </w:t>
      </w:r>
      <w:r w:rsidRPr="003806CD">
        <w:rPr>
          <w:shd w:val="clear" w:color="auto" w:fill="FFFF00"/>
        </w:rPr>
        <w:t>заставок.</w:t>
      </w:r>
    </w:p>
    <w:p w:rsidR="003C2477" w:rsidRPr="003806CD" w:rsidRDefault="00F03892" w:rsidP="003806CD">
      <w:pPr>
        <w:pStyle w:val="a3"/>
        <w:shd w:val="clear" w:color="auto" w:fill="FFFFFF" w:themeFill="background1"/>
        <w:spacing w:line="271" w:lineRule="exact"/>
      </w:pPr>
      <w:r w:rsidRPr="003806CD">
        <w:rPr>
          <w:shd w:val="clear" w:color="auto" w:fill="FFFF00"/>
        </w:rPr>
        <w:t>Слова,</w:t>
      </w:r>
      <w:r w:rsidRPr="003806CD">
        <w:rPr>
          <w:spacing w:val="-9"/>
          <w:shd w:val="clear" w:color="auto" w:fill="FFFF00"/>
        </w:rPr>
        <w:t xml:space="preserve"> </w:t>
      </w:r>
      <w:r w:rsidRPr="003806CD">
        <w:rPr>
          <w:shd w:val="clear" w:color="auto" w:fill="FFFF00"/>
        </w:rPr>
        <w:t>обозначающие</w:t>
      </w:r>
      <w:r w:rsidRPr="003806CD">
        <w:rPr>
          <w:spacing w:val="-2"/>
          <w:shd w:val="clear" w:color="auto" w:fill="FFFF00"/>
        </w:rPr>
        <w:t xml:space="preserve"> </w:t>
      </w:r>
      <w:r w:rsidRPr="003806CD">
        <w:rPr>
          <w:shd w:val="clear" w:color="auto" w:fill="FFFF00"/>
        </w:rPr>
        <w:t>предметы традиционного</w:t>
      </w:r>
      <w:r w:rsidRPr="003806CD">
        <w:rPr>
          <w:spacing w:val="-2"/>
          <w:shd w:val="clear" w:color="auto" w:fill="FFFF00"/>
        </w:rPr>
        <w:t xml:space="preserve"> </w:t>
      </w:r>
      <w:r w:rsidRPr="003806CD">
        <w:rPr>
          <w:shd w:val="clear" w:color="auto" w:fill="FFFF00"/>
        </w:rPr>
        <w:t>русского</w:t>
      </w:r>
      <w:r w:rsidRPr="003806CD">
        <w:rPr>
          <w:spacing w:val="-1"/>
          <w:shd w:val="clear" w:color="auto" w:fill="FFFF00"/>
        </w:rPr>
        <w:t xml:space="preserve"> </w:t>
      </w:r>
      <w:r w:rsidRPr="003806CD">
        <w:rPr>
          <w:shd w:val="clear" w:color="auto" w:fill="FFFF00"/>
        </w:rPr>
        <w:t>быта:</w:t>
      </w:r>
    </w:p>
    <w:p w:rsidR="003C2477" w:rsidRPr="003806CD" w:rsidRDefault="00F03892" w:rsidP="003806CD">
      <w:pPr>
        <w:shd w:val="clear" w:color="auto" w:fill="FFFFFF" w:themeFill="background1"/>
        <w:spacing w:line="237" w:lineRule="auto"/>
        <w:ind w:left="919" w:right="800"/>
        <w:rPr>
          <w:sz w:val="24"/>
        </w:rPr>
      </w:pPr>
      <w:r w:rsidRPr="003806CD">
        <w:rPr>
          <w:spacing w:val="-1"/>
          <w:sz w:val="24"/>
          <w:shd w:val="clear" w:color="auto" w:fill="FFFF00"/>
        </w:rPr>
        <w:t>дом</w:t>
      </w:r>
      <w:r w:rsidRPr="003806CD">
        <w:rPr>
          <w:spacing w:val="-14"/>
          <w:sz w:val="24"/>
          <w:shd w:val="clear" w:color="auto" w:fill="FFFF00"/>
        </w:rPr>
        <w:t xml:space="preserve"> </w:t>
      </w:r>
      <w:r w:rsidRPr="003806CD">
        <w:rPr>
          <w:spacing w:val="-1"/>
          <w:sz w:val="24"/>
          <w:shd w:val="clear" w:color="auto" w:fill="FFFF00"/>
        </w:rPr>
        <w:t>в</w:t>
      </w:r>
      <w:r w:rsidRPr="003806CD">
        <w:rPr>
          <w:spacing w:val="-10"/>
          <w:sz w:val="24"/>
          <w:shd w:val="clear" w:color="auto" w:fill="FFFF00"/>
        </w:rPr>
        <w:t xml:space="preserve"> </w:t>
      </w:r>
      <w:r w:rsidRPr="003806CD">
        <w:rPr>
          <w:sz w:val="24"/>
          <w:shd w:val="clear" w:color="auto" w:fill="FFFF00"/>
        </w:rPr>
        <w:t>старину:</w:t>
      </w:r>
      <w:r w:rsidRPr="003806CD">
        <w:rPr>
          <w:spacing w:val="-10"/>
          <w:sz w:val="24"/>
          <w:shd w:val="clear" w:color="auto" w:fill="FFFF00"/>
        </w:rPr>
        <w:t xml:space="preserve"> </w:t>
      </w:r>
      <w:r w:rsidRPr="003806CD">
        <w:rPr>
          <w:sz w:val="24"/>
          <w:shd w:val="clear" w:color="auto" w:fill="FFFF00"/>
        </w:rPr>
        <w:t>что</w:t>
      </w:r>
      <w:r w:rsidRPr="003806CD">
        <w:rPr>
          <w:spacing w:val="-5"/>
          <w:sz w:val="24"/>
          <w:shd w:val="clear" w:color="auto" w:fill="FFFF00"/>
        </w:rPr>
        <w:t xml:space="preserve"> </w:t>
      </w:r>
      <w:r w:rsidRPr="003806CD">
        <w:rPr>
          <w:sz w:val="24"/>
          <w:shd w:val="clear" w:color="auto" w:fill="FFFF00"/>
        </w:rPr>
        <w:t>как</w:t>
      </w:r>
      <w:r w:rsidRPr="003806CD">
        <w:rPr>
          <w:spacing w:val="-12"/>
          <w:sz w:val="24"/>
          <w:shd w:val="clear" w:color="auto" w:fill="FFFF00"/>
        </w:rPr>
        <w:t xml:space="preserve"> </w:t>
      </w:r>
      <w:r w:rsidRPr="003806CD">
        <w:rPr>
          <w:sz w:val="24"/>
          <w:shd w:val="clear" w:color="auto" w:fill="FFFF00"/>
        </w:rPr>
        <w:t>называлось</w:t>
      </w:r>
      <w:r w:rsidRPr="003806CD">
        <w:rPr>
          <w:spacing w:val="-15"/>
          <w:sz w:val="24"/>
          <w:shd w:val="clear" w:color="auto" w:fill="FFFF00"/>
        </w:rPr>
        <w:t xml:space="preserve"> </w:t>
      </w:r>
      <w:r w:rsidRPr="003806CD">
        <w:rPr>
          <w:sz w:val="24"/>
          <w:shd w:val="clear" w:color="auto" w:fill="FFFF00"/>
        </w:rPr>
        <w:t>(</w:t>
      </w:r>
      <w:r w:rsidRPr="003806CD">
        <w:rPr>
          <w:i/>
          <w:sz w:val="24"/>
          <w:shd w:val="clear" w:color="auto" w:fill="FFFF00"/>
        </w:rPr>
        <w:t>изба,</w:t>
      </w:r>
      <w:r w:rsidRPr="003806CD">
        <w:rPr>
          <w:i/>
          <w:spacing w:val="-10"/>
          <w:sz w:val="24"/>
          <w:shd w:val="clear" w:color="auto" w:fill="FFFF00"/>
        </w:rPr>
        <w:t xml:space="preserve"> </w:t>
      </w:r>
      <w:r w:rsidRPr="003806CD">
        <w:rPr>
          <w:i/>
          <w:sz w:val="24"/>
          <w:shd w:val="clear" w:color="auto" w:fill="FFFF00"/>
        </w:rPr>
        <w:t>терем,</w:t>
      </w:r>
      <w:r w:rsidRPr="003806CD">
        <w:rPr>
          <w:i/>
          <w:spacing w:val="-13"/>
          <w:sz w:val="24"/>
          <w:shd w:val="clear" w:color="auto" w:fill="FFFF00"/>
        </w:rPr>
        <w:t xml:space="preserve"> </w:t>
      </w:r>
      <w:r w:rsidRPr="003806CD">
        <w:rPr>
          <w:i/>
          <w:sz w:val="24"/>
          <w:shd w:val="clear" w:color="auto" w:fill="FFFF00"/>
        </w:rPr>
        <w:t>хоромы,</w:t>
      </w:r>
      <w:r w:rsidRPr="003806CD">
        <w:rPr>
          <w:i/>
          <w:spacing w:val="-13"/>
          <w:sz w:val="24"/>
          <w:shd w:val="clear" w:color="auto" w:fill="FFFF00"/>
        </w:rPr>
        <w:t xml:space="preserve"> </w:t>
      </w:r>
      <w:r w:rsidRPr="003806CD">
        <w:rPr>
          <w:i/>
          <w:sz w:val="24"/>
          <w:shd w:val="clear" w:color="auto" w:fill="FFFF00"/>
        </w:rPr>
        <w:t>горница,</w:t>
      </w:r>
      <w:r w:rsidRPr="003806CD">
        <w:rPr>
          <w:i/>
          <w:spacing w:val="-9"/>
          <w:sz w:val="24"/>
          <w:shd w:val="clear" w:color="auto" w:fill="FFFF00"/>
        </w:rPr>
        <w:t xml:space="preserve"> </w:t>
      </w:r>
      <w:r w:rsidRPr="003806CD">
        <w:rPr>
          <w:i/>
          <w:sz w:val="24"/>
          <w:shd w:val="clear" w:color="auto" w:fill="FFFF00"/>
        </w:rPr>
        <w:t>светлица,</w:t>
      </w:r>
      <w:r w:rsidRPr="003806CD">
        <w:rPr>
          <w:i/>
          <w:spacing w:val="-9"/>
          <w:sz w:val="24"/>
          <w:shd w:val="clear" w:color="auto" w:fill="FFFF00"/>
        </w:rPr>
        <w:t xml:space="preserve"> </w:t>
      </w:r>
      <w:r w:rsidRPr="003806CD">
        <w:rPr>
          <w:i/>
          <w:sz w:val="24"/>
          <w:shd w:val="clear" w:color="auto" w:fill="FFFF00"/>
        </w:rPr>
        <w:t>светец,</w:t>
      </w:r>
      <w:r w:rsidRPr="003806CD">
        <w:rPr>
          <w:i/>
          <w:spacing w:val="-13"/>
          <w:sz w:val="24"/>
          <w:shd w:val="clear" w:color="auto" w:fill="FFFF00"/>
        </w:rPr>
        <w:t xml:space="preserve"> </w:t>
      </w:r>
      <w:r w:rsidRPr="003806CD">
        <w:rPr>
          <w:i/>
          <w:sz w:val="24"/>
          <w:shd w:val="clear" w:color="auto" w:fill="FFFF00"/>
        </w:rPr>
        <w:t>лучина</w:t>
      </w:r>
      <w:r w:rsidRPr="003806CD">
        <w:rPr>
          <w:i/>
          <w:spacing w:val="-57"/>
          <w:sz w:val="24"/>
        </w:rPr>
        <w:t xml:space="preserve"> </w:t>
      </w:r>
      <w:r w:rsidRPr="003806CD">
        <w:rPr>
          <w:sz w:val="24"/>
          <w:shd w:val="clear" w:color="auto" w:fill="FFFF00"/>
        </w:rPr>
        <w:t>и</w:t>
      </w:r>
      <w:r w:rsidRPr="003806CD">
        <w:rPr>
          <w:spacing w:val="3"/>
          <w:sz w:val="24"/>
          <w:shd w:val="clear" w:color="auto" w:fill="FFFF00"/>
        </w:rPr>
        <w:t xml:space="preserve"> </w:t>
      </w:r>
      <w:r w:rsidRPr="003806CD">
        <w:rPr>
          <w:sz w:val="24"/>
          <w:shd w:val="clear" w:color="auto" w:fill="FFFF00"/>
        </w:rPr>
        <w:t>т. д.);</w:t>
      </w:r>
    </w:p>
    <w:p w:rsidR="003C2477" w:rsidRPr="003806CD" w:rsidRDefault="00F03892" w:rsidP="003806CD">
      <w:pPr>
        <w:shd w:val="clear" w:color="auto" w:fill="FFFFFF" w:themeFill="background1"/>
        <w:spacing w:before="3" w:line="237" w:lineRule="auto"/>
        <w:ind w:left="919" w:right="800"/>
        <w:rPr>
          <w:sz w:val="24"/>
        </w:rPr>
      </w:pPr>
      <w:r w:rsidRPr="003806CD">
        <w:rPr>
          <w:sz w:val="24"/>
          <w:shd w:val="clear" w:color="auto" w:fill="FFFF00"/>
        </w:rPr>
        <w:t>как</w:t>
      </w:r>
      <w:r w:rsidRPr="003806CD">
        <w:rPr>
          <w:spacing w:val="8"/>
          <w:sz w:val="24"/>
          <w:shd w:val="clear" w:color="auto" w:fill="FFFF00"/>
        </w:rPr>
        <w:t xml:space="preserve"> </w:t>
      </w:r>
      <w:r w:rsidRPr="003806CD">
        <w:rPr>
          <w:sz w:val="24"/>
          <w:shd w:val="clear" w:color="auto" w:fill="FFFF00"/>
        </w:rPr>
        <w:t>называлось</w:t>
      </w:r>
      <w:r w:rsidRPr="003806CD">
        <w:rPr>
          <w:spacing w:val="5"/>
          <w:sz w:val="24"/>
          <w:shd w:val="clear" w:color="auto" w:fill="FFFF00"/>
        </w:rPr>
        <w:t xml:space="preserve"> </w:t>
      </w:r>
      <w:r w:rsidRPr="003806CD">
        <w:rPr>
          <w:sz w:val="24"/>
          <w:shd w:val="clear" w:color="auto" w:fill="FFFF00"/>
        </w:rPr>
        <w:t>то,</w:t>
      </w:r>
      <w:r w:rsidRPr="003806CD">
        <w:rPr>
          <w:spacing w:val="8"/>
          <w:sz w:val="24"/>
          <w:shd w:val="clear" w:color="auto" w:fill="FFFF00"/>
        </w:rPr>
        <w:t xml:space="preserve"> </w:t>
      </w:r>
      <w:r w:rsidRPr="003806CD">
        <w:rPr>
          <w:sz w:val="24"/>
          <w:shd w:val="clear" w:color="auto" w:fill="FFFF00"/>
        </w:rPr>
        <w:t>во</w:t>
      </w:r>
      <w:r w:rsidRPr="003806CD">
        <w:rPr>
          <w:spacing w:val="14"/>
          <w:sz w:val="24"/>
          <w:shd w:val="clear" w:color="auto" w:fill="FFFF00"/>
        </w:rPr>
        <w:t xml:space="preserve"> </w:t>
      </w:r>
      <w:r w:rsidRPr="003806CD">
        <w:rPr>
          <w:sz w:val="24"/>
          <w:shd w:val="clear" w:color="auto" w:fill="FFFF00"/>
        </w:rPr>
        <w:t>что</w:t>
      </w:r>
      <w:r w:rsidRPr="003806CD">
        <w:rPr>
          <w:spacing w:val="5"/>
          <w:sz w:val="24"/>
          <w:shd w:val="clear" w:color="auto" w:fill="FFFF00"/>
        </w:rPr>
        <w:t xml:space="preserve"> </w:t>
      </w:r>
      <w:r w:rsidRPr="003806CD">
        <w:rPr>
          <w:sz w:val="24"/>
          <w:shd w:val="clear" w:color="auto" w:fill="FFFF00"/>
        </w:rPr>
        <w:t>одевались</w:t>
      </w:r>
      <w:r w:rsidRPr="003806CD">
        <w:rPr>
          <w:spacing w:val="10"/>
          <w:sz w:val="24"/>
          <w:shd w:val="clear" w:color="auto" w:fill="FFFF00"/>
        </w:rPr>
        <w:t xml:space="preserve"> </w:t>
      </w:r>
      <w:r w:rsidRPr="003806CD">
        <w:rPr>
          <w:sz w:val="24"/>
          <w:shd w:val="clear" w:color="auto" w:fill="FFFF00"/>
        </w:rPr>
        <w:t>в</w:t>
      </w:r>
      <w:r w:rsidRPr="003806CD">
        <w:rPr>
          <w:spacing w:val="12"/>
          <w:sz w:val="24"/>
          <w:shd w:val="clear" w:color="auto" w:fill="FFFF00"/>
        </w:rPr>
        <w:t xml:space="preserve"> </w:t>
      </w:r>
      <w:r w:rsidRPr="003806CD">
        <w:rPr>
          <w:sz w:val="24"/>
          <w:shd w:val="clear" w:color="auto" w:fill="FFFF00"/>
        </w:rPr>
        <w:t>старину</w:t>
      </w:r>
      <w:r w:rsidRPr="003806CD">
        <w:rPr>
          <w:spacing w:val="4"/>
          <w:sz w:val="24"/>
          <w:shd w:val="clear" w:color="auto" w:fill="FFFF00"/>
        </w:rPr>
        <w:t xml:space="preserve"> </w:t>
      </w:r>
      <w:r w:rsidRPr="003806CD">
        <w:rPr>
          <w:sz w:val="24"/>
          <w:shd w:val="clear" w:color="auto" w:fill="FFFF00"/>
        </w:rPr>
        <w:t>(</w:t>
      </w:r>
      <w:r w:rsidRPr="003806CD">
        <w:rPr>
          <w:i/>
          <w:sz w:val="24"/>
          <w:shd w:val="clear" w:color="auto" w:fill="FFFF00"/>
        </w:rPr>
        <w:t>кафтан,</w:t>
      </w:r>
      <w:r w:rsidRPr="003806CD">
        <w:rPr>
          <w:i/>
          <w:spacing w:val="13"/>
          <w:sz w:val="24"/>
          <w:shd w:val="clear" w:color="auto" w:fill="FFFF00"/>
        </w:rPr>
        <w:t xml:space="preserve"> </w:t>
      </w:r>
      <w:r w:rsidRPr="003806CD">
        <w:rPr>
          <w:i/>
          <w:sz w:val="24"/>
          <w:shd w:val="clear" w:color="auto" w:fill="FFFF00"/>
        </w:rPr>
        <w:t>кушак,</w:t>
      </w:r>
      <w:r w:rsidRPr="003806CD">
        <w:rPr>
          <w:i/>
          <w:spacing w:val="11"/>
          <w:sz w:val="24"/>
          <w:shd w:val="clear" w:color="auto" w:fill="FFFF00"/>
        </w:rPr>
        <w:t xml:space="preserve"> </w:t>
      </w:r>
      <w:r w:rsidRPr="003806CD">
        <w:rPr>
          <w:i/>
          <w:sz w:val="24"/>
          <w:shd w:val="clear" w:color="auto" w:fill="FFFF00"/>
        </w:rPr>
        <w:t>рубаха,</w:t>
      </w:r>
      <w:r w:rsidRPr="003806CD">
        <w:rPr>
          <w:i/>
          <w:spacing w:val="7"/>
          <w:sz w:val="24"/>
          <w:shd w:val="clear" w:color="auto" w:fill="FFFF00"/>
        </w:rPr>
        <w:t xml:space="preserve"> </w:t>
      </w:r>
      <w:r w:rsidRPr="003806CD">
        <w:rPr>
          <w:i/>
          <w:sz w:val="24"/>
          <w:shd w:val="clear" w:color="auto" w:fill="FFFF00"/>
        </w:rPr>
        <w:t>сарафан,</w:t>
      </w:r>
      <w:r w:rsidRPr="003806CD">
        <w:rPr>
          <w:i/>
          <w:spacing w:val="12"/>
          <w:sz w:val="24"/>
          <w:shd w:val="clear" w:color="auto" w:fill="FFFF00"/>
        </w:rPr>
        <w:t xml:space="preserve"> </w:t>
      </w:r>
      <w:r w:rsidRPr="003806CD">
        <w:rPr>
          <w:i/>
          <w:sz w:val="24"/>
          <w:shd w:val="clear" w:color="auto" w:fill="FFFF00"/>
        </w:rPr>
        <w:t>лапти</w:t>
      </w:r>
      <w:r w:rsidRPr="003806CD">
        <w:rPr>
          <w:i/>
          <w:spacing w:val="9"/>
          <w:sz w:val="24"/>
          <w:shd w:val="clear" w:color="auto" w:fill="FFFF00"/>
        </w:rPr>
        <w:t xml:space="preserve"> </w:t>
      </w:r>
      <w:r w:rsidRPr="003806CD">
        <w:rPr>
          <w:sz w:val="24"/>
          <w:shd w:val="clear" w:color="auto" w:fill="FFFF00"/>
        </w:rPr>
        <w:t>и</w:t>
      </w:r>
      <w:r w:rsidRPr="003806CD">
        <w:rPr>
          <w:spacing w:val="-57"/>
          <w:sz w:val="24"/>
        </w:rPr>
        <w:t xml:space="preserve"> </w:t>
      </w:r>
      <w:r w:rsidRPr="003806CD">
        <w:rPr>
          <w:sz w:val="24"/>
          <w:shd w:val="clear" w:color="auto" w:fill="FFFF00"/>
        </w:rPr>
        <w:t>т.</w:t>
      </w:r>
      <w:r w:rsidRPr="003806CD">
        <w:rPr>
          <w:spacing w:val="4"/>
          <w:sz w:val="24"/>
          <w:shd w:val="clear" w:color="auto" w:fill="FFFF00"/>
        </w:rPr>
        <w:t xml:space="preserve"> </w:t>
      </w:r>
      <w:r w:rsidRPr="003806CD">
        <w:rPr>
          <w:sz w:val="24"/>
          <w:shd w:val="clear" w:color="auto" w:fill="FFFF00"/>
        </w:rPr>
        <w:t>д.).</w:t>
      </w:r>
    </w:p>
    <w:p w:rsidR="003C2477" w:rsidRPr="003806CD" w:rsidRDefault="00F03892" w:rsidP="003806CD">
      <w:pPr>
        <w:pStyle w:val="a3"/>
        <w:shd w:val="clear" w:color="auto" w:fill="FFFFFF" w:themeFill="background1"/>
        <w:spacing w:before="4" w:line="275" w:lineRule="exact"/>
      </w:pPr>
      <w:r w:rsidRPr="003806CD">
        <w:rPr>
          <w:shd w:val="clear" w:color="auto" w:fill="FFFF00"/>
        </w:rPr>
        <w:t>Имена</w:t>
      </w:r>
      <w:r w:rsidRPr="003806CD">
        <w:rPr>
          <w:spacing w:val="-4"/>
          <w:shd w:val="clear" w:color="auto" w:fill="FFFF00"/>
        </w:rPr>
        <w:t xml:space="preserve"> </w:t>
      </w:r>
      <w:r w:rsidRPr="003806CD">
        <w:rPr>
          <w:shd w:val="clear" w:color="auto" w:fill="FFFF00"/>
        </w:rPr>
        <w:t>в</w:t>
      </w:r>
      <w:r w:rsidRPr="003806CD">
        <w:rPr>
          <w:spacing w:val="-5"/>
          <w:shd w:val="clear" w:color="auto" w:fill="FFFF00"/>
        </w:rPr>
        <w:t xml:space="preserve"> </w:t>
      </w:r>
      <w:r w:rsidRPr="003806CD">
        <w:rPr>
          <w:shd w:val="clear" w:color="auto" w:fill="FFFF00"/>
        </w:rPr>
        <w:t>малых</w:t>
      </w:r>
      <w:r w:rsidRPr="003806CD">
        <w:rPr>
          <w:spacing w:val="-7"/>
          <w:shd w:val="clear" w:color="auto" w:fill="FFFF00"/>
        </w:rPr>
        <w:t xml:space="preserve"> </w:t>
      </w:r>
      <w:r w:rsidRPr="003806CD">
        <w:rPr>
          <w:shd w:val="clear" w:color="auto" w:fill="FFFF00"/>
        </w:rPr>
        <w:t>жанрах</w:t>
      </w:r>
      <w:r w:rsidRPr="003806CD">
        <w:rPr>
          <w:spacing w:val="-7"/>
          <w:shd w:val="clear" w:color="auto" w:fill="FFFF00"/>
        </w:rPr>
        <w:t xml:space="preserve"> </w:t>
      </w:r>
      <w:r w:rsidRPr="003806CD">
        <w:rPr>
          <w:shd w:val="clear" w:color="auto" w:fill="FFFF00"/>
        </w:rPr>
        <w:t>фольклора</w:t>
      </w:r>
      <w:r w:rsidRPr="003806CD">
        <w:rPr>
          <w:spacing w:val="-8"/>
          <w:shd w:val="clear" w:color="auto" w:fill="FFFF00"/>
        </w:rPr>
        <w:t xml:space="preserve"> </w:t>
      </w:r>
      <w:r w:rsidRPr="003806CD">
        <w:rPr>
          <w:shd w:val="clear" w:color="auto" w:fill="FFFF00"/>
        </w:rPr>
        <w:t>(в</w:t>
      </w:r>
      <w:r w:rsidRPr="003806CD">
        <w:rPr>
          <w:spacing w:val="-5"/>
          <w:shd w:val="clear" w:color="auto" w:fill="FFFF00"/>
        </w:rPr>
        <w:t xml:space="preserve"> </w:t>
      </w:r>
      <w:r w:rsidRPr="003806CD">
        <w:rPr>
          <w:shd w:val="clear" w:color="auto" w:fill="FFFF00"/>
        </w:rPr>
        <w:t>пословицах, поговорках,</w:t>
      </w:r>
      <w:r w:rsidRPr="003806CD">
        <w:rPr>
          <w:spacing w:val="-1"/>
          <w:shd w:val="clear" w:color="auto" w:fill="FFFF00"/>
        </w:rPr>
        <w:t xml:space="preserve"> </w:t>
      </w:r>
      <w:r w:rsidRPr="003806CD">
        <w:rPr>
          <w:shd w:val="clear" w:color="auto" w:fill="FFFF00"/>
        </w:rPr>
        <w:t>загадках, прибаутках).</w:t>
      </w:r>
    </w:p>
    <w:p w:rsidR="003C2477" w:rsidRPr="003806CD" w:rsidRDefault="00F03892" w:rsidP="003806CD">
      <w:pPr>
        <w:pStyle w:val="a3"/>
        <w:shd w:val="clear" w:color="auto" w:fill="FFFFFF" w:themeFill="background1"/>
        <w:spacing w:line="242" w:lineRule="auto"/>
        <w:ind w:right="5356"/>
      </w:pPr>
      <w:r w:rsidRPr="003806CD">
        <w:rPr>
          <w:shd w:val="clear" w:color="auto" w:fill="FFFF00"/>
        </w:rPr>
        <w:t xml:space="preserve"> </w:t>
      </w:r>
      <w:r w:rsidRPr="003806CD">
        <w:rPr>
          <w:spacing w:val="4"/>
          <w:shd w:val="clear" w:color="auto" w:fill="FFFF00"/>
        </w:rPr>
        <w:t xml:space="preserve"> </w:t>
      </w:r>
      <w:r w:rsidRPr="003806CD">
        <w:rPr>
          <w:shd w:val="clear" w:color="auto" w:fill="FFFF00"/>
        </w:rPr>
        <w:t>Проектное</w:t>
      </w:r>
      <w:r w:rsidRPr="003806CD">
        <w:rPr>
          <w:spacing w:val="-6"/>
          <w:shd w:val="clear" w:color="auto" w:fill="FFFF00"/>
        </w:rPr>
        <w:t xml:space="preserve"> </w:t>
      </w:r>
      <w:r w:rsidRPr="003806CD">
        <w:rPr>
          <w:shd w:val="clear" w:color="auto" w:fill="FFFF00"/>
        </w:rPr>
        <w:t>задание.</w:t>
      </w:r>
      <w:r w:rsidRPr="003806CD">
        <w:rPr>
          <w:spacing w:val="-7"/>
          <w:shd w:val="clear" w:color="auto" w:fill="FFFF00"/>
        </w:rPr>
        <w:t xml:space="preserve"> </w:t>
      </w:r>
      <w:r w:rsidRPr="003806CD">
        <w:rPr>
          <w:shd w:val="clear" w:color="auto" w:fill="FFFF00"/>
        </w:rPr>
        <w:t>Словарь</w:t>
      </w:r>
      <w:r w:rsidRPr="003806CD">
        <w:rPr>
          <w:spacing w:val="-8"/>
          <w:shd w:val="clear" w:color="auto" w:fill="FFFF00"/>
        </w:rPr>
        <w:t xml:space="preserve"> </w:t>
      </w:r>
      <w:r w:rsidRPr="003806CD">
        <w:rPr>
          <w:shd w:val="clear" w:color="auto" w:fill="FFFF00"/>
        </w:rPr>
        <w:t>в</w:t>
      </w:r>
      <w:r w:rsidRPr="003806CD">
        <w:rPr>
          <w:spacing w:val="-4"/>
          <w:shd w:val="clear" w:color="auto" w:fill="FFFF00"/>
        </w:rPr>
        <w:t xml:space="preserve"> </w:t>
      </w:r>
      <w:r w:rsidRPr="003806CD">
        <w:rPr>
          <w:shd w:val="clear" w:color="auto" w:fill="FFFF00"/>
        </w:rPr>
        <w:t>картинках.</w:t>
      </w:r>
      <w:r w:rsidRPr="003806CD">
        <w:rPr>
          <w:spacing w:val="-57"/>
        </w:rPr>
        <w:t xml:space="preserve"> </w:t>
      </w:r>
      <w:r w:rsidRPr="003806CD">
        <w:rPr>
          <w:shd w:val="clear" w:color="auto" w:fill="FFFF00"/>
        </w:rPr>
        <w:t>Раздел</w:t>
      </w:r>
      <w:r w:rsidRPr="003806CD">
        <w:rPr>
          <w:spacing w:val="1"/>
          <w:shd w:val="clear" w:color="auto" w:fill="FFFF00"/>
        </w:rPr>
        <w:t xml:space="preserve"> </w:t>
      </w:r>
      <w:r w:rsidRPr="003806CD">
        <w:rPr>
          <w:shd w:val="clear" w:color="auto" w:fill="FFFF00"/>
        </w:rPr>
        <w:t>2.</w:t>
      </w:r>
      <w:r w:rsidRPr="003806CD">
        <w:rPr>
          <w:spacing w:val="3"/>
          <w:shd w:val="clear" w:color="auto" w:fill="FFFF00"/>
        </w:rPr>
        <w:t xml:space="preserve"> </w:t>
      </w:r>
      <w:r w:rsidRPr="003806CD">
        <w:rPr>
          <w:shd w:val="clear" w:color="auto" w:fill="FFFF00"/>
        </w:rPr>
        <w:t>Язык</w:t>
      </w:r>
      <w:r w:rsidRPr="003806CD">
        <w:rPr>
          <w:spacing w:val="-1"/>
          <w:shd w:val="clear" w:color="auto" w:fill="FFFF00"/>
        </w:rPr>
        <w:t xml:space="preserve"> </w:t>
      </w:r>
      <w:r w:rsidRPr="003806CD">
        <w:rPr>
          <w:shd w:val="clear" w:color="auto" w:fill="FFFF00"/>
        </w:rPr>
        <w:t>в</w:t>
      </w:r>
      <w:r w:rsidRPr="003806CD">
        <w:rPr>
          <w:spacing w:val="-2"/>
          <w:shd w:val="clear" w:color="auto" w:fill="FFFF00"/>
        </w:rPr>
        <w:t xml:space="preserve"> </w:t>
      </w:r>
      <w:r w:rsidRPr="003806CD">
        <w:rPr>
          <w:shd w:val="clear" w:color="auto" w:fill="FFFF00"/>
        </w:rPr>
        <w:t>действии</w:t>
      </w:r>
      <w:r w:rsidRPr="003806CD">
        <w:rPr>
          <w:spacing w:val="-2"/>
          <w:shd w:val="clear" w:color="auto" w:fill="FFFF00"/>
        </w:rPr>
        <w:t xml:space="preserve"> </w:t>
      </w:r>
      <w:r w:rsidRPr="003806CD">
        <w:rPr>
          <w:shd w:val="clear" w:color="auto" w:fill="FFFF00"/>
        </w:rPr>
        <w:t>(10</w:t>
      </w:r>
      <w:r w:rsidRPr="003806CD">
        <w:rPr>
          <w:spacing w:val="1"/>
          <w:shd w:val="clear" w:color="auto" w:fill="FFFF00"/>
        </w:rPr>
        <w:t xml:space="preserve"> </w:t>
      </w:r>
      <w:r w:rsidRPr="003806CD">
        <w:rPr>
          <w:shd w:val="clear" w:color="auto" w:fill="FFFF00"/>
        </w:rPr>
        <w:t>ч)</w:t>
      </w:r>
    </w:p>
    <w:p w:rsidR="003C2477" w:rsidRPr="003806CD" w:rsidRDefault="00F03892" w:rsidP="003806CD">
      <w:pPr>
        <w:pStyle w:val="a3"/>
        <w:shd w:val="clear" w:color="auto" w:fill="FFFFFF" w:themeFill="background1"/>
        <w:spacing w:line="242" w:lineRule="auto"/>
      </w:pPr>
      <w:r w:rsidRPr="003806CD">
        <w:rPr>
          <w:shd w:val="clear" w:color="auto" w:fill="FFFF00"/>
        </w:rPr>
        <w:t>Как</w:t>
      </w:r>
      <w:r w:rsidRPr="003806CD">
        <w:rPr>
          <w:spacing w:val="35"/>
          <w:shd w:val="clear" w:color="auto" w:fill="FFFF00"/>
        </w:rPr>
        <w:t xml:space="preserve"> </w:t>
      </w:r>
      <w:r w:rsidRPr="003806CD">
        <w:rPr>
          <w:shd w:val="clear" w:color="auto" w:fill="FFFF00"/>
        </w:rPr>
        <w:t>нельзя</w:t>
      </w:r>
      <w:r w:rsidRPr="003806CD">
        <w:rPr>
          <w:spacing w:val="37"/>
          <w:shd w:val="clear" w:color="auto" w:fill="FFFF00"/>
        </w:rPr>
        <w:t xml:space="preserve"> </w:t>
      </w:r>
      <w:r w:rsidRPr="003806CD">
        <w:rPr>
          <w:shd w:val="clear" w:color="auto" w:fill="FFFF00"/>
        </w:rPr>
        <w:t>произносить</w:t>
      </w:r>
      <w:r w:rsidRPr="003806CD">
        <w:rPr>
          <w:spacing w:val="39"/>
          <w:shd w:val="clear" w:color="auto" w:fill="FFFF00"/>
        </w:rPr>
        <w:t xml:space="preserve"> </w:t>
      </w:r>
      <w:r w:rsidRPr="003806CD">
        <w:rPr>
          <w:shd w:val="clear" w:color="auto" w:fill="FFFF00"/>
        </w:rPr>
        <w:t>слова</w:t>
      </w:r>
      <w:r w:rsidRPr="003806CD">
        <w:rPr>
          <w:spacing w:val="36"/>
          <w:shd w:val="clear" w:color="auto" w:fill="FFFF00"/>
        </w:rPr>
        <w:t xml:space="preserve"> </w:t>
      </w:r>
      <w:r w:rsidRPr="003806CD">
        <w:rPr>
          <w:shd w:val="clear" w:color="auto" w:fill="FFFF00"/>
        </w:rPr>
        <w:t>(пропедевтическая</w:t>
      </w:r>
      <w:r w:rsidRPr="003806CD">
        <w:rPr>
          <w:spacing w:val="36"/>
          <w:shd w:val="clear" w:color="auto" w:fill="FFFF00"/>
        </w:rPr>
        <w:t xml:space="preserve"> </w:t>
      </w:r>
      <w:r w:rsidRPr="003806CD">
        <w:rPr>
          <w:shd w:val="clear" w:color="auto" w:fill="FFFF00"/>
        </w:rPr>
        <w:t>работа</w:t>
      </w:r>
      <w:r w:rsidRPr="003806CD">
        <w:rPr>
          <w:spacing w:val="37"/>
          <w:shd w:val="clear" w:color="auto" w:fill="FFFF00"/>
        </w:rPr>
        <w:t xml:space="preserve"> </w:t>
      </w:r>
      <w:r w:rsidRPr="003806CD">
        <w:rPr>
          <w:shd w:val="clear" w:color="auto" w:fill="FFFF00"/>
        </w:rPr>
        <w:t>по</w:t>
      </w:r>
      <w:r w:rsidRPr="003806CD">
        <w:rPr>
          <w:spacing w:val="37"/>
          <w:shd w:val="clear" w:color="auto" w:fill="FFFF00"/>
        </w:rPr>
        <w:t xml:space="preserve"> </w:t>
      </w:r>
      <w:r w:rsidRPr="003806CD">
        <w:rPr>
          <w:shd w:val="clear" w:color="auto" w:fill="FFFF00"/>
        </w:rPr>
        <w:t>предупреждению</w:t>
      </w:r>
      <w:r w:rsidRPr="003806CD">
        <w:rPr>
          <w:spacing w:val="35"/>
          <w:shd w:val="clear" w:color="auto" w:fill="FFFF00"/>
        </w:rPr>
        <w:t xml:space="preserve"> </w:t>
      </w:r>
      <w:r w:rsidRPr="003806CD">
        <w:rPr>
          <w:shd w:val="clear" w:color="auto" w:fill="FFFF00"/>
        </w:rPr>
        <w:t>ошибок</w:t>
      </w:r>
      <w:r w:rsidRPr="003806CD">
        <w:rPr>
          <w:spacing w:val="31"/>
          <w:shd w:val="clear" w:color="auto" w:fill="FFFF00"/>
        </w:rPr>
        <w:t xml:space="preserve"> </w:t>
      </w:r>
      <w:r w:rsidRPr="003806CD">
        <w:rPr>
          <w:shd w:val="clear" w:color="auto" w:fill="FFFF00"/>
        </w:rPr>
        <w:t>в</w:t>
      </w:r>
      <w:r w:rsidRPr="003806CD">
        <w:rPr>
          <w:spacing w:val="-57"/>
        </w:rPr>
        <w:t xml:space="preserve"> </w:t>
      </w:r>
      <w:r w:rsidRPr="003806CD">
        <w:rPr>
          <w:shd w:val="clear" w:color="auto" w:fill="FFFF00"/>
        </w:rPr>
        <w:t>произношении</w:t>
      </w:r>
      <w:r w:rsidRPr="003806CD">
        <w:rPr>
          <w:spacing w:val="-3"/>
          <w:shd w:val="clear" w:color="auto" w:fill="FFFF00"/>
        </w:rPr>
        <w:t xml:space="preserve"> </w:t>
      </w:r>
      <w:r w:rsidRPr="003806CD">
        <w:rPr>
          <w:shd w:val="clear" w:color="auto" w:fill="FFFF00"/>
        </w:rPr>
        <w:t>слов).</w:t>
      </w:r>
    </w:p>
    <w:p w:rsidR="003C2477" w:rsidRPr="003806CD" w:rsidRDefault="00F03892" w:rsidP="003806CD">
      <w:pPr>
        <w:pStyle w:val="a3"/>
        <w:shd w:val="clear" w:color="auto" w:fill="FFFFFF" w:themeFill="background1"/>
        <w:spacing w:line="271" w:lineRule="exact"/>
      </w:pPr>
      <w:r w:rsidRPr="003806CD">
        <w:rPr>
          <w:shd w:val="clear" w:color="auto" w:fill="FFFF00"/>
        </w:rPr>
        <w:t>Смыслоразличительная</w:t>
      </w:r>
      <w:r w:rsidRPr="003806CD">
        <w:rPr>
          <w:spacing w:val="-9"/>
          <w:shd w:val="clear" w:color="auto" w:fill="FFFF00"/>
        </w:rPr>
        <w:t xml:space="preserve"> </w:t>
      </w:r>
      <w:r w:rsidRPr="003806CD">
        <w:rPr>
          <w:shd w:val="clear" w:color="auto" w:fill="FFFF00"/>
        </w:rPr>
        <w:t>роль</w:t>
      </w:r>
      <w:r w:rsidRPr="003806CD">
        <w:rPr>
          <w:spacing w:val="-3"/>
          <w:shd w:val="clear" w:color="auto" w:fill="FFFF00"/>
        </w:rPr>
        <w:t xml:space="preserve"> </w:t>
      </w:r>
      <w:r w:rsidRPr="003806CD">
        <w:rPr>
          <w:shd w:val="clear" w:color="auto" w:fill="FFFF00"/>
        </w:rPr>
        <w:t>ударения.</w:t>
      </w:r>
    </w:p>
    <w:p w:rsidR="003C2477" w:rsidRPr="003806CD" w:rsidRDefault="00F03892" w:rsidP="003806CD">
      <w:pPr>
        <w:pStyle w:val="a3"/>
        <w:shd w:val="clear" w:color="auto" w:fill="FFFFFF" w:themeFill="background1"/>
        <w:spacing w:line="275" w:lineRule="exact"/>
      </w:pPr>
      <w:r w:rsidRPr="003806CD">
        <w:rPr>
          <w:shd w:val="clear" w:color="auto" w:fill="FFFF00"/>
        </w:rPr>
        <w:t>Звукопись</w:t>
      </w:r>
      <w:r w:rsidRPr="003806CD">
        <w:rPr>
          <w:spacing w:val="-3"/>
          <w:shd w:val="clear" w:color="auto" w:fill="FFFF00"/>
        </w:rPr>
        <w:t xml:space="preserve"> </w:t>
      </w:r>
      <w:r w:rsidRPr="003806CD">
        <w:rPr>
          <w:shd w:val="clear" w:color="auto" w:fill="FFFF00"/>
        </w:rPr>
        <w:t>в</w:t>
      </w:r>
      <w:r w:rsidRPr="003806CD">
        <w:rPr>
          <w:spacing w:val="-5"/>
          <w:shd w:val="clear" w:color="auto" w:fill="FFFF00"/>
        </w:rPr>
        <w:t xml:space="preserve"> </w:t>
      </w:r>
      <w:r w:rsidRPr="003806CD">
        <w:rPr>
          <w:shd w:val="clear" w:color="auto" w:fill="FFFF00"/>
        </w:rPr>
        <w:t>стихотворном</w:t>
      </w:r>
      <w:r w:rsidRPr="003806CD">
        <w:rPr>
          <w:spacing w:val="-6"/>
          <w:shd w:val="clear" w:color="auto" w:fill="FFFF00"/>
        </w:rPr>
        <w:t xml:space="preserve"> </w:t>
      </w:r>
      <w:r w:rsidRPr="003806CD">
        <w:rPr>
          <w:shd w:val="clear" w:color="auto" w:fill="FFFF00"/>
        </w:rPr>
        <w:t>художественном</w:t>
      </w:r>
      <w:r w:rsidRPr="003806CD">
        <w:rPr>
          <w:spacing w:val="-2"/>
          <w:shd w:val="clear" w:color="auto" w:fill="FFFF00"/>
        </w:rPr>
        <w:t xml:space="preserve"> </w:t>
      </w:r>
      <w:r w:rsidRPr="003806CD">
        <w:rPr>
          <w:shd w:val="clear" w:color="auto" w:fill="FFFF00"/>
        </w:rPr>
        <w:t>тексте.</w:t>
      </w:r>
    </w:p>
    <w:p w:rsidR="003C2477" w:rsidRPr="003806CD" w:rsidRDefault="00F03892" w:rsidP="003806CD">
      <w:pPr>
        <w:pStyle w:val="a3"/>
        <w:shd w:val="clear" w:color="auto" w:fill="FFFFFF" w:themeFill="background1"/>
        <w:spacing w:line="242" w:lineRule="auto"/>
        <w:ind w:right="800"/>
      </w:pPr>
      <w:r w:rsidRPr="003806CD">
        <w:rPr>
          <w:shd w:val="clear" w:color="auto" w:fill="FFFF00"/>
        </w:rPr>
        <w:t>Наблюдение</w:t>
      </w:r>
      <w:r w:rsidRPr="003806CD">
        <w:rPr>
          <w:spacing w:val="-9"/>
          <w:shd w:val="clear" w:color="auto" w:fill="FFFF00"/>
        </w:rPr>
        <w:t xml:space="preserve"> </w:t>
      </w:r>
      <w:r w:rsidRPr="003806CD">
        <w:rPr>
          <w:shd w:val="clear" w:color="auto" w:fill="FFFF00"/>
        </w:rPr>
        <w:t>за</w:t>
      </w:r>
      <w:r w:rsidRPr="003806CD">
        <w:rPr>
          <w:spacing w:val="-9"/>
          <w:shd w:val="clear" w:color="auto" w:fill="FFFF00"/>
        </w:rPr>
        <w:t xml:space="preserve"> </w:t>
      </w:r>
      <w:r w:rsidRPr="003806CD">
        <w:rPr>
          <w:shd w:val="clear" w:color="auto" w:fill="FFFF00"/>
        </w:rPr>
        <w:t>сочетаемостью</w:t>
      </w:r>
      <w:r w:rsidRPr="003806CD">
        <w:rPr>
          <w:spacing w:val="-14"/>
          <w:shd w:val="clear" w:color="auto" w:fill="FFFF00"/>
        </w:rPr>
        <w:t xml:space="preserve"> </w:t>
      </w:r>
      <w:r w:rsidRPr="003806CD">
        <w:rPr>
          <w:shd w:val="clear" w:color="auto" w:fill="FFFF00"/>
        </w:rPr>
        <w:t>слов</w:t>
      </w:r>
      <w:r w:rsidRPr="003806CD">
        <w:rPr>
          <w:spacing w:val="-11"/>
          <w:shd w:val="clear" w:color="auto" w:fill="FFFF00"/>
        </w:rPr>
        <w:t xml:space="preserve"> </w:t>
      </w:r>
      <w:r w:rsidRPr="003806CD">
        <w:rPr>
          <w:shd w:val="clear" w:color="auto" w:fill="FFFF00"/>
        </w:rPr>
        <w:t>(пропедевтическая</w:t>
      </w:r>
      <w:r w:rsidRPr="003806CD">
        <w:rPr>
          <w:spacing w:val="-8"/>
          <w:shd w:val="clear" w:color="auto" w:fill="FFFF00"/>
        </w:rPr>
        <w:t xml:space="preserve"> </w:t>
      </w:r>
      <w:r w:rsidRPr="003806CD">
        <w:rPr>
          <w:shd w:val="clear" w:color="auto" w:fill="FFFF00"/>
        </w:rPr>
        <w:t>работа</w:t>
      </w:r>
      <w:r w:rsidRPr="003806CD">
        <w:rPr>
          <w:spacing w:val="-13"/>
          <w:shd w:val="clear" w:color="auto" w:fill="FFFF00"/>
        </w:rPr>
        <w:t xml:space="preserve"> </w:t>
      </w:r>
      <w:r w:rsidRPr="003806CD">
        <w:rPr>
          <w:shd w:val="clear" w:color="auto" w:fill="FFFF00"/>
        </w:rPr>
        <w:t>по</w:t>
      </w:r>
      <w:r w:rsidRPr="003806CD">
        <w:rPr>
          <w:spacing w:val="-8"/>
          <w:shd w:val="clear" w:color="auto" w:fill="FFFF00"/>
        </w:rPr>
        <w:t xml:space="preserve"> </w:t>
      </w:r>
      <w:r w:rsidRPr="003806CD">
        <w:rPr>
          <w:shd w:val="clear" w:color="auto" w:fill="FFFF00"/>
        </w:rPr>
        <w:t>предупреждению</w:t>
      </w:r>
      <w:r w:rsidRPr="003806CD">
        <w:rPr>
          <w:spacing w:val="-10"/>
          <w:shd w:val="clear" w:color="auto" w:fill="FFFF00"/>
        </w:rPr>
        <w:t xml:space="preserve"> </w:t>
      </w:r>
      <w:r w:rsidRPr="003806CD">
        <w:rPr>
          <w:shd w:val="clear" w:color="auto" w:fill="FFFF00"/>
        </w:rPr>
        <w:t>ошибок</w:t>
      </w:r>
      <w:r w:rsidRPr="003806CD">
        <w:rPr>
          <w:spacing w:val="-57"/>
        </w:rPr>
        <w:t xml:space="preserve"> </w:t>
      </w:r>
      <w:r w:rsidRPr="003806CD">
        <w:rPr>
          <w:shd w:val="clear" w:color="auto" w:fill="FFFF00"/>
        </w:rPr>
        <w:t>в</w:t>
      </w:r>
      <w:r w:rsidRPr="003806CD">
        <w:rPr>
          <w:spacing w:val="2"/>
          <w:shd w:val="clear" w:color="auto" w:fill="FFFF00"/>
        </w:rPr>
        <w:t xml:space="preserve"> </w:t>
      </w:r>
      <w:r w:rsidRPr="003806CD">
        <w:rPr>
          <w:shd w:val="clear" w:color="auto" w:fill="FFFF00"/>
        </w:rPr>
        <w:t>сочетаемости</w:t>
      </w:r>
      <w:r w:rsidRPr="003806CD">
        <w:rPr>
          <w:spacing w:val="3"/>
          <w:shd w:val="clear" w:color="auto" w:fill="FFFF00"/>
        </w:rPr>
        <w:t xml:space="preserve"> </w:t>
      </w:r>
      <w:r w:rsidRPr="003806CD">
        <w:rPr>
          <w:shd w:val="clear" w:color="auto" w:fill="FFFF00"/>
        </w:rPr>
        <w:t>слов).</w:t>
      </w:r>
    </w:p>
    <w:p w:rsidR="003C2477" w:rsidRPr="003806CD" w:rsidRDefault="00F03892" w:rsidP="003806CD">
      <w:pPr>
        <w:pStyle w:val="a3"/>
        <w:shd w:val="clear" w:color="auto" w:fill="FFFFFF" w:themeFill="background1"/>
        <w:spacing w:line="271" w:lineRule="exact"/>
      </w:pPr>
      <w:r w:rsidRPr="003806CD">
        <w:rPr>
          <w:shd w:val="clear" w:color="auto" w:fill="FFFF00"/>
        </w:rPr>
        <w:t>Раздел 3.</w:t>
      </w:r>
      <w:r w:rsidRPr="003806CD">
        <w:rPr>
          <w:spacing w:val="2"/>
          <w:shd w:val="clear" w:color="auto" w:fill="FFFF00"/>
        </w:rPr>
        <w:t xml:space="preserve"> </w:t>
      </w:r>
      <w:r w:rsidRPr="003806CD">
        <w:rPr>
          <w:shd w:val="clear" w:color="auto" w:fill="FFFF00"/>
        </w:rPr>
        <w:t>Секреты</w:t>
      </w:r>
      <w:r w:rsidRPr="003806CD">
        <w:rPr>
          <w:spacing w:val="2"/>
          <w:shd w:val="clear" w:color="auto" w:fill="FFFF00"/>
        </w:rPr>
        <w:t xml:space="preserve"> </w:t>
      </w:r>
      <w:r w:rsidRPr="003806CD">
        <w:rPr>
          <w:shd w:val="clear" w:color="auto" w:fill="FFFF00"/>
        </w:rPr>
        <w:t>речи</w:t>
      </w:r>
      <w:r w:rsidRPr="003806CD">
        <w:rPr>
          <w:spacing w:val="-4"/>
          <w:shd w:val="clear" w:color="auto" w:fill="FFFF00"/>
        </w:rPr>
        <w:t xml:space="preserve"> </w:t>
      </w:r>
      <w:r w:rsidRPr="003806CD">
        <w:rPr>
          <w:shd w:val="clear" w:color="auto" w:fill="FFFF00"/>
        </w:rPr>
        <w:t>и</w:t>
      </w:r>
      <w:r w:rsidRPr="003806CD">
        <w:rPr>
          <w:spacing w:val="-4"/>
          <w:shd w:val="clear" w:color="auto" w:fill="FFFF00"/>
        </w:rPr>
        <w:t xml:space="preserve"> </w:t>
      </w:r>
      <w:r w:rsidRPr="003806CD">
        <w:rPr>
          <w:shd w:val="clear" w:color="auto" w:fill="FFFF00"/>
        </w:rPr>
        <w:t>текста</w:t>
      </w:r>
      <w:r w:rsidRPr="003806CD">
        <w:rPr>
          <w:spacing w:val="-1"/>
          <w:shd w:val="clear" w:color="auto" w:fill="FFFF00"/>
        </w:rPr>
        <w:t xml:space="preserve"> </w:t>
      </w:r>
      <w:r w:rsidRPr="003806CD">
        <w:rPr>
          <w:shd w:val="clear" w:color="auto" w:fill="FFFF00"/>
        </w:rPr>
        <w:t>(9 ч)</w:t>
      </w:r>
    </w:p>
    <w:p w:rsidR="003C2477" w:rsidRPr="003806CD" w:rsidRDefault="00F03892" w:rsidP="003806CD">
      <w:pPr>
        <w:shd w:val="clear" w:color="auto" w:fill="FFFFFF" w:themeFill="background1"/>
        <w:ind w:left="919" w:right="801" w:firstLine="62"/>
        <w:jc w:val="both"/>
        <w:rPr>
          <w:sz w:val="24"/>
        </w:rPr>
      </w:pPr>
      <w:r w:rsidRPr="003806CD">
        <w:rPr>
          <w:sz w:val="24"/>
          <w:shd w:val="clear" w:color="auto" w:fill="FFFF00"/>
        </w:rPr>
        <w:t>Секреты диалога: учимся разговаривать друг с другом и со взрослыми. Диалоговая форма</w:t>
      </w:r>
      <w:r w:rsidRPr="003806CD">
        <w:rPr>
          <w:spacing w:val="-57"/>
          <w:sz w:val="24"/>
        </w:rPr>
        <w:t xml:space="preserve"> </w:t>
      </w:r>
      <w:r w:rsidRPr="003806CD">
        <w:rPr>
          <w:sz w:val="24"/>
          <w:shd w:val="clear" w:color="auto" w:fill="FFFF00"/>
        </w:rPr>
        <w:t>устной речи.</w:t>
      </w:r>
      <w:r w:rsidRPr="003806CD">
        <w:rPr>
          <w:spacing w:val="1"/>
          <w:sz w:val="24"/>
          <w:shd w:val="clear" w:color="auto" w:fill="FFFF00"/>
        </w:rPr>
        <w:t xml:space="preserve"> </w:t>
      </w:r>
      <w:r w:rsidRPr="003806CD">
        <w:rPr>
          <w:sz w:val="24"/>
          <w:shd w:val="clear" w:color="auto" w:fill="FFFF00"/>
        </w:rPr>
        <w:t>Стандартные обороты речи для участия в диалоге (</w:t>
      </w:r>
      <w:r w:rsidRPr="003806CD">
        <w:rPr>
          <w:i/>
          <w:sz w:val="24"/>
          <w:shd w:val="clear" w:color="auto" w:fill="FFFF00"/>
        </w:rPr>
        <w:t>Как вежливо попросить?</w:t>
      </w:r>
      <w:r w:rsidRPr="003806CD">
        <w:rPr>
          <w:i/>
          <w:spacing w:val="1"/>
          <w:sz w:val="24"/>
        </w:rPr>
        <w:t xml:space="preserve"> </w:t>
      </w:r>
      <w:r w:rsidRPr="003806CD">
        <w:rPr>
          <w:i/>
          <w:spacing w:val="-1"/>
          <w:sz w:val="24"/>
          <w:shd w:val="clear" w:color="auto" w:fill="FFFF00"/>
        </w:rPr>
        <w:t>Как</w:t>
      </w:r>
      <w:r w:rsidRPr="003806CD">
        <w:rPr>
          <w:i/>
          <w:spacing w:val="-14"/>
          <w:sz w:val="24"/>
          <w:shd w:val="clear" w:color="auto" w:fill="FFFF00"/>
        </w:rPr>
        <w:t xml:space="preserve"> </w:t>
      </w:r>
      <w:r w:rsidRPr="003806CD">
        <w:rPr>
          <w:i/>
          <w:spacing w:val="-1"/>
          <w:sz w:val="24"/>
          <w:shd w:val="clear" w:color="auto" w:fill="FFFF00"/>
        </w:rPr>
        <w:t>похвалить</w:t>
      </w:r>
      <w:r w:rsidRPr="003806CD">
        <w:rPr>
          <w:i/>
          <w:spacing w:val="-12"/>
          <w:sz w:val="24"/>
          <w:shd w:val="clear" w:color="auto" w:fill="FFFF00"/>
        </w:rPr>
        <w:t xml:space="preserve"> </w:t>
      </w:r>
      <w:r w:rsidRPr="003806CD">
        <w:rPr>
          <w:i/>
          <w:spacing w:val="-1"/>
          <w:sz w:val="24"/>
          <w:shd w:val="clear" w:color="auto" w:fill="FFFF00"/>
        </w:rPr>
        <w:t>товарища?</w:t>
      </w:r>
      <w:r w:rsidRPr="003806CD">
        <w:rPr>
          <w:i/>
          <w:spacing w:val="-12"/>
          <w:sz w:val="24"/>
          <w:shd w:val="clear" w:color="auto" w:fill="FFFF00"/>
        </w:rPr>
        <w:t xml:space="preserve"> </w:t>
      </w:r>
      <w:r w:rsidRPr="003806CD">
        <w:rPr>
          <w:i/>
          <w:sz w:val="24"/>
          <w:shd w:val="clear" w:color="auto" w:fill="FFFF00"/>
        </w:rPr>
        <w:t>Как</w:t>
      </w:r>
      <w:r w:rsidRPr="003806CD">
        <w:rPr>
          <w:i/>
          <w:spacing w:val="-14"/>
          <w:sz w:val="24"/>
          <w:shd w:val="clear" w:color="auto" w:fill="FFFF00"/>
        </w:rPr>
        <w:t xml:space="preserve"> </w:t>
      </w:r>
      <w:r w:rsidRPr="003806CD">
        <w:rPr>
          <w:i/>
          <w:sz w:val="24"/>
          <w:shd w:val="clear" w:color="auto" w:fill="FFFF00"/>
        </w:rPr>
        <w:t>правильно</w:t>
      </w:r>
      <w:r w:rsidRPr="003806CD">
        <w:rPr>
          <w:i/>
          <w:spacing w:val="-12"/>
          <w:sz w:val="24"/>
          <w:shd w:val="clear" w:color="auto" w:fill="FFFF00"/>
        </w:rPr>
        <w:t xml:space="preserve"> </w:t>
      </w:r>
      <w:r w:rsidRPr="003806CD">
        <w:rPr>
          <w:i/>
          <w:sz w:val="24"/>
          <w:shd w:val="clear" w:color="auto" w:fill="FFFF00"/>
        </w:rPr>
        <w:t>поблагодарить?</w:t>
      </w:r>
      <w:r w:rsidRPr="003806CD">
        <w:rPr>
          <w:sz w:val="24"/>
          <w:shd w:val="clear" w:color="auto" w:fill="FFFF00"/>
        </w:rPr>
        <w:t>).</w:t>
      </w:r>
      <w:r w:rsidRPr="003806CD">
        <w:rPr>
          <w:spacing w:val="-15"/>
          <w:sz w:val="24"/>
          <w:shd w:val="clear" w:color="auto" w:fill="FFFF00"/>
        </w:rPr>
        <w:t xml:space="preserve"> </w:t>
      </w:r>
      <w:r w:rsidRPr="003806CD">
        <w:rPr>
          <w:sz w:val="24"/>
          <w:shd w:val="clear" w:color="auto" w:fill="FFFF00"/>
        </w:rPr>
        <w:t>Цели</w:t>
      </w:r>
      <w:r w:rsidRPr="003806CD">
        <w:rPr>
          <w:spacing w:val="-11"/>
          <w:sz w:val="24"/>
          <w:shd w:val="clear" w:color="auto" w:fill="FFFF00"/>
        </w:rPr>
        <w:t xml:space="preserve"> </w:t>
      </w:r>
      <w:r w:rsidRPr="003806CD">
        <w:rPr>
          <w:sz w:val="24"/>
          <w:shd w:val="clear" w:color="auto" w:fill="FFFF00"/>
        </w:rPr>
        <w:t>и</w:t>
      </w:r>
      <w:r w:rsidRPr="003806CD">
        <w:rPr>
          <w:spacing w:val="-16"/>
          <w:sz w:val="24"/>
          <w:shd w:val="clear" w:color="auto" w:fill="FFFF00"/>
        </w:rPr>
        <w:t xml:space="preserve"> </w:t>
      </w:r>
      <w:r w:rsidRPr="003806CD">
        <w:rPr>
          <w:sz w:val="24"/>
          <w:shd w:val="clear" w:color="auto" w:fill="FFFF00"/>
        </w:rPr>
        <w:t>виды</w:t>
      </w:r>
      <w:r w:rsidRPr="003806CD">
        <w:rPr>
          <w:spacing w:val="-16"/>
          <w:sz w:val="24"/>
          <w:shd w:val="clear" w:color="auto" w:fill="FFFF00"/>
        </w:rPr>
        <w:t xml:space="preserve"> </w:t>
      </w:r>
      <w:r w:rsidRPr="003806CD">
        <w:rPr>
          <w:sz w:val="24"/>
          <w:shd w:val="clear" w:color="auto" w:fill="FFFF00"/>
        </w:rPr>
        <w:t>вопросов</w:t>
      </w:r>
      <w:r w:rsidRPr="003806CD">
        <w:rPr>
          <w:spacing w:val="-15"/>
          <w:sz w:val="24"/>
          <w:shd w:val="clear" w:color="auto" w:fill="FFFF00"/>
        </w:rPr>
        <w:t xml:space="preserve"> </w:t>
      </w:r>
      <w:r w:rsidRPr="003806CD">
        <w:rPr>
          <w:sz w:val="24"/>
          <w:shd w:val="clear" w:color="auto" w:fill="FFFF00"/>
        </w:rPr>
        <w:t>(вопрос-</w:t>
      </w:r>
      <w:r w:rsidRPr="003806CD">
        <w:rPr>
          <w:spacing w:val="-57"/>
          <w:sz w:val="24"/>
        </w:rPr>
        <w:t xml:space="preserve"> </w:t>
      </w:r>
      <w:r w:rsidRPr="003806CD">
        <w:rPr>
          <w:sz w:val="24"/>
          <w:shd w:val="clear" w:color="auto" w:fill="FFFF00"/>
        </w:rPr>
        <w:t>уточнение,</w:t>
      </w:r>
      <w:r w:rsidRPr="003806CD">
        <w:rPr>
          <w:spacing w:val="-2"/>
          <w:sz w:val="24"/>
          <w:shd w:val="clear" w:color="auto" w:fill="FFFF00"/>
        </w:rPr>
        <w:t xml:space="preserve"> </w:t>
      </w:r>
      <w:r w:rsidRPr="003806CD">
        <w:rPr>
          <w:sz w:val="24"/>
          <w:shd w:val="clear" w:color="auto" w:fill="FFFF00"/>
        </w:rPr>
        <w:t>вопрос</w:t>
      </w:r>
      <w:r w:rsidRPr="003806CD">
        <w:rPr>
          <w:spacing w:val="1"/>
          <w:sz w:val="24"/>
          <w:shd w:val="clear" w:color="auto" w:fill="FFFF00"/>
        </w:rPr>
        <w:t xml:space="preserve"> </w:t>
      </w:r>
      <w:r w:rsidRPr="003806CD">
        <w:rPr>
          <w:sz w:val="24"/>
          <w:shd w:val="clear" w:color="auto" w:fill="FFFF00"/>
        </w:rPr>
        <w:t>как запрос</w:t>
      </w:r>
      <w:r w:rsidRPr="003806CD">
        <w:rPr>
          <w:spacing w:val="-4"/>
          <w:sz w:val="24"/>
          <w:shd w:val="clear" w:color="auto" w:fill="FFFF00"/>
        </w:rPr>
        <w:t xml:space="preserve"> </w:t>
      </w:r>
      <w:r w:rsidRPr="003806CD">
        <w:rPr>
          <w:sz w:val="24"/>
          <w:shd w:val="clear" w:color="auto" w:fill="FFFF00"/>
        </w:rPr>
        <w:t>на</w:t>
      </w:r>
      <w:r w:rsidRPr="003806CD">
        <w:rPr>
          <w:spacing w:val="-5"/>
          <w:sz w:val="24"/>
          <w:shd w:val="clear" w:color="auto" w:fill="FFFF00"/>
        </w:rPr>
        <w:t xml:space="preserve"> </w:t>
      </w:r>
      <w:r w:rsidRPr="003806CD">
        <w:rPr>
          <w:sz w:val="24"/>
          <w:shd w:val="clear" w:color="auto" w:fill="FFFF00"/>
        </w:rPr>
        <w:t>новое</w:t>
      </w:r>
      <w:r w:rsidRPr="003806CD">
        <w:rPr>
          <w:spacing w:val="7"/>
          <w:sz w:val="24"/>
          <w:shd w:val="clear" w:color="auto" w:fill="FFFF00"/>
        </w:rPr>
        <w:t xml:space="preserve"> </w:t>
      </w:r>
      <w:r w:rsidRPr="003806CD">
        <w:rPr>
          <w:sz w:val="24"/>
          <w:shd w:val="clear" w:color="auto" w:fill="FFFF00"/>
        </w:rPr>
        <w:t>содержание).</w:t>
      </w:r>
    </w:p>
    <w:p w:rsidR="003C2477" w:rsidRPr="003806CD" w:rsidRDefault="00F03892" w:rsidP="003806CD">
      <w:pPr>
        <w:pStyle w:val="a3"/>
        <w:shd w:val="clear" w:color="auto" w:fill="FFFFFF" w:themeFill="background1"/>
        <w:jc w:val="both"/>
      </w:pPr>
      <w:r w:rsidRPr="003806CD">
        <w:rPr>
          <w:shd w:val="clear" w:color="auto" w:fill="FFFF00"/>
        </w:rPr>
        <w:t>Резерв учебного времени –</w:t>
      </w:r>
      <w:r w:rsidRPr="003806CD">
        <w:rPr>
          <w:spacing w:val="1"/>
          <w:shd w:val="clear" w:color="auto" w:fill="FFFF00"/>
        </w:rPr>
        <w:t xml:space="preserve"> </w:t>
      </w:r>
      <w:r w:rsidRPr="003806CD">
        <w:rPr>
          <w:shd w:val="clear" w:color="auto" w:fill="FFFF00"/>
        </w:rPr>
        <w:t>2</w:t>
      </w:r>
      <w:r w:rsidRPr="003806CD">
        <w:rPr>
          <w:spacing w:val="-5"/>
          <w:shd w:val="clear" w:color="auto" w:fill="FFFF00"/>
        </w:rPr>
        <w:t xml:space="preserve"> </w:t>
      </w:r>
      <w:r w:rsidRPr="003806CD">
        <w:rPr>
          <w:shd w:val="clear" w:color="auto" w:fill="FFFF00"/>
        </w:rPr>
        <w:t>ч.</w:t>
      </w:r>
    </w:p>
    <w:p w:rsidR="003C2477" w:rsidRPr="003806CD" w:rsidRDefault="003C2477" w:rsidP="003806CD">
      <w:pPr>
        <w:pStyle w:val="a3"/>
        <w:shd w:val="clear" w:color="auto" w:fill="FFFFFF" w:themeFill="background1"/>
        <w:spacing w:before="4"/>
        <w:ind w:left="0"/>
        <w:rPr>
          <w:sz w:val="16"/>
        </w:rPr>
      </w:pPr>
    </w:p>
    <w:p w:rsidR="003C2477" w:rsidRPr="003806CD" w:rsidRDefault="00F03892" w:rsidP="003806CD">
      <w:pPr>
        <w:pStyle w:val="1"/>
        <w:shd w:val="clear" w:color="auto" w:fill="FFFFFF" w:themeFill="background1"/>
        <w:spacing w:before="90" w:line="272" w:lineRule="exact"/>
      </w:pPr>
      <w:r w:rsidRPr="003806CD">
        <w:rPr>
          <w:shd w:val="clear" w:color="auto" w:fill="FFFF00"/>
        </w:rPr>
        <w:t>Второй</w:t>
      </w:r>
      <w:r w:rsidRPr="003806CD">
        <w:rPr>
          <w:spacing w:val="-2"/>
          <w:shd w:val="clear" w:color="auto" w:fill="FFFF00"/>
        </w:rPr>
        <w:t xml:space="preserve"> </w:t>
      </w:r>
      <w:r w:rsidRPr="003806CD">
        <w:rPr>
          <w:shd w:val="clear" w:color="auto" w:fill="FFFF00"/>
        </w:rPr>
        <w:t>год</w:t>
      </w:r>
      <w:r w:rsidRPr="003806CD">
        <w:rPr>
          <w:spacing w:val="-5"/>
          <w:shd w:val="clear" w:color="auto" w:fill="FFFF00"/>
        </w:rPr>
        <w:t xml:space="preserve"> </w:t>
      </w:r>
      <w:r w:rsidRPr="003806CD">
        <w:rPr>
          <w:shd w:val="clear" w:color="auto" w:fill="FFFF00"/>
        </w:rPr>
        <w:t>обучения</w:t>
      </w:r>
      <w:r w:rsidRPr="003806CD">
        <w:rPr>
          <w:spacing w:val="2"/>
          <w:shd w:val="clear" w:color="auto" w:fill="FFFF00"/>
        </w:rPr>
        <w:t xml:space="preserve"> </w:t>
      </w:r>
      <w:r w:rsidRPr="003806CD">
        <w:rPr>
          <w:shd w:val="clear" w:color="auto" w:fill="FFFF00"/>
        </w:rPr>
        <w:t>(68</w:t>
      </w:r>
      <w:r w:rsidRPr="003806CD">
        <w:rPr>
          <w:spacing w:val="-3"/>
          <w:shd w:val="clear" w:color="auto" w:fill="FFFF00"/>
        </w:rPr>
        <w:t xml:space="preserve"> </w:t>
      </w:r>
      <w:r w:rsidRPr="003806CD">
        <w:rPr>
          <w:shd w:val="clear" w:color="auto" w:fill="FFFF00"/>
        </w:rPr>
        <w:t>ч)</w:t>
      </w:r>
    </w:p>
    <w:p w:rsidR="003C2477" w:rsidRPr="003806CD" w:rsidRDefault="00F03892" w:rsidP="003806CD">
      <w:pPr>
        <w:pStyle w:val="a3"/>
        <w:shd w:val="clear" w:color="auto" w:fill="FFFFFF" w:themeFill="background1"/>
        <w:spacing w:line="272" w:lineRule="exact"/>
      </w:pPr>
      <w:r w:rsidRPr="003806CD">
        <w:rPr>
          <w:shd w:val="clear" w:color="auto" w:fill="FFFF00"/>
        </w:rPr>
        <w:t>Раздел</w:t>
      </w:r>
      <w:r w:rsidRPr="003806CD">
        <w:rPr>
          <w:spacing w:val="-2"/>
          <w:shd w:val="clear" w:color="auto" w:fill="FFFF00"/>
        </w:rPr>
        <w:t xml:space="preserve"> </w:t>
      </w:r>
      <w:r w:rsidRPr="003806CD">
        <w:rPr>
          <w:shd w:val="clear" w:color="auto" w:fill="FFFF00"/>
        </w:rPr>
        <w:t>1. Русский язык:</w:t>
      </w:r>
      <w:r w:rsidRPr="003806CD">
        <w:rPr>
          <w:spacing w:val="-2"/>
          <w:shd w:val="clear" w:color="auto" w:fill="FFFF00"/>
        </w:rPr>
        <w:t xml:space="preserve"> </w:t>
      </w:r>
      <w:r w:rsidRPr="003806CD">
        <w:rPr>
          <w:shd w:val="clear" w:color="auto" w:fill="FFFF00"/>
        </w:rPr>
        <w:t>прошлое</w:t>
      </w:r>
      <w:r w:rsidRPr="003806CD">
        <w:rPr>
          <w:spacing w:val="-2"/>
          <w:shd w:val="clear" w:color="auto" w:fill="FFFF00"/>
        </w:rPr>
        <w:t xml:space="preserve"> </w:t>
      </w:r>
      <w:r w:rsidRPr="003806CD">
        <w:rPr>
          <w:shd w:val="clear" w:color="auto" w:fill="FFFF00"/>
        </w:rPr>
        <w:t>и</w:t>
      </w:r>
      <w:r w:rsidRPr="003806CD">
        <w:rPr>
          <w:spacing w:val="-5"/>
          <w:shd w:val="clear" w:color="auto" w:fill="FFFF00"/>
        </w:rPr>
        <w:t xml:space="preserve"> </w:t>
      </w:r>
      <w:r w:rsidRPr="003806CD">
        <w:rPr>
          <w:shd w:val="clear" w:color="auto" w:fill="FFFF00"/>
        </w:rPr>
        <w:t>настоящее</w:t>
      </w:r>
      <w:r w:rsidRPr="003806CD">
        <w:rPr>
          <w:spacing w:val="-7"/>
          <w:shd w:val="clear" w:color="auto" w:fill="FFFF00"/>
        </w:rPr>
        <w:t xml:space="preserve"> </w:t>
      </w:r>
      <w:r w:rsidRPr="003806CD">
        <w:rPr>
          <w:shd w:val="clear" w:color="auto" w:fill="FFFF00"/>
        </w:rPr>
        <w:t>(25</w:t>
      </w:r>
      <w:r w:rsidRPr="003806CD">
        <w:rPr>
          <w:spacing w:val="-2"/>
          <w:shd w:val="clear" w:color="auto" w:fill="FFFF00"/>
        </w:rPr>
        <w:t xml:space="preserve"> </w:t>
      </w:r>
      <w:r w:rsidRPr="003806CD">
        <w:rPr>
          <w:shd w:val="clear" w:color="auto" w:fill="FFFF00"/>
        </w:rPr>
        <w:t>ч)</w:t>
      </w:r>
    </w:p>
    <w:p w:rsidR="003C2477" w:rsidRPr="003806CD" w:rsidRDefault="00F03892" w:rsidP="003806CD">
      <w:pPr>
        <w:shd w:val="clear" w:color="auto" w:fill="FFFFFF" w:themeFill="background1"/>
        <w:spacing w:before="5" w:line="237" w:lineRule="auto"/>
        <w:ind w:left="919" w:right="800"/>
        <w:rPr>
          <w:sz w:val="24"/>
        </w:rPr>
      </w:pPr>
      <w:r w:rsidRPr="003806CD">
        <w:rPr>
          <w:sz w:val="24"/>
          <w:shd w:val="clear" w:color="auto" w:fill="FFFF00"/>
        </w:rPr>
        <w:t>Слова,</w:t>
      </w:r>
      <w:r w:rsidRPr="003806CD">
        <w:rPr>
          <w:spacing w:val="25"/>
          <w:sz w:val="24"/>
          <w:shd w:val="clear" w:color="auto" w:fill="FFFF00"/>
        </w:rPr>
        <w:t xml:space="preserve"> </w:t>
      </w:r>
      <w:r w:rsidRPr="003806CD">
        <w:rPr>
          <w:sz w:val="24"/>
          <w:shd w:val="clear" w:color="auto" w:fill="FFFF00"/>
        </w:rPr>
        <w:t>называющие</w:t>
      </w:r>
      <w:r w:rsidRPr="003806CD">
        <w:rPr>
          <w:spacing w:val="22"/>
          <w:sz w:val="24"/>
          <w:shd w:val="clear" w:color="auto" w:fill="FFFF00"/>
        </w:rPr>
        <w:t xml:space="preserve"> </w:t>
      </w:r>
      <w:r w:rsidRPr="003806CD">
        <w:rPr>
          <w:sz w:val="24"/>
          <w:shd w:val="clear" w:color="auto" w:fill="FFFF00"/>
        </w:rPr>
        <w:t>игры,</w:t>
      </w:r>
      <w:r w:rsidRPr="003806CD">
        <w:rPr>
          <w:spacing w:val="25"/>
          <w:sz w:val="24"/>
          <w:shd w:val="clear" w:color="auto" w:fill="FFFF00"/>
        </w:rPr>
        <w:t xml:space="preserve"> </w:t>
      </w:r>
      <w:r w:rsidRPr="003806CD">
        <w:rPr>
          <w:sz w:val="24"/>
          <w:shd w:val="clear" w:color="auto" w:fill="FFFF00"/>
        </w:rPr>
        <w:t>забавы,</w:t>
      </w:r>
      <w:r w:rsidRPr="003806CD">
        <w:rPr>
          <w:spacing w:val="25"/>
          <w:sz w:val="24"/>
          <w:shd w:val="clear" w:color="auto" w:fill="FFFF00"/>
        </w:rPr>
        <w:t xml:space="preserve"> </w:t>
      </w:r>
      <w:r w:rsidRPr="003806CD">
        <w:rPr>
          <w:sz w:val="24"/>
          <w:shd w:val="clear" w:color="auto" w:fill="FFFF00"/>
        </w:rPr>
        <w:t>игрушки</w:t>
      </w:r>
      <w:r w:rsidRPr="003806CD">
        <w:rPr>
          <w:spacing w:val="28"/>
          <w:sz w:val="24"/>
          <w:shd w:val="clear" w:color="auto" w:fill="FFFF00"/>
        </w:rPr>
        <w:t xml:space="preserve"> </w:t>
      </w:r>
      <w:r w:rsidRPr="003806CD">
        <w:rPr>
          <w:sz w:val="24"/>
          <w:shd w:val="clear" w:color="auto" w:fill="FFFF00"/>
        </w:rPr>
        <w:t>(например,</w:t>
      </w:r>
      <w:r w:rsidRPr="003806CD">
        <w:rPr>
          <w:spacing w:val="34"/>
          <w:sz w:val="24"/>
          <w:shd w:val="clear" w:color="auto" w:fill="FFFF00"/>
        </w:rPr>
        <w:t xml:space="preserve"> </w:t>
      </w:r>
      <w:r w:rsidRPr="003806CD">
        <w:rPr>
          <w:i/>
          <w:sz w:val="24"/>
          <w:shd w:val="clear" w:color="auto" w:fill="FFFF00"/>
        </w:rPr>
        <w:t>городки,</w:t>
      </w:r>
      <w:r w:rsidRPr="003806CD">
        <w:rPr>
          <w:i/>
          <w:spacing w:val="30"/>
          <w:sz w:val="24"/>
          <w:shd w:val="clear" w:color="auto" w:fill="FFFF00"/>
        </w:rPr>
        <w:t xml:space="preserve"> </w:t>
      </w:r>
      <w:r w:rsidRPr="003806CD">
        <w:rPr>
          <w:i/>
          <w:sz w:val="24"/>
          <w:shd w:val="clear" w:color="auto" w:fill="FFFF00"/>
        </w:rPr>
        <w:t>салочки,</w:t>
      </w:r>
      <w:r w:rsidRPr="003806CD">
        <w:rPr>
          <w:i/>
          <w:spacing w:val="25"/>
          <w:sz w:val="24"/>
          <w:shd w:val="clear" w:color="auto" w:fill="FFFF00"/>
        </w:rPr>
        <w:t xml:space="preserve"> </w:t>
      </w:r>
      <w:r w:rsidRPr="003806CD">
        <w:rPr>
          <w:i/>
          <w:sz w:val="24"/>
          <w:shd w:val="clear" w:color="auto" w:fill="FFFF00"/>
        </w:rPr>
        <w:t>салазки,</w:t>
      </w:r>
      <w:r w:rsidRPr="003806CD">
        <w:rPr>
          <w:i/>
          <w:spacing w:val="26"/>
          <w:sz w:val="24"/>
          <w:shd w:val="clear" w:color="auto" w:fill="FFFF00"/>
        </w:rPr>
        <w:t xml:space="preserve"> </w:t>
      </w:r>
      <w:r w:rsidRPr="003806CD">
        <w:rPr>
          <w:i/>
          <w:sz w:val="24"/>
          <w:shd w:val="clear" w:color="auto" w:fill="FFFF00"/>
        </w:rPr>
        <w:t>санки,</w:t>
      </w:r>
      <w:r w:rsidRPr="003806CD">
        <w:rPr>
          <w:i/>
          <w:spacing w:val="-57"/>
          <w:sz w:val="24"/>
        </w:rPr>
        <w:t xml:space="preserve"> </w:t>
      </w:r>
      <w:r w:rsidRPr="003806CD">
        <w:rPr>
          <w:i/>
          <w:sz w:val="24"/>
          <w:shd w:val="clear" w:color="auto" w:fill="FFFF00"/>
        </w:rPr>
        <w:t>волчок,</w:t>
      </w:r>
      <w:r w:rsidRPr="003806CD">
        <w:rPr>
          <w:i/>
          <w:spacing w:val="3"/>
          <w:sz w:val="24"/>
          <w:shd w:val="clear" w:color="auto" w:fill="FFFF00"/>
        </w:rPr>
        <w:t xml:space="preserve"> </w:t>
      </w:r>
      <w:r w:rsidRPr="003806CD">
        <w:rPr>
          <w:i/>
          <w:sz w:val="24"/>
          <w:shd w:val="clear" w:color="auto" w:fill="FFFF00"/>
        </w:rPr>
        <w:t>свистулька</w:t>
      </w:r>
      <w:r w:rsidRPr="003806CD">
        <w:rPr>
          <w:sz w:val="24"/>
          <w:shd w:val="clear" w:color="auto" w:fill="FFFF00"/>
        </w:rPr>
        <w:t>).</w:t>
      </w:r>
    </w:p>
    <w:p w:rsidR="003C2477" w:rsidRPr="003806CD" w:rsidRDefault="00F03892" w:rsidP="003806CD">
      <w:pPr>
        <w:pStyle w:val="a3"/>
        <w:shd w:val="clear" w:color="auto" w:fill="FFFFFF" w:themeFill="background1"/>
        <w:spacing w:before="3" w:line="275" w:lineRule="exact"/>
      </w:pPr>
      <w:r w:rsidRPr="003806CD">
        <w:rPr>
          <w:shd w:val="clear" w:color="auto" w:fill="FFFF00"/>
        </w:rPr>
        <w:t>Слова,</w:t>
      </w:r>
      <w:r w:rsidRPr="003806CD">
        <w:rPr>
          <w:spacing w:val="-6"/>
          <w:shd w:val="clear" w:color="auto" w:fill="FFFF00"/>
        </w:rPr>
        <w:t xml:space="preserve"> </w:t>
      </w:r>
      <w:r w:rsidRPr="003806CD">
        <w:rPr>
          <w:shd w:val="clear" w:color="auto" w:fill="FFFF00"/>
        </w:rPr>
        <w:t>называющие</w:t>
      </w:r>
      <w:r w:rsidRPr="003806CD">
        <w:rPr>
          <w:spacing w:val="-8"/>
          <w:shd w:val="clear" w:color="auto" w:fill="FFFF00"/>
        </w:rPr>
        <w:t xml:space="preserve"> </w:t>
      </w:r>
      <w:r w:rsidRPr="003806CD">
        <w:rPr>
          <w:shd w:val="clear" w:color="auto" w:fill="FFFF00"/>
        </w:rPr>
        <w:t>предметы</w:t>
      </w:r>
      <w:r w:rsidRPr="003806CD">
        <w:rPr>
          <w:spacing w:val="-4"/>
          <w:shd w:val="clear" w:color="auto" w:fill="FFFF00"/>
        </w:rPr>
        <w:t xml:space="preserve"> </w:t>
      </w:r>
      <w:r w:rsidRPr="003806CD">
        <w:rPr>
          <w:shd w:val="clear" w:color="auto" w:fill="FFFF00"/>
        </w:rPr>
        <w:t>традиционного</w:t>
      </w:r>
      <w:r w:rsidRPr="003806CD">
        <w:rPr>
          <w:spacing w:val="2"/>
          <w:shd w:val="clear" w:color="auto" w:fill="FFFF00"/>
        </w:rPr>
        <w:t xml:space="preserve"> </w:t>
      </w:r>
      <w:r w:rsidRPr="003806CD">
        <w:rPr>
          <w:shd w:val="clear" w:color="auto" w:fill="FFFF00"/>
        </w:rPr>
        <w:t>русского</w:t>
      </w:r>
      <w:r w:rsidRPr="003806CD">
        <w:rPr>
          <w:spacing w:val="1"/>
          <w:shd w:val="clear" w:color="auto" w:fill="FFFF00"/>
        </w:rPr>
        <w:t xml:space="preserve"> </w:t>
      </w:r>
      <w:r w:rsidRPr="003806CD">
        <w:rPr>
          <w:shd w:val="clear" w:color="auto" w:fill="FFFF00"/>
        </w:rPr>
        <w:t>быта:</w:t>
      </w:r>
    </w:p>
    <w:p w:rsidR="003C2477" w:rsidRPr="003806CD" w:rsidRDefault="00F03892" w:rsidP="003806CD">
      <w:pPr>
        <w:shd w:val="clear" w:color="auto" w:fill="FFFFFF" w:themeFill="background1"/>
        <w:spacing w:line="242" w:lineRule="auto"/>
        <w:ind w:left="919" w:right="800"/>
        <w:rPr>
          <w:sz w:val="24"/>
        </w:rPr>
      </w:pPr>
      <w:r w:rsidRPr="003806CD">
        <w:rPr>
          <w:sz w:val="24"/>
          <w:shd w:val="clear" w:color="auto" w:fill="FFFF00"/>
        </w:rPr>
        <w:t>слова,</w:t>
      </w:r>
      <w:r w:rsidRPr="003806CD">
        <w:rPr>
          <w:spacing w:val="37"/>
          <w:sz w:val="24"/>
          <w:shd w:val="clear" w:color="auto" w:fill="FFFF00"/>
        </w:rPr>
        <w:t xml:space="preserve"> </w:t>
      </w:r>
      <w:r w:rsidRPr="003806CD">
        <w:rPr>
          <w:sz w:val="24"/>
          <w:shd w:val="clear" w:color="auto" w:fill="FFFF00"/>
        </w:rPr>
        <w:t>называющие</w:t>
      </w:r>
      <w:r w:rsidRPr="003806CD">
        <w:rPr>
          <w:spacing w:val="40"/>
          <w:sz w:val="24"/>
          <w:shd w:val="clear" w:color="auto" w:fill="FFFF00"/>
        </w:rPr>
        <w:t xml:space="preserve"> </w:t>
      </w:r>
      <w:r w:rsidRPr="003806CD">
        <w:rPr>
          <w:sz w:val="24"/>
          <w:shd w:val="clear" w:color="auto" w:fill="FFFF00"/>
        </w:rPr>
        <w:t>домашнюю</w:t>
      </w:r>
      <w:r w:rsidRPr="003806CD">
        <w:rPr>
          <w:spacing w:val="38"/>
          <w:sz w:val="24"/>
          <w:shd w:val="clear" w:color="auto" w:fill="FFFF00"/>
        </w:rPr>
        <w:t xml:space="preserve"> </w:t>
      </w:r>
      <w:r w:rsidRPr="003806CD">
        <w:rPr>
          <w:sz w:val="24"/>
          <w:shd w:val="clear" w:color="auto" w:fill="FFFF00"/>
        </w:rPr>
        <w:t>утварь</w:t>
      </w:r>
      <w:r w:rsidRPr="003806CD">
        <w:rPr>
          <w:spacing w:val="42"/>
          <w:sz w:val="24"/>
          <w:shd w:val="clear" w:color="auto" w:fill="FFFF00"/>
        </w:rPr>
        <w:t xml:space="preserve"> </w:t>
      </w:r>
      <w:r w:rsidRPr="003806CD">
        <w:rPr>
          <w:sz w:val="24"/>
          <w:shd w:val="clear" w:color="auto" w:fill="FFFF00"/>
        </w:rPr>
        <w:t>и</w:t>
      </w:r>
      <w:r w:rsidRPr="003806CD">
        <w:rPr>
          <w:spacing w:val="36"/>
          <w:sz w:val="24"/>
          <w:shd w:val="clear" w:color="auto" w:fill="FFFF00"/>
        </w:rPr>
        <w:t xml:space="preserve"> </w:t>
      </w:r>
      <w:r w:rsidRPr="003806CD">
        <w:rPr>
          <w:sz w:val="24"/>
          <w:shd w:val="clear" w:color="auto" w:fill="FFFF00"/>
        </w:rPr>
        <w:t>орудия</w:t>
      </w:r>
      <w:r w:rsidRPr="003806CD">
        <w:rPr>
          <w:spacing w:val="41"/>
          <w:sz w:val="24"/>
          <w:shd w:val="clear" w:color="auto" w:fill="FFFF00"/>
        </w:rPr>
        <w:t xml:space="preserve"> </w:t>
      </w:r>
      <w:r w:rsidRPr="003806CD">
        <w:rPr>
          <w:sz w:val="24"/>
          <w:shd w:val="clear" w:color="auto" w:fill="FFFF00"/>
        </w:rPr>
        <w:t>труда</w:t>
      </w:r>
      <w:r w:rsidRPr="003806CD">
        <w:rPr>
          <w:spacing w:val="40"/>
          <w:sz w:val="24"/>
          <w:shd w:val="clear" w:color="auto" w:fill="FFFF00"/>
        </w:rPr>
        <w:t xml:space="preserve"> </w:t>
      </w:r>
      <w:r w:rsidRPr="003806CD">
        <w:rPr>
          <w:sz w:val="24"/>
          <w:shd w:val="clear" w:color="auto" w:fill="FFFF00"/>
        </w:rPr>
        <w:t>(например,</w:t>
      </w:r>
      <w:r w:rsidRPr="003806CD">
        <w:rPr>
          <w:spacing w:val="48"/>
          <w:sz w:val="24"/>
          <w:shd w:val="clear" w:color="auto" w:fill="FFFF00"/>
        </w:rPr>
        <w:t xml:space="preserve"> </w:t>
      </w:r>
      <w:r w:rsidRPr="003806CD">
        <w:rPr>
          <w:i/>
          <w:sz w:val="24"/>
          <w:shd w:val="clear" w:color="auto" w:fill="FFFF00"/>
        </w:rPr>
        <w:t>ухват,</w:t>
      </w:r>
      <w:r w:rsidRPr="003806CD">
        <w:rPr>
          <w:i/>
          <w:spacing w:val="37"/>
          <w:sz w:val="24"/>
          <w:shd w:val="clear" w:color="auto" w:fill="FFFF00"/>
        </w:rPr>
        <w:t xml:space="preserve"> </w:t>
      </w:r>
      <w:r w:rsidRPr="003806CD">
        <w:rPr>
          <w:i/>
          <w:sz w:val="24"/>
          <w:shd w:val="clear" w:color="auto" w:fill="FFFF00"/>
        </w:rPr>
        <w:t>ушат,</w:t>
      </w:r>
      <w:r w:rsidRPr="003806CD">
        <w:rPr>
          <w:i/>
          <w:spacing w:val="38"/>
          <w:sz w:val="24"/>
          <w:shd w:val="clear" w:color="auto" w:fill="FFFF00"/>
        </w:rPr>
        <w:t xml:space="preserve"> </w:t>
      </w:r>
      <w:r w:rsidRPr="003806CD">
        <w:rPr>
          <w:i/>
          <w:sz w:val="24"/>
          <w:shd w:val="clear" w:color="auto" w:fill="FFFF00"/>
        </w:rPr>
        <w:t>ступа,</w:t>
      </w:r>
      <w:r w:rsidRPr="003806CD">
        <w:rPr>
          <w:i/>
          <w:spacing w:val="-57"/>
          <w:sz w:val="24"/>
        </w:rPr>
        <w:t xml:space="preserve"> </w:t>
      </w:r>
      <w:r w:rsidRPr="003806CD">
        <w:rPr>
          <w:i/>
          <w:sz w:val="24"/>
          <w:shd w:val="clear" w:color="auto" w:fill="FFFF00"/>
        </w:rPr>
        <w:t>плошка,</w:t>
      </w:r>
      <w:r w:rsidRPr="003806CD">
        <w:rPr>
          <w:i/>
          <w:spacing w:val="3"/>
          <w:sz w:val="24"/>
          <w:shd w:val="clear" w:color="auto" w:fill="FFFF00"/>
        </w:rPr>
        <w:t xml:space="preserve"> </w:t>
      </w:r>
      <w:r w:rsidRPr="003806CD">
        <w:rPr>
          <w:i/>
          <w:sz w:val="24"/>
          <w:shd w:val="clear" w:color="auto" w:fill="FFFF00"/>
        </w:rPr>
        <w:t>крынка,</w:t>
      </w:r>
      <w:r w:rsidRPr="003806CD">
        <w:rPr>
          <w:i/>
          <w:spacing w:val="-1"/>
          <w:sz w:val="24"/>
          <w:shd w:val="clear" w:color="auto" w:fill="FFFF00"/>
        </w:rPr>
        <w:t xml:space="preserve"> </w:t>
      </w:r>
      <w:r w:rsidRPr="003806CD">
        <w:rPr>
          <w:i/>
          <w:sz w:val="24"/>
          <w:shd w:val="clear" w:color="auto" w:fill="FFFF00"/>
        </w:rPr>
        <w:t>ковш,</w:t>
      </w:r>
      <w:r w:rsidRPr="003806CD">
        <w:rPr>
          <w:i/>
          <w:spacing w:val="-2"/>
          <w:sz w:val="24"/>
          <w:shd w:val="clear" w:color="auto" w:fill="FFFF00"/>
        </w:rPr>
        <w:t xml:space="preserve"> </w:t>
      </w:r>
      <w:r w:rsidRPr="003806CD">
        <w:rPr>
          <w:i/>
          <w:sz w:val="24"/>
          <w:shd w:val="clear" w:color="auto" w:fill="FFFF00"/>
        </w:rPr>
        <w:t>решето,</w:t>
      </w:r>
      <w:r w:rsidRPr="003806CD">
        <w:rPr>
          <w:i/>
          <w:spacing w:val="-1"/>
          <w:sz w:val="24"/>
          <w:shd w:val="clear" w:color="auto" w:fill="FFFF00"/>
        </w:rPr>
        <w:t xml:space="preserve"> </w:t>
      </w:r>
      <w:r w:rsidRPr="003806CD">
        <w:rPr>
          <w:i/>
          <w:sz w:val="24"/>
          <w:shd w:val="clear" w:color="auto" w:fill="FFFF00"/>
        </w:rPr>
        <w:t>веретено,</w:t>
      </w:r>
      <w:r w:rsidRPr="003806CD">
        <w:rPr>
          <w:i/>
          <w:spacing w:val="4"/>
          <w:sz w:val="24"/>
          <w:shd w:val="clear" w:color="auto" w:fill="FFFF00"/>
        </w:rPr>
        <w:t xml:space="preserve"> </w:t>
      </w:r>
      <w:r w:rsidRPr="003806CD">
        <w:rPr>
          <w:i/>
          <w:sz w:val="24"/>
          <w:shd w:val="clear" w:color="auto" w:fill="FFFF00"/>
        </w:rPr>
        <w:t>серп,</w:t>
      </w:r>
      <w:r w:rsidRPr="003806CD">
        <w:rPr>
          <w:i/>
          <w:spacing w:val="-2"/>
          <w:sz w:val="24"/>
          <w:shd w:val="clear" w:color="auto" w:fill="FFFF00"/>
        </w:rPr>
        <w:t xml:space="preserve"> </w:t>
      </w:r>
      <w:r w:rsidRPr="003806CD">
        <w:rPr>
          <w:i/>
          <w:sz w:val="24"/>
          <w:shd w:val="clear" w:color="auto" w:fill="FFFF00"/>
        </w:rPr>
        <w:t>коса,</w:t>
      </w:r>
      <w:r w:rsidRPr="003806CD">
        <w:rPr>
          <w:i/>
          <w:spacing w:val="4"/>
          <w:sz w:val="24"/>
          <w:shd w:val="clear" w:color="auto" w:fill="FFFF00"/>
        </w:rPr>
        <w:t xml:space="preserve"> </w:t>
      </w:r>
      <w:r w:rsidRPr="003806CD">
        <w:rPr>
          <w:i/>
          <w:sz w:val="24"/>
          <w:shd w:val="clear" w:color="auto" w:fill="FFFF00"/>
        </w:rPr>
        <w:t>плуг</w:t>
      </w:r>
      <w:r w:rsidRPr="003806CD">
        <w:rPr>
          <w:sz w:val="24"/>
          <w:shd w:val="clear" w:color="auto" w:fill="FFFF00"/>
        </w:rPr>
        <w:t>);</w:t>
      </w:r>
    </w:p>
    <w:p w:rsidR="003C2477" w:rsidRPr="003806CD" w:rsidRDefault="00F03892" w:rsidP="003806CD">
      <w:pPr>
        <w:shd w:val="clear" w:color="auto" w:fill="FFFFFF" w:themeFill="background1"/>
        <w:ind w:left="919" w:right="803"/>
        <w:rPr>
          <w:sz w:val="24"/>
        </w:rPr>
      </w:pPr>
      <w:r w:rsidRPr="003806CD">
        <w:rPr>
          <w:sz w:val="24"/>
          <w:shd w:val="clear" w:color="auto" w:fill="FFFF00"/>
        </w:rPr>
        <w:t>слова,</w:t>
      </w:r>
      <w:r w:rsidRPr="003806CD">
        <w:rPr>
          <w:spacing w:val="33"/>
          <w:sz w:val="24"/>
          <w:shd w:val="clear" w:color="auto" w:fill="FFFF00"/>
        </w:rPr>
        <w:t xml:space="preserve"> </w:t>
      </w:r>
      <w:r w:rsidRPr="003806CD">
        <w:rPr>
          <w:sz w:val="24"/>
          <w:shd w:val="clear" w:color="auto" w:fill="FFFF00"/>
        </w:rPr>
        <w:t>называющие</w:t>
      </w:r>
      <w:r w:rsidRPr="003806CD">
        <w:rPr>
          <w:spacing w:val="36"/>
          <w:sz w:val="24"/>
          <w:shd w:val="clear" w:color="auto" w:fill="FFFF00"/>
        </w:rPr>
        <w:t xml:space="preserve"> </w:t>
      </w:r>
      <w:r w:rsidRPr="003806CD">
        <w:rPr>
          <w:sz w:val="24"/>
          <w:shd w:val="clear" w:color="auto" w:fill="FFFF00"/>
        </w:rPr>
        <w:t>то,</w:t>
      </w:r>
      <w:r w:rsidRPr="003806CD">
        <w:rPr>
          <w:spacing w:val="38"/>
          <w:sz w:val="24"/>
          <w:shd w:val="clear" w:color="auto" w:fill="FFFF00"/>
        </w:rPr>
        <w:t xml:space="preserve"> </w:t>
      </w:r>
      <w:r w:rsidRPr="003806CD">
        <w:rPr>
          <w:sz w:val="24"/>
          <w:shd w:val="clear" w:color="auto" w:fill="FFFF00"/>
        </w:rPr>
        <w:t>что</w:t>
      </w:r>
      <w:r w:rsidRPr="003806CD">
        <w:rPr>
          <w:spacing w:val="37"/>
          <w:sz w:val="24"/>
          <w:shd w:val="clear" w:color="auto" w:fill="FFFF00"/>
        </w:rPr>
        <w:t xml:space="preserve"> </w:t>
      </w:r>
      <w:r w:rsidRPr="003806CD">
        <w:rPr>
          <w:sz w:val="24"/>
          <w:shd w:val="clear" w:color="auto" w:fill="FFFF00"/>
        </w:rPr>
        <w:t>ели</w:t>
      </w:r>
      <w:r w:rsidRPr="003806CD">
        <w:rPr>
          <w:spacing w:val="33"/>
          <w:sz w:val="24"/>
          <w:shd w:val="clear" w:color="auto" w:fill="FFFF00"/>
        </w:rPr>
        <w:t xml:space="preserve"> </w:t>
      </w:r>
      <w:r w:rsidRPr="003806CD">
        <w:rPr>
          <w:sz w:val="24"/>
          <w:shd w:val="clear" w:color="auto" w:fill="FFFF00"/>
        </w:rPr>
        <w:t>в</w:t>
      </w:r>
      <w:r w:rsidRPr="003806CD">
        <w:rPr>
          <w:spacing w:val="34"/>
          <w:sz w:val="24"/>
          <w:shd w:val="clear" w:color="auto" w:fill="FFFF00"/>
        </w:rPr>
        <w:t xml:space="preserve"> </w:t>
      </w:r>
      <w:r w:rsidRPr="003806CD">
        <w:rPr>
          <w:sz w:val="24"/>
          <w:shd w:val="clear" w:color="auto" w:fill="FFFF00"/>
        </w:rPr>
        <w:t>старину</w:t>
      </w:r>
      <w:r w:rsidRPr="003806CD">
        <w:rPr>
          <w:spacing w:val="27"/>
          <w:sz w:val="24"/>
          <w:shd w:val="clear" w:color="auto" w:fill="FFFF00"/>
        </w:rPr>
        <w:t xml:space="preserve"> </w:t>
      </w:r>
      <w:r w:rsidRPr="003806CD">
        <w:rPr>
          <w:sz w:val="24"/>
          <w:shd w:val="clear" w:color="auto" w:fill="FFFF00"/>
        </w:rPr>
        <w:t>(например,</w:t>
      </w:r>
      <w:r w:rsidRPr="003806CD">
        <w:rPr>
          <w:spacing w:val="42"/>
          <w:sz w:val="24"/>
          <w:shd w:val="clear" w:color="auto" w:fill="FFFF00"/>
        </w:rPr>
        <w:t xml:space="preserve"> </w:t>
      </w:r>
      <w:r w:rsidRPr="003806CD">
        <w:rPr>
          <w:i/>
          <w:sz w:val="24"/>
          <w:shd w:val="clear" w:color="auto" w:fill="FFFF00"/>
        </w:rPr>
        <w:t>тюря,</w:t>
      </w:r>
      <w:r w:rsidRPr="003806CD">
        <w:rPr>
          <w:i/>
          <w:spacing w:val="39"/>
          <w:sz w:val="24"/>
          <w:shd w:val="clear" w:color="auto" w:fill="FFFF00"/>
        </w:rPr>
        <w:t xml:space="preserve"> </w:t>
      </w:r>
      <w:r w:rsidRPr="003806CD">
        <w:rPr>
          <w:i/>
          <w:sz w:val="24"/>
          <w:shd w:val="clear" w:color="auto" w:fill="FFFF00"/>
        </w:rPr>
        <w:t>полба,</w:t>
      </w:r>
      <w:r w:rsidRPr="003806CD">
        <w:rPr>
          <w:i/>
          <w:spacing w:val="35"/>
          <w:sz w:val="24"/>
          <w:shd w:val="clear" w:color="auto" w:fill="FFFF00"/>
        </w:rPr>
        <w:t xml:space="preserve"> </w:t>
      </w:r>
      <w:r w:rsidRPr="003806CD">
        <w:rPr>
          <w:i/>
          <w:sz w:val="24"/>
          <w:shd w:val="clear" w:color="auto" w:fill="FFFF00"/>
        </w:rPr>
        <w:t>каша,</w:t>
      </w:r>
      <w:r w:rsidRPr="003806CD">
        <w:rPr>
          <w:i/>
          <w:spacing w:val="34"/>
          <w:sz w:val="24"/>
          <w:shd w:val="clear" w:color="auto" w:fill="FFFF00"/>
        </w:rPr>
        <w:t xml:space="preserve"> </w:t>
      </w:r>
      <w:r w:rsidRPr="003806CD">
        <w:rPr>
          <w:i/>
          <w:sz w:val="24"/>
          <w:shd w:val="clear" w:color="auto" w:fill="FFFF00"/>
        </w:rPr>
        <w:t>щи,</w:t>
      </w:r>
      <w:r w:rsidRPr="003806CD">
        <w:rPr>
          <w:i/>
          <w:spacing w:val="39"/>
          <w:sz w:val="24"/>
          <w:shd w:val="clear" w:color="auto" w:fill="FFFF00"/>
        </w:rPr>
        <w:t xml:space="preserve"> </w:t>
      </w:r>
      <w:r w:rsidRPr="003806CD">
        <w:rPr>
          <w:i/>
          <w:sz w:val="24"/>
          <w:shd w:val="clear" w:color="auto" w:fill="FFFF00"/>
        </w:rPr>
        <w:t>похлёбка,</w:t>
      </w:r>
      <w:r w:rsidRPr="003806CD">
        <w:rPr>
          <w:i/>
          <w:spacing w:val="-57"/>
          <w:sz w:val="24"/>
        </w:rPr>
        <w:t xml:space="preserve"> </w:t>
      </w:r>
      <w:r w:rsidRPr="003806CD">
        <w:rPr>
          <w:i/>
          <w:sz w:val="24"/>
          <w:shd w:val="clear" w:color="auto" w:fill="FFFF00"/>
        </w:rPr>
        <w:t>бублик,</w:t>
      </w:r>
      <w:r w:rsidRPr="003806CD">
        <w:rPr>
          <w:i/>
          <w:spacing w:val="13"/>
          <w:sz w:val="24"/>
          <w:shd w:val="clear" w:color="auto" w:fill="FFFF00"/>
        </w:rPr>
        <w:t xml:space="preserve"> </w:t>
      </w:r>
      <w:r w:rsidRPr="003806CD">
        <w:rPr>
          <w:i/>
          <w:sz w:val="24"/>
          <w:shd w:val="clear" w:color="auto" w:fill="FFFF00"/>
        </w:rPr>
        <w:t>ватрушка,</w:t>
      </w:r>
      <w:r w:rsidRPr="003806CD">
        <w:rPr>
          <w:i/>
          <w:spacing w:val="13"/>
          <w:sz w:val="24"/>
          <w:shd w:val="clear" w:color="auto" w:fill="FFFF00"/>
        </w:rPr>
        <w:t xml:space="preserve"> </w:t>
      </w:r>
      <w:r w:rsidRPr="003806CD">
        <w:rPr>
          <w:i/>
          <w:sz w:val="24"/>
          <w:shd w:val="clear" w:color="auto" w:fill="FFFF00"/>
        </w:rPr>
        <w:t>калач,</w:t>
      </w:r>
      <w:r w:rsidRPr="003806CD">
        <w:rPr>
          <w:i/>
          <w:spacing w:val="13"/>
          <w:sz w:val="24"/>
          <w:shd w:val="clear" w:color="auto" w:fill="FFFF00"/>
        </w:rPr>
        <w:t xml:space="preserve"> </w:t>
      </w:r>
      <w:r w:rsidRPr="003806CD">
        <w:rPr>
          <w:i/>
          <w:sz w:val="24"/>
          <w:shd w:val="clear" w:color="auto" w:fill="FFFF00"/>
        </w:rPr>
        <w:t>коврижка</w:t>
      </w:r>
      <w:r w:rsidRPr="003806CD">
        <w:rPr>
          <w:sz w:val="24"/>
          <w:shd w:val="clear" w:color="auto" w:fill="FFFF00"/>
        </w:rPr>
        <w:t>):</w:t>
      </w:r>
      <w:r w:rsidRPr="003806CD">
        <w:rPr>
          <w:spacing w:val="11"/>
          <w:sz w:val="24"/>
          <w:shd w:val="clear" w:color="auto" w:fill="FFFF00"/>
        </w:rPr>
        <w:t xml:space="preserve"> </w:t>
      </w:r>
      <w:r w:rsidRPr="003806CD">
        <w:rPr>
          <w:sz w:val="24"/>
          <w:shd w:val="clear" w:color="auto" w:fill="FFFF00"/>
        </w:rPr>
        <w:t>какие</w:t>
      </w:r>
      <w:r w:rsidRPr="003806CD">
        <w:rPr>
          <w:spacing w:val="10"/>
          <w:sz w:val="24"/>
          <w:shd w:val="clear" w:color="auto" w:fill="FFFF00"/>
        </w:rPr>
        <w:t xml:space="preserve"> </w:t>
      </w:r>
      <w:r w:rsidRPr="003806CD">
        <w:rPr>
          <w:sz w:val="24"/>
          <w:shd w:val="clear" w:color="auto" w:fill="FFFF00"/>
        </w:rPr>
        <w:t>из</w:t>
      </w:r>
      <w:r w:rsidRPr="003806CD">
        <w:rPr>
          <w:spacing w:val="8"/>
          <w:sz w:val="24"/>
          <w:shd w:val="clear" w:color="auto" w:fill="FFFF00"/>
        </w:rPr>
        <w:t xml:space="preserve"> </w:t>
      </w:r>
      <w:r w:rsidRPr="003806CD">
        <w:rPr>
          <w:sz w:val="24"/>
          <w:shd w:val="clear" w:color="auto" w:fill="FFFF00"/>
        </w:rPr>
        <w:t>них</w:t>
      </w:r>
      <w:r w:rsidRPr="003806CD">
        <w:rPr>
          <w:spacing w:val="6"/>
          <w:sz w:val="24"/>
          <w:shd w:val="clear" w:color="auto" w:fill="FFFF00"/>
        </w:rPr>
        <w:t xml:space="preserve"> </w:t>
      </w:r>
      <w:r w:rsidRPr="003806CD">
        <w:rPr>
          <w:sz w:val="24"/>
          <w:shd w:val="clear" w:color="auto" w:fill="FFFF00"/>
        </w:rPr>
        <w:t>сохранились</w:t>
      </w:r>
      <w:r w:rsidRPr="003806CD">
        <w:rPr>
          <w:spacing w:val="11"/>
          <w:sz w:val="24"/>
          <w:shd w:val="clear" w:color="auto" w:fill="FFFF00"/>
        </w:rPr>
        <w:t xml:space="preserve"> </w:t>
      </w:r>
      <w:r w:rsidRPr="003806CD">
        <w:rPr>
          <w:sz w:val="24"/>
          <w:shd w:val="clear" w:color="auto" w:fill="FFFF00"/>
        </w:rPr>
        <w:t>до</w:t>
      </w:r>
      <w:r w:rsidRPr="003806CD">
        <w:rPr>
          <w:spacing w:val="15"/>
          <w:sz w:val="24"/>
          <w:shd w:val="clear" w:color="auto" w:fill="FFFF00"/>
        </w:rPr>
        <w:t xml:space="preserve"> </w:t>
      </w:r>
      <w:r w:rsidRPr="003806CD">
        <w:rPr>
          <w:sz w:val="24"/>
          <w:shd w:val="clear" w:color="auto" w:fill="FFFF00"/>
        </w:rPr>
        <w:t>нашего</w:t>
      </w:r>
      <w:r w:rsidRPr="003806CD">
        <w:rPr>
          <w:spacing w:val="12"/>
          <w:sz w:val="24"/>
          <w:shd w:val="clear" w:color="auto" w:fill="FFFF00"/>
        </w:rPr>
        <w:t xml:space="preserve"> </w:t>
      </w:r>
      <w:r w:rsidRPr="003806CD">
        <w:rPr>
          <w:sz w:val="24"/>
          <w:shd w:val="clear" w:color="auto" w:fill="FFFF00"/>
        </w:rPr>
        <w:t>времени;</w:t>
      </w:r>
      <w:r w:rsidRPr="003806CD">
        <w:rPr>
          <w:spacing w:val="1"/>
          <w:sz w:val="24"/>
        </w:rPr>
        <w:t xml:space="preserve"> </w:t>
      </w:r>
      <w:r w:rsidRPr="003806CD">
        <w:rPr>
          <w:sz w:val="24"/>
          <w:shd w:val="clear" w:color="auto" w:fill="FFFF00"/>
        </w:rPr>
        <w:t>слова,</w:t>
      </w:r>
      <w:r w:rsidRPr="003806CD">
        <w:rPr>
          <w:spacing w:val="17"/>
          <w:sz w:val="24"/>
          <w:shd w:val="clear" w:color="auto" w:fill="FFFF00"/>
        </w:rPr>
        <w:t xml:space="preserve"> </w:t>
      </w:r>
      <w:r w:rsidRPr="003806CD">
        <w:rPr>
          <w:sz w:val="24"/>
          <w:shd w:val="clear" w:color="auto" w:fill="FFFF00"/>
        </w:rPr>
        <w:t>называющие</w:t>
      </w:r>
      <w:r w:rsidRPr="003806CD">
        <w:rPr>
          <w:spacing w:val="15"/>
          <w:sz w:val="24"/>
          <w:shd w:val="clear" w:color="auto" w:fill="FFFF00"/>
        </w:rPr>
        <w:t xml:space="preserve"> </w:t>
      </w:r>
      <w:r w:rsidRPr="003806CD">
        <w:rPr>
          <w:sz w:val="24"/>
          <w:shd w:val="clear" w:color="auto" w:fill="FFFF00"/>
        </w:rPr>
        <w:t>то,</w:t>
      </w:r>
      <w:r w:rsidRPr="003806CD">
        <w:rPr>
          <w:spacing w:val="13"/>
          <w:sz w:val="24"/>
          <w:shd w:val="clear" w:color="auto" w:fill="FFFF00"/>
        </w:rPr>
        <w:t xml:space="preserve"> </w:t>
      </w:r>
      <w:r w:rsidRPr="003806CD">
        <w:rPr>
          <w:sz w:val="24"/>
          <w:shd w:val="clear" w:color="auto" w:fill="FFFF00"/>
        </w:rPr>
        <w:t>во</w:t>
      </w:r>
      <w:r w:rsidRPr="003806CD">
        <w:rPr>
          <w:spacing w:val="20"/>
          <w:sz w:val="24"/>
          <w:shd w:val="clear" w:color="auto" w:fill="FFFF00"/>
        </w:rPr>
        <w:t xml:space="preserve"> </w:t>
      </w:r>
      <w:r w:rsidRPr="003806CD">
        <w:rPr>
          <w:sz w:val="24"/>
          <w:shd w:val="clear" w:color="auto" w:fill="FFFF00"/>
        </w:rPr>
        <w:t>что</w:t>
      </w:r>
      <w:r w:rsidRPr="003806CD">
        <w:rPr>
          <w:spacing w:val="16"/>
          <w:sz w:val="24"/>
          <w:shd w:val="clear" w:color="auto" w:fill="FFFF00"/>
        </w:rPr>
        <w:t xml:space="preserve"> </w:t>
      </w:r>
      <w:r w:rsidRPr="003806CD">
        <w:rPr>
          <w:sz w:val="24"/>
          <w:shd w:val="clear" w:color="auto" w:fill="FFFF00"/>
        </w:rPr>
        <w:t>раньше</w:t>
      </w:r>
      <w:r w:rsidRPr="003806CD">
        <w:rPr>
          <w:spacing w:val="10"/>
          <w:sz w:val="24"/>
          <w:shd w:val="clear" w:color="auto" w:fill="FFFF00"/>
        </w:rPr>
        <w:t xml:space="preserve"> </w:t>
      </w:r>
      <w:r w:rsidRPr="003806CD">
        <w:rPr>
          <w:sz w:val="24"/>
          <w:shd w:val="clear" w:color="auto" w:fill="FFFF00"/>
        </w:rPr>
        <w:t>одевались</w:t>
      </w:r>
      <w:r w:rsidRPr="003806CD">
        <w:rPr>
          <w:spacing w:val="17"/>
          <w:sz w:val="24"/>
          <w:shd w:val="clear" w:color="auto" w:fill="FFFF00"/>
        </w:rPr>
        <w:t xml:space="preserve"> </w:t>
      </w:r>
      <w:r w:rsidRPr="003806CD">
        <w:rPr>
          <w:sz w:val="24"/>
          <w:shd w:val="clear" w:color="auto" w:fill="FFFF00"/>
        </w:rPr>
        <w:t>дети</w:t>
      </w:r>
      <w:r w:rsidRPr="003806CD">
        <w:rPr>
          <w:spacing w:val="18"/>
          <w:sz w:val="24"/>
          <w:shd w:val="clear" w:color="auto" w:fill="FFFF00"/>
        </w:rPr>
        <w:t xml:space="preserve"> </w:t>
      </w:r>
      <w:r w:rsidRPr="003806CD">
        <w:rPr>
          <w:sz w:val="24"/>
          <w:shd w:val="clear" w:color="auto" w:fill="FFFF00"/>
        </w:rPr>
        <w:t>(например,</w:t>
      </w:r>
      <w:r w:rsidRPr="003806CD">
        <w:rPr>
          <w:spacing w:val="22"/>
          <w:sz w:val="24"/>
          <w:shd w:val="clear" w:color="auto" w:fill="FFFF00"/>
        </w:rPr>
        <w:t xml:space="preserve"> </w:t>
      </w:r>
      <w:r w:rsidRPr="003806CD">
        <w:rPr>
          <w:i/>
          <w:sz w:val="24"/>
          <w:shd w:val="clear" w:color="auto" w:fill="FFFF00"/>
        </w:rPr>
        <w:t>шубейка,</w:t>
      </w:r>
      <w:r w:rsidRPr="003806CD">
        <w:rPr>
          <w:i/>
          <w:spacing w:val="18"/>
          <w:sz w:val="24"/>
          <w:shd w:val="clear" w:color="auto" w:fill="FFFF00"/>
        </w:rPr>
        <w:t xml:space="preserve"> </w:t>
      </w:r>
      <w:r w:rsidRPr="003806CD">
        <w:rPr>
          <w:i/>
          <w:sz w:val="24"/>
          <w:shd w:val="clear" w:color="auto" w:fill="FFFF00"/>
        </w:rPr>
        <w:t>тулуп,</w:t>
      </w:r>
      <w:r w:rsidRPr="003806CD">
        <w:rPr>
          <w:i/>
          <w:spacing w:val="13"/>
          <w:sz w:val="24"/>
          <w:shd w:val="clear" w:color="auto" w:fill="FFFF00"/>
        </w:rPr>
        <w:t xml:space="preserve"> </w:t>
      </w:r>
      <w:r w:rsidRPr="003806CD">
        <w:rPr>
          <w:i/>
          <w:sz w:val="24"/>
          <w:shd w:val="clear" w:color="auto" w:fill="FFFF00"/>
        </w:rPr>
        <w:t>шапка,</w:t>
      </w:r>
      <w:r w:rsidRPr="003806CD">
        <w:rPr>
          <w:i/>
          <w:spacing w:val="-57"/>
          <w:sz w:val="24"/>
        </w:rPr>
        <w:t xml:space="preserve"> </w:t>
      </w:r>
      <w:r w:rsidRPr="003806CD">
        <w:rPr>
          <w:i/>
          <w:sz w:val="24"/>
          <w:shd w:val="clear" w:color="auto" w:fill="FFFF00"/>
        </w:rPr>
        <w:t>валенки,</w:t>
      </w:r>
      <w:r w:rsidRPr="003806CD">
        <w:rPr>
          <w:i/>
          <w:spacing w:val="3"/>
          <w:sz w:val="24"/>
          <w:shd w:val="clear" w:color="auto" w:fill="FFFF00"/>
        </w:rPr>
        <w:t xml:space="preserve"> </w:t>
      </w:r>
      <w:r w:rsidRPr="003806CD">
        <w:rPr>
          <w:i/>
          <w:sz w:val="24"/>
          <w:shd w:val="clear" w:color="auto" w:fill="FFFF00"/>
        </w:rPr>
        <w:t>сарафан,</w:t>
      </w:r>
      <w:r w:rsidRPr="003806CD">
        <w:rPr>
          <w:i/>
          <w:spacing w:val="-1"/>
          <w:sz w:val="24"/>
          <w:shd w:val="clear" w:color="auto" w:fill="FFFF00"/>
        </w:rPr>
        <w:t xml:space="preserve"> </w:t>
      </w:r>
      <w:r w:rsidRPr="003806CD">
        <w:rPr>
          <w:i/>
          <w:sz w:val="24"/>
          <w:shd w:val="clear" w:color="auto" w:fill="FFFF00"/>
        </w:rPr>
        <w:t>рубаха,</w:t>
      </w:r>
      <w:r w:rsidRPr="003806CD">
        <w:rPr>
          <w:i/>
          <w:spacing w:val="4"/>
          <w:sz w:val="24"/>
          <w:shd w:val="clear" w:color="auto" w:fill="FFFF00"/>
        </w:rPr>
        <w:t xml:space="preserve"> </w:t>
      </w:r>
      <w:r w:rsidRPr="003806CD">
        <w:rPr>
          <w:i/>
          <w:sz w:val="24"/>
          <w:shd w:val="clear" w:color="auto" w:fill="FFFF00"/>
        </w:rPr>
        <w:t>лапти</w:t>
      </w:r>
      <w:r w:rsidRPr="003806CD">
        <w:rPr>
          <w:sz w:val="24"/>
          <w:shd w:val="clear" w:color="auto" w:fill="FFFF00"/>
        </w:rPr>
        <w:t>).</w:t>
      </w:r>
    </w:p>
    <w:p w:rsidR="003C2477" w:rsidRPr="003806CD" w:rsidRDefault="00F03892" w:rsidP="003806CD">
      <w:pPr>
        <w:pStyle w:val="a3"/>
        <w:shd w:val="clear" w:color="auto" w:fill="FFFFFF" w:themeFill="background1"/>
        <w:spacing w:line="242" w:lineRule="auto"/>
      </w:pPr>
      <w:r w:rsidRPr="003806CD">
        <w:rPr>
          <w:shd w:val="clear" w:color="auto" w:fill="FFFF00"/>
        </w:rPr>
        <w:t>Пословицы,</w:t>
      </w:r>
      <w:r w:rsidRPr="003806CD">
        <w:rPr>
          <w:spacing w:val="28"/>
          <w:shd w:val="clear" w:color="auto" w:fill="FFFF00"/>
        </w:rPr>
        <w:t xml:space="preserve"> </w:t>
      </w:r>
      <w:r w:rsidRPr="003806CD">
        <w:rPr>
          <w:shd w:val="clear" w:color="auto" w:fill="FFFF00"/>
        </w:rPr>
        <w:t>поговорки,</w:t>
      </w:r>
      <w:r w:rsidRPr="003806CD">
        <w:rPr>
          <w:spacing w:val="24"/>
          <w:shd w:val="clear" w:color="auto" w:fill="FFFF00"/>
        </w:rPr>
        <w:t xml:space="preserve"> </w:t>
      </w:r>
      <w:r w:rsidRPr="003806CD">
        <w:rPr>
          <w:shd w:val="clear" w:color="auto" w:fill="FFFF00"/>
        </w:rPr>
        <w:t>фразеологизмы,</w:t>
      </w:r>
      <w:r w:rsidRPr="003806CD">
        <w:rPr>
          <w:spacing w:val="24"/>
          <w:shd w:val="clear" w:color="auto" w:fill="FFFF00"/>
        </w:rPr>
        <w:t xml:space="preserve"> </w:t>
      </w:r>
      <w:r w:rsidRPr="003806CD">
        <w:rPr>
          <w:shd w:val="clear" w:color="auto" w:fill="FFFF00"/>
        </w:rPr>
        <w:t>возникновение</w:t>
      </w:r>
      <w:r w:rsidRPr="003806CD">
        <w:rPr>
          <w:spacing w:val="26"/>
          <w:shd w:val="clear" w:color="auto" w:fill="FFFF00"/>
        </w:rPr>
        <w:t xml:space="preserve"> </w:t>
      </w:r>
      <w:r w:rsidRPr="003806CD">
        <w:rPr>
          <w:shd w:val="clear" w:color="auto" w:fill="FFFF00"/>
        </w:rPr>
        <w:t>которых</w:t>
      </w:r>
      <w:r w:rsidRPr="003806CD">
        <w:rPr>
          <w:spacing w:val="22"/>
          <w:shd w:val="clear" w:color="auto" w:fill="FFFF00"/>
        </w:rPr>
        <w:t xml:space="preserve"> </w:t>
      </w:r>
      <w:r w:rsidRPr="003806CD">
        <w:rPr>
          <w:shd w:val="clear" w:color="auto" w:fill="FFFF00"/>
        </w:rPr>
        <w:t>связано</w:t>
      </w:r>
      <w:r w:rsidRPr="003806CD">
        <w:rPr>
          <w:spacing w:val="31"/>
          <w:shd w:val="clear" w:color="auto" w:fill="FFFF00"/>
        </w:rPr>
        <w:t xml:space="preserve"> </w:t>
      </w:r>
      <w:r w:rsidRPr="003806CD">
        <w:rPr>
          <w:shd w:val="clear" w:color="auto" w:fill="FFFF00"/>
        </w:rPr>
        <w:t>с</w:t>
      </w:r>
      <w:r w:rsidRPr="003806CD">
        <w:rPr>
          <w:spacing w:val="26"/>
          <w:shd w:val="clear" w:color="auto" w:fill="FFFF00"/>
        </w:rPr>
        <w:t xml:space="preserve"> </w:t>
      </w:r>
      <w:r w:rsidRPr="003806CD">
        <w:rPr>
          <w:shd w:val="clear" w:color="auto" w:fill="FFFF00"/>
        </w:rPr>
        <w:t>предметами</w:t>
      </w:r>
      <w:r w:rsidRPr="003806CD">
        <w:rPr>
          <w:spacing w:val="23"/>
          <w:shd w:val="clear" w:color="auto" w:fill="FFFF00"/>
        </w:rPr>
        <w:t xml:space="preserve"> </w:t>
      </w:r>
      <w:r w:rsidRPr="003806CD">
        <w:rPr>
          <w:shd w:val="clear" w:color="auto" w:fill="FFFF00"/>
        </w:rPr>
        <w:t>и</w:t>
      </w:r>
      <w:r w:rsidRPr="003806CD">
        <w:rPr>
          <w:spacing w:val="-57"/>
        </w:rPr>
        <w:t xml:space="preserve"> </w:t>
      </w:r>
      <w:r w:rsidRPr="003806CD">
        <w:rPr>
          <w:shd w:val="clear" w:color="auto" w:fill="FFFF00"/>
        </w:rPr>
        <w:t>явлениями</w:t>
      </w:r>
      <w:r w:rsidRPr="003806CD">
        <w:rPr>
          <w:spacing w:val="34"/>
          <w:shd w:val="clear" w:color="auto" w:fill="FFFF00"/>
        </w:rPr>
        <w:t xml:space="preserve"> </w:t>
      </w:r>
      <w:r w:rsidRPr="003806CD">
        <w:rPr>
          <w:shd w:val="clear" w:color="auto" w:fill="FFFF00"/>
        </w:rPr>
        <w:t>традиционного</w:t>
      </w:r>
      <w:r w:rsidRPr="003806CD">
        <w:rPr>
          <w:spacing w:val="37"/>
          <w:shd w:val="clear" w:color="auto" w:fill="FFFF00"/>
        </w:rPr>
        <w:t xml:space="preserve"> </w:t>
      </w:r>
      <w:r w:rsidRPr="003806CD">
        <w:rPr>
          <w:shd w:val="clear" w:color="auto" w:fill="FFFF00"/>
        </w:rPr>
        <w:t>русского</w:t>
      </w:r>
      <w:r w:rsidRPr="003806CD">
        <w:rPr>
          <w:spacing w:val="37"/>
          <w:shd w:val="clear" w:color="auto" w:fill="FFFF00"/>
        </w:rPr>
        <w:t xml:space="preserve"> </w:t>
      </w:r>
      <w:r w:rsidRPr="003806CD">
        <w:rPr>
          <w:shd w:val="clear" w:color="auto" w:fill="FFFF00"/>
        </w:rPr>
        <w:t>быта:</w:t>
      </w:r>
      <w:r w:rsidRPr="003806CD">
        <w:rPr>
          <w:spacing w:val="33"/>
          <w:shd w:val="clear" w:color="auto" w:fill="FFFF00"/>
        </w:rPr>
        <w:t xml:space="preserve"> </w:t>
      </w:r>
      <w:r w:rsidRPr="003806CD">
        <w:rPr>
          <w:shd w:val="clear" w:color="auto" w:fill="FFFF00"/>
        </w:rPr>
        <w:t>игры,</w:t>
      </w:r>
      <w:r w:rsidRPr="003806CD">
        <w:rPr>
          <w:spacing w:val="35"/>
          <w:shd w:val="clear" w:color="auto" w:fill="FFFF00"/>
        </w:rPr>
        <w:t xml:space="preserve"> </w:t>
      </w:r>
      <w:r w:rsidRPr="003806CD">
        <w:rPr>
          <w:shd w:val="clear" w:color="auto" w:fill="FFFF00"/>
        </w:rPr>
        <w:t>утварь,</w:t>
      </w:r>
      <w:r w:rsidRPr="003806CD">
        <w:rPr>
          <w:spacing w:val="35"/>
          <w:shd w:val="clear" w:color="auto" w:fill="FFFF00"/>
        </w:rPr>
        <w:t xml:space="preserve"> </w:t>
      </w:r>
      <w:r w:rsidRPr="003806CD">
        <w:rPr>
          <w:shd w:val="clear" w:color="auto" w:fill="FFFF00"/>
        </w:rPr>
        <w:t>орудия</w:t>
      </w:r>
      <w:r w:rsidRPr="003806CD">
        <w:rPr>
          <w:spacing w:val="37"/>
          <w:shd w:val="clear" w:color="auto" w:fill="FFFF00"/>
        </w:rPr>
        <w:t xml:space="preserve"> </w:t>
      </w:r>
      <w:r w:rsidRPr="003806CD">
        <w:rPr>
          <w:shd w:val="clear" w:color="auto" w:fill="FFFF00"/>
        </w:rPr>
        <w:t>труда,</w:t>
      </w:r>
      <w:r w:rsidRPr="003806CD">
        <w:rPr>
          <w:spacing w:val="40"/>
          <w:shd w:val="clear" w:color="auto" w:fill="FFFF00"/>
        </w:rPr>
        <w:t xml:space="preserve"> </w:t>
      </w:r>
      <w:r w:rsidRPr="003806CD">
        <w:rPr>
          <w:shd w:val="clear" w:color="auto" w:fill="FFFF00"/>
        </w:rPr>
        <w:t>еда,</w:t>
      </w:r>
      <w:r w:rsidRPr="003806CD">
        <w:rPr>
          <w:spacing w:val="35"/>
          <w:shd w:val="clear" w:color="auto" w:fill="FFFF00"/>
        </w:rPr>
        <w:t xml:space="preserve"> </w:t>
      </w:r>
      <w:r w:rsidRPr="003806CD">
        <w:rPr>
          <w:shd w:val="clear" w:color="auto" w:fill="FFFF00"/>
        </w:rPr>
        <w:t>одежда</w:t>
      </w:r>
    </w:p>
    <w:p w:rsidR="003C2477" w:rsidRPr="003806CD" w:rsidRDefault="003C2477" w:rsidP="003806CD">
      <w:pPr>
        <w:shd w:val="clear" w:color="auto" w:fill="FFFFFF" w:themeFill="background1"/>
        <w:spacing w:line="242" w:lineRule="auto"/>
        <w:sectPr w:rsidR="003C2477" w:rsidRPr="003806CD">
          <w:pgSz w:w="11910" w:h="16840"/>
          <w:pgMar w:top="1040" w:right="40" w:bottom="1180" w:left="780" w:header="0" w:footer="918" w:gutter="0"/>
          <w:cols w:space="720"/>
        </w:sectPr>
      </w:pPr>
    </w:p>
    <w:p w:rsidR="003C2477" w:rsidRPr="003806CD" w:rsidRDefault="00F03892" w:rsidP="003806CD">
      <w:pPr>
        <w:shd w:val="clear" w:color="auto" w:fill="FFFFFF" w:themeFill="background1"/>
        <w:spacing w:before="66"/>
        <w:ind w:left="919" w:right="804"/>
        <w:jc w:val="both"/>
        <w:rPr>
          <w:sz w:val="24"/>
        </w:rPr>
      </w:pPr>
      <w:r w:rsidRPr="003806CD">
        <w:rPr>
          <w:sz w:val="24"/>
          <w:shd w:val="clear" w:color="auto" w:fill="FFFF00"/>
        </w:rPr>
        <w:lastRenderedPageBreak/>
        <w:t>(например,</w:t>
      </w:r>
      <w:r w:rsidRPr="003806CD">
        <w:rPr>
          <w:spacing w:val="1"/>
          <w:sz w:val="24"/>
          <w:shd w:val="clear" w:color="auto" w:fill="FFFF00"/>
        </w:rPr>
        <w:t xml:space="preserve"> </w:t>
      </w:r>
      <w:r w:rsidRPr="003806CD">
        <w:rPr>
          <w:i/>
          <w:sz w:val="24"/>
          <w:shd w:val="clear" w:color="auto" w:fill="FFFF00"/>
        </w:rPr>
        <w:t>каши</w:t>
      </w:r>
      <w:r w:rsidRPr="003806CD">
        <w:rPr>
          <w:i/>
          <w:spacing w:val="1"/>
          <w:sz w:val="24"/>
          <w:shd w:val="clear" w:color="auto" w:fill="FFFF00"/>
        </w:rPr>
        <w:t xml:space="preserve"> </w:t>
      </w:r>
      <w:r w:rsidRPr="003806CD">
        <w:rPr>
          <w:i/>
          <w:sz w:val="24"/>
          <w:shd w:val="clear" w:color="auto" w:fill="FFFF00"/>
        </w:rPr>
        <w:t>не</w:t>
      </w:r>
      <w:r w:rsidRPr="003806CD">
        <w:rPr>
          <w:i/>
          <w:spacing w:val="1"/>
          <w:sz w:val="24"/>
          <w:shd w:val="clear" w:color="auto" w:fill="FFFF00"/>
        </w:rPr>
        <w:t xml:space="preserve"> </w:t>
      </w:r>
      <w:r w:rsidRPr="003806CD">
        <w:rPr>
          <w:i/>
          <w:sz w:val="24"/>
          <w:shd w:val="clear" w:color="auto" w:fill="FFFF00"/>
        </w:rPr>
        <w:t>сваришь,</w:t>
      </w:r>
      <w:r w:rsidRPr="003806CD">
        <w:rPr>
          <w:i/>
          <w:spacing w:val="1"/>
          <w:sz w:val="24"/>
          <w:shd w:val="clear" w:color="auto" w:fill="FFFF00"/>
        </w:rPr>
        <w:t xml:space="preserve"> </w:t>
      </w:r>
      <w:r w:rsidRPr="003806CD">
        <w:rPr>
          <w:i/>
          <w:sz w:val="24"/>
          <w:shd w:val="clear" w:color="auto" w:fill="FFFF00"/>
        </w:rPr>
        <w:t>ни за</w:t>
      </w:r>
      <w:r w:rsidRPr="003806CD">
        <w:rPr>
          <w:i/>
          <w:spacing w:val="1"/>
          <w:sz w:val="24"/>
          <w:shd w:val="clear" w:color="auto" w:fill="FFFF00"/>
        </w:rPr>
        <w:t xml:space="preserve"> </w:t>
      </w:r>
      <w:r w:rsidRPr="003806CD">
        <w:rPr>
          <w:i/>
          <w:sz w:val="24"/>
          <w:shd w:val="clear" w:color="auto" w:fill="FFFF00"/>
        </w:rPr>
        <w:t>какие</w:t>
      </w:r>
      <w:r w:rsidRPr="003806CD">
        <w:rPr>
          <w:i/>
          <w:spacing w:val="1"/>
          <w:sz w:val="24"/>
          <w:shd w:val="clear" w:color="auto" w:fill="FFFF00"/>
        </w:rPr>
        <w:t xml:space="preserve"> </w:t>
      </w:r>
      <w:r w:rsidRPr="003806CD">
        <w:rPr>
          <w:i/>
          <w:sz w:val="24"/>
          <w:shd w:val="clear" w:color="auto" w:fill="FFFF00"/>
        </w:rPr>
        <w:t>коврижки</w:t>
      </w:r>
      <w:r w:rsidRPr="003806CD">
        <w:rPr>
          <w:sz w:val="24"/>
          <w:shd w:val="clear" w:color="auto" w:fill="FFFF00"/>
        </w:rPr>
        <w:t>).</w:t>
      </w:r>
      <w:r w:rsidRPr="003806CD">
        <w:rPr>
          <w:spacing w:val="1"/>
          <w:sz w:val="24"/>
          <w:shd w:val="clear" w:color="auto" w:fill="FFFF00"/>
        </w:rPr>
        <w:t xml:space="preserve"> </w:t>
      </w:r>
      <w:r w:rsidRPr="003806CD">
        <w:rPr>
          <w:sz w:val="24"/>
          <w:shd w:val="clear" w:color="auto" w:fill="FFFF00"/>
        </w:rPr>
        <w:t>Сравнение</w:t>
      </w:r>
      <w:r w:rsidRPr="003806CD">
        <w:rPr>
          <w:spacing w:val="1"/>
          <w:sz w:val="24"/>
          <w:shd w:val="clear" w:color="auto" w:fill="FFFF00"/>
        </w:rPr>
        <w:t xml:space="preserve"> </w:t>
      </w:r>
      <w:r w:rsidRPr="003806CD">
        <w:rPr>
          <w:sz w:val="24"/>
          <w:shd w:val="clear" w:color="auto" w:fill="FFFF00"/>
        </w:rPr>
        <w:t>русских</w:t>
      </w:r>
      <w:r w:rsidRPr="003806CD">
        <w:rPr>
          <w:spacing w:val="1"/>
          <w:sz w:val="24"/>
          <w:shd w:val="clear" w:color="auto" w:fill="FFFF00"/>
        </w:rPr>
        <w:t xml:space="preserve"> </w:t>
      </w:r>
      <w:r w:rsidRPr="003806CD">
        <w:rPr>
          <w:sz w:val="24"/>
          <w:shd w:val="clear" w:color="auto" w:fill="FFFF00"/>
        </w:rPr>
        <w:t>пословиц</w:t>
      </w:r>
      <w:r w:rsidRPr="003806CD">
        <w:rPr>
          <w:spacing w:val="1"/>
          <w:sz w:val="24"/>
          <w:shd w:val="clear" w:color="auto" w:fill="FFFF00"/>
        </w:rPr>
        <w:t xml:space="preserve"> </w:t>
      </w:r>
      <w:r w:rsidRPr="003806CD">
        <w:rPr>
          <w:sz w:val="24"/>
          <w:shd w:val="clear" w:color="auto" w:fill="FFFF00"/>
        </w:rPr>
        <w:t>и</w:t>
      </w:r>
      <w:r w:rsidRPr="003806CD">
        <w:rPr>
          <w:spacing w:val="1"/>
          <w:sz w:val="24"/>
        </w:rPr>
        <w:t xml:space="preserve"> </w:t>
      </w:r>
      <w:r w:rsidRPr="003806CD">
        <w:rPr>
          <w:sz w:val="24"/>
          <w:shd w:val="clear" w:color="auto" w:fill="FFFF00"/>
        </w:rPr>
        <w:t>поговорок</w:t>
      </w:r>
      <w:r w:rsidRPr="003806CD">
        <w:rPr>
          <w:spacing w:val="1"/>
          <w:sz w:val="24"/>
          <w:shd w:val="clear" w:color="auto" w:fill="FFFF00"/>
        </w:rPr>
        <w:t xml:space="preserve"> </w:t>
      </w:r>
      <w:r w:rsidRPr="003806CD">
        <w:rPr>
          <w:sz w:val="24"/>
          <w:shd w:val="clear" w:color="auto" w:fill="FFFF00"/>
        </w:rPr>
        <w:t>с пословицами</w:t>
      </w:r>
      <w:r w:rsidRPr="003806CD">
        <w:rPr>
          <w:spacing w:val="1"/>
          <w:sz w:val="24"/>
          <w:shd w:val="clear" w:color="auto" w:fill="FFFF00"/>
        </w:rPr>
        <w:t xml:space="preserve"> </w:t>
      </w:r>
      <w:r w:rsidRPr="003806CD">
        <w:rPr>
          <w:sz w:val="24"/>
          <w:shd w:val="clear" w:color="auto" w:fill="FFFF00"/>
        </w:rPr>
        <w:t>и</w:t>
      </w:r>
      <w:r w:rsidRPr="003806CD">
        <w:rPr>
          <w:spacing w:val="1"/>
          <w:sz w:val="24"/>
          <w:shd w:val="clear" w:color="auto" w:fill="FFFF00"/>
        </w:rPr>
        <w:t xml:space="preserve"> </w:t>
      </w:r>
      <w:r w:rsidRPr="003806CD">
        <w:rPr>
          <w:sz w:val="24"/>
          <w:shd w:val="clear" w:color="auto" w:fill="FFFF00"/>
        </w:rPr>
        <w:t>поговорками</w:t>
      </w:r>
      <w:r w:rsidRPr="003806CD">
        <w:rPr>
          <w:spacing w:val="1"/>
          <w:sz w:val="24"/>
          <w:shd w:val="clear" w:color="auto" w:fill="FFFF00"/>
        </w:rPr>
        <w:t xml:space="preserve"> </w:t>
      </w:r>
      <w:r w:rsidRPr="003806CD">
        <w:rPr>
          <w:sz w:val="24"/>
          <w:shd w:val="clear" w:color="auto" w:fill="FFFF00"/>
        </w:rPr>
        <w:t>других народов.</w:t>
      </w:r>
      <w:r w:rsidRPr="003806CD">
        <w:rPr>
          <w:spacing w:val="1"/>
          <w:sz w:val="24"/>
          <w:shd w:val="clear" w:color="auto" w:fill="FFFF00"/>
        </w:rPr>
        <w:t xml:space="preserve"> </w:t>
      </w:r>
      <w:r w:rsidRPr="003806CD">
        <w:rPr>
          <w:sz w:val="24"/>
          <w:shd w:val="clear" w:color="auto" w:fill="FFFF00"/>
        </w:rPr>
        <w:t>Сравнение</w:t>
      </w:r>
      <w:r w:rsidRPr="003806CD">
        <w:rPr>
          <w:spacing w:val="1"/>
          <w:sz w:val="24"/>
          <w:shd w:val="clear" w:color="auto" w:fill="FFFF00"/>
        </w:rPr>
        <w:t xml:space="preserve"> </w:t>
      </w:r>
      <w:r w:rsidRPr="003806CD">
        <w:rPr>
          <w:sz w:val="24"/>
          <w:shd w:val="clear" w:color="auto" w:fill="FFFF00"/>
        </w:rPr>
        <w:t>фразеологизмов,</w:t>
      </w:r>
      <w:r w:rsidRPr="003806CD">
        <w:rPr>
          <w:spacing w:val="1"/>
          <w:sz w:val="24"/>
        </w:rPr>
        <w:t xml:space="preserve"> </w:t>
      </w:r>
      <w:r w:rsidRPr="003806CD">
        <w:rPr>
          <w:sz w:val="24"/>
          <w:shd w:val="clear" w:color="auto" w:fill="FFFF00"/>
        </w:rPr>
        <w:t>имеющих</w:t>
      </w:r>
      <w:r w:rsidRPr="003806CD">
        <w:rPr>
          <w:spacing w:val="-6"/>
          <w:sz w:val="24"/>
          <w:shd w:val="clear" w:color="auto" w:fill="FFFF00"/>
        </w:rPr>
        <w:t xml:space="preserve"> </w:t>
      </w:r>
      <w:r w:rsidRPr="003806CD">
        <w:rPr>
          <w:sz w:val="24"/>
          <w:shd w:val="clear" w:color="auto" w:fill="FFFF00"/>
        </w:rPr>
        <w:t>в</w:t>
      </w:r>
      <w:r w:rsidRPr="003806CD">
        <w:rPr>
          <w:spacing w:val="-4"/>
          <w:sz w:val="24"/>
          <w:shd w:val="clear" w:color="auto" w:fill="FFFF00"/>
        </w:rPr>
        <w:t xml:space="preserve"> </w:t>
      </w:r>
      <w:r w:rsidRPr="003806CD">
        <w:rPr>
          <w:sz w:val="24"/>
          <w:shd w:val="clear" w:color="auto" w:fill="FFFF00"/>
        </w:rPr>
        <w:t>разных</w:t>
      </w:r>
      <w:r w:rsidRPr="003806CD">
        <w:rPr>
          <w:spacing w:val="-6"/>
          <w:sz w:val="24"/>
          <w:shd w:val="clear" w:color="auto" w:fill="FFFF00"/>
        </w:rPr>
        <w:t xml:space="preserve"> </w:t>
      </w:r>
      <w:r w:rsidRPr="003806CD">
        <w:rPr>
          <w:sz w:val="24"/>
          <w:shd w:val="clear" w:color="auto" w:fill="FFFF00"/>
        </w:rPr>
        <w:t>языках</w:t>
      </w:r>
      <w:r w:rsidRPr="003806CD">
        <w:rPr>
          <w:spacing w:val="-10"/>
          <w:sz w:val="24"/>
          <w:shd w:val="clear" w:color="auto" w:fill="FFFF00"/>
        </w:rPr>
        <w:t xml:space="preserve"> </w:t>
      </w:r>
      <w:r w:rsidRPr="003806CD">
        <w:rPr>
          <w:sz w:val="24"/>
          <w:shd w:val="clear" w:color="auto" w:fill="FFFF00"/>
        </w:rPr>
        <w:t>общий</w:t>
      </w:r>
      <w:r w:rsidRPr="003806CD">
        <w:rPr>
          <w:spacing w:val="-5"/>
          <w:sz w:val="24"/>
          <w:shd w:val="clear" w:color="auto" w:fill="FFFF00"/>
        </w:rPr>
        <w:t xml:space="preserve"> </w:t>
      </w:r>
      <w:r w:rsidRPr="003806CD">
        <w:rPr>
          <w:sz w:val="24"/>
          <w:shd w:val="clear" w:color="auto" w:fill="FFFF00"/>
        </w:rPr>
        <w:t>смысл,</w:t>
      </w:r>
      <w:r w:rsidRPr="003806CD">
        <w:rPr>
          <w:spacing w:val="-3"/>
          <w:sz w:val="24"/>
          <w:shd w:val="clear" w:color="auto" w:fill="FFFF00"/>
        </w:rPr>
        <w:t xml:space="preserve"> </w:t>
      </w:r>
      <w:r w:rsidRPr="003806CD">
        <w:rPr>
          <w:sz w:val="24"/>
          <w:shd w:val="clear" w:color="auto" w:fill="FFFF00"/>
        </w:rPr>
        <w:t>но различную</w:t>
      </w:r>
      <w:r w:rsidRPr="003806CD">
        <w:rPr>
          <w:spacing w:val="-3"/>
          <w:sz w:val="24"/>
          <w:shd w:val="clear" w:color="auto" w:fill="FFFF00"/>
        </w:rPr>
        <w:t xml:space="preserve"> </w:t>
      </w:r>
      <w:r w:rsidRPr="003806CD">
        <w:rPr>
          <w:sz w:val="24"/>
          <w:shd w:val="clear" w:color="auto" w:fill="FFFF00"/>
        </w:rPr>
        <w:t>образную</w:t>
      </w:r>
      <w:r w:rsidRPr="003806CD">
        <w:rPr>
          <w:spacing w:val="-3"/>
          <w:sz w:val="24"/>
          <w:shd w:val="clear" w:color="auto" w:fill="FFFF00"/>
        </w:rPr>
        <w:t xml:space="preserve"> </w:t>
      </w:r>
      <w:r w:rsidRPr="003806CD">
        <w:rPr>
          <w:sz w:val="24"/>
          <w:shd w:val="clear" w:color="auto" w:fill="FFFF00"/>
        </w:rPr>
        <w:t>форму</w:t>
      </w:r>
      <w:r w:rsidRPr="003806CD">
        <w:rPr>
          <w:spacing w:val="-10"/>
          <w:sz w:val="24"/>
          <w:shd w:val="clear" w:color="auto" w:fill="FFFF00"/>
        </w:rPr>
        <w:t xml:space="preserve"> </w:t>
      </w:r>
      <w:r w:rsidRPr="003806CD">
        <w:rPr>
          <w:sz w:val="24"/>
          <w:shd w:val="clear" w:color="auto" w:fill="FFFF00"/>
        </w:rPr>
        <w:t>(например,</w:t>
      </w:r>
      <w:r w:rsidRPr="003806CD">
        <w:rPr>
          <w:spacing w:val="7"/>
          <w:sz w:val="24"/>
          <w:shd w:val="clear" w:color="auto" w:fill="FFFF00"/>
        </w:rPr>
        <w:t xml:space="preserve"> </w:t>
      </w:r>
      <w:r w:rsidRPr="003806CD">
        <w:rPr>
          <w:i/>
          <w:sz w:val="24"/>
          <w:shd w:val="clear" w:color="auto" w:fill="FFFF00"/>
        </w:rPr>
        <w:t>ехать</w:t>
      </w:r>
      <w:r w:rsidRPr="003806CD">
        <w:rPr>
          <w:i/>
          <w:spacing w:val="-57"/>
          <w:sz w:val="24"/>
        </w:rPr>
        <w:t xml:space="preserve"> </w:t>
      </w:r>
      <w:r w:rsidRPr="003806CD">
        <w:rPr>
          <w:i/>
          <w:sz w:val="24"/>
          <w:shd w:val="clear" w:color="auto" w:fill="FFFF00"/>
        </w:rPr>
        <w:t>в</w:t>
      </w:r>
      <w:r w:rsidRPr="003806CD">
        <w:rPr>
          <w:i/>
          <w:spacing w:val="2"/>
          <w:sz w:val="24"/>
          <w:shd w:val="clear" w:color="auto" w:fill="FFFF00"/>
        </w:rPr>
        <w:t xml:space="preserve"> </w:t>
      </w:r>
      <w:r w:rsidRPr="003806CD">
        <w:rPr>
          <w:i/>
          <w:sz w:val="24"/>
          <w:shd w:val="clear" w:color="auto" w:fill="FFFF00"/>
        </w:rPr>
        <w:t>Тулу</w:t>
      </w:r>
      <w:r w:rsidRPr="003806CD">
        <w:rPr>
          <w:i/>
          <w:spacing w:val="1"/>
          <w:sz w:val="24"/>
          <w:shd w:val="clear" w:color="auto" w:fill="FFFF00"/>
        </w:rPr>
        <w:t xml:space="preserve"> </w:t>
      </w:r>
      <w:r w:rsidRPr="003806CD">
        <w:rPr>
          <w:i/>
          <w:sz w:val="24"/>
          <w:shd w:val="clear" w:color="auto" w:fill="FFFF00"/>
        </w:rPr>
        <w:t>со</w:t>
      </w:r>
      <w:r w:rsidRPr="003806CD">
        <w:rPr>
          <w:i/>
          <w:spacing w:val="-3"/>
          <w:sz w:val="24"/>
          <w:shd w:val="clear" w:color="auto" w:fill="FFFF00"/>
        </w:rPr>
        <w:t xml:space="preserve"> </w:t>
      </w:r>
      <w:r w:rsidRPr="003806CD">
        <w:rPr>
          <w:i/>
          <w:sz w:val="24"/>
          <w:shd w:val="clear" w:color="auto" w:fill="FFFF00"/>
        </w:rPr>
        <w:t>своим</w:t>
      </w:r>
      <w:r w:rsidRPr="003806CD">
        <w:rPr>
          <w:i/>
          <w:spacing w:val="1"/>
          <w:sz w:val="24"/>
          <w:shd w:val="clear" w:color="auto" w:fill="FFFF00"/>
        </w:rPr>
        <w:t xml:space="preserve"> </w:t>
      </w:r>
      <w:r w:rsidRPr="003806CD">
        <w:rPr>
          <w:i/>
          <w:sz w:val="24"/>
          <w:shd w:val="clear" w:color="auto" w:fill="FFFF00"/>
        </w:rPr>
        <w:t>самоваром</w:t>
      </w:r>
      <w:r w:rsidRPr="003806CD">
        <w:rPr>
          <w:i/>
          <w:spacing w:val="1"/>
          <w:sz w:val="24"/>
          <w:shd w:val="clear" w:color="auto" w:fill="FFFF00"/>
        </w:rPr>
        <w:t xml:space="preserve"> </w:t>
      </w:r>
      <w:r w:rsidRPr="003806CD">
        <w:rPr>
          <w:sz w:val="24"/>
          <w:shd w:val="clear" w:color="auto" w:fill="FFFF00"/>
        </w:rPr>
        <w:t>(рус.);</w:t>
      </w:r>
      <w:r w:rsidRPr="003806CD">
        <w:rPr>
          <w:spacing w:val="-2"/>
          <w:sz w:val="24"/>
          <w:shd w:val="clear" w:color="auto" w:fill="FFFF00"/>
        </w:rPr>
        <w:t xml:space="preserve"> </w:t>
      </w:r>
      <w:r w:rsidRPr="003806CD">
        <w:rPr>
          <w:i/>
          <w:sz w:val="24"/>
          <w:shd w:val="clear" w:color="auto" w:fill="FFFF00"/>
        </w:rPr>
        <w:t>ехать</w:t>
      </w:r>
      <w:r w:rsidRPr="003806CD">
        <w:rPr>
          <w:i/>
          <w:spacing w:val="1"/>
          <w:sz w:val="24"/>
          <w:shd w:val="clear" w:color="auto" w:fill="FFFF00"/>
        </w:rPr>
        <w:t xml:space="preserve"> </w:t>
      </w:r>
      <w:r w:rsidRPr="003806CD">
        <w:rPr>
          <w:i/>
          <w:sz w:val="24"/>
          <w:shd w:val="clear" w:color="auto" w:fill="FFFF00"/>
        </w:rPr>
        <w:t>в</w:t>
      </w:r>
      <w:r w:rsidRPr="003806CD">
        <w:rPr>
          <w:i/>
          <w:spacing w:val="3"/>
          <w:sz w:val="24"/>
          <w:shd w:val="clear" w:color="auto" w:fill="FFFF00"/>
        </w:rPr>
        <w:t xml:space="preserve"> </w:t>
      </w:r>
      <w:r w:rsidRPr="003806CD">
        <w:rPr>
          <w:i/>
          <w:sz w:val="24"/>
          <w:shd w:val="clear" w:color="auto" w:fill="FFFF00"/>
        </w:rPr>
        <w:t>лес</w:t>
      </w:r>
      <w:r w:rsidRPr="003806CD">
        <w:rPr>
          <w:i/>
          <w:spacing w:val="1"/>
          <w:sz w:val="24"/>
          <w:shd w:val="clear" w:color="auto" w:fill="FFFF00"/>
        </w:rPr>
        <w:t xml:space="preserve"> </w:t>
      </w:r>
      <w:r w:rsidRPr="003806CD">
        <w:rPr>
          <w:i/>
          <w:sz w:val="24"/>
          <w:shd w:val="clear" w:color="auto" w:fill="FFFF00"/>
        </w:rPr>
        <w:t>с</w:t>
      </w:r>
      <w:r w:rsidRPr="003806CD">
        <w:rPr>
          <w:i/>
          <w:spacing w:val="-10"/>
          <w:sz w:val="24"/>
          <w:shd w:val="clear" w:color="auto" w:fill="FFFF00"/>
        </w:rPr>
        <w:t xml:space="preserve"> </w:t>
      </w:r>
      <w:r w:rsidRPr="003806CD">
        <w:rPr>
          <w:i/>
          <w:sz w:val="24"/>
          <w:shd w:val="clear" w:color="auto" w:fill="FFFF00"/>
        </w:rPr>
        <w:t>дровами</w:t>
      </w:r>
      <w:r w:rsidRPr="003806CD">
        <w:rPr>
          <w:i/>
          <w:spacing w:val="5"/>
          <w:sz w:val="24"/>
          <w:shd w:val="clear" w:color="auto" w:fill="FFFF00"/>
        </w:rPr>
        <w:t xml:space="preserve"> </w:t>
      </w:r>
      <w:r w:rsidRPr="003806CD">
        <w:rPr>
          <w:sz w:val="24"/>
          <w:shd w:val="clear" w:color="auto" w:fill="FFFF00"/>
        </w:rPr>
        <w:t>(тат.)).</w:t>
      </w:r>
    </w:p>
    <w:p w:rsidR="003C2477" w:rsidRPr="003806CD" w:rsidRDefault="00F03892" w:rsidP="003806CD">
      <w:pPr>
        <w:pStyle w:val="a3"/>
        <w:shd w:val="clear" w:color="auto" w:fill="FFFFFF" w:themeFill="background1"/>
        <w:spacing w:before="1" w:line="242" w:lineRule="auto"/>
        <w:ind w:right="3890" w:firstLine="62"/>
      </w:pPr>
      <w:r w:rsidRPr="003806CD">
        <w:rPr>
          <w:shd w:val="clear" w:color="auto" w:fill="FFFF00"/>
        </w:rPr>
        <w:t>Проектное</w:t>
      </w:r>
      <w:r w:rsidRPr="003806CD">
        <w:rPr>
          <w:spacing w:val="-8"/>
          <w:shd w:val="clear" w:color="auto" w:fill="FFFF00"/>
        </w:rPr>
        <w:t xml:space="preserve"> </w:t>
      </w:r>
      <w:r w:rsidRPr="003806CD">
        <w:rPr>
          <w:shd w:val="clear" w:color="auto" w:fill="FFFF00"/>
        </w:rPr>
        <w:t>задание.</w:t>
      </w:r>
      <w:r w:rsidRPr="003806CD">
        <w:rPr>
          <w:spacing w:val="-1"/>
          <w:shd w:val="clear" w:color="auto" w:fill="FFFF00"/>
        </w:rPr>
        <w:t xml:space="preserve"> </w:t>
      </w:r>
      <w:r w:rsidRPr="003806CD">
        <w:rPr>
          <w:shd w:val="clear" w:color="auto" w:fill="FFFF00"/>
        </w:rPr>
        <w:t>Словарь</w:t>
      </w:r>
      <w:r w:rsidRPr="003806CD">
        <w:rPr>
          <w:spacing w:val="-2"/>
          <w:shd w:val="clear" w:color="auto" w:fill="FFFF00"/>
        </w:rPr>
        <w:t xml:space="preserve"> </w:t>
      </w:r>
      <w:r w:rsidRPr="003806CD">
        <w:rPr>
          <w:shd w:val="clear" w:color="auto" w:fill="FFFF00"/>
        </w:rPr>
        <w:t>«Почему</w:t>
      </w:r>
      <w:r w:rsidRPr="003806CD">
        <w:rPr>
          <w:spacing w:val="-11"/>
          <w:shd w:val="clear" w:color="auto" w:fill="FFFF00"/>
        </w:rPr>
        <w:t xml:space="preserve"> </w:t>
      </w:r>
      <w:r w:rsidRPr="003806CD">
        <w:rPr>
          <w:shd w:val="clear" w:color="auto" w:fill="FFFF00"/>
        </w:rPr>
        <w:t>это</w:t>
      </w:r>
      <w:r w:rsidRPr="003806CD">
        <w:rPr>
          <w:spacing w:val="2"/>
          <w:shd w:val="clear" w:color="auto" w:fill="FFFF00"/>
        </w:rPr>
        <w:t xml:space="preserve"> </w:t>
      </w:r>
      <w:r w:rsidRPr="003806CD">
        <w:rPr>
          <w:shd w:val="clear" w:color="auto" w:fill="FFFF00"/>
        </w:rPr>
        <w:t>так</w:t>
      </w:r>
      <w:r w:rsidRPr="003806CD">
        <w:rPr>
          <w:spacing w:val="-8"/>
          <w:shd w:val="clear" w:color="auto" w:fill="FFFF00"/>
        </w:rPr>
        <w:t xml:space="preserve"> </w:t>
      </w:r>
      <w:r w:rsidRPr="003806CD">
        <w:rPr>
          <w:shd w:val="clear" w:color="auto" w:fill="FFFF00"/>
        </w:rPr>
        <w:t>называется?».</w:t>
      </w:r>
      <w:r w:rsidRPr="003806CD">
        <w:rPr>
          <w:spacing w:val="-57"/>
        </w:rPr>
        <w:t xml:space="preserve"> </w:t>
      </w:r>
      <w:r w:rsidRPr="003806CD">
        <w:rPr>
          <w:shd w:val="clear" w:color="auto" w:fill="FFFF00"/>
        </w:rPr>
        <w:t>Раздел</w:t>
      </w:r>
      <w:r w:rsidRPr="003806CD">
        <w:rPr>
          <w:spacing w:val="1"/>
          <w:shd w:val="clear" w:color="auto" w:fill="FFFF00"/>
        </w:rPr>
        <w:t xml:space="preserve"> </w:t>
      </w:r>
      <w:r w:rsidRPr="003806CD">
        <w:rPr>
          <w:shd w:val="clear" w:color="auto" w:fill="FFFF00"/>
        </w:rPr>
        <w:t>2.</w:t>
      </w:r>
      <w:r w:rsidRPr="003806CD">
        <w:rPr>
          <w:spacing w:val="4"/>
          <w:shd w:val="clear" w:color="auto" w:fill="FFFF00"/>
        </w:rPr>
        <w:t xml:space="preserve"> </w:t>
      </w:r>
      <w:r w:rsidRPr="003806CD">
        <w:rPr>
          <w:shd w:val="clear" w:color="auto" w:fill="FFFF00"/>
        </w:rPr>
        <w:t>Язык</w:t>
      </w:r>
      <w:r w:rsidRPr="003806CD">
        <w:rPr>
          <w:spacing w:val="-1"/>
          <w:shd w:val="clear" w:color="auto" w:fill="FFFF00"/>
        </w:rPr>
        <w:t xml:space="preserve"> </w:t>
      </w:r>
      <w:r w:rsidRPr="003806CD">
        <w:rPr>
          <w:shd w:val="clear" w:color="auto" w:fill="FFFF00"/>
        </w:rPr>
        <w:t>в</w:t>
      </w:r>
      <w:r w:rsidRPr="003806CD">
        <w:rPr>
          <w:spacing w:val="-1"/>
          <w:shd w:val="clear" w:color="auto" w:fill="FFFF00"/>
        </w:rPr>
        <w:t xml:space="preserve"> </w:t>
      </w:r>
      <w:r w:rsidRPr="003806CD">
        <w:rPr>
          <w:shd w:val="clear" w:color="auto" w:fill="FFFF00"/>
        </w:rPr>
        <w:t>действии</w:t>
      </w:r>
      <w:r w:rsidRPr="003806CD">
        <w:rPr>
          <w:spacing w:val="-2"/>
          <w:shd w:val="clear" w:color="auto" w:fill="FFFF00"/>
        </w:rPr>
        <w:t xml:space="preserve"> </w:t>
      </w:r>
      <w:r w:rsidRPr="003806CD">
        <w:rPr>
          <w:shd w:val="clear" w:color="auto" w:fill="FFFF00"/>
        </w:rPr>
        <w:t>(15</w:t>
      </w:r>
      <w:r w:rsidRPr="003806CD">
        <w:rPr>
          <w:spacing w:val="1"/>
          <w:shd w:val="clear" w:color="auto" w:fill="FFFF00"/>
        </w:rPr>
        <w:t xml:space="preserve"> </w:t>
      </w:r>
      <w:r w:rsidRPr="003806CD">
        <w:rPr>
          <w:shd w:val="clear" w:color="auto" w:fill="FFFF00"/>
        </w:rPr>
        <w:t>ч)</w:t>
      </w:r>
    </w:p>
    <w:p w:rsidR="003C2477" w:rsidRPr="003806CD" w:rsidRDefault="00F03892" w:rsidP="003806CD">
      <w:pPr>
        <w:pStyle w:val="a3"/>
        <w:shd w:val="clear" w:color="auto" w:fill="FFFFFF" w:themeFill="background1"/>
        <w:spacing w:line="242" w:lineRule="auto"/>
      </w:pPr>
      <w:r w:rsidRPr="003806CD">
        <w:rPr>
          <w:shd w:val="clear" w:color="auto" w:fill="FFFF00"/>
        </w:rPr>
        <w:t>Как</w:t>
      </w:r>
      <w:r w:rsidRPr="003806CD">
        <w:rPr>
          <w:spacing w:val="-8"/>
          <w:shd w:val="clear" w:color="auto" w:fill="FFFF00"/>
        </w:rPr>
        <w:t xml:space="preserve"> </w:t>
      </w:r>
      <w:r w:rsidRPr="003806CD">
        <w:rPr>
          <w:shd w:val="clear" w:color="auto" w:fill="FFFF00"/>
        </w:rPr>
        <w:t>правильно</w:t>
      </w:r>
      <w:r w:rsidRPr="003806CD">
        <w:rPr>
          <w:spacing w:val="-7"/>
          <w:shd w:val="clear" w:color="auto" w:fill="FFFF00"/>
        </w:rPr>
        <w:t xml:space="preserve"> </w:t>
      </w:r>
      <w:r w:rsidRPr="003806CD">
        <w:rPr>
          <w:shd w:val="clear" w:color="auto" w:fill="FFFF00"/>
        </w:rPr>
        <w:t>произносить</w:t>
      </w:r>
      <w:r w:rsidRPr="003806CD">
        <w:rPr>
          <w:spacing w:val="-6"/>
          <w:shd w:val="clear" w:color="auto" w:fill="FFFF00"/>
        </w:rPr>
        <w:t xml:space="preserve"> </w:t>
      </w:r>
      <w:r w:rsidRPr="003806CD">
        <w:rPr>
          <w:shd w:val="clear" w:color="auto" w:fill="FFFF00"/>
        </w:rPr>
        <w:t>слова</w:t>
      </w:r>
      <w:r w:rsidRPr="003806CD">
        <w:rPr>
          <w:spacing w:val="-13"/>
          <w:shd w:val="clear" w:color="auto" w:fill="FFFF00"/>
        </w:rPr>
        <w:t xml:space="preserve"> </w:t>
      </w:r>
      <w:r w:rsidRPr="003806CD">
        <w:rPr>
          <w:shd w:val="clear" w:color="auto" w:fill="FFFF00"/>
        </w:rPr>
        <w:t>(пропедевтическая</w:t>
      </w:r>
      <w:r w:rsidRPr="003806CD">
        <w:rPr>
          <w:spacing w:val="-7"/>
          <w:shd w:val="clear" w:color="auto" w:fill="FFFF00"/>
        </w:rPr>
        <w:t xml:space="preserve"> </w:t>
      </w:r>
      <w:r w:rsidRPr="003806CD">
        <w:rPr>
          <w:shd w:val="clear" w:color="auto" w:fill="FFFF00"/>
        </w:rPr>
        <w:t>работа</w:t>
      </w:r>
      <w:r w:rsidRPr="003806CD">
        <w:rPr>
          <w:spacing w:val="-7"/>
          <w:shd w:val="clear" w:color="auto" w:fill="FFFF00"/>
        </w:rPr>
        <w:t xml:space="preserve"> </w:t>
      </w:r>
      <w:r w:rsidRPr="003806CD">
        <w:rPr>
          <w:shd w:val="clear" w:color="auto" w:fill="FFFF00"/>
        </w:rPr>
        <w:t>по</w:t>
      </w:r>
      <w:r w:rsidRPr="003806CD">
        <w:rPr>
          <w:spacing w:val="-7"/>
          <w:shd w:val="clear" w:color="auto" w:fill="FFFF00"/>
        </w:rPr>
        <w:t xml:space="preserve"> </w:t>
      </w:r>
      <w:r w:rsidRPr="003806CD">
        <w:rPr>
          <w:shd w:val="clear" w:color="auto" w:fill="FFFF00"/>
        </w:rPr>
        <w:t>предупреждению</w:t>
      </w:r>
      <w:r w:rsidRPr="003806CD">
        <w:rPr>
          <w:spacing w:val="-9"/>
          <w:shd w:val="clear" w:color="auto" w:fill="FFFF00"/>
        </w:rPr>
        <w:t xml:space="preserve"> </w:t>
      </w:r>
      <w:r w:rsidRPr="003806CD">
        <w:rPr>
          <w:shd w:val="clear" w:color="auto" w:fill="FFFF00"/>
        </w:rPr>
        <w:t>ошибок</w:t>
      </w:r>
      <w:r w:rsidRPr="003806CD">
        <w:rPr>
          <w:spacing w:val="-12"/>
          <w:shd w:val="clear" w:color="auto" w:fill="FFFF00"/>
        </w:rPr>
        <w:t xml:space="preserve"> </w:t>
      </w:r>
      <w:r w:rsidRPr="003806CD">
        <w:rPr>
          <w:shd w:val="clear" w:color="auto" w:fill="FFFF00"/>
        </w:rPr>
        <w:t>в</w:t>
      </w:r>
      <w:r w:rsidRPr="003806CD">
        <w:rPr>
          <w:spacing w:val="-57"/>
        </w:rPr>
        <w:t xml:space="preserve"> </w:t>
      </w:r>
      <w:r w:rsidRPr="003806CD">
        <w:rPr>
          <w:shd w:val="clear" w:color="auto" w:fill="FFFF00"/>
        </w:rPr>
        <w:t>произношении</w:t>
      </w:r>
      <w:r w:rsidRPr="003806CD">
        <w:rPr>
          <w:spacing w:val="-3"/>
          <w:shd w:val="clear" w:color="auto" w:fill="FFFF00"/>
        </w:rPr>
        <w:t xml:space="preserve"> </w:t>
      </w:r>
      <w:r w:rsidRPr="003806CD">
        <w:rPr>
          <w:shd w:val="clear" w:color="auto" w:fill="FFFF00"/>
        </w:rPr>
        <w:t>слов</w:t>
      </w:r>
      <w:r w:rsidRPr="003806CD">
        <w:rPr>
          <w:spacing w:val="-1"/>
          <w:shd w:val="clear" w:color="auto" w:fill="FFFF00"/>
        </w:rPr>
        <w:t xml:space="preserve"> </w:t>
      </w:r>
      <w:r w:rsidRPr="003806CD">
        <w:rPr>
          <w:shd w:val="clear" w:color="auto" w:fill="FFFF00"/>
        </w:rPr>
        <w:t>в</w:t>
      </w:r>
      <w:r w:rsidRPr="003806CD">
        <w:rPr>
          <w:spacing w:val="3"/>
          <w:shd w:val="clear" w:color="auto" w:fill="FFFF00"/>
        </w:rPr>
        <w:t xml:space="preserve"> </w:t>
      </w:r>
      <w:r w:rsidRPr="003806CD">
        <w:rPr>
          <w:shd w:val="clear" w:color="auto" w:fill="FFFF00"/>
        </w:rPr>
        <w:t>речи).</w:t>
      </w:r>
    </w:p>
    <w:p w:rsidR="003C2477" w:rsidRPr="003806CD" w:rsidRDefault="00F03892" w:rsidP="003806CD">
      <w:pPr>
        <w:pStyle w:val="a3"/>
        <w:shd w:val="clear" w:color="auto" w:fill="FFFFFF" w:themeFill="background1"/>
        <w:spacing w:line="242" w:lineRule="auto"/>
        <w:ind w:right="811"/>
      </w:pPr>
      <w:r w:rsidRPr="003806CD">
        <w:rPr>
          <w:shd w:val="clear" w:color="auto" w:fill="FFFF00"/>
        </w:rPr>
        <w:t>Смыслоразличительная</w:t>
      </w:r>
      <w:r w:rsidRPr="003806CD">
        <w:rPr>
          <w:spacing w:val="13"/>
          <w:shd w:val="clear" w:color="auto" w:fill="FFFF00"/>
        </w:rPr>
        <w:t xml:space="preserve"> </w:t>
      </w:r>
      <w:r w:rsidRPr="003806CD">
        <w:rPr>
          <w:shd w:val="clear" w:color="auto" w:fill="FFFF00"/>
        </w:rPr>
        <w:t>роль</w:t>
      </w:r>
      <w:r w:rsidRPr="003806CD">
        <w:rPr>
          <w:spacing w:val="14"/>
          <w:shd w:val="clear" w:color="auto" w:fill="FFFF00"/>
        </w:rPr>
        <w:t xml:space="preserve"> </w:t>
      </w:r>
      <w:r w:rsidRPr="003806CD">
        <w:rPr>
          <w:shd w:val="clear" w:color="auto" w:fill="FFFF00"/>
        </w:rPr>
        <w:t>ударения.</w:t>
      </w:r>
      <w:r w:rsidRPr="003806CD">
        <w:rPr>
          <w:spacing w:val="16"/>
          <w:shd w:val="clear" w:color="auto" w:fill="FFFF00"/>
        </w:rPr>
        <w:t xml:space="preserve"> </w:t>
      </w:r>
      <w:r w:rsidRPr="003806CD">
        <w:rPr>
          <w:shd w:val="clear" w:color="auto" w:fill="FFFF00"/>
        </w:rPr>
        <w:t>Наблюдение</w:t>
      </w:r>
      <w:r w:rsidRPr="003806CD">
        <w:rPr>
          <w:spacing w:val="13"/>
          <w:shd w:val="clear" w:color="auto" w:fill="FFFF00"/>
        </w:rPr>
        <w:t xml:space="preserve"> </w:t>
      </w:r>
      <w:r w:rsidRPr="003806CD">
        <w:rPr>
          <w:shd w:val="clear" w:color="auto" w:fill="FFFF00"/>
        </w:rPr>
        <w:t>за</w:t>
      </w:r>
      <w:r w:rsidRPr="003806CD">
        <w:rPr>
          <w:spacing w:val="13"/>
          <w:shd w:val="clear" w:color="auto" w:fill="FFFF00"/>
        </w:rPr>
        <w:t xml:space="preserve"> </w:t>
      </w:r>
      <w:r w:rsidRPr="003806CD">
        <w:rPr>
          <w:shd w:val="clear" w:color="auto" w:fill="FFFF00"/>
        </w:rPr>
        <w:t>изменением</w:t>
      </w:r>
      <w:r w:rsidRPr="003806CD">
        <w:rPr>
          <w:spacing w:val="10"/>
          <w:shd w:val="clear" w:color="auto" w:fill="FFFF00"/>
        </w:rPr>
        <w:t xml:space="preserve"> </w:t>
      </w:r>
      <w:r w:rsidRPr="003806CD">
        <w:rPr>
          <w:shd w:val="clear" w:color="auto" w:fill="FFFF00"/>
        </w:rPr>
        <w:t>места</w:t>
      </w:r>
      <w:r w:rsidRPr="003806CD">
        <w:rPr>
          <w:spacing w:val="13"/>
          <w:shd w:val="clear" w:color="auto" w:fill="FFFF00"/>
        </w:rPr>
        <w:t xml:space="preserve"> </w:t>
      </w:r>
      <w:r w:rsidRPr="003806CD">
        <w:rPr>
          <w:shd w:val="clear" w:color="auto" w:fill="FFFF00"/>
        </w:rPr>
        <w:t>ударения</w:t>
      </w:r>
      <w:r w:rsidRPr="003806CD">
        <w:rPr>
          <w:spacing w:val="13"/>
          <w:shd w:val="clear" w:color="auto" w:fill="FFFF00"/>
        </w:rPr>
        <w:t xml:space="preserve"> </w:t>
      </w:r>
      <w:r w:rsidRPr="003806CD">
        <w:rPr>
          <w:shd w:val="clear" w:color="auto" w:fill="FFFF00"/>
        </w:rPr>
        <w:t>в</w:t>
      </w:r>
      <w:r w:rsidRPr="003806CD">
        <w:rPr>
          <w:spacing w:val="-57"/>
        </w:rPr>
        <w:t xml:space="preserve"> </w:t>
      </w:r>
      <w:r w:rsidRPr="003806CD">
        <w:rPr>
          <w:shd w:val="clear" w:color="auto" w:fill="FFFF00"/>
        </w:rPr>
        <w:t>поэтическом</w:t>
      </w:r>
      <w:r w:rsidRPr="003806CD">
        <w:rPr>
          <w:spacing w:val="2"/>
          <w:shd w:val="clear" w:color="auto" w:fill="FFFF00"/>
        </w:rPr>
        <w:t xml:space="preserve"> </w:t>
      </w:r>
      <w:r w:rsidRPr="003806CD">
        <w:rPr>
          <w:shd w:val="clear" w:color="auto" w:fill="FFFF00"/>
        </w:rPr>
        <w:t>тексте.</w:t>
      </w:r>
      <w:r w:rsidRPr="003806CD">
        <w:rPr>
          <w:spacing w:val="-1"/>
          <w:shd w:val="clear" w:color="auto" w:fill="FFFF00"/>
        </w:rPr>
        <w:t xml:space="preserve"> </w:t>
      </w:r>
      <w:r w:rsidRPr="003806CD">
        <w:rPr>
          <w:shd w:val="clear" w:color="auto" w:fill="FFFF00"/>
        </w:rPr>
        <w:t>Работа</w:t>
      </w:r>
      <w:r w:rsidRPr="003806CD">
        <w:rPr>
          <w:spacing w:val="-3"/>
          <w:shd w:val="clear" w:color="auto" w:fill="FFFF00"/>
        </w:rPr>
        <w:t xml:space="preserve"> </w:t>
      </w:r>
      <w:r w:rsidRPr="003806CD">
        <w:rPr>
          <w:shd w:val="clear" w:color="auto" w:fill="FFFF00"/>
        </w:rPr>
        <w:t>со</w:t>
      </w:r>
      <w:r w:rsidRPr="003806CD">
        <w:rPr>
          <w:spacing w:val="5"/>
          <w:shd w:val="clear" w:color="auto" w:fill="FFFF00"/>
        </w:rPr>
        <w:t xml:space="preserve"> </w:t>
      </w:r>
      <w:r w:rsidRPr="003806CD">
        <w:rPr>
          <w:shd w:val="clear" w:color="auto" w:fill="FFFF00"/>
        </w:rPr>
        <w:t>словарём</w:t>
      </w:r>
      <w:r w:rsidRPr="003806CD">
        <w:rPr>
          <w:spacing w:val="-1"/>
          <w:shd w:val="clear" w:color="auto" w:fill="FFFF00"/>
        </w:rPr>
        <w:t xml:space="preserve"> </w:t>
      </w:r>
      <w:r w:rsidRPr="003806CD">
        <w:rPr>
          <w:shd w:val="clear" w:color="auto" w:fill="FFFF00"/>
        </w:rPr>
        <w:t>ударений.</w:t>
      </w:r>
    </w:p>
    <w:p w:rsidR="003C2477" w:rsidRPr="003806CD" w:rsidRDefault="00F03892" w:rsidP="003806CD">
      <w:pPr>
        <w:pStyle w:val="a3"/>
        <w:shd w:val="clear" w:color="auto" w:fill="FFFFFF" w:themeFill="background1"/>
        <w:spacing w:line="242" w:lineRule="auto"/>
        <w:ind w:right="811"/>
      </w:pPr>
      <w:r w:rsidRPr="003806CD">
        <w:rPr>
          <w:spacing w:val="-1"/>
          <w:shd w:val="clear" w:color="auto" w:fill="FFFF00"/>
        </w:rPr>
        <w:t>Практическая</w:t>
      </w:r>
      <w:r w:rsidRPr="003806CD">
        <w:rPr>
          <w:spacing w:val="-11"/>
          <w:shd w:val="clear" w:color="auto" w:fill="FFFF00"/>
        </w:rPr>
        <w:t xml:space="preserve"> </w:t>
      </w:r>
      <w:r w:rsidRPr="003806CD">
        <w:rPr>
          <w:shd w:val="clear" w:color="auto" w:fill="FFFF00"/>
        </w:rPr>
        <w:t>работа.</w:t>
      </w:r>
      <w:r w:rsidRPr="003806CD">
        <w:rPr>
          <w:spacing w:val="-8"/>
          <w:shd w:val="clear" w:color="auto" w:fill="FFFF00"/>
        </w:rPr>
        <w:t xml:space="preserve"> </w:t>
      </w:r>
      <w:r w:rsidRPr="003806CD">
        <w:rPr>
          <w:shd w:val="clear" w:color="auto" w:fill="FFFF00"/>
        </w:rPr>
        <w:t>Слушаем</w:t>
      </w:r>
      <w:r w:rsidRPr="003806CD">
        <w:rPr>
          <w:spacing w:val="-9"/>
          <w:shd w:val="clear" w:color="auto" w:fill="FFFF00"/>
        </w:rPr>
        <w:t xml:space="preserve"> </w:t>
      </w:r>
      <w:r w:rsidRPr="003806CD">
        <w:rPr>
          <w:shd w:val="clear" w:color="auto" w:fill="FFFF00"/>
        </w:rPr>
        <w:t>и</w:t>
      </w:r>
      <w:r w:rsidRPr="003806CD">
        <w:rPr>
          <w:spacing w:val="-5"/>
          <w:shd w:val="clear" w:color="auto" w:fill="FFFF00"/>
        </w:rPr>
        <w:t xml:space="preserve"> </w:t>
      </w:r>
      <w:r w:rsidRPr="003806CD">
        <w:rPr>
          <w:shd w:val="clear" w:color="auto" w:fill="FFFF00"/>
        </w:rPr>
        <w:t>учимся</w:t>
      </w:r>
      <w:r w:rsidRPr="003806CD">
        <w:rPr>
          <w:spacing w:val="-10"/>
          <w:shd w:val="clear" w:color="auto" w:fill="FFFF00"/>
        </w:rPr>
        <w:t xml:space="preserve"> </w:t>
      </w:r>
      <w:r w:rsidRPr="003806CD">
        <w:rPr>
          <w:shd w:val="clear" w:color="auto" w:fill="FFFF00"/>
        </w:rPr>
        <w:t>читать</w:t>
      </w:r>
      <w:r w:rsidRPr="003806CD">
        <w:rPr>
          <w:spacing w:val="-8"/>
          <w:shd w:val="clear" w:color="auto" w:fill="FFFF00"/>
        </w:rPr>
        <w:t xml:space="preserve"> </w:t>
      </w:r>
      <w:r w:rsidRPr="003806CD">
        <w:rPr>
          <w:shd w:val="clear" w:color="auto" w:fill="FFFF00"/>
        </w:rPr>
        <w:t>фрагменты</w:t>
      </w:r>
      <w:r w:rsidRPr="003806CD">
        <w:rPr>
          <w:spacing w:val="-8"/>
          <w:shd w:val="clear" w:color="auto" w:fill="FFFF00"/>
        </w:rPr>
        <w:t xml:space="preserve"> </w:t>
      </w:r>
      <w:r w:rsidRPr="003806CD">
        <w:rPr>
          <w:shd w:val="clear" w:color="auto" w:fill="FFFF00"/>
        </w:rPr>
        <w:t>стихов</w:t>
      </w:r>
      <w:r w:rsidRPr="003806CD">
        <w:rPr>
          <w:spacing w:val="-8"/>
          <w:shd w:val="clear" w:color="auto" w:fill="FFFF00"/>
        </w:rPr>
        <w:t xml:space="preserve"> </w:t>
      </w:r>
      <w:r w:rsidRPr="003806CD">
        <w:rPr>
          <w:shd w:val="clear" w:color="auto" w:fill="FFFF00"/>
        </w:rPr>
        <w:t>и</w:t>
      </w:r>
      <w:r w:rsidRPr="003806CD">
        <w:rPr>
          <w:spacing w:val="-10"/>
          <w:shd w:val="clear" w:color="auto" w:fill="FFFF00"/>
        </w:rPr>
        <w:t xml:space="preserve"> </w:t>
      </w:r>
      <w:r w:rsidRPr="003806CD">
        <w:rPr>
          <w:shd w:val="clear" w:color="auto" w:fill="FFFF00"/>
        </w:rPr>
        <w:t>сказок,</w:t>
      </w:r>
      <w:r w:rsidRPr="003806CD">
        <w:rPr>
          <w:spacing w:val="-8"/>
          <w:shd w:val="clear" w:color="auto" w:fill="FFFF00"/>
        </w:rPr>
        <w:t xml:space="preserve"> </w:t>
      </w:r>
      <w:r w:rsidRPr="003806CD">
        <w:rPr>
          <w:shd w:val="clear" w:color="auto" w:fill="FFFF00"/>
        </w:rPr>
        <w:t>в</w:t>
      </w:r>
      <w:r w:rsidRPr="003806CD">
        <w:rPr>
          <w:spacing w:val="-14"/>
          <w:shd w:val="clear" w:color="auto" w:fill="FFFF00"/>
        </w:rPr>
        <w:t xml:space="preserve"> </w:t>
      </w:r>
      <w:r w:rsidRPr="003806CD">
        <w:rPr>
          <w:shd w:val="clear" w:color="auto" w:fill="FFFF00"/>
        </w:rPr>
        <w:t>которых</w:t>
      </w:r>
      <w:r w:rsidRPr="003806CD">
        <w:rPr>
          <w:spacing w:val="-14"/>
          <w:shd w:val="clear" w:color="auto" w:fill="FFFF00"/>
        </w:rPr>
        <w:t xml:space="preserve"> </w:t>
      </w:r>
      <w:r w:rsidRPr="003806CD">
        <w:rPr>
          <w:shd w:val="clear" w:color="auto" w:fill="FFFF00"/>
        </w:rPr>
        <w:t>есть</w:t>
      </w:r>
      <w:r w:rsidRPr="003806CD">
        <w:rPr>
          <w:spacing w:val="-57"/>
        </w:rPr>
        <w:t xml:space="preserve"> </w:t>
      </w:r>
      <w:r w:rsidRPr="003806CD">
        <w:rPr>
          <w:shd w:val="clear" w:color="auto" w:fill="FFFF00"/>
        </w:rPr>
        <w:t>слова</w:t>
      </w:r>
      <w:r w:rsidRPr="003806CD">
        <w:rPr>
          <w:spacing w:val="-5"/>
          <w:shd w:val="clear" w:color="auto" w:fill="FFFF00"/>
        </w:rPr>
        <w:t xml:space="preserve"> </w:t>
      </w:r>
      <w:r w:rsidRPr="003806CD">
        <w:rPr>
          <w:shd w:val="clear" w:color="auto" w:fill="FFFF00"/>
        </w:rPr>
        <w:t>с</w:t>
      </w:r>
      <w:r w:rsidRPr="003806CD">
        <w:rPr>
          <w:spacing w:val="1"/>
          <w:shd w:val="clear" w:color="auto" w:fill="FFFF00"/>
        </w:rPr>
        <w:t xml:space="preserve"> </w:t>
      </w:r>
      <w:r w:rsidRPr="003806CD">
        <w:rPr>
          <w:shd w:val="clear" w:color="auto" w:fill="FFFF00"/>
        </w:rPr>
        <w:t>необычным</w:t>
      </w:r>
      <w:r w:rsidRPr="003806CD">
        <w:rPr>
          <w:spacing w:val="-1"/>
          <w:shd w:val="clear" w:color="auto" w:fill="FFFF00"/>
        </w:rPr>
        <w:t xml:space="preserve"> </w:t>
      </w:r>
      <w:r w:rsidRPr="003806CD">
        <w:rPr>
          <w:shd w:val="clear" w:color="auto" w:fill="FFFF00"/>
        </w:rPr>
        <w:t>произношением</w:t>
      </w:r>
      <w:r w:rsidRPr="003806CD">
        <w:rPr>
          <w:spacing w:val="-1"/>
          <w:shd w:val="clear" w:color="auto" w:fill="FFFF00"/>
        </w:rPr>
        <w:t xml:space="preserve"> </w:t>
      </w:r>
      <w:r w:rsidRPr="003806CD">
        <w:rPr>
          <w:shd w:val="clear" w:color="auto" w:fill="FFFF00"/>
        </w:rPr>
        <w:t>и</w:t>
      </w:r>
      <w:r w:rsidRPr="003806CD">
        <w:rPr>
          <w:spacing w:val="-2"/>
          <w:shd w:val="clear" w:color="auto" w:fill="FFFF00"/>
        </w:rPr>
        <w:t xml:space="preserve"> </w:t>
      </w:r>
      <w:r w:rsidRPr="003806CD">
        <w:rPr>
          <w:shd w:val="clear" w:color="auto" w:fill="FFFF00"/>
        </w:rPr>
        <w:t>ударением.</w:t>
      </w:r>
    </w:p>
    <w:p w:rsidR="003C2477" w:rsidRPr="003806CD" w:rsidRDefault="00F03892" w:rsidP="003806CD">
      <w:pPr>
        <w:pStyle w:val="a3"/>
        <w:shd w:val="clear" w:color="auto" w:fill="FFFFFF" w:themeFill="background1"/>
        <w:spacing w:line="242" w:lineRule="auto"/>
        <w:ind w:right="1905"/>
      </w:pPr>
      <w:r w:rsidRPr="003806CD">
        <w:rPr>
          <w:shd w:val="clear" w:color="auto" w:fill="FFFF00"/>
        </w:rPr>
        <w:t>Разные способы толкования значения слов. Наблюдение за сочетаемостью слов.</w:t>
      </w:r>
      <w:r w:rsidRPr="003806CD">
        <w:rPr>
          <w:spacing w:val="-57"/>
        </w:rPr>
        <w:t xml:space="preserve"> </w:t>
      </w:r>
      <w:r w:rsidRPr="003806CD">
        <w:rPr>
          <w:shd w:val="clear" w:color="auto" w:fill="FFFF00"/>
        </w:rPr>
        <w:t>Совершенствование</w:t>
      </w:r>
      <w:r w:rsidRPr="003806CD">
        <w:rPr>
          <w:spacing w:val="-10"/>
          <w:shd w:val="clear" w:color="auto" w:fill="FFFF00"/>
        </w:rPr>
        <w:t xml:space="preserve"> </w:t>
      </w:r>
      <w:r w:rsidRPr="003806CD">
        <w:rPr>
          <w:shd w:val="clear" w:color="auto" w:fill="FFFF00"/>
        </w:rPr>
        <w:t>орфографических</w:t>
      </w:r>
      <w:r w:rsidRPr="003806CD">
        <w:rPr>
          <w:spacing w:val="-3"/>
          <w:shd w:val="clear" w:color="auto" w:fill="FFFF00"/>
        </w:rPr>
        <w:t xml:space="preserve"> </w:t>
      </w:r>
      <w:r w:rsidRPr="003806CD">
        <w:rPr>
          <w:shd w:val="clear" w:color="auto" w:fill="FFFF00"/>
        </w:rPr>
        <w:t>навыков.</w:t>
      </w:r>
    </w:p>
    <w:p w:rsidR="003C2477" w:rsidRPr="003806CD" w:rsidRDefault="00F03892" w:rsidP="003806CD">
      <w:pPr>
        <w:pStyle w:val="a3"/>
        <w:shd w:val="clear" w:color="auto" w:fill="FFFFFF" w:themeFill="background1"/>
        <w:spacing w:line="271" w:lineRule="exact"/>
      </w:pPr>
      <w:r w:rsidRPr="003806CD">
        <w:rPr>
          <w:shd w:val="clear" w:color="auto" w:fill="FFFF00"/>
        </w:rPr>
        <w:t>Раздел 3.</w:t>
      </w:r>
      <w:r w:rsidRPr="003806CD">
        <w:rPr>
          <w:spacing w:val="2"/>
          <w:shd w:val="clear" w:color="auto" w:fill="FFFF00"/>
        </w:rPr>
        <w:t xml:space="preserve"> </w:t>
      </w:r>
      <w:r w:rsidRPr="003806CD">
        <w:rPr>
          <w:shd w:val="clear" w:color="auto" w:fill="FFFF00"/>
        </w:rPr>
        <w:t>Секреты</w:t>
      </w:r>
      <w:r w:rsidRPr="003806CD">
        <w:rPr>
          <w:spacing w:val="2"/>
          <w:shd w:val="clear" w:color="auto" w:fill="FFFF00"/>
        </w:rPr>
        <w:t xml:space="preserve"> </w:t>
      </w:r>
      <w:r w:rsidRPr="003806CD">
        <w:rPr>
          <w:shd w:val="clear" w:color="auto" w:fill="FFFF00"/>
        </w:rPr>
        <w:t>речи</w:t>
      </w:r>
      <w:r w:rsidRPr="003806CD">
        <w:rPr>
          <w:spacing w:val="-4"/>
          <w:shd w:val="clear" w:color="auto" w:fill="FFFF00"/>
        </w:rPr>
        <w:t xml:space="preserve"> </w:t>
      </w:r>
      <w:r w:rsidRPr="003806CD">
        <w:rPr>
          <w:shd w:val="clear" w:color="auto" w:fill="FFFF00"/>
        </w:rPr>
        <w:t>и</w:t>
      </w:r>
      <w:r w:rsidRPr="003806CD">
        <w:rPr>
          <w:spacing w:val="-4"/>
          <w:shd w:val="clear" w:color="auto" w:fill="FFFF00"/>
        </w:rPr>
        <w:t xml:space="preserve"> </w:t>
      </w:r>
      <w:r w:rsidRPr="003806CD">
        <w:rPr>
          <w:shd w:val="clear" w:color="auto" w:fill="FFFF00"/>
        </w:rPr>
        <w:t>текста</w:t>
      </w:r>
      <w:r w:rsidRPr="003806CD">
        <w:rPr>
          <w:spacing w:val="-1"/>
          <w:shd w:val="clear" w:color="auto" w:fill="FFFF00"/>
        </w:rPr>
        <w:t xml:space="preserve"> </w:t>
      </w:r>
      <w:r w:rsidRPr="003806CD">
        <w:rPr>
          <w:shd w:val="clear" w:color="auto" w:fill="FFFF00"/>
        </w:rPr>
        <w:t>(25 ч)</w:t>
      </w:r>
    </w:p>
    <w:p w:rsidR="003C2477" w:rsidRPr="003806CD" w:rsidRDefault="00F03892" w:rsidP="003806CD">
      <w:pPr>
        <w:pStyle w:val="a3"/>
        <w:shd w:val="clear" w:color="auto" w:fill="FFFFFF" w:themeFill="background1"/>
        <w:ind w:right="815"/>
        <w:jc w:val="both"/>
      </w:pPr>
      <w:r w:rsidRPr="003806CD">
        <w:rPr>
          <w:shd w:val="clear" w:color="auto" w:fill="FFFF00"/>
        </w:rPr>
        <w:t>Приёмы</w:t>
      </w:r>
      <w:r w:rsidRPr="003806CD">
        <w:rPr>
          <w:spacing w:val="1"/>
          <w:shd w:val="clear" w:color="auto" w:fill="FFFF00"/>
        </w:rPr>
        <w:t xml:space="preserve"> </w:t>
      </w:r>
      <w:r w:rsidRPr="003806CD">
        <w:rPr>
          <w:shd w:val="clear" w:color="auto" w:fill="FFFF00"/>
        </w:rPr>
        <w:t>общения:</w:t>
      </w:r>
      <w:r w:rsidRPr="003806CD">
        <w:rPr>
          <w:spacing w:val="1"/>
          <w:shd w:val="clear" w:color="auto" w:fill="FFFF00"/>
        </w:rPr>
        <w:t xml:space="preserve"> </w:t>
      </w:r>
      <w:r w:rsidRPr="003806CD">
        <w:rPr>
          <w:shd w:val="clear" w:color="auto" w:fill="FFFF00"/>
        </w:rPr>
        <w:t>убеждение,</w:t>
      </w:r>
      <w:r w:rsidRPr="003806CD">
        <w:rPr>
          <w:spacing w:val="1"/>
          <w:shd w:val="clear" w:color="auto" w:fill="FFFF00"/>
        </w:rPr>
        <w:t xml:space="preserve"> </w:t>
      </w:r>
      <w:r w:rsidRPr="003806CD">
        <w:rPr>
          <w:shd w:val="clear" w:color="auto" w:fill="FFFF00"/>
        </w:rPr>
        <w:t>уговаривание,</w:t>
      </w:r>
      <w:r w:rsidRPr="003806CD">
        <w:rPr>
          <w:spacing w:val="1"/>
          <w:shd w:val="clear" w:color="auto" w:fill="FFFF00"/>
        </w:rPr>
        <w:t xml:space="preserve"> </w:t>
      </w:r>
      <w:r w:rsidRPr="003806CD">
        <w:rPr>
          <w:shd w:val="clear" w:color="auto" w:fill="FFFF00"/>
        </w:rPr>
        <w:t>просьба,</w:t>
      </w:r>
      <w:r w:rsidRPr="003806CD">
        <w:rPr>
          <w:spacing w:val="1"/>
          <w:shd w:val="clear" w:color="auto" w:fill="FFFF00"/>
        </w:rPr>
        <w:t xml:space="preserve"> </w:t>
      </w:r>
      <w:r w:rsidRPr="003806CD">
        <w:rPr>
          <w:shd w:val="clear" w:color="auto" w:fill="FFFF00"/>
        </w:rPr>
        <w:t>похвала</w:t>
      </w:r>
      <w:r w:rsidRPr="003806CD">
        <w:rPr>
          <w:spacing w:val="1"/>
          <w:shd w:val="clear" w:color="auto" w:fill="FFFF00"/>
        </w:rPr>
        <w:t xml:space="preserve"> </w:t>
      </w:r>
      <w:r w:rsidRPr="003806CD">
        <w:rPr>
          <w:shd w:val="clear" w:color="auto" w:fill="FFFF00"/>
        </w:rPr>
        <w:t>и</w:t>
      </w:r>
      <w:r w:rsidRPr="003806CD">
        <w:rPr>
          <w:spacing w:val="1"/>
          <w:shd w:val="clear" w:color="auto" w:fill="FFFF00"/>
        </w:rPr>
        <w:t xml:space="preserve"> </w:t>
      </w:r>
      <w:r w:rsidRPr="003806CD">
        <w:rPr>
          <w:shd w:val="clear" w:color="auto" w:fill="FFFF00"/>
        </w:rPr>
        <w:t>др.,</w:t>
      </w:r>
      <w:r w:rsidRPr="003806CD">
        <w:rPr>
          <w:spacing w:val="1"/>
          <w:shd w:val="clear" w:color="auto" w:fill="FFFF00"/>
        </w:rPr>
        <w:t xml:space="preserve"> </w:t>
      </w:r>
      <w:r w:rsidRPr="003806CD">
        <w:rPr>
          <w:shd w:val="clear" w:color="auto" w:fill="FFFF00"/>
        </w:rPr>
        <w:t>сохранение</w:t>
      </w:r>
      <w:r w:rsidRPr="003806CD">
        <w:rPr>
          <w:spacing w:val="1"/>
        </w:rPr>
        <w:t xml:space="preserve"> </w:t>
      </w:r>
      <w:r w:rsidRPr="003806CD">
        <w:rPr>
          <w:shd w:val="clear" w:color="auto" w:fill="FFFF00"/>
        </w:rPr>
        <w:t>инициативы</w:t>
      </w:r>
      <w:r w:rsidRPr="003806CD">
        <w:rPr>
          <w:spacing w:val="-9"/>
          <w:shd w:val="clear" w:color="auto" w:fill="FFFF00"/>
        </w:rPr>
        <w:t xml:space="preserve"> </w:t>
      </w:r>
      <w:r w:rsidRPr="003806CD">
        <w:rPr>
          <w:shd w:val="clear" w:color="auto" w:fill="FFFF00"/>
        </w:rPr>
        <w:t>в</w:t>
      </w:r>
      <w:r w:rsidRPr="003806CD">
        <w:rPr>
          <w:spacing w:val="-8"/>
          <w:shd w:val="clear" w:color="auto" w:fill="FFFF00"/>
        </w:rPr>
        <w:t xml:space="preserve"> </w:t>
      </w:r>
      <w:r w:rsidRPr="003806CD">
        <w:rPr>
          <w:shd w:val="clear" w:color="auto" w:fill="FFFF00"/>
        </w:rPr>
        <w:t>диалоге,</w:t>
      </w:r>
      <w:r w:rsidRPr="003806CD">
        <w:rPr>
          <w:spacing w:val="-8"/>
          <w:shd w:val="clear" w:color="auto" w:fill="FFFF00"/>
        </w:rPr>
        <w:t xml:space="preserve"> </w:t>
      </w:r>
      <w:r w:rsidRPr="003806CD">
        <w:rPr>
          <w:shd w:val="clear" w:color="auto" w:fill="FFFF00"/>
        </w:rPr>
        <w:t>уклонение</w:t>
      </w:r>
      <w:r w:rsidRPr="003806CD">
        <w:rPr>
          <w:spacing w:val="-11"/>
          <w:shd w:val="clear" w:color="auto" w:fill="FFFF00"/>
        </w:rPr>
        <w:t xml:space="preserve"> </w:t>
      </w:r>
      <w:r w:rsidRPr="003806CD">
        <w:rPr>
          <w:shd w:val="clear" w:color="auto" w:fill="FFFF00"/>
        </w:rPr>
        <w:t>от</w:t>
      </w:r>
      <w:r w:rsidRPr="003806CD">
        <w:rPr>
          <w:spacing w:val="-9"/>
          <w:shd w:val="clear" w:color="auto" w:fill="FFFF00"/>
        </w:rPr>
        <w:t xml:space="preserve"> </w:t>
      </w:r>
      <w:r w:rsidRPr="003806CD">
        <w:rPr>
          <w:shd w:val="clear" w:color="auto" w:fill="FFFF00"/>
        </w:rPr>
        <w:t>инициативы,</w:t>
      </w:r>
      <w:r w:rsidRPr="003806CD">
        <w:rPr>
          <w:spacing w:val="-9"/>
          <w:shd w:val="clear" w:color="auto" w:fill="FFFF00"/>
        </w:rPr>
        <w:t xml:space="preserve"> </w:t>
      </w:r>
      <w:r w:rsidRPr="003806CD">
        <w:rPr>
          <w:shd w:val="clear" w:color="auto" w:fill="FFFF00"/>
        </w:rPr>
        <w:t>завершение</w:t>
      </w:r>
      <w:r w:rsidRPr="003806CD">
        <w:rPr>
          <w:spacing w:val="-11"/>
          <w:shd w:val="clear" w:color="auto" w:fill="FFFF00"/>
        </w:rPr>
        <w:t xml:space="preserve"> </w:t>
      </w:r>
      <w:r w:rsidRPr="003806CD">
        <w:rPr>
          <w:shd w:val="clear" w:color="auto" w:fill="FFFF00"/>
        </w:rPr>
        <w:t>диалога</w:t>
      </w:r>
      <w:r w:rsidRPr="003806CD">
        <w:rPr>
          <w:spacing w:val="-6"/>
          <w:shd w:val="clear" w:color="auto" w:fill="FFFF00"/>
        </w:rPr>
        <w:t xml:space="preserve"> </w:t>
      </w:r>
      <w:r w:rsidRPr="003806CD">
        <w:rPr>
          <w:shd w:val="clear" w:color="auto" w:fill="FFFF00"/>
        </w:rPr>
        <w:t>и</w:t>
      </w:r>
      <w:r w:rsidRPr="003806CD">
        <w:rPr>
          <w:spacing w:val="-10"/>
          <w:shd w:val="clear" w:color="auto" w:fill="FFFF00"/>
        </w:rPr>
        <w:t xml:space="preserve"> </w:t>
      </w:r>
      <w:r w:rsidRPr="003806CD">
        <w:rPr>
          <w:shd w:val="clear" w:color="auto" w:fill="FFFF00"/>
        </w:rPr>
        <w:t>др.</w:t>
      </w:r>
      <w:r w:rsidRPr="003806CD">
        <w:rPr>
          <w:spacing w:val="-8"/>
          <w:shd w:val="clear" w:color="auto" w:fill="FFFF00"/>
        </w:rPr>
        <w:t xml:space="preserve"> </w:t>
      </w:r>
      <w:r w:rsidRPr="003806CD">
        <w:rPr>
          <w:shd w:val="clear" w:color="auto" w:fill="FFFF00"/>
        </w:rPr>
        <w:t>(например,</w:t>
      </w:r>
      <w:r w:rsidRPr="003806CD">
        <w:rPr>
          <w:spacing w:val="-7"/>
          <w:shd w:val="clear" w:color="auto" w:fill="FFFF00"/>
        </w:rPr>
        <w:t xml:space="preserve"> </w:t>
      </w:r>
      <w:r w:rsidRPr="003806CD">
        <w:rPr>
          <w:shd w:val="clear" w:color="auto" w:fill="FFFF00"/>
        </w:rPr>
        <w:t>как</w:t>
      </w:r>
      <w:r w:rsidRPr="003806CD">
        <w:rPr>
          <w:spacing w:val="-58"/>
        </w:rPr>
        <w:t xml:space="preserve"> </w:t>
      </w:r>
      <w:r w:rsidRPr="003806CD">
        <w:rPr>
          <w:shd w:val="clear" w:color="auto" w:fill="FFFF00"/>
        </w:rPr>
        <w:t>правильно</w:t>
      </w:r>
      <w:r w:rsidRPr="003806CD">
        <w:rPr>
          <w:spacing w:val="1"/>
          <w:shd w:val="clear" w:color="auto" w:fill="FFFF00"/>
        </w:rPr>
        <w:t xml:space="preserve"> </w:t>
      </w:r>
      <w:r w:rsidRPr="003806CD">
        <w:rPr>
          <w:shd w:val="clear" w:color="auto" w:fill="FFFF00"/>
        </w:rPr>
        <w:t>выразить</w:t>
      </w:r>
      <w:r w:rsidRPr="003806CD">
        <w:rPr>
          <w:spacing w:val="-2"/>
          <w:shd w:val="clear" w:color="auto" w:fill="FFFF00"/>
        </w:rPr>
        <w:t xml:space="preserve"> </w:t>
      </w:r>
      <w:r w:rsidRPr="003806CD">
        <w:rPr>
          <w:shd w:val="clear" w:color="auto" w:fill="FFFF00"/>
        </w:rPr>
        <w:t>несогласие;</w:t>
      </w:r>
      <w:r w:rsidRPr="003806CD">
        <w:rPr>
          <w:spacing w:val="-4"/>
          <w:shd w:val="clear" w:color="auto" w:fill="FFFF00"/>
        </w:rPr>
        <w:t xml:space="preserve"> </w:t>
      </w:r>
      <w:r w:rsidRPr="003806CD">
        <w:rPr>
          <w:shd w:val="clear" w:color="auto" w:fill="FFFF00"/>
        </w:rPr>
        <w:t>как</w:t>
      </w:r>
      <w:r w:rsidRPr="003806CD">
        <w:rPr>
          <w:spacing w:val="5"/>
          <w:shd w:val="clear" w:color="auto" w:fill="FFFF00"/>
        </w:rPr>
        <w:t xml:space="preserve"> </w:t>
      </w:r>
      <w:r w:rsidRPr="003806CD">
        <w:rPr>
          <w:shd w:val="clear" w:color="auto" w:fill="FFFF00"/>
        </w:rPr>
        <w:t>убедить</w:t>
      </w:r>
      <w:r w:rsidRPr="003806CD">
        <w:rPr>
          <w:spacing w:val="2"/>
          <w:shd w:val="clear" w:color="auto" w:fill="FFFF00"/>
        </w:rPr>
        <w:t xml:space="preserve"> </w:t>
      </w:r>
      <w:r w:rsidRPr="003806CD">
        <w:rPr>
          <w:shd w:val="clear" w:color="auto" w:fill="FFFF00"/>
        </w:rPr>
        <w:t>товарища).</w:t>
      </w:r>
    </w:p>
    <w:p w:rsidR="003C2477" w:rsidRPr="003806CD" w:rsidRDefault="00F03892" w:rsidP="003806CD">
      <w:pPr>
        <w:pStyle w:val="a3"/>
        <w:shd w:val="clear" w:color="auto" w:fill="FFFFFF" w:themeFill="background1"/>
        <w:spacing w:line="242" w:lineRule="auto"/>
        <w:ind w:right="804"/>
        <w:jc w:val="both"/>
      </w:pPr>
      <w:r w:rsidRPr="003806CD">
        <w:rPr>
          <w:shd w:val="clear" w:color="auto" w:fill="FFFF00"/>
        </w:rPr>
        <w:t>Особенности</w:t>
      </w:r>
      <w:r w:rsidRPr="003806CD">
        <w:rPr>
          <w:spacing w:val="1"/>
          <w:shd w:val="clear" w:color="auto" w:fill="FFFF00"/>
        </w:rPr>
        <w:t xml:space="preserve"> </w:t>
      </w:r>
      <w:r w:rsidRPr="003806CD">
        <w:rPr>
          <w:shd w:val="clear" w:color="auto" w:fill="FFFF00"/>
        </w:rPr>
        <w:t>русского</w:t>
      </w:r>
      <w:r w:rsidRPr="003806CD">
        <w:rPr>
          <w:spacing w:val="1"/>
          <w:shd w:val="clear" w:color="auto" w:fill="FFFF00"/>
        </w:rPr>
        <w:t xml:space="preserve"> </w:t>
      </w:r>
      <w:r w:rsidRPr="003806CD">
        <w:rPr>
          <w:shd w:val="clear" w:color="auto" w:fill="FFFF00"/>
        </w:rPr>
        <w:t>речевого</w:t>
      </w:r>
      <w:r w:rsidRPr="003806CD">
        <w:rPr>
          <w:spacing w:val="1"/>
          <w:shd w:val="clear" w:color="auto" w:fill="FFFF00"/>
        </w:rPr>
        <w:t xml:space="preserve"> </w:t>
      </w:r>
      <w:r w:rsidRPr="003806CD">
        <w:rPr>
          <w:shd w:val="clear" w:color="auto" w:fill="FFFF00"/>
        </w:rPr>
        <w:t>этикета.</w:t>
      </w:r>
      <w:r w:rsidRPr="003806CD">
        <w:rPr>
          <w:spacing w:val="1"/>
          <w:shd w:val="clear" w:color="auto" w:fill="FFFF00"/>
        </w:rPr>
        <w:t xml:space="preserve"> </w:t>
      </w:r>
      <w:r w:rsidRPr="003806CD">
        <w:rPr>
          <w:shd w:val="clear" w:color="auto" w:fill="FFFF00"/>
        </w:rPr>
        <w:t>Устойчивые</w:t>
      </w:r>
      <w:r w:rsidRPr="003806CD">
        <w:rPr>
          <w:spacing w:val="1"/>
          <w:shd w:val="clear" w:color="auto" w:fill="FFFF00"/>
        </w:rPr>
        <w:t xml:space="preserve"> </w:t>
      </w:r>
      <w:r w:rsidRPr="003806CD">
        <w:rPr>
          <w:shd w:val="clear" w:color="auto" w:fill="FFFF00"/>
        </w:rPr>
        <w:t>этикетные выражения</w:t>
      </w:r>
      <w:r w:rsidRPr="003806CD">
        <w:rPr>
          <w:spacing w:val="1"/>
          <w:shd w:val="clear" w:color="auto" w:fill="FFFF00"/>
        </w:rPr>
        <w:t xml:space="preserve"> </w:t>
      </w:r>
      <w:r w:rsidRPr="003806CD">
        <w:rPr>
          <w:shd w:val="clear" w:color="auto" w:fill="FFFF00"/>
        </w:rPr>
        <w:t>в</w:t>
      </w:r>
      <w:r w:rsidRPr="003806CD">
        <w:rPr>
          <w:spacing w:val="1"/>
          <w:shd w:val="clear" w:color="auto" w:fill="FFFF00"/>
        </w:rPr>
        <w:t xml:space="preserve"> </w:t>
      </w:r>
      <w:r w:rsidRPr="003806CD">
        <w:rPr>
          <w:shd w:val="clear" w:color="auto" w:fill="FFFF00"/>
        </w:rPr>
        <w:t>учебно-</w:t>
      </w:r>
      <w:r w:rsidRPr="003806CD">
        <w:rPr>
          <w:spacing w:val="1"/>
        </w:rPr>
        <w:t xml:space="preserve"> </w:t>
      </w:r>
      <w:r w:rsidRPr="003806CD">
        <w:rPr>
          <w:shd w:val="clear" w:color="auto" w:fill="FFFF00"/>
        </w:rPr>
        <w:t>научной</w:t>
      </w:r>
      <w:r w:rsidRPr="003806CD">
        <w:rPr>
          <w:spacing w:val="1"/>
          <w:shd w:val="clear" w:color="auto" w:fill="FFFF00"/>
        </w:rPr>
        <w:t xml:space="preserve"> </w:t>
      </w:r>
      <w:r w:rsidRPr="003806CD">
        <w:rPr>
          <w:shd w:val="clear" w:color="auto" w:fill="FFFF00"/>
        </w:rPr>
        <w:t>коммуникации:</w:t>
      </w:r>
      <w:r w:rsidRPr="003806CD">
        <w:rPr>
          <w:spacing w:val="1"/>
          <w:shd w:val="clear" w:color="auto" w:fill="FFFF00"/>
        </w:rPr>
        <w:t xml:space="preserve"> </w:t>
      </w:r>
      <w:r w:rsidRPr="003806CD">
        <w:rPr>
          <w:shd w:val="clear" w:color="auto" w:fill="FFFF00"/>
        </w:rPr>
        <w:t>формы</w:t>
      </w:r>
      <w:r w:rsidRPr="003806CD">
        <w:rPr>
          <w:spacing w:val="-7"/>
          <w:shd w:val="clear" w:color="auto" w:fill="FFFF00"/>
        </w:rPr>
        <w:t xml:space="preserve"> </w:t>
      </w:r>
      <w:r w:rsidRPr="003806CD">
        <w:rPr>
          <w:shd w:val="clear" w:color="auto" w:fill="FFFF00"/>
        </w:rPr>
        <w:t>обращения;</w:t>
      </w:r>
      <w:r w:rsidRPr="003806CD">
        <w:rPr>
          <w:spacing w:val="-4"/>
          <w:shd w:val="clear" w:color="auto" w:fill="FFFF00"/>
        </w:rPr>
        <w:t xml:space="preserve"> </w:t>
      </w:r>
      <w:r w:rsidRPr="003806CD">
        <w:rPr>
          <w:shd w:val="clear" w:color="auto" w:fill="FFFF00"/>
        </w:rPr>
        <w:t>использование</w:t>
      </w:r>
      <w:r w:rsidRPr="003806CD">
        <w:rPr>
          <w:spacing w:val="-10"/>
          <w:shd w:val="clear" w:color="auto" w:fill="FFFF00"/>
        </w:rPr>
        <w:t xml:space="preserve"> </w:t>
      </w:r>
      <w:r w:rsidRPr="003806CD">
        <w:rPr>
          <w:shd w:val="clear" w:color="auto" w:fill="FFFF00"/>
        </w:rPr>
        <w:t>обращения</w:t>
      </w:r>
      <w:r w:rsidRPr="003806CD">
        <w:rPr>
          <w:spacing w:val="12"/>
          <w:shd w:val="clear" w:color="auto" w:fill="FFFF00"/>
        </w:rPr>
        <w:t xml:space="preserve"> </w:t>
      </w:r>
      <w:r w:rsidRPr="003806CD">
        <w:rPr>
          <w:i/>
          <w:shd w:val="clear" w:color="auto" w:fill="FFFF00"/>
        </w:rPr>
        <w:t>ты</w:t>
      </w:r>
      <w:r w:rsidRPr="003806CD">
        <w:rPr>
          <w:i/>
          <w:spacing w:val="2"/>
          <w:shd w:val="clear" w:color="auto" w:fill="FFFF00"/>
        </w:rPr>
        <w:t xml:space="preserve"> </w:t>
      </w:r>
      <w:r w:rsidRPr="003806CD">
        <w:rPr>
          <w:shd w:val="clear" w:color="auto" w:fill="FFFF00"/>
        </w:rPr>
        <w:t>и</w:t>
      </w:r>
      <w:r w:rsidRPr="003806CD">
        <w:rPr>
          <w:spacing w:val="-3"/>
          <w:shd w:val="clear" w:color="auto" w:fill="FFFF00"/>
        </w:rPr>
        <w:t xml:space="preserve"> </w:t>
      </w:r>
      <w:r w:rsidRPr="003806CD">
        <w:rPr>
          <w:i/>
          <w:shd w:val="clear" w:color="auto" w:fill="FFFF00"/>
        </w:rPr>
        <w:t>вы</w:t>
      </w:r>
      <w:r w:rsidRPr="003806CD">
        <w:rPr>
          <w:shd w:val="clear" w:color="auto" w:fill="FFFF00"/>
        </w:rPr>
        <w:t>.</w:t>
      </w:r>
    </w:p>
    <w:p w:rsidR="003C2477" w:rsidRPr="003806CD" w:rsidRDefault="00F03892" w:rsidP="003806CD">
      <w:pPr>
        <w:pStyle w:val="a3"/>
        <w:shd w:val="clear" w:color="auto" w:fill="FFFFFF" w:themeFill="background1"/>
        <w:spacing w:line="242" w:lineRule="auto"/>
        <w:ind w:right="805"/>
        <w:jc w:val="both"/>
      </w:pPr>
      <w:r w:rsidRPr="003806CD">
        <w:rPr>
          <w:shd w:val="clear" w:color="auto" w:fill="FFFF00"/>
        </w:rPr>
        <w:t>Устный ответ как жанр монологической устной учебно-научной речи. Различные виды</w:t>
      </w:r>
      <w:r w:rsidRPr="003806CD">
        <w:rPr>
          <w:spacing w:val="1"/>
        </w:rPr>
        <w:t xml:space="preserve"> </w:t>
      </w:r>
      <w:r w:rsidRPr="003806CD">
        <w:rPr>
          <w:shd w:val="clear" w:color="auto" w:fill="FFFF00"/>
        </w:rPr>
        <w:t>ответов:</w:t>
      </w:r>
      <w:r w:rsidRPr="003806CD">
        <w:rPr>
          <w:spacing w:val="-4"/>
          <w:shd w:val="clear" w:color="auto" w:fill="FFFF00"/>
        </w:rPr>
        <w:t xml:space="preserve"> </w:t>
      </w:r>
      <w:r w:rsidRPr="003806CD">
        <w:rPr>
          <w:shd w:val="clear" w:color="auto" w:fill="FFFF00"/>
        </w:rPr>
        <w:t>развёрнутый</w:t>
      </w:r>
      <w:r w:rsidRPr="003806CD">
        <w:rPr>
          <w:spacing w:val="3"/>
          <w:shd w:val="clear" w:color="auto" w:fill="FFFF00"/>
        </w:rPr>
        <w:t xml:space="preserve"> </w:t>
      </w:r>
      <w:r w:rsidRPr="003806CD">
        <w:rPr>
          <w:shd w:val="clear" w:color="auto" w:fill="FFFF00"/>
        </w:rPr>
        <w:t>ответ,</w:t>
      </w:r>
      <w:r w:rsidRPr="003806CD">
        <w:rPr>
          <w:spacing w:val="-6"/>
          <w:shd w:val="clear" w:color="auto" w:fill="FFFF00"/>
        </w:rPr>
        <w:t xml:space="preserve"> </w:t>
      </w:r>
      <w:r w:rsidRPr="003806CD">
        <w:rPr>
          <w:shd w:val="clear" w:color="auto" w:fill="FFFF00"/>
        </w:rPr>
        <w:t>ответ-добавление</w:t>
      </w:r>
      <w:r w:rsidRPr="003806CD">
        <w:rPr>
          <w:spacing w:val="-4"/>
          <w:shd w:val="clear" w:color="auto" w:fill="FFFF00"/>
        </w:rPr>
        <w:t xml:space="preserve"> </w:t>
      </w:r>
      <w:r w:rsidRPr="003806CD">
        <w:rPr>
          <w:shd w:val="clear" w:color="auto" w:fill="FFFF00"/>
        </w:rPr>
        <w:t>(на практическом</w:t>
      </w:r>
      <w:r w:rsidRPr="003806CD">
        <w:rPr>
          <w:spacing w:val="-1"/>
          <w:shd w:val="clear" w:color="auto" w:fill="FFFF00"/>
        </w:rPr>
        <w:t xml:space="preserve"> </w:t>
      </w:r>
      <w:r w:rsidRPr="003806CD">
        <w:rPr>
          <w:shd w:val="clear" w:color="auto" w:fill="FFFF00"/>
        </w:rPr>
        <w:t>уровне).</w:t>
      </w:r>
    </w:p>
    <w:p w:rsidR="003C2477" w:rsidRPr="003806CD" w:rsidRDefault="00F03892" w:rsidP="003806CD">
      <w:pPr>
        <w:pStyle w:val="a3"/>
        <w:shd w:val="clear" w:color="auto" w:fill="FFFFFF" w:themeFill="background1"/>
        <w:spacing w:line="242" w:lineRule="auto"/>
        <w:ind w:right="815"/>
        <w:jc w:val="both"/>
      </w:pPr>
      <w:r w:rsidRPr="003806CD">
        <w:rPr>
          <w:shd w:val="clear" w:color="auto" w:fill="FFFF00"/>
        </w:rPr>
        <w:t>Связь</w:t>
      </w:r>
      <w:r w:rsidRPr="003806CD">
        <w:rPr>
          <w:spacing w:val="1"/>
          <w:shd w:val="clear" w:color="auto" w:fill="FFFF00"/>
        </w:rPr>
        <w:t xml:space="preserve"> </w:t>
      </w:r>
      <w:r w:rsidRPr="003806CD">
        <w:rPr>
          <w:shd w:val="clear" w:color="auto" w:fill="FFFF00"/>
        </w:rPr>
        <w:t>предложений</w:t>
      </w:r>
      <w:r w:rsidRPr="003806CD">
        <w:rPr>
          <w:spacing w:val="1"/>
          <w:shd w:val="clear" w:color="auto" w:fill="FFFF00"/>
        </w:rPr>
        <w:t xml:space="preserve"> </w:t>
      </w:r>
      <w:r w:rsidRPr="003806CD">
        <w:rPr>
          <w:shd w:val="clear" w:color="auto" w:fill="FFFF00"/>
        </w:rPr>
        <w:t>в</w:t>
      </w:r>
      <w:r w:rsidRPr="003806CD">
        <w:rPr>
          <w:spacing w:val="1"/>
          <w:shd w:val="clear" w:color="auto" w:fill="FFFF00"/>
        </w:rPr>
        <w:t xml:space="preserve"> </w:t>
      </w:r>
      <w:r w:rsidRPr="003806CD">
        <w:rPr>
          <w:shd w:val="clear" w:color="auto" w:fill="FFFF00"/>
        </w:rPr>
        <w:t>тексте.</w:t>
      </w:r>
      <w:r w:rsidRPr="003806CD">
        <w:rPr>
          <w:spacing w:val="1"/>
          <w:shd w:val="clear" w:color="auto" w:fill="FFFF00"/>
        </w:rPr>
        <w:t xml:space="preserve"> </w:t>
      </w:r>
      <w:r w:rsidRPr="003806CD">
        <w:rPr>
          <w:shd w:val="clear" w:color="auto" w:fill="FFFF00"/>
        </w:rPr>
        <w:t>Практическое</w:t>
      </w:r>
      <w:r w:rsidRPr="003806CD">
        <w:rPr>
          <w:spacing w:val="1"/>
          <w:shd w:val="clear" w:color="auto" w:fill="FFFF00"/>
        </w:rPr>
        <w:t xml:space="preserve"> </w:t>
      </w:r>
      <w:r w:rsidRPr="003806CD">
        <w:rPr>
          <w:shd w:val="clear" w:color="auto" w:fill="FFFF00"/>
        </w:rPr>
        <w:t>овладение</w:t>
      </w:r>
      <w:r w:rsidRPr="003806CD">
        <w:rPr>
          <w:spacing w:val="1"/>
          <w:shd w:val="clear" w:color="auto" w:fill="FFFF00"/>
        </w:rPr>
        <w:t xml:space="preserve"> </w:t>
      </w:r>
      <w:r w:rsidRPr="003806CD">
        <w:rPr>
          <w:shd w:val="clear" w:color="auto" w:fill="FFFF00"/>
        </w:rPr>
        <w:t>средствами</w:t>
      </w:r>
      <w:r w:rsidRPr="003806CD">
        <w:rPr>
          <w:spacing w:val="1"/>
          <w:shd w:val="clear" w:color="auto" w:fill="FFFF00"/>
        </w:rPr>
        <w:t xml:space="preserve"> </w:t>
      </w:r>
      <w:r w:rsidRPr="003806CD">
        <w:rPr>
          <w:shd w:val="clear" w:color="auto" w:fill="FFFF00"/>
        </w:rPr>
        <w:t>связи:</w:t>
      </w:r>
      <w:r w:rsidRPr="003806CD">
        <w:rPr>
          <w:spacing w:val="1"/>
          <w:shd w:val="clear" w:color="auto" w:fill="FFFF00"/>
        </w:rPr>
        <w:t xml:space="preserve"> </w:t>
      </w:r>
      <w:r w:rsidRPr="003806CD">
        <w:rPr>
          <w:shd w:val="clear" w:color="auto" w:fill="FFFF00"/>
        </w:rPr>
        <w:t>лексический</w:t>
      </w:r>
      <w:r w:rsidRPr="003806CD">
        <w:rPr>
          <w:spacing w:val="1"/>
        </w:rPr>
        <w:t xml:space="preserve"> </w:t>
      </w:r>
      <w:r w:rsidRPr="003806CD">
        <w:rPr>
          <w:shd w:val="clear" w:color="auto" w:fill="FFFF00"/>
        </w:rPr>
        <w:t>повтор,</w:t>
      </w:r>
      <w:r w:rsidRPr="003806CD">
        <w:rPr>
          <w:spacing w:val="-2"/>
          <w:shd w:val="clear" w:color="auto" w:fill="FFFF00"/>
        </w:rPr>
        <w:t xml:space="preserve"> </w:t>
      </w:r>
      <w:r w:rsidRPr="003806CD">
        <w:rPr>
          <w:shd w:val="clear" w:color="auto" w:fill="FFFF00"/>
        </w:rPr>
        <w:t>местоименный</w:t>
      </w:r>
      <w:r w:rsidRPr="003806CD">
        <w:rPr>
          <w:spacing w:val="3"/>
          <w:shd w:val="clear" w:color="auto" w:fill="FFFF00"/>
        </w:rPr>
        <w:t xml:space="preserve"> </w:t>
      </w:r>
      <w:r w:rsidRPr="003806CD">
        <w:rPr>
          <w:shd w:val="clear" w:color="auto" w:fill="FFFF00"/>
        </w:rPr>
        <w:t>повтор.</w:t>
      </w:r>
    </w:p>
    <w:p w:rsidR="003C2477" w:rsidRPr="003806CD" w:rsidRDefault="00F03892" w:rsidP="003806CD">
      <w:pPr>
        <w:pStyle w:val="a3"/>
        <w:shd w:val="clear" w:color="auto" w:fill="FFFFFF" w:themeFill="background1"/>
        <w:spacing w:line="242" w:lineRule="auto"/>
        <w:ind w:right="819"/>
        <w:jc w:val="both"/>
      </w:pPr>
      <w:r w:rsidRPr="003806CD">
        <w:rPr>
          <w:shd w:val="clear" w:color="auto" w:fill="FFFF00"/>
        </w:rPr>
        <w:t>Создание текстов-повествований: заметки о посещении музеев; повествование об участии</w:t>
      </w:r>
      <w:r w:rsidRPr="003806CD">
        <w:rPr>
          <w:spacing w:val="1"/>
        </w:rPr>
        <w:t xml:space="preserve"> </w:t>
      </w:r>
      <w:r w:rsidRPr="003806CD">
        <w:rPr>
          <w:shd w:val="clear" w:color="auto" w:fill="FFFF00"/>
        </w:rPr>
        <w:t>в</w:t>
      </w:r>
      <w:r w:rsidRPr="003806CD">
        <w:rPr>
          <w:spacing w:val="2"/>
          <w:shd w:val="clear" w:color="auto" w:fill="FFFF00"/>
        </w:rPr>
        <w:t xml:space="preserve"> </w:t>
      </w:r>
      <w:r w:rsidRPr="003806CD">
        <w:rPr>
          <w:shd w:val="clear" w:color="auto" w:fill="FFFF00"/>
        </w:rPr>
        <w:t>народных</w:t>
      </w:r>
      <w:r w:rsidRPr="003806CD">
        <w:rPr>
          <w:spacing w:val="-3"/>
          <w:shd w:val="clear" w:color="auto" w:fill="FFFF00"/>
        </w:rPr>
        <w:t xml:space="preserve"> </w:t>
      </w:r>
      <w:r w:rsidRPr="003806CD">
        <w:rPr>
          <w:shd w:val="clear" w:color="auto" w:fill="FFFF00"/>
        </w:rPr>
        <w:t>праздниках.</w:t>
      </w:r>
    </w:p>
    <w:p w:rsidR="003C2477" w:rsidRPr="003806CD" w:rsidRDefault="00F03892" w:rsidP="003806CD">
      <w:pPr>
        <w:pStyle w:val="a3"/>
        <w:shd w:val="clear" w:color="auto" w:fill="FFFFFF" w:themeFill="background1"/>
        <w:spacing w:line="242" w:lineRule="auto"/>
        <w:ind w:right="4232"/>
        <w:jc w:val="both"/>
      </w:pPr>
      <w:r w:rsidRPr="003806CD">
        <w:rPr>
          <w:shd w:val="clear" w:color="auto" w:fill="FFFF00"/>
        </w:rPr>
        <w:t>Создание текста: развёрнутое толкование значения слова.</w:t>
      </w:r>
      <w:r w:rsidRPr="003806CD">
        <w:rPr>
          <w:spacing w:val="-57"/>
        </w:rPr>
        <w:t xml:space="preserve"> </w:t>
      </w:r>
      <w:r w:rsidRPr="003806CD">
        <w:rPr>
          <w:shd w:val="clear" w:color="auto" w:fill="FFFF00"/>
        </w:rPr>
        <w:t>Резерв</w:t>
      </w:r>
      <w:r w:rsidRPr="003806CD">
        <w:rPr>
          <w:spacing w:val="2"/>
          <w:shd w:val="clear" w:color="auto" w:fill="FFFF00"/>
        </w:rPr>
        <w:t xml:space="preserve"> </w:t>
      </w:r>
      <w:r w:rsidRPr="003806CD">
        <w:rPr>
          <w:shd w:val="clear" w:color="auto" w:fill="FFFF00"/>
        </w:rPr>
        <w:t>учебного</w:t>
      </w:r>
      <w:r w:rsidRPr="003806CD">
        <w:rPr>
          <w:spacing w:val="2"/>
          <w:shd w:val="clear" w:color="auto" w:fill="FFFF00"/>
        </w:rPr>
        <w:t xml:space="preserve"> </w:t>
      </w:r>
      <w:r w:rsidRPr="003806CD">
        <w:rPr>
          <w:shd w:val="clear" w:color="auto" w:fill="FFFF00"/>
        </w:rPr>
        <w:t>времени</w:t>
      </w:r>
      <w:r w:rsidRPr="003806CD">
        <w:rPr>
          <w:spacing w:val="2"/>
          <w:shd w:val="clear" w:color="auto" w:fill="FFFF00"/>
        </w:rPr>
        <w:t xml:space="preserve"> </w:t>
      </w:r>
      <w:r w:rsidRPr="003806CD">
        <w:rPr>
          <w:shd w:val="clear" w:color="auto" w:fill="FFFF00"/>
        </w:rPr>
        <w:t>–</w:t>
      </w:r>
      <w:r w:rsidRPr="003806CD">
        <w:rPr>
          <w:spacing w:val="2"/>
          <w:shd w:val="clear" w:color="auto" w:fill="FFFF00"/>
        </w:rPr>
        <w:t xml:space="preserve"> </w:t>
      </w:r>
      <w:r w:rsidRPr="003806CD">
        <w:rPr>
          <w:shd w:val="clear" w:color="auto" w:fill="FFFF00"/>
        </w:rPr>
        <w:t>3</w:t>
      </w:r>
      <w:r w:rsidRPr="003806CD">
        <w:rPr>
          <w:spacing w:val="-3"/>
          <w:shd w:val="clear" w:color="auto" w:fill="FFFF00"/>
        </w:rPr>
        <w:t xml:space="preserve"> </w:t>
      </w:r>
      <w:r w:rsidRPr="003806CD">
        <w:rPr>
          <w:shd w:val="clear" w:color="auto" w:fill="FFFF00"/>
        </w:rPr>
        <w:t>ч.</w:t>
      </w:r>
    </w:p>
    <w:p w:rsidR="003C2477" w:rsidRPr="003806CD" w:rsidRDefault="003C2477" w:rsidP="003806CD">
      <w:pPr>
        <w:pStyle w:val="a3"/>
        <w:shd w:val="clear" w:color="auto" w:fill="FFFFFF" w:themeFill="background1"/>
        <w:spacing w:before="8"/>
        <w:ind w:left="0"/>
        <w:rPr>
          <w:sz w:val="12"/>
        </w:rPr>
      </w:pPr>
    </w:p>
    <w:p w:rsidR="003C2477" w:rsidRPr="003806CD" w:rsidRDefault="00F03892" w:rsidP="003806CD">
      <w:pPr>
        <w:pStyle w:val="1"/>
        <w:shd w:val="clear" w:color="auto" w:fill="FFFFFF" w:themeFill="background1"/>
        <w:spacing w:before="90" w:line="272" w:lineRule="exact"/>
      </w:pPr>
      <w:r w:rsidRPr="003806CD">
        <w:rPr>
          <w:shd w:val="clear" w:color="auto" w:fill="FFFF00"/>
        </w:rPr>
        <w:t>Третий</w:t>
      </w:r>
      <w:r w:rsidRPr="003806CD">
        <w:rPr>
          <w:spacing w:val="1"/>
          <w:shd w:val="clear" w:color="auto" w:fill="FFFF00"/>
        </w:rPr>
        <w:t xml:space="preserve"> </w:t>
      </w:r>
      <w:r w:rsidRPr="003806CD">
        <w:rPr>
          <w:shd w:val="clear" w:color="auto" w:fill="FFFF00"/>
        </w:rPr>
        <w:t>год</w:t>
      </w:r>
      <w:r w:rsidRPr="003806CD">
        <w:rPr>
          <w:spacing w:val="-6"/>
          <w:shd w:val="clear" w:color="auto" w:fill="FFFF00"/>
        </w:rPr>
        <w:t xml:space="preserve"> </w:t>
      </w:r>
      <w:r w:rsidRPr="003806CD">
        <w:rPr>
          <w:shd w:val="clear" w:color="auto" w:fill="FFFF00"/>
        </w:rPr>
        <w:t>обучения</w:t>
      </w:r>
      <w:r w:rsidRPr="003806CD">
        <w:rPr>
          <w:spacing w:val="1"/>
          <w:shd w:val="clear" w:color="auto" w:fill="FFFF00"/>
        </w:rPr>
        <w:t xml:space="preserve"> </w:t>
      </w:r>
      <w:r w:rsidRPr="003806CD">
        <w:rPr>
          <w:shd w:val="clear" w:color="auto" w:fill="FFFF00"/>
        </w:rPr>
        <w:t>(68</w:t>
      </w:r>
      <w:r w:rsidRPr="003806CD">
        <w:rPr>
          <w:spacing w:val="-4"/>
          <w:shd w:val="clear" w:color="auto" w:fill="FFFF00"/>
        </w:rPr>
        <w:t xml:space="preserve"> </w:t>
      </w:r>
      <w:r w:rsidRPr="003806CD">
        <w:rPr>
          <w:shd w:val="clear" w:color="auto" w:fill="FFFF00"/>
        </w:rPr>
        <w:t>ч)</w:t>
      </w:r>
    </w:p>
    <w:p w:rsidR="003C2477" w:rsidRPr="003806CD" w:rsidRDefault="00F03892" w:rsidP="003806CD">
      <w:pPr>
        <w:pStyle w:val="a3"/>
        <w:shd w:val="clear" w:color="auto" w:fill="FFFFFF" w:themeFill="background1"/>
        <w:spacing w:line="272" w:lineRule="exact"/>
        <w:ind w:left="982"/>
      </w:pPr>
      <w:r w:rsidRPr="003806CD">
        <w:rPr>
          <w:shd w:val="clear" w:color="auto" w:fill="FFFF00"/>
        </w:rPr>
        <w:t>Раздел</w:t>
      </w:r>
      <w:r w:rsidRPr="003806CD">
        <w:rPr>
          <w:spacing w:val="-1"/>
          <w:shd w:val="clear" w:color="auto" w:fill="FFFF00"/>
        </w:rPr>
        <w:t xml:space="preserve"> </w:t>
      </w:r>
      <w:r w:rsidRPr="003806CD">
        <w:rPr>
          <w:shd w:val="clear" w:color="auto" w:fill="FFFF00"/>
        </w:rPr>
        <w:t>1.</w:t>
      </w:r>
      <w:r w:rsidRPr="003806CD">
        <w:rPr>
          <w:spacing w:val="-4"/>
          <w:shd w:val="clear" w:color="auto" w:fill="FFFF00"/>
        </w:rPr>
        <w:t xml:space="preserve"> </w:t>
      </w:r>
      <w:r w:rsidRPr="003806CD">
        <w:rPr>
          <w:shd w:val="clear" w:color="auto" w:fill="FFFF00"/>
        </w:rPr>
        <w:t>Русский</w:t>
      </w:r>
      <w:r w:rsidRPr="003806CD">
        <w:rPr>
          <w:spacing w:val="3"/>
          <w:shd w:val="clear" w:color="auto" w:fill="FFFF00"/>
        </w:rPr>
        <w:t xml:space="preserve"> </w:t>
      </w:r>
      <w:r w:rsidRPr="003806CD">
        <w:rPr>
          <w:shd w:val="clear" w:color="auto" w:fill="FFFF00"/>
        </w:rPr>
        <w:t>язык:</w:t>
      </w:r>
      <w:r w:rsidRPr="003806CD">
        <w:rPr>
          <w:spacing w:val="-1"/>
          <w:shd w:val="clear" w:color="auto" w:fill="FFFF00"/>
        </w:rPr>
        <w:t xml:space="preserve"> </w:t>
      </w:r>
      <w:r w:rsidRPr="003806CD">
        <w:rPr>
          <w:shd w:val="clear" w:color="auto" w:fill="FFFF00"/>
        </w:rPr>
        <w:t>прошлое</w:t>
      </w:r>
      <w:r w:rsidRPr="003806CD">
        <w:rPr>
          <w:spacing w:val="-7"/>
          <w:shd w:val="clear" w:color="auto" w:fill="FFFF00"/>
        </w:rPr>
        <w:t xml:space="preserve"> </w:t>
      </w:r>
      <w:r w:rsidRPr="003806CD">
        <w:rPr>
          <w:shd w:val="clear" w:color="auto" w:fill="FFFF00"/>
        </w:rPr>
        <w:t>и настоящее</w:t>
      </w:r>
      <w:r w:rsidRPr="003806CD">
        <w:rPr>
          <w:spacing w:val="-7"/>
          <w:shd w:val="clear" w:color="auto" w:fill="FFFF00"/>
        </w:rPr>
        <w:t xml:space="preserve"> </w:t>
      </w:r>
      <w:r w:rsidRPr="003806CD">
        <w:rPr>
          <w:shd w:val="clear" w:color="auto" w:fill="FFFF00"/>
        </w:rPr>
        <w:t>(25</w:t>
      </w:r>
      <w:r w:rsidRPr="003806CD">
        <w:rPr>
          <w:spacing w:val="-1"/>
          <w:shd w:val="clear" w:color="auto" w:fill="FFFF00"/>
        </w:rPr>
        <w:t xml:space="preserve"> </w:t>
      </w:r>
      <w:r w:rsidRPr="003806CD">
        <w:rPr>
          <w:shd w:val="clear" w:color="auto" w:fill="FFFF00"/>
        </w:rPr>
        <w:t>ч)</w:t>
      </w:r>
    </w:p>
    <w:p w:rsidR="003C2477" w:rsidRPr="003806CD" w:rsidRDefault="00F03892" w:rsidP="003806CD">
      <w:pPr>
        <w:shd w:val="clear" w:color="auto" w:fill="FFFFFF" w:themeFill="background1"/>
        <w:spacing w:before="5" w:line="237" w:lineRule="auto"/>
        <w:ind w:left="919" w:right="816"/>
        <w:jc w:val="both"/>
        <w:rPr>
          <w:sz w:val="24"/>
        </w:rPr>
      </w:pPr>
      <w:r w:rsidRPr="003806CD">
        <w:rPr>
          <w:sz w:val="24"/>
          <w:shd w:val="clear" w:color="auto" w:fill="FFFF00"/>
        </w:rPr>
        <w:t>Слова,</w:t>
      </w:r>
      <w:r w:rsidRPr="003806CD">
        <w:rPr>
          <w:spacing w:val="1"/>
          <w:sz w:val="24"/>
          <w:shd w:val="clear" w:color="auto" w:fill="FFFF00"/>
        </w:rPr>
        <w:t xml:space="preserve"> </w:t>
      </w:r>
      <w:r w:rsidRPr="003806CD">
        <w:rPr>
          <w:sz w:val="24"/>
          <w:shd w:val="clear" w:color="auto" w:fill="FFFF00"/>
        </w:rPr>
        <w:t>связанные</w:t>
      </w:r>
      <w:r w:rsidRPr="003806CD">
        <w:rPr>
          <w:spacing w:val="1"/>
          <w:sz w:val="24"/>
          <w:shd w:val="clear" w:color="auto" w:fill="FFFF00"/>
        </w:rPr>
        <w:t xml:space="preserve"> </w:t>
      </w:r>
      <w:r w:rsidRPr="003806CD">
        <w:rPr>
          <w:sz w:val="24"/>
          <w:shd w:val="clear" w:color="auto" w:fill="FFFF00"/>
        </w:rPr>
        <w:t>с</w:t>
      </w:r>
      <w:r w:rsidRPr="003806CD">
        <w:rPr>
          <w:spacing w:val="1"/>
          <w:sz w:val="24"/>
          <w:shd w:val="clear" w:color="auto" w:fill="FFFF00"/>
        </w:rPr>
        <w:t xml:space="preserve"> </w:t>
      </w:r>
      <w:r w:rsidRPr="003806CD">
        <w:rPr>
          <w:sz w:val="24"/>
          <w:shd w:val="clear" w:color="auto" w:fill="FFFF00"/>
        </w:rPr>
        <w:t>особенностями</w:t>
      </w:r>
      <w:r w:rsidRPr="003806CD">
        <w:rPr>
          <w:spacing w:val="1"/>
          <w:sz w:val="24"/>
          <w:shd w:val="clear" w:color="auto" w:fill="FFFF00"/>
        </w:rPr>
        <w:t xml:space="preserve"> </w:t>
      </w:r>
      <w:r w:rsidRPr="003806CD">
        <w:rPr>
          <w:sz w:val="24"/>
          <w:shd w:val="clear" w:color="auto" w:fill="FFFF00"/>
        </w:rPr>
        <w:t>мировосприятия</w:t>
      </w:r>
      <w:r w:rsidRPr="003806CD">
        <w:rPr>
          <w:spacing w:val="1"/>
          <w:sz w:val="24"/>
          <w:shd w:val="clear" w:color="auto" w:fill="FFFF00"/>
        </w:rPr>
        <w:t xml:space="preserve"> </w:t>
      </w:r>
      <w:r w:rsidRPr="003806CD">
        <w:rPr>
          <w:sz w:val="24"/>
          <w:shd w:val="clear" w:color="auto" w:fill="FFFF00"/>
        </w:rPr>
        <w:t>и</w:t>
      </w:r>
      <w:r w:rsidRPr="003806CD">
        <w:rPr>
          <w:spacing w:val="1"/>
          <w:sz w:val="24"/>
          <w:shd w:val="clear" w:color="auto" w:fill="FFFF00"/>
        </w:rPr>
        <w:t xml:space="preserve"> </w:t>
      </w:r>
      <w:r w:rsidRPr="003806CD">
        <w:rPr>
          <w:sz w:val="24"/>
          <w:shd w:val="clear" w:color="auto" w:fill="FFFF00"/>
        </w:rPr>
        <w:t>отношений</w:t>
      </w:r>
      <w:r w:rsidRPr="003806CD">
        <w:rPr>
          <w:spacing w:val="1"/>
          <w:sz w:val="24"/>
          <w:shd w:val="clear" w:color="auto" w:fill="FFFF00"/>
        </w:rPr>
        <w:t xml:space="preserve"> </w:t>
      </w:r>
      <w:r w:rsidRPr="003806CD">
        <w:rPr>
          <w:sz w:val="24"/>
          <w:shd w:val="clear" w:color="auto" w:fill="FFFF00"/>
        </w:rPr>
        <w:t>между</w:t>
      </w:r>
      <w:r w:rsidRPr="003806CD">
        <w:rPr>
          <w:spacing w:val="1"/>
          <w:sz w:val="24"/>
          <w:shd w:val="clear" w:color="auto" w:fill="FFFF00"/>
        </w:rPr>
        <w:t xml:space="preserve"> </w:t>
      </w:r>
      <w:r w:rsidRPr="003806CD">
        <w:rPr>
          <w:sz w:val="24"/>
          <w:shd w:val="clear" w:color="auto" w:fill="FFFF00"/>
        </w:rPr>
        <w:t>людьми</w:t>
      </w:r>
      <w:r w:rsidRPr="003806CD">
        <w:rPr>
          <w:spacing w:val="1"/>
          <w:sz w:val="24"/>
        </w:rPr>
        <w:t xml:space="preserve"> </w:t>
      </w:r>
      <w:r w:rsidRPr="003806CD">
        <w:rPr>
          <w:sz w:val="24"/>
          <w:shd w:val="clear" w:color="auto" w:fill="FFFF00"/>
        </w:rPr>
        <w:t>(например,</w:t>
      </w:r>
      <w:r w:rsidRPr="003806CD">
        <w:rPr>
          <w:spacing w:val="5"/>
          <w:sz w:val="24"/>
          <w:shd w:val="clear" w:color="auto" w:fill="FFFF00"/>
        </w:rPr>
        <w:t xml:space="preserve"> </w:t>
      </w:r>
      <w:r w:rsidRPr="003806CD">
        <w:rPr>
          <w:i/>
          <w:sz w:val="24"/>
          <w:shd w:val="clear" w:color="auto" w:fill="FFFF00"/>
        </w:rPr>
        <w:t>правда</w:t>
      </w:r>
      <w:r w:rsidRPr="003806CD">
        <w:rPr>
          <w:i/>
          <w:spacing w:val="-3"/>
          <w:sz w:val="24"/>
          <w:shd w:val="clear" w:color="auto" w:fill="FFFF00"/>
        </w:rPr>
        <w:t xml:space="preserve"> </w:t>
      </w:r>
      <w:r w:rsidRPr="003806CD">
        <w:rPr>
          <w:i/>
          <w:sz w:val="24"/>
          <w:shd w:val="clear" w:color="auto" w:fill="FFFF00"/>
        </w:rPr>
        <w:t>–</w:t>
      </w:r>
      <w:r w:rsidRPr="003806CD">
        <w:rPr>
          <w:i/>
          <w:spacing w:val="1"/>
          <w:sz w:val="24"/>
          <w:shd w:val="clear" w:color="auto" w:fill="FFFF00"/>
        </w:rPr>
        <w:t xml:space="preserve"> </w:t>
      </w:r>
      <w:r w:rsidRPr="003806CD">
        <w:rPr>
          <w:i/>
          <w:sz w:val="24"/>
          <w:shd w:val="clear" w:color="auto" w:fill="FFFF00"/>
        </w:rPr>
        <w:t>ложь,</w:t>
      </w:r>
      <w:r w:rsidRPr="003806CD">
        <w:rPr>
          <w:i/>
          <w:spacing w:val="3"/>
          <w:sz w:val="24"/>
          <w:shd w:val="clear" w:color="auto" w:fill="FFFF00"/>
        </w:rPr>
        <w:t xml:space="preserve"> </w:t>
      </w:r>
      <w:r w:rsidRPr="003806CD">
        <w:rPr>
          <w:i/>
          <w:sz w:val="24"/>
          <w:shd w:val="clear" w:color="auto" w:fill="FFFF00"/>
        </w:rPr>
        <w:t>друг –</w:t>
      </w:r>
      <w:r w:rsidRPr="003806CD">
        <w:rPr>
          <w:i/>
          <w:spacing w:val="2"/>
          <w:sz w:val="24"/>
          <w:shd w:val="clear" w:color="auto" w:fill="FFFF00"/>
        </w:rPr>
        <w:t xml:space="preserve"> </w:t>
      </w:r>
      <w:r w:rsidRPr="003806CD">
        <w:rPr>
          <w:i/>
          <w:sz w:val="24"/>
          <w:shd w:val="clear" w:color="auto" w:fill="FFFF00"/>
        </w:rPr>
        <w:t>недруг,</w:t>
      </w:r>
      <w:r w:rsidRPr="003806CD">
        <w:rPr>
          <w:i/>
          <w:spacing w:val="3"/>
          <w:sz w:val="24"/>
          <w:shd w:val="clear" w:color="auto" w:fill="FFFF00"/>
        </w:rPr>
        <w:t xml:space="preserve"> </w:t>
      </w:r>
      <w:r w:rsidRPr="003806CD">
        <w:rPr>
          <w:i/>
          <w:sz w:val="24"/>
          <w:shd w:val="clear" w:color="auto" w:fill="FFFF00"/>
        </w:rPr>
        <w:t>брат</w:t>
      </w:r>
      <w:r w:rsidRPr="003806CD">
        <w:rPr>
          <w:i/>
          <w:spacing w:val="-3"/>
          <w:sz w:val="24"/>
          <w:shd w:val="clear" w:color="auto" w:fill="FFFF00"/>
        </w:rPr>
        <w:t xml:space="preserve"> </w:t>
      </w:r>
      <w:r w:rsidRPr="003806CD">
        <w:rPr>
          <w:i/>
          <w:sz w:val="24"/>
          <w:shd w:val="clear" w:color="auto" w:fill="FFFF00"/>
        </w:rPr>
        <w:t>–</w:t>
      </w:r>
      <w:r w:rsidRPr="003806CD">
        <w:rPr>
          <w:i/>
          <w:spacing w:val="1"/>
          <w:sz w:val="24"/>
          <w:shd w:val="clear" w:color="auto" w:fill="FFFF00"/>
        </w:rPr>
        <w:t xml:space="preserve"> </w:t>
      </w:r>
      <w:r w:rsidRPr="003806CD">
        <w:rPr>
          <w:i/>
          <w:sz w:val="24"/>
          <w:shd w:val="clear" w:color="auto" w:fill="FFFF00"/>
        </w:rPr>
        <w:t>братство</w:t>
      </w:r>
      <w:r w:rsidRPr="003806CD">
        <w:rPr>
          <w:i/>
          <w:spacing w:val="2"/>
          <w:sz w:val="24"/>
          <w:shd w:val="clear" w:color="auto" w:fill="FFFF00"/>
        </w:rPr>
        <w:t xml:space="preserve"> </w:t>
      </w:r>
      <w:r w:rsidRPr="003806CD">
        <w:rPr>
          <w:i/>
          <w:sz w:val="24"/>
          <w:shd w:val="clear" w:color="auto" w:fill="FFFF00"/>
        </w:rPr>
        <w:t>–</w:t>
      </w:r>
      <w:r w:rsidRPr="003806CD">
        <w:rPr>
          <w:i/>
          <w:spacing w:val="2"/>
          <w:sz w:val="24"/>
          <w:shd w:val="clear" w:color="auto" w:fill="FFFF00"/>
        </w:rPr>
        <w:t xml:space="preserve"> </w:t>
      </w:r>
      <w:r w:rsidRPr="003806CD">
        <w:rPr>
          <w:i/>
          <w:sz w:val="24"/>
          <w:shd w:val="clear" w:color="auto" w:fill="FFFF00"/>
        </w:rPr>
        <w:t>побратим</w:t>
      </w:r>
      <w:r w:rsidRPr="003806CD">
        <w:rPr>
          <w:sz w:val="24"/>
          <w:shd w:val="clear" w:color="auto" w:fill="FFFF00"/>
        </w:rPr>
        <w:t>).</w:t>
      </w:r>
    </w:p>
    <w:p w:rsidR="003C2477" w:rsidRPr="003806CD" w:rsidRDefault="00F03892" w:rsidP="003806CD">
      <w:pPr>
        <w:pStyle w:val="a3"/>
        <w:shd w:val="clear" w:color="auto" w:fill="FFFFFF" w:themeFill="background1"/>
        <w:spacing w:before="5" w:line="237" w:lineRule="auto"/>
        <w:ind w:right="800"/>
        <w:jc w:val="both"/>
      </w:pPr>
      <w:r w:rsidRPr="003806CD">
        <w:rPr>
          <w:shd w:val="clear" w:color="auto" w:fill="FFFF00"/>
        </w:rPr>
        <w:t>Слова, называющие природные явления и растения (например, образные названия ветра,</w:t>
      </w:r>
      <w:r w:rsidRPr="003806CD">
        <w:rPr>
          <w:spacing w:val="1"/>
        </w:rPr>
        <w:t xml:space="preserve"> </w:t>
      </w:r>
      <w:r w:rsidRPr="003806CD">
        <w:rPr>
          <w:shd w:val="clear" w:color="auto" w:fill="FFFF00"/>
        </w:rPr>
        <w:t>дождя,</w:t>
      </w:r>
      <w:r w:rsidRPr="003806CD">
        <w:rPr>
          <w:spacing w:val="-2"/>
          <w:shd w:val="clear" w:color="auto" w:fill="FFFF00"/>
        </w:rPr>
        <w:t xml:space="preserve"> </w:t>
      </w:r>
      <w:r w:rsidRPr="003806CD">
        <w:rPr>
          <w:shd w:val="clear" w:color="auto" w:fill="FFFF00"/>
        </w:rPr>
        <w:t>снега;</w:t>
      </w:r>
      <w:r w:rsidRPr="003806CD">
        <w:rPr>
          <w:spacing w:val="-3"/>
          <w:shd w:val="clear" w:color="auto" w:fill="FFFF00"/>
        </w:rPr>
        <w:t xml:space="preserve"> </w:t>
      </w:r>
      <w:r w:rsidRPr="003806CD">
        <w:rPr>
          <w:shd w:val="clear" w:color="auto" w:fill="FFFF00"/>
        </w:rPr>
        <w:t>названия</w:t>
      </w:r>
      <w:r w:rsidRPr="003806CD">
        <w:rPr>
          <w:spacing w:val="-3"/>
          <w:shd w:val="clear" w:color="auto" w:fill="FFFF00"/>
        </w:rPr>
        <w:t xml:space="preserve"> </w:t>
      </w:r>
      <w:r w:rsidRPr="003806CD">
        <w:rPr>
          <w:shd w:val="clear" w:color="auto" w:fill="FFFF00"/>
        </w:rPr>
        <w:t>растений).</w:t>
      </w:r>
    </w:p>
    <w:p w:rsidR="003C2477" w:rsidRPr="003806CD" w:rsidRDefault="00F03892" w:rsidP="003806CD">
      <w:pPr>
        <w:shd w:val="clear" w:color="auto" w:fill="FFFFFF" w:themeFill="background1"/>
        <w:spacing w:before="6" w:line="237" w:lineRule="auto"/>
        <w:ind w:left="919" w:right="812"/>
        <w:jc w:val="both"/>
        <w:rPr>
          <w:sz w:val="24"/>
        </w:rPr>
      </w:pPr>
      <w:r w:rsidRPr="003806CD">
        <w:rPr>
          <w:sz w:val="24"/>
          <w:shd w:val="clear" w:color="auto" w:fill="FFFF00"/>
        </w:rPr>
        <w:t>Слова,</w:t>
      </w:r>
      <w:r w:rsidRPr="003806CD">
        <w:rPr>
          <w:spacing w:val="1"/>
          <w:sz w:val="24"/>
          <w:shd w:val="clear" w:color="auto" w:fill="FFFF00"/>
        </w:rPr>
        <w:t xml:space="preserve"> </w:t>
      </w:r>
      <w:r w:rsidRPr="003806CD">
        <w:rPr>
          <w:sz w:val="24"/>
          <w:shd w:val="clear" w:color="auto" w:fill="FFFF00"/>
        </w:rPr>
        <w:t>называющие</w:t>
      </w:r>
      <w:r w:rsidRPr="003806CD">
        <w:rPr>
          <w:spacing w:val="1"/>
          <w:sz w:val="24"/>
          <w:shd w:val="clear" w:color="auto" w:fill="FFFF00"/>
        </w:rPr>
        <w:t xml:space="preserve"> </w:t>
      </w:r>
      <w:r w:rsidRPr="003806CD">
        <w:rPr>
          <w:sz w:val="24"/>
          <w:shd w:val="clear" w:color="auto" w:fill="FFFF00"/>
        </w:rPr>
        <w:t>предметы</w:t>
      </w:r>
      <w:r w:rsidRPr="003806CD">
        <w:rPr>
          <w:spacing w:val="1"/>
          <w:sz w:val="24"/>
          <w:shd w:val="clear" w:color="auto" w:fill="FFFF00"/>
        </w:rPr>
        <w:t xml:space="preserve"> </w:t>
      </w:r>
      <w:r w:rsidRPr="003806CD">
        <w:rPr>
          <w:sz w:val="24"/>
          <w:shd w:val="clear" w:color="auto" w:fill="FFFF00"/>
        </w:rPr>
        <w:t>и</w:t>
      </w:r>
      <w:r w:rsidRPr="003806CD">
        <w:rPr>
          <w:spacing w:val="1"/>
          <w:sz w:val="24"/>
          <w:shd w:val="clear" w:color="auto" w:fill="FFFF00"/>
        </w:rPr>
        <w:t xml:space="preserve"> </w:t>
      </w:r>
      <w:r w:rsidRPr="003806CD">
        <w:rPr>
          <w:sz w:val="24"/>
          <w:shd w:val="clear" w:color="auto" w:fill="FFFF00"/>
        </w:rPr>
        <w:t>явления</w:t>
      </w:r>
      <w:r w:rsidRPr="003806CD">
        <w:rPr>
          <w:spacing w:val="1"/>
          <w:sz w:val="24"/>
          <w:shd w:val="clear" w:color="auto" w:fill="FFFF00"/>
        </w:rPr>
        <w:t xml:space="preserve"> </w:t>
      </w:r>
      <w:r w:rsidRPr="003806CD">
        <w:rPr>
          <w:sz w:val="24"/>
          <w:shd w:val="clear" w:color="auto" w:fill="FFFF00"/>
        </w:rPr>
        <w:t>традиционной</w:t>
      </w:r>
      <w:r w:rsidRPr="003806CD">
        <w:rPr>
          <w:spacing w:val="1"/>
          <w:sz w:val="24"/>
          <w:shd w:val="clear" w:color="auto" w:fill="FFFF00"/>
        </w:rPr>
        <w:t xml:space="preserve"> </w:t>
      </w:r>
      <w:r w:rsidRPr="003806CD">
        <w:rPr>
          <w:sz w:val="24"/>
          <w:shd w:val="clear" w:color="auto" w:fill="FFFF00"/>
        </w:rPr>
        <w:t>русской</w:t>
      </w:r>
      <w:r w:rsidRPr="003806CD">
        <w:rPr>
          <w:spacing w:val="1"/>
          <w:sz w:val="24"/>
          <w:shd w:val="clear" w:color="auto" w:fill="FFFF00"/>
        </w:rPr>
        <w:t xml:space="preserve"> </w:t>
      </w:r>
      <w:r w:rsidRPr="003806CD">
        <w:rPr>
          <w:sz w:val="24"/>
          <w:shd w:val="clear" w:color="auto" w:fill="FFFF00"/>
        </w:rPr>
        <w:t>культуры:</w:t>
      </w:r>
      <w:r w:rsidRPr="003806CD">
        <w:rPr>
          <w:spacing w:val="1"/>
          <w:sz w:val="24"/>
          <w:shd w:val="clear" w:color="auto" w:fill="FFFF00"/>
        </w:rPr>
        <w:t xml:space="preserve"> </w:t>
      </w:r>
      <w:r w:rsidRPr="003806CD">
        <w:rPr>
          <w:sz w:val="24"/>
          <w:shd w:val="clear" w:color="auto" w:fill="FFFF00"/>
        </w:rPr>
        <w:t>слова,</w:t>
      </w:r>
      <w:r w:rsidRPr="003806CD">
        <w:rPr>
          <w:spacing w:val="-57"/>
          <w:sz w:val="24"/>
        </w:rPr>
        <w:t xml:space="preserve"> </w:t>
      </w:r>
      <w:r w:rsidRPr="003806CD">
        <w:rPr>
          <w:sz w:val="24"/>
          <w:shd w:val="clear" w:color="auto" w:fill="FFFF00"/>
        </w:rPr>
        <w:t>называющие</w:t>
      </w:r>
      <w:r w:rsidRPr="003806CD">
        <w:rPr>
          <w:spacing w:val="-5"/>
          <w:sz w:val="24"/>
          <w:shd w:val="clear" w:color="auto" w:fill="FFFF00"/>
        </w:rPr>
        <w:t xml:space="preserve"> </w:t>
      </w:r>
      <w:r w:rsidRPr="003806CD">
        <w:rPr>
          <w:sz w:val="24"/>
          <w:shd w:val="clear" w:color="auto" w:fill="FFFF00"/>
        </w:rPr>
        <w:t>занятия</w:t>
      </w:r>
      <w:r w:rsidRPr="003806CD">
        <w:rPr>
          <w:spacing w:val="-4"/>
          <w:sz w:val="24"/>
          <w:shd w:val="clear" w:color="auto" w:fill="FFFF00"/>
        </w:rPr>
        <w:t xml:space="preserve"> </w:t>
      </w:r>
      <w:r w:rsidRPr="003806CD">
        <w:rPr>
          <w:sz w:val="24"/>
          <w:shd w:val="clear" w:color="auto" w:fill="FFFF00"/>
        </w:rPr>
        <w:t>людей</w:t>
      </w:r>
      <w:r w:rsidRPr="003806CD">
        <w:rPr>
          <w:spacing w:val="2"/>
          <w:sz w:val="24"/>
          <w:shd w:val="clear" w:color="auto" w:fill="FFFF00"/>
        </w:rPr>
        <w:t xml:space="preserve"> </w:t>
      </w:r>
      <w:r w:rsidRPr="003806CD">
        <w:rPr>
          <w:sz w:val="24"/>
          <w:shd w:val="clear" w:color="auto" w:fill="FFFF00"/>
        </w:rPr>
        <w:t>(например,</w:t>
      </w:r>
      <w:r w:rsidRPr="003806CD">
        <w:rPr>
          <w:spacing w:val="5"/>
          <w:sz w:val="24"/>
          <w:shd w:val="clear" w:color="auto" w:fill="FFFF00"/>
        </w:rPr>
        <w:t xml:space="preserve"> </w:t>
      </w:r>
      <w:r w:rsidRPr="003806CD">
        <w:rPr>
          <w:i/>
          <w:sz w:val="24"/>
          <w:shd w:val="clear" w:color="auto" w:fill="FFFF00"/>
        </w:rPr>
        <w:t>ямщик,</w:t>
      </w:r>
      <w:r w:rsidRPr="003806CD">
        <w:rPr>
          <w:i/>
          <w:spacing w:val="-2"/>
          <w:sz w:val="24"/>
          <w:shd w:val="clear" w:color="auto" w:fill="FFFF00"/>
        </w:rPr>
        <w:t xml:space="preserve"> </w:t>
      </w:r>
      <w:r w:rsidRPr="003806CD">
        <w:rPr>
          <w:i/>
          <w:sz w:val="24"/>
          <w:shd w:val="clear" w:color="auto" w:fill="FFFF00"/>
        </w:rPr>
        <w:t>извозчик,</w:t>
      </w:r>
      <w:r w:rsidRPr="003806CD">
        <w:rPr>
          <w:i/>
          <w:spacing w:val="-2"/>
          <w:sz w:val="24"/>
          <w:shd w:val="clear" w:color="auto" w:fill="FFFF00"/>
        </w:rPr>
        <w:t xml:space="preserve"> </w:t>
      </w:r>
      <w:r w:rsidRPr="003806CD">
        <w:rPr>
          <w:i/>
          <w:sz w:val="24"/>
          <w:shd w:val="clear" w:color="auto" w:fill="FFFF00"/>
        </w:rPr>
        <w:t>коробейник,</w:t>
      </w:r>
      <w:r w:rsidRPr="003806CD">
        <w:rPr>
          <w:i/>
          <w:spacing w:val="3"/>
          <w:sz w:val="24"/>
          <w:shd w:val="clear" w:color="auto" w:fill="FFFF00"/>
        </w:rPr>
        <w:t xml:space="preserve"> </w:t>
      </w:r>
      <w:r w:rsidRPr="003806CD">
        <w:rPr>
          <w:i/>
          <w:sz w:val="24"/>
          <w:shd w:val="clear" w:color="auto" w:fill="FFFF00"/>
        </w:rPr>
        <w:t>лавочник</w:t>
      </w:r>
      <w:r w:rsidRPr="003806CD">
        <w:rPr>
          <w:sz w:val="24"/>
          <w:shd w:val="clear" w:color="auto" w:fill="FFFF00"/>
        </w:rPr>
        <w:t>).</w:t>
      </w:r>
    </w:p>
    <w:p w:rsidR="003C2477" w:rsidRPr="003806CD" w:rsidRDefault="00F03892" w:rsidP="003806CD">
      <w:pPr>
        <w:pStyle w:val="a3"/>
        <w:shd w:val="clear" w:color="auto" w:fill="FFFFFF" w:themeFill="background1"/>
        <w:spacing w:before="4"/>
        <w:ind w:right="800"/>
        <w:jc w:val="both"/>
      </w:pPr>
      <w:r w:rsidRPr="003806CD">
        <w:rPr>
          <w:shd w:val="clear" w:color="auto" w:fill="FFFF00"/>
        </w:rPr>
        <w:t>Слова,</w:t>
      </w:r>
      <w:r w:rsidRPr="003806CD">
        <w:rPr>
          <w:spacing w:val="1"/>
          <w:shd w:val="clear" w:color="auto" w:fill="FFFF00"/>
        </w:rPr>
        <w:t xml:space="preserve"> </w:t>
      </w:r>
      <w:r w:rsidRPr="003806CD">
        <w:rPr>
          <w:shd w:val="clear" w:color="auto" w:fill="FFFF00"/>
        </w:rPr>
        <w:t>обозначающие</w:t>
      </w:r>
      <w:r w:rsidRPr="003806CD">
        <w:rPr>
          <w:spacing w:val="1"/>
          <w:shd w:val="clear" w:color="auto" w:fill="FFFF00"/>
        </w:rPr>
        <w:t xml:space="preserve"> </w:t>
      </w:r>
      <w:r w:rsidRPr="003806CD">
        <w:rPr>
          <w:shd w:val="clear" w:color="auto" w:fill="FFFF00"/>
        </w:rPr>
        <w:t>предметы</w:t>
      </w:r>
      <w:r w:rsidRPr="003806CD">
        <w:rPr>
          <w:spacing w:val="1"/>
          <w:shd w:val="clear" w:color="auto" w:fill="FFFF00"/>
        </w:rPr>
        <w:t xml:space="preserve"> </w:t>
      </w:r>
      <w:r w:rsidRPr="003806CD">
        <w:rPr>
          <w:shd w:val="clear" w:color="auto" w:fill="FFFF00"/>
        </w:rPr>
        <w:t>традиционной</w:t>
      </w:r>
      <w:r w:rsidRPr="003806CD">
        <w:rPr>
          <w:spacing w:val="1"/>
          <w:shd w:val="clear" w:color="auto" w:fill="FFFF00"/>
        </w:rPr>
        <w:t xml:space="preserve"> </w:t>
      </w:r>
      <w:r w:rsidRPr="003806CD">
        <w:rPr>
          <w:shd w:val="clear" w:color="auto" w:fill="FFFF00"/>
        </w:rPr>
        <w:t>русской</w:t>
      </w:r>
      <w:r w:rsidRPr="003806CD">
        <w:rPr>
          <w:spacing w:val="1"/>
          <w:shd w:val="clear" w:color="auto" w:fill="FFFF00"/>
        </w:rPr>
        <w:t xml:space="preserve"> </w:t>
      </w:r>
      <w:r w:rsidRPr="003806CD">
        <w:rPr>
          <w:shd w:val="clear" w:color="auto" w:fill="FFFF00"/>
        </w:rPr>
        <w:t>культуры:</w:t>
      </w:r>
      <w:r w:rsidRPr="003806CD">
        <w:rPr>
          <w:spacing w:val="1"/>
          <w:shd w:val="clear" w:color="auto" w:fill="FFFF00"/>
        </w:rPr>
        <w:t xml:space="preserve"> </w:t>
      </w:r>
      <w:r w:rsidRPr="003806CD">
        <w:rPr>
          <w:shd w:val="clear" w:color="auto" w:fill="FFFF00"/>
        </w:rPr>
        <w:t>слова,</w:t>
      </w:r>
      <w:r w:rsidRPr="003806CD">
        <w:rPr>
          <w:spacing w:val="1"/>
          <w:shd w:val="clear" w:color="auto" w:fill="FFFF00"/>
        </w:rPr>
        <w:t xml:space="preserve"> </w:t>
      </w:r>
      <w:r w:rsidRPr="003806CD">
        <w:rPr>
          <w:shd w:val="clear" w:color="auto" w:fill="FFFF00"/>
        </w:rPr>
        <w:t>называющие</w:t>
      </w:r>
      <w:r w:rsidRPr="003806CD">
        <w:rPr>
          <w:spacing w:val="1"/>
        </w:rPr>
        <w:t xml:space="preserve"> </w:t>
      </w:r>
      <w:r w:rsidRPr="003806CD">
        <w:rPr>
          <w:shd w:val="clear" w:color="auto" w:fill="FFFF00"/>
        </w:rPr>
        <w:t xml:space="preserve">музыкальные инструменты (например, </w:t>
      </w:r>
      <w:r w:rsidRPr="003806CD">
        <w:rPr>
          <w:i/>
          <w:shd w:val="clear" w:color="auto" w:fill="FFFF00"/>
        </w:rPr>
        <w:t>балалайка, гусли, гармонь</w:t>
      </w:r>
      <w:r w:rsidRPr="003806CD">
        <w:rPr>
          <w:shd w:val="clear" w:color="auto" w:fill="FFFF00"/>
        </w:rPr>
        <w:t>).</w:t>
      </w:r>
      <w:r w:rsidRPr="003806CD">
        <w:rPr>
          <w:spacing w:val="1"/>
          <w:shd w:val="clear" w:color="auto" w:fill="FFFF00"/>
        </w:rPr>
        <w:t xml:space="preserve"> </w:t>
      </w:r>
      <w:r w:rsidRPr="003806CD">
        <w:rPr>
          <w:shd w:val="clear" w:color="auto" w:fill="FFFF00"/>
        </w:rPr>
        <w:t>Русские традиционные</w:t>
      </w:r>
      <w:r w:rsidRPr="003806CD">
        <w:rPr>
          <w:spacing w:val="-57"/>
        </w:rPr>
        <w:t xml:space="preserve"> </w:t>
      </w:r>
      <w:r w:rsidRPr="003806CD">
        <w:rPr>
          <w:shd w:val="clear" w:color="auto" w:fill="FFFF00"/>
        </w:rPr>
        <w:t>сказочные</w:t>
      </w:r>
      <w:r w:rsidRPr="003806CD">
        <w:rPr>
          <w:spacing w:val="-5"/>
          <w:shd w:val="clear" w:color="auto" w:fill="FFFF00"/>
        </w:rPr>
        <w:t xml:space="preserve"> </w:t>
      </w:r>
      <w:r w:rsidRPr="003806CD">
        <w:rPr>
          <w:shd w:val="clear" w:color="auto" w:fill="FFFF00"/>
        </w:rPr>
        <w:t>образы,</w:t>
      </w:r>
      <w:r w:rsidRPr="003806CD">
        <w:rPr>
          <w:spacing w:val="4"/>
          <w:shd w:val="clear" w:color="auto" w:fill="FFFF00"/>
        </w:rPr>
        <w:t xml:space="preserve"> </w:t>
      </w:r>
      <w:r w:rsidRPr="003806CD">
        <w:rPr>
          <w:shd w:val="clear" w:color="auto" w:fill="FFFF00"/>
        </w:rPr>
        <w:t>эпитеты</w:t>
      </w:r>
      <w:r w:rsidRPr="003806CD">
        <w:rPr>
          <w:spacing w:val="-1"/>
          <w:shd w:val="clear" w:color="auto" w:fill="FFFF00"/>
        </w:rPr>
        <w:t xml:space="preserve"> </w:t>
      </w:r>
      <w:r w:rsidRPr="003806CD">
        <w:rPr>
          <w:shd w:val="clear" w:color="auto" w:fill="FFFF00"/>
        </w:rPr>
        <w:t>и</w:t>
      </w:r>
      <w:r w:rsidRPr="003806CD">
        <w:rPr>
          <w:spacing w:val="3"/>
          <w:shd w:val="clear" w:color="auto" w:fill="FFFF00"/>
        </w:rPr>
        <w:t xml:space="preserve"> </w:t>
      </w:r>
      <w:r w:rsidRPr="003806CD">
        <w:rPr>
          <w:shd w:val="clear" w:color="auto" w:fill="FFFF00"/>
        </w:rPr>
        <w:t>сравнения</w:t>
      </w:r>
    </w:p>
    <w:p w:rsidR="003C2477" w:rsidRPr="003806CD" w:rsidRDefault="00F03892" w:rsidP="003806CD">
      <w:pPr>
        <w:shd w:val="clear" w:color="auto" w:fill="FFFFFF" w:themeFill="background1"/>
        <w:ind w:left="919" w:right="804"/>
        <w:jc w:val="both"/>
        <w:rPr>
          <w:sz w:val="24"/>
        </w:rPr>
      </w:pPr>
      <w:r w:rsidRPr="003806CD">
        <w:rPr>
          <w:sz w:val="24"/>
          <w:shd w:val="clear" w:color="auto" w:fill="FFFF00"/>
        </w:rPr>
        <w:t>(например,</w:t>
      </w:r>
      <w:r w:rsidRPr="003806CD">
        <w:rPr>
          <w:spacing w:val="-8"/>
          <w:sz w:val="24"/>
          <w:shd w:val="clear" w:color="auto" w:fill="FFFF00"/>
        </w:rPr>
        <w:t xml:space="preserve"> </w:t>
      </w:r>
      <w:r w:rsidRPr="003806CD">
        <w:rPr>
          <w:i/>
          <w:sz w:val="24"/>
          <w:shd w:val="clear" w:color="auto" w:fill="FFFF00"/>
        </w:rPr>
        <w:t>Снегурочка,</w:t>
      </w:r>
      <w:r w:rsidRPr="003806CD">
        <w:rPr>
          <w:i/>
          <w:spacing w:val="-13"/>
          <w:sz w:val="24"/>
          <w:shd w:val="clear" w:color="auto" w:fill="FFFF00"/>
        </w:rPr>
        <w:t xml:space="preserve"> </w:t>
      </w:r>
      <w:r w:rsidRPr="003806CD">
        <w:rPr>
          <w:i/>
          <w:sz w:val="24"/>
          <w:shd w:val="clear" w:color="auto" w:fill="FFFF00"/>
        </w:rPr>
        <w:t>дубрава,</w:t>
      </w:r>
      <w:r w:rsidRPr="003806CD">
        <w:rPr>
          <w:i/>
          <w:spacing w:val="-13"/>
          <w:sz w:val="24"/>
          <w:shd w:val="clear" w:color="auto" w:fill="FFFF00"/>
        </w:rPr>
        <w:t xml:space="preserve"> </w:t>
      </w:r>
      <w:r w:rsidRPr="003806CD">
        <w:rPr>
          <w:i/>
          <w:sz w:val="24"/>
          <w:shd w:val="clear" w:color="auto" w:fill="FFFF00"/>
        </w:rPr>
        <w:t>сокол,</w:t>
      </w:r>
      <w:r w:rsidRPr="003806CD">
        <w:rPr>
          <w:i/>
          <w:spacing w:val="-13"/>
          <w:sz w:val="24"/>
          <w:shd w:val="clear" w:color="auto" w:fill="FFFF00"/>
        </w:rPr>
        <w:t xml:space="preserve"> </w:t>
      </w:r>
      <w:r w:rsidRPr="003806CD">
        <w:rPr>
          <w:i/>
          <w:sz w:val="24"/>
          <w:shd w:val="clear" w:color="auto" w:fill="FFFF00"/>
        </w:rPr>
        <w:t>соловей,</w:t>
      </w:r>
      <w:r w:rsidRPr="003806CD">
        <w:rPr>
          <w:i/>
          <w:spacing w:val="-13"/>
          <w:sz w:val="24"/>
          <w:shd w:val="clear" w:color="auto" w:fill="FFFF00"/>
        </w:rPr>
        <w:t xml:space="preserve"> </w:t>
      </w:r>
      <w:r w:rsidRPr="003806CD">
        <w:rPr>
          <w:i/>
          <w:sz w:val="24"/>
          <w:shd w:val="clear" w:color="auto" w:fill="FFFF00"/>
        </w:rPr>
        <w:t>зорька,</w:t>
      </w:r>
      <w:r w:rsidRPr="003806CD">
        <w:rPr>
          <w:i/>
          <w:spacing w:val="-10"/>
          <w:sz w:val="24"/>
          <w:shd w:val="clear" w:color="auto" w:fill="FFFF00"/>
        </w:rPr>
        <w:t xml:space="preserve"> </w:t>
      </w:r>
      <w:r w:rsidRPr="003806CD">
        <w:rPr>
          <w:i/>
          <w:sz w:val="24"/>
          <w:shd w:val="clear" w:color="auto" w:fill="FFFF00"/>
        </w:rPr>
        <w:t>солнце</w:t>
      </w:r>
      <w:r w:rsidRPr="003806CD">
        <w:rPr>
          <w:i/>
          <w:spacing w:val="-11"/>
          <w:sz w:val="24"/>
          <w:shd w:val="clear" w:color="auto" w:fill="FFFF00"/>
        </w:rPr>
        <w:t xml:space="preserve"> </w:t>
      </w:r>
      <w:r w:rsidRPr="003806CD">
        <w:rPr>
          <w:sz w:val="24"/>
          <w:shd w:val="clear" w:color="auto" w:fill="FFFF00"/>
        </w:rPr>
        <w:t>и</w:t>
      </w:r>
      <w:r w:rsidRPr="003806CD">
        <w:rPr>
          <w:spacing w:val="-14"/>
          <w:sz w:val="24"/>
          <w:shd w:val="clear" w:color="auto" w:fill="FFFF00"/>
        </w:rPr>
        <w:t xml:space="preserve"> </w:t>
      </w:r>
      <w:r w:rsidRPr="003806CD">
        <w:rPr>
          <w:sz w:val="24"/>
          <w:shd w:val="clear" w:color="auto" w:fill="FFFF00"/>
        </w:rPr>
        <w:t>т.</w:t>
      </w:r>
      <w:r w:rsidRPr="003806CD">
        <w:rPr>
          <w:spacing w:val="-12"/>
          <w:sz w:val="24"/>
          <w:shd w:val="clear" w:color="auto" w:fill="FFFF00"/>
        </w:rPr>
        <w:t xml:space="preserve"> </w:t>
      </w:r>
      <w:r w:rsidRPr="003806CD">
        <w:rPr>
          <w:sz w:val="24"/>
          <w:shd w:val="clear" w:color="auto" w:fill="FFFF00"/>
        </w:rPr>
        <w:t>п.):</w:t>
      </w:r>
      <w:r w:rsidRPr="003806CD">
        <w:rPr>
          <w:spacing w:val="-15"/>
          <w:sz w:val="24"/>
          <w:shd w:val="clear" w:color="auto" w:fill="FFFF00"/>
        </w:rPr>
        <w:t xml:space="preserve"> </w:t>
      </w:r>
      <w:r w:rsidRPr="003806CD">
        <w:rPr>
          <w:sz w:val="24"/>
          <w:shd w:val="clear" w:color="auto" w:fill="FFFF00"/>
        </w:rPr>
        <w:t>уточнение</w:t>
      </w:r>
      <w:r w:rsidRPr="003806CD">
        <w:rPr>
          <w:spacing w:val="-12"/>
          <w:sz w:val="24"/>
          <w:shd w:val="clear" w:color="auto" w:fill="FFFF00"/>
        </w:rPr>
        <w:t xml:space="preserve"> </w:t>
      </w:r>
      <w:r w:rsidRPr="003806CD">
        <w:rPr>
          <w:sz w:val="24"/>
          <w:shd w:val="clear" w:color="auto" w:fill="FFFF00"/>
        </w:rPr>
        <w:t>значений,</w:t>
      </w:r>
      <w:r w:rsidRPr="003806CD">
        <w:rPr>
          <w:spacing w:val="-58"/>
          <w:sz w:val="24"/>
        </w:rPr>
        <w:t xml:space="preserve"> </w:t>
      </w:r>
      <w:r w:rsidRPr="003806CD">
        <w:rPr>
          <w:sz w:val="24"/>
          <w:shd w:val="clear" w:color="auto" w:fill="FFFF00"/>
        </w:rPr>
        <w:t>наблюдение</w:t>
      </w:r>
      <w:r w:rsidRPr="003806CD">
        <w:rPr>
          <w:spacing w:val="-10"/>
          <w:sz w:val="24"/>
          <w:shd w:val="clear" w:color="auto" w:fill="FFFF00"/>
        </w:rPr>
        <w:t xml:space="preserve"> </w:t>
      </w:r>
      <w:r w:rsidRPr="003806CD">
        <w:rPr>
          <w:sz w:val="24"/>
          <w:shd w:val="clear" w:color="auto" w:fill="FFFF00"/>
        </w:rPr>
        <w:t>за</w:t>
      </w:r>
      <w:r w:rsidRPr="003806CD">
        <w:rPr>
          <w:spacing w:val="-9"/>
          <w:sz w:val="24"/>
          <w:shd w:val="clear" w:color="auto" w:fill="FFFF00"/>
        </w:rPr>
        <w:t xml:space="preserve"> </w:t>
      </w:r>
      <w:r w:rsidRPr="003806CD">
        <w:rPr>
          <w:sz w:val="24"/>
          <w:shd w:val="clear" w:color="auto" w:fill="FFFF00"/>
        </w:rPr>
        <w:t>использованием</w:t>
      </w:r>
      <w:r w:rsidRPr="003806CD">
        <w:rPr>
          <w:spacing w:val="-11"/>
          <w:sz w:val="24"/>
          <w:shd w:val="clear" w:color="auto" w:fill="FFFF00"/>
        </w:rPr>
        <w:t xml:space="preserve"> </w:t>
      </w:r>
      <w:r w:rsidRPr="003806CD">
        <w:rPr>
          <w:sz w:val="24"/>
          <w:shd w:val="clear" w:color="auto" w:fill="FFFF00"/>
        </w:rPr>
        <w:t>в</w:t>
      </w:r>
      <w:r w:rsidRPr="003806CD">
        <w:rPr>
          <w:spacing w:val="-7"/>
          <w:sz w:val="24"/>
          <w:shd w:val="clear" w:color="auto" w:fill="FFFF00"/>
        </w:rPr>
        <w:t xml:space="preserve"> </w:t>
      </w:r>
      <w:r w:rsidRPr="003806CD">
        <w:rPr>
          <w:sz w:val="24"/>
          <w:shd w:val="clear" w:color="auto" w:fill="FFFF00"/>
        </w:rPr>
        <w:t>произведениях</w:t>
      </w:r>
      <w:r w:rsidRPr="003806CD">
        <w:rPr>
          <w:spacing w:val="-13"/>
          <w:sz w:val="24"/>
          <w:shd w:val="clear" w:color="auto" w:fill="FFFF00"/>
        </w:rPr>
        <w:t xml:space="preserve"> </w:t>
      </w:r>
      <w:r w:rsidRPr="003806CD">
        <w:rPr>
          <w:sz w:val="24"/>
          <w:shd w:val="clear" w:color="auto" w:fill="FFFF00"/>
        </w:rPr>
        <w:t>фольклора</w:t>
      </w:r>
      <w:r w:rsidRPr="003806CD">
        <w:rPr>
          <w:spacing w:val="-14"/>
          <w:sz w:val="24"/>
          <w:shd w:val="clear" w:color="auto" w:fill="FFFF00"/>
        </w:rPr>
        <w:t xml:space="preserve"> </w:t>
      </w:r>
      <w:r w:rsidRPr="003806CD">
        <w:rPr>
          <w:sz w:val="24"/>
          <w:shd w:val="clear" w:color="auto" w:fill="FFFF00"/>
        </w:rPr>
        <w:t>и</w:t>
      </w:r>
      <w:r w:rsidRPr="003806CD">
        <w:rPr>
          <w:spacing w:val="-7"/>
          <w:sz w:val="24"/>
          <w:shd w:val="clear" w:color="auto" w:fill="FFFF00"/>
        </w:rPr>
        <w:t xml:space="preserve"> </w:t>
      </w:r>
      <w:r w:rsidRPr="003806CD">
        <w:rPr>
          <w:sz w:val="24"/>
          <w:shd w:val="clear" w:color="auto" w:fill="FFFF00"/>
        </w:rPr>
        <w:t>художественной</w:t>
      </w:r>
      <w:r w:rsidRPr="003806CD">
        <w:rPr>
          <w:spacing w:val="-8"/>
          <w:sz w:val="24"/>
          <w:shd w:val="clear" w:color="auto" w:fill="FFFF00"/>
        </w:rPr>
        <w:t xml:space="preserve"> </w:t>
      </w:r>
      <w:r w:rsidRPr="003806CD">
        <w:rPr>
          <w:sz w:val="24"/>
          <w:shd w:val="clear" w:color="auto" w:fill="FFFF00"/>
        </w:rPr>
        <w:t>литературы.</w:t>
      </w:r>
      <w:r w:rsidRPr="003806CD">
        <w:rPr>
          <w:spacing w:val="-57"/>
          <w:sz w:val="24"/>
        </w:rPr>
        <w:t xml:space="preserve"> </w:t>
      </w:r>
      <w:r w:rsidRPr="003806CD">
        <w:rPr>
          <w:sz w:val="24"/>
          <w:shd w:val="clear" w:color="auto" w:fill="FFFF00"/>
        </w:rPr>
        <w:t>Названия старинных</w:t>
      </w:r>
      <w:r w:rsidRPr="003806CD">
        <w:rPr>
          <w:spacing w:val="-5"/>
          <w:sz w:val="24"/>
          <w:shd w:val="clear" w:color="auto" w:fill="FFFF00"/>
        </w:rPr>
        <w:t xml:space="preserve"> </w:t>
      </w:r>
      <w:r w:rsidRPr="003806CD">
        <w:rPr>
          <w:sz w:val="24"/>
          <w:shd w:val="clear" w:color="auto" w:fill="FFFF00"/>
        </w:rPr>
        <w:t>русских</w:t>
      </w:r>
      <w:r w:rsidRPr="003806CD">
        <w:rPr>
          <w:spacing w:val="-4"/>
          <w:sz w:val="24"/>
          <w:shd w:val="clear" w:color="auto" w:fill="FFFF00"/>
        </w:rPr>
        <w:t xml:space="preserve"> </w:t>
      </w:r>
      <w:r w:rsidRPr="003806CD">
        <w:rPr>
          <w:sz w:val="24"/>
          <w:shd w:val="clear" w:color="auto" w:fill="FFFF00"/>
        </w:rPr>
        <w:t>городов,</w:t>
      </w:r>
      <w:r w:rsidRPr="003806CD">
        <w:rPr>
          <w:spacing w:val="2"/>
          <w:sz w:val="24"/>
          <w:shd w:val="clear" w:color="auto" w:fill="FFFF00"/>
        </w:rPr>
        <w:t xml:space="preserve"> </w:t>
      </w:r>
      <w:r w:rsidRPr="003806CD">
        <w:rPr>
          <w:sz w:val="24"/>
          <w:shd w:val="clear" w:color="auto" w:fill="FFFF00"/>
        </w:rPr>
        <w:t>сведения</w:t>
      </w:r>
      <w:r w:rsidRPr="003806CD">
        <w:rPr>
          <w:spacing w:val="-5"/>
          <w:sz w:val="24"/>
          <w:shd w:val="clear" w:color="auto" w:fill="FFFF00"/>
        </w:rPr>
        <w:t xml:space="preserve"> </w:t>
      </w:r>
      <w:r w:rsidRPr="003806CD">
        <w:rPr>
          <w:sz w:val="24"/>
          <w:shd w:val="clear" w:color="auto" w:fill="FFFF00"/>
        </w:rPr>
        <w:t>о</w:t>
      </w:r>
      <w:r w:rsidRPr="003806CD">
        <w:rPr>
          <w:spacing w:val="5"/>
          <w:sz w:val="24"/>
          <w:shd w:val="clear" w:color="auto" w:fill="FFFF00"/>
        </w:rPr>
        <w:t xml:space="preserve"> </w:t>
      </w:r>
      <w:r w:rsidRPr="003806CD">
        <w:rPr>
          <w:sz w:val="24"/>
          <w:shd w:val="clear" w:color="auto" w:fill="FFFF00"/>
        </w:rPr>
        <w:t>происхождении</w:t>
      </w:r>
      <w:r w:rsidRPr="003806CD">
        <w:rPr>
          <w:spacing w:val="1"/>
          <w:sz w:val="24"/>
          <w:shd w:val="clear" w:color="auto" w:fill="FFFF00"/>
        </w:rPr>
        <w:t xml:space="preserve"> </w:t>
      </w:r>
      <w:r w:rsidRPr="003806CD">
        <w:rPr>
          <w:sz w:val="24"/>
          <w:shd w:val="clear" w:color="auto" w:fill="FFFF00"/>
        </w:rPr>
        <w:t>этих</w:t>
      </w:r>
      <w:r w:rsidRPr="003806CD">
        <w:rPr>
          <w:spacing w:val="-5"/>
          <w:sz w:val="24"/>
          <w:shd w:val="clear" w:color="auto" w:fill="FFFF00"/>
        </w:rPr>
        <w:t xml:space="preserve"> </w:t>
      </w:r>
      <w:r w:rsidRPr="003806CD">
        <w:rPr>
          <w:sz w:val="24"/>
          <w:shd w:val="clear" w:color="auto" w:fill="FFFF00"/>
        </w:rPr>
        <w:t>названий.</w:t>
      </w:r>
    </w:p>
    <w:p w:rsidR="003C2477" w:rsidRPr="003806CD" w:rsidRDefault="00F03892" w:rsidP="003806CD">
      <w:pPr>
        <w:pStyle w:val="a3"/>
        <w:shd w:val="clear" w:color="auto" w:fill="FFFFFF" w:themeFill="background1"/>
        <w:ind w:right="809"/>
        <w:jc w:val="both"/>
      </w:pPr>
      <w:r w:rsidRPr="003806CD">
        <w:rPr>
          <w:spacing w:val="-1"/>
          <w:shd w:val="clear" w:color="auto" w:fill="FFFF00"/>
        </w:rPr>
        <w:t>Проектные</w:t>
      </w:r>
      <w:r w:rsidRPr="003806CD">
        <w:rPr>
          <w:spacing w:val="-14"/>
          <w:shd w:val="clear" w:color="auto" w:fill="FFFF00"/>
        </w:rPr>
        <w:t xml:space="preserve"> </w:t>
      </w:r>
      <w:r w:rsidRPr="003806CD">
        <w:rPr>
          <w:spacing w:val="-1"/>
          <w:shd w:val="clear" w:color="auto" w:fill="FFFF00"/>
        </w:rPr>
        <w:t>задания.</w:t>
      </w:r>
      <w:r w:rsidRPr="003806CD">
        <w:rPr>
          <w:spacing w:val="-11"/>
          <w:shd w:val="clear" w:color="auto" w:fill="FFFF00"/>
        </w:rPr>
        <w:t xml:space="preserve"> </w:t>
      </w:r>
      <w:r w:rsidRPr="003806CD">
        <w:rPr>
          <w:spacing w:val="-1"/>
          <w:shd w:val="clear" w:color="auto" w:fill="FFFF00"/>
        </w:rPr>
        <w:t>Откуда</w:t>
      </w:r>
      <w:r w:rsidRPr="003806CD">
        <w:rPr>
          <w:spacing w:val="-10"/>
          <w:shd w:val="clear" w:color="auto" w:fill="FFFF00"/>
        </w:rPr>
        <w:t xml:space="preserve"> </w:t>
      </w:r>
      <w:r w:rsidRPr="003806CD">
        <w:rPr>
          <w:shd w:val="clear" w:color="auto" w:fill="FFFF00"/>
        </w:rPr>
        <w:t>в</w:t>
      </w:r>
      <w:r w:rsidRPr="003806CD">
        <w:rPr>
          <w:spacing w:val="-7"/>
          <w:shd w:val="clear" w:color="auto" w:fill="FFFF00"/>
        </w:rPr>
        <w:t xml:space="preserve"> </w:t>
      </w:r>
      <w:r w:rsidRPr="003806CD">
        <w:rPr>
          <w:shd w:val="clear" w:color="auto" w:fill="FFFF00"/>
        </w:rPr>
        <w:t>русском</w:t>
      </w:r>
      <w:r w:rsidRPr="003806CD">
        <w:rPr>
          <w:spacing w:val="-7"/>
          <w:shd w:val="clear" w:color="auto" w:fill="FFFF00"/>
        </w:rPr>
        <w:t xml:space="preserve"> </w:t>
      </w:r>
      <w:r w:rsidRPr="003806CD">
        <w:rPr>
          <w:shd w:val="clear" w:color="auto" w:fill="FFFF00"/>
        </w:rPr>
        <w:t>языке</w:t>
      </w:r>
      <w:r w:rsidRPr="003806CD">
        <w:rPr>
          <w:spacing w:val="-14"/>
          <w:shd w:val="clear" w:color="auto" w:fill="FFFF00"/>
        </w:rPr>
        <w:t xml:space="preserve"> </w:t>
      </w:r>
      <w:r w:rsidRPr="003806CD">
        <w:rPr>
          <w:shd w:val="clear" w:color="auto" w:fill="FFFF00"/>
        </w:rPr>
        <w:t>эта</w:t>
      </w:r>
      <w:r w:rsidRPr="003806CD">
        <w:rPr>
          <w:spacing w:val="-9"/>
          <w:shd w:val="clear" w:color="auto" w:fill="FFFF00"/>
        </w:rPr>
        <w:t xml:space="preserve"> </w:t>
      </w:r>
      <w:r w:rsidRPr="003806CD">
        <w:rPr>
          <w:shd w:val="clear" w:color="auto" w:fill="FFFF00"/>
        </w:rPr>
        <w:t>фамилия?</w:t>
      </w:r>
      <w:r w:rsidRPr="003806CD">
        <w:rPr>
          <w:spacing w:val="-14"/>
          <w:shd w:val="clear" w:color="auto" w:fill="FFFF00"/>
        </w:rPr>
        <w:t xml:space="preserve"> </w:t>
      </w:r>
      <w:r w:rsidRPr="003806CD">
        <w:rPr>
          <w:shd w:val="clear" w:color="auto" w:fill="FFFF00"/>
        </w:rPr>
        <w:t>История</w:t>
      </w:r>
      <w:r w:rsidRPr="003806CD">
        <w:rPr>
          <w:spacing w:val="-13"/>
          <w:shd w:val="clear" w:color="auto" w:fill="FFFF00"/>
        </w:rPr>
        <w:t xml:space="preserve"> </w:t>
      </w:r>
      <w:r w:rsidRPr="003806CD">
        <w:rPr>
          <w:shd w:val="clear" w:color="auto" w:fill="FFFF00"/>
        </w:rPr>
        <w:t>моего</w:t>
      </w:r>
      <w:r w:rsidRPr="003806CD">
        <w:rPr>
          <w:spacing w:val="-9"/>
          <w:shd w:val="clear" w:color="auto" w:fill="FFFF00"/>
        </w:rPr>
        <w:t xml:space="preserve"> </w:t>
      </w:r>
      <w:r w:rsidRPr="003806CD">
        <w:rPr>
          <w:shd w:val="clear" w:color="auto" w:fill="FFFF00"/>
        </w:rPr>
        <w:t>имени</w:t>
      </w:r>
      <w:r w:rsidRPr="003806CD">
        <w:rPr>
          <w:spacing w:val="-12"/>
          <w:shd w:val="clear" w:color="auto" w:fill="FFFF00"/>
        </w:rPr>
        <w:t xml:space="preserve"> </w:t>
      </w:r>
      <w:r w:rsidRPr="003806CD">
        <w:rPr>
          <w:shd w:val="clear" w:color="auto" w:fill="FFFF00"/>
        </w:rPr>
        <w:t>и</w:t>
      </w:r>
      <w:r w:rsidRPr="003806CD">
        <w:rPr>
          <w:spacing w:val="-12"/>
          <w:shd w:val="clear" w:color="auto" w:fill="FFFF00"/>
        </w:rPr>
        <w:t xml:space="preserve"> </w:t>
      </w:r>
      <w:r w:rsidRPr="003806CD">
        <w:rPr>
          <w:shd w:val="clear" w:color="auto" w:fill="FFFF00"/>
        </w:rPr>
        <w:t>фамилии</w:t>
      </w:r>
      <w:r w:rsidRPr="003806CD">
        <w:rPr>
          <w:spacing w:val="-57"/>
        </w:rPr>
        <w:t xml:space="preserve"> </w:t>
      </w:r>
      <w:r w:rsidRPr="003806CD">
        <w:rPr>
          <w:shd w:val="clear" w:color="auto" w:fill="FFFF00"/>
        </w:rPr>
        <w:t>(приобретение</w:t>
      </w:r>
      <w:r w:rsidRPr="003806CD">
        <w:rPr>
          <w:spacing w:val="-5"/>
          <w:shd w:val="clear" w:color="auto" w:fill="FFFF00"/>
        </w:rPr>
        <w:t xml:space="preserve"> </w:t>
      </w:r>
      <w:r w:rsidRPr="003806CD">
        <w:rPr>
          <w:shd w:val="clear" w:color="auto" w:fill="FFFF00"/>
        </w:rPr>
        <w:t>опыта</w:t>
      </w:r>
      <w:r w:rsidRPr="003806CD">
        <w:rPr>
          <w:spacing w:val="1"/>
          <w:shd w:val="clear" w:color="auto" w:fill="FFFF00"/>
        </w:rPr>
        <w:t xml:space="preserve"> </w:t>
      </w:r>
      <w:r w:rsidRPr="003806CD">
        <w:rPr>
          <w:shd w:val="clear" w:color="auto" w:fill="FFFF00"/>
        </w:rPr>
        <w:t>поиска информации</w:t>
      </w:r>
      <w:r w:rsidRPr="003806CD">
        <w:rPr>
          <w:spacing w:val="-7"/>
          <w:shd w:val="clear" w:color="auto" w:fill="FFFF00"/>
        </w:rPr>
        <w:t xml:space="preserve"> </w:t>
      </w:r>
      <w:r w:rsidRPr="003806CD">
        <w:rPr>
          <w:shd w:val="clear" w:color="auto" w:fill="FFFF00"/>
        </w:rPr>
        <w:t>о</w:t>
      </w:r>
      <w:r w:rsidRPr="003806CD">
        <w:rPr>
          <w:spacing w:val="1"/>
          <w:shd w:val="clear" w:color="auto" w:fill="FFFF00"/>
        </w:rPr>
        <w:t xml:space="preserve"> </w:t>
      </w:r>
      <w:r w:rsidRPr="003806CD">
        <w:rPr>
          <w:shd w:val="clear" w:color="auto" w:fill="FFFF00"/>
        </w:rPr>
        <w:t>происхождении</w:t>
      </w:r>
      <w:r w:rsidRPr="003806CD">
        <w:rPr>
          <w:spacing w:val="3"/>
          <w:shd w:val="clear" w:color="auto" w:fill="FFFF00"/>
        </w:rPr>
        <w:t xml:space="preserve"> </w:t>
      </w:r>
      <w:r w:rsidRPr="003806CD">
        <w:rPr>
          <w:shd w:val="clear" w:color="auto" w:fill="FFFF00"/>
        </w:rPr>
        <w:t>слов).</w:t>
      </w:r>
    </w:p>
    <w:p w:rsidR="003C2477" w:rsidRPr="003806CD" w:rsidRDefault="00F03892" w:rsidP="003806CD">
      <w:pPr>
        <w:pStyle w:val="a3"/>
        <w:shd w:val="clear" w:color="auto" w:fill="FFFFFF" w:themeFill="background1"/>
        <w:spacing w:line="275" w:lineRule="exact"/>
        <w:jc w:val="both"/>
      </w:pPr>
      <w:r w:rsidRPr="003806CD">
        <w:rPr>
          <w:shd w:val="clear" w:color="auto" w:fill="FFFF00"/>
        </w:rPr>
        <w:t>Раздел</w:t>
      </w:r>
      <w:r w:rsidRPr="003806CD">
        <w:rPr>
          <w:spacing w:val="-1"/>
          <w:shd w:val="clear" w:color="auto" w:fill="FFFF00"/>
        </w:rPr>
        <w:t xml:space="preserve"> </w:t>
      </w:r>
      <w:r w:rsidRPr="003806CD">
        <w:rPr>
          <w:shd w:val="clear" w:color="auto" w:fill="FFFF00"/>
        </w:rPr>
        <w:t>2.</w:t>
      </w:r>
      <w:r w:rsidRPr="003806CD">
        <w:rPr>
          <w:spacing w:val="1"/>
          <w:shd w:val="clear" w:color="auto" w:fill="FFFF00"/>
        </w:rPr>
        <w:t xml:space="preserve"> </w:t>
      </w:r>
      <w:r w:rsidRPr="003806CD">
        <w:rPr>
          <w:shd w:val="clear" w:color="auto" w:fill="FFFF00"/>
        </w:rPr>
        <w:t>Язык</w:t>
      </w:r>
      <w:r w:rsidRPr="003806CD">
        <w:rPr>
          <w:spacing w:val="-2"/>
          <w:shd w:val="clear" w:color="auto" w:fill="FFFF00"/>
        </w:rPr>
        <w:t xml:space="preserve"> </w:t>
      </w:r>
      <w:r w:rsidRPr="003806CD">
        <w:rPr>
          <w:shd w:val="clear" w:color="auto" w:fill="FFFF00"/>
        </w:rPr>
        <w:t>в</w:t>
      </w:r>
      <w:r w:rsidRPr="003806CD">
        <w:rPr>
          <w:spacing w:val="-3"/>
          <w:shd w:val="clear" w:color="auto" w:fill="FFFF00"/>
        </w:rPr>
        <w:t xml:space="preserve"> </w:t>
      </w:r>
      <w:r w:rsidRPr="003806CD">
        <w:rPr>
          <w:shd w:val="clear" w:color="auto" w:fill="FFFF00"/>
        </w:rPr>
        <w:t>действии</w:t>
      </w:r>
      <w:r w:rsidRPr="003806CD">
        <w:rPr>
          <w:spacing w:val="-5"/>
          <w:shd w:val="clear" w:color="auto" w:fill="FFFF00"/>
        </w:rPr>
        <w:t xml:space="preserve"> </w:t>
      </w:r>
      <w:r w:rsidRPr="003806CD">
        <w:rPr>
          <w:shd w:val="clear" w:color="auto" w:fill="FFFF00"/>
        </w:rPr>
        <w:t>(15 ч)</w:t>
      </w:r>
    </w:p>
    <w:p w:rsidR="003C2477" w:rsidRPr="003806CD" w:rsidRDefault="00F03892" w:rsidP="003806CD">
      <w:pPr>
        <w:pStyle w:val="a3"/>
        <w:shd w:val="clear" w:color="auto" w:fill="FFFFFF" w:themeFill="background1"/>
        <w:spacing w:line="242" w:lineRule="auto"/>
        <w:ind w:right="811"/>
        <w:jc w:val="both"/>
      </w:pPr>
      <w:r w:rsidRPr="003806CD">
        <w:rPr>
          <w:shd w:val="clear" w:color="auto" w:fill="FFFF00"/>
        </w:rPr>
        <w:t>Как</w:t>
      </w:r>
      <w:r w:rsidRPr="003806CD">
        <w:rPr>
          <w:spacing w:val="-8"/>
          <w:shd w:val="clear" w:color="auto" w:fill="FFFF00"/>
        </w:rPr>
        <w:t xml:space="preserve"> </w:t>
      </w:r>
      <w:r w:rsidRPr="003806CD">
        <w:rPr>
          <w:shd w:val="clear" w:color="auto" w:fill="FFFF00"/>
        </w:rPr>
        <w:t>правильно</w:t>
      </w:r>
      <w:r w:rsidRPr="003806CD">
        <w:rPr>
          <w:spacing w:val="-7"/>
          <w:shd w:val="clear" w:color="auto" w:fill="FFFF00"/>
        </w:rPr>
        <w:t xml:space="preserve"> </w:t>
      </w:r>
      <w:r w:rsidRPr="003806CD">
        <w:rPr>
          <w:shd w:val="clear" w:color="auto" w:fill="FFFF00"/>
        </w:rPr>
        <w:t>произносить</w:t>
      </w:r>
      <w:r w:rsidRPr="003806CD">
        <w:rPr>
          <w:spacing w:val="-6"/>
          <w:shd w:val="clear" w:color="auto" w:fill="FFFF00"/>
        </w:rPr>
        <w:t xml:space="preserve"> </w:t>
      </w:r>
      <w:r w:rsidRPr="003806CD">
        <w:rPr>
          <w:shd w:val="clear" w:color="auto" w:fill="FFFF00"/>
        </w:rPr>
        <w:t>слова</w:t>
      </w:r>
      <w:r w:rsidRPr="003806CD">
        <w:rPr>
          <w:spacing w:val="-13"/>
          <w:shd w:val="clear" w:color="auto" w:fill="FFFF00"/>
        </w:rPr>
        <w:t xml:space="preserve"> </w:t>
      </w:r>
      <w:r w:rsidRPr="003806CD">
        <w:rPr>
          <w:shd w:val="clear" w:color="auto" w:fill="FFFF00"/>
        </w:rPr>
        <w:t>(пропедевтическая</w:t>
      </w:r>
      <w:r w:rsidRPr="003806CD">
        <w:rPr>
          <w:spacing w:val="-7"/>
          <w:shd w:val="clear" w:color="auto" w:fill="FFFF00"/>
        </w:rPr>
        <w:t xml:space="preserve"> </w:t>
      </w:r>
      <w:r w:rsidRPr="003806CD">
        <w:rPr>
          <w:shd w:val="clear" w:color="auto" w:fill="FFFF00"/>
        </w:rPr>
        <w:t>работа</w:t>
      </w:r>
      <w:r w:rsidRPr="003806CD">
        <w:rPr>
          <w:spacing w:val="-7"/>
          <w:shd w:val="clear" w:color="auto" w:fill="FFFF00"/>
        </w:rPr>
        <w:t xml:space="preserve"> </w:t>
      </w:r>
      <w:r w:rsidRPr="003806CD">
        <w:rPr>
          <w:shd w:val="clear" w:color="auto" w:fill="FFFF00"/>
        </w:rPr>
        <w:t>по</w:t>
      </w:r>
      <w:r w:rsidRPr="003806CD">
        <w:rPr>
          <w:spacing w:val="-7"/>
          <w:shd w:val="clear" w:color="auto" w:fill="FFFF00"/>
        </w:rPr>
        <w:t xml:space="preserve"> </w:t>
      </w:r>
      <w:r w:rsidRPr="003806CD">
        <w:rPr>
          <w:shd w:val="clear" w:color="auto" w:fill="FFFF00"/>
        </w:rPr>
        <w:t>предупреждению</w:t>
      </w:r>
      <w:r w:rsidRPr="003806CD">
        <w:rPr>
          <w:spacing w:val="-9"/>
          <w:shd w:val="clear" w:color="auto" w:fill="FFFF00"/>
        </w:rPr>
        <w:t xml:space="preserve"> </w:t>
      </w:r>
      <w:r w:rsidRPr="003806CD">
        <w:rPr>
          <w:shd w:val="clear" w:color="auto" w:fill="FFFF00"/>
        </w:rPr>
        <w:t>ошибок</w:t>
      </w:r>
      <w:r w:rsidRPr="003806CD">
        <w:rPr>
          <w:spacing w:val="-12"/>
          <w:shd w:val="clear" w:color="auto" w:fill="FFFF00"/>
        </w:rPr>
        <w:t xml:space="preserve"> </w:t>
      </w:r>
      <w:r w:rsidRPr="003806CD">
        <w:rPr>
          <w:shd w:val="clear" w:color="auto" w:fill="FFFF00"/>
        </w:rPr>
        <w:t>в</w:t>
      </w:r>
      <w:r w:rsidRPr="003806CD">
        <w:rPr>
          <w:spacing w:val="-58"/>
        </w:rPr>
        <w:t xml:space="preserve"> </w:t>
      </w:r>
      <w:r w:rsidRPr="003806CD">
        <w:rPr>
          <w:shd w:val="clear" w:color="auto" w:fill="FFFF00"/>
        </w:rPr>
        <w:t>произношении</w:t>
      </w:r>
      <w:r w:rsidRPr="003806CD">
        <w:rPr>
          <w:spacing w:val="-3"/>
          <w:shd w:val="clear" w:color="auto" w:fill="FFFF00"/>
        </w:rPr>
        <w:t xml:space="preserve"> </w:t>
      </w:r>
      <w:r w:rsidRPr="003806CD">
        <w:rPr>
          <w:shd w:val="clear" w:color="auto" w:fill="FFFF00"/>
        </w:rPr>
        <w:t>слов</w:t>
      </w:r>
      <w:r w:rsidRPr="003806CD">
        <w:rPr>
          <w:spacing w:val="-1"/>
          <w:shd w:val="clear" w:color="auto" w:fill="FFFF00"/>
        </w:rPr>
        <w:t xml:space="preserve"> </w:t>
      </w:r>
      <w:r w:rsidRPr="003806CD">
        <w:rPr>
          <w:shd w:val="clear" w:color="auto" w:fill="FFFF00"/>
        </w:rPr>
        <w:t>в</w:t>
      </w:r>
      <w:r w:rsidRPr="003806CD">
        <w:rPr>
          <w:spacing w:val="3"/>
          <w:shd w:val="clear" w:color="auto" w:fill="FFFF00"/>
        </w:rPr>
        <w:t xml:space="preserve"> </w:t>
      </w:r>
      <w:r w:rsidRPr="003806CD">
        <w:rPr>
          <w:shd w:val="clear" w:color="auto" w:fill="FFFF00"/>
        </w:rPr>
        <w:t>речи).</w:t>
      </w:r>
    </w:p>
    <w:p w:rsidR="003C2477" w:rsidRPr="003806CD" w:rsidRDefault="00F03892" w:rsidP="003806CD">
      <w:pPr>
        <w:shd w:val="clear" w:color="auto" w:fill="FFFFFF" w:themeFill="background1"/>
        <w:ind w:left="919" w:right="806"/>
        <w:jc w:val="both"/>
        <w:rPr>
          <w:sz w:val="24"/>
        </w:rPr>
      </w:pPr>
      <w:r w:rsidRPr="003806CD">
        <w:rPr>
          <w:sz w:val="24"/>
          <w:shd w:val="clear" w:color="auto" w:fill="FFFF00"/>
        </w:rPr>
        <w:t>Многообразие</w:t>
      </w:r>
      <w:r w:rsidRPr="003806CD">
        <w:rPr>
          <w:spacing w:val="1"/>
          <w:sz w:val="24"/>
          <w:shd w:val="clear" w:color="auto" w:fill="FFFF00"/>
        </w:rPr>
        <w:t xml:space="preserve"> </w:t>
      </w:r>
      <w:r w:rsidRPr="003806CD">
        <w:rPr>
          <w:sz w:val="24"/>
          <w:shd w:val="clear" w:color="auto" w:fill="FFFF00"/>
        </w:rPr>
        <w:t>суффиксов,</w:t>
      </w:r>
      <w:r w:rsidRPr="003806CD">
        <w:rPr>
          <w:spacing w:val="1"/>
          <w:sz w:val="24"/>
          <w:shd w:val="clear" w:color="auto" w:fill="FFFF00"/>
        </w:rPr>
        <w:t xml:space="preserve"> </w:t>
      </w:r>
      <w:r w:rsidRPr="003806CD">
        <w:rPr>
          <w:sz w:val="24"/>
          <w:shd w:val="clear" w:color="auto" w:fill="FFFF00"/>
        </w:rPr>
        <w:t>позволяющих</w:t>
      </w:r>
      <w:r w:rsidRPr="003806CD">
        <w:rPr>
          <w:spacing w:val="1"/>
          <w:sz w:val="24"/>
          <w:shd w:val="clear" w:color="auto" w:fill="FFFF00"/>
        </w:rPr>
        <w:t xml:space="preserve"> </w:t>
      </w:r>
      <w:r w:rsidRPr="003806CD">
        <w:rPr>
          <w:sz w:val="24"/>
          <w:shd w:val="clear" w:color="auto" w:fill="FFFF00"/>
        </w:rPr>
        <w:t>выразить</w:t>
      </w:r>
      <w:r w:rsidRPr="003806CD">
        <w:rPr>
          <w:spacing w:val="1"/>
          <w:sz w:val="24"/>
          <w:shd w:val="clear" w:color="auto" w:fill="FFFF00"/>
        </w:rPr>
        <w:t xml:space="preserve"> </w:t>
      </w:r>
      <w:r w:rsidRPr="003806CD">
        <w:rPr>
          <w:sz w:val="24"/>
          <w:shd w:val="clear" w:color="auto" w:fill="FFFF00"/>
        </w:rPr>
        <w:t>различные</w:t>
      </w:r>
      <w:r w:rsidRPr="003806CD">
        <w:rPr>
          <w:spacing w:val="1"/>
          <w:sz w:val="24"/>
          <w:shd w:val="clear" w:color="auto" w:fill="FFFF00"/>
        </w:rPr>
        <w:t xml:space="preserve"> </w:t>
      </w:r>
      <w:r w:rsidRPr="003806CD">
        <w:rPr>
          <w:sz w:val="24"/>
          <w:shd w:val="clear" w:color="auto" w:fill="FFFF00"/>
        </w:rPr>
        <w:t>оттенки</w:t>
      </w:r>
      <w:r w:rsidRPr="003806CD">
        <w:rPr>
          <w:spacing w:val="1"/>
          <w:sz w:val="24"/>
          <w:shd w:val="clear" w:color="auto" w:fill="FFFF00"/>
        </w:rPr>
        <w:t xml:space="preserve"> </w:t>
      </w:r>
      <w:r w:rsidRPr="003806CD">
        <w:rPr>
          <w:sz w:val="24"/>
          <w:shd w:val="clear" w:color="auto" w:fill="FFFF00"/>
        </w:rPr>
        <w:t>значения</w:t>
      </w:r>
      <w:r w:rsidRPr="003806CD">
        <w:rPr>
          <w:spacing w:val="1"/>
          <w:sz w:val="24"/>
          <w:shd w:val="clear" w:color="auto" w:fill="FFFF00"/>
        </w:rPr>
        <w:t xml:space="preserve"> </w:t>
      </w:r>
      <w:r w:rsidRPr="003806CD">
        <w:rPr>
          <w:sz w:val="24"/>
          <w:shd w:val="clear" w:color="auto" w:fill="FFFF00"/>
        </w:rPr>
        <w:t>и</w:t>
      </w:r>
      <w:r w:rsidRPr="003806CD">
        <w:rPr>
          <w:spacing w:val="1"/>
          <w:sz w:val="24"/>
        </w:rPr>
        <w:t xml:space="preserve"> </w:t>
      </w:r>
      <w:r w:rsidRPr="003806CD">
        <w:rPr>
          <w:sz w:val="24"/>
          <w:shd w:val="clear" w:color="auto" w:fill="FFFF00"/>
        </w:rPr>
        <w:t>различную</w:t>
      </w:r>
      <w:r w:rsidRPr="003806CD">
        <w:rPr>
          <w:spacing w:val="1"/>
          <w:sz w:val="24"/>
          <w:shd w:val="clear" w:color="auto" w:fill="FFFF00"/>
        </w:rPr>
        <w:t xml:space="preserve"> </w:t>
      </w:r>
      <w:r w:rsidRPr="003806CD">
        <w:rPr>
          <w:sz w:val="24"/>
          <w:shd w:val="clear" w:color="auto" w:fill="FFFF00"/>
        </w:rPr>
        <w:t>оценку,</w:t>
      </w:r>
      <w:r w:rsidRPr="003806CD">
        <w:rPr>
          <w:spacing w:val="1"/>
          <w:sz w:val="24"/>
          <w:shd w:val="clear" w:color="auto" w:fill="FFFF00"/>
        </w:rPr>
        <w:t xml:space="preserve"> </w:t>
      </w:r>
      <w:r w:rsidRPr="003806CD">
        <w:rPr>
          <w:sz w:val="24"/>
          <w:shd w:val="clear" w:color="auto" w:fill="FFFF00"/>
        </w:rPr>
        <w:t>как</w:t>
      </w:r>
      <w:r w:rsidRPr="003806CD">
        <w:rPr>
          <w:spacing w:val="1"/>
          <w:sz w:val="24"/>
          <w:shd w:val="clear" w:color="auto" w:fill="FFFF00"/>
        </w:rPr>
        <w:t xml:space="preserve"> </w:t>
      </w:r>
      <w:r w:rsidRPr="003806CD">
        <w:rPr>
          <w:sz w:val="24"/>
          <w:shd w:val="clear" w:color="auto" w:fill="FFFF00"/>
        </w:rPr>
        <w:t>специфическая</w:t>
      </w:r>
      <w:r w:rsidRPr="003806CD">
        <w:rPr>
          <w:spacing w:val="1"/>
          <w:sz w:val="24"/>
          <w:shd w:val="clear" w:color="auto" w:fill="FFFF00"/>
        </w:rPr>
        <w:t xml:space="preserve"> </w:t>
      </w:r>
      <w:r w:rsidRPr="003806CD">
        <w:rPr>
          <w:sz w:val="24"/>
          <w:shd w:val="clear" w:color="auto" w:fill="FFFF00"/>
        </w:rPr>
        <w:t>особенность</w:t>
      </w:r>
      <w:r w:rsidRPr="003806CD">
        <w:rPr>
          <w:spacing w:val="1"/>
          <w:sz w:val="24"/>
          <w:shd w:val="clear" w:color="auto" w:fill="FFFF00"/>
        </w:rPr>
        <w:t xml:space="preserve"> </w:t>
      </w:r>
      <w:r w:rsidRPr="003806CD">
        <w:rPr>
          <w:sz w:val="24"/>
          <w:shd w:val="clear" w:color="auto" w:fill="FFFF00"/>
        </w:rPr>
        <w:t>русского</w:t>
      </w:r>
      <w:r w:rsidRPr="003806CD">
        <w:rPr>
          <w:spacing w:val="1"/>
          <w:sz w:val="24"/>
          <w:shd w:val="clear" w:color="auto" w:fill="FFFF00"/>
        </w:rPr>
        <w:t xml:space="preserve"> </w:t>
      </w:r>
      <w:r w:rsidRPr="003806CD">
        <w:rPr>
          <w:sz w:val="24"/>
          <w:shd w:val="clear" w:color="auto" w:fill="FFFF00"/>
        </w:rPr>
        <w:t>языка</w:t>
      </w:r>
      <w:r w:rsidRPr="003806CD">
        <w:rPr>
          <w:spacing w:val="1"/>
          <w:sz w:val="24"/>
          <w:shd w:val="clear" w:color="auto" w:fill="FFFF00"/>
        </w:rPr>
        <w:t xml:space="preserve"> </w:t>
      </w:r>
      <w:r w:rsidRPr="003806CD">
        <w:rPr>
          <w:sz w:val="24"/>
          <w:shd w:val="clear" w:color="auto" w:fill="FFFF00"/>
        </w:rPr>
        <w:t>(например,</w:t>
      </w:r>
      <w:r w:rsidRPr="003806CD">
        <w:rPr>
          <w:spacing w:val="1"/>
          <w:sz w:val="24"/>
          <w:shd w:val="clear" w:color="auto" w:fill="FFFF00"/>
        </w:rPr>
        <w:t xml:space="preserve"> </w:t>
      </w:r>
      <w:r w:rsidRPr="003806CD">
        <w:rPr>
          <w:i/>
          <w:sz w:val="24"/>
          <w:shd w:val="clear" w:color="auto" w:fill="FFFF00"/>
        </w:rPr>
        <w:t>книга,</w:t>
      </w:r>
      <w:r w:rsidRPr="003806CD">
        <w:rPr>
          <w:i/>
          <w:spacing w:val="1"/>
          <w:sz w:val="24"/>
        </w:rPr>
        <w:t xml:space="preserve"> </w:t>
      </w:r>
      <w:r w:rsidRPr="003806CD">
        <w:rPr>
          <w:i/>
          <w:sz w:val="24"/>
          <w:shd w:val="clear" w:color="auto" w:fill="FFFF00"/>
        </w:rPr>
        <w:t>книжка,</w:t>
      </w:r>
      <w:r w:rsidRPr="003806CD">
        <w:rPr>
          <w:i/>
          <w:spacing w:val="1"/>
          <w:sz w:val="24"/>
          <w:shd w:val="clear" w:color="auto" w:fill="FFFF00"/>
        </w:rPr>
        <w:t xml:space="preserve"> </w:t>
      </w:r>
      <w:r w:rsidRPr="003806CD">
        <w:rPr>
          <w:i/>
          <w:sz w:val="24"/>
          <w:shd w:val="clear" w:color="auto" w:fill="FFFF00"/>
        </w:rPr>
        <w:t>книжечка,</w:t>
      </w:r>
      <w:r w:rsidRPr="003806CD">
        <w:rPr>
          <w:i/>
          <w:spacing w:val="1"/>
          <w:sz w:val="24"/>
          <w:shd w:val="clear" w:color="auto" w:fill="FFFF00"/>
        </w:rPr>
        <w:t xml:space="preserve"> </w:t>
      </w:r>
      <w:r w:rsidRPr="003806CD">
        <w:rPr>
          <w:i/>
          <w:sz w:val="24"/>
          <w:shd w:val="clear" w:color="auto" w:fill="FFFF00"/>
        </w:rPr>
        <w:t>книжица,</w:t>
      </w:r>
      <w:r w:rsidRPr="003806CD">
        <w:rPr>
          <w:i/>
          <w:spacing w:val="1"/>
          <w:sz w:val="24"/>
          <w:shd w:val="clear" w:color="auto" w:fill="FFFF00"/>
        </w:rPr>
        <w:t xml:space="preserve"> </w:t>
      </w:r>
      <w:r w:rsidRPr="003806CD">
        <w:rPr>
          <w:i/>
          <w:sz w:val="24"/>
          <w:shd w:val="clear" w:color="auto" w:fill="FFFF00"/>
        </w:rPr>
        <w:t>книжонка,</w:t>
      </w:r>
      <w:r w:rsidRPr="003806CD">
        <w:rPr>
          <w:i/>
          <w:spacing w:val="1"/>
          <w:sz w:val="24"/>
          <w:shd w:val="clear" w:color="auto" w:fill="FFFF00"/>
        </w:rPr>
        <w:t xml:space="preserve"> </w:t>
      </w:r>
      <w:r w:rsidRPr="003806CD">
        <w:rPr>
          <w:i/>
          <w:sz w:val="24"/>
          <w:shd w:val="clear" w:color="auto" w:fill="FFFF00"/>
        </w:rPr>
        <w:t>книжища; заяц, зайчик,</w:t>
      </w:r>
      <w:r w:rsidRPr="003806CD">
        <w:rPr>
          <w:i/>
          <w:spacing w:val="1"/>
          <w:sz w:val="24"/>
          <w:shd w:val="clear" w:color="auto" w:fill="FFFF00"/>
        </w:rPr>
        <w:t xml:space="preserve"> </w:t>
      </w:r>
      <w:r w:rsidRPr="003806CD">
        <w:rPr>
          <w:i/>
          <w:sz w:val="24"/>
          <w:shd w:val="clear" w:color="auto" w:fill="FFFF00"/>
        </w:rPr>
        <w:t>зайчонок,</w:t>
      </w:r>
      <w:r w:rsidRPr="003806CD">
        <w:rPr>
          <w:i/>
          <w:spacing w:val="1"/>
          <w:sz w:val="24"/>
          <w:shd w:val="clear" w:color="auto" w:fill="FFFF00"/>
        </w:rPr>
        <w:t xml:space="preserve"> </w:t>
      </w:r>
      <w:r w:rsidRPr="003806CD">
        <w:rPr>
          <w:i/>
          <w:sz w:val="24"/>
          <w:shd w:val="clear" w:color="auto" w:fill="FFFF00"/>
        </w:rPr>
        <w:t>зайчишка,</w:t>
      </w:r>
      <w:r w:rsidRPr="003806CD">
        <w:rPr>
          <w:i/>
          <w:spacing w:val="1"/>
          <w:sz w:val="24"/>
        </w:rPr>
        <w:t xml:space="preserve"> </w:t>
      </w:r>
      <w:r w:rsidRPr="003806CD">
        <w:rPr>
          <w:i/>
          <w:sz w:val="24"/>
          <w:shd w:val="clear" w:color="auto" w:fill="FFFF00"/>
        </w:rPr>
        <w:t>заинька</w:t>
      </w:r>
      <w:r w:rsidRPr="003806CD">
        <w:rPr>
          <w:i/>
          <w:spacing w:val="2"/>
          <w:sz w:val="24"/>
          <w:shd w:val="clear" w:color="auto" w:fill="FFFF00"/>
        </w:rPr>
        <w:t xml:space="preserve"> </w:t>
      </w:r>
      <w:r w:rsidRPr="003806CD">
        <w:rPr>
          <w:sz w:val="24"/>
          <w:shd w:val="clear" w:color="auto" w:fill="FFFF00"/>
        </w:rPr>
        <w:t>и</w:t>
      </w:r>
      <w:r w:rsidRPr="003806CD">
        <w:rPr>
          <w:spacing w:val="-2"/>
          <w:sz w:val="24"/>
          <w:shd w:val="clear" w:color="auto" w:fill="FFFF00"/>
        </w:rPr>
        <w:t xml:space="preserve"> </w:t>
      </w:r>
      <w:r w:rsidRPr="003806CD">
        <w:rPr>
          <w:sz w:val="24"/>
          <w:shd w:val="clear" w:color="auto" w:fill="FFFF00"/>
        </w:rPr>
        <w:t>т. п.)</w:t>
      </w:r>
      <w:r w:rsidRPr="003806CD">
        <w:rPr>
          <w:spacing w:val="-1"/>
          <w:sz w:val="24"/>
          <w:shd w:val="clear" w:color="auto" w:fill="FFFF00"/>
        </w:rPr>
        <w:t xml:space="preserve"> </w:t>
      </w:r>
      <w:r w:rsidRPr="003806CD">
        <w:rPr>
          <w:sz w:val="24"/>
          <w:shd w:val="clear" w:color="auto" w:fill="FFFF00"/>
        </w:rPr>
        <w:t>(на</w:t>
      </w:r>
      <w:r w:rsidRPr="003806CD">
        <w:rPr>
          <w:spacing w:val="-4"/>
          <w:sz w:val="24"/>
          <w:shd w:val="clear" w:color="auto" w:fill="FFFF00"/>
        </w:rPr>
        <w:t xml:space="preserve"> </w:t>
      </w:r>
      <w:r w:rsidRPr="003806CD">
        <w:rPr>
          <w:sz w:val="24"/>
          <w:shd w:val="clear" w:color="auto" w:fill="FFFF00"/>
        </w:rPr>
        <w:t>практическом</w:t>
      </w:r>
      <w:r w:rsidRPr="003806CD">
        <w:rPr>
          <w:spacing w:val="-1"/>
          <w:sz w:val="24"/>
          <w:shd w:val="clear" w:color="auto" w:fill="FFFF00"/>
        </w:rPr>
        <w:t xml:space="preserve"> </w:t>
      </w:r>
      <w:r w:rsidRPr="003806CD">
        <w:rPr>
          <w:sz w:val="24"/>
          <w:shd w:val="clear" w:color="auto" w:fill="FFFF00"/>
        </w:rPr>
        <w:t>уровне).</w:t>
      </w:r>
    </w:p>
    <w:p w:rsidR="003C2477" w:rsidRPr="003806CD" w:rsidRDefault="003C2477" w:rsidP="003806CD">
      <w:pPr>
        <w:shd w:val="clear" w:color="auto" w:fill="FFFFFF" w:themeFill="background1"/>
        <w:jc w:val="both"/>
        <w:rPr>
          <w:sz w:val="24"/>
        </w:rPr>
        <w:sectPr w:rsidR="003C2477" w:rsidRPr="003806CD">
          <w:pgSz w:w="11910" w:h="16840"/>
          <w:pgMar w:top="1040" w:right="40" w:bottom="1180" w:left="780" w:header="0" w:footer="918" w:gutter="0"/>
          <w:cols w:space="720"/>
        </w:sectPr>
      </w:pPr>
    </w:p>
    <w:p w:rsidR="003C2477" w:rsidRPr="003806CD" w:rsidRDefault="00F03892" w:rsidP="003806CD">
      <w:pPr>
        <w:pStyle w:val="a3"/>
        <w:shd w:val="clear" w:color="auto" w:fill="FFFFFF" w:themeFill="background1"/>
        <w:spacing w:before="66"/>
        <w:ind w:right="800"/>
        <w:jc w:val="both"/>
      </w:pPr>
      <w:r w:rsidRPr="003806CD">
        <w:rPr>
          <w:shd w:val="clear" w:color="auto" w:fill="FFFF00"/>
        </w:rPr>
        <w:lastRenderedPageBreak/>
        <w:t>Специфика грамматических категорий русского языка (например, категории рода, числа</w:t>
      </w:r>
      <w:r w:rsidRPr="003806CD">
        <w:rPr>
          <w:spacing w:val="1"/>
        </w:rPr>
        <w:t xml:space="preserve"> </w:t>
      </w:r>
      <w:r w:rsidRPr="003806CD">
        <w:rPr>
          <w:shd w:val="clear" w:color="auto" w:fill="FFFF00"/>
        </w:rPr>
        <w:t>имён</w:t>
      </w:r>
      <w:r w:rsidRPr="003806CD">
        <w:rPr>
          <w:spacing w:val="1"/>
          <w:shd w:val="clear" w:color="auto" w:fill="FFFF00"/>
        </w:rPr>
        <w:t xml:space="preserve"> </w:t>
      </w:r>
      <w:r w:rsidRPr="003806CD">
        <w:rPr>
          <w:shd w:val="clear" w:color="auto" w:fill="FFFF00"/>
        </w:rPr>
        <w:t>существительных).</w:t>
      </w:r>
      <w:r w:rsidRPr="003806CD">
        <w:rPr>
          <w:spacing w:val="1"/>
          <w:shd w:val="clear" w:color="auto" w:fill="FFFF00"/>
        </w:rPr>
        <w:t xml:space="preserve"> </w:t>
      </w:r>
      <w:r w:rsidRPr="003806CD">
        <w:rPr>
          <w:shd w:val="clear" w:color="auto" w:fill="FFFF00"/>
        </w:rPr>
        <w:t>Практическое</w:t>
      </w:r>
      <w:r w:rsidRPr="003806CD">
        <w:rPr>
          <w:spacing w:val="1"/>
          <w:shd w:val="clear" w:color="auto" w:fill="FFFF00"/>
        </w:rPr>
        <w:t xml:space="preserve"> </w:t>
      </w:r>
      <w:r w:rsidRPr="003806CD">
        <w:rPr>
          <w:shd w:val="clear" w:color="auto" w:fill="FFFF00"/>
        </w:rPr>
        <w:t>овладение</w:t>
      </w:r>
      <w:r w:rsidRPr="003806CD">
        <w:rPr>
          <w:spacing w:val="1"/>
          <w:shd w:val="clear" w:color="auto" w:fill="FFFF00"/>
        </w:rPr>
        <w:t xml:space="preserve"> </w:t>
      </w:r>
      <w:r w:rsidRPr="003806CD">
        <w:rPr>
          <w:shd w:val="clear" w:color="auto" w:fill="FFFF00"/>
        </w:rPr>
        <w:t>нормами</w:t>
      </w:r>
      <w:r w:rsidRPr="003806CD">
        <w:rPr>
          <w:spacing w:val="1"/>
          <w:shd w:val="clear" w:color="auto" w:fill="FFFF00"/>
        </w:rPr>
        <w:t xml:space="preserve"> </w:t>
      </w:r>
      <w:r w:rsidRPr="003806CD">
        <w:rPr>
          <w:shd w:val="clear" w:color="auto" w:fill="FFFF00"/>
        </w:rPr>
        <w:t>употребления</w:t>
      </w:r>
      <w:r w:rsidRPr="003806CD">
        <w:rPr>
          <w:spacing w:val="1"/>
          <w:shd w:val="clear" w:color="auto" w:fill="FFFF00"/>
        </w:rPr>
        <w:t xml:space="preserve"> </w:t>
      </w:r>
      <w:r w:rsidRPr="003806CD">
        <w:rPr>
          <w:shd w:val="clear" w:color="auto" w:fill="FFFF00"/>
        </w:rPr>
        <w:t>отдельных</w:t>
      </w:r>
      <w:r w:rsidRPr="003806CD">
        <w:rPr>
          <w:spacing w:val="1"/>
        </w:rPr>
        <w:t xml:space="preserve"> </w:t>
      </w:r>
      <w:r w:rsidRPr="003806CD">
        <w:rPr>
          <w:shd w:val="clear" w:color="auto" w:fill="FFFF00"/>
        </w:rPr>
        <w:t>грамматических</w:t>
      </w:r>
      <w:r w:rsidRPr="003806CD">
        <w:rPr>
          <w:spacing w:val="1"/>
          <w:shd w:val="clear" w:color="auto" w:fill="FFFF00"/>
        </w:rPr>
        <w:t xml:space="preserve"> </w:t>
      </w:r>
      <w:r w:rsidRPr="003806CD">
        <w:rPr>
          <w:shd w:val="clear" w:color="auto" w:fill="FFFF00"/>
        </w:rPr>
        <w:t>форм</w:t>
      </w:r>
      <w:r w:rsidRPr="003806CD">
        <w:rPr>
          <w:spacing w:val="1"/>
          <w:shd w:val="clear" w:color="auto" w:fill="FFFF00"/>
        </w:rPr>
        <w:t xml:space="preserve"> </w:t>
      </w:r>
      <w:r w:rsidRPr="003806CD">
        <w:rPr>
          <w:shd w:val="clear" w:color="auto" w:fill="FFFF00"/>
        </w:rPr>
        <w:t>имён</w:t>
      </w:r>
      <w:r w:rsidRPr="003806CD">
        <w:rPr>
          <w:spacing w:val="1"/>
          <w:shd w:val="clear" w:color="auto" w:fill="FFFF00"/>
        </w:rPr>
        <w:t xml:space="preserve"> </w:t>
      </w:r>
      <w:r w:rsidRPr="003806CD">
        <w:rPr>
          <w:shd w:val="clear" w:color="auto" w:fill="FFFF00"/>
        </w:rPr>
        <w:t>существительных</w:t>
      </w:r>
      <w:r w:rsidRPr="003806CD">
        <w:rPr>
          <w:spacing w:val="1"/>
          <w:shd w:val="clear" w:color="auto" w:fill="FFFF00"/>
        </w:rPr>
        <w:t xml:space="preserve"> </w:t>
      </w:r>
      <w:r w:rsidRPr="003806CD">
        <w:rPr>
          <w:shd w:val="clear" w:color="auto" w:fill="FFFF00"/>
        </w:rPr>
        <w:t>(например,</w:t>
      </w:r>
      <w:r w:rsidRPr="003806CD">
        <w:rPr>
          <w:spacing w:val="1"/>
          <w:shd w:val="clear" w:color="auto" w:fill="FFFF00"/>
        </w:rPr>
        <w:t xml:space="preserve"> </w:t>
      </w:r>
      <w:r w:rsidRPr="003806CD">
        <w:rPr>
          <w:shd w:val="clear" w:color="auto" w:fill="FFFF00"/>
        </w:rPr>
        <w:t>форм</w:t>
      </w:r>
      <w:r w:rsidRPr="003806CD">
        <w:rPr>
          <w:spacing w:val="1"/>
          <w:shd w:val="clear" w:color="auto" w:fill="FFFF00"/>
        </w:rPr>
        <w:t xml:space="preserve"> </w:t>
      </w:r>
      <w:r w:rsidRPr="003806CD">
        <w:rPr>
          <w:shd w:val="clear" w:color="auto" w:fill="FFFF00"/>
        </w:rPr>
        <w:t>родительного</w:t>
      </w:r>
      <w:r w:rsidRPr="003806CD">
        <w:rPr>
          <w:spacing w:val="1"/>
          <w:shd w:val="clear" w:color="auto" w:fill="FFFF00"/>
        </w:rPr>
        <w:t xml:space="preserve"> </w:t>
      </w:r>
      <w:r w:rsidRPr="003806CD">
        <w:rPr>
          <w:shd w:val="clear" w:color="auto" w:fill="FFFF00"/>
        </w:rPr>
        <w:t>падежа</w:t>
      </w:r>
      <w:r w:rsidRPr="003806CD">
        <w:rPr>
          <w:spacing w:val="1"/>
        </w:rPr>
        <w:t xml:space="preserve"> </w:t>
      </w:r>
      <w:r w:rsidRPr="003806CD">
        <w:rPr>
          <w:shd w:val="clear" w:color="auto" w:fill="FFFF00"/>
        </w:rPr>
        <w:t>множественного</w:t>
      </w:r>
      <w:r w:rsidRPr="003806CD">
        <w:rPr>
          <w:spacing w:val="1"/>
          <w:shd w:val="clear" w:color="auto" w:fill="FFFF00"/>
        </w:rPr>
        <w:t xml:space="preserve"> </w:t>
      </w:r>
      <w:r w:rsidRPr="003806CD">
        <w:rPr>
          <w:shd w:val="clear" w:color="auto" w:fill="FFFF00"/>
        </w:rPr>
        <w:t>числа).</w:t>
      </w:r>
      <w:r w:rsidRPr="003806CD">
        <w:rPr>
          <w:spacing w:val="1"/>
          <w:shd w:val="clear" w:color="auto" w:fill="FFFF00"/>
        </w:rPr>
        <w:t xml:space="preserve"> </w:t>
      </w:r>
      <w:r w:rsidRPr="003806CD">
        <w:rPr>
          <w:shd w:val="clear" w:color="auto" w:fill="FFFF00"/>
        </w:rPr>
        <w:t>Практическое</w:t>
      </w:r>
      <w:r w:rsidRPr="003806CD">
        <w:rPr>
          <w:spacing w:val="1"/>
          <w:shd w:val="clear" w:color="auto" w:fill="FFFF00"/>
        </w:rPr>
        <w:t xml:space="preserve"> </w:t>
      </w:r>
      <w:r w:rsidRPr="003806CD">
        <w:rPr>
          <w:shd w:val="clear" w:color="auto" w:fill="FFFF00"/>
        </w:rPr>
        <w:t>овладение</w:t>
      </w:r>
      <w:r w:rsidRPr="003806CD">
        <w:rPr>
          <w:spacing w:val="1"/>
          <w:shd w:val="clear" w:color="auto" w:fill="FFFF00"/>
        </w:rPr>
        <w:t xml:space="preserve"> </w:t>
      </w:r>
      <w:r w:rsidRPr="003806CD">
        <w:rPr>
          <w:shd w:val="clear" w:color="auto" w:fill="FFFF00"/>
        </w:rPr>
        <w:t>нормами</w:t>
      </w:r>
      <w:r w:rsidRPr="003806CD">
        <w:rPr>
          <w:spacing w:val="1"/>
          <w:shd w:val="clear" w:color="auto" w:fill="FFFF00"/>
        </w:rPr>
        <w:t xml:space="preserve"> </w:t>
      </w:r>
      <w:r w:rsidRPr="003806CD">
        <w:rPr>
          <w:shd w:val="clear" w:color="auto" w:fill="FFFF00"/>
        </w:rPr>
        <w:t>правильного</w:t>
      </w:r>
      <w:r w:rsidRPr="003806CD">
        <w:rPr>
          <w:spacing w:val="1"/>
          <w:shd w:val="clear" w:color="auto" w:fill="FFFF00"/>
        </w:rPr>
        <w:t xml:space="preserve"> </w:t>
      </w:r>
      <w:r w:rsidRPr="003806CD">
        <w:rPr>
          <w:shd w:val="clear" w:color="auto" w:fill="FFFF00"/>
        </w:rPr>
        <w:t>и</w:t>
      </w:r>
      <w:r w:rsidRPr="003806CD">
        <w:rPr>
          <w:spacing w:val="1"/>
          <w:shd w:val="clear" w:color="auto" w:fill="FFFF00"/>
        </w:rPr>
        <w:t xml:space="preserve"> </w:t>
      </w:r>
      <w:r w:rsidRPr="003806CD">
        <w:rPr>
          <w:shd w:val="clear" w:color="auto" w:fill="FFFF00"/>
        </w:rPr>
        <w:t>точного</w:t>
      </w:r>
      <w:r w:rsidRPr="003806CD">
        <w:rPr>
          <w:spacing w:val="1"/>
        </w:rPr>
        <w:t xml:space="preserve"> </w:t>
      </w:r>
      <w:r w:rsidRPr="003806CD">
        <w:rPr>
          <w:shd w:val="clear" w:color="auto" w:fill="FFFF00"/>
        </w:rPr>
        <w:t>употребления</w:t>
      </w:r>
      <w:r w:rsidRPr="003806CD">
        <w:rPr>
          <w:spacing w:val="1"/>
          <w:shd w:val="clear" w:color="auto" w:fill="FFFF00"/>
        </w:rPr>
        <w:t xml:space="preserve"> </w:t>
      </w:r>
      <w:r w:rsidRPr="003806CD">
        <w:rPr>
          <w:shd w:val="clear" w:color="auto" w:fill="FFFF00"/>
        </w:rPr>
        <w:t>предлогов</w:t>
      </w:r>
      <w:r w:rsidRPr="003806CD">
        <w:rPr>
          <w:spacing w:val="1"/>
          <w:shd w:val="clear" w:color="auto" w:fill="FFFF00"/>
        </w:rPr>
        <w:t xml:space="preserve"> </w:t>
      </w:r>
      <w:r w:rsidRPr="003806CD">
        <w:rPr>
          <w:shd w:val="clear" w:color="auto" w:fill="FFFF00"/>
        </w:rPr>
        <w:t>с</w:t>
      </w:r>
      <w:r w:rsidRPr="003806CD">
        <w:rPr>
          <w:spacing w:val="1"/>
          <w:shd w:val="clear" w:color="auto" w:fill="FFFF00"/>
        </w:rPr>
        <w:t xml:space="preserve"> </w:t>
      </w:r>
      <w:r w:rsidRPr="003806CD">
        <w:rPr>
          <w:shd w:val="clear" w:color="auto" w:fill="FFFF00"/>
        </w:rPr>
        <w:t>пространственным</w:t>
      </w:r>
      <w:r w:rsidRPr="003806CD">
        <w:rPr>
          <w:spacing w:val="1"/>
          <w:shd w:val="clear" w:color="auto" w:fill="FFFF00"/>
        </w:rPr>
        <w:t xml:space="preserve"> </w:t>
      </w:r>
      <w:r w:rsidRPr="003806CD">
        <w:rPr>
          <w:shd w:val="clear" w:color="auto" w:fill="FFFF00"/>
        </w:rPr>
        <w:t>значением,</w:t>
      </w:r>
      <w:r w:rsidRPr="003806CD">
        <w:rPr>
          <w:spacing w:val="1"/>
          <w:shd w:val="clear" w:color="auto" w:fill="FFFF00"/>
        </w:rPr>
        <w:t xml:space="preserve"> </w:t>
      </w:r>
      <w:r w:rsidRPr="003806CD">
        <w:rPr>
          <w:shd w:val="clear" w:color="auto" w:fill="FFFF00"/>
        </w:rPr>
        <w:t>образования</w:t>
      </w:r>
      <w:r w:rsidRPr="003806CD">
        <w:rPr>
          <w:spacing w:val="1"/>
          <w:shd w:val="clear" w:color="auto" w:fill="FFFF00"/>
        </w:rPr>
        <w:t xml:space="preserve"> </w:t>
      </w:r>
      <w:r w:rsidRPr="003806CD">
        <w:rPr>
          <w:shd w:val="clear" w:color="auto" w:fill="FFFF00"/>
        </w:rPr>
        <w:t>предложно-</w:t>
      </w:r>
      <w:r w:rsidRPr="003806CD">
        <w:rPr>
          <w:spacing w:val="1"/>
        </w:rPr>
        <w:t xml:space="preserve"> </w:t>
      </w:r>
      <w:r w:rsidRPr="003806CD">
        <w:rPr>
          <w:shd w:val="clear" w:color="auto" w:fill="FFFF00"/>
        </w:rPr>
        <w:t>падежных</w:t>
      </w:r>
      <w:r w:rsidRPr="003806CD">
        <w:rPr>
          <w:spacing w:val="1"/>
          <w:shd w:val="clear" w:color="auto" w:fill="FFFF00"/>
        </w:rPr>
        <w:t xml:space="preserve"> </w:t>
      </w:r>
      <w:r w:rsidRPr="003806CD">
        <w:rPr>
          <w:shd w:val="clear" w:color="auto" w:fill="FFFF00"/>
        </w:rPr>
        <w:t>форм</w:t>
      </w:r>
      <w:r w:rsidRPr="003806CD">
        <w:rPr>
          <w:spacing w:val="1"/>
          <w:shd w:val="clear" w:color="auto" w:fill="FFFF00"/>
        </w:rPr>
        <w:t xml:space="preserve"> </w:t>
      </w:r>
      <w:r w:rsidRPr="003806CD">
        <w:rPr>
          <w:shd w:val="clear" w:color="auto" w:fill="FFFF00"/>
        </w:rPr>
        <w:t>существительных.</w:t>
      </w:r>
      <w:r w:rsidRPr="003806CD">
        <w:rPr>
          <w:spacing w:val="1"/>
          <w:shd w:val="clear" w:color="auto" w:fill="FFFF00"/>
        </w:rPr>
        <w:t xml:space="preserve"> </w:t>
      </w:r>
      <w:r w:rsidRPr="003806CD">
        <w:rPr>
          <w:shd w:val="clear" w:color="auto" w:fill="FFFF00"/>
        </w:rPr>
        <w:t>Существительные,</w:t>
      </w:r>
      <w:r w:rsidRPr="003806CD">
        <w:rPr>
          <w:spacing w:val="1"/>
          <w:shd w:val="clear" w:color="auto" w:fill="FFFF00"/>
        </w:rPr>
        <w:t xml:space="preserve"> </w:t>
      </w:r>
      <w:r w:rsidRPr="003806CD">
        <w:rPr>
          <w:shd w:val="clear" w:color="auto" w:fill="FFFF00"/>
        </w:rPr>
        <w:t>имеющие</w:t>
      </w:r>
      <w:r w:rsidRPr="003806CD">
        <w:rPr>
          <w:spacing w:val="1"/>
          <w:shd w:val="clear" w:color="auto" w:fill="FFFF00"/>
        </w:rPr>
        <w:t xml:space="preserve"> </w:t>
      </w:r>
      <w:r w:rsidRPr="003806CD">
        <w:rPr>
          <w:shd w:val="clear" w:color="auto" w:fill="FFFF00"/>
        </w:rPr>
        <w:t>только</w:t>
      </w:r>
      <w:r w:rsidRPr="003806CD">
        <w:rPr>
          <w:spacing w:val="1"/>
          <w:shd w:val="clear" w:color="auto" w:fill="FFFF00"/>
        </w:rPr>
        <w:t xml:space="preserve"> </w:t>
      </w:r>
      <w:r w:rsidRPr="003806CD">
        <w:rPr>
          <w:shd w:val="clear" w:color="auto" w:fill="FFFF00"/>
        </w:rPr>
        <w:t>форму</w:t>
      </w:r>
      <w:r w:rsidRPr="003806CD">
        <w:rPr>
          <w:spacing w:val="1"/>
        </w:rPr>
        <w:t xml:space="preserve"> </w:t>
      </w:r>
      <w:r w:rsidRPr="003806CD">
        <w:rPr>
          <w:shd w:val="clear" w:color="auto" w:fill="FFFF00"/>
        </w:rPr>
        <w:t>единственного или</w:t>
      </w:r>
      <w:r w:rsidRPr="003806CD">
        <w:rPr>
          <w:spacing w:val="-3"/>
          <w:shd w:val="clear" w:color="auto" w:fill="FFFF00"/>
        </w:rPr>
        <w:t xml:space="preserve"> </w:t>
      </w:r>
      <w:r w:rsidRPr="003806CD">
        <w:rPr>
          <w:shd w:val="clear" w:color="auto" w:fill="FFFF00"/>
        </w:rPr>
        <w:t>только</w:t>
      </w:r>
      <w:r w:rsidRPr="003806CD">
        <w:rPr>
          <w:spacing w:val="5"/>
          <w:shd w:val="clear" w:color="auto" w:fill="FFFF00"/>
        </w:rPr>
        <w:t xml:space="preserve"> </w:t>
      </w:r>
      <w:r w:rsidRPr="003806CD">
        <w:rPr>
          <w:shd w:val="clear" w:color="auto" w:fill="FFFF00"/>
        </w:rPr>
        <w:t>форму</w:t>
      </w:r>
      <w:r w:rsidRPr="003806CD">
        <w:rPr>
          <w:spacing w:val="-9"/>
          <w:shd w:val="clear" w:color="auto" w:fill="FFFF00"/>
        </w:rPr>
        <w:t xml:space="preserve"> </w:t>
      </w:r>
      <w:r w:rsidRPr="003806CD">
        <w:rPr>
          <w:shd w:val="clear" w:color="auto" w:fill="FFFF00"/>
        </w:rPr>
        <w:t>множественного</w:t>
      </w:r>
      <w:r w:rsidRPr="003806CD">
        <w:rPr>
          <w:spacing w:val="1"/>
          <w:shd w:val="clear" w:color="auto" w:fill="FFFF00"/>
        </w:rPr>
        <w:t xml:space="preserve"> </w:t>
      </w:r>
      <w:r w:rsidRPr="003806CD">
        <w:rPr>
          <w:shd w:val="clear" w:color="auto" w:fill="FFFF00"/>
        </w:rPr>
        <w:t>числа</w:t>
      </w:r>
      <w:r w:rsidRPr="003806CD">
        <w:rPr>
          <w:spacing w:val="-5"/>
          <w:shd w:val="clear" w:color="auto" w:fill="FFFF00"/>
        </w:rPr>
        <w:t xml:space="preserve"> </w:t>
      </w:r>
      <w:r w:rsidRPr="003806CD">
        <w:rPr>
          <w:shd w:val="clear" w:color="auto" w:fill="FFFF00"/>
        </w:rPr>
        <w:t>(в</w:t>
      </w:r>
      <w:r w:rsidRPr="003806CD">
        <w:rPr>
          <w:spacing w:val="6"/>
          <w:shd w:val="clear" w:color="auto" w:fill="FFFF00"/>
        </w:rPr>
        <w:t xml:space="preserve"> </w:t>
      </w:r>
      <w:r w:rsidRPr="003806CD">
        <w:rPr>
          <w:shd w:val="clear" w:color="auto" w:fill="FFFF00"/>
        </w:rPr>
        <w:t>рамках</w:t>
      </w:r>
      <w:r w:rsidRPr="003806CD">
        <w:rPr>
          <w:spacing w:val="-4"/>
          <w:shd w:val="clear" w:color="auto" w:fill="FFFF00"/>
        </w:rPr>
        <w:t xml:space="preserve"> </w:t>
      </w:r>
      <w:r w:rsidRPr="003806CD">
        <w:rPr>
          <w:shd w:val="clear" w:color="auto" w:fill="FFFF00"/>
        </w:rPr>
        <w:t>изученного).</w:t>
      </w:r>
    </w:p>
    <w:p w:rsidR="003C2477" w:rsidRPr="003806CD" w:rsidRDefault="00F03892" w:rsidP="003806CD">
      <w:pPr>
        <w:pStyle w:val="a3"/>
        <w:shd w:val="clear" w:color="auto" w:fill="FFFFFF" w:themeFill="background1"/>
        <w:spacing w:before="6" w:line="237" w:lineRule="auto"/>
        <w:ind w:right="2460"/>
      </w:pPr>
      <w:r w:rsidRPr="003806CD">
        <w:rPr>
          <w:shd w:val="clear" w:color="auto" w:fill="FFFF00"/>
        </w:rPr>
        <w:t>Совершенствование навыков орфографического оформления текста.</w:t>
      </w:r>
      <w:r w:rsidRPr="003806CD">
        <w:rPr>
          <w:spacing w:val="1"/>
        </w:rPr>
        <w:t xml:space="preserve"> </w:t>
      </w:r>
      <w:r w:rsidRPr="003806CD">
        <w:rPr>
          <w:shd w:val="clear" w:color="auto" w:fill="FFFF00"/>
        </w:rPr>
        <w:t>Раздел</w:t>
      </w:r>
      <w:r w:rsidRPr="003806CD">
        <w:rPr>
          <w:spacing w:val="-3"/>
          <w:shd w:val="clear" w:color="auto" w:fill="FFFF00"/>
        </w:rPr>
        <w:t xml:space="preserve"> </w:t>
      </w:r>
      <w:r w:rsidRPr="003806CD">
        <w:rPr>
          <w:shd w:val="clear" w:color="auto" w:fill="FFFF00"/>
        </w:rPr>
        <w:t>3. Секреты речи</w:t>
      </w:r>
      <w:r w:rsidRPr="003806CD">
        <w:rPr>
          <w:spacing w:val="-6"/>
          <w:shd w:val="clear" w:color="auto" w:fill="FFFF00"/>
        </w:rPr>
        <w:t xml:space="preserve"> </w:t>
      </w:r>
      <w:r w:rsidRPr="003806CD">
        <w:rPr>
          <w:shd w:val="clear" w:color="auto" w:fill="FFFF00"/>
        </w:rPr>
        <w:t>и</w:t>
      </w:r>
      <w:r w:rsidRPr="003806CD">
        <w:rPr>
          <w:spacing w:val="-6"/>
          <w:shd w:val="clear" w:color="auto" w:fill="FFFF00"/>
        </w:rPr>
        <w:t xml:space="preserve"> </w:t>
      </w:r>
      <w:r w:rsidRPr="003806CD">
        <w:rPr>
          <w:shd w:val="clear" w:color="auto" w:fill="FFFF00"/>
        </w:rPr>
        <w:t>текста</w:t>
      </w:r>
      <w:r w:rsidRPr="003806CD">
        <w:rPr>
          <w:spacing w:val="-3"/>
          <w:shd w:val="clear" w:color="auto" w:fill="FFFF00"/>
        </w:rPr>
        <w:t xml:space="preserve"> </w:t>
      </w:r>
      <w:r w:rsidRPr="003806CD">
        <w:rPr>
          <w:shd w:val="clear" w:color="auto" w:fill="FFFF00"/>
        </w:rPr>
        <w:t>(25</w:t>
      </w:r>
      <w:r w:rsidRPr="003806CD">
        <w:rPr>
          <w:spacing w:val="-2"/>
          <w:shd w:val="clear" w:color="auto" w:fill="FFFF00"/>
        </w:rPr>
        <w:t xml:space="preserve"> </w:t>
      </w:r>
      <w:r w:rsidRPr="003806CD">
        <w:rPr>
          <w:shd w:val="clear" w:color="auto" w:fill="FFFF00"/>
        </w:rPr>
        <w:t>ч)</w:t>
      </w:r>
      <w:r w:rsidRPr="003806CD">
        <w:rPr>
          <w:spacing w:val="-5"/>
          <w:shd w:val="clear" w:color="auto" w:fill="FFFF00"/>
        </w:rPr>
        <w:t xml:space="preserve"> </w:t>
      </w:r>
      <w:r w:rsidRPr="003806CD">
        <w:rPr>
          <w:shd w:val="clear" w:color="auto" w:fill="FFFF00"/>
        </w:rPr>
        <w:t>Особенности</w:t>
      </w:r>
      <w:r w:rsidRPr="003806CD">
        <w:rPr>
          <w:spacing w:val="-5"/>
          <w:shd w:val="clear" w:color="auto" w:fill="FFFF00"/>
        </w:rPr>
        <w:t xml:space="preserve"> </w:t>
      </w:r>
      <w:r w:rsidRPr="003806CD">
        <w:rPr>
          <w:shd w:val="clear" w:color="auto" w:fill="FFFF00"/>
        </w:rPr>
        <w:t>устного</w:t>
      </w:r>
      <w:r w:rsidRPr="003806CD">
        <w:rPr>
          <w:spacing w:val="-2"/>
          <w:shd w:val="clear" w:color="auto" w:fill="FFFF00"/>
        </w:rPr>
        <w:t xml:space="preserve"> </w:t>
      </w:r>
      <w:r w:rsidRPr="003806CD">
        <w:rPr>
          <w:shd w:val="clear" w:color="auto" w:fill="FFFF00"/>
        </w:rPr>
        <w:t>выступления.</w:t>
      </w:r>
    </w:p>
    <w:p w:rsidR="003C2477" w:rsidRPr="003806CD" w:rsidRDefault="00F03892" w:rsidP="003806CD">
      <w:pPr>
        <w:pStyle w:val="a3"/>
        <w:shd w:val="clear" w:color="auto" w:fill="FFFFFF" w:themeFill="background1"/>
        <w:spacing w:before="5" w:line="237" w:lineRule="auto"/>
        <w:ind w:right="810"/>
      </w:pPr>
      <w:r w:rsidRPr="003806CD">
        <w:rPr>
          <w:shd w:val="clear" w:color="auto" w:fill="FFFF00"/>
        </w:rPr>
        <w:t>Создание текстов-повествований: о путешествии по городам; об участии в мастер-классах,</w:t>
      </w:r>
      <w:r w:rsidRPr="003806CD">
        <w:rPr>
          <w:spacing w:val="-57"/>
        </w:rPr>
        <w:t xml:space="preserve"> </w:t>
      </w:r>
      <w:r w:rsidRPr="003806CD">
        <w:rPr>
          <w:shd w:val="clear" w:color="auto" w:fill="FFFF00"/>
        </w:rPr>
        <w:t>связанных</w:t>
      </w:r>
      <w:r w:rsidRPr="003806CD">
        <w:rPr>
          <w:spacing w:val="-2"/>
          <w:shd w:val="clear" w:color="auto" w:fill="FFFF00"/>
        </w:rPr>
        <w:t xml:space="preserve"> </w:t>
      </w:r>
      <w:r w:rsidRPr="003806CD">
        <w:rPr>
          <w:shd w:val="clear" w:color="auto" w:fill="FFFF00"/>
        </w:rPr>
        <w:t>с</w:t>
      </w:r>
      <w:r w:rsidRPr="003806CD">
        <w:rPr>
          <w:spacing w:val="1"/>
          <w:shd w:val="clear" w:color="auto" w:fill="FFFF00"/>
        </w:rPr>
        <w:t xml:space="preserve"> </w:t>
      </w:r>
      <w:r w:rsidRPr="003806CD">
        <w:rPr>
          <w:shd w:val="clear" w:color="auto" w:fill="FFFF00"/>
        </w:rPr>
        <w:t>народными</w:t>
      </w:r>
      <w:r w:rsidRPr="003806CD">
        <w:rPr>
          <w:spacing w:val="-2"/>
          <w:shd w:val="clear" w:color="auto" w:fill="FFFF00"/>
        </w:rPr>
        <w:t xml:space="preserve"> </w:t>
      </w:r>
      <w:r w:rsidRPr="003806CD">
        <w:rPr>
          <w:shd w:val="clear" w:color="auto" w:fill="FFFF00"/>
        </w:rPr>
        <w:t>промыслами.</w:t>
      </w:r>
    </w:p>
    <w:p w:rsidR="003C2477" w:rsidRPr="003806CD" w:rsidRDefault="00F03892" w:rsidP="003806CD">
      <w:pPr>
        <w:pStyle w:val="a3"/>
        <w:shd w:val="clear" w:color="auto" w:fill="FFFFFF" w:themeFill="background1"/>
        <w:spacing w:before="4"/>
        <w:ind w:right="800"/>
      </w:pPr>
      <w:r w:rsidRPr="003806CD">
        <w:rPr>
          <w:shd w:val="clear" w:color="auto" w:fill="FFFF00"/>
        </w:rPr>
        <w:t>Создание</w:t>
      </w:r>
      <w:r w:rsidRPr="003806CD">
        <w:rPr>
          <w:spacing w:val="45"/>
          <w:shd w:val="clear" w:color="auto" w:fill="FFFF00"/>
        </w:rPr>
        <w:t xml:space="preserve"> </w:t>
      </w:r>
      <w:r w:rsidRPr="003806CD">
        <w:rPr>
          <w:shd w:val="clear" w:color="auto" w:fill="FFFF00"/>
        </w:rPr>
        <w:t>текстов-рассуждений</w:t>
      </w:r>
      <w:r w:rsidRPr="003806CD">
        <w:rPr>
          <w:spacing w:val="47"/>
          <w:shd w:val="clear" w:color="auto" w:fill="FFFF00"/>
        </w:rPr>
        <w:t xml:space="preserve"> </w:t>
      </w:r>
      <w:r w:rsidRPr="003806CD">
        <w:rPr>
          <w:shd w:val="clear" w:color="auto" w:fill="FFFF00"/>
        </w:rPr>
        <w:t>с</w:t>
      </w:r>
      <w:r w:rsidRPr="003806CD">
        <w:rPr>
          <w:spacing w:val="46"/>
          <w:shd w:val="clear" w:color="auto" w:fill="FFFF00"/>
        </w:rPr>
        <w:t xml:space="preserve"> </w:t>
      </w:r>
      <w:r w:rsidRPr="003806CD">
        <w:rPr>
          <w:shd w:val="clear" w:color="auto" w:fill="FFFF00"/>
        </w:rPr>
        <w:t>использованием</w:t>
      </w:r>
      <w:r w:rsidRPr="003806CD">
        <w:rPr>
          <w:spacing w:val="47"/>
          <w:shd w:val="clear" w:color="auto" w:fill="FFFF00"/>
        </w:rPr>
        <w:t xml:space="preserve"> </w:t>
      </w:r>
      <w:r w:rsidRPr="003806CD">
        <w:rPr>
          <w:shd w:val="clear" w:color="auto" w:fill="FFFF00"/>
        </w:rPr>
        <w:t>различных</w:t>
      </w:r>
      <w:r w:rsidRPr="003806CD">
        <w:rPr>
          <w:spacing w:val="42"/>
          <w:shd w:val="clear" w:color="auto" w:fill="FFFF00"/>
        </w:rPr>
        <w:t xml:space="preserve"> </w:t>
      </w:r>
      <w:r w:rsidRPr="003806CD">
        <w:rPr>
          <w:shd w:val="clear" w:color="auto" w:fill="FFFF00"/>
        </w:rPr>
        <w:t>способов</w:t>
      </w:r>
      <w:r w:rsidRPr="003806CD">
        <w:rPr>
          <w:spacing w:val="43"/>
          <w:shd w:val="clear" w:color="auto" w:fill="FFFF00"/>
        </w:rPr>
        <w:t xml:space="preserve"> </w:t>
      </w:r>
      <w:r w:rsidRPr="003806CD">
        <w:rPr>
          <w:shd w:val="clear" w:color="auto" w:fill="FFFF00"/>
        </w:rPr>
        <w:t>аргументации</w:t>
      </w:r>
      <w:r w:rsidRPr="003806CD">
        <w:rPr>
          <w:spacing w:val="48"/>
          <w:shd w:val="clear" w:color="auto" w:fill="FFFF00"/>
        </w:rPr>
        <w:t xml:space="preserve"> </w:t>
      </w:r>
      <w:r w:rsidRPr="003806CD">
        <w:rPr>
          <w:shd w:val="clear" w:color="auto" w:fill="FFFF00"/>
        </w:rPr>
        <w:t>(в</w:t>
      </w:r>
      <w:r w:rsidRPr="003806CD">
        <w:rPr>
          <w:spacing w:val="-57"/>
        </w:rPr>
        <w:t xml:space="preserve"> </w:t>
      </w:r>
      <w:r w:rsidRPr="003806CD">
        <w:rPr>
          <w:shd w:val="clear" w:color="auto" w:fill="FFFF00"/>
        </w:rPr>
        <w:t>рамках</w:t>
      </w:r>
      <w:r w:rsidRPr="003806CD">
        <w:rPr>
          <w:spacing w:val="-4"/>
          <w:shd w:val="clear" w:color="auto" w:fill="FFFF00"/>
        </w:rPr>
        <w:t xml:space="preserve"> </w:t>
      </w:r>
      <w:r w:rsidRPr="003806CD">
        <w:rPr>
          <w:shd w:val="clear" w:color="auto" w:fill="FFFF00"/>
        </w:rPr>
        <w:t>изученного).</w:t>
      </w:r>
    </w:p>
    <w:p w:rsidR="003C2477" w:rsidRPr="003806CD" w:rsidRDefault="00F03892" w:rsidP="003806CD">
      <w:pPr>
        <w:pStyle w:val="a3"/>
        <w:shd w:val="clear" w:color="auto" w:fill="FFFFFF" w:themeFill="background1"/>
        <w:spacing w:before="2" w:line="237" w:lineRule="auto"/>
        <w:ind w:right="811"/>
      </w:pPr>
      <w:r w:rsidRPr="003806CD">
        <w:rPr>
          <w:shd w:val="clear" w:color="auto" w:fill="FFFF00"/>
        </w:rPr>
        <w:t>Редактирование</w:t>
      </w:r>
      <w:r w:rsidRPr="003806CD">
        <w:rPr>
          <w:spacing w:val="6"/>
          <w:shd w:val="clear" w:color="auto" w:fill="FFFF00"/>
        </w:rPr>
        <w:t xml:space="preserve"> </w:t>
      </w:r>
      <w:r w:rsidRPr="003806CD">
        <w:rPr>
          <w:shd w:val="clear" w:color="auto" w:fill="FFFF00"/>
        </w:rPr>
        <w:t>предложенных</w:t>
      </w:r>
      <w:r w:rsidRPr="003806CD">
        <w:rPr>
          <w:spacing w:val="7"/>
          <w:shd w:val="clear" w:color="auto" w:fill="FFFF00"/>
        </w:rPr>
        <w:t xml:space="preserve"> </w:t>
      </w:r>
      <w:r w:rsidRPr="003806CD">
        <w:rPr>
          <w:shd w:val="clear" w:color="auto" w:fill="FFFF00"/>
        </w:rPr>
        <w:t>текстов</w:t>
      </w:r>
      <w:r w:rsidRPr="003806CD">
        <w:rPr>
          <w:spacing w:val="9"/>
          <w:shd w:val="clear" w:color="auto" w:fill="FFFF00"/>
        </w:rPr>
        <w:t xml:space="preserve"> </w:t>
      </w:r>
      <w:r w:rsidRPr="003806CD">
        <w:rPr>
          <w:shd w:val="clear" w:color="auto" w:fill="FFFF00"/>
        </w:rPr>
        <w:t>с</w:t>
      </w:r>
      <w:r w:rsidRPr="003806CD">
        <w:rPr>
          <w:spacing w:val="11"/>
          <w:shd w:val="clear" w:color="auto" w:fill="FFFF00"/>
        </w:rPr>
        <w:t xml:space="preserve"> </w:t>
      </w:r>
      <w:r w:rsidRPr="003806CD">
        <w:rPr>
          <w:shd w:val="clear" w:color="auto" w:fill="FFFF00"/>
        </w:rPr>
        <w:t>целью</w:t>
      </w:r>
      <w:r w:rsidRPr="003806CD">
        <w:rPr>
          <w:spacing w:val="10"/>
          <w:shd w:val="clear" w:color="auto" w:fill="FFFF00"/>
        </w:rPr>
        <w:t xml:space="preserve"> </w:t>
      </w:r>
      <w:r w:rsidRPr="003806CD">
        <w:rPr>
          <w:shd w:val="clear" w:color="auto" w:fill="FFFF00"/>
        </w:rPr>
        <w:t>совершенствования</w:t>
      </w:r>
      <w:r w:rsidRPr="003806CD">
        <w:rPr>
          <w:spacing w:val="7"/>
          <w:shd w:val="clear" w:color="auto" w:fill="FFFF00"/>
        </w:rPr>
        <w:t xml:space="preserve"> </w:t>
      </w:r>
      <w:r w:rsidRPr="003806CD">
        <w:rPr>
          <w:shd w:val="clear" w:color="auto" w:fill="FFFF00"/>
        </w:rPr>
        <w:t>их</w:t>
      </w:r>
      <w:r w:rsidRPr="003806CD">
        <w:rPr>
          <w:spacing w:val="7"/>
          <w:shd w:val="clear" w:color="auto" w:fill="FFFF00"/>
        </w:rPr>
        <w:t xml:space="preserve"> </w:t>
      </w:r>
      <w:r w:rsidRPr="003806CD">
        <w:rPr>
          <w:shd w:val="clear" w:color="auto" w:fill="FFFF00"/>
        </w:rPr>
        <w:t>содержания</w:t>
      </w:r>
      <w:r w:rsidRPr="003806CD">
        <w:rPr>
          <w:spacing w:val="7"/>
          <w:shd w:val="clear" w:color="auto" w:fill="FFFF00"/>
        </w:rPr>
        <w:t xml:space="preserve"> </w:t>
      </w:r>
      <w:r w:rsidRPr="003806CD">
        <w:rPr>
          <w:shd w:val="clear" w:color="auto" w:fill="FFFF00"/>
        </w:rPr>
        <w:t>и</w:t>
      </w:r>
      <w:r w:rsidRPr="003806CD">
        <w:rPr>
          <w:spacing w:val="-57"/>
        </w:rPr>
        <w:t xml:space="preserve"> </w:t>
      </w:r>
      <w:r w:rsidRPr="003806CD">
        <w:rPr>
          <w:shd w:val="clear" w:color="auto" w:fill="FFFF00"/>
        </w:rPr>
        <w:t>формы</w:t>
      </w:r>
      <w:r w:rsidRPr="003806CD">
        <w:rPr>
          <w:spacing w:val="-2"/>
          <w:shd w:val="clear" w:color="auto" w:fill="FFFF00"/>
        </w:rPr>
        <w:t xml:space="preserve"> </w:t>
      </w:r>
      <w:r w:rsidRPr="003806CD">
        <w:rPr>
          <w:shd w:val="clear" w:color="auto" w:fill="FFFF00"/>
        </w:rPr>
        <w:t>(в</w:t>
      </w:r>
      <w:r w:rsidRPr="003806CD">
        <w:rPr>
          <w:spacing w:val="3"/>
          <w:shd w:val="clear" w:color="auto" w:fill="FFFF00"/>
        </w:rPr>
        <w:t xml:space="preserve"> </w:t>
      </w:r>
      <w:r w:rsidRPr="003806CD">
        <w:rPr>
          <w:shd w:val="clear" w:color="auto" w:fill="FFFF00"/>
        </w:rPr>
        <w:t>пределах</w:t>
      </w:r>
      <w:r w:rsidRPr="003806CD">
        <w:rPr>
          <w:spacing w:val="-3"/>
          <w:shd w:val="clear" w:color="auto" w:fill="FFFF00"/>
        </w:rPr>
        <w:t xml:space="preserve"> </w:t>
      </w:r>
      <w:r w:rsidRPr="003806CD">
        <w:rPr>
          <w:shd w:val="clear" w:color="auto" w:fill="FFFF00"/>
        </w:rPr>
        <w:t>изученного</w:t>
      </w:r>
      <w:r w:rsidRPr="003806CD">
        <w:rPr>
          <w:spacing w:val="1"/>
          <w:shd w:val="clear" w:color="auto" w:fill="FFFF00"/>
        </w:rPr>
        <w:t xml:space="preserve"> </w:t>
      </w:r>
      <w:r w:rsidRPr="003806CD">
        <w:rPr>
          <w:shd w:val="clear" w:color="auto" w:fill="FFFF00"/>
        </w:rPr>
        <w:t>в</w:t>
      </w:r>
      <w:r w:rsidRPr="003806CD">
        <w:rPr>
          <w:spacing w:val="-6"/>
          <w:shd w:val="clear" w:color="auto" w:fill="FFFF00"/>
        </w:rPr>
        <w:t xml:space="preserve"> </w:t>
      </w:r>
      <w:r w:rsidRPr="003806CD">
        <w:rPr>
          <w:shd w:val="clear" w:color="auto" w:fill="FFFF00"/>
        </w:rPr>
        <w:t>основном</w:t>
      </w:r>
      <w:r w:rsidRPr="003806CD">
        <w:rPr>
          <w:spacing w:val="3"/>
          <w:shd w:val="clear" w:color="auto" w:fill="FFFF00"/>
        </w:rPr>
        <w:t xml:space="preserve"> </w:t>
      </w:r>
      <w:r w:rsidRPr="003806CD">
        <w:rPr>
          <w:shd w:val="clear" w:color="auto" w:fill="FFFF00"/>
        </w:rPr>
        <w:t>курсе).</w:t>
      </w:r>
    </w:p>
    <w:p w:rsidR="003C2477" w:rsidRPr="003806CD" w:rsidRDefault="00F03892" w:rsidP="003806CD">
      <w:pPr>
        <w:pStyle w:val="a3"/>
        <w:shd w:val="clear" w:color="auto" w:fill="FFFFFF" w:themeFill="background1"/>
        <w:spacing w:before="6" w:line="237" w:lineRule="auto"/>
      </w:pPr>
      <w:r w:rsidRPr="003806CD">
        <w:rPr>
          <w:shd w:val="clear" w:color="auto" w:fill="FFFF00"/>
        </w:rPr>
        <w:t>Языковые</w:t>
      </w:r>
      <w:r w:rsidRPr="003806CD">
        <w:rPr>
          <w:spacing w:val="12"/>
          <w:shd w:val="clear" w:color="auto" w:fill="FFFF00"/>
        </w:rPr>
        <w:t xml:space="preserve"> </w:t>
      </w:r>
      <w:r w:rsidRPr="003806CD">
        <w:rPr>
          <w:shd w:val="clear" w:color="auto" w:fill="FFFF00"/>
        </w:rPr>
        <w:t>особенности</w:t>
      </w:r>
      <w:r w:rsidRPr="003806CD">
        <w:rPr>
          <w:spacing w:val="15"/>
          <w:shd w:val="clear" w:color="auto" w:fill="FFFF00"/>
        </w:rPr>
        <w:t xml:space="preserve"> </w:t>
      </w:r>
      <w:r w:rsidRPr="003806CD">
        <w:rPr>
          <w:shd w:val="clear" w:color="auto" w:fill="FFFF00"/>
        </w:rPr>
        <w:t>текстов</w:t>
      </w:r>
      <w:r w:rsidRPr="003806CD">
        <w:rPr>
          <w:spacing w:val="21"/>
          <w:shd w:val="clear" w:color="auto" w:fill="FFFF00"/>
        </w:rPr>
        <w:t xml:space="preserve"> </w:t>
      </w:r>
      <w:r w:rsidRPr="003806CD">
        <w:rPr>
          <w:shd w:val="clear" w:color="auto" w:fill="FFFF00"/>
        </w:rPr>
        <w:t>фольклора</w:t>
      </w:r>
      <w:r w:rsidRPr="003806CD">
        <w:rPr>
          <w:spacing w:val="17"/>
          <w:shd w:val="clear" w:color="auto" w:fill="FFFF00"/>
        </w:rPr>
        <w:t xml:space="preserve"> </w:t>
      </w:r>
      <w:r w:rsidRPr="003806CD">
        <w:rPr>
          <w:shd w:val="clear" w:color="auto" w:fill="FFFF00"/>
        </w:rPr>
        <w:t>и</w:t>
      </w:r>
      <w:r w:rsidRPr="003806CD">
        <w:rPr>
          <w:spacing w:val="14"/>
          <w:shd w:val="clear" w:color="auto" w:fill="FFFF00"/>
        </w:rPr>
        <w:t xml:space="preserve"> </w:t>
      </w:r>
      <w:r w:rsidRPr="003806CD">
        <w:rPr>
          <w:shd w:val="clear" w:color="auto" w:fill="FFFF00"/>
        </w:rPr>
        <w:t>художественных</w:t>
      </w:r>
      <w:r w:rsidRPr="003806CD">
        <w:rPr>
          <w:spacing w:val="14"/>
          <w:shd w:val="clear" w:color="auto" w:fill="FFFF00"/>
        </w:rPr>
        <w:t xml:space="preserve"> </w:t>
      </w:r>
      <w:r w:rsidRPr="003806CD">
        <w:rPr>
          <w:shd w:val="clear" w:color="auto" w:fill="FFFF00"/>
        </w:rPr>
        <w:t>текстов</w:t>
      </w:r>
      <w:r w:rsidRPr="003806CD">
        <w:rPr>
          <w:spacing w:val="15"/>
          <w:shd w:val="clear" w:color="auto" w:fill="FFFF00"/>
        </w:rPr>
        <w:t xml:space="preserve"> </w:t>
      </w:r>
      <w:r w:rsidRPr="003806CD">
        <w:rPr>
          <w:shd w:val="clear" w:color="auto" w:fill="FFFF00"/>
        </w:rPr>
        <w:t>или</w:t>
      </w:r>
      <w:r w:rsidRPr="003806CD">
        <w:rPr>
          <w:spacing w:val="15"/>
          <w:shd w:val="clear" w:color="auto" w:fill="FFFF00"/>
        </w:rPr>
        <w:t xml:space="preserve"> </w:t>
      </w:r>
      <w:r w:rsidRPr="003806CD">
        <w:rPr>
          <w:shd w:val="clear" w:color="auto" w:fill="FFFF00"/>
        </w:rPr>
        <w:t>их</w:t>
      </w:r>
      <w:r w:rsidRPr="003806CD">
        <w:rPr>
          <w:spacing w:val="14"/>
          <w:shd w:val="clear" w:color="auto" w:fill="FFFF00"/>
        </w:rPr>
        <w:t xml:space="preserve"> </w:t>
      </w:r>
      <w:r w:rsidRPr="003806CD">
        <w:rPr>
          <w:shd w:val="clear" w:color="auto" w:fill="FFFF00"/>
        </w:rPr>
        <w:t>фрагментов</w:t>
      </w:r>
      <w:r w:rsidRPr="003806CD">
        <w:rPr>
          <w:spacing w:val="-57"/>
        </w:rPr>
        <w:t xml:space="preserve"> </w:t>
      </w:r>
      <w:r w:rsidRPr="003806CD">
        <w:rPr>
          <w:shd w:val="clear" w:color="auto" w:fill="FFFF00"/>
        </w:rPr>
        <w:t>(народных</w:t>
      </w:r>
      <w:r w:rsidRPr="003806CD">
        <w:rPr>
          <w:spacing w:val="-5"/>
          <w:shd w:val="clear" w:color="auto" w:fill="FFFF00"/>
        </w:rPr>
        <w:t xml:space="preserve"> </w:t>
      </w:r>
      <w:r w:rsidRPr="003806CD">
        <w:rPr>
          <w:shd w:val="clear" w:color="auto" w:fill="FFFF00"/>
        </w:rPr>
        <w:t>и</w:t>
      </w:r>
      <w:r w:rsidRPr="003806CD">
        <w:rPr>
          <w:spacing w:val="2"/>
          <w:shd w:val="clear" w:color="auto" w:fill="FFFF00"/>
        </w:rPr>
        <w:t xml:space="preserve"> </w:t>
      </w:r>
      <w:r w:rsidRPr="003806CD">
        <w:rPr>
          <w:shd w:val="clear" w:color="auto" w:fill="FFFF00"/>
        </w:rPr>
        <w:t>литературных</w:t>
      </w:r>
      <w:r w:rsidRPr="003806CD">
        <w:rPr>
          <w:spacing w:val="-4"/>
          <w:shd w:val="clear" w:color="auto" w:fill="FFFF00"/>
        </w:rPr>
        <w:t xml:space="preserve"> </w:t>
      </w:r>
      <w:r w:rsidRPr="003806CD">
        <w:rPr>
          <w:shd w:val="clear" w:color="auto" w:fill="FFFF00"/>
        </w:rPr>
        <w:t>сказок,</w:t>
      </w:r>
      <w:r w:rsidRPr="003806CD">
        <w:rPr>
          <w:spacing w:val="3"/>
          <w:shd w:val="clear" w:color="auto" w:fill="FFFF00"/>
        </w:rPr>
        <w:t xml:space="preserve"> </w:t>
      </w:r>
      <w:r w:rsidRPr="003806CD">
        <w:rPr>
          <w:shd w:val="clear" w:color="auto" w:fill="FFFF00"/>
        </w:rPr>
        <w:t>рассказов,</w:t>
      </w:r>
      <w:r w:rsidRPr="003806CD">
        <w:rPr>
          <w:spacing w:val="3"/>
          <w:shd w:val="clear" w:color="auto" w:fill="FFFF00"/>
        </w:rPr>
        <w:t xml:space="preserve"> </w:t>
      </w:r>
      <w:r w:rsidRPr="003806CD">
        <w:rPr>
          <w:shd w:val="clear" w:color="auto" w:fill="FFFF00"/>
        </w:rPr>
        <w:t>загадок,</w:t>
      </w:r>
      <w:r w:rsidRPr="003806CD">
        <w:rPr>
          <w:spacing w:val="-2"/>
          <w:shd w:val="clear" w:color="auto" w:fill="FFFF00"/>
        </w:rPr>
        <w:t xml:space="preserve"> </w:t>
      </w:r>
      <w:r w:rsidRPr="003806CD">
        <w:rPr>
          <w:shd w:val="clear" w:color="auto" w:fill="FFFF00"/>
        </w:rPr>
        <w:t>пословиц,</w:t>
      </w:r>
      <w:r w:rsidRPr="003806CD">
        <w:rPr>
          <w:spacing w:val="-2"/>
          <w:shd w:val="clear" w:color="auto" w:fill="FFFF00"/>
        </w:rPr>
        <w:t xml:space="preserve"> </w:t>
      </w:r>
      <w:r w:rsidRPr="003806CD">
        <w:rPr>
          <w:shd w:val="clear" w:color="auto" w:fill="FFFF00"/>
        </w:rPr>
        <w:t>притч</w:t>
      </w:r>
      <w:r w:rsidRPr="003806CD">
        <w:rPr>
          <w:spacing w:val="-4"/>
          <w:shd w:val="clear" w:color="auto" w:fill="FFFF00"/>
        </w:rPr>
        <w:t xml:space="preserve"> </w:t>
      </w:r>
      <w:r w:rsidRPr="003806CD">
        <w:rPr>
          <w:shd w:val="clear" w:color="auto" w:fill="FFFF00"/>
        </w:rPr>
        <w:t>и</w:t>
      </w:r>
      <w:r w:rsidRPr="003806CD">
        <w:rPr>
          <w:spacing w:val="1"/>
          <w:shd w:val="clear" w:color="auto" w:fill="FFFF00"/>
        </w:rPr>
        <w:t xml:space="preserve"> </w:t>
      </w:r>
      <w:r w:rsidRPr="003806CD">
        <w:rPr>
          <w:shd w:val="clear" w:color="auto" w:fill="FFFF00"/>
        </w:rPr>
        <w:t>т.</w:t>
      </w:r>
      <w:r w:rsidRPr="003806CD">
        <w:rPr>
          <w:spacing w:val="-2"/>
          <w:shd w:val="clear" w:color="auto" w:fill="FFFF00"/>
        </w:rPr>
        <w:t xml:space="preserve"> </w:t>
      </w:r>
      <w:r w:rsidRPr="003806CD">
        <w:rPr>
          <w:shd w:val="clear" w:color="auto" w:fill="FFFF00"/>
        </w:rPr>
        <w:t>п.).</w:t>
      </w:r>
    </w:p>
    <w:p w:rsidR="003C2477" w:rsidRPr="003806CD" w:rsidRDefault="00F03892" w:rsidP="003806CD">
      <w:pPr>
        <w:pStyle w:val="a3"/>
        <w:shd w:val="clear" w:color="auto" w:fill="FFFFFF" w:themeFill="background1"/>
        <w:spacing w:before="3"/>
      </w:pPr>
      <w:r w:rsidRPr="003806CD">
        <w:rPr>
          <w:shd w:val="clear" w:color="auto" w:fill="FFFF00"/>
        </w:rPr>
        <w:t>Резерв учебного времени –</w:t>
      </w:r>
      <w:r w:rsidRPr="003806CD">
        <w:rPr>
          <w:spacing w:val="1"/>
          <w:shd w:val="clear" w:color="auto" w:fill="FFFF00"/>
        </w:rPr>
        <w:t xml:space="preserve"> </w:t>
      </w:r>
      <w:r w:rsidRPr="003806CD">
        <w:rPr>
          <w:shd w:val="clear" w:color="auto" w:fill="FFFF00"/>
        </w:rPr>
        <w:t>3</w:t>
      </w:r>
      <w:r w:rsidRPr="003806CD">
        <w:rPr>
          <w:spacing w:val="-5"/>
          <w:shd w:val="clear" w:color="auto" w:fill="FFFF00"/>
        </w:rPr>
        <w:t xml:space="preserve"> </w:t>
      </w:r>
      <w:r w:rsidRPr="003806CD">
        <w:rPr>
          <w:shd w:val="clear" w:color="auto" w:fill="FFFF00"/>
        </w:rPr>
        <w:t>ч.</w:t>
      </w:r>
    </w:p>
    <w:p w:rsidR="003C2477" w:rsidRPr="003806CD" w:rsidRDefault="003C2477" w:rsidP="003806CD">
      <w:pPr>
        <w:pStyle w:val="a3"/>
        <w:shd w:val="clear" w:color="auto" w:fill="FFFFFF" w:themeFill="background1"/>
        <w:spacing w:before="8"/>
        <w:ind w:left="0"/>
        <w:rPr>
          <w:sz w:val="16"/>
        </w:rPr>
      </w:pPr>
    </w:p>
    <w:p w:rsidR="003C2477" w:rsidRPr="003806CD" w:rsidRDefault="00F03892" w:rsidP="003806CD">
      <w:pPr>
        <w:pStyle w:val="1"/>
        <w:shd w:val="clear" w:color="auto" w:fill="FFFFFF" w:themeFill="background1"/>
        <w:spacing w:before="90" w:line="272" w:lineRule="exact"/>
      </w:pPr>
      <w:r w:rsidRPr="003806CD">
        <w:rPr>
          <w:shd w:val="clear" w:color="auto" w:fill="FFFF00"/>
        </w:rPr>
        <w:t>Четвёртый</w:t>
      </w:r>
      <w:r w:rsidRPr="003806CD">
        <w:rPr>
          <w:spacing w:val="-2"/>
          <w:shd w:val="clear" w:color="auto" w:fill="FFFF00"/>
        </w:rPr>
        <w:t xml:space="preserve"> </w:t>
      </w:r>
      <w:r w:rsidRPr="003806CD">
        <w:rPr>
          <w:shd w:val="clear" w:color="auto" w:fill="FFFF00"/>
        </w:rPr>
        <w:t>год обучения</w:t>
      </w:r>
      <w:r w:rsidRPr="003806CD">
        <w:rPr>
          <w:spacing w:val="-3"/>
          <w:shd w:val="clear" w:color="auto" w:fill="FFFF00"/>
        </w:rPr>
        <w:t xml:space="preserve"> </w:t>
      </w:r>
      <w:r w:rsidRPr="003806CD">
        <w:rPr>
          <w:shd w:val="clear" w:color="auto" w:fill="FFFF00"/>
        </w:rPr>
        <w:t>(34</w:t>
      </w:r>
      <w:r w:rsidRPr="003806CD">
        <w:rPr>
          <w:spacing w:val="-3"/>
          <w:shd w:val="clear" w:color="auto" w:fill="FFFF00"/>
        </w:rPr>
        <w:t xml:space="preserve"> </w:t>
      </w:r>
      <w:r w:rsidRPr="003806CD">
        <w:rPr>
          <w:shd w:val="clear" w:color="auto" w:fill="FFFF00"/>
        </w:rPr>
        <w:t>ч)</w:t>
      </w:r>
    </w:p>
    <w:p w:rsidR="003C2477" w:rsidRPr="003806CD" w:rsidRDefault="00F03892" w:rsidP="003806CD">
      <w:pPr>
        <w:pStyle w:val="a3"/>
        <w:shd w:val="clear" w:color="auto" w:fill="FFFFFF" w:themeFill="background1"/>
        <w:spacing w:line="272" w:lineRule="exact"/>
        <w:ind w:left="982"/>
      </w:pPr>
      <w:r w:rsidRPr="003806CD">
        <w:rPr>
          <w:shd w:val="clear" w:color="auto" w:fill="FFFF00"/>
        </w:rPr>
        <w:t>Раздел</w:t>
      </w:r>
      <w:r w:rsidRPr="003806CD">
        <w:rPr>
          <w:spacing w:val="-1"/>
          <w:shd w:val="clear" w:color="auto" w:fill="FFFF00"/>
        </w:rPr>
        <w:t xml:space="preserve"> </w:t>
      </w:r>
      <w:r w:rsidRPr="003806CD">
        <w:rPr>
          <w:shd w:val="clear" w:color="auto" w:fill="FFFF00"/>
        </w:rPr>
        <w:t>1.</w:t>
      </w:r>
      <w:r w:rsidRPr="003806CD">
        <w:rPr>
          <w:spacing w:val="-3"/>
          <w:shd w:val="clear" w:color="auto" w:fill="FFFF00"/>
        </w:rPr>
        <w:t xml:space="preserve"> </w:t>
      </w:r>
      <w:r w:rsidRPr="003806CD">
        <w:rPr>
          <w:shd w:val="clear" w:color="auto" w:fill="FFFF00"/>
        </w:rPr>
        <w:t>Русский язык:</w:t>
      </w:r>
      <w:r w:rsidRPr="003806CD">
        <w:rPr>
          <w:spacing w:val="-1"/>
          <w:shd w:val="clear" w:color="auto" w:fill="FFFF00"/>
        </w:rPr>
        <w:t xml:space="preserve"> </w:t>
      </w:r>
      <w:r w:rsidRPr="003806CD">
        <w:rPr>
          <w:shd w:val="clear" w:color="auto" w:fill="FFFF00"/>
        </w:rPr>
        <w:t>прошлое</w:t>
      </w:r>
      <w:r w:rsidRPr="003806CD">
        <w:rPr>
          <w:spacing w:val="-6"/>
          <w:shd w:val="clear" w:color="auto" w:fill="FFFF00"/>
        </w:rPr>
        <w:t xml:space="preserve"> </w:t>
      </w:r>
      <w:r w:rsidRPr="003806CD">
        <w:rPr>
          <w:shd w:val="clear" w:color="auto" w:fill="FFFF00"/>
        </w:rPr>
        <w:t>и</w:t>
      </w:r>
      <w:r w:rsidRPr="003806CD">
        <w:rPr>
          <w:spacing w:val="1"/>
          <w:shd w:val="clear" w:color="auto" w:fill="FFFF00"/>
        </w:rPr>
        <w:t xml:space="preserve"> </w:t>
      </w:r>
      <w:r w:rsidRPr="003806CD">
        <w:rPr>
          <w:shd w:val="clear" w:color="auto" w:fill="FFFF00"/>
        </w:rPr>
        <w:t>настоящее</w:t>
      </w:r>
      <w:r w:rsidRPr="003806CD">
        <w:rPr>
          <w:spacing w:val="-7"/>
          <w:shd w:val="clear" w:color="auto" w:fill="FFFF00"/>
        </w:rPr>
        <w:t xml:space="preserve"> </w:t>
      </w:r>
      <w:r w:rsidRPr="003806CD">
        <w:rPr>
          <w:shd w:val="clear" w:color="auto" w:fill="FFFF00"/>
        </w:rPr>
        <w:t>(12 ч)</w:t>
      </w:r>
    </w:p>
    <w:p w:rsidR="003C2477" w:rsidRPr="003806CD" w:rsidRDefault="00F03892" w:rsidP="003806CD">
      <w:pPr>
        <w:shd w:val="clear" w:color="auto" w:fill="FFFFFF" w:themeFill="background1"/>
        <w:tabs>
          <w:tab w:val="left" w:pos="1806"/>
          <w:tab w:val="left" w:pos="3068"/>
          <w:tab w:val="left" w:pos="3375"/>
          <w:tab w:val="left" w:pos="4737"/>
          <w:tab w:val="left" w:pos="5072"/>
          <w:tab w:val="left" w:pos="6338"/>
          <w:tab w:val="left" w:pos="7197"/>
          <w:tab w:val="left" w:pos="8540"/>
        </w:tabs>
        <w:spacing w:before="4" w:line="237" w:lineRule="auto"/>
        <w:ind w:left="919" w:right="807"/>
        <w:rPr>
          <w:sz w:val="24"/>
        </w:rPr>
      </w:pPr>
      <w:r w:rsidRPr="003806CD">
        <w:rPr>
          <w:sz w:val="24"/>
          <w:shd w:val="clear" w:color="auto" w:fill="FFFF00"/>
        </w:rPr>
        <w:t>Слова,</w:t>
      </w:r>
      <w:r w:rsidRPr="003806CD">
        <w:rPr>
          <w:sz w:val="24"/>
          <w:shd w:val="clear" w:color="auto" w:fill="FFFF00"/>
        </w:rPr>
        <w:tab/>
        <w:t>связанные</w:t>
      </w:r>
      <w:r w:rsidRPr="003806CD">
        <w:rPr>
          <w:sz w:val="24"/>
          <w:shd w:val="clear" w:color="auto" w:fill="FFFF00"/>
        </w:rPr>
        <w:tab/>
        <w:t>с</w:t>
      </w:r>
      <w:r w:rsidRPr="003806CD">
        <w:rPr>
          <w:sz w:val="24"/>
          <w:shd w:val="clear" w:color="auto" w:fill="FFFF00"/>
        </w:rPr>
        <w:tab/>
        <w:t>качествами</w:t>
      </w:r>
      <w:r w:rsidRPr="003806CD">
        <w:rPr>
          <w:sz w:val="24"/>
          <w:shd w:val="clear" w:color="auto" w:fill="FFFF00"/>
        </w:rPr>
        <w:tab/>
        <w:t>и</w:t>
      </w:r>
      <w:r w:rsidRPr="003806CD">
        <w:rPr>
          <w:sz w:val="24"/>
          <w:shd w:val="clear" w:color="auto" w:fill="FFFF00"/>
        </w:rPr>
        <w:tab/>
        <w:t>чувствами</w:t>
      </w:r>
      <w:r w:rsidRPr="003806CD">
        <w:rPr>
          <w:sz w:val="24"/>
          <w:shd w:val="clear" w:color="auto" w:fill="FFFF00"/>
        </w:rPr>
        <w:tab/>
        <w:t>людей</w:t>
      </w:r>
      <w:r w:rsidRPr="003806CD">
        <w:rPr>
          <w:sz w:val="24"/>
          <w:shd w:val="clear" w:color="auto" w:fill="FFFF00"/>
        </w:rPr>
        <w:tab/>
        <w:t>(например,</w:t>
      </w:r>
      <w:r w:rsidRPr="003806CD">
        <w:rPr>
          <w:sz w:val="24"/>
          <w:shd w:val="clear" w:color="auto" w:fill="FFFF00"/>
        </w:rPr>
        <w:tab/>
      </w:r>
      <w:r w:rsidRPr="003806CD">
        <w:rPr>
          <w:i/>
          <w:spacing w:val="-1"/>
          <w:sz w:val="24"/>
          <w:shd w:val="clear" w:color="auto" w:fill="FFFF00"/>
        </w:rPr>
        <w:t>добросердечный,</w:t>
      </w:r>
      <w:r w:rsidRPr="003806CD">
        <w:rPr>
          <w:i/>
          <w:spacing w:val="-57"/>
          <w:sz w:val="24"/>
        </w:rPr>
        <w:t xml:space="preserve"> </w:t>
      </w:r>
      <w:r w:rsidRPr="003806CD">
        <w:rPr>
          <w:i/>
          <w:sz w:val="24"/>
          <w:shd w:val="clear" w:color="auto" w:fill="FFFF00"/>
        </w:rPr>
        <w:t>доброжелательный,</w:t>
      </w:r>
      <w:r w:rsidRPr="003806CD">
        <w:rPr>
          <w:i/>
          <w:spacing w:val="-3"/>
          <w:sz w:val="24"/>
          <w:shd w:val="clear" w:color="auto" w:fill="FFFF00"/>
        </w:rPr>
        <w:t xml:space="preserve"> </w:t>
      </w:r>
      <w:r w:rsidRPr="003806CD">
        <w:rPr>
          <w:i/>
          <w:sz w:val="24"/>
          <w:shd w:val="clear" w:color="auto" w:fill="FFFF00"/>
        </w:rPr>
        <w:t>благодарный,</w:t>
      </w:r>
      <w:r w:rsidRPr="003806CD">
        <w:rPr>
          <w:i/>
          <w:spacing w:val="3"/>
          <w:sz w:val="24"/>
          <w:shd w:val="clear" w:color="auto" w:fill="FFFF00"/>
        </w:rPr>
        <w:t xml:space="preserve"> </w:t>
      </w:r>
      <w:r w:rsidRPr="003806CD">
        <w:rPr>
          <w:i/>
          <w:sz w:val="24"/>
          <w:shd w:val="clear" w:color="auto" w:fill="FFFF00"/>
        </w:rPr>
        <w:t>бескорыстный</w:t>
      </w:r>
      <w:r w:rsidRPr="003806CD">
        <w:rPr>
          <w:sz w:val="24"/>
          <w:shd w:val="clear" w:color="auto" w:fill="FFFF00"/>
        </w:rPr>
        <w:t>);</w:t>
      </w:r>
      <w:r w:rsidRPr="003806CD">
        <w:rPr>
          <w:spacing w:val="-4"/>
          <w:sz w:val="24"/>
          <w:shd w:val="clear" w:color="auto" w:fill="FFFF00"/>
        </w:rPr>
        <w:t xml:space="preserve"> </w:t>
      </w:r>
      <w:r w:rsidRPr="003806CD">
        <w:rPr>
          <w:sz w:val="24"/>
          <w:shd w:val="clear" w:color="auto" w:fill="FFFF00"/>
        </w:rPr>
        <w:t>слова,</w:t>
      </w:r>
      <w:r w:rsidRPr="003806CD">
        <w:rPr>
          <w:spacing w:val="3"/>
          <w:sz w:val="24"/>
          <w:shd w:val="clear" w:color="auto" w:fill="FFFF00"/>
        </w:rPr>
        <w:t xml:space="preserve"> </w:t>
      </w:r>
      <w:r w:rsidRPr="003806CD">
        <w:rPr>
          <w:sz w:val="24"/>
          <w:shd w:val="clear" w:color="auto" w:fill="FFFF00"/>
        </w:rPr>
        <w:t>связанные</w:t>
      </w:r>
      <w:r w:rsidRPr="003806CD">
        <w:rPr>
          <w:spacing w:val="-5"/>
          <w:sz w:val="24"/>
          <w:shd w:val="clear" w:color="auto" w:fill="FFFF00"/>
        </w:rPr>
        <w:t xml:space="preserve"> </w:t>
      </w:r>
      <w:r w:rsidRPr="003806CD">
        <w:rPr>
          <w:sz w:val="24"/>
          <w:shd w:val="clear" w:color="auto" w:fill="FFFF00"/>
        </w:rPr>
        <w:t>с</w:t>
      </w:r>
      <w:r w:rsidRPr="003806CD">
        <w:rPr>
          <w:spacing w:val="-6"/>
          <w:sz w:val="24"/>
          <w:shd w:val="clear" w:color="auto" w:fill="FFFF00"/>
        </w:rPr>
        <w:t xml:space="preserve"> </w:t>
      </w:r>
      <w:r w:rsidRPr="003806CD">
        <w:rPr>
          <w:sz w:val="24"/>
          <w:shd w:val="clear" w:color="auto" w:fill="FFFF00"/>
        </w:rPr>
        <w:t>обучением.</w:t>
      </w:r>
    </w:p>
    <w:p w:rsidR="003C2477" w:rsidRPr="003806CD" w:rsidRDefault="00F03892" w:rsidP="003806CD">
      <w:pPr>
        <w:shd w:val="clear" w:color="auto" w:fill="FFFFFF" w:themeFill="background1"/>
        <w:spacing w:before="4"/>
        <w:ind w:left="919" w:right="811"/>
        <w:rPr>
          <w:sz w:val="24"/>
        </w:rPr>
      </w:pPr>
      <w:r w:rsidRPr="003806CD">
        <w:rPr>
          <w:sz w:val="24"/>
          <w:shd w:val="clear" w:color="auto" w:fill="FFFF00"/>
        </w:rPr>
        <w:t>Слова,</w:t>
      </w:r>
      <w:r w:rsidRPr="003806CD">
        <w:rPr>
          <w:spacing w:val="2"/>
          <w:sz w:val="24"/>
          <w:shd w:val="clear" w:color="auto" w:fill="FFFF00"/>
        </w:rPr>
        <w:t xml:space="preserve"> </w:t>
      </w:r>
      <w:r w:rsidRPr="003806CD">
        <w:rPr>
          <w:sz w:val="24"/>
          <w:shd w:val="clear" w:color="auto" w:fill="FFFF00"/>
        </w:rPr>
        <w:t>называющие</w:t>
      </w:r>
      <w:r w:rsidRPr="003806CD">
        <w:rPr>
          <w:spacing w:val="3"/>
          <w:sz w:val="24"/>
          <w:shd w:val="clear" w:color="auto" w:fill="FFFF00"/>
        </w:rPr>
        <w:t xml:space="preserve"> </w:t>
      </w:r>
      <w:r w:rsidRPr="003806CD">
        <w:rPr>
          <w:sz w:val="24"/>
          <w:shd w:val="clear" w:color="auto" w:fill="FFFF00"/>
        </w:rPr>
        <w:t>родственные</w:t>
      </w:r>
      <w:r w:rsidRPr="003806CD">
        <w:rPr>
          <w:spacing w:val="58"/>
          <w:sz w:val="24"/>
          <w:shd w:val="clear" w:color="auto" w:fill="FFFF00"/>
        </w:rPr>
        <w:t xml:space="preserve"> </w:t>
      </w:r>
      <w:r w:rsidRPr="003806CD">
        <w:rPr>
          <w:sz w:val="24"/>
          <w:shd w:val="clear" w:color="auto" w:fill="FFFF00"/>
        </w:rPr>
        <w:t>отношения</w:t>
      </w:r>
      <w:r w:rsidRPr="003806CD">
        <w:rPr>
          <w:spacing w:val="59"/>
          <w:sz w:val="24"/>
          <w:shd w:val="clear" w:color="auto" w:fill="FFFF00"/>
        </w:rPr>
        <w:t xml:space="preserve"> </w:t>
      </w:r>
      <w:r w:rsidRPr="003806CD">
        <w:rPr>
          <w:sz w:val="24"/>
          <w:shd w:val="clear" w:color="auto" w:fill="FFFF00"/>
        </w:rPr>
        <w:t>(например,</w:t>
      </w:r>
      <w:r w:rsidRPr="003806CD">
        <w:rPr>
          <w:spacing w:val="10"/>
          <w:sz w:val="24"/>
          <w:shd w:val="clear" w:color="auto" w:fill="FFFF00"/>
        </w:rPr>
        <w:t xml:space="preserve"> </w:t>
      </w:r>
      <w:r w:rsidRPr="003806CD">
        <w:rPr>
          <w:i/>
          <w:sz w:val="24"/>
          <w:shd w:val="clear" w:color="auto" w:fill="FFFF00"/>
        </w:rPr>
        <w:t>матушка,</w:t>
      </w:r>
      <w:r w:rsidRPr="003806CD">
        <w:rPr>
          <w:i/>
          <w:spacing w:val="1"/>
          <w:sz w:val="24"/>
          <w:shd w:val="clear" w:color="auto" w:fill="FFFF00"/>
        </w:rPr>
        <w:t xml:space="preserve"> </w:t>
      </w:r>
      <w:r w:rsidRPr="003806CD">
        <w:rPr>
          <w:i/>
          <w:sz w:val="24"/>
          <w:shd w:val="clear" w:color="auto" w:fill="FFFF00"/>
        </w:rPr>
        <w:t>батюшка,</w:t>
      </w:r>
      <w:r w:rsidRPr="003806CD">
        <w:rPr>
          <w:i/>
          <w:spacing w:val="1"/>
          <w:sz w:val="24"/>
          <w:shd w:val="clear" w:color="auto" w:fill="FFFF00"/>
        </w:rPr>
        <w:t xml:space="preserve"> </w:t>
      </w:r>
      <w:r w:rsidRPr="003806CD">
        <w:rPr>
          <w:i/>
          <w:sz w:val="24"/>
          <w:shd w:val="clear" w:color="auto" w:fill="FFFF00"/>
        </w:rPr>
        <w:t>братец,</w:t>
      </w:r>
      <w:r w:rsidRPr="003806CD">
        <w:rPr>
          <w:i/>
          <w:spacing w:val="-57"/>
          <w:sz w:val="24"/>
        </w:rPr>
        <w:t xml:space="preserve"> </w:t>
      </w:r>
      <w:r w:rsidRPr="003806CD">
        <w:rPr>
          <w:i/>
          <w:sz w:val="24"/>
          <w:shd w:val="clear" w:color="auto" w:fill="FFFF00"/>
        </w:rPr>
        <w:t>сестрица,</w:t>
      </w:r>
      <w:r w:rsidRPr="003806CD">
        <w:rPr>
          <w:i/>
          <w:spacing w:val="2"/>
          <w:sz w:val="24"/>
          <w:shd w:val="clear" w:color="auto" w:fill="FFFF00"/>
        </w:rPr>
        <w:t xml:space="preserve"> </w:t>
      </w:r>
      <w:r w:rsidRPr="003806CD">
        <w:rPr>
          <w:i/>
          <w:sz w:val="24"/>
          <w:shd w:val="clear" w:color="auto" w:fill="FFFF00"/>
        </w:rPr>
        <w:t>мачеха,</w:t>
      </w:r>
      <w:r w:rsidRPr="003806CD">
        <w:rPr>
          <w:i/>
          <w:spacing w:val="4"/>
          <w:sz w:val="24"/>
          <w:shd w:val="clear" w:color="auto" w:fill="FFFF00"/>
        </w:rPr>
        <w:t xml:space="preserve"> </w:t>
      </w:r>
      <w:r w:rsidRPr="003806CD">
        <w:rPr>
          <w:i/>
          <w:sz w:val="24"/>
          <w:shd w:val="clear" w:color="auto" w:fill="FFFF00"/>
        </w:rPr>
        <w:t>падчерица</w:t>
      </w:r>
      <w:r w:rsidRPr="003806CD">
        <w:rPr>
          <w:sz w:val="24"/>
          <w:shd w:val="clear" w:color="auto" w:fill="FFFF00"/>
        </w:rPr>
        <w:t>).</w:t>
      </w:r>
    </w:p>
    <w:p w:rsidR="003C2477" w:rsidRPr="003806CD" w:rsidRDefault="00F03892" w:rsidP="003806CD">
      <w:pPr>
        <w:pStyle w:val="a3"/>
        <w:shd w:val="clear" w:color="auto" w:fill="FFFFFF" w:themeFill="background1"/>
        <w:ind w:right="800"/>
        <w:jc w:val="both"/>
      </w:pPr>
      <w:r w:rsidRPr="003806CD">
        <w:rPr>
          <w:shd w:val="clear" w:color="auto" w:fill="FFFF00"/>
        </w:rPr>
        <w:t>Пословицы, поговорки и фразеологизмы, возникновение которых связано с качествами,</w:t>
      </w:r>
      <w:r w:rsidRPr="003806CD">
        <w:rPr>
          <w:spacing w:val="1"/>
        </w:rPr>
        <w:t xml:space="preserve"> </w:t>
      </w:r>
      <w:r w:rsidRPr="003806CD">
        <w:rPr>
          <w:shd w:val="clear" w:color="auto" w:fill="FFFF00"/>
        </w:rPr>
        <w:t>чувствами</w:t>
      </w:r>
      <w:r w:rsidRPr="003806CD">
        <w:rPr>
          <w:spacing w:val="-7"/>
          <w:shd w:val="clear" w:color="auto" w:fill="FFFF00"/>
        </w:rPr>
        <w:t xml:space="preserve"> </w:t>
      </w:r>
      <w:r w:rsidRPr="003806CD">
        <w:rPr>
          <w:shd w:val="clear" w:color="auto" w:fill="FFFF00"/>
        </w:rPr>
        <w:t>людей,</w:t>
      </w:r>
      <w:r w:rsidRPr="003806CD">
        <w:rPr>
          <w:spacing w:val="-5"/>
          <w:shd w:val="clear" w:color="auto" w:fill="FFFF00"/>
        </w:rPr>
        <w:t xml:space="preserve"> </w:t>
      </w:r>
      <w:r w:rsidRPr="003806CD">
        <w:rPr>
          <w:shd w:val="clear" w:color="auto" w:fill="FFFF00"/>
        </w:rPr>
        <w:t>с</w:t>
      </w:r>
      <w:r w:rsidRPr="003806CD">
        <w:rPr>
          <w:spacing w:val="-4"/>
          <w:shd w:val="clear" w:color="auto" w:fill="FFFF00"/>
        </w:rPr>
        <w:t xml:space="preserve"> </w:t>
      </w:r>
      <w:r w:rsidRPr="003806CD">
        <w:rPr>
          <w:shd w:val="clear" w:color="auto" w:fill="FFFF00"/>
        </w:rPr>
        <w:t>учением,</w:t>
      </w:r>
      <w:r w:rsidRPr="003806CD">
        <w:rPr>
          <w:spacing w:val="-5"/>
          <w:shd w:val="clear" w:color="auto" w:fill="FFFF00"/>
        </w:rPr>
        <w:t xml:space="preserve"> </w:t>
      </w:r>
      <w:r w:rsidRPr="003806CD">
        <w:rPr>
          <w:shd w:val="clear" w:color="auto" w:fill="FFFF00"/>
        </w:rPr>
        <w:t>с</w:t>
      </w:r>
      <w:r w:rsidRPr="003806CD">
        <w:rPr>
          <w:spacing w:val="-8"/>
          <w:shd w:val="clear" w:color="auto" w:fill="FFFF00"/>
        </w:rPr>
        <w:t xml:space="preserve"> </w:t>
      </w:r>
      <w:r w:rsidRPr="003806CD">
        <w:rPr>
          <w:shd w:val="clear" w:color="auto" w:fill="FFFF00"/>
        </w:rPr>
        <w:t>родственными</w:t>
      </w:r>
      <w:r w:rsidRPr="003806CD">
        <w:rPr>
          <w:spacing w:val="-11"/>
          <w:shd w:val="clear" w:color="auto" w:fill="FFFF00"/>
        </w:rPr>
        <w:t xml:space="preserve"> </w:t>
      </w:r>
      <w:r w:rsidRPr="003806CD">
        <w:rPr>
          <w:shd w:val="clear" w:color="auto" w:fill="FFFF00"/>
        </w:rPr>
        <w:t>отношениями</w:t>
      </w:r>
      <w:r w:rsidRPr="003806CD">
        <w:rPr>
          <w:spacing w:val="-6"/>
          <w:shd w:val="clear" w:color="auto" w:fill="FFFF00"/>
        </w:rPr>
        <w:t xml:space="preserve"> </w:t>
      </w:r>
      <w:r w:rsidRPr="003806CD">
        <w:rPr>
          <w:shd w:val="clear" w:color="auto" w:fill="FFFF00"/>
        </w:rPr>
        <w:t>(например,</w:t>
      </w:r>
      <w:r w:rsidRPr="003806CD">
        <w:rPr>
          <w:spacing w:val="3"/>
          <w:shd w:val="clear" w:color="auto" w:fill="FFFF00"/>
        </w:rPr>
        <w:t xml:space="preserve"> </w:t>
      </w:r>
      <w:r w:rsidRPr="003806CD">
        <w:rPr>
          <w:i/>
          <w:shd w:val="clear" w:color="auto" w:fill="FFFF00"/>
        </w:rPr>
        <w:t>от</w:t>
      </w:r>
      <w:r w:rsidRPr="003806CD">
        <w:rPr>
          <w:i/>
          <w:spacing w:val="-7"/>
          <w:shd w:val="clear" w:color="auto" w:fill="FFFF00"/>
        </w:rPr>
        <w:t xml:space="preserve"> </w:t>
      </w:r>
      <w:r w:rsidRPr="003806CD">
        <w:rPr>
          <w:i/>
          <w:shd w:val="clear" w:color="auto" w:fill="FFFF00"/>
        </w:rPr>
        <w:t>корки</w:t>
      </w:r>
      <w:r w:rsidRPr="003806CD">
        <w:rPr>
          <w:i/>
          <w:spacing w:val="-7"/>
          <w:shd w:val="clear" w:color="auto" w:fill="FFFF00"/>
        </w:rPr>
        <w:t xml:space="preserve"> </w:t>
      </w:r>
      <w:r w:rsidRPr="003806CD">
        <w:rPr>
          <w:i/>
          <w:shd w:val="clear" w:color="auto" w:fill="FFFF00"/>
        </w:rPr>
        <w:t>до</w:t>
      </w:r>
      <w:r w:rsidRPr="003806CD">
        <w:rPr>
          <w:i/>
          <w:spacing w:val="-7"/>
          <w:shd w:val="clear" w:color="auto" w:fill="FFFF00"/>
        </w:rPr>
        <w:t xml:space="preserve"> </w:t>
      </w:r>
      <w:r w:rsidRPr="003806CD">
        <w:rPr>
          <w:i/>
          <w:shd w:val="clear" w:color="auto" w:fill="FFFF00"/>
        </w:rPr>
        <w:t>корки;</w:t>
      </w:r>
      <w:r w:rsidRPr="003806CD">
        <w:rPr>
          <w:i/>
          <w:spacing w:val="-58"/>
        </w:rPr>
        <w:t xml:space="preserve"> </w:t>
      </w:r>
      <w:r w:rsidRPr="003806CD">
        <w:rPr>
          <w:i/>
          <w:shd w:val="clear" w:color="auto" w:fill="FFFF00"/>
        </w:rPr>
        <w:t>вся</w:t>
      </w:r>
      <w:r w:rsidRPr="003806CD">
        <w:rPr>
          <w:i/>
          <w:spacing w:val="1"/>
          <w:shd w:val="clear" w:color="auto" w:fill="FFFF00"/>
        </w:rPr>
        <w:t xml:space="preserve"> </w:t>
      </w:r>
      <w:r w:rsidRPr="003806CD">
        <w:rPr>
          <w:i/>
          <w:shd w:val="clear" w:color="auto" w:fill="FFFF00"/>
        </w:rPr>
        <w:t>семья</w:t>
      </w:r>
      <w:r w:rsidRPr="003806CD">
        <w:rPr>
          <w:i/>
          <w:spacing w:val="1"/>
          <w:shd w:val="clear" w:color="auto" w:fill="FFFF00"/>
        </w:rPr>
        <w:t xml:space="preserve"> </w:t>
      </w:r>
      <w:r w:rsidRPr="003806CD">
        <w:rPr>
          <w:i/>
          <w:shd w:val="clear" w:color="auto" w:fill="FFFF00"/>
        </w:rPr>
        <w:t>вместе,</w:t>
      </w:r>
      <w:r w:rsidRPr="003806CD">
        <w:rPr>
          <w:i/>
          <w:spacing w:val="1"/>
          <w:shd w:val="clear" w:color="auto" w:fill="FFFF00"/>
        </w:rPr>
        <w:t xml:space="preserve"> </w:t>
      </w:r>
      <w:r w:rsidRPr="003806CD">
        <w:rPr>
          <w:i/>
          <w:shd w:val="clear" w:color="auto" w:fill="FFFF00"/>
        </w:rPr>
        <w:t>так</w:t>
      </w:r>
      <w:r w:rsidRPr="003806CD">
        <w:rPr>
          <w:i/>
          <w:spacing w:val="1"/>
          <w:shd w:val="clear" w:color="auto" w:fill="FFFF00"/>
        </w:rPr>
        <w:t xml:space="preserve"> </w:t>
      </w:r>
      <w:r w:rsidRPr="003806CD">
        <w:rPr>
          <w:i/>
          <w:shd w:val="clear" w:color="auto" w:fill="FFFF00"/>
        </w:rPr>
        <w:t>и</w:t>
      </w:r>
      <w:r w:rsidRPr="003806CD">
        <w:rPr>
          <w:i/>
          <w:spacing w:val="1"/>
          <w:shd w:val="clear" w:color="auto" w:fill="FFFF00"/>
        </w:rPr>
        <w:t xml:space="preserve"> </w:t>
      </w:r>
      <w:r w:rsidRPr="003806CD">
        <w:rPr>
          <w:i/>
          <w:shd w:val="clear" w:color="auto" w:fill="FFFF00"/>
        </w:rPr>
        <w:t>душа</w:t>
      </w:r>
      <w:r w:rsidRPr="003806CD">
        <w:rPr>
          <w:i/>
          <w:spacing w:val="1"/>
          <w:shd w:val="clear" w:color="auto" w:fill="FFFF00"/>
        </w:rPr>
        <w:t xml:space="preserve"> </w:t>
      </w:r>
      <w:r w:rsidRPr="003806CD">
        <w:rPr>
          <w:i/>
          <w:shd w:val="clear" w:color="auto" w:fill="FFFF00"/>
        </w:rPr>
        <w:t>на</w:t>
      </w:r>
      <w:r w:rsidRPr="003806CD">
        <w:rPr>
          <w:i/>
          <w:spacing w:val="1"/>
          <w:shd w:val="clear" w:color="auto" w:fill="FFFF00"/>
        </w:rPr>
        <w:t xml:space="preserve"> </w:t>
      </w:r>
      <w:r w:rsidRPr="003806CD">
        <w:rPr>
          <w:i/>
          <w:shd w:val="clear" w:color="auto" w:fill="FFFF00"/>
        </w:rPr>
        <w:t>месте;</w:t>
      </w:r>
      <w:r w:rsidRPr="003806CD">
        <w:rPr>
          <w:i/>
          <w:spacing w:val="1"/>
          <w:shd w:val="clear" w:color="auto" w:fill="FFFF00"/>
        </w:rPr>
        <w:t xml:space="preserve"> </w:t>
      </w:r>
      <w:r w:rsidRPr="003806CD">
        <w:rPr>
          <w:i/>
          <w:shd w:val="clear" w:color="auto" w:fill="FFFF00"/>
        </w:rPr>
        <w:t>прописать</w:t>
      </w:r>
      <w:r w:rsidRPr="003806CD">
        <w:rPr>
          <w:i/>
          <w:spacing w:val="1"/>
          <w:shd w:val="clear" w:color="auto" w:fill="FFFF00"/>
        </w:rPr>
        <w:t xml:space="preserve"> </w:t>
      </w:r>
      <w:r w:rsidRPr="003806CD">
        <w:rPr>
          <w:i/>
          <w:shd w:val="clear" w:color="auto" w:fill="FFFF00"/>
        </w:rPr>
        <w:t>ижицу</w:t>
      </w:r>
      <w:r w:rsidRPr="003806CD">
        <w:rPr>
          <w:i/>
          <w:spacing w:val="1"/>
          <w:shd w:val="clear" w:color="auto" w:fill="FFFF00"/>
        </w:rPr>
        <w:t xml:space="preserve"> </w:t>
      </w:r>
      <w:r w:rsidRPr="003806CD">
        <w:rPr>
          <w:shd w:val="clear" w:color="auto" w:fill="FFFF00"/>
        </w:rPr>
        <w:t>и</w:t>
      </w:r>
      <w:r w:rsidRPr="003806CD">
        <w:rPr>
          <w:spacing w:val="1"/>
          <w:shd w:val="clear" w:color="auto" w:fill="FFFF00"/>
        </w:rPr>
        <w:t xml:space="preserve"> </w:t>
      </w:r>
      <w:r w:rsidRPr="003806CD">
        <w:rPr>
          <w:shd w:val="clear" w:color="auto" w:fill="FFFF00"/>
        </w:rPr>
        <w:t>т.</w:t>
      </w:r>
      <w:r w:rsidRPr="003806CD">
        <w:rPr>
          <w:spacing w:val="1"/>
          <w:shd w:val="clear" w:color="auto" w:fill="FFFF00"/>
        </w:rPr>
        <w:t xml:space="preserve"> </w:t>
      </w:r>
      <w:r w:rsidRPr="003806CD">
        <w:rPr>
          <w:shd w:val="clear" w:color="auto" w:fill="FFFF00"/>
        </w:rPr>
        <w:t>д.).</w:t>
      </w:r>
      <w:r w:rsidRPr="003806CD">
        <w:rPr>
          <w:spacing w:val="1"/>
          <w:shd w:val="clear" w:color="auto" w:fill="FFFF00"/>
        </w:rPr>
        <w:t xml:space="preserve"> </w:t>
      </w:r>
      <w:r w:rsidRPr="003806CD">
        <w:rPr>
          <w:shd w:val="clear" w:color="auto" w:fill="FFFF00"/>
        </w:rPr>
        <w:t>Сравнение</w:t>
      </w:r>
      <w:r w:rsidRPr="003806CD">
        <w:rPr>
          <w:spacing w:val="1"/>
          <w:shd w:val="clear" w:color="auto" w:fill="FFFF00"/>
        </w:rPr>
        <w:t xml:space="preserve"> </w:t>
      </w:r>
      <w:r w:rsidRPr="003806CD">
        <w:rPr>
          <w:shd w:val="clear" w:color="auto" w:fill="FFFF00"/>
        </w:rPr>
        <w:t>с</w:t>
      </w:r>
      <w:r w:rsidRPr="003806CD">
        <w:rPr>
          <w:spacing w:val="1"/>
        </w:rPr>
        <w:t xml:space="preserve"> </w:t>
      </w:r>
      <w:r w:rsidRPr="003806CD">
        <w:rPr>
          <w:shd w:val="clear" w:color="auto" w:fill="FFFF00"/>
        </w:rPr>
        <w:t>пословицами</w:t>
      </w:r>
      <w:r w:rsidRPr="003806CD">
        <w:rPr>
          <w:spacing w:val="1"/>
          <w:shd w:val="clear" w:color="auto" w:fill="FFFF00"/>
        </w:rPr>
        <w:t xml:space="preserve"> </w:t>
      </w:r>
      <w:r w:rsidRPr="003806CD">
        <w:rPr>
          <w:shd w:val="clear" w:color="auto" w:fill="FFFF00"/>
        </w:rPr>
        <w:t>и</w:t>
      </w:r>
      <w:r w:rsidRPr="003806CD">
        <w:rPr>
          <w:spacing w:val="1"/>
          <w:shd w:val="clear" w:color="auto" w:fill="FFFF00"/>
        </w:rPr>
        <w:t xml:space="preserve"> </w:t>
      </w:r>
      <w:r w:rsidRPr="003806CD">
        <w:rPr>
          <w:shd w:val="clear" w:color="auto" w:fill="FFFF00"/>
        </w:rPr>
        <w:t>поговорками</w:t>
      </w:r>
      <w:r w:rsidRPr="003806CD">
        <w:rPr>
          <w:spacing w:val="1"/>
          <w:shd w:val="clear" w:color="auto" w:fill="FFFF00"/>
        </w:rPr>
        <w:t xml:space="preserve"> </w:t>
      </w:r>
      <w:r w:rsidRPr="003806CD">
        <w:rPr>
          <w:shd w:val="clear" w:color="auto" w:fill="FFFF00"/>
        </w:rPr>
        <w:t>других</w:t>
      </w:r>
      <w:r w:rsidRPr="003806CD">
        <w:rPr>
          <w:spacing w:val="1"/>
          <w:shd w:val="clear" w:color="auto" w:fill="FFFF00"/>
        </w:rPr>
        <w:t xml:space="preserve"> </w:t>
      </w:r>
      <w:r w:rsidRPr="003806CD">
        <w:rPr>
          <w:shd w:val="clear" w:color="auto" w:fill="FFFF00"/>
        </w:rPr>
        <w:t>народов.</w:t>
      </w:r>
      <w:r w:rsidRPr="003806CD">
        <w:rPr>
          <w:spacing w:val="1"/>
          <w:shd w:val="clear" w:color="auto" w:fill="FFFF00"/>
        </w:rPr>
        <w:t xml:space="preserve"> </w:t>
      </w:r>
      <w:r w:rsidRPr="003806CD">
        <w:rPr>
          <w:shd w:val="clear" w:color="auto" w:fill="FFFF00"/>
        </w:rPr>
        <w:t>Сравнение</w:t>
      </w:r>
      <w:r w:rsidRPr="003806CD">
        <w:rPr>
          <w:spacing w:val="1"/>
          <w:shd w:val="clear" w:color="auto" w:fill="FFFF00"/>
        </w:rPr>
        <w:t xml:space="preserve"> </w:t>
      </w:r>
      <w:r w:rsidRPr="003806CD">
        <w:rPr>
          <w:shd w:val="clear" w:color="auto" w:fill="FFFF00"/>
        </w:rPr>
        <w:t>фразеологизмов,</w:t>
      </w:r>
      <w:r w:rsidRPr="003806CD">
        <w:rPr>
          <w:spacing w:val="1"/>
          <w:shd w:val="clear" w:color="auto" w:fill="FFFF00"/>
        </w:rPr>
        <w:t xml:space="preserve"> </w:t>
      </w:r>
      <w:r w:rsidRPr="003806CD">
        <w:rPr>
          <w:shd w:val="clear" w:color="auto" w:fill="FFFF00"/>
        </w:rPr>
        <w:t>имеющих</w:t>
      </w:r>
      <w:r w:rsidRPr="003806CD">
        <w:rPr>
          <w:spacing w:val="1"/>
          <w:shd w:val="clear" w:color="auto" w:fill="FFFF00"/>
        </w:rPr>
        <w:t xml:space="preserve"> </w:t>
      </w:r>
      <w:r w:rsidRPr="003806CD">
        <w:rPr>
          <w:shd w:val="clear" w:color="auto" w:fill="FFFF00"/>
        </w:rPr>
        <w:t>в</w:t>
      </w:r>
      <w:r w:rsidRPr="003806CD">
        <w:rPr>
          <w:spacing w:val="1"/>
        </w:rPr>
        <w:t xml:space="preserve"> </w:t>
      </w:r>
      <w:r w:rsidRPr="003806CD">
        <w:rPr>
          <w:shd w:val="clear" w:color="auto" w:fill="FFFF00"/>
        </w:rPr>
        <w:t>разных</w:t>
      </w:r>
      <w:r w:rsidRPr="003806CD">
        <w:rPr>
          <w:spacing w:val="-4"/>
          <w:shd w:val="clear" w:color="auto" w:fill="FFFF00"/>
        </w:rPr>
        <w:t xml:space="preserve"> </w:t>
      </w:r>
      <w:r w:rsidRPr="003806CD">
        <w:rPr>
          <w:shd w:val="clear" w:color="auto" w:fill="FFFF00"/>
        </w:rPr>
        <w:t>языках</w:t>
      </w:r>
      <w:r w:rsidRPr="003806CD">
        <w:rPr>
          <w:spacing w:val="-3"/>
          <w:shd w:val="clear" w:color="auto" w:fill="FFFF00"/>
        </w:rPr>
        <w:t xml:space="preserve"> </w:t>
      </w:r>
      <w:r w:rsidRPr="003806CD">
        <w:rPr>
          <w:shd w:val="clear" w:color="auto" w:fill="FFFF00"/>
        </w:rPr>
        <w:t>общий</w:t>
      </w:r>
      <w:r w:rsidRPr="003806CD">
        <w:rPr>
          <w:spacing w:val="-3"/>
          <w:shd w:val="clear" w:color="auto" w:fill="FFFF00"/>
        </w:rPr>
        <w:t xml:space="preserve"> </w:t>
      </w:r>
      <w:r w:rsidRPr="003806CD">
        <w:rPr>
          <w:shd w:val="clear" w:color="auto" w:fill="FFFF00"/>
        </w:rPr>
        <w:t>смысл, но</w:t>
      </w:r>
      <w:r w:rsidRPr="003806CD">
        <w:rPr>
          <w:spacing w:val="5"/>
          <w:shd w:val="clear" w:color="auto" w:fill="FFFF00"/>
        </w:rPr>
        <w:t xml:space="preserve"> </w:t>
      </w:r>
      <w:r w:rsidRPr="003806CD">
        <w:rPr>
          <w:shd w:val="clear" w:color="auto" w:fill="FFFF00"/>
        </w:rPr>
        <w:t>различную образную</w:t>
      </w:r>
      <w:r w:rsidRPr="003806CD">
        <w:rPr>
          <w:spacing w:val="-1"/>
          <w:shd w:val="clear" w:color="auto" w:fill="FFFF00"/>
        </w:rPr>
        <w:t xml:space="preserve"> </w:t>
      </w:r>
      <w:r w:rsidRPr="003806CD">
        <w:rPr>
          <w:shd w:val="clear" w:color="auto" w:fill="FFFF00"/>
        </w:rPr>
        <w:t>форму.</w:t>
      </w:r>
    </w:p>
    <w:p w:rsidR="003C2477" w:rsidRPr="003806CD" w:rsidRDefault="00F03892" w:rsidP="003806CD">
      <w:pPr>
        <w:pStyle w:val="a3"/>
        <w:shd w:val="clear" w:color="auto" w:fill="FFFFFF" w:themeFill="background1"/>
        <w:spacing w:line="242" w:lineRule="auto"/>
        <w:ind w:right="818"/>
        <w:jc w:val="both"/>
      </w:pPr>
      <w:r w:rsidRPr="003806CD">
        <w:rPr>
          <w:shd w:val="clear" w:color="auto" w:fill="FFFF00"/>
        </w:rPr>
        <w:t>Русские традиционные эпитеты: уточнение значений, наблюдение за использованием в</w:t>
      </w:r>
      <w:r w:rsidRPr="003806CD">
        <w:rPr>
          <w:spacing w:val="1"/>
        </w:rPr>
        <w:t xml:space="preserve"> </w:t>
      </w:r>
      <w:r w:rsidRPr="003806CD">
        <w:rPr>
          <w:shd w:val="clear" w:color="auto" w:fill="FFFF00"/>
        </w:rPr>
        <w:t>произведениях</w:t>
      </w:r>
      <w:r w:rsidRPr="003806CD">
        <w:rPr>
          <w:spacing w:val="-4"/>
          <w:shd w:val="clear" w:color="auto" w:fill="FFFF00"/>
        </w:rPr>
        <w:t xml:space="preserve"> </w:t>
      </w:r>
      <w:r w:rsidRPr="003806CD">
        <w:rPr>
          <w:shd w:val="clear" w:color="auto" w:fill="FFFF00"/>
        </w:rPr>
        <w:t>фольклора</w:t>
      </w:r>
      <w:r w:rsidRPr="003806CD">
        <w:rPr>
          <w:spacing w:val="-4"/>
          <w:shd w:val="clear" w:color="auto" w:fill="FFFF00"/>
        </w:rPr>
        <w:t xml:space="preserve"> </w:t>
      </w:r>
      <w:r w:rsidRPr="003806CD">
        <w:rPr>
          <w:shd w:val="clear" w:color="auto" w:fill="FFFF00"/>
        </w:rPr>
        <w:t>и</w:t>
      </w:r>
      <w:r w:rsidRPr="003806CD">
        <w:rPr>
          <w:spacing w:val="2"/>
          <w:shd w:val="clear" w:color="auto" w:fill="FFFF00"/>
        </w:rPr>
        <w:t xml:space="preserve"> </w:t>
      </w:r>
      <w:r w:rsidRPr="003806CD">
        <w:rPr>
          <w:shd w:val="clear" w:color="auto" w:fill="FFFF00"/>
        </w:rPr>
        <w:t>художественной</w:t>
      </w:r>
      <w:r w:rsidRPr="003806CD">
        <w:rPr>
          <w:spacing w:val="3"/>
          <w:shd w:val="clear" w:color="auto" w:fill="FFFF00"/>
        </w:rPr>
        <w:t xml:space="preserve"> </w:t>
      </w:r>
      <w:r w:rsidRPr="003806CD">
        <w:rPr>
          <w:shd w:val="clear" w:color="auto" w:fill="FFFF00"/>
        </w:rPr>
        <w:t>литературы.</w:t>
      </w:r>
    </w:p>
    <w:p w:rsidR="003C2477" w:rsidRPr="003806CD" w:rsidRDefault="00F03892" w:rsidP="003806CD">
      <w:pPr>
        <w:pStyle w:val="a3"/>
        <w:shd w:val="clear" w:color="auto" w:fill="FFFFFF" w:themeFill="background1"/>
        <w:spacing w:line="242" w:lineRule="auto"/>
        <w:ind w:right="815"/>
        <w:jc w:val="both"/>
      </w:pPr>
      <w:r w:rsidRPr="003806CD">
        <w:rPr>
          <w:shd w:val="clear" w:color="auto" w:fill="FFFF00"/>
        </w:rPr>
        <w:t>Лексика,</w:t>
      </w:r>
      <w:r w:rsidRPr="003806CD">
        <w:rPr>
          <w:spacing w:val="-1"/>
          <w:shd w:val="clear" w:color="auto" w:fill="FFFF00"/>
        </w:rPr>
        <w:t xml:space="preserve"> </w:t>
      </w:r>
      <w:r w:rsidRPr="003806CD">
        <w:rPr>
          <w:shd w:val="clear" w:color="auto" w:fill="FFFF00"/>
        </w:rPr>
        <w:t>заимствованная</w:t>
      </w:r>
      <w:r w:rsidRPr="003806CD">
        <w:rPr>
          <w:spacing w:val="-7"/>
          <w:shd w:val="clear" w:color="auto" w:fill="FFFF00"/>
        </w:rPr>
        <w:t xml:space="preserve"> </w:t>
      </w:r>
      <w:r w:rsidRPr="003806CD">
        <w:rPr>
          <w:shd w:val="clear" w:color="auto" w:fill="FFFF00"/>
        </w:rPr>
        <w:t>русским</w:t>
      </w:r>
      <w:r w:rsidRPr="003806CD">
        <w:rPr>
          <w:spacing w:val="-2"/>
          <w:shd w:val="clear" w:color="auto" w:fill="FFFF00"/>
        </w:rPr>
        <w:t xml:space="preserve"> </w:t>
      </w:r>
      <w:r w:rsidRPr="003806CD">
        <w:rPr>
          <w:shd w:val="clear" w:color="auto" w:fill="FFFF00"/>
        </w:rPr>
        <w:t>языком</w:t>
      </w:r>
      <w:r w:rsidRPr="003806CD">
        <w:rPr>
          <w:spacing w:val="-5"/>
          <w:shd w:val="clear" w:color="auto" w:fill="FFFF00"/>
        </w:rPr>
        <w:t xml:space="preserve"> </w:t>
      </w:r>
      <w:r w:rsidRPr="003806CD">
        <w:rPr>
          <w:shd w:val="clear" w:color="auto" w:fill="FFFF00"/>
        </w:rPr>
        <w:t>из</w:t>
      </w:r>
      <w:r w:rsidRPr="003806CD">
        <w:rPr>
          <w:spacing w:val="-6"/>
          <w:shd w:val="clear" w:color="auto" w:fill="FFFF00"/>
        </w:rPr>
        <w:t xml:space="preserve"> </w:t>
      </w:r>
      <w:r w:rsidRPr="003806CD">
        <w:rPr>
          <w:shd w:val="clear" w:color="auto" w:fill="FFFF00"/>
        </w:rPr>
        <w:t>языков</w:t>
      </w:r>
      <w:r w:rsidRPr="003806CD">
        <w:rPr>
          <w:spacing w:val="-1"/>
          <w:shd w:val="clear" w:color="auto" w:fill="FFFF00"/>
        </w:rPr>
        <w:t xml:space="preserve"> </w:t>
      </w:r>
      <w:r w:rsidRPr="003806CD">
        <w:rPr>
          <w:shd w:val="clear" w:color="auto" w:fill="FFFF00"/>
        </w:rPr>
        <w:t>народов</w:t>
      </w:r>
      <w:r w:rsidRPr="003806CD">
        <w:rPr>
          <w:spacing w:val="-6"/>
          <w:shd w:val="clear" w:color="auto" w:fill="FFFF00"/>
        </w:rPr>
        <w:t xml:space="preserve"> </w:t>
      </w:r>
      <w:r w:rsidRPr="003806CD">
        <w:rPr>
          <w:shd w:val="clear" w:color="auto" w:fill="FFFF00"/>
        </w:rPr>
        <w:t>России</w:t>
      </w:r>
      <w:r w:rsidRPr="003806CD">
        <w:rPr>
          <w:spacing w:val="-6"/>
          <w:shd w:val="clear" w:color="auto" w:fill="FFFF00"/>
        </w:rPr>
        <w:t xml:space="preserve"> </w:t>
      </w:r>
      <w:r w:rsidRPr="003806CD">
        <w:rPr>
          <w:shd w:val="clear" w:color="auto" w:fill="FFFF00"/>
        </w:rPr>
        <w:t>и</w:t>
      </w:r>
      <w:r w:rsidRPr="003806CD">
        <w:rPr>
          <w:spacing w:val="-6"/>
          <w:shd w:val="clear" w:color="auto" w:fill="FFFF00"/>
        </w:rPr>
        <w:t xml:space="preserve"> </w:t>
      </w:r>
      <w:r w:rsidRPr="003806CD">
        <w:rPr>
          <w:shd w:val="clear" w:color="auto" w:fill="FFFF00"/>
        </w:rPr>
        <w:t>мира. Русские</w:t>
      </w:r>
      <w:r w:rsidRPr="003806CD">
        <w:rPr>
          <w:spacing w:val="-4"/>
          <w:shd w:val="clear" w:color="auto" w:fill="FFFF00"/>
        </w:rPr>
        <w:t xml:space="preserve"> </w:t>
      </w:r>
      <w:r w:rsidRPr="003806CD">
        <w:rPr>
          <w:shd w:val="clear" w:color="auto" w:fill="FFFF00"/>
        </w:rPr>
        <w:t>слова</w:t>
      </w:r>
      <w:r w:rsidRPr="003806CD">
        <w:rPr>
          <w:spacing w:val="-57"/>
        </w:rPr>
        <w:t xml:space="preserve"> </w:t>
      </w:r>
      <w:r w:rsidRPr="003806CD">
        <w:rPr>
          <w:shd w:val="clear" w:color="auto" w:fill="FFFF00"/>
        </w:rPr>
        <w:t>в</w:t>
      </w:r>
      <w:r w:rsidRPr="003806CD">
        <w:rPr>
          <w:spacing w:val="2"/>
          <w:shd w:val="clear" w:color="auto" w:fill="FFFF00"/>
        </w:rPr>
        <w:t xml:space="preserve"> </w:t>
      </w:r>
      <w:r w:rsidRPr="003806CD">
        <w:rPr>
          <w:shd w:val="clear" w:color="auto" w:fill="FFFF00"/>
        </w:rPr>
        <w:t>языках</w:t>
      </w:r>
      <w:r w:rsidRPr="003806CD">
        <w:rPr>
          <w:spacing w:val="-3"/>
          <w:shd w:val="clear" w:color="auto" w:fill="FFFF00"/>
        </w:rPr>
        <w:t xml:space="preserve"> </w:t>
      </w:r>
      <w:r w:rsidRPr="003806CD">
        <w:rPr>
          <w:shd w:val="clear" w:color="auto" w:fill="FFFF00"/>
        </w:rPr>
        <w:t>других</w:t>
      </w:r>
      <w:r w:rsidRPr="003806CD">
        <w:rPr>
          <w:spacing w:val="-3"/>
          <w:shd w:val="clear" w:color="auto" w:fill="FFFF00"/>
        </w:rPr>
        <w:t xml:space="preserve"> </w:t>
      </w:r>
      <w:r w:rsidRPr="003806CD">
        <w:rPr>
          <w:shd w:val="clear" w:color="auto" w:fill="FFFF00"/>
        </w:rPr>
        <w:t>народов.</w:t>
      </w:r>
    </w:p>
    <w:p w:rsidR="003C2477" w:rsidRPr="003806CD" w:rsidRDefault="00F03892" w:rsidP="003806CD">
      <w:pPr>
        <w:pStyle w:val="a3"/>
        <w:shd w:val="clear" w:color="auto" w:fill="FFFFFF" w:themeFill="background1"/>
        <w:spacing w:line="271" w:lineRule="exact"/>
        <w:jc w:val="both"/>
      </w:pPr>
      <w:r w:rsidRPr="003806CD">
        <w:rPr>
          <w:shd w:val="clear" w:color="auto" w:fill="FFFF00"/>
        </w:rPr>
        <w:t>Проектные</w:t>
      </w:r>
      <w:r w:rsidRPr="003806CD">
        <w:rPr>
          <w:spacing w:val="-9"/>
          <w:shd w:val="clear" w:color="auto" w:fill="FFFF00"/>
        </w:rPr>
        <w:t xml:space="preserve"> </w:t>
      </w:r>
      <w:r w:rsidRPr="003806CD">
        <w:rPr>
          <w:shd w:val="clear" w:color="auto" w:fill="FFFF00"/>
        </w:rPr>
        <w:t>задания.</w:t>
      </w:r>
      <w:r w:rsidRPr="003806CD">
        <w:rPr>
          <w:spacing w:val="-1"/>
          <w:shd w:val="clear" w:color="auto" w:fill="FFFF00"/>
        </w:rPr>
        <w:t xml:space="preserve"> </w:t>
      </w:r>
      <w:r w:rsidRPr="003806CD">
        <w:rPr>
          <w:shd w:val="clear" w:color="auto" w:fill="FFFF00"/>
        </w:rPr>
        <w:t>Откуда</w:t>
      </w:r>
      <w:r w:rsidRPr="003806CD">
        <w:rPr>
          <w:spacing w:val="-4"/>
          <w:shd w:val="clear" w:color="auto" w:fill="FFFF00"/>
        </w:rPr>
        <w:t xml:space="preserve"> </w:t>
      </w:r>
      <w:r w:rsidRPr="003806CD">
        <w:rPr>
          <w:shd w:val="clear" w:color="auto" w:fill="FFFF00"/>
        </w:rPr>
        <w:t>это</w:t>
      </w:r>
      <w:r w:rsidRPr="003806CD">
        <w:rPr>
          <w:spacing w:val="2"/>
          <w:shd w:val="clear" w:color="auto" w:fill="FFFF00"/>
        </w:rPr>
        <w:t xml:space="preserve"> </w:t>
      </w:r>
      <w:r w:rsidRPr="003806CD">
        <w:rPr>
          <w:shd w:val="clear" w:color="auto" w:fill="FFFF00"/>
        </w:rPr>
        <w:t>слово</w:t>
      </w:r>
      <w:r w:rsidRPr="003806CD">
        <w:rPr>
          <w:spacing w:val="1"/>
          <w:shd w:val="clear" w:color="auto" w:fill="FFFF00"/>
        </w:rPr>
        <w:t xml:space="preserve"> </w:t>
      </w:r>
      <w:r w:rsidRPr="003806CD">
        <w:rPr>
          <w:shd w:val="clear" w:color="auto" w:fill="FFFF00"/>
        </w:rPr>
        <w:t>появилось</w:t>
      </w:r>
      <w:r w:rsidRPr="003806CD">
        <w:rPr>
          <w:spacing w:val="-3"/>
          <w:shd w:val="clear" w:color="auto" w:fill="FFFF00"/>
        </w:rPr>
        <w:t xml:space="preserve"> </w:t>
      </w:r>
      <w:r w:rsidRPr="003806CD">
        <w:rPr>
          <w:shd w:val="clear" w:color="auto" w:fill="FFFF00"/>
        </w:rPr>
        <w:t>в</w:t>
      </w:r>
      <w:r w:rsidRPr="003806CD">
        <w:rPr>
          <w:spacing w:val="-5"/>
          <w:shd w:val="clear" w:color="auto" w:fill="FFFF00"/>
        </w:rPr>
        <w:t xml:space="preserve"> </w:t>
      </w:r>
      <w:r w:rsidRPr="003806CD">
        <w:rPr>
          <w:shd w:val="clear" w:color="auto" w:fill="FFFF00"/>
        </w:rPr>
        <w:t>русском</w:t>
      </w:r>
      <w:r w:rsidRPr="003806CD">
        <w:rPr>
          <w:spacing w:val="-2"/>
          <w:shd w:val="clear" w:color="auto" w:fill="FFFF00"/>
        </w:rPr>
        <w:t xml:space="preserve"> </w:t>
      </w:r>
      <w:r w:rsidRPr="003806CD">
        <w:rPr>
          <w:shd w:val="clear" w:color="auto" w:fill="FFFF00"/>
        </w:rPr>
        <w:t>языке?</w:t>
      </w:r>
    </w:p>
    <w:p w:rsidR="003C2477" w:rsidRPr="003806CD" w:rsidRDefault="00F03892" w:rsidP="003806CD">
      <w:pPr>
        <w:pStyle w:val="a3"/>
        <w:shd w:val="clear" w:color="auto" w:fill="FFFFFF" w:themeFill="background1"/>
        <w:ind w:right="813"/>
        <w:jc w:val="both"/>
      </w:pPr>
      <w:r w:rsidRPr="003806CD">
        <w:rPr>
          <w:shd w:val="clear" w:color="auto" w:fill="FFFF00"/>
        </w:rPr>
        <w:t>(Приобретение опыта поиска информации о происхождении слов.)</w:t>
      </w:r>
      <w:r w:rsidRPr="003806CD">
        <w:rPr>
          <w:spacing w:val="1"/>
          <w:shd w:val="clear" w:color="auto" w:fill="FFFF00"/>
        </w:rPr>
        <w:t xml:space="preserve"> </w:t>
      </w:r>
      <w:r w:rsidRPr="003806CD">
        <w:rPr>
          <w:shd w:val="clear" w:color="auto" w:fill="FFFF00"/>
        </w:rPr>
        <w:t>Сравнение толкований</w:t>
      </w:r>
      <w:r w:rsidRPr="003806CD">
        <w:rPr>
          <w:spacing w:val="-57"/>
        </w:rPr>
        <w:t xml:space="preserve"> </w:t>
      </w:r>
      <w:r w:rsidRPr="003806CD">
        <w:rPr>
          <w:shd w:val="clear" w:color="auto" w:fill="FFFF00"/>
        </w:rPr>
        <w:t>слов</w:t>
      </w:r>
      <w:r w:rsidRPr="003806CD">
        <w:rPr>
          <w:spacing w:val="-4"/>
          <w:shd w:val="clear" w:color="auto" w:fill="FFFF00"/>
        </w:rPr>
        <w:t xml:space="preserve"> </w:t>
      </w:r>
      <w:r w:rsidRPr="003806CD">
        <w:rPr>
          <w:shd w:val="clear" w:color="auto" w:fill="FFFF00"/>
        </w:rPr>
        <w:t>в</w:t>
      </w:r>
      <w:r w:rsidRPr="003806CD">
        <w:rPr>
          <w:spacing w:val="-4"/>
          <w:shd w:val="clear" w:color="auto" w:fill="FFFF00"/>
        </w:rPr>
        <w:t xml:space="preserve"> </w:t>
      </w:r>
      <w:r w:rsidRPr="003806CD">
        <w:rPr>
          <w:shd w:val="clear" w:color="auto" w:fill="FFFF00"/>
        </w:rPr>
        <w:t>словаре</w:t>
      </w:r>
      <w:r w:rsidRPr="003806CD">
        <w:rPr>
          <w:spacing w:val="-1"/>
          <w:shd w:val="clear" w:color="auto" w:fill="FFFF00"/>
        </w:rPr>
        <w:t xml:space="preserve"> </w:t>
      </w:r>
      <w:r w:rsidRPr="003806CD">
        <w:rPr>
          <w:shd w:val="clear" w:color="auto" w:fill="FFFF00"/>
        </w:rPr>
        <w:t>В.</w:t>
      </w:r>
      <w:r w:rsidRPr="003806CD">
        <w:rPr>
          <w:spacing w:val="-4"/>
          <w:shd w:val="clear" w:color="auto" w:fill="FFFF00"/>
        </w:rPr>
        <w:t xml:space="preserve"> </w:t>
      </w:r>
      <w:r w:rsidRPr="003806CD">
        <w:rPr>
          <w:shd w:val="clear" w:color="auto" w:fill="FFFF00"/>
        </w:rPr>
        <w:t>И.</w:t>
      </w:r>
      <w:r w:rsidRPr="003806CD">
        <w:rPr>
          <w:spacing w:val="-4"/>
          <w:shd w:val="clear" w:color="auto" w:fill="FFFF00"/>
        </w:rPr>
        <w:t xml:space="preserve"> </w:t>
      </w:r>
      <w:r w:rsidRPr="003806CD">
        <w:rPr>
          <w:shd w:val="clear" w:color="auto" w:fill="FFFF00"/>
        </w:rPr>
        <w:t>Даля</w:t>
      </w:r>
      <w:r w:rsidRPr="003806CD">
        <w:rPr>
          <w:spacing w:val="-5"/>
          <w:shd w:val="clear" w:color="auto" w:fill="FFFF00"/>
        </w:rPr>
        <w:t xml:space="preserve"> </w:t>
      </w:r>
      <w:r w:rsidRPr="003806CD">
        <w:rPr>
          <w:shd w:val="clear" w:color="auto" w:fill="FFFF00"/>
        </w:rPr>
        <w:t>и</w:t>
      </w:r>
      <w:r w:rsidRPr="003806CD">
        <w:rPr>
          <w:spacing w:val="-5"/>
          <w:shd w:val="clear" w:color="auto" w:fill="FFFF00"/>
        </w:rPr>
        <w:t xml:space="preserve"> </w:t>
      </w:r>
      <w:r w:rsidRPr="003806CD">
        <w:rPr>
          <w:shd w:val="clear" w:color="auto" w:fill="FFFF00"/>
        </w:rPr>
        <w:t>современном</w:t>
      </w:r>
      <w:r w:rsidRPr="003806CD">
        <w:rPr>
          <w:spacing w:val="-3"/>
          <w:shd w:val="clear" w:color="auto" w:fill="FFFF00"/>
        </w:rPr>
        <w:t xml:space="preserve"> </w:t>
      </w:r>
      <w:r w:rsidRPr="003806CD">
        <w:rPr>
          <w:shd w:val="clear" w:color="auto" w:fill="FFFF00"/>
        </w:rPr>
        <w:t>толковом</w:t>
      </w:r>
      <w:r w:rsidRPr="003806CD">
        <w:rPr>
          <w:spacing w:val="-4"/>
          <w:shd w:val="clear" w:color="auto" w:fill="FFFF00"/>
        </w:rPr>
        <w:t xml:space="preserve"> </w:t>
      </w:r>
      <w:r w:rsidRPr="003806CD">
        <w:rPr>
          <w:shd w:val="clear" w:color="auto" w:fill="FFFF00"/>
        </w:rPr>
        <w:t>словаре.</w:t>
      </w:r>
      <w:r w:rsidRPr="003806CD">
        <w:rPr>
          <w:spacing w:val="-4"/>
          <w:shd w:val="clear" w:color="auto" w:fill="FFFF00"/>
        </w:rPr>
        <w:t xml:space="preserve"> </w:t>
      </w:r>
      <w:r w:rsidRPr="003806CD">
        <w:rPr>
          <w:shd w:val="clear" w:color="auto" w:fill="FFFF00"/>
        </w:rPr>
        <w:t>Русские</w:t>
      </w:r>
      <w:r w:rsidRPr="003806CD">
        <w:rPr>
          <w:spacing w:val="-1"/>
          <w:shd w:val="clear" w:color="auto" w:fill="FFFF00"/>
        </w:rPr>
        <w:t xml:space="preserve"> </w:t>
      </w:r>
      <w:r w:rsidRPr="003806CD">
        <w:rPr>
          <w:shd w:val="clear" w:color="auto" w:fill="FFFF00"/>
        </w:rPr>
        <w:t>слова</w:t>
      </w:r>
      <w:r w:rsidRPr="003806CD">
        <w:rPr>
          <w:spacing w:val="-11"/>
          <w:shd w:val="clear" w:color="auto" w:fill="FFFF00"/>
        </w:rPr>
        <w:t xml:space="preserve"> </w:t>
      </w:r>
      <w:r w:rsidRPr="003806CD">
        <w:rPr>
          <w:shd w:val="clear" w:color="auto" w:fill="FFFF00"/>
        </w:rPr>
        <w:t>в языках</w:t>
      </w:r>
      <w:r w:rsidRPr="003806CD">
        <w:rPr>
          <w:spacing w:val="-6"/>
          <w:shd w:val="clear" w:color="auto" w:fill="FFFF00"/>
        </w:rPr>
        <w:t xml:space="preserve"> </w:t>
      </w:r>
      <w:r w:rsidRPr="003806CD">
        <w:rPr>
          <w:shd w:val="clear" w:color="auto" w:fill="FFFF00"/>
        </w:rPr>
        <w:t>других</w:t>
      </w:r>
      <w:r w:rsidRPr="003806CD">
        <w:rPr>
          <w:spacing w:val="-57"/>
        </w:rPr>
        <w:t xml:space="preserve"> </w:t>
      </w:r>
      <w:r w:rsidRPr="003806CD">
        <w:rPr>
          <w:shd w:val="clear" w:color="auto" w:fill="FFFF00"/>
        </w:rPr>
        <w:t>народов.</w:t>
      </w:r>
    </w:p>
    <w:p w:rsidR="003C2477" w:rsidRPr="003806CD" w:rsidRDefault="00F03892" w:rsidP="003806CD">
      <w:pPr>
        <w:pStyle w:val="a3"/>
        <w:shd w:val="clear" w:color="auto" w:fill="FFFFFF" w:themeFill="background1"/>
        <w:spacing w:line="274" w:lineRule="exact"/>
        <w:jc w:val="both"/>
      </w:pPr>
      <w:r w:rsidRPr="003806CD">
        <w:rPr>
          <w:shd w:val="clear" w:color="auto" w:fill="FFFF00"/>
        </w:rPr>
        <w:t>Раздел</w:t>
      </w:r>
      <w:r w:rsidRPr="003806CD">
        <w:rPr>
          <w:spacing w:val="-1"/>
          <w:shd w:val="clear" w:color="auto" w:fill="FFFF00"/>
        </w:rPr>
        <w:t xml:space="preserve"> </w:t>
      </w:r>
      <w:r w:rsidRPr="003806CD">
        <w:rPr>
          <w:shd w:val="clear" w:color="auto" w:fill="FFFF00"/>
        </w:rPr>
        <w:t>2.</w:t>
      </w:r>
      <w:r w:rsidRPr="003806CD">
        <w:rPr>
          <w:spacing w:val="1"/>
          <w:shd w:val="clear" w:color="auto" w:fill="FFFF00"/>
        </w:rPr>
        <w:t xml:space="preserve"> </w:t>
      </w:r>
      <w:r w:rsidRPr="003806CD">
        <w:rPr>
          <w:shd w:val="clear" w:color="auto" w:fill="FFFF00"/>
        </w:rPr>
        <w:t>Язык</w:t>
      </w:r>
      <w:r w:rsidRPr="003806CD">
        <w:rPr>
          <w:spacing w:val="-2"/>
          <w:shd w:val="clear" w:color="auto" w:fill="FFFF00"/>
        </w:rPr>
        <w:t xml:space="preserve"> </w:t>
      </w:r>
      <w:r w:rsidRPr="003806CD">
        <w:rPr>
          <w:shd w:val="clear" w:color="auto" w:fill="FFFF00"/>
        </w:rPr>
        <w:t>в</w:t>
      </w:r>
      <w:r w:rsidRPr="003806CD">
        <w:rPr>
          <w:spacing w:val="-3"/>
          <w:shd w:val="clear" w:color="auto" w:fill="FFFF00"/>
        </w:rPr>
        <w:t xml:space="preserve"> </w:t>
      </w:r>
      <w:r w:rsidRPr="003806CD">
        <w:rPr>
          <w:shd w:val="clear" w:color="auto" w:fill="FFFF00"/>
        </w:rPr>
        <w:t>действии</w:t>
      </w:r>
      <w:r w:rsidRPr="003806CD">
        <w:rPr>
          <w:spacing w:val="-5"/>
          <w:shd w:val="clear" w:color="auto" w:fill="FFFF00"/>
        </w:rPr>
        <w:t xml:space="preserve"> </w:t>
      </w:r>
      <w:r w:rsidRPr="003806CD">
        <w:rPr>
          <w:shd w:val="clear" w:color="auto" w:fill="FFFF00"/>
        </w:rPr>
        <w:t>(6 ч)</w:t>
      </w:r>
    </w:p>
    <w:p w:rsidR="003C2477" w:rsidRPr="003806CD" w:rsidRDefault="00333653" w:rsidP="003806CD">
      <w:pPr>
        <w:pStyle w:val="a3"/>
        <w:shd w:val="clear" w:color="auto" w:fill="FFFFFF" w:themeFill="background1"/>
        <w:spacing w:line="237" w:lineRule="auto"/>
        <w:ind w:right="805"/>
        <w:jc w:val="both"/>
      </w:pPr>
      <w:r>
        <w:pict>
          <v:shape id="_x0000_s1058" type="#_x0000_t202" style="position:absolute;left:0;text-align:left;margin-left:85pt;margin-top:27.7pt;width:467.95pt;height:41.3pt;z-index:-15724032;mso-wrap-distance-left:0;mso-wrap-distance-right:0;mso-position-horizontal-relative:page" fillcolor="yellow" stroked="f">
            <v:textbox inset="0,0,0,0">
              <w:txbxContent>
                <w:p w:rsidR="005E08AD" w:rsidRDefault="005E08AD">
                  <w:pPr>
                    <w:pStyle w:val="a3"/>
                    <w:ind w:left="0" w:right="3"/>
                    <w:jc w:val="both"/>
                  </w:pPr>
                  <w:r>
                    <w:rPr>
                      <w:spacing w:val="-1"/>
                    </w:rPr>
                    <w:t>Трудные</w:t>
                  </w:r>
                  <w:r>
                    <w:rPr>
                      <w:spacing w:val="-13"/>
                    </w:rPr>
                    <w:t xml:space="preserve"> </w:t>
                  </w:r>
                  <w:r>
                    <w:rPr>
                      <w:spacing w:val="-1"/>
                    </w:rPr>
                    <w:t>случаи</w:t>
                  </w:r>
                  <w:r>
                    <w:rPr>
                      <w:spacing w:val="-12"/>
                    </w:rPr>
                    <w:t xml:space="preserve"> </w:t>
                  </w:r>
                  <w:r>
                    <w:rPr>
                      <w:spacing w:val="-1"/>
                    </w:rPr>
                    <w:t>образования</w:t>
                  </w:r>
                  <w:r>
                    <w:rPr>
                      <w:spacing w:val="-16"/>
                    </w:rPr>
                    <w:t xml:space="preserve"> </w:t>
                  </w:r>
                  <w:r>
                    <w:rPr>
                      <w:spacing w:val="-1"/>
                    </w:rPr>
                    <w:t>формы</w:t>
                  </w:r>
                  <w:r>
                    <w:rPr>
                      <w:spacing w:val="-11"/>
                    </w:rPr>
                    <w:t xml:space="preserve"> </w:t>
                  </w:r>
                  <w:r>
                    <w:rPr>
                      <w:spacing w:val="-1"/>
                    </w:rPr>
                    <w:t>1-го</w:t>
                  </w:r>
                  <w:r>
                    <w:rPr>
                      <w:spacing w:val="-12"/>
                    </w:rPr>
                    <w:t xml:space="preserve"> </w:t>
                  </w:r>
                  <w:r>
                    <w:rPr>
                      <w:spacing w:val="-1"/>
                    </w:rPr>
                    <w:t>лица</w:t>
                  </w:r>
                  <w:r>
                    <w:rPr>
                      <w:spacing w:val="-12"/>
                    </w:rPr>
                    <w:t xml:space="preserve"> </w:t>
                  </w:r>
                  <w:r>
                    <w:rPr>
                      <w:spacing w:val="-1"/>
                    </w:rPr>
                    <w:t>единственного</w:t>
                  </w:r>
                  <w:r>
                    <w:rPr>
                      <w:spacing w:val="-12"/>
                    </w:rPr>
                    <w:t xml:space="preserve"> </w:t>
                  </w:r>
                  <w:r>
                    <w:t>числа</w:t>
                  </w:r>
                  <w:r>
                    <w:rPr>
                      <w:spacing w:val="-13"/>
                    </w:rPr>
                    <w:t xml:space="preserve"> </w:t>
                  </w:r>
                  <w:r>
                    <w:t>настоящего</w:t>
                  </w:r>
                  <w:r>
                    <w:rPr>
                      <w:spacing w:val="-11"/>
                    </w:rPr>
                    <w:t xml:space="preserve"> </w:t>
                  </w:r>
                  <w:r>
                    <w:t>и</w:t>
                  </w:r>
                  <w:r>
                    <w:rPr>
                      <w:spacing w:val="-12"/>
                    </w:rPr>
                    <w:t xml:space="preserve"> </w:t>
                  </w:r>
                  <w:r>
                    <w:t>будущего</w:t>
                  </w:r>
                  <w:r>
                    <w:rPr>
                      <w:spacing w:val="-57"/>
                    </w:rPr>
                    <w:t xml:space="preserve"> </w:t>
                  </w:r>
                  <w:r>
                    <w:t>времени</w:t>
                  </w:r>
                  <w:r>
                    <w:rPr>
                      <w:spacing w:val="1"/>
                    </w:rPr>
                    <w:t xml:space="preserve"> </w:t>
                  </w:r>
                  <w:r>
                    <w:t>глаголов</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Наблюдение</w:t>
                  </w:r>
                  <w:r>
                    <w:rPr>
                      <w:spacing w:val="1"/>
                    </w:rPr>
                    <w:t xml:space="preserve"> </w:t>
                  </w:r>
                  <w:r>
                    <w:t>за</w:t>
                  </w:r>
                  <w:r>
                    <w:rPr>
                      <w:spacing w:val="1"/>
                    </w:rPr>
                    <w:t xml:space="preserve"> </w:t>
                  </w:r>
                  <w:r>
                    <w:t>синонимией</w:t>
                  </w:r>
                  <w:r>
                    <w:rPr>
                      <w:spacing w:val="1"/>
                    </w:rPr>
                    <w:t xml:space="preserve"> </w:t>
                  </w:r>
                  <w:r>
                    <w:t>синтаксических</w:t>
                  </w:r>
                  <w:r>
                    <w:rPr>
                      <w:spacing w:val="44"/>
                    </w:rPr>
                    <w:t xml:space="preserve"> </w:t>
                  </w:r>
                  <w:r>
                    <w:t>конструкций</w:t>
                  </w:r>
                  <w:r>
                    <w:rPr>
                      <w:spacing w:val="50"/>
                    </w:rPr>
                    <w:t xml:space="preserve"> </w:t>
                  </w:r>
                  <w:r>
                    <w:t>на</w:t>
                  </w:r>
                  <w:r>
                    <w:rPr>
                      <w:spacing w:val="43"/>
                    </w:rPr>
                    <w:t xml:space="preserve"> </w:t>
                  </w:r>
                  <w:r>
                    <w:t>уровне</w:t>
                  </w:r>
                  <w:r>
                    <w:rPr>
                      <w:spacing w:val="48"/>
                    </w:rPr>
                    <w:t xml:space="preserve"> </w:t>
                  </w:r>
                  <w:r>
                    <w:t>словосочетаний</w:t>
                  </w:r>
                  <w:r>
                    <w:rPr>
                      <w:spacing w:val="45"/>
                    </w:rPr>
                    <w:t xml:space="preserve"> </w:t>
                  </w:r>
                  <w:r>
                    <w:t>и</w:t>
                  </w:r>
                  <w:r>
                    <w:rPr>
                      <w:spacing w:val="41"/>
                    </w:rPr>
                    <w:t xml:space="preserve"> </w:t>
                  </w:r>
                  <w:r>
                    <w:t>предложений</w:t>
                  </w:r>
                  <w:r>
                    <w:rPr>
                      <w:spacing w:val="45"/>
                    </w:rPr>
                    <w:t xml:space="preserve"> </w:t>
                  </w:r>
                  <w:r>
                    <w:t>(на</w:t>
                  </w:r>
                </w:p>
              </w:txbxContent>
            </v:textbox>
            <w10:wrap type="topAndBottom" anchorx="page"/>
          </v:shape>
        </w:pict>
      </w:r>
      <w:r w:rsidR="00F03892" w:rsidRPr="003806CD">
        <w:rPr>
          <w:shd w:val="clear" w:color="auto" w:fill="FFFF00"/>
        </w:rPr>
        <w:t>Как</w:t>
      </w:r>
      <w:r w:rsidR="00F03892" w:rsidRPr="003806CD">
        <w:rPr>
          <w:spacing w:val="-8"/>
          <w:shd w:val="clear" w:color="auto" w:fill="FFFF00"/>
        </w:rPr>
        <w:t xml:space="preserve"> </w:t>
      </w:r>
      <w:r w:rsidR="00F03892" w:rsidRPr="003806CD">
        <w:rPr>
          <w:shd w:val="clear" w:color="auto" w:fill="FFFF00"/>
        </w:rPr>
        <w:t>правильно</w:t>
      </w:r>
      <w:r w:rsidR="00F03892" w:rsidRPr="003806CD">
        <w:rPr>
          <w:spacing w:val="-6"/>
          <w:shd w:val="clear" w:color="auto" w:fill="FFFF00"/>
        </w:rPr>
        <w:t xml:space="preserve"> </w:t>
      </w:r>
      <w:r w:rsidR="00F03892" w:rsidRPr="003806CD">
        <w:rPr>
          <w:shd w:val="clear" w:color="auto" w:fill="FFFF00"/>
        </w:rPr>
        <w:t>произносить</w:t>
      </w:r>
      <w:r w:rsidR="00F03892" w:rsidRPr="003806CD">
        <w:rPr>
          <w:spacing w:val="-5"/>
          <w:shd w:val="clear" w:color="auto" w:fill="FFFF00"/>
        </w:rPr>
        <w:t xml:space="preserve"> </w:t>
      </w:r>
      <w:r w:rsidR="00F03892" w:rsidRPr="003806CD">
        <w:rPr>
          <w:shd w:val="clear" w:color="auto" w:fill="FFFF00"/>
        </w:rPr>
        <w:t>слова</w:t>
      </w:r>
      <w:r w:rsidR="00F03892" w:rsidRPr="003806CD">
        <w:rPr>
          <w:spacing w:val="-12"/>
          <w:shd w:val="clear" w:color="auto" w:fill="FFFF00"/>
        </w:rPr>
        <w:t xml:space="preserve"> </w:t>
      </w:r>
      <w:r w:rsidR="00F03892" w:rsidRPr="003806CD">
        <w:rPr>
          <w:shd w:val="clear" w:color="auto" w:fill="FFFF00"/>
        </w:rPr>
        <w:t>(пропедевтическая</w:t>
      </w:r>
      <w:r w:rsidR="00F03892" w:rsidRPr="003806CD">
        <w:rPr>
          <w:spacing w:val="-6"/>
          <w:shd w:val="clear" w:color="auto" w:fill="FFFF00"/>
        </w:rPr>
        <w:t xml:space="preserve"> </w:t>
      </w:r>
      <w:r w:rsidR="00F03892" w:rsidRPr="003806CD">
        <w:rPr>
          <w:shd w:val="clear" w:color="auto" w:fill="FFFF00"/>
        </w:rPr>
        <w:t>работа</w:t>
      </w:r>
      <w:r w:rsidR="00F03892" w:rsidRPr="003806CD">
        <w:rPr>
          <w:spacing w:val="-7"/>
          <w:shd w:val="clear" w:color="auto" w:fill="FFFF00"/>
        </w:rPr>
        <w:t xml:space="preserve"> </w:t>
      </w:r>
      <w:r w:rsidR="00F03892" w:rsidRPr="003806CD">
        <w:rPr>
          <w:shd w:val="clear" w:color="auto" w:fill="FFFF00"/>
        </w:rPr>
        <w:t>по</w:t>
      </w:r>
      <w:r w:rsidR="00F03892" w:rsidRPr="003806CD">
        <w:rPr>
          <w:spacing w:val="-6"/>
          <w:shd w:val="clear" w:color="auto" w:fill="FFFF00"/>
        </w:rPr>
        <w:t xml:space="preserve"> </w:t>
      </w:r>
      <w:r w:rsidR="00F03892" w:rsidRPr="003806CD">
        <w:rPr>
          <w:shd w:val="clear" w:color="auto" w:fill="FFFF00"/>
        </w:rPr>
        <w:t>предупреждению</w:t>
      </w:r>
      <w:r w:rsidR="00F03892" w:rsidRPr="003806CD">
        <w:rPr>
          <w:spacing w:val="-8"/>
          <w:shd w:val="clear" w:color="auto" w:fill="FFFF00"/>
        </w:rPr>
        <w:t xml:space="preserve"> </w:t>
      </w:r>
      <w:r w:rsidR="00F03892" w:rsidRPr="003806CD">
        <w:rPr>
          <w:shd w:val="clear" w:color="auto" w:fill="FFFF00"/>
        </w:rPr>
        <w:t>ошибок</w:t>
      </w:r>
      <w:r w:rsidR="00F03892" w:rsidRPr="003806CD">
        <w:rPr>
          <w:spacing w:val="-12"/>
          <w:shd w:val="clear" w:color="auto" w:fill="FFFF00"/>
        </w:rPr>
        <w:t xml:space="preserve"> </w:t>
      </w:r>
      <w:r w:rsidR="00F03892" w:rsidRPr="003806CD">
        <w:rPr>
          <w:shd w:val="clear" w:color="auto" w:fill="FFFF00"/>
        </w:rPr>
        <w:t>в</w:t>
      </w:r>
      <w:r w:rsidR="00F03892" w:rsidRPr="003806CD">
        <w:rPr>
          <w:spacing w:val="-58"/>
        </w:rPr>
        <w:t xml:space="preserve"> </w:t>
      </w:r>
      <w:r w:rsidR="00F03892" w:rsidRPr="003806CD">
        <w:rPr>
          <w:shd w:val="clear" w:color="auto" w:fill="FFFF00"/>
        </w:rPr>
        <w:t>произношении</w:t>
      </w:r>
      <w:r w:rsidR="00F03892" w:rsidRPr="003806CD">
        <w:rPr>
          <w:spacing w:val="-3"/>
          <w:shd w:val="clear" w:color="auto" w:fill="FFFF00"/>
        </w:rPr>
        <w:t xml:space="preserve"> </w:t>
      </w:r>
      <w:r w:rsidR="00F03892" w:rsidRPr="003806CD">
        <w:rPr>
          <w:shd w:val="clear" w:color="auto" w:fill="FFFF00"/>
        </w:rPr>
        <w:t>слов</w:t>
      </w:r>
      <w:r w:rsidR="00F03892" w:rsidRPr="003806CD">
        <w:rPr>
          <w:spacing w:val="-1"/>
          <w:shd w:val="clear" w:color="auto" w:fill="FFFF00"/>
        </w:rPr>
        <w:t xml:space="preserve"> </w:t>
      </w:r>
      <w:r w:rsidR="00F03892" w:rsidRPr="003806CD">
        <w:rPr>
          <w:shd w:val="clear" w:color="auto" w:fill="FFFF00"/>
        </w:rPr>
        <w:t>в</w:t>
      </w:r>
      <w:r w:rsidR="00F03892" w:rsidRPr="003806CD">
        <w:rPr>
          <w:spacing w:val="3"/>
          <w:shd w:val="clear" w:color="auto" w:fill="FFFF00"/>
        </w:rPr>
        <w:t xml:space="preserve"> </w:t>
      </w:r>
      <w:r w:rsidR="00F03892" w:rsidRPr="003806CD">
        <w:rPr>
          <w:shd w:val="clear" w:color="auto" w:fill="FFFF00"/>
        </w:rPr>
        <w:t>речи).</w:t>
      </w:r>
    </w:p>
    <w:p w:rsidR="003C2477" w:rsidRPr="003806CD" w:rsidRDefault="00F03892" w:rsidP="003806CD">
      <w:pPr>
        <w:pStyle w:val="a3"/>
        <w:shd w:val="clear" w:color="auto" w:fill="FFFFFF" w:themeFill="background1"/>
        <w:spacing w:line="257" w:lineRule="exact"/>
      </w:pPr>
      <w:r w:rsidRPr="003806CD">
        <w:rPr>
          <w:shd w:val="clear" w:color="auto" w:fill="FFFF00"/>
        </w:rPr>
        <w:t>пропедевтическом</w:t>
      </w:r>
      <w:r w:rsidRPr="003806CD">
        <w:rPr>
          <w:spacing w:val="-5"/>
          <w:shd w:val="clear" w:color="auto" w:fill="FFFF00"/>
        </w:rPr>
        <w:t xml:space="preserve"> </w:t>
      </w:r>
      <w:r w:rsidRPr="003806CD">
        <w:rPr>
          <w:shd w:val="clear" w:color="auto" w:fill="FFFF00"/>
        </w:rPr>
        <w:t>уровне).</w:t>
      </w:r>
    </w:p>
    <w:p w:rsidR="003C2477" w:rsidRPr="003806CD" w:rsidRDefault="00F03892" w:rsidP="003806CD">
      <w:pPr>
        <w:pStyle w:val="a3"/>
        <w:shd w:val="clear" w:color="auto" w:fill="FFFFFF" w:themeFill="background1"/>
        <w:tabs>
          <w:tab w:val="left" w:pos="2013"/>
          <w:tab w:val="left" w:pos="3773"/>
          <w:tab w:val="left" w:pos="4128"/>
          <w:tab w:val="left" w:pos="5254"/>
          <w:tab w:val="left" w:pos="6161"/>
          <w:tab w:val="left" w:pos="7599"/>
          <w:tab w:val="left" w:pos="8021"/>
          <w:tab w:val="left" w:pos="8966"/>
        </w:tabs>
        <w:spacing w:before="4" w:line="237" w:lineRule="auto"/>
        <w:ind w:right="813"/>
      </w:pPr>
      <w:r w:rsidRPr="003806CD">
        <w:rPr>
          <w:shd w:val="clear" w:color="auto" w:fill="FFFF00"/>
        </w:rPr>
        <w:t>История</w:t>
      </w:r>
      <w:r w:rsidRPr="003806CD">
        <w:rPr>
          <w:shd w:val="clear" w:color="auto" w:fill="FFFF00"/>
        </w:rPr>
        <w:tab/>
        <w:t>возникновения</w:t>
      </w:r>
      <w:r w:rsidRPr="003806CD">
        <w:rPr>
          <w:shd w:val="clear" w:color="auto" w:fill="FFFF00"/>
        </w:rPr>
        <w:tab/>
        <w:t>и</w:t>
      </w:r>
      <w:r w:rsidRPr="003806CD">
        <w:rPr>
          <w:shd w:val="clear" w:color="auto" w:fill="FFFF00"/>
        </w:rPr>
        <w:tab/>
        <w:t>функции</w:t>
      </w:r>
      <w:r w:rsidRPr="003806CD">
        <w:rPr>
          <w:shd w:val="clear" w:color="auto" w:fill="FFFF00"/>
        </w:rPr>
        <w:tab/>
        <w:t>знаков</w:t>
      </w:r>
      <w:r w:rsidRPr="003806CD">
        <w:rPr>
          <w:shd w:val="clear" w:color="auto" w:fill="FFFF00"/>
        </w:rPr>
        <w:tab/>
        <w:t>препинания</w:t>
      </w:r>
      <w:r w:rsidRPr="003806CD">
        <w:rPr>
          <w:shd w:val="clear" w:color="auto" w:fill="FFFF00"/>
        </w:rPr>
        <w:tab/>
        <w:t>(в</w:t>
      </w:r>
      <w:r w:rsidRPr="003806CD">
        <w:rPr>
          <w:shd w:val="clear" w:color="auto" w:fill="FFFF00"/>
        </w:rPr>
        <w:tab/>
        <w:t>рамках</w:t>
      </w:r>
      <w:r w:rsidRPr="003806CD">
        <w:rPr>
          <w:shd w:val="clear" w:color="auto" w:fill="FFFF00"/>
        </w:rPr>
        <w:tab/>
      </w:r>
      <w:r w:rsidRPr="003806CD">
        <w:rPr>
          <w:spacing w:val="-1"/>
          <w:shd w:val="clear" w:color="auto" w:fill="FFFF00"/>
        </w:rPr>
        <w:t>изученного).</w:t>
      </w:r>
      <w:r w:rsidRPr="003806CD">
        <w:rPr>
          <w:spacing w:val="-57"/>
        </w:rPr>
        <w:t xml:space="preserve"> </w:t>
      </w:r>
      <w:r w:rsidRPr="003806CD">
        <w:rPr>
          <w:shd w:val="clear" w:color="auto" w:fill="FFFF00"/>
        </w:rPr>
        <w:t>Совершенствование</w:t>
      </w:r>
      <w:r w:rsidRPr="003806CD">
        <w:rPr>
          <w:spacing w:val="-6"/>
          <w:shd w:val="clear" w:color="auto" w:fill="FFFF00"/>
        </w:rPr>
        <w:t xml:space="preserve"> </w:t>
      </w:r>
      <w:r w:rsidRPr="003806CD">
        <w:rPr>
          <w:shd w:val="clear" w:color="auto" w:fill="FFFF00"/>
        </w:rPr>
        <w:t>навыков</w:t>
      </w:r>
      <w:r w:rsidRPr="003806CD">
        <w:rPr>
          <w:spacing w:val="-2"/>
          <w:shd w:val="clear" w:color="auto" w:fill="FFFF00"/>
        </w:rPr>
        <w:t xml:space="preserve"> </w:t>
      </w:r>
      <w:r w:rsidRPr="003806CD">
        <w:rPr>
          <w:shd w:val="clear" w:color="auto" w:fill="FFFF00"/>
        </w:rPr>
        <w:t>правильного</w:t>
      </w:r>
      <w:r w:rsidRPr="003806CD">
        <w:rPr>
          <w:spacing w:val="1"/>
          <w:shd w:val="clear" w:color="auto" w:fill="FFFF00"/>
        </w:rPr>
        <w:t xml:space="preserve"> </w:t>
      </w:r>
      <w:r w:rsidRPr="003806CD">
        <w:rPr>
          <w:shd w:val="clear" w:color="auto" w:fill="FFFF00"/>
        </w:rPr>
        <w:t>пунктуационного</w:t>
      </w:r>
      <w:r w:rsidRPr="003806CD">
        <w:rPr>
          <w:spacing w:val="-4"/>
          <w:shd w:val="clear" w:color="auto" w:fill="FFFF00"/>
        </w:rPr>
        <w:t xml:space="preserve"> </w:t>
      </w:r>
      <w:r w:rsidRPr="003806CD">
        <w:rPr>
          <w:shd w:val="clear" w:color="auto" w:fill="FFFF00"/>
        </w:rPr>
        <w:t>оформления</w:t>
      </w:r>
      <w:r w:rsidRPr="003806CD">
        <w:rPr>
          <w:spacing w:val="-4"/>
          <w:shd w:val="clear" w:color="auto" w:fill="FFFF00"/>
        </w:rPr>
        <w:t xml:space="preserve"> </w:t>
      </w:r>
      <w:r w:rsidRPr="003806CD">
        <w:rPr>
          <w:shd w:val="clear" w:color="auto" w:fill="FFFF00"/>
        </w:rPr>
        <w:t>текста.</w:t>
      </w:r>
    </w:p>
    <w:p w:rsidR="003C2477" w:rsidRPr="003806CD" w:rsidRDefault="00F03892" w:rsidP="003806CD">
      <w:pPr>
        <w:pStyle w:val="a3"/>
        <w:shd w:val="clear" w:color="auto" w:fill="FFFFFF" w:themeFill="background1"/>
        <w:spacing w:before="4" w:line="275" w:lineRule="exact"/>
      </w:pPr>
      <w:r w:rsidRPr="003806CD">
        <w:rPr>
          <w:shd w:val="clear" w:color="auto" w:fill="FFFF00"/>
        </w:rPr>
        <w:t>Раздел 3.</w:t>
      </w:r>
      <w:r w:rsidRPr="003806CD">
        <w:rPr>
          <w:spacing w:val="2"/>
          <w:shd w:val="clear" w:color="auto" w:fill="FFFF00"/>
        </w:rPr>
        <w:t xml:space="preserve"> </w:t>
      </w:r>
      <w:r w:rsidRPr="003806CD">
        <w:rPr>
          <w:shd w:val="clear" w:color="auto" w:fill="FFFF00"/>
        </w:rPr>
        <w:t>Секреты</w:t>
      </w:r>
      <w:r w:rsidRPr="003806CD">
        <w:rPr>
          <w:spacing w:val="2"/>
          <w:shd w:val="clear" w:color="auto" w:fill="FFFF00"/>
        </w:rPr>
        <w:t xml:space="preserve"> </w:t>
      </w:r>
      <w:r w:rsidRPr="003806CD">
        <w:rPr>
          <w:shd w:val="clear" w:color="auto" w:fill="FFFF00"/>
        </w:rPr>
        <w:t>речи</w:t>
      </w:r>
      <w:r w:rsidRPr="003806CD">
        <w:rPr>
          <w:spacing w:val="-4"/>
          <w:shd w:val="clear" w:color="auto" w:fill="FFFF00"/>
        </w:rPr>
        <w:t xml:space="preserve"> </w:t>
      </w:r>
      <w:r w:rsidRPr="003806CD">
        <w:rPr>
          <w:shd w:val="clear" w:color="auto" w:fill="FFFF00"/>
        </w:rPr>
        <w:t>и</w:t>
      </w:r>
      <w:r w:rsidRPr="003806CD">
        <w:rPr>
          <w:spacing w:val="-4"/>
          <w:shd w:val="clear" w:color="auto" w:fill="FFFF00"/>
        </w:rPr>
        <w:t xml:space="preserve"> </w:t>
      </w:r>
      <w:r w:rsidRPr="003806CD">
        <w:rPr>
          <w:shd w:val="clear" w:color="auto" w:fill="FFFF00"/>
        </w:rPr>
        <w:t>текста</w:t>
      </w:r>
      <w:r w:rsidRPr="003806CD">
        <w:rPr>
          <w:spacing w:val="-1"/>
          <w:shd w:val="clear" w:color="auto" w:fill="FFFF00"/>
        </w:rPr>
        <w:t xml:space="preserve"> </w:t>
      </w:r>
      <w:r w:rsidRPr="003806CD">
        <w:rPr>
          <w:shd w:val="clear" w:color="auto" w:fill="FFFF00"/>
        </w:rPr>
        <w:t>(12 ч)</w:t>
      </w:r>
    </w:p>
    <w:p w:rsidR="003C2477" w:rsidRPr="003806CD" w:rsidRDefault="00F03892" w:rsidP="003806CD">
      <w:pPr>
        <w:pStyle w:val="a3"/>
        <w:shd w:val="clear" w:color="auto" w:fill="FFFFFF" w:themeFill="background1"/>
        <w:spacing w:line="242" w:lineRule="auto"/>
        <w:ind w:right="3544"/>
      </w:pPr>
      <w:r w:rsidRPr="003806CD">
        <w:rPr>
          <w:shd w:val="clear" w:color="auto" w:fill="FFFF00"/>
        </w:rPr>
        <w:t>Правила ведения диалога: корректные и некорректные вопросы.</w:t>
      </w:r>
      <w:r w:rsidRPr="003806CD">
        <w:rPr>
          <w:spacing w:val="-57"/>
        </w:rPr>
        <w:t xml:space="preserve"> </w:t>
      </w:r>
      <w:r w:rsidRPr="003806CD">
        <w:rPr>
          <w:shd w:val="clear" w:color="auto" w:fill="FFFF00"/>
        </w:rPr>
        <w:t>Информативная функция</w:t>
      </w:r>
      <w:r w:rsidRPr="003806CD">
        <w:rPr>
          <w:spacing w:val="1"/>
          <w:shd w:val="clear" w:color="auto" w:fill="FFFF00"/>
        </w:rPr>
        <w:t xml:space="preserve"> </w:t>
      </w:r>
      <w:r w:rsidRPr="003806CD">
        <w:rPr>
          <w:shd w:val="clear" w:color="auto" w:fill="FFFF00"/>
        </w:rPr>
        <w:t>заголовков.</w:t>
      </w:r>
      <w:r w:rsidRPr="003806CD">
        <w:rPr>
          <w:spacing w:val="-3"/>
          <w:shd w:val="clear" w:color="auto" w:fill="FFFF00"/>
        </w:rPr>
        <w:t xml:space="preserve"> </w:t>
      </w:r>
      <w:r w:rsidRPr="003806CD">
        <w:rPr>
          <w:shd w:val="clear" w:color="auto" w:fill="FFFF00"/>
        </w:rPr>
        <w:t>Типы</w:t>
      </w:r>
      <w:r w:rsidRPr="003806CD">
        <w:rPr>
          <w:spacing w:val="-2"/>
          <w:shd w:val="clear" w:color="auto" w:fill="FFFF00"/>
        </w:rPr>
        <w:t xml:space="preserve"> </w:t>
      </w:r>
      <w:r w:rsidRPr="003806CD">
        <w:rPr>
          <w:shd w:val="clear" w:color="auto" w:fill="FFFF00"/>
        </w:rPr>
        <w:t>заголовков.</w:t>
      </w:r>
    </w:p>
    <w:p w:rsidR="003C2477" w:rsidRPr="003806CD" w:rsidRDefault="00F03892" w:rsidP="003806CD">
      <w:pPr>
        <w:pStyle w:val="a3"/>
        <w:shd w:val="clear" w:color="auto" w:fill="FFFFFF" w:themeFill="background1"/>
        <w:spacing w:line="242" w:lineRule="auto"/>
      </w:pPr>
      <w:r w:rsidRPr="003806CD">
        <w:rPr>
          <w:shd w:val="clear" w:color="auto" w:fill="FFFF00"/>
        </w:rPr>
        <w:t>Составление</w:t>
      </w:r>
      <w:r w:rsidRPr="003806CD">
        <w:rPr>
          <w:spacing w:val="10"/>
          <w:shd w:val="clear" w:color="auto" w:fill="FFFF00"/>
        </w:rPr>
        <w:t xml:space="preserve"> </w:t>
      </w:r>
      <w:r w:rsidRPr="003806CD">
        <w:rPr>
          <w:shd w:val="clear" w:color="auto" w:fill="FFFF00"/>
        </w:rPr>
        <w:t>плана</w:t>
      </w:r>
      <w:r w:rsidRPr="003806CD">
        <w:rPr>
          <w:spacing w:val="10"/>
          <w:shd w:val="clear" w:color="auto" w:fill="FFFF00"/>
        </w:rPr>
        <w:t xml:space="preserve"> </w:t>
      </w:r>
      <w:r w:rsidRPr="003806CD">
        <w:rPr>
          <w:shd w:val="clear" w:color="auto" w:fill="FFFF00"/>
        </w:rPr>
        <w:t>текста,</w:t>
      </w:r>
      <w:r w:rsidRPr="003806CD">
        <w:rPr>
          <w:spacing w:val="8"/>
          <w:shd w:val="clear" w:color="auto" w:fill="FFFF00"/>
        </w:rPr>
        <w:t xml:space="preserve"> </w:t>
      </w:r>
      <w:r w:rsidRPr="003806CD">
        <w:rPr>
          <w:shd w:val="clear" w:color="auto" w:fill="FFFF00"/>
        </w:rPr>
        <w:t>не</w:t>
      </w:r>
      <w:r w:rsidRPr="003806CD">
        <w:rPr>
          <w:spacing w:val="10"/>
          <w:shd w:val="clear" w:color="auto" w:fill="FFFF00"/>
        </w:rPr>
        <w:t xml:space="preserve"> </w:t>
      </w:r>
      <w:r w:rsidRPr="003806CD">
        <w:rPr>
          <w:shd w:val="clear" w:color="auto" w:fill="FFFF00"/>
        </w:rPr>
        <w:t>разделённого</w:t>
      </w:r>
      <w:r w:rsidRPr="003806CD">
        <w:rPr>
          <w:spacing w:val="10"/>
          <w:shd w:val="clear" w:color="auto" w:fill="FFFF00"/>
        </w:rPr>
        <w:t xml:space="preserve"> </w:t>
      </w:r>
      <w:r w:rsidRPr="003806CD">
        <w:rPr>
          <w:shd w:val="clear" w:color="auto" w:fill="FFFF00"/>
        </w:rPr>
        <w:t>на</w:t>
      </w:r>
      <w:r w:rsidRPr="003806CD">
        <w:rPr>
          <w:spacing w:val="10"/>
          <w:shd w:val="clear" w:color="auto" w:fill="FFFF00"/>
        </w:rPr>
        <w:t xml:space="preserve"> </w:t>
      </w:r>
      <w:r w:rsidRPr="003806CD">
        <w:rPr>
          <w:shd w:val="clear" w:color="auto" w:fill="FFFF00"/>
        </w:rPr>
        <w:t>абзацы.</w:t>
      </w:r>
      <w:r w:rsidRPr="003806CD">
        <w:rPr>
          <w:spacing w:val="13"/>
          <w:shd w:val="clear" w:color="auto" w:fill="FFFF00"/>
        </w:rPr>
        <w:t xml:space="preserve"> </w:t>
      </w:r>
      <w:r w:rsidRPr="003806CD">
        <w:rPr>
          <w:shd w:val="clear" w:color="auto" w:fill="FFFF00"/>
        </w:rPr>
        <w:t>Информационная</w:t>
      </w:r>
      <w:r w:rsidRPr="003806CD">
        <w:rPr>
          <w:spacing w:val="11"/>
          <w:shd w:val="clear" w:color="auto" w:fill="FFFF00"/>
        </w:rPr>
        <w:t xml:space="preserve"> </w:t>
      </w:r>
      <w:r w:rsidRPr="003806CD">
        <w:rPr>
          <w:shd w:val="clear" w:color="auto" w:fill="FFFF00"/>
        </w:rPr>
        <w:t>переработка</w:t>
      </w:r>
      <w:r w:rsidRPr="003806CD">
        <w:rPr>
          <w:spacing w:val="-57"/>
        </w:rPr>
        <w:t xml:space="preserve"> </w:t>
      </w:r>
      <w:r w:rsidRPr="003806CD">
        <w:rPr>
          <w:shd w:val="clear" w:color="auto" w:fill="FFFF00"/>
        </w:rPr>
        <w:t>прослушанного</w:t>
      </w:r>
      <w:r w:rsidRPr="003806CD">
        <w:rPr>
          <w:spacing w:val="1"/>
          <w:shd w:val="clear" w:color="auto" w:fill="FFFF00"/>
        </w:rPr>
        <w:t xml:space="preserve"> </w:t>
      </w:r>
      <w:r w:rsidRPr="003806CD">
        <w:rPr>
          <w:shd w:val="clear" w:color="auto" w:fill="FFFF00"/>
        </w:rPr>
        <w:t>или</w:t>
      </w:r>
      <w:r w:rsidRPr="003806CD">
        <w:rPr>
          <w:spacing w:val="-3"/>
          <w:shd w:val="clear" w:color="auto" w:fill="FFFF00"/>
        </w:rPr>
        <w:t xml:space="preserve"> </w:t>
      </w:r>
      <w:r w:rsidRPr="003806CD">
        <w:rPr>
          <w:shd w:val="clear" w:color="auto" w:fill="FFFF00"/>
        </w:rPr>
        <w:t>прочитанного</w:t>
      </w:r>
      <w:r w:rsidRPr="003806CD">
        <w:rPr>
          <w:spacing w:val="1"/>
          <w:shd w:val="clear" w:color="auto" w:fill="FFFF00"/>
        </w:rPr>
        <w:t xml:space="preserve"> </w:t>
      </w:r>
      <w:r w:rsidRPr="003806CD">
        <w:rPr>
          <w:shd w:val="clear" w:color="auto" w:fill="FFFF00"/>
        </w:rPr>
        <w:t>текста:</w:t>
      </w:r>
      <w:r w:rsidRPr="003806CD">
        <w:rPr>
          <w:spacing w:val="1"/>
          <w:shd w:val="clear" w:color="auto" w:fill="FFFF00"/>
        </w:rPr>
        <w:t xml:space="preserve"> </w:t>
      </w:r>
      <w:r w:rsidRPr="003806CD">
        <w:rPr>
          <w:shd w:val="clear" w:color="auto" w:fill="FFFF00"/>
        </w:rPr>
        <w:t>пересказ</w:t>
      </w:r>
      <w:r w:rsidRPr="003806CD">
        <w:rPr>
          <w:spacing w:val="2"/>
          <w:shd w:val="clear" w:color="auto" w:fill="FFFF00"/>
        </w:rPr>
        <w:t xml:space="preserve"> </w:t>
      </w:r>
      <w:r w:rsidRPr="003806CD">
        <w:rPr>
          <w:shd w:val="clear" w:color="auto" w:fill="FFFF00"/>
        </w:rPr>
        <w:t>с</w:t>
      </w:r>
      <w:r w:rsidRPr="003806CD">
        <w:rPr>
          <w:spacing w:val="1"/>
          <w:shd w:val="clear" w:color="auto" w:fill="FFFF00"/>
        </w:rPr>
        <w:t xml:space="preserve"> </w:t>
      </w:r>
      <w:r w:rsidRPr="003806CD">
        <w:rPr>
          <w:shd w:val="clear" w:color="auto" w:fill="FFFF00"/>
        </w:rPr>
        <w:t>изменением</w:t>
      </w:r>
      <w:r w:rsidRPr="003806CD">
        <w:rPr>
          <w:spacing w:val="2"/>
          <w:shd w:val="clear" w:color="auto" w:fill="FFFF00"/>
        </w:rPr>
        <w:t xml:space="preserve"> </w:t>
      </w:r>
      <w:r w:rsidRPr="003806CD">
        <w:rPr>
          <w:shd w:val="clear" w:color="auto" w:fill="FFFF00"/>
        </w:rPr>
        <w:t>лица.</w:t>
      </w:r>
    </w:p>
    <w:p w:rsidR="003C2477" w:rsidRPr="003806CD" w:rsidRDefault="003C2477" w:rsidP="003806CD">
      <w:pPr>
        <w:shd w:val="clear" w:color="auto" w:fill="FFFFFF" w:themeFill="background1"/>
        <w:spacing w:line="242" w:lineRule="auto"/>
        <w:sectPr w:rsidR="003C2477" w:rsidRPr="003806CD">
          <w:pgSz w:w="11910" w:h="16840"/>
          <w:pgMar w:top="1040" w:right="40" w:bottom="1180" w:left="780" w:header="0" w:footer="918" w:gutter="0"/>
          <w:cols w:space="720"/>
        </w:sectPr>
      </w:pPr>
    </w:p>
    <w:p w:rsidR="003C2477" w:rsidRPr="003806CD" w:rsidRDefault="00F03892" w:rsidP="003806CD">
      <w:pPr>
        <w:pStyle w:val="a3"/>
        <w:shd w:val="clear" w:color="auto" w:fill="FFFFFF" w:themeFill="background1"/>
        <w:tabs>
          <w:tab w:val="left" w:pos="2176"/>
          <w:tab w:val="left" w:pos="4329"/>
        </w:tabs>
        <w:spacing w:before="66"/>
        <w:ind w:right="811"/>
      </w:pPr>
      <w:r w:rsidRPr="003806CD">
        <w:rPr>
          <w:shd w:val="clear" w:color="auto" w:fill="FFFF00"/>
        </w:rPr>
        <w:lastRenderedPageBreak/>
        <w:t>Создание</w:t>
      </w:r>
      <w:r w:rsidRPr="003806CD">
        <w:rPr>
          <w:spacing w:val="9"/>
          <w:shd w:val="clear" w:color="auto" w:fill="FFFF00"/>
        </w:rPr>
        <w:t xml:space="preserve"> </w:t>
      </w:r>
      <w:r w:rsidRPr="003806CD">
        <w:rPr>
          <w:shd w:val="clear" w:color="auto" w:fill="FFFF00"/>
        </w:rPr>
        <w:t>текста</w:t>
      </w:r>
      <w:r w:rsidRPr="003806CD">
        <w:rPr>
          <w:spacing w:val="10"/>
          <w:shd w:val="clear" w:color="auto" w:fill="FFFF00"/>
        </w:rPr>
        <w:t xml:space="preserve"> </w:t>
      </w:r>
      <w:r w:rsidRPr="003806CD">
        <w:rPr>
          <w:shd w:val="clear" w:color="auto" w:fill="FFFF00"/>
        </w:rPr>
        <w:t>как</w:t>
      </w:r>
      <w:r w:rsidRPr="003806CD">
        <w:rPr>
          <w:spacing w:val="9"/>
          <w:shd w:val="clear" w:color="auto" w:fill="FFFF00"/>
        </w:rPr>
        <w:t xml:space="preserve"> </w:t>
      </w:r>
      <w:r w:rsidRPr="003806CD">
        <w:rPr>
          <w:shd w:val="clear" w:color="auto" w:fill="FFFF00"/>
        </w:rPr>
        <w:t>результата</w:t>
      </w:r>
      <w:r w:rsidRPr="003806CD">
        <w:rPr>
          <w:spacing w:val="10"/>
          <w:shd w:val="clear" w:color="auto" w:fill="FFFF00"/>
        </w:rPr>
        <w:t xml:space="preserve"> </w:t>
      </w:r>
      <w:r w:rsidRPr="003806CD">
        <w:rPr>
          <w:shd w:val="clear" w:color="auto" w:fill="FFFF00"/>
        </w:rPr>
        <w:t>собственной</w:t>
      </w:r>
      <w:r w:rsidRPr="003806CD">
        <w:rPr>
          <w:spacing w:val="7"/>
          <w:shd w:val="clear" w:color="auto" w:fill="FFFF00"/>
        </w:rPr>
        <w:t xml:space="preserve"> </w:t>
      </w:r>
      <w:r w:rsidRPr="003806CD">
        <w:rPr>
          <w:shd w:val="clear" w:color="auto" w:fill="FFFF00"/>
        </w:rPr>
        <w:t>исследовательской</w:t>
      </w:r>
      <w:r w:rsidRPr="003806CD">
        <w:rPr>
          <w:spacing w:val="7"/>
          <w:shd w:val="clear" w:color="auto" w:fill="FFFF00"/>
        </w:rPr>
        <w:t xml:space="preserve"> </w:t>
      </w:r>
      <w:r w:rsidRPr="003806CD">
        <w:rPr>
          <w:shd w:val="clear" w:color="auto" w:fill="FFFF00"/>
        </w:rPr>
        <w:t>деятельности.</w:t>
      </w:r>
      <w:r w:rsidRPr="003806CD">
        <w:rPr>
          <w:spacing w:val="1"/>
        </w:rPr>
        <w:t xml:space="preserve"> </w:t>
      </w:r>
      <w:r w:rsidRPr="003806CD">
        <w:rPr>
          <w:shd w:val="clear" w:color="auto" w:fill="FFFF00"/>
        </w:rPr>
        <w:t>Оценивание</w:t>
      </w:r>
      <w:r w:rsidRPr="003806CD">
        <w:rPr>
          <w:spacing w:val="29"/>
          <w:shd w:val="clear" w:color="auto" w:fill="FFFF00"/>
        </w:rPr>
        <w:t xml:space="preserve"> </w:t>
      </w:r>
      <w:r w:rsidRPr="003806CD">
        <w:rPr>
          <w:shd w:val="clear" w:color="auto" w:fill="FFFF00"/>
        </w:rPr>
        <w:t>устных</w:t>
      </w:r>
      <w:r w:rsidRPr="003806CD">
        <w:rPr>
          <w:spacing w:val="30"/>
          <w:shd w:val="clear" w:color="auto" w:fill="FFFF00"/>
        </w:rPr>
        <w:t xml:space="preserve"> </w:t>
      </w:r>
      <w:r w:rsidRPr="003806CD">
        <w:rPr>
          <w:shd w:val="clear" w:color="auto" w:fill="FFFF00"/>
        </w:rPr>
        <w:t>и</w:t>
      </w:r>
      <w:r w:rsidRPr="003806CD">
        <w:rPr>
          <w:spacing w:val="36"/>
          <w:shd w:val="clear" w:color="auto" w:fill="FFFF00"/>
        </w:rPr>
        <w:t xml:space="preserve"> </w:t>
      </w:r>
      <w:r w:rsidRPr="003806CD">
        <w:rPr>
          <w:shd w:val="clear" w:color="auto" w:fill="FFFF00"/>
        </w:rPr>
        <w:t>письменных</w:t>
      </w:r>
      <w:r w:rsidRPr="003806CD">
        <w:rPr>
          <w:spacing w:val="30"/>
          <w:shd w:val="clear" w:color="auto" w:fill="FFFF00"/>
        </w:rPr>
        <w:t xml:space="preserve"> </w:t>
      </w:r>
      <w:r w:rsidRPr="003806CD">
        <w:rPr>
          <w:shd w:val="clear" w:color="auto" w:fill="FFFF00"/>
        </w:rPr>
        <w:t>речевых</w:t>
      </w:r>
      <w:r w:rsidRPr="003806CD">
        <w:rPr>
          <w:spacing w:val="30"/>
          <w:shd w:val="clear" w:color="auto" w:fill="FFFF00"/>
        </w:rPr>
        <w:t xml:space="preserve"> </w:t>
      </w:r>
      <w:r w:rsidRPr="003806CD">
        <w:rPr>
          <w:shd w:val="clear" w:color="auto" w:fill="FFFF00"/>
        </w:rPr>
        <w:t>высказываний</w:t>
      </w:r>
      <w:r w:rsidRPr="003806CD">
        <w:rPr>
          <w:spacing w:val="31"/>
          <w:shd w:val="clear" w:color="auto" w:fill="FFFF00"/>
        </w:rPr>
        <w:t xml:space="preserve"> </w:t>
      </w:r>
      <w:r w:rsidRPr="003806CD">
        <w:rPr>
          <w:shd w:val="clear" w:color="auto" w:fill="FFFF00"/>
        </w:rPr>
        <w:t>с</w:t>
      </w:r>
      <w:r w:rsidRPr="003806CD">
        <w:rPr>
          <w:spacing w:val="29"/>
          <w:shd w:val="clear" w:color="auto" w:fill="FFFF00"/>
        </w:rPr>
        <w:t xml:space="preserve"> </w:t>
      </w:r>
      <w:r w:rsidRPr="003806CD">
        <w:rPr>
          <w:shd w:val="clear" w:color="auto" w:fill="FFFF00"/>
        </w:rPr>
        <w:t>точки</w:t>
      </w:r>
      <w:r w:rsidRPr="003806CD">
        <w:rPr>
          <w:spacing w:val="31"/>
          <w:shd w:val="clear" w:color="auto" w:fill="FFFF00"/>
        </w:rPr>
        <w:t xml:space="preserve"> </w:t>
      </w:r>
      <w:r w:rsidRPr="003806CD">
        <w:rPr>
          <w:shd w:val="clear" w:color="auto" w:fill="FFFF00"/>
        </w:rPr>
        <w:t>зрения</w:t>
      </w:r>
      <w:r w:rsidRPr="003806CD">
        <w:rPr>
          <w:spacing w:val="30"/>
          <w:shd w:val="clear" w:color="auto" w:fill="FFFF00"/>
        </w:rPr>
        <w:t xml:space="preserve"> </w:t>
      </w:r>
      <w:r w:rsidRPr="003806CD">
        <w:rPr>
          <w:shd w:val="clear" w:color="auto" w:fill="FFFF00"/>
        </w:rPr>
        <w:t>точного,</w:t>
      </w:r>
      <w:r w:rsidRPr="003806CD">
        <w:rPr>
          <w:spacing w:val="-57"/>
        </w:rPr>
        <w:t xml:space="preserve"> </w:t>
      </w:r>
      <w:r w:rsidRPr="003806CD">
        <w:rPr>
          <w:shd w:val="clear" w:color="auto" w:fill="FFFF00"/>
        </w:rPr>
        <w:t>уместного</w:t>
      </w:r>
      <w:r w:rsidRPr="003806CD">
        <w:rPr>
          <w:shd w:val="clear" w:color="auto" w:fill="FFFF00"/>
        </w:rPr>
        <w:tab/>
        <w:t xml:space="preserve">и  </w:t>
      </w:r>
      <w:r w:rsidRPr="003806CD">
        <w:rPr>
          <w:spacing w:val="11"/>
          <w:shd w:val="clear" w:color="auto" w:fill="FFFF00"/>
        </w:rPr>
        <w:t xml:space="preserve"> </w:t>
      </w:r>
      <w:r w:rsidRPr="003806CD">
        <w:rPr>
          <w:shd w:val="clear" w:color="auto" w:fill="FFFF00"/>
        </w:rPr>
        <w:t>выразительного</w:t>
      </w:r>
      <w:r w:rsidRPr="003806CD">
        <w:rPr>
          <w:shd w:val="clear" w:color="auto" w:fill="FFFF00"/>
        </w:rPr>
        <w:tab/>
        <w:t>словоупотребления.</w:t>
      </w:r>
      <w:r w:rsidRPr="003806CD">
        <w:rPr>
          <w:spacing w:val="13"/>
          <w:shd w:val="clear" w:color="auto" w:fill="FFFF00"/>
        </w:rPr>
        <w:t xml:space="preserve"> </w:t>
      </w:r>
      <w:r w:rsidRPr="003806CD">
        <w:rPr>
          <w:shd w:val="clear" w:color="auto" w:fill="FFFF00"/>
        </w:rPr>
        <w:t>Редактирование</w:t>
      </w:r>
      <w:r w:rsidRPr="003806CD">
        <w:rPr>
          <w:spacing w:val="10"/>
          <w:shd w:val="clear" w:color="auto" w:fill="FFFF00"/>
        </w:rPr>
        <w:t xml:space="preserve"> </w:t>
      </w:r>
      <w:r w:rsidRPr="003806CD">
        <w:rPr>
          <w:shd w:val="clear" w:color="auto" w:fill="FFFF00"/>
        </w:rPr>
        <w:t>предложенных</w:t>
      </w:r>
      <w:r w:rsidRPr="003806CD">
        <w:rPr>
          <w:spacing w:val="6"/>
          <w:shd w:val="clear" w:color="auto" w:fill="FFFF00"/>
        </w:rPr>
        <w:t xml:space="preserve"> </w:t>
      </w:r>
      <w:r w:rsidRPr="003806CD">
        <w:rPr>
          <w:shd w:val="clear" w:color="auto" w:fill="FFFF00"/>
        </w:rPr>
        <w:t>и</w:t>
      </w:r>
      <w:r w:rsidRPr="003806CD">
        <w:rPr>
          <w:spacing w:val="-57"/>
        </w:rPr>
        <w:t xml:space="preserve"> </w:t>
      </w:r>
      <w:r w:rsidRPr="003806CD">
        <w:rPr>
          <w:shd w:val="clear" w:color="auto" w:fill="FFFF00"/>
        </w:rPr>
        <w:t>собственных</w:t>
      </w:r>
      <w:r w:rsidRPr="003806CD">
        <w:rPr>
          <w:spacing w:val="3"/>
          <w:shd w:val="clear" w:color="auto" w:fill="FFFF00"/>
        </w:rPr>
        <w:t xml:space="preserve"> </w:t>
      </w:r>
      <w:r w:rsidRPr="003806CD">
        <w:rPr>
          <w:shd w:val="clear" w:color="auto" w:fill="FFFF00"/>
        </w:rPr>
        <w:t>текстов</w:t>
      </w:r>
      <w:r w:rsidRPr="003806CD">
        <w:rPr>
          <w:spacing w:val="12"/>
          <w:shd w:val="clear" w:color="auto" w:fill="FFFF00"/>
        </w:rPr>
        <w:t xml:space="preserve"> </w:t>
      </w:r>
      <w:r w:rsidRPr="003806CD">
        <w:rPr>
          <w:shd w:val="clear" w:color="auto" w:fill="FFFF00"/>
        </w:rPr>
        <w:t>с</w:t>
      </w:r>
      <w:r w:rsidRPr="003806CD">
        <w:rPr>
          <w:spacing w:val="4"/>
          <w:shd w:val="clear" w:color="auto" w:fill="FFFF00"/>
        </w:rPr>
        <w:t xml:space="preserve"> </w:t>
      </w:r>
      <w:r w:rsidRPr="003806CD">
        <w:rPr>
          <w:shd w:val="clear" w:color="auto" w:fill="FFFF00"/>
        </w:rPr>
        <w:t>целью</w:t>
      </w:r>
      <w:r w:rsidRPr="003806CD">
        <w:rPr>
          <w:spacing w:val="8"/>
          <w:shd w:val="clear" w:color="auto" w:fill="FFFF00"/>
        </w:rPr>
        <w:t xml:space="preserve"> </w:t>
      </w:r>
      <w:r w:rsidRPr="003806CD">
        <w:rPr>
          <w:shd w:val="clear" w:color="auto" w:fill="FFFF00"/>
        </w:rPr>
        <w:t>совершенствования</w:t>
      </w:r>
      <w:r w:rsidRPr="003806CD">
        <w:rPr>
          <w:spacing w:val="8"/>
          <w:shd w:val="clear" w:color="auto" w:fill="FFFF00"/>
        </w:rPr>
        <w:t xml:space="preserve"> </w:t>
      </w:r>
      <w:r w:rsidRPr="003806CD">
        <w:rPr>
          <w:shd w:val="clear" w:color="auto" w:fill="FFFF00"/>
        </w:rPr>
        <w:t>их</w:t>
      </w:r>
      <w:r w:rsidRPr="003806CD">
        <w:rPr>
          <w:spacing w:val="4"/>
          <w:shd w:val="clear" w:color="auto" w:fill="FFFF00"/>
        </w:rPr>
        <w:t xml:space="preserve"> </w:t>
      </w:r>
      <w:r w:rsidRPr="003806CD">
        <w:rPr>
          <w:shd w:val="clear" w:color="auto" w:fill="FFFF00"/>
        </w:rPr>
        <w:t>содержания</w:t>
      </w:r>
      <w:r w:rsidRPr="003806CD">
        <w:rPr>
          <w:spacing w:val="4"/>
          <w:shd w:val="clear" w:color="auto" w:fill="FFFF00"/>
        </w:rPr>
        <w:t xml:space="preserve"> </w:t>
      </w:r>
      <w:r w:rsidRPr="003806CD">
        <w:rPr>
          <w:shd w:val="clear" w:color="auto" w:fill="FFFF00"/>
        </w:rPr>
        <w:t>и</w:t>
      </w:r>
      <w:r w:rsidRPr="003806CD">
        <w:rPr>
          <w:spacing w:val="10"/>
          <w:shd w:val="clear" w:color="auto" w:fill="FFFF00"/>
        </w:rPr>
        <w:t xml:space="preserve"> </w:t>
      </w:r>
      <w:r w:rsidRPr="003806CD">
        <w:rPr>
          <w:shd w:val="clear" w:color="auto" w:fill="FFFF00"/>
        </w:rPr>
        <w:t>формы;</w:t>
      </w:r>
      <w:r w:rsidRPr="003806CD">
        <w:rPr>
          <w:spacing w:val="5"/>
          <w:shd w:val="clear" w:color="auto" w:fill="FFFF00"/>
        </w:rPr>
        <w:t xml:space="preserve"> </w:t>
      </w:r>
      <w:r w:rsidRPr="003806CD">
        <w:rPr>
          <w:shd w:val="clear" w:color="auto" w:fill="FFFF00"/>
        </w:rPr>
        <w:t>сопоставление</w:t>
      </w:r>
      <w:r w:rsidRPr="003806CD">
        <w:rPr>
          <w:spacing w:val="-57"/>
        </w:rPr>
        <w:t xml:space="preserve"> </w:t>
      </w:r>
      <w:r w:rsidRPr="003806CD">
        <w:rPr>
          <w:shd w:val="clear" w:color="auto" w:fill="FFFF00"/>
        </w:rPr>
        <w:t>чернового</w:t>
      </w:r>
      <w:r w:rsidRPr="003806CD">
        <w:rPr>
          <w:spacing w:val="9"/>
          <w:shd w:val="clear" w:color="auto" w:fill="FFFF00"/>
        </w:rPr>
        <w:t xml:space="preserve"> </w:t>
      </w:r>
      <w:r w:rsidRPr="003806CD">
        <w:rPr>
          <w:shd w:val="clear" w:color="auto" w:fill="FFFF00"/>
        </w:rPr>
        <w:t>и</w:t>
      </w:r>
      <w:r w:rsidRPr="003806CD">
        <w:rPr>
          <w:spacing w:val="55"/>
          <w:shd w:val="clear" w:color="auto" w:fill="FFFF00"/>
        </w:rPr>
        <w:t xml:space="preserve"> </w:t>
      </w:r>
      <w:r w:rsidRPr="003806CD">
        <w:rPr>
          <w:shd w:val="clear" w:color="auto" w:fill="FFFF00"/>
        </w:rPr>
        <w:t>отредактированного</w:t>
      </w:r>
      <w:r w:rsidRPr="003806CD">
        <w:rPr>
          <w:spacing w:val="5"/>
          <w:shd w:val="clear" w:color="auto" w:fill="FFFF00"/>
        </w:rPr>
        <w:t xml:space="preserve"> </w:t>
      </w:r>
      <w:r w:rsidRPr="003806CD">
        <w:rPr>
          <w:shd w:val="clear" w:color="auto" w:fill="FFFF00"/>
        </w:rPr>
        <w:t>текстов.</w:t>
      </w:r>
      <w:r w:rsidRPr="003806CD">
        <w:rPr>
          <w:spacing w:val="2"/>
          <w:shd w:val="clear" w:color="auto" w:fill="FFFF00"/>
        </w:rPr>
        <w:t xml:space="preserve"> </w:t>
      </w:r>
      <w:r w:rsidRPr="003806CD">
        <w:rPr>
          <w:shd w:val="clear" w:color="auto" w:fill="FFFF00"/>
        </w:rPr>
        <w:t>Практический</w:t>
      </w:r>
      <w:r w:rsidRPr="003806CD">
        <w:rPr>
          <w:spacing w:val="6"/>
          <w:shd w:val="clear" w:color="auto" w:fill="FFFF00"/>
        </w:rPr>
        <w:t xml:space="preserve"> </w:t>
      </w:r>
      <w:r w:rsidRPr="003806CD">
        <w:rPr>
          <w:shd w:val="clear" w:color="auto" w:fill="FFFF00"/>
        </w:rPr>
        <w:t>опыт</w:t>
      </w:r>
      <w:r w:rsidRPr="003806CD">
        <w:rPr>
          <w:spacing w:val="6"/>
          <w:shd w:val="clear" w:color="auto" w:fill="FFFF00"/>
        </w:rPr>
        <w:t xml:space="preserve"> </w:t>
      </w:r>
      <w:r w:rsidRPr="003806CD">
        <w:rPr>
          <w:shd w:val="clear" w:color="auto" w:fill="FFFF00"/>
        </w:rPr>
        <w:t>использования</w:t>
      </w:r>
      <w:r w:rsidRPr="003806CD">
        <w:rPr>
          <w:spacing w:val="5"/>
          <w:shd w:val="clear" w:color="auto" w:fill="FFFF00"/>
        </w:rPr>
        <w:t xml:space="preserve"> </w:t>
      </w:r>
      <w:r w:rsidRPr="003806CD">
        <w:rPr>
          <w:shd w:val="clear" w:color="auto" w:fill="FFFF00"/>
        </w:rPr>
        <w:t>учебных</w:t>
      </w:r>
      <w:r w:rsidRPr="003806CD">
        <w:rPr>
          <w:spacing w:val="-57"/>
        </w:rPr>
        <w:t xml:space="preserve"> </w:t>
      </w:r>
      <w:r w:rsidRPr="003806CD">
        <w:rPr>
          <w:spacing w:val="-1"/>
          <w:shd w:val="clear" w:color="auto" w:fill="FFFF00"/>
        </w:rPr>
        <w:t>словарей</w:t>
      </w:r>
      <w:r w:rsidRPr="003806CD">
        <w:rPr>
          <w:spacing w:val="-16"/>
          <w:shd w:val="clear" w:color="auto" w:fill="FFFF00"/>
        </w:rPr>
        <w:t xml:space="preserve"> </w:t>
      </w:r>
      <w:r w:rsidRPr="003806CD">
        <w:rPr>
          <w:spacing w:val="-1"/>
          <w:shd w:val="clear" w:color="auto" w:fill="FFFF00"/>
        </w:rPr>
        <w:t>в</w:t>
      </w:r>
      <w:r w:rsidRPr="003806CD">
        <w:rPr>
          <w:spacing w:val="-14"/>
          <w:shd w:val="clear" w:color="auto" w:fill="FFFF00"/>
        </w:rPr>
        <w:t xml:space="preserve"> </w:t>
      </w:r>
      <w:r w:rsidRPr="003806CD">
        <w:rPr>
          <w:spacing w:val="-1"/>
          <w:shd w:val="clear" w:color="auto" w:fill="FFFF00"/>
        </w:rPr>
        <w:t>процессе</w:t>
      </w:r>
      <w:r w:rsidRPr="003806CD">
        <w:rPr>
          <w:spacing w:val="-13"/>
          <w:shd w:val="clear" w:color="auto" w:fill="FFFF00"/>
        </w:rPr>
        <w:t xml:space="preserve"> </w:t>
      </w:r>
      <w:r w:rsidRPr="003806CD">
        <w:rPr>
          <w:spacing w:val="-1"/>
          <w:shd w:val="clear" w:color="auto" w:fill="FFFF00"/>
        </w:rPr>
        <w:t>редактирования</w:t>
      </w:r>
      <w:r w:rsidRPr="003806CD">
        <w:rPr>
          <w:spacing w:val="-16"/>
          <w:shd w:val="clear" w:color="auto" w:fill="FFFF00"/>
        </w:rPr>
        <w:t xml:space="preserve"> </w:t>
      </w:r>
      <w:r w:rsidRPr="003806CD">
        <w:rPr>
          <w:spacing w:val="-1"/>
          <w:shd w:val="clear" w:color="auto" w:fill="FFFF00"/>
        </w:rPr>
        <w:t>текста.</w:t>
      </w:r>
      <w:r w:rsidRPr="003806CD">
        <w:rPr>
          <w:spacing w:val="25"/>
          <w:shd w:val="clear" w:color="auto" w:fill="FFFF00"/>
        </w:rPr>
        <w:t xml:space="preserve"> </w:t>
      </w:r>
      <w:r w:rsidRPr="003806CD">
        <w:rPr>
          <w:shd w:val="clear" w:color="auto" w:fill="FFFF00"/>
        </w:rPr>
        <w:t>Синонимия</w:t>
      </w:r>
      <w:r w:rsidRPr="003806CD">
        <w:rPr>
          <w:spacing w:val="-17"/>
          <w:shd w:val="clear" w:color="auto" w:fill="FFFF00"/>
        </w:rPr>
        <w:t xml:space="preserve"> </w:t>
      </w:r>
      <w:r w:rsidRPr="003806CD">
        <w:rPr>
          <w:shd w:val="clear" w:color="auto" w:fill="FFFF00"/>
        </w:rPr>
        <w:t>речевых</w:t>
      </w:r>
      <w:r w:rsidRPr="003806CD">
        <w:rPr>
          <w:spacing w:val="-16"/>
          <w:shd w:val="clear" w:color="auto" w:fill="FFFF00"/>
        </w:rPr>
        <w:t xml:space="preserve"> </w:t>
      </w:r>
      <w:r w:rsidRPr="003806CD">
        <w:rPr>
          <w:shd w:val="clear" w:color="auto" w:fill="FFFF00"/>
        </w:rPr>
        <w:t>формул</w:t>
      </w:r>
      <w:r w:rsidRPr="003806CD">
        <w:rPr>
          <w:spacing w:val="-11"/>
          <w:shd w:val="clear" w:color="auto" w:fill="FFFF00"/>
        </w:rPr>
        <w:t xml:space="preserve"> </w:t>
      </w:r>
      <w:r w:rsidRPr="003806CD">
        <w:rPr>
          <w:shd w:val="clear" w:color="auto" w:fill="FFFF00"/>
        </w:rPr>
        <w:t>(на</w:t>
      </w:r>
      <w:r w:rsidRPr="003806CD">
        <w:rPr>
          <w:spacing w:val="-13"/>
          <w:shd w:val="clear" w:color="auto" w:fill="FFFF00"/>
        </w:rPr>
        <w:t xml:space="preserve"> </w:t>
      </w:r>
      <w:r w:rsidRPr="003806CD">
        <w:rPr>
          <w:shd w:val="clear" w:color="auto" w:fill="FFFF00"/>
        </w:rPr>
        <w:t>практическом</w:t>
      </w:r>
      <w:r w:rsidRPr="003806CD">
        <w:rPr>
          <w:spacing w:val="-57"/>
        </w:rPr>
        <w:t xml:space="preserve"> </w:t>
      </w:r>
      <w:r w:rsidRPr="003806CD">
        <w:rPr>
          <w:shd w:val="clear" w:color="auto" w:fill="FFFF00"/>
        </w:rPr>
        <w:t>уровне).</w:t>
      </w:r>
      <w:r w:rsidRPr="003806CD">
        <w:rPr>
          <w:spacing w:val="56"/>
          <w:shd w:val="clear" w:color="auto" w:fill="FFFF00"/>
        </w:rPr>
        <w:t xml:space="preserve"> </w:t>
      </w:r>
      <w:r w:rsidRPr="003806CD">
        <w:rPr>
          <w:shd w:val="clear" w:color="auto" w:fill="FFFF00"/>
        </w:rPr>
        <w:t>Резерв</w:t>
      </w:r>
      <w:r w:rsidRPr="003806CD">
        <w:rPr>
          <w:spacing w:val="3"/>
          <w:shd w:val="clear" w:color="auto" w:fill="FFFF00"/>
        </w:rPr>
        <w:t xml:space="preserve"> </w:t>
      </w:r>
      <w:r w:rsidRPr="003806CD">
        <w:rPr>
          <w:shd w:val="clear" w:color="auto" w:fill="FFFF00"/>
        </w:rPr>
        <w:t>учебного</w:t>
      </w:r>
      <w:r w:rsidRPr="003806CD">
        <w:rPr>
          <w:spacing w:val="2"/>
          <w:shd w:val="clear" w:color="auto" w:fill="FFFF00"/>
        </w:rPr>
        <w:t xml:space="preserve"> </w:t>
      </w:r>
      <w:r w:rsidRPr="003806CD">
        <w:rPr>
          <w:shd w:val="clear" w:color="auto" w:fill="FFFF00"/>
        </w:rPr>
        <w:t>времени</w:t>
      </w:r>
      <w:r w:rsidRPr="003806CD">
        <w:rPr>
          <w:spacing w:val="7"/>
          <w:shd w:val="clear" w:color="auto" w:fill="FFFF00"/>
        </w:rPr>
        <w:t xml:space="preserve"> </w:t>
      </w:r>
      <w:r w:rsidRPr="003806CD">
        <w:rPr>
          <w:shd w:val="clear" w:color="auto" w:fill="FFFF00"/>
        </w:rPr>
        <w:t>–</w:t>
      </w:r>
      <w:r w:rsidRPr="003806CD">
        <w:rPr>
          <w:spacing w:val="-3"/>
          <w:shd w:val="clear" w:color="auto" w:fill="FFFF00"/>
        </w:rPr>
        <w:t xml:space="preserve"> </w:t>
      </w:r>
      <w:r w:rsidRPr="003806CD">
        <w:rPr>
          <w:shd w:val="clear" w:color="auto" w:fill="FFFF00"/>
        </w:rPr>
        <w:t>4</w:t>
      </w:r>
      <w:r w:rsidRPr="003806CD">
        <w:rPr>
          <w:spacing w:val="2"/>
          <w:shd w:val="clear" w:color="auto" w:fill="FFFF00"/>
        </w:rPr>
        <w:t xml:space="preserve"> </w:t>
      </w:r>
      <w:r w:rsidRPr="003806CD">
        <w:rPr>
          <w:shd w:val="clear" w:color="auto" w:fill="FFFF00"/>
        </w:rPr>
        <w:t>ч.</w:t>
      </w:r>
    </w:p>
    <w:p w:rsidR="003C2477" w:rsidRPr="003806CD" w:rsidRDefault="003C2477">
      <w:pPr>
        <w:pStyle w:val="a3"/>
        <w:spacing w:before="8"/>
        <w:ind w:left="0"/>
        <w:rPr>
          <w:sz w:val="16"/>
        </w:rPr>
      </w:pPr>
    </w:p>
    <w:p w:rsidR="003C2477" w:rsidRPr="003806CD" w:rsidRDefault="00F03892" w:rsidP="003806CD">
      <w:pPr>
        <w:pStyle w:val="1"/>
        <w:shd w:val="clear" w:color="auto" w:fill="FFFFFF" w:themeFill="background1"/>
        <w:spacing w:before="90"/>
        <w:ind w:left="570" w:right="453"/>
        <w:jc w:val="center"/>
      </w:pPr>
      <w:r w:rsidRPr="008B0424">
        <w:t>Тематическое</w:t>
      </w:r>
      <w:r w:rsidRPr="008B0424">
        <w:rPr>
          <w:spacing w:val="-2"/>
        </w:rPr>
        <w:t xml:space="preserve"> </w:t>
      </w:r>
      <w:r w:rsidRPr="008B0424">
        <w:t>планирование</w:t>
      </w:r>
    </w:p>
    <w:p w:rsidR="003C2477" w:rsidRPr="003806CD" w:rsidRDefault="003C2477" w:rsidP="003806CD">
      <w:pPr>
        <w:pStyle w:val="a3"/>
        <w:shd w:val="clear" w:color="auto" w:fill="FFFFFF" w:themeFill="background1"/>
        <w:spacing w:before="2"/>
        <w:ind w:left="0"/>
        <w:rPr>
          <w:b/>
          <w:sz w:val="16"/>
        </w:rPr>
      </w:pPr>
    </w:p>
    <w:p w:rsidR="003C2477" w:rsidRPr="003806CD" w:rsidRDefault="00F03892">
      <w:pPr>
        <w:tabs>
          <w:tab w:val="left" w:pos="302"/>
        </w:tabs>
        <w:spacing w:before="90"/>
        <w:ind w:right="453"/>
        <w:jc w:val="center"/>
        <w:rPr>
          <w:b/>
          <w:sz w:val="24"/>
        </w:rPr>
      </w:pPr>
      <w:r w:rsidRPr="008B0424">
        <w:rPr>
          <w:sz w:val="24"/>
        </w:rPr>
        <w:t xml:space="preserve"> </w:t>
      </w:r>
      <w:r w:rsidRPr="008B0424">
        <w:rPr>
          <w:sz w:val="24"/>
        </w:rPr>
        <w:tab/>
      </w:r>
      <w:r w:rsidRPr="008B0424">
        <w:rPr>
          <w:b/>
          <w:sz w:val="24"/>
        </w:rPr>
        <w:t>1</w:t>
      </w:r>
      <w:r w:rsidRPr="008B0424">
        <w:rPr>
          <w:b/>
          <w:spacing w:val="1"/>
          <w:sz w:val="24"/>
        </w:rPr>
        <w:t xml:space="preserve"> </w:t>
      </w:r>
      <w:r w:rsidRPr="008B0424">
        <w:rPr>
          <w:b/>
          <w:sz w:val="24"/>
        </w:rPr>
        <w:t>класс</w:t>
      </w:r>
      <w:r w:rsidRPr="008B0424">
        <w:rPr>
          <w:b/>
          <w:spacing w:val="-4"/>
          <w:sz w:val="24"/>
        </w:rPr>
        <w:t xml:space="preserve"> </w:t>
      </w:r>
      <w:r w:rsidRPr="008B0424">
        <w:rPr>
          <w:b/>
          <w:sz w:val="24"/>
        </w:rPr>
        <w:t>(33</w:t>
      </w:r>
      <w:r w:rsidRPr="008B0424">
        <w:rPr>
          <w:b/>
          <w:spacing w:val="1"/>
          <w:sz w:val="24"/>
        </w:rPr>
        <w:t xml:space="preserve"> </w:t>
      </w:r>
      <w:r w:rsidRPr="008B0424">
        <w:rPr>
          <w:b/>
          <w:sz w:val="24"/>
        </w:rPr>
        <w:t>ч,</w:t>
      </w:r>
      <w:r w:rsidRPr="008B0424">
        <w:rPr>
          <w:b/>
          <w:spacing w:val="-2"/>
          <w:sz w:val="24"/>
        </w:rPr>
        <w:t xml:space="preserve"> </w:t>
      </w:r>
      <w:r w:rsidRPr="008B0424">
        <w:rPr>
          <w:b/>
          <w:sz w:val="24"/>
        </w:rPr>
        <w:t>1</w:t>
      </w:r>
      <w:r w:rsidRPr="008B0424">
        <w:rPr>
          <w:b/>
          <w:spacing w:val="1"/>
          <w:sz w:val="24"/>
        </w:rPr>
        <w:t xml:space="preserve"> </w:t>
      </w:r>
      <w:r w:rsidRPr="008B0424">
        <w:rPr>
          <w:b/>
          <w:sz w:val="24"/>
        </w:rPr>
        <w:t>ч</w:t>
      </w:r>
      <w:r w:rsidRPr="008B0424">
        <w:rPr>
          <w:b/>
          <w:spacing w:val="-5"/>
          <w:sz w:val="24"/>
        </w:rPr>
        <w:t xml:space="preserve"> </w:t>
      </w:r>
      <w:r w:rsidRPr="008B0424">
        <w:rPr>
          <w:b/>
          <w:sz w:val="24"/>
        </w:rPr>
        <w:t>в</w:t>
      </w:r>
      <w:r w:rsidRPr="008B0424">
        <w:rPr>
          <w:b/>
          <w:spacing w:val="1"/>
          <w:sz w:val="24"/>
        </w:rPr>
        <w:t xml:space="preserve"> </w:t>
      </w:r>
      <w:r w:rsidRPr="008B0424">
        <w:rPr>
          <w:b/>
          <w:sz w:val="24"/>
        </w:rPr>
        <w:t>неделю)</w:t>
      </w:r>
    </w:p>
    <w:p w:rsidR="003C2477" w:rsidRPr="003806CD" w:rsidRDefault="003C2477">
      <w:pPr>
        <w:pStyle w:val="a3"/>
        <w:spacing w:before="3"/>
        <w:ind w:left="0"/>
        <w:rPr>
          <w:b/>
          <w:sz w:val="14"/>
        </w:rPr>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9"/>
        <w:gridCol w:w="2550"/>
      </w:tblGrid>
      <w:tr w:rsidR="003C2477" w:rsidRPr="003806CD" w:rsidTr="008B0424">
        <w:trPr>
          <w:trHeight w:val="278"/>
        </w:trPr>
        <w:tc>
          <w:tcPr>
            <w:tcW w:w="6949" w:type="dxa"/>
            <w:shd w:val="clear" w:color="auto" w:fill="auto"/>
          </w:tcPr>
          <w:p w:rsidR="003C2477" w:rsidRPr="003806CD" w:rsidRDefault="00F03892">
            <w:pPr>
              <w:pStyle w:val="TableParagraph"/>
              <w:spacing w:line="258" w:lineRule="exact"/>
              <w:ind w:left="105"/>
              <w:rPr>
                <w:b/>
                <w:sz w:val="24"/>
              </w:rPr>
            </w:pPr>
            <w:r w:rsidRPr="003806CD">
              <w:rPr>
                <w:b/>
                <w:sz w:val="24"/>
                <w:shd w:val="clear" w:color="auto" w:fill="FFFF00"/>
              </w:rPr>
              <w:t>Тема</w:t>
            </w:r>
          </w:p>
        </w:tc>
        <w:tc>
          <w:tcPr>
            <w:tcW w:w="2550" w:type="dxa"/>
          </w:tcPr>
          <w:p w:rsidR="003C2477" w:rsidRPr="003806CD" w:rsidRDefault="00F03892">
            <w:pPr>
              <w:pStyle w:val="TableParagraph"/>
              <w:spacing w:line="258" w:lineRule="exact"/>
              <w:ind w:left="104"/>
              <w:rPr>
                <w:b/>
                <w:sz w:val="24"/>
              </w:rPr>
            </w:pPr>
            <w:r w:rsidRPr="003806CD">
              <w:rPr>
                <w:b/>
                <w:sz w:val="24"/>
                <w:shd w:val="clear" w:color="auto" w:fill="FFFF00"/>
              </w:rPr>
              <w:t>Количество</w:t>
            </w:r>
            <w:r w:rsidRPr="003806CD">
              <w:rPr>
                <w:b/>
                <w:spacing w:val="-2"/>
                <w:sz w:val="24"/>
                <w:shd w:val="clear" w:color="auto" w:fill="FFFF00"/>
              </w:rPr>
              <w:t xml:space="preserve"> </w:t>
            </w:r>
            <w:r w:rsidRPr="003806CD">
              <w:rPr>
                <w:b/>
                <w:sz w:val="24"/>
                <w:shd w:val="clear" w:color="auto" w:fill="FFFF00"/>
              </w:rPr>
              <w:t>часов</w:t>
            </w:r>
          </w:p>
        </w:tc>
      </w:tr>
      <w:tr w:rsidR="003C2477" w:rsidRPr="003806CD" w:rsidTr="008B0424">
        <w:trPr>
          <w:trHeight w:val="273"/>
        </w:trPr>
        <w:tc>
          <w:tcPr>
            <w:tcW w:w="6949" w:type="dxa"/>
            <w:shd w:val="clear" w:color="auto" w:fill="auto"/>
          </w:tcPr>
          <w:p w:rsidR="003C2477" w:rsidRPr="003806CD" w:rsidRDefault="00F03892">
            <w:pPr>
              <w:pStyle w:val="TableParagraph"/>
              <w:spacing w:line="253" w:lineRule="exact"/>
              <w:ind w:left="105"/>
              <w:rPr>
                <w:b/>
                <w:sz w:val="24"/>
              </w:rPr>
            </w:pPr>
            <w:r w:rsidRPr="003806CD">
              <w:rPr>
                <w:b/>
                <w:sz w:val="24"/>
                <w:shd w:val="clear" w:color="auto" w:fill="FFFF00"/>
              </w:rPr>
              <w:t>Секреты</w:t>
            </w:r>
            <w:r w:rsidRPr="003806CD">
              <w:rPr>
                <w:b/>
                <w:spacing w:val="-1"/>
                <w:sz w:val="24"/>
                <w:shd w:val="clear" w:color="auto" w:fill="FFFF00"/>
              </w:rPr>
              <w:t xml:space="preserve"> </w:t>
            </w:r>
            <w:r w:rsidRPr="003806CD">
              <w:rPr>
                <w:b/>
                <w:sz w:val="24"/>
                <w:shd w:val="clear" w:color="auto" w:fill="FFFF00"/>
              </w:rPr>
              <w:t>речи</w:t>
            </w:r>
            <w:r w:rsidRPr="003806CD">
              <w:rPr>
                <w:b/>
                <w:spacing w:val="-4"/>
                <w:sz w:val="24"/>
                <w:shd w:val="clear" w:color="auto" w:fill="FFFF00"/>
              </w:rPr>
              <w:t xml:space="preserve"> </w:t>
            </w:r>
            <w:r w:rsidRPr="003806CD">
              <w:rPr>
                <w:b/>
                <w:sz w:val="24"/>
                <w:shd w:val="clear" w:color="auto" w:fill="FFFF00"/>
              </w:rPr>
              <w:t>и текста</w:t>
            </w:r>
          </w:p>
        </w:tc>
        <w:tc>
          <w:tcPr>
            <w:tcW w:w="2550" w:type="dxa"/>
          </w:tcPr>
          <w:p w:rsidR="003C2477" w:rsidRPr="003806CD" w:rsidRDefault="00F03892">
            <w:pPr>
              <w:pStyle w:val="TableParagraph"/>
              <w:spacing w:line="253" w:lineRule="exact"/>
              <w:ind w:left="104"/>
              <w:rPr>
                <w:b/>
                <w:sz w:val="24"/>
              </w:rPr>
            </w:pPr>
            <w:r w:rsidRPr="003806CD">
              <w:rPr>
                <w:b/>
                <w:sz w:val="24"/>
                <w:shd w:val="clear" w:color="auto" w:fill="FFFF00"/>
              </w:rPr>
              <w:t>8</w:t>
            </w:r>
          </w:p>
        </w:tc>
      </w:tr>
      <w:tr w:rsidR="003C2477" w:rsidRPr="003806CD" w:rsidTr="008B0424">
        <w:trPr>
          <w:trHeight w:val="277"/>
        </w:trPr>
        <w:tc>
          <w:tcPr>
            <w:tcW w:w="6949" w:type="dxa"/>
            <w:shd w:val="clear" w:color="auto" w:fill="auto"/>
          </w:tcPr>
          <w:p w:rsidR="003C2477" w:rsidRPr="003806CD" w:rsidRDefault="00F03892">
            <w:pPr>
              <w:pStyle w:val="TableParagraph"/>
              <w:spacing w:line="258" w:lineRule="exact"/>
              <w:ind w:left="105"/>
              <w:rPr>
                <w:b/>
                <w:sz w:val="24"/>
              </w:rPr>
            </w:pPr>
            <w:r w:rsidRPr="003806CD">
              <w:rPr>
                <w:b/>
                <w:sz w:val="24"/>
                <w:shd w:val="clear" w:color="auto" w:fill="FFFF00"/>
              </w:rPr>
              <w:t>Язык</w:t>
            </w:r>
            <w:r w:rsidRPr="003806CD">
              <w:rPr>
                <w:b/>
                <w:spacing w:val="1"/>
                <w:sz w:val="24"/>
                <w:shd w:val="clear" w:color="auto" w:fill="FFFF00"/>
              </w:rPr>
              <w:t xml:space="preserve"> </w:t>
            </w:r>
            <w:r w:rsidRPr="003806CD">
              <w:rPr>
                <w:b/>
                <w:sz w:val="24"/>
                <w:shd w:val="clear" w:color="auto" w:fill="FFFF00"/>
              </w:rPr>
              <w:t>в действии</w:t>
            </w:r>
          </w:p>
        </w:tc>
        <w:tc>
          <w:tcPr>
            <w:tcW w:w="2550" w:type="dxa"/>
          </w:tcPr>
          <w:p w:rsidR="003C2477" w:rsidRPr="003806CD" w:rsidRDefault="00F03892">
            <w:pPr>
              <w:pStyle w:val="TableParagraph"/>
              <w:spacing w:line="258" w:lineRule="exact"/>
              <w:ind w:left="104"/>
              <w:rPr>
                <w:b/>
                <w:sz w:val="24"/>
              </w:rPr>
            </w:pPr>
            <w:r w:rsidRPr="003806CD">
              <w:rPr>
                <w:b/>
                <w:sz w:val="24"/>
                <w:shd w:val="clear" w:color="auto" w:fill="FFFF00"/>
              </w:rPr>
              <w:t>10</w:t>
            </w:r>
          </w:p>
        </w:tc>
      </w:tr>
      <w:tr w:rsidR="003C2477" w:rsidRPr="003806CD" w:rsidTr="008B0424">
        <w:trPr>
          <w:trHeight w:val="273"/>
        </w:trPr>
        <w:tc>
          <w:tcPr>
            <w:tcW w:w="6949" w:type="dxa"/>
            <w:shd w:val="clear" w:color="auto" w:fill="auto"/>
          </w:tcPr>
          <w:p w:rsidR="003C2477" w:rsidRPr="003806CD" w:rsidRDefault="00F03892">
            <w:pPr>
              <w:pStyle w:val="TableParagraph"/>
              <w:spacing w:line="253" w:lineRule="exact"/>
              <w:ind w:left="105"/>
              <w:rPr>
                <w:b/>
                <w:sz w:val="24"/>
              </w:rPr>
            </w:pPr>
            <w:r w:rsidRPr="003806CD">
              <w:rPr>
                <w:b/>
                <w:sz w:val="24"/>
                <w:shd w:val="clear" w:color="auto" w:fill="FFFF00"/>
              </w:rPr>
              <w:t>Русский</w:t>
            </w:r>
            <w:r w:rsidRPr="003806CD">
              <w:rPr>
                <w:b/>
                <w:spacing w:val="-3"/>
                <w:sz w:val="24"/>
                <w:shd w:val="clear" w:color="auto" w:fill="FFFF00"/>
              </w:rPr>
              <w:t xml:space="preserve"> </w:t>
            </w:r>
            <w:r w:rsidRPr="003806CD">
              <w:rPr>
                <w:b/>
                <w:sz w:val="24"/>
                <w:shd w:val="clear" w:color="auto" w:fill="FFFF00"/>
              </w:rPr>
              <w:t>язык:</w:t>
            </w:r>
            <w:r w:rsidRPr="003806CD">
              <w:rPr>
                <w:b/>
                <w:spacing w:val="-2"/>
                <w:sz w:val="24"/>
                <w:shd w:val="clear" w:color="auto" w:fill="FFFF00"/>
              </w:rPr>
              <w:t xml:space="preserve"> </w:t>
            </w:r>
            <w:r w:rsidRPr="003806CD">
              <w:rPr>
                <w:b/>
                <w:sz w:val="24"/>
                <w:shd w:val="clear" w:color="auto" w:fill="FFFF00"/>
              </w:rPr>
              <w:t>прошлое</w:t>
            </w:r>
            <w:r w:rsidRPr="003806CD">
              <w:rPr>
                <w:b/>
                <w:spacing w:val="-4"/>
                <w:sz w:val="24"/>
                <w:shd w:val="clear" w:color="auto" w:fill="FFFF00"/>
              </w:rPr>
              <w:t xml:space="preserve"> </w:t>
            </w:r>
            <w:r w:rsidRPr="003806CD">
              <w:rPr>
                <w:b/>
                <w:sz w:val="24"/>
                <w:shd w:val="clear" w:color="auto" w:fill="FFFF00"/>
              </w:rPr>
              <w:t>и</w:t>
            </w:r>
            <w:r w:rsidRPr="003806CD">
              <w:rPr>
                <w:b/>
                <w:spacing w:val="-3"/>
                <w:sz w:val="24"/>
                <w:shd w:val="clear" w:color="auto" w:fill="FFFF00"/>
              </w:rPr>
              <w:t xml:space="preserve"> </w:t>
            </w:r>
            <w:r w:rsidRPr="003806CD">
              <w:rPr>
                <w:b/>
                <w:sz w:val="24"/>
                <w:shd w:val="clear" w:color="auto" w:fill="FFFF00"/>
              </w:rPr>
              <w:t>настоящее</w:t>
            </w:r>
          </w:p>
        </w:tc>
        <w:tc>
          <w:tcPr>
            <w:tcW w:w="2550" w:type="dxa"/>
          </w:tcPr>
          <w:p w:rsidR="003C2477" w:rsidRPr="003806CD" w:rsidRDefault="00F03892">
            <w:pPr>
              <w:pStyle w:val="TableParagraph"/>
              <w:spacing w:line="253" w:lineRule="exact"/>
              <w:ind w:left="104"/>
              <w:rPr>
                <w:b/>
                <w:sz w:val="24"/>
              </w:rPr>
            </w:pPr>
            <w:r w:rsidRPr="003806CD">
              <w:rPr>
                <w:b/>
                <w:sz w:val="24"/>
                <w:shd w:val="clear" w:color="auto" w:fill="FFFF00"/>
              </w:rPr>
              <w:t>12</w:t>
            </w:r>
          </w:p>
        </w:tc>
      </w:tr>
      <w:tr w:rsidR="003C2477" w:rsidRPr="003806CD" w:rsidTr="008B0424">
        <w:trPr>
          <w:trHeight w:val="277"/>
        </w:trPr>
        <w:tc>
          <w:tcPr>
            <w:tcW w:w="6949" w:type="dxa"/>
            <w:shd w:val="clear" w:color="auto" w:fill="auto"/>
          </w:tcPr>
          <w:p w:rsidR="003C2477" w:rsidRPr="003806CD" w:rsidRDefault="00F03892">
            <w:pPr>
              <w:pStyle w:val="TableParagraph"/>
              <w:spacing w:line="258" w:lineRule="exact"/>
              <w:ind w:left="105"/>
              <w:rPr>
                <w:b/>
                <w:sz w:val="24"/>
              </w:rPr>
            </w:pPr>
            <w:r w:rsidRPr="003806CD">
              <w:rPr>
                <w:b/>
                <w:sz w:val="24"/>
                <w:shd w:val="clear" w:color="auto" w:fill="FFFF00"/>
              </w:rPr>
              <w:t>Секреты</w:t>
            </w:r>
            <w:r w:rsidRPr="003806CD">
              <w:rPr>
                <w:b/>
                <w:spacing w:val="-1"/>
                <w:sz w:val="24"/>
                <w:shd w:val="clear" w:color="auto" w:fill="FFFF00"/>
              </w:rPr>
              <w:t xml:space="preserve"> </w:t>
            </w:r>
            <w:r w:rsidRPr="003806CD">
              <w:rPr>
                <w:b/>
                <w:sz w:val="24"/>
                <w:shd w:val="clear" w:color="auto" w:fill="FFFF00"/>
              </w:rPr>
              <w:t>речи</w:t>
            </w:r>
            <w:r w:rsidRPr="003806CD">
              <w:rPr>
                <w:b/>
                <w:spacing w:val="-4"/>
                <w:sz w:val="24"/>
                <w:shd w:val="clear" w:color="auto" w:fill="FFFF00"/>
              </w:rPr>
              <w:t xml:space="preserve"> </w:t>
            </w:r>
            <w:r w:rsidRPr="003806CD">
              <w:rPr>
                <w:b/>
                <w:sz w:val="24"/>
                <w:shd w:val="clear" w:color="auto" w:fill="FFFF00"/>
              </w:rPr>
              <w:t>и текста</w:t>
            </w:r>
          </w:p>
        </w:tc>
        <w:tc>
          <w:tcPr>
            <w:tcW w:w="2550" w:type="dxa"/>
          </w:tcPr>
          <w:p w:rsidR="003C2477" w:rsidRPr="003806CD" w:rsidRDefault="00F03892">
            <w:pPr>
              <w:pStyle w:val="TableParagraph"/>
              <w:spacing w:line="258" w:lineRule="exact"/>
              <w:ind w:left="104"/>
              <w:rPr>
                <w:b/>
                <w:sz w:val="24"/>
              </w:rPr>
            </w:pPr>
            <w:r w:rsidRPr="003806CD">
              <w:rPr>
                <w:b/>
                <w:sz w:val="24"/>
                <w:shd w:val="clear" w:color="auto" w:fill="FFFF00"/>
              </w:rPr>
              <w:t>1</w:t>
            </w:r>
          </w:p>
        </w:tc>
      </w:tr>
      <w:tr w:rsidR="003C2477" w:rsidRPr="003806CD" w:rsidTr="008B0424">
        <w:trPr>
          <w:trHeight w:val="278"/>
        </w:trPr>
        <w:tc>
          <w:tcPr>
            <w:tcW w:w="6949" w:type="dxa"/>
            <w:shd w:val="clear" w:color="auto" w:fill="auto"/>
          </w:tcPr>
          <w:p w:rsidR="003C2477" w:rsidRPr="003806CD" w:rsidRDefault="00F03892">
            <w:pPr>
              <w:pStyle w:val="TableParagraph"/>
              <w:spacing w:line="258" w:lineRule="exact"/>
              <w:ind w:left="105"/>
              <w:rPr>
                <w:b/>
                <w:sz w:val="24"/>
              </w:rPr>
            </w:pPr>
            <w:r w:rsidRPr="003806CD">
              <w:rPr>
                <w:b/>
                <w:sz w:val="24"/>
                <w:shd w:val="clear" w:color="auto" w:fill="FFFF00"/>
              </w:rPr>
              <w:t>Резерв</w:t>
            </w:r>
          </w:p>
        </w:tc>
        <w:tc>
          <w:tcPr>
            <w:tcW w:w="2550" w:type="dxa"/>
          </w:tcPr>
          <w:p w:rsidR="003C2477" w:rsidRPr="003806CD" w:rsidRDefault="00F03892">
            <w:pPr>
              <w:pStyle w:val="TableParagraph"/>
              <w:spacing w:line="258" w:lineRule="exact"/>
              <w:ind w:left="104"/>
              <w:rPr>
                <w:b/>
                <w:sz w:val="24"/>
              </w:rPr>
            </w:pPr>
            <w:r w:rsidRPr="003806CD">
              <w:rPr>
                <w:b/>
                <w:sz w:val="24"/>
                <w:shd w:val="clear" w:color="auto" w:fill="FFFF00"/>
              </w:rPr>
              <w:t>2</w:t>
            </w:r>
          </w:p>
        </w:tc>
      </w:tr>
      <w:tr w:rsidR="003C2477" w:rsidRPr="003806CD" w:rsidTr="008B0424">
        <w:trPr>
          <w:trHeight w:val="273"/>
        </w:trPr>
        <w:tc>
          <w:tcPr>
            <w:tcW w:w="6949" w:type="dxa"/>
            <w:shd w:val="clear" w:color="auto" w:fill="auto"/>
          </w:tcPr>
          <w:p w:rsidR="003C2477" w:rsidRPr="003806CD" w:rsidRDefault="00F03892">
            <w:pPr>
              <w:pStyle w:val="TableParagraph"/>
              <w:spacing w:line="254" w:lineRule="exact"/>
              <w:ind w:left="105"/>
              <w:rPr>
                <w:b/>
                <w:sz w:val="24"/>
              </w:rPr>
            </w:pPr>
            <w:r w:rsidRPr="003806CD">
              <w:rPr>
                <w:b/>
                <w:sz w:val="24"/>
                <w:shd w:val="clear" w:color="auto" w:fill="FFFF00"/>
              </w:rPr>
              <w:t>Итого</w:t>
            </w:r>
          </w:p>
        </w:tc>
        <w:tc>
          <w:tcPr>
            <w:tcW w:w="2550" w:type="dxa"/>
          </w:tcPr>
          <w:p w:rsidR="003C2477" w:rsidRPr="003806CD" w:rsidRDefault="00F03892">
            <w:pPr>
              <w:pStyle w:val="TableParagraph"/>
              <w:spacing w:line="254" w:lineRule="exact"/>
              <w:ind w:left="104"/>
              <w:rPr>
                <w:b/>
                <w:sz w:val="24"/>
              </w:rPr>
            </w:pPr>
            <w:r w:rsidRPr="003806CD">
              <w:rPr>
                <w:b/>
                <w:sz w:val="24"/>
                <w:shd w:val="clear" w:color="auto" w:fill="FFFF00"/>
              </w:rPr>
              <w:t>33</w:t>
            </w:r>
          </w:p>
        </w:tc>
      </w:tr>
    </w:tbl>
    <w:p w:rsidR="003C2477" w:rsidRPr="003806CD" w:rsidRDefault="003C2477">
      <w:pPr>
        <w:pStyle w:val="a3"/>
        <w:spacing w:before="10"/>
        <w:ind w:left="0"/>
        <w:rPr>
          <w:b/>
          <w:sz w:val="23"/>
        </w:rPr>
      </w:pPr>
    </w:p>
    <w:p w:rsidR="003C2477" w:rsidRPr="003806CD" w:rsidRDefault="00F03892" w:rsidP="00D75319">
      <w:pPr>
        <w:pStyle w:val="1"/>
        <w:numPr>
          <w:ilvl w:val="0"/>
          <w:numId w:val="55"/>
        </w:numPr>
        <w:tabs>
          <w:tab w:val="left" w:pos="4037"/>
        </w:tabs>
        <w:ind w:right="459"/>
        <w:jc w:val="center"/>
      </w:pPr>
      <w:r w:rsidRPr="008B0424">
        <w:t>класс (68</w:t>
      </w:r>
      <w:r w:rsidRPr="008B0424">
        <w:rPr>
          <w:spacing w:val="-4"/>
        </w:rPr>
        <w:t xml:space="preserve"> </w:t>
      </w:r>
      <w:r w:rsidRPr="008B0424">
        <w:t>ч,</w:t>
      </w:r>
      <w:r w:rsidRPr="008B0424">
        <w:rPr>
          <w:spacing w:val="2"/>
        </w:rPr>
        <w:t xml:space="preserve"> </w:t>
      </w:r>
      <w:r w:rsidRPr="008B0424">
        <w:t>2</w:t>
      </w:r>
      <w:r w:rsidRPr="008B0424">
        <w:rPr>
          <w:spacing w:val="-4"/>
        </w:rPr>
        <w:t xml:space="preserve"> </w:t>
      </w:r>
      <w:r w:rsidRPr="008B0424">
        <w:t>ч в</w:t>
      </w:r>
      <w:r w:rsidRPr="008B0424">
        <w:rPr>
          <w:spacing w:val="-4"/>
        </w:rPr>
        <w:t xml:space="preserve"> </w:t>
      </w:r>
      <w:r w:rsidRPr="008B0424">
        <w:t>неделю)</w:t>
      </w:r>
    </w:p>
    <w:p w:rsidR="003C2477" w:rsidRPr="003806CD" w:rsidRDefault="003C2477">
      <w:pPr>
        <w:pStyle w:val="a3"/>
        <w:spacing w:before="10"/>
        <w:ind w:left="0"/>
        <w:rPr>
          <w:b/>
          <w:sz w:val="13"/>
        </w:rPr>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9"/>
        <w:gridCol w:w="2550"/>
      </w:tblGrid>
      <w:tr w:rsidR="003C2477" w:rsidRPr="003806CD">
        <w:trPr>
          <w:trHeight w:val="277"/>
        </w:trPr>
        <w:tc>
          <w:tcPr>
            <w:tcW w:w="6949" w:type="dxa"/>
          </w:tcPr>
          <w:p w:rsidR="003C2477" w:rsidRPr="003806CD" w:rsidRDefault="00F03892">
            <w:pPr>
              <w:pStyle w:val="TableParagraph"/>
              <w:spacing w:before="1" w:line="257" w:lineRule="exact"/>
              <w:ind w:left="105"/>
              <w:rPr>
                <w:b/>
                <w:sz w:val="24"/>
              </w:rPr>
            </w:pPr>
            <w:r w:rsidRPr="003806CD">
              <w:rPr>
                <w:b/>
                <w:sz w:val="24"/>
                <w:shd w:val="clear" w:color="auto" w:fill="FFFF00"/>
              </w:rPr>
              <w:t>Тема</w:t>
            </w:r>
          </w:p>
        </w:tc>
        <w:tc>
          <w:tcPr>
            <w:tcW w:w="2550" w:type="dxa"/>
          </w:tcPr>
          <w:p w:rsidR="003C2477" w:rsidRPr="003806CD" w:rsidRDefault="00F03892">
            <w:pPr>
              <w:pStyle w:val="TableParagraph"/>
              <w:spacing w:before="1" w:line="257" w:lineRule="exact"/>
              <w:ind w:left="104"/>
              <w:rPr>
                <w:b/>
                <w:sz w:val="24"/>
              </w:rPr>
            </w:pPr>
            <w:r w:rsidRPr="003806CD">
              <w:rPr>
                <w:b/>
                <w:sz w:val="24"/>
                <w:shd w:val="clear" w:color="auto" w:fill="FFFF00"/>
              </w:rPr>
              <w:t>Количество</w:t>
            </w:r>
            <w:r w:rsidRPr="003806CD">
              <w:rPr>
                <w:b/>
                <w:spacing w:val="-2"/>
                <w:sz w:val="24"/>
                <w:shd w:val="clear" w:color="auto" w:fill="FFFF00"/>
              </w:rPr>
              <w:t xml:space="preserve"> </w:t>
            </w:r>
            <w:r w:rsidRPr="003806CD">
              <w:rPr>
                <w:b/>
                <w:sz w:val="24"/>
                <w:shd w:val="clear" w:color="auto" w:fill="FFFF00"/>
              </w:rPr>
              <w:t>часов</w:t>
            </w:r>
          </w:p>
        </w:tc>
      </w:tr>
      <w:tr w:rsidR="003C2477" w:rsidRPr="003806CD">
        <w:trPr>
          <w:trHeight w:val="277"/>
        </w:trPr>
        <w:tc>
          <w:tcPr>
            <w:tcW w:w="6949" w:type="dxa"/>
          </w:tcPr>
          <w:p w:rsidR="003C2477" w:rsidRPr="003806CD" w:rsidRDefault="00F03892">
            <w:pPr>
              <w:pStyle w:val="TableParagraph"/>
              <w:spacing w:line="258" w:lineRule="exact"/>
              <w:ind w:left="105"/>
              <w:rPr>
                <w:b/>
                <w:sz w:val="24"/>
              </w:rPr>
            </w:pPr>
            <w:r w:rsidRPr="003806CD">
              <w:rPr>
                <w:b/>
                <w:sz w:val="24"/>
                <w:shd w:val="clear" w:color="auto" w:fill="FFFF00"/>
              </w:rPr>
              <w:t>Русский</w:t>
            </w:r>
            <w:r w:rsidRPr="003806CD">
              <w:rPr>
                <w:b/>
                <w:spacing w:val="-3"/>
                <w:sz w:val="24"/>
                <w:shd w:val="clear" w:color="auto" w:fill="FFFF00"/>
              </w:rPr>
              <w:t xml:space="preserve"> </w:t>
            </w:r>
            <w:r w:rsidRPr="003806CD">
              <w:rPr>
                <w:b/>
                <w:sz w:val="24"/>
                <w:shd w:val="clear" w:color="auto" w:fill="FFFF00"/>
              </w:rPr>
              <w:t>язык:</w:t>
            </w:r>
            <w:r w:rsidRPr="003806CD">
              <w:rPr>
                <w:b/>
                <w:spacing w:val="-2"/>
                <w:sz w:val="24"/>
                <w:shd w:val="clear" w:color="auto" w:fill="FFFF00"/>
              </w:rPr>
              <w:t xml:space="preserve"> </w:t>
            </w:r>
            <w:r w:rsidRPr="003806CD">
              <w:rPr>
                <w:b/>
                <w:sz w:val="24"/>
                <w:shd w:val="clear" w:color="auto" w:fill="FFFF00"/>
              </w:rPr>
              <w:t>прошлое</w:t>
            </w:r>
            <w:r w:rsidRPr="003806CD">
              <w:rPr>
                <w:b/>
                <w:spacing w:val="-4"/>
                <w:sz w:val="24"/>
                <w:shd w:val="clear" w:color="auto" w:fill="FFFF00"/>
              </w:rPr>
              <w:t xml:space="preserve"> </w:t>
            </w:r>
            <w:r w:rsidRPr="003806CD">
              <w:rPr>
                <w:b/>
                <w:sz w:val="24"/>
                <w:shd w:val="clear" w:color="auto" w:fill="FFFF00"/>
              </w:rPr>
              <w:t>и</w:t>
            </w:r>
            <w:r w:rsidRPr="003806CD">
              <w:rPr>
                <w:b/>
                <w:spacing w:val="-3"/>
                <w:sz w:val="24"/>
                <w:shd w:val="clear" w:color="auto" w:fill="FFFF00"/>
              </w:rPr>
              <w:t xml:space="preserve"> </w:t>
            </w:r>
            <w:r w:rsidRPr="003806CD">
              <w:rPr>
                <w:b/>
                <w:sz w:val="24"/>
                <w:shd w:val="clear" w:color="auto" w:fill="FFFF00"/>
              </w:rPr>
              <w:t>настоящее</w:t>
            </w:r>
          </w:p>
        </w:tc>
        <w:tc>
          <w:tcPr>
            <w:tcW w:w="2550" w:type="dxa"/>
          </w:tcPr>
          <w:p w:rsidR="003C2477" w:rsidRPr="003806CD" w:rsidRDefault="00F03892">
            <w:pPr>
              <w:pStyle w:val="TableParagraph"/>
              <w:spacing w:line="258" w:lineRule="exact"/>
              <w:ind w:left="104"/>
              <w:rPr>
                <w:b/>
                <w:sz w:val="24"/>
              </w:rPr>
            </w:pPr>
            <w:r w:rsidRPr="003806CD">
              <w:rPr>
                <w:b/>
                <w:sz w:val="24"/>
                <w:shd w:val="clear" w:color="auto" w:fill="FFFF00"/>
              </w:rPr>
              <w:t>25</w:t>
            </w:r>
          </w:p>
        </w:tc>
      </w:tr>
      <w:tr w:rsidR="003C2477" w:rsidRPr="003806CD">
        <w:trPr>
          <w:trHeight w:val="273"/>
        </w:trPr>
        <w:tc>
          <w:tcPr>
            <w:tcW w:w="6949" w:type="dxa"/>
          </w:tcPr>
          <w:p w:rsidR="003C2477" w:rsidRPr="003806CD" w:rsidRDefault="00F03892">
            <w:pPr>
              <w:pStyle w:val="TableParagraph"/>
              <w:spacing w:line="253" w:lineRule="exact"/>
              <w:ind w:left="105"/>
              <w:rPr>
                <w:b/>
                <w:sz w:val="24"/>
              </w:rPr>
            </w:pPr>
            <w:r w:rsidRPr="003806CD">
              <w:rPr>
                <w:b/>
                <w:sz w:val="24"/>
                <w:shd w:val="clear" w:color="auto" w:fill="FFFF00"/>
              </w:rPr>
              <w:t>Язык</w:t>
            </w:r>
            <w:r w:rsidRPr="003806CD">
              <w:rPr>
                <w:b/>
                <w:spacing w:val="1"/>
                <w:sz w:val="24"/>
                <w:shd w:val="clear" w:color="auto" w:fill="FFFF00"/>
              </w:rPr>
              <w:t xml:space="preserve"> </w:t>
            </w:r>
            <w:r w:rsidRPr="003806CD">
              <w:rPr>
                <w:b/>
                <w:sz w:val="24"/>
                <w:shd w:val="clear" w:color="auto" w:fill="FFFF00"/>
              </w:rPr>
              <w:t>в действии</w:t>
            </w:r>
          </w:p>
        </w:tc>
        <w:tc>
          <w:tcPr>
            <w:tcW w:w="2550" w:type="dxa"/>
          </w:tcPr>
          <w:p w:rsidR="003C2477" w:rsidRPr="003806CD" w:rsidRDefault="00F03892">
            <w:pPr>
              <w:pStyle w:val="TableParagraph"/>
              <w:spacing w:line="253" w:lineRule="exact"/>
              <w:ind w:left="104"/>
              <w:rPr>
                <w:b/>
                <w:sz w:val="24"/>
              </w:rPr>
            </w:pPr>
            <w:r w:rsidRPr="003806CD">
              <w:rPr>
                <w:b/>
                <w:sz w:val="24"/>
                <w:shd w:val="clear" w:color="auto" w:fill="FFFF00"/>
              </w:rPr>
              <w:t>15</w:t>
            </w:r>
          </w:p>
        </w:tc>
      </w:tr>
      <w:tr w:rsidR="003C2477" w:rsidRPr="003806CD">
        <w:trPr>
          <w:trHeight w:val="278"/>
        </w:trPr>
        <w:tc>
          <w:tcPr>
            <w:tcW w:w="6949" w:type="dxa"/>
          </w:tcPr>
          <w:p w:rsidR="003C2477" w:rsidRPr="003806CD" w:rsidRDefault="00F03892">
            <w:pPr>
              <w:pStyle w:val="TableParagraph"/>
              <w:spacing w:line="258" w:lineRule="exact"/>
              <w:ind w:left="105"/>
              <w:rPr>
                <w:b/>
                <w:sz w:val="24"/>
              </w:rPr>
            </w:pPr>
            <w:r w:rsidRPr="003806CD">
              <w:rPr>
                <w:b/>
                <w:sz w:val="24"/>
                <w:shd w:val="clear" w:color="auto" w:fill="FFFF00"/>
              </w:rPr>
              <w:t>Секреты</w:t>
            </w:r>
            <w:r w:rsidRPr="003806CD">
              <w:rPr>
                <w:b/>
                <w:spacing w:val="-1"/>
                <w:sz w:val="24"/>
                <w:shd w:val="clear" w:color="auto" w:fill="FFFF00"/>
              </w:rPr>
              <w:t xml:space="preserve"> </w:t>
            </w:r>
            <w:r w:rsidRPr="003806CD">
              <w:rPr>
                <w:b/>
                <w:sz w:val="24"/>
                <w:shd w:val="clear" w:color="auto" w:fill="FFFF00"/>
              </w:rPr>
              <w:t>речи</w:t>
            </w:r>
            <w:r w:rsidRPr="003806CD">
              <w:rPr>
                <w:b/>
                <w:spacing w:val="-4"/>
                <w:sz w:val="24"/>
                <w:shd w:val="clear" w:color="auto" w:fill="FFFF00"/>
              </w:rPr>
              <w:t xml:space="preserve"> </w:t>
            </w:r>
            <w:r w:rsidRPr="003806CD">
              <w:rPr>
                <w:b/>
                <w:sz w:val="24"/>
                <w:shd w:val="clear" w:color="auto" w:fill="FFFF00"/>
              </w:rPr>
              <w:t>и текста</w:t>
            </w:r>
          </w:p>
        </w:tc>
        <w:tc>
          <w:tcPr>
            <w:tcW w:w="2550" w:type="dxa"/>
          </w:tcPr>
          <w:p w:rsidR="003C2477" w:rsidRPr="003806CD" w:rsidRDefault="00F03892">
            <w:pPr>
              <w:pStyle w:val="TableParagraph"/>
              <w:spacing w:line="258" w:lineRule="exact"/>
              <w:ind w:left="104"/>
              <w:rPr>
                <w:b/>
                <w:sz w:val="24"/>
              </w:rPr>
            </w:pPr>
            <w:r w:rsidRPr="003806CD">
              <w:rPr>
                <w:b/>
                <w:sz w:val="24"/>
                <w:shd w:val="clear" w:color="auto" w:fill="FFFF00"/>
              </w:rPr>
              <w:t>25</w:t>
            </w:r>
          </w:p>
        </w:tc>
      </w:tr>
      <w:tr w:rsidR="003C2477" w:rsidRPr="003806CD">
        <w:trPr>
          <w:trHeight w:val="273"/>
        </w:trPr>
        <w:tc>
          <w:tcPr>
            <w:tcW w:w="6949" w:type="dxa"/>
          </w:tcPr>
          <w:p w:rsidR="003C2477" w:rsidRPr="003806CD" w:rsidRDefault="00F03892">
            <w:pPr>
              <w:pStyle w:val="TableParagraph"/>
              <w:spacing w:line="253" w:lineRule="exact"/>
              <w:ind w:left="105"/>
              <w:rPr>
                <w:b/>
                <w:sz w:val="24"/>
              </w:rPr>
            </w:pPr>
            <w:r w:rsidRPr="003806CD">
              <w:rPr>
                <w:b/>
                <w:sz w:val="24"/>
                <w:shd w:val="clear" w:color="auto" w:fill="FFFF00"/>
              </w:rPr>
              <w:t>Резерв</w:t>
            </w:r>
          </w:p>
        </w:tc>
        <w:tc>
          <w:tcPr>
            <w:tcW w:w="2550" w:type="dxa"/>
          </w:tcPr>
          <w:p w:rsidR="003C2477" w:rsidRPr="003806CD" w:rsidRDefault="00F03892">
            <w:pPr>
              <w:pStyle w:val="TableParagraph"/>
              <w:spacing w:line="253" w:lineRule="exact"/>
              <w:ind w:left="104"/>
              <w:rPr>
                <w:b/>
                <w:sz w:val="24"/>
              </w:rPr>
            </w:pPr>
            <w:r w:rsidRPr="003806CD">
              <w:rPr>
                <w:b/>
                <w:sz w:val="24"/>
                <w:shd w:val="clear" w:color="auto" w:fill="FFFF00"/>
              </w:rPr>
              <w:t>3</w:t>
            </w:r>
          </w:p>
        </w:tc>
      </w:tr>
      <w:tr w:rsidR="003C2477" w:rsidRPr="003806CD">
        <w:trPr>
          <w:trHeight w:val="277"/>
        </w:trPr>
        <w:tc>
          <w:tcPr>
            <w:tcW w:w="6949" w:type="dxa"/>
          </w:tcPr>
          <w:p w:rsidR="003C2477" w:rsidRPr="003806CD" w:rsidRDefault="00F03892">
            <w:pPr>
              <w:pStyle w:val="TableParagraph"/>
              <w:spacing w:line="258" w:lineRule="exact"/>
              <w:ind w:left="105"/>
              <w:rPr>
                <w:b/>
                <w:sz w:val="24"/>
              </w:rPr>
            </w:pPr>
            <w:r w:rsidRPr="003806CD">
              <w:rPr>
                <w:b/>
                <w:sz w:val="24"/>
                <w:shd w:val="clear" w:color="auto" w:fill="FFFF00"/>
              </w:rPr>
              <w:t>Итого</w:t>
            </w:r>
          </w:p>
        </w:tc>
        <w:tc>
          <w:tcPr>
            <w:tcW w:w="2550" w:type="dxa"/>
          </w:tcPr>
          <w:p w:rsidR="003C2477" w:rsidRPr="003806CD" w:rsidRDefault="00F03892">
            <w:pPr>
              <w:pStyle w:val="TableParagraph"/>
              <w:spacing w:line="258" w:lineRule="exact"/>
              <w:ind w:left="104"/>
              <w:rPr>
                <w:b/>
                <w:sz w:val="24"/>
              </w:rPr>
            </w:pPr>
            <w:r w:rsidRPr="003806CD">
              <w:rPr>
                <w:b/>
                <w:sz w:val="24"/>
                <w:shd w:val="clear" w:color="auto" w:fill="FFFF00"/>
              </w:rPr>
              <w:t>68</w:t>
            </w:r>
          </w:p>
        </w:tc>
      </w:tr>
    </w:tbl>
    <w:p w:rsidR="003C2477" w:rsidRPr="003806CD" w:rsidRDefault="003C2477">
      <w:pPr>
        <w:pStyle w:val="a3"/>
        <w:spacing w:before="8"/>
        <w:ind w:left="0"/>
        <w:rPr>
          <w:b/>
          <w:sz w:val="37"/>
        </w:rPr>
      </w:pPr>
    </w:p>
    <w:p w:rsidR="003C2477" w:rsidRPr="003806CD" w:rsidRDefault="008B0424" w:rsidP="00D75319">
      <w:pPr>
        <w:pStyle w:val="a5"/>
        <w:numPr>
          <w:ilvl w:val="1"/>
          <w:numId w:val="55"/>
        </w:numPr>
        <w:tabs>
          <w:tab w:val="left" w:pos="4037"/>
        </w:tabs>
        <w:ind w:right="459" w:hanging="4037"/>
        <w:rPr>
          <w:b/>
          <w:sz w:val="24"/>
        </w:rPr>
      </w:pPr>
      <w:r>
        <w:rPr>
          <w:b/>
          <w:sz w:val="24"/>
        </w:rPr>
        <w:t xml:space="preserve">                                            3 </w:t>
      </w:r>
      <w:r w:rsidR="00F03892" w:rsidRPr="008B0424">
        <w:rPr>
          <w:b/>
          <w:sz w:val="24"/>
        </w:rPr>
        <w:t>класс (68</w:t>
      </w:r>
      <w:r w:rsidR="00F03892" w:rsidRPr="008B0424">
        <w:rPr>
          <w:b/>
          <w:spacing w:val="-4"/>
          <w:sz w:val="24"/>
        </w:rPr>
        <w:t xml:space="preserve"> </w:t>
      </w:r>
      <w:r w:rsidR="00F03892" w:rsidRPr="008B0424">
        <w:rPr>
          <w:b/>
          <w:sz w:val="24"/>
        </w:rPr>
        <w:t>ч,</w:t>
      </w:r>
      <w:r w:rsidR="00F03892" w:rsidRPr="008B0424">
        <w:rPr>
          <w:b/>
          <w:spacing w:val="2"/>
          <w:sz w:val="24"/>
        </w:rPr>
        <w:t xml:space="preserve"> </w:t>
      </w:r>
      <w:r w:rsidR="00F03892" w:rsidRPr="008B0424">
        <w:rPr>
          <w:b/>
          <w:sz w:val="24"/>
        </w:rPr>
        <w:t>2</w:t>
      </w:r>
      <w:r w:rsidR="00F03892" w:rsidRPr="008B0424">
        <w:rPr>
          <w:b/>
          <w:spacing w:val="-4"/>
          <w:sz w:val="24"/>
        </w:rPr>
        <w:t xml:space="preserve"> </w:t>
      </w:r>
      <w:r w:rsidR="00F03892" w:rsidRPr="008B0424">
        <w:rPr>
          <w:b/>
          <w:sz w:val="24"/>
        </w:rPr>
        <w:t>ч в</w:t>
      </w:r>
      <w:r w:rsidR="00F03892" w:rsidRPr="008B0424">
        <w:rPr>
          <w:b/>
          <w:spacing w:val="-4"/>
          <w:sz w:val="24"/>
        </w:rPr>
        <w:t xml:space="preserve"> </w:t>
      </w:r>
      <w:r>
        <w:rPr>
          <w:b/>
          <w:sz w:val="24"/>
        </w:rPr>
        <w:t>недел</w:t>
      </w:r>
      <w:r w:rsidR="00F03892" w:rsidRPr="008B0424">
        <w:rPr>
          <w:b/>
          <w:sz w:val="24"/>
        </w:rPr>
        <w:t>ю)</w:t>
      </w:r>
    </w:p>
    <w:p w:rsidR="003C2477" w:rsidRPr="003806CD" w:rsidRDefault="003C2477">
      <w:pPr>
        <w:pStyle w:val="a3"/>
        <w:spacing w:before="3"/>
        <w:ind w:left="0"/>
        <w:rPr>
          <w:b/>
          <w:sz w:val="14"/>
        </w:rPr>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9"/>
        <w:gridCol w:w="2550"/>
      </w:tblGrid>
      <w:tr w:rsidR="003C2477" w:rsidRPr="003806CD">
        <w:trPr>
          <w:trHeight w:val="273"/>
        </w:trPr>
        <w:tc>
          <w:tcPr>
            <w:tcW w:w="6949" w:type="dxa"/>
          </w:tcPr>
          <w:p w:rsidR="003C2477" w:rsidRPr="003806CD" w:rsidRDefault="00F03892">
            <w:pPr>
              <w:pStyle w:val="TableParagraph"/>
              <w:spacing w:line="254" w:lineRule="exact"/>
              <w:ind w:left="105"/>
              <w:rPr>
                <w:b/>
                <w:sz w:val="24"/>
              </w:rPr>
            </w:pPr>
            <w:r w:rsidRPr="003806CD">
              <w:rPr>
                <w:b/>
                <w:sz w:val="24"/>
                <w:shd w:val="clear" w:color="auto" w:fill="FFFF00"/>
              </w:rPr>
              <w:t>Тема</w:t>
            </w:r>
          </w:p>
        </w:tc>
        <w:tc>
          <w:tcPr>
            <w:tcW w:w="2550" w:type="dxa"/>
          </w:tcPr>
          <w:p w:rsidR="003C2477" w:rsidRPr="003806CD" w:rsidRDefault="00F03892">
            <w:pPr>
              <w:pStyle w:val="TableParagraph"/>
              <w:spacing w:line="254" w:lineRule="exact"/>
              <w:ind w:left="104"/>
              <w:rPr>
                <w:b/>
                <w:sz w:val="24"/>
              </w:rPr>
            </w:pPr>
            <w:r w:rsidRPr="003806CD">
              <w:rPr>
                <w:b/>
                <w:sz w:val="24"/>
                <w:shd w:val="clear" w:color="auto" w:fill="FFFF00"/>
              </w:rPr>
              <w:t>Количество</w:t>
            </w:r>
            <w:r w:rsidRPr="003806CD">
              <w:rPr>
                <w:b/>
                <w:spacing w:val="-2"/>
                <w:sz w:val="24"/>
                <w:shd w:val="clear" w:color="auto" w:fill="FFFF00"/>
              </w:rPr>
              <w:t xml:space="preserve"> </w:t>
            </w:r>
            <w:r w:rsidRPr="003806CD">
              <w:rPr>
                <w:b/>
                <w:sz w:val="24"/>
                <w:shd w:val="clear" w:color="auto" w:fill="FFFF00"/>
              </w:rPr>
              <w:t>часов</w:t>
            </w:r>
          </w:p>
        </w:tc>
      </w:tr>
      <w:tr w:rsidR="003C2477" w:rsidRPr="003806CD">
        <w:trPr>
          <w:trHeight w:val="277"/>
        </w:trPr>
        <w:tc>
          <w:tcPr>
            <w:tcW w:w="6949" w:type="dxa"/>
          </w:tcPr>
          <w:p w:rsidR="003C2477" w:rsidRPr="003806CD" w:rsidRDefault="00F03892">
            <w:pPr>
              <w:pStyle w:val="TableParagraph"/>
              <w:spacing w:line="258" w:lineRule="exact"/>
              <w:ind w:left="105"/>
              <w:rPr>
                <w:b/>
                <w:sz w:val="24"/>
              </w:rPr>
            </w:pPr>
            <w:r w:rsidRPr="003806CD">
              <w:rPr>
                <w:b/>
                <w:sz w:val="24"/>
                <w:shd w:val="clear" w:color="auto" w:fill="FFFF00"/>
              </w:rPr>
              <w:t>Русский</w:t>
            </w:r>
            <w:r w:rsidRPr="003806CD">
              <w:rPr>
                <w:b/>
                <w:spacing w:val="-3"/>
                <w:sz w:val="24"/>
                <w:shd w:val="clear" w:color="auto" w:fill="FFFF00"/>
              </w:rPr>
              <w:t xml:space="preserve"> </w:t>
            </w:r>
            <w:r w:rsidRPr="003806CD">
              <w:rPr>
                <w:b/>
                <w:sz w:val="24"/>
                <w:shd w:val="clear" w:color="auto" w:fill="FFFF00"/>
              </w:rPr>
              <w:t>язык:</w:t>
            </w:r>
            <w:r w:rsidRPr="003806CD">
              <w:rPr>
                <w:b/>
                <w:spacing w:val="-2"/>
                <w:sz w:val="24"/>
                <w:shd w:val="clear" w:color="auto" w:fill="FFFF00"/>
              </w:rPr>
              <w:t xml:space="preserve"> </w:t>
            </w:r>
            <w:r w:rsidRPr="003806CD">
              <w:rPr>
                <w:b/>
                <w:sz w:val="24"/>
                <w:shd w:val="clear" w:color="auto" w:fill="FFFF00"/>
              </w:rPr>
              <w:t>прошлое</w:t>
            </w:r>
            <w:r w:rsidRPr="003806CD">
              <w:rPr>
                <w:b/>
                <w:spacing w:val="-4"/>
                <w:sz w:val="24"/>
                <w:shd w:val="clear" w:color="auto" w:fill="FFFF00"/>
              </w:rPr>
              <w:t xml:space="preserve"> </w:t>
            </w:r>
            <w:r w:rsidRPr="003806CD">
              <w:rPr>
                <w:b/>
                <w:sz w:val="24"/>
                <w:shd w:val="clear" w:color="auto" w:fill="FFFF00"/>
              </w:rPr>
              <w:t>и</w:t>
            </w:r>
            <w:r w:rsidRPr="003806CD">
              <w:rPr>
                <w:b/>
                <w:spacing w:val="-3"/>
                <w:sz w:val="24"/>
                <w:shd w:val="clear" w:color="auto" w:fill="FFFF00"/>
              </w:rPr>
              <w:t xml:space="preserve"> </w:t>
            </w:r>
            <w:r w:rsidRPr="003806CD">
              <w:rPr>
                <w:b/>
                <w:sz w:val="24"/>
                <w:shd w:val="clear" w:color="auto" w:fill="FFFF00"/>
              </w:rPr>
              <w:t>настоящее</w:t>
            </w:r>
          </w:p>
        </w:tc>
        <w:tc>
          <w:tcPr>
            <w:tcW w:w="2550" w:type="dxa"/>
          </w:tcPr>
          <w:p w:rsidR="003C2477" w:rsidRPr="003806CD" w:rsidRDefault="00F03892">
            <w:pPr>
              <w:pStyle w:val="TableParagraph"/>
              <w:spacing w:line="258" w:lineRule="exact"/>
              <w:ind w:left="104"/>
              <w:rPr>
                <w:b/>
                <w:sz w:val="24"/>
              </w:rPr>
            </w:pPr>
            <w:r w:rsidRPr="003806CD">
              <w:rPr>
                <w:b/>
                <w:sz w:val="24"/>
                <w:shd w:val="clear" w:color="auto" w:fill="FFFF00"/>
              </w:rPr>
              <w:t>25</w:t>
            </w:r>
          </w:p>
        </w:tc>
      </w:tr>
      <w:tr w:rsidR="003C2477" w:rsidRPr="003806CD">
        <w:trPr>
          <w:trHeight w:val="273"/>
        </w:trPr>
        <w:tc>
          <w:tcPr>
            <w:tcW w:w="6949" w:type="dxa"/>
          </w:tcPr>
          <w:p w:rsidR="003C2477" w:rsidRPr="003806CD" w:rsidRDefault="00F03892">
            <w:pPr>
              <w:pStyle w:val="TableParagraph"/>
              <w:spacing w:line="253" w:lineRule="exact"/>
              <w:ind w:left="105"/>
              <w:rPr>
                <w:b/>
                <w:sz w:val="24"/>
              </w:rPr>
            </w:pPr>
            <w:r w:rsidRPr="003806CD">
              <w:rPr>
                <w:b/>
                <w:sz w:val="24"/>
                <w:shd w:val="clear" w:color="auto" w:fill="FFFF00"/>
              </w:rPr>
              <w:t>Секреты</w:t>
            </w:r>
            <w:r w:rsidRPr="003806CD">
              <w:rPr>
                <w:b/>
                <w:spacing w:val="-1"/>
                <w:sz w:val="24"/>
                <w:shd w:val="clear" w:color="auto" w:fill="FFFF00"/>
              </w:rPr>
              <w:t xml:space="preserve"> </w:t>
            </w:r>
            <w:r w:rsidRPr="003806CD">
              <w:rPr>
                <w:b/>
                <w:sz w:val="24"/>
                <w:shd w:val="clear" w:color="auto" w:fill="FFFF00"/>
              </w:rPr>
              <w:t>речи</w:t>
            </w:r>
            <w:r w:rsidRPr="003806CD">
              <w:rPr>
                <w:b/>
                <w:spacing w:val="-4"/>
                <w:sz w:val="24"/>
                <w:shd w:val="clear" w:color="auto" w:fill="FFFF00"/>
              </w:rPr>
              <w:t xml:space="preserve"> </w:t>
            </w:r>
            <w:r w:rsidRPr="003806CD">
              <w:rPr>
                <w:b/>
                <w:sz w:val="24"/>
                <w:shd w:val="clear" w:color="auto" w:fill="FFFF00"/>
              </w:rPr>
              <w:t>и текста</w:t>
            </w:r>
          </w:p>
        </w:tc>
        <w:tc>
          <w:tcPr>
            <w:tcW w:w="2550" w:type="dxa"/>
          </w:tcPr>
          <w:p w:rsidR="003C2477" w:rsidRPr="003806CD" w:rsidRDefault="00F03892">
            <w:pPr>
              <w:pStyle w:val="TableParagraph"/>
              <w:spacing w:line="253" w:lineRule="exact"/>
              <w:ind w:left="104"/>
              <w:rPr>
                <w:b/>
                <w:sz w:val="24"/>
              </w:rPr>
            </w:pPr>
            <w:r w:rsidRPr="003806CD">
              <w:rPr>
                <w:b/>
                <w:sz w:val="24"/>
                <w:shd w:val="clear" w:color="auto" w:fill="FFFF00"/>
              </w:rPr>
              <w:t>5</w:t>
            </w:r>
          </w:p>
        </w:tc>
      </w:tr>
      <w:tr w:rsidR="003C2477" w:rsidRPr="003806CD">
        <w:trPr>
          <w:trHeight w:val="277"/>
        </w:trPr>
        <w:tc>
          <w:tcPr>
            <w:tcW w:w="6949" w:type="dxa"/>
          </w:tcPr>
          <w:p w:rsidR="003C2477" w:rsidRPr="003806CD" w:rsidRDefault="00F03892">
            <w:pPr>
              <w:pStyle w:val="TableParagraph"/>
              <w:spacing w:before="1" w:line="257" w:lineRule="exact"/>
              <w:ind w:left="105"/>
              <w:rPr>
                <w:b/>
                <w:sz w:val="24"/>
              </w:rPr>
            </w:pPr>
            <w:r w:rsidRPr="003806CD">
              <w:rPr>
                <w:b/>
                <w:sz w:val="24"/>
                <w:shd w:val="clear" w:color="auto" w:fill="FFFF00"/>
              </w:rPr>
              <w:t>Язык</w:t>
            </w:r>
            <w:r w:rsidRPr="003806CD">
              <w:rPr>
                <w:b/>
                <w:spacing w:val="1"/>
                <w:sz w:val="24"/>
                <w:shd w:val="clear" w:color="auto" w:fill="FFFF00"/>
              </w:rPr>
              <w:t xml:space="preserve"> </w:t>
            </w:r>
            <w:r w:rsidRPr="003806CD">
              <w:rPr>
                <w:b/>
                <w:sz w:val="24"/>
                <w:shd w:val="clear" w:color="auto" w:fill="FFFF00"/>
              </w:rPr>
              <w:t>в действии</w:t>
            </w:r>
          </w:p>
        </w:tc>
        <w:tc>
          <w:tcPr>
            <w:tcW w:w="2550" w:type="dxa"/>
          </w:tcPr>
          <w:p w:rsidR="003C2477" w:rsidRPr="003806CD" w:rsidRDefault="00F03892">
            <w:pPr>
              <w:pStyle w:val="TableParagraph"/>
              <w:spacing w:before="1" w:line="257" w:lineRule="exact"/>
              <w:ind w:left="104"/>
              <w:rPr>
                <w:b/>
                <w:sz w:val="24"/>
              </w:rPr>
            </w:pPr>
            <w:r w:rsidRPr="003806CD">
              <w:rPr>
                <w:b/>
                <w:sz w:val="24"/>
                <w:shd w:val="clear" w:color="auto" w:fill="FFFF00"/>
              </w:rPr>
              <w:t>15</w:t>
            </w:r>
          </w:p>
        </w:tc>
      </w:tr>
      <w:tr w:rsidR="003C2477" w:rsidRPr="003806CD">
        <w:trPr>
          <w:trHeight w:val="278"/>
        </w:trPr>
        <w:tc>
          <w:tcPr>
            <w:tcW w:w="6949" w:type="dxa"/>
          </w:tcPr>
          <w:p w:rsidR="003C2477" w:rsidRPr="003806CD" w:rsidRDefault="00F03892">
            <w:pPr>
              <w:pStyle w:val="TableParagraph"/>
              <w:spacing w:line="258" w:lineRule="exact"/>
              <w:ind w:left="105"/>
              <w:rPr>
                <w:b/>
                <w:sz w:val="24"/>
              </w:rPr>
            </w:pPr>
            <w:r w:rsidRPr="003806CD">
              <w:rPr>
                <w:b/>
                <w:sz w:val="24"/>
                <w:shd w:val="clear" w:color="auto" w:fill="FFFF00"/>
              </w:rPr>
              <w:t>Секреты</w:t>
            </w:r>
            <w:r w:rsidRPr="003806CD">
              <w:rPr>
                <w:b/>
                <w:spacing w:val="-1"/>
                <w:sz w:val="24"/>
                <w:shd w:val="clear" w:color="auto" w:fill="FFFF00"/>
              </w:rPr>
              <w:t xml:space="preserve"> </w:t>
            </w:r>
            <w:r w:rsidRPr="003806CD">
              <w:rPr>
                <w:b/>
                <w:sz w:val="24"/>
                <w:shd w:val="clear" w:color="auto" w:fill="FFFF00"/>
              </w:rPr>
              <w:t>речи</w:t>
            </w:r>
            <w:r w:rsidRPr="003806CD">
              <w:rPr>
                <w:b/>
                <w:spacing w:val="-4"/>
                <w:sz w:val="24"/>
                <w:shd w:val="clear" w:color="auto" w:fill="FFFF00"/>
              </w:rPr>
              <w:t xml:space="preserve"> </w:t>
            </w:r>
            <w:r w:rsidRPr="003806CD">
              <w:rPr>
                <w:b/>
                <w:sz w:val="24"/>
                <w:shd w:val="clear" w:color="auto" w:fill="FFFF00"/>
              </w:rPr>
              <w:t>и текста</w:t>
            </w:r>
          </w:p>
        </w:tc>
        <w:tc>
          <w:tcPr>
            <w:tcW w:w="2550" w:type="dxa"/>
          </w:tcPr>
          <w:p w:rsidR="003C2477" w:rsidRPr="003806CD" w:rsidRDefault="00F03892">
            <w:pPr>
              <w:pStyle w:val="TableParagraph"/>
              <w:spacing w:line="258" w:lineRule="exact"/>
              <w:ind w:left="104"/>
              <w:rPr>
                <w:b/>
                <w:sz w:val="24"/>
              </w:rPr>
            </w:pPr>
            <w:r w:rsidRPr="003806CD">
              <w:rPr>
                <w:b/>
                <w:sz w:val="24"/>
                <w:shd w:val="clear" w:color="auto" w:fill="FFFF00"/>
              </w:rPr>
              <w:t>20</w:t>
            </w:r>
          </w:p>
        </w:tc>
      </w:tr>
      <w:tr w:rsidR="003C2477" w:rsidRPr="003806CD">
        <w:trPr>
          <w:trHeight w:val="273"/>
        </w:trPr>
        <w:tc>
          <w:tcPr>
            <w:tcW w:w="6949" w:type="dxa"/>
          </w:tcPr>
          <w:p w:rsidR="003C2477" w:rsidRPr="003806CD" w:rsidRDefault="00F03892">
            <w:pPr>
              <w:pStyle w:val="TableParagraph"/>
              <w:spacing w:line="253" w:lineRule="exact"/>
              <w:ind w:left="105"/>
              <w:rPr>
                <w:b/>
                <w:sz w:val="24"/>
              </w:rPr>
            </w:pPr>
            <w:r w:rsidRPr="003806CD">
              <w:rPr>
                <w:b/>
                <w:sz w:val="24"/>
                <w:shd w:val="clear" w:color="auto" w:fill="FFFF00"/>
              </w:rPr>
              <w:t>Резерв</w:t>
            </w:r>
          </w:p>
        </w:tc>
        <w:tc>
          <w:tcPr>
            <w:tcW w:w="2550" w:type="dxa"/>
          </w:tcPr>
          <w:p w:rsidR="003C2477" w:rsidRPr="003806CD" w:rsidRDefault="00F03892">
            <w:pPr>
              <w:pStyle w:val="TableParagraph"/>
              <w:spacing w:line="253" w:lineRule="exact"/>
              <w:ind w:left="104"/>
              <w:rPr>
                <w:b/>
                <w:sz w:val="24"/>
              </w:rPr>
            </w:pPr>
            <w:r w:rsidRPr="003806CD">
              <w:rPr>
                <w:b/>
                <w:sz w:val="24"/>
                <w:shd w:val="clear" w:color="auto" w:fill="FFFF00"/>
              </w:rPr>
              <w:t>3</w:t>
            </w:r>
          </w:p>
        </w:tc>
      </w:tr>
      <w:tr w:rsidR="003C2477" w:rsidRPr="003806CD">
        <w:trPr>
          <w:trHeight w:val="278"/>
        </w:trPr>
        <w:tc>
          <w:tcPr>
            <w:tcW w:w="6949" w:type="dxa"/>
          </w:tcPr>
          <w:p w:rsidR="003C2477" w:rsidRPr="003806CD" w:rsidRDefault="00F03892">
            <w:pPr>
              <w:pStyle w:val="TableParagraph"/>
              <w:spacing w:line="259" w:lineRule="exact"/>
              <w:ind w:left="105"/>
              <w:rPr>
                <w:b/>
                <w:sz w:val="24"/>
              </w:rPr>
            </w:pPr>
            <w:r w:rsidRPr="003806CD">
              <w:rPr>
                <w:b/>
                <w:sz w:val="24"/>
                <w:shd w:val="clear" w:color="auto" w:fill="FFFF00"/>
              </w:rPr>
              <w:t>Итого</w:t>
            </w:r>
          </w:p>
        </w:tc>
        <w:tc>
          <w:tcPr>
            <w:tcW w:w="2550" w:type="dxa"/>
          </w:tcPr>
          <w:p w:rsidR="003C2477" w:rsidRPr="003806CD" w:rsidRDefault="00F03892">
            <w:pPr>
              <w:pStyle w:val="TableParagraph"/>
              <w:spacing w:line="259" w:lineRule="exact"/>
              <w:ind w:left="104"/>
              <w:rPr>
                <w:b/>
                <w:sz w:val="24"/>
              </w:rPr>
            </w:pPr>
            <w:r w:rsidRPr="003806CD">
              <w:rPr>
                <w:b/>
                <w:sz w:val="24"/>
                <w:shd w:val="clear" w:color="auto" w:fill="FFFF00"/>
              </w:rPr>
              <w:t>68</w:t>
            </w:r>
          </w:p>
        </w:tc>
      </w:tr>
    </w:tbl>
    <w:p w:rsidR="003C2477" w:rsidRPr="003806CD" w:rsidRDefault="003C2477">
      <w:pPr>
        <w:pStyle w:val="a3"/>
        <w:spacing w:before="8"/>
        <w:ind w:left="0"/>
        <w:rPr>
          <w:b/>
          <w:sz w:val="37"/>
        </w:rPr>
      </w:pPr>
    </w:p>
    <w:p w:rsidR="003C2477" w:rsidRPr="003806CD" w:rsidRDefault="008B0424" w:rsidP="00D75319">
      <w:pPr>
        <w:pStyle w:val="1"/>
        <w:numPr>
          <w:ilvl w:val="1"/>
          <w:numId w:val="55"/>
        </w:numPr>
        <w:tabs>
          <w:tab w:val="left" w:pos="4037"/>
        </w:tabs>
        <w:ind w:right="459" w:hanging="4037"/>
      </w:pPr>
      <w:r>
        <w:t xml:space="preserve">                                             4 </w:t>
      </w:r>
      <w:r w:rsidR="00F03892" w:rsidRPr="008B0424">
        <w:t>класс (34</w:t>
      </w:r>
      <w:r w:rsidR="00F03892" w:rsidRPr="008B0424">
        <w:rPr>
          <w:spacing w:val="-4"/>
        </w:rPr>
        <w:t xml:space="preserve"> </w:t>
      </w:r>
      <w:r w:rsidR="00F03892" w:rsidRPr="008B0424">
        <w:t>ч,</w:t>
      </w:r>
      <w:r w:rsidR="00F03892" w:rsidRPr="008B0424">
        <w:rPr>
          <w:spacing w:val="2"/>
        </w:rPr>
        <w:t xml:space="preserve"> </w:t>
      </w:r>
      <w:r w:rsidR="00F03892" w:rsidRPr="008B0424">
        <w:t>1</w:t>
      </w:r>
      <w:r w:rsidR="00F03892" w:rsidRPr="008B0424">
        <w:rPr>
          <w:spacing w:val="-4"/>
        </w:rPr>
        <w:t xml:space="preserve"> </w:t>
      </w:r>
      <w:r w:rsidR="00F03892" w:rsidRPr="008B0424">
        <w:t>ч в</w:t>
      </w:r>
      <w:r w:rsidR="00F03892" w:rsidRPr="008B0424">
        <w:rPr>
          <w:spacing w:val="-4"/>
        </w:rPr>
        <w:t xml:space="preserve"> </w:t>
      </w:r>
      <w:r w:rsidR="00F03892" w:rsidRPr="008B0424">
        <w:t>неделю)</w:t>
      </w:r>
    </w:p>
    <w:p w:rsidR="003C2477" w:rsidRPr="003806CD" w:rsidRDefault="003C2477">
      <w:pPr>
        <w:pStyle w:val="a3"/>
        <w:spacing w:before="9" w:after="1"/>
        <w:ind w:left="0"/>
        <w:rPr>
          <w:b/>
          <w:sz w:val="13"/>
        </w:rPr>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9"/>
        <w:gridCol w:w="2550"/>
      </w:tblGrid>
      <w:tr w:rsidR="003C2477" w:rsidRPr="003806CD">
        <w:trPr>
          <w:trHeight w:val="278"/>
        </w:trPr>
        <w:tc>
          <w:tcPr>
            <w:tcW w:w="6949" w:type="dxa"/>
          </w:tcPr>
          <w:p w:rsidR="003C2477" w:rsidRPr="003806CD" w:rsidRDefault="00F03892">
            <w:pPr>
              <w:pStyle w:val="TableParagraph"/>
              <w:spacing w:before="1" w:line="257" w:lineRule="exact"/>
              <w:ind w:left="105"/>
              <w:rPr>
                <w:b/>
                <w:sz w:val="24"/>
              </w:rPr>
            </w:pPr>
            <w:r w:rsidRPr="003806CD">
              <w:rPr>
                <w:b/>
                <w:sz w:val="24"/>
                <w:shd w:val="clear" w:color="auto" w:fill="FFFF00"/>
              </w:rPr>
              <w:t>Тема</w:t>
            </w:r>
          </w:p>
        </w:tc>
        <w:tc>
          <w:tcPr>
            <w:tcW w:w="2550" w:type="dxa"/>
          </w:tcPr>
          <w:p w:rsidR="003C2477" w:rsidRPr="003806CD" w:rsidRDefault="00F03892">
            <w:pPr>
              <w:pStyle w:val="TableParagraph"/>
              <w:spacing w:before="1" w:line="257" w:lineRule="exact"/>
              <w:ind w:left="104"/>
              <w:rPr>
                <w:b/>
                <w:sz w:val="24"/>
              </w:rPr>
            </w:pPr>
            <w:r w:rsidRPr="003806CD">
              <w:rPr>
                <w:b/>
                <w:sz w:val="24"/>
                <w:shd w:val="clear" w:color="auto" w:fill="FFFF00"/>
              </w:rPr>
              <w:t>Количество</w:t>
            </w:r>
            <w:r w:rsidRPr="003806CD">
              <w:rPr>
                <w:b/>
                <w:spacing w:val="-2"/>
                <w:sz w:val="24"/>
                <w:shd w:val="clear" w:color="auto" w:fill="FFFF00"/>
              </w:rPr>
              <w:t xml:space="preserve"> </w:t>
            </w:r>
            <w:r w:rsidRPr="003806CD">
              <w:rPr>
                <w:b/>
                <w:sz w:val="24"/>
                <w:shd w:val="clear" w:color="auto" w:fill="FFFF00"/>
              </w:rPr>
              <w:t>часов</w:t>
            </w:r>
          </w:p>
        </w:tc>
      </w:tr>
      <w:tr w:rsidR="003C2477" w:rsidRPr="003806CD">
        <w:trPr>
          <w:trHeight w:val="277"/>
        </w:trPr>
        <w:tc>
          <w:tcPr>
            <w:tcW w:w="6949" w:type="dxa"/>
          </w:tcPr>
          <w:p w:rsidR="003C2477" w:rsidRPr="003806CD" w:rsidRDefault="00F03892">
            <w:pPr>
              <w:pStyle w:val="TableParagraph"/>
              <w:spacing w:line="258" w:lineRule="exact"/>
              <w:ind w:left="105"/>
              <w:rPr>
                <w:b/>
                <w:sz w:val="24"/>
              </w:rPr>
            </w:pPr>
            <w:r w:rsidRPr="003806CD">
              <w:rPr>
                <w:b/>
                <w:sz w:val="24"/>
                <w:shd w:val="clear" w:color="auto" w:fill="FFFF00"/>
              </w:rPr>
              <w:t>Русский</w:t>
            </w:r>
            <w:r w:rsidRPr="003806CD">
              <w:rPr>
                <w:b/>
                <w:spacing w:val="-3"/>
                <w:sz w:val="24"/>
                <w:shd w:val="clear" w:color="auto" w:fill="FFFF00"/>
              </w:rPr>
              <w:t xml:space="preserve"> </w:t>
            </w:r>
            <w:r w:rsidRPr="003806CD">
              <w:rPr>
                <w:b/>
                <w:sz w:val="24"/>
                <w:shd w:val="clear" w:color="auto" w:fill="FFFF00"/>
              </w:rPr>
              <w:t>язык:</w:t>
            </w:r>
            <w:r w:rsidRPr="003806CD">
              <w:rPr>
                <w:b/>
                <w:spacing w:val="-2"/>
                <w:sz w:val="24"/>
                <w:shd w:val="clear" w:color="auto" w:fill="FFFF00"/>
              </w:rPr>
              <w:t xml:space="preserve"> </w:t>
            </w:r>
            <w:r w:rsidRPr="003806CD">
              <w:rPr>
                <w:b/>
                <w:sz w:val="24"/>
                <w:shd w:val="clear" w:color="auto" w:fill="FFFF00"/>
              </w:rPr>
              <w:t>прошлое</w:t>
            </w:r>
            <w:r w:rsidRPr="003806CD">
              <w:rPr>
                <w:b/>
                <w:spacing w:val="-4"/>
                <w:sz w:val="24"/>
                <w:shd w:val="clear" w:color="auto" w:fill="FFFF00"/>
              </w:rPr>
              <w:t xml:space="preserve"> </w:t>
            </w:r>
            <w:r w:rsidRPr="003806CD">
              <w:rPr>
                <w:b/>
                <w:sz w:val="24"/>
                <w:shd w:val="clear" w:color="auto" w:fill="FFFF00"/>
              </w:rPr>
              <w:t>и</w:t>
            </w:r>
            <w:r w:rsidRPr="003806CD">
              <w:rPr>
                <w:b/>
                <w:spacing w:val="-3"/>
                <w:sz w:val="24"/>
                <w:shd w:val="clear" w:color="auto" w:fill="FFFF00"/>
              </w:rPr>
              <w:t xml:space="preserve"> </w:t>
            </w:r>
            <w:r w:rsidRPr="003806CD">
              <w:rPr>
                <w:b/>
                <w:sz w:val="24"/>
                <w:shd w:val="clear" w:color="auto" w:fill="FFFF00"/>
              </w:rPr>
              <w:t>настоящее</w:t>
            </w:r>
          </w:p>
        </w:tc>
        <w:tc>
          <w:tcPr>
            <w:tcW w:w="2550" w:type="dxa"/>
          </w:tcPr>
          <w:p w:rsidR="003C2477" w:rsidRPr="003806CD" w:rsidRDefault="00F03892">
            <w:pPr>
              <w:pStyle w:val="TableParagraph"/>
              <w:spacing w:line="258" w:lineRule="exact"/>
              <w:ind w:left="104"/>
              <w:rPr>
                <w:b/>
                <w:sz w:val="24"/>
              </w:rPr>
            </w:pPr>
            <w:r w:rsidRPr="003806CD">
              <w:rPr>
                <w:b/>
                <w:sz w:val="24"/>
                <w:shd w:val="clear" w:color="auto" w:fill="FFFF00"/>
              </w:rPr>
              <w:t>14</w:t>
            </w:r>
          </w:p>
        </w:tc>
      </w:tr>
      <w:tr w:rsidR="003C2477" w:rsidRPr="003806CD">
        <w:trPr>
          <w:trHeight w:val="273"/>
        </w:trPr>
        <w:tc>
          <w:tcPr>
            <w:tcW w:w="6949" w:type="dxa"/>
          </w:tcPr>
          <w:p w:rsidR="003C2477" w:rsidRPr="003806CD" w:rsidRDefault="00F03892">
            <w:pPr>
              <w:pStyle w:val="TableParagraph"/>
              <w:spacing w:line="254" w:lineRule="exact"/>
              <w:ind w:left="105"/>
              <w:rPr>
                <w:b/>
                <w:sz w:val="24"/>
              </w:rPr>
            </w:pPr>
            <w:r w:rsidRPr="003806CD">
              <w:rPr>
                <w:b/>
                <w:sz w:val="24"/>
                <w:shd w:val="clear" w:color="auto" w:fill="FFFF00"/>
              </w:rPr>
              <w:t>Язык</w:t>
            </w:r>
            <w:r w:rsidRPr="003806CD">
              <w:rPr>
                <w:b/>
                <w:spacing w:val="1"/>
                <w:sz w:val="24"/>
                <w:shd w:val="clear" w:color="auto" w:fill="FFFF00"/>
              </w:rPr>
              <w:t xml:space="preserve"> </w:t>
            </w:r>
            <w:r w:rsidRPr="003806CD">
              <w:rPr>
                <w:b/>
                <w:sz w:val="24"/>
                <w:shd w:val="clear" w:color="auto" w:fill="FFFF00"/>
              </w:rPr>
              <w:t>в действии</w:t>
            </w:r>
          </w:p>
        </w:tc>
        <w:tc>
          <w:tcPr>
            <w:tcW w:w="2550" w:type="dxa"/>
          </w:tcPr>
          <w:p w:rsidR="003C2477" w:rsidRPr="003806CD" w:rsidRDefault="00F03892">
            <w:pPr>
              <w:pStyle w:val="TableParagraph"/>
              <w:spacing w:line="254" w:lineRule="exact"/>
              <w:ind w:left="104"/>
              <w:rPr>
                <w:b/>
                <w:sz w:val="24"/>
              </w:rPr>
            </w:pPr>
            <w:r w:rsidRPr="003806CD">
              <w:rPr>
                <w:b/>
                <w:sz w:val="24"/>
                <w:shd w:val="clear" w:color="auto" w:fill="FFFF00"/>
              </w:rPr>
              <w:t>6</w:t>
            </w:r>
          </w:p>
        </w:tc>
      </w:tr>
      <w:tr w:rsidR="003C2477" w:rsidRPr="003806CD">
        <w:trPr>
          <w:trHeight w:val="278"/>
        </w:trPr>
        <w:tc>
          <w:tcPr>
            <w:tcW w:w="6949" w:type="dxa"/>
          </w:tcPr>
          <w:p w:rsidR="003C2477" w:rsidRPr="003806CD" w:rsidRDefault="00F03892">
            <w:pPr>
              <w:pStyle w:val="TableParagraph"/>
              <w:spacing w:line="258" w:lineRule="exact"/>
              <w:ind w:left="105"/>
              <w:rPr>
                <w:b/>
                <w:sz w:val="24"/>
              </w:rPr>
            </w:pPr>
            <w:r w:rsidRPr="003806CD">
              <w:rPr>
                <w:b/>
                <w:sz w:val="24"/>
                <w:shd w:val="clear" w:color="auto" w:fill="FFFF00"/>
              </w:rPr>
              <w:t>Секреты</w:t>
            </w:r>
            <w:r w:rsidRPr="003806CD">
              <w:rPr>
                <w:b/>
                <w:spacing w:val="-1"/>
                <w:sz w:val="24"/>
                <w:shd w:val="clear" w:color="auto" w:fill="FFFF00"/>
              </w:rPr>
              <w:t xml:space="preserve"> </w:t>
            </w:r>
            <w:r w:rsidRPr="003806CD">
              <w:rPr>
                <w:b/>
                <w:sz w:val="24"/>
                <w:shd w:val="clear" w:color="auto" w:fill="FFFF00"/>
              </w:rPr>
              <w:t>речи</w:t>
            </w:r>
            <w:r w:rsidRPr="003806CD">
              <w:rPr>
                <w:b/>
                <w:spacing w:val="-4"/>
                <w:sz w:val="24"/>
                <w:shd w:val="clear" w:color="auto" w:fill="FFFF00"/>
              </w:rPr>
              <w:t xml:space="preserve"> </w:t>
            </w:r>
            <w:r w:rsidRPr="003806CD">
              <w:rPr>
                <w:b/>
                <w:sz w:val="24"/>
                <w:shd w:val="clear" w:color="auto" w:fill="FFFF00"/>
              </w:rPr>
              <w:t>и текста</w:t>
            </w:r>
          </w:p>
        </w:tc>
        <w:tc>
          <w:tcPr>
            <w:tcW w:w="2550" w:type="dxa"/>
          </w:tcPr>
          <w:p w:rsidR="003C2477" w:rsidRPr="003806CD" w:rsidRDefault="00F03892">
            <w:pPr>
              <w:pStyle w:val="TableParagraph"/>
              <w:spacing w:line="258" w:lineRule="exact"/>
              <w:ind w:left="104"/>
              <w:rPr>
                <w:b/>
                <w:sz w:val="24"/>
              </w:rPr>
            </w:pPr>
            <w:r w:rsidRPr="003806CD">
              <w:rPr>
                <w:b/>
                <w:sz w:val="24"/>
                <w:shd w:val="clear" w:color="auto" w:fill="FFFF00"/>
              </w:rPr>
              <w:t>12</w:t>
            </w:r>
          </w:p>
        </w:tc>
      </w:tr>
      <w:tr w:rsidR="003C2477" w:rsidRPr="003806CD">
        <w:trPr>
          <w:trHeight w:val="273"/>
        </w:trPr>
        <w:tc>
          <w:tcPr>
            <w:tcW w:w="6949" w:type="dxa"/>
          </w:tcPr>
          <w:p w:rsidR="003C2477" w:rsidRPr="003806CD" w:rsidRDefault="00F03892">
            <w:pPr>
              <w:pStyle w:val="TableParagraph"/>
              <w:spacing w:line="253" w:lineRule="exact"/>
              <w:ind w:left="105"/>
              <w:rPr>
                <w:b/>
                <w:sz w:val="24"/>
              </w:rPr>
            </w:pPr>
            <w:r w:rsidRPr="003806CD">
              <w:rPr>
                <w:b/>
                <w:sz w:val="24"/>
                <w:shd w:val="clear" w:color="auto" w:fill="FFFF00"/>
              </w:rPr>
              <w:t>Резерв</w:t>
            </w:r>
          </w:p>
        </w:tc>
        <w:tc>
          <w:tcPr>
            <w:tcW w:w="2550" w:type="dxa"/>
          </w:tcPr>
          <w:p w:rsidR="003C2477" w:rsidRPr="003806CD" w:rsidRDefault="00F03892">
            <w:pPr>
              <w:pStyle w:val="TableParagraph"/>
              <w:spacing w:line="253" w:lineRule="exact"/>
              <w:ind w:left="104"/>
              <w:rPr>
                <w:b/>
                <w:sz w:val="24"/>
              </w:rPr>
            </w:pPr>
            <w:r w:rsidRPr="003806CD">
              <w:rPr>
                <w:b/>
                <w:sz w:val="24"/>
                <w:shd w:val="clear" w:color="auto" w:fill="FFFF00"/>
              </w:rPr>
              <w:t>2</w:t>
            </w:r>
          </w:p>
        </w:tc>
      </w:tr>
      <w:tr w:rsidR="003C2477">
        <w:trPr>
          <w:trHeight w:val="278"/>
        </w:trPr>
        <w:tc>
          <w:tcPr>
            <w:tcW w:w="6949" w:type="dxa"/>
          </w:tcPr>
          <w:p w:rsidR="003C2477" w:rsidRPr="003806CD" w:rsidRDefault="00F03892">
            <w:pPr>
              <w:pStyle w:val="TableParagraph"/>
              <w:spacing w:line="258" w:lineRule="exact"/>
              <w:ind w:left="105"/>
              <w:rPr>
                <w:b/>
                <w:sz w:val="24"/>
              </w:rPr>
            </w:pPr>
            <w:r w:rsidRPr="003806CD">
              <w:rPr>
                <w:b/>
                <w:sz w:val="24"/>
                <w:shd w:val="clear" w:color="auto" w:fill="FFFF00"/>
              </w:rPr>
              <w:t>Итого</w:t>
            </w:r>
          </w:p>
        </w:tc>
        <w:tc>
          <w:tcPr>
            <w:tcW w:w="2550" w:type="dxa"/>
          </w:tcPr>
          <w:p w:rsidR="003C2477" w:rsidRDefault="00F03892">
            <w:pPr>
              <w:pStyle w:val="TableParagraph"/>
              <w:spacing w:line="258" w:lineRule="exact"/>
              <w:ind w:left="104"/>
              <w:rPr>
                <w:b/>
                <w:sz w:val="24"/>
              </w:rPr>
            </w:pPr>
            <w:r w:rsidRPr="003806CD">
              <w:rPr>
                <w:b/>
                <w:sz w:val="24"/>
                <w:shd w:val="clear" w:color="auto" w:fill="FFFF00"/>
              </w:rPr>
              <w:t>34</w:t>
            </w:r>
          </w:p>
        </w:tc>
      </w:tr>
    </w:tbl>
    <w:p w:rsidR="003C2477" w:rsidRDefault="003C2477">
      <w:pPr>
        <w:spacing w:line="258" w:lineRule="exact"/>
        <w:rPr>
          <w:sz w:val="24"/>
        </w:rPr>
        <w:sectPr w:rsidR="003C2477">
          <w:pgSz w:w="11910" w:h="16840"/>
          <w:pgMar w:top="1040" w:right="40" w:bottom="1180" w:left="780" w:header="0" w:footer="918" w:gutter="0"/>
          <w:cols w:space="720"/>
        </w:sectPr>
      </w:pPr>
    </w:p>
    <w:p w:rsidR="003C2477" w:rsidRDefault="00F03892" w:rsidP="00D75319">
      <w:pPr>
        <w:pStyle w:val="a5"/>
        <w:numPr>
          <w:ilvl w:val="3"/>
          <w:numId w:val="20"/>
        </w:numPr>
        <w:tabs>
          <w:tab w:val="left" w:pos="1732"/>
        </w:tabs>
        <w:spacing w:before="71" w:line="276" w:lineRule="auto"/>
        <w:ind w:left="919" w:right="807" w:firstLine="0"/>
        <w:jc w:val="both"/>
        <w:rPr>
          <w:b/>
          <w:sz w:val="24"/>
        </w:rPr>
      </w:pPr>
      <w:r>
        <w:rPr>
          <w:b/>
          <w:sz w:val="24"/>
        </w:rPr>
        <w:lastRenderedPageBreak/>
        <w:t>Рабочая</w:t>
      </w:r>
      <w:r>
        <w:rPr>
          <w:b/>
          <w:spacing w:val="1"/>
          <w:sz w:val="24"/>
        </w:rPr>
        <w:t xml:space="preserve"> </w:t>
      </w:r>
      <w:r>
        <w:rPr>
          <w:b/>
          <w:sz w:val="24"/>
        </w:rPr>
        <w:t>программа</w:t>
      </w:r>
      <w:r>
        <w:rPr>
          <w:b/>
          <w:spacing w:val="1"/>
          <w:sz w:val="24"/>
        </w:rPr>
        <w:t xml:space="preserve"> </w:t>
      </w:r>
      <w:r>
        <w:rPr>
          <w:b/>
          <w:sz w:val="24"/>
        </w:rPr>
        <w:t>учебного</w:t>
      </w:r>
      <w:r>
        <w:rPr>
          <w:b/>
          <w:spacing w:val="1"/>
          <w:sz w:val="24"/>
        </w:rPr>
        <w:t xml:space="preserve"> </w:t>
      </w:r>
      <w:r>
        <w:rPr>
          <w:b/>
          <w:sz w:val="24"/>
        </w:rPr>
        <w:t>предмета</w:t>
      </w:r>
      <w:r>
        <w:rPr>
          <w:b/>
          <w:spacing w:val="1"/>
          <w:sz w:val="24"/>
        </w:rPr>
        <w:t xml:space="preserve"> </w:t>
      </w:r>
      <w:r>
        <w:rPr>
          <w:b/>
          <w:sz w:val="24"/>
        </w:rPr>
        <w:t>«Литературное</w:t>
      </w:r>
      <w:r>
        <w:rPr>
          <w:b/>
          <w:spacing w:val="1"/>
          <w:sz w:val="24"/>
        </w:rPr>
        <w:t xml:space="preserve"> </w:t>
      </w:r>
      <w:r>
        <w:rPr>
          <w:b/>
          <w:sz w:val="24"/>
        </w:rPr>
        <w:t>чтение</w:t>
      </w:r>
      <w:r>
        <w:rPr>
          <w:b/>
          <w:spacing w:val="1"/>
          <w:sz w:val="24"/>
        </w:rPr>
        <w:t xml:space="preserve"> </w:t>
      </w:r>
      <w:r>
        <w:rPr>
          <w:b/>
          <w:sz w:val="24"/>
        </w:rPr>
        <w:t>на</w:t>
      </w:r>
      <w:r>
        <w:rPr>
          <w:b/>
          <w:spacing w:val="1"/>
          <w:sz w:val="24"/>
        </w:rPr>
        <w:t xml:space="preserve"> </w:t>
      </w:r>
      <w:r>
        <w:rPr>
          <w:b/>
          <w:sz w:val="24"/>
        </w:rPr>
        <w:t>родном</w:t>
      </w:r>
      <w:r>
        <w:rPr>
          <w:b/>
          <w:spacing w:val="1"/>
          <w:sz w:val="24"/>
        </w:rPr>
        <w:t xml:space="preserve"> </w:t>
      </w:r>
      <w:r>
        <w:rPr>
          <w:b/>
          <w:sz w:val="24"/>
        </w:rPr>
        <w:t>языке»</w:t>
      </w:r>
    </w:p>
    <w:p w:rsidR="003C2477" w:rsidRDefault="00F03892">
      <w:pPr>
        <w:pStyle w:val="a3"/>
        <w:spacing w:line="280" w:lineRule="auto"/>
        <w:ind w:right="806"/>
        <w:jc w:val="both"/>
        <w:rPr>
          <w:b/>
        </w:rPr>
      </w:pPr>
      <w:r>
        <w:t>Примерная</w:t>
      </w:r>
      <w:r>
        <w:rPr>
          <w:spacing w:val="1"/>
        </w:rPr>
        <w:t xml:space="preserve"> </w:t>
      </w: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русском</w:t>
      </w:r>
      <w:r>
        <w:rPr>
          <w:spacing w:val="1"/>
        </w:rPr>
        <w:t xml:space="preserve"> </w:t>
      </w:r>
      <w:r>
        <w:rPr>
          <w:spacing w:val="-1"/>
        </w:rPr>
        <w:t>родном</w:t>
      </w:r>
      <w:r>
        <w:rPr>
          <w:spacing w:val="-16"/>
        </w:rPr>
        <w:t xml:space="preserve"> </w:t>
      </w:r>
      <w:r>
        <w:rPr>
          <w:spacing w:val="-1"/>
        </w:rPr>
        <w:t>языке»</w:t>
      </w:r>
      <w:r>
        <w:rPr>
          <w:spacing w:val="-16"/>
        </w:rPr>
        <w:t xml:space="preserve"> </w:t>
      </w:r>
      <w:r>
        <w:rPr>
          <w:spacing w:val="-1"/>
        </w:rPr>
        <w:t>для</w:t>
      </w:r>
      <w:r>
        <w:rPr>
          <w:spacing w:val="-11"/>
        </w:rPr>
        <w:t xml:space="preserve"> </w:t>
      </w:r>
      <w:r>
        <w:rPr>
          <w:spacing w:val="-1"/>
        </w:rPr>
        <w:t>2-3</w:t>
      </w:r>
      <w:r>
        <w:rPr>
          <w:spacing w:val="-11"/>
        </w:rPr>
        <w:t xml:space="preserve"> </w:t>
      </w:r>
      <w:r>
        <w:rPr>
          <w:spacing w:val="-1"/>
        </w:rPr>
        <w:t>классов.</w:t>
      </w:r>
      <w:r>
        <w:rPr>
          <w:spacing w:val="-14"/>
        </w:rPr>
        <w:t xml:space="preserve"> </w:t>
      </w:r>
      <w:r>
        <w:rPr>
          <w:spacing w:val="-1"/>
        </w:rPr>
        <w:t>КГБУДПО</w:t>
      </w:r>
      <w:r>
        <w:rPr>
          <w:spacing w:val="-12"/>
        </w:rPr>
        <w:t xml:space="preserve"> </w:t>
      </w:r>
      <w:r>
        <w:rPr>
          <w:spacing w:val="-1"/>
        </w:rPr>
        <w:t>«АКИПКРО»/</w:t>
      </w:r>
      <w:r>
        <w:rPr>
          <w:spacing w:val="-11"/>
        </w:rPr>
        <w:t xml:space="preserve"> </w:t>
      </w:r>
      <w:r>
        <w:rPr>
          <w:spacing w:val="-1"/>
        </w:rPr>
        <w:t>Л.В.</w:t>
      </w:r>
      <w:r>
        <w:rPr>
          <w:spacing w:val="-9"/>
        </w:rPr>
        <w:t xml:space="preserve"> </w:t>
      </w:r>
      <w:r>
        <w:rPr>
          <w:spacing w:val="-1"/>
        </w:rPr>
        <w:t>Поворознюк.</w:t>
      </w:r>
      <w:r>
        <w:rPr>
          <w:spacing w:val="-4"/>
        </w:rPr>
        <w:t xml:space="preserve"> </w:t>
      </w:r>
      <w:r>
        <w:t>–</w:t>
      </w:r>
      <w:r>
        <w:rPr>
          <w:spacing w:val="-16"/>
        </w:rPr>
        <w:t xml:space="preserve"> </w:t>
      </w:r>
      <w:r>
        <w:t>Барнаул</w:t>
      </w:r>
      <w:r>
        <w:rPr>
          <w:spacing w:val="-11"/>
        </w:rPr>
        <w:t xml:space="preserve"> </w:t>
      </w:r>
      <w:r>
        <w:t>2019.</w:t>
      </w:r>
      <w:r>
        <w:rPr>
          <w:spacing w:val="-58"/>
        </w:rPr>
        <w:t xml:space="preserve"> </w:t>
      </w:r>
      <w:r>
        <w:rPr>
          <w:b/>
        </w:rPr>
        <w:t>Планируемые</w:t>
      </w:r>
      <w:r>
        <w:rPr>
          <w:b/>
          <w:spacing w:val="-1"/>
        </w:rPr>
        <w:t xml:space="preserve"> </w:t>
      </w:r>
      <w:r>
        <w:rPr>
          <w:b/>
        </w:rPr>
        <w:t>результаты</w:t>
      </w:r>
    </w:p>
    <w:p w:rsidR="003C2477" w:rsidRDefault="00F03892">
      <w:pPr>
        <w:pStyle w:val="1"/>
        <w:spacing w:line="276" w:lineRule="auto"/>
        <w:ind w:right="5343"/>
        <w:jc w:val="both"/>
      </w:pPr>
      <w:r>
        <w:t>Виды речевой и читательской деятельности</w:t>
      </w:r>
      <w:r>
        <w:rPr>
          <w:spacing w:val="-57"/>
        </w:rPr>
        <w:t xml:space="preserve"> </w:t>
      </w:r>
      <w:r>
        <w:t>Выпускник</w:t>
      </w:r>
      <w:r>
        <w:rPr>
          <w:spacing w:val="-3"/>
        </w:rPr>
        <w:t xml:space="preserve"> </w:t>
      </w:r>
      <w:r>
        <w:t>научится:</w:t>
      </w:r>
    </w:p>
    <w:p w:rsidR="003C2477" w:rsidRDefault="00F03892" w:rsidP="00D75319">
      <w:pPr>
        <w:pStyle w:val="a5"/>
        <w:numPr>
          <w:ilvl w:val="0"/>
          <w:numId w:val="76"/>
        </w:numPr>
        <w:tabs>
          <w:tab w:val="left" w:pos="1204"/>
        </w:tabs>
        <w:spacing w:line="285" w:lineRule="exact"/>
        <w:ind w:left="1203" w:hanging="285"/>
        <w:jc w:val="both"/>
        <w:rPr>
          <w:rFonts w:ascii="Symbol" w:hAnsi="Symbol"/>
          <w:sz w:val="24"/>
        </w:rPr>
      </w:pPr>
      <w:r>
        <w:rPr>
          <w:sz w:val="24"/>
        </w:rPr>
        <w:t>осознавать</w:t>
      </w:r>
      <w:r>
        <w:rPr>
          <w:spacing w:val="-1"/>
          <w:sz w:val="24"/>
        </w:rPr>
        <w:t xml:space="preserve"> </w:t>
      </w:r>
      <w:r>
        <w:rPr>
          <w:sz w:val="24"/>
        </w:rPr>
        <w:t>значимость</w:t>
      </w:r>
      <w:r>
        <w:rPr>
          <w:spacing w:val="-5"/>
          <w:sz w:val="24"/>
        </w:rPr>
        <w:t xml:space="preserve"> </w:t>
      </w:r>
      <w:r>
        <w:rPr>
          <w:sz w:val="24"/>
        </w:rPr>
        <w:t>чтения</w:t>
      </w:r>
      <w:r>
        <w:rPr>
          <w:spacing w:val="-2"/>
          <w:sz w:val="24"/>
        </w:rPr>
        <w:t xml:space="preserve"> </w:t>
      </w:r>
      <w:r>
        <w:rPr>
          <w:sz w:val="24"/>
        </w:rPr>
        <w:t>для</w:t>
      </w:r>
      <w:r>
        <w:rPr>
          <w:spacing w:val="-7"/>
          <w:sz w:val="24"/>
        </w:rPr>
        <w:t xml:space="preserve"> </w:t>
      </w:r>
      <w:r>
        <w:rPr>
          <w:sz w:val="24"/>
        </w:rPr>
        <w:t>дальнейшего</w:t>
      </w:r>
      <w:r>
        <w:rPr>
          <w:spacing w:val="-6"/>
          <w:sz w:val="24"/>
        </w:rPr>
        <w:t xml:space="preserve"> </w:t>
      </w:r>
      <w:r>
        <w:rPr>
          <w:sz w:val="24"/>
        </w:rPr>
        <w:t>обучения, саморазвития;</w:t>
      </w:r>
    </w:p>
    <w:p w:rsidR="003C2477" w:rsidRDefault="00F03892" w:rsidP="00D75319">
      <w:pPr>
        <w:pStyle w:val="a5"/>
        <w:numPr>
          <w:ilvl w:val="0"/>
          <w:numId w:val="76"/>
        </w:numPr>
        <w:tabs>
          <w:tab w:val="left" w:pos="1204"/>
        </w:tabs>
        <w:spacing w:before="28" w:line="276" w:lineRule="auto"/>
        <w:ind w:right="813" w:firstLine="0"/>
        <w:jc w:val="both"/>
        <w:rPr>
          <w:rFonts w:ascii="Symbol" w:hAnsi="Symbol"/>
          <w:sz w:val="24"/>
        </w:rPr>
      </w:pPr>
      <w:r>
        <w:rPr>
          <w:sz w:val="24"/>
        </w:rPr>
        <w:t>воспринимать</w:t>
      </w:r>
      <w:r>
        <w:rPr>
          <w:spacing w:val="1"/>
          <w:sz w:val="24"/>
        </w:rPr>
        <w:t xml:space="preserve"> </w:t>
      </w:r>
      <w:r>
        <w:rPr>
          <w:sz w:val="24"/>
        </w:rPr>
        <w:t>чтение</w:t>
      </w:r>
      <w:r>
        <w:rPr>
          <w:spacing w:val="1"/>
          <w:sz w:val="24"/>
        </w:rPr>
        <w:t xml:space="preserve"> </w:t>
      </w:r>
      <w:r>
        <w:rPr>
          <w:sz w:val="24"/>
        </w:rPr>
        <w:t>как</w:t>
      </w:r>
      <w:r>
        <w:rPr>
          <w:spacing w:val="1"/>
          <w:sz w:val="24"/>
        </w:rPr>
        <w:t xml:space="preserve"> </w:t>
      </w:r>
      <w:r>
        <w:rPr>
          <w:sz w:val="24"/>
        </w:rPr>
        <w:t>источник</w:t>
      </w:r>
      <w:r>
        <w:rPr>
          <w:spacing w:val="1"/>
          <w:sz w:val="24"/>
        </w:rPr>
        <w:t xml:space="preserve"> </w:t>
      </w:r>
      <w:r>
        <w:rPr>
          <w:sz w:val="24"/>
        </w:rPr>
        <w:t>эстетического,</w:t>
      </w:r>
      <w:r>
        <w:rPr>
          <w:spacing w:val="1"/>
          <w:sz w:val="24"/>
        </w:rPr>
        <w:t xml:space="preserve"> </w:t>
      </w:r>
      <w:r>
        <w:rPr>
          <w:sz w:val="24"/>
        </w:rPr>
        <w:t>нравственного,</w:t>
      </w:r>
      <w:r>
        <w:rPr>
          <w:spacing w:val="1"/>
          <w:sz w:val="24"/>
        </w:rPr>
        <w:t xml:space="preserve"> </w:t>
      </w:r>
      <w:r>
        <w:rPr>
          <w:sz w:val="24"/>
        </w:rPr>
        <w:t>познавательного</w:t>
      </w:r>
      <w:r>
        <w:rPr>
          <w:spacing w:val="1"/>
          <w:sz w:val="24"/>
        </w:rPr>
        <w:t xml:space="preserve"> </w:t>
      </w:r>
      <w:r>
        <w:rPr>
          <w:sz w:val="24"/>
        </w:rPr>
        <w:t>опыта; понимать цель чтения: удовлетворение читательского интереса и приобретение</w:t>
      </w:r>
      <w:r>
        <w:rPr>
          <w:spacing w:val="1"/>
          <w:sz w:val="24"/>
        </w:rPr>
        <w:t xml:space="preserve"> </w:t>
      </w:r>
      <w:r>
        <w:rPr>
          <w:sz w:val="24"/>
        </w:rPr>
        <w:t>опыта</w:t>
      </w:r>
      <w:r>
        <w:rPr>
          <w:spacing w:val="-1"/>
          <w:sz w:val="24"/>
        </w:rPr>
        <w:t xml:space="preserve"> </w:t>
      </w:r>
      <w:r>
        <w:rPr>
          <w:sz w:val="24"/>
        </w:rPr>
        <w:t>чтения,</w:t>
      </w:r>
      <w:r>
        <w:rPr>
          <w:spacing w:val="-2"/>
          <w:sz w:val="24"/>
        </w:rPr>
        <w:t xml:space="preserve"> </w:t>
      </w:r>
      <w:r>
        <w:rPr>
          <w:sz w:val="24"/>
        </w:rPr>
        <w:t>поиск</w:t>
      </w:r>
      <w:r>
        <w:rPr>
          <w:spacing w:val="-1"/>
          <w:sz w:val="24"/>
        </w:rPr>
        <w:t xml:space="preserve"> </w:t>
      </w:r>
      <w:r>
        <w:rPr>
          <w:sz w:val="24"/>
        </w:rPr>
        <w:t>фактов</w:t>
      </w:r>
      <w:r>
        <w:rPr>
          <w:spacing w:val="2"/>
          <w:sz w:val="24"/>
        </w:rPr>
        <w:t xml:space="preserve"> </w:t>
      </w:r>
      <w:r>
        <w:rPr>
          <w:sz w:val="24"/>
        </w:rPr>
        <w:t>и</w:t>
      </w:r>
      <w:r>
        <w:rPr>
          <w:spacing w:val="-3"/>
          <w:sz w:val="24"/>
        </w:rPr>
        <w:t xml:space="preserve"> </w:t>
      </w:r>
      <w:r>
        <w:rPr>
          <w:sz w:val="24"/>
        </w:rPr>
        <w:t>суждений,</w:t>
      </w:r>
      <w:r>
        <w:rPr>
          <w:spacing w:val="3"/>
          <w:sz w:val="24"/>
        </w:rPr>
        <w:t xml:space="preserve"> </w:t>
      </w:r>
      <w:r>
        <w:rPr>
          <w:sz w:val="24"/>
        </w:rPr>
        <w:t>аргументации,</w:t>
      </w:r>
      <w:r>
        <w:rPr>
          <w:spacing w:val="-2"/>
          <w:sz w:val="24"/>
        </w:rPr>
        <w:t xml:space="preserve"> </w:t>
      </w:r>
      <w:r>
        <w:rPr>
          <w:sz w:val="24"/>
        </w:rPr>
        <w:t>иной</w:t>
      </w:r>
      <w:r>
        <w:rPr>
          <w:spacing w:val="2"/>
          <w:sz w:val="24"/>
        </w:rPr>
        <w:t xml:space="preserve"> </w:t>
      </w:r>
      <w:r>
        <w:rPr>
          <w:sz w:val="24"/>
        </w:rPr>
        <w:t>информации;</w:t>
      </w:r>
    </w:p>
    <w:p w:rsidR="003C2477" w:rsidRDefault="00F03892" w:rsidP="00D75319">
      <w:pPr>
        <w:pStyle w:val="a5"/>
        <w:numPr>
          <w:ilvl w:val="0"/>
          <w:numId w:val="76"/>
        </w:numPr>
        <w:tabs>
          <w:tab w:val="left" w:pos="1204"/>
        </w:tabs>
        <w:spacing w:line="273" w:lineRule="auto"/>
        <w:ind w:right="820" w:firstLine="0"/>
        <w:jc w:val="both"/>
        <w:rPr>
          <w:rFonts w:ascii="Symbol" w:hAnsi="Symbol"/>
          <w:sz w:val="24"/>
        </w:rPr>
      </w:pPr>
      <w:r>
        <w:rPr>
          <w:spacing w:val="-1"/>
          <w:sz w:val="24"/>
        </w:rPr>
        <w:t>прогнозировать</w:t>
      </w:r>
      <w:r>
        <w:rPr>
          <w:spacing w:val="-13"/>
          <w:sz w:val="24"/>
        </w:rPr>
        <w:t xml:space="preserve"> </w:t>
      </w:r>
      <w:r>
        <w:rPr>
          <w:spacing w:val="-1"/>
          <w:sz w:val="24"/>
        </w:rPr>
        <w:t>содержание</w:t>
      </w:r>
      <w:r>
        <w:rPr>
          <w:spacing w:val="-10"/>
          <w:sz w:val="24"/>
        </w:rPr>
        <w:t xml:space="preserve"> </w:t>
      </w:r>
      <w:r>
        <w:rPr>
          <w:spacing w:val="-1"/>
          <w:sz w:val="24"/>
        </w:rPr>
        <w:t>текста</w:t>
      </w:r>
      <w:r>
        <w:rPr>
          <w:spacing w:val="-10"/>
          <w:sz w:val="24"/>
        </w:rPr>
        <w:t xml:space="preserve"> </w:t>
      </w:r>
      <w:r>
        <w:rPr>
          <w:spacing w:val="-1"/>
          <w:sz w:val="24"/>
        </w:rPr>
        <w:t>художественного</w:t>
      </w:r>
      <w:r>
        <w:rPr>
          <w:spacing w:val="-10"/>
          <w:sz w:val="24"/>
        </w:rPr>
        <w:t xml:space="preserve"> </w:t>
      </w:r>
      <w:r>
        <w:rPr>
          <w:sz w:val="24"/>
        </w:rPr>
        <w:t>произведения</w:t>
      </w:r>
      <w:r>
        <w:rPr>
          <w:spacing w:val="-9"/>
          <w:sz w:val="24"/>
        </w:rPr>
        <w:t xml:space="preserve"> </w:t>
      </w:r>
      <w:r>
        <w:rPr>
          <w:sz w:val="24"/>
        </w:rPr>
        <w:t>по</w:t>
      </w:r>
      <w:r>
        <w:rPr>
          <w:spacing w:val="-10"/>
          <w:sz w:val="24"/>
        </w:rPr>
        <w:t xml:space="preserve"> </w:t>
      </w:r>
      <w:r>
        <w:rPr>
          <w:sz w:val="24"/>
        </w:rPr>
        <w:t>заголовку,</w:t>
      </w:r>
      <w:r>
        <w:rPr>
          <w:spacing w:val="-7"/>
          <w:sz w:val="24"/>
        </w:rPr>
        <w:t xml:space="preserve"> </w:t>
      </w:r>
      <w:r>
        <w:rPr>
          <w:sz w:val="24"/>
        </w:rPr>
        <w:t>автору,</w:t>
      </w:r>
      <w:r>
        <w:rPr>
          <w:spacing w:val="-58"/>
          <w:sz w:val="24"/>
        </w:rPr>
        <w:t xml:space="preserve"> </w:t>
      </w:r>
      <w:r>
        <w:rPr>
          <w:sz w:val="24"/>
        </w:rPr>
        <w:t>жанру</w:t>
      </w:r>
      <w:r>
        <w:rPr>
          <w:spacing w:val="-8"/>
          <w:sz w:val="24"/>
        </w:rPr>
        <w:t xml:space="preserve"> </w:t>
      </w:r>
      <w:r>
        <w:rPr>
          <w:sz w:val="24"/>
        </w:rPr>
        <w:t>и</w:t>
      </w:r>
      <w:r>
        <w:rPr>
          <w:spacing w:val="2"/>
          <w:sz w:val="24"/>
        </w:rPr>
        <w:t xml:space="preserve"> </w:t>
      </w:r>
      <w:r>
        <w:rPr>
          <w:sz w:val="24"/>
        </w:rPr>
        <w:t>осознавать</w:t>
      </w:r>
      <w:r>
        <w:rPr>
          <w:spacing w:val="-1"/>
          <w:sz w:val="24"/>
        </w:rPr>
        <w:t xml:space="preserve"> </w:t>
      </w:r>
      <w:r>
        <w:rPr>
          <w:sz w:val="24"/>
        </w:rPr>
        <w:t>цель</w:t>
      </w:r>
      <w:r>
        <w:rPr>
          <w:spacing w:val="-2"/>
          <w:sz w:val="24"/>
        </w:rPr>
        <w:t xml:space="preserve"> </w:t>
      </w:r>
      <w:r>
        <w:rPr>
          <w:sz w:val="24"/>
        </w:rPr>
        <w:t>чтения;</w:t>
      </w:r>
    </w:p>
    <w:p w:rsidR="003C2477" w:rsidRDefault="00F03892" w:rsidP="00D75319">
      <w:pPr>
        <w:pStyle w:val="a5"/>
        <w:numPr>
          <w:ilvl w:val="0"/>
          <w:numId w:val="76"/>
        </w:numPr>
        <w:tabs>
          <w:tab w:val="left" w:pos="1204"/>
        </w:tabs>
        <w:ind w:left="1203" w:hanging="285"/>
        <w:jc w:val="both"/>
        <w:rPr>
          <w:rFonts w:ascii="Symbol" w:hAnsi="Symbol"/>
          <w:sz w:val="24"/>
        </w:rPr>
      </w:pPr>
      <w:r>
        <w:rPr>
          <w:sz w:val="24"/>
        </w:rPr>
        <w:t>читать</w:t>
      </w:r>
      <w:r>
        <w:rPr>
          <w:spacing w:val="-2"/>
          <w:sz w:val="24"/>
        </w:rPr>
        <w:t xml:space="preserve"> </w:t>
      </w:r>
      <w:r>
        <w:rPr>
          <w:sz w:val="24"/>
        </w:rPr>
        <w:t>со</w:t>
      </w:r>
      <w:r>
        <w:rPr>
          <w:spacing w:val="1"/>
          <w:sz w:val="24"/>
        </w:rPr>
        <w:t xml:space="preserve"> </w:t>
      </w:r>
      <w:r>
        <w:rPr>
          <w:sz w:val="24"/>
        </w:rPr>
        <w:t>скоростью,</w:t>
      </w:r>
      <w:r>
        <w:rPr>
          <w:spacing w:val="-5"/>
          <w:sz w:val="24"/>
        </w:rPr>
        <w:t xml:space="preserve"> </w:t>
      </w:r>
      <w:r>
        <w:rPr>
          <w:sz w:val="24"/>
        </w:rPr>
        <w:t>позволяющей</w:t>
      </w:r>
      <w:r>
        <w:rPr>
          <w:spacing w:val="-7"/>
          <w:sz w:val="24"/>
        </w:rPr>
        <w:t xml:space="preserve"> </w:t>
      </w:r>
      <w:r>
        <w:rPr>
          <w:sz w:val="24"/>
        </w:rPr>
        <w:t>понимать</w:t>
      </w:r>
      <w:r>
        <w:rPr>
          <w:spacing w:val="-2"/>
          <w:sz w:val="24"/>
        </w:rPr>
        <w:t xml:space="preserve"> </w:t>
      </w:r>
      <w:r>
        <w:rPr>
          <w:sz w:val="24"/>
        </w:rPr>
        <w:t>смысл</w:t>
      </w:r>
      <w:r>
        <w:rPr>
          <w:spacing w:val="-3"/>
          <w:sz w:val="24"/>
        </w:rPr>
        <w:t xml:space="preserve"> </w:t>
      </w:r>
      <w:r>
        <w:rPr>
          <w:sz w:val="24"/>
        </w:rPr>
        <w:t>прочитанного;</w:t>
      </w:r>
    </w:p>
    <w:p w:rsidR="003C2477" w:rsidRDefault="00F03892" w:rsidP="00D75319">
      <w:pPr>
        <w:pStyle w:val="a5"/>
        <w:numPr>
          <w:ilvl w:val="0"/>
          <w:numId w:val="76"/>
        </w:numPr>
        <w:tabs>
          <w:tab w:val="left" w:pos="1204"/>
        </w:tabs>
        <w:spacing w:before="37" w:line="276" w:lineRule="auto"/>
        <w:ind w:right="808" w:firstLine="0"/>
        <w:jc w:val="both"/>
        <w:rPr>
          <w:rFonts w:ascii="Symbol" w:hAnsi="Symbol"/>
          <w:sz w:val="24"/>
        </w:rPr>
      </w:pPr>
      <w:r>
        <w:rPr>
          <w:sz w:val="24"/>
        </w:rPr>
        <w:t>читать</w:t>
      </w:r>
      <w:r>
        <w:rPr>
          <w:spacing w:val="1"/>
          <w:sz w:val="24"/>
        </w:rPr>
        <w:t xml:space="preserve"> </w:t>
      </w:r>
      <w:r>
        <w:rPr>
          <w:sz w:val="24"/>
        </w:rPr>
        <w:t>(вслух)</w:t>
      </w:r>
      <w:r>
        <w:rPr>
          <w:spacing w:val="1"/>
          <w:sz w:val="24"/>
        </w:rPr>
        <w:t xml:space="preserve"> </w:t>
      </w:r>
      <w:r>
        <w:rPr>
          <w:sz w:val="24"/>
        </w:rPr>
        <w:t>выразительно</w:t>
      </w:r>
      <w:r>
        <w:rPr>
          <w:spacing w:val="1"/>
          <w:sz w:val="24"/>
        </w:rPr>
        <w:t xml:space="preserve"> </w:t>
      </w:r>
      <w:r>
        <w:rPr>
          <w:sz w:val="24"/>
        </w:rPr>
        <w:t>доступные</w:t>
      </w:r>
      <w:r>
        <w:rPr>
          <w:spacing w:val="1"/>
          <w:sz w:val="24"/>
        </w:rPr>
        <w:t xml:space="preserve"> </w:t>
      </w:r>
      <w:r>
        <w:rPr>
          <w:sz w:val="24"/>
        </w:rPr>
        <w:t>для</w:t>
      </w:r>
      <w:r>
        <w:rPr>
          <w:spacing w:val="1"/>
          <w:sz w:val="24"/>
        </w:rPr>
        <w:t xml:space="preserve"> </w:t>
      </w:r>
      <w:r>
        <w:rPr>
          <w:sz w:val="24"/>
        </w:rPr>
        <w:t>данного</w:t>
      </w:r>
      <w:r>
        <w:rPr>
          <w:spacing w:val="1"/>
          <w:sz w:val="24"/>
        </w:rPr>
        <w:t xml:space="preserve"> </w:t>
      </w:r>
      <w:r>
        <w:rPr>
          <w:sz w:val="24"/>
        </w:rPr>
        <w:t>возраста</w:t>
      </w:r>
      <w:r>
        <w:rPr>
          <w:spacing w:val="1"/>
          <w:sz w:val="24"/>
        </w:rPr>
        <w:t xml:space="preserve"> </w:t>
      </w:r>
      <w:r>
        <w:rPr>
          <w:sz w:val="24"/>
        </w:rPr>
        <w:t>прозаические</w:t>
      </w:r>
      <w:r>
        <w:rPr>
          <w:spacing w:val="-57"/>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декламировать</w:t>
      </w:r>
      <w:r>
        <w:rPr>
          <w:spacing w:val="1"/>
          <w:sz w:val="24"/>
        </w:rPr>
        <w:t xml:space="preserve"> </w:t>
      </w:r>
      <w:r>
        <w:rPr>
          <w:sz w:val="24"/>
        </w:rPr>
        <w:t>стихотворные</w:t>
      </w:r>
      <w:r>
        <w:rPr>
          <w:spacing w:val="1"/>
          <w:sz w:val="24"/>
        </w:rPr>
        <w:t xml:space="preserve"> </w:t>
      </w:r>
      <w:r>
        <w:rPr>
          <w:sz w:val="24"/>
        </w:rPr>
        <w:t>произведения</w:t>
      </w:r>
      <w:r>
        <w:rPr>
          <w:spacing w:val="1"/>
          <w:sz w:val="24"/>
        </w:rPr>
        <w:t xml:space="preserve"> </w:t>
      </w:r>
      <w:r>
        <w:rPr>
          <w:sz w:val="24"/>
        </w:rPr>
        <w:t>после</w:t>
      </w:r>
      <w:r>
        <w:rPr>
          <w:spacing w:val="1"/>
          <w:sz w:val="24"/>
        </w:rPr>
        <w:t xml:space="preserve"> </w:t>
      </w:r>
      <w:r>
        <w:rPr>
          <w:sz w:val="24"/>
        </w:rPr>
        <w:t>предварительной</w:t>
      </w:r>
      <w:r>
        <w:rPr>
          <w:spacing w:val="1"/>
          <w:sz w:val="24"/>
        </w:rPr>
        <w:t xml:space="preserve"> </w:t>
      </w:r>
      <w:r>
        <w:rPr>
          <w:sz w:val="24"/>
        </w:rPr>
        <w:t>подготовки;</w:t>
      </w:r>
    </w:p>
    <w:p w:rsidR="003C2477" w:rsidRDefault="00F03892" w:rsidP="00D75319">
      <w:pPr>
        <w:pStyle w:val="a5"/>
        <w:numPr>
          <w:ilvl w:val="0"/>
          <w:numId w:val="76"/>
        </w:numPr>
        <w:tabs>
          <w:tab w:val="left" w:pos="1204"/>
        </w:tabs>
        <w:spacing w:line="276" w:lineRule="auto"/>
        <w:ind w:right="806" w:firstLine="0"/>
        <w:jc w:val="both"/>
        <w:rPr>
          <w:rFonts w:ascii="Symbol" w:hAnsi="Symbol"/>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чтения:</w:t>
      </w:r>
      <w:r>
        <w:rPr>
          <w:spacing w:val="1"/>
          <w:sz w:val="24"/>
        </w:rPr>
        <w:t xml:space="preserve"> </w:t>
      </w:r>
      <w:r>
        <w:rPr>
          <w:sz w:val="24"/>
        </w:rPr>
        <w:t>изучающее,</w:t>
      </w:r>
      <w:r>
        <w:rPr>
          <w:spacing w:val="1"/>
          <w:sz w:val="24"/>
        </w:rPr>
        <w:t xml:space="preserve"> </w:t>
      </w:r>
      <w:r>
        <w:rPr>
          <w:sz w:val="24"/>
        </w:rPr>
        <w:t>выборочное,</w:t>
      </w:r>
      <w:r>
        <w:rPr>
          <w:spacing w:val="1"/>
          <w:sz w:val="24"/>
        </w:rPr>
        <w:t xml:space="preserve"> </w:t>
      </w:r>
      <w:r>
        <w:rPr>
          <w:sz w:val="24"/>
        </w:rPr>
        <w:t>ознакомительное,</w:t>
      </w:r>
      <w:r>
        <w:rPr>
          <w:spacing w:val="1"/>
          <w:sz w:val="24"/>
        </w:rPr>
        <w:t xml:space="preserve"> </w:t>
      </w:r>
      <w:r>
        <w:rPr>
          <w:sz w:val="24"/>
        </w:rPr>
        <w:t>выборочное</w:t>
      </w:r>
      <w:r>
        <w:rPr>
          <w:spacing w:val="-11"/>
          <w:sz w:val="24"/>
        </w:rPr>
        <w:t xml:space="preserve"> </w:t>
      </w:r>
      <w:r>
        <w:rPr>
          <w:sz w:val="24"/>
        </w:rPr>
        <w:t>поисковое,</w:t>
      </w:r>
      <w:r>
        <w:rPr>
          <w:spacing w:val="-7"/>
          <w:sz w:val="24"/>
        </w:rPr>
        <w:t xml:space="preserve"> </w:t>
      </w:r>
      <w:r>
        <w:rPr>
          <w:sz w:val="24"/>
        </w:rPr>
        <w:t>выборочное</w:t>
      </w:r>
      <w:r>
        <w:rPr>
          <w:spacing w:val="-11"/>
          <w:sz w:val="24"/>
        </w:rPr>
        <w:t xml:space="preserve"> </w:t>
      </w:r>
      <w:r>
        <w:rPr>
          <w:sz w:val="24"/>
        </w:rPr>
        <w:t>просмотровое</w:t>
      </w:r>
      <w:r>
        <w:rPr>
          <w:spacing w:val="-11"/>
          <w:sz w:val="24"/>
        </w:rPr>
        <w:t xml:space="preserve"> </w:t>
      </w:r>
      <w:r>
        <w:rPr>
          <w:sz w:val="24"/>
        </w:rPr>
        <w:t>в</w:t>
      </w:r>
      <w:r>
        <w:rPr>
          <w:spacing w:val="-8"/>
          <w:sz w:val="24"/>
        </w:rPr>
        <w:t xml:space="preserve"> </w:t>
      </w:r>
      <w:r>
        <w:rPr>
          <w:sz w:val="24"/>
        </w:rPr>
        <w:t>соответствии</w:t>
      </w:r>
      <w:r>
        <w:rPr>
          <w:spacing w:val="-9"/>
          <w:sz w:val="24"/>
        </w:rPr>
        <w:t xml:space="preserve"> </w:t>
      </w:r>
      <w:r>
        <w:rPr>
          <w:sz w:val="24"/>
        </w:rPr>
        <w:t>с</w:t>
      </w:r>
      <w:r>
        <w:rPr>
          <w:spacing w:val="-11"/>
          <w:sz w:val="24"/>
        </w:rPr>
        <w:t xml:space="preserve"> </w:t>
      </w:r>
      <w:r>
        <w:rPr>
          <w:sz w:val="24"/>
        </w:rPr>
        <w:t>целью</w:t>
      </w:r>
      <w:r>
        <w:rPr>
          <w:spacing w:val="-7"/>
          <w:sz w:val="24"/>
        </w:rPr>
        <w:t xml:space="preserve"> </w:t>
      </w:r>
      <w:r>
        <w:rPr>
          <w:sz w:val="24"/>
        </w:rPr>
        <w:t>чтения</w:t>
      </w:r>
      <w:r>
        <w:rPr>
          <w:spacing w:val="-10"/>
          <w:sz w:val="24"/>
        </w:rPr>
        <w:t xml:space="preserve"> </w:t>
      </w:r>
      <w:r>
        <w:rPr>
          <w:sz w:val="24"/>
        </w:rPr>
        <w:t>(для</w:t>
      </w:r>
      <w:r>
        <w:rPr>
          <w:spacing w:val="-9"/>
          <w:sz w:val="24"/>
        </w:rPr>
        <w:t xml:space="preserve"> </w:t>
      </w:r>
      <w:r>
        <w:rPr>
          <w:sz w:val="24"/>
        </w:rPr>
        <w:t>всех</w:t>
      </w:r>
      <w:r>
        <w:rPr>
          <w:spacing w:val="-57"/>
          <w:sz w:val="24"/>
        </w:rPr>
        <w:t xml:space="preserve"> </w:t>
      </w:r>
      <w:r>
        <w:rPr>
          <w:sz w:val="24"/>
        </w:rPr>
        <w:t>видов</w:t>
      </w:r>
      <w:r>
        <w:rPr>
          <w:spacing w:val="2"/>
          <w:sz w:val="24"/>
        </w:rPr>
        <w:t xml:space="preserve"> </w:t>
      </w:r>
      <w:r>
        <w:rPr>
          <w:sz w:val="24"/>
        </w:rPr>
        <w:t>текстов);</w:t>
      </w:r>
    </w:p>
    <w:p w:rsidR="003C2477" w:rsidRDefault="00F03892" w:rsidP="00D75319">
      <w:pPr>
        <w:pStyle w:val="a5"/>
        <w:numPr>
          <w:ilvl w:val="0"/>
          <w:numId w:val="76"/>
        </w:numPr>
        <w:tabs>
          <w:tab w:val="left" w:pos="1204"/>
        </w:tabs>
        <w:spacing w:line="276" w:lineRule="auto"/>
        <w:ind w:right="812" w:firstLine="0"/>
        <w:jc w:val="both"/>
        <w:rPr>
          <w:rFonts w:ascii="Symbol" w:hAnsi="Symbol"/>
          <w:sz w:val="24"/>
        </w:rPr>
      </w:pPr>
      <w:r>
        <w:rPr>
          <w:spacing w:val="-1"/>
          <w:sz w:val="24"/>
        </w:rPr>
        <w:t>ориентироваться</w:t>
      </w:r>
      <w:r>
        <w:rPr>
          <w:spacing w:val="-14"/>
          <w:sz w:val="24"/>
        </w:rPr>
        <w:t xml:space="preserve"> </w:t>
      </w:r>
      <w:r>
        <w:rPr>
          <w:sz w:val="24"/>
        </w:rPr>
        <w:t>в</w:t>
      </w:r>
      <w:r>
        <w:rPr>
          <w:spacing w:val="-13"/>
          <w:sz w:val="24"/>
        </w:rPr>
        <w:t xml:space="preserve"> </w:t>
      </w:r>
      <w:r>
        <w:rPr>
          <w:sz w:val="24"/>
        </w:rPr>
        <w:t>содержании</w:t>
      </w:r>
      <w:r>
        <w:rPr>
          <w:spacing w:val="-9"/>
          <w:sz w:val="24"/>
        </w:rPr>
        <w:t xml:space="preserve"> </w:t>
      </w:r>
      <w:r>
        <w:rPr>
          <w:sz w:val="24"/>
        </w:rPr>
        <w:t>художественного,</w:t>
      </w:r>
      <w:r>
        <w:rPr>
          <w:spacing w:val="-8"/>
          <w:sz w:val="24"/>
        </w:rPr>
        <w:t xml:space="preserve"> </w:t>
      </w:r>
      <w:r>
        <w:rPr>
          <w:sz w:val="24"/>
        </w:rPr>
        <w:t>понимать</w:t>
      </w:r>
      <w:r>
        <w:rPr>
          <w:spacing w:val="-13"/>
          <w:sz w:val="24"/>
        </w:rPr>
        <w:t xml:space="preserve"> </w:t>
      </w:r>
      <w:r>
        <w:rPr>
          <w:sz w:val="24"/>
        </w:rPr>
        <w:t>его</w:t>
      </w:r>
      <w:r>
        <w:rPr>
          <w:spacing w:val="-10"/>
          <w:sz w:val="24"/>
        </w:rPr>
        <w:t xml:space="preserve"> </w:t>
      </w:r>
      <w:r>
        <w:rPr>
          <w:sz w:val="24"/>
        </w:rPr>
        <w:t>смысл</w:t>
      </w:r>
      <w:r>
        <w:rPr>
          <w:spacing w:val="-13"/>
          <w:sz w:val="24"/>
        </w:rPr>
        <w:t xml:space="preserve"> </w:t>
      </w:r>
      <w:r>
        <w:rPr>
          <w:sz w:val="24"/>
        </w:rPr>
        <w:t>(при</w:t>
      </w:r>
      <w:r>
        <w:rPr>
          <w:spacing w:val="-13"/>
          <w:sz w:val="24"/>
        </w:rPr>
        <w:t xml:space="preserve"> </w:t>
      </w:r>
      <w:r>
        <w:rPr>
          <w:sz w:val="24"/>
        </w:rPr>
        <w:t>чтении</w:t>
      </w:r>
      <w:r>
        <w:rPr>
          <w:spacing w:val="-13"/>
          <w:sz w:val="24"/>
        </w:rPr>
        <w:t xml:space="preserve"> </w:t>
      </w:r>
      <w:r>
        <w:rPr>
          <w:sz w:val="24"/>
        </w:rPr>
        <w:t>вслух</w:t>
      </w:r>
      <w:r>
        <w:rPr>
          <w:spacing w:val="-58"/>
          <w:sz w:val="24"/>
        </w:rPr>
        <w:t xml:space="preserve"> </w:t>
      </w:r>
      <w:r>
        <w:rPr>
          <w:sz w:val="24"/>
        </w:rPr>
        <w:t>и</w:t>
      </w:r>
      <w:r>
        <w:rPr>
          <w:spacing w:val="2"/>
          <w:sz w:val="24"/>
        </w:rPr>
        <w:t xml:space="preserve"> </w:t>
      </w:r>
      <w:r>
        <w:rPr>
          <w:sz w:val="24"/>
        </w:rPr>
        <w:t>про</w:t>
      </w:r>
      <w:r>
        <w:rPr>
          <w:spacing w:val="2"/>
          <w:sz w:val="24"/>
        </w:rPr>
        <w:t xml:space="preserve"> </w:t>
      </w:r>
      <w:r>
        <w:rPr>
          <w:sz w:val="24"/>
        </w:rPr>
        <w:t>себя,</w:t>
      </w:r>
      <w:r>
        <w:rPr>
          <w:spacing w:val="4"/>
          <w:sz w:val="24"/>
        </w:rPr>
        <w:t xml:space="preserve"> </w:t>
      </w:r>
      <w:r>
        <w:rPr>
          <w:sz w:val="24"/>
        </w:rPr>
        <w:t>при</w:t>
      </w:r>
      <w:r>
        <w:rPr>
          <w:spacing w:val="-2"/>
          <w:sz w:val="24"/>
        </w:rPr>
        <w:t xml:space="preserve"> </w:t>
      </w:r>
      <w:r>
        <w:rPr>
          <w:sz w:val="24"/>
        </w:rPr>
        <w:t>прослушивании);</w:t>
      </w:r>
    </w:p>
    <w:p w:rsidR="003C2477" w:rsidRDefault="00F03892">
      <w:pPr>
        <w:pStyle w:val="a3"/>
        <w:jc w:val="both"/>
      </w:pPr>
      <w:r>
        <w:t>для</w:t>
      </w:r>
      <w:r>
        <w:rPr>
          <w:spacing w:val="-1"/>
        </w:rPr>
        <w:t xml:space="preserve"> </w:t>
      </w:r>
      <w:r>
        <w:t>художественных</w:t>
      </w:r>
      <w:r>
        <w:rPr>
          <w:spacing w:val="-5"/>
        </w:rPr>
        <w:t xml:space="preserve"> </w:t>
      </w:r>
      <w:r>
        <w:t>текстов:</w:t>
      </w:r>
    </w:p>
    <w:p w:rsidR="003C2477" w:rsidRDefault="00F03892" w:rsidP="00D75319">
      <w:pPr>
        <w:pStyle w:val="a5"/>
        <w:numPr>
          <w:ilvl w:val="0"/>
          <w:numId w:val="76"/>
        </w:numPr>
        <w:tabs>
          <w:tab w:val="left" w:pos="1204"/>
        </w:tabs>
        <w:spacing w:before="33"/>
        <w:ind w:left="1203" w:hanging="285"/>
        <w:rPr>
          <w:rFonts w:ascii="Symbol" w:hAnsi="Symbol"/>
          <w:sz w:val="24"/>
        </w:rPr>
      </w:pPr>
      <w:r>
        <w:rPr>
          <w:sz w:val="24"/>
        </w:rPr>
        <w:t>определять</w:t>
      </w:r>
      <w:r>
        <w:rPr>
          <w:spacing w:val="-5"/>
          <w:sz w:val="24"/>
        </w:rPr>
        <w:t xml:space="preserve"> </w:t>
      </w:r>
      <w:r>
        <w:rPr>
          <w:sz w:val="24"/>
        </w:rPr>
        <w:t>главную</w:t>
      </w:r>
      <w:r>
        <w:rPr>
          <w:spacing w:val="-3"/>
          <w:sz w:val="24"/>
        </w:rPr>
        <w:t xml:space="preserve"> </w:t>
      </w:r>
      <w:r>
        <w:rPr>
          <w:sz w:val="24"/>
        </w:rPr>
        <w:t>мысль и</w:t>
      </w:r>
      <w:r>
        <w:rPr>
          <w:spacing w:val="-5"/>
          <w:sz w:val="24"/>
        </w:rPr>
        <w:t xml:space="preserve"> </w:t>
      </w:r>
      <w:r>
        <w:rPr>
          <w:sz w:val="24"/>
        </w:rPr>
        <w:t>героев</w:t>
      </w:r>
      <w:r>
        <w:rPr>
          <w:spacing w:val="-4"/>
          <w:sz w:val="24"/>
        </w:rPr>
        <w:t xml:space="preserve"> </w:t>
      </w:r>
      <w:r>
        <w:rPr>
          <w:sz w:val="24"/>
        </w:rPr>
        <w:t>произведения;</w:t>
      </w:r>
    </w:p>
    <w:p w:rsidR="003C2477" w:rsidRDefault="00F03892" w:rsidP="00D75319">
      <w:pPr>
        <w:pStyle w:val="a5"/>
        <w:numPr>
          <w:ilvl w:val="0"/>
          <w:numId w:val="76"/>
        </w:numPr>
        <w:tabs>
          <w:tab w:val="left" w:pos="1204"/>
        </w:tabs>
        <w:spacing w:before="42" w:line="276" w:lineRule="auto"/>
        <w:ind w:right="816" w:firstLine="0"/>
        <w:rPr>
          <w:rFonts w:ascii="Symbol" w:hAnsi="Symbol"/>
          <w:sz w:val="24"/>
        </w:rPr>
      </w:pPr>
      <w:r>
        <w:rPr>
          <w:sz w:val="24"/>
        </w:rPr>
        <w:t>воспроизводить</w:t>
      </w:r>
      <w:r>
        <w:rPr>
          <w:spacing w:val="31"/>
          <w:sz w:val="24"/>
        </w:rPr>
        <w:t xml:space="preserve"> </w:t>
      </w:r>
      <w:r>
        <w:rPr>
          <w:sz w:val="24"/>
        </w:rPr>
        <w:t>в</w:t>
      </w:r>
      <w:r>
        <w:rPr>
          <w:spacing w:val="28"/>
          <w:sz w:val="24"/>
        </w:rPr>
        <w:t xml:space="preserve"> </w:t>
      </w:r>
      <w:r>
        <w:rPr>
          <w:sz w:val="24"/>
        </w:rPr>
        <w:t>воображении</w:t>
      </w:r>
      <w:r>
        <w:rPr>
          <w:spacing w:val="32"/>
          <w:sz w:val="24"/>
        </w:rPr>
        <w:t xml:space="preserve"> </w:t>
      </w:r>
      <w:r>
        <w:rPr>
          <w:sz w:val="24"/>
        </w:rPr>
        <w:t>словесные</w:t>
      </w:r>
      <w:r>
        <w:rPr>
          <w:spacing w:val="30"/>
          <w:sz w:val="24"/>
        </w:rPr>
        <w:t xml:space="preserve"> </w:t>
      </w:r>
      <w:r>
        <w:rPr>
          <w:sz w:val="24"/>
        </w:rPr>
        <w:t>художественные</w:t>
      </w:r>
      <w:r>
        <w:rPr>
          <w:spacing w:val="27"/>
          <w:sz w:val="24"/>
        </w:rPr>
        <w:t xml:space="preserve"> </w:t>
      </w:r>
      <w:r>
        <w:rPr>
          <w:sz w:val="24"/>
        </w:rPr>
        <w:t>образы</w:t>
      </w:r>
      <w:r>
        <w:rPr>
          <w:spacing w:val="32"/>
          <w:sz w:val="24"/>
        </w:rPr>
        <w:t xml:space="preserve"> </w:t>
      </w:r>
      <w:r>
        <w:rPr>
          <w:sz w:val="24"/>
        </w:rPr>
        <w:t>и</w:t>
      </w:r>
      <w:r>
        <w:rPr>
          <w:spacing w:val="32"/>
          <w:sz w:val="24"/>
        </w:rPr>
        <w:t xml:space="preserve"> </w:t>
      </w:r>
      <w:r>
        <w:rPr>
          <w:sz w:val="24"/>
        </w:rPr>
        <w:t>картины</w:t>
      </w:r>
      <w:r>
        <w:rPr>
          <w:spacing w:val="33"/>
          <w:sz w:val="24"/>
        </w:rPr>
        <w:t xml:space="preserve"> </w:t>
      </w:r>
      <w:r>
        <w:rPr>
          <w:sz w:val="24"/>
        </w:rPr>
        <w:t>жизни,</w:t>
      </w:r>
      <w:r>
        <w:rPr>
          <w:spacing w:val="-57"/>
          <w:sz w:val="24"/>
        </w:rPr>
        <w:t xml:space="preserve"> </w:t>
      </w:r>
      <w:r>
        <w:rPr>
          <w:sz w:val="24"/>
        </w:rPr>
        <w:t>изображенные автором;</w:t>
      </w:r>
    </w:p>
    <w:p w:rsidR="003C2477" w:rsidRDefault="00F03892" w:rsidP="00D75319">
      <w:pPr>
        <w:pStyle w:val="a5"/>
        <w:numPr>
          <w:ilvl w:val="0"/>
          <w:numId w:val="76"/>
        </w:numPr>
        <w:tabs>
          <w:tab w:val="left" w:pos="1204"/>
        </w:tabs>
        <w:spacing w:line="273" w:lineRule="auto"/>
        <w:ind w:right="816" w:firstLine="0"/>
        <w:rPr>
          <w:rFonts w:ascii="Symbol" w:hAnsi="Symbol"/>
          <w:sz w:val="24"/>
        </w:rPr>
      </w:pPr>
      <w:r>
        <w:rPr>
          <w:sz w:val="24"/>
        </w:rPr>
        <w:t>этически</w:t>
      </w:r>
      <w:r>
        <w:rPr>
          <w:spacing w:val="20"/>
          <w:sz w:val="24"/>
        </w:rPr>
        <w:t xml:space="preserve"> </w:t>
      </w:r>
      <w:r>
        <w:rPr>
          <w:sz w:val="24"/>
        </w:rPr>
        <w:t>оценивать</w:t>
      </w:r>
      <w:r>
        <w:rPr>
          <w:spacing w:val="16"/>
          <w:sz w:val="24"/>
        </w:rPr>
        <w:t xml:space="preserve"> </w:t>
      </w:r>
      <w:r>
        <w:rPr>
          <w:sz w:val="24"/>
        </w:rPr>
        <w:t>поступки</w:t>
      </w:r>
      <w:r>
        <w:rPr>
          <w:spacing w:val="20"/>
          <w:sz w:val="24"/>
        </w:rPr>
        <w:t xml:space="preserve"> </w:t>
      </w:r>
      <w:r>
        <w:rPr>
          <w:sz w:val="24"/>
        </w:rPr>
        <w:t>персонажей,</w:t>
      </w:r>
      <w:r>
        <w:rPr>
          <w:spacing w:val="21"/>
          <w:sz w:val="24"/>
        </w:rPr>
        <w:t xml:space="preserve"> </w:t>
      </w:r>
      <w:r>
        <w:rPr>
          <w:sz w:val="24"/>
        </w:rPr>
        <w:t>формировать</w:t>
      </w:r>
      <w:r>
        <w:rPr>
          <w:spacing w:val="16"/>
          <w:sz w:val="24"/>
        </w:rPr>
        <w:t xml:space="preserve"> </w:t>
      </w:r>
      <w:r>
        <w:rPr>
          <w:sz w:val="24"/>
        </w:rPr>
        <w:t>свое</w:t>
      </w:r>
      <w:r>
        <w:rPr>
          <w:spacing w:val="14"/>
          <w:sz w:val="24"/>
        </w:rPr>
        <w:t xml:space="preserve"> </w:t>
      </w:r>
      <w:r>
        <w:rPr>
          <w:sz w:val="24"/>
        </w:rPr>
        <w:t>отношение</w:t>
      </w:r>
      <w:r>
        <w:rPr>
          <w:spacing w:val="18"/>
          <w:sz w:val="24"/>
        </w:rPr>
        <w:t xml:space="preserve"> </w:t>
      </w:r>
      <w:r>
        <w:rPr>
          <w:sz w:val="24"/>
        </w:rPr>
        <w:t>к</w:t>
      </w:r>
      <w:r>
        <w:rPr>
          <w:spacing w:val="13"/>
          <w:sz w:val="24"/>
        </w:rPr>
        <w:t xml:space="preserve"> </w:t>
      </w:r>
      <w:r>
        <w:rPr>
          <w:sz w:val="24"/>
        </w:rPr>
        <w:t>героям</w:t>
      </w:r>
      <w:r>
        <w:rPr>
          <w:spacing w:val="-57"/>
          <w:sz w:val="24"/>
        </w:rPr>
        <w:t xml:space="preserve"> </w:t>
      </w:r>
      <w:r>
        <w:rPr>
          <w:sz w:val="24"/>
        </w:rPr>
        <w:t>произведения;</w:t>
      </w:r>
    </w:p>
    <w:p w:rsidR="003C2477" w:rsidRDefault="00F03892" w:rsidP="00D75319">
      <w:pPr>
        <w:pStyle w:val="a5"/>
        <w:numPr>
          <w:ilvl w:val="0"/>
          <w:numId w:val="76"/>
        </w:numPr>
        <w:tabs>
          <w:tab w:val="left" w:pos="1204"/>
        </w:tabs>
        <w:spacing w:line="276" w:lineRule="auto"/>
        <w:ind w:right="800" w:firstLine="0"/>
        <w:rPr>
          <w:rFonts w:ascii="Symbol" w:hAnsi="Symbol"/>
          <w:sz w:val="24"/>
        </w:rPr>
      </w:pPr>
      <w:r>
        <w:rPr>
          <w:sz w:val="24"/>
        </w:rPr>
        <w:t>определять</w:t>
      </w:r>
      <w:r>
        <w:rPr>
          <w:spacing w:val="29"/>
          <w:sz w:val="24"/>
        </w:rPr>
        <w:t xml:space="preserve"> </w:t>
      </w:r>
      <w:r>
        <w:rPr>
          <w:sz w:val="24"/>
        </w:rPr>
        <w:t>основные</w:t>
      </w:r>
      <w:r>
        <w:rPr>
          <w:spacing w:val="38"/>
          <w:sz w:val="24"/>
        </w:rPr>
        <w:t xml:space="preserve"> </w:t>
      </w:r>
      <w:r>
        <w:rPr>
          <w:sz w:val="24"/>
        </w:rPr>
        <w:t>события</w:t>
      </w:r>
      <w:r>
        <w:rPr>
          <w:spacing w:val="33"/>
          <w:sz w:val="24"/>
        </w:rPr>
        <w:t xml:space="preserve"> </w:t>
      </w:r>
      <w:r>
        <w:rPr>
          <w:sz w:val="24"/>
        </w:rPr>
        <w:t>и</w:t>
      </w:r>
      <w:r>
        <w:rPr>
          <w:spacing w:val="35"/>
          <w:sz w:val="24"/>
        </w:rPr>
        <w:t xml:space="preserve"> </w:t>
      </w:r>
      <w:r>
        <w:rPr>
          <w:sz w:val="24"/>
        </w:rPr>
        <w:t>устанавливать</w:t>
      </w:r>
      <w:r>
        <w:rPr>
          <w:spacing w:val="40"/>
          <w:sz w:val="24"/>
        </w:rPr>
        <w:t xml:space="preserve"> </w:t>
      </w:r>
      <w:r>
        <w:rPr>
          <w:sz w:val="24"/>
        </w:rPr>
        <w:t>их</w:t>
      </w:r>
      <w:r>
        <w:rPr>
          <w:spacing w:val="33"/>
          <w:sz w:val="24"/>
        </w:rPr>
        <w:t xml:space="preserve"> </w:t>
      </w:r>
      <w:r>
        <w:rPr>
          <w:sz w:val="24"/>
        </w:rPr>
        <w:t>последовательность;</w:t>
      </w:r>
      <w:r>
        <w:rPr>
          <w:spacing w:val="30"/>
          <w:sz w:val="24"/>
        </w:rPr>
        <w:t xml:space="preserve"> </w:t>
      </w:r>
      <w:r>
        <w:rPr>
          <w:sz w:val="24"/>
        </w:rPr>
        <w:t>озаглавливать</w:t>
      </w:r>
      <w:r>
        <w:rPr>
          <w:spacing w:val="-57"/>
          <w:sz w:val="24"/>
        </w:rPr>
        <w:t xml:space="preserve"> </w:t>
      </w:r>
      <w:r>
        <w:rPr>
          <w:sz w:val="24"/>
        </w:rPr>
        <w:t>текст,</w:t>
      </w:r>
      <w:r>
        <w:rPr>
          <w:spacing w:val="4"/>
          <w:sz w:val="24"/>
        </w:rPr>
        <w:t xml:space="preserve"> </w:t>
      </w:r>
      <w:r>
        <w:rPr>
          <w:sz w:val="24"/>
        </w:rPr>
        <w:t>передавая</w:t>
      </w:r>
      <w:r>
        <w:rPr>
          <w:spacing w:val="2"/>
          <w:sz w:val="24"/>
        </w:rPr>
        <w:t xml:space="preserve"> </w:t>
      </w:r>
      <w:r>
        <w:rPr>
          <w:sz w:val="24"/>
        </w:rPr>
        <w:t>в</w:t>
      </w:r>
      <w:r>
        <w:rPr>
          <w:spacing w:val="-2"/>
          <w:sz w:val="24"/>
        </w:rPr>
        <w:t xml:space="preserve"> </w:t>
      </w:r>
      <w:r>
        <w:rPr>
          <w:sz w:val="24"/>
        </w:rPr>
        <w:t>заголовке</w:t>
      </w:r>
      <w:r>
        <w:rPr>
          <w:spacing w:val="1"/>
          <w:sz w:val="24"/>
        </w:rPr>
        <w:t xml:space="preserve"> </w:t>
      </w:r>
      <w:r>
        <w:rPr>
          <w:sz w:val="24"/>
        </w:rPr>
        <w:t>главную</w:t>
      </w:r>
      <w:r>
        <w:rPr>
          <w:spacing w:val="-1"/>
          <w:sz w:val="24"/>
        </w:rPr>
        <w:t xml:space="preserve"> </w:t>
      </w:r>
      <w:r>
        <w:rPr>
          <w:sz w:val="24"/>
        </w:rPr>
        <w:t>мысль</w:t>
      </w:r>
      <w:r>
        <w:rPr>
          <w:spacing w:val="3"/>
          <w:sz w:val="24"/>
        </w:rPr>
        <w:t xml:space="preserve"> </w:t>
      </w:r>
      <w:r>
        <w:rPr>
          <w:sz w:val="24"/>
        </w:rPr>
        <w:t>текста;</w:t>
      </w:r>
    </w:p>
    <w:p w:rsidR="003C2477" w:rsidRDefault="00F03892" w:rsidP="00D75319">
      <w:pPr>
        <w:pStyle w:val="a5"/>
        <w:numPr>
          <w:ilvl w:val="0"/>
          <w:numId w:val="76"/>
        </w:numPr>
        <w:tabs>
          <w:tab w:val="left" w:pos="1204"/>
        </w:tabs>
        <w:spacing w:line="276" w:lineRule="auto"/>
        <w:ind w:right="812" w:firstLine="0"/>
        <w:rPr>
          <w:rFonts w:ascii="Symbol" w:hAnsi="Symbol"/>
          <w:sz w:val="24"/>
        </w:rPr>
      </w:pPr>
      <w:r>
        <w:rPr>
          <w:sz w:val="24"/>
        </w:rPr>
        <w:t>находить</w:t>
      </w:r>
      <w:r>
        <w:rPr>
          <w:spacing w:val="41"/>
          <w:sz w:val="24"/>
        </w:rPr>
        <w:t xml:space="preserve"> </w:t>
      </w:r>
      <w:r>
        <w:rPr>
          <w:sz w:val="24"/>
        </w:rPr>
        <w:t>в</w:t>
      </w:r>
      <w:r>
        <w:rPr>
          <w:spacing w:val="38"/>
          <w:sz w:val="24"/>
        </w:rPr>
        <w:t xml:space="preserve"> </w:t>
      </w:r>
      <w:r>
        <w:rPr>
          <w:sz w:val="24"/>
        </w:rPr>
        <w:t>тексте</w:t>
      </w:r>
      <w:r>
        <w:rPr>
          <w:spacing w:val="41"/>
          <w:sz w:val="24"/>
        </w:rPr>
        <w:t xml:space="preserve"> </w:t>
      </w:r>
      <w:r>
        <w:rPr>
          <w:sz w:val="24"/>
        </w:rPr>
        <w:t>требуемую</w:t>
      </w:r>
      <w:r>
        <w:rPr>
          <w:spacing w:val="39"/>
          <w:sz w:val="24"/>
        </w:rPr>
        <w:t xml:space="preserve"> </w:t>
      </w:r>
      <w:r>
        <w:rPr>
          <w:sz w:val="24"/>
        </w:rPr>
        <w:t>информацию</w:t>
      </w:r>
      <w:r>
        <w:rPr>
          <w:spacing w:val="38"/>
          <w:sz w:val="24"/>
        </w:rPr>
        <w:t xml:space="preserve"> </w:t>
      </w:r>
      <w:r>
        <w:rPr>
          <w:sz w:val="24"/>
        </w:rPr>
        <w:t>(конкретные</w:t>
      </w:r>
      <w:r>
        <w:rPr>
          <w:spacing w:val="40"/>
          <w:sz w:val="24"/>
        </w:rPr>
        <w:t xml:space="preserve"> </w:t>
      </w:r>
      <w:r>
        <w:rPr>
          <w:sz w:val="24"/>
        </w:rPr>
        <w:t>сведения,</w:t>
      </w:r>
      <w:r>
        <w:rPr>
          <w:spacing w:val="38"/>
          <w:sz w:val="24"/>
        </w:rPr>
        <w:t xml:space="preserve"> </w:t>
      </w:r>
      <w:r>
        <w:rPr>
          <w:sz w:val="24"/>
        </w:rPr>
        <w:t>факты,</w:t>
      </w:r>
      <w:r>
        <w:rPr>
          <w:spacing w:val="34"/>
          <w:sz w:val="24"/>
        </w:rPr>
        <w:t xml:space="preserve"> </w:t>
      </w:r>
      <w:r>
        <w:rPr>
          <w:sz w:val="24"/>
        </w:rPr>
        <w:t>описания),</w:t>
      </w:r>
      <w:r>
        <w:rPr>
          <w:spacing w:val="-57"/>
          <w:sz w:val="24"/>
        </w:rPr>
        <w:t xml:space="preserve"> </w:t>
      </w:r>
      <w:r>
        <w:rPr>
          <w:sz w:val="24"/>
        </w:rPr>
        <w:t>заданную</w:t>
      </w:r>
      <w:r>
        <w:rPr>
          <w:spacing w:val="-1"/>
          <w:sz w:val="24"/>
        </w:rPr>
        <w:t xml:space="preserve"> </w:t>
      </w:r>
      <w:r>
        <w:rPr>
          <w:sz w:val="24"/>
        </w:rPr>
        <w:t>в</w:t>
      </w:r>
      <w:r>
        <w:rPr>
          <w:spacing w:val="3"/>
          <w:sz w:val="24"/>
        </w:rPr>
        <w:t xml:space="preserve"> </w:t>
      </w:r>
      <w:r>
        <w:rPr>
          <w:sz w:val="24"/>
        </w:rPr>
        <w:t>явном</w:t>
      </w:r>
      <w:r>
        <w:rPr>
          <w:spacing w:val="-1"/>
          <w:sz w:val="24"/>
        </w:rPr>
        <w:t xml:space="preserve"> </w:t>
      </w:r>
      <w:r>
        <w:rPr>
          <w:sz w:val="24"/>
        </w:rPr>
        <w:t>виде;</w:t>
      </w:r>
    </w:p>
    <w:p w:rsidR="003C2477" w:rsidRDefault="00F03892" w:rsidP="00D75319">
      <w:pPr>
        <w:pStyle w:val="a5"/>
        <w:numPr>
          <w:ilvl w:val="0"/>
          <w:numId w:val="76"/>
        </w:numPr>
        <w:tabs>
          <w:tab w:val="left" w:pos="1204"/>
        </w:tabs>
        <w:spacing w:line="276" w:lineRule="auto"/>
        <w:ind w:right="811" w:firstLine="0"/>
        <w:rPr>
          <w:rFonts w:ascii="Symbol" w:hAnsi="Symbol"/>
          <w:sz w:val="24"/>
        </w:rPr>
      </w:pPr>
      <w:r>
        <w:rPr>
          <w:sz w:val="24"/>
        </w:rPr>
        <w:t>задавать</w:t>
      </w:r>
      <w:r>
        <w:rPr>
          <w:spacing w:val="23"/>
          <w:sz w:val="24"/>
        </w:rPr>
        <w:t xml:space="preserve"> </w:t>
      </w:r>
      <w:r>
        <w:rPr>
          <w:sz w:val="24"/>
        </w:rPr>
        <w:t>вопросы</w:t>
      </w:r>
      <w:r>
        <w:rPr>
          <w:spacing w:val="20"/>
          <w:sz w:val="24"/>
        </w:rPr>
        <w:t xml:space="preserve"> </w:t>
      </w:r>
      <w:r>
        <w:rPr>
          <w:sz w:val="24"/>
        </w:rPr>
        <w:t>по</w:t>
      </w:r>
      <w:r>
        <w:rPr>
          <w:spacing w:val="23"/>
          <w:sz w:val="24"/>
        </w:rPr>
        <w:t xml:space="preserve"> </w:t>
      </w:r>
      <w:r>
        <w:rPr>
          <w:sz w:val="24"/>
        </w:rPr>
        <w:t>содержанию</w:t>
      </w:r>
      <w:r>
        <w:rPr>
          <w:spacing w:val="16"/>
          <w:sz w:val="24"/>
        </w:rPr>
        <w:t xml:space="preserve"> </w:t>
      </w:r>
      <w:r>
        <w:rPr>
          <w:sz w:val="24"/>
        </w:rPr>
        <w:t>произведения</w:t>
      </w:r>
      <w:r>
        <w:rPr>
          <w:spacing w:val="23"/>
          <w:sz w:val="24"/>
        </w:rPr>
        <w:t xml:space="preserve"> </w:t>
      </w:r>
      <w:r>
        <w:rPr>
          <w:sz w:val="24"/>
        </w:rPr>
        <w:t>и</w:t>
      </w:r>
      <w:r>
        <w:rPr>
          <w:spacing w:val="19"/>
          <w:sz w:val="24"/>
        </w:rPr>
        <w:t xml:space="preserve"> </w:t>
      </w:r>
      <w:r>
        <w:rPr>
          <w:sz w:val="24"/>
        </w:rPr>
        <w:t>отвечать</w:t>
      </w:r>
      <w:r>
        <w:rPr>
          <w:spacing w:val="23"/>
          <w:sz w:val="24"/>
        </w:rPr>
        <w:t xml:space="preserve"> </w:t>
      </w:r>
      <w:r>
        <w:rPr>
          <w:sz w:val="24"/>
        </w:rPr>
        <w:t>на</w:t>
      </w:r>
      <w:r>
        <w:rPr>
          <w:spacing w:val="17"/>
          <w:sz w:val="24"/>
        </w:rPr>
        <w:t xml:space="preserve"> </w:t>
      </w:r>
      <w:r>
        <w:rPr>
          <w:sz w:val="24"/>
        </w:rPr>
        <w:t>них,</w:t>
      </w:r>
      <w:r>
        <w:rPr>
          <w:spacing w:val="25"/>
          <w:sz w:val="24"/>
        </w:rPr>
        <w:t xml:space="preserve"> </w:t>
      </w:r>
      <w:r>
        <w:rPr>
          <w:sz w:val="24"/>
        </w:rPr>
        <w:t>подтверждая</w:t>
      </w:r>
      <w:r>
        <w:rPr>
          <w:spacing w:val="18"/>
          <w:sz w:val="24"/>
        </w:rPr>
        <w:t xml:space="preserve"> </w:t>
      </w:r>
      <w:r>
        <w:rPr>
          <w:sz w:val="24"/>
        </w:rPr>
        <w:t>ответ</w:t>
      </w:r>
      <w:r>
        <w:rPr>
          <w:spacing w:val="-57"/>
          <w:sz w:val="24"/>
        </w:rPr>
        <w:t xml:space="preserve"> </w:t>
      </w:r>
      <w:r>
        <w:rPr>
          <w:sz w:val="24"/>
        </w:rPr>
        <w:t>примерами</w:t>
      </w:r>
      <w:r>
        <w:rPr>
          <w:spacing w:val="-3"/>
          <w:sz w:val="24"/>
        </w:rPr>
        <w:t xml:space="preserve"> </w:t>
      </w:r>
      <w:r>
        <w:rPr>
          <w:sz w:val="24"/>
        </w:rPr>
        <w:t>из</w:t>
      </w:r>
      <w:r>
        <w:rPr>
          <w:spacing w:val="-2"/>
          <w:sz w:val="24"/>
        </w:rPr>
        <w:t xml:space="preserve"> </w:t>
      </w:r>
      <w:r>
        <w:rPr>
          <w:sz w:val="24"/>
        </w:rPr>
        <w:t>текста;</w:t>
      </w:r>
    </w:p>
    <w:p w:rsidR="003C2477" w:rsidRDefault="00F03892" w:rsidP="00D75319">
      <w:pPr>
        <w:pStyle w:val="a5"/>
        <w:numPr>
          <w:ilvl w:val="0"/>
          <w:numId w:val="76"/>
        </w:numPr>
        <w:tabs>
          <w:tab w:val="left" w:pos="1204"/>
        </w:tabs>
        <w:spacing w:line="276" w:lineRule="auto"/>
        <w:ind w:right="812" w:firstLine="0"/>
        <w:rPr>
          <w:rFonts w:ascii="Symbol" w:hAnsi="Symbol"/>
          <w:sz w:val="24"/>
        </w:rPr>
      </w:pPr>
      <w:r>
        <w:rPr>
          <w:sz w:val="24"/>
        </w:rPr>
        <w:t>объяснять</w:t>
      </w:r>
      <w:r>
        <w:rPr>
          <w:spacing w:val="23"/>
          <w:sz w:val="24"/>
        </w:rPr>
        <w:t xml:space="preserve"> </w:t>
      </w:r>
      <w:r>
        <w:rPr>
          <w:sz w:val="24"/>
        </w:rPr>
        <w:t>значение</w:t>
      </w:r>
      <w:r>
        <w:rPr>
          <w:spacing w:val="27"/>
          <w:sz w:val="24"/>
        </w:rPr>
        <w:t xml:space="preserve"> </w:t>
      </w:r>
      <w:r>
        <w:rPr>
          <w:sz w:val="24"/>
        </w:rPr>
        <w:t>слова</w:t>
      </w:r>
      <w:r>
        <w:rPr>
          <w:spacing w:val="27"/>
          <w:sz w:val="24"/>
        </w:rPr>
        <w:t xml:space="preserve"> </w:t>
      </w:r>
      <w:r>
        <w:rPr>
          <w:sz w:val="24"/>
        </w:rPr>
        <w:t>с</w:t>
      </w:r>
      <w:r>
        <w:rPr>
          <w:spacing w:val="22"/>
          <w:sz w:val="24"/>
        </w:rPr>
        <w:t xml:space="preserve"> </w:t>
      </w:r>
      <w:r>
        <w:rPr>
          <w:sz w:val="24"/>
        </w:rPr>
        <w:t>опорой</w:t>
      </w:r>
      <w:r>
        <w:rPr>
          <w:spacing w:val="27"/>
          <w:sz w:val="24"/>
        </w:rPr>
        <w:t xml:space="preserve"> </w:t>
      </w:r>
      <w:r>
        <w:rPr>
          <w:sz w:val="24"/>
        </w:rPr>
        <w:t>на</w:t>
      </w:r>
      <w:r>
        <w:rPr>
          <w:spacing w:val="22"/>
          <w:sz w:val="24"/>
        </w:rPr>
        <w:t xml:space="preserve"> </w:t>
      </w:r>
      <w:r>
        <w:rPr>
          <w:sz w:val="24"/>
        </w:rPr>
        <w:t>контекст,</w:t>
      </w:r>
      <w:r>
        <w:rPr>
          <w:spacing w:val="30"/>
          <w:sz w:val="24"/>
        </w:rPr>
        <w:t xml:space="preserve"> </w:t>
      </w:r>
      <w:r>
        <w:rPr>
          <w:sz w:val="24"/>
        </w:rPr>
        <w:t>с</w:t>
      </w:r>
      <w:r>
        <w:rPr>
          <w:spacing w:val="27"/>
          <w:sz w:val="24"/>
        </w:rPr>
        <w:t xml:space="preserve"> </w:t>
      </w:r>
      <w:r>
        <w:rPr>
          <w:sz w:val="24"/>
        </w:rPr>
        <w:t>использованием</w:t>
      </w:r>
      <w:r>
        <w:rPr>
          <w:spacing w:val="28"/>
          <w:sz w:val="24"/>
        </w:rPr>
        <w:t xml:space="preserve"> </w:t>
      </w:r>
      <w:r>
        <w:rPr>
          <w:sz w:val="24"/>
        </w:rPr>
        <w:t>словарей</w:t>
      </w:r>
      <w:r>
        <w:rPr>
          <w:spacing w:val="28"/>
          <w:sz w:val="24"/>
        </w:rPr>
        <w:t xml:space="preserve"> </w:t>
      </w:r>
      <w:r>
        <w:rPr>
          <w:sz w:val="24"/>
        </w:rPr>
        <w:t>и</w:t>
      </w:r>
      <w:r>
        <w:rPr>
          <w:spacing w:val="24"/>
          <w:sz w:val="24"/>
        </w:rPr>
        <w:t xml:space="preserve"> </w:t>
      </w:r>
      <w:r>
        <w:rPr>
          <w:sz w:val="24"/>
        </w:rPr>
        <w:t>другой</w:t>
      </w:r>
      <w:r>
        <w:rPr>
          <w:spacing w:val="-57"/>
          <w:sz w:val="24"/>
        </w:rPr>
        <w:t xml:space="preserve"> </w:t>
      </w:r>
      <w:r>
        <w:rPr>
          <w:sz w:val="24"/>
        </w:rPr>
        <w:t>справочной</w:t>
      </w:r>
      <w:r>
        <w:rPr>
          <w:spacing w:val="2"/>
          <w:sz w:val="24"/>
        </w:rPr>
        <w:t xml:space="preserve"> </w:t>
      </w:r>
      <w:r>
        <w:rPr>
          <w:sz w:val="24"/>
        </w:rPr>
        <w:t>литературы;</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t>использовать</w:t>
      </w:r>
      <w:r>
        <w:rPr>
          <w:spacing w:val="-4"/>
          <w:sz w:val="24"/>
        </w:rPr>
        <w:t xml:space="preserve"> </w:t>
      </w:r>
      <w:r>
        <w:rPr>
          <w:sz w:val="24"/>
        </w:rPr>
        <w:t>простейшие</w:t>
      </w:r>
      <w:r>
        <w:rPr>
          <w:spacing w:val="-2"/>
          <w:sz w:val="24"/>
        </w:rPr>
        <w:t xml:space="preserve"> </w:t>
      </w:r>
      <w:r>
        <w:rPr>
          <w:sz w:val="24"/>
        </w:rPr>
        <w:t>приемы</w:t>
      </w:r>
      <w:r>
        <w:rPr>
          <w:spacing w:val="-4"/>
          <w:sz w:val="24"/>
        </w:rPr>
        <w:t xml:space="preserve"> </w:t>
      </w:r>
      <w:r>
        <w:rPr>
          <w:sz w:val="24"/>
        </w:rPr>
        <w:t>анализа</w:t>
      </w:r>
      <w:r>
        <w:rPr>
          <w:spacing w:val="-7"/>
          <w:sz w:val="24"/>
        </w:rPr>
        <w:t xml:space="preserve"> </w:t>
      </w:r>
      <w:r>
        <w:rPr>
          <w:sz w:val="24"/>
        </w:rPr>
        <w:t>различных</w:t>
      </w:r>
      <w:r>
        <w:rPr>
          <w:spacing w:val="2"/>
          <w:sz w:val="24"/>
        </w:rPr>
        <w:t xml:space="preserve"> </w:t>
      </w:r>
      <w:r>
        <w:rPr>
          <w:sz w:val="24"/>
        </w:rPr>
        <w:t>видов</w:t>
      </w:r>
      <w:r>
        <w:rPr>
          <w:spacing w:val="-4"/>
          <w:sz w:val="24"/>
        </w:rPr>
        <w:t xml:space="preserve"> </w:t>
      </w:r>
      <w:r>
        <w:rPr>
          <w:sz w:val="24"/>
        </w:rPr>
        <w:t>текстов:</w:t>
      </w:r>
    </w:p>
    <w:p w:rsidR="003C2477" w:rsidRDefault="00F03892">
      <w:pPr>
        <w:pStyle w:val="a3"/>
        <w:spacing w:before="34" w:line="276" w:lineRule="auto"/>
        <w:ind w:right="815"/>
        <w:jc w:val="both"/>
      </w:pPr>
      <w:r>
        <w:t>для</w:t>
      </w:r>
      <w:r>
        <w:rPr>
          <w:spacing w:val="1"/>
        </w:rPr>
        <w:t xml:space="preserve"> </w:t>
      </w:r>
      <w:r>
        <w:t>художественных</w:t>
      </w:r>
      <w:r>
        <w:rPr>
          <w:spacing w:val="1"/>
        </w:rPr>
        <w:t xml:space="preserve"> </w:t>
      </w:r>
      <w:r>
        <w:t>текстов:</w:t>
      </w:r>
      <w:r>
        <w:rPr>
          <w:spacing w:val="1"/>
        </w:rPr>
        <w:t xml:space="preserve"> </w:t>
      </w:r>
      <w:r>
        <w:t>устанавливать</w:t>
      </w:r>
      <w:r>
        <w:rPr>
          <w:spacing w:val="1"/>
        </w:rPr>
        <w:t xml:space="preserve"> </w:t>
      </w:r>
      <w:r>
        <w:t>взаимосвязь</w:t>
      </w:r>
      <w:r>
        <w:rPr>
          <w:spacing w:val="1"/>
        </w:rPr>
        <w:t xml:space="preserve"> </w:t>
      </w:r>
      <w:r>
        <w:t>между</w:t>
      </w:r>
      <w:r>
        <w:rPr>
          <w:spacing w:val="1"/>
        </w:rPr>
        <w:t xml:space="preserve"> </w:t>
      </w:r>
      <w:r>
        <w:t>событиями,</w:t>
      </w:r>
      <w:r>
        <w:rPr>
          <w:spacing w:val="1"/>
        </w:rPr>
        <w:t xml:space="preserve"> </w:t>
      </w:r>
      <w:r>
        <w:t>фактами,</w:t>
      </w:r>
      <w:r>
        <w:rPr>
          <w:spacing w:val="1"/>
        </w:rPr>
        <w:t xml:space="preserve"> </w:t>
      </w:r>
      <w:r>
        <w:t>поступками (мотивы, последствия), мыслями, чувствами героев, опираясь на содержание</w:t>
      </w:r>
      <w:r>
        <w:rPr>
          <w:spacing w:val="1"/>
        </w:rPr>
        <w:t xml:space="preserve"> </w:t>
      </w:r>
      <w:r>
        <w:t>текста;</w:t>
      </w:r>
    </w:p>
    <w:p w:rsidR="003C2477" w:rsidRDefault="00F03892">
      <w:pPr>
        <w:pStyle w:val="a3"/>
        <w:spacing w:line="274" w:lineRule="exact"/>
        <w:jc w:val="both"/>
      </w:pPr>
      <w:r>
        <w:t>использовать</w:t>
      </w:r>
      <w:r>
        <w:rPr>
          <w:spacing w:val="-4"/>
        </w:rPr>
        <w:t xml:space="preserve"> </w:t>
      </w:r>
      <w:r>
        <w:t>различные</w:t>
      </w:r>
      <w:r>
        <w:rPr>
          <w:spacing w:val="-2"/>
        </w:rPr>
        <w:t xml:space="preserve"> </w:t>
      </w:r>
      <w:r>
        <w:t>формы</w:t>
      </w:r>
      <w:r>
        <w:rPr>
          <w:spacing w:val="-4"/>
        </w:rPr>
        <w:t xml:space="preserve"> </w:t>
      </w:r>
      <w:r>
        <w:t>интерпретации</w:t>
      </w:r>
      <w:r>
        <w:rPr>
          <w:spacing w:val="-4"/>
        </w:rPr>
        <w:t xml:space="preserve"> </w:t>
      </w:r>
      <w:r>
        <w:t>содержания</w:t>
      </w:r>
      <w:r>
        <w:rPr>
          <w:spacing w:val="-6"/>
        </w:rPr>
        <w:t xml:space="preserve"> </w:t>
      </w:r>
      <w:r>
        <w:t>текстов:</w:t>
      </w:r>
    </w:p>
    <w:p w:rsidR="003C2477" w:rsidRDefault="00F03892" w:rsidP="00D75319">
      <w:pPr>
        <w:pStyle w:val="a5"/>
        <w:numPr>
          <w:ilvl w:val="0"/>
          <w:numId w:val="76"/>
        </w:numPr>
        <w:tabs>
          <w:tab w:val="left" w:pos="1204"/>
        </w:tabs>
        <w:spacing w:before="38" w:line="276" w:lineRule="auto"/>
        <w:ind w:right="813" w:firstLine="0"/>
        <w:jc w:val="both"/>
        <w:rPr>
          <w:rFonts w:ascii="Symbol" w:hAnsi="Symbol"/>
          <w:sz w:val="24"/>
        </w:rPr>
      </w:pPr>
      <w:r>
        <w:rPr>
          <w:sz w:val="24"/>
        </w:rPr>
        <w:t>для</w:t>
      </w:r>
      <w:r>
        <w:rPr>
          <w:spacing w:val="1"/>
          <w:sz w:val="24"/>
        </w:rPr>
        <w:t xml:space="preserve"> </w:t>
      </w:r>
      <w:r>
        <w:rPr>
          <w:sz w:val="24"/>
        </w:rPr>
        <w:t>художественных</w:t>
      </w:r>
      <w:r>
        <w:rPr>
          <w:spacing w:val="1"/>
          <w:sz w:val="24"/>
        </w:rPr>
        <w:t xml:space="preserve"> </w:t>
      </w:r>
      <w:r>
        <w:rPr>
          <w:sz w:val="24"/>
        </w:rPr>
        <w:t>текстов:</w:t>
      </w:r>
      <w:r>
        <w:rPr>
          <w:spacing w:val="1"/>
          <w:sz w:val="24"/>
        </w:rPr>
        <w:t xml:space="preserve"> </w:t>
      </w:r>
      <w:r>
        <w:rPr>
          <w:sz w:val="24"/>
        </w:rPr>
        <w:t>формулировать</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основываясь</w:t>
      </w:r>
      <w:r>
        <w:rPr>
          <w:spacing w:val="1"/>
          <w:sz w:val="24"/>
        </w:rPr>
        <w:t xml:space="preserve"> </w:t>
      </w:r>
      <w:r>
        <w:rPr>
          <w:sz w:val="24"/>
        </w:rPr>
        <w:t>на</w:t>
      </w:r>
      <w:r>
        <w:rPr>
          <w:spacing w:val="1"/>
          <w:sz w:val="24"/>
        </w:rPr>
        <w:t xml:space="preserve"> </w:t>
      </w:r>
      <w:r>
        <w:rPr>
          <w:sz w:val="24"/>
        </w:rPr>
        <w:t>содержании</w:t>
      </w:r>
      <w:r>
        <w:rPr>
          <w:spacing w:val="1"/>
          <w:sz w:val="24"/>
        </w:rPr>
        <w:t xml:space="preserve"> </w:t>
      </w:r>
      <w:r>
        <w:rPr>
          <w:sz w:val="24"/>
        </w:rPr>
        <w:t>текста;</w:t>
      </w:r>
      <w:r>
        <w:rPr>
          <w:spacing w:val="1"/>
          <w:sz w:val="24"/>
        </w:rPr>
        <w:t xml:space="preserve"> </w:t>
      </w:r>
      <w:r>
        <w:rPr>
          <w:sz w:val="24"/>
        </w:rPr>
        <w:t>составлять</w:t>
      </w:r>
      <w:r>
        <w:rPr>
          <w:spacing w:val="1"/>
          <w:sz w:val="24"/>
        </w:rPr>
        <w:t xml:space="preserve"> </w:t>
      </w:r>
      <w:r>
        <w:rPr>
          <w:sz w:val="24"/>
        </w:rPr>
        <w:t>характеристику</w:t>
      </w:r>
      <w:r>
        <w:rPr>
          <w:spacing w:val="1"/>
          <w:sz w:val="24"/>
        </w:rPr>
        <w:t xml:space="preserve"> </w:t>
      </w:r>
      <w:r>
        <w:rPr>
          <w:sz w:val="24"/>
        </w:rPr>
        <w:t>персонажа;</w:t>
      </w:r>
      <w:r>
        <w:rPr>
          <w:spacing w:val="1"/>
          <w:sz w:val="24"/>
        </w:rPr>
        <w:t xml:space="preserve"> </w:t>
      </w:r>
      <w:r>
        <w:rPr>
          <w:sz w:val="24"/>
        </w:rPr>
        <w:t>интерпретировать</w:t>
      </w:r>
      <w:r>
        <w:rPr>
          <w:spacing w:val="1"/>
          <w:sz w:val="24"/>
        </w:rPr>
        <w:t xml:space="preserve"> </w:t>
      </w:r>
      <w:r>
        <w:rPr>
          <w:sz w:val="24"/>
        </w:rPr>
        <w:t>текст,</w:t>
      </w:r>
      <w:r>
        <w:rPr>
          <w:spacing w:val="1"/>
          <w:sz w:val="24"/>
        </w:rPr>
        <w:t xml:space="preserve"> </w:t>
      </w:r>
      <w:r>
        <w:rPr>
          <w:sz w:val="24"/>
        </w:rPr>
        <w:t>опираясь</w:t>
      </w:r>
      <w:r>
        <w:rPr>
          <w:spacing w:val="1"/>
          <w:sz w:val="24"/>
        </w:rPr>
        <w:t xml:space="preserve"> </w:t>
      </w:r>
      <w:r>
        <w:rPr>
          <w:sz w:val="24"/>
        </w:rPr>
        <w:t>на</w:t>
      </w:r>
      <w:r>
        <w:rPr>
          <w:spacing w:val="-3"/>
          <w:sz w:val="24"/>
        </w:rPr>
        <w:t xml:space="preserve"> </w:t>
      </w:r>
      <w:r>
        <w:rPr>
          <w:sz w:val="24"/>
        </w:rPr>
        <w:t>некоторые</w:t>
      </w:r>
      <w:r>
        <w:rPr>
          <w:spacing w:val="1"/>
          <w:sz w:val="24"/>
        </w:rPr>
        <w:t xml:space="preserve"> </w:t>
      </w:r>
      <w:r>
        <w:rPr>
          <w:sz w:val="24"/>
        </w:rPr>
        <w:t>его</w:t>
      </w:r>
      <w:r>
        <w:rPr>
          <w:spacing w:val="1"/>
          <w:sz w:val="24"/>
        </w:rPr>
        <w:t xml:space="preserve"> </w:t>
      </w:r>
      <w:r>
        <w:rPr>
          <w:sz w:val="24"/>
        </w:rPr>
        <w:t>жанровые,</w:t>
      </w:r>
      <w:r>
        <w:rPr>
          <w:spacing w:val="-1"/>
          <w:sz w:val="24"/>
        </w:rPr>
        <w:t xml:space="preserve"> </w:t>
      </w:r>
      <w:r>
        <w:rPr>
          <w:sz w:val="24"/>
        </w:rPr>
        <w:t>структурные,</w:t>
      </w:r>
      <w:r>
        <w:rPr>
          <w:spacing w:val="4"/>
          <w:sz w:val="24"/>
        </w:rPr>
        <w:t xml:space="preserve"> </w:t>
      </w:r>
      <w:r>
        <w:rPr>
          <w:sz w:val="24"/>
        </w:rPr>
        <w:t>языковые</w:t>
      </w:r>
      <w:r>
        <w:rPr>
          <w:spacing w:val="-4"/>
          <w:sz w:val="24"/>
        </w:rPr>
        <w:t xml:space="preserve"> </w:t>
      </w:r>
      <w:r>
        <w:rPr>
          <w:sz w:val="24"/>
        </w:rPr>
        <w:t>особенности;</w:t>
      </w:r>
      <w:r>
        <w:rPr>
          <w:spacing w:val="2"/>
          <w:sz w:val="24"/>
        </w:rPr>
        <w:t xml:space="preserve"> </w:t>
      </w:r>
      <w:r>
        <w:rPr>
          <w:sz w:val="24"/>
        </w:rPr>
        <w:t>устанавливать</w:t>
      </w:r>
    </w:p>
    <w:p w:rsidR="003C2477" w:rsidRDefault="003C2477">
      <w:pPr>
        <w:spacing w:line="276" w:lineRule="auto"/>
        <w:jc w:val="both"/>
        <w:rPr>
          <w:rFonts w:ascii="Symbol" w:hAnsi="Symbol"/>
          <w:sz w:val="24"/>
        </w:rPr>
        <w:sectPr w:rsidR="003C2477">
          <w:pgSz w:w="11910" w:h="16840"/>
          <w:pgMar w:top="1040" w:right="40" w:bottom="1180" w:left="780" w:header="0" w:footer="918" w:gutter="0"/>
          <w:cols w:space="720"/>
        </w:sectPr>
      </w:pPr>
    </w:p>
    <w:p w:rsidR="003C2477" w:rsidRDefault="00F03892">
      <w:pPr>
        <w:pStyle w:val="a3"/>
        <w:spacing w:before="66" w:line="276" w:lineRule="auto"/>
        <w:ind w:right="813"/>
        <w:jc w:val="both"/>
      </w:pPr>
      <w:r>
        <w:lastRenderedPageBreak/>
        <w:t>связи, отношения, не высказанные в тексте напрямую, например, соотносить ситуацию и</w:t>
      </w:r>
      <w:r>
        <w:rPr>
          <w:spacing w:val="1"/>
        </w:rPr>
        <w:t xml:space="preserve"> </w:t>
      </w:r>
      <w:r>
        <w:t>поступки героев,</w:t>
      </w:r>
      <w:r>
        <w:rPr>
          <w:spacing w:val="-4"/>
        </w:rPr>
        <w:t xml:space="preserve"> </w:t>
      </w:r>
      <w:r>
        <w:t>объяснять</w:t>
      </w:r>
      <w:r>
        <w:rPr>
          <w:spacing w:val="-1"/>
        </w:rPr>
        <w:t xml:space="preserve"> </w:t>
      </w:r>
      <w:r>
        <w:t>(пояснять)</w:t>
      </w:r>
      <w:r>
        <w:rPr>
          <w:spacing w:val="-4"/>
        </w:rPr>
        <w:t xml:space="preserve"> </w:t>
      </w:r>
      <w:r>
        <w:t>поступки</w:t>
      </w:r>
      <w:r>
        <w:rPr>
          <w:spacing w:val="1"/>
        </w:rPr>
        <w:t xml:space="preserve"> </w:t>
      </w:r>
      <w:r>
        <w:t>героев,</w:t>
      </w:r>
      <w:r>
        <w:rPr>
          <w:spacing w:val="-4"/>
        </w:rPr>
        <w:t xml:space="preserve"> </w:t>
      </w:r>
      <w:r>
        <w:t>опираясь</w:t>
      </w:r>
      <w:r>
        <w:rPr>
          <w:spacing w:val="-1"/>
        </w:rPr>
        <w:t xml:space="preserve"> </w:t>
      </w:r>
      <w:r>
        <w:t>на</w:t>
      </w:r>
      <w:r>
        <w:rPr>
          <w:spacing w:val="-6"/>
        </w:rPr>
        <w:t xml:space="preserve"> </w:t>
      </w:r>
      <w:r>
        <w:t>содержание</w:t>
      </w:r>
      <w:r>
        <w:rPr>
          <w:spacing w:val="-2"/>
        </w:rPr>
        <w:t xml:space="preserve"> </w:t>
      </w:r>
      <w:r>
        <w:t>текста;</w:t>
      </w:r>
    </w:p>
    <w:p w:rsidR="003C2477" w:rsidRDefault="00F03892" w:rsidP="00D75319">
      <w:pPr>
        <w:pStyle w:val="a5"/>
        <w:numPr>
          <w:ilvl w:val="0"/>
          <w:numId w:val="76"/>
        </w:numPr>
        <w:tabs>
          <w:tab w:val="left" w:pos="1204"/>
        </w:tabs>
        <w:spacing w:line="276" w:lineRule="auto"/>
        <w:ind w:right="809" w:firstLine="0"/>
        <w:jc w:val="both"/>
        <w:rPr>
          <w:rFonts w:ascii="Symbol" w:hAnsi="Symbol"/>
          <w:sz w:val="24"/>
        </w:rPr>
      </w:pPr>
      <w:r>
        <w:rPr>
          <w:sz w:val="24"/>
        </w:rPr>
        <w:t>ориентироваться</w:t>
      </w:r>
      <w:r>
        <w:rPr>
          <w:spacing w:val="1"/>
          <w:sz w:val="24"/>
        </w:rPr>
        <w:t xml:space="preserve"> </w:t>
      </w:r>
      <w:r>
        <w:rPr>
          <w:sz w:val="24"/>
        </w:rPr>
        <w:t>в</w:t>
      </w:r>
      <w:r>
        <w:rPr>
          <w:spacing w:val="1"/>
          <w:sz w:val="24"/>
        </w:rPr>
        <w:t xml:space="preserve"> </w:t>
      </w:r>
      <w:r>
        <w:rPr>
          <w:sz w:val="24"/>
        </w:rPr>
        <w:t>нравственном</w:t>
      </w:r>
      <w:r>
        <w:rPr>
          <w:spacing w:val="1"/>
          <w:sz w:val="24"/>
        </w:rPr>
        <w:t xml:space="preserve"> </w:t>
      </w:r>
      <w:r>
        <w:rPr>
          <w:sz w:val="24"/>
        </w:rPr>
        <w:t>содержании</w:t>
      </w:r>
      <w:r>
        <w:rPr>
          <w:spacing w:val="1"/>
          <w:sz w:val="24"/>
        </w:rPr>
        <w:t xml:space="preserve"> </w:t>
      </w:r>
      <w:r>
        <w:rPr>
          <w:sz w:val="24"/>
        </w:rPr>
        <w:t>прочитанного,</w:t>
      </w:r>
      <w:r>
        <w:rPr>
          <w:spacing w:val="1"/>
          <w:sz w:val="24"/>
        </w:rPr>
        <w:t xml:space="preserve"> </w:t>
      </w:r>
      <w:r>
        <w:rPr>
          <w:sz w:val="24"/>
        </w:rPr>
        <w:t>самостоятельно</w:t>
      </w:r>
      <w:r>
        <w:rPr>
          <w:spacing w:val="1"/>
          <w:sz w:val="24"/>
        </w:rPr>
        <w:t xml:space="preserve"> </w:t>
      </w:r>
      <w:r>
        <w:rPr>
          <w:sz w:val="24"/>
        </w:rPr>
        <w:t>делать</w:t>
      </w:r>
      <w:r>
        <w:rPr>
          <w:spacing w:val="1"/>
          <w:sz w:val="24"/>
        </w:rPr>
        <w:t xml:space="preserve"> </w:t>
      </w:r>
      <w:r>
        <w:rPr>
          <w:sz w:val="24"/>
        </w:rPr>
        <w:t>выводы,</w:t>
      </w:r>
      <w:r>
        <w:rPr>
          <w:spacing w:val="1"/>
          <w:sz w:val="24"/>
        </w:rPr>
        <w:t xml:space="preserve"> </w:t>
      </w:r>
      <w:r>
        <w:rPr>
          <w:sz w:val="24"/>
        </w:rPr>
        <w:t>соотносить</w:t>
      </w:r>
      <w:r>
        <w:rPr>
          <w:spacing w:val="1"/>
          <w:sz w:val="24"/>
        </w:rPr>
        <w:t xml:space="preserve"> </w:t>
      </w:r>
      <w:r>
        <w:rPr>
          <w:sz w:val="24"/>
        </w:rPr>
        <w:t>поступки</w:t>
      </w:r>
      <w:r>
        <w:rPr>
          <w:spacing w:val="1"/>
          <w:sz w:val="24"/>
        </w:rPr>
        <w:t xml:space="preserve"> </w:t>
      </w:r>
      <w:r>
        <w:rPr>
          <w:sz w:val="24"/>
        </w:rPr>
        <w:t>героев</w:t>
      </w:r>
      <w:r>
        <w:rPr>
          <w:spacing w:val="1"/>
          <w:sz w:val="24"/>
        </w:rPr>
        <w:t xml:space="preserve"> </w:t>
      </w:r>
      <w:r>
        <w:rPr>
          <w:sz w:val="24"/>
        </w:rPr>
        <w:t>с</w:t>
      </w:r>
      <w:r>
        <w:rPr>
          <w:spacing w:val="1"/>
          <w:sz w:val="24"/>
        </w:rPr>
        <w:t xml:space="preserve"> </w:t>
      </w:r>
      <w:r>
        <w:rPr>
          <w:sz w:val="24"/>
        </w:rPr>
        <w:t>нравственными</w:t>
      </w:r>
      <w:r>
        <w:rPr>
          <w:spacing w:val="1"/>
          <w:sz w:val="24"/>
        </w:rPr>
        <w:t xml:space="preserve"> </w:t>
      </w:r>
      <w:r>
        <w:rPr>
          <w:sz w:val="24"/>
        </w:rPr>
        <w:t>нормами</w:t>
      </w:r>
      <w:r>
        <w:rPr>
          <w:spacing w:val="1"/>
          <w:sz w:val="24"/>
        </w:rPr>
        <w:t xml:space="preserve"> </w:t>
      </w:r>
      <w:r>
        <w:rPr>
          <w:sz w:val="24"/>
        </w:rPr>
        <w:t>(только</w:t>
      </w:r>
      <w:r>
        <w:rPr>
          <w:spacing w:val="1"/>
          <w:sz w:val="24"/>
        </w:rPr>
        <w:t xml:space="preserve"> </w:t>
      </w:r>
      <w:r>
        <w:rPr>
          <w:sz w:val="24"/>
        </w:rPr>
        <w:t>для</w:t>
      </w:r>
      <w:r>
        <w:rPr>
          <w:spacing w:val="1"/>
          <w:sz w:val="24"/>
        </w:rPr>
        <w:t xml:space="preserve"> </w:t>
      </w:r>
      <w:r>
        <w:rPr>
          <w:sz w:val="24"/>
        </w:rPr>
        <w:t>художественных</w:t>
      </w:r>
      <w:r>
        <w:rPr>
          <w:spacing w:val="-4"/>
          <w:sz w:val="24"/>
        </w:rPr>
        <w:t xml:space="preserve"> </w:t>
      </w:r>
      <w:r>
        <w:rPr>
          <w:sz w:val="24"/>
        </w:rPr>
        <w:t>текстов);</w:t>
      </w:r>
    </w:p>
    <w:p w:rsidR="003C2477" w:rsidRDefault="00F03892" w:rsidP="00D75319">
      <w:pPr>
        <w:pStyle w:val="a5"/>
        <w:numPr>
          <w:ilvl w:val="0"/>
          <w:numId w:val="76"/>
        </w:numPr>
        <w:tabs>
          <w:tab w:val="left" w:pos="1204"/>
        </w:tabs>
        <w:spacing w:line="276" w:lineRule="auto"/>
        <w:ind w:right="812" w:firstLine="0"/>
        <w:jc w:val="both"/>
        <w:rPr>
          <w:rFonts w:ascii="Symbol" w:hAnsi="Symbol"/>
          <w:sz w:val="24"/>
        </w:rPr>
      </w:pPr>
      <w:r>
        <w:rPr>
          <w:sz w:val="24"/>
        </w:rPr>
        <w:t>передавать содержание прочитанного или прослушанного с учетом специфики текста в</w:t>
      </w:r>
      <w:r>
        <w:rPr>
          <w:spacing w:val="1"/>
          <w:sz w:val="24"/>
        </w:rPr>
        <w:t xml:space="preserve"> </w:t>
      </w:r>
      <w:r>
        <w:rPr>
          <w:sz w:val="24"/>
        </w:rPr>
        <w:t>виде пересказа</w:t>
      </w:r>
      <w:r>
        <w:rPr>
          <w:spacing w:val="1"/>
          <w:sz w:val="24"/>
        </w:rPr>
        <w:t xml:space="preserve"> </w:t>
      </w:r>
      <w:r>
        <w:rPr>
          <w:sz w:val="24"/>
        </w:rPr>
        <w:t>(полного</w:t>
      </w:r>
      <w:r>
        <w:rPr>
          <w:spacing w:val="5"/>
          <w:sz w:val="24"/>
        </w:rPr>
        <w:t xml:space="preserve"> </w:t>
      </w:r>
      <w:r>
        <w:rPr>
          <w:sz w:val="24"/>
        </w:rPr>
        <w:t>или</w:t>
      </w:r>
      <w:r>
        <w:rPr>
          <w:spacing w:val="3"/>
          <w:sz w:val="24"/>
        </w:rPr>
        <w:t xml:space="preserve"> </w:t>
      </w:r>
      <w:r>
        <w:rPr>
          <w:sz w:val="24"/>
        </w:rPr>
        <w:t>краткого)</w:t>
      </w:r>
      <w:r>
        <w:rPr>
          <w:spacing w:val="-2"/>
          <w:sz w:val="24"/>
        </w:rPr>
        <w:t xml:space="preserve"> </w:t>
      </w:r>
      <w:r>
        <w:rPr>
          <w:sz w:val="24"/>
        </w:rPr>
        <w:t>(для</w:t>
      </w:r>
      <w:r>
        <w:rPr>
          <w:spacing w:val="-3"/>
          <w:sz w:val="24"/>
        </w:rPr>
        <w:t xml:space="preserve"> </w:t>
      </w:r>
      <w:r>
        <w:rPr>
          <w:sz w:val="24"/>
        </w:rPr>
        <w:t>всех</w:t>
      </w:r>
      <w:r>
        <w:rPr>
          <w:spacing w:val="-4"/>
          <w:sz w:val="24"/>
        </w:rPr>
        <w:t xml:space="preserve"> </w:t>
      </w:r>
      <w:r>
        <w:rPr>
          <w:sz w:val="24"/>
        </w:rPr>
        <w:t>видов</w:t>
      </w:r>
      <w:r>
        <w:rPr>
          <w:spacing w:val="-1"/>
          <w:sz w:val="24"/>
        </w:rPr>
        <w:t xml:space="preserve"> </w:t>
      </w:r>
      <w:r>
        <w:rPr>
          <w:sz w:val="24"/>
        </w:rPr>
        <w:t>текстов);</w:t>
      </w:r>
    </w:p>
    <w:p w:rsidR="003C2477" w:rsidRDefault="00F03892" w:rsidP="00D75319">
      <w:pPr>
        <w:pStyle w:val="a5"/>
        <w:numPr>
          <w:ilvl w:val="0"/>
          <w:numId w:val="76"/>
        </w:numPr>
        <w:tabs>
          <w:tab w:val="left" w:pos="1204"/>
        </w:tabs>
        <w:spacing w:line="276" w:lineRule="auto"/>
        <w:ind w:right="809" w:firstLine="0"/>
        <w:jc w:val="both"/>
        <w:rPr>
          <w:rFonts w:ascii="Symbol" w:hAnsi="Symbol"/>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прослушанного/прочитанного</w:t>
      </w:r>
      <w:r>
        <w:rPr>
          <w:spacing w:val="1"/>
          <w:sz w:val="24"/>
        </w:rPr>
        <w:t xml:space="preserve"> </w:t>
      </w:r>
      <w:r>
        <w:rPr>
          <w:sz w:val="24"/>
        </w:rPr>
        <w:t>текста</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высказывать и обосновывать собственное мнение, соблюдая правила речевого этикета и</w:t>
      </w:r>
      <w:r>
        <w:rPr>
          <w:spacing w:val="1"/>
          <w:sz w:val="24"/>
        </w:rPr>
        <w:t xml:space="preserve"> </w:t>
      </w:r>
      <w:r>
        <w:rPr>
          <w:sz w:val="24"/>
        </w:rPr>
        <w:t>правила</w:t>
      </w:r>
      <w:r>
        <w:rPr>
          <w:spacing w:val="1"/>
          <w:sz w:val="24"/>
        </w:rPr>
        <w:t xml:space="preserve"> </w:t>
      </w:r>
      <w:r>
        <w:rPr>
          <w:sz w:val="24"/>
        </w:rPr>
        <w:t>работы в</w:t>
      </w:r>
      <w:r>
        <w:rPr>
          <w:spacing w:val="1"/>
          <w:sz w:val="24"/>
        </w:rPr>
        <w:t xml:space="preserve"> </w:t>
      </w:r>
      <w:r>
        <w:rPr>
          <w:sz w:val="24"/>
        </w:rPr>
        <w:t>группе),</w:t>
      </w:r>
      <w:r>
        <w:rPr>
          <w:spacing w:val="1"/>
          <w:sz w:val="24"/>
        </w:rPr>
        <w:t xml:space="preserve"> </w:t>
      </w:r>
      <w:r>
        <w:rPr>
          <w:sz w:val="24"/>
        </w:rPr>
        <w:t>опираясь</w:t>
      </w:r>
      <w:r>
        <w:rPr>
          <w:spacing w:val="1"/>
          <w:sz w:val="24"/>
        </w:rPr>
        <w:t xml:space="preserve"> </w:t>
      </w:r>
      <w:r>
        <w:rPr>
          <w:sz w:val="24"/>
        </w:rPr>
        <w:t>на текст</w:t>
      </w:r>
      <w:r>
        <w:rPr>
          <w:spacing w:val="1"/>
          <w:sz w:val="24"/>
        </w:rPr>
        <w:t xml:space="preserve"> </w:t>
      </w:r>
      <w:r>
        <w:rPr>
          <w:sz w:val="24"/>
        </w:rPr>
        <w:t>или</w:t>
      </w:r>
      <w:r>
        <w:rPr>
          <w:spacing w:val="1"/>
          <w:sz w:val="24"/>
        </w:rPr>
        <w:t xml:space="preserve"> </w:t>
      </w:r>
      <w:r>
        <w:rPr>
          <w:sz w:val="24"/>
        </w:rPr>
        <w:t>собственный опыт</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видов</w:t>
      </w:r>
      <w:r>
        <w:rPr>
          <w:spacing w:val="1"/>
          <w:sz w:val="24"/>
        </w:rPr>
        <w:t xml:space="preserve"> </w:t>
      </w:r>
      <w:r>
        <w:rPr>
          <w:sz w:val="24"/>
        </w:rPr>
        <w:t>текстов).</w:t>
      </w:r>
    </w:p>
    <w:p w:rsidR="003C2477" w:rsidRDefault="00F03892">
      <w:pPr>
        <w:pStyle w:val="1"/>
        <w:jc w:val="both"/>
      </w:pPr>
      <w:r>
        <w:t>Выпускник</w:t>
      </w:r>
      <w:r>
        <w:rPr>
          <w:spacing w:val="-7"/>
        </w:rPr>
        <w:t xml:space="preserve"> </w:t>
      </w:r>
      <w:r>
        <w:t>получит возможность</w:t>
      </w:r>
      <w:r>
        <w:rPr>
          <w:spacing w:val="-1"/>
        </w:rPr>
        <w:t xml:space="preserve"> </w:t>
      </w:r>
      <w:r>
        <w:t>научиться:</w:t>
      </w:r>
    </w:p>
    <w:p w:rsidR="003C2477" w:rsidRDefault="00F03892" w:rsidP="00D75319">
      <w:pPr>
        <w:pStyle w:val="a5"/>
        <w:numPr>
          <w:ilvl w:val="0"/>
          <w:numId w:val="76"/>
        </w:numPr>
        <w:tabs>
          <w:tab w:val="left" w:pos="1204"/>
        </w:tabs>
        <w:spacing w:before="28" w:line="276" w:lineRule="auto"/>
        <w:ind w:right="813" w:firstLine="0"/>
        <w:rPr>
          <w:rFonts w:ascii="Symbol" w:hAnsi="Symbol"/>
          <w:sz w:val="24"/>
        </w:rPr>
      </w:pPr>
      <w:r>
        <w:rPr>
          <w:sz w:val="24"/>
        </w:rPr>
        <w:t>осмысливать</w:t>
      </w:r>
      <w:r>
        <w:rPr>
          <w:spacing w:val="10"/>
          <w:sz w:val="24"/>
        </w:rPr>
        <w:t xml:space="preserve"> </w:t>
      </w:r>
      <w:r>
        <w:rPr>
          <w:sz w:val="24"/>
        </w:rPr>
        <w:t>эстетические</w:t>
      </w:r>
      <w:r>
        <w:rPr>
          <w:spacing w:val="7"/>
          <w:sz w:val="24"/>
        </w:rPr>
        <w:t xml:space="preserve"> </w:t>
      </w:r>
      <w:r>
        <w:rPr>
          <w:sz w:val="24"/>
        </w:rPr>
        <w:t>и</w:t>
      </w:r>
      <w:r>
        <w:rPr>
          <w:spacing w:val="9"/>
          <w:sz w:val="24"/>
        </w:rPr>
        <w:t xml:space="preserve"> </w:t>
      </w:r>
      <w:r>
        <w:rPr>
          <w:sz w:val="24"/>
        </w:rPr>
        <w:t>нравственные</w:t>
      </w:r>
      <w:r>
        <w:rPr>
          <w:spacing w:val="3"/>
          <w:sz w:val="24"/>
        </w:rPr>
        <w:t xml:space="preserve"> </w:t>
      </w:r>
      <w:r>
        <w:rPr>
          <w:sz w:val="24"/>
        </w:rPr>
        <w:t>ценности</w:t>
      </w:r>
      <w:r>
        <w:rPr>
          <w:spacing w:val="10"/>
          <w:sz w:val="24"/>
        </w:rPr>
        <w:t xml:space="preserve"> </w:t>
      </w:r>
      <w:r>
        <w:rPr>
          <w:sz w:val="24"/>
        </w:rPr>
        <w:t>художественного</w:t>
      </w:r>
      <w:r>
        <w:rPr>
          <w:spacing w:val="13"/>
          <w:sz w:val="24"/>
        </w:rPr>
        <w:t xml:space="preserve"> </w:t>
      </w:r>
      <w:r>
        <w:rPr>
          <w:sz w:val="24"/>
        </w:rPr>
        <w:t>текста</w:t>
      </w:r>
      <w:r>
        <w:rPr>
          <w:spacing w:val="8"/>
          <w:sz w:val="24"/>
        </w:rPr>
        <w:t xml:space="preserve"> </w:t>
      </w:r>
      <w:r>
        <w:rPr>
          <w:sz w:val="24"/>
        </w:rPr>
        <w:t>и</w:t>
      </w:r>
      <w:r>
        <w:rPr>
          <w:spacing w:val="-57"/>
          <w:sz w:val="24"/>
        </w:rPr>
        <w:t xml:space="preserve"> </w:t>
      </w:r>
      <w:r>
        <w:rPr>
          <w:sz w:val="24"/>
        </w:rPr>
        <w:t>высказывать</w:t>
      </w:r>
      <w:r>
        <w:rPr>
          <w:spacing w:val="-2"/>
          <w:sz w:val="24"/>
        </w:rPr>
        <w:t xml:space="preserve"> </w:t>
      </w:r>
      <w:r>
        <w:rPr>
          <w:sz w:val="24"/>
        </w:rPr>
        <w:t>суждение;</w:t>
      </w:r>
    </w:p>
    <w:p w:rsidR="003C2477" w:rsidRDefault="00F03892" w:rsidP="00D75319">
      <w:pPr>
        <w:pStyle w:val="a5"/>
        <w:numPr>
          <w:ilvl w:val="0"/>
          <w:numId w:val="76"/>
        </w:numPr>
        <w:tabs>
          <w:tab w:val="left" w:pos="1204"/>
        </w:tabs>
        <w:spacing w:line="276" w:lineRule="auto"/>
        <w:ind w:right="814" w:firstLine="0"/>
        <w:rPr>
          <w:rFonts w:ascii="Symbol" w:hAnsi="Symbol"/>
          <w:sz w:val="24"/>
        </w:rPr>
      </w:pPr>
      <w:r>
        <w:rPr>
          <w:sz w:val="24"/>
        </w:rPr>
        <w:t>осмысливать</w:t>
      </w:r>
      <w:r>
        <w:rPr>
          <w:spacing w:val="10"/>
          <w:sz w:val="24"/>
        </w:rPr>
        <w:t xml:space="preserve"> </w:t>
      </w:r>
      <w:r>
        <w:rPr>
          <w:sz w:val="24"/>
        </w:rPr>
        <w:t>эстетические</w:t>
      </w:r>
      <w:r>
        <w:rPr>
          <w:spacing w:val="7"/>
          <w:sz w:val="24"/>
        </w:rPr>
        <w:t xml:space="preserve"> </w:t>
      </w:r>
      <w:r>
        <w:rPr>
          <w:sz w:val="24"/>
        </w:rPr>
        <w:t>и</w:t>
      </w:r>
      <w:r>
        <w:rPr>
          <w:spacing w:val="9"/>
          <w:sz w:val="24"/>
        </w:rPr>
        <w:t xml:space="preserve"> </w:t>
      </w:r>
      <w:r>
        <w:rPr>
          <w:sz w:val="24"/>
        </w:rPr>
        <w:t>нравственные</w:t>
      </w:r>
      <w:r>
        <w:rPr>
          <w:spacing w:val="3"/>
          <w:sz w:val="24"/>
        </w:rPr>
        <w:t xml:space="preserve"> </w:t>
      </w:r>
      <w:r>
        <w:rPr>
          <w:sz w:val="24"/>
        </w:rPr>
        <w:t>ценности</w:t>
      </w:r>
      <w:r>
        <w:rPr>
          <w:spacing w:val="10"/>
          <w:sz w:val="24"/>
        </w:rPr>
        <w:t xml:space="preserve"> </w:t>
      </w:r>
      <w:r>
        <w:rPr>
          <w:sz w:val="24"/>
        </w:rPr>
        <w:t>художественного</w:t>
      </w:r>
      <w:r>
        <w:rPr>
          <w:spacing w:val="13"/>
          <w:sz w:val="24"/>
        </w:rPr>
        <w:t xml:space="preserve"> </w:t>
      </w:r>
      <w:r>
        <w:rPr>
          <w:sz w:val="24"/>
        </w:rPr>
        <w:t>текста</w:t>
      </w:r>
      <w:r>
        <w:rPr>
          <w:spacing w:val="8"/>
          <w:sz w:val="24"/>
        </w:rPr>
        <w:t xml:space="preserve"> </w:t>
      </w:r>
      <w:r>
        <w:rPr>
          <w:sz w:val="24"/>
        </w:rPr>
        <w:t>и</w:t>
      </w:r>
      <w:r>
        <w:rPr>
          <w:spacing w:val="-57"/>
          <w:sz w:val="24"/>
        </w:rPr>
        <w:t xml:space="preserve"> </w:t>
      </w:r>
      <w:r>
        <w:rPr>
          <w:sz w:val="24"/>
        </w:rPr>
        <w:t>высказывать</w:t>
      </w:r>
      <w:r>
        <w:rPr>
          <w:spacing w:val="-2"/>
          <w:sz w:val="24"/>
        </w:rPr>
        <w:t xml:space="preserve"> </w:t>
      </w:r>
      <w:r>
        <w:rPr>
          <w:sz w:val="24"/>
        </w:rPr>
        <w:t>собственное</w:t>
      </w:r>
      <w:r>
        <w:rPr>
          <w:spacing w:val="1"/>
          <w:sz w:val="24"/>
        </w:rPr>
        <w:t xml:space="preserve"> </w:t>
      </w:r>
      <w:r>
        <w:rPr>
          <w:sz w:val="24"/>
        </w:rPr>
        <w:t>суждение;</w:t>
      </w:r>
    </w:p>
    <w:p w:rsidR="003C2477" w:rsidRDefault="00F03892" w:rsidP="00D75319">
      <w:pPr>
        <w:pStyle w:val="a5"/>
        <w:numPr>
          <w:ilvl w:val="0"/>
          <w:numId w:val="76"/>
        </w:numPr>
        <w:tabs>
          <w:tab w:val="left" w:pos="1204"/>
        </w:tabs>
        <w:spacing w:line="276" w:lineRule="auto"/>
        <w:ind w:right="807" w:firstLine="0"/>
        <w:rPr>
          <w:rFonts w:ascii="Symbol" w:hAnsi="Symbol"/>
          <w:sz w:val="24"/>
        </w:rPr>
      </w:pPr>
      <w:r>
        <w:rPr>
          <w:sz w:val="24"/>
        </w:rPr>
        <w:t>высказывать</w:t>
      </w:r>
      <w:r>
        <w:rPr>
          <w:spacing w:val="18"/>
          <w:sz w:val="24"/>
        </w:rPr>
        <w:t xml:space="preserve"> </w:t>
      </w:r>
      <w:r>
        <w:rPr>
          <w:sz w:val="24"/>
        </w:rPr>
        <w:t>собственное</w:t>
      </w:r>
      <w:r>
        <w:rPr>
          <w:spacing w:val="16"/>
          <w:sz w:val="24"/>
        </w:rPr>
        <w:t xml:space="preserve"> </w:t>
      </w:r>
      <w:r>
        <w:rPr>
          <w:sz w:val="24"/>
        </w:rPr>
        <w:t>суждение</w:t>
      </w:r>
      <w:r>
        <w:rPr>
          <w:spacing w:val="20"/>
          <w:sz w:val="24"/>
        </w:rPr>
        <w:t xml:space="preserve"> </w:t>
      </w:r>
      <w:r>
        <w:rPr>
          <w:sz w:val="24"/>
        </w:rPr>
        <w:t>о</w:t>
      </w:r>
      <w:r>
        <w:rPr>
          <w:spacing w:val="21"/>
          <w:sz w:val="24"/>
        </w:rPr>
        <w:t xml:space="preserve"> </w:t>
      </w:r>
      <w:r>
        <w:rPr>
          <w:sz w:val="24"/>
        </w:rPr>
        <w:t>прочитанном</w:t>
      </w:r>
      <w:r>
        <w:rPr>
          <w:spacing w:val="18"/>
          <w:sz w:val="24"/>
        </w:rPr>
        <w:t xml:space="preserve"> </w:t>
      </w:r>
      <w:r>
        <w:rPr>
          <w:sz w:val="24"/>
        </w:rPr>
        <w:t>(прослушанном)</w:t>
      </w:r>
      <w:r>
        <w:rPr>
          <w:spacing w:val="28"/>
          <w:sz w:val="24"/>
        </w:rPr>
        <w:t xml:space="preserve"> </w:t>
      </w:r>
      <w:r>
        <w:rPr>
          <w:sz w:val="24"/>
        </w:rPr>
        <w:t>произведении,</w:t>
      </w:r>
      <w:r>
        <w:rPr>
          <w:spacing w:val="-57"/>
          <w:sz w:val="24"/>
        </w:rPr>
        <w:t xml:space="preserve"> </w:t>
      </w:r>
      <w:r>
        <w:rPr>
          <w:sz w:val="24"/>
        </w:rPr>
        <w:t>доказывать</w:t>
      </w:r>
      <w:r>
        <w:rPr>
          <w:spacing w:val="-2"/>
          <w:sz w:val="24"/>
        </w:rPr>
        <w:t xml:space="preserve"> </w:t>
      </w:r>
      <w:r>
        <w:rPr>
          <w:sz w:val="24"/>
        </w:rPr>
        <w:t>и</w:t>
      </w:r>
      <w:r>
        <w:rPr>
          <w:spacing w:val="-3"/>
          <w:sz w:val="24"/>
        </w:rPr>
        <w:t xml:space="preserve"> </w:t>
      </w:r>
      <w:r>
        <w:rPr>
          <w:sz w:val="24"/>
        </w:rPr>
        <w:t>подтверждать</w:t>
      </w:r>
      <w:r>
        <w:rPr>
          <w:spacing w:val="3"/>
          <w:sz w:val="24"/>
        </w:rPr>
        <w:t xml:space="preserve"> </w:t>
      </w:r>
      <w:r>
        <w:rPr>
          <w:sz w:val="24"/>
        </w:rPr>
        <w:t>его</w:t>
      </w:r>
      <w:r>
        <w:rPr>
          <w:spacing w:val="5"/>
          <w:sz w:val="24"/>
        </w:rPr>
        <w:t xml:space="preserve"> </w:t>
      </w:r>
      <w:r>
        <w:rPr>
          <w:sz w:val="24"/>
        </w:rPr>
        <w:t>фактами</w:t>
      </w:r>
      <w:r>
        <w:rPr>
          <w:spacing w:val="2"/>
          <w:sz w:val="24"/>
        </w:rPr>
        <w:t xml:space="preserve"> </w:t>
      </w:r>
      <w:r>
        <w:rPr>
          <w:sz w:val="24"/>
        </w:rPr>
        <w:t>со</w:t>
      </w:r>
      <w:r>
        <w:rPr>
          <w:spacing w:val="2"/>
          <w:sz w:val="24"/>
        </w:rPr>
        <w:t xml:space="preserve"> </w:t>
      </w:r>
      <w:r>
        <w:rPr>
          <w:sz w:val="24"/>
        </w:rPr>
        <w:t>ссылками</w:t>
      </w:r>
      <w:r>
        <w:rPr>
          <w:spacing w:val="2"/>
          <w:sz w:val="24"/>
        </w:rPr>
        <w:t xml:space="preserve"> </w:t>
      </w:r>
      <w:r>
        <w:rPr>
          <w:sz w:val="24"/>
        </w:rPr>
        <w:t>на текст;</w:t>
      </w:r>
    </w:p>
    <w:p w:rsidR="003C2477" w:rsidRDefault="00F03892" w:rsidP="00D75319">
      <w:pPr>
        <w:pStyle w:val="a5"/>
        <w:numPr>
          <w:ilvl w:val="0"/>
          <w:numId w:val="76"/>
        </w:numPr>
        <w:tabs>
          <w:tab w:val="left" w:pos="1204"/>
        </w:tabs>
        <w:spacing w:line="276" w:lineRule="auto"/>
        <w:ind w:right="814" w:firstLine="0"/>
        <w:rPr>
          <w:rFonts w:ascii="Symbol" w:hAnsi="Symbol"/>
          <w:sz w:val="24"/>
        </w:rPr>
      </w:pPr>
      <w:r>
        <w:rPr>
          <w:sz w:val="24"/>
        </w:rPr>
        <w:t>устанавливать</w:t>
      </w:r>
      <w:r>
        <w:rPr>
          <w:spacing w:val="-5"/>
          <w:sz w:val="24"/>
        </w:rPr>
        <w:t xml:space="preserve"> </w:t>
      </w:r>
      <w:r>
        <w:rPr>
          <w:sz w:val="24"/>
        </w:rPr>
        <w:t>ассоциации</w:t>
      </w:r>
      <w:r>
        <w:rPr>
          <w:spacing w:val="-5"/>
          <w:sz w:val="24"/>
        </w:rPr>
        <w:t xml:space="preserve"> </w:t>
      </w:r>
      <w:r>
        <w:rPr>
          <w:sz w:val="24"/>
        </w:rPr>
        <w:t>с</w:t>
      </w:r>
      <w:r>
        <w:rPr>
          <w:spacing w:val="-13"/>
          <w:sz w:val="24"/>
        </w:rPr>
        <w:t xml:space="preserve"> </w:t>
      </w:r>
      <w:r>
        <w:rPr>
          <w:sz w:val="24"/>
        </w:rPr>
        <w:t>жизненным</w:t>
      </w:r>
      <w:r>
        <w:rPr>
          <w:spacing w:val="-9"/>
          <w:sz w:val="24"/>
        </w:rPr>
        <w:t xml:space="preserve"> </w:t>
      </w:r>
      <w:r>
        <w:rPr>
          <w:sz w:val="24"/>
        </w:rPr>
        <w:t>опытом,</w:t>
      </w:r>
      <w:r>
        <w:rPr>
          <w:spacing w:val="-4"/>
          <w:sz w:val="24"/>
        </w:rPr>
        <w:t xml:space="preserve"> </w:t>
      </w:r>
      <w:r>
        <w:rPr>
          <w:sz w:val="24"/>
        </w:rPr>
        <w:t>с</w:t>
      </w:r>
      <w:r>
        <w:rPr>
          <w:spacing w:val="-12"/>
          <w:sz w:val="24"/>
        </w:rPr>
        <w:t xml:space="preserve"> </w:t>
      </w:r>
      <w:r>
        <w:rPr>
          <w:sz w:val="24"/>
        </w:rPr>
        <w:t>впечатлениями</w:t>
      </w:r>
      <w:r>
        <w:rPr>
          <w:spacing w:val="-10"/>
          <w:sz w:val="24"/>
        </w:rPr>
        <w:t xml:space="preserve"> </w:t>
      </w:r>
      <w:r>
        <w:rPr>
          <w:sz w:val="24"/>
        </w:rPr>
        <w:t>от</w:t>
      </w:r>
      <w:r>
        <w:rPr>
          <w:spacing w:val="-11"/>
          <w:sz w:val="24"/>
        </w:rPr>
        <w:t xml:space="preserve"> </w:t>
      </w:r>
      <w:r>
        <w:rPr>
          <w:sz w:val="24"/>
        </w:rPr>
        <w:t>восприятия</w:t>
      </w:r>
      <w:r>
        <w:rPr>
          <w:spacing w:val="-6"/>
          <w:sz w:val="24"/>
        </w:rPr>
        <w:t xml:space="preserve"> </w:t>
      </w:r>
      <w:r>
        <w:rPr>
          <w:sz w:val="24"/>
        </w:rPr>
        <w:t>других</w:t>
      </w:r>
      <w:r>
        <w:rPr>
          <w:spacing w:val="-57"/>
          <w:sz w:val="24"/>
        </w:rPr>
        <w:t xml:space="preserve"> </w:t>
      </w:r>
      <w:r>
        <w:rPr>
          <w:sz w:val="24"/>
        </w:rPr>
        <w:t>видов</w:t>
      </w:r>
      <w:r>
        <w:rPr>
          <w:spacing w:val="2"/>
          <w:sz w:val="24"/>
        </w:rPr>
        <w:t xml:space="preserve"> </w:t>
      </w:r>
      <w:r>
        <w:rPr>
          <w:sz w:val="24"/>
        </w:rPr>
        <w:t>искусства;</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t>составлять</w:t>
      </w:r>
      <w:r>
        <w:rPr>
          <w:spacing w:val="-8"/>
          <w:sz w:val="24"/>
        </w:rPr>
        <w:t xml:space="preserve"> </w:t>
      </w:r>
      <w:r>
        <w:rPr>
          <w:sz w:val="24"/>
        </w:rPr>
        <w:t>по</w:t>
      </w:r>
      <w:r>
        <w:rPr>
          <w:spacing w:val="-3"/>
          <w:sz w:val="24"/>
        </w:rPr>
        <w:t xml:space="preserve"> </w:t>
      </w:r>
      <w:r>
        <w:rPr>
          <w:sz w:val="24"/>
        </w:rPr>
        <w:t>аналогии</w:t>
      </w:r>
      <w:r>
        <w:rPr>
          <w:spacing w:val="-3"/>
          <w:sz w:val="24"/>
        </w:rPr>
        <w:t xml:space="preserve"> </w:t>
      </w:r>
      <w:r>
        <w:rPr>
          <w:sz w:val="24"/>
        </w:rPr>
        <w:t>устные</w:t>
      </w:r>
      <w:r>
        <w:rPr>
          <w:spacing w:val="-4"/>
          <w:sz w:val="24"/>
        </w:rPr>
        <w:t xml:space="preserve"> </w:t>
      </w:r>
      <w:r>
        <w:rPr>
          <w:sz w:val="24"/>
        </w:rPr>
        <w:t>рассказы</w:t>
      </w:r>
      <w:r>
        <w:rPr>
          <w:spacing w:val="-3"/>
          <w:sz w:val="24"/>
        </w:rPr>
        <w:t xml:space="preserve"> </w:t>
      </w:r>
      <w:r>
        <w:rPr>
          <w:sz w:val="24"/>
        </w:rPr>
        <w:t>(повествование,</w:t>
      </w:r>
      <w:r>
        <w:rPr>
          <w:spacing w:val="-2"/>
          <w:sz w:val="24"/>
        </w:rPr>
        <w:t xml:space="preserve"> </w:t>
      </w:r>
      <w:r>
        <w:rPr>
          <w:sz w:val="24"/>
        </w:rPr>
        <w:t>рассуждение,</w:t>
      </w:r>
      <w:r>
        <w:rPr>
          <w:spacing w:val="-6"/>
          <w:sz w:val="24"/>
        </w:rPr>
        <w:t xml:space="preserve"> </w:t>
      </w:r>
      <w:r>
        <w:rPr>
          <w:sz w:val="24"/>
        </w:rPr>
        <w:t>описание).</w:t>
      </w:r>
    </w:p>
    <w:p w:rsidR="003C2477" w:rsidRDefault="00F03892">
      <w:pPr>
        <w:pStyle w:val="1"/>
        <w:spacing w:before="38" w:line="280" w:lineRule="auto"/>
        <w:ind w:right="5064"/>
      </w:pPr>
      <w:r>
        <w:t>Круг детского чтения (для всех видов текстов)</w:t>
      </w:r>
      <w:r>
        <w:rPr>
          <w:spacing w:val="-57"/>
        </w:rPr>
        <w:t xml:space="preserve"> </w:t>
      </w:r>
      <w:r>
        <w:t>Выпускник</w:t>
      </w:r>
      <w:r>
        <w:rPr>
          <w:spacing w:val="-3"/>
        </w:rPr>
        <w:t xml:space="preserve"> </w:t>
      </w:r>
      <w:r>
        <w:t>научится:</w:t>
      </w:r>
    </w:p>
    <w:p w:rsidR="003C2477" w:rsidRDefault="00F03892" w:rsidP="00D75319">
      <w:pPr>
        <w:pStyle w:val="a5"/>
        <w:numPr>
          <w:ilvl w:val="0"/>
          <w:numId w:val="76"/>
        </w:numPr>
        <w:tabs>
          <w:tab w:val="left" w:pos="1204"/>
        </w:tabs>
        <w:spacing w:line="279" w:lineRule="exact"/>
        <w:ind w:left="1203" w:hanging="285"/>
        <w:rPr>
          <w:rFonts w:ascii="Symbol" w:hAnsi="Symbol"/>
          <w:sz w:val="24"/>
        </w:rPr>
      </w:pPr>
      <w:r>
        <w:rPr>
          <w:spacing w:val="-1"/>
          <w:sz w:val="24"/>
        </w:rPr>
        <w:t>осуществлять</w:t>
      </w:r>
      <w:r>
        <w:rPr>
          <w:spacing w:val="-6"/>
          <w:sz w:val="24"/>
        </w:rPr>
        <w:t xml:space="preserve"> </w:t>
      </w:r>
      <w:r>
        <w:rPr>
          <w:spacing w:val="-1"/>
          <w:sz w:val="24"/>
        </w:rPr>
        <w:t>выбор</w:t>
      </w:r>
      <w:r>
        <w:rPr>
          <w:spacing w:val="-11"/>
          <w:sz w:val="24"/>
        </w:rPr>
        <w:t xml:space="preserve"> </w:t>
      </w:r>
      <w:r>
        <w:rPr>
          <w:spacing w:val="-1"/>
          <w:sz w:val="24"/>
        </w:rPr>
        <w:t>книги</w:t>
      </w:r>
      <w:r>
        <w:rPr>
          <w:spacing w:val="-11"/>
          <w:sz w:val="24"/>
        </w:rPr>
        <w:t xml:space="preserve"> </w:t>
      </w:r>
      <w:r>
        <w:rPr>
          <w:spacing w:val="-1"/>
          <w:sz w:val="24"/>
        </w:rPr>
        <w:t>в</w:t>
      </w:r>
      <w:r>
        <w:rPr>
          <w:spacing w:val="-5"/>
          <w:sz w:val="24"/>
        </w:rPr>
        <w:t xml:space="preserve"> </w:t>
      </w:r>
      <w:r>
        <w:rPr>
          <w:spacing w:val="-1"/>
          <w:sz w:val="24"/>
        </w:rPr>
        <w:t>библиотеке</w:t>
      </w:r>
      <w:r>
        <w:rPr>
          <w:spacing w:val="-7"/>
          <w:sz w:val="24"/>
        </w:rPr>
        <w:t xml:space="preserve"> </w:t>
      </w:r>
      <w:r>
        <w:rPr>
          <w:spacing w:val="-1"/>
          <w:sz w:val="24"/>
        </w:rPr>
        <w:t>(или</w:t>
      </w:r>
      <w:r>
        <w:rPr>
          <w:spacing w:val="-10"/>
          <w:sz w:val="24"/>
        </w:rPr>
        <w:t xml:space="preserve"> </w:t>
      </w:r>
      <w:r>
        <w:rPr>
          <w:spacing w:val="-1"/>
          <w:sz w:val="24"/>
        </w:rPr>
        <w:t>в</w:t>
      </w:r>
      <w:r>
        <w:rPr>
          <w:spacing w:val="-14"/>
          <w:sz w:val="24"/>
        </w:rPr>
        <w:t xml:space="preserve"> </w:t>
      </w:r>
      <w:r>
        <w:rPr>
          <w:spacing w:val="-1"/>
          <w:sz w:val="24"/>
        </w:rPr>
        <w:t>контролируемом</w:t>
      </w:r>
      <w:r>
        <w:rPr>
          <w:spacing w:val="-10"/>
          <w:sz w:val="24"/>
        </w:rPr>
        <w:t xml:space="preserve"> </w:t>
      </w:r>
      <w:r>
        <w:rPr>
          <w:sz w:val="24"/>
        </w:rPr>
        <w:t>Интернете)</w:t>
      </w:r>
      <w:r>
        <w:rPr>
          <w:spacing w:val="-10"/>
          <w:sz w:val="24"/>
        </w:rPr>
        <w:t xml:space="preserve"> </w:t>
      </w:r>
      <w:r>
        <w:rPr>
          <w:sz w:val="24"/>
        </w:rPr>
        <w:t>по</w:t>
      </w:r>
      <w:r>
        <w:rPr>
          <w:spacing w:val="-6"/>
          <w:sz w:val="24"/>
        </w:rPr>
        <w:t xml:space="preserve"> </w:t>
      </w:r>
      <w:r>
        <w:rPr>
          <w:sz w:val="24"/>
        </w:rPr>
        <w:t>заданной</w:t>
      </w:r>
    </w:p>
    <w:p w:rsidR="003C2477" w:rsidRDefault="00F03892">
      <w:pPr>
        <w:pStyle w:val="a3"/>
        <w:spacing w:before="40"/>
      </w:pPr>
      <w:r>
        <w:t>тематике</w:t>
      </w:r>
      <w:r>
        <w:rPr>
          <w:spacing w:val="-3"/>
        </w:rPr>
        <w:t xml:space="preserve"> </w:t>
      </w:r>
      <w:r>
        <w:t>или</w:t>
      </w:r>
      <w:r>
        <w:rPr>
          <w:spacing w:val="-4"/>
        </w:rPr>
        <w:t xml:space="preserve"> </w:t>
      </w:r>
      <w:r>
        <w:t>по</w:t>
      </w:r>
      <w:r>
        <w:rPr>
          <w:spacing w:val="2"/>
        </w:rPr>
        <w:t xml:space="preserve"> </w:t>
      </w:r>
      <w:r>
        <w:t>собственному</w:t>
      </w:r>
      <w:r>
        <w:rPr>
          <w:spacing w:val="-10"/>
        </w:rPr>
        <w:t xml:space="preserve"> </w:t>
      </w:r>
      <w:r>
        <w:t>желанию;</w:t>
      </w:r>
    </w:p>
    <w:p w:rsidR="003C2477" w:rsidRDefault="00F03892" w:rsidP="00D75319">
      <w:pPr>
        <w:pStyle w:val="a5"/>
        <w:numPr>
          <w:ilvl w:val="0"/>
          <w:numId w:val="76"/>
        </w:numPr>
        <w:tabs>
          <w:tab w:val="left" w:pos="1204"/>
        </w:tabs>
        <w:spacing w:before="43" w:line="273" w:lineRule="auto"/>
        <w:ind w:right="806" w:firstLine="0"/>
        <w:rPr>
          <w:rFonts w:ascii="Symbol" w:hAnsi="Symbol"/>
          <w:sz w:val="24"/>
        </w:rPr>
      </w:pPr>
      <w:r>
        <w:rPr>
          <w:sz w:val="24"/>
        </w:rPr>
        <w:t>вести</w:t>
      </w:r>
      <w:r>
        <w:rPr>
          <w:spacing w:val="1"/>
          <w:sz w:val="24"/>
        </w:rPr>
        <w:t xml:space="preserve"> </w:t>
      </w:r>
      <w:r>
        <w:rPr>
          <w:sz w:val="24"/>
        </w:rPr>
        <w:t>список</w:t>
      </w:r>
      <w:r>
        <w:rPr>
          <w:spacing w:val="1"/>
          <w:sz w:val="24"/>
        </w:rPr>
        <w:t xml:space="preserve"> </w:t>
      </w:r>
      <w:r>
        <w:rPr>
          <w:sz w:val="24"/>
        </w:rPr>
        <w:t>прочитанных книг</w:t>
      </w:r>
      <w:r>
        <w:rPr>
          <w:spacing w:val="1"/>
          <w:sz w:val="24"/>
        </w:rPr>
        <w:t xml:space="preserve"> </w:t>
      </w:r>
      <w:r>
        <w:rPr>
          <w:sz w:val="24"/>
        </w:rPr>
        <w:t>с целью</w:t>
      </w:r>
      <w:r>
        <w:rPr>
          <w:spacing w:val="1"/>
          <w:sz w:val="24"/>
        </w:rPr>
        <w:t xml:space="preserve"> </w:t>
      </w:r>
      <w:r>
        <w:rPr>
          <w:sz w:val="24"/>
        </w:rPr>
        <w:t>использования его</w:t>
      </w:r>
      <w:r>
        <w:rPr>
          <w:spacing w:val="1"/>
          <w:sz w:val="24"/>
        </w:rPr>
        <w:t xml:space="preserve"> </w:t>
      </w:r>
      <w:r>
        <w:rPr>
          <w:sz w:val="24"/>
        </w:rPr>
        <w:t>в учебной</w:t>
      </w:r>
      <w:r>
        <w:rPr>
          <w:spacing w:val="1"/>
          <w:sz w:val="24"/>
        </w:rPr>
        <w:t xml:space="preserve"> </w:t>
      </w:r>
      <w:r>
        <w:rPr>
          <w:sz w:val="24"/>
        </w:rPr>
        <w:t>и</w:t>
      </w:r>
      <w:r>
        <w:rPr>
          <w:spacing w:val="1"/>
          <w:sz w:val="24"/>
        </w:rPr>
        <w:t xml:space="preserve"> </w:t>
      </w:r>
      <w:r>
        <w:rPr>
          <w:sz w:val="24"/>
        </w:rPr>
        <w:t>внеучебной</w:t>
      </w:r>
      <w:r>
        <w:rPr>
          <w:spacing w:val="-57"/>
          <w:sz w:val="24"/>
        </w:rPr>
        <w:t xml:space="preserve"> </w:t>
      </w:r>
      <w:r>
        <w:rPr>
          <w:sz w:val="24"/>
        </w:rPr>
        <w:t>деятельности,</w:t>
      </w:r>
      <w:r>
        <w:rPr>
          <w:spacing w:val="3"/>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 для</w:t>
      </w:r>
      <w:r>
        <w:rPr>
          <w:spacing w:val="-4"/>
          <w:sz w:val="24"/>
        </w:rPr>
        <w:t xml:space="preserve"> </w:t>
      </w:r>
      <w:r>
        <w:rPr>
          <w:sz w:val="24"/>
        </w:rPr>
        <w:t>планирования</w:t>
      </w:r>
      <w:r>
        <w:rPr>
          <w:spacing w:val="2"/>
          <w:sz w:val="24"/>
        </w:rPr>
        <w:t xml:space="preserve"> </w:t>
      </w:r>
      <w:r>
        <w:rPr>
          <w:sz w:val="24"/>
        </w:rPr>
        <w:t>своего</w:t>
      </w:r>
      <w:r>
        <w:rPr>
          <w:spacing w:val="1"/>
          <w:sz w:val="24"/>
        </w:rPr>
        <w:t xml:space="preserve"> </w:t>
      </w:r>
      <w:r>
        <w:rPr>
          <w:sz w:val="24"/>
        </w:rPr>
        <w:t>круга</w:t>
      </w:r>
      <w:r>
        <w:rPr>
          <w:spacing w:val="1"/>
          <w:sz w:val="24"/>
        </w:rPr>
        <w:t xml:space="preserve"> </w:t>
      </w:r>
      <w:r>
        <w:rPr>
          <w:sz w:val="24"/>
        </w:rPr>
        <w:t>чтения;</w:t>
      </w:r>
    </w:p>
    <w:p w:rsidR="003C2477" w:rsidRDefault="00F03892" w:rsidP="00D75319">
      <w:pPr>
        <w:pStyle w:val="a5"/>
        <w:numPr>
          <w:ilvl w:val="0"/>
          <w:numId w:val="76"/>
        </w:numPr>
        <w:tabs>
          <w:tab w:val="left" w:pos="1204"/>
        </w:tabs>
        <w:spacing w:line="276" w:lineRule="auto"/>
        <w:ind w:right="809" w:firstLine="0"/>
        <w:rPr>
          <w:rFonts w:ascii="Symbol" w:hAnsi="Symbol"/>
          <w:sz w:val="24"/>
        </w:rPr>
      </w:pPr>
      <w:r>
        <w:rPr>
          <w:sz w:val="24"/>
        </w:rPr>
        <w:t>составлять</w:t>
      </w:r>
      <w:r>
        <w:rPr>
          <w:spacing w:val="48"/>
          <w:sz w:val="24"/>
        </w:rPr>
        <w:t xml:space="preserve"> </w:t>
      </w:r>
      <w:r>
        <w:rPr>
          <w:sz w:val="24"/>
        </w:rPr>
        <w:t>аннотацию</w:t>
      </w:r>
      <w:r>
        <w:rPr>
          <w:spacing w:val="50"/>
          <w:sz w:val="24"/>
        </w:rPr>
        <w:t xml:space="preserve"> </w:t>
      </w:r>
      <w:r>
        <w:rPr>
          <w:sz w:val="24"/>
        </w:rPr>
        <w:t>и</w:t>
      </w:r>
      <w:r>
        <w:rPr>
          <w:spacing w:val="48"/>
          <w:sz w:val="24"/>
        </w:rPr>
        <w:t xml:space="preserve"> </w:t>
      </w:r>
      <w:r>
        <w:rPr>
          <w:sz w:val="24"/>
        </w:rPr>
        <w:t>краткий</w:t>
      </w:r>
      <w:r>
        <w:rPr>
          <w:spacing w:val="48"/>
          <w:sz w:val="24"/>
        </w:rPr>
        <w:t xml:space="preserve"> </w:t>
      </w:r>
      <w:r>
        <w:rPr>
          <w:sz w:val="24"/>
        </w:rPr>
        <w:t>отзыв</w:t>
      </w:r>
      <w:r>
        <w:rPr>
          <w:spacing w:val="50"/>
          <w:sz w:val="24"/>
        </w:rPr>
        <w:t xml:space="preserve"> </w:t>
      </w:r>
      <w:r>
        <w:rPr>
          <w:sz w:val="24"/>
        </w:rPr>
        <w:t>на</w:t>
      </w:r>
      <w:r>
        <w:rPr>
          <w:spacing w:val="51"/>
          <w:sz w:val="24"/>
        </w:rPr>
        <w:t xml:space="preserve"> </w:t>
      </w:r>
      <w:r>
        <w:rPr>
          <w:sz w:val="24"/>
        </w:rPr>
        <w:t>прочитанное</w:t>
      </w:r>
      <w:r>
        <w:rPr>
          <w:spacing w:val="51"/>
          <w:sz w:val="24"/>
        </w:rPr>
        <w:t xml:space="preserve"> </w:t>
      </w:r>
      <w:r>
        <w:rPr>
          <w:sz w:val="24"/>
        </w:rPr>
        <w:t>произведение</w:t>
      </w:r>
      <w:r>
        <w:rPr>
          <w:spacing w:val="51"/>
          <w:sz w:val="24"/>
        </w:rPr>
        <w:t xml:space="preserve"> </w:t>
      </w:r>
      <w:r>
        <w:rPr>
          <w:sz w:val="24"/>
        </w:rPr>
        <w:t>по</w:t>
      </w:r>
      <w:r>
        <w:rPr>
          <w:spacing w:val="51"/>
          <w:sz w:val="24"/>
        </w:rPr>
        <w:t xml:space="preserve"> </w:t>
      </w:r>
      <w:r>
        <w:rPr>
          <w:sz w:val="24"/>
        </w:rPr>
        <w:t>заданному</w:t>
      </w:r>
      <w:r>
        <w:rPr>
          <w:spacing w:val="-57"/>
          <w:sz w:val="24"/>
        </w:rPr>
        <w:t xml:space="preserve"> </w:t>
      </w:r>
      <w:r>
        <w:rPr>
          <w:sz w:val="24"/>
        </w:rPr>
        <w:t>образцу.</w:t>
      </w:r>
    </w:p>
    <w:p w:rsidR="003C2477" w:rsidRDefault="00F03892">
      <w:pPr>
        <w:pStyle w:val="1"/>
        <w:spacing w:before="3"/>
      </w:pPr>
      <w:r>
        <w:t>Выпускник</w:t>
      </w:r>
      <w:r>
        <w:rPr>
          <w:spacing w:val="-7"/>
        </w:rPr>
        <w:t xml:space="preserve"> </w:t>
      </w:r>
      <w:r>
        <w:t>получит возможность</w:t>
      </w:r>
      <w:r>
        <w:rPr>
          <w:spacing w:val="-1"/>
        </w:rPr>
        <w:t xml:space="preserve"> </w:t>
      </w:r>
      <w:r>
        <w:t>научиться:</w:t>
      </w:r>
    </w:p>
    <w:p w:rsidR="003C2477" w:rsidRDefault="00F03892" w:rsidP="00D75319">
      <w:pPr>
        <w:pStyle w:val="a5"/>
        <w:numPr>
          <w:ilvl w:val="0"/>
          <w:numId w:val="76"/>
        </w:numPr>
        <w:tabs>
          <w:tab w:val="left" w:pos="1204"/>
        </w:tabs>
        <w:spacing w:before="34"/>
        <w:ind w:left="1203" w:hanging="285"/>
        <w:rPr>
          <w:rFonts w:ascii="Symbol" w:hAnsi="Symbol"/>
          <w:sz w:val="24"/>
        </w:rPr>
      </w:pPr>
      <w:r>
        <w:rPr>
          <w:sz w:val="24"/>
        </w:rPr>
        <w:t>работать с</w:t>
      </w:r>
      <w:r>
        <w:rPr>
          <w:spacing w:val="-6"/>
          <w:sz w:val="24"/>
        </w:rPr>
        <w:t xml:space="preserve"> </w:t>
      </w:r>
      <w:r>
        <w:rPr>
          <w:sz w:val="24"/>
        </w:rPr>
        <w:t>тематическим</w:t>
      </w:r>
      <w:r>
        <w:rPr>
          <w:spacing w:val="1"/>
          <w:sz w:val="24"/>
        </w:rPr>
        <w:t xml:space="preserve"> </w:t>
      </w:r>
      <w:r>
        <w:rPr>
          <w:sz w:val="24"/>
        </w:rPr>
        <w:t>каталогом;</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работать</w:t>
      </w:r>
      <w:r>
        <w:rPr>
          <w:spacing w:val="2"/>
          <w:sz w:val="24"/>
        </w:rPr>
        <w:t xml:space="preserve"> </w:t>
      </w:r>
      <w:r>
        <w:rPr>
          <w:sz w:val="24"/>
        </w:rPr>
        <w:t>с</w:t>
      </w:r>
      <w:r>
        <w:rPr>
          <w:spacing w:val="-5"/>
          <w:sz w:val="24"/>
        </w:rPr>
        <w:t xml:space="preserve"> </w:t>
      </w:r>
      <w:r>
        <w:rPr>
          <w:sz w:val="24"/>
        </w:rPr>
        <w:t>детской</w:t>
      </w:r>
      <w:r>
        <w:rPr>
          <w:spacing w:val="-1"/>
          <w:sz w:val="24"/>
        </w:rPr>
        <w:t xml:space="preserve"> </w:t>
      </w:r>
      <w:r>
        <w:rPr>
          <w:sz w:val="24"/>
        </w:rPr>
        <w:t>периодикой;</w:t>
      </w:r>
    </w:p>
    <w:p w:rsidR="003C2477" w:rsidRDefault="00F03892" w:rsidP="00D75319">
      <w:pPr>
        <w:pStyle w:val="a5"/>
        <w:numPr>
          <w:ilvl w:val="0"/>
          <w:numId w:val="76"/>
        </w:numPr>
        <w:tabs>
          <w:tab w:val="left" w:pos="1204"/>
        </w:tabs>
        <w:spacing w:before="42" w:line="278" w:lineRule="auto"/>
        <w:ind w:right="2034" w:firstLine="0"/>
        <w:rPr>
          <w:rFonts w:ascii="Symbol" w:hAnsi="Symbol"/>
          <w:b/>
          <w:sz w:val="24"/>
        </w:rPr>
      </w:pPr>
      <w:r>
        <w:rPr>
          <w:sz w:val="24"/>
        </w:rPr>
        <w:t>самостоятельно писать отзыв о прочитанной книге (в свободной форме).</w:t>
      </w:r>
      <w:r>
        <w:rPr>
          <w:spacing w:val="1"/>
          <w:sz w:val="24"/>
        </w:rPr>
        <w:t xml:space="preserve"> </w:t>
      </w:r>
      <w:r>
        <w:rPr>
          <w:b/>
          <w:sz w:val="24"/>
        </w:rPr>
        <w:t>Литературоведческая</w:t>
      </w:r>
      <w:r>
        <w:rPr>
          <w:b/>
          <w:spacing w:val="-3"/>
          <w:sz w:val="24"/>
        </w:rPr>
        <w:t xml:space="preserve"> </w:t>
      </w:r>
      <w:r>
        <w:rPr>
          <w:b/>
          <w:sz w:val="24"/>
        </w:rPr>
        <w:t>пропедевтика</w:t>
      </w:r>
      <w:r>
        <w:rPr>
          <w:b/>
          <w:spacing w:val="-7"/>
          <w:sz w:val="24"/>
        </w:rPr>
        <w:t xml:space="preserve"> </w:t>
      </w:r>
      <w:r>
        <w:rPr>
          <w:b/>
          <w:sz w:val="24"/>
        </w:rPr>
        <w:t>(только</w:t>
      </w:r>
      <w:r>
        <w:rPr>
          <w:b/>
          <w:spacing w:val="-12"/>
          <w:sz w:val="24"/>
        </w:rPr>
        <w:t xml:space="preserve"> </w:t>
      </w:r>
      <w:r>
        <w:rPr>
          <w:b/>
          <w:sz w:val="24"/>
        </w:rPr>
        <w:t>для</w:t>
      </w:r>
      <w:r>
        <w:rPr>
          <w:b/>
          <w:spacing w:val="-3"/>
          <w:sz w:val="24"/>
        </w:rPr>
        <w:t xml:space="preserve"> </w:t>
      </w:r>
      <w:r>
        <w:rPr>
          <w:b/>
          <w:sz w:val="24"/>
        </w:rPr>
        <w:t>художественных</w:t>
      </w:r>
      <w:r>
        <w:rPr>
          <w:b/>
          <w:spacing w:val="-6"/>
          <w:sz w:val="24"/>
        </w:rPr>
        <w:t xml:space="preserve"> </w:t>
      </w:r>
      <w:r>
        <w:rPr>
          <w:b/>
          <w:sz w:val="24"/>
        </w:rPr>
        <w:t>текстов)</w:t>
      </w:r>
      <w:r>
        <w:rPr>
          <w:b/>
          <w:spacing w:val="-57"/>
          <w:sz w:val="24"/>
        </w:rPr>
        <w:t xml:space="preserve"> </w:t>
      </w:r>
      <w:r>
        <w:rPr>
          <w:b/>
          <w:sz w:val="24"/>
        </w:rPr>
        <w:t>Выпускник</w:t>
      </w:r>
      <w:r>
        <w:rPr>
          <w:b/>
          <w:spacing w:val="-3"/>
          <w:sz w:val="24"/>
        </w:rPr>
        <w:t xml:space="preserve"> </w:t>
      </w:r>
      <w:r>
        <w:rPr>
          <w:b/>
          <w:sz w:val="24"/>
        </w:rPr>
        <w:t>научится:</w:t>
      </w:r>
    </w:p>
    <w:p w:rsidR="003C2477" w:rsidRDefault="00F03892" w:rsidP="00D75319">
      <w:pPr>
        <w:pStyle w:val="a5"/>
        <w:numPr>
          <w:ilvl w:val="0"/>
          <w:numId w:val="76"/>
        </w:numPr>
        <w:tabs>
          <w:tab w:val="left" w:pos="1204"/>
        </w:tabs>
        <w:spacing w:line="273" w:lineRule="auto"/>
        <w:ind w:right="813" w:firstLine="0"/>
        <w:rPr>
          <w:rFonts w:ascii="Symbol" w:hAnsi="Symbol"/>
          <w:sz w:val="24"/>
        </w:rPr>
      </w:pPr>
      <w:r>
        <w:rPr>
          <w:sz w:val="24"/>
        </w:rPr>
        <w:t>распознавать</w:t>
      </w:r>
      <w:r>
        <w:rPr>
          <w:spacing w:val="-11"/>
          <w:sz w:val="24"/>
        </w:rPr>
        <w:t xml:space="preserve"> </w:t>
      </w:r>
      <w:r>
        <w:rPr>
          <w:sz w:val="24"/>
        </w:rPr>
        <w:t>некоторые</w:t>
      </w:r>
      <w:r>
        <w:rPr>
          <w:spacing w:val="-14"/>
          <w:sz w:val="24"/>
        </w:rPr>
        <w:t xml:space="preserve"> </w:t>
      </w:r>
      <w:r>
        <w:rPr>
          <w:sz w:val="24"/>
        </w:rPr>
        <w:t>отличительные</w:t>
      </w:r>
      <w:r>
        <w:rPr>
          <w:spacing w:val="-13"/>
          <w:sz w:val="24"/>
        </w:rPr>
        <w:t xml:space="preserve"> </w:t>
      </w:r>
      <w:r>
        <w:rPr>
          <w:sz w:val="24"/>
        </w:rPr>
        <w:t>особенности</w:t>
      </w:r>
      <w:r>
        <w:rPr>
          <w:spacing w:val="-11"/>
          <w:sz w:val="24"/>
        </w:rPr>
        <w:t xml:space="preserve"> </w:t>
      </w:r>
      <w:r>
        <w:rPr>
          <w:sz w:val="24"/>
        </w:rPr>
        <w:t>художественных</w:t>
      </w:r>
      <w:r>
        <w:rPr>
          <w:spacing w:val="-12"/>
          <w:sz w:val="24"/>
        </w:rPr>
        <w:t xml:space="preserve"> </w:t>
      </w:r>
      <w:r>
        <w:rPr>
          <w:sz w:val="24"/>
        </w:rPr>
        <w:t>произведений</w:t>
      </w:r>
      <w:r>
        <w:rPr>
          <w:spacing w:val="-12"/>
          <w:sz w:val="24"/>
        </w:rPr>
        <w:t xml:space="preserve"> </w:t>
      </w:r>
      <w:r>
        <w:rPr>
          <w:sz w:val="24"/>
        </w:rPr>
        <w:t>(на</w:t>
      </w:r>
      <w:r>
        <w:rPr>
          <w:spacing w:val="-57"/>
          <w:sz w:val="24"/>
        </w:rPr>
        <w:t xml:space="preserve"> </w:t>
      </w:r>
      <w:r>
        <w:rPr>
          <w:sz w:val="24"/>
        </w:rPr>
        <w:t>примерах</w:t>
      </w:r>
      <w:r>
        <w:rPr>
          <w:spacing w:val="-4"/>
          <w:sz w:val="24"/>
        </w:rPr>
        <w:t xml:space="preserve"> </w:t>
      </w:r>
      <w:r>
        <w:rPr>
          <w:sz w:val="24"/>
        </w:rPr>
        <w:t>художественных</w:t>
      </w:r>
      <w:r>
        <w:rPr>
          <w:spacing w:val="-4"/>
          <w:sz w:val="24"/>
        </w:rPr>
        <w:t xml:space="preserve"> </w:t>
      </w:r>
      <w:r>
        <w:rPr>
          <w:sz w:val="24"/>
        </w:rPr>
        <w:t>образов</w:t>
      </w:r>
      <w:r>
        <w:rPr>
          <w:spacing w:val="-2"/>
          <w:sz w:val="24"/>
        </w:rPr>
        <w:t xml:space="preserve"> </w:t>
      </w:r>
      <w:r>
        <w:rPr>
          <w:sz w:val="24"/>
        </w:rPr>
        <w:t>и</w:t>
      </w:r>
      <w:r>
        <w:rPr>
          <w:spacing w:val="-3"/>
          <w:sz w:val="24"/>
        </w:rPr>
        <w:t xml:space="preserve"> </w:t>
      </w:r>
      <w:r>
        <w:rPr>
          <w:sz w:val="24"/>
        </w:rPr>
        <w:t>средств</w:t>
      </w:r>
      <w:r>
        <w:rPr>
          <w:spacing w:val="3"/>
          <w:sz w:val="24"/>
        </w:rPr>
        <w:t xml:space="preserve"> </w:t>
      </w:r>
      <w:r>
        <w:rPr>
          <w:sz w:val="24"/>
        </w:rPr>
        <w:t>художественной</w:t>
      </w:r>
      <w:r>
        <w:rPr>
          <w:spacing w:val="-3"/>
          <w:sz w:val="24"/>
        </w:rPr>
        <w:t xml:space="preserve"> </w:t>
      </w:r>
      <w:r>
        <w:rPr>
          <w:sz w:val="24"/>
        </w:rPr>
        <w:t>выразительности);</w:t>
      </w:r>
    </w:p>
    <w:p w:rsidR="003C2477" w:rsidRDefault="00F03892" w:rsidP="00D75319">
      <w:pPr>
        <w:pStyle w:val="a5"/>
        <w:numPr>
          <w:ilvl w:val="0"/>
          <w:numId w:val="76"/>
        </w:numPr>
        <w:tabs>
          <w:tab w:val="left" w:pos="1204"/>
        </w:tabs>
        <w:spacing w:line="273" w:lineRule="auto"/>
        <w:ind w:right="811" w:firstLine="0"/>
        <w:rPr>
          <w:rFonts w:ascii="Symbol" w:hAnsi="Symbol"/>
          <w:sz w:val="24"/>
        </w:rPr>
      </w:pPr>
      <w:r>
        <w:rPr>
          <w:sz w:val="24"/>
        </w:rPr>
        <w:t>отличать</w:t>
      </w:r>
      <w:r>
        <w:rPr>
          <w:spacing w:val="1"/>
          <w:sz w:val="24"/>
        </w:rPr>
        <w:t xml:space="preserve"> </w:t>
      </w:r>
      <w:r>
        <w:rPr>
          <w:sz w:val="24"/>
        </w:rPr>
        <w:t>на</w:t>
      </w:r>
      <w:r>
        <w:rPr>
          <w:spacing w:val="1"/>
          <w:sz w:val="24"/>
        </w:rPr>
        <w:t xml:space="preserve"> </w:t>
      </w:r>
      <w:r>
        <w:rPr>
          <w:sz w:val="24"/>
        </w:rPr>
        <w:t>практическом</w:t>
      </w:r>
      <w:r>
        <w:rPr>
          <w:spacing w:val="1"/>
          <w:sz w:val="24"/>
        </w:rPr>
        <w:t xml:space="preserve"> </w:t>
      </w:r>
      <w:r>
        <w:rPr>
          <w:sz w:val="24"/>
        </w:rPr>
        <w:t>уровне</w:t>
      </w:r>
      <w:r>
        <w:rPr>
          <w:spacing w:val="1"/>
          <w:sz w:val="24"/>
        </w:rPr>
        <w:t xml:space="preserve"> </w:t>
      </w:r>
      <w:r>
        <w:rPr>
          <w:sz w:val="24"/>
        </w:rPr>
        <w:t>прозаический</w:t>
      </w:r>
      <w:r>
        <w:rPr>
          <w:spacing w:val="1"/>
          <w:sz w:val="24"/>
        </w:rPr>
        <w:t xml:space="preserve"> </w:t>
      </w:r>
      <w:r>
        <w:rPr>
          <w:sz w:val="24"/>
        </w:rPr>
        <w:t>текст</w:t>
      </w:r>
      <w:r>
        <w:rPr>
          <w:spacing w:val="1"/>
          <w:sz w:val="24"/>
        </w:rPr>
        <w:t xml:space="preserve"> </w:t>
      </w:r>
      <w:r>
        <w:rPr>
          <w:sz w:val="24"/>
        </w:rPr>
        <w:t>от</w:t>
      </w:r>
      <w:r>
        <w:rPr>
          <w:spacing w:val="1"/>
          <w:sz w:val="24"/>
        </w:rPr>
        <w:t xml:space="preserve"> </w:t>
      </w:r>
      <w:r>
        <w:rPr>
          <w:sz w:val="24"/>
        </w:rPr>
        <w:t>стихотворного,</w:t>
      </w:r>
      <w:r>
        <w:rPr>
          <w:spacing w:val="1"/>
          <w:sz w:val="24"/>
        </w:rPr>
        <w:t xml:space="preserve"> </w:t>
      </w:r>
      <w:r>
        <w:rPr>
          <w:sz w:val="24"/>
        </w:rPr>
        <w:t>приводить</w:t>
      </w:r>
      <w:r>
        <w:rPr>
          <w:spacing w:val="-57"/>
          <w:sz w:val="24"/>
        </w:rPr>
        <w:t xml:space="preserve"> </w:t>
      </w:r>
      <w:r>
        <w:rPr>
          <w:sz w:val="24"/>
        </w:rPr>
        <w:t>примеры</w:t>
      </w:r>
      <w:r>
        <w:rPr>
          <w:spacing w:val="-2"/>
          <w:sz w:val="24"/>
        </w:rPr>
        <w:t xml:space="preserve"> </w:t>
      </w:r>
      <w:r>
        <w:rPr>
          <w:sz w:val="24"/>
        </w:rPr>
        <w:t>прозаических</w:t>
      </w:r>
      <w:r>
        <w:rPr>
          <w:spacing w:val="-3"/>
          <w:sz w:val="24"/>
        </w:rPr>
        <w:t xml:space="preserve"> </w:t>
      </w:r>
      <w:r>
        <w:rPr>
          <w:sz w:val="24"/>
        </w:rPr>
        <w:t>и</w:t>
      </w:r>
      <w:r>
        <w:rPr>
          <w:spacing w:val="3"/>
          <w:sz w:val="24"/>
        </w:rPr>
        <w:t xml:space="preserve"> </w:t>
      </w:r>
      <w:r>
        <w:rPr>
          <w:sz w:val="24"/>
        </w:rPr>
        <w:t>стихотворных</w:t>
      </w:r>
      <w:r>
        <w:rPr>
          <w:spacing w:val="-3"/>
          <w:sz w:val="24"/>
        </w:rPr>
        <w:t xml:space="preserve"> </w:t>
      </w:r>
      <w:r>
        <w:rPr>
          <w:sz w:val="24"/>
        </w:rPr>
        <w:t>текстов;</w:t>
      </w:r>
    </w:p>
    <w:p w:rsidR="003C2477" w:rsidRDefault="00F03892" w:rsidP="00D75319">
      <w:pPr>
        <w:pStyle w:val="a5"/>
        <w:numPr>
          <w:ilvl w:val="0"/>
          <w:numId w:val="76"/>
        </w:numPr>
        <w:tabs>
          <w:tab w:val="left" w:pos="1204"/>
        </w:tabs>
        <w:spacing w:line="276" w:lineRule="auto"/>
        <w:ind w:right="807" w:firstLine="0"/>
        <w:rPr>
          <w:rFonts w:ascii="Symbol" w:hAnsi="Symbol"/>
          <w:sz w:val="24"/>
        </w:rPr>
      </w:pPr>
      <w:r>
        <w:rPr>
          <w:spacing w:val="-1"/>
          <w:sz w:val="24"/>
        </w:rPr>
        <w:t>различать</w:t>
      </w:r>
      <w:r>
        <w:rPr>
          <w:spacing w:val="-9"/>
          <w:sz w:val="24"/>
        </w:rPr>
        <w:t xml:space="preserve"> </w:t>
      </w:r>
      <w:r>
        <w:rPr>
          <w:spacing w:val="-1"/>
          <w:sz w:val="24"/>
        </w:rPr>
        <w:t>художественные</w:t>
      </w:r>
      <w:r>
        <w:rPr>
          <w:spacing w:val="-12"/>
          <w:sz w:val="24"/>
        </w:rPr>
        <w:t xml:space="preserve"> </w:t>
      </w:r>
      <w:r>
        <w:rPr>
          <w:sz w:val="24"/>
        </w:rPr>
        <w:t>произведения</w:t>
      </w:r>
      <w:r>
        <w:rPr>
          <w:spacing w:val="-10"/>
          <w:sz w:val="24"/>
        </w:rPr>
        <w:t xml:space="preserve"> </w:t>
      </w:r>
      <w:r>
        <w:rPr>
          <w:sz w:val="24"/>
        </w:rPr>
        <w:t>разных</w:t>
      </w:r>
      <w:r>
        <w:rPr>
          <w:spacing w:val="-14"/>
          <w:sz w:val="24"/>
        </w:rPr>
        <w:t xml:space="preserve"> </w:t>
      </w:r>
      <w:r>
        <w:rPr>
          <w:sz w:val="24"/>
        </w:rPr>
        <w:t>жанров</w:t>
      </w:r>
      <w:r>
        <w:rPr>
          <w:spacing w:val="-14"/>
          <w:sz w:val="24"/>
        </w:rPr>
        <w:t xml:space="preserve"> </w:t>
      </w:r>
      <w:r>
        <w:rPr>
          <w:sz w:val="24"/>
        </w:rPr>
        <w:t>(рассказ,</w:t>
      </w:r>
      <w:r>
        <w:rPr>
          <w:spacing w:val="-1"/>
          <w:sz w:val="24"/>
        </w:rPr>
        <w:t xml:space="preserve"> </w:t>
      </w:r>
      <w:r>
        <w:rPr>
          <w:sz w:val="24"/>
        </w:rPr>
        <w:t>басня,</w:t>
      </w:r>
      <w:r>
        <w:rPr>
          <w:spacing w:val="-12"/>
          <w:sz w:val="24"/>
        </w:rPr>
        <w:t xml:space="preserve"> </w:t>
      </w:r>
      <w:r>
        <w:rPr>
          <w:sz w:val="24"/>
        </w:rPr>
        <w:t>сказка,</w:t>
      </w:r>
      <w:r>
        <w:rPr>
          <w:spacing w:val="-9"/>
          <w:sz w:val="24"/>
        </w:rPr>
        <w:t xml:space="preserve"> </w:t>
      </w:r>
      <w:r>
        <w:rPr>
          <w:sz w:val="24"/>
        </w:rPr>
        <w:t>загадка,</w:t>
      </w:r>
      <w:r>
        <w:rPr>
          <w:spacing w:val="-57"/>
          <w:sz w:val="24"/>
        </w:rPr>
        <w:t xml:space="preserve"> </w:t>
      </w:r>
      <w:r>
        <w:rPr>
          <w:sz w:val="24"/>
        </w:rPr>
        <w:t>пословица),</w:t>
      </w:r>
      <w:r>
        <w:rPr>
          <w:spacing w:val="3"/>
          <w:sz w:val="24"/>
        </w:rPr>
        <w:t xml:space="preserve"> </w:t>
      </w:r>
      <w:r>
        <w:rPr>
          <w:sz w:val="24"/>
        </w:rPr>
        <w:t>приводить</w:t>
      </w:r>
      <w:r>
        <w:rPr>
          <w:spacing w:val="-1"/>
          <w:sz w:val="24"/>
        </w:rPr>
        <w:t xml:space="preserve"> </w:t>
      </w:r>
      <w:r>
        <w:rPr>
          <w:sz w:val="24"/>
        </w:rPr>
        <w:t>примеры</w:t>
      </w:r>
      <w:r>
        <w:rPr>
          <w:spacing w:val="2"/>
          <w:sz w:val="24"/>
        </w:rPr>
        <w:t xml:space="preserve"> </w:t>
      </w:r>
      <w:r>
        <w:rPr>
          <w:sz w:val="24"/>
        </w:rPr>
        <w:t>этих</w:t>
      </w:r>
      <w:r>
        <w:rPr>
          <w:spacing w:val="-3"/>
          <w:sz w:val="24"/>
        </w:rPr>
        <w:t xml:space="preserve"> </w:t>
      </w:r>
      <w:r>
        <w:rPr>
          <w:sz w:val="24"/>
        </w:rPr>
        <w:t>произведений;</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pacing w:val="-1"/>
          <w:sz w:val="24"/>
        </w:rPr>
        <w:t>находить</w:t>
      </w:r>
      <w:r>
        <w:rPr>
          <w:spacing w:val="-10"/>
          <w:sz w:val="24"/>
        </w:rPr>
        <w:t xml:space="preserve"> </w:t>
      </w:r>
      <w:r>
        <w:rPr>
          <w:spacing w:val="-1"/>
          <w:sz w:val="24"/>
        </w:rPr>
        <w:t>средства</w:t>
      </w:r>
      <w:r>
        <w:rPr>
          <w:spacing w:val="-12"/>
          <w:sz w:val="24"/>
        </w:rPr>
        <w:t xml:space="preserve"> </w:t>
      </w:r>
      <w:r>
        <w:rPr>
          <w:spacing w:val="-1"/>
          <w:sz w:val="24"/>
        </w:rPr>
        <w:t>художественной</w:t>
      </w:r>
      <w:r>
        <w:rPr>
          <w:spacing w:val="-10"/>
          <w:sz w:val="24"/>
        </w:rPr>
        <w:t xml:space="preserve"> </w:t>
      </w:r>
      <w:r>
        <w:rPr>
          <w:spacing w:val="-1"/>
          <w:sz w:val="24"/>
        </w:rPr>
        <w:t>выразительности</w:t>
      </w:r>
      <w:r>
        <w:rPr>
          <w:spacing w:val="-14"/>
          <w:sz w:val="24"/>
        </w:rPr>
        <w:t xml:space="preserve"> </w:t>
      </w:r>
      <w:r>
        <w:rPr>
          <w:sz w:val="24"/>
        </w:rPr>
        <w:t>(метафора,</w:t>
      </w:r>
      <w:r>
        <w:rPr>
          <w:spacing w:val="-13"/>
          <w:sz w:val="24"/>
        </w:rPr>
        <w:t xml:space="preserve"> </w:t>
      </w:r>
      <w:r>
        <w:rPr>
          <w:sz w:val="24"/>
        </w:rPr>
        <w:t>олицетворение,</w:t>
      </w:r>
      <w:r>
        <w:rPr>
          <w:spacing w:val="-9"/>
          <w:sz w:val="24"/>
        </w:rPr>
        <w:t xml:space="preserve"> </w:t>
      </w:r>
      <w:r>
        <w:rPr>
          <w:sz w:val="24"/>
        </w:rPr>
        <w:t>эпитет).</w:t>
      </w:r>
    </w:p>
    <w:p w:rsidR="003C2477" w:rsidRDefault="00F03892">
      <w:pPr>
        <w:pStyle w:val="1"/>
        <w:spacing w:before="40"/>
      </w:pPr>
      <w:r>
        <w:t>Выпускник</w:t>
      </w:r>
      <w:r>
        <w:rPr>
          <w:spacing w:val="-7"/>
        </w:rPr>
        <w:t xml:space="preserve"> </w:t>
      </w:r>
      <w:r>
        <w:t>получит возможность</w:t>
      </w:r>
      <w:r>
        <w:rPr>
          <w:spacing w:val="-1"/>
        </w:rPr>
        <w:t xml:space="preserve"> </w:t>
      </w:r>
      <w:r>
        <w:t>научиться:</w:t>
      </w:r>
    </w:p>
    <w:p w:rsidR="003C2477" w:rsidRDefault="003C2477">
      <w:pPr>
        <w:sectPr w:rsidR="003C2477">
          <w:pgSz w:w="11910" w:h="16840"/>
          <w:pgMar w:top="1040" w:right="40" w:bottom="1180" w:left="780" w:header="0" w:footer="918" w:gutter="0"/>
          <w:cols w:space="720"/>
        </w:sectPr>
      </w:pPr>
    </w:p>
    <w:p w:rsidR="003C2477" w:rsidRDefault="00F03892" w:rsidP="00D75319">
      <w:pPr>
        <w:pStyle w:val="a5"/>
        <w:numPr>
          <w:ilvl w:val="0"/>
          <w:numId w:val="76"/>
        </w:numPr>
        <w:tabs>
          <w:tab w:val="left" w:pos="1204"/>
        </w:tabs>
        <w:spacing w:before="84" w:line="276" w:lineRule="auto"/>
        <w:ind w:right="807" w:firstLine="0"/>
        <w:jc w:val="both"/>
        <w:rPr>
          <w:rFonts w:ascii="Symbol" w:hAnsi="Symbol"/>
          <w:sz w:val="24"/>
        </w:rPr>
      </w:pPr>
      <w:r>
        <w:rPr>
          <w:sz w:val="24"/>
        </w:rPr>
        <w:lastRenderedPageBreak/>
        <w:t>воспринимать</w:t>
      </w:r>
      <w:r>
        <w:rPr>
          <w:spacing w:val="1"/>
          <w:sz w:val="24"/>
        </w:rPr>
        <w:t xml:space="preserve"> </w:t>
      </w:r>
      <w:r>
        <w:rPr>
          <w:sz w:val="24"/>
        </w:rPr>
        <w:t>художественную</w:t>
      </w:r>
      <w:r>
        <w:rPr>
          <w:spacing w:val="1"/>
          <w:sz w:val="24"/>
        </w:rPr>
        <w:t xml:space="preserve"> </w:t>
      </w:r>
      <w:r>
        <w:rPr>
          <w:sz w:val="24"/>
        </w:rPr>
        <w:t>литературу</w:t>
      </w:r>
      <w:r>
        <w:rPr>
          <w:spacing w:val="1"/>
          <w:sz w:val="24"/>
        </w:rPr>
        <w:t xml:space="preserve"> </w:t>
      </w:r>
      <w:r>
        <w:rPr>
          <w:sz w:val="24"/>
        </w:rPr>
        <w:t>как</w:t>
      </w:r>
      <w:r>
        <w:rPr>
          <w:spacing w:val="1"/>
          <w:sz w:val="24"/>
        </w:rPr>
        <w:t xml:space="preserve"> </w:t>
      </w:r>
      <w:r>
        <w:rPr>
          <w:sz w:val="24"/>
        </w:rPr>
        <w:t>вид</w:t>
      </w:r>
      <w:r>
        <w:rPr>
          <w:spacing w:val="1"/>
          <w:sz w:val="24"/>
        </w:rPr>
        <w:t xml:space="preserve"> </w:t>
      </w:r>
      <w:r>
        <w:rPr>
          <w:sz w:val="24"/>
        </w:rPr>
        <w:t>искусства,</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проявления</w:t>
      </w:r>
      <w:r>
        <w:rPr>
          <w:spacing w:val="-4"/>
          <w:sz w:val="24"/>
        </w:rPr>
        <w:t xml:space="preserve"> </w:t>
      </w:r>
      <w:r>
        <w:rPr>
          <w:sz w:val="24"/>
        </w:rPr>
        <w:t>художественного</w:t>
      </w:r>
      <w:r>
        <w:rPr>
          <w:spacing w:val="6"/>
          <w:sz w:val="24"/>
        </w:rPr>
        <w:t xml:space="preserve"> </w:t>
      </w:r>
      <w:r>
        <w:rPr>
          <w:sz w:val="24"/>
        </w:rPr>
        <w:t>вымысла в</w:t>
      </w:r>
      <w:r>
        <w:rPr>
          <w:spacing w:val="-1"/>
          <w:sz w:val="24"/>
        </w:rPr>
        <w:t xml:space="preserve"> </w:t>
      </w:r>
      <w:r>
        <w:rPr>
          <w:sz w:val="24"/>
        </w:rPr>
        <w:t>произведениях;</w:t>
      </w:r>
    </w:p>
    <w:p w:rsidR="003C2477" w:rsidRDefault="00F03892" w:rsidP="00D75319">
      <w:pPr>
        <w:pStyle w:val="a5"/>
        <w:numPr>
          <w:ilvl w:val="0"/>
          <w:numId w:val="76"/>
        </w:numPr>
        <w:tabs>
          <w:tab w:val="left" w:pos="1204"/>
        </w:tabs>
        <w:spacing w:line="276" w:lineRule="auto"/>
        <w:ind w:right="809" w:firstLine="0"/>
        <w:jc w:val="both"/>
        <w:rPr>
          <w:rFonts w:ascii="Symbol" w:hAnsi="Symbol"/>
          <w:sz w:val="24"/>
        </w:rPr>
      </w:pPr>
      <w:r>
        <w:rPr>
          <w:sz w:val="24"/>
        </w:rPr>
        <w:t>сравнивать, сопоставлять, делать элементарный анализ различных текстов, используя</w:t>
      </w:r>
      <w:r>
        <w:rPr>
          <w:spacing w:val="1"/>
          <w:sz w:val="24"/>
        </w:rPr>
        <w:t xml:space="preserve"> </w:t>
      </w:r>
      <w:r>
        <w:rPr>
          <w:sz w:val="24"/>
        </w:rPr>
        <w:t>ряд литературоведческих понятий (фольклорная и авторская литература, структура текста,</w:t>
      </w:r>
      <w:r>
        <w:rPr>
          <w:spacing w:val="-57"/>
          <w:sz w:val="24"/>
        </w:rPr>
        <w:t xml:space="preserve"> </w:t>
      </w:r>
      <w:r>
        <w:rPr>
          <w:sz w:val="24"/>
        </w:rPr>
        <w:t>герой,</w:t>
      </w:r>
      <w:r>
        <w:rPr>
          <w:spacing w:val="1"/>
          <w:sz w:val="24"/>
        </w:rPr>
        <w:t xml:space="preserve"> </w:t>
      </w:r>
      <w:r>
        <w:rPr>
          <w:sz w:val="24"/>
        </w:rPr>
        <w:t>автор)</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(иносказание,</w:t>
      </w:r>
      <w:r>
        <w:rPr>
          <w:spacing w:val="1"/>
          <w:sz w:val="24"/>
        </w:rPr>
        <w:t xml:space="preserve"> </w:t>
      </w:r>
      <w:r>
        <w:rPr>
          <w:sz w:val="24"/>
        </w:rPr>
        <w:t>метафора,</w:t>
      </w:r>
      <w:r>
        <w:rPr>
          <w:spacing w:val="1"/>
          <w:sz w:val="24"/>
        </w:rPr>
        <w:t xml:space="preserve"> </w:t>
      </w:r>
      <w:r>
        <w:rPr>
          <w:sz w:val="24"/>
        </w:rPr>
        <w:t>олицетворение,</w:t>
      </w:r>
      <w:r>
        <w:rPr>
          <w:spacing w:val="3"/>
          <w:sz w:val="24"/>
        </w:rPr>
        <w:t xml:space="preserve"> </w:t>
      </w:r>
      <w:r>
        <w:rPr>
          <w:sz w:val="24"/>
        </w:rPr>
        <w:t>сравнение,</w:t>
      </w:r>
      <w:r>
        <w:rPr>
          <w:spacing w:val="4"/>
          <w:sz w:val="24"/>
        </w:rPr>
        <w:t xml:space="preserve"> </w:t>
      </w:r>
      <w:r>
        <w:rPr>
          <w:sz w:val="24"/>
        </w:rPr>
        <w:t>эпитет);</w:t>
      </w:r>
    </w:p>
    <w:p w:rsidR="003C2477" w:rsidRDefault="00F03892" w:rsidP="00D75319">
      <w:pPr>
        <w:pStyle w:val="a5"/>
        <w:numPr>
          <w:ilvl w:val="0"/>
          <w:numId w:val="76"/>
        </w:numPr>
        <w:tabs>
          <w:tab w:val="left" w:pos="1204"/>
        </w:tabs>
        <w:spacing w:line="276" w:lineRule="auto"/>
        <w:ind w:right="815" w:firstLine="0"/>
        <w:jc w:val="both"/>
        <w:rPr>
          <w:rFonts w:ascii="Symbol" w:hAnsi="Symbol"/>
          <w:sz w:val="24"/>
        </w:rPr>
      </w:pPr>
      <w:r>
        <w:rPr>
          <w:sz w:val="24"/>
        </w:rPr>
        <w:t>определять позиции героев художественного текста, позицию автор художественного</w:t>
      </w:r>
      <w:r>
        <w:rPr>
          <w:spacing w:val="1"/>
          <w:sz w:val="24"/>
        </w:rPr>
        <w:t xml:space="preserve"> </w:t>
      </w:r>
      <w:r>
        <w:rPr>
          <w:sz w:val="24"/>
        </w:rPr>
        <w:t>текста.</w:t>
      </w:r>
    </w:p>
    <w:p w:rsidR="003C2477" w:rsidRDefault="00F03892">
      <w:pPr>
        <w:pStyle w:val="1"/>
        <w:spacing w:line="276" w:lineRule="auto"/>
        <w:ind w:right="3171"/>
      </w:pPr>
      <w:r>
        <w:t>Творческая деятельность (только для художественных текстов)</w:t>
      </w:r>
      <w:r>
        <w:rPr>
          <w:spacing w:val="-57"/>
        </w:rPr>
        <w:t xml:space="preserve"> </w:t>
      </w:r>
      <w:r>
        <w:t>Выпускник</w:t>
      </w:r>
      <w:r>
        <w:rPr>
          <w:spacing w:val="-2"/>
        </w:rPr>
        <w:t xml:space="preserve"> </w:t>
      </w:r>
      <w:r>
        <w:t>научится:</w:t>
      </w:r>
    </w:p>
    <w:p w:rsidR="003C2477" w:rsidRDefault="00F03892" w:rsidP="00D75319">
      <w:pPr>
        <w:pStyle w:val="a5"/>
        <w:numPr>
          <w:ilvl w:val="0"/>
          <w:numId w:val="76"/>
        </w:numPr>
        <w:tabs>
          <w:tab w:val="left" w:pos="1204"/>
        </w:tabs>
        <w:spacing w:line="286" w:lineRule="exact"/>
        <w:ind w:left="1203" w:hanging="285"/>
        <w:rPr>
          <w:rFonts w:ascii="Symbol" w:hAnsi="Symbol"/>
          <w:sz w:val="24"/>
        </w:rPr>
      </w:pPr>
      <w:r>
        <w:rPr>
          <w:sz w:val="24"/>
        </w:rPr>
        <w:t>создавать</w:t>
      </w:r>
      <w:r>
        <w:rPr>
          <w:spacing w:val="-5"/>
          <w:sz w:val="24"/>
        </w:rPr>
        <w:t xml:space="preserve"> </w:t>
      </w:r>
      <w:r>
        <w:rPr>
          <w:sz w:val="24"/>
        </w:rPr>
        <w:t>по</w:t>
      </w:r>
      <w:r>
        <w:rPr>
          <w:spacing w:val="2"/>
          <w:sz w:val="24"/>
        </w:rPr>
        <w:t xml:space="preserve"> </w:t>
      </w:r>
      <w:r>
        <w:rPr>
          <w:sz w:val="24"/>
        </w:rPr>
        <w:t>аналогии</w:t>
      </w:r>
      <w:r>
        <w:rPr>
          <w:spacing w:val="-5"/>
          <w:sz w:val="24"/>
        </w:rPr>
        <w:t xml:space="preserve"> </w:t>
      </w:r>
      <w:r>
        <w:rPr>
          <w:sz w:val="24"/>
        </w:rPr>
        <w:t>собственный</w:t>
      </w:r>
      <w:r>
        <w:rPr>
          <w:spacing w:val="-5"/>
          <w:sz w:val="24"/>
        </w:rPr>
        <w:t xml:space="preserve"> </w:t>
      </w:r>
      <w:r>
        <w:rPr>
          <w:sz w:val="24"/>
        </w:rPr>
        <w:t>текст</w:t>
      </w:r>
      <w:r>
        <w:rPr>
          <w:spacing w:val="-2"/>
          <w:sz w:val="24"/>
        </w:rPr>
        <w:t xml:space="preserve"> </w:t>
      </w:r>
      <w:r>
        <w:rPr>
          <w:sz w:val="24"/>
        </w:rPr>
        <w:t>в</w:t>
      </w:r>
      <w:r>
        <w:rPr>
          <w:spacing w:val="-4"/>
          <w:sz w:val="24"/>
        </w:rPr>
        <w:t xml:space="preserve"> </w:t>
      </w:r>
      <w:r>
        <w:rPr>
          <w:sz w:val="24"/>
        </w:rPr>
        <w:t>жанре</w:t>
      </w:r>
      <w:r>
        <w:rPr>
          <w:spacing w:val="-3"/>
          <w:sz w:val="24"/>
        </w:rPr>
        <w:t xml:space="preserve"> </w:t>
      </w:r>
      <w:r>
        <w:rPr>
          <w:sz w:val="24"/>
        </w:rPr>
        <w:t>сказки и</w:t>
      </w:r>
      <w:r>
        <w:rPr>
          <w:spacing w:val="-1"/>
          <w:sz w:val="24"/>
        </w:rPr>
        <w:t xml:space="preserve"> </w:t>
      </w:r>
      <w:r>
        <w:rPr>
          <w:sz w:val="24"/>
        </w:rPr>
        <w:t>загадки;</w:t>
      </w:r>
    </w:p>
    <w:p w:rsidR="003C2477" w:rsidRDefault="00F03892" w:rsidP="00D75319">
      <w:pPr>
        <w:pStyle w:val="a5"/>
        <w:numPr>
          <w:ilvl w:val="0"/>
          <w:numId w:val="76"/>
        </w:numPr>
        <w:tabs>
          <w:tab w:val="left" w:pos="1204"/>
        </w:tabs>
        <w:spacing w:before="41" w:line="276" w:lineRule="auto"/>
        <w:ind w:right="818" w:firstLine="0"/>
        <w:rPr>
          <w:rFonts w:ascii="Symbol" w:hAnsi="Symbol"/>
          <w:sz w:val="24"/>
        </w:rPr>
      </w:pPr>
      <w:r>
        <w:rPr>
          <w:sz w:val="24"/>
        </w:rPr>
        <w:t>восстанавливать</w:t>
      </w:r>
      <w:r>
        <w:rPr>
          <w:spacing w:val="55"/>
          <w:sz w:val="24"/>
        </w:rPr>
        <w:t xml:space="preserve"> </w:t>
      </w:r>
      <w:r>
        <w:rPr>
          <w:sz w:val="24"/>
        </w:rPr>
        <w:t>текст,</w:t>
      </w:r>
      <w:r>
        <w:rPr>
          <w:spacing w:val="56"/>
          <w:sz w:val="24"/>
        </w:rPr>
        <w:t xml:space="preserve"> </w:t>
      </w:r>
      <w:r>
        <w:rPr>
          <w:sz w:val="24"/>
        </w:rPr>
        <w:t>дополняя</w:t>
      </w:r>
      <w:r>
        <w:rPr>
          <w:spacing w:val="58"/>
          <w:sz w:val="24"/>
        </w:rPr>
        <w:t xml:space="preserve"> </w:t>
      </w:r>
      <w:r>
        <w:rPr>
          <w:sz w:val="24"/>
        </w:rPr>
        <w:t>его</w:t>
      </w:r>
      <w:r>
        <w:rPr>
          <w:spacing w:val="2"/>
          <w:sz w:val="24"/>
        </w:rPr>
        <w:t xml:space="preserve"> </w:t>
      </w:r>
      <w:r>
        <w:rPr>
          <w:sz w:val="24"/>
        </w:rPr>
        <w:t>начало</w:t>
      </w:r>
      <w:r>
        <w:rPr>
          <w:spacing w:val="58"/>
          <w:sz w:val="24"/>
        </w:rPr>
        <w:t xml:space="preserve"> </w:t>
      </w:r>
      <w:r>
        <w:rPr>
          <w:sz w:val="24"/>
        </w:rPr>
        <w:t>или</w:t>
      </w:r>
      <w:r>
        <w:rPr>
          <w:spacing w:val="50"/>
          <w:sz w:val="24"/>
        </w:rPr>
        <w:t xml:space="preserve"> </w:t>
      </w:r>
      <w:r>
        <w:rPr>
          <w:sz w:val="24"/>
        </w:rPr>
        <w:t>окончание,</w:t>
      </w:r>
      <w:r>
        <w:rPr>
          <w:spacing w:val="55"/>
          <w:sz w:val="24"/>
        </w:rPr>
        <w:t xml:space="preserve"> </w:t>
      </w:r>
      <w:r>
        <w:rPr>
          <w:sz w:val="24"/>
        </w:rPr>
        <w:t>или</w:t>
      </w:r>
      <w:r>
        <w:rPr>
          <w:spacing w:val="54"/>
          <w:sz w:val="24"/>
        </w:rPr>
        <w:t xml:space="preserve"> </w:t>
      </w:r>
      <w:r>
        <w:rPr>
          <w:sz w:val="24"/>
        </w:rPr>
        <w:t>пополняя</w:t>
      </w:r>
      <w:r>
        <w:rPr>
          <w:spacing w:val="58"/>
          <w:sz w:val="24"/>
        </w:rPr>
        <w:t xml:space="preserve"> </w:t>
      </w:r>
      <w:r>
        <w:rPr>
          <w:sz w:val="24"/>
        </w:rPr>
        <w:t>его</w:t>
      </w:r>
      <w:r>
        <w:rPr>
          <w:spacing w:val="-57"/>
          <w:sz w:val="24"/>
        </w:rPr>
        <w:t xml:space="preserve"> </w:t>
      </w:r>
      <w:r>
        <w:rPr>
          <w:sz w:val="24"/>
        </w:rPr>
        <w:t>событиями;</w:t>
      </w:r>
    </w:p>
    <w:p w:rsidR="003C2477" w:rsidRDefault="00F03892" w:rsidP="00D75319">
      <w:pPr>
        <w:pStyle w:val="a5"/>
        <w:numPr>
          <w:ilvl w:val="0"/>
          <w:numId w:val="76"/>
        </w:numPr>
        <w:tabs>
          <w:tab w:val="left" w:pos="1204"/>
        </w:tabs>
        <w:spacing w:line="273" w:lineRule="auto"/>
        <w:ind w:right="814" w:firstLine="0"/>
        <w:rPr>
          <w:rFonts w:ascii="Symbol" w:hAnsi="Symbol"/>
          <w:sz w:val="24"/>
        </w:rPr>
      </w:pPr>
      <w:r>
        <w:rPr>
          <w:sz w:val="24"/>
        </w:rPr>
        <w:t>составлять</w:t>
      </w:r>
      <w:r>
        <w:rPr>
          <w:spacing w:val="15"/>
          <w:sz w:val="24"/>
        </w:rPr>
        <w:t xml:space="preserve"> </w:t>
      </w:r>
      <w:r>
        <w:rPr>
          <w:sz w:val="24"/>
        </w:rPr>
        <w:t>устный</w:t>
      </w:r>
      <w:r>
        <w:rPr>
          <w:spacing w:val="20"/>
          <w:sz w:val="24"/>
        </w:rPr>
        <w:t xml:space="preserve"> </w:t>
      </w:r>
      <w:r>
        <w:rPr>
          <w:sz w:val="24"/>
        </w:rPr>
        <w:t>рассказ</w:t>
      </w:r>
      <w:r>
        <w:rPr>
          <w:spacing w:val="20"/>
          <w:sz w:val="24"/>
        </w:rPr>
        <w:t xml:space="preserve"> </w:t>
      </w:r>
      <w:r>
        <w:rPr>
          <w:sz w:val="24"/>
        </w:rPr>
        <w:t>по</w:t>
      </w:r>
      <w:r>
        <w:rPr>
          <w:spacing w:val="24"/>
          <w:sz w:val="24"/>
        </w:rPr>
        <w:t xml:space="preserve"> </w:t>
      </w:r>
      <w:r>
        <w:rPr>
          <w:sz w:val="24"/>
        </w:rPr>
        <w:t>репродукциям</w:t>
      </w:r>
      <w:r>
        <w:rPr>
          <w:spacing w:val="21"/>
          <w:sz w:val="24"/>
        </w:rPr>
        <w:t xml:space="preserve"> </w:t>
      </w:r>
      <w:r>
        <w:rPr>
          <w:sz w:val="24"/>
        </w:rPr>
        <w:t>картин</w:t>
      </w:r>
      <w:r>
        <w:rPr>
          <w:spacing w:val="20"/>
          <w:sz w:val="24"/>
        </w:rPr>
        <w:t xml:space="preserve"> </w:t>
      </w:r>
      <w:r>
        <w:rPr>
          <w:sz w:val="24"/>
        </w:rPr>
        <w:t>художников</w:t>
      </w:r>
      <w:r>
        <w:rPr>
          <w:spacing w:val="21"/>
          <w:sz w:val="24"/>
        </w:rPr>
        <w:t xml:space="preserve"> </w:t>
      </w:r>
      <w:r>
        <w:rPr>
          <w:sz w:val="24"/>
        </w:rPr>
        <w:t>и/или</w:t>
      </w:r>
      <w:r>
        <w:rPr>
          <w:spacing w:val="16"/>
          <w:sz w:val="24"/>
        </w:rPr>
        <w:t xml:space="preserve"> </w:t>
      </w:r>
      <w:r>
        <w:rPr>
          <w:sz w:val="24"/>
        </w:rPr>
        <w:t>на</w:t>
      </w:r>
      <w:r>
        <w:rPr>
          <w:spacing w:val="14"/>
          <w:sz w:val="24"/>
        </w:rPr>
        <w:t xml:space="preserve"> </w:t>
      </w:r>
      <w:r>
        <w:rPr>
          <w:sz w:val="24"/>
        </w:rPr>
        <w:t>основе</w:t>
      </w:r>
      <w:r>
        <w:rPr>
          <w:spacing w:val="-57"/>
          <w:sz w:val="24"/>
        </w:rPr>
        <w:t xml:space="preserve"> </w:t>
      </w:r>
      <w:r>
        <w:rPr>
          <w:sz w:val="24"/>
        </w:rPr>
        <w:t>личного</w:t>
      </w:r>
      <w:r>
        <w:rPr>
          <w:spacing w:val="1"/>
          <w:sz w:val="24"/>
        </w:rPr>
        <w:t xml:space="preserve"> </w:t>
      </w:r>
      <w:r>
        <w:rPr>
          <w:sz w:val="24"/>
        </w:rPr>
        <w:t>опыта;</w:t>
      </w:r>
    </w:p>
    <w:p w:rsidR="003C2477" w:rsidRDefault="00F03892" w:rsidP="00D75319">
      <w:pPr>
        <w:pStyle w:val="a5"/>
        <w:numPr>
          <w:ilvl w:val="0"/>
          <w:numId w:val="76"/>
        </w:numPr>
        <w:tabs>
          <w:tab w:val="left" w:pos="1204"/>
          <w:tab w:val="left" w:pos="2546"/>
          <w:tab w:val="left" w:pos="3529"/>
          <w:tab w:val="left" w:pos="4522"/>
          <w:tab w:val="left" w:pos="4997"/>
          <w:tab w:val="left" w:pos="5932"/>
          <w:tab w:val="left" w:pos="7534"/>
          <w:tab w:val="left" w:pos="9198"/>
          <w:tab w:val="left" w:pos="9543"/>
        </w:tabs>
        <w:spacing w:line="273" w:lineRule="auto"/>
        <w:ind w:right="815" w:firstLine="0"/>
        <w:rPr>
          <w:rFonts w:ascii="Symbol" w:hAnsi="Symbol"/>
          <w:sz w:val="24"/>
        </w:rPr>
      </w:pPr>
      <w:r>
        <w:rPr>
          <w:sz w:val="24"/>
        </w:rPr>
        <w:t>составлять</w:t>
      </w:r>
      <w:r>
        <w:rPr>
          <w:sz w:val="24"/>
        </w:rPr>
        <w:tab/>
        <w:t>устный</w:t>
      </w:r>
      <w:r>
        <w:rPr>
          <w:sz w:val="24"/>
        </w:rPr>
        <w:tab/>
        <w:t>рассказ</w:t>
      </w:r>
      <w:r>
        <w:rPr>
          <w:sz w:val="24"/>
        </w:rPr>
        <w:tab/>
        <w:t>на</w:t>
      </w:r>
      <w:r>
        <w:rPr>
          <w:sz w:val="24"/>
        </w:rPr>
        <w:tab/>
        <w:t>основе</w:t>
      </w:r>
      <w:r>
        <w:rPr>
          <w:sz w:val="24"/>
        </w:rPr>
        <w:tab/>
        <w:t>прочитанных</w:t>
      </w:r>
      <w:r>
        <w:rPr>
          <w:sz w:val="24"/>
        </w:rPr>
        <w:tab/>
        <w:t>произведений</w:t>
      </w:r>
      <w:r>
        <w:rPr>
          <w:sz w:val="24"/>
        </w:rPr>
        <w:tab/>
        <w:t>с</w:t>
      </w:r>
      <w:r>
        <w:rPr>
          <w:sz w:val="24"/>
        </w:rPr>
        <w:tab/>
      </w:r>
      <w:r>
        <w:rPr>
          <w:spacing w:val="-1"/>
          <w:sz w:val="24"/>
        </w:rPr>
        <w:t>учетом</w:t>
      </w:r>
      <w:r>
        <w:rPr>
          <w:spacing w:val="-57"/>
          <w:sz w:val="24"/>
        </w:rPr>
        <w:t xml:space="preserve"> </w:t>
      </w:r>
      <w:r>
        <w:rPr>
          <w:sz w:val="24"/>
        </w:rPr>
        <w:t>коммуникативной</w:t>
      </w:r>
      <w:r>
        <w:rPr>
          <w:spacing w:val="-3"/>
          <w:sz w:val="24"/>
        </w:rPr>
        <w:t xml:space="preserve"> </w:t>
      </w:r>
      <w:r>
        <w:rPr>
          <w:sz w:val="24"/>
        </w:rPr>
        <w:t>задачи</w:t>
      </w:r>
      <w:r>
        <w:rPr>
          <w:spacing w:val="3"/>
          <w:sz w:val="24"/>
        </w:rPr>
        <w:t xml:space="preserve"> </w:t>
      </w:r>
      <w:r>
        <w:rPr>
          <w:sz w:val="24"/>
        </w:rPr>
        <w:t>(для</w:t>
      </w:r>
      <w:r>
        <w:rPr>
          <w:spacing w:val="2"/>
          <w:sz w:val="24"/>
        </w:rPr>
        <w:t xml:space="preserve"> </w:t>
      </w:r>
      <w:r>
        <w:rPr>
          <w:sz w:val="24"/>
        </w:rPr>
        <w:t>разных</w:t>
      </w:r>
      <w:r>
        <w:rPr>
          <w:spacing w:val="-4"/>
          <w:sz w:val="24"/>
        </w:rPr>
        <w:t xml:space="preserve"> </w:t>
      </w:r>
      <w:r>
        <w:rPr>
          <w:sz w:val="24"/>
        </w:rPr>
        <w:t>адресатов).</w:t>
      </w:r>
    </w:p>
    <w:p w:rsidR="003C2477" w:rsidRDefault="00F03892">
      <w:pPr>
        <w:pStyle w:val="1"/>
        <w:spacing w:before="6"/>
      </w:pPr>
      <w:r>
        <w:t>Выпускник</w:t>
      </w:r>
      <w:r>
        <w:rPr>
          <w:spacing w:val="-7"/>
        </w:rPr>
        <w:t xml:space="preserve"> </w:t>
      </w:r>
      <w:r>
        <w:t>получит возможность</w:t>
      </w:r>
      <w:r>
        <w:rPr>
          <w:spacing w:val="-1"/>
        </w:rPr>
        <w:t xml:space="preserve"> </w:t>
      </w:r>
      <w:r>
        <w:t>научиться:</w:t>
      </w:r>
    </w:p>
    <w:p w:rsidR="003C2477" w:rsidRDefault="00F03892" w:rsidP="00D75319">
      <w:pPr>
        <w:pStyle w:val="a5"/>
        <w:numPr>
          <w:ilvl w:val="0"/>
          <w:numId w:val="76"/>
        </w:numPr>
        <w:tabs>
          <w:tab w:val="left" w:pos="1204"/>
        </w:tabs>
        <w:spacing w:before="38" w:line="273" w:lineRule="auto"/>
        <w:ind w:right="811" w:firstLine="0"/>
        <w:jc w:val="both"/>
        <w:rPr>
          <w:rFonts w:ascii="Symbol" w:hAnsi="Symbol"/>
          <w:sz w:val="24"/>
        </w:rPr>
      </w:pPr>
      <w:r>
        <w:rPr>
          <w:sz w:val="24"/>
        </w:rPr>
        <w:t>вести</w:t>
      </w:r>
      <w:r>
        <w:rPr>
          <w:spacing w:val="1"/>
          <w:sz w:val="24"/>
        </w:rPr>
        <w:t xml:space="preserve"> </w:t>
      </w:r>
      <w:r>
        <w:rPr>
          <w:sz w:val="24"/>
        </w:rPr>
        <w:t>рассказ</w:t>
      </w:r>
      <w:r>
        <w:rPr>
          <w:spacing w:val="1"/>
          <w:sz w:val="24"/>
        </w:rPr>
        <w:t xml:space="preserve"> </w:t>
      </w:r>
      <w:r>
        <w:rPr>
          <w:sz w:val="24"/>
        </w:rPr>
        <w:t>(или</w:t>
      </w:r>
      <w:r>
        <w:rPr>
          <w:spacing w:val="1"/>
          <w:sz w:val="24"/>
        </w:rPr>
        <w:t xml:space="preserve"> </w:t>
      </w:r>
      <w:r>
        <w:rPr>
          <w:sz w:val="24"/>
        </w:rPr>
        <w:t>повествование)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сюжета</w:t>
      </w:r>
      <w:r>
        <w:rPr>
          <w:spacing w:val="1"/>
          <w:sz w:val="24"/>
        </w:rPr>
        <w:t xml:space="preserve"> </w:t>
      </w:r>
      <w:r>
        <w:rPr>
          <w:sz w:val="24"/>
        </w:rPr>
        <w:t>известного</w:t>
      </w:r>
      <w:r>
        <w:rPr>
          <w:spacing w:val="1"/>
          <w:sz w:val="24"/>
        </w:rPr>
        <w:t xml:space="preserve"> </w:t>
      </w:r>
      <w:r>
        <w:rPr>
          <w:sz w:val="24"/>
        </w:rPr>
        <w:t>литературного</w:t>
      </w:r>
      <w:r>
        <w:rPr>
          <w:spacing w:val="1"/>
          <w:sz w:val="24"/>
        </w:rPr>
        <w:t xml:space="preserve"> </w:t>
      </w:r>
      <w:r>
        <w:rPr>
          <w:sz w:val="24"/>
        </w:rPr>
        <w:t>произведения, дополняя и/или изменяя его содержание, например, рассказывать известное</w:t>
      </w:r>
      <w:r>
        <w:rPr>
          <w:spacing w:val="-57"/>
          <w:sz w:val="24"/>
        </w:rPr>
        <w:t xml:space="preserve"> </w:t>
      </w:r>
      <w:r>
        <w:rPr>
          <w:sz w:val="24"/>
        </w:rPr>
        <w:t>литературное произведение от имени одного из действующих лиц или неодушевленного</w:t>
      </w:r>
      <w:r>
        <w:rPr>
          <w:spacing w:val="1"/>
          <w:sz w:val="24"/>
        </w:rPr>
        <w:t xml:space="preserve"> </w:t>
      </w:r>
      <w:r>
        <w:rPr>
          <w:sz w:val="24"/>
        </w:rPr>
        <w:t>предмета;</w:t>
      </w:r>
    </w:p>
    <w:p w:rsidR="003C2477" w:rsidRDefault="00F03892" w:rsidP="00D75319">
      <w:pPr>
        <w:pStyle w:val="a5"/>
        <w:numPr>
          <w:ilvl w:val="0"/>
          <w:numId w:val="76"/>
        </w:numPr>
        <w:tabs>
          <w:tab w:val="left" w:pos="1204"/>
        </w:tabs>
        <w:spacing w:before="8"/>
        <w:ind w:left="1203" w:hanging="285"/>
        <w:jc w:val="both"/>
        <w:rPr>
          <w:rFonts w:ascii="Symbol" w:hAnsi="Symbol"/>
          <w:sz w:val="24"/>
        </w:rPr>
      </w:pPr>
      <w:r>
        <w:rPr>
          <w:sz w:val="24"/>
        </w:rPr>
        <w:t>писать</w:t>
      </w:r>
      <w:r>
        <w:rPr>
          <w:spacing w:val="1"/>
          <w:sz w:val="24"/>
        </w:rPr>
        <w:t xml:space="preserve"> </w:t>
      </w:r>
      <w:r>
        <w:rPr>
          <w:sz w:val="24"/>
        </w:rPr>
        <w:t>сочинения</w:t>
      </w:r>
      <w:r>
        <w:rPr>
          <w:spacing w:val="-5"/>
          <w:sz w:val="24"/>
        </w:rPr>
        <w:t xml:space="preserve"> </w:t>
      </w:r>
      <w:r>
        <w:rPr>
          <w:sz w:val="24"/>
        </w:rPr>
        <w:t>по поводу</w:t>
      </w:r>
      <w:r>
        <w:rPr>
          <w:spacing w:val="-10"/>
          <w:sz w:val="24"/>
        </w:rPr>
        <w:t xml:space="preserve"> </w:t>
      </w:r>
      <w:r>
        <w:rPr>
          <w:sz w:val="24"/>
        </w:rPr>
        <w:t>прочитанного</w:t>
      </w:r>
      <w:r>
        <w:rPr>
          <w:spacing w:val="1"/>
          <w:sz w:val="24"/>
        </w:rPr>
        <w:t xml:space="preserve"> </w:t>
      </w:r>
      <w:r>
        <w:rPr>
          <w:sz w:val="24"/>
        </w:rPr>
        <w:t>в</w:t>
      </w:r>
      <w:r>
        <w:rPr>
          <w:spacing w:val="-3"/>
          <w:sz w:val="24"/>
        </w:rPr>
        <w:t xml:space="preserve"> </w:t>
      </w:r>
      <w:r>
        <w:rPr>
          <w:sz w:val="24"/>
        </w:rPr>
        <w:t>виде</w:t>
      </w:r>
      <w:r>
        <w:rPr>
          <w:spacing w:val="-1"/>
          <w:sz w:val="24"/>
        </w:rPr>
        <w:t xml:space="preserve"> </w:t>
      </w:r>
      <w:r>
        <w:rPr>
          <w:sz w:val="24"/>
        </w:rPr>
        <w:t>читательских</w:t>
      </w:r>
      <w:r>
        <w:rPr>
          <w:spacing w:val="-5"/>
          <w:sz w:val="24"/>
        </w:rPr>
        <w:t xml:space="preserve"> </w:t>
      </w:r>
      <w:r>
        <w:rPr>
          <w:sz w:val="24"/>
        </w:rPr>
        <w:t>аннотации</w:t>
      </w:r>
      <w:r>
        <w:rPr>
          <w:spacing w:val="-3"/>
          <w:sz w:val="24"/>
        </w:rPr>
        <w:t xml:space="preserve"> </w:t>
      </w:r>
      <w:r>
        <w:rPr>
          <w:sz w:val="24"/>
        </w:rPr>
        <w:t>или</w:t>
      </w:r>
      <w:r>
        <w:rPr>
          <w:spacing w:val="-8"/>
          <w:sz w:val="24"/>
        </w:rPr>
        <w:t xml:space="preserve"> </w:t>
      </w:r>
      <w:r>
        <w:rPr>
          <w:sz w:val="24"/>
        </w:rPr>
        <w:t>отзыва;</w:t>
      </w:r>
    </w:p>
    <w:p w:rsidR="003C2477" w:rsidRDefault="00F03892" w:rsidP="00D75319">
      <w:pPr>
        <w:pStyle w:val="a5"/>
        <w:numPr>
          <w:ilvl w:val="0"/>
          <w:numId w:val="76"/>
        </w:numPr>
        <w:tabs>
          <w:tab w:val="left" w:pos="1204"/>
        </w:tabs>
        <w:spacing w:before="37" w:line="276" w:lineRule="auto"/>
        <w:ind w:right="816" w:firstLine="0"/>
        <w:jc w:val="both"/>
        <w:rPr>
          <w:rFonts w:ascii="Symbol" w:hAnsi="Symbol"/>
          <w:sz w:val="24"/>
        </w:rPr>
      </w:pPr>
      <w:r>
        <w:rPr>
          <w:sz w:val="24"/>
        </w:rPr>
        <w:t>создавать</w:t>
      </w:r>
      <w:r>
        <w:rPr>
          <w:spacing w:val="1"/>
          <w:sz w:val="24"/>
        </w:rPr>
        <w:t xml:space="preserve"> </w:t>
      </w:r>
      <w:r>
        <w:rPr>
          <w:sz w:val="24"/>
        </w:rPr>
        <w:t>серии</w:t>
      </w:r>
      <w:r>
        <w:rPr>
          <w:spacing w:val="1"/>
          <w:sz w:val="24"/>
        </w:rPr>
        <w:t xml:space="preserve"> </w:t>
      </w:r>
      <w:r>
        <w:rPr>
          <w:sz w:val="24"/>
        </w:rPr>
        <w:t>иллюстраций</w:t>
      </w:r>
      <w:r>
        <w:rPr>
          <w:spacing w:val="1"/>
          <w:sz w:val="24"/>
        </w:rPr>
        <w:t xml:space="preserve"> </w:t>
      </w:r>
      <w:r>
        <w:rPr>
          <w:sz w:val="24"/>
        </w:rPr>
        <w:t>с</w:t>
      </w:r>
      <w:r>
        <w:rPr>
          <w:spacing w:val="1"/>
          <w:sz w:val="24"/>
        </w:rPr>
        <w:t xml:space="preserve"> </w:t>
      </w:r>
      <w:r>
        <w:rPr>
          <w:sz w:val="24"/>
        </w:rPr>
        <w:t>короткими</w:t>
      </w:r>
      <w:r>
        <w:rPr>
          <w:spacing w:val="1"/>
          <w:sz w:val="24"/>
        </w:rPr>
        <w:t xml:space="preserve"> </w:t>
      </w:r>
      <w:r>
        <w:rPr>
          <w:sz w:val="24"/>
        </w:rPr>
        <w:t>текстами</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прочитанного</w:t>
      </w:r>
      <w:r>
        <w:rPr>
          <w:spacing w:val="1"/>
          <w:sz w:val="24"/>
        </w:rPr>
        <w:t xml:space="preserve"> </w:t>
      </w:r>
      <w:r>
        <w:rPr>
          <w:sz w:val="24"/>
        </w:rPr>
        <w:t>(прослушанного)</w:t>
      </w:r>
      <w:r>
        <w:rPr>
          <w:spacing w:val="-2"/>
          <w:sz w:val="24"/>
        </w:rPr>
        <w:t xml:space="preserve"> </w:t>
      </w:r>
      <w:r>
        <w:rPr>
          <w:sz w:val="24"/>
        </w:rPr>
        <w:t>произведения;</w:t>
      </w:r>
    </w:p>
    <w:p w:rsidR="003C2477" w:rsidRDefault="00F03892" w:rsidP="00D75319">
      <w:pPr>
        <w:pStyle w:val="a5"/>
        <w:numPr>
          <w:ilvl w:val="0"/>
          <w:numId w:val="76"/>
        </w:numPr>
        <w:tabs>
          <w:tab w:val="left" w:pos="1204"/>
        </w:tabs>
        <w:spacing w:line="276" w:lineRule="auto"/>
        <w:ind w:right="810" w:firstLine="0"/>
        <w:jc w:val="both"/>
        <w:rPr>
          <w:rFonts w:ascii="Symbol" w:hAnsi="Symbol"/>
          <w:sz w:val="24"/>
        </w:rPr>
      </w:pPr>
      <w:r>
        <w:rPr>
          <w:sz w:val="24"/>
        </w:rPr>
        <w:t>создавать</w:t>
      </w:r>
      <w:r>
        <w:rPr>
          <w:spacing w:val="1"/>
          <w:sz w:val="24"/>
        </w:rPr>
        <w:t xml:space="preserve"> </w:t>
      </w:r>
      <w:r>
        <w:rPr>
          <w:sz w:val="24"/>
        </w:rPr>
        <w:t>проекты</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книжек-самоделок,</w:t>
      </w:r>
      <w:r>
        <w:rPr>
          <w:spacing w:val="1"/>
          <w:sz w:val="24"/>
        </w:rPr>
        <w:t xml:space="preserve"> </w:t>
      </w:r>
      <w:r>
        <w:rPr>
          <w:sz w:val="24"/>
        </w:rPr>
        <w:t>презентаций</w:t>
      </w:r>
      <w:r>
        <w:rPr>
          <w:spacing w:val="1"/>
          <w:sz w:val="24"/>
        </w:rPr>
        <w:t xml:space="preserve"> </w:t>
      </w:r>
      <w:r>
        <w:rPr>
          <w:sz w:val="24"/>
        </w:rPr>
        <w:t>с</w:t>
      </w:r>
      <w:r>
        <w:rPr>
          <w:spacing w:val="1"/>
          <w:sz w:val="24"/>
        </w:rPr>
        <w:t xml:space="preserve"> </w:t>
      </w:r>
      <w:r>
        <w:rPr>
          <w:sz w:val="24"/>
        </w:rPr>
        <w:t>аудиовизуальной</w:t>
      </w:r>
      <w:r>
        <w:rPr>
          <w:spacing w:val="1"/>
          <w:sz w:val="24"/>
        </w:rPr>
        <w:t xml:space="preserve"> </w:t>
      </w:r>
      <w:r>
        <w:rPr>
          <w:sz w:val="24"/>
        </w:rPr>
        <w:t>поддержкой</w:t>
      </w:r>
      <w:r>
        <w:rPr>
          <w:spacing w:val="2"/>
          <w:sz w:val="24"/>
        </w:rPr>
        <w:t xml:space="preserve"> </w:t>
      </w:r>
      <w:r>
        <w:rPr>
          <w:sz w:val="24"/>
        </w:rPr>
        <w:t>и</w:t>
      </w:r>
      <w:r>
        <w:rPr>
          <w:spacing w:val="-2"/>
          <w:sz w:val="24"/>
        </w:rPr>
        <w:t xml:space="preserve"> </w:t>
      </w:r>
      <w:r>
        <w:rPr>
          <w:sz w:val="24"/>
        </w:rPr>
        <w:t>пояснениями;</w:t>
      </w:r>
    </w:p>
    <w:p w:rsidR="003C2477" w:rsidRDefault="00F03892" w:rsidP="00D75319">
      <w:pPr>
        <w:pStyle w:val="a5"/>
        <w:numPr>
          <w:ilvl w:val="0"/>
          <w:numId w:val="76"/>
        </w:numPr>
        <w:tabs>
          <w:tab w:val="left" w:pos="1204"/>
        </w:tabs>
        <w:spacing w:line="276" w:lineRule="auto"/>
        <w:ind w:right="807" w:firstLine="0"/>
        <w:jc w:val="both"/>
        <w:rPr>
          <w:rFonts w:ascii="Symbol" w:hAnsi="Symbol"/>
          <w:sz w:val="24"/>
        </w:rPr>
      </w:pPr>
      <w:r>
        <w:rPr>
          <w:sz w:val="24"/>
        </w:rPr>
        <w:t>работать</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создавая</w:t>
      </w:r>
      <w:r>
        <w:rPr>
          <w:spacing w:val="1"/>
          <w:sz w:val="24"/>
        </w:rPr>
        <w:t xml:space="preserve"> </w:t>
      </w:r>
      <w:r>
        <w:rPr>
          <w:sz w:val="24"/>
        </w:rPr>
        <w:t>сценарии</w:t>
      </w:r>
      <w:r>
        <w:rPr>
          <w:spacing w:val="1"/>
          <w:sz w:val="24"/>
        </w:rPr>
        <w:t xml:space="preserve"> </w:t>
      </w:r>
      <w:r>
        <w:rPr>
          <w:sz w:val="24"/>
        </w:rPr>
        <w:t>и</w:t>
      </w:r>
      <w:r>
        <w:rPr>
          <w:spacing w:val="1"/>
          <w:sz w:val="24"/>
        </w:rPr>
        <w:t xml:space="preserve"> </w:t>
      </w:r>
      <w:r>
        <w:rPr>
          <w:sz w:val="24"/>
        </w:rPr>
        <w:t>инсценируя</w:t>
      </w:r>
      <w:r>
        <w:rPr>
          <w:spacing w:val="1"/>
          <w:sz w:val="24"/>
        </w:rPr>
        <w:t xml:space="preserve"> </w:t>
      </w:r>
      <w:r>
        <w:rPr>
          <w:sz w:val="24"/>
        </w:rPr>
        <w:t>прочитанное</w:t>
      </w:r>
      <w:r>
        <w:rPr>
          <w:spacing w:val="1"/>
          <w:sz w:val="24"/>
        </w:rPr>
        <w:t xml:space="preserve"> </w:t>
      </w:r>
      <w:r>
        <w:rPr>
          <w:sz w:val="24"/>
        </w:rPr>
        <w:t>(прослушанное,</w:t>
      </w:r>
      <w:r>
        <w:rPr>
          <w:spacing w:val="1"/>
          <w:sz w:val="24"/>
        </w:rPr>
        <w:t xml:space="preserve"> </w:t>
      </w:r>
      <w:r>
        <w:rPr>
          <w:sz w:val="24"/>
        </w:rPr>
        <w:t>созданное</w:t>
      </w:r>
      <w:r>
        <w:rPr>
          <w:spacing w:val="1"/>
          <w:sz w:val="24"/>
        </w:rPr>
        <w:t xml:space="preserve"> </w:t>
      </w:r>
      <w:r>
        <w:rPr>
          <w:sz w:val="24"/>
        </w:rPr>
        <w:t>самостоятельно)</w:t>
      </w:r>
      <w:r>
        <w:rPr>
          <w:spacing w:val="1"/>
          <w:sz w:val="24"/>
        </w:rPr>
        <w:t xml:space="preserve"> </w:t>
      </w:r>
      <w:r>
        <w:rPr>
          <w:sz w:val="24"/>
        </w:rPr>
        <w:t>художественное</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мультимедийного</w:t>
      </w:r>
      <w:r>
        <w:rPr>
          <w:spacing w:val="1"/>
          <w:sz w:val="24"/>
        </w:rPr>
        <w:t xml:space="preserve"> </w:t>
      </w:r>
      <w:r>
        <w:rPr>
          <w:sz w:val="24"/>
        </w:rPr>
        <w:t>продукта</w:t>
      </w:r>
      <w:r>
        <w:rPr>
          <w:spacing w:val="1"/>
          <w:sz w:val="24"/>
        </w:rPr>
        <w:t xml:space="preserve"> </w:t>
      </w:r>
      <w:r>
        <w:rPr>
          <w:sz w:val="24"/>
        </w:rPr>
        <w:t>(мультфильма).</w:t>
      </w:r>
    </w:p>
    <w:p w:rsidR="003C2477" w:rsidRDefault="00F03892">
      <w:pPr>
        <w:pStyle w:val="1"/>
        <w:spacing w:line="276" w:lineRule="auto"/>
        <w:ind w:right="810"/>
        <w:jc w:val="both"/>
      </w:pPr>
      <w:r>
        <w:t>Планируемые</w:t>
      </w:r>
      <w:r>
        <w:rPr>
          <w:spacing w:val="1"/>
        </w:rPr>
        <w:t xml:space="preserve"> </w:t>
      </w:r>
      <w:r>
        <w:t>результаты</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средствами</w:t>
      </w:r>
      <w:r>
        <w:rPr>
          <w:spacing w:val="1"/>
        </w:rPr>
        <w:t xml:space="preserve"> </w:t>
      </w:r>
      <w:r>
        <w:t>предмета</w:t>
      </w:r>
      <w:r>
        <w:rPr>
          <w:spacing w:val="1"/>
        </w:rPr>
        <w:t xml:space="preserve"> </w:t>
      </w:r>
      <w:r>
        <w:t>«Литературное</w:t>
      </w:r>
      <w:r>
        <w:rPr>
          <w:spacing w:val="-4"/>
        </w:rPr>
        <w:t xml:space="preserve"> </w:t>
      </w:r>
      <w:r>
        <w:t>чтение</w:t>
      </w:r>
      <w:r>
        <w:rPr>
          <w:spacing w:val="-5"/>
        </w:rPr>
        <w:t xml:space="preserve"> </w:t>
      </w:r>
      <w:r>
        <w:t>на</w:t>
      </w:r>
      <w:r>
        <w:rPr>
          <w:spacing w:val="1"/>
        </w:rPr>
        <w:t xml:space="preserve"> </w:t>
      </w:r>
      <w:r>
        <w:t>русском</w:t>
      </w:r>
      <w:r>
        <w:rPr>
          <w:spacing w:val="1"/>
        </w:rPr>
        <w:t xml:space="preserve"> </w:t>
      </w:r>
      <w:r>
        <w:t>родном</w:t>
      </w:r>
      <w:r>
        <w:rPr>
          <w:spacing w:val="5"/>
        </w:rPr>
        <w:t xml:space="preserve"> </w:t>
      </w:r>
      <w:r>
        <w:t>языке»</w:t>
      </w:r>
    </w:p>
    <w:p w:rsidR="003C2477" w:rsidRDefault="00F03892">
      <w:pPr>
        <w:pStyle w:val="a3"/>
        <w:spacing w:line="276" w:lineRule="auto"/>
        <w:ind w:right="804" w:firstLine="710"/>
        <w:jc w:val="both"/>
      </w:pPr>
      <w:r>
        <w:rPr>
          <w:b/>
          <w:spacing w:val="-1"/>
        </w:rPr>
        <w:t>Личностные</w:t>
      </w:r>
      <w:r>
        <w:rPr>
          <w:b/>
          <w:spacing w:val="-9"/>
        </w:rPr>
        <w:t xml:space="preserve"> </w:t>
      </w:r>
      <w:r>
        <w:rPr>
          <w:spacing w:val="-1"/>
        </w:rPr>
        <w:t>качества:</w:t>
      </w:r>
      <w:r>
        <w:rPr>
          <w:spacing w:val="-13"/>
        </w:rPr>
        <w:t xml:space="preserve"> </w:t>
      </w:r>
      <w:r>
        <w:rPr>
          <w:spacing w:val="-1"/>
        </w:rPr>
        <w:t>положительная</w:t>
      </w:r>
      <w:r>
        <w:rPr>
          <w:spacing w:val="-13"/>
        </w:rPr>
        <w:t xml:space="preserve"> </w:t>
      </w:r>
      <w:r>
        <w:t>мотивация</w:t>
      </w:r>
      <w:r>
        <w:rPr>
          <w:spacing w:val="-9"/>
        </w:rPr>
        <w:t xml:space="preserve"> </w:t>
      </w:r>
      <w:r>
        <w:t>к</w:t>
      </w:r>
      <w:r>
        <w:rPr>
          <w:spacing w:val="-15"/>
        </w:rPr>
        <w:t xml:space="preserve"> </w:t>
      </w:r>
      <w:r>
        <w:t>урокам</w:t>
      </w:r>
      <w:r>
        <w:rPr>
          <w:spacing w:val="-7"/>
        </w:rPr>
        <w:t xml:space="preserve"> </w:t>
      </w:r>
      <w:r>
        <w:t>литературного</w:t>
      </w:r>
      <w:r>
        <w:rPr>
          <w:spacing w:val="-9"/>
        </w:rPr>
        <w:t xml:space="preserve"> </w:t>
      </w:r>
      <w:r>
        <w:t>чтения</w:t>
      </w:r>
      <w:r>
        <w:rPr>
          <w:spacing w:val="-13"/>
        </w:rPr>
        <w:t xml:space="preserve"> </w:t>
      </w:r>
      <w:r>
        <w:t>на</w:t>
      </w:r>
      <w:r>
        <w:rPr>
          <w:spacing w:val="-57"/>
        </w:rPr>
        <w:t xml:space="preserve"> </w:t>
      </w:r>
      <w:r>
        <w:t>русском родном языке и к чтению книг; основы смыслообразования и самоопределения;</w:t>
      </w:r>
      <w:r>
        <w:rPr>
          <w:spacing w:val="1"/>
        </w:rPr>
        <w:t xml:space="preserve"> </w:t>
      </w:r>
      <w:r>
        <w:t>гражданская</w:t>
      </w:r>
      <w:r>
        <w:rPr>
          <w:spacing w:val="1"/>
        </w:rPr>
        <w:t xml:space="preserve"> </w:t>
      </w:r>
      <w:r>
        <w:t>идентичность;</w:t>
      </w:r>
      <w:r>
        <w:rPr>
          <w:spacing w:val="1"/>
        </w:rPr>
        <w:t xml:space="preserve"> </w:t>
      </w:r>
      <w:r>
        <w:t>нравственно-этическая</w:t>
      </w:r>
      <w:r>
        <w:rPr>
          <w:spacing w:val="1"/>
        </w:rPr>
        <w:t xml:space="preserve"> </w:t>
      </w:r>
      <w:r>
        <w:t>ориентация</w:t>
      </w:r>
      <w:r>
        <w:rPr>
          <w:spacing w:val="1"/>
        </w:rPr>
        <w:t xml:space="preserve"> </w:t>
      </w:r>
      <w:r>
        <w:t>в</w:t>
      </w:r>
      <w:r>
        <w:rPr>
          <w:spacing w:val="1"/>
        </w:rPr>
        <w:t xml:space="preserve"> </w:t>
      </w:r>
      <w:r>
        <w:t>читаемом;</w:t>
      </w:r>
      <w:r>
        <w:rPr>
          <w:spacing w:val="1"/>
        </w:rPr>
        <w:t xml:space="preserve"> </w:t>
      </w:r>
      <w:r>
        <w:t>развитие</w:t>
      </w:r>
      <w:r>
        <w:rPr>
          <w:spacing w:val="1"/>
        </w:rPr>
        <w:t xml:space="preserve"> </w:t>
      </w:r>
      <w:r>
        <w:t>дружеского</w:t>
      </w:r>
      <w:r>
        <w:rPr>
          <w:spacing w:val="1"/>
        </w:rPr>
        <w:t xml:space="preserve"> </w:t>
      </w:r>
      <w:r>
        <w:t>отношения</w:t>
      </w:r>
      <w:r>
        <w:rPr>
          <w:spacing w:val="1"/>
        </w:rPr>
        <w:t xml:space="preserve"> </w:t>
      </w:r>
      <w:r>
        <w:t>к</w:t>
      </w:r>
      <w:r>
        <w:rPr>
          <w:spacing w:val="1"/>
        </w:rPr>
        <w:t xml:space="preserve"> </w:t>
      </w:r>
      <w:r>
        <w:t>другим</w:t>
      </w:r>
      <w:r>
        <w:rPr>
          <w:spacing w:val="1"/>
        </w:rPr>
        <w:t xml:space="preserve"> </w:t>
      </w:r>
      <w:r>
        <w:t>детям;</w:t>
      </w:r>
      <w:r>
        <w:rPr>
          <w:spacing w:val="1"/>
        </w:rPr>
        <w:t xml:space="preserve"> </w:t>
      </w:r>
      <w:r>
        <w:t>базовые</w:t>
      </w:r>
      <w:r>
        <w:rPr>
          <w:spacing w:val="1"/>
        </w:rPr>
        <w:t xml:space="preserve"> </w:t>
      </w:r>
      <w:r>
        <w:t>эстетические</w:t>
      </w:r>
      <w:r>
        <w:rPr>
          <w:spacing w:val="1"/>
        </w:rPr>
        <w:t xml:space="preserve"> </w:t>
      </w:r>
      <w:r>
        <w:t>чувства;</w:t>
      </w:r>
      <w:r>
        <w:rPr>
          <w:spacing w:val="1"/>
        </w:rPr>
        <w:t xml:space="preserve"> </w:t>
      </w:r>
      <w:r>
        <w:t>рефлексия;</w:t>
      </w:r>
      <w:r>
        <w:rPr>
          <w:spacing w:val="1"/>
        </w:rPr>
        <w:t xml:space="preserve"> </w:t>
      </w:r>
      <w:r>
        <w:t>эмоционально-личностная</w:t>
      </w:r>
      <w:r>
        <w:rPr>
          <w:spacing w:val="1"/>
        </w:rPr>
        <w:t xml:space="preserve"> </w:t>
      </w:r>
      <w:r>
        <w:t>децентрация;</w:t>
      </w:r>
      <w:r>
        <w:rPr>
          <w:spacing w:val="-3"/>
        </w:rPr>
        <w:t xml:space="preserve"> </w:t>
      </w:r>
      <w:r>
        <w:t>способность</w:t>
      </w:r>
      <w:r>
        <w:rPr>
          <w:spacing w:val="-2"/>
        </w:rPr>
        <w:t xml:space="preserve"> </w:t>
      </w:r>
      <w:r>
        <w:t>к самооценке.</w:t>
      </w:r>
    </w:p>
    <w:p w:rsidR="003C2477" w:rsidRDefault="00F03892">
      <w:pPr>
        <w:pStyle w:val="a3"/>
        <w:spacing w:line="276" w:lineRule="auto"/>
        <w:ind w:right="807" w:firstLine="710"/>
        <w:jc w:val="both"/>
      </w:pPr>
      <w:r>
        <w:rPr>
          <w:b/>
        </w:rPr>
        <w:t>Регулятивные</w:t>
      </w:r>
      <w:r>
        <w:rPr>
          <w:b/>
          <w:spacing w:val="1"/>
        </w:rPr>
        <w:t xml:space="preserve"> </w:t>
      </w:r>
      <w:r>
        <w:t>УУД:</w:t>
      </w:r>
      <w:r>
        <w:rPr>
          <w:spacing w:val="1"/>
        </w:rPr>
        <w:t xml:space="preserve"> </w:t>
      </w:r>
      <w:r>
        <w:t>понимать</w:t>
      </w:r>
      <w:r>
        <w:rPr>
          <w:spacing w:val="1"/>
        </w:rPr>
        <w:t xml:space="preserve"> </w:t>
      </w:r>
      <w:r>
        <w:t>и</w:t>
      </w:r>
      <w:r>
        <w:rPr>
          <w:spacing w:val="1"/>
        </w:rPr>
        <w:t xml:space="preserve"> </w:t>
      </w:r>
      <w:r>
        <w:t>принимать</w:t>
      </w:r>
      <w:r>
        <w:rPr>
          <w:spacing w:val="1"/>
        </w:rPr>
        <w:t xml:space="preserve"> </w:t>
      </w:r>
      <w:r>
        <w:t>учебную</w:t>
      </w:r>
      <w:r>
        <w:rPr>
          <w:spacing w:val="1"/>
        </w:rPr>
        <w:t xml:space="preserve"> </w:t>
      </w:r>
      <w:r>
        <w:t>задачу;</w:t>
      </w:r>
      <w:r>
        <w:rPr>
          <w:spacing w:val="1"/>
        </w:rPr>
        <w:t xml:space="preserve"> </w:t>
      </w:r>
      <w:r>
        <w:t>прогнозировать;</w:t>
      </w:r>
      <w:r>
        <w:rPr>
          <w:spacing w:val="1"/>
        </w:rPr>
        <w:t xml:space="preserve"> </w:t>
      </w:r>
      <w:r>
        <w:t>использовать</w:t>
      </w:r>
      <w:r>
        <w:rPr>
          <w:spacing w:val="1"/>
        </w:rPr>
        <w:t xml:space="preserve"> </w:t>
      </w:r>
      <w:r>
        <w:t>определенные</w:t>
      </w:r>
      <w:r>
        <w:rPr>
          <w:spacing w:val="1"/>
        </w:rPr>
        <w:t xml:space="preserve"> </w:t>
      </w:r>
      <w:r>
        <w:t>учителем</w:t>
      </w:r>
      <w:r>
        <w:rPr>
          <w:spacing w:val="1"/>
        </w:rPr>
        <w:t xml:space="preserve"> </w:t>
      </w:r>
      <w:r>
        <w:t>ориентиры</w:t>
      </w:r>
      <w:r>
        <w:rPr>
          <w:spacing w:val="1"/>
        </w:rPr>
        <w:t xml:space="preserve"> </w:t>
      </w:r>
      <w:r>
        <w:t>действия;</w:t>
      </w:r>
      <w:r>
        <w:rPr>
          <w:spacing w:val="1"/>
        </w:rPr>
        <w:t xml:space="preserve"> </w:t>
      </w:r>
      <w:r>
        <w:t>осуществлять</w:t>
      </w:r>
      <w:r>
        <w:rPr>
          <w:spacing w:val="1"/>
        </w:rPr>
        <w:t xml:space="preserve"> </w:t>
      </w:r>
      <w:r>
        <w:t>последовательность</w:t>
      </w:r>
      <w:r>
        <w:rPr>
          <w:spacing w:val="1"/>
        </w:rPr>
        <w:t xml:space="preserve"> </w:t>
      </w:r>
      <w:r>
        <w:t>действий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инструкцией,</w:t>
      </w:r>
      <w:r>
        <w:rPr>
          <w:spacing w:val="1"/>
        </w:rPr>
        <w:t xml:space="preserve"> </w:t>
      </w:r>
      <w:r>
        <w:t>устной</w:t>
      </w:r>
      <w:r>
        <w:rPr>
          <w:spacing w:val="1"/>
        </w:rPr>
        <w:t xml:space="preserve"> </w:t>
      </w:r>
      <w:r>
        <w:t>или</w:t>
      </w:r>
      <w:r>
        <w:rPr>
          <w:spacing w:val="1"/>
        </w:rPr>
        <w:t xml:space="preserve"> </w:t>
      </w:r>
      <w:r>
        <w:t>письменной;</w:t>
      </w:r>
      <w:r>
        <w:rPr>
          <w:spacing w:val="1"/>
        </w:rPr>
        <w:t xml:space="preserve"> </w:t>
      </w:r>
      <w:r>
        <w:t>осуществлять</w:t>
      </w:r>
      <w:r>
        <w:rPr>
          <w:spacing w:val="1"/>
        </w:rPr>
        <w:t xml:space="preserve"> </w:t>
      </w:r>
      <w:r>
        <w:t>самоконтроль</w:t>
      </w:r>
      <w:r>
        <w:rPr>
          <w:spacing w:val="-2"/>
        </w:rPr>
        <w:t xml:space="preserve"> </w:t>
      </w:r>
      <w:r>
        <w:t>и</w:t>
      </w:r>
      <w:r>
        <w:rPr>
          <w:spacing w:val="3"/>
        </w:rPr>
        <w:t xml:space="preserve"> </w:t>
      </w:r>
      <w:r>
        <w:t>элементарный</w:t>
      </w:r>
      <w:r>
        <w:rPr>
          <w:spacing w:val="2"/>
        </w:rPr>
        <w:t xml:space="preserve"> </w:t>
      </w:r>
      <w:r>
        <w:t>контроль.</w:t>
      </w:r>
    </w:p>
    <w:p w:rsidR="003C2477" w:rsidRDefault="00F03892">
      <w:pPr>
        <w:pStyle w:val="a3"/>
        <w:spacing w:line="276" w:lineRule="auto"/>
        <w:ind w:right="803" w:firstLine="710"/>
        <w:jc w:val="both"/>
      </w:pPr>
      <w:r>
        <w:rPr>
          <w:b/>
        </w:rPr>
        <w:t>Познавательные</w:t>
      </w:r>
      <w:r>
        <w:rPr>
          <w:b/>
          <w:spacing w:val="-9"/>
        </w:rPr>
        <w:t xml:space="preserve"> </w:t>
      </w:r>
      <w:r>
        <w:t>УУД:</w:t>
      </w:r>
      <w:r>
        <w:rPr>
          <w:spacing w:val="-3"/>
        </w:rPr>
        <w:t xml:space="preserve"> </w:t>
      </w:r>
      <w:r>
        <w:t>понимать</w:t>
      </w:r>
      <w:r>
        <w:rPr>
          <w:spacing w:val="-6"/>
        </w:rPr>
        <w:t xml:space="preserve"> </w:t>
      </w:r>
      <w:r>
        <w:t>прочитанное,</w:t>
      </w:r>
      <w:r>
        <w:rPr>
          <w:spacing w:val="-6"/>
        </w:rPr>
        <w:t xml:space="preserve"> </w:t>
      </w:r>
      <w:r>
        <w:t>находить</w:t>
      </w:r>
      <w:r>
        <w:rPr>
          <w:spacing w:val="-7"/>
        </w:rPr>
        <w:t xml:space="preserve"> </w:t>
      </w:r>
      <w:r>
        <w:t>в</w:t>
      </w:r>
      <w:r>
        <w:rPr>
          <w:spacing w:val="-6"/>
        </w:rPr>
        <w:t xml:space="preserve"> </w:t>
      </w:r>
      <w:r>
        <w:t>тексте</w:t>
      </w:r>
      <w:r>
        <w:rPr>
          <w:spacing w:val="-4"/>
        </w:rPr>
        <w:t xml:space="preserve"> </w:t>
      </w:r>
      <w:r>
        <w:t>нужные</w:t>
      </w:r>
      <w:r>
        <w:rPr>
          <w:spacing w:val="-4"/>
        </w:rPr>
        <w:t xml:space="preserve"> </w:t>
      </w:r>
      <w:r>
        <w:t>сведения</w:t>
      </w:r>
      <w:r>
        <w:rPr>
          <w:spacing w:val="-58"/>
        </w:rPr>
        <w:t xml:space="preserve"> </w:t>
      </w:r>
      <w:r>
        <w:t>(выборочное чтение); выявлять непонятные слова, интересоваться их значением; выделять</w:t>
      </w:r>
      <w:r>
        <w:rPr>
          <w:spacing w:val="-57"/>
        </w:rPr>
        <w:t xml:space="preserve"> </w:t>
      </w:r>
      <w:r>
        <w:t>главное; составлять план; ориентироваться в одной книге и в группе книг, в Интернете;</w:t>
      </w:r>
      <w:r>
        <w:rPr>
          <w:spacing w:val="1"/>
        </w:rPr>
        <w:t xml:space="preserve"> </w:t>
      </w:r>
      <w:r>
        <w:t>устанавливать</w:t>
      </w:r>
      <w:r>
        <w:rPr>
          <w:spacing w:val="9"/>
        </w:rPr>
        <w:t xml:space="preserve"> </w:t>
      </w:r>
      <w:r>
        <w:t>элементарную</w:t>
      </w:r>
      <w:r>
        <w:rPr>
          <w:spacing w:val="6"/>
        </w:rPr>
        <w:t xml:space="preserve"> </w:t>
      </w:r>
      <w:r>
        <w:t>логическую</w:t>
      </w:r>
      <w:r>
        <w:rPr>
          <w:spacing w:val="6"/>
        </w:rPr>
        <w:t xml:space="preserve"> </w:t>
      </w:r>
      <w:r>
        <w:t>причинно-следственную</w:t>
      </w:r>
      <w:r>
        <w:rPr>
          <w:spacing w:val="6"/>
        </w:rPr>
        <w:t xml:space="preserve"> </w:t>
      </w:r>
      <w:r>
        <w:t>связь</w:t>
      </w:r>
      <w:r>
        <w:rPr>
          <w:spacing w:val="8"/>
        </w:rPr>
        <w:t xml:space="preserve"> </w:t>
      </w:r>
      <w:r>
        <w:t>событий</w:t>
      </w:r>
      <w:r>
        <w:rPr>
          <w:spacing w:val="4"/>
        </w:rPr>
        <w:t xml:space="preserve"> </w:t>
      </w:r>
      <w:r>
        <w:t>и</w:t>
      </w:r>
    </w:p>
    <w:p w:rsidR="003C2477" w:rsidRDefault="003C2477">
      <w:pPr>
        <w:spacing w:line="276" w:lineRule="auto"/>
        <w:jc w:val="both"/>
        <w:sectPr w:rsidR="003C2477">
          <w:pgSz w:w="11910" w:h="16840"/>
          <w:pgMar w:top="1020" w:right="40" w:bottom="1160" w:left="780" w:header="0" w:footer="918" w:gutter="0"/>
          <w:cols w:space="720"/>
        </w:sectPr>
      </w:pPr>
    </w:p>
    <w:p w:rsidR="003C2477" w:rsidRDefault="00F03892">
      <w:pPr>
        <w:pStyle w:val="a3"/>
        <w:spacing w:before="66" w:line="276" w:lineRule="auto"/>
        <w:ind w:right="808"/>
        <w:jc w:val="both"/>
      </w:pPr>
      <w:r>
        <w:lastRenderedPageBreak/>
        <w:t>действий героев произведения; выполнять действия анализа, выявляя подтекст и идею</w:t>
      </w:r>
      <w:r>
        <w:rPr>
          <w:spacing w:val="1"/>
        </w:rPr>
        <w:t xml:space="preserve"> </w:t>
      </w:r>
      <w:r>
        <w:t>произведения; сравнивать персонажей одного произведения и разных произведений по</w:t>
      </w:r>
      <w:r>
        <w:rPr>
          <w:spacing w:val="1"/>
        </w:rPr>
        <w:t xml:space="preserve"> </w:t>
      </w:r>
      <w:r>
        <w:t>заданным</w:t>
      </w:r>
      <w:r>
        <w:rPr>
          <w:spacing w:val="1"/>
        </w:rPr>
        <w:t xml:space="preserve"> </w:t>
      </w:r>
      <w:r>
        <w:t>критериям;</w:t>
      </w:r>
      <w:r>
        <w:rPr>
          <w:spacing w:val="1"/>
        </w:rPr>
        <w:t xml:space="preserve"> </w:t>
      </w:r>
      <w:r>
        <w:t>выдвигать</w:t>
      </w:r>
      <w:r>
        <w:rPr>
          <w:spacing w:val="1"/>
        </w:rPr>
        <w:t xml:space="preserve"> </w:t>
      </w:r>
      <w:r>
        <w:t>гипотезы</w:t>
      </w:r>
      <w:r>
        <w:rPr>
          <w:spacing w:val="1"/>
        </w:rPr>
        <w:t xml:space="preserve"> </w:t>
      </w:r>
      <w:r>
        <w:t>в</w:t>
      </w:r>
      <w:r>
        <w:rPr>
          <w:spacing w:val="1"/>
        </w:rPr>
        <w:t xml:space="preserve"> </w:t>
      </w:r>
      <w:r>
        <w:t>процессе</w:t>
      </w:r>
      <w:r>
        <w:rPr>
          <w:spacing w:val="1"/>
        </w:rPr>
        <w:t xml:space="preserve"> </w:t>
      </w:r>
      <w:r>
        <w:t>прогнозирования</w:t>
      </w:r>
      <w:r>
        <w:rPr>
          <w:spacing w:val="1"/>
        </w:rPr>
        <w:t xml:space="preserve"> </w:t>
      </w:r>
      <w:r>
        <w:t>читаемого;</w:t>
      </w:r>
      <w:r>
        <w:rPr>
          <w:spacing w:val="1"/>
        </w:rPr>
        <w:t xml:space="preserve"> </w:t>
      </w:r>
      <w:r>
        <w:t>обосновывать</w:t>
      </w:r>
      <w:r>
        <w:rPr>
          <w:spacing w:val="-2"/>
        </w:rPr>
        <w:t xml:space="preserve"> </w:t>
      </w:r>
      <w:r>
        <w:t>свои</w:t>
      </w:r>
      <w:r>
        <w:rPr>
          <w:spacing w:val="3"/>
        </w:rPr>
        <w:t xml:space="preserve"> </w:t>
      </w:r>
      <w:r>
        <w:t>утверждения;</w:t>
      </w:r>
      <w:r>
        <w:rPr>
          <w:spacing w:val="-4"/>
        </w:rPr>
        <w:t xml:space="preserve"> </w:t>
      </w:r>
      <w:r>
        <w:t>обобщать;</w:t>
      </w:r>
      <w:r>
        <w:rPr>
          <w:spacing w:val="-3"/>
        </w:rPr>
        <w:t xml:space="preserve"> </w:t>
      </w:r>
      <w:r>
        <w:t>классифицировать.</w:t>
      </w:r>
    </w:p>
    <w:p w:rsidR="003C2477" w:rsidRDefault="00F03892">
      <w:pPr>
        <w:pStyle w:val="a3"/>
        <w:spacing w:before="4" w:line="276" w:lineRule="auto"/>
        <w:ind w:right="805" w:firstLine="710"/>
        <w:jc w:val="both"/>
      </w:pPr>
      <w:r>
        <w:rPr>
          <w:b/>
        </w:rPr>
        <w:t>Коммуникативные</w:t>
      </w:r>
      <w:r>
        <w:rPr>
          <w:b/>
          <w:spacing w:val="1"/>
        </w:rPr>
        <w:t xml:space="preserve"> </w:t>
      </w:r>
      <w:r>
        <w:t>УУД:</w:t>
      </w:r>
      <w:r>
        <w:rPr>
          <w:spacing w:val="1"/>
        </w:rPr>
        <w:t xml:space="preserve"> </w:t>
      </w:r>
      <w:r>
        <w:t>уметь</w:t>
      </w:r>
      <w:r>
        <w:rPr>
          <w:spacing w:val="1"/>
        </w:rPr>
        <w:t xml:space="preserve"> </w:t>
      </w:r>
      <w:r>
        <w:t>и</w:t>
      </w:r>
      <w:r>
        <w:rPr>
          <w:spacing w:val="1"/>
        </w:rPr>
        <w:t xml:space="preserve"> </w:t>
      </w:r>
      <w:r>
        <w:t>желать</w:t>
      </w:r>
      <w:r>
        <w:rPr>
          <w:spacing w:val="1"/>
        </w:rPr>
        <w:t xml:space="preserve"> </w:t>
      </w:r>
      <w:r>
        <w:t>участвовать</w:t>
      </w:r>
      <w:r>
        <w:rPr>
          <w:spacing w:val="1"/>
        </w:rPr>
        <w:t xml:space="preserve"> </w:t>
      </w:r>
      <w:r>
        <w:t>в</w:t>
      </w:r>
      <w:r>
        <w:rPr>
          <w:spacing w:val="1"/>
        </w:rPr>
        <w:t xml:space="preserve"> </w:t>
      </w:r>
      <w:r>
        <w:t>коллективной</w:t>
      </w:r>
      <w:r>
        <w:rPr>
          <w:spacing w:val="1"/>
        </w:rPr>
        <w:t xml:space="preserve"> </w:t>
      </w:r>
      <w:r>
        <w:t>беседе,</w:t>
      </w:r>
      <w:r>
        <w:rPr>
          <w:spacing w:val="1"/>
        </w:rPr>
        <w:t xml:space="preserve"> </w:t>
      </w:r>
      <w:r>
        <w:t>соблюдая основные правила общения на уроке; готовность оказать помощь товарищу;</w:t>
      </w:r>
      <w:r>
        <w:rPr>
          <w:spacing w:val="1"/>
        </w:rPr>
        <w:t xml:space="preserve"> </w:t>
      </w:r>
      <w:r>
        <w:t>планировать</w:t>
      </w:r>
      <w:r>
        <w:rPr>
          <w:spacing w:val="-6"/>
        </w:rPr>
        <w:t xml:space="preserve"> </w:t>
      </w:r>
      <w:r>
        <w:t>учебное</w:t>
      </w:r>
      <w:r>
        <w:rPr>
          <w:spacing w:val="-3"/>
        </w:rPr>
        <w:t xml:space="preserve"> </w:t>
      </w:r>
      <w:r>
        <w:t>сотрудничество;</w:t>
      </w:r>
      <w:r>
        <w:rPr>
          <w:spacing w:val="-7"/>
        </w:rPr>
        <w:t xml:space="preserve"> </w:t>
      </w:r>
      <w:r>
        <w:t>согласовывать</w:t>
      </w:r>
      <w:r>
        <w:rPr>
          <w:spacing w:val="-5"/>
        </w:rPr>
        <w:t xml:space="preserve"> </w:t>
      </w:r>
      <w:r>
        <w:t>действия</w:t>
      </w:r>
      <w:r>
        <w:rPr>
          <w:spacing w:val="-7"/>
        </w:rPr>
        <w:t xml:space="preserve"> </w:t>
      </w:r>
      <w:r>
        <w:t>с</w:t>
      </w:r>
      <w:r>
        <w:rPr>
          <w:spacing w:val="-8"/>
        </w:rPr>
        <w:t xml:space="preserve"> </w:t>
      </w:r>
      <w:r>
        <w:t>партнером;</w:t>
      </w:r>
      <w:r>
        <w:rPr>
          <w:spacing w:val="-11"/>
        </w:rPr>
        <w:t xml:space="preserve"> </w:t>
      </w:r>
      <w:r>
        <w:t>пересказывать</w:t>
      </w:r>
      <w:r>
        <w:rPr>
          <w:spacing w:val="-58"/>
        </w:rPr>
        <w:t xml:space="preserve"> </w:t>
      </w:r>
      <w:r>
        <w:t>прочитанное;</w:t>
      </w:r>
      <w:r>
        <w:rPr>
          <w:spacing w:val="1"/>
        </w:rPr>
        <w:t xml:space="preserve"> </w:t>
      </w:r>
      <w:r>
        <w:t>создавать</w:t>
      </w:r>
      <w:r>
        <w:rPr>
          <w:spacing w:val="1"/>
        </w:rPr>
        <w:t xml:space="preserve"> </w:t>
      </w:r>
      <w:r>
        <w:t>текст</w:t>
      </w:r>
      <w:r>
        <w:rPr>
          <w:spacing w:val="1"/>
        </w:rPr>
        <w:t xml:space="preserve"> </w:t>
      </w:r>
      <w:r>
        <w:t>по</w:t>
      </w:r>
      <w:r>
        <w:rPr>
          <w:spacing w:val="1"/>
        </w:rPr>
        <w:t xml:space="preserve"> </w:t>
      </w:r>
      <w:r>
        <w:t>образцу,</w:t>
      </w:r>
      <w:r>
        <w:rPr>
          <w:spacing w:val="1"/>
        </w:rPr>
        <w:t xml:space="preserve"> </w:t>
      </w:r>
      <w:r>
        <w:t>по</w:t>
      </w:r>
      <w:r>
        <w:rPr>
          <w:spacing w:val="1"/>
        </w:rPr>
        <w:t xml:space="preserve"> </w:t>
      </w:r>
      <w:r>
        <w:t>иллюстрации,</w:t>
      </w:r>
      <w:r>
        <w:rPr>
          <w:spacing w:val="1"/>
        </w:rPr>
        <w:t xml:space="preserve"> </w:t>
      </w:r>
      <w:r>
        <w:t>по</w:t>
      </w:r>
      <w:r>
        <w:rPr>
          <w:spacing w:val="1"/>
        </w:rPr>
        <w:t xml:space="preserve"> </w:t>
      </w:r>
      <w:r>
        <w:t>заданной</w:t>
      </w:r>
      <w:r>
        <w:rPr>
          <w:spacing w:val="1"/>
        </w:rPr>
        <w:t xml:space="preserve"> </w:t>
      </w:r>
      <w:r>
        <w:t>теме</w:t>
      </w:r>
      <w:r>
        <w:rPr>
          <w:spacing w:val="1"/>
        </w:rPr>
        <w:t xml:space="preserve"> </w:t>
      </w:r>
      <w:r>
        <w:t>(повествование,</w:t>
      </w:r>
      <w:r>
        <w:rPr>
          <w:spacing w:val="-6"/>
        </w:rPr>
        <w:t xml:space="preserve"> </w:t>
      </w:r>
      <w:r>
        <w:t>описание,</w:t>
      </w:r>
      <w:r>
        <w:rPr>
          <w:spacing w:val="4"/>
        </w:rPr>
        <w:t xml:space="preserve"> </w:t>
      </w:r>
      <w:r>
        <w:t>рассуждение).</w:t>
      </w:r>
    </w:p>
    <w:p w:rsidR="003C2477" w:rsidRDefault="00F03892">
      <w:pPr>
        <w:spacing w:line="273" w:lineRule="exact"/>
        <w:ind w:left="919"/>
        <w:rPr>
          <w:sz w:val="24"/>
        </w:rPr>
      </w:pPr>
      <w:r>
        <w:rPr>
          <w:b/>
          <w:sz w:val="24"/>
        </w:rPr>
        <w:t>Круг</w:t>
      </w:r>
      <w:r>
        <w:rPr>
          <w:b/>
          <w:spacing w:val="-3"/>
          <w:sz w:val="24"/>
        </w:rPr>
        <w:t xml:space="preserve"> </w:t>
      </w:r>
      <w:r>
        <w:rPr>
          <w:b/>
          <w:sz w:val="24"/>
        </w:rPr>
        <w:t>чтения.</w:t>
      </w:r>
      <w:r>
        <w:rPr>
          <w:b/>
          <w:spacing w:val="2"/>
          <w:sz w:val="24"/>
        </w:rPr>
        <w:t xml:space="preserve"> </w:t>
      </w:r>
      <w:r>
        <w:rPr>
          <w:b/>
          <w:sz w:val="24"/>
        </w:rPr>
        <w:t>Д</w:t>
      </w:r>
      <w:r>
        <w:rPr>
          <w:sz w:val="24"/>
        </w:rPr>
        <w:t>ети</w:t>
      </w:r>
      <w:r>
        <w:rPr>
          <w:spacing w:val="-3"/>
          <w:sz w:val="24"/>
        </w:rPr>
        <w:t xml:space="preserve"> </w:t>
      </w:r>
      <w:r>
        <w:rPr>
          <w:sz w:val="24"/>
        </w:rPr>
        <w:t>читают</w:t>
      </w:r>
      <w:r>
        <w:rPr>
          <w:spacing w:val="-3"/>
          <w:sz w:val="24"/>
        </w:rPr>
        <w:t xml:space="preserve"> </w:t>
      </w:r>
      <w:r>
        <w:rPr>
          <w:sz w:val="24"/>
        </w:rPr>
        <w:t>произведения</w:t>
      </w:r>
      <w:r>
        <w:rPr>
          <w:spacing w:val="-3"/>
          <w:sz w:val="24"/>
        </w:rPr>
        <w:t xml:space="preserve"> </w:t>
      </w:r>
      <w:r>
        <w:rPr>
          <w:sz w:val="24"/>
        </w:rPr>
        <w:t>Алтайских</w:t>
      </w:r>
      <w:r>
        <w:rPr>
          <w:spacing w:val="-3"/>
          <w:sz w:val="24"/>
        </w:rPr>
        <w:t xml:space="preserve"> </w:t>
      </w:r>
      <w:r>
        <w:rPr>
          <w:sz w:val="24"/>
        </w:rPr>
        <w:t>писателей</w:t>
      </w:r>
      <w:r>
        <w:rPr>
          <w:spacing w:val="-3"/>
          <w:sz w:val="24"/>
        </w:rPr>
        <w:t xml:space="preserve"> </w:t>
      </w:r>
      <w:r>
        <w:rPr>
          <w:sz w:val="24"/>
        </w:rPr>
        <w:t>и</w:t>
      </w:r>
      <w:r>
        <w:rPr>
          <w:spacing w:val="-2"/>
          <w:sz w:val="24"/>
        </w:rPr>
        <w:t xml:space="preserve"> </w:t>
      </w:r>
      <w:r>
        <w:rPr>
          <w:sz w:val="24"/>
        </w:rPr>
        <w:t>поэтов.</w:t>
      </w:r>
    </w:p>
    <w:p w:rsidR="003C2477" w:rsidRDefault="00F03892" w:rsidP="00D75319">
      <w:pPr>
        <w:pStyle w:val="1"/>
        <w:numPr>
          <w:ilvl w:val="0"/>
          <w:numId w:val="7"/>
        </w:numPr>
        <w:tabs>
          <w:tab w:val="left" w:pos="1102"/>
        </w:tabs>
        <w:spacing w:before="46"/>
      </w:pPr>
      <w:r>
        <w:t>класс</w:t>
      </w:r>
    </w:p>
    <w:p w:rsidR="003C2477" w:rsidRDefault="00F03892">
      <w:pPr>
        <w:spacing w:before="45" w:line="273" w:lineRule="auto"/>
        <w:ind w:left="919" w:right="7109"/>
        <w:rPr>
          <w:sz w:val="24"/>
        </w:rPr>
      </w:pPr>
      <w:r>
        <w:rPr>
          <w:b/>
          <w:sz w:val="24"/>
        </w:rPr>
        <w:t>Атаманов Иван Алексеевич</w:t>
      </w:r>
      <w:r>
        <w:rPr>
          <w:b/>
          <w:spacing w:val="-57"/>
          <w:sz w:val="24"/>
        </w:rPr>
        <w:t xml:space="preserve"> </w:t>
      </w:r>
      <w:r>
        <w:rPr>
          <w:sz w:val="24"/>
        </w:rPr>
        <w:t>Заяц-путешественник</w:t>
      </w:r>
      <w:r>
        <w:rPr>
          <w:spacing w:val="1"/>
          <w:sz w:val="24"/>
        </w:rPr>
        <w:t xml:space="preserve"> </w:t>
      </w:r>
      <w:r>
        <w:rPr>
          <w:sz w:val="24"/>
        </w:rPr>
        <w:t>Лягушка и</w:t>
      </w:r>
      <w:r>
        <w:rPr>
          <w:spacing w:val="3"/>
          <w:sz w:val="24"/>
        </w:rPr>
        <w:t xml:space="preserve"> </w:t>
      </w:r>
      <w:r>
        <w:rPr>
          <w:sz w:val="24"/>
        </w:rPr>
        <w:t>Барбос</w:t>
      </w:r>
    </w:p>
    <w:p w:rsidR="003C2477" w:rsidRDefault="00F03892">
      <w:pPr>
        <w:pStyle w:val="a3"/>
        <w:spacing w:before="2"/>
      </w:pPr>
      <w:r>
        <w:t>Ленивый</w:t>
      </w:r>
      <w:r>
        <w:rPr>
          <w:spacing w:val="-4"/>
        </w:rPr>
        <w:t xml:space="preserve"> </w:t>
      </w:r>
      <w:r>
        <w:t>воробей</w:t>
      </w:r>
    </w:p>
    <w:p w:rsidR="003C2477" w:rsidRDefault="00F03892">
      <w:pPr>
        <w:spacing w:before="46" w:line="273" w:lineRule="auto"/>
        <w:ind w:left="919" w:right="6397"/>
        <w:rPr>
          <w:sz w:val="24"/>
        </w:rPr>
      </w:pPr>
      <w:r>
        <w:rPr>
          <w:b/>
          <w:sz w:val="24"/>
        </w:rPr>
        <w:t>Бианки Виталий Валентинович</w:t>
      </w:r>
      <w:r>
        <w:rPr>
          <w:b/>
          <w:spacing w:val="1"/>
          <w:sz w:val="24"/>
        </w:rPr>
        <w:t xml:space="preserve"> </w:t>
      </w:r>
      <w:r>
        <w:rPr>
          <w:sz w:val="24"/>
        </w:rPr>
        <w:t xml:space="preserve">Хитрый лис и умная уточка </w:t>
      </w:r>
      <w:r>
        <w:rPr>
          <w:i/>
          <w:sz w:val="24"/>
        </w:rPr>
        <w:t>и другие</w:t>
      </w:r>
      <w:r>
        <w:rPr>
          <w:i/>
          <w:spacing w:val="-57"/>
          <w:sz w:val="24"/>
        </w:rPr>
        <w:t xml:space="preserve"> </w:t>
      </w:r>
      <w:r>
        <w:rPr>
          <w:b/>
          <w:sz w:val="24"/>
        </w:rPr>
        <w:t>Власов Алексей Валентинович</w:t>
      </w:r>
      <w:r>
        <w:rPr>
          <w:b/>
          <w:spacing w:val="1"/>
          <w:sz w:val="24"/>
        </w:rPr>
        <w:t xml:space="preserve"> </w:t>
      </w:r>
      <w:r>
        <w:rPr>
          <w:sz w:val="24"/>
        </w:rPr>
        <w:t>Мама</w:t>
      </w:r>
    </w:p>
    <w:p w:rsidR="003C2477" w:rsidRDefault="00F03892">
      <w:pPr>
        <w:pStyle w:val="a3"/>
        <w:spacing w:before="9"/>
      </w:pPr>
      <w:r>
        <w:t>Доброта</w:t>
      </w:r>
    </w:p>
    <w:p w:rsidR="003C2477" w:rsidRDefault="00F03892">
      <w:pPr>
        <w:pStyle w:val="a3"/>
        <w:spacing w:before="41"/>
      </w:pPr>
      <w:r>
        <w:t>Я</w:t>
      </w:r>
      <w:r>
        <w:rPr>
          <w:spacing w:val="-1"/>
        </w:rPr>
        <w:t xml:space="preserve"> </w:t>
      </w:r>
      <w:r>
        <w:t>–</w:t>
      </w:r>
      <w:r>
        <w:rPr>
          <w:spacing w:val="1"/>
        </w:rPr>
        <w:t xml:space="preserve"> </w:t>
      </w:r>
      <w:r>
        <w:t>солдат!</w:t>
      </w:r>
    </w:p>
    <w:p w:rsidR="003C2477" w:rsidRDefault="00F03892">
      <w:pPr>
        <w:spacing w:before="41" w:line="276" w:lineRule="auto"/>
        <w:ind w:left="919" w:right="7605"/>
        <w:rPr>
          <w:sz w:val="24"/>
        </w:rPr>
      </w:pPr>
      <w:r>
        <w:rPr>
          <w:sz w:val="24"/>
        </w:rPr>
        <w:t xml:space="preserve">Дождик в лесу </w:t>
      </w:r>
      <w:r>
        <w:rPr>
          <w:i/>
          <w:sz w:val="24"/>
        </w:rPr>
        <w:t>и другие</w:t>
      </w:r>
      <w:r>
        <w:rPr>
          <w:i/>
          <w:spacing w:val="1"/>
          <w:sz w:val="24"/>
        </w:rPr>
        <w:t xml:space="preserve"> </w:t>
      </w:r>
      <w:r>
        <w:rPr>
          <w:b/>
          <w:sz w:val="24"/>
        </w:rPr>
        <w:t>Кан Ольга Викторовна</w:t>
      </w:r>
      <w:r>
        <w:rPr>
          <w:b/>
          <w:spacing w:val="-57"/>
          <w:sz w:val="24"/>
        </w:rPr>
        <w:t xml:space="preserve"> </w:t>
      </w:r>
      <w:r>
        <w:rPr>
          <w:sz w:val="24"/>
        </w:rPr>
        <w:t>Трудное слово СОБАКА</w:t>
      </w:r>
      <w:r>
        <w:rPr>
          <w:spacing w:val="-57"/>
          <w:sz w:val="24"/>
        </w:rPr>
        <w:t xml:space="preserve"> </w:t>
      </w:r>
      <w:r>
        <w:rPr>
          <w:sz w:val="24"/>
        </w:rPr>
        <w:t>Покупайте облака</w:t>
      </w:r>
    </w:p>
    <w:p w:rsidR="003C2477" w:rsidRDefault="00F03892">
      <w:pPr>
        <w:pStyle w:val="1"/>
        <w:spacing w:before="2"/>
      </w:pPr>
      <w:r>
        <w:t>Мокшин</w:t>
      </w:r>
      <w:r>
        <w:rPr>
          <w:spacing w:val="-5"/>
        </w:rPr>
        <w:t xml:space="preserve"> </w:t>
      </w:r>
      <w:r>
        <w:t>Михаил</w:t>
      </w:r>
      <w:r>
        <w:rPr>
          <w:spacing w:val="-1"/>
        </w:rPr>
        <w:t xml:space="preserve"> </w:t>
      </w:r>
      <w:r>
        <w:t>Михайлович</w:t>
      </w:r>
    </w:p>
    <w:p w:rsidR="003C2477" w:rsidRDefault="00F03892">
      <w:pPr>
        <w:pStyle w:val="a3"/>
        <w:spacing w:before="37" w:line="276" w:lineRule="auto"/>
        <w:ind w:right="8084"/>
      </w:pPr>
      <w:r>
        <w:t>Мы живём на Алтае</w:t>
      </w:r>
      <w:r>
        <w:rPr>
          <w:spacing w:val="-57"/>
        </w:rPr>
        <w:t xml:space="preserve"> </w:t>
      </w:r>
      <w:r>
        <w:t>Лето</w:t>
      </w:r>
    </w:p>
    <w:p w:rsidR="003C2477" w:rsidRDefault="00F03892">
      <w:pPr>
        <w:spacing w:before="4"/>
        <w:ind w:left="919"/>
        <w:rPr>
          <w:i/>
          <w:sz w:val="24"/>
        </w:rPr>
      </w:pPr>
      <w:r>
        <w:rPr>
          <w:sz w:val="24"/>
        </w:rPr>
        <w:t>Бывшему</w:t>
      </w:r>
      <w:r>
        <w:rPr>
          <w:spacing w:val="-7"/>
          <w:sz w:val="24"/>
        </w:rPr>
        <w:t xml:space="preserve"> </w:t>
      </w:r>
      <w:r>
        <w:rPr>
          <w:sz w:val="24"/>
        </w:rPr>
        <w:t>воину</w:t>
      </w:r>
      <w:r>
        <w:rPr>
          <w:spacing w:val="-4"/>
          <w:sz w:val="24"/>
        </w:rPr>
        <w:t xml:space="preserve"> </w:t>
      </w:r>
      <w:r>
        <w:rPr>
          <w:i/>
          <w:sz w:val="24"/>
        </w:rPr>
        <w:t>и</w:t>
      </w:r>
      <w:r>
        <w:rPr>
          <w:i/>
          <w:spacing w:val="3"/>
          <w:sz w:val="24"/>
        </w:rPr>
        <w:t xml:space="preserve"> </w:t>
      </w:r>
      <w:r>
        <w:rPr>
          <w:i/>
          <w:sz w:val="24"/>
        </w:rPr>
        <w:t>другие</w:t>
      </w:r>
    </w:p>
    <w:p w:rsidR="003C2477" w:rsidRDefault="00F03892">
      <w:pPr>
        <w:spacing w:before="45" w:line="273" w:lineRule="auto"/>
        <w:ind w:left="919" w:right="6910"/>
        <w:rPr>
          <w:sz w:val="24"/>
        </w:rPr>
      </w:pPr>
      <w:r>
        <w:rPr>
          <w:b/>
          <w:sz w:val="24"/>
        </w:rPr>
        <w:t>Нечунаев Василий Маркович</w:t>
      </w:r>
      <w:r>
        <w:rPr>
          <w:b/>
          <w:spacing w:val="-57"/>
          <w:sz w:val="24"/>
        </w:rPr>
        <w:t xml:space="preserve"> </w:t>
      </w:r>
      <w:r>
        <w:rPr>
          <w:sz w:val="24"/>
        </w:rPr>
        <w:t>Грамотей</w:t>
      </w:r>
      <w:r>
        <w:rPr>
          <w:spacing w:val="-3"/>
          <w:sz w:val="24"/>
        </w:rPr>
        <w:t xml:space="preserve"> </w:t>
      </w:r>
      <w:r>
        <w:rPr>
          <w:sz w:val="24"/>
        </w:rPr>
        <w:t>среди</w:t>
      </w:r>
      <w:r>
        <w:rPr>
          <w:spacing w:val="3"/>
          <w:sz w:val="24"/>
        </w:rPr>
        <w:t xml:space="preserve"> </w:t>
      </w:r>
      <w:r>
        <w:rPr>
          <w:sz w:val="24"/>
        </w:rPr>
        <w:t>детей</w:t>
      </w:r>
      <w:r>
        <w:rPr>
          <w:spacing w:val="1"/>
          <w:sz w:val="24"/>
        </w:rPr>
        <w:t xml:space="preserve"> </w:t>
      </w:r>
      <w:r>
        <w:rPr>
          <w:sz w:val="24"/>
        </w:rPr>
        <w:t>Маленькие радости</w:t>
      </w:r>
    </w:p>
    <w:p w:rsidR="003C2477" w:rsidRDefault="00F03892">
      <w:pPr>
        <w:spacing w:before="2"/>
        <w:ind w:left="919"/>
        <w:rPr>
          <w:i/>
          <w:sz w:val="24"/>
        </w:rPr>
      </w:pPr>
      <w:r>
        <w:rPr>
          <w:sz w:val="24"/>
        </w:rPr>
        <w:t>Зимняя</w:t>
      </w:r>
      <w:r>
        <w:rPr>
          <w:spacing w:val="-1"/>
          <w:sz w:val="24"/>
        </w:rPr>
        <w:t xml:space="preserve"> </w:t>
      </w:r>
      <w:r>
        <w:rPr>
          <w:sz w:val="24"/>
        </w:rPr>
        <w:t xml:space="preserve">байка </w:t>
      </w:r>
      <w:r>
        <w:rPr>
          <w:i/>
          <w:sz w:val="24"/>
        </w:rPr>
        <w:t>и другие</w:t>
      </w:r>
    </w:p>
    <w:p w:rsidR="003C2477" w:rsidRDefault="00F03892">
      <w:pPr>
        <w:pStyle w:val="1"/>
        <w:spacing w:before="46"/>
      </w:pPr>
      <w:r>
        <w:t>Новичихина</w:t>
      </w:r>
      <w:r>
        <w:rPr>
          <w:spacing w:val="-3"/>
        </w:rPr>
        <w:t xml:space="preserve"> </w:t>
      </w:r>
      <w:r>
        <w:t>Валентина</w:t>
      </w:r>
      <w:r>
        <w:rPr>
          <w:spacing w:val="-2"/>
        </w:rPr>
        <w:t xml:space="preserve"> </w:t>
      </w:r>
      <w:r>
        <w:t>Александровна</w:t>
      </w:r>
    </w:p>
    <w:p w:rsidR="003C2477" w:rsidRDefault="00F03892">
      <w:pPr>
        <w:pStyle w:val="a3"/>
        <w:spacing w:before="36"/>
      </w:pPr>
      <w:r>
        <w:t>Страна</w:t>
      </w:r>
      <w:r>
        <w:rPr>
          <w:spacing w:val="-1"/>
        </w:rPr>
        <w:t xml:space="preserve"> </w:t>
      </w:r>
      <w:r>
        <w:t>Играния</w:t>
      </w:r>
    </w:p>
    <w:p w:rsidR="003C2477" w:rsidRDefault="00F03892">
      <w:pPr>
        <w:spacing w:before="41" w:line="278" w:lineRule="auto"/>
        <w:ind w:left="919" w:right="6773"/>
        <w:rPr>
          <w:sz w:val="24"/>
        </w:rPr>
      </w:pPr>
      <w:r>
        <w:rPr>
          <w:sz w:val="24"/>
        </w:rPr>
        <w:t>Откуда</w:t>
      </w:r>
      <w:r>
        <w:rPr>
          <w:spacing w:val="-1"/>
          <w:sz w:val="24"/>
        </w:rPr>
        <w:t xml:space="preserve"> </w:t>
      </w:r>
      <w:r>
        <w:rPr>
          <w:sz w:val="24"/>
        </w:rPr>
        <w:t>берутся</w:t>
      </w:r>
      <w:r>
        <w:rPr>
          <w:spacing w:val="-1"/>
          <w:sz w:val="24"/>
        </w:rPr>
        <w:t xml:space="preserve"> </w:t>
      </w:r>
      <w:r>
        <w:rPr>
          <w:sz w:val="24"/>
        </w:rPr>
        <w:t>дети</w:t>
      </w:r>
      <w:r>
        <w:rPr>
          <w:spacing w:val="4"/>
          <w:sz w:val="24"/>
        </w:rPr>
        <w:t xml:space="preserve"> </w:t>
      </w:r>
      <w:r>
        <w:rPr>
          <w:i/>
          <w:sz w:val="24"/>
        </w:rPr>
        <w:t>и</w:t>
      </w:r>
      <w:r>
        <w:rPr>
          <w:i/>
          <w:spacing w:val="1"/>
          <w:sz w:val="24"/>
        </w:rPr>
        <w:t xml:space="preserve"> </w:t>
      </w:r>
      <w:r>
        <w:rPr>
          <w:i/>
          <w:sz w:val="24"/>
        </w:rPr>
        <w:t>другие</w:t>
      </w:r>
      <w:r>
        <w:rPr>
          <w:i/>
          <w:spacing w:val="1"/>
          <w:sz w:val="24"/>
        </w:rPr>
        <w:t xml:space="preserve"> </w:t>
      </w:r>
      <w:r>
        <w:rPr>
          <w:b/>
          <w:sz w:val="24"/>
        </w:rPr>
        <w:t>Свинцов Владимир Борисович</w:t>
      </w:r>
      <w:r>
        <w:rPr>
          <w:b/>
          <w:spacing w:val="-57"/>
          <w:sz w:val="24"/>
        </w:rPr>
        <w:t xml:space="preserve"> </w:t>
      </w:r>
      <w:r>
        <w:rPr>
          <w:sz w:val="24"/>
        </w:rPr>
        <w:t>Сказка про</w:t>
      </w:r>
      <w:r>
        <w:rPr>
          <w:spacing w:val="5"/>
          <w:sz w:val="24"/>
        </w:rPr>
        <w:t xml:space="preserve"> </w:t>
      </w:r>
      <w:r>
        <w:rPr>
          <w:sz w:val="24"/>
        </w:rPr>
        <w:t>яблоньку</w:t>
      </w:r>
    </w:p>
    <w:p w:rsidR="003C2477" w:rsidRDefault="00F03892">
      <w:pPr>
        <w:pStyle w:val="a3"/>
        <w:spacing w:line="276" w:lineRule="auto"/>
        <w:ind w:right="7820"/>
      </w:pPr>
      <w:r>
        <w:t>Первый</w:t>
      </w:r>
      <w:r>
        <w:rPr>
          <w:spacing w:val="2"/>
        </w:rPr>
        <w:t xml:space="preserve"> </w:t>
      </w:r>
      <w:r>
        <w:t>снег</w:t>
      </w:r>
      <w:r>
        <w:rPr>
          <w:spacing w:val="1"/>
        </w:rPr>
        <w:t xml:space="preserve"> </w:t>
      </w:r>
      <w:r>
        <w:t>Нахальный</w:t>
      </w:r>
      <w:r>
        <w:rPr>
          <w:spacing w:val="-2"/>
        </w:rPr>
        <w:t xml:space="preserve"> </w:t>
      </w:r>
      <w:r>
        <w:t>лягушонок</w:t>
      </w:r>
    </w:p>
    <w:p w:rsidR="003C2477" w:rsidRDefault="00F03892">
      <w:pPr>
        <w:pStyle w:val="1"/>
      </w:pPr>
      <w:r>
        <w:t>Такмакова</w:t>
      </w:r>
      <w:r>
        <w:rPr>
          <w:spacing w:val="1"/>
        </w:rPr>
        <w:t xml:space="preserve"> </w:t>
      </w:r>
      <w:r>
        <w:t>Ольга</w:t>
      </w:r>
      <w:r>
        <w:rPr>
          <w:spacing w:val="-9"/>
        </w:rPr>
        <w:t xml:space="preserve"> </w:t>
      </w:r>
      <w:r>
        <w:t>Владимировна</w:t>
      </w:r>
    </w:p>
    <w:p w:rsidR="003C2477" w:rsidRDefault="00F03892">
      <w:pPr>
        <w:pStyle w:val="a3"/>
        <w:spacing w:before="35" w:line="276" w:lineRule="auto"/>
        <w:ind w:right="7479"/>
        <w:rPr>
          <w:i/>
        </w:rPr>
      </w:pPr>
      <w:r>
        <w:t>Стихи</w:t>
      </w:r>
      <w:r>
        <w:rPr>
          <w:spacing w:val="2"/>
        </w:rPr>
        <w:t xml:space="preserve"> </w:t>
      </w:r>
      <w:r>
        <w:t>для</w:t>
      </w:r>
      <w:r>
        <w:rPr>
          <w:spacing w:val="1"/>
        </w:rPr>
        <w:t xml:space="preserve"> </w:t>
      </w:r>
      <w:r>
        <w:t>мамочки</w:t>
      </w:r>
      <w:r>
        <w:rPr>
          <w:spacing w:val="1"/>
        </w:rPr>
        <w:t xml:space="preserve"> </w:t>
      </w:r>
      <w:r>
        <w:t>Летняя</w:t>
      </w:r>
      <w:r>
        <w:rPr>
          <w:spacing w:val="-3"/>
        </w:rPr>
        <w:t xml:space="preserve"> </w:t>
      </w:r>
      <w:r>
        <w:t>метель</w:t>
      </w:r>
      <w:r>
        <w:rPr>
          <w:spacing w:val="-4"/>
        </w:rPr>
        <w:t xml:space="preserve"> </w:t>
      </w:r>
      <w:r>
        <w:rPr>
          <w:i/>
        </w:rPr>
        <w:t>и</w:t>
      </w:r>
      <w:r>
        <w:rPr>
          <w:i/>
          <w:spacing w:val="-2"/>
        </w:rPr>
        <w:t xml:space="preserve"> </w:t>
      </w:r>
      <w:r>
        <w:rPr>
          <w:i/>
        </w:rPr>
        <w:t>другие</w:t>
      </w:r>
    </w:p>
    <w:p w:rsidR="003C2477" w:rsidRDefault="00F03892">
      <w:pPr>
        <w:pStyle w:val="1"/>
        <w:spacing w:before="4"/>
      </w:pPr>
      <w:r>
        <w:t>Цхай (Сорокина)</w:t>
      </w:r>
      <w:r>
        <w:rPr>
          <w:spacing w:val="-3"/>
        </w:rPr>
        <w:t xml:space="preserve"> </w:t>
      </w:r>
      <w:r>
        <w:t>Ирина</w:t>
      </w:r>
      <w:r>
        <w:rPr>
          <w:spacing w:val="-10"/>
        </w:rPr>
        <w:t xml:space="preserve"> </w:t>
      </w:r>
      <w:r>
        <w:t>Викторовна</w:t>
      </w:r>
    </w:p>
    <w:p w:rsidR="003C2477" w:rsidRDefault="00F03892">
      <w:pPr>
        <w:pStyle w:val="a3"/>
        <w:spacing w:before="41"/>
      </w:pPr>
      <w:r>
        <w:t>Новогодняя</w:t>
      </w:r>
      <w:r>
        <w:rPr>
          <w:spacing w:val="-2"/>
        </w:rPr>
        <w:t xml:space="preserve"> </w:t>
      </w:r>
      <w:r>
        <w:t>сказка</w:t>
      </w:r>
    </w:p>
    <w:p w:rsidR="003C2477" w:rsidRDefault="003C2477">
      <w:pPr>
        <w:sectPr w:rsidR="003C2477">
          <w:pgSz w:w="11910" w:h="16840"/>
          <w:pgMar w:top="1040" w:right="40" w:bottom="1180" w:left="780" w:header="0" w:footer="918" w:gutter="0"/>
          <w:cols w:space="720"/>
        </w:sectPr>
      </w:pPr>
    </w:p>
    <w:p w:rsidR="003C2477" w:rsidRDefault="00F03892">
      <w:pPr>
        <w:pStyle w:val="a3"/>
        <w:spacing w:before="66" w:line="276" w:lineRule="auto"/>
        <w:ind w:right="6909"/>
      </w:pPr>
      <w:r>
        <w:lastRenderedPageBreak/>
        <w:t>История знаменитого мышонка</w:t>
      </w:r>
      <w:r>
        <w:rPr>
          <w:spacing w:val="-57"/>
        </w:rPr>
        <w:t xml:space="preserve"> </w:t>
      </w:r>
      <w:r>
        <w:t>Гордая</w:t>
      </w:r>
      <w:r>
        <w:rPr>
          <w:spacing w:val="2"/>
        </w:rPr>
        <w:t xml:space="preserve"> </w:t>
      </w:r>
      <w:r>
        <w:t>слива</w:t>
      </w:r>
    </w:p>
    <w:p w:rsidR="003C2477" w:rsidRDefault="00F03892">
      <w:pPr>
        <w:pStyle w:val="1"/>
        <w:spacing w:before="4"/>
      </w:pPr>
      <w:r>
        <w:t>Чебаевский</w:t>
      </w:r>
      <w:r>
        <w:rPr>
          <w:spacing w:val="-2"/>
        </w:rPr>
        <w:t xml:space="preserve"> </w:t>
      </w:r>
      <w:r>
        <w:t>Николай</w:t>
      </w:r>
      <w:r>
        <w:rPr>
          <w:spacing w:val="-2"/>
        </w:rPr>
        <w:t xml:space="preserve"> </w:t>
      </w:r>
      <w:r>
        <w:t>Николаевич</w:t>
      </w:r>
    </w:p>
    <w:p w:rsidR="003C2477" w:rsidRDefault="00F03892">
      <w:pPr>
        <w:pStyle w:val="a3"/>
        <w:spacing w:before="41"/>
      </w:pPr>
      <w:r>
        <w:t>Мальчишки</w:t>
      </w:r>
    </w:p>
    <w:p w:rsidR="003C2477" w:rsidRDefault="00F03892">
      <w:pPr>
        <w:pStyle w:val="1"/>
        <w:spacing w:before="46"/>
      </w:pPr>
      <w:r>
        <w:t>Юдалевич Марк</w:t>
      </w:r>
      <w:r>
        <w:rPr>
          <w:spacing w:val="-2"/>
        </w:rPr>
        <w:t xml:space="preserve"> </w:t>
      </w:r>
      <w:r>
        <w:t>Иосифович</w:t>
      </w:r>
    </w:p>
    <w:p w:rsidR="003C2477" w:rsidRDefault="00F03892">
      <w:pPr>
        <w:pStyle w:val="a3"/>
        <w:spacing w:before="36"/>
      </w:pPr>
      <w:r>
        <w:t>Алтай</w:t>
      </w:r>
    </w:p>
    <w:p w:rsidR="003C2477" w:rsidRDefault="00F03892">
      <w:pPr>
        <w:spacing w:before="41" w:line="278" w:lineRule="auto"/>
        <w:ind w:left="919" w:right="7621"/>
        <w:rPr>
          <w:b/>
          <w:sz w:val="24"/>
        </w:rPr>
      </w:pPr>
      <w:r>
        <w:rPr>
          <w:sz w:val="24"/>
        </w:rPr>
        <w:t>Кто же съел</w:t>
      </w:r>
      <w:r>
        <w:rPr>
          <w:spacing w:val="1"/>
          <w:sz w:val="24"/>
        </w:rPr>
        <w:t xml:space="preserve"> </w:t>
      </w:r>
      <w:r>
        <w:rPr>
          <w:sz w:val="24"/>
        </w:rPr>
        <w:t>конфеты?</w:t>
      </w:r>
      <w:r>
        <w:rPr>
          <w:spacing w:val="1"/>
          <w:sz w:val="24"/>
        </w:rPr>
        <w:t xml:space="preserve"> </w:t>
      </w:r>
      <w:r>
        <w:rPr>
          <w:sz w:val="24"/>
        </w:rPr>
        <w:t xml:space="preserve">Костик-хвостик </w:t>
      </w:r>
      <w:r>
        <w:rPr>
          <w:i/>
          <w:sz w:val="24"/>
        </w:rPr>
        <w:t>и другие</w:t>
      </w:r>
      <w:r>
        <w:rPr>
          <w:i/>
          <w:spacing w:val="-57"/>
          <w:sz w:val="24"/>
        </w:rPr>
        <w:t xml:space="preserve"> </w:t>
      </w:r>
      <w:r>
        <w:rPr>
          <w:b/>
          <w:sz w:val="24"/>
        </w:rPr>
        <w:t>3</w:t>
      </w:r>
      <w:r>
        <w:rPr>
          <w:b/>
          <w:spacing w:val="1"/>
          <w:sz w:val="24"/>
        </w:rPr>
        <w:t xml:space="preserve"> </w:t>
      </w:r>
      <w:r>
        <w:rPr>
          <w:b/>
          <w:sz w:val="24"/>
        </w:rPr>
        <w:t>класс</w:t>
      </w:r>
    </w:p>
    <w:p w:rsidR="003C2477" w:rsidRDefault="00F03892">
      <w:pPr>
        <w:pStyle w:val="1"/>
        <w:spacing w:line="271" w:lineRule="exact"/>
      </w:pPr>
      <w:r>
        <w:t>Квин</w:t>
      </w:r>
      <w:r>
        <w:rPr>
          <w:spacing w:val="-1"/>
        </w:rPr>
        <w:t xml:space="preserve"> </w:t>
      </w:r>
      <w:r>
        <w:t>Лев Израилевич</w:t>
      </w:r>
    </w:p>
    <w:p w:rsidR="003C2477" w:rsidRDefault="00F03892">
      <w:pPr>
        <w:pStyle w:val="a3"/>
        <w:spacing w:before="36"/>
      </w:pPr>
      <w:r>
        <w:t>Трусишка</w:t>
      </w:r>
    </w:p>
    <w:p w:rsidR="003C2477" w:rsidRDefault="00F03892">
      <w:pPr>
        <w:pStyle w:val="1"/>
        <w:spacing w:before="51"/>
      </w:pPr>
      <w:r>
        <w:t>Мерзликин</w:t>
      </w:r>
      <w:r>
        <w:rPr>
          <w:spacing w:val="-4"/>
        </w:rPr>
        <w:t xml:space="preserve"> </w:t>
      </w:r>
      <w:r>
        <w:t>Леонид</w:t>
      </w:r>
      <w:r>
        <w:rPr>
          <w:spacing w:val="-2"/>
        </w:rPr>
        <w:t xml:space="preserve"> </w:t>
      </w:r>
      <w:r>
        <w:t>Семёнович</w:t>
      </w:r>
    </w:p>
    <w:p w:rsidR="003C2477" w:rsidRDefault="00F03892">
      <w:pPr>
        <w:pStyle w:val="a3"/>
        <w:spacing w:before="36"/>
      </w:pPr>
      <w:r>
        <w:t>Драчуны</w:t>
      </w:r>
    </w:p>
    <w:p w:rsidR="003C2477" w:rsidRDefault="00F03892">
      <w:pPr>
        <w:pStyle w:val="1"/>
        <w:spacing w:before="45"/>
      </w:pPr>
      <w:r>
        <w:t>Мокшин</w:t>
      </w:r>
      <w:r>
        <w:rPr>
          <w:spacing w:val="-5"/>
        </w:rPr>
        <w:t xml:space="preserve"> </w:t>
      </w:r>
      <w:r>
        <w:t>Михаил</w:t>
      </w:r>
      <w:r>
        <w:rPr>
          <w:spacing w:val="-1"/>
        </w:rPr>
        <w:t xml:space="preserve"> </w:t>
      </w:r>
      <w:r>
        <w:t>Михайлович</w:t>
      </w:r>
    </w:p>
    <w:p w:rsidR="003C2477" w:rsidRDefault="00F03892">
      <w:pPr>
        <w:pStyle w:val="a3"/>
        <w:spacing w:before="37" w:line="276" w:lineRule="auto"/>
        <w:ind w:right="8442"/>
      </w:pPr>
      <w:r>
        <w:t>Причуды осени</w:t>
      </w:r>
      <w:r>
        <w:rPr>
          <w:spacing w:val="1"/>
        </w:rPr>
        <w:t xml:space="preserve"> </w:t>
      </w:r>
      <w:r>
        <w:t>Осень</w:t>
      </w:r>
      <w:r>
        <w:rPr>
          <w:spacing w:val="1"/>
        </w:rPr>
        <w:t xml:space="preserve"> </w:t>
      </w:r>
      <w:r>
        <w:t>Библиотека</w:t>
      </w:r>
      <w:r>
        <w:rPr>
          <w:spacing w:val="1"/>
        </w:rPr>
        <w:t xml:space="preserve"> </w:t>
      </w:r>
      <w:r>
        <w:t>Птичья столовая</w:t>
      </w:r>
      <w:r>
        <w:rPr>
          <w:spacing w:val="-57"/>
        </w:rPr>
        <w:t xml:space="preserve"> </w:t>
      </w:r>
      <w:r>
        <w:t>Метелица</w:t>
      </w:r>
    </w:p>
    <w:p w:rsidR="003C2477" w:rsidRDefault="00F03892">
      <w:pPr>
        <w:pStyle w:val="1"/>
        <w:spacing w:before="7"/>
      </w:pPr>
      <w:r>
        <w:t>Московка</w:t>
      </w:r>
      <w:r>
        <w:rPr>
          <w:spacing w:val="-5"/>
        </w:rPr>
        <w:t xml:space="preserve"> </w:t>
      </w:r>
      <w:r>
        <w:t>(Матушкина)</w:t>
      </w:r>
      <w:r>
        <w:rPr>
          <w:spacing w:val="-2"/>
        </w:rPr>
        <w:t xml:space="preserve"> </w:t>
      </w:r>
      <w:r>
        <w:t>Ольга</w:t>
      </w:r>
      <w:r>
        <w:rPr>
          <w:spacing w:val="-4"/>
        </w:rPr>
        <w:t xml:space="preserve"> </w:t>
      </w:r>
      <w:r>
        <w:t>Сергеевна</w:t>
      </w:r>
    </w:p>
    <w:p w:rsidR="003C2477" w:rsidRDefault="00F03892">
      <w:pPr>
        <w:pStyle w:val="a3"/>
        <w:spacing w:before="36"/>
      </w:pPr>
      <w:r>
        <w:t>Волшебная</w:t>
      </w:r>
      <w:r>
        <w:rPr>
          <w:spacing w:val="-1"/>
        </w:rPr>
        <w:t xml:space="preserve"> </w:t>
      </w:r>
      <w:r>
        <w:t>книга</w:t>
      </w:r>
    </w:p>
    <w:p w:rsidR="003C2477" w:rsidRDefault="00F03892">
      <w:pPr>
        <w:pStyle w:val="1"/>
        <w:spacing w:before="46"/>
      </w:pPr>
      <w:r>
        <w:t>Новичихина</w:t>
      </w:r>
      <w:r>
        <w:rPr>
          <w:spacing w:val="-3"/>
        </w:rPr>
        <w:t xml:space="preserve"> </w:t>
      </w:r>
      <w:r>
        <w:t>Валентина</w:t>
      </w:r>
      <w:r>
        <w:rPr>
          <w:spacing w:val="-2"/>
        </w:rPr>
        <w:t xml:space="preserve"> </w:t>
      </w:r>
      <w:r>
        <w:t>Александровна</w:t>
      </w:r>
    </w:p>
    <w:p w:rsidR="003C2477" w:rsidRDefault="00F03892">
      <w:pPr>
        <w:pStyle w:val="a3"/>
        <w:spacing w:before="36" w:line="276" w:lineRule="auto"/>
        <w:ind w:right="7376"/>
        <w:rPr>
          <w:i/>
        </w:rPr>
      </w:pPr>
      <w:r>
        <w:t>В бабушкином огороде</w:t>
      </w:r>
      <w:r>
        <w:rPr>
          <w:spacing w:val="1"/>
        </w:rPr>
        <w:t xml:space="preserve"> </w:t>
      </w:r>
      <w:r>
        <w:t>Лесной</w:t>
      </w:r>
      <w:r>
        <w:rPr>
          <w:spacing w:val="-4"/>
        </w:rPr>
        <w:t xml:space="preserve"> </w:t>
      </w:r>
      <w:r>
        <w:t>проказник</w:t>
      </w:r>
      <w:r>
        <w:rPr>
          <w:spacing w:val="2"/>
        </w:rPr>
        <w:t xml:space="preserve"> </w:t>
      </w:r>
      <w:r>
        <w:rPr>
          <w:i/>
        </w:rPr>
        <w:t>и</w:t>
      </w:r>
      <w:r>
        <w:rPr>
          <w:i/>
          <w:spacing w:val="-4"/>
        </w:rPr>
        <w:t xml:space="preserve"> </w:t>
      </w:r>
      <w:r>
        <w:rPr>
          <w:i/>
        </w:rPr>
        <w:t>другие</w:t>
      </w:r>
    </w:p>
    <w:p w:rsidR="003C2477" w:rsidRDefault="00F03892">
      <w:pPr>
        <w:pStyle w:val="1"/>
        <w:spacing w:before="4"/>
      </w:pPr>
      <w:r>
        <w:t>Ожич</w:t>
      </w:r>
      <w:r>
        <w:rPr>
          <w:spacing w:val="-3"/>
        </w:rPr>
        <w:t xml:space="preserve"> </w:t>
      </w:r>
      <w:r>
        <w:t>(Клишина) Елена</w:t>
      </w:r>
      <w:r>
        <w:rPr>
          <w:spacing w:val="-6"/>
        </w:rPr>
        <w:t xml:space="preserve"> </w:t>
      </w:r>
      <w:r>
        <w:t>Михайловна</w:t>
      </w:r>
    </w:p>
    <w:p w:rsidR="003C2477" w:rsidRDefault="00F03892">
      <w:pPr>
        <w:pStyle w:val="a3"/>
        <w:spacing w:before="36"/>
      </w:pPr>
      <w:r>
        <w:t>Ради любви к</w:t>
      </w:r>
      <w:r>
        <w:rPr>
          <w:spacing w:val="-3"/>
        </w:rPr>
        <w:t xml:space="preserve"> </w:t>
      </w:r>
      <w:r>
        <w:t>искусству</w:t>
      </w:r>
    </w:p>
    <w:p w:rsidR="003C2477" w:rsidRDefault="00F03892">
      <w:pPr>
        <w:pStyle w:val="1"/>
        <w:spacing w:before="45"/>
      </w:pPr>
      <w:r>
        <w:t>Озолин</w:t>
      </w:r>
      <w:r>
        <w:rPr>
          <w:spacing w:val="-1"/>
        </w:rPr>
        <w:t xml:space="preserve"> </w:t>
      </w:r>
      <w:r>
        <w:t>Вильям</w:t>
      </w:r>
      <w:r>
        <w:rPr>
          <w:spacing w:val="-4"/>
        </w:rPr>
        <w:t xml:space="preserve"> </w:t>
      </w:r>
      <w:r>
        <w:t>Янович</w:t>
      </w:r>
    </w:p>
    <w:p w:rsidR="003C2477" w:rsidRDefault="00F03892">
      <w:pPr>
        <w:pStyle w:val="a3"/>
        <w:spacing w:before="37" w:line="280" w:lineRule="auto"/>
        <w:ind w:right="5238"/>
      </w:pPr>
      <w:r>
        <w:t>О дворнике, который решил стать… дворником</w:t>
      </w:r>
      <w:r>
        <w:rPr>
          <w:spacing w:val="-57"/>
        </w:rPr>
        <w:t xml:space="preserve"> </w:t>
      </w:r>
      <w:r>
        <w:t>Чулан</w:t>
      </w:r>
    </w:p>
    <w:p w:rsidR="003C2477" w:rsidRDefault="00F03892">
      <w:pPr>
        <w:pStyle w:val="a3"/>
        <w:spacing w:line="269" w:lineRule="exact"/>
      </w:pPr>
      <w:r>
        <w:t>Ученик</w:t>
      </w:r>
      <w:r>
        <w:rPr>
          <w:spacing w:val="-4"/>
        </w:rPr>
        <w:t xml:space="preserve"> </w:t>
      </w:r>
      <w:r>
        <w:t>Коровкин</w:t>
      </w:r>
    </w:p>
    <w:p w:rsidR="003C2477" w:rsidRDefault="00F03892">
      <w:pPr>
        <w:spacing w:before="40" w:line="276" w:lineRule="auto"/>
        <w:ind w:left="919" w:right="6399"/>
        <w:rPr>
          <w:sz w:val="24"/>
        </w:rPr>
      </w:pPr>
      <w:r>
        <w:rPr>
          <w:sz w:val="24"/>
        </w:rPr>
        <w:t>Как</w:t>
      </w:r>
      <w:r>
        <w:rPr>
          <w:spacing w:val="-1"/>
          <w:sz w:val="24"/>
        </w:rPr>
        <w:t xml:space="preserve"> </w:t>
      </w:r>
      <w:r>
        <w:rPr>
          <w:sz w:val="24"/>
        </w:rPr>
        <w:t>я</w:t>
      </w:r>
      <w:r>
        <w:rPr>
          <w:spacing w:val="1"/>
          <w:sz w:val="24"/>
        </w:rPr>
        <w:t xml:space="preserve"> </w:t>
      </w:r>
      <w:r>
        <w:rPr>
          <w:sz w:val="24"/>
        </w:rPr>
        <w:t>стал</w:t>
      </w:r>
      <w:r>
        <w:rPr>
          <w:spacing w:val="1"/>
          <w:sz w:val="24"/>
        </w:rPr>
        <w:t xml:space="preserve"> </w:t>
      </w:r>
      <w:r>
        <w:rPr>
          <w:sz w:val="24"/>
        </w:rPr>
        <w:t>для</w:t>
      </w:r>
      <w:r>
        <w:rPr>
          <w:spacing w:val="2"/>
          <w:sz w:val="24"/>
        </w:rPr>
        <w:t xml:space="preserve"> </w:t>
      </w:r>
      <w:r>
        <w:rPr>
          <w:sz w:val="24"/>
        </w:rPr>
        <w:t>детей</w:t>
      </w:r>
      <w:r>
        <w:rPr>
          <w:spacing w:val="1"/>
          <w:sz w:val="24"/>
        </w:rPr>
        <w:t xml:space="preserve"> </w:t>
      </w:r>
      <w:r>
        <w:rPr>
          <w:sz w:val="24"/>
        </w:rPr>
        <w:t>писать</w:t>
      </w:r>
      <w:r>
        <w:rPr>
          <w:spacing w:val="1"/>
          <w:sz w:val="24"/>
        </w:rPr>
        <w:t xml:space="preserve"> </w:t>
      </w:r>
      <w:r>
        <w:rPr>
          <w:b/>
          <w:sz w:val="24"/>
        </w:rPr>
        <w:t>Рождественский Роберт Иванович</w:t>
      </w:r>
      <w:r>
        <w:rPr>
          <w:b/>
          <w:spacing w:val="-57"/>
          <w:sz w:val="24"/>
        </w:rPr>
        <w:t xml:space="preserve"> </w:t>
      </w:r>
      <w:r>
        <w:rPr>
          <w:sz w:val="24"/>
        </w:rPr>
        <w:t>Алёшкины</w:t>
      </w:r>
      <w:r>
        <w:rPr>
          <w:spacing w:val="2"/>
          <w:sz w:val="24"/>
        </w:rPr>
        <w:t xml:space="preserve"> </w:t>
      </w:r>
      <w:r>
        <w:rPr>
          <w:sz w:val="24"/>
        </w:rPr>
        <w:t>мысли</w:t>
      </w:r>
    </w:p>
    <w:p w:rsidR="003C2477" w:rsidRDefault="00F03892">
      <w:pPr>
        <w:pStyle w:val="a3"/>
        <w:spacing w:line="275" w:lineRule="exact"/>
      </w:pPr>
      <w:r>
        <w:t>Огромное</w:t>
      </w:r>
      <w:r>
        <w:rPr>
          <w:spacing w:val="-6"/>
        </w:rPr>
        <w:t xml:space="preserve"> </w:t>
      </w:r>
      <w:r>
        <w:t>небо</w:t>
      </w:r>
    </w:p>
    <w:p w:rsidR="003C2477" w:rsidRDefault="00F03892">
      <w:pPr>
        <w:pStyle w:val="1"/>
        <w:spacing w:before="46"/>
      </w:pPr>
      <w:r>
        <w:t>Свинцов</w:t>
      </w:r>
      <w:r>
        <w:rPr>
          <w:spacing w:val="-5"/>
        </w:rPr>
        <w:t xml:space="preserve"> </w:t>
      </w:r>
      <w:r>
        <w:t>Владимир</w:t>
      </w:r>
      <w:r>
        <w:rPr>
          <w:spacing w:val="-3"/>
        </w:rPr>
        <w:t xml:space="preserve"> </w:t>
      </w:r>
      <w:r>
        <w:t>Борисович</w:t>
      </w:r>
    </w:p>
    <w:p w:rsidR="003C2477" w:rsidRDefault="00F03892">
      <w:pPr>
        <w:pStyle w:val="a3"/>
        <w:spacing w:before="36" w:line="280" w:lineRule="auto"/>
        <w:ind w:right="2648"/>
      </w:pPr>
      <w:r>
        <w:t>Усыновление;</w:t>
      </w:r>
      <w:r>
        <w:rPr>
          <w:spacing w:val="-8"/>
        </w:rPr>
        <w:t xml:space="preserve"> </w:t>
      </w:r>
      <w:r>
        <w:t>Сенька</w:t>
      </w:r>
      <w:r>
        <w:rPr>
          <w:spacing w:val="-4"/>
        </w:rPr>
        <w:t xml:space="preserve"> </w:t>
      </w:r>
      <w:r>
        <w:t>растёт</w:t>
      </w:r>
      <w:r>
        <w:rPr>
          <w:spacing w:val="-3"/>
        </w:rPr>
        <w:t xml:space="preserve"> </w:t>
      </w:r>
      <w:r>
        <w:t>(отрывки</w:t>
      </w:r>
      <w:r>
        <w:rPr>
          <w:spacing w:val="-2"/>
        </w:rPr>
        <w:t xml:space="preserve"> </w:t>
      </w:r>
      <w:r>
        <w:t>из</w:t>
      </w:r>
      <w:r>
        <w:rPr>
          <w:spacing w:val="50"/>
        </w:rPr>
        <w:t xml:space="preserve"> </w:t>
      </w:r>
      <w:r>
        <w:t>повести</w:t>
      </w:r>
      <w:r>
        <w:rPr>
          <w:spacing w:val="-2"/>
        </w:rPr>
        <w:t xml:space="preserve"> </w:t>
      </w:r>
      <w:r>
        <w:t>«Мой</w:t>
      </w:r>
      <w:r>
        <w:rPr>
          <w:spacing w:val="-3"/>
        </w:rPr>
        <w:t xml:space="preserve"> </w:t>
      </w:r>
      <w:r>
        <w:t>друг</w:t>
      </w:r>
      <w:r>
        <w:rPr>
          <w:spacing w:val="-1"/>
        </w:rPr>
        <w:t xml:space="preserve"> </w:t>
      </w:r>
      <w:r>
        <w:t>Сенька»)</w:t>
      </w:r>
      <w:r>
        <w:rPr>
          <w:spacing w:val="-57"/>
        </w:rPr>
        <w:t xml:space="preserve"> </w:t>
      </w:r>
      <w:r>
        <w:t>Цветок</w:t>
      </w:r>
      <w:r>
        <w:rPr>
          <w:spacing w:val="-3"/>
        </w:rPr>
        <w:t xml:space="preserve"> </w:t>
      </w:r>
      <w:r>
        <w:t>шиповника</w:t>
      </w:r>
    </w:p>
    <w:p w:rsidR="003C2477" w:rsidRDefault="00F03892">
      <w:pPr>
        <w:pStyle w:val="a3"/>
        <w:spacing w:line="269" w:lineRule="exact"/>
      </w:pPr>
      <w:r>
        <w:t>Ласточка</w:t>
      </w:r>
    </w:p>
    <w:p w:rsidR="003C2477" w:rsidRDefault="00F03892">
      <w:pPr>
        <w:pStyle w:val="1"/>
        <w:spacing w:before="46"/>
      </w:pPr>
      <w:r>
        <w:t>Сидоров Виктор</w:t>
      </w:r>
      <w:r>
        <w:rPr>
          <w:spacing w:val="-3"/>
        </w:rPr>
        <w:t xml:space="preserve"> </w:t>
      </w:r>
      <w:r>
        <w:t>Степанович</w:t>
      </w:r>
    </w:p>
    <w:p w:rsidR="003C2477" w:rsidRDefault="00F03892">
      <w:pPr>
        <w:pStyle w:val="a3"/>
        <w:spacing w:before="36"/>
      </w:pPr>
      <w:r>
        <w:t>Димка-буксир</w:t>
      </w:r>
    </w:p>
    <w:p w:rsidR="003C2477" w:rsidRDefault="00F03892">
      <w:pPr>
        <w:pStyle w:val="1"/>
        <w:spacing w:before="46"/>
      </w:pPr>
      <w:r>
        <w:t>Тихонов</w:t>
      </w:r>
      <w:r>
        <w:rPr>
          <w:spacing w:val="-2"/>
        </w:rPr>
        <w:t xml:space="preserve"> </w:t>
      </w:r>
      <w:r>
        <w:t>Валерий</w:t>
      </w:r>
      <w:r>
        <w:rPr>
          <w:spacing w:val="-2"/>
        </w:rPr>
        <w:t xml:space="preserve"> </w:t>
      </w:r>
      <w:r>
        <w:t>Евгеньевич</w:t>
      </w:r>
    </w:p>
    <w:p w:rsidR="003C2477" w:rsidRDefault="00F03892">
      <w:pPr>
        <w:pStyle w:val="a3"/>
        <w:spacing w:before="36"/>
      </w:pPr>
      <w:r>
        <w:t>Будущий</w:t>
      </w:r>
      <w:r>
        <w:rPr>
          <w:spacing w:val="1"/>
        </w:rPr>
        <w:t xml:space="preserve"> </w:t>
      </w:r>
      <w:r>
        <w:t>форвард</w:t>
      </w:r>
    </w:p>
    <w:p w:rsidR="003C2477" w:rsidRDefault="00F03892">
      <w:pPr>
        <w:spacing w:before="45" w:line="276" w:lineRule="auto"/>
        <w:ind w:left="919" w:right="7015"/>
        <w:rPr>
          <w:sz w:val="24"/>
        </w:rPr>
      </w:pPr>
      <w:r>
        <w:rPr>
          <w:b/>
          <w:sz w:val="24"/>
        </w:rPr>
        <w:t>Юдалевич Марк Иосифович</w:t>
      </w:r>
      <w:r>
        <w:rPr>
          <w:b/>
          <w:spacing w:val="-57"/>
          <w:sz w:val="24"/>
        </w:rPr>
        <w:t xml:space="preserve"> </w:t>
      </w:r>
      <w:r>
        <w:rPr>
          <w:sz w:val="24"/>
        </w:rPr>
        <w:t>Если б вдруг исчезли книжки</w:t>
      </w:r>
      <w:r>
        <w:rPr>
          <w:spacing w:val="1"/>
          <w:sz w:val="24"/>
        </w:rPr>
        <w:t xml:space="preserve"> </w:t>
      </w:r>
      <w:r>
        <w:rPr>
          <w:sz w:val="24"/>
        </w:rPr>
        <w:t>Волшебное слово</w:t>
      </w:r>
    </w:p>
    <w:p w:rsidR="003C2477" w:rsidRDefault="003C2477">
      <w:pPr>
        <w:spacing w:line="276" w:lineRule="auto"/>
        <w:rPr>
          <w:sz w:val="24"/>
        </w:rPr>
        <w:sectPr w:rsidR="003C2477">
          <w:pgSz w:w="11910" w:h="16840"/>
          <w:pgMar w:top="1040" w:right="40" w:bottom="1180" w:left="780" w:header="0" w:footer="918" w:gutter="0"/>
          <w:cols w:space="720"/>
        </w:sectPr>
      </w:pPr>
    </w:p>
    <w:p w:rsidR="003C2477" w:rsidRDefault="00F03892">
      <w:pPr>
        <w:pStyle w:val="1"/>
        <w:spacing w:before="71"/>
        <w:ind w:left="559" w:right="453"/>
        <w:jc w:val="center"/>
      </w:pPr>
      <w:r>
        <w:lastRenderedPageBreak/>
        <w:t>Тематическое</w:t>
      </w:r>
      <w:r>
        <w:rPr>
          <w:spacing w:val="-1"/>
        </w:rPr>
        <w:t xml:space="preserve"> </w:t>
      </w:r>
      <w:r>
        <w:t>планирование</w:t>
      </w:r>
      <w:r>
        <w:rPr>
          <w:spacing w:val="-1"/>
        </w:rPr>
        <w:t xml:space="preserve"> </w:t>
      </w:r>
      <w:r>
        <w:t>2</w:t>
      </w:r>
      <w:r>
        <w:rPr>
          <w:spacing w:val="-5"/>
        </w:rPr>
        <w:t xml:space="preserve"> </w:t>
      </w:r>
      <w:r>
        <w:t>класс</w:t>
      </w:r>
    </w:p>
    <w:p w:rsidR="003C2477" w:rsidRDefault="003C2477">
      <w:pPr>
        <w:pStyle w:val="a3"/>
        <w:ind w:left="0"/>
        <w:rPr>
          <w:b/>
          <w:sz w:val="20"/>
        </w:rPr>
      </w:pPr>
    </w:p>
    <w:p w:rsidR="003C2477" w:rsidRDefault="003C2477">
      <w:pPr>
        <w:pStyle w:val="a3"/>
        <w:spacing w:before="4" w:after="1"/>
        <w:ind w:left="0"/>
        <w:rPr>
          <w:b/>
          <w:sz w:val="11"/>
        </w:rPr>
      </w:pP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1"/>
        <w:gridCol w:w="6761"/>
        <w:gridCol w:w="1647"/>
      </w:tblGrid>
      <w:tr w:rsidR="003C2477">
        <w:trPr>
          <w:trHeight w:val="637"/>
        </w:trPr>
        <w:tc>
          <w:tcPr>
            <w:tcW w:w="941" w:type="dxa"/>
          </w:tcPr>
          <w:p w:rsidR="003C2477" w:rsidRDefault="00F03892">
            <w:pPr>
              <w:pStyle w:val="TableParagraph"/>
              <w:spacing w:line="273" w:lineRule="exact"/>
              <w:rPr>
                <w:sz w:val="24"/>
              </w:rPr>
            </w:pPr>
            <w:r>
              <w:rPr>
                <w:sz w:val="24"/>
              </w:rPr>
              <w:t>№</w:t>
            </w:r>
          </w:p>
          <w:p w:rsidR="003C2477" w:rsidRDefault="00F03892">
            <w:pPr>
              <w:pStyle w:val="TableParagraph"/>
              <w:spacing w:before="41"/>
              <w:rPr>
                <w:sz w:val="24"/>
              </w:rPr>
            </w:pPr>
            <w:r>
              <w:rPr>
                <w:sz w:val="24"/>
              </w:rPr>
              <w:t>п/п</w:t>
            </w:r>
          </w:p>
        </w:tc>
        <w:tc>
          <w:tcPr>
            <w:tcW w:w="6761" w:type="dxa"/>
            <w:tcBorders>
              <w:right w:val="single" w:sz="6" w:space="0" w:color="000000"/>
            </w:tcBorders>
          </w:tcPr>
          <w:p w:rsidR="003C2477" w:rsidRDefault="00F03892">
            <w:pPr>
              <w:pStyle w:val="TableParagraph"/>
              <w:spacing w:line="273" w:lineRule="exact"/>
              <w:ind w:left="821"/>
              <w:rPr>
                <w:sz w:val="24"/>
              </w:rPr>
            </w:pPr>
            <w:r>
              <w:rPr>
                <w:sz w:val="24"/>
              </w:rPr>
              <w:t>Тема</w:t>
            </w:r>
          </w:p>
        </w:tc>
        <w:tc>
          <w:tcPr>
            <w:tcW w:w="1647" w:type="dxa"/>
            <w:tcBorders>
              <w:left w:val="single" w:sz="6" w:space="0" w:color="000000"/>
            </w:tcBorders>
          </w:tcPr>
          <w:p w:rsidR="003C2477" w:rsidRDefault="00F03892">
            <w:pPr>
              <w:pStyle w:val="TableParagraph"/>
              <w:spacing w:line="273" w:lineRule="exact"/>
              <w:ind w:left="108"/>
              <w:rPr>
                <w:sz w:val="24"/>
              </w:rPr>
            </w:pPr>
            <w:r>
              <w:rPr>
                <w:sz w:val="24"/>
              </w:rPr>
              <w:t>Количество</w:t>
            </w:r>
          </w:p>
          <w:p w:rsidR="003C2477" w:rsidRDefault="00F03892">
            <w:pPr>
              <w:pStyle w:val="TableParagraph"/>
              <w:spacing w:before="41"/>
              <w:ind w:left="108"/>
              <w:rPr>
                <w:sz w:val="24"/>
              </w:rPr>
            </w:pPr>
            <w:r>
              <w:rPr>
                <w:sz w:val="24"/>
              </w:rPr>
              <w:t>часов</w:t>
            </w:r>
          </w:p>
        </w:tc>
      </w:tr>
      <w:tr w:rsidR="003C2477">
        <w:trPr>
          <w:trHeight w:val="633"/>
        </w:trPr>
        <w:tc>
          <w:tcPr>
            <w:tcW w:w="941" w:type="dxa"/>
          </w:tcPr>
          <w:p w:rsidR="003C2477" w:rsidRDefault="00F03892">
            <w:pPr>
              <w:pStyle w:val="TableParagraph"/>
              <w:spacing w:line="268" w:lineRule="exact"/>
              <w:rPr>
                <w:sz w:val="24"/>
              </w:rPr>
            </w:pPr>
            <w:r>
              <w:rPr>
                <w:sz w:val="24"/>
              </w:rPr>
              <w:t>1.</w:t>
            </w:r>
          </w:p>
        </w:tc>
        <w:tc>
          <w:tcPr>
            <w:tcW w:w="6761" w:type="dxa"/>
            <w:tcBorders>
              <w:right w:val="single" w:sz="6" w:space="0" w:color="000000"/>
            </w:tcBorders>
          </w:tcPr>
          <w:p w:rsidR="003C2477" w:rsidRDefault="00F03892">
            <w:pPr>
              <w:pStyle w:val="TableParagraph"/>
              <w:spacing w:line="268" w:lineRule="exact"/>
              <w:rPr>
                <w:sz w:val="24"/>
              </w:rPr>
            </w:pPr>
            <w:r>
              <w:rPr>
                <w:sz w:val="24"/>
              </w:rPr>
              <w:t>М.М.</w:t>
            </w:r>
            <w:r>
              <w:rPr>
                <w:spacing w:val="-1"/>
                <w:sz w:val="24"/>
              </w:rPr>
              <w:t xml:space="preserve"> </w:t>
            </w:r>
            <w:r>
              <w:rPr>
                <w:sz w:val="24"/>
              </w:rPr>
              <w:t>Мокшин</w:t>
            </w:r>
            <w:r>
              <w:rPr>
                <w:spacing w:val="-1"/>
                <w:sz w:val="24"/>
              </w:rPr>
              <w:t xml:space="preserve"> </w:t>
            </w:r>
            <w:r>
              <w:rPr>
                <w:sz w:val="24"/>
              </w:rPr>
              <w:t>«Мой</w:t>
            </w:r>
            <w:r>
              <w:rPr>
                <w:spacing w:val="-4"/>
                <w:sz w:val="24"/>
              </w:rPr>
              <w:t xml:space="preserve"> </w:t>
            </w:r>
            <w:r>
              <w:rPr>
                <w:sz w:val="24"/>
              </w:rPr>
              <w:t>Алтай»;</w:t>
            </w:r>
          </w:p>
          <w:p w:rsidR="003C2477" w:rsidRDefault="00F03892">
            <w:pPr>
              <w:pStyle w:val="TableParagraph"/>
              <w:spacing w:before="41"/>
              <w:rPr>
                <w:sz w:val="24"/>
              </w:rPr>
            </w:pPr>
            <w:r>
              <w:rPr>
                <w:sz w:val="24"/>
              </w:rPr>
              <w:t>М.И.</w:t>
            </w:r>
            <w:r>
              <w:rPr>
                <w:spacing w:val="-2"/>
                <w:sz w:val="24"/>
              </w:rPr>
              <w:t xml:space="preserve"> </w:t>
            </w:r>
            <w:r>
              <w:rPr>
                <w:sz w:val="24"/>
              </w:rPr>
              <w:t>Юдалевич</w:t>
            </w:r>
            <w:r>
              <w:rPr>
                <w:spacing w:val="-4"/>
                <w:sz w:val="24"/>
              </w:rPr>
              <w:t xml:space="preserve"> </w:t>
            </w:r>
            <w:r>
              <w:rPr>
                <w:sz w:val="24"/>
              </w:rPr>
              <w:t>«Алтай»</w:t>
            </w:r>
          </w:p>
        </w:tc>
        <w:tc>
          <w:tcPr>
            <w:tcW w:w="1647" w:type="dxa"/>
            <w:tcBorders>
              <w:left w:val="single" w:sz="6" w:space="0" w:color="000000"/>
            </w:tcBorders>
          </w:tcPr>
          <w:p w:rsidR="003C2477" w:rsidRDefault="00F03892">
            <w:pPr>
              <w:pStyle w:val="TableParagraph"/>
              <w:spacing w:line="268" w:lineRule="exact"/>
              <w:ind w:left="108"/>
              <w:rPr>
                <w:sz w:val="24"/>
              </w:rPr>
            </w:pPr>
            <w:r>
              <w:rPr>
                <w:sz w:val="24"/>
              </w:rPr>
              <w:t>1</w:t>
            </w:r>
          </w:p>
        </w:tc>
      </w:tr>
      <w:tr w:rsidR="003C2477">
        <w:trPr>
          <w:trHeight w:val="316"/>
        </w:trPr>
        <w:tc>
          <w:tcPr>
            <w:tcW w:w="941" w:type="dxa"/>
          </w:tcPr>
          <w:p w:rsidR="003C2477" w:rsidRDefault="00F03892">
            <w:pPr>
              <w:pStyle w:val="TableParagraph"/>
              <w:spacing w:line="268" w:lineRule="exact"/>
              <w:rPr>
                <w:sz w:val="24"/>
              </w:rPr>
            </w:pPr>
            <w:r>
              <w:rPr>
                <w:sz w:val="24"/>
              </w:rPr>
              <w:t>2.</w:t>
            </w:r>
          </w:p>
        </w:tc>
        <w:tc>
          <w:tcPr>
            <w:tcW w:w="6761" w:type="dxa"/>
            <w:tcBorders>
              <w:right w:val="single" w:sz="6" w:space="0" w:color="000000"/>
            </w:tcBorders>
          </w:tcPr>
          <w:p w:rsidR="003C2477" w:rsidRDefault="00F03892">
            <w:pPr>
              <w:pStyle w:val="TableParagraph"/>
              <w:spacing w:line="268" w:lineRule="exact"/>
              <w:rPr>
                <w:sz w:val="24"/>
              </w:rPr>
            </w:pPr>
            <w:r>
              <w:rPr>
                <w:sz w:val="24"/>
              </w:rPr>
              <w:t>А.И.</w:t>
            </w:r>
            <w:r>
              <w:rPr>
                <w:spacing w:val="-4"/>
                <w:sz w:val="24"/>
              </w:rPr>
              <w:t xml:space="preserve"> </w:t>
            </w:r>
            <w:r>
              <w:rPr>
                <w:sz w:val="24"/>
              </w:rPr>
              <w:t>Атаманов</w:t>
            </w:r>
            <w:r>
              <w:rPr>
                <w:spacing w:val="-3"/>
                <w:sz w:val="24"/>
              </w:rPr>
              <w:t xml:space="preserve"> </w:t>
            </w:r>
            <w:r>
              <w:rPr>
                <w:sz w:val="24"/>
              </w:rPr>
              <w:t>«Заяц-путешественник»</w:t>
            </w:r>
          </w:p>
        </w:tc>
        <w:tc>
          <w:tcPr>
            <w:tcW w:w="1647" w:type="dxa"/>
            <w:tcBorders>
              <w:left w:val="single" w:sz="6" w:space="0" w:color="000000"/>
            </w:tcBorders>
          </w:tcPr>
          <w:p w:rsidR="003C2477" w:rsidRDefault="00F03892">
            <w:pPr>
              <w:pStyle w:val="TableParagraph"/>
              <w:spacing w:line="268" w:lineRule="exact"/>
              <w:ind w:left="108"/>
              <w:rPr>
                <w:sz w:val="24"/>
              </w:rPr>
            </w:pPr>
            <w:r>
              <w:rPr>
                <w:sz w:val="24"/>
              </w:rPr>
              <w:t>1</w:t>
            </w:r>
          </w:p>
        </w:tc>
      </w:tr>
      <w:tr w:rsidR="003C2477">
        <w:trPr>
          <w:trHeight w:val="321"/>
        </w:trPr>
        <w:tc>
          <w:tcPr>
            <w:tcW w:w="941" w:type="dxa"/>
          </w:tcPr>
          <w:p w:rsidR="003C2477" w:rsidRDefault="00F03892">
            <w:pPr>
              <w:pStyle w:val="TableParagraph"/>
              <w:spacing w:line="268" w:lineRule="exact"/>
              <w:rPr>
                <w:sz w:val="24"/>
              </w:rPr>
            </w:pPr>
            <w:r>
              <w:rPr>
                <w:sz w:val="24"/>
              </w:rPr>
              <w:t>3.</w:t>
            </w:r>
          </w:p>
        </w:tc>
        <w:tc>
          <w:tcPr>
            <w:tcW w:w="6761" w:type="dxa"/>
            <w:tcBorders>
              <w:right w:val="single" w:sz="6" w:space="0" w:color="000000"/>
            </w:tcBorders>
          </w:tcPr>
          <w:p w:rsidR="003C2477" w:rsidRDefault="00F03892">
            <w:pPr>
              <w:pStyle w:val="TableParagraph"/>
              <w:spacing w:line="268" w:lineRule="exact"/>
              <w:rPr>
                <w:sz w:val="24"/>
              </w:rPr>
            </w:pPr>
            <w:r>
              <w:rPr>
                <w:sz w:val="24"/>
              </w:rPr>
              <w:t>А.И.</w:t>
            </w:r>
            <w:r>
              <w:rPr>
                <w:spacing w:val="-3"/>
                <w:sz w:val="24"/>
              </w:rPr>
              <w:t xml:space="preserve"> </w:t>
            </w:r>
            <w:r>
              <w:rPr>
                <w:sz w:val="24"/>
              </w:rPr>
              <w:t>Атаманов</w:t>
            </w:r>
            <w:r>
              <w:rPr>
                <w:spacing w:val="-2"/>
                <w:sz w:val="24"/>
              </w:rPr>
              <w:t xml:space="preserve"> </w:t>
            </w:r>
            <w:r>
              <w:rPr>
                <w:sz w:val="24"/>
              </w:rPr>
              <w:t>«Лягушка</w:t>
            </w:r>
            <w:r>
              <w:rPr>
                <w:spacing w:val="-3"/>
                <w:sz w:val="24"/>
              </w:rPr>
              <w:t xml:space="preserve"> </w:t>
            </w:r>
            <w:r>
              <w:rPr>
                <w:sz w:val="24"/>
              </w:rPr>
              <w:t>и</w:t>
            </w:r>
            <w:r>
              <w:rPr>
                <w:spacing w:val="-2"/>
                <w:sz w:val="24"/>
              </w:rPr>
              <w:t xml:space="preserve"> </w:t>
            </w:r>
            <w:r>
              <w:rPr>
                <w:sz w:val="24"/>
              </w:rPr>
              <w:t>Барбос»,</w:t>
            </w:r>
            <w:r>
              <w:rPr>
                <w:spacing w:val="-1"/>
                <w:sz w:val="24"/>
              </w:rPr>
              <w:t xml:space="preserve"> </w:t>
            </w:r>
            <w:r>
              <w:rPr>
                <w:sz w:val="24"/>
              </w:rPr>
              <w:t>«Ленивый</w:t>
            </w:r>
            <w:r>
              <w:rPr>
                <w:spacing w:val="-7"/>
                <w:sz w:val="24"/>
              </w:rPr>
              <w:t xml:space="preserve"> </w:t>
            </w:r>
            <w:r>
              <w:rPr>
                <w:sz w:val="24"/>
              </w:rPr>
              <w:t>воробей»</w:t>
            </w:r>
          </w:p>
        </w:tc>
        <w:tc>
          <w:tcPr>
            <w:tcW w:w="1647" w:type="dxa"/>
            <w:tcBorders>
              <w:left w:val="single" w:sz="6" w:space="0" w:color="000000"/>
            </w:tcBorders>
          </w:tcPr>
          <w:p w:rsidR="003C2477" w:rsidRDefault="00F03892">
            <w:pPr>
              <w:pStyle w:val="TableParagraph"/>
              <w:spacing w:line="268" w:lineRule="exact"/>
              <w:ind w:left="108"/>
              <w:rPr>
                <w:sz w:val="24"/>
              </w:rPr>
            </w:pPr>
            <w:r>
              <w:rPr>
                <w:sz w:val="24"/>
              </w:rPr>
              <w:t>1</w:t>
            </w:r>
          </w:p>
        </w:tc>
      </w:tr>
      <w:tr w:rsidR="003C2477">
        <w:trPr>
          <w:trHeight w:val="633"/>
        </w:trPr>
        <w:tc>
          <w:tcPr>
            <w:tcW w:w="941" w:type="dxa"/>
          </w:tcPr>
          <w:p w:rsidR="003C2477" w:rsidRDefault="00F03892">
            <w:pPr>
              <w:pStyle w:val="TableParagraph"/>
              <w:spacing w:line="268" w:lineRule="exact"/>
              <w:rPr>
                <w:sz w:val="24"/>
              </w:rPr>
            </w:pPr>
            <w:r>
              <w:rPr>
                <w:sz w:val="24"/>
              </w:rPr>
              <w:t>4.</w:t>
            </w:r>
          </w:p>
        </w:tc>
        <w:tc>
          <w:tcPr>
            <w:tcW w:w="6761" w:type="dxa"/>
            <w:tcBorders>
              <w:right w:val="single" w:sz="6" w:space="0" w:color="000000"/>
            </w:tcBorders>
          </w:tcPr>
          <w:p w:rsidR="003C2477" w:rsidRDefault="00F03892">
            <w:pPr>
              <w:pStyle w:val="TableParagraph"/>
              <w:spacing w:line="268" w:lineRule="exact"/>
              <w:rPr>
                <w:sz w:val="24"/>
              </w:rPr>
            </w:pPr>
            <w:r>
              <w:rPr>
                <w:sz w:val="24"/>
              </w:rPr>
              <w:t>А.В.</w:t>
            </w:r>
            <w:r>
              <w:rPr>
                <w:spacing w:val="-2"/>
                <w:sz w:val="24"/>
              </w:rPr>
              <w:t xml:space="preserve"> </w:t>
            </w:r>
            <w:r>
              <w:rPr>
                <w:sz w:val="24"/>
              </w:rPr>
              <w:t>Власов</w:t>
            </w:r>
            <w:r>
              <w:rPr>
                <w:spacing w:val="-3"/>
                <w:sz w:val="24"/>
              </w:rPr>
              <w:t xml:space="preserve"> </w:t>
            </w:r>
            <w:r>
              <w:rPr>
                <w:sz w:val="24"/>
              </w:rPr>
              <w:t>«Доброта»;</w:t>
            </w:r>
          </w:p>
          <w:p w:rsidR="003C2477" w:rsidRDefault="00F03892">
            <w:pPr>
              <w:pStyle w:val="TableParagraph"/>
              <w:spacing w:before="41"/>
              <w:rPr>
                <w:sz w:val="24"/>
              </w:rPr>
            </w:pPr>
            <w:r>
              <w:rPr>
                <w:sz w:val="24"/>
              </w:rPr>
              <w:t>В.М.</w:t>
            </w:r>
            <w:r>
              <w:rPr>
                <w:spacing w:val="-2"/>
                <w:sz w:val="24"/>
              </w:rPr>
              <w:t xml:space="preserve"> </w:t>
            </w:r>
            <w:r>
              <w:rPr>
                <w:sz w:val="24"/>
              </w:rPr>
              <w:t>Нечунаев</w:t>
            </w:r>
            <w:r>
              <w:rPr>
                <w:spacing w:val="-2"/>
                <w:sz w:val="24"/>
              </w:rPr>
              <w:t xml:space="preserve"> </w:t>
            </w:r>
            <w:r>
              <w:rPr>
                <w:sz w:val="24"/>
              </w:rPr>
              <w:t>«Маленькие</w:t>
            </w:r>
            <w:r>
              <w:rPr>
                <w:spacing w:val="-4"/>
                <w:sz w:val="24"/>
              </w:rPr>
              <w:t xml:space="preserve"> </w:t>
            </w:r>
            <w:r>
              <w:rPr>
                <w:sz w:val="24"/>
              </w:rPr>
              <w:t>радости»</w:t>
            </w:r>
          </w:p>
        </w:tc>
        <w:tc>
          <w:tcPr>
            <w:tcW w:w="1647" w:type="dxa"/>
            <w:tcBorders>
              <w:left w:val="single" w:sz="6" w:space="0" w:color="000000"/>
            </w:tcBorders>
          </w:tcPr>
          <w:p w:rsidR="003C2477" w:rsidRDefault="00F03892">
            <w:pPr>
              <w:pStyle w:val="TableParagraph"/>
              <w:spacing w:line="268" w:lineRule="exact"/>
              <w:ind w:left="108"/>
              <w:rPr>
                <w:sz w:val="24"/>
              </w:rPr>
            </w:pPr>
            <w:r>
              <w:rPr>
                <w:sz w:val="24"/>
              </w:rPr>
              <w:t>1</w:t>
            </w:r>
          </w:p>
        </w:tc>
      </w:tr>
      <w:tr w:rsidR="003C2477">
        <w:trPr>
          <w:trHeight w:val="316"/>
        </w:trPr>
        <w:tc>
          <w:tcPr>
            <w:tcW w:w="941" w:type="dxa"/>
          </w:tcPr>
          <w:p w:rsidR="003C2477" w:rsidRDefault="00F03892">
            <w:pPr>
              <w:pStyle w:val="TableParagraph"/>
              <w:spacing w:line="268" w:lineRule="exact"/>
              <w:rPr>
                <w:sz w:val="24"/>
              </w:rPr>
            </w:pPr>
            <w:r>
              <w:rPr>
                <w:sz w:val="24"/>
              </w:rPr>
              <w:t>5.</w:t>
            </w:r>
          </w:p>
        </w:tc>
        <w:tc>
          <w:tcPr>
            <w:tcW w:w="6761" w:type="dxa"/>
            <w:tcBorders>
              <w:right w:val="single" w:sz="6" w:space="0" w:color="000000"/>
            </w:tcBorders>
          </w:tcPr>
          <w:p w:rsidR="003C2477" w:rsidRDefault="00F03892">
            <w:pPr>
              <w:pStyle w:val="TableParagraph"/>
              <w:spacing w:line="268" w:lineRule="exact"/>
              <w:rPr>
                <w:sz w:val="24"/>
              </w:rPr>
            </w:pPr>
            <w:r>
              <w:rPr>
                <w:sz w:val="24"/>
              </w:rPr>
              <w:t>В.Б.</w:t>
            </w:r>
            <w:r>
              <w:rPr>
                <w:spacing w:val="-1"/>
                <w:sz w:val="24"/>
              </w:rPr>
              <w:t xml:space="preserve"> </w:t>
            </w:r>
            <w:r>
              <w:rPr>
                <w:sz w:val="24"/>
              </w:rPr>
              <w:t>Свинцов</w:t>
            </w:r>
            <w:r>
              <w:rPr>
                <w:spacing w:val="-2"/>
                <w:sz w:val="24"/>
              </w:rPr>
              <w:t xml:space="preserve"> </w:t>
            </w:r>
            <w:r>
              <w:rPr>
                <w:sz w:val="24"/>
              </w:rPr>
              <w:t>«Первый</w:t>
            </w:r>
            <w:r>
              <w:rPr>
                <w:spacing w:val="-2"/>
                <w:sz w:val="24"/>
              </w:rPr>
              <w:t xml:space="preserve"> </w:t>
            </w:r>
            <w:r>
              <w:rPr>
                <w:sz w:val="24"/>
              </w:rPr>
              <w:t>снег»</w:t>
            </w:r>
          </w:p>
        </w:tc>
        <w:tc>
          <w:tcPr>
            <w:tcW w:w="1647" w:type="dxa"/>
            <w:tcBorders>
              <w:left w:val="single" w:sz="6" w:space="0" w:color="000000"/>
            </w:tcBorders>
          </w:tcPr>
          <w:p w:rsidR="003C2477" w:rsidRDefault="00F03892">
            <w:pPr>
              <w:pStyle w:val="TableParagraph"/>
              <w:spacing w:line="268" w:lineRule="exact"/>
              <w:ind w:left="108"/>
              <w:rPr>
                <w:sz w:val="24"/>
              </w:rPr>
            </w:pPr>
            <w:r>
              <w:rPr>
                <w:sz w:val="24"/>
              </w:rPr>
              <w:t>1</w:t>
            </w:r>
          </w:p>
        </w:tc>
      </w:tr>
      <w:tr w:rsidR="003C2477">
        <w:trPr>
          <w:trHeight w:val="316"/>
        </w:trPr>
        <w:tc>
          <w:tcPr>
            <w:tcW w:w="941" w:type="dxa"/>
          </w:tcPr>
          <w:p w:rsidR="003C2477" w:rsidRDefault="00F03892">
            <w:pPr>
              <w:pStyle w:val="TableParagraph"/>
              <w:spacing w:line="268" w:lineRule="exact"/>
              <w:rPr>
                <w:sz w:val="24"/>
              </w:rPr>
            </w:pPr>
            <w:r>
              <w:rPr>
                <w:sz w:val="24"/>
              </w:rPr>
              <w:t>6.</w:t>
            </w:r>
          </w:p>
        </w:tc>
        <w:tc>
          <w:tcPr>
            <w:tcW w:w="6761" w:type="dxa"/>
            <w:tcBorders>
              <w:right w:val="single" w:sz="6" w:space="0" w:color="000000"/>
            </w:tcBorders>
          </w:tcPr>
          <w:p w:rsidR="003C2477" w:rsidRDefault="00F03892">
            <w:pPr>
              <w:pStyle w:val="TableParagraph"/>
              <w:spacing w:line="268" w:lineRule="exact"/>
              <w:rPr>
                <w:sz w:val="24"/>
              </w:rPr>
            </w:pPr>
            <w:r>
              <w:rPr>
                <w:sz w:val="24"/>
              </w:rPr>
              <w:t>В.Б.</w:t>
            </w:r>
            <w:r>
              <w:rPr>
                <w:spacing w:val="-4"/>
                <w:sz w:val="24"/>
              </w:rPr>
              <w:t xml:space="preserve"> </w:t>
            </w:r>
            <w:r>
              <w:rPr>
                <w:sz w:val="24"/>
              </w:rPr>
              <w:t>Свинцов</w:t>
            </w:r>
            <w:r>
              <w:rPr>
                <w:spacing w:val="-4"/>
                <w:sz w:val="24"/>
              </w:rPr>
              <w:t xml:space="preserve"> </w:t>
            </w:r>
            <w:r>
              <w:rPr>
                <w:sz w:val="24"/>
              </w:rPr>
              <w:t>«Нахальный</w:t>
            </w:r>
            <w:r>
              <w:rPr>
                <w:spacing w:val="-1"/>
                <w:sz w:val="24"/>
              </w:rPr>
              <w:t xml:space="preserve"> </w:t>
            </w:r>
            <w:r>
              <w:rPr>
                <w:sz w:val="24"/>
              </w:rPr>
              <w:t>лягушонок»,</w:t>
            </w:r>
            <w:r>
              <w:rPr>
                <w:spacing w:val="-3"/>
                <w:sz w:val="24"/>
              </w:rPr>
              <w:t xml:space="preserve"> </w:t>
            </w:r>
            <w:r>
              <w:rPr>
                <w:sz w:val="24"/>
              </w:rPr>
              <w:t>«Сказка</w:t>
            </w:r>
            <w:r>
              <w:rPr>
                <w:spacing w:val="-7"/>
                <w:sz w:val="24"/>
              </w:rPr>
              <w:t xml:space="preserve"> </w:t>
            </w:r>
            <w:r>
              <w:rPr>
                <w:sz w:val="24"/>
              </w:rPr>
              <w:t>про</w:t>
            </w:r>
            <w:r>
              <w:rPr>
                <w:spacing w:val="-1"/>
                <w:sz w:val="24"/>
              </w:rPr>
              <w:t xml:space="preserve"> </w:t>
            </w:r>
            <w:r>
              <w:rPr>
                <w:sz w:val="24"/>
              </w:rPr>
              <w:t>яблоньку»</w:t>
            </w:r>
          </w:p>
        </w:tc>
        <w:tc>
          <w:tcPr>
            <w:tcW w:w="1647" w:type="dxa"/>
            <w:tcBorders>
              <w:left w:val="single" w:sz="6" w:space="0" w:color="000000"/>
            </w:tcBorders>
          </w:tcPr>
          <w:p w:rsidR="003C2477" w:rsidRDefault="00F03892">
            <w:pPr>
              <w:pStyle w:val="TableParagraph"/>
              <w:spacing w:line="268" w:lineRule="exact"/>
              <w:ind w:left="108"/>
              <w:rPr>
                <w:sz w:val="24"/>
              </w:rPr>
            </w:pPr>
            <w:r>
              <w:rPr>
                <w:sz w:val="24"/>
              </w:rPr>
              <w:t>1</w:t>
            </w:r>
          </w:p>
        </w:tc>
      </w:tr>
      <w:tr w:rsidR="003C2477">
        <w:trPr>
          <w:trHeight w:val="638"/>
        </w:trPr>
        <w:tc>
          <w:tcPr>
            <w:tcW w:w="941" w:type="dxa"/>
          </w:tcPr>
          <w:p w:rsidR="003C2477" w:rsidRDefault="00F03892">
            <w:pPr>
              <w:pStyle w:val="TableParagraph"/>
              <w:spacing w:line="268" w:lineRule="exact"/>
              <w:rPr>
                <w:sz w:val="24"/>
              </w:rPr>
            </w:pPr>
            <w:r>
              <w:rPr>
                <w:sz w:val="24"/>
              </w:rPr>
              <w:t>7.</w:t>
            </w:r>
          </w:p>
        </w:tc>
        <w:tc>
          <w:tcPr>
            <w:tcW w:w="6761" w:type="dxa"/>
            <w:tcBorders>
              <w:right w:val="single" w:sz="6" w:space="0" w:color="000000"/>
            </w:tcBorders>
          </w:tcPr>
          <w:p w:rsidR="003C2477" w:rsidRDefault="00F03892">
            <w:pPr>
              <w:pStyle w:val="TableParagraph"/>
              <w:spacing w:line="268" w:lineRule="exact"/>
              <w:rPr>
                <w:sz w:val="24"/>
              </w:rPr>
            </w:pPr>
            <w:r>
              <w:rPr>
                <w:sz w:val="24"/>
              </w:rPr>
              <w:t>А.В.</w:t>
            </w:r>
            <w:r>
              <w:rPr>
                <w:spacing w:val="-1"/>
                <w:sz w:val="24"/>
              </w:rPr>
              <w:t xml:space="preserve"> </w:t>
            </w:r>
            <w:r>
              <w:rPr>
                <w:sz w:val="24"/>
              </w:rPr>
              <w:t>Власов</w:t>
            </w:r>
            <w:r>
              <w:rPr>
                <w:spacing w:val="-2"/>
                <w:sz w:val="24"/>
              </w:rPr>
              <w:t xml:space="preserve"> </w:t>
            </w:r>
            <w:r>
              <w:rPr>
                <w:sz w:val="24"/>
              </w:rPr>
              <w:t>«Мама»;</w:t>
            </w:r>
          </w:p>
          <w:p w:rsidR="003C2477" w:rsidRDefault="00F03892">
            <w:pPr>
              <w:pStyle w:val="TableParagraph"/>
              <w:spacing w:before="41"/>
              <w:rPr>
                <w:sz w:val="24"/>
              </w:rPr>
            </w:pPr>
            <w:r>
              <w:rPr>
                <w:sz w:val="24"/>
              </w:rPr>
              <w:t>О.В.</w:t>
            </w:r>
            <w:r>
              <w:rPr>
                <w:spacing w:val="-4"/>
                <w:sz w:val="24"/>
              </w:rPr>
              <w:t xml:space="preserve"> </w:t>
            </w:r>
            <w:r>
              <w:rPr>
                <w:sz w:val="24"/>
              </w:rPr>
              <w:t>Такмакова</w:t>
            </w:r>
            <w:r>
              <w:rPr>
                <w:spacing w:val="-7"/>
                <w:sz w:val="24"/>
              </w:rPr>
              <w:t xml:space="preserve"> </w:t>
            </w:r>
            <w:r>
              <w:rPr>
                <w:sz w:val="24"/>
              </w:rPr>
              <w:t>«Стихи</w:t>
            </w:r>
            <w:r>
              <w:rPr>
                <w:spacing w:val="1"/>
                <w:sz w:val="24"/>
              </w:rPr>
              <w:t xml:space="preserve"> </w:t>
            </w:r>
            <w:r>
              <w:rPr>
                <w:sz w:val="24"/>
              </w:rPr>
              <w:t>для</w:t>
            </w:r>
            <w:r>
              <w:rPr>
                <w:spacing w:val="-1"/>
                <w:sz w:val="24"/>
              </w:rPr>
              <w:t xml:space="preserve"> </w:t>
            </w:r>
            <w:r>
              <w:rPr>
                <w:sz w:val="24"/>
              </w:rPr>
              <w:t>мамочки»</w:t>
            </w:r>
          </w:p>
        </w:tc>
        <w:tc>
          <w:tcPr>
            <w:tcW w:w="1647" w:type="dxa"/>
            <w:tcBorders>
              <w:left w:val="single" w:sz="6" w:space="0" w:color="000000"/>
            </w:tcBorders>
          </w:tcPr>
          <w:p w:rsidR="003C2477" w:rsidRDefault="00F03892">
            <w:pPr>
              <w:pStyle w:val="TableParagraph"/>
              <w:spacing w:line="268" w:lineRule="exact"/>
              <w:ind w:left="108"/>
              <w:rPr>
                <w:sz w:val="24"/>
              </w:rPr>
            </w:pPr>
            <w:r>
              <w:rPr>
                <w:sz w:val="24"/>
              </w:rPr>
              <w:t>1</w:t>
            </w:r>
          </w:p>
        </w:tc>
      </w:tr>
      <w:tr w:rsidR="003C2477">
        <w:trPr>
          <w:trHeight w:val="316"/>
        </w:trPr>
        <w:tc>
          <w:tcPr>
            <w:tcW w:w="941" w:type="dxa"/>
          </w:tcPr>
          <w:p w:rsidR="003C2477" w:rsidRDefault="00F03892">
            <w:pPr>
              <w:pStyle w:val="TableParagraph"/>
              <w:spacing w:line="268" w:lineRule="exact"/>
              <w:rPr>
                <w:sz w:val="24"/>
              </w:rPr>
            </w:pPr>
            <w:r>
              <w:rPr>
                <w:sz w:val="24"/>
              </w:rPr>
              <w:t>8.</w:t>
            </w:r>
          </w:p>
        </w:tc>
        <w:tc>
          <w:tcPr>
            <w:tcW w:w="6761" w:type="dxa"/>
            <w:tcBorders>
              <w:right w:val="single" w:sz="6" w:space="0" w:color="000000"/>
            </w:tcBorders>
          </w:tcPr>
          <w:p w:rsidR="003C2477" w:rsidRDefault="00F03892">
            <w:pPr>
              <w:pStyle w:val="TableParagraph"/>
              <w:spacing w:line="268" w:lineRule="exact"/>
              <w:rPr>
                <w:sz w:val="24"/>
              </w:rPr>
            </w:pPr>
            <w:r>
              <w:rPr>
                <w:sz w:val="24"/>
              </w:rPr>
              <w:t>В.В. Бианки</w:t>
            </w:r>
            <w:r>
              <w:rPr>
                <w:spacing w:val="-5"/>
                <w:sz w:val="24"/>
              </w:rPr>
              <w:t xml:space="preserve"> </w:t>
            </w:r>
            <w:r>
              <w:rPr>
                <w:sz w:val="24"/>
              </w:rPr>
              <w:t>«Хитрый Лис</w:t>
            </w:r>
            <w:r>
              <w:rPr>
                <w:spacing w:val="-3"/>
                <w:sz w:val="24"/>
              </w:rPr>
              <w:t xml:space="preserve"> </w:t>
            </w:r>
            <w:r>
              <w:rPr>
                <w:sz w:val="24"/>
              </w:rPr>
              <w:t>и</w:t>
            </w:r>
            <w:r>
              <w:rPr>
                <w:spacing w:val="-5"/>
                <w:sz w:val="24"/>
              </w:rPr>
              <w:t xml:space="preserve"> </w:t>
            </w:r>
            <w:r>
              <w:rPr>
                <w:sz w:val="24"/>
              </w:rPr>
              <w:t>умная</w:t>
            </w:r>
            <w:r>
              <w:rPr>
                <w:spacing w:val="-1"/>
                <w:sz w:val="24"/>
              </w:rPr>
              <w:t xml:space="preserve"> </w:t>
            </w:r>
            <w:r>
              <w:rPr>
                <w:sz w:val="24"/>
              </w:rPr>
              <w:t>Уточка»</w:t>
            </w:r>
          </w:p>
        </w:tc>
        <w:tc>
          <w:tcPr>
            <w:tcW w:w="1647" w:type="dxa"/>
            <w:tcBorders>
              <w:left w:val="single" w:sz="6" w:space="0" w:color="000000"/>
            </w:tcBorders>
          </w:tcPr>
          <w:p w:rsidR="003C2477" w:rsidRDefault="00F03892">
            <w:pPr>
              <w:pStyle w:val="TableParagraph"/>
              <w:spacing w:line="268" w:lineRule="exact"/>
              <w:ind w:left="108"/>
              <w:rPr>
                <w:sz w:val="24"/>
              </w:rPr>
            </w:pPr>
            <w:r>
              <w:rPr>
                <w:sz w:val="24"/>
              </w:rPr>
              <w:t>1</w:t>
            </w:r>
          </w:p>
        </w:tc>
      </w:tr>
      <w:tr w:rsidR="003C2477">
        <w:trPr>
          <w:trHeight w:val="317"/>
        </w:trPr>
        <w:tc>
          <w:tcPr>
            <w:tcW w:w="941" w:type="dxa"/>
          </w:tcPr>
          <w:p w:rsidR="003C2477" w:rsidRDefault="00F03892">
            <w:pPr>
              <w:pStyle w:val="TableParagraph"/>
              <w:spacing w:line="268" w:lineRule="exact"/>
              <w:rPr>
                <w:sz w:val="24"/>
              </w:rPr>
            </w:pPr>
            <w:r>
              <w:rPr>
                <w:sz w:val="24"/>
              </w:rPr>
              <w:t>9.</w:t>
            </w:r>
          </w:p>
        </w:tc>
        <w:tc>
          <w:tcPr>
            <w:tcW w:w="6761" w:type="dxa"/>
            <w:tcBorders>
              <w:right w:val="single" w:sz="6" w:space="0" w:color="000000"/>
            </w:tcBorders>
          </w:tcPr>
          <w:p w:rsidR="003C2477" w:rsidRDefault="00F03892">
            <w:pPr>
              <w:pStyle w:val="TableParagraph"/>
              <w:spacing w:line="268" w:lineRule="exact"/>
              <w:rPr>
                <w:sz w:val="24"/>
              </w:rPr>
            </w:pPr>
            <w:r>
              <w:rPr>
                <w:sz w:val="24"/>
              </w:rPr>
              <w:t>И.В.</w:t>
            </w:r>
            <w:r>
              <w:rPr>
                <w:spacing w:val="-3"/>
                <w:sz w:val="24"/>
              </w:rPr>
              <w:t xml:space="preserve"> </w:t>
            </w:r>
            <w:r>
              <w:rPr>
                <w:sz w:val="24"/>
              </w:rPr>
              <w:t>Цхай</w:t>
            </w:r>
            <w:r>
              <w:rPr>
                <w:spacing w:val="-3"/>
                <w:sz w:val="24"/>
              </w:rPr>
              <w:t xml:space="preserve"> </w:t>
            </w:r>
            <w:r>
              <w:rPr>
                <w:sz w:val="24"/>
              </w:rPr>
              <w:t>(Сорокина)</w:t>
            </w:r>
            <w:r>
              <w:rPr>
                <w:spacing w:val="-3"/>
                <w:sz w:val="24"/>
              </w:rPr>
              <w:t xml:space="preserve"> </w:t>
            </w:r>
            <w:r>
              <w:rPr>
                <w:sz w:val="24"/>
              </w:rPr>
              <w:t>«Новогодняя</w:t>
            </w:r>
            <w:r>
              <w:rPr>
                <w:spacing w:val="-9"/>
                <w:sz w:val="24"/>
              </w:rPr>
              <w:t xml:space="preserve"> </w:t>
            </w:r>
            <w:r>
              <w:rPr>
                <w:sz w:val="24"/>
              </w:rPr>
              <w:t>сказка»</w:t>
            </w:r>
          </w:p>
        </w:tc>
        <w:tc>
          <w:tcPr>
            <w:tcW w:w="1647" w:type="dxa"/>
            <w:tcBorders>
              <w:left w:val="single" w:sz="6" w:space="0" w:color="000000"/>
            </w:tcBorders>
          </w:tcPr>
          <w:p w:rsidR="003C2477" w:rsidRDefault="00F03892">
            <w:pPr>
              <w:pStyle w:val="TableParagraph"/>
              <w:spacing w:line="268" w:lineRule="exact"/>
              <w:ind w:left="108"/>
              <w:rPr>
                <w:sz w:val="24"/>
              </w:rPr>
            </w:pPr>
            <w:r>
              <w:rPr>
                <w:sz w:val="24"/>
              </w:rPr>
              <w:t>1</w:t>
            </w:r>
          </w:p>
        </w:tc>
      </w:tr>
      <w:tr w:rsidR="003C2477">
        <w:trPr>
          <w:trHeight w:val="633"/>
        </w:trPr>
        <w:tc>
          <w:tcPr>
            <w:tcW w:w="941" w:type="dxa"/>
          </w:tcPr>
          <w:p w:rsidR="003C2477" w:rsidRDefault="00F03892">
            <w:pPr>
              <w:pStyle w:val="TableParagraph"/>
              <w:spacing w:line="268" w:lineRule="exact"/>
              <w:rPr>
                <w:sz w:val="24"/>
              </w:rPr>
            </w:pPr>
            <w:r>
              <w:rPr>
                <w:sz w:val="24"/>
              </w:rPr>
              <w:t>10.</w:t>
            </w:r>
          </w:p>
        </w:tc>
        <w:tc>
          <w:tcPr>
            <w:tcW w:w="6761" w:type="dxa"/>
            <w:tcBorders>
              <w:right w:val="single" w:sz="6" w:space="0" w:color="000000"/>
            </w:tcBorders>
          </w:tcPr>
          <w:p w:rsidR="003C2477" w:rsidRDefault="00F03892">
            <w:pPr>
              <w:pStyle w:val="TableParagraph"/>
              <w:spacing w:line="268" w:lineRule="exact"/>
              <w:rPr>
                <w:sz w:val="24"/>
              </w:rPr>
            </w:pPr>
            <w:r>
              <w:rPr>
                <w:sz w:val="24"/>
              </w:rPr>
              <w:t>И.В.</w:t>
            </w:r>
            <w:r>
              <w:rPr>
                <w:spacing w:val="72"/>
                <w:sz w:val="24"/>
              </w:rPr>
              <w:t xml:space="preserve"> </w:t>
            </w:r>
            <w:r>
              <w:rPr>
                <w:sz w:val="24"/>
              </w:rPr>
              <w:t xml:space="preserve">Цхай  </w:t>
            </w:r>
            <w:r>
              <w:rPr>
                <w:spacing w:val="10"/>
                <w:sz w:val="24"/>
              </w:rPr>
              <w:t xml:space="preserve"> </w:t>
            </w:r>
            <w:r>
              <w:rPr>
                <w:sz w:val="24"/>
              </w:rPr>
              <w:t xml:space="preserve">(Сорокина)  </w:t>
            </w:r>
            <w:r>
              <w:rPr>
                <w:spacing w:val="11"/>
                <w:sz w:val="24"/>
              </w:rPr>
              <w:t xml:space="preserve"> </w:t>
            </w:r>
            <w:r>
              <w:rPr>
                <w:sz w:val="24"/>
              </w:rPr>
              <w:t xml:space="preserve">«История  </w:t>
            </w:r>
            <w:r>
              <w:rPr>
                <w:spacing w:val="9"/>
                <w:sz w:val="24"/>
              </w:rPr>
              <w:t xml:space="preserve"> </w:t>
            </w:r>
            <w:r>
              <w:rPr>
                <w:sz w:val="24"/>
              </w:rPr>
              <w:t xml:space="preserve">знаменитого  </w:t>
            </w:r>
            <w:r>
              <w:rPr>
                <w:spacing w:val="9"/>
                <w:sz w:val="24"/>
              </w:rPr>
              <w:t xml:space="preserve"> </w:t>
            </w:r>
            <w:r>
              <w:rPr>
                <w:sz w:val="24"/>
              </w:rPr>
              <w:t>мышонка»,</w:t>
            </w:r>
          </w:p>
          <w:p w:rsidR="003C2477" w:rsidRDefault="00F03892">
            <w:pPr>
              <w:pStyle w:val="TableParagraph"/>
              <w:spacing w:before="41"/>
              <w:rPr>
                <w:sz w:val="24"/>
              </w:rPr>
            </w:pPr>
            <w:r>
              <w:rPr>
                <w:sz w:val="24"/>
              </w:rPr>
              <w:t>«Гордая слива»</w:t>
            </w:r>
          </w:p>
        </w:tc>
        <w:tc>
          <w:tcPr>
            <w:tcW w:w="1647" w:type="dxa"/>
            <w:tcBorders>
              <w:left w:val="single" w:sz="6" w:space="0" w:color="000000"/>
            </w:tcBorders>
          </w:tcPr>
          <w:p w:rsidR="003C2477" w:rsidRDefault="00F03892">
            <w:pPr>
              <w:pStyle w:val="TableParagraph"/>
              <w:spacing w:line="268" w:lineRule="exact"/>
              <w:ind w:left="108"/>
              <w:rPr>
                <w:sz w:val="24"/>
              </w:rPr>
            </w:pPr>
            <w:r>
              <w:rPr>
                <w:sz w:val="24"/>
              </w:rPr>
              <w:t>1</w:t>
            </w:r>
          </w:p>
        </w:tc>
      </w:tr>
      <w:tr w:rsidR="003C2477">
        <w:trPr>
          <w:trHeight w:val="637"/>
        </w:trPr>
        <w:tc>
          <w:tcPr>
            <w:tcW w:w="941" w:type="dxa"/>
          </w:tcPr>
          <w:p w:rsidR="003C2477" w:rsidRDefault="00F03892">
            <w:pPr>
              <w:pStyle w:val="TableParagraph"/>
              <w:spacing w:line="268" w:lineRule="exact"/>
              <w:rPr>
                <w:sz w:val="24"/>
              </w:rPr>
            </w:pPr>
            <w:r>
              <w:rPr>
                <w:sz w:val="24"/>
              </w:rPr>
              <w:t>11.</w:t>
            </w:r>
          </w:p>
        </w:tc>
        <w:tc>
          <w:tcPr>
            <w:tcW w:w="6761" w:type="dxa"/>
            <w:tcBorders>
              <w:right w:val="single" w:sz="6" w:space="0" w:color="000000"/>
            </w:tcBorders>
          </w:tcPr>
          <w:p w:rsidR="003C2477" w:rsidRDefault="00F03892">
            <w:pPr>
              <w:pStyle w:val="TableParagraph"/>
              <w:spacing w:line="268" w:lineRule="exact"/>
              <w:rPr>
                <w:sz w:val="24"/>
              </w:rPr>
            </w:pPr>
            <w:r>
              <w:rPr>
                <w:sz w:val="24"/>
              </w:rPr>
              <w:t>В.М.</w:t>
            </w:r>
            <w:r>
              <w:rPr>
                <w:spacing w:val="-3"/>
                <w:sz w:val="24"/>
              </w:rPr>
              <w:t xml:space="preserve"> </w:t>
            </w:r>
            <w:r>
              <w:rPr>
                <w:sz w:val="24"/>
              </w:rPr>
              <w:t>Нечунаев</w:t>
            </w:r>
            <w:r>
              <w:rPr>
                <w:spacing w:val="-3"/>
                <w:sz w:val="24"/>
              </w:rPr>
              <w:t xml:space="preserve"> </w:t>
            </w:r>
            <w:r>
              <w:rPr>
                <w:sz w:val="24"/>
              </w:rPr>
              <w:t>«Зимняя</w:t>
            </w:r>
            <w:r>
              <w:rPr>
                <w:spacing w:val="-4"/>
                <w:sz w:val="24"/>
              </w:rPr>
              <w:t xml:space="preserve"> </w:t>
            </w:r>
            <w:r>
              <w:rPr>
                <w:sz w:val="24"/>
              </w:rPr>
              <w:t>байка»;</w:t>
            </w:r>
          </w:p>
          <w:p w:rsidR="003C2477" w:rsidRDefault="00F03892">
            <w:pPr>
              <w:pStyle w:val="TableParagraph"/>
              <w:spacing w:before="45"/>
              <w:rPr>
                <w:sz w:val="24"/>
              </w:rPr>
            </w:pPr>
            <w:r>
              <w:rPr>
                <w:sz w:val="24"/>
              </w:rPr>
              <w:t>О.В.</w:t>
            </w:r>
            <w:r>
              <w:rPr>
                <w:spacing w:val="-2"/>
                <w:sz w:val="24"/>
              </w:rPr>
              <w:t xml:space="preserve"> </w:t>
            </w:r>
            <w:r>
              <w:rPr>
                <w:sz w:val="24"/>
              </w:rPr>
              <w:t>Кан</w:t>
            </w:r>
            <w:r>
              <w:rPr>
                <w:spacing w:val="-2"/>
                <w:sz w:val="24"/>
              </w:rPr>
              <w:t xml:space="preserve"> </w:t>
            </w:r>
            <w:r>
              <w:rPr>
                <w:sz w:val="24"/>
              </w:rPr>
              <w:t>«Покупайте</w:t>
            </w:r>
            <w:r>
              <w:rPr>
                <w:spacing w:val="-5"/>
                <w:sz w:val="24"/>
              </w:rPr>
              <w:t xml:space="preserve"> </w:t>
            </w:r>
            <w:r>
              <w:rPr>
                <w:sz w:val="24"/>
              </w:rPr>
              <w:t>облака»</w:t>
            </w:r>
          </w:p>
        </w:tc>
        <w:tc>
          <w:tcPr>
            <w:tcW w:w="1647" w:type="dxa"/>
            <w:tcBorders>
              <w:left w:val="single" w:sz="6" w:space="0" w:color="000000"/>
            </w:tcBorders>
          </w:tcPr>
          <w:p w:rsidR="003C2477" w:rsidRDefault="00F03892">
            <w:pPr>
              <w:pStyle w:val="TableParagraph"/>
              <w:spacing w:line="268" w:lineRule="exact"/>
              <w:ind w:left="108"/>
              <w:rPr>
                <w:sz w:val="24"/>
              </w:rPr>
            </w:pPr>
            <w:r>
              <w:rPr>
                <w:sz w:val="24"/>
              </w:rPr>
              <w:t>1</w:t>
            </w:r>
          </w:p>
        </w:tc>
      </w:tr>
      <w:tr w:rsidR="003C2477">
        <w:trPr>
          <w:trHeight w:val="633"/>
        </w:trPr>
        <w:tc>
          <w:tcPr>
            <w:tcW w:w="941" w:type="dxa"/>
          </w:tcPr>
          <w:p w:rsidR="003C2477" w:rsidRDefault="00F03892">
            <w:pPr>
              <w:pStyle w:val="TableParagraph"/>
              <w:spacing w:line="268" w:lineRule="exact"/>
              <w:rPr>
                <w:sz w:val="24"/>
              </w:rPr>
            </w:pPr>
            <w:r>
              <w:rPr>
                <w:sz w:val="24"/>
              </w:rPr>
              <w:t>12.</w:t>
            </w:r>
          </w:p>
        </w:tc>
        <w:tc>
          <w:tcPr>
            <w:tcW w:w="6761" w:type="dxa"/>
            <w:tcBorders>
              <w:right w:val="single" w:sz="6" w:space="0" w:color="000000"/>
            </w:tcBorders>
          </w:tcPr>
          <w:p w:rsidR="003C2477" w:rsidRDefault="00F03892">
            <w:pPr>
              <w:pStyle w:val="TableParagraph"/>
              <w:spacing w:line="268" w:lineRule="exact"/>
              <w:rPr>
                <w:sz w:val="24"/>
              </w:rPr>
            </w:pPr>
            <w:r>
              <w:rPr>
                <w:sz w:val="24"/>
              </w:rPr>
              <w:t>В.М.</w:t>
            </w:r>
            <w:r>
              <w:rPr>
                <w:spacing w:val="-3"/>
                <w:sz w:val="24"/>
              </w:rPr>
              <w:t xml:space="preserve"> </w:t>
            </w:r>
            <w:r>
              <w:rPr>
                <w:sz w:val="24"/>
              </w:rPr>
              <w:t>Нечунаев</w:t>
            </w:r>
            <w:r>
              <w:rPr>
                <w:spacing w:val="-3"/>
                <w:sz w:val="24"/>
              </w:rPr>
              <w:t xml:space="preserve"> </w:t>
            </w:r>
            <w:r>
              <w:rPr>
                <w:sz w:val="24"/>
              </w:rPr>
              <w:t>«Грамотей</w:t>
            </w:r>
            <w:r>
              <w:rPr>
                <w:spacing w:val="-4"/>
                <w:sz w:val="24"/>
              </w:rPr>
              <w:t xml:space="preserve"> </w:t>
            </w:r>
            <w:r>
              <w:rPr>
                <w:sz w:val="24"/>
              </w:rPr>
              <w:t>среди</w:t>
            </w:r>
            <w:r>
              <w:rPr>
                <w:spacing w:val="-4"/>
                <w:sz w:val="24"/>
              </w:rPr>
              <w:t xml:space="preserve"> </w:t>
            </w:r>
            <w:r>
              <w:rPr>
                <w:sz w:val="24"/>
              </w:rPr>
              <w:t>детей»;</w:t>
            </w:r>
          </w:p>
          <w:p w:rsidR="003C2477" w:rsidRDefault="00F03892">
            <w:pPr>
              <w:pStyle w:val="TableParagraph"/>
              <w:spacing w:before="41"/>
              <w:rPr>
                <w:sz w:val="24"/>
              </w:rPr>
            </w:pPr>
            <w:r>
              <w:rPr>
                <w:sz w:val="24"/>
              </w:rPr>
              <w:t>О.В.</w:t>
            </w:r>
            <w:r>
              <w:rPr>
                <w:spacing w:val="-2"/>
                <w:sz w:val="24"/>
              </w:rPr>
              <w:t xml:space="preserve"> </w:t>
            </w:r>
            <w:r>
              <w:rPr>
                <w:sz w:val="24"/>
              </w:rPr>
              <w:t>Кан</w:t>
            </w:r>
            <w:r>
              <w:rPr>
                <w:spacing w:val="-2"/>
                <w:sz w:val="24"/>
              </w:rPr>
              <w:t xml:space="preserve"> </w:t>
            </w:r>
            <w:r>
              <w:rPr>
                <w:sz w:val="24"/>
              </w:rPr>
              <w:t>«Трудное</w:t>
            </w:r>
            <w:r>
              <w:rPr>
                <w:spacing w:val="-4"/>
                <w:sz w:val="24"/>
              </w:rPr>
              <w:t xml:space="preserve"> </w:t>
            </w:r>
            <w:r>
              <w:rPr>
                <w:sz w:val="24"/>
              </w:rPr>
              <w:t>слово</w:t>
            </w:r>
            <w:r>
              <w:rPr>
                <w:spacing w:val="-3"/>
                <w:sz w:val="24"/>
              </w:rPr>
              <w:t xml:space="preserve"> </w:t>
            </w:r>
            <w:r>
              <w:rPr>
                <w:sz w:val="24"/>
              </w:rPr>
              <w:t>СОБАКА»</w:t>
            </w:r>
          </w:p>
        </w:tc>
        <w:tc>
          <w:tcPr>
            <w:tcW w:w="1647" w:type="dxa"/>
            <w:tcBorders>
              <w:left w:val="single" w:sz="6" w:space="0" w:color="000000"/>
            </w:tcBorders>
          </w:tcPr>
          <w:p w:rsidR="003C2477" w:rsidRDefault="00F03892">
            <w:pPr>
              <w:pStyle w:val="TableParagraph"/>
              <w:spacing w:line="268" w:lineRule="exact"/>
              <w:ind w:left="108"/>
              <w:rPr>
                <w:sz w:val="24"/>
              </w:rPr>
            </w:pPr>
            <w:r>
              <w:rPr>
                <w:sz w:val="24"/>
              </w:rPr>
              <w:t>1</w:t>
            </w:r>
          </w:p>
        </w:tc>
      </w:tr>
      <w:tr w:rsidR="003C2477">
        <w:trPr>
          <w:trHeight w:val="633"/>
        </w:trPr>
        <w:tc>
          <w:tcPr>
            <w:tcW w:w="941" w:type="dxa"/>
          </w:tcPr>
          <w:p w:rsidR="003C2477" w:rsidRDefault="00F03892">
            <w:pPr>
              <w:pStyle w:val="TableParagraph"/>
              <w:spacing w:line="268" w:lineRule="exact"/>
              <w:rPr>
                <w:sz w:val="24"/>
              </w:rPr>
            </w:pPr>
            <w:r>
              <w:rPr>
                <w:sz w:val="24"/>
              </w:rPr>
              <w:t>13.</w:t>
            </w:r>
          </w:p>
        </w:tc>
        <w:tc>
          <w:tcPr>
            <w:tcW w:w="6761" w:type="dxa"/>
            <w:tcBorders>
              <w:right w:val="single" w:sz="6" w:space="0" w:color="000000"/>
            </w:tcBorders>
          </w:tcPr>
          <w:p w:rsidR="003C2477" w:rsidRDefault="00F03892">
            <w:pPr>
              <w:pStyle w:val="TableParagraph"/>
              <w:spacing w:line="268" w:lineRule="exact"/>
              <w:rPr>
                <w:sz w:val="24"/>
              </w:rPr>
            </w:pPr>
            <w:r>
              <w:rPr>
                <w:sz w:val="24"/>
              </w:rPr>
              <w:t>А.В.</w:t>
            </w:r>
            <w:r>
              <w:rPr>
                <w:spacing w:val="-1"/>
                <w:sz w:val="24"/>
              </w:rPr>
              <w:t xml:space="preserve"> </w:t>
            </w:r>
            <w:r>
              <w:rPr>
                <w:sz w:val="24"/>
              </w:rPr>
              <w:t>Власов «Я</w:t>
            </w:r>
            <w:r>
              <w:rPr>
                <w:spacing w:val="-1"/>
                <w:sz w:val="24"/>
              </w:rPr>
              <w:t xml:space="preserve"> </w:t>
            </w:r>
            <w:r>
              <w:rPr>
                <w:sz w:val="24"/>
              </w:rPr>
              <w:t>- солдат»;</w:t>
            </w:r>
          </w:p>
          <w:p w:rsidR="003C2477" w:rsidRDefault="00F03892">
            <w:pPr>
              <w:pStyle w:val="TableParagraph"/>
              <w:spacing w:before="41"/>
              <w:rPr>
                <w:sz w:val="24"/>
              </w:rPr>
            </w:pPr>
            <w:r>
              <w:rPr>
                <w:sz w:val="24"/>
              </w:rPr>
              <w:t>М.М. Мокшин</w:t>
            </w:r>
            <w:r>
              <w:rPr>
                <w:spacing w:val="-1"/>
                <w:sz w:val="24"/>
              </w:rPr>
              <w:t xml:space="preserve"> </w:t>
            </w:r>
            <w:r>
              <w:rPr>
                <w:sz w:val="24"/>
              </w:rPr>
              <w:t>«Бывшему</w:t>
            </w:r>
            <w:r>
              <w:rPr>
                <w:spacing w:val="-12"/>
                <w:sz w:val="24"/>
              </w:rPr>
              <w:t xml:space="preserve"> </w:t>
            </w:r>
            <w:r>
              <w:rPr>
                <w:sz w:val="24"/>
              </w:rPr>
              <w:t>воину»</w:t>
            </w:r>
          </w:p>
        </w:tc>
        <w:tc>
          <w:tcPr>
            <w:tcW w:w="1647" w:type="dxa"/>
            <w:tcBorders>
              <w:left w:val="single" w:sz="6" w:space="0" w:color="000000"/>
            </w:tcBorders>
          </w:tcPr>
          <w:p w:rsidR="003C2477" w:rsidRDefault="00F03892">
            <w:pPr>
              <w:pStyle w:val="TableParagraph"/>
              <w:spacing w:line="268" w:lineRule="exact"/>
              <w:ind w:left="108"/>
              <w:rPr>
                <w:sz w:val="24"/>
              </w:rPr>
            </w:pPr>
            <w:r>
              <w:rPr>
                <w:sz w:val="24"/>
              </w:rPr>
              <w:t>1</w:t>
            </w:r>
          </w:p>
        </w:tc>
      </w:tr>
      <w:tr w:rsidR="003C2477">
        <w:trPr>
          <w:trHeight w:val="955"/>
        </w:trPr>
        <w:tc>
          <w:tcPr>
            <w:tcW w:w="941" w:type="dxa"/>
          </w:tcPr>
          <w:p w:rsidR="003C2477" w:rsidRDefault="00F03892">
            <w:pPr>
              <w:pStyle w:val="TableParagraph"/>
              <w:spacing w:line="268" w:lineRule="exact"/>
              <w:rPr>
                <w:sz w:val="24"/>
              </w:rPr>
            </w:pPr>
            <w:r>
              <w:rPr>
                <w:sz w:val="24"/>
              </w:rPr>
              <w:t>14.</w:t>
            </w:r>
          </w:p>
        </w:tc>
        <w:tc>
          <w:tcPr>
            <w:tcW w:w="6761" w:type="dxa"/>
            <w:tcBorders>
              <w:right w:val="single" w:sz="6" w:space="0" w:color="000000"/>
            </w:tcBorders>
          </w:tcPr>
          <w:p w:rsidR="003C2477" w:rsidRDefault="00F03892">
            <w:pPr>
              <w:pStyle w:val="TableParagraph"/>
              <w:spacing w:line="276" w:lineRule="auto"/>
              <w:ind w:right="3186"/>
              <w:rPr>
                <w:sz w:val="24"/>
              </w:rPr>
            </w:pPr>
            <w:r>
              <w:rPr>
                <w:sz w:val="24"/>
              </w:rPr>
              <w:t>А.В. Власов «Дождик в лесу»;</w:t>
            </w:r>
            <w:r>
              <w:rPr>
                <w:spacing w:val="1"/>
                <w:sz w:val="24"/>
              </w:rPr>
              <w:t xml:space="preserve"> </w:t>
            </w:r>
            <w:r>
              <w:rPr>
                <w:sz w:val="24"/>
              </w:rPr>
              <w:t>О.В.</w:t>
            </w:r>
            <w:r>
              <w:rPr>
                <w:spacing w:val="-5"/>
                <w:sz w:val="24"/>
              </w:rPr>
              <w:t xml:space="preserve"> </w:t>
            </w:r>
            <w:r>
              <w:rPr>
                <w:sz w:val="24"/>
              </w:rPr>
              <w:t>Такмакова</w:t>
            </w:r>
            <w:r>
              <w:rPr>
                <w:spacing w:val="-7"/>
                <w:sz w:val="24"/>
              </w:rPr>
              <w:t xml:space="preserve"> </w:t>
            </w:r>
            <w:r>
              <w:rPr>
                <w:sz w:val="24"/>
              </w:rPr>
              <w:t>«Летняя</w:t>
            </w:r>
            <w:r>
              <w:rPr>
                <w:spacing w:val="-3"/>
                <w:sz w:val="24"/>
              </w:rPr>
              <w:t xml:space="preserve"> </w:t>
            </w:r>
            <w:r>
              <w:rPr>
                <w:sz w:val="24"/>
              </w:rPr>
              <w:t>метель»;</w:t>
            </w:r>
          </w:p>
          <w:p w:rsidR="003C2477" w:rsidRDefault="00F03892">
            <w:pPr>
              <w:pStyle w:val="TableParagraph"/>
              <w:rPr>
                <w:sz w:val="24"/>
              </w:rPr>
            </w:pPr>
            <w:r>
              <w:rPr>
                <w:sz w:val="24"/>
              </w:rPr>
              <w:t>М.М. Мокшин</w:t>
            </w:r>
            <w:r>
              <w:rPr>
                <w:spacing w:val="-1"/>
                <w:sz w:val="24"/>
              </w:rPr>
              <w:t xml:space="preserve"> </w:t>
            </w:r>
            <w:r>
              <w:rPr>
                <w:sz w:val="24"/>
              </w:rPr>
              <w:t>«Лето»</w:t>
            </w:r>
          </w:p>
        </w:tc>
        <w:tc>
          <w:tcPr>
            <w:tcW w:w="1647" w:type="dxa"/>
            <w:tcBorders>
              <w:left w:val="single" w:sz="6" w:space="0" w:color="000000"/>
            </w:tcBorders>
          </w:tcPr>
          <w:p w:rsidR="003C2477" w:rsidRDefault="00F03892">
            <w:pPr>
              <w:pStyle w:val="TableParagraph"/>
              <w:spacing w:line="268" w:lineRule="exact"/>
              <w:ind w:left="108"/>
              <w:rPr>
                <w:sz w:val="24"/>
              </w:rPr>
            </w:pPr>
            <w:r>
              <w:rPr>
                <w:sz w:val="24"/>
              </w:rPr>
              <w:t>1</w:t>
            </w:r>
          </w:p>
        </w:tc>
      </w:tr>
      <w:tr w:rsidR="003C2477">
        <w:trPr>
          <w:trHeight w:val="316"/>
        </w:trPr>
        <w:tc>
          <w:tcPr>
            <w:tcW w:w="941" w:type="dxa"/>
          </w:tcPr>
          <w:p w:rsidR="003C2477" w:rsidRDefault="00F03892">
            <w:pPr>
              <w:pStyle w:val="TableParagraph"/>
              <w:spacing w:line="268" w:lineRule="exact"/>
              <w:rPr>
                <w:sz w:val="24"/>
              </w:rPr>
            </w:pPr>
            <w:r>
              <w:rPr>
                <w:sz w:val="24"/>
              </w:rPr>
              <w:t>15.</w:t>
            </w:r>
          </w:p>
        </w:tc>
        <w:tc>
          <w:tcPr>
            <w:tcW w:w="6761" w:type="dxa"/>
            <w:tcBorders>
              <w:right w:val="single" w:sz="6" w:space="0" w:color="000000"/>
            </w:tcBorders>
          </w:tcPr>
          <w:p w:rsidR="003C2477" w:rsidRDefault="00F03892">
            <w:pPr>
              <w:pStyle w:val="TableParagraph"/>
              <w:spacing w:line="268" w:lineRule="exact"/>
              <w:rPr>
                <w:sz w:val="24"/>
              </w:rPr>
            </w:pPr>
            <w:r>
              <w:rPr>
                <w:sz w:val="24"/>
              </w:rPr>
              <w:t>М.И.</w:t>
            </w:r>
            <w:r>
              <w:rPr>
                <w:spacing w:val="-2"/>
                <w:sz w:val="24"/>
              </w:rPr>
              <w:t xml:space="preserve"> </w:t>
            </w:r>
            <w:r>
              <w:rPr>
                <w:sz w:val="24"/>
              </w:rPr>
              <w:t>Юдалевич</w:t>
            </w:r>
            <w:r>
              <w:rPr>
                <w:spacing w:val="-3"/>
                <w:sz w:val="24"/>
              </w:rPr>
              <w:t xml:space="preserve"> </w:t>
            </w:r>
            <w:r>
              <w:rPr>
                <w:sz w:val="24"/>
              </w:rPr>
              <w:t>«Кто</w:t>
            </w:r>
            <w:r>
              <w:rPr>
                <w:spacing w:val="-3"/>
                <w:sz w:val="24"/>
              </w:rPr>
              <w:t xml:space="preserve"> </w:t>
            </w:r>
            <w:r>
              <w:rPr>
                <w:sz w:val="24"/>
              </w:rPr>
              <w:t>же</w:t>
            </w:r>
            <w:r>
              <w:rPr>
                <w:spacing w:val="-3"/>
                <w:sz w:val="24"/>
              </w:rPr>
              <w:t xml:space="preserve"> </w:t>
            </w:r>
            <w:r>
              <w:rPr>
                <w:sz w:val="24"/>
              </w:rPr>
              <w:t>съел</w:t>
            </w:r>
            <w:r>
              <w:rPr>
                <w:spacing w:val="-2"/>
                <w:sz w:val="24"/>
              </w:rPr>
              <w:t xml:space="preserve"> </w:t>
            </w:r>
            <w:r>
              <w:rPr>
                <w:sz w:val="24"/>
              </w:rPr>
              <w:t>конфеты»,</w:t>
            </w:r>
            <w:r>
              <w:rPr>
                <w:spacing w:val="-1"/>
                <w:sz w:val="24"/>
              </w:rPr>
              <w:t xml:space="preserve"> </w:t>
            </w:r>
            <w:r>
              <w:rPr>
                <w:sz w:val="24"/>
              </w:rPr>
              <w:t>«Костик-хвостик»</w:t>
            </w:r>
          </w:p>
        </w:tc>
        <w:tc>
          <w:tcPr>
            <w:tcW w:w="1647" w:type="dxa"/>
            <w:tcBorders>
              <w:left w:val="single" w:sz="6" w:space="0" w:color="000000"/>
            </w:tcBorders>
          </w:tcPr>
          <w:p w:rsidR="003C2477" w:rsidRDefault="00F03892">
            <w:pPr>
              <w:pStyle w:val="TableParagraph"/>
              <w:spacing w:line="268" w:lineRule="exact"/>
              <w:ind w:left="108"/>
              <w:rPr>
                <w:sz w:val="24"/>
              </w:rPr>
            </w:pPr>
            <w:r>
              <w:rPr>
                <w:sz w:val="24"/>
              </w:rPr>
              <w:t>1</w:t>
            </w:r>
          </w:p>
        </w:tc>
      </w:tr>
      <w:tr w:rsidR="003C2477">
        <w:trPr>
          <w:trHeight w:val="316"/>
        </w:trPr>
        <w:tc>
          <w:tcPr>
            <w:tcW w:w="941" w:type="dxa"/>
          </w:tcPr>
          <w:p w:rsidR="003C2477" w:rsidRDefault="00F03892">
            <w:pPr>
              <w:pStyle w:val="TableParagraph"/>
              <w:spacing w:line="268" w:lineRule="exact"/>
              <w:rPr>
                <w:sz w:val="24"/>
              </w:rPr>
            </w:pPr>
            <w:r>
              <w:rPr>
                <w:sz w:val="24"/>
              </w:rPr>
              <w:t>16.</w:t>
            </w:r>
          </w:p>
        </w:tc>
        <w:tc>
          <w:tcPr>
            <w:tcW w:w="6761" w:type="dxa"/>
            <w:tcBorders>
              <w:right w:val="single" w:sz="6" w:space="0" w:color="000000"/>
            </w:tcBorders>
          </w:tcPr>
          <w:p w:rsidR="003C2477" w:rsidRDefault="00F03892">
            <w:pPr>
              <w:pStyle w:val="TableParagraph"/>
              <w:spacing w:line="268" w:lineRule="exact"/>
              <w:rPr>
                <w:sz w:val="24"/>
              </w:rPr>
            </w:pPr>
            <w:r>
              <w:rPr>
                <w:sz w:val="24"/>
              </w:rPr>
              <w:t>В.А.</w:t>
            </w:r>
            <w:r>
              <w:rPr>
                <w:spacing w:val="-1"/>
                <w:sz w:val="24"/>
              </w:rPr>
              <w:t xml:space="preserve"> </w:t>
            </w:r>
            <w:r>
              <w:rPr>
                <w:sz w:val="24"/>
              </w:rPr>
              <w:t>Новичихина</w:t>
            </w:r>
            <w:r>
              <w:rPr>
                <w:spacing w:val="-4"/>
                <w:sz w:val="24"/>
              </w:rPr>
              <w:t xml:space="preserve"> </w:t>
            </w:r>
            <w:r>
              <w:rPr>
                <w:sz w:val="24"/>
              </w:rPr>
              <w:t>«Откуда</w:t>
            </w:r>
            <w:r>
              <w:rPr>
                <w:spacing w:val="-4"/>
                <w:sz w:val="24"/>
              </w:rPr>
              <w:t xml:space="preserve"> </w:t>
            </w:r>
            <w:r>
              <w:rPr>
                <w:sz w:val="24"/>
              </w:rPr>
              <w:t>берутся</w:t>
            </w:r>
            <w:r>
              <w:rPr>
                <w:spacing w:val="-4"/>
                <w:sz w:val="24"/>
              </w:rPr>
              <w:t xml:space="preserve"> </w:t>
            </w:r>
            <w:r>
              <w:rPr>
                <w:sz w:val="24"/>
              </w:rPr>
              <w:t>дети»,</w:t>
            </w:r>
            <w:r>
              <w:rPr>
                <w:spacing w:val="-1"/>
                <w:sz w:val="24"/>
              </w:rPr>
              <w:t xml:space="preserve"> </w:t>
            </w:r>
            <w:r>
              <w:rPr>
                <w:sz w:val="24"/>
              </w:rPr>
              <w:t>«Страна</w:t>
            </w:r>
            <w:r>
              <w:rPr>
                <w:spacing w:val="-3"/>
                <w:sz w:val="24"/>
              </w:rPr>
              <w:t xml:space="preserve"> </w:t>
            </w:r>
            <w:r>
              <w:rPr>
                <w:sz w:val="24"/>
              </w:rPr>
              <w:t>Играния»</w:t>
            </w:r>
          </w:p>
        </w:tc>
        <w:tc>
          <w:tcPr>
            <w:tcW w:w="1647" w:type="dxa"/>
            <w:tcBorders>
              <w:left w:val="single" w:sz="6" w:space="0" w:color="000000"/>
            </w:tcBorders>
          </w:tcPr>
          <w:p w:rsidR="003C2477" w:rsidRDefault="00F03892">
            <w:pPr>
              <w:pStyle w:val="TableParagraph"/>
              <w:spacing w:line="268" w:lineRule="exact"/>
              <w:ind w:left="108"/>
              <w:rPr>
                <w:sz w:val="24"/>
              </w:rPr>
            </w:pPr>
            <w:r>
              <w:rPr>
                <w:sz w:val="24"/>
              </w:rPr>
              <w:t>1</w:t>
            </w:r>
          </w:p>
        </w:tc>
      </w:tr>
      <w:tr w:rsidR="003C2477">
        <w:trPr>
          <w:trHeight w:val="316"/>
        </w:trPr>
        <w:tc>
          <w:tcPr>
            <w:tcW w:w="941" w:type="dxa"/>
          </w:tcPr>
          <w:p w:rsidR="003C2477" w:rsidRDefault="00F03892">
            <w:pPr>
              <w:pStyle w:val="TableParagraph"/>
              <w:spacing w:line="268" w:lineRule="exact"/>
              <w:rPr>
                <w:sz w:val="24"/>
              </w:rPr>
            </w:pPr>
            <w:r>
              <w:rPr>
                <w:sz w:val="24"/>
              </w:rPr>
              <w:t>17.</w:t>
            </w:r>
          </w:p>
        </w:tc>
        <w:tc>
          <w:tcPr>
            <w:tcW w:w="6761" w:type="dxa"/>
            <w:tcBorders>
              <w:right w:val="single" w:sz="6" w:space="0" w:color="000000"/>
            </w:tcBorders>
          </w:tcPr>
          <w:p w:rsidR="003C2477" w:rsidRDefault="00F03892">
            <w:pPr>
              <w:pStyle w:val="TableParagraph"/>
              <w:spacing w:line="268" w:lineRule="exact"/>
              <w:rPr>
                <w:sz w:val="24"/>
              </w:rPr>
            </w:pPr>
            <w:r>
              <w:rPr>
                <w:sz w:val="24"/>
              </w:rPr>
              <w:t>Н.Н.</w:t>
            </w:r>
            <w:r>
              <w:rPr>
                <w:spacing w:val="-6"/>
                <w:sz w:val="24"/>
              </w:rPr>
              <w:t xml:space="preserve"> </w:t>
            </w:r>
            <w:r>
              <w:rPr>
                <w:sz w:val="24"/>
              </w:rPr>
              <w:t>Чебаевский</w:t>
            </w:r>
            <w:r>
              <w:rPr>
                <w:spacing w:val="-3"/>
                <w:sz w:val="24"/>
              </w:rPr>
              <w:t xml:space="preserve"> </w:t>
            </w:r>
            <w:r>
              <w:rPr>
                <w:sz w:val="24"/>
              </w:rPr>
              <w:t>«Мальчишки»</w:t>
            </w:r>
          </w:p>
        </w:tc>
        <w:tc>
          <w:tcPr>
            <w:tcW w:w="1647" w:type="dxa"/>
            <w:tcBorders>
              <w:left w:val="single" w:sz="6" w:space="0" w:color="000000"/>
            </w:tcBorders>
          </w:tcPr>
          <w:p w:rsidR="003C2477" w:rsidRDefault="00F03892">
            <w:pPr>
              <w:pStyle w:val="TableParagraph"/>
              <w:spacing w:line="268" w:lineRule="exact"/>
              <w:ind w:left="108"/>
              <w:rPr>
                <w:sz w:val="24"/>
              </w:rPr>
            </w:pPr>
            <w:r>
              <w:rPr>
                <w:sz w:val="24"/>
              </w:rPr>
              <w:t>1</w:t>
            </w:r>
          </w:p>
        </w:tc>
      </w:tr>
      <w:tr w:rsidR="003C2477">
        <w:trPr>
          <w:trHeight w:val="321"/>
        </w:trPr>
        <w:tc>
          <w:tcPr>
            <w:tcW w:w="7702" w:type="dxa"/>
            <w:gridSpan w:val="2"/>
            <w:tcBorders>
              <w:right w:val="single" w:sz="6" w:space="0" w:color="000000"/>
            </w:tcBorders>
          </w:tcPr>
          <w:p w:rsidR="003C2477" w:rsidRDefault="00F03892">
            <w:pPr>
              <w:pStyle w:val="TableParagraph"/>
              <w:spacing w:line="273" w:lineRule="exact"/>
              <w:rPr>
                <w:b/>
                <w:sz w:val="24"/>
              </w:rPr>
            </w:pPr>
            <w:r>
              <w:rPr>
                <w:b/>
                <w:sz w:val="24"/>
              </w:rPr>
              <w:t>Итого</w:t>
            </w:r>
          </w:p>
        </w:tc>
        <w:tc>
          <w:tcPr>
            <w:tcW w:w="1647" w:type="dxa"/>
            <w:tcBorders>
              <w:left w:val="single" w:sz="6" w:space="0" w:color="000000"/>
            </w:tcBorders>
          </w:tcPr>
          <w:p w:rsidR="003C2477" w:rsidRDefault="00F03892">
            <w:pPr>
              <w:pStyle w:val="TableParagraph"/>
              <w:spacing w:line="273" w:lineRule="exact"/>
              <w:ind w:left="108"/>
              <w:rPr>
                <w:b/>
                <w:sz w:val="24"/>
              </w:rPr>
            </w:pPr>
            <w:r>
              <w:rPr>
                <w:b/>
                <w:sz w:val="24"/>
              </w:rPr>
              <w:t>17</w:t>
            </w:r>
          </w:p>
        </w:tc>
      </w:tr>
    </w:tbl>
    <w:p w:rsidR="003C2477" w:rsidRDefault="003C2477">
      <w:pPr>
        <w:pStyle w:val="a3"/>
        <w:spacing w:before="3"/>
        <w:ind w:left="0"/>
        <w:rPr>
          <w:b/>
          <w:sz w:val="27"/>
        </w:rPr>
      </w:pPr>
    </w:p>
    <w:p w:rsidR="003C2477" w:rsidRDefault="00F03892">
      <w:pPr>
        <w:ind w:left="3959"/>
        <w:rPr>
          <w:b/>
          <w:sz w:val="24"/>
        </w:rPr>
      </w:pPr>
      <w:r>
        <w:rPr>
          <w:b/>
          <w:sz w:val="24"/>
        </w:rPr>
        <w:t>Тематическое</w:t>
      </w:r>
      <w:r>
        <w:rPr>
          <w:b/>
          <w:spacing w:val="-1"/>
          <w:sz w:val="24"/>
        </w:rPr>
        <w:t xml:space="preserve"> </w:t>
      </w:r>
      <w:r>
        <w:rPr>
          <w:b/>
          <w:sz w:val="24"/>
        </w:rPr>
        <w:t>планирование</w:t>
      </w:r>
      <w:r>
        <w:rPr>
          <w:b/>
          <w:spacing w:val="-1"/>
          <w:sz w:val="24"/>
        </w:rPr>
        <w:t xml:space="preserve"> </w:t>
      </w:r>
      <w:r>
        <w:rPr>
          <w:b/>
          <w:sz w:val="24"/>
        </w:rPr>
        <w:t>3</w:t>
      </w:r>
      <w:r>
        <w:rPr>
          <w:b/>
          <w:spacing w:val="-5"/>
          <w:sz w:val="24"/>
        </w:rPr>
        <w:t xml:space="preserve"> </w:t>
      </w:r>
      <w:r>
        <w:rPr>
          <w:b/>
          <w:sz w:val="24"/>
        </w:rPr>
        <w:t>класс</w:t>
      </w:r>
    </w:p>
    <w:p w:rsidR="003C2477" w:rsidRDefault="003C2477">
      <w:pPr>
        <w:pStyle w:val="a3"/>
        <w:ind w:left="0"/>
        <w:rPr>
          <w:b/>
          <w:sz w:val="20"/>
        </w:rPr>
      </w:pPr>
    </w:p>
    <w:p w:rsidR="003C2477" w:rsidRDefault="003C2477">
      <w:pPr>
        <w:pStyle w:val="a3"/>
        <w:spacing w:before="5"/>
        <w:ind w:left="0"/>
        <w:rPr>
          <w:b/>
          <w:sz w:val="11"/>
        </w:rPr>
      </w:pP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7"/>
        <w:gridCol w:w="6886"/>
        <w:gridCol w:w="1657"/>
      </w:tblGrid>
      <w:tr w:rsidR="003C2477">
        <w:trPr>
          <w:trHeight w:val="633"/>
        </w:trPr>
        <w:tc>
          <w:tcPr>
            <w:tcW w:w="807" w:type="dxa"/>
          </w:tcPr>
          <w:p w:rsidR="003C2477" w:rsidRDefault="00F03892">
            <w:pPr>
              <w:pStyle w:val="TableParagraph"/>
              <w:spacing w:line="268" w:lineRule="exact"/>
              <w:rPr>
                <w:sz w:val="24"/>
              </w:rPr>
            </w:pPr>
            <w:r>
              <w:rPr>
                <w:sz w:val="24"/>
              </w:rPr>
              <w:t>№</w:t>
            </w:r>
          </w:p>
          <w:p w:rsidR="003C2477" w:rsidRDefault="00F03892">
            <w:pPr>
              <w:pStyle w:val="TableParagraph"/>
              <w:spacing w:before="41"/>
              <w:rPr>
                <w:sz w:val="24"/>
              </w:rPr>
            </w:pPr>
            <w:r>
              <w:rPr>
                <w:sz w:val="24"/>
              </w:rPr>
              <w:t>п/п</w:t>
            </w:r>
          </w:p>
        </w:tc>
        <w:tc>
          <w:tcPr>
            <w:tcW w:w="6886" w:type="dxa"/>
          </w:tcPr>
          <w:p w:rsidR="003C2477" w:rsidRDefault="00F03892">
            <w:pPr>
              <w:pStyle w:val="TableParagraph"/>
              <w:spacing w:line="268" w:lineRule="exact"/>
              <w:rPr>
                <w:sz w:val="24"/>
              </w:rPr>
            </w:pPr>
            <w:r>
              <w:rPr>
                <w:sz w:val="24"/>
              </w:rPr>
              <w:t>Тема</w:t>
            </w:r>
            <w:r>
              <w:rPr>
                <w:spacing w:val="-3"/>
                <w:sz w:val="24"/>
              </w:rPr>
              <w:t xml:space="preserve"> </w:t>
            </w:r>
            <w:r>
              <w:rPr>
                <w:sz w:val="24"/>
              </w:rPr>
              <w:t>урока</w:t>
            </w:r>
          </w:p>
        </w:tc>
        <w:tc>
          <w:tcPr>
            <w:tcW w:w="1657" w:type="dxa"/>
          </w:tcPr>
          <w:p w:rsidR="003C2477" w:rsidRDefault="00F03892">
            <w:pPr>
              <w:pStyle w:val="TableParagraph"/>
              <w:spacing w:line="268" w:lineRule="exact"/>
              <w:rPr>
                <w:sz w:val="24"/>
              </w:rPr>
            </w:pPr>
            <w:r>
              <w:rPr>
                <w:sz w:val="24"/>
              </w:rPr>
              <w:t>Количество</w:t>
            </w:r>
          </w:p>
          <w:p w:rsidR="003C2477" w:rsidRDefault="00F03892">
            <w:pPr>
              <w:pStyle w:val="TableParagraph"/>
              <w:spacing w:before="41"/>
              <w:rPr>
                <w:sz w:val="24"/>
              </w:rPr>
            </w:pPr>
            <w:r>
              <w:rPr>
                <w:sz w:val="24"/>
              </w:rPr>
              <w:t>часов</w:t>
            </w:r>
          </w:p>
        </w:tc>
      </w:tr>
      <w:tr w:rsidR="003C2477">
        <w:trPr>
          <w:trHeight w:val="321"/>
        </w:trPr>
        <w:tc>
          <w:tcPr>
            <w:tcW w:w="807" w:type="dxa"/>
          </w:tcPr>
          <w:p w:rsidR="003C2477" w:rsidRDefault="00F03892">
            <w:pPr>
              <w:pStyle w:val="TableParagraph"/>
              <w:spacing w:line="268" w:lineRule="exact"/>
              <w:rPr>
                <w:sz w:val="24"/>
              </w:rPr>
            </w:pPr>
            <w:r>
              <w:rPr>
                <w:sz w:val="24"/>
              </w:rPr>
              <w:t>1.</w:t>
            </w:r>
          </w:p>
        </w:tc>
        <w:tc>
          <w:tcPr>
            <w:tcW w:w="6886" w:type="dxa"/>
          </w:tcPr>
          <w:p w:rsidR="003C2477" w:rsidRDefault="00F03892">
            <w:pPr>
              <w:pStyle w:val="TableParagraph"/>
              <w:spacing w:line="268" w:lineRule="exact"/>
              <w:rPr>
                <w:sz w:val="24"/>
              </w:rPr>
            </w:pPr>
            <w:r>
              <w:rPr>
                <w:sz w:val="24"/>
              </w:rPr>
              <w:t>М.М.</w:t>
            </w:r>
            <w:r>
              <w:rPr>
                <w:spacing w:val="-2"/>
                <w:sz w:val="24"/>
              </w:rPr>
              <w:t xml:space="preserve"> </w:t>
            </w:r>
            <w:r>
              <w:rPr>
                <w:sz w:val="24"/>
              </w:rPr>
              <w:t>Мокшин</w:t>
            </w:r>
            <w:r>
              <w:rPr>
                <w:spacing w:val="-3"/>
                <w:sz w:val="24"/>
              </w:rPr>
              <w:t xml:space="preserve"> </w:t>
            </w:r>
            <w:r>
              <w:rPr>
                <w:sz w:val="24"/>
              </w:rPr>
              <w:t>«Библиотека»</w:t>
            </w:r>
          </w:p>
        </w:tc>
        <w:tc>
          <w:tcPr>
            <w:tcW w:w="1657" w:type="dxa"/>
          </w:tcPr>
          <w:p w:rsidR="003C2477" w:rsidRDefault="00F03892">
            <w:pPr>
              <w:pStyle w:val="TableParagraph"/>
              <w:spacing w:line="268" w:lineRule="exact"/>
              <w:rPr>
                <w:sz w:val="24"/>
              </w:rPr>
            </w:pPr>
            <w:r>
              <w:rPr>
                <w:sz w:val="24"/>
              </w:rPr>
              <w:t>1</w:t>
            </w:r>
          </w:p>
        </w:tc>
      </w:tr>
      <w:tr w:rsidR="003C2477">
        <w:trPr>
          <w:trHeight w:val="316"/>
        </w:trPr>
        <w:tc>
          <w:tcPr>
            <w:tcW w:w="807" w:type="dxa"/>
          </w:tcPr>
          <w:p w:rsidR="003C2477" w:rsidRDefault="00F03892">
            <w:pPr>
              <w:pStyle w:val="TableParagraph"/>
              <w:spacing w:line="268" w:lineRule="exact"/>
              <w:rPr>
                <w:sz w:val="24"/>
              </w:rPr>
            </w:pPr>
            <w:r>
              <w:rPr>
                <w:sz w:val="24"/>
              </w:rPr>
              <w:t>2.</w:t>
            </w:r>
          </w:p>
        </w:tc>
        <w:tc>
          <w:tcPr>
            <w:tcW w:w="6886" w:type="dxa"/>
          </w:tcPr>
          <w:p w:rsidR="003C2477" w:rsidRDefault="00F03892">
            <w:pPr>
              <w:pStyle w:val="TableParagraph"/>
              <w:spacing w:line="268" w:lineRule="exact"/>
              <w:rPr>
                <w:sz w:val="24"/>
              </w:rPr>
            </w:pPr>
            <w:r>
              <w:rPr>
                <w:sz w:val="24"/>
              </w:rPr>
              <w:t>М.М.</w:t>
            </w:r>
            <w:r>
              <w:rPr>
                <w:spacing w:val="-3"/>
                <w:sz w:val="24"/>
              </w:rPr>
              <w:t xml:space="preserve"> </w:t>
            </w:r>
            <w:r>
              <w:rPr>
                <w:sz w:val="24"/>
              </w:rPr>
              <w:t>Мокшин</w:t>
            </w:r>
            <w:r>
              <w:rPr>
                <w:spacing w:val="-3"/>
                <w:sz w:val="24"/>
              </w:rPr>
              <w:t xml:space="preserve"> </w:t>
            </w:r>
            <w:r>
              <w:rPr>
                <w:sz w:val="24"/>
              </w:rPr>
              <w:t>«Осень»,</w:t>
            </w:r>
            <w:r>
              <w:rPr>
                <w:spacing w:val="-2"/>
                <w:sz w:val="24"/>
              </w:rPr>
              <w:t xml:space="preserve"> </w:t>
            </w:r>
            <w:r>
              <w:rPr>
                <w:sz w:val="24"/>
              </w:rPr>
              <w:t>«Причуды</w:t>
            </w:r>
            <w:r>
              <w:rPr>
                <w:spacing w:val="-3"/>
                <w:sz w:val="24"/>
              </w:rPr>
              <w:t xml:space="preserve"> </w:t>
            </w:r>
            <w:r>
              <w:rPr>
                <w:sz w:val="24"/>
              </w:rPr>
              <w:t>осени»</w:t>
            </w:r>
          </w:p>
        </w:tc>
        <w:tc>
          <w:tcPr>
            <w:tcW w:w="1657" w:type="dxa"/>
          </w:tcPr>
          <w:p w:rsidR="003C2477" w:rsidRDefault="00F03892">
            <w:pPr>
              <w:pStyle w:val="TableParagraph"/>
              <w:spacing w:line="268" w:lineRule="exact"/>
              <w:rPr>
                <w:sz w:val="24"/>
              </w:rPr>
            </w:pPr>
            <w:r>
              <w:rPr>
                <w:sz w:val="24"/>
              </w:rPr>
              <w:t>1</w:t>
            </w:r>
          </w:p>
        </w:tc>
      </w:tr>
      <w:tr w:rsidR="003C2477">
        <w:trPr>
          <w:trHeight w:val="316"/>
        </w:trPr>
        <w:tc>
          <w:tcPr>
            <w:tcW w:w="807" w:type="dxa"/>
          </w:tcPr>
          <w:p w:rsidR="003C2477" w:rsidRDefault="00F03892">
            <w:pPr>
              <w:pStyle w:val="TableParagraph"/>
              <w:spacing w:line="268" w:lineRule="exact"/>
              <w:rPr>
                <w:sz w:val="24"/>
              </w:rPr>
            </w:pPr>
            <w:r>
              <w:rPr>
                <w:sz w:val="24"/>
              </w:rPr>
              <w:t>3.</w:t>
            </w:r>
          </w:p>
        </w:tc>
        <w:tc>
          <w:tcPr>
            <w:tcW w:w="6886" w:type="dxa"/>
          </w:tcPr>
          <w:p w:rsidR="003C2477" w:rsidRDefault="00F03892">
            <w:pPr>
              <w:pStyle w:val="TableParagraph"/>
              <w:spacing w:line="268" w:lineRule="exact"/>
              <w:rPr>
                <w:sz w:val="24"/>
              </w:rPr>
            </w:pPr>
            <w:r>
              <w:rPr>
                <w:sz w:val="24"/>
              </w:rPr>
              <w:t>О.С.</w:t>
            </w:r>
            <w:r>
              <w:rPr>
                <w:spacing w:val="-3"/>
                <w:sz w:val="24"/>
              </w:rPr>
              <w:t xml:space="preserve"> </w:t>
            </w:r>
            <w:r>
              <w:rPr>
                <w:sz w:val="24"/>
              </w:rPr>
              <w:t>Московка</w:t>
            </w:r>
            <w:r>
              <w:rPr>
                <w:spacing w:val="-5"/>
                <w:sz w:val="24"/>
              </w:rPr>
              <w:t xml:space="preserve"> </w:t>
            </w:r>
            <w:r>
              <w:rPr>
                <w:sz w:val="24"/>
              </w:rPr>
              <w:t>(Матушкина)</w:t>
            </w:r>
            <w:r>
              <w:rPr>
                <w:spacing w:val="-4"/>
                <w:sz w:val="24"/>
              </w:rPr>
              <w:t xml:space="preserve"> </w:t>
            </w:r>
            <w:r>
              <w:rPr>
                <w:sz w:val="24"/>
              </w:rPr>
              <w:t>«Волшебная</w:t>
            </w:r>
            <w:r>
              <w:rPr>
                <w:spacing w:val="-4"/>
                <w:sz w:val="24"/>
              </w:rPr>
              <w:t xml:space="preserve"> </w:t>
            </w:r>
            <w:r>
              <w:rPr>
                <w:sz w:val="24"/>
              </w:rPr>
              <w:t>книга»</w:t>
            </w:r>
          </w:p>
        </w:tc>
        <w:tc>
          <w:tcPr>
            <w:tcW w:w="1657" w:type="dxa"/>
          </w:tcPr>
          <w:p w:rsidR="003C2477" w:rsidRDefault="00F03892">
            <w:pPr>
              <w:pStyle w:val="TableParagraph"/>
              <w:spacing w:line="268" w:lineRule="exact"/>
              <w:rPr>
                <w:sz w:val="24"/>
              </w:rPr>
            </w:pPr>
            <w:r>
              <w:rPr>
                <w:sz w:val="24"/>
              </w:rPr>
              <w:t>1</w:t>
            </w:r>
          </w:p>
        </w:tc>
      </w:tr>
      <w:tr w:rsidR="003C2477">
        <w:trPr>
          <w:trHeight w:val="316"/>
        </w:trPr>
        <w:tc>
          <w:tcPr>
            <w:tcW w:w="807" w:type="dxa"/>
          </w:tcPr>
          <w:p w:rsidR="003C2477" w:rsidRDefault="00F03892">
            <w:pPr>
              <w:pStyle w:val="TableParagraph"/>
              <w:spacing w:line="268" w:lineRule="exact"/>
              <w:rPr>
                <w:sz w:val="24"/>
              </w:rPr>
            </w:pPr>
            <w:r>
              <w:rPr>
                <w:sz w:val="24"/>
              </w:rPr>
              <w:t>4.</w:t>
            </w:r>
          </w:p>
        </w:tc>
        <w:tc>
          <w:tcPr>
            <w:tcW w:w="6886" w:type="dxa"/>
          </w:tcPr>
          <w:p w:rsidR="003C2477" w:rsidRDefault="00F03892">
            <w:pPr>
              <w:pStyle w:val="TableParagraph"/>
              <w:spacing w:line="268" w:lineRule="exact"/>
              <w:rPr>
                <w:sz w:val="24"/>
              </w:rPr>
            </w:pPr>
            <w:r>
              <w:rPr>
                <w:sz w:val="24"/>
              </w:rPr>
              <w:t>Л.С.</w:t>
            </w:r>
            <w:r>
              <w:rPr>
                <w:spacing w:val="-2"/>
                <w:sz w:val="24"/>
              </w:rPr>
              <w:t xml:space="preserve"> </w:t>
            </w:r>
            <w:r>
              <w:rPr>
                <w:sz w:val="24"/>
              </w:rPr>
              <w:t>Мерзликин</w:t>
            </w:r>
            <w:r>
              <w:rPr>
                <w:spacing w:val="-6"/>
                <w:sz w:val="24"/>
              </w:rPr>
              <w:t xml:space="preserve"> </w:t>
            </w:r>
            <w:r>
              <w:rPr>
                <w:sz w:val="24"/>
              </w:rPr>
              <w:t>«Драчуны»</w:t>
            </w:r>
          </w:p>
        </w:tc>
        <w:tc>
          <w:tcPr>
            <w:tcW w:w="1657" w:type="dxa"/>
          </w:tcPr>
          <w:p w:rsidR="003C2477" w:rsidRDefault="00F03892">
            <w:pPr>
              <w:pStyle w:val="TableParagraph"/>
              <w:spacing w:line="268" w:lineRule="exact"/>
              <w:rPr>
                <w:sz w:val="24"/>
              </w:rPr>
            </w:pPr>
            <w:r>
              <w:rPr>
                <w:sz w:val="24"/>
              </w:rPr>
              <w:t>1</w:t>
            </w:r>
          </w:p>
        </w:tc>
      </w:tr>
      <w:tr w:rsidR="003C2477">
        <w:trPr>
          <w:trHeight w:val="316"/>
        </w:trPr>
        <w:tc>
          <w:tcPr>
            <w:tcW w:w="807" w:type="dxa"/>
          </w:tcPr>
          <w:p w:rsidR="003C2477" w:rsidRDefault="00F03892">
            <w:pPr>
              <w:pStyle w:val="TableParagraph"/>
              <w:spacing w:line="268" w:lineRule="exact"/>
              <w:rPr>
                <w:sz w:val="24"/>
              </w:rPr>
            </w:pPr>
            <w:r>
              <w:rPr>
                <w:sz w:val="24"/>
              </w:rPr>
              <w:t>5.</w:t>
            </w:r>
          </w:p>
        </w:tc>
        <w:tc>
          <w:tcPr>
            <w:tcW w:w="6886" w:type="dxa"/>
          </w:tcPr>
          <w:p w:rsidR="003C2477" w:rsidRDefault="00F03892">
            <w:pPr>
              <w:pStyle w:val="TableParagraph"/>
              <w:spacing w:line="268" w:lineRule="exact"/>
              <w:rPr>
                <w:sz w:val="24"/>
              </w:rPr>
            </w:pPr>
            <w:r>
              <w:rPr>
                <w:sz w:val="24"/>
              </w:rPr>
              <w:t>В.Я.</w:t>
            </w:r>
            <w:r>
              <w:rPr>
                <w:spacing w:val="-1"/>
                <w:sz w:val="24"/>
              </w:rPr>
              <w:t xml:space="preserve"> </w:t>
            </w:r>
            <w:r>
              <w:rPr>
                <w:sz w:val="24"/>
              </w:rPr>
              <w:t>Озолин</w:t>
            </w:r>
            <w:r>
              <w:rPr>
                <w:spacing w:val="-2"/>
                <w:sz w:val="24"/>
              </w:rPr>
              <w:t xml:space="preserve"> </w:t>
            </w:r>
            <w:r>
              <w:rPr>
                <w:sz w:val="24"/>
              </w:rPr>
              <w:t>«О</w:t>
            </w:r>
            <w:r>
              <w:rPr>
                <w:spacing w:val="-4"/>
                <w:sz w:val="24"/>
              </w:rPr>
              <w:t xml:space="preserve"> </w:t>
            </w:r>
            <w:r>
              <w:rPr>
                <w:sz w:val="24"/>
              </w:rPr>
              <w:t>дворнике, который</w:t>
            </w:r>
            <w:r>
              <w:rPr>
                <w:spacing w:val="-2"/>
                <w:sz w:val="24"/>
              </w:rPr>
              <w:t xml:space="preserve"> </w:t>
            </w:r>
            <w:r>
              <w:rPr>
                <w:sz w:val="24"/>
              </w:rPr>
              <w:t>решил</w:t>
            </w:r>
            <w:r>
              <w:rPr>
                <w:spacing w:val="-7"/>
                <w:sz w:val="24"/>
              </w:rPr>
              <w:t xml:space="preserve"> </w:t>
            </w:r>
            <w:r>
              <w:rPr>
                <w:sz w:val="24"/>
              </w:rPr>
              <w:t>стать…дворником»</w:t>
            </w:r>
          </w:p>
        </w:tc>
        <w:tc>
          <w:tcPr>
            <w:tcW w:w="1657" w:type="dxa"/>
          </w:tcPr>
          <w:p w:rsidR="003C2477" w:rsidRDefault="00F03892">
            <w:pPr>
              <w:pStyle w:val="TableParagraph"/>
              <w:spacing w:line="268" w:lineRule="exact"/>
              <w:rPr>
                <w:sz w:val="24"/>
              </w:rPr>
            </w:pPr>
            <w:r>
              <w:rPr>
                <w:sz w:val="24"/>
              </w:rPr>
              <w:t>1</w:t>
            </w:r>
          </w:p>
        </w:tc>
      </w:tr>
      <w:tr w:rsidR="003C2477">
        <w:trPr>
          <w:trHeight w:val="638"/>
        </w:trPr>
        <w:tc>
          <w:tcPr>
            <w:tcW w:w="807" w:type="dxa"/>
          </w:tcPr>
          <w:p w:rsidR="003C2477" w:rsidRDefault="00F03892">
            <w:pPr>
              <w:pStyle w:val="TableParagraph"/>
              <w:spacing w:line="268" w:lineRule="exact"/>
              <w:rPr>
                <w:sz w:val="24"/>
              </w:rPr>
            </w:pPr>
            <w:r>
              <w:rPr>
                <w:sz w:val="24"/>
              </w:rPr>
              <w:t>6.</w:t>
            </w:r>
          </w:p>
        </w:tc>
        <w:tc>
          <w:tcPr>
            <w:tcW w:w="6886" w:type="dxa"/>
          </w:tcPr>
          <w:p w:rsidR="003C2477" w:rsidRDefault="00F03892">
            <w:pPr>
              <w:pStyle w:val="TableParagraph"/>
              <w:spacing w:line="268" w:lineRule="exact"/>
              <w:rPr>
                <w:sz w:val="24"/>
              </w:rPr>
            </w:pPr>
            <w:r>
              <w:rPr>
                <w:sz w:val="24"/>
              </w:rPr>
              <w:t>В.Я.</w:t>
            </w:r>
            <w:r>
              <w:rPr>
                <w:spacing w:val="48"/>
                <w:sz w:val="24"/>
              </w:rPr>
              <w:t xml:space="preserve"> </w:t>
            </w:r>
            <w:r>
              <w:rPr>
                <w:sz w:val="24"/>
              </w:rPr>
              <w:t>Озолин</w:t>
            </w:r>
            <w:r>
              <w:rPr>
                <w:spacing w:val="101"/>
                <w:sz w:val="24"/>
              </w:rPr>
              <w:t xml:space="preserve"> </w:t>
            </w:r>
            <w:r>
              <w:rPr>
                <w:sz w:val="24"/>
              </w:rPr>
              <w:t>«Ученик</w:t>
            </w:r>
            <w:r>
              <w:rPr>
                <w:spacing w:val="104"/>
                <w:sz w:val="24"/>
              </w:rPr>
              <w:t xml:space="preserve"> </w:t>
            </w:r>
            <w:r>
              <w:rPr>
                <w:sz w:val="24"/>
              </w:rPr>
              <w:t>Коровкин»;</w:t>
            </w:r>
            <w:r>
              <w:rPr>
                <w:spacing w:val="101"/>
                <w:sz w:val="24"/>
              </w:rPr>
              <w:t xml:space="preserve"> </w:t>
            </w:r>
            <w:r>
              <w:rPr>
                <w:sz w:val="24"/>
              </w:rPr>
              <w:t>В.Е.</w:t>
            </w:r>
            <w:r>
              <w:rPr>
                <w:spacing w:val="103"/>
                <w:sz w:val="24"/>
              </w:rPr>
              <w:t xml:space="preserve"> </w:t>
            </w:r>
            <w:r>
              <w:rPr>
                <w:sz w:val="24"/>
              </w:rPr>
              <w:t>Тихонов</w:t>
            </w:r>
            <w:r>
              <w:rPr>
                <w:spacing w:val="107"/>
                <w:sz w:val="24"/>
              </w:rPr>
              <w:t xml:space="preserve"> </w:t>
            </w:r>
            <w:r>
              <w:rPr>
                <w:sz w:val="24"/>
              </w:rPr>
              <w:t>«Будущий</w:t>
            </w:r>
          </w:p>
          <w:p w:rsidR="003C2477" w:rsidRDefault="00F03892">
            <w:pPr>
              <w:pStyle w:val="TableParagraph"/>
              <w:spacing w:before="45"/>
              <w:rPr>
                <w:sz w:val="24"/>
              </w:rPr>
            </w:pPr>
            <w:r>
              <w:rPr>
                <w:sz w:val="24"/>
              </w:rPr>
              <w:t>форвард»</w:t>
            </w:r>
          </w:p>
        </w:tc>
        <w:tc>
          <w:tcPr>
            <w:tcW w:w="1657" w:type="dxa"/>
          </w:tcPr>
          <w:p w:rsidR="003C2477" w:rsidRDefault="00F03892">
            <w:pPr>
              <w:pStyle w:val="TableParagraph"/>
              <w:spacing w:line="268" w:lineRule="exact"/>
              <w:rPr>
                <w:sz w:val="24"/>
              </w:rPr>
            </w:pPr>
            <w:r>
              <w:rPr>
                <w:sz w:val="24"/>
              </w:rPr>
              <w:t>1</w:t>
            </w:r>
          </w:p>
        </w:tc>
      </w:tr>
      <w:tr w:rsidR="003C2477">
        <w:trPr>
          <w:trHeight w:val="316"/>
        </w:trPr>
        <w:tc>
          <w:tcPr>
            <w:tcW w:w="807" w:type="dxa"/>
          </w:tcPr>
          <w:p w:rsidR="003C2477" w:rsidRDefault="00F03892">
            <w:pPr>
              <w:pStyle w:val="TableParagraph"/>
              <w:spacing w:line="268" w:lineRule="exact"/>
              <w:rPr>
                <w:sz w:val="24"/>
              </w:rPr>
            </w:pPr>
            <w:r>
              <w:rPr>
                <w:sz w:val="24"/>
              </w:rPr>
              <w:t>7.</w:t>
            </w:r>
          </w:p>
        </w:tc>
        <w:tc>
          <w:tcPr>
            <w:tcW w:w="6886" w:type="dxa"/>
          </w:tcPr>
          <w:p w:rsidR="003C2477" w:rsidRDefault="00F03892">
            <w:pPr>
              <w:pStyle w:val="TableParagraph"/>
              <w:spacing w:line="268" w:lineRule="exact"/>
              <w:rPr>
                <w:sz w:val="24"/>
              </w:rPr>
            </w:pPr>
            <w:r>
              <w:rPr>
                <w:sz w:val="24"/>
              </w:rPr>
              <w:t>В.Я.</w:t>
            </w:r>
            <w:r>
              <w:rPr>
                <w:spacing w:val="-1"/>
                <w:sz w:val="24"/>
              </w:rPr>
              <w:t xml:space="preserve"> </w:t>
            </w:r>
            <w:r>
              <w:rPr>
                <w:sz w:val="24"/>
              </w:rPr>
              <w:t>Озолин</w:t>
            </w:r>
            <w:r>
              <w:rPr>
                <w:spacing w:val="-1"/>
                <w:sz w:val="24"/>
              </w:rPr>
              <w:t xml:space="preserve"> </w:t>
            </w:r>
            <w:r>
              <w:rPr>
                <w:sz w:val="24"/>
              </w:rPr>
              <w:t>«Как</w:t>
            </w:r>
            <w:r>
              <w:rPr>
                <w:spacing w:val="-4"/>
                <w:sz w:val="24"/>
              </w:rPr>
              <w:t xml:space="preserve"> </w:t>
            </w:r>
            <w:r>
              <w:rPr>
                <w:sz w:val="24"/>
              </w:rPr>
              <w:t>я</w:t>
            </w:r>
            <w:r>
              <w:rPr>
                <w:spacing w:val="-3"/>
                <w:sz w:val="24"/>
              </w:rPr>
              <w:t xml:space="preserve"> </w:t>
            </w:r>
            <w:r>
              <w:rPr>
                <w:sz w:val="24"/>
              </w:rPr>
              <w:t>стал</w:t>
            </w:r>
            <w:r>
              <w:rPr>
                <w:spacing w:val="-2"/>
                <w:sz w:val="24"/>
              </w:rPr>
              <w:t xml:space="preserve"> </w:t>
            </w:r>
            <w:r>
              <w:rPr>
                <w:sz w:val="24"/>
              </w:rPr>
              <w:t>для</w:t>
            </w:r>
            <w:r>
              <w:rPr>
                <w:spacing w:val="-2"/>
                <w:sz w:val="24"/>
              </w:rPr>
              <w:t xml:space="preserve"> </w:t>
            </w:r>
            <w:r>
              <w:rPr>
                <w:sz w:val="24"/>
              </w:rPr>
              <w:t>детей</w:t>
            </w:r>
            <w:r>
              <w:rPr>
                <w:spacing w:val="-3"/>
                <w:sz w:val="24"/>
              </w:rPr>
              <w:t xml:space="preserve"> </w:t>
            </w:r>
            <w:r>
              <w:rPr>
                <w:sz w:val="24"/>
              </w:rPr>
              <w:t>писать», «Чулан»</w:t>
            </w:r>
          </w:p>
        </w:tc>
        <w:tc>
          <w:tcPr>
            <w:tcW w:w="1657" w:type="dxa"/>
          </w:tcPr>
          <w:p w:rsidR="003C2477" w:rsidRDefault="00F03892">
            <w:pPr>
              <w:pStyle w:val="TableParagraph"/>
              <w:spacing w:line="268" w:lineRule="exact"/>
              <w:rPr>
                <w:sz w:val="24"/>
              </w:rPr>
            </w:pPr>
            <w:r>
              <w:rPr>
                <w:sz w:val="24"/>
              </w:rPr>
              <w:t>1</w:t>
            </w:r>
          </w:p>
        </w:tc>
      </w:tr>
    </w:tbl>
    <w:p w:rsidR="003C2477" w:rsidRDefault="003C2477">
      <w:pPr>
        <w:spacing w:line="268" w:lineRule="exact"/>
        <w:rPr>
          <w:sz w:val="24"/>
        </w:rPr>
        <w:sectPr w:rsidR="003C2477">
          <w:pgSz w:w="11910" w:h="16840"/>
          <w:pgMar w:top="1040" w:right="40" w:bottom="1180" w:left="780" w:header="0" w:footer="918" w:gutter="0"/>
          <w:cols w:space="720"/>
        </w:sectPr>
      </w:pP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7"/>
        <w:gridCol w:w="6886"/>
        <w:gridCol w:w="1657"/>
      </w:tblGrid>
      <w:tr w:rsidR="003C2477">
        <w:trPr>
          <w:trHeight w:val="637"/>
        </w:trPr>
        <w:tc>
          <w:tcPr>
            <w:tcW w:w="807" w:type="dxa"/>
          </w:tcPr>
          <w:p w:rsidR="003C2477" w:rsidRDefault="00F03892">
            <w:pPr>
              <w:pStyle w:val="TableParagraph"/>
              <w:spacing w:line="263" w:lineRule="exact"/>
              <w:rPr>
                <w:sz w:val="24"/>
              </w:rPr>
            </w:pPr>
            <w:r>
              <w:rPr>
                <w:sz w:val="24"/>
              </w:rPr>
              <w:lastRenderedPageBreak/>
              <w:t>8.</w:t>
            </w:r>
          </w:p>
        </w:tc>
        <w:tc>
          <w:tcPr>
            <w:tcW w:w="6886" w:type="dxa"/>
          </w:tcPr>
          <w:p w:rsidR="003C2477" w:rsidRDefault="00F03892">
            <w:pPr>
              <w:pStyle w:val="TableParagraph"/>
              <w:spacing w:line="263" w:lineRule="exact"/>
              <w:rPr>
                <w:sz w:val="24"/>
              </w:rPr>
            </w:pPr>
            <w:r>
              <w:rPr>
                <w:spacing w:val="-1"/>
                <w:sz w:val="24"/>
              </w:rPr>
              <w:t>В.А.</w:t>
            </w:r>
            <w:r>
              <w:rPr>
                <w:spacing w:val="-5"/>
                <w:sz w:val="24"/>
              </w:rPr>
              <w:t xml:space="preserve"> </w:t>
            </w:r>
            <w:r>
              <w:rPr>
                <w:spacing w:val="-1"/>
                <w:sz w:val="24"/>
              </w:rPr>
              <w:t>Новичихина</w:t>
            </w:r>
            <w:r>
              <w:rPr>
                <w:spacing w:val="-7"/>
                <w:sz w:val="24"/>
              </w:rPr>
              <w:t xml:space="preserve"> </w:t>
            </w:r>
            <w:r>
              <w:rPr>
                <w:sz w:val="24"/>
              </w:rPr>
              <w:t>«В</w:t>
            </w:r>
            <w:r>
              <w:rPr>
                <w:spacing w:val="-8"/>
                <w:sz w:val="24"/>
              </w:rPr>
              <w:t xml:space="preserve"> </w:t>
            </w:r>
            <w:r>
              <w:rPr>
                <w:sz w:val="24"/>
              </w:rPr>
              <w:t>бабушкином</w:t>
            </w:r>
            <w:r>
              <w:rPr>
                <w:spacing w:val="-14"/>
                <w:sz w:val="24"/>
              </w:rPr>
              <w:t xml:space="preserve"> </w:t>
            </w:r>
            <w:r>
              <w:rPr>
                <w:sz w:val="24"/>
              </w:rPr>
              <w:t>огороде»,</w:t>
            </w:r>
            <w:r>
              <w:rPr>
                <w:spacing w:val="-5"/>
                <w:sz w:val="24"/>
              </w:rPr>
              <w:t xml:space="preserve"> </w:t>
            </w:r>
            <w:r>
              <w:rPr>
                <w:sz w:val="24"/>
              </w:rPr>
              <w:t>«Лесной</w:t>
            </w:r>
            <w:r>
              <w:rPr>
                <w:spacing w:val="-10"/>
                <w:sz w:val="24"/>
              </w:rPr>
              <w:t xml:space="preserve"> </w:t>
            </w:r>
            <w:r>
              <w:rPr>
                <w:sz w:val="24"/>
              </w:rPr>
              <w:t>проказник»</w:t>
            </w:r>
          </w:p>
          <w:p w:rsidR="003C2477" w:rsidRDefault="00F03892">
            <w:pPr>
              <w:pStyle w:val="TableParagraph"/>
              <w:spacing w:before="41"/>
              <w:rPr>
                <w:sz w:val="24"/>
              </w:rPr>
            </w:pPr>
            <w:r>
              <w:rPr>
                <w:sz w:val="24"/>
              </w:rPr>
              <w:t>и другие</w:t>
            </w:r>
            <w:r>
              <w:rPr>
                <w:spacing w:val="-1"/>
                <w:sz w:val="24"/>
              </w:rPr>
              <w:t xml:space="preserve"> </w:t>
            </w:r>
            <w:r>
              <w:rPr>
                <w:sz w:val="24"/>
              </w:rPr>
              <w:t>стихотворения</w:t>
            </w:r>
          </w:p>
        </w:tc>
        <w:tc>
          <w:tcPr>
            <w:tcW w:w="1657" w:type="dxa"/>
          </w:tcPr>
          <w:p w:rsidR="003C2477" w:rsidRDefault="00F03892">
            <w:pPr>
              <w:pStyle w:val="TableParagraph"/>
              <w:spacing w:line="263" w:lineRule="exact"/>
              <w:rPr>
                <w:sz w:val="24"/>
              </w:rPr>
            </w:pPr>
            <w:r>
              <w:rPr>
                <w:sz w:val="24"/>
              </w:rPr>
              <w:t>1</w:t>
            </w:r>
          </w:p>
        </w:tc>
      </w:tr>
      <w:tr w:rsidR="003C2477">
        <w:trPr>
          <w:trHeight w:val="316"/>
        </w:trPr>
        <w:tc>
          <w:tcPr>
            <w:tcW w:w="807" w:type="dxa"/>
          </w:tcPr>
          <w:p w:rsidR="003C2477" w:rsidRDefault="00F03892">
            <w:pPr>
              <w:pStyle w:val="TableParagraph"/>
              <w:spacing w:line="263" w:lineRule="exact"/>
              <w:rPr>
                <w:sz w:val="24"/>
              </w:rPr>
            </w:pPr>
            <w:r>
              <w:rPr>
                <w:sz w:val="24"/>
              </w:rPr>
              <w:t>9.</w:t>
            </w:r>
          </w:p>
        </w:tc>
        <w:tc>
          <w:tcPr>
            <w:tcW w:w="6886" w:type="dxa"/>
          </w:tcPr>
          <w:p w:rsidR="003C2477" w:rsidRDefault="00F03892">
            <w:pPr>
              <w:pStyle w:val="TableParagraph"/>
              <w:spacing w:line="263" w:lineRule="exact"/>
              <w:rPr>
                <w:sz w:val="24"/>
              </w:rPr>
            </w:pPr>
            <w:r>
              <w:rPr>
                <w:sz w:val="24"/>
              </w:rPr>
              <w:t>В.С.</w:t>
            </w:r>
            <w:r>
              <w:rPr>
                <w:spacing w:val="-2"/>
                <w:sz w:val="24"/>
              </w:rPr>
              <w:t xml:space="preserve"> </w:t>
            </w:r>
            <w:r>
              <w:rPr>
                <w:sz w:val="24"/>
              </w:rPr>
              <w:t>Сидоров</w:t>
            </w:r>
            <w:r>
              <w:rPr>
                <w:spacing w:val="-3"/>
                <w:sz w:val="24"/>
              </w:rPr>
              <w:t xml:space="preserve"> </w:t>
            </w:r>
            <w:r>
              <w:rPr>
                <w:sz w:val="24"/>
              </w:rPr>
              <w:t>«Димка-буксир»</w:t>
            </w:r>
          </w:p>
        </w:tc>
        <w:tc>
          <w:tcPr>
            <w:tcW w:w="1657" w:type="dxa"/>
          </w:tcPr>
          <w:p w:rsidR="003C2477" w:rsidRDefault="00F03892">
            <w:pPr>
              <w:pStyle w:val="TableParagraph"/>
              <w:spacing w:line="263" w:lineRule="exact"/>
              <w:rPr>
                <w:sz w:val="24"/>
              </w:rPr>
            </w:pPr>
            <w:r>
              <w:rPr>
                <w:sz w:val="24"/>
              </w:rPr>
              <w:t>1</w:t>
            </w:r>
          </w:p>
        </w:tc>
      </w:tr>
      <w:tr w:rsidR="003C2477">
        <w:trPr>
          <w:trHeight w:val="633"/>
        </w:trPr>
        <w:tc>
          <w:tcPr>
            <w:tcW w:w="807" w:type="dxa"/>
          </w:tcPr>
          <w:p w:rsidR="003C2477" w:rsidRDefault="00F03892">
            <w:pPr>
              <w:pStyle w:val="TableParagraph"/>
              <w:spacing w:line="263" w:lineRule="exact"/>
              <w:rPr>
                <w:sz w:val="24"/>
              </w:rPr>
            </w:pPr>
            <w:r>
              <w:rPr>
                <w:sz w:val="24"/>
              </w:rPr>
              <w:t>10.</w:t>
            </w:r>
          </w:p>
        </w:tc>
        <w:tc>
          <w:tcPr>
            <w:tcW w:w="6886" w:type="dxa"/>
          </w:tcPr>
          <w:p w:rsidR="003C2477" w:rsidRDefault="00F03892">
            <w:pPr>
              <w:pStyle w:val="TableParagraph"/>
              <w:spacing w:line="263" w:lineRule="exact"/>
              <w:rPr>
                <w:sz w:val="24"/>
              </w:rPr>
            </w:pPr>
            <w:r>
              <w:rPr>
                <w:sz w:val="24"/>
              </w:rPr>
              <w:t>М.М.</w:t>
            </w:r>
            <w:r>
              <w:rPr>
                <w:spacing w:val="65"/>
                <w:sz w:val="24"/>
              </w:rPr>
              <w:t xml:space="preserve"> </w:t>
            </w:r>
            <w:r>
              <w:rPr>
                <w:sz w:val="24"/>
              </w:rPr>
              <w:t xml:space="preserve">Мокшин   «Метелица»,  </w:t>
            </w:r>
            <w:r>
              <w:rPr>
                <w:spacing w:val="7"/>
                <w:sz w:val="24"/>
              </w:rPr>
              <w:t xml:space="preserve"> </w:t>
            </w:r>
            <w:r>
              <w:rPr>
                <w:sz w:val="24"/>
              </w:rPr>
              <w:t>«Птичья</w:t>
            </w:r>
            <w:r>
              <w:rPr>
                <w:spacing w:val="120"/>
                <w:sz w:val="24"/>
              </w:rPr>
              <w:t xml:space="preserve"> </w:t>
            </w:r>
            <w:r>
              <w:rPr>
                <w:sz w:val="24"/>
              </w:rPr>
              <w:t xml:space="preserve">столовая»,  </w:t>
            </w:r>
            <w:r>
              <w:rPr>
                <w:spacing w:val="2"/>
                <w:sz w:val="24"/>
              </w:rPr>
              <w:t xml:space="preserve"> </w:t>
            </w:r>
            <w:r>
              <w:rPr>
                <w:sz w:val="24"/>
              </w:rPr>
              <w:t>«Снежное</w:t>
            </w:r>
          </w:p>
          <w:p w:rsidR="003C2477" w:rsidRDefault="00F03892">
            <w:pPr>
              <w:pStyle w:val="TableParagraph"/>
              <w:spacing w:before="41"/>
              <w:rPr>
                <w:sz w:val="24"/>
              </w:rPr>
            </w:pPr>
            <w:r>
              <w:rPr>
                <w:sz w:val="24"/>
              </w:rPr>
              <w:t>царство»</w:t>
            </w:r>
          </w:p>
        </w:tc>
        <w:tc>
          <w:tcPr>
            <w:tcW w:w="1657" w:type="dxa"/>
          </w:tcPr>
          <w:p w:rsidR="003C2477" w:rsidRDefault="00F03892">
            <w:pPr>
              <w:pStyle w:val="TableParagraph"/>
              <w:spacing w:line="263" w:lineRule="exact"/>
              <w:rPr>
                <w:sz w:val="24"/>
              </w:rPr>
            </w:pPr>
            <w:r>
              <w:rPr>
                <w:sz w:val="24"/>
              </w:rPr>
              <w:t>1</w:t>
            </w:r>
          </w:p>
        </w:tc>
      </w:tr>
      <w:tr w:rsidR="003C2477">
        <w:trPr>
          <w:trHeight w:val="633"/>
        </w:trPr>
        <w:tc>
          <w:tcPr>
            <w:tcW w:w="807" w:type="dxa"/>
          </w:tcPr>
          <w:p w:rsidR="003C2477" w:rsidRDefault="00F03892">
            <w:pPr>
              <w:pStyle w:val="TableParagraph"/>
              <w:spacing w:line="263" w:lineRule="exact"/>
              <w:rPr>
                <w:sz w:val="24"/>
              </w:rPr>
            </w:pPr>
            <w:r>
              <w:rPr>
                <w:sz w:val="24"/>
              </w:rPr>
              <w:t>11.</w:t>
            </w:r>
          </w:p>
        </w:tc>
        <w:tc>
          <w:tcPr>
            <w:tcW w:w="6886" w:type="dxa"/>
          </w:tcPr>
          <w:p w:rsidR="003C2477" w:rsidRDefault="00F03892">
            <w:pPr>
              <w:pStyle w:val="TableParagraph"/>
              <w:spacing w:line="263" w:lineRule="exact"/>
              <w:rPr>
                <w:sz w:val="24"/>
              </w:rPr>
            </w:pPr>
            <w:r>
              <w:rPr>
                <w:sz w:val="24"/>
              </w:rPr>
              <w:t>В.Б.</w:t>
            </w:r>
            <w:r>
              <w:rPr>
                <w:spacing w:val="36"/>
                <w:sz w:val="24"/>
              </w:rPr>
              <w:t xml:space="preserve"> </w:t>
            </w:r>
            <w:r>
              <w:rPr>
                <w:sz w:val="24"/>
              </w:rPr>
              <w:t>Свинцов</w:t>
            </w:r>
            <w:r>
              <w:rPr>
                <w:spacing w:val="42"/>
                <w:sz w:val="24"/>
              </w:rPr>
              <w:t xml:space="preserve"> </w:t>
            </w:r>
            <w:r>
              <w:rPr>
                <w:sz w:val="24"/>
              </w:rPr>
              <w:t>«Усыновление»</w:t>
            </w:r>
            <w:r>
              <w:rPr>
                <w:spacing w:val="35"/>
                <w:sz w:val="24"/>
              </w:rPr>
              <w:t xml:space="preserve"> </w:t>
            </w:r>
            <w:r>
              <w:rPr>
                <w:sz w:val="24"/>
              </w:rPr>
              <w:t>(отрывок</w:t>
            </w:r>
            <w:r>
              <w:rPr>
                <w:spacing w:val="38"/>
                <w:sz w:val="24"/>
              </w:rPr>
              <w:t xml:space="preserve"> </w:t>
            </w:r>
            <w:r>
              <w:rPr>
                <w:sz w:val="24"/>
              </w:rPr>
              <w:t>из</w:t>
            </w:r>
            <w:r>
              <w:rPr>
                <w:spacing w:val="35"/>
                <w:sz w:val="24"/>
              </w:rPr>
              <w:t xml:space="preserve"> </w:t>
            </w:r>
            <w:r>
              <w:rPr>
                <w:sz w:val="24"/>
              </w:rPr>
              <w:t>повести</w:t>
            </w:r>
            <w:r>
              <w:rPr>
                <w:spacing w:val="42"/>
                <w:sz w:val="24"/>
              </w:rPr>
              <w:t xml:space="preserve"> </w:t>
            </w:r>
            <w:r>
              <w:rPr>
                <w:sz w:val="24"/>
              </w:rPr>
              <w:t>«Мой</w:t>
            </w:r>
            <w:r>
              <w:rPr>
                <w:spacing w:val="41"/>
                <w:sz w:val="24"/>
              </w:rPr>
              <w:t xml:space="preserve"> </w:t>
            </w:r>
            <w:r>
              <w:rPr>
                <w:sz w:val="24"/>
              </w:rPr>
              <w:t>друг</w:t>
            </w:r>
          </w:p>
          <w:p w:rsidR="003C2477" w:rsidRDefault="00F03892">
            <w:pPr>
              <w:pStyle w:val="TableParagraph"/>
              <w:spacing w:before="41"/>
              <w:rPr>
                <w:sz w:val="24"/>
              </w:rPr>
            </w:pPr>
            <w:r>
              <w:rPr>
                <w:sz w:val="24"/>
              </w:rPr>
              <w:t>Сенька»)</w:t>
            </w:r>
          </w:p>
        </w:tc>
        <w:tc>
          <w:tcPr>
            <w:tcW w:w="1657" w:type="dxa"/>
          </w:tcPr>
          <w:p w:rsidR="003C2477" w:rsidRDefault="00F03892">
            <w:pPr>
              <w:pStyle w:val="TableParagraph"/>
              <w:spacing w:line="263" w:lineRule="exact"/>
              <w:rPr>
                <w:sz w:val="24"/>
              </w:rPr>
            </w:pPr>
            <w:r>
              <w:rPr>
                <w:sz w:val="24"/>
              </w:rPr>
              <w:t>1</w:t>
            </w:r>
          </w:p>
        </w:tc>
      </w:tr>
      <w:tr w:rsidR="003C2477">
        <w:trPr>
          <w:trHeight w:val="638"/>
        </w:trPr>
        <w:tc>
          <w:tcPr>
            <w:tcW w:w="807" w:type="dxa"/>
          </w:tcPr>
          <w:p w:rsidR="003C2477" w:rsidRDefault="00F03892">
            <w:pPr>
              <w:pStyle w:val="TableParagraph"/>
              <w:spacing w:line="267" w:lineRule="exact"/>
              <w:rPr>
                <w:sz w:val="24"/>
              </w:rPr>
            </w:pPr>
            <w:r>
              <w:rPr>
                <w:sz w:val="24"/>
              </w:rPr>
              <w:t>12.</w:t>
            </w:r>
          </w:p>
        </w:tc>
        <w:tc>
          <w:tcPr>
            <w:tcW w:w="6886" w:type="dxa"/>
          </w:tcPr>
          <w:p w:rsidR="003C2477" w:rsidRDefault="00F03892">
            <w:pPr>
              <w:pStyle w:val="TableParagraph"/>
              <w:spacing w:line="267" w:lineRule="exact"/>
              <w:rPr>
                <w:sz w:val="24"/>
              </w:rPr>
            </w:pPr>
            <w:r>
              <w:rPr>
                <w:sz w:val="24"/>
              </w:rPr>
              <w:t>В.Б.</w:t>
            </w:r>
            <w:r>
              <w:rPr>
                <w:spacing w:val="24"/>
                <w:sz w:val="24"/>
              </w:rPr>
              <w:t xml:space="preserve"> </w:t>
            </w:r>
            <w:r>
              <w:rPr>
                <w:sz w:val="24"/>
              </w:rPr>
              <w:t>Свинцов</w:t>
            </w:r>
            <w:r>
              <w:rPr>
                <w:spacing w:val="20"/>
                <w:sz w:val="24"/>
              </w:rPr>
              <w:t xml:space="preserve"> </w:t>
            </w:r>
            <w:r>
              <w:rPr>
                <w:sz w:val="24"/>
              </w:rPr>
              <w:t>«Сенька</w:t>
            </w:r>
            <w:r>
              <w:rPr>
                <w:spacing w:val="22"/>
                <w:sz w:val="24"/>
              </w:rPr>
              <w:t xml:space="preserve"> </w:t>
            </w:r>
            <w:r>
              <w:rPr>
                <w:sz w:val="24"/>
              </w:rPr>
              <w:t>растет»</w:t>
            </w:r>
            <w:r>
              <w:rPr>
                <w:spacing w:val="18"/>
                <w:sz w:val="24"/>
              </w:rPr>
              <w:t xml:space="preserve"> </w:t>
            </w:r>
            <w:r>
              <w:rPr>
                <w:sz w:val="24"/>
              </w:rPr>
              <w:t>(Отрывок</w:t>
            </w:r>
            <w:r>
              <w:rPr>
                <w:spacing w:val="20"/>
                <w:sz w:val="24"/>
              </w:rPr>
              <w:t xml:space="preserve"> </w:t>
            </w:r>
            <w:r>
              <w:rPr>
                <w:sz w:val="24"/>
              </w:rPr>
              <w:t>из</w:t>
            </w:r>
            <w:r>
              <w:rPr>
                <w:spacing w:val="19"/>
                <w:sz w:val="24"/>
              </w:rPr>
              <w:t xml:space="preserve"> </w:t>
            </w:r>
            <w:r>
              <w:rPr>
                <w:sz w:val="24"/>
              </w:rPr>
              <w:t>повести</w:t>
            </w:r>
            <w:r>
              <w:rPr>
                <w:spacing w:val="24"/>
                <w:sz w:val="24"/>
              </w:rPr>
              <w:t xml:space="preserve"> </w:t>
            </w:r>
            <w:r>
              <w:rPr>
                <w:sz w:val="24"/>
              </w:rPr>
              <w:t>«Мой</w:t>
            </w:r>
            <w:r>
              <w:rPr>
                <w:spacing w:val="24"/>
                <w:sz w:val="24"/>
              </w:rPr>
              <w:t xml:space="preserve"> </w:t>
            </w:r>
            <w:r>
              <w:rPr>
                <w:sz w:val="24"/>
              </w:rPr>
              <w:t>друг</w:t>
            </w:r>
          </w:p>
          <w:p w:rsidR="003C2477" w:rsidRDefault="00F03892">
            <w:pPr>
              <w:pStyle w:val="TableParagraph"/>
              <w:spacing w:before="41"/>
              <w:rPr>
                <w:sz w:val="24"/>
              </w:rPr>
            </w:pPr>
            <w:r>
              <w:rPr>
                <w:sz w:val="24"/>
              </w:rPr>
              <w:t>Сенька»)</w:t>
            </w:r>
          </w:p>
        </w:tc>
        <w:tc>
          <w:tcPr>
            <w:tcW w:w="1657" w:type="dxa"/>
          </w:tcPr>
          <w:p w:rsidR="003C2477" w:rsidRDefault="00F03892">
            <w:pPr>
              <w:pStyle w:val="TableParagraph"/>
              <w:spacing w:line="267" w:lineRule="exact"/>
              <w:rPr>
                <w:sz w:val="24"/>
              </w:rPr>
            </w:pPr>
            <w:r>
              <w:rPr>
                <w:sz w:val="24"/>
              </w:rPr>
              <w:t>1</w:t>
            </w:r>
          </w:p>
        </w:tc>
      </w:tr>
      <w:tr w:rsidR="003C2477">
        <w:trPr>
          <w:trHeight w:val="316"/>
        </w:trPr>
        <w:tc>
          <w:tcPr>
            <w:tcW w:w="807" w:type="dxa"/>
          </w:tcPr>
          <w:p w:rsidR="003C2477" w:rsidRDefault="00F03892">
            <w:pPr>
              <w:pStyle w:val="TableParagraph"/>
              <w:spacing w:line="263" w:lineRule="exact"/>
              <w:rPr>
                <w:sz w:val="24"/>
              </w:rPr>
            </w:pPr>
            <w:r>
              <w:rPr>
                <w:sz w:val="24"/>
              </w:rPr>
              <w:t>13.</w:t>
            </w:r>
          </w:p>
        </w:tc>
        <w:tc>
          <w:tcPr>
            <w:tcW w:w="6886" w:type="dxa"/>
          </w:tcPr>
          <w:p w:rsidR="003C2477" w:rsidRDefault="00F03892">
            <w:pPr>
              <w:pStyle w:val="TableParagraph"/>
              <w:spacing w:line="263" w:lineRule="exact"/>
              <w:rPr>
                <w:sz w:val="24"/>
              </w:rPr>
            </w:pPr>
            <w:r>
              <w:rPr>
                <w:sz w:val="24"/>
              </w:rPr>
              <w:t>В.Б.</w:t>
            </w:r>
            <w:r>
              <w:rPr>
                <w:spacing w:val="-2"/>
                <w:sz w:val="24"/>
              </w:rPr>
              <w:t xml:space="preserve"> </w:t>
            </w:r>
            <w:r>
              <w:rPr>
                <w:sz w:val="24"/>
              </w:rPr>
              <w:t>Свинцов</w:t>
            </w:r>
            <w:r>
              <w:rPr>
                <w:spacing w:val="-2"/>
                <w:sz w:val="24"/>
              </w:rPr>
              <w:t xml:space="preserve"> </w:t>
            </w:r>
            <w:r>
              <w:rPr>
                <w:sz w:val="24"/>
              </w:rPr>
              <w:t>«Цветок</w:t>
            </w:r>
            <w:r>
              <w:rPr>
                <w:spacing w:val="-10"/>
                <w:sz w:val="24"/>
              </w:rPr>
              <w:t xml:space="preserve"> </w:t>
            </w:r>
            <w:r>
              <w:rPr>
                <w:sz w:val="24"/>
              </w:rPr>
              <w:t>шиповника»,</w:t>
            </w:r>
            <w:r>
              <w:rPr>
                <w:spacing w:val="-1"/>
                <w:sz w:val="24"/>
              </w:rPr>
              <w:t xml:space="preserve"> </w:t>
            </w:r>
            <w:r>
              <w:rPr>
                <w:sz w:val="24"/>
              </w:rPr>
              <w:t>«Ласточка»</w:t>
            </w:r>
          </w:p>
        </w:tc>
        <w:tc>
          <w:tcPr>
            <w:tcW w:w="1657" w:type="dxa"/>
          </w:tcPr>
          <w:p w:rsidR="003C2477" w:rsidRDefault="00F03892">
            <w:pPr>
              <w:pStyle w:val="TableParagraph"/>
              <w:spacing w:line="263" w:lineRule="exact"/>
              <w:rPr>
                <w:sz w:val="24"/>
              </w:rPr>
            </w:pPr>
            <w:r>
              <w:rPr>
                <w:sz w:val="24"/>
              </w:rPr>
              <w:t>1</w:t>
            </w:r>
          </w:p>
        </w:tc>
      </w:tr>
      <w:tr w:rsidR="003C2477">
        <w:trPr>
          <w:trHeight w:val="316"/>
        </w:trPr>
        <w:tc>
          <w:tcPr>
            <w:tcW w:w="807" w:type="dxa"/>
          </w:tcPr>
          <w:p w:rsidR="003C2477" w:rsidRDefault="00F03892">
            <w:pPr>
              <w:pStyle w:val="TableParagraph"/>
              <w:spacing w:line="263" w:lineRule="exact"/>
              <w:rPr>
                <w:sz w:val="24"/>
              </w:rPr>
            </w:pPr>
            <w:r>
              <w:rPr>
                <w:sz w:val="24"/>
              </w:rPr>
              <w:t>14.</w:t>
            </w:r>
          </w:p>
        </w:tc>
        <w:tc>
          <w:tcPr>
            <w:tcW w:w="6886" w:type="dxa"/>
          </w:tcPr>
          <w:p w:rsidR="003C2477" w:rsidRDefault="00F03892">
            <w:pPr>
              <w:pStyle w:val="TableParagraph"/>
              <w:spacing w:line="263" w:lineRule="exact"/>
              <w:rPr>
                <w:sz w:val="24"/>
              </w:rPr>
            </w:pPr>
            <w:r>
              <w:rPr>
                <w:sz w:val="24"/>
              </w:rPr>
              <w:t>Е.М.</w:t>
            </w:r>
            <w:r>
              <w:rPr>
                <w:spacing w:val="-5"/>
                <w:sz w:val="24"/>
              </w:rPr>
              <w:t xml:space="preserve"> </w:t>
            </w:r>
            <w:r>
              <w:rPr>
                <w:sz w:val="24"/>
              </w:rPr>
              <w:t>Ожич</w:t>
            </w:r>
            <w:r>
              <w:rPr>
                <w:spacing w:val="-7"/>
                <w:sz w:val="24"/>
              </w:rPr>
              <w:t xml:space="preserve"> </w:t>
            </w:r>
            <w:r>
              <w:rPr>
                <w:sz w:val="24"/>
              </w:rPr>
              <w:t>(Клишина)</w:t>
            </w:r>
            <w:r>
              <w:rPr>
                <w:spacing w:val="-1"/>
                <w:sz w:val="24"/>
              </w:rPr>
              <w:t xml:space="preserve"> </w:t>
            </w:r>
            <w:r>
              <w:rPr>
                <w:sz w:val="24"/>
              </w:rPr>
              <w:t>«Ради любви</w:t>
            </w:r>
            <w:r>
              <w:rPr>
                <w:spacing w:val="-1"/>
                <w:sz w:val="24"/>
              </w:rPr>
              <w:t xml:space="preserve"> </w:t>
            </w:r>
            <w:r>
              <w:rPr>
                <w:sz w:val="24"/>
              </w:rPr>
              <w:t>к</w:t>
            </w:r>
            <w:r>
              <w:rPr>
                <w:spacing w:val="-7"/>
                <w:sz w:val="24"/>
              </w:rPr>
              <w:t xml:space="preserve"> </w:t>
            </w:r>
            <w:r>
              <w:rPr>
                <w:sz w:val="24"/>
              </w:rPr>
              <w:t>искусству»</w:t>
            </w:r>
          </w:p>
        </w:tc>
        <w:tc>
          <w:tcPr>
            <w:tcW w:w="1657" w:type="dxa"/>
          </w:tcPr>
          <w:p w:rsidR="003C2477" w:rsidRDefault="00F03892">
            <w:pPr>
              <w:pStyle w:val="TableParagraph"/>
              <w:spacing w:line="263" w:lineRule="exact"/>
              <w:rPr>
                <w:sz w:val="24"/>
              </w:rPr>
            </w:pPr>
            <w:r>
              <w:rPr>
                <w:sz w:val="24"/>
              </w:rPr>
              <w:t>1</w:t>
            </w:r>
          </w:p>
        </w:tc>
      </w:tr>
      <w:tr w:rsidR="003C2477">
        <w:trPr>
          <w:trHeight w:val="316"/>
        </w:trPr>
        <w:tc>
          <w:tcPr>
            <w:tcW w:w="807" w:type="dxa"/>
          </w:tcPr>
          <w:p w:rsidR="003C2477" w:rsidRDefault="00F03892">
            <w:pPr>
              <w:pStyle w:val="TableParagraph"/>
              <w:spacing w:line="263" w:lineRule="exact"/>
              <w:rPr>
                <w:sz w:val="24"/>
              </w:rPr>
            </w:pPr>
            <w:r>
              <w:rPr>
                <w:sz w:val="24"/>
              </w:rPr>
              <w:t>15.</w:t>
            </w:r>
          </w:p>
        </w:tc>
        <w:tc>
          <w:tcPr>
            <w:tcW w:w="6886" w:type="dxa"/>
          </w:tcPr>
          <w:p w:rsidR="003C2477" w:rsidRDefault="00F03892">
            <w:pPr>
              <w:pStyle w:val="TableParagraph"/>
              <w:spacing w:line="263" w:lineRule="exact"/>
              <w:rPr>
                <w:sz w:val="24"/>
              </w:rPr>
            </w:pPr>
            <w:r>
              <w:rPr>
                <w:sz w:val="24"/>
              </w:rPr>
              <w:t>Р.И.</w:t>
            </w:r>
            <w:r>
              <w:rPr>
                <w:spacing w:val="-6"/>
                <w:sz w:val="24"/>
              </w:rPr>
              <w:t xml:space="preserve"> </w:t>
            </w:r>
            <w:r>
              <w:rPr>
                <w:sz w:val="24"/>
              </w:rPr>
              <w:t>Рождественский</w:t>
            </w:r>
            <w:r>
              <w:rPr>
                <w:spacing w:val="-6"/>
                <w:sz w:val="24"/>
              </w:rPr>
              <w:t xml:space="preserve"> </w:t>
            </w:r>
            <w:r>
              <w:rPr>
                <w:sz w:val="24"/>
              </w:rPr>
              <w:t>«Алешкины</w:t>
            </w:r>
            <w:r>
              <w:rPr>
                <w:spacing w:val="-2"/>
                <w:sz w:val="24"/>
              </w:rPr>
              <w:t xml:space="preserve"> </w:t>
            </w:r>
            <w:r>
              <w:rPr>
                <w:sz w:val="24"/>
              </w:rPr>
              <w:t>мысли»,</w:t>
            </w:r>
            <w:r>
              <w:rPr>
                <w:spacing w:val="-1"/>
                <w:sz w:val="24"/>
              </w:rPr>
              <w:t xml:space="preserve"> </w:t>
            </w:r>
            <w:r>
              <w:rPr>
                <w:sz w:val="24"/>
              </w:rPr>
              <w:t>«Огромное</w:t>
            </w:r>
            <w:r>
              <w:rPr>
                <w:spacing w:val="-3"/>
                <w:sz w:val="24"/>
              </w:rPr>
              <w:t xml:space="preserve"> </w:t>
            </w:r>
            <w:r>
              <w:rPr>
                <w:sz w:val="24"/>
              </w:rPr>
              <w:t>небо»</w:t>
            </w:r>
          </w:p>
        </w:tc>
        <w:tc>
          <w:tcPr>
            <w:tcW w:w="1657" w:type="dxa"/>
          </w:tcPr>
          <w:p w:rsidR="003C2477" w:rsidRDefault="00F03892">
            <w:pPr>
              <w:pStyle w:val="TableParagraph"/>
              <w:spacing w:line="263" w:lineRule="exact"/>
              <w:rPr>
                <w:sz w:val="24"/>
              </w:rPr>
            </w:pPr>
            <w:r>
              <w:rPr>
                <w:sz w:val="24"/>
              </w:rPr>
              <w:t>1</w:t>
            </w:r>
          </w:p>
        </w:tc>
      </w:tr>
      <w:tr w:rsidR="003C2477">
        <w:trPr>
          <w:trHeight w:val="321"/>
        </w:trPr>
        <w:tc>
          <w:tcPr>
            <w:tcW w:w="807" w:type="dxa"/>
          </w:tcPr>
          <w:p w:rsidR="003C2477" w:rsidRDefault="00F03892">
            <w:pPr>
              <w:pStyle w:val="TableParagraph"/>
              <w:spacing w:line="263" w:lineRule="exact"/>
              <w:rPr>
                <w:sz w:val="24"/>
              </w:rPr>
            </w:pPr>
            <w:r>
              <w:rPr>
                <w:sz w:val="24"/>
              </w:rPr>
              <w:t>16.</w:t>
            </w:r>
          </w:p>
        </w:tc>
        <w:tc>
          <w:tcPr>
            <w:tcW w:w="6886" w:type="dxa"/>
          </w:tcPr>
          <w:p w:rsidR="003C2477" w:rsidRDefault="00F03892">
            <w:pPr>
              <w:pStyle w:val="TableParagraph"/>
              <w:spacing w:line="263" w:lineRule="exact"/>
              <w:rPr>
                <w:sz w:val="24"/>
              </w:rPr>
            </w:pPr>
            <w:r>
              <w:rPr>
                <w:sz w:val="24"/>
              </w:rPr>
              <w:t>Л.И.</w:t>
            </w:r>
            <w:r>
              <w:rPr>
                <w:spacing w:val="-2"/>
                <w:sz w:val="24"/>
              </w:rPr>
              <w:t xml:space="preserve"> </w:t>
            </w:r>
            <w:r>
              <w:rPr>
                <w:sz w:val="24"/>
              </w:rPr>
              <w:t>Квин</w:t>
            </w:r>
            <w:r>
              <w:rPr>
                <w:spacing w:val="-6"/>
                <w:sz w:val="24"/>
              </w:rPr>
              <w:t xml:space="preserve"> </w:t>
            </w:r>
            <w:r>
              <w:rPr>
                <w:sz w:val="24"/>
              </w:rPr>
              <w:t>«Трусишка»</w:t>
            </w:r>
          </w:p>
        </w:tc>
        <w:tc>
          <w:tcPr>
            <w:tcW w:w="1657" w:type="dxa"/>
          </w:tcPr>
          <w:p w:rsidR="003C2477" w:rsidRDefault="00F03892">
            <w:pPr>
              <w:pStyle w:val="TableParagraph"/>
              <w:spacing w:line="263" w:lineRule="exact"/>
              <w:rPr>
                <w:sz w:val="24"/>
              </w:rPr>
            </w:pPr>
            <w:r>
              <w:rPr>
                <w:sz w:val="24"/>
              </w:rPr>
              <w:t>1</w:t>
            </w:r>
          </w:p>
        </w:tc>
      </w:tr>
      <w:tr w:rsidR="003C2477">
        <w:trPr>
          <w:trHeight w:val="633"/>
        </w:trPr>
        <w:tc>
          <w:tcPr>
            <w:tcW w:w="807" w:type="dxa"/>
          </w:tcPr>
          <w:p w:rsidR="003C2477" w:rsidRDefault="00F03892">
            <w:pPr>
              <w:pStyle w:val="TableParagraph"/>
              <w:spacing w:line="263" w:lineRule="exact"/>
              <w:rPr>
                <w:sz w:val="24"/>
              </w:rPr>
            </w:pPr>
            <w:r>
              <w:rPr>
                <w:sz w:val="24"/>
              </w:rPr>
              <w:t>17.</w:t>
            </w:r>
          </w:p>
        </w:tc>
        <w:tc>
          <w:tcPr>
            <w:tcW w:w="6886" w:type="dxa"/>
          </w:tcPr>
          <w:p w:rsidR="003C2477" w:rsidRDefault="00F03892">
            <w:pPr>
              <w:pStyle w:val="TableParagraph"/>
              <w:spacing w:line="263" w:lineRule="exact"/>
              <w:rPr>
                <w:sz w:val="24"/>
              </w:rPr>
            </w:pPr>
            <w:r>
              <w:rPr>
                <w:sz w:val="24"/>
              </w:rPr>
              <w:t>М.И.</w:t>
            </w:r>
            <w:r>
              <w:rPr>
                <w:spacing w:val="41"/>
                <w:sz w:val="24"/>
              </w:rPr>
              <w:t xml:space="preserve"> </w:t>
            </w:r>
            <w:r>
              <w:rPr>
                <w:sz w:val="24"/>
              </w:rPr>
              <w:t>Юдалевич</w:t>
            </w:r>
            <w:r>
              <w:rPr>
                <w:spacing w:val="39"/>
                <w:sz w:val="24"/>
              </w:rPr>
              <w:t xml:space="preserve"> </w:t>
            </w:r>
            <w:r>
              <w:rPr>
                <w:sz w:val="24"/>
              </w:rPr>
              <w:t>«Если</w:t>
            </w:r>
            <w:r>
              <w:rPr>
                <w:spacing w:val="41"/>
                <w:sz w:val="24"/>
              </w:rPr>
              <w:t xml:space="preserve"> </w:t>
            </w:r>
            <w:r>
              <w:rPr>
                <w:sz w:val="24"/>
              </w:rPr>
              <w:t>б</w:t>
            </w:r>
            <w:r>
              <w:rPr>
                <w:spacing w:val="38"/>
                <w:sz w:val="24"/>
              </w:rPr>
              <w:t xml:space="preserve"> </w:t>
            </w:r>
            <w:r>
              <w:rPr>
                <w:sz w:val="24"/>
              </w:rPr>
              <w:t>вдруг</w:t>
            </w:r>
            <w:r>
              <w:rPr>
                <w:spacing w:val="41"/>
                <w:sz w:val="24"/>
              </w:rPr>
              <w:t xml:space="preserve"> </w:t>
            </w:r>
            <w:r>
              <w:rPr>
                <w:sz w:val="24"/>
              </w:rPr>
              <w:t>исчезли</w:t>
            </w:r>
            <w:r>
              <w:rPr>
                <w:spacing w:val="41"/>
                <w:sz w:val="24"/>
              </w:rPr>
              <w:t xml:space="preserve"> </w:t>
            </w:r>
            <w:r>
              <w:rPr>
                <w:sz w:val="24"/>
              </w:rPr>
              <w:t>книжки»,</w:t>
            </w:r>
            <w:r>
              <w:rPr>
                <w:spacing w:val="42"/>
                <w:sz w:val="24"/>
              </w:rPr>
              <w:t xml:space="preserve"> </w:t>
            </w:r>
            <w:r>
              <w:rPr>
                <w:sz w:val="24"/>
              </w:rPr>
              <w:t>«Волшебное</w:t>
            </w:r>
          </w:p>
          <w:p w:rsidR="003C2477" w:rsidRDefault="00F03892">
            <w:pPr>
              <w:pStyle w:val="TableParagraph"/>
              <w:spacing w:before="41"/>
              <w:rPr>
                <w:sz w:val="24"/>
              </w:rPr>
            </w:pPr>
            <w:r>
              <w:rPr>
                <w:sz w:val="24"/>
              </w:rPr>
              <w:t>слово»</w:t>
            </w:r>
          </w:p>
        </w:tc>
        <w:tc>
          <w:tcPr>
            <w:tcW w:w="1657" w:type="dxa"/>
          </w:tcPr>
          <w:p w:rsidR="003C2477" w:rsidRDefault="00F03892">
            <w:pPr>
              <w:pStyle w:val="TableParagraph"/>
              <w:spacing w:line="263" w:lineRule="exact"/>
              <w:rPr>
                <w:sz w:val="24"/>
              </w:rPr>
            </w:pPr>
            <w:r>
              <w:rPr>
                <w:sz w:val="24"/>
              </w:rPr>
              <w:t>1</w:t>
            </w:r>
          </w:p>
        </w:tc>
      </w:tr>
      <w:tr w:rsidR="003C2477">
        <w:trPr>
          <w:trHeight w:val="317"/>
        </w:trPr>
        <w:tc>
          <w:tcPr>
            <w:tcW w:w="7693" w:type="dxa"/>
            <w:gridSpan w:val="2"/>
          </w:tcPr>
          <w:p w:rsidR="003C2477" w:rsidRDefault="00F03892">
            <w:pPr>
              <w:pStyle w:val="TableParagraph"/>
              <w:spacing w:line="268" w:lineRule="exact"/>
              <w:rPr>
                <w:b/>
                <w:sz w:val="24"/>
              </w:rPr>
            </w:pPr>
            <w:r>
              <w:rPr>
                <w:b/>
                <w:sz w:val="24"/>
              </w:rPr>
              <w:t>Итого</w:t>
            </w:r>
          </w:p>
        </w:tc>
        <w:tc>
          <w:tcPr>
            <w:tcW w:w="1657" w:type="dxa"/>
          </w:tcPr>
          <w:p w:rsidR="003C2477" w:rsidRDefault="00F03892">
            <w:pPr>
              <w:pStyle w:val="TableParagraph"/>
              <w:spacing w:line="268" w:lineRule="exact"/>
              <w:rPr>
                <w:b/>
                <w:sz w:val="24"/>
              </w:rPr>
            </w:pPr>
            <w:r>
              <w:rPr>
                <w:b/>
                <w:sz w:val="24"/>
              </w:rPr>
              <w:t>17</w:t>
            </w:r>
          </w:p>
        </w:tc>
      </w:tr>
    </w:tbl>
    <w:p w:rsidR="003C2477" w:rsidRDefault="003C2477">
      <w:pPr>
        <w:pStyle w:val="a3"/>
        <w:ind w:left="0"/>
        <w:rPr>
          <w:b/>
          <w:sz w:val="19"/>
        </w:rPr>
      </w:pPr>
    </w:p>
    <w:p w:rsidR="0027003C" w:rsidRPr="0027003C" w:rsidRDefault="00F03892" w:rsidP="00D75319">
      <w:pPr>
        <w:pStyle w:val="a5"/>
        <w:numPr>
          <w:ilvl w:val="3"/>
          <w:numId w:val="20"/>
        </w:numPr>
        <w:tabs>
          <w:tab w:val="left" w:pos="1631"/>
        </w:tabs>
        <w:spacing w:before="90" w:line="276" w:lineRule="auto"/>
        <w:ind w:left="919" w:right="809" w:firstLine="0"/>
        <w:jc w:val="left"/>
        <w:rPr>
          <w:sz w:val="24"/>
        </w:rPr>
      </w:pPr>
      <w:r>
        <w:rPr>
          <w:b/>
          <w:sz w:val="24"/>
        </w:rPr>
        <w:t>Рабочая программа учебного предмета «Иностранный язык» (английский)</w:t>
      </w:r>
      <w:r>
        <w:rPr>
          <w:b/>
          <w:spacing w:val="1"/>
          <w:sz w:val="24"/>
        </w:rPr>
        <w:t xml:space="preserve"> </w:t>
      </w:r>
    </w:p>
    <w:p w:rsidR="0027003C" w:rsidRDefault="0027003C" w:rsidP="0027003C">
      <w:pPr>
        <w:tabs>
          <w:tab w:val="left" w:pos="1631"/>
        </w:tabs>
        <w:spacing w:before="90" w:line="276" w:lineRule="auto"/>
        <w:ind w:left="919" w:right="809"/>
        <w:rPr>
          <w:sz w:val="24"/>
        </w:rPr>
      </w:pPr>
      <w:r w:rsidRPr="0027003C">
        <w:rPr>
          <w:sz w:val="24"/>
        </w:rPr>
        <w:t>Рабочая программа по английскому языку разработана на основе авторской программы Биболетовой М.З., Трубаневой Н.Н. (Английский язык: 2—4 классы: рабочая программа / М. З. Биболетова, Н. Н. Трубанева. — М. : Дрофа, 2018.).</w:t>
      </w:r>
    </w:p>
    <w:p w:rsidR="003C2477" w:rsidRPr="0027003C" w:rsidRDefault="00F03892" w:rsidP="0027003C">
      <w:pPr>
        <w:tabs>
          <w:tab w:val="left" w:pos="1631"/>
        </w:tabs>
        <w:spacing w:before="90" w:line="276" w:lineRule="auto"/>
        <w:ind w:left="919" w:right="809"/>
        <w:rPr>
          <w:color w:val="FF0000"/>
          <w:sz w:val="24"/>
        </w:rPr>
      </w:pPr>
      <w:r w:rsidRPr="0027003C">
        <w:rPr>
          <w:color w:val="FF0000"/>
          <w:sz w:val="24"/>
        </w:rPr>
        <w:t>Рабочая</w:t>
      </w:r>
      <w:r w:rsidRPr="0027003C">
        <w:rPr>
          <w:color w:val="FF0000"/>
          <w:spacing w:val="1"/>
          <w:sz w:val="24"/>
        </w:rPr>
        <w:t xml:space="preserve"> </w:t>
      </w:r>
      <w:r w:rsidRPr="0027003C">
        <w:rPr>
          <w:color w:val="FF0000"/>
          <w:sz w:val="24"/>
        </w:rPr>
        <w:t>программа по</w:t>
      </w:r>
      <w:r w:rsidRPr="0027003C">
        <w:rPr>
          <w:color w:val="FF0000"/>
          <w:spacing w:val="2"/>
          <w:sz w:val="24"/>
        </w:rPr>
        <w:t xml:space="preserve"> </w:t>
      </w:r>
      <w:r w:rsidRPr="0027003C">
        <w:rPr>
          <w:color w:val="FF0000"/>
          <w:sz w:val="24"/>
        </w:rPr>
        <w:t>предмету</w:t>
      </w:r>
      <w:r w:rsidRPr="0027003C">
        <w:rPr>
          <w:color w:val="FF0000"/>
          <w:spacing w:val="-5"/>
          <w:sz w:val="24"/>
        </w:rPr>
        <w:t xml:space="preserve"> </w:t>
      </w:r>
      <w:r w:rsidRPr="0027003C">
        <w:rPr>
          <w:color w:val="FF0000"/>
          <w:sz w:val="24"/>
        </w:rPr>
        <w:t>английский</w:t>
      </w:r>
      <w:r w:rsidRPr="0027003C">
        <w:rPr>
          <w:color w:val="FF0000"/>
          <w:spacing w:val="4"/>
          <w:sz w:val="24"/>
        </w:rPr>
        <w:t xml:space="preserve"> </w:t>
      </w:r>
      <w:r w:rsidRPr="0027003C">
        <w:rPr>
          <w:color w:val="FF0000"/>
          <w:sz w:val="24"/>
        </w:rPr>
        <w:t>язык к</w:t>
      </w:r>
      <w:r w:rsidRPr="0027003C">
        <w:rPr>
          <w:color w:val="FF0000"/>
          <w:spacing w:val="1"/>
          <w:sz w:val="24"/>
        </w:rPr>
        <w:t xml:space="preserve"> </w:t>
      </w:r>
      <w:r w:rsidRPr="0027003C">
        <w:rPr>
          <w:color w:val="FF0000"/>
          <w:sz w:val="24"/>
        </w:rPr>
        <w:t>УМК</w:t>
      </w:r>
      <w:r w:rsidRPr="0027003C">
        <w:rPr>
          <w:color w:val="FF0000"/>
          <w:spacing w:val="1"/>
          <w:sz w:val="24"/>
        </w:rPr>
        <w:t xml:space="preserve"> </w:t>
      </w:r>
      <w:r w:rsidRPr="0027003C">
        <w:rPr>
          <w:color w:val="FF0000"/>
          <w:sz w:val="24"/>
        </w:rPr>
        <w:t>«Rainbow</w:t>
      </w:r>
      <w:r w:rsidRPr="0027003C">
        <w:rPr>
          <w:color w:val="FF0000"/>
          <w:spacing w:val="2"/>
          <w:sz w:val="24"/>
        </w:rPr>
        <w:t xml:space="preserve"> </w:t>
      </w:r>
      <w:r w:rsidRPr="0027003C">
        <w:rPr>
          <w:color w:val="FF0000"/>
          <w:sz w:val="24"/>
        </w:rPr>
        <w:t>English»</w:t>
      </w:r>
      <w:r w:rsidRPr="0027003C">
        <w:rPr>
          <w:color w:val="FF0000"/>
          <w:spacing w:val="-2"/>
          <w:sz w:val="24"/>
        </w:rPr>
        <w:t xml:space="preserve"> </w:t>
      </w:r>
      <w:r w:rsidRPr="0027003C">
        <w:rPr>
          <w:color w:val="FF0000"/>
          <w:sz w:val="24"/>
        </w:rPr>
        <w:t>для</w:t>
      </w:r>
      <w:r w:rsidRPr="0027003C">
        <w:rPr>
          <w:color w:val="FF0000"/>
          <w:spacing w:val="6"/>
          <w:sz w:val="24"/>
        </w:rPr>
        <w:t xml:space="preserve"> </w:t>
      </w:r>
      <w:r w:rsidRPr="0027003C">
        <w:rPr>
          <w:color w:val="FF0000"/>
          <w:sz w:val="24"/>
        </w:rPr>
        <w:t>учащихся</w:t>
      </w:r>
      <w:r w:rsidRPr="0027003C">
        <w:rPr>
          <w:color w:val="FF0000"/>
          <w:spacing w:val="-57"/>
          <w:sz w:val="24"/>
        </w:rPr>
        <w:t xml:space="preserve"> </w:t>
      </w:r>
      <w:r w:rsidRPr="0027003C">
        <w:rPr>
          <w:color w:val="FF0000"/>
          <w:sz w:val="24"/>
        </w:rPr>
        <w:t>2-4</w:t>
      </w:r>
      <w:r w:rsidRPr="0027003C">
        <w:rPr>
          <w:color w:val="FF0000"/>
          <w:spacing w:val="-8"/>
          <w:sz w:val="24"/>
        </w:rPr>
        <w:t xml:space="preserve"> </w:t>
      </w:r>
      <w:r w:rsidRPr="0027003C">
        <w:rPr>
          <w:color w:val="FF0000"/>
          <w:sz w:val="24"/>
        </w:rPr>
        <w:t>классов</w:t>
      </w:r>
      <w:r w:rsidRPr="0027003C">
        <w:rPr>
          <w:color w:val="FF0000"/>
          <w:spacing w:val="-11"/>
          <w:sz w:val="24"/>
        </w:rPr>
        <w:t xml:space="preserve"> </w:t>
      </w:r>
      <w:r w:rsidRPr="0027003C">
        <w:rPr>
          <w:color w:val="FF0000"/>
          <w:sz w:val="24"/>
        </w:rPr>
        <w:t>общеобразовательных</w:t>
      </w:r>
      <w:r w:rsidRPr="0027003C">
        <w:rPr>
          <w:color w:val="FF0000"/>
          <w:spacing w:val="-7"/>
          <w:sz w:val="24"/>
        </w:rPr>
        <w:t xml:space="preserve"> </w:t>
      </w:r>
      <w:r w:rsidRPr="0027003C">
        <w:rPr>
          <w:color w:val="FF0000"/>
          <w:sz w:val="24"/>
        </w:rPr>
        <w:t>учреждений</w:t>
      </w:r>
      <w:r w:rsidRPr="0027003C">
        <w:rPr>
          <w:color w:val="FF0000"/>
          <w:spacing w:val="-7"/>
          <w:sz w:val="24"/>
        </w:rPr>
        <w:t xml:space="preserve"> </w:t>
      </w:r>
      <w:r w:rsidRPr="0027003C">
        <w:rPr>
          <w:color w:val="FF0000"/>
          <w:sz w:val="24"/>
        </w:rPr>
        <w:t>О.В.</w:t>
      </w:r>
      <w:r w:rsidRPr="0027003C">
        <w:rPr>
          <w:color w:val="FF0000"/>
          <w:spacing w:val="-6"/>
          <w:sz w:val="24"/>
        </w:rPr>
        <w:t xml:space="preserve"> </w:t>
      </w:r>
      <w:r w:rsidRPr="0027003C">
        <w:rPr>
          <w:color w:val="FF0000"/>
          <w:sz w:val="24"/>
        </w:rPr>
        <w:t>Афанасьевой,</w:t>
      </w:r>
      <w:r w:rsidRPr="0027003C">
        <w:rPr>
          <w:color w:val="FF0000"/>
          <w:spacing w:val="-6"/>
          <w:sz w:val="24"/>
        </w:rPr>
        <w:t xml:space="preserve"> </w:t>
      </w:r>
      <w:r w:rsidRPr="0027003C">
        <w:rPr>
          <w:color w:val="FF0000"/>
          <w:sz w:val="24"/>
        </w:rPr>
        <w:t>И.В.</w:t>
      </w:r>
      <w:r w:rsidRPr="0027003C">
        <w:rPr>
          <w:color w:val="FF0000"/>
          <w:spacing w:val="-6"/>
          <w:sz w:val="24"/>
        </w:rPr>
        <w:t xml:space="preserve"> </w:t>
      </w:r>
      <w:r w:rsidRPr="0027003C">
        <w:rPr>
          <w:color w:val="FF0000"/>
          <w:sz w:val="24"/>
        </w:rPr>
        <w:t>Михеевой.</w:t>
      </w:r>
      <w:r w:rsidRPr="0027003C">
        <w:rPr>
          <w:color w:val="FF0000"/>
          <w:spacing w:val="-6"/>
          <w:sz w:val="24"/>
        </w:rPr>
        <w:t xml:space="preserve"> </w:t>
      </w:r>
      <w:r w:rsidRPr="0027003C">
        <w:rPr>
          <w:color w:val="FF0000"/>
          <w:sz w:val="24"/>
        </w:rPr>
        <w:t>Москва.</w:t>
      </w:r>
      <w:r w:rsidRPr="0027003C">
        <w:rPr>
          <w:color w:val="FF0000"/>
          <w:spacing w:val="-57"/>
          <w:sz w:val="24"/>
        </w:rPr>
        <w:t xml:space="preserve"> </w:t>
      </w:r>
      <w:r w:rsidRPr="0027003C">
        <w:rPr>
          <w:color w:val="FF0000"/>
          <w:sz w:val="24"/>
        </w:rPr>
        <w:t>Дрофа.</w:t>
      </w:r>
      <w:r w:rsidRPr="0027003C">
        <w:rPr>
          <w:color w:val="FF0000"/>
          <w:spacing w:val="4"/>
          <w:sz w:val="24"/>
        </w:rPr>
        <w:t xml:space="preserve"> </w:t>
      </w:r>
      <w:r w:rsidRPr="0027003C">
        <w:rPr>
          <w:color w:val="FF0000"/>
          <w:sz w:val="24"/>
        </w:rPr>
        <w:t>2013</w:t>
      </w:r>
      <w:r w:rsidR="0027003C" w:rsidRPr="0027003C">
        <w:rPr>
          <w:color w:val="FF0000"/>
          <w:sz w:val="24"/>
        </w:rPr>
        <w:t xml:space="preserve">. </w:t>
      </w:r>
    </w:p>
    <w:p w:rsidR="003C2477" w:rsidRDefault="00F03892">
      <w:pPr>
        <w:pStyle w:val="1"/>
        <w:spacing w:before="2"/>
        <w:jc w:val="both"/>
      </w:pPr>
      <w:r>
        <w:t>Планируемые</w:t>
      </w:r>
      <w:r>
        <w:rPr>
          <w:spacing w:val="-1"/>
        </w:rPr>
        <w:t xml:space="preserve"> </w:t>
      </w:r>
      <w:r>
        <w:t>образовательные результаты</w:t>
      </w:r>
    </w:p>
    <w:p w:rsidR="003C2477" w:rsidRDefault="00F03892">
      <w:pPr>
        <w:pStyle w:val="a3"/>
        <w:spacing w:before="36" w:line="276" w:lineRule="auto"/>
        <w:ind w:right="802"/>
        <w:jc w:val="both"/>
      </w:pPr>
      <w:r>
        <w:t>Работа</w:t>
      </w:r>
      <w:r>
        <w:rPr>
          <w:spacing w:val="1"/>
        </w:rPr>
        <w:t xml:space="preserve"> </w:t>
      </w:r>
      <w:r>
        <w:t>по</w:t>
      </w:r>
      <w:r>
        <w:rPr>
          <w:spacing w:val="1"/>
        </w:rPr>
        <w:t xml:space="preserve"> </w:t>
      </w:r>
      <w:r>
        <w:t>учебно-методическим</w:t>
      </w:r>
      <w:r>
        <w:rPr>
          <w:spacing w:val="1"/>
        </w:rPr>
        <w:t xml:space="preserve"> </w:t>
      </w:r>
      <w:r>
        <w:t>комплексам</w:t>
      </w:r>
      <w:r>
        <w:rPr>
          <w:spacing w:val="1"/>
        </w:rPr>
        <w:t xml:space="preserve"> </w:t>
      </w:r>
      <w:r>
        <w:t>“Rainbow</w:t>
      </w:r>
      <w:r>
        <w:rPr>
          <w:spacing w:val="1"/>
        </w:rPr>
        <w:t xml:space="preserve"> </w:t>
      </w:r>
      <w:r>
        <w:t>English”</w:t>
      </w:r>
      <w:r>
        <w:rPr>
          <w:spacing w:val="1"/>
        </w:rPr>
        <w:t xml:space="preserve"> </w:t>
      </w:r>
      <w:r>
        <w:t>призвана</w:t>
      </w:r>
      <w:r>
        <w:rPr>
          <w:spacing w:val="1"/>
        </w:rPr>
        <w:t xml:space="preserve"> </w:t>
      </w:r>
      <w:r>
        <w:t>обеспечить</w:t>
      </w:r>
      <w:r>
        <w:rPr>
          <w:spacing w:val="1"/>
        </w:rPr>
        <w:t xml:space="preserve"> </w:t>
      </w:r>
      <w:r>
        <w:t>достижение</w:t>
      </w:r>
      <w:r>
        <w:rPr>
          <w:spacing w:val="1"/>
        </w:rPr>
        <w:t xml:space="preserve"> </w:t>
      </w:r>
      <w:r>
        <w:t>следующих</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rPr>
          <w:b/>
        </w:rPr>
        <w:t xml:space="preserve">Личностные результаты. </w:t>
      </w:r>
      <w:r>
        <w:t>В результате изучения английского языка в начальной школе у</w:t>
      </w:r>
      <w:r>
        <w:rPr>
          <w:spacing w:val="1"/>
        </w:rPr>
        <w:t xml:space="preserve"> </w:t>
      </w:r>
      <w:r>
        <w:t>учащихся</w:t>
      </w:r>
      <w:r>
        <w:rPr>
          <w:spacing w:val="1"/>
        </w:rPr>
        <w:t xml:space="preserve"> </w:t>
      </w:r>
      <w:r>
        <w:t>будут</w:t>
      </w:r>
      <w:r>
        <w:rPr>
          <w:spacing w:val="1"/>
        </w:rPr>
        <w:t xml:space="preserve"> </w:t>
      </w:r>
      <w:r>
        <w:t>сформированы</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роли</w:t>
      </w:r>
      <w:r>
        <w:rPr>
          <w:spacing w:val="1"/>
        </w:rPr>
        <w:t xml:space="preserve"> </w:t>
      </w:r>
      <w:r>
        <w:t>и</w:t>
      </w:r>
      <w:r>
        <w:rPr>
          <w:spacing w:val="1"/>
        </w:rPr>
        <w:t xml:space="preserve"> </w:t>
      </w:r>
      <w:r>
        <w:t>значимости</w:t>
      </w:r>
      <w:r>
        <w:rPr>
          <w:spacing w:val="1"/>
        </w:rPr>
        <w:t xml:space="preserve"> </w:t>
      </w:r>
      <w:r>
        <w:t>английского</w:t>
      </w:r>
      <w:r>
        <w:rPr>
          <w:spacing w:val="1"/>
        </w:rPr>
        <w:t xml:space="preserve"> </w:t>
      </w:r>
      <w:r>
        <w:t>языка в</w:t>
      </w:r>
      <w:r>
        <w:rPr>
          <w:spacing w:val="1"/>
        </w:rPr>
        <w:t xml:space="preserve"> </w:t>
      </w:r>
      <w:r>
        <w:t>жизни современного</w:t>
      </w:r>
      <w:r>
        <w:rPr>
          <w:spacing w:val="1"/>
        </w:rPr>
        <w:t xml:space="preserve"> </w:t>
      </w:r>
      <w:r>
        <w:t>человека и его</w:t>
      </w:r>
      <w:r>
        <w:rPr>
          <w:spacing w:val="1"/>
        </w:rPr>
        <w:t xml:space="preserve"> </w:t>
      </w:r>
      <w:r>
        <w:t>важности</w:t>
      </w:r>
      <w:r>
        <w:rPr>
          <w:spacing w:val="1"/>
        </w:rPr>
        <w:t xml:space="preserve"> </w:t>
      </w:r>
      <w:r>
        <w:t>для современного</w:t>
      </w:r>
      <w:r>
        <w:rPr>
          <w:spacing w:val="1"/>
        </w:rPr>
        <w:t xml:space="preserve"> </w:t>
      </w:r>
      <w:r>
        <w:t>поликультурного</w:t>
      </w:r>
      <w:r>
        <w:rPr>
          <w:spacing w:val="1"/>
        </w:rPr>
        <w:t xml:space="preserve"> </w:t>
      </w:r>
      <w:r>
        <w:t>мира.</w:t>
      </w:r>
      <w:r>
        <w:rPr>
          <w:spacing w:val="1"/>
        </w:rPr>
        <w:t xml:space="preserve"> </w:t>
      </w:r>
      <w:r>
        <w:t>Школьники</w:t>
      </w:r>
      <w:r>
        <w:rPr>
          <w:spacing w:val="1"/>
        </w:rPr>
        <w:t xml:space="preserve"> </w:t>
      </w:r>
      <w:r>
        <w:t>приобретают</w:t>
      </w:r>
      <w:r>
        <w:rPr>
          <w:spacing w:val="1"/>
        </w:rPr>
        <w:t xml:space="preserve"> </w:t>
      </w:r>
      <w:r>
        <w:t>начальный</w:t>
      </w:r>
      <w:r>
        <w:rPr>
          <w:spacing w:val="1"/>
        </w:rPr>
        <w:t xml:space="preserve"> </w:t>
      </w:r>
      <w:r>
        <w:t>опыт</w:t>
      </w:r>
      <w:r>
        <w:rPr>
          <w:spacing w:val="1"/>
        </w:rPr>
        <w:t xml:space="preserve"> </w:t>
      </w:r>
      <w:r>
        <w:t>использования</w:t>
      </w:r>
      <w:r>
        <w:rPr>
          <w:spacing w:val="1"/>
        </w:rPr>
        <w:t xml:space="preserve"> </w:t>
      </w:r>
      <w:r>
        <w:t>иностранного</w:t>
      </w:r>
      <w:r>
        <w:rPr>
          <w:spacing w:val="1"/>
        </w:rPr>
        <w:t xml:space="preserve"> </w:t>
      </w:r>
      <w:r>
        <w:t>языка</w:t>
      </w:r>
      <w:r>
        <w:rPr>
          <w:spacing w:val="1"/>
        </w:rPr>
        <w:t xml:space="preserve"> </w:t>
      </w:r>
      <w:r>
        <w:t>как</w:t>
      </w:r>
      <w:r>
        <w:rPr>
          <w:spacing w:val="1"/>
        </w:rPr>
        <w:t xml:space="preserve"> </w:t>
      </w:r>
      <w:r>
        <w:t>средства</w:t>
      </w:r>
      <w:r>
        <w:rPr>
          <w:spacing w:val="1"/>
        </w:rPr>
        <w:t xml:space="preserve"> </w:t>
      </w:r>
      <w:r>
        <w:t>межкультурного</w:t>
      </w:r>
      <w:r>
        <w:rPr>
          <w:spacing w:val="1"/>
        </w:rPr>
        <w:t xml:space="preserve"> </w:t>
      </w:r>
      <w:r>
        <w:t>общения,</w:t>
      </w:r>
      <w:r>
        <w:rPr>
          <w:spacing w:val="1"/>
        </w:rPr>
        <w:t xml:space="preserve"> </w:t>
      </w:r>
      <w:r>
        <w:t>как</w:t>
      </w:r>
      <w:r>
        <w:rPr>
          <w:spacing w:val="1"/>
        </w:rPr>
        <w:t xml:space="preserve"> </w:t>
      </w:r>
      <w:r>
        <w:t>нового</w:t>
      </w:r>
      <w:r>
        <w:rPr>
          <w:spacing w:val="1"/>
        </w:rPr>
        <w:t xml:space="preserve"> </w:t>
      </w:r>
      <w:r>
        <w:t>инструмента</w:t>
      </w:r>
      <w:r>
        <w:rPr>
          <w:spacing w:val="1"/>
        </w:rPr>
        <w:t xml:space="preserve"> </w:t>
      </w:r>
      <w:r>
        <w:t>познания</w:t>
      </w:r>
      <w:r>
        <w:rPr>
          <w:spacing w:val="1"/>
        </w:rPr>
        <w:t xml:space="preserve"> </w:t>
      </w:r>
      <w:r>
        <w:t>мира</w:t>
      </w:r>
      <w:r>
        <w:rPr>
          <w:spacing w:val="1"/>
        </w:rPr>
        <w:t xml:space="preserve"> </w:t>
      </w:r>
      <w:r>
        <w:t>и</w:t>
      </w:r>
      <w:r>
        <w:rPr>
          <w:spacing w:val="1"/>
        </w:rPr>
        <w:t xml:space="preserve"> </w:t>
      </w:r>
      <w:r>
        <w:t>культуры</w:t>
      </w:r>
      <w:r>
        <w:rPr>
          <w:spacing w:val="1"/>
        </w:rPr>
        <w:t xml:space="preserve"> </w:t>
      </w:r>
      <w:r>
        <w:t>других</w:t>
      </w:r>
      <w:r>
        <w:rPr>
          <w:spacing w:val="1"/>
        </w:rPr>
        <w:t xml:space="preserve"> </w:t>
      </w:r>
      <w:r>
        <w:t>народов,</w:t>
      </w:r>
      <w:r>
        <w:rPr>
          <w:spacing w:val="1"/>
        </w:rPr>
        <w:t xml:space="preserve"> </w:t>
      </w:r>
      <w:r>
        <w:t>осознают</w:t>
      </w:r>
      <w:r>
        <w:rPr>
          <w:spacing w:val="1"/>
        </w:rPr>
        <w:t xml:space="preserve"> </w:t>
      </w:r>
      <w:r>
        <w:t>личностный</w:t>
      </w:r>
      <w:r>
        <w:rPr>
          <w:spacing w:val="1"/>
        </w:rPr>
        <w:t xml:space="preserve"> </w:t>
      </w:r>
      <w:r>
        <w:t>смысл</w:t>
      </w:r>
      <w:r>
        <w:rPr>
          <w:spacing w:val="1"/>
        </w:rPr>
        <w:t xml:space="preserve"> </w:t>
      </w:r>
      <w:r>
        <w:t>овладения</w:t>
      </w:r>
      <w:r>
        <w:rPr>
          <w:spacing w:val="1"/>
        </w:rPr>
        <w:t xml:space="preserve"> </w:t>
      </w:r>
      <w:r>
        <w:t>иностранным</w:t>
      </w:r>
      <w:r>
        <w:rPr>
          <w:spacing w:val="5"/>
        </w:rPr>
        <w:t xml:space="preserve"> </w:t>
      </w:r>
      <w:r>
        <w:t>языком.</w:t>
      </w:r>
    </w:p>
    <w:p w:rsidR="008D67E1" w:rsidRDefault="008D67E1" w:rsidP="008D67E1">
      <w:pPr>
        <w:pStyle w:val="a3"/>
        <w:tabs>
          <w:tab w:val="left" w:pos="993"/>
          <w:tab w:val="left" w:pos="3122"/>
          <w:tab w:val="left" w:pos="5571"/>
          <w:tab w:val="left" w:pos="7000"/>
          <w:tab w:val="left" w:pos="8189"/>
          <w:tab w:val="left" w:pos="9254"/>
        </w:tabs>
        <w:spacing w:before="1" w:line="276" w:lineRule="auto"/>
        <w:ind w:right="806" w:hanging="68"/>
        <w:jc w:val="both"/>
        <w:rPr>
          <w:spacing w:val="-57"/>
        </w:rPr>
      </w:pPr>
      <w:r>
        <w:t xml:space="preserve">          </w:t>
      </w:r>
      <w:r w:rsidR="00F03892">
        <w:t>Содержание</w:t>
      </w:r>
      <w:r w:rsidR="00F03892">
        <w:tab/>
        <w:t>учебно-методических</w:t>
      </w:r>
      <w:r w:rsidR="00F03892">
        <w:tab/>
        <w:t>комплексов</w:t>
      </w:r>
      <w:r w:rsidR="00F03892">
        <w:tab/>
        <w:t>“Rainbow</w:t>
      </w:r>
      <w:r w:rsidR="00F03892">
        <w:tab/>
        <w:t>English”</w:t>
      </w:r>
      <w:r w:rsidR="00F03892">
        <w:tab/>
        <w:t>позволяет</w:t>
      </w:r>
      <w:r>
        <w:rPr>
          <w:spacing w:val="-57"/>
        </w:rPr>
        <w:t xml:space="preserve"> </w:t>
      </w:r>
      <w:r w:rsidR="00F03892">
        <w:t>заложить</w:t>
      </w:r>
      <w:r w:rsidR="00F03892">
        <w:rPr>
          <w:spacing w:val="1"/>
        </w:rPr>
        <w:t xml:space="preserve"> </w:t>
      </w:r>
      <w:r w:rsidR="00F03892">
        <w:t>основы</w:t>
      </w:r>
      <w:r w:rsidR="00F03892">
        <w:rPr>
          <w:spacing w:val="1"/>
        </w:rPr>
        <w:t xml:space="preserve"> </w:t>
      </w:r>
      <w:r w:rsidR="00F03892">
        <w:t>коммуникативной</w:t>
      </w:r>
      <w:r w:rsidR="00F03892">
        <w:rPr>
          <w:spacing w:val="1"/>
        </w:rPr>
        <w:t xml:space="preserve"> </w:t>
      </w:r>
      <w:r w:rsidR="00F03892">
        <w:t>культуры</w:t>
      </w:r>
      <w:r w:rsidR="00F03892">
        <w:rPr>
          <w:spacing w:val="1"/>
        </w:rPr>
        <w:t xml:space="preserve"> </w:t>
      </w:r>
      <w:r w:rsidR="00F03892">
        <w:t>у</w:t>
      </w:r>
      <w:r w:rsidR="00F03892">
        <w:rPr>
          <w:spacing w:val="1"/>
        </w:rPr>
        <w:t xml:space="preserve"> </w:t>
      </w:r>
      <w:r w:rsidR="00F03892">
        <w:t>младших</w:t>
      </w:r>
      <w:r w:rsidR="00F03892">
        <w:rPr>
          <w:spacing w:val="1"/>
        </w:rPr>
        <w:t xml:space="preserve"> </w:t>
      </w:r>
      <w:r w:rsidR="00F03892">
        <w:t>школьников.</w:t>
      </w:r>
      <w:r w:rsidR="00F03892">
        <w:rPr>
          <w:spacing w:val="1"/>
        </w:rPr>
        <w:t xml:space="preserve"> </w:t>
      </w:r>
      <w:r w:rsidR="00F03892">
        <w:t>Они</w:t>
      </w:r>
      <w:r w:rsidR="00F03892">
        <w:rPr>
          <w:spacing w:val="1"/>
        </w:rPr>
        <w:t xml:space="preserve"> </w:t>
      </w:r>
      <w:r w:rsidR="00F03892">
        <w:t>учатся</w:t>
      </w:r>
      <w:r w:rsidR="00F03892">
        <w:rPr>
          <w:spacing w:val="-57"/>
        </w:rPr>
        <w:t xml:space="preserve"> </w:t>
      </w:r>
      <w:r w:rsidR="00F03892">
        <w:t>самостоятельно</w:t>
      </w:r>
      <w:r w:rsidR="00F03892">
        <w:rPr>
          <w:spacing w:val="-3"/>
        </w:rPr>
        <w:t xml:space="preserve"> </w:t>
      </w:r>
      <w:r w:rsidR="00F03892">
        <w:t>ставить</w:t>
      </w:r>
      <w:r w:rsidR="00F03892">
        <w:rPr>
          <w:spacing w:val="-5"/>
        </w:rPr>
        <w:t xml:space="preserve"> </w:t>
      </w:r>
      <w:r w:rsidR="00F03892">
        <w:t>и</w:t>
      </w:r>
      <w:r w:rsidR="00F03892">
        <w:rPr>
          <w:spacing w:val="-7"/>
        </w:rPr>
        <w:t xml:space="preserve"> </w:t>
      </w:r>
      <w:r w:rsidR="00F03892">
        <w:t>решать</w:t>
      </w:r>
      <w:r w:rsidR="00F03892">
        <w:rPr>
          <w:spacing w:val="-5"/>
        </w:rPr>
        <w:t xml:space="preserve"> </w:t>
      </w:r>
      <w:r w:rsidR="00F03892">
        <w:t>личностно-значимые</w:t>
      </w:r>
      <w:r w:rsidR="00F03892">
        <w:rPr>
          <w:spacing w:val="-3"/>
        </w:rPr>
        <w:t xml:space="preserve"> </w:t>
      </w:r>
      <w:r w:rsidR="00F03892">
        <w:t>коммуникативные</w:t>
      </w:r>
      <w:r w:rsidR="00F03892">
        <w:rPr>
          <w:spacing w:val="-4"/>
        </w:rPr>
        <w:t xml:space="preserve"> </w:t>
      </w:r>
      <w:r w:rsidR="00F03892">
        <w:t>задачи,</w:t>
      </w:r>
      <w:r w:rsidR="00F03892">
        <w:rPr>
          <w:spacing w:val="-5"/>
        </w:rPr>
        <w:t xml:space="preserve"> </w:t>
      </w:r>
      <w:r w:rsidR="00F03892">
        <w:t>при</w:t>
      </w:r>
      <w:r w:rsidR="00F03892">
        <w:rPr>
          <w:spacing w:val="-6"/>
        </w:rPr>
        <w:t xml:space="preserve"> </w:t>
      </w:r>
      <w:r w:rsidR="00F03892">
        <w:t>этом</w:t>
      </w:r>
      <w:r w:rsidR="00F03892">
        <w:rPr>
          <w:spacing w:val="-57"/>
        </w:rPr>
        <w:t xml:space="preserve"> </w:t>
      </w:r>
      <w:r w:rsidR="00F03892">
        <w:t>адекватно</w:t>
      </w:r>
      <w:r w:rsidR="00F03892">
        <w:rPr>
          <w:spacing w:val="5"/>
        </w:rPr>
        <w:t xml:space="preserve"> </w:t>
      </w:r>
      <w:r w:rsidR="00F03892">
        <w:t>используя</w:t>
      </w:r>
      <w:r w:rsidR="00F03892">
        <w:rPr>
          <w:spacing w:val="1"/>
        </w:rPr>
        <w:t xml:space="preserve"> </w:t>
      </w:r>
      <w:r w:rsidR="00F03892">
        <w:t>имеющиеся речевые</w:t>
      </w:r>
      <w:r w:rsidR="00F03892">
        <w:rPr>
          <w:spacing w:val="1"/>
        </w:rPr>
        <w:t xml:space="preserve"> </w:t>
      </w:r>
      <w:r w:rsidR="00F03892">
        <w:t>и</w:t>
      </w:r>
      <w:r w:rsidR="00F03892">
        <w:rPr>
          <w:spacing w:val="-2"/>
        </w:rPr>
        <w:t xml:space="preserve"> </w:t>
      </w:r>
      <w:r w:rsidR="00F03892">
        <w:t>неречевые</w:t>
      </w:r>
      <w:r w:rsidR="00F03892">
        <w:rPr>
          <w:spacing w:val="1"/>
        </w:rPr>
        <w:t xml:space="preserve"> </w:t>
      </w:r>
      <w:r w:rsidR="00F03892">
        <w:t>средства,</w:t>
      </w:r>
      <w:r w:rsidR="00F03892">
        <w:rPr>
          <w:spacing w:val="4"/>
        </w:rPr>
        <w:t xml:space="preserve"> </w:t>
      </w:r>
      <w:r w:rsidR="00F03892">
        <w:t>соблюдая речевой</w:t>
      </w:r>
      <w:r w:rsidR="00F03892">
        <w:rPr>
          <w:spacing w:val="-2"/>
        </w:rPr>
        <w:t xml:space="preserve"> </w:t>
      </w:r>
      <w:r w:rsidR="00F03892">
        <w:t>этикет.</w:t>
      </w:r>
      <w:r w:rsidR="00F03892">
        <w:rPr>
          <w:spacing w:val="-57"/>
        </w:rPr>
        <w:t xml:space="preserve"> </w:t>
      </w:r>
      <w:r>
        <w:rPr>
          <w:spacing w:val="-57"/>
        </w:rPr>
        <w:t xml:space="preserve">      </w:t>
      </w:r>
    </w:p>
    <w:p w:rsidR="003C2477" w:rsidRDefault="008D67E1" w:rsidP="008D67E1">
      <w:pPr>
        <w:pStyle w:val="a3"/>
        <w:tabs>
          <w:tab w:val="left" w:pos="993"/>
          <w:tab w:val="left" w:pos="3122"/>
          <w:tab w:val="left" w:pos="5571"/>
          <w:tab w:val="left" w:pos="7000"/>
          <w:tab w:val="left" w:pos="8189"/>
          <w:tab w:val="left" w:pos="9254"/>
        </w:tabs>
        <w:spacing w:before="1" w:line="276" w:lineRule="auto"/>
        <w:ind w:right="806" w:firstLine="641"/>
        <w:jc w:val="both"/>
      </w:pPr>
      <w:r>
        <w:rPr>
          <w:spacing w:val="-57"/>
        </w:rPr>
        <w:t xml:space="preserve">     </w:t>
      </w:r>
      <w:r w:rsidR="00F03892">
        <w:rPr>
          <w:spacing w:val="-1"/>
        </w:rPr>
        <w:t xml:space="preserve">Содержание обучения </w:t>
      </w:r>
      <w:r w:rsidR="00F03892">
        <w:t>представлено в учебно-методических комплексах занимательно и</w:t>
      </w:r>
      <w:r w:rsidR="00F03892">
        <w:rPr>
          <w:spacing w:val="1"/>
        </w:rPr>
        <w:t xml:space="preserve"> </w:t>
      </w:r>
      <w:r w:rsidR="00F03892">
        <w:rPr>
          <w:spacing w:val="-1"/>
        </w:rPr>
        <w:t>наглядно,</w:t>
      </w:r>
      <w:r w:rsidR="00F03892">
        <w:rPr>
          <w:spacing w:val="-10"/>
        </w:rPr>
        <w:t xml:space="preserve"> </w:t>
      </w:r>
      <w:r w:rsidR="00F03892">
        <w:rPr>
          <w:spacing w:val="-1"/>
        </w:rPr>
        <w:t>с</w:t>
      </w:r>
      <w:r w:rsidR="00F03892">
        <w:rPr>
          <w:spacing w:val="-8"/>
        </w:rPr>
        <w:t xml:space="preserve"> </w:t>
      </w:r>
      <w:r w:rsidR="00F03892">
        <w:rPr>
          <w:spacing w:val="-1"/>
        </w:rPr>
        <w:t>учетом</w:t>
      </w:r>
      <w:r w:rsidR="00F03892">
        <w:rPr>
          <w:spacing w:val="-11"/>
        </w:rPr>
        <w:t xml:space="preserve"> </w:t>
      </w:r>
      <w:r w:rsidR="00F03892">
        <w:rPr>
          <w:spacing w:val="-1"/>
        </w:rPr>
        <w:t>возрастных</w:t>
      </w:r>
      <w:r w:rsidR="00F03892">
        <w:rPr>
          <w:spacing w:val="-16"/>
        </w:rPr>
        <w:t xml:space="preserve"> </w:t>
      </w:r>
      <w:r w:rsidR="00F03892">
        <w:rPr>
          <w:spacing w:val="-1"/>
        </w:rPr>
        <w:t>особенностей</w:t>
      </w:r>
      <w:r w:rsidR="00F03892">
        <w:rPr>
          <w:spacing w:val="-12"/>
        </w:rPr>
        <w:t xml:space="preserve"> </w:t>
      </w:r>
      <w:r w:rsidR="00F03892">
        <w:rPr>
          <w:spacing w:val="-1"/>
        </w:rPr>
        <w:t>младших</w:t>
      </w:r>
      <w:r w:rsidR="00F03892">
        <w:rPr>
          <w:spacing w:val="-11"/>
        </w:rPr>
        <w:t xml:space="preserve"> </w:t>
      </w:r>
      <w:r w:rsidR="00F03892">
        <w:t>школьников.</w:t>
      </w:r>
      <w:r w:rsidR="00F03892">
        <w:rPr>
          <w:spacing w:val="-10"/>
        </w:rPr>
        <w:t xml:space="preserve"> </w:t>
      </w:r>
      <w:r w:rsidR="00F03892">
        <w:t>Работа</w:t>
      </w:r>
      <w:r w:rsidR="00F03892">
        <w:rPr>
          <w:spacing w:val="-12"/>
        </w:rPr>
        <w:t xml:space="preserve"> </w:t>
      </w:r>
      <w:r w:rsidR="00F03892">
        <w:t>по</w:t>
      </w:r>
      <w:r w:rsidR="00F03892">
        <w:rPr>
          <w:spacing w:val="-8"/>
        </w:rPr>
        <w:t xml:space="preserve"> </w:t>
      </w:r>
      <w:r w:rsidR="00F03892">
        <w:t>УМК</w:t>
      </w:r>
      <w:r w:rsidR="00F03892">
        <w:rPr>
          <w:spacing w:val="-8"/>
        </w:rPr>
        <w:t xml:space="preserve"> </w:t>
      </w:r>
      <w:r w:rsidR="00F03892">
        <w:t>данной</w:t>
      </w:r>
      <w:r w:rsidR="00F03892">
        <w:rPr>
          <w:spacing w:val="-57"/>
        </w:rPr>
        <w:t xml:space="preserve"> </w:t>
      </w:r>
      <w:r w:rsidR="00F03892">
        <w:t>серии</w:t>
      </w:r>
      <w:r w:rsidR="00F03892">
        <w:rPr>
          <w:spacing w:val="8"/>
        </w:rPr>
        <w:t xml:space="preserve"> </w:t>
      </w:r>
      <w:r w:rsidR="00F03892">
        <w:t>будет</w:t>
      </w:r>
      <w:r w:rsidR="00F03892">
        <w:rPr>
          <w:spacing w:val="8"/>
        </w:rPr>
        <w:t xml:space="preserve"> </w:t>
      </w:r>
      <w:r w:rsidR="00F03892">
        <w:t>способствовать</w:t>
      </w:r>
      <w:r w:rsidR="00F03892">
        <w:rPr>
          <w:spacing w:val="4"/>
        </w:rPr>
        <w:t xml:space="preserve"> </w:t>
      </w:r>
      <w:r w:rsidR="00F03892">
        <w:t>дальнейшему</w:t>
      </w:r>
      <w:r w:rsidR="00F03892">
        <w:rPr>
          <w:spacing w:val="59"/>
        </w:rPr>
        <w:t xml:space="preserve"> </w:t>
      </w:r>
      <w:r w:rsidR="00F03892">
        <w:t>формированию</w:t>
      </w:r>
      <w:r w:rsidR="00F03892">
        <w:rPr>
          <w:spacing w:val="6"/>
        </w:rPr>
        <w:t xml:space="preserve"> </w:t>
      </w:r>
      <w:r w:rsidR="00F03892">
        <w:t>у</w:t>
      </w:r>
      <w:r w:rsidR="00F03892">
        <w:rPr>
          <w:spacing w:val="2"/>
        </w:rPr>
        <w:t xml:space="preserve"> </w:t>
      </w:r>
      <w:r w:rsidR="00F03892">
        <w:t>учащихся</w:t>
      </w:r>
      <w:r w:rsidR="00F03892">
        <w:rPr>
          <w:spacing w:val="7"/>
        </w:rPr>
        <w:t xml:space="preserve"> </w:t>
      </w:r>
      <w:r w:rsidR="00F03892">
        <w:t>интереса</w:t>
      </w:r>
      <w:r w:rsidR="00F03892">
        <w:rPr>
          <w:spacing w:val="6"/>
        </w:rPr>
        <w:t xml:space="preserve"> </w:t>
      </w:r>
      <w:r w:rsidR="00F03892">
        <w:t>к</w:t>
      </w:r>
      <w:r w:rsidR="00F03892">
        <w:rPr>
          <w:spacing w:val="-57"/>
        </w:rPr>
        <w:t xml:space="preserve"> </w:t>
      </w:r>
      <w:r w:rsidR="00F03892">
        <w:t>английскому</w:t>
      </w:r>
      <w:r w:rsidR="00F03892">
        <w:rPr>
          <w:spacing w:val="54"/>
        </w:rPr>
        <w:t xml:space="preserve"> </w:t>
      </w:r>
      <w:r w:rsidR="00F03892">
        <w:t>языку,</w:t>
      </w:r>
      <w:r w:rsidR="00F03892">
        <w:rPr>
          <w:spacing w:val="5"/>
        </w:rPr>
        <w:t xml:space="preserve"> </w:t>
      </w:r>
      <w:r w:rsidR="00F03892">
        <w:t>к</w:t>
      </w:r>
      <w:r w:rsidR="00F03892">
        <w:rPr>
          <w:spacing w:val="1"/>
        </w:rPr>
        <w:t xml:space="preserve"> </w:t>
      </w:r>
      <w:r w:rsidR="00F03892">
        <w:t>истории</w:t>
      </w:r>
      <w:r w:rsidR="00F03892">
        <w:rPr>
          <w:spacing w:val="3"/>
        </w:rPr>
        <w:t xml:space="preserve"> </w:t>
      </w:r>
      <w:r w:rsidR="00F03892">
        <w:t>и</w:t>
      </w:r>
      <w:r w:rsidR="00F03892">
        <w:rPr>
          <w:spacing w:val="3"/>
        </w:rPr>
        <w:t xml:space="preserve"> </w:t>
      </w:r>
      <w:r w:rsidR="00F03892">
        <w:t>культуре</w:t>
      </w:r>
      <w:r w:rsidR="00F03892">
        <w:rPr>
          <w:spacing w:val="2"/>
        </w:rPr>
        <w:t xml:space="preserve"> </w:t>
      </w:r>
      <w:r w:rsidR="00F03892">
        <w:lastRenderedPageBreak/>
        <w:t>страны</w:t>
      </w:r>
      <w:r w:rsidR="00F03892">
        <w:rPr>
          <w:spacing w:val="4"/>
        </w:rPr>
        <w:t xml:space="preserve"> </w:t>
      </w:r>
      <w:r w:rsidR="00F03892">
        <w:t>изучаемого</w:t>
      </w:r>
      <w:r w:rsidR="00F03892">
        <w:rPr>
          <w:spacing w:val="2"/>
        </w:rPr>
        <w:t xml:space="preserve"> </w:t>
      </w:r>
      <w:r w:rsidR="00F03892">
        <w:t>языка.</w:t>
      </w:r>
      <w:r w:rsidR="00F03892">
        <w:rPr>
          <w:spacing w:val="5"/>
        </w:rPr>
        <w:t xml:space="preserve"> </w:t>
      </w:r>
      <w:r w:rsidR="00F03892">
        <w:t>Это</w:t>
      </w:r>
      <w:r w:rsidR="00F03892">
        <w:rPr>
          <w:spacing w:val="7"/>
        </w:rPr>
        <w:t xml:space="preserve"> </w:t>
      </w:r>
      <w:r w:rsidR="00F03892">
        <w:t>будет</w:t>
      </w:r>
      <w:r w:rsidR="00F03892">
        <w:rPr>
          <w:spacing w:val="-57"/>
        </w:rPr>
        <w:t xml:space="preserve"> </w:t>
      </w:r>
      <w:r w:rsidR="00F03892">
        <w:t>способствовать</w:t>
      </w:r>
      <w:r w:rsidR="00F03892">
        <w:rPr>
          <w:spacing w:val="2"/>
        </w:rPr>
        <w:t xml:space="preserve"> </w:t>
      </w:r>
      <w:r w:rsidR="00F03892">
        <w:t>развитию</w:t>
      </w:r>
      <w:r w:rsidR="00F03892">
        <w:rPr>
          <w:spacing w:val="56"/>
        </w:rPr>
        <w:t xml:space="preserve"> </w:t>
      </w:r>
      <w:r w:rsidR="00F03892">
        <w:t>познавательных</w:t>
      </w:r>
      <w:r w:rsidR="00F03892">
        <w:rPr>
          <w:spacing w:val="59"/>
        </w:rPr>
        <w:t xml:space="preserve"> </w:t>
      </w:r>
      <w:r w:rsidR="00F03892">
        <w:t>мотивов,</w:t>
      </w:r>
      <w:r w:rsidR="00F03892">
        <w:rPr>
          <w:spacing w:val="1"/>
        </w:rPr>
        <w:t xml:space="preserve"> </w:t>
      </w:r>
      <w:r w:rsidR="00F03892">
        <w:t>поможет</w:t>
      </w:r>
      <w:r w:rsidR="00F03892">
        <w:rPr>
          <w:spacing w:val="59"/>
        </w:rPr>
        <w:t xml:space="preserve"> </w:t>
      </w:r>
      <w:r w:rsidR="00F03892">
        <w:t>усилить</w:t>
      </w:r>
      <w:r w:rsidR="00F03892">
        <w:rPr>
          <w:spacing w:val="1"/>
        </w:rPr>
        <w:t xml:space="preserve"> </w:t>
      </w:r>
      <w:r w:rsidR="00F03892">
        <w:t>желание</w:t>
      </w:r>
      <w:r w:rsidR="00F03892">
        <w:rPr>
          <w:spacing w:val="58"/>
        </w:rPr>
        <w:t xml:space="preserve"> </w:t>
      </w:r>
      <w:r w:rsidR="00F03892">
        <w:t>изучать</w:t>
      </w:r>
    </w:p>
    <w:p w:rsidR="003C2477" w:rsidRDefault="00F03892" w:rsidP="008D67E1">
      <w:pPr>
        <w:pStyle w:val="a3"/>
        <w:jc w:val="both"/>
      </w:pPr>
      <w:r>
        <w:t>иностранный</w:t>
      </w:r>
      <w:r>
        <w:rPr>
          <w:spacing w:val="-6"/>
        </w:rPr>
        <w:t xml:space="preserve"> </w:t>
      </w:r>
      <w:r>
        <w:t>язык</w:t>
      </w:r>
      <w:r>
        <w:rPr>
          <w:spacing w:val="-3"/>
        </w:rPr>
        <w:t xml:space="preserve"> </w:t>
      </w:r>
      <w:r>
        <w:t>в</w:t>
      </w:r>
      <w:r>
        <w:rPr>
          <w:spacing w:val="-4"/>
        </w:rPr>
        <w:t xml:space="preserve"> </w:t>
      </w:r>
      <w:r>
        <w:t>будущем.</w:t>
      </w:r>
    </w:p>
    <w:p w:rsidR="0027003C" w:rsidRDefault="00F03892" w:rsidP="0027003C">
      <w:pPr>
        <w:pStyle w:val="a3"/>
        <w:spacing w:before="41" w:line="276" w:lineRule="auto"/>
        <w:ind w:right="796" w:firstLine="710"/>
        <w:jc w:val="both"/>
        <w:rPr>
          <w:spacing w:val="-57"/>
        </w:rPr>
      </w:pPr>
      <w:r>
        <w:rPr>
          <w:b/>
        </w:rPr>
        <w:t>Метапредметные</w:t>
      </w:r>
      <w:r>
        <w:rPr>
          <w:b/>
          <w:spacing w:val="1"/>
        </w:rPr>
        <w:t xml:space="preserve"> </w:t>
      </w:r>
      <w:r>
        <w:rPr>
          <w:b/>
        </w:rPr>
        <w:t>результаты.</w:t>
      </w:r>
      <w:r>
        <w:rPr>
          <w:b/>
          <w:spacing w:val="1"/>
        </w:rPr>
        <w:t xml:space="preserve"> </w:t>
      </w:r>
      <w:r>
        <w:t>Деятельностный</w:t>
      </w:r>
      <w:r>
        <w:rPr>
          <w:spacing w:val="1"/>
        </w:rPr>
        <w:t xml:space="preserve"> </w:t>
      </w:r>
      <w:r>
        <w:t>характер</w:t>
      </w:r>
      <w:r>
        <w:rPr>
          <w:spacing w:val="1"/>
        </w:rPr>
        <w:t xml:space="preserve"> </w:t>
      </w:r>
      <w:r>
        <w:t>освоения</w:t>
      </w:r>
      <w:r>
        <w:rPr>
          <w:spacing w:val="1"/>
        </w:rPr>
        <w:t xml:space="preserve"> </w:t>
      </w:r>
      <w:r>
        <w:t>содержания</w:t>
      </w:r>
      <w:r>
        <w:rPr>
          <w:spacing w:val="1"/>
        </w:rPr>
        <w:t xml:space="preserve"> </w:t>
      </w:r>
      <w:r>
        <w:t>учебно-методических</w:t>
      </w:r>
      <w:r>
        <w:rPr>
          <w:spacing w:val="1"/>
        </w:rPr>
        <w:t xml:space="preserve"> </w:t>
      </w:r>
      <w:r>
        <w:t>комплексов</w:t>
      </w:r>
      <w:r>
        <w:rPr>
          <w:spacing w:val="1"/>
        </w:rPr>
        <w:t xml:space="preserve"> </w:t>
      </w:r>
      <w:r>
        <w:t>серии</w:t>
      </w:r>
      <w:r>
        <w:rPr>
          <w:spacing w:val="1"/>
        </w:rPr>
        <w:t xml:space="preserve"> </w:t>
      </w:r>
      <w:r>
        <w:t>“Rainbow</w:t>
      </w:r>
      <w:r>
        <w:rPr>
          <w:spacing w:val="1"/>
        </w:rPr>
        <w:t xml:space="preserve"> </w:t>
      </w:r>
      <w:r>
        <w:t>English”</w:t>
      </w:r>
      <w:r>
        <w:rPr>
          <w:spacing w:val="1"/>
        </w:rPr>
        <w:t xml:space="preserve"> </w:t>
      </w:r>
      <w:r>
        <w:t>способствует</w:t>
      </w:r>
      <w:r>
        <w:rPr>
          <w:spacing w:val="1"/>
        </w:rPr>
        <w:t xml:space="preserve"> </w:t>
      </w:r>
      <w:r>
        <w:t>достижению</w:t>
      </w:r>
      <w:r>
        <w:rPr>
          <w:spacing w:val="1"/>
        </w:rPr>
        <w:t xml:space="preserve"> </w:t>
      </w:r>
      <w:r>
        <w:t>метапредметных результатов, то есть формированию универсальных учебных действий.</w:t>
      </w:r>
      <w:r>
        <w:rPr>
          <w:spacing w:val="1"/>
        </w:rPr>
        <w:t xml:space="preserve"> </w:t>
      </w:r>
      <w:r>
        <w:t>Разделы</w:t>
      </w:r>
      <w:r>
        <w:rPr>
          <w:spacing w:val="36"/>
        </w:rPr>
        <w:t xml:space="preserve"> </w:t>
      </w:r>
      <w:r>
        <w:t>учебников</w:t>
      </w:r>
      <w:r>
        <w:rPr>
          <w:spacing w:val="32"/>
        </w:rPr>
        <w:t xml:space="preserve"> </w:t>
      </w:r>
      <w:r>
        <w:t>«Учимся</w:t>
      </w:r>
      <w:r>
        <w:rPr>
          <w:spacing w:val="34"/>
        </w:rPr>
        <w:t xml:space="preserve"> </w:t>
      </w:r>
      <w:r>
        <w:t>самостоятельно»</w:t>
      </w:r>
      <w:r>
        <w:rPr>
          <w:spacing w:val="30"/>
        </w:rPr>
        <w:t xml:space="preserve"> </w:t>
      </w:r>
      <w:r>
        <w:t>развивают</w:t>
      </w:r>
      <w:r>
        <w:rPr>
          <w:spacing w:val="35"/>
        </w:rPr>
        <w:t xml:space="preserve"> </w:t>
      </w:r>
      <w:r>
        <w:t>умение</w:t>
      </w:r>
      <w:r>
        <w:rPr>
          <w:spacing w:val="34"/>
        </w:rPr>
        <w:t xml:space="preserve"> </w:t>
      </w:r>
      <w:r>
        <w:t>учиться,</w:t>
      </w:r>
      <w:r>
        <w:rPr>
          <w:spacing w:val="37"/>
        </w:rPr>
        <w:t xml:space="preserve"> </w:t>
      </w:r>
      <w:r>
        <w:t>приучаютсамостоятельно</w:t>
      </w:r>
      <w:r>
        <w:rPr>
          <w:spacing w:val="1"/>
        </w:rPr>
        <w:t xml:space="preserve"> </w:t>
      </w:r>
      <w:r>
        <w:t>ставить</w:t>
      </w:r>
      <w:r>
        <w:rPr>
          <w:spacing w:val="1"/>
        </w:rPr>
        <w:t xml:space="preserve"> </w:t>
      </w:r>
      <w:r>
        <w:t>учебные</w:t>
      </w:r>
      <w:r>
        <w:rPr>
          <w:spacing w:val="1"/>
        </w:rPr>
        <w:t xml:space="preserve"> </w:t>
      </w:r>
      <w:r>
        <w:t>задачи,</w:t>
      </w:r>
      <w:r>
        <w:rPr>
          <w:spacing w:val="1"/>
        </w:rPr>
        <w:t xml:space="preserve"> </w:t>
      </w:r>
      <w:r>
        <w:t>планировать</w:t>
      </w:r>
      <w:r>
        <w:rPr>
          <w:spacing w:val="1"/>
        </w:rPr>
        <w:t xml:space="preserve"> </w:t>
      </w:r>
      <w:r>
        <w:t>свою деятельность, осуществлять</w:t>
      </w:r>
      <w:r>
        <w:rPr>
          <w:spacing w:val="-57"/>
        </w:rPr>
        <w:t xml:space="preserve"> </w:t>
      </w:r>
      <w:r>
        <w:t>рефлексию</w:t>
      </w:r>
      <w:r>
        <w:rPr>
          <w:spacing w:val="42"/>
        </w:rPr>
        <w:t xml:space="preserve"> </w:t>
      </w:r>
      <w:r>
        <w:t>при</w:t>
      </w:r>
      <w:r>
        <w:rPr>
          <w:spacing w:val="46"/>
        </w:rPr>
        <w:t xml:space="preserve"> </w:t>
      </w:r>
      <w:r>
        <w:t>сравнении</w:t>
      </w:r>
      <w:r>
        <w:rPr>
          <w:spacing w:val="44"/>
        </w:rPr>
        <w:t xml:space="preserve"> </w:t>
      </w:r>
      <w:r>
        <w:t>планируемого</w:t>
      </w:r>
      <w:r>
        <w:rPr>
          <w:spacing w:val="43"/>
        </w:rPr>
        <w:t xml:space="preserve"> </w:t>
      </w:r>
      <w:r>
        <w:t>и</w:t>
      </w:r>
      <w:r>
        <w:rPr>
          <w:spacing w:val="40"/>
        </w:rPr>
        <w:t xml:space="preserve"> </w:t>
      </w:r>
      <w:r>
        <w:t>полученного</w:t>
      </w:r>
      <w:r>
        <w:rPr>
          <w:spacing w:val="43"/>
        </w:rPr>
        <w:t xml:space="preserve"> </w:t>
      </w:r>
      <w:r>
        <w:t>результатов.</w:t>
      </w:r>
      <w:r>
        <w:rPr>
          <w:spacing w:val="45"/>
        </w:rPr>
        <w:t xml:space="preserve"> </w:t>
      </w:r>
      <w:r>
        <w:t>Способы</w:t>
      </w:r>
      <w:r>
        <w:rPr>
          <w:spacing w:val="40"/>
        </w:rPr>
        <w:t xml:space="preserve"> </w:t>
      </w:r>
      <w:r>
        <w:t>пре</w:t>
      </w:r>
      <w:r>
        <w:rPr>
          <w:spacing w:val="-57"/>
        </w:rPr>
        <w:t xml:space="preserve"> </w:t>
      </w:r>
      <w:r>
        <w:t>презентации</w:t>
      </w:r>
      <w:r>
        <w:tab/>
        <w:t>нового</w:t>
      </w:r>
      <w:r>
        <w:tab/>
        <w:t>языкового</w:t>
      </w:r>
      <w:r>
        <w:tab/>
        <w:t>материала</w:t>
      </w:r>
      <w:r>
        <w:tab/>
        <w:t>показывают</w:t>
      </w:r>
      <w:r>
        <w:tab/>
      </w:r>
      <w:r>
        <w:tab/>
      </w:r>
      <w:r>
        <w:tab/>
        <w:t>учащимся,</w:t>
      </w:r>
      <w:r>
        <w:tab/>
        <w:t>каким</w:t>
      </w:r>
      <w:r>
        <w:tab/>
        <w:t>образом</w:t>
      </w:r>
      <w:r>
        <w:rPr>
          <w:spacing w:val="-57"/>
        </w:rPr>
        <w:t xml:space="preserve"> </w:t>
      </w:r>
      <w:r>
        <w:t>необходимо</w:t>
      </w:r>
      <w:r>
        <w:rPr>
          <w:spacing w:val="44"/>
        </w:rPr>
        <w:t xml:space="preserve"> </w:t>
      </w:r>
      <w:r>
        <w:t>структурировать</w:t>
      </w:r>
      <w:r>
        <w:rPr>
          <w:spacing w:val="37"/>
        </w:rPr>
        <w:t xml:space="preserve"> </w:t>
      </w:r>
      <w:r>
        <w:t>новые</w:t>
      </w:r>
      <w:r>
        <w:rPr>
          <w:spacing w:val="40"/>
        </w:rPr>
        <w:t xml:space="preserve"> </w:t>
      </w:r>
      <w:r>
        <w:t>знания,</w:t>
      </w:r>
      <w:r>
        <w:rPr>
          <w:spacing w:val="37"/>
        </w:rPr>
        <w:t xml:space="preserve"> </w:t>
      </w:r>
      <w:r>
        <w:t>анализировать</w:t>
      </w:r>
      <w:r>
        <w:rPr>
          <w:spacing w:val="33"/>
        </w:rPr>
        <w:t xml:space="preserve"> </w:t>
      </w:r>
      <w:r>
        <w:t>объекты</w:t>
      </w:r>
      <w:r>
        <w:rPr>
          <w:spacing w:val="43"/>
        </w:rPr>
        <w:t xml:space="preserve"> </w:t>
      </w:r>
      <w:r>
        <w:t>с</w:t>
      </w:r>
      <w:r>
        <w:rPr>
          <w:spacing w:val="34"/>
        </w:rPr>
        <w:t xml:space="preserve"> </w:t>
      </w:r>
      <w:r>
        <w:t>целью</w:t>
      </w:r>
      <w:r>
        <w:rPr>
          <w:spacing w:val="34"/>
        </w:rPr>
        <w:t xml:space="preserve"> </w:t>
      </w:r>
      <w:r>
        <w:t>выделения</w:t>
      </w:r>
      <w:r>
        <w:rPr>
          <w:spacing w:val="-57"/>
        </w:rPr>
        <w:t xml:space="preserve"> </w:t>
      </w:r>
      <w:r>
        <w:t>существенных признаков и синтезировать информацию, самостоятельно выстраивая целое</w:t>
      </w:r>
      <w:r>
        <w:rPr>
          <w:spacing w:val="-57"/>
        </w:rPr>
        <w:t xml:space="preserve"> </w:t>
      </w:r>
      <w:r>
        <w:t>на</w:t>
      </w:r>
      <w:r>
        <w:rPr>
          <w:spacing w:val="1"/>
        </w:rPr>
        <w:t xml:space="preserve"> </w:t>
      </w:r>
      <w:r>
        <w:t>основе</w:t>
      </w:r>
      <w:r>
        <w:rPr>
          <w:spacing w:val="1"/>
        </w:rPr>
        <w:t xml:space="preserve"> </w:t>
      </w:r>
      <w:r>
        <w:t>имеющихся</w:t>
      </w:r>
      <w:r>
        <w:rPr>
          <w:spacing w:val="7"/>
        </w:rPr>
        <w:t xml:space="preserve"> </w:t>
      </w:r>
      <w:r>
        <w:t>компонентов.</w:t>
      </w:r>
      <w:r>
        <w:rPr>
          <w:spacing w:val="4"/>
        </w:rPr>
        <w:t xml:space="preserve"> </w:t>
      </w:r>
      <w:r>
        <w:t>Однако</w:t>
      </w:r>
      <w:r>
        <w:rPr>
          <w:spacing w:val="7"/>
        </w:rPr>
        <w:t xml:space="preserve"> </w:t>
      </w:r>
      <w:r>
        <w:t>наибольшее</w:t>
      </w:r>
      <w:r>
        <w:rPr>
          <w:spacing w:val="1"/>
        </w:rPr>
        <w:t xml:space="preserve"> </w:t>
      </w:r>
      <w:r>
        <w:t>внимание</w:t>
      </w:r>
      <w:r>
        <w:rPr>
          <w:spacing w:val="1"/>
        </w:rPr>
        <w:t xml:space="preserve"> </w:t>
      </w:r>
      <w:r>
        <w:t>в</w:t>
      </w:r>
      <w:r>
        <w:rPr>
          <w:spacing w:val="9"/>
        </w:rPr>
        <w:t xml:space="preserve"> </w:t>
      </w:r>
      <w:r>
        <w:t>данных</w:t>
      </w:r>
      <w:r>
        <w:rPr>
          <w:spacing w:val="7"/>
        </w:rPr>
        <w:t xml:space="preserve"> </w:t>
      </w:r>
      <w:r>
        <w:t>учебно-</w:t>
      </w:r>
      <w:r>
        <w:rPr>
          <w:spacing w:val="-57"/>
        </w:rPr>
        <w:t xml:space="preserve"> </w:t>
      </w:r>
      <w:r>
        <w:t>методических</w:t>
      </w:r>
      <w:r>
        <w:rPr>
          <w:spacing w:val="-3"/>
        </w:rPr>
        <w:t xml:space="preserve"> </w:t>
      </w:r>
      <w:r>
        <w:t>комплексах</w:t>
      </w:r>
      <w:r>
        <w:rPr>
          <w:spacing w:val="1"/>
        </w:rPr>
        <w:t xml:space="preserve"> </w:t>
      </w:r>
      <w:r>
        <w:t>уделяется</w:t>
      </w:r>
      <w:r>
        <w:rPr>
          <w:spacing w:val="2"/>
        </w:rPr>
        <w:t xml:space="preserve"> </w:t>
      </w:r>
      <w:r>
        <w:t>развитию коммуникативных</w:t>
      </w:r>
      <w:r>
        <w:rPr>
          <w:spacing w:val="1"/>
        </w:rPr>
        <w:t xml:space="preserve"> </w:t>
      </w:r>
      <w:r>
        <w:t>универсальных</w:t>
      </w:r>
      <w:r>
        <w:rPr>
          <w:spacing w:val="2"/>
        </w:rPr>
        <w:t xml:space="preserve"> </w:t>
      </w:r>
      <w:r>
        <w:t>учебных</w:t>
      </w:r>
      <w:r>
        <w:rPr>
          <w:spacing w:val="-57"/>
        </w:rPr>
        <w:t xml:space="preserve"> </w:t>
      </w:r>
      <w:r>
        <w:t>действий,</w:t>
      </w:r>
      <w:r>
        <w:rPr>
          <w:spacing w:val="-9"/>
        </w:rPr>
        <w:t xml:space="preserve"> </w:t>
      </w:r>
      <w:r>
        <w:t>а</w:t>
      </w:r>
      <w:r>
        <w:rPr>
          <w:spacing w:val="-12"/>
        </w:rPr>
        <w:t xml:space="preserve"> </w:t>
      </w:r>
      <w:r>
        <w:t>именно:</w:t>
      </w:r>
      <w:r>
        <w:rPr>
          <w:spacing w:val="-11"/>
        </w:rPr>
        <w:t xml:space="preserve"> </w:t>
      </w:r>
      <w:r>
        <w:t>формированию</w:t>
      </w:r>
      <w:r>
        <w:rPr>
          <w:spacing w:val="-12"/>
        </w:rPr>
        <w:t xml:space="preserve"> </w:t>
      </w:r>
      <w:r>
        <w:t>умения</w:t>
      </w:r>
      <w:r>
        <w:rPr>
          <w:spacing w:val="-7"/>
        </w:rPr>
        <w:t xml:space="preserve"> </w:t>
      </w:r>
      <w:r>
        <w:t>с</w:t>
      </w:r>
      <w:r>
        <w:rPr>
          <w:spacing w:val="-7"/>
        </w:rPr>
        <w:t xml:space="preserve"> </w:t>
      </w:r>
      <w:r>
        <w:t>достаточной</w:t>
      </w:r>
      <w:r>
        <w:rPr>
          <w:spacing w:val="-3"/>
        </w:rPr>
        <w:t xml:space="preserve"> </w:t>
      </w:r>
      <w:r>
        <w:t>полнотой</w:t>
      </w:r>
      <w:r>
        <w:rPr>
          <w:spacing w:val="-11"/>
        </w:rPr>
        <w:t xml:space="preserve"> </w:t>
      </w:r>
      <w:r>
        <w:t>и</w:t>
      </w:r>
      <w:r>
        <w:rPr>
          <w:spacing w:val="-10"/>
        </w:rPr>
        <w:t xml:space="preserve"> </w:t>
      </w:r>
      <w:r>
        <w:t>точностью</w:t>
      </w:r>
      <w:r>
        <w:rPr>
          <w:spacing w:val="-13"/>
        </w:rPr>
        <w:t xml:space="preserve"> </w:t>
      </w:r>
      <w:r>
        <w:t>выражать</w:t>
      </w:r>
      <w:r>
        <w:rPr>
          <w:spacing w:val="-57"/>
        </w:rPr>
        <w:t xml:space="preserve"> </w:t>
      </w:r>
      <w:r>
        <w:t xml:space="preserve">свои  </w:t>
      </w:r>
      <w:r>
        <w:rPr>
          <w:spacing w:val="11"/>
        </w:rPr>
        <w:t xml:space="preserve"> </w:t>
      </w:r>
      <w:r>
        <w:t xml:space="preserve">мысли  </w:t>
      </w:r>
      <w:r>
        <w:rPr>
          <w:spacing w:val="12"/>
        </w:rPr>
        <w:t xml:space="preserve"> </w:t>
      </w:r>
      <w:r>
        <w:t xml:space="preserve">в  </w:t>
      </w:r>
      <w:r>
        <w:rPr>
          <w:spacing w:val="17"/>
        </w:rPr>
        <w:t xml:space="preserve"> </w:t>
      </w:r>
      <w:r>
        <w:t xml:space="preserve">соответствии  </w:t>
      </w:r>
      <w:r>
        <w:rPr>
          <w:spacing w:val="16"/>
        </w:rPr>
        <w:t xml:space="preserve"> </w:t>
      </w:r>
      <w:r>
        <w:t xml:space="preserve">с  </w:t>
      </w:r>
      <w:r>
        <w:rPr>
          <w:spacing w:val="9"/>
        </w:rPr>
        <w:t xml:space="preserve"> </w:t>
      </w:r>
      <w:r>
        <w:t xml:space="preserve">задачами  </w:t>
      </w:r>
      <w:r>
        <w:rPr>
          <w:spacing w:val="16"/>
        </w:rPr>
        <w:t xml:space="preserve"> </w:t>
      </w:r>
      <w:r>
        <w:t>и</w:t>
      </w:r>
      <w:r>
        <w:tab/>
        <w:t>условиями</w:t>
      </w:r>
      <w:r>
        <w:rPr>
          <w:spacing w:val="3"/>
        </w:rPr>
        <w:t xml:space="preserve"> </w:t>
      </w:r>
      <w:r>
        <w:t>коммуникации,</w:t>
      </w:r>
      <w:r>
        <w:rPr>
          <w:spacing w:val="8"/>
        </w:rPr>
        <w:t xml:space="preserve"> </w:t>
      </w:r>
      <w:r>
        <w:t>овладению</w:t>
      </w:r>
      <w:r>
        <w:rPr>
          <w:spacing w:val="-57"/>
        </w:rPr>
        <w:t xml:space="preserve"> </w:t>
      </w:r>
      <w:r>
        <w:t>монологической</w:t>
      </w:r>
      <w:r>
        <w:rPr>
          <w:spacing w:val="4"/>
        </w:rPr>
        <w:t xml:space="preserve"> </w:t>
      </w:r>
      <w:r>
        <w:t>и диалогической</w:t>
      </w:r>
      <w:r>
        <w:rPr>
          <w:spacing w:val="1"/>
        </w:rPr>
        <w:t xml:space="preserve"> </w:t>
      </w:r>
      <w:r>
        <w:t>формами</w:t>
      </w:r>
      <w:r>
        <w:rPr>
          <w:spacing w:val="4"/>
        </w:rPr>
        <w:t xml:space="preserve"> </w:t>
      </w:r>
      <w:r>
        <w:t>речи,</w:t>
      </w:r>
      <w:r>
        <w:rPr>
          <w:spacing w:val="6"/>
        </w:rPr>
        <w:t xml:space="preserve"> </w:t>
      </w:r>
      <w:r>
        <w:t>инициативному</w:t>
      </w:r>
      <w:r>
        <w:rPr>
          <w:spacing w:val="-5"/>
        </w:rPr>
        <w:t xml:space="preserve"> </w:t>
      </w:r>
      <w:r>
        <w:t>сотрудничеству</w:t>
      </w:r>
      <w:r>
        <w:rPr>
          <w:spacing w:val="-5"/>
        </w:rPr>
        <w:t xml:space="preserve"> </w:t>
      </w:r>
      <w:r>
        <w:t>речевых</w:t>
      </w:r>
      <w:r>
        <w:rPr>
          <w:spacing w:val="-57"/>
        </w:rPr>
        <w:t xml:space="preserve"> </w:t>
      </w:r>
      <w:r>
        <w:t>партнеров</w:t>
      </w:r>
      <w:r>
        <w:rPr>
          <w:spacing w:val="5"/>
        </w:rPr>
        <w:t xml:space="preserve"> </w:t>
      </w:r>
      <w:r>
        <w:t>при</w:t>
      </w:r>
      <w:r>
        <w:rPr>
          <w:spacing w:val="5"/>
        </w:rPr>
        <w:t xml:space="preserve"> </w:t>
      </w:r>
      <w:r>
        <w:t>сборе</w:t>
      </w:r>
      <w:r>
        <w:rPr>
          <w:spacing w:val="3"/>
        </w:rPr>
        <w:t xml:space="preserve"> </w:t>
      </w:r>
      <w:r>
        <w:t>и</w:t>
      </w:r>
      <w:r>
        <w:rPr>
          <w:spacing w:val="1"/>
        </w:rPr>
        <w:t xml:space="preserve"> </w:t>
      </w:r>
      <w:r>
        <w:t>обсуждении</w:t>
      </w:r>
      <w:r>
        <w:rPr>
          <w:spacing w:val="5"/>
        </w:rPr>
        <w:t xml:space="preserve"> </w:t>
      </w:r>
      <w:r>
        <w:t>информации,</w:t>
      </w:r>
      <w:r>
        <w:rPr>
          <w:spacing w:val="6"/>
        </w:rPr>
        <w:t xml:space="preserve"> </w:t>
      </w:r>
      <w:r>
        <w:t>управлению</w:t>
      </w:r>
      <w:r>
        <w:rPr>
          <w:spacing w:val="3"/>
        </w:rPr>
        <w:t xml:space="preserve"> </w:t>
      </w:r>
      <w:r>
        <w:t>своим</w:t>
      </w:r>
      <w:r>
        <w:rPr>
          <w:spacing w:val="5"/>
        </w:rPr>
        <w:t xml:space="preserve"> </w:t>
      </w:r>
      <w:r>
        <w:t>речевым</w:t>
      </w:r>
      <w:r>
        <w:rPr>
          <w:spacing w:val="1"/>
        </w:rPr>
        <w:t xml:space="preserve"> </w:t>
      </w:r>
      <w:r>
        <w:t>поведением.</w:t>
      </w:r>
      <w:r>
        <w:rPr>
          <w:spacing w:val="-57"/>
        </w:rPr>
        <w:t xml:space="preserve"> </w:t>
      </w:r>
    </w:p>
    <w:p w:rsidR="0027003C" w:rsidRDefault="00F03892" w:rsidP="0027003C">
      <w:pPr>
        <w:pStyle w:val="a3"/>
        <w:spacing w:before="41" w:line="276" w:lineRule="auto"/>
        <w:ind w:right="796" w:firstLine="710"/>
        <w:jc w:val="both"/>
        <w:rPr>
          <w:b/>
        </w:rPr>
      </w:pPr>
      <w:r>
        <w:rPr>
          <w:b/>
        </w:rPr>
        <w:t>Предметные</w:t>
      </w:r>
      <w:r>
        <w:rPr>
          <w:b/>
        </w:rPr>
        <w:tab/>
      </w:r>
      <w:r>
        <w:rPr>
          <w:b/>
        </w:rPr>
        <w:tab/>
        <w:t>результаты.</w:t>
      </w:r>
      <w:r>
        <w:rPr>
          <w:b/>
        </w:rPr>
        <w:tab/>
      </w:r>
    </w:p>
    <w:p w:rsidR="003C2477" w:rsidRDefault="00F03892" w:rsidP="0027003C">
      <w:pPr>
        <w:pStyle w:val="a3"/>
        <w:spacing w:before="41" w:line="276" w:lineRule="auto"/>
        <w:ind w:right="796" w:firstLine="710"/>
        <w:jc w:val="both"/>
      </w:pPr>
      <w:r>
        <w:t>Основными</w:t>
      </w:r>
      <w:r>
        <w:tab/>
        <w:t>предметными</w:t>
      </w:r>
      <w:r>
        <w:tab/>
      </w:r>
      <w:r>
        <w:tab/>
        <w:t>результатами</w:t>
      </w:r>
      <w:r>
        <w:tab/>
      </w:r>
      <w:r>
        <w:tab/>
        <w:t>освоения</w:t>
      </w:r>
      <w:r>
        <w:rPr>
          <w:spacing w:val="1"/>
        </w:rPr>
        <w:t xml:space="preserve"> </w:t>
      </w:r>
      <w:r>
        <w:t>предлагаемой</w:t>
      </w:r>
      <w:r>
        <w:rPr>
          <w:spacing w:val="-11"/>
        </w:rPr>
        <w:t xml:space="preserve"> </w:t>
      </w:r>
      <w:r>
        <w:t>рабочей</w:t>
      </w:r>
      <w:r>
        <w:rPr>
          <w:spacing w:val="-11"/>
        </w:rPr>
        <w:t xml:space="preserve"> </w:t>
      </w:r>
      <w:r>
        <w:t>программы</w:t>
      </w:r>
      <w:r>
        <w:rPr>
          <w:spacing w:val="-10"/>
        </w:rPr>
        <w:t xml:space="preserve"> </w:t>
      </w:r>
      <w:r>
        <w:t>являются</w:t>
      </w:r>
      <w:r>
        <w:rPr>
          <w:spacing w:val="-7"/>
        </w:rPr>
        <w:t xml:space="preserve"> </w:t>
      </w:r>
      <w:r>
        <w:t>формирование</w:t>
      </w:r>
      <w:r>
        <w:rPr>
          <w:spacing w:val="-12"/>
        </w:rPr>
        <w:t xml:space="preserve"> </w:t>
      </w:r>
      <w:r>
        <w:t>иноязычных</w:t>
      </w:r>
      <w:r>
        <w:rPr>
          <w:spacing w:val="-12"/>
        </w:rPr>
        <w:t xml:space="preserve"> </w:t>
      </w:r>
      <w:r>
        <w:t>коммуникативных</w:t>
      </w:r>
      <w:r>
        <w:rPr>
          <w:spacing w:val="-57"/>
        </w:rPr>
        <w:t xml:space="preserve"> </w:t>
      </w:r>
      <w:r>
        <w:t>умений</w:t>
      </w:r>
      <w:r>
        <w:rPr>
          <w:spacing w:val="46"/>
        </w:rPr>
        <w:t xml:space="preserve"> </w:t>
      </w:r>
      <w:r>
        <w:t>в</w:t>
      </w:r>
      <w:r>
        <w:rPr>
          <w:spacing w:val="43"/>
        </w:rPr>
        <w:t xml:space="preserve"> </w:t>
      </w:r>
      <w:r>
        <w:t>говорении,</w:t>
      </w:r>
      <w:r>
        <w:rPr>
          <w:spacing w:val="43"/>
        </w:rPr>
        <w:t xml:space="preserve"> </w:t>
      </w:r>
      <w:r>
        <w:t>чтении,</w:t>
      </w:r>
      <w:r>
        <w:rPr>
          <w:spacing w:val="43"/>
        </w:rPr>
        <w:t xml:space="preserve"> </w:t>
      </w:r>
      <w:r>
        <w:t>письме</w:t>
      </w:r>
      <w:r>
        <w:rPr>
          <w:spacing w:val="41"/>
        </w:rPr>
        <w:t xml:space="preserve"> </w:t>
      </w:r>
      <w:r>
        <w:t>и</w:t>
      </w:r>
      <w:r>
        <w:rPr>
          <w:spacing w:val="42"/>
        </w:rPr>
        <w:t xml:space="preserve"> </w:t>
      </w:r>
      <w:r>
        <w:t>письменной</w:t>
      </w:r>
      <w:r>
        <w:rPr>
          <w:spacing w:val="46"/>
        </w:rPr>
        <w:t xml:space="preserve"> </w:t>
      </w:r>
      <w:r>
        <w:t>речи</w:t>
      </w:r>
      <w:r>
        <w:rPr>
          <w:spacing w:val="42"/>
        </w:rPr>
        <w:t xml:space="preserve"> </w:t>
      </w:r>
      <w:r>
        <w:t>и</w:t>
      </w:r>
      <w:r>
        <w:rPr>
          <w:spacing w:val="42"/>
        </w:rPr>
        <w:t xml:space="preserve"> </w:t>
      </w:r>
      <w:r>
        <w:t>аудировании;</w:t>
      </w:r>
      <w:r>
        <w:rPr>
          <w:spacing w:val="42"/>
        </w:rPr>
        <w:t xml:space="preserve"> </w:t>
      </w:r>
      <w:r>
        <w:t>приобретение</w:t>
      </w:r>
      <w:r>
        <w:rPr>
          <w:spacing w:val="-57"/>
        </w:rPr>
        <w:t xml:space="preserve"> </w:t>
      </w:r>
      <w:r>
        <w:t>учащимися</w:t>
      </w:r>
      <w:r>
        <w:rPr>
          <w:spacing w:val="7"/>
        </w:rPr>
        <w:t xml:space="preserve"> </w:t>
      </w:r>
      <w:r>
        <w:t>знаний</w:t>
      </w:r>
      <w:r>
        <w:rPr>
          <w:spacing w:val="2"/>
        </w:rPr>
        <w:t xml:space="preserve"> </w:t>
      </w:r>
      <w:r>
        <w:t>о</w:t>
      </w:r>
      <w:r>
        <w:rPr>
          <w:spacing w:val="10"/>
        </w:rPr>
        <w:t xml:space="preserve"> </w:t>
      </w:r>
      <w:r>
        <w:t>фонетической,</w:t>
      </w:r>
      <w:r>
        <w:rPr>
          <w:spacing w:val="8"/>
        </w:rPr>
        <w:t xml:space="preserve"> </w:t>
      </w:r>
      <w:r>
        <w:t>лексической,</w:t>
      </w:r>
      <w:r>
        <w:rPr>
          <w:spacing w:val="3"/>
        </w:rPr>
        <w:t xml:space="preserve"> </w:t>
      </w:r>
      <w:r>
        <w:t>грамматической</w:t>
      </w:r>
      <w:r>
        <w:rPr>
          <w:spacing w:val="7"/>
        </w:rPr>
        <w:t xml:space="preserve"> </w:t>
      </w:r>
      <w:r>
        <w:t>и</w:t>
      </w:r>
      <w:r>
        <w:rPr>
          <w:spacing w:val="56"/>
        </w:rPr>
        <w:t xml:space="preserve"> </w:t>
      </w:r>
      <w:r>
        <w:t>орфографической</w:t>
      </w:r>
      <w:r>
        <w:rPr>
          <w:spacing w:val="-57"/>
        </w:rPr>
        <w:t xml:space="preserve"> </w:t>
      </w:r>
      <w:r>
        <w:t>сторонах</w:t>
      </w:r>
      <w:r>
        <w:rPr>
          <w:spacing w:val="1"/>
        </w:rPr>
        <w:t xml:space="preserve"> </w:t>
      </w:r>
      <w:r>
        <w:t>речи</w:t>
      </w:r>
      <w:r>
        <w:rPr>
          <w:spacing w:val="1"/>
        </w:rPr>
        <w:t xml:space="preserve"> </w:t>
      </w:r>
      <w:r>
        <w:t>и</w:t>
      </w:r>
      <w:r>
        <w:rPr>
          <w:spacing w:val="1"/>
        </w:rPr>
        <w:t xml:space="preserve"> </w:t>
      </w:r>
      <w:r>
        <w:t>навыков</w:t>
      </w:r>
      <w:r>
        <w:rPr>
          <w:spacing w:val="1"/>
        </w:rPr>
        <w:t xml:space="preserve"> </w:t>
      </w:r>
      <w:r>
        <w:t>оперирования</w:t>
      </w:r>
      <w:r>
        <w:rPr>
          <w:spacing w:val="1"/>
        </w:rPr>
        <w:t xml:space="preserve"> </w:t>
      </w:r>
      <w:r>
        <w:t>данными</w:t>
      </w:r>
      <w:r>
        <w:rPr>
          <w:spacing w:val="1"/>
        </w:rPr>
        <w:t xml:space="preserve"> </w:t>
      </w:r>
      <w:r>
        <w:t>знаниями;</w:t>
      </w:r>
      <w:r>
        <w:rPr>
          <w:spacing w:val="1"/>
        </w:rPr>
        <w:t xml:space="preserve"> </w:t>
      </w:r>
      <w:r>
        <w:t>знакомство</w:t>
      </w:r>
      <w:r>
        <w:rPr>
          <w:spacing w:val="1"/>
        </w:rPr>
        <w:t xml:space="preserve"> </w:t>
      </w:r>
      <w:r>
        <w:t>с</w:t>
      </w:r>
      <w:r>
        <w:rPr>
          <w:spacing w:val="1"/>
        </w:rPr>
        <w:t xml:space="preserve"> </w:t>
      </w:r>
      <w:r>
        <w:t>общими</w:t>
      </w:r>
      <w:r>
        <w:rPr>
          <w:spacing w:val="-57"/>
        </w:rPr>
        <w:t xml:space="preserve"> </w:t>
      </w:r>
      <w:r w:rsidR="0027003C">
        <w:t>сведениями</w:t>
      </w:r>
      <w:r w:rsidR="0027003C">
        <w:tab/>
      </w:r>
      <w:r>
        <w:t>о</w:t>
      </w:r>
      <w:r w:rsidR="0027003C">
        <w:t xml:space="preserve"> </w:t>
      </w:r>
      <w:r>
        <w:t>странах</w:t>
      </w:r>
      <w:r w:rsidR="0027003C">
        <w:t xml:space="preserve"> </w:t>
      </w:r>
      <w:r>
        <w:t>изучаемого</w:t>
      </w:r>
      <w:r w:rsidR="0027003C">
        <w:t xml:space="preserve"> </w:t>
      </w:r>
      <w:r>
        <w:t>языка.</w:t>
      </w:r>
    </w:p>
    <w:p w:rsidR="003C2477" w:rsidRDefault="00F03892">
      <w:pPr>
        <w:pStyle w:val="a3"/>
        <w:spacing w:before="2" w:line="276" w:lineRule="auto"/>
        <w:ind w:right="811" w:firstLine="360"/>
      </w:pPr>
      <w:r>
        <w:t>Ожидается,</w:t>
      </w:r>
      <w:r>
        <w:rPr>
          <w:spacing w:val="1"/>
        </w:rPr>
        <w:t xml:space="preserve"> </w:t>
      </w:r>
      <w:r>
        <w:t>что</w:t>
      </w:r>
      <w:r>
        <w:rPr>
          <w:spacing w:val="1"/>
        </w:rPr>
        <w:t xml:space="preserve"> </w:t>
      </w:r>
      <w:r>
        <w:t>выпускники</w:t>
      </w:r>
      <w:r>
        <w:rPr>
          <w:spacing w:val="1"/>
        </w:rPr>
        <w:t xml:space="preserve"> </w:t>
      </w:r>
      <w:r>
        <w:t>начальной школы</w:t>
      </w:r>
      <w:r>
        <w:rPr>
          <w:spacing w:val="1"/>
        </w:rPr>
        <w:t xml:space="preserve"> </w:t>
      </w:r>
      <w:r>
        <w:t>смогут</w:t>
      </w:r>
      <w:r>
        <w:rPr>
          <w:spacing w:val="1"/>
        </w:rPr>
        <w:t xml:space="preserve"> </w:t>
      </w:r>
      <w:r>
        <w:t>демонстрировать</w:t>
      </w:r>
      <w:r>
        <w:rPr>
          <w:spacing w:val="1"/>
        </w:rPr>
        <w:t xml:space="preserve"> </w:t>
      </w:r>
      <w:r>
        <w:t>следующие</w:t>
      </w:r>
      <w:r>
        <w:rPr>
          <w:spacing w:val="-57"/>
        </w:rPr>
        <w:t xml:space="preserve"> </w:t>
      </w:r>
      <w:r>
        <w:t>результаты</w:t>
      </w:r>
      <w:r>
        <w:rPr>
          <w:spacing w:val="3"/>
        </w:rPr>
        <w:t xml:space="preserve"> </w:t>
      </w:r>
      <w:r>
        <w:t>в</w:t>
      </w:r>
      <w:r>
        <w:rPr>
          <w:spacing w:val="-1"/>
        </w:rPr>
        <w:t xml:space="preserve"> </w:t>
      </w:r>
      <w:r>
        <w:t>освоении</w:t>
      </w:r>
      <w:r>
        <w:rPr>
          <w:spacing w:val="-2"/>
        </w:rPr>
        <w:t xml:space="preserve"> </w:t>
      </w:r>
      <w:r>
        <w:t>иностранного</w:t>
      </w:r>
      <w:r>
        <w:rPr>
          <w:spacing w:val="5"/>
        </w:rPr>
        <w:t xml:space="preserve"> </w:t>
      </w:r>
      <w:r>
        <w:t>языка.</w:t>
      </w:r>
    </w:p>
    <w:p w:rsidR="0027003C" w:rsidRDefault="00F03892" w:rsidP="0027003C">
      <w:pPr>
        <w:pStyle w:val="1"/>
        <w:spacing w:before="8" w:line="271" w:lineRule="auto"/>
        <w:ind w:right="6024"/>
        <w:rPr>
          <w:spacing w:val="-57"/>
        </w:rPr>
      </w:pPr>
      <w:r>
        <w:t>Речевая компетенция. Говорение</w:t>
      </w:r>
      <w:r>
        <w:rPr>
          <w:spacing w:val="-57"/>
        </w:rPr>
        <w:t xml:space="preserve"> </w:t>
      </w:r>
    </w:p>
    <w:p w:rsidR="003C2477" w:rsidRDefault="00F03892" w:rsidP="0027003C">
      <w:pPr>
        <w:pStyle w:val="1"/>
        <w:spacing w:before="8" w:line="271" w:lineRule="auto"/>
        <w:ind w:right="6024"/>
        <w:rPr>
          <w:b w:val="0"/>
        </w:rPr>
      </w:pPr>
      <w:r>
        <w:t>Выпускник</w:t>
      </w:r>
      <w:r>
        <w:rPr>
          <w:spacing w:val="-3"/>
        </w:rPr>
        <w:t xml:space="preserve"> </w:t>
      </w:r>
      <w:r>
        <w:t>научится</w:t>
      </w:r>
      <w:r>
        <w:rPr>
          <w:b w:val="0"/>
        </w:rPr>
        <w:t>:</w:t>
      </w:r>
    </w:p>
    <w:p w:rsidR="003C2477" w:rsidRDefault="00F03892" w:rsidP="00D75319">
      <w:pPr>
        <w:pStyle w:val="a5"/>
        <w:numPr>
          <w:ilvl w:val="0"/>
          <w:numId w:val="76"/>
        </w:numPr>
        <w:tabs>
          <w:tab w:val="left" w:pos="1204"/>
          <w:tab w:val="left" w:pos="2646"/>
          <w:tab w:val="left" w:pos="2982"/>
          <w:tab w:val="left" w:pos="4651"/>
          <w:tab w:val="left" w:pos="5788"/>
          <w:tab w:val="left" w:pos="7212"/>
          <w:tab w:val="left" w:pos="9398"/>
        </w:tabs>
        <w:spacing w:before="3" w:line="273" w:lineRule="auto"/>
        <w:ind w:right="800" w:firstLine="0"/>
        <w:rPr>
          <w:rFonts w:ascii="Symbol" w:hAnsi="Symbol"/>
          <w:sz w:val="24"/>
        </w:rPr>
      </w:pPr>
      <w:r>
        <w:rPr>
          <w:sz w:val="24"/>
        </w:rPr>
        <w:t>участвовать</w:t>
      </w:r>
      <w:r>
        <w:rPr>
          <w:sz w:val="24"/>
        </w:rPr>
        <w:tab/>
        <w:t>в</w:t>
      </w:r>
      <w:r>
        <w:rPr>
          <w:sz w:val="24"/>
        </w:rPr>
        <w:tab/>
        <w:t>элементарных</w:t>
      </w:r>
      <w:r>
        <w:rPr>
          <w:sz w:val="24"/>
        </w:rPr>
        <w:tab/>
        <w:t>диалогах</w:t>
      </w:r>
      <w:r>
        <w:rPr>
          <w:sz w:val="24"/>
        </w:rPr>
        <w:tab/>
        <w:t>(этикетном,</w:t>
      </w:r>
      <w:r>
        <w:rPr>
          <w:sz w:val="24"/>
        </w:rPr>
        <w:tab/>
        <w:t>диалоге-расспросе,</w:t>
      </w:r>
      <w:r>
        <w:rPr>
          <w:sz w:val="24"/>
        </w:rPr>
        <w:tab/>
        <w:t>диалоге-</w:t>
      </w:r>
      <w:r>
        <w:rPr>
          <w:spacing w:val="-57"/>
          <w:sz w:val="24"/>
        </w:rPr>
        <w:t xml:space="preserve"> </w:t>
      </w:r>
      <w:r>
        <w:rPr>
          <w:sz w:val="24"/>
        </w:rPr>
        <w:t>побуждении),</w:t>
      </w:r>
      <w:r>
        <w:rPr>
          <w:spacing w:val="1"/>
          <w:sz w:val="24"/>
        </w:rPr>
        <w:t xml:space="preserve"> </w:t>
      </w:r>
      <w:r>
        <w:rPr>
          <w:sz w:val="24"/>
        </w:rPr>
        <w:t>соблюдая</w:t>
      </w:r>
      <w:r>
        <w:rPr>
          <w:spacing w:val="-1"/>
          <w:sz w:val="24"/>
        </w:rPr>
        <w:t xml:space="preserve"> </w:t>
      </w:r>
      <w:r>
        <w:rPr>
          <w:sz w:val="24"/>
        </w:rPr>
        <w:t>нормы речевого</w:t>
      </w:r>
      <w:r>
        <w:rPr>
          <w:spacing w:val="3"/>
          <w:sz w:val="24"/>
        </w:rPr>
        <w:t xml:space="preserve"> </w:t>
      </w:r>
      <w:r>
        <w:rPr>
          <w:sz w:val="24"/>
        </w:rPr>
        <w:t>этикета,</w:t>
      </w:r>
      <w:r>
        <w:rPr>
          <w:spacing w:val="2"/>
          <w:sz w:val="24"/>
        </w:rPr>
        <w:t xml:space="preserve"> </w:t>
      </w:r>
      <w:r>
        <w:rPr>
          <w:sz w:val="24"/>
        </w:rPr>
        <w:t>принятые</w:t>
      </w:r>
      <w:r>
        <w:rPr>
          <w:spacing w:val="-7"/>
          <w:sz w:val="24"/>
        </w:rPr>
        <w:t xml:space="preserve"> </w:t>
      </w:r>
      <w:r>
        <w:rPr>
          <w:sz w:val="24"/>
        </w:rPr>
        <w:t>в</w:t>
      </w:r>
      <w:r>
        <w:rPr>
          <w:spacing w:val="1"/>
          <w:sz w:val="24"/>
        </w:rPr>
        <w:t xml:space="preserve"> </w:t>
      </w:r>
      <w:r>
        <w:rPr>
          <w:sz w:val="24"/>
        </w:rPr>
        <w:t>англоязычных</w:t>
      </w:r>
      <w:r>
        <w:rPr>
          <w:spacing w:val="-6"/>
          <w:sz w:val="24"/>
        </w:rPr>
        <w:t xml:space="preserve"> </w:t>
      </w:r>
      <w:r>
        <w:rPr>
          <w:sz w:val="24"/>
        </w:rPr>
        <w:t>странах;</w:t>
      </w:r>
    </w:p>
    <w:p w:rsidR="003C2477" w:rsidRDefault="00F03892" w:rsidP="00D75319">
      <w:pPr>
        <w:pStyle w:val="a5"/>
        <w:numPr>
          <w:ilvl w:val="0"/>
          <w:numId w:val="76"/>
        </w:numPr>
        <w:tabs>
          <w:tab w:val="left" w:pos="1204"/>
          <w:tab w:val="left" w:pos="2853"/>
          <w:tab w:val="left" w:pos="4508"/>
          <w:tab w:val="left" w:pos="6009"/>
          <w:tab w:val="left" w:pos="7563"/>
          <w:tab w:val="left" w:pos="9124"/>
        </w:tabs>
        <w:spacing w:before="3" w:line="273" w:lineRule="auto"/>
        <w:ind w:right="801" w:firstLine="0"/>
        <w:rPr>
          <w:rFonts w:ascii="Symbol" w:hAnsi="Symbol"/>
          <w:sz w:val="24"/>
        </w:rPr>
      </w:pPr>
      <w:r>
        <w:rPr>
          <w:sz w:val="24"/>
        </w:rPr>
        <w:t>составлять</w:t>
      </w:r>
      <w:r>
        <w:rPr>
          <w:sz w:val="24"/>
        </w:rPr>
        <w:tab/>
        <w:t>небольшое</w:t>
      </w:r>
      <w:r>
        <w:rPr>
          <w:sz w:val="24"/>
        </w:rPr>
        <w:tab/>
        <w:t>описание</w:t>
      </w:r>
      <w:r>
        <w:rPr>
          <w:sz w:val="24"/>
        </w:rPr>
        <w:tab/>
        <w:t>предмета,</w:t>
      </w:r>
      <w:r>
        <w:rPr>
          <w:sz w:val="24"/>
        </w:rPr>
        <w:tab/>
        <w:t>картинки,</w:t>
      </w:r>
      <w:r>
        <w:rPr>
          <w:sz w:val="24"/>
        </w:rPr>
        <w:tab/>
        <w:t>персонажа;</w:t>
      </w:r>
      <w:r>
        <w:rPr>
          <w:spacing w:val="-57"/>
          <w:sz w:val="24"/>
        </w:rPr>
        <w:t xml:space="preserve"> </w:t>
      </w:r>
      <w:r>
        <w:rPr>
          <w:sz w:val="24"/>
        </w:rPr>
        <w:t>рассказывать</w:t>
      </w:r>
      <w:r>
        <w:rPr>
          <w:spacing w:val="-3"/>
          <w:sz w:val="24"/>
        </w:rPr>
        <w:t xml:space="preserve"> </w:t>
      </w:r>
      <w:r>
        <w:rPr>
          <w:sz w:val="24"/>
        </w:rPr>
        <w:t>о</w:t>
      </w:r>
      <w:r>
        <w:rPr>
          <w:spacing w:val="6"/>
          <w:sz w:val="24"/>
        </w:rPr>
        <w:t xml:space="preserve"> </w:t>
      </w:r>
      <w:r>
        <w:rPr>
          <w:sz w:val="24"/>
        </w:rPr>
        <w:t>себе,</w:t>
      </w:r>
      <w:r>
        <w:rPr>
          <w:spacing w:val="4"/>
          <w:sz w:val="24"/>
        </w:rPr>
        <w:t xml:space="preserve"> </w:t>
      </w:r>
      <w:r>
        <w:rPr>
          <w:sz w:val="24"/>
        </w:rPr>
        <w:t>своей</w:t>
      </w:r>
      <w:r>
        <w:rPr>
          <w:spacing w:val="-2"/>
          <w:sz w:val="24"/>
        </w:rPr>
        <w:t xml:space="preserve"> </w:t>
      </w:r>
      <w:r>
        <w:rPr>
          <w:sz w:val="24"/>
        </w:rPr>
        <w:t>семье,</w:t>
      </w:r>
      <w:r>
        <w:rPr>
          <w:spacing w:val="-2"/>
          <w:sz w:val="24"/>
        </w:rPr>
        <w:t xml:space="preserve"> </w:t>
      </w:r>
      <w:r>
        <w:rPr>
          <w:sz w:val="24"/>
        </w:rPr>
        <w:t>друге;</w:t>
      </w:r>
    </w:p>
    <w:p w:rsidR="003C2477" w:rsidRDefault="00F03892" w:rsidP="00D75319">
      <w:pPr>
        <w:pStyle w:val="a5"/>
        <w:numPr>
          <w:ilvl w:val="0"/>
          <w:numId w:val="76"/>
        </w:numPr>
        <w:tabs>
          <w:tab w:val="left" w:pos="1204"/>
        </w:tabs>
        <w:spacing w:line="292" w:lineRule="exact"/>
        <w:ind w:left="1203" w:hanging="285"/>
        <w:rPr>
          <w:rFonts w:ascii="Symbol" w:hAnsi="Symbol"/>
          <w:sz w:val="24"/>
        </w:rPr>
      </w:pPr>
      <w:r>
        <w:rPr>
          <w:sz w:val="24"/>
        </w:rPr>
        <w:t>кратко излагать содержание</w:t>
      </w:r>
      <w:r>
        <w:rPr>
          <w:spacing w:val="-9"/>
          <w:sz w:val="24"/>
        </w:rPr>
        <w:t xml:space="preserve"> </w:t>
      </w:r>
      <w:r>
        <w:rPr>
          <w:sz w:val="24"/>
        </w:rPr>
        <w:t>прочитанного</w:t>
      </w:r>
      <w:r>
        <w:rPr>
          <w:spacing w:val="-3"/>
          <w:sz w:val="24"/>
        </w:rPr>
        <w:t xml:space="preserve"> </w:t>
      </w:r>
      <w:r>
        <w:rPr>
          <w:sz w:val="24"/>
        </w:rPr>
        <w:t>текста.</w:t>
      </w:r>
    </w:p>
    <w:p w:rsidR="003C2477" w:rsidRDefault="00F03892">
      <w:pPr>
        <w:pStyle w:val="1"/>
        <w:spacing w:before="50"/>
      </w:pPr>
      <w:r>
        <w:t>Аудирование</w:t>
      </w:r>
    </w:p>
    <w:p w:rsidR="003C2477" w:rsidRDefault="00F03892">
      <w:pPr>
        <w:spacing w:before="41"/>
        <w:ind w:left="919"/>
        <w:rPr>
          <w:b/>
          <w:sz w:val="24"/>
        </w:rPr>
      </w:pPr>
      <w:r>
        <w:rPr>
          <w:b/>
          <w:sz w:val="24"/>
        </w:rPr>
        <w:t>Выпускник</w:t>
      </w:r>
      <w:r>
        <w:rPr>
          <w:b/>
          <w:spacing w:val="-3"/>
          <w:sz w:val="24"/>
        </w:rPr>
        <w:t xml:space="preserve"> </w:t>
      </w:r>
      <w:r>
        <w:rPr>
          <w:b/>
          <w:sz w:val="24"/>
        </w:rPr>
        <w:t>научится:</w:t>
      </w:r>
    </w:p>
    <w:p w:rsidR="003C2477" w:rsidRDefault="00F03892" w:rsidP="00D75319">
      <w:pPr>
        <w:pStyle w:val="a5"/>
        <w:numPr>
          <w:ilvl w:val="0"/>
          <w:numId w:val="76"/>
        </w:numPr>
        <w:tabs>
          <w:tab w:val="left" w:pos="1204"/>
        </w:tabs>
        <w:spacing w:before="33" w:line="276" w:lineRule="auto"/>
        <w:ind w:right="799" w:firstLine="0"/>
        <w:rPr>
          <w:rFonts w:ascii="Symbol" w:hAnsi="Symbol"/>
          <w:sz w:val="24"/>
        </w:rPr>
      </w:pPr>
      <w:r>
        <w:rPr>
          <w:sz w:val="24"/>
        </w:rPr>
        <w:t>понимать</w:t>
      </w:r>
      <w:r>
        <w:rPr>
          <w:spacing w:val="1"/>
          <w:sz w:val="24"/>
        </w:rPr>
        <w:t xml:space="preserve"> </w:t>
      </w:r>
      <w:r>
        <w:rPr>
          <w:sz w:val="24"/>
        </w:rPr>
        <w:t>на слух речь</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одноклассников</w:t>
      </w:r>
      <w:r>
        <w:rPr>
          <w:spacing w:val="1"/>
          <w:sz w:val="24"/>
        </w:rPr>
        <w:t xml:space="preserve"> </w:t>
      </w:r>
      <w:r>
        <w:rPr>
          <w:sz w:val="24"/>
        </w:rPr>
        <w:t>при</w:t>
      </w:r>
      <w:r>
        <w:rPr>
          <w:spacing w:val="1"/>
          <w:sz w:val="24"/>
        </w:rPr>
        <w:t xml:space="preserve"> </w:t>
      </w:r>
      <w:r>
        <w:rPr>
          <w:sz w:val="24"/>
        </w:rPr>
        <w:t>непосредственном общении</w:t>
      </w:r>
      <w:r>
        <w:rPr>
          <w:spacing w:val="1"/>
          <w:sz w:val="24"/>
        </w:rPr>
        <w:t xml:space="preserve"> </w:t>
      </w:r>
      <w:r>
        <w:rPr>
          <w:sz w:val="24"/>
        </w:rPr>
        <w:t>и</w:t>
      </w:r>
      <w:r>
        <w:rPr>
          <w:spacing w:val="-57"/>
          <w:sz w:val="24"/>
        </w:rPr>
        <w:t xml:space="preserve"> </w:t>
      </w:r>
      <w:r>
        <w:rPr>
          <w:sz w:val="24"/>
        </w:rPr>
        <w:t>вербально</w:t>
      </w:r>
      <w:r>
        <w:rPr>
          <w:spacing w:val="1"/>
          <w:sz w:val="24"/>
        </w:rPr>
        <w:t xml:space="preserve"> </w:t>
      </w:r>
      <w:r>
        <w:rPr>
          <w:sz w:val="24"/>
        </w:rPr>
        <w:t>/</w:t>
      </w:r>
      <w:r>
        <w:rPr>
          <w:spacing w:val="2"/>
          <w:sz w:val="24"/>
        </w:rPr>
        <w:t xml:space="preserve"> </w:t>
      </w:r>
      <w:r>
        <w:rPr>
          <w:sz w:val="24"/>
        </w:rPr>
        <w:t>невербально</w:t>
      </w:r>
      <w:r>
        <w:rPr>
          <w:spacing w:val="2"/>
          <w:sz w:val="24"/>
        </w:rPr>
        <w:t xml:space="preserve"> </w:t>
      </w:r>
      <w:r>
        <w:rPr>
          <w:sz w:val="24"/>
        </w:rPr>
        <w:t>реагировать</w:t>
      </w:r>
      <w:r>
        <w:rPr>
          <w:spacing w:val="-2"/>
          <w:sz w:val="24"/>
        </w:rPr>
        <w:t xml:space="preserve"> </w:t>
      </w:r>
      <w:r>
        <w:rPr>
          <w:sz w:val="24"/>
        </w:rPr>
        <w:t>на</w:t>
      </w:r>
      <w:r>
        <w:rPr>
          <w:spacing w:val="1"/>
          <w:sz w:val="24"/>
        </w:rPr>
        <w:t xml:space="preserve"> </w:t>
      </w:r>
      <w:r>
        <w:rPr>
          <w:sz w:val="24"/>
        </w:rPr>
        <w:t>услышанное;</w:t>
      </w:r>
    </w:p>
    <w:p w:rsidR="003C2477" w:rsidRDefault="00F03892" w:rsidP="00D75319">
      <w:pPr>
        <w:pStyle w:val="a5"/>
        <w:numPr>
          <w:ilvl w:val="0"/>
          <w:numId w:val="76"/>
        </w:numPr>
        <w:tabs>
          <w:tab w:val="left" w:pos="1204"/>
        </w:tabs>
        <w:spacing w:line="276" w:lineRule="auto"/>
        <w:ind w:right="811" w:firstLine="0"/>
        <w:rPr>
          <w:rFonts w:ascii="Symbol" w:hAnsi="Symbol"/>
          <w:sz w:val="24"/>
        </w:rPr>
      </w:pPr>
      <w:r>
        <w:rPr>
          <w:spacing w:val="-1"/>
          <w:sz w:val="24"/>
        </w:rPr>
        <w:t>понимать</w:t>
      </w:r>
      <w:r>
        <w:rPr>
          <w:spacing w:val="-14"/>
          <w:sz w:val="24"/>
        </w:rPr>
        <w:t xml:space="preserve"> </w:t>
      </w:r>
      <w:r>
        <w:rPr>
          <w:sz w:val="24"/>
        </w:rPr>
        <w:t>основное</w:t>
      </w:r>
      <w:r>
        <w:rPr>
          <w:spacing w:val="-12"/>
          <w:sz w:val="24"/>
        </w:rPr>
        <w:t xml:space="preserve"> </w:t>
      </w:r>
      <w:r>
        <w:rPr>
          <w:sz w:val="24"/>
        </w:rPr>
        <w:t>содержание</w:t>
      </w:r>
      <w:r>
        <w:rPr>
          <w:spacing w:val="-11"/>
          <w:sz w:val="24"/>
        </w:rPr>
        <w:t xml:space="preserve"> </w:t>
      </w:r>
      <w:r>
        <w:rPr>
          <w:sz w:val="24"/>
        </w:rPr>
        <w:t>небольших</w:t>
      </w:r>
      <w:r>
        <w:rPr>
          <w:spacing w:val="-15"/>
          <w:sz w:val="24"/>
        </w:rPr>
        <w:t xml:space="preserve"> </w:t>
      </w:r>
      <w:r>
        <w:rPr>
          <w:sz w:val="24"/>
        </w:rPr>
        <w:t>сообщений,</w:t>
      </w:r>
      <w:r>
        <w:rPr>
          <w:spacing w:val="-9"/>
          <w:sz w:val="24"/>
        </w:rPr>
        <w:t xml:space="preserve"> </w:t>
      </w:r>
      <w:r>
        <w:rPr>
          <w:sz w:val="24"/>
        </w:rPr>
        <w:t>рассказов,</w:t>
      </w:r>
      <w:r>
        <w:rPr>
          <w:spacing w:val="-9"/>
          <w:sz w:val="24"/>
        </w:rPr>
        <w:t xml:space="preserve"> </w:t>
      </w:r>
      <w:r>
        <w:rPr>
          <w:sz w:val="24"/>
        </w:rPr>
        <w:t>сказок</w:t>
      </w:r>
      <w:r>
        <w:rPr>
          <w:spacing w:val="-11"/>
          <w:sz w:val="24"/>
        </w:rPr>
        <w:t xml:space="preserve"> </w:t>
      </w:r>
      <w:r>
        <w:rPr>
          <w:sz w:val="24"/>
        </w:rPr>
        <w:t>в</w:t>
      </w:r>
      <w:r>
        <w:rPr>
          <w:spacing w:val="-9"/>
          <w:sz w:val="24"/>
        </w:rPr>
        <w:t xml:space="preserve"> </w:t>
      </w:r>
      <w:r>
        <w:rPr>
          <w:sz w:val="24"/>
        </w:rPr>
        <w:t>аудиозаписи,</w:t>
      </w:r>
      <w:r>
        <w:rPr>
          <w:spacing w:val="-57"/>
          <w:sz w:val="24"/>
        </w:rPr>
        <w:t xml:space="preserve"> </w:t>
      </w:r>
      <w:r>
        <w:rPr>
          <w:sz w:val="24"/>
        </w:rPr>
        <w:t>построенных</w:t>
      </w:r>
      <w:r>
        <w:rPr>
          <w:spacing w:val="-4"/>
          <w:sz w:val="24"/>
        </w:rPr>
        <w:t xml:space="preserve"> </w:t>
      </w:r>
      <w:r>
        <w:rPr>
          <w:sz w:val="24"/>
        </w:rPr>
        <w:t>в</w:t>
      </w:r>
      <w:r>
        <w:rPr>
          <w:spacing w:val="-1"/>
          <w:sz w:val="24"/>
        </w:rPr>
        <w:t xml:space="preserve"> </w:t>
      </w:r>
      <w:r>
        <w:rPr>
          <w:sz w:val="24"/>
        </w:rPr>
        <w:t>основном</w:t>
      </w:r>
      <w:r>
        <w:rPr>
          <w:spacing w:val="-1"/>
          <w:sz w:val="24"/>
        </w:rPr>
        <w:t xml:space="preserve"> </w:t>
      </w:r>
      <w:r>
        <w:rPr>
          <w:sz w:val="24"/>
        </w:rPr>
        <w:t>на знакомом</w:t>
      </w:r>
      <w:r>
        <w:rPr>
          <w:spacing w:val="-1"/>
          <w:sz w:val="24"/>
        </w:rPr>
        <w:t xml:space="preserve"> </w:t>
      </w:r>
      <w:r>
        <w:rPr>
          <w:sz w:val="24"/>
        </w:rPr>
        <w:t>языковом</w:t>
      </w:r>
      <w:r>
        <w:rPr>
          <w:spacing w:val="3"/>
          <w:sz w:val="24"/>
        </w:rPr>
        <w:t xml:space="preserve"> </w:t>
      </w:r>
      <w:r>
        <w:rPr>
          <w:sz w:val="24"/>
        </w:rPr>
        <w:t>материале;</w:t>
      </w:r>
    </w:p>
    <w:p w:rsidR="003C2477" w:rsidRDefault="00F03892" w:rsidP="00D75319">
      <w:pPr>
        <w:pStyle w:val="a5"/>
        <w:numPr>
          <w:ilvl w:val="0"/>
          <w:numId w:val="76"/>
        </w:numPr>
        <w:tabs>
          <w:tab w:val="left" w:pos="1204"/>
        </w:tabs>
        <w:spacing w:line="276" w:lineRule="auto"/>
        <w:ind w:right="799" w:firstLine="0"/>
        <w:rPr>
          <w:rFonts w:ascii="Symbol" w:hAnsi="Symbol"/>
          <w:sz w:val="24"/>
        </w:rPr>
      </w:pPr>
      <w:r>
        <w:rPr>
          <w:sz w:val="24"/>
        </w:rPr>
        <w:t>использовать</w:t>
      </w:r>
      <w:r>
        <w:rPr>
          <w:spacing w:val="2"/>
          <w:sz w:val="24"/>
        </w:rPr>
        <w:t xml:space="preserve"> </w:t>
      </w:r>
      <w:r>
        <w:rPr>
          <w:sz w:val="24"/>
        </w:rPr>
        <w:t>зрительные</w:t>
      </w:r>
      <w:r>
        <w:rPr>
          <w:spacing w:val="5"/>
          <w:sz w:val="24"/>
        </w:rPr>
        <w:t xml:space="preserve"> </w:t>
      </w:r>
      <w:r>
        <w:rPr>
          <w:sz w:val="24"/>
        </w:rPr>
        <w:t>опоры</w:t>
      </w:r>
      <w:r>
        <w:rPr>
          <w:spacing w:val="7"/>
          <w:sz w:val="24"/>
        </w:rPr>
        <w:t xml:space="preserve"> </w:t>
      </w:r>
      <w:r>
        <w:rPr>
          <w:sz w:val="24"/>
        </w:rPr>
        <w:t>при</w:t>
      </w:r>
      <w:r>
        <w:rPr>
          <w:spacing w:val="7"/>
          <w:sz w:val="24"/>
        </w:rPr>
        <w:t xml:space="preserve"> </w:t>
      </w:r>
      <w:r>
        <w:rPr>
          <w:sz w:val="24"/>
        </w:rPr>
        <w:t>восприятии</w:t>
      </w:r>
      <w:r>
        <w:rPr>
          <w:spacing w:val="7"/>
          <w:sz w:val="24"/>
        </w:rPr>
        <w:t xml:space="preserve"> </w:t>
      </w:r>
      <w:r>
        <w:rPr>
          <w:sz w:val="24"/>
        </w:rPr>
        <w:t>на</w:t>
      </w:r>
      <w:r>
        <w:rPr>
          <w:spacing w:val="5"/>
          <w:sz w:val="24"/>
        </w:rPr>
        <w:t xml:space="preserve"> </w:t>
      </w:r>
      <w:r>
        <w:rPr>
          <w:sz w:val="24"/>
        </w:rPr>
        <w:t>слух</w:t>
      </w:r>
      <w:r>
        <w:rPr>
          <w:spacing w:val="5"/>
          <w:sz w:val="24"/>
        </w:rPr>
        <w:t xml:space="preserve"> </w:t>
      </w:r>
      <w:r>
        <w:rPr>
          <w:sz w:val="24"/>
        </w:rPr>
        <w:t>текстов,</w:t>
      </w:r>
      <w:r>
        <w:rPr>
          <w:spacing w:val="8"/>
          <w:sz w:val="24"/>
        </w:rPr>
        <w:t xml:space="preserve"> </w:t>
      </w:r>
      <w:r>
        <w:rPr>
          <w:sz w:val="24"/>
        </w:rPr>
        <w:t>содержащих</w:t>
      </w:r>
      <w:r>
        <w:rPr>
          <w:spacing w:val="-57"/>
          <w:sz w:val="24"/>
        </w:rPr>
        <w:t xml:space="preserve"> </w:t>
      </w:r>
      <w:r>
        <w:rPr>
          <w:sz w:val="24"/>
        </w:rPr>
        <w:lastRenderedPageBreak/>
        <w:t>незнакомые слова.</w:t>
      </w:r>
    </w:p>
    <w:p w:rsidR="003C2477" w:rsidRDefault="00F03892">
      <w:pPr>
        <w:pStyle w:val="1"/>
        <w:ind w:left="1280"/>
      </w:pPr>
      <w:r>
        <w:t>Чтение</w:t>
      </w:r>
    </w:p>
    <w:p w:rsidR="003C2477" w:rsidRDefault="00F03892">
      <w:pPr>
        <w:spacing w:before="41"/>
        <w:ind w:left="919"/>
        <w:rPr>
          <w:b/>
          <w:sz w:val="24"/>
        </w:rPr>
      </w:pPr>
      <w:r>
        <w:rPr>
          <w:b/>
          <w:sz w:val="24"/>
        </w:rPr>
        <w:t>Выпускник</w:t>
      </w:r>
      <w:r>
        <w:rPr>
          <w:b/>
          <w:spacing w:val="-3"/>
          <w:sz w:val="24"/>
        </w:rPr>
        <w:t xml:space="preserve"> </w:t>
      </w:r>
      <w:r>
        <w:rPr>
          <w:b/>
          <w:sz w:val="24"/>
        </w:rPr>
        <w:t>научится:</w:t>
      </w:r>
    </w:p>
    <w:p w:rsidR="003C2477" w:rsidRDefault="00F03892" w:rsidP="00D75319">
      <w:pPr>
        <w:pStyle w:val="a5"/>
        <w:numPr>
          <w:ilvl w:val="0"/>
          <w:numId w:val="76"/>
        </w:numPr>
        <w:tabs>
          <w:tab w:val="left" w:pos="1204"/>
        </w:tabs>
        <w:spacing w:before="33"/>
        <w:ind w:left="1203" w:hanging="285"/>
        <w:rPr>
          <w:rFonts w:ascii="Symbol" w:hAnsi="Symbol"/>
          <w:sz w:val="24"/>
        </w:rPr>
      </w:pPr>
      <w:r>
        <w:rPr>
          <w:sz w:val="24"/>
        </w:rPr>
        <w:t>соотносить</w:t>
      </w:r>
      <w:r>
        <w:rPr>
          <w:spacing w:val="-6"/>
          <w:sz w:val="24"/>
        </w:rPr>
        <w:t xml:space="preserve"> </w:t>
      </w:r>
      <w:r>
        <w:rPr>
          <w:sz w:val="24"/>
        </w:rPr>
        <w:t>графический образ</w:t>
      </w:r>
      <w:r>
        <w:rPr>
          <w:spacing w:val="-5"/>
          <w:sz w:val="24"/>
        </w:rPr>
        <w:t xml:space="preserve"> </w:t>
      </w:r>
      <w:r>
        <w:rPr>
          <w:sz w:val="24"/>
        </w:rPr>
        <w:t>английского</w:t>
      </w:r>
      <w:r>
        <w:rPr>
          <w:spacing w:val="2"/>
          <w:sz w:val="24"/>
        </w:rPr>
        <w:t xml:space="preserve"> </w:t>
      </w:r>
      <w:r>
        <w:rPr>
          <w:sz w:val="24"/>
        </w:rPr>
        <w:t>слова</w:t>
      </w:r>
      <w:r>
        <w:rPr>
          <w:spacing w:val="-2"/>
          <w:sz w:val="24"/>
        </w:rPr>
        <w:t xml:space="preserve"> </w:t>
      </w:r>
      <w:r>
        <w:rPr>
          <w:sz w:val="24"/>
        </w:rPr>
        <w:t>с</w:t>
      </w:r>
      <w:r>
        <w:rPr>
          <w:spacing w:val="-2"/>
          <w:sz w:val="24"/>
        </w:rPr>
        <w:t xml:space="preserve"> </w:t>
      </w:r>
      <w:r>
        <w:rPr>
          <w:sz w:val="24"/>
        </w:rPr>
        <w:t>его</w:t>
      </w:r>
      <w:r>
        <w:rPr>
          <w:spacing w:val="-1"/>
          <w:sz w:val="24"/>
        </w:rPr>
        <w:t xml:space="preserve"> </w:t>
      </w:r>
      <w:r>
        <w:rPr>
          <w:sz w:val="24"/>
        </w:rPr>
        <w:t>звуковым</w:t>
      </w:r>
      <w:r>
        <w:rPr>
          <w:spacing w:val="-9"/>
          <w:sz w:val="24"/>
        </w:rPr>
        <w:t xml:space="preserve"> </w:t>
      </w:r>
      <w:r>
        <w:rPr>
          <w:sz w:val="24"/>
        </w:rPr>
        <w:t>образом;</w:t>
      </w:r>
    </w:p>
    <w:p w:rsidR="003C2477" w:rsidRDefault="00F03892" w:rsidP="00D75319">
      <w:pPr>
        <w:pStyle w:val="a5"/>
        <w:numPr>
          <w:ilvl w:val="0"/>
          <w:numId w:val="76"/>
        </w:numPr>
        <w:tabs>
          <w:tab w:val="left" w:pos="1265"/>
          <w:tab w:val="left" w:pos="1266"/>
        </w:tabs>
        <w:spacing w:before="42" w:line="273" w:lineRule="auto"/>
        <w:ind w:right="815" w:firstLine="0"/>
        <w:rPr>
          <w:rFonts w:ascii="Symbol" w:hAnsi="Symbol"/>
          <w:sz w:val="24"/>
        </w:rPr>
      </w:pPr>
      <w:r>
        <w:rPr>
          <w:sz w:val="24"/>
        </w:rPr>
        <w:t>читать</w:t>
      </w:r>
      <w:r>
        <w:rPr>
          <w:spacing w:val="30"/>
          <w:sz w:val="24"/>
        </w:rPr>
        <w:t xml:space="preserve"> </w:t>
      </w:r>
      <w:r>
        <w:rPr>
          <w:sz w:val="24"/>
        </w:rPr>
        <w:t>вслух</w:t>
      </w:r>
      <w:r>
        <w:rPr>
          <w:spacing w:val="29"/>
          <w:sz w:val="24"/>
        </w:rPr>
        <w:t xml:space="preserve"> </w:t>
      </w:r>
      <w:r>
        <w:rPr>
          <w:sz w:val="24"/>
        </w:rPr>
        <w:t>небольшой</w:t>
      </w:r>
      <w:r>
        <w:rPr>
          <w:spacing w:val="30"/>
          <w:sz w:val="24"/>
        </w:rPr>
        <w:t xml:space="preserve"> </w:t>
      </w:r>
      <w:r>
        <w:rPr>
          <w:sz w:val="24"/>
        </w:rPr>
        <w:t>текст,</w:t>
      </w:r>
      <w:r>
        <w:rPr>
          <w:spacing w:val="32"/>
          <w:sz w:val="24"/>
        </w:rPr>
        <w:t xml:space="preserve"> </w:t>
      </w:r>
      <w:r>
        <w:rPr>
          <w:sz w:val="24"/>
        </w:rPr>
        <w:t>построенный</w:t>
      </w:r>
      <w:r>
        <w:rPr>
          <w:spacing w:val="35"/>
          <w:sz w:val="24"/>
        </w:rPr>
        <w:t xml:space="preserve"> </w:t>
      </w:r>
      <w:r>
        <w:rPr>
          <w:sz w:val="24"/>
        </w:rPr>
        <w:t>на</w:t>
      </w:r>
      <w:r>
        <w:rPr>
          <w:spacing w:val="28"/>
          <w:sz w:val="24"/>
        </w:rPr>
        <w:t xml:space="preserve"> </w:t>
      </w:r>
      <w:r>
        <w:rPr>
          <w:sz w:val="24"/>
        </w:rPr>
        <w:t>изученном</w:t>
      </w:r>
      <w:r>
        <w:rPr>
          <w:spacing w:val="31"/>
          <w:sz w:val="24"/>
        </w:rPr>
        <w:t xml:space="preserve"> </w:t>
      </w:r>
      <w:r>
        <w:rPr>
          <w:sz w:val="24"/>
        </w:rPr>
        <w:t>языковом</w:t>
      </w:r>
      <w:r>
        <w:rPr>
          <w:spacing w:val="26"/>
          <w:sz w:val="24"/>
        </w:rPr>
        <w:t xml:space="preserve"> </w:t>
      </w:r>
      <w:r>
        <w:rPr>
          <w:sz w:val="24"/>
        </w:rPr>
        <w:t>материале,</w:t>
      </w:r>
      <w:r>
        <w:rPr>
          <w:spacing w:val="-57"/>
          <w:sz w:val="24"/>
        </w:rPr>
        <w:t xml:space="preserve"> </w:t>
      </w:r>
      <w:r>
        <w:rPr>
          <w:sz w:val="24"/>
        </w:rPr>
        <w:t>соблюдая</w:t>
      </w:r>
      <w:r>
        <w:rPr>
          <w:spacing w:val="1"/>
          <w:sz w:val="24"/>
        </w:rPr>
        <w:t xml:space="preserve"> </w:t>
      </w:r>
      <w:r>
        <w:rPr>
          <w:sz w:val="24"/>
        </w:rPr>
        <w:t>правила произношения</w:t>
      </w:r>
      <w:r>
        <w:rPr>
          <w:spacing w:val="-4"/>
          <w:sz w:val="24"/>
        </w:rPr>
        <w:t xml:space="preserve"> </w:t>
      </w:r>
      <w:r>
        <w:rPr>
          <w:sz w:val="24"/>
        </w:rPr>
        <w:t>и</w:t>
      </w:r>
      <w:r>
        <w:rPr>
          <w:spacing w:val="3"/>
          <w:sz w:val="24"/>
        </w:rPr>
        <w:t xml:space="preserve"> </w:t>
      </w:r>
      <w:r>
        <w:rPr>
          <w:sz w:val="24"/>
        </w:rPr>
        <w:t>соответствующую</w:t>
      </w:r>
      <w:r>
        <w:rPr>
          <w:spacing w:val="-1"/>
          <w:sz w:val="24"/>
        </w:rPr>
        <w:t xml:space="preserve"> </w:t>
      </w:r>
      <w:r>
        <w:rPr>
          <w:sz w:val="24"/>
        </w:rPr>
        <w:t>интонацию;</w:t>
      </w:r>
    </w:p>
    <w:p w:rsidR="003C2477" w:rsidRDefault="00F03892" w:rsidP="00D75319">
      <w:pPr>
        <w:pStyle w:val="a5"/>
        <w:numPr>
          <w:ilvl w:val="0"/>
          <w:numId w:val="76"/>
        </w:numPr>
        <w:tabs>
          <w:tab w:val="left" w:pos="1265"/>
          <w:tab w:val="left" w:pos="1266"/>
        </w:tabs>
        <w:spacing w:before="4" w:line="273" w:lineRule="auto"/>
        <w:ind w:right="817" w:firstLine="0"/>
        <w:rPr>
          <w:rFonts w:ascii="Symbol" w:hAnsi="Symbol"/>
          <w:sz w:val="24"/>
        </w:rPr>
      </w:pPr>
      <w:r>
        <w:rPr>
          <w:sz w:val="24"/>
        </w:rPr>
        <w:t>читать</w:t>
      </w:r>
      <w:r>
        <w:rPr>
          <w:spacing w:val="13"/>
          <w:sz w:val="24"/>
        </w:rPr>
        <w:t xml:space="preserve"> </w:t>
      </w:r>
      <w:r>
        <w:rPr>
          <w:sz w:val="24"/>
        </w:rPr>
        <w:t>про</w:t>
      </w:r>
      <w:r>
        <w:rPr>
          <w:spacing w:val="17"/>
          <w:sz w:val="24"/>
        </w:rPr>
        <w:t xml:space="preserve"> </w:t>
      </w:r>
      <w:r>
        <w:rPr>
          <w:sz w:val="24"/>
        </w:rPr>
        <w:t>себя</w:t>
      </w:r>
      <w:r>
        <w:rPr>
          <w:spacing w:val="12"/>
          <w:sz w:val="24"/>
        </w:rPr>
        <w:t xml:space="preserve"> </w:t>
      </w:r>
      <w:r>
        <w:rPr>
          <w:sz w:val="24"/>
        </w:rPr>
        <w:t>и</w:t>
      </w:r>
      <w:r>
        <w:rPr>
          <w:spacing w:val="13"/>
          <w:sz w:val="24"/>
        </w:rPr>
        <w:t xml:space="preserve"> </w:t>
      </w:r>
      <w:r>
        <w:rPr>
          <w:sz w:val="24"/>
        </w:rPr>
        <w:t>понимать</w:t>
      </w:r>
      <w:r>
        <w:rPr>
          <w:spacing w:val="14"/>
          <w:sz w:val="24"/>
        </w:rPr>
        <w:t xml:space="preserve"> </w:t>
      </w:r>
      <w:r>
        <w:rPr>
          <w:sz w:val="24"/>
        </w:rPr>
        <w:t>содержание</w:t>
      </w:r>
      <w:r>
        <w:rPr>
          <w:spacing w:val="11"/>
          <w:sz w:val="24"/>
        </w:rPr>
        <w:t xml:space="preserve"> </w:t>
      </w:r>
      <w:r>
        <w:rPr>
          <w:sz w:val="24"/>
        </w:rPr>
        <w:t>небольшого</w:t>
      </w:r>
      <w:r>
        <w:rPr>
          <w:spacing w:val="17"/>
          <w:sz w:val="24"/>
        </w:rPr>
        <w:t xml:space="preserve"> </w:t>
      </w:r>
      <w:r>
        <w:rPr>
          <w:sz w:val="24"/>
        </w:rPr>
        <w:t>текста,</w:t>
      </w:r>
      <w:r>
        <w:rPr>
          <w:spacing w:val="10"/>
          <w:sz w:val="24"/>
        </w:rPr>
        <w:t xml:space="preserve"> </w:t>
      </w:r>
      <w:r>
        <w:rPr>
          <w:sz w:val="24"/>
        </w:rPr>
        <w:t>построенного</w:t>
      </w:r>
      <w:r>
        <w:rPr>
          <w:spacing w:val="12"/>
          <w:sz w:val="24"/>
        </w:rPr>
        <w:t xml:space="preserve"> </w:t>
      </w:r>
      <w:r>
        <w:rPr>
          <w:sz w:val="24"/>
        </w:rPr>
        <w:t>в</w:t>
      </w:r>
      <w:r>
        <w:rPr>
          <w:spacing w:val="9"/>
          <w:sz w:val="24"/>
        </w:rPr>
        <w:t xml:space="preserve"> </w:t>
      </w:r>
      <w:r>
        <w:rPr>
          <w:sz w:val="24"/>
        </w:rPr>
        <w:t>основном</w:t>
      </w:r>
      <w:r>
        <w:rPr>
          <w:spacing w:val="-57"/>
          <w:sz w:val="24"/>
        </w:rPr>
        <w:t xml:space="preserve"> </w:t>
      </w:r>
      <w:r>
        <w:rPr>
          <w:sz w:val="24"/>
        </w:rPr>
        <w:t>на изученном</w:t>
      </w:r>
      <w:r>
        <w:rPr>
          <w:spacing w:val="3"/>
          <w:sz w:val="24"/>
        </w:rPr>
        <w:t xml:space="preserve"> </w:t>
      </w:r>
      <w:r>
        <w:rPr>
          <w:sz w:val="24"/>
        </w:rPr>
        <w:t>языковом</w:t>
      </w:r>
      <w:r>
        <w:rPr>
          <w:spacing w:val="-1"/>
          <w:sz w:val="24"/>
        </w:rPr>
        <w:t xml:space="preserve"> </w:t>
      </w:r>
      <w:r>
        <w:rPr>
          <w:sz w:val="24"/>
        </w:rPr>
        <w:t>материале;</w:t>
      </w:r>
    </w:p>
    <w:p w:rsidR="003C2477" w:rsidRDefault="00F03892" w:rsidP="00D75319">
      <w:pPr>
        <w:pStyle w:val="a5"/>
        <w:numPr>
          <w:ilvl w:val="0"/>
          <w:numId w:val="76"/>
        </w:numPr>
        <w:tabs>
          <w:tab w:val="left" w:pos="1265"/>
          <w:tab w:val="left" w:pos="1266"/>
          <w:tab w:val="left" w:pos="2599"/>
          <w:tab w:val="left" w:pos="3102"/>
          <w:tab w:val="left" w:pos="4139"/>
          <w:tab w:val="left" w:pos="5942"/>
          <w:tab w:val="left" w:pos="7688"/>
          <w:tab w:val="left" w:pos="8196"/>
          <w:tab w:val="left" w:pos="9510"/>
        </w:tabs>
        <w:spacing w:line="292" w:lineRule="exact"/>
        <w:ind w:left="1265" w:hanging="347"/>
        <w:rPr>
          <w:rFonts w:ascii="Symbol" w:hAnsi="Symbol"/>
          <w:sz w:val="24"/>
        </w:rPr>
      </w:pPr>
      <w:r>
        <w:rPr>
          <w:sz w:val="24"/>
        </w:rPr>
        <w:t>находить</w:t>
      </w:r>
      <w:r>
        <w:rPr>
          <w:sz w:val="24"/>
        </w:rPr>
        <w:tab/>
        <w:t>в</w:t>
      </w:r>
      <w:r>
        <w:rPr>
          <w:sz w:val="24"/>
        </w:rPr>
        <w:tab/>
        <w:t>тексте</w:t>
      </w:r>
      <w:r>
        <w:rPr>
          <w:sz w:val="24"/>
        </w:rPr>
        <w:tab/>
        <w:t>необходимую</w:t>
      </w:r>
      <w:r>
        <w:rPr>
          <w:sz w:val="24"/>
        </w:rPr>
        <w:tab/>
        <w:t>информацию</w:t>
      </w:r>
      <w:r>
        <w:rPr>
          <w:sz w:val="24"/>
        </w:rPr>
        <w:tab/>
        <w:t>в</w:t>
      </w:r>
      <w:r>
        <w:rPr>
          <w:sz w:val="24"/>
        </w:rPr>
        <w:tab/>
        <w:t>процессе</w:t>
      </w:r>
      <w:r>
        <w:rPr>
          <w:sz w:val="24"/>
        </w:rPr>
        <w:tab/>
        <w:t>чтения.</w:t>
      </w:r>
    </w:p>
    <w:p w:rsidR="0027003C" w:rsidRDefault="00F03892" w:rsidP="0027003C">
      <w:pPr>
        <w:pStyle w:val="1"/>
        <w:tabs>
          <w:tab w:val="left" w:pos="4111"/>
        </w:tabs>
        <w:spacing w:before="49" w:line="276" w:lineRule="auto"/>
        <w:ind w:right="6166"/>
        <w:rPr>
          <w:spacing w:val="-57"/>
        </w:rPr>
      </w:pPr>
      <w:r>
        <w:t>Письмо и письменная речь</w:t>
      </w:r>
      <w:r>
        <w:rPr>
          <w:spacing w:val="-57"/>
        </w:rPr>
        <w:t xml:space="preserve"> </w:t>
      </w:r>
    </w:p>
    <w:p w:rsidR="003C2477" w:rsidRDefault="00F03892" w:rsidP="0027003C">
      <w:pPr>
        <w:pStyle w:val="1"/>
        <w:tabs>
          <w:tab w:val="left" w:pos="4111"/>
        </w:tabs>
        <w:spacing w:before="49" w:line="276" w:lineRule="auto"/>
        <w:ind w:right="6166"/>
      </w:pPr>
      <w:r>
        <w:t>Выпускник</w:t>
      </w:r>
      <w:r>
        <w:rPr>
          <w:spacing w:val="-3"/>
        </w:rPr>
        <w:t xml:space="preserve"> </w:t>
      </w:r>
      <w:r>
        <w:t>научится:</w:t>
      </w:r>
    </w:p>
    <w:p w:rsidR="003C2477" w:rsidRDefault="00F03892" w:rsidP="00D75319">
      <w:pPr>
        <w:pStyle w:val="a5"/>
        <w:numPr>
          <w:ilvl w:val="0"/>
          <w:numId w:val="76"/>
        </w:numPr>
        <w:tabs>
          <w:tab w:val="left" w:pos="1204"/>
        </w:tabs>
        <w:spacing w:line="286" w:lineRule="exact"/>
        <w:ind w:left="1203" w:hanging="285"/>
        <w:rPr>
          <w:rFonts w:ascii="Symbol" w:hAnsi="Symbol"/>
          <w:sz w:val="24"/>
        </w:rPr>
      </w:pPr>
      <w:r>
        <w:rPr>
          <w:sz w:val="24"/>
        </w:rPr>
        <w:t>выписывать</w:t>
      </w:r>
      <w:r>
        <w:rPr>
          <w:spacing w:val="-3"/>
          <w:sz w:val="24"/>
        </w:rPr>
        <w:t xml:space="preserve"> </w:t>
      </w:r>
      <w:r>
        <w:rPr>
          <w:sz w:val="24"/>
        </w:rPr>
        <w:t>из</w:t>
      </w:r>
      <w:r>
        <w:rPr>
          <w:spacing w:val="-3"/>
          <w:sz w:val="24"/>
        </w:rPr>
        <w:t xml:space="preserve"> </w:t>
      </w:r>
      <w:r>
        <w:rPr>
          <w:sz w:val="24"/>
        </w:rPr>
        <w:t>теста</w:t>
      </w:r>
      <w:r>
        <w:rPr>
          <w:spacing w:val="-1"/>
          <w:sz w:val="24"/>
        </w:rPr>
        <w:t xml:space="preserve"> </w:t>
      </w:r>
      <w:r>
        <w:rPr>
          <w:sz w:val="24"/>
        </w:rPr>
        <w:t>слова,</w:t>
      </w:r>
      <w:r>
        <w:rPr>
          <w:spacing w:val="-2"/>
          <w:sz w:val="24"/>
        </w:rPr>
        <w:t xml:space="preserve"> </w:t>
      </w:r>
      <w:r>
        <w:rPr>
          <w:sz w:val="24"/>
        </w:rPr>
        <w:t>словосочетания</w:t>
      </w:r>
      <w:r>
        <w:rPr>
          <w:spacing w:val="-4"/>
          <w:sz w:val="24"/>
        </w:rPr>
        <w:t xml:space="preserve"> </w:t>
      </w:r>
      <w:r>
        <w:rPr>
          <w:sz w:val="24"/>
        </w:rPr>
        <w:t>и</w:t>
      </w:r>
      <w:r>
        <w:rPr>
          <w:spacing w:val="-4"/>
          <w:sz w:val="24"/>
        </w:rPr>
        <w:t xml:space="preserve"> </w:t>
      </w:r>
      <w:r>
        <w:rPr>
          <w:sz w:val="24"/>
        </w:rPr>
        <w:t>предложения;</w:t>
      </w:r>
    </w:p>
    <w:p w:rsidR="003C2477" w:rsidRDefault="00F03892" w:rsidP="00D75319">
      <w:pPr>
        <w:pStyle w:val="a5"/>
        <w:numPr>
          <w:ilvl w:val="0"/>
          <w:numId w:val="76"/>
        </w:numPr>
        <w:tabs>
          <w:tab w:val="left" w:pos="1204"/>
        </w:tabs>
        <w:spacing w:before="84"/>
        <w:ind w:left="1203" w:hanging="285"/>
        <w:rPr>
          <w:rFonts w:ascii="Symbol" w:hAnsi="Symbol"/>
          <w:sz w:val="24"/>
        </w:rPr>
      </w:pPr>
      <w:r>
        <w:rPr>
          <w:sz w:val="24"/>
        </w:rPr>
        <w:t>в</w:t>
      </w:r>
      <w:r>
        <w:rPr>
          <w:spacing w:val="-1"/>
          <w:sz w:val="24"/>
        </w:rPr>
        <w:t xml:space="preserve"> </w:t>
      </w:r>
      <w:r>
        <w:rPr>
          <w:sz w:val="24"/>
        </w:rPr>
        <w:t>письменной</w:t>
      </w:r>
      <w:r>
        <w:rPr>
          <w:spacing w:val="-5"/>
          <w:sz w:val="24"/>
        </w:rPr>
        <w:t xml:space="preserve"> </w:t>
      </w:r>
      <w:r>
        <w:rPr>
          <w:sz w:val="24"/>
        </w:rPr>
        <w:t>форме</w:t>
      </w:r>
      <w:r>
        <w:rPr>
          <w:spacing w:val="-3"/>
          <w:sz w:val="24"/>
        </w:rPr>
        <w:t xml:space="preserve"> </w:t>
      </w:r>
      <w:r>
        <w:rPr>
          <w:sz w:val="24"/>
        </w:rPr>
        <w:t>кратко</w:t>
      </w:r>
      <w:r>
        <w:rPr>
          <w:spacing w:val="2"/>
          <w:sz w:val="24"/>
        </w:rPr>
        <w:t xml:space="preserve"> </w:t>
      </w:r>
      <w:r>
        <w:rPr>
          <w:sz w:val="24"/>
        </w:rPr>
        <w:t>отвечать на</w:t>
      </w:r>
      <w:r>
        <w:rPr>
          <w:spacing w:val="-8"/>
          <w:sz w:val="24"/>
        </w:rPr>
        <w:t xml:space="preserve"> </w:t>
      </w:r>
      <w:r>
        <w:rPr>
          <w:sz w:val="24"/>
        </w:rPr>
        <w:t>вопросы к</w:t>
      </w:r>
      <w:r>
        <w:rPr>
          <w:spacing w:val="-4"/>
          <w:sz w:val="24"/>
        </w:rPr>
        <w:t xml:space="preserve"> </w:t>
      </w:r>
      <w:r>
        <w:rPr>
          <w:sz w:val="24"/>
        </w:rPr>
        <w:t>тексту;</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писать</w:t>
      </w:r>
      <w:r>
        <w:rPr>
          <w:spacing w:val="2"/>
          <w:sz w:val="24"/>
        </w:rPr>
        <w:t xml:space="preserve"> </w:t>
      </w:r>
      <w:r>
        <w:rPr>
          <w:sz w:val="24"/>
        </w:rPr>
        <w:t>поздравительную</w:t>
      </w:r>
      <w:r>
        <w:rPr>
          <w:spacing w:val="-1"/>
          <w:sz w:val="24"/>
        </w:rPr>
        <w:t xml:space="preserve"> </w:t>
      </w:r>
      <w:r>
        <w:rPr>
          <w:sz w:val="24"/>
        </w:rPr>
        <w:t>открытку</w:t>
      </w:r>
      <w:r>
        <w:rPr>
          <w:spacing w:val="-9"/>
          <w:sz w:val="24"/>
        </w:rPr>
        <w:t xml:space="preserve"> </w:t>
      </w:r>
      <w:r>
        <w:rPr>
          <w:sz w:val="24"/>
        </w:rPr>
        <w:t>(с опорой</w:t>
      </w:r>
      <w:r>
        <w:rPr>
          <w:spacing w:val="-3"/>
          <w:sz w:val="24"/>
        </w:rPr>
        <w:t xml:space="preserve"> </w:t>
      </w:r>
      <w:r>
        <w:rPr>
          <w:sz w:val="24"/>
        </w:rPr>
        <w:t>на</w:t>
      </w:r>
      <w:r>
        <w:rPr>
          <w:spacing w:val="-9"/>
          <w:sz w:val="24"/>
        </w:rPr>
        <w:t xml:space="preserve"> </w:t>
      </w:r>
      <w:r>
        <w:rPr>
          <w:sz w:val="24"/>
        </w:rPr>
        <w:t>образец);</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писать</w:t>
      </w:r>
      <w:r>
        <w:rPr>
          <w:spacing w:val="58"/>
          <w:sz w:val="24"/>
        </w:rPr>
        <w:t xml:space="preserve"> </w:t>
      </w:r>
      <w:r>
        <w:rPr>
          <w:sz w:val="24"/>
        </w:rPr>
        <w:t>по</w:t>
      </w:r>
      <w:r>
        <w:rPr>
          <w:spacing w:val="111"/>
          <w:sz w:val="24"/>
        </w:rPr>
        <w:t xml:space="preserve"> </w:t>
      </w:r>
      <w:r>
        <w:rPr>
          <w:sz w:val="24"/>
        </w:rPr>
        <w:t>образцу</w:t>
      </w:r>
      <w:r>
        <w:rPr>
          <w:spacing w:val="106"/>
          <w:sz w:val="24"/>
        </w:rPr>
        <w:t xml:space="preserve"> </w:t>
      </w:r>
      <w:r>
        <w:rPr>
          <w:sz w:val="24"/>
        </w:rPr>
        <w:t>краткое</w:t>
      </w:r>
      <w:r>
        <w:rPr>
          <w:spacing w:val="115"/>
          <w:sz w:val="24"/>
        </w:rPr>
        <w:t xml:space="preserve"> </w:t>
      </w:r>
      <w:r>
        <w:rPr>
          <w:sz w:val="24"/>
        </w:rPr>
        <w:t>письмо</w:t>
      </w:r>
      <w:r>
        <w:rPr>
          <w:spacing w:val="116"/>
          <w:sz w:val="24"/>
        </w:rPr>
        <w:t xml:space="preserve"> </w:t>
      </w:r>
      <w:r>
        <w:rPr>
          <w:sz w:val="24"/>
        </w:rPr>
        <w:t>зарубежному</w:t>
      </w:r>
      <w:r>
        <w:rPr>
          <w:spacing w:val="106"/>
          <w:sz w:val="24"/>
        </w:rPr>
        <w:t xml:space="preserve"> </w:t>
      </w:r>
      <w:r>
        <w:rPr>
          <w:sz w:val="24"/>
        </w:rPr>
        <w:t>другу</w:t>
      </w:r>
      <w:r>
        <w:rPr>
          <w:spacing w:val="111"/>
          <w:sz w:val="24"/>
        </w:rPr>
        <w:t xml:space="preserve"> </w:t>
      </w:r>
      <w:r>
        <w:rPr>
          <w:sz w:val="24"/>
        </w:rPr>
        <w:t>(с</w:t>
      </w:r>
      <w:r>
        <w:rPr>
          <w:spacing w:val="116"/>
          <w:sz w:val="24"/>
        </w:rPr>
        <w:t xml:space="preserve"> </w:t>
      </w:r>
      <w:r>
        <w:rPr>
          <w:sz w:val="24"/>
        </w:rPr>
        <w:t>опорой</w:t>
      </w:r>
      <w:r>
        <w:rPr>
          <w:spacing w:val="112"/>
          <w:sz w:val="24"/>
        </w:rPr>
        <w:t xml:space="preserve"> </w:t>
      </w:r>
      <w:r>
        <w:rPr>
          <w:sz w:val="24"/>
        </w:rPr>
        <w:t>на</w:t>
      </w:r>
      <w:r>
        <w:rPr>
          <w:spacing w:val="110"/>
          <w:sz w:val="24"/>
        </w:rPr>
        <w:t xml:space="preserve"> </w:t>
      </w:r>
      <w:r>
        <w:rPr>
          <w:sz w:val="24"/>
        </w:rPr>
        <w:t>образец).</w:t>
      </w:r>
    </w:p>
    <w:p w:rsidR="0027003C" w:rsidRDefault="00F03892">
      <w:pPr>
        <w:pStyle w:val="1"/>
        <w:spacing w:before="44" w:line="276" w:lineRule="auto"/>
        <w:ind w:right="3493"/>
      </w:pPr>
      <w:r>
        <w:t>Языковая компетенция</w:t>
      </w:r>
    </w:p>
    <w:p w:rsidR="0027003C" w:rsidRDefault="00F03892">
      <w:pPr>
        <w:pStyle w:val="1"/>
        <w:spacing w:before="44" w:line="276" w:lineRule="auto"/>
        <w:ind w:right="3493"/>
      </w:pPr>
      <w:r>
        <w:t xml:space="preserve"> Графика, каллиграфия, орфография</w:t>
      </w:r>
    </w:p>
    <w:p w:rsidR="003C2477" w:rsidRDefault="00F03892">
      <w:pPr>
        <w:pStyle w:val="1"/>
        <w:spacing w:before="44" w:line="276" w:lineRule="auto"/>
        <w:ind w:right="3493"/>
      </w:pPr>
      <w:r>
        <w:rPr>
          <w:spacing w:val="-57"/>
        </w:rPr>
        <w:t xml:space="preserve"> </w:t>
      </w:r>
      <w:r>
        <w:t>Выпускник</w:t>
      </w:r>
      <w:r>
        <w:rPr>
          <w:spacing w:val="-3"/>
        </w:rPr>
        <w:t xml:space="preserve"> </w:t>
      </w:r>
      <w:r>
        <w:t>начальной</w:t>
      </w:r>
      <w:r>
        <w:rPr>
          <w:spacing w:val="2"/>
        </w:rPr>
        <w:t xml:space="preserve"> </w:t>
      </w:r>
      <w:r>
        <w:t>школы научится:</w:t>
      </w:r>
    </w:p>
    <w:p w:rsidR="003C2477" w:rsidRDefault="00F03892" w:rsidP="00D75319">
      <w:pPr>
        <w:pStyle w:val="a5"/>
        <w:numPr>
          <w:ilvl w:val="0"/>
          <w:numId w:val="76"/>
        </w:numPr>
        <w:tabs>
          <w:tab w:val="left" w:pos="1204"/>
        </w:tabs>
        <w:spacing w:line="273" w:lineRule="auto"/>
        <w:ind w:right="804" w:firstLine="0"/>
        <w:jc w:val="both"/>
        <w:rPr>
          <w:rFonts w:ascii="Symbol" w:hAnsi="Symbol"/>
          <w:sz w:val="24"/>
        </w:rPr>
      </w:pPr>
      <w:r>
        <w:rPr>
          <w:sz w:val="24"/>
        </w:rPr>
        <w:t>воспроизводить</w:t>
      </w:r>
      <w:r>
        <w:rPr>
          <w:spacing w:val="1"/>
          <w:sz w:val="24"/>
        </w:rPr>
        <w:t xml:space="preserve"> </w:t>
      </w:r>
      <w:r>
        <w:rPr>
          <w:sz w:val="24"/>
        </w:rPr>
        <w:t>графически</w:t>
      </w:r>
      <w:r>
        <w:rPr>
          <w:spacing w:val="1"/>
          <w:sz w:val="24"/>
        </w:rPr>
        <w:t xml:space="preserve"> </w:t>
      </w:r>
      <w:r>
        <w:rPr>
          <w:sz w:val="24"/>
        </w:rPr>
        <w:t>и</w:t>
      </w:r>
      <w:r>
        <w:rPr>
          <w:spacing w:val="1"/>
          <w:sz w:val="24"/>
        </w:rPr>
        <w:t xml:space="preserve"> </w:t>
      </w:r>
      <w:r>
        <w:rPr>
          <w:sz w:val="24"/>
        </w:rPr>
        <w:t>каллиграфически</w:t>
      </w:r>
      <w:r>
        <w:rPr>
          <w:spacing w:val="1"/>
          <w:sz w:val="24"/>
        </w:rPr>
        <w:t xml:space="preserve"> </w:t>
      </w:r>
      <w:r>
        <w:rPr>
          <w:sz w:val="24"/>
        </w:rPr>
        <w:t>корректно</w:t>
      </w:r>
      <w:r>
        <w:rPr>
          <w:spacing w:val="1"/>
          <w:sz w:val="24"/>
        </w:rPr>
        <w:t xml:space="preserve"> </w:t>
      </w:r>
      <w:r>
        <w:rPr>
          <w:sz w:val="24"/>
        </w:rPr>
        <w:t>все</w:t>
      </w:r>
      <w:r>
        <w:rPr>
          <w:spacing w:val="1"/>
          <w:sz w:val="24"/>
        </w:rPr>
        <w:t xml:space="preserve"> </w:t>
      </w:r>
      <w:r>
        <w:rPr>
          <w:sz w:val="24"/>
        </w:rPr>
        <w:t>буквы</w:t>
      </w:r>
      <w:r>
        <w:rPr>
          <w:spacing w:val="1"/>
          <w:sz w:val="24"/>
        </w:rPr>
        <w:t xml:space="preserve"> </w:t>
      </w:r>
      <w:r>
        <w:rPr>
          <w:sz w:val="24"/>
        </w:rPr>
        <w:t>английского</w:t>
      </w:r>
      <w:r>
        <w:rPr>
          <w:spacing w:val="1"/>
          <w:sz w:val="24"/>
        </w:rPr>
        <w:t xml:space="preserve"> </w:t>
      </w:r>
      <w:r>
        <w:rPr>
          <w:sz w:val="24"/>
        </w:rPr>
        <w:t>алфавита</w:t>
      </w:r>
      <w:r>
        <w:rPr>
          <w:spacing w:val="1"/>
          <w:sz w:val="24"/>
        </w:rPr>
        <w:t xml:space="preserve"> </w:t>
      </w:r>
      <w:r>
        <w:rPr>
          <w:sz w:val="24"/>
        </w:rPr>
        <w:t>(полупечатное</w:t>
      </w:r>
      <w:r>
        <w:rPr>
          <w:spacing w:val="1"/>
          <w:sz w:val="24"/>
        </w:rPr>
        <w:t xml:space="preserve"> </w:t>
      </w:r>
      <w:r>
        <w:rPr>
          <w:sz w:val="24"/>
        </w:rPr>
        <w:t>написание</w:t>
      </w:r>
      <w:r>
        <w:rPr>
          <w:spacing w:val="1"/>
          <w:sz w:val="24"/>
        </w:rPr>
        <w:t xml:space="preserve"> </w:t>
      </w:r>
      <w:r>
        <w:rPr>
          <w:sz w:val="24"/>
        </w:rPr>
        <w:t>букв,</w:t>
      </w:r>
      <w:r>
        <w:rPr>
          <w:spacing w:val="1"/>
          <w:sz w:val="24"/>
        </w:rPr>
        <w:t xml:space="preserve"> </w:t>
      </w:r>
      <w:r>
        <w:rPr>
          <w:sz w:val="24"/>
        </w:rPr>
        <w:t>буквосочетаний,</w:t>
      </w:r>
      <w:r>
        <w:rPr>
          <w:spacing w:val="1"/>
          <w:sz w:val="24"/>
        </w:rPr>
        <w:t xml:space="preserve"> </w:t>
      </w:r>
      <w:r>
        <w:rPr>
          <w:sz w:val="24"/>
        </w:rPr>
        <w:t>слов);</w:t>
      </w:r>
      <w:r>
        <w:rPr>
          <w:spacing w:val="1"/>
          <w:sz w:val="24"/>
        </w:rPr>
        <w:t xml:space="preserve"> </w:t>
      </w:r>
      <w:r>
        <w:rPr>
          <w:sz w:val="24"/>
        </w:rPr>
        <w:t>устанавливать</w:t>
      </w:r>
      <w:r>
        <w:rPr>
          <w:spacing w:val="1"/>
          <w:sz w:val="24"/>
        </w:rPr>
        <w:t xml:space="preserve"> </w:t>
      </w:r>
      <w:r>
        <w:rPr>
          <w:sz w:val="24"/>
        </w:rPr>
        <w:t>звуко-</w:t>
      </w:r>
      <w:r>
        <w:rPr>
          <w:spacing w:val="1"/>
          <w:sz w:val="24"/>
        </w:rPr>
        <w:t xml:space="preserve"> </w:t>
      </w:r>
      <w:r>
        <w:rPr>
          <w:sz w:val="24"/>
        </w:rPr>
        <w:t>буквенные соответствия;</w:t>
      </w:r>
    </w:p>
    <w:p w:rsidR="003C2477" w:rsidRDefault="00F03892" w:rsidP="00D75319">
      <w:pPr>
        <w:pStyle w:val="a5"/>
        <w:numPr>
          <w:ilvl w:val="0"/>
          <w:numId w:val="76"/>
        </w:numPr>
        <w:tabs>
          <w:tab w:val="left" w:pos="1204"/>
        </w:tabs>
        <w:spacing w:before="2" w:line="273" w:lineRule="auto"/>
        <w:ind w:right="808" w:firstLine="0"/>
        <w:jc w:val="both"/>
        <w:rPr>
          <w:rFonts w:ascii="Symbol" w:hAnsi="Symbol"/>
          <w:sz w:val="24"/>
        </w:rPr>
      </w:pPr>
      <w:r>
        <w:rPr>
          <w:sz w:val="24"/>
        </w:rPr>
        <w:t>пользоваться</w:t>
      </w:r>
      <w:r>
        <w:rPr>
          <w:spacing w:val="1"/>
          <w:sz w:val="24"/>
        </w:rPr>
        <w:t xml:space="preserve"> </w:t>
      </w:r>
      <w:r>
        <w:rPr>
          <w:sz w:val="24"/>
        </w:rPr>
        <w:t>английским</w:t>
      </w:r>
      <w:r>
        <w:rPr>
          <w:spacing w:val="1"/>
          <w:sz w:val="24"/>
        </w:rPr>
        <w:t xml:space="preserve"> </w:t>
      </w:r>
      <w:r>
        <w:rPr>
          <w:sz w:val="24"/>
        </w:rPr>
        <w:t>алфавитом,</w:t>
      </w:r>
      <w:r>
        <w:rPr>
          <w:spacing w:val="1"/>
          <w:sz w:val="24"/>
        </w:rPr>
        <w:t xml:space="preserve"> </w:t>
      </w:r>
      <w:r>
        <w:rPr>
          <w:sz w:val="24"/>
        </w:rPr>
        <w:t>знать</w:t>
      </w:r>
      <w:r>
        <w:rPr>
          <w:spacing w:val="61"/>
          <w:sz w:val="24"/>
        </w:rPr>
        <w:t xml:space="preserve"> </w:t>
      </w:r>
      <w:r>
        <w:rPr>
          <w:sz w:val="24"/>
        </w:rPr>
        <w:t>последовательность</w:t>
      </w:r>
      <w:r>
        <w:rPr>
          <w:spacing w:val="61"/>
          <w:sz w:val="24"/>
        </w:rPr>
        <w:t xml:space="preserve"> </w:t>
      </w:r>
      <w:r>
        <w:rPr>
          <w:sz w:val="24"/>
        </w:rPr>
        <w:t>букв</w:t>
      </w:r>
      <w:r>
        <w:rPr>
          <w:spacing w:val="61"/>
          <w:sz w:val="24"/>
        </w:rPr>
        <w:t xml:space="preserve"> </w:t>
      </w:r>
      <w:r>
        <w:rPr>
          <w:sz w:val="24"/>
        </w:rPr>
        <w:t>в</w:t>
      </w:r>
      <w:r>
        <w:rPr>
          <w:spacing w:val="61"/>
          <w:sz w:val="24"/>
        </w:rPr>
        <w:t xml:space="preserve"> </w:t>
      </w:r>
      <w:r>
        <w:rPr>
          <w:sz w:val="24"/>
        </w:rPr>
        <w:t>нём;</w:t>
      </w:r>
      <w:r>
        <w:rPr>
          <w:spacing w:val="-57"/>
          <w:sz w:val="24"/>
        </w:rPr>
        <w:t xml:space="preserve"> </w:t>
      </w:r>
      <w:r>
        <w:rPr>
          <w:sz w:val="24"/>
        </w:rPr>
        <w:t>списывать</w:t>
      </w:r>
      <w:r>
        <w:rPr>
          <w:spacing w:val="-2"/>
          <w:sz w:val="24"/>
        </w:rPr>
        <w:t xml:space="preserve"> </w:t>
      </w:r>
      <w:r>
        <w:rPr>
          <w:sz w:val="24"/>
        </w:rPr>
        <w:t>текст;</w:t>
      </w:r>
    </w:p>
    <w:p w:rsidR="003C2477" w:rsidRDefault="00F03892" w:rsidP="00D75319">
      <w:pPr>
        <w:pStyle w:val="a5"/>
        <w:numPr>
          <w:ilvl w:val="0"/>
          <w:numId w:val="76"/>
        </w:numPr>
        <w:tabs>
          <w:tab w:val="left" w:pos="1204"/>
        </w:tabs>
        <w:spacing w:line="276" w:lineRule="auto"/>
        <w:ind w:right="807" w:firstLine="0"/>
        <w:jc w:val="both"/>
        <w:rPr>
          <w:rFonts w:ascii="Symbol" w:hAnsi="Symbol"/>
          <w:sz w:val="24"/>
        </w:rPr>
      </w:pPr>
      <w:r>
        <w:rPr>
          <w:sz w:val="24"/>
        </w:rPr>
        <w:t>отличать</w:t>
      </w:r>
      <w:r>
        <w:rPr>
          <w:spacing w:val="61"/>
          <w:sz w:val="24"/>
        </w:rPr>
        <w:t xml:space="preserve"> </w:t>
      </w:r>
      <w:r>
        <w:rPr>
          <w:sz w:val="24"/>
        </w:rPr>
        <w:t>буквы</w:t>
      </w:r>
      <w:r>
        <w:rPr>
          <w:spacing w:val="61"/>
          <w:sz w:val="24"/>
        </w:rPr>
        <w:t xml:space="preserve"> </w:t>
      </w:r>
      <w:r>
        <w:rPr>
          <w:sz w:val="24"/>
        </w:rPr>
        <w:t>от</w:t>
      </w:r>
      <w:r>
        <w:rPr>
          <w:spacing w:val="61"/>
          <w:sz w:val="24"/>
        </w:rPr>
        <w:t xml:space="preserve"> </w:t>
      </w:r>
      <w:r>
        <w:rPr>
          <w:sz w:val="24"/>
        </w:rPr>
        <w:t xml:space="preserve">знаков  </w:t>
      </w:r>
      <w:r>
        <w:rPr>
          <w:spacing w:val="1"/>
          <w:sz w:val="24"/>
        </w:rPr>
        <w:t xml:space="preserve"> </w:t>
      </w:r>
      <w:r>
        <w:rPr>
          <w:sz w:val="24"/>
        </w:rPr>
        <w:t xml:space="preserve">транскрипции;  </w:t>
      </w:r>
      <w:r>
        <w:rPr>
          <w:spacing w:val="1"/>
          <w:sz w:val="24"/>
        </w:rPr>
        <w:t xml:space="preserve"> </w:t>
      </w:r>
      <w:r>
        <w:rPr>
          <w:sz w:val="24"/>
        </w:rPr>
        <w:t xml:space="preserve">вычленять  </w:t>
      </w:r>
      <w:r>
        <w:rPr>
          <w:spacing w:val="1"/>
          <w:sz w:val="24"/>
        </w:rPr>
        <w:t xml:space="preserve"> </w:t>
      </w:r>
      <w:r>
        <w:rPr>
          <w:sz w:val="24"/>
        </w:rPr>
        <w:t xml:space="preserve">значок  </w:t>
      </w:r>
      <w:r>
        <w:rPr>
          <w:spacing w:val="1"/>
          <w:sz w:val="24"/>
        </w:rPr>
        <w:t xml:space="preserve"> </w:t>
      </w:r>
      <w:r>
        <w:rPr>
          <w:sz w:val="24"/>
        </w:rPr>
        <w:t>апострофа;</w:t>
      </w:r>
      <w:r>
        <w:rPr>
          <w:spacing w:val="1"/>
          <w:sz w:val="24"/>
        </w:rPr>
        <w:t xml:space="preserve"> </w:t>
      </w:r>
      <w:r>
        <w:rPr>
          <w:sz w:val="24"/>
        </w:rPr>
        <w:t>сравнивать</w:t>
      </w:r>
      <w:r>
        <w:rPr>
          <w:spacing w:val="-2"/>
          <w:sz w:val="24"/>
        </w:rPr>
        <w:t xml:space="preserve"> </w:t>
      </w:r>
      <w:r>
        <w:rPr>
          <w:sz w:val="24"/>
        </w:rPr>
        <w:t>и</w:t>
      </w:r>
      <w:r>
        <w:rPr>
          <w:spacing w:val="2"/>
          <w:sz w:val="24"/>
        </w:rPr>
        <w:t xml:space="preserve"> </w:t>
      </w:r>
      <w:r>
        <w:rPr>
          <w:sz w:val="24"/>
        </w:rPr>
        <w:t>анализировать</w:t>
      </w:r>
      <w:r>
        <w:rPr>
          <w:spacing w:val="2"/>
          <w:sz w:val="24"/>
        </w:rPr>
        <w:t xml:space="preserve"> </w:t>
      </w:r>
      <w:r>
        <w:rPr>
          <w:sz w:val="24"/>
        </w:rPr>
        <w:t>буквосочетания</w:t>
      </w:r>
      <w:r>
        <w:rPr>
          <w:spacing w:val="1"/>
          <w:sz w:val="24"/>
        </w:rPr>
        <w:t xml:space="preserve"> </w:t>
      </w:r>
      <w:r>
        <w:rPr>
          <w:sz w:val="24"/>
        </w:rPr>
        <w:t>английского</w:t>
      </w:r>
      <w:r>
        <w:rPr>
          <w:spacing w:val="2"/>
          <w:sz w:val="24"/>
        </w:rPr>
        <w:t xml:space="preserve"> </w:t>
      </w:r>
      <w:r>
        <w:rPr>
          <w:sz w:val="24"/>
        </w:rPr>
        <w:t>языка;</w:t>
      </w:r>
    </w:p>
    <w:p w:rsidR="003C2477" w:rsidRDefault="00F03892">
      <w:pPr>
        <w:pStyle w:val="a3"/>
        <w:spacing w:line="278" w:lineRule="auto"/>
        <w:ind w:right="801" w:firstLine="566"/>
        <w:jc w:val="both"/>
        <w:rPr>
          <w:b/>
        </w:rPr>
      </w:pPr>
      <w:r>
        <w:t>группировать</w:t>
      </w:r>
      <w:r>
        <w:rPr>
          <w:spacing w:val="61"/>
        </w:rPr>
        <w:t xml:space="preserve"> </w:t>
      </w:r>
      <w:r>
        <w:t>слова</w:t>
      </w:r>
      <w:r>
        <w:rPr>
          <w:spacing w:val="61"/>
        </w:rPr>
        <w:t xml:space="preserve"> </w:t>
      </w:r>
      <w:r>
        <w:t>в</w:t>
      </w:r>
      <w:r>
        <w:rPr>
          <w:spacing w:val="61"/>
        </w:rPr>
        <w:t xml:space="preserve"> </w:t>
      </w:r>
      <w:r>
        <w:t>соответствии</w:t>
      </w:r>
      <w:r>
        <w:rPr>
          <w:spacing w:val="61"/>
        </w:rPr>
        <w:t xml:space="preserve"> </w:t>
      </w:r>
      <w:r>
        <w:t xml:space="preserve">с  </w:t>
      </w:r>
      <w:r>
        <w:rPr>
          <w:spacing w:val="1"/>
        </w:rPr>
        <w:t xml:space="preserve"> </w:t>
      </w:r>
      <w:r>
        <w:t xml:space="preserve">изученными  </w:t>
      </w:r>
      <w:r>
        <w:rPr>
          <w:spacing w:val="1"/>
        </w:rPr>
        <w:t xml:space="preserve"> </w:t>
      </w:r>
      <w:r>
        <w:t xml:space="preserve">правилами  </w:t>
      </w:r>
      <w:r>
        <w:rPr>
          <w:spacing w:val="1"/>
        </w:rPr>
        <w:t xml:space="preserve"> </w:t>
      </w:r>
      <w:r>
        <w:t>чтения;</w:t>
      </w:r>
      <w:r>
        <w:rPr>
          <w:spacing w:val="1"/>
        </w:rPr>
        <w:t xml:space="preserve"> </w:t>
      </w:r>
      <w:r>
        <w:t>оформлять</w:t>
      </w:r>
      <w:r>
        <w:rPr>
          <w:spacing w:val="1"/>
        </w:rPr>
        <w:t xml:space="preserve"> </w:t>
      </w:r>
      <w:r>
        <w:t>орфографически</w:t>
      </w:r>
      <w:r>
        <w:rPr>
          <w:spacing w:val="1"/>
        </w:rPr>
        <w:t xml:space="preserve"> </w:t>
      </w:r>
      <w:r>
        <w:t>наиболее</w:t>
      </w:r>
      <w:r>
        <w:rPr>
          <w:spacing w:val="1"/>
        </w:rPr>
        <w:t xml:space="preserve"> </w:t>
      </w:r>
      <w:r>
        <w:t>употребительные</w:t>
      </w:r>
      <w:r>
        <w:rPr>
          <w:spacing w:val="1"/>
        </w:rPr>
        <w:t xml:space="preserve"> </w:t>
      </w:r>
      <w:r>
        <w:t>слова</w:t>
      </w:r>
      <w:r>
        <w:rPr>
          <w:spacing w:val="1"/>
        </w:rPr>
        <w:t xml:space="preserve"> </w:t>
      </w:r>
      <w:r>
        <w:t>(активный</w:t>
      </w:r>
      <w:r>
        <w:rPr>
          <w:spacing w:val="1"/>
        </w:rPr>
        <w:t xml:space="preserve"> </w:t>
      </w:r>
      <w:r>
        <w:t>словарь).</w:t>
      </w:r>
      <w:r>
        <w:rPr>
          <w:spacing w:val="1"/>
        </w:rPr>
        <w:t xml:space="preserve"> </w:t>
      </w:r>
      <w:r>
        <w:rPr>
          <w:b/>
        </w:rPr>
        <w:t>Фонетическая сторона</w:t>
      </w:r>
      <w:r>
        <w:rPr>
          <w:b/>
          <w:spacing w:val="-3"/>
        </w:rPr>
        <w:t xml:space="preserve"> </w:t>
      </w:r>
      <w:r>
        <w:rPr>
          <w:b/>
        </w:rPr>
        <w:t>речи</w:t>
      </w:r>
    </w:p>
    <w:p w:rsidR="003C2477" w:rsidRDefault="00F03892">
      <w:pPr>
        <w:pStyle w:val="1"/>
        <w:ind w:left="982"/>
        <w:jc w:val="both"/>
      </w:pPr>
      <w:r>
        <w:t>Выпускник</w:t>
      </w:r>
      <w:r>
        <w:rPr>
          <w:spacing w:val="-4"/>
        </w:rPr>
        <w:t xml:space="preserve"> </w:t>
      </w:r>
      <w:r>
        <w:t>научится:</w:t>
      </w:r>
    </w:p>
    <w:p w:rsidR="003C2477" w:rsidRDefault="00F03892" w:rsidP="00D75319">
      <w:pPr>
        <w:pStyle w:val="a5"/>
        <w:numPr>
          <w:ilvl w:val="0"/>
          <w:numId w:val="76"/>
        </w:numPr>
        <w:tabs>
          <w:tab w:val="left" w:pos="1266"/>
        </w:tabs>
        <w:spacing w:before="32" w:line="276" w:lineRule="auto"/>
        <w:ind w:right="816" w:firstLine="0"/>
        <w:jc w:val="both"/>
        <w:rPr>
          <w:rFonts w:ascii="Symbol" w:hAnsi="Symbol"/>
          <w:sz w:val="24"/>
        </w:rPr>
      </w:pPr>
      <w:r>
        <w:rPr>
          <w:sz w:val="24"/>
        </w:rPr>
        <w:t>различать на слух и адекватно произносить все звуки английского языка, соблюдая</w:t>
      </w:r>
      <w:r>
        <w:rPr>
          <w:spacing w:val="1"/>
          <w:sz w:val="24"/>
        </w:rPr>
        <w:t xml:space="preserve"> </w:t>
      </w:r>
      <w:r>
        <w:rPr>
          <w:sz w:val="24"/>
        </w:rPr>
        <w:t>нормы</w:t>
      </w:r>
      <w:r>
        <w:rPr>
          <w:spacing w:val="-6"/>
          <w:sz w:val="24"/>
        </w:rPr>
        <w:t xml:space="preserve"> </w:t>
      </w:r>
      <w:r>
        <w:rPr>
          <w:sz w:val="24"/>
        </w:rPr>
        <w:t>произношения</w:t>
      </w:r>
      <w:r>
        <w:rPr>
          <w:spacing w:val="-7"/>
          <w:sz w:val="24"/>
        </w:rPr>
        <w:t xml:space="preserve"> </w:t>
      </w:r>
      <w:r>
        <w:rPr>
          <w:sz w:val="24"/>
        </w:rPr>
        <w:t>звуков</w:t>
      </w:r>
      <w:r>
        <w:rPr>
          <w:spacing w:val="-5"/>
          <w:sz w:val="24"/>
        </w:rPr>
        <w:t xml:space="preserve"> </w:t>
      </w:r>
      <w:r>
        <w:rPr>
          <w:sz w:val="24"/>
        </w:rPr>
        <w:t>(долгота</w:t>
      </w:r>
      <w:r>
        <w:rPr>
          <w:spacing w:val="-7"/>
          <w:sz w:val="24"/>
        </w:rPr>
        <w:t xml:space="preserve"> </w:t>
      </w:r>
      <w:r>
        <w:rPr>
          <w:sz w:val="24"/>
        </w:rPr>
        <w:t>и</w:t>
      </w:r>
      <w:r>
        <w:rPr>
          <w:spacing w:val="-2"/>
          <w:sz w:val="24"/>
        </w:rPr>
        <w:t xml:space="preserve"> </w:t>
      </w:r>
      <w:r>
        <w:rPr>
          <w:sz w:val="24"/>
        </w:rPr>
        <w:t>краткость</w:t>
      </w:r>
      <w:r>
        <w:rPr>
          <w:spacing w:val="-2"/>
          <w:sz w:val="24"/>
        </w:rPr>
        <w:t xml:space="preserve"> </w:t>
      </w:r>
      <w:r>
        <w:rPr>
          <w:sz w:val="24"/>
        </w:rPr>
        <w:t>гласных,</w:t>
      </w:r>
      <w:r>
        <w:rPr>
          <w:spacing w:val="-5"/>
          <w:sz w:val="24"/>
        </w:rPr>
        <w:t xml:space="preserve"> </w:t>
      </w:r>
      <w:r>
        <w:rPr>
          <w:sz w:val="24"/>
        </w:rPr>
        <w:t>отсутствие</w:t>
      </w:r>
      <w:r>
        <w:rPr>
          <w:spacing w:val="-3"/>
          <w:sz w:val="24"/>
        </w:rPr>
        <w:t xml:space="preserve"> </w:t>
      </w:r>
      <w:r>
        <w:rPr>
          <w:sz w:val="24"/>
        </w:rPr>
        <w:t>оглушения</w:t>
      </w:r>
      <w:r>
        <w:rPr>
          <w:spacing w:val="-3"/>
          <w:sz w:val="24"/>
        </w:rPr>
        <w:t xml:space="preserve"> </w:t>
      </w:r>
      <w:r>
        <w:rPr>
          <w:sz w:val="24"/>
        </w:rPr>
        <w:t>звонких</w:t>
      </w:r>
      <w:r>
        <w:rPr>
          <w:spacing w:val="-57"/>
          <w:sz w:val="24"/>
        </w:rPr>
        <w:t xml:space="preserve"> </w:t>
      </w:r>
      <w:r>
        <w:rPr>
          <w:sz w:val="24"/>
        </w:rPr>
        <w:t>согласных</w:t>
      </w:r>
      <w:r>
        <w:rPr>
          <w:spacing w:val="-4"/>
          <w:sz w:val="24"/>
        </w:rPr>
        <w:t xml:space="preserve"> </w:t>
      </w:r>
      <w:r>
        <w:rPr>
          <w:sz w:val="24"/>
        </w:rPr>
        <w:t>в</w:t>
      </w:r>
      <w:r>
        <w:rPr>
          <w:spacing w:val="3"/>
          <w:sz w:val="24"/>
        </w:rPr>
        <w:t xml:space="preserve"> </w:t>
      </w:r>
      <w:r>
        <w:rPr>
          <w:sz w:val="24"/>
        </w:rPr>
        <w:t>конце</w:t>
      </w:r>
      <w:r>
        <w:rPr>
          <w:spacing w:val="-4"/>
          <w:sz w:val="24"/>
        </w:rPr>
        <w:t xml:space="preserve"> </w:t>
      </w:r>
      <w:r>
        <w:rPr>
          <w:sz w:val="24"/>
        </w:rPr>
        <w:t>слова,</w:t>
      </w:r>
      <w:r>
        <w:rPr>
          <w:spacing w:val="-6"/>
          <w:sz w:val="24"/>
        </w:rPr>
        <w:t xml:space="preserve"> </w:t>
      </w:r>
      <w:r>
        <w:rPr>
          <w:sz w:val="24"/>
        </w:rPr>
        <w:t>отсутствие</w:t>
      </w:r>
      <w:r>
        <w:rPr>
          <w:spacing w:val="1"/>
          <w:sz w:val="24"/>
        </w:rPr>
        <w:t xml:space="preserve"> </w:t>
      </w:r>
      <w:r>
        <w:rPr>
          <w:sz w:val="24"/>
        </w:rPr>
        <w:t>смягчения</w:t>
      </w:r>
      <w:r>
        <w:rPr>
          <w:spacing w:val="-3"/>
          <w:sz w:val="24"/>
        </w:rPr>
        <w:t xml:space="preserve"> </w:t>
      </w:r>
      <w:r>
        <w:rPr>
          <w:sz w:val="24"/>
        </w:rPr>
        <w:t>согласных</w:t>
      </w:r>
      <w:r>
        <w:rPr>
          <w:spacing w:val="-4"/>
          <w:sz w:val="24"/>
        </w:rPr>
        <w:t xml:space="preserve"> </w:t>
      </w:r>
      <w:r>
        <w:rPr>
          <w:sz w:val="24"/>
        </w:rPr>
        <w:t>перед гласными);</w:t>
      </w:r>
    </w:p>
    <w:p w:rsidR="003C2477" w:rsidRDefault="00F03892" w:rsidP="00D75319">
      <w:pPr>
        <w:pStyle w:val="a5"/>
        <w:numPr>
          <w:ilvl w:val="0"/>
          <w:numId w:val="76"/>
        </w:numPr>
        <w:tabs>
          <w:tab w:val="left" w:pos="1266"/>
        </w:tabs>
        <w:spacing w:line="291" w:lineRule="exact"/>
        <w:ind w:left="1265" w:hanging="347"/>
        <w:jc w:val="both"/>
        <w:rPr>
          <w:rFonts w:ascii="Symbol" w:hAnsi="Symbol"/>
          <w:sz w:val="24"/>
        </w:rPr>
      </w:pPr>
      <w:r>
        <w:rPr>
          <w:sz w:val="24"/>
        </w:rPr>
        <w:t>находить</w:t>
      </w:r>
      <w:r>
        <w:rPr>
          <w:spacing w:val="-5"/>
          <w:sz w:val="24"/>
        </w:rPr>
        <w:t xml:space="preserve"> </w:t>
      </w:r>
      <w:r>
        <w:rPr>
          <w:sz w:val="24"/>
        </w:rPr>
        <w:t>в</w:t>
      </w:r>
      <w:r>
        <w:rPr>
          <w:spacing w:val="-1"/>
          <w:sz w:val="24"/>
        </w:rPr>
        <w:t xml:space="preserve"> </w:t>
      </w:r>
      <w:r>
        <w:rPr>
          <w:sz w:val="24"/>
        </w:rPr>
        <w:t>тексте</w:t>
      </w:r>
      <w:r>
        <w:rPr>
          <w:spacing w:val="-3"/>
          <w:sz w:val="24"/>
        </w:rPr>
        <w:t xml:space="preserve"> </w:t>
      </w:r>
      <w:r>
        <w:rPr>
          <w:sz w:val="24"/>
        </w:rPr>
        <w:t>слова</w:t>
      </w:r>
      <w:r>
        <w:rPr>
          <w:spacing w:val="-7"/>
          <w:sz w:val="24"/>
        </w:rPr>
        <w:t xml:space="preserve"> </w:t>
      </w:r>
      <w:r>
        <w:rPr>
          <w:sz w:val="24"/>
        </w:rPr>
        <w:t>с</w:t>
      </w:r>
      <w:r>
        <w:rPr>
          <w:spacing w:val="-3"/>
          <w:sz w:val="24"/>
        </w:rPr>
        <w:t xml:space="preserve"> </w:t>
      </w:r>
      <w:r>
        <w:rPr>
          <w:sz w:val="24"/>
        </w:rPr>
        <w:t>заданным</w:t>
      </w:r>
      <w:r>
        <w:rPr>
          <w:spacing w:val="-1"/>
          <w:sz w:val="24"/>
        </w:rPr>
        <w:t xml:space="preserve"> </w:t>
      </w:r>
      <w:r>
        <w:rPr>
          <w:sz w:val="24"/>
        </w:rPr>
        <w:t>звуком;</w:t>
      </w:r>
    </w:p>
    <w:p w:rsidR="003C2477" w:rsidRDefault="00F03892" w:rsidP="00D75319">
      <w:pPr>
        <w:pStyle w:val="a5"/>
        <w:numPr>
          <w:ilvl w:val="0"/>
          <w:numId w:val="76"/>
        </w:numPr>
        <w:tabs>
          <w:tab w:val="left" w:pos="1266"/>
        </w:tabs>
        <w:spacing w:before="37"/>
        <w:ind w:left="1265" w:hanging="347"/>
        <w:jc w:val="both"/>
        <w:rPr>
          <w:rFonts w:ascii="Symbol" w:hAnsi="Symbol"/>
          <w:sz w:val="24"/>
        </w:rPr>
      </w:pPr>
      <w:r>
        <w:rPr>
          <w:sz w:val="24"/>
        </w:rPr>
        <w:t>вычленять</w:t>
      </w:r>
      <w:r>
        <w:rPr>
          <w:spacing w:val="-5"/>
          <w:sz w:val="24"/>
        </w:rPr>
        <w:t xml:space="preserve"> </w:t>
      </w:r>
      <w:r>
        <w:rPr>
          <w:sz w:val="24"/>
        </w:rPr>
        <w:t>дифтонги;</w:t>
      </w:r>
    </w:p>
    <w:p w:rsidR="003C2477" w:rsidRDefault="00F03892" w:rsidP="00D75319">
      <w:pPr>
        <w:pStyle w:val="a5"/>
        <w:numPr>
          <w:ilvl w:val="0"/>
          <w:numId w:val="76"/>
        </w:numPr>
        <w:tabs>
          <w:tab w:val="left" w:pos="1266"/>
        </w:tabs>
        <w:spacing w:before="43" w:line="276" w:lineRule="auto"/>
        <w:ind w:right="819" w:firstLine="0"/>
        <w:jc w:val="both"/>
        <w:rPr>
          <w:rFonts w:ascii="Symbol" w:hAnsi="Symbol"/>
          <w:sz w:val="24"/>
        </w:rPr>
      </w:pPr>
      <w:r>
        <w:rPr>
          <w:sz w:val="24"/>
        </w:rPr>
        <w:t>соблюдать правильное ударение в изолированном слове, фразе, не ставить ударение на</w:t>
      </w:r>
      <w:r>
        <w:rPr>
          <w:spacing w:val="-57"/>
          <w:sz w:val="24"/>
        </w:rPr>
        <w:t xml:space="preserve"> </w:t>
      </w:r>
      <w:r>
        <w:rPr>
          <w:sz w:val="24"/>
        </w:rPr>
        <w:t>служебных</w:t>
      </w:r>
      <w:r>
        <w:rPr>
          <w:spacing w:val="-4"/>
          <w:sz w:val="24"/>
        </w:rPr>
        <w:t xml:space="preserve"> </w:t>
      </w:r>
      <w:r>
        <w:rPr>
          <w:sz w:val="24"/>
        </w:rPr>
        <w:t>словах</w:t>
      </w:r>
      <w:r>
        <w:rPr>
          <w:spacing w:val="-3"/>
          <w:sz w:val="24"/>
        </w:rPr>
        <w:t xml:space="preserve"> </w:t>
      </w:r>
      <w:r>
        <w:rPr>
          <w:sz w:val="24"/>
        </w:rPr>
        <w:t>(артиклях,</w:t>
      </w:r>
      <w:r>
        <w:rPr>
          <w:spacing w:val="4"/>
          <w:sz w:val="24"/>
        </w:rPr>
        <w:t xml:space="preserve"> </w:t>
      </w:r>
      <w:r>
        <w:rPr>
          <w:sz w:val="24"/>
        </w:rPr>
        <w:t>предлогах,</w:t>
      </w:r>
      <w:r>
        <w:rPr>
          <w:spacing w:val="4"/>
          <w:sz w:val="24"/>
        </w:rPr>
        <w:t xml:space="preserve"> </w:t>
      </w:r>
      <w:r>
        <w:rPr>
          <w:sz w:val="24"/>
        </w:rPr>
        <w:t>союзах);</w:t>
      </w:r>
    </w:p>
    <w:p w:rsidR="003C2477" w:rsidRDefault="00F03892" w:rsidP="00D75319">
      <w:pPr>
        <w:pStyle w:val="a5"/>
        <w:numPr>
          <w:ilvl w:val="0"/>
          <w:numId w:val="76"/>
        </w:numPr>
        <w:tabs>
          <w:tab w:val="left" w:pos="1266"/>
        </w:tabs>
        <w:spacing w:line="276" w:lineRule="auto"/>
        <w:ind w:right="805" w:firstLine="0"/>
        <w:jc w:val="both"/>
        <w:rPr>
          <w:rFonts w:ascii="Symbol" w:hAnsi="Symbol"/>
          <w:sz w:val="24"/>
        </w:rPr>
      </w:pPr>
      <w:r>
        <w:rPr>
          <w:sz w:val="24"/>
        </w:rPr>
        <w:t>соблюдать</w:t>
      </w:r>
      <w:r>
        <w:rPr>
          <w:spacing w:val="1"/>
          <w:sz w:val="24"/>
        </w:rPr>
        <w:t xml:space="preserve"> </w:t>
      </w:r>
      <w:r>
        <w:rPr>
          <w:sz w:val="24"/>
        </w:rPr>
        <w:t>основные</w:t>
      </w:r>
      <w:r>
        <w:rPr>
          <w:spacing w:val="1"/>
          <w:sz w:val="24"/>
        </w:rPr>
        <w:t xml:space="preserve"> </w:t>
      </w:r>
      <w:r>
        <w:rPr>
          <w:sz w:val="24"/>
        </w:rPr>
        <w:t>ритмико-интонационные</w:t>
      </w:r>
      <w:r>
        <w:rPr>
          <w:spacing w:val="1"/>
          <w:sz w:val="24"/>
        </w:rPr>
        <w:t xml:space="preserve"> </w:t>
      </w:r>
      <w:r>
        <w:rPr>
          <w:sz w:val="24"/>
        </w:rPr>
        <w:t>особенности</w:t>
      </w:r>
      <w:r>
        <w:rPr>
          <w:spacing w:val="1"/>
          <w:sz w:val="24"/>
        </w:rPr>
        <w:t xml:space="preserve"> </w:t>
      </w:r>
      <w:r>
        <w:rPr>
          <w:sz w:val="24"/>
        </w:rPr>
        <w:t>предложений</w:t>
      </w:r>
      <w:r>
        <w:rPr>
          <w:spacing w:val="1"/>
          <w:sz w:val="24"/>
        </w:rPr>
        <w:t xml:space="preserve"> </w:t>
      </w:r>
      <w:r>
        <w:rPr>
          <w:sz w:val="24"/>
        </w:rPr>
        <w:t>(повествовательное,</w:t>
      </w:r>
      <w:r>
        <w:rPr>
          <w:spacing w:val="-2"/>
          <w:sz w:val="24"/>
        </w:rPr>
        <w:t xml:space="preserve"> </w:t>
      </w:r>
      <w:r>
        <w:rPr>
          <w:sz w:val="24"/>
        </w:rPr>
        <w:t>побудительное,</w:t>
      </w:r>
      <w:r>
        <w:rPr>
          <w:spacing w:val="-5"/>
          <w:sz w:val="24"/>
        </w:rPr>
        <w:t xml:space="preserve"> </w:t>
      </w:r>
      <w:r>
        <w:rPr>
          <w:sz w:val="24"/>
        </w:rPr>
        <w:t>общий</w:t>
      </w:r>
      <w:r>
        <w:rPr>
          <w:spacing w:val="-3"/>
          <w:sz w:val="24"/>
        </w:rPr>
        <w:t xml:space="preserve"> </w:t>
      </w:r>
      <w:r>
        <w:rPr>
          <w:sz w:val="24"/>
        </w:rPr>
        <w:t>и</w:t>
      </w:r>
      <w:r>
        <w:rPr>
          <w:spacing w:val="3"/>
          <w:sz w:val="24"/>
        </w:rPr>
        <w:t xml:space="preserve"> </w:t>
      </w:r>
      <w:r>
        <w:rPr>
          <w:sz w:val="24"/>
        </w:rPr>
        <w:t>специальные</w:t>
      </w:r>
      <w:r>
        <w:rPr>
          <w:spacing w:val="-5"/>
          <w:sz w:val="24"/>
        </w:rPr>
        <w:t xml:space="preserve"> </w:t>
      </w:r>
      <w:r>
        <w:rPr>
          <w:sz w:val="24"/>
        </w:rPr>
        <w:t>вопросы);</w:t>
      </w:r>
    </w:p>
    <w:p w:rsidR="003C2477" w:rsidRDefault="00F03892" w:rsidP="00D75319">
      <w:pPr>
        <w:pStyle w:val="a5"/>
        <w:numPr>
          <w:ilvl w:val="0"/>
          <w:numId w:val="76"/>
        </w:numPr>
        <w:tabs>
          <w:tab w:val="left" w:pos="1204"/>
        </w:tabs>
        <w:spacing w:line="291" w:lineRule="exact"/>
        <w:ind w:left="1203" w:hanging="285"/>
        <w:jc w:val="both"/>
        <w:rPr>
          <w:rFonts w:ascii="Symbol" w:hAnsi="Symbol"/>
          <w:sz w:val="24"/>
        </w:rPr>
      </w:pPr>
      <w:r>
        <w:rPr>
          <w:sz w:val="24"/>
        </w:rPr>
        <w:t>членить</w:t>
      </w:r>
      <w:r>
        <w:rPr>
          <w:spacing w:val="-2"/>
          <w:sz w:val="24"/>
        </w:rPr>
        <w:t xml:space="preserve"> </w:t>
      </w:r>
      <w:r>
        <w:rPr>
          <w:sz w:val="24"/>
        </w:rPr>
        <w:t>предложения</w:t>
      </w:r>
      <w:r>
        <w:rPr>
          <w:spacing w:val="-2"/>
          <w:sz w:val="24"/>
        </w:rPr>
        <w:t xml:space="preserve"> </w:t>
      </w:r>
      <w:r>
        <w:rPr>
          <w:sz w:val="24"/>
        </w:rPr>
        <w:t>на</w:t>
      </w:r>
      <w:r>
        <w:rPr>
          <w:spacing w:val="-8"/>
          <w:sz w:val="24"/>
        </w:rPr>
        <w:t xml:space="preserve"> </w:t>
      </w:r>
      <w:r>
        <w:rPr>
          <w:sz w:val="24"/>
        </w:rPr>
        <w:t>смысловые</w:t>
      </w:r>
      <w:r>
        <w:rPr>
          <w:spacing w:val="-8"/>
          <w:sz w:val="24"/>
        </w:rPr>
        <w:t xml:space="preserve"> </w:t>
      </w:r>
      <w:r>
        <w:rPr>
          <w:sz w:val="24"/>
        </w:rPr>
        <w:t>группы</w:t>
      </w:r>
      <w:r>
        <w:rPr>
          <w:spacing w:val="-1"/>
          <w:sz w:val="24"/>
        </w:rPr>
        <w:t xml:space="preserve"> </w:t>
      </w:r>
      <w:r>
        <w:rPr>
          <w:sz w:val="24"/>
        </w:rPr>
        <w:t>и</w:t>
      </w:r>
      <w:r>
        <w:rPr>
          <w:spacing w:val="-6"/>
          <w:sz w:val="24"/>
        </w:rPr>
        <w:t xml:space="preserve"> </w:t>
      </w:r>
      <w:r>
        <w:rPr>
          <w:sz w:val="24"/>
        </w:rPr>
        <w:t>интонационно</w:t>
      </w:r>
      <w:r>
        <w:rPr>
          <w:spacing w:val="-3"/>
          <w:sz w:val="24"/>
        </w:rPr>
        <w:t xml:space="preserve"> </w:t>
      </w:r>
      <w:r>
        <w:rPr>
          <w:sz w:val="24"/>
        </w:rPr>
        <w:t>оформлять</w:t>
      </w:r>
      <w:r>
        <w:rPr>
          <w:spacing w:val="-2"/>
          <w:sz w:val="24"/>
        </w:rPr>
        <w:t xml:space="preserve"> </w:t>
      </w:r>
      <w:r>
        <w:rPr>
          <w:sz w:val="24"/>
        </w:rPr>
        <w:t>их;</w:t>
      </w:r>
    </w:p>
    <w:p w:rsidR="003C2477" w:rsidRDefault="00F03892" w:rsidP="00D75319">
      <w:pPr>
        <w:pStyle w:val="a5"/>
        <w:numPr>
          <w:ilvl w:val="0"/>
          <w:numId w:val="76"/>
        </w:numPr>
        <w:tabs>
          <w:tab w:val="left" w:pos="1266"/>
        </w:tabs>
        <w:spacing w:before="35"/>
        <w:ind w:left="1265" w:hanging="347"/>
        <w:jc w:val="both"/>
        <w:rPr>
          <w:rFonts w:ascii="Symbol" w:hAnsi="Symbol"/>
          <w:sz w:val="24"/>
        </w:rPr>
      </w:pPr>
      <w:r>
        <w:rPr>
          <w:sz w:val="24"/>
        </w:rPr>
        <w:t>различать</w:t>
      </w:r>
      <w:r>
        <w:rPr>
          <w:spacing w:val="-4"/>
          <w:sz w:val="24"/>
        </w:rPr>
        <w:t xml:space="preserve"> </w:t>
      </w:r>
      <w:r>
        <w:rPr>
          <w:sz w:val="24"/>
        </w:rPr>
        <w:t>коммуникативные</w:t>
      </w:r>
      <w:r>
        <w:rPr>
          <w:spacing w:val="-6"/>
          <w:sz w:val="24"/>
        </w:rPr>
        <w:t xml:space="preserve"> </w:t>
      </w:r>
      <w:r>
        <w:rPr>
          <w:sz w:val="24"/>
        </w:rPr>
        <w:t>типы</w:t>
      </w:r>
      <w:r>
        <w:rPr>
          <w:spacing w:val="-4"/>
          <w:sz w:val="24"/>
        </w:rPr>
        <w:t xml:space="preserve"> </w:t>
      </w:r>
      <w:r>
        <w:rPr>
          <w:sz w:val="24"/>
        </w:rPr>
        <w:t>предложений</w:t>
      </w:r>
      <w:r>
        <w:rPr>
          <w:spacing w:val="1"/>
          <w:sz w:val="24"/>
        </w:rPr>
        <w:t xml:space="preserve"> </w:t>
      </w:r>
      <w:r>
        <w:rPr>
          <w:sz w:val="24"/>
        </w:rPr>
        <w:t>по</w:t>
      </w:r>
      <w:r>
        <w:rPr>
          <w:spacing w:val="-5"/>
          <w:sz w:val="24"/>
        </w:rPr>
        <w:t xml:space="preserve"> </w:t>
      </w:r>
      <w:r>
        <w:rPr>
          <w:sz w:val="24"/>
        </w:rPr>
        <w:t>интонации;</w:t>
      </w:r>
    </w:p>
    <w:p w:rsidR="003C2477" w:rsidRDefault="00F03892" w:rsidP="00D75319">
      <w:pPr>
        <w:pStyle w:val="a5"/>
        <w:numPr>
          <w:ilvl w:val="0"/>
          <w:numId w:val="76"/>
        </w:numPr>
        <w:tabs>
          <w:tab w:val="left" w:pos="1204"/>
        </w:tabs>
        <w:spacing w:before="42"/>
        <w:ind w:left="1203" w:hanging="285"/>
        <w:jc w:val="both"/>
        <w:rPr>
          <w:rFonts w:ascii="Symbol" w:hAnsi="Symbol"/>
          <w:sz w:val="24"/>
        </w:rPr>
      </w:pPr>
      <w:r>
        <w:rPr>
          <w:sz w:val="24"/>
        </w:rPr>
        <w:t>соотносить</w:t>
      </w:r>
      <w:r>
        <w:rPr>
          <w:spacing w:val="-2"/>
          <w:sz w:val="24"/>
        </w:rPr>
        <w:t xml:space="preserve"> </w:t>
      </w:r>
      <w:r>
        <w:rPr>
          <w:sz w:val="24"/>
        </w:rPr>
        <w:t>изучаемые</w:t>
      </w:r>
      <w:r>
        <w:rPr>
          <w:spacing w:val="-3"/>
          <w:sz w:val="24"/>
        </w:rPr>
        <w:t xml:space="preserve"> </w:t>
      </w:r>
      <w:r>
        <w:rPr>
          <w:sz w:val="24"/>
        </w:rPr>
        <w:t>слова</w:t>
      </w:r>
      <w:r>
        <w:rPr>
          <w:spacing w:val="-8"/>
          <w:sz w:val="24"/>
        </w:rPr>
        <w:t xml:space="preserve"> </w:t>
      </w:r>
      <w:r>
        <w:rPr>
          <w:sz w:val="24"/>
        </w:rPr>
        <w:t>с</w:t>
      </w:r>
      <w:r>
        <w:rPr>
          <w:spacing w:val="-2"/>
          <w:sz w:val="24"/>
        </w:rPr>
        <w:t xml:space="preserve"> </w:t>
      </w:r>
      <w:r>
        <w:rPr>
          <w:sz w:val="24"/>
        </w:rPr>
        <w:t>их</w:t>
      </w:r>
      <w:r>
        <w:rPr>
          <w:spacing w:val="-7"/>
          <w:sz w:val="24"/>
        </w:rPr>
        <w:t xml:space="preserve"> </w:t>
      </w:r>
      <w:r>
        <w:rPr>
          <w:sz w:val="24"/>
        </w:rPr>
        <w:t>транскрипционным</w:t>
      </w:r>
      <w:r>
        <w:rPr>
          <w:spacing w:val="-5"/>
          <w:sz w:val="24"/>
        </w:rPr>
        <w:t xml:space="preserve"> </w:t>
      </w:r>
      <w:r>
        <w:rPr>
          <w:sz w:val="24"/>
        </w:rPr>
        <w:t>изображением.</w:t>
      </w:r>
    </w:p>
    <w:p w:rsidR="003C2477" w:rsidRDefault="00F03892" w:rsidP="0027003C">
      <w:pPr>
        <w:pStyle w:val="1"/>
        <w:spacing w:before="49" w:line="276" w:lineRule="auto"/>
        <w:ind w:left="982" w:right="6591" w:hanging="63"/>
        <w:jc w:val="both"/>
      </w:pPr>
      <w:r>
        <w:lastRenderedPageBreak/>
        <w:t xml:space="preserve">Лексическая </w:t>
      </w:r>
      <w:r w:rsidR="0027003C">
        <w:t>сторона р</w:t>
      </w:r>
      <w:r>
        <w:t>ечи</w:t>
      </w:r>
      <w:r w:rsidR="0027003C">
        <w:rPr>
          <w:spacing w:val="-57"/>
        </w:rPr>
        <w:t xml:space="preserve"> В</w:t>
      </w:r>
      <w:r>
        <w:t>ыпускник</w:t>
      </w:r>
      <w:r w:rsidR="0027003C">
        <w:t xml:space="preserve"> </w:t>
      </w:r>
      <w:r>
        <w:t>научится:</w:t>
      </w:r>
    </w:p>
    <w:p w:rsidR="003C2477" w:rsidRDefault="00F03892" w:rsidP="00D75319">
      <w:pPr>
        <w:pStyle w:val="a5"/>
        <w:numPr>
          <w:ilvl w:val="0"/>
          <w:numId w:val="76"/>
        </w:numPr>
        <w:tabs>
          <w:tab w:val="left" w:pos="1266"/>
        </w:tabs>
        <w:spacing w:line="276" w:lineRule="auto"/>
        <w:ind w:right="812" w:firstLine="0"/>
        <w:jc w:val="both"/>
        <w:rPr>
          <w:rFonts w:ascii="Symbol" w:hAnsi="Symbol"/>
          <w:sz w:val="24"/>
        </w:rPr>
      </w:pPr>
      <w:r>
        <w:rPr>
          <w:sz w:val="24"/>
        </w:rPr>
        <w:t>узнавать</w:t>
      </w:r>
      <w:r>
        <w:rPr>
          <w:spacing w:val="1"/>
          <w:sz w:val="24"/>
        </w:rPr>
        <w:t xml:space="preserve"> </w:t>
      </w:r>
      <w:r>
        <w:rPr>
          <w:sz w:val="24"/>
        </w:rPr>
        <w:t>в</w:t>
      </w:r>
      <w:r>
        <w:rPr>
          <w:spacing w:val="1"/>
          <w:sz w:val="24"/>
        </w:rPr>
        <w:t xml:space="preserve"> </w:t>
      </w:r>
      <w:r>
        <w:rPr>
          <w:sz w:val="24"/>
        </w:rPr>
        <w:t>письменном</w:t>
      </w:r>
      <w:r>
        <w:rPr>
          <w:spacing w:val="1"/>
          <w:sz w:val="24"/>
        </w:rPr>
        <w:t xml:space="preserve"> </w:t>
      </w:r>
      <w:r>
        <w:rPr>
          <w:sz w:val="24"/>
        </w:rPr>
        <w:t>и</w:t>
      </w:r>
      <w:r>
        <w:rPr>
          <w:spacing w:val="1"/>
          <w:sz w:val="24"/>
        </w:rPr>
        <w:t xml:space="preserve"> </w:t>
      </w:r>
      <w:r>
        <w:rPr>
          <w:sz w:val="24"/>
        </w:rPr>
        <w:t>устном</w:t>
      </w:r>
      <w:r>
        <w:rPr>
          <w:spacing w:val="1"/>
          <w:sz w:val="24"/>
        </w:rPr>
        <w:t xml:space="preserve"> </w:t>
      </w:r>
      <w:r>
        <w:rPr>
          <w:sz w:val="24"/>
        </w:rPr>
        <w:t>тексте,</w:t>
      </w:r>
      <w:r>
        <w:rPr>
          <w:spacing w:val="1"/>
          <w:sz w:val="24"/>
        </w:rPr>
        <w:t xml:space="preserve"> </w:t>
      </w:r>
      <w:r>
        <w:rPr>
          <w:sz w:val="24"/>
        </w:rPr>
        <w:t>воспроизводить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лексические единицы (приблизительно в объеме 500 единиц), обслуживающие 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тематики</w:t>
      </w:r>
      <w:r>
        <w:rPr>
          <w:spacing w:val="1"/>
          <w:sz w:val="24"/>
        </w:rPr>
        <w:t xml:space="preserve"> </w:t>
      </w:r>
      <w:r>
        <w:rPr>
          <w:sz w:val="24"/>
        </w:rPr>
        <w:t>начальной</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коммуникативной</w:t>
      </w:r>
      <w:r>
        <w:rPr>
          <w:spacing w:val="1"/>
          <w:sz w:val="24"/>
        </w:rPr>
        <w:t xml:space="preserve"> </w:t>
      </w:r>
      <w:r>
        <w:rPr>
          <w:sz w:val="24"/>
        </w:rPr>
        <w:t>задачей;</w:t>
      </w:r>
    </w:p>
    <w:p w:rsidR="003C2477" w:rsidRDefault="00F03892" w:rsidP="00D75319">
      <w:pPr>
        <w:pStyle w:val="a5"/>
        <w:numPr>
          <w:ilvl w:val="0"/>
          <w:numId w:val="76"/>
        </w:numPr>
        <w:tabs>
          <w:tab w:val="left" w:pos="1266"/>
        </w:tabs>
        <w:spacing w:line="276" w:lineRule="auto"/>
        <w:ind w:right="814" w:firstLine="0"/>
        <w:jc w:val="both"/>
        <w:rPr>
          <w:rFonts w:ascii="Symbol" w:hAnsi="Symbol"/>
          <w:sz w:val="24"/>
        </w:rPr>
      </w:pPr>
      <w:r>
        <w:rPr>
          <w:sz w:val="24"/>
        </w:rPr>
        <w:t>использовать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простейшие</w:t>
      </w:r>
      <w:r>
        <w:rPr>
          <w:spacing w:val="1"/>
          <w:sz w:val="24"/>
        </w:rPr>
        <w:t xml:space="preserve"> </w:t>
      </w:r>
      <w:r>
        <w:rPr>
          <w:sz w:val="24"/>
        </w:rPr>
        <w:t>устойчивые</w:t>
      </w:r>
      <w:r>
        <w:rPr>
          <w:spacing w:val="1"/>
          <w:sz w:val="24"/>
        </w:rPr>
        <w:t xml:space="preserve"> </w:t>
      </w:r>
      <w:r>
        <w:rPr>
          <w:sz w:val="24"/>
        </w:rPr>
        <w:t>словосочетания,</w:t>
      </w:r>
      <w:r>
        <w:rPr>
          <w:spacing w:val="1"/>
          <w:sz w:val="24"/>
        </w:rPr>
        <w:t xml:space="preserve"> </w:t>
      </w:r>
      <w:r>
        <w:rPr>
          <w:sz w:val="24"/>
        </w:rPr>
        <w:t>речевые</w:t>
      </w:r>
      <w:r>
        <w:rPr>
          <w:spacing w:val="1"/>
          <w:sz w:val="24"/>
        </w:rPr>
        <w:t xml:space="preserve"> </w:t>
      </w:r>
      <w:r>
        <w:rPr>
          <w:sz w:val="24"/>
        </w:rPr>
        <w:t>клише,</w:t>
      </w:r>
      <w:r>
        <w:rPr>
          <w:spacing w:val="1"/>
          <w:sz w:val="24"/>
        </w:rPr>
        <w:t xml:space="preserve"> </w:t>
      </w:r>
      <w:r>
        <w:rPr>
          <w:sz w:val="24"/>
        </w:rPr>
        <w:t>оценочную</w:t>
      </w:r>
      <w:r>
        <w:rPr>
          <w:spacing w:val="-1"/>
          <w:sz w:val="24"/>
        </w:rPr>
        <w:t xml:space="preserve"> </w:t>
      </w:r>
      <w:r>
        <w:rPr>
          <w:sz w:val="24"/>
        </w:rPr>
        <w:t>лексику</w:t>
      </w:r>
      <w:r>
        <w:rPr>
          <w:spacing w:val="-4"/>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 коммуникативной</w:t>
      </w:r>
      <w:r>
        <w:rPr>
          <w:spacing w:val="-2"/>
          <w:sz w:val="24"/>
        </w:rPr>
        <w:t xml:space="preserve"> </w:t>
      </w:r>
      <w:r>
        <w:rPr>
          <w:sz w:val="24"/>
        </w:rPr>
        <w:t>задачей;</w:t>
      </w:r>
    </w:p>
    <w:p w:rsidR="003C2477" w:rsidRDefault="00F03892" w:rsidP="00D75319">
      <w:pPr>
        <w:pStyle w:val="a5"/>
        <w:numPr>
          <w:ilvl w:val="0"/>
          <w:numId w:val="76"/>
        </w:numPr>
        <w:tabs>
          <w:tab w:val="left" w:pos="1266"/>
        </w:tabs>
        <w:spacing w:line="276" w:lineRule="auto"/>
        <w:ind w:right="815" w:firstLine="0"/>
        <w:jc w:val="both"/>
        <w:rPr>
          <w:rFonts w:ascii="Symbol" w:hAnsi="Symbol"/>
          <w:sz w:val="24"/>
        </w:rPr>
      </w:pPr>
      <w:r>
        <w:rPr>
          <w:sz w:val="24"/>
        </w:rPr>
        <w:t>использовать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элементы</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отражающие</w:t>
      </w:r>
      <w:r>
        <w:rPr>
          <w:spacing w:val="1"/>
          <w:sz w:val="24"/>
        </w:rPr>
        <w:t xml:space="preserve"> </w:t>
      </w:r>
      <w:r>
        <w:rPr>
          <w:sz w:val="24"/>
        </w:rPr>
        <w:t>культуру</w:t>
      </w:r>
      <w:r>
        <w:rPr>
          <w:spacing w:val="1"/>
          <w:sz w:val="24"/>
        </w:rPr>
        <w:t xml:space="preserve"> </w:t>
      </w:r>
      <w:r>
        <w:rPr>
          <w:sz w:val="24"/>
        </w:rPr>
        <w:t>страны</w:t>
      </w:r>
      <w:r>
        <w:rPr>
          <w:spacing w:val="1"/>
          <w:sz w:val="24"/>
        </w:rPr>
        <w:t xml:space="preserve"> </w:t>
      </w:r>
      <w:r>
        <w:rPr>
          <w:sz w:val="24"/>
        </w:rPr>
        <w:t>изучаемого</w:t>
      </w:r>
      <w:r>
        <w:rPr>
          <w:spacing w:val="5"/>
          <w:sz w:val="24"/>
        </w:rPr>
        <w:t xml:space="preserve"> </w:t>
      </w:r>
      <w:r>
        <w:rPr>
          <w:sz w:val="24"/>
        </w:rPr>
        <w:t>языка;</w:t>
      </w:r>
    </w:p>
    <w:p w:rsidR="003C2477" w:rsidRDefault="00F03892" w:rsidP="00D75319">
      <w:pPr>
        <w:pStyle w:val="a5"/>
        <w:numPr>
          <w:ilvl w:val="0"/>
          <w:numId w:val="76"/>
        </w:numPr>
        <w:tabs>
          <w:tab w:val="left" w:pos="1266"/>
        </w:tabs>
        <w:spacing w:line="292" w:lineRule="exact"/>
        <w:ind w:left="1265" w:hanging="347"/>
        <w:jc w:val="both"/>
        <w:rPr>
          <w:rFonts w:ascii="Symbol" w:hAnsi="Symbol"/>
          <w:sz w:val="24"/>
        </w:rPr>
      </w:pPr>
      <w:r>
        <w:rPr>
          <w:spacing w:val="-1"/>
          <w:sz w:val="24"/>
        </w:rPr>
        <w:t>узнавать</w:t>
      </w:r>
      <w:r>
        <w:rPr>
          <w:spacing w:val="-11"/>
          <w:sz w:val="24"/>
        </w:rPr>
        <w:t xml:space="preserve"> </w:t>
      </w:r>
      <w:r>
        <w:rPr>
          <w:spacing w:val="-1"/>
          <w:sz w:val="24"/>
        </w:rPr>
        <w:t>простые</w:t>
      </w:r>
      <w:r>
        <w:rPr>
          <w:spacing w:val="-12"/>
          <w:sz w:val="24"/>
        </w:rPr>
        <w:t xml:space="preserve"> </w:t>
      </w:r>
      <w:r>
        <w:rPr>
          <w:spacing w:val="-1"/>
          <w:sz w:val="24"/>
        </w:rPr>
        <w:t>словообразовательные</w:t>
      </w:r>
      <w:r>
        <w:rPr>
          <w:spacing w:val="-13"/>
          <w:sz w:val="24"/>
        </w:rPr>
        <w:t xml:space="preserve"> </w:t>
      </w:r>
      <w:r>
        <w:rPr>
          <w:spacing w:val="-1"/>
          <w:sz w:val="24"/>
        </w:rPr>
        <w:t>деривационные</w:t>
      </w:r>
      <w:r>
        <w:rPr>
          <w:spacing w:val="-17"/>
          <w:sz w:val="24"/>
        </w:rPr>
        <w:t xml:space="preserve"> </w:t>
      </w:r>
      <w:r>
        <w:rPr>
          <w:sz w:val="24"/>
        </w:rPr>
        <w:t>элементы</w:t>
      </w:r>
      <w:r>
        <w:rPr>
          <w:spacing w:val="-15"/>
          <w:sz w:val="24"/>
        </w:rPr>
        <w:t xml:space="preserve"> </w:t>
      </w:r>
      <w:r>
        <w:rPr>
          <w:sz w:val="24"/>
        </w:rPr>
        <w:t>(суффиксы:</w:t>
      </w:r>
      <w:r>
        <w:rPr>
          <w:spacing w:val="-7"/>
          <w:sz w:val="24"/>
        </w:rPr>
        <w:t xml:space="preserve"> </w:t>
      </w:r>
      <w:r>
        <w:rPr>
          <w:sz w:val="24"/>
        </w:rPr>
        <w:t>-er,</w:t>
      </w:r>
      <w:r>
        <w:rPr>
          <w:spacing w:val="-14"/>
          <w:sz w:val="24"/>
        </w:rPr>
        <w:t xml:space="preserve"> </w:t>
      </w:r>
      <w:r>
        <w:rPr>
          <w:sz w:val="24"/>
        </w:rPr>
        <w:t>-teen,</w:t>
      </w:r>
    </w:p>
    <w:p w:rsidR="003C2477" w:rsidRPr="00F03892" w:rsidRDefault="00F03892">
      <w:pPr>
        <w:pStyle w:val="a3"/>
        <w:spacing w:before="30"/>
        <w:jc w:val="both"/>
        <w:rPr>
          <w:lang w:val="en-US"/>
        </w:rPr>
      </w:pPr>
      <w:r w:rsidRPr="00F03892">
        <w:rPr>
          <w:lang w:val="en-US"/>
        </w:rPr>
        <w:t>-ty,</w:t>
      </w:r>
      <w:r w:rsidRPr="00F03892">
        <w:rPr>
          <w:spacing w:val="-1"/>
          <w:lang w:val="en-US"/>
        </w:rPr>
        <w:t xml:space="preserve"> </w:t>
      </w:r>
      <w:r w:rsidRPr="00F03892">
        <w:rPr>
          <w:lang w:val="en-US"/>
        </w:rPr>
        <w:t>-y,</w:t>
      </w:r>
      <w:r w:rsidRPr="00F03892">
        <w:rPr>
          <w:spacing w:val="-2"/>
          <w:lang w:val="en-US"/>
        </w:rPr>
        <w:t xml:space="preserve"> </w:t>
      </w:r>
      <w:r w:rsidRPr="00F03892">
        <w:rPr>
          <w:lang w:val="en-US"/>
        </w:rPr>
        <w:t>-ty,</w:t>
      </w:r>
      <w:r w:rsidRPr="00F03892">
        <w:rPr>
          <w:spacing w:val="-1"/>
          <w:lang w:val="en-US"/>
        </w:rPr>
        <w:t xml:space="preserve"> </w:t>
      </w:r>
      <w:r w:rsidRPr="00F03892">
        <w:rPr>
          <w:lang w:val="en-US"/>
        </w:rPr>
        <w:t>-th,</w:t>
      </w:r>
      <w:r w:rsidRPr="00F03892">
        <w:rPr>
          <w:spacing w:val="-1"/>
          <w:lang w:val="en-US"/>
        </w:rPr>
        <w:t xml:space="preserve"> </w:t>
      </w:r>
      <w:r w:rsidRPr="00F03892">
        <w:rPr>
          <w:lang w:val="en-US"/>
        </w:rPr>
        <w:t>-ful),</w:t>
      </w:r>
      <w:r w:rsidRPr="00F03892">
        <w:rPr>
          <w:spacing w:val="-2"/>
          <w:lang w:val="en-US"/>
        </w:rPr>
        <w:t xml:space="preserve"> </w:t>
      </w:r>
      <w:r>
        <w:t>префиксы</w:t>
      </w:r>
      <w:r w:rsidRPr="00F03892">
        <w:rPr>
          <w:lang w:val="en-US"/>
        </w:rPr>
        <w:t xml:space="preserve"> -un;</w:t>
      </w:r>
    </w:p>
    <w:p w:rsidR="003C2477" w:rsidRDefault="00F03892" w:rsidP="00D75319">
      <w:pPr>
        <w:pStyle w:val="a5"/>
        <w:numPr>
          <w:ilvl w:val="0"/>
          <w:numId w:val="76"/>
        </w:numPr>
        <w:tabs>
          <w:tab w:val="left" w:pos="1266"/>
        </w:tabs>
        <w:spacing w:before="38" w:line="273" w:lineRule="auto"/>
        <w:ind w:right="814" w:firstLine="0"/>
        <w:jc w:val="both"/>
        <w:rPr>
          <w:rFonts w:ascii="Symbol" w:hAnsi="Symbol"/>
          <w:sz w:val="24"/>
        </w:rPr>
      </w:pPr>
      <w:r>
        <w:rPr>
          <w:sz w:val="24"/>
        </w:rPr>
        <w:t>узнавать сложные слова, определять значение незнакомых сложных слов по значению</w:t>
      </w:r>
      <w:r>
        <w:rPr>
          <w:spacing w:val="1"/>
          <w:sz w:val="24"/>
        </w:rPr>
        <w:t xml:space="preserve"> </w:t>
      </w:r>
      <w:r>
        <w:rPr>
          <w:sz w:val="24"/>
        </w:rPr>
        <w:t>составляющих</w:t>
      </w:r>
      <w:r>
        <w:rPr>
          <w:spacing w:val="-4"/>
          <w:sz w:val="24"/>
        </w:rPr>
        <w:t xml:space="preserve"> </w:t>
      </w:r>
      <w:r>
        <w:rPr>
          <w:sz w:val="24"/>
        </w:rPr>
        <w:t>их</w:t>
      </w:r>
      <w:r>
        <w:rPr>
          <w:spacing w:val="-8"/>
          <w:sz w:val="24"/>
        </w:rPr>
        <w:t xml:space="preserve"> </w:t>
      </w:r>
      <w:r>
        <w:rPr>
          <w:sz w:val="24"/>
        </w:rPr>
        <w:t>основ</w:t>
      </w:r>
      <w:r>
        <w:rPr>
          <w:spacing w:val="-1"/>
          <w:sz w:val="24"/>
        </w:rPr>
        <w:t xml:space="preserve"> </w:t>
      </w:r>
      <w:r>
        <w:rPr>
          <w:sz w:val="24"/>
        </w:rPr>
        <w:t>(bedroom,</w:t>
      </w:r>
      <w:r>
        <w:rPr>
          <w:spacing w:val="4"/>
          <w:sz w:val="24"/>
        </w:rPr>
        <w:t xml:space="preserve"> </w:t>
      </w:r>
      <w:r>
        <w:rPr>
          <w:sz w:val="24"/>
        </w:rPr>
        <w:t>apple</w:t>
      </w:r>
      <w:r>
        <w:rPr>
          <w:spacing w:val="1"/>
          <w:sz w:val="24"/>
        </w:rPr>
        <w:t xml:space="preserve"> </w:t>
      </w:r>
      <w:r>
        <w:rPr>
          <w:sz w:val="24"/>
        </w:rPr>
        <w:t>tree</w:t>
      </w:r>
      <w:r>
        <w:rPr>
          <w:spacing w:val="1"/>
          <w:sz w:val="24"/>
        </w:rPr>
        <w:t xml:space="preserve"> </w:t>
      </w:r>
      <w:r>
        <w:rPr>
          <w:sz w:val="24"/>
        </w:rPr>
        <w:t>etc.);</w:t>
      </w:r>
    </w:p>
    <w:p w:rsidR="003C2477" w:rsidRDefault="00F03892" w:rsidP="00D75319">
      <w:pPr>
        <w:pStyle w:val="a5"/>
        <w:numPr>
          <w:ilvl w:val="0"/>
          <w:numId w:val="76"/>
        </w:numPr>
        <w:tabs>
          <w:tab w:val="left" w:pos="1204"/>
        </w:tabs>
        <w:spacing w:line="276" w:lineRule="auto"/>
        <w:ind w:right="803" w:firstLine="0"/>
        <w:jc w:val="both"/>
        <w:rPr>
          <w:rFonts w:ascii="Symbol" w:hAnsi="Symbol"/>
          <w:sz w:val="24"/>
        </w:rPr>
      </w:pPr>
      <w:r>
        <w:rPr>
          <w:sz w:val="24"/>
        </w:rPr>
        <w:t>узнавать конверсивы, выводить их значение (chocolate — chocolate cake, water — to</w:t>
      </w:r>
      <w:r>
        <w:rPr>
          <w:spacing w:val="1"/>
          <w:sz w:val="24"/>
        </w:rPr>
        <w:t xml:space="preserve"> </w:t>
      </w:r>
      <w:r>
        <w:rPr>
          <w:sz w:val="24"/>
        </w:rPr>
        <w:t>water);</w:t>
      </w:r>
    </w:p>
    <w:p w:rsidR="003C2477" w:rsidRDefault="00F03892" w:rsidP="00D75319">
      <w:pPr>
        <w:pStyle w:val="a5"/>
        <w:numPr>
          <w:ilvl w:val="0"/>
          <w:numId w:val="76"/>
        </w:numPr>
        <w:tabs>
          <w:tab w:val="left" w:pos="1204"/>
        </w:tabs>
        <w:spacing w:before="84"/>
        <w:ind w:left="1203" w:hanging="285"/>
        <w:rPr>
          <w:rFonts w:ascii="Symbol" w:hAnsi="Symbol"/>
          <w:sz w:val="24"/>
        </w:rPr>
      </w:pPr>
      <w:r>
        <w:rPr>
          <w:sz w:val="24"/>
        </w:rPr>
        <w:t>опираться</w:t>
      </w:r>
      <w:r>
        <w:rPr>
          <w:spacing w:val="-1"/>
          <w:sz w:val="24"/>
        </w:rPr>
        <w:t xml:space="preserve"> </w:t>
      </w:r>
      <w:r>
        <w:rPr>
          <w:sz w:val="24"/>
        </w:rPr>
        <w:t>на</w:t>
      </w:r>
      <w:r>
        <w:rPr>
          <w:spacing w:val="-7"/>
          <w:sz w:val="24"/>
        </w:rPr>
        <w:t xml:space="preserve"> </w:t>
      </w:r>
      <w:r>
        <w:rPr>
          <w:sz w:val="24"/>
        </w:rPr>
        <w:t>языковую</w:t>
      </w:r>
      <w:r>
        <w:rPr>
          <w:spacing w:val="-2"/>
          <w:sz w:val="24"/>
        </w:rPr>
        <w:t xml:space="preserve"> </w:t>
      </w:r>
      <w:r>
        <w:rPr>
          <w:sz w:val="24"/>
        </w:rPr>
        <w:t>догадку</w:t>
      </w:r>
      <w:r>
        <w:rPr>
          <w:spacing w:val="-10"/>
          <w:sz w:val="24"/>
        </w:rPr>
        <w:t xml:space="preserve"> </w:t>
      </w:r>
      <w:r>
        <w:rPr>
          <w:sz w:val="24"/>
        </w:rPr>
        <w:t>в процессе</w:t>
      </w:r>
      <w:r>
        <w:rPr>
          <w:spacing w:val="-2"/>
          <w:sz w:val="24"/>
        </w:rPr>
        <w:t xml:space="preserve"> </w:t>
      </w:r>
      <w:r>
        <w:rPr>
          <w:sz w:val="24"/>
        </w:rPr>
        <w:t>чтения</w:t>
      </w:r>
      <w:r>
        <w:rPr>
          <w:spacing w:val="-1"/>
          <w:sz w:val="24"/>
        </w:rPr>
        <w:t xml:space="preserve"> </w:t>
      </w:r>
      <w:r>
        <w:rPr>
          <w:sz w:val="24"/>
        </w:rPr>
        <w:t>и</w:t>
      </w:r>
      <w:r>
        <w:rPr>
          <w:spacing w:val="-4"/>
          <w:sz w:val="24"/>
        </w:rPr>
        <w:t xml:space="preserve"> </w:t>
      </w:r>
      <w:r>
        <w:rPr>
          <w:sz w:val="24"/>
        </w:rPr>
        <w:t>аудирования.</w:t>
      </w:r>
    </w:p>
    <w:p w:rsidR="003C2477" w:rsidRDefault="00F03892" w:rsidP="0027003C">
      <w:pPr>
        <w:pStyle w:val="1"/>
        <w:spacing w:before="49" w:line="276" w:lineRule="auto"/>
        <w:ind w:right="6024"/>
      </w:pPr>
      <w:r>
        <w:t>Грамматическая сторона речи</w:t>
      </w:r>
      <w:r>
        <w:rPr>
          <w:spacing w:val="-57"/>
        </w:rPr>
        <w:t xml:space="preserve"> </w:t>
      </w:r>
      <w:r>
        <w:t>Выпускник</w:t>
      </w:r>
      <w:r>
        <w:rPr>
          <w:spacing w:val="-3"/>
        </w:rPr>
        <w:t xml:space="preserve"> </w:t>
      </w:r>
      <w:r>
        <w:t>научится:</w:t>
      </w:r>
    </w:p>
    <w:p w:rsidR="003C2477" w:rsidRDefault="00F03892" w:rsidP="00D75319">
      <w:pPr>
        <w:pStyle w:val="a5"/>
        <w:numPr>
          <w:ilvl w:val="0"/>
          <w:numId w:val="76"/>
        </w:numPr>
        <w:tabs>
          <w:tab w:val="left" w:pos="1204"/>
        </w:tabs>
        <w:spacing w:line="276" w:lineRule="auto"/>
        <w:ind w:right="805" w:firstLine="0"/>
        <w:jc w:val="both"/>
        <w:rPr>
          <w:rFonts w:ascii="Symbol" w:hAnsi="Symbol"/>
          <w:sz w:val="24"/>
        </w:rPr>
      </w:pPr>
      <w:r>
        <w:rPr>
          <w:sz w:val="24"/>
        </w:rPr>
        <w:t>использовать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основные</w:t>
      </w:r>
      <w:r>
        <w:rPr>
          <w:spacing w:val="1"/>
          <w:sz w:val="24"/>
        </w:rPr>
        <w:t xml:space="preserve"> </w:t>
      </w:r>
      <w:r>
        <w:rPr>
          <w:sz w:val="24"/>
        </w:rPr>
        <w:t>коммуникативные</w:t>
      </w:r>
      <w:r>
        <w:rPr>
          <w:spacing w:val="1"/>
          <w:sz w:val="24"/>
        </w:rPr>
        <w:t xml:space="preserve"> </w:t>
      </w:r>
      <w:r>
        <w:rPr>
          <w:sz w:val="24"/>
        </w:rPr>
        <w:t>типы</w:t>
      </w:r>
      <w:r>
        <w:rPr>
          <w:spacing w:val="1"/>
          <w:sz w:val="24"/>
        </w:rPr>
        <w:t xml:space="preserve"> </w:t>
      </w:r>
      <w:r>
        <w:rPr>
          <w:sz w:val="24"/>
        </w:rPr>
        <w:t>предложений</w:t>
      </w:r>
      <w:r>
        <w:rPr>
          <w:spacing w:val="1"/>
          <w:sz w:val="24"/>
        </w:rPr>
        <w:t xml:space="preserve"> </w:t>
      </w:r>
      <w:r>
        <w:rPr>
          <w:sz w:val="24"/>
        </w:rPr>
        <w:t>(повествовательное,</w:t>
      </w:r>
      <w:r>
        <w:rPr>
          <w:spacing w:val="-11"/>
          <w:sz w:val="24"/>
        </w:rPr>
        <w:t xml:space="preserve"> </w:t>
      </w:r>
      <w:r>
        <w:rPr>
          <w:sz w:val="24"/>
        </w:rPr>
        <w:t>побудительное,</w:t>
      </w:r>
      <w:r>
        <w:rPr>
          <w:spacing w:val="-11"/>
          <w:sz w:val="24"/>
        </w:rPr>
        <w:t xml:space="preserve"> </w:t>
      </w:r>
      <w:r>
        <w:rPr>
          <w:sz w:val="24"/>
        </w:rPr>
        <w:t>вопросительное),</w:t>
      </w:r>
      <w:r>
        <w:rPr>
          <w:spacing w:val="-11"/>
          <w:sz w:val="24"/>
        </w:rPr>
        <w:t xml:space="preserve"> </w:t>
      </w:r>
      <w:r>
        <w:rPr>
          <w:sz w:val="24"/>
        </w:rPr>
        <w:t>соблюдая</w:t>
      </w:r>
      <w:r>
        <w:rPr>
          <w:spacing w:val="-9"/>
          <w:sz w:val="24"/>
        </w:rPr>
        <w:t xml:space="preserve"> </w:t>
      </w:r>
      <w:r>
        <w:rPr>
          <w:sz w:val="24"/>
        </w:rPr>
        <w:t>правильный</w:t>
      </w:r>
      <w:r>
        <w:rPr>
          <w:spacing w:val="-12"/>
          <w:sz w:val="24"/>
        </w:rPr>
        <w:t xml:space="preserve"> </w:t>
      </w:r>
      <w:r>
        <w:rPr>
          <w:sz w:val="24"/>
        </w:rPr>
        <w:t>порядок</w:t>
      </w:r>
      <w:r>
        <w:rPr>
          <w:spacing w:val="-9"/>
          <w:sz w:val="24"/>
        </w:rPr>
        <w:t xml:space="preserve"> </w:t>
      </w:r>
      <w:r>
        <w:rPr>
          <w:sz w:val="24"/>
        </w:rPr>
        <w:t>слов;</w:t>
      </w:r>
    </w:p>
    <w:p w:rsidR="003C2477" w:rsidRDefault="00F03892" w:rsidP="00D75319">
      <w:pPr>
        <w:pStyle w:val="a5"/>
        <w:numPr>
          <w:ilvl w:val="0"/>
          <w:numId w:val="76"/>
        </w:numPr>
        <w:tabs>
          <w:tab w:val="left" w:pos="1261"/>
        </w:tabs>
        <w:spacing w:line="276" w:lineRule="auto"/>
        <w:ind w:right="816" w:firstLine="0"/>
        <w:jc w:val="both"/>
        <w:rPr>
          <w:rFonts w:ascii="Symbol" w:hAnsi="Symbol"/>
          <w:sz w:val="24"/>
        </w:rPr>
      </w:pPr>
      <w:r>
        <w:rPr>
          <w:sz w:val="24"/>
        </w:rPr>
        <w:t>оперировать</w:t>
      </w:r>
      <w:r>
        <w:rPr>
          <w:spacing w:val="1"/>
          <w:sz w:val="24"/>
        </w:rPr>
        <w:t xml:space="preserve"> </w:t>
      </w:r>
      <w:r>
        <w:rPr>
          <w:sz w:val="24"/>
        </w:rPr>
        <w:t>вопросительными</w:t>
      </w:r>
      <w:r>
        <w:rPr>
          <w:spacing w:val="1"/>
          <w:sz w:val="24"/>
        </w:rPr>
        <w:t xml:space="preserve"> </w:t>
      </w:r>
      <w:r>
        <w:rPr>
          <w:sz w:val="24"/>
        </w:rPr>
        <w:t>словами</w:t>
      </w:r>
      <w:r>
        <w:rPr>
          <w:spacing w:val="1"/>
          <w:sz w:val="24"/>
        </w:rPr>
        <w:t xml:space="preserve"> </w:t>
      </w:r>
      <w:r>
        <w:rPr>
          <w:sz w:val="24"/>
        </w:rPr>
        <w:t>(who,</w:t>
      </w:r>
      <w:r>
        <w:rPr>
          <w:spacing w:val="1"/>
          <w:sz w:val="24"/>
        </w:rPr>
        <w:t xml:space="preserve"> </w:t>
      </w:r>
      <w:r>
        <w:rPr>
          <w:sz w:val="24"/>
        </w:rPr>
        <w:t>what,</w:t>
      </w:r>
      <w:r>
        <w:rPr>
          <w:spacing w:val="1"/>
          <w:sz w:val="24"/>
        </w:rPr>
        <w:t xml:space="preserve"> </w:t>
      </w:r>
      <w:r>
        <w:rPr>
          <w:sz w:val="24"/>
        </w:rPr>
        <w:t>when,</w:t>
      </w:r>
      <w:r>
        <w:rPr>
          <w:spacing w:val="1"/>
          <w:sz w:val="24"/>
        </w:rPr>
        <w:t xml:space="preserve"> </w:t>
      </w:r>
      <w:r>
        <w:rPr>
          <w:sz w:val="24"/>
        </w:rPr>
        <w:t>where,</w:t>
      </w:r>
      <w:r>
        <w:rPr>
          <w:spacing w:val="1"/>
          <w:sz w:val="24"/>
        </w:rPr>
        <w:t xml:space="preserve"> </w:t>
      </w:r>
      <w:r>
        <w:rPr>
          <w:sz w:val="24"/>
        </w:rPr>
        <w:t>why,</w:t>
      </w:r>
      <w:r>
        <w:rPr>
          <w:spacing w:val="1"/>
          <w:sz w:val="24"/>
        </w:rPr>
        <w:t xml:space="preserve"> </w:t>
      </w:r>
      <w:r>
        <w:rPr>
          <w:sz w:val="24"/>
        </w:rPr>
        <w:t>how)</w:t>
      </w:r>
      <w:r>
        <w:rPr>
          <w:spacing w:val="1"/>
          <w:sz w:val="24"/>
        </w:rPr>
        <w:t xml:space="preserve"> </w:t>
      </w:r>
      <w:r>
        <w:rPr>
          <w:sz w:val="24"/>
        </w:rPr>
        <w:t>в</w:t>
      </w:r>
      <w:r>
        <w:rPr>
          <w:spacing w:val="-57"/>
          <w:sz w:val="24"/>
        </w:rPr>
        <w:t xml:space="preserve"> </w:t>
      </w:r>
      <w:r>
        <w:rPr>
          <w:sz w:val="24"/>
        </w:rPr>
        <w:t>продуктивных</w:t>
      </w:r>
      <w:r>
        <w:rPr>
          <w:spacing w:val="-4"/>
          <w:sz w:val="24"/>
        </w:rPr>
        <w:t xml:space="preserve"> </w:t>
      </w:r>
      <w:r>
        <w:rPr>
          <w:sz w:val="24"/>
        </w:rPr>
        <w:t>видах</w:t>
      </w:r>
      <w:r>
        <w:rPr>
          <w:spacing w:val="-3"/>
          <w:sz w:val="24"/>
        </w:rPr>
        <w:t xml:space="preserve"> </w:t>
      </w:r>
      <w:r>
        <w:rPr>
          <w:sz w:val="24"/>
        </w:rPr>
        <w:t>речевой</w:t>
      </w:r>
      <w:r>
        <w:rPr>
          <w:spacing w:val="-2"/>
          <w:sz w:val="24"/>
        </w:rPr>
        <w:t xml:space="preserve"> </w:t>
      </w:r>
      <w:r>
        <w:rPr>
          <w:sz w:val="24"/>
        </w:rPr>
        <w:t>деятельности</w:t>
      </w:r>
      <w:r>
        <w:rPr>
          <w:spacing w:val="-3"/>
          <w:sz w:val="24"/>
        </w:rPr>
        <w:t xml:space="preserve"> </w:t>
      </w:r>
      <w:r>
        <w:rPr>
          <w:sz w:val="24"/>
        </w:rPr>
        <w:t>(говорении</w:t>
      </w:r>
      <w:r>
        <w:rPr>
          <w:spacing w:val="3"/>
          <w:sz w:val="24"/>
        </w:rPr>
        <w:t xml:space="preserve"> </w:t>
      </w:r>
      <w:r>
        <w:rPr>
          <w:sz w:val="24"/>
        </w:rPr>
        <w:t>и</w:t>
      </w:r>
      <w:r>
        <w:rPr>
          <w:spacing w:val="-3"/>
          <w:sz w:val="24"/>
        </w:rPr>
        <w:t xml:space="preserve"> </w:t>
      </w:r>
      <w:r>
        <w:rPr>
          <w:sz w:val="24"/>
        </w:rPr>
        <w:t>письме);</w:t>
      </w:r>
    </w:p>
    <w:p w:rsidR="003C2477" w:rsidRDefault="00F03892" w:rsidP="00D75319">
      <w:pPr>
        <w:pStyle w:val="a5"/>
        <w:numPr>
          <w:ilvl w:val="0"/>
          <w:numId w:val="76"/>
        </w:numPr>
        <w:tabs>
          <w:tab w:val="left" w:pos="1261"/>
        </w:tabs>
        <w:spacing w:line="291" w:lineRule="exact"/>
        <w:ind w:left="1261" w:hanging="342"/>
        <w:jc w:val="both"/>
        <w:rPr>
          <w:rFonts w:ascii="Symbol" w:hAnsi="Symbol"/>
          <w:sz w:val="24"/>
        </w:rPr>
      </w:pPr>
      <w:r>
        <w:rPr>
          <w:sz w:val="24"/>
        </w:rPr>
        <w:t>оперировать</w:t>
      </w:r>
      <w:r>
        <w:rPr>
          <w:spacing w:val="-4"/>
          <w:sz w:val="24"/>
        </w:rPr>
        <w:t xml:space="preserve"> </w:t>
      </w:r>
      <w:r>
        <w:rPr>
          <w:sz w:val="24"/>
        </w:rPr>
        <w:t>в</w:t>
      </w:r>
      <w:r>
        <w:rPr>
          <w:spacing w:val="-3"/>
          <w:sz w:val="24"/>
        </w:rPr>
        <w:t xml:space="preserve"> </w:t>
      </w:r>
      <w:r>
        <w:rPr>
          <w:sz w:val="24"/>
        </w:rPr>
        <w:t>речи</w:t>
      </w:r>
      <w:r>
        <w:rPr>
          <w:spacing w:val="-4"/>
          <w:sz w:val="24"/>
        </w:rPr>
        <w:t xml:space="preserve"> </w:t>
      </w:r>
      <w:r>
        <w:rPr>
          <w:sz w:val="24"/>
        </w:rPr>
        <w:t>отрицательными</w:t>
      </w:r>
      <w:r>
        <w:rPr>
          <w:spacing w:val="-4"/>
          <w:sz w:val="24"/>
        </w:rPr>
        <w:t xml:space="preserve"> </w:t>
      </w:r>
      <w:r>
        <w:rPr>
          <w:sz w:val="24"/>
        </w:rPr>
        <w:t>предложениями;</w:t>
      </w:r>
    </w:p>
    <w:p w:rsidR="003C2477" w:rsidRDefault="00F03892" w:rsidP="00D75319">
      <w:pPr>
        <w:pStyle w:val="a5"/>
        <w:numPr>
          <w:ilvl w:val="0"/>
          <w:numId w:val="76"/>
        </w:numPr>
        <w:tabs>
          <w:tab w:val="left" w:pos="1266"/>
        </w:tabs>
        <w:spacing w:before="31" w:line="273" w:lineRule="auto"/>
        <w:ind w:right="810" w:firstLine="0"/>
        <w:jc w:val="both"/>
        <w:rPr>
          <w:rFonts w:ascii="Symbol" w:hAnsi="Symbol"/>
          <w:sz w:val="24"/>
        </w:rPr>
      </w:pPr>
      <w:r>
        <w:rPr>
          <w:sz w:val="24"/>
        </w:rPr>
        <w:t>формулировать</w:t>
      </w:r>
      <w:r>
        <w:rPr>
          <w:spacing w:val="1"/>
          <w:sz w:val="24"/>
        </w:rPr>
        <w:t xml:space="preserve"> </w:t>
      </w:r>
      <w:r>
        <w:rPr>
          <w:sz w:val="24"/>
        </w:rPr>
        <w:t>простые</w:t>
      </w:r>
      <w:r>
        <w:rPr>
          <w:spacing w:val="1"/>
          <w:sz w:val="24"/>
        </w:rPr>
        <w:t xml:space="preserve"> </w:t>
      </w:r>
      <w:r>
        <w:rPr>
          <w:sz w:val="24"/>
        </w:rPr>
        <w:t>(нераспространенные</w:t>
      </w:r>
      <w:r>
        <w:rPr>
          <w:spacing w:val="1"/>
          <w:sz w:val="24"/>
        </w:rPr>
        <w:t xml:space="preserve"> </w:t>
      </w:r>
      <w:r>
        <w:rPr>
          <w:sz w:val="24"/>
        </w:rPr>
        <w:t>и</w:t>
      </w:r>
      <w:r>
        <w:rPr>
          <w:spacing w:val="1"/>
          <w:sz w:val="24"/>
        </w:rPr>
        <w:t xml:space="preserve"> </w:t>
      </w:r>
      <w:r>
        <w:rPr>
          <w:sz w:val="24"/>
        </w:rPr>
        <w:t>распространенные)</w:t>
      </w:r>
      <w:r>
        <w:rPr>
          <w:spacing w:val="1"/>
          <w:sz w:val="24"/>
        </w:rPr>
        <w:t xml:space="preserve"> </w:t>
      </w:r>
      <w:r>
        <w:rPr>
          <w:sz w:val="24"/>
        </w:rPr>
        <w:t>предложения,</w:t>
      </w:r>
      <w:r>
        <w:rPr>
          <w:spacing w:val="1"/>
          <w:sz w:val="24"/>
        </w:rPr>
        <w:t xml:space="preserve"> </w:t>
      </w:r>
      <w:r>
        <w:rPr>
          <w:sz w:val="24"/>
        </w:rPr>
        <w:t>предложения</w:t>
      </w:r>
      <w:r>
        <w:rPr>
          <w:spacing w:val="28"/>
          <w:sz w:val="24"/>
        </w:rPr>
        <w:t xml:space="preserve"> </w:t>
      </w:r>
      <w:r>
        <w:rPr>
          <w:sz w:val="24"/>
        </w:rPr>
        <w:t>с</w:t>
      </w:r>
      <w:r>
        <w:rPr>
          <w:spacing w:val="27"/>
          <w:sz w:val="24"/>
        </w:rPr>
        <w:t xml:space="preserve"> </w:t>
      </w:r>
      <w:r>
        <w:rPr>
          <w:sz w:val="24"/>
        </w:rPr>
        <w:t>однородными</w:t>
      </w:r>
      <w:r>
        <w:rPr>
          <w:spacing w:val="34"/>
          <w:sz w:val="24"/>
        </w:rPr>
        <w:t xml:space="preserve"> </w:t>
      </w:r>
      <w:r>
        <w:rPr>
          <w:sz w:val="24"/>
        </w:rPr>
        <w:t>членами,</w:t>
      </w:r>
      <w:r>
        <w:rPr>
          <w:spacing w:val="35"/>
          <w:sz w:val="24"/>
        </w:rPr>
        <w:t xml:space="preserve"> </w:t>
      </w:r>
      <w:r>
        <w:rPr>
          <w:sz w:val="24"/>
        </w:rPr>
        <w:t>сложноподчиненные</w:t>
      </w:r>
      <w:r>
        <w:rPr>
          <w:spacing w:val="32"/>
          <w:sz w:val="24"/>
        </w:rPr>
        <w:t xml:space="preserve"> </w:t>
      </w:r>
      <w:r>
        <w:rPr>
          <w:sz w:val="24"/>
        </w:rPr>
        <w:t>предложения;</w:t>
      </w:r>
    </w:p>
    <w:p w:rsidR="003C2477" w:rsidRPr="00F03892" w:rsidRDefault="00F03892" w:rsidP="00D75319">
      <w:pPr>
        <w:pStyle w:val="a5"/>
        <w:numPr>
          <w:ilvl w:val="0"/>
          <w:numId w:val="19"/>
        </w:numPr>
        <w:tabs>
          <w:tab w:val="left" w:pos="1089"/>
        </w:tabs>
        <w:spacing w:before="2" w:line="278" w:lineRule="auto"/>
        <w:ind w:right="806" w:firstLine="0"/>
        <w:jc w:val="both"/>
        <w:rPr>
          <w:sz w:val="24"/>
          <w:lang w:val="en-US"/>
        </w:rPr>
      </w:pPr>
      <w:r>
        <w:rPr>
          <w:sz w:val="24"/>
        </w:rPr>
        <w:t>оперировать в речи сказуемыми разного типа — а) простым глагольным (He reads); б)</w:t>
      </w:r>
      <w:r>
        <w:rPr>
          <w:spacing w:val="1"/>
          <w:sz w:val="24"/>
        </w:rPr>
        <w:t xml:space="preserve"> </w:t>
      </w:r>
      <w:r>
        <w:rPr>
          <w:sz w:val="24"/>
        </w:rPr>
        <w:t xml:space="preserve">составным именным (He isa pupil. </w:t>
      </w:r>
      <w:r w:rsidRPr="00F03892">
        <w:rPr>
          <w:sz w:val="24"/>
          <w:lang w:val="en-US"/>
        </w:rPr>
        <w:t xml:space="preserve">He is ten.); </w:t>
      </w:r>
      <w:r>
        <w:rPr>
          <w:sz w:val="24"/>
        </w:rPr>
        <w:t>составным</w:t>
      </w:r>
      <w:r w:rsidRPr="00F03892">
        <w:rPr>
          <w:sz w:val="24"/>
          <w:lang w:val="en-US"/>
        </w:rPr>
        <w:t xml:space="preserve"> </w:t>
      </w:r>
      <w:r>
        <w:rPr>
          <w:sz w:val="24"/>
        </w:rPr>
        <w:t>глагольным</w:t>
      </w:r>
      <w:r w:rsidRPr="00F03892">
        <w:rPr>
          <w:sz w:val="24"/>
          <w:lang w:val="en-US"/>
        </w:rPr>
        <w:t xml:space="preserve"> (I can swim. I like to</w:t>
      </w:r>
      <w:r w:rsidRPr="00F03892">
        <w:rPr>
          <w:spacing w:val="1"/>
          <w:sz w:val="24"/>
          <w:lang w:val="en-US"/>
        </w:rPr>
        <w:t xml:space="preserve"> </w:t>
      </w:r>
      <w:r w:rsidRPr="00F03892">
        <w:rPr>
          <w:sz w:val="24"/>
          <w:lang w:val="en-US"/>
        </w:rPr>
        <w:t>swim.);</w:t>
      </w:r>
    </w:p>
    <w:p w:rsidR="003C2477" w:rsidRDefault="00F03892" w:rsidP="00D75319">
      <w:pPr>
        <w:pStyle w:val="a5"/>
        <w:numPr>
          <w:ilvl w:val="0"/>
          <w:numId w:val="76"/>
        </w:numPr>
        <w:tabs>
          <w:tab w:val="left" w:pos="1261"/>
        </w:tabs>
        <w:spacing w:line="286" w:lineRule="exact"/>
        <w:ind w:left="1261" w:hanging="342"/>
        <w:jc w:val="both"/>
        <w:rPr>
          <w:rFonts w:ascii="Symbol" w:hAnsi="Symbol"/>
          <w:sz w:val="24"/>
        </w:rPr>
      </w:pPr>
      <w:r>
        <w:rPr>
          <w:sz w:val="24"/>
        </w:rPr>
        <w:t>оперировать</w:t>
      </w:r>
      <w:r>
        <w:rPr>
          <w:spacing w:val="-5"/>
          <w:sz w:val="24"/>
        </w:rPr>
        <w:t xml:space="preserve"> </w:t>
      </w:r>
      <w:r>
        <w:rPr>
          <w:sz w:val="24"/>
        </w:rPr>
        <w:t>в</w:t>
      </w:r>
      <w:r>
        <w:rPr>
          <w:spacing w:val="-5"/>
          <w:sz w:val="24"/>
        </w:rPr>
        <w:t xml:space="preserve"> </w:t>
      </w:r>
      <w:r>
        <w:rPr>
          <w:sz w:val="24"/>
        </w:rPr>
        <w:t>речи</w:t>
      </w:r>
      <w:r>
        <w:rPr>
          <w:spacing w:val="-1"/>
          <w:sz w:val="24"/>
        </w:rPr>
        <w:t xml:space="preserve"> </w:t>
      </w:r>
      <w:r>
        <w:rPr>
          <w:sz w:val="24"/>
        </w:rPr>
        <w:t>безличными</w:t>
      </w:r>
      <w:r>
        <w:rPr>
          <w:spacing w:val="-6"/>
          <w:sz w:val="24"/>
        </w:rPr>
        <w:t xml:space="preserve"> </w:t>
      </w:r>
      <w:r>
        <w:rPr>
          <w:sz w:val="24"/>
        </w:rPr>
        <w:t>предложениями</w:t>
      </w:r>
      <w:r>
        <w:rPr>
          <w:spacing w:val="-1"/>
          <w:sz w:val="24"/>
        </w:rPr>
        <w:t xml:space="preserve"> </w:t>
      </w:r>
      <w:r>
        <w:rPr>
          <w:sz w:val="24"/>
        </w:rPr>
        <w:t>(It</w:t>
      </w:r>
      <w:r>
        <w:rPr>
          <w:spacing w:val="3"/>
          <w:sz w:val="24"/>
        </w:rPr>
        <w:t xml:space="preserve"> </w:t>
      </w:r>
      <w:r>
        <w:rPr>
          <w:sz w:val="24"/>
        </w:rPr>
        <w:t>is</w:t>
      </w:r>
      <w:r>
        <w:rPr>
          <w:spacing w:val="-4"/>
          <w:sz w:val="24"/>
        </w:rPr>
        <w:t xml:space="preserve"> </w:t>
      </w:r>
      <w:r>
        <w:rPr>
          <w:sz w:val="24"/>
        </w:rPr>
        <w:t>spring);</w:t>
      </w:r>
    </w:p>
    <w:p w:rsidR="003C2477" w:rsidRDefault="00F03892" w:rsidP="00D75319">
      <w:pPr>
        <w:pStyle w:val="a5"/>
        <w:numPr>
          <w:ilvl w:val="0"/>
          <w:numId w:val="76"/>
        </w:numPr>
        <w:tabs>
          <w:tab w:val="left" w:pos="1261"/>
        </w:tabs>
        <w:spacing w:before="37" w:line="276" w:lineRule="auto"/>
        <w:ind w:right="809" w:firstLine="0"/>
        <w:jc w:val="both"/>
        <w:rPr>
          <w:rFonts w:ascii="Symbol" w:hAnsi="Symbol"/>
          <w:sz w:val="24"/>
        </w:rPr>
      </w:pPr>
      <w:r>
        <w:rPr>
          <w:sz w:val="24"/>
        </w:rPr>
        <w:t>образовывать</w:t>
      </w:r>
      <w:r>
        <w:rPr>
          <w:spacing w:val="1"/>
          <w:sz w:val="24"/>
        </w:rPr>
        <w:t xml:space="preserve"> </w:t>
      </w:r>
      <w:r>
        <w:rPr>
          <w:sz w:val="24"/>
        </w:rPr>
        <w:t>формы</w:t>
      </w:r>
      <w:r>
        <w:rPr>
          <w:spacing w:val="1"/>
          <w:sz w:val="24"/>
        </w:rPr>
        <w:t xml:space="preserve"> </w:t>
      </w:r>
      <w:r>
        <w:rPr>
          <w:sz w:val="24"/>
        </w:rPr>
        <w:t>единственного</w:t>
      </w:r>
      <w:r>
        <w:rPr>
          <w:spacing w:val="1"/>
          <w:sz w:val="24"/>
        </w:rPr>
        <w:t xml:space="preserve"> </w:t>
      </w:r>
      <w:r>
        <w:rPr>
          <w:sz w:val="24"/>
        </w:rPr>
        <w:t>и</w:t>
      </w:r>
      <w:r>
        <w:rPr>
          <w:spacing w:val="1"/>
          <w:sz w:val="24"/>
        </w:rPr>
        <w:t xml:space="preserve"> </w:t>
      </w:r>
      <w:r>
        <w:rPr>
          <w:sz w:val="24"/>
        </w:rPr>
        <w:t>множественного</w:t>
      </w:r>
      <w:r>
        <w:rPr>
          <w:spacing w:val="1"/>
          <w:sz w:val="24"/>
        </w:rPr>
        <w:t xml:space="preserve"> </w:t>
      </w:r>
      <w:r>
        <w:rPr>
          <w:sz w:val="24"/>
        </w:rPr>
        <w:t>числа</w:t>
      </w:r>
      <w:r>
        <w:rPr>
          <w:spacing w:val="1"/>
          <w:sz w:val="24"/>
        </w:rPr>
        <w:t xml:space="preserve"> </w:t>
      </w:r>
      <w:r>
        <w:rPr>
          <w:sz w:val="24"/>
        </w:rPr>
        <w:t>существительных,</w:t>
      </w:r>
      <w:r>
        <w:rPr>
          <w:spacing w:val="-57"/>
          <w:sz w:val="24"/>
        </w:rPr>
        <w:t xml:space="preserve"> </w:t>
      </w:r>
      <w:r>
        <w:rPr>
          <w:spacing w:val="-1"/>
          <w:sz w:val="24"/>
        </w:rPr>
        <w:t>включая</w:t>
      </w:r>
      <w:r>
        <w:rPr>
          <w:spacing w:val="-13"/>
          <w:sz w:val="24"/>
        </w:rPr>
        <w:t xml:space="preserve"> </w:t>
      </w:r>
      <w:r>
        <w:rPr>
          <w:sz w:val="24"/>
        </w:rPr>
        <w:t>случаи</w:t>
      </w:r>
      <w:r>
        <w:rPr>
          <w:spacing w:val="-6"/>
          <w:sz w:val="24"/>
        </w:rPr>
        <w:t xml:space="preserve"> </w:t>
      </w:r>
      <w:r>
        <w:rPr>
          <w:sz w:val="24"/>
        </w:rPr>
        <w:t>man</w:t>
      </w:r>
      <w:r>
        <w:rPr>
          <w:spacing w:val="-14"/>
          <w:sz w:val="24"/>
        </w:rPr>
        <w:t xml:space="preserve"> </w:t>
      </w:r>
      <w:r>
        <w:rPr>
          <w:sz w:val="24"/>
        </w:rPr>
        <w:t>—</w:t>
      </w:r>
      <w:r>
        <w:rPr>
          <w:spacing w:val="-8"/>
          <w:sz w:val="24"/>
        </w:rPr>
        <w:t xml:space="preserve"> </w:t>
      </w:r>
      <w:r>
        <w:rPr>
          <w:sz w:val="24"/>
        </w:rPr>
        <w:t>men,</w:t>
      </w:r>
      <w:r>
        <w:rPr>
          <w:spacing w:val="-10"/>
          <w:sz w:val="24"/>
        </w:rPr>
        <w:t xml:space="preserve"> </w:t>
      </w:r>
      <w:r>
        <w:rPr>
          <w:sz w:val="24"/>
        </w:rPr>
        <w:t>woman</w:t>
      </w:r>
      <w:r>
        <w:rPr>
          <w:spacing w:val="-15"/>
          <w:sz w:val="24"/>
        </w:rPr>
        <w:t xml:space="preserve"> </w:t>
      </w:r>
      <w:r>
        <w:rPr>
          <w:sz w:val="24"/>
        </w:rPr>
        <w:t>—</w:t>
      </w:r>
      <w:r>
        <w:rPr>
          <w:spacing w:val="-11"/>
          <w:sz w:val="24"/>
        </w:rPr>
        <w:t xml:space="preserve"> </w:t>
      </w:r>
      <w:r>
        <w:rPr>
          <w:sz w:val="24"/>
        </w:rPr>
        <w:t>women,</w:t>
      </w:r>
      <w:r>
        <w:rPr>
          <w:spacing w:val="-10"/>
          <w:sz w:val="24"/>
        </w:rPr>
        <w:t xml:space="preserve"> </w:t>
      </w:r>
      <w:r>
        <w:rPr>
          <w:sz w:val="24"/>
        </w:rPr>
        <w:t>mouse</w:t>
      </w:r>
      <w:r>
        <w:rPr>
          <w:spacing w:val="-11"/>
          <w:sz w:val="24"/>
        </w:rPr>
        <w:t xml:space="preserve"> </w:t>
      </w:r>
      <w:r>
        <w:rPr>
          <w:sz w:val="24"/>
        </w:rPr>
        <w:t>—</w:t>
      </w:r>
      <w:r>
        <w:rPr>
          <w:spacing w:val="-8"/>
          <w:sz w:val="24"/>
        </w:rPr>
        <w:t xml:space="preserve"> </w:t>
      </w:r>
      <w:r>
        <w:rPr>
          <w:sz w:val="24"/>
        </w:rPr>
        <w:t>mice,</w:t>
      </w:r>
      <w:r>
        <w:rPr>
          <w:spacing w:val="-10"/>
          <w:sz w:val="24"/>
        </w:rPr>
        <w:t xml:space="preserve"> </w:t>
      </w:r>
      <w:r>
        <w:rPr>
          <w:sz w:val="24"/>
        </w:rPr>
        <w:t>fish</w:t>
      </w:r>
      <w:r>
        <w:rPr>
          <w:spacing w:val="-15"/>
          <w:sz w:val="24"/>
        </w:rPr>
        <w:t xml:space="preserve"> </w:t>
      </w:r>
      <w:r>
        <w:rPr>
          <w:sz w:val="24"/>
        </w:rPr>
        <w:t>—</w:t>
      </w:r>
      <w:r>
        <w:rPr>
          <w:spacing w:val="-8"/>
          <w:sz w:val="24"/>
        </w:rPr>
        <w:t xml:space="preserve"> </w:t>
      </w:r>
      <w:r>
        <w:rPr>
          <w:sz w:val="24"/>
        </w:rPr>
        <w:t>fish,</w:t>
      </w:r>
      <w:r>
        <w:rPr>
          <w:spacing w:val="-10"/>
          <w:sz w:val="24"/>
        </w:rPr>
        <w:t xml:space="preserve"> </w:t>
      </w:r>
      <w:r>
        <w:rPr>
          <w:sz w:val="24"/>
        </w:rPr>
        <w:t>deer</w:t>
      </w:r>
      <w:r>
        <w:rPr>
          <w:spacing w:val="-10"/>
          <w:sz w:val="24"/>
        </w:rPr>
        <w:t xml:space="preserve"> </w:t>
      </w:r>
      <w:r>
        <w:rPr>
          <w:sz w:val="24"/>
        </w:rPr>
        <w:t>—</w:t>
      </w:r>
      <w:r>
        <w:rPr>
          <w:spacing w:val="-12"/>
          <w:sz w:val="24"/>
        </w:rPr>
        <w:t xml:space="preserve"> </w:t>
      </w:r>
      <w:r>
        <w:rPr>
          <w:sz w:val="24"/>
        </w:rPr>
        <w:t>deer,</w:t>
      </w:r>
      <w:r>
        <w:rPr>
          <w:spacing w:val="-11"/>
          <w:sz w:val="24"/>
        </w:rPr>
        <w:t xml:space="preserve"> </w:t>
      </w:r>
      <w:r>
        <w:rPr>
          <w:sz w:val="24"/>
        </w:rPr>
        <w:t>sheep</w:t>
      </w:r>
    </w:p>
    <w:p w:rsidR="003C2477" w:rsidRDefault="00F03892" w:rsidP="00D75319">
      <w:pPr>
        <w:pStyle w:val="a5"/>
        <w:numPr>
          <w:ilvl w:val="0"/>
          <w:numId w:val="26"/>
        </w:numPr>
        <w:tabs>
          <w:tab w:val="left" w:pos="1223"/>
        </w:tabs>
        <w:spacing w:before="1"/>
        <w:ind w:left="1222" w:hanging="304"/>
        <w:jc w:val="both"/>
        <w:rPr>
          <w:sz w:val="24"/>
        </w:rPr>
      </w:pPr>
      <w:r>
        <w:rPr>
          <w:sz w:val="24"/>
        </w:rPr>
        <w:t>sheep, goose</w:t>
      </w:r>
      <w:r>
        <w:rPr>
          <w:spacing w:val="-2"/>
          <w:sz w:val="24"/>
        </w:rPr>
        <w:t xml:space="preserve"> </w:t>
      </w:r>
      <w:r>
        <w:rPr>
          <w:sz w:val="24"/>
        </w:rPr>
        <w:t>—</w:t>
      </w:r>
      <w:r>
        <w:rPr>
          <w:spacing w:val="-1"/>
          <w:sz w:val="24"/>
        </w:rPr>
        <w:t xml:space="preserve"> </w:t>
      </w:r>
      <w:r>
        <w:rPr>
          <w:sz w:val="24"/>
        </w:rPr>
        <w:t>geese;</w:t>
      </w:r>
    </w:p>
    <w:p w:rsidR="003C2477" w:rsidRDefault="00F03892" w:rsidP="00D75319">
      <w:pPr>
        <w:pStyle w:val="a5"/>
        <w:numPr>
          <w:ilvl w:val="0"/>
          <w:numId w:val="76"/>
        </w:numPr>
        <w:tabs>
          <w:tab w:val="left" w:pos="1266"/>
        </w:tabs>
        <w:spacing w:before="38"/>
        <w:ind w:left="1265" w:hanging="347"/>
        <w:jc w:val="both"/>
        <w:rPr>
          <w:rFonts w:ascii="Symbol" w:hAnsi="Symbol"/>
          <w:sz w:val="24"/>
        </w:rPr>
      </w:pPr>
      <w:r>
        <w:rPr>
          <w:sz w:val="24"/>
        </w:rPr>
        <w:t>использовать</w:t>
      </w:r>
      <w:r>
        <w:rPr>
          <w:spacing w:val="-6"/>
          <w:sz w:val="24"/>
        </w:rPr>
        <w:t xml:space="preserve"> </w:t>
      </w:r>
      <w:r>
        <w:rPr>
          <w:sz w:val="24"/>
        </w:rPr>
        <w:t>в</w:t>
      </w:r>
      <w:r>
        <w:rPr>
          <w:spacing w:val="-3"/>
          <w:sz w:val="24"/>
        </w:rPr>
        <w:t xml:space="preserve"> </w:t>
      </w:r>
      <w:r>
        <w:rPr>
          <w:sz w:val="24"/>
        </w:rPr>
        <w:t>речи</w:t>
      </w:r>
      <w:r>
        <w:rPr>
          <w:spacing w:val="-6"/>
          <w:sz w:val="24"/>
        </w:rPr>
        <w:t xml:space="preserve"> </w:t>
      </w:r>
      <w:r>
        <w:rPr>
          <w:sz w:val="24"/>
        </w:rPr>
        <w:t>притяжательный</w:t>
      </w:r>
      <w:r>
        <w:rPr>
          <w:spacing w:val="-3"/>
          <w:sz w:val="24"/>
        </w:rPr>
        <w:t xml:space="preserve"> </w:t>
      </w:r>
      <w:r>
        <w:rPr>
          <w:sz w:val="24"/>
        </w:rPr>
        <w:t>падеж</w:t>
      </w:r>
      <w:r>
        <w:rPr>
          <w:spacing w:val="-6"/>
          <w:sz w:val="24"/>
        </w:rPr>
        <w:t xml:space="preserve"> </w:t>
      </w:r>
      <w:r>
        <w:rPr>
          <w:sz w:val="24"/>
        </w:rPr>
        <w:t>имен</w:t>
      </w:r>
      <w:r>
        <w:rPr>
          <w:spacing w:val="-2"/>
          <w:sz w:val="24"/>
        </w:rPr>
        <w:t xml:space="preserve"> </w:t>
      </w:r>
      <w:r>
        <w:rPr>
          <w:sz w:val="24"/>
        </w:rPr>
        <w:t>существительных;</w:t>
      </w:r>
    </w:p>
    <w:p w:rsidR="003C2477" w:rsidRDefault="00F03892" w:rsidP="00D75319">
      <w:pPr>
        <w:pStyle w:val="a5"/>
        <w:numPr>
          <w:ilvl w:val="0"/>
          <w:numId w:val="76"/>
        </w:numPr>
        <w:tabs>
          <w:tab w:val="left" w:pos="1266"/>
        </w:tabs>
        <w:spacing w:before="42" w:line="276" w:lineRule="auto"/>
        <w:ind w:right="798" w:firstLine="0"/>
        <w:jc w:val="both"/>
        <w:rPr>
          <w:rFonts w:ascii="Symbol" w:hAnsi="Symbol"/>
          <w:sz w:val="24"/>
        </w:rPr>
      </w:pPr>
      <w:r>
        <w:rPr>
          <w:sz w:val="24"/>
        </w:rPr>
        <w:t>использовать</w:t>
      </w:r>
      <w:r>
        <w:rPr>
          <w:spacing w:val="1"/>
          <w:sz w:val="24"/>
        </w:rPr>
        <w:t xml:space="preserve"> </w:t>
      </w:r>
      <w:r>
        <w:rPr>
          <w:sz w:val="24"/>
        </w:rPr>
        <w:t>прилагательные</w:t>
      </w:r>
      <w:r>
        <w:rPr>
          <w:spacing w:val="1"/>
          <w:sz w:val="24"/>
        </w:rPr>
        <w:t xml:space="preserve"> </w:t>
      </w:r>
      <w:r>
        <w:rPr>
          <w:sz w:val="24"/>
        </w:rPr>
        <w:t>в</w:t>
      </w:r>
      <w:r>
        <w:rPr>
          <w:spacing w:val="1"/>
          <w:sz w:val="24"/>
        </w:rPr>
        <w:t xml:space="preserve"> </w:t>
      </w:r>
      <w:r>
        <w:rPr>
          <w:sz w:val="24"/>
        </w:rPr>
        <w:t>положительной,</w:t>
      </w:r>
      <w:r>
        <w:rPr>
          <w:spacing w:val="1"/>
          <w:sz w:val="24"/>
        </w:rPr>
        <w:t xml:space="preserve"> </w:t>
      </w:r>
      <w:r>
        <w:rPr>
          <w:sz w:val="24"/>
        </w:rPr>
        <w:t>сравнительной</w:t>
      </w:r>
      <w:r>
        <w:rPr>
          <w:spacing w:val="1"/>
          <w:sz w:val="24"/>
        </w:rPr>
        <w:t xml:space="preserve"> </w:t>
      </w:r>
      <w:r>
        <w:rPr>
          <w:sz w:val="24"/>
        </w:rPr>
        <w:t>и</w:t>
      </w:r>
      <w:r>
        <w:rPr>
          <w:spacing w:val="1"/>
          <w:sz w:val="24"/>
        </w:rPr>
        <w:t xml:space="preserve"> </w:t>
      </w:r>
      <w:r>
        <w:rPr>
          <w:sz w:val="24"/>
        </w:rPr>
        <w:t>превосходной</w:t>
      </w:r>
      <w:r>
        <w:rPr>
          <w:spacing w:val="1"/>
          <w:sz w:val="24"/>
        </w:rPr>
        <w:t xml:space="preserve"> </w:t>
      </w:r>
      <w:r>
        <w:rPr>
          <w:sz w:val="24"/>
        </w:rPr>
        <w:t>степенях</w:t>
      </w:r>
      <w:r>
        <w:rPr>
          <w:spacing w:val="-11"/>
          <w:sz w:val="24"/>
        </w:rPr>
        <w:t xml:space="preserve"> </w:t>
      </w:r>
      <w:r>
        <w:rPr>
          <w:sz w:val="24"/>
        </w:rPr>
        <w:t>сравнения,</w:t>
      </w:r>
      <w:r>
        <w:rPr>
          <w:spacing w:val="-13"/>
          <w:sz w:val="24"/>
        </w:rPr>
        <w:t xml:space="preserve"> </w:t>
      </w:r>
      <w:r>
        <w:rPr>
          <w:sz w:val="24"/>
        </w:rPr>
        <w:t>включая</w:t>
      </w:r>
      <w:r>
        <w:rPr>
          <w:spacing w:val="-6"/>
          <w:sz w:val="24"/>
        </w:rPr>
        <w:t xml:space="preserve"> </w:t>
      </w:r>
      <w:r>
        <w:rPr>
          <w:sz w:val="24"/>
        </w:rPr>
        <w:t>и</w:t>
      </w:r>
      <w:r>
        <w:rPr>
          <w:spacing w:val="-9"/>
          <w:sz w:val="24"/>
        </w:rPr>
        <w:t xml:space="preserve"> </w:t>
      </w:r>
      <w:r>
        <w:rPr>
          <w:sz w:val="24"/>
        </w:rPr>
        <w:t>супплетивные</w:t>
      </w:r>
      <w:r>
        <w:rPr>
          <w:spacing w:val="-7"/>
          <w:sz w:val="24"/>
        </w:rPr>
        <w:t xml:space="preserve"> </w:t>
      </w:r>
      <w:r>
        <w:rPr>
          <w:sz w:val="24"/>
        </w:rPr>
        <w:t>формы</w:t>
      </w:r>
      <w:r>
        <w:rPr>
          <w:spacing w:val="-9"/>
          <w:sz w:val="24"/>
        </w:rPr>
        <w:t xml:space="preserve"> </w:t>
      </w:r>
      <w:r>
        <w:rPr>
          <w:sz w:val="24"/>
        </w:rPr>
        <w:t>(good</w:t>
      </w:r>
      <w:r>
        <w:rPr>
          <w:spacing w:val="-4"/>
          <w:sz w:val="24"/>
        </w:rPr>
        <w:t xml:space="preserve"> </w:t>
      </w:r>
      <w:r>
        <w:rPr>
          <w:sz w:val="24"/>
        </w:rPr>
        <w:t>—</w:t>
      </w:r>
      <w:r>
        <w:rPr>
          <w:spacing w:val="-11"/>
          <w:sz w:val="24"/>
        </w:rPr>
        <w:t xml:space="preserve"> </w:t>
      </w:r>
      <w:r>
        <w:rPr>
          <w:sz w:val="24"/>
        </w:rPr>
        <w:t>better</w:t>
      </w:r>
      <w:r>
        <w:rPr>
          <w:spacing w:val="-8"/>
          <w:sz w:val="24"/>
        </w:rPr>
        <w:t xml:space="preserve"> </w:t>
      </w:r>
      <w:r>
        <w:rPr>
          <w:sz w:val="24"/>
        </w:rPr>
        <w:t>—</w:t>
      </w:r>
      <w:r>
        <w:rPr>
          <w:spacing w:val="-10"/>
          <w:sz w:val="24"/>
        </w:rPr>
        <w:t xml:space="preserve"> </w:t>
      </w:r>
      <w:r>
        <w:rPr>
          <w:sz w:val="24"/>
        </w:rPr>
        <w:t>best;</w:t>
      </w:r>
      <w:r>
        <w:rPr>
          <w:spacing w:val="-10"/>
          <w:sz w:val="24"/>
        </w:rPr>
        <w:t xml:space="preserve"> </w:t>
      </w:r>
      <w:r>
        <w:rPr>
          <w:sz w:val="24"/>
        </w:rPr>
        <w:t>bad</w:t>
      </w:r>
      <w:r>
        <w:rPr>
          <w:spacing w:val="-5"/>
          <w:sz w:val="24"/>
        </w:rPr>
        <w:t xml:space="preserve"> </w:t>
      </w:r>
      <w:r>
        <w:rPr>
          <w:sz w:val="24"/>
        </w:rPr>
        <w:t>—</w:t>
      </w:r>
      <w:r>
        <w:rPr>
          <w:spacing w:val="-11"/>
          <w:sz w:val="24"/>
        </w:rPr>
        <w:t xml:space="preserve"> </w:t>
      </w:r>
      <w:r>
        <w:rPr>
          <w:sz w:val="24"/>
        </w:rPr>
        <w:t>worse</w:t>
      </w:r>
      <w:r>
        <w:rPr>
          <w:spacing w:val="-6"/>
          <w:sz w:val="24"/>
        </w:rPr>
        <w:t xml:space="preserve"> </w:t>
      </w:r>
      <w:r>
        <w:rPr>
          <w:sz w:val="24"/>
        </w:rPr>
        <w:t>—</w:t>
      </w:r>
      <w:r>
        <w:rPr>
          <w:spacing w:val="-57"/>
          <w:sz w:val="24"/>
        </w:rPr>
        <w:t xml:space="preserve"> </w:t>
      </w:r>
      <w:r>
        <w:rPr>
          <w:sz w:val="24"/>
        </w:rPr>
        <w:t>worst);</w:t>
      </w:r>
    </w:p>
    <w:p w:rsidR="003C2477" w:rsidRDefault="00F03892" w:rsidP="00D75319">
      <w:pPr>
        <w:pStyle w:val="a5"/>
        <w:numPr>
          <w:ilvl w:val="0"/>
          <w:numId w:val="76"/>
        </w:numPr>
        <w:tabs>
          <w:tab w:val="left" w:pos="1266"/>
        </w:tabs>
        <w:spacing w:line="276" w:lineRule="auto"/>
        <w:ind w:right="798" w:firstLine="0"/>
        <w:jc w:val="both"/>
        <w:rPr>
          <w:rFonts w:ascii="Symbol" w:hAnsi="Symbol"/>
          <w:sz w:val="24"/>
        </w:rPr>
      </w:pPr>
      <w:r>
        <w:rPr>
          <w:spacing w:val="-1"/>
          <w:sz w:val="24"/>
        </w:rPr>
        <w:t>выражать</w:t>
      </w:r>
      <w:r>
        <w:rPr>
          <w:spacing w:val="-8"/>
          <w:sz w:val="24"/>
        </w:rPr>
        <w:t xml:space="preserve"> </w:t>
      </w:r>
      <w:r>
        <w:rPr>
          <w:spacing w:val="-1"/>
          <w:sz w:val="24"/>
        </w:rPr>
        <w:t>коммуникативные</w:t>
      </w:r>
      <w:r>
        <w:rPr>
          <w:spacing w:val="-11"/>
          <w:sz w:val="24"/>
        </w:rPr>
        <w:t xml:space="preserve"> </w:t>
      </w:r>
      <w:r>
        <w:rPr>
          <w:sz w:val="24"/>
        </w:rPr>
        <w:t>намерения</w:t>
      </w:r>
      <w:r>
        <w:rPr>
          <w:spacing w:val="-14"/>
          <w:sz w:val="24"/>
        </w:rPr>
        <w:t xml:space="preserve"> </w:t>
      </w:r>
      <w:r>
        <w:rPr>
          <w:sz w:val="24"/>
        </w:rPr>
        <w:t>с</w:t>
      </w:r>
      <w:r>
        <w:rPr>
          <w:spacing w:val="-10"/>
          <w:sz w:val="24"/>
        </w:rPr>
        <w:t xml:space="preserve"> </w:t>
      </w:r>
      <w:r>
        <w:rPr>
          <w:sz w:val="24"/>
        </w:rPr>
        <w:t>использованием</w:t>
      </w:r>
      <w:r>
        <w:rPr>
          <w:spacing w:val="-13"/>
          <w:sz w:val="24"/>
        </w:rPr>
        <w:t xml:space="preserve"> </w:t>
      </w:r>
      <w:r>
        <w:rPr>
          <w:sz w:val="24"/>
        </w:rPr>
        <w:t>грамматических</w:t>
      </w:r>
      <w:r>
        <w:rPr>
          <w:spacing w:val="-14"/>
          <w:sz w:val="24"/>
        </w:rPr>
        <w:t xml:space="preserve"> </w:t>
      </w:r>
      <w:r>
        <w:rPr>
          <w:sz w:val="24"/>
        </w:rPr>
        <w:t>форм</w:t>
      </w:r>
      <w:r>
        <w:rPr>
          <w:spacing w:val="-7"/>
          <w:sz w:val="24"/>
        </w:rPr>
        <w:t xml:space="preserve"> </w:t>
      </w:r>
      <w:r>
        <w:rPr>
          <w:sz w:val="24"/>
        </w:rPr>
        <w:t>Present</w:t>
      </w:r>
      <w:r>
        <w:rPr>
          <w:spacing w:val="-58"/>
          <w:sz w:val="24"/>
        </w:rPr>
        <w:t xml:space="preserve"> </w:t>
      </w:r>
      <w:r>
        <w:rPr>
          <w:sz w:val="24"/>
        </w:rPr>
        <w:t>Simple,</w:t>
      </w:r>
      <w:r>
        <w:rPr>
          <w:spacing w:val="1"/>
          <w:sz w:val="24"/>
        </w:rPr>
        <w:t xml:space="preserve"> </w:t>
      </w:r>
      <w:r>
        <w:rPr>
          <w:sz w:val="24"/>
        </w:rPr>
        <w:t>Future</w:t>
      </w:r>
      <w:r>
        <w:rPr>
          <w:spacing w:val="1"/>
          <w:sz w:val="24"/>
        </w:rPr>
        <w:t xml:space="preserve"> </w:t>
      </w:r>
      <w:r>
        <w:rPr>
          <w:sz w:val="24"/>
        </w:rPr>
        <w:t>Simple,</w:t>
      </w:r>
      <w:r>
        <w:rPr>
          <w:spacing w:val="1"/>
          <w:sz w:val="24"/>
        </w:rPr>
        <w:t xml:space="preserve"> </w:t>
      </w:r>
      <w:r>
        <w:rPr>
          <w:sz w:val="24"/>
        </w:rPr>
        <w:t>Past</w:t>
      </w:r>
      <w:r>
        <w:rPr>
          <w:spacing w:val="1"/>
          <w:sz w:val="24"/>
        </w:rPr>
        <w:t xml:space="preserve"> </w:t>
      </w:r>
      <w:r>
        <w:rPr>
          <w:sz w:val="24"/>
        </w:rPr>
        <w:t>Simple</w:t>
      </w:r>
      <w:r>
        <w:rPr>
          <w:spacing w:val="1"/>
          <w:sz w:val="24"/>
        </w:rPr>
        <w:t xml:space="preserve"> </w:t>
      </w:r>
      <w:r>
        <w:rPr>
          <w:sz w:val="24"/>
        </w:rPr>
        <w:t>(включая</w:t>
      </w:r>
      <w:r>
        <w:rPr>
          <w:spacing w:val="1"/>
          <w:sz w:val="24"/>
        </w:rPr>
        <w:t xml:space="preserve"> </w:t>
      </w:r>
      <w:r>
        <w:rPr>
          <w:sz w:val="24"/>
        </w:rPr>
        <w:t>правильные</w:t>
      </w:r>
      <w:r>
        <w:rPr>
          <w:spacing w:val="1"/>
          <w:sz w:val="24"/>
        </w:rPr>
        <w:t xml:space="preserve"> </w:t>
      </w:r>
      <w:r>
        <w:rPr>
          <w:sz w:val="24"/>
        </w:rPr>
        <w:t>и</w:t>
      </w:r>
      <w:r>
        <w:rPr>
          <w:spacing w:val="1"/>
          <w:sz w:val="24"/>
        </w:rPr>
        <w:t xml:space="preserve"> </w:t>
      </w:r>
      <w:r>
        <w:rPr>
          <w:sz w:val="24"/>
        </w:rPr>
        <w:lastRenderedPageBreak/>
        <w:t>неправильные</w:t>
      </w:r>
      <w:r>
        <w:rPr>
          <w:spacing w:val="1"/>
          <w:sz w:val="24"/>
        </w:rPr>
        <w:t xml:space="preserve"> </w:t>
      </w:r>
      <w:r>
        <w:rPr>
          <w:sz w:val="24"/>
        </w:rPr>
        <w:t>глаголы)</w:t>
      </w:r>
      <w:r>
        <w:rPr>
          <w:spacing w:val="1"/>
          <w:sz w:val="24"/>
        </w:rPr>
        <w:t xml:space="preserve"> </w:t>
      </w:r>
      <w:r>
        <w:rPr>
          <w:sz w:val="24"/>
        </w:rPr>
        <w:t>—</w:t>
      </w:r>
      <w:r>
        <w:rPr>
          <w:spacing w:val="1"/>
          <w:sz w:val="24"/>
        </w:rPr>
        <w:t xml:space="preserve"> </w:t>
      </w:r>
      <w:r>
        <w:rPr>
          <w:sz w:val="24"/>
        </w:rPr>
        <w:t>оборота to be going to, конструкции there is/there are, конструкции I’d like to... модальных</w:t>
      </w:r>
      <w:r>
        <w:rPr>
          <w:spacing w:val="1"/>
          <w:sz w:val="24"/>
        </w:rPr>
        <w:t xml:space="preserve"> </w:t>
      </w:r>
      <w:r>
        <w:rPr>
          <w:sz w:val="24"/>
        </w:rPr>
        <w:t>глаголов</w:t>
      </w:r>
      <w:r>
        <w:rPr>
          <w:spacing w:val="-2"/>
          <w:sz w:val="24"/>
        </w:rPr>
        <w:t xml:space="preserve"> </w:t>
      </w:r>
      <w:r>
        <w:rPr>
          <w:sz w:val="24"/>
        </w:rPr>
        <w:t>can</w:t>
      </w:r>
      <w:r>
        <w:rPr>
          <w:spacing w:val="-3"/>
          <w:sz w:val="24"/>
        </w:rPr>
        <w:t xml:space="preserve"> </w:t>
      </w:r>
      <w:r>
        <w:rPr>
          <w:sz w:val="24"/>
        </w:rPr>
        <w:t>и</w:t>
      </w:r>
      <w:r>
        <w:rPr>
          <w:spacing w:val="3"/>
          <w:sz w:val="24"/>
        </w:rPr>
        <w:t xml:space="preserve"> </w:t>
      </w:r>
      <w:r>
        <w:rPr>
          <w:sz w:val="24"/>
        </w:rPr>
        <w:t>must;</w:t>
      </w:r>
    </w:p>
    <w:p w:rsidR="003C2477" w:rsidRDefault="00F03892" w:rsidP="00D75319">
      <w:pPr>
        <w:pStyle w:val="a5"/>
        <w:numPr>
          <w:ilvl w:val="0"/>
          <w:numId w:val="76"/>
        </w:numPr>
        <w:tabs>
          <w:tab w:val="left" w:pos="1266"/>
        </w:tabs>
        <w:spacing w:line="276" w:lineRule="auto"/>
        <w:ind w:right="810" w:firstLine="0"/>
        <w:jc w:val="both"/>
        <w:rPr>
          <w:rFonts w:ascii="Symbol" w:hAnsi="Symbol"/>
          <w:sz w:val="24"/>
        </w:rPr>
      </w:pPr>
      <w:r>
        <w:rPr>
          <w:sz w:val="24"/>
        </w:rPr>
        <w:t>использовать вспомогательные глаголы to</w:t>
      </w:r>
      <w:r>
        <w:rPr>
          <w:spacing w:val="1"/>
          <w:sz w:val="24"/>
        </w:rPr>
        <w:t xml:space="preserve"> </w:t>
      </w:r>
      <w:r>
        <w:rPr>
          <w:sz w:val="24"/>
        </w:rPr>
        <w:t>be и to</w:t>
      </w:r>
      <w:r>
        <w:rPr>
          <w:spacing w:val="1"/>
          <w:sz w:val="24"/>
        </w:rPr>
        <w:t xml:space="preserve"> </w:t>
      </w:r>
      <w:r>
        <w:rPr>
          <w:sz w:val="24"/>
        </w:rPr>
        <w:t>do для построения необходимых</w:t>
      </w:r>
      <w:r>
        <w:rPr>
          <w:spacing w:val="1"/>
          <w:sz w:val="24"/>
        </w:rPr>
        <w:t xml:space="preserve"> </w:t>
      </w:r>
      <w:r>
        <w:rPr>
          <w:sz w:val="24"/>
        </w:rPr>
        <w:t>вопросительных,</w:t>
      </w:r>
      <w:r>
        <w:rPr>
          <w:spacing w:val="-2"/>
          <w:sz w:val="24"/>
        </w:rPr>
        <w:t xml:space="preserve"> </w:t>
      </w:r>
      <w:r>
        <w:rPr>
          <w:sz w:val="24"/>
        </w:rPr>
        <w:t>отрицательных</w:t>
      </w:r>
      <w:r>
        <w:rPr>
          <w:spacing w:val="-3"/>
          <w:sz w:val="24"/>
        </w:rPr>
        <w:t xml:space="preserve"> </w:t>
      </w:r>
      <w:r>
        <w:rPr>
          <w:sz w:val="24"/>
        </w:rPr>
        <w:t>конструкций;</w:t>
      </w:r>
    </w:p>
    <w:p w:rsidR="003C2477" w:rsidRPr="00F03892" w:rsidRDefault="00F03892" w:rsidP="00D75319">
      <w:pPr>
        <w:pStyle w:val="a5"/>
        <w:numPr>
          <w:ilvl w:val="0"/>
          <w:numId w:val="76"/>
        </w:numPr>
        <w:tabs>
          <w:tab w:val="left" w:pos="1261"/>
        </w:tabs>
        <w:spacing w:line="276" w:lineRule="auto"/>
        <w:ind w:right="817" w:firstLine="0"/>
        <w:jc w:val="both"/>
        <w:rPr>
          <w:rFonts w:ascii="Symbol" w:hAnsi="Symbol"/>
          <w:sz w:val="24"/>
          <w:lang w:val="en-US"/>
        </w:rPr>
      </w:pPr>
      <w:r>
        <w:rPr>
          <w:sz w:val="24"/>
        </w:rPr>
        <w:t>оперировать</w:t>
      </w:r>
      <w:r w:rsidRPr="00F03892">
        <w:rPr>
          <w:spacing w:val="1"/>
          <w:sz w:val="24"/>
          <w:lang w:val="en-US"/>
        </w:rPr>
        <w:t xml:space="preserve"> </w:t>
      </w:r>
      <w:r>
        <w:rPr>
          <w:sz w:val="24"/>
        </w:rPr>
        <w:t>в</w:t>
      </w:r>
      <w:r w:rsidRPr="00F03892">
        <w:rPr>
          <w:spacing w:val="1"/>
          <w:sz w:val="24"/>
          <w:lang w:val="en-US"/>
        </w:rPr>
        <w:t xml:space="preserve"> </w:t>
      </w:r>
      <w:r>
        <w:rPr>
          <w:sz w:val="24"/>
        </w:rPr>
        <w:t>речи</w:t>
      </w:r>
      <w:r w:rsidRPr="00F03892">
        <w:rPr>
          <w:spacing w:val="1"/>
          <w:sz w:val="24"/>
          <w:lang w:val="en-US"/>
        </w:rPr>
        <w:t xml:space="preserve"> </w:t>
      </w:r>
      <w:r>
        <w:rPr>
          <w:sz w:val="24"/>
        </w:rPr>
        <w:t>наречиями</w:t>
      </w:r>
      <w:r w:rsidRPr="00F03892">
        <w:rPr>
          <w:spacing w:val="1"/>
          <w:sz w:val="24"/>
          <w:lang w:val="en-US"/>
        </w:rPr>
        <w:t xml:space="preserve"> </w:t>
      </w:r>
      <w:r>
        <w:rPr>
          <w:sz w:val="24"/>
        </w:rPr>
        <w:t>времени</w:t>
      </w:r>
      <w:r w:rsidRPr="00F03892">
        <w:rPr>
          <w:spacing w:val="1"/>
          <w:sz w:val="24"/>
          <w:lang w:val="en-US"/>
        </w:rPr>
        <w:t xml:space="preserve"> </w:t>
      </w:r>
      <w:r w:rsidRPr="00F03892">
        <w:rPr>
          <w:sz w:val="24"/>
          <w:lang w:val="en-US"/>
        </w:rPr>
        <w:t>(always,</w:t>
      </w:r>
      <w:r w:rsidRPr="00F03892">
        <w:rPr>
          <w:spacing w:val="1"/>
          <w:sz w:val="24"/>
          <w:lang w:val="en-US"/>
        </w:rPr>
        <w:t xml:space="preserve"> </w:t>
      </w:r>
      <w:r w:rsidRPr="00F03892">
        <w:rPr>
          <w:sz w:val="24"/>
          <w:lang w:val="en-US"/>
        </w:rPr>
        <w:t>often,</w:t>
      </w:r>
      <w:r w:rsidRPr="00F03892">
        <w:rPr>
          <w:spacing w:val="1"/>
          <w:sz w:val="24"/>
          <w:lang w:val="en-US"/>
        </w:rPr>
        <w:t xml:space="preserve"> </w:t>
      </w:r>
      <w:r w:rsidRPr="00F03892">
        <w:rPr>
          <w:sz w:val="24"/>
          <w:lang w:val="en-US"/>
        </w:rPr>
        <w:t>sometimes,</w:t>
      </w:r>
      <w:r w:rsidRPr="00F03892">
        <w:rPr>
          <w:spacing w:val="1"/>
          <w:sz w:val="24"/>
          <w:lang w:val="en-US"/>
        </w:rPr>
        <w:t xml:space="preserve"> </w:t>
      </w:r>
      <w:r w:rsidRPr="00F03892">
        <w:rPr>
          <w:sz w:val="24"/>
          <w:lang w:val="en-US"/>
        </w:rPr>
        <w:t>never,</w:t>
      </w:r>
      <w:r w:rsidRPr="00F03892">
        <w:rPr>
          <w:spacing w:val="1"/>
          <w:sz w:val="24"/>
          <w:lang w:val="en-US"/>
        </w:rPr>
        <w:t xml:space="preserve"> </w:t>
      </w:r>
      <w:r w:rsidRPr="00F03892">
        <w:rPr>
          <w:sz w:val="24"/>
          <w:lang w:val="en-US"/>
        </w:rPr>
        <w:t>usually,</w:t>
      </w:r>
      <w:r w:rsidRPr="00F03892">
        <w:rPr>
          <w:spacing w:val="1"/>
          <w:sz w:val="24"/>
          <w:lang w:val="en-US"/>
        </w:rPr>
        <w:t xml:space="preserve"> </w:t>
      </w:r>
      <w:r w:rsidRPr="00F03892">
        <w:rPr>
          <w:sz w:val="24"/>
          <w:lang w:val="en-US"/>
        </w:rPr>
        <w:t>yesterday,</w:t>
      </w:r>
      <w:r w:rsidRPr="00F03892">
        <w:rPr>
          <w:spacing w:val="-3"/>
          <w:sz w:val="24"/>
          <w:lang w:val="en-US"/>
        </w:rPr>
        <w:t xml:space="preserve"> </w:t>
      </w:r>
      <w:r w:rsidRPr="00F03892">
        <w:rPr>
          <w:sz w:val="24"/>
          <w:lang w:val="en-US"/>
        </w:rPr>
        <w:t>tomorrow),</w:t>
      </w:r>
      <w:r w:rsidRPr="00F03892">
        <w:rPr>
          <w:spacing w:val="-2"/>
          <w:sz w:val="24"/>
          <w:lang w:val="en-US"/>
        </w:rPr>
        <w:t xml:space="preserve"> </w:t>
      </w:r>
      <w:r>
        <w:rPr>
          <w:sz w:val="24"/>
        </w:rPr>
        <w:t>степени</w:t>
      </w:r>
      <w:r w:rsidRPr="00F03892">
        <w:rPr>
          <w:spacing w:val="-2"/>
          <w:sz w:val="24"/>
          <w:lang w:val="en-US"/>
        </w:rPr>
        <w:t xml:space="preserve"> </w:t>
      </w:r>
      <w:r>
        <w:rPr>
          <w:sz w:val="24"/>
        </w:rPr>
        <w:t>и</w:t>
      </w:r>
      <w:r w:rsidRPr="00F03892">
        <w:rPr>
          <w:spacing w:val="-4"/>
          <w:sz w:val="24"/>
          <w:lang w:val="en-US"/>
        </w:rPr>
        <w:t xml:space="preserve"> </w:t>
      </w:r>
      <w:r>
        <w:rPr>
          <w:sz w:val="24"/>
        </w:rPr>
        <w:t>образа</w:t>
      </w:r>
      <w:r w:rsidRPr="00F03892">
        <w:rPr>
          <w:sz w:val="24"/>
          <w:lang w:val="en-US"/>
        </w:rPr>
        <w:t xml:space="preserve"> </w:t>
      </w:r>
      <w:r>
        <w:rPr>
          <w:sz w:val="24"/>
        </w:rPr>
        <w:t>действия</w:t>
      </w:r>
      <w:r w:rsidRPr="00F03892">
        <w:rPr>
          <w:spacing w:val="-3"/>
          <w:sz w:val="24"/>
          <w:lang w:val="en-US"/>
        </w:rPr>
        <w:t xml:space="preserve"> </w:t>
      </w:r>
      <w:r w:rsidRPr="00F03892">
        <w:rPr>
          <w:sz w:val="24"/>
          <w:lang w:val="en-US"/>
        </w:rPr>
        <w:t>(very,</w:t>
      </w:r>
      <w:r w:rsidRPr="00F03892">
        <w:rPr>
          <w:spacing w:val="2"/>
          <w:sz w:val="24"/>
          <w:lang w:val="en-US"/>
        </w:rPr>
        <w:t xml:space="preserve"> </w:t>
      </w:r>
      <w:r w:rsidRPr="00F03892">
        <w:rPr>
          <w:sz w:val="24"/>
          <w:lang w:val="en-US"/>
        </w:rPr>
        <w:t>well,</w:t>
      </w:r>
      <w:r w:rsidRPr="00F03892">
        <w:rPr>
          <w:spacing w:val="2"/>
          <w:sz w:val="24"/>
          <w:lang w:val="en-US"/>
        </w:rPr>
        <w:t xml:space="preserve"> </w:t>
      </w:r>
      <w:r w:rsidRPr="00F03892">
        <w:rPr>
          <w:sz w:val="24"/>
          <w:lang w:val="en-US"/>
        </w:rPr>
        <w:t>badly,</w:t>
      </w:r>
      <w:r w:rsidRPr="00F03892">
        <w:rPr>
          <w:spacing w:val="7"/>
          <w:sz w:val="24"/>
          <w:lang w:val="en-US"/>
        </w:rPr>
        <w:t xml:space="preserve"> </w:t>
      </w:r>
      <w:r w:rsidRPr="00F03892">
        <w:rPr>
          <w:sz w:val="24"/>
          <w:lang w:val="en-US"/>
        </w:rPr>
        <w:t>much,</w:t>
      </w:r>
      <w:r w:rsidRPr="00F03892">
        <w:rPr>
          <w:spacing w:val="7"/>
          <w:sz w:val="24"/>
          <w:lang w:val="en-US"/>
        </w:rPr>
        <w:t xml:space="preserve"> </w:t>
      </w:r>
      <w:r w:rsidRPr="00F03892">
        <w:rPr>
          <w:sz w:val="24"/>
          <w:lang w:val="en-US"/>
        </w:rPr>
        <w:t>little);</w:t>
      </w:r>
    </w:p>
    <w:p w:rsidR="003C2477" w:rsidRDefault="00F03892" w:rsidP="00D75319">
      <w:pPr>
        <w:pStyle w:val="a5"/>
        <w:numPr>
          <w:ilvl w:val="0"/>
          <w:numId w:val="76"/>
        </w:numPr>
        <w:tabs>
          <w:tab w:val="left" w:pos="1266"/>
        </w:tabs>
        <w:spacing w:line="273" w:lineRule="auto"/>
        <w:ind w:right="810" w:firstLine="0"/>
        <w:jc w:val="both"/>
        <w:rPr>
          <w:rFonts w:ascii="Symbol" w:hAnsi="Symbol"/>
          <w:sz w:val="24"/>
        </w:rPr>
      </w:pPr>
      <w:r>
        <w:rPr>
          <w:sz w:val="24"/>
        </w:rPr>
        <w:t>использовать</w:t>
      </w:r>
      <w:r>
        <w:rPr>
          <w:spacing w:val="1"/>
          <w:sz w:val="24"/>
        </w:rPr>
        <w:t xml:space="preserve"> </w:t>
      </w:r>
      <w:r>
        <w:rPr>
          <w:sz w:val="24"/>
        </w:rPr>
        <w:t>наиболее</w:t>
      </w:r>
      <w:r>
        <w:rPr>
          <w:spacing w:val="1"/>
          <w:sz w:val="24"/>
        </w:rPr>
        <w:t xml:space="preserve"> </w:t>
      </w:r>
      <w:r>
        <w:rPr>
          <w:sz w:val="24"/>
        </w:rPr>
        <w:t>употребительные</w:t>
      </w:r>
      <w:r>
        <w:rPr>
          <w:spacing w:val="1"/>
          <w:sz w:val="24"/>
        </w:rPr>
        <w:t xml:space="preserve"> </w:t>
      </w:r>
      <w:r>
        <w:rPr>
          <w:sz w:val="24"/>
        </w:rPr>
        <w:t>предлоги</w:t>
      </w:r>
      <w:r>
        <w:rPr>
          <w:spacing w:val="1"/>
          <w:sz w:val="24"/>
        </w:rPr>
        <w:t xml:space="preserve"> </w:t>
      </w:r>
      <w:r>
        <w:rPr>
          <w:sz w:val="24"/>
        </w:rPr>
        <w:t>для</w:t>
      </w:r>
      <w:r>
        <w:rPr>
          <w:spacing w:val="1"/>
          <w:sz w:val="24"/>
        </w:rPr>
        <w:t xml:space="preserve"> </w:t>
      </w:r>
      <w:r>
        <w:rPr>
          <w:sz w:val="24"/>
        </w:rPr>
        <w:t>обозначения</w:t>
      </w:r>
      <w:r>
        <w:rPr>
          <w:spacing w:val="1"/>
          <w:sz w:val="24"/>
        </w:rPr>
        <w:t xml:space="preserve"> </w:t>
      </w:r>
      <w:r>
        <w:rPr>
          <w:sz w:val="24"/>
        </w:rPr>
        <w:t>временных</w:t>
      </w:r>
      <w:r>
        <w:rPr>
          <w:spacing w:val="1"/>
          <w:sz w:val="24"/>
        </w:rPr>
        <w:t xml:space="preserve"> </w:t>
      </w:r>
      <w:r>
        <w:rPr>
          <w:sz w:val="24"/>
        </w:rPr>
        <w:t>и</w:t>
      </w:r>
      <w:r>
        <w:rPr>
          <w:spacing w:val="1"/>
          <w:sz w:val="24"/>
        </w:rPr>
        <w:t xml:space="preserve"> </w:t>
      </w:r>
      <w:r>
        <w:rPr>
          <w:sz w:val="24"/>
        </w:rPr>
        <w:t>пространственных</w:t>
      </w:r>
      <w:r>
        <w:rPr>
          <w:spacing w:val="-6"/>
          <w:sz w:val="24"/>
        </w:rPr>
        <w:t xml:space="preserve"> </w:t>
      </w:r>
      <w:r>
        <w:rPr>
          <w:sz w:val="24"/>
        </w:rPr>
        <w:t>соответствий</w:t>
      </w:r>
      <w:r>
        <w:rPr>
          <w:spacing w:val="-4"/>
          <w:sz w:val="24"/>
        </w:rPr>
        <w:t xml:space="preserve"> </w:t>
      </w:r>
      <w:r>
        <w:rPr>
          <w:sz w:val="24"/>
        </w:rPr>
        <w:t>(by,</w:t>
      </w:r>
      <w:r>
        <w:rPr>
          <w:spacing w:val="1"/>
          <w:sz w:val="24"/>
        </w:rPr>
        <w:t xml:space="preserve"> </w:t>
      </w:r>
      <w:r>
        <w:rPr>
          <w:sz w:val="24"/>
        </w:rPr>
        <w:t>on,</w:t>
      </w:r>
      <w:r>
        <w:rPr>
          <w:spacing w:val="1"/>
          <w:sz w:val="24"/>
        </w:rPr>
        <w:t xml:space="preserve"> </w:t>
      </w:r>
      <w:r>
        <w:rPr>
          <w:sz w:val="24"/>
        </w:rPr>
        <w:t>in,</w:t>
      </w:r>
      <w:r>
        <w:rPr>
          <w:spacing w:val="1"/>
          <w:sz w:val="24"/>
        </w:rPr>
        <w:t xml:space="preserve"> </w:t>
      </w:r>
      <w:r>
        <w:rPr>
          <w:sz w:val="24"/>
        </w:rPr>
        <w:t>at,</w:t>
      </w:r>
      <w:r>
        <w:rPr>
          <w:spacing w:val="-3"/>
          <w:sz w:val="24"/>
        </w:rPr>
        <w:t xml:space="preserve"> </w:t>
      </w:r>
      <w:r>
        <w:rPr>
          <w:sz w:val="24"/>
        </w:rPr>
        <w:t>behind,</w:t>
      </w:r>
      <w:r>
        <w:rPr>
          <w:spacing w:val="6"/>
          <w:sz w:val="24"/>
        </w:rPr>
        <w:t xml:space="preserve"> </w:t>
      </w:r>
      <w:r>
        <w:rPr>
          <w:sz w:val="24"/>
        </w:rPr>
        <w:t>in</w:t>
      </w:r>
      <w:r>
        <w:rPr>
          <w:spacing w:val="-1"/>
          <w:sz w:val="24"/>
        </w:rPr>
        <w:t xml:space="preserve"> </w:t>
      </w:r>
      <w:r>
        <w:rPr>
          <w:sz w:val="24"/>
        </w:rPr>
        <w:t>front</w:t>
      </w:r>
      <w:r>
        <w:rPr>
          <w:spacing w:val="-1"/>
          <w:sz w:val="24"/>
        </w:rPr>
        <w:t xml:space="preserve"> </w:t>
      </w:r>
      <w:r>
        <w:rPr>
          <w:sz w:val="24"/>
        </w:rPr>
        <w:t>of,</w:t>
      </w:r>
      <w:r>
        <w:rPr>
          <w:spacing w:val="1"/>
          <w:sz w:val="24"/>
        </w:rPr>
        <w:t xml:space="preserve"> </w:t>
      </w:r>
      <w:r>
        <w:rPr>
          <w:sz w:val="24"/>
        </w:rPr>
        <w:t>with,</w:t>
      </w:r>
      <w:r>
        <w:rPr>
          <w:spacing w:val="2"/>
          <w:sz w:val="24"/>
        </w:rPr>
        <w:t xml:space="preserve"> </w:t>
      </w:r>
      <w:r>
        <w:rPr>
          <w:sz w:val="24"/>
        </w:rPr>
        <w:t>from,</w:t>
      </w:r>
      <w:r>
        <w:rPr>
          <w:spacing w:val="1"/>
          <w:sz w:val="24"/>
        </w:rPr>
        <w:t xml:space="preserve"> </w:t>
      </w:r>
      <w:r>
        <w:rPr>
          <w:sz w:val="24"/>
        </w:rPr>
        <w:t>of,</w:t>
      </w:r>
      <w:r>
        <w:rPr>
          <w:spacing w:val="1"/>
          <w:sz w:val="24"/>
        </w:rPr>
        <w:t xml:space="preserve"> </w:t>
      </w:r>
      <w:r>
        <w:rPr>
          <w:sz w:val="24"/>
        </w:rPr>
        <w:t>into);</w:t>
      </w:r>
    </w:p>
    <w:p w:rsidR="003C2477" w:rsidRDefault="00F03892" w:rsidP="00D75319">
      <w:pPr>
        <w:pStyle w:val="a5"/>
        <w:numPr>
          <w:ilvl w:val="0"/>
          <w:numId w:val="76"/>
        </w:numPr>
        <w:tabs>
          <w:tab w:val="left" w:pos="1266"/>
        </w:tabs>
        <w:spacing w:line="273" w:lineRule="auto"/>
        <w:ind w:right="808" w:firstLine="0"/>
        <w:jc w:val="both"/>
        <w:rPr>
          <w:rFonts w:ascii="Symbol" w:hAnsi="Symbol"/>
          <w:sz w:val="24"/>
        </w:rPr>
      </w:pPr>
      <w:r>
        <w:rPr>
          <w:sz w:val="24"/>
        </w:rPr>
        <w:t>использовать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личные,</w:t>
      </w:r>
      <w:r>
        <w:rPr>
          <w:spacing w:val="1"/>
          <w:sz w:val="24"/>
        </w:rPr>
        <w:t xml:space="preserve"> </w:t>
      </w:r>
      <w:r>
        <w:rPr>
          <w:sz w:val="24"/>
        </w:rPr>
        <w:t>указательные,</w:t>
      </w:r>
      <w:r>
        <w:rPr>
          <w:spacing w:val="1"/>
          <w:sz w:val="24"/>
        </w:rPr>
        <w:t xml:space="preserve"> </w:t>
      </w:r>
      <w:r>
        <w:rPr>
          <w:sz w:val="24"/>
        </w:rPr>
        <w:t>притяжательные</w:t>
      </w:r>
      <w:r>
        <w:rPr>
          <w:spacing w:val="1"/>
          <w:sz w:val="24"/>
        </w:rPr>
        <w:t xml:space="preserve"> </w:t>
      </w:r>
      <w:r>
        <w:rPr>
          <w:sz w:val="24"/>
        </w:rPr>
        <w:t>и</w:t>
      </w:r>
      <w:r>
        <w:rPr>
          <w:spacing w:val="1"/>
          <w:sz w:val="24"/>
        </w:rPr>
        <w:t xml:space="preserve"> </w:t>
      </w:r>
      <w:r>
        <w:rPr>
          <w:sz w:val="24"/>
        </w:rPr>
        <w:t>некоторые</w:t>
      </w:r>
      <w:r>
        <w:rPr>
          <w:spacing w:val="1"/>
          <w:sz w:val="24"/>
        </w:rPr>
        <w:t xml:space="preserve"> </w:t>
      </w:r>
      <w:r>
        <w:rPr>
          <w:sz w:val="24"/>
        </w:rPr>
        <w:t>неопределенные</w:t>
      </w:r>
      <w:r>
        <w:rPr>
          <w:spacing w:val="-5"/>
          <w:sz w:val="24"/>
        </w:rPr>
        <w:t xml:space="preserve"> </w:t>
      </w:r>
      <w:r>
        <w:rPr>
          <w:sz w:val="24"/>
        </w:rPr>
        <w:t>местоимения.</w:t>
      </w:r>
    </w:p>
    <w:p w:rsidR="003C2477" w:rsidRDefault="00F03892">
      <w:pPr>
        <w:pStyle w:val="1"/>
        <w:jc w:val="both"/>
      </w:pPr>
      <w:r>
        <w:t>Социокультурная</w:t>
      </w:r>
      <w:r>
        <w:rPr>
          <w:spacing w:val="-6"/>
        </w:rPr>
        <w:t xml:space="preserve"> </w:t>
      </w:r>
      <w:r>
        <w:t>компетенция</w:t>
      </w:r>
    </w:p>
    <w:p w:rsidR="003C2477" w:rsidRDefault="00F03892" w:rsidP="00D75319">
      <w:pPr>
        <w:pStyle w:val="a5"/>
        <w:numPr>
          <w:ilvl w:val="0"/>
          <w:numId w:val="76"/>
        </w:numPr>
        <w:tabs>
          <w:tab w:val="left" w:pos="1549"/>
        </w:tabs>
        <w:spacing w:before="35" w:line="276" w:lineRule="auto"/>
        <w:ind w:right="807" w:firstLine="0"/>
        <w:jc w:val="both"/>
        <w:rPr>
          <w:rFonts w:ascii="Symbol" w:hAnsi="Symbol"/>
          <w:sz w:val="24"/>
        </w:rPr>
      </w:pPr>
      <w:r>
        <w:rPr>
          <w:sz w:val="24"/>
        </w:rPr>
        <w:t>Выпускники начальной школы знакомятся с названиями стран изучаемого языка,</w:t>
      </w:r>
      <w:r>
        <w:rPr>
          <w:spacing w:val="1"/>
          <w:sz w:val="24"/>
        </w:rPr>
        <w:t xml:space="preserve"> </w:t>
      </w:r>
      <w:r>
        <w:rPr>
          <w:sz w:val="24"/>
        </w:rPr>
        <w:t>приобретают</w:t>
      </w:r>
      <w:r>
        <w:rPr>
          <w:spacing w:val="1"/>
          <w:sz w:val="24"/>
        </w:rPr>
        <w:t xml:space="preserve"> </w:t>
      </w:r>
      <w:r>
        <w:rPr>
          <w:sz w:val="24"/>
        </w:rPr>
        <w:t>элементарные</w:t>
      </w:r>
      <w:r>
        <w:rPr>
          <w:spacing w:val="1"/>
          <w:sz w:val="24"/>
        </w:rPr>
        <w:t xml:space="preserve"> </w:t>
      </w:r>
      <w:r>
        <w:rPr>
          <w:sz w:val="24"/>
        </w:rPr>
        <w:t>страноведческие</w:t>
      </w:r>
      <w:r>
        <w:rPr>
          <w:spacing w:val="1"/>
          <w:sz w:val="24"/>
        </w:rPr>
        <w:t xml:space="preserve"> </w:t>
      </w:r>
      <w:r>
        <w:rPr>
          <w:sz w:val="24"/>
        </w:rPr>
        <w:t>знания о</w:t>
      </w:r>
      <w:r>
        <w:rPr>
          <w:spacing w:val="1"/>
          <w:sz w:val="24"/>
        </w:rPr>
        <w:t xml:space="preserve"> </w:t>
      </w:r>
      <w:r>
        <w:rPr>
          <w:sz w:val="24"/>
        </w:rPr>
        <w:t>них,</w:t>
      </w:r>
      <w:r>
        <w:rPr>
          <w:spacing w:val="1"/>
          <w:sz w:val="24"/>
        </w:rPr>
        <w:t xml:space="preserve"> </w:t>
      </w:r>
      <w:r>
        <w:rPr>
          <w:sz w:val="24"/>
        </w:rPr>
        <w:t>получают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реалиях</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носителей</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Также</w:t>
      </w:r>
      <w:r>
        <w:rPr>
          <w:spacing w:val="1"/>
          <w:sz w:val="24"/>
        </w:rPr>
        <w:t xml:space="preserve"> </w:t>
      </w:r>
      <w:r>
        <w:rPr>
          <w:sz w:val="24"/>
        </w:rPr>
        <w:t>учащиеся</w:t>
      </w:r>
      <w:r>
        <w:rPr>
          <w:spacing w:val="1"/>
          <w:sz w:val="24"/>
        </w:rPr>
        <w:t xml:space="preserve"> </w:t>
      </w:r>
      <w:r>
        <w:rPr>
          <w:sz w:val="24"/>
        </w:rPr>
        <w:t>овладевают</w:t>
      </w:r>
      <w:r>
        <w:rPr>
          <w:spacing w:val="1"/>
          <w:sz w:val="24"/>
        </w:rPr>
        <w:t xml:space="preserve"> </w:t>
      </w:r>
      <w:r>
        <w:rPr>
          <w:sz w:val="24"/>
        </w:rPr>
        <w:t>элементарными нормами речевого этикета, распространенного в англоязычных странах,</w:t>
      </w:r>
      <w:r>
        <w:rPr>
          <w:spacing w:val="1"/>
          <w:sz w:val="24"/>
        </w:rPr>
        <w:t xml:space="preserve"> </w:t>
      </w:r>
      <w:r>
        <w:rPr>
          <w:sz w:val="24"/>
        </w:rPr>
        <w:t>учатся</w:t>
      </w:r>
      <w:r>
        <w:rPr>
          <w:spacing w:val="-3"/>
          <w:sz w:val="24"/>
        </w:rPr>
        <w:t xml:space="preserve"> </w:t>
      </w:r>
      <w:r>
        <w:rPr>
          <w:sz w:val="24"/>
        </w:rPr>
        <w:t>опираться</w:t>
      </w:r>
      <w:r>
        <w:rPr>
          <w:spacing w:val="-6"/>
          <w:sz w:val="24"/>
        </w:rPr>
        <w:t xml:space="preserve"> </w:t>
      </w:r>
      <w:r>
        <w:rPr>
          <w:sz w:val="24"/>
        </w:rPr>
        <w:t>на</w:t>
      </w:r>
      <w:r>
        <w:rPr>
          <w:spacing w:val="-7"/>
          <w:sz w:val="24"/>
        </w:rPr>
        <w:t xml:space="preserve"> </w:t>
      </w:r>
      <w:r>
        <w:rPr>
          <w:sz w:val="24"/>
        </w:rPr>
        <w:t>эти</w:t>
      </w:r>
      <w:r>
        <w:rPr>
          <w:spacing w:val="-5"/>
          <w:sz w:val="24"/>
        </w:rPr>
        <w:t xml:space="preserve"> </w:t>
      </w:r>
      <w:r>
        <w:rPr>
          <w:sz w:val="24"/>
        </w:rPr>
        <w:t>нормы</w:t>
      </w:r>
      <w:r>
        <w:rPr>
          <w:spacing w:val="-4"/>
          <w:sz w:val="24"/>
        </w:rPr>
        <w:t xml:space="preserve"> </w:t>
      </w:r>
      <w:r>
        <w:rPr>
          <w:sz w:val="24"/>
        </w:rPr>
        <w:t>в</w:t>
      </w:r>
      <w:r>
        <w:rPr>
          <w:spacing w:val="-4"/>
          <w:sz w:val="24"/>
        </w:rPr>
        <w:t xml:space="preserve"> </w:t>
      </w:r>
      <w:r>
        <w:rPr>
          <w:sz w:val="24"/>
        </w:rPr>
        <w:t>различных</w:t>
      </w:r>
      <w:r>
        <w:rPr>
          <w:spacing w:val="-6"/>
          <w:sz w:val="24"/>
        </w:rPr>
        <w:t xml:space="preserve"> </w:t>
      </w:r>
      <w:r>
        <w:rPr>
          <w:sz w:val="24"/>
        </w:rPr>
        <w:t>ситуациях</w:t>
      </w:r>
      <w:r>
        <w:rPr>
          <w:spacing w:val="-7"/>
          <w:sz w:val="24"/>
        </w:rPr>
        <w:t xml:space="preserve"> </w:t>
      </w:r>
      <w:r>
        <w:rPr>
          <w:sz w:val="24"/>
        </w:rPr>
        <w:t>межличностного</w:t>
      </w:r>
      <w:r>
        <w:rPr>
          <w:spacing w:val="-1"/>
          <w:sz w:val="24"/>
        </w:rPr>
        <w:t xml:space="preserve"> </w:t>
      </w:r>
      <w:r>
        <w:rPr>
          <w:sz w:val="24"/>
        </w:rPr>
        <w:t>и</w:t>
      </w:r>
      <w:r>
        <w:rPr>
          <w:spacing w:val="-5"/>
          <w:sz w:val="24"/>
        </w:rPr>
        <w:t xml:space="preserve"> </w:t>
      </w:r>
      <w:r>
        <w:rPr>
          <w:sz w:val="24"/>
        </w:rPr>
        <w:t>межкультурного</w:t>
      </w:r>
      <w:r>
        <w:rPr>
          <w:spacing w:val="-58"/>
          <w:sz w:val="24"/>
        </w:rPr>
        <w:t xml:space="preserve"> </w:t>
      </w:r>
      <w:r>
        <w:rPr>
          <w:sz w:val="24"/>
        </w:rPr>
        <w:t>общения.</w:t>
      </w:r>
      <w:r>
        <w:rPr>
          <w:spacing w:val="1"/>
          <w:sz w:val="24"/>
        </w:rPr>
        <w:t xml:space="preserve"> </w:t>
      </w:r>
      <w:r>
        <w:rPr>
          <w:sz w:val="24"/>
        </w:rPr>
        <w:t>Младшие</w:t>
      </w:r>
      <w:r>
        <w:rPr>
          <w:spacing w:val="1"/>
          <w:sz w:val="24"/>
        </w:rPr>
        <w:t xml:space="preserve"> </w:t>
      </w:r>
      <w:r>
        <w:rPr>
          <w:sz w:val="24"/>
        </w:rPr>
        <w:t>школьники</w:t>
      </w:r>
      <w:r>
        <w:rPr>
          <w:spacing w:val="1"/>
          <w:sz w:val="24"/>
        </w:rPr>
        <w:t xml:space="preserve"> </w:t>
      </w:r>
      <w:r>
        <w:rPr>
          <w:sz w:val="24"/>
        </w:rPr>
        <w:t>учатся</w:t>
      </w:r>
      <w:r>
        <w:rPr>
          <w:spacing w:val="1"/>
          <w:sz w:val="24"/>
        </w:rPr>
        <w:t xml:space="preserve"> </w:t>
      </w:r>
      <w:r>
        <w:rPr>
          <w:sz w:val="24"/>
        </w:rPr>
        <w:t>представлять</w:t>
      </w:r>
      <w:r>
        <w:rPr>
          <w:spacing w:val="1"/>
          <w:sz w:val="24"/>
        </w:rPr>
        <w:t xml:space="preserve"> </w:t>
      </w:r>
      <w:r>
        <w:rPr>
          <w:sz w:val="24"/>
        </w:rPr>
        <w:t>свою</w:t>
      </w:r>
      <w:r>
        <w:rPr>
          <w:spacing w:val="1"/>
          <w:sz w:val="24"/>
        </w:rPr>
        <w:t xml:space="preserve"> </w:t>
      </w:r>
      <w:r>
        <w:rPr>
          <w:sz w:val="24"/>
        </w:rPr>
        <w:t>культуру</w:t>
      </w:r>
      <w:r>
        <w:rPr>
          <w:spacing w:val="1"/>
          <w:sz w:val="24"/>
        </w:rPr>
        <w:t xml:space="preserve"> </w:t>
      </w:r>
      <w:r>
        <w:rPr>
          <w:sz w:val="24"/>
        </w:rPr>
        <w:t>посредством</w:t>
      </w:r>
      <w:r>
        <w:rPr>
          <w:spacing w:val="1"/>
          <w:sz w:val="24"/>
        </w:rPr>
        <w:t xml:space="preserve"> </w:t>
      </w:r>
      <w:r>
        <w:rPr>
          <w:sz w:val="24"/>
        </w:rPr>
        <w:t>изучаемого</w:t>
      </w:r>
      <w:r>
        <w:rPr>
          <w:spacing w:val="1"/>
          <w:sz w:val="24"/>
        </w:rPr>
        <w:t xml:space="preserve"> </w:t>
      </w:r>
      <w:r>
        <w:rPr>
          <w:sz w:val="24"/>
        </w:rPr>
        <w:t>иностранного</w:t>
      </w:r>
      <w:r>
        <w:rPr>
          <w:spacing w:val="6"/>
          <w:sz w:val="24"/>
        </w:rPr>
        <w:t xml:space="preserve"> </w:t>
      </w:r>
      <w:r>
        <w:rPr>
          <w:sz w:val="24"/>
        </w:rPr>
        <w:t>языка.</w:t>
      </w:r>
    </w:p>
    <w:p w:rsidR="003C2477" w:rsidRDefault="00F03892" w:rsidP="00D75319">
      <w:pPr>
        <w:pStyle w:val="1"/>
        <w:numPr>
          <w:ilvl w:val="0"/>
          <w:numId w:val="76"/>
        </w:numPr>
        <w:tabs>
          <w:tab w:val="left" w:pos="1204"/>
        </w:tabs>
        <w:spacing w:line="294" w:lineRule="exact"/>
        <w:ind w:left="1203" w:hanging="285"/>
        <w:jc w:val="both"/>
        <w:rPr>
          <w:rFonts w:ascii="Symbol" w:hAnsi="Symbol"/>
        </w:rPr>
      </w:pPr>
      <w:r>
        <w:t>Компенсаторная</w:t>
      </w:r>
      <w:r>
        <w:rPr>
          <w:spacing w:val="-3"/>
        </w:rPr>
        <w:t xml:space="preserve"> </w:t>
      </w:r>
      <w:r>
        <w:t>компетенция</w:t>
      </w:r>
    </w:p>
    <w:p w:rsidR="003C2477" w:rsidRDefault="00F03892" w:rsidP="00D75319">
      <w:pPr>
        <w:pStyle w:val="a5"/>
        <w:numPr>
          <w:ilvl w:val="0"/>
          <w:numId w:val="76"/>
        </w:numPr>
        <w:tabs>
          <w:tab w:val="left" w:pos="1204"/>
        </w:tabs>
        <w:spacing w:before="38" w:line="273" w:lineRule="auto"/>
        <w:ind w:right="816" w:firstLine="0"/>
        <w:jc w:val="both"/>
        <w:rPr>
          <w:rFonts w:ascii="Symbol" w:hAnsi="Symbol"/>
          <w:sz w:val="24"/>
        </w:rPr>
      </w:pPr>
      <w:r>
        <w:rPr>
          <w:sz w:val="24"/>
        </w:rPr>
        <w:t>Выпускники начальной школы умеют опираться на зрительную наглядность, языковую</w:t>
      </w:r>
      <w:r>
        <w:rPr>
          <w:spacing w:val="-57"/>
          <w:sz w:val="24"/>
        </w:rPr>
        <w:t xml:space="preserve"> </w:t>
      </w:r>
      <w:r>
        <w:rPr>
          <w:sz w:val="24"/>
        </w:rPr>
        <w:t>и</w:t>
      </w:r>
      <w:r>
        <w:rPr>
          <w:spacing w:val="35"/>
          <w:sz w:val="24"/>
        </w:rPr>
        <w:t xml:space="preserve"> </w:t>
      </w:r>
      <w:r>
        <w:rPr>
          <w:sz w:val="24"/>
        </w:rPr>
        <w:t>контекстуальную</w:t>
      </w:r>
      <w:r>
        <w:rPr>
          <w:spacing w:val="32"/>
          <w:sz w:val="24"/>
        </w:rPr>
        <w:t xml:space="preserve"> </w:t>
      </w:r>
      <w:r>
        <w:rPr>
          <w:sz w:val="24"/>
        </w:rPr>
        <w:t>догадку</w:t>
      </w:r>
      <w:r>
        <w:rPr>
          <w:spacing w:val="25"/>
          <w:sz w:val="24"/>
        </w:rPr>
        <w:t xml:space="preserve"> </w:t>
      </w:r>
      <w:r>
        <w:rPr>
          <w:sz w:val="24"/>
        </w:rPr>
        <w:t>при</w:t>
      </w:r>
      <w:r>
        <w:rPr>
          <w:spacing w:val="35"/>
          <w:sz w:val="24"/>
        </w:rPr>
        <w:t xml:space="preserve"> </w:t>
      </w:r>
      <w:r>
        <w:rPr>
          <w:sz w:val="24"/>
        </w:rPr>
        <w:t>получении</w:t>
      </w:r>
      <w:r>
        <w:rPr>
          <w:spacing w:val="36"/>
          <w:sz w:val="24"/>
        </w:rPr>
        <w:t xml:space="preserve"> </w:t>
      </w:r>
      <w:r>
        <w:rPr>
          <w:sz w:val="24"/>
        </w:rPr>
        <w:t>информации</w:t>
      </w:r>
      <w:r>
        <w:rPr>
          <w:spacing w:val="30"/>
          <w:sz w:val="24"/>
        </w:rPr>
        <w:t xml:space="preserve"> </w:t>
      </w:r>
      <w:r>
        <w:rPr>
          <w:sz w:val="24"/>
        </w:rPr>
        <w:t>из</w:t>
      </w:r>
      <w:r>
        <w:rPr>
          <w:spacing w:val="31"/>
          <w:sz w:val="24"/>
        </w:rPr>
        <w:t xml:space="preserve"> </w:t>
      </w:r>
      <w:r>
        <w:rPr>
          <w:sz w:val="24"/>
        </w:rPr>
        <w:t>письменного</w:t>
      </w:r>
      <w:r>
        <w:rPr>
          <w:spacing w:val="34"/>
          <w:sz w:val="24"/>
        </w:rPr>
        <w:t xml:space="preserve"> </w:t>
      </w:r>
      <w:r>
        <w:rPr>
          <w:sz w:val="24"/>
        </w:rPr>
        <w:t>или</w:t>
      </w:r>
      <w:r>
        <w:rPr>
          <w:spacing w:val="32"/>
          <w:sz w:val="24"/>
        </w:rPr>
        <w:t xml:space="preserve"> </w:t>
      </w:r>
      <w:r>
        <w:rPr>
          <w:sz w:val="24"/>
        </w:rPr>
        <w:t>звучащего</w:t>
      </w:r>
    </w:p>
    <w:p w:rsidR="003C2477" w:rsidRDefault="00F03892">
      <w:pPr>
        <w:pStyle w:val="a3"/>
        <w:spacing w:before="66" w:line="276" w:lineRule="auto"/>
        <w:ind w:right="811"/>
      </w:pPr>
      <w:r>
        <w:t>текста,</w:t>
      </w:r>
      <w:r>
        <w:rPr>
          <w:spacing w:val="43"/>
        </w:rPr>
        <w:t xml:space="preserve"> </w:t>
      </w:r>
      <w:r>
        <w:t>переспрашивают</w:t>
      </w:r>
      <w:r>
        <w:rPr>
          <w:spacing w:val="38"/>
        </w:rPr>
        <w:t xml:space="preserve"> </w:t>
      </w:r>
      <w:r>
        <w:t>в</w:t>
      </w:r>
      <w:r>
        <w:rPr>
          <w:spacing w:val="43"/>
        </w:rPr>
        <w:t xml:space="preserve"> </w:t>
      </w:r>
      <w:r>
        <w:t>случае</w:t>
      </w:r>
      <w:r>
        <w:rPr>
          <w:spacing w:val="40"/>
        </w:rPr>
        <w:t xml:space="preserve"> </w:t>
      </w:r>
      <w:r>
        <w:t>непонимания</w:t>
      </w:r>
      <w:r>
        <w:rPr>
          <w:spacing w:val="41"/>
        </w:rPr>
        <w:t xml:space="preserve"> </w:t>
      </w:r>
      <w:r>
        <w:t>собеседника,</w:t>
      </w:r>
      <w:r>
        <w:rPr>
          <w:spacing w:val="43"/>
        </w:rPr>
        <w:t xml:space="preserve"> </w:t>
      </w:r>
      <w:r>
        <w:t>могут</w:t>
      </w:r>
      <w:r>
        <w:rPr>
          <w:spacing w:val="42"/>
        </w:rPr>
        <w:t xml:space="preserve"> </w:t>
      </w:r>
      <w:r>
        <w:t>заменить</w:t>
      </w:r>
      <w:r>
        <w:rPr>
          <w:spacing w:val="43"/>
        </w:rPr>
        <w:t xml:space="preserve"> </w:t>
      </w:r>
      <w:r>
        <w:t>слова</w:t>
      </w:r>
      <w:r>
        <w:rPr>
          <w:spacing w:val="-57"/>
        </w:rPr>
        <w:t xml:space="preserve"> </w:t>
      </w:r>
      <w:r>
        <w:t>средствами</w:t>
      </w:r>
      <w:r>
        <w:rPr>
          <w:spacing w:val="2"/>
        </w:rPr>
        <w:t xml:space="preserve"> </w:t>
      </w:r>
      <w:r>
        <w:t>невербальной</w:t>
      </w:r>
      <w:r>
        <w:rPr>
          <w:spacing w:val="2"/>
        </w:rPr>
        <w:t xml:space="preserve"> </w:t>
      </w:r>
      <w:r>
        <w:t>коммуникации</w:t>
      </w:r>
      <w:r>
        <w:rPr>
          <w:spacing w:val="2"/>
        </w:rPr>
        <w:t xml:space="preserve"> </w:t>
      </w:r>
      <w:r>
        <w:t>(жестами,</w:t>
      </w:r>
      <w:r>
        <w:rPr>
          <w:spacing w:val="-1"/>
        </w:rPr>
        <w:t xml:space="preserve"> </w:t>
      </w:r>
      <w:r>
        <w:t>мимикой).</w:t>
      </w:r>
    </w:p>
    <w:p w:rsidR="003C2477" w:rsidRDefault="00F03892">
      <w:pPr>
        <w:pStyle w:val="1"/>
        <w:spacing w:before="4"/>
      </w:pPr>
      <w:r>
        <w:t>Учебно-познавательная</w:t>
      </w:r>
      <w:r>
        <w:rPr>
          <w:spacing w:val="-4"/>
        </w:rPr>
        <w:t xml:space="preserve"> </w:t>
      </w:r>
      <w:r>
        <w:t>компетенция</w:t>
      </w:r>
    </w:p>
    <w:p w:rsidR="003C2477" w:rsidRDefault="00F03892" w:rsidP="00D75319">
      <w:pPr>
        <w:pStyle w:val="a5"/>
        <w:numPr>
          <w:ilvl w:val="0"/>
          <w:numId w:val="76"/>
        </w:numPr>
        <w:tabs>
          <w:tab w:val="left" w:pos="1204"/>
        </w:tabs>
        <w:spacing w:before="38" w:line="273" w:lineRule="auto"/>
        <w:ind w:right="809" w:firstLine="0"/>
        <w:rPr>
          <w:rFonts w:ascii="Symbol" w:hAnsi="Symbol"/>
          <w:sz w:val="24"/>
        </w:rPr>
      </w:pPr>
      <w:r>
        <w:rPr>
          <w:sz w:val="24"/>
        </w:rPr>
        <w:t>Результатами</w:t>
      </w:r>
      <w:r>
        <w:rPr>
          <w:spacing w:val="11"/>
          <w:sz w:val="24"/>
        </w:rPr>
        <w:t xml:space="preserve"> </w:t>
      </w:r>
      <w:r>
        <w:rPr>
          <w:sz w:val="24"/>
        </w:rPr>
        <w:t>овладения</w:t>
      </w:r>
      <w:r>
        <w:rPr>
          <w:spacing w:val="10"/>
          <w:sz w:val="24"/>
        </w:rPr>
        <w:t xml:space="preserve"> </w:t>
      </w:r>
      <w:r>
        <w:rPr>
          <w:sz w:val="24"/>
        </w:rPr>
        <w:t>учебно-познавательной</w:t>
      </w:r>
      <w:r>
        <w:rPr>
          <w:spacing w:val="12"/>
          <w:sz w:val="24"/>
        </w:rPr>
        <w:t xml:space="preserve"> </w:t>
      </w:r>
      <w:r>
        <w:rPr>
          <w:sz w:val="24"/>
        </w:rPr>
        <w:t>компетенцией</w:t>
      </w:r>
      <w:r>
        <w:rPr>
          <w:spacing w:val="7"/>
          <w:sz w:val="24"/>
        </w:rPr>
        <w:t xml:space="preserve"> </w:t>
      </w:r>
      <w:r>
        <w:rPr>
          <w:sz w:val="24"/>
        </w:rPr>
        <w:t>является</w:t>
      </w:r>
      <w:r>
        <w:rPr>
          <w:spacing w:val="10"/>
          <w:sz w:val="24"/>
        </w:rPr>
        <w:t xml:space="preserve"> </w:t>
      </w:r>
      <w:r>
        <w:rPr>
          <w:sz w:val="24"/>
        </w:rPr>
        <w:t>формирование</w:t>
      </w:r>
      <w:r>
        <w:rPr>
          <w:spacing w:val="-57"/>
          <w:sz w:val="24"/>
        </w:rPr>
        <w:t xml:space="preserve"> </w:t>
      </w:r>
      <w:r>
        <w:rPr>
          <w:sz w:val="24"/>
        </w:rPr>
        <w:t>следующих</w:t>
      </w:r>
      <w:r>
        <w:rPr>
          <w:spacing w:val="-4"/>
          <w:sz w:val="24"/>
        </w:rPr>
        <w:t xml:space="preserve"> </w:t>
      </w:r>
      <w:r>
        <w:rPr>
          <w:sz w:val="24"/>
        </w:rPr>
        <w:t>специальных</w:t>
      </w:r>
      <w:r>
        <w:rPr>
          <w:spacing w:val="2"/>
          <w:sz w:val="24"/>
        </w:rPr>
        <w:t xml:space="preserve"> </w:t>
      </w:r>
      <w:r>
        <w:rPr>
          <w:sz w:val="24"/>
        </w:rPr>
        <w:t>учебных</w:t>
      </w:r>
      <w:r>
        <w:rPr>
          <w:spacing w:val="2"/>
          <w:sz w:val="24"/>
        </w:rPr>
        <w:t xml:space="preserve"> </w:t>
      </w:r>
      <w:r>
        <w:rPr>
          <w:sz w:val="24"/>
        </w:rPr>
        <w:t>умений:</w:t>
      </w:r>
    </w:p>
    <w:p w:rsidR="003C2477" w:rsidRDefault="00F03892" w:rsidP="00D75319">
      <w:pPr>
        <w:pStyle w:val="a5"/>
        <w:numPr>
          <w:ilvl w:val="1"/>
          <w:numId w:val="76"/>
        </w:numPr>
        <w:tabs>
          <w:tab w:val="left" w:pos="1631"/>
        </w:tabs>
        <w:spacing w:before="2"/>
        <w:ind w:left="1630" w:hanging="145"/>
        <w:jc w:val="both"/>
        <w:rPr>
          <w:sz w:val="24"/>
        </w:rPr>
      </w:pPr>
      <w:r>
        <w:rPr>
          <w:sz w:val="24"/>
        </w:rPr>
        <w:t>пользоваться</w:t>
      </w:r>
      <w:r>
        <w:rPr>
          <w:spacing w:val="-3"/>
          <w:sz w:val="24"/>
        </w:rPr>
        <w:t xml:space="preserve"> </w:t>
      </w:r>
      <w:r>
        <w:rPr>
          <w:sz w:val="24"/>
        </w:rPr>
        <w:t>двуязычным</w:t>
      </w:r>
      <w:r>
        <w:rPr>
          <w:spacing w:val="-4"/>
          <w:sz w:val="24"/>
        </w:rPr>
        <w:t xml:space="preserve"> </w:t>
      </w:r>
      <w:r>
        <w:rPr>
          <w:sz w:val="24"/>
        </w:rPr>
        <w:t>словарем</w:t>
      </w:r>
      <w:r>
        <w:rPr>
          <w:spacing w:val="-2"/>
          <w:sz w:val="24"/>
        </w:rPr>
        <w:t xml:space="preserve"> </w:t>
      </w:r>
      <w:r>
        <w:rPr>
          <w:sz w:val="24"/>
        </w:rPr>
        <w:t>учебника</w:t>
      </w:r>
      <w:r>
        <w:rPr>
          <w:spacing w:val="-3"/>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7"/>
          <w:sz w:val="24"/>
        </w:rPr>
        <w:t xml:space="preserve"> </w:t>
      </w:r>
      <w:r>
        <w:rPr>
          <w:sz w:val="24"/>
        </w:rPr>
        <w:t>транскрипцией);</w:t>
      </w:r>
    </w:p>
    <w:p w:rsidR="003C2477" w:rsidRDefault="00F03892" w:rsidP="00D75319">
      <w:pPr>
        <w:pStyle w:val="a5"/>
        <w:numPr>
          <w:ilvl w:val="1"/>
          <w:numId w:val="76"/>
        </w:numPr>
        <w:tabs>
          <w:tab w:val="left" w:pos="1660"/>
        </w:tabs>
        <w:spacing w:before="45" w:line="276" w:lineRule="auto"/>
        <w:ind w:right="810" w:firstLine="566"/>
        <w:jc w:val="both"/>
        <w:rPr>
          <w:sz w:val="24"/>
        </w:rPr>
      </w:pPr>
      <w:r>
        <w:rPr>
          <w:sz w:val="24"/>
        </w:rPr>
        <w:t>пользоваться справочными материалами, представленными в виде таблиц, схем и</w:t>
      </w:r>
      <w:r>
        <w:rPr>
          <w:spacing w:val="1"/>
          <w:sz w:val="24"/>
        </w:rPr>
        <w:t xml:space="preserve"> </w:t>
      </w:r>
      <w:r>
        <w:rPr>
          <w:sz w:val="24"/>
        </w:rPr>
        <w:t>правил;</w:t>
      </w:r>
    </w:p>
    <w:p w:rsidR="003C2477" w:rsidRDefault="00F03892" w:rsidP="00D75319">
      <w:pPr>
        <w:pStyle w:val="a5"/>
        <w:numPr>
          <w:ilvl w:val="1"/>
          <w:numId w:val="76"/>
        </w:numPr>
        <w:tabs>
          <w:tab w:val="left" w:pos="1631"/>
        </w:tabs>
        <w:spacing w:line="275" w:lineRule="exact"/>
        <w:ind w:left="1630" w:hanging="145"/>
        <w:jc w:val="both"/>
        <w:rPr>
          <w:sz w:val="24"/>
        </w:rPr>
      </w:pPr>
      <w:r>
        <w:rPr>
          <w:sz w:val="24"/>
        </w:rPr>
        <w:t>вести</w:t>
      </w:r>
      <w:r>
        <w:rPr>
          <w:spacing w:val="-3"/>
          <w:sz w:val="24"/>
        </w:rPr>
        <w:t xml:space="preserve"> </w:t>
      </w:r>
      <w:r>
        <w:rPr>
          <w:sz w:val="24"/>
        </w:rPr>
        <w:t>словарь</w:t>
      </w:r>
      <w:r>
        <w:rPr>
          <w:spacing w:val="-4"/>
          <w:sz w:val="24"/>
        </w:rPr>
        <w:t xml:space="preserve"> </w:t>
      </w:r>
      <w:r>
        <w:rPr>
          <w:sz w:val="24"/>
        </w:rPr>
        <w:t>для записи</w:t>
      </w:r>
      <w:r>
        <w:rPr>
          <w:spacing w:val="-4"/>
          <w:sz w:val="24"/>
        </w:rPr>
        <w:t xml:space="preserve"> </w:t>
      </w:r>
      <w:r>
        <w:rPr>
          <w:sz w:val="24"/>
        </w:rPr>
        <w:t>новых</w:t>
      </w:r>
      <w:r>
        <w:rPr>
          <w:spacing w:val="-4"/>
          <w:sz w:val="24"/>
        </w:rPr>
        <w:t xml:space="preserve"> </w:t>
      </w:r>
      <w:r>
        <w:rPr>
          <w:sz w:val="24"/>
        </w:rPr>
        <w:t>слов;</w:t>
      </w:r>
    </w:p>
    <w:p w:rsidR="003C2477" w:rsidRDefault="00F03892" w:rsidP="00D75319">
      <w:pPr>
        <w:pStyle w:val="a5"/>
        <w:numPr>
          <w:ilvl w:val="1"/>
          <w:numId w:val="76"/>
        </w:numPr>
        <w:tabs>
          <w:tab w:val="left" w:pos="1631"/>
        </w:tabs>
        <w:spacing w:before="41"/>
        <w:ind w:left="1630" w:hanging="145"/>
        <w:jc w:val="both"/>
        <w:rPr>
          <w:sz w:val="24"/>
        </w:rPr>
      </w:pPr>
      <w:r>
        <w:rPr>
          <w:sz w:val="24"/>
        </w:rPr>
        <w:t>систематизировать</w:t>
      </w:r>
      <w:r>
        <w:rPr>
          <w:spacing w:val="-5"/>
          <w:sz w:val="24"/>
        </w:rPr>
        <w:t xml:space="preserve"> </w:t>
      </w:r>
      <w:r>
        <w:rPr>
          <w:sz w:val="24"/>
        </w:rPr>
        <w:t>слова</w:t>
      </w:r>
      <w:r>
        <w:rPr>
          <w:spacing w:val="-8"/>
          <w:sz w:val="24"/>
        </w:rPr>
        <w:t xml:space="preserve"> </w:t>
      </w:r>
      <w:r>
        <w:rPr>
          <w:sz w:val="24"/>
        </w:rPr>
        <w:t>по</w:t>
      </w:r>
      <w:r>
        <w:rPr>
          <w:spacing w:val="1"/>
          <w:sz w:val="24"/>
        </w:rPr>
        <w:t xml:space="preserve"> </w:t>
      </w:r>
      <w:r>
        <w:rPr>
          <w:sz w:val="24"/>
        </w:rPr>
        <w:t>тематическому</w:t>
      </w:r>
      <w:r>
        <w:rPr>
          <w:spacing w:val="-11"/>
          <w:sz w:val="24"/>
        </w:rPr>
        <w:t xml:space="preserve"> </w:t>
      </w:r>
      <w:r>
        <w:rPr>
          <w:sz w:val="24"/>
        </w:rPr>
        <w:t>принципу;</w:t>
      </w:r>
    </w:p>
    <w:p w:rsidR="003C2477" w:rsidRDefault="00F03892" w:rsidP="00D75319">
      <w:pPr>
        <w:pStyle w:val="a5"/>
        <w:numPr>
          <w:ilvl w:val="1"/>
          <w:numId w:val="76"/>
        </w:numPr>
        <w:tabs>
          <w:tab w:val="left" w:pos="1660"/>
        </w:tabs>
        <w:spacing w:before="41" w:line="276" w:lineRule="auto"/>
        <w:ind w:right="803" w:firstLine="566"/>
        <w:jc w:val="both"/>
        <w:rPr>
          <w:sz w:val="24"/>
        </w:rPr>
      </w:pPr>
      <w:r>
        <w:rPr>
          <w:sz w:val="24"/>
        </w:rPr>
        <w:t>находить расхождения и сходства между родным и изучаемым языком на уровне</w:t>
      </w:r>
      <w:r>
        <w:rPr>
          <w:spacing w:val="1"/>
          <w:sz w:val="24"/>
        </w:rPr>
        <w:t xml:space="preserve"> </w:t>
      </w:r>
      <w:r>
        <w:rPr>
          <w:sz w:val="24"/>
        </w:rPr>
        <w:t>отдельных</w:t>
      </w:r>
      <w:r>
        <w:rPr>
          <w:spacing w:val="1"/>
          <w:sz w:val="24"/>
        </w:rPr>
        <w:t xml:space="preserve"> </w:t>
      </w:r>
      <w:r>
        <w:rPr>
          <w:sz w:val="24"/>
        </w:rPr>
        <w:t>грамматических</w:t>
      </w:r>
      <w:r>
        <w:rPr>
          <w:spacing w:val="1"/>
          <w:sz w:val="24"/>
        </w:rPr>
        <w:t xml:space="preserve"> </w:t>
      </w:r>
      <w:r>
        <w:rPr>
          <w:sz w:val="24"/>
        </w:rPr>
        <w:t>явлений</w:t>
      </w:r>
      <w:r>
        <w:rPr>
          <w:spacing w:val="1"/>
          <w:sz w:val="24"/>
        </w:rPr>
        <w:t xml:space="preserve"> </w:t>
      </w:r>
      <w:r>
        <w:rPr>
          <w:sz w:val="24"/>
        </w:rPr>
        <w:t>(например,</w:t>
      </w:r>
      <w:r>
        <w:rPr>
          <w:spacing w:val="1"/>
          <w:sz w:val="24"/>
        </w:rPr>
        <w:t xml:space="preserve"> </w:t>
      </w:r>
      <w:r>
        <w:rPr>
          <w:sz w:val="24"/>
        </w:rPr>
        <w:t>употребление</w:t>
      </w:r>
      <w:r>
        <w:rPr>
          <w:spacing w:val="1"/>
          <w:sz w:val="24"/>
        </w:rPr>
        <w:t xml:space="preserve"> </w:t>
      </w:r>
      <w:r>
        <w:rPr>
          <w:sz w:val="24"/>
        </w:rPr>
        <w:t>артиклей,</w:t>
      </w:r>
      <w:r>
        <w:rPr>
          <w:spacing w:val="1"/>
          <w:sz w:val="24"/>
        </w:rPr>
        <w:t xml:space="preserve"> </w:t>
      </w:r>
      <w:r>
        <w:rPr>
          <w:sz w:val="24"/>
        </w:rPr>
        <w:t>структура</w:t>
      </w:r>
      <w:r>
        <w:rPr>
          <w:spacing w:val="1"/>
          <w:sz w:val="24"/>
        </w:rPr>
        <w:t xml:space="preserve"> </w:t>
      </w:r>
      <w:r>
        <w:rPr>
          <w:sz w:val="24"/>
        </w:rPr>
        <w:t>предложения</w:t>
      </w:r>
      <w:r>
        <w:rPr>
          <w:spacing w:val="-3"/>
          <w:sz w:val="24"/>
        </w:rPr>
        <w:t xml:space="preserve"> </w:t>
      </w:r>
      <w:r>
        <w:rPr>
          <w:sz w:val="24"/>
        </w:rPr>
        <w:t>и</w:t>
      </w:r>
      <w:r>
        <w:rPr>
          <w:spacing w:val="-2"/>
          <w:sz w:val="24"/>
        </w:rPr>
        <w:t xml:space="preserve"> </w:t>
      </w:r>
      <w:r>
        <w:rPr>
          <w:sz w:val="24"/>
        </w:rPr>
        <w:t>т. д.);</w:t>
      </w:r>
    </w:p>
    <w:p w:rsidR="003C2477" w:rsidRDefault="00F03892" w:rsidP="00D75319">
      <w:pPr>
        <w:pStyle w:val="a5"/>
        <w:numPr>
          <w:ilvl w:val="1"/>
          <w:numId w:val="76"/>
        </w:numPr>
        <w:tabs>
          <w:tab w:val="left" w:pos="1645"/>
        </w:tabs>
        <w:spacing w:line="280" w:lineRule="auto"/>
        <w:ind w:right="811" w:firstLine="566"/>
        <w:jc w:val="both"/>
        <w:rPr>
          <w:sz w:val="24"/>
        </w:rPr>
      </w:pPr>
      <w:r>
        <w:rPr>
          <w:sz w:val="24"/>
        </w:rPr>
        <w:t>извлекать нужную информацию из текста на основе имеющейся коммуникативной</w:t>
      </w:r>
      <w:r>
        <w:rPr>
          <w:spacing w:val="1"/>
          <w:sz w:val="24"/>
        </w:rPr>
        <w:t xml:space="preserve"> </w:t>
      </w:r>
      <w:r>
        <w:rPr>
          <w:sz w:val="24"/>
        </w:rPr>
        <w:t>задачи.</w:t>
      </w:r>
    </w:p>
    <w:p w:rsidR="0027003C" w:rsidRDefault="00F03892">
      <w:pPr>
        <w:pStyle w:val="1"/>
        <w:tabs>
          <w:tab w:val="left" w:pos="4715"/>
          <w:tab w:val="left" w:pos="6874"/>
          <w:tab w:val="left" w:pos="7738"/>
          <w:tab w:val="left" w:pos="9465"/>
        </w:tabs>
        <w:spacing w:line="278" w:lineRule="auto"/>
        <w:ind w:right="806" w:firstLine="418"/>
        <w:jc w:val="both"/>
        <w:rPr>
          <w:spacing w:val="-58"/>
        </w:rPr>
      </w:pP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в</w:t>
      </w:r>
      <w:r>
        <w:rPr>
          <w:spacing w:val="1"/>
        </w:rPr>
        <w:t xml:space="preserve"> </w:t>
      </w:r>
      <w:r>
        <w:t>познавательной,</w:t>
      </w:r>
      <w:r>
        <w:rPr>
          <w:spacing w:val="1"/>
        </w:rPr>
        <w:t xml:space="preserve"> </w:t>
      </w:r>
      <w:r>
        <w:t>ценностно-ориентац</w:t>
      </w:r>
      <w:r w:rsidR="0027003C">
        <w:t xml:space="preserve">ионной, эстетической и трудовой </w:t>
      </w:r>
      <w:r>
        <w:t>сферах.</w:t>
      </w:r>
      <w:r>
        <w:rPr>
          <w:spacing w:val="-58"/>
        </w:rPr>
        <w:t xml:space="preserve"> </w:t>
      </w:r>
      <w:r w:rsidR="0027003C">
        <w:rPr>
          <w:spacing w:val="-58"/>
        </w:rPr>
        <w:t xml:space="preserve">  </w:t>
      </w:r>
    </w:p>
    <w:p w:rsidR="003C2477" w:rsidRDefault="00F03892">
      <w:pPr>
        <w:pStyle w:val="1"/>
        <w:tabs>
          <w:tab w:val="left" w:pos="4715"/>
          <w:tab w:val="left" w:pos="6874"/>
          <w:tab w:val="left" w:pos="7738"/>
          <w:tab w:val="left" w:pos="9465"/>
        </w:tabs>
        <w:spacing w:line="278" w:lineRule="auto"/>
        <w:ind w:right="806" w:firstLine="418"/>
        <w:jc w:val="both"/>
      </w:pPr>
      <w:r>
        <w:t>В</w:t>
      </w:r>
      <w:r>
        <w:rPr>
          <w:spacing w:val="4"/>
        </w:rPr>
        <w:t xml:space="preserve"> </w:t>
      </w:r>
      <w:r>
        <w:t>познавательной</w:t>
      </w:r>
      <w:r>
        <w:rPr>
          <w:spacing w:val="2"/>
        </w:rPr>
        <w:t xml:space="preserve"> </w:t>
      </w:r>
      <w:r>
        <w:t>сфере:</w:t>
      </w:r>
    </w:p>
    <w:p w:rsidR="003C2477" w:rsidRDefault="00F03892" w:rsidP="00D75319">
      <w:pPr>
        <w:pStyle w:val="a5"/>
        <w:numPr>
          <w:ilvl w:val="0"/>
          <w:numId w:val="76"/>
        </w:numPr>
        <w:tabs>
          <w:tab w:val="left" w:pos="1204"/>
        </w:tabs>
        <w:spacing w:line="276" w:lineRule="auto"/>
        <w:ind w:right="815" w:firstLine="0"/>
        <w:jc w:val="both"/>
        <w:rPr>
          <w:rFonts w:ascii="Symbol" w:hAnsi="Symbol"/>
          <w:sz w:val="24"/>
        </w:rPr>
      </w:pPr>
      <w:r>
        <w:rPr>
          <w:sz w:val="24"/>
        </w:rPr>
        <w:lastRenderedPageBreak/>
        <w:t>умение</w:t>
      </w:r>
      <w:r>
        <w:rPr>
          <w:spacing w:val="1"/>
          <w:sz w:val="24"/>
        </w:rPr>
        <w:t xml:space="preserve"> </w:t>
      </w:r>
      <w:r>
        <w:rPr>
          <w:sz w:val="24"/>
        </w:rPr>
        <w:t>действовать</w:t>
      </w:r>
      <w:r>
        <w:rPr>
          <w:spacing w:val="1"/>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упражнений</w:t>
      </w:r>
      <w:r>
        <w:rPr>
          <w:spacing w:val="1"/>
          <w:sz w:val="24"/>
        </w:rPr>
        <w:t xml:space="preserve"> </w:t>
      </w:r>
      <w:r>
        <w:rPr>
          <w:sz w:val="24"/>
        </w:rPr>
        <w:t>и</w:t>
      </w:r>
      <w:r>
        <w:rPr>
          <w:spacing w:val="1"/>
          <w:sz w:val="24"/>
        </w:rPr>
        <w:t xml:space="preserve"> </w:t>
      </w:r>
      <w:r>
        <w:rPr>
          <w:sz w:val="24"/>
        </w:rPr>
        <w:t>построении</w:t>
      </w:r>
      <w:r>
        <w:rPr>
          <w:spacing w:val="1"/>
          <w:sz w:val="24"/>
        </w:rPr>
        <w:t xml:space="preserve"> </w:t>
      </w:r>
      <w:r>
        <w:rPr>
          <w:sz w:val="24"/>
        </w:rPr>
        <w:t>самостоятельных</w:t>
      </w:r>
      <w:r>
        <w:rPr>
          <w:spacing w:val="-4"/>
          <w:sz w:val="24"/>
        </w:rPr>
        <w:t xml:space="preserve"> </w:t>
      </w:r>
      <w:r>
        <w:rPr>
          <w:sz w:val="24"/>
        </w:rPr>
        <w:t>письменных</w:t>
      </w:r>
      <w:r>
        <w:rPr>
          <w:spacing w:val="-3"/>
          <w:sz w:val="24"/>
        </w:rPr>
        <w:t xml:space="preserve"> </w:t>
      </w:r>
      <w:r>
        <w:rPr>
          <w:sz w:val="24"/>
        </w:rPr>
        <w:t>и</w:t>
      </w:r>
      <w:r>
        <w:rPr>
          <w:spacing w:val="3"/>
          <w:sz w:val="24"/>
        </w:rPr>
        <w:t xml:space="preserve"> </w:t>
      </w:r>
      <w:r>
        <w:rPr>
          <w:sz w:val="24"/>
        </w:rPr>
        <w:t>устных</w:t>
      </w:r>
      <w:r>
        <w:rPr>
          <w:spacing w:val="-3"/>
          <w:sz w:val="24"/>
        </w:rPr>
        <w:t xml:space="preserve"> </w:t>
      </w:r>
      <w:r>
        <w:rPr>
          <w:sz w:val="24"/>
        </w:rPr>
        <w:t>высказываний;</w:t>
      </w:r>
    </w:p>
    <w:p w:rsidR="003C2477" w:rsidRDefault="00F03892" w:rsidP="00D75319">
      <w:pPr>
        <w:pStyle w:val="a5"/>
        <w:numPr>
          <w:ilvl w:val="0"/>
          <w:numId w:val="76"/>
        </w:numPr>
        <w:tabs>
          <w:tab w:val="left" w:pos="1266"/>
          <w:tab w:val="left" w:pos="8794"/>
        </w:tabs>
        <w:spacing w:line="276" w:lineRule="auto"/>
        <w:ind w:right="802" w:firstLine="0"/>
        <w:jc w:val="both"/>
        <w:rPr>
          <w:rFonts w:ascii="Symbol" w:hAnsi="Symbol"/>
          <w:sz w:val="24"/>
        </w:rPr>
      </w:pPr>
      <w:r>
        <w:rPr>
          <w:sz w:val="24"/>
        </w:rPr>
        <w:t>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текстом</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приобретенные</w:t>
      </w:r>
      <w:r>
        <w:rPr>
          <w:spacing w:val="1"/>
          <w:sz w:val="24"/>
        </w:rPr>
        <w:t xml:space="preserve"> </w:t>
      </w:r>
      <w:r>
        <w:rPr>
          <w:sz w:val="24"/>
        </w:rPr>
        <w:t>умения</w:t>
      </w:r>
      <w:r>
        <w:rPr>
          <w:spacing w:val="1"/>
          <w:sz w:val="24"/>
        </w:rPr>
        <w:t xml:space="preserve"> </w:t>
      </w:r>
      <w:r>
        <w:rPr>
          <w:sz w:val="24"/>
        </w:rPr>
        <w:t>(например,</w:t>
      </w:r>
      <w:r>
        <w:rPr>
          <w:spacing w:val="1"/>
          <w:sz w:val="24"/>
        </w:rPr>
        <w:t xml:space="preserve"> </w:t>
      </w:r>
      <w:r>
        <w:rPr>
          <w:sz w:val="24"/>
        </w:rPr>
        <w:t>прогнозировать</w:t>
      </w:r>
      <w:r>
        <w:rPr>
          <w:spacing w:val="1"/>
          <w:sz w:val="24"/>
        </w:rPr>
        <w:t xml:space="preserve"> </w:t>
      </w:r>
      <w:r>
        <w:rPr>
          <w:sz w:val="24"/>
        </w:rPr>
        <w:t>содержание</w:t>
      </w:r>
      <w:r>
        <w:rPr>
          <w:spacing w:val="1"/>
          <w:sz w:val="24"/>
        </w:rPr>
        <w:t xml:space="preserve"> </w:t>
      </w:r>
      <w:r>
        <w:rPr>
          <w:sz w:val="24"/>
        </w:rPr>
        <w:t>текста</w:t>
      </w:r>
      <w:r>
        <w:rPr>
          <w:spacing w:val="1"/>
          <w:sz w:val="24"/>
        </w:rPr>
        <w:t xml:space="preserve"> </w:t>
      </w:r>
      <w:r>
        <w:rPr>
          <w:sz w:val="24"/>
        </w:rPr>
        <w:t>по</w:t>
      </w:r>
      <w:r>
        <w:rPr>
          <w:spacing w:val="1"/>
          <w:sz w:val="24"/>
        </w:rPr>
        <w:t xml:space="preserve"> </w:t>
      </w:r>
      <w:r>
        <w:rPr>
          <w:sz w:val="24"/>
        </w:rPr>
        <w:t>заголовку,</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текста,</w:t>
      </w:r>
      <w:r>
        <w:rPr>
          <w:spacing w:val="1"/>
          <w:sz w:val="24"/>
        </w:rPr>
        <w:t xml:space="preserve"> </w:t>
      </w:r>
      <w:r>
        <w:rPr>
          <w:sz w:val="24"/>
        </w:rPr>
        <w:t>выделять</w:t>
      </w:r>
      <w:r>
        <w:rPr>
          <w:spacing w:val="1"/>
          <w:sz w:val="24"/>
        </w:rPr>
        <w:t xml:space="preserve"> </w:t>
      </w:r>
      <w:r>
        <w:rPr>
          <w:sz w:val="24"/>
        </w:rPr>
        <w:t>основную</w:t>
      </w:r>
      <w:r w:rsidR="0027003C">
        <w:rPr>
          <w:sz w:val="24"/>
        </w:rPr>
        <w:t xml:space="preserve"> </w:t>
      </w:r>
      <w:r>
        <w:rPr>
          <w:sz w:val="24"/>
        </w:rPr>
        <w:t>информацию).</w:t>
      </w:r>
    </w:p>
    <w:p w:rsidR="003C2477" w:rsidRDefault="00F03892">
      <w:pPr>
        <w:pStyle w:val="1"/>
        <w:jc w:val="both"/>
      </w:pPr>
      <w:r>
        <w:t>В</w:t>
      </w:r>
      <w:r>
        <w:rPr>
          <w:spacing w:val="1"/>
        </w:rPr>
        <w:t xml:space="preserve"> </w:t>
      </w:r>
      <w:r>
        <w:t>ценностно-ориентационной</w:t>
      </w:r>
      <w:r>
        <w:rPr>
          <w:spacing w:val="-6"/>
        </w:rPr>
        <w:t xml:space="preserve"> </w:t>
      </w:r>
      <w:r>
        <w:t>сфере:</w:t>
      </w:r>
    </w:p>
    <w:p w:rsidR="003C2477" w:rsidRDefault="00F03892" w:rsidP="00D75319">
      <w:pPr>
        <w:pStyle w:val="a5"/>
        <w:numPr>
          <w:ilvl w:val="0"/>
          <w:numId w:val="76"/>
        </w:numPr>
        <w:tabs>
          <w:tab w:val="left" w:pos="1204"/>
        </w:tabs>
        <w:spacing w:before="14" w:line="276" w:lineRule="auto"/>
        <w:ind w:right="809" w:firstLine="0"/>
        <w:jc w:val="both"/>
        <w:rPr>
          <w:rFonts w:ascii="Symbol" w:hAnsi="Symbol"/>
          <w:sz w:val="24"/>
        </w:rPr>
      </w:pPr>
      <w:r>
        <w:rPr>
          <w:sz w:val="24"/>
        </w:rPr>
        <w:t>представление</w:t>
      </w:r>
      <w:r>
        <w:rPr>
          <w:spacing w:val="1"/>
          <w:sz w:val="24"/>
        </w:rPr>
        <w:t xml:space="preserve"> </w:t>
      </w:r>
      <w:r>
        <w:rPr>
          <w:sz w:val="24"/>
        </w:rPr>
        <w:t>о</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средстве</w:t>
      </w:r>
      <w:r>
        <w:rPr>
          <w:spacing w:val="1"/>
          <w:sz w:val="24"/>
        </w:rPr>
        <w:t xml:space="preserve"> </w:t>
      </w:r>
      <w:r>
        <w:rPr>
          <w:sz w:val="24"/>
        </w:rPr>
        <w:t>выражения</w:t>
      </w:r>
      <w:r>
        <w:rPr>
          <w:spacing w:val="1"/>
          <w:sz w:val="24"/>
        </w:rPr>
        <w:t xml:space="preserve"> </w:t>
      </w:r>
      <w:r>
        <w:rPr>
          <w:sz w:val="24"/>
        </w:rPr>
        <w:t>чувств,</w:t>
      </w:r>
      <w:r>
        <w:rPr>
          <w:spacing w:val="1"/>
          <w:sz w:val="24"/>
        </w:rPr>
        <w:t xml:space="preserve"> </w:t>
      </w:r>
      <w:r>
        <w:rPr>
          <w:sz w:val="24"/>
        </w:rPr>
        <w:t>эмоций,</w:t>
      </w:r>
      <w:r>
        <w:rPr>
          <w:spacing w:val="1"/>
          <w:sz w:val="24"/>
        </w:rPr>
        <w:t xml:space="preserve"> </w:t>
      </w:r>
      <w:r>
        <w:rPr>
          <w:sz w:val="24"/>
        </w:rPr>
        <w:t>суждений,</w:t>
      </w:r>
      <w:r>
        <w:rPr>
          <w:spacing w:val="1"/>
          <w:sz w:val="24"/>
        </w:rPr>
        <w:t xml:space="preserve"> </w:t>
      </w:r>
      <w:r>
        <w:rPr>
          <w:sz w:val="24"/>
        </w:rPr>
        <w:t>основе</w:t>
      </w:r>
      <w:r>
        <w:rPr>
          <w:spacing w:val="1"/>
          <w:sz w:val="24"/>
        </w:rPr>
        <w:t xml:space="preserve"> </w:t>
      </w:r>
      <w:r>
        <w:rPr>
          <w:sz w:val="24"/>
        </w:rPr>
        <w:t>культуры</w:t>
      </w:r>
      <w:r>
        <w:rPr>
          <w:spacing w:val="2"/>
          <w:sz w:val="24"/>
        </w:rPr>
        <w:t xml:space="preserve"> </w:t>
      </w:r>
      <w:r>
        <w:rPr>
          <w:sz w:val="24"/>
        </w:rPr>
        <w:t>мышления;</w:t>
      </w:r>
    </w:p>
    <w:p w:rsidR="003C2477" w:rsidRDefault="00F03892" w:rsidP="00D75319">
      <w:pPr>
        <w:pStyle w:val="a5"/>
        <w:numPr>
          <w:ilvl w:val="0"/>
          <w:numId w:val="76"/>
        </w:numPr>
        <w:tabs>
          <w:tab w:val="left" w:pos="1266"/>
          <w:tab w:val="left" w:pos="9388"/>
        </w:tabs>
        <w:spacing w:line="273" w:lineRule="auto"/>
        <w:ind w:right="803" w:firstLine="0"/>
        <w:jc w:val="both"/>
        <w:rPr>
          <w:rFonts w:ascii="Symbol" w:hAnsi="Symbol"/>
          <w:sz w:val="24"/>
        </w:rPr>
      </w:pPr>
      <w:r>
        <w:rPr>
          <w:sz w:val="24"/>
        </w:rPr>
        <w:t>приобщение</w:t>
      </w:r>
      <w:r>
        <w:rPr>
          <w:spacing w:val="1"/>
          <w:sz w:val="24"/>
        </w:rPr>
        <w:t xml:space="preserve"> </w:t>
      </w:r>
      <w:r>
        <w:rPr>
          <w:sz w:val="24"/>
        </w:rPr>
        <w:t>к</w:t>
      </w:r>
      <w:r>
        <w:rPr>
          <w:spacing w:val="1"/>
          <w:sz w:val="24"/>
        </w:rPr>
        <w:t xml:space="preserve"> </w:t>
      </w:r>
      <w:r>
        <w:rPr>
          <w:sz w:val="24"/>
        </w:rPr>
        <w:t>национальным</w:t>
      </w:r>
      <w:r>
        <w:rPr>
          <w:spacing w:val="1"/>
          <w:sz w:val="24"/>
        </w:rPr>
        <w:t xml:space="preserve"> </w:t>
      </w:r>
      <w:r>
        <w:rPr>
          <w:sz w:val="24"/>
        </w:rPr>
        <w:t>ценностям,</w:t>
      </w:r>
      <w:r>
        <w:rPr>
          <w:spacing w:val="1"/>
          <w:sz w:val="24"/>
        </w:rPr>
        <w:t xml:space="preserve"> </w:t>
      </w:r>
      <w:r>
        <w:rPr>
          <w:sz w:val="24"/>
        </w:rPr>
        <w:t>ценностям</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ценностям</w:t>
      </w:r>
      <w:r w:rsidR="0027003C">
        <w:rPr>
          <w:sz w:val="24"/>
        </w:rPr>
        <w:t xml:space="preserve"> других </w:t>
      </w:r>
      <w:r>
        <w:rPr>
          <w:spacing w:val="-1"/>
          <w:sz w:val="24"/>
        </w:rPr>
        <w:t>народов.</w:t>
      </w:r>
    </w:p>
    <w:p w:rsidR="003C2477" w:rsidRDefault="00F03892">
      <w:pPr>
        <w:pStyle w:val="1"/>
        <w:spacing w:before="4"/>
        <w:jc w:val="both"/>
        <w:rPr>
          <w:b w:val="0"/>
        </w:rPr>
      </w:pPr>
      <w:r>
        <w:t>В</w:t>
      </w:r>
      <w:r>
        <w:rPr>
          <w:spacing w:val="-1"/>
        </w:rPr>
        <w:t xml:space="preserve"> </w:t>
      </w:r>
      <w:r>
        <w:t>эстетической</w:t>
      </w:r>
      <w:r>
        <w:rPr>
          <w:spacing w:val="-2"/>
        </w:rPr>
        <w:t xml:space="preserve"> </w:t>
      </w:r>
      <w:r>
        <w:t>сфере</w:t>
      </w:r>
      <w:r>
        <w:rPr>
          <w:b w:val="0"/>
        </w:rPr>
        <w:t>:</w:t>
      </w:r>
    </w:p>
    <w:p w:rsidR="003C2477" w:rsidRDefault="00F03892" w:rsidP="00D75319">
      <w:pPr>
        <w:pStyle w:val="a5"/>
        <w:numPr>
          <w:ilvl w:val="0"/>
          <w:numId w:val="76"/>
        </w:numPr>
        <w:tabs>
          <w:tab w:val="left" w:pos="1261"/>
        </w:tabs>
        <w:spacing w:before="38" w:line="273" w:lineRule="auto"/>
        <w:ind w:right="809" w:firstLine="0"/>
        <w:jc w:val="both"/>
        <w:rPr>
          <w:rFonts w:ascii="Symbol" w:hAnsi="Symbol"/>
          <w:sz w:val="24"/>
        </w:rPr>
      </w:pPr>
      <w:r>
        <w:rPr>
          <w:sz w:val="24"/>
        </w:rPr>
        <w:t>овладение</w:t>
      </w:r>
      <w:r>
        <w:rPr>
          <w:spacing w:val="1"/>
          <w:sz w:val="24"/>
        </w:rPr>
        <w:t xml:space="preserve"> </w:t>
      </w:r>
      <w:r>
        <w:rPr>
          <w:sz w:val="24"/>
        </w:rPr>
        <w:t>элементарными</w:t>
      </w:r>
      <w:r>
        <w:rPr>
          <w:spacing w:val="1"/>
          <w:sz w:val="24"/>
        </w:rPr>
        <w:t xml:space="preserve"> </w:t>
      </w:r>
      <w:r>
        <w:rPr>
          <w:sz w:val="24"/>
        </w:rPr>
        <w:t>средствами</w:t>
      </w:r>
      <w:r>
        <w:rPr>
          <w:spacing w:val="1"/>
          <w:sz w:val="24"/>
        </w:rPr>
        <w:t xml:space="preserve"> </w:t>
      </w:r>
      <w:r>
        <w:rPr>
          <w:sz w:val="24"/>
        </w:rPr>
        <w:t>выражения</w:t>
      </w:r>
      <w:r>
        <w:rPr>
          <w:spacing w:val="1"/>
          <w:sz w:val="24"/>
        </w:rPr>
        <w:t xml:space="preserve"> </w:t>
      </w:r>
      <w:r>
        <w:rPr>
          <w:sz w:val="24"/>
        </w:rPr>
        <w:t>чувств,</w:t>
      </w:r>
      <w:r>
        <w:rPr>
          <w:spacing w:val="1"/>
          <w:sz w:val="24"/>
        </w:rPr>
        <w:t xml:space="preserve"> </w:t>
      </w:r>
      <w:r>
        <w:rPr>
          <w:sz w:val="24"/>
        </w:rPr>
        <w:t>эмоций</w:t>
      </w:r>
      <w:r>
        <w:rPr>
          <w:spacing w:val="1"/>
          <w:sz w:val="24"/>
        </w:rPr>
        <w:t xml:space="preserve"> </w:t>
      </w:r>
      <w:r>
        <w:rPr>
          <w:sz w:val="24"/>
        </w:rPr>
        <w:t>и</w:t>
      </w:r>
      <w:r>
        <w:rPr>
          <w:spacing w:val="1"/>
          <w:sz w:val="24"/>
        </w:rPr>
        <w:t xml:space="preserve"> </w:t>
      </w:r>
      <w:r>
        <w:rPr>
          <w:sz w:val="24"/>
        </w:rPr>
        <w:t>отношений</w:t>
      </w:r>
      <w:r>
        <w:rPr>
          <w:spacing w:val="1"/>
          <w:sz w:val="24"/>
        </w:rPr>
        <w:t xml:space="preserve"> </w:t>
      </w:r>
      <w:r>
        <w:rPr>
          <w:sz w:val="24"/>
        </w:rPr>
        <w:t>на</w:t>
      </w:r>
      <w:r>
        <w:rPr>
          <w:spacing w:val="1"/>
          <w:sz w:val="24"/>
        </w:rPr>
        <w:t xml:space="preserve"> </w:t>
      </w:r>
      <w:r>
        <w:rPr>
          <w:sz w:val="24"/>
        </w:rPr>
        <w:t>иностранном</w:t>
      </w:r>
      <w:r>
        <w:rPr>
          <w:spacing w:val="-2"/>
          <w:sz w:val="24"/>
        </w:rPr>
        <w:t xml:space="preserve"> </w:t>
      </w:r>
      <w:r>
        <w:rPr>
          <w:sz w:val="24"/>
        </w:rPr>
        <w:t>языке;</w:t>
      </w:r>
    </w:p>
    <w:p w:rsidR="0027003C" w:rsidRPr="0027003C" w:rsidRDefault="00F03892" w:rsidP="00D75319">
      <w:pPr>
        <w:pStyle w:val="a5"/>
        <w:numPr>
          <w:ilvl w:val="0"/>
          <w:numId w:val="76"/>
        </w:numPr>
        <w:tabs>
          <w:tab w:val="left" w:pos="1266"/>
          <w:tab w:val="left" w:pos="2598"/>
          <w:tab w:val="left" w:pos="4048"/>
          <w:tab w:val="left" w:pos="5483"/>
          <w:tab w:val="left" w:pos="6318"/>
          <w:tab w:val="left" w:pos="7754"/>
          <w:tab w:val="left" w:pos="9629"/>
        </w:tabs>
        <w:spacing w:line="278" w:lineRule="auto"/>
        <w:ind w:right="806" w:firstLine="0"/>
        <w:jc w:val="both"/>
        <w:rPr>
          <w:rFonts w:ascii="Symbol" w:hAnsi="Symbol"/>
          <w:b/>
          <w:sz w:val="24"/>
        </w:rPr>
      </w:pPr>
      <w:r>
        <w:rPr>
          <w:sz w:val="24"/>
        </w:rPr>
        <w:t>развитие чувства прекрасного, ощущения красоты в процессе знакомства с плодами</w:t>
      </w:r>
      <w:r>
        <w:rPr>
          <w:spacing w:val="1"/>
          <w:sz w:val="24"/>
        </w:rPr>
        <w:t xml:space="preserve"> </w:t>
      </w:r>
      <w:r w:rsidR="0027003C">
        <w:rPr>
          <w:sz w:val="24"/>
        </w:rPr>
        <w:t xml:space="preserve">культуры родной страны и страны </w:t>
      </w:r>
      <w:r>
        <w:rPr>
          <w:sz w:val="24"/>
        </w:rPr>
        <w:t>изучаемого</w:t>
      </w:r>
      <w:r w:rsidR="0027003C">
        <w:rPr>
          <w:sz w:val="24"/>
        </w:rPr>
        <w:t xml:space="preserve">  </w:t>
      </w:r>
      <w:r>
        <w:rPr>
          <w:spacing w:val="-1"/>
          <w:sz w:val="24"/>
        </w:rPr>
        <w:t>языка.</w:t>
      </w:r>
      <w:r>
        <w:rPr>
          <w:spacing w:val="-58"/>
          <w:sz w:val="24"/>
        </w:rPr>
        <w:t xml:space="preserve"> </w:t>
      </w:r>
    </w:p>
    <w:p w:rsidR="003C2477" w:rsidRDefault="00F03892" w:rsidP="0027003C">
      <w:pPr>
        <w:pStyle w:val="a5"/>
        <w:tabs>
          <w:tab w:val="left" w:pos="1266"/>
          <w:tab w:val="left" w:pos="2598"/>
          <w:tab w:val="left" w:pos="4048"/>
          <w:tab w:val="left" w:pos="5483"/>
          <w:tab w:val="left" w:pos="6318"/>
          <w:tab w:val="left" w:pos="7754"/>
          <w:tab w:val="left" w:pos="9629"/>
        </w:tabs>
        <w:spacing w:line="278" w:lineRule="auto"/>
        <w:ind w:right="806"/>
        <w:jc w:val="both"/>
        <w:rPr>
          <w:rFonts w:ascii="Symbol" w:hAnsi="Symbol"/>
          <w:b/>
          <w:sz w:val="24"/>
        </w:rPr>
      </w:pPr>
      <w:r>
        <w:rPr>
          <w:b/>
          <w:sz w:val="24"/>
        </w:rPr>
        <w:t>В</w:t>
      </w:r>
      <w:r>
        <w:rPr>
          <w:b/>
          <w:spacing w:val="-1"/>
          <w:sz w:val="24"/>
        </w:rPr>
        <w:t xml:space="preserve"> </w:t>
      </w:r>
      <w:r>
        <w:rPr>
          <w:b/>
          <w:sz w:val="24"/>
        </w:rPr>
        <w:t>трудовой</w:t>
      </w:r>
      <w:r>
        <w:rPr>
          <w:b/>
          <w:spacing w:val="2"/>
          <w:sz w:val="24"/>
        </w:rPr>
        <w:t xml:space="preserve"> </w:t>
      </w:r>
      <w:r>
        <w:rPr>
          <w:b/>
          <w:sz w:val="24"/>
        </w:rPr>
        <w:t>сфере:</w:t>
      </w:r>
    </w:p>
    <w:p w:rsidR="003C2477" w:rsidRDefault="00F03892" w:rsidP="00D75319">
      <w:pPr>
        <w:pStyle w:val="a5"/>
        <w:numPr>
          <w:ilvl w:val="0"/>
          <w:numId w:val="76"/>
        </w:numPr>
        <w:tabs>
          <w:tab w:val="left" w:pos="1266"/>
        </w:tabs>
        <w:spacing w:line="283" w:lineRule="exact"/>
        <w:ind w:left="1265" w:hanging="347"/>
        <w:jc w:val="both"/>
        <w:rPr>
          <w:rFonts w:ascii="Symbol" w:hAnsi="Symbol"/>
          <w:sz w:val="24"/>
        </w:rPr>
      </w:pPr>
      <w:r>
        <w:rPr>
          <w:sz w:val="24"/>
        </w:rPr>
        <w:t>умение</w:t>
      </w:r>
      <w:r>
        <w:rPr>
          <w:spacing w:val="-4"/>
          <w:sz w:val="24"/>
        </w:rPr>
        <w:t xml:space="preserve"> </w:t>
      </w:r>
      <w:r>
        <w:rPr>
          <w:sz w:val="24"/>
        </w:rPr>
        <w:t>ставить</w:t>
      </w:r>
      <w:r>
        <w:rPr>
          <w:spacing w:val="-1"/>
          <w:sz w:val="24"/>
        </w:rPr>
        <w:t xml:space="preserve"> </w:t>
      </w:r>
      <w:r>
        <w:rPr>
          <w:sz w:val="24"/>
        </w:rPr>
        <w:t>цели</w:t>
      </w:r>
      <w:r>
        <w:rPr>
          <w:spacing w:val="-6"/>
          <w:sz w:val="24"/>
        </w:rPr>
        <w:t xml:space="preserve"> </w:t>
      </w:r>
      <w:r>
        <w:rPr>
          <w:sz w:val="24"/>
        </w:rPr>
        <w:t>и</w:t>
      </w:r>
      <w:r>
        <w:rPr>
          <w:spacing w:val="-6"/>
          <w:sz w:val="24"/>
        </w:rPr>
        <w:t xml:space="preserve"> </w:t>
      </w:r>
      <w:r>
        <w:rPr>
          <w:sz w:val="24"/>
        </w:rPr>
        <w:t>планировать</w:t>
      </w:r>
      <w:r>
        <w:rPr>
          <w:spacing w:val="-3"/>
          <w:sz w:val="24"/>
        </w:rPr>
        <w:t xml:space="preserve"> </w:t>
      </w:r>
      <w:r>
        <w:rPr>
          <w:sz w:val="24"/>
        </w:rPr>
        <w:t>свой</w:t>
      </w:r>
      <w:r>
        <w:rPr>
          <w:spacing w:val="-6"/>
          <w:sz w:val="24"/>
        </w:rPr>
        <w:t xml:space="preserve"> </w:t>
      </w:r>
      <w:r>
        <w:rPr>
          <w:sz w:val="24"/>
        </w:rPr>
        <w:t>учебный</w:t>
      </w:r>
      <w:r>
        <w:rPr>
          <w:spacing w:val="-1"/>
          <w:sz w:val="24"/>
        </w:rPr>
        <w:t xml:space="preserve"> </w:t>
      </w:r>
      <w:r>
        <w:rPr>
          <w:sz w:val="24"/>
        </w:rPr>
        <w:t>труд.</w:t>
      </w:r>
    </w:p>
    <w:p w:rsidR="003C2477" w:rsidRDefault="00F03892">
      <w:pPr>
        <w:pStyle w:val="a3"/>
        <w:spacing w:before="43" w:line="276" w:lineRule="auto"/>
        <w:ind w:right="809" w:firstLine="302"/>
        <w:jc w:val="both"/>
      </w:pPr>
      <w:r>
        <w:t>Представляя</w:t>
      </w:r>
      <w:r>
        <w:rPr>
          <w:spacing w:val="-8"/>
        </w:rPr>
        <w:t xml:space="preserve"> </w:t>
      </w:r>
      <w:r>
        <w:t>в</w:t>
      </w:r>
      <w:r>
        <w:rPr>
          <w:spacing w:val="-9"/>
        </w:rPr>
        <w:t xml:space="preserve"> </w:t>
      </w:r>
      <w:r>
        <w:t>обобщенном</w:t>
      </w:r>
      <w:r>
        <w:rPr>
          <w:spacing w:val="-6"/>
        </w:rPr>
        <w:t xml:space="preserve"> </w:t>
      </w:r>
      <w:r>
        <w:t>виде</w:t>
      </w:r>
      <w:r>
        <w:rPr>
          <w:spacing w:val="-8"/>
        </w:rPr>
        <w:t xml:space="preserve"> </w:t>
      </w:r>
      <w:r>
        <w:t>планируемые</w:t>
      </w:r>
      <w:r>
        <w:rPr>
          <w:spacing w:val="-3"/>
        </w:rPr>
        <w:t xml:space="preserve"> </w:t>
      </w:r>
      <w:r>
        <w:t>результаты</w:t>
      </w:r>
      <w:r>
        <w:rPr>
          <w:spacing w:val="-5"/>
        </w:rPr>
        <w:t xml:space="preserve"> </w:t>
      </w:r>
      <w:r>
        <w:t>обучения</w:t>
      </w:r>
      <w:r>
        <w:rPr>
          <w:spacing w:val="-3"/>
        </w:rPr>
        <w:t xml:space="preserve"> </w:t>
      </w:r>
      <w:r>
        <w:t>английскому</w:t>
      </w:r>
      <w:r>
        <w:rPr>
          <w:spacing w:val="-11"/>
        </w:rPr>
        <w:t xml:space="preserve"> </w:t>
      </w:r>
      <w:r>
        <w:t>языку</w:t>
      </w:r>
      <w:r>
        <w:rPr>
          <w:spacing w:val="-58"/>
        </w:rPr>
        <w:t xml:space="preserve"> </w:t>
      </w:r>
      <w:r>
        <w:t>по</w:t>
      </w:r>
      <w:r>
        <w:rPr>
          <w:spacing w:val="1"/>
        </w:rPr>
        <w:t xml:space="preserve"> </w:t>
      </w:r>
      <w:r>
        <w:t>учебно-методическим</w:t>
      </w:r>
      <w:r>
        <w:rPr>
          <w:spacing w:val="1"/>
        </w:rPr>
        <w:t xml:space="preserve"> </w:t>
      </w:r>
      <w:r>
        <w:t>комплексам</w:t>
      </w:r>
      <w:r>
        <w:rPr>
          <w:spacing w:val="1"/>
        </w:rPr>
        <w:t xml:space="preserve"> </w:t>
      </w:r>
      <w:r>
        <w:t>серии</w:t>
      </w:r>
      <w:r>
        <w:rPr>
          <w:spacing w:val="1"/>
        </w:rPr>
        <w:t xml:space="preserve"> </w:t>
      </w:r>
      <w:r>
        <w:t>“Rainbow</w:t>
      </w:r>
      <w:r>
        <w:rPr>
          <w:spacing w:val="1"/>
        </w:rPr>
        <w:t xml:space="preserve"> </w:t>
      </w:r>
      <w:r>
        <w:t>English”</w:t>
      </w:r>
      <w:r>
        <w:rPr>
          <w:spacing w:val="1"/>
        </w:rPr>
        <w:t xml:space="preserve"> </w:t>
      </w:r>
      <w:r>
        <w:t>для</w:t>
      </w:r>
      <w:r>
        <w:rPr>
          <w:spacing w:val="1"/>
        </w:rPr>
        <w:t xml:space="preserve"> </w:t>
      </w:r>
      <w:r>
        <w:t>начальной</w:t>
      </w:r>
      <w:r>
        <w:rPr>
          <w:spacing w:val="1"/>
        </w:rPr>
        <w:t xml:space="preserve"> </w:t>
      </w:r>
      <w:r>
        <w:t>школы,</w:t>
      </w:r>
      <w:r>
        <w:rPr>
          <w:spacing w:val="1"/>
        </w:rPr>
        <w:t xml:space="preserve"> </w:t>
      </w:r>
      <w:r>
        <w:t>отметим, что согласно требованиям Примерной программы по иностранному языку для</w:t>
      </w:r>
      <w:r>
        <w:rPr>
          <w:spacing w:val="1"/>
        </w:rPr>
        <w:t xml:space="preserve"> </w:t>
      </w:r>
      <w:r>
        <w:t>начального</w:t>
      </w:r>
      <w:r>
        <w:rPr>
          <w:spacing w:val="1"/>
        </w:rPr>
        <w:t xml:space="preserve"> </w:t>
      </w:r>
      <w:r>
        <w:t>общего</w:t>
      </w:r>
      <w:r>
        <w:rPr>
          <w:spacing w:val="2"/>
        </w:rPr>
        <w:t xml:space="preserve"> </w:t>
      </w:r>
      <w:r>
        <w:t>образования</w:t>
      </w:r>
      <w:r>
        <w:rPr>
          <w:spacing w:val="-3"/>
        </w:rPr>
        <w:t xml:space="preserve"> </w:t>
      </w:r>
      <w:r>
        <w:t>у</w:t>
      </w:r>
      <w:r>
        <w:rPr>
          <w:spacing w:val="-8"/>
        </w:rPr>
        <w:t xml:space="preserve"> </w:t>
      </w:r>
      <w:r>
        <w:t>обучающихся:</w:t>
      </w:r>
    </w:p>
    <w:p w:rsidR="003C2477" w:rsidRDefault="00F03892" w:rsidP="00D75319">
      <w:pPr>
        <w:pStyle w:val="a5"/>
        <w:numPr>
          <w:ilvl w:val="0"/>
          <w:numId w:val="76"/>
        </w:numPr>
        <w:tabs>
          <w:tab w:val="left" w:pos="1265"/>
          <w:tab w:val="left" w:pos="1266"/>
        </w:tabs>
        <w:spacing w:line="273" w:lineRule="auto"/>
        <w:ind w:right="805" w:firstLine="0"/>
        <w:rPr>
          <w:rFonts w:ascii="Symbol" w:hAnsi="Symbol"/>
          <w:sz w:val="24"/>
        </w:rPr>
      </w:pPr>
      <w:r>
        <w:rPr>
          <w:sz w:val="24"/>
        </w:rPr>
        <w:t>сформируется</w:t>
      </w:r>
      <w:r>
        <w:rPr>
          <w:spacing w:val="1"/>
          <w:sz w:val="24"/>
        </w:rPr>
        <w:t xml:space="preserve"> </w:t>
      </w:r>
      <w:r>
        <w:rPr>
          <w:sz w:val="24"/>
        </w:rPr>
        <w:t>элементарная</w:t>
      </w:r>
      <w:r>
        <w:rPr>
          <w:spacing w:val="1"/>
          <w:sz w:val="24"/>
        </w:rPr>
        <w:t xml:space="preserve"> </w:t>
      </w:r>
      <w:r>
        <w:rPr>
          <w:sz w:val="24"/>
        </w:rPr>
        <w:t>иноязычная</w:t>
      </w:r>
      <w:r>
        <w:rPr>
          <w:spacing w:val="1"/>
          <w:sz w:val="24"/>
        </w:rPr>
        <w:t xml:space="preserve"> </w:t>
      </w:r>
      <w:r>
        <w:rPr>
          <w:sz w:val="24"/>
        </w:rPr>
        <w:t>коммуникативная</w:t>
      </w:r>
      <w:r>
        <w:rPr>
          <w:spacing w:val="1"/>
          <w:sz w:val="24"/>
        </w:rPr>
        <w:t xml:space="preserve"> </w:t>
      </w:r>
      <w:r>
        <w:rPr>
          <w:sz w:val="24"/>
        </w:rPr>
        <w:t>компетенция</w:t>
      </w:r>
      <w:r>
        <w:rPr>
          <w:spacing w:val="1"/>
          <w:sz w:val="24"/>
        </w:rPr>
        <w:t xml:space="preserve"> </w:t>
      </w:r>
      <w:r>
        <w:rPr>
          <w:sz w:val="24"/>
        </w:rPr>
        <w:t>и</w:t>
      </w:r>
      <w:r>
        <w:rPr>
          <w:spacing w:val="1"/>
          <w:sz w:val="24"/>
        </w:rPr>
        <w:t xml:space="preserve"> </w:t>
      </w:r>
      <w:r>
        <w:rPr>
          <w:sz w:val="24"/>
        </w:rPr>
        <w:t>общее</w:t>
      </w:r>
      <w:r>
        <w:rPr>
          <w:spacing w:val="-57"/>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строе</w:t>
      </w:r>
      <w:r>
        <w:rPr>
          <w:spacing w:val="-5"/>
          <w:sz w:val="24"/>
        </w:rPr>
        <w:t xml:space="preserve"> </w:t>
      </w:r>
      <w:r>
        <w:rPr>
          <w:sz w:val="24"/>
        </w:rPr>
        <w:t>изучаемого</w:t>
      </w:r>
      <w:r>
        <w:rPr>
          <w:spacing w:val="1"/>
          <w:sz w:val="24"/>
        </w:rPr>
        <w:t xml:space="preserve"> </w:t>
      </w:r>
      <w:r>
        <w:rPr>
          <w:sz w:val="24"/>
        </w:rPr>
        <w:t>языка</w:t>
      </w:r>
      <w:r>
        <w:rPr>
          <w:spacing w:val="-5"/>
          <w:sz w:val="24"/>
        </w:rPr>
        <w:t xml:space="preserve"> </w:t>
      </w:r>
      <w:r>
        <w:rPr>
          <w:sz w:val="24"/>
        </w:rPr>
        <w:t>и</w:t>
      </w:r>
      <w:r>
        <w:rPr>
          <w:spacing w:val="1"/>
          <w:sz w:val="24"/>
        </w:rPr>
        <w:t xml:space="preserve"> </w:t>
      </w:r>
      <w:r>
        <w:rPr>
          <w:sz w:val="24"/>
        </w:rPr>
        <w:t>его</w:t>
      </w:r>
      <w:r>
        <w:rPr>
          <w:spacing w:val="-4"/>
          <w:sz w:val="24"/>
        </w:rPr>
        <w:t xml:space="preserve"> </w:t>
      </w:r>
      <w:r>
        <w:rPr>
          <w:sz w:val="24"/>
        </w:rPr>
        <w:t>некоторых</w:t>
      </w:r>
      <w:r>
        <w:rPr>
          <w:spacing w:val="-9"/>
          <w:sz w:val="24"/>
        </w:rPr>
        <w:t xml:space="preserve"> </w:t>
      </w:r>
      <w:r>
        <w:rPr>
          <w:sz w:val="24"/>
        </w:rPr>
        <w:t>отличиях</w:t>
      </w:r>
      <w:r>
        <w:rPr>
          <w:spacing w:val="-9"/>
          <w:sz w:val="24"/>
        </w:rPr>
        <w:t xml:space="preserve"> </w:t>
      </w:r>
      <w:r>
        <w:rPr>
          <w:sz w:val="24"/>
        </w:rPr>
        <w:t>от</w:t>
      </w:r>
      <w:r>
        <w:rPr>
          <w:spacing w:val="-3"/>
          <w:sz w:val="24"/>
        </w:rPr>
        <w:t xml:space="preserve"> </w:t>
      </w:r>
      <w:r>
        <w:rPr>
          <w:sz w:val="24"/>
        </w:rPr>
        <w:t>родного</w:t>
      </w:r>
      <w:r>
        <w:rPr>
          <w:spacing w:val="5"/>
          <w:sz w:val="24"/>
        </w:rPr>
        <w:t xml:space="preserve"> </w:t>
      </w:r>
      <w:r>
        <w:rPr>
          <w:sz w:val="24"/>
        </w:rPr>
        <w:t>языка;</w:t>
      </w:r>
    </w:p>
    <w:p w:rsidR="003C2477" w:rsidRDefault="00F03892" w:rsidP="00D75319">
      <w:pPr>
        <w:pStyle w:val="a5"/>
        <w:numPr>
          <w:ilvl w:val="0"/>
          <w:numId w:val="76"/>
        </w:numPr>
        <w:tabs>
          <w:tab w:val="left" w:pos="1265"/>
          <w:tab w:val="left" w:pos="1266"/>
        </w:tabs>
        <w:spacing w:line="292" w:lineRule="exact"/>
        <w:ind w:left="1265" w:hanging="347"/>
        <w:rPr>
          <w:rFonts w:ascii="Symbol" w:hAnsi="Symbol"/>
          <w:sz w:val="24"/>
        </w:rPr>
      </w:pPr>
      <w:r>
        <w:rPr>
          <w:sz w:val="24"/>
        </w:rPr>
        <w:t>расширится</w:t>
      </w:r>
      <w:r>
        <w:rPr>
          <w:spacing w:val="-6"/>
          <w:sz w:val="24"/>
        </w:rPr>
        <w:t xml:space="preserve"> </w:t>
      </w:r>
      <w:r>
        <w:rPr>
          <w:sz w:val="24"/>
        </w:rPr>
        <w:t>лингвистический</w:t>
      </w:r>
      <w:r>
        <w:rPr>
          <w:spacing w:val="-4"/>
          <w:sz w:val="24"/>
        </w:rPr>
        <w:t xml:space="preserve"> </w:t>
      </w:r>
      <w:r>
        <w:rPr>
          <w:sz w:val="24"/>
        </w:rPr>
        <w:t>кругозор;</w:t>
      </w:r>
    </w:p>
    <w:p w:rsidR="003C2477" w:rsidRDefault="00F03892" w:rsidP="00D75319">
      <w:pPr>
        <w:pStyle w:val="a5"/>
        <w:numPr>
          <w:ilvl w:val="0"/>
          <w:numId w:val="76"/>
        </w:numPr>
        <w:tabs>
          <w:tab w:val="left" w:pos="1265"/>
          <w:tab w:val="left" w:pos="1266"/>
        </w:tabs>
        <w:spacing w:before="42"/>
        <w:ind w:left="1265" w:hanging="347"/>
        <w:rPr>
          <w:rFonts w:ascii="Symbol" w:hAnsi="Symbol"/>
          <w:sz w:val="24"/>
        </w:rPr>
      </w:pPr>
      <w:r>
        <w:rPr>
          <w:sz w:val="24"/>
        </w:rPr>
        <w:t>будут</w:t>
      </w:r>
      <w:r>
        <w:rPr>
          <w:spacing w:val="-5"/>
          <w:sz w:val="24"/>
        </w:rPr>
        <w:t xml:space="preserve"> </w:t>
      </w:r>
      <w:r>
        <w:rPr>
          <w:sz w:val="24"/>
        </w:rPr>
        <w:t>заложены</w:t>
      </w:r>
      <w:r>
        <w:rPr>
          <w:spacing w:val="-11"/>
          <w:sz w:val="24"/>
        </w:rPr>
        <w:t xml:space="preserve"> </w:t>
      </w:r>
      <w:r>
        <w:rPr>
          <w:sz w:val="24"/>
        </w:rPr>
        <w:t>основы</w:t>
      </w:r>
      <w:r>
        <w:rPr>
          <w:spacing w:val="-4"/>
          <w:sz w:val="24"/>
        </w:rPr>
        <w:t xml:space="preserve"> </w:t>
      </w:r>
      <w:r>
        <w:rPr>
          <w:sz w:val="24"/>
        </w:rPr>
        <w:t>коммуникативной</w:t>
      </w:r>
      <w:r>
        <w:rPr>
          <w:spacing w:val="-3"/>
          <w:sz w:val="24"/>
        </w:rPr>
        <w:t xml:space="preserve"> </w:t>
      </w:r>
      <w:r>
        <w:rPr>
          <w:sz w:val="24"/>
        </w:rPr>
        <w:t>культуры;</w:t>
      </w:r>
    </w:p>
    <w:p w:rsidR="003C2477" w:rsidRDefault="00F03892" w:rsidP="00D75319">
      <w:pPr>
        <w:pStyle w:val="a5"/>
        <w:numPr>
          <w:ilvl w:val="0"/>
          <w:numId w:val="76"/>
        </w:numPr>
        <w:tabs>
          <w:tab w:val="left" w:pos="1265"/>
          <w:tab w:val="left" w:pos="1266"/>
          <w:tab w:val="left" w:pos="2988"/>
          <w:tab w:val="left" w:pos="6052"/>
          <w:tab w:val="left" w:pos="6387"/>
          <w:tab w:val="left" w:pos="7821"/>
        </w:tabs>
        <w:spacing w:before="42" w:line="276" w:lineRule="auto"/>
        <w:ind w:right="800" w:firstLine="0"/>
        <w:rPr>
          <w:rFonts w:ascii="Symbol" w:hAnsi="Symbol"/>
          <w:sz w:val="24"/>
        </w:rPr>
      </w:pPr>
      <w:r>
        <w:rPr>
          <w:sz w:val="24"/>
        </w:rPr>
        <w:t>сформируются</w:t>
      </w:r>
      <w:r>
        <w:rPr>
          <w:sz w:val="24"/>
        </w:rPr>
        <w:tab/>
        <w:t xml:space="preserve">положительная  </w:t>
      </w:r>
      <w:r>
        <w:rPr>
          <w:spacing w:val="13"/>
          <w:sz w:val="24"/>
        </w:rPr>
        <w:t xml:space="preserve"> </w:t>
      </w:r>
      <w:r>
        <w:rPr>
          <w:sz w:val="24"/>
        </w:rPr>
        <w:t>мотивация</w:t>
      </w:r>
      <w:r>
        <w:rPr>
          <w:sz w:val="24"/>
        </w:rPr>
        <w:tab/>
        <w:t>и</w:t>
      </w:r>
      <w:r>
        <w:rPr>
          <w:sz w:val="24"/>
        </w:rPr>
        <w:tab/>
        <w:t>устойчивый</w:t>
      </w:r>
      <w:r>
        <w:rPr>
          <w:sz w:val="24"/>
        </w:rPr>
        <w:tab/>
        <w:t>учебно-познавательный</w:t>
      </w:r>
      <w:r>
        <w:rPr>
          <w:spacing w:val="-57"/>
          <w:sz w:val="24"/>
        </w:rPr>
        <w:t xml:space="preserve"> </w:t>
      </w:r>
      <w:r>
        <w:rPr>
          <w:sz w:val="24"/>
        </w:rPr>
        <w:t>интерес к предмету</w:t>
      </w:r>
      <w:r>
        <w:rPr>
          <w:spacing w:val="-2"/>
          <w:sz w:val="24"/>
        </w:rPr>
        <w:t xml:space="preserve"> </w:t>
      </w:r>
      <w:r>
        <w:rPr>
          <w:sz w:val="24"/>
        </w:rPr>
        <w:t>«Иностранный</w:t>
      </w:r>
      <w:r>
        <w:rPr>
          <w:spacing w:val="-2"/>
          <w:sz w:val="24"/>
        </w:rPr>
        <w:t xml:space="preserve"> </w:t>
      </w:r>
      <w:r>
        <w:rPr>
          <w:sz w:val="24"/>
        </w:rPr>
        <w:t>язык»</w:t>
      </w:r>
    </w:p>
    <w:p w:rsidR="003C2477" w:rsidRDefault="00F03892" w:rsidP="00D75319">
      <w:pPr>
        <w:pStyle w:val="a5"/>
        <w:numPr>
          <w:ilvl w:val="0"/>
          <w:numId w:val="76"/>
        </w:numPr>
        <w:tabs>
          <w:tab w:val="left" w:pos="1266"/>
        </w:tabs>
        <w:spacing w:before="84" w:line="276" w:lineRule="auto"/>
        <w:ind w:right="812" w:firstLine="0"/>
        <w:jc w:val="both"/>
        <w:rPr>
          <w:rFonts w:ascii="Symbol" w:hAnsi="Symbol"/>
          <w:sz w:val="24"/>
        </w:rPr>
      </w:pPr>
      <w:r>
        <w:rPr>
          <w:spacing w:val="-1"/>
          <w:sz w:val="24"/>
        </w:rPr>
        <w:t>а</w:t>
      </w:r>
      <w:r>
        <w:rPr>
          <w:spacing w:val="-10"/>
          <w:sz w:val="24"/>
        </w:rPr>
        <w:t xml:space="preserve"> </w:t>
      </w:r>
      <w:r>
        <w:rPr>
          <w:spacing w:val="-1"/>
          <w:sz w:val="24"/>
        </w:rPr>
        <w:t>также</w:t>
      </w:r>
      <w:r>
        <w:rPr>
          <w:spacing w:val="-13"/>
          <w:sz w:val="24"/>
        </w:rPr>
        <w:t xml:space="preserve"> </w:t>
      </w:r>
      <w:r>
        <w:rPr>
          <w:spacing w:val="-1"/>
          <w:sz w:val="24"/>
        </w:rPr>
        <w:t>необходимые</w:t>
      </w:r>
      <w:r>
        <w:rPr>
          <w:spacing w:val="-10"/>
          <w:sz w:val="24"/>
        </w:rPr>
        <w:t xml:space="preserve"> </w:t>
      </w:r>
      <w:r>
        <w:rPr>
          <w:spacing w:val="-1"/>
          <w:sz w:val="24"/>
        </w:rPr>
        <w:t>универсальные</w:t>
      </w:r>
      <w:r>
        <w:rPr>
          <w:spacing w:val="-9"/>
          <w:sz w:val="24"/>
        </w:rPr>
        <w:t xml:space="preserve"> </w:t>
      </w:r>
      <w:r>
        <w:rPr>
          <w:spacing w:val="-1"/>
          <w:sz w:val="24"/>
        </w:rPr>
        <w:t>учебные</w:t>
      </w:r>
      <w:r>
        <w:rPr>
          <w:spacing w:val="-10"/>
          <w:sz w:val="24"/>
        </w:rPr>
        <w:t xml:space="preserve"> </w:t>
      </w:r>
      <w:r>
        <w:rPr>
          <w:spacing w:val="-1"/>
          <w:sz w:val="24"/>
        </w:rPr>
        <w:t>действия</w:t>
      </w:r>
      <w:r>
        <w:rPr>
          <w:spacing w:val="-8"/>
          <w:sz w:val="24"/>
        </w:rPr>
        <w:t xml:space="preserve"> </w:t>
      </w:r>
      <w:r>
        <w:rPr>
          <w:spacing w:val="-1"/>
          <w:sz w:val="24"/>
        </w:rPr>
        <w:t>и</w:t>
      </w:r>
      <w:r>
        <w:rPr>
          <w:spacing w:val="-12"/>
          <w:sz w:val="24"/>
        </w:rPr>
        <w:t xml:space="preserve"> </w:t>
      </w:r>
      <w:r>
        <w:rPr>
          <w:spacing w:val="-1"/>
          <w:sz w:val="24"/>
        </w:rPr>
        <w:t>специальные</w:t>
      </w:r>
      <w:r>
        <w:rPr>
          <w:spacing w:val="-9"/>
          <w:sz w:val="24"/>
        </w:rPr>
        <w:t xml:space="preserve"> </w:t>
      </w:r>
      <w:r>
        <w:rPr>
          <w:sz w:val="24"/>
        </w:rPr>
        <w:t>учебные</w:t>
      </w:r>
      <w:r>
        <w:rPr>
          <w:spacing w:val="-5"/>
          <w:sz w:val="24"/>
        </w:rPr>
        <w:t xml:space="preserve"> </w:t>
      </w:r>
      <w:r>
        <w:rPr>
          <w:sz w:val="24"/>
        </w:rPr>
        <w:t>умения,</w:t>
      </w:r>
      <w:r>
        <w:rPr>
          <w:spacing w:val="-58"/>
          <w:sz w:val="24"/>
        </w:rPr>
        <w:t xml:space="preserve"> </w:t>
      </w:r>
      <w:r>
        <w:rPr>
          <w:sz w:val="24"/>
        </w:rPr>
        <w:t>что заложит основу успешной учебной деятельности по овладению иностранным языком</w:t>
      </w:r>
      <w:r>
        <w:rPr>
          <w:spacing w:val="1"/>
          <w:sz w:val="24"/>
        </w:rPr>
        <w:t xml:space="preserve"> </w:t>
      </w:r>
      <w:r>
        <w:rPr>
          <w:sz w:val="24"/>
        </w:rPr>
        <w:t>на следующей</w:t>
      </w:r>
      <w:r>
        <w:rPr>
          <w:spacing w:val="3"/>
          <w:sz w:val="24"/>
        </w:rPr>
        <w:t xml:space="preserve"> </w:t>
      </w:r>
      <w:r>
        <w:rPr>
          <w:sz w:val="24"/>
        </w:rPr>
        <w:t>ступени</w:t>
      </w:r>
      <w:r>
        <w:rPr>
          <w:spacing w:val="-2"/>
          <w:sz w:val="24"/>
        </w:rPr>
        <w:t xml:space="preserve"> </w:t>
      </w:r>
      <w:r>
        <w:rPr>
          <w:sz w:val="24"/>
        </w:rPr>
        <w:t>образования.</w:t>
      </w:r>
    </w:p>
    <w:p w:rsidR="003C2477" w:rsidRDefault="00F03892">
      <w:pPr>
        <w:pStyle w:val="1"/>
        <w:spacing w:before="4"/>
      </w:pPr>
      <w:r>
        <w:t>Содержание</w:t>
      </w:r>
    </w:p>
    <w:p w:rsidR="003C2477" w:rsidRDefault="00F03892">
      <w:pPr>
        <w:pStyle w:val="a3"/>
        <w:spacing w:before="37"/>
      </w:pPr>
      <w:r>
        <w:t>Содержание</w:t>
      </w:r>
      <w:r>
        <w:rPr>
          <w:spacing w:val="-9"/>
        </w:rPr>
        <w:t xml:space="preserve"> </w:t>
      </w:r>
      <w:r>
        <w:t>обучения</w:t>
      </w:r>
      <w:r>
        <w:rPr>
          <w:spacing w:val="-3"/>
        </w:rPr>
        <w:t xml:space="preserve"> </w:t>
      </w:r>
      <w:r>
        <w:t>включает</w:t>
      </w:r>
      <w:r>
        <w:rPr>
          <w:spacing w:val="-3"/>
        </w:rPr>
        <w:t xml:space="preserve"> </w:t>
      </w:r>
      <w:r>
        <w:t>следующие</w:t>
      </w:r>
      <w:r>
        <w:rPr>
          <w:spacing w:val="-3"/>
        </w:rPr>
        <w:t xml:space="preserve"> </w:t>
      </w:r>
      <w:r>
        <w:t>компоненты:</w:t>
      </w:r>
    </w:p>
    <w:p w:rsidR="003C2477" w:rsidRDefault="00F03892" w:rsidP="00D75319">
      <w:pPr>
        <w:pStyle w:val="a5"/>
        <w:numPr>
          <w:ilvl w:val="4"/>
          <w:numId w:val="20"/>
        </w:numPr>
        <w:tabs>
          <w:tab w:val="left" w:pos="1751"/>
        </w:tabs>
        <w:spacing w:before="40"/>
        <w:ind w:hanging="265"/>
        <w:rPr>
          <w:sz w:val="24"/>
        </w:rPr>
      </w:pPr>
      <w:r>
        <w:rPr>
          <w:sz w:val="24"/>
        </w:rPr>
        <w:t>сферы</w:t>
      </w:r>
      <w:r>
        <w:rPr>
          <w:spacing w:val="-4"/>
          <w:sz w:val="24"/>
        </w:rPr>
        <w:t xml:space="preserve"> </w:t>
      </w:r>
      <w:r>
        <w:rPr>
          <w:sz w:val="24"/>
        </w:rPr>
        <w:t>общения</w:t>
      </w:r>
      <w:r>
        <w:rPr>
          <w:spacing w:val="-6"/>
          <w:sz w:val="24"/>
        </w:rPr>
        <w:t xml:space="preserve"> </w:t>
      </w:r>
      <w:r>
        <w:rPr>
          <w:sz w:val="24"/>
        </w:rPr>
        <w:t>(темы,</w:t>
      </w:r>
      <w:r>
        <w:rPr>
          <w:spacing w:val="-4"/>
          <w:sz w:val="24"/>
        </w:rPr>
        <w:t xml:space="preserve"> </w:t>
      </w:r>
      <w:r>
        <w:rPr>
          <w:sz w:val="24"/>
        </w:rPr>
        <w:t>ситуации, тексты);</w:t>
      </w:r>
    </w:p>
    <w:p w:rsidR="003C2477" w:rsidRDefault="00F03892" w:rsidP="00D75319">
      <w:pPr>
        <w:pStyle w:val="a5"/>
        <w:numPr>
          <w:ilvl w:val="4"/>
          <w:numId w:val="20"/>
        </w:numPr>
        <w:tabs>
          <w:tab w:val="left" w:pos="1751"/>
        </w:tabs>
        <w:spacing w:before="46"/>
        <w:ind w:hanging="265"/>
        <w:rPr>
          <w:sz w:val="24"/>
        </w:rPr>
      </w:pPr>
      <w:r>
        <w:rPr>
          <w:sz w:val="24"/>
        </w:rPr>
        <w:t>навыки</w:t>
      </w:r>
      <w:r>
        <w:rPr>
          <w:spacing w:val="-3"/>
          <w:sz w:val="24"/>
        </w:rPr>
        <w:t xml:space="preserve"> </w:t>
      </w:r>
      <w:r>
        <w:rPr>
          <w:sz w:val="24"/>
        </w:rPr>
        <w:t>и</w:t>
      </w:r>
      <w:r>
        <w:rPr>
          <w:spacing w:val="-8"/>
          <w:sz w:val="24"/>
        </w:rPr>
        <w:t xml:space="preserve"> </w:t>
      </w:r>
      <w:r>
        <w:rPr>
          <w:sz w:val="24"/>
        </w:rPr>
        <w:t>умения</w:t>
      </w:r>
      <w:r>
        <w:rPr>
          <w:spacing w:val="-4"/>
          <w:sz w:val="24"/>
        </w:rPr>
        <w:t xml:space="preserve"> </w:t>
      </w:r>
      <w:r>
        <w:rPr>
          <w:sz w:val="24"/>
        </w:rPr>
        <w:t>коммуникативной</w:t>
      </w:r>
      <w:r>
        <w:rPr>
          <w:spacing w:val="-3"/>
          <w:sz w:val="24"/>
        </w:rPr>
        <w:t xml:space="preserve"> </w:t>
      </w:r>
      <w:r>
        <w:rPr>
          <w:sz w:val="24"/>
        </w:rPr>
        <w:t>компетенции:</w:t>
      </w:r>
    </w:p>
    <w:p w:rsidR="003C2477" w:rsidRDefault="00F03892" w:rsidP="00D75319">
      <w:pPr>
        <w:pStyle w:val="a5"/>
        <w:numPr>
          <w:ilvl w:val="0"/>
          <w:numId w:val="76"/>
        </w:numPr>
        <w:tabs>
          <w:tab w:val="left" w:pos="1204"/>
        </w:tabs>
        <w:spacing w:before="38" w:line="273" w:lineRule="auto"/>
        <w:ind w:right="815" w:firstLine="0"/>
        <w:rPr>
          <w:rFonts w:ascii="Symbol" w:hAnsi="Symbol"/>
          <w:sz w:val="24"/>
        </w:rPr>
      </w:pPr>
      <w:r>
        <w:rPr>
          <w:sz w:val="24"/>
        </w:rPr>
        <w:t>речевая</w:t>
      </w:r>
      <w:r>
        <w:rPr>
          <w:spacing w:val="54"/>
          <w:sz w:val="24"/>
        </w:rPr>
        <w:t xml:space="preserve"> </w:t>
      </w:r>
      <w:r>
        <w:rPr>
          <w:sz w:val="24"/>
        </w:rPr>
        <w:t>компетенция</w:t>
      </w:r>
      <w:r>
        <w:rPr>
          <w:spacing w:val="55"/>
          <w:sz w:val="24"/>
        </w:rPr>
        <w:t xml:space="preserve"> </w:t>
      </w:r>
      <w:r>
        <w:rPr>
          <w:sz w:val="24"/>
        </w:rPr>
        <w:t>(умения</w:t>
      </w:r>
      <w:r>
        <w:rPr>
          <w:spacing w:val="54"/>
          <w:sz w:val="24"/>
        </w:rPr>
        <w:t xml:space="preserve"> </w:t>
      </w:r>
      <w:r>
        <w:rPr>
          <w:sz w:val="24"/>
        </w:rPr>
        <w:t>аудирования,</w:t>
      </w:r>
      <w:r>
        <w:rPr>
          <w:spacing w:val="57"/>
          <w:sz w:val="24"/>
        </w:rPr>
        <w:t xml:space="preserve"> </w:t>
      </w:r>
      <w:r>
        <w:rPr>
          <w:sz w:val="24"/>
        </w:rPr>
        <w:t>чтения,</w:t>
      </w:r>
      <w:r>
        <w:rPr>
          <w:spacing w:val="52"/>
          <w:sz w:val="24"/>
        </w:rPr>
        <w:t xml:space="preserve"> </w:t>
      </w:r>
      <w:r>
        <w:rPr>
          <w:sz w:val="24"/>
        </w:rPr>
        <w:t>говорения,</w:t>
      </w:r>
      <w:r>
        <w:rPr>
          <w:spacing w:val="57"/>
          <w:sz w:val="24"/>
        </w:rPr>
        <w:t xml:space="preserve"> </w:t>
      </w:r>
      <w:r>
        <w:rPr>
          <w:sz w:val="24"/>
        </w:rPr>
        <w:t>письменной</w:t>
      </w:r>
      <w:r>
        <w:rPr>
          <w:spacing w:val="51"/>
          <w:sz w:val="24"/>
        </w:rPr>
        <w:t xml:space="preserve"> </w:t>
      </w:r>
      <w:r>
        <w:rPr>
          <w:sz w:val="24"/>
        </w:rPr>
        <w:t>речи</w:t>
      </w:r>
      <w:r>
        <w:rPr>
          <w:spacing w:val="56"/>
          <w:sz w:val="24"/>
        </w:rPr>
        <w:t xml:space="preserve"> </w:t>
      </w:r>
      <w:r>
        <w:rPr>
          <w:sz w:val="24"/>
        </w:rPr>
        <w:t>на</w:t>
      </w:r>
      <w:r>
        <w:rPr>
          <w:spacing w:val="-57"/>
          <w:sz w:val="24"/>
        </w:rPr>
        <w:t xml:space="preserve"> </w:t>
      </w:r>
      <w:r>
        <w:rPr>
          <w:sz w:val="24"/>
        </w:rPr>
        <w:t>начальном</w:t>
      </w:r>
      <w:r>
        <w:rPr>
          <w:spacing w:val="2"/>
          <w:sz w:val="24"/>
        </w:rPr>
        <w:t xml:space="preserve"> </w:t>
      </w:r>
      <w:r>
        <w:rPr>
          <w:sz w:val="24"/>
        </w:rPr>
        <w:t>уровне);</w:t>
      </w:r>
    </w:p>
    <w:p w:rsidR="003C2477" w:rsidRDefault="00F03892" w:rsidP="00D75319">
      <w:pPr>
        <w:pStyle w:val="a5"/>
        <w:numPr>
          <w:ilvl w:val="0"/>
          <w:numId w:val="76"/>
        </w:numPr>
        <w:tabs>
          <w:tab w:val="left" w:pos="1204"/>
        </w:tabs>
        <w:spacing w:before="3" w:line="273" w:lineRule="auto"/>
        <w:ind w:right="807" w:firstLine="0"/>
        <w:rPr>
          <w:rFonts w:ascii="Symbol" w:hAnsi="Symbol"/>
          <w:sz w:val="24"/>
        </w:rPr>
      </w:pPr>
      <w:r>
        <w:rPr>
          <w:sz w:val="24"/>
        </w:rPr>
        <w:t>языковая</w:t>
      </w:r>
      <w:r>
        <w:rPr>
          <w:spacing w:val="10"/>
          <w:sz w:val="24"/>
        </w:rPr>
        <w:t xml:space="preserve"> </w:t>
      </w:r>
      <w:r>
        <w:rPr>
          <w:sz w:val="24"/>
        </w:rPr>
        <w:t>компетенция</w:t>
      </w:r>
      <w:r>
        <w:rPr>
          <w:spacing w:val="9"/>
          <w:sz w:val="24"/>
        </w:rPr>
        <w:t xml:space="preserve"> </w:t>
      </w:r>
      <w:r>
        <w:rPr>
          <w:sz w:val="24"/>
        </w:rPr>
        <w:t>(лексические,</w:t>
      </w:r>
      <w:r>
        <w:rPr>
          <w:spacing w:val="8"/>
          <w:sz w:val="24"/>
        </w:rPr>
        <w:t xml:space="preserve"> </w:t>
      </w:r>
      <w:r>
        <w:rPr>
          <w:sz w:val="24"/>
        </w:rPr>
        <w:t>грамматические,</w:t>
      </w:r>
      <w:r>
        <w:rPr>
          <w:spacing w:val="12"/>
          <w:sz w:val="24"/>
        </w:rPr>
        <w:t xml:space="preserve"> </w:t>
      </w:r>
      <w:r>
        <w:rPr>
          <w:sz w:val="24"/>
        </w:rPr>
        <w:t>лингвострановедческие</w:t>
      </w:r>
      <w:r>
        <w:rPr>
          <w:spacing w:val="10"/>
          <w:sz w:val="24"/>
        </w:rPr>
        <w:t xml:space="preserve"> </w:t>
      </w:r>
      <w:r>
        <w:rPr>
          <w:sz w:val="24"/>
        </w:rPr>
        <w:t>знания</w:t>
      </w:r>
      <w:r>
        <w:rPr>
          <w:spacing w:val="5"/>
          <w:sz w:val="24"/>
        </w:rPr>
        <w:t xml:space="preserve"> </w:t>
      </w:r>
      <w:r>
        <w:rPr>
          <w:sz w:val="24"/>
        </w:rPr>
        <w:t>и</w:t>
      </w:r>
      <w:r>
        <w:rPr>
          <w:spacing w:val="-57"/>
          <w:sz w:val="24"/>
        </w:rPr>
        <w:t xml:space="preserve"> </w:t>
      </w:r>
      <w:r>
        <w:rPr>
          <w:sz w:val="24"/>
        </w:rPr>
        <w:t>навыки</w:t>
      </w:r>
      <w:r>
        <w:rPr>
          <w:spacing w:val="-3"/>
          <w:sz w:val="24"/>
        </w:rPr>
        <w:t xml:space="preserve"> </w:t>
      </w:r>
      <w:r>
        <w:rPr>
          <w:sz w:val="24"/>
        </w:rPr>
        <w:t>оперирования</w:t>
      </w:r>
      <w:r>
        <w:rPr>
          <w:spacing w:val="-3"/>
          <w:sz w:val="24"/>
        </w:rPr>
        <w:t xml:space="preserve"> </w:t>
      </w:r>
      <w:r>
        <w:rPr>
          <w:sz w:val="24"/>
        </w:rPr>
        <w:t>ими</w:t>
      </w:r>
      <w:r>
        <w:rPr>
          <w:spacing w:val="3"/>
          <w:sz w:val="24"/>
        </w:rPr>
        <w:t xml:space="preserve"> </w:t>
      </w:r>
      <w:r>
        <w:rPr>
          <w:sz w:val="24"/>
        </w:rPr>
        <w:t>на</w:t>
      </w:r>
      <w:r>
        <w:rPr>
          <w:spacing w:val="-4"/>
          <w:sz w:val="24"/>
        </w:rPr>
        <w:t xml:space="preserve"> </w:t>
      </w:r>
      <w:r>
        <w:rPr>
          <w:sz w:val="24"/>
        </w:rPr>
        <w:t>начальном</w:t>
      </w:r>
      <w:r>
        <w:rPr>
          <w:spacing w:val="-2"/>
          <w:sz w:val="24"/>
        </w:rPr>
        <w:t xml:space="preserve"> </w:t>
      </w:r>
      <w:r>
        <w:rPr>
          <w:sz w:val="24"/>
        </w:rPr>
        <w:t>уровне);</w:t>
      </w:r>
    </w:p>
    <w:p w:rsidR="003C2477" w:rsidRDefault="00F03892" w:rsidP="00D75319">
      <w:pPr>
        <w:pStyle w:val="a5"/>
        <w:numPr>
          <w:ilvl w:val="0"/>
          <w:numId w:val="76"/>
        </w:numPr>
        <w:tabs>
          <w:tab w:val="left" w:pos="1204"/>
        </w:tabs>
        <w:spacing w:line="276" w:lineRule="auto"/>
        <w:ind w:right="816" w:firstLine="0"/>
        <w:rPr>
          <w:rFonts w:ascii="Symbol" w:hAnsi="Symbol"/>
          <w:sz w:val="24"/>
        </w:rPr>
      </w:pPr>
      <w:r>
        <w:rPr>
          <w:sz w:val="24"/>
        </w:rPr>
        <w:t>социокультурная</w:t>
      </w:r>
      <w:r>
        <w:rPr>
          <w:spacing w:val="37"/>
          <w:sz w:val="24"/>
        </w:rPr>
        <w:t xml:space="preserve"> </w:t>
      </w:r>
      <w:r>
        <w:rPr>
          <w:sz w:val="24"/>
        </w:rPr>
        <w:t>компетенция</w:t>
      </w:r>
      <w:r>
        <w:rPr>
          <w:spacing w:val="33"/>
          <w:sz w:val="24"/>
        </w:rPr>
        <w:t xml:space="preserve"> </w:t>
      </w:r>
      <w:r>
        <w:rPr>
          <w:sz w:val="24"/>
        </w:rPr>
        <w:t>(социокультурные</w:t>
      </w:r>
      <w:r>
        <w:rPr>
          <w:spacing w:val="37"/>
          <w:sz w:val="24"/>
        </w:rPr>
        <w:t xml:space="preserve"> </w:t>
      </w:r>
      <w:r>
        <w:rPr>
          <w:sz w:val="24"/>
        </w:rPr>
        <w:t>знания</w:t>
      </w:r>
      <w:r>
        <w:rPr>
          <w:spacing w:val="33"/>
          <w:sz w:val="24"/>
        </w:rPr>
        <w:t xml:space="preserve"> </w:t>
      </w:r>
      <w:r>
        <w:rPr>
          <w:sz w:val="24"/>
        </w:rPr>
        <w:t>и</w:t>
      </w:r>
      <w:r>
        <w:rPr>
          <w:spacing w:val="34"/>
          <w:sz w:val="24"/>
        </w:rPr>
        <w:t xml:space="preserve"> </w:t>
      </w:r>
      <w:r>
        <w:rPr>
          <w:sz w:val="24"/>
        </w:rPr>
        <w:t>навыки</w:t>
      </w:r>
      <w:r>
        <w:rPr>
          <w:spacing w:val="34"/>
          <w:sz w:val="24"/>
        </w:rPr>
        <w:t xml:space="preserve"> </w:t>
      </w:r>
      <w:r>
        <w:rPr>
          <w:sz w:val="24"/>
        </w:rPr>
        <w:t>вербального</w:t>
      </w:r>
      <w:r>
        <w:rPr>
          <w:spacing w:val="37"/>
          <w:sz w:val="24"/>
        </w:rPr>
        <w:t xml:space="preserve"> </w:t>
      </w:r>
      <w:r>
        <w:rPr>
          <w:sz w:val="24"/>
        </w:rPr>
        <w:t>и</w:t>
      </w:r>
      <w:r>
        <w:rPr>
          <w:spacing w:val="-57"/>
          <w:sz w:val="24"/>
        </w:rPr>
        <w:t xml:space="preserve"> </w:t>
      </w:r>
      <w:r>
        <w:rPr>
          <w:sz w:val="24"/>
        </w:rPr>
        <w:t>невербального</w:t>
      </w:r>
      <w:r>
        <w:rPr>
          <w:spacing w:val="5"/>
          <w:sz w:val="24"/>
        </w:rPr>
        <w:t xml:space="preserve"> </w:t>
      </w:r>
      <w:r>
        <w:rPr>
          <w:sz w:val="24"/>
        </w:rPr>
        <w:t>поведения</w:t>
      </w:r>
      <w:r>
        <w:rPr>
          <w:spacing w:val="2"/>
          <w:sz w:val="24"/>
        </w:rPr>
        <w:t xml:space="preserve"> </w:t>
      </w:r>
      <w:r>
        <w:rPr>
          <w:sz w:val="24"/>
        </w:rPr>
        <w:t>на</w:t>
      </w:r>
      <w:r>
        <w:rPr>
          <w:spacing w:val="-4"/>
          <w:sz w:val="24"/>
        </w:rPr>
        <w:t xml:space="preserve"> </w:t>
      </w:r>
      <w:r>
        <w:rPr>
          <w:sz w:val="24"/>
        </w:rPr>
        <w:t>начальном</w:t>
      </w:r>
      <w:r>
        <w:rPr>
          <w:spacing w:val="-2"/>
          <w:sz w:val="24"/>
        </w:rPr>
        <w:t xml:space="preserve"> </w:t>
      </w:r>
      <w:r>
        <w:rPr>
          <w:sz w:val="24"/>
        </w:rPr>
        <w:t>уровне);</w:t>
      </w:r>
    </w:p>
    <w:p w:rsidR="0027003C" w:rsidRPr="0027003C" w:rsidRDefault="00F03892" w:rsidP="00D75319">
      <w:pPr>
        <w:pStyle w:val="a5"/>
        <w:numPr>
          <w:ilvl w:val="0"/>
          <w:numId w:val="76"/>
        </w:numPr>
        <w:tabs>
          <w:tab w:val="left" w:pos="1204"/>
        </w:tabs>
        <w:spacing w:line="276" w:lineRule="auto"/>
        <w:ind w:right="808" w:firstLine="0"/>
        <w:rPr>
          <w:rFonts w:ascii="Symbol" w:hAnsi="Symbol"/>
          <w:sz w:val="24"/>
        </w:rPr>
      </w:pPr>
      <w:r w:rsidRPr="0027003C">
        <w:rPr>
          <w:sz w:val="24"/>
        </w:rPr>
        <w:t>учебно-познавательная</w:t>
      </w:r>
      <w:r w:rsidRPr="0027003C">
        <w:rPr>
          <w:spacing w:val="30"/>
          <w:sz w:val="24"/>
        </w:rPr>
        <w:t xml:space="preserve"> </w:t>
      </w:r>
      <w:r w:rsidRPr="0027003C">
        <w:rPr>
          <w:sz w:val="24"/>
        </w:rPr>
        <w:t>компетенция</w:t>
      </w:r>
      <w:r w:rsidRPr="0027003C">
        <w:rPr>
          <w:spacing w:val="26"/>
          <w:sz w:val="24"/>
        </w:rPr>
        <w:t xml:space="preserve"> </w:t>
      </w:r>
      <w:r w:rsidRPr="0027003C">
        <w:rPr>
          <w:sz w:val="24"/>
        </w:rPr>
        <w:t>(общие</w:t>
      </w:r>
      <w:r w:rsidRPr="0027003C">
        <w:rPr>
          <w:spacing w:val="30"/>
          <w:sz w:val="24"/>
        </w:rPr>
        <w:t xml:space="preserve"> </w:t>
      </w:r>
      <w:r w:rsidRPr="0027003C">
        <w:rPr>
          <w:sz w:val="24"/>
        </w:rPr>
        <w:t>и</w:t>
      </w:r>
      <w:r w:rsidRPr="0027003C">
        <w:rPr>
          <w:spacing w:val="31"/>
          <w:sz w:val="24"/>
        </w:rPr>
        <w:t xml:space="preserve"> </w:t>
      </w:r>
      <w:r w:rsidRPr="0027003C">
        <w:rPr>
          <w:sz w:val="24"/>
        </w:rPr>
        <w:t>специальные</w:t>
      </w:r>
      <w:r w:rsidRPr="0027003C">
        <w:rPr>
          <w:spacing w:val="35"/>
          <w:sz w:val="24"/>
        </w:rPr>
        <w:t xml:space="preserve"> </w:t>
      </w:r>
      <w:r w:rsidRPr="0027003C">
        <w:rPr>
          <w:sz w:val="24"/>
        </w:rPr>
        <w:t>учебные</w:t>
      </w:r>
      <w:r w:rsidRPr="0027003C">
        <w:rPr>
          <w:spacing w:val="34"/>
          <w:sz w:val="24"/>
        </w:rPr>
        <w:t xml:space="preserve"> </w:t>
      </w:r>
      <w:r w:rsidRPr="0027003C">
        <w:rPr>
          <w:sz w:val="24"/>
        </w:rPr>
        <w:t>навыки,</w:t>
      </w:r>
      <w:r w:rsidRPr="0027003C">
        <w:rPr>
          <w:spacing w:val="34"/>
          <w:sz w:val="24"/>
        </w:rPr>
        <w:t xml:space="preserve"> </w:t>
      </w:r>
      <w:r w:rsidRPr="0027003C">
        <w:rPr>
          <w:sz w:val="24"/>
        </w:rPr>
        <w:t>приемы</w:t>
      </w:r>
      <w:r w:rsidRPr="0027003C">
        <w:rPr>
          <w:spacing w:val="-57"/>
          <w:sz w:val="24"/>
        </w:rPr>
        <w:t xml:space="preserve"> </w:t>
      </w:r>
      <w:r w:rsidRPr="0027003C">
        <w:rPr>
          <w:sz w:val="24"/>
        </w:rPr>
        <w:t>учебной</w:t>
      </w:r>
      <w:r w:rsidRPr="0027003C">
        <w:rPr>
          <w:spacing w:val="2"/>
          <w:sz w:val="24"/>
        </w:rPr>
        <w:t xml:space="preserve"> </w:t>
      </w:r>
      <w:r w:rsidRPr="0027003C">
        <w:rPr>
          <w:sz w:val="24"/>
        </w:rPr>
        <w:t>работы);</w:t>
      </w:r>
    </w:p>
    <w:p w:rsidR="0027003C" w:rsidRDefault="00F03892" w:rsidP="00D75319">
      <w:pPr>
        <w:pStyle w:val="a5"/>
        <w:numPr>
          <w:ilvl w:val="0"/>
          <w:numId w:val="76"/>
        </w:numPr>
        <w:tabs>
          <w:tab w:val="left" w:pos="1204"/>
        </w:tabs>
        <w:spacing w:line="276" w:lineRule="exact"/>
        <w:ind w:right="808" w:firstLine="0"/>
        <w:jc w:val="both"/>
      </w:pPr>
      <w:r w:rsidRPr="00771AF2">
        <w:rPr>
          <w:spacing w:val="-1"/>
          <w:sz w:val="24"/>
        </w:rPr>
        <w:lastRenderedPageBreak/>
        <w:t>компенсаторная</w:t>
      </w:r>
      <w:r w:rsidRPr="00771AF2">
        <w:rPr>
          <w:spacing w:val="-12"/>
          <w:sz w:val="24"/>
        </w:rPr>
        <w:t xml:space="preserve"> </w:t>
      </w:r>
      <w:r w:rsidRPr="0027003C">
        <w:rPr>
          <w:sz w:val="24"/>
        </w:rPr>
        <w:t>компетенция</w:t>
      </w:r>
      <w:r w:rsidRPr="00771AF2">
        <w:rPr>
          <w:spacing w:val="-11"/>
          <w:sz w:val="24"/>
        </w:rPr>
        <w:t xml:space="preserve"> </w:t>
      </w:r>
      <w:r w:rsidRPr="0027003C">
        <w:rPr>
          <w:sz w:val="24"/>
        </w:rPr>
        <w:t>(знание</w:t>
      </w:r>
      <w:r w:rsidRPr="00771AF2">
        <w:rPr>
          <w:spacing w:val="-12"/>
          <w:sz w:val="24"/>
        </w:rPr>
        <w:t xml:space="preserve"> </w:t>
      </w:r>
      <w:r w:rsidRPr="0027003C">
        <w:rPr>
          <w:sz w:val="24"/>
        </w:rPr>
        <w:t>приемов</w:t>
      </w:r>
      <w:r w:rsidRPr="00771AF2">
        <w:rPr>
          <w:spacing w:val="-14"/>
          <w:sz w:val="24"/>
        </w:rPr>
        <w:t xml:space="preserve"> </w:t>
      </w:r>
      <w:r w:rsidRPr="0027003C">
        <w:rPr>
          <w:sz w:val="24"/>
        </w:rPr>
        <w:t>компенсации</w:t>
      </w:r>
      <w:r w:rsidRPr="00771AF2">
        <w:rPr>
          <w:spacing w:val="-10"/>
          <w:sz w:val="24"/>
        </w:rPr>
        <w:t xml:space="preserve"> </w:t>
      </w:r>
      <w:r w:rsidRPr="0027003C">
        <w:rPr>
          <w:sz w:val="24"/>
        </w:rPr>
        <w:t>и</w:t>
      </w:r>
      <w:r w:rsidRPr="00771AF2">
        <w:rPr>
          <w:spacing w:val="-10"/>
          <w:sz w:val="24"/>
        </w:rPr>
        <w:t xml:space="preserve"> </w:t>
      </w:r>
      <w:r w:rsidRPr="0027003C">
        <w:rPr>
          <w:sz w:val="24"/>
        </w:rPr>
        <w:t>компенсаторные</w:t>
      </w:r>
      <w:r w:rsidRPr="00771AF2">
        <w:rPr>
          <w:spacing w:val="-7"/>
          <w:sz w:val="24"/>
        </w:rPr>
        <w:t xml:space="preserve"> </w:t>
      </w:r>
      <w:r w:rsidRPr="0027003C">
        <w:rPr>
          <w:sz w:val="24"/>
        </w:rPr>
        <w:t>умения).</w:t>
      </w:r>
      <w:r w:rsidRPr="00771AF2">
        <w:rPr>
          <w:spacing w:val="-57"/>
          <w:sz w:val="24"/>
        </w:rPr>
        <w:t xml:space="preserve"> </w:t>
      </w:r>
      <w:r w:rsidRPr="0027003C">
        <w:rPr>
          <w:sz w:val="24"/>
        </w:rPr>
        <w:t>Предметное содержание устной и письменной речи соответствует образовательным и</w:t>
      </w:r>
      <w:r w:rsidRPr="00771AF2">
        <w:rPr>
          <w:spacing w:val="1"/>
          <w:sz w:val="24"/>
        </w:rPr>
        <w:t xml:space="preserve"> </w:t>
      </w:r>
      <w:r w:rsidRPr="0027003C">
        <w:rPr>
          <w:sz w:val="24"/>
        </w:rPr>
        <w:t>воспитательным</w:t>
      </w:r>
      <w:r w:rsidRPr="00771AF2">
        <w:rPr>
          <w:spacing w:val="60"/>
          <w:sz w:val="24"/>
        </w:rPr>
        <w:t xml:space="preserve"> </w:t>
      </w:r>
      <w:r w:rsidRPr="0027003C">
        <w:rPr>
          <w:sz w:val="24"/>
        </w:rPr>
        <w:t>целям,</w:t>
      </w:r>
      <w:r w:rsidRPr="00771AF2">
        <w:rPr>
          <w:spacing w:val="5"/>
          <w:sz w:val="24"/>
        </w:rPr>
        <w:t xml:space="preserve"> </w:t>
      </w:r>
      <w:r w:rsidRPr="0027003C">
        <w:rPr>
          <w:sz w:val="24"/>
        </w:rPr>
        <w:t>учитывает</w:t>
      </w:r>
      <w:r w:rsidRPr="00771AF2">
        <w:rPr>
          <w:spacing w:val="4"/>
          <w:sz w:val="24"/>
        </w:rPr>
        <w:t xml:space="preserve"> </w:t>
      </w:r>
      <w:r w:rsidRPr="0027003C">
        <w:rPr>
          <w:sz w:val="24"/>
        </w:rPr>
        <w:t>интересы</w:t>
      </w:r>
      <w:r w:rsidRPr="00771AF2">
        <w:rPr>
          <w:spacing w:val="5"/>
          <w:sz w:val="24"/>
        </w:rPr>
        <w:t xml:space="preserve"> </w:t>
      </w:r>
      <w:r w:rsidRPr="0027003C">
        <w:rPr>
          <w:sz w:val="24"/>
        </w:rPr>
        <w:t>младших</w:t>
      </w:r>
      <w:r w:rsidR="0027003C" w:rsidRPr="00771AF2">
        <w:rPr>
          <w:spacing w:val="59"/>
          <w:sz w:val="24"/>
        </w:rPr>
        <w:t xml:space="preserve"> </w:t>
      </w:r>
      <w:r w:rsidRPr="0027003C">
        <w:rPr>
          <w:sz w:val="24"/>
        </w:rPr>
        <w:t>школьников,</w:t>
      </w:r>
      <w:r w:rsidRPr="00771AF2">
        <w:rPr>
          <w:spacing w:val="1"/>
          <w:sz w:val="24"/>
        </w:rPr>
        <w:t xml:space="preserve"> </w:t>
      </w:r>
      <w:r w:rsidRPr="0027003C">
        <w:rPr>
          <w:sz w:val="24"/>
        </w:rPr>
        <w:t>их</w:t>
      </w:r>
      <w:r w:rsidRPr="00771AF2">
        <w:rPr>
          <w:spacing w:val="59"/>
          <w:sz w:val="24"/>
        </w:rPr>
        <w:t xml:space="preserve"> </w:t>
      </w:r>
      <w:r w:rsidRPr="0027003C">
        <w:rPr>
          <w:sz w:val="24"/>
        </w:rPr>
        <w:t>возрастные</w:t>
      </w:r>
      <w:r w:rsidR="00771AF2">
        <w:rPr>
          <w:sz w:val="24"/>
        </w:rPr>
        <w:t xml:space="preserve"> </w:t>
      </w:r>
      <w:r>
        <w:t>особенности</w:t>
      </w:r>
      <w:r w:rsidRPr="00771AF2">
        <w:rPr>
          <w:spacing w:val="-4"/>
        </w:rPr>
        <w:t xml:space="preserve"> </w:t>
      </w:r>
      <w:r>
        <w:t>и</w:t>
      </w:r>
      <w:r w:rsidRPr="00771AF2">
        <w:rPr>
          <w:spacing w:val="-5"/>
        </w:rPr>
        <w:t xml:space="preserve"> </w:t>
      </w:r>
      <w:r>
        <w:t>включает</w:t>
      </w:r>
      <w:r w:rsidRPr="00771AF2">
        <w:rPr>
          <w:spacing w:val="-1"/>
        </w:rPr>
        <w:t xml:space="preserve"> </w:t>
      </w:r>
      <w:r>
        <w:t>в себя</w:t>
      </w:r>
      <w:r w:rsidRPr="00771AF2">
        <w:rPr>
          <w:spacing w:val="-2"/>
        </w:rPr>
        <w:t xml:space="preserve"> </w:t>
      </w:r>
      <w:r>
        <w:t>следующие</w:t>
      </w:r>
      <w:r w:rsidRPr="00771AF2">
        <w:rPr>
          <w:spacing w:val="-2"/>
        </w:rPr>
        <w:t xml:space="preserve"> </w:t>
      </w:r>
      <w:r>
        <w:t>темы:</w:t>
      </w:r>
    </w:p>
    <w:p w:rsidR="003C2477" w:rsidRDefault="00771AF2" w:rsidP="0027003C">
      <w:pPr>
        <w:pStyle w:val="a3"/>
        <w:spacing w:line="276" w:lineRule="exact"/>
        <w:jc w:val="both"/>
      </w:pPr>
      <w:r>
        <w:t xml:space="preserve">          </w:t>
      </w:r>
      <w:r w:rsidR="00F03892">
        <w:t>Знакомство.</w:t>
      </w:r>
      <w:r w:rsidR="00F03892">
        <w:rPr>
          <w:spacing w:val="1"/>
        </w:rPr>
        <w:t xml:space="preserve"> </w:t>
      </w:r>
      <w:r w:rsidR="00F03892">
        <w:t>Приветствие,</w:t>
      </w:r>
      <w:r w:rsidR="00F03892">
        <w:rPr>
          <w:spacing w:val="1"/>
        </w:rPr>
        <w:t xml:space="preserve"> </w:t>
      </w:r>
      <w:r w:rsidR="00F03892">
        <w:t>сообщение</w:t>
      </w:r>
      <w:r w:rsidR="00F03892">
        <w:rPr>
          <w:spacing w:val="1"/>
        </w:rPr>
        <w:t xml:space="preserve"> </w:t>
      </w:r>
      <w:r w:rsidR="00F03892">
        <w:t>основных</w:t>
      </w:r>
      <w:r w:rsidR="00F03892">
        <w:rPr>
          <w:spacing w:val="1"/>
        </w:rPr>
        <w:t xml:space="preserve"> </w:t>
      </w:r>
      <w:r w:rsidR="00F03892">
        <w:t>сведений</w:t>
      </w:r>
      <w:r w:rsidR="00F03892">
        <w:rPr>
          <w:spacing w:val="1"/>
        </w:rPr>
        <w:t xml:space="preserve"> </w:t>
      </w:r>
      <w:r w:rsidR="00F03892">
        <w:t>о</w:t>
      </w:r>
      <w:r w:rsidR="00F03892">
        <w:rPr>
          <w:spacing w:val="1"/>
        </w:rPr>
        <w:t xml:space="preserve"> </w:t>
      </w:r>
      <w:r w:rsidR="00F03892">
        <w:t>себе.</w:t>
      </w:r>
      <w:r w:rsidR="00F03892">
        <w:rPr>
          <w:spacing w:val="1"/>
        </w:rPr>
        <w:t xml:space="preserve"> </w:t>
      </w:r>
      <w:r w:rsidR="00F03892">
        <w:t>Получение</w:t>
      </w:r>
      <w:r w:rsidR="00F03892">
        <w:rPr>
          <w:spacing w:val="-57"/>
        </w:rPr>
        <w:t xml:space="preserve"> </w:t>
      </w:r>
      <w:r w:rsidR="00F03892">
        <w:t>информации</w:t>
      </w:r>
      <w:r w:rsidR="00F03892">
        <w:rPr>
          <w:spacing w:val="-9"/>
        </w:rPr>
        <w:t xml:space="preserve"> </w:t>
      </w:r>
      <w:r w:rsidR="00F03892">
        <w:t>о</w:t>
      </w:r>
      <w:r w:rsidR="00F03892">
        <w:rPr>
          <w:spacing w:val="4"/>
        </w:rPr>
        <w:t xml:space="preserve"> </w:t>
      </w:r>
      <w:r w:rsidR="00F03892">
        <w:t>собеседнике.</w:t>
      </w:r>
      <w:r w:rsidR="00F03892">
        <w:rPr>
          <w:spacing w:val="3"/>
        </w:rPr>
        <w:t xml:space="preserve"> </w:t>
      </w:r>
      <w:r w:rsidR="00F03892">
        <w:t>Выражение</w:t>
      </w:r>
      <w:r w:rsidR="00F03892">
        <w:rPr>
          <w:spacing w:val="-1"/>
        </w:rPr>
        <w:t xml:space="preserve"> </w:t>
      </w:r>
      <w:r w:rsidR="00F03892">
        <w:t>благодарности.</w:t>
      </w:r>
      <w:r w:rsidR="00F03892">
        <w:rPr>
          <w:spacing w:val="3"/>
        </w:rPr>
        <w:t xml:space="preserve"> </w:t>
      </w:r>
      <w:r w:rsidR="00F03892">
        <w:t>Выражение</w:t>
      </w:r>
      <w:r w:rsidR="00F03892">
        <w:rPr>
          <w:spacing w:val="-1"/>
        </w:rPr>
        <w:t xml:space="preserve"> </w:t>
      </w:r>
      <w:r w:rsidR="00F03892">
        <w:t>просьбы.</w:t>
      </w:r>
    </w:p>
    <w:p w:rsidR="003C2477" w:rsidRDefault="00F03892">
      <w:pPr>
        <w:pStyle w:val="a3"/>
        <w:spacing w:line="276" w:lineRule="auto"/>
        <w:ind w:right="813" w:firstLine="566"/>
        <w:jc w:val="both"/>
      </w:pPr>
      <w:r>
        <w:t>Я и моя семья. Члены семьи. Домашние любимцы. Занятия членов семьи. Рабочий и</w:t>
      </w:r>
      <w:r>
        <w:rPr>
          <w:spacing w:val="1"/>
        </w:rPr>
        <w:t xml:space="preserve"> </w:t>
      </w:r>
      <w:r>
        <w:t>школьный</w:t>
      </w:r>
      <w:r>
        <w:rPr>
          <w:spacing w:val="-3"/>
        </w:rPr>
        <w:t xml:space="preserve"> </w:t>
      </w:r>
      <w:r>
        <w:t>день.</w:t>
      </w:r>
    </w:p>
    <w:p w:rsidR="003C2477" w:rsidRDefault="00F03892">
      <w:pPr>
        <w:pStyle w:val="a3"/>
        <w:spacing w:before="3" w:line="276" w:lineRule="auto"/>
        <w:ind w:right="809" w:firstLine="566"/>
        <w:jc w:val="both"/>
      </w:pPr>
      <w:r>
        <w:t>Мир вокруг меня. Цветовые характеристики и размер предметов. Игрушки, подарки.</w:t>
      </w:r>
      <w:r>
        <w:rPr>
          <w:spacing w:val="1"/>
        </w:rPr>
        <w:t xml:space="preserve"> </w:t>
      </w:r>
      <w:r>
        <w:t>Местоположение</w:t>
      </w:r>
      <w:r>
        <w:rPr>
          <w:spacing w:val="1"/>
        </w:rPr>
        <w:t xml:space="preserve"> </w:t>
      </w:r>
      <w:r>
        <w:t>предметов</w:t>
      </w:r>
      <w:r>
        <w:rPr>
          <w:spacing w:val="1"/>
        </w:rPr>
        <w:t xml:space="preserve"> </w:t>
      </w:r>
      <w:r>
        <w:t>в</w:t>
      </w:r>
      <w:r>
        <w:rPr>
          <w:spacing w:val="1"/>
        </w:rPr>
        <w:t xml:space="preserve"> </w:t>
      </w:r>
      <w:r>
        <w:t>пространстве.</w:t>
      </w:r>
      <w:r>
        <w:rPr>
          <w:spacing w:val="1"/>
        </w:rPr>
        <w:t xml:space="preserve"> </w:t>
      </w:r>
      <w:r>
        <w:t>Количество</w:t>
      </w:r>
      <w:r>
        <w:rPr>
          <w:spacing w:val="1"/>
        </w:rPr>
        <w:t xml:space="preserve"> </w:t>
      </w:r>
      <w:r>
        <w:t>и</w:t>
      </w:r>
      <w:r>
        <w:rPr>
          <w:spacing w:val="1"/>
        </w:rPr>
        <w:t xml:space="preserve"> </w:t>
      </w:r>
      <w:r>
        <w:t>идентификация</w:t>
      </w:r>
      <w:r>
        <w:rPr>
          <w:spacing w:val="1"/>
        </w:rPr>
        <w:t xml:space="preserve"> </w:t>
      </w:r>
      <w:r>
        <w:t>предметов.</w:t>
      </w:r>
      <w:r>
        <w:rPr>
          <w:spacing w:val="1"/>
        </w:rPr>
        <w:t xml:space="preserve"> </w:t>
      </w:r>
      <w:r>
        <w:t>Наименование</w:t>
      </w:r>
      <w:r>
        <w:rPr>
          <w:spacing w:val="-12"/>
        </w:rPr>
        <w:t xml:space="preserve"> </w:t>
      </w:r>
      <w:r>
        <w:t>предметов</w:t>
      </w:r>
      <w:r>
        <w:rPr>
          <w:spacing w:val="-14"/>
        </w:rPr>
        <w:t xml:space="preserve"> </w:t>
      </w:r>
      <w:r>
        <w:t>живой</w:t>
      </w:r>
      <w:r>
        <w:rPr>
          <w:spacing w:val="-9"/>
        </w:rPr>
        <w:t xml:space="preserve"> </w:t>
      </w:r>
      <w:r>
        <w:t>и</w:t>
      </w:r>
      <w:r>
        <w:rPr>
          <w:spacing w:val="-10"/>
        </w:rPr>
        <w:t xml:space="preserve"> </w:t>
      </w:r>
      <w:r>
        <w:t>неживой</w:t>
      </w:r>
      <w:r>
        <w:rPr>
          <w:spacing w:val="-14"/>
        </w:rPr>
        <w:t xml:space="preserve"> </w:t>
      </w:r>
      <w:r>
        <w:t>природы.</w:t>
      </w:r>
      <w:r>
        <w:rPr>
          <w:spacing w:val="-13"/>
        </w:rPr>
        <w:t xml:space="preserve"> </w:t>
      </w:r>
      <w:r>
        <w:t>Животные</w:t>
      </w:r>
      <w:r>
        <w:rPr>
          <w:spacing w:val="-11"/>
        </w:rPr>
        <w:t xml:space="preserve"> </w:t>
      </w:r>
      <w:r>
        <w:t>на</w:t>
      </w:r>
      <w:r>
        <w:rPr>
          <w:spacing w:val="-12"/>
        </w:rPr>
        <w:t xml:space="preserve"> </w:t>
      </w:r>
      <w:r>
        <w:t>ферме.</w:t>
      </w:r>
      <w:r>
        <w:rPr>
          <w:spacing w:val="-9"/>
        </w:rPr>
        <w:t xml:space="preserve"> </w:t>
      </w:r>
      <w:r>
        <w:t>Растения</w:t>
      </w:r>
      <w:r>
        <w:rPr>
          <w:spacing w:val="-14"/>
        </w:rPr>
        <w:t xml:space="preserve"> </w:t>
      </w:r>
      <w:r>
        <w:t>в</w:t>
      </w:r>
      <w:r>
        <w:rPr>
          <w:spacing w:val="-9"/>
        </w:rPr>
        <w:t xml:space="preserve"> </w:t>
      </w:r>
      <w:r>
        <w:t>саду.</w:t>
      </w:r>
    </w:p>
    <w:p w:rsidR="003C2477" w:rsidRDefault="00F03892" w:rsidP="00771AF2">
      <w:pPr>
        <w:pStyle w:val="a3"/>
        <w:spacing w:line="276" w:lineRule="auto"/>
        <w:ind w:left="993" w:right="-71"/>
        <w:jc w:val="both"/>
      </w:pPr>
      <w:r>
        <w:t>Мир моих увлечений. Спортивные занятия. Любимые занятия на досуге.</w:t>
      </w:r>
      <w:r>
        <w:rPr>
          <w:spacing w:val="-57"/>
        </w:rPr>
        <w:t xml:space="preserve"> </w:t>
      </w:r>
      <w:r>
        <w:t>Городские здания,</w:t>
      </w:r>
      <w:r>
        <w:rPr>
          <w:spacing w:val="-2"/>
        </w:rPr>
        <w:t xml:space="preserve"> </w:t>
      </w:r>
      <w:r>
        <w:t>дом,</w:t>
      </w:r>
      <w:r>
        <w:rPr>
          <w:spacing w:val="-2"/>
        </w:rPr>
        <w:t xml:space="preserve"> </w:t>
      </w:r>
      <w:r>
        <w:t>жилище.</w:t>
      </w:r>
      <w:r>
        <w:rPr>
          <w:spacing w:val="1"/>
        </w:rPr>
        <w:t xml:space="preserve"> </w:t>
      </w:r>
      <w:r>
        <w:t>Предметы</w:t>
      </w:r>
      <w:r>
        <w:rPr>
          <w:spacing w:val="-1"/>
        </w:rPr>
        <w:t xml:space="preserve"> </w:t>
      </w:r>
      <w:r>
        <w:t>мебели</w:t>
      </w:r>
      <w:r>
        <w:rPr>
          <w:spacing w:val="2"/>
        </w:rPr>
        <w:t xml:space="preserve"> </w:t>
      </w:r>
      <w:r>
        <w:t>в</w:t>
      </w:r>
      <w:r>
        <w:rPr>
          <w:spacing w:val="3"/>
        </w:rPr>
        <w:t xml:space="preserve"> </w:t>
      </w:r>
      <w:r>
        <w:t>доме.</w:t>
      </w:r>
    </w:p>
    <w:p w:rsidR="003C2477" w:rsidRDefault="00F03892" w:rsidP="00771AF2">
      <w:pPr>
        <w:pStyle w:val="a3"/>
        <w:spacing w:line="276" w:lineRule="auto"/>
        <w:ind w:left="993" w:right="-71"/>
        <w:jc w:val="both"/>
      </w:pPr>
      <w:r>
        <w:t>Человек и его мир. Душевное состояние и личностные качества человека.</w:t>
      </w:r>
      <w:r>
        <w:rPr>
          <w:spacing w:val="-57"/>
        </w:rPr>
        <w:t xml:space="preserve"> </w:t>
      </w:r>
      <w:r>
        <w:t>Здоровье</w:t>
      </w:r>
      <w:r>
        <w:rPr>
          <w:spacing w:val="-5"/>
        </w:rPr>
        <w:t xml:space="preserve"> </w:t>
      </w:r>
      <w:r>
        <w:t>и</w:t>
      </w:r>
      <w:r>
        <w:rPr>
          <w:spacing w:val="2"/>
        </w:rPr>
        <w:t xml:space="preserve"> </w:t>
      </w:r>
      <w:r>
        <w:t>еда.</w:t>
      </w:r>
      <w:r>
        <w:rPr>
          <w:spacing w:val="4"/>
        </w:rPr>
        <w:t xml:space="preserve"> </w:t>
      </w:r>
      <w:r>
        <w:t>Отдельные названия</w:t>
      </w:r>
      <w:r>
        <w:rPr>
          <w:spacing w:val="-4"/>
        </w:rPr>
        <w:t xml:space="preserve"> </w:t>
      </w:r>
      <w:r>
        <w:t>продуктов</w:t>
      </w:r>
      <w:r>
        <w:rPr>
          <w:spacing w:val="-1"/>
        </w:rPr>
        <w:t xml:space="preserve"> </w:t>
      </w:r>
      <w:r>
        <w:t>питания</w:t>
      </w:r>
    </w:p>
    <w:p w:rsidR="003C2477" w:rsidRDefault="00F03892">
      <w:pPr>
        <w:pStyle w:val="a3"/>
        <w:spacing w:line="276" w:lineRule="auto"/>
        <w:ind w:right="804" w:firstLine="566"/>
        <w:jc w:val="both"/>
      </w:pPr>
      <w:r>
        <w:t>Страны и города, континенты. Страны изучаемого языка. Отдельные сведения об их</w:t>
      </w:r>
      <w:r>
        <w:rPr>
          <w:spacing w:val="1"/>
        </w:rPr>
        <w:t xml:space="preserve"> </w:t>
      </w:r>
      <w:r>
        <w:t>культуре и</w:t>
      </w:r>
      <w:r>
        <w:rPr>
          <w:spacing w:val="2"/>
        </w:rPr>
        <w:t xml:space="preserve"> </w:t>
      </w:r>
      <w:r>
        <w:t>истории.</w:t>
      </w:r>
      <w:r>
        <w:rPr>
          <w:spacing w:val="-2"/>
        </w:rPr>
        <w:t xml:space="preserve"> </w:t>
      </w:r>
      <w:r>
        <w:t>Некоторые</w:t>
      </w:r>
      <w:r>
        <w:rPr>
          <w:spacing w:val="-5"/>
        </w:rPr>
        <w:t xml:space="preserve"> </w:t>
      </w:r>
      <w:r>
        <w:t>города России</w:t>
      </w:r>
      <w:r>
        <w:rPr>
          <w:spacing w:val="-3"/>
        </w:rPr>
        <w:t xml:space="preserve"> </w:t>
      </w:r>
      <w:r>
        <w:t>и</w:t>
      </w:r>
      <w:r>
        <w:rPr>
          <w:spacing w:val="2"/>
        </w:rPr>
        <w:t xml:space="preserve"> </w:t>
      </w:r>
      <w:r>
        <w:t>зарубежья.</w:t>
      </w:r>
      <w:r>
        <w:rPr>
          <w:spacing w:val="3"/>
        </w:rPr>
        <w:t xml:space="preserve"> </w:t>
      </w:r>
      <w:r>
        <w:t>Родной</w:t>
      </w:r>
      <w:r>
        <w:rPr>
          <w:spacing w:val="-3"/>
        </w:rPr>
        <w:t xml:space="preserve"> </w:t>
      </w:r>
      <w:r>
        <w:t>город.</w:t>
      </w:r>
    </w:p>
    <w:p w:rsidR="003C2477" w:rsidRDefault="003C2477">
      <w:pPr>
        <w:pStyle w:val="a3"/>
        <w:ind w:left="0"/>
        <w:rPr>
          <w:sz w:val="28"/>
        </w:rPr>
      </w:pPr>
    </w:p>
    <w:p w:rsidR="003C2477" w:rsidRDefault="00F03892">
      <w:pPr>
        <w:pStyle w:val="1"/>
        <w:spacing w:after="44"/>
        <w:ind w:left="569" w:right="453"/>
        <w:jc w:val="center"/>
      </w:pPr>
      <w:r>
        <w:t>Тематическое</w:t>
      </w:r>
      <w:r>
        <w:rPr>
          <w:spacing w:val="-1"/>
        </w:rPr>
        <w:t xml:space="preserve"> </w:t>
      </w:r>
      <w:r>
        <w:t>планирование</w:t>
      </w:r>
      <w:r>
        <w:rPr>
          <w:spacing w:val="-1"/>
        </w:rPr>
        <w:t xml:space="preserve"> </w:t>
      </w:r>
      <w:r>
        <w:t>2</w:t>
      </w:r>
      <w:r>
        <w:rPr>
          <w:spacing w:val="-5"/>
        </w:rPr>
        <w:t xml:space="preserve"> </w:t>
      </w:r>
      <w:r>
        <w:t>класс</w:t>
      </w:r>
    </w:p>
    <w:tbl>
      <w:tblPr>
        <w:tblStyle w:val="TableNormal"/>
        <w:tblW w:w="0" w:type="auto"/>
        <w:tblInd w:w="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2"/>
        <w:gridCol w:w="2267"/>
      </w:tblGrid>
      <w:tr w:rsidR="003C2477">
        <w:trPr>
          <w:trHeight w:val="316"/>
        </w:trPr>
        <w:tc>
          <w:tcPr>
            <w:tcW w:w="7232" w:type="dxa"/>
          </w:tcPr>
          <w:p w:rsidR="003C2477" w:rsidRDefault="00F03892">
            <w:pPr>
              <w:pStyle w:val="TableParagraph"/>
              <w:spacing w:line="268" w:lineRule="exact"/>
              <w:ind w:left="3342" w:right="3328"/>
              <w:jc w:val="center"/>
              <w:rPr>
                <w:sz w:val="24"/>
              </w:rPr>
            </w:pPr>
            <w:r>
              <w:rPr>
                <w:sz w:val="24"/>
              </w:rPr>
              <w:t>Тема</w:t>
            </w:r>
          </w:p>
        </w:tc>
        <w:tc>
          <w:tcPr>
            <w:tcW w:w="2267" w:type="dxa"/>
          </w:tcPr>
          <w:p w:rsidR="003C2477" w:rsidRDefault="00F03892">
            <w:pPr>
              <w:pStyle w:val="TableParagraph"/>
              <w:spacing w:line="268" w:lineRule="exact"/>
              <w:ind w:left="200" w:right="186"/>
              <w:jc w:val="center"/>
              <w:rPr>
                <w:sz w:val="24"/>
              </w:rPr>
            </w:pPr>
            <w:r>
              <w:rPr>
                <w:sz w:val="24"/>
              </w:rPr>
              <w:t>Количество</w:t>
            </w:r>
            <w:r>
              <w:rPr>
                <w:spacing w:val="2"/>
                <w:sz w:val="24"/>
              </w:rPr>
              <w:t xml:space="preserve"> </w:t>
            </w:r>
            <w:r>
              <w:rPr>
                <w:sz w:val="24"/>
              </w:rPr>
              <w:t>часов</w:t>
            </w:r>
          </w:p>
        </w:tc>
      </w:tr>
      <w:tr w:rsidR="003C2477">
        <w:trPr>
          <w:trHeight w:val="316"/>
        </w:trPr>
        <w:tc>
          <w:tcPr>
            <w:tcW w:w="7232" w:type="dxa"/>
          </w:tcPr>
          <w:p w:rsidR="003C2477" w:rsidRDefault="00F03892">
            <w:pPr>
              <w:pStyle w:val="TableParagraph"/>
              <w:spacing w:line="268" w:lineRule="exact"/>
              <w:rPr>
                <w:sz w:val="24"/>
              </w:rPr>
            </w:pPr>
            <w:r>
              <w:rPr>
                <w:sz w:val="24"/>
              </w:rPr>
              <w:t>Раздел 1 «Знакомство»</w:t>
            </w:r>
          </w:p>
        </w:tc>
        <w:tc>
          <w:tcPr>
            <w:tcW w:w="2267" w:type="dxa"/>
          </w:tcPr>
          <w:p w:rsidR="003C2477" w:rsidRDefault="00F03892">
            <w:pPr>
              <w:pStyle w:val="TableParagraph"/>
              <w:spacing w:line="268" w:lineRule="exact"/>
              <w:ind w:left="13"/>
              <w:jc w:val="center"/>
              <w:rPr>
                <w:sz w:val="24"/>
              </w:rPr>
            </w:pPr>
            <w:r>
              <w:rPr>
                <w:sz w:val="24"/>
              </w:rPr>
              <w:t>7</w:t>
            </w:r>
          </w:p>
        </w:tc>
      </w:tr>
      <w:tr w:rsidR="003C2477">
        <w:trPr>
          <w:trHeight w:val="316"/>
        </w:trPr>
        <w:tc>
          <w:tcPr>
            <w:tcW w:w="7232" w:type="dxa"/>
          </w:tcPr>
          <w:p w:rsidR="003C2477" w:rsidRDefault="00F03892">
            <w:pPr>
              <w:pStyle w:val="TableParagraph"/>
              <w:spacing w:line="268" w:lineRule="exact"/>
              <w:rPr>
                <w:sz w:val="24"/>
              </w:rPr>
            </w:pPr>
            <w:r>
              <w:rPr>
                <w:sz w:val="24"/>
              </w:rPr>
              <w:t>Раздел</w:t>
            </w:r>
            <w:r>
              <w:rPr>
                <w:spacing w:val="-3"/>
                <w:sz w:val="24"/>
              </w:rPr>
              <w:t xml:space="preserve"> </w:t>
            </w:r>
            <w:r>
              <w:rPr>
                <w:sz w:val="24"/>
              </w:rPr>
              <w:t>2</w:t>
            </w:r>
            <w:r>
              <w:rPr>
                <w:spacing w:val="-2"/>
                <w:sz w:val="24"/>
              </w:rPr>
              <w:t xml:space="preserve"> </w:t>
            </w:r>
            <w:r>
              <w:rPr>
                <w:sz w:val="24"/>
              </w:rPr>
              <w:t>«Мир</w:t>
            </w:r>
            <w:r>
              <w:rPr>
                <w:spacing w:val="-2"/>
                <w:sz w:val="24"/>
              </w:rPr>
              <w:t xml:space="preserve"> </w:t>
            </w:r>
            <w:r>
              <w:rPr>
                <w:sz w:val="24"/>
              </w:rPr>
              <w:t>вокруг нас»</w:t>
            </w:r>
          </w:p>
        </w:tc>
        <w:tc>
          <w:tcPr>
            <w:tcW w:w="2267" w:type="dxa"/>
          </w:tcPr>
          <w:p w:rsidR="003C2477" w:rsidRDefault="00F03892">
            <w:pPr>
              <w:pStyle w:val="TableParagraph"/>
              <w:spacing w:line="268" w:lineRule="exact"/>
              <w:ind w:left="13"/>
              <w:jc w:val="center"/>
              <w:rPr>
                <w:sz w:val="24"/>
              </w:rPr>
            </w:pPr>
            <w:r>
              <w:rPr>
                <w:sz w:val="24"/>
              </w:rPr>
              <w:t>7</w:t>
            </w:r>
          </w:p>
        </w:tc>
      </w:tr>
      <w:tr w:rsidR="003C2477">
        <w:trPr>
          <w:trHeight w:val="321"/>
        </w:trPr>
        <w:tc>
          <w:tcPr>
            <w:tcW w:w="7232" w:type="dxa"/>
          </w:tcPr>
          <w:p w:rsidR="003C2477" w:rsidRDefault="00F03892">
            <w:pPr>
              <w:pStyle w:val="TableParagraph"/>
              <w:spacing w:line="273" w:lineRule="exact"/>
              <w:rPr>
                <w:sz w:val="24"/>
              </w:rPr>
            </w:pPr>
            <w:r>
              <w:rPr>
                <w:sz w:val="24"/>
              </w:rPr>
              <w:t>Раздел</w:t>
            </w:r>
            <w:r>
              <w:rPr>
                <w:spacing w:val="-2"/>
                <w:sz w:val="24"/>
              </w:rPr>
              <w:t xml:space="preserve"> </w:t>
            </w:r>
            <w:r>
              <w:rPr>
                <w:sz w:val="24"/>
              </w:rPr>
              <w:t>3</w:t>
            </w:r>
            <w:r>
              <w:rPr>
                <w:spacing w:val="-2"/>
                <w:sz w:val="24"/>
              </w:rPr>
              <w:t xml:space="preserve"> </w:t>
            </w:r>
            <w:r>
              <w:rPr>
                <w:sz w:val="24"/>
              </w:rPr>
              <w:t>«Откуда</w:t>
            </w:r>
            <w:r>
              <w:rPr>
                <w:spacing w:val="-2"/>
                <w:sz w:val="24"/>
              </w:rPr>
              <w:t xml:space="preserve"> </w:t>
            </w:r>
            <w:r>
              <w:rPr>
                <w:sz w:val="24"/>
              </w:rPr>
              <w:t>мы</w:t>
            </w:r>
            <w:r>
              <w:rPr>
                <w:spacing w:val="-1"/>
                <w:sz w:val="24"/>
              </w:rPr>
              <w:t xml:space="preserve"> </w:t>
            </w:r>
            <w:r>
              <w:rPr>
                <w:sz w:val="24"/>
              </w:rPr>
              <w:t>родом»</w:t>
            </w:r>
          </w:p>
        </w:tc>
        <w:tc>
          <w:tcPr>
            <w:tcW w:w="2267" w:type="dxa"/>
          </w:tcPr>
          <w:p w:rsidR="003C2477" w:rsidRDefault="00F03892">
            <w:pPr>
              <w:pStyle w:val="TableParagraph"/>
              <w:spacing w:line="273" w:lineRule="exact"/>
              <w:ind w:left="13"/>
              <w:jc w:val="center"/>
              <w:rPr>
                <w:sz w:val="24"/>
              </w:rPr>
            </w:pPr>
            <w:r>
              <w:rPr>
                <w:sz w:val="24"/>
              </w:rPr>
              <w:t>7</w:t>
            </w:r>
          </w:p>
        </w:tc>
      </w:tr>
      <w:tr w:rsidR="003C2477">
        <w:trPr>
          <w:trHeight w:val="316"/>
        </w:trPr>
        <w:tc>
          <w:tcPr>
            <w:tcW w:w="7232" w:type="dxa"/>
          </w:tcPr>
          <w:p w:rsidR="003C2477" w:rsidRDefault="00F03892">
            <w:pPr>
              <w:pStyle w:val="TableParagraph"/>
              <w:spacing w:line="268" w:lineRule="exact"/>
              <w:rPr>
                <w:sz w:val="24"/>
              </w:rPr>
            </w:pPr>
            <w:r>
              <w:rPr>
                <w:sz w:val="24"/>
              </w:rPr>
              <w:t>Раздел</w:t>
            </w:r>
            <w:r>
              <w:rPr>
                <w:spacing w:val="-3"/>
                <w:sz w:val="24"/>
              </w:rPr>
              <w:t xml:space="preserve"> </w:t>
            </w:r>
            <w:r>
              <w:rPr>
                <w:sz w:val="24"/>
              </w:rPr>
              <w:t>4</w:t>
            </w:r>
            <w:r>
              <w:rPr>
                <w:spacing w:val="-2"/>
                <w:sz w:val="24"/>
              </w:rPr>
              <w:t xml:space="preserve"> </w:t>
            </w:r>
            <w:r>
              <w:rPr>
                <w:sz w:val="24"/>
              </w:rPr>
              <w:t>«Эмоции.</w:t>
            </w:r>
            <w:r>
              <w:rPr>
                <w:spacing w:val="-5"/>
                <w:sz w:val="24"/>
              </w:rPr>
              <w:t xml:space="preserve"> </w:t>
            </w:r>
            <w:r>
              <w:rPr>
                <w:sz w:val="24"/>
              </w:rPr>
              <w:t>Оценка</w:t>
            </w:r>
            <w:r>
              <w:rPr>
                <w:spacing w:val="-3"/>
                <w:sz w:val="24"/>
              </w:rPr>
              <w:t xml:space="preserve"> </w:t>
            </w:r>
            <w:r>
              <w:rPr>
                <w:sz w:val="24"/>
              </w:rPr>
              <w:t>происходящего»</w:t>
            </w:r>
          </w:p>
        </w:tc>
        <w:tc>
          <w:tcPr>
            <w:tcW w:w="2267" w:type="dxa"/>
          </w:tcPr>
          <w:p w:rsidR="003C2477" w:rsidRDefault="00F03892">
            <w:pPr>
              <w:pStyle w:val="TableParagraph"/>
              <w:spacing w:line="268" w:lineRule="exact"/>
              <w:ind w:left="13"/>
              <w:jc w:val="center"/>
              <w:rPr>
                <w:sz w:val="24"/>
              </w:rPr>
            </w:pPr>
            <w:r>
              <w:rPr>
                <w:sz w:val="24"/>
              </w:rPr>
              <w:t>7</w:t>
            </w:r>
          </w:p>
        </w:tc>
      </w:tr>
      <w:tr w:rsidR="003C2477">
        <w:trPr>
          <w:trHeight w:val="330"/>
        </w:trPr>
        <w:tc>
          <w:tcPr>
            <w:tcW w:w="7232" w:type="dxa"/>
          </w:tcPr>
          <w:p w:rsidR="003C2477" w:rsidRDefault="00F03892">
            <w:pPr>
              <w:pStyle w:val="TableParagraph"/>
              <w:spacing w:line="268" w:lineRule="exact"/>
              <w:rPr>
                <w:sz w:val="24"/>
              </w:rPr>
            </w:pPr>
            <w:r>
              <w:rPr>
                <w:sz w:val="24"/>
              </w:rPr>
              <w:t>Раздел</w:t>
            </w:r>
            <w:r>
              <w:rPr>
                <w:spacing w:val="-1"/>
                <w:sz w:val="24"/>
              </w:rPr>
              <w:t xml:space="preserve"> </w:t>
            </w:r>
            <w:r>
              <w:rPr>
                <w:sz w:val="24"/>
              </w:rPr>
              <w:t>5</w:t>
            </w:r>
            <w:r>
              <w:rPr>
                <w:spacing w:val="-2"/>
                <w:sz w:val="24"/>
              </w:rPr>
              <w:t xml:space="preserve"> </w:t>
            </w:r>
            <w:r>
              <w:rPr>
                <w:sz w:val="24"/>
              </w:rPr>
              <w:t>«Семья»</w:t>
            </w:r>
          </w:p>
        </w:tc>
        <w:tc>
          <w:tcPr>
            <w:tcW w:w="2267" w:type="dxa"/>
          </w:tcPr>
          <w:p w:rsidR="003C2477" w:rsidRDefault="00F03892">
            <w:pPr>
              <w:pStyle w:val="TableParagraph"/>
              <w:spacing w:line="268" w:lineRule="exact"/>
              <w:ind w:left="13"/>
              <w:jc w:val="center"/>
              <w:rPr>
                <w:sz w:val="24"/>
              </w:rPr>
            </w:pPr>
            <w:r>
              <w:rPr>
                <w:sz w:val="24"/>
              </w:rPr>
              <w:t>7</w:t>
            </w:r>
          </w:p>
        </w:tc>
      </w:tr>
      <w:tr w:rsidR="003C2477">
        <w:trPr>
          <w:trHeight w:val="316"/>
        </w:trPr>
        <w:tc>
          <w:tcPr>
            <w:tcW w:w="7232" w:type="dxa"/>
          </w:tcPr>
          <w:p w:rsidR="003C2477" w:rsidRDefault="00F03892">
            <w:pPr>
              <w:pStyle w:val="TableParagraph"/>
              <w:spacing w:line="268" w:lineRule="exact"/>
              <w:rPr>
                <w:sz w:val="24"/>
              </w:rPr>
            </w:pPr>
            <w:r>
              <w:rPr>
                <w:sz w:val="24"/>
              </w:rPr>
              <w:t>Раздел</w:t>
            </w:r>
            <w:r>
              <w:rPr>
                <w:spacing w:val="-2"/>
                <w:sz w:val="24"/>
              </w:rPr>
              <w:t xml:space="preserve"> </w:t>
            </w:r>
            <w:r>
              <w:rPr>
                <w:sz w:val="24"/>
              </w:rPr>
              <w:t>6</w:t>
            </w:r>
            <w:r>
              <w:rPr>
                <w:spacing w:val="-2"/>
                <w:sz w:val="24"/>
              </w:rPr>
              <w:t xml:space="preserve"> </w:t>
            </w:r>
            <w:r>
              <w:rPr>
                <w:sz w:val="24"/>
              </w:rPr>
              <w:t>«Люди</w:t>
            </w:r>
            <w:r>
              <w:rPr>
                <w:spacing w:val="-1"/>
                <w:sz w:val="24"/>
              </w:rPr>
              <w:t xml:space="preserve"> </w:t>
            </w:r>
            <w:r>
              <w:rPr>
                <w:sz w:val="24"/>
              </w:rPr>
              <w:t>и</w:t>
            </w:r>
            <w:r>
              <w:rPr>
                <w:spacing w:val="-1"/>
                <w:sz w:val="24"/>
              </w:rPr>
              <w:t xml:space="preserve"> </w:t>
            </w:r>
            <w:r>
              <w:rPr>
                <w:sz w:val="24"/>
              </w:rPr>
              <w:t>города»</w:t>
            </w:r>
          </w:p>
        </w:tc>
        <w:tc>
          <w:tcPr>
            <w:tcW w:w="2267" w:type="dxa"/>
          </w:tcPr>
          <w:p w:rsidR="003C2477" w:rsidRDefault="00F03892">
            <w:pPr>
              <w:pStyle w:val="TableParagraph"/>
              <w:spacing w:line="268" w:lineRule="exact"/>
              <w:ind w:left="13"/>
              <w:jc w:val="center"/>
              <w:rPr>
                <w:sz w:val="24"/>
              </w:rPr>
            </w:pPr>
            <w:r>
              <w:rPr>
                <w:sz w:val="24"/>
              </w:rPr>
              <w:t>7</w:t>
            </w:r>
          </w:p>
        </w:tc>
      </w:tr>
      <w:tr w:rsidR="003C2477">
        <w:trPr>
          <w:trHeight w:val="316"/>
        </w:trPr>
        <w:tc>
          <w:tcPr>
            <w:tcW w:w="7232" w:type="dxa"/>
          </w:tcPr>
          <w:p w:rsidR="003C2477" w:rsidRDefault="00F03892">
            <w:pPr>
              <w:pStyle w:val="TableParagraph"/>
              <w:spacing w:line="268" w:lineRule="exact"/>
              <w:rPr>
                <w:sz w:val="24"/>
              </w:rPr>
            </w:pPr>
            <w:r>
              <w:rPr>
                <w:sz w:val="24"/>
              </w:rPr>
              <w:t>Раздел</w:t>
            </w:r>
            <w:r>
              <w:rPr>
                <w:spacing w:val="-1"/>
                <w:sz w:val="24"/>
              </w:rPr>
              <w:t xml:space="preserve"> </w:t>
            </w:r>
            <w:r>
              <w:rPr>
                <w:sz w:val="24"/>
              </w:rPr>
              <w:t>7</w:t>
            </w:r>
            <w:r>
              <w:rPr>
                <w:spacing w:val="-1"/>
                <w:sz w:val="24"/>
              </w:rPr>
              <w:t xml:space="preserve"> </w:t>
            </w:r>
            <w:r>
              <w:rPr>
                <w:sz w:val="24"/>
              </w:rPr>
              <w:t>«Люди</w:t>
            </w:r>
            <w:r>
              <w:rPr>
                <w:spacing w:val="1"/>
                <w:sz w:val="24"/>
              </w:rPr>
              <w:t xml:space="preserve"> </w:t>
            </w:r>
            <w:r>
              <w:rPr>
                <w:sz w:val="24"/>
              </w:rPr>
              <w:t>и их</w:t>
            </w:r>
            <w:r>
              <w:rPr>
                <w:spacing w:val="-5"/>
                <w:sz w:val="24"/>
              </w:rPr>
              <w:t xml:space="preserve"> </w:t>
            </w:r>
            <w:r>
              <w:rPr>
                <w:sz w:val="24"/>
              </w:rPr>
              <w:t>занятия»</w:t>
            </w:r>
          </w:p>
        </w:tc>
        <w:tc>
          <w:tcPr>
            <w:tcW w:w="2267" w:type="dxa"/>
          </w:tcPr>
          <w:p w:rsidR="003C2477" w:rsidRDefault="00F03892">
            <w:pPr>
              <w:pStyle w:val="TableParagraph"/>
              <w:spacing w:line="268" w:lineRule="exact"/>
              <w:ind w:left="13"/>
              <w:jc w:val="center"/>
              <w:rPr>
                <w:sz w:val="24"/>
              </w:rPr>
            </w:pPr>
            <w:r>
              <w:rPr>
                <w:sz w:val="24"/>
              </w:rPr>
              <w:t>7</w:t>
            </w:r>
          </w:p>
        </w:tc>
      </w:tr>
      <w:tr w:rsidR="003C2477">
        <w:trPr>
          <w:trHeight w:val="316"/>
        </w:trPr>
        <w:tc>
          <w:tcPr>
            <w:tcW w:w="7232" w:type="dxa"/>
          </w:tcPr>
          <w:p w:rsidR="003C2477" w:rsidRDefault="00F03892">
            <w:pPr>
              <w:pStyle w:val="TableParagraph"/>
              <w:spacing w:line="268" w:lineRule="exact"/>
              <w:rPr>
                <w:sz w:val="24"/>
              </w:rPr>
            </w:pPr>
            <w:r>
              <w:rPr>
                <w:sz w:val="24"/>
              </w:rPr>
              <w:t>Раздел</w:t>
            </w:r>
            <w:r>
              <w:rPr>
                <w:spacing w:val="-2"/>
                <w:sz w:val="24"/>
              </w:rPr>
              <w:t xml:space="preserve"> </w:t>
            </w:r>
            <w:r>
              <w:rPr>
                <w:sz w:val="24"/>
              </w:rPr>
              <w:t>8</w:t>
            </w:r>
            <w:r>
              <w:rPr>
                <w:spacing w:val="-2"/>
                <w:sz w:val="24"/>
              </w:rPr>
              <w:t xml:space="preserve"> </w:t>
            </w:r>
            <w:r>
              <w:rPr>
                <w:sz w:val="24"/>
              </w:rPr>
              <w:t>«Мы</w:t>
            </w:r>
            <w:r>
              <w:rPr>
                <w:spacing w:val="-1"/>
                <w:sz w:val="24"/>
              </w:rPr>
              <w:t xml:space="preserve"> </w:t>
            </w:r>
            <w:r>
              <w:rPr>
                <w:sz w:val="24"/>
              </w:rPr>
              <w:t>считаем»</w:t>
            </w:r>
          </w:p>
        </w:tc>
        <w:tc>
          <w:tcPr>
            <w:tcW w:w="2267" w:type="dxa"/>
          </w:tcPr>
          <w:p w:rsidR="003C2477" w:rsidRDefault="00F03892">
            <w:pPr>
              <w:pStyle w:val="TableParagraph"/>
              <w:spacing w:line="268" w:lineRule="exact"/>
              <w:ind w:left="13"/>
              <w:jc w:val="center"/>
              <w:rPr>
                <w:sz w:val="24"/>
              </w:rPr>
            </w:pPr>
            <w:r>
              <w:rPr>
                <w:sz w:val="24"/>
              </w:rPr>
              <w:t>7</w:t>
            </w:r>
          </w:p>
        </w:tc>
      </w:tr>
      <w:tr w:rsidR="003C2477">
        <w:trPr>
          <w:trHeight w:val="388"/>
        </w:trPr>
        <w:tc>
          <w:tcPr>
            <w:tcW w:w="7232" w:type="dxa"/>
          </w:tcPr>
          <w:p w:rsidR="003C2477" w:rsidRDefault="00F03892">
            <w:pPr>
              <w:pStyle w:val="TableParagraph"/>
              <w:spacing w:line="268" w:lineRule="exact"/>
              <w:rPr>
                <w:sz w:val="24"/>
              </w:rPr>
            </w:pPr>
            <w:r>
              <w:rPr>
                <w:sz w:val="24"/>
              </w:rPr>
              <w:t>Раздел</w:t>
            </w:r>
            <w:r>
              <w:rPr>
                <w:spacing w:val="-1"/>
                <w:sz w:val="24"/>
              </w:rPr>
              <w:t xml:space="preserve"> </w:t>
            </w:r>
            <w:r>
              <w:rPr>
                <w:sz w:val="24"/>
              </w:rPr>
              <w:t>9</w:t>
            </w:r>
            <w:r>
              <w:rPr>
                <w:spacing w:val="-1"/>
                <w:sz w:val="24"/>
              </w:rPr>
              <w:t xml:space="preserve"> </w:t>
            </w:r>
            <w:r>
              <w:rPr>
                <w:sz w:val="24"/>
              </w:rPr>
              <w:t>«Время</w:t>
            </w:r>
            <w:r>
              <w:rPr>
                <w:spacing w:val="-1"/>
                <w:sz w:val="24"/>
              </w:rPr>
              <w:t xml:space="preserve"> </w:t>
            </w:r>
            <w:r>
              <w:rPr>
                <w:sz w:val="24"/>
              </w:rPr>
              <w:t>и действия»</w:t>
            </w:r>
          </w:p>
        </w:tc>
        <w:tc>
          <w:tcPr>
            <w:tcW w:w="2267" w:type="dxa"/>
          </w:tcPr>
          <w:p w:rsidR="003C2477" w:rsidRDefault="00F03892">
            <w:pPr>
              <w:pStyle w:val="TableParagraph"/>
              <w:spacing w:line="268" w:lineRule="exact"/>
              <w:ind w:left="13"/>
              <w:jc w:val="center"/>
              <w:rPr>
                <w:sz w:val="24"/>
              </w:rPr>
            </w:pPr>
            <w:r>
              <w:rPr>
                <w:sz w:val="24"/>
              </w:rPr>
              <w:t>7</w:t>
            </w:r>
          </w:p>
        </w:tc>
      </w:tr>
      <w:tr w:rsidR="003C2477">
        <w:trPr>
          <w:trHeight w:val="316"/>
        </w:trPr>
        <w:tc>
          <w:tcPr>
            <w:tcW w:w="7232" w:type="dxa"/>
          </w:tcPr>
          <w:p w:rsidR="003C2477" w:rsidRDefault="00F03892">
            <w:pPr>
              <w:pStyle w:val="TableParagraph"/>
              <w:spacing w:line="263" w:lineRule="exact"/>
              <w:rPr>
                <w:sz w:val="24"/>
              </w:rPr>
            </w:pPr>
            <w:r>
              <w:rPr>
                <w:sz w:val="24"/>
              </w:rPr>
              <w:t>Контроль</w:t>
            </w:r>
            <w:r>
              <w:rPr>
                <w:spacing w:val="-2"/>
                <w:sz w:val="24"/>
              </w:rPr>
              <w:t xml:space="preserve"> </w:t>
            </w:r>
            <w:r>
              <w:rPr>
                <w:sz w:val="24"/>
              </w:rPr>
              <w:t>чтения</w:t>
            </w:r>
          </w:p>
        </w:tc>
        <w:tc>
          <w:tcPr>
            <w:tcW w:w="2267" w:type="dxa"/>
          </w:tcPr>
          <w:p w:rsidR="003C2477" w:rsidRDefault="00F03892">
            <w:pPr>
              <w:pStyle w:val="TableParagraph"/>
              <w:spacing w:line="263" w:lineRule="exact"/>
              <w:ind w:left="0" w:right="1059"/>
              <w:jc w:val="right"/>
              <w:rPr>
                <w:sz w:val="24"/>
              </w:rPr>
            </w:pPr>
            <w:r>
              <w:rPr>
                <w:sz w:val="24"/>
              </w:rPr>
              <w:t>3</w:t>
            </w:r>
          </w:p>
        </w:tc>
      </w:tr>
      <w:tr w:rsidR="003C2477">
        <w:trPr>
          <w:trHeight w:val="321"/>
        </w:trPr>
        <w:tc>
          <w:tcPr>
            <w:tcW w:w="7232" w:type="dxa"/>
          </w:tcPr>
          <w:p w:rsidR="003C2477" w:rsidRDefault="00F03892">
            <w:pPr>
              <w:pStyle w:val="TableParagraph"/>
              <w:spacing w:line="267" w:lineRule="exact"/>
              <w:rPr>
                <w:sz w:val="24"/>
              </w:rPr>
            </w:pPr>
            <w:r>
              <w:rPr>
                <w:sz w:val="24"/>
              </w:rPr>
              <w:t>Контроль</w:t>
            </w:r>
            <w:r>
              <w:rPr>
                <w:spacing w:val="-3"/>
                <w:sz w:val="24"/>
              </w:rPr>
              <w:t xml:space="preserve"> </w:t>
            </w:r>
            <w:r>
              <w:rPr>
                <w:sz w:val="24"/>
              </w:rPr>
              <w:t>говорения</w:t>
            </w:r>
          </w:p>
        </w:tc>
        <w:tc>
          <w:tcPr>
            <w:tcW w:w="2267" w:type="dxa"/>
          </w:tcPr>
          <w:p w:rsidR="003C2477" w:rsidRDefault="00F03892">
            <w:pPr>
              <w:pStyle w:val="TableParagraph"/>
              <w:spacing w:line="267" w:lineRule="exact"/>
              <w:ind w:left="0" w:right="1059"/>
              <w:jc w:val="right"/>
              <w:rPr>
                <w:sz w:val="24"/>
              </w:rPr>
            </w:pPr>
            <w:r>
              <w:rPr>
                <w:sz w:val="24"/>
              </w:rPr>
              <w:t>2</w:t>
            </w:r>
          </w:p>
        </w:tc>
      </w:tr>
      <w:tr w:rsidR="003C2477">
        <w:trPr>
          <w:trHeight w:val="316"/>
        </w:trPr>
        <w:tc>
          <w:tcPr>
            <w:tcW w:w="7232" w:type="dxa"/>
          </w:tcPr>
          <w:p w:rsidR="003C2477" w:rsidRDefault="00F03892">
            <w:pPr>
              <w:pStyle w:val="TableParagraph"/>
              <w:spacing w:line="267" w:lineRule="exact"/>
              <w:rPr>
                <w:b/>
                <w:sz w:val="24"/>
              </w:rPr>
            </w:pPr>
            <w:r>
              <w:rPr>
                <w:b/>
                <w:sz w:val="24"/>
              </w:rPr>
              <w:t>Итого</w:t>
            </w:r>
          </w:p>
        </w:tc>
        <w:tc>
          <w:tcPr>
            <w:tcW w:w="2267" w:type="dxa"/>
          </w:tcPr>
          <w:p w:rsidR="003C2477" w:rsidRDefault="00F03892">
            <w:pPr>
              <w:pStyle w:val="TableParagraph"/>
              <w:spacing w:line="267" w:lineRule="exact"/>
              <w:ind w:left="0" w:right="1002"/>
              <w:jc w:val="right"/>
              <w:rPr>
                <w:b/>
                <w:sz w:val="24"/>
              </w:rPr>
            </w:pPr>
            <w:r>
              <w:rPr>
                <w:b/>
                <w:sz w:val="24"/>
              </w:rPr>
              <w:t>68</w:t>
            </w:r>
          </w:p>
        </w:tc>
      </w:tr>
    </w:tbl>
    <w:p w:rsidR="003C2477" w:rsidRDefault="003C2477">
      <w:pPr>
        <w:pStyle w:val="a3"/>
        <w:ind w:left="0"/>
        <w:rPr>
          <w:b/>
          <w:sz w:val="19"/>
        </w:rPr>
      </w:pPr>
    </w:p>
    <w:p w:rsidR="003C2477" w:rsidRDefault="00F03892">
      <w:pPr>
        <w:spacing w:before="90" w:after="45"/>
        <w:ind w:left="4286"/>
        <w:rPr>
          <w:b/>
          <w:sz w:val="24"/>
        </w:rPr>
      </w:pPr>
      <w:r>
        <w:rPr>
          <w:b/>
          <w:sz w:val="24"/>
        </w:rPr>
        <w:t>Тематическое</w:t>
      </w:r>
      <w:r>
        <w:rPr>
          <w:b/>
          <w:spacing w:val="-7"/>
          <w:sz w:val="24"/>
        </w:rPr>
        <w:t xml:space="preserve"> </w:t>
      </w:r>
      <w:r>
        <w:rPr>
          <w:b/>
          <w:sz w:val="24"/>
        </w:rPr>
        <w:t>планирование</w:t>
      </w:r>
      <w:r>
        <w:rPr>
          <w:b/>
          <w:spacing w:val="-2"/>
          <w:sz w:val="24"/>
        </w:rPr>
        <w:t xml:space="preserve"> </w:t>
      </w:r>
      <w:r>
        <w:rPr>
          <w:b/>
          <w:sz w:val="24"/>
        </w:rPr>
        <w:t>3</w:t>
      </w:r>
      <w:r>
        <w:rPr>
          <w:b/>
          <w:spacing w:val="-6"/>
          <w:sz w:val="24"/>
        </w:rPr>
        <w:t xml:space="preserve"> </w:t>
      </w:r>
      <w:r>
        <w:rPr>
          <w:b/>
          <w:sz w:val="24"/>
        </w:rPr>
        <w:t>класс</w:t>
      </w: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98"/>
        <w:gridCol w:w="2271"/>
      </w:tblGrid>
      <w:tr w:rsidR="003C2477">
        <w:trPr>
          <w:trHeight w:val="316"/>
        </w:trPr>
        <w:tc>
          <w:tcPr>
            <w:tcW w:w="7198" w:type="dxa"/>
          </w:tcPr>
          <w:p w:rsidR="003C2477" w:rsidRDefault="00F03892">
            <w:pPr>
              <w:pStyle w:val="TableParagraph"/>
              <w:spacing w:line="268" w:lineRule="exact"/>
              <w:ind w:left="3323" w:right="3313"/>
              <w:jc w:val="center"/>
              <w:rPr>
                <w:sz w:val="24"/>
              </w:rPr>
            </w:pPr>
            <w:r>
              <w:rPr>
                <w:sz w:val="24"/>
              </w:rPr>
              <w:t>Тема</w:t>
            </w:r>
          </w:p>
        </w:tc>
        <w:tc>
          <w:tcPr>
            <w:tcW w:w="2271" w:type="dxa"/>
          </w:tcPr>
          <w:p w:rsidR="003C2477" w:rsidRDefault="00F03892">
            <w:pPr>
              <w:pStyle w:val="TableParagraph"/>
              <w:spacing w:line="268" w:lineRule="exact"/>
              <w:ind w:left="201" w:right="190"/>
              <w:jc w:val="center"/>
              <w:rPr>
                <w:sz w:val="24"/>
              </w:rPr>
            </w:pPr>
            <w:r>
              <w:rPr>
                <w:sz w:val="24"/>
              </w:rPr>
              <w:t>Количество</w:t>
            </w:r>
            <w:r>
              <w:rPr>
                <w:spacing w:val="2"/>
                <w:sz w:val="24"/>
              </w:rPr>
              <w:t xml:space="preserve"> </w:t>
            </w:r>
            <w:r>
              <w:rPr>
                <w:sz w:val="24"/>
              </w:rPr>
              <w:t>часов</w:t>
            </w:r>
          </w:p>
        </w:tc>
      </w:tr>
      <w:tr w:rsidR="003C2477">
        <w:trPr>
          <w:trHeight w:val="638"/>
        </w:trPr>
        <w:tc>
          <w:tcPr>
            <w:tcW w:w="7198" w:type="dxa"/>
          </w:tcPr>
          <w:p w:rsidR="003C2477" w:rsidRDefault="00F03892">
            <w:pPr>
              <w:pStyle w:val="TableParagraph"/>
              <w:spacing w:line="268" w:lineRule="exact"/>
              <w:rPr>
                <w:sz w:val="24"/>
              </w:rPr>
            </w:pPr>
            <w:r>
              <w:rPr>
                <w:sz w:val="24"/>
              </w:rPr>
              <w:t>Раздел</w:t>
            </w:r>
            <w:r>
              <w:rPr>
                <w:spacing w:val="22"/>
                <w:sz w:val="24"/>
              </w:rPr>
              <w:t xml:space="preserve"> </w:t>
            </w:r>
            <w:r>
              <w:rPr>
                <w:sz w:val="24"/>
              </w:rPr>
              <w:t>1.</w:t>
            </w:r>
            <w:r>
              <w:rPr>
                <w:spacing w:val="46"/>
                <w:sz w:val="24"/>
              </w:rPr>
              <w:t xml:space="preserve"> </w:t>
            </w:r>
            <w:r>
              <w:rPr>
                <w:sz w:val="24"/>
              </w:rPr>
              <w:t>What</w:t>
            </w:r>
            <w:r>
              <w:rPr>
                <w:spacing w:val="28"/>
                <w:sz w:val="24"/>
              </w:rPr>
              <w:t xml:space="preserve"> </w:t>
            </w:r>
            <w:r>
              <w:rPr>
                <w:sz w:val="24"/>
              </w:rPr>
              <w:t>we</w:t>
            </w:r>
            <w:r>
              <w:rPr>
                <w:spacing w:val="21"/>
                <w:sz w:val="24"/>
              </w:rPr>
              <w:t xml:space="preserve"> </w:t>
            </w:r>
            <w:r>
              <w:rPr>
                <w:sz w:val="24"/>
              </w:rPr>
              <w:t>see</w:t>
            </w:r>
            <w:r>
              <w:rPr>
                <w:spacing w:val="22"/>
                <w:sz w:val="24"/>
              </w:rPr>
              <w:t xml:space="preserve"> </w:t>
            </w:r>
            <w:r>
              <w:rPr>
                <w:sz w:val="24"/>
              </w:rPr>
              <w:t>and</w:t>
            </w:r>
            <w:r>
              <w:rPr>
                <w:spacing w:val="23"/>
                <w:sz w:val="24"/>
              </w:rPr>
              <w:t xml:space="preserve"> </w:t>
            </w:r>
            <w:r>
              <w:rPr>
                <w:sz w:val="24"/>
              </w:rPr>
              <w:t>what</w:t>
            </w:r>
            <w:r>
              <w:rPr>
                <w:spacing w:val="28"/>
                <w:sz w:val="24"/>
              </w:rPr>
              <w:t xml:space="preserve"> </w:t>
            </w:r>
            <w:r>
              <w:rPr>
                <w:sz w:val="24"/>
              </w:rPr>
              <w:t>we</w:t>
            </w:r>
            <w:r>
              <w:rPr>
                <w:spacing w:val="21"/>
                <w:sz w:val="24"/>
              </w:rPr>
              <w:t xml:space="preserve"> </w:t>
            </w:r>
            <w:r>
              <w:rPr>
                <w:sz w:val="24"/>
              </w:rPr>
              <w:t>have</w:t>
            </w:r>
            <w:r>
              <w:rPr>
                <w:spacing w:val="26"/>
                <w:sz w:val="24"/>
              </w:rPr>
              <w:t xml:space="preserve"> </w:t>
            </w:r>
            <w:r>
              <w:rPr>
                <w:sz w:val="24"/>
              </w:rPr>
              <w:t>(Что</w:t>
            </w:r>
            <w:r>
              <w:rPr>
                <w:spacing w:val="22"/>
                <w:sz w:val="24"/>
              </w:rPr>
              <w:t xml:space="preserve"> </w:t>
            </w:r>
            <w:r>
              <w:rPr>
                <w:sz w:val="24"/>
              </w:rPr>
              <w:t>мы</w:t>
            </w:r>
            <w:r>
              <w:rPr>
                <w:spacing w:val="20"/>
                <w:sz w:val="24"/>
              </w:rPr>
              <w:t xml:space="preserve"> </w:t>
            </w:r>
            <w:r>
              <w:rPr>
                <w:sz w:val="24"/>
              </w:rPr>
              <w:t>видим</w:t>
            </w:r>
            <w:r>
              <w:rPr>
                <w:spacing w:val="20"/>
                <w:sz w:val="24"/>
              </w:rPr>
              <w:t xml:space="preserve"> </w:t>
            </w:r>
            <w:r>
              <w:rPr>
                <w:sz w:val="24"/>
              </w:rPr>
              <w:t>и</w:t>
            </w:r>
            <w:r>
              <w:rPr>
                <w:spacing w:val="24"/>
                <w:sz w:val="24"/>
              </w:rPr>
              <w:t xml:space="preserve"> </w:t>
            </w:r>
            <w:r>
              <w:rPr>
                <w:sz w:val="24"/>
              </w:rPr>
              <w:t>что</w:t>
            </w:r>
            <w:r>
              <w:rPr>
                <w:spacing w:val="23"/>
                <w:sz w:val="24"/>
              </w:rPr>
              <w:t xml:space="preserve"> </w:t>
            </w:r>
            <w:r>
              <w:rPr>
                <w:sz w:val="24"/>
              </w:rPr>
              <w:t>мы</w:t>
            </w:r>
          </w:p>
          <w:p w:rsidR="003C2477" w:rsidRDefault="00F03892">
            <w:pPr>
              <w:pStyle w:val="TableParagraph"/>
              <w:spacing w:before="45"/>
              <w:rPr>
                <w:sz w:val="24"/>
              </w:rPr>
            </w:pPr>
            <w:r>
              <w:rPr>
                <w:sz w:val="24"/>
              </w:rPr>
              <w:t>имеем)</w:t>
            </w:r>
          </w:p>
        </w:tc>
        <w:tc>
          <w:tcPr>
            <w:tcW w:w="2271" w:type="dxa"/>
          </w:tcPr>
          <w:p w:rsidR="003C2477" w:rsidRDefault="00F03892">
            <w:pPr>
              <w:pStyle w:val="TableParagraph"/>
              <w:spacing w:line="268" w:lineRule="exact"/>
              <w:ind w:left="10"/>
              <w:jc w:val="center"/>
              <w:rPr>
                <w:sz w:val="24"/>
              </w:rPr>
            </w:pPr>
            <w:r>
              <w:rPr>
                <w:sz w:val="24"/>
              </w:rPr>
              <w:t>8</w:t>
            </w:r>
          </w:p>
        </w:tc>
      </w:tr>
      <w:tr w:rsidR="003C2477">
        <w:trPr>
          <w:trHeight w:val="316"/>
        </w:trPr>
        <w:tc>
          <w:tcPr>
            <w:tcW w:w="7198" w:type="dxa"/>
          </w:tcPr>
          <w:p w:rsidR="003C2477" w:rsidRDefault="00F03892">
            <w:pPr>
              <w:pStyle w:val="TableParagraph"/>
              <w:spacing w:line="268" w:lineRule="exact"/>
              <w:rPr>
                <w:sz w:val="24"/>
              </w:rPr>
            </w:pPr>
            <w:r>
              <w:rPr>
                <w:sz w:val="24"/>
              </w:rPr>
              <w:t>Раздел</w:t>
            </w:r>
            <w:r>
              <w:rPr>
                <w:spacing w:val="-2"/>
                <w:sz w:val="24"/>
              </w:rPr>
              <w:t xml:space="preserve"> </w:t>
            </w:r>
            <w:r>
              <w:rPr>
                <w:sz w:val="24"/>
              </w:rPr>
              <w:t>2.</w:t>
            </w:r>
            <w:r>
              <w:rPr>
                <w:spacing w:val="58"/>
                <w:sz w:val="24"/>
              </w:rPr>
              <w:t xml:space="preserve"> </w:t>
            </w:r>
            <w:r>
              <w:rPr>
                <w:sz w:val="24"/>
              </w:rPr>
              <w:t>What</w:t>
            </w:r>
            <w:r>
              <w:rPr>
                <w:spacing w:val="4"/>
                <w:sz w:val="24"/>
              </w:rPr>
              <w:t xml:space="preserve"> </w:t>
            </w:r>
            <w:r>
              <w:rPr>
                <w:sz w:val="24"/>
              </w:rPr>
              <w:t>we</w:t>
            </w:r>
            <w:r>
              <w:rPr>
                <w:spacing w:val="-2"/>
                <w:sz w:val="24"/>
              </w:rPr>
              <w:t xml:space="preserve"> </w:t>
            </w:r>
            <w:r>
              <w:rPr>
                <w:sz w:val="24"/>
              </w:rPr>
              <w:t>like</w:t>
            </w:r>
            <w:r>
              <w:rPr>
                <w:spacing w:val="-2"/>
                <w:sz w:val="24"/>
              </w:rPr>
              <w:t xml:space="preserve"> </w:t>
            </w:r>
            <w:r>
              <w:rPr>
                <w:sz w:val="24"/>
              </w:rPr>
              <w:t>(Что</w:t>
            </w:r>
            <w:r>
              <w:rPr>
                <w:spacing w:val="-1"/>
                <w:sz w:val="24"/>
              </w:rPr>
              <w:t xml:space="preserve"> </w:t>
            </w:r>
            <w:r>
              <w:rPr>
                <w:sz w:val="24"/>
              </w:rPr>
              <w:t>мы</w:t>
            </w:r>
            <w:r>
              <w:rPr>
                <w:spacing w:val="-4"/>
                <w:sz w:val="24"/>
              </w:rPr>
              <w:t xml:space="preserve"> </w:t>
            </w:r>
            <w:r>
              <w:rPr>
                <w:sz w:val="24"/>
              </w:rPr>
              <w:t>любим)</w:t>
            </w:r>
          </w:p>
        </w:tc>
        <w:tc>
          <w:tcPr>
            <w:tcW w:w="2271" w:type="dxa"/>
          </w:tcPr>
          <w:p w:rsidR="003C2477" w:rsidRDefault="00F03892">
            <w:pPr>
              <w:pStyle w:val="TableParagraph"/>
              <w:spacing w:line="268" w:lineRule="exact"/>
              <w:ind w:left="10"/>
              <w:jc w:val="center"/>
              <w:rPr>
                <w:sz w:val="24"/>
              </w:rPr>
            </w:pPr>
            <w:r>
              <w:rPr>
                <w:sz w:val="24"/>
              </w:rPr>
              <w:t>8</w:t>
            </w:r>
          </w:p>
        </w:tc>
      </w:tr>
      <w:tr w:rsidR="003C2477">
        <w:trPr>
          <w:trHeight w:val="316"/>
        </w:trPr>
        <w:tc>
          <w:tcPr>
            <w:tcW w:w="7198" w:type="dxa"/>
          </w:tcPr>
          <w:p w:rsidR="003C2477" w:rsidRDefault="00F03892">
            <w:pPr>
              <w:pStyle w:val="TableParagraph"/>
              <w:spacing w:line="268" w:lineRule="exact"/>
              <w:rPr>
                <w:sz w:val="24"/>
              </w:rPr>
            </w:pPr>
            <w:r>
              <w:rPr>
                <w:sz w:val="24"/>
              </w:rPr>
              <w:t>Раздел</w:t>
            </w:r>
            <w:r>
              <w:rPr>
                <w:spacing w:val="-3"/>
                <w:sz w:val="24"/>
              </w:rPr>
              <w:t xml:space="preserve"> </w:t>
            </w:r>
            <w:r>
              <w:rPr>
                <w:sz w:val="24"/>
              </w:rPr>
              <w:t>3.</w:t>
            </w:r>
            <w:r>
              <w:rPr>
                <w:spacing w:val="55"/>
                <w:sz w:val="24"/>
              </w:rPr>
              <w:t xml:space="preserve"> </w:t>
            </w:r>
            <w:r>
              <w:rPr>
                <w:sz w:val="24"/>
              </w:rPr>
              <w:t>What</w:t>
            </w:r>
            <w:r>
              <w:rPr>
                <w:spacing w:val="3"/>
                <w:sz w:val="24"/>
              </w:rPr>
              <w:t xml:space="preserve"> </w:t>
            </w:r>
            <w:r>
              <w:rPr>
                <w:sz w:val="24"/>
              </w:rPr>
              <w:t>colour?</w:t>
            </w:r>
            <w:r>
              <w:rPr>
                <w:spacing w:val="-8"/>
                <w:sz w:val="24"/>
              </w:rPr>
              <w:t xml:space="preserve"> </w:t>
            </w:r>
            <w:r>
              <w:rPr>
                <w:sz w:val="24"/>
              </w:rPr>
              <w:t>(Какого</w:t>
            </w:r>
            <w:r>
              <w:rPr>
                <w:spacing w:val="2"/>
                <w:sz w:val="24"/>
              </w:rPr>
              <w:t xml:space="preserve"> </w:t>
            </w:r>
            <w:r>
              <w:rPr>
                <w:sz w:val="24"/>
              </w:rPr>
              <w:t>цвета?)</w:t>
            </w:r>
          </w:p>
        </w:tc>
        <w:tc>
          <w:tcPr>
            <w:tcW w:w="2271" w:type="dxa"/>
          </w:tcPr>
          <w:p w:rsidR="003C2477" w:rsidRDefault="00F03892">
            <w:pPr>
              <w:pStyle w:val="TableParagraph"/>
              <w:spacing w:line="268" w:lineRule="exact"/>
              <w:ind w:left="10"/>
              <w:jc w:val="center"/>
              <w:rPr>
                <w:sz w:val="24"/>
              </w:rPr>
            </w:pPr>
            <w:r>
              <w:rPr>
                <w:sz w:val="24"/>
              </w:rPr>
              <w:t>8</w:t>
            </w:r>
          </w:p>
        </w:tc>
      </w:tr>
      <w:tr w:rsidR="003C2477">
        <w:trPr>
          <w:trHeight w:val="316"/>
        </w:trPr>
        <w:tc>
          <w:tcPr>
            <w:tcW w:w="7198" w:type="dxa"/>
          </w:tcPr>
          <w:p w:rsidR="003C2477" w:rsidRDefault="00F03892">
            <w:pPr>
              <w:pStyle w:val="TableParagraph"/>
              <w:spacing w:line="268" w:lineRule="exact"/>
              <w:rPr>
                <w:sz w:val="24"/>
              </w:rPr>
            </w:pPr>
            <w:r>
              <w:rPr>
                <w:sz w:val="24"/>
              </w:rPr>
              <w:t>Раздел</w:t>
            </w:r>
            <w:r>
              <w:rPr>
                <w:spacing w:val="-2"/>
                <w:sz w:val="24"/>
              </w:rPr>
              <w:t xml:space="preserve"> </w:t>
            </w:r>
            <w:r>
              <w:rPr>
                <w:sz w:val="24"/>
              </w:rPr>
              <w:t>4.</w:t>
            </w:r>
            <w:r>
              <w:rPr>
                <w:spacing w:val="56"/>
                <w:sz w:val="24"/>
              </w:rPr>
              <w:t xml:space="preserve"> </w:t>
            </w:r>
            <w:r>
              <w:rPr>
                <w:sz w:val="24"/>
              </w:rPr>
              <w:t>How</w:t>
            </w:r>
            <w:r>
              <w:rPr>
                <w:spacing w:val="-2"/>
                <w:sz w:val="24"/>
              </w:rPr>
              <w:t xml:space="preserve"> </w:t>
            </w:r>
            <w:r>
              <w:rPr>
                <w:sz w:val="24"/>
              </w:rPr>
              <w:t>many?</w:t>
            </w:r>
            <w:r>
              <w:rPr>
                <w:spacing w:val="-2"/>
                <w:sz w:val="24"/>
              </w:rPr>
              <w:t xml:space="preserve"> </w:t>
            </w:r>
            <w:r>
              <w:rPr>
                <w:sz w:val="24"/>
              </w:rPr>
              <w:t>(Сколько?)</w:t>
            </w:r>
          </w:p>
        </w:tc>
        <w:tc>
          <w:tcPr>
            <w:tcW w:w="2271" w:type="dxa"/>
          </w:tcPr>
          <w:p w:rsidR="003C2477" w:rsidRDefault="00F03892">
            <w:pPr>
              <w:pStyle w:val="TableParagraph"/>
              <w:spacing w:line="268" w:lineRule="exact"/>
              <w:ind w:left="10"/>
              <w:jc w:val="center"/>
              <w:rPr>
                <w:sz w:val="24"/>
              </w:rPr>
            </w:pPr>
            <w:r>
              <w:rPr>
                <w:sz w:val="24"/>
              </w:rPr>
              <w:t>8</w:t>
            </w:r>
          </w:p>
        </w:tc>
      </w:tr>
      <w:tr w:rsidR="003C2477">
        <w:trPr>
          <w:trHeight w:val="321"/>
        </w:trPr>
        <w:tc>
          <w:tcPr>
            <w:tcW w:w="7198" w:type="dxa"/>
          </w:tcPr>
          <w:p w:rsidR="003C2477" w:rsidRDefault="00F03892">
            <w:pPr>
              <w:pStyle w:val="TableParagraph"/>
              <w:spacing w:line="268" w:lineRule="exact"/>
              <w:rPr>
                <w:sz w:val="24"/>
              </w:rPr>
            </w:pPr>
            <w:r>
              <w:rPr>
                <w:sz w:val="24"/>
              </w:rPr>
              <w:t>Раздел</w:t>
            </w:r>
            <w:r>
              <w:rPr>
                <w:spacing w:val="-1"/>
                <w:sz w:val="24"/>
              </w:rPr>
              <w:t xml:space="preserve"> </w:t>
            </w:r>
            <w:r>
              <w:rPr>
                <w:sz w:val="24"/>
              </w:rPr>
              <w:t>5.</w:t>
            </w:r>
            <w:r>
              <w:rPr>
                <w:spacing w:val="59"/>
                <w:sz w:val="24"/>
              </w:rPr>
              <w:t xml:space="preserve"> </w:t>
            </w:r>
            <w:r>
              <w:rPr>
                <w:sz w:val="24"/>
              </w:rPr>
              <w:t>Happy</w:t>
            </w:r>
            <w:r>
              <w:rPr>
                <w:spacing w:val="-9"/>
                <w:sz w:val="24"/>
              </w:rPr>
              <w:t xml:space="preserve"> </w:t>
            </w:r>
            <w:r>
              <w:rPr>
                <w:sz w:val="24"/>
              </w:rPr>
              <w:t>birthday!</w:t>
            </w:r>
            <w:r>
              <w:rPr>
                <w:spacing w:val="-3"/>
                <w:sz w:val="24"/>
              </w:rPr>
              <w:t xml:space="preserve"> </w:t>
            </w:r>
            <w:r>
              <w:rPr>
                <w:sz w:val="24"/>
              </w:rPr>
              <w:t>(С</w:t>
            </w:r>
            <w:r>
              <w:rPr>
                <w:spacing w:val="-2"/>
                <w:sz w:val="24"/>
              </w:rPr>
              <w:t xml:space="preserve"> </w:t>
            </w:r>
            <w:r>
              <w:rPr>
                <w:sz w:val="24"/>
              </w:rPr>
              <w:t>днём рождения!)</w:t>
            </w:r>
          </w:p>
        </w:tc>
        <w:tc>
          <w:tcPr>
            <w:tcW w:w="2271" w:type="dxa"/>
          </w:tcPr>
          <w:p w:rsidR="003C2477" w:rsidRDefault="00F03892">
            <w:pPr>
              <w:pStyle w:val="TableParagraph"/>
              <w:spacing w:line="268" w:lineRule="exact"/>
              <w:ind w:left="10"/>
              <w:jc w:val="center"/>
              <w:rPr>
                <w:sz w:val="24"/>
              </w:rPr>
            </w:pPr>
            <w:r>
              <w:rPr>
                <w:sz w:val="24"/>
              </w:rPr>
              <w:t>8</w:t>
            </w:r>
          </w:p>
        </w:tc>
      </w:tr>
      <w:tr w:rsidR="003C2477">
        <w:trPr>
          <w:trHeight w:val="316"/>
        </w:trPr>
        <w:tc>
          <w:tcPr>
            <w:tcW w:w="7198" w:type="dxa"/>
          </w:tcPr>
          <w:p w:rsidR="003C2477" w:rsidRDefault="00F03892">
            <w:pPr>
              <w:pStyle w:val="TableParagraph"/>
              <w:spacing w:line="268" w:lineRule="exact"/>
              <w:rPr>
                <w:sz w:val="24"/>
              </w:rPr>
            </w:pPr>
            <w:r>
              <w:rPr>
                <w:sz w:val="24"/>
              </w:rPr>
              <w:t>Раздел</w:t>
            </w:r>
            <w:r>
              <w:rPr>
                <w:spacing w:val="-4"/>
                <w:sz w:val="24"/>
              </w:rPr>
              <w:t xml:space="preserve"> </w:t>
            </w:r>
            <w:r>
              <w:rPr>
                <w:sz w:val="24"/>
              </w:rPr>
              <w:t>6. What’s</w:t>
            </w:r>
            <w:r>
              <w:rPr>
                <w:spacing w:val="-1"/>
                <w:sz w:val="24"/>
              </w:rPr>
              <w:t xml:space="preserve"> </w:t>
            </w:r>
            <w:r>
              <w:rPr>
                <w:sz w:val="24"/>
              </w:rPr>
              <w:t>your</w:t>
            </w:r>
            <w:r>
              <w:rPr>
                <w:spacing w:val="2"/>
                <w:sz w:val="24"/>
              </w:rPr>
              <w:t xml:space="preserve"> </w:t>
            </w:r>
            <w:r>
              <w:rPr>
                <w:sz w:val="24"/>
              </w:rPr>
              <w:t>job?</w:t>
            </w:r>
            <w:r>
              <w:rPr>
                <w:spacing w:val="-9"/>
                <w:sz w:val="24"/>
              </w:rPr>
              <w:t xml:space="preserve"> </w:t>
            </w:r>
            <w:r>
              <w:rPr>
                <w:sz w:val="24"/>
              </w:rPr>
              <w:t>(Чем</w:t>
            </w:r>
            <w:r>
              <w:rPr>
                <w:spacing w:val="-2"/>
                <w:sz w:val="24"/>
              </w:rPr>
              <w:t xml:space="preserve"> </w:t>
            </w:r>
            <w:r>
              <w:rPr>
                <w:sz w:val="24"/>
              </w:rPr>
              <w:t>ты</w:t>
            </w:r>
            <w:r>
              <w:rPr>
                <w:spacing w:val="-3"/>
                <w:sz w:val="24"/>
              </w:rPr>
              <w:t xml:space="preserve"> </w:t>
            </w:r>
            <w:r>
              <w:rPr>
                <w:sz w:val="24"/>
              </w:rPr>
              <w:t>занимаешься?)</w:t>
            </w:r>
          </w:p>
        </w:tc>
        <w:tc>
          <w:tcPr>
            <w:tcW w:w="2271" w:type="dxa"/>
          </w:tcPr>
          <w:p w:rsidR="003C2477" w:rsidRDefault="00F03892">
            <w:pPr>
              <w:pStyle w:val="TableParagraph"/>
              <w:spacing w:line="268" w:lineRule="exact"/>
              <w:ind w:left="10"/>
              <w:jc w:val="center"/>
              <w:rPr>
                <w:sz w:val="24"/>
              </w:rPr>
            </w:pPr>
            <w:r>
              <w:rPr>
                <w:sz w:val="24"/>
              </w:rPr>
              <w:t>8</w:t>
            </w:r>
          </w:p>
        </w:tc>
      </w:tr>
      <w:tr w:rsidR="003C2477">
        <w:trPr>
          <w:trHeight w:val="316"/>
        </w:trPr>
        <w:tc>
          <w:tcPr>
            <w:tcW w:w="7198" w:type="dxa"/>
          </w:tcPr>
          <w:p w:rsidR="003C2477" w:rsidRDefault="00F03892">
            <w:pPr>
              <w:pStyle w:val="TableParagraph"/>
              <w:spacing w:line="268" w:lineRule="exact"/>
              <w:rPr>
                <w:sz w:val="24"/>
              </w:rPr>
            </w:pPr>
            <w:r>
              <w:rPr>
                <w:sz w:val="24"/>
              </w:rPr>
              <w:lastRenderedPageBreak/>
              <w:t>Раздел</w:t>
            </w:r>
            <w:r>
              <w:rPr>
                <w:spacing w:val="-2"/>
                <w:sz w:val="24"/>
              </w:rPr>
              <w:t xml:space="preserve"> </w:t>
            </w:r>
            <w:r>
              <w:rPr>
                <w:sz w:val="24"/>
              </w:rPr>
              <w:t>7.</w:t>
            </w:r>
            <w:r>
              <w:rPr>
                <w:spacing w:val="3"/>
                <w:sz w:val="24"/>
              </w:rPr>
              <w:t xml:space="preserve"> </w:t>
            </w:r>
            <w:r>
              <w:rPr>
                <w:sz w:val="24"/>
              </w:rPr>
              <w:t>Animals</w:t>
            </w:r>
            <w:r>
              <w:rPr>
                <w:spacing w:val="-2"/>
                <w:sz w:val="24"/>
              </w:rPr>
              <w:t xml:space="preserve"> </w:t>
            </w:r>
            <w:r>
              <w:rPr>
                <w:sz w:val="24"/>
              </w:rPr>
              <w:t>(Животные)</w:t>
            </w:r>
          </w:p>
        </w:tc>
        <w:tc>
          <w:tcPr>
            <w:tcW w:w="2271" w:type="dxa"/>
          </w:tcPr>
          <w:p w:rsidR="003C2477" w:rsidRDefault="00F03892">
            <w:pPr>
              <w:pStyle w:val="TableParagraph"/>
              <w:spacing w:line="268" w:lineRule="exact"/>
              <w:ind w:left="10"/>
              <w:jc w:val="center"/>
              <w:rPr>
                <w:sz w:val="24"/>
              </w:rPr>
            </w:pPr>
            <w:r>
              <w:rPr>
                <w:sz w:val="24"/>
              </w:rPr>
              <w:t>8</w:t>
            </w:r>
          </w:p>
        </w:tc>
      </w:tr>
      <w:tr w:rsidR="003C2477">
        <w:trPr>
          <w:trHeight w:val="316"/>
        </w:trPr>
        <w:tc>
          <w:tcPr>
            <w:tcW w:w="7198" w:type="dxa"/>
          </w:tcPr>
          <w:p w:rsidR="003C2477" w:rsidRDefault="00F03892">
            <w:pPr>
              <w:pStyle w:val="TableParagraph"/>
              <w:spacing w:line="268" w:lineRule="exact"/>
              <w:rPr>
                <w:sz w:val="24"/>
              </w:rPr>
            </w:pPr>
            <w:r>
              <w:rPr>
                <w:sz w:val="24"/>
              </w:rPr>
              <w:t>Раздел</w:t>
            </w:r>
            <w:r>
              <w:rPr>
                <w:spacing w:val="-1"/>
                <w:sz w:val="24"/>
              </w:rPr>
              <w:t xml:space="preserve"> </w:t>
            </w:r>
            <w:r>
              <w:rPr>
                <w:sz w:val="24"/>
              </w:rPr>
              <w:t>8.</w:t>
            </w:r>
            <w:r>
              <w:rPr>
                <w:spacing w:val="58"/>
                <w:sz w:val="24"/>
              </w:rPr>
              <w:t xml:space="preserve"> </w:t>
            </w:r>
            <w:r>
              <w:rPr>
                <w:sz w:val="24"/>
              </w:rPr>
              <w:t>Seasons</w:t>
            </w:r>
            <w:r>
              <w:rPr>
                <w:spacing w:val="-2"/>
                <w:sz w:val="24"/>
              </w:rPr>
              <w:t xml:space="preserve"> </w:t>
            </w:r>
            <w:r>
              <w:rPr>
                <w:sz w:val="24"/>
              </w:rPr>
              <w:t>and</w:t>
            </w:r>
            <w:r>
              <w:rPr>
                <w:spacing w:val="4"/>
                <w:sz w:val="24"/>
              </w:rPr>
              <w:t xml:space="preserve"> </w:t>
            </w:r>
            <w:r>
              <w:rPr>
                <w:sz w:val="24"/>
              </w:rPr>
              <w:t>months</w:t>
            </w:r>
            <w:r>
              <w:rPr>
                <w:spacing w:val="-2"/>
                <w:sz w:val="24"/>
              </w:rPr>
              <w:t xml:space="preserve"> </w:t>
            </w:r>
            <w:r>
              <w:rPr>
                <w:sz w:val="24"/>
              </w:rPr>
              <w:t>(Времена</w:t>
            </w:r>
            <w:r>
              <w:rPr>
                <w:spacing w:val="-1"/>
                <w:sz w:val="24"/>
              </w:rPr>
              <w:t xml:space="preserve"> </w:t>
            </w:r>
            <w:r>
              <w:rPr>
                <w:sz w:val="24"/>
              </w:rPr>
              <w:t>года</w:t>
            </w:r>
            <w:r>
              <w:rPr>
                <w:spacing w:val="-2"/>
                <w:sz w:val="24"/>
              </w:rPr>
              <w:t xml:space="preserve"> </w:t>
            </w:r>
            <w:r>
              <w:rPr>
                <w:sz w:val="24"/>
              </w:rPr>
              <w:t>и</w:t>
            </w:r>
            <w:r>
              <w:rPr>
                <w:spacing w:val="-4"/>
                <w:sz w:val="24"/>
              </w:rPr>
              <w:t xml:space="preserve"> </w:t>
            </w:r>
            <w:r>
              <w:rPr>
                <w:sz w:val="24"/>
              </w:rPr>
              <w:t>месяцы)</w:t>
            </w:r>
          </w:p>
        </w:tc>
        <w:tc>
          <w:tcPr>
            <w:tcW w:w="2271" w:type="dxa"/>
          </w:tcPr>
          <w:p w:rsidR="003C2477" w:rsidRDefault="00F03892">
            <w:pPr>
              <w:pStyle w:val="TableParagraph"/>
              <w:spacing w:line="268" w:lineRule="exact"/>
              <w:ind w:left="10"/>
              <w:jc w:val="center"/>
              <w:rPr>
                <w:sz w:val="24"/>
              </w:rPr>
            </w:pPr>
            <w:r>
              <w:rPr>
                <w:sz w:val="24"/>
              </w:rPr>
              <w:t>8</w:t>
            </w:r>
          </w:p>
        </w:tc>
      </w:tr>
      <w:tr w:rsidR="003C2477">
        <w:trPr>
          <w:trHeight w:val="316"/>
        </w:trPr>
        <w:tc>
          <w:tcPr>
            <w:tcW w:w="7198" w:type="dxa"/>
          </w:tcPr>
          <w:p w:rsidR="003C2477" w:rsidRDefault="00F03892">
            <w:pPr>
              <w:pStyle w:val="TableParagraph"/>
              <w:spacing w:line="268" w:lineRule="exact"/>
              <w:rPr>
                <w:sz w:val="24"/>
              </w:rPr>
            </w:pPr>
            <w:r>
              <w:rPr>
                <w:sz w:val="24"/>
              </w:rPr>
              <w:t>Контроль</w:t>
            </w:r>
            <w:r>
              <w:rPr>
                <w:spacing w:val="-2"/>
                <w:sz w:val="24"/>
              </w:rPr>
              <w:t xml:space="preserve"> </w:t>
            </w:r>
            <w:r>
              <w:rPr>
                <w:sz w:val="24"/>
              </w:rPr>
              <w:t>чтения</w:t>
            </w:r>
          </w:p>
        </w:tc>
        <w:tc>
          <w:tcPr>
            <w:tcW w:w="2271" w:type="dxa"/>
          </w:tcPr>
          <w:p w:rsidR="003C2477" w:rsidRDefault="00F03892">
            <w:pPr>
              <w:pStyle w:val="TableParagraph"/>
              <w:spacing w:line="268" w:lineRule="exact"/>
              <w:ind w:left="10"/>
              <w:jc w:val="center"/>
              <w:rPr>
                <w:sz w:val="24"/>
              </w:rPr>
            </w:pPr>
            <w:r>
              <w:rPr>
                <w:sz w:val="24"/>
              </w:rPr>
              <w:t>2</w:t>
            </w:r>
          </w:p>
        </w:tc>
      </w:tr>
      <w:tr w:rsidR="003C2477">
        <w:trPr>
          <w:trHeight w:val="321"/>
        </w:trPr>
        <w:tc>
          <w:tcPr>
            <w:tcW w:w="7198" w:type="dxa"/>
          </w:tcPr>
          <w:p w:rsidR="003C2477" w:rsidRDefault="00F03892">
            <w:pPr>
              <w:pStyle w:val="TableParagraph"/>
              <w:spacing w:line="268" w:lineRule="exact"/>
              <w:rPr>
                <w:sz w:val="24"/>
              </w:rPr>
            </w:pPr>
            <w:r>
              <w:rPr>
                <w:sz w:val="24"/>
              </w:rPr>
              <w:t>Контроль</w:t>
            </w:r>
            <w:r>
              <w:rPr>
                <w:spacing w:val="-3"/>
                <w:sz w:val="24"/>
              </w:rPr>
              <w:t xml:space="preserve"> </w:t>
            </w:r>
            <w:r>
              <w:rPr>
                <w:sz w:val="24"/>
              </w:rPr>
              <w:t>говорения</w:t>
            </w:r>
          </w:p>
        </w:tc>
        <w:tc>
          <w:tcPr>
            <w:tcW w:w="2271" w:type="dxa"/>
          </w:tcPr>
          <w:p w:rsidR="003C2477" w:rsidRDefault="00F03892">
            <w:pPr>
              <w:pStyle w:val="TableParagraph"/>
              <w:spacing w:line="268" w:lineRule="exact"/>
              <w:ind w:left="10"/>
              <w:jc w:val="center"/>
              <w:rPr>
                <w:sz w:val="24"/>
              </w:rPr>
            </w:pPr>
            <w:r>
              <w:rPr>
                <w:sz w:val="24"/>
              </w:rPr>
              <w:t>2</w:t>
            </w:r>
          </w:p>
        </w:tc>
      </w:tr>
      <w:tr w:rsidR="003C2477">
        <w:trPr>
          <w:trHeight w:val="316"/>
        </w:trPr>
        <w:tc>
          <w:tcPr>
            <w:tcW w:w="7198" w:type="dxa"/>
          </w:tcPr>
          <w:p w:rsidR="003C2477" w:rsidRDefault="00F03892">
            <w:pPr>
              <w:pStyle w:val="TableParagraph"/>
              <w:spacing w:line="273" w:lineRule="exact"/>
              <w:rPr>
                <w:b/>
                <w:sz w:val="24"/>
              </w:rPr>
            </w:pPr>
            <w:r>
              <w:rPr>
                <w:b/>
                <w:sz w:val="24"/>
              </w:rPr>
              <w:t>Итого</w:t>
            </w:r>
          </w:p>
        </w:tc>
        <w:tc>
          <w:tcPr>
            <w:tcW w:w="2271" w:type="dxa"/>
          </w:tcPr>
          <w:p w:rsidR="003C2477" w:rsidRDefault="00F03892">
            <w:pPr>
              <w:pStyle w:val="TableParagraph"/>
              <w:spacing w:line="273" w:lineRule="exact"/>
              <w:ind w:left="201" w:right="187"/>
              <w:jc w:val="center"/>
              <w:rPr>
                <w:b/>
                <w:sz w:val="24"/>
              </w:rPr>
            </w:pPr>
            <w:r>
              <w:rPr>
                <w:b/>
                <w:sz w:val="24"/>
              </w:rPr>
              <w:t>68</w:t>
            </w:r>
          </w:p>
        </w:tc>
      </w:tr>
    </w:tbl>
    <w:p w:rsidR="003C2477" w:rsidRDefault="003C2477">
      <w:pPr>
        <w:pStyle w:val="a3"/>
        <w:spacing w:before="3"/>
        <w:ind w:left="0"/>
        <w:rPr>
          <w:b/>
          <w:sz w:val="27"/>
        </w:rPr>
      </w:pPr>
    </w:p>
    <w:p w:rsidR="003C2477" w:rsidRDefault="00F03892">
      <w:pPr>
        <w:pStyle w:val="1"/>
        <w:spacing w:after="44"/>
        <w:ind w:left="569" w:right="453"/>
        <w:jc w:val="center"/>
      </w:pPr>
      <w:r>
        <w:t>Тематическое</w:t>
      </w:r>
      <w:r>
        <w:rPr>
          <w:spacing w:val="-1"/>
        </w:rPr>
        <w:t xml:space="preserve"> </w:t>
      </w:r>
      <w:r>
        <w:t>планирование</w:t>
      </w:r>
      <w:r>
        <w:rPr>
          <w:spacing w:val="-1"/>
        </w:rPr>
        <w:t xml:space="preserve"> </w:t>
      </w:r>
      <w:r>
        <w:t>4</w:t>
      </w:r>
      <w:r>
        <w:rPr>
          <w:spacing w:val="-5"/>
        </w:rPr>
        <w:t xml:space="preserve"> </w:t>
      </w:r>
      <w:r>
        <w:t>класс</w:t>
      </w: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98"/>
        <w:gridCol w:w="2271"/>
      </w:tblGrid>
      <w:tr w:rsidR="003C2477">
        <w:trPr>
          <w:trHeight w:val="316"/>
        </w:trPr>
        <w:tc>
          <w:tcPr>
            <w:tcW w:w="7198" w:type="dxa"/>
          </w:tcPr>
          <w:p w:rsidR="003C2477" w:rsidRDefault="00F03892">
            <w:pPr>
              <w:pStyle w:val="TableParagraph"/>
              <w:spacing w:line="268" w:lineRule="exact"/>
              <w:ind w:left="3323" w:right="3313"/>
              <w:jc w:val="center"/>
              <w:rPr>
                <w:sz w:val="24"/>
              </w:rPr>
            </w:pPr>
            <w:r>
              <w:rPr>
                <w:sz w:val="24"/>
              </w:rPr>
              <w:t>Тема</w:t>
            </w:r>
          </w:p>
        </w:tc>
        <w:tc>
          <w:tcPr>
            <w:tcW w:w="2271" w:type="dxa"/>
          </w:tcPr>
          <w:p w:rsidR="003C2477" w:rsidRDefault="00F03892">
            <w:pPr>
              <w:pStyle w:val="TableParagraph"/>
              <w:spacing w:line="268" w:lineRule="exact"/>
              <w:ind w:left="201" w:right="190"/>
              <w:jc w:val="center"/>
              <w:rPr>
                <w:sz w:val="24"/>
              </w:rPr>
            </w:pPr>
            <w:r>
              <w:rPr>
                <w:sz w:val="24"/>
              </w:rPr>
              <w:t>Количество</w:t>
            </w:r>
            <w:r>
              <w:rPr>
                <w:spacing w:val="2"/>
                <w:sz w:val="24"/>
              </w:rPr>
              <w:t xml:space="preserve"> </w:t>
            </w:r>
            <w:r>
              <w:rPr>
                <w:sz w:val="24"/>
              </w:rPr>
              <w:t>часов</w:t>
            </w:r>
          </w:p>
        </w:tc>
      </w:tr>
      <w:tr w:rsidR="003C2477">
        <w:trPr>
          <w:trHeight w:val="637"/>
        </w:trPr>
        <w:tc>
          <w:tcPr>
            <w:tcW w:w="7198" w:type="dxa"/>
          </w:tcPr>
          <w:p w:rsidR="003C2477" w:rsidRPr="00F03892" w:rsidRDefault="00F03892">
            <w:pPr>
              <w:pStyle w:val="TableParagraph"/>
              <w:spacing w:line="268" w:lineRule="exact"/>
              <w:rPr>
                <w:sz w:val="24"/>
                <w:lang w:val="en-US"/>
              </w:rPr>
            </w:pPr>
            <w:r>
              <w:rPr>
                <w:spacing w:val="-1"/>
                <w:sz w:val="24"/>
              </w:rPr>
              <w:t>Раздел</w:t>
            </w:r>
            <w:r w:rsidRPr="00F03892">
              <w:rPr>
                <w:spacing w:val="-7"/>
                <w:sz w:val="24"/>
                <w:lang w:val="en-US"/>
              </w:rPr>
              <w:t xml:space="preserve"> </w:t>
            </w:r>
            <w:r w:rsidRPr="00F03892">
              <w:rPr>
                <w:spacing w:val="-1"/>
                <w:sz w:val="24"/>
                <w:lang w:val="en-US"/>
              </w:rPr>
              <w:t>1</w:t>
            </w:r>
            <w:r w:rsidRPr="00F03892">
              <w:rPr>
                <w:spacing w:val="-7"/>
                <w:sz w:val="24"/>
                <w:lang w:val="en-US"/>
              </w:rPr>
              <w:t xml:space="preserve"> </w:t>
            </w:r>
            <w:r w:rsidRPr="00F03892">
              <w:rPr>
                <w:spacing w:val="-1"/>
                <w:sz w:val="24"/>
                <w:lang w:val="en-US"/>
              </w:rPr>
              <w:t>Meet</w:t>
            </w:r>
            <w:r w:rsidRPr="00F03892">
              <w:rPr>
                <w:spacing w:val="-7"/>
                <w:sz w:val="24"/>
                <w:lang w:val="en-US"/>
              </w:rPr>
              <w:t xml:space="preserve"> </w:t>
            </w:r>
            <w:r w:rsidRPr="00F03892">
              <w:rPr>
                <w:spacing w:val="-1"/>
                <w:sz w:val="24"/>
                <w:lang w:val="en-US"/>
              </w:rPr>
              <w:t>John</w:t>
            </w:r>
            <w:r w:rsidRPr="00F03892">
              <w:rPr>
                <w:spacing w:val="-12"/>
                <w:sz w:val="24"/>
                <w:lang w:val="en-US"/>
              </w:rPr>
              <w:t xml:space="preserve"> </w:t>
            </w:r>
            <w:r w:rsidRPr="00F03892">
              <w:rPr>
                <w:spacing w:val="-1"/>
                <w:sz w:val="24"/>
                <w:lang w:val="en-US"/>
              </w:rPr>
              <w:t>Barker</w:t>
            </w:r>
            <w:r w:rsidRPr="00F03892">
              <w:rPr>
                <w:spacing w:val="-5"/>
                <w:sz w:val="24"/>
                <w:lang w:val="en-US"/>
              </w:rPr>
              <w:t xml:space="preserve"> </w:t>
            </w:r>
            <w:r w:rsidRPr="00F03892">
              <w:rPr>
                <w:spacing w:val="-1"/>
                <w:sz w:val="24"/>
                <w:lang w:val="en-US"/>
              </w:rPr>
              <w:t>and</w:t>
            </w:r>
            <w:r w:rsidRPr="00F03892">
              <w:rPr>
                <w:spacing w:val="-8"/>
                <w:sz w:val="24"/>
                <w:lang w:val="en-US"/>
              </w:rPr>
              <w:t xml:space="preserve"> </w:t>
            </w:r>
            <w:r w:rsidRPr="00F03892">
              <w:rPr>
                <w:spacing w:val="-1"/>
                <w:sz w:val="24"/>
                <w:lang w:val="en-US"/>
              </w:rPr>
              <w:t>His</w:t>
            </w:r>
            <w:r w:rsidRPr="00F03892">
              <w:rPr>
                <w:spacing w:val="-10"/>
                <w:sz w:val="24"/>
                <w:lang w:val="en-US"/>
              </w:rPr>
              <w:t xml:space="preserve"> </w:t>
            </w:r>
            <w:r w:rsidRPr="00F03892">
              <w:rPr>
                <w:spacing w:val="-1"/>
                <w:sz w:val="24"/>
                <w:lang w:val="en-US"/>
              </w:rPr>
              <w:t>Family</w:t>
            </w:r>
            <w:r w:rsidRPr="00F03892">
              <w:rPr>
                <w:spacing w:val="-16"/>
                <w:sz w:val="24"/>
                <w:lang w:val="en-US"/>
              </w:rPr>
              <w:t xml:space="preserve"> </w:t>
            </w:r>
            <w:r w:rsidRPr="00F03892">
              <w:rPr>
                <w:sz w:val="24"/>
                <w:lang w:val="en-US"/>
              </w:rPr>
              <w:t>(</w:t>
            </w:r>
            <w:r>
              <w:rPr>
                <w:sz w:val="24"/>
              </w:rPr>
              <w:t>Познакомьтесь</w:t>
            </w:r>
            <w:r w:rsidRPr="00F03892">
              <w:rPr>
                <w:spacing w:val="-12"/>
                <w:sz w:val="24"/>
                <w:lang w:val="en-US"/>
              </w:rPr>
              <w:t xml:space="preserve"> </w:t>
            </w:r>
            <w:r>
              <w:rPr>
                <w:sz w:val="24"/>
              </w:rPr>
              <w:t>с</w:t>
            </w:r>
            <w:r w:rsidRPr="00F03892">
              <w:rPr>
                <w:spacing w:val="-13"/>
                <w:sz w:val="24"/>
                <w:lang w:val="en-US"/>
              </w:rPr>
              <w:t xml:space="preserve"> </w:t>
            </w:r>
            <w:r>
              <w:rPr>
                <w:sz w:val="24"/>
              </w:rPr>
              <w:t>мистером</w:t>
            </w:r>
          </w:p>
          <w:p w:rsidR="003C2477" w:rsidRDefault="00F03892">
            <w:pPr>
              <w:pStyle w:val="TableParagraph"/>
              <w:spacing w:before="41"/>
              <w:rPr>
                <w:sz w:val="24"/>
              </w:rPr>
            </w:pPr>
            <w:r>
              <w:rPr>
                <w:sz w:val="24"/>
              </w:rPr>
              <w:t>Баркером</w:t>
            </w:r>
            <w:r>
              <w:rPr>
                <w:spacing w:val="-5"/>
                <w:sz w:val="24"/>
              </w:rPr>
              <w:t xml:space="preserve"> </w:t>
            </w:r>
            <w:r>
              <w:rPr>
                <w:sz w:val="24"/>
              </w:rPr>
              <w:t>и его</w:t>
            </w:r>
            <w:r>
              <w:rPr>
                <w:spacing w:val="3"/>
                <w:sz w:val="24"/>
              </w:rPr>
              <w:t xml:space="preserve"> </w:t>
            </w:r>
            <w:r>
              <w:rPr>
                <w:sz w:val="24"/>
              </w:rPr>
              <w:t>семьей)</w:t>
            </w:r>
          </w:p>
        </w:tc>
        <w:tc>
          <w:tcPr>
            <w:tcW w:w="2271" w:type="dxa"/>
          </w:tcPr>
          <w:p w:rsidR="003C2477" w:rsidRDefault="00F03892">
            <w:pPr>
              <w:pStyle w:val="TableParagraph"/>
              <w:spacing w:line="268" w:lineRule="exact"/>
              <w:ind w:left="10"/>
              <w:jc w:val="center"/>
              <w:rPr>
                <w:sz w:val="24"/>
              </w:rPr>
            </w:pPr>
            <w:r>
              <w:rPr>
                <w:sz w:val="24"/>
              </w:rPr>
              <w:t>9</w:t>
            </w:r>
          </w:p>
        </w:tc>
      </w:tr>
      <w:tr w:rsidR="003C2477">
        <w:trPr>
          <w:trHeight w:val="316"/>
        </w:trPr>
        <w:tc>
          <w:tcPr>
            <w:tcW w:w="7198" w:type="dxa"/>
          </w:tcPr>
          <w:p w:rsidR="003C2477" w:rsidRDefault="00F03892">
            <w:pPr>
              <w:pStyle w:val="TableParagraph"/>
              <w:spacing w:line="268" w:lineRule="exact"/>
              <w:rPr>
                <w:sz w:val="24"/>
              </w:rPr>
            </w:pPr>
            <w:r>
              <w:rPr>
                <w:sz w:val="24"/>
              </w:rPr>
              <w:t>Раздел</w:t>
            </w:r>
            <w:r>
              <w:rPr>
                <w:spacing w:val="1"/>
                <w:sz w:val="24"/>
              </w:rPr>
              <w:t xml:space="preserve"> </w:t>
            </w:r>
            <w:r>
              <w:rPr>
                <w:sz w:val="24"/>
              </w:rPr>
              <w:t>2</w:t>
            </w:r>
            <w:r>
              <w:rPr>
                <w:spacing w:val="3"/>
                <w:sz w:val="24"/>
              </w:rPr>
              <w:t xml:space="preserve"> </w:t>
            </w:r>
            <w:r>
              <w:rPr>
                <w:sz w:val="24"/>
              </w:rPr>
              <w:t>My</w:t>
            </w:r>
            <w:r>
              <w:rPr>
                <w:spacing w:val="-7"/>
                <w:sz w:val="24"/>
              </w:rPr>
              <w:t xml:space="preserve"> </w:t>
            </w:r>
            <w:r>
              <w:rPr>
                <w:sz w:val="24"/>
              </w:rPr>
              <w:t>Day</w:t>
            </w:r>
            <w:r>
              <w:rPr>
                <w:spacing w:val="-8"/>
                <w:sz w:val="24"/>
              </w:rPr>
              <w:t xml:space="preserve"> </w:t>
            </w:r>
            <w:r>
              <w:rPr>
                <w:sz w:val="24"/>
              </w:rPr>
              <w:t>(Мой</w:t>
            </w:r>
            <w:r>
              <w:rPr>
                <w:spacing w:val="3"/>
                <w:sz w:val="24"/>
              </w:rPr>
              <w:t xml:space="preserve"> </w:t>
            </w:r>
            <w:r>
              <w:rPr>
                <w:sz w:val="24"/>
              </w:rPr>
              <w:t>день)</w:t>
            </w:r>
          </w:p>
        </w:tc>
        <w:tc>
          <w:tcPr>
            <w:tcW w:w="2271" w:type="dxa"/>
          </w:tcPr>
          <w:p w:rsidR="003C2477" w:rsidRDefault="00F03892">
            <w:pPr>
              <w:pStyle w:val="TableParagraph"/>
              <w:spacing w:line="268" w:lineRule="exact"/>
              <w:ind w:left="201" w:right="187"/>
              <w:jc w:val="center"/>
              <w:rPr>
                <w:sz w:val="24"/>
              </w:rPr>
            </w:pPr>
            <w:r>
              <w:rPr>
                <w:sz w:val="24"/>
              </w:rPr>
              <w:t>10</w:t>
            </w:r>
          </w:p>
        </w:tc>
      </w:tr>
      <w:tr w:rsidR="003C2477">
        <w:trPr>
          <w:trHeight w:val="316"/>
        </w:trPr>
        <w:tc>
          <w:tcPr>
            <w:tcW w:w="7198" w:type="dxa"/>
          </w:tcPr>
          <w:p w:rsidR="003C2477" w:rsidRDefault="00F03892">
            <w:pPr>
              <w:pStyle w:val="TableParagraph"/>
              <w:spacing w:line="268" w:lineRule="exact"/>
              <w:rPr>
                <w:sz w:val="24"/>
              </w:rPr>
            </w:pPr>
            <w:r>
              <w:rPr>
                <w:sz w:val="24"/>
              </w:rPr>
              <w:t>Раздел</w:t>
            </w:r>
            <w:r>
              <w:rPr>
                <w:spacing w:val="-2"/>
                <w:sz w:val="24"/>
              </w:rPr>
              <w:t xml:space="preserve"> </w:t>
            </w:r>
            <w:r>
              <w:rPr>
                <w:sz w:val="24"/>
              </w:rPr>
              <w:t>3</w:t>
            </w:r>
            <w:r>
              <w:rPr>
                <w:spacing w:val="-1"/>
                <w:sz w:val="24"/>
              </w:rPr>
              <w:t xml:space="preserve"> </w:t>
            </w:r>
            <w:r>
              <w:rPr>
                <w:sz w:val="24"/>
              </w:rPr>
              <w:t>At</w:t>
            </w:r>
            <w:r>
              <w:rPr>
                <w:spacing w:val="4"/>
                <w:sz w:val="24"/>
              </w:rPr>
              <w:t xml:space="preserve"> </w:t>
            </w:r>
            <w:r>
              <w:rPr>
                <w:sz w:val="24"/>
              </w:rPr>
              <w:t>Home</w:t>
            </w:r>
            <w:r>
              <w:rPr>
                <w:spacing w:val="-2"/>
                <w:sz w:val="24"/>
              </w:rPr>
              <w:t xml:space="preserve"> </w:t>
            </w:r>
            <w:r>
              <w:rPr>
                <w:sz w:val="24"/>
              </w:rPr>
              <w:t>(Дома)</w:t>
            </w:r>
          </w:p>
        </w:tc>
        <w:tc>
          <w:tcPr>
            <w:tcW w:w="2271" w:type="dxa"/>
          </w:tcPr>
          <w:p w:rsidR="003C2477" w:rsidRDefault="00F03892">
            <w:pPr>
              <w:pStyle w:val="TableParagraph"/>
              <w:spacing w:line="268" w:lineRule="exact"/>
              <w:ind w:left="201" w:right="187"/>
              <w:jc w:val="center"/>
              <w:rPr>
                <w:sz w:val="24"/>
              </w:rPr>
            </w:pPr>
            <w:r>
              <w:rPr>
                <w:sz w:val="24"/>
              </w:rPr>
              <w:t>10</w:t>
            </w:r>
          </w:p>
        </w:tc>
      </w:tr>
      <w:tr w:rsidR="003C2477">
        <w:trPr>
          <w:trHeight w:val="316"/>
        </w:trPr>
        <w:tc>
          <w:tcPr>
            <w:tcW w:w="7198" w:type="dxa"/>
          </w:tcPr>
          <w:p w:rsidR="003C2477" w:rsidRDefault="00F03892">
            <w:pPr>
              <w:pStyle w:val="TableParagraph"/>
              <w:spacing w:line="268" w:lineRule="exact"/>
              <w:rPr>
                <w:sz w:val="24"/>
              </w:rPr>
            </w:pPr>
            <w:r>
              <w:rPr>
                <w:sz w:val="24"/>
              </w:rPr>
              <w:t>Раздел 4</w:t>
            </w:r>
            <w:r>
              <w:rPr>
                <w:spacing w:val="1"/>
                <w:sz w:val="24"/>
              </w:rPr>
              <w:t xml:space="preserve"> </w:t>
            </w:r>
            <w:r>
              <w:rPr>
                <w:sz w:val="24"/>
              </w:rPr>
              <w:t>I</w:t>
            </w:r>
            <w:r>
              <w:rPr>
                <w:spacing w:val="-2"/>
                <w:sz w:val="24"/>
              </w:rPr>
              <w:t xml:space="preserve"> </w:t>
            </w:r>
            <w:r>
              <w:rPr>
                <w:sz w:val="24"/>
              </w:rPr>
              <w:t>go to</w:t>
            </w:r>
            <w:r>
              <w:rPr>
                <w:spacing w:val="1"/>
                <w:sz w:val="24"/>
              </w:rPr>
              <w:t xml:space="preserve"> </w:t>
            </w:r>
            <w:r>
              <w:rPr>
                <w:sz w:val="24"/>
              </w:rPr>
              <w:t>school</w:t>
            </w:r>
            <w:r>
              <w:rPr>
                <w:spacing w:val="-8"/>
                <w:sz w:val="24"/>
              </w:rPr>
              <w:t xml:space="preserve"> </w:t>
            </w:r>
            <w:r>
              <w:rPr>
                <w:sz w:val="24"/>
              </w:rPr>
              <w:t>(Я</w:t>
            </w:r>
            <w:r>
              <w:rPr>
                <w:spacing w:val="-1"/>
                <w:sz w:val="24"/>
              </w:rPr>
              <w:t xml:space="preserve"> </w:t>
            </w:r>
            <w:r>
              <w:rPr>
                <w:sz w:val="24"/>
              </w:rPr>
              <w:t>хожу</w:t>
            </w:r>
            <w:r>
              <w:rPr>
                <w:spacing w:val="-10"/>
                <w:sz w:val="24"/>
              </w:rPr>
              <w:t xml:space="preserve"> </w:t>
            </w:r>
            <w:r>
              <w:rPr>
                <w:sz w:val="24"/>
              </w:rPr>
              <w:t>в</w:t>
            </w:r>
            <w:r>
              <w:rPr>
                <w:spacing w:val="2"/>
                <w:sz w:val="24"/>
              </w:rPr>
              <w:t xml:space="preserve"> </w:t>
            </w:r>
            <w:r>
              <w:rPr>
                <w:sz w:val="24"/>
              </w:rPr>
              <w:t>школу)</w:t>
            </w:r>
          </w:p>
        </w:tc>
        <w:tc>
          <w:tcPr>
            <w:tcW w:w="2271" w:type="dxa"/>
          </w:tcPr>
          <w:p w:rsidR="003C2477" w:rsidRDefault="00F03892">
            <w:pPr>
              <w:pStyle w:val="TableParagraph"/>
              <w:spacing w:line="268" w:lineRule="exact"/>
              <w:ind w:left="201" w:right="187"/>
              <w:jc w:val="center"/>
              <w:rPr>
                <w:sz w:val="24"/>
              </w:rPr>
            </w:pPr>
            <w:r>
              <w:rPr>
                <w:sz w:val="24"/>
              </w:rPr>
              <w:t>10</w:t>
            </w:r>
          </w:p>
        </w:tc>
      </w:tr>
      <w:tr w:rsidR="003C2477">
        <w:trPr>
          <w:trHeight w:val="316"/>
        </w:trPr>
        <w:tc>
          <w:tcPr>
            <w:tcW w:w="7198" w:type="dxa"/>
          </w:tcPr>
          <w:p w:rsidR="003C2477" w:rsidRDefault="00F03892">
            <w:pPr>
              <w:pStyle w:val="TableParagraph"/>
              <w:spacing w:line="268" w:lineRule="exact"/>
              <w:rPr>
                <w:sz w:val="24"/>
              </w:rPr>
            </w:pPr>
            <w:r>
              <w:rPr>
                <w:sz w:val="24"/>
              </w:rPr>
              <w:t>Раздел 5</w:t>
            </w:r>
            <w:r>
              <w:rPr>
                <w:spacing w:val="1"/>
                <w:sz w:val="24"/>
              </w:rPr>
              <w:t xml:space="preserve"> </w:t>
            </w:r>
            <w:r>
              <w:rPr>
                <w:sz w:val="24"/>
              </w:rPr>
              <w:t>I</w:t>
            </w:r>
            <w:r>
              <w:rPr>
                <w:spacing w:val="-3"/>
                <w:sz w:val="24"/>
              </w:rPr>
              <w:t xml:space="preserve"> </w:t>
            </w:r>
            <w:r>
              <w:rPr>
                <w:sz w:val="24"/>
              </w:rPr>
              <w:t>love</w:t>
            </w:r>
            <w:r>
              <w:rPr>
                <w:spacing w:val="4"/>
                <w:sz w:val="24"/>
              </w:rPr>
              <w:t xml:space="preserve"> </w:t>
            </w:r>
            <w:r>
              <w:rPr>
                <w:sz w:val="24"/>
              </w:rPr>
              <w:t>food</w:t>
            </w:r>
            <w:r>
              <w:rPr>
                <w:spacing w:val="-4"/>
                <w:sz w:val="24"/>
              </w:rPr>
              <w:t xml:space="preserve"> </w:t>
            </w:r>
            <w:r>
              <w:rPr>
                <w:sz w:val="24"/>
              </w:rPr>
              <w:t>(Я</w:t>
            </w:r>
            <w:r>
              <w:rPr>
                <w:spacing w:val="-2"/>
                <w:sz w:val="24"/>
              </w:rPr>
              <w:t xml:space="preserve"> </w:t>
            </w:r>
            <w:r>
              <w:rPr>
                <w:sz w:val="24"/>
              </w:rPr>
              <w:t>люблю</w:t>
            </w:r>
            <w:r>
              <w:rPr>
                <w:spacing w:val="-2"/>
                <w:sz w:val="24"/>
              </w:rPr>
              <w:t xml:space="preserve"> </w:t>
            </w:r>
            <w:r>
              <w:rPr>
                <w:sz w:val="24"/>
              </w:rPr>
              <w:t>поесть)</w:t>
            </w:r>
          </w:p>
        </w:tc>
        <w:tc>
          <w:tcPr>
            <w:tcW w:w="2271" w:type="dxa"/>
          </w:tcPr>
          <w:p w:rsidR="003C2477" w:rsidRDefault="00F03892">
            <w:pPr>
              <w:pStyle w:val="TableParagraph"/>
              <w:spacing w:line="268" w:lineRule="exact"/>
              <w:ind w:left="201" w:right="187"/>
              <w:jc w:val="center"/>
              <w:rPr>
                <w:sz w:val="24"/>
              </w:rPr>
            </w:pPr>
            <w:r>
              <w:rPr>
                <w:sz w:val="24"/>
              </w:rPr>
              <w:t>10</w:t>
            </w:r>
          </w:p>
        </w:tc>
      </w:tr>
      <w:tr w:rsidR="003C2477">
        <w:trPr>
          <w:trHeight w:val="321"/>
        </w:trPr>
        <w:tc>
          <w:tcPr>
            <w:tcW w:w="7198" w:type="dxa"/>
          </w:tcPr>
          <w:p w:rsidR="003C2477" w:rsidRPr="00F03892" w:rsidRDefault="00F03892">
            <w:pPr>
              <w:pStyle w:val="TableParagraph"/>
              <w:spacing w:line="268" w:lineRule="exact"/>
              <w:rPr>
                <w:sz w:val="24"/>
                <w:lang w:val="en-US"/>
              </w:rPr>
            </w:pPr>
            <w:r>
              <w:rPr>
                <w:sz w:val="24"/>
              </w:rPr>
              <w:t>Раздел</w:t>
            </w:r>
            <w:r w:rsidRPr="00F03892">
              <w:rPr>
                <w:sz w:val="24"/>
                <w:lang w:val="en-US"/>
              </w:rPr>
              <w:t xml:space="preserve"> 6 The</w:t>
            </w:r>
            <w:r w:rsidRPr="00F03892">
              <w:rPr>
                <w:spacing w:val="-1"/>
                <w:sz w:val="24"/>
                <w:lang w:val="en-US"/>
              </w:rPr>
              <w:t xml:space="preserve"> </w:t>
            </w:r>
            <w:r w:rsidRPr="00F03892">
              <w:rPr>
                <w:sz w:val="24"/>
                <w:lang w:val="en-US"/>
              </w:rPr>
              <w:t>weather we</w:t>
            </w:r>
            <w:r w:rsidRPr="00F03892">
              <w:rPr>
                <w:spacing w:val="-2"/>
                <w:sz w:val="24"/>
                <w:lang w:val="en-US"/>
              </w:rPr>
              <w:t xml:space="preserve"> </w:t>
            </w:r>
            <w:r w:rsidRPr="00F03892">
              <w:rPr>
                <w:sz w:val="24"/>
                <w:lang w:val="en-US"/>
              </w:rPr>
              <w:t>have</w:t>
            </w:r>
            <w:r w:rsidRPr="00F03892">
              <w:rPr>
                <w:spacing w:val="-1"/>
                <w:sz w:val="24"/>
                <w:lang w:val="en-US"/>
              </w:rPr>
              <w:t xml:space="preserve"> </w:t>
            </w:r>
            <w:r w:rsidRPr="00F03892">
              <w:rPr>
                <w:sz w:val="24"/>
                <w:lang w:val="en-US"/>
              </w:rPr>
              <w:t>(</w:t>
            </w:r>
            <w:r>
              <w:rPr>
                <w:sz w:val="24"/>
              </w:rPr>
              <w:t>Погода</w:t>
            </w:r>
            <w:r w:rsidRPr="00F03892">
              <w:rPr>
                <w:spacing w:val="-1"/>
                <w:sz w:val="24"/>
                <w:lang w:val="en-US"/>
              </w:rPr>
              <w:t xml:space="preserve"> </w:t>
            </w:r>
            <w:r>
              <w:rPr>
                <w:sz w:val="24"/>
              </w:rPr>
              <w:t>у</w:t>
            </w:r>
            <w:r w:rsidRPr="00F03892">
              <w:rPr>
                <w:spacing w:val="-10"/>
                <w:sz w:val="24"/>
                <w:lang w:val="en-US"/>
              </w:rPr>
              <w:t xml:space="preserve"> </w:t>
            </w:r>
            <w:r>
              <w:rPr>
                <w:sz w:val="24"/>
              </w:rPr>
              <w:t>нас</w:t>
            </w:r>
            <w:r w:rsidRPr="00F03892">
              <w:rPr>
                <w:sz w:val="24"/>
                <w:lang w:val="en-US"/>
              </w:rPr>
              <w:t>)</w:t>
            </w:r>
          </w:p>
        </w:tc>
        <w:tc>
          <w:tcPr>
            <w:tcW w:w="2271" w:type="dxa"/>
          </w:tcPr>
          <w:p w:rsidR="003C2477" w:rsidRDefault="00F03892">
            <w:pPr>
              <w:pStyle w:val="TableParagraph"/>
              <w:spacing w:line="268" w:lineRule="exact"/>
              <w:ind w:left="201" w:right="187"/>
              <w:jc w:val="center"/>
              <w:rPr>
                <w:sz w:val="24"/>
              </w:rPr>
            </w:pPr>
            <w:r>
              <w:rPr>
                <w:sz w:val="24"/>
              </w:rPr>
              <w:t>10</w:t>
            </w:r>
          </w:p>
        </w:tc>
      </w:tr>
      <w:tr w:rsidR="003C2477">
        <w:trPr>
          <w:trHeight w:val="316"/>
        </w:trPr>
        <w:tc>
          <w:tcPr>
            <w:tcW w:w="7198" w:type="dxa"/>
          </w:tcPr>
          <w:p w:rsidR="003C2477" w:rsidRDefault="00F03892">
            <w:pPr>
              <w:pStyle w:val="TableParagraph"/>
              <w:spacing w:line="268" w:lineRule="exact"/>
              <w:rPr>
                <w:sz w:val="24"/>
              </w:rPr>
            </w:pPr>
            <w:r>
              <w:rPr>
                <w:sz w:val="24"/>
              </w:rPr>
              <w:t>Раздел</w:t>
            </w:r>
            <w:r>
              <w:rPr>
                <w:spacing w:val="-2"/>
                <w:sz w:val="24"/>
              </w:rPr>
              <w:t xml:space="preserve"> </w:t>
            </w:r>
            <w:r>
              <w:rPr>
                <w:sz w:val="24"/>
              </w:rPr>
              <w:t>7</w:t>
            </w:r>
            <w:r>
              <w:rPr>
                <w:spacing w:val="-1"/>
                <w:sz w:val="24"/>
              </w:rPr>
              <w:t xml:space="preserve"> </w:t>
            </w:r>
            <w:r>
              <w:rPr>
                <w:sz w:val="24"/>
              </w:rPr>
              <w:t>At</w:t>
            </w:r>
            <w:r>
              <w:rPr>
                <w:spacing w:val="-1"/>
                <w:sz w:val="24"/>
              </w:rPr>
              <w:t xml:space="preserve"> </w:t>
            </w:r>
            <w:r>
              <w:rPr>
                <w:sz w:val="24"/>
              </w:rPr>
              <w:t>the</w:t>
            </w:r>
            <w:r>
              <w:rPr>
                <w:spacing w:val="-3"/>
                <w:sz w:val="24"/>
              </w:rPr>
              <w:t xml:space="preserve"> </w:t>
            </w:r>
            <w:r>
              <w:rPr>
                <w:sz w:val="24"/>
              </w:rPr>
              <w:t>weekend (На</w:t>
            </w:r>
            <w:r>
              <w:rPr>
                <w:spacing w:val="-4"/>
                <w:sz w:val="24"/>
              </w:rPr>
              <w:t xml:space="preserve"> </w:t>
            </w:r>
            <w:r>
              <w:rPr>
                <w:sz w:val="24"/>
              </w:rPr>
              <w:t>выходных)</w:t>
            </w:r>
          </w:p>
        </w:tc>
        <w:tc>
          <w:tcPr>
            <w:tcW w:w="2271" w:type="dxa"/>
          </w:tcPr>
          <w:p w:rsidR="003C2477" w:rsidRDefault="00F03892">
            <w:pPr>
              <w:pStyle w:val="TableParagraph"/>
              <w:spacing w:line="268" w:lineRule="exact"/>
              <w:ind w:left="10"/>
              <w:jc w:val="center"/>
              <w:rPr>
                <w:sz w:val="24"/>
              </w:rPr>
            </w:pPr>
            <w:r>
              <w:rPr>
                <w:sz w:val="24"/>
              </w:rPr>
              <w:t>9</w:t>
            </w:r>
          </w:p>
        </w:tc>
      </w:tr>
      <w:tr w:rsidR="003C2477">
        <w:trPr>
          <w:trHeight w:val="316"/>
        </w:trPr>
        <w:tc>
          <w:tcPr>
            <w:tcW w:w="7198" w:type="dxa"/>
          </w:tcPr>
          <w:p w:rsidR="003C2477" w:rsidRDefault="00F03892">
            <w:pPr>
              <w:pStyle w:val="TableParagraph"/>
              <w:spacing w:line="273" w:lineRule="exact"/>
              <w:rPr>
                <w:b/>
                <w:sz w:val="24"/>
              </w:rPr>
            </w:pPr>
            <w:r>
              <w:rPr>
                <w:b/>
                <w:sz w:val="24"/>
              </w:rPr>
              <w:t>Итого</w:t>
            </w:r>
          </w:p>
        </w:tc>
        <w:tc>
          <w:tcPr>
            <w:tcW w:w="2271" w:type="dxa"/>
          </w:tcPr>
          <w:p w:rsidR="003C2477" w:rsidRDefault="00F03892">
            <w:pPr>
              <w:pStyle w:val="TableParagraph"/>
              <w:spacing w:line="273" w:lineRule="exact"/>
              <w:ind w:left="201" w:right="187"/>
              <w:jc w:val="center"/>
              <w:rPr>
                <w:b/>
                <w:sz w:val="24"/>
              </w:rPr>
            </w:pPr>
            <w:r>
              <w:rPr>
                <w:b/>
                <w:sz w:val="24"/>
              </w:rPr>
              <w:t>68</w:t>
            </w:r>
          </w:p>
        </w:tc>
      </w:tr>
    </w:tbl>
    <w:p w:rsidR="003C2477" w:rsidRDefault="003C2477">
      <w:pPr>
        <w:pStyle w:val="a3"/>
        <w:spacing w:before="4"/>
        <w:ind w:left="0"/>
        <w:rPr>
          <w:b/>
          <w:sz w:val="26"/>
        </w:rPr>
      </w:pPr>
    </w:p>
    <w:p w:rsidR="0027003C" w:rsidRDefault="0027003C">
      <w:pPr>
        <w:pStyle w:val="a3"/>
        <w:spacing w:before="4"/>
        <w:ind w:left="0"/>
        <w:rPr>
          <w:b/>
          <w:sz w:val="26"/>
        </w:rPr>
      </w:pPr>
    </w:p>
    <w:p w:rsidR="0027003C" w:rsidRPr="0027003C" w:rsidRDefault="00771AF2" w:rsidP="00771AF2">
      <w:pPr>
        <w:widowControl/>
        <w:adjustRightInd w:val="0"/>
        <w:ind w:left="851"/>
        <w:textAlignment w:val="center"/>
        <w:rPr>
          <w:b/>
          <w:bCs/>
          <w:iCs/>
          <w:sz w:val="24"/>
          <w:szCs w:val="24"/>
          <w:lang w:eastAsia="ru-RU"/>
        </w:rPr>
      </w:pPr>
      <w:r>
        <w:rPr>
          <w:b/>
          <w:bCs/>
          <w:iCs/>
          <w:sz w:val="24"/>
          <w:szCs w:val="24"/>
          <w:lang w:eastAsia="ru-RU"/>
        </w:rPr>
        <w:t xml:space="preserve">2.2.2.6  </w:t>
      </w:r>
      <w:r w:rsidRPr="00771AF2">
        <w:rPr>
          <w:b/>
          <w:bCs/>
          <w:iCs/>
          <w:sz w:val="24"/>
          <w:szCs w:val="24"/>
          <w:lang w:eastAsia="ru-RU"/>
        </w:rPr>
        <w:t>Рабочая программа учебного предмета «Иностранный язык» (</w:t>
      </w:r>
      <w:r w:rsidR="0027003C" w:rsidRPr="0027003C">
        <w:rPr>
          <w:b/>
          <w:bCs/>
          <w:iCs/>
          <w:sz w:val="24"/>
          <w:szCs w:val="24"/>
          <w:lang w:eastAsia="ru-RU"/>
        </w:rPr>
        <w:t>Немецкий язык</w:t>
      </w:r>
      <w:r>
        <w:rPr>
          <w:b/>
          <w:bCs/>
          <w:iCs/>
          <w:sz w:val="24"/>
          <w:szCs w:val="24"/>
          <w:lang w:eastAsia="ru-RU"/>
        </w:rPr>
        <w:t>)</w:t>
      </w:r>
    </w:p>
    <w:p w:rsidR="0027003C" w:rsidRPr="0027003C" w:rsidRDefault="0027003C" w:rsidP="0027003C">
      <w:pPr>
        <w:widowControl/>
        <w:adjustRightInd w:val="0"/>
        <w:ind w:left="851" w:firstLine="709"/>
        <w:jc w:val="both"/>
        <w:textAlignment w:val="center"/>
        <w:rPr>
          <w:sz w:val="24"/>
          <w:szCs w:val="24"/>
          <w:lang w:eastAsia="ru-RU"/>
        </w:rPr>
      </w:pPr>
      <w:r w:rsidRPr="0027003C">
        <w:rPr>
          <w:rFonts w:eastAsia="MS Gothic"/>
          <w:sz w:val="24"/>
          <w:szCs w:val="24"/>
          <w:lang w:eastAsia="ru-RU"/>
        </w:rPr>
        <w:t>Рабочая программа по немецкому языку разработана на основе авторской программы</w:t>
      </w:r>
      <w:r w:rsidRPr="0027003C">
        <w:rPr>
          <w:bCs/>
          <w:sz w:val="24"/>
          <w:szCs w:val="24"/>
          <w:lang w:eastAsia="ru-RU"/>
        </w:rPr>
        <w:t xml:space="preserve"> Бим И. Л. (</w:t>
      </w:r>
      <w:r w:rsidRPr="0027003C">
        <w:rPr>
          <w:sz w:val="24"/>
          <w:szCs w:val="24"/>
          <w:lang w:eastAsia="ru-RU"/>
        </w:rPr>
        <w:t>Немецкий язык. Рабочие программы. Предметная линия учебников И. Л. Бим. 2—4 классы: пособие для учителей общеобразоват. организаций / И. Л. Бим, Л. И. Рыжова. —М. : Просвещение, 2013.)</w:t>
      </w:r>
    </w:p>
    <w:p w:rsidR="0027003C" w:rsidRPr="0027003C" w:rsidRDefault="0027003C" w:rsidP="0027003C">
      <w:pPr>
        <w:widowControl/>
        <w:adjustRightInd w:val="0"/>
        <w:ind w:left="851" w:firstLine="709"/>
        <w:jc w:val="both"/>
        <w:textAlignment w:val="center"/>
        <w:rPr>
          <w:b/>
          <w:bCs/>
          <w:iCs/>
          <w:sz w:val="24"/>
          <w:szCs w:val="24"/>
          <w:lang w:eastAsia="ru-RU"/>
        </w:rPr>
      </w:pPr>
    </w:p>
    <w:p w:rsidR="0027003C" w:rsidRPr="0027003C" w:rsidRDefault="0027003C" w:rsidP="00771AF2">
      <w:pPr>
        <w:widowControl/>
        <w:adjustRightInd w:val="0"/>
        <w:ind w:left="851"/>
        <w:rPr>
          <w:b/>
          <w:bCs/>
          <w:color w:val="000000"/>
          <w:sz w:val="24"/>
          <w:szCs w:val="24"/>
          <w:lang w:eastAsia="ru-RU"/>
        </w:rPr>
      </w:pPr>
      <w:r w:rsidRPr="0027003C">
        <w:rPr>
          <w:b/>
          <w:bCs/>
          <w:color w:val="000000"/>
          <w:sz w:val="24"/>
          <w:szCs w:val="24"/>
          <w:lang w:eastAsia="ru-RU"/>
        </w:rPr>
        <w:t>Планируемые результаты освоения</w:t>
      </w:r>
      <w:r w:rsidR="00771AF2">
        <w:rPr>
          <w:b/>
          <w:bCs/>
          <w:color w:val="000000"/>
          <w:sz w:val="24"/>
          <w:szCs w:val="24"/>
          <w:lang w:eastAsia="ru-RU"/>
        </w:rPr>
        <w:t xml:space="preserve"> </w:t>
      </w:r>
      <w:r w:rsidRPr="0027003C">
        <w:rPr>
          <w:b/>
          <w:bCs/>
          <w:color w:val="000000"/>
          <w:sz w:val="24"/>
          <w:szCs w:val="24"/>
          <w:lang w:eastAsia="ru-RU"/>
        </w:rPr>
        <w:t>учебного предмета «Немецкий язык»</w:t>
      </w:r>
    </w:p>
    <w:p w:rsidR="0027003C" w:rsidRPr="0027003C" w:rsidRDefault="0027003C" w:rsidP="0027003C">
      <w:pPr>
        <w:widowControl/>
        <w:adjustRightInd w:val="0"/>
        <w:ind w:left="851" w:firstLine="709"/>
        <w:jc w:val="both"/>
        <w:rPr>
          <w:color w:val="000000"/>
          <w:sz w:val="24"/>
          <w:szCs w:val="24"/>
          <w:lang w:eastAsia="ru-RU"/>
        </w:rPr>
      </w:pPr>
      <w:r w:rsidRPr="0027003C">
        <w:rPr>
          <w:color w:val="000000"/>
          <w:sz w:val="24"/>
          <w:szCs w:val="24"/>
          <w:lang w:eastAsia="ru-RU"/>
        </w:rPr>
        <w:t>Представленная программа обеспечивает достижение личностных, метапредметных и предметных результатов.</w:t>
      </w:r>
    </w:p>
    <w:p w:rsidR="0027003C" w:rsidRPr="0027003C" w:rsidRDefault="0027003C" w:rsidP="0027003C">
      <w:pPr>
        <w:widowControl/>
        <w:adjustRightInd w:val="0"/>
        <w:ind w:left="851" w:firstLine="709"/>
        <w:jc w:val="both"/>
        <w:rPr>
          <w:b/>
          <w:bCs/>
          <w:color w:val="000000"/>
          <w:sz w:val="24"/>
          <w:szCs w:val="24"/>
          <w:lang w:eastAsia="ru-RU"/>
        </w:rPr>
      </w:pPr>
      <w:r w:rsidRPr="0027003C">
        <w:rPr>
          <w:b/>
          <w:bCs/>
          <w:color w:val="000000"/>
          <w:sz w:val="24"/>
          <w:szCs w:val="24"/>
          <w:lang w:eastAsia="ru-RU"/>
        </w:rPr>
        <w:t>Личностные результаты:</w:t>
      </w:r>
    </w:p>
    <w:p w:rsidR="0027003C" w:rsidRPr="0027003C" w:rsidRDefault="0027003C" w:rsidP="0027003C">
      <w:pPr>
        <w:widowControl/>
        <w:tabs>
          <w:tab w:val="left" w:pos="851"/>
        </w:tabs>
        <w:adjustRightInd w:val="0"/>
        <w:ind w:left="851" w:firstLine="709"/>
        <w:jc w:val="both"/>
        <w:rPr>
          <w:color w:val="000000"/>
          <w:sz w:val="24"/>
          <w:szCs w:val="24"/>
          <w:lang w:eastAsia="ru-RU"/>
        </w:rPr>
      </w:pPr>
      <w:r w:rsidRPr="0027003C">
        <w:rPr>
          <w:color w:val="666666"/>
          <w:sz w:val="24"/>
          <w:szCs w:val="24"/>
          <w:lang w:eastAsia="ru-RU"/>
        </w:rPr>
        <w:t>•</w:t>
      </w:r>
      <w:r w:rsidRPr="0027003C">
        <w:rPr>
          <w:color w:val="000000"/>
          <w:sz w:val="24"/>
          <w:szCs w:val="24"/>
          <w:lang w:eastAsia="ru-RU"/>
        </w:rPr>
        <w:t>освоение социальной роли обучающегося, развитие мотивов учебной деятельности и формирование личностного смысла учения;</w:t>
      </w:r>
    </w:p>
    <w:p w:rsidR="0027003C" w:rsidRPr="0027003C" w:rsidRDefault="0027003C" w:rsidP="0027003C">
      <w:pPr>
        <w:widowControl/>
        <w:tabs>
          <w:tab w:val="left" w:pos="851"/>
        </w:tabs>
        <w:adjustRightInd w:val="0"/>
        <w:ind w:left="851" w:firstLine="709"/>
        <w:jc w:val="both"/>
        <w:rPr>
          <w:color w:val="000000"/>
          <w:sz w:val="24"/>
          <w:szCs w:val="24"/>
          <w:lang w:eastAsia="ru-RU"/>
        </w:rPr>
      </w:pPr>
      <w:r w:rsidRPr="0027003C">
        <w:rPr>
          <w:color w:val="666666"/>
          <w:sz w:val="24"/>
          <w:szCs w:val="24"/>
          <w:lang w:eastAsia="ru-RU"/>
        </w:rPr>
        <w:t>•</w:t>
      </w:r>
      <w:r w:rsidRPr="0027003C">
        <w:rPr>
          <w:color w:val="000000"/>
          <w:sz w:val="24"/>
          <w:szCs w:val="24"/>
          <w:lang w:eastAsia="ru-RU"/>
        </w:rPr>
        <w:t>развитие самостоятельности и личной ответственности за свои поступки, в том числе в процессе учения;</w:t>
      </w:r>
    </w:p>
    <w:p w:rsidR="0027003C" w:rsidRPr="0027003C" w:rsidRDefault="0027003C" w:rsidP="0027003C">
      <w:pPr>
        <w:widowControl/>
        <w:tabs>
          <w:tab w:val="left" w:pos="851"/>
        </w:tabs>
        <w:adjustRightInd w:val="0"/>
        <w:ind w:left="851" w:firstLine="709"/>
        <w:jc w:val="both"/>
        <w:rPr>
          <w:color w:val="000000"/>
          <w:sz w:val="24"/>
          <w:szCs w:val="24"/>
          <w:lang w:eastAsia="ru-RU"/>
        </w:rPr>
      </w:pPr>
      <w:r w:rsidRPr="0027003C">
        <w:rPr>
          <w:color w:val="666666"/>
          <w:sz w:val="24"/>
          <w:szCs w:val="24"/>
          <w:lang w:eastAsia="ru-RU"/>
        </w:rPr>
        <w:t>•</w:t>
      </w:r>
      <w:r w:rsidRPr="0027003C">
        <w:rPr>
          <w:color w:val="000000"/>
          <w:sz w:val="24"/>
          <w:szCs w:val="24"/>
          <w:lang w:eastAsia="ru-RU"/>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27003C" w:rsidRPr="0027003C" w:rsidRDefault="0027003C" w:rsidP="0027003C">
      <w:pPr>
        <w:widowControl/>
        <w:tabs>
          <w:tab w:val="left" w:pos="851"/>
        </w:tabs>
        <w:adjustRightInd w:val="0"/>
        <w:ind w:left="851" w:firstLine="709"/>
        <w:jc w:val="both"/>
        <w:rPr>
          <w:color w:val="000000"/>
          <w:sz w:val="24"/>
          <w:szCs w:val="24"/>
          <w:lang w:eastAsia="ru-RU"/>
        </w:rPr>
      </w:pPr>
      <w:r w:rsidRPr="0027003C">
        <w:rPr>
          <w:color w:val="666666"/>
          <w:sz w:val="24"/>
          <w:szCs w:val="24"/>
          <w:lang w:eastAsia="ru-RU"/>
        </w:rPr>
        <w:t>•</w:t>
      </w:r>
      <w:r w:rsidRPr="0027003C">
        <w:rPr>
          <w:color w:val="000000"/>
          <w:sz w:val="24"/>
          <w:szCs w:val="24"/>
          <w:lang w:eastAsia="ru-RU"/>
        </w:rPr>
        <w:t>овладение начальными навыками адаптации в динамично изменяющемся и развивающемся мире;</w:t>
      </w:r>
    </w:p>
    <w:p w:rsidR="0027003C" w:rsidRPr="0027003C" w:rsidRDefault="0027003C" w:rsidP="0027003C">
      <w:pPr>
        <w:widowControl/>
        <w:tabs>
          <w:tab w:val="left" w:pos="851"/>
        </w:tabs>
        <w:adjustRightInd w:val="0"/>
        <w:ind w:left="851" w:firstLine="709"/>
        <w:jc w:val="both"/>
        <w:rPr>
          <w:color w:val="000000"/>
          <w:sz w:val="24"/>
          <w:szCs w:val="24"/>
          <w:lang w:eastAsia="ru-RU"/>
        </w:rPr>
      </w:pPr>
      <w:r w:rsidRPr="0027003C">
        <w:rPr>
          <w:color w:val="666666"/>
          <w:sz w:val="24"/>
          <w:szCs w:val="24"/>
          <w:lang w:eastAsia="ru-RU"/>
        </w:rPr>
        <w:t>•</w:t>
      </w:r>
      <w:r w:rsidRPr="0027003C">
        <w:rPr>
          <w:color w:val="000000"/>
          <w:sz w:val="24"/>
          <w:szCs w:val="24"/>
          <w:lang w:eastAsia="ru-RU"/>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7003C" w:rsidRPr="0027003C" w:rsidRDefault="0027003C" w:rsidP="0027003C">
      <w:pPr>
        <w:widowControl/>
        <w:tabs>
          <w:tab w:val="left" w:pos="851"/>
        </w:tabs>
        <w:adjustRightInd w:val="0"/>
        <w:ind w:left="851" w:firstLine="709"/>
        <w:jc w:val="both"/>
        <w:rPr>
          <w:color w:val="000000"/>
          <w:sz w:val="24"/>
          <w:szCs w:val="24"/>
          <w:lang w:eastAsia="ru-RU"/>
        </w:rPr>
      </w:pPr>
      <w:r w:rsidRPr="0027003C">
        <w:rPr>
          <w:color w:val="666666"/>
          <w:sz w:val="24"/>
          <w:szCs w:val="24"/>
          <w:lang w:eastAsia="ru-RU"/>
        </w:rPr>
        <w:t>•</w:t>
      </w:r>
      <w:r w:rsidRPr="0027003C">
        <w:rPr>
          <w:color w:val="000000"/>
          <w:sz w:val="24"/>
          <w:szCs w:val="24"/>
          <w:lang w:eastAsia="ru-RU"/>
        </w:rPr>
        <w:t>формирование уважительного отношения к иному мнению, истории и культуре других народов;</w:t>
      </w:r>
    </w:p>
    <w:p w:rsidR="0027003C" w:rsidRPr="0027003C" w:rsidRDefault="0027003C" w:rsidP="0027003C">
      <w:pPr>
        <w:widowControl/>
        <w:tabs>
          <w:tab w:val="left" w:pos="851"/>
        </w:tabs>
        <w:adjustRightInd w:val="0"/>
        <w:ind w:left="851" w:firstLine="709"/>
        <w:jc w:val="both"/>
        <w:rPr>
          <w:color w:val="000000"/>
          <w:sz w:val="24"/>
          <w:szCs w:val="24"/>
          <w:lang w:eastAsia="ru-RU"/>
        </w:rPr>
      </w:pPr>
      <w:r w:rsidRPr="0027003C">
        <w:rPr>
          <w:color w:val="666666"/>
          <w:sz w:val="24"/>
          <w:szCs w:val="24"/>
          <w:lang w:eastAsia="ru-RU"/>
        </w:rPr>
        <w:t>•</w:t>
      </w:r>
      <w:r w:rsidRPr="0027003C">
        <w:rPr>
          <w:color w:val="000000"/>
          <w:sz w:val="24"/>
          <w:szCs w:val="24"/>
          <w:lang w:eastAsia="ru-RU"/>
        </w:rPr>
        <w:t>формирование эстетических потребностей, ценностей и чувств;</w:t>
      </w:r>
    </w:p>
    <w:p w:rsidR="0027003C" w:rsidRPr="0027003C" w:rsidRDefault="0027003C" w:rsidP="0027003C">
      <w:pPr>
        <w:widowControl/>
        <w:tabs>
          <w:tab w:val="left" w:pos="851"/>
        </w:tabs>
        <w:adjustRightInd w:val="0"/>
        <w:ind w:left="851" w:firstLine="709"/>
        <w:jc w:val="both"/>
        <w:rPr>
          <w:color w:val="000000"/>
          <w:sz w:val="24"/>
          <w:szCs w:val="24"/>
          <w:lang w:eastAsia="ru-RU"/>
        </w:rPr>
      </w:pPr>
      <w:r w:rsidRPr="0027003C">
        <w:rPr>
          <w:color w:val="666666"/>
          <w:sz w:val="24"/>
          <w:szCs w:val="24"/>
          <w:lang w:eastAsia="ru-RU"/>
        </w:rPr>
        <w:t>•</w:t>
      </w:r>
      <w:r w:rsidRPr="0027003C">
        <w:rPr>
          <w:color w:val="000000"/>
          <w:sz w:val="24"/>
          <w:szCs w:val="24"/>
          <w:lang w:eastAsia="ru-RU"/>
        </w:rPr>
        <w:t xml:space="preserve">развитие этических чувств, доброжелательности и эмоционально-нравственной отзывчивости, понимания и сопереживания чувствам других людей; развитие навыков </w:t>
      </w:r>
      <w:r w:rsidRPr="0027003C">
        <w:rPr>
          <w:color w:val="000000"/>
          <w:sz w:val="24"/>
          <w:szCs w:val="24"/>
          <w:lang w:eastAsia="ru-RU"/>
        </w:rPr>
        <w:lastRenderedPageBreak/>
        <w:t>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27003C" w:rsidRPr="0027003C" w:rsidRDefault="0027003C" w:rsidP="0027003C">
      <w:pPr>
        <w:widowControl/>
        <w:tabs>
          <w:tab w:val="left" w:pos="851"/>
        </w:tabs>
        <w:adjustRightInd w:val="0"/>
        <w:ind w:left="851" w:firstLine="709"/>
        <w:jc w:val="both"/>
        <w:rPr>
          <w:color w:val="000000"/>
          <w:sz w:val="24"/>
          <w:szCs w:val="24"/>
          <w:lang w:eastAsia="ru-RU"/>
        </w:rPr>
      </w:pPr>
      <w:r w:rsidRPr="0027003C">
        <w:rPr>
          <w:color w:val="666666"/>
          <w:sz w:val="24"/>
          <w:szCs w:val="24"/>
          <w:lang w:eastAsia="ru-RU"/>
        </w:rPr>
        <w:t>•</w:t>
      </w:r>
      <w:r w:rsidRPr="0027003C">
        <w:rPr>
          <w:color w:val="000000"/>
          <w:sz w:val="24"/>
          <w:szCs w:val="24"/>
          <w:lang w:eastAsia="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7003C" w:rsidRPr="0027003C" w:rsidRDefault="0027003C" w:rsidP="0027003C">
      <w:pPr>
        <w:widowControl/>
        <w:adjustRightInd w:val="0"/>
        <w:ind w:left="851" w:firstLine="709"/>
        <w:jc w:val="both"/>
        <w:rPr>
          <w:b/>
          <w:bCs/>
          <w:color w:val="000000"/>
          <w:sz w:val="24"/>
          <w:szCs w:val="24"/>
          <w:lang w:eastAsia="ru-RU"/>
        </w:rPr>
      </w:pPr>
      <w:r w:rsidRPr="0027003C">
        <w:rPr>
          <w:b/>
          <w:bCs/>
          <w:color w:val="000000"/>
          <w:sz w:val="24"/>
          <w:szCs w:val="24"/>
          <w:lang w:eastAsia="ru-RU"/>
        </w:rPr>
        <w:t>Метапредметные результаты:</w:t>
      </w:r>
    </w:p>
    <w:p w:rsidR="0027003C" w:rsidRPr="0027003C" w:rsidRDefault="0027003C" w:rsidP="0027003C">
      <w:pPr>
        <w:widowControl/>
        <w:tabs>
          <w:tab w:val="left" w:pos="851"/>
        </w:tabs>
        <w:adjustRightInd w:val="0"/>
        <w:ind w:left="851" w:firstLine="709"/>
        <w:jc w:val="both"/>
        <w:rPr>
          <w:color w:val="000000"/>
          <w:sz w:val="24"/>
          <w:szCs w:val="24"/>
          <w:lang w:eastAsia="ru-RU"/>
        </w:rPr>
      </w:pPr>
      <w:r w:rsidRPr="0027003C">
        <w:rPr>
          <w:color w:val="666666"/>
          <w:sz w:val="24"/>
          <w:szCs w:val="24"/>
          <w:lang w:eastAsia="ru-RU"/>
        </w:rPr>
        <w:t>•</w:t>
      </w:r>
      <w:r w:rsidRPr="0027003C">
        <w:rPr>
          <w:color w:val="000000"/>
          <w:sz w:val="24"/>
          <w:szCs w:val="24"/>
          <w:lang w:eastAsia="ru-RU"/>
        </w:rPr>
        <w:t>овладение способностью принимать и сохранять цели и задачи учебной деятельности, поиска средств её осуществления;</w:t>
      </w:r>
    </w:p>
    <w:p w:rsidR="0027003C" w:rsidRPr="0027003C" w:rsidRDefault="0027003C" w:rsidP="0027003C">
      <w:pPr>
        <w:widowControl/>
        <w:tabs>
          <w:tab w:val="left" w:pos="851"/>
        </w:tabs>
        <w:adjustRightInd w:val="0"/>
        <w:ind w:left="851" w:firstLine="709"/>
        <w:jc w:val="both"/>
        <w:rPr>
          <w:color w:val="000000"/>
          <w:sz w:val="24"/>
          <w:szCs w:val="24"/>
          <w:lang w:eastAsia="ru-RU"/>
        </w:rPr>
      </w:pPr>
      <w:r w:rsidRPr="0027003C">
        <w:rPr>
          <w:color w:val="666666"/>
          <w:sz w:val="24"/>
          <w:szCs w:val="24"/>
          <w:lang w:eastAsia="ru-RU"/>
        </w:rPr>
        <w:t>•</w:t>
      </w:r>
      <w:r w:rsidRPr="0027003C">
        <w:rPr>
          <w:color w:val="000000"/>
          <w:sz w:val="24"/>
          <w:szCs w:val="24"/>
          <w:lang w:eastAsia="ru-RU"/>
        </w:rPr>
        <w:t>освоение способов решения проблем творческого и поискового характера;</w:t>
      </w:r>
    </w:p>
    <w:p w:rsidR="0027003C" w:rsidRPr="0027003C" w:rsidRDefault="0027003C" w:rsidP="0027003C">
      <w:pPr>
        <w:widowControl/>
        <w:tabs>
          <w:tab w:val="left" w:pos="851"/>
        </w:tabs>
        <w:adjustRightInd w:val="0"/>
        <w:ind w:left="851" w:firstLine="709"/>
        <w:jc w:val="both"/>
        <w:rPr>
          <w:color w:val="000000"/>
          <w:sz w:val="24"/>
          <w:szCs w:val="24"/>
          <w:lang w:eastAsia="ru-RU"/>
        </w:rPr>
      </w:pPr>
      <w:r w:rsidRPr="0027003C">
        <w:rPr>
          <w:color w:val="666666"/>
          <w:sz w:val="24"/>
          <w:szCs w:val="24"/>
          <w:lang w:eastAsia="ru-RU"/>
        </w:rPr>
        <w:t>•</w:t>
      </w:r>
      <w:r w:rsidRPr="0027003C">
        <w:rPr>
          <w:color w:val="000000"/>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27003C" w:rsidRPr="0027003C" w:rsidRDefault="0027003C" w:rsidP="0027003C">
      <w:pPr>
        <w:widowControl/>
        <w:tabs>
          <w:tab w:val="left" w:pos="851"/>
        </w:tabs>
        <w:adjustRightInd w:val="0"/>
        <w:ind w:left="851" w:firstLine="709"/>
        <w:jc w:val="both"/>
        <w:rPr>
          <w:color w:val="000000"/>
          <w:sz w:val="24"/>
          <w:szCs w:val="24"/>
          <w:lang w:eastAsia="ru-RU"/>
        </w:rPr>
      </w:pPr>
      <w:r w:rsidRPr="0027003C">
        <w:rPr>
          <w:color w:val="666666"/>
          <w:sz w:val="24"/>
          <w:szCs w:val="24"/>
          <w:lang w:eastAsia="ru-RU"/>
        </w:rPr>
        <w:t>•</w:t>
      </w:r>
      <w:r w:rsidRPr="0027003C">
        <w:rPr>
          <w:color w:val="000000"/>
          <w:sz w:val="24"/>
          <w:szCs w:val="24"/>
          <w:lang w:eastAsia="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27003C" w:rsidRPr="0027003C" w:rsidRDefault="0027003C" w:rsidP="0027003C">
      <w:pPr>
        <w:widowControl/>
        <w:tabs>
          <w:tab w:val="left" w:pos="851"/>
        </w:tabs>
        <w:adjustRightInd w:val="0"/>
        <w:ind w:left="851" w:firstLine="709"/>
        <w:jc w:val="both"/>
        <w:rPr>
          <w:color w:val="000000"/>
          <w:sz w:val="24"/>
          <w:szCs w:val="24"/>
          <w:lang w:eastAsia="ru-RU"/>
        </w:rPr>
      </w:pPr>
      <w:r w:rsidRPr="0027003C">
        <w:rPr>
          <w:color w:val="666666"/>
          <w:sz w:val="24"/>
          <w:szCs w:val="24"/>
          <w:lang w:eastAsia="ru-RU"/>
        </w:rPr>
        <w:t>•</w:t>
      </w:r>
      <w:r w:rsidRPr="0027003C">
        <w:rPr>
          <w:color w:val="000000"/>
          <w:sz w:val="24"/>
          <w:szCs w:val="24"/>
          <w:lang w:eastAsia="ru-RU"/>
        </w:rPr>
        <w:t>освоение начальных форм рефлексии (самоконтроля, самоанализа, саморегуляции, самооценки);</w:t>
      </w:r>
    </w:p>
    <w:p w:rsidR="0027003C" w:rsidRPr="0027003C" w:rsidRDefault="0027003C" w:rsidP="0027003C">
      <w:pPr>
        <w:widowControl/>
        <w:tabs>
          <w:tab w:val="left" w:pos="851"/>
        </w:tabs>
        <w:adjustRightInd w:val="0"/>
        <w:ind w:left="851" w:firstLine="709"/>
        <w:jc w:val="both"/>
        <w:rPr>
          <w:color w:val="000000"/>
          <w:sz w:val="24"/>
          <w:szCs w:val="24"/>
          <w:lang w:eastAsia="ru-RU"/>
        </w:rPr>
      </w:pPr>
      <w:r w:rsidRPr="0027003C">
        <w:rPr>
          <w:color w:val="666666"/>
          <w:sz w:val="24"/>
          <w:szCs w:val="24"/>
          <w:lang w:eastAsia="ru-RU"/>
        </w:rPr>
        <w:t>•</w:t>
      </w:r>
      <w:r w:rsidRPr="0027003C">
        <w:rPr>
          <w:color w:val="000000"/>
          <w:sz w:val="24"/>
          <w:szCs w:val="24"/>
          <w:lang w:eastAsia="ru-RU"/>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27003C" w:rsidRPr="0027003C" w:rsidRDefault="0027003C" w:rsidP="0027003C">
      <w:pPr>
        <w:widowControl/>
        <w:tabs>
          <w:tab w:val="left" w:pos="851"/>
        </w:tabs>
        <w:adjustRightInd w:val="0"/>
        <w:ind w:left="851" w:firstLine="709"/>
        <w:jc w:val="both"/>
        <w:rPr>
          <w:color w:val="000000"/>
          <w:sz w:val="24"/>
          <w:szCs w:val="24"/>
          <w:lang w:eastAsia="ru-RU"/>
        </w:rPr>
      </w:pPr>
      <w:r w:rsidRPr="0027003C">
        <w:rPr>
          <w:color w:val="666666"/>
          <w:sz w:val="24"/>
          <w:szCs w:val="24"/>
          <w:lang w:eastAsia="ru-RU"/>
        </w:rPr>
        <w:t>•</w:t>
      </w:r>
      <w:r w:rsidRPr="0027003C">
        <w:rPr>
          <w:color w:val="000000"/>
          <w:sz w:val="24"/>
          <w:szCs w:val="24"/>
          <w:lang w:eastAsia="ru-RU"/>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27003C" w:rsidRPr="0027003C" w:rsidRDefault="0027003C" w:rsidP="0027003C">
      <w:pPr>
        <w:widowControl/>
        <w:tabs>
          <w:tab w:val="left" w:pos="851"/>
        </w:tabs>
        <w:adjustRightInd w:val="0"/>
        <w:ind w:left="851" w:firstLine="709"/>
        <w:jc w:val="both"/>
        <w:rPr>
          <w:color w:val="000000"/>
          <w:sz w:val="24"/>
          <w:szCs w:val="24"/>
          <w:lang w:eastAsia="ru-RU"/>
        </w:rPr>
      </w:pPr>
      <w:r w:rsidRPr="0027003C">
        <w:rPr>
          <w:color w:val="666666"/>
          <w:sz w:val="24"/>
          <w:szCs w:val="24"/>
          <w:lang w:eastAsia="ru-RU"/>
        </w:rPr>
        <w:t>•</w:t>
      </w:r>
      <w:r w:rsidRPr="0027003C">
        <w:rPr>
          <w:color w:val="000000"/>
          <w:sz w:val="24"/>
          <w:szCs w:val="24"/>
          <w:lang w:eastAsia="ru-RU"/>
        </w:rPr>
        <w:t>использование различных способов поиска (в справочных источниках и открытом учебном информационном пространстве сети Интернет), сбора, анализа и интерпретации информации в соответствии с коммуникативными и познавательными задачами и технологиями обучения;</w:t>
      </w:r>
    </w:p>
    <w:p w:rsidR="0027003C" w:rsidRPr="0027003C" w:rsidRDefault="0027003C" w:rsidP="0027003C">
      <w:pPr>
        <w:widowControl/>
        <w:tabs>
          <w:tab w:val="left" w:pos="851"/>
        </w:tabs>
        <w:adjustRightInd w:val="0"/>
        <w:ind w:left="851" w:firstLine="709"/>
        <w:jc w:val="both"/>
        <w:rPr>
          <w:color w:val="000000"/>
          <w:sz w:val="24"/>
          <w:szCs w:val="24"/>
          <w:lang w:eastAsia="ru-RU"/>
        </w:rPr>
      </w:pPr>
      <w:r w:rsidRPr="0027003C">
        <w:rPr>
          <w:color w:val="666666"/>
          <w:sz w:val="24"/>
          <w:szCs w:val="24"/>
          <w:lang w:eastAsia="ru-RU"/>
        </w:rPr>
        <w:t>•</w:t>
      </w:r>
      <w:r w:rsidRPr="0027003C">
        <w:rPr>
          <w:color w:val="000000"/>
          <w:sz w:val="24"/>
          <w:szCs w:val="24"/>
          <w:lang w:eastAsia="ru-RU"/>
        </w:rPr>
        <w:t xml:space="preserve">овладение навыками смыслового чтения текстов различных стилей и жанров в соответствии с целями и задачами обучения на доступном младшим школьникам уровне; осознанное построение речевого высказывания в соответствии с задачами коммуникации и составление текстов в устной и письменной форме с учётом возможностей младших школьников; </w:t>
      </w:r>
    </w:p>
    <w:p w:rsidR="0027003C" w:rsidRPr="0027003C" w:rsidRDefault="0027003C" w:rsidP="0027003C">
      <w:pPr>
        <w:widowControl/>
        <w:tabs>
          <w:tab w:val="left" w:pos="851"/>
        </w:tabs>
        <w:adjustRightInd w:val="0"/>
        <w:ind w:left="851" w:firstLine="709"/>
        <w:jc w:val="both"/>
        <w:rPr>
          <w:color w:val="000000"/>
          <w:sz w:val="24"/>
          <w:szCs w:val="24"/>
          <w:lang w:eastAsia="ru-RU"/>
        </w:rPr>
      </w:pPr>
      <w:r w:rsidRPr="0027003C">
        <w:rPr>
          <w:color w:val="666666"/>
          <w:sz w:val="24"/>
          <w:szCs w:val="24"/>
          <w:lang w:eastAsia="ru-RU"/>
        </w:rPr>
        <w:t>•</w:t>
      </w:r>
      <w:r w:rsidRPr="0027003C">
        <w:rPr>
          <w:color w:val="000000"/>
          <w:sz w:val="24"/>
          <w:szCs w:val="24"/>
          <w:lang w:eastAsia="ru-RU"/>
        </w:rPr>
        <w:t>овладение логическими действиями сравнения, анализа, синтеза, обобщения, установления аналогий и причинно-следственных связей, построения рассуждений, отнесения к известным понятиям;</w:t>
      </w:r>
    </w:p>
    <w:p w:rsidR="0027003C" w:rsidRPr="0027003C" w:rsidRDefault="0027003C" w:rsidP="0027003C">
      <w:pPr>
        <w:widowControl/>
        <w:tabs>
          <w:tab w:val="left" w:pos="851"/>
        </w:tabs>
        <w:adjustRightInd w:val="0"/>
        <w:ind w:left="851" w:firstLine="709"/>
        <w:jc w:val="both"/>
        <w:rPr>
          <w:color w:val="000000"/>
          <w:sz w:val="24"/>
          <w:szCs w:val="24"/>
          <w:lang w:eastAsia="ru-RU"/>
        </w:rPr>
      </w:pPr>
      <w:r w:rsidRPr="0027003C">
        <w:rPr>
          <w:color w:val="666666"/>
          <w:sz w:val="24"/>
          <w:szCs w:val="24"/>
          <w:lang w:eastAsia="ru-RU"/>
        </w:rPr>
        <w:t>•</w:t>
      </w:r>
      <w:r w:rsidRPr="0027003C">
        <w:rPr>
          <w:color w:val="000000"/>
          <w:sz w:val="24"/>
          <w:szCs w:val="24"/>
          <w:lang w:eastAsia="ru-RU"/>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27003C" w:rsidRPr="0027003C" w:rsidRDefault="0027003C" w:rsidP="0027003C">
      <w:pPr>
        <w:widowControl/>
        <w:tabs>
          <w:tab w:val="left" w:pos="851"/>
        </w:tabs>
        <w:adjustRightInd w:val="0"/>
        <w:ind w:left="851" w:firstLine="709"/>
        <w:jc w:val="both"/>
        <w:rPr>
          <w:color w:val="000000"/>
          <w:sz w:val="24"/>
          <w:szCs w:val="24"/>
          <w:lang w:eastAsia="ru-RU"/>
        </w:rPr>
      </w:pPr>
      <w:r w:rsidRPr="0027003C">
        <w:rPr>
          <w:color w:val="666666"/>
          <w:sz w:val="24"/>
          <w:szCs w:val="24"/>
          <w:lang w:eastAsia="ru-RU"/>
        </w:rPr>
        <w:t>•</w:t>
      </w:r>
      <w:r w:rsidRPr="0027003C">
        <w:rPr>
          <w:color w:val="000000"/>
          <w:sz w:val="24"/>
          <w:szCs w:val="24"/>
          <w:lang w:eastAsia="ru-RU"/>
        </w:rPr>
        <w:t>умение работать в группе и определять общую цель и пути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7003C" w:rsidRPr="0027003C" w:rsidRDefault="0027003C" w:rsidP="0027003C">
      <w:pPr>
        <w:widowControl/>
        <w:tabs>
          <w:tab w:val="left" w:pos="851"/>
        </w:tabs>
        <w:adjustRightInd w:val="0"/>
        <w:ind w:left="851" w:firstLine="709"/>
        <w:jc w:val="both"/>
        <w:rPr>
          <w:color w:val="000000"/>
          <w:sz w:val="24"/>
          <w:szCs w:val="24"/>
          <w:lang w:eastAsia="ru-RU"/>
        </w:rPr>
      </w:pPr>
      <w:r w:rsidRPr="0027003C">
        <w:rPr>
          <w:color w:val="666666"/>
          <w:sz w:val="24"/>
          <w:szCs w:val="24"/>
          <w:lang w:eastAsia="ru-RU"/>
        </w:rPr>
        <w:t>•</w:t>
      </w:r>
      <w:r w:rsidRPr="0027003C">
        <w:rPr>
          <w:color w:val="000000"/>
          <w:sz w:val="24"/>
          <w:szCs w:val="24"/>
          <w:lang w:eastAsia="ru-RU"/>
        </w:rPr>
        <w:t>готовность конструктивно разрешать конфликты посредством учёта интересов сторон и сотрудничества;</w:t>
      </w:r>
    </w:p>
    <w:p w:rsidR="0027003C" w:rsidRPr="0027003C" w:rsidRDefault="0027003C" w:rsidP="0027003C">
      <w:pPr>
        <w:widowControl/>
        <w:tabs>
          <w:tab w:val="left" w:pos="851"/>
        </w:tabs>
        <w:adjustRightInd w:val="0"/>
        <w:ind w:left="851" w:firstLine="709"/>
        <w:jc w:val="both"/>
        <w:rPr>
          <w:color w:val="000000"/>
          <w:sz w:val="24"/>
          <w:szCs w:val="24"/>
          <w:lang w:eastAsia="ru-RU"/>
        </w:rPr>
      </w:pPr>
      <w:r w:rsidRPr="0027003C">
        <w:rPr>
          <w:color w:val="666666"/>
          <w:sz w:val="24"/>
          <w:szCs w:val="24"/>
          <w:lang w:eastAsia="ru-RU"/>
        </w:rPr>
        <w:t>•</w:t>
      </w:r>
      <w:r w:rsidRPr="0027003C">
        <w:rPr>
          <w:color w:val="000000"/>
          <w:sz w:val="24"/>
          <w:szCs w:val="24"/>
          <w:lang w:eastAsia="ru-RU"/>
        </w:rPr>
        <w:t>овладение базовыми предметными и межпредметными понятиями, отражающими существенные связи и отношения между объектами и процессами;</w:t>
      </w:r>
    </w:p>
    <w:p w:rsidR="0027003C" w:rsidRPr="0027003C" w:rsidRDefault="0027003C" w:rsidP="0027003C">
      <w:pPr>
        <w:widowControl/>
        <w:tabs>
          <w:tab w:val="left" w:pos="851"/>
        </w:tabs>
        <w:adjustRightInd w:val="0"/>
        <w:ind w:left="851" w:firstLine="709"/>
        <w:jc w:val="both"/>
        <w:rPr>
          <w:color w:val="000000"/>
          <w:sz w:val="24"/>
          <w:szCs w:val="24"/>
          <w:lang w:eastAsia="ru-RU"/>
        </w:rPr>
      </w:pPr>
      <w:r w:rsidRPr="0027003C">
        <w:rPr>
          <w:color w:val="666666"/>
          <w:sz w:val="24"/>
          <w:szCs w:val="24"/>
          <w:lang w:eastAsia="ru-RU"/>
        </w:rPr>
        <w:t>•</w:t>
      </w:r>
      <w:r w:rsidRPr="0027003C">
        <w:rPr>
          <w:color w:val="000000"/>
          <w:sz w:val="24"/>
          <w:szCs w:val="24"/>
          <w:lang w:eastAsia="ru-RU"/>
        </w:rPr>
        <w:t>умение работать в материальной и информационной среде начального общего образования (в том числе с учебными моделями).</w:t>
      </w:r>
    </w:p>
    <w:p w:rsidR="0027003C" w:rsidRPr="0027003C" w:rsidRDefault="0027003C" w:rsidP="0027003C">
      <w:pPr>
        <w:widowControl/>
        <w:adjustRightInd w:val="0"/>
        <w:ind w:left="851" w:firstLine="709"/>
        <w:jc w:val="both"/>
        <w:rPr>
          <w:b/>
          <w:bCs/>
          <w:color w:val="000000"/>
          <w:sz w:val="24"/>
          <w:szCs w:val="24"/>
          <w:lang w:eastAsia="ru-RU"/>
        </w:rPr>
      </w:pPr>
      <w:r w:rsidRPr="0027003C">
        <w:rPr>
          <w:b/>
          <w:bCs/>
          <w:color w:val="000000"/>
          <w:sz w:val="24"/>
          <w:szCs w:val="24"/>
          <w:lang w:eastAsia="ru-RU"/>
        </w:rPr>
        <w:t>Предметные результаты:</w:t>
      </w:r>
    </w:p>
    <w:p w:rsidR="0027003C" w:rsidRPr="0027003C" w:rsidRDefault="0027003C" w:rsidP="0027003C">
      <w:pPr>
        <w:widowControl/>
        <w:tabs>
          <w:tab w:val="left" w:pos="709"/>
          <w:tab w:val="left" w:pos="851"/>
        </w:tabs>
        <w:adjustRightInd w:val="0"/>
        <w:ind w:left="851" w:firstLine="709"/>
        <w:jc w:val="both"/>
        <w:rPr>
          <w:color w:val="000000"/>
          <w:sz w:val="24"/>
          <w:szCs w:val="24"/>
          <w:lang w:eastAsia="ru-RU"/>
        </w:rPr>
      </w:pPr>
      <w:r w:rsidRPr="0027003C">
        <w:rPr>
          <w:b/>
          <w:bCs/>
          <w:color w:val="000000"/>
          <w:sz w:val="24"/>
          <w:szCs w:val="24"/>
          <w:lang w:eastAsia="ru-RU"/>
        </w:rPr>
        <w:t xml:space="preserve">А. </w:t>
      </w:r>
      <w:r w:rsidRPr="0027003C">
        <w:rPr>
          <w:color w:val="000000"/>
          <w:sz w:val="24"/>
          <w:szCs w:val="24"/>
          <w:lang w:eastAsia="ru-RU"/>
        </w:rPr>
        <w:t>В коммуникативной сфере:</w:t>
      </w:r>
    </w:p>
    <w:p w:rsidR="0027003C" w:rsidRPr="0027003C" w:rsidRDefault="0027003C" w:rsidP="0027003C">
      <w:pPr>
        <w:widowControl/>
        <w:tabs>
          <w:tab w:val="left" w:pos="851"/>
        </w:tabs>
        <w:adjustRightInd w:val="0"/>
        <w:ind w:left="851" w:firstLine="709"/>
        <w:jc w:val="both"/>
        <w:rPr>
          <w:color w:val="000000"/>
          <w:sz w:val="24"/>
          <w:szCs w:val="24"/>
          <w:lang w:eastAsia="ru-RU"/>
        </w:rPr>
      </w:pPr>
      <w:r w:rsidRPr="0027003C">
        <w:rPr>
          <w:color w:val="666666"/>
          <w:sz w:val="24"/>
          <w:szCs w:val="24"/>
          <w:lang w:eastAsia="ru-RU"/>
        </w:rPr>
        <w:t>•</w:t>
      </w:r>
      <w:r w:rsidRPr="0027003C">
        <w:rPr>
          <w:color w:val="000000"/>
          <w:sz w:val="24"/>
          <w:szCs w:val="24"/>
          <w:lang w:eastAsia="ru-RU"/>
        </w:rPr>
        <w:t>языковые представления и навыки (фонетические, орфографические, лексические и грамматические);</w:t>
      </w:r>
    </w:p>
    <w:p w:rsidR="0027003C" w:rsidRPr="0027003C" w:rsidRDefault="0027003C" w:rsidP="0027003C">
      <w:pPr>
        <w:widowControl/>
        <w:tabs>
          <w:tab w:val="left" w:pos="851"/>
        </w:tabs>
        <w:adjustRightInd w:val="0"/>
        <w:ind w:left="851" w:firstLine="709"/>
        <w:jc w:val="both"/>
        <w:rPr>
          <w:color w:val="000000"/>
          <w:sz w:val="24"/>
          <w:szCs w:val="24"/>
          <w:lang w:eastAsia="ru-RU"/>
        </w:rPr>
      </w:pPr>
      <w:r w:rsidRPr="0027003C">
        <w:rPr>
          <w:color w:val="666666"/>
          <w:sz w:val="24"/>
          <w:szCs w:val="24"/>
          <w:lang w:eastAsia="ru-RU"/>
        </w:rPr>
        <w:lastRenderedPageBreak/>
        <w:t>•</w:t>
      </w:r>
      <w:r w:rsidRPr="0027003C">
        <w:rPr>
          <w:color w:val="000000"/>
          <w:sz w:val="24"/>
          <w:szCs w:val="24"/>
          <w:lang w:eastAsia="ru-RU"/>
        </w:rPr>
        <w:t>говорение (элементарный диалог этикетного характера, диалог в доступных ребёнку типичных ситуациях, диалог с вопросами и побуждением к действию, монологические высказывания с описаниями себя, семьи и других людей, предметов, картинок и персонажей);</w:t>
      </w:r>
    </w:p>
    <w:p w:rsidR="0027003C" w:rsidRPr="0027003C" w:rsidRDefault="0027003C" w:rsidP="0027003C">
      <w:pPr>
        <w:widowControl/>
        <w:tabs>
          <w:tab w:val="left" w:pos="851"/>
        </w:tabs>
        <w:adjustRightInd w:val="0"/>
        <w:ind w:left="851" w:firstLine="709"/>
        <w:jc w:val="both"/>
        <w:rPr>
          <w:color w:val="000000"/>
          <w:sz w:val="24"/>
          <w:szCs w:val="24"/>
          <w:lang w:eastAsia="ru-RU"/>
        </w:rPr>
      </w:pPr>
      <w:r w:rsidRPr="0027003C">
        <w:rPr>
          <w:color w:val="666666"/>
          <w:sz w:val="24"/>
          <w:szCs w:val="24"/>
          <w:lang w:eastAsia="ru-RU"/>
        </w:rPr>
        <w:t>•</w:t>
      </w:r>
      <w:r w:rsidRPr="0027003C">
        <w:rPr>
          <w:color w:val="000000"/>
          <w:sz w:val="24"/>
          <w:szCs w:val="24"/>
          <w:lang w:eastAsia="ru-RU"/>
        </w:rPr>
        <w:t>аудирование (понимание на слух речи учителя и других обучающихся, восприятие основного содержания несложных аудиотекстов и видеофрагментов на знакомом обучающимся языковом материале);</w:t>
      </w:r>
    </w:p>
    <w:p w:rsidR="0027003C" w:rsidRPr="0027003C" w:rsidRDefault="0027003C" w:rsidP="0027003C">
      <w:pPr>
        <w:widowControl/>
        <w:tabs>
          <w:tab w:val="left" w:pos="851"/>
        </w:tabs>
        <w:adjustRightInd w:val="0"/>
        <w:ind w:left="851" w:firstLine="709"/>
        <w:jc w:val="both"/>
        <w:rPr>
          <w:color w:val="000000"/>
          <w:sz w:val="24"/>
          <w:szCs w:val="24"/>
          <w:lang w:eastAsia="ru-RU"/>
        </w:rPr>
      </w:pPr>
      <w:r w:rsidRPr="0027003C">
        <w:rPr>
          <w:color w:val="666666"/>
          <w:sz w:val="24"/>
          <w:szCs w:val="24"/>
          <w:lang w:eastAsia="ru-RU"/>
        </w:rPr>
        <w:t>•</w:t>
      </w:r>
      <w:r w:rsidRPr="0027003C">
        <w:rPr>
          <w:color w:val="000000"/>
          <w:sz w:val="24"/>
          <w:szCs w:val="24"/>
          <w:lang w:eastAsia="ru-RU"/>
        </w:rPr>
        <w:t>чтение (восприятие текстов с разной глубиной понимания ограниченного объёма, соответствующих изученному тематическому материалу и интересам обучающихся с соблюдением правил чтения и осмысленного интонирования);</w:t>
      </w:r>
    </w:p>
    <w:p w:rsidR="0027003C" w:rsidRPr="0027003C" w:rsidRDefault="0027003C" w:rsidP="0027003C">
      <w:pPr>
        <w:widowControl/>
        <w:tabs>
          <w:tab w:val="left" w:pos="851"/>
        </w:tabs>
        <w:adjustRightInd w:val="0"/>
        <w:ind w:left="851" w:firstLine="709"/>
        <w:jc w:val="both"/>
        <w:rPr>
          <w:color w:val="000000"/>
          <w:sz w:val="24"/>
          <w:szCs w:val="24"/>
          <w:lang w:eastAsia="ru-RU"/>
        </w:rPr>
      </w:pPr>
      <w:r w:rsidRPr="0027003C">
        <w:rPr>
          <w:color w:val="666666"/>
          <w:sz w:val="24"/>
          <w:szCs w:val="24"/>
          <w:lang w:eastAsia="ru-RU"/>
        </w:rPr>
        <w:t>•</w:t>
      </w:r>
      <w:r w:rsidRPr="0027003C">
        <w:rPr>
          <w:color w:val="000000"/>
          <w:sz w:val="24"/>
          <w:szCs w:val="24"/>
          <w:lang w:eastAsia="ru-RU"/>
        </w:rPr>
        <w:t>письмо (техника написания букв и соблюдение орфографических правил, опора на образец, письменное заполнение пропусков и форм, подписи под предметами и явлениями, поздравительные открытки, личное письмо ограниченного объёма);</w:t>
      </w:r>
    </w:p>
    <w:p w:rsidR="0027003C" w:rsidRPr="0027003C" w:rsidRDefault="0027003C" w:rsidP="0027003C">
      <w:pPr>
        <w:widowControl/>
        <w:adjustRightInd w:val="0"/>
        <w:ind w:left="851" w:firstLine="709"/>
        <w:jc w:val="both"/>
        <w:rPr>
          <w:color w:val="000000"/>
          <w:sz w:val="24"/>
          <w:szCs w:val="24"/>
          <w:lang w:eastAsia="ru-RU"/>
        </w:rPr>
      </w:pPr>
      <w:r w:rsidRPr="0027003C">
        <w:rPr>
          <w:color w:val="666666"/>
          <w:sz w:val="24"/>
          <w:szCs w:val="24"/>
          <w:lang w:eastAsia="ru-RU"/>
        </w:rPr>
        <w:t xml:space="preserve">• </w:t>
      </w:r>
      <w:r w:rsidRPr="0027003C">
        <w:rPr>
          <w:color w:val="000000"/>
          <w:sz w:val="24"/>
          <w:szCs w:val="24"/>
          <w:lang w:eastAsia="ru-RU"/>
        </w:rPr>
        <w:t>социокультурная осведомлённость (немецкоговорящие страны, литературные персонажи, сказки народов мира, детский фольклор, песни, нормы поведения, правила вежливости и речевой этикет).</w:t>
      </w:r>
    </w:p>
    <w:p w:rsidR="0027003C" w:rsidRPr="0027003C" w:rsidRDefault="0027003C" w:rsidP="0027003C">
      <w:pPr>
        <w:widowControl/>
        <w:adjustRightInd w:val="0"/>
        <w:ind w:left="851" w:firstLine="709"/>
        <w:jc w:val="both"/>
        <w:rPr>
          <w:color w:val="000000"/>
          <w:sz w:val="24"/>
          <w:szCs w:val="24"/>
          <w:lang w:eastAsia="ru-RU"/>
        </w:rPr>
      </w:pPr>
      <w:r w:rsidRPr="0027003C">
        <w:rPr>
          <w:b/>
          <w:bCs/>
          <w:color w:val="000000"/>
          <w:sz w:val="24"/>
          <w:szCs w:val="24"/>
          <w:lang w:eastAsia="ru-RU"/>
        </w:rPr>
        <w:t xml:space="preserve">Б. </w:t>
      </w:r>
      <w:r w:rsidRPr="0027003C">
        <w:rPr>
          <w:color w:val="000000"/>
          <w:sz w:val="24"/>
          <w:szCs w:val="24"/>
          <w:lang w:eastAsia="ru-RU"/>
        </w:rPr>
        <w:t>В познавательной сфере:</w:t>
      </w:r>
    </w:p>
    <w:p w:rsidR="0027003C" w:rsidRPr="0027003C" w:rsidRDefault="0027003C" w:rsidP="0027003C">
      <w:pPr>
        <w:widowControl/>
        <w:adjustRightInd w:val="0"/>
        <w:ind w:left="851" w:firstLine="709"/>
        <w:jc w:val="both"/>
        <w:rPr>
          <w:color w:val="000000"/>
          <w:sz w:val="24"/>
          <w:szCs w:val="24"/>
          <w:lang w:eastAsia="ru-RU"/>
        </w:rPr>
      </w:pPr>
      <w:r w:rsidRPr="0027003C">
        <w:rPr>
          <w:color w:val="666666"/>
          <w:sz w:val="24"/>
          <w:szCs w:val="24"/>
          <w:lang w:eastAsia="ru-RU"/>
        </w:rPr>
        <w:t xml:space="preserve">• </w:t>
      </w:r>
      <w:r w:rsidRPr="0027003C">
        <w:rPr>
          <w:color w:val="000000"/>
          <w:sz w:val="24"/>
          <w:szCs w:val="24"/>
          <w:lang w:eastAsia="ru-RU"/>
        </w:rPr>
        <w:t>формирование элементарных системных языковых представлений об изучаемом языке (звуко-буквенный состав, слова и словосочетания, утвердительные, вопросительные и отрицательные предложения, порядок слов, служебные слова и грамматические словоформы);</w:t>
      </w:r>
    </w:p>
    <w:p w:rsidR="0027003C" w:rsidRPr="0027003C" w:rsidRDefault="0027003C" w:rsidP="0027003C">
      <w:pPr>
        <w:widowControl/>
        <w:adjustRightInd w:val="0"/>
        <w:ind w:left="851" w:firstLine="709"/>
        <w:jc w:val="both"/>
        <w:rPr>
          <w:color w:val="000000"/>
          <w:sz w:val="24"/>
          <w:szCs w:val="24"/>
          <w:lang w:eastAsia="ru-RU"/>
        </w:rPr>
      </w:pPr>
      <w:r w:rsidRPr="0027003C">
        <w:rPr>
          <w:color w:val="666666"/>
          <w:sz w:val="24"/>
          <w:szCs w:val="24"/>
          <w:lang w:eastAsia="ru-RU"/>
        </w:rPr>
        <w:t xml:space="preserve"> • </w:t>
      </w:r>
      <w:r w:rsidRPr="0027003C">
        <w:rPr>
          <w:color w:val="000000"/>
          <w:sz w:val="24"/>
          <w:szCs w:val="24"/>
          <w:lang w:eastAsia="ru-RU"/>
        </w:rPr>
        <w:t>умение выполнять задания по усвоенному образцу, включая составление собственных диалогических и монологических высказываний по изученной тематике;</w:t>
      </w:r>
    </w:p>
    <w:p w:rsidR="0027003C" w:rsidRPr="0027003C" w:rsidRDefault="0027003C" w:rsidP="0027003C">
      <w:pPr>
        <w:widowControl/>
        <w:adjustRightInd w:val="0"/>
        <w:ind w:left="851" w:firstLine="709"/>
        <w:jc w:val="both"/>
        <w:rPr>
          <w:color w:val="000000"/>
          <w:sz w:val="24"/>
          <w:szCs w:val="24"/>
          <w:lang w:eastAsia="ru-RU"/>
        </w:rPr>
      </w:pPr>
      <w:r w:rsidRPr="0027003C">
        <w:rPr>
          <w:color w:val="666666"/>
          <w:sz w:val="24"/>
          <w:szCs w:val="24"/>
          <w:lang w:eastAsia="ru-RU"/>
        </w:rPr>
        <w:t xml:space="preserve">• </w:t>
      </w:r>
      <w:r w:rsidRPr="0027003C">
        <w:rPr>
          <w:color w:val="000000"/>
          <w:sz w:val="24"/>
          <w:szCs w:val="24"/>
          <w:lang w:eastAsia="ru-RU"/>
        </w:rPr>
        <w:t>перенос умений работы с русскоязычным текстом на задания с текстом на немецком языке, предполагающие прогнозирование содержания текста по заголовку и изображениям, выражение своего отношения к прочитанному, дополнение содержания текста собственными идеями в элементарных предложениях;</w:t>
      </w:r>
    </w:p>
    <w:p w:rsidR="0027003C" w:rsidRPr="0027003C" w:rsidRDefault="0027003C" w:rsidP="0027003C">
      <w:pPr>
        <w:widowControl/>
        <w:adjustRightInd w:val="0"/>
        <w:ind w:left="851" w:firstLine="709"/>
        <w:jc w:val="both"/>
        <w:rPr>
          <w:color w:val="000000"/>
          <w:sz w:val="24"/>
          <w:szCs w:val="24"/>
          <w:lang w:eastAsia="ru-RU"/>
        </w:rPr>
      </w:pPr>
      <w:r w:rsidRPr="0027003C">
        <w:rPr>
          <w:color w:val="666666"/>
          <w:sz w:val="24"/>
          <w:szCs w:val="24"/>
          <w:lang w:eastAsia="ru-RU"/>
        </w:rPr>
        <w:t xml:space="preserve">• </w:t>
      </w:r>
      <w:r w:rsidRPr="0027003C">
        <w:rPr>
          <w:color w:val="000000"/>
          <w:sz w:val="24"/>
          <w:szCs w:val="24"/>
          <w:lang w:eastAsia="ru-RU"/>
        </w:rPr>
        <w:t>умение использовать учебно-справочный материал в виде словарей, таблиц и схем для выполнения заданий разного типа;</w:t>
      </w:r>
    </w:p>
    <w:p w:rsidR="0027003C" w:rsidRPr="0027003C" w:rsidRDefault="0027003C" w:rsidP="0027003C">
      <w:pPr>
        <w:widowControl/>
        <w:adjustRightInd w:val="0"/>
        <w:ind w:left="851" w:firstLine="709"/>
        <w:jc w:val="both"/>
        <w:rPr>
          <w:color w:val="000000"/>
          <w:sz w:val="24"/>
          <w:szCs w:val="24"/>
          <w:lang w:eastAsia="ru-RU"/>
        </w:rPr>
      </w:pPr>
      <w:r w:rsidRPr="0027003C">
        <w:rPr>
          <w:color w:val="666666"/>
          <w:sz w:val="24"/>
          <w:szCs w:val="24"/>
          <w:lang w:eastAsia="ru-RU"/>
        </w:rPr>
        <w:t xml:space="preserve">• </w:t>
      </w:r>
      <w:r w:rsidRPr="0027003C">
        <w:rPr>
          <w:color w:val="000000"/>
          <w:sz w:val="24"/>
          <w:szCs w:val="24"/>
          <w:lang w:eastAsia="ru-RU"/>
        </w:rPr>
        <w:t>осуществлять самооценку выполненных учебных заданий и подводить итоги усвоенным знаниям на основе заданий для самоконтроля.</w:t>
      </w:r>
    </w:p>
    <w:p w:rsidR="0027003C" w:rsidRPr="0027003C" w:rsidRDefault="0027003C" w:rsidP="0027003C">
      <w:pPr>
        <w:widowControl/>
        <w:adjustRightInd w:val="0"/>
        <w:ind w:left="851" w:firstLine="709"/>
        <w:jc w:val="both"/>
        <w:rPr>
          <w:color w:val="000000"/>
          <w:sz w:val="24"/>
          <w:szCs w:val="24"/>
          <w:lang w:eastAsia="ru-RU"/>
        </w:rPr>
      </w:pPr>
      <w:r w:rsidRPr="0027003C">
        <w:rPr>
          <w:b/>
          <w:bCs/>
          <w:color w:val="000000"/>
          <w:sz w:val="24"/>
          <w:szCs w:val="24"/>
          <w:lang w:eastAsia="ru-RU"/>
        </w:rPr>
        <w:t xml:space="preserve">В. </w:t>
      </w:r>
      <w:r w:rsidRPr="0027003C">
        <w:rPr>
          <w:color w:val="000000"/>
          <w:sz w:val="24"/>
          <w:szCs w:val="24"/>
          <w:lang w:eastAsia="ru-RU"/>
        </w:rPr>
        <w:t>В ценностно-ориентационной сфере:</w:t>
      </w:r>
    </w:p>
    <w:p w:rsidR="0027003C" w:rsidRPr="0027003C" w:rsidRDefault="0027003C" w:rsidP="0027003C">
      <w:pPr>
        <w:widowControl/>
        <w:adjustRightInd w:val="0"/>
        <w:ind w:left="851" w:firstLine="709"/>
        <w:jc w:val="both"/>
        <w:rPr>
          <w:color w:val="000000"/>
          <w:sz w:val="24"/>
          <w:szCs w:val="24"/>
          <w:lang w:eastAsia="ru-RU"/>
        </w:rPr>
      </w:pPr>
      <w:r w:rsidRPr="0027003C">
        <w:rPr>
          <w:color w:val="666666"/>
          <w:sz w:val="24"/>
          <w:szCs w:val="24"/>
          <w:lang w:eastAsia="ru-RU"/>
        </w:rPr>
        <w:t xml:space="preserve">• </w:t>
      </w:r>
      <w:r w:rsidRPr="0027003C">
        <w:rPr>
          <w:color w:val="000000"/>
          <w:sz w:val="24"/>
          <w:szCs w:val="24"/>
          <w:lang w:eastAsia="ru-RU"/>
        </w:rPr>
        <w:t>восприятие языка как общечеловеческой ценности, обеспечивающей познание, передачу информации, выражение эмоций, отношений и взаимодействия с другими людьми;</w:t>
      </w:r>
    </w:p>
    <w:p w:rsidR="0027003C" w:rsidRPr="0027003C" w:rsidRDefault="0027003C" w:rsidP="0027003C">
      <w:pPr>
        <w:widowControl/>
        <w:adjustRightInd w:val="0"/>
        <w:ind w:left="851" w:firstLine="709"/>
        <w:jc w:val="both"/>
        <w:rPr>
          <w:color w:val="000000"/>
          <w:sz w:val="24"/>
          <w:szCs w:val="24"/>
          <w:lang w:eastAsia="ru-RU"/>
        </w:rPr>
      </w:pPr>
      <w:r w:rsidRPr="0027003C">
        <w:rPr>
          <w:color w:val="666666"/>
          <w:sz w:val="24"/>
          <w:szCs w:val="24"/>
          <w:lang w:eastAsia="ru-RU"/>
        </w:rPr>
        <w:t xml:space="preserve">• </w:t>
      </w:r>
      <w:r w:rsidRPr="0027003C">
        <w:rPr>
          <w:color w:val="000000"/>
          <w:sz w:val="24"/>
          <w:szCs w:val="24"/>
          <w:lang w:eastAsia="ru-RU"/>
        </w:rPr>
        <w:t>ознакомление с доступными возрасту культурными ценностями других народов и своей страны, известными героями, важными событиями, популярными произведениями, а также нормами жизни;</w:t>
      </w:r>
    </w:p>
    <w:p w:rsidR="0027003C" w:rsidRPr="0027003C" w:rsidRDefault="0027003C" w:rsidP="0027003C">
      <w:pPr>
        <w:widowControl/>
        <w:adjustRightInd w:val="0"/>
        <w:ind w:left="851" w:firstLine="709"/>
        <w:jc w:val="both"/>
        <w:rPr>
          <w:sz w:val="24"/>
          <w:szCs w:val="24"/>
        </w:rPr>
      </w:pPr>
      <w:r w:rsidRPr="0027003C">
        <w:rPr>
          <w:color w:val="666666"/>
          <w:sz w:val="24"/>
          <w:szCs w:val="24"/>
          <w:lang w:eastAsia="ru-RU"/>
        </w:rPr>
        <w:t xml:space="preserve">• </w:t>
      </w:r>
      <w:r w:rsidRPr="0027003C">
        <w:rPr>
          <w:color w:val="000000"/>
          <w:sz w:val="24"/>
          <w:szCs w:val="24"/>
          <w:lang w:eastAsia="ru-RU"/>
        </w:rPr>
        <w:t>перспектива использования изучаемого языка для контактов с представителями иной культуры, возможность рассказать друзьям о новых знаниях, полученных с помощью иностранного языка, вероятность применения начальных знаний иностранного языка в зарубежных турах с родными.</w:t>
      </w:r>
    </w:p>
    <w:p w:rsidR="0027003C" w:rsidRPr="0027003C" w:rsidRDefault="0027003C" w:rsidP="0027003C">
      <w:pPr>
        <w:widowControl/>
        <w:adjustRightInd w:val="0"/>
        <w:ind w:left="851" w:firstLine="709"/>
        <w:jc w:val="both"/>
        <w:rPr>
          <w:color w:val="000000"/>
          <w:sz w:val="24"/>
          <w:szCs w:val="24"/>
          <w:lang w:eastAsia="ru-RU"/>
        </w:rPr>
      </w:pPr>
      <w:r w:rsidRPr="0027003C">
        <w:rPr>
          <w:b/>
          <w:bCs/>
          <w:color w:val="000000"/>
          <w:sz w:val="24"/>
          <w:szCs w:val="24"/>
          <w:lang w:eastAsia="ru-RU"/>
        </w:rPr>
        <w:t xml:space="preserve">Г. </w:t>
      </w:r>
      <w:r w:rsidRPr="0027003C">
        <w:rPr>
          <w:color w:val="000000"/>
          <w:sz w:val="24"/>
          <w:szCs w:val="24"/>
          <w:lang w:eastAsia="ru-RU"/>
        </w:rPr>
        <w:t>В эстетической сфере:</w:t>
      </w:r>
    </w:p>
    <w:p w:rsidR="0027003C" w:rsidRPr="0027003C" w:rsidRDefault="0027003C" w:rsidP="0027003C">
      <w:pPr>
        <w:widowControl/>
        <w:adjustRightInd w:val="0"/>
        <w:ind w:left="851" w:firstLine="709"/>
        <w:jc w:val="both"/>
        <w:rPr>
          <w:color w:val="000000"/>
          <w:sz w:val="24"/>
          <w:szCs w:val="24"/>
          <w:lang w:eastAsia="ru-RU"/>
        </w:rPr>
      </w:pPr>
      <w:r w:rsidRPr="0027003C">
        <w:rPr>
          <w:color w:val="666666"/>
          <w:sz w:val="24"/>
          <w:szCs w:val="24"/>
          <w:lang w:eastAsia="ru-RU"/>
        </w:rPr>
        <w:t xml:space="preserve">• </w:t>
      </w:r>
      <w:r w:rsidRPr="0027003C">
        <w:rPr>
          <w:color w:val="000000"/>
          <w:sz w:val="24"/>
          <w:szCs w:val="24"/>
          <w:lang w:eastAsia="ru-RU"/>
        </w:rPr>
        <w:t>знакомство с образцами родной и зарубежной детской литературы, поэзии, фольклора и народного литературного творчества;</w:t>
      </w:r>
    </w:p>
    <w:p w:rsidR="0027003C" w:rsidRPr="0027003C" w:rsidRDefault="0027003C" w:rsidP="0027003C">
      <w:pPr>
        <w:widowControl/>
        <w:adjustRightInd w:val="0"/>
        <w:ind w:left="851" w:firstLine="709"/>
        <w:jc w:val="both"/>
        <w:rPr>
          <w:color w:val="000000"/>
          <w:sz w:val="24"/>
          <w:szCs w:val="24"/>
          <w:lang w:eastAsia="ru-RU"/>
        </w:rPr>
      </w:pPr>
      <w:r w:rsidRPr="0027003C">
        <w:rPr>
          <w:color w:val="666666"/>
          <w:sz w:val="24"/>
          <w:szCs w:val="24"/>
          <w:lang w:eastAsia="ru-RU"/>
        </w:rPr>
        <w:t xml:space="preserve">• </w:t>
      </w:r>
      <w:r w:rsidRPr="0027003C">
        <w:rPr>
          <w:color w:val="000000"/>
          <w:sz w:val="24"/>
          <w:szCs w:val="24"/>
          <w:lang w:eastAsia="ru-RU"/>
        </w:rPr>
        <w:t>формирование эстетического вкуса в восприятии фрагментов родной и зарубежной детской литературы, стихов, песен и иллюстраций;</w:t>
      </w:r>
    </w:p>
    <w:p w:rsidR="0027003C" w:rsidRPr="0027003C" w:rsidRDefault="0027003C" w:rsidP="0027003C">
      <w:pPr>
        <w:widowControl/>
        <w:adjustRightInd w:val="0"/>
        <w:ind w:left="851" w:firstLine="709"/>
        <w:jc w:val="both"/>
        <w:rPr>
          <w:color w:val="000000"/>
          <w:sz w:val="24"/>
          <w:szCs w:val="24"/>
          <w:lang w:eastAsia="ru-RU"/>
        </w:rPr>
      </w:pPr>
      <w:r w:rsidRPr="0027003C">
        <w:rPr>
          <w:color w:val="666666"/>
          <w:sz w:val="24"/>
          <w:szCs w:val="24"/>
          <w:lang w:eastAsia="ru-RU"/>
        </w:rPr>
        <w:t xml:space="preserve">• </w:t>
      </w:r>
      <w:r w:rsidRPr="0027003C">
        <w:rPr>
          <w:color w:val="000000"/>
          <w:sz w:val="24"/>
          <w:szCs w:val="24"/>
          <w:lang w:eastAsia="ru-RU"/>
        </w:rPr>
        <w:t>развитие эстетической оценки образцов родной и зарубежной детской литературы, стихов и песен, фольклора и изображений на основе образцов для сравнения.</w:t>
      </w:r>
    </w:p>
    <w:p w:rsidR="0027003C" w:rsidRPr="0027003C" w:rsidRDefault="0027003C" w:rsidP="0027003C">
      <w:pPr>
        <w:widowControl/>
        <w:adjustRightInd w:val="0"/>
        <w:ind w:left="851" w:firstLine="709"/>
        <w:jc w:val="both"/>
        <w:rPr>
          <w:color w:val="000000"/>
          <w:sz w:val="24"/>
          <w:szCs w:val="24"/>
          <w:lang w:eastAsia="ru-RU"/>
        </w:rPr>
      </w:pPr>
      <w:r w:rsidRPr="0027003C">
        <w:rPr>
          <w:b/>
          <w:bCs/>
          <w:color w:val="000000"/>
          <w:sz w:val="24"/>
          <w:szCs w:val="24"/>
          <w:lang w:eastAsia="ru-RU"/>
        </w:rPr>
        <w:t xml:space="preserve">Д. </w:t>
      </w:r>
      <w:r w:rsidRPr="0027003C">
        <w:rPr>
          <w:color w:val="000000"/>
          <w:sz w:val="24"/>
          <w:szCs w:val="24"/>
          <w:lang w:eastAsia="ru-RU"/>
        </w:rPr>
        <w:t>В трудовой сфере:</w:t>
      </w:r>
    </w:p>
    <w:p w:rsidR="0027003C" w:rsidRPr="0027003C" w:rsidRDefault="0027003C" w:rsidP="0027003C">
      <w:pPr>
        <w:widowControl/>
        <w:adjustRightInd w:val="0"/>
        <w:ind w:left="851" w:firstLine="709"/>
        <w:jc w:val="both"/>
        <w:rPr>
          <w:color w:val="000000"/>
          <w:sz w:val="24"/>
          <w:szCs w:val="24"/>
          <w:lang w:eastAsia="ru-RU"/>
        </w:rPr>
      </w:pPr>
      <w:r w:rsidRPr="0027003C">
        <w:rPr>
          <w:color w:val="666666"/>
          <w:sz w:val="24"/>
          <w:szCs w:val="24"/>
          <w:lang w:eastAsia="ru-RU"/>
        </w:rPr>
        <w:lastRenderedPageBreak/>
        <w:t xml:space="preserve">• </w:t>
      </w:r>
      <w:r w:rsidRPr="0027003C">
        <w:rPr>
          <w:color w:val="000000"/>
          <w:sz w:val="24"/>
          <w:szCs w:val="24"/>
          <w:lang w:eastAsia="ru-RU"/>
        </w:rPr>
        <w:t>умение сохранять цели познавательной деятельности и следовать её задачам при усвоении программного учебного материала и в самостоятельном учении;</w:t>
      </w:r>
    </w:p>
    <w:p w:rsidR="0027003C" w:rsidRPr="0027003C" w:rsidRDefault="0027003C" w:rsidP="0027003C">
      <w:pPr>
        <w:widowControl/>
        <w:adjustRightInd w:val="0"/>
        <w:ind w:left="851" w:firstLine="709"/>
        <w:jc w:val="both"/>
        <w:rPr>
          <w:color w:val="000000"/>
          <w:sz w:val="24"/>
          <w:szCs w:val="24"/>
          <w:lang w:eastAsia="ru-RU"/>
        </w:rPr>
      </w:pPr>
      <w:r w:rsidRPr="0027003C">
        <w:rPr>
          <w:color w:val="666666"/>
          <w:sz w:val="24"/>
          <w:szCs w:val="24"/>
          <w:lang w:eastAsia="ru-RU"/>
        </w:rPr>
        <w:t xml:space="preserve">• </w:t>
      </w:r>
      <w:r w:rsidRPr="0027003C">
        <w:rPr>
          <w:color w:val="000000"/>
          <w:sz w:val="24"/>
          <w:szCs w:val="24"/>
          <w:lang w:eastAsia="ru-RU"/>
        </w:rPr>
        <w:t>готовность пользоваться доступными возрасту современными учебными технологиями, включая ИКТ, для повышения эффективности своего учебного труда;</w:t>
      </w:r>
    </w:p>
    <w:p w:rsidR="0027003C" w:rsidRPr="0027003C" w:rsidRDefault="0027003C" w:rsidP="0027003C">
      <w:pPr>
        <w:widowControl/>
        <w:adjustRightInd w:val="0"/>
        <w:ind w:left="851" w:firstLine="709"/>
        <w:jc w:val="both"/>
        <w:rPr>
          <w:color w:val="000000"/>
          <w:sz w:val="24"/>
          <w:szCs w:val="24"/>
          <w:lang w:eastAsia="ru-RU"/>
        </w:rPr>
      </w:pPr>
      <w:r w:rsidRPr="0027003C">
        <w:rPr>
          <w:color w:val="666666"/>
          <w:sz w:val="24"/>
          <w:szCs w:val="24"/>
          <w:lang w:eastAsia="ru-RU"/>
        </w:rPr>
        <w:t xml:space="preserve">• </w:t>
      </w:r>
      <w:r w:rsidRPr="0027003C">
        <w:rPr>
          <w:color w:val="000000"/>
          <w:sz w:val="24"/>
          <w:szCs w:val="24"/>
          <w:lang w:eastAsia="ru-RU"/>
        </w:rPr>
        <w:t>начальный опыт использования вспомогательной и справочной литературы для самостоятельного поиска недостающей информации, ответа на вопросы и выполнения учебных заданий.</w:t>
      </w:r>
    </w:p>
    <w:p w:rsidR="0027003C" w:rsidRPr="0027003C" w:rsidRDefault="0027003C" w:rsidP="0027003C">
      <w:pPr>
        <w:widowControl/>
        <w:adjustRightInd w:val="0"/>
        <w:ind w:left="851" w:firstLine="709"/>
        <w:jc w:val="both"/>
        <w:rPr>
          <w:color w:val="000000"/>
          <w:sz w:val="24"/>
          <w:szCs w:val="24"/>
          <w:lang w:eastAsia="ru-RU"/>
        </w:rPr>
      </w:pPr>
    </w:p>
    <w:p w:rsidR="0027003C" w:rsidRPr="0027003C" w:rsidRDefault="00771AF2" w:rsidP="00771AF2">
      <w:pPr>
        <w:widowControl/>
        <w:autoSpaceDE/>
        <w:autoSpaceDN/>
        <w:adjustRightInd w:val="0"/>
        <w:rPr>
          <w:b/>
          <w:sz w:val="24"/>
          <w:szCs w:val="24"/>
        </w:rPr>
      </w:pPr>
      <w:r>
        <w:rPr>
          <w:b/>
          <w:color w:val="000000"/>
          <w:sz w:val="24"/>
          <w:szCs w:val="24"/>
          <w:lang w:eastAsia="ru-RU"/>
        </w:rPr>
        <w:t xml:space="preserve">             С</w:t>
      </w:r>
      <w:r w:rsidR="0027003C" w:rsidRPr="0027003C">
        <w:rPr>
          <w:b/>
          <w:color w:val="000000"/>
          <w:sz w:val="24"/>
          <w:szCs w:val="24"/>
          <w:lang w:eastAsia="ru-RU"/>
        </w:rPr>
        <w:t>одержание учебного предмета «Немецкий язык»</w:t>
      </w:r>
    </w:p>
    <w:p w:rsidR="0027003C" w:rsidRPr="0027003C" w:rsidRDefault="0027003C" w:rsidP="0027003C">
      <w:pPr>
        <w:widowControl/>
        <w:adjustRightInd w:val="0"/>
        <w:ind w:left="851" w:firstLine="709"/>
        <w:jc w:val="both"/>
        <w:rPr>
          <w:color w:val="000000"/>
          <w:sz w:val="24"/>
          <w:szCs w:val="24"/>
          <w:lang w:eastAsia="ru-RU"/>
        </w:rPr>
      </w:pPr>
      <w:r w:rsidRPr="0027003C">
        <w:rPr>
          <w:color w:val="000000"/>
          <w:sz w:val="24"/>
          <w:szCs w:val="24"/>
          <w:lang w:eastAsia="ru-RU"/>
        </w:rPr>
        <w:t>В курсе немецкого языка можно выделить следующие содержательные линии:</w:t>
      </w:r>
    </w:p>
    <w:p w:rsidR="0027003C" w:rsidRPr="0027003C" w:rsidRDefault="0027003C" w:rsidP="0027003C">
      <w:pPr>
        <w:widowControl/>
        <w:adjustRightInd w:val="0"/>
        <w:ind w:left="851" w:firstLine="709"/>
        <w:jc w:val="both"/>
        <w:rPr>
          <w:color w:val="000000"/>
          <w:sz w:val="24"/>
          <w:szCs w:val="24"/>
          <w:lang w:eastAsia="ru-RU"/>
        </w:rPr>
      </w:pPr>
      <w:r w:rsidRPr="0027003C">
        <w:rPr>
          <w:color w:val="666666"/>
          <w:sz w:val="24"/>
          <w:szCs w:val="24"/>
          <w:lang w:eastAsia="ru-RU"/>
        </w:rPr>
        <w:t xml:space="preserve">• </w:t>
      </w:r>
      <w:r w:rsidRPr="0027003C">
        <w:rPr>
          <w:color w:val="000000"/>
          <w:sz w:val="24"/>
          <w:szCs w:val="24"/>
          <w:lang w:eastAsia="ru-RU"/>
        </w:rPr>
        <w:t>коммуникативные умения в основных видах речевой деятельности: аудировании, говорении, чтении и письме;</w:t>
      </w:r>
    </w:p>
    <w:p w:rsidR="0027003C" w:rsidRPr="0027003C" w:rsidRDefault="0027003C" w:rsidP="0027003C">
      <w:pPr>
        <w:widowControl/>
        <w:adjustRightInd w:val="0"/>
        <w:ind w:left="851" w:firstLine="709"/>
        <w:jc w:val="both"/>
        <w:rPr>
          <w:color w:val="000000"/>
          <w:sz w:val="24"/>
          <w:szCs w:val="24"/>
          <w:lang w:eastAsia="ru-RU"/>
        </w:rPr>
      </w:pPr>
      <w:r w:rsidRPr="0027003C">
        <w:rPr>
          <w:color w:val="666666"/>
          <w:sz w:val="24"/>
          <w:szCs w:val="24"/>
          <w:lang w:eastAsia="ru-RU"/>
        </w:rPr>
        <w:t xml:space="preserve">• </w:t>
      </w:r>
      <w:r w:rsidRPr="0027003C">
        <w:rPr>
          <w:color w:val="000000"/>
          <w:sz w:val="24"/>
          <w:szCs w:val="24"/>
          <w:lang w:eastAsia="ru-RU"/>
        </w:rPr>
        <w:t>языковые навыки пользования лексическими, грамматическими, фонетическими и орфографическими средствами языка;</w:t>
      </w:r>
    </w:p>
    <w:p w:rsidR="0027003C" w:rsidRPr="0027003C" w:rsidRDefault="0027003C" w:rsidP="0027003C">
      <w:pPr>
        <w:widowControl/>
        <w:adjustRightInd w:val="0"/>
        <w:ind w:left="851" w:firstLine="709"/>
        <w:jc w:val="both"/>
        <w:rPr>
          <w:color w:val="000000"/>
          <w:sz w:val="24"/>
          <w:szCs w:val="24"/>
          <w:lang w:eastAsia="ru-RU"/>
        </w:rPr>
      </w:pPr>
      <w:r w:rsidRPr="0027003C">
        <w:rPr>
          <w:color w:val="666666"/>
          <w:sz w:val="24"/>
          <w:szCs w:val="24"/>
          <w:lang w:eastAsia="ru-RU"/>
        </w:rPr>
        <w:t xml:space="preserve">• </w:t>
      </w:r>
      <w:r w:rsidRPr="0027003C">
        <w:rPr>
          <w:color w:val="000000"/>
          <w:sz w:val="24"/>
          <w:szCs w:val="24"/>
          <w:lang w:eastAsia="ru-RU"/>
        </w:rPr>
        <w:t>социокультурная осведомлённость и умения межкультурного общения;</w:t>
      </w:r>
    </w:p>
    <w:p w:rsidR="0027003C" w:rsidRPr="0027003C" w:rsidRDefault="0027003C" w:rsidP="0027003C">
      <w:pPr>
        <w:widowControl/>
        <w:adjustRightInd w:val="0"/>
        <w:ind w:left="851" w:firstLine="709"/>
        <w:jc w:val="both"/>
        <w:rPr>
          <w:color w:val="000000"/>
          <w:sz w:val="24"/>
          <w:szCs w:val="24"/>
          <w:lang w:eastAsia="ru-RU"/>
        </w:rPr>
      </w:pPr>
      <w:r w:rsidRPr="0027003C">
        <w:rPr>
          <w:color w:val="666666"/>
          <w:sz w:val="24"/>
          <w:szCs w:val="24"/>
          <w:lang w:eastAsia="ru-RU"/>
        </w:rPr>
        <w:t xml:space="preserve">• </w:t>
      </w:r>
      <w:r w:rsidRPr="0027003C">
        <w:rPr>
          <w:color w:val="000000"/>
          <w:sz w:val="24"/>
          <w:szCs w:val="24"/>
          <w:lang w:eastAsia="ru-RU"/>
        </w:rPr>
        <w:t>общеучебные и специальные учебные умения, универсальные учебные действия.</w:t>
      </w:r>
    </w:p>
    <w:p w:rsidR="0027003C" w:rsidRPr="0027003C" w:rsidRDefault="0027003C" w:rsidP="0027003C">
      <w:pPr>
        <w:widowControl/>
        <w:adjustRightInd w:val="0"/>
        <w:ind w:left="851" w:firstLine="709"/>
        <w:jc w:val="both"/>
        <w:rPr>
          <w:sz w:val="24"/>
          <w:szCs w:val="24"/>
          <w:lang w:eastAsia="ru-RU"/>
        </w:rPr>
      </w:pPr>
      <w:r w:rsidRPr="0027003C">
        <w:rPr>
          <w:color w:val="000000"/>
          <w:sz w:val="24"/>
          <w:szCs w:val="24"/>
          <w:lang w:eastAsia="ru-RU"/>
        </w:rPr>
        <w:t xml:space="preserve">Основной содержательной линией из четырёх перечисленных являются коммуникативные умения, которые представляют собой результат овладения немецким языком на данном </w:t>
      </w:r>
      <w:r w:rsidRPr="0027003C">
        <w:rPr>
          <w:sz w:val="24"/>
          <w:szCs w:val="24"/>
          <w:lang w:eastAsia="ru-RU"/>
        </w:rPr>
        <w:t>этапе обучения. Формирование коммуникативных умений предполагает овладение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 Формирование коммуникативной компетенции также неразрывно связано с социокультурной осведомлённостью младших школьников и с овладением учебными умениями.</w:t>
      </w:r>
    </w:p>
    <w:p w:rsidR="0027003C" w:rsidRPr="0027003C" w:rsidRDefault="0027003C" w:rsidP="0027003C">
      <w:pPr>
        <w:widowControl/>
        <w:adjustRightInd w:val="0"/>
        <w:ind w:left="851" w:firstLine="709"/>
        <w:jc w:val="both"/>
        <w:rPr>
          <w:sz w:val="24"/>
          <w:szCs w:val="24"/>
          <w:lang w:eastAsia="ru-RU"/>
        </w:rPr>
      </w:pPr>
      <w:r w:rsidRPr="0027003C">
        <w:rPr>
          <w:sz w:val="24"/>
          <w:szCs w:val="24"/>
          <w:lang w:eastAsia="ru-RU"/>
        </w:rPr>
        <w:t>Все указанные содержательные линии находятся в тесной взаимосвязи, и отсутствие одной из них нарушает единство учебного предмета «Иностранный язык». Обучение перечисленным видам речевой деятельности происходит во взаимосвязи.</w:t>
      </w:r>
    </w:p>
    <w:p w:rsidR="0027003C" w:rsidRPr="0027003C" w:rsidRDefault="0027003C" w:rsidP="0027003C">
      <w:pPr>
        <w:widowControl/>
        <w:adjustRightInd w:val="0"/>
        <w:ind w:left="851" w:firstLine="709"/>
        <w:jc w:val="both"/>
        <w:rPr>
          <w:sz w:val="24"/>
          <w:szCs w:val="24"/>
          <w:lang w:eastAsia="ru-RU"/>
        </w:rPr>
      </w:pPr>
      <w:r w:rsidRPr="0027003C">
        <w:rPr>
          <w:sz w:val="24"/>
          <w:szCs w:val="24"/>
          <w:lang w:eastAsia="ru-RU"/>
        </w:rPr>
        <w:t>Однако наблюдается некоторое устное опережение, вызванное объективными причинами: овладение письменными формами общения (чтением и письмом), связанное с необходимостью формирования техники чтения и техники письма, происходит более медленно. Поэтому темпы овладения разными видами речевой деятельности уравниваются только к концу обучения в начальной школе.</w:t>
      </w:r>
    </w:p>
    <w:p w:rsidR="0027003C" w:rsidRPr="0027003C" w:rsidRDefault="0027003C" w:rsidP="0027003C">
      <w:pPr>
        <w:widowControl/>
        <w:adjustRightInd w:val="0"/>
        <w:ind w:left="851" w:firstLine="709"/>
        <w:jc w:val="both"/>
        <w:rPr>
          <w:sz w:val="24"/>
          <w:szCs w:val="24"/>
          <w:lang w:eastAsia="ru-RU"/>
        </w:rPr>
      </w:pPr>
      <w:r w:rsidRPr="0027003C">
        <w:rPr>
          <w:sz w:val="24"/>
          <w:szCs w:val="24"/>
          <w:lang w:eastAsia="ru-RU"/>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следующие темы:</w:t>
      </w:r>
    </w:p>
    <w:p w:rsidR="0027003C" w:rsidRPr="0027003C" w:rsidRDefault="0027003C" w:rsidP="0027003C">
      <w:pPr>
        <w:widowControl/>
        <w:adjustRightInd w:val="0"/>
        <w:ind w:left="851" w:firstLine="709"/>
        <w:jc w:val="both"/>
        <w:rPr>
          <w:sz w:val="24"/>
          <w:szCs w:val="24"/>
          <w:lang w:eastAsia="ru-RU"/>
        </w:rPr>
      </w:pPr>
      <w:r w:rsidRPr="0027003C">
        <w:rPr>
          <w:b/>
          <w:bCs/>
          <w:sz w:val="24"/>
          <w:szCs w:val="24"/>
          <w:lang w:eastAsia="ru-RU"/>
        </w:rPr>
        <w:t xml:space="preserve">Знакомство. </w:t>
      </w:r>
      <w:r w:rsidRPr="0027003C">
        <w:rPr>
          <w:sz w:val="24"/>
          <w:szCs w:val="24"/>
          <w:lang w:eastAsia="ru-RU"/>
        </w:rPr>
        <w:t>С одноклассниками, учителем, персонажем детских произведений: имя, возраст. Приветствие, прощание (с использованием типичных фраз речевого этикета).</w:t>
      </w:r>
    </w:p>
    <w:p w:rsidR="0027003C" w:rsidRPr="0027003C" w:rsidRDefault="0027003C" w:rsidP="0027003C">
      <w:pPr>
        <w:widowControl/>
        <w:adjustRightInd w:val="0"/>
        <w:ind w:left="851" w:firstLine="709"/>
        <w:jc w:val="both"/>
        <w:rPr>
          <w:sz w:val="24"/>
          <w:szCs w:val="24"/>
          <w:lang w:eastAsia="ru-RU"/>
        </w:rPr>
      </w:pPr>
      <w:r w:rsidRPr="0027003C">
        <w:rPr>
          <w:b/>
          <w:bCs/>
          <w:sz w:val="24"/>
          <w:szCs w:val="24"/>
          <w:lang w:eastAsia="ru-RU"/>
        </w:rPr>
        <w:t xml:space="preserve">Я и моя семья. </w:t>
      </w:r>
      <w:r w:rsidRPr="0027003C">
        <w:rPr>
          <w:sz w:val="24"/>
          <w:szCs w:val="24"/>
          <w:lang w:eastAsia="ru-RU"/>
        </w:rPr>
        <w:t xml:space="preserve">Члены семьи, их имена, возраст, внешность, черты характера, увлечения/хобби. Мой день (распорядок дня, </w:t>
      </w:r>
      <w:r w:rsidRPr="0027003C">
        <w:rPr>
          <w:i/>
          <w:iCs/>
          <w:sz w:val="24"/>
          <w:szCs w:val="24"/>
          <w:lang w:eastAsia="ru-RU"/>
        </w:rPr>
        <w:t>домашние обязанности</w:t>
      </w:r>
      <w:r w:rsidRPr="0027003C">
        <w:rPr>
          <w:sz w:val="24"/>
          <w:szCs w:val="24"/>
          <w:lang w:eastAsia="ru-RU"/>
        </w:rPr>
        <w:t xml:space="preserve">). Покупки в магазине: одежда, </w:t>
      </w:r>
      <w:r w:rsidRPr="0027003C">
        <w:rPr>
          <w:i/>
          <w:iCs/>
          <w:sz w:val="24"/>
          <w:szCs w:val="24"/>
          <w:lang w:eastAsia="ru-RU"/>
        </w:rPr>
        <w:t>обувь</w:t>
      </w:r>
      <w:r w:rsidRPr="0027003C">
        <w:rPr>
          <w:sz w:val="24"/>
          <w:szCs w:val="24"/>
          <w:lang w:eastAsia="ru-RU"/>
        </w:rPr>
        <w:t>, основные продукты питания. Любимая еда. Семейные праздники: день рождения, Новый год/Рождество. Подарки.</w:t>
      </w:r>
    </w:p>
    <w:p w:rsidR="0027003C" w:rsidRPr="0027003C" w:rsidRDefault="0027003C" w:rsidP="0027003C">
      <w:pPr>
        <w:widowControl/>
        <w:adjustRightInd w:val="0"/>
        <w:ind w:left="851" w:firstLine="709"/>
        <w:jc w:val="both"/>
        <w:rPr>
          <w:sz w:val="24"/>
          <w:szCs w:val="24"/>
          <w:lang w:eastAsia="ru-RU"/>
        </w:rPr>
      </w:pPr>
      <w:r w:rsidRPr="0027003C">
        <w:rPr>
          <w:b/>
          <w:bCs/>
          <w:sz w:val="24"/>
          <w:szCs w:val="24"/>
          <w:lang w:eastAsia="ru-RU"/>
        </w:rPr>
        <w:t xml:space="preserve">Мир моих увлечений. </w:t>
      </w:r>
      <w:r w:rsidRPr="0027003C">
        <w:rPr>
          <w:sz w:val="24"/>
          <w:szCs w:val="24"/>
          <w:lang w:eastAsia="ru-RU"/>
        </w:rPr>
        <w:t xml:space="preserve">Мои любимые занятия. Виды спорта и спортивные игры. </w:t>
      </w:r>
      <w:r w:rsidRPr="0027003C">
        <w:rPr>
          <w:i/>
          <w:iCs/>
          <w:sz w:val="24"/>
          <w:szCs w:val="24"/>
          <w:lang w:eastAsia="ru-RU"/>
        </w:rPr>
        <w:t>Мои любимые сказки</w:t>
      </w:r>
      <w:r w:rsidRPr="0027003C">
        <w:rPr>
          <w:sz w:val="24"/>
          <w:szCs w:val="24"/>
          <w:lang w:eastAsia="ru-RU"/>
        </w:rPr>
        <w:t>. Выходной день (</w:t>
      </w:r>
      <w:r w:rsidRPr="0027003C">
        <w:rPr>
          <w:i/>
          <w:iCs/>
          <w:sz w:val="24"/>
          <w:szCs w:val="24"/>
          <w:lang w:eastAsia="ru-RU"/>
        </w:rPr>
        <w:t>в зоопарке, цирке</w:t>
      </w:r>
      <w:r w:rsidRPr="0027003C">
        <w:rPr>
          <w:sz w:val="24"/>
          <w:szCs w:val="24"/>
          <w:lang w:eastAsia="ru-RU"/>
        </w:rPr>
        <w:t>), каникулы.</w:t>
      </w:r>
    </w:p>
    <w:p w:rsidR="0027003C" w:rsidRPr="0027003C" w:rsidRDefault="0027003C" w:rsidP="0027003C">
      <w:pPr>
        <w:widowControl/>
        <w:adjustRightInd w:val="0"/>
        <w:ind w:left="851" w:firstLine="709"/>
        <w:jc w:val="both"/>
        <w:rPr>
          <w:b/>
          <w:bCs/>
          <w:sz w:val="24"/>
          <w:szCs w:val="24"/>
          <w:lang w:eastAsia="ru-RU"/>
        </w:rPr>
      </w:pPr>
      <w:r w:rsidRPr="0027003C">
        <w:rPr>
          <w:b/>
          <w:bCs/>
          <w:sz w:val="24"/>
          <w:szCs w:val="24"/>
          <w:lang w:eastAsia="ru-RU"/>
        </w:rPr>
        <w:t xml:space="preserve">Я и мои друзья. </w:t>
      </w:r>
      <w:r w:rsidRPr="0027003C">
        <w:rPr>
          <w:sz w:val="24"/>
          <w:szCs w:val="24"/>
          <w:lang w:eastAsia="ru-RU"/>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r w:rsidRPr="0027003C">
        <w:rPr>
          <w:b/>
          <w:bCs/>
          <w:sz w:val="24"/>
          <w:szCs w:val="24"/>
          <w:lang w:eastAsia="ru-RU"/>
        </w:rPr>
        <w:t xml:space="preserve"> </w:t>
      </w:r>
    </w:p>
    <w:p w:rsidR="0027003C" w:rsidRPr="0027003C" w:rsidRDefault="0027003C" w:rsidP="0027003C">
      <w:pPr>
        <w:widowControl/>
        <w:adjustRightInd w:val="0"/>
        <w:ind w:left="851" w:firstLine="709"/>
        <w:jc w:val="both"/>
        <w:rPr>
          <w:sz w:val="24"/>
          <w:szCs w:val="24"/>
          <w:lang w:eastAsia="ru-RU"/>
        </w:rPr>
      </w:pPr>
      <w:r w:rsidRPr="0027003C">
        <w:rPr>
          <w:b/>
          <w:bCs/>
          <w:sz w:val="24"/>
          <w:szCs w:val="24"/>
          <w:lang w:eastAsia="ru-RU"/>
        </w:rPr>
        <w:t xml:space="preserve">Моя школа. </w:t>
      </w:r>
      <w:r w:rsidRPr="0027003C">
        <w:rPr>
          <w:sz w:val="24"/>
          <w:szCs w:val="24"/>
          <w:lang w:eastAsia="ru-RU"/>
        </w:rPr>
        <w:t>Классная комната, учебные предметы, школьные принадлежности. Учебные занятия на уроках.</w:t>
      </w:r>
    </w:p>
    <w:p w:rsidR="0027003C" w:rsidRPr="0027003C" w:rsidRDefault="0027003C" w:rsidP="0027003C">
      <w:pPr>
        <w:widowControl/>
        <w:adjustRightInd w:val="0"/>
        <w:ind w:left="851" w:firstLine="709"/>
        <w:jc w:val="both"/>
        <w:rPr>
          <w:sz w:val="24"/>
          <w:szCs w:val="24"/>
          <w:lang w:eastAsia="ru-RU"/>
        </w:rPr>
      </w:pPr>
      <w:r w:rsidRPr="0027003C">
        <w:rPr>
          <w:b/>
          <w:bCs/>
          <w:sz w:val="24"/>
          <w:szCs w:val="24"/>
          <w:lang w:eastAsia="ru-RU"/>
        </w:rPr>
        <w:lastRenderedPageBreak/>
        <w:t xml:space="preserve">Мир вокруг меня. </w:t>
      </w:r>
      <w:r w:rsidRPr="0027003C">
        <w:rPr>
          <w:sz w:val="24"/>
          <w:szCs w:val="24"/>
          <w:lang w:eastAsia="ru-RU"/>
        </w:rPr>
        <w:t xml:space="preserve">Мой дом/квартира/комната: названия комнат, их размер, предметы мебели и интерьера. Природа. </w:t>
      </w:r>
      <w:r w:rsidRPr="0027003C">
        <w:rPr>
          <w:i/>
          <w:iCs/>
          <w:sz w:val="24"/>
          <w:szCs w:val="24"/>
          <w:lang w:eastAsia="ru-RU"/>
        </w:rPr>
        <w:t>Дикие и домашние животные</w:t>
      </w:r>
      <w:r w:rsidRPr="0027003C">
        <w:rPr>
          <w:sz w:val="24"/>
          <w:szCs w:val="24"/>
          <w:lang w:eastAsia="ru-RU"/>
        </w:rPr>
        <w:t>. Любимое время года. Погода.</w:t>
      </w:r>
    </w:p>
    <w:p w:rsidR="0027003C" w:rsidRPr="0027003C" w:rsidRDefault="0027003C" w:rsidP="0027003C">
      <w:pPr>
        <w:widowControl/>
        <w:adjustRightInd w:val="0"/>
        <w:ind w:left="851" w:firstLine="709"/>
        <w:jc w:val="both"/>
        <w:rPr>
          <w:sz w:val="24"/>
          <w:szCs w:val="24"/>
          <w:lang w:eastAsia="ru-RU"/>
        </w:rPr>
      </w:pPr>
      <w:r w:rsidRPr="0027003C">
        <w:rPr>
          <w:b/>
          <w:bCs/>
          <w:sz w:val="24"/>
          <w:szCs w:val="24"/>
          <w:lang w:eastAsia="ru-RU"/>
        </w:rPr>
        <w:t xml:space="preserve">Страна/страны изучаемого языка и родная страна. </w:t>
      </w:r>
      <w:r w:rsidRPr="0027003C">
        <w:rPr>
          <w:sz w:val="24"/>
          <w:szCs w:val="24"/>
          <w:lang w:eastAsia="ru-RU"/>
        </w:rPr>
        <w:t xml:space="preserve">Общие сведения: название, столица. </w:t>
      </w:r>
      <w:r w:rsidRPr="0027003C">
        <w:rPr>
          <w:i/>
          <w:iCs/>
          <w:sz w:val="24"/>
          <w:szCs w:val="24"/>
          <w:lang w:eastAsia="ru-RU"/>
        </w:rPr>
        <w:t>Литературные персонажи популярных книг моих сверстников (имена героев книг, черты характера</w:t>
      </w:r>
      <w:r w:rsidRPr="0027003C">
        <w:rPr>
          <w:sz w:val="24"/>
          <w:szCs w:val="24"/>
          <w:lang w:eastAsia="ru-RU"/>
        </w:rPr>
        <w:t>). Небольшие произведения детского фольклора на немецком языке (рифмовки, стихи, песни, сказки).</w:t>
      </w:r>
    </w:p>
    <w:p w:rsidR="0027003C" w:rsidRPr="0027003C" w:rsidRDefault="0027003C" w:rsidP="0027003C">
      <w:pPr>
        <w:widowControl/>
        <w:adjustRightInd w:val="0"/>
        <w:ind w:left="851" w:firstLine="709"/>
        <w:jc w:val="both"/>
        <w:rPr>
          <w:sz w:val="24"/>
          <w:szCs w:val="24"/>
          <w:lang w:eastAsia="ru-RU"/>
        </w:rPr>
      </w:pPr>
      <w:r w:rsidRPr="0027003C">
        <w:rPr>
          <w:sz w:val="24"/>
          <w:szCs w:val="24"/>
          <w:lang w:eastAsia="ru-RU"/>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27003C" w:rsidRPr="0027003C" w:rsidRDefault="0027003C" w:rsidP="0027003C">
      <w:pPr>
        <w:widowControl/>
        <w:adjustRightInd w:val="0"/>
        <w:ind w:left="851" w:firstLine="709"/>
        <w:jc w:val="both"/>
        <w:rPr>
          <w:sz w:val="24"/>
          <w:szCs w:val="24"/>
          <w:lang w:eastAsia="ru-RU"/>
        </w:rPr>
      </w:pPr>
    </w:p>
    <w:p w:rsidR="0027003C" w:rsidRPr="00771AF2" w:rsidRDefault="0027003C" w:rsidP="0027003C">
      <w:pPr>
        <w:widowControl/>
        <w:adjustRightInd w:val="0"/>
        <w:ind w:left="851"/>
        <w:jc w:val="center"/>
        <w:rPr>
          <w:sz w:val="24"/>
          <w:szCs w:val="24"/>
          <w:lang w:eastAsia="ru-RU"/>
        </w:rPr>
      </w:pPr>
      <w:r w:rsidRPr="0027003C">
        <w:rPr>
          <w:rFonts w:eastAsia="Calibri"/>
          <w:b/>
          <w:sz w:val="24"/>
          <w:szCs w:val="24"/>
        </w:rPr>
        <w:t xml:space="preserve">3. Тематическое </w:t>
      </w:r>
      <w:r w:rsidRPr="00771AF2">
        <w:rPr>
          <w:rFonts w:eastAsia="Calibri"/>
          <w:b/>
          <w:sz w:val="24"/>
          <w:szCs w:val="24"/>
        </w:rPr>
        <w:t>планирование с указанием количества часов, отводимых на освоение каждой темы учебного предмета «Немецкий язык»</w:t>
      </w:r>
    </w:p>
    <w:p w:rsidR="0027003C" w:rsidRPr="00771AF2" w:rsidRDefault="0027003C" w:rsidP="0027003C">
      <w:pPr>
        <w:widowControl/>
        <w:adjustRightInd w:val="0"/>
        <w:jc w:val="center"/>
        <w:rPr>
          <w:b/>
          <w:sz w:val="24"/>
          <w:szCs w:val="24"/>
          <w:lang w:eastAsia="ru-RU"/>
        </w:rPr>
      </w:pPr>
      <w:r w:rsidRPr="00771AF2">
        <w:rPr>
          <w:b/>
          <w:sz w:val="24"/>
          <w:szCs w:val="24"/>
          <w:lang w:eastAsia="ru-RU"/>
        </w:rPr>
        <w:t>2 класс</w:t>
      </w:r>
    </w:p>
    <w:tbl>
      <w:tblPr>
        <w:tblW w:w="0" w:type="auto"/>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371"/>
        <w:gridCol w:w="1417"/>
      </w:tblGrid>
      <w:tr w:rsidR="0027003C" w:rsidRPr="0027003C" w:rsidTr="00771AF2">
        <w:tc>
          <w:tcPr>
            <w:tcW w:w="709" w:type="dxa"/>
            <w:shd w:val="clear" w:color="auto" w:fill="auto"/>
          </w:tcPr>
          <w:p w:rsidR="0027003C" w:rsidRPr="0027003C" w:rsidRDefault="0027003C" w:rsidP="0027003C">
            <w:pPr>
              <w:widowControl/>
              <w:autoSpaceDE/>
              <w:autoSpaceDN/>
              <w:jc w:val="both"/>
              <w:outlineLvl w:val="1"/>
              <w:rPr>
                <w:rFonts w:eastAsia="MS Gothic"/>
                <w:sz w:val="24"/>
                <w:szCs w:val="24"/>
                <w:lang w:eastAsia="ru-RU"/>
              </w:rPr>
            </w:pPr>
            <w:r w:rsidRPr="0027003C">
              <w:rPr>
                <w:rFonts w:eastAsia="MS Gothic"/>
                <w:sz w:val="24"/>
                <w:szCs w:val="24"/>
                <w:lang w:eastAsia="ru-RU"/>
              </w:rPr>
              <w:t>№ п.п.</w:t>
            </w:r>
          </w:p>
        </w:tc>
        <w:tc>
          <w:tcPr>
            <w:tcW w:w="7371"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Тема</w:t>
            </w:r>
          </w:p>
        </w:tc>
        <w:tc>
          <w:tcPr>
            <w:tcW w:w="1417" w:type="dxa"/>
            <w:shd w:val="clear" w:color="auto" w:fill="auto"/>
          </w:tcPr>
          <w:p w:rsidR="0027003C" w:rsidRPr="0027003C" w:rsidRDefault="0027003C" w:rsidP="0027003C">
            <w:pPr>
              <w:widowControl/>
              <w:autoSpaceDE/>
              <w:autoSpaceDN/>
              <w:jc w:val="both"/>
              <w:outlineLvl w:val="1"/>
              <w:rPr>
                <w:rFonts w:eastAsia="MS Gothic"/>
                <w:sz w:val="24"/>
                <w:szCs w:val="24"/>
                <w:lang w:eastAsia="ru-RU"/>
              </w:rPr>
            </w:pPr>
            <w:r w:rsidRPr="0027003C">
              <w:rPr>
                <w:rFonts w:eastAsia="MS Gothic"/>
                <w:sz w:val="24"/>
                <w:szCs w:val="24"/>
                <w:lang w:eastAsia="ru-RU"/>
              </w:rPr>
              <w:t>Количество часов</w:t>
            </w:r>
          </w:p>
        </w:tc>
      </w:tr>
      <w:tr w:rsidR="0027003C" w:rsidRPr="0027003C" w:rsidTr="00771AF2">
        <w:tc>
          <w:tcPr>
            <w:tcW w:w="709" w:type="dxa"/>
            <w:shd w:val="clear" w:color="auto" w:fill="auto"/>
          </w:tcPr>
          <w:p w:rsidR="0027003C" w:rsidRPr="0027003C" w:rsidRDefault="0027003C" w:rsidP="0027003C">
            <w:pPr>
              <w:widowControl/>
              <w:autoSpaceDE/>
              <w:autoSpaceDN/>
              <w:jc w:val="center"/>
              <w:outlineLvl w:val="1"/>
              <w:rPr>
                <w:rFonts w:eastAsia="MS Gothic"/>
                <w:b/>
                <w:sz w:val="24"/>
                <w:szCs w:val="24"/>
                <w:lang w:eastAsia="ru-RU"/>
              </w:rPr>
            </w:pPr>
            <w:r w:rsidRPr="0027003C">
              <w:rPr>
                <w:rFonts w:eastAsia="MS Gothic"/>
                <w:b/>
                <w:sz w:val="24"/>
                <w:szCs w:val="24"/>
                <w:lang w:eastAsia="ru-RU"/>
              </w:rPr>
              <w:t>1</w:t>
            </w:r>
          </w:p>
        </w:tc>
        <w:tc>
          <w:tcPr>
            <w:tcW w:w="7371" w:type="dxa"/>
            <w:shd w:val="clear" w:color="auto" w:fill="auto"/>
          </w:tcPr>
          <w:p w:rsidR="0027003C" w:rsidRPr="0027003C" w:rsidRDefault="0027003C" w:rsidP="0027003C">
            <w:pPr>
              <w:widowControl/>
              <w:autoSpaceDE/>
              <w:autoSpaceDN/>
              <w:jc w:val="both"/>
              <w:outlineLvl w:val="1"/>
              <w:rPr>
                <w:rFonts w:eastAsia="MS Gothic"/>
                <w:b/>
                <w:sz w:val="24"/>
                <w:szCs w:val="24"/>
                <w:lang w:eastAsia="ru-RU"/>
              </w:rPr>
            </w:pPr>
            <w:r w:rsidRPr="0027003C">
              <w:rPr>
                <w:b/>
                <w:sz w:val="24"/>
                <w:szCs w:val="24"/>
                <w:lang w:val="en-US" w:eastAsia="ru-RU"/>
              </w:rPr>
              <w:t>Вводный курс</w:t>
            </w:r>
          </w:p>
        </w:tc>
        <w:tc>
          <w:tcPr>
            <w:tcW w:w="1417" w:type="dxa"/>
            <w:shd w:val="clear" w:color="auto" w:fill="auto"/>
          </w:tcPr>
          <w:p w:rsidR="0027003C" w:rsidRPr="0027003C" w:rsidRDefault="0027003C" w:rsidP="0027003C">
            <w:pPr>
              <w:widowControl/>
              <w:autoSpaceDE/>
              <w:autoSpaceDN/>
              <w:jc w:val="center"/>
              <w:outlineLvl w:val="1"/>
              <w:rPr>
                <w:rFonts w:eastAsia="MS Gothic"/>
                <w:b/>
                <w:sz w:val="24"/>
                <w:szCs w:val="24"/>
                <w:lang w:eastAsia="ru-RU"/>
              </w:rPr>
            </w:pPr>
            <w:r w:rsidRPr="0027003C">
              <w:rPr>
                <w:rFonts w:eastAsia="MS Gothic"/>
                <w:b/>
                <w:sz w:val="24"/>
                <w:szCs w:val="24"/>
                <w:lang w:eastAsia="ru-RU"/>
              </w:rPr>
              <w:t>30</w:t>
            </w:r>
          </w:p>
        </w:tc>
      </w:tr>
      <w:tr w:rsidR="0027003C" w:rsidRPr="0027003C" w:rsidTr="00771AF2">
        <w:tc>
          <w:tcPr>
            <w:tcW w:w="709" w:type="dxa"/>
            <w:shd w:val="clear" w:color="auto" w:fill="auto"/>
          </w:tcPr>
          <w:p w:rsidR="0027003C" w:rsidRPr="0027003C" w:rsidRDefault="0027003C" w:rsidP="0027003C">
            <w:pPr>
              <w:widowControl/>
              <w:autoSpaceDE/>
              <w:autoSpaceDN/>
              <w:jc w:val="center"/>
              <w:outlineLvl w:val="1"/>
              <w:rPr>
                <w:rFonts w:eastAsia="MS Gothic"/>
                <w:b/>
                <w:sz w:val="24"/>
                <w:szCs w:val="24"/>
                <w:lang w:eastAsia="ru-RU"/>
              </w:rPr>
            </w:pPr>
            <w:r w:rsidRPr="0027003C">
              <w:rPr>
                <w:rFonts w:eastAsia="MS Gothic"/>
                <w:b/>
                <w:sz w:val="24"/>
                <w:szCs w:val="24"/>
                <w:lang w:eastAsia="ru-RU"/>
              </w:rPr>
              <w:t>2</w:t>
            </w:r>
          </w:p>
        </w:tc>
        <w:tc>
          <w:tcPr>
            <w:tcW w:w="7371" w:type="dxa"/>
            <w:shd w:val="clear" w:color="auto" w:fill="auto"/>
          </w:tcPr>
          <w:p w:rsidR="0027003C" w:rsidRPr="0027003C" w:rsidRDefault="0027003C" w:rsidP="0027003C">
            <w:pPr>
              <w:widowControl/>
              <w:autoSpaceDE/>
              <w:autoSpaceDN/>
              <w:jc w:val="both"/>
              <w:outlineLvl w:val="1"/>
              <w:rPr>
                <w:rFonts w:eastAsia="MS Gothic"/>
                <w:b/>
                <w:sz w:val="24"/>
                <w:szCs w:val="24"/>
                <w:lang w:eastAsia="ru-RU"/>
              </w:rPr>
            </w:pPr>
            <w:r w:rsidRPr="0027003C">
              <w:rPr>
                <w:b/>
                <w:sz w:val="24"/>
                <w:szCs w:val="24"/>
                <w:lang w:val="en-US" w:eastAsia="ru-RU"/>
              </w:rPr>
              <w:t>Основной курс</w:t>
            </w:r>
          </w:p>
        </w:tc>
        <w:tc>
          <w:tcPr>
            <w:tcW w:w="1417" w:type="dxa"/>
            <w:shd w:val="clear" w:color="auto" w:fill="auto"/>
          </w:tcPr>
          <w:p w:rsidR="0027003C" w:rsidRPr="0027003C" w:rsidRDefault="0027003C" w:rsidP="0027003C">
            <w:pPr>
              <w:widowControl/>
              <w:autoSpaceDE/>
              <w:autoSpaceDN/>
              <w:jc w:val="center"/>
              <w:outlineLvl w:val="1"/>
              <w:rPr>
                <w:rFonts w:eastAsia="MS Gothic"/>
                <w:b/>
                <w:sz w:val="24"/>
                <w:szCs w:val="24"/>
                <w:lang w:eastAsia="ru-RU"/>
              </w:rPr>
            </w:pPr>
            <w:r w:rsidRPr="0027003C">
              <w:rPr>
                <w:rFonts w:eastAsia="MS Gothic"/>
                <w:b/>
                <w:sz w:val="24"/>
                <w:szCs w:val="24"/>
                <w:lang w:eastAsia="ru-RU"/>
              </w:rPr>
              <w:t>38</w:t>
            </w:r>
          </w:p>
        </w:tc>
      </w:tr>
      <w:tr w:rsidR="0027003C" w:rsidRPr="0027003C" w:rsidTr="00771AF2">
        <w:tc>
          <w:tcPr>
            <w:tcW w:w="709"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2.1.</w:t>
            </w:r>
          </w:p>
        </w:tc>
        <w:tc>
          <w:tcPr>
            <w:tcW w:w="7371" w:type="dxa"/>
            <w:shd w:val="clear" w:color="auto" w:fill="auto"/>
          </w:tcPr>
          <w:p w:rsidR="0027003C" w:rsidRPr="0027003C" w:rsidRDefault="0027003C" w:rsidP="0027003C">
            <w:pPr>
              <w:widowControl/>
              <w:adjustRightInd w:val="0"/>
              <w:jc w:val="both"/>
              <w:rPr>
                <w:rFonts w:eastAsia="MS Gothic"/>
                <w:sz w:val="24"/>
                <w:szCs w:val="24"/>
                <w:lang w:eastAsia="ru-RU"/>
              </w:rPr>
            </w:pPr>
            <w:r w:rsidRPr="0027003C">
              <w:rPr>
                <w:sz w:val="24"/>
                <w:szCs w:val="24"/>
                <w:lang w:val="en-US"/>
              </w:rPr>
              <w:t>Unsere neuen Lehrbuchfiguren. Wer sind sie? Wie</w:t>
            </w:r>
            <w:r w:rsidRPr="0027003C">
              <w:rPr>
                <w:sz w:val="24"/>
                <w:szCs w:val="24"/>
              </w:rPr>
              <w:t xml:space="preserve"> </w:t>
            </w:r>
            <w:r w:rsidRPr="0027003C">
              <w:rPr>
                <w:sz w:val="24"/>
                <w:szCs w:val="24"/>
                <w:lang w:val="en-US"/>
              </w:rPr>
              <w:t>sind</w:t>
            </w:r>
            <w:r w:rsidRPr="0027003C">
              <w:rPr>
                <w:sz w:val="24"/>
                <w:szCs w:val="24"/>
              </w:rPr>
              <w:t xml:space="preserve"> </w:t>
            </w:r>
            <w:r w:rsidRPr="0027003C">
              <w:rPr>
                <w:sz w:val="24"/>
                <w:szCs w:val="24"/>
                <w:lang w:val="en-US"/>
              </w:rPr>
              <w:t>sie</w:t>
            </w:r>
            <w:r w:rsidRPr="0027003C">
              <w:rPr>
                <w:sz w:val="24"/>
                <w:szCs w:val="24"/>
              </w:rPr>
              <w:t>? (Новые персонажи нашего учебника. Кто они? Какие они?)</w:t>
            </w:r>
          </w:p>
        </w:tc>
        <w:tc>
          <w:tcPr>
            <w:tcW w:w="1417"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7</w:t>
            </w:r>
          </w:p>
        </w:tc>
      </w:tr>
      <w:tr w:rsidR="0027003C" w:rsidRPr="0027003C" w:rsidTr="00771AF2">
        <w:tc>
          <w:tcPr>
            <w:tcW w:w="709"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2.2.</w:t>
            </w:r>
          </w:p>
        </w:tc>
        <w:tc>
          <w:tcPr>
            <w:tcW w:w="7371" w:type="dxa"/>
            <w:shd w:val="clear" w:color="auto" w:fill="auto"/>
          </w:tcPr>
          <w:p w:rsidR="0027003C" w:rsidRPr="0027003C" w:rsidRDefault="0027003C" w:rsidP="0027003C">
            <w:pPr>
              <w:widowControl/>
              <w:adjustRightInd w:val="0"/>
              <w:jc w:val="both"/>
              <w:rPr>
                <w:rFonts w:eastAsia="MS Gothic"/>
                <w:sz w:val="24"/>
                <w:szCs w:val="24"/>
                <w:lang w:eastAsia="ru-RU"/>
              </w:rPr>
            </w:pPr>
            <w:r w:rsidRPr="0027003C">
              <w:rPr>
                <w:sz w:val="24"/>
                <w:szCs w:val="24"/>
                <w:lang w:val="en-US"/>
              </w:rPr>
              <w:t xml:space="preserve">Wessen Fotos sind hier? Was erza̎hlen sie? </w:t>
            </w:r>
            <w:r w:rsidRPr="0027003C">
              <w:rPr>
                <w:sz w:val="24"/>
                <w:szCs w:val="24"/>
              </w:rPr>
              <w:t>(Чьи  фотографии здесь? Что они рассказывают</w:t>
            </w:r>
          </w:p>
        </w:tc>
        <w:tc>
          <w:tcPr>
            <w:tcW w:w="1417"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6</w:t>
            </w:r>
          </w:p>
        </w:tc>
      </w:tr>
      <w:tr w:rsidR="0027003C" w:rsidRPr="0027003C" w:rsidTr="00771AF2">
        <w:tc>
          <w:tcPr>
            <w:tcW w:w="709"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2.3.</w:t>
            </w:r>
          </w:p>
        </w:tc>
        <w:tc>
          <w:tcPr>
            <w:tcW w:w="7371" w:type="dxa"/>
            <w:shd w:val="clear" w:color="auto" w:fill="auto"/>
          </w:tcPr>
          <w:p w:rsidR="0027003C" w:rsidRPr="0027003C" w:rsidRDefault="0027003C" w:rsidP="0027003C">
            <w:pPr>
              <w:widowControl/>
              <w:adjustRightInd w:val="0"/>
              <w:jc w:val="both"/>
              <w:rPr>
                <w:rFonts w:eastAsia="Calibri"/>
                <w:sz w:val="24"/>
                <w:szCs w:val="24"/>
                <w:lang w:eastAsia="ru-RU"/>
              </w:rPr>
            </w:pPr>
            <w:r w:rsidRPr="0027003C">
              <w:rPr>
                <w:sz w:val="24"/>
                <w:szCs w:val="24"/>
                <w:lang w:val="en-US"/>
              </w:rPr>
              <w:t>Was machen Sabine und Sven gern zu Hause? Und</w:t>
            </w:r>
            <w:r w:rsidRPr="0027003C">
              <w:rPr>
                <w:sz w:val="24"/>
                <w:szCs w:val="24"/>
              </w:rPr>
              <w:t xml:space="preserve"> </w:t>
            </w:r>
            <w:r w:rsidRPr="0027003C">
              <w:rPr>
                <w:sz w:val="24"/>
                <w:szCs w:val="24"/>
                <w:lang w:val="en-US"/>
              </w:rPr>
              <w:t>wir</w:t>
            </w:r>
            <w:r w:rsidRPr="0027003C">
              <w:rPr>
                <w:sz w:val="24"/>
                <w:szCs w:val="24"/>
              </w:rPr>
              <w:t>? (Что Сабина и Свен охотно делают дома? А мы?)</w:t>
            </w:r>
          </w:p>
        </w:tc>
        <w:tc>
          <w:tcPr>
            <w:tcW w:w="1417"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7</w:t>
            </w:r>
          </w:p>
        </w:tc>
      </w:tr>
      <w:tr w:rsidR="0027003C" w:rsidRPr="0027003C" w:rsidTr="00771AF2">
        <w:tc>
          <w:tcPr>
            <w:tcW w:w="709"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2.4.</w:t>
            </w:r>
          </w:p>
        </w:tc>
        <w:tc>
          <w:tcPr>
            <w:tcW w:w="7371" w:type="dxa"/>
            <w:shd w:val="clear" w:color="auto" w:fill="auto"/>
          </w:tcPr>
          <w:p w:rsidR="0027003C" w:rsidRPr="0027003C" w:rsidRDefault="0027003C" w:rsidP="0027003C">
            <w:pPr>
              <w:widowControl/>
              <w:adjustRightInd w:val="0"/>
              <w:jc w:val="both"/>
              <w:rPr>
                <w:sz w:val="24"/>
                <w:szCs w:val="24"/>
              </w:rPr>
            </w:pPr>
            <w:r w:rsidRPr="0027003C">
              <w:rPr>
                <w:sz w:val="24"/>
                <w:szCs w:val="24"/>
                <w:lang w:val="en-US"/>
              </w:rPr>
              <w:t xml:space="preserve">Was wir nicht alles machen? </w:t>
            </w:r>
            <w:r w:rsidRPr="0027003C">
              <w:rPr>
                <w:sz w:val="24"/>
                <w:szCs w:val="24"/>
              </w:rPr>
              <w:t>(Что мы только не делаем?)</w:t>
            </w:r>
          </w:p>
        </w:tc>
        <w:tc>
          <w:tcPr>
            <w:tcW w:w="1417"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7</w:t>
            </w:r>
          </w:p>
        </w:tc>
      </w:tr>
      <w:tr w:rsidR="0027003C" w:rsidRPr="0027003C" w:rsidTr="00771AF2">
        <w:tc>
          <w:tcPr>
            <w:tcW w:w="709"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2.5.</w:t>
            </w:r>
          </w:p>
        </w:tc>
        <w:tc>
          <w:tcPr>
            <w:tcW w:w="7371" w:type="dxa"/>
            <w:shd w:val="clear" w:color="auto" w:fill="auto"/>
          </w:tcPr>
          <w:p w:rsidR="0027003C" w:rsidRPr="0027003C" w:rsidRDefault="0027003C" w:rsidP="0027003C">
            <w:pPr>
              <w:widowControl/>
              <w:adjustRightInd w:val="0"/>
              <w:jc w:val="both"/>
              <w:rPr>
                <w:rFonts w:eastAsia="Calibri"/>
                <w:sz w:val="24"/>
                <w:szCs w:val="24"/>
                <w:lang w:eastAsia="ru-RU"/>
              </w:rPr>
            </w:pPr>
            <w:r w:rsidRPr="0027003C">
              <w:rPr>
                <w:sz w:val="24"/>
                <w:szCs w:val="24"/>
                <w:lang w:val="en-US"/>
              </w:rPr>
              <w:t xml:space="preserve">Spielen wir auf unserem Fest Szenen aus einem Ma̎rchen? </w:t>
            </w:r>
            <w:r w:rsidRPr="0027003C">
              <w:rPr>
                <w:sz w:val="24"/>
                <w:szCs w:val="24"/>
              </w:rPr>
              <w:t>(Разыграем на нашем празднике сценки из сказки?)</w:t>
            </w:r>
          </w:p>
        </w:tc>
        <w:tc>
          <w:tcPr>
            <w:tcW w:w="1417"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6</w:t>
            </w:r>
          </w:p>
        </w:tc>
      </w:tr>
      <w:tr w:rsidR="0027003C" w:rsidRPr="0027003C" w:rsidTr="00771AF2">
        <w:tc>
          <w:tcPr>
            <w:tcW w:w="709"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2.6.</w:t>
            </w:r>
          </w:p>
        </w:tc>
        <w:tc>
          <w:tcPr>
            <w:tcW w:w="7371" w:type="dxa"/>
            <w:shd w:val="clear" w:color="auto" w:fill="auto"/>
          </w:tcPr>
          <w:p w:rsidR="0027003C" w:rsidRPr="0027003C" w:rsidRDefault="0027003C" w:rsidP="0027003C">
            <w:pPr>
              <w:widowControl/>
              <w:autoSpaceDE/>
              <w:autoSpaceDN/>
              <w:jc w:val="both"/>
              <w:outlineLvl w:val="1"/>
              <w:rPr>
                <w:rFonts w:eastAsia="Calibri"/>
                <w:sz w:val="24"/>
                <w:szCs w:val="24"/>
                <w:lang w:eastAsia="ru-RU"/>
              </w:rPr>
            </w:pPr>
            <w:r w:rsidRPr="0027003C">
              <w:rPr>
                <w:sz w:val="24"/>
                <w:szCs w:val="24"/>
                <w:lang w:val="en-US"/>
              </w:rPr>
              <w:t>Willkommen</w:t>
            </w:r>
            <w:r w:rsidRPr="0027003C">
              <w:rPr>
                <w:sz w:val="24"/>
                <w:szCs w:val="24"/>
              </w:rPr>
              <w:t xml:space="preserve"> </w:t>
            </w:r>
            <w:r w:rsidRPr="0027003C">
              <w:rPr>
                <w:sz w:val="24"/>
                <w:szCs w:val="24"/>
                <w:lang w:val="en-US"/>
              </w:rPr>
              <w:t>zu</w:t>
            </w:r>
            <w:r w:rsidRPr="0027003C">
              <w:rPr>
                <w:sz w:val="24"/>
                <w:szCs w:val="24"/>
              </w:rPr>
              <w:t xml:space="preserve"> </w:t>
            </w:r>
            <w:r w:rsidRPr="0027003C">
              <w:rPr>
                <w:sz w:val="24"/>
                <w:szCs w:val="24"/>
                <w:lang w:val="en-US"/>
              </w:rPr>
              <w:t>unserem</w:t>
            </w:r>
            <w:r w:rsidRPr="0027003C">
              <w:rPr>
                <w:sz w:val="24"/>
                <w:szCs w:val="24"/>
              </w:rPr>
              <w:t xml:space="preserve"> </w:t>
            </w:r>
            <w:r w:rsidRPr="0027003C">
              <w:rPr>
                <w:sz w:val="24"/>
                <w:szCs w:val="24"/>
                <w:lang w:val="en-US"/>
              </w:rPr>
              <w:t>Fest</w:t>
            </w:r>
            <w:r w:rsidRPr="0027003C">
              <w:rPr>
                <w:sz w:val="24"/>
                <w:szCs w:val="24"/>
              </w:rPr>
              <w:t>! (Добро пожаловать на наш праздник!)</w:t>
            </w:r>
          </w:p>
        </w:tc>
        <w:tc>
          <w:tcPr>
            <w:tcW w:w="1417"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5</w:t>
            </w:r>
          </w:p>
        </w:tc>
      </w:tr>
      <w:tr w:rsidR="0027003C" w:rsidRPr="0027003C" w:rsidTr="00771AF2">
        <w:tc>
          <w:tcPr>
            <w:tcW w:w="709" w:type="dxa"/>
            <w:shd w:val="clear" w:color="auto" w:fill="auto"/>
          </w:tcPr>
          <w:p w:rsidR="0027003C" w:rsidRPr="0027003C" w:rsidRDefault="0027003C" w:rsidP="0027003C">
            <w:pPr>
              <w:widowControl/>
              <w:autoSpaceDE/>
              <w:autoSpaceDN/>
              <w:jc w:val="both"/>
              <w:outlineLvl w:val="1"/>
              <w:rPr>
                <w:rFonts w:eastAsia="MS Gothic"/>
                <w:b/>
                <w:sz w:val="28"/>
                <w:szCs w:val="24"/>
                <w:lang w:eastAsia="ru-RU"/>
              </w:rPr>
            </w:pPr>
          </w:p>
        </w:tc>
        <w:tc>
          <w:tcPr>
            <w:tcW w:w="7371" w:type="dxa"/>
            <w:shd w:val="clear" w:color="auto" w:fill="auto"/>
          </w:tcPr>
          <w:p w:rsidR="0027003C" w:rsidRPr="0027003C" w:rsidRDefault="0027003C" w:rsidP="0027003C">
            <w:pPr>
              <w:widowControl/>
              <w:autoSpaceDE/>
              <w:autoSpaceDN/>
              <w:jc w:val="right"/>
              <w:outlineLvl w:val="1"/>
              <w:rPr>
                <w:rFonts w:eastAsia="MS Gothic"/>
                <w:sz w:val="24"/>
                <w:szCs w:val="24"/>
                <w:lang w:eastAsia="ru-RU"/>
              </w:rPr>
            </w:pPr>
            <w:r w:rsidRPr="0027003C">
              <w:rPr>
                <w:rFonts w:eastAsia="MS Gothic"/>
                <w:sz w:val="24"/>
                <w:szCs w:val="24"/>
                <w:lang w:eastAsia="ru-RU"/>
              </w:rPr>
              <w:t>Итого</w:t>
            </w:r>
          </w:p>
        </w:tc>
        <w:tc>
          <w:tcPr>
            <w:tcW w:w="1417"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68</w:t>
            </w:r>
          </w:p>
        </w:tc>
      </w:tr>
    </w:tbl>
    <w:p w:rsidR="0027003C" w:rsidRPr="0027003C" w:rsidRDefault="0027003C" w:rsidP="0027003C">
      <w:pPr>
        <w:widowControl/>
        <w:adjustRightInd w:val="0"/>
        <w:ind w:firstLine="709"/>
        <w:jc w:val="both"/>
        <w:textAlignment w:val="center"/>
        <w:rPr>
          <w:b/>
          <w:bCs/>
          <w:iCs/>
          <w:sz w:val="28"/>
          <w:szCs w:val="28"/>
          <w:u w:val="single"/>
          <w:lang w:eastAsia="ru-RU"/>
        </w:rPr>
      </w:pPr>
    </w:p>
    <w:p w:rsidR="0027003C" w:rsidRPr="00771AF2" w:rsidRDefault="0027003C" w:rsidP="0027003C">
      <w:pPr>
        <w:widowControl/>
        <w:adjustRightInd w:val="0"/>
        <w:jc w:val="center"/>
        <w:textAlignment w:val="center"/>
        <w:rPr>
          <w:b/>
          <w:bCs/>
          <w:iCs/>
          <w:sz w:val="24"/>
          <w:szCs w:val="24"/>
          <w:lang w:eastAsia="ru-RU"/>
        </w:rPr>
      </w:pPr>
      <w:r w:rsidRPr="00771AF2">
        <w:rPr>
          <w:b/>
          <w:bCs/>
          <w:iCs/>
          <w:sz w:val="24"/>
          <w:szCs w:val="24"/>
          <w:lang w:eastAsia="ru-RU"/>
        </w:rPr>
        <w:t>3 класс</w:t>
      </w:r>
    </w:p>
    <w:tbl>
      <w:tblPr>
        <w:tblW w:w="0" w:type="auto"/>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371"/>
        <w:gridCol w:w="1417"/>
      </w:tblGrid>
      <w:tr w:rsidR="0027003C" w:rsidRPr="0027003C" w:rsidTr="00771AF2">
        <w:tc>
          <w:tcPr>
            <w:tcW w:w="709" w:type="dxa"/>
            <w:shd w:val="clear" w:color="auto" w:fill="auto"/>
          </w:tcPr>
          <w:p w:rsidR="0027003C" w:rsidRPr="0027003C" w:rsidRDefault="0027003C" w:rsidP="0027003C">
            <w:pPr>
              <w:widowControl/>
              <w:autoSpaceDE/>
              <w:autoSpaceDN/>
              <w:jc w:val="both"/>
              <w:outlineLvl w:val="1"/>
              <w:rPr>
                <w:rFonts w:eastAsia="MS Gothic"/>
                <w:sz w:val="24"/>
                <w:szCs w:val="24"/>
                <w:lang w:eastAsia="ru-RU"/>
              </w:rPr>
            </w:pPr>
            <w:r w:rsidRPr="0027003C">
              <w:rPr>
                <w:rFonts w:eastAsia="MS Gothic"/>
                <w:sz w:val="24"/>
                <w:szCs w:val="24"/>
                <w:lang w:eastAsia="ru-RU"/>
              </w:rPr>
              <w:t>№ п.п.</w:t>
            </w:r>
          </w:p>
        </w:tc>
        <w:tc>
          <w:tcPr>
            <w:tcW w:w="7371"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Тема</w:t>
            </w:r>
          </w:p>
        </w:tc>
        <w:tc>
          <w:tcPr>
            <w:tcW w:w="1417" w:type="dxa"/>
            <w:shd w:val="clear" w:color="auto" w:fill="auto"/>
          </w:tcPr>
          <w:p w:rsidR="0027003C" w:rsidRPr="0027003C" w:rsidRDefault="0027003C" w:rsidP="0027003C">
            <w:pPr>
              <w:widowControl/>
              <w:autoSpaceDE/>
              <w:autoSpaceDN/>
              <w:jc w:val="both"/>
              <w:outlineLvl w:val="1"/>
              <w:rPr>
                <w:rFonts w:eastAsia="MS Gothic"/>
                <w:sz w:val="24"/>
                <w:szCs w:val="24"/>
                <w:lang w:eastAsia="ru-RU"/>
              </w:rPr>
            </w:pPr>
            <w:r w:rsidRPr="0027003C">
              <w:rPr>
                <w:rFonts w:eastAsia="MS Gothic"/>
                <w:sz w:val="24"/>
                <w:szCs w:val="24"/>
                <w:lang w:eastAsia="ru-RU"/>
              </w:rPr>
              <w:t>Количество часов</w:t>
            </w:r>
          </w:p>
        </w:tc>
      </w:tr>
      <w:tr w:rsidR="0027003C" w:rsidRPr="0027003C" w:rsidTr="00771AF2">
        <w:tc>
          <w:tcPr>
            <w:tcW w:w="709" w:type="dxa"/>
            <w:shd w:val="clear" w:color="auto" w:fill="auto"/>
          </w:tcPr>
          <w:p w:rsidR="0027003C" w:rsidRPr="0027003C" w:rsidRDefault="0027003C" w:rsidP="0027003C">
            <w:pPr>
              <w:widowControl/>
              <w:autoSpaceDE/>
              <w:autoSpaceDN/>
              <w:jc w:val="center"/>
              <w:outlineLvl w:val="1"/>
              <w:rPr>
                <w:rFonts w:eastAsia="MS Gothic"/>
                <w:b/>
                <w:sz w:val="24"/>
                <w:szCs w:val="24"/>
                <w:lang w:eastAsia="ru-RU"/>
              </w:rPr>
            </w:pPr>
            <w:r w:rsidRPr="0027003C">
              <w:rPr>
                <w:rFonts w:eastAsia="MS Gothic"/>
                <w:b/>
                <w:sz w:val="24"/>
                <w:szCs w:val="24"/>
                <w:lang w:eastAsia="ru-RU"/>
              </w:rPr>
              <w:t>1</w:t>
            </w:r>
          </w:p>
        </w:tc>
        <w:tc>
          <w:tcPr>
            <w:tcW w:w="7371" w:type="dxa"/>
            <w:shd w:val="clear" w:color="auto" w:fill="auto"/>
          </w:tcPr>
          <w:p w:rsidR="0027003C" w:rsidRPr="0027003C" w:rsidRDefault="0027003C" w:rsidP="0027003C">
            <w:pPr>
              <w:widowControl/>
              <w:autoSpaceDE/>
              <w:autoSpaceDN/>
              <w:jc w:val="both"/>
              <w:outlineLvl w:val="1"/>
              <w:rPr>
                <w:rFonts w:eastAsia="MS Gothic"/>
                <w:b/>
                <w:sz w:val="24"/>
                <w:szCs w:val="24"/>
                <w:lang w:eastAsia="ru-RU"/>
              </w:rPr>
            </w:pPr>
            <w:r w:rsidRPr="0027003C">
              <w:rPr>
                <w:b/>
                <w:sz w:val="24"/>
                <w:szCs w:val="24"/>
                <w:lang w:val="en-US" w:eastAsia="ru-RU"/>
              </w:rPr>
              <w:t>Повторительный курс. Часть 1</w:t>
            </w:r>
          </w:p>
        </w:tc>
        <w:tc>
          <w:tcPr>
            <w:tcW w:w="1417" w:type="dxa"/>
            <w:shd w:val="clear" w:color="auto" w:fill="auto"/>
          </w:tcPr>
          <w:p w:rsidR="0027003C" w:rsidRPr="0027003C" w:rsidRDefault="0027003C" w:rsidP="0027003C">
            <w:pPr>
              <w:widowControl/>
              <w:autoSpaceDE/>
              <w:autoSpaceDN/>
              <w:jc w:val="center"/>
              <w:outlineLvl w:val="1"/>
              <w:rPr>
                <w:rFonts w:eastAsia="MS Gothic"/>
                <w:b/>
                <w:sz w:val="24"/>
                <w:szCs w:val="24"/>
                <w:lang w:eastAsia="ru-RU"/>
              </w:rPr>
            </w:pPr>
            <w:r w:rsidRPr="0027003C">
              <w:rPr>
                <w:rFonts w:eastAsia="MS Gothic"/>
                <w:b/>
                <w:sz w:val="24"/>
                <w:szCs w:val="24"/>
                <w:lang w:eastAsia="ru-RU"/>
              </w:rPr>
              <w:t>35</w:t>
            </w:r>
          </w:p>
        </w:tc>
      </w:tr>
      <w:tr w:rsidR="0027003C" w:rsidRPr="0027003C" w:rsidTr="00771AF2">
        <w:tc>
          <w:tcPr>
            <w:tcW w:w="709"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1.1.</w:t>
            </w:r>
          </w:p>
        </w:tc>
        <w:tc>
          <w:tcPr>
            <w:tcW w:w="7371" w:type="dxa"/>
            <w:shd w:val="clear" w:color="auto" w:fill="auto"/>
          </w:tcPr>
          <w:p w:rsidR="0027003C" w:rsidRPr="0027003C" w:rsidRDefault="0027003C" w:rsidP="0027003C">
            <w:pPr>
              <w:widowControl/>
              <w:autoSpaceDE/>
              <w:autoSpaceDN/>
              <w:jc w:val="both"/>
              <w:rPr>
                <w:rFonts w:eastAsia="MS Gothic"/>
                <w:sz w:val="24"/>
                <w:szCs w:val="24"/>
                <w:lang w:eastAsia="ru-RU"/>
              </w:rPr>
            </w:pPr>
            <w:r w:rsidRPr="0027003C">
              <w:rPr>
                <w:sz w:val="24"/>
                <w:szCs w:val="24"/>
                <w:lang w:val="en-US"/>
              </w:rPr>
              <w:t>Hallo, 3. (dritte) Klasse! Wiedersehen mit Freunden (</w:t>
            </w:r>
            <w:r w:rsidRPr="0027003C">
              <w:rPr>
                <w:sz w:val="24"/>
                <w:szCs w:val="24"/>
              </w:rPr>
              <w:t>Здравствуй</w:t>
            </w:r>
            <w:r w:rsidRPr="0027003C">
              <w:rPr>
                <w:sz w:val="24"/>
                <w:szCs w:val="24"/>
                <w:lang w:val="en-US"/>
              </w:rPr>
              <w:t xml:space="preserve">, </w:t>
            </w:r>
            <w:r w:rsidRPr="0027003C">
              <w:rPr>
                <w:sz w:val="24"/>
                <w:szCs w:val="24"/>
              </w:rPr>
              <w:t>третий</w:t>
            </w:r>
            <w:r w:rsidRPr="0027003C">
              <w:rPr>
                <w:sz w:val="24"/>
                <w:szCs w:val="24"/>
                <w:lang w:val="en-US"/>
              </w:rPr>
              <w:t xml:space="preserve"> </w:t>
            </w:r>
            <w:r w:rsidRPr="0027003C">
              <w:rPr>
                <w:sz w:val="24"/>
                <w:szCs w:val="24"/>
              </w:rPr>
              <w:t>класс</w:t>
            </w:r>
            <w:r w:rsidRPr="0027003C">
              <w:rPr>
                <w:sz w:val="24"/>
                <w:szCs w:val="24"/>
                <w:lang w:val="en-US"/>
              </w:rPr>
              <w:t xml:space="preserve">! </w:t>
            </w:r>
            <w:r w:rsidRPr="0027003C">
              <w:rPr>
                <w:sz w:val="24"/>
                <w:szCs w:val="24"/>
              </w:rPr>
              <w:t>Встреча с друзьями)</w:t>
            </w:r>
          </w:p>
        </w:tc>
        <w:tc>
          <w:tcPr>
            <w:tcW w:w="1417"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8</w:t>
            </w:r>
          </w:p>
        </w:tc>
      </w:tr>
      <w:tr w:rsidR="0027003C" w:rsidRPr="0027003C" w:rsidTr="00771AF2">
        <w:tc>
          <w:tcPr>
            <w:tcW w:w="709"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1.2.</w:t>
            </w:r>
          </w:p>
        </w:tc>
        <w:tc>
          <w:tcPr>
            <w:tcW w:w="7371" w:type="dxa"/>
            <w:shd w:val="clear" w:color="auto" w:fill="auto"/>
          </w:tcPr>
          <w:p w:rsidR="0027003C" w:rsidRPr="0027003C" w:rsidRDefault="0027003C" w:rsidP="0027003C">
            <w:pPr>
              <w:widowControl/>
              <w:adjustRightInd w:val="0"/>
              <w:jc w:val="both"/>
              <w:rPr>
                <w:rFonts w:eastAsia="MS Gothic"/>
                <w:sz w:val="24"/>
                <w:szCs w:val="24"/>
                <w:lang w:eastAsia="ru-RU"/>
              </w:rPr>
            </w:pPr>
            <w:r w:rsidRPr="0027003C">
              <w:rPr>
                <w:sz w:val="24"/>
                <w:szCs w:val="24"/>
                <w:lang w:val="en-US"/>
              </w:rPr>
              <w:t>Sabine geht gern in die Schule. Und</w:t>
            </w:r>
            <w:r w:rsidRPr="0027003C">
              <w:rPr>
                <w:sz w:val="24"/>
                <w:szCs w:val="24"/>
              </w:rPr>
              <w:t xml:space="preserve"> </w:t>
            </w:r>
            <w:r w:rsidRPr="0027003C">
              <w:rPr>
                <w:sz w:val="24"/>
                <w:szCs w:val="24"/>
                <w:lang w:val="en-US"/>
              </w:rPr>
              <w:t>ihr</w:t>
            </w:r>
            <w:r w:rsidRPr="0027003C">
              <w:rPr>
                <w:sz w:val="24"/>
                <w:szCs w:val="24"/>
              </w:rPr>
              <w:t xml:space="preserve">? (Сабина охотно идёт в школу. </w:t>
            </w:r>
            <w:r w:rsidRPr="0027003C">
              <w:rPr>
                <w:sz w:val="24"/>
                <w:szCs w:val="24"/>
                <w:lang w:val="en-US"/>
              </w:rPr>
              <w:t>А вы?</w:t>
            </w:r>
            <w:r w:rsidRPr="0027003C">
              <w:rPr>
                <w:sz w:val="24"/>
                <w:szCs w:val="24"/>
              </w:rPr>
              <w:t>)</w:t>
            </w:r>
          </w:p>
        </w:tc>
        <w:tc>
          <w:tcPr>
            <w:tcW w:w="1417"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9</w:t>
            </w:r>
          </w:p>
        </w:tc>
      </w:tr>
      <w:tr w:rsidR="0027003C" w:rsidRPr="0027003C" w:rsidTr="00771AF2">
        <w:tc>
          <w:tcPr>
            <w:tcW w:w="709"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1.3.</w:t>
            </w:r>
          </w:p>
        </w:tc>
        <w:tc>
          <w:tcPr>
            <w:tcW w:w="7371" w:type="dxa"/>
            <w:shd w:val="clear" w:color="auto" w:fill="auto"/>
          </w:tcPr>
          <w:p w:rsidR="0027003C" w:rsidRPr="0027003C" w:rsidRDefault="0027003C" w:rsidP="0027003C">
            <w:pPr>
              <w:widowControl/>
              <w:adjustRightInd w:val="0"/>
              <w:jc w:val="both"/>
              <w:rPr>
                <w:rFonts w:eastAsia="MS Gothic"/>
                <w:sz w:val="24"/>
                <w:szCs w:val="24"/>
                <w:lang w:eastAsia="ru-RU"/>
              </w:rPr>
            </w:pPr>
            <w:r w:rsidRPr="0027003C">
              <w:rPr>
                <w:sz w:val="24"/>
                <w:szCs w:val="24"/>
                <w:lang w:val="en-US"/>
              </w:rPr>
              <w:t>Es ist Herbst. Wie ist jetzt das Wetter? (Осень. Какая сейчас погода?)</w:t>
            </w:r>
          </w:p>
        </w:tc>
        <w:tc>
          <w:tcPr>
            <w:tcW w:w="1417"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9</w:t>
            </w:r>
          </w:p>
        </w:tc>
      </w:tr>
      <w:tr w:rsidR="0027003C" w:rsidRPr="0027003C" w:rsidTr="00771AF2">
        <w:tc>
          <w:tcPr>
            <w:tcW w:w="709"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1.4.</w:t>
            </w:r>
          </w:p>
        </w:tc>
        <w:tc>
          <w:tcPr>
            <w:tcW w:w="7371" w:type="dxa"/>
            <w:shd w:val="clear" w:color="auto" w:fill="auto"/>
          </w:tcPr>
          <w:p w:rsidR="0027003C" w:rsidRPr="0027003C" w:rsidRDefault="0027003C" w:rsidP="0027003C">
            <w:pPr>
              <w:widowControl/>
              <w:adjustRightInd w:val="0"/>
              <w:jc w:val="both"/>
              <w:rPr>
                <w:rFonts w:eastAsia="Calibri"/>
                <w:sz w:val="24"/>
                <w:szCs w:val="24"/>
                <w:lang w:eastAsia="ru-RU"/>
              </w:rPr>
            </w:pPr>
            <w:r w:rsidRPr="0027003C">
              <w:rPr>
                <w:sz w:val="24"/>
                <w:szCs w:val="24"/>
                <w:lang w:val="en-US"/>
              </w:rPr>
              <w:t xml:space="preserve">Und was bringt uns der Winter? </w:t>
            </w:r>
            <w:r w:rsidRPr="0027003C">
              <w:rPr>
                <w:sz w:val="24"/>
                <w:szCs w:val="24"/>
              </w:rPr>
              <w:t>(А что приносит нам зима?)</w:t>
            </w:r>
          </w:p>
        </w:tc>
        <w:tc>
          <w:tcPr>
            <w:tcW w:w="1417"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9</w:t>
            </w:r>
          </w:p>
        </w:tc>
      </w:tr>
      <w:tr w:rsidR="0027003C" w:rsidRPr="0027003C" w:rsidTr="00771AF2">
        <w:tc>
          <w:tcPr>
            <w:tcW w:w="709" w:type="dxa"/>
            <w:shd w:val="clear" w:color="auto" w:fill="auto"/>
          </w:tcPr>
          <w:p w:rsidR="0027003C" w:rsidRPr="0027003C" w:rsidRDefault="0027003C" w:rsidP="0027003C">
            <w:pPr>
              <w:widowControl/>
              <w:autoSpaceDE/>
              <w:autoSpaceDN/>
              <w:jc w:val="center"/>
              <w:outlineLvl w:val="1"/>
              <w:rPr>
                <w:rFonts w:eastAsia="MS Gothic"/>
                <w:b/>
                <w:sz w:val="24"/>
                <w:szCs w:val="24"/>
                <w:lang w:eastAsia="ru-RU"/>
              </w:rPr>
            </w:pPr>
            <w:r w:rsidRPr="0027003C">
              <w:rPr>
                <w:rFonts w:eastAsia="MS Gothic"/>
                <w:b/>
                <w:sz w:val="24"/>
                <w:szCs w:val="24"/>
                <w:lang w:eastAsia="ru-RU"/>
              </w:rPr>
              <w:t>2</w:t>
            </w:r>
          </w:p>
        </w:tc>
        <w:tc>
          <w:tcPr>
            <w:tcW w:w="7371" w:type="dxa"/>
            <w:shd w:val="clear" w:color="auto" w:fill="auto"/>
          </w:tcPr>
          <w:p w:rsidR="0027003C" w:rsidRPr="0027003C" w:rsidRDefault="0027003C" w:rsidP="0027003C">
            <w:pPr>
              <w:widowControl/>
              <w:adjustRightInd w:val="0"/>
              <w:jc w:val="both"/>
              <w:rPr>
                <w:b/>
                <w:sz w:val="24"/>
                <w:szCs w:val="24"/>
              </w:rPr>
            </w:pPr>
            <w:r w:rsidRPr="0027003C">
              <w:rPr>
                <w:b/>
                <w:sz w:val="24"/>
                <w:szCs w:val="24"/>
                <w:lang w:val="en-US" w:eastAsia="ru-RU"/>
              </w:rPr>
              <w:t>Повторительный курс. Часть 2</w:t>
            </w:r>
          </w:p>
        </w:tc>
        <w:tc>
          <w:tcPr>
            <w:tcW w:w="1417" w:type="dxa"/>
            <w:shd w:val="clear" w:color="auto" w:fill="auto"/>
          </w:tcPr>
          <w:p w:rsidR="0027003C" w:rsidRPr="0027003C" w:rsidRDefault="0027003C" w:rsidP="0027003C">
            <w:pPr>
              <w:widowControl/>
              <w:autoSpaceDE/>
              <w:autoSpaceDN/>
              <w:jc w:val="center"/>
              <w:outlineLvl w:val="1"/>
              <w:rPr>
                <w:rFonts w:eastAsia="MS Gothic"/>
                <w:b/>
                <w:sz w:val="24"/>
                <w:szCs w:val="24"/>
                <w:lang w:eastAsia="ru-RU"/>
              </w:rPr>
            </w:pPr>
            <w:r w:rsidRPr="0027003C">
              <w:rPr>
                <w:rFonts w:eastAsia="MS Gothic"/>
                <w:b/>
                <w:sz w:val="24"/>
                <w:szCs w:val="24"/>
                <w:lang w:eastAsia="ru-RU"/>
              </w:rPr>
              <w:t>33</w:t>
            </w:r>
          </w:p>
        </w:tc>
      </w:tr>
      <w:tr w:rsidR="0027003C" w:rsidRPr="0027003C" w:rsidTr="00771AF2">
        <w:tc>
          <w:tcPr>
            <w:tcW w:w="709"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2.1.</w:t>
            </w:r>
          </w:p>
        </w:tc>
        <w:tc>
          <w:tcPr>
            <w:tcW w:w="7371" w:type="dxa"/>
            <w:shd w:val="clear" w:color="auto" w:fill="auto"/>
          </w:tcPr>
          <w:p w:rsidR="0027003C" w:rsidRPr="0027003C" w:rsidRDefault="0027003C" w:rsidP="0027003C">
            <w:pPr>
              <w:widowControl/>
              <w:adjustRightInd w:val="0"/>
              <w:jc w:val="both"/>
              <w:rPr>
                <w:rFonts w:eastAsia="Calibri"/>
                <w:sz w:val="24"/>
                <w:szCs w:val="24"/>
                <w:lang w:eastAsia="ru-RU"/>
              </w:rPr>
            </w:pPr>
            <w:r w:rsidRPr="0027003C">
              <w:rPr>
                <w:sz w:val="24"/>
                <w:szCs w:val="24"/>
                <w:lang w:val="en-US"/>
              </w:rPr>
              <w:t>In der Schule haben wir viel zu tun (В школе у нас много дел)</w:t>
            </w:r>
          </w:p>
        </w:tc>
        <w:tc>
          <w:tcPr>
            <w:tcW w:w="1417"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11</w:t>
            </w:r>
          </w:p>
        </w:tc>
      </w:tr>
      <w:tr w:rsidR="0027003C" w:rsidRPr="0027003C" w:rsidTr="00771AF2">
        <w:tc>
          <w:tcPr>
            <w:tcW w:w="709"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2.2.</w:t>
            </w:r>
          </w:p>
        </w:tc>
        <w:tc>
          <w:tcPr>
            <w:tcW w:w="7371" w:type="dxa"/>
            <w:shd w:val="clear" w:color="auto" w:fill="auto"/>
          </w:tcPr>
          <w:p w:rsidR="0027003C" w:rsidRPr="0027003C" w:rsidRDefault="0027003C" w:rsidP="0027003C">
            <w:pPr>
              <w:widowControl/>
              <w:adjustRightInd w:val="0"/>
              <w:jc w:val="both"/>
              <w:rPr>
                <w:rFonts w:eastAsia="Calibri"/>
                <w:sz w:val="24"/>
                <w:szCs w:val="24"/>
                <w:lang w:eastAsia="ru-RU"/>
              </w:rPr>
            </w:pPr>
            <w:r w:rsidRPr="0027003C">
              <w:rPr>
                <w:sz w:val="24"/>
                <w:szCs w:val="24"/>
                <w:lang w:val="en-US"/>
              </w:rPr>
              <w:t xml:space="preserve">Der Fru̎hling ist da. Und auch tolle Feiertage, nicht? </w:t>
            </w:r>
            <w:r w:rsidRPr="0027003C">
              <w:rPr>
                <w:sz w:val="24"/>
                <w:szCs w:val="24"/>
              </w:rPr>
              <w:t>(Весна пришла.  А также большие праздники, не правда ли?)</w:t>
            </w:r>
          </w:p>
        </w:tc>
        <w:tc>
          <w:tcPr>
            <w:tcW w:w="1417"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11</w:t>
            </w:r>
          </w:p>
        </w:tc>
      </w:tr>
      <w:tr w:rsidR="0027003C" w:rsidRPr="0027003C" w:rsidTr="00771AF2">
        <w:tc>
          <w:tcPr>
            <w:tcW w:w="709"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2.3.</w:t>
            </w:r>
          </w:p>
        </w:tc>
        <w:tc>
          <w:tcPr>
            <w:tcW w:w="7371" w:type="dxa"/>
            <w:shd w:val="clear" w:color="auto" w:fill="auto"/>
          </w:tcPr>
          <w:p w:rsidR="0027003C" w:rsidRPr="0027003C" w:rsidRDefault="0027003C" w:rsidP="0027003C">
            <w:pPr>
              <w:widowControl/>
              <w:adjustRightInd w:val="0"/>
              <w:jc w:val="both"/>
              <w:rPr>
                <w:sz w:val="24"/>
                <w:szCs w:val="24"/>
              </w:rPr>
            </w:pPr>
            <w:r w:rsidRPr="0027003C">
              <w:rPr>
                <w:sz w:val="24"/>
                <w:szCs w:val="24"/>
                <w:lang w:val="en-US"/>
              </w:rPr>
              <w:t xml:space="preserve">Geburstag! Ist das nicht auch ein scho̎ner Tag? </w:t>
            </w:r>
            <w:r w:rsidRPr="0027003C">
              <w:rPr>
                <w:sz w:val="24"/>
                <w:szCs w:val="24"/>
              </w:rPr>
              <w:t>(День рождения! Это ли не прекрасный день?)</w:t>
            </w:r>
          </w:p>
        </w:tc>
        <w:tc>
          <w:tcPr>
            <w:tcW w:w="1417"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11</w:t>
            </w:r>
          </w:p>
        </w:tc>
      </w:tr>
      <w:tr w:rsidR="0027003C" w:rsidRPr="0027003C" w:rsidTr="00771AF2">
        <w:tc>
          <w:tcPr>
            <w:tcW w:w="709" w:type="dxa"/>
            <w:shd w:val="clear" w:color="auto" w:fill="auto"/>
          </w:tcPr>
          <w:p w:rsidR="0027003C" w:rsidRPr="0027003C" w:rsidRDefault="0027003C" w:rsidP="0027003C">
            <w:pPr>
              <w:widowControl/>
              <w:autoSpaceDE/>
              <w:autoSpaceDN/>
              <w:jc w:val="both"/>
              <w:outlineLvl w:val="1"/>
              <w:rPr>
                <w:rFonts w:eastAsia="MS Gothic"/>
                <w:b/>
                <w:sz w:val="28"/>
                <w:szCs w:val="24"/>
                <w:lang w:eastAsia="ru-RU"/>
              </w:rPr>
            </w:pPr>
          </w:p>
        </w:tc>
        <w:tc>
          <w:tcPr>
            <w:tcW w:w="7371" w:type="dxa"/>
            <w:shd w:val="clear" w:color="auto" w:fill="auto"/>
          </w:tcPr>
          <w:p w:rsidR="0027003C" w:rsidRPr="0027003C" w:rsidRDefault="0027003C" w:rsidP="0027003C">
            <w:pPr>
              <w:widowControl/>
              <w:autoSpaceDE/>
              <w:autoSpaceDN/>
              <w:jc w:val="right"/>
              <w:outlineLvl w:val="1"/>
              <w:rPr>
                <w:rFonts w:eastAsia="MS Gothic"/>
                <w:sz w:val="24"/>
                <w:szCs w:val="24"/>
                <w:lang w:eastAsia="ru-RU"/>
              </w:rPr>
            </w:pPr>
            <w:r w:rsidRPr="0027003C">
              <w:rPr>
                <w:rFonts w:eastAsia="MS Gothic"/>
                <w:sz w:val="24"/>
                <w:szCs w:val="24"/>
                <w:lang w:eastAsia="ru-RU"/>
              </w:rPr>
              <w:t>Итого</w:t>
            </w:r>
          </w:p>
        </w:tc>
        <w:tc>
          <w:tcPr>
            <w:tcW w:w="1417"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68</w:t>
            </w:r>
          </w:p>
        </w:tc>
      </w:tr>
    </w:tbl>
    <w:p w:rsidR="0027003C" w:rsidRPr="0027003C" w:rsidRDefault="0027003C" w:rsidP="0027003C">
      <w:pPr>
        <w:widowControl/>
        <w:adjustRightInd w:val="0"/>
        <w:jc w:val="center"/>
        <w:textAlignment w:val="center"/>
        <w:rPr>
          <w:b/>
          <w:bCs/>
          <w:iCs/>
          <w:sz w:val="28"/>
          <w:szCs w:val="28"/>
          <w:lang w:eastAsia="ru-RU"/>
        </w:rPr>
      </w:pPr>
    </w:p>
    <w:p w:rsidR="0027003C" w:rsidRPr="00771AF2" w:rsidRDefault="0027003C" w:rsidP="0027003C">
      <w:pPr>
        <w:widowControl/>
        <w:adjustRightInd w:val="0"/>
        <w:jc w:val="center"/>
        <w:textAlignment w:val="center"/>
        <w:rPr>
          <w:b/>
          <w:bCs/>
          <w:iCs/>
          <w:sz w:val="24"/>
          <w:szCs w:val="24"/>
          <w:lang w:eastAsia="ru-RU"/>
        </w:rPr>
      </w:pPr>
      <w:r w:rsidRPr="00771AF2">
        <w:rPr>
          <w:b/>
          <w:bCs/>
          <w:iCs/>
          <w:sz w:val="24"/>
          <w:szCs w:val="24"/>
          <w:lang w:eastAsia="ru-RU"/>
        </w:rPr>
        <w:t>4 класс</w:t>
      </w:r>
    </w:p>
    <w:tbl>
      <w:tblPr>
        <w:tblW w:w="0" w:type="auto"/>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371"/>
        <w:gridCol w:w="1417"/>
      </w:tblGrid>
      <w:tr w:rsidR="0027003C" w:rsidRPr="0027003C" w:rsidTr="00771AF2">
        <w:tc>
          <w:tcPr>
            <w:tcW w:w="709" w:type="dxa"/>
            <w:shd w:val="clear" w:color="auto" w:fill="auto"/>
          </w:tcPr>
          <w:p w:rsidR="0027003C" w:rsidRPr="0027003C" w:rsidRDefault="0027003C" w:rsidP="0027003C">
            <w:pPr>
              <w:widowControl/>
              <w:autoSpaceDE/>
              <w:autoSpaceDN/>
              <w:jc w:val="both"/>
              <w:outlineLvl w:val="1"/>
              <w:rPr>
                <w:rFonts w:eastAsia="MS Gothic"/>
                <w:sz w:val="24"/>
                <w:szCs w:val="24"/>
                <w:lang w:eastAsia="ru-RU"/>
              </w:rPr>
            </w:pPr>
            <w:r w:rsidRPr="0027003C">
              <w:rPr>
                <w:rFonts w:eastAsia="MS Gothic"/>
                <w:sz w:val="24"/>
                <w:szCs w:val="24"/>
                <w:lang w:eastAsia="ru-RU"/>
              </w:rPr>
              <w:t>№ п.п.</w:t>
            </w:r>
          </w:p>
        </w:tc>
        <w:tc>
          <w:tcPr>
            <w:tcW w:w="7371"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Тема</w:t>
            </w:r>
          </w:p>
        </w:tc>
        <w:tc>
          <w:tcPr>
            <w:tcW w:w="1417" w:type="dxa"/>
            <w:shd w:val="clear" w:color="auto" w:fill="auto"/>
          </w:tcPr>
          <w:p w:rsidR="0027003C" w:rsidRPr="0027003C" w:rsidRDefault="0027003C" w:rsidP="0027003C">
            <w:pPr>
              <w:widowControl/>
              <w:autoSpaceDE/>
              <w:autoSpaceDN/>
              <w:jc w:val="both"/>
              <w:outlineLvl w:val="1"/>
              <w:rPr>
                <w:rFonts w:eastAsia="MS Gothic"/>
                <w:sz w:val="24"/>
                <w:szCs w:val="24"/>
                <w:lang w:eastAsia="ru-RU"/>
              </w:rPr>
            </w:pPr>
            <w:r w:rsidRPr="0027003C">
              <w:rPr>
                <w:rFonts w:eastAsia="MS Gothic"/>
                <w:sz w:val="24"/>
                <w:szCs w:val="24"/>
                <w:lang w:eastAsia="ru-RU"/>
              </w:rPr>
              <w:t>Количество часов</w:t>
            </w:r>
          </w:p>
        </w:tc>
      </w:tr>
      <w:tr w:rsidR="0027003C" w:rsidRPr="0027003C" w:rsidTr="00771AF2">
        <w:tc>
          <w:tcPr>
            <w:tcW w:w="709" w:type="dxa"/>
            <w:shd w:val="clear" w:color="auto" w:fill="auto"/>
          </w:tcPr>
          <w:p w:rsidR="0027003C" w:rsidRPr="0027003C" w:rsidRDefault="0027003C" w:rsidP="0027003C">
            <w:pPr>
              <w:widowControl/>
              <w:autoSpaceDE/>
              <w:autoSpaceDN/>
              <w:jc w:val="center"/>
              <w:outlineLvl w:val="1"/>
              <w:rPr>
                <w:rFonts w:eastAsia="MS Gothic"/>
                <w:b/>
                <w:sz w:val="24"/>
                <w:szCs w:val="24"/>
                <w:lang w:eastAsia="ru-RU"/>
              </w:rPr>
            </w:pPr>
            <w:r w:rsidRPr="0027003C">
              <w:rPr>
                <w:rFonts w:eastAsia="MS Gothic"/>
                <w:b/>
                <w:sz w:val="24"/>
                <w:szCs w:val="24"/>
                <w:lang w:eastAsia="ru-RU"/>
              </w:rPr>
              <w:lastRenderedPageBreak/>
              <w:t>1</w:t>
            </w:r>
          </w:p>
        </w:tc>
        <w:tc>
          <w:tcPr>
            <w:tcW w:w="7371" w:type="dxa"/>
            <w:shd w:val="clear" w:color="auto" w:fill="auto"/>
          </w:tcPr>
          <w:p w:rsidR="0027003C" w:rsidRPr="0027003C" w:rsidRDefault="0027003C" w:rsidP="0027003C">
            <w:pPr>
              <w:widowControl/>
              <w:autoSpaceDE/>
              <w:autoSpaceDN/>
              <w:jc w:val="both"/>
              <w:outlineLvl w:val="1"/>
              <w:rPr>
                <w:rFonts w:eastAsia="MS Gothic"/>
                <w:b/>
                <w:sz w:val="24"/>
                <w:szCs w:val="24"/>
                <w:lang w:eastAsia="ru-RU"/>
              </w:rPr>
            </w:pPr>
            <w:r w:rsidRPr="0027003C">
              <w:rPr>
                <w:b/>
                <w:sz w:val="24"/>
                <w:szCs w:val="24"/>
                <w:lang w:val="en-US" w:eastAsia="ru-RU"/>
              </w:rPr>
              <w:t>Часть I</w:t>
            </w:r>
          </w:p>
        </w:tc>
        <w:tc>
          <w:tcPr>
            <w:tcW w:w="1417" w:type="dxa"/>
            <w:shd w:val="clear" w:color="auto" w:fill="auto"/>
          </w:tcPr>
          <w:p w:rsidR="0027003C" w:rsidRPr="0027003C" w:rsidRDefault="0027003C" w:rsidP="0027003C">
            <w:pPr>
              <w:widowControl/>
              <w:autoSpaceDE/>
              <w:autoSpaceDN/>
              <w:jc w:val="center"/>
              <w:outlineLvl w:val="1"/>
              <w:rPr>
                <w:rFonts w:eastAsia="MS Gothic"/>
                <w:b/>
                <w:sz w:val="24"/>
                <w:szCs w:val="24"/>
                <w:lang w:eastAsia="ru-RU"/>
              </w:rPr>
            </w:pPr>
            <w:r w:rsidRPr="0027003C">
              <w:rPr>
                <w:rFonts w:eastAsia="MS Gothic"/>
                <w:b/>
                <w:sz w:val="24"/>
                <w:szCs w:val="24"/>
                <w:lang w:eastAsia="ru-RU"/>
              </w:rPr>
              <w:t>28</w:t>
            </w:r>
          </w:p>
        </w:tc>
      </w:tr>
      <w:tr w:rsidR="0027003C" w:rsidRPr="0027003C" w:rsidTr="00771AF2">
        <w:tc>
          <w:tcPr>
            <w:tcW w:w="709"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1.1.</w:t>
            </w:r>
          </w:p>
        </w:tc>
        <w:tc>
          <w:tcPr>
            <w:tcW w:w="7371" w:type="dxa"/>
            <w:shd w:val="clear" w:color="auto" w:fill="auto"/>
          </w:tcPr>
          <w:p w:rsidR="0027003C" w:rsidRPr="0027003C" w:rsidRDefault="0027003C" w:rsidP="0027003C">
            <w:pPr>
              <w:widowControl/>
              <w:autoSpaceDE/>
              <w:autoSpaceDN/>
              <w:jc w:val="both"/>
              <w:rPr>
                <w:rFonts w:eastAsia="MS Gothic"/>
                <w:sz w:val="24"/>
                <w:szCs w:val="24"/>
                <w:lang w:eastAsia="ru-RU"/>
              </w:rPr>
            </w:pPr>
            <w:r w:rsidRPr="0027003C">
              <w:rPr>
                <w:sz w:val="24"/>
                <w:szCs w:val="24"/>
                <w:lang w:val="en-US" w:eastAsia="ru-RU"/>
              </w:rPr>
              <w:t xml:space="preserve">Wir wissen und kцnnen schon vieles. </w:t>
            </w:r>
            <w:smartTag w:uri="urn:schemas-microsoft-com:office:smarttags" w:element="place">
              <w:smartTag w:uri="urn:schemas-microsoft-com:office:smarttags" w:element="PlaceName">
                <w:r w:rsidRPr="0027003C">
                  <w:rPr>
                    <w:sz w:val="24"/>
                    <w:szCs w:val="24"/>
                    <w:lang w:val="en-US" w:eastAsia="ru-RU"/>
                  </w:rPr>
                  <w:t>Oder</w:t>
                </w:r>
              </w:smartTag>
            </w:smartTag>
            <w:r w:rsidRPr="0027003C">
              <w:rPr>
                <w:sz w:val="24"/>
                <w:szCs w:val="24"/>
                <w:lang w:val="en-US" w:eastAsia="ru-RU"/>
              </w:rPr>
              <w:t>?     (Повторительный курс</w:t>
            </w:r>
            <w:r w:rsidRPr="0027003C">
              <w:rPr>
                <w:sz w:val="24"/>
                <w:szCs w:val="24"/>
                <w:lang w:eastAsia="ru-RU"/>
              </w:rPr>
              <w:t>)</w:t>
            </w:r>
          </w:p>
        </w:tc>
        <w:tc>
          <w:tcPr>
            <w:tcW w:w="1417"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6</w:t>
            </w:r>
          </w:p>
        </w:tc>
      </w:tr>
      <w:tr w:rsidR="0027003C" w:rsidRPr="0027003C" w:rsidTr="00771AF2">
        <w:tc>
          <w:tcPr>
            <w:tcW w:w="709"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1.2.</w:t>
            </w:r>
          </w:p>
        </w:tc>
        <w:tc>
          <w:tcPr>
            <w:tcW w:w="7371" w:type="dxa"/>
            <w:shd w:val="clear" w:color="auto" w:fill="auto"/>
          </w:tcPr>
          <w:p w:rsidR="0027003C" w:rsidRPr="0027003C" w:rsidRDefault="0027003C" w:rsidP="0027003C">
            <w:pPr>
              <w:widowControl/>
              <w:adjustRightInd w:val="0"/>
              <w:jc w:val="both"/>
              <w:rPr>
                <w:rFonts w:eastAsia="MS Gothic"/>
                <w:sz w:val="24"/>
                <w:szCs w:val="24"/>
                <w:lang w:eastAsia="ru-RU"/>
              </w:rPr>
            </w:pPr>
            <w:r w:rsidRPr="0027003C">
              <w:rPr>
                <w:sz w:val="24"/>
                <w:szCs w:val="24"/>
                <w:lang w:val="en-US" w:eastAsia="ru-RU"/>
              </w:rPr>
              <w:t>I Wie war es im Sommer? (</w:t>
            </w:r>
            <w:r w:rsidRPr="0027003C">
              <w:rPr>
                <w:sz w:val="24"/>
                <w:szCs w:val="24"/>
                <w:lang w:eastAsia="ru-RU"/>
              </w:rPr>
              <w:t>Какое было лето?)</w:t>
            </w:r>
          </w:p>
        </w:tc>
        <w:tc>
          <w:tcPr>
            <w:tcW w:w="1417"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11</w:t>
            </w:r>
          </w:p>
        </w:tc>
      </w:tr>
      <w:tr w:rsidR="0027003C" w:rsidRPr="0027003C" w:rsidTr="00771AF2">
        <w:tc>
          <w:tcPr>
            <w:tcW w:w="709"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1.3.</w:t>
            </w:r>
          </w:p>
        </w:tc>
        <w:tc>
          <w:tcPr>
            <w:tcW w:w="7371" w:type="dxa"/>
            <w:shd w:val="clear" w:color="auto" w:fill="auto"/>
          </w:tcPr>
          <w:p w:rsidR="0027003C" w:rsidRPr="0027003C" w:rsidRDefault="0027003C" w:rsidP="0027003C">
            <w:pPr>
              <w:widowControl/>
              <w:adjustRightInd w:val="0"/>
              <w:jc w:val="both"/>
              <w:rPr>
                <w:rFonts w:eastAsia="MS Gothic"/>
                <w:sz w:val="24"/>
                <w:szCs w:val="24"/>
                <w:lang w:eastAsia="ru-RU"/>
              </w:rPr>
            </w:pPr>
            <w:r w:rsidRPr="0027003C">
              <w:rPr>
                <w:sz w:val="24"/>
                <w:szCs w:val="24"/>
                <w:lang w:val="en-US" w:eastAsia="ru-RU"/>
              </w:rPr>
              <w:t>II Und was gibt es Neues in der Schule? (</w:t>
            </w:r>
            <w:r w:rsidRPr="0027003C">
              <w:rPr>
                <w:sz w:val="24"/>
                <w:szCs w:val="24"/>
                <w:lang w:eastAsia="ru-RU"/>
              </w:rPr>
              <w:t>Что нового в школе?)</w:t>
            </w:r>
          </w:p>
        </w:tc>
        <w:tc>
          <w:tcPr>
            <w:tcW w:w="1417"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11</w:t>
            </w:r>
          </w:p>
        </w:tc>
      </w:tr>
      <w:tr w:rsidR="0027003C" w:rsidRPr="0027003C" w:rsidTr="00771AF2">
        <w:tc>
          <w:tcPr>
            <w:tcW w:w="709" w:type="dxa"/>
            <w:shd w:val="clear" w:color="auto" w:fill="auto"/>
          </w:tcPr>
          <w:p w:rsidR="0027003C" w:rsidRPr="0027003C" w:rsidRDefault="0027003C" w:rsidP="0027003C">
            <w:pPr>
              <w:widowControl/>
              <w:autoSpaceDE/>
              <w:autoSpaceDN/>
              <w:jc w:val="center"/>
              <w:outlineLvl w:val="1"/>
              <w:rPr>
                <w:rFonts w:eastAsia="MS Gothic"/>
                <w:b/>
                <w:sz w:val="24"/>
                <w:szCs w:val="24"/>
                <w:lang w:eastAsia="ru-RU"/>
              </w:rPr>
            </w:pPr>
            <w:r w:rsidRPr="0027003C">
              <w:rPr>
                <w:rFonts w:eastAsia="MS Gothic"/>
                <w:b/>
                <w:sz w:val="24"/>
                <w:szCs w:val="24"/>
                <w:lang w:eastAsia="ru-RU"/>
              </w:rPr>
              <w:t>2</w:t>
            </w:r>
          </w:p>
        </w:tc>
        <w:tc>
          <w:tcPr>
            <w:tcW w:w="7371" w:type="dxa"/>
            <w:shd w:val="clear" w:color="auto" w:fill="auto"/>
          </w:tcPr>
          <w:p w:rsidR="0027003C" w:rsidRPr="0027003C" w:rsidRDefault="0027003C" w:rsidP="0027003C">
            <w:pPr>
              <w:widowControl/>
              <w:adjustRightInd w:val="0"/>
              <w:jc w:val="both"/>
              <w:rPr>
                <w:rFonts w:eastAsia="Calibri"/>
                <w:sz w:val="24"/>
                <w:szCs w:val="24"/>
                <w:lang w:val="en-US" w:eastAsia="ru-RU"/>
              </w:rPr>
            </w:pPr>
            <w:r w:rsidRPr="0027003C">
              <w:rPr>
                <w:b/>
                <w:sz w:val="24"/>
                <w:szCs w:val="24"/>
                <w:lang w:val="en-US" w:eastAsia="ru-RU"/>
              </w:rPr>
              <w:t>Часть II</w:t>
            </w:r>
          </w:p>
        </w:tc>
        <w:tc>
          <w:tcPr>
            <w:tcW w:w="1417" w:type="dxa"/>
            <w:shd w:val="clear" w:color="auto" w:fill="auto"/>
          </w:tcPr>
          <w:p w:rsidR="0027003C" w:rsidRPr="0027003C" w:rsidRDefault="0027003C" w:rsidP="0027003C">
            <w:pPr>
              <w:widowControl/>
              <w:autoSpaceDE/>
              <w:autoSpaceDN/>
              <w:jc w:val="center"/>
              <w:outlineLvl w:val="1"/>
              <w:rPr>
                <w:rFonts w:eastAsia="MS Gothic"/>
                <w:b/>
                <w:sz w:val="24"/>
                <w:szCs w:val="24"/>
                <w:lang w:eastAsia="ru-RU"/>
              </w:rPr>
            </w:pPr>
            <w:r w:rsidRPr="0027003C">
              <w:rPr>
                <w:rFonts w:eastAsia="MS Gothic"/>
                <w:b/>
                <w:sz w:val="24"/>
                <w:szCs w:val="24"/>
                <w:lang w:eastAsia="ru-RU"/>
              </w:rPr>
              <w:t>40</w:t>
            </w:r>
          </w:p>
        </w:tc>
      </w:tr>
      <w:tr w:rsidR="0027003C" w:rsidRPr="0027003C" w:rsidTr="00771AF2">
        <w:tc>
          <w:tcPr>
            <w:tcW w:w="709"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2.1.</w:t>
            </w:r>
          </w:p>
        </w:tc>
        <w:tc>
          <w:tcPr>
            <w:tcW w:w="7371" w:type="dxa"/>
            <w:shd w:val="clear" w:color="auto" w:fill="auto"/>
          </w:tcPr>
          <w:p w:rsidR="0027003C" w:rsidRPr="0027003C" w:rsidRDefault="0027003C" w:rsidP="0027003C">
            <w:pPr>
              <w:widowControl/>
              <w:adjustRightInd w:val="0"/>
              <w:jc w:val="both"/>
              <w:rPr>
                <w:sz w:val="24"/>
                <w:szCs w:val="24"/>
              </w:rPr>
            </w:pPr>
            <w:r w:rsidRPr="0027003C">
              <w:rPr>
                <w:sz w:val="24"/>
                <w:szCs w:val="24"/>
                <w:lang w:val="en-US" w:eastAsia="ru-RU"/>
              </w:rPr>
              <w:t>III Mein Zuhause. Was gibt es hier alles? (</w:t>
            </w:r>
            <w:r w:rsidRPr="0027003C">
              <w:rPr>
                <w:sz w:val="24"/>
                <w:szCs w:val="24"/>
                <w:lang w:eastAsia="ru-RU"/>
              </w:rPr>
              <w:t>Мой дом)</w:t>
            </w:r>
          </w:p>
        </w:tc>
        <w:tc>
          <w:tcPr>
            <w:tcW w:w="1417"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10</w:t>
            </w:r>
          </w:p>
        </w:tc>
      </w:tr>
      <w:tr w:rsidR="0027003C" w:rsidRPr="0027003C" w:rsidTr="00771AF2">
        <w:tc>
          <w:tcPr>
            <w:tcW w:w="709"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2.2.</w:t>
            </w:r>
          </w:p>
        </w:tc>
        <w:tc>
          <w:tcPr>
            <w:tcW w:w="7371" w:type="dxa"/>
            <w:shd w:val="clear" w:color="auto" w:fill="auto"/>
          </w:tcPr>
          <w:p w:rsidR="0027003C" w:rsidRPr="0027003C" w:rsidRDefault="0027003C" w:rsidP="0027003C">
            <w:pPr>
              <w:widowControl/>
              <w:adjustRightInd w:val="0"/>
              <w:jc w:val="both"/>
              <w:rPr>
                <w:rFonts w:eastAsia="Calibri"/>
                <w:sz w:val="24"/>
                <w:szCs w:val="24"/>
                <w:lang w:val="en-US" w:eastAsia="ru-RU"/>
              </w:rPr>
            </w:pPr>
            <w:r w:rsidRPr="0027003C">
              <w:rPr>
                <w:sz w:val="24"/>
                <w:szCs w:val="24"/>
                <w:lang w:val="en-US" w:eastAsia="ru-RU"/>
              </w:rPr>
              <w:t>IV Freizeit … Was machen wir da?</w:t>
            </w:r>
          </w:p>
        </w:tc>
        <w:tc>
          <w:tcPr>
            <w:tcW w:w="1417"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10</w:t>
            </w:r>
          </w:p>
        </w:tc>
      </w:tr>
      <w:tr w:rsidR="0027003C" w:rsidRPr="0027003C" w:rsidTr="00771AF2">
        <w:tc>
          <w:tcPr>
            <w:tcW w:w="709"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2.3.</w:t>
            </w:r>
          </w:p>
        </w:tc>
        <w:tc>
          <w:tcPr>
            <w:tcW w:w="7371" w:type="dxa"/>
            <w:shd w:val="clear" w:color="auto" w:fill="auto"/>
          </w:tcPr>
          <w:p w:rsidR="0027003C" w:rsidRPr="0027003C" w:rsidRDefault="0027003C" w:rsidP="0027003C">
            <w:pPr>
              <w:widowControl/>
              <w:adjustRightInd w:val="0"/>
              <w:jc w:val="both"/>
              <w:rPr>
                <w:rFonts w:eastAsia="Calibri"/>
                <w:sz w:val="24"/>
                <w:szCs w:val="24"/>
                <w:lang w:val="en-US" w:eastAsia="ru-RU"/>
              </w:rPr>
            </w:pPr>
            <w:r w:rsidRPr="0027003C">
              <w:rPr>
                <w:sz w:val="24"/>
                <w:szCs w:val="24"/>
                <w:lang w:val="en-US" w:eastAsia="ru-RU"/>
              </w:rPr>
              <w:t>V Bald kommen die großen Ferien  (</w:t>
            </w:r>
            <w:r w:rsidRPr="0027003C">
              <w:rPr>
                <w:sz w:val="24"/>
                <w:szCs w:val="24"/>
                <w:lang w:eastAsia="ru-RU"/>
              </w:rPr>
              <w:t>Скоро</w:t>
            </w:r>
            <w:r w:rsidRPr="0027003C">
              <w:rPr>
                <w:sz w:val="24"/>
                <w:szCs w:val="24"/>
                <w:lang w:val="en-US" w:eastAsia="ru-RU"/>
              </w:rPr>
              <w:t xml:space="preserve"> </w:t>
            </w:r>
            <w:r w:rsidRPr="0027003C">
              <w:rPr>
                <w:sz w:val="24"/>
                <w:szCs w:val="24"/>
                <w:lang w:eastAsia="ru-RU"/>
              </w:rPr>
              <w:t>каникулы</w:t>
            </w:r>
            <w:r w:rsidRPr="0027003C">
              <w:rPr>
                <w:sz w:val="24"/>
                <w:szCs w:val="24"/>
                <w:lang w:val="en-US" w:eastAsia="ru-RU"/>
              </w:rPr>
              <w:t>)</w:t>
            </w:r>
          </w:p>
        </w:tc>
        <w:tc>
          <w:tcPr>
            <w:tcW w:w="1417"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20</w:t>
            </w:r>
          </w:p>
        </w:tc>
      </w:tr>
      <w:tr w:rsidR="0027003C" w:rsidRPr="0027003C" w:rsidTr="00771AF2">
        <w:tc>
          <w:tcPr>
            <w:tcW w:w="709" w:type="dxa"/>
            <w:shd w:val="clear" w:color="auto" w:fill="auto"/>
          </w:tcPr>
          <w:p w:rsidR="0027003C" w:rsidRPr="0027003C" w:rsidRDefault="0027003C" w:rsidP="0027003C">
            <w:pPr>
              <w:widowControl/>
              <w:autoSpaceDE/>
              <w:autoSpaceDN/>
              <w:jc w:val="both"/>
              <w:outlineLvl w:val="1"/>
              <w:rPr>
                <w:rFonts w:eastAsia="MS Gothic"/>
                <w:b/>
                <w:sz w:val="28"/>
                <w:szCs w:val="24"/>
                <w:lang w:val="en-US" w:eastAsia="ru-RU"/>
              </w:rPr>
            </w:pPr>
          </w:p>
        </w:tc>
        <w:tc>
          <w:tcPr>
            <w:tcW w:w="7371" w:type="dxa"/>
            <w:shd w:val="clear" w:color="auto" w:fill="auto"/>
          </w:tcPr>
          <w:p w:rsidR="0027003C" w:rsidRPr="0027003C" w:rsidRDefault="0027003C" w:rsidP="0027003C">
            <w:pPr>
              <w:widowControl/>
              <w:autoSpaceDE/>
              <w:autoSpaceDN/>
              <w:jc w:val="right"/>
              <w:outlineLvl w:val="1"/>
              <w:rPr>
                <w:rFonts w:eastAsia="MS Gothic"/>
                <w:sz w:val="24"/>
                <w:szCs w:val="24"/>
                <w:lang w:eastAsia="ru-RU"/>
              </w:rPr>
            </w:pPr>
            <w:r w:rsidRPr="0027003C">
              <w:rPr>
                <w:rFonts w:eastAsia="MS Gothic"/>
                <w:sz w:val="24"/>
                <w:szCs w:val="24"/>
                <w:lang w:eastAsia="ru-RU"/>
              </w:rPr>
              <w:t>Итого</w:t>
            </w:r>
          </w:p>
        </w:tc>
        <w:tc>
          <w:tcPr>
            <w:tcW w:w="1417" w:type="dxa"/>
            <w:shd w:val="clear" w:color="auto" w:fill="auto"/>
          </w:tcPr>
          <w:p w:rsidR="0027003C" w:rsidRPr="0027003C" w:rsidRDefault="0027003C" w:rsidP="0027003C">
            <w:pPr>
              <w:widowControl/>
              <w:autoSpaceDE/>
              <w:autoSpaceDN/>
              <w:jc w:val="center"/>
              <w:outlineLvl w:val="1"/>
              <w:rPr>
                <w:rFonts w:eastAsia="MS Gothic"/>
                <w:sz w:val="24"/>
                <w:szCs w:val="24"/>
                <w:lang w:eastAsia="ru-RU"/>
              </w:rPr>
            </w:pPr>
            <w:r w:rsidRPr="0027003C">
              <w:rPr>
                <w:rFonts w:eastAsia="MS Gothic"/>
                <w:sz w:val="24"/>
                <w:szCs w:val="24"/>
                <w:lang w:eastAsia="ru-RU"/>
              </w:rPr>
              <w:t>68</w:t>
            </w:r>
          </w:p>
        </w:tc>
      </w:tr>
    </w:tbl>
    <w:p w:rsidR="0027003C" w:rsidRDefault="0027003C" w:rsidP="0027003C">
      <w:pPr>
        <w:pStyle w:val="a5"/>
        <w:tabs>
          <w:tab w:val="left" w:pos="1703"/>
        </w:tabs>
        <w:spacing w:before="1"/>
        <w:ind w:left="1461"/>
        <w:rPr>
          <w:b/>
          <w:sz w:val="24"/>
        </w:rPr>
      </w:pPr>
    </w:p>
    <w:p w:rsidR="0027003C" w:rsidRPr="0027003C" w:rsidRDefault="0027003C" w:rsidP="0027003C">
      <w:pPr>
        <w:pStyle w:val="a5"/>
        <w:tabs>
          <w:tab w:val="left" w:pos="1703"/>
        </w:tabs>
        <w:spacing w:before="1"/>
        <w:ind w:left="1461"/>
        <w:rPr>
          <w:b/>
          <w:sz w:val="24"/>
        </w:rPr>
      </w:pPr>
    </w:p>
    <w:p w:rsidR="003C2477" w:rsidRDefault="0027003C" w:rsidP="00D75319">
      <w:pPr>
        <w:pStyle w:val="a5"/>
        <w:numPr>
          <w:ilvl w:val="3"/>
          <w:numId w:val="81"/>
        </w:numPr>
        <w:tabs>
          <w:tab w:val="left" w:pos="1703"/>
        </w:tabs>
        <w:spacing w:before="1"/>
        <w:ind w:left="1134" w:hanging="141"/>
        <w:rPr>
          <w:b/>
          <w:sz w:val="24"/>
        </w:rPr>
      </w:pPr>
      <w:r>
        <w:rPr>
          <w:b/>
          <w:sz w:val="24"/>
        </w:rPr>
        <w:t xml:space="preserve">   </w:t>
      </w:r>
      <w:r w:rsidR="00F03892">
        <w:rPr>
          <w:b/>
          <w:sz w:val="24"/>
        </w:rPr>
        <w:t>Рабочая</w:t>
      </w:r>
      <w:r w:rsidR="00F03892">
        <w:rPr>
          <w:b/>
          <w:spacing w:val="-3"/>
          <w:sz w:val="24"/>
        </w:rPr>
        <w:t xml:space="preserve"> </w:t>
      </w:r>
      <w:r w:rsidR="00F03892">
        <w:rPr>
          <w:b/>
          <w:sz w:val="24"/>
        </w:rPr>
        <w:t>программа</w:t>
      </w:r>
      <w:r w:rsidR="00F03892">
        <w:rPr>
          <w:b/>
          <w:spacing w:val="-6"/>
          <w:sz w:val="24"/>
        </w:rPr>
        <w:t xml:space="preserve"> </w:t>
      </w:r>
      <w:r w:rsidR="00F03892">
        <w:rPr>
          <w:b/>
          <w:sz w:val="24"/>
        </w:rPr>
        <w:t>учебного</w:t>
      </w:r>
      <w:r w:rsidR="00F03892">
        <w:rPr>
          <w:b/>
          <w:spacing w:val="-1"/>
          <w:sz w:val="24"/>
        </w:rPr>
        <w:t xml:space="preserve"> </w:t>
      </w:r>
      <w:r w:rsidR="00F03892">
        <w:rPr>
          <w:b/>
          <w:sz w:val="24"/>
        </w:rPr>
        <w:t>предмета</w:t>
      </w:r>
      <w:r w:rsidR="00F03892">
        <w:rPr>
          <w:b/>
          <w:spacing w:val="-2"/>
          <w:sz w:val="24"/>
        </w:rPr>
        <w:t xml:space="preserve"> </w:t>
      </w:r>
      <w:r w:rsidR="00F03892">
        <w:rPr>
          <w:b/>
          <w:sz w:val="24"/>
        </w:rPr>
        <w:t>«Математика»</w:t>
      </w:r>
    </w:p>
    <w:p w:rsidR="003C2477" w:rsidRDefault="00F03892">
      <w:pPr>
        <w:pStyle w:val="a3"/>
        <w:spacing w:before="36" w:line="276" w:lineRule="auto"/>
        <w:ind w:right="1190"/>
      </w:pPr>
      <w:r>
        <w:t>В.Н. Рудницкая « Математика: программа: 1-4 М. 2-е изд., испр.-М В.Н. Рудницкая.-М.</w:t>
      </w:r>
      <w:r>
        <w:rPr>
          <w:spacing w:val="-57"/>
        </w:rPr>
        <w:t xml:space="preserve"> </w:t>
      </w:r>
      <w:r>
        <w:t>Вентана-Граф,</w:t>
      </w:r>
      <w:r>
        <w:rPr>
          <w:spacing w:val="4"/>
        </w:rPr>
        <w:t xml:space="preserve"> </w:t>
      </w:r>
      <w:r>
        <w:t>2012</w:t>
      </w:r>
    </w:p>
    <w:p w:rsidR="003C2477" w:rsidRDefault="00F03892">
      <w:pPr>
        <w:pStyle w:val="1"/>
        <w:spacing w:before="4" w:line="280" w:lineRule="auto"/>
        <w:ind w:right="5365"/>
      </w:pPr>
      <w:r>
        <w:t>Планируемые образовательные результаты</w:t>
      </w:r>
      <w:r>
        <w:rPr>
          <w:spacing w:val="-57"/>
        </w:rPr>
        <w:t xml:space="preserve"> </w:t>
      </w:r>
      <w:r>
        <w:t>1-4</w:t>
      </w:r>
      <w:r>
        <w:rPr>
          <w:spacing w:val="2"/>
        </w:rPr>
        <w:t xml:space="preserve"> </w:t>
      </w:r>
      <w:r>
        <w:t>класс</w:t>
      </w:r>
    </w:p>
    <w:p w:rsidR="003C2477" w:rsidRDefault="00F03892">
      <w:pPr>
        <w:spacing w:line="276" w:lineRule="auto"/>
        <w:ind w:left="919" w:right="811"/>
        <w:jc w:val="both"/>
        <w:rPr>
          <w:sz w:val="24"/>
        </w:rPr>
      </w:pPr>
      <w:r>
        <w:rPr>
          <w:sz w:val="24"/>
        </w:rPr>
        <w:t>На первой ступени школьного обучения в</w:t>
      </w:r>
      <w:r>
        <w:rPr>
          <w:spacing w:val="1"/>
          <w:sz w:val="24"/>
        </w:rPr>
        <w:t xml:space="preserve"> </w:t>
      </w:r>
      <w:r>
        <w:rPr>
          <w:sz w:val="24"/>
        </w:rPr>
        <w:t>ходе освоения</w:t>
      </w:r>
      <w:r>
        <w:rPr>
          <w:spacing w:val="1"/>
          <w:sz w:val="24"/>
        </w:rPr>
        <w:t xml:space="preserve"> </w:t>
      </w:r>
      <w:r>
        <w:rPr>
          <w:sz w:val="24"/>
        </w:rPr>
        <w:t>математического содержания</w:t>
      </w:r>
      <w:r>
        <w:rPr>
          <w:spacing w:val="1"/>
          <w:sz w:val="24"/>
        </w:rPr>
        <w:t xml:space="preserve"> </w:t>
      </w:r>
      <w:r>
        <w:rPr>
          <w:sz w:val="24"/>
        </w:rPr>
        <w:t>обеспечиваются</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следующих</w:t>
      </w:r>
      <w:r>
        <w:rPr>
          <w:spacing w:val="1"/>
          <w:sz w:val="24"/>
        </w:rPr>
        <w:t xml:space="preserve"> </w:t>
      </w:r>
      <w:r>
        <w:rPr>
          <w:b/>
          <w:sz w:val="24"/>
        </w:rPr>
        <w:t>личностных,</w:t>
      </w:r>
      <w:r>
        <w:rPr>
          <w:b/>
          <w:spacing w:val="1"/>
          <w:sz w:val="24"/>
        </w:rPr>
        <w:t xml:space="preserve"> </w:t>
      </w:r>
      <w:r>
        <w:rPr>
          <w:b/>
          <w:sz w:val="24"/>
        </w:rPr>
        <w:t>метапредметных</w:t>
      </w:r>
      <w:r>
        <w:rPr>
          <w:b/>
          <w:spacing w:val="-4"/>
          <w:sz w:val="24"/>
        </w:rPr>
        <w:t xml:space="preserve"> </w:t>
      </w:r>
      <w:r>
        <w:rPr>
          <w:b/>
          <w:sz w:val="24"/>
        </w:rPr>
        <w:t>и</w:t>
      </w:r>
      <w:r>
        <w:rPr>
          <w:b/>
          <w:spacing w:val="2"/>
          <w:sz w:val="24"/>
        </w:rPr>
        <w:t xml:space="preserve"> </w:t>
      </w:r>
      <w:r>
        <w:rPr>
          <w:b/>
          <w:sz w:val="24"/>
        </w:rPr>
        <w:t>предметных</w:t>
      </w:r>
      <w:r>
        <w:rPr>
          <w:b/>
          <w:spacing w:val="1"/>
          <w:sz w:val="24"/>
        </w:rPr>
        <w:t xml:space="preserve"> </w:t>
      </w:r>
      <w:r>
        <w:rPr>
          <w:sz w:val="24"/>
        </w:rPr>
        <w:t>результатов.</w:t>
      </w:r>
    </w:p>
    <w:p w:rsidR="003C2477" w:rsidRDefault="00F03892">
      <w:pPr>
        <w:spacing w:before="66"/>
        <w:ind w:left="919"/>
        <w:jc w:val="both"/>
        <w:rPr>
          <w:sz w:val="24"/>
        </w:rPr>
      </w:pPr>
      <w:r>
        <w:rPr>
          <w:b/>
          <w:sz w:val="24"/>
        </w:rPr>
        <w:t>Личностными</w:t>
      </w:r>
      <w:r>
        <w:rPr>
          <w:b/>
          <w:spacing w:val="-3"/>
          <w:sz w:val="24"/>
        </w:rPr>
        <w:t xml:space="preserve"> </w:t>
      </w:r>
      <w:r>
        <w:rPr>
          <w:sz w:val="24"/>
        </w:rPr>
        <w:t>результатами</w:t>
      </w:r>
      <w:r>
        <w:rPr>
          <w:spacing w:val="-3"/>
          <w:sz w:val="24"/>
        </w:rPr>
        <w:t xml:space="preserve"> </w:t>
      </w:r>
      <w:r>
        <w:rPr>
          <w:sz w:val="24"/>
        </w:rPr>
        <w:t>обучения учащихся</w:t>
      </w:r>
      <w:r>
        <w:rPr>
          <w:spacing w:val="-4"/>
          <w:sz w:val="24"/>
        </w:rPr>
        <w:t xml:space="preserve"> </w:t>
      </w:r>
      <w:r>
        <w:rPr>
          <w:sz w:val="24"/>
        </w:rPr>
        <w:t>являются:</w:t>
      </w:r>
    </w:p>
    <w:p w:rsidR="003C2477" w:rsidRDefault="00F03892" w:rsidP="00D75319">
      <w:pPr>
        <w:pStyle w:val="a5"/>
        <w:numPr>
          <w:ilvl w:val="0"/>
          <w:numId w:val="76"/>
        </w:numPr>
        <w:tabs>
          <w:tab w:val="left" w:pos="1204"/>
        </w:tabs>
        <w:spacing w:before="38" w:line="276" w:lineRule="auto"/>
        <w:ind w:right="815" w:firstLine="0"/>
        <w:jc w:val="both"/>
        <w:rPr>
          <w:rFonts w:ascii="Symbol" w:hAnsi="Symbol"/>
          <w:sz w:val="24"/>
        </w:rPr>
      </w:pPr>
      <w:r>
        <w:rPr>
          <w:sz w:val="24"/>
        </w:rPr>
        <w:t>самостоятельность</w:t>
      </w:r>
      <w:r>
        <w:rPr>
          <w:spacing w:val="1"/>
          <w:sz w:val="24"/>
        </w:rPr>
        <w:t xml:space="preserve"> </w:t>
      </w:r>
      <w:r>
        <w:rPr>
          <w:sz w:val="24"/>
        </w:rPr>
        <w:t>мышления; умения</w:t>
      </w:r>
      <w:r>
        <w:rPr>
          <w:spacing w:val="1"/>
          <w:sz w:val="24"/>
        </w:rPr>
        <w:t xml:space="preserve"> </w:t>
      </w:r>
      <w:r>
        <w:rPr>
          <w:sz w:val="24"/>
        </w:rPr>
        <w:t>устанавливать,</w:t>
      </w:r>
      <w:r>
        <w:rPr>
          <w:spacing w:val="1"/>
          <w:sz w:val="24"/>
        </w:rPr>
        <w:t xml:space="preserve"> </w:t>
      </w:r>
      <w:r>
        <w:rPr>
          <w:sz w:val="24"/>
        </w:rPr>
        <w:t>с</w:t>
      </w:r>
      <w:r>
        <w:rPr>
          <w:spacing w:val="1"/>
          <w:sz w:val="24"/>
        </w:rPr>
        <w:t xml:space="preserve"> </w:t>
      </w:r>
      <w:r>
        <w:rPr>
          <w:sz w:val="24"/>
        </w:rPr>
        <w:t>какими</w:t>
      </w:r>
      <w:r>
        <w:rPr>
          <w:spacing w:val="1"/>
          <w:sz w:val="24"/>
        </w:rPr>
        <w:t xml:space="preserve"> </w:t>
      </w:r>
      <w:r>
        <w:rPr>
          <w:sz w:val="24"/>
        </w:rPr>
        <w:t>учебными</w:t>
      </w:r>
      <w:r>
        <w:rPr>
          <w:spacing w:val="1"/>
          <w:sz w:val="24"/>
        </w:rPr>
        <w:t xml:space="preserve"> </w:t>
      </w:r>
      <w:r>
        <w:rPr>
          <w:sz w:val="24"/>
        </w:rPr>
        <w:t>задачами</w:t>
      </w:r>
      <w:r>
        <w:rPr>
          <w:spacing w:val="1"/>
          <w:sz w:val="24"/>
        </w:rPr>
        <w:t xml:space="preserve"> </w:t>
      </w:r>
      <w:r>
        <w:rPr>
          <w:sz w:val="24"/>
        </w:rPr>
        <w:t>ученик</w:t>
      </w:r>
      <w:r>
        <w:rPr>
          <w:spacing w:val="-1"/>
          <w:sz w:val="24"/>
        </w:rPr>
        <w:t xml:space="preserve"> </w:t>
      </w:r>
      <w:r>
        <w:rPr>
          <w:sz w:val="24"/>
        </w:rPr>
        <w:t>может</w:t>
      </w:r>
      <w:r>
        <w:rPr>
          <w:spacing w:val="-2"/>
          <w:sz w:val="24"/>
        </w:rPr>
        <w:t xml:space="preserve"> </w:t>
      </w:r>
      <w:r>
        <w:rPr>
          <w:sz w:val="24"/>
        </w:rPr>
        <w:t>самостоятельно</w:t>
      </w:r>
      <w:r>
        <w:rPr>
          <w:spacing w:val="2"/>
          <w:sz w:val="24"/>
        </w:rPr>
        <w:t xml:space="preserve"> </w:t>
      </w:r>
      <w:r>
        <w:rPr>
          <w:sz w:val="24"/>
        </w:rPr>
        <w:t>успешно</w:t>
      </w:r>
      <w:r>
        <w:rPr>
          <w:spacing w:val="1"/>
          <w:sz w:val="24"/>
        </w:rPr>
        <w:t xml:space="preserve"> </w:t>
      </w:r>
      <w:r>
        <w:rPr>
          <w:sz w:val="24"/>
        </w:rPr>
        <w:t>справиться;</w:t>
      </w:r>
    </w:p>
    <w:p w:rsidR="003C2477" w:rsidRDefault="00F03892" w:rsidP="00D75319">
      <w:pPr>
        <w:pStyle w:val="a5"/>
        <w:numPr>
          <w:ilvl w:val="0"/>
          <w:numId w:val="76"/>
        </w:numPr>
        <w:tabs>
          <w:tab w:val="left" w:pos="1204"/>
        </w:tabs>
        <w:spacing w:line="291" w:lineRule="exact"/>
        <w:ind w:left="1203" w:hanging="285"/>
        <w:jc w:val="both"/>
        <w:rPr>
          <w:rFonts w:ascii="Symbol" w:hAnsi="Symbol"/>
          <w:sz w:val="24"/>
        </w:rPr>
      </w:pPr>
      <w:r>
        <w:rPr>
          <w:sz w:val="24"/>
        </w:rPr>
        <w:t>готовность</w:t>
      </w:r>
      <w:r>
        <w:rPr>
          <w:spacing w:val="-5"/>
          <w:sz w:val="24"/>
        </w:rPr>
        <w:t xml:space="preserve"> </w:t>
      </w:r>
      <w:r>
        <w:rPr>
          <w:sz w:val="24"/>
        </w:rPr>
        <w:t>и</w:t>
      </w:r>
      <w:r>
        <w:rPr>
          <w:spacing w:val="-5"/>
          <w:sz w:val="24"/>
        </w:rPr>
        <w:t xml:space="preserve"> </w:t>
      </w:r>
      <w:r>
        <w:rPr>
          <w:sz w:val="24"/>
        </w:rPr>
        <w:t>способность</w:t>
      </w:r>
      <w:r>
        <w:rPr>
          <w:spacing w:val="-2"/>
          <w:sz w:val="24"/>
        </w:rPr>
        <w:t xml:space="preserve"> </w:t>
      </w:r>
      <w:r>
        <w:rPr>
          <w:sz w:val="24"/>
        </w:rPr>
        <w:t>к</w:t>
      </w:r>
      <w:r>
        <w:rPr>
          <w:spacing w:val="-3"/>
          <w:sz w:val="24"/>
        </w:rPr>
        <w:t xml:space="preserve"> </w:t>
      </w:r>
      <w:r>
        <w:rPr>
          <w:sz w:val="24"/>
        </w:rPr>
        <w:t>саморазвитию;</w:t>
      </w:r>
    </w:p>
    <w:p w:rsidR="003C2477" w:rsidRDefault="00F03892" w:rsidP="00D75319">
      <w:pPr>
        <w:pStyle w:val="a5"/>
        <w:numPr>
          <w:ilvl w:val="0"/>
          <w:numId w:val="76"/>
        </w:numPr>
        <w:tabs>
          <w:tab w:val="left" w:pos="1204"/>
        </w:tabs>
        <w:spacing w:before="43"/>
        <w:ind w:left="1203" w:hanging="285"/>
        <w:jc w:val="both"/>
        <w:rPr>
          <w:rFonts w:ascii="Symbol" w:hAnsi="Symbol"/>
          <w:sz w:val="24"/>
        </w:rPr>
      </w:pPr>
      <w:r>
        <w:rPr>
          <w:sz w:val="24"/>
        </w:rPr>
        <w:t>сформированность</w:t>
      </w:r>
      <w:r>
        <w:rPr>
          <w:spacing w:val="-5"/>
          <w:sz w:val="24"/>
        </w:rPr>
        <w:t xml:space="preserve"> </w:t>
      </w:r>
      <w:r>
        <w:rPr>
          <w:sz w:val="24"/>
        </w:rPr>
        <w:t>мотивации</w:t>
      </w:r>
      <w:r>
        <w:rPr>
          <w:spacing w:val="-6"/>
          <w:sz w:val="24"/>
        </w:rPr>
        <w:t xml:space="preserve"> </w:t>
      </w:r>
      <w:r>
        <w:rPr>
          <w:sz w:val="24"/>
        </w:rPr>
        <w:t>к</w:t>
      </w:r>
      <w:r>
        <w:rPr>
          <w:spacing w:val="-7"/>
          <w:sz w:val="24"/>
        </w:rPr>
        <w:t xml:space="preserve"> </w:t>
      </w:r>
      <w:r>
        <w:rPr>
          <w:sz w:val="24"/>
        </w:rPr>
        <w:t>обучению;</w:t>
      </w:r>
    </w:p>
    <w:p w:rsidR="003C2477" w:rsidRDefault="00F03892" w:rsidP="00D75319">
      <w:pPr>
        <w:pStyle w:val="a5"/>
        <w:numPr>
          <w:ilvl w:val="0"/>
          <w:numId w:val="76"/>
        </w:numPr>
        <w:tabs>
          <w:tab w:val="left" w:pos="1204"/>
        </w:tabs>
        <w:spacing w:before="42" w:line="273" w:lineRule="auto"/>
        <w:ind w:right="802" w:firstLine="0"/>
        <w:jc w:val="both"/>
        <w:rPr>
          <w:rFonts w:ascii="Symbol" w:hAnsi="Symbol"/>
          <w:sz w:val="24"/>
        </w:rPr>
      </w:pPr>
      <w:r>
        <w:rPr>
          <w:sz w:val="24"/>
        </w:rPr>
        <w:t>способность</w:t>
      </w:r>
      <w:r>
        <w:rPr>
          <w:spacing w:val="1"/>
          <w:sz w:val="24"/>
        </w:rPr>
        <w:t xml:space="preserve"> </w:t>
      </w:r>
      <w:r>
        <w:rPr>
          <w:sz w:val="24"/>
        </w:rPr>
        <w:t>характеризовать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собственные</w:t>
      </w:r>
      <w:r>
        <w:rPr>
          <w:spacing w:val="1"/>
          <w:sz w:val="24"/>
        </w:rPr>
        <w:t xml:space="preserve"> </w:t>
      </w:r>
      <w:r>
        <w:rPr>
          <w:sz w:val="24"/>
        </w:rPr>
        <w:t>математические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умения;</w:t>
      </w:r>
    </w:p>
    <w:p w:rsidR="003C2477" w:rsidRDefault="00F03892" w:rsidP="00D75319">
      <w:pPr>
        <w:pStyle w:val="a5"/>
        <w:numPr>
          <w:ilvl w:val="0"/>
          <w:numId w:val="76"/>
        </w:numPr>
        <w:tabs>
          <w:tab w:val="left" w:pos="1204"/>
        </w:tabs>
        <w:spacing w:line="292" w:lineRule="exact"/>
        <w:ind w:left="1203" w:hanging="285"/>
        <w:jc w:val="both"/>
        <w:rPr>
          <w:rFonts w:ascii="Symbol" w:hAnsi="Symbol"/>
          <w:sz w:val="24"/>
        </w:rPr>
      </w:pPr>
      <w:r>
        <w:rPr>
          <w:sz w:val="24"/>
        </w:rPr>
        <w:t>заинтересованность</w:t>
      </w:r>
      <w:r>
        <w:rPr>
          <w:spacing w:val="-5"/>
          <w:sz w:val="24"/>
        </w:rPr>
        <w:t xml:space="preserve"> </w:t>
      </w:r>
      <w:r>
        <w:rPr>
          <w:sz w:val="24"/>
        </w:rPr>
        <w:t>в</w:t>
      </w:r>
      <w:r>
        <w:rPr>
          <w:spacing w:val="-1"/>
          <w:sz w:val="24"/>
        </w:rPr>
        <w:t xml:space="preserve"> </w:t>
      </w:r>
      <w:r>
        <w:rPr>
          <w:sz w:val="24"/>
        </w:rPr>
        <w:t>расширении</w:t>
      </w:r>
      <w:r>
        <w:rPr>
          <w:spacing w:val="-5"/>
          <w:sz w:val="24"/>
        </w:rPr>
        <w:t xml:space="preserve"> </w:t>
      </w:r>
      <w:r>
        <w:rPr>
          <w:sz w:val="24"/>
        </w:rPr>
        <w:t>и</w:t>
      </w:r>
      <w:r>
        <w:rPr>
          <w:spacing w:val="-6"/>
          <w:sz w:val="24"/>
        </w:rPr>
        <w:t xml:space="preserve"> </w:t>
      </w:r>
      <w:r>
        <w:rPr>
          <w:sz w:val="24"/>
        </w:rPr>
        <w:t>углублении</w:t>
      </w:r>
      <w:r>
        <w:rPr>
          <w:spacing w:val="-1"/>
          <w:sz w:val="24"/>
        </w:rPr>
        <w:t xml:space="preserve"> </w:t>
      </w:r>
      <w:r>
        <w:rPr>
          <w:sz w:val="24"/>
        </w:rPr>
        <w:t>получаемых</w:t>
      </w:r>
      <w:r>
        <w:rPr>
          <w:spacing w:val="-6"/>
          <w:sz w:val="24"/>
        </w:rPr>
        <w:t xml:space="preserve"> </w:t>
      </w:r>
      <w:r>
        <w:rPr>
          <w:sz w:val="24"/>
        </w:rPr>
        <w:t>математических</w:t>
      </w:r>
      <w:r>
        <w:rPr>
          <w:spacing w:val="-7"/>
          <w:sz w:val="24"/>
        </w:rPr>
        <w:t xml:space="preserve"> </w:t>
      </w:r>
      <w:r>
        <w:rPr>
          <w:sz w:val="24"/>
        </w:rPr>
        <w:t>знаний;</w:t>
      </w:r>
    </w:p>
    <w:p w:rsidR="003C2477" w:rsidRDefault="00F03892" w:rsidP="00D75319">
      <w:pPr>
        <w:pStyle w:val="a5"/>
        <w:numPr>
          <w:ilvl w:val="0"/>
          <w:numId w:val="76"/>
        </w:numPr>
        <w:tabs>
          <w:tab w:val="left" w:pos="1204"/>
        </w:tabs>
        <w:spacing w:before="42" w:line="276" w:lineRule="auto"/>
        <w:ind w:right="800" w:firstLine="0"/>
        <w:jc w:val="both"/>
        <w:rPr>
          <w:rFonts w:ascii="Symbol" w:hAnsi="Symbol"/>
          <w:sz w:val="24"/>
        </w:rPr>
      </w:pPr>
      <w:r>
        <w:rPr>
          <w:sz w:val="24"/>
        </w:rPr>
        <w:t>умение</w:t>
      </w:r>
      <w:r>
        <w:rPr>
          <w:spacing w:val="1"/>
          <w:sz w:val="24"/>
        </w:rPr>
        <w:t xml:space="preserve"> </w:t>
      </w:r>
      <w:r>
        <w:rPr>
          <w:sz w:val="24"/>
        </w:rPr>
        <w:t>использовать</w:t>
      </w:r>
      <w:r>
        <w:rPr>
          <w:spacing w:val="1"/>
          <w:sz w:val="24"/>
        </w:rPr>
        <w:t xml:space="preserve"> </w:t>
      </w:r>
      <w:r>
        <w:rPr>
          <w:sz w:val="24"/>
        </w:rPr>
        <w:t>получаемую</w:t>
      </w:r>
      <w:r>
        <w:rPr>
          <w:spacing w:val="1"/>
          <w:sz w:val="24"/>
        </w:rPr>
        <w:t xml:space="preserve"> </w:t>
      </w:r>
      <w:r>
        <w:rPr>
          <w:sz w:val="24"/>
        </w:rPr>
        <w:t>математическую</w:t>
      </w:r>
      <w:r>
        <w:rPr>
          <w:spacing w:val="1"/>
          <w:sz w:val="24"/>
        </w:rPr>
        <w:t xml:space="preserve"> </w:t>
      </w:r>
      <w:r>
        <w:rPr>
          <w:sz w:val="24"/>
        </w:rPr>
        <w:t>подготовку</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деятельности,</w:t>
      </w:r>
      <w:r>
        <w:rPr>
          <w:spacing w:val="-9"/>
          <w:sz w:val="24"/>
        </w:rPr>
        <w:t xml:space="preserve"> </w:t>
      </w:r>
      <w:r>
        <w:rPr>
          <w:sz w:val="24"/>
        </w:rPr>
        <w:t>так</w:t>
      </w:r>
      <w:r>
        <w:rPr>
          <w:spacing w:val="-12"/>
          <w:sz w:val="24"/>
        </w:rPr>
        <w:t xml:space="preserve"> </w:t>
      </w:r>
      <w:r>
        <w:rPr>
          <w:sz w:val="24"/>
        </w:rPr>
        <w:t>и</w:t>
      </w:r>
      <w:r>
        <w:rPr>
          <w:spacing w:val="-14"/>
          <w:sz w:val="24"/>
        </w:rPr>
        <w:t xml:space="preserve"> </w:t>
      </w:r>
      <w:r>
        <w:rPr>
          <w:sz w:val="24"/>
        </w:rPr>
        <w:t>при</w:t>
      </w:r>
      <w:r>
        <w:rPr>
          <w:spacing w:val="-13"/>
          <w:sz w:val="24"/>
        </w:rPr>
        <w:t xml:space="preserve"> </w:t>
      </w:r>
      <w:r>
        <w:rPr>
          <w:sz w:val="24"/>
        </w:rPr>
        <w:t>решении</w:t>
      </w:r>
      <w:r>
        <w:rPr>
          <w:spacing w:val="-10"/>
          <w:sz w:val="24"/>
        </w:rPr>
        <w:t xml:space="preserve"> </w:t>
      </w:r>
      <w:r>
        <w:rPr>
          <w:sz w:val="24"/>
        </w:rPr>
        <w:t>практических</w:t>
      </w:r>
      <w:r>
        <w:rPr>
          <w:spacing w:val="-15"/>
          <w:sz w:val="24"/>
        </w:rPr>
        <w:t xml:space="preserve"> </w:t>
      </w:r>
      <w:r>
        <w:rPr>
          <w:sz w:val="24"/>
        </w:rPr>
        <w:t>задач,</w:t>
      </w:r>
      <w:r>
        <w:rPr>
          <w:spacing w:val="-9"/>
          <w:sz w:val="24"/>
        </w:rPr>
        <w:t xml:space="preserve"> </w:t>
      </w:r>
      <w:r>
        <w:rPr>
          <w:sz w:val="24"/>
        </w:rPr>
        <w:t>возникающих</w:t>
      </w:r>
      <w:r>
        <w:rPr>
          <w:spacing w:val="-14"/>
          <w:sz w:val="24"/>
        </w:rPr>
        <w:t xml:space="preserve"> </w:t>
      </w:r>
      <w:r>
        <w:rPr>
          <w:sz w:val="24"/>
        </w:rPr>
        <w:t>в</w:t>
      </w:r>
      <w:r>
        <w:rPr>
          <w:spacing w:val="-14"/>
          <w:sz w:val="24"/>
        </w:rPr>
        <w:t xml:space="preserve"> </w:t>
      </w:r>
      <w:r>
        <w:rPr>
          <w:sz w:val="24"/>
        </w:rPr>
        <w:t>повседневной</w:t>
      </w:r>
      <w:r>
        <w:rPr>
          <w:spacing w:val="-5"/>
          <w:sz w:val="24"/>
        </w:rPr>
        <w:t xml:space="preserve"> </w:t>
      </w:r>
      <w:r>
        <w:rPr>
          <w:sz w:val="24"/>
        </w:rPr>
        <w:t>жизни;</w:t>
      </w:r>
    </w:p>
    <w:p w:rsidR="003C2477" w:rsidRDefault="00F03892" w:rsidP="00D75319">
      <w:pPr>
        <w:pStyle w:val="a5"/>
        <w:numPr>
          <w:ilvl w:val="0"/>
          <w:numId w:val="76"/>
        </w:numPr>
        <w:tabs>
          <w:tab w:val="left" w:pos="1204"/>
        </w:tabs>
        <w:spacing w:line="292" w:lineRule="exact"/>
        <w:ind w:left="1203" w:hanging="285"/>
        <w:jc w:val="both"/>
        <w:rPr>
          <w:rFonts w:ascii="Symbol" w:hAnsi="Symbol"/>
          <w:sz w:val="24"/>
        </w:rPr>
      </w:pPr>
      <w:r>
        <w:rPr>
          <w:sz w:val="24"/>
        </w:rPr>
        <w:t>способность</w:t>
      </w:r>
      <w:r>
        <w:rPr>
          <w:spacing w:val="-5"/>
          <w:sz w:val="24"/>
        </w:rPr>
        <w:t xml:space="preserve"> </w:t>
      </w:r>
      <w:r>
        <w:rPr>
          <w:sz w:val="24"/>
        </w:rPr>
        <w:t>преодолевать</w:t>
      </w:r>
      <w:r>
        <w:rPr>
          <w:spacing w:val="-4"/>
          <w:sz w:val="24"/>
        </w:rPr>
        <w:t xml:space="preserve"> </w:t>
      </w:r>
      <w:r>
        <w:rPr>
          <w:sz w:val="24"/>
        </w:rPr>
        <w:t>трудности,</w:t>
      </w:r>
      <w:r>
        <w:rPr>
          <w:spacing w:val="1"/>
          <w:sz w:val="24"/>
        </w:rPr>
        <w:t xml:space="preserve"> </w:t>
      </w:r>
      <w:r>
        <w:rPr>
          <w:sz w:val="24"/>
        </w:rPr>
        <w:t>доводить</w:t>
      </w:r>
      <w:r>
        <w:rPr>
          <w:spacing w:val="-4"/>
          <w:sz w:val="24"/>
        </w:rPr>
        <w:t xml:space="preserve"> </w:t>
      </w:r>
      <w:r>
        <w:rPr>
          <w:sz w:val="24"/>
        </w:rPr>
        <w:t>начатую</w:t>
      </w:r>
      <w:r>
        <w:rPr>
          <w:spacing w:val="-3"/>
          <w:sz w:val="24"/>
        </w:rPr>
        <w:t xml:space="preserve"> </w:t>
      </w:r>
      <w:r>
        <w:rPr>
          <w:sz w:val="24"/>
        </w:rPr>
        <w:t>работу</w:t>
      </w:r>
      <w:r>
        <w:rPr>
          <w:spacing w:val="-11"/>
          <w:sz w:val="24"/>
        </w:rPr>
        <w:t xml:space="preserve"> </w:t>
      </w:r>
      <w:r>
        <w:rPr>
          <w:sz w:val="24"/>
        </w:rPr>
        <w:t>до</w:t>
      </w:r>
      <w:r>
        <w:rPr>
          <w:spacing w:val="3"/>
          <w:sz w:val="24"/>
        </w:rPr>
        <w:t xml:space="preserve"> </w:t>
      </w:r>
      <w:r>
        <w:rPr>
          <w:sz w:val="24"/>
        </w:rPr>
        <w:t>ее</w:t>
      </w:r>
      <w:r>
        <w:rPr>
          <w:spacing w:val="-2"/>
          <w:sz w:val="24"/>
        </w:rPr>
        <w:t xml:space="preserve"> </w:t>
      </w:r>
      <w:r>
        <w:rPr>
          <w:sz w:val="24"/>
        </w:rPr>
        <w:t>завершения;</w:t>
      </w:r>
    </w:p>
    <w:p w:rsidR="003C2477" w:rsidRDefault="00F03892" w:rsidP="00D75319">
      <w:pPr>
        <w:pStyle w:val="a5"/>
        <w:numPr>
          <w:ilvl w:val="0"/>
          <w:numId w:val="76"/>
        </w:numPr>
        <w:tabs>
          <w:tab w:val="left" w:pos="1204"/>
        </w:tabs>
        <w:spacing w:before="42"/>
        <w:ind w:left="1203" w:hanging="285"/>
        <w:jc w:val="both"/>
        <w:rPr>
          <w:rFonts w:ascii="Symbol" w:hAnsi="Symbol"/>
          <w:sz w:val="24"/>
        </w:rPr>
      </w:pPr>
      <w:r>
        <w:rPr>
          <w:sz w:val="24"/>
        </w:rPr>
        <w:t>способность</w:t>
      </w:r>
      <w:r>
        <w:rPr>
          <w:spacing w:val="-2"/>
          <w:sz w:val="24"/>
        </w:rPr>
        <w:t xml:space="preserve"> </w:t>
      </w:r>
      <w:r>
        <w:rPr>
          <w:sz w:val="24"/>
        </w:rPr>
        <w:t>к</w:t>
      </w:r>
      <w:r>
        <w:rPr>
          <w:spacing w:val="-9"/>
          <w:sz w:val="24"/>
        </w:rPr>
        <w:t xml:space="preserve"> </w:t>
      </w:r>
      <w:r>
        <w:rPr>
          <w:sz w:val="24"/>
        </w:rPr>
        <w:t>самоорганизованности;</w:t>
      </w:r>
    </w:p>
    <w:p w:rsidR="003C2477" w:rsidRDefault="00F03892" w:rsidP="00D75319">
      <w:pPr>
        <w:pStyle w:val="a5"/>
        <w:numPr>
          <w:ilvl w:val="0"/>
          <w:numId w:val="76"/>
        </w:numPr>
        <w:tabs>
          <w:tab w:val="left" w:pos="1204"/>
        </w:tabs>
        <w:spacing w:before="37"/>
        <w:ind w:left="1203" w:hanging="285"/>
        <w:jc w:val="both"/>
        <w:rPr>
          <w:rFonts w:ascii="Symbol" w:hAnsi="Symbol"/>
          <w:sz w:val="24"/>
        </w:rPr>
      </w:pPr>
      <w:r>
        <w:rPr>
          <w:sz w:val="24"/>
        </w:rPr>
        <w:t>готовность</w:t>
      </w:r>
      <w:r>
        <w:rPr>
          <w:spacing w:val="-4"/>
          <w:sz w:val="24"/>
        </w:rPr>
        <w:t xml:space="preserve"> </w:t>
      </w:r>
      <w:r>
        <w:rPr>
          <w:sz w:val="24"/>
        </w:rPr>
        <w:t>высказывать</w:t>
      </w:r>
      <w:r>
        <w:rPr>
          <w:spacing w:val="-4"/>
          <w:sz w:val="24"/>
        </w:rPr>
        <w:t xml:space="preserve"> </w:t>
      </w:r>
      <w:r>
        <w:rPr>
          <w:sz w:val="24"/>
        </w:rPr>
        <w:t>собственные</w:t>
      </w:r>
      <w:r>
        <w:rPr>
          <w:spacing w:val="-7"/>
          <w:sz w:val="24"/>
        </w:rPr>
        <w:t xml:space="preserve"> </w:t>
      </w:r>
      <w:r>
        <w:rPr>
          <w:sz w:val="24"/>
        </w:rPr>
        <w:t>суждения</w:t>
      </w:r>
      <w:r>
        <w:rPr>
          <w:spacing w:val="-1"/>
          <w:sz w:val="24"/>
        </w:rPr>
        <w:t xml:space="preserve"> </w:t>
      </w:r>
      <w:r>
        <w:rPr>
          <w:sz w:val="24"/>
        </w:rPr>
        <w:t>и</w:t>
      </w:r>
      <w:r>
        <w:rPr>
          <w:spacing w:val="1"/>
          <w:sz w:val="24"/>
        </w:rPr>
        <w:t xml:space="preserve"> </w:t>
      </w:r>
      <w:r>
        <w:rPr>
          <w:sz w:val="24"/>
        </w:rPr>
        <w:t>давать</w:t>
      </w:r>
      <w:r>
        <w:rPr>
          <w:spacing w:val="-4"/>
          <w:sz w:val="24"/>
        </w:rPr>
        <w:t xml:space="preserve"> </w:t>
      </w:r>
      <w:r>
        <w:rPr>
          <w:sz w:val="24"/>
        </w:rPr>
        <w:t>им</w:t>
      </w:r>
      <w:r>
        <w:rPr>
          <w:spacing w:val="-9"/>
          <w:sz w:val="24"/>
        </w:rPr>
        <w:t xml:space="preserve"> </w:t>
      </w:r>
      <w:r>
        <w:rPr>
          <w:sz w:val="24"/>
        </w:rPr>
        <w:t>обоснование;</w:t>
      </w:r>
    </w:p>
    <w:p w:rsidR="003C2477" w:rsidRDefault="00F03892" w:rsidP="00D75319">
      <w:pPr>
        <w:pStyle w:val="a5"/>
        <w:numPr>
          <w:ilvl w:val="0"/>
          <w:numId w:val="76"/>
        </w:numPr>
        <w:tabs>
          <w:tab w:val="left" w:pos="1204"/>
        </w:tabs>
        <w:spacing w:before="42" w:line="276" w:lineRule="auto"/>
        <w:ind w:right="809" w:firstLine="0"/>
        <w:jc w:val="both"/>
        <w:rPr>
          <w:rFonts w:ascii="Symbol" w:hAnsi="Symbol"/>
          <w:sz w:val="24"/>
        </w:rPr>
      </w:pPr>
      <w:r>
        <w:rPr>
          <w:sz w:val="24"/>
        </w:rPr>
        <w:t>владение коммуникативными умениями с целью реализации возможностей успешного</w:t>
      </w:r>
      <w:r>
        <w:rPr>
          <w:spacing w:val="1"/>
          <w:sz w:val="24"/>
        </w:rPr>
        <w:t xml:space="preserve"> </w:t>
      </w:r>
      <w:r>
        <w:rPr>
          <w:sz w:val="24"/>
        </w:rPr>
        <w:t>сотрудничества с учителем и учащимися класса ( при групповой работе, работе в парах, в</w:t>
      </w:r>
      <w:r>
        <w:rPr>
          <w:spacing w:val="1"/>
          <w:sz w:val="24"/>
        </w:rPr>
        <w:t xml:space="preserve"> </w:t>
      </w:r>
      <w:r>
        <w:rPr>
          <w:sz w:val="24"/>
        </w:rPr>
        <w:t>коллективном</w:t>
      </w:r>
      <w:r>
        <w:rPr>
          <w:spacing w:val="-2"/>
          <w:sz w:val="24"/>
        </w:rPr>
        <w:t xml:space="preserve"> </w:t>
      </w:r>
      <w:r>
        <w:rPr>
          <w:sz w:val="24"/>
        </w:rPr>
        <w:t>обсуждении</w:t>
      </w:r>
      <w:r>
        <w:rPr>
          <w:spacing w:val="3"/>
          <w:sz w:val="24"/>
        </w:rPr>
        <w:t xml:space="preserve"> </w:t>
      </w:r>
      <w:r>
        <w:rPr>
          <w:sz w:val="24"/>
        </w:rPr>
        <w:t>математических</w:t>
      </w:r>
      <w:r>
        <w:rPr>
          <w:spacing w:val="-3"/>
          <w:sz w:val="24"/>
        </w:rPr>
        <w:t xml:space="preserve"> </w:t>
      </w:r>
      <w:r>
        <w:rPr>
          <w:sz w:val="24"/>
        </w:rPr>
        <w:t>проблем).</w:t>
      </w:r>
    </w:p>
    <w:p w:rsidR="003C2477" w:rsidRDefault="00F03892">
      <w:pPr>
        <w:ind w:left="919"/>
        <w:jc w:val="both"/>
        <w:rPr>
          <w:sz w:val="24"/>
        </w:rPr>
      </w:pPr>
      <w:r>
        <w:rPr>
          <w:b/>
          <w:sz w:val="24"/>
        </w:rPr>
        <w:t>Метапредметными</w:t>
      </w:r>
      <w:r>
        <w:rPr>
          <w:b/>
          <w:spacing w:val="-6"/>
          <w:sz w:val="24"/>
        </w:rPr>
        <w:t xml:space="preserve"> </w:t>
      </w:r>
      <w:r>
        <w:rPr>
          <w:sz w:val="24"/>
        </w:rPr>
        <w:t>результатами</w:t>
      </w:r>
      <w:r>
        <w:rPr>
          <w:spacing w:val="-3"/>
          <w:sz w:val="24"/>
        </w:rPr>
        <w:t xml:space="preserve"> </w:t>
      </w:r>
      <w:r>
        <w:rPr>
          <w:sz w:val="24"/>
        </w:rPr>
        <w:t>обучения</w:t>
      </w:r>
      <w:r>
        <w:rPr>
          <w:spacing w:val="-4"/>
          <w:sz w:val="24"/>
        </w:rPr>
        <w:t xml:space="preserve"> </w:t>
      </w:r>
      <w:r>
        <w:rPr>
          <w:sz w:val="24"/>
        </w:rPr>
        <w:t>являются:</w:t>
      </w:r>
    </w:p>
    <w:p w:rsidR="003C2477" w:rsidRDefault="00F03892" w:rsidP="00D75319">
      <w:pPr>
        <w:pStyle w:val="a5"/>
        <w:numPr>
          <w:ilvl w:val="0"/>
          <w:numId w:val="76"/>
        </w:numPr>
        <w:tabs>
          <w:tab w:val="left" w:pos="1204"/>
        </w:tabs>
        <w:spacing w:before="38" w:line="276" w:lineRule="auto"/>
        <w:ind w:right="808" w:firstLine="0"/>
        <w:rPr>
          <w:rFonts w:ascii="Symbol" w:hAnsi="Symbol"/>
          <w:sz w:val="24"/>
        </w:rPr>
      </w:pPr>
      <w:r>
        <w:rPr>
          <w:sz w:val="24"/>
        </w:rPr>
        <w:t>владение</w:t>
      </w:r>
      <w:r>
        <w:rPr>
          <w:spacing w:val="20"/>
          <w:sz w:val="24"/>
        </w:rPr>
        <w:t xml:space="preserve"> </w:t>
      </w:r>
      <w:r>
        <w:rPr>
          <w:sz w:val="24"/>
        </w:rPr>
        <w:t>основными</w:t>
      </w:r>
      <w:r>
        <w:rPr>
          <w:spacing w:val="22"/>
          <w:sz w:val="24"/>
        </w:rPr>
        <w:t xml:space="preserve"> </w:t>
      </w:r>
      <w:r>
        <w:rPr>
          <w:sz w:val="24"/>
        </w:rPr>
        <w:t>методами</w:t>
      </w:r>
      <w:r>
        <w:rPr>
          <w:spacing w:val="23"/>
          <w:sz w:val="24"/>
        </w:rPr>
        <w:t xml:space="preserve"> </w:t>
      </w:r>
      <w:r>
        <w:rPr>
          <w:sz w:val="24"/>
        </w:rPr>
        <w:t>познания</w:t>
      </w:r>
      <w:r>
        <w:rPr>
          <w:spacing w:val="16"/>
          <w:sz w:val="24"/>
        </w:rPr>
        <w:t xml:space="preserve"> </w:t>
      </w:r>
      <w:r>
        <w:rPr>
          <w:sz w:val="24"/>
        </w:rPr>
        <w:t>окружающего</w:t>
      </w:r>
      <w:r>
        <w:rPr>
          <w:spacing w:val="25"/>
          <w:sz w:val="24"/>
        </w:rPr>
        <w:t xml:space="preserve"> </w:t>
      </w:r>
      <w:r>
        <w:rPr>
          <w:sz w:val="24"/>
        </w:rPr>
        <w:t>мира</w:t>
      </w:r>
      <w:r>
        <w:rPr>
          <w:spacing w:val="21"/>
          <w:sz w:val="24"/>
        </w:rPr>
        <w:t xml:space="preserve"> </w:t>
      </w:r>
      <w:r>
        <w:rPr>
          <w:sz w:val="24"/>
        </w:rPr>
        <w:t>(наблюдение,</w:t>
      </w:r>
      <w:r>
        <w:rPr>
          <w:spacing w:val="28"/>
          <w:sz w:val="24"/>
        </w:rPr>
        <w:t xml:space="preserve"> </w:t>
      </w:r>
      <w:r>
        <w:rPr>
          <w:sz w:val="24"/>
        </w:rPr>
        <w:t>сравнение,</w:t>
      </w:r>
      <w:r>
        <w:rPr>
          <w:spacing w:val="-57"/>
          <w:sz w:val="24"/>
        </w:rPr>
        <w:t xml:space="preserve"> </w:t>
      </w:r>
      <w:r>
        <w:rPr>
          <w:sz w:val="24"/>
        </w:rPr>
        <w:t>анализ,</w:t>
      </w:r>
      <w:r>
        <w:rPr>
          <w:spacing w:val="3"/>
          <w:sz w:val="24"/>
        </w:rPr>
        <w:t xml:space="preserve"> </w:t>
      </w:r>
      <w:r>
        <w:rPr>
          <w:sz w:val="24"/>
        </w:rPr>
        <w:t>синтез,</w:t>
      </w:r>
      <w:r>
        <w:rPr>
          <w:spacing w:val="-5"/>
          <w:sz w:val="24"/>
        </w:rPr>
        <w:t xml:space="preserve"> </w:t>
      </w:r>
      <w:r>
        <w:rPr>
          <w:sz w:val="24"/>
        </w:rPr>
        <w:t>обобщение,</w:t>
      </w:r>
      <w:r>
        <w:rPr>
          <w:spacing w:val="-1"/>
          <w:sz w:val="24"/>
        </w:rPr>
        <w:t xml:space="preserve"> </w:t>
      </w:r>
      <w:r>
        <w:rPr>
          <w:sz w:val="24"/>
        </w:rPr>
        <w:t>моделирование);</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t>понимание</w:t>
      </w:r>
      <w:r>
        <w:rPr>
          <w:spacing w:val="-7"/>
          <w:sz w:val="24"/>
        </w:rPr>
        <w:t xml:space="preserve"> </w:t>
      </w:r>
      <w:r>
        <w:rPr>
          <w:sz w:val="24"/>
        </w:rPr>
        <w:t>и</w:t>
      </w:r>
      <w:r>
        <w:rPr>
          <w:spacing w:val="-5"/>
          <w:sz w:val="24"/>
        </w:rPr>
        <w:t xml:space="preserve"> </w:t>
      </w:r>
      <w:r>
        <w:rPr>
          <w:sz w:val="24"/>
        </w:rPr>
        <w:t>принятие</w:t>
      </w:r>
      <w:r>
        <w:rPr>
          <w:spacing w:val="-2"/>
          <w:sz w:val="24"/>
        </w:rPr>
        <w:t xml:space="preserve"> </w:t>
      </w:r>
      <w:r>
        <w:rPr>
          <w:sz w:val="24"/>
        </w:rPr>
        <w:t>учебной</w:t>
      </w:r>
      <w:r>
        <w:rPr>
          <w:spacing w:val="1"/>
          <w:sz w:val="24"/>
        </w:rPr>
        <w:t xml:space="preserve"> </w:t>
      </w:r>
      <w:r>
        <w:rPr>
          <w:sz w:val="24"/>
        </w:rPr>
        <w:t>задачи,</w:t>
      </w:r>
      <w:r>
        <w:rPr>
          <w:spacing w:val="-4"/>
          <w:sz w:val="24"/>
        </w:rPr>
        <w:t xml:space="preserve"> </w:t>
      </w:r>
      <w:r>
        <w:rPr>
          <w:sz w:val="24"/>
        </w:rPr>
        <w:t>поиск</w:t>
      </w:r>
      <w:r>
        <w:rPr>
          <w:spacing w:val="-3"/>
          <w:sz w:val="24"/>
        </w:rPr>
        <w:t xml:space="preserve"> </w:t>
      </w:r>
      <w:r>
        <w:rPr>
          <w:sz w:val="24"/>
        </w:rPr>
        <w:t>и</w:t>
      </w:r>
      <w:r>
        <w:rPr>
          <w:spacing w:val="-5"/>
          <w:sz w:val="24"/>
        </w:rPr>
        <w:t xml:space="preserve"> </w:t>
      </w:r>
      <w:r>
        <w:rPr>
          <w:sz w:val="24"/>
        </w:rPr>
        <w:t>нахождение</w:t>
      </w:r>
      <w:r>
        <w:rPr>
          <w:spacing w:val="-1"/>
          <w:sz w:val="24"/>
        </w:rPr>
        <w:t xml:space="preserve"> </w:t>
      </w:r>
      <w:r>
        <w:rPr>
          <w:sz w:val="24"/>
        </w:rPr>
        <w:t>способов</w:t>
      </w:r>
      <w:r>
        <w:rPr>
          <w:spacing w:val="-4"/>
          <w:sz w:val="24"/>
        </w:rPr>
        <w:t xml:space="preserve"> </w:t>
      </w:r>
      <w:r>
        <w:rPr>
          <w:sz w:val="24"/>
        </w:rPr>
        <w:t>ее</w:t>
      </w:r>
      <w:r>
        <w:rPr>
          <w:spacing w:val="-2"/>
          <w:sz w:val="24"/>
        </w:rPr>
        <w:t xml:space="preserve"> </w:t>
      </w:r>
      <w:r>
        <w:rPr>
          <w:sz w:val="24"/>
        </w:rPr>
        <w:t>решения;</w:t>
      </w:r>
    </w:p>
    <w:p w:rsidR="003C2477" w:rsidRDefault="00F03892" w:rsidP="00D75319">
      <w:pPr>
        <w:pStyle w:val="a5"/>
        <w:numPr>
          <w:ilvl w:val="0"/>
          <w:numId w:val="76"/>
        </w:numPr>
        <w:tabs>
          <w:tab w:val="left" w:pos="1204"/>
          <w:tab w:val="left" w:pos="2943"/>
          <w:tab w:val="left" w:pos="4118"/>
          <w:tab w:val="left" w:pos="4483"/>
          <w:tab w:val="left" w:pos="5437"/>
          <w:tab w:val="left" w:pos="6550"/>
          <w:tab w:val="left" w:pos="7792"/>
          <w:tab w:val="left" w:pos="9331"/>
        </w:tabs>
        <w:spacing w:before="42" w:line="273" w:lineRule="auto"/>
        <w:ind w:right="813" w:firstLine="0"/>
        <w:rPr>
          <w:rFonts w:ascii="Symbol" w:hAnsi="Symbol"/>
          <w:sz w:val="24"/>
        </w:rPr>
      </w:pPr>
      <w:r>
        <w:rPr>
          <w:sz w:val="24"/>
        </w:rPr>
        <w:t>планирование,</w:t>
      </w:r>
      <w:r>
        <w:rPr>
          <w:sz w:val="24"/>
        </w:rPr>
        <w:tab/>
        <w:t>контроль</w:t>
      </w:r>
      <w:r>
        <w:rPr>
          <w:sz w:val="24"/>
        </w:rPr>
        <w:tab/>
        <w:t>и</w:t>
      </w:r>
      <w:r>
        <w:rPr>
          <w:sz w:val="24"/>
        </w:rPr>
        <w:tab/>
        <w:t>оценка</w:t>
      </w:r>
      <w:r>
        <w:rPr>
          <w:sz w:val="24"/>
        </w:rPr>
        <w:tab/>
        <w:t>учебных</w:t>
      </w:r>
      <w:r>
        <w:rPr>
          <w:sz w:val="24"/>
        </w:rPr>
        <w:tab/>
        <w:t>действий;</w:t>
      </w:r>
      <w:r>
        <w:rPr>
          <w:sz w:val="24"/>
        </w:rPr>
        <w:tab/>
        <w:t>определение</w:t>
      </w:r>
      <w:r>
        <w:rPr>
          <w:sz w:val="24"/>
        </w:rPr>
        <w:tab/>
      </w:r>
      <w:r>
        <w:rPr>
          <w:spacing w:val="-1"/>
          <w:sz w:val="24"/>
        </w:rPr>
        <w:t>наиболее</w:t>
      </w:r>
      <w:r>
        <w:rPr>
          <w:spacing w:val="-57"/>
          <w:sz w:val="24"/>
        </w:rPr>
        <w:t xml:space="preserve"> </w:t>
      </w:r>
      <w:r>
        <w:rPr>
          <w:sz w:val="24"/>
        </w:rPr>
        <w:t>эффективного</w:t>
      </w:r>
      <w:r>
        <w:rPr>
          <w:spacing w:val="5"/>
          <w:sz w:val="24"/>
        </w:rPr>
        <w:t xml:space="preserve"> </w:t>
      </w:r>
      <w:r>
        <w:rPr>
          <w:sz w:val="24"/>
        </w:rPr>
        <w:t>способа</w:t>
      </w:r>
      <w:r>
        <w:rPr>
          <w:spacing w:val="1"/>
          <w:sz w:val="24"/>
        </w:rPr>
        <w:t xml:space="preserve"> </w:t>
      </w:r>
      <w:r>
        <w:rPr>
          <w:sz w:val="24"/>
        </w:rPr>
        <w:t>достижения</w:t>
      </w:r>
      <w:r>
        <w:rPr>
          <w:spacing w:val="1"/>
          <w:sz w:val="24"/>
        </w:rPr>
        <w:t xml:space="preserve"> </w:t>
      </w:r>
      <w:r>
        <w:rPr>
          <w:sz w:val="24"/>
        </w:rPr>
        <w:t>результата;</w:t>
      </w:r>
    </w:p>
    <w:p w:rsidR="003C2477" w:rsidRDefault="00F03892" w:rsidP="00D75319">
      <w:pPr>
        <w:pStyle w:val="a5"/>
        <w:numPr>
          <w:ilvl w:val="0"/>
          <w:numId w:val="76"/>
        </w:numPr>
        <w:tabs>
          <w:tab w:val="left" w:pos="1204"/>
        </w:tabs>
        <w:spacing w:before="4" w:line="273" w:lineRule="auto"/>
        <w:ind w:right="808" w:firstLine="0"/>
        <w:rPr>
          <w:rFonts w:ascii="Symbol" w:hAnsi="Symbol"/>
          <w:sz w:val="24"/>
        </w:rPr>
      </w:pPr>
      <w:r>
        <w:rPr>
          <w:sz w:val="24"/>
        </w:rPr>
        <w:t>выполнение</w:t>
      </w:r>
      <w:r>
        <w:rPr>
          <w:spacing w:val="29"/>
          <w:sz w:val="24"/>
        </w:rPr>
        <w:t xml:space="preserve"> </w:t>
      </w:r>
      <w:r>
        <w:rPr>
          <w:sz w:val="24"/>
        </w:rPr>
        <w:t>учебных</w:t>
      </w:r>
      <w:r>
        <w:rPr>
          <w:spacing w:val="25"/>
          <w:sz w:val="24"/>
        </w:rPr>
        <w:t xml:space="preserve"> </w:t>
      </w:r>
      <w:r>
        <w:rPr>
          <w:sz w:val="24"/>
        </w:rPr>
        <w:t>действий</w:t>
      </w:r>
      <w:r>
        <w:rPr>
          <w:spacing w:val="26"/>
          <w:sz w:val="24"/>
        </w:rPr>
        <w:t xml:space="preserve"> </w:t>
      </w:r>
      <w:r>
        <w:rPr>
          <w:sz w:val="24"/>
        </w:rPr>
        <w:t>в</w:t>
      </w:r>
      <w:r>
        <w:rPr>
          <w:spacing w:val="27"/>
          <w:sz w:val="24"/>
        </w:rPr>
        <w:t xml:space="preserve"> </w:t>
      </w:r>
      <w:r>
        <w:rPr>
          <w:sz w:val="24"/>
        </w:rPr>
        <w:t>разных</w:t>
      </w:r>
      <w:r>
        <w:rPr>
          <w:spacing w:val="25"/>
          <w:sz w:val="24"/>
        </w:rPr>
        <w:t xml:space="preserve"> </w:t>
      </w:r>
      <w:r>
        <w:rPr>
          <w:sz w:val="24"/>
        </w:rPr>
        <w:t>формах</w:t>
      </w:r>
      <w:r>
        <w:rPr>
          <w:spacing w:val="25"/>
          <w:sz w:val="24"/>
        </w:rPr>
        <w:t xml:space="preserve"> </w:t>
      </w:r>
      <w:r>
        <w:rPr>
          <w:sz w:val="24"/>
        </w:rPr>
        <w:t>(практические</w:t>
      </w:r>
      <w:r>
        <w:rPr>
          <w:spacing w:val="29"/>
          <w:sz w:val="24"/>
        </w:rPr>
        <w:t xml:space="preserve"> </w:t>
      </w:r>
      <w:r>
        <w:rPr>
          <w:sz w:val="24"/>
        </w:rPr>
        <w:t>работы,</w:t>
      </w:r>
      <w:r>
        <w:rPr>
          <w:spacing w:val="27"/>
          <w:sz w:val="24"/>
        </w:rPr>
        <w:t xml:space="preserve"> </w:t>
      </w:r>
      <w:r>
        <w:rPr>
          <w:sz w:val="24"/>
        </w:rPr>
        <w:t>работа</w:t>
      </w:r>
      <w:r>
        <w:rPr>
          <w:spacing w:val="30"/>
          <w:sz w:val="24"/>
        </w:rPr>
        <w:t xml:space="preserve"> </w:t>
      </w:r>
      <w:r>
        <w:rPr>
          <w:sz w:val="24"/>
        </w:rPr>
        <w:t>с</w:t>
      </w:r>
      <w:r>
        <w:rPr>
          <w:spacing w:val="-57"/>
          <w:sz w:val="24"/>
        </w:rPr>
        <w:t xml:space="preserve"> </w:t>
      </w:r>
      <w:r>
        <w:rPr>
          <w:sz w:val="24"/>
        </w:rPr>
        <w:t>моделями</w:t>
      </w:r>
      <w:r>
        <w:rPr>
          <w:spacing w:val="-2"/>
          <w:sz w:val="24"/>
        </w:rPr>
        <w:t xml:space="preserve"> </w:t>
      </w:r>
      <w:r>
        <w:rPr>
          <w:sz w:val="24"/>
        </w:rPr>
        <w:t>и</w:t>
      </w:r>
      <w:r>
        <w:rPr>
          <w:spacing w:val="-3"/>
          <w:sz w:val="24"/>
        </w:rPr>
        <w:t xml:space="preserve"> </w:t>
      </w:r>
      <w:r>
        <w:rPr>
          <w:sz w:val="24"/>
        </w:rPr>
        <w:t>другое);</w:t>
      </w:r>
    </w:p>
    <w:p w:rsidR="003C2477" w:rsidRDefault="00F03892" w:rsidP="00D75319">
      <w:pPr>
        <w:pStyle w:val="a5"/>
        <w:numPr>
          <w:ilvl w:val="0"/>
          <w:numId w:val="76"/>
        </w:numPr>
        <w:tabs>
          <w:tab w:val="left" w:pos="1204"/>
        </w:tabs>
        <w:spacing w:line="276" w:lineRule="auto"/>
        <w:ind w:right="804" w:firstLine="0"/>
        <w:rPr>
          <w:rFonts w:ascii="Symbol" w:hAnsi="Symbol"/>
          <w:sz w:val="24"/>
        </w:rPr>
      </w:pPr>
      <w:r>
        <w:rPr>
          <w:sz w:val="24"/>
        </w:rPr>
        <w:t>создание</w:t>
      </w:r>
      <w:r>
        <w:rPr>
          <w:spacing w:val="1"/>
          <w:sz w:val="24"/>
        </w:rPr>
        <w:t xml:space="preserve"> </w:t>
      </w:r>
      <w:r>
        <w:rPr>
          <w:sz w:val="24"/>
        </w:rPr>
        <w:t>моделей</w:t>
      </w:r>
      <w:r>
        <w:rPr>
          <w:spacing w:val="1"/>
          <w:sz w:val="24"/>
        </w:rPr>
        <w:t xml:space="preserve"> </w:t>
      </w:r>
      <w:r>
        <w:rPr>
          <w:sz w:val="24"/>
        </w:rPr>
        <w:t>изучаемых</w:t>
      </w:r>
      <w:r>
        <w:rPr>
          <w:spacing w:val="1"/>
          <w:sz w:val="24"/>
        </w:rPr>
        <w:t xml:space="preserve"> </w:t>
      </w:r>
      <w:r>
        <w:rPr>
          <w:sz w:val="24"/>
        </w:rPr>
        <w:t>объектов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знаково-</w:t>
      </w:r>
      <w:r>
        <w:rPr>
          <w:sz w:val="24"/>
        </w:rPr>
        <w:lastRenderedPageBreak/>
        <w:t>символических</w:t>
      </w:r>
      <w:r>
        <w:rPr>
          <w:spacing w:val="-57"/>
          <w:sz w:val="24"/>
        </w:rPr>
        <w:t xml:space="preserve"> </w:t>
      </w:r>
      <w:r>
        <w:rPr>
          <w:sz w:val="24"/>
        </w:rPr>
        <w:t>средств;</w:t>
      </w:r>
    </w:p>
    <w:p w:rsidR="003C2477" w:rsidRDefault="00F03892" w:rsidP="00D75319">
      <w:pPr>
        <w:pStyle w:val="a5"/>
        <w:numPr>
          <w:ilvl w:val="0"/>
          <w:numId w:val="76"/>
        </w:numPr>
        <w:tabs>
          <w:tab w:val="left" w:pos="1204"/>
        </w:tabs>
        <w:spacing w:line="276" w:lineRule="auto"/>
        <w:ind w:right="820" w:firstLine="0"/>
        <w:rPr>
          <w:rFonts w:ascii="Symbol" w:hAnsi="Symbol"/>
          <w:sz w:val="24"/>
        </w:rPr>
      </w:pPr>
      <w:r>
        <w:rPr>
          <w:sz w:val="24"/>
        </w:rPr>
        <w:t>понимание</w:t>
      </w:r>
      <w:r>
        <w:rPr>
          <w:spacing w:val="19"/>
          <w:sz w:val="24"/>
        </w:rPr>
        <w:t xml:space="preserve"> </w:t>
      </w:r>
      <w:r>
        <w:rPr>
          <w:sz w:val="24"/>
        </w:rPr>
        <w:t>причины</w:t>
      </w:r>
      <w:r>
        <w:rPr>
          <w:spacing w:val="26"/>
          <w:sz w:val="24"/>
        </w:rPr>
        <w:t xml:space="preserve"> </w:t>
      </w:r>
      <w:r>
        <w:rPr>
          <w:sz w:val="24"/>
        </w:rPr>
        <w:t>неуспешной</w:t>
      </w:r>
      <w:r>
        <w:rPr>
          <w:spacing w:val="24"/>
          <w:sz w:val="24"/>
        </w:rPr>
        <w:t xml:space="preserve"> </w:t>
      </w:r>
      <w:r>
        <w:rPr>
          <w:sz w:val="24"/>
        </w:rPr>
        <w:t>учебной</w:t>
      </w:r>
      <w:r>
        <w:rPr>
          <w:spacing w:val="25"/>
          <w:sz w:val="24"/>
        </w:rPr>
        <w:t xml:space="preserve"> </w:t>
      </w:r>
      <w:r>
        <w:rPr>
          <w:sz w:val="24"/>
        </w:rPr>
        <w:t>деятельности</w:t>
      </w:r>
      <w:r>
        <w:rPr>
          <w:spacing w:val="25"/>
          <w:sz w:val="24"/>
        </w:rPr>
        <w:t xml:space="preserve"> </w:t>
      </w:r>
      <w:r>
        <w:rPr>
          <w:sz w:val="24"/>
        </w:rPr>
        <w:t>и</w:t>
      </w:r>
      <w:r>
        <w:rPr>
          <w:spacing w:val="21"/>
          <w:sz w:val="24"/>
        </w:rPr>
        <w:t xml:space="preserve"> </w:t>
      </w:r>
      <w:r>
        <w:rPr>
          <w:sz w:val="24"/>
        </w:rPr>
        <w:t>способность</w:t>
      </w:r>
      <w:r>
        <w:rPr>
          <w:spacing w:val="21"/>
          <w:sz w:val="24"/>
        </w:rPr>
        <w:t xml:space="preserve"> </w:t>
      </w:r>
      <w:r>
        <w:rPr>
          <w:sz w:val="24"/>
        </w:rPr>
        <w:t>конструктивно</w:t>
      </w:r>
      <w:r>
        <w:rPr>
          <w:spacing w:val="-57"/>
          <w:sz w:val="24"/>
        </w:rPr>
        <w:t xml:space="preserve"> </w:t>
      </w:r>
      <w:r>
        <w:rPr>
          <w:sz w:val="24"/>
        </w:rPr>
        <w:t>действовать</w:t>
      </w:r>
      <w:r>
        <w:rPr>
          <w:spacing w:val="1"/>
          <w:sz w:val="24"/>
        </w:rPr>
        <w:t xml:space="preserve"> </w:t>
      </w:r>
      <w:r>
        <w:rPr>
          <w:sz w:val="24"/>
        </w:rPr>
        <w:t>в</w:t>
      </w:r>
      <w:r>
        <w:rPr>
          <w:spacing w:val="-1"/>
          <w:sz w:val="24"/>
        </w:rPr>
        <w:t xml:space="preserve"> </w:t>
      </w:r>
      <w:r>
        <w:rPr>
          <w:sz w:val="24"/>
        </w:rPr>
        <w:t>условиях</w:t>
      </w:r>
      <w:r>
        <w:rPr>
          <w:spacing w:val="-3"/>
          <w:sz w:val="24"/>
        </w:rPr>
        <w:t xml:space="preserve"> </w:t>
      </w:r>
      <w:r>
        <w:rPr>
          <w:sz w:val="24"/>
        </w:rPr>
        <w:t>неуспеха;</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t>адекватное</w:t>
      </w:r>
      <w:r>
        <w:rPr>
          <w:spacing w:val="-8"/>
          <w:sz w:val="24"/>
        </w:rPr>
        <w:t xml:space="preserve"> </w:t>
      </w:r>
      <w:r>
        <w:rPr>
          <w:sz w:val="24"/>
        </w:rPr>
        <w:t>оценивание</w:t>
      </w:r>
      <w:r>
        <w:rPr>
          <w:spacing w:val="-3"/>
          <w:sz w:val="24"/>
        </w:rPr>
        <w:t xml:space="preserve"> </w:t>
      </w:r>
      <w:r>
        <w:rPr>
          <w:sz w:val="24"/>
        </w:rPr>
        <w:t>результатов</w:t>
      </w:r>
      <w:r>
        <w:rPr>
          <w:spacing w:val="-5"/>
          <w:sz w:val="24"/>
        </w:rPr>
        <w:t xml:space="preserve"> </w:t>
      </w:r>
      <w:r>
        <w:rPr>
          <w:sz w:val="24"/>
        </w:rPr>
        <w:t>своей деятельности;</w:t>
      </w:r>
    </w:p>
    <w:p w:rsidR="003C2477" w:rsidRDefault="00F03892" w:rsidP="00D75319">
      <w:pPr>
        <w:pStyle w:val="a5"/>
        <w:numPr>
          <w:ilvl w:val="0"/>
          <w:numId w:val="76"/>
        </w:numPr>
        <w:tabs>
          <w:tab w:val="left" w:pos="1204"/>
          <w:tab w:val="left" w:pos="2416"/>
          <w:tab w:val="left" w:pos="4210"/>
          <w:tab w:val="left" w:pos="6157"/>
          <w:tab w:val="left" w:pos="6920"/>
          <w:tab w:val="left" w:pos="7558"/>
          <w:tab w:val="left" w:pos="8733"/>
        </w:tabs>
        <w:spacing w:before="37" w:line="273" w:lineRule="auto"/>
        <w:ind w:right="808" w:firstLine="0"/>
        <w:rPr>
          <w:rFonts w:ascii="Symbol" w:hAnsi="Symbol"/>
          <w:sz w:val="24"/>
        </w:rPr>
      </w:pPr>
      <w:r>
        <w:rPr>
          <w:sz w:val="24"/>
        </w:rPr>
        <w:t>активное</w:t>
      </w:r>
      <w:r>
        <w:rPr>
          <w:sz w:val="24"/>
        </w:rPr>
        <w:tab/>
        <w:t>использование</w:t>
      </w:r>
      <w:r>
        <w:rPr>
          <w:sz w:val="24"/>
        </w:rPr>
        <w:tab/>
        <w:t>математической</w:t>
      </w:r>
      <w:r>
        <w:rPr>
          <w:sz w:val="24"/>
        </w:rPr>
        <w:tab/>
        <w:t>речи</w:t>
      </w:r>
      <w:r>
        <w:rPr>
          <w:sz w:val="24"/>
        </w:rPr>
        <w:tab/>
        <w:t>для</w:t>
      </w:r>
      <w:r>
        <w:rPr>
          <w:sz w:val="24"/>
        </w:rPr>
        <w:tab/>
        <w:t>решения</w:t>
      </w:r>
      <w:r>
        <w:rPr>
          <w:sz w:val="24"/>
        </w:rPr>
        <w:tab/>
      </w:r>
      <w:r>
        <w:rPr>
          <w:spacing w:val="-1"/>
          <w:sz w:val="24"/>
        </w:rPr>
        <w:t>разнообразных</w:t>
      </w:r>
      <w:r>
        <w:rPr>
          <w:spacing w:val="-57"/>
          <w:sz w:val="24"/>
        </w:rPr>
        <w:t xml:space="preserve"> </w:t>
      </w:r>
      <w:r>
        <w:rPr>
          <w:sz w:val="24"/>
        </w:rPr>
        <w:t>коммуникативных</w:t>
      </w:r>
      <w:r>
        <w:rPr>
          <w:spacing w:val="-4"/>
          <w:sz w:val="24"/>
        </w:rPr>
        <w:t xml:space="preserve"> </w:t>
      </w:r>
      <w:r>
        <w:rPr>
          <w:sz w:val="24"/>
        </w:rPr>
        <w:t>задач;</w:t>
      </w:r>
    </w:p>
    <w:p w:rsidR="003C2477" w:rsidRDefault="00F03892" w:rsidP="00D75319">
      <w:pPr>
        <w:pStyle w:val="a5"/>
        <w:numPr>
          <w:ilvl w:val="0"/>
          <w:numId w:val="76"/>
        </w:numPr>
        <w:tabs>
          <w:tab w:val="left" w:pos="1204"/>
        </w:tabs>
        <w:spacing w:before="3"/>
        <w:ind w:left="1203" w:hanging="285"/>
        <w:rPr>
          <w:rFonts w:ascii="Symbol" w:hAnsi="Symbol"/>
          <w:sz w:val="24"/>
        </w:rPr>
      </w:pPr>
      <w:r>
        <w:rPr>
          <w:sz w:val="24"/>
        </w:rPr>
        <w:t>готовность</w:t>
      </w:r>
      <w:r>
        <w:rPr>
          <w:spacing w:val="-5"/>
          <w:sz w:val="24"/>
        </w:rPr>
        <w:t xml:space="preserve"> </w:t>
      </w:r>
      <w:r>
        <w:rPr>
          <w:sz w:val="24"/>
        </w:rPr>
        <w:t>слушать</w:t>
      </w:r>
      <w:r>
        <w:rPr>
          <w:spacing w:val="-2"/>
          <w:sz w:val="24"/>
        </w:rPr>
        <w:t xml:space="preserve"> </w:t>
      </w:r>
      <w:r>
        <w:rPr>
          <w:sz w:val="24"/>
        </w:rPr>
        <w:t>собеседника, вести</w:t>
      </w:r>
      <w:r>
        <w:rPr>
          <w:spacing w:val="-1"/>
          <w:sz w:val="24"/>
        </w:rPr>
        <w:t xml:space="preserve"> </w:t>
      </w:r>
      <w:r>
        <w:rPr>
          <w:sz w:val="24"/>
        </w:rPr>
        <w:t>диалог;</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умение</w:t>
      </w:r>
      <w:r>
        <w:rPr>
          <w:spacing w:val="-3"/>
          <w:sz w:val="24"/>
        </w:rPr>
        <w:t xml:space="preserve"> </w:t>
      </w:r>
      <w:r>
        <w:rPr>
          <w:sz w:val="24"/>
        </w:rPr>
        <w:t>работать</w:t>
      </w:r>
      <w:r>
        <w:rPr>
          <w:spacing w:val="-5"/>
          <w:sz w:val="24"/>
        </w:rPr>
        <w:t xml:space="preserve"> </w:t>
      </w:r>
      <w:r>
        <w:rPr>
          <w:sz w:val="24"/>
        </w:rPr>
        <w:t>в</w:t>
      </w:r>
      <w:r>
        <w:rPr>
          <w:spacing w:val="-1"/>
          <w:sz w:val="24"/>
        </w:rPr>
        <w:t xml:space="preserve"> </w:t>
      </w:r>
      <w:r>
        <w:rPr>
          <w:sz w:val="24"/>
        </w:rPr>
        <w:t>информационной среде.</w:t>
      </w:r>
    </w:p>
    <w:p w:rsidR="003C2477" w:rsidRDefault="003C2477">
      <w:pPr>
        <w:pStyle w:val="a3"/>
        <w:spacing w:before="10"/>
        <w:ind w:left="0"/>
        <w:rPr>
          <w:sz w:val="31"/>
        </w:rPr>
      </w:pPr>
    </w:p>
    <w:p w:rsidR="003C2477" w:rsidRDefault="00F03892">
      <w:pPr>
        <w:pStyle w:val="1"/>
      </w:pPr>
      <w:r>
        <w:t>Предметные</w:t>
      </w:r>
      <w:r>
        <w:rPr>
          <w:spacing w:val="-4"/>
        </w:rPr>
        <w:t xml:space="preserve"> </w:t>
      </w:r>
      <w:r>
        <w:t>результаты</w:t>
      </w:r>
      <w:r>
        <w:rPr>
          <w:spacing w:val="-3"/>
        </w:rPr>
        <w:t xml:space="preserve"> </w:t>
      </w:r>
      <w:r>
        <w:t>обучения:</w:t>
      </w:r>
    </w:p>
    <w:p w:rsidR="003C2477" w:rsidRDefault="00F03892">
      <w:pPr>
        <w:spacing w:before="36"/>
        <w:ind w:left="919"/>
        <w:rPr>
          <w:sz w:val="24"/>
        </w:rPr>
      </w:pPr>
      <w:r>
        <w:rPr>
          <w:sz w:val="24"/>
        </w:rPr>
        <w:t>К</w:t>
      </w:r>
      <w:r>
        <w:rPr>
          <w:spacing w:val="-2"/>
          <w:sz w:val="24"/>
        </w:rPr>
        <w:t xml:space="preserve"> </w:t>
      </w:r>
      <w:r>
        <w:rPr>
          <w:sz w:val="24"/>
        </w:rPr>
        <w:t>концу</w:t>
      </w:r>
      <w:r>
        <w:rPr>
          <w:spacing w:val="-10"/>
          <w:sz w:val="24"/>
        </w:rPr>
        <w:t xml:space="preserve"> </w:t>
      </w:r>
      <w:r>
        <w:rPr>
          <w:sz w:val="24"/>
        </w:rPr>
        <w:t>обучения</w:t>
      </w:r>
      <w:r>
        <w:rPr>
          <w:spacing w:val="1"/>
          <w:sz w:val="24"/>
        </w:rPr>
        <w:t xml:space="preserve"> </w:t>
      </w:r>
      <w:r>
        <w:rPr>
          <w:sz w:val="24"/>
        </w:rPr>
        <w:t>в</w:t>
      </w:r>
      <w:r>
        <w:rPr>
          <w:spacing w:val="5"/>
          <w:sz w:val="24"/>
        </w:rPr>
        <w:t xml:space="preserve"> </w:t>
      </w:r>
      <w:r>
        <w:rPr>
          <w:b/>
          <w:sz w:val="24"/>
        </w:rPr>
        <w:t>1</w:t>
      </w:r>
      <w:r>
        <w:rPr>
          <w:b/>
          <w:spacing w:val="-5"/>
          <w:sz w:val="24"/>
        </w:rPr>
        <w:t xml:space="preserve"> </w:t>
      </w:r>
      <w:r>
        <w:rPr>
          <w:b/>
          <w:sz w:val="24"/>
        </w:rPr>
        <w:t>классе ученик</w:t>
      </w:r>
      <w:r>
        <w:rPr>
          <w:b/>
          <w:spacing w:val="-3"/>
          <w:sz w:val="24"/>
        </w:rPr>
        <w:t xml:space="preserve"> </w:t>
      </w:r>
      <w:r>
        <w:rPr>
          <w:b/>
          <w:sz w:val="24"/>
        </w:rPr>
        <w:t>научится</w:t>
      </w:r>
      <w:r>
        <w:rPr>
          <w:sz w:val="24"/>
        </w:rPr>
        <w:t>:</w:t>
      </w:r>
    </w:p>
    <w:p w:rsidR="003C2477" w:rsidRDefault="00F03892">
      <w:pPr>
        <w:spacing w:before="41"/>
        <w:ind w:left="982"/>
        <w:rPr>
          <w:i/>
          <w:sz w:val="24"/>
        </w:rPr>
      </w:pPr>
      <w:r>
        <w:rPr>
          <w:i/>
          <w:sz w:val="24"/>
        </w:rPr>
        <w:t>называть:</w:t>
      </w:r>
    </w:p>
    <w:p w:rsidR="003C2477" w:rsidRDefault="00F03892" w:rsidP="00D75319">
      <w:pPr>
        <w:pStyle w:val="a5"/>
        <w:numPr>
          <w:ilvl w:val="0"/>
          <w:numId w:val="76"/>
        </w:numPr>
        <w:tabs>
          <w:tab w:val="left" w:pos="1204"/>
        </w:tabs>
        <w:spacing w:before="38" w:line="276" w:lineRule="auto"/>
        <w:ind w:right="813" w:firstLine="0"/>
        <w:rPr>
          <w:rFonts w:ascii="Symbol" w:hAnsi="Symbol"/>
          <w:sz w:val="24"/>
        </w:rPr>
      </w:pPr>
      <w:r>
        <w:rPr>
          <w:sz w:val="24"/>
        </w:rPr>
        <w:t>предмет,</w:t>
      </w:r>
      <w:r>
        <w:rPr>
          <w:spacing w:val="10"/>
          <w:sz w:val="24"/>
        </w:rPr>
        <w:t xml:space="preserve"> </w:t>
      </w:r>
      <w:r>
        <w:rPr>
          <w:sz w:val="24"/>
        </w:rPr>
        <w:t>расположенный</w:t>
      </w:r>
      <w:r>
        <w:rPr>
          <w:spacing w:val="5"/>
          <w:sz w:val="24"/>
        </w:rPr>
        <w:t xml:space="preserve"> </w:t>
      </w:r>
      <w:r>
        <w:rPr>
          <w:sz w:val="24"/>
        </w:rPr>
        <w:t>левее</w:t>
      </w:r>
      <w:r>
        <w:rPr>
          <w:spacing w:val="7"/>
          <w:sz w:val="24"/>
        </w:rPr>
        <w:t xml:space="preserve"> </w:t>
      </w:r>
      <w:r>
        <w:rPr>
          <w:sz w:val="24"/>
        </w:rPr>
        <w:t>(</w:t>
      </w:r>
      <w:r>
        <w:rPr>
          <w:spacing w:val="5"/>
          <w:sz w:val="24"/>
        </w:rPr>
        <w:t xml:space="preserve"> </w:t>
      </w:r>
      <w:r>
        <w:rPr>
          <w:sz w:val="24"/>
        </w:rPr>
        <w:t>правее),</w:t>
      </w:r>
      <w:r>
        <w:rPr>
          <w:spacing w:val="10"/>
          <w:sz w:val="24"/>
        </w:rPr>
        <w:t xml:space="preserve"> </w:t>
      </w:r>
      <w:r>
        <w:rPr>
          <w:sz w:val="24"/>
        </w:rPr>
        <w:t>выше</w:t>
      </w:r>
      <w:r>
        <w:rPr>
          <w:spacing w:val="3"/>
          <w:sz w:val="24"/>
        </w:rPr>
        <w:t xml:space="preserve"> </w:t>
      </w:r>
      <w:r>
        <w:rPr>
          <w:sz w:val="24"/>
        </w:rPr>
        <w:t>(ниже)</w:t>
      </w:r>
      <w:r>
        <w:rPr>
          <w:spacing w:val="9"/>
          <w:sz w:val="24"/>
        </w:rPr>
        <w:t xml:space="preserve"> </w:t>
      </w:r>
      <w:r>
        <w:rPr>
          <w:sz w:val="24"/>
        </w:rPr>
        <w:t>данного</w:t>
      </w:r>
      <w:r>
        <w:rPr>
          <w:spacing w:val="13"/>
          <w:sz w:val="24"/>
        </w:rPr>
        <w:t xml:space="preserve"> </w:t>
      </w:r>
      <w:r>
        <w:rPr>
          <w:sz w:val="24"/>
        </w:rPr>
        <w:t>предмета,</w:t>
      </w:r>
      <w:r>
        <w:rPr>
          <w:spacing w:val="6"/>
          <w:sz w:val="24"/>
        </w:rPr>
        <w:t xml:space="preserve"> </w:t>
      </w:r>
      <w:r>
        <w:rPr>
          <w:sz w:val="24"/>
        </w:rPr>
        <w:t>над</w:t>
      </w:r>
      <w:r>
        <w:rPr>
          <w:spacing w:val="6"/>
          <w:sz w:val="24"/>
        </w:rPr>
        <w:t xml:space="preserve"> </w:t>
      </w:r>
      <w:r>
        <w:rPr>
          <w:sz w:val="24"/>
        </w:rPr>
        <w:t>(</w:t>
      </w:r>
      <w:r>
        <w:rPr>
          <w:spacing w:val="5"/>
          <w:sz w:val="24"/>
        </w:rPr>
        <w:t xml:space="preserve"> </w:t>
      </w:r>
      <w:r>
        <w:rPr>
          <w:sz w:val="24"/>
        </w:rPr>
        <w:t>под,</w:t>
      </w:r>
      <w:r>
        <w:rPr>
          <w:spacing w:val="9"/>
          <w:sz w:val="24"/>
        </w:rPr>
        <w:t xml:space="preserve"> </w:t>
      </w:r>
      <w:r>
        <w:rPr>
          <w:sz w:val="24"/>
        </w:rPr>
        <w:t>за)</w:t>
      </w:r>
      <w:r>
        <w:rPr>
          <w:spacing w:val="-57"/>
          <w:sz w:val="24"/>
        </w:rPr>
        <w:t xml:space="preserve"> </w:t>
      </w:r>
      <w:r>
        <w:rPr>
          <w:sz w:val="24"/>
        </w:rPr>
        <w:t>данным</w:t>
      </w:r>
      <w:r>
        <w:rPr>
          <w:spacing w:val="2"/>
          <w:sz w:val="24"/>
        </w:rPr>
        <w:t xml:space="preserve"> </w:t>
      </w:r>
      <w:r>
        <w:rPr>
          <w:sz w:val="24"/>
        </w:rPr>
        <w:t>предметом,</w:t>
      </w:r>
      <w:r>
        <w:rPr>
          <w:spacing w:val="-1"/>
          <w:sz w:val="24"/>
        </w:rPr>
        <w:t xml:space="preserve"> </w:t>
      </w:r>
      <w:r>
        <w:rPr>
          <w:sz w:val="24"/>
        </w:rPr>
        <w:t>между</w:t>
      </w:r>
      <w:r>
        <w:rPr>
          <w:spacing w:val="-8"/>
          <w:sz w:val="24"/>
        </w:rPr>
        <w:t xml:space="preserve"> </w:t>
      </w:r>
      <w:r>
        <w:rPr>
          <w:sz w:val="24"/>
        </w:rPr>
        <w:t>двумя</w:t>
      </w:r>
      <w:r>
        <w:rPr>
          <w:spacing w:val="2"/>
          <w:sz w:val="24"/>
        </w:rPr>
        <w:t xml:space="preserve"> </w:t>
      </w:r>
      <w:r>
        <w:rPr>
          <w:sz w:val="24"/>
        </w:rPr>
        <w:t>предметами;</w:t>
      </w:r>
    </w:p>
    <w:p w:rsidR="003C2477" w:rsidRDefault="00F03892" w:rsidP="00D75319">
      <w:pPr>
        <w:pStyle w:val="a5"/>
        <w:numPr>
          <w:ilvl w:val="0"/>
          <w:numId w:val="76"/>
        </w:numPr>
        <w:tabs>
          <w:tab w:val="left" w:pos="1204"/>
        </w:tabs>
        <w:spacing w:line="276" w:lineRule="auto"/>
        <w:ind w:right="817" w:firstLine="0"/>
        <w:rPr>
          <w:rFonts w:ascii="Symbol" w:hAnsi="Symbol"/>
          <w:sz w:val="24"/>
        </w:rPr>
      </w:pPr>
      <w:r>
        <w:rPr>
          <w:sz w:val="24"/>
        </w:rPr>
        <w:t>натуральные</w:t>
      </w:r>
      <w:r>
        <w:rPr>
          <w:spacing w:val="-3"/>
          <w:sz w:val="24"/>
        </w:rPr>
        <w:t xml:space="preserve"> </w:t>
      </w:r>
      <w:r>
        <w:rPr>
          <w:sz w:val="24"/>
        </w:rPr>
        <w:t>числа</w:t>
      </w:r>
      <w:r>
        <w:rPr>
          <w:spacing w:val="-6"/>
          <w:sz w:val="24"/>
        </w:rPr>
        <w:t xml:space="preserve"> </w:t>
      </w:r>
      <w:r>
        <w:rPr>
          <w:sz w:val="24"/>
        </w:rPr>
        <w:t>от</w:t>
      </w:r>
      <w:r>
        <w:rPr>
          <w:spacing w:val="54"/>
          <w:sz w:val="24"/>
        </w:rPr>
        <w:t xml:space="preserve"> </w:t>
      </w:r>
      <w:r>
        <w:rPr>
          <w:sz w:val="24"/>
        </w:rPr>
        <w:t>1</w:t>
      </w:r>
      <w:r>
        <w:rPr>
          <w:spacing w:val="-1"/>
          <w:sz w:val="24"/>
        </w:rPr>
        <w:t xml:space="preserve"> </w:t>
      </w:r>
      <w:r>
        <w:rPr>
          <w:sz w:val="24"/>
        </w:rPr>
        <w:t>до</w:t>
      </w:r>
      <w:r>
        <w:rPr>
          <w:spacing w:val="2"/>
          <w:sz w:val="24"/>
        </w:rPr>
        <w:t xml:space="preserve"> </w:t>
      </w:r>
      <w:r>
        <w:rPr>
          <w:sz w:val="24"/>
        </w:rPr>
        <w:t>20</w:t>
      </w:r>
      <w:r>
        <w:rPr>
          <w:spacing w:val="-2"/>
          <w:sz w:val="24"/>
        </w:rPr>
        <w:t xml:space="preserve"> </w:t>
      </w:r>
      <w:r>
        <w:rPr>
          <w:sz w:val="24"/>
        </w:rPr>
        <w:t>в</w:t>
      </w:r>
      <w:r>
        <w:rPr>
          <w:spacing w:val="-4"/>
          <w:sz w:val="24"/>
        </w:rPr>
        <w:t xml:space="preserve"> </w:t>
      </w:r>
      <w:r>
        <w:rPr>
          <w:sz w:val="24"/>
        </w:rPr>
        <w:t>прямом</w:t>
      </w:r>
      <w:r>
        <w:rPr>
          <w:spacing w:val="-4"/>
          <w:sz w:val="24"/>
        </w:rPr>
        <w:t xml:space="preserve"> </w:t>
      </w:r>
      <w:r>
        <w:rPr>
          <w:sz w:val="24"/>
        </w:rPr>
        <w:t>и</w:t>
      </w:r>
      <w:r>
        <w:rPr>
          <w:spacing w:val="-5"/>
          <w:sz w:val="24"/>
        </w:rPr>
        <w:t xml:space="preserve"> </w:t>
      </w:r>
      <w:r>
        <w:rPr>
          <w:sz w:val="24"/>
        </w:rPr>
        <w:t>обратном</w:t>
      </w:r>
      <w:r>
        <w:rPr>
          <w:spacing w:val="-4"/>
          <w:sz w:val="24"/>
        </w:rPr>
        <w:t xml:space="preserve"> </w:t>
      </w:r>
      <w:r>
        <w:rPr>
          <w:sz w:val="24"/>
        </w:rPr>
        <w:t>порядке,</w:t>
      </w:r>
      <w:r>
        <w:rPr>
          <w:spacing w:val="1"/>
          <w:sz w:val="24"/>
        </w:rPr>
        <w:t xml:space="preserve"> </w:t>
      </w:r>
      <w:r>
        <w:rPr>
          <w:sz w:val="24"/>
        </w:rPr>
        <w:t>следующее</w:t>
      </w:r>
      <w:r>
        <w:rPr>
          <w:spacing w:val="-2"/>
          <w:sz w:val="24"/>
        </w:rPr>
        <w:t xml:space="preserve"> </w:t>
      </w:r>
      <w:r>
        <w:rPr>
          <w:sz w:val="24"/>
        </w:rPr>
        <w:t>9</w:t>
      </w:r>
      <w:r>
        <w:rPr>
          <w:spacing w:val="-1"/>
          <w:sz w:val="24"/>
        </w:rPr>
        <w:t xml:space="preserve"> </w:t>
      </w:r>
      <w:r>
        <w:rPr>
          <w:sz w:val="24"/>
        </w:rPr>
        <w:t>предыдущее)</w:t>
      </w:r>
      <w:r>
        <w:rPr>
          <w:spacing w:val="-57"/>
          <w:sz w:val="24"/>
        </w:rPr>
        <w:t xml:space="preserve"> </w:t>
      </w:r>
      <w:r>
        <w:rPr>
          <w:sz w:val="24"/>
        </w:rPr>
        <w:t>при</w:t>
      </w:r>
      <w:r>
        <w:rPr>
          <w:spacing w:val="2"/>
          <w:sz w:val="24"/>
        </w:rPr>
        <w:t xml:space="preserve"> </w:t>
      </w:r>
      <w:r>
        <w:rPr>
          <w:sz w:val="24"/>
        </w:rPr>
        <w:t>счёте</w:t>
      </w:r>
      <w:r>
        <w:rPr>
          <w:spacing w:val="1"/>
          <w:sz w:val="24"/>
        </w:rPr>
        <w:t xml:space="preserve"> </w:t>
      </w:r>
      <w:r>
        <w:rPr>
          <w:sz w:val="24"/>
        </w:rPr>
        <w:t>число;</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t>число,</w:t>
      </w:r>
      <w:r>
        <w:rPr>
          <w:spacing w:val="-4"/>
          <w:sz w:val="24"/>
        </w:rPr>
        <w:t xml:space="preserve"> </w:t>
      </w:r>
      <w:r>
        <w:rPr>
          <w:sz w:val="24"/>
        </w:rPr>
        <w:t>большее</w:t>
      </w:r>
      <w:r>
        <w:rPr>
          <w:spacing w:val="-6"/>
          <w:sz w:val="24"/>
        </w:rPr>
        <w:t xml:space="preserve"> </w:t>
      </w:r>
      <w:r>
        <w:rPr>
          <w:sz w:val="24"/>
        </w:rPr>
        <w:t>(</w:t>
      </w:r>
      <w:r>
        <w:rPr>
          <w:spacing w:val="-3"/>
          <w:sz w:val="24"/>
        </w:rPr>
        <w:t xml:space="preserve"> </w:t>
      </w:r>
      <w:r>
        <w:rPr>
          <w:sz w:val="24"/>
        </w:rPr>
        <w:t>меньшее)</w:t>
      </w:r>
      <w:r>
        <w:rPr>
          <w:spacing w:val="-3"/>
          <w:sz w:val="24"/>
        </w:rPr>
        <w:t xml:space="preserve"> </w:t>
      </w:r>
      <w:r>
        <w:rPr>
          <w:sz w:val="24"/>
        </w:rPr>
        <w:t>данного числа</w:t>
      </w:r>
      <w:r>
        <w:rPr>
          <w:spacing w:val="-1"/>
          <w:sz w:val="24"/>
        </w:rPr>
        <w:t xml:space="preserve"> </w:t>
      </w:r>
      <w:r>
        <w:rPr>
          <w:sz w:val="24"/>
        </w:rPr>
        <w:t>(</w:t>
      </w:r>
      <w:r>
        <w:rPr>
          <w:spacing w:val="-3"/>
          <w:sz w:val="24"/>
        </w:rPr>
        <w:t xml:space="preserve"> </w:t>
      </w:r>
      <w:r>
        <w:rPr>
          <w:sz w:val="24"/>
        </w:rPr>
        <w:t>на</w:t>
      </w:r>
      <w:r>
        <w:rPr>
          <w:spacing w:val="-6"/>
          <w:sz w:val="24"/>
        </w:rPr>
        <w:t xml:space="preserve"> </w:t>
      </w:r>
      <w:r>
        <w:rPr>
          <w:sz w:val="24"/>
        </w:rPr>
        <w:t>несколько</w:t>
      </w:r>
      <w:r>
        <w:rPr>
          <w:spacing w:val="-1"/>
          <w:sz w:val="24"/>
        </w:rPr>
        <w:t xml:space="preserve"> </w:t>
      </w:r>
      <w:r>
        <w:rPr>
          <w:sz w:val="24"/>
        </w:rPr>
        <w:t>единиц);</w:t>
      </w:r>
    </w:p>
    <w:p w:rsidR="003C2477" w:rsidRDefault="00F03892" w:rsidP="00D75319">
      <w:pPr>
        <w:pStyle w:val="a5"/>
        <w:numPr>
          <w:ilvl w:val="0"/>
          <w:numId w:val="76"/>
        </w:numPr>
        <w:tabs>
          <w:tab w:val="left" w:pos="1204"/>
        </w:tabs>
        <w:spacing w:before="40"/>
        <w:ind w:left="1203" w:hanging="285"/>
        <w:rPr>
          <w:rFonts w:ascii="Symbol" w:hAnsi="Symbol"/>
          <w:sz w:val="24"/>
        </w:rPr>
      </w:pPr>
      <w:r>
        <w:rPr>
          <w:spacing w:val="-1"/>
          <w:sz w:val="24"/>
        </w:rPr>
        <w:t>геометрическую</w:t>
      </w:r>
      <w:r>
        <w:rPr>
          <w:spacing w:val="-9"/>
          <w:sz w:val="24"/>
        </w:rPr>
        <w:t xml:space="preserve"> </w:t>
      </w:r>
      <w:r>
        <w:rPr>
          <w:spacing w:val="-1"/>
          <w:sz w:val="24"/>
        </w:rPr>
        <w:t>фигуру</w:t>
      </w:r>
      <w:r>
        <w:rPr>
          <w:spacing w:val="-16"/>
          <w:sz w:val="24"/>
        </w:rPr>
        <w:t xml:space="preserve"> </w:t>
      </w:r>
      <w:r>
        <w:rPr>
          <w:spacing w:val="-1"/>
          <w:sz w:val="24"/>
        </w:rPr>
        <w:t>(</w:t>
      </w:r>
      <w:r>
        <w:rPr>
          <w:spacing w:val="-6"/>
          <w:sz w:val="24"/>
        </w:rPr>
        <w:t xml:space="preserve"> </w:t>
      </w:r>
      <w:r>
        <w:rPr>
          <w:spacing w:val="-1"/>
          <w:sz w:val="24"/>
        </w:rPr>
        <w:t>точку,</w:t>
      </w:r>
      <w:r>
        <w:rPr>
          <w:spacing w:val="-5"/>
          <w:sz w:val="24"/>
        </w:rPr>
        <w:t xml:space="preserve"> </w:t>
      </w:r>
      <w:r>
        <w:rPr>
          <w:spacing w:val="-1"/>
          <w:sz w:val="24"/>
        </w:rPr>
        <w:t>отрезок,</w:t>
      </w:r>
      <w:r>
        <w:rPr>
          <w:spacing w:val="-9"/>
          <w:sz w:val="24"/>
        </w:rPr>
        <w:t xml:space="preserve"> </w:t>
      </w:r>
      <w:r>
        <w:rPr>
          <w:spacing w:val="-1"/>
          <w:sz w:val="24"/>
        </w:rPr>
        <w:t>треугольник,</w:t>
      </w:r>
      <w:r>
        <w:rPr>
          <w:spacing w:val="-10"/>
          <w:sz w:val="24"/>
        </w:rPr>
        <w:t xml:space="preserve"> </w:t>
      </w:r>
      <w:r>
        <w:rPr>
          <w:sz w:val="24"/>
        </w:rPr>
        <w:t>квадрат,</w:t>
      </w:r>
      <w:r>
        <w:rPr>
          <w:spacing w:val="-9"/>
          <w:sz w:val="24"/>
        </w:rPr>
        <w:t xml:space="preserve"> </w:t>
      </w:r>
      <w:r>
        <w:rPr>
          <w:sz w:val="24"/>
        </w:rPr>
        <w:t>пятиугольник,</w:t>
      </w:r>
      <w:r>
        <w:rPr>
          <w:spacing w:val="-9"/>
          <w:sz w:val="24"/>
        </w:rPr>
        <w:t xml:space="preserve"> </w:t>
      </w:r>
      <w:r>
        <w:rPr>
          <w:sz w:val="24"/>
        </w:rPr>
        <w:t>куб,</w:t>
      </w:r>
      <w:r>
        <w:rPr>
          <w:spacing w:val="-6"/>
          <w:sz w:val="24"/>
        </w:rPr>
        <w:t xml:space="preserve"> </w:t>
      </w:r>
      <w:r>
        <w:rPr>
          <w:sz w:val="24"/>
        </w:rPr>
        <w:t>шар);</w:t>
      </w:r>
    </w:p>
    <w:p w:rsidR="003C2477" w:rsidRDefault="00F03892">
      <w:pPr>
        <w:spacing w:before="45"/>
        <w:ind w:left="919"/>
        <w:rPr>
          <w:i/>
          <w:sz w:val="24"/>
        </w:rPr>
      </w:pPr>
      <w:r>
        <w:rPr>
          <w:i/>
          <w:sz w:val="24"/>
        </w:rPr>
        <w:t>различать:</w:t>
      </w:r>
    </w:p>
    <w:p w:rsidR="003C2477" w:rsidRDefault="00F03892" w:rsidP="00D75319">
      <w:pPr>
        <w:pStyle w:val="a5"/>
        <w:numPr>
          <w:ilvl w:val="0"/>
          <w:numId w:val="76"/>
        </w:numPr>
        <w:tabs>
          <w:tab w:val="left" w:pos="1204"/>
        </w:tabs>
        <w:spacing w:before="84"/>
        <w:ind w:left="1203" w:hanging="285"/>
        <w:rPr>
          <w:rFonts w:ascii="Symbol" w:hAnsi="Symbol"/>
          <w:sz w:val="24"/>
        </w:rPr>
      </w:pPr>
      <w:r>
        <w:rPr>
          <w:sz w:val="24"/>
        </w:rPr>
        <w:t>число</w:t>
      </w:r>
      <w:r>
        <w:rPr>
          <w:spacing w:val="-1"/>
          <w:sz w:val="24"/>
        </w:rPr>
        <w:t xml:space="preserve"> </w:t>
      </w:r>
      <w:r>
        <w:rPr>
          <w:sz w:val="24"/>
        </w:rPr>
        <w:t>и цифру;</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знаки</w:t>
      </w:r>
      <w:r>
        <w:rPr>
          <w:spacing w:val="-1"/>
          <w:sz w:val="24"/>
        </w:rPr>
        <w:t xml:space="preserve"> </w:t>
      </w:r>
      <w:r>
        <w:rPr>
          <w:sz w:val="24"/>
        </w:rPr>
        <w:t>арифметических</w:t>
      </w:r>
      <w:r>
        <w:rPr>
          <w:spacing w:val="-6"/>
          <w:sz w:val="24"/>
        </w:rPr>
        <w:t xml:space="preserve"> </w:t>
      </w:r>
      <w:r>
        <w:rPr>
          <w:sz w:val="24"/>
        </w:rPr>
        <w:t>действий;</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круг и</w:t>
      </w:r>
      <w:r>
        <w:rPr>
          <w:spacing w:val="-1"/>
          <w:sz w:val="24"/>
        </w:rPr>
        <w:t xml:space="preserve"> </w:t>
      </w:r>
      <w:r>
        <w:rPr>
          <w:sz w:val="24"/>
        </w:rPr>
        <w:t>шар,</w:t>
      </w:r>
      <w:r>
        <w:rPr>
          <w:spacing w:val="-4"/>
          <w:sz w:val="24"/>
        </w:rPr>
        <w:t xml:space="preserve"> </w:t>
      </w:r>
      <w:r>
        <w:rPr>
          <w:sz w:val="24"/>
        </w:rPr>
        <w:t>квадрат</w:t>
      </w:r>
      <w:r>
        <w:rPr>
          <w:spacing w:val="-2"/>
          <w:sz w:val="24"/>
        </w:rPr>
        <w:t xml:space="preserve"> </w:t>
      </w:r>
      <w:r>
        <w:rPr>
          <w:sz w:val="24"/>
        </w:rPr>
        <w:t>и</w:t>
      </w:r>
      <w:r>
        <w:rPr>
          <w:spacing w:val="-1"/>
          <w:sz w:val="24"/>
        </w:rPr>
        <w:t xml:space="preserve"> </w:t>
      </w:r>
      <w:r>
        <w:rPr>
          <w:sz w:val="24"/>
        </w:rPr>
        <w:t>куб;</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многоугольники</w:t>
      </w:r>
      <w:r>
        <w:rPr>
          <w:spacing w:val="-4"/>
          <w:sz w:val="24"/>
        </w:rPr>
        <w:t xml:space="preserve"> </w:t>
      </w:r>
      <w:r>
        <w:rPr>
          <w:sz w:val="24"/>
        </w:rPr>
        <w:t>по числу</w:t>
      </w:r>
      <w:r>
        <w:rPr>
          <w:spacing w:val="-9"/>
          <w:sz w:val="24"/>
        </w:rPr>
        <w:t xml:space="preserve"> </w:t>
      </w:r>
      <w:r>
        <w:rPr>
          <w:sz w:val="24"/>
        </w:rPr>
        <w:t>сторон(</w:t>
      </w:r>
      <w:r>
        <w:rPr>
          <w:spacing w:val="2"/>
          <w:sz w:val="24"/>
        </w:rPr>
        <w:t xml:space="preserve"> </w:t>
      </w:r>
      <w:r>
        <w:rPr>
          <w:sz w:val="24"/>
        </w:rPr>
        <w:t>углов);</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направления</w:t>
      </w:r>
      <w:r>
        <w:rPr>
          <w:spacing w:val="-1"/>
          <w:sz w:val="24"/>
        </w:rPr>
        <w:t xml:space="preserve"> </w:t>
      </w:r>
      <w:r>
        <w:rPr>
          <w:sz w:val="24"/>
        </w:rPr>
        <w:t>движения</w:t>
      </w:r>
      <w:r>
        <w:rPr>
          <w:spacing w:val="-5"/>
          <w:sz w:val="24"/>
        </w:rPr>
        <w:t xml:space="preserve"> </w:t>
      </w:r>
      <w:r>
        <w:rPr>
          <w:sz w:val="24"/>
        </w:rPr>
        <w:t>(</w:t>
      </w:r>
      <w:r>
        <w:rPr>
          <w:spacing w:val="-3"/>
          <w:sz w:val="24"/>
        </w:rPr>
        <w:t xml:space="preserve"> </w:t>
      </w:r>
      <w:r>
        <w:rPr>
          <w:sz w:val="24"/>
        </w:rPr>
        <w:t>слева</w:t>
      </w:r>
      <w:r>
        <w:rPr>
          <w:spacing w:val="-1"/>
          <w:sz w:val="24"/>
        </w:rPr>
        <w:t xml:space="preserve"> </w:t>
      </w:r>
      <w:r>
        <w:rPr>
          <w:sz w:val="24"/>
        </w:rPr>
        <w:t>направо,</w:t>
      </w:r>
      <w:r>
        <w:rPr>
          <w:spacing w:val="-4"/>
          <w:sz w:val="24"/>
        </w:rPr>
        <w:t xml:space="preserve"> </w:t>
      </w:r>
      <w:r>
        <w:rPr>
          <w:sz w:val="24"/>
        </w:rPr>
        <w:t>справа</w:t>
      </w:r>
      <w:r>
        <w:rPr>
          <w:spacing w:val="-6"/>
          <w:sz w:val="24"/>
        </w:rPr>
        <w:t xml:space="preserve"> </w:t>
      </w:r>
      <w:r>
        <w:rPr>
          <w:sz w:val="24"/>
        </w:rPr>
        <w:t>налево,</w:t>
      </w:r>
      <w:r>
        <w:rPr>
          <w:spacing w:val="2"/>
          <w:sz w:val="24"/>
        </w:rPr>
        <w:t xml:space="preserve"> </w:t>
      </w:r>
      <w:r>
        <w:rPr>
          <w:sz w:val="24"/>
        </w:rPr>
        <w:t>сверху</w:t>
      </w:r>
      <w:r>
        <w:rPr>
          <w:spacing w:val="-10"/>
          <w:sz w:val="24"/>
        </w:rPr>
        <w:t xml:space="preserve"> </w:t>
      </w:r>
      <w:r>
        <w:rPr>
          <w:sz w:val="24"/>
        </w:rPr>
        <w:t>вниз,</w:t>
      </w:r>
      <w:r>
        <w:rPr>
          <w:spacing w:val="1"/>
          <w:sz w:val="24"/>
        </w:rPr>
        <w:t xml:space="preserve"> </w:t>
      </w:r>
      <w:r>
        <w:rPr>
          <w:sz w:val="24"/>
        </w:rPr>
        <w:t>снизу</w:t>
      </w:r>
      <w:r>
        <w:rPr>
          <w:spacing w:val="-9"/>
          <w:sz w:val="24"/>
        </w:rPr>
        <w:t xml:space="preserve"> </w:t>
      </w:r>
      <w:r>
        <w:rPr>
          <w:sz w:val="24"/>
        </w:rPr>
        <w:t>вверх);</w:t>
      </w:r>
    </w:p>
    <w:p w:rsidR="003C2477" w:rsidRDefault="00F03892">
      <w:pPr>
        <w:spacing w:before="45"/>
        <w:ind w:left="919"/>
        <w:rPr>
          <w:i/>
          <w:sz w:val="24"/>
        </w:rPr>
      </w:pPr>
      <w:r>
        <w:rPr>
          <w:i/>
          <w:sz w:val="24"/>
        </w:rPr>
        <w:t>читать: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числа</w:t>
      </w:r>
      <w:r>
        <w:rPr>
          <w:spacing w:val="-2"/>
          <w:sz w:val="24"/>
        </w:rPr>
        <w:t xml:space="preserve"> </w:t>
      </w:r>
      <w:r>
        <w:rPr>
          <w:sz w:val="24"/>
        </w:rPr>
        <w:t>в пределах</w:t>
      </w:r>
      <w:r>
        <w:rPr>
          <w:spacing w:val="-5"/>
          <w:sz w:val="24"/>
        </w:rPr>
        <w:t xml:space="preserve"> </w:t>
      </w:r>
      <w:r>
        <w:rPr>
          <w:sz w:val="24"/>
        </w:rPr>
        <w:t>20,</w:t>
      </w:r>
      <w:r>
        <w:rPr>
          <w:spacing w:val="1"/>
          <w:sz w:val="24"/>
        </w:rPr>
        <w:t xml:space="preserve"> </w:t>
      </w:r>
      <w:r>
        <w:rPr>
          <w:sz w:val="24"/>
        </w:rPr>
        <w:t>записанные</w:t>
      </w:r>
      <w:r>
        <w:rPr>
          <w:spacing w:val="-6"/>
          <w:sz w:val="24"/>
        </w:rPr>
        <w:t xml:space="preserve"> </w:t>
      </w:r>
      <w:r>
        <w:rPr>
          <w:sz w:val="24"/>
        </w:rPr>
        <w:t>цифрами;</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записи</w:t>
      </w:r>
      <w:r>
        <w:rPr>
          <w:spacing w:val="-4"/>
          <w:sz w:val="24"/>
        </w:rPr>
        <w:t xml:space="preserve"> </w:t>
      </w:r>
      <w:r>
        <w:rPr>
          <w:sz w:val="24"/>
        </w:rPr>
        <w:t>вида:</w:t>
      </w:r>
      <w:r>
        <w:rPr>
          <w:spacing w:val="1"/>
          <w:sz w:val="24"/>
        </w:rPr>
        <w:t xml:space="preserve"> </w:t>
      </w:r>
      <w:r>
        <w:rPr>
          <w:sz w:val="24"/>
        </w:rPr>
        <w:t>3+2=5,</w:t>
      </w:r>
      <w:r>
        <w:rPr>
          <w:spacing w:val="2"/>
          <w:sz w:val="24"/>
        </w:rPr>
        <w:t xml:space="preserve"> </w:t>
      </w:r>
      <w:r>
        <w:rPr>
          <w:sz w:val="24"/>
        </w:rPr>
        <w:t>6-4=2,</w:t>
      </w:r>
      <w:r>
        <w:rPr>
          <w:spacing w:val="-2"/>
          <w:sz w:val="24"/>
        </w:rPr>
        <w:t xml:space="preserve"> </w:t>
      </w:r>
      <w:r>
        <w:rPr>
          <w:sz w:val="24"/>
        </w:rPr>
        <w:t>5*2=10,9</w:t>
      </w:r>
      <w:r>
        <w:rPr>
          <w:spacing w:val="2"/>
          <w:sz w:val="24"/>
        </w:rPr>
        <w:t xml:space="preserve"> </w:t>
      </w:r>
      <w:r>
        <w:rPr>
          <w:sz w:val="24"/>
        </w:rPr>
        <w:t>:3</w:t>
      </w:r>
      <w:r>
        <w:rPr>
          <w:spacing w:val="-5"/>
          <w:sz w:val="24"/>
        </w:rPr>
        <w:t xml:space="preserve"> </w:t>
      </w:r>
      <w:r>
        <w:rPr>
          <w:sz w:val="24"/>
        </w:rPr>
        <w:t>=3;</w:t>
      </w:r>
    </w:p>
    <w:p w:rsidR="003C2477" w:rsidRDefault="00F03892">
      <w:pPr>
        <w:spacing w:before="40"/>
        <w:ind w:left="1222"/>
        <w:rPr>
          <w:i/>
          <w:sz w:val="24"/>
        </w:rPr>
      </w:pPr>
      <w:r>
        <w:rPr>
          <w:i/>
          <w:sz w:val="24"/>
        </w:rPr>
        <w:t>сравнивать: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предметы</w:t>
      </w:r>
      <w:r>
        <w:rPr>
          <w:spacing w:val="2"/>
          <w:sz w:val="24"/>
        </w:rPr>
        <w:t xml:space="preserve"> </w:t>
      </w:r>
      <w:r>
        <w:rPr>
          <w:sz w:val="24"/>
        </w:rPr>
        <w:t>с целью</w:t>
      </w:r>
      <w:r>
        <w:rPr>
          <w:spacing w:val="-7"/>
          <w:sz w:val="24"/>
        </w:rPr>
        <w:t xml:space="preserve"> </w:t>
      </w:r>
      <w:r>
        <w:rPr>
          <w:sz w:val="24"/>
        </w:rPr>
        <w:t>выявления</w:t>
      </w:r>
      <w:r>
        <w:rPr>
          <w:spacing w:val="-4"/>
          <w:sz w:val="24"/>
        </w:rPr>
        <w:t xml:space="preserve"> </w:t>
      </w:r>
      <w:r>
        <w:rPr>
          <w:sz w:val="24"/>
        </w:rPr>
        <w:t>в</w:t>
      </w:r>
      <w:r>
        <w:rPr>
          <w:spacing w:val="-2"/>
          <w:sz w:val="24"/>
        </w:rPr>
        <w:t xml:space="preserve"> </w:t>
      </w:r>
      <w:r>
        <w:rPr>
          <w:sz w:val="24"/>
        </w:rPr>
        <w:t>них</w:t>
      </w:r>
      <w:r>
        <w:rPr>
          <w:spacing w:val="-5"/>
          <w:sz w:val="24"/>
        </w:rPr>
        <w:t xml:space="preserve"> </w:t>
      </w:r>
      <w:r>
        <w:rPr>
          <w:sz w:val="24"/>
        </w:rPr>
        <w:t>сходства и</w:t>
      </w:r>
      <w:r>
        <w:rPr>
          <w:spacing w:val="-4"/>
          <w:sz w:val="24"/>
        </w:rPr>
        <w:t xml:space="preserve"> </w:t>
      </w:r>
      <w:r>
        <w:rPr>
          <w:sz w:val="24"/>
        </w:rPr>
        <w:t>различий;</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предметы</w:t>
      </w:r>
      <w:r>
        <w:rPr>
          <w:spacing w:val="1"/>
          <w:sz w:val="24"/>
        </w:rPr>
        <w:t xml:space="preserve"> </w:t>
      </w:r>
      <w:r>
        <w:rPr>
          <w:sz w:val="24"/>
        </w:rPr>
        <w:t>по</w:t>
      </w:r>
      <w:r>
        <w:rPr>
          <w:spacing w:val="-1"/>
          <w:sz w:val="24"/>
        </w:rPr>
        <w:t xml:space="preserve"> </w:t>
      </w:r>
      <w:r>
        <w:rPr>
          <w:sz w:val="24"/>
        </w:rPr>
        <w:t>размерам</w:t>
      </w:r>
      <w:r>
        <w:rPr>
          <w:spacing w:val="-4"/>
          <w:sz w:val="24"/>
        </w:rPr>
        <w:t xml:space="preserve"> </w:t>
      </w:r>
      <w:r w:rsidR="008D67E1">
        <w:rPr>
          <w:sz w:val="24"/>
        </w:rPr>
        <w:t>(</w:t>
      </w:r>
      <w:r>
        <w:rPr>
          <w:sz w:val="24"/>
        </w:rPr>
        <w:t>больше,</w:t>
      </w:r>
      <w:r>
        <w:rPr>
          <w:spacing w:val="-4"/>
          <w:sz w:val="24"/>
        </w:rPr>
        <w:t xml:space="preserve"> </w:t>
      </w:r>
      <w:r>
        <w:rPr>
          <w:sz w:val="24"/>
        </w:rPr>
        <w:t>меньше);</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два</w:t>
      </w:r>
      <w:r>
        <w:rPr>
          <w:spacing w:val="-2"/>
          <w:sz w:val="24"/>
        </w:rPr>
        <w:t xml:space="preserve"> </w:t>
      </w:r>
      <w:r>
        <w:rPr>
          <w:sz w:val="24"/>
        </w:rPr>
        <w:t>числа</w:t>
      </w:r>
      <w:r>
        <w:rPr>
          <w:spacing w:val="-2"/>
          <w:sz w:val="24"/>
        </w:rPr>
        <w:t xml:space="preserve"> </w:t>
      </w:r>
      <w:r w:rsidR="008D67E1">
        <w:rPr>
          <w:sz w:val="24"/>
        </w:rPr>
        <w:t>(</w:t>
      </w:r>
      <w:r>
        <w:rPr>
          <w:sz w:val="24"/>
        </w:rPr>
        <w:t>«</w:t>
      </w:r>
      <w:r>
        <w:rPr>
          <w:spacing w:val="-5"/>
          <w:sz w:val="24"/>
        </w:rPr>
        <w:t xml:space="preserve"> </w:t>
      </w:r>
      <w:r>
        <w:rPr>
          <w:sz w:val="24"/>
        </w:rPr>
        <w:t>больше»,</w:t>
      </w:r>
      <w:r>
        <w:rPr>
          <w:spacing w:val="1"/>
          <w:sz w:val="24"/>
        </w:rPr>
        <w:t xml:space="preserve"> </w:t>
      </w:r>
      <w:r>
        <w:rPr>
          <w:sz w:val="24"/>
        </w:rPr>
        <w:t>«меньше»,</w:t>
      </w:r>
      <w:r>
        <w:rPr>
          <w:spacing w:val="1"/>
          <w:sz w:val="24"/>
        </w:rPr>
        <w:t xml:space="preserve"> </w:t>
      </w:r>
      <w:r>
        <w:rPr>
          <w:sz w:val="24"/>
        </w:rPr>
        <w:t>«</w:t>
      </w:r>
      <w:r>
        <w:rPr>
          <w:spacing w:val="-6"/>
          <w:sz w:val="24"/>
        </w:rPr>
        <w:t xml:space="preserve"> </w:t>
      </w:r>
      <w:r>
        <w:rPr>
          <w:sz w:val="24"/>
        </w:rPr>
        <w:t>больше</w:t>
      </w:r>
      <w:r>
        <w:rPr>
          <w:spacing w:val="-2"/>
          <w:sz w:val="24"/>
        </w:rPr>
        <w:t xml:space="preserve"> </w:t>
      </w:r>
      <w:r>
        <w:rPr>
          <w:sz w:val="24"/>
        </w:rPr>
        <w:t>на»,</w:t>
      </w:r>
      <w:r>
        <w:rPr>
          <w:spacing w:val="1"/>
          <w:sz w:val="24"/>
        </w:rPr>
        <w:t xml:space="preserve"> </w:t>
      </w:r>
      <w:r>
        <w:rPr>
          <w:sz w:val="24"/>
        </w:rPr>
        <w:t>«</w:t>
      </w:r>
      <w:r>
        <w:rPr>
          <w:spacing w:val="-5"/>
          <w:sz w:val="24"/>
        </w:rPr>
        <w:t xml:space="preserve"> </w:t>
      </w:r>
      <w:r>
        <w:rPr>
          <w:sz w:val="24"/>
        </w:rPr>
        <w:t>меньше</w:t>
      </w:r>
      <w:r>
        <w:rPr>
          <w:spacing w:val="-2"/>
          <w:sz w:val="24"/>
        </w:rPr>
        <w:t xml:space="preserve"> </w:t>
      </w:r>
      <w:r>
        <w:rPr>
          <w:sz w:val="24"/>
        </w:rPr>
        <w:t>на…»);</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данные</w:t>
      </w:r>
      <w:r>
        <w:rPr>
          <w:spacing w:val="-2"/>
          <w:sz w:val="24"/>
        </w:rPr>
        <w:t xml:space="preserve"> </w:t>
      </w:r>
      <w:r>
        <w:rPr>
          <w:sz w:val="24"/>
        </w:rPr>
        <w:t>значения</w:t>
      </w:r>
      <w:r>
        <w:rPr>
          <w:spacing w:val="-5"/>
          <w:sz w:val="24"/>
        </w:rPr>
        <w:t xml:space="preserve"> </w:t>
      </w:r>
      <w:r>
        <w:rPr>
          <w:sz w:val="24"/>
        </w:rPr>
        <w:t>длины;</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отрезки</w:t>
      </w:r>
      <w:r>
        <w:rPr>
          <w:spacing w:val="-5"/>
          <w:sz w:val="24"/>
        </w:rPr>
        <w:t xml:space="preserve"> </w:t>
      </w:r>
      <w:r>
        <w:rPr>
          <w:sz w:val="24"/>
        </w:rPr>
        <w:t>по</w:t>
      </w:r>
      <w:r>
        <w:rPr>
          <w:spacing w:val="2"/>
          <w:sz w:val="24"/>
        </w:rPr>
        <w:t xml:space="preserve"> </w:t>
      </w:r>
      <w:r>
        <w:rPr>
          <w:sz w:val="24"/>
        </w:rPr>
        <w:t>длине;</w:t>
      </w:r>
    </w:p>
    <w:p w:rsidR="003C2477" w:rsidRDefault="00F03892">
      <w:pPr>
        <w:spacing w:before="44"/>
        <w:ind w:left="1164"/>
        <w:rPr>
          <w:i/>
          <w:sz w:val="24"/>
        </w:rPr>
      </w:pPr>
      <w:r>
        <w:rPr>
          <w:i/>
          <w:sz w:val="24"/>
        </w:rPr>
        <w:t>воспроизводить:</w:t>
      </w:r>
    </w:p>
    <w:p w:rsidR="003C2477" w:rsidRDefault="00F03892" w:rsidP="00D75319">
      <w:pPr>
        <w:pStyle w:val="a5"/>
        <w:numPr>
          <w:ilvl w:val="0"/>
          <w:numId w:val="76"/>
        </w:numPr>
        <w:tabs>
          <w:tab w:val="left" w:pos="1204"/>
        </w:tabs>
        <w:spacing w:before="39"/>
        <w:ind w:left="1203" w:hanging="285"/>
        <w:rPr>
          <w:rFonts w:ascii="Symbol" w:hAnsi="Symbol"/>
          <w:sz w:val="24"/>
        </w:rPr>
      </w:pPr>
      <w:r>
        <w:rPr>
          <w:sz w:val="24"/>
        </w:rPr>
        <w:t>результаты табличного</w:t>
      </w:r>
      <w:r>
        <w:rPr>
          <w:spacing w:val="1"/>
          <w:sz w:val="24"/>
        </w:rPr>
        <w:t xml:space="preserve"> </w:t>
      </w:r>
      <w:r>
        <w:rPr>
          <w:sz w:val="24"/>
        </w:rPr>
        <w:t>сложения</w:t>
      </w:r>
      <w:r>
        <w:rPr>
          <w:spacing w:val="-3"/>
          <w:sz w:val="24"/>
        </w:rPr>
        <w:t xml:space="preserve"> </w:t>
      </w:r>
      <w:r>
        <w:rPr>
          <w:sz w:val="24"/>
        </w:rPr>
        <w:t>любых</w:t>
      </w:r>
      <w:r>
        <w:rPr>
          <w:spacing w:val="-12"/>
          <w:sz w:val="24"/>
        </w:rPr>
        <w:t xml:space="preserve"> </w:t>
      </w:r>
      <w:r>
        <w:rPr>
          <w:sz w:val="24"/>
        </w:rPr>
        <w:t>однозначных</w:t>
      </w:r>
      <w:r>
        <w:rPr>
          <w:spacing w:val="-7"/>
          <w:sz w:val="24"/>
        </w:rPr>
        <w:t xml:space="preserve"> </w:t>
      </w:r>
      <w:r>
        <w:rPr>
          <w:sz w:val="24"/>
        </w:rPr>
        <w:t>чисел;</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способ</w:t>
      </w:r>
      <w:r>
        <w:rPr>
          <w:spacing w:val="-2"/>
          <w:sz w:val="24"/>
        </w:rPr>
        <w:t xml:space="preserve"> </w:t>
      </w:r>
      <w:r>
        <w:rPr>
          <w:sz w:val="24"/>
        </w:rPr>
        <w:t>решения задачи</w:t>
      </w:r>
      <w:r>
        <w:rPr>
          <w:spacing w:val="-3"/>
          <w:sz w:val="24"/>
        </w:rPr>
        <w:t xml:space="preserve"> </w:t>
      </w:r>
      <w:r>
        <w:rPr>
          <w:sz w:val="24"/>
        </w:rPr>
        <w:t>в</w:t>
      </w:r>
      <w:r>
        <w:rPr>
          <w:spacing w:val="1"/>
          <w:sz w:val="24"/>
        </w:rPr>
        <w:t xml:space="preserve"> </w:t>
      </w:r>
      <w:r>
        <w:rPr>
          <w:sz w:val="24"/>
        </w:rPr>
        <w:t>вопросно-</w:t>
      </w:r>
      <w:r>
        <w:rPr>
          <w:spacing w:val="-7"/>
          <w:sz w:val="24"/>
        </w:rPr>
        <w:t xml:space="preserve"> </w:t>
      </w:r>
      <w:r>
        <w:rPr>
          <w:sz w:val="24"/>
        </w:rPr>
        <w:t>ответной</w:t>
      </w:r>
      <w:r>
        <w:rPr>
          <w:spacing w:val="2"/>
          <w:sz w:val="24"/>
        </w:rPr>
        <w:t xml:space="preserve"> </w:t>
      </w:r>
      <w:r>
        <w:rPr>
          <w:sz w:val="24"/>
        </w:rPr>
        <w:t>форме;</w:t>
      </w:r>
    </w:p>
    <w:p w:rsidR="003C2477" w:rsidRDefault="00F03892">
      <w:pPr>
        <w:spacing w:before="45"/>
        <w:ind w:left="919"/>
        <w:rPr>
          <w:i/>
          <w:sz w:val="24"/>
        </w:rPr>
      </w:pPr>
      <w:r>
        <w:rPr>
          <w:i/>
          <w:sz w:val="24"/>
        </w:rPr>
        <w:t>распознавать: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геометрические</w:t>
      </w:r>
      <w:r>
        <w:rPr>
          <w:spacing w:val="-5"/>
          <w:sz w:val="24"/>
        </w:rPr>
        <w:t xml:space="preserve"> </w:t>
      </w:r>
      <w:r>
        <w:rPr>
          <w:sz w:val="24"/>
        </w:rPr>
        <w:t>фигуры;</w:t>
      </w:r>
    </w:p>
    <w:p w:rsidR="003C2477" w:rsidRDefault="00F03892">
      <w:pPr>
        <w:spacing w:before="40"/>
        <w:ind w:left="919"/>
        <w:rPr>
          <w:i/>
          <w:sz w:val="24"/>
        </w:rPr>
      </w:pPr>
      <w:r>
        <w:rPr>
          <w:i/>
          <w:sz w:val="24"/>
        </w:rPr>
        <w:t>моделировать:</w:t>
      </w:r>
    </w:p>
    <w:p w:rsidR="003C2477" w:rsidRDefault="00F03892" w:rsidP="00D75319">
      <w:pPr>
        <w:pStyle w:val="a5"/>
        <w:numPr>
          <w:ilvl w:val="0"/>
          <w:numId w:val="76"/>
        </w:numPr>
        <w:tabs>
          <w:tab w:val="left" w:pos="1204"/>
        </w:tabs>
        <w:spacing w:before="38" w:line="276" w:lineRule="auto"/>
        <w:ind w:right="812" w:firstLine="0"/>
        <w:rPr>
          <w:rFonts w:ascii="Symbol" w:hAnsi="Symbol"/>
          <w:sz w:val="24"/>
        </w:rPr>
      </w:pPr>
      <w:r>
        <w:rPr>
          <w:sz w:val="24"/>
        </w:rPr>
        <w:t>отношения « больше»,</w:t>
      </w:r>
      <w:r>
        <w:rPr>
          <w:spacing w:val="1"/>
          <w:sz w:val="24"/>
        </w:rPr>
        <w:t xml:space="preserve"> </w:t>
      </w:r>
      <w:r>
        <w:rPr>
          <w:sz w:val="24"/>
        </w:rPr>
        <w:t>«меньше»,</w:t>
      </w:r>
      <w:r>
        <w:rPr>
          <w:spacing w:val="1"/>
          <w:sz w:val="24"/>
        </w:rPr>
        <w:t xml:space="preserve"> </w:t>
      </w:r>
      <w:r>
        <w:rPr>
          <w:sz w:val="24"/>
        </w:rPr>
        <w:t>« больше</w:t>
      </w:r>
      <w:r>
        <w:rPr>
          <w:spacing w:val="1"/>
          <w:sz w:val="24"/>
        </w:rPr>
        <w:t xml:space="preserve"> </w:t>
      </w:r>
      <w:r>
        <w:rPr>
          <w:sz w:val="24"/>
        </w:rPr>
        <w:t>на…»,</w:t>
      </w:r>
      <w:r>
        <w:rPr>
          <w:spacing w:val="1"/>
          <w:sz w:val="24"/>
        </w:rPr>
        <w:t xml:space="preserve"> </w:t>
      </w:r>
      <w:r>
        <w:rPr>
          <w:sz w:val="24"/>
        </w:rPr>
        <w:t>«меньше</w:t>
      </w:r>
      <w:r>
        <w:rPr>
          <w:spacing w:val="1"/>
          <w:sz w:val="24"/>
        </w:rPr>
        <w:t xml:space="preserve"> </w:t>
      </w:r>
      <w:r>
        <w:rPr>
          <w:sz w:val="24"/>
        </w:rPr>
        <w:t>на…» с</w:t>
      </w:r>
      <w:r>
        <w:rPr>
          <w:spacing w:val="1"/>
          <w:sz w:val="24"/>
        </w:rPr>
        <w:t xml:space="preserve"> </w:t>
      </w:r>
      <w:r>
        <w:rPr>
          <w:sz w:val="24"/>
        </w:rPr>
        <w:t>использованием</w:t>
      </w:r>
      <w:r>
        <w:rPr>
          <w:spacing w:val="-57"/>
          <w:sz w:val="24"/>
        </w:rPr>
        <w:t xml:space="preserve"> </w:t>
      </w:r>
      <w:r>
        <w:rPr>
          <w:sz w:val="24"/>
        </w:rPr>
        <w:t>фишек,</w:t>
      </w:r>
      <w:r>
        <w:rPr>
          <w:spacing w:val="3"/>
          <w:sz w:val="24"/>
        </w:rPr>
        <w:t xml:space="preserve"> </w:t>
      </w:r>
      <w:r>
        <w:rPr>
          <w:sz w:val="24"/>
        </w:rPr>
        <w:t>геометрических</w:t>
      </w:r>
      <w:r>
        <w:rPr>
          <w:spacing w:val="-3"/>
          <w:sz w:val="24"/>
        </w:rPr>
        <w:t xml:space="preserve"> </w:t>
      </w:r>
      <w:r>
        <w:rPr>
          <w:sz w:val="24"/>
        </w:rPr>
        <w:t>схем</w:t>
      </w:r>
      <w:r>
        <w:rPr>
          <w:spacing w:val="3"/>
          <w:sz w:val="24"/>
        </w:rPr>
        <w:t xml:space="preserve"> </w:t>
      </w:r>
      <w:r>
        <w:rPr>
          <w:sz w:val="24"/>
        </w:rPr>
        <w:t>(графов)</w:t>
      </w:r>
      <w:r>
        <w:rPr>
          <w:spacing w:val="-2"/>
          <w:sz w:val="24"/>
        </w:rPr>
        <w:t xml:space="preserve"> </w:t>
      </w:r>
      <w:r>
        <w:rPr>
          <w:sz w:val="24"/>
        </w:rPr>
        <w:t>с</w:t>
      </w:r>
      <w:r>
        <w:rPr>
          <w:spacing w:val="1"/>
          <w:sz w:val="24"/>
        </w:rPr>
        <w:t xml:space="preserve"> </w:t>
      </w:r>
      <w:r>
        <w:rPr>
          <w:sz w:val="24"/>
        </w:rPr>
        <w:t>цветными</w:t>
      </w:r>
      <w:r>
        <w:rPr>
          <w:spacing w:val="3"/>
          <w:sz w:val="24"/>
        </w:rPr>
        <w:t xml:space="preserve"> </w:t>
      </w:r>
      <w:r>
        <w:rPr>
          <w:sz w:val="24"/>
        </w:rPr>
        <w:t>стрелками;</w:t>
      </w:r>
    </w:p>
    <w:p w:rsidR="003C2477" w:rsidRDefault="00F03892" w:rsidP="00D75319">
      <w:pPr>
        <w:pStyle w:val="a5"/>
        <w:numPr>
          <w:ilvl w:val="0"/>
          <w:numId w:val="76"/>
        </w:numPr>
        <w:tabs>
          <w:tab w:val="left" w:pos="1204"/>
          <w:tab w:val="left" w:pos="2483"/>
          <w:tab w:val="left" w:pos="4589"/>
          <w:tab w:val="left" w:pos="6541"/>
          <w:tab w:val="left" w:pos="7807"/>
          <w:tab w:val="left" w:pos="9112"/>
        </w:tabs>
        <w:spacing w:line="276" w:lineRule="auto"/>
        <w:ind w:right="815" w:firstLine="0"/>
        <w:rPr>
          <w:rFonts w:ascii="Symbol" w:hAnsi="Symbol"/>
          <w:sz w:val="24"/>
        </w:rPr>
      </w:pPr>
      <w:r>
        <w:rPr>
          <w:sz w:val="24"/>
        </w:rPr>
        <w:t>ситуации,</w:t>
      </w:r>
      <w:r>
        <w:rPr>
          <w:sz w:val="24"/>
        </w:rPr>
        <w:tab/>
        <w:t>иллюстрирующие</w:t>
      </w:r>
      <w:r>
        <w:rPr>
          <w:sz w:val="24"/>
        </w:rPr>
        <w:tab/>
        <w:t>арифметические</w:t>
      </w:r>
      <w:r>
        <w:rPr>
          <w:sz w:val="24"/>
        </w:rPr>
        <w:tab/>
        <w:t>действия(</w:t>
      </w:r>
      <w:r>
        <w:rPr>
          <w:sz w:val="24"/>
        </w:rPr>
        <w:tab/>
        <w:t>сложение,</w:t>
      </w:r>
      <w:r>
        <w:rPr>
          <w:sz w:val="24"/>
        </w:rPr>
        <w:lastRenderedPageBreak/>
        <w:tab/>
      </w:r>
      <w:r>
        <w:rPr>
          <w:spacing w:val="-1"/>
          <w:sz w:val="24"/>
        </w:rPr>
        <w:t>вычитание,</w:t>
      </w:r>
      <w:r>
        <w:rPr>
          <w:spacing w:val="-57"/>
          <w:sz w:val="24"/>
        </w:rPr>
        <w:t xml:space="preserve"> </w:t>
      </w:r>
      <w:r>
        <w:rPr>
          <w:sz w:val="24"/>
        </w:rPr>
        <w:t>умножение,</w:t>
      </w:r>
      <w:r>
        <w:rPr>
          <w:spacing w:val="3"/>
          <w:sz w:val="24"/>
        </w:rPr>
        <w:t xml:space="preserve"> </w:t>
      </w:r>
      <w:r>
        <w:rPr>
          <w:sz w:val="24"/>
        </w:rPr>
        <w:t>деление);</w:t>
      </w:r>
    </w:p>
    <w:p w:rsidR="003C2477" w:rsidRDefault="00F03892" w:rsidP="00D75319">
      <w:pPr>
        <w:pStyle w:val="a5"/>
        <w:numPr>
          <w:ilvl w:val="0"/>
          <w:numId w:val="76"/>
        </w:numPr>
        <w:tabs>
          <w:tab w:val="left" w:pos="1204"/>
        </w:tabs>
        <w:spacing w:line="276" w:lineRule="auto"/>
        <w:ind w:right="811" w:firstLine="0"/>
        <w:rPr>
          <w:rFonts w:ascii="Symbol" w:hAnsi="Symbol"/>
          <w:sz w:val="24"/>
        </w:rPr>
      </w:pPr>
      <w:r>
        <w:rPr>
          <w:sz w:val="24"/>
        </w:rPr>
        <w:t>ситуацию,</w:t>
      </w:r>
      <w:r>
        <w:rPr>
          <w:spacing w:val="1"/>
          <w:sz w:val="24"/>
        </w:rPr>
        <w:t xml:space="preserve"> </w:t>
      </w:r>
      <w:r>
        <w:rPr>
          <w:sz w:val="24"/>
        </w:rPr>
        <w:t>описанную</w:t>
      </w:r>
      <w:r>
        <w:rPr>
          <w:spacing w:val="1"/>
          <w:sz w:val="24"/>
        </w:rPr>
        <w:t xml:space="preserve"> </w:t>
      </w:r>
      <w:r>
        <w:rPr>
          <w:sz w:val="24"/>
        </w:rPr>
        <w:t>текстом</w:t>
      </w:r>
      <w:r>
        <w:rPr>
          <w:spacing w:val="1"/>
          <w:sz w:val="24"/>
        </w:rPr>
        <w:t xml:space="preserve"> </w:t>
      </w:r>
      <w:r>
        <w:rPr>
          <w:sz w:val="24"/>
        </w:rPr>
        <w:t>арифметической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фишек</w:t>
      </w:r>
      <w:r>
        <w:rPr>
          <w:spacing w:val="1"/>
          <w:sz w:val="24"/>
        </w:rPr>
        <w:t xml:space="preserve"> </w:t>
      </w:r>
      <w:r>
        <w:rPr>
          <w:sz w:val="24"/>
        </w:rPr>
        <w:t>или</w:t>
      </w:r>
      <w:r>
        <w:rPr>
          <w:spacing w:val="-57"/>
          <w:sz w:val="24"/>
        </w:rPr>
        <w:t xml:space="preserve"> </w:t>
      </w:r>
      <w:r>
        <w:rPr>
          <w:sz w:val="24"/>
        </w:rPr>
        <w:t>схематического</w:t>
      </w:r>
      <w:r>
        <w:rPr>
          <w:spacing w:val="5"/>
          <w:sz w:val="24"/>
        </w:rPr>
        <w:t xml:space="preserve"> </w:t>
      </w:r>
      <w:r>
        <w:rPr>
          <w:sz w:val="24"/>
        </w:rPr>
        <w:t>рисунка;</w:t>
      </w:r>
    </w:p>
    <w:p w:rsidR="003C2477" w:rsidRDefault="00F03892">
      <w:pPr>
        <w:ind w:left="919"/>
        <w:rPr>
          <w:i/>
          <w:sz w:val="24"/>
        </w:rPr>
      </w:pPr>
      <w:r>
        <w:rPr>
          <w:i/>
          <w:sz w:val="24"/>
        </w:rPr>
        <w:t>характеризовать:</w:t>
      </w:r>
    </w:p>
    <w:p w:rsidR="003C2477" w:rsidRDefault="00F03892" w:rsidP="00D75319">
      <w:pPr>
        <w:pStyle w:val="a5"/>
        <w:numPr>
          <w:ilvl w:val="0"/>
          <w:numId w:val="76"/>
        </w:numPr>
        <w:tabs>
          <w:tab w:val="left" w:pos="1204"/>
        </w:tabs>
        <w:spacing w:before="33"/>
        <w:ind w:left="1203" w:hanging="285"/>
        <w:rPr>
          <w:rFonts w:ascii="Symbol" w:hAnsi="Symbol"/>
          <w:sz w:val="24"/>
        </w:rPr>
      </w:pPr>
      <w:r>
        <w:rPr>
          <w:sz w:val="24"/>
        </w:rPr>
        <w:t>расположение</w:t>
      </w:r>
      <w:r>
        <w:rPr>
          <w:spacing w:val="-2"/>
          <w:sz w:val="24"/>
        </w:rPr>
        <w:t xml:space="preserve"> </w:t>
      </w:r>
      <w:r>
        <w:rPr>
          <w:sz w:val="24"/>
        </w:rPr>
        <w:t>предметов</w:t>
      </w:r>
      <w:r>
        <w:rPr>
          <w:spacing w:val="-3"/>
          <w:sz w:val="24"/>
        </w:rPr>
        <w:t xml:space="preserve"> </w:t>
      </w:r>
      <w:r>
        <w:rPr>
          <w:sz w:val="24"/>
        </w:rPr>
        <w:t>на</w:t>
      </w:r>
      <w:r>
        <w:rPr>
          <w:spacing w:val="-2"/>
          <w:sz w:val="24"/>
        </w:rPr>
        <w:t xml:space="preserve"> </w:t>
      </w:r>
      <w:r>
        <w:rPr>
          <w:sz w:val="24"/>
        </w:rPr>
        <w:t>плоскости</w:t>
      </w:r>
      <w:r>
        <w:rPr>
          <w:spacing w:val="-3"/>
          <w:sz w:val="24"/>
        </w:rPr>
        <w:t xml:space="preserve"> </w:t>
      </w:r>
      <w:r>
        <w:rPr>
          <w:sz w:val="24"/>
        </w:rPr>
        <w:t>и</w:t>
      </w:r>
      <w:r>
        <w:rPr>
          <w:spacing w:val="-4"/>
          <w:sz w:val="24"/>
        </w:rPr>
        <w:t xml:space="preserve"> </w:t>
      </w:r>
      <w:r>
        <w:rPr>
          <w:sz w:val="24"/>
        </w:rPr>
        <w:t>в</w:t>
      </w:r>
      <w:r>
        <w:rPr>
          <w:spacing w:val="-4"/>
          <w:sz w:val="24"/>
        </w:rPr>
        <w:t xml:space="preserve"> </w:t>
      </w:r>
      <w:r>
        <w:rPr>
          <w:sz w:val="24"/>
        </w:rPr>
        <w:t>пространстве;</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расположение</w:t>
      </w:r>
      <w:r>
        <w:rPr>
          <w:spacing w:val="-3"/>
          <w:sz w:val="24"/>
        </w:rPr>
        <w:t xml:space="preserve"> </w:t>
      </w:r>
      <w:r>
        <w:rPr>
          <w:sz w:val="24"/>
        </w:rPr>
        <w:t>чисел</w:t>
      </w:r>
      <w:r>
        <w:rPr>
          <w:spacing w:val="-7"/>
          <w:sz w:val="24"/>
        </w:rPr>
        <w:t xml:space="preserve"> </w:t>
      </w:r>
      <w:r>
        <w:rPr>
          <w:sz w:val="24"/>
        </w:rPr>
        <w:t>на</w:t>
      </w:r>
      <w:r>
        <w:rPr>
          <w:spacing w:val="-3"/>
          <w:sz w:val="24"/>
        </w:rPr>
        <w:t xml:space="preserve"> </w:t>
      </w:r>
      <w:r>
        <w:rPr>
          <w:sz w:val="24"/>
        </w:rPr>
        <w:t>шкале</w:t>
      </w:r>
      <w:r>
        <w:rPr>
          <w:spacing w:val="-2"/>
          <w:sz w:val="24"/>
        </w:rPr>
        <w:t xml:space="preserve"> </w:t>
      </w:r>
      <w:r>
        <w:rPr>
          <w:sz w:val="24"/>
        </w:rPr>
        <w:t>линейки</w:t>
      </w:r>
      <w:r>
        <w:rPr>
          <w:spacing w:val="-6"/>
          <w:sz w:val="24"/>
        </w:rPr>
        <w:t xml:space="preserve"> </w:t>
      </w:r>
      <w:r>
        <w:rPr>
          <w:sz w:val="24"/>
        </w:rPr>
        <w:t>(</w:t>
      </w:r>
      <w:r>
        <w:rPr>
          <w:spacing w:val="-1"/>
          <w:sz w:val="24"/>
        </w:rPr>
        <w:t xml:space="preserve"> </w:t>
      </w:r>
      <w:r>
        <w:rPr>
          <w:sz w:val="24"/>
        </w:rPr>
        <w:t>левее,</w:t>
      </w:r>
      <w:r>
        <w:rPr>
          <w:spacing w:val="-5"/>
          <w:sz w:val="24"/>
        </w:rPr>
        <w:t xml:space="preserve"> </w:t>
      </w:r>
      <w:r>
        <w:rPr>
          <w:sz w:val="24"/>
        </w:rPr>
        <w:t>правее, между);</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результаты сравнения</w:t>
      </w:r>
      <w:r>
        <w:rPr>
          <w:spacing w:val="-1"/>
          <w:sz w:val="24"/>
        </w:rPr>
        <w:t xml:space="preserve"> </w:t>
      </w:r>
      <w:r>
        <w:rPr>
          <w:sz w:val="24"/>
        </w:rPr>
        <w:t>чисел</w:t>
      </w:r>
      <w:r>
        <w:rPr>
          <w:spacing w:val="-1"/>
          <w:sz w:val="24"/>
        </w:rPr>
        <w:t xml:space="preserve"> </w:t>
      </w:r>
      <w:r>
        <w:rPr>
          <w:sz w:val="24"/>
        </w:rPr>
        <w:t>словами</w:t>
      </w:r>
      <w:r>
        <w:rPr>
          <w:spacing w:val="-5"/>
          <w:sz w:val="24"/>
        </w:rPr>
        <w:t xml:space="preserve"> </w:t>
      </w:r>
      <w:r>
        <w:rPr>
          <w:sz w:val="24"/>
        </w:rPr>
        <w:t>«</w:t>
      </w:r>
      <w:r>
        <w:rPr>
          <w:spacing w:val="-6"/>
          <w:sz w:val="24"/>
        </w:rPr>
        <w:t xml:space="preserve"> </w:t>
      </w:r>
      <w:r>
        <w:rPr>
          <w:sz w:val="24"/>
        </w:rPr>
        <w:t>больше»</w:t>
      </w:r>
      <w:r>
        <w:rPr>
          <w:spacing w:val="-5"/>
          <w:sz w:val="24"/>
        </w:rPr>
        <w:t xml:space="preserve"> </w:t>
      </w:r>
      <w:r>
        <w:rPr>
          <w:sz w:val="24"/>
        </w:rPr>
        <w:t>или</w:t>
      </w:r>
      <w:r>
        <w:rPr>
          <w:spacing w:val="-1"/>
          <w:sz w:val="24"/>
        </w:rPr>
        <w:t xml:space="preserve"> </w:t>
      </w:r>
      <w:r>
        <w:rPr>
          <w:sz w:val="24"/>
        </w:rPr>
        <w:t>«</w:t>
      </w:r>
      <w:r>
        <w:rPr>
          <w:spacing w:val="-5"/>
          <w:sz w:val="24"/>
        </w:rPr>
        <w:t xml:space="preserve"> </w:t>
      </w:r>
      <w:r>
        <w:rPr>
          <w:sz w:val="24"/>
        </w:rPr>
        <w:t>меньше»;</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предъявленную</w:t>
      </w:r>
      <w:r>
        <w:rPr>
          <w:spacing w:val="-4"/>
          <w:sz w:val="24"/>
        </w:rPr>
        <w:t xml:space="preserve"> </w:t>
      </w:r>
      <w:r>
        <w:rPr>
          <w:sz w:val="24"/>
        </w:rPr>
        <w:t>геометрическую</w:t>
      </w:r>
      <w:r>
        <w:rPr>
          <w:spacing w:val="-4"/>
          <w:sz w:val="24"/>
        </w:rPr>
        <w:t xml:space="preserve"> </w:t>
      </w:r>
      <w:r>
        <w:rPr>
          <w:sz w:val="24"/>
        </w:rPr>
        <w:t>фигуру</w:t>
      </w:r>
      <w:r>
        <w:rPr>
          <w:spacing w:val="-11"/>
          <w:sz w:val="24"/>
        </w:rPr>
        <w:t xml:space="preserve"> </w:t>
      </w:r>
      <w:r>
        <w:rPr>
          <w:sz w:val="24"/>
        </w:rPr>
        <w:t>(</w:t>
      </w:r>
      <w:r>
        <w:rPr>
          <w:spacing w:val="-1"/>
          <w:sz w:val="24"/>
        </w:rPr>
        <w:t xml:space="preserve"> </w:t>
      </w:r>
      <w:r>
        <w:rPr>
          <w:sz w:val="24"/>
        </w:rPr>
        <w:t>форма, размеры);</w:t>
      </w:r>
    </w:p>
    <w:p w:rsidR="003C2477" w:rsidRDefault="00F03892" w:rsidP="00D75319">
      <w:pPr>
        <w:pStyle w:val="a5"/>
        <w:numPr>
          <w:ilvl w:val="0"/>
          <w:numId w:val="76"/>
        </w:numPr>
        <w:tabs>
          <w:tab w:val="left" w:pos="1204"/>
        </w:tabs>
        <w:spacing w:before="43" w:line="276" w:lineRule="auto"/>
        <w:ind w:right="804" w:firstLine="0"/>
        <w:rPr>
          <w:rFonts w:ascii="Symbol" w:hAnsi="Symbol"/>
          <w:sz w:val="24"/>
        </w:rPr>
      </w:pPr>
      <w:r>
        <w:rPr>
          <w:sz w:val="24"/>
        </w:rPr>
        <w:t>расположение</w:t>
      </w:r>
      <w:r>
        <w:rPr>
          <w:spacing w:val="18"/>
          <w:sz w:val="24"/>
        </w:rPr>
        <w:t xml:space="preserve"> </w:t>
      </w:r>
      <w:r>
        <w:rPr>
          <w:sz w:val="24"/>
        </w:rPr>
        <w:t>предметов</w:t>
      </w:r>
      <w:r>
        <w:rPr>
          <w:spacing w:val="16"/>
          <w:sz w:val="24"/>
        </w:rPr>
        <w:t xml:space="preserve"> </w:t>
      </w:r>
      <w:r>
        <w:rPr>
          <w:sz w:val="24"/>
        </w:rPr>
        <w:t>или</w:t>
      </w:r>
      <w:r>
        <w:rPr>
          <w:spacing w:val="20"/>
          <w:sz w:val="24"/>
        </w:rPr>
        <w:t xml:space="preserve"> </w:t>
      </w:r>
      <w:r>
        <w:rPr>
          <w:sz w:val="24"/>
        </w:rPr>
        <w:t>числовых</w:t>
      </w:r>
      <w:r>
        <w:rPr>
          <w:spacing w:val="14"/>
          <w:sz w:val="24"/>
        </w:rPr>
        <w:t xml:space="preserve"> </w:t>
      </w:r>
      <w:r>
        <w:rPr>
          <w:sz w:val="24"/>
        </w:rPr>
        <w:t>данных</w:t>
      </w:r>
      <w:r>
        <w:rPr>
          <w:spacing w:val="14"/>
          <w:sz w:val="24"/>
        </w:rPr>
        <w:t xml:space="preserve"> </w:t>
      </w:r>
      <w:r>
        <w:rPr>
          <w:sz w:val="24"/>
        </w:rPr>
        <w:t>в</w:t>
      </w:r>
      <w:r>
        <w:rPr>
          <w:spacing w:val="21"/>
          <w:sz w:val="24"/>
        </w:rPr>
        <w:t xml:space="preserve"> </w:t>
      </w:r>
      <w:r>
        <w:rPr>
          <w:sz w:val="24"/>
        </w:rPr>
        <w:t>таблице;</w:t>
      </w:r>
      <w:r>
        <w:rPr>
          <w:spacing w:val="15"/>
          <w:sz w:val="24"/>
        </w:rPr>
        <w:t xml:space="preserve"> </w:t>
      </w:r>
      <w:r>
        <w:rPr>
          <w:sz w:val="24"/>
        </w:rPr>
        <w:t>верхняя</w:t>
      </w:r>
      <w:r>
        <w:rPr>
          <w:spacing w:val="19"/>
          <w:sz w:val="24"/>
        </w:rPr>
        <w:t xml:space="preserve"> </w:t>
      </w:r>
      <w:r>
        <w:rPr>
          <w:sz w:val="24"/>
        </w:rPr>
        <w:t>(</w:t>
      </w:r>
      <w:r>
        <w:rPr>
          <w:spacing w:val="20"/>
          <w:sz w:val="24"/>
        </w:rPr>
        <w:t xml:space="preserve"> </w:t>
      </w:r>
      <w:r>
        <w:rPr>
          <w:sz w:val="24"/>
        </w:rPr>
        <w:t>средняя,</w:t>
      </w:r>
      <w:r>
        <w:rPr>
          <w:spacing w:val="21"/>
          <w:sz w:val="24"/>
        </w:rPr>
        <w:t xml:space="preserve"> </w:t>
      </w:r>
      <w:r>
        <w:rPr>
          <w:sz w:val="24"/>
        </w:rPr>
        <w:t>нижняя)</w:t>
      </w:r>
      <w:r>
        <w:rPr>
          <w:spacing w:val="-57"/>
          <w:sz w:val="24"/>
        </w:rPr>
        <w:t xml:space="preserve"> </w:t>
      </w:r>
      <w:r>
        <w:rPr>
          <w:sz w:val="24"/>
        </w:rPr>
        <w:t>строка,</w:t>
      </w:r>
      <w:r>
        <w:rPr>
          <w:spacing w:val="-2"/>
          <w:sz w:val="24"/>
        </w:rPr>
        <w:t xml:space="preserve"> </w:t>
      </w:r>
      <w:r>
        <w:rPr>
          <w:sz w:val="24"/>
        </w:rPr>
        <w:t>левый</w:t>
      </w:r>
      <w:r>
        <w:rPr>
          <w:spacing w:val="-2"/>
          <w:sz w:val="24"/>
        </w:rPr>
        <w:t xml:space="preserve"> </w:t>
      </w:r>
      <w:r>
        <w:rPr>
          <w:sz w:val="24"/>
        </w:rPr>
        <w:t>(</w:t>
      </w:r>
      <w:r>
        <w:rPr>
          <w:spacing w:val="-1"/>
          <w:sz w:val="24"/>
        </w:rPr>
        <w:t xml:space="preserve"> </w:t>
      </w:r>
      <w:r>
        <w:rPr>
          <w:sz w:val="24"/>
        </w:rPr>
        <w:t>правый,</w:t>
      </w:r>
      <w:r>
        <w:rPr>
          <w:spacing w:val="-1"/>
          <w:sz w:val="24"/>
        </w:rPr>
        <w:t xml:space="preserve"> </w:t>
      </w:r>
      <w:r>
        <w:rPr>
          <w:sz w:val="24"/>
        </w:rPr>
        <w:t>средний)</w:t>
      </w:r>
      <w:r>
        <w:rPr>
          <w:spacing w:val="-1"/>
          <w:sz w:val="24"/>
        </w:rPr>
        <w:t xml:space="preserve"> </w:t>
      </w:r>
      <w:r>
        <w:rPr>
          <w:sz w:val="24"/>
        </w:rPr>
        <w:t>столбец;</w:t>
      </w:r>
    </w:p>
    <w:p w:rsidR="003C2477" w:rsidRDefault="00F03892">
      <w:pPr>
        <w:ind w:left="919"/>
        <w:rPr>
          <w:i/>
          <w:sz w:val="24"/>
        </w:rPr>
      </w:pPr>
      <w:r>
        <w:rPr>
          <w:i/>
          <w:sz w:val="24"/>
        </w:rPr>
        <w:t>анализировать:</w:t>
      </w:r>
    </w:p>
    <w:p w:rsidR="003C2477" w:rsidRDefault="00F03892" w:rsidP="00D75319">
      <w:pPr>
        <w:pStyle w:val="a5"/>
        <w:numPr>
          <w:ilvl w:val="0"/>
          <w:numId w:val="76"/>
        </w:numPr>
        <w:tabs>
          <w:tab w:val="left" w:pos="1204"/>
        </w:tabs>
        <w:spacing w:before="38" w:line="276" w:lineRule="auto"/>
        <w:ind w:right="1285" w:firstLine="0"/>
        <w:rPr>
          <w:rFonts w:ascii="Symbol" w:hAnsi="Symbol"/>
          <w:sz w:val="24"/>
        </w:rPr>
      </w:pPr>
      <w:r>
        <w:rPr>
          <w:sz w:val="24"/>
        </w:rPr>
        <w:t>текст</w:t>
      </w:r>
      <w:r>
        <w:rPr>
          <w:spacing w:val="-2"/>
          <w:sz w:val="24"/>
        </w:rPr>
        <w:t xml:space="preserve"> </w:t>
      </w:r>
      <w:r>
        <w:rPr>
          <w:sz w:val="24"/>
        </w:rPr>
        <w:t>арифметической</w:t>
      </w:r>
      <w:r>
        <w:rPr>
          <w:spacing w:val="-4"/>
          <w:sz w:val="24"/>
        </w:rPr>
        <w:t xml:space="preserve"> </w:t>
      </w:r>
      <w:r>
        <w:rPr>
          <w:sz w:val="24"/>
        </w:rPr>
        <w:t>задачи:</w:t>
      </w:r>
      <w:r>
        <w:rPr>
          <w:spacing w:val="-1"/>
          <w:sz w:val="24"/>
        </w:rPr>
        <w:t xml:space="preserve"> </w:t>
      </w:r>
      <w:r>
        <w:rPr>
          <w:sz w:val="24"/>
        </w:rPr>
        <w:t>выделять</w:t>
      </w:r>
      <w:r>
        <w:rPr>
          <w:spacing w:val="-5"/>
          <w:sz w:val="24"/>
        </w:rPr>
        <w:t xml:space="preserve"> </w:t>
      </w:r>
      <w:r>
        <w:rPr>
          <w:sz w:val="24"/>
        </w:rPr>
        <w:t>условие</w:t>
      </w:r>
      <w:r>
        <w:rPr>
          <w:spacing w:val="-2"/>
          <w:sz w:val="24"/>
        </w:rPr>
        <w:t xml:space="preserve"> </w:t>
      </w:r>
      <w:r>
        <w:rPr>
          <w:sz w:val="24"/>
        </w:rPr>
        <w:t>и вопрос,</w:t>
      </w:r>
      <w:r>
        <w:rPr>
          <w:spacing w:val="-4"/>
          <w:sz w:val="24"/>
        </w:rPr>
        <w:t xml:space="preserve"> </w:t>
      </w:r>
      <w:r>
        <w:rPr>
          <w:sz w:val="24"/>
        </w:rPr>
        <w:t>данные</w:t>
      </w:r>
      <w:r>
        <w:rPr>
          <w:spacing w:val="-2"/>
          <w:sz w:val="24"/>
        </w:rPr>
        <w:t xml:space="preserve"> </w:t>
      </w:r>
      <w:r>
        <w:rPr>
          <w:sz w:val="24"/>
        </w:rPr>
        <w:t>и</w:t>
      </w:r>
      <w:r>
        <w:rPr>
          <w:spacing w:val="-5"/>
          <w:sz w:val="24"/>
        </w:rPr>
        <w:t xml:space="preserve"> </w:t>
      </w:r>
      <w:r>
        <w:rPr>
          <w:sz w:val="24"/>
        </w:rPr>
        <w:t>искомые</w:t>
      </w:r>
      <w:r>
        <w:rPr>
          <w:spacing w:val="-7"/>
          <w:sz w:val="24"/>
        </w:rPr>
        <w:t xml:space="preserve"> </w:t>
      </w:r>
      <w:r>
        <w:rPr>
          <w:sz w:val="24"/>
        </w:rPr>
        <w:t>числа</w:t>
      </w:r>
      <w:r>
        <w:rPr>
          <w:spacing w:val="-57"/>
          <w:sz w:val="24"/>
        </w:rPr>
        <w:t xml:space="preserve"> </w:t>
      </w:r>
      <w:r>
        <w:rPr>
          <w:sz w:val="24"/>
        </w:rPr>
        <w:t>(</w:t>
      </w:r>
      <w:r>
        <w:rPr>
          <w:spacing w:val="2"/>
          <w:sz w:val="24"/>
        </w:rPr>
        <w:t xml:space="preserve"> </w:t>
      </w:r>
      <w:r>
        <w:rPr>
          <w:sz w:val="24"/>
        </w:rPr>
        <w:t>величины);</w:t>
      </w:r>
    </w:p>
    <w:p w:rsidR="003C2477" w:rsidRDefault="00F03892" w:rsidP="00D75319">
      <w:pPr>
        <w:pStyle w:val="a5"/>
        <w:numPr>
          <w:ilvl w:val="0"/>
          <w:numId w:val="76"/>
        </w:numPr>
        <w:tabs>
          <w:tab w:val="left" w:pos="1204"/>
        </w:tabs>
        <w:spacing w:line="273" w:lineRule="auto"/>
        <w:ind w:right="813" w:firstLine="0"/>
        <w:rPr>
          <w:rFonts w:ascii="Symbol" w:hAnsi="Symbol"/>
          <w:sz w:val="24"/>
        </w:rPr>
      </w:pPr>
      <w:r>
        <w:rPr>
          <w:sz w:val="24"/>
        </w:rPr>
        <w:t>предложенные</w:t>
      </w:r>
      <w:r>
        <w:rPr>
          <w:spacing w:val="35"/>
          <w:sz w:val="24"/>
        </w:rPr>
        <w:t xml:space="preserve"> </w:t>
      </w:r>
      <w:r>
        <w:rPr>
          <w:sz w:val="24"/>
        </w:rPr>
        <w:t>варианты</w:t>
      </w:r>
      <w:r>
        <w:rPr>
          <w:spacing w:val="39"/>
          <w:sz w:val="24"/>
        </w:rPr>
        <w:t xml:space="preserve"> </w:t>
      </w:r>
      <w:r>
        <w:rPr>
          <w:sz w:val="24"/>
        </w:rPr>
        <w:t>решения</w:t>
      </w:r>
      <w:r>
        <w:rPr>
          <w:spacing w:val="37"/>
          <w:sz w:val="24"/>
        </w:rPr>
        <w:t xml:space="preserve"> </w:t>
      </w:r>
      <w:r>
        <w:rPr>
          <w:sz w:val="24"/>
        </w:rPr>
        <w:t>задачи</w:t>
      </w:r>
      <w:r>
        <w:rPr>
          <w:spacing w:val="38"/>
          <w:sz w:val="24"/>
        </w:rPr>
        <w:t xml:space="preserve"> </w:t>
      </w:r>
      <w:r>
        <w:rPr>
          <w:sz w:val="24"/>
        </w:rPr>
        <w:t>с</w:t>
      </w:r>
      <w:r>
        <w:rPr>
          <w:spacing w:val="36"/>
          <w:sz w:val="24"/>
        </w:rPr>
        <w:t xml:space="preserve"> </w:t>
      </w:r>
      <w:r>
        <w:rPr>
          <w:sz w:val="24"/>
        </w:rPr>
        <w:t>целью</w:t>
      </w:r>
      <w:r>
        <w:rPr>
          <w:spacing w:val="39"/>
          <w:sz w:val="24"/>
        </w:rPr>
        <w:t xml:space="preserve"> </w:t>
      </w:r>
      <w:r>
        <w:rPr>
          <w:sz w:val="24"/>
        </w:rPr>
        <w:t>выбора</w:t>
      </w:r>
      <w:r>
        <w:rPr>
          <w:spacing w:val="36"/>
          <w:sz w:val="24"/>
        </w:rPr>
        <w:t xml:space="preserve"> </w:t>
      </w:r>
      <w:r>
        <w:rPr>
          <w:sz w:val="24"/>
        </w:rPr>
        <w:t>верного</w:t>
      </w:r>
      <w:r>
        <w:rPr>
          <w:spacing w:val="42"/>
          <w:sz w:val="24"/>
        </w:rPr>
        <w:t xml:space="preserve"> </w:t>
      </w:r>
      <w:r>
        <w:rPr>
          <w:sz w:val="24"/>
        </w:rPr>
        <w:t>или</w:t>
      </w:r>
      <w:r>
        <w:rPr>
          <w:spacing w:val="34"/>
          <w:sz w:val="24"/>
        </w:rPr>
        <w:t xml:space="preserve"> </w:t>
      </w:r>
      <w:r>
        <w:rPr>
          <w:sz w:val="24"/>
        </w:rPr>
        <w:t>оптимального</w:t>
      </w:r>
      <w:r>
        <w:rPr>
          <w:spacing w:val="-57"/>
          <w:sz w:val="24"/>
        </w:rPr>
        <w:t xml:space="preserve"> </w:t>
      </w:r>
      <w:r>
        <w:rPr>
          <w:sz w:val="24"/>
        </w:rPr>
        <w:t>решения;</w:t>
      </w:r>
    </w:p>
    <w:p w:rsidR="003C2477" w:rsidRDefault="00F03892">
      <w:pPr>
        <w:spacing w:before="4"/>
        <w:ind w:left="919"/>
        <w:rPr>
          <w:i/>
          <w:sz w:val="24"/>
        </w:rPr>
      </w:pPr>
      <w:r>
        <w:rPr>
          <w:i/>
          <w:sz w:val="24"/>
        </w:rPr>
        <w:t>классифицировать: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распределять</w:t>
      </w:r>
      <w:r>
        <w:rPr>
          <w:spacing w:val="-2"/>
          <w:sz w:val="24"/>
        </w:rPr>
        <w:t xml:space="preserve"> </w:t>
      </w:r>
      <w:r>
        <w:rPr>
          <w:sz w:val="24"/>
        </w:rPr>
        <w:t>элементы множеств</w:t>
      </w:r>
      <w:r>
        <w:rPr>
          <w:spacing w:val="-4"/>
          <w:sz w:val="24"/>
        </w:rPr>
        <w:t xml:space="preserve"> </w:t>
      </w:r>
      <w:r>
        <w:rPr>
          <w:sz w:val="24"/>
        </w:rPr>
        <w:t>на</w:t>
      </w:r>
      <w:r>
        <w:rPr>
          <w:spacing w:val="-7"/>
          <w:sz w:val="24"/>
        </w:rPr>
        <w:t xml:space="preserve"> </w:t>
      </w:r>
      <w:r>
        <w:rPr>
          <w:sz w:val="24"/>
        </w:rPr>
        <w:t>группы</w:t>
      </w:r>
      <w:r>
        <w:rPr>
          <w:spacing w:val="-1"/>
          <w:sz w:val="24"/>
        </w:rPr>
        <w:t xml:space="preserve"> </w:t>
      </w:r>
      <w:r>
        <w:rPr>
          <w:sz w:val="24"/>
        </w:rPr>
        <w:t>по</w:t>
      </w:r>
      <w:r>
        <w:rPr>
          <w:spacing w:val="-2"/>
          <w:sz w:val="24"/>
        </w:rPr>
        <w:t xml:space="preserve"> </w:t>
      </w:r>
      <w:r>
        <w:rPr>
          <w:sz w:val="24"/>
        </w:rPr>
        <w:t>заданному</w:t>
      </w:r>
      <w:r>
        <w:rPr>
          <w:spacing w:val="-11"/>
          <w:sz w:val="24"/>
        </w:rPr>
        <w:t xml:space="preserve"> </w:t>
      </w:r>
      <w:r>
        <w:rPr>
          <w:sz w:val="24"/>
        </w:rPr>
        <w:t>признаку;</w:t>
      </w:r>
    </w:p>
    <w:p w:rsidR="003C2477" w:rsidRDefault="00F03892">
      <w:pPr>
        <w:spacing w:before="40"/>
        <w:ind w:left="919"/>
        <w:rPr>
          <w:i/>
          <w:sz w:val="24"/>
        </w:rPr>
      </w:pPr>
      <w:r>
        <w:rPr>
          <w:i/>
          <w:sz w:val="24"/>
        </w:rPr>
        <w:t>упорядочивать: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предметы (</w:t>
      </w:r>
      <w:r>
        <w:rPr>
          <w:spacing w:val="-4"/>
          <w:sz w:val="24"/>
        </w:rPr>
        <w:t xml:space="preserve"> </w:t>
      </w:r>
      <w:r>
        <w:rPr>
          <w:sz w:val="24"/>
        </w:rPr>
        <w:t>по</w:t>
      </w:r>
      <w:r>
        <w:rPr>
          <w:spacing w:val="-1"/>
          <w:sz w:val="24"/>
        </w:rPr>
        <w:t xml:space="preserve"> </w:t>
      </w:r>
      <w:r>
        <w:rPr>
          <w:sz w:val="24"/>
        </w:rPr>
        <w:t>высоте,</w:t>
      </w:r>
      <w:r>
        <w:rPr>
          <w:spacing w:val="1"/>
          <w:sz w:val="24"/>
        </w:rPr>
        <w:t xml:space="preserve"> </w:t>
      </w:r>
      <w:r>
        <w:rPr>
          <w:sz w:val="24"/>
        </w:rPr>
        <w:t>длине,</w:t>
      </w:r>
      <w:r>
        <w:rPr>
          <w:spacing w:val="-4"/>
          <w:sz w:val="24"/>
        </w:rPr>
        <w:t xml:space="preserve"> </w:t>
      </w:r>
      <w:r>
        <w:rPr>
          <w:sz w:val="24"/>
        </w:rPr>
        <w:t>ширине);</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отрезки</w:t>
      </w:r>
      <w:r>
        <w:rPr>
          <w:spacing w:val="-4"/>
          <w:sz w:val="24"/>
        </w:rPr>
        <w:t xml:space="preserve"> </w:t>
      </w:r>
      <w:r>
        <w:rPr>
          <w:sz w:val="24"/>
        </w:rPr>
        <w:t>(</w:t>
      </w:r>
      <w:r>
        <w:rPr>
          <w:spacing w:val="-2"/>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5"/>
          <w:sz w:val="24"/>
        </w:rPr>
        <w:t xml:space="preserve"> </w:t>
      </w:r>
      <w:r>
        <w:rPr>
          <w:sz w:val="24"/>
        </w:rPr>
        <w:t>их</w:t>
      </w:r>
      <w:r>
        <w:rPr>
          <w:spacing w:val="-4"/>
          <w:sz w:val="24"/>
        </w:rPr>
        <w:t xml:space="preserve"> </w:t>
      </w:r>
      <w:r>
        <w:rPr>
          <w:sz w:val="24"/>
        </w:rPr>
        <w:t>длинами);</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числа</w:t>
      </w:r>
      <w:r>
        <w:rPr>
          <w:spacing w:val="-4"/>
          <w:sz w:val="24"/>
        </w:rPr>
        <w:t xml:space="preserve"> </w:t>
      </w:r>
      <w:r>
        <w:rPr>
          <w:sz w:val="24"/>
        </w:rPr>
        <w:t>(</w:t>
      </w:r>
      <w:r>
        <w:rPr>
          <w:spacing w:val="-5"/>
          <w:sz w:val="24"/>
        </w:rPr>
        <w:t xml:space="preserve"> </w:t>
      </w:r>
      <w:r>
        <w:rPr>
          <w:sz w:val="24"/>
        </w:rPr>
        <w:t>в</w:t>
      </w:r>
      <w:r>
        <w:rPr>
          <w:spacing w:val="-1"/>
          <w:sz w:val="24"/>
        </w:rPr>
        <w:t xml:space="preserve"> </w:t>
      </w:r>
      <w:r>
        <w:rPr>
          <w:sz w:val="24"/>
        </w:rPr>
        <w:t>порядке</w:t>
      </w:r>
      <w:r>
        <w:rPr>
          <w:spacing w:val="-3"/>
          <w:sz w:val="24"/>
        </w:rPr>
        <w:t xml:space="preserve"> </w:t>
      </w:r>
      <w:r>
        <w:rPr>
          <w:sz w:val="24"/>
        </w:rPr>
        <w:t>увеличения</w:t>
      </w:r>
      <w:r>
        <w:rPr>
          <w:spacing w:val="-3"/>
          <w:sz w:val="24"/>
        </w:rPr>
        <w:t xml:space="preserve"> </w:t>
      </w:r>
      <w:r>
        <w:rPr>
          <w:sz w:val="24"/>
        </w:rPr>
        <w:t>или</w:t>
      </w:r>
      <w:r>
        <w:rPr>
          <w:spacing w:val="-1"/>
          <w:sz w:val="24"/>
        </w:rPr>
        <w:t xml:space="preserve"> </w:t>
      </w:r>
      <w:r>
        <w:rPr>
          <w:sz w:val="24"/>
        </w:rPr>
        <w:t>уменьшения);</w:t>
      </w:r>
    </w:p>
    <w:p w:rsidR="003C2477" w:rsidRDefault="00F03892">
      <w:pPr>
        <w:spacing w:before="66"/>
        <w:ind w:left="919"/>
        <w:rPr>
          <w:i/>
          <w:sz w:val="24"/>
        </w:rPr>
      </w:pPr>
      <w:r>
        <w:rPr>
          <w:i/>
          <w:sz w:val="24"/>
        </w:rPr>
        <w:t>конструировать: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алгоритм</w:t>
      </w:r>
      <w:r>
        <w:rPr>
          <w:spacing w:val="-3"/>
          <w:sz w:val="24"/>
        </w:rPr>
        <w:t xml:space="preserve"> </w:t>
      </w:r>
      <w:r>
        <w:rPr>
          <w:sz w:val="24"/>
        </w:rPr>
        <w:t>решения</w:t>
      </w:r>
      <w:r>
        <w:rPr>
          <w:spacing w:val="-4"/>
          <w:sz w:val="24"/>
        </w:rPr>
        <w:t xml:space="preserve"> </w:t>
      </w:r>
      <w:r>
        <w:rPr>
          <w:sz w:val="24"/>
        </w:rPr>
        <w:t>задачи;</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несложные</w:t>
      </w:r>
      <w:r>
        <w:rPr>
          <w:spacing w:val="-9"/>
          <w:sz w:val="24"/>
        </w:rPr>
        <w:t xml:space="preserve"> </w:t>
      </w:r>
      <w:r>
        <w:rPr>
          <w:sz w:val="24"/>
        </w:rPr>
        <w:t>задачи</w:t>
      </w:r>
      <w:r>
        <w:rPr>
          <w:spacing w:val="-3"/>
          <w:sz w:val="24"/>
        </w:rPr>
        <w:t xml:space="preserve"> </w:t>
      </w:r>
      <w:r>
        <w:rPr>
          <w:sz w:val="24"/>
        </w:rPr>
        <w:t>с</w:t>
      </w:r>
      <w:r>
        <w:rPr>
          <w:spacing w:val="-4"/>
          <w:sz w:val="24"/>
        </w:rPr>
        <w:t xml:space="preserve"> </w:t>
      </w:r>
      <w:r>
        <w:rPr>
          <w:sz w:val="24"/>
        </w:rPr>
        <w:t>заданной</w:t>
      </w:r>
      <w:r>
        <w:rPr>
          <w:spacing w:val="-3"/>
          <w:sz w:val="24"/>
        </w:rPr>
        <w:t xml:space="preserve"> </w:t>
      </w:r>
      <w:r>
        <w:rPr>
          <w:sz w:val="24"/>
        </w:rPr>
        <w:t>сюжетной</w:t>
      </w:r>
      <w:r>
        <w:rPr>
          <w:spacing w:val="-2"/>
          <w:sz w:val="24"/>
        </w:rPr>
        <w:t xml:space="preserve"> </w:t>
      </w:r>
      <w:r>
        <w:rPr>
          <w:sz w:val="24"/>
        </w:rPr>
        <w:t>ситуацией</w:t>
      </w:r>
      <w:r>
        <w:rPr>
          <w:spacing w:val="-3"/>
          <w:sz w:val="24"/>
        </w:rPr>
        <w:t xml:space="preserve"> </w:t>
      </w:r>
      <w:r>
        <w:rPr>
          <w:sz w:val="24"/>
        </w:rPr>
        <w:t>(</w:t>
      </w:r>
      <w:r>
        <w:rPr>
          <w:spacing w:val="-6"/>
          <w:sz w:val="24"/>
        </w:rPr>
        <w:t xml:space="preserve"> </w:t>
      </w:r>
      <w:r>
        <w:rPr>
          <w:sz w:val="24"/>
        </w:rPr>
        <w:t>по рисунку,</w:t>
      </w:r>
      <w:r>
        <w:rPr>
          <w:spacing w:val="-1"/>
          <w:sz w:val="24"/>
        </w:rPr>
        <w:t xml:space="preserve"> </w:t>
      </w:r>
      <w:r>
        <w:rPr>
          <w:sz w:val="24"/>
        </w:rPr>
        <w:t>схеме);</w:t>
      </w:r>
    </w:p>
    <w:p w:rsidR="003C2477" w:rsidRDefault="00F03892">
      <w:pPr>
        <w:spacing w:before="45"/>
        <w:ind w:left="919"/>
        <w:rPr>
          <w:i/>
          <w:sz w:val="24"/>
        </w:rPr>
      </w:pPr>
      <w:r>
        <w:rPr>
          <w:i/>
          <w:sz w:val="24"/>
        </w:rPr>
        <w:t>контролировать:</w:t>
      </w:r>
    </w:p>
    <w:p w:rsidR="003C2477" w:rsidRDefault="00F03892" w:rsidP="00D75319">
      <w:pPr>
        <w:pStyle w:val="a5"/>
        <w:numPr>
          <w:ilvl w:val="0"/>
          <w:numId w:val="76"/>
        </w:numPr>
        <w:tabs>
          <w:tab w:val="left" w:pos="1204"/>
        </w:tabs>
        <w:spacing w:before="39"/>
        <w:ind w:left="1203" w:hanging="285"/>
        <w:rPr>
          <w:rFonts w:ascii="Symbol" w:hAnsi="Symbol"/>
          <w:sz w:val="24"/>
        </w:rPr>
      </w:pPr>
      <w:r>
        <w:rPr>
          <w:sz w:val="24"/>
        </w:rPr>
        <w:t>свою</w:t>
      </w:r>
      <w:r>
        <w:rPr>
          <w:spacing w:val="-4"/>
          <w:sz w:val="24"/>
        </w:rPr>
        <w:t xml:space="preserve"> </w:t>
      </w:r>
      <w:r>
        <w:rPr>
          <w:sz w:val="24"/>
        </w:rPr>
        <w:t>деятельность</w:t>
      </w:r>
      <w:r>
        <w:rPr>
          <w:spacing w:val="-5"/>
          <w:sz w:val="24"/>
        </w:rPr>
        <w:t xml:space="preserve"> </w:t>
      </w:r>
      <w:r>
        <w:rPr>
          <w:sz w:val="24"/>
        </w:rPr>
        <w:t>(</w:t>
      </w:r>
      <w:r>
        <w:rPr>
          <w:spacing w:val="-9"/>
          <w:sz w:val="24"/>
        </w:rPr>
        <w:t xml:space="preserve"> </w:t>
      </w:r>
      <w:r>
        <w:rPr>
          <w:sz w:val="24"/>
        </w:rPr>
        <w:t>обнаруживать</w:t>
      </w:r>
      <w:r>
        <w:rPr>
          <w:spacing w:val="-1"/>
          <w:sz w:val="24"/>
        </w:rPr>
        <w:t xml:space="preserve"> </w:t>
      </w:r>
      <w:r>
        <w:rPr>
          <w:sz w:val="24"/>
        </w:rPr>
        <w:t>и</w:t>
      </w:r>
      <w:r>
        <w:rPr>
          <w:spacing w:val="-5"/>
          <w:sz w:val="24"/>
        </w:rPr>
        <w:t xml:space="preserve"> </w:t>
      </w:r>
      <w:r>
        <w:rPr>
          <w:sz w:val="24"/>
        </w:rPr>
        <w:t>исправлять</w:t>
      </w:r>
      <w:r>
        <w:rPr>
          <w:spacing w:val="-2"/>
          <w:sz w:val="24"/>
        </w:rPr>
        <w:t xml:space="preserve"> </w:t>
      </w:r>
      <w:r>
        <w:rPr>
          <w:sz w:val="24"/>
        </w:rPr>
        <w:t>допущенные</w:t>
      </w:r>
      <w:r>
        <w:rPr>
          <w:spacing w:val="-3"/>
          <w:sz w:val="24"/>
        </w:rPr>
        <w:t xml:space="preserve"> </w:t>
      </w:r>
      <w:r>
        <w:rPr>
          <w:sz w:val="24"/>
        </w:rPr>
        <w:t>ошибки);</w:t>
      </w:r>
    </w:p>
    <w:p w:rsidR="003C2477" w:rsidRDefault="00F03892">
      <w:pPr>
        <w:spacing w:before="45"/>
        <w:ind w:left="919"/>
        <w:rPr>
          <w:i/>
          <w:sz w:val="24"/>
        </w:rPr>
      </w:pPr>
      <w:r>
        <w:rPr>
          <w:i/>
          <w:sz w:val="24"/>
        </w:rPr>
        <w:t>оценивать: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расстояние</w:t>
      </w:r>
      <w:r>
        <w:rPr>
          <w:spacing w:val="-4"/>
          <w:sz w:val="24"/>
        </w:rPr>
        <w:t xml:space="preserve"> </w:t>
      </w:r>
      <w:r>
        <w:rPr>
          <w:sz w:val="24"/>
        </w:rPr>
        <w:t>между</w:t>
      </w:r>
      <w:r>
        <w:rPr>
          <w:spacing w:val="-8"/>
          <w:sz w:val="24"/>
        </w:rPr>
        <w:t xml:space="preserve"> </w:t>
      </w:r>
      <w:r>
        <w:rPr>
          <w:sz w:val="24"/>
        </w:rPr>
        <w:t>точками,</w:t>
      </w:r>
      <w:r>
        <w:rPr>
          <w:spacing w:val="4"/>
          <w:sz w:val="24"/>
        </w:rPr>
        <w:t xml:space="preserve"> </w:t>
      </w:r>
      <w:r>
        <w:rPr>
          <w:sz w:val="24"/>
        </w:rPr>
        <w:t>длину</w:t>
      </w:r>
      <w:r>
        <w:rPr>
          <w:spacing w:val="-8"/>
          <w:sz w:val="24"/>
        </w:rPr>
        <w:t xml:space="preserve"> </w:t>
      </w:r>
      <w:r>
        <w:rPr>
          <w:sz w:val="24"/>
        </w:rPr>
        <w:t>предмета</w:t>
      </w:r>
      <w:r>
        <w:rPr>
          <w:spacing w:val="1"/>
          <w:sz w:val="24"/>
        </w:rPr>
        <w:t xml:space="preserve"> </w:t>
      </w:r>
      <w:r>
        <w:rPr>
          <w:sz w:val="24"/>
        </w:rPr>
        <w:t>или</w:t>
      </w:r>
      <w:r>
        <w:rPr>
          <w:spacing w:val="-2"/>
          <w:sz w:val="24"/>
        </w:rPr>
        <w:t xml:space="preserve"> </w:t>
      </w:r>
      <w:r>
        <w:rPr>
          <w:sz w:val="24"/>
        </w:rPr>
        <w:t>отрезка</w:t>
      </w:r>
      <w:r>
        <w:rPr>
          <w:spacing w:val="1"/>
          <w:sz w:val="24"/>
        </w:rPr>
        <w:t xml:space="preserve"> </w:t>
      </w:r>
      <w:r>
        <w:rPr>
          <w:sz w:val="24"/>
        </w:rPr>
        <w:t>(</w:t>
      </w:r>
      <w:r>
        <w:rPr>
          <w:spacing w:val="-1"/>
          <w:sz w:val="24"/>
        </w:rPr>
        <w:t xml:space="preserve"> </w:t>
      </w:r>
      <w:r>
        <w:rPr>
          <w:sz w:val="24"/>
        </w:rPr>
        <w:t>на</w:t>
      </w:r>
      <w:r>
        <w:rPr>
          <w:spacing w:val="-4"/>
          <w:sz w:val="24"/>
        </w:rPr>
        <w:t xml:space="preserve"> </w:t>
      </w:r>
      <w:r>
        <w:rPr>
          <w:sz w:val="24"/>
        </w:rPr>
        <w:t>глаз);</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предъявленное</w:t>
      </w:r>
      <w:r>
        <w:rPr>
          <w:spacing w:val="-3"/>
          <w:sz w:val="24"/>
        </w:rPr>
        <w:t xml:space="preserve"> </w:t>
      </w:r>
      <w:r>
        <w:rPr>
          <w:sz w:val="24"/>
        </w:rPr>
        <w:t>готовое</w:t>
      </w:r>
      <w:r>
        <w:rPr>
          <w:spacing w:val="-4"/>
          <w:sz w:val="24"/>
        </w:rPr>
        <w:t xml:space="preserve"> </w:t>
      </w:r>
      <w:r>
        <w:rPr>
          <w:sz w:val="24"/>
        </w:rPr>
        <w:t>решение</w:t>
      </w:r>
      <w:r>
        <w:rPr>
          <w:spacing w:val="-4"/>
          <w:sz w:val="24"/>
        </w:rPr>
        <w:t xml:space="preserve"> </w:t>
      </w:r>
      <w:r>
        <w:rPr>
          <w:sz w:val="24"/>
        </w:rPr>
        <w:t>учебной</w:t>
      </w:r>
      <w:r>
        <w:rPr>
          <w:spacing w:val="-6"/>
          <w:sz w:val="24"/>
        </w:rPr>
        <w:t xml:space="preserve"> </w:t>
      </w:r>
      <w:r>
        <w:rPr>
          <w:sz w:val="24"/>
        </w:rPr>
        <w:t>задачи</w:t>
      </w:r>
      <w:r>
        <w:rPr>
          <w:spacing w:val="-2"/>
          <w:sz w:val="24"/>
        </w:rPr>
        <w:t xml:space="preserve"> </w:t>
      </w:r>
      <w:r>
        <w:rPr>
          <w:sz w:val="24"/>
        </w:rPr>
        <w:t>(</w:t>
      </w:r>
      <w:r>
        <w:rPr>
          <w:spacing w:val="-6"/>
          <w:sz w:val="24"/>
        </w:rPr>
        <w:t xml:space="preserve"> </w:t>
      </w:r>
      <w:r>
        <w:rPr>
          <w:sz w:val="24"/>
        </w:rPr>
        <w:t>верно,</w:t>
      </w:r>
      <w:r>
        <w:rPr>
          <w:spacing w:val="-1"/>
          <w:sz w:val="24"/>
        </w:rPr>
        <w:t xml:space="preserve"> </w:t>
      </w:r>
      <w:r>
        <w:rPr>
          <w:sz w:val="24"/>
        </w:rPr>
        <w:t>неверно);</w:t>
      </w:r>
    </w:p>
    <w:p w:rsidR="003C2477" w:rsidRDefault="00F03892">
      <w:pPr>
        <w:spacing w:before="45"/>
        <w:ind w:left="919"/>
        <w:rPr>
          <w:i/>
          <w:sz w:val="24"/>
        </w:rPr>
      </w:pPr>
      <w:r>
        <w:rPr>
          <w:i/>
          <w:sz w:val="24"/>
        </w:rPr>
        <w:t>решать</w:t>
      </w:r>
      <w:r>
        <w:rPr>
          <w:i/>
          <w:spacing w:val="-1"/>
          <w:sz w:val="24"/>
        </w:rPr>
        <w:t xml:space="preserve"> </w:t>
      </w:r>
      <w:r>
        <w:rPr>
          <w:i/>
          <w:sz w:val="24"/>
        </w:rPr>
        <w:t>учебные</w:t>
      </w:r>
      <w:r>
        <w:rPr>
          <w:i/>
          <w:spacing w:val="-2"/>
          <w:sz w:val="24"/>
        </w:rPr>
        <w:t xml:space="preserve"> </w:t>
      </w:r>
      <w:r>
        <w:rPr>
          <w:i/>
          <w:sz w:val="24"/>
        </w:rPr>
        <w:t>и</w:t>
      </w:r>
      <w:r>
        <w:rPr>
          <w:i/>
          <w:spacing w:val="-5"/>
          <w:sz w:val="24"/>
        </w:rPr>
        <w:t xml:space="preserve"> </w:t>
      </w:r>
      <w:r>
        <w:rPr>
          <w:i/>
          <w:sz w:val="24"/>
        </w:rPr>
        <w:t>практические</w:t>
      </w:r>
      <w:r>
        <w:rPr>
          <w:i/>
          <w:spacing w:val="-2"/>
          <w:sz w:val="24"/>
        </w:rPr>
        <w:t xml:space="preserve"> </w:t>
      </w:r>
      <w:r>
        <w:rPr>
          <w:i/>
          <w:sz w:val="24"/>
        </w:rPr>
        <w:t>задачи:</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пересчитывать</w:t>
      </w:r>
      <w:r>
        <w:rPr>
          <w:spacing w:val="-5"/>
          <w:sz w:val="24"/>
        </w:rPr>
        <w:t xml:space="preserve"> </w:t>
      </w:r>
      <w:r>
        <w:rPr>
          <w:sz w:val="24"/>
        </w:rPr>
        <w:t>предметы,</w:t>
      </w:r>
      <w:r>
        <w:rPr>
          <w:spacing w:val="-5"/>
          <w:sz w:val="24"/>
        </w:rPr>
        <w:t xml:space="preserve"> </w:t>
      </w:r>
      <w:r>
        <w:rPr>
          <w:sz w:val="24"/>
        </w:rPr>
        <w:t>выражать</w:t>
      </w:r>
      <w:r>
        <w:rPr>
          <w:spacing w:val="-5"/>
          <w:sz w:val="24"/>
        </w:rPr>
        <w:t xml:space="preserve"> </w:t>
      </w:r>
      <w:r>
        <w:rPr>
          <w:sz w:val="24"/>
        </w:rPr>
        <w:t>числами</w:t>
      </w:r>
      <w:r>
        <w:rPr>
          <w:spacing w:val="-5"/>
          <w:sz w:val="24"/>
        </w:rPr>
        <w:t xml:space="preserve"> </w:t>
      </w:r>
      <w:r>
        <w:rPr>
          <w:sz w:val="24"/>
        </w:rPr>
        <w:t>получаемые</w:t>
      </w:r>
      <w:r>
        <w:rPr>
          <w:spacing w:val="-3"/>
          <w:sz w:val="24"/>
        </w:rPr>
        <w:t xml:space="preserve"> </w:t>
      </w:r>
      <w:r>
        <w:rPr>
          <w:sz w:val="24"/>
        </w:rPr>
        <w:t>результаты;</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записывать</w:t>
      </w:r>
      <w:r>
        <w:rPr>
          <w:spacing w:val="-4"/>
          <w:sz w:val="24"/>
        </w:rPr>
        <w:t xml:space="preserve"> </w:t>
      </w:r>
      <w:r>
        <w:rPr>
          <w:sz w:val="24"/>
        </w:rPr>
        <w:t>цифрами</w:t>
      </w:r>
      <w:r>
        <w:rPr>
          <w:spacing w:val="-5"/>
          <w:sz w:val="24"/>
        </w:rPr>
        <w:t xml:space="preserve"> </w:t>
      </w:r>
      <w:r>
        <w:rPr>
          <w:sz w:val="24"/>
        </w:rPr>
        <w:t>числа</w:t>
      </w:r>
      <w:r>
        <w:rPr>
          <w:spacing w:val="-6"/>
          <w:sz w:val="24"/>
        </w:rPr>
        <w:t xml:space="preserve"> </w:t>
      </w:r>
      <w:r>
        <w:rPr>
          <w:sz w:val="24"/>
        </w:rPr>
        <w:t>от</w:t>
      </w:r>
      <w:r>
        <w:rPr>
          <w:spacing w:val="-5"/>
          <w:sz w:val="24"/>
        </w:rPr>
        <w:t xml:space="preserve"> </w:t>
      </w:r>
      <w:r>
        <w:rPr>
          <w:sz w:val="24"/>
        </w:rPr>
        <w:t>1 до</w:t>
      </w:r>
      <w:r>
        <w:rPr>
          <w:spacing w:val="3"/>
          <w:sz w:val="24"/>
        </w:rPr>
        <w:t xml:space="preserve"> </w:t>
      </w:r>
      <w:r>
        <w:rPr>
          <w:sz w:val="24"/>
        </w:rPr>
        <w:t>20,</w:t>
      </w:r>
      <w:r>
        <w:rPr>
          <w:spacing w:val="1"/>
          <w:sz w:val="24"/>
        </w:rPr>
        <w:t xml:space="preserve"> </w:t>
      </w:r>
      <w:r>
        <w:rPr>
          <w:sz w:val="24"/>
        </w:rPr>
        <w:t>число</w:t>
      </w:r>
      <w:r>
        <w:rPr>
          <w:spacing w:val="-1"/>
          <w:sz w:val="24"/>
        </w:rPr>
        <w:t xml:space="preserve"> </w:t>
      </w:r>
      <w:r>
        <w:rPr>
          <w:sz w:val="24"/>
        </w:rPr>
        <w:t>нуль;</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решать</w:t>
      </w:r>
      <w:r>
        <w:rPr>
          <w:spacing w:val="-1"/>
          <w:sz w:val="24"/>
        </w:rPr>
        <w:t xml:space="preserve"> </w:t>
      </w:r>
      <w:r>
        <w:rPr>
          <w:sz w:val="24"/>
        </w:rPr>
        <w:t>простые</w:t>
      </w:r>
      <w:r>
        <w:rPr>
          <w:spacing w:val="-2"/>
          <w:sz w:val="24"/>
        </w:rPr>
        <w:t xml:space="preserve"> </w:t>
      </w:r>
      <w:r>
        <w:rPr>
          <w:sz w:val="24"/>
        </w:rPr>
        <w:t>текстовые</w:t>
      </w:r>
      <w:r>
        <w:rPr>
          <w:spacing w:val="-7"/>
          <w:sz w:val="24"/>
        </w:rPr>
        <w:t xml:space="preserve"> </w:t>
      </w:r>
      <w:r>
        <w:rPr>
          <w:sz w:val="24"/>
        </w:rPr>
        <w:t>арифметические</w:t>
      </w:r>
      <w:r>
        <w:rPr>
          <w:spacing w:val="-3"/>
          <w:sz w:val="24"/>
        </w:rPr>
        <w:t xml:space="preserve"> </w:t>
      </w:r>
      <w:r>
        <w:rPr>
          <w:sz w:val="24"/>
        </w:rPr>
        <w:t>задачи (</w:t>
      </w:r>
      <w:r>
        <w:rPr>
          <w:spacing w:val="-5"/>
          <w:sz w:val="24"/>
        </w:rPr>
        <w:t xml:space="preserve"> </w:t>
      </w:r>
      <w:r>
        <w:rPr>
          <w:sz w:val="24"/>
        </w:rPr>
        <w:t>в</w:t>
      </w:r>
      <w:r>
        <w:rPr>
          <w:spacing w:val="-4"/>
          <w:sz w:val="24"/>
        </w:rPr>
        <w:t xml:space="preserve"> </w:t>
      </w:r>
      <w:r>
        <w:rPr>
          <w:sz w:val="24"/>
        </w:rPr>
        <w:t>одно</w:t>
      </w:r>
      <w:r>
        <w:rPr>
          <w:spacing w:val="10"/>
          <w:sz w:val="24"/>
        </w:rPr>
        <w:t xml:space="preserve"> </w:t>
      </w:r>
      <w:r>
        <w:rPr>
          <w:sz w:val="24"/>
        </w:rPr>
        <w:t>действие);</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измерять</w:t>
      </w:r>
      <w:r>
        <w:rPr>
          <w:spacing w:val="-3"/>
          <w:sz w:val="24"/>
        </w:rPr>
        <w:t xml:space="preserve"> </w:t>
      </w:r>
      <w:r>
        <w:rPr>
          <w:sz w:val="24"/>
        </w:rPr>
        <w:t>длину</w:t>
      </w:r>
      <w:r>
        <w:rPr>
          <w:spacing w:val="-9"/>
          <w:sz w:val="24"/>
        </w:rPr>
        <w:t xml:space="preserve"> </w:t>
      </w:r>
      <w:r>
        <w:rPr>
          <w:sz w:val="24"/>
        </w:rPr>
        <w:t>отрезка</w:t>
      </w:r>
      <w:r>
        <w:rPr>
          <w:spacing w:val="-1"/>
          <w:sz w:val="24"/>
        </w:rPr>
        <w:t xml:space="preserve"> </w:t>
      </w:r>
      <w:r>
        <w:rPr>
          <w:sz w:val="24"/>
        </w:rPr>
        <w:t>с помощью</w:t>
      </w:r>
      <w:r>
        <w:rPr>
          <w:spacing w:val="-2"/>
          <w:sz w:val="24"/>
        </w:rPr>
        <w:t xml:space="preserve"> </w:t>
      </w:r>
      <w:r>
        <w:rPr>
          <w:sz w:val="24"/>
        </w:rPr>
        <w:t>линейки;</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изображать</w:t>
      </w:r>
      <w:r>
        <w:rPr>
          <w:spacing w:val="-4"/>
          <w:sz w:val="24"/>
        </w:rPr>
        <w:t xml:space="preserve"> </w:t>
      </w:r>
      <w:r>
        <w:rPr>
          <w:sz w:val="24"/>
        </w:rPr>
        <w:t>отрезок</w:t>
      </w:r>
      <w:r>
        <w:rPr>
          <w:spacing w:val="-6"/>
          <w:sz w:val="24"/>
        </w:rPr>
        <w:t xml:space="preserve"> </w:t>
      </w:r>
      <w:r>
        <w:rPr>
          <w:sz w:val="24"/>
        </w:rPr>
        <w:t>заданной</w:t>
      </w:r>
      <w:r>
        <w:rPr>
          <w:spacing w:val="1"/>
          <w:sz w:val="24"/>
        </w:rPr>
        <w:t xml:space="preserve"> </w:t>
      </w:r>
      <w:r>
        <w:rPr>
          <w:sz w:val="24"/>
        </w:rPr>
        <w:t>длины;</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отмечать</w:t>
      </w:r>
      <w:r>
        <w:rPr>
          <w:spacing w:val="-2"/>
          <w:sz w:val="24"/>
        </w:rPr>
        <w:t xml:space="preserve"> </w:t>
      </w:r>
      <w:r>
        <w:rPr>
          <w:sz w:val="24"/>
        </w:rPr>
        <w:t>на</w:t>
      </w:r>
      <w:r>
        <w:rPr>
          <w:spacing w:val="-3"/>
          <w:sz w:val="24"/>
        </w:rPr>
        <w:t xml:space="preserve"> </w:t>
      </w:r>
      <w:r>
        <w:rPr>
          <w:sz w:val="24"/>
        </w:rPr>
        <w:t>бумаге</w:t>
      </w:r>
      <w:r>
        <w:rPr>
          <w:spacing w:val="-3"/>
          <w:sz w:val="24"/>
        </w:rPr>
        <w:t xml:space="preserve"> </w:t>
      </w:r>
      <w:r>
        <w:rPr>
          <w:sz w:val="24"/>
        </w:rPr>
        <w:t>точку,</w:t>
      </w:r>
      <w:r>
        <w:rPr>
          <w:spacing w:val="-1"/>
          <w:sz w:val="24"/>
        </w:rPr>
        <w:t xml:space="preserve"> </w:t>
      </w:r>
      <w:r>
        <w:rPr>
          <w:sz w:val="24"/>
        </w:rPr>
        <w:t>проводить</w:t>
      </w:r>
      <w:r>
        <w:rPr>
          <w:spacing w:val="-2"/>
          <w:sz w:val="24"/>
        </w:rPr>
        <w:t xml:space="preserve"> </w:t>
      </w:r>
      <w:r>
        <w:rPr>
          <w:sz w:val="24"/>
        </w:rPr>
        <w:t>линию</w:t>
      </w:r>
      <w:r>
        <w:rPr>
          <w:spacing w:val="-5"/>
          <w:sz w:val="24"/>
        </w:rPr>
        <w:t xml:space="preserve"> </w:t>
      </w:r>
      <w:r>
        <w:rPr>
          <w:sz w:val="24"/>
        </w:rPr>
        <w:t>по</w:t>
      </w:r>
      <w:r>
        <w:rPr>
          <w:spacing w:val="-2"/>
          <w:sz w:val="24"/>
        </w:rPr>
        <w:t xml:space="preserve"> </w:t>
      </w:r>
      <w:r>
        <w:rPr>
          <w:sz w:val="24"/>
        </w:rPr>
        <w:t>линейке;</w:t>
      </w:r>
    </w:p>
    <w:p w:rsidR="003C2477" w:rsidRDefault="00F03892" w:rsidP="00D75319">
      <w:pPr>
        <w:pStyle w:val="a5"/>
        <w:numPr>
          <w:ilvl w:val="0"/>
          <w:numId w:val="76"/>
        </w:numPr>
        <w:tabs>
          <w:tab w:val="left" w:pos="1204"/>
        </w:tabs>
        <w:spacing w:before="43" w:line="273" w:lineRule="auto"/>
        <w:ind w:right="815" w:firstLine="0"/>
        <w:rPr>
          <w:rFonts w:ascii="Symbol" w:hAnsi="Symbol"/>
          <w:sz w:val="24"/>
        </w:rPr>
      </w:pPr>
      <w:r>
        <w:rPr>
          <w:sz w:val="24"/>
        </w:rPr>
        <w:t>выполнять</w:t>
      </w:r>
      <w:r>
        <w:rPr>
          <w:spacing w:val="1"/>
          <w:sz w:val="24"/>
        </w:rPr>
        <w:t xml:space="preserve"> </w:t>
      </w:r>
      <w:r>
        <w:rPr>
          <w:sz w:val="24"/>
        </w:rPr>
        <w:t>вычисления</w:t>
      </w:r>
      <w:r>
        <w:rPr>
          <w:spacing w:val="1"/>
          <w:sz w:val="24"/>
        </w:rPr>
        <w:t xml:space="preserve"> </w:t>
      </w:r>
      <w:r>
        <w:rPr>
          <w:sz w:val="24"/>
        </w:rPr>
        <w:t>(</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вычислять</w:t>
      </w:r>
      <w:r>
        <w:rPr>
          <w:spacing w:val="1"/>
          <w:sz w:val="24"/>
        </w:rPr>
        <w:t xml:space="preserve"> </w:t>
      </w:r>
      <w:r>
        <w:rPr>
          <w:sz w:val="24"/>
        </w:rPr>
        <w:t>значения</w:t>
      </w:r>
      <w:r>
        <w:rPr>
          <w:spacing w:val="1"/>
          <w:sz w:val="24"/>
        </w:rPr>
        <w:t xml:space="preserve"> </w:t>
      </w:r>
      <w:r>
        <w:rPr>
          <w:sz w:val="24"/>
        </w:rPr>
        <w:t>выражений,</w:t>
      </w:r>
      <w:r>
        <w:rPr>
          <w:spacing w:val="1"/>
          <w:sz w:val="24"/>
        </w:rPr>
        <w:t xml:space="preserve"> </w:t>
      </w:r>
      <w:r>
        <w:rPr>
          <w:sz w:val="24"/>
        </w:rPr>
        <w:t>содержащих</w:t>
      </w:r>
      <w:r>
        <w:rPr>
          <w:spacing w:val="-57"/>
          <w:sz w:val="24"/>
        </w:rPr>
        <w:t xml:space="preserve"> </w:t>
      </w:r>
      <w:r>
        <w:rPr>
          <w:sz w:val="24"/>
        </w:rPr>
        <w:t>скобки);</w:t>
      </w:r>
    </w:p>
    <w:p w:rsidR="003C2477" w:rsidRDefault="00F03892" w:rsidP="00D75319">
      <w:pPr>
        <w:pStyle w:val="a5"/>
        <w:numPr>
          <w:ilvl w:val="0"/>
          <w:numId w:val="76"/>
        </w:numPr>
        <w:tabs>
          <w:tab w:val="left" w:pos="1204"/>
        </w:tabs>
        <w:spacing w:line="276" w:lineRule="auto"/>
        <w:ind w:left="1342" w:right="971" w:hanging="423"/>
        <w:rPr>
          <w:rFonts w:ascii="Symbol" w:hAnsi="Symbol"/>
          <w:b/>
          <w:sz w:val="24"/>
        </w:rPr>
      </w:pPr>
      <w:r>
        <w:rPr>
          <w:sz w:val="24"/>
        </w:rPr>
        <w:t>ориентироваться в таблице: выбирать необходимую для решения задачи информацию.</w:t>
      </w:r>
      <w:r>
        <w:rPr>
          <w:spacing w:val="-58"/>
          <w:sz w:val="24"/>
        </w:rPr>
        <w:t xml:space="preserve"> </w:t>
      </w:r>
      <w:r>
        <w:rPr>
          <w:sz w:val="24"/>
        </w:rPr>
        <w:t>К</w:t>
      </w:r>
      <w:r>
        <w:rPr>
          <w:spacing w:val="-1"/>
          <w:sz w:val="24"/>
        </w:rPr>
        <w:t xml:space="preserve"> </w:t>
      </w:r>
      <w:r>
        <w:rPr>
          <w:sz w:val="24"/>
        </w:rPr>
        <w:t>концу</w:t>
      </w:r>
      <w:r>
        <w:rPr>
          <w:spacing w:val="-8"/>
          <w:sz w:val="24"/>
        </w:rPr>
        <w:t xml:space="preserve"> </w:t>
      </w:r>
      <w:r>
        <w:rPr>
          <w:sz w:val="24"/>
        </w:rPr>
        <w:t>обучения</w:t>
      </w:r>
      <w:r>
        <w:rPr>
          <w:spacing w:val="1"/>
          <w:sz w:val="24"/>
        </w:rPr>
        <w:t xml:space="preserve"> </w:t>
      </w:r>
      <w:r>
        <w:rPr>
          <w:sz w:val="24"/>
        </w:rPr>
        <w:t>в</w:t>
      </w:r>
      <w:r>
        <w:rPr>
          <w:spacing w:val="6"/>
          <w:sz w:val="24"/>
        </w:rPr>
        <w:t xml:space="preserve"> </w:t>
      </w:r>
      <w:r>
        <w:rPr>
          <w:b/>
          <w:sz w:val="24"/>
        </w:rPr>
        <w:t>1</w:t>
      </w:r>
      <w:r>
        <w:rPr>
          <w:b/>
          <w:spacing w:val="2"/>
          <w:sz w:val="24"/>
        </w:rPr>
        <w:t xml:space="preserve"> </w:t>
      </w:r>
      <w:r>
        <w:rPr>
          <w:b/>
          <w:sz w:val="24"/>
        </w:rPr>
        <w:t>классе</w:t>
      </w:r>
      <w:r>
        <w:rPr>
          <w:b/>
          <w:spacing w:val="1"/>
          <w:sz w:val="24"/>
        </w:rPr>
        <w:t xml:space="preserve"> </w:t>
      </w:r>
      <w:r>
        <w:rPr>
          <w:b/>
          <w:sz w:val="24"/>
        </w:rPr>
        <w:t>ученик</w:t>
      </w:r>
      <w:r>
        <w:rPr>
          <w:b/>
          <w:spacing w:val="-2"/>
          <w:sz w:val="24"/>
        </w:rPr>
        <w:t xml:space="preserve"> </w:t>
      </w:r>
      <w:r>
        <w:rPr>
          <w:b/>
          <w:sz w:val="24"/>
        </w:rPr>
        <w:t>может</w:t>
      </w:r>
      <w:r>
        <w:rPr>
          <w:b/>
          <w:spacing w:val="3"/>
          <w:sz w:val="24"/>
        </w:rPr>
        <w:t xml:space="preserve"> </w:t>
      </w:r>
      <w:r>
        <w:rPr>
          <w:b/>
          <w:sz w:val="24"/>
        </w:rPr>
        <w:t>научиться:</w:t>
      </w:r>
    </w:p>
    <w:p w:rsidR="003C2477" w:rsidRDefault="00F03892">
      <w:pPr>
        <w:ind w:left="919"/>
        <w:rPr>
          <w:i/>
          <w:sz w:val="24"/>
        </w:rPr>
      </w:pPr>
      <w:r>
        <w:rPr>
          <w:i/>
          <w:sz w:val="24"/>
        </w:rPr>
        <w:t>сравнивать:</w:t>
      </w:r>
    </w:p>
    <w:p w:rsidR="003C2477" w:rsidRDefault="00F03892" w:rsidP="00D75319">
      <w:pPr>
        <w:pStyle w:val="a5"/>
        <w:numPr>
          <w:ilvl w:val="0"/>
          <w:numId w:val="76"/>
        </w:numPr>
        <w:tabs>
          <w:tab w:val="left" w:pos="1204"/>
        </w:tabs>
        <w:spacing w:before="36"/>
        <w:ind w:left="1203" w:hanging="285"/>
        <w:rPr>
          <w:rFonts w:ascii="Symbol" w:hAnsi="Symbol"/>
          <w:sz w:val="24"/>
        </w:rPr>
      </w:pPr>
      <w:r>
        <w:rPr>
          <w:sz w:val="24"/>
        </w:rPr>
        <w:t>разные</w:t>
      </w:r>
      <w:r>
        <w:rPr>
          <w:spacing w:val="-3"/>
          <w:sz w:val="24"/>
        </w:rPr>
        <w:t xml:space="preserve"> </w:t>
      </w:r>
      <w:r>
        <w:rPr>
          <w:sz w:val="24"/>
        </w:rPr>
        <w:t>приёмы</w:t>
      </w:r>
      <w:r>
        <w:rPr>
          <w:spacing w:val="-4"/>
          <w:sz w:val="24"/>
        </w:rPr>
        <w:t xml:space="preserve"> </w:t>
      </w:r>
      <w:r>
        <w:rPr>
          <w:sz w:val="24"/>
        </w:rPr>
        <w:t>вычислений с</w:t>
      </w:r>
      <w:r>
        <w:rPr>
          <w:spacing w:val="-7"/>
          <w:sz w:val="24"/>
        </w:rPr>
        <w:t xml:space="preserve"> </w:t>
      </w:r>
      <w:r>
        <w:rPr>
          <w:sz w:val="24"/>
        </w:rPr>
        <w:t>целью</w:t>
      </w:r>
      <w:r>
        <w:rPr>
          <w:spacing w:val="-7"/>
          <w:sz w:val="24"/>
        </w:rPr>
        <w:t xml:space="preserve"> </w:t>
      </w:r>
      <w:r>
        <w:rPr>
          <w:sz w:val="24"/>
        </w:rPr>
        <w:t>выявления</w:t>
      </w:r>
      <w:r>
        <w:rPr>
          <w:spacing w:val="-6"/>
          <w:sz w:val="24"/>
        </w:rPr>
        <w:t xml:space="preserve"> </w:t>
      </w:r>
      <w:r>
        <w:rPr>
          <w:sz w:val="24"/>
        </w:rPr>
        <w:t>наиболее</w:t>
      </w:r>
      <w:r>
        <w:rPr>
          <w:spacing w:val="-7"/>
          <w:sz w:val="24"/>
        </w:rPr>
        <w:t xml:space="preserve"> </w:t>
      </w:r>
      <w:r>
        <w:rPr>
          <w:sz w:val="24"/>
        </w:rPr>
        <w:t>удобного</w:t>
      </w:r>
      <w:r>
        <w:rPr>
          <w:spacing w:val="-1"/>
          <w:sz w:val="24"/>
        </w:rPr>
        <w:t xml:space="preserve"> </w:t>
      </w:r>
      <w:r>
        <w:rPr>
          <w:sz w:val="24"/>
        </w:rPr>
        <w:t>приёма;</w:t>
      </w:r>
    </w:p>
    <w:p w:rsidR="003C2477" w:rsidRDefault="00F03892">
      <w:pPr>
        <w:spacing w:before="45"/>
        <w:ind w:left="982"/>
        <w:rPr>
          <w:i/>
          <w:sz w:val="24"/>
        </w:rPr>
      </w:pPr>
      <w:r>
        <w:rPr>
          <w:i/>
          <w:sz w:val="24"/>
        </w:rPr>
        <w:t>воспроизводить:</w:t>
      </w:r>
    </w:p>
    <w:p w:rsidR="003C2477" w:rsidRDefault="00F03892" w:rsidP="00D75319">
      <w:pPr>
        <w:pStyle w:val="a5"/>
        <w:numPr>
          <w:ilvl w:val="0"/>
          <w:numId w:val="76"/>
        </w:numPr>
        <w:tabs>
          <w:tab w:val="left" w:pos="1204"/>
        </w:tabs>
        <w:spacing w:before="38" w:line="276" w:lineRule="auto"/>
        <w:ind w:right="807" w:firstLine="0"/>
        <w:rPr>
          <w:rFonts w:ascii="Symbol" w:hAnsi="Symbol"/>
          <w:sz w:val="24"/>
        </w:rPr>
      </w:pPr>
      <w:r>
        <w:rPr>
          <w:sz w:val="24"/>
        </w:rPr>
        <w:lastRenderedPageBreak/>
        <w:t>способ</w:t>
      </w:r>
      <w:r>
        <w:rPr>
          <w:spacing w:val="58"/>
          <w:sz w:val="24"/>
        </w:rPr>
        <w:t xml:space="preserve"> </w:t>
      </w:r>
      <w:r>
        <w:rPr>
          <w:sz w:val="24"/>
        </w:rPr>
        <w:t>решения</w:t>
      </w:r>
      <w:r>
        <w:rPr>
          <w:spacing w:val="1"/>
          <w:sz w:val="24"/>
        </w:rPr>
        <w:t xml:space="preserve"> </w:t>
      </w:r>
      <w:r>
        <w:rPr>
          <w:sz w:val="24"/>
        </w:rPr>
        <w:t>арифметической</w:t>
      </w:r>
      <w:r>
        <w:rPr>
          <w:spacing w:val="56"/>
          <w:sz w:val="24"/>
        </w:rPr>
        <w:t xml:space="preserve"> </w:t>
      </w:r>
      <w:r>
        <w:rPr>
          <w:sz w:val="24"/>
        </w:rPr>
        <w:t>задачи</w:t>
      </w:r>
      <w:r>
        <w:rPr>
          <w:spacing w:val="2"/>
          <w:sz w:val="24"/>
        </w:rPr>
        <w:t xml:space="preserve"> </w:t>
      </w:r>
      <w:r>
        <w:rPr>
          <w:sz w:val="24"/>
        </w:rPr>
        <w:t>или</w:t>
      </w:r>
      <w:r>
        <w:rPr>
          <w:spacing w:val="57"/>
          <w:sz w:val="24"/>
        </w:rPr>
        <w:t xml:space="preserve"> </w:t>
      </w:r>
      <w:r>
        <w:rPr>
          <w:sz w:val="24"/>
        </w:rPr>
        <w:t>любой</w:t>
      </w:r>
      <w:r>
        <w:rPr>
          <w:spacing w:val="8"/>
          <w:sz w:val="24"/>
        </w:rPr>
        <w:t xml:space="preserve"> </w:t>
      </w:r>
      <w:r>
        <w:rPr>
          <w:sz w:val="24"/>
        </w:rPr>
        <w:t>другой</w:t>
      </w:r>
      <w:r>
        <w:rPr>
          <w:spacing w:val="6"/>
          <w:sz w:val="24"/>
        </w:rPr>
        <w:t xml:space="preserve"> </w:t>
      </w:r>
      <w:r>
        <w:rPr>
          <w:sz w:val="24"/>
        </w:rPr>
        <w:t>учебной</w:t>
      </w:r>
      <w:r>
        <w:rPr>
          <w:spacing w:val="2"/>
          <w:sz w:val="24"/>
        </w:rPr>
        <w:t xml:space="preserve"> </w:t>
      </w:r>
      <w:r>
        <w:rPr>
          <w:sz w:val="24"/>
        </w:rPr>
        <w:t>задачи</w:t>
      </w:r>
      <w:r>
        <w:rPr>
          <w:spacing w:val="2"/>
          <w:sz w:val="24"/>
        </w:rPr>
        <w:t xml:space="preserve"> </w:t>
      </w:r>
      <w:r>
        <w:rPr>
          <w:sz w:val="24"/>
        </w:rPr>
        <w:t>в</w:t>
      </w:r>
      <w:r>
        <w:rPr>
          <w:spacing w:val="3"/>
          <w:sz w:val="24"/>
        </w:rPr>
        <w:t xml:space="preserve"> </w:t>
      </w:r>
      <w:r>
        <w:rPr>
          <w:sz w:val="24"/>
        </w:rPr>
        <w:t>виде</w:t>
      </w:r>
      <w:r>
        <w:rPr>
          <w:spacing w:val="-57"/>
          <w:sz w:val="24"/>
        </w:rPr>
        <w:t xml:space="preserve"> </w:t>
      </w:r>
      <w:r>
        <w:rPr>
          <w:sz w:val="24"/>
        </w:rPr>
        <w:t>связного</w:t>
      </w:r>
      <w:r>
        <w:rPr>
          <w:spacing w:val="1"/>
          <w:sz w:val="24"/>
        </w:rPr>
        <w:t xml:space="preserve"> </w:t>
      </w:r>
      <w:r>
        <w:rPr>
          <w:sz w:val="24"/>
        </w:rPr>
        <w:t>устного</w:t>
      </w:r>
      <w:r>
        <w:rPr>
          <w:spacing w:val="2"/>
          <w:sz w:val="24"/>
        </w:rPr>
        <w:t xml:space="preserve"> </w:t>
      </w:r>
      <w:r>
        <w:rPr>
          <w:sz w:val="24"/>
        </w:rPr>
        <w:t>рассказа;</w:t>
      </w:r>
    </w:p>
    <w:p w:rsidR="003C2477" w:rsidRDefault="00F03892">
      <w:pPr>
        <w:ind w:left="919"/>
        <w:rPr>
          <w:i/>
          <w:sz w:val="24"/>
        </w:rPr>
      </w:pPr>
      <w:r>
        <w:rPr>
          <w:i/>
          <w:sz w:val="24"/>
        </w:rPr>
        <w:t>классифицировать: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определять</w:t>
      </w:r>
      <w:r>
        <w:rPr>
          <w:spacing w:val="-6"/>
          <w:sz w:val="24"/>
        </w:rPr>
        <w:t xml:space="preserve"> </w:t>
      </w:r>
      <w:r>
        <w:rPr>
          <w:sz w:val="24"/>
        </w:rPr>
        <w:t>основание</w:t>
      </w:r>
      <w:r>
        <w:rPr>
          <w:spacing w:val="-3"/>
          <w:sz w:val="24"/>
        </w:rPr>
        <w:t xml:space="preserve"> </w:t>
      </w:r>
      <w:r>
        <w:rPr>
          <w:sz w:val="24"/>
        </w:rPr>
        <w:t>классификации;</w:t>
      </w:r>
    </w:p>
    <w:p w:rsidR="003C2477" w:rsidRDefault="00F03892">
      <w:pPr>
        <w:spacing w:before="45"/>
        <w:ind w:left="919"/>
        <w:rPr>
          <w:i/>
          <w:sz w:val="24"/>
        </w:rPr>
      </w:pPr>
      <w:r>
        <w:rPr>
          <w:i/>
          <w:sz w:val="24"/>
        </w:rPr>
        <w:t>обосновывать: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приёмы</w:t>
      </w:r>
      <w:r>
        <w:rPr>
          <w:spacing w:val="-4"/>
          <w:sz w:val="24"/>
        </w:rPr>
        <w:t xml:space="preserve"> </w:t>
      </w:r>
      <w:r>
        <w:rPr>
          <w:sz w:val="24"/>
        </w:rPr>
        <w:t>вычислений</w:t>
      </w:r>
      <w:r>
        <w:rPr>
          <w:spacing w:val="-5"/>
          <w:sz w:val="24"/>
        </w:rPr>
        <w:t xml:space="preserve"> </w:t>
      </w:r>
      <w:r>
        <w:rPr>
          <w:sz w:val="24"/>
        </w:rPr>
        <w:t>на</w:t>
      </w:r>
      <w:r>
        <w:rPr>
          <w:spacing w:val="-6"/>
          <w:sz w:val="24"/>
        </w:rPr>
        <w:t xml:space="preserve"> </w:t>
      </w:r>
      <w:r>
        <w:rPr>
          <w:sz w:val="24"/>
        </w:rPr>
        <w:t>основе</w:t>
      </w:r>
      <w:r>
        <w:rPr>
          <w:spacing w:val="-7"/>
          <w:sz w:val="24"/>
        </w:rPr>
        <w:t xml:space="preserve"> </w:t>
      </w:r>
      <w:r>
        <w:rPr>
          <w:sz w:val="24"/>
        </w:rPr>
        <w:t>использования</w:t>
      </w:r>
      <w:r>
        <w:rPr>
          <w:spacing w:val="-6"/>
          <w:sz w:val="24"/>
        </w:rPr>
        <w:t xml:space="preserve"> </w:t>
      </w:r>
      <w:r>
        <w:rPr>
          <w:sz w:val="24"/>
        </w:rPr>
        <w:t>свойств</w:t>
      </w:r>
      <w:r>
        <w:rPr>
          <w:spacing w:val="-2"/>
          <w:sz w:val="24"/>
        </w:rPr>
        <w:t xml:space="preserve"> </w:t>
      </w:r>
      <w:r>
        <w:rPr>
          <w:sz w:val="24"/>
        </w:rPr>
        <w:t>арифметических</w:t>
      </w:r>
      <w:r>
        <w:rPr>
          <w:spacing w:val="-6"/>
          <w:sz w:val="24"/>
        </w:rPr>
        <w:t xml:space="preserve"> </w:t>
      </w:r>
      <w:r>
        <w:rPr>
          <w:sz w:val="24"/>
        </w:rPr>
        <w:t>действий;</w:t>
      </w:r>
    </w:p>
    <w:p w:rsidR="003C2477" w:rsidRDefault="00F03892">
      <w:pPr>
        <w:spacing w:before="45"/>
        <w:ind w:left="919"/>
        <w:rPr>
          <w:i/>
          <w:sz w:val="24"/>
        </w:rPr>
      </w:pPr>
      <w:r>
        <w:rPr>
          <w:i/>
          <w:sz w:val="24"/>
        </w:rPr>
        <w:t>контролировать</w:t>
      </w:r>
      <w:r>
        <w:rPr>
          <w:i/>
          <w:spacing w:val="-7"/>
          <w:sz w:val="24"/>
        </w:rPr>
        <w:t xml:space="preserve"> </w:t>
      </w:r>
      <w:r>
        <w:rPr>
          <w:i/>
          <w:sz w:val="24"/>
        </w:rPr>
        <w:t>деятельность: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осуществлять</w:t>
      </w:r>
      <w:r>
        <w:rPr>
          <w:spacing w:val="-3"/>
          <w:sz w:val="24"/>
        </w:rPr>
        <w:t xml:space="preserve"> </w:t>
      </w:r>
      <w:r>
        <w:rPr>
          <w:sz w:val="24"/>
        </w:rPr>
        <w:t>взаимопроверку</w:t>
      </w:r>
      <w:r>
        <w:rPr>
          <w:spacing w:val="-8"/>
          <w:sz w:val="24"/>
        </w:rPr>
        <w:t xml:space="preserve"> </w:t>
      </w:r>
      <w:r>
        <w:rPr>
          <w:sz w:val="24"/>
        </w:rPr>
        <w:t>выполненного</w:t>
      </w:r>
      <w:r>
        <w:rPr>
          <w:spacing w:val="-2"/>
          <w:sz w:val="24"/>
        </w:rPr>
        <w:t xml:space="preserve"> </w:t>
      </w:r>
      <w:r>
        <w:rPr>
          <w:sz w:val="24"/>
        </w:rPr>
        <w:t>задания</w:t>
      </w:r>
      <w:r>
        <w:rPr>
          <w:spacing w:val="-2"/>
          <w:sz w:val="24"/>
        </w:rPr>
        <w:t xml:space="preserve"> </w:t>
      </w:r>
      <w:r>
        <w:rPr>
          <w:sz w:val="24"/>
        </w:rPr>
        <w:t>при</w:t>
      </w:r>
      <w:r>
        <w:rPr>
          <w:spacing w:val="-2"/>
          <w:sz w:val="24"/>
        </w:rPr>
        <w:t xml:space="preserve"> </w:t>
      </w:r>
      <w:r>
        <w:rPr>
          <w:sz w:val="24"/>
        </w:rPr>
        <w:t>работе</w:t>
      </w:r>
      <w:r>
        <w:rPr>
          <w:spacing w:val="-3"/>
          <w:sz w:val="24"/>
        </w:rPr>
        <w:t xml:space="preserve"> </w:t>
      </w:r>
      <w:r>
        <w:rPr>
          <w:sz w:val="24"/>
        </w:rPr>
        <w:t>в</w:t>
      </w:r>
      <w:r>
        <w:rPr>
          <w:spacing w:val="-5"/>
          <w:sz w:val="24"/>
        </w:rPr>
        <w:t xml:space="preserve"> </w:t>
      </w:r>
      <w:r>
        <w:rPr>
          <w:sz w:val="24"/>
        </w:rPr>
        <w:t>парах;</w:t>
      </w:r>
    </w:p>
    <w:p w:rsidR="003C2477" w:rsidRDefault="00F03892">
      <w:pPr>
        <w:spacing w:before="40"/>
        <w:ind w:left="919"/>
        <w:rPr>
          <w:i/>
          <w:sz w:val="24"/>
        </w:rPr>
      </w:pPr>
      <w:r>
        <w:rPr>
          <w:i/>
          <w:sz w:val="24"/>
        </w:rPr>
        <w:t>решать</w:t>
      </w:r>
      <w:r>
        <w:rPr>
          <w:i/>
          <w:spacing w:val="-1"/>
          <w:sz w:val="24"/>
        </w:rPr>
        <w:t xml:space="preserve"> </w:t>
      </w:r>
      <w:r>
        <w:rPr>
          <w:i/>
          <w:sz w:val="24"/>
        </w:rPr>
        <w:t>учебные</w:t>
      </w:r>
      <w:r>
        <w:rPr>
          <w:i/>
          <w:spacing w:val="-2"/>
          <w:sz w:val="24"/>
        </w:rPr>
        <w:t xml:space="preserve"> </w:t>
      </w:r>
      <w:r>
        <w:rPr>
          <w:i/>
          <w:sz w:val="24"/>
        </w:rPr>
        <w:t>и</w:t>
      </w:r>
      <w:r>
        <w:rPr>
          <w:i/>
          <w:spacing w:val="-5"/>
          <w:sz w:val="24"/>
        </w:rPr>
        <w:t xml:space="preserve"> </w:t>
      </w:r>
      <w:r>
        <w:rPr>
          <w:i/>
          <w:sz w:val="24"/>
        </w:rPr>
        <w:t>практические</w:t>
      </w:r>
      <w:r>
        <w:rPr>
          <w:i/>
          <w:spacing w:val="-2"/>
          <w:sz w:val="24"/>
        </w:rPr>
        <w:t xml:space="preserve"> </w:t>
      </w:r>
      <w:r>
        <w:rPr>
          <w:i/>
          <w:sz w:val="24"/>
        </w:rPr>
        <w:t>задачи:</w:t>
      </w:r>
    </w:p>
    <w:p w:rsidR="003C2477" w:rsidRDefault="00F03892" w:rsidP="00D75319">
      <w:pPr>
        <w:pStyle w:val="a5"/>
        <w:numPr>
          <w:ilvl w:val="0"/>
          <w:numId w:val="76"/>
        </w:numPr>
        <w:tabs>
          <w:tab w:val="left" w:pos="1204"/>
        </w:tabs>
        <w:spacing w:before="43"/>
        <w:ind w:left="1203" w:hanging="285"/>
        <w:rPr>
          <w:rFonts w:ascii="Symbol" w:hAnsi="Symbol"/>
          <w:sz w:val="24"/>
        </w:rPr>
      </w:pPr>
      <w:r>
        <w:rPr>
          <w:sz w:val="24"/>
        </w:rPr>
        <w:t>преобразовывать</w:t>
      </w:r>
      <w:r>
        <w:rPr>
          <w:spacing w:val="-4"/>
          <w:sz w:val="24"/>
        </w:rPr>
        <w:t xml:space="preserve"> </w:t>
      </w:r>
      <w:r>
        <w:rPr>
          <w:sz w:val="24"/>
        </w:rPr>
        <w:t>текст</w:t>
      </w:r>
      <w:r>
        <w:rPr>
          <w:spacing w:val="-1"/>
          <w:sz w:val="24"/>
        </w:rPr>
        <w:t xml:space="preserve"> </w:t>
      </w:r>
      <w:r>
        <w:rPr>
          <w:sz w:val="24"/>
        </w:rPr>
        <w:t>задачи в</w:t>
      </w:r>
      <w:r>
        <w:rPr>
          <w:spacing w:val="-3"/>
          <w:sz w:val="24"/>
        </w:rPr>
        <w:t xml:space="preserve"> </w:t>
      </w:r>
      <w:r>
        <w:rPr>
          <w:sz w:val="24"/>
        </w:rPr>
        <w:t>соответствии с</w:t>
      </w:r>
      <w:r>
        <w:rPr>
          <w:spacing w:val="-11"/>
          <w:sz w:val="24"/>
        </w:rPr>
        <w:t xml:space="preserve"> </w:t>
      </w:r>
      <w:r>
        <w:rPr>
          <w:sz w:val="24"/>
        </w:rPr>
        <w:t>предложенными</w:t>
      </w:r>
      <w:r>
        <w:rPr>
          <w:spacing w:val="-5"/>
          <w:sz w:val="24"/>
        </w:rPr>
        <w:t xml:space="preserve"> </w:t>
      </w:r>
      <w:r>
        <w:rPr>
          <w:sz w:val="24"/>
        </w:rPr>
        <w:t>условиями;</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использовать</w:t>
      </w:r>
      <w:r>
        <w:rPr>
          <w:spacing w:val="-7"/>
          <w:sz w:val="24"/>
        </w:rPr>
        <w:t xml:space="preserve"> </w:t>
      </w:r>
      <w:r>
        <w:rPr>
          <w:sz w:val="24"/>
        </w:rPr>
        <w:t>изученные</w:t>
      </w:r>
      <w:r>
        <w:rPr>
          <w:spacing w:val="-4"/>
          <w:sz w:val="24"/>
        </w:rPr>
        <w:t xml:space="preserve"> </w:t>
      </w:r>
      <w:r>
        <w:rPr>
          <w:sz w:val="24"/>
        </w:rPr>
        <w:t>свойства</w:t>
      </w:r>
      <w:r>
        <w:rPr>
          <w:spacing w:val="-4"/>
          <w:sz w:val="24"/>
        </w:rPr>
        <w:t xml:space="preserve"> </w:t>
      </w:r>
      <w:r>
        <w:rPr>
          <w:sz w:val="24"/>
        </w:rPr>
        <w:t>арифметических</w:t>
      </w:r>
      <w:r>
        <w:rPr>
          <w:spacing w:val="-8"/>
          <w:sz w:val="24"/>
        </w:rPr>
        <w:t xml:space="preserve"> </w:t>
      </w:r>
      <w:r>
        <w:rPr>
          <w:sz w:val="24"/>
        </w:rPr>
        <w:t>действий</w:t>
      </w:r>
      <w:r>
        <w:rPr>
          <w:spacing w:val="-3"/>
          <w:sz w:val="24"/>
        </w:rPr>
        <w:t xml:space="preserve"> </w:t>
      </w:r>
      <w:r>
        <w:rPr>
          <w:sz w:val="24"/>
        </w:rPr>
        <w:t>при</w:t>
      </w:r>
      <w:r>
        <w:rPr>
          <w:spacing w:val="-7"/>
          <w:sz w:val="24"/>
        </w:rPr>
        <w:t xml:space="preserve"> </w:t>
      </w:r>
      <w:r>
        <w:rPr>
          <w:sz w:val="24"/>
        </w:rPr>
        <w:t>вычислениях;</w:t>
      </w:r>
    </w:p>
    <w:p w:rsidR="003C2477" w:rsidRDefault="00F03892" w:rsidP="00D75319">
      <w:pPr>
        <w:pStyle w:val="a5"/>
        <w:numPr>
          <w:ilvl w:val="0"/>
          <w:numId w:val="76"/>
        </w:numPr>
        <w:tabs>
          <w:tab w:val="left" w:pos="1204"/>
        </w:tabs>
        <w:spacing w:before="42" w:line="276" w:lineRule="auto"/>
        <w:ind w:right="812" w:firstLine="0"/>
        <w:rPr>
          <w:rFonts w:ascii="Symbol" w:hAnsi="Symbol"/>
          <w:sz w:val="24"/>
        </w:rPr>
      </w:pPr>
      <w:r>
        <w:rPr>
          <w:sz w:val="24"/>
        </w:rPr>
        <w:t>выделять</w:t>
      </w:r>
      <w:r>
        <w:rPr>
          <w:spacing w:val="11"/>
          <w:sz w:val="24"/>
        </w:rPr>
        <w:t xml:space="preserve"> </w:t>
      </w:r>
      <w:r>
        <w:rPr>
          <w:sz w:val="24"/>
        </w:rPr>
        <w:t>на</w:t>
      </w:r>
      <w:r>
        <w:rPr>
          <w:spacing w:val="5"/>
          <w:sz w:val="24"/>
        </w:rPr>
        <w:t xml:space="preserve"> </w:t>
      </w:r>
      <w:r>
        <w:rPr>
          <w:sz w:val="24"/>
        </w:rPr>
        <w:t>сложном</w:t>
      </w:r>
      <w:r>
        <w:rPr>
          <w:spacing w:val="8"/>
          <w:sz w:val="24"/>
        </w:rPr>
        <w:t xml:space="preserve"> </w:t>
      </w:r>
      <w:r>
        <w:rPr>
          <w:sz w:val="24"/>
        </w:rPr>
        <w:t>рисунке</w:t>
      </w:r>
      <w:r>
        <w:rPr>
          <w:spacing w:val="10"/>
          <w:sz w:val="24"/>
        </w:rPr>
        <w:t xml:space="preserve"> </w:t>
      </w:r>
      <w:r>
        <w:rPr>
          <w:sz w:val="24"/>
        </w:rPr>
        <w:t>фигуру</w:t>
      </w:r>
      <w:r>
        <w:rPr>
          <w:spacing w:val="6"/>
          <w:sz w:val="24"/>
        </w:rPr>
        <w:t xml:space="preserve"> </w:t>
      </w:r>
      <w:r>
        <w:rPr>
          <w:sz w:val="24"/>
        </w:rPr>
        <w:t>указанной</w:t>
      </w:r>
      <w:r>
        <w:rPr>
          <w:spacing w:val="12"/>
          <w:sz w:val="24"/>
        </w:rPr>
        <w:t xml:space="preserve"> </w:t>
      </w:r>
      <w:r>
        <w:rPr>
          <w:sz w:val="24"/>
        </w:rPr>
        <w:t>формы</w:t>
      </w:r>
      <w:r>
        <w:rPr>
          <w:spacing w:val="8"/>
          <w:sz w:val="24"/>
        </w:rPr>
        <w:t xml:space="preserve"> </w:t>
      </w:r>
      <w:r>
        <w:rPr>
          <w:sz w:val="24"/>
        </w:rPr>
        <w:t>(</w:t>
      </w:r>
      <w:r>
        <w:rPr>
          <w:spacing w:val="7"/>
          <w:sz w:val="24"/>
        </w:rPr>
        <w:t xml:space="preserve"> </w:t>
      </w:r>
      <w:r>
        <w:rPr>
          <w:sz w:val="24"/>
        </w:rPr>
        <w:t>отрезок,</w:t>
      </w:r>
      <w:r>
        <w:rPr>
          <w:spacing w:val="8"/>
          <w:sz w:val="24"/>
        </w:rPr>
        <w:t xml:space="preserve"> </w:t>
      </w:r>
      <w:r>
        <w:rPr>
          <w:sz w:val="24"/>
        </w:rPr>
        <w:t>треугольник</w:t>
      </w:r>
      <w:r>
        <w:rPr>
          <w:spacing w:val="9"/>
          <w:sz w:val="24"/>
        </w:rPr>
        <w:t xml:space="preserve"> </w:t>
      </w:r>
      <w:r>
        <w:rPr>
          <w:sz w:val="24"/>
        </w:rPr>
        <w:t>),</w:t>
      </w:r>
      <w:r>
        <w:rPr>
          <w:spacing w:val="-57"/>
          <w:sz w:val="24"/>
        </w:rPr>
        <w:t xml:space="preserve"> </w:t>
      </w:r>
      <w:r>
        <w:rPr>
          <w:sz w:val="24"/>
        </w:rPr>
        <w:t>пересчитывать</w:t>
      </w:r>
      <w:r>
        <w:rPr>
          <w:spacing w:val="2"/>
          <w:sz w:val="24"/>
        </w:rPr>
        <w:t xml:space="preserve"> </w:t>
      </w:r>
      <w:r>
        <w:rPr>
          <w:sz w:val="24"/>
        </w:rPr>
        <w:t>число</w:t>
      </w:r>
      <w:r>
        <w:rPr>
          <w:spacing w:val="2"/>
          <w:sz w:val="24"/>
        </w:rPr>
        <w:t xml:space="preserve"> </w:t>
      </w:r>
      <w:r>
        <w:rPr>
          <w:sz w:val="24"/>
        </w:rPr>
        <w:t>таких</w:t>
      </w:r>
      <w:r>
        <w:rPr>
          <w:spacing w:val="-3"/>
          <w:sz w:val="24"/>
        </w:rPr>
        <w:t xml:space="preserve"> </w:t>
      </w:r>
      <w:r>
        <w:rPr>
          <w:sz w:val="24"/>
        </w:rPr>
        <w:t>фигур;</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t>составлять</w:t>
      </w:r>
      <w:r>
        <w:rPr>
          <w:spacing w:val="-5"/>
          <w:sz w:val="24"/>
        </w:rPr>
        <w:t xml:space="preserve"> </w:t>
      </w:r>
      <w:r>
        <w:rPr>
          <w:sz w:val="24"/>
        </w:rPr>
        <w:t>фигуры</w:t>
      </w:r>
      <w:r>
        <w:rPr>
          <w:spacing w:val="1"/>
          <w:sz w:val="24"/>
        </w:rPr>
        <w:t xml:space="preserve"> </w:t>
      </w:r>
      <w:r>
        <w:rPr>
          <w:sz w:val="24"/>
        </w:rPr>
        <w:t>из</w:t>
      </w:r>
      <w:r>
        <w:rPr>
          <w:spacing w:val="1"/>
          <w:sz w:val="24"/>
        </w:rPr>
        <w:t xml:space="preserve"> </w:t>
      </w:r>
      <w:r>
        <w:rPr>
          <w:sz w:val="24"/>
        </w:rPr>
        <w:t>частей;</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разбивать</w:t>
      </w:r>
      <w:r>
        <w:rPr>
          <w:spacing w:val="-1"/>
          <w:sz w:val="24"/>
        </w:rPr>
        <w:t xml:space="preserve"> </w:t>
      </w:r>
      <w:r>
        <w:rPr>
          <w:sz w:val="24"/>
        </w:rPr>
        <w:t>данную</w:t>
      </w:r>
      <w:r>
        <w:rPr>
          <w:spacing w:val="-3"/>
          <w:sz w:val="24"/>
        </w:rPr>
        <w:t xml:space="preserve"> </w:t>
      </w:r>
      <w:r>
        <w:rPr>
          <w:sz w:val="24"/>
        </w:rPr>
        <w:t>фигуру</w:t>
      </w:r>
      <w:r>
        <w:rPr>
          <w:spacing w:val="-10"/>
          <w:sz w:val="24"/>
        </w:rPr>
        <w:t xml:space="preserve"> </w:t>
      </w:r>
      <w:r>
        <w:rPr>
          <w:sz w:val="24"/>
        </w:rPr>
        <w:t>на</w:t>
      </w:r>
      <w:r>
        <w:rPr>
          <w:spacing w:val="-2"/>
          <w:sz w:val="24"/>
        </w:rPr>
        <w:t xml:space="preserve"> </w:t>
      </w:r>
      <w:r>
        <w:rPr>
          <w:sz w:val="24"/>
        </w:rPr>
        <w:t>части в</w:t>
      </w:r>
      <w:r>
        <w:rPr>
          <w:spacing w:val="-1"/>
          <w:sz w:val="24"/>
        </w:rPr>
        <w:t xml:space="preserve"> </w:t>
      </w:r>
      <w:r>
        <w:rPr>
          <w:sz w:val="24"/>
        </w:rPr>
        <w:t>соответствии с</w:t>
      </w:r>
      <w:r>
        <w:rPr>
          <w:spacing w:val="-7"/>
          <w:sz w:val="24"/>
        </w:rPr>
        <w:t xml:space="preserve"> </w:t>
      </w:r>
      <w:r>
        <w:rPr>
          <w:sz w:val="24"/>
        </w:rPr>
        <w:t>заданными</w:t>
      </w:r>
      <w:r>
        <w:rPr>
          <w:spacing w:val="-4"/>
          <w:sz w:val="24"/>
        </w:rPr>
        <w:t xml:space="preserve"> </w:t>
      </w:r>
      <w:r>
        <w:rPr>
          <w:sz w:val="24"/>
        </w:rPr>
        <w:t>требованиями;</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изображать на</w:t>
      </w:r>
      <w:r>
        <w:rPr>
          <w:spacing w:val="-5"/>
          <w:sz w:val="24"/>
        </w:rPr>
        <w:t xml:space="preserve"> </w:t>
      </w:r>
      <w:r>
        <w:rPr>
          <w:sz w:val="24"/>
        </w:rPr>
        <w:t>бумаге</w:t>
      </w:r>
      <w:r>
        <w:rPr>
          <w:spacing w:val="-1"/>
          <w:sz w:val="24"/>
        </w:rPr>
        <w:t xml:space="preserve"> </w:t>
      </w:r>
      <w:r>
        <w:rPr>
          <w:sz w:val="24"/>
        </w:rPr>
        <w:t>треугольник</w:t>
      </w:r>
      <w:r>
        <w:rPr>
          <w:spacing w:val="-7"/>
          <w:sz w:val="24"/>
        </w:rPr>
        <w:t xml:space="preserve"> </w:t>
      </w:r>
      <w:r>
        <w:rPr>
          <w:sz w:val="24"/>
        </w:rPr>
        <w:t>с</w:t>
      </w:r>
      <w:r>
        <w:rPr>
          <w:spacing w:val="-1"/>
          <w:sz w:val="24"/>
        </w:rPr>
        <w:t xml:space="preserve"> </w:t>
      </w:r>
      <w:r>
        <w:rPr>
          <w:sz w:val="24"/>
        </w:rPr>
        <w:t>помощью</w:t>
      </w:r>
      <w:r>
        <w:rPr>
          <w:spacing w:val="-7"/>
          <w:sz w:val="24"/>
        </w:rPr>
        <w:t xml:space="preserve"> </w:t>
      </w:r>
      <w:r>
        <w:rPr>
          <w:sz w:val="24"/>
        </w:rPr>
        <w:t>линейки;</w:t>
      </w:r>
    </w:p>
    <w:p w:rsidR="003C2477" w:rsidRDefault="00F03892" w:rsidP="00D75319">
      <w:pPr>
        <w:pStyle w:val="a5"/>
        <w:numPr>
          <w:ilvl w:val="0"/>
          <w:numId w:val="76"/>
        </w:numPr>
        <w:tabs>
          <w:tab w:val="left" w:pos="1204"/>
        </w:tabs>
        <w:spacing w:before="42" w:line="276" w:lineRule="auto"/>
        <w:ind w:right="807" w:firstLine="0"/>
        <w:rPr>
          <w:rFonts w:ascii="Symbol" w:hAnsi="Symbol"/>
          <w:sz w:val="24"/>
        </w:rPr>
      </w:pPr>
      <w:r>
        <w:rPr>
          <w:sz w:val="24"/>
        </w:rPr>
        <w:t>находить</w:t>
      </w:r>
      <w:r>
        <w:rPr>
          <w:spacing w:val="9"/>
          <w:sz w:val="24"/>
        </w:rPr>
        <w:t xml:space="preserve"> </w:t>
      </w:r>
      <w:r>
        <w:rPr>
          <w:sz w:val="24"/>
        </w:rPr>
        <w:t>и</w:t>
      </w:r>
      <w:r>
        <w:rPr>
          <w:spacing w:val="4"/>
          <w:sz w:val="24"/>
        </w:rPr>
        <w:t xml:space="preserve"> </w:t>
      </w:r>
      <w:r>
        <w:rPr>
          <w:sz w:val="24"/>
        </w:rPr>
        <w:t>показывать</w:t>
      </w:r>
      <w:r>
        <w:rPr>
          <w:spacing w:val="5"/>
          <w:sz w:val="24"/>
        </w:rPr>
        <w:t xml:space="preserve"> </w:t>
      </w:r>
      <w:r>
        <w:rPr>
          <w:sz w:val="24"/>
        </w:rPr>
        <w:t>на</w:t>
      </w:r>
      <w:r>
        <w:rPr>
          <w:spacing w:val="11"/>
          <w:sz w:val="24"/>
        </w:rPr>
        <w:t xml:space="preserve"> </w:t>
      </w:r>
      <w:r>
        <w:rPr>
          <w:sz w:val="24"/>
        </w:rPr>
        <w:t>рисунках</w:t>
      </w:r>
      <w:r>
        <w:rPr>
          <w:spacing w:val="3"/>
          <w:sz w:val="24"/>
        </w:rPr>
        <w:t xml:space="preserve"> </w:t>
      </w:r>
      <w:r>
        <w:rPr>
          <w:sz w:val="24"/>
        </w:rPr>
        <w:t>пары</w:t>
      </w:r>
      <w:r>
        <w:rPr>
          <w:spacing w:val="10"/>
          <w:sz w:val="24"/>
        </w:rPr>
        <w:t xml:space="preserve"> </w:t>
      </w:r>
      <w:r>
        <w:rPr>
          <w:sz w:val="24"/>
        </w:rPr>
        <w:t>симметричных</w:t>
      </w:r>
      <w:r>
        <w:rPr>
          <w:spacing w:val="3"/>
          <w:sz w:val="24"/>
        </w:rPr>
        <w:t xml:space="preserve"> </w:t>
      </w:r>
      <w:r>
        <w:rPr>
          <w:sz w:val="24"/>
        </w:rPr>
        <w:t>относительно</w:t>
      </w:r>
      <w:r>
        <w:rPr>
          <w:spacing w:val="3"/>
          <w:sz w:val="24"/>
        </w:rPr>
        <w:t xml:space="preserve"> </w:t>
      </w:r>
      <w:r>
        <w:rPr>
          <w:sz w:val="24"/>
        </w:rPr>
        <w:t>осей</w:t>
      </w:r>
      <w:r>
        <w:rPr>
          <w:spacing w:val="8"/>
          <w:sz w:val="24"/>
        </w:rPr>
        <w:t xml:space="preserve"> </w:t>
      </w:r>
      <w:r>
        <w:rPr>
          <w:sz w:val="24"/>
        </w:rPr>
        <w:t>симметрии</w:t>
      </w:r>
      <w:r>
        <w:rPr>
          <w:spacing w:val="-57"/>
          <w:sz w:val="24"/>
        </w:rPr>
        <w:t xml:space="preserve"> </w:t>
      </w:r>
      <w:r>
        <w:rPr>
          <w:sz w:val="24"/>
        </w:rPr>
        <w:t>точек</w:t>
      </w:r>
      <w:r>
        <w:rPr>
          <w:spacing w:val="-1"/>
          <w:sz w:val="24"/>
        </w:rPr>
        <w:t xml:space="preserve"> </w:t>
      </w:r>
      <w:r>
        <w:rPr>
          <w:sz w:val="24"/>
        </w:rPr>
        <w:t>и</w:t>
      </w:r>
      <w:r>
        <w:rPr>
          <w:spacing w:val="-2"/>
          <w:sz w:val="24"/>
        </w:rPr>
        <w:t xml:space="preserve"> </w:t>
      </w:r>
      <w:r>
        <w:rPr>
          <w:sz w:val="24"/>
        </w:rPr>
        <w:t>других</w:t>
      </w:r>
      <w:r>
        <w:rPr>
          <w:spacing w:val="-3"/>
          <w:sz w:val="24"/>
        </w:rPr>
        <w:t xml:space="preserve"> </w:t>
      </w:r>
      <w:r>
        <w:rPr>
          <w:sz w:val="24"/>
        </w:rPr>
        <w:t>фигур</w:t>
      </w:r>
      <w:r>
        <w:rPr>
          <w:spacing w:val="2"/>
          <w:sz w:val="24"/>
        </w:rPr>
        <w:t xml:space="preserve"> </w:t>
      </w:r>
      <w:r>
        <w:rPr>
          <w:sz w:val="24"/>
        </w:rPr>
        <w:t>(</w:t>
      </w:r>
      <w:r>
        <w:rPr>
          <w:spacing w:val="3"/>
          <w:sz w:val="24"/>
        </w:rPr>
        <w:t xml:space="preserve"> </w:t>
      </w:r>
      <w:r>
        <w:rPr>
          <w:sz w:val="24"/>
        </w:rPr>
        <w:t>их</w:t>
      </w:r>
      <w:r>
        <w:rPr>
          <w:spacing w:val="-3"/>
          <w:sz w:val="24"/>
        </w:rPr>
        <w:t xml:space="preserve"> </w:t>
      </w:r>
      <w:r>
        <w:rPr>
          <w:sz w:val="24"/>
        </w:rPr>
        <w:t>частей);</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t>определять,</w:t>
      </w:r>
      <w:r>
        <w:rPr>
          <w:spacing w:val="-4"/>
          <w:sz w:val="24"/>
        </w:rPr>
        <w:t xml:space="preserve"> </w:t>
      </w:r>
      <w:r>
        <w:rPr>
          <w:sz w:val="24"/>
        </w:rPr>
        <w:t>имеет</w:t>
      </w:r>
      <w:r>
        <w:rPr>
          <w:spacing w:val="-5"/>
          <w:sz w:val="24"/>
        </w:rPr>
        <w:t xml:space="preserve"> </w:t>
      </w:r>
      <w:r>
        <w:rPr>
          <w:sz w:val="24"/>
        </w:rPr>
        <w:t>ли</w:t>
      </w:r>
      <w:r>
        <w:rPr>
          <w:spacing w:val="-4"/>
          <w:sz w:val="24"/>
        </w:rPr>
        <w:t xml:space="preserve"> </w:t>
      </w:r>
      <w:r>
        <w:rPr>
          <w:sz w:val="24"/>
        </w:rPr>
        <w:t>данная</w:t>
      </w:r>
      <w:r>
        <w:rPr>
          <w:spacing w:val="-1"/>
          <w:sz w:val="24"/>
        </w:rPr>
        <w:t xml:space="preserve"> </w:t>
      </w:r>
      <w:r>
        <w:rPr>
          <w:sz w:val="24"/>
        </w:rPr>
        <w:t>фигура</w:t>
      </w:r>
      <w:r>
        <w:rPr>
          <w:spacing w:val="-2"/>
          <w:sz w:val="24"/>
        </w:rPr>
        <w:t xml:space="preserve"> </w:t>
      </w:r>
      <w:r>
        <w:rPr>
          <w:sz w:val="24"/>
        </w:rPr>
        <w:t>ось</w:t>
      </w:r>
      <w:r>
        <w:rPr>
          <w:spacing w:val="-1"/>
          <w:sz w:val="24"/>
        </w:rPr>
        <w:t xml:space="preserve"> </w:t>
      </w:r>
      <w:r>
        <w:rPr>
          <w:sz w:val="24"/>
        </w:rPr>
        <w:t>симметрии и</w:t>
      </w:r>
      <w:r>
        <w:rPr>
          <w:spacing w:val="-4"/>
          <w:sz w:val="24"/>
        </w:rPr>
        <w:t xml:space="preserve"> </w:t>
      </w:r>
      <w:r>
        <w:rPr>
          <w:sz w:val="24"/>
        </w:rPr>
        <w:t>число</w:t>
      </w:r>
      <w:r>
        <w:rPr>
          <w:spacing w:val="-1"/>
          <w:sz w:val="24"/>
        </w:rPr>
        <w:t xml:space="preserve"> </w:t>
      </w:r>
      <w:r>
        <w:rPr>
          <w:sz w:val="24"/>
        </w:rPr>
        <w:t>осей;</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представлять</w:t>
      </w:r>
      <w:r>
        <w:rPr>
          <w:spacing w:val="-2"/>
          <w:sz w:val="24"/>
        </w:rPr>
        <w:t xml:space="preserve"> </w:t>
      </w:r>
      <w:r>
        <w:rPr>
          <w:sz w:val="24"/>
        </w:rPr>
        <w:t>заданную</w:t>
      </w:r>
      <w:r>
        <w:rPr>
          <w:spacing w:val="-4"/>
          <w:sz w:val="24"/>
        </w:rPr>
        <w:t xml:space="preserve"> </w:t>
      </w:r>
      <w:r>
        <w:rPr>
          <w:sz w:val="24"/>
        </w:rPr>
        <w:t>информацию</w:t>
      </w:r>
      <w:r>
        <w:rPr>
          <w:spacing w:val="-4"/>
          <w:sz w:val="24"/>
        </w:rPr>
        <w:t xml:space="preserve"> </w:t>
      </w:r>
      <w:r>
        <w:rPr>
          <w:sz w:val="24"/>
        </w:rPr>
        <w:t>в</w:t>
      </w:r>
      <w:r>
        <w:rPr>
          <w:spacing w:val="-5"/>
          <w:sz w:val="24"/>
        </w:rPr>
        <w:t xml:space="preserve"> </w:t>
      </w:r>
      <w:r>
        <w:rPr>
          <w:sz w:val="24"/>
        </w:rPr>
        <w:t>виде</w:t>
      </w:r>
      <w:r>
        <w:rPr>
          <w:spacing w:val="-2"/>
          <w:sz w:val="24"/>
        </w:rPr>
        <w:t xml:space="preserve"> </w:t>
      </w:r>
      <w:r>
        <w:rPr>
          <w:sz w:val="24"/>
        </w:rPr>
        <w:t>таблицы;</w:t>
      </w:r>
    </w:p>
    <w:p w:rsidR="003C2477" w:rsidRDefault="00F03892" w:rsidP="00D75319">
      <w:pPr>
        <w:pStyle w:val="a5"/>
        <w:numPr>
          <w:ilvl w:val="0"/>
          <w:numId w:val="76"/>
        </w:numPr>
        <w:tabs>
          <w:tab w:val="left" w:pos="1204"/>
        </w:tabs>
        <w:spacing w:before="42" w:line="276" w:lineRule="auto"/>
        <w:ind w:right="805" w:firstLine="0"/>
        <w:rPr>
          <w:rFonts w:ascii="Symbol" w:hAnsi="Symbol"/>
          <w:sz w:val="24"/>
        </w:rPr>
      </w:pPr>
      <w:r>
        <w:rPr>
          <w:sz w:val="24"/>
        </w:rPr>
        <w:t>выбирать</w:t>
      </w:r>
      <w:r>
        <w:rPr>
          <w:spacing w:val="2"/>
          <w:sz w:val="24"/>
        </w:rPr>
        <w:t xml:space="preserve"> </w:t>
      </w:r>
      <w:r>
        <w:rPr>
          <w:sz w:val="24"/>
        </w:rPr>
        <w:t>из</w:t>
      </w:r>
      <w:r>
        <w:rPr>
          <w:spacing w:val="2"/>
          <w:sz w:val="24"/>
        </w:rPr>
        <w:t xml:space="preserve"> </w:t>
      </w:r>
      <w:r>
        <w:rPr>
          <w:sz w:val="24"/>
        </w:rPr>
        <w:t>математического</w:t>
      </w:r>
      <w:r>
        <w:rPr>
          <w:spacing w:val="5"/>
          <w:sz w:val="24"/>
        </w:rPr>
        <w:t xml:space="preserve"> </w:t>
      </w:r>
      <w:r>
        <w:rPr>
          <w:sz w:val="24"/>
        </w:rPr>
        <w:t>текста</w:t>
      </w:r>
      <w:r>
        <w:rPr>
          <w:spacing w:val="5"/>
          <w:sz w:val="24"/>
        </w:rPr>
        <w:t xml:space="preserve"> </w:t>
      </w:r>
      <w:r>
        <w:rPr>
          <w:sz w:val="24"/>
        </w:rPr>
        <w:t>необходимую</w:t>
      </w:r>
      <w:r>
        <w:rPr>
          <w:spacing w:val="4"/>
          <w:sz w:val="24"/>
        </w:rPr>
        <w:t xml:space="preserve"> </w:t>
      </w:r>
      <w:r>
        <w:rPr>
          <w:sz w:val="24"/>
        </w:rPr>
        <w:t>информацию</w:t>
      </w:r>
      <w:r>
        <w:rPr>
          <w:spacing w:val="4"/>
          <w:sz w:val="24"/>
        </w:rPr>
        <w:t xml:space="preserve"> </w:t>
      </w:r>
      <w:r>
        <w:rPr>
          <w:sz w:val="24"/>
        </w:rPr>
        <w:t>для</w:t>
      </w:r>
      <w:r>
        <w:rPr>
          <w:spacing w:val="56"/>
          <w:sz w:val="24"/>
        </w:rPr>
        <w:t xml:space="preserve"> </w:t>
      </w:r>
      <w:r>
        <w:rPr>
          <w:sz w:val="24"/>
        </w:rPr>
        <w:t>ответа</w:t>
      </w:r>
      <w:r>
        <w:rPr>
          <w:spacing w:val="60"/>
          <w:sz w:val="24"/>
        </w:rPr>
        <w:t xml:space="preserve"> </w:t>
      </w:r>
      <w:r>
        <w:rPr>
          <w:sz w:val="24"/>
        </w:rPr>
        <w:t>на</w:t>
      </w:r>
      <w:r>
        <w:rPr>
          <w:spacing w:val="-57"/>
          <w:sz w:val="24"/>
        </w:rPr>
        <w:t xml:space="preserve"> </w:t>
      </w:r>
      <w:r>
        <w:rPr>
          <w:sz w:val="24"/>
        </w:rPr>
        <w:t>поставленный</w:t>
      </w:r>
      <w:r>
        <w:rPr>
          <w:spacing w:val="-3"/>
          <w:sz w:val="24"/>
        </w:rPr>
        <w:t xml:space="preserve"> </w:t>
      </w:r>
      <w:r>
        <w:rPr>
          <w:sz w:val="24"/>
        </w:rPr>
        <w:t>вопрос.</w:t>
      </w:r>
    </w:p>
    <w:p w:rsidR="003C2477" w:rsidRDefault="00F03892">
      <w:pPr>
        <w:spacing w:before="66"/>
        <w:ind w:left="1222"/>
        <w:rPr>
          <w:sz w:val="24"/>
        </w:rPr>
      </w:pPr>
      <w:r>
        <w:rPr>
          <w:sz w:val="24"/>
        </w:rPr>
        <w:t>К</w:t>
      </w:r>
      <w:r>
        <w:rPr>
          <w:spacing w:val="-2"/>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во</w:t>
      </w:r>
      <w:r>
        <w:rPr>
          <w:spacing w:val="4"/>
          <w:sz w:val="24"/>
        </w:rPr>
        <w:t xml:space="preserve"> </w:t>
      </w:r>
      <w:r>
        <w:rPr>
          <w:b/>
          <w:sz w:val="24"/>
        </w:rPr>
        <w:t>2</w:t>
      </w:r>
      <w:r>
        <w:rPr>
          <w:b/>
          <w:spacing w:val="56"/>
          <w:sz w:val="24"/>
        </w:rPr>
        <w:t xml:space="preserve"> </w:t>
      </w:r>
      <w:r>
        <w:rPr>
          <w:b/>
          <w:sz w:val="24"/>
        </w:rPr>
        <w:t>классе</w:t>
      </w:r>
      <w:r>
        <w:rPr>
          <w:b/>
          <w:spacing w:val="1"/>
          <w:sz w:val="24"/>
        </w:rPr>
        <w:t xml:space="preserve"> </w:t>
      </w:r>
      <w:r>
        <w:rPr>
          <w:b/>
          <w:sz w:val="24"/>
        </w:rPr>
        <w:t>ученик</w:t>
      </w:r>
      <w:r>
        <w:rPr>
          <w:b/>
          <w:spacing w:val="-3"/>
          <w:sz w:val="24"/>
        </w:rPr>
        <w:t xml:space="preserve"> </w:t>
      </w:r>
      <w:r>
        <w:rPr>
          <w:b/>
          <w:sz w:val="24"/>
        </w:rPr>
        <w:t>научится</w:t>
      </w:r>
      <w:r>
        <w:rPr>
          <w:sz w:val="24"/>
        </w:rPr>
        <w:t>:</w:t>
      </w:r>
    </w:p>
    <w:p w:rsidR="003C2477" w:rsidRDefault="00F03892">
      <w:pPr>
        <w:spacing w:before="41"/>
        <w:ind w:left="982"/>
        <w:rPr>
          <w:i/>
          <w:sz w:val="24"/>
        </w:rPr>
      </w:pPr>
      <w:r>
        <w:rPr>
          <w:i/>
          <w:sz w:val="24"/>
        </w:rPr>
        <w:t>называть:</w:t>
      </w:r>
    </w:p>
    <w:p w:rsidR="003C2477" w:rsidRDefault="00F03892" w:rsidP="00D75319">
      <w:pPr>
        <w:pStyle w:val="a5"/>
        <w:numPr>
          <w:ilvl w:val="0"/>
          <w:numId w:val="76"/>
        </w:numPr>
        <w:tabs>
          <w:tab w:val="left" w:pos="1265"/>
          <w:tab w:val="left" w:pos="1266"/>
        </w:tabs>
        <w:spacing w:before="38" w:line="276" w:lineRule="auto"/>
        <w:ind w:right="816" w:firstLine="0"/>
        <w:rPr>
          <w:rFonts w:ascii="Symbol" w:hAnsi="Symbol"/>
          <w:sz w:val="24"/>
        </w:rPr>
      </w:pPr>
      <w:r>
        <w:rPr>
          <w:sz w:val="24"/>
        </w:rPr>
        <w:t>натуральные</w:t>
      </w:r>
      <w:r>
        <w:rPr>
          <w:spacing w:val="39"/>
          <w:sz w:val="24"/>
        </w:rPr>
        <w:t xml:space="preserve"> </w:t>
      </w:r>
      <w:r>
        <w:rPr>
          <w:sz w:val="24"/>
        </w:rPr>
        <w:t>числа</w:t>
      </w:r>
      <w:r>
        <w:rPr>
          <w:spacing w:val="35"/>
          <w:sz w:val="24"/>
        </w:rPr>
        <w:t xml:space="preserve"> </w:t>
      </w:r>
      <w:r>
        <w:rPr>
          <w:sz w:val="24"/>
        </w:rPr>
        <w:t>от</w:t>
      </w:r>
      <w:r>
        <w:rPr>
          <w:spacing w:val="36"/>
          <w:sz w:val="24"/>
        </w:rPr>
        <w:t xml:space="preserve"> </w:t>
      </w:r>
      <w:r>
        <w:rPr>
          <w:sz w:val="24"/>
        </w:rPr>
        <w:t>20</w:t>
      </w:r>
      <w:r>
        <w:rPr>
          <w:spacing w:val="36"/>
          <w:sz w:val="24"/>
        </w:rPr>
        <w:t xml:space="preserve"> </w:t>
      </w:r>
      <w:r>
        <w:rPr>
          <w:sz w:val="24"/>
        </w:rPr>
        <w:t>до</w:t>
      </w:r>
      <w:r>
        <w:rPr>
          <w:spacing w:val="39"/>
          <w:sz w:val="24"/>
        </w:rPr>
        <w:t xml:space="preserve"> </w:t>
      </w:r>
      <w:r>
        <w:rPr>
          <w:sz w:val="24"/>
        </w:rPr>
        <w:t>100</w:t>
      </w:r>
      <w:r>
        <w:rPr>
          <w:spacing w:val="36"/>
          <w:sz w:val="24"/>
        </w:rPr>
        <w:t xml:space="preserve"> </w:t>
      </w:r>
      <w:r>
        <w:rPr>
          <w:sz w:val="24"/>
        </w:rPr>
        <w:t>в</w:t>
      </w:r>
      <w:r>
        <w:rPr>
          <w:spacing w:val="38"/>
          <w:sz w:val="24"/>
        </w:rPr>
        <w:t xml:space="preserve"> </w:t>
      </w:r>
      <w:r>
        <w:rPr>
          <w:sz w:val="24"/>
        </w:rPr>
        <w:t>прямом</w:t>
      </w:r>
      <w:r>
        <w:rPr>
          <w:spacing w:val="37"/>
          <w:sz w:val="24"/>
        </w:rPr>
        <w:t xml:space="preserve"> </w:t>
      </w:r>
      <w:r>
        <w:rPr>
          <w:sz w:val="24"/>
        </w:rPr>
        <w:t>и</w:t>
      </w:r>
      <w:r>
        <w:rPr>
          <w:spacing w:val="37"/>
          <w:sz w:val="24"/>
        </w:rPr>
        <w:t xml:space="preserve"> </w:t>
      </w:r>
      <w:r>
        <w:rPr>
          <w:sz w:val="24"/>
        </w:rPr>
        <w:t>в</w:t>
      </w:r>
      <w:r>
        <w:rPr>
          <w:spacing w:val="33"/>
          <w:sz w:val="24"/>
        </w:rPr>
        <w:t xml:space="preserve"> </w:t>
      </w:r>
      <w:r>
        <w:rPr>
          <w:sz w:val="24"/>
        </w:rPr>
        <w:t>обратном</w:t>
      </w:r>
      <w:r>
        <w:rPr>
          <w:spacing w:val="37"/>
          <w:sz w:val="24"/>
        </w:rPr>
        <w:t xml:space="preserve"> </w:t>
      </w:r>
      <w:r>
        <w:rPr>
          <w:sz w:val="24"/>
        </w:rPr>
        <w:t>порядке,</w:t>
      </w:r>
      <w:r>
        <w:rPr>
          <w:spacing w:val="38"/>
          <w:sz w:val="24"/>
        </w:rPr>
        <w:t xml:space="preserve"> </w:t>
      </w:r>
      <w:r>
        <w:rPr>
          <w:sz w:val="24"/>
        </w:rPr>
        <w:t>следующее</w:t>
      </w:r>
      <w:r>
        <w:rPr>
          <w:spacing w:val="-57"/>
          <w:sz w:val="24"/>
        </w:rPr>
        <w:t xml:space="preserve"> </w:t>
      </w:r>
      <w:r>
        <w:rPr>
          <w:sz w:val="24"/>
        </w:rPr>
        <w:t>(предыдущее)</w:t>
      </w:r>
      <w:r>
        <w:rPr>
          <w:spacing w:val="2"/>
          <w:sz w:val="24"/>
        </w:rPr>
        <w:t xml:space="preserve"> </w:t>
      </w:r>
      <w:r>
        <w:rPr>
          <w:sz w:val="24"/>
        </w:rPr>
        <w:t>при</w:t>
      </w:r>
      <w:r>
        <w:rPr>
          <w:spacing w:val="3"/>
          <w:sz w:val="24"/>
        </w:rPr>
        <w:t xml:space="preserve"> </w:t>
      </w:r>
      <w:r>
        <w:rPr>
          <w:sz w:val="24"/>
        </w:rPr>
        <w:t>счете</w:t>
      </w:r>
      <w:r>
        <w:rPr>
          <w:spacing w:val="1"/>
          <w:sz w:val="24"/>
        </w:rPr>
        <w:t xml:space="preserve"> </w:t>
      </w:r>
      <w:r>
        <w:rPr>
          <w:sz w:val="24"/>
        </w:rPr>
        <w:t>число;</w:t>
      </w:r>
    </w:p>
    <w:p w:rsidR="003C2477" w:rsidRDefault="00F03892" w:rsidP="00D75319">
      <w:pPr>
        <w:pStyle w:val="a5"/>
        <w:numPr>
          <w:ilvl w:val="0"/>
          <w:numId w:val="76"/>
        </w:numPr>
        <w:tabs>
          <w:tab w:val="left" w:pos="1204"/>
        </w:tabs>
        <w:spacing w:line="292" w:lineRule="exact"/>
        <w:ind w:left="1203" w:hanging="285"/>
        <w:rPr>
          <w:rFonts w:ascii="Symbol" w:hAnsi="Symbol"/>
          <w:sz w:val="24"/>
        </w:rPr>
      </w:pPr>
      <w:r>
        <w:rPr>
          <w:sz w:val="24"/>
        </w:rPr>
        <w:t>число,</w:t>
      </w:r>
      <w:r>
        <w:rPr>
          <w:spacing w:val="-3"/>
          <w:sz w:val="24"/>
        </w:rPr>
        <w:t xml:space="preserve"> </w:t>
      </w:r>
      <w:r>
        <w:rPr>
          <w:sz w:val="24"/>
        </w:rPr>
        <w:t>большее</w:t>
      </w:r>
      <w:r>
        <w:rPr>
          <w:spacing w:val="-5"/>
          <w:sz w:val="24"/>
        </w:rPr>
        <w:t xml:space="preserve"> </w:t>
      </w:r>
      <w:r>
        <w:rPr>
          <w:sz w:val="24"/>
        </w:rPr>
        <w:t>или</w:t>
      </w:r>
      <w:r>
        <w:rPr>
          <w:spacing w:val="-3"/>
          <w:sz w:val="24"/>
        </w:rPr>
        <w:t xml:space="preserve"> </w:t>
      </w:r>
      <w:r>
        <w:rPr>
          <w:sz w:val="24"/>
        </w:rPr>
        <w:t>меньшее</w:t>
      </w:r>
      <w:r>
        <w:rPr>
          <w:spacing w:val="-1"/>
          <w:sz w:val="24"/>
        </w:rPr>
        <w:t xml:space="preserve"> </w:t>
      </w:r>
      <w:r>
        <w:rPr>
          <w:sz w:val="24"/>
        </w:rPr>
        <w:t>данного</w:t>
      </w:r>
      <w:r>
        <w:rPr>
          <w:spacing w:val="1"/>
          <w:sz w:val="24"/>
        </w:rPr>
        <w:t xml:space="preserve"> </w:t>
      </w:r>
      <w:r>
        <w:rPr>
          <w:sz w:val="24"/>
        </w:rPr>
        <w:t>числа в</w:t>
      </w:r>
      <w:r>
        <w:rPr>
          <w:spacing w:val="-2"/>
          <w:sz w:val="24"/>
        </w:rPr>
        <w:t xml:space="preserve"> </w:t>
      </w:r>
      <w:r>
        <w:rPr>
          <w:sz w:val="24"/>
        </w:rPr>
        <w:t>несколько раз;</w:t>
      </w:r>
    </w:p>
    <w:p w:rsidR="003C2477" w:rsidRDefault="00F03892" w:rsidP="00D75319">
      <w:pPr>
        <w:pStyle w:val="a5"/>
        <w:numPr>
          <w:ilvl w:val="0"/>
          <w:numId w:val="76"/>
        </w:numPr>
        <w:tabs>
          <w:tab w:val="left" w:pos="1265"/>
          <w:tab w:val="left" w:pos="1266"/>
        </w:tabs>
        <w:spacing w:before="42"/>
        <w:ind w:left="1265" w:hanging="347"/>
        <w:rPr>
          <w:rFonts w:ascii="Symbol" w:hAnsi="Symbol"/>
          <w:sz w:val="24"/>
        </w:rPr>
      </w:pPr>
      <w:r>
        <w:rPr>
          <w:sz w:val="24"/>
        </w:rPr>
        <w:t>единицы</w:t>
      </w:r>
      <w:r>
        <w:rPr>
          <w:spacing w:val="-5"/>
          <w:sz w:val="24"/>
        </w:rPr>
        <w:t xml:space="preserve"> </w:t>
      </w:r>
      <w:r>
        <w:rPr>
          <w:sz w:val="24"/>
        </w:rPr>
        <w:t>длины,</w:t>
      </w:r>
      <w:r>
        <w:rPr>
          <w:spacing w:val="-5"/>
          <w:sz w:val="24"/>
        </w:rPr>
        <w:t xml:space="preserve"> </w:t>
      </w:r>
      <w:r>
        <w:rPr>
          <w:sz w:val="24"/>
        </w:rPr>
        <w:t>площади;</w:t>
      </w:r>
    </w:p>
    <w:p w:rsidR="003C2477" w:rsidRDefault="00F03892" w:rsidP="00D75319">
      <w:pPr>
        <w:pStyle w:val="a5"/>
        <w:numPr>
          <w:ilvl w:val="0"/>
          <w:numId w:val="76"/>
        </w:numPr>
        <w:tabs>
          <w:tab w:val="left" w:pos="1260"/>
          <w:tab w:val="left" w:pos="1261"/>
        </w:tabs>
        <w:spacing w:before="42"/>
        <w:ind w:left="1261" w:hanging="342"/>
        <w:rPr>
          <w:rFonts w:ascii="Symbol" w:hAnsi="Symbol"/>
          <w:sz w:val="24"/>
        </w:rPr>
      </w:pPr>
      <w:r>
        <w:rPr>
          <w:sz w:val="24"/>
        </w:rPr>
        <w:t>одну</w:t>
      </w:r>
      <w:r>
        <w:rPr>
          <w:spacing w:val="-11"/>
          <w:sz w:val="24"/>
        </w:rPr>
        <w:t xml:space="preserve"> </w:t>
      </w:r>
      <w:r>
        <w:rPr>
          <w:sz w:val="24"/>
        </w:rPr>
        <w:t>или несколько</w:t>
      </w:r>
      <w:r>
        <w:rPr>
          <w:spacing w:val="-1"/>
          <w:sz w:val="24"/>
        </w:rPr>
        <w:t xml:space="preserve"> </w:t>
      </w:r>
      <w:r>
        <w:rPr>
          <w:sz w:val="24"/>
        </w:rPr>
        <w:t>долей данного числа</w:t>
      </w:r>
      <w:r>
        <w:rPr>
          <w:spacing w:val="-7"/>
          <w:sz w:val="24"/>
        </w:rPr>
        <w:t xml:space="preserve"> </w:t>
      </w:r>
      <w:r>
        <w:rPr>
          <w:sz w:val="24"/>
        </w:rPr>
        <w:t>и числа</w:t>
      </w:r>
      <w:r>
        <w:rPr>
          <w:spacing w:val="-2"/>
          <w:sz w:val="24"/>
        </w:rPr>
        <w:t xml:space="preserve"> </w:t>
      </w:r>
      <w:r>
        <w:rPr>
          <w:sz w:val="24"/>
        </w:rPr>
        <w:t>по</w:t>
      </w:r>
      <w:r>
        <w:rPr>
          <w:spacing w:val="3"/>
          <w:sz w:val="24"/>
        </w:rPr>
        <w:t xml:space="preserve"> </w:t>
      </w:r>
      <w:r>
        <w:rPr>
          <w:sz w:val="24"/>
        </w:rPr>
        <w:t>его</w:t>
      </w:r>
      <w:r>
        <w:rPr>
          <w:spacing w:val="-1"/>
          <w:sz w:val="24"/>
        </w:rPr>
        <w:t xml:space="preserve"> </w:t>
      </w:r>
      <w:r>
        <w:rPr>
          <w:sz w:val="24"/>
        </w:rPr>
        <w:t>доле;</w:t>
      </w:r>
    </w:p>
    <w:p w:rsidR="003C2477" w:rsidRDefault="00F03892" w:rsidP="00D75319">
      <w:pPr>
        <w:pStyle w:val="a5"/>
        <w:numPr>
          <w:ilvl w:val="0"/>
          <w:numId w:val="76"/>
        </w:numPr>
        <w:tabs>
          <w:tab w:val="left" w:pos="1265"/>
          <w:tab w:val="left" w:pos="1266"/>
        </w:tabs>
        <w:spacing w:before="37" w:line="276" w:lineRule="auto"/>
        <w:ind w:right="817" w:firstLine="0"/>
        <w:rPr>
          <w:rFonts w:ascii="Symbol" w:hAnsi="Symbol"/>
          <w:sz w:val="24"/>
        </w:rPr>
      </w:pPr>
      <w:r>
        <w:rPr>
          <w:sz w:val="24"/>
        </w:rPr>
        <w:t>компоненты</w:t>
      </w:r>
      <w:r>
        <w:rPr>
          <w:spacing w:val="20"/>
          <w:sz w:val="24"/>
        </w:rPr>
        <w:t xml:space="preserve"> </w:t>
      </w:r>
      <w:r>
        <w:rPr>
          <w:sz w:val="24"/>
        </w:rPr>
        <w:t>арифметических</w:t>
      </w:r>
      <w:r>
        <w:rPr>
          <w:spacing w:val="15"/>
          <w:sz w:val="24"/>
        </w:rPr>
        <w:t xml:space="preserve"> </w:t>
      </w:r>
      <w:r>
        <w:rPr>
          <w:sz w:val="24"/>
        </w:rPr>
        <w:t>действий</w:t>
      </w:r>
      <w:r>
        <w:rPr>
          <w:spacing w:val="20"/>
          <w:sz w:val="24"/>
        </w:rPr>
        <w:t xml:space="preserve"> </w:t>
      </w:r>
      <w:r>
        <w:rPr>
          <w:sz w:val="24"/>
        </w:rPr>
        <w:t>(слагаемое,</w:t>
      </w:r>
      <w:r>
        <w:rPr>
          <w:spacing w:val="17"/>
          <w:sz w:val="24"/>
        </w:rPr>
        <w:t xml:space="preserve"> </w:t>
      </w:r>
      <w:r>
        <w:rPr>
          <w:sz w:val="24"/>
        </w:rPr>
        <w:t>сумма,</w:t>
      </w:r>
      <w:r>
        <w:rPr>
          <w:spacing w:val="26"/>
          <w:sz w:val="24"/>
        </w:rPr>
        <w:t xml:space="preserve"> </w:t>
      </w:r>
      <w:r>
        <w:rPr>
          <w:sz w:val="24"/>
        </w:rPr>
        <w:t>уменьшаемое,</w:t>
      </w:r>
      <w:r>
        <w:rPr>
          <w:spacing w:val="16"/>
          <w:sz w:val="24"/>
        </w:rPr>
        <w:t xml:space="preserve"> </w:t>
      </w:r>
      <w:r>
        <w:rPr>
          <w:sz w:val="24"/>
        </w:rPr>
        <w:t>вычитаемое,</w:t>
      </w:r>
      <w:r>
        <w:rPr>
          <w:spacing w:val="-57"/>
          <w:sz w:val="24"/>
        </w:rPr>
        <w:t xml:space="preserve"> </w:t>
      </w:r>
      <w:r>
        <w:rPr>
          <w:sz w:val="24"/>
        </w:rPr>
        <w:t>разность,</w:t>
      </w:r>
      <w:r>
        <w:rPr>
          <w:spacing w:val="-2"/>
          <w:sz w:val="24"/>
        </w:rPr>
        <w:t xml:space="preserve"> </w:t>
      </w:r>
      <w:r>
        <w:rPr>
          <w:sz w:val="24"/>
        </w:rPr>
        <w:t>множитель,</w:t>
      </w:r>
      <w:r>
        <w:rPr>
          <w:spacing w:val="3"/>
          <w:sz w:val="24"/>
        </w:rPr>
        <w:t xml:space="preserve"> </w:t>
      </w:r>
      <w:r>
        <w:rPr>
          <w:sz w:val="24"/>
        </w:rPr>
        <w:t>произведение,</w:t>
      </w:r>
      <w:r>
        <w:rPr>
          <w:spacing w:val="-1"/>
          <w:sz w:val="24"/>
        </w:rPr>
        <w:t xml:space="preserve"> </w:t>
      </w:r>
      <w:r>
        <w:rPr>
          <w:sz w:val="24"/>
        </w:rPr>
        <w:t>делимое,</w:t>
      </w:r>
      <w:r>
        <w:rPr>
          <w:spacing w:val="-2"/>
          <w:sz w:val="24"/>
        </w:rPr>
        <w:t xml:space="preserve"> </w:t>
      </w:r>
      <w:r>
        <w:rPr>
          <w:sz w:val="24"/>
        </w:rPr>
        <w:t>делитель,</w:t>
      </w:r>
      <w:r>
        <w:rPr>
          <w:spacing w:val="4"/>
          <w:sz w:val="24"/>
        </w:rPr>
        <w:t xml:space="preserve"> </w:t>
      </w:r>
      <w:r>
        <w:rPr>
          <w:sz w:val="24"/>
        </w:rPr>
        <w:t>частное);</w:t>
      </w:r>
    </w:p>
    <w:p w:rsidR="003C2477" w:rsidRDefault="00F03892" w:rsidP="00D75319">
      <w:pPr>
        <w:pStyle w:val="a5"/>
        <w:numPr>
          <w:ilvl w:val="0"/>
          <w:numId w:val="76"/>
        </w:numPr>
        <w:tabs>
          <w:tab w:val="left" w:pos="1265"/>
          <w:tab w:val="left" w:pos="1266"/>
        </w:tabs>
        <w:spacing w:line="291" w:lineRule="exact"/>
        <w:ind w:left="1265" w:hanging="347"/>
        <w:rPr>
          <w:rFonts w:ascii="Symbol" w:hAnsi="Symbol"/>
          <w:sz w:val="24"/>
        </w:rPr>
      </w:pPr>
      <w:r>
        <w:rPr>
          <w:sz w:val="24"/>
        </w:rPr>
        <w:t>геометрическую</w:t>
      </w:r>
      <w:r>
        <w:rPr>
          <w:spacing w:val="-5"/>
          <w:sz w:val="24"/>
        </w:rPr>
        <w:t xml:space="preserve"> </w:t>
      </w:r>
      <w:r>
        <w:rPr>
          <w:sz w:val="24"/>
        </w:rPr>
        <w:t>фигуру</w:t>
      </w:r>
      <w:r>
        <w:rPr>
          <w:spacing w:val="-12"/>
          <w:sz w:val="24"/>
        </w:rPr>
        <w:t xml:space="preserve"> </w:t>
      </w:r>
      <w:r>
        <w:rPr>
          <w:sz w:val="24"/>
        </w:rPr>
        <w:t>(многоугольник,</w:t>
      </w:r>
      <w:r>
        <w:rPr>
          <w:spacing w:val="-1"/>
          <w:sz w:val="24"/>
        </w:rPr>
        <w:t xml:space="preserve"> </w:t>
      </w:r>
      <w:r>
        <w:rPr>
          <w:sz w:val="24"/>
        </w:rPr>
        <w:t>угол,</w:t>
      </w:r>
      <w:r>
        <w:rPr>
          <w:spacing w:val="-5"/>
          <w:sz w:val="24"/>
        </w:rPr>
        <w:t xml:space="preserve"> </w:t>
      </w:r>
      <w:r>
        <w:rPr>
          <w:sz w:val="24"/>
        </w:rPr>
        <w:t>прямоугольник,</w:t>
      </w:r>
      <w:r>
        <w:rPr>
          <w:spacing w:val="-1"/>
          <w:sz w:val="24"/>
        </w:rPr>
        <w:t xml:space="preserve"> </w:t>
      </w:r>
      <w:r>
        <w:rPr>
          <w:sz w:val="24"/>
        </w:rPr>
        <w:t>квадрат,</w:t>
      </w:r>
      <w:r>
        <w:rPr>
          <w:spacing w:val="-9"/>
          <w:sz w:val="24"/>
        </w:rPr>
        <w:t xml:space="preserve"> </w:t>
      </w:r>
      <w:r>
        <w:rPr>
          <w:sz w:val="24"/>
        </w:rPr>
        <w:t>окружность);</w:t>
      </w:r>
    </w:p>
    <w:p w:rsidR="003C2477" w:rsidRDefault="00F03892">
      <w:pPr>
        <w:spacing w:before="46"/>
        <w:ind w:left="982"/>
        <w:rPr>
          <w:i/>
          <w:sz w:val="24"/>
        </w:rPr>
      </w:pPr>
      <w:r>
        <w:rPr>
          <w:i/>
          <w:sz w:val="24"/>
        </w:rPr>
        <w:t>сравнивать: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числа</w:t>
      </w:r>
      <w:r>
        <w:rPr>
          <w:spacing w:val="-1"/>
          <w:sz w:val="24"/>
        </w:rPr>
        <w:t xml:space="preserve"> </w:t>
      </w:r>
      <w:r>
        <w:rPr>
          <w:sz w:val="24"/>
        </w:rPr>
        <w:t>в</w:t>
      </w:r>
      <w:r>
        <w:rPr>
          <w:spacing w:val="1"/>
          <w:sz w:val="24"/>
        </w:rPr>
        <w:t xml:space="preserve"> </w:t>
      </w:r>
      <w:r>
        <w:rPr>
          <w:sz w:val="24"/>
        </w:rPr>
        <w:t>пределах</w:t>
      </w:r>
      <w:r>
        <w:rPr>
          <w:spacing w:val="-5"/>
          <w:sz w:val="24"/>
        </w:rPr>
        <w:t xml:space="preserve"> </w:t>
      </w:r>
      <w:r>
        <w:rPr>
          <w:sz w:val="24"/>
        </w:rPr>
        <w:t>100;</w:t>
      </w:r>
    </w:p>
    <w:p w:rsidR="003C2477" w:rsidRDefault="00F03892" w:rsidP="00D75319">
      <w:pPr>
        <w:pStyle w:val="a5"/>
        <w:numPr>
          <w:ilvl w:val="0"/>
          <w:numId w:val="76"/>
        </w:numPr>
        <w:tabs>
          <w:tab w:val="left" w:pos="1265"/>
          <w:tab w:val="left" w:pos="1266"/>
        </w:tabs>
        <w:spacing w:before="42"/>
        <w:ind w:left="1265" w:hanging="347"/>
        <w:rPr>
          <w:rFonts w:ascii="Symbol" w:hAnsi="Symbol"/>
          <w:sz w:val="24"/>
        </w:rPr>
      </w:pPr>
      <w:r>
        <w:rPr>
          <w:sz w:val="24"/>
        </w:rPr>
        <w:t>числа</w:t>
      </w:r>
      <w:r>
        <w:rPr>
          <w:spacing w:val="-2"/>
          <w:sz w:val="24"/>
        </w:rPr>
        <w:t xml:space="preserve"> </w:t>
      </w:r>
      <w:r>
        <w:rPr>
          <w:sz w:val="24"/>
        </w:rPr>
        <w:t>в</w:t>
      </w:r>
      <w:r>
        <w:rPr>
          <w:spacing w:val="-4"/>
          <w:sz w:val="24"/>
        </w:rPr>
        <w:t xml:space="preserve"> </w:t>
      </w:r>
      <w:r>
        <w:rPr>
          <w:sz w:val="24"/>
        </w:rPr>
        <w:t>кратном</w:t>
      </w:r>
      <w:r>
        <w:rPr>
          <w:spacing w:val="-4"/>
          <w:sz w:val="24"/>
        </w:rPr>
        <w:t xml:space="preserve"> </w:t>
      </w:r>
      <w:r>
        <w:rPr>
          <w:sz w:val="24"/>
        </w:rPr>
        <w:t>отношении</w:t>
      </w:r>
      <w:r>
        <w:rPr>
          <w:spacing w:val="-4"/>
          <w:sz w:val="24"/>
        </w:rPr>
        <w:t xml:space="preserve"> </w:t>
      </w:r>
      <w:r>
        <w:rPr>
          <w:sz w:val="24"/>
        </w:rPr>
        <w:t>(во</w:t>
      </w:r>
      <w:r>
        <w:rPr>
          <w:spacing w:val="-1"/>
          <w:sz w:val="24"/>
        </w:rPr>
        <w:t xml:space="preserve"> </w:t>
      </w:r>
      <w:r>
        <w:rPr>
          <w:sz w:val="24"/>
        </w:rPr>
        <w:t>сколько</w:t>
      </w:r>
      <w:r>
        <w:rPr>
          <w:spacing w:val="-1"/>
          <w:sz w:val="24"/>
        </w:rPr>
        <w:t xml:space="preserve"> </w:t>
      </w:r>
      <w:r>
        <w:rPr>
          <w:sz w:val="24"/>
        </w:rPr>
        <w:t>раз</w:t>
      </w:r>
      <w:r>
        <w:rPr>
          <w:spacing w:val="-5"/>
          <w:sz w:val="24"/>
        </w:rPr>
        <w:t xml:space="preserve"> </w:t>
      </w:r>
      <w:r>
        <w:rPr>
          <w:sz w:val="24"/>
        </w:rPr>
        <w:t>одно</w:t>
      </w:r>
      <w:r>
        <w:rPr>
          <w:spacing w:val="-1"/>
          <w:sz w:val="24"/>
        </w:rPr>
        <w:t xml:space="preserve"> </w:t>
      </w:r>
      <w:r>
        <w:rPr>
          <w:sz w:val="24"/>
        </w:rPr>
        <w:t>число</w:t>
      </w:r>
      <w:r>
        <w:rPr>
          <w:spacing w:val="3"/>
          <w:sz w:val="24"/>
        </w:rPr>
        <w:t xml:space="preserve"> </w:t>
      </w:r>
      <w:r>
        <w:rPr>
          <w:sz w:val="24"/>
        </w:rPr>
        <w:t>больше</w:t>
      </w:r>
      <w:r>
        <w:rPr>
          <w:spacing w:val="-1"/>
          <w:sz w:val="24"/>
        </w:rPr>
        <w:t xml:space="preserve"> </w:t>
      </w:r>
      <w:r>
        <w:rPr>
          <w:sz w:val="24"/>
        </w:rPr>
        <w:t>или</w:t>
      </w:r>
      <w:r>
        <w:rPr>
          <w:spacing w:val="-5"/>
          <w:sz w:val="24"/>
        </w:rPr>
        <w:t xml:space="preserve"> </w:t>
      </w:r>
      <w:r>
        <w:rPr>
          <w:sz w:val="24"/>
        </w:rPr>
        <w:t>меньше</w:t>
      </w:r>
      <w:r>
        <w:rPr>
          <w:spacing w:val="-2"/>
          <w:sz w:val="24"/>
        </w:rPr>
        <w:t xml:space="preserve"> </w:t>
      </w:r>
      <w:r>
        <w:rPr>
          <w:sz w:val="24"/>
        </w:rPr>
        <w:t>другого);</w:t>
      </w:r>
    </w:p>
    <w:p w:rsidR="003C2477" w:rsidRDefault="00F03892" w:rsidP="00D75319">
      <w:pPr>
        <w:pStyle w:val="a5"/>
        <w:numPr>
          <w:ilvl w:val="0"/>
          <w:numId w:val="76"/>
        </w:numPr>
        <w:tabs>
          <w:tab w:val="left" w:pos="1265"/>
          <w:tab w:val="left" w:pos="1266"/>
        </w:tabs>
        <w:spacing w:before="42"/>
        <w:ind w:left="1265" w:hanging="347"/>
        <w:rPr>
          <w:rFonts w:ascii="Symbol" w:hAnsi="Symbol"/>
          <w:sz w:val="24"/>
        </w:rPr>
      </w:pPr>
      <w:r>
        <w:rPr>
          <w:sz w:val="24"/>
        </w:rPr>
        <w:t>длины</w:t>
      </w:r>
      <w:r>
        <w:rPr>
          <w:spacing w:val="-6"/>
          <w:sz w:val="24"/>
        </w:rPr>
        <w:t xml:space="preserve"> </w:t>
      </w:r>
      <w:r>
        <w:rPr>
          <w:sz w:val="24"/>
        </w:rPr>
        <w:t>отрезков;</w:t>
      </w:r>
    </w:p>
    <w:p w:rsidR="003C2477" w:rsidRDefault="00F03892">
      <w:pPr>
        <w:spacing w:before="40"/>
        <w:ind w:left="982"/>
        <w:rPr>
          <w:i/>
          <w:sz w:val="24"/>
        </w:rPr>
      </w:pPr>
      <w:r>
        <w:rPr>
          <w:i/>
          <w:sz w:val="24"/>
        </w:rPr>
        <w:t>различать: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отношения</w:t>
      </w:r>
      <w:r>
        <w:rPr>
          <w:spacing w:val="-5"/>
          <w:sz w:val="24"/>
        </w:rPr>
        <w:t xml:space="preserve"> </w:t>
      </w:r>
      <w:r>
        <w:rPr>
          <w:sz w:val="24"/>
        </w:rPr>
        <w:t>«больше</w:t>
      </w:r>
      <w:r>
        <w:rPr>
          <w:spacing w:val="-6"/>
          <w:sz w:val="24"/>
        </w:rPr>
        <w:t xml:space="preserve"> </w:t>
      </w:r>
      <w:r>
        <w:rPr>
          <w:sz w:val="24"/>
        </w:rPr>
        <w:t>в»</w:t>
      </w:r>
      <w:r>
        <w:rPr>
          <w:spacing w:val="-4"/>
          <w:sz w:val="24"/>
        </w:rPr>
        <w:t xml:space="preserve"> </w:t>
      </w:r>
      <w:r>
        <w:rPr>
          <w:sz w:val="24"/>
        </w:rPr>
        <w:t>и</w:t>
      </w:r>
      <w:r>
        <w:rPr>
          <w:spacing w:val="1"/>
          <w:sz w:val="24"/>
        </w:rPr>
        <w:t xml:space="preserve"> </w:t>
      </w:r>
      <w:r>
        <w:rPr>
          <w:sz w:val="24"/>
        </w:rPr>
        <w:t>«больше</w:t>
      </w:r>
      <w:r>
        <w:rPr>
          <w:spacing w:val="-5"/>
          <w:sz w:val="24"/>
        </w:rPr>
        <w:t xml:space="preserve"> </w:t>
      </w:r>
      <w:r>
        <w:rPr>
          <w:sz w:val="24"/>
        </w:rPr>
        <w:t>на»,</w:t>
      </w:r>
      <w:r>
        <w:rPr>
          <w:spacing w:val="2"/>
          <w:sz w:val="24"/>
        </w:rPr>
        <w:t xml:space="preserve"> </w:t>
      </w:r>
      <w:r>
        <w:rPr>
          <w:sz w:val="24"/>
        </w:rPr>
        <w:t>«меньше</w:t>
      </w:r>
      <w:r>
        <w:rPr>
          <w:spacing w:val="-1"/>
          <w:sz w:val="24"/>
        </w:rPr>
        <w:t xml:space="preserve"> </w:t>
      </w:r>
      <w:r>
        <w:rPr>
          <w:sz w:val="24"/>
        </w:rPr>
        <w:t>в»</w:t>
      </w:r>
      <w:r>
        <w:rPr>
          <w:spacing w:val="-4"/>
          <w:sz w:val="24"/>
        </w:rPr>
        <w:t xml:space="preserve"> </w:t>
      </w:r>
      <w:r>
        <w:rPr>
          <w:sz w:val="24"/>
        </w:rPr>
        <w:t>и</w:t>
      </w:r>
      <w:r>
        <w:rPr>
          <w:spacing w:val="1"/>
          <w:sz w:val="24"/>
        </w:rPr>
        <w:t xml:space="preserve"> </w:t>
      </w:r>
      <w:r>
        <w:rPr>
          <w:sz w:val="24"/>
        </w:rPr>
        <w:t>«меньше</w:t>
      </w:r>
      <w:r>
        <w:rPr>
          <w:spacing w:val="-5"/>
          <w:sz w:val="24"/>
        </w:rPr>
        <w:t xml:space="preserve"> </w:t>
      </w:r>
      <w:r>
        <w:rPr>
          <w:sz w:val="24"/>
        </w:rPr>
        <w:t>на»;</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компоненты</w:t>
      </w:r>
      <w:r>
        <w:rPr>
          <w:spacing w:val="-4"/>
          <w:sz w:val="24"/>
        </w:rPr>
        <w:t xml:space="preserve"> </w:t>
      </w:r>
      <w:r>
        <w:rPr>
          <w:sz w:val="24"/>
        </w:rPr>
        <w:t>арифметических</w:t>
      </w:r>
      <w:r>
        <w:rPr>
          <w:spacing w:val="-7"/>
          <w:sz w:val="24"/>
        </w:rPr>
        <w:t xml:space="preserve"> </w:t>
      </w:r>
      <w:r>
        <w:rPr>
          <w:sz w:val="24"/>
        </w:rPr>
        <w:t>действий;</w:t>
      </w:r>
    </w:p>
    <w:p w:rsidR="003C2477" w:rsidRDefault="00F03892" w:rsidP="00D75319">
      <w:pPr>
        <w:pStyle w:val="a5"/>
        <w:numPr>
          <w:ilvl w:val="0"/>
          <w:numId w:val="76"/>
        </w:numPr>
        <w:tabs>
          <w:tab w:val="left" w:pos="1265"/>
          <w:tab w:val="left" w:pos="1266"/>
        </w:tabs>
        <w:spacing w:before="42"/>
        <w:ind w:left="1265" w:hanging="347"/>
        <w:rPr>
          <w:rFonts w:ascii="Symbol" w:hAnsi="Symbol"/>
          <w:sz w:val="24"/>
        </w:rPr>
      </w:pPr>
      <w:r>
        <w:rPr>
          <w:sz w:val="24"/>
        </w:rPr>
        <w:t>числовое</w:t>
      </w:r>
      <w:r>
        <w:rPr>
          <w:spacing w:val="-7"/>
          <w:sz w:val="24"/>
        </w:rPr>
        <w:t xml:space="preserve"> </w:t>
      </w:r>
      <w:r>
        <w:rPr>
          <w:sz w:val="24"/>
        </w:rPr>
        <w:t>выражение</w:t>
      </w:r>
      <w:r>
        <w:rPr>
          <w:spacing w:val="-1"/>
          <w:sz w:val="24"/>
        </w:rPr>
        <w:t xml:space="preserve"> </w:t>
      </w:r>
      <w:r>
        <w:rPr>
          <w:sz w:val="24"/>
        </w:rPr>
        <w:t>и</w:t>
      </w:r>
      <w:r>
        <w:rPr>
          <w:spacing w:val="-4"/>
          <w:sz w:val="24"/>
        </w:rPr>
        <w:t xml:space="preserve"> </w:t>
      </w:r>
      <w:r>
        <w:rPr>
          <w:sz w:val="24"/>
        </w:rPr>
        <w:t>его значение;</w:t>
      </w:r>
    </w:p>
    <w:p w:rsidR="003C2477" w:rsidRDefault="00F03892" w:rsidP="00D75319">
      <w:pPr>
        <w:pStyle w:val="a5"/>
        <w:numPr>
          <w:ilvl w:val="0"/>
          <w:numId w:val="76"/>
        </w:numPr>
        <w:tabs>
          <w:tab w:val="left" w:pos="1265"/>
          <w:tab w:val="left" w:pos="1266"/>
        </w:tabs>
        <w:spacing w:before="37"/>
        <w:ind w:left="1265" w:hanging="347"/>
        <w:rPr>
          <w:rFonts w:ascii="Symbol" w:hAnsi="Symbol"/>
          <w:sz w:val="24"/>
        </w:rPr>
      </w:pPr>
      <w:r>
        <w:rPr>
          <w:sz w:val="24"/>
        </w:rPr>
        <w:t>российские</w:t>
      </w:r>
      <w:r>
        <w:rPr>
          <w:spacing w:val="-4"/>
          <w:sz w:val="24"/>
        </w:rPr>
        <w:t xml:space="preserve"> </w:t>
      </w:r>
      <w:r>
        <w:rPr>
          <w:sz w:val="24"/>
        </w:rPr>
        <w:t>монеты,</w:t>
      </w:r>
      <w:r>
        <w:rPr>
          <w:spacing w:val="-6"/>
          <w:sz w:val="24"/>
        </w:rPr>
        <w:t xml:space="preserve"> </w:t>
      </w:r>
      <w:r>
        <w:rPr>
          <w:sz w:val="24"/>
        </w:rPr>
        <w:t>купюры</w:t>
      </w:r>
      <w:r>
        <w:rPr>
          <w:spacing w:val="-2"/>
          <w:sz w:val="24"/>
        </w:rPr>
        <w:t xml:space="preserve"> </w:t>
      </w:r>
      <w:r>
        <w:rPr>
          <w:sz w:val="24"/>
        </w:rPr>
        <w:t>разных</w:t>
      </w:r>
      <w:r>
        <w:rPr>
          <w:spacing w:val="-8"/>
          <w:sz w:val="24"/>
        </w:rPr>
        <w:t xml:space="preserve"> </w:t>
      </w:r>
      <w:r>
        <w:rPr>
          <w:sz w:val="24"/>
        </w:rPr>
        <w:t>достоинств;</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прямые</w:t>
      </w:r>
      <w:r>
        <w:rPr>
          <w:spacing w:val="-6"/>
          <w:sz w:val="24"/>
        </w:rPr>
        <w:t xml:space="preserve"> </w:t>
      </w:r>
      <w:r>
        <w:rPr>
          <w:sz w:val="24"/>
        </w:rPr>
        <w:t>и непрямые</w:t>
      </w:r>
      <w:r>
        <w:rPr>
          <w:spacing w:val="-1"/>
          <w:sz w:val="24"/>
        </w:rPr>
        <w:t xml:space="preserve"> </w:t>
      </w:r>
      <w:r>
        <w:rPr>
          <w:sz w:val="24"/>
        </w:rPr>
        <w:t>углы;</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периметр</w:t>
      </w:r>
      <w:r>
        <w:rPr>
          <w:spacing w:val="-3"/>
          <w:sz w:val="24"/>
        </w:rPr>
        <w:t xml:space="preserve"> </w:t>
      </w:r>
      <w:r>
        <w:rPr>
          <w:sz w:val="24"/>
        </w:rPr>
        <w:t>и</w:t>
      </w:r>
      <w:r>
        <w:rPr>
          <w:spacing w:val="-6"/>
          <w:sz w:val="24"/>
        </w:rPr>
        <w:t xml:space="preserve"> </w:t>
      </w:r>
      <w:r>
        <w:rPr>
          <w:sz w:val="24"/>
        </w:rPr>
        <w:t>площадь</w:t>
      </w:r>
      <w:r>
        <w:rPr>
          <w:spacing w:val="-3"/>
          <w:sz w:val="24"/>
        </w:rPr>
        <w:t xml:space="preserve"> </w:t>
      </w:r>
      <w:r>
        <w:rPr>
          <w:sz w:val="24"/>
        </w:rPr>
        <w:t>прямоугольника;</w:t>
      </w:r>
    </w:p>
    <w:p w:rsidR="003C2477" w:rsidRDefault="00F03892" w:rsidP="00D75319">
      <w:pPr>
        <w:pStyle w:val="a5"/>
        <w:numPr>
          <w:ilvl w:val="0"/>
          <w:numId w:val="76"/>
        </w:numPr>
        <w:tabs>
          <w:tab w:val="left" w:pos="1204"/>
        </w:tabs>
        <w:spacing w:before="43"/>
        <w:ind w:left="1203" w:hanging="285"/>
        <w:rPr>
          <w:rFonts w:ascii="Symbol" w:hAnsi="Symbol"/>
          <w:sz w:val="24"/>
        </w:rPr>
      </w:pPr>
      <w:r>
        <w:rPr>
          <w:sz w:val="24"/>
        </w:rPr>
        <w:lastRenderedPageBreak/>
        <w:t>окружность</w:t>
      </w:r>
      <w:r>
        <w:rPr>
          <w:spacing w:val="-1"/>
          <w:sz w:val="24"/>
        </w:rPr>
        <w:t xml:space="preserve"> </w:t>
      </w:r>
      <w:r>
        <w:rPr>
          <w:sz w:val="24"/>
        </w:rPr>
        <w:t>и</w:t>
      </w:r>
      <w:r>
        <w:rPr>
          <w:spacing w:val="-5"/>
          <w:sz w:val="24"/>
        </w:rPr>
        <w:t xml:space="preserve"> </w:t>
      </w:r>
      <w:r>
        <w:rPr>
          <w:sz w:val="24"/>
        </w:rPr>
        <w:t>круг;</w:t>
      </w:r>
    </w:p>
    <w:p w:rsidR="003C2477" w:rsidRDefault="00F03892">
      <w:pPr>
        <w:spacing w:before="40"/>
        <w:ind w:left="919"/>
        <w:rPr>
          <w:i/>
          <w:sz w:val="24"/>
        </w:rPr>
      </w:pPr>
      <w:r>
        <w:rPr>
          <w:i/>
          <w:sz w:val="24"/>
        </w:rPr>
        <w:t>читать: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числа</w:t>
      </w:r>
      <w:r>
        <w:rPr>
          <w:spacing w:val="-2"/>
          <w:sz w:val="24"/>
        </w:rPr>
        <w:t xml:space="preserve"> </w:t>
      </w:r>
      <w:r>
        <w:rPr>
          <w:sz w:val="24"/>
        </w:rPr>
        <w:t>в</w:t>
      </w:r>
      <w:r>
        <w:rPr>
          <w:spacing w:val="1"/>
          <w:sz w:val="24"/>
        </w:rPr>
        <w:t xml:space="preserve"> </w:t>
      </w:r>
      <w:r>
        <w:rPr>
          <w:sz w:val="24"/>
        </w:rPr>
        <w:t>пределах</w:t>
      </w:r>
      <w:r>
        <w:rPr>
          <w:spacing w:val="-5"/>
          <w:sz w:val="24"/>
        </w:rPr>
        <w:t xml:space="preserve"> </w:t>
      </w:r>
      <w:r>
        <w:rPr>
          <w:sz w:val="24"/>
        </w:rPr>
        <w:t>100,</w:t>
      </w:r>
      <w:r>
        <w:rPr>
          <w:spacing w:val="2"/>
          <w:sz w:val="24"/>
        </w:rPr>
        <w:t xml:space="preserve"> </w:t>
      </w:r>
      <w:r>
        <w:rPr>
          <w:sz w:val="24"/>
        </w:rPr>
        <w:t>записанные</w:t>
      </w:r>
      <w:r>
        <w:rPr>
          <w:spacing w:val="-7"/>
          <w:sz w:val="24"/>
        </w:rPr>
        <w:t xml:space="preserve"> </w:t>
      </w:r>
      <w:r>
        <w:rPr>
          <w:sz w:val="24"/>
        </w:rPr>
        <w:t>цифрами;</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записи</w:t>
      </w:r>
      <w:r>
        <w:rPr>
          <w:spacing w:val="-3"/>
          <w:sz w:val="24"/>
        </w:rPr>
        <w:t xml:space="preserve"> </w:t>
      </w:r>
      <w:r>
        <w:rPr>
          <w:sz w:val="24"/>
        </w:rPr>
        <w:t>вида</w:t>
      </w:r>
      <w:r>
        <w:rPr>
          <w:spacing w:val="1"/>
          <w:sz w:val="24"/>
        </w:rPr>
        <w:t xml:space="preserve"> </w:t>
      </w:r>
      <w:r>
        <w:rPr>
          <w:sz w:val="24"/>
        </w:rPr>
        <w:t>5</w:t>
      </w:r>
      <w:r>
        <w:rPr>
          <w:spacing w:val="2"/>
          <w:sz w:val="24"/>
        </w:rPr>
        <w:t xml:space="preserve"> </w:t>
      </w:r>
      <w:r>
        <w:rPr>
          <w:sz w:val="24"/>
        </w:rPr>
        <w:t>•</w:t>
      </w:r>
      <w:r>
        <w:rPr>
          <w:spacing w:val="-2"/>
          <w:sz w:val="24"/>
        </w:rPr>
        <w:t xml:space="preserve"> </w:t>
      </w:r>
      <w:r>
        <w:rPr>
          <w:sz w:val="24"/>
        </w:rPr>
        <w:t>2</w:t>
      </w:r>
      <w:r>
        <w:rPr>
          <w:spacing w:val="-3"/>
          <w:sz w:val="24"/>
        </w:rPr>
        <w:t xml:space="preserve"> </w:t>
      </w:r>
      <w:r>
        <w:rPr>
          <w:sz w:val="24"/>
        </w:rPr>
        <w:t>=</w:t>
      </w:r>
      <w:r>
        <w:rPr>
          <w:spacing w:val="1"/>
          <w:sz w:val="24"/>
        </w:rPr>
        <w:t xml:space="preserve"> </w:t>
      </w:r>
      <w:r>
        <w:rPr>
          <w:sz w:val="24"/>
        </w:rPr>
        <w:t>10,</w:t>
      </w:r>
      <w:r>
        <w:rPr>
          <w:spacing w:val="-2"/>
          <w:sz w:val="24"/>
        </w:rPr>
        <w:t xml:space="preserve"> </w:t>
      </w:r>
      <w:r>
        <w:rPr>
          <w:sz w:val="24"/>
        </w:rPr>
        <w:t>12</w:t>
      </w:r>
      <w:r>
        <w:rPr>
          <w:spacing w:val="-3"/>
          <w:sz w:val="24"/>
        </w:rPr>
        <w:t xml:space="preserve"> </w:t>
      </w:r>
      <w:r>
        <w:rPr>
          <w:sz w:val="24"/>
        </w:rPr>
        <w:t>:</w:t>
      </w:r>
      <w:r>
        <w:rPr>
          <w:spacing w:val="2"/>
          <w:sz w:val="24"/>
        </w:rPr>
        <w:t xml:space="preserve"> </w:t>
      </w:r>
      <w:r>
        <w:rPr>
          <w:sz w:val="24"/>
        </w:rPr>
        <w:t>4</w:t>
      </w:r>
      <w:r>
        <w:rPr>
          <w:spacing w:val="-4"/>
          <w:sz w:val="24"/>
        </w:rPr>
        <w:t xml:space="preserve"> </w:t>
      </w:r>
      <w:r>
        <w:rPr>
          <w:sz w:val="24"/>
        </w:rPr>
        <w:t>=</w:t>
      </w:r>
      <w:r>
        <w:rPr>
          <w:spacing w:val="1"/>
          <w:sz w:val="24"/>
        </w:rPr>
        <w:t xml:space="preserve"> </w:t>
      </w:r>
      <w:r>
        <w:rPr>
          <w:sz w:val="24"/>
        </w:rPr>
        <w:t>3;</w:t>
      </w:r>
    </w:p>
    <w:p w:rsidR="003C2477" w:rsidRDefault="00F03892">
      <w:pPr>
        <w:spacing w:before="44"/>
        <w:ind w:left="919"/>
        <w:rPr>
          <w:i/>
          <w:sz w:val="24"/>
        </w:rPr>
      </w:pPr>
      <w:r>
        <w:rPr>
          <w:i/>
          <w:sz w:val="24"/>
        </w:rPr>
        <w:t>воспроизводить:</w:t>
      </w:r>
    </w:p>
    <w:p w:rsidR="003C2477" w:rsidRDefault="00F03892" w:rsidP="00D75319">
      <w:pPr>
        <w:pStyle w:val="a5"/>
        <w:numPr>
          <w:ilvl w:val="0"/>
          <w:numId w:val="76"/>
        </w:numPr>
        <w:tabs>
          <w:tab w:val="left" w:pos="1265"/>
          <w:tab w:val="left" w:pos="1266"/>
        </w:tabs>
        <w:spacing w:before="39" w:line="276" w:lineRule="auto"/>
        <w:ind w:right="814" w:firstLine="0"/>
        <w:rPr>
          <w:rFonts w:ascii="Symbol" w:hAnsi="Symbol"/>
          <w:sz w:val="24"/>
        </w:rPr>
      </w:pPr>
      <w:r>
        <w:rPr>
          <w:sz w:val="24"/>
        </w:rPr>
        <w:t>результаты</w:t>
      </w:r>
      <w:r>
        <w:rPr>
          <w:spacing w:val="8"/>
          <w:sz w:val="24"/>
        </w:rPr>
        <w:t xml:space="preserve"> </w:t>
      </w:r>
      <w:r>
        <w:rPr>
          <w:sz w:val="24"/>
        </w:rPr>
        <w:t>табличных</w:t>
      </w:r>
      <w:r>
        <w:rPr>
          <w:spacing w:val="59"/>
          <w:sz w:val="24"/>
        </w:rPr>
        <w:t xml:space="preserve"> </w:t>
      </w:r>
      <w:r>
        <w:rPr>
          <w:sz w:val="24"/>
        </w:rPr>
        <w:t>случаев</w:t>
      </w:r>
      <w:r>
        <w:rPr>
          <w:spacing w:val="11"/>
          <w:sz w:val="24"/>
        </w:rPr>
        <w:t xml:space="preserve"> </w:t>
      </w:r>
      <w:r>
        <w:rPr>
          <w:sz w:val="24"/>
        </w:rPr>
        <w:t>умножения  однозначных  чисел</w:t>
      </w:r>
      <w:r>
        <w:rPr>
          <w:spacing w:val="5"/>
          <w:sz w:val="24"/>
        </w:rPr>
        <w:t xml:space="preserve"> </w:t>
      </w:r>
      <w:r>
        <w:rPr>
          <w:sz w:val="24"/>
        </w:rPr>
        <w:t>и</w:t>
      </w:r>
      <w:r>
        <w:rPr>
          <w:spacing w:val="6"/>
          <w:sz w:val="24"/>
        </w:rPr>
        <w:t xml:space="preserve"> </w:t>
      </w:r>
      <w:r>
        <w:rPr>
          <w:sz w:val="24"/>
        </w:rPr>
        <w:t>соответствующих</w:t>
      </w:r>
      <w:r>
        <w:rPr>
          <w:spacing w:val="-57"/>
          <w:sz w:val="24"/>
        </w:rPr>
        <w:t xml:space="preserve"> </w:t>
      </w:r>
      <w:r>
        <w:rPr>
          <w:sz w:val="24"/>
        </w:rPr>
        <w:t>случаев</w:t>
      </w:r>
      <w:r>
        <w:rPr>
          <w:spacing w:val="2"/>
          <w:sz w:val="24"/>
        </w:rPr>
        <w:t xml:space="preserve"> </w:t>
      </w:r>
      <w:r>
        <w:rPr>
          <w:sz w:val="24"/>
        </w:rPr>
        <w:t>деления;</w:t>
      </w:r>
    </w:p>
    <w:p w:rsidR="003C2477" w:rsidRDefault="00F03892" w:rsidP="00D75319">
      <w:pPr>
        <w:pStyle w:val="a5"/>
        <w:numPr>
          <w:ilvl w:val="0"/>
          <w:numId w:val="76"/>
        </w:numPr>
        <w:tabs>
          <w:tab w:val="left" w:pos="1265"/>
          <w:tab w:val="left" w:pos="1266"/>
        </w:tabs>
        <w:spacing w:line="291" w:lineRule="exact"/>
        <w:ind w:left="1265" w:hanging="347"/>
        <w:rPr>
          <w:rFonts w:ascii="Symbol" w:hAnsi="Symbol"/>
          <w:sz w:val="24"/>
        </w:rPr>
      </w:pPr>
      <w:r>
        <w:rPr>
          <w:sz w:val="24"/>
        </w:rPr>
        <w:t>соотношения между</w:t>
      </w:r>
      <w:r>
        <w:rPr>
          <w:spacing w:val="-10"/>
          <w:sz w:val="24"/>
        </w:rPr>
        <w:t xml:space="preserve"> </w:t>
      </w:r>
      <w:r>
        <w:rPr>
          <w:sz w:val="24"/>
        </w:rPr>
        <w:t>единицами</w:t>
      </w:r>
      <w:r>
        <w:rPr>
          <w:spacing w:val="2"/>
          <w:sz w:val="24"/>
        </w:rPr>
        <w:t xml:space="preserve"> </w:t>
      </w:r>
      <w:r>
        <w:rPr>
          <w:sz w:val="24"/>
        </w:rPr>
        <w:t>длины: 1</w:t>
      </w:r>
      <w:r>
        <w:rPr>
          <w:spacing w:val="-4"/>
          <w:sz w:val="24"/>
        </w:rPr>
        <w:t xml:space="preserve"> </w:t>
      </w:r>
      <w:r>
        <w:rPr>
          <w:sz w:val="24"/>
        </w:rPr>
        <w:t>м</w:t>
      </w:r>
      <w:r>
        <w:rPr>
          <w:spacing w:val="-3"/>
          <w:sz w:val="24"/>
        </w:rPr>
        <w:t xml:space="preserve"> </w:t>
      </w:r>
      <w:r>
        <w:rPr>
          <w:sz w:val="24"/>
        </w:rPr>
        <w:t>=</w:t>
      </w:r>
      <w:r>
        <w:rPr>
          <w:spacing w:val="-1"/>
          <w:sz w:val="24"/>
        </w:rPr>
        <w:t xml:space="preserve"> </w:t>
      </w:r>
      <w:r>
        <w:rPr>
          <w:sz w:val="24"/>
        </w:rPr>
        <w:t>100</w:t>
      </w:r>
      <w:r>
        <w:rPr>
          <w:spacing w:val="1"/>
          <w:sz w:val="24"/>
        </w:rPr>
        <w:t xml:space="preserve"> </w:t>
      </w:r>
      <w:r>
        <w:rPr>
          <w:sz w:val="24"/>
        </w:rPr>
        <w:t>см,</w:t>
      </w:r>
      <w:r>
        <w:rPr>
          <w:spacing w:val="-3"/>
          <w:sz w:val="24"/>
        </w:rPr>
        <w:t xml:space="preserve"> </w:t>
      </w:r>
      <w:r>
        <w:rPr>
          <w:sz w:val="24"/>
        </w:rPr>
        <w:t>1</w:t>
      </w:r>
      <w:r>
        <w:rPr>
          <w:spacing w:val="-4"/>
          <w:sz w:val="24"/>
        </w:rPr>
        <w:t xml:space="preserve"> </w:t>
      </w:r>
      <w:r>
        <w:rPr>
          <w:sz w:val="24"/>
        </w:rPr>
        <w:t>м</w:t>
      </w:r>
      <w:r>
        <w:rPr>
          <w:spacing w:val="1"/>
          <w:sz w:val="24"/>
        </w:rPr>
        <w:t xml:space="preserve"> </w:t>
      </w:r>
      <w:r>
        <w:rPr>
          <w:sz w:val="24"/>
        </w:rPr>
        <w:t>=</w:t>
      </w:r>
      <w:r>
        <w:rPr>
          <w:spacing w:val="-1"/>
          <w:sz w:val="24"/>
        </w:rPr>
        <w:t xml:space="preserve"> </w:t>
      </w:r>
      <w:r>
        <w:rPr>
          <w:sz w:val="24"/>
        </w:rPr>
        <w:t>10</w:t>
      </w:r>
      <w:r>
        <w:rPr>
          <w:spacing w:val="-4"/>
          <w:sz w:val="24"/>
        </w:rPr>
        <w:t xml:space="preserve"> </w:t>
      </w:r>
      <w:r>
        <w:rPr>
          <w:sz w:val="24"/>
        </w:rPr>
        <w:t>дм.</w:t>
      </w:r>
    </w:p>
    <w:p w:rsidR="003C2477" w:rsidRDefault="00F03892">
      <w:pPr>
        <w:spacing w:before="40"/>
        <w:ind w:left="919"/>
        <w:rPr>
          <w:i/>
          <w:sz w:val="24"/>
        </w:rPr>
      </w:pPr>
      <w:r>
        <w:rPr>
          <w:i/>
          <w:sz w:val="24"/>
        </w:rPr>
        <w:t>приводить</w:t>
      </w:r>
      <w:r>
        <w:rPr>
          <w:i/>
          <w:spacing w:val="1"/>
          <w:sz w:val="24"/>
        </w:rPr>
        <w:t xml:space="preserve"> </w:t>
      </w:r>
      <w:r>
        <w:rPr>
          <w:i/>
          <w:sz w:val="24"/>
        </w:rPr>
        <w:t>примеры:</w:t>
      </w:r>
    </w:p>
    <w:p w:rsidR="003C2477" w:rsidRDefault="00F03892" w:rsidP="00D75319">
      <w:pPr>
        <w:pStyle w:val="a5"/>
        <w:numPr>
          <w:ilvl w:val="0"/>
          <w:numId w:val="76"/>
        </w:numPr>
        <w:tabs>
          <w:tab w:val="left" w:pos="1260"/>
          <w:tab w:val="left" w:pos="1261"/>
        </w:tabs>
        <w:spacing w:before="43"/>
        <w:ind w:left="1261" w:hanging="342"/>
        <w:rPr>
          <w:rFonts w:ascii="Symbol" w:hAnsi="Symbol"/>
          <w:sz w:val="24"/>
        </w:rPr>
      </w:pPr>
      <w:r>
        <w:rPr>
          <w:sz w:val="24"/>
        </w:rPr>
        <w:t>однозначных</w:t>
      </w:r>
      <w:r>
        <w:rPr>
          <w:spacing w:val="-7"/>
          <w:sz w:val="24"/>
        </w:rPr>
        <w:t xml:space="preserve"> </w:t>
      </w:r>
      <w:r>
        <w:rPr>
          <w:sz w:val="24"/>
        </w:rPr>
        <w:t>и</w:t>
      </w:r>
      <w:r>
        <w:rPr>
          <w:spacing w:val="-1"/>
          <w:sz w:val="24"/>
        </w:rPr>
        <w:t xml:space="preserve"> </w:t>
      </w:r>
      <w:r>
        <w:rPr>
          <w:sz w:val="24"/>
        </w:rPr>
        <w:t>двузначных</w:t>
      </w:r>
      <w:r>
        <w:rPr>
          <w:spacing w:val="-7"/>
          <w:sz w:val="24"/>
        </w:rPr>
        <w:t xml:space="preserve"> </w:t>
      </w:r>
      <w:r>
        <w:rPr>
          <w:sz w:val="24"/>
        </w:rPr>
        <w:t>чисел;</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числовых</w:t>
      </w:r>
      <w:r>
        <w:rPr>
          <w:spacing w:val="-5"/>
          <w:sz w:val="24"/>
        </w:rPr>
        <w:t xml:space="preserve"> </w:t>
      </w:r>
      <w:r>
        <w:rPr>
          <w:sz w:val="24"/>
        </w:rPr>
        <w:t>выражений;</w:t>
      </w:r>
    </w:p>
    <w:p w:rsidR="003C2477" w:rsidRDefault="00F03892">
      <w:pPr>
        <w:spacing w:before="45"/>
        <w:ind w:left="919"/>
        <w:rPr>
          <w:i/>
          <w:sz w:val="24"/>
        </w:rPr>
      </w:pPr>
      <w:r>
        <w:rPr>
          <w:i/>
          <w:sz w:val="24"/>
        </w:rPr>
        <w:t>моделировать:</w:t>
      </w:r>
    </w:p>
    <w:p w:rsidR="003C2477" w:rsidRDefault="00F03892" w:rsidP="00D75319">
      <w:pPr>
        <w:pStyle w:val="a5"/>
        <w:numPr>
          <w:ilvl w:val="0"/>
          <w:numId w:val="76"/>
        </w:numPr>
        <w:tabs>
          <w:tab w:val="left" w:pos="1265"/>
          <w:tab w:val="left" w:pos="1266"/>
        </w:tabs>
        <w:spacing w:before="38"/>
        <w:ind w:left="1265" w:hanging="347"/>
        <w:rPr>
          <w:rFonts w:ascii="Symbol" w:hAnsi="Symbol"/>
          <w:sz w:val="24"/>
        </w:rPr>
      </w:pPr>
      <w:r>
        <w:rPr>
          <w:sz w:val="24"/>
        </w:rPr>
        <w:t>десятичный</w:t>
      </w:r>
      <w:r>
        <w:rPr>
          <w:spacing w:val="-3"/>
          <w:sz w:val="24"/>
        </w:rPr>
        <w:t xml:space="preserve"> </w:t>
      </w:r>
      <w:r>
        <w:rPr>
          <w:sz w:val="24"/>
        </w:rPr>
        <w:t>состав</w:t>
      </w:r>
      <w:r>
        <w:rPr>
          <w:spacing w:val="-6"/>
          <w:sz w:val="24"/>
        </w:rPr>
        <w:t xml:space="preserve"> </w:t>
      </w:r>
      <w:r>
        <w:rPr>
          <w:sz w:val="24"/>
        </w:rPr>
        <w:t>двузначного числа;</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алгоритмы</w:t>
      </w:r>
      <w:r>
        <w:rPr>
          <w:spacing w:val="-2"/>
          <w:sz w:val="24"/>
        </w:rPr>
        <w:t xml:space="preserve"> </w:t>
      </w:r>
      <w:r>
        <w:rPr>
          <w:sz w:val="24"/>
        </w:rPr>
        <w:t>сложения</w:t>
      </w:r>
      <w:r>
        <w:rPr>
          <w:spacing w:val="-3"/>
          <w:sz w:val="24"/>
        </w:rPr>
        <w:t xml:space="preserve"> </w:t>
      </w:r>
      <w:r>
        <w:rPr>
          <w:sz w:val="24"/>
        </w:rPr>
        <w:t>и</w:t>
      </w:r>
      <w:r>
        <w:rPr>
          <w:spacing w:val="-6"/>
          <w:sz w:val="24"/>
        </w:rPr>
        <w:t xml:space="preserve"> </w:t>
      </w:r>
      <w:r>
        <w:rPr>
          <w:sz w:val="24"/>
        </w:rPr>
        <w:t>вычитания</w:t>
      </w:r>
      <w:r>
        <w:rPr>
          <w:spacing w:val="-7"/>
          <w:sz w:val="24"/>
        </w:rPr>
        <w:t xml:space="preserve"> </w:t>
      </w:r>
      <w:r>
        <w:rPr>
          <w:sz w:val="24"/>
        </w:rPr>
        <w:t>двузначных</w:t>
      </w:r>
      <w:r>
        <w:rPr>
          <w:spacing w:val="-3"/>
          <w:sz w:val="24"/>
        </w:rPr>
        <w:t xml:space="preserve"> </w:t>
      </w:r>
      <w:r>
        <w:rPr>
          <w:sz w:val="24"/>
        </w:rPr>
        <w:t>чисел;</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ситуацию,</w:t>
      </w:r>
      <w:r>
        <w:rPr>
          <w:spacing w:val="-1"/>
          <w:sz w:val="24"/>
        </w:rPr>
        <w:t xml:space="preserve"> </w:t>
      </w:r>
      <w:r>
        <w:rPr>
          <w:sz w:val="24"/>
        </w:rPr>
        <w:t>представленную</w:t>
      </w:r>
      <w:r>
        <w:rPr>
          <w:spacing w:val="-5"/>
          <w:sz w:val="24"/>
        </w:rPr>
        <w:t xml:space="preserve"> </w:t>
      </w:r>
      <w:r>
        <w:rPr>
          <w:sz w:val="24"/>
        </w:rPr>
        <w:t>в</w:t>
      </w:r>
      <w:r>
        <w:rPr>
          <w:spacing w:val="-2"/>
          <w:sz w:val="24"/>
        </w:rPr>
        <w:t xml:space="preserve"> </w:t>
      </w:r>
      <w:r>
        <w:rPr>
          <w:sz w:val="24"/>
        </w:rPr>
        <w:t>тексте</w:t>
      </w:r>
      <w:r>
        <w:rPr>
          <w:spacing w:val="-3"/>
          <w:sz w:val="24"/>
        </w:rPr>
        <w:t xml:space="preserve"> </w:t>
      </w:r>
      <w:r>
        <w:rPr>
          <w:sz w:val="24"/>
        </w:rPr>
        <w:t>арифметической</w:t>
      </w:r>
      <w:r>
        <w:rPr>
          <w:spacing w:val="-2"/>
          <w:sz w:val="24"/>
        </w:rPr>
        <w:t xml:space="preserve"> </w:t>
      </w:r>
      <w:r>
        <w:rPr>
          <w:sz w:val="24"/>
        </w:rPr>
        <w:t>задачи,</w:t>
      </w:r>
      <w:r>
        <w:rPr>
          <w:spacing w:val="-6"/>
          <w:sz w:val="24"/>
        </w:rPr>
        <w:t xml:space="preserve"> </w:t>
      </w:r>
      <w:r>
        <w:rPr>
          <w:sz w:val="24"/>
        </w:rPr>
        <w:t>в</w:t>
      </w:r>
      <w:r>
        <w:rPr>
          <w:spacing w:val="-5"/>
          <w:sz w:val="24"/>
        </w:rPr>
        <w:t xml:space="preserve"> </w:t>
      </w:r>
      <w:r>
        <w:rPr>
          <w:sz w:val="24"/>
        </w:rPr>
        <w:t>виде</w:t>
      </w:r>
      <w:r>
        <w:rPr>
          <w:spacing w:val="-4"/>
          <w:sz w:val="24"/>
        </w:rPr>
        <w:t xml:space="preserve"> </w:t>
      </w:r>
      <w:r>
        <w:rPr>
          <w:sz w:val="24"/>
        </w:rPr>
        <w:t>схемы, рисунка;</w:t>
      </w:r>
    </w:p>
    <w:p w:rsidR="003C2477" w:rsidRDefault="00F03892">
      <w:pPr>
        <w:spacing w:before="40"/>
        <w:ind w:left="919"/>
        <w:rPr>
          <w:i/>
          <w:sz w:val="24"/>
        </w:rPr>
      </w:pPr>
      <w:r>
        <w:rPr>
          <w:i/>
          <w:sz w:val="24"/>
        </w:rPr>
        <w:t>распознавать:</w:t>
      </w:r>
    </w:p>
    <w:p w:rsidR="003C2477" w:rsidRDefault="00F03892" w:rsidP="00D75319">
      <w:pPr>
        <w:pStyle w:val="a5"/>
        <w:numPr>
          <w:ilvl w:val="0"/>
          <w:numId w:val="76"/>
        </w:numPr>
        <w:tabs>
          <w:tab w:val="left" w:pos="1204"/>
        </w:tabs>
        <w:spacing w:before="39"/>
        <w:ind w:left="1203" w:hanging="285"/>
        <w:rPr>
          <w:rFonts w:ascii="Symbol" w:hAnsi="Symbol"/>
          <w:sz w:val="24"/>
        </w:rPr>
      </w:pPr>
      <w:r>
        <w:rPr>
          <w:sz w:val="24"/>
        </w:rPr>
        <w:t>геометрические</w:t>
      </w:r>
      <w:r>
        <w:rPr>
          <w:spacing w:val="-4"/>
          <w:sz w:val="24"/>
        </w:rPr>
        <w:t xml:space="preserve"> </w:t>
      </w:r>
      <w:r>
        <w:rPr>
          <w:sz w:val="24"/>
        </w:rPr>
        <w:t>фигуры</w:t>
      </w:r>
      <w:r>
        <w:rPr>
          <w:spacing w:val="-2"/>
          <w:sz w:val="24"/>
        </w:rPr>
        <w:t xml:space="preserve"> </w:t>
      </w:r>
      <w:r>
        <w:rPr>
          <w:sz w:val="24"/>
        </w:rPr>
        <w:t>(многоугольники,</w:t>
      </w:r>
      <w:r>
        <w:rPr>
          <w:spacing w:val="-10"/>
          <w:sz w:val="24"/>
        </w:rPr>
        <w:t xml:space="preserve"> </w:t>
      </w:r>
      <w:r>
        <w:rPr>
          <w:sz w:val="24"/>
        </w:rPr>
        <w:t>окружность,</w:t>
      </w:r>
      <w:r>
        <w:rPr>
          <w:spacing w:val="-5"/>
          <w:sz w:val="24"/>
        </w:rPr>
        <w:t xml:space="preserve"> </w:t>
      </w:r>
      <w:r>
        <w:rPr>
          <w:sz w:val="24"/>
        </w:rPr>
        <w:t>прямоугольник,</w:t>
      </w:r>
      <w:r>
        <w:rPr>
          <w:spacing w:val="-1"/>
          <w:sz w:val="24"/>
        </w:rPr>
        <w:t xml:space="preserve"> </w:t>
      </w:r>
      <w:r>
        <w:rPr>
          <w:sz w:val="24"/>
        </w:rPr>
        <w:t>угол);</w:t>
      </w:r>
    </w:p>
    <w:p w:rsidR="003C2477" w:rsidRDefault="00F03892">
      <w:pPr>
        <w:spacing w:before="44"/>
        <w:ind w:left="919"/>
        <w:rPr>
          <w:i/>
          <w:sz w:val="24"/>
        </w:rPr>
      </w:pPr>
      <w:r>
        <w:rPr>
          <w:i/>
          <w:sz w:val="24"/>
        </w:rPr>
        <w:t>упорядочивать: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числа</w:t>
      </w:r>
      <w:r>
        <w:rPr>
          <w:spacing w:val="-3"/>
          <w:sz w:val="24"/>
        </w:rPr>
        <w:t xml:space="preserve"> </w:t>
      </w:r>
      <w:r>
        <w:rPr>
          <w:sz w:val="24"/>
        </w:rPr>
        <w:t>в</w:t>
      </w:r>
      <w:r>
        <w:rPr>
          <w:spacing w:val="-1"/>
          <w:sz w:val="24"/>
        </w:rPr>
        <w:t xml:space="preserve"> </w:t>
      </w:r>
      <w:r>
        <w:rPr>
          <w:sz w:val="24"/>
        </w:rPr>
        <w:t>пределах</w:t>
      </w:r>
      <w:r>
        <w:rPr>
          <w:spacing w:val="-6"/>
          <w:sz w:val="24"/>
        </w:rPr>
        <w:t xml:space="preserve"> </w:t>
      </w:r>
      <w:r>
        <w:rPr>
          <w:sz w:val="24"/>
        </w:rPr>
        <w:t>100</w:t>
      </w:r>
      <w:r>
        <w:rPr>
          <w:spacing w:val="-2"/>
          <w:sz w:val="24"/>
        </w:rPr>
        <w:t xml:space="preserve"> </w:t>
      </w:r>
      <w:r>
        <w:rPr>
          <w:sz w:val="24"/>
        </w:rPr>
        <w:t>в</w:t>
      </w:r>
      <w:r>
        <w:rPr>
          <w:spacing w:val="-4"/>
          <w:sz w:val="24"/>
        </w:rPr>
        <w:t xml:space="preserve"> </w:t>
      </w:r>
      <w:r>
        <w:rPr>
          <w:sz w:val="24"/>
        </w:rPr>
        <w:t>порядке</w:t>
      </w:r>
      <w:r>
        <w:rPr>
          <w:spacing w:val="2"/>
          <w:sz w:val="24"/>
        </w:rPr>
        <w:t xml:space="preserve"> </w:t>
      </w:r>
      <w:r>
        <w:rPr>
          <w:sz w:val="24"/>
        </w:rPr>
        <w:t>увеличения</w:t>
      </w:r>
      <w:r>
        <w:rPr>
          <w:spacing w:val="-1"/>
          <w:sz w:val="24"/>
        </w:rPr>
        <w:t xml:space="preserve"> </w:t>
      </w:r>
      <w:r>
        <w:rPr>
          <w:sz w:val="24"/>
        </w:rPr>
        <w:t>или</w:t>
      </w:r>
      <w:r>
        <w:rPr>
          <w:spacing w:val="-6"/>
          <w:sz w:val="24"/>
        </w:rPr>
        <w:t xml:space="preserve"> </w:t>
      </w:r>
      <w:r>
        <w:rPr>
          <w:sz w:val="24"/>
        </w:rPr>
        <w:t>уменьшения;</w:t>
      </w:r>
    </w:p>
    <w:p w:rsidR="003C2477" w:rsidRDefault="00F03892">
      <w:pPr>
        <w:spacing w:before="45"/>
        <w:ind w:left="919"/>
        <w:rPr>
          <w:i/>
          <w:sz w:val="24"/>
        </w:rPr>
      </w:pPr>
      <w:r>
        <w:rPr>
          <w:i/>
          <w:sz w:val="24"/>
        </w:rPr>
        <w:t>характеризовать: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числовое</w:t>
      </w:r>
      <w:r>
        <w:rPr>
          <w:spacing w:val="-6"/>
          <w:sz w:val="24"/>
        </w:rPr>
        <w:t xml:space="preserve"> </w:t>
      </w:r>
      <w:r>
        <w:rPr>
          <w:sz w:val="24"/>
        </w:rPr>
        <w:t>выражение</w:t>
      </w:r>
      <w:r>
        <w:rPr>
          <w:spacing w:val="-6"/>
          <w:sz w:val="24"/>
        </w:rPr>
        <w:t xml:space="preserve"> </w:t>
      </w:r>
      <w:r>
        <w:rPr>
          <w:sz w:val="24"/>
        </w:rPr>
        <w:t>(название,</w:t>
      </w:r>
      <w:r>
        <w:rPr>
          <w:spacing w:val="-3"/>
          <w:sz w:val="24"/>
        </w:rPr>
        <w:t xml:space="preserve"> </w:t>
      </w:r>
      <w:r>
        <w:rPr>
          <w:sz w:val="24"/>
        </w:rPr>
        <w:t>как</w:t>
      </w:r>
      <w:r>
        <w:rPr>
          <w:spacing w:val="-2"/>
          <w:sz w:val="24"/>
        </w:rPr>
        <w:t xml:space="preserve"> </w:t>
      </w:r>
      <w:r>
        <w:rPr>
          <w:sz w:val="24"/>
        </w:rPr>
        <w:t>составлено);</w:t>
      </w:r>
    </w:p>
    <w:p w:rsidR="003C2477" w:rsidRDefault="00F03892" w:rsidP="00D75319">
      <w:pPr>
        <w:pStyle w:val="a5"/>
        <w:numPr>
          <w:ilvl w:val="0"/>
          <w:numId w:val="76"/>
        </w:numPr>
        <w:tabs>
          <w:tab w:val="left" w:pos="1204"/>
        </w:tabs>
        <w:spacing w:before="43"/>
        <w:ind w:left="1203" w:hanging="285"/>
        <w:rPr>
          <w:rFonts w:ascii="Symbol" w:hAnsi="Symbol"/>
          <w:sz w:val="24"/>
        </w:rPr>
      </w:pPr>
      <w:r>
        <w:rPr>
          <w:sz w:val="24"/>
        </w:rPr>
        <w:t>многоугольник</w:t>
      </w:r>
      <w:r>
        <w:rPr>
          <w:spacing w:val="-10"/>
          <w:sz w:val="24"/>
        </w:rPr>
        <w:t xml:space="preserve"> </w:t>
      </w:r>
      <w:r>
        <w:rPr>
          <w:sz w:val="24"/>
        </w:rPr>
        <w:t>(название,</w:t>
      </w:r>
      <w:r>
        <w:rPr>
          <w:spacing w:val="-5"/>
          <w:sz w:val="24"/>
        </w:rPr>
        <w:t xml:space="preserve"> </w:t>
      </w:r>
      <w:r>
        <w:rPr>
          <w:sz w:val="24"/>
        </w:rPr>
        <w:t>число</w:t>
      </w:r>
      <w:r>
        <w:rPr>
          <w:spacing w:val="1"/>
          <w:sz w:val="24"/>
        </w:rPr>
        <w:t xml:space="preserve"> </w:t>
      </w:r>
      <w:r>
        <w:rPr>
          <w:sz w:val="24"/>
        </w:rPr>
        <w:t>углов,</w:t>
      </w:r>
      <w:r>
        <w:rPr>
          <w:spacing w:val="-1"/>
          <w:sz w:val="24"/>
        </w:rPr>
        <w:t xml:space="preserve"> </w:t>
      </w:r>
      <w:r>
        <w:rPr>
          <w:sz w:val="24"/>
        </w:rPr>
        <w:t>сторон,</w:t>
      </w:r>
      <w:r>
        <w:rPr>
          <w:spacing w:val="-5"/>
          <w:sz w:val="24"/>
        </w:rPr>
        <w:t xml:space="preserve"> </w:t>
      </w:r>
      <w:r>
        <w:rPr>
          <w:sz w:val="24"/>
        </w:rPr>
        <w:t>вершин);</w:t>
      </w:r>
    </w:p>
    <w:p w:rsidR="003C2477" w:rsidRDefault="00F03892">
      <w:pPr>
        <w:spacing w:before="40"/>
        <w:ind w:left="919"/>
        <w:rPr>
          <w:i/>
          <w:sz w:val="24"/>
        </w:rPr>
      </w:pPr>
      <w:r>
        <w:rPr>
          <w:i/>
          <w:sz w:val="24"/>
        </w:rPr>
        <w:t>анализировать:</w:t>
      </w:r>
    </w:p>
    <w:p w:rsidR="003C2477" w:rsidRDefault="00F03892" w:rsidP="00D75319">
      <w:pPr>
        <w:pStyle w:val="a5"/>
        <w:numPr>
          <w:ilvl w:val="0"/>
          <w:numId w:val="76"/>
        </w:numPr>
        <w:tabs>
          <w:tab w:val="left" w:pos="1204"/>
        </w:tabs>
        <w:spacing w:before="84"/>
        <w:ind w:left="1203" w:hanging="285"/>
        <w:rPr>
          <w:rFonts w:ascii="Symbol" w:hAnsi="Symbol"/>
          <w:sz w:val="24"/>
        </w:rPr>
      </w:pPr>
      <w:r>
        <w:rPr>
          <w:sz w:val="24"/>
        </w:rPr>
        <w:t>текст</w:t>
      </w:r>
      <w:r>
        <w:rPr>
          <w:spacing w:val="3"/>
          <w:sz w:val="24"/>
        </w:rPr>
        <w:t xml:space="preserve"> </w:t>
      </w:r>
      <w:r>
        <w:rPr>
          <w:sz w:val="24"/>
        </w:rPr>
        <w:t>учебной</w:t>
      </w:r>
      <w:r>
        <w:rPr>
          <w:spacing w:val="-6"/>
          <w:sz w:val="24"/>
        </w:rPr>
        <w:t xml:space="preserve"> </w:t>
      </w:r>
      <w:r>
        <w:rPr>
          <w:sz w:val="24"/>
        </w:rPr>
        <w:t>задачи</w:t>
      </w:r>
      <w:r>
        <w:rPr>
          <w:spacing w:val="-1"/>
          <w:sz w:val="24"/>
        </w:rPr>
        <w:t xml:space="preserve"> </w:t>
      </w:r>
      <w:r>
        <w:rPr>
          <w:sz w:val="24"/>
        </w:rPr>
        <w:t>с</w:t>
      </w:r>
      <w:r>
        <w:rPr>
          <w:spacing w:val="-2"/>
          <w:sz w:val="24"/>
        </w:rPr>
        <w:t xml:space="preserve"> </w:t>
      </w:r>
      <w:r>
        <w:rPr>
          <w:sz w:val="24"/>
        </w:rPr>
        <w:t>целью</w:t>
      </w:r>
      <w:r>
        <w:rPr>
          <w:spacing w:val="-4"/>
          <w:sz w:val="24"/>
        </w:rPr>
        <w:t xml:space="preserve"> </w:t>
      </w:r>
      <w:r>
        <w:rPr>
          <w:sz w:val="24"/>
        </w:rPr>
        <w:t>поиска</w:t>
      </w:r>
      <w:r>
        <w:rPr>
          <w:spacing w:val="-2"/>
          <w:sz w:val="24"/>
        </w:rPr>
        <w:t xml:space="preserve"> </w:t>
      </w:r>
      <w:r>
        <w:rPr>
          <w:sz w:val="24"/>
        </w:rPr>
        <w:t>алгоритма</w:t>
      </w:r>
      <w:r>
        <w:rPr>
          <w:spacing w:val="-3"/>
          <w:sz w:val="24"/>
        </w:rPr>
        <w:t xml:space="preserve"> </w:t>
      </w:r>
      <w:r>
        <w:rPr>
          <w:sz w:val="24"/>
        </w:rPr>
        <w:t>ее</w:t>
      </w:r>
      <w:r>
        <w:rPr>
          <w:spacing w:val="-3"/>
          <w:sz w:val="24"/>
        </w:rPr>
        <w:t xml:space="preserve"> </w:t>
      </w:r>
      <w:r>
        <w:rPr>
          <w:sz w:val="24"/>
        </w:rPr>
        <w:t>решения;</w:t>
      </w:r>
    </w:p>
    <w:p w:rsidR="003C2477" w:rsidRDefault="00F03892" w:rsidP="00D75319">
      <w:pPr>
        <w:pStyle w:val="a5"/>
        <w:numPr>
          <w:ilvl w:val="0"/>
          <w:numId w:val="76"/>
        </w:numPr>
        <w:tabs>
          <w:tab w:val="left" w:pos="1204"/>
        </w:tabs>
        <w:spacing w:before="42" w:line="276" w:lineRule="auto"/>
        <w:ind w:right="813" w:firstLine="0"/>
        <w:rPr>
          <w:rFonts w:ascii="Symbol" w:hAnsi="Symbol"/>
          <w:sz w:val="24"/>
        </w:rPr>
      </w:pPr>
      <w:r>
        <w:rPr>
          <w:sz w:val="24"/>
        </w:rPr>
        <w:t>готовые</w:t>
      </w:r>
      <w:r>
        <w:rPr>
          <w:spacing w:val="9"/>
          <w:sz w:val="24"/>
        </w:rPr>
        <w:t xml:space="preserve"> </w:t>
      </w:r>
      <w:r>
        <w:rPr>
          <w:sz w:val="24"/>
        </w:rPr>
        <w:t>решения</w:t>
      </w:r>
      <w:r>
        <w:rPr>
          <w:spacing w:val="10"/>
          <w:sz w:val="24"/>
        </w:rPr>
        <w:t xml:space="preserve"> </w:t>
      </w:r>
      <w:r>
        <w:rPr>
          <w:sz w:val="24"/>
        </w:rPr>
        <w:t>задач</w:t>
      </w:r>
      <w:r>
        <w:rPr>
          <w:spacing w:val="14"/>
          <w:sz w:val="24"/>
        </w:rPr>
        <w:t xml:space="preserve"> </w:t>
      </w:r>
      <w:r>
        <w:rPr>
          <w:sz w:val="24"/>
        </w:rPr>
        <w:t>с</w:t>
      </w:r>
      <w:r>
        <w:rPr>
          <w:spacing w:val="14"/>
          <w:sz w:val="24"/>
        </w:rPr>
        <w:t xml:space="preserve"> </w:t>
      </w:r>
      <w:r>
        <w:rPr>
          <w:sz w:val="24"/>
        </w:rPr>
        <w:t>целью</w:t>
      </w:r>
      <w:r>
        <w:rPr>
          <w:spacing w:val="8"/>
          <w:sz w:val="24"/>
        </w:rPr>
        <w:t xml:space="preserve"> </w:t>
      </w:r>
      <w:r>
        <w:rPr>
          <w:sz w:val="24"/>
        </w:rPr>
        <w:t>выбора</w:t>
      </w:r>
      <w:r>
        <w:rPr>
          <w:spacing w:val="9"/>
          <w:sz w:val="24"/>
        </w:rPr>
        <w:t xml:space="preserve"> </w:t>
      </w:r>
      <w:r>
        <w:rPr>
          <w:sz w:val="24"/>
        </w:rPr>
        <w:t>верного</w:t>
      </w:r>
      <w:r>
        <w:rPr>
          <w:spacing w:val="18"/>
          <w:sz w:val="24"/>
        </w:rPr>
        <w:t xml:space="preserve"> </w:t>
      </w:r>
      <w:r>
        <w:rPr>
          <w:sz w:val="24"/>
        </w:rPr>
        <w:t>решения,</w:t>
      </w:r>
      <w:r>
        <w:rPr>
          <w:spacing w:val="17"/>
          <w:sz w:val="24"/>
        </w:rPr>
        <w:t xml:space="preserve"> </w:t>
      </w:r>
      <w:r>
        <w:rPr>
          <w:sz w:val="24"/>
        </w:rPr>
        <w:t>рационального</w:t>
      </w:r>
      <w:r>
        <w:rPr>
          <w:spacing w:val="18"/>
          <w:sz w:val="24"/>
        </w:rPr>
        <w:t xml:space="preserve"> </w:t>
      </w:r>
      <w:r>
        <w:rPr>
          <w:sz w:val="24"/>
        </w:rPr>
        <w:t>способа</w:t>
      </w:r>
      <w:r>
        <w:rPr>
          <w:spacing w:val="-57"/>
          <w:sz w:val="24"/>
        </w:rPr>
        <w:t xml:space="preserve"> </w:t>
      </w:r>
      <w:r>
        <w:rPr>
          <w:sz w:val="24"/>
        </w:rPr>
        <w:t>решения;</w:t>
      </w:r>
    </w:p>
    <w:p w:rsidR="003C2477" w:rsidRDefault="00F03892">
      <w:pPr>
        <w:ind w:left="982"/>
        <w:rPr>
          <w:i/>
          <w:sz w:val="24"/>
        </w:rPr>
      </w:pPr>
      <w:r>
        <w:rPr>
          <w:i/>
          <w:sz w:val="24"/>
        </w:rPr>
        <w:t>классифицировать: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углы (прямые,</w:t>
      </w:r>
      <w:r>
        <w:rPr>
          <w:spacing w:val="-4"/>
          <w:sz w:val="24"/>
        </w:rPr>
        <w:t xml:space="preserve"> </w:t>
      </w:r>
      <w:r>
        <w:rPr>
          <w:sz w:val="24"/>
        </w:rPr>
        <w:t>непрямые);</w:t>
      </w:r>
    </w:p>
    <w:p w:rsidR="003C2477" w:rsidRDefault="00F03892" w:rsidP="00D75319">
      <w:pPr>
        <w:pStyle w:val="a5"/>
        <w:numPr>
          <w:ilvl w:val="0"/>
          <w:numId w:val="76"/>
        </w:numPr>
        <w:tabs>
          <w:tab w:val="left" w:pos="1265"/>
          <w:tab w:val="left" w:pos="1266"/>
        </w:tabs>
        <w:spacing w:before="42"/>
        <w:ind w:left="1265" w:hanging="347"/>
        <w:rPr>
          <w:rFonts w:ascii="Symbol" w:hAnsi="Symbol"/>
          <w:sz w:val="24"/>
        </w:rPr>
      </w:pPr>
      <w:r>
        <w:rPr>
          <w:sz w:val="24"/>
        </w:rPr>
        <w:t>числа</w:t>
      </w:r>
      <w:r>
        <w:rPr>
          <w:spacing w:val="-3"/>
          <w:sz w:val="24"/>
        </w:rPr>
        <w:t xml:space="preserve"> </w:t>
      </w:r>
      <w:r>
        <w:rPr>
          <w:sz w:val="24"/>
        </w:rPr>
        <w:t>в</w:t>
      </w:r>
      <w:r>
        <w:rPr>
          <w:spacing w:val="-4"/>
          <w:sz w:val="24"/>
        </w:rPr>
        <w:t xml:space="preserve"> </w:t>
      </w:r>
      <w:r>
        <w:rPr>
          <w:sz w:val="24"/>
        </w:rPr>
        <w:t>пределах</w:t>
      </w:r>
      <w:r>
        <w:rPr>
          <w:spacing w:val="-6"/>
          <w:sz w:val="24"/>
        </w:rPr>
        <w:t xml:space="preserve"> </w:t>
      </w:r>
      <w:r>
        <w:rPr>
          <w:sz w:val="24"/>
        </w:rPr>
        <w:t>100</w:t>
      </w:r>
      <w:r>
        <w:rPr>
          <w:spacing w:val="-1"/>
          <w:sz w:val="24"/>
        </w:rPr>
        <w:t xml:space="preserve"> </w:t>
      </w:r>
      <w:r>
        <w:rPr>
          <w:sz w:val="24"/>
        </w:rPr>
        <w:t>(однозначные,</w:t>
      </w:r>
      <w:r>
        <w:rPr>
          <w:spacing w:val="-4"/>
          <w:sz w:val="24"/>
        </w:rPr>
        <w:t xml:space="preserve"> </w:t>
      </w:r>
      <w:r>
        <w:rPr>
          <w:sz w:val="24"/>
        </w:rPr>
        <w:t>двузначные);</w:t>
      </w:r>
    </w:p>
    <w:p w:rsidR="003C2477" w:rsidRDefault="00F03892">
      <w:pPr>
        <w:spacing w:before="40"/>
        <w:ind w:left="919"/>
        <w:rPr>
          <w:i/>
          <w:sz w:val="24"/>
        </w:rPr>
      </w:pPr>
      <w:r>
        <w:rPr>
          <w:i/>
          <w:sz w:val="24"/>
        </w:rPr>
        <w:t>конструировать:</w:t>
      </w:r>
    </w:p>
    <w:p w:rsidR="003C2477" w:rsidRDefault="00F03892" w:rsidP="00D75319">
      <w:pPr>
        <w:pStyle w:val="a5"/>
        <w:numPr>
          <w:ilvl w:val="0"/>
          <w:numId w:val="76"/>
        </w:numPr>
        <w:tabs>
          <w:tab w:val="left" w:pos="1265"/>
          <w:tab w:val="left" w:pos="1266"/>
        </w:tabs>
        <w:spacing w:before="38"/>
        <w:ind w:left="1265" w:hanging="347"/>
        <w:rPr>
          <w:rFonts w:ascii="Symbol" w:hAnsi="Symbol"/>
          <w:sz w:val="24"/>
        </w:rPr>
      </w:pPr>
      <w:r>
        <w:rPr>
          <w:sz w:val="24"/>
        </w:rPr>
        <w:t>тексты</w:t>
      </w:r>
      <w:r>
        <w:rPr>
          <w:spacing w:val="-1"/>
          <w:sz w:val="24"/>
        </w:rPr>
        <w:t xml:space="preserve"> </w:t>
      </w:r>
      <w:r>
        <w:rPr>
          <w:sz w:val="24"/>
        </w:rPr>
        <w:t>несложных</w:t>
      </w:r>
      <w:r>
        <w:rPr>
          <w:spacing w:val="-6"/>
          <w:sz w:val="24"/>
        </w:rPr>
        <w:t xml:space="preserve"> </w:t>
      </w:r>
      <w:r>
        <w:rPr>
          <w:sz w:val="24"/>
        </w:rPr>
        <w:t>арифметических</w:t>
      </w:r>
      <w:r>
        <w:rPr>
          <w:spacing w:val="-7"/>
          <w:sz w:val="24"/>
        </w:rPr>
        <w:t xml:space="preserve"> </w:t>
      </w:r>
      <w:r>
        <w:rPr>
          <w:sz w:val="24"/>
        </w:rPr>
        <w:t>задач;</w:t>
      </w:r>
    </w:p>
    <w:p w:rsidR="003C2477" w:rsidRDefault="00F03892" w:rsidP="00D75319">
      <w:pPr>
        <w:pStyle w:val="a5"/>
        <w:numPr>
          <w:ilvl w:val="0"/>
          <w:numId w:val="76"/>
        </w:numPr>
        <w:tabs>
          <w:tab w:val="left" w:pos="1265"/>
          <w:tab w:val="left" w:pos="1266"/>
        </w:tabs>
        <w:spacing w:before="42"/>
        <w:ind w:left="1265" w:hanging="347"/>
        <w:rPr>
          <w:rFonts w:ascii="Symbol" w:hAnsi="Symbol"/>
          <w:sz w:val="24"/>
        </w:rPr>
      </w:pPr>
      <w:r>
        <w:rPr>
          <w:sz w:val="24"/>
        </w:rPr>
        <w:t>алгоритм</w:t>
      </w:r>
      <w:r>
        <w:rPr>
          <w:spacing w:val="-3"/>
          <w:sz w:val="24"/>
        </w:rPr>
        <w:t xml:space="preserve"> </w:t>
      </w:r>
      <w:r>
        <w:rPr>
          <w:sz w:val="24"/>
        </w:rPr>
        <w:t>решения</w:t>
      </w:r>
      <w:r>
        <w:rPr>
          <w:spacing w:val="-4"/>
          <w:sz w:val="24"/>
        </w:rPr>
        <w:t xml:space="preserve"> </w:t>
      </w:r>
      <w:r>
        <w:rPr>
          <w:sz w:val="24"/>
        </w:rPr>
        <w:t>составной</w:t>
      </w:r>
      <w:r>
        <w:rPr>
          <w:spacing w:val="-3"/>
          <w:sz w:val="24"/>
        </w:rPr>
        <w:t xml:space="preserve"> </w:t>
      </w:r>
      <w:r>
        <w:rPr>
          <w:sz w:val="24"/>
        </w:rPr>
        <w:t>арифметической</w:t>
      </w:r>
      <w:r>
        <w:rPr>
          <w:spacing w:val="-7"/>
          <w:sz w:val="24"/>
        </w:rPr>
        <w:t xml:space="preserve"> </w:t>
      </w:r>
      <w:r>
        <w:rPr>
          <w:sz w:val="24"/>
        </w:rPr>
        <w:t>задачи;</w:t>
      </w:r>
    </w:p>
    <w:p w:rsidR="003C2477" w:rsidRDefault="00F03892">
      <w:pPr>
        <w:spacing w:before="45"/>
        <w:ind w:left="982"/>
        <w:rPr>
          <w:i/>
          <w:sz w:val="24"/>
        </w:rPr>
      </w:pPr>
      <w:r>
        <w:rPr>
          <w:i/>
          <w:sz w:val="24"/>
        </w:rPr>
        <w:t>контролировать:</w:t>
      </w:r>
    </w:p>
    <w:p w:rsidR="003C2477" w:rsidRDefault="00F03892" w:rsidP="00D75319">
      <w:pPr>
        <w:pStyle w:val="a5"/>
        <w:numPr>
          <w:ilvl w:val="0"/>
          <w:numId w:val="76"/>
        </w:numPr>
        <w:tabs>
          <w:tab w:val="left" w:pos="1265"/>
          <w:tab w:val="left" w:pos="1266"/>
        </w:tabs>
        <w:spacing w:before="38"/>
        <w:ind w:left="1265" w:hanging="347"/>
        <w:rPr>
          <w:rFonts w:ascii="Symbol" w:hAnsi="Symbol"/>
          <w:sz w:val="24"/>
        </w:rPr>
      </w:pPr>
      <w:r>
        <w:rPr>
          <w:sz w:val="24"/>
        </w:rPr>
        <w:t>свою</w:t>
      </w:r>
      <w:r>
        <w:rPr>
          <w:spacing w:val="-3"/>
          <w:sz w:val="24"/>
        </w:rPr>
        <w:t xml:space="preserve"> </w:t>
      </w:r>
      <w:r>
        <w:rPr>
          <w:sz w:val="24"/>
        </w:rPr>
        <w:t>деятельность</w:t>
      </w:r>
      <w:r>
        <w:rPr>
          <w:spacing w:val="-4"/>
          <w:sz w:val="24"/>
        </w:rPr>
        <w:t xml:space="preserve"> </w:t>
      </w:r>
      <w:r>
        <w:rPr>
          <w:sz w:val="24"/>
        </w:rPr>
        <w:t>(находить</w:t>
      </w:r>
      <w:r>
        <w:rPr>
          <w:spacing w:val="-4"/>
          <w:sz w:val="24"/>
        </w:rPr>
        <w:t xml:space="preserve"> </w:t>
      </w:r>
      <w:r>
        <w:rPr>
          <w:sz w:val="24"/>
        </w:rPr>
        <w:t>и исправлять</w:t>
      </w:r>
      <w:r>
        <w:rPr>
          <w:spacing w:val="-10"/>
          <w:sz w:val="24"/>
        </w:rPr>
        <w:t xml:space="preserve"> </w:t>
      </w:r>
      <w:r>
        <w:rPr>
          <w:sz w:val="24"/>
        </w:rPr>
        <w:t>ошибки);</w:t>
      </w:r>
    </w:p>
    <w:p w:rsidR="003C2477" w:rsidRDefault="00F03892">
      <w:pPr>
        <w:spacing w:before="45"/>
        <w:ind w:left="919"/>
        <w:rPr>
          <w:i/>
          <w:sz w:val="24"/>
        </w:rPr>
      </w:pPr>
      <w:r>
        <w:rPr>
          <w:i/>
          <w:sz w:val="24"/>
        </w:rPr>
        <w:t>оценивать:</w:t>
      </w:r>
    </w:p>
    <w:p w:rsidR="003C2477" w:rsidRDefault="00F03892" w:rsidP="00D75319">
      <w:pPr>
        <w:pStyle w:val="a5"/>
        <w:numPr>
          <w:ilvl w:val="0"/>
          <w:numId w:val="76"/>
        </w:numPr>
        <w:tabs>
          <w:tab w:val="left" w:pos="1265"/>
          <w:tab w:val="left" w:pos="1266"/>
        </w:tabs>
        <w:spacing w:before="38"/>
        <w:ind w:left="1265" w:hanging="347"/>
        <w:rPr>
          <w:rFonts w:ascii="Symbol" w:hAnsi="Symbol"/>
          <w:sz w:val="24"/>
        </w:rPr>
      </w:pPr>
      <w:r>
        <w:rPr>
          <w:sz w:val="24"/>
        </w:rPr>
        <w:t>готовое</w:t>
      </w:r>
      <w:r>
        <w:rPr>
          <w:spacing w:val="-3"/>
          <w:sz w:val="24"/>
        </w:rPr>
        <w:t xml:space="preserve"> </w:t>
      </w:r>
      <w:r>
        <w:rPr>
          <w:sz w:val="24"/>
        </w:rPr>
        <w:t>решение</w:t>
      </w:r>
      <w:r>
        <w:rPr>
          <w:spacing w:val="-8"/>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(верно,</w:t>
      </w:r>
      <w:r>
        <w:rPr>
          <w:spacing w:val="-5"/>
          <w:sz w:val="24"/>
        </w:rPr>
        <w:t xml:space="preserve"> </w:t>
      </w:r>
      <w:r>
        <w:rPr>
          <w:sz w:val="24"/>
        </w:rPr>
        <w:t>неверно);</w:t>
      </w:r>
    </w:p>
    <w:p w:rsidR="003C2477" w:rsidRDefault="00F03892">
      <w:pPr>
        <w:spacing w:before="45"/>
        <w:ind w:left="1342"/>
        <w:rPr>
          <w:i/>
          <w:sz w:val="24"/>
        </w:rPr>
      </w:pPr>
      <w:r>
        <w:rPr>
          <w:i/>
          <w:sz w:val="24"/>
        </w:rPr>
        <w:t>решать</w:t>
      </w:r>
      <w:r>
        <w:rPr>
          <w:i/>
          <w:spacing w:val="-1"/>
          <w:sz w:val="24"/>
        </w:rPr>
        <w:t xml:space="preserve"> </w:t>
      </w:r>
      <w:r>
        <w:rPr>
          <w:i/>
          <w:sz w:val="24"/>
        </w:rPr>
        <w:t>учебные</w:t>
      </w:r>
      <w:r>
        <w:rPr>
          <w:i/>
          <w:spacing w:val="-7"/>
          <w:sz w:val="24"/>
        </w:rPr>
        <w:t xml:space="preserve"> </w:t>
      </w:r>
      <w:r>
        <w:rPr>
          <w:i/>
          <w:sz w:val="24"/>
        </w:rPr>
        <w:t>и практические</w:t>
      </w:r>
      <w:r>
        <w:rPr>
          <w:i/>
          <w:spacing w:val="-2"/>
          <w:sz w:val="24"/>
        </w:rPr>
        <w:t xml:space="preserve"> </w:t>
      </w:r>
      <w:r>
        <w:rPr>
          <w:i/>
          <w:sz w:val="24"/>
        </w:rPr>
        <w:t>задачи:</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записывать</w:t>
      </w:r>
      <w:r>
        <w:rPr>
          <w:spacing w:val="-6"/>
          <w:sz w:val="24"/>
        </w:rPr>
        <w:t xml:space="preserve"> </w:t>
      </w:r>
      <w:r>
        <w:rPr>
          <w:sz w:val="24"/>
        </w:rPr>
        <w:t>цифрами</w:t>
      </w:r>
      <w:r>
        <w:rPr>
          <w:spacing w:val="-6"/>
          <w:sz w:val="24"/>
        </w:rPr>
        <w:t xml:space="preserve"> </w:t>
      </w:r>
      <w:r>
        <w:rPr>
          <w:sz w:val="24"/>
        </w:rPr>
        <w:t>двузначные</w:t>
      </w:r>
      <w:r>
        <w:rPr>
          <w:spacing w:val="-4"/>
          <w:sz w:val="24"/>
        </w:rPr>
        <w:t xml:space="preserve"> </w:t>
      </w:r>
      <w:r>
        <w:rPr>
          <w:sz w:val="24"/>
        </w:rPr>
        <w:t>числа;</w:t>
      </w:r>
    </w:p>
    <w:p w:rsidR="003C2477" w:rsidRDefault="00F03892" w:rsidP="00D75319">
      <w:pPr>
        <w:pStyle w:val="a5"/>
        <w:numPr>
          <w:ilvl w:val="0"/>
          <w:numId w:val="76"/>
        </w:numPr>
        <w:tabs>
          <w:tab w:val="left" w:pos="1265"/>
          <w:tab w:val="left" w:pos="1266"/>
        </w:tabs>
        <w:spacing w:before="38"/>
        <w:ind w:left="1265" w:hanging="347"/>
        <w:rPr>
          <w:rFonts w:ascii="Symbol" w:hAnsi="Symbol"/>
          <w:sz w:val="24"/>
        </w:rPr>
      </w:pPr>
      <w:r>
        <w:rPr>
          <w:sz w:val="24"/>
        </w:rPr>
        <w:t>решать</w:t>
      </w:r>
      <w:r>
        <w:rPr>
          <w:spacing w:val="-2"/>
          <w:sz w:val="24"/>
        </w:rPr>
        <w:t xml:space="preserve"> </w:t>
      </w:r>
      <w:r>
        <w:rPr>
          <w:sz w:val="24"/>
        </w:rPr>
        <w:t>составные</w:t>
      </w:r>
      <w:r>
        <w:rPr>
          <w:spacing w:val="-4"/>
          <w:sz w:val="24"/>
        </w:rPr>
        <w:t xml:space="preserve"> </w:t>
      </w:r>
      <w:r>
        <w:rPr>
          <w:sz w:val="24"/>
        </w:rPr>
        <w:t>арифметические</w:t>
      </w:r>
      <w:r>
        <w:rPr>
          <w:spacing w:val="-4"/>
          <w:sz w:val="24"/>
        </w:rPr>
        <w:t xml:space="preserve"> </w:t>
      </w:r>
      <w:r>
        <w:rPr>
          <w:sz w:val="24"/>
        </w:rPr>
        <w:t>задачи</w:t>
      </w:r>
      <w:r>
        <w:rPr>
          <w:spacing w:val="-1"/>
          <w:sz w:val="24"/>
        </w:rPr>
        <w:t xml:space="preserve"> </w:t>
      </w:r>
      <w:r>
        <w:rPr>
          <w:sz w:val="24"/>
        </w:rPr>
        <w:t>в</w:t>
      </w:r>
      <w:r>
        <w:rPr>
          <w:spacing w:val="-2"/>
          <w:sz w:val="24"/>
        </w:rPr>
        <w:t xml:space="preserve"> </w:t>
      </w:r>
      <w:r>
        <w:rPr>
          <w:sz w:val="24"/>
        </w:rPr>
        <w:t>два</w:t>
      </w:r>
      <w:r>
        <w:rPr>
          <w:spacing w:val="-4"/>
          <w:sz w:val="24"/>
        </w:rPr>
        <w:t xml:space="preserve"> </w:t>
      </w:r>
      <w:r>
        <w:rPr>
          <w:sz w:val="24"/>
        </w:rPr>
        <w:t>действия</w:t>
      </w:r>
      <w:r>
        <w:rPr>
          <w:spacing w:val="-3"/>
          <w:sz w:val="24"/>
        </w:rPr>
        <w:t xml:space="preserve"> </w:t>
      </w:r>
      <w:r>
        <w:rPr>
          <w:sz w:val="24"/>
        </w:rPr>
        <w:t>в</w:t>
      </w:r>
      <w:r>
        <w:rPr>
          <w:spacing w:val="-5"/>
          <w:sz w:val="24"/>
        </w:rPr>
        <w:t xml:space="preserve"> </w:t>
      </w:r>
      <w:r>
        <w:rPr>
          <w:sz w:val="24"/>
        </w:rPr>
        <w:t>различных</w:t>
      </w:r>
      <w:r>
        <w:rPr>
          <w:spacing w:val="-7"/>
          <w:sz w:val="24"/>
        </w:rPr>
        <w:t xml:space="preserve"> </w:t>
      </w:r>
      <w:r>
        <w:rPr>
          <w:sz w:val="24"/>
        </w:rPr>
        <w:t>комбинациях;</w:t>
      </w:r>
    </w:p>
    <w:p w:rsidR="003C2477" w:rsidRDefault="00F03892" w:rsidP="00D75319">
      <w:pPr>
        <w:pStyle w:val="a5"/>
        <w:numPr>
          <w:ilvl w:val="0"/>
          <w:numId w:val="76"/>
        </w:numPr>
        <w:tabs>
          <w:tab w:val="left" w:pos="1265"/>
          <w:tab w:val="left" w:pos="1266"/>
        </w:tabs>
        <w:spacing w:before="42" w:line="276" w:lineRule="auto"/>
        <w:ind w:right="815" w:firstLine="0"/>
        <w:rPr>
          <w:rFonts w:ascii="Symbol" w:hAnsi="Symbol"/>
          <w:sz w:val="24"/>
        </w:rPr>
      </w:pPr>
      <w:r>
        <w:rPr>
          <w:sz w:val="24"/>
        </w:rPr>
        <w:t>вычислять</w:t>
      </w:r>
      <w:r>
        <w:rPr>
          <w:spacing w:val="50"/>
          <w:sz w:val="24"/>
        </w:rPr>
        <w:t xml:space="preserve"> </w:t>
      </w:r>
      <w:r>
        <w:rPr>
          <w:sz w:val="24"/>
        </w:rPr>
        <w:t>сумму</w:t>
      </w:r>
      <w:r>
        <w:rPr>
          <w:spacing w:val="42"/>
          <w:sz w:val="24"/>
        </w:rPr>
        <w:t xml:space="preserve"> </w:t>
      </w:r>
      <w:r>
        <w:rPr>
          <w:sz w:val="24"/>
        </w:rPr>
        <w:t>и</w:t>
      </w:r>
      <w:r>
        <w:rPr>
          <w:spacing w:val="51"/>
          <w:sz w:val="24"/>
        </w:rPr>
        <w:t xml:space="preserve"> </w:t>
      </w:r>
      <w:r>
        <w:rPr>
          <w:sz w:val="24"/>
        </w:rPr>
        <w:t>разность</w:t>
      </w:r>
      <w:r>
        <w:rPr>
          <w:spacing w:val="47"/>
          <w:sz w:val="24"/>
        </w:rPr>
        <w:t xml:space="preserve"> </w:t>
      </w:r>
      <w:r>
        <w:rPr>
          <w:sz w:val="24"/>
        </w:rPr>
        <w:t>чисел</w:t>
      </w:r>
      <w:r>
        <w:rPr>
          <w:spacing w:val="51"/>
          <w:sz w:val="24"/>
        </w:rPr>
        <w:t xml:space="preserve"> </w:t>
      </w:r>
      <w:r>
        <w:rPr>
          <w:sz w:val="24"/>
        </w:rPr>
        <w:t>в</w:t>
      </w:r>
      <w:r>
        <w:rPr>
          <w:spacing w:val="48"/>
          <w:sz w:val="24"/>
        </w:rPr>
        <w:t xml:space="preserve"> </w:t>
      </w:r>
      <w:r>
        <w:rPr>
          <w:sz w:val="24"/>
        </w:rPr>
        <w:t>пределах</w:t>
      </w:r>
      <w:r>
        <w:rPr>
          <w:spacing w:val="46"/>
          <w:sz w:val="24"/>
        </w:rPr>
        <w:t xml:space="preserve"> </w:t>
      </w:r>
      <w:r>
        <w:rPr>
          <w:sz w:val="24"/>
        </w:rPr>
        <w:t>100,</w:t>
      </w:r>
      <w:r>
        <w:rPr>
          <w:spacing w:val="53"/>
          <w:sz w:val="24"/>
        </w:rPr>
        <w:t xml:space="preserve"> </w:t>
      </w:r>
      <w:r>
        <w:rPr>
          <w:sz w:val="24"/>
        </w:rPr>
        <w:t>используя</w:t>
      </w:r>
      <w:r>
        <w:rPr>
          <w:spacing w:val="50"/>
          <w:sz w:val="24"/>
        </w:rPr>
        <w:t xml:space="preserve"> </w:t>
      </w:r>
      <w:r>
        <w:rPr>
          <w:sz w:val="24"/>
        </w:rPr>
        <w:t>изученные</w:t>
      </w:r>
      <w:r>
        <w:rPr>
          <w:spacing w:val="50"/>
          <w:sz w:val="24"/>
        </w:rPr>
        <w:t xml:space="preserve"> </w:t>
      </w:r>
      <w:r>
        <w:rPr>
          <w:sz w:val="24"/>
        </w:rPr>
        <w:t>устные</w:t>
      </w:r>
      <w:r>
        <w:rPr>
          <w:spacing w:val="50"/>
          <w:sz w:val="24"/>
        </w:rPr>
        <w:t xml:space="preserve"> </w:t>
      </w:r>
      <w:r>
        <w:rPr>
          <w:sz w:val="24"/>
        </w:rPr>
        <w:t>и</w:t>
      </w:r>
      <w:r>
        <w:rPr>
          <w:spacing w:val="-57"/>
          <w:sz w:val="24"/>
        </w:rPr>
        <w:t xml:space="preserve"> </w:t>
      </w:r>
      <w:r>
        <w:rPr>
          <w:sz w:val="24"/>
        </w:rPr>
        <w:t>письменные приемы</w:t>
      </w:r>
      <w:r>
        <w:rPr>
          <w:spacing w:val="-1"/>
          <w:sz w:val="24"/>
        </w:rPr>
        <w:t xml:space="preserve"> </w:t>
      </w:r>
      <w:r>
        <w:rPr>
          <w:sz w:val="24"/>
        </w:rPr>
        <w:t>вычислений;</w:t>
      </w:r>
    </w:p>
    <w:p w:rsidR="003C2477" w:rsidRDefault="00F03892" w:rsidP="00D75319">
      <w:pPr>
        <w:pStyle w:val="a5"/>
        <w:numPr>
          <w:ilvl w:val="0"/>
          <w:numId w:val="76"/>
        </w:numPr>
        <w:tabs>
          <w:tab w:val="left" w:pos="1265"/>
          <w:tab w:val="left" w:pos="1266"/>
        </w:tabs>
        <w:spacing w:line="291" w:lineRule="exact"/>
        <w:ind w:left="1265" w:hanging="347"/>
        <w:rPr>
          <w:rFonts w:ascii="Symbol" w:hAnsi="Symbol"/>
          <w:sz w:val="24"/>
        </w:rPr>
      </w:pPr>
      <w:r>
        <w:rPr>
          <w:sz w:val="24"/>
        </w:rPr>
        <w:t>вычислять</w:t>
      </w:r>
      <w:r>
        <w:rPr>
          <w:spacing w:val="-2"/>
          <w:sz w:val="24"/>
        </w:rPr>
        <w:t xml:space="preserve"> </w:t>
      </w:r>
      <w:r>
        <w:rPr>
          <w:sz w:val="24"/>
        </w:rPr>
        <w:t>значения</w:t>
      </w:r>
      <w:r>
        <w:rPr>
          <w:spacing w:val="-2"/>
          <w:sz w:val="24"/>
        </w:rPr>
        <w:t xml:space="preserve"> </w:t>
      </w:r>
      <w:r>
        <w:rPr>
          <w:sz w:val="24"/>
        </w:rPr>
        <w:t>простых</w:t>
      </w:r>
      <w:r>
        <w:rPr>
          <w:spacing w:val="-6"/>
          <w:sz w:val="24"/>
        </w:rPr>
        <w:t xml:space="preserve"> </w:t>
      </w:r>
      <w:r>
        <w:rPr>
          <w:sz w:val="24"/>
        </w:rPr>
        <w:t>и составных</w:t>
      </w:r>
      <w:r>
        <w:rPr>
          <w:spacing w:val="-7"/>
          <w:sz w:val="24"/>
        </w:rPr>
        <w:t xml:space="preserve"> </w:t>
      </w:r>
      <w:r>
        <w:rPr>
          <w:sz w:val="24"/>
        </w:rPr>
        <w:t>числовых</w:t>
      </w:r>
      <w:r>
        <w:rPr>
          <w:spacing w:val="-6"/>
          <w:sz w:val="24"/>
        </w:rPr>
        <w:t xml:space="preserve"> </w:t>
      </w:r>
      <w:r>
        <w:rPr>
          <w:sz w:val="24"/>
        </w:rPr>
        <w:t>выражений;</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вычислять</w:t>
      </w:r>
      <w:r>
        <w:rPr>
          <w:spacing w:val="-5"/>
          <w:sz w:val="24"/>
        </w:rPr>
        <w:t xml:space="preserve"> </w:t>
      </w:r>
      <w:r>
        <w:rPr>
          <w:sz w:val="24"/>
        </w:rPr>
        <w:t>периметр</w:t>
      </w:r>
      <w:r>
        <w:rPr>
          <w:spacing w:val="-5"/>
          <w:sz w:val="24"/>
        </w:rPr>
        <w:t xml:space="preserve"> </w:t>
      </w:r>
      <w:r>
        <w:rPr>
          <w:sz w:val="24"/>
        </w:rPr>
        <w:t>и</w:t>
      </w:r>
      <w:r>
        <w:rPr>
          <w:spacing w:val="-5"/>
          <w:sz w:val="24"/>
        </w:rPr>
        <w:t xml:space="preserve"> </w:t>
      </w:r>
      <w:r>
        <w:rPr>
          <w:sz w:val="24"/>
        </w:rPr>
        <w:t>площадь</w:t>
      </w:r>
      <w:r>
        <w:rPr>
          <w:spacing w:val="-5"/>
          <w:sz w:val="24"/>
        </w:rPr>
        <w:t xml:space="preserve"> </w:t>
      </w:r>
      <w:r>
        <w:rPr>
          <w:sz w:val="24"/>
        </w:rPr>
        <w:t>прямоугольника</w:t>
      </w:r>
      <w:r>
        <w:rPr>
          <w:spacing w:val="-2"/>
          <w:sz w:val="24"/>
        </w:rPr>
        <w:t xml:space="preserve"> </w:t>
      </w:r>
      <w:r>
        <w:rPr>
          <w:sz w:val="24"/>
        </w:rPr>
        <w:t>(квадрата);</w:t>
      </w:r>
    </w:p>
    <w:p w:rsidR="003C2477" w:rsidRDefault="00F03892" w:rsidP="00D75319">
      <w:pPr>
        <w:pStyle w:val="a5"/>
        <w:numPr>
          <w:ilvl w:val="0"/>
          <w:numId w:val="76"/>
        </w:numPr>
        <w:tabs>
          <w:tab w:val="left" w:pos="1265"/>
          <w:tab w:val="left" w:pos="1266"/>
        </w:tabs>
        <w:spacing w:before="37"/>
        <w:ind w:left="1265" w:hanging="347"/>
        <w:rPr>
          <w:rFonts w:ascii="Symbol" w:hAnsi="Symbol"/>
          <w:sz w:val="24"/>
        </w:rPr>
      </w:pPr>
      <w:r>
        <w:rPr>
          <w:sz w:val="24"/>
        </w:rPr>
        <w:lastRenderedPageBreak/>
        <w:t>строить</w:t>
      </w:r>
      <w:r>
        <w:rPr>
          <w:spacing w:val="-8"/>
          <w:sz w:val="24"/>
        </w:rPr>
        <w:t xml:space="preserve"> </w:t>
      </w:r>
      <w:r>
        <w:rPr>
          <w:sz w:val="24"/>
        </w:rPr>
        <w:t>окружность</w:t>
      </w:r>
      <w:r>
        <w:rPr>
          <w:spacing w:val="-3"/>
          <w:sz w:val="24"/>
        </w:rPr>
        <w:t xml:space="preserve"> </w:t>
      </w:r>
      <w:r>
        <w:rPr>
          <w:sz w:val="24"/>
        </w:rPr>
        <w:t>с</w:t>
      </w:r>
      <w:r>
        <w:rPr>
          <w:spacing w:val="-1"/>
          <w:sz w:val="24"/>
        </w:rPr>
        <w:t xml:space="preserve"> </w:t>
      </w:r>
      <w:r>
        <w:rPr>
          <w:sz w:val="24"/>
        </w:rPr>
        <w:t>помощью</w:t>
      </w:r>
      <w:r>
        <w:rPr>
          <w:spacing w:val="-7"/>
          <w:sz w:val="24"/>
        </w:rPr>
        <w:t xml:space="preserve"> </w:t>
      </w:r>
      <w:r>
        <w:rPr>
          <w:sz w:val="24"/>
        </w:rPr>
        <w:t>циркуля;</w:t>
      </w:r>
    </w:p>
    <w:p w:rsidR="003C2477" w:rsidRDefault="00F03892" w:rsidP="00D75319">
      <w:pPr>
        <w:pStyle w:val="a5"/>
        <w:numPr>
          <w:ilvl w:val="0"/>
          <w:numId w:val="76"/>
        </w:numPr>
        <w:tabs>
          <w:tab w:val="left" w:pos="1265"/>
          <w:tab w:val="left" w:pos="1266"/>
        </w:tabs>
        <w:spacing w:before="42"/>
        <w:ind w:left="1265" w:hanging="347"/>
        <w:rPr>
          <w:rFonts w:ascii="Symbol" w:hAnsi="Symbol"/>
          <w:sz w:val="24"/>
        </w:rPr>
      </w:pPr>
      <w:r>
        <w:rPr>
          <w:sz w:val="24"/>
        </w:rPr>
        <w:t>выбирать</w:t>
      </w:r>
      <w:r>
        <w:rPr>
          <w:spacing w:val="-5"/>
          <w:sz w:val="24"/>
        </w:rPr>
        <w:t xml:space="preserve"> </w:t>
      </w:r>
      <w:r>
        <w:rPr>
          <w:sz w:val="24"/>
        </w:rPr>
        <w:t>из</w:t>
      </w:r>
      <w:r>
        <w:rPr>
          <w:spacing w:val="-6"/>
          <w:sz w:val="24"/>
        </w:rPr>
        <w:t xml:space="preserve"> </w:t>
      </w:r>
      <w:r>
        <w:rPr>
          <w:sz w:val="24"/>
        </w:rPr>
        <w:t>таблицы</w:t>
      </w:r>
      <w:r>
        <w:rPr>
          <w:spacing w:val="-5"/>
          <w:sz w:val="24"/>
        </w:rPr>
        <w:t xml:space="preserve"> </w:t>
      </w:r>
      <w:r>
        <w:rPr>
          <w:sz w:val="24"/>
        </w:rPr>
        <w:t>необходимую</w:t>
      </w:r>
      <w:r>
        <w:rPr>
          <w:spacing w:val="-4"/>
          <w:sz w:val="24"/>
        </w:rPr>
        <w:t xml:space="preserve"> </w:t>
      </w:r>
      <w:r>
        <w:rPr>
          <w:sz w:val="24"/>
        </w:rPr>
        <w:t>информацию</w:t>
      </w:r>
      <w:r>
        <w:rPr>
          <w:spacing w:val="-4"/>
          <w:sz w:val="24"/>
        </w:rPr>
        <w:t xml:space="preserve"> </w:t>
      </w:r>
      <w:r>
        <w:rPr>
          <w:sz w:val="24"/>
        </w:rPr>
        <w:t>для</w:t>
      </w:r>
      <w:r>
        <w:rPr>
          <w:spacing w:val="-2"/>
          <w:sz w:val="24"/>
        </w:rPr>
        <w:t xml:space="preserve"> </w:t>
      </w:r>
      <w:r>
        <w:rPr>
          <w:sz w:val="24"/>
        </w:rPr>
        <w:t>решения</w:t>
      </w:r>
      <w:r>
        <w:rPr>
          <w:spacing w:val="-6"/>
          <w:sz w:val="24"/>
        </w:rPr>
        <w:t xml:space="preserve"> </w:t>
      </w:r>
      <w:r>
        <w:rPr>
          <w:sz w:val="24"/>
        </w:rPr>
        <w:t>учебной</w:t>
      </w:r>
      <w:r>
        <w:rPr>
          <w:spacing w:val="-1"/>
          <w:sz w:val="24"/>
        </w:rPr>
        <w:t xml:space="preserve"> </w:t>
      </w:r>
      <w:r>
        <w:rPr>
          <w:sz w:val="24"/>
        </w:rPr>
        <w:t>задачи;</w:t>
      </w:r>
    </w:p>
    <w:p w:rsidR="003C2477" w:rsidRDefault="00F03892" w:rsidP="00D75319">
      <w:pPr>
        <w:pStyle w:val="a5"/>
        <w:numPr>
          <w:ilvl w:val="0"/>
          <w:numId w:val="76"/>
        </w:numPr>
        <w:tabs>
          <w:tab w:val="left" w:pos="1265"/>
          <w:tab w:val="left" w:pos="1266"/>
        </w:tabs>
        <w:spacing w:before="42"/>
        <w:ind w:left="1265" w:hanging="347"/>
        <w:rPr>
          <w:rFonts w:ascii="Symbol" w:hAnsi="Symbol"/>
          <w:sz w:val="24"/>
        </w:rPr>
      </w:pPr>
      <w:r>
        <w:rPr>
          <w:sz w:val="24"/>
        </w:rPr>
        <w:t>заполнять</w:t>
      </w:r>
      <w:r>
        <w:rPr>
          <w:spacing w:val="-6"/>
          <w:sz w:val="24"/>
        </w:rPr>
        <w:t xml:space="preserve"> </w:t>
      </w:r>
      <w:r>
        <w:rPr>
          <w:sz w:val="24"/>
        </w:rPr>
        <w:t>таблицы,</w:t>
      </w:r>
      <w:r>
        <w:rPr>
          <w:spacing w:val="-6"/>
          <w:sz w:val="24"/>
        </w:rPr>
        <w:t xml:space="preserve"> </w:t>
      </w:r>
      <w:r>
        <w:rPr>
          <w:sz w:val="24"/>
        </w:rPr>
        <w:t>имея</w:t>
      </w:r>
      <w:r>
        <w:rPr>
          <w:spacing w:val="-8"/>
          <w:sz w:val="24"/>
        </w:rPr>
        <w:t xml:space="preserve"> </w:t>
      </w:r>
      <w:r>
        <w:rPr>
          <w:sz w:val="24"/>
        </w:rPr>
        <w:t>некоторый</w:t>
      </w:r>
      <w:r>
        <w:rPr>
          <w:spacing w:val="-2"/>
          <w:sz w:val="24"/>
        </w:rPr>
        <w:t xml:space="preserve"> </w:t>
      </w:r>
      <w:r>
        <w:rPr>
          <w:sz w:val="24"/>
        </w:rPr>
        <w:t>банк</w:t>
      </w:r>
      <w:r>
        <w:rPr>
          <w:spacing w:val="-5"/>
          <w:sz w:val="24"/>
        </w:rPr>
        <w:t xml:space="preserve"> </w:t>
      </w:r>
      <w:r>
        <w:rPr>
          <w:sz w:val="24"/>
        </w:rPr>
        <w:t>данных.</w:t>
      </w:r>
    </w:p>
    <w:p w:rsidR="003C2477" w:rsidRDefault="00F03892">
      <w:pPr>
        <w:spacing w:before="40"/>
        <w:ind w:left="1405"/>
        <w:rPr>
          <w:b/>
          <w:sz w:val="24"/>
        </w:rPr>
      </w:pPr>
      <w:r>
        <w:rPr>
          <w:sz w:val="24"/>
        </w:rPr>
        <w:t>К</w:t>
      </w:r>
      <w:r>
        <w:rPr>
          <w:spacing w:val="-4"/>
          <w:sz w:val="24"/>
        </w:rPr>
        <w:t xml:space="preserve"> </w:t>
      </w:r>
      <w:r>
        <w:rPr>
          <w:sz w:val="24"/>
        </w:rPr>
        <w:t>концу</w:t>
      </w:r>
      <w:r>
        <w:rPr>
          <w:spacing w:val="-11"/>
          <w:sz w:val="24"/>
        </w:rPr>
        <w:t xml:space="preserve"> </w:t>
      </w:r>
      <w:r>
        <w:rPr>
          <w:sz w:val="24"/>
        </w:rPr>
        <w:t>обучения</w:t>
      </w:r>
      <w:r>
        <w:rPr>
          <w:spacing w:val="-1"/>
          <w:sz w:val="24"/>
        </w:rPr>
        <w:t xml:space="preserve"> </w:t>
      </w:r>
      <w:r>
        <w:rPr>
          <w:sz w:val="24"/>
        </w:rPr>
        <w:t>во</w:t>
      </w:r>
      <w:r>
        <w:rPr>
          <w:spacing w:val="6"/>
          <w:sz w:val="24"/>
        </w:rPr>
        <w:t xml:space="preserve"> </w:t>
      </w:r>
      <w:r>
        <w:rPr>
          <w:b/>
          <w:sz w:val="24"/>
        </w:rPr>
        <w:t>2</w:t>
      </w:r>
      <w:r>
        <w:rPr>
          <w:b/>
          <w:spacing w:val="52"/>
          <w:sz w:val="24"/>
        </w:rPr>
        <w:t xml:space="preserve"> </w:t>
      </w:r>
      <w:r>
        <w:rPr>
          <w:b/>
          <w:sz w:val="24"/>
        </w:rPr>
        <w:t>классе</w:t>
      </w:r>
      <w:r>
        <w:rPr>
          <w:b/>
          <w:spacing w:val="-2"/>
          <w:sz w:val="24"/>
        </w:rPr>
        <w:t xml:space="preserve"> </w:t>
      </w:r>
      <w:r>
        <w:rPr>
          <w:b/>
          <w:sz w:val="24"/>
        </w:rPr>
        <w:t>ученик</w:t>
      </w:r>
      <w:r>
        <w:rPr>
          <w:b/>
          <w:spacing w:val="-5"/>
          <w:sz w:val="24"/>
        </w:rPr>
        <w:t xml:space="preserve"> </w:t>
      </w:r>
      <w:r>
        <w:rPr>
          <w:b/>
          <w:sz w:val="24"/>
        </w:rPr>
        <w:t>может</w:t>
      </w:r>
      <w:r>
        <w:rPr>
          <w:b/>
          <w:spacing w:val="1"/>
          <w:sz w:val="24"/>
        </w:rPr>
        <w:t xml:space="preserve"> </w:t>
      </w:r>
      <w:r>
        <w:rPr>
          <w:b/>
          <w:sz w:val="24"/>
        </w:rPr>
        <w:t>научиться:</w:t>
      </w:r>
    </w:p>
    <w:p w:rsidR="003C2477" w:rsidRDefault="00F03892">
      <w:pPr>
        <w:spacing w:before="46"/>
        <w:ind w:left="982"/>
        <w:rPr>
          <w:i/>
          <w:sz w:val="24"/>
        </w:rPr>
      </w:pPr>
      <w:r>
        <w:rPr>
          <w:i/>
          <w:sz w:val="24"/>
        </w:rPr>
        <w:t>формулировать: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свойства</w:t>
      </w:r>
      <w:r>
        <w:rPr>
          <w:spacing w:val="-3"/>
          <w:sz w:val="24"/>
        </w:rPr>
        <w:t xml:space="preserve"> </w:t>
      </w:r>
      <w:r>
        <w:rPr>
          <w:sz w:val="24"/>
        </w:rPr>
        <w:t>умножения</w:t>
      </w:r>
      <w:r>
        <w:rPr>
          <w:spacing w:val="-2"/>
          <w:sz w:val="24"/>
        </w:rPr>
        <w:t xml:space="preserve"> </w:t>
      </w:r>
      <w:r>
        <w:rPr>
          <w:sz w:val="24"/>
        </w:rPr>
        <w:t>и</w:t>
      </w:r>
      <w:r>
        <w:rPr>
          <w:spacing w:val="-5"/>
          <w:sz w:val="24"/>
        </w:rPr>
        <w:t xml:space="preserve"> </w:t>
      </w:r>
      <w:r>
        <w:rPr>
          <w:sz w:val="24"/>
        </w:rPr>
        <w:t>деления;</w:t>
      </w:r>
    </w:p>
    <w:p w:rsidR="003C2477" w:rsidRDefault="00F03892" w:rsidP="00D75319">
      <w:pPr>
        <w:pStyle w:val="a5"/>
        <w:numPr>
          <w:ilvl w:val="0"/>
          <w:numId w:val="76"/>
        </w:numPr>
        <w:tabs>
          <w:tab w:val="left" w:pos="1260"/>
          <w:tab w:val="left" w:pos="1261"/>
        </w:tabs>
        <w:spacing w:before="38"/>
        <w:ind w:left="1261" w:hanging="342"/>
        <w:rPr>
          <w:rFonts w:ascii="Symbol" w:hAnsi="Symbol"/>
          <w:sz w:val="24"/>
        </w:rPr>
      </w:pPr>
      <w:r>
        <w:rPr>
          <w:sz w:val="24"/>
        </w:rPr>
        <w:t>определения</w:t>
      </w:r>
      <w:r>
        <w:rPr>
          <w:spacing w:val="-3"/>
          <w:sz w:val="24"/>
        </w:rPr>
        <w:t xml:space="preserve"> </w:t>
      </w:r>
      <w:r>
        <w:rPr>
          <w:sz w:val="24"/>
        </w:rPr>
        <w:t>прямоугольника</w:t>
      </w:r>
      <w:r>
        <w:rPr>
          <w:spacing w:val="-2"/>
          <w:sz w:val="24"/>
        </w:rPr>
        <w:t xml:space="preserve"> </w:t>
      </w:r>
      <w:r>
        <w:rPr>
          <w:sz w:val="24"/>
        </w:rPr>
        <w:t>(</w:t>
      </w:r>
      <w:r>
        <w:rPr>
          <w:spacing w:val="-5"/>
          <w:sz w:val="24"/>
        </w:rPr>
        <w:t xml:space="preserve"> </w:t>
      </w:r>
      <w:r>
        <w:rPr>
          <w:sz w:val="24"/>
        </w:rPr>
        <w:t>квадрата);</w:t>
      </w:r>
    </w:p>
    <w:p w:rsidR="003C2477" w:rsidRDefault="00F03892" w:rsidP="00D75319">
      <w:pPr>
        <w:pStyle w:val="a5"/>
        <w:numPr>
          <w:ilvl w:val="0"/>
          <w:numId w:val="76"/>
        </w:numPr>
        <w:tabs>
          <w:tab w:val="left" w:pos="1265"/>
          <w:tab w:val="left" w:pos="1266"/>
        </w:tabs>
        <w:spacing w:before="41"/>
        <w:ind w:left="1265" w:hanging="347"/>
        <w:rPr>
          <w:rFonts w:ascii="Symbol" w:hAnsi="Symbol"/>
          <w:sz w:val="24"/>
        </w:rPr>
      </w:pPr>
      <w:r>
        <w:rPr>
          <w:sz w:val="24"/>
        </w:rPr>
        <w:t>свойства</w:t>
      </w:r>
      <w:r>
        <w:rPr>
          <w:spacing w:val="-8"/>
          <w:sz w:val="24"/>
        </w:rPr>
        <w:t xml:space="preserve"> </w:t>
      </w:r>
      <w:r>
        <w:rPr>
          <w:sz w:val="24"/>
        </w:rPr>
        <w:t>прямоугольника</w:t>
      </w:r>
      <w:r>
        <w:rPr>
          <w:spacing w:val="-3"/>
          <w:sz w:val="24"/>
        </w:rPr>
        <w:t xml:space="preserve"> </w:t>
      </w:r>
      <w:r>
        <w:rPr>
          <w:sz w:val="24"/>
        </w:rPr>
        <w:t>(квадрата);</w:t>
      </w:r>
    </w:p>
    <w:p w:rsidR="003C2477" w:rsidRDefault="00F03892">
      <w:pPr>
        <w:spacing w:before="45"/>
        <w:ind w:left="982"/>
        <w:rPr>
          <w:i/>
          <w:sz w:val="24"/>
        </w:rPr>
      </w:pPr>
      <w:r>
        <w:rPr>
          <w:i/>
          <w:sz w:val="24"/>
        </w:rPr>
        <w:t>называть: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вершины</w:t>
      </w:r>
      <w:r>
        <w:rPr>
          <w:spacing w:val="-3"/>
          <w:sz w:val="24"/>
        </w:rPr>
        <w:t xml:space="preserve"> </w:t>
      </w:r>
      <w:r>
        <w:rPr>
          <w:sz w:val="24"/>
        </w:rPr>
        <w:t>и</w:t>
      </w:r>
      <w:r>
        <w:rPr>
          <w:spacing w:val="-6"/>
          <w:sz w:val="24"/>
        </w:rPr>
        <w:t xml:space="preserve"> </w:t>
      </w:r>
      <w:r>
        <w:rPr>
          <w:sz w:val="24"/>
        </w:rPr>
        <w:t>стороны</w:t>
      </w:r>
      <w:r>
        <w:rPr>
          <w:spacing w:val="-3"/>
          <w:sz w:val="24"/>
        </w:rPr>
        <w:t xml:space="preserve"> </w:t>
      </w:r>
      <w:r>
        <w:rPr>
          <w:sz w:val="24"/>
        </w:rPr>
        <w:t>угла,</w:t>
      </w:r>
      <w:r>
        <w:rPr>
          <w:spacing w:val="-1"/>
          <w:sz w:val="24"/>
        </w:rPr>
        <w:t xml:space="preserve"> </w:t>
      </w:r>
      <w:r>
        <w:rPr>
          <w:sz w:val="24"/>
        </w:rPr>
        <w:t>обозначенные</w:t>
      </w:r>
      <w:r>
        <w:rPr>
          <w:spacing w:val="-4"/>
          <w:sz w:val="24"/>
        </w:rPr>
        <w:t xml:space="preserve"> </w:t>
      </w:r>
      <w:r>
        <w:rPr>
          <w:sz w:val="24"/>
        </w:rPr>
        <w:t>латинскими</w:t>
      </w:r>
      <w:r>
        <w:rPr>
          <w:spacing w:val="-2"/>
          <w:sz w:val="24"/>
        </w:rPr>
        <w:t xml:space="preserve"> </w:t>
      </w:r>
      <w:r>
        <w:rPr>
          <w:sz w:val="24"/>
        </w:rPr>
        <w:t>буквами;</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элементы</w:t>
      </w:r>
      <w:r>
        <w:rPr>
          <w:spacing w:val="-2"/>
          <w:sz w:val="24"/>
        </w:rPr>
        <w:t xml:space="preserve"> </w:t>
      </w:r>
      <w:r>
        <w:rPr>
          <w:sz w:val="24"/>
        </w:rPr>
        <w:t>многоугольника</w:t>
      </w:r>
      <w:r>
        <w:rPr>
          <w:spacing w:val="-8"/>
          <w:sz w:val="24"/>
        </w:rPr>
        <w:t xml:space="preserve"> </w:t>
      </w:r>
      <w:r>
        <w:rPr>
          <w:sz w:val="24"/>
        </w:rPr>
        <w:t>(вершины,</w:t>
      </w:r>
      <w:r>
        <w:rPr>
          <w:spacing w:val="-1"/>
          <w:sz w:val="24"/>
        </w:rPr>
        <w:t xml:space="preserve"> </w:t>
      </w:r>
      <w:r>
        <w:rPr>
          <w:sz w:val="24"/>
        </w:rPr>
        <w:t>стороны,</w:t>
      </w:r>
      <w:r>
        <w:rPr>
          <w:spacing w:val="-9"/>
          <w:sz w:val="24"/>
        </w:rPr>
        <w:t xml:space="preserve"> </w:t>
      </w:r>
      <w:r>
        <w:rPr>
          <w:sz w:val="24"/>
        </w:rPr>
        <w:t>углы);</w:t>
      </w:r>
    </w:p>
    <w:p w:rsidR="003C2477" w:rsidRDefault="00F03892" w:rsidP="00D75319">
      <w:pPr>
        <w:pStyle w:val="a5"/>
        <w:numPr>
          <w:ilvl w:val="0"/>
          <w:numId w:val="76"/>
        </w:numPr>
        <w:tabs>
          <w:tab w:val="left" w:pos="1265"/>
          <w:tab w:val="left" w:pos="1266"/>
        </w:tabs>
        <w:spacing w:before="38"/>
        <w:ind w:left="1265" w:hanging="347"/>
        <w:rPr>
          <w:rFonts w:ascii="Symbol" w:hAnsi="Symbol"/>
          <w:sz w:val="24"/>
        </w:rPr>
      </w:pPr>
      <w:r>
        <w:rPr>
          <w:sz w:val="24"/>
        </w:rPr>
        <w:t>центр</w:t>
      </w:r>
      <w:r>
        <w:rPr>
          <w:spacing w:val="-6"/>
          <w:sz w:val="24"/>
        </w:rPr>
        <w:t xml:space="preserve"> </w:t>
      </w:r>
      <w:r>
        <w:rPr>
          <w:sz w:val="24"/>
        </w:rPr>
        <w:t>и радиус</w:t>
      </w:r>
      <w:r>
        <w:rPr>
          <w:spacing w:val="-2"/>
          <w:sz w:val="24"/>
        </w:rPr>
        <w:t xml:space="preserve"> </w:t>
      </w:r>
      <w:r>
        <w:rPr>
          <w:sz w:val="24"/>
        </w:rPr>
        <w:t>окружности;</w:t>
      </w:r>
    </w:p>
    <w:p w:rsidR="003C2477" w:rsidRDefault="00F03892" w:rsidP="00D75319">
      <w:pPr>
        <w:pStyle w:val="a5"/>
        <w:numPr>
          <w:ilvl w:val="0"/>
          <w:numId w:val="76"/>
        </w:numPr>
        <w:tabs>
          <w:tab w:val="left" w:pos="1265"/>
          <w:tab w:val="left" w:pos="1266"/>
        </w:tabs>
        <w:spacing w:before="42"/>
        <w:ind w:left="1265" w:hanging="347"/>
        <w:rPr>
          <w:rFonts w:ascii="Symbol" w:hAnsi="Symbol"/>
          <w:sz w:val="24"/>
        </w:rPr>
      </w:pPr>
      <w:r>
        <w:rPr>
          <w:sz w:val="24"/>
        </w:rPr>
        <w:t>координаты</w:t>
      </w:r>
      <w:r>
        <w:rPr>
          <w:spacing w:val="-1"/>
          <w:sz w:val="24"/>
        </w:rPr>
        <w:t xml:space="preserve"> </w:t>
      </w:r>
      <w:r>
        <w:rPr>
          <w:sz w:val="24"/>
        </w:rPr>
        <w:t>точек,</w:t>
      </w:r>
      <w:r>
        <w:rPr>
          <w:spacing w:val="-8"/>
          <w:sz w:val="24"/>
        </w:rPr>
        <w:t xml:space="preserve"> </w:t>
      </w:r>
      <w:r>
        <w:rPr>
          <w:sz w:val="24"/>
        </w:rPr>
        <w:t>отмеченных</w:t>
      </w:r>
      <w:r>
        <w:rPr>
          <w:spacing w:val="-7"/>
          <w:sz w:val="24"/>
        </w:rPr>
        <w:t xml:space="preserve"> </w:t>
      </w:r>
      <w:r>
        <w:rPr>
          <w:sz w:val="24"/>
        </w:rPr>
        <w:t>на</w:t>
      </w:r>
      <w:r>
        <w:rPr>
          <w:spacing w:val="-2"/>
          <w:sz w:val="24"/>
        </w:rPr>
        <w:t xml:space="preserve"> </w:t>
      </w:r>
      <w:r>
        <w:rPr>
          <w:sz w:val="24"/>
        </w:rPr>
        <w:t>числовом</w:t>
      </w:r>
      <w:r>
        <w:rPr>
          <w:spacing w:val="-5"/>
          <w:sz w:val="24"/>
        </w:rPr>
        <w:t xml:space="preserve"> </w:t>
      </w:r>
      <w:r>
        <w:rPr>
          <w:sz w:val="24"/>
        </w:rPr>
        <w:t>луче;</w:t>
      </w:r>
    </w:p>
    <w:p w:rsidR="003C2477" w:rsidRDefault="00F03892">
      <w:pPr>
        <w:spacing w:before="45"/>
        <w:ind w:left="919"/>
        <w:rPr>
          <w:i/>
          <w:sz w:val="24"/>
        </w:rPr>
      </w:pPr>
      <w:r>
        <w:rPr>
          <w:i/>
          <w:sz w:val="24"/>
        </w:rPr>
        <w:t>читать: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обозначения</w:t>
      </w:r>
      <w:r>
        <w:rPr>
          <w:spacing w:val="-9"/>
          <w:sz w:val="24"/>
        </w:rPr>
        <w:t xml:space="preserve"> </w:t>
      </w:r>
      <w:r>
        <w:rPr>
          <w:sz w:val="24"/>
        </w:rPr>
        <w:t>луча,</w:t>
      </w:r>
      <w:r>
        <w:rPr>
          <w:spacing w:val="2"/>
          <w:sz w:val="24"/>
        </w:rPr>
        <w:t xml:space="preserve"> </w:t>
      </w:r>
      <w:r>
        <w:rPr>
          <w:sz w:val="24"/>
        </w:rPr>
        <w:t>угла,</w:t>
      </w:r>
      <w:r>
        <w:rPr>
          <w:spacing w:val="-2"/>
          <w:sz w:val="24"/>
        </w:rPr>
        <w:t xml:space="preserve"> </w:t>
      </w:r>
      <w:r>
        <w:rPr>
          <w:sz w:val="24"/>
        </w:rPr>
        <w:t>многоугольника;</w:t>
      </w:r>
    </w:p>
    <w:p w:rsidR="003C2477" w:rsidRDefault="00F03892">
      <w:pPr>
        <w:spacing w:before="45"/>
        <w:ind w:left="982"/>
        <w:rPr>
          <w:i/>
          <w:sz w:val="24"/>
        </w:rPr>
      </w:pPr>
      <w:r>
        <w:rPr>
          <w:i/>
          <w:sz w:val="24"/>
        </w:rPr>
        <w:t>различать:</w:t>
      </w:r>
    </w:p>
    <w:p w:rsidR="003C2477" w:rsidRDefault="00F03892" w:rsidP="00D75319">
      <w:pPr>
        <w:pStyle w:val="a5"/>
        <w:numPr>
          <w:ilvl w:val="0"/>
          <w:numId w:val="76"/>
        </w:numPr>
        <w:tabs>
          <w:tab w:val="left" w:pos="1265"/>
          <w:tab w:val="left" w:pos="1266"/>
        </w:tabs>
        <w:spacing w:before="38"/>
        <w:ind w:left="1265" w:hanging="347"/>
        <w:rPr>
          <w:rFonts w:ascii="Symbol" w:hAnsi="Symbol"/>
          <w:sz w:val="24"/>
        </w:rPr>
      </w:pPr>
      <w:r>
        <w:rPr>
          <w:sz w:val="24"/>
        </w:rPr>
        <w:t>луч и</w:t>
      </w:r>
      <w:r>
        <w:rPr>
          <w:spacing w:val="-2"/>
          <w:sz w:val="24"/>
        </w:rPr>
        <w:t xml:space="preserve"> </w:t>
      </w:r>
      <w:r>
        <w:rPr>
          <w:sz w:val="24"/>
        </w:rPr>
        <w:t>отрезок</w:t>
      </w:r>
    </w:p>
    <w:p w:rsidR="003C2477" w:rsidRDefault="00F03892">
      <w:pPr>
        <w:spacing w:before="40"/>
        <w:ind w:left="982"/>
        <w:rPr>
          <w:i/>
          <w:sz w:val="24"/>
        </w:rPr>
      </w:pPr>
      <w:r>
        <w:rPr>
          <w:i/>
          <w:sz w:val="24"/>
        </w:rPr>
        <w:t>характеризовать:</w:t>
      </w:r>
    </w:p>
    <w:p w:rsidR="003C2477" w:rsidRDefault="00F03892" w:rsidP="00D75319">
      <w:pPr>
        <w:pStyle w:val="a5"/>
        <w:numPr>
          <w:ilvl w:val="0"/>
          <w:numId w:val="76"/>
        </w:numPr>
        <w:tabs>
          <w:tab w:val="left" w:pos="1204"/>
        </w:tabs>
        <w:spacing w:before="43"/>
        <w:ind w:left="1203" w:hanging="285"/>
        <w:rPr>
          <w:rFonts w:ascii="Symbol" w:hAnsi="Symbol"/>
          <w:sz w:val="24"/>
        </w:rPr>
      </w:pPr>
      <w:r>
        <w:rPr>
          <w:sz w:val="24"/>
        </w:rPr>
        <w:t>расположение</w:t>
      </w:r>
      <w:r>
        <w:rPr>
          <w:spacing w:val="-3"/>
          <w:sz w:val="24"/>
        </w:rPr>
        <w:t xml:space="preserve"> </w:t>
      </w:r>
      <w:r>
        <w:rPr>
          <w:sz w:val="24"/>
        </w:rPr>
        <w:t>чисел</w:t>
      </w:r>
      <w:r>
        <w:rPr>
          <w:spacing w:val="-7"/>
          <w:sz w:val="24"/>
        </w:rPr>
        <w:t xml:space="preserve"> </w:t>
      </w:r>
      <w:r>
        <w:rPr>
          <w:sz w:val="24"/>
        </w:rPr>
        <w:t>на</w:t>
      </w:r>
      <w:r>
        <w:rPr>
          <w:spacing w:val="-3"/>
          <w:sz w:val="24"/>
        </w:rPr>
        <w:t xml:space="preserve"> </w:t>
      </w:r>
      <w:r>
        <w:rPr>
          <w:sz w:val="24"/>
        </w:rPr>
        <w:t>числовом</w:t>
      </w:r>
      <w:r>
        <w:rPr>
          <w:spacing w:val="-1"/>
          <w:sz w:val="24"/>
        </w:rPr>
        <w:t xml:space="preserve"> </w:t>
      </w:r>
      <w:r>
        <w:rPr>
          <w:sz w:val="24"/>
        </w:rPr>
        <w:t>луче;</w:t>
      </w:r>
    </w:p>
    <w:p w:rsidR="003C2477" w:rsidRDefault="00F03892" w:rsidP="00D75319">
      <w:pPr>
        <w:pStyle w:val="a5"/>
        <w:numPr>
          <w:ilvl w:val="0"/>
          <w:numId w:val="76"/>
        </w:numPr>
        <w:tabs>
          <w:tab w:val="left" w:pos="1265"/>
          <w:tab w:val="left" w:pos="1266"/>
        </w:tabs>
        <w:spacing w:before="37" w:line="276" w:lineRule="auto"/>
        <w:ind w:right="814" w:firstLine="0"/>
        <w:rPr>
          <w:rFonts w:ascii="Symbol" w:hAnsi="Symbol"/>
          <w:sz w:val="24"/>
        </w:rPr>
      </w:pPr>
      <w:r>
        <w:rPr>
          <w:sz w:val="24"/>
        </w:rPr>
        <w:t>взаимное</w:t>
      </w:r>
      <w:r>
        <w:rPr>
          <w:spacing w:val="34"/>
          <w:sz w:val="24"/>
        </w:rPr>
        <w:t xml:space="preserve"> </w:t>
      </w:r>
      <w:r>
        <w:rPr>
          <w:sz w:val="24"/>
        </w:rPr>
        <w:t>расположение</w:t>
      </w:r>
      <w:r>
        <w:rPr>
          <w:spacing w:val="34"/>
          <w:sz w:val="24"/>
        </w:rPr>
        <w:t xml:space="preserve"> </w:t>
      </w:r>
      <w:r>
        <w:rPr>
          <w:sz w:val="24"/>
        </w:rPr>
        <w:t>фигур</w:t>
      </w:r>
      <w:r>
        <w:rPr>
          <w:spacing w:val="35"/>
          <w:sz w:val="24"/>
        </w:rPr>
        <w:t xml:space="preserve"> </w:t>
      </w:r>
      <w:r>
        <w:rPr>
          <w:sz w:val="24"/>
        </w:rPr>
        <w:t>на</w:t>
      </w:r>
      <w:r>
        <w:rPr>
          <w:spacing w:val="34"/>
          <w:sz w:val="24"/>
        </w:rPr>
        <w:t xml:space="preserve"> </w:t>
      </w:r>
      <w:r>
        <w:rPr>
          <w:sz w:val="24"/>
        </w:rPr>
        <w:t>плоскости</w:t>
      </w:r>
      <w:r>
        <w:rPr>
          <w:spacing w:val="33"/>
          <w:sz w:val="24"/>
        </w:rPr>
        <w:t xml:space="preserve"> </w:t>
      </w:r>
      <w:r>
        <w:rPr>
          <w:sz w:val="24"/>
        </w:rPr>
        <w:t>(пересекаются,</w:t>
      </w:r>
      <w:r>
        <w:rPr>
          <w:spacing w:val="37"/>
          <w:sz w:val="24"/>
        </w:rPr>
        <w:t xml:space="preserve"> </w:t>
      </w:r>
      <w:r>
        <w:rPr>
          <w:sz w:val="24"/>
        </w:rPr>
        <w:t>не</w:t>
      </w:r>
      <w:r>
        <w:rPr>
          <w:spacing w:val="34"/>
          <w:sz w:val="24"/>
        </w:rPr>
        <w:t xml:space="preserve"> </w:t>
      </w:r>
      <w:r>
        <w:rPr>
          <w:sz w:val="24"/>
        </w:rPr>
        <w:t>пересекаются,</w:t>
      </w:r>
      <w:r>
        <w:rPr>
          <w:spacing w:val="37"/>
          <w:sz w:val="24"/>
        </w:rPr>
        <w:t xml:space="preserve"> </w:t>
      </w:r>
      <w:r>
        <w:rPr>
          <w:sz w:val="24"/>
        </w:rPr>
        <w:t>имеют</w:t>
      </w:r>
      <w:r>
        <w:rPr>
          <w:spacing w:val="-57"/>
          <w:sz w:val="24"/>
        </w:rPr>
        <w:t xml:space="preserve"> </w:t>
      </w:r>
      <w:r>
        <w:rPr>
          <w:sz w:val="24"/>
        </w:rPr>
        <w:t>общую точку</w:t>
      </w:r>
      <w:r>
        <w:rPr>
          <w:spacing w:val="-8"/>
          <w:sz w:val="24"/>
        </w:rPr>
        <w:t xml:space="preserve"> </w:t>
      </w:r>
      <w:r>
        <w:rPr>
          <w:sz w:val="24"/>
        </w:rPr>
        <w:t>(общие</w:t>
      </w:r>
      <w:r>
        <w:rPr>
          <w:spacing w:val="-4"/>
          <w:sz w:val="24"/>
        </w:rPr>
        <w:t xml:space="preserve"> </w:t>
      </w:r>
      <w:r>
        <w:rPr>
          <w:sz w:val="24"/>
        </w:rPr>
        <w:t>точки);</w:t>
      </w:r>
    </w:p>
    <w:p w:rsidR="003C2477" w:rsidRDefault="00F03892">
      <w:pPr>
        <w:ind w:left="982"/>
        <w:rPr>
          <w:i/>
          <w:sz w:val="24"/>
        </w:rPr>
      </w:pPr>
      <w:r>
        <w:rPr>
          <w:i/>
          <w:sz w:val="24"/>
        </w:rPr>
        <w:t>решать</w:t>
      </w:r>
      <w:r>
        <w:rPr>
          <w:i/>
          <w:spacing w:val="-1"/>
          <w:sz w:val="24"/>
        </w:rPr>
        <w:t xml:space="preserve"> </w:t>
      </w:r>
      <w:r>
        <w:rPr>
          <w:i/>
          <w:sz w:val="24"/>
        </w:rPr>
        <w:t>учебные</w:t>
      </w:r>
      <w:r>
        <w:rPr>
          <w:i/>
          <w:spacing w:val="-7"/>
          <w:sz w:val="24"/>
        </w:rPr>
        <w:t xml:space="preserve"> </w:t>
      </w:r>
      <w:r>
        <w:rPr>
          <w:i/>
          <w:sz w:val="24"/>
        </w:rPr>
        <w:t>и практические</w:t>
      </w:r>
      <w:r>
        <w:rPr>
          <w:i/>
          <w:spacing w:val="-2"/>
          <w:sz w:val="24"/>
        </w:rPr>
        <w:t xml:space="preserve"> </w:t>
      </w:r>
      <w:r>
        <w:rPr>
          <w:i/>
          <w:sz w:val="24"/>
        </w:rPr>
        <w:t>задачи:</w:t>
      </w:r>
    </w:p>
    <w:p w:rsidR="003C2477" w:rsidRDefault="00F03892" w:rsidP="00D75319">
      <w:pPr>
        <w:pStyle w:val="a5"/>
        <w:numPr>
          <w:ilvl w:val="0"/>
          <w:numId w:val="76"/>
        </w:numPr>
        <w:tabs>
          <w:tab w:val="left" w:pos="1265"/>
          <w:tab w:val="left" w:pos="1266"/>
        </w:tabs>
        <w:spacing w:before="39"/>
        <w:ind w:left="1265" w:hanging="347"/>
        <w:rPr>
          <w:rFonts w:ascii="Symbol" w:hAnsi="Symbol"/>
          <w:sz w:val="24"/>
        </w:rPr>
      </w:pPr>
      <w:r>
        <w:rPr>
          <w:sz w:val="24"/>
        </w:rPr>
        <w:t>выбирать</w:t>
      </w:r>
      <w:r>
        <w:rPr>
          <w:spacing w:val="-5"/>
          <w:sz w:val="24"/>
        </w:rPr>
        <w:t xml:space="preserve"> </w:t>
      </w:r>
      <w:r>
        <w:rPr>
          <w:sz w:val="24"/>
        </w:rPr>
        <w:t>единицу</w:t>
      </w:r>
      <w:r>
        <w:rPr>
          <w:spacing w:val="-12"/>
          <w:sz w:val="24"/>
        </w:rPr>
        <w:t xml:space="preserve"> </w:t>
      </w:r>
      <w:r>
        <w:rPr>
          <w:sz w:val="24"/>
        </w:rPr>
        <w:t>длины</w:t>
      </w:r>
      <w:r>
        <w:rPr>
          <w:spacing w:val="-1"/>
          <w:sz w:val="24"/>
        </w:rPr>
        <w:t xml:space="preserve"> </w:t>
      </w:r>
      <w:r>
        <w:rPr>
          <w:sz w:val="24"/>
        </w:rPr>
        <w:t>при</w:t>
      </w:r>
      <w:r>
        <w:rPr>
          <w:spacing w:val="-5"/>
          <w:sz w:val="24"/>
        </w:rPr>
        <w:t xml:space="preserve"> </w:t>
      </w:r>
      <w:r>
        <w:rPr>
          <w:sz w:val="24"/>
        </w:rPr>
        <w:t>выполнении</w:t>
      </w:r>
      <w:r>
        <w:rPr>
          <w:spacing w:val="-1"/>
          <w:sz w:val="24"/>
        </w:rPr>
        <w:t xml:space="preserve"> </w:t>
      </w:r>
      <w:r>
        <w:rPr>
          <w:sz w:val="24"/>
        </w:rPr>
        <w:t>измерений;</w:t>
      </w:r>
    </w:p>
    <w:p w:rsidR="003C2477" w:rsidRDefault="00F03892" w:rsidP="00D75319">
      <w:pPr>
        <w:pStyle w:val="a5"/>
        <w:numPr>
          <w:ilvl w:val="0"/>
          <w:numId w:val="76"/>
        </w:numPr>
        <w:tabs>
          <w:tab w:val="left" w:pos="1260"/>
          <w:tab w:val="left" w:pos="1261"/>
        </w:tabs>
        <w:spacing w:before="42"/>
        <w:ind w:left="1261" w:hanging="342"/>
        <w:rPr>
          <w:rFonts w:ascii="Symbol" w:hAnsi="Symbol"/>
          <w:sz w:val="24"/>
        </w:rPr>
      </w:pPr>
      <w:r>
        <w:rPr>
          <w:sz w:val="24"/>
        </w:rPr>
        <w:t>обосновывать</w:t>
      </w:r>
      <w:r>
        <w:rPr>
          <w:spacing w:val="-2"/>
          <w:sz w:val="24"/>
        </w:rPr>
        <w:t xml:space="preserve"> </w:t>
      </w:r>
      <w:r>
        <w:rPr>
          <w:sz w:val="24"/>
        </w:rPr>
        <w:t>выбор</w:t>
      </w:r>
      <w:r>
        <w:rPr>
          <w:spacing w:val="-7"/>
          <w:sz w:val="24"/>
        </w:rPr>
        <w:t xml:space="preserve"> </w:t>
      </w:r>
      <w:r>
        <w:rPr>
          <w:sz w:val="24"/>
        </w:rPr>
        <w:t>арифметических</w:t>
      </w:r>
      <w:r>
        <w:rPr>
          <w:spacing w:val="-7"/>
          <w:sz w:val="24"/>
        </w:rPr>
        <w:t xml:space="preserve"> </w:t>
      </w:r>
      <w:r>
        <w:rPr>
          <w:sz w:val="24"/>
        </w:rPr>
        <w:t>действий</w:t>
      </w:r>
      <w:r>
        <w:rPr>
          <w:spacing w:val="-1"/>
          <w:sz w:val="24"/>
        </w:rPr>
        <w:t xml:space="preserve"> </w:t>
      </w:r>
      <w:r>
        <w:rPr>
          <w:sz w:val="24"/>
        </w:rPr>
        <w:t>для</w:t>
      </w:r>
      <w:r>
        <w:rPr>
          <w:spacing w:val="-2"/>
          <w:sz w:val="24"/>
        </w:rPr>
        <w:t xml:space="preserve"> </w:t>
      </w:r>
      <w:r>
        <w:rPr>
          <w:sz w:val="24"/>
        </w:rPr>
        <w:t>решения</w:t>
      </w:r>
      <w:r>
        <w:rPr>
          <w:spacing w:val="-1"/>
          <w:sz w:val="24"/>
        </w:rPr>
        <w:t xml:space="preserve"> </w:t>
      </w:r>
      <w:r>
        <w:rPr>
          <w:sz w:val="24"/>
        </w:rPr>
        <w:t>задач;</w:t>
      </w:r>
    </w:p>
    <w:p w:rsidR="003C2477" w:rsidRDefault="00F03892" w:rsidP="00D75319">
      <w:pPr>
        <w:pStyle w:val="a5"/>
        <w:numPr>
          <w:ilvl w:val="0"/>
          <w:numId w:val="76"/>
        </w:numPr>
        <w:tabs>
          <w:tab w:val="left" w:pos="1265"/>
          <w:tab w:val="left" w:pos="1266"/>
        </w:tabs>
        <w:spacing w:before="84"/>
        <w:ind w:left="1265" w:hanging="347"/>
        <w:rPr>
          <w:rFonts w:ascii="Symbol" w:hAnsi="Symbol"/>
          <w:sz w:val="24"/>
        </w:rPr>
      </w:pPr>
      <w:r>
        <w:rPr>
          <w:sz w:val="24"/>
        </w:rPr>
        <w:t>указывать</w:t>
      </w:r>
      <w:r>
        <w:rPr>
          <w:spacing w:val="-2"/>
          <w:sz w:val="24"/>
        </w:rPr>
        <w:t xml:space="preserve"> </w:t>
      </w:r>
      <w:r>
        <w:rPr>
          <w:sz w:val="24"/>
        </w:rPr>
        <w:t>на</w:t>
      </w:r>
      <w:r>
        <w:rPr>
          <w:spacing w:val="-2"/>
          <w:sz w:val="24"/>
        </w:rPr>
        <w:t xml:space="preserve"> </w:t>
      </w:r>
      <w:r>
        <w:rPr>
          <w:sz w:val="24"/>
        </w:rPr>
        <w:t>рисунке</w:t>
      </w:r>
      <w:r>
        <w:rPr>
          <w:spacing w:val="-3"/>
          <w:sz w:val="24"/>
        </w:rPr>
        <w:t xml:space="preserve"> </w:t>
      </w:r>
      <w:r>
        <w:rPr>
          <w:sz w:val="24"/>
        </w:rPr>
        <w:t>все</w:t>
      </w:r>
      <w:r>
        <w:rPr>
          <w:spacing w:val="-3"/>
          <w:sz w:val="24"/>
        </w:rPr>
        <w:t xml:space="preserve"> </w:t>
      </w:r>
      <w:r>
        <w:rPr>
          <w:sz w:val="24"/>
        </w:rPr>
        <w:t>оси</w:t>
      </w:r>
      <w:r>
        <w:rPr>
          <w:spacing w:val="-6"/>
          <w:sz w:val="24"/>
        </w:rPr>
        <w:t xml:space="preserve"> </w:t>
      </w:r>
      <w:r>
        <w:rPr>
          <w:sz w:val="24"/>
        </w:rPr>
        <w:t>симметрии</w:t>
      </w:r>
      <w:r>
        <w:rPr>
          <w:spacing w:val="-6"/>
          <w:sz w:val="24"/>
        </w:rPr>
        <w:t xml:space="preserve"> </w:t>
      </w:r>
      <w:r>
        <w:rPr>
          <w:sz w:val="24"/>
        </w:rPr>
        <w:t>прямоугольника</w:t>
      </w:r>
      <w:r>
        <w:rPr>
          <w:spacing w:val="-7"/>
          <w:sz w:val="24"/>
        </w:rPr>
        <w:t xml:space="preserve"> </w:t>
      </w:r>
      <w:r>
        <w:rPr>
          <w:sz w:val="24"/>
        </w:rPr>
        <w:t>(квадрата),</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изображать на</w:t>
      </w:r>
      <w:r>
        <w:rPr>
          <w:spacing w:val="-7"/>
          <w:sz w:val="24"/>
        </w:rPr>
        <w:t xml:space="preserve"> </w:t>
      </w:r>
      <w:r>
        <w:rPr>
          <w:sz w:val="24"/>
        </w:rPr>
        <w:t>бумаге</w:t>
      </w:r>
      <w:r>
        <w:rPr>
          <w:spacing w:val="-1"/>
          <w:sz w:val="24"/>
        </w:rPr>
        <w:t xml:space="preserve"> </w:t>
      </w:r>
      <w:r>
        <w:rPr>
          <w:sz w:val="24"/>
        </w:rPr>
        <w:t>многоугольник</w:t>
      </w:r>
      <w:r>
        <w:rPr>
          <w:spacing w:val="-8"/>
          <w:sz w:val="24"/>
        </w:rPr>
        <w:t xml:space="preserve"> </w:t>
      </w:r>
      <w:r>
        <w:rPr>
          <w:sz w:val="24"/>
        </w:rPr>
        <w:t>с</w:t>
      </w:r>
      <w:r>
        <w:rPr>
          <w:spacing w:val="-1"/>
          <w:sz w:val="24"/>
        </w:rPr>
        <w:t xml:space="preserve"> </w:t>
      </w:r>
      <w:r>
        <w:rPr>
          <w:sz w:val="24"/>
        </w:rPr>
        <w:t>помощью</w:t>
      </w:r>
      <w:r>
        <w:rPr>
          <w:spacing w:val="-3"/>
          <w:sz w:val="24"/>
        </w:rPr>
        <w:t xml:space="preserve"> </w:t>
      </w:r>
      <w:r>
        <w:rPr>
          <w:sz w:val="24"/>
        </w:rPr>
        <w:t>линейки или</w:t>
      </w:r>
      <w:r>
        <w:rPr>
          <w:spacing w:val="-4"/>
          <w:sz w:val="24"/>
        </w:rPr>
        <w:t xml:space="preserve"> </w:t>
      </w:r>
      <w:r>
        <w:rPr>
          <w:sz w:val="24"/>
        </w:rPr>
        <w:t>от</w:t>
      </w:r>
      <w:r>
        <w:rPr>
          <w:spacing w:val="-5"/>
          <w:sz w:val="24"/>
        </w:rPr>
        <w:t xml:space="preserve"> </w:t>
      </w:r>
      <w:r>
        <w:rPr>
          <w:sz w:val="24"/>
        </w:rPr>
        <w:t>руки;</w:t>
      </w:r>
    </w:p>
    <w:p w:rsidR="003C2477" w:rsidRDefault="00F03892" w:rsidP="00D75319">
      <w:pPr>
        <w:pStyle w:val="a5"/>
        <w:numPr>
          <w:ilvl w:val="0"/>
          <w:numId w:val="76"/>
        </w:numPr>
        <w:tabs>
          <w:tab w:val="left" w:pos="1265"/>
          <w:tab w:val="left" w:pos="1266"/>
        </w:tabs>
        <w:spacing w:before="42"/>
        <w:ind w:left="1265" w:hanging="347"/>
        <w:rPr>
          <w:rFonts w:ascii="Symbol" w:hAnsi="Symbol"/>
          <w:sz w:val="24"/>
        </w:rPr>
      </w:pPr>
      <w:r>
        <w:rPr>
          <w:sz w:val="24"/>
        </w:rPr>
        <w:t>составлять</w:t>
      </w:r>
      <w:r>
        <w:rPr>
          <w:spacing w:val="-5"/>
          <w:sz w:val="24"/>
        </w:rPr>
        <w:t xml:space="preserve"> </w:t>
      </w:r>
      <w:r>
        <w:rPr>
          <w:sz w:val="24"/>
        </w:rPr>
        <w:t>несложные</w:t>
      </w:r>
      <w:r>
        <w:rPr>
          <w:spacing w:val="-6"/>
          <w:sz w:val="24"/>
        </w:rPr>
        <w:t xml:space="preserve"> </w:t>
      </w:r>
      <w:r>
        <w:rPr>
          <w:sz w:val="24"/>
        </w:rPr>
        <w:t>числовые</w:t>
      </w:r>
      <w:r>
        <w:rPr>
          <w:spacing w:val="-1"/>
          <w:sz w:val="24"/>
        </w:rPr>
        <w:t xml:space="preserve"> </w:t>
      </w:r>
      <w:r>
        <w:rPr>
          <w:sz w:val="24"/>
        </w:rPr>
        <w:t>выражения;</w:t>
      </w:r>
    </w:p>
    <w:p w:rsidR="003C2477" w:rsidRDefault="00F03892" w:rsidP="00D75319">
      <w:pPr>
        <w:pStyle w:val="a5"/>
        <w:numPr>
          <w:ilvl w:val="0"/>
          <w:numId w:val="76"/>
        </w:numPr>
        <w:tabs>
          <w:tab w:val="left" w:pos="1265"/>
          <w:tab w:val="left" w:pos="1266"/>
        </w:tabs>
        <w:spacing w:before="37" w:line="276" w:lineRule="auto"/>
        <w:ind w:right="3811" w:firstLine="0"/>
        <w:rPr>
          <w:rFonts w:ascii="Symbol" w:hAnsi="Symbol"/>
          <w:sz w:val="24"/>
        </w:rPr>
      </w:pPr>
      <w:r>
        <w:rPr>
          <w:sz w:val="24"/>
        </w:rPr>
        <w:t>выполнять</w:t>
      </w:r>
      <w:r>
        <w:rPr>
          <w:spacing w:val="-5"/>
          <w:sz w:val="24"/>
        </w:rPr>
        <w:t xml:space="preserve"> </w:t>
      </w:r>
      <w:r>
        <w:rPr>
          <w:sz w:val="24"/>
        </w:rPr>
        <w:t>несложные</w:t>
      </w:r>
      <w:r>
        <w:rPr>
          <w:spacing w:val="-2"/>
          <w:sz w:val="24"/>
        </w:rPr>
        <w:t xml:space="preserve"> </w:t>
      </w:r>
      <w:r>
        <w:rPr>
          <w:sz w:val="24"/>
        </w:rPr>
        <w:t>устные</w:t>
      </w:r>
      <w:r>
        <w:rPr>
          <w:spacing w:val="-2"/>
          <w:sz w:val="24"/>
        </w:rPr>
        <w:t xml:space="preserve"> </w:t>
      </w:r>
      <w:r>
        <w:rPr>
          <w:sz w:val="24"/>
        </w:rPr>
        <w:t>вычисления</w:t>
      </w:r>
      <w:r>
        <w:rPr>
          <w:spacing w:val="-7"/>
          <w:sz w:val="24"/>
        </w:rPr>
        <w:t xml:space="preserve"> </w:t>
      </w:r>
      <w:r>
        <w:rPr>
          <w:sz w:val="24"/>
        </w:rPr>
        <w:t>в</w:t>
      </w:r>
      <w:r>
        <w:rPr>
          <w:spacing w:val="-4"/>
          <w:sz w:val="24"/>
        </w:rPr>
        <w:t xml:space="preserve"> </w:t>
      </w:r>
      <w:r>
        <w:rPr>
          <w:sz w:val="24"/>
        </w:rPr>
        <w:t>пределах</w:t>
      </w:r>
      <w:r>
        <w:rPr>
          <w:spacing w:val="-6"/>
          <w:sz w:val="24"/>
        </w:rPr>
        <w:t xml:space="preserve"> </w:t>
      </w:r>
      <w:r>
        <w:rPr>
          <w:sz w:val="24"/>
        </w:rPr>
        <w:t>100.</w:t>
      </w:r>
      <w:r>
        <w:rPr>
          <w:spacing w:val="-57"/>
          <w:sz w:val="24"/>
        </w:rPr>
        <w:t xml:space="preserve"> </w:t>
      </w:r>
      <w:r>
        <w:rPr>
          <w:sz w:val="24"/>
        </w:rPr>
        <w:t>К</w:t>
      </w:r>
      <w:r>
        <w:rPr>
          <w:spacing w:val="1"/>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6"/>
          <w:sz w:val="24"/>
        </w:rPr>
        <w:t xml:space="preserve"> </w:t>
      </w:r>
      <w:r>
        <w:rPr>
          <w:b/>
          <w:sz w:val="24"/>
        </w:rPr>
        <w:t>3</w:t>
      </w:r>
      <w:r>
        <w:rPr>
          <w:b/>
          <w:spacing w:val="1"/>
          <w:sz w:val="24"/>
        </w:rPr>
        <w:t xml:space="preserve"> </w:t>
      </w:r>
      <w:r>
        <w:rPr>
          <w:b/>
          <w:sz w:val="24"/>
        </w:rPr>
        <w:t>классе</w:t>
      </w:r>
      <w:r>
        <w:rPr>
          <w:b/>
          <w:spacing w:val="2"/>
          <w:sz w:val="24"/>
        </w:rPr>
        <w:t xml:space="preserve"> </w:t>
      </w:r>
      <w:r>
        <w:rPr>
          <w:sz w:val="24"/>
        </w:rPr>
        <w:t>ученик</w:t>
      </w:r>
      <w:r>
        <w:rPr>
          <w:spacing w:val="-1"/>
          <w:sz w:val="24"/>
        </w:rPr>
        <w:t xml:space="preserve"> </w:t>
      </w:r>
      <w:r>
        <w:rPr>
          <w:sz w:val="24"/>
        </w:rPr>
        <w:t>научится:</w:t>
      </w:r>
    </w:p>
    <w:p w:rsidR="003C2477" w:rsidRDefault="00F03892">
      <w:pPr>
        <w:ind w:left="919"/>
        <w:rPr>
          <w:i/>
          <w:sz w:val="24"/>
        </w:rPr>
      </w:pPr>
      <w:r>
        <w:rPr>
          <w:i/>
          <w:sz w:val="24"/>
        </w:rPr>
        <w:t>называть:</w:t>
      </w:r>
    </w:p>
    <w:p w:rsidR="003C2477" w:rsidRDefault="00F03892" w:rsidP="00D75319">
      <w:pPr>
        <w:pStyle w:val="a5"/>
        <w:numPr>
          <w:ilvl w:val="0"/>
          <w:numId w:val="76"/>
        </w:numPr>
        <w:tabs>
          <w:tab w:val="left" w:pos="1204"/>
        </w:tabs>
        <w:spacing w:before="38" w:line="276" w:lineRule="auto"/>
        <w:ind w:right="811" w:firstLine="0"/>
        <w:rPr>
          <w:rFonts w:ascii="Symbol" w:hAnsi="Symbol"/>
          <w:sz w:val="24"/>
        </w:rPr>
      </w:pPr>
      <w:r>
        <w:rPr>
          <w:sz w:val="24"/>
        </w:rPr>
        <w:t>любое</w:t>
      </w:r>
      <w:r>
        <w:rPr>
          <w:spacing w:val="54"/>
          <w:sz w:val="24"/>
        </w:rPr>
        <w:t xml:space="preserve"> </w:t>
      </w:r>
      <w:r>
        <w:rPr>
          <w:sz w:val="24"/>
        </w:rPr>
        <w:t>следующее</w:t>
      </w:r>
      <w:r>
        <w:rPr>
          <w:spacing w:val="55"/>
          <w:sz w:val="24"/>
        </w:rPr>
        <w:t xml:space="preserve"> </w:t>
      </w:r>
      <w:r>
        <w:rPr>
          <w:sz w:val="24"/>
        </w:rPr>
        <w:t>(</w:t>
      </w:r>
      <w:r>
        <w:rPr>
          <w:spacing w:val="58"/>
          <w:sz w:val="24"/>
        </w:rPr>
        <w:t xml:space="preserve"> </w:t>
      </w:r>
      <w:r>
        <w:rPr>
          <w:sz w:val="24"/>
        </w:rPr>
        <w:t>предыдущее)</w:t>
      </w:r>
      <w:r>
        <w:rPr>
          <w:spacing w:val="57"/>
          <w:sz w:val="24"/>
        </w:rPr>
        <w:t xml:space="preserve"> </w:t>
      </w:r>
      <w:r>
        <w:rPr>
          <w:sz w:val="24"/>
        </w:rPr>
        <w:t>при</w:t>
      </w:r>
      <w:r>
        <w:rPr>
          <w:spacing w:val="53"/>
          <w:sz w:val="24"/>
        </w:rPr>
        <w:t xml:space="preserve"> </w:t>
      </w:r>
      <w:r>
        <w:rPr>
          <w:sz w:val="24"/>
        </w:rPr>
        <w:t>счёте</w:t>
      </w:r>
      <w:r>
        <w:rPr>
          <w:spacing w:val="51"/>
          <w:sz w:val="24"/>
        </w:rPr>
        <w:t xml:space="preserve"> </w:t>
      </w:r>
      <w:r>
        <w:rPr>
          <w:sz w:val="24"/>
        </w:rPr>
        <w:t>число</w:t>
      </w:r>
      <w:r>
        <w:rPr>
          <w:spacing w:val="56"/>
          <w:sz w:val="24"/>
        </w:rPr>
        <w:t xml:space="preserve"> </w:t>
      </w:r>
      <w:r>
        <w:rPr>
          <w:sz w:val="24"/>
        </w:rPr>
        <w:t>в</w:t>
      </w:r>
      <w:r>
        <w:rPr>
          <w:spacing w:val="53"/>
          <w:sz w:val="24"/>
        </w:rPr>
        <w:t xml:space="preserve"> </w:t>
      </w:r>
      <w:r>
        <w:rPr>
          <w:sz w:val="24"/>
        </w:rPr>
        <w:t>пределах</w:t>
      </w:r>
      <w:r>
        <w:rPr>
          <w:spacing w:val="51"/>
          <w:sz w:val="24"/>
        </w:rPr>
        <w:t xml:space="preserve"> </w:t>
      </w:r>
      <w:r>
        <w:rPr>
          <w:sz w:val="24"/>
        </w:rPr>
        <w:t>1000,</w:t>
      </w:r>
      <w:r>
        <w:rPr>
          <w:spacing w:val="57"/>
          <w:sz w:val="24"/>
        </w:rPr>
        <w:t xml:space="preserve"> </w:t>
      </w:r>
      <w:r>
        <w:rPr>
          <w:sz w:val="24"/>
        </w:rPr>
        <w:t>любой</w:t>
      </w:r>
      <w:r>
        <w:rPr>
          <w:spacing w:val="48"/>
          <w:sz w:val="24"/>
        </w:rPr>
        <w:t xml:space="preserve"> </w:t>
      </w:r>
      <w:r>
        <w:rPr>
          <w:sz w:val="24"/>
        </w:rPr>
        <w:t>отрезок</w:t>
      </w:r>
      <w:r>
        <w:rPr>
          <w:spacing w:val="-57"/>
          <w:sz w:val="24"/>
        </w:rPr>
        <w:t xml:space="preserve"> </w:t>
      </w:r>
      <w:r>
        <w:rPr>
          <w:sz w:val="24"/>
        </w:rPr>
        <w:t>натурального</w:t>
      </w:r>
      <w:r>
        <w:rPr>
          <w:spacing w:val="1"/>
          <w:sz w:val="24"/>
        </w:rPr>
        <w:t xml:space="preserve"> </w:t>
      </w:r>
      <w:r>
        <w:rPr>
          <w:sz w:val="24"/>
        </w:rPr>
        <w:t>ряда</w:t>
      </w:r>
      <w:r>
        <w:rPr>
          <w:spacing w:val="1"/>
          <w:sz w:val="24"/>
        </w:rPr>
        <w:t xml:space="preserve"> </w:t>
      </w:r>
      <w:r>
        <w:rPr>
          <w:sz w:val="24"/>
        </w:rPr>
        <w:t>от</w:t>
      </w:r>
      <w:r>
        <w:rPr>
          <w:spacing w:val="1"/>
          <w:sz w:val="24"/>
        </w:rPr>
        <w:t xml:space="preserve"> </w:t>
      </w:r>
      <w:r>
        <w:rPr>
          <w:sz w:val="24"/>
        </w:rPr>
        <w:t>100</w:t>
      </w:r>
      <w:r>
        <w:rPr>
          <w:spacing w:val="-3"/>
          <w:sz w:val="24"/>
        </w:rPr>
        <w:t xml:space="preserve"> </w:t>
      </w:r>
      <w:r>
        <w:rPr>
          <w:sz w:val="24"/>
        </w:rPr>
        <w:t>до</w:t>
      </w:r>
      <w:r>
        <w:rPr>
          <w:spacing w:val="2"/>
          <w:sz w:val="24"/>
        </w:rPr>
        <w:t xml:space="preserve"> </w:t>
      </w:r>
      <w:r>
        <w:rPr>
          <w:sz w:val="24"/>
        </w:rPr>
        <w:t>1000</w:t>
      </w:r>
      <w:r>
        <w:rPr>
          <w:spacing w:val="1"/>
          <w:sz w:val="24"/>
        </w:rPr>
        <w:t xml:space="preserve"> </w:t>
      </w:r>
      <w:r>
        <w:rPr>
          <w:sz w:val="24"/>
        </w:rPr>
        <w:t>прямом</w:t>
      </w:r>
      <w:r>
        <w:rPr>
          <w:spacing w:val="-1"/>
          <w:sz w:val="24"/>
        </w:rPr>
        <w:t xml:space="preserve"> </w:t>
      </w:r>
      <w:r>
        <w:rPr>
          <w:sz w:val="24"/>
        </w:rPr>
        <w:t>и</w:t>
      </w:r>
      <w:r>
        <w:rPr>
          <w:spacing w:val="-3"/>
          <w:sz w:val="24"/>
        </w:rPr>
        <w:t xml:space="preserve"> </w:t>
      </w:r>
      <w:r>
        <w:rPr>
          <w:sz w:val="24"/>
        </w:rPr>
        <w:t>в</w:t>
      </w:r>
      <w:r>
        <w:rPr>
          <w:spacing w:val="-1"/>
          <w:sz w:val="24"/>
        </w:rPr>
        <w:t xml:space="preserve"> </w:t>
      </w:r>
      <w:r>
        <w:rPr>
          <w:sz w:val="24"/>
        </w:rPr>
        <w:t>обратном</w:t>
      </w:r>
      <w:r>
        <w:rPr>
          <w:spacing w:val="-1"/>
          <w:sz w:val="24"/>
        </w:rPr>
        <w:t xml:space="preserve"> </w:t>
      </w:r>
      <w:r>
        <w:rPr>
          <w:sz w:val="24"/>
        </w:rPr>
        <w:t>порядке;</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t>компоненты</w:t>
      </w:r>
      <w:r>
        <w:rPr>
          <w:spacing w:val="-2"/>
          <w:sz w:val="24"/>
        </w:rPr>
        <w:t xml:space="preserve"> </w:t>
      </w:r>
      <w:r>
        <w:rPr>
          <w:sz w:val="24"/>
        </w:rPr>
        <w:t>действия деления</w:t>
      </w:r>
      <w:r>
        <w:rPr>
          <w:spacing w:val="-4"/>
          <w:sz w:val="24"/>
        </w:rPr>
        <w:t xml:space="preserve"> </w:t>
      </w:r>
      <w:r>
        <w:rPr>
          <w:sz w:val="24"/>
        </w:rPr>
        <w:t>с</w:t>
      </w:r>
      <w:r>
        <w:rPr>
          <w:spacing w:val="-1"/>
          <w:sz w:val="24"/>
        </w:rPr>
        <w:t xml:space="preserve"> </w:t>
      </w:r>
      <w:r>
        <w:rPr>
          <w:sz w:val="24"/>
        </w:rPr>
        <w:t>остатком;</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единицы</w:t>
      </w:r>
      <w:r>
        <w:rPr>
          <w:spacing w:val="-5"/>
          <w:sz w:val="24"/>
        </w:rPr>
        <w:t xml:space="preserve"> </w:t>
      </w:r>
      <w:r>
        <w:rPr>
          <w:sz w:val="24"/>
        </w:rPr>
        <w:t>массы,</w:t>
      </w:r>
      <w:r>
        <w:rPr>
          <w:spacing w:val="-4"/>
          <w:sz w:val="24"/>
        </w:rPr>
        <w:t xml:space="preserve"> </w:t>
      </w:r>
      <w:r>
        <w:rPr>
          <w:sz w:val="24"/>
        </w:rPr>
        <w:t>времени,</w:t>
      </w:r>
      <w:r>
        <w:rPr>
          <w:spacing w:val="1"/>
          <w:sz w:val="24"/>
        </w:rPr>
        <w:t xml:space="preserve"> </w:t>
      </w:r>
      <w:r>
        <w:rPr>
          <w:sz w:val="24"/>
        </w:rPr>
        <w:t>длины;</w:t>
      </w:r>
    </w:p>
    <w:p w:rsidR="003C2477" w:rsidRDefault="00F03892" w:rsidP="00D75319">
      <w:pPr>
        <w:pStyle w:val="a5"/>
        <w:numPr>
          <w:ilvl w:val="0"/>
          <w:numId w:val="76"/>
        </w:numPr>
        <w:tabs>
          <w:tab w:val="left" w:pos="1204"/>
        </w:tabs>
        <w:spacing w:before="43"/>
        <w:ind w:left="1203" w:hanging="285"/>
        <w:rPr>
          <w:rFonts w:ascii="Symbol" w:hAnsi="Symbol"/>
          <w:sz w:val="24"/>
        </w:rPr>
      </w:pPr>
      <w:r>
        <w:rPr>
          <w:sz w:val="24"/>
        </w:rPr>
        <w:t>геометрическую</w:t>
      </w:r>
      <w:r>
        <w:rPr>
          <w:spacing w:val="-3"/>
          <w:sz w:val="24"/>
        </w:rPr>
        <w:t xml:space="preserve"> </w:t>
      </w:r>
      <w:r>
        <w:rPr>
          <w:sz w:val="24"/>
        </w:rPr>
        <w:t>фигуру</w:t>
      </w:r>
      <w:r>
        <w:rPr>
          <w:spacing w:val="-5"/>
          <w:sz w:val="24"/>
        </w:rPr>
        <w:t xml:space="preserve"> </w:t>
      </w:r>
      <w:r>
        <w:rPr>
          <w:sz w:val="24"/>
        </w:rPr>
        <w:t>( ломаная).</w:t>
      </w:r>
    </w:p>
    <w:p w:rsidR="003C2477" w:rsidRDefault="00F03892">
      <w:pPr>
        <w:spacing w:before="40"/>
        <w:ind w:left="919"/>
        <w:rPr>
          <w:i/>
          <w:sz w:val="24"/>
        </w:rPr>
      </w:pPr>
      <w:r>
        <w:rPr>
          <w:i/>
          <w:sz w:val="24"/>
        </w:rPr>
        <w:t>сравнивать: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числа</w:t>
      </w:r>
      <w:r>
        <w:rPr>
          <w:spacing w:val="-1"/>
          <w:sz w:val="24"/>
        </w:rPr>
        <w:t xml:space="preserve"> </w:t>
      </w:r>
      <w:r>
        <w:rPr>
          <w:sz w:val="24"/>
        </w:rPr>
        <w:t>в</w:t>
      </w:r>
      <w:r>
        <w:rPr>
          <w:spacing w:val="1"/>
          <w:sz w:val="24"/>
        </w:rPr>
        <w:t xml:space="preserve"> </w:t>
      </w:r>
      <w:r>
        <w:rPr>
          <w:sz w:val="24"/>
        </w:rPr>
        <w:t>пределах</w:t>
      </w:r>
      <w:r>
        <w:rPr>
          <w:spacing w:val="-5"/>
          <w:sz w:val="24"/>
        </w:rPr>
        <w:t xml:space="preserve"> </w:t>
      </w:r>
      <w:r>
        <w:rPr>
          <w:sz w:val="24"/>
        </w:rPr>
        <w:t>1000;</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значения</w:t>
      </w:r>
      <w:r>
        <w:rPr>
          <w:spacing w:val="-2"/>
          <w:sz w:val="24"/>
        </w:rPr>
        <w:t xml:space="preserve"> </w:t>
      </w:r>
      <w:r>
        <w:rPr>
          <w:sz w:val="24"/>
        </w:rPr>
        <w:t>величин,</w:t>
      </w:r>
      <w:r>
        <w:rPr>
          <w:spacing w:val="-5"/>
          <w:sz w:val="24"/>
        </w:rPr>
        <w:t xml:space="preserve"> </w:t>
      </w:r>
      <w:r>
        <w:rPr>
          <w:sz w:val="24"/>
        </w:rPr>
        <w:t>выраженных</w:t>
      </w:r>
      <w:r>
        <w:rPr>
          <w:spacing w:val="-6"/>
          <w:sz w:val="24"/>
        </w:rPr>
        <w:t xml:space="preserve"> </w:t>
      </w:r>
      <w:r>
        <w:rPr>
          <w:sz w:val="24"/>
        </w:rPr>
        <w:t>в</w:t>
      </w:r>
      <w:r>
        <w:rPr>
          <w:spacing w:val="-5"/>
          <w:sz w:val="24"/>
        </w:rPr>
        <w:t xml:space="preserve"> </w:t>
      </w:r>
      <w:r>
        <w:rPr>
          <w:sz w:val="24"/>
        </w:rPr>
        <w:t>одинаковых</w:t>
      </w:r>
      <w:r>
        <w:rPr>
          <w:spacing w:val="-11"/>
          <w:sz w:val="24"/>
        </w:rPr>
        <w:t xml:space="preserve"> </w:t>
      </w:r>
      <w:r>
        <w:rPr>
          <w:sz w:val="24"/>
        </w:rPr>
        <w:t>или разных</w:t>
      </w:r>
      <w:r>
        <w:rPr>
          <w:spacing w:val="-7"/>
          <w:sz w:val="24"/>
        </w:rPr>
        <w:t xml:space="preserve"> </w:t>
      </w:r>
      <w:r>
        <w:rPr>
          <w:sz w:val="24"/>
        </w:rPr>
        <w:t>единицах;</w:t>
      </w:r>
    </w:p>
    <w:p w:rsidR="003C2477" w:rsidRDefault="00F03892">
      <w:pPr>
        <w:spacing w:before="45"/>
        <w:ind w:left="919"/>
        <w:rPr>
          <w:i/>
          <w:sz w:val="24"/>
        </w:rPr>
      </w:pPr>
      <w:r>
        <w:rPr>
          <w:i/>
          <w:sz w:val="24"/>
        </w:rPr>
        <w:t>различать: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знаки</w:t>
      </w:r>
      <w:r>
        <w:rPr>
          <w:spacing w:val="3"/>
          <w:sz w:val="24"/>
        </w:rPr>
        <w:t xml:space="preserve"> </w:t>
      </w:r>
      <w:r>
        <w:rPr>
          <w:sz w:val="24"/>
        </w:rPr>
        <w:t>&gt;</w:t>
      </w:r>
      <w:r>
        <w:rPr>
          <w:spacing w:val="60"/>
          <w:sz w:val="24"/>
        </w:rPr>
        <w:t xml:space="preserve"> </w:t>
      </w:r>
      <w:r>
        <w:rPr>
          <w:sz w:val="24"/>
        </w:rPr>
        <w:t>и  &lt;;</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числовые</w:t>
      </w:r>
      <w:r>
        <w:rPr>
          <w:spacing w:val="-1"/>
          <w:sz w:val="24"/>
        </w:rPr>
        <w:t xml:space="preserve"> </w:t>
      </w:r>
      <w:r>
        <w:rPr>
          <w:sz w:val="24"/>
        </w:rPr>
        <w:t>равенства</w:t>
      </w:r>
      <w:r>
        <w:rPr>
          <w:spacing w:val="-1"/>
          <w:sz w:val="24"/>
        </w:rPr>
        <w:t xml:space="preserve"> </w:t>
      </w:r>
      <w:r>
        <w:rPr>
          <w:sz w:val="24"/>
        </w:rPr>
        <w:t>и</w:t>
      </w:r>
      <w:r>
        <w:rPr>
          <w:spacing w:val="-4"/>
          <w:sz w:val="24"/>
        </w:rPr>
        <w:t xml:space="preserve"> </w:t>
      </w:r>
      <w:r>
        <w:rPr>
          <w:sz w:val="24"/>
        </w:rPr>
        <w:t>неравенства;</w:t>
      </w:r>
    </w:p>
    <w:p w:rsidR="003C2477" w:rsidRDefault="00F03892">
      <w:pPr>
        <w:spacing w:before="40"/>
        <w:ind w:left="919"/>
        <w:rPr>
          <w:i/>
          <w:sz w:val="24"/>
        </w:rPr>
      </w:pPr>
      <w:r>
        <w:rPr>
          <w:i/>
          <w:sz w:val="24"/>
        </w:rPr>
        <w:t>читать: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lastRenderedPageBreak/>
        <w:t>записи</w:t>
      </w:r>
      <w:r>
        <w:rPr>
          <w:spacing w:val="-3"/>
          <w:sz w:val="24"/>
        </w:rPr>
        <w:t xml:space="preserve"> </w:t>
      </w:r>
      <w:r>
        <w:rPr>
          <w:sz w:val="24"/>
        </w:rPr>
        <w:t>вида</w:t>
      </w:r>
      <w:r>
        <w:rPr>
          <w:spacing w:val="2"/>
          <w:sz w:val="24"/>
        </w:rPr>
        <w:t xml:space="preserve"> </w:t>
      </w:r>
      <w:r>
        <w:rPr>
          <w:sz w:val="24"/>
        </w:rPr>
        <w:t>120&lt; 365,</w:t>
      </w:r>
      <w:r>
        <w:rPr>
          <w:spacing w:val="-2"/>
          <w:sz w:val="24"/>
        </w:rPr>
        <w:t xml:space="preserve"> </w:t>
      </w:r>
      <w:r>
        <w:rPr>
          <w:sz w:val="24"/>
        </w:rPr>
        <w:t>900&gt;850;</w:t>
      </w:r>
    </w:p>
    <w:p w:rsidR="003C2477" w:rsidRDefault="00F03892">
      <w:pPr>
        <w:spacing w:before="45"/>
        <w:ind w:left="919"/>
        <w:rPr>
          <w:sz w:val="24"/>
        </w:rPr>
      </w:pPr>
      <w:r>
        <w:rPr>
          <w:i/>
          <w:sz w:val="24"/>
        </w:rPr>
        <w:t>воспроизводить</w:t>
      </w:r>
      <w:r>
        <w:rPr>
          <w:sz w:val="24"/>
        </w:rPr>
        <w:t>:</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соотношения</w:t>
      </w:r>
      <w:r>
        <w:rPr>
          <w:spacing w:val="-5"/>
          <w:sz w:val="24"/>
        </w:rPr>
        <w:t xml:space="preserve"> </w:t>
      </w:r>
      <w:r>
        <w:rPr>
          <w:sz w:val="24"/>
        </w:rPr>
        <w:t>между</w:t>
      </w:r>
      <w:r>
        <w:rPr>
          <w:spacing w:val="-10"/>
          <w:sz w:val="24"/>
        </w:rPr>
        <w:t xml:space="preserve"> </w:t>
      </w:r>
      <w:r>
        <w:rPr>
          <w:sz w:val="24"/>
        </w:rPr>
        <w:t>единицами</w:t>
      </w:r>
      <w:r>
        <w:rPr>
          <w:spacing w:val="1"/>
          <w:sz w:val="24"/>
        </w:rPr>
        <w:t xml:space="preserve"> </w:t>
      </w:r>
      <w:r>
        <w:rPr>
          <w:sz w:val="24"/>
        </w:rPr>
        <w:t>массы,</w:t>
      </w:r>
      <w:r>
        <w:rPr>
          <w:spacing w:val="-2"/>
          <w:sz w:val="24"/>
        </w:rPr>
        <w:t xml:space="preserve"> </w:t>
      </w:r>
      <w:r>
        <w:rPr>
          <w:sz w:val="24"/>
        </w:rPr>
        <w:t>длины,</w:t>
      </w:r>
      <w:r>
        <w:rPr>
          <w:spacing w:val="-3"/>
          <w:sz w:val="24"/>
        </w:rPr>
        <w:t xml:space="preserve"> </w:t>
      </w:r>
      <w:r>
        <w:rPr>
          <w:sz w:val="24"/>
        </w:rPr>
        <w:t>времени;</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устные</w:t>
      </w:r>
      <w:r>
        <w:rPr>
          <w:spacing w:val="-2"/>
          <w:sz w:val="24"/>
        </w:rPr>
        <w:t xml:space="preserve"> </w:t>
      </w:r>
      <w:r>
        <w:rPr>
          <w:sz w:val="24"/>
        </w:rPr>
        <w:t>и письменные</w:t>
      </w:r>
      <w:r>
        <w:rPr>
          <w:spacing w:val="-6"/>
          <w:sz w:val="24"/>
        </w:rPr>
        <w:t xml:space="preserve"> </w:t>
      </w:r>
      <w:r>
        <w:rPr>
          <w:sz w:val="24"/>
        </w:rPr>
        <w:t>алгоритмы</w:t>
      </w:r>
      <w:r>
        <w:rPr>
          <w:spacing w:val="-4"/>
          <w:sz w:val="24"/>
        </w:rPr>
        <w:t xml:space="preserve"> </w:t>
      </w:r>
      <w:r>
        <w:rPr>
          <w:sz w:val="24"/>
        </w:rPr>
        <w:t>арифметических</w:t>
      </w:r>
      <w:r>
        <w:rPr>
          <w:spacing w:val="-5"/>
          <w:sz w:val="24"/>
        </w:rPr>
        <w:t xml:space="preserve"> </w:t>
      </w:r>
      <w:r>
        <w:rPr>
          <w:sz w:val="24"/>
        </w:rPr>
        <w:t>действий в</w:t>
      </w:r>
      <w:r>
        <w:rPr>
          <w:spacing w:val="-4"/>
          <w:sz w:val="24"/>
        </w:rPr>
        <w:t xml:space="preserve"> </w:t>
      </w:r>
      <w:r>
        <w:rPr>
          <w:sz w:val="24"/>
        </w:rPr>
        <w:t>пределах</w:t>
      </w:r>
      <w:r>
        <w:rPr>
          <w:spacing w:val="-5"/>
          <w:sz w:val="24"/>
        </w:rPr>
        <w:t xml:space="preserve"> </w:t>
      </w:r>
      <w:r>
        <w:rPr>
          <w:sz w:val="24"/>
        </w:rPr>
        <w:t>1000;</w:t>
      </w:r>
    </w:p>
    <w:p w:rsidR="003C2477" w:rsidRDefault="00F03892">
      <w:pPr>
        <w:spacing w:before="45"/>
        <w:ind w:left="919"/>
        <w:rPr>
          <w:i/>
          <w:sz w:val="24"/>
        </w:rPr>
      </w:pPr>
      <w:r>
        <w:rPr>
          <w:i/>
          <w:sz w:val="24"/>
        </w:rPr>
        <w:t>приводить</w:t>
      </w:r>
      <w:r>
        <w:rPr>
          <w:i/>
          <w:spacing w:val="1"/>
          <w:sz w:val="24"/>
        </w:rPr>
        <w:t xml:space="preserve"> </w:t>
      </w:r>
      <w:r>
        <w:rPr>
          <w:i/>
          <w:sz w:val="24"/>
        </w:rPr>
        <w:t>примеры:</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числовых</w:t>
      </w:r>
      <w:r>
        <w:rPr>
          <w:spacing w:val="-5"/>
          <w:sz w:val="24"/>
        </w:rPr>
        <w:t xml:space="preserve"> </w:t>
      </w:r>
      <w:r>
        <w:rPr>
          <w:sz w:val="24"/>
        </w:rPr>
        <w:t>равенств</w:t>
      </w:r>
      <w:r>
        <w:rPr>
          <w:spacing w:val="-3"/>
          <w:sz w:val="24"/>
        </w:rPr>
        <w:t xml:space="preserve"> </w:t>
      </w:r>
      <w:r>
        <w:rPr>
          <w:sz w:val="24"/>
        </w:rPr>
        <w:t>и</w:t>
      </w:r>
      <w:r>
        <w:rPr>
          <w:spacing w:val="1"/>
          <w:sz w:val="24"/>
        </w:rPr>
        <w:t xml:space="preserve"> </w:t>
      </w:r>
      <w:r>
        <w:rPr>
          <w:sz w:val="24"/>
        </w:rPr>
        <w:t>неравенств;</w:t>
      </w:r>
    </w:p>
    <w:p w:rsidR="003C2477" w:rsidRDefault="00F03892">
      <w:pPr>
        <w:spacing w:before="45"/>
        <w:ind w:left="919"/>
        <w:rPr>
          <w:i/>
          <w:sz w:val="24"/>
        </w:rPr>
      </w:pPr>
      <w:r>
        <w:rPr>
          <w:i/>
          <w:sz w:val="24"/>
        </w:rPr>
        <w:t>моделировать:</w:t>
      </w:r>
    </w:p>
    <w:p w:rsidR="003C2477" w:rsidRDefault="00F03892" w:rsidP="00D75319">
      <w:pPr>
        <w:pStyle w:val="a5"/>
        <w:numPr>
          <w:ilvl w:val="0"/>
          <w:numId w:val="76"/>
        </w:numPr>
        <w:tabs>
          <w:tab w:val="left" w:pos="1204"/>
        </w:tabs>
        <w:spacing w:before="38" w:line="273" w:lineRule="auto"/>
        <w:ind w:right="812" w:firstLine="0"/>
        <w:rPr>
          <w:rFonts w:ascii="Symbol" w:hAnsi="Symbol"/>
          <w:sz w:val="24"/>
        </w:rPr>
      </w:pPr>
      <w:r>
        <w:rPr>
          <w:sz w:val="24"/>
        </w:rPr>
        <w:t>ситуацию,</w:t>
      </w:r>
      <w:r>
        <w:rPr>
          <w:spacing w:val="37"/>
          <w:sz w:val="24"/>
        </w:rPr>
        <w:t xml:space="preserve"> </w:t>
      </w:r>
      <w:r>
        <w:rPr>
          <w:sz w:val="24"/>
        </w:rPr>
        <w:t>представленную</w:t>
      </w:r>
      <w:r>
        <w:rPr>
          <w:spacing w:val="33"/>
          <w:sz w:val="24"/>
        </w:rPr>
        <w:t xml:space="preserve"> </w:t>
      </w:r>
      <w:r>
        <w:rPr>
          <w:sz w:val="24"/>
        </w:rPr>
        <w:t>в</w:t>
      </w:r>
      <w:r>
        <w:rPr>
          <w:spacing w:val="38"/>
          <w:sz w:val="24"/>
        </w:rPr>
        <w:t xml:space="preserve"> </w:t>
      </w:r>
      <w:r>
        <w:rPr>
          <w:sz w:val="24"/>
        </w:rPr>
        <w:t>тексте</w:t>
      </w:r>
      <w:r>
        <w:rPr>
          <w:spacing w:val="40"/>
          <w:sz w:val="24"/>
        </w:rPr>
        <w:t xml:space="preserve"> </w:t>
      </w:r>
      <w:r>
        <w:rPr>
          <w:sz w:val="24"/>
        </w:rPr>
        <w:t>арифметической</w:t>
      </w:r>
      <w:r>
        <w:rPr>
          <w:spacing w:val="36"/>
          <w:sz w:val="24"/>
        </w:rPr>
        <w:t xml:space="preserve"> </w:t>
      </w:r>
      <w:r>
        <w:rPr>
          <w:sz w:val="24"/>
        </w:rPr>
        <w:t>задачи,</w:t>
      </w:r>
      <w:r>
        <w:rPr>
          <w:spacing w:val="38"/>
          <w:sz w:val="24"/>
        </w:rPr>
        <w:t xml:space="preserve"> </w:t>
      </w:r>
      <w:r>
        <w:rPr>
          <w:sz w:val="24"/>
        </w:rPr>
        <w:t>в</w:t>
      </w:r>
      <w:r>
        <w:rPr>
          <w:spacing w:val="32"/>
          <w:sz w:val="24"/>
        </w:rPr>
        <w:t xml:space="preserve"> </w:t>
      </w:r>
      <w:r>
        <w:rPr>
          <w:sz w:val="24"/>
        </w:rPr>
        <w:t>виде</w:t>
      </w:r>
      <w:r>
        <w:rPr>
          <w:spacing w:val="35"/>
          <w:sz w:val="24"/>
        </w:rPr>
        <w:t xml:space="preserve"> </w:t>
      </w:r>
      <w:r>
        <w:rPr>
          <w:sz w:val="24"/>
        </w:rPr>
        <w:t>схемы,</w:t>
      </w:r>
      <w:r>
        <w:rPr>
          <w:spacing w:val="37"/>
          <w:sz w:val="24"/>
        </w:rPr>
        <w:t xml:space="preserve"> </w:t>
      </w:r>
      <w:r>
        <w:rPr>
          <w:sz w:val="24"/>
        </w:rPr>
        <w:t>таблицы,</w:t>
      </w:r>
      <w:r>
        <w:rPr>
          <w:spacing w:val="-57"/>
          <w:sz w:val="24"/>
        </w:rPr>
        <w:t xml:space="preserve"> </w:t>
      </w:r>
      <w:r>
        <w:rPr>
          <w:sz w:val="24"/>
        </w:rPr>
        <w:t>рисунка;</w:t>
      </w:r>
    </w:p>
    <w:p w:rsidR="003C2477" w:rsidRDefault="00F03892" w:rsidP="00D75319">
      <w:pPr>
        <w:pStyle w:val="a5"/>
        <w:numPr>
          <w:ilvl w:val="0"/>
          <w:numId w:val="76"/>
        </w:numPr>
        <w:tabs>
          <w:tab w:val="left" w:pos="1204"/>
        </w:tabs>
        <w:spacing w:line="293" w:lineRule="exact"/>
        <w:ind w:left="1203" w:hanging="285"/>
        <w:rPr>
          <w:rFonts w:ascii="Symbol" w:hAnsi="Symbol"/>
          <w:sz w:val="24"/>
        </w:rPr>
      </w:pPr>
      <w:r>
        <w:rPr>
          <w:sz w:val="24"/>
        </w:rPr>
        <w:t>способ</w:t>
      </w:r>
      <w:r>
        <w:rPr>
          <w:spacing w:val="-2"/>
          <w:sz w:val="24"/>
        </w:rPr>
        <w:t xml:space="preserve"> </w:t>
      </w:r>
      <w:r>
        <w:rPr>
          <w:sz w:val="24"/>
        </w:rPr>
        <w:t>деления с</w:t>
      </w:r>
      <w:r>
        <w:rPr>
          <w:spacing w:val="-6"/>
          <w:sz w:val="24"/>
        </w:rPr>
        <w:t xml:space="preserve"> </w:t>
      </w:r>
      <w:r>
        <w:rPr>
          <w:sz w:val="24"/>
        </w:rPr>
        <w:t>остатком</w:t>
      </w:r>
      <w:r>
        <w:rPr>
          <w:spacing w:val="1"/>
          <w:sz w:val="24"/>
        </w:rPr>
        <w:t xml:space="preserve"> </w:t>
      </w:r>
      <w:r>
        <w:rPr>
          <w:sz w:val="24"/>
        </w:rPr>
        <w:t>с</w:t>
      </w:r>
      <w:r>
        <w:rPr>
          <w:spacing w:val="-5"/>
          <w:sz w:val="24"/>
        </w:rPr>
        <w:t xml:space="preserve"> </w:t>
      </w:r>
      <w:r>
        <w:rPr>
          <w:sz w:val="24"/>
        </w:rPr>
        <w:t>помощью</w:t>
      </w:r>
      <w:r>
        <w:rPr>
          <w:spacing w:val="-2"/>
          <w:sz w:val="24"/>
        </w:rPr>
        <w:t xml:space="preserve"> </w:t>
      </w:r>
      <w:r>
        <w:rPr>
          <w:sz w:val="24"/>
        </w:rPr>
        <w:t>фишек;</w:t>
      </w:r>
    </w:p>
    <w:p w:rsidR="003C2477" w:rsidRDefault="00F03892">
      <w:pPr>
        <w:spacing w:before="45"/>
        <w:ind w:left="919"/>
        <w:rPr>
          <w:i/>
          <w:sz w:val="24"/>
        </w:rPr>
      </w:pPr>
      <w:r>
        <w:rPr>
          <w:i/>
          <w:sz w:val="24"/>
        </w:rPr>
        <w:t>упорядочивать: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натуральные</w:t>
      </w:r>
      <w:r>
        <w:rPr>
          <w:spacing w:val="-1"/>
          <w:sz w:val="24"/>
        </w:rPr>
        <w:t xml:space="preserve"> </w:t>
      </w:r>
      <w:r>
        <w:rPr>
          <w:sz w:val="24"/>
        </w:rPr>
        <w:t>числа</w:t>
      </w:r>
      <w:r>
        <w:rPr>
          <w:spacing w:val="-1"/>
          <w:sz w:val="24"/>
        </w:rPr>
        <w:t xml:space="preserve"> </w:t>
      </w:r>
      <w:r>
        <w:rPr>
          <w:sz w:val="24"/>
        </w:rPr>
        <w:t>в</w:t>
      </w:r>
      <w:r>
        <w:rPr>
          <w:spacing w:val="-3"/>
          <w:sz w:val="24"/>
        </w:rPr>
        <w:t xml:space="preserve"> </w:t>
      </w:r>
      <w:r>
        <w:rPr>
          <w:sz w:val="24"/>
        </w:rPr>
        <w:t>пределах</w:t>
      </w:r>
      <w:r>
        <w:rPr>
          <w:spacing w:val="-5"/>
          <w:sz w:val="24"/>
        </w:rPr>
        <w:t xml:space="preserve"> </w:t>
      </w:r>
      <w:r>
        <w:rPr>
          <w:sz w:val="24"/>
        </w:rPr>
        <w:t>1000;</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значения</w:t>
      </w:r>
      <w:r>
        <w:rPr>
          <w:spacing w:val="-2"/>
          <w:sz w:val="24"/>
        </w:rPr>
        <w:t xml:space="preserve"> </w:t>
      </w:r>
      <w:r>
        <w:rPr>
          <w:sz w:val="24"/>
        </w:rPr>
        <w:t>величин,</w:t>
      </w:r>
      <w:r>
        <w:rPr>
          <w:spacing w:val="-5"/>
          <w:sz w:val="24"/>
        </w:rPr>
        <w:t xml:space="preserve"> </w:t>
      </w:r>
      <w:r>
        <w:rPr>
          <w:sz w:val="24"/>
        </w:rPr>
        <w:t>выраженных</w:t>
      </w:r>
      <w:r>
        <w:rPr>
          <w:spacing w:val="-6"/>
          <w:sz w:val="24"/>
        </w:rPr>
        <w:t xml:space="preserve"> </w:t>
      </w:r>
      <w:r>
        <w:rPr>
          <w:sz w:val="24"/>
        </w:rPr>
        <w:t>в</w:t>
      </w:r>
      <w:r>
        <w:rPr>
          <w:spacing w:val="-5"/>
          <w:sz w:val="24"/>
        </w:rPr>
        <w:t xml:space="preserve"> </w:t>
      </w:r>
      <w:r>
        <w:rPr>
          <w:sz w:val="24"/>
        </w:rPr>
        <w:t>одинаковых</w:t>
      </w:r>
      <w:r>
        <w:rPr>
          <w:spacing w:val="-11"/>
          <w:sz w:val="24"/>
        </w:rPr>
        <w:t xml:space="preserve"> </w:t>
      </w:r>
      <w:r>
        <w:rPr>
          <w:sz w:val="24"/>
        </w:rPr>
        <w:t>или разных</w:t>
      </w:r>
      <w:r>
        <w:rPr>
          <w:spacing w:val="-7"/>
          <w:sz w:val="24"/>
        </w:rPr>
        <w:t xml:space="preserve"> </w:t>
      </w:r>
      <w:r>
        <w:rPr>
          <w:sz w:val="24"/>
        </w:rPr>
        <w:t>единицах;</w:t>
      </w:r>
    </w:p>
    <w:p w:rsidR="003C2477" w:rsidRDefault="00F03892">
      <w:pPr>
        <w:spacing w:before="45"/>
        <w:ind w:left="919"/>
        <w:rPr>
          <w:i/>
          <w:sz w:val="24"/>
        </w:rPr>
      </w:pPr>
      <w:r>
        <w:rPr>
          <w:i/>
          <w:sz w:val="24"/>
        </w:rPr>
        <w:t>анализировать: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структуру</w:t>
      </w:r>
      <w:r>
        <w:rPr>
          <w:spacing w:val="-5"/>
          <w:sz w:val="24"/>
        </w:rPr>
        <w:t xml:space="preserve"> </w:t>
      </w:r>
      <w:r>
        <w:rPr>
          <w:sz w:val="24"/>
        </w:rPr>
        <w:t>числового</w:t>
      </w:r>
      <w:r>
        <w:rPr>
          <w:spacing w:val="-1"/>
          <w:sz w:val="24"/>
        </w:rPr>
        <w:t xml:space="preserve"> </w:t>
      </w:r>
      <w:r>
        <w:rPr>
          <w:sz w:val="24"/>
        </w:rPr>
        <w:t>выражения;</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текст</w:t>
      </w:r>
      <w:r>
        <w:rPr>
          <w:spacing w:val="-2"/>
          <w:sz w:val="24"/>
        </w:rPr>
        <w:t xml:space="preserve"> </w:t>
      </w:r>
      <w:r>
        <w:rPr>
          <w:sz w:val="24"/>
        </w:rPr>
        <w:t>арифметической</w:t>
      </w:r>
      <w:r>
        <w:rPr>
          <w:spacing w:val="-6"/>
          <w:sz w:val="24"/>
        </w:rPr>
        <w:t xml:space="preserve"> </w:t>
      </w:r>
      <w:r>
        <w:rPr>
          <w:sz w:val="24"/>
        </w:rPr>
        <w:t>задачи;</w:t>
      </w:r>
    </w:p>
    <w:p w:rsidR="003C2477" w:rsidRDefault="00F03892">
      <w:pPr>
        <w:spacing w:before="40"/>
        <w:ind w:left="919"/>
        <w:rPr>
          <w:i/>
          <w:sz w:val="24"/>
        </w:rPr>
      </w:pPr>
      <w:r>
        <w:rPr>
          <w:i/>
          <w:sz w:val="24"/>
        </w:rPr>
        <w:t>классифицировать: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числа</w:t>
      </w:r>
      <w:r>
        <w:rPr>
          <w:spacing w:val="-3"/>
          <w:sz w:val="24"/>
        </w:rPr>
        <w:t xml:space="preserve"> </w:t>
      </w:r>
      <w:r>
        <w:rPr>
          <w:sz w:val="24"/>
        </w:rPr>
        <w:t>в</w:t>
      </w:r>
      <w:r>
        <w:rPr>
          <w:spacing w:val="-1"/>
          <w:sz w:val="24"/>
        </w:rPr>
        <w:t xml:space="preserve"> </w:t>
      </w:r>
      <w:r>
        <w:rPr>
          <w:sz w:val="24"/>
        </w:rPr>
        <w:t>пределах</w:t>
      </w:r>
      <w:r>
        <w:rPr>
          <w:spacing w:val="-6"/>
          <w:sz w:val="24"/>
        </w:rPr>
        <w:t xml:space="preserve"> </w:t>
      </w:r>
      <w:r>
        <w:rPr>
          <w:sz w:val="24"/>
        </w:rPr>
        <w:t>1000</w:t>
      </w:r>
      <w:r>
        <w:rPr>
          <w:spacing w:val="-1"/>
          <w:sz w:val="24"/>
        </w:rPr>
        <w:t xml:space="preserve"> </w:t>
      </w:r>
      <w:r>
        <w:rPr>
          <w:sz w:val="24"/>
        </w:rPr>
        <w:t>(</w:t>
      </w:r>
      <w:r>
        <w:rPr>
          <w:spacing w:val="-5"/>
          <w:sz w:val="24"/>
        </w:rPr>
        <w:t xml:space="preserve"> </w:t>
      </w:r>
      <w:r>
        <w:rPr>
          <w:sz w:val="24"/>
        </w:rPr>
        <w:t>однозначные,</w:t>
      </w:r>
      <w:r>
        <w:rPr>
          <w:spacing w:val="-4"/>
          <w:sz w:val="24"/>
        </w:rPr>
        <w:t xml:space="preserve"> </w:t>
      </w:r>
      <w:r>
        <w:rPr>
          <w:sz w:val="24"/>
        </w:rPr>
        <w:t>двузначные, трёхзначные);</w:t>
      </w:r>
    </w:p>
    <w:p w:rsidR="003C2477" w:rsidRDefault="00F03892">
      <w:pPr>
        <w:spacing w:before="45"/>
        <w:ind w:left="919"/>
        <w:rPr>
          <w:i/>
          <w:sz w:val="24"/>
        </w:rPr>
      </w:pPr>
      <w:r>
        <w:rPr>
          <w:i/>
          <w:sz w:val="24"/>
        </w:rPr>
        <w:t>конструировать: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план</w:t>
      </w:r>
      <w:r>
        <w:rPr>
          <w:spacing w:val="-1"/>
          <w:sz w:val="24"/>
        </w:rPr>
        <w:t xml:space="preserve"> </w:t>
      </w:r>
      <w:r>
        <w:rPr>
          <w:sz w:val="24"/>
        </w:rPr>
        <w:t>решения</w:t>
      </w:r>
      <w:r>
        <w:rPr>
          <w:spacing w:val="-5"/>
          <w:sz w:val="24"/>
        </w:rPr>
        <w:t xml:space="preserve"> </w:t>
      </w:r>
      <w:r>
        <w:rPr>
          <w:sz w:val="24"/>
        </w:rPr>
        <w:t>составной</w:t>
      </w:r>
      <w:r>
        <w:rPr>
          <w:spacing w:val="-5"/>
          <w:sz w:val="24"/>
        </w:rPr>
        <w:t xml:space="preserve"> </w:t>
      </w:r>
      <w:r>
        <w:rPr>
          <w:sz w:val="24"/>
        </w:rPr>
        <w:t>арифметической</w:t>
      </w:r>
      <w:r>
        <w:rPr>
          <w:spacing w:val="-1"/>
          <w:sz w:val="24"/>
        </w:rPr>
        <w:t xml:space="preserve"> </w:t>
      </w:r>
      <w:r>
        <w:rPr>
          <w:sz w:val="24"/>
        </w:rPr>
        <w:t>задачи;</w:t>
      </w:r>
    </w:p>
    <w:p w:rsidR="003C2477" w:rsidRDefault="00F03892">
      <w:pPr>
        <w:spacing w:before="45"/>
        <w:ind w:left="919"/>
        <w:rPr>
          <w:i/>
          <w:sz w:val="24"/>
        </w:rPr>
      </w:pPr>
      <w:r>
        <w:rPr>
          <w:i/>
          <w:sz w:val="24"/>
        </w:rPr>
        <w:t>контролировать: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свою</w:t>
      </w:r>
      <w:r>
        <w:rPr>
          <w:spacing w:val="-4"/>
          <w:sz w:val="24"/>
        </w:rPr>
        <w:t xml:space="preserve"> </w:t>
      </w:r>
      <w:r>
        <w:rPr>
          <w:sz w:val="24"/>
        </w:rPr>
        <w:t>деятельность,</w:t>
      </w:r>
      <w:r>
        <w:rPr>
          <w:spacing w:val="-5"/>
          <w:sz w:val="24"/>
        </w:rPr>
        <w:t xml:space="preserve"> </w:t>
      </w:r>
      <w:r>
        <w:rPr>
          <w:sz w:val="24"/>
        </w:rPr>
        <w:t>находить</w:t>
      </w:r>
      <w:r>
        <w:rPr>
          <w:spacing w:val="-1"/>
          <w:sz w:val="24"/>
        </w:rPr>
        <w:t xml:space="preserve"> </w:t>
      </w:r>
      <w:r>
        <w:rPr>
          <w:sz w:val="24"/>
        </w:rPr>
        <w:t>и</w:t>
      </w:r>
      <w:r>
        <w:rPr>
          <w:spacing w:val="-5"/>
          <w:sz w:val="24"/>
        </w:rPr>
        <w:t xml:space="preserve"> </w:t>
      </w:r>
      <w:r>
        <w:rPr>
          <w:sz w:val="24"/>
        </w:rPr>
        <w:t>исправлять</w:t>
      </w:r>
      <w:r>
        <w:rPr>
          <w:spacing w:val="-5"/>
          <w:sz w:val="24"/>
        </w:rPr>
        <w:t xml:space="preserve"> </w:t>
      </w:r>
      <w:r>
        <w:rPr>
          <w:sz w:val="24"/>
        </w:rPr>
        <w:t>ошибки;</w:t>
      </w:r>
    </w:p>
    <w:p w:rsidR="003C2477" w:rsidRDefault="00F03892">
      <w:pPr>
        <w:spacing w:before="45"/>
        <w:ind w:left="919"/>
        <w:rPr>
          <w:i/>
          <w:sz w:val="24"/>
        </w:rPr>
      </w:pPr>
      <w:r>
        <w:rPr>
          <w:i/>
          <w:sz w:val="24"/>
        </w:rPr>
        <w:t>решать</w:t>
      </w:r>
      <w:r>
        <w:rPr>
          <w:i/>
          <w:spacing w:val="-1"/>
          <w:sz w:val="24"/>
        </w:rPr>
        <w:t xml:space="preserve"> </w:t>
      </w:r>
      <w:r>
        <w:rPr>
          <w:i/>
          <w:sz w:val="24"/>
        </w:rPr>
        <w:t>учебные</w:t>
      </w:r>
      <w:r>
        <w:rPr>
          <w:i/>
          <w:spacing w:val="-2"/>
          <w:sz w:val="24"/>
        </w:rPr>
        <w:t xml:space="preserve"> </w:t>
      </w:r>
      <w:r>
        <w:rPr>
          <w:i/>
          <w:sz w:val="24"/>
        </w:rPr>
        <w:t>и</w:t>
      </w:r>
      <w:r>
        <w:rPr>
          <w:i/>
          <w:spacing w:val="-2"/>
          <w:sz w:val="24"/>
        </w:rPr>
        <w:t xml:space="preserve"> </w:t>
      </w:r>
      <w:r>
        <w:rPr>
          <w:i/>
          <w:sz w:val="24"/>
        </w:rPr>
        <w:t>практические</w:t>
      </w:r>
      <w:r>
        <w:rPr>
          <w:i/>
          <w:spacing w:val="-2"/>
          <w:sz w:val="24"/>
        </w:rPr>
        <w:t xml:space="preserve"> </w:t>
      </w:r>
      <w:r>
        <w:rPr>
          <w:i/>
          <w:sz w:val="24"/>
        </w:rPr>
        <w:t>задачи:</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читать и</w:t>
      </w:r>
      <w:r>
        <w:rPr>
          <w:spacing w:val="-5"/>
          <w:sz w:val="24"/>
        </w:rPr>
        <w:t xml:space="preserve"> </w:t>
      </w:r>
      <w:r>
        <w:rPr>
          <w:sz w:val="24"/>
        </w:rPr>
        <w:t>записывать</w:t>
      </w:r>
      <w:r>
        <w:rPr>
          <w:spacing w:val="-4"/>
          <w:sz w:val="24"/>
        </w:rPr>
        <w:t xml:space="preserve"> </w:t>
      </w:r>
      <w:r>
        <w:rPr>
          <w:sz w:val="24"/>
        </w:rPr>
        <w:t>цифрами</w:t>
      </w:r>
      <w:r>
        <w:rPr>
          <w:spacing w:val="-4"/>
          <w:sz w:val="24"/>
        </w:rPr>
        <w:t xml:space="preserve"> </w:t>
      </w:r>
      <w:r>
        <w:rPr>
          <w:sz w:val="24"/>
        </w:rPr>
        <w:t>любое</w:t>
      </w:r>
      <w:r>
        <w:rPr>
          <w:spacing w:val="-2"/>
          <w:sz w:val="24"/>
        </w:rPr>
        <w:t xml:space="preserve"> </w:t>
      </w:r>
      <w:r>
        <w:rPr>
          <w:sz w:val="24"/>
        </w:rPr>
        <w:t>трёхзначное</w:t>
      </w:r>
      <w:r>
        <w:rPr>
          <w:spacing w:val="-2"/>
          <w:sz w:val="24"/>
        </w:rPr>
        <w:t xml:space="preserve"> </w:t>
      </w:r>
      <w:r>
        <w:rPr>
          <w:sz w:val="24"/>
        </w:rPr>
        <w:t>число;</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читать</w:t>
      </w:r>
      <w:r>
        <w:rPr>
          <w:spacing w:val="-1"/>
          <w:sz w:val="24"/>
        </w:rPr>
        <w:t xml:space="preserve"> </w:t>
      </w:r>
      <w:r>
        <w:rPr>
          <w:sz w:val="24"/>
        </w:rPr>
        <w:t>и</w:t>
      </w:r>
      <w:r>
        <w:rPr>
          <w:spacing w:val="-5"/>
          <w:sz w:val="24"/>
        </w:rPr>
        <w:t xml:space="preserve"> </w:t>
      </w:r>
      <w:r>
        <w:rPr>
          <w:sz w:val="24"/>
        </w:rPr>
        <w:t>составлять</w:t>
      </w:r>
      <w:r>
        <w:rPr>
          <w:spacing w:val="-5"/>
          <w:sz w:val="24"/>
        </w:rPr>
        <w:t xml:space="preserve"> </w:t>
      </w:r>
      <w:r>
        <w:rPr>
          <w:sz w:val="24"/>
        </w:rPr>
        <w:t>несложные</w:t>
      </w:r>
      <w:r>
        <w:rPr>
          <w:spacing w:val="-2"/>
          <w:sz w:val="24"/>
        </w:rPr>
        <w:t xml:space="preserve"> </w:t>
      </w:r>
      <w:r>
        <w:rPr>
          <w:sz w:val="24"/>
        </w:rPr>
        <w:t>числовые</w:t>
      </w:r>
      <w:r>
        <w:rPr>
          <w:spacing w:val="-2"/>
          <w:sz w:val="24"/>
        </w:rPr>
        <w:t xml:space="preserve"> </w:t>
      </w:r>
      <w:r>
        <w:rPr>
          <w:sz w:val="24"/>
        </w:rPr>
        <w:t>выражения;</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выполнять</w:t>
      </w:r>
      <w:r>
        <w:rPr>
          <w:spacing w:val="55"/>
          <w:sz w:val="24"/>
        </w:rPr>
        <w:t xml:space="preserve"> </w:t>
      </w:r>
      <w:r>
        <w:rPr>
          <w:sz w:val="24"/>
        </w:rPr>
        <w:t>несложные</w:t>
      </w:r>
      <w:r>
        <w:rPr>
          <w:spacing w:val="-2"/>
          <w:sz w:val="24"/>
        </w:rPr>
        <w:t xml:space="preserve"> </w:t>
      </w:r>
      <w:r>
        <w:rPr>
          <w:sz w:val="24"/>
        </w:rPr>
        <w:t>устные</w:t>
      </w:r>
      <w:r>
        <w:rPr>
          <w:spacing w:val="-2"/>
          <w:sz w:val="24"/>
        </w:rPr>
        <w:t xml:space="preserve"> </w:t>
      </w:r>
      <w:r>
        <w:rPr>
          <w:sz w:val="24"/>
        </w:rPr>
        <w:t>вычисления</w:t>
      </w:r>
      <w:r>
        <w:rPr>
          <w:spacing w:val="-6"/>
          <w:sz w:val="24"/>
        </w:rPr>
        <w:t xml:space="preserve"> </w:t>
      </w:r>
      <w:r>
        <w:rPr>
          <w:sz w:val="24"/>
        </w:rPr>
        <w:t>в</w:t>
      </w:r>
      <w:r>
        <w:rPr>
          <w:spacing w:val="-4"/>
          <w:sz w:val="24"/>
        </w:rPr>
        <w:t xml:space="preserve"> </w:t>
      </w:r>
      <w:r>
        <w:rPr>
          <w:sz w:val="24"/>
        </w:rPr>
        <w:t>пределах</w:t>
      </w:r>
      <w:r>
        <w:rPr>
          <w:spacing w:val="-6"/>
          <w:sz w:val="24"/>
        </w:rPr>
        <w:t xml:space="preserve"> </w:t>
      </w:r>
      <w:r>
        <w:rPr>
          <w:sz w:val="24"/>
        </w:rPr>
        <w:t>1000;</w:t>
      </w:r>
    </w:p>
    <w:p w:rsidR="003C2477" w:rsidRDefault="00F03892" w:rsidP="00D75319">
      <w:pPr>
        <w:pStyle w:val="a5"/>
        <w:numPr>
          <w:ilvl w:val="0"/>
          <w:numId w:val="76"/>
        </w:numPr>
        <w:tabs>
          <w:tab w:val="left" w:pos="1204"/>
        </w:tabs>
        <w:spacing w:before="84" w:line="276" w:lineRule="auto"/>
        <w:ind w:right="799" w:firstLine="0"/>
        <w:rPr>
          <w:rFonts w:ascii="Symbol" w:hAnsi="Symbol"/>
          <w:sz w:val="24"/>
        </w:rPr>
      </w:pPr>
      <w:r>
        <w:rPr>
          <w:sz w:val="24"/>
        </w:rPr>
        <w:t>вычислять сумму и разность чисел в пределах 1000, выполнять умножение и деление на</w:t>
      </w:r>
      <w:r>
        <w:rPr>
          <w:spacing w:val="-57"/>
          <w:sz w:val="24"/>
        </w:rPr>
        <w:t xml:space="preserve"> </w:t>
      </w:r>
      <w:r>
        <w:rPr>
          <w:sz w:val="24"/>
        </w:rPr>
        <w:t>однозначное</w:t>
      </w:r>
      <w:r>
        <w:rPr>
          <w:spacing w:val="-6"/>
          <w:sz w:val="24"/>
        </w:rPr>
        <w:t xml:space="preserve"> </w:t>
      </w:r>
      <w:r>
        <w:rPr>
          <w:sz w:val="24"/>
        </w:rPr>
        <w:t>и</w:t>
      </w:r>
      <w:r>
        <w:rPr>
          <w:spacing w:val="-4"/>
          <w:sz w:val="24"/>
        </w:rPr>
        <w:t xml:space="preserve"> </w:t>
      </w:r>
      <w:r>
        <w:rPr>
          <w:sz w:val="24"/>
        </w:rPr>
        <w:t>на</w:t>
      </w:r>
      <w:r>
        <w:rPr>
          <w:spacing w:val="-1"/>
          <w:sz w:val="24"/>
        </w:rPr>
        <w:t xml:space="preserve"> </w:t>
      </w:r>
      <w:r>
        <w:rPr>
          <w:sz w:val="24"/>
        </w:rPr>
        <w:t>двузначное</w:t>
      </w:r>
      <w:r>
        <w:rPr>
          <w:spacing w:val="-1"/>
          <w:sz w:val="24"/>
        </w:rPr>
        <w:t xml:space="preserve"> </w:t>
      </w:r>
      <w:r>
        <w:rPr>
          <w:sz w:val="24"/>
        </w:rPr>
        <w:t>число,</w:t>
      </w:r>
      <w:r>
        <w:rPr>
          <w:spacing w:val="-2"/>
          <w:sz w:val="24"/>
        </w:rPr>
        <w:t xml:space="preserve"> </w:t>
      </w:r>
      <w:r>
        <w:rPr>
          <w:sz w:val="24"/>
        </w:rPr>
        <w:t>используя письменные</w:t>
      </w:r>
      <w:r>
        <w:rPr>
          <w:spacing w:val="-1"/>
          <w:sz w:val="24"/>
        </w:rPr>
        <w:t xml:space="preserve"> </w:t>
      </w:r>
      <w:r>
        <w:rPr>
          <w:sz w:val="24"/>
        </w:rPr>
        <w:t>алгоритмы</w:t>
      </w:r>
      <w:r>
        <w:rPr>
          <w:spacing w:val="-3"/>
          <w:sz w:val="24"/>
        </w:rPr>
        <w:t xml:space="preserve"> </w:t>
      </w:r>
      <w:r>
        <w:rPr>
          <w:sz w:val="24"/>
        </w:rPr>
        <w:t>вычислений;</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t>выполнять</w:t>
      </w:r>
      <w:r>
        <w:rPr>
          <w:spacing w:val="2"/>
          <w:sz w:val="24"/>
        </w:rPr>
        <w:t xml:space="preserve"> </w:t>
      </w:r>
      <w:r>
        <w:rPr>
          <w:sz w:val="24"/>
        </w:rPr>
        <w:t>деление с</w:t>
      </w:r>
      <w:r>
        <w:rPr>
          <w:spacing w:val="-10"/>
          <w:sz w:val="24"/>
        </w:rPr>
        <w:t xml:space="preserve"> </w:t>
      </w:r>
      <w:r>
        <w:rPr>
          <w:sz w:val="24"/>
        </w:rPr>
        <w:t>остатком;</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определять</w:t>
      </w:r>
      <w:r>
        <w:rPr>
          <w:spacing w:val="-4"/>
          <w:sz w:val="24"/>
        </w:rPr>
        <w:t xml:space="preserve"> </w:t>
      </w:r>
      <w:r>
        <w:rPr>
          <w:sz w:val="24"/>
        </w:rPr>
        <w:t>время</w:t>
      </w:r>
      <w:r>
        <w:rPr>
          <w:spacing w:val="-5"/>
          <w:sz w:val="24"/>
        </w:rPr>
        <w:t xml:space="preserve"> </w:t>
      </w:r>
      <w:r>
        <w:rPr>
          <w:sz w:val="24"/>
        </w:rPr>
        <w:t>по</w:t>
      </w:r>
      <w:r>
        <w:rPr>
          <w:spacing w:val="5"/>
          <w:sz w:val="24"/>
        </w:rPr>
        <w:t xml:space="preserve"> </w:t>
      </w:r>
      <w:r>
        <w:rPr>
          <w:sz w:val="24"/>
        </w:rPr>
        <w:t>часам;</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изображать</w:t>
      </w:r>
      <w:r>
        <w:rPr>
          <w:spacing w:val="-1"/>
          <w:sz w:val="24"/>
        </w:rPr>
        <w:t xml:space="preserve"> </w:t>
      </w:r>
      <w:r>
        <w:rPr>
          <w:sz w:val="24"/>
        </w:rPr>
        <w:t>ломаные</w:t>
      </w:r>
      <w:r>
        <w:rPr>
          <w:spacing w:val="-2"/>
          <w:sz w:val="24"/>
        </w:rPr>
        <w:t xml:space="preserve"> </w:t>
      </w:r>
      <w:r>
        <w:rPr>
          <w:sz w:val="24"/>
        </w:rPr>
        <w:t>линии</w:t>
      </w:r>
      <w:r>
        <w:rPr>
          <w:spacing w:val="-6"/>
          <w:sz w:val="24"/>
        </w:rPr>
        <w:t xml:space="preserve"> </w:t>
      </w:r>
      <w:r>
        <w:rPr>
          <w:sz w:val="24"/>
        </w:rPr>
        <w:t>разных</w:t>
      </w:r>
      <w:r>
        <w:rPr>
          <w:spacing w:val="-6"/>
          <w:sz w:val="24"/>
        </w:rPr>
        <w:t xml:space="preserve"> </w:t>
      </w:r>
      <w:r>
        <w:rPr>
          <w:sz w:val="24"/>
        </w:rPr>
        <w:t>видов;</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вычислять</w:t>
      </w:r>
      <w:r>
        <w:rPr>
          <w:spacing w:val="-4"/>
          <w:sz w:val="24"/>
        </w:rPr>
        <w:t xml:space="preserve"> </w:t>
      </w:r>
      <w:r>
        <w:rPr>
          <w:sz w:val="24"/>
        </w:rPr>
        <w:t>значения</w:t>
      </w:r>
      <w:r>
        <w:rPr>
          <w:spacing w:val="-5"/>
          <w:sz w:val="24"/>
        </w:rPr>
        <w:t xml:space="preserve"> </w:t>
      </w:r>
      <w:r>
        <w:rPr>
          <w:sz w:val="24"/>
        </w:rPr>
        <w:t>числовых</w:t>
      </w:r>
      <w:r>
        <w:rPr>
          <w:spacing w:val="-5"/>
          <w:sz w:val="24"/>
        </w:rPr>
        <w:t xml:space="preserve"> </w:t>
      </w:r>
      <w:r>
        <w:rPr>
          <w:sz w:val="24"/>
        </w:rPr>
        <w:t>выражений,</w:t>
      </w:r>
      <w:r>
        <w:rPr>
          <w:spacing w:val="-3"/>
          <w:sz w:val="24"/>
        </w:rPr>
        <w:t xml:space="preserve"> </w:t>
      </w:r>
      <w:r>
        <w:rPr>
          <w:sz w:val="24"/>
        </w:rPr>
        <w:t>содержащих</w:t>
      </w:r>
      <w:r>
        <w:rPr>
          <w:spacing w:val="-5"/>
          <w:sz w:val="24"/>
        </w:rPr>
        <w:t xml:space="preserve"> </w:t>
      </w:r>
      <w:r>
        <w:rPr>
          <w:sz w:val="24"/>
        </w:rPr>
        <w:t>2</w:t>
      </w:r>
      <w:r>
        <w:rPr>
          <w:spacing w:val="7"/>
          <w:sz w:val="24"/>
        </w:rPr>
        <w:t xml:space="preserve"> </w:t>
      </w:r>
      <w:r>
        <w:rPr>
          <w:sz w:val="24"/>
        </w:rPr>
        <w:t>-3</w:t>
      </w:r>
      <w:r>
        <w:rPr>
          <w:spacing w:val="-5"/>
          <w:sz w:val="24"/>
        </w:rPr>
        <w:t xml:space="preserve"> </w:t>
      </w:r>
      <w:r>
        <w:rPr>
          <w:sz w:val="24"/>
        </w:rPr>
        <w:t>действия;</w:t>
      </w:r>
    </w:p>
    <w:p w:rsidR="003C2477" w:rsidRDefault="00F03892" w:rsidP="00D75319">
      <w:pPr>
        <w:pStyle w:val="a5"/>
        <w:numPr>
          <w:ilvl w:val="0"/>
          <w:numId w:val="76"/>
        </w:numPr>
        <w:tabs>
          <w:tab w:val="left" w:pos="1265"/>
          <w:tab w:val="left" w:pos="1266"/>
        </w:tabs>
        <w:spacing w:before="42" w:line="276" w:lineRule="auto"/>
        <w:ind w:left="1462" w:right="3755" w:hanging="543"/>
        <w:rPr>
          <w:rFonts w:ascii="Symbol" w:hAnsi="Symbol"/>
          <w:sz w:val="24"/>
        </w:rPr>
      </w:pPr>
      <w:r>
        <w:rPr>
          <w:sz w:val="24"/>
        </w:rPr>
        <w:t>решать текстовые</w:t>
      </w:r>
      <w:r>
        <w:rPr>
          <w:spacing w:val="1"/>
          <w:sz w:val="24"/>
        </w:rPr>
        <w:t xml:space="preserve"> </w:t>
      </w:r>
      <w:r>
        <w:rPr>
          <w:sz w:val="24"/>
        </w:rPr>
        <w:t>арифметические задачи в три</w:t>
      </w:r>
      <w:r>
        <w:rPr>
          <w:spacing w:val="1"/>
          <w:sz w:val="24"/>
        </w:rPr>
        <w:t xml:space="preserve"> </w:t>
      </w:r>
      <w:r>
        <w:rPr>
          <w:sz w:val="24"/>
        </w:rPr>
        <w:t>действия.</w:t>
      </w:r>
      <w:r>
        <w:rPr>
          <w:spacing w:val="-58"/>
          <w:sz w:val="24"/>
        </w:rPr>
        <w:t xml:space="preserve"> </w:t>
      </w:r>
      <w:r>
        <w:rPr>
          <w:sz w:val="24"/>
        </w:rPr>
        <w:t>К</w:t>
      </w:r>
      <w:r>
        <w:rPr>
          <w:spacing w:val="-3"/>
          <w:sz w:val="24"/>
        </w:rPr>
        <w:t xml:space="preserve"> </w:t>
      </w:r>
      <w:r>
        <w:rPr>
          <w:sz w:val="24"/>
        </w:rPr>
        <w:t>концу</w:t>
      </w:r>
      <w:r>
        <w:rPr>
          <w:spacing w:val="-10"/>
          <w:sz w:val="24"/>
        </w:rPr>
        <w:t xml:space="preserve"> </w:t>
      </w:r>
      <w:r>
        <w:rPr>
          <w:sz w:val="24"/>
        </w:rPr>
        <w:t>обучения</w:t>
      </w:r>
      <w:r>
        <w:rPr>
          <w:spacing w:val="2"/>
          <w:sz w:val="24"/>
        </w:rPr>
        <w:t xml:space="preserve"> </w:t>
      </w:r>
      <w:r>
        <w:rPr>
          <w:b/>
          <w:sz w:val="24"/>
        </w:rPr>
        <w:t>в</w:t>
      </w:r>
      <w:r>
        <w:rPr>
          <w:b/>
          <w:spacing w:val="-1"/>
          <w:sz w:val="24"/>
        </w:rPr>
        <w:t xml:space="preserve"> </w:t>
      </w:r>
      <w:r>
        <w:rPr>
          <w:b/>
          <w:sz w:val="24"/>
        </w:rPr>
        <w:t>3 классе</w:t>
      </w:r>
      <w:r>
        <w:rPr>
          <w:b/>
          <w:spacing w:val="-1"/>
          <w:sz w:val="24"/>
        </w:rPr>
        <w:t xml:space="preserve"> </w:t>
      </w:r>
      <w:r>
        <w:rPr>
          <w:sz w:val="24"/>
        </w:rPr>
        <w:t>ученик</w:t>
      </w:r>
      <w:r>
        <w:rPr>
          <w:spacing w:val="-2"/>
          <w:sz w:val="24"/>
        </w:rPr>
        <w:t xml:space="preserve"> </w:t>
      </w:r>
      <w:r>
        <w:rPr>
          <w:sz w:val="24"/>
        </w:rPr>
        <w:t>может</w:t>
      </w:r>
      <w:r>
        <w:rPr>
          <w:spacing w:val="-1"/>
          <w:sz w:val="24"/>
        </w:rPr>
        <w:t xml:space="preserve"> </w:t>
      </w:r>
      <w:r>
        <w:rPr>
          <w:sz w:val="24"/>
        </w:rPr>
        <w:t>научиться:</w:t>
      </w:r>
    </w:p>
    <w:p w:rsidR="003C2477" w:rsidRDefault="00F03892">
      <w:pPr>
        <w:ind w:left="919"/>
        <w:rPr>
          <w:i/>
          <w:sz w:val="24"/>
        </w:rPr>
      </w:pPr>
      <w:r>
        <w:rPr>
          <w:i/>
          <w:sz w:val="24"/>
        </w:rPr>
        <w:t>формулировать: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сочетательное</w:t>
      </w:r>
      <w:r>
        <w:rPr>
          <w:spacing w:val="-3"/>
          <w:sz w:val="24"/>
        </w:rPr>
        <w:t xml:space="preserve"> </w:t>
      </w:r>
      <w:r>
        <w:rPr>
          <w:sz w:val="24"/>
        </w:rPr>
        <w:t>свойство</w:t>
      </w:r>
      <w:r>
        <w:rPr>
          <w:spacing w:val="-1"/>
          <w:sz w:val="24"/>
        </w:rPr>
        <w:t xml:space="preserve"> </w:t>
      </w:r>
      <w:r>
        <w:rPr>
          <w:sz w:val="24"/>
        </w:rPr>
        <w:t>умножения;</w:t>
      </w:r>
    </w:p>
    <w:p w:rsidR="003C2477" w:rsidRDefault="00F03892" w:rsidP="00D75319">
      <w:pPr>
        <w:pStyle w:val="a5"/>
        <w:numPr>
          <w:ilvl w:val="0"/>
          <w:numId w:val="76"/>
        </w:numPr>
        <w:tabs>
          <w:tab w:val="left" w:pos="1204"/>
        </w:tabs>
        <w:spacing w:before="43"/>
        <w:ind w:left="1203" w:hanging="285"/>
        <w:rPr>
          <w:rFonts w:ascii="Symbol" w:hAnsi="Symbol"/>
          <w:sz w:val="24"/>
        </w:rPr>
      </w:pPr>
      <w:r>
        <w:rPr>
          <w:sz w:val="24"/>
        </w:rPr>
        <w:t>распределительное</w:t>
      </w:r>
      <w:r>
        <w:rPr>
          <w:spacing w:val="52"/>
          <w:sz w:val="24"/>
        </w:rPr>
        <w:t xml:space="preserve"> </w:t>
      </w:r>
      <w:r>
        <w:rPr>
          <w:sz w:val="24"/>
        </w:rPr>
        <w:t>свойство</w:t>
      </w:r>
      <w:r>
        <w:rPr>
          <w:spacing w:val="-1"/>
          <w:sz w:val="24"/>
        </w:rPr>
        <w:t xml:space="preserve"> </w:t>
      </w:r>
      <w:r>
        <w:rPr>
          <w:sz w:val="24"/>
        </w:rPr>
        <w:t>умножения</w:t>
      </w:r>
      <w:r>
        <w:rPr>
          <w:spacing w:val="-11"/>
          <w:sz w:val="24"/>
        </w:rPr>
        <w:t xml:space="preserve"> </w:t>
      </w:r>
      <w:r>
        <w:rPr>
          <w:sz w:val="24"/>
        </w:rPr>
        <w:t>относительно</w:t>
      </w:r>
      <w:r>
        <w:rPr>
          <w:spacing w:val="3"/>
          <w:sz w:val="24"/>
        </w:rPr>
        <w:t xml:space="preserve"> </w:t>
      </w:r>
      <w:r>
        <w:rPr>
          <w:sz w:val="24"/>
        </w:rPr>
        <w:t>сложения</w:t>
      </w:r>
      <w:r>
        <w:rPr>
          <w:spacing w:val="-6"/>
          <w:sz w:val="24"/>
        </w:rPr>
        <w:t xml:space="preserve"> </w:t>
      </w:r>
      <w:r>
        <w:rPr>
          <w:sz w:val="24"/>
        </w:rPr>
        <w:t>(</w:t>
      </w:r>
      <w:r>
        <w:rPr>
          <w:spacing w:val="-4"/>
          <w:sz w:val="24"/>
        </w:rPr>
        <w:t xml:space="preserve"> </w:t>
      </w:r>
      <w:r>
        <w:rPr>
          <w:sz w:val="24"/>
        </w:rPr>
        <w:t>вычитания);</w:t>
      </w:r>
    </w:p>
    <w:p w:rsidR="003C2477" w:rsidRDefault="00F03892">
      <w:pPr>
        <w:spacing w:before="40"/>
        <w:ind w:left="919"/>
        <w:rPr>
          <w:sz w:val="24"/>
        </w:rPr>
      </w:pPr>
      <w:r>
        <w:rPr>
          <w:i/>
          <w:sz w:val="24"/>
        </w:rPr>
        <w:t>читать</w:t>
      </w:r>
      <w:r>
        <w:rPr>
          <w:sz w:val="24"/>
        </w:rPr>
        <w:t>:</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обозначения</w:t>
      </w:r>
      <w:r>
        <w:rPr>
          <w:spacing w:val="-5"/>
          <w:sz w:val="24"/>
        </w:rPr>
        <w:t xml:space="preserve"> </w:t>
      </w:r>
      <w:r>
        <w:rPr>
          <w:sz w:val="24"/>
        </w:rPr>
        <w:t>прямой,</w:t>
      </w:r>
      <w:r>
        <w:rPr>
          <w:spacing w:val="1"/>
          <w:sz w:val="24"/>
        </w:rPr>
        <w:t xml:space="preserve"> </w:t>
      </w:r>
      <w:r>
        <w:rPr>
          <w:sz w:val="24"/>
        </w:rPr>
        <w:t>ломаной;</w:t>
      </w:r>
    </w:p>
    <w:p w:rsidR="003C2477" w:rsidRDefault="00F03892">
      <w:pPr>
        <w:spacing w:before="45"/>
        <w:ind w:left="919"/>
        <w:rPr>
          <w:i/>
          <w:sz w:val="24"/>
        </w:rPr>
      </w:pPr>
      <w:r>
        <w:rPr>
          <w:i/>
          <w:sz w:val="24"/>
        </w:rPr>
        <w:t>приводить</w:t>
      </w:r>
      <w:r>
        <w:rPr>
          <w:i/>
          <w:spacing w:val="1"/>
          <w:sz w:val="24"/>
        </w:rPr>
        <w:t xml:space="preserve"> </w:t>
      </w:r>
      <w:r>
        <w:rPr>
          <w:i/>
          <w:sz w:val="24"/>
        </w:rPr>
        <w:t>примеры:</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высказываний</w:t>
      </w:r>
      <w:r>
        <w:rPr>
          <w:spacing w:val="-2"/>
          <w:sz w:val="24"/>
        </w:rPr>
        <w:t xml:space="preserve"> </w:t>
      </w:r>
      <w:r>
        <w:rPr>
          <w:sz w:val="24"/>
        </w:rPr>
        <w:t>и</w:t>
      </w:r>
      <w:r>
        <w:rPr>
          <w:spacing w:val="-6"/>
          <w:sz w:val="24"/>
        </w:rPr>
        <w:t xml:space="preserve"> </w:t>
      </w:r>
      <w:r>
        <w:rPr>
          <w:sz w:val="24"/>
        </w:rPr>
        <w:t>предложений,</w:t>
      </w:r>
      <w:r>
        <w:rPr>
          <w:spacing w:val="-6"/>
          <w:sz w:val="24"/>
        </w:rPr>
        <w:t xml:space="preserve"> </w:t>
      </w:r>
      <w:r>
        <w:rPr>
          <w:sz w:val="24"/>
        </w:rPr>
        <w:t>не</w:t>
      </w:r>
      <w:r>
        <w:rPr>
          <w:spacing w:val="-3"/>
          <w:sz w:val="24"/>
        </w:rPr>
        <w:t xml:space="preserve"> </w:t>
      </w:r>
      <w:r>
        <w:rPr>
          <w:sz w:val="24"/>
        </w:rPr>
        <w:t>являющихся</w:t>
      </w:r>
      <w:r>
        <w:rPr>
          <w:spacing w:val="-3"/>
          <w:sz w:val="24"/>
        </w:rPr>
        <w:t xml:space="preserve"> </w:t>
      </w:r>
      <w:r>
        <w:rPr>
          <w:sz w:val="24"/>
        </w:rPr>
        <w:t>высказываниями;</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lastRenderedPageBreak/>
        <w:t>верных</w:t>
      </w:r>
      <w:r>
        <w:rPr>
          <w:spacing w:val="-5"/>
          <w:sz w:val="24"/>
        </w:rPr>
        <w:t xml:space="preserve"> </w:t>
      </w:r>
      <w:r>
        <w:rPr>
          <w:sz w:val="24"/>
        </w:rPr>
        <w:t>и неверных</w:t>
      </w:r>
      <w:r>
        <w:rPr>
          <w:spacing w:val="-5"/>
          <w:sz w:val="24"/>
        </w:rPr>
        <w:t xml:space="preserve"> </w:t>
      </w:r>
      <w:r>
        <w:rPr>
          <w:sz w:val="24"/>
        </w:rPr>
        <w:t>высказываний;</w:t>
      </w:r>
    </w:p>
    <w:p w:rsidR="003C2477" w:rsidRDefault="00F03892">
      <w:pPr>
        <w:spacing w:before="45"/>
        <w:ind w:left="919"/>
        <w:rPr>
          <w:i/>
          <w:sz w:val="24"/>
        </w:rPr>
      </w:pPr>
      <w:r>
        <w:rPr>
          <w:i/>
          <w:sz w:val="24"/>
        </w:rPr>
        <w:t>различать: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числовое</w:t>
      </w:r>
      <w:r>
        <w:rPr>
          <w:spacing w:val="-7"/>
          <w:sz w:val="24"/>
        </w:rPr>
        <w:t xml:space="preserve"> </w:t>
      </w:r>
      <w:r>
        <w:rPr>
          <w:sz w:val="24"/>
        </w:rPr>
        <w:t>и буквенное</w:t>
      </w:r>
      <w:r>
        <w:rPr>
          <w:spacing w:val="-1"/>
          <w:sz w:val="24"/>
        </w:rPr>
        <w:t xml:space="preserve"> </w:t>
      </w:r>
      <w:r>
        <w:rPr>
          <w:sz w:val="24"/>
        </w:rPr>
        <w:t>выражения;</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прямую</w:t>
      </w:r>
      <w:r>
        <w:rPr>
          <w:spacing w:val="-3"/>
          <w:sz w:val="24"/>
        </w:rPr>
        <w:t xml:space="preserve"> </w:t>
      </w:r>
      <w:r>
        <w:rPr>
          <w:sz w:val="24"/>
        </w:rPr>
        <w:t>и луч,</w:t>
      </w:r>
      <w:r>
        <w:rPr>
          <w:spacing w:val="1"/>
          <w:sz w:val="24"/>
        </w:rPr>
        <w:t xml:space="preserve"> </w:t>
      </w:r>
      <w:r>
        <w:rPr>
          <w:sz w:val="24"/>
        </w:rPr>
        <w:t>прямую</w:t>
      </w:r>
      <w:r>
        <w:rPr>
          <w:spacing w:val="-2"/>
          <w:sz w:val="24"/>
        </w:rPr>
        <w:t xml:space="preserve"> </w:t>
      </w:r>
      <w:r>
        <w:rPr>
          <w:sz w:val="24"/>
        </w:rPr>
        <w:t>и отрезок;</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замкнутую</w:t>
      </w:r>
      <w:r>
        <w:rPr>
          <w:spacing w:val="-4"/>
          <w:sz w:val="24"/>
        </w:rPr>
        <w:t xml:space="preserve"> </w:t>
      </w:r>
      <w:r>
        <w:rPr>
          <w:sz w:val="24"/>
        </w:rPr>
        <w:t>и</w:t>
      </w:r>
      <w:r>
        <w:rPr>
          <w:spacing w:val="-1"/>
          <w:sz w:val="24"/>
        </w:rPr>
        <w:t xml:space="preserve"> </w:t>
      </w:r>
      <w:r>
        <w:rPr>
          <w:sz w:val="24"/>
        </w:rPr>
        <w:t>незамкнутую</w:t>
      </w:r>
      <w:r>
        <w:rPr>
          <w:spacing w:val="-4"/>
          <w:sz w:val="24"/>
        </w:rPr>
        <w:t xml:space="preserve"> </w:t>
      </w:r>
      <w:r>
        <w:rPr>
          <w:sz w:val="24"/>
        </w:rPr>
        <w:t>ломаную</w:t>
      </w:r>
      <w:r>
        <w:rPr>
          <w:spacing w:val="-4"/>
          <w:sz w:val="24"/>
        </w:rPr>
        <w:t xml:space="preserve"> </w:t>
      </w:r>
      <w:r>
        <w:rPr>
          <w:sz w:val="24"/>
        </w:rPr>
        <w:t>линии;</w:t>
      </w:r>
    </w:p>
    <w:p w:rsidR="003C2477" w:rsidRDefault="00F03892">
      <w:pPr>
        <w:spacing w:before="45"/>
        <w:ind w:left="919"/>
        <w:rPr>
          <w:i/>
          <w:sz w:val="24"/>
        </w:rPr>
      </w:pPr>
      <w:r>
        <w:rPr>
          <w:i/>
          <w:sz w:val="24"/>
        </w:rPr>
        <w:t>характеризовать: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ломаную</w:t>
      </w:r>
      <w:r>
        <w:rPr>
          <w:spacing w:val="-3"/>
          <w:sz w:val="24"/>
        </w:rPr>
        <w:t xml:space="preserve"> </w:t>
      </w:r>
      <w:r>
        <w:rPr>
          <w:sz w:val="24"/>
        </w:rPr>
        <w:t>линию</w:t>
      </w:r>
      <w:r>
        <w:rPr>
          <w:spacing w:val="-3"/>
          <w:sz w:val="24"/>
        </w:rPr>
        <w:t xml:space="preserve"> </w:t>
      </w:r>
      <w:r>
        <w:rPr>
          <w:sz w:val="24"/>
        </w:rPr>
        <w:t>(</w:t>
      </w:r>
      <w:r>
        <w:rPr>
          <w:spacing w:val="-3"/>
          <w:sz w:val="24"/>
        </w:rPr>
        <w:t xml:space="preserve"> </w:t>
      </w:r>
      <w:r>
        <w:rPr>
          <w:sz w:val="24"/>
        </w:rPr>
        <w:t>вид,</w:t>
      </w:r>
      <w:r>
        <w:rPr>
          <w:spacing w:val="-4"/>
          <w:sz w:val="24"/>
        </w:rPr>
        <w:t xml:space="preserve"> </w:t>
      </w:r>
      <w:r>
        <w:rPr>
          <w:sz w:val="24"/>
        </w:rPr>
        <w:t>число вершин,</w:t>
      </w:r>
      <w:r>
        <w:rPr>
          <w:spacing w:val="-4"/>
          <w:sz w:val="24"/>
        </w:rPr>
        <w:t xml:space="preserve"> </w:t>
      </w:r>
      <w:r>
        <w:rPr>
          <w:sz w:val="24"/>
        </w:rPr>
        <w:t>звеньев);</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взаимное</w:t>
      </w:r>
      <w:r>
        <w:rPr>
          <w:spacing w:val="-7"/>
          <w:sz w:val="24"/>
        </w:rPr>
        <w:t xml:space="preserve"> </w:t>
      </w:r>
      <w:r>
        <w:rPr>
          <w:sz w:val="24"/>
        </w:rPr>
        <w:t>расположение</w:t>
      </w:r>
      <w:r>
        <w:rPr>
          <w:spacing w:val="-7"/>
          <w:sz w:val="24"/>
        </w:rPr>
        <w:t xml:space="preserve"> </w:t>
      </w:r>
      <w:r>
        <w:rPr>
          <w:sz w:val="24"/>
        </w:rPr>
        <w:t>лучей,</w:t>
      </w:r>
      <w:r>
        <w:rPr>
          <w:spacing w:val="-4"/>
          <w:sz w:val="24"/>
        </w:rPr>
        <w:t xml:space="preserve"> </w:t>
      </w:r>
      <w:r>
        <w:rPr>
          <w:sz w:val="24"/>
        </w:rPr>
        <w:t>отрезков,</w:t>
      </w:r>
      <w:r>
        <w:rPr>
          <w:spacing w:val="-4"/>
          <w:sz w:val="24"/>
        </w:rPr>
        <w:t xml:space="preserve"> </w:t>
      </w:r>
      <w:r>
        <w:rPr>
          <w:sz w:val="24"/>
        </w:rPr>
        <w:t>прямых</w:t>
      </w:r>
      <w:r>
        <w:rPr>
          <w:spacing w:val="-6"/>
          <w:sz w:val="24"/>
        </w:rPr>
        <w:t xml:space="preserve"> </w:t>
      </w:r>
      <w:r>
        <w:rPr>
          <w:sz w:val="24"/>
        </w:rPr>
        <w:t>на</w:t>
      </w:r>
      <w:r>
        <w:rPr>
          <w:spacing w:val="-2"/>
          <w:sz w:val="24"/>
        </w:rPr>
        <w:t xml:space="preserve"> </w:t>
      </w:r>
      <w:r>
        <w:rPr>
          <w:sz w:val="24"/>
        </w:rPr>
        <w:t>плоскости;</w:t>
      </w:r>
    </w:p>
    <w:p w:rsidR="003C2477" w:rsidRDefault="00F03892">
      <w:pPr>
        <w:spacing w:before="40"/>
        <w:ind w:left="919"/>
        <w:rPr>
          <w:i/>
          <w:sz w:val="24"/>
        </w:rPr>
      </w:pPr>
      <w:r>
        <w:rPr>
          <w:i/>
          <w:sz w:val="24"/>
        </w:rPr>
        <w:t>конструировать:</w:t>
      </w:r>
    </w:p>
    <w:p w:rsidR="003C2477" w:rsidRDefault="00F03892" w:rsidP="00D75319">
      <w:pPr>
        <w:pStyle w:val="a5"/>
        <w:numPr>
          <w:ilvl w:val="0"/>
          <w:numId w:val="76"/>
        </w:numPr>
        <w:tabs>
          <w:tab w:val="left" w:pos="1204"/>
        </w:tabs>
        <w:spacing w:before="43"/>
        <w:ind w:left="1203" w:hanging="285"/>
        <w:rPr>
          <w:rFonts w:ascii="Symbol" w:hAnsi="Symbol"/>
          <w:sz w:val="24"/>
        </w:rPr>
      </w:pPr>
      <w:r>
        <w:rPr>
          <w:sz w:val="24"/>
        </w:rPr>
        <w:t>буквенное</w:t>
      </w:r>
      <w:r>
        <w:rPr>
          <w:spacing w:val="-8"/>
          <w:sz w:val="24"/>
        </w:rPr>
        <w:t xml:space="preserve"> </w:t>
      </w:r>
      <w:r>
        <w:rPr>
          <w:sz w:val="24"/>
        </w:rPr>
        <w:t>выражение,</w:t>
      </w:r>
      <w:r>
        <w:rPr>
          <w:spacing w:val="-4"/>
          <w:sz w:val="24"/>
        </w:rPr>
        <w:t xml:space="preserve"> </w:t>
      </w:r>
      <w:r>
        <w:rPr>
          <w:sz w:val="24"/>
        </w:rPr>
        <w:t>в</w:t>
      </w:r>
      <w:r>
        <w:rPr>
          <w:spacing w:val="-5"/>
          <w:sz w:val="24"/>
        </w:rPr>
        <w:t xml:space="preserve"> </w:t>
      </w:r>
      <w:r>
        <w:rPr>
          <w:sz w:val="24"/>
        </w:rPr>
        <w:t>том числе</w:t>
      </w:r>
      <w:r>
        <w:rPr>
          <w:spacing w:val="-3"/>
          <w:sz w:val="24"/>
        </w:rPr>
        <w:t xml:space="preserve"> </w:t>
      </w:r>
      <w:r>
        <w:rPr>
          <w:sz w:val="24"/>
        </w:rPr>
        <w:t>для</w:t>
      </w:r>
      <w:r>
        <w:rPr>
          <w:spacing w:val="-1"/>
          <w:sz w:val="24"/>
        </w:rPr>
        <w:t xml:space="preserve"> </w:t>
      </w:r>
      <w:r>
        <w:rPr>
          <w:sz w:val="24"/>
        </w:rPr>
        <w:t>решения</w:t>
      </w:r>
      <w:r>
        <w:rPr>
          <w:spacing w:val="-2"/>
          <w:sz w:val="24"/>
        </w:rPr>
        <w:t xml:space="preserve"> </w:t>
      </w:r>
      <w:r>
        <w:rPr>
          <w:sz w:val="24"/>
        </w:rPr>
        <w:t>задач</w:t>
      </w:r>
      <w:r>
        <w:rPr>
          <w:spacing w:val="-3"/>
          <w:sz w:val="24"/>
        </w:rPr>
        <w:t xml:space="preserve"> </w:t>
      </w:r>
      <w:r>
        <w:rPr>
          <w:sz w:val="24"/>
        </w:rPr>
        <w:t>с</w:t>
      </w:r>
      <w:r>
        <w:rPr>
          <w:spacing w:val="-2"/>
          <w:sz w:val="24"/>
        </w:rPr>
        <w:t xml:space="preserve"> </w:t>
      </w:r>
      <w:r>
        <w:rPr>
          <w:sz w:val="24"/>
        </w:rPr>
        <w:t>буквенными</w:t>
      </w:r>
      <w:r>
        <w:rPr>
          <w:spacing w:val="-1"/>
          <w:sz w:val="24"/>
        </w:rPr>
        <w:t xml:space="preserve"> </w:t>
      </w:r>
      <w:r>
        <w:rPr>
          <w:sz w:val="24"/>
        </w:rPr>
        <w:t>данными;</w:t>
      </w:r>
    </w:p>
    <w:p w:rsidR="003C2477" w:rsidRDefault="00F03892">
      <w:pPr>
        <w:spacing w:before="40"/>
        <w:ind w:left="919"/>
        <w:rPr>
          <w:i/>
          <w:sz w:val="24"/>
        </w:rPr>
      </w:pPr>
      <w:r>
        <w:rPr>
          <w:i/>
          <w:sz w:val="24"/>
        </w:rPr>
        <w:t>воспроизводить:</w:t>
      </w:r>
    </w:p>
    <w:p w:rsidR="003C2477" w:rsidRDefault="00F03892" w:rsidP="00D75319">
      <w:pPr>
        <w:pStyle w:val="a5"/>
        <w:numPr>
          <w:ilvl w:val="0"/>
          <w:numId w:val="76"/>
        </w:numPr>
        <w:tabs>
          <w:tab w:val="left" w:pos="1204"/>
        </w:tabs>
        <w:spacing w:before="39"/>
        <w:ind w:left="1203" w:hanging="285"/>
        <w:rPr>
          <w:rFonts w:ascii="Symbol" w:hAnsi="Symbol"/>
          <w:sz w:val="24"/>
        </w:rPr>
      </w:pPr>
      <w:r>
        <w:rPr>
          <w:sz w:val="24"/>
        </w:rPr>
        <w:t>способы деления</w:t>
      </w:r>
      <w:r>
        <w:rPr>
          <w:spacing w:val="-9"/>
          <w:sz w:val="24"/>
        </w:rPr>
        <w:t xml:space="preserve"> </w:t>
      </w:r>
      <w:r>
        <w:rPr>
          <w:sz w:val="24"/>
        </w:rPr>
        <w:t>окружности</w:t>
      </w:r>
      <w:r>
        <w:rPr>
          <w:spacing w:val="-3"/>
          <w:sz w:val="24"/>
        </w:rPr>
        <w:t xml:space="preserve"> </w:t>
      </w:r>
      <w:r>
        <w:rPr>
          <w:sz w:val="24"/>
        </w:rPr>
        <w:t>на</w:t>
      </w:r>
      <w:r>
        <w:rPr>
          <w:spacing w:val="3"/>
          <w:sz w:val="24"/>
        </w:rPr>
        <w:t xml:space="preserve"> </w:t>
      </w:r>
      <w:r>
        <w:rPr>
          <w:sz w:val="24"/>
        </w:rPr>
        <w:t>2,4,6</w:t>
      </w:r>
      <w:r>
        <w:rPr>
          <w:spacing w:val="-5"/>
          <w:sz w:val="24"/>
        </w:rPr>
        <w:t xml:space="preserve"> </w:t>
      </w:r>
      <w:r>
        <w:rPr>
          <w:sz w:val="24"/>
        </w:rPr>
        <w:t>и</w:t>
      </w:r>
      <w:r>
        <w:rPr>
          <w:spacing w:val="-4"/>
          <w:sz w:val="24"/>
        </w:rPr>
        <w:t xml:space="preserve"> </w:t>
      </w:r>
      <w:r>
        <w:rPr>
          <w:sz w:val="24"/>
        </w:rPr>
        <w:t>8 равных</w:t>
      </w:r>
      <w:r>
        <w:rPr>
          <w:spacing w:val="-5"/>
          <w:sz w:val="24"/>
        </w:rPr>
        <w:t xml:space="preserve"> </w:t>
      </w:r>
      <w:r>
        <w:rPr>
          <w:sz w:val="24"/>
        </w:rPr>
        <w:t>частей;</w:t>
      </w:r>
    </w:p>
    <w:p w:rsidR="003C2477" w:rsidRDefault="00F03892">
      <w:pPr>
        <w:spacing w:before="44"/>
        <w:ind w:left="919"/>
        <w:rPr>
          <w:i/>
          <w:sz w:val="24"/>
        </w:rPr>
      </w:pPr>
      <w:r>
        <w:rPr>
          <w:i/>
          <w:sz w:val="24"/>
        </w:rPr>
        <w:t>решать</w:t>
      </w:r>
      <w:r>
        <w:rPr>
          <w:i/>
          <w:spacing w:val="-1"/>
          <w:sz w:val="24"/>
        </w:rPr>
        <w:t xml:space="preserve"> </w:t>
      </w:r>
      <w:r>
        <w:rPr>
          <w:i/>
          <w:sz w:val="24"/>
        </w:rPr>
        <w:t>учебные</w:t>
      </w:r>
      <w:r>
        <w:rPr>
          <w:i/>
          <w:spacing w:val="-2"/>
          <w:sz w:val="24"/>
        </w:rPr>
        <w:t xml:space="preserve"> </w:t>
      </w:r>
      <w:r>
        <w:rPr>
          <w:i/>
          <w:sz w:val="24"/>
        </w:rPr>
        <w:t>и</w:t>
      </w:r>
      <w:r>
        <w:rPr>
          <w:i/>
          <w:spacing w:val="-5"/>
          <w:sz w:val="24"/>
        </w:rPr>
        <w:t xml:space="preserve"> </w:t>
      </w:r>
      <w:r>
        <w:rPr>
          <w:i/>
          <w:sz w:val="24"/>
        </w:rPr>
        <w:t>практические</w:t>
      </w:r>
      <w:r>
        <w:rPr>
          <w:i/>
          <w:spacing w:val="-2"/>
          <w:sz w:val="24"/>
        </w:rPr>
        <w:t xml:space="preserve"> </w:t>
      </w:r>
      <w:r>
        <w:rPr>
          <w:i/>
          <w:sz w:val="24"/>
        </w:rPr>
        <w:t>задачи:</w:t>
      </w:r>
    </w:p>
    <w:p w:rsidR="003C2477" w:rsidRDefault="00F03892" w:rsidP="00D75319">
      <w:pPr>
        <w:pStyle w:val="a5"/>
        <w:numPr>
          <w:ilvl w:val="0"/>
          <w:numId w:val="76"/>
        </w:numPr>
        <w:tabs>
          <w:tab w:val="left" w:pos="1204"/>
        </w:tabs>
        <w:spacing w:before="38" w:line="276" w:lineRule="auto"/>
        <w:ind w:right="810" w:firstLine="0"/>
        <w:rPr>
          <w:rFonts w:ascii="Symbol" w:hAnsi="Symbol"/>
          <w:sz w:val="24"/>
        </w:rPr>
      </w:pPr>
      <w:r>
        <w:rPr>
          <w:spacing w:val="-1"/>
          <w:sz w:val="24"/>
        </w:rPr>
        <w:t>вычислять</w:t>
      </w:r>
      <w:r>
        <w:rPr>
          <w:spacing w:val="-14"/>
          <w:sz w:val="24"/>
        </w:rPr>
        <w:t xml:space="preserve"> </w:t>
      </w:r>
      <w:r>
        <w:rPr>
          <w:spacing w:val="-1"/>
          <w:sz w:val="24"/>
        </w:rPr>
        <w:t>значения</w:t>
      </w:r>
      <w:r>
        <w:rPr>
          <w:spacing w:val="-13"/>
          <w:sz w:val="24"/>
        </w:rPr>
        <w:t xml:space="preserve"> </w:t>
      </w:r>
      <w:r>
        <w:rPr>
          <w:sz w:val="24"/>
        </w:rPr>
        <w:t>буквенных</w:t>
      </w:r>
      <w:r>
        <w:rPr>
          <w:spacing w:val="-13"/>
          <w:sz w:val="24"/>
        </w:rPr>
        <w:t xml:space="preserve"> </w:t>
      </w:r>
      <w:r>
        <w:rPr>
          <w:sz w:val="24"/>
        </w:rPr>
        <w:t>выражений</w:t>
      </w:r>
      <w:r>
        <w:rPr>
          <w:spacing w:val="-9"/>
          <w:sz w:val="24"/>
        </w:rPr>
        <w:t xml:space="preserve"> </w:t>
      </w:r>
      <w:r>
        <w:rPr>
          <w:sz w:val="24"/>
        </w:rPr>
        <w:t>при</w:t>
      </w:r>
      <w:r>
        <w:rPr>
          <w:spacing w:val="-13"/>
          <w:sz w:val="24"/>
        </w:rPr>
        <w:t xml:space="preserve"> </w:t>
      </w:r>
      <w:r>
        <w:rPr>
          <w:sz w:val="24"/>
        </w:rPr>
        <w:t>заданных</w:t>
      </w:r>
      <w:r>
        <w:rPr>
          <w:spacing w:val="-13"/>
          <w:sz w:val="24"/>
        </w:rPr>
        <w:t xml:space="preserve"> </w:t>
      </w:r>
      <w:r>
        <w:rPr>
          <w:sz w:val="24"/>
        </w:rPr>
        <w:t>числовых</w:t>
      </w:r>
      <w:r>
        <w:rPr>
          <w:spacing w:val="-13"/>
          <w:sz w:val="24"/>
        </w:rPr>
        <w:t xml:space="preserve"> </w:t>
      </w:r>
      <w:r>
        <w:rPr>
          <w:sz w:val="24"/>
        </w:rPr>
        <w:t>значениях</w:t>
      </w:r>
      <w:r>
        <w:rPr>
          <w:spacing w:val="-13"/>
          <w:sz w:val="24"/>
        </w:rPr>
        <w:t xml:space="preserve"> </w:t>
      </w:r>
      <w:r>
        <w:rPr>
          <w:sz w:val="24"/>
        </w:rPr>
        <w:t>входящих</w:t>
      </w:r>
      <w:r>
        <w:rPr>
          <w:spacing w:val="-57"/>
          <w:sz w:val="24"/>
        </w:rPr>
        <w:t xml:space="preserve"> </w:t>
      </w:r>
      <w:r>
        <w:rPr>
          <w:sz w:val="24"/>
        </w:rPr>
        <w:t>в</w:t>
      </w:r>
      <w:r>
        <w:rPr>
          <w:spacing w:val="2"/>
          <w:sz w:val="24"/>
        </w:rPr>
        <w:t xml:space="preserve"> </w:t>
      </w:r>
      <w:r>
        <w:rPr>
          <w:sz w:val="24"/>
        </w:rPr>
        <w:t>них</w:t>
      </w:r>
      <w:r>
        <w:rPr>
          <w:spacing w:val="-3"/>
          <w:sz w:val="24"/>
        </w:rPr>
        <w:t xml:space="preserve"> </w:t>
      </w:r>
      <w:r>
        <w:rPr>
          <w:sz w:val="24"/>
        </w:rPr>
        <w:t>букв;</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t>изображать</w:t>
      </w:r>
      <w:r>
        <w:rPr>
          <w:spacing w:val="-1"/>
          <w:sz w:val="24"/>
        </w:rPr>
        <w:t xml:space="preserve"> </w:t>
      </w:r>
      <w:r>
        <w:rPr>
          <w:sz w:val="24"/>
        </w:rPr>
        <w:t>прямую</w:t>
      </w:r>
      <w:r>
        <w:rPr>
          <w:spacing w:val="-4"/>
          <w:sz w:val="24"/>
        </w:rPr>
        <w:t xml:space="preserve"> </w:t>
      </w:r>
      <w:r>
        <w:rPr>
          <w:sz w:val="24"/>
        </w:rPr>
        <w:t>и</w:t>
      </w:r>
      <w:r>
        <w:rPr>
          <w:spacing w:val="-1"/>
          <w:sz w:val="24"/>
        </w:rPr>
        <w:t xml:space="preserve"> </w:t>
      </w:r>
      <w:r>
        <w:rPr>
          <w:sz w:val="24"/>
        </w:rPr>
        <w:t>ломаную</w:t>
      </w:r>
      <w:r>
        <w:rPr>
          <w:spacing w:val="-4"/>
          <w:sz w:val="24"/>
        </w:rPr>
        <w:t xml:space="preserve"> </w:t>
      </w:r>
      <w:r>
        <w:rPr>
          <w:sz w:val="24"/>
        </w:rPr>
        <w:t>линии</w:t>
      </w:r>
      <w:r>
        <w:rPr>
          <w:spacing w:val="-1"/>
          <w:sz w:val="24"/>
        </w:rPr>
        <w:t xml:space="preserve"> </w:t>
      </w:r>
      <w:r>
        <w:rPr>
          <w:sz w:val="24"/>
        </w:rPr>
        <w:t>с</w:t>
      </w:r>
      <w:r>
        <w:rPr>
          <w:spacing w:val="-3"/>
          <w:sz w:val="24"/>
        </w:rPr>
        <w:t xml:space="preserve"> </w:t>
      </w:r>
      <w:r>
        <w:rPr>
          <w:sz w:val="24"/>
        </w:rPr>
        <w:t>помощью</w:t>
      </w:r>
      <w:r>
        <w:rPr>
          <w:spacing w:val="-3"/>
          <w:sz w:val="24"/>
        </w:rPr>
        <w:t xml:space="preserve"> </w:t>
      </w:r>
      <w:r>
        <w:rPr>
          <w:sz w:val="24"/>
        </w:rPr>
        <w:t>линейки;</w:t>
      </w:r>
    </w:p>
    <w:p w:rsidR="003C2477" w:rsidRDefault="00F03892" w:rsidP="00D75319">
      <w:pPr>
        <w:pStyle w:val="a5"/>
        <w:numPr>
          <w:ilvl w:val="0"/>
          <w:numId w:val="76"/>
        </w:numPr>
        <w:tabs>
          <w:tab w:val="left" w:pos="1204"/>
        </w:tabs>
        <w:spacing w:before="43"/>
        <w:ind w:left="1203" w:hanging="285"/>
        <w:rPr>
          <w:rFonts w:ascii="Symbol" w:hAnsi="Symbol"/>
          <w:sz w:val="24"/>
        </w:rPr>
      </w:pPr>
      <w:r>
        <w:rPr>
          <w:sz w:val="24"/>
        </w:rPr>
        <w:t>проводить</w:t>
      </w:r>
      <w:r>
        <w:rPr>
          <w:spacing w:val="-4"/>
          <w:sz w:val="24"/>
        </w:rPr>
        <w:t xml:space="preserve"> </w:t>
      </w:r>
      <w:r>
        <w:rPr>
          <w:sz w:val="24"/>
        </w:rPr>
        <w:t>прямую</w:t>
      </w:r>
      <w:r>
        <w:rPr>
          <w:spacing w:val="-3"/>
          <w:sz w:val="24"/>
        </w:rPr>
        <w:t xml:space="preserve"> </w:t>
      </w:r>
      <w:r>
        <w:rPr>
          <w:sz w:val="24"/>
        </w:rPr>
        <w:t>и ломаную</w:t>
      </w:r>
      <w:r>
        <w:rPr>
          <w:spacing w:val="-3"/>
          <w:sz w:val="24"/>
        </w:rPr>
        <w:t xml:space="preserve"> </w:t>
      </w:r>
      <w:r>
        <w:rPr>
          <w:sz w:val="24"/>
        </w:rPr>
        <w:t>линии с</w:t>
      </w:r>
      <w:r>
        <w:rPr>
          <w:spacing w:val="-7"/>
          <w:sz w:val="24"/>
        </w:rPr>
        <w:t xml:space="preserve"> </w:t>
      </w:r>
      <w:r>
        <w:rPr>
          <w:sz w:val="24"/>
        </w:rPr>
        <w:t>помощью</w:t>
      </w:r>
      <w:r>
        <w:rPr>
          <w:spacing w:val="3"/>
          <w:sz w:val="24"/>
        </w:rPr>
        <w:t xml:space="preserve"> </w:t>
      </w:r>
      <w:r>
        <w:rPr>
          <w:sz w:val="24"/>
        </w:rPr>
        <w:t>линейки;</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проводить</w:t>
      </w:r>
      <w:r>
        <w:rPr>
          <w:spacing w:val="-4"/>
          <w:sz w:val="24"/>
        </w:rPr>
        <w:t xml:space="preserve"> </w:t>
      </w:r>
      <w:r>
        <w:rPr>
          <w:sz w:val="24"/>
        </w:rPr>
        <w:t>прямую</w:t>
      </w:r>
      <w:r>
        <w:rPr>
          <w:spacing w:val="-3"/>
          <w:sz w:val="24"/>
        </w:rPr>
        <w:t xml:space="preserve"> </w:t>
      </w:r>
      <w:r>
        <w:rPr>
          <w:sz w:val="24"/>
        </w:rPr>
        <w:t>через</w:t>
      </w:r>
      <w:r>
        <w:rPr>
          <w:spacing w:val="1"/>
          <w:sz w:val="24"/>
        </w:rPr>
        <w:t xml:space="preserve"> </w:t>
      </w:r>
      <w:r>
        <w:rPr>
          <w:sz w:val="24"/>
        </w:rPr>
        <w:t>одну</w:t>
      </w:r>
      <w:r>
        <w:rPr>
          <w:spacing w:val="-11"/>
          <w:sz w:val="24"/>
        </w:rPr>
        <w:t xml:space="preserve"> </w:t>
      </w:r>
      <w:r>
        <w:rPr>
          <w:sz w:val="24"/>
        </w:rPr>
        <w:t>и через</w:t>
      </w:r>
      <w:r>
        <w:rPr>
          <w:spacing w:val="1"/>
          <w:sz w:val="24"/>
        </w:rPr>
        <w:t xml:space="preserve"> </w:t>
      </w:r>
      <w:r>
        <w:rPr>
          <w:sz w:val="24"/>
        </w:rPr>
        <w:t>две</w:t>
      </w:r>
      <w:r>
        <w:rPr>
          <w:spacing w:val="-2"/>
          <w:sz w:val="24"/>
        </w:rPr>
        <w:t xml:space="preserve"> </w:t>
      </w:r>
      <w:r>
        <w:rPr>
          <w:sz w:val="24"/>
        </w:rPr>
        <w:t>точки;</w:t>
      </w:r>
    </w:p>
    <w:p w:rsidR="003C2477" w:rsidRDefault="00F03892" w:rsidP="00D75319">
      <w:pPr>
        <w:pStyle w:val="a5"/>
        <w:numPr>
          <w:ilvl w:val="0"/>
          <w:numId w:val="76"/>
        </w:numPr>
        <w:tabs>
          <w:tab w:val="left" w:pos="1204"/>
        </w:tabs>
        <w:spacing w:before="42" w:line="276" w:lineRule="auto"/>
        <w:ind w:right="809" w:firstLine="0"/>
        <w:rPr>
          <w:rFonts w:ascii="Symbol" w:hAnsi="Symbol"/>
          <w:sz w:val="24"/>
        </w:rPr>
      </w:pPr>
      <w:r>
        <w:rPr>
          <w:sz w:val="24"/>
        </w:rPr>
        <w:t>строить</w:t>
      </w:r>
      <w:r>
        <w:rPr>
          <w:spacing w:val="2"/>
          <w:sz w:val="24"/>
        </w:rPr>
        <w:t xml:space="preserve"> </w:t>
      </w:r>
      <w:r>
        <w:rPr>
          <w:sz w:val="24"/>
        </w:rPr>
        <w:t>на</w:t>
      </w:r>
      <w:r>
        <w:rPr>
          <w:spacing w:val="4"/>
          <w:sz w:val="24"/>
        </w:rPr>
        <w:t xml:space="preserve"> </w:t>
      </w:r>
      <w:r>
        <w:rPr>
          <w:sz w:val="24"/>
        </w:rPr>
        <w:t>бумаге</w:t>
      </w:r>
      <w:r>
        <w:rPr>
          <w:spacing w:val="4"/>
          <w:sz w:val="24"/>
        </w:rPr>
        <w:t xml:space="preserve"> </w:t>
      </w:r>
      <w:r>
        <w:rPr>
          <w:sz w:val="24"/>
        </w:rPr>
        <w:t>в</w:t>
      </w:r>
      <w:r>
        <w:rPr>
          <w:spacing w:val="7"/>
          <w:sz w:val="24"/>
        </w:rPr>
        <w:t xml:space="preserve"> </w:t>
      </w:r>
      <w:r>
        <w:rPr>
          <w:sz w:val="24"/>
        </w:rPr>
        <w:t>клетку</w:t>
      </w:r>
      <w:r>
        <w:rPr>
          <w:spacing w:val="55"/>
          <w:sz w:val="24"/>
        </w:rPr>
        <w:t xml:space="preserve"> </w:t>
      </w:r>
      <w:r>
        <w:rPr>
          <w:sz w:val="24"/>
        </w:rPr>
        <w:t>точку,</w:t>
      </w:r>
      <w:r>
        <w:rPr>
          <w:spacing w:val="7"/>
          <w:sz w:val="24"/>
        </w:rPr>
        <w:t xml:space="preserve"> </w:t>
      </w:r>
      <w:r>
        <w:rPr>
          <w:sz w:val="24"/>
        </w:rPr>
        <w:t>отрезок,</w:t>
      </w:r>
      <w:r>
        <w:rPr>
          <w:spacing w:val="58"/>
          <w:sz w:val="24"/>
        </w:rPr>
        <w:t xml:space="preserve"> </w:t>
      </w:r>
      <w:r>
        <w:rPr>
          <w:sz w:val="24"/>
        </w:rPr>
        <w:t>луч,</w:t>
      </w:r>
      <w:r>
        <w:rPr>
          <w:spacing w:val="7"/>
          <w:sz w:val="24"/>
        </w:rPr>
        <w:t xml:space="preserve"> </w:t>
      </w:r>
      <w:r>
        <w:rPr>
          <w:sz w:val="24"/>
        </w:rPr>
        <w:t>прямую,</w:t>
      </w:r>
      <w:r>
        <w:rPr>
          <w:spacing w:val="7"/>
          <w:sz w:val="24"/>
        </w:rPr>
        <w:t xml:space="preserve"> </w:t>
      </w:r>
      <w:r>
        <w:rPr>
          <w:sz w:val="24"/>
        </w:rPr>
        <w:t>ломаную,</w:t>
      </w:r>
      <w:r>
        <w:rPr>
          <w:spacing w:val="7"/>
          <w:sz w:val="24"/>
        </w:rPr>
        <w:t xml:space="preserve"> </w:t>
      </w:r>
      <w:r>
        <w:rPr>
          <w:sz w:val="24"/>
        </w:rPr>
        <w:t>симметричные</w:t>
      </w:r>
      <w:r>
        <w:rPr>
          <w:spacing w:val="-57"/>
          <w:sz w:val="24"/>
        </w:rPr>
        <w:t xml:space="preserve"> </w:t>
      </w:r>
      <w:r>
        <w:rPr>
          <w:sz w:val="24"/>
        </w:rPr>
        <w:t>данным</w:t>
      </w:r>
      <w:r>
        <w:rPr>
          <w:spacing w:val="2"/>
          <w:sz w:val="24"/>
        </w:rPr>
        <w:t xml:space="preserve"> </w:t>
      </w:r>
      <w:r>
        <w:rPr>
          <w:sz w:val="24"/>
        </w:rPr>
        <w:t>фигурам</w:t>
      </w:r>
      <w:r>
        <w:rPr>
          <w:spacing w:val="2"/>
          <w:sz w:val="24"/>
        </w:rPr>
        <w:t xml:space="preserve"> </w:t>
      </w:r>
      <w:r>
        <w:rPr>
          <w:sz w:val="24"/>
        </w:rPr>
        <w:t>(</w:t>
      </w:r>
      <w:r>
        <w:rPr>
          <w:spacing w:val="3"/>
          <w:sz w:val="24"/>
        </w:rPr>
        <w:t xml:space="preserve"> </w:t>
      </w:r>
      <w:r>
        <w:rPr>
          <w:sz w:val="24"/>
        </w:rPr>
        <w:t>точке,</w:t>
      </w:r>
      <w:r>
        <w:rPr>
          <w:spacing w:val="-6"/>
          <w:sz w:val="24"/>
        </w:rPr>
        <w:t xml:space="preserve"> </w:t>
      </w:r>
      <w:r>
        <w:rPr>
          <w:sz w:val="24"/>
        </w:rPr>
        <w:t>отрезку,</w:t>
      </w:r>
      <w:r>
        <w:rPr>
          <w:spacing w:val="3"/>
          <w:sz w:val="24"/>
        </w:rPr>
        <w:t xml:space="preserve"> </w:t>
      </w:r>
      <w:r>
        <w:rPr>
          <w:sz w:val="24"/>
        </w:rPr>
        <w:t>лучу,</w:t>
      </w:r>
      <w:r>
        <w:rPr>
          <w:spacing w:val="4"/>
          <w:sz w:val="24"/>
        </w:rPr>
        <w:t xml:space="preserve"> </w:t>
      </w:r>
      <w:r>
        <w:rPr>
          <w:sz w:val="24"/>
        </w:rPr>
        <w:t>прямой,</w:t>
      </w:r>
      <w:r>
        <w:rPr>
          <w:spacing w:val="3"/>
          <w:sz w:val="24"/>
        </w:rPr>
        <w:t xml:space="preserve"> </w:t>
      </w:r>
      <w:r>
        <w:rPr>
          <w:sz w:val="24"/>
        </w:rPr>
        <w:t>ломаной)</w:t>
      </w:r>
    </w:p>
    <w:p w:rsidR="003C2477" w:rsidRDefault="00F03892">
      <w:pPr>
        <w:ind w:left="1462"/>
        <w:rPr>
          <w:b/>
          <w:sz w:val="24"/>
        </w:rPr>
      </w:pPr>
      <w:r>
        <w:rPr>
          <w:sz w:val="24"/>
        </w:rPr>
        <w:t>К</w:t>
      </w:r>
      <w:r>
        <w:rPr>
          <w:spacing w:val="57"/>
          <w:sz w:val="24"/>
        </w:rPr>
        <w:t xml:space="preserve"> </w:t>
      </w:r>
      <w:r>
        <w:rPr>
          <w:sz w:val="24"/>
        </w:rPr>
        <w:t>концу</w:t>
      </w:r>
      <w:r>
        <w:rPr>
          <w:spacing w:val="-10"/>
          <w:sz w:val="24"/>
        </w:rPr>
        <w:t xml:space="preserve"> </w:t>
      </w:r>
      <w:r>
        <w:rPr>
          <w:sz w:val="24"/>
        </w:rPr>
        <w:t>обучения в</w:t>
      </w:r>
      <w:r>
        <w:rPr>
          <w:spacing w:val="5"/>
          <w:sz w:val="24"/>
        </w:rPr>
        <w:t xml:space="preserve"> </w:t>
      </w:r>
      <w:r>
        <w:rPr>
          <w:b/>
          <w:sz w:val="24"/>
        </w:rPr>
        <w:t>4</w:t>
      </w:r>
      <w:r>
        <w:rPr>
          <w:b/>
          <w:spacing w:val="-5"/>
          <w:sz w:val="24"/>
        </w:rPr>
        <w:t xml:space="preserve"> </w:t>
      </w:r>
      <w:r>
        <w:rPr>
          <w:b/>
          <w:sz w:val="24"/>
        </w:rPr>
        <w:t>классе</w:t>
      </w:r>
      <w:r>
        <w:rPr>
          <w:b/>
          <w:spacing w:val="-1"/>
          <w:sz w:val="24"/>
        </w:rPr>
        <w:t xml:space="preserve"> </w:t>
      </w:r>
      <w:r>
        <w:rPr>
          <w:b/>
          <w:sz w:val="24"/>
        </w:rPr>
        <w:t>ученик</w:t>
      </w:r>
      <w:r>
        <w:rPr>
          <w:b/>
          <w:spacing w:val="-3"/>
          <w:sz w:val="24"/>
        </w:rPr>
        <w:t xml:space="preserve"> </w:t>
      </w:r>
      <w:r>
        <w:rPr>
          <w:b/>
          <w:sz w:val="24"/>
        </w:rPr>
        <w:t>научится:</w:t>
      </w:r>
    </w:p>
    <w:p w:rsidR="003C2477" w:rsidRDefault="00F03892">
      <w:pPr>
        <w:spacing w:before="41"/>
        <w:ind w:left="1462"/>
        <w:rPr>
          <w:i/>
          <w:sz w:val="24"/>
        </w:rPr>
      </w:pPr>
      <w:r>
        <w:rPr>
          <w:i/>
          <w:sz w:val="24"/>
        </w:rPr>
        <w:t>называть:</w:t>
      </w:r>
    </w:p>
    <w:p w:rsidR="003C2477" w:rsidRDefault="00F03892" w:rsidP="00D75319">
      <w:pPr>
        <w:pStyle w:val="a5"/>
        <w:numPr>
          <w:ilvl w:val="0"/>
          <w:numId w:val="76"/>
        </w:numPr>
        <w:tabs>
          <w:tab w:val="left" w:pos="1204"/>
        </w:tabs>
        <w:spacing w:before="38" w:line="276" w:lineRule="auto"/>
        <w:ind w:right="813" w:firstLine="0"/>
        <w:jc w:val="both"/>
        <w:rPr>
          <w:rFonts w:ascii="Symbol" w:hAnsi="Symbol"/>
          <w:sz w:val="24"/>
        </w:rPr>
      </w:pPr>
      <w:r>
        <w:rPr>
          <w:sz w:val="24"/>
        </w:rPr>
        <w:t>любое</w:t>
      </w:r>
      <w:r>
        <w:rPr>
          <w:spacing w:val="1"/>
          <w:sz w:val="24"/>
        </w:rPr>
        <w:t xml:space="preserve"> </w:t>
      </w:r>
      <w:r>
        <w:rPr>
          <w:sz w:val="24"/>
        </w:rPr>
        <w:t>следующее</w:t>
      </w:r>
      <w:r>
        <w:rPr>
          <w:spacing w:val="1"/>
          <w:sz w:val="24"/>
        </w:rPr>
        <w:t xml:space="preserve"> </w:t>
      </w:r>
      <w:r>
        <w:rPr>
          <w:sz w:val="24"/>
        </w:rPr>
        <w:t>(</w:t>
      </w:r>
      <w:r>
        <w:rPr>
          <w:spacing w:val="1"/>
          <w:sz w:val="24"/>
        </w:rPr>
        <w:t xml:space="preserve"> </w:t>
      </w:r>
      <w:r>
        <w:rPr>
          <w:sz w:val="24"/>
        </w:rPr>
        <w:t>предыдущее)</w:t>
      </w:r>
      <w:r>
        <w:rPr>
          <w:spacing w:val="1"/>
          <w:sz w:val="24"/>
        </w:rPr>
        <w:t xml:space="preserve"> </w:t>
      </w:r>
      <w:r>
        <w:rPr>
          <w:sz w:val="24"/>
        </w:rPr>
        <w:t>при</w:t>
      </w:r>
      <w:r>
        <w:rPr>
          <w:spacing w:val="1"/>
          <w:sz w:val="24"/>
        </w:rPr>
        <w:t xml:space="preserve"> </w:t>
      </w:r>
      <w:r>
        <w:rPr>
          <w:sz w:val="24"/>
        </w:rPr>
        <w:t>счёте</w:t>
      </w:r>
      <w:r>
        <w:rPr>
          <w:spacing w:val="1"/>
          <w:sz w:val="24"/>
        </w:rPr>
        <w:t xml:space="preserve"> </w:t>
      </w:r>
      <w:r>
        <w:rPr>
          <w:sz w:val="24"/>
        </w:rPr>
        <w:t>многозначное</w:t>
      </w:r>
      <w:r>
        <w:rPr>
          <w:spacing w:val="1"/>
          <w:sz w:val="24"/>
        </w:rPr>
        <w:t xml:space="preserve"> </w:t>
      </w:r>
      <w:r>
        <w:rPr>
          <w:sz w:val="24"/>
        </w:rPr>
        <w:t>число,</w:t>
      </w:r>
      <w:r>
        <w:rPr>
          <w:spacing w:val="1"/>
          <w:sz w:val="24"/>
        </w:rPr>
        <w:t xml:space="preserve"> </w:t>
      </w:r>
      <w:r>
        <w:rPr>
          <w:sz w:val="24"/>
        </w:rPr>
        <w:t>любой</w:t>
      </w:r>
      <w:r>
        <w:rPr>
          <w:spacing w:val="1"/>
          <w:sz w:val="24"/>
        </w:rPr>
        <w:t xml:space="preserve"> </w:t>
      </w:r>
      <w:r>
        <w:rPr>
          <w:sz w:val="24"/>
        </w:rPr>
        <w:t>отрезок</w:t>
      </w:r>
      <w:r>
        <w:rPr>
          <w:spacing w:val="1"/>
          <w:sz w:val="24"/>
        </w:rPr>
        <w:t xml:space="preserve"> </w:t>
      </w:r>
      <w:r>
        <w:rPr>
          <w:sz w:val="24"/>
        </w:rPr>
        <w:t>натурального</w:t>
      </w:r>
      <w:r>
        <w:rPr>
          <w:spacing w:val="1"/>
          <w:sz w:val="24"/>
        </w:rPr>
        <w:t xml:space="preserve"> </w:t>
      </w:r>
      <w:r>
        <w:rPr>
          <w:sz w:val="24"/>
        </w:rPr>
        <w:t>ряда</w:t>
      </w:r>
      <w:r>
        <w:rPr>
          <w:spacing w:val="1"/>
          <w:sz w:val="24"/>
        </w:rPr>
        <w:t xml:space="preserve"> </w:t>
      </w:r>
      <w:r>
        <w:rPr>
          <w:sz w:val="24"/>
        </w:rPr>
        <w:t>чисел</w:t>
      </w:r>
      <w:r>
        <w:rPr>
          <w:spacing w:val="1"/>
          <w:sz w:val="24"/>
        </w:rPr>
        <w:t xml:space="preserve"> </w:t>
      </w:r>
      <w:r>
        <w:rPr>
          <w:sz w:val="24"/>
        </w:rPr>
        <w:t>в</w:t>
      </w:r>
      <w:r>
        <w:rPr>
          <w:spacing w:val="-1"/>
          <w:sz w:val="24"/>
        </w:rPr>
        <w:t xml:space="preserve"> </w:t>
      </w:r>
      <w:r>
        <w:rPr>
          <w:sz w:val="24"/>
        </w:rPr>
        <w:t>прямом</w:t>
      </w:r>
      <w:r>
        <w:rPr>
          <w:spacing w:val="3"/>
          <w:sz w:val="24"/>
        </w:rPr>
        <w:t xml:space="preserve"> </w:t>
      </w:r>
      <w:r>
        <w:rPr>
          <w:sz w:val="24"/>
        </w:rPr>
        <w:t>и</w:t>
      </w:r>
      <w:r>
        <w:rPr>
          <w:spacing w:val="-3"/>
          <w:sz w:val="24"/>
        </w:rPr>
        <w:t xml:space="preserve"> </w:t>
      </w:r>
      <w:r>
        <w:rPr>
          <w:sz w:val="24"/>
        </w:rPr>
        <w:t>в</w:t>
      </w:r>
      <w:r>
        <w:rPr>
          <w:spacing w:val="-6"/>
          <w:sz w:val="24"/>
        </w:rPr>
        <w:t xml:space="preserve"> </w:t>
      </w:r>
      <w:r>
        <w:rPr>
          <w:sz w:val="24"/>
        </w:rPr>
        <w:t>обратном</w:t>
      </w:r>
      <w:r>
        <w:rPr>
          <w:spacing w:val="2"/>
          <w:sz w:val="24"/>
        </w:rPr>
        <w:t xml:space="preserve"> </w:t>
      </w:r>
      <w:r>
        <w:rPr>
          <w:sz w:val="24"/>
        </w:rPr>
        <w:t>порядке;</w:t>
      </w:r>
    </w:p>
    <w:p w:rsidR="003C2477" w:rsidRDefault="00F03892" w:rsidP="00D75319">
      <w:pPr>
        <w:pStyle w:val="a5"/>
        <w:numPr>
          <w:ilvl w:val="0"/>
          <w:numId w:val="76"/>
        </w:numPr>
        <w:tabs>
          <w:tab w:val="left" w:pos="1204"/>
        </w:tabs>
        <w:spacing w:line="291" w:lineRule="exact"/>
        <w:ind w:left="1203" w:hanging="285"/>
        <w:jc w:val="both"/>
        <w:rPr>
          <w:rFonts w:ascii="Symbol" w:hAnsi="Symbol"/>
          <w:sz w:val="24"/>
        </w:rPr>
      </w:pPr>
      <w:r>
        <w:rPr>
          <w:sz w:val="24"/>
        </w:rPr>
        <w:t>классы</w:t>
      </w:r>
      <w:r>
        <w:rPr>
          <w:spacing w:val="-1"/>
          <w:sz w:val="24"/>
        </w:rPr>
        <w:t xml:space="preserve"> </w:t>
      </w:r>
      <w:r>
        <w:rPr>
          <w:sz w:val="24"/>
        </w:rPr>
        <w:t>и</w:t>
      </w:r>
      <w:r>
        <w:rPr>
          <w:spacing w:val="-1"/>
          <w:sz w:val="24"/>
        </w:rPr>
        <w:t xml:space="preserve"> </w:t>
      </w:r>
      <w:r>
        <w:rPr>
          <w:sz w:val="24"/>
        </w:rPr>
        <w:t>разряды</w:t>
      </w:r>
      <w:r>
        <w:rPr>
          <w:spacing w:val="-4"/>
          <w:sz w:val="24"/>
        </w:rPr>
        <w:t xml:space="preserve"> </w:t>
      </w:r>
      <w:r>
        <w:rPr>
          <w:sz w:val="24"/>
        </w:rPr>
        <w:t>многозначного</w:t>
      </w:r>
      <w:r>
        <w:rPr>
          <w:spacing w:val="-2"/>
          <w:sz w:val="24"/>
        </w:rPr>
        <w:t xml:space="preserve"> </w:t>
      </w:r>
      <w:r>
        <w:rPr>
          <w:sz w:val="24"/>
        </w:rPr>
        <w:t>числа;</w:t>
      </w:r>
    </w:p>
    <w:p w:rsidR="003C2477" w:rsidRDefault="00F03892" w:rsidP="00D75319">
      <w:pPr>
        <w:pStyle w:val="a5"/>
        <w:numPr>
          <w:ilvl w:val="0"/>
          <w:numId w:val="76"/>
        </w:numPr>
        <w:tabs>
          <w:tab w:val="left" w:pos="1204"/>
        </w:tabs>
        <w:spacing w:before="42"/>
        <w:ind w:left="1203" w:hanging="285"/>
        <w:jc w:val="both"/>
        <w:rPr>
          <w:rFonts w:ascii="Symbol" w:hAnsi="Symbol"/>
          <w:sz w:val="24"/>
        </w:rPr>
      </w:pPr>
      <w:r>
        <w:rPr>
          <w:sz w:val="24"/>
        </w:rPr>
        <w:t>единицы</w:t>
      </w:r>
      <w:r>
        <w:rPr>
          <w:spacing w:val="-4"/>
          <w:sz w:val="24"/>
        </w:rPr>
        <w:t xml:space="preserve"> </w:t>
      </w:r>
      <w:r>
        <w:rPr>
          <w:sz w:val="24"/>
        </w:rPr>
        <w:t>величин:</w:t>
      </w:r>
      <w:r>
        <w:rPr>
          <w:spacing w:val="-6"/>
          <w:sz w:val="24"/>
        </w:rPr>
        <w:t xml:space="preserve"> </w:t>
      </w:r>
      <w:r>
        <w:rPr>
          <w:sz w:val="24"/>
        </w:rPr>
        <w:t>длины,</w:t>
      </w:r>
      <w:r>
        <w:rPr>
          <w:spacing w:val="-4"/>
          <w:sz w:val="24"/>
        </w:rPr>
        <w:t xml:space="preserve"> </w:t>
      </w:r>
      <w:r>
        <w:rPr>
          <w:sz w:val="24"/>
        </w:rPr>
        <w:t>массы, скорости,</w:t>
      </w:r>
      <w:r>
        <w:rPr>
          <w:spacing w:val="-3"/>
          <w:sz w:val="24"/>
        </w:rPr>
        <w:t xml:space="preserve"> </w:t>
      </w:r>
      <w:r>
        <w:rPr>
          <w:sz w:val="24"/>
        </w:rPr>
        <w:t>времени;</w:t>
      </w:r>
    </w:p>
    <w:p w:rsidR="003C2477" w:rsidRDefault="00F03892" w:rsidP="00D75319">
      <w:pPr>
        <w:pStyle w:val="a5"/>
        <w:numPr>
          <w:ilvl w:val="0"/>
          <w:numId w:val="76"/>
        </w:numPr>
        <w:tabs>
          <w:tab w:val="left" w:pos="1204"/>
        </w:tabs>
        <w:spacing w:before="38" w:line="276" w:lineRule="auto"/>
        <w:ind w:right="812" w:firstLine="0"/>
        <w:jc w:val="both"/>
        <w:rPr>
          <w:rFonts w:ascii="Symbol" w:hAnsi="Symbol"/>
          <w:i/>
          <w:sz w:val="24"/>
        </w:rPr>
      </w:pPr>
      <w:r>
        <w:rPr>
          <w:sz w:val="24"/>
        </w:rPr>
        <w:t>пространственную</w:t>
      </w:r>
      <w:r>
        <w:rPr>
          <w:spacing w:val="1"/>
          <w:sz w:val="24"/>
        </w:rPr>
        <w:t xml:space="preserve"> </w:t>
      </w:r>
      <w:r>
        <w:rPr>
          <w:sz w:val="24"/>
        </w:rPr>
        <w:t>фигуру,</w:t>
      </w:r>
      <w:r>
        <w:rPr>
          <w:spacing w:val="1"/>
          <w:sz w:val="24"/>
        </w:rPr>
        <w:t xml:space="preserve"> </w:t>
      </w:r>
      <w:r>
        <w:rPr>
          <w:sz w:val="24"/>
        </w:rPr>
        <w:t>изображённую</w:t>
      </w:r>
      <w:r>
        <w:rPr>
          <w:spacing w:val="1"/>
          <w:sz w:val="24"/>
        </w:rPr>
        <w:t xml:space="preserve"> </w:t>
      </w:r>
      <w:r>
        <w:rPr>
          <w:sz w:val="24"/>
        </w:rPr>
        <w:t>на</w:t>
      </w:r>
      <w:r>
        <w:rPr>
          <w:spacing w:val="1"/>
          <w:sz w:val="24"/>
        </w:rPr>
        <w:t xml:space="preserve"> </w:t>
      </w:r>
      <w:r>
        <w:rPr>
          <w:sz w:val="24"/>
        </w:rPr>
        <w:t>чертеже</w:t>
      </w:r>
      <w:r>
        <w:rPr>
          <w:spacing w:val="1"/>
          <w:sz w:val="24"/>
        </w:rPr>
        <w:t xml:space="preserve"> </w:t>
      </w:r>
      <w:r>
        <w:rPr>
          <w:sz w:val="24"/>
        </w:rPr>
        <w:t>или</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модели</w:t>
      </w:r>
      <w:r>
        <w:rPr>
          <w:spacing w:val="-8"/>
          <w:sz w:val="24"/>
        </w:rPr>
        <w:t xml:space="preserve"> </w:t>
      </w:r>
      <w:r>
        <w:rPr>
          <w:sz w:val="24"/>
        </w:rPr>
        <w:t>(</w:t>
      </w:r>
      <w:r>
        <w:rPr>
          <w:spacing w:val="-11"/>
          <w:sz w:val="24"/>
        </w:rPr>
        <w:t xml:space="preserve"> </w:t>
      </w:r>
      <w:r>
        <w:rPr>
          <w:sz w:val="24"/>
        </w:rPr>
        <w:t>многогранник,</w:t>
      </w:r>
      <w:r>
        <w:rPr>
          <w:spacing w:val="-6"/>
          <w:sz w:val="24"/>
        </w:rPr>
        <w:t xml:space="preserve"> </w:t>
      </w:r>
      <w:r>
        <w:rPr>
          <w:sz w:val="24"/>
        </w:rPr>
        <w:t>прямоугольный</w:t>
      </w:r>
      <w:r>
        <w:rPr>
          <w:spacing w:val="-7"/>
          <w:sz w:val="24"/>
        </w:rPr>
        <w:t xml:space="preserve"> </w:t>
      </w:r>
      <w:r>
        <w:rPr>
          <w:sz w:val="24"/>
        </w:rPr>
        <w:t>параллелепипед</w:t>
      </w:r>
      <w:r>
        <w:rPr>
          <w:spacing w:val="-6"/>
          <w:sz w:val="24"/>
        </w:rPr>
        <w:t xml:space="preserve"> </w:t>
      </w:r>
      <w:r>
        <w:rPr>
          <w:sz w:val="24"/>
        </w:rPr>
        <w:t>(</w:t>
      </w:r>
      <w:r>
        <w:rPr>
          <w:spacing w:val="-6"/>
          <w:sz w:val="24"/>
        </w:rPr>
        <w:t xml:space="preserve"> </w:t>
      </w:r>
      <w:r>
        <w:rPr>
          <w:sz w:val="24"/>
        </w:rPr>
        <w:t>куб),</w:t>
      </w:r>
      <w:r>
        <w:rPr>
          <w:spacing w:val="-6"/>
          <w:sz w:val="24"/>
        </w:rPr>
        <w:t xml:space="preserve"> </w:t>
      </w:r>
      <w:r>
        <w:rPr>
          <w:sz w:val="24"/>
        </w:rPr>
        <w:t>пирамида,</w:t>
      </w:r>
      <w:r>
        <w:rPr>
          <w:spacing w:val="-7"/>
          <w:sz w:val="24"/>
        </w:rPr>
        <w:t xml:space="preserve"> </w:t>
      </w:r>
      <w:r>
        <w:rPr>
          <w:sz w:val="24"/>
        </w:rPr>
        <w:t>конус,</w:t>
      </w:r>
      <w:r>
        <w:rPr>
          <w:spacing w:val="-1"/>
          <w:sz w:val="24"/>
        </w:rPr>
        <w:t xml:space="preserve"> </w:t>
      </w:r>
      <w:r>
        <w:rPr>
          <w:sz w:val="24"/>
        </w:rPr>
        <w:t>цилиндр)</w:t>
      </w:r>
      <w:r>
        <w:rPr>
          <w:spacing w:val="-58"/>
          <w:sz w:val="24"/>
        </w:rPr>
        <w:t xml:space="preserve"> </w:t>
      </w:r>
      <w:r>
        <w:rPr>
          <w:i/>
          <w:sz w:val="24"/>
        </w:rPr>
        <w:t>сравнивать:</w:t>
      </w:r>
    </w:p>
    <w:p w:rsidR="003C2477" w:rsidRDefault="00F03892" w:rsidP="00D75319">
      <w:pPr>
        <w:pStyle w:val="a5"/>
        <w:numPr>
          <w:ilvl w:val="0"/>
          <w:numId w:val="76"/>
        </w:numPr>
        <w:tabs>
          <w:tab w:val="left" w:pos="1204"/>
        </w:tabs>
        <w:spacing w:before="84"/>
        <w:ind w:left="1203" w:hanging="285"/>
        <w:rPr>
          <w:rFonts w:ascii="Symbol" w:hAnsi="Symbol"/>
          <w:sz w:val="24"/>
        </w:rPr>
      </w:pPr>
      <w:r>
        <w:rPr>
          <w:sz w:val="24"/>
        </w:rPr>
        <w:t>многозначные</w:t>
      </w:r>
      <w:r>
        <w:rPr>
          <w:spacing w:val="-1"/>
          <w:sz w:val="24"/>
        </w:rPr>
        <w:t xml:space="preserve"> </w:t>
      </w:r>
      <w:r>
        <w:rPr>
          <w:sz w:val="24"/>
        </w:rPr>
        <w:t>числа</w:t>
      </w:r>
      <w:r>
        <w:rPr>
          <w:spacing w:val="-5"/>
          <w:sz w:val="24"/>
        </w:rPr>
        <w:t xml:space="preserve"> </w:t>
      </w:r>
      <w:r>
        <w:rPr>
          <w:sz w:val="24"/>
        </w:rPr>
        <w:t>;</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значения</w:t>
      </w:r>
      <w:r>
        <w:rPr>
          <w:spacing w:val="-3"/>
          <w:sz w:val="24"/>
        </w:rPr>
        <w:t xml:space="preserve"> </w:t>
      </w:r>
      <w:r>
        <w:rPr>
          <w:sz w:val="24"/>
        </w:rPr>
        <w:t>величин,</w:t>
      </w:r>
      <w:r>
        <w:rPr>
          <w:spacing w:val="-5"/>
          <w:sz w:val="24"/>
        </w:rPr>
        <w:t xml:space="preserve"> </w:t>
      </w:r>
      <w:r>
        <w:rPr>
          <w:sz w:val="24"/>
        </w:rPr>
        <w:t>выраженных</w:t>
      </w:r>
      <w:r>
        <w:rPr>
          <w:spacing w:val="-6"/>
          <w:sz w:val="24"/>
        </w:rPr>
        <w:t xml:space="preserve"> </w:t>
      </w:r>
      <w:r>
        <w:rPr>
          <w:sz w:val="24"/>
        </w:rPr>
        <w:t>в</w:t>
      </w:r>
      <w:r>
        <w:rPr>
          <w:spacing w:val="-5"/>
          <w:sz w:val="24"/>
        </w:rPr>
        <w:t xml:space="preserve"> </w:t>
      </w:r>
      <w:r>
        <w:rPr>
          <w:sz w:val="24"/>
        </w:rPr>
        <w:t>одинаковых</w:t>
      </w:r>
      <w:r>
        <w:rPr>
          <w:spacing w:val="-7"/>
          <w:sz w:val="24"/>
        </w:rPr>
        <w:t xml:space="preserve"> </w:t>
      </w:r>
      <w:r>
        <w:rPr>
          <w:sz w:val="24"/>
        </w:rPr>
        <w:t>единицах;</w:t>
      </w:r>
    </w:p>
    <w:p w:rsidR="003C2477" w:rsidRDefault="00F03892">
      <w:pPr>
        <w:spacing w:before="44"/>
        <w:ind w:left="982"/>
        <w:rPr>
          <w:i/>
          <w:sz w:val="24"/>
        </w:rPr>
      </w:pPr>
      <w:r>
        <w:rPr>
          <w:i/>
          <w:sz w:val="24"/>
        </w:rPr>
        <w:t>различать: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цилиндр</w:t>
      </w:r>
      <w:r>
        <w:rPr>
          <w:spacing w:val="-3"/>
          <w:sz w:val="24"/>
        </w:rPr>
        <w:t xml:space="preserve"> </w:t>
      </w:r>
      <w:r>
        <w:rPr>
          <w:sz w:val="24"/>
        </w:rPr>
        <w:t>и</w:t>
      </w:r>
      <w:r>
        <w:rPr>
          <w:spacing w:val="-7"/>
          <w:sz w:val="24"/>
        </w:rPr>
        <w:t xml:space="preserve"> </w:t>
      </w:r>
      <w:r>
        <w:rPr>
          <w:sz w:val="24"/>
        </w:rPr>
        <w:t>конус,</w:t>
      </w:r>
      <w:r>
        <w:rPr>
          <w:spacing w:val="2"/>
          <w:sz w:val="24"/>
        </w:rPr>
        <w:t xml:space="preserve"> </w:t>
      </w:r>
      <w:r>
        <w:rPr>
          <w:sz w:val="24"/>
        </w:rPr>
        <w:t>прямоугольный</w:t>
      </w:r>
      <w:r>
        <w:rPr>
          <w:spacing w:val="-7"/>
          <w:sz w:val="24"/>
        </w:rPr>
        <w:t xml:space="preserve"> </w:t>
      </w:r>
      <w:r>
        <w:rPr>
          <w:sz w:val="24"/>
        </w:rPr>
        <w:t>параллелепипед</w:t>
      </w:r>
      <w:r>
        <w:rPr>
          <w:spacing w:val="-4"/>
          <w:sz w:val="24"/>
        </w:rPr>
        <w:t xml:space="preserve"> </w:t>
      </w:r>
      <w:r>
        <w:rPr>
          <w:sz w:val="24"/>
        </w:rPr>
        <w:t>и</w:t>
      </w:r>
      <w:r>
        <w:rPr>
          <w:spacing w:val="-2"/>
          <w:sz w:val="24"/>
        </w:rPr>
        <w:t xml:space="preserve"> </w:t>
      </w:r>
      <w:r>
        <w:rPr>
          <w:sz w:val="24"/>
        </w:rPr>
        <w:t>пирамиду;</w:t>
      </w:r>
    </w:p>
    <w:p w:rsidR="003C2477" w:rsidRDefault="00F03892">
      <w:pPr>
        <w:spacing w:before="41"/>
        <w:ind w:left="919"/>
        <w:rPr>
          <w:i/>
          <w:sz w:val="24"/>
        </w:rPr>
      </w:pPr>
      <w:r>
        <w:rPr>
          <w:i/>
          <w:sz w:val="24"/>
        </w:rPr>
        <w:t>читать:</w:t>
      </w:r>
    </w:p>
    <w:p w:rsidR="003C2477" w:rsidRDefault="00F03892" w:rsidP="00D75319">
      <w:pPr>
        <w:pStyle w:val="a5"/>
        <w:numPr>
          <w:ilvl w:val="0"/>
          <w:numId w:val="76"/>
        </w:numPr>
        <w:tabs>
          <w:tab w:val="left" w:pos="1204"/>
        </w:tabs>
        <w:spacing w:before="43"/>
        <w:ind w:left="1203" w:hanging="285"/>
        <w:rPr>
          <w:rFonts w:ascii="Symbol" w:hAnsi="Symbol"/>
          <w:sz w:val="24"/>
        </w:rPr>
      </w:pPr>
      <w:r>
        <w:rPr>
          <w:sz w:val="24"/>
        </w:rPr>
        <w:t>любое</w:t>
      </w:r>
      <w:r>
        <w:rPr>
          <w:spacing w:val="-2"/>
          <w:sz w:val="24"/>
        </w:rPr>
        <w:t xml:space="preserve"> </w:t>
      </w:r>
      <w:r>
        <w:rPr>
          <w:sz w:val="24"/>
        </w:rPr>
        <w:t>многозначное</w:t>
      </w:r>
      <w:r>
        <w:rPr>
          <w:spacing w:val="-1"/>
          <w:sz w:val="24"/>
        </w:rPr>
        <w:t xml:space="preserve"> </w:t>
      </w:r>
      <w:r>
        <w:rPr>
          <w:sz w:val="24"/>
        </w:rPr>
        <w:t>число;</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значения</w:t>
      </w:r>
      <w:r>
        <w:rPr>
          <w:spacing w:val="-2"/>
          <w:sz w:val="24"/>
        </w:rPr>
        <w:t xml:space="preserve"> </w:t>
      </w:r>
      <w:r>
        <w:rPr>
          <w:sz w:val="24"/>
        </w:rPr>
        <w:t>величин;</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информацию,</w:t>
      </w:r>
      <w:r>
        <w:rPr>
          <w:spacing w:val="-7"/>
          <w:sz w:val="24"/>
        </w:rPr>
        <w:t xml:space="preserve"> </w:t>
      </w:r>
      <w:r>
        <w:rPr>
          <w:sz w:val="24"/>
        </w:rPr>
        <w:t>представленную</w:t>
      </w:r>
      <w:r>
        <w:rPr>
          <w:spacing w:val="-5"/>
          <w:sz w:val="24"/>
        </w:rPr>
        <w:t xml:space="preserve"> </w:t>
      </w:r>
      <w:r>
        <w:rPr>
          <w:sz w:val="24"/>
        </w:rPr>
        <w:t>в</w:t>
      </w:r>
      <w:r>
        <w:rPr>
          <w:spacing w:val="-2"/>
          <w:sz w:val="24"/>
        </w:rPr>
        <w:t xml:space="preserve"> </w:t>
      </w:r>
      <w:r>
        <w:rPr>
          <w:sz w:val="24"/>
        </w:rPr>
        <w:t>таблицах,</w:t>
      </w:r>
      <w:r>
        <w:rPr>
          <w:spacing w:val="-2"/>
          <w:sz w:val="24"/>
        </w:rPr>
        <w:t xml:space="preserve"> </w:t>
      </w:r>
      <w:r>
        <w:rPr>
          <w:sz w:val="24"/>
        </w:rPr>
        <w:t>на</w:t>
      </w:r>
      <w:r>
        <w:rPr>
          <w:spacing w:val="-4"/>
          <w:sz w:val="24"/>
        </w:rPr>
        <w:t xml:space="preserve"> </w:t>
      </w:r>
      <w:r>
        <w:rPr>
          <w:sz w:val="24"/>
        </w:rPr>
        <w:t>диаграммах;</w:t>
      </w:r>
    </w:p>
    <w:p w:rsidR="003C2477" w:rsidRDefault="00F03892">
      <w:pPr>
        <w:spacing w:before="45"/>
        <w:ind w:left="982"/>
        <w:rPr>
          <w:i/>
          <w:sz w:val="24"/>
        </w:rPr>
      </w:pPr>
      <w:r>
        <w:rPr>
          <w:i/>
          <w:sz w:val="24"/>
        </w:rPr>
        <w:t>воспроизводить:</w:t>
      </w:r>
    </w:p>
    <w:p w:rsidR="003C2477" w:rsidRDefault="00F03892" w:rsidP="00D75319">
      <w:pPr>
        <w:pStyle w:val="a5"/>
        <w:numPr>
          <w:ilvl w:val="0"/>
          <w:numId w:val="76"/>
        </w:numPr>
        <w:tabs>
          <w:tab w:val="left" w:pos="1204"/>
        </w:tabs>
        <w:spacing w:before="38" w:line="276" w:lineRule="auto"/>
        <w:ind w:right="813" w:firstLine="0"/>
        <w:rPr>
          <w:rFonts w:ascii="Symbol" w:hAnsi="Symbol"/>
          <w:sz w:val="24"/>
        </w:rPr>
      </w:pPr>
      <w:r>
        <w:rPr>
          <w:sz w:val="24"/>
        </w:rPr>
        <w:t>устные</w:t>
      </w:r>
      <w:r>
        <w:rPr>
          <w:spacing w:val="9"/>
          <w:sz w:val="24"/>
        </w:rPr>
        <w:t xml:space="preserve"> </w:t>
      </w:r>
      <w:r>
        <w:rPr>
          <w:sz w:val="24"/>
        </w:rPr>
        <w:t>приёмы</w:t>
      </w:r>
      <w:r>
        <w:rPr>
          <w:spacing w:val="7"/>
          <w:sz w:val="24"/>
        </w:rPr>
        <w:t xml:space="preserve"> </w:t>
      </w:r>
      <w:r>
        <w:rPr>
          <w:sz w:val="24"/>
        </w:rPr>
        <w:t>сложения,</w:t>
      </w:r>
      <w:r>
        <w:rPr>
          <w:spacing w:val="7"/>
          <w:sz w:val="24"/>
        </w:rPr>
        <w:t xml:space="preserve"> </w:t>
      </w:r>
      <w:r>
        <w:rPr>
          <w:sz w:val="24"/>
        </w:rPr>
        <w:t>вычитания,</w:t>
      </w:r>
      <w:r>
        <w:rPr>
          <w:spacing w:val="12"/>
          <w:sz w:val="24"/>
        </w:rPr>
        <w:t xml:space="preserve"> </w:t>
      </w:r>
      <w:r>
        <w:rPr>
          <w:sz w:val="24"/>
        </w:rPr>
        <w:t>умножения,</w:t>
      </w:r>
      <w:r>
        <w:rPr>
          <w:spacing w:val="7"/>
          <w:sz w:val="24"/>
        </w:rPr>
        <w:t xml:space="preserve"> </w:t>
      </w:r>
      <w:r>
        <w:rPr>
          <w:sz w:val="24"/>
        </w:rPr>
        <w:t>деления</w:t>
      </w:r>
      <w:r>
        <w:rPr>
          <w:spacing w:val="5"/>
          <w:sz w:val="24"/>
        </w:rPr>
        <w:t xml:space="preserve"> </w:t>
      </w:r>
      <w:r>
        <w:rPr>
          <w:sz w:val="24"/>
        </w:rPr>
        <w:t>в</w:t>
      </w:r>
      <w:r>
        <w:rPr>
          <w:spacing w:val="7"/>
          <w:sz w:val="24"/>
        </w:rPr>
        <w:t xml:space="preserve"> </w:t>
      </w:r>
      <w:r>
        <w:rPr>
          <w:sz w:val="24"/>
        </w:rPr>
        <w:t>случаях,</w:t>
      </w:r>
      <w:r>
        <w:rPr>
          <w:spacing w:val="12"/>
          <w:sz w:val="24"/>
        </w:rPr>
        <w:t xml:space="preserve"> </w:t>
      </w:r>
      <w:r>
        <w:rPr>
          <w:sz w:val="24"/>
        </w:rPr>
        <w:t>сводимых</w:t>
      </w:r>
      <w:r>
        <w:rPr>
          <w:spacing w:val="5"/>
          <w:sz w:val="24"/>
        </w:rPr>
        <w:t xml:space="preserve"> </w:t>
      </w:r>
      <w:r>
        <w:rPr>
          <w:sz w:val="24"/>
        </w:rPr>
        <w:t>к</w:t>
      </w:r>
      <w:r>
        <w:rPr>
          <w:spacing w:val="-57"/>
          <w:sz w:val="24"/>
        </w:rPr>
        <w:t xml:space="preserve"> </w:t>
      </w:r>
      <w:r>
        <w:rPr>
          <w:sz w:val="24"/>
        </w:rPr>
        <w:t>действиям</w:t>
      </w:r>
      <w:r>
        <w:rPr>
          <w:spacing w:val="2"/>
          <w:sz w:val="24"/>
        </w:rPr>
        <w:t xml:space="preserve"> </w:t>
      </w:r>
      <w:r>
        <w:rPr>
          <w:sz w:val="24"/>
        </w:rPr>
        <w:t>в</w:t>
      </w:r>
      <w:r>
        <w:rPr>
          <w:spacing w:val="1"/>
          <w:sz w:val="24"/>
        </w:rPr>
        <w:t xml:space="preserve"> </w:t>
      </w:r>
      <w:r>
        <w:rPr>
          <w:sz w:val="24"/>
        </w:rPr>
        <w:t>пределах</w:t>
      </w:r>
      <w:r>
        <w:rPr>
          <w:spacing w:val="-3"/>
          <w:sz w:val="24"/>
        </w:rPr>
        <w:t xml:space="preserve"> </w:t>
      </w:r>
      <w:r>
        <w:rPr>
          <w:sz w:val="24"/>
        </w:rPr>
        <w:t>сотни;</w:t>
      </w:r>
    </w:p>
    <w:p w:rsidR="003C2477" w:rsidRDefault="00F03892" w:rsidP="00D75319">
      <w:pPr>
        <w:pStyle w:val="a5"/>
        <w:numPr>
          <w:ilvl w:val="0"/>
          <w:numId w:val="76"/>
        </w:numPr>
        <w:tabs>
          <w:tab w:val="left" w:pos="1204"/>
        </w:tabs>
        <w:spacing w:line="273" w:lineRule="auto"/>
        <w:ind w:right="815" w:firstLine="0"/>
        <w:rPr>
          <w:rFonts w:ascii="Symbol" w:hAnsi="Symbol"/>
          <w:sz w:val="24"/>
        </w:rPr>
      </w:pPr>
      <w:r>
        <w:rPr>
          <w:sz w:val="24"/>
        </w:rPr>
        <w:t>письменные</w:t>
      </w:r>
      <w:r>
        <w:rPr>
          <w:spacing w:val="55"/>
          <w:sz w:val="24"/>
        </w:rPr>
        <w:t xml:space="preserve"> </w:t>
      </w:r>
      <w:r>
        <w:rPr>
          <w:sz w:val="24"/>
        </w:rPr>
        <w:t>алгоритмы</w:t>
      </w:r>
      <w:r>
        <w:rPr>
          <w:spacing w:val="53"/>
          <w:sz w:val="24"/>
        </w:rPr>
        <w:t xml:space="preserve"> </w:t>
      </w:r>
      <w:r>
        <w:rPr>
          <w:sz w:val="24"/>
        </w:rPr>
        <w:t>выполнения</w:t>
      </w:r>
      <w:r>
        <w:rPr>
          <w:spacing w:val="51"/>
          <w:sz w:val="24"/>
        </w:rPr>
        <w:t xml:space="preserve"> </w:t>
      </w:r>
      <w:r>
        <w:rPr>
          <w:sz w:val="24"/>
        </w:rPr>
        <w:t>арифметических</w:t>
      </w:r>
      <w:r>
        <w:rPr>
          <w:spacing w:val="51"/>
          <w:sz w:val="24"/>
        </w:rPr>
        <w:t xml:space="preserve"> </w:t>
      </w:r>
      <w:r>
        <w:rPr>
          <w:sz w:val="24"/>
        </w:rPr>
        <w:t>действий</w:t>
      </w:r>
      <w:r>
        <w:rPr>
          <w:spacing w:val="57"/>
          <w:sz w:val="24"/>
        </w:rPr>
        <w:t xml:space="preserve"> </w:t>
      </w:r>
      <w:r>
        <w:rPr>
          <w:sz w:val="24"/>
        </w:rPr>
        <w:t>с</w:t>
      </w:r>
      <w:r>
        <w:rPr>
          <w:spacing w:val="55"/>
          <w:sz w:val="24"/>
        </w:rPr>
        <w:t xml:space="preserve"> </w:t>
      </w:r>
      <w:r>
        <w:rPr>
          <w:sz w:val="24"/>
        </w:rPr>
        <w:t>многозначными</w:t>
      </w:r>
      <w:r>
        <w:rPr>
          <w:spacing w:val="-57"/>
          <w:sz w:val="24"/>
        </w:rPr>
        <w:t xml:space="preserve"> </w:t>
      </w:r>
      <w:r>
        <w:rPr>
          <w:sz w:val="24"/>
        </w:rPr>
        <w:t>числами;</w:t>
      </w:r>
    </w:p>
    <w:p w:rsidR="003C2477" w:rsidRDefault="00F03892" w:rsidP="00D75319">
      <w:pPr>
        <w:pStyle w:val="a5"/>
        <w:numPr>
          <w:ilvl w:val="0"/>
          <w:numId w:val="76"/>
        </w:numPr>
        <w:tabs>
          <w:tab w:val="left" w:pos="1204"/>
        </w:tabs>
        <w:spacing w:line="273" w:lineRule="auto"/>
        <w:ind w:right="813" w:firstLine="0"/>
        <w:rPr>
          <w:rFonts w:ascii="Symbol" w:hAnsi="Symbol"/>
          <w:sz w:val="24"/>
        </w:rPr>
      </w:pPr>
      <w:r>
        <w:rPr>
          <w:sz w:val="24"/>
        </w:rPr>
        <w:t xml:space="preserve">способы вычисления неизвестных компонентов арифметических действий ( </w:t>
      </w:r>
      <w:r>
        <w:rPr>
          <w:sz w:val="24"/>
        </w:rPr>
        <w:lastRenderedPageBreak/>
        <w:t>слагаемого,</w:t>
      </w:r>
      <w:r>
        <w:rPr>
          <w:spacing w:val="-57"/>
          <w:sz w:val="24"/>
        </w:rPr>
        <w:t xml:space="preserve"> </w:t>
      </w:r>
      <w:r>
        <w:rPr>
          <w:sz w:val="24"/>
        </w:rPr>
        <w:t>множителя,</w:t>
      </w:r>
      <w:r>
        <w:rPr>
          <w:spacing w:val="3"/>
          <w:sz w:val="24"/>
        </w:rPr>
        <w:t xml:space="preserve"> </w:t>
      </w:r>
      <w:r>
        <w:rPr>
          <w:sz w:val="24"/>
        </w:rPr>
        <w:t>уменьшаемого,</w:t>
      </w:r>
      <w:r>
        <w:rPr>
          <w:spacing w:val="-1"/>
          <w:sz w:val="24"/>
        </w:rPr>
        <w:t xml:space="preserve"> </w:t>
      </w:r>
      <w:r>
        <w:rPr>
          <w:sz w:val="24"/>
        </w:rPr>
        <w:t>вычитаемого,</w:t>
      </w:r>
      <w:r>
        <w:rPr>
          <w:spacing w:val="-2"/>
          <w:sz w:val="24"/>
        </w:rPr>
        <w:t xml:space="preserve"> </w:t>
      </w:r>
      <w:r>
        <w:rPr>
          <w:sz w:val="24"/>
        </w:rPr>
        <w:t>делимого,</w:t>
      </w:r>
      <w:r>
        <w:rPr>
          <w:spacing w:val="-1"/>
          <w:sz w:val="24"/>
        </w:rPr>
        <w:t xml:space="preserve"> </w:t>
      </w:r>
      <w:r>
        <w:rPr>
          <w:sz w:val="24"/>
        </w:rPr>
        <w:t>делителя);</w:t>
      </w:r>
    </w:p>
    <w:p w:rsidR="003C2477" w:rsidRDefault="00F03892" w:rsidP="00D75319">
      <w:pPr>
        <w:pStyle w:val="a5"/>
        <w:numPr>
          <w:ilvl w:val="0"/>
          <w:numId w:val="76"/>
        </w:numPr>
        <w:tabs>
          <w:tab w:val="left" w:pos="1204"/>
        </w:tabs>
        <w:spacing w:line="276" w:lineRule="auto"/>
        <w:ind w:right="813" w:firstLine="0"/>
        <w:rPr>
          <w:rFonts w:ascii="Symbol" w:hAnsi="Symbol"/>
          <w:sz w:val="24"/>
        </w:rPr>
      </w:pPr>
      <w:r>
        <w:rPr>
          <w:sz w:val="24"/>
        </w:rPr>
        <w:t>способы</w:t>
      </w:r>
      <w:r>
        <w:rPr>
          <w:spacing w:val="23"/>
          <w:sz w:val="24"/>
        </w:rPr>
        <w:t xml:space="preserve"> </w:t>
      </w:r>
      <w:r>
        <w:rPr>
          <w:sz w:val="24"/>
        </w:rPr>
        <w:t>построения</w:t>
      </w:r>
      <w:r>
        <w:rPr>
          <w:spacing w:val="18"/>
          <w:sz w:val="24"/>
        </w:rPr>
        <w:t xml:space="preserve"> </w:t>
      </w:r>
      <w:r>
        <w:rPr>
          <w:sz w:val="24"/>
        </w:rPr>
        <w:t>отрезка,</w:t>
      </w:r>
      <w:r>
        <w:rPr>
          <w:spacing w:val="24"/>
          <w:sz w:val="24"/>
        </w:rPr>
        <w:t xml:space="preserve"> </w:t>
      </w:r>
      <w:r>
        <w:rPr>
          <w:sz w:val="24"/>
        </w:rPr>
        <w:t>прямоугольника,</w:t>
      </w:r>
      <w:r>
        <w:rPr>
          <w:spacing w:val="23"/>
          <w:sz w:val="24"/>
        </w:rPr>
        <w:t xml:space="preserve"> </w:t>
      </w:r>
      <w:r>
        <w:rPr>
          <w:sz w:val="24"/>
        </w:rPr>
        <w:t>равных</w:t>
      </w:r>
      <w:r>
        <w:rPr>
          <w:spacing w:val="21"/>
          <w:sz w:val="24"/>
        </w:rPr>
        <w:t xml:space="preserve"> </w:t>
      </w:r>
      <w:r>
        <w:rPr>
          <w:sz w:val="24"/>
        </w:rPr>
        <w:t>данным,</w:t>
      </w:r>
      <w:r>
        <w:rPr>
          <w:spacing w:val="23"/>
          <w:sz w:val="24"/>
        </w:rPr>
        <w:t xml:space="preserve"> </w:t>
      </w:r>
      <w:r>
        <w:rPr>
          <w:sz w:val="24"/>
        </w:rPr>
        <w:t>с</w:t>
      </w:r>
      <w:r>
        <w:rPr>
          <w:spacing w:val="25"/>
          <w:sz w:val="24"/>
        </w:rPr>
        <w:t xml:space="preserve"> </w:t>
      </w:r>
      <w:r>
        <w:rPr>
          <w:sz w:val="24"/>
        </w:rPr>
        <w:t>помощью</w:t>
      </w:r>
      <w:r>
        <w:rPr>
          <w:spacing w:val="25"/>
          <w:sz w:val="24"/>
        </w:rPr>
        <w:t xml:space="preserve"> </w:t>
      </w:r>
      <w:r>
        <w:rPr>
          <w:sz w:val="24"/>
        </w:rPr>
        <w:t>циркуля</w:t>
      </w:r>
      <w:r>
        <w:rPr>
          <w:spacing w:val="26"/>
          <w:sz w:val="24"/>
        </w:rPr>
        <w:t xml:space="preserve"> </w:t>
      </w:r>
      <w:r>
        <w:rPr>
          <w:sz w:val="24"/>
        </w:rPr>
        <w:t>и</w:t>
      </w:r>
      <w:r>
        <w:rPr>
          <w:spacing w:val="-57"/>
          <w:sz w:val="24"/>
        </w:rPr>
        <w:t xml:space="preserve"> </w:t>
      </w:r>
      <w:r>
        <w:rPr>
          <w:sz w:val="24"/>
        </w:rPr>
        <w:t>линейки;</w:t>
      </w:r>
    </w:p>
    <w:p w:rsidR="003C2477" w:rsidRDefault="00F03892">
      <w:pPr>
        <w:ind w:left="1044"/>
        <w:rPr>
          <w:i/>
          <w:sz w:val="24"/>
        </w:rPr>
      </w:pPr>
      <w:r>
        <w:rPr>
          <w:i/>
          <w:sz w:val="24"/>
        </w:rPr>
        <w:t>моделировать:</w:t>
      </w:r>
    </w:p>
    <w:p w:rsidR="003C2477" w:rsidRDefault="00F03892" w:rsidP="00D75319">
      <w:pPr>
        <w:pStyle w:val="a5"/>
        <w:numPr>
          <w:ilvl w:val="0"/>
          <w:numId w:val="76"/>
        </w:numPr>
        <w:tabs>
          <w:tab w:val="left" w:pos="1204"/>
        </w:tabs>
        <w:spacing w:before="37" w:line="276" w:lineRule="auto"/>
        <w:ind w:right="813" w:firstLine="0"/>
        <w:rPr>
          <w:rFonts w:ascii="Symbol" w:hAnsi="Symbol"/>
          <w:sz w:val="24"/>
        </w:rPr>
      </w:pPr>
      <w:r>
        <w:rPr>
          <w:sz w:val="24"/>
        </w:rPr>
        <w:t>разные</w:t>
      </w:r>
      <w:r>
        <w:rPr>
          <w:spacing w:val="12"/>
          <w:sz w:val="24"/>
        </w:rPr>
        <w:t xml:space="preserve"> </w:t>
      </w:r>
      <w:r>
        <w:rPr>
          <w:sz w:val="24"/>
        </w:rPr>
        <w:t>виды</w:t>
      </w:r>
      <w:r>
        <w:rPr>
          <w:spacing w:val="16"/>
          <w:sz w:val="24"/>
        </w:rPr>
        <w:t xml:space="preserve"> </w:t>
      </w:r>
      <w:r>
        <w:rPr>
          <w:sz w:val="24"/>
        </w:rPr>
        <w:t>совместного</w:t>
      </w:r>
      <w:r>
        <w:rPr>
          <w:spacing w:val="18"/>
          <w:sz w:val="24"/>
        </w:rPr>
        <w:t xml:space="preserve"> </w:t>
      </w:r>
      <w:r>
        <w:rPr>
          <w:sz w:val="24"/>
        </w:rPr>
        <w:t>движения</w:t>
      </w:r>
      <w:r>
        <w:rPr>
          <w:spacing w:val="14"/>
          <w:sz w:val="24"/>
        </w:rPr>
        <w:t xml:space="preserve"> </w:t>
      </w:r>
      <w:r>
        <w:rPr>
          <w:sz w:val="24"/>
        </w:rPr>
        <w:t>двух</w:t>
      </w:r>
      <w:r>
        <w:rPr>
          <w:spacing w:val="9"/>
          <w:sz w:val="24"/>
        </w:rPr>
        <w:t xml:space="preserve"> </w:t>
      </w:r>
      <w:r>
        <w:rPr>
          <w:sz w:val="24"/>
        </w:rPr>
        <w:t>тел</w:t>
      </w:r>
      <w:r>
        <w:rPr>
          <w:spacing w:val="18"/>
          <w:sz w:val="24"/>
        </w:rPr>
        <w:t xml:space="preserve"> </w:t>
      </w:r>
      <w:r>
        <w:rPr>
          <w:sz w:val="24"/>
        </w:rPr>
        <w:t>при</w:t>
      </w:r>
      <w:r>
        <w:rPr>
          <w:spacing w:val="15"/>
          <w:sz w:val="24"/>
        </w:rPr>
        <w:t xml:space="preserve"> </w:t>
      </w:r>
      <w:r>
        <w:rPr>
          <w:sz w:val="24"/>
        </w:rPr>
        <w:t>решении</w:t>
      </w:r>
      <w:r>
        <w:rPr>
          <w:spacing w:val="10"/>
          <w:sz w:val="24"/>
        </w:rPr>
        <w:t xml:space="preserve"> </w:t>
      </w:r>
      <w:r>
        <w:rPr>
          <w:sz w:val="24"/>
        </w:rPr>
        <w:t>задач</w:t>
      </w:r>
      <w:r>
        <w:rPr>
          <w:spacing w:val="13"/>
          <w:sz w:val="24"/>
        </w:rPr>
        <w:t xml:space="preserve"> </w:t>
      </w:r>
      <w:r>
        <w:rPr>
          <w:sz w:val="24"/>
        </w:rPr>
        <w:t>на</w:t>
      </w:r>
      <w:r>
        <w:rPr>
          <w:spacing w:val="12"/>
          <w:sz w:val="24"/>
        </w:rPr>
        <w:t xml:space="preserve"> </w:t>
      </w:r>
      <w:r>
        <w:rPr>
          <w:sz w:val="24"/>
        </w:rPr>
        <w:t>движение</w:t>
      </w:r>
      <w:r>
        <w:rPr>
          <w:spacing w:val="13"/>
          <w:sz w:val="24"/>
        </w:rPr>
        <w:t xml:space="preserve"> </w:t>
      </w:r>
      <w:r>
        <w:rPr>
          <w:sz w:val="24"/>
        </w:rPr>
        <w:t>в</w:t>
      </w:r>
      <w:r>
        <w:rPr>
          <w:spacing w:val="11"/>
          <w:sz w:val="24"/>
        </w:rPr>
        <w:t xml:space="preserve"> </w:t>
      </w:r>
      <w:r>
        <w:rPr>
          <w:sz w:val="24"/>
        </w:rPr>
        <w:t>одном</w:t>
      </w:r>
      <w:r>
        <w:rPr>
          <w:spacing w:val="-57"/>
          <w:sz w:val="24"/>
        </w:rPr>
        <w:t xml:space="preserve"> </w:t>
      </w:r>
      <w:r>
        <w:rPr>
          <w:sz w:val="24"/>
        </w:rPr>
        <w:t>направлении,</w:t>
      </w:r>
      <w:r>
        <w:rPr>
          <w:spacing w:val="-2"/>
          <w:sz w:val="24"/>
        </w:rPr>
        <w:t xml:space="preserve"> </w:t>
      </w:r>
      <w:r>
        <w:rPr>
          <w:sz w:val="24"/>
        </w:rPr>
        <w:t>в</w:t>
      </w:r>
      <w:r>
        <w:rPr>
          <w:spacing w:val="3"/>
          <w:sz w:val="24"/>
        </w:rPr>
        <w:t xml:space="preserve"> </w:t>
      </w:r>
      <w:r>
        <w:rPr>
          <w:sz w:val="24"/>
        </w:rPr>
        <w:t>противоположных</w:t>
      </w:r>
      <w:r>
        <w:rPr>
          <w:spacing w:val="-4"/>
          <w:sz w:val="24"/>
        </w:rPr>
        <w:t xml:space="preserve"> </w:t>
      </w:r>
      <w:r>
        <w:rPr>
          <w:sz w:val="24"/>
        </w:rPr>
        <w:t>направлениях;</w:t>
      </w:r>
    </w:p>
    <w:p w:rsidR="003C2477" w:rsidRDefault="00F03892">
      <w:pPr>
        <w:ind w:left="982"/>
        <w:rPr>
          <w:i/>
          <w:sz w:val="24"/>
        </w:rPr>
      </w:pPr>
      <w:r>
        <w:rPr>
          <w:i/>
          <w:sz w:val="24"/>
        </w:rPr>
        <w:t>упорядочивать:</w:t>
      </w:r>
    </w:p>
    <w:p w:rsidR="003C2477" w:rsidRDefault="00F03892" w:rsidP="00D75319">
      <w:pPr>
        <w:pStyle w:val="a5"/>
        <w:numPr>
          <w:ilvl w:val="0"/>
          <w:numId w:val="76"/>
        </w:numPr>
        <w:tabs>
          <w:tab w:val="left" w:pos="1204"/>
        </w:tabs>
        <w:spacing w:before="39"/>
        <w:ind w:left="1203" w:hanging="285"/>
        <w:rPr>
          <w:rFonts w:ascii="Symbol" w:hAnsi="Symbol"/>
          <w:sz w:val="24"/>
        </w:rPr>
      </w:pPr>
      <w:r>
        <w:rPr>
          <w:sz w:val="24"/>
        </w:rPr>
        <w:t>многозначные</w:t>
      </w:r>
      <w:r>
        <w:rPr>
          <w:spacing w:val="-3"/>
          <w:sz w:val="24"/>
        </w:rPr>
        <w:t xml:space="preserve"> </w:t>
      </w:r>
      <w:r>
        <w:rPr>
          <w:sz w:val="24"/>
        </w:rPr>
        <w:t>числа, располагая</w:t>
      </w:r>
      <w:r>
        <w:rPr>
          <w:spacing w:val="-2"/>
          <w:sz w:val="24"/>
        </w:rPr>
        <w:t xml:space="preserve"> </w:t>
      </w:r>
      <w:r>
        <w:rPr>
          <w:sz w:val="24"/>
        </w:rPr>
        <w:t>их</w:t>
      </w:r>
      <w:r>
        <w:rPr>
          <w:spacing w:val="-6"/>
          <w:sz w:val="24"/>
        </w:rPr>
        <w:t xml:space="preserve"> </w:t>
      </w:r>
      <w:r>
        <w:rPr>
          <w:sz w:val="24"/>
        </w:rPr>
        <w:t>в</w:t>
      </w:r>
      <w:r>
        <w:rPr>
          <w:spacing w:val="-1"/>
          <w:sz w:val="24"/>
        </w:rPr>
        <w:t xml:space="preserve"> </w:t>
      </w:r>
      <w:r>
        <w:rPr>
          <w:sz w:val="24"/>
        </w:rPr>
        <w:t>порядке</w:t>
      </w:r>
      <w:r>
        <w:rPr>
          <w:spacing w:val="-2"/>
          <w:sz w:val="24"/>
        </w:rPr>
        <w:t xml:space="preserve"> </w:t>
      </w:r>
      <w:r>
        <w:rPr>
          <w:sz w:val="24"/>
        </w:rPr>
        <w:t>увеличения</w:t>
      </w:r>
      <w:r>
        <w:rPr>
          <w:spacing w:val="-6"/>
          <w:sz w:val="24"/>
        </w:rPr>
        <w:t xml:space="preserve"> </w:t>
      </w:r>
      <w:r>
        <w:rPr>
          <w:sz w:val="24"/>
        </w:rPr>
        <w:t>(</w:t>
      </w:r>
      <w:r>
        <w:rPr>
          <w:spacing w:val="-1"/>
          <w:sz w:val="24"/>
        </w:rPr>
        <w:t xml:space="preserve"> </w:t>
      </w:r>
      <w:r>
        <w:rPr>
          <w:sz w:val="24"/>
        </w:rPr>
        <w:t>уменьшения);</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значения</w:t>
      </w:r>
      <w:r>
        <w:rPr>
          <w:spacing w:val="-3"/>
          <w:sz w:val="24"/>
        </w:rPr>
        <w:t xml:space="preserve"> </w:t>
      </w:r>
      <w:r>
        <w:rPr>
          <w:sz w:val="24"/>
        </w:rPr>
        <w:t>величин,</w:t>
      </w:r>
      <w:r>
        <w:rPr>
          <w:spacing w:val="-5"/>
          <w:sz w:val="24"/>
        </w:rPr>
        <w:t xml:space="preserve"> </w:t>
      </w:r>
      <w:r>
        <w:rPr>
          <w:sz w:val="24"/>
        </w:rPr>
        <w:t>выраженных</w:t>
      </w:r>
      <w:r>
        <w:rPr>
          <w:spacing w:val="-6"/>
          <w:sz w:val="24"/>
        </w:rPr>
        <w:t xml:space="preserve"> </w:t>
      </w:r>
      <w:r>
        <w:rPr>
          <w:sz w:val="24"/>
        </w:rPr>
        <w:t>в</w:t>
      </w:r>
      <w:r>
        <w:rPr>
          <w:spacing w:val="-5"/>
          <w:sz w:val="24"/>
        </w:rPr>
        <w:t xml:space="preserve"> </w:t>
      </w:r>
      <w:r>
        <w:rPr>
          <w:sz w:val="24"/>
        </w:rPr>
        <w:t>одинаковых</w:t>
      </w:r>
      <w:r>
        <w:rPr>
          <w:spacing w:val="-7"/>
          <w:sz w:val="24"/>
        </w:rPr>
        <w:t xml:space="preserve"> </w:t>
      </w:r>
      <w:r>
        <w:rPr>
          <w:sz w:val="24"/>
        </w:rPr>
        <w:t>единицах;</w:t>
      </w:r>
    </w:p>
    <w:p w:rsidR="003C2477" w:rsidRDefault="00F03892">
      <w:pPr>
        <w:spacing w:before="45"/>
        <w:ind w:left="982"/>
        <w:rPr>
          <w:i/>
          <w:sz w:val="24"/>
        </w:rPr>
      </w:pPr>
      <w:r>
        <w:rPr>
          <w:i/>
          <w:sz w:val="24"/>
        </w:rPr>
        <w:t>анализировать: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структуру</w:t>
      </w:r>
      <w:r>
        <w:rPr>
          <w:spacing w:val="-6"/>
          <w:sz w:val="24"/>
        </w:rPr>
        <w:t xml:space="preserve"> </w:t>
      </w:r>
      <w:r>
        <w:rPr>
          <w:sz w:val="24"/>
        </w:rPr>
        <w:t>составного</w:t>
      </w:r>
      <w:r>
        <w:rPr>
          <w:spacing w:val="57"/>
          <w:sz w:val="24"/>
        </w:rPr>
        <w:t xml:space="preserve"> </w:t>
      </w:r>
      <w:r>
        <w:rPr>
          <w:sz w:val="24"/>
        </w:rPr>
        <w:t>числового</w:t>
      </w:r>
      <w:r>
        <w:rPr>
          <w:spacing w:val="-1"/>
          <w:sz w:val="24"/>
        </w:rPr>
        <w:t xml:space="preserve"> </w:t>
      </w:r>
      <w:r>
        <w:rPr>
          <w:sz w:val="24"/>
        </w:rPr>
        <w:t>выражения;</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характер</w:t>
      </w:r>
      <w:r>
        <w:rPr>
          <w:spacing w:val="-4"/>
          <w:sz w:val="24"/>
        </w:rPr>
        <w:t xml:space="preserve"> </w:t>
      </w:r>
      <w:r>
        <w:rPr>
          <w:sz w:val="24"/>
        </w:rPr>
        <w:t>движения,</w:t>
      </w:r>
      <w:r>
        <w:rPr>
          <w:spacing w:val="-5"/>
          <w:sz w:val="24"/>
        </w:rPr>
        <w:t xml:space="preserve"> </w:t>
      </w:r>
      <w:r>
        <w:rPr>
          <w:sz w:val="24"/>
        </w:rPr>
        <w:t>представленного</w:t>
      </w:r>
      <w:r>
        <w:rPr>
          <w:spacing w:val="-3"/>
          <w:sz w:val="24"/>
        </w:rPr>
        <w:t xml:space="preserve"> </w:t>
      </w:r>
      <w:r>
        <w:rPr>
          <w:sz w:val="24"/>
        </w:rPr>
        <w:t>в</w:t>
      </w:r>
      <w:r>
        <w:rPr>
          <w:spacing w:val="-5"/>
          <w:sz w:val="24"/>
        </w:rPr>
        <w:t xml:space="preserve"> </w:t>
      </w:r>
      <w:r>
        <w:rPr>
          <w:sz w:val="24"/>
        </w:rPr>
        <w:t>тексте</w:t>
      </w:r>
      <w:r>
        <w:rPr>
          <w:spacing w:val="-3"/>
          <w:sz w:val="24"/>
        </w:rPr>
        <w:t xml:space="preserve"> </w:t>
      </w:r>
      <w:r>
        <w:rPr>
          <w:sz w:val="24"/>
        </w:rPr>
        <w:t>арифметической</w:t>
      </w:r>
      <w:r>
        <w:rPr>
          <w:spacing w:val="-7"/>
          <w:sz w:val="24"/>
        </w:rPr>
        <w:t xml:space="preserve"> </w:t>
      </w:r>
      <w:r>
        <w:rPr>
          <w:sz w:val="24"/>
        </w:rPr>
        <w:t>задачи;</w:t>
      </w:r>
    </w:p>
    <w:p w:rsidR="003C2477" w:rsidRDefault="00F03892">
      <w:pPr>
        <w:spacing w:before="45"/>
        <w:ind w:left="1342"/>
        <w:rPr>
          <w:i/>
          <w:sz w:val="24"/>
        </w:rPr>
      </w:pPr>
      <w:r>
        <w:rPr>
          <w:i/>
          <w:sz w:val="24"/>
        </w:rPr>
        <w:t>конструировать: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алгоритм</w:t>
      </w:r>
      <w:r>
        <w:rPr>
          <w:spacing w:val="-2"/>
          <w:sz w:val="24"/>
        </w:rPr>
        <w:t xml:space="preserve"> </w:t>
      </w:r>
      <w:r>
        <w:rPr>
          <w:sz w:val="24"/>
        </w:rPr>
        <w:t>решения</w:t>
      </w:r>
      <w:r>
        <w:rPr>
          <w:spacing w:val="-5"/>
          <w:sz w:val="24"/>
        </w:rPr>
        <w:t xml:space="preserve"> </w:t>
      </w:r>
      <w:r>
        <w:rPr>
          <w:sz w:val="24"/>
        </w:rPr>
        <w:t>составной</w:t>
      </w:r>
      <w:r>
        <w:rPr>
          <w:spacing w:val="-4"/>
          <w:sz w:val="24"/>
        </w:rPr>
        <w:t xml:space="preserve"> </w:t>
      </w:r>
      <w:r>
        <w:rPr>
          <w:sz w:val="24"/>
        </w:rPr>
        <w:t>арифметической</w:t>
      </w:r>
      <w:r>
        <w:rPr>
          <w:spacing w:val="-4"/>
          <w:sz w:val="24"/>
        </w:rPr>
        <w:t xml:space="preserve"> </w:t>
      </w:r>
      <w:r>
        <w:rPr>
          <w:sz w:val="24"/>
        </w:rPr>
        <w:t>задачи;</w:t>
      </w:r>
    </w:p>
    <w:p w:rsidR="003C2477" w:rsidRDefault="00F03892" w:rsidP="00D75319">
      <w:pPr>
        <w:pStyle w:val="a5"/>
        <w:numPr>
          <w:ilvl w:val="0"/>
          <w:numId w:val="76"/>
        </w:numPr>
        <w:tabs>
          <w:tab w:val="left" w:pos="1204"/>
        </w:tabs>
        <w:spacing w:before="42" w:line="276" w:lineRule="auto"/>
        <w:ind w:right="810" w:firstLine="0"/>
        <w:rPr>
          <w:rFonts w:ascii="Symbol" w:hAnsi="Symbol"/>
          <w:sz w:val="24"/>
        </w:rPr>
      </w:pPr>
      <w:r>
        <w:rPr>
          <w:sz w:val="24"/>
        </w:rPr>
        <w:t>составные</w:t>
      </w:r>
      <w:r>
        <w:rPr>
          <w:spacing w:val="18"/>
          <w:sz w:val="24"/>
        </w:rPr>
        <w:t xml:space="preserve"> </w:t>
      </w:r>
      <w:r>
        <w:rPr>
          <w:sz w:val="24"/>
        </w:rPr>
        <w:t>высказывания</w:t>
      </w:r>
      <w:r>
        <w:rPr>
          <w:spacing w:val="24"/>
          <w:sz w:val="24"/>
        </w:rPr>
        <w:t xml:space="preserve"> </w:t>
      </w:r>
      <w:r>
        <w:rPr>
          <w:sz w:val="24"/>
        </w:rPr>
        <w:t>с</w:t>
      </w:r>
      <w:r>
        <w:rPr>
          <w:spacing w:val="18"/>
          <w:sz w:val="24"/>
        </w:rPr>
        <w:t xml:space="preserve"> </w:t>
      </w:r>
      <w:r>
        <w:rPr>
          <w:sz w:val="24"/>
        </w:rPr>
        <w:t>помощью</w:t>
      </w:r>
      <w:r>
        <w:rPr>
          <w:spacing w:val="18"/>
          <w:sz w:val="24"/>
        </w:rPr>
        <w:t xml:space="preserve"> </w:t>
      </w:r>
      <w:r>
        <w:rPr>
          <w:sz w:val="24"/>
        </w:rPr>
        <w:t>логических</w:t>
      </w:r>
      <w:r>
        <w:rPr>
          <w:spacing w:val="19"/>
          <w:sz w:val="24"/>
        </w:rPr>
        <w:t xml:space="preserve"> </w:t>
      </w:r>
      <w:r>
        <w:rPr>
          <w:sz w:val="24"/>
        </w:rPr>
        <w:t>слов</w:t>
      </w:r>
      <w:r>
        <w:rPr>
          <w:spacing w:val="28"/>
          <w:sz w:val="24"/>
        </w:rPr>
        <w:t xml:space="preserve"> </w:t>
      </w:r>
      <w:r>
        <w:rPr>
          <w:sz w:val="24"/>
        </w:rPr>
        <w:t>–</w:t>
      </w:r>
      <w:r>
        <w:rPr>
          <w:spacing w:val="20"/>
          <w:sz w:val="24"/>
        </w:rPr>
        <w:t xml:space="preserve"> </w:t>
      </w:r>
      <w:r>
        <w:rPr>
          <w:sz w:val="24"/>
        </w:rPr>
        <w:t>связок</w:t>
      </w:r>
      <w:r>
        <w:rPr>
          <w:spacing w:val="17"/>
          <w:sz w:val="24"/>
        </w:rPr>
        <w:t xml:space="preserve"> </w:t>
      </w:r>
      <w:r>
        <w:rPr>
          <w:sz w:val="24"/>
        </w:rPr>
        <w:t>«</w:t>
      </w:r>
      <w:r>
        <w:rPr>
          <w:spacing w:val="19"/>
          <w:sz w:val="24"/>
        </w:rPr>
        <w:t xml:space="preserve"> </w:t>
      </w:r>
      <w:r>
        <w:rPr>
          <w:sz w:val="24"/>
        </w:rPr>
        <w:t>и»,</w:t>
      </w:r>
      <w:r>
        <w:rPr>
          <w:spacing w:val="26"/>
          <w:sz w:val="24"/>
        </w:rPr>
        <w:t xml:space="preserve"> </w:t>
      </w:r>
      <w:r>
        <w:rPr>
          <w:sz w:val="24"/>
        </w:rPr>
        <w:t>«</w:t>
      </w:r>
      <w:r>
        <w:rPr>
          <w:spacing w:val="20"/>
          <w:sz w:val="24"/>
        </w:rPr>
        <w:t xml:space="preserve"> </w:t>
      </w:r>
      <w:r>
        <w:rPr>
          <w:sz w:val="24"/>
        </w:rPr>
        <w:t>или»,</w:t>
      </w:r>
      <w:r>
        <w:rPr>
          <w:spacing w:val="21"/>
          <w:sz w:val="24"/>
        </w:rPr>
        <w:t xml:space="preserve"> </w:t>
      </w:r>
      <w:r>
        <w:rPr>
          <w:sz w:val="24"/>
        </w:rPr>
        <w:t>«</w:t>
      </w:r>
      <w:r>
        <w:rPr>
          <w:spacing w:val="19"/>
          <w:sz w:val="24"/>
        </w:rPr>
        <w:t xml:space="preserve"> </w:t>
      </w:r>
      <w:r>
        <w:rPr>
          <w:sz w:val="24"/>
        </w:rPr>
        <w:t>если…,</w:t>
      </w:r>
      <w:r>
        <w:rPr>
          <w:spacing w:val="-57"/>
          <w:sz w:val="24"/>
        </w:rPr>
        <w:t xml:space="preserve"> </w:t>
      </w:r>
      <w:r>
        <w:rPr>
          <w:sz w:val="24"/>
        </w:rPr>
        <w:t>то…»,</w:t>
      </w:r>
      <w:r>
        <w:rPr>
          <w:spacing w:val="3"/>
          <w:sz w:val="24"/>
        </w:rPr>
        <w:t xml:space="preserve"> </w:t>
      </w:r>
      <w:r>
        <w:rPr>
          <w:sz w:val="24"/>
        </w:rPr>
        <w:t>«</w:t>
      </w:r>
      <w:r>
        <w:rPr>
          <w:spacing w:val="-3"/>
          <w:sz w:val="24"/>
        </w:rPr>
        <w:t xml:space="preserve"> </w:t>
      </w:r>
      <w:r>
        <w:rPr>
          <w:sz w:val="24"/>
        </w:rPr>
        <w:t>неверно,</w:t>
      </w:r>
      <w:r>
        <w:rPr>
          <w:spacing w:val="4"/>
          <w:sz w:val="24"/>
        </w:rPr>
        <w:t xml:space="preserve"> </w:t>
      </w:r>
      <w:r>
        <w:rPr>
          <w:sz w:val="24"/>
        </w:rPr>
        <w:t>что…»</w:t>
      </w:r>
    </w:p>
    <w:p w:rsidR="003C2477" w:rsidRDefault="00F03892">
      <w:pPr>
        <w:ind w:left="919"/>
        <w:rPr>
          <w:i/>
          <w:sz w:val="24"/>
        </w:rPr>
      </w:pPr>
      <w:r>
        <w:rPr>
          <w:i/>
          <w:sz w:val="24"/>
        </w:rPr>
        <w:t>контролировать:</w:t>
      </w:r>
    </w:p>
    <w:p w:rsidR="003C2477" w:rsidRDefault="00F03892" w:rsidP="00D75319">
      <w:pPr>
        <w:pStyle w:val="a5"/>
        <w:numPr>
          <w:ilvl w:val="0"/>
          <w:numId w:val="76"/>
        </w:numPr>
        <w:tabs>
          <w:tab w:val="left" w:pos="1204"/>
        </w:tabs>
        <w:spacing w:before="38" w:line="276" w:lineRule="auto"/>
        <w:ind w:right="817" w:firstLine="0"/>
        <w:rPr>
          <w:rFonts w:ascii="Symbol" w:hAnsi="Symbol"/>
          <w:sz w:val="24"/>
        </w:rPr>
      </w:pPr>
      <w:r>
        <w:rPr>
          <w:sz w:val="24"/>
        </w:rPr>
        <w:t>свою</w:t>
      </w:r>
      <w:r>
        <w:rPr>
          <w:spacing w:val="1"/>
          <w:sz w:val="24"/>
        </w:rPr>
        <w:t xml:space="preserve"> </w:t>
      </w:r>
      <w:r>
        <w:rPr>
          <w:sz w:val="24"/>
        </w:rPr>
        <w:t>деятельность,</w:t>
      </w:r>
      <w:r>
        <w:rPr>
          <w:spacing w:val="1"/>
          <w:sz w:val="24"/>
        </w:rPr>
        <w:t xml:space="preserve"> </w:t>
      </w:r>
      <w:r>
        <w:rPr>
          <w:sz w:val="24"/>
        </w:rPr>
        <w:t>проверять</w:t>
      </w:r>
      <w:r>
        <w:rPr>
          <w:spacing w:val="1"/>
          <w:sz w:val="24"/>
        </w:rPr>
        <w:t xml:space="preserve"> </w:t>
      </w:r>
      <w:r>
        <w:rPr>
          <w:sz w:val="24"/>
        </w:rPr>
        <w:t>правильность</w:t>
      </w:r>
      <w:r>
        <w:rPr>
          <w:spacing w:val="1"/>
          <w:sz w:val="24"/>
        </w:rPr>
        <w:t xml:space="preserve"> </w:t>
      </w:r>
      <w:r>
        <w:rPr>
          <w:sz w:val="24"/>
        </w:rPr>
        <w:t>вычислений</w:t>
      </w:r>
      <w:r>
        <w:rPr>
          <w:spacing w:val="1"/>
          <w:sz w:val="24"/>
        </w:rPr>
        <w:t xml:space="preserve"> </w:t>
      </w:r>
      <w:r>
        <w:rPr>
          <w:sz w:val="24"/>
        </w:rPr>
        <w:t>с многозначными</w:t>
      </w:r>
      <w:r>
        <w:rPr>
          <w:spacing w:val="1"/>
          <w:sz w:val="24"/>
        </w:rPr>
        <w:t xml:space="preserve"> </w:t>
      </w:r>
      <w:r>
        <w:rPr>
          <w:sz w:val="24"/>
        </w:rPr>
        <w:t>числами,</w:t>
      </w:r>
      <w:r>
        <w:rPr>
          <w:spacing w:val="-57"/>
          <w:sz w:val="24"/>
        </w:rPr>
        <w:t xml:space="preserve"> </w:t>
      </w:r>
      <w:r>
        <w:rPr>
          <w:sz w:val="24"/>
        </w:rPr>
        <w:t>используя</w:t>
      </w:r>
      <w:r>
        <w:rPr>
          <w:spacing w:val="1"/>
          <w:sz w:val="24"/>
        </w:rPr>
        <w:t xml:space="preserve"> </w:t>
      </w:r>
      <w:r>
        <w:rPr>
          <w:sz w:val="24"/>
        </w:rPr>
        <w:t>изученные</w:t>
      </w:r>
      <w:r>
        <w:rPr>
          <w:spacing w:val="1"/>
          <w:sz w:val="24"/>
        </w:rPr>
        <w:t xml:space="preserve"> </w:t>
      </w:r>
      <w:r>
        <w:rPr>
          <w:sz w:val="24"/>
        </w:rPr>
        <w:t>приёмы;</w:t>
      </w:r>
    </w:p>
    <w:p w:rsidR="003C2477" w:rsidRDefault="00F03892">
      <w:pPr>
        <w:spacing w:before="1"/>
        <w:ind w:left="982"/>
        <w:rPr>
          <w:i/>
          <w:sz w:val="24"/>
        </w:rPr>
      </w:pPr>
      <w:r>
        <w:rPr>
          <w:i/>
          <w:sz w:val="24"/>
        </w:rPr>
        <w:t>решать</w:t>
      </w:r>
      <w:r>
        <w:rPr>
          <w:i/>
          <w:spacing w:val="-1"/>
          <w:sz w:val="24"/>
        </w:rPr>
        <w:t xml:space="preserve"> </w:t>
      </w:r>
      <w:r>
        <w:rPr>
          <w:i/>
          <w:sz w:val="24"/>
        </w:rPr>
        <w:t>учебные</w:t>
      </w:r>
      <w:r>
        <w:rPr>
          <w:i/>
          <w:spacing w:val="-7"/>
          <w:sz w:val="24"/>
        </w:rPr>
        <w:t xml:space="preserve"> </w:t>
      </w:r>
      <w:r>
        <w:rPr>
          <w:i/>
          <w:sz w:val="24"/>
        </w:rPr>
        <w:t>и практические</w:t>
      </w:r>
      <w:r>
        <w:rPr>
          <w:i/>
          <w:spacing w:val="-2"/>
          <w:sz w:val="24"/>
        </w:rPr>
        <w:t xml:space="preserve"> </w:t>
      </w:r>
      <w:r>
        <w:rPr>
          <w:i/>
          <w:sz w:val="24"/>
        </w:rPr>
        <w:t>задачи:</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записывать</w:t>
      </w:r>
      <w:r>
        <w:rPr>
          <w:spacing w:val="-4"/>
          <w:sz w:val="24"/>
        </w:rPr>
        <w:t xml:space="preserve"> </w:t>
      </w:r>
      <w:r>
        <w:rPr>
          <w:sz w:val="24"/>
        </w:rPr>
        <w:t>цифрами</w:t>
      </w:r>
      <w:r>
        <w:rPr>
          <w:spacing w:val="-4"/>
          <w:sz w:val="24"/>
        </w:rPr>
        <w:t xml:space="preserve"> </w:t>
      </w:r>
      <w:r>
        <w:rPr>
          <w:sz w:val="24"/>
        </w:rPr>
        <w:t>любое</w:t>
      </w:r>
      <w:r>
        <w:rPr>
          <w:spacing w:val="-6"/>
          <w:sz w:val="24"/>
        </w:rPr>
        <w:t xml:space="preserve"> </w:t>
      </w:r>
      <w:r>
        <w:rPr>
          <w:sz w:val="24"/>
        </w:rPr>
        <w:t>многозначное</w:t>
      </w:r>
      <w:r>
        <w:rPr>
          <w:spacing w:val="-1"/>
          <w:sz w:val="24"/>
        </w:rPr>
        <w:t xml:space="preserve"> </w:t>
      </w:r>
      <w:r>
        <w:rPr>
          <w:sz w:val="24"/>
        </w:rPr>
        <w:t>число в</w:t>
      </w:r>
      <w:r>
        <w:rPr>
          <w:spacing w:val="-3"/>
          <w:sz w:val="24"/>
        </w:rPr>
        <w:t xml:space="preserve"> </w:t>
      </w:r>
      <w:r>
        <w:rPr>
          <w:sz w:val="24"/>
        </w:rPr>
        <w:t>пределах</w:t>
      </w:r>
      <w:r>
        <w:rPr>
          <w:spacing w:val="-5"/>
          <w:sz w:val="24"/>
        </w:rPr>
        <w:t xml:space="preserve"> </w:t>
      </w:r>
      <w:r>
        <w:rPr>
          <w:sz w:val="24"/>
        </w:rPr>
        <w:t>класса</w:t>
      </w:r>
      <w:r>
        <w:rPr>
          <w:spacing w:val="-2"/>
          <w:sz w:val="24"/>
        </w:rPr>
        <w:t xml:space="preserve"> </w:t>
      </w:r>
      <w:r>
        <w:rPr>
          <w:sz w:val="24"/>
        </w:rPr>
        <w:t>миллионов;</w:t>
      </w:r>
    </w:p>
    <w:p w:rsidR="003C2477" w:rsidRDefault="00F03892" w:rsidP="00D75319">
      <w:pPr>
        <w:pStyle w:val="a5"/>
        <w:numPr>
          <w:ilvl w:val="0"/>
          <w:numId w:val="76"/>
        </w:numPr>
        <w:tabs>
          <w:tab w:val="left" w:pos="1204"/>
        </w:tabs>
        <w:spacing w:before="42" w:line="273" w:lineRule="auto"/>
        <w:ind w:right="813" w:firstLine="0"/>
        <w:rPr>
          <w:rFonts w:ascii="Symbol" w:hAnsi="Symbol"/>
          <w:sz w:val="24"/>
        </w:rPr>
      </w:pPr>
      <w:r>
        <w:rPr>
          <w:sz w:val="24"/>
        </w:rPr>
        <w:t>вычислять</w:t>
      </w:r>
      <w:r>
        <w:rPr>
          <w:spacing w:val="-10"/>
          <w:sz w:val="24"/>
        </w:rPr>
        <w:t xml:space="preserve"> </w:t>
      </w:r>
      <w:r>
        <w:rPr>
          <w:sz w:val="24"/>
        </w:rPr>
        <w:t>значения</w:t>
      </w:r>
      <w:r>
        <w:rPr>
          <w:spacing w:val="-11"/>
          <w:sz w:val="24"/>
        </w:rPr>
        <w:t xml:space="preserve"> </w:t>
      </w:r>
      <w:r>
        <w:rPr>
          <w:sz w:val="24"/>
        </w:rPr>
        <w:t>числовых</w:t>
      </w:r>
      <w:r>
        <w:rPr>
          <w:spacing w:val="-11"/>
          <w:sz w:val="24"/>
        </w:rPr>
        <w:t xml:space="preserve"> </w:t>
      </w:r>
      <w:r>
        <w:rPr>
          <w:sz w:val="24"/>
        </w:rPr>
        <w:t>выражений,</w:t>
      </w:r>
      <w:r>
        <w:rPr>
          <w:spacing w:val="-8"/>
          <w:sz w:val="24"/>
        </w:rPr>
        <w:t xml:space="preserve"> </w:t>
      </w:r>
      <w:r>
        <w:rPr>
          <w:sz w:val="24"/>
        </w:rPr>
        <w:t>содержащих</w:t>
      </w:r>
      <w:r>
        <w:rPr>
          <w:spacing w:val="-11"/>
          <w:sz w:val="24"/>
        </w:rPr>
        <w:t xml:space="preserve"> </w:t>
      </w:r>
      <w:r>
        <w:rPr>
          <w:sz w:val="24"/>
        </w:rPr>
        <w:t>не</w:t>
      </w:r>
      <w:r>
        <w:rPr>
          <w:spacing w:val="-7"/>
          <w:sz w:val="24"/>
        </w:rPr>
        <w:t xml:space="preserve"> </w:t>
      </w:r>
      <w:r>
        <w:rPr>
          <w:sz w:val="24"/>
        </w:rPr>
        <w:t>более</w:t>
      </w:r>
      <w:r>
        <w:rPr>
          <w:spacing w:val="-7"/>
          <w:sz w:val="24"/>
        </w:rPr>
        <w:t xml:space="preserve"> </w:t>
      </w:r>
      <w:r>
        <w:rPr>
          <w:sz w:val="24"/>
        </w:rPr>
        <w:t>шести</w:t>
      </w:r>
      <w:r>
        <w:rPr>
          <w:spacing w:val="-9"/>
          <w:sz w:val="24"/>
        </w:rPr>
        <w:t xml:space="preserve"> </w:t>
      </w:r>
      <w:r>
        <w:rPr>
          <w:sz w:val="24"/>
        </w:rPr>
        <w:t>арифметических</w:t>
      </w:r>
      <w:r>
        <w:rPr>
          <w:spacing w:val="-57"/>
          <w:sz w:val="24"/>
        </w:rPr>
        <w:t xml:space="preserve"> </w:t>
      </w:r>
      <w:r>
        <w:rPr>
          <w:sz w:val="24"/>
        </w:rPr>
        <w:t>действий;</w:t>
      </w:r>
    </w:p>
    <w:p w:rsidR="003C2477" w:rsidRDefault="00F03892" w:rsidP="00D75319">
      <w:pPr>
        <w:pStyle w:val="a5"/>
        <w:numPr>
          <w:ilvl w:val="0"/>
          <w:numId w:val="76"/>
        </w:numPr>
        <w:tabs>
          <w:tab w:val="left" w:pos="1204"/>
        </w:tabs>
        <w:spacing w:line="276" w:lineRule="auto"/>
        <w:ind w:right="807" w:firstLine="0"/>
        <w:rPr>
          <w:rFonts w:ascii="Symbol" w:hAnsi="Symbol"/>
          <w:sz w:val="24"/>
        </w:rPr>
      </w:pPr>
      <w:r>
        <w:rPr>
          <w:sz w:val="24"/>
        </w:rPr>
        <w:t>решать</w:t>
      </w:r>
      <w:r>
        <w:rPr>
          <w:spacing w:val="23"/>
          <w:sz w:val="24"/>
        </w:rPr>
        <w:t xml:space="preserve"> </w:t>
      </w:r>
      <w:r>
        <w:rPr>
          <w:sz w:val="24"/>
        </w:rPr>
        <w:t>арифметические</w:t>
      </w:r>
      <w:r>
        <w:rPr>
          <w:spacing w:val="20"/>
          <w:sz w:val="24"/>
        </w:rPr>
        <w:t xml:space="preserve"> </w:t>
      </w:r>
      <w:r>
        <w:rPr>
          <w:sz w:val="24"/>
        </w:rPr>
        <w:t>задачи,</w:t>
      </w:r>
      <w:r>
        <w:rPr>
          <w:spacing w:val="19"/>
          <w:sz w:val="24"/>
        </w:rPr>
        <w:t xml:space="preserve"> </w:t>
      </w:r>
      <w:r>
        <w:rPr>
          <w:sz w:val="24"/>
        </w:rPr>
        <w:t>связанные</w:t>
      </w:r>
      <w:r>
        <w:rPr>
          <w:spacing w:val="16"/>
          <w:sz w:val="24"/>
        </w:rPr>
        <w:t xml:space="preserve"> </w:t>
      </w:r>
      <w:r>
        <w:rPr>
          <w:sz w:val="24"/>
        </w:rPr>
        <w:t>с</w:t>
      </w:r>
      <w:r>
        <w:rPr>
          <w:spacing w:val="16"/>
          <w:sz w:val="24"/>
        </w:rPr>
        <w:t xml:space="preserve"> </w:t>
      </w:r>
      <w:r>
        <w:rPr>
          <w:sz w:val="24"/>
        </w:rPr>
        <w:t>движением</w:t>
      </w:r>
      <w:r>
        <w:rPr>
          <w:spacing w:val="18"/>
          <w:sz w:val="24"/>
        </w:rPr>
        <w:t xml:space="preserve"> </w:t>
      </w:r>
      <w:r>
        <w:rPr>
          <w:sz w:val="24"/>
        </w:rPr>
        <w:t>(</w:t>
      </w:r>
      <w:r>
        <w:rPr>
          <w:spacing w:val="13"/>
          <w:sz w:val="24"/>
        </w:rPr>
        <w:t xml:space="preserve"> </w:t>
      </w:r>
      <w:r>
        <w:rPr>
          <w:sz w:val="24"/>
        </w:rPr>
        <w:t>в</w:t>
      </w:r>
      <w:r>
        <w:rPr>
          <w:spacing w:val="18"/>
          <w:sz w:val="24"/>
        </w:rPr>
        <w:t xml:space="preserve"> </w:t>
      </w:r>
      <w:r>
        <w:rPr>
          <w:sz w:val="24"/>
        </w:rPr>
        <w:t>том</w:t>
      </w:r>
      <w:r>
        <w:rPr>
          <w:spacing w:val="18"/>
          <w:sz w:val="24"/>
        </w:rPr>
        <w:t xml:space="preserve"> </w:t>
      </w:r>
      <w:r>
        <w:rPr>
          <w:sz w:val="24"/>
        </w:rPr>
        <w:t>числе</w:t>
      </w:r>
      <w:r>
        <w:rPr>
          <w:spacing w:val="16"/>
          <w:sz w:val="24"/>
        </w:rPr>
        <w:t xml:space="preserve"> </w:t>
      </w:r>
      <w:r>
        <w:rPr>
          <w:sz w:val="24"/>
        </w:rPr>
        <w:t>задачи</w:t>
      </w:r>
      <w:r>
        <w:rPr>
          <w:spacing w:val="18"/>
          <w:sz w:val="24"/>
        </w:rPr>
        <w:t xml:space="preserve"> </w:t>
      </w:r>
      <w:r>
        <w:rPr>
          <w:sz w:val="24"/>
        </w:rPr>
        <w:t>на</w:t>
      </w:r>
      <w:r>
        <w:rPr>
          <w:spacing w:val="-57"/>
          <w:sz w:val="24"/>
        </w:rPr>
        <w:t xml:space="preserve"> </w:t>
      </w:r>
      <w:r>
        <w:rPr>
          <w:sz w:val="24"/>
        </w:rPr>
        <w:t>совместное движение</w:t>
      </w:r>
      <w:r>
        <w:rPr>
          <w:spacing w:val="1"/>
          <w:sz w:val="24"/>
        </w:rPr>
        <w:t xml:space="preserve"> </w:t>
      </w:r>
      <w:r>
        <w:rPr>
          <w:sz w:val="24"/>
        </w:rPr>
        <w:t>двух</w:t>
      </w:r>
      <w:r>
        <w:rPr>
          <w:spacing w:val="-3"/>
          <w:sz w:val="24"/>
        </w:rPr>
        <w:t xml:space="preserve"> </w:t>
      </w:r>
      <w:r>
        <w:rPr>
          <w:sz w:val="24"/>
        </w:rPr>
        <w:t>тел);</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t>формулировать</w:t>
      </w:r>
      <w:r>
        <w:rPr>
          <w:spacing w:val="-1"/>
          <w:sz w:val="24"/>
        </w:rPr>
        <w:t xml:space="preserve"> </w:t>
      </w:r>
      <w:r>
        <w:rPr>
          <w:sz w:val="24"/>
        </w:rPr>
        <w:t>свойства</w:t>
      </w:r>
      <w:r>
        <w:rPr>
          <w:spacing w:val="-3"/>
          <w:sz w:val="24"/>
        </w:rPr>
        <w:t xml:space="preserve"> </w:t>
      </w:r>
      <w:r>
        <w:rPr>
          <w:sz w:val="24"/>
        </w:rPr>
        <w:t>арифметических</w:t>
      </w:r>
      <w:r>
        <w:rPr>
          <w:spacing w:val="-6"/>
          <w:sz w:val="24"/>
        </w:rPr>
        <w:t xml:space="preserve"> </w:t>
      </w:r>
      <w:r>
        <w:rPr>
          <w:sz w:val="24"/>
        </w:rPr>
        <w:t>действий</w:t>
      </w:r>
      <w:r>
        <w:rPr>
          <w:spacing w:val="-5"/>
          <w:sz w:val="24"/>
        </w:rPr>
        <w:t xml:space="preserve"> </w:t>
      </w:r>
      <w:r>
        <w:rPr>
          <w:sz w:val="24"/>
        </w:rPr>
        <w:t>и</w:t>
      </w:r>
      <w:r>
        <w:rPr>
          <w:spacing w:val="-6"/>
          <w:sz w:val="24"/>
        </w:rPr>
        <w:t xml:space="preserve"> </w:t>
      </w:r>
      <w:r>
        <w:rPr>
          <w:sz w:val="24"/>
        </w:rPr>
        <w:t>применять</w:t>
      </w:r>
      <w:r>
        <w:rPr>
          <w:spacing w:val="-1"/>
          <w:sz w:val="24"/>
        </w:rPr>
        <w:t xml:space="preserve"> </w:t>
      </w:r>
      <w:r>
        <w:rPr>
          <w:sz w:val="24"/>
        </w:rPr>
        <w:t>их</w:t>
      </w:r>
      <w:r>
        <w:rPr>
          <w:spacing w:val="-7"/>
          <w:sz w:val="24"/>
        </w:rPr>
        <w:t xml:space="preserve"> </w:t>
      </w:r>
      <w:r>
        <w:rPr>
          <w:sz w:val="24"/>
        </w:rPr>
        <w:t>при</w:t>
      </w:r>
      <w:r>
        <w:rPr>
          <w:spacing w:val="-5"/>
          <w:sz w:val="24"/>
        </w:rPr>
        <w:t xml:space="preserve"> </w:t>
      </w:r>
      <w:r>
        <w:rPr>
          <w:sz w:val="24"/>
        </w:rPr>
        <w:t>вычислениях;</w:t>
      </w:r>
    </w:p>
    <w:p w:rsidR="003C2477" w:rsidRDefault="00F03892" w:rsidP="00D75319">
      <w:pPr>
        <w:pStyle w:val="a5"/>
        <w:numPr>
          <w:ilvl w:val="0"/>
          <w:numId w:val="76"/>
        </w:numPr>
        <w:tabs>
          <w:tab w:val="left" w:pos="1204"/>
        </w:tabs>
        <w:spacing w:before="40" w:line="276" w:lineRule="auto"/>
        <w:ind w:left="1285" w:right="3315" w:hanging="366"/>
        <w:rPr>
          <w:rFonts w:ascii="Symbol" w:hAnsi="Symbol"/>
          <w:b/>
          <w:sz w:val="24"/>
        </w:rPr>
      </w:pPr>
      <w:r>
        <w:rPr>
          <w:sz w:val="24"/>
        </w:rPr>
        <w:t>вычислять неизвестные компоненты арифметических действий.</w:t>
      </w:r>
      <w:r>
        <w:rPr>
          <w:spacing w:val="-57"/>
          <w:sz w:val="24"/>
        </w:rPr>
        <w:t xml:space="preserve"> </w:t>
      </w:r>
      <w:r>
        <w:rPr>
          <w:sz w:val="24"/>
        </w:rPr>
        <w:t>К</w:t>
      </w:r>
      <w:r>
        <w:rPr>
          <w:spacing w:val="-2"/>
          <w:sz w:val="24"/>
        </w:rPr>
        <w:t xml:space="preserve"> </w:t>
      </w:r>
      <w:r>
        <w:rPr>
          <w:sz w:val="24"/>
        </w:rPr>
        <w:t>концу</w:t>
      </w:r>
      <w:r>
        <w:rPr>
          <w:spacing w:val="-9"/>
          <w:sz w:val="24"/>
        </w:rPr>
        <w:t xml:space="preserve"> </w:t>
      </w:r>
      <w:r>
        <w:rPr>
          <w:sz w:val="24"/>
        </w:rPr>
        <w:t>обучения</w:t>
      </w:r>
      <w:r>
        <w:rPr>
          <w:spacing w:val="3"/>
          <w:sz w:val="24"/>
        </w:rPr>
        <w:t xml:space="preserve"> </w:t>
      </w:r>
      <w:r>
        <w:rPr>
          <w:b/>
          <w:sz w:val="24"/>
        </w:rPr>
        <w:t>в</w:t>
      </w:r>
      <w:r>
        <w:rPr>
          <w:b/>
          <w:spacing w:val="1"/>
          <w:sz w:val="24"/>
        </w:rPr>
        <w:t xml:space="preserve"> </w:t>
      </w:r>
      <w:r>
        <w:rPr>
          <w:b/>
          <w:sz w:val="24"/>
        </w:rPr>
        <w:t>4</w:t>
      </w:r>
      <w:r>
        <w:rPr>
          <w:b/>
          <w:spacing w:val="1"/>
          <w:sz w:val="24"/>
        </w:rPr>
        <w:t xml:space="preserve"> </w:t>
      </w:r>
      <w:r>
        <w:rPr>
          <w:b/>
          <w:sz w:val="24"/>
        </w:rPr>
        <w:t>классе ученик</w:t>
      </w:r>
      <w:r>
        <w:rPr>
          <w:b/>
          <w:spacing w:val="-2"/>
          <w:sz w:val="24"/>
        </w:rPr>
        <w:t xml:space="preserve"> </w:t>
      </w:r>
      <w:r>
        <w:rPr>
          <w:b/>
          <w:sz w:val="24"/>
        </w:rPr>
        <w:t>может</w:t>
      </w:r>
      <w:r>
        <w:rPr>
          <w:b/>
          <w:spacing w:val="3"/>
          <w:sz w:val="24"/>
        </w:rPr>
        <w:t xml:space="preserve"> </w:t>
      </w:r>
      <w:r>
        <w:rPr>
          <w:b/>
          <w:sz w:val="24"/>
        </w:rPr>
        <w:t>научиться:</w:t>
      </w:r>
    </w:p>
    <w:p w:rsidR="003C2477" w:rsidRDefault="00F03892">
      <w:pPr>
        <w:spacing w:before="1"/>
        <w:ind w:left="1044"/>
        <w:rPr>
          <w:i/>
          <w:sz w:val="24"/>
        </w:rPr>
      </w:pPr>
      <w:r>
        <w:rPr>
          <w:i/>
          <w:sz w:val="24"/>
        </w:rPr>
        <w:t>называть</w:t>
      </w:r>
      <w:r>
        <w:rPr>
          <w:i/>
          <w:spacing w:val="-3"/>
          <w:sz w:val="24"/>
        </w:rPr>
        <w:t xml:space="preserve"> </w:t>
      </w:r>
      <w:r>
        <w:rPr>
          <w:i/>
          <w:sz w:val="24"/>
        </w:rPr>
        <w:t>:</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координаты</w:t>
      </w:r>
      <w:r>
        <w:rPr>
          <w:spacing w:val="-5"/>
          <w:sz w:val="24"/>
        </w:rPr>
        <w:t xml:space="preserve"> </w:t>
      </w:r>
      <w:r>
        <w:rPr>
          <w:sz w:val="24"/>
        </w:rPr>
        <w:t>точек,</w:t>
      </w:r>
      <w:r>
        <w:rPr>
          <w:spacing w:val="-5"/>
          <w:sz w:val="24"/>
        </w:rPr>
        <w:t xml:space="preserve"> </w:t>
      </w:r>
      <w:r>
        <w:rPr>
          <w:sz w:val="24"/>
        </w:rPr>
        <w:t>отмеченных</w:t>
      </w:r>
      <w:r>
        <w:rPr>
          <w:spacing w:val="-8"/>
          <w:sz w:val="24"/>
        </w:rPr>
        <w:t xml:space="preserve"> </w:t>
      </w:r>
      <w:r>
        <w:rPr>
          <w:sz w:val="24"/>
        </w:rPr>
        <w:t>в</w:t>
      </w:r>
      <w:r>
        <w:rPr>
          <w:spacing w:val="-5"/>
          <w:sz w:val="24"/>
        </w:rPr>
        <w:t xml:space="preserve"> </w:t>
      </w:r>
      <w:r>
        <w:rPr>
          <w:sz w:val="24"/>
        </w:rPr>
        <w:t>координатном</w:t>
      </w:r>
      <w:r>
        <w:rPr>
          <w:spacing w:val="-2"/>
          <w:sz w:val="24"/>
        </w:rPr>
        <w:t xml:space="preserve"> </w:t>
      </w:r>
      <w:r>
        <w:rPr>
          <w:sz w:val="24"/>
        </w:rPr>
        <w:t>углу;</w:t>
      </w:r>
    </w:p>
    <w:p w:rsidR="003C2477" w:rsidRDefault="00F03892">
      <w:pPr>
        <w:spacing w:before="66"/>
        <w:ind w:left="919"/>
        <w:rPr>
          <w:i/>
          <w:sz w:val="24"/>
        </w:rPr>
      </w:pPr>
      <w:r>
        <w:rPr>
          <w:i/>
          <w:sz w:val="24"/>
        </w:rPr>
        <w:t>сравнивать: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величины,</w:t>
      </w:r>
      <w:r>
        <w:rPr>
          <w:spacing w:val="-5"/>
          <w:sz w:val="24"/>
        </w:rPr>
        <w:t xml:space="preserve"> </w:t>
      </w:r>
      <w:r>
        <w:rPr>
          <w:sz w:val="24"/>
        </w:rPr>
        <w:t>выраженные</w:t>
      </w:r>
      <w:r>
        <w:rPr>
          <w:spacing w:val="-7"/>
          <w:sz w:val="24"/>
        </w:rPr>
        <w:t xml:space="preserve"> </w:t>
      </w:r>
      <w:r>
        <w:rPr>
          <w:sz w:val="24"/>
        </w:rPr>
        <w:t>в</w:t>
      </w:r>
      <w:r>
        <w:rPr>
          <w:spacing w:val="-1"/>
          <w:sz w:val="24"/>
        </w:rPr>
        <w:t xml:space="preserve"> </w:t>
      </w:r>
      <w:r>
        <w:rPr>
          <w:sz w:val="24"/>
        </w:rPr>
        <w:t>разных</w:t>
      </w:r>
      <w:r>
        <w:rPr>
          <w:spacing w:val="-7"/>
          <w:sz w:val="24"/>
        </w:rPr>
        <w:t xml:space="preserve"> </w:t>
      </w:r>
      <w:r>
        <w:rPr>
          <w:sz w:val="24"/>
        </w:rPr>
        <w:t>единицах;</w:t>
      </w:r>
    </w:p>
    <w:p w:rsidR="003C2477" w:rsidRDefault="00F03892">
      <w:pPr>
        <w:spacing w:before="45"/>
        <w:ind w:left="919"/>
        <w:rPr>
          <w:i/>
          <w:sz w:val="24"/>
        </w:rPr>
      </w:pPr>
      <w:r>
        <w:rPr>
          <w:i/>
          <w:sz w:val="24"/>
        </w:rPr>
        <w:t>различать: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числовое</w:t>
      </w:r>
      <w:r>
        <w:rPr>
          <w:spacing w:val="-6"/>
          <w:sz w:val="24"/>
        </w:rPr>
        <w:t xml:space="preserve"> </w:t>
      </w:r>
      <w:r>
        <w:rPr>
          <w:sz w:val="24"/>
        </w:rPr>
        <w:t>и буквенное</w:t>
      </w:r>
      <w:r>
        <w:rPr>
          <w:spacing w:val="-1"/>
          <w:sz w:val="24"/>
        </w:rPr>
        <w:t xml:space="preserve"> </w:t>
      </w:r>
      <w:r>
        <w:rPr>
          <w:sz w:val="24"/>
        </w:rPr>
        <w:t>равенства;</w:t>
      </w:r>
    </w:p>
    <w:p w:rsidR="003C2477" w:rsidRDefault="00F03892" w:rsidP="00D75319">
      <w:pPr>
        <w:pStyle w:val="a5"/>
        <w:numPr>
          <w:ilvl w:val="0"/>
          <w:numId w:val="76"/>
        </w:numPr>
        <w:tabs>
          <w:tab w:val="left" w:pos="1204"/>
        </w:tabs>
        <w:spacing w:before="43"/>
        <w:ind w:left="1203" w:hanging="285"/>
        <w:rPr>
          <w:rFonts w:ascii="Symbol" w:hAnsi="Symbol"/>
          <w:sz w:val="24"/>
        </w:rPr>
      </w:pPr>
      <w:r>
        <w:rPr>
          <w:sz w:val="24"/>
        </w:rPr>
        <w:t>виды углов</w:t>
      </w:r>
      <w:r>
        <w:rPr>
          <w:spacing w:val="-3"/>
          <w:sz w:val="24"/>
        </w:rPr>
        <w:t xml:space="preserve"> </w:t>
      </w:r>
      <w:r>
        <w:rPr>
          <w:sz w:val="24"/>
        </w:rPr>
        <w:t>и</w:t>
      </w:r>
      <w:r>
        <w:rPr>
          <w:spacing w:val="-5"/>
          <w:sz w:val="24"/>
        </w:rPr>
        <w:t xml:space="preserve"> </w:t>
      </w:r>
      <w:r>
        <w:rPr>
          <w:sz w:val="24"/>
        </w:rPr>
        <w:t>виды</w:t>
      </w:r>
      <w:r>
        <w:rPr>
          <w:spacing w:val="-3"/>
          <w:sz w:val="24"/>
        </w:rPr>
        <w:t xml:space="preserve"> </w:t>
      </w:r>
      <w:r>
        <w:rPr>
          <w:sz w:val="24"/>
        </w:rPr>
        <w:t>треугольников;</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понятия</w:t>
      </w:r>
      <w:r>
        <w:rPr>
          <w:spacing w:val="-2"/>
          <w:sz w:val="24"/>
        </w:rPr>
        <w:t xml:space="preserve"> </w:t>
      </w:r>
      <w:r>
        <w:rPr>
          <w:sz w:val="24"/>
        </w:rPr>
        <w:t>«</w:t>
      </w:r>
      <w:r>
        <w:rPr>
          <w:spacing w:val="-6"/>
          <w:sz w:val="24"/>
        </w:rPr>
        <w:t xml:space="preserve"> </w:t>
      </w:r>
      <w:r>
        <w:rPr>
          <w:sz w:val="24"/>
        </w:rPr>
        <w:t>несколько</w:t>
      </w:r>
      <w:r>
        <w:rPr>
          <w:spacing w:val="-1"/>
          <w:sz w:val="24"/>
        </w:rPr>
        <w:t xml:space="preserve"> </w:t>
      </w:r>
      <w:r>
        <w:rPr>
          <w:sz w:val="24"/>
        </w:rPr>
        <w:t>решений»</w:t>
      </w:r>
      <w:r>
        <w:rPr>
          <w:spacing w:val="-6"/>
          <w:sz w:val="24"/>
        </w:rPr>
        <w:t xml:space="preserve"> </w:t>
      </w:r>
      <w:r>
        <w:rPr>
          <w:sz w:val="24"/>
        </w:rPr>
        <w:t>и</w:t>
      </w:r>
      <w:r>
        <w:rPr>
          <w:spacing w:val="-1"/>
          <w:sz w:val="24"/>
        </w:rPr>
        <w:t xml:space="preserve"> </w:t>
      </w:r>
      <w:r>
        <w:rPr>
          <w:sz w:val="24"/>
        </w:rPr>
        <w:t>«несколько</w:t>
      </w:r>
      <w:r>
        <w:rPr>
          <w:spacing w:val="3"/>
          <w:sz w:val="24"/>
        </w:rPr>
        <w:t xml:space="preserve"> </w:t>
      </w:r>
      <w:r>
        <w:rPr>
          <w:sz w:val="24"/>
        </w:rPr>
        <w:t>способов</w:t>
      </w:r>
      <w:r>
        <w:rPr>
          <w:spacing w:val="7"/>
          <w:sz w:val="24"/>
        </w:rPr>
        <w:t xml:space="preserve"> </w:t>
      </w:r>
      <w:r>
        <w:rPr>
          <w:sz w:val="24"/>
        </w:rPr>
        <w:t>решения»</w:t>
      </w:r>
      <w:r>
        <w:rPr>
          <w:spacing w:val="-6"/>
          <w:sz w:val="24"/>
        </w:rPr>
        <w:t xml:space="preserve"> </w:t>
      </w:r>
      <w:r>
        <w:rPr>
          <w:sz w:val="24"/>
        </w:rPr>
        <w:t>(</w:t>
      </w:r>
      <w:r>
        <w:rPr>
          <w:spacing w:val="-5"/>
          <w:sz w:val="24"/>
        </w:rPr>
        <w:t xml:space="preserve"> </w:t>
      </w:r>
      <w:r>
        <w:rPr>
          <w:sz w:val="24"/>
        </w:rPr>
        <w:t>задачи) ;</w:t>
      </w:r>
    </w:p>
    <w:p w:rsidR="003C2477" w:rsidRDefault="00F03892">
      <w:pPr>
        <w:spacing w:before="40"/>
        <w:ind w:left="982"/>
        <w:rPr>
          <w:i/>
          <w:sz w:val="24"/>
        </w:rPr>
      </w:pPr>
      <w:r>
        <w:rPr>
          <w:i/>
          <w:sz w:val="24"/>
        </w:rPr>
        <w:t>воспроизводить: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способы деления</w:t>
      </w:r>
      <w:r>
        <w:rPr>
          <w:spacing w:val="-10"/>
          <w:sz w:val="24"/>
        </w:rPr>
        <w:t xml:space="preserve"> </w:t>
      </w:r>
      <w:r>
        <w:rPr>
          <w:sz w:val="24"/>
        </w:rPr>
        <w:t>отрезка</w:t>
      </w:r>
      <w:r>
        <w:rPr>
          <w:spacing w:val="-2"/>
          <w:sz w:val="24"/>
        </w:rPr>
        <w:t xml:space="preserve"> </w:t>
      </w:r>
      <w:r>
        <w:rPr>
          <w:sz w:val="24"/>
        </w:rPr>
        <w:t>на</w:t>
      </w:r>
      <w:r>
        <w:rPr>
          <w:spacing w:val="-1"/>
          <w:sz w:val="24"/>
        </w:rPr>
        <w:t xml:space="preserve"> </w:t>
      </w:r>
      <w:r>
        <w:rPr>
          <w:sz w:val="24"/>
        </w:rPr>
        <w:t>равные</w:t>
      </w:r>
      <w:r>
        <w:rPr>
          <w:spacing w:val="-6"/>
          <w:sz w:val="24"/>
        </w:rPr>
        <w:t xml:space="preserve"> </w:t>
      </w:r>
      <w:r>
        <w:rPr>
          <w:sz w:val="24"/>
        </w:rPr>
        <w:t>части с</w:t>
      </w:r>
      <w:r>
        <w:rPr>
          <w:spacing w:val="-6"/>
          <w:sz w:val="24"/>
        </w:rPr>
        <w:t xml:space="preserve"> </w:t>
      </w:r>
      <w:r>
        <w:rPr>
          <w:sz w:val="24"/>
        </w:rPr>
        <w:t>помощью</w:t>
      </w:r>
      <w:r>
        <w:rPr>
          <w:spacing w:val="-2"/>
          <w:sz w:val="24"/>
        </w:rPr>
        <w:t xml:space="preserve"> </w:t>
      </w:r>
      <w:r>
        <w:rPr>
          <w:sz w:val="24"/>
        </w:rPr>
        <w:t>циркуля</w:t>
      </w:r>
      <w:r>
        <w:rPr>
          <w:spacing w:val="-1"/>
          <w:sz w:val="24"/>
        </w:rPr>
        <w:t xml:space="preserve"> </w:t>
      </w:r>
      <w:r>
        <w:rPr>
          <w:sz w:val="24"/>
        </w:rPr>
        <w:t>и</w:t>
      </w:r>
      <w:r>
        <w:rPr>
          <w:spacing w:val="1"/>
          <w:sz w:val="24"/>
        </w:rPr>
        <w:t xml:space="preserve"> </w:t>
      </w:r>
      <w:r>
        <w:rPr>
          <w:sz w:val="24"/>
        </w:rPr>
        <w:t>линейки;</w:t>
      </w:r>
    </w:p>
    <w:p w:rsidR="003C2477" w:rsidRDefault="00F03892">
      <w:pPr>
        <w:spacing w:before="45"/>
        <w:ind w:left="982"/>
        <w:rPr>
          <w:i/>
          <w:sz w:val="24"/>
        </w:rPr>
      </w:pPr>
      <w:r>
        <w:rPr>
          <w:i/>
          <w:sz w:val="24"/>
        </w:rPr>
        <w:t>приводить</w:t>
      </w:r>
      <w:r>
        <w:rPr>
          <w:i/>
          <w:spacing w:val="59"/>
          <w:sz w:val="24"/>
        </w:rPr>
        <w:t xml:space="preserve"> </w:t>
      </w:r>
      <w:r>
        <w:rPr>
          <w:i/>
          <w:sz w:val="24"/>
        </w:rPr>
        <w:t>примеры:</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истинных</w:t>
      </w:r>
      <w:r>
        <w:rPr>
          <w:spacing w:val="-5"/>
          <w:sz w:val="24"/>
        </w:rPr>
        <w:t xml:space="preserve"> </w:t>
      </w:r>
      <w:r>
        <w:rPr>
          <w:sz w:val="24"/>
        </w:rPr>
        <w:t>и</w:t>
      </w:r>
      <w:r>
        <w:rPr>
          <w:spacing w:val="-4"/>
          <w:sz w:val="24"/>
        </w:rPr>
        <w:t xml:space="preserve"> </w:t>
      </w:r>
      <w:r>
        <w:rPr>
          <w:sz w:val="24"/>
        </w:rPr>
        <w:t>ложных</w:t>
      </w:r>
      <w:r>
        <w:rPr>
          <w:spacing w:val="-5"/>
          <w:sz w:val="24"/>
        </w:rPr>
        <w:t xml:space="preserve"> </w:t>
      </w:r>
      <w:r>
        <w:rPr>
          <w:sz w:val="24"/>
        </w:rPr>
        <w:t>высказываний;</w:t>
      </w:r>
    </w:p>
    <w:p w:rsidR="003C2477" w:rsidRDefault="00F03892">
      <w:pPr>
        <w:spacing w:before="45"/>
        <w:ind w:left="919"/>
        <w:rPr>
          <w:i/>
          <w:sz w:val="24"/>
        </w:rPr>
      </w:pPr>
      <w:r>
        <w:rPr>
          <w:i/>
          <w:sz w:val="24"/>
        </w:rPr>
        <w:t>оценивать: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точность</w:t>
      </w:r>
      <w:r>
        <w:rPr>
          <w:spacing w:val="-2"/>
          <w:sz w:val="24"/>
        </w:rPr>
        <w:t xml:space="preserve"> </w:t>
      </w:r>
      <w:r>
        <w:rPr>
          <w:sz w:val="24"/>
        </w:rPr>
        <w:t>измерений;</w:t>
      </w:r>
    </w:p>
    <w:p w:rsidR="003C2477" w:rsidRDefault="00F03892">
      <w:pPr>
        <w:spacing w:before="45"/>
        <w:ind w:left="919"/>
        <w:rPr>
          <w:i/>
          <w:sz w:val="24"/>
        </w:rPr>
      </w:pPr>
      <w:r>
        <w:rPr>
          <w:i/>
          <w:sz w:val="24"/>
        </w:rPr>
        <w:t>исследовать:</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lastRenderedPageBreak/>
        <w:t>задачу</w:t>
      </w:r>
      <w:r>
        <w:rPr>
          <w:spacing w:val="-11"/>
          <w:sz w:val="24"/>
        </w:rPr>
        <w:t xml:space="preserve"> </w:t>
      </w:r>
      <w:r>
        <w:rPr>
          <w:sz w:val="24"/>
        </w:rPr>
        <w:t>(наличие</w:t>
      </w:r>
      <w:r>
        <w:rPr>
          <w:spacing w:val="-2"/>
          <w:sz w:val="24"/>
        </w:rPr>
        <w:t xml:space="preserve"> </w:t>
      </w:r>
      <w:r>
        <w:rPr>
          <w:sz w:val="24"/>
        </w:rPr>
        <w:t>или</w:t>
      </w:r>
      <w:r>
        <w:rPr>
          <w:spacing w:val="-5"/>
          <w:sz w:val="24"/>
        </w:rPr>
        <w:t xml:space="preserve"> </w:t>
      </w:r>
      <w:r>
        <w:rPr>
          <w:sz w:val="24"/>
        </w:rPr>
        <w:t>отсутствие</w:t>
      </w:r>
      <w:r>
        <w:rPr>
          <w:spacing w:val="-2"/>
          <w:sz w:val="24"/>
        </w:rPr>
        <w:t xml:space="preserve"> </w:t>
      </w:r>
      <w:r>
        <w:rPr>
          <w:sz w:val="24"/>
        </w:rPr>
        <w:t>решения,</w:t>
      </w:r>
      <w:r>
        <w:rPr>
          <w:spacing w:val="1"/>
          <w:sz w:val="24"/>
        </w:rPr>
        <w:t xml:space="preserve"> </w:t>
      </w:r>
      <w:r>
        <w:rPr>
          <w:sz w:val="24"/>
        </w:rPr>
        <w:t>наличие</w:t>
      </w:r>
      <w:r>
        <w:rPr>
          <w:spacing w:val="4"/>
          <w:sz w:val="24"/>
        </w:rPr>
        <w:t xml:space="preserve"> </w:t>
      </w:r>
      <w:r>
        <w:rPr>
          <w:sz w:val="24"/>
        </w:rPr>
        <w:t>нескольких</w:t>
      </w:r>
      <w:r>
        <w:rPr>
          <w:spacing w:val="-6"/>
          <w:sz w:val="24"/>
        </w:rPr>
        <w:t xml:space="preserve"> </w:t>
      </w:r>
      <w:r>
        <w:rPr>
          <w:sz w:val="24"/>
        </w:rPr>
        <w:t>решений);</w:t>
      </w:r>
    </w:p>
    <w:p w:rsidR="003C2477" w:rsidRDefault="00F03892">
      <w:pPr>
        <w:spacing w:before="44"/>
        <w:ind w:left="1044"/>
        <w:rPr>
          <w:i/>
          <w:sz w:val="24"/>
        </w:rPr>
      </w:pPr>
      <w:r>
        <w:rPr>
          <w:i/>
          <w:sz w:val="24"/>
        </w:rPr>
        <w:t>читать:</w:t>
      </w:r>
    </w:p>
    <w:p w:rsidR="003C2477" w:rsidRDefault="00F03892" w:rsidP="00D75319">
      <w:pPr>
        <w:pStyle w:val="a5"/>
        <w:numPr>
          <w:ilvl w:val="0"/>
          <w:numId w:val="76"/>
        </w:numPr>
        <w:tabs>
          <w:tab w:val="left" w:pos="1204"/>
        </w:tabs>
        <w:spacing w:before="39"/>
        <w:ind w:left="1203" w:hanging="285"/>
        <w:rPr>
          <w:rFonts w:ascii="Symbol" w:hAnsi="Symbol"/>
          <w:sz w:val="24"/>
        </w:rPr>
      </w:pPr>
      <w:r>
        <w:rPr>
          <w:sz w:val="24"/>
        </w:rPr>
        <w:t>информацию,</w:t>
      </w:r>
      <w:r>
        <w:rPr>
          <w:spacing w:val="-6"/>
          <w:sz w:val="24"/>
        </w:rPr>
        <w:t xml:space="preserve"> </w:t>
      </w:r>
      <w:r>
        <w:rPr>
          <w:sz w:val="24"/>
        </w:rPr>
        <w:t>представленную</w:t>
      </w:r>
      <w:r>
        <w:rPr>
          <w:spacing w:val="-4"/>
          <w:sz w:val="24"/>
        </w:rPr>
        <w:t xml:space="preserve"> </w:t>
      </w:r>
      <w:r>
        <w:rPr>
          <w:sz w:val="24"/>
        </w:rPr>
        <w:t>на</w:t>
      </w:r>
      <w:r>
        <w:rPr>
          <w:spacing w:val="-4"/>
          <w:sz w:val="24"/>
        </w:rPr>
        <w:t xml:space="preserve"> </w:t>
      </w:r>
      <w:r>
        <w:rPr>
          <w:sz w:val="24"/>
        </w:rPr>
        <w:t>графике;</w:t>
      </w:r>
    </w:p>
    <w:p w:rsidR="003C2477" w:rsidRDefault="00F03892">
      <w:pPr>
        <w:spacing w:before="40"/>
        <w:ind w:left="982"/>
        <w:rPr>
          <w:i/>
          <w:sz w:val="24"/>
        </w:rPr>
      </w:pPr>
      <w:r>
        <w:rPr>
          <w:i/>
          <w:sz w:val="24"/>
        </w:rPr>
        <w:t>решать</w:t>
      </w:r>
      <w:r>
        <w:rPr>
          <w:i/>
          <w:spacing w:val="-1"/>
          <w:sz w:val="24"/>
        </w:rPr>
        <w:t xml:space="preserve"> </w:t>
      </w:r>
      <w:r>
        <w:rPr>
          <w:i/>
          <w:sz w:val="24"/>
        </w:rPr>
        <w:t>учебные</w:t>
      </w:r>
      <w:r>
        <w:rPr>
          <w:i/>
          <w:spacing w:val="-7"/>
          <w:sz w:val="24"/>
        </w:rPr>
        <w:t xml:space="preserve"> </w:t>
      </w:r>
      <w:r>
        <w:rPr>
          <w:i/>
          <w:sz w:val="24"/>
        </w:rPr>
        <w:t>и практические</w:t>
      </w:r>
      <w:r>
        <w:rPr>
          <w:i/>
          <w:spacing w:val="-2"/>
          <w:sz w:val="24"/>
        </w:rPr>
        <w:t xml:space="preserve"> </w:t>
      </w:r>
      <w:r>
        <w:rPr>
          <w:i/>
          <w:sz w:val="24"/>
        </w:rPr>
        <w:t>задачи:</w:t>
      </w:r>
    </w:p>
    <w:p w:rsidR="003C2477" w:rsidRDefault="00F03892" w:rsidP="00D75319">
      <w:pPr>
        <w:pStyle w:val="a5"/>
        <w:numPr>
          <w:ilvl w:val="0"/>
          <w:numId w:val="76"/>
        </w:numPr>
        <w:tabs>
          <w:tab w:val="left" w:pos="1204"/>
        </w:tabs>
        <w:spacing w:before="43"/>
        <w:ind w:left="1203" w:hanging="285"/>
        <w:rPr>
          <w:rFonts w:ascii="Symbol" w:hAnsi="Symbol"/>
          <w:sz w:val="24"/>
        </w:rPr>
      </w:pPr>
      <w:r>
        <w:rPr>
          <w:sz w:val="24"/>
        </w:rPr>
        <w:t>вычислять</w:t>
      </w:r>
      <w:r>
        <w:rPr>
          <w:spacing w:val="-5"/>
          <w:sz w:val="24"/>
        </w:rPr>
        <w:t xml:space="preserve"> </w:t>
      </w:r>
      <w:r>
        <w:rPr>
          <w:sz w:val="24"/>
        </w:rPr>
        <w:t>периметр</w:t>
      </w:r>
      <w:r>
        <w:rPr>
          <w:spacing w:val="-5"/>
          <w:sz w:val="24"/>
        </w:rPr>
        <w:t xml:space="preserve"> </w:t>
      </w:r>
      <w:r>
        <w:rPr>
          <w:sz w:val="24"/>
        </w:rPr>
        <w:t>и</w:t>
      </w:r>
      <w:r>
        <w:rPr>
          <w:spacing w:val="-5"/>
          <w:sz w:val="24"/>
        </w:rPr>
        <w:t xml:space="preserve"> </w:t>
      </w:r>
      <w:r>
        <w:rPr>
          <w:sz w:val="24"/>
        </w:rPr>
        <w:t>площадь</w:t>
      </w:r>
      <w:r>
        <w:rPr>
          <w:spacing w:val="-5"/>
          <w:sz w:val="24"/>
        </w:rPr>
        <w:t xml:space="preserve"> </w:t>
      </w:r>
      <w:r>
        <w:rPr>
          <w:sz w:val="24"/>
        </w:rPr>
        <w:t>нестандартной</w:t>
      </w:r>
      <w:r>
        <w:rPr>
          <w:spacing w:val="-5"/>
          <w:sz w:val="24"/>
        </w:rPr>
        <w:t xml:space="preserve"> </w:t>
      </w:r>
      <w:r>
        <w:rPr>
          <w:sz w:val="24"/>
        </w:rPr>
        <w:t>прямоугольной фигуры;</w:t>
      </w:r>
    </w:p>
    <w:p w:rsidR="003C2477" w:rsidRDefault="00F03892" w:rsidP="00D75319">
      <w:pPr>
        <w:pStyle w:val="a5"/>
        <w:numPr>
          <w:ilvl w:val="0"/>
          <w:numId w:val="76"/>
        </w:numPr>
        <w:tabs>
          <w:tab w:val="left" w:pos="1204"/>
          <w:tab w:val="left" w:pos="2747"/>
          <w:tab w:val="left" w:pos="4047"/>
          <w:tab w:val="left" w:pos="5788"/>
          <w:tab w:val="left" w:pos="6656"/>
          <w:tab w:val="left" w:pos="8306"/>
          <w:tab w:val="left" w:pos="8853"/>
          <w:tab w:val="left" w:pos="9260"/>
        </w:tabs>
        <w:spacing w:before="37" w:line="276" w:lineRule="auto"/>
        <w:ind w:right="809" w:firstLine="0"/>
        <w:rPr>
          <w:rFonts w:ascii="Symbol" w:hAnsi="Symbol"/>
          <w:sz w:val="24"/>
        </w:rPr>
      </w:pPr>
      <w:r>
        <w:rPr>
          <w:sz w:val="24"/>
        </w:rPr>
        <w:t>исследовать</w:t>
      </w:r>
      <w:r>
        <w:rPr>
          <w:sz w:val="24"/>
        </w:rPr>
        <w:tab/>
        <w:t>предметы</w:t>
      </w:r>
      <w:r>
        <w:rPr>
          <w:sz w:val="24"/>
        </w:rPr>
        <w:tab/>
        <w:t>окружающего</w:t>
      </w:r>
      <w:r>
        <w:rPr>
          <w:sz w:val="24"/>
        </w:rPr>
        <w:tab/>
        <w:t>мира,</w:t>
      </w:r>
      <w:r>
        <w:rPr>
          <w:sz w:val="24"/>
        </w:rPr>
        <w:tab/>
        <w:t>сопоставлять</w:t>
      </w:r>
      <w:r>
        <w:rPr>
          <w:sz w:val="24"/>
        </w:rPr>
        <w:tab/>
        <w:t>их</w:t>
      </w:r>
      <w:r>
        <w:rPr>
          <w:sz w:val="24"/>
        </w:rPr>
        <w:tab/>
        <w:t>с</w:t>
      </w:r>
      <w:r>
        <w:rPr>
          <w:sz w:val="24"/>
        </w:rPr>
        <w:tab/>
        <w:t>моделями</w:t>
      </w:r>
      <w:r>
        <w:rPr>
          <w:spacing w:val="-57"/>
          <w:sz w:val="24"/>
        </w:rPr>
        <w:t xml:space="preserve"> </w:t>
      </w:r>
      <w:r>
        <w:rPr>
          <w:sz w:val="24"/>
        </w:rPr>
        <w:t>пространственных</w:t>
      </w:r>
      <w:r>
        <w:rPr>
          <w:spacing w:val="-1"/>
          <w:sz w:val="24"/>
        </w:rPr>
        <w:t xml:space="preserve"> </w:t>
      </w:r>
      <w:r>
        <w:rPr>
          <w:sz w:val="24"/>
        </w:rPr>
        <w:t>геометрических</w:t>
      </w:r>
      <w:r>
        <w:rPr>
          <w:spacing w:val="-3"/>
          <w:sz w:val="24"/>
        </w:rPr>
        <w:t xml:space="preserve"> </w:t>
      </w:r>
      <w:r>
        <w:rPr>
          <w:sz w:val="24"/>
        </w:rPr>
        <w:t>фигур;</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t>прогнозировать</w:t>
      </w:r>
      <w:r>
        <w:rPr>
          <w:spacing w:val="-6"/>
          <w:sz w:val="24"/>
        </w:rPr>
        <w:t xml:space="preserve"> </w:t>
      </w:r>
      <w:r>
        <w:rPr>
          <w:sz w:val="24"/>
        </w:rPr>
        <w:t>результаты</w:t>
      </w:r>
      <w:r>
        <w:rPr>
          <w:spacing w:val="-1"/>
          <w:sz w:val="24"/>
        </w:rPr>
        <w:t xml:space="preserve"> </w:t>
      </w:r>
      <w:r>
        <w:rPr>
          <w:sz w:val="24"/>
        </w:rPr>
        <w:t>вычислений;</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читать и</w:t>
      </w:r>
      <w:r>
        <w:rPr>
          <w:spacing w:val="-5"/>
          <w:sz w:val="24"/>
        </w:rPr>
        <w:t xml:space="preserve"> </w:t>
      </w:r>
      <w:r>
        <w:rPr>
          <w:sz w:val="24"/>
        </w:rPr>
        <w:t>записывать</w:t>
      </w:r>
      <w:r>
        <w:rPr>
          <w:spacing w:val="-3"/>
          <w:sz w:val="24"/>
        </w:rPr>
        <w:t xml:space="preserve"> </w:t>
      </w:r>
      <w:r>
        <w:rPr>
          <w:sz w:val="24"/>
        </w:rPr>
        <w:t>любое</w:t>
      </w:r>
      <w:r>
        <w:rPr>
          <w:spacing w:val="-2"/>
          <w:sz w:val="24"/>
        </w:rPr>
        <w:t xml:space="preserve"> </w:t>
      </w:r>
      <w:r>
        <w:rPr>
          <w:sz w:val="24"/>
        </w:rPr>
        <w:t>многозначное</w:t>
      </w:r>
      <w:r>
        <w:rPr>
          <w:spacing w:val="-2"/>
          <w:sz w:val="24"/>
        </w:rPr>
        <w:t xml:space="preserve"> </w:t>
      </w:r>
      <w:r>
        <w:rPr>
          <w:sz w:val="24"/>
        </w:rPr>
        <w:t>число в</w:t>
      </w:r>
      <w:r>
        <w:rPr>
          <w:spacing w:val="-4"/>
          <w:sz w:val="24"/>
        </w:rPr>
        <w:t xml:space="preserve"> </w:t>
      </w:r>
      <w:r>
        <w:rPr>
          <w:sz w:val="24"/>
        </w:rPr>
        <w:t>пределах</w:t>
      </w:r>
      <w:r>
        <w:rPr>
          <w:spacing w:val="-5"/>
          <w:sz w:val="24"/>
        </w:rPr>
        <w:t xml:space="preserve"> </w:t>
      </w:r>
      <w:r>
        <w:rPr>
          <w:sz w:val="24"/>
        </w:rPr>
        <w:t>класса</w:t>
      </w:r>
      <w:r>
        <w:rPr>
          <w:spacing w:val="-2"/>
          <w:sz w:val="24"/>
        </w:rPr>
        <w:t xml:space="preserve"> </w:t>
      </w:r>
      <w:r>
        <w:rPr>
          <w:sz w:val="24"/>
        </w:rPr>
        <w:t>миллиардов;</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измерять</w:t>
      </w:r>
      <w:r>
        <w:rPr>
          <w:spacing w:val="-5"/>
          <w:sz w:val="24"/>
        </w:rPr>
        <w:t xml:space="preserve"> </w:t>
      </w:r>
      <w:r>
        <w:rPr>
          <w:sz w:val="24"/>
        </w:rPr>
        <w:t>длину, массу, площадь</w:t>
      </w:r>
      <w:r>
        <w:rPr>
          <w:spacing w:val="-2"/>
          <w:sz w:val="24"/>
        </w:rPr>
        <w:t xml:space="preserve"> </w:t>
      </w:r>
      <w:r>
        <w:rPr>
          <w:sz w:val="24"/>
        </w:rPr>
        <w:t>с</w:t>
      </w:r>
      <w:r>
        <w:rPr>
          <w:spacing w:val="-7"/>
          <w:sz w:val="24"/>
        </w:rPr>
        <w:t xml:space="preserve"> </w:t>
      </w:r>
      <w:r>
        <w:rPr>
          <w:sz w:val="24"/>
        </w:rPr>
        <w:t>указанной</w:t>
      </w:r>
      <w:r>
        <w:rPr>
          <w:spacing w:val="-6"/>
          <w:sz w:val="24"/>
        </w:rPr>
        <w:t xml:space="preserve"> </w:t>
      </w:r>
      <w:r>
        <w:rPr>
          <w:sz w:val="24"/>
        </w:rPr>
        <w:t>точностью;</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сравнивать</w:t>
      </w:r>
      <w:r>
        <w:rPr>
          <w:spacing w:val="-6"/>
          <w:sz w:val="24"/>
        </w:rPr>
        <w:t xml:space="preserve"> </w:t>
      </w:r>
      <w:r>
        <w:rPr>
          <w:sz w:val="24"/>
        </w:rPr>
        <w:t>углы</w:t>
      </w:r>
      <w:r>
        <w:rPr>
          <w:spacing w:val="-1"/>
          <w:sz w:val="24"/>
        </w:rPr>
        <w:t xml:space="preserve"> </w:t>
      </w:r>
      <w:r>
        <w:rPr>
          <w:sz w:val="24"/>
        </w:rPr>
        <w:t>способом</w:t>
      </w:r>
      <w:r>
        <w:rPr>
          <w:spacing w:val="-5"/>
          <w:sz w:val="24"/>
        </w:rPr>
        <w:t xml:space="preserve"> </w:t>
      </w:r>
      <w:r>
        <w:rPr>
          <w:sz w:val="24"/>
        </w:rPr>
        <w:t>наложения,</w:t>
      </w:r>
      <w:r>
        <w:rPr>
          <w:spacing w:val="-1"/>
          <w:sz w:val="24"/>
        </w:rPr>
        <w:t xml:space="preserve"> </w:t>
      </w:r>
      <w:r>
        <w:rPr>
          <w:sz w:val="24"/>
        </w:rPr>
        <w:t>используя</w:t>
      </w:r>
      <w:r>
        <w:rPr>
          <w:spacing w:val="-3"/>
          <w:sz w:val="24"/>
        </w:rPr>
        <w:t xml:space="preserve"> </w:t>
      </w:r>
      <w:r>
        <w:rPr>
          <w:sz w:val="24"/>
        </w:rPr>
        <w:t>модели.</w:t>
      </w:r>
    </w:p>
    <w:p w:rsidR="003C2477" w:rsidRDefault="00F03892">
      <w:pPr>
        <w:spacing w:before="45"/>
        <w:ind w:left="919"/>
        <w:rPr>
          <w:sz w:val="24"/>
        </w:rPr>
      </w:pPr>
      <w:r>
        <w:rPr>
          <w:b/>
          <w:sz w:val="24"/>
        </w:rPr>
        <w:t>Предметными результатами</w:t>
      </w:r>
      <w:r>
        <w:rPr>
          <w:b/>
          <w:spacing w:val="-5"/>
          <w:sz w:val="24"/>
        </w:rPr>
        <w:t xml:space="preserve"> </w:t>
      </w:r>
      <w:r>
        <w:rPr>
          <w:sz w:val="24"/>
        </w:rPr>
        <w:t>на</w:t>
      </w:r>
      <w:r>
        <w:rPr>
          <w:spacing w:val="-7"/>
          <w:sz w:val="24"/>
        </w:rPr>
        <w:t xml:space="preserve"> </w:t>
      </w:r>
      <w:r>
        <w:rPr>
          <w:sz w:val="24"/>
        </w:rPr>
        <w:t>выходе</w:t>
      </w:r>
      <w:r>
        <w:rPr>
          <w:spacing w:val="-2"/>
          <w:sz w:val="24"/>
        </w:rPr>
        <w:t xml:space="preserve"> </w:t>
      </w:r>
      <w:r>
        <w:rPr>
          <w:sz w:val="24"/>
        </w:rPr>
        <w:t>из</w:t>
      </w:r>
      <w:r>
        <w:rPr>
          <w:spacing w:val="-1"/>
          <w:sz w:val="24"/>
        </w:rPr>
        <w:t xml:space="preserve"> </w:t>
      </w:r>
      <w:r>
        <w:rPr>
          <w:sz w:val="24"/>
        </w:rPr>
        <w:t>начальной</w:t>
      </w:r>
      <w:r>
        <w:rPr>
          <w:spacing w:val="-5"/>
          <w:sz w:val="24"/>
        </w:rPr>
        <w:t xml:space="preserve"> </w:t>
      </w:r>
      <w:r>
        <w:rPr>
          <w:sz w:val="24"/>
        </w:rPr>
        <w:t>школы</w:t>
      </w:r>
      <w:r>
        <w:rPr>
          <w:spacing w:val="-1"/>
          <w:sz w:val="24"/>
        </w:rPr>
        <w:t xml:space="preserve"> </w:t>
      </w:r>
      <w:r>
        <w:rPr>
          <w:sz w:val="24"/>
        </w:rPr>
        <w:t>являются:</w:t>
      </w:r>
    </w:p>
    <w:p w:rsidR="003C2477" w:rsidRDefault="00F03892" w:rsidP="00D75319">
      <w:pPr>
        <w:pStyle w:val="a5"/>
        <w:numPr>
          <w:ilvl w:val="0"/>
          <w:numId w:val="76"/>
        </w:numPr>
        <w:tabs>
          <w:tab w:val="left" w:pos="1204"/>
        </w:tabs>
        <w:spacing w:before="38" w:line="276" w:lineRule="auto"/>
        <w:ind w:right="814" w:firstLine="0"/>
        <w:jc w:val="both"/>
        <w:rPr>
          <w:rFonts w:ascii="Symbol" w:hAnsi="Symbol"/>
          <w:sz w:val="24"/>
        </w:rPr>
      </w:pPr>
      <w:r>
        <w:rPr>
          <w:sz w:val="24"/>
        </w:rPr>
        <w:t>овладение основами логического и алгоритмического мышления, пространственного</w:t>
      </w:r>
      <w:r>
        <w:rPr>
          <w:spacing w:val="1"/>
          <w:sz w:val="24"/>
        </w:rPr>
        <w:t xml:space="preserve"> </w:t>
      </w:r>
      <w:r>
        <w:rPr>
          <w:sz w:val="24"/>
        </w:rPr>
        <w:t>воображения</w:t>
      </w:r>
      <w:r>
        <w:rPr>
          <w:spacing w:val="1"/>
          <w:sz w:val="24"/>
        </w:rPr>
        <w:t xml:space="preserve"> </w:t>
      </w:r>
      <w:r>
        <w:rPr>
          <w:sz w:val="24"/>
        </w:rPr>
        <w:t>и</w:t>
      </w:r>
      <w:r>
        <w:rPr>
          <w:spacing w:val="-2"/>
          <w:sz w:val="24"/>
        </w:rPr>
        <w:t xml:space="preserve"> </w:t>
      </w:r>
      <w:r>
        <w:rPr>
          <w:sz w:val="24"/>
        </w:rPr>
        <w:t>математической</w:t>
      </w:r>
      <w:r>
        <w:rPr>
          <w:spacing w:val="3"/>
          <w:sz w:val="24"/>
        </w:rPr>
        <w:t xml:space="preserve"> </w:t>
      </w:r>
      <w:r>
        <w:rPr>
          <w:sz w:val="24"/>
        </w:rPr>
        <w:t>речи;</w:t>
      </w:r>
    </w:p>
    <w:p w:rsidR="003C2477" w:rsidRDefault="00F03892" w:rsidP="00D75319">
      <w:pPr>
        <w:pStyle w:val="a5"/>
        <w:numPr>
          <w:ilvl w:val="0"/>
          <w:numId w:val="76"/>
        </w:numPr>
        <w:tabs>
          <w:tab w:val="left" w:pos="1204"/>
        </w:tabs>
        <w:spacing w:line="276" w:lineRule="auto"/>
        <w:ind w:right="804" w:firstLine="0"/>
        <w:jc w:val="both"/>
        <w:rPr>
          <w:rFonts w:ascii="Symbol" w:hAnsi="Symbol"/>
          <w:sz w:val="24"/>
        </w:rPr>
      </w:pPr>
      <w:r>
        <w:rPr>
          <w:sz w:val="24"/>
        </w:rPr>
        <w:t>умение</w:t>
      </w:r>
      <w:r>
        <w:rPr>
          <w:spacing w:val="1"/>
          <w:sz w:val="24"/>
        </w:rPr>
        <w:t xml:space="preserve"> </w:t>
      </w:r>
      <w:r>
        <w:rPr>
          <w:sz w:val="24"/>
        </w:rPr>
        <w:t>применять</w:t>
      </w:r>
      <w:r>
        <w:rPr>
          <w:spacing w:val="1"/>
          <w:sz w:val="24"/>
        </w:rPr>
        <w:t xml:space="preserve"> </w:t>
      </w:r>
      <w:r>
        <w:rPr>
          <w:sz w:val="24"/>
        </w:rPr>
        <w:t>полученные</w:t>
      </w:r>
      <w:r>
        <w:rPr>
          <w:spacing w:val="1"/>
          <w:sz w:val="24"/>
        </w:rPr>
        <w:t xml:space="preserve"> </w:t>
      </w:r>
      <w:r>
        <w:rPr>
          <w:sz w:val="24"/>
        </w:rPr>
        <w:t>математические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учебно-практических</w:t>
      </w:r>
      <w:r>
        <w:rPr>
          <w:spacing w:val="1"/>
          <w:sz w:val="24"/>
        </w:rPr>
        <w:t xml:space="preserve"> </w:t>
      </w:r>
      <w:r>
        <w:rPr>
          <w:sz w:val="24"/>
        </w:rPr>
        <w:t>задач,</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использовать</w:t>
      </w:r>
      <w:r>
        <w:rPr>
          <w:spacing w:val="1"/>
          <w:sz w:val="24"/>
        </w:rPr>
        <w:t xml:space="preserve"> </w:t>
      </w:r>
      <w:r>
        <w:rPr>
          <w:sz w:val="24"/>
        </w:rPr>
        <w:t>эти</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описания и объяснения различных процессов и явлений окружающего мира, оценки их</w:t>
      </w:r>
      <w:r>
        <w:rPr>
          <w:spacing w:val="1"/>
          <w:sz w:val="24"/>
        </w:rPr>
        <w:t xml:space="preserve"> </w:t>
      </w:r>
      <w:r>
        <w:rPr>
          <w:sz w:val="24"/>
        </w:rPr>
        <w:t>количественных</w:t>
      </w:r>
      <w:r>
        <w:rPr>
          <w:spacing w:val="-4"/>
          <w:sz w:val="24"/>
        </w:rPr>
        <w:t xml:space="preserve"> </w:t>
      </w:r>
      <w:r>
        <w:rPr>
          <w:sz w:val="24"/>
        </w:rPr>
        <w:t>и</w:t>
      </w:r>
      <w:r>
        <w:rPr>
          <w:spacing w:val="3"/>
          <w:sz w:val="24"/>
        </w:rPr>
        <w:t xml:space="preserve"> </w:t>
      </w:r>
      <w:r>
        <w:rPr>
          <w:sz w:val="24"/>
        </w:rPr>
        <w:t>пространственных</w:t>
      </w:r>
      <w:r>
        <w:rPr>
          <w:spacing w:val="-8"/>
          <w:sz w:val="24"/>
        </w:rPr>
        <w:t xml:space="preserve"> </w:t>
      </w:r>
      <w:r>
        <w:rPr>
          <w:sz w:val="24"/>
        </w:rPr>
        <w:t>отношений;</w:t>
      </w:r>
    </w:p>
    <w:p w:rsidR="003C2477" w:rsidRDefault="00F03892" w:rsidP="00D75319">
      <w:pPr>
        <w:pStyle w:val="a5"/>
        <w:numPr>
          <w:ilvl w:val="0"/>
          <w:numId w:val="76"/>
        </w:numPr>
        <w:tabs>
          <w:tab w:val="left" w:pos="1204"/>
        </w:tabs>
        <w:spacing w:line="276" w:lineRule="auto"/>
        <w:ind w:right="805" w:firstLine="0"/>
        <w:jc w:val="both"/>
        <w:rPr>
          <w:rFonts w:ascii="Symbol" w:hAnsi="Symbol"/>
          <w:sz w:val="24"/>
        </w:rPr>
      </w:pPr>
      <w:r>
        <w:rPr>
          <w:spacing w:val="-1"/>
          <w:sz w:val="24"/>
        </w:rPr>
        <w:t>овладение</w:t>
      </w:r>
      <w:r>
        <w:rPr>
          <w:spacing w:val="-14"/>
          <w:sz w:val="24"/>
        </w:rPr>
        <w:t xml:space="preserve"> </w:t>
      </w:r>
      <w:r>
        <w:rPr>
          <w:spacing w:val="-1"/>
          <w:sz w:val="24"/>
        </w:rPr>
        <w:t>устными</w:t>
      </w:r>
      <w:r>
        <w:rPr>
          <w:spacing w:val="-8"/>
          <w:sz w:val="24"/>
        </w:rPr>
        <w:t xml:space="preserve"> </w:t>
      </w:r>
      <w:r>
        <w:rPr>
          <w:spacing w:val="-1"/>
          <w:sz w:val="24"/>
        </w:rPr>
        <w:t>и</w:t>
      </w:r>
      <w:r>
        <w:rPr>
          <w:spacing w:val="-11"/>
          <w:sz w:val="24"/>
        </w:rPr>
        <w:t xml:space="preserve"> </w:t>
      </w:r>
      <w:r>
        <w:rPr>
          <w:spacing w:val="-1"/>
          <w:sz w:val="24"/>
        </w:rPr>
        <w:t>письменными</w:t>
      </w:r>
      <w:r>
        <w:rPr>
          <w:spacing w:val="-12"/>
          <w:sz w:val="24"/>
        </w:rPr>
        <w:t xml:space="preserve"> </w:t>
      </w:r>
      <w:r>
        <w:rPr>
          <w:sz w:val="24"/>
        </w:rPr>
        <w:t>алгоритмами</w:t>
      </w:r>
      <w:r>
        <w:rPr>
          <w:spacing w:val="-13"/>
          <w:sz w:val="24"/>
        </w:rPr>
        <w:t xml:space="preserve"> </w:t>
      </w:r>
      <w:r>
        <w:rPr>
          <w:sz w:val="24"/>
        </w:rPr>
        <w:t>выполнения</w:t>
      </w:r>
      <w:r>
        <w:rPr>
          <w:spacing w:val="-12"/>
          <w:sz w:val="24"/>
        </w:rPr>
        <w:t xml:space="preserve"> </w:t>
      </w:r>
      <w:r>
        <w:rPr>
          <w:sz w:val="24"/>
        </w:rPr>
        <w:t>арифметических</w:t>
      </w:r>
      <w:r>
        <w:rPr>
          <w:spacing w:val="-13"/>
          <w:sz w:val="24"/>
        </w:rPr>
        <w:t xml:space="preserve"> </w:t>
      </w:r>
      <w:r>
        <w:rPr>
          <w:sz w:val="24"/>
        </w:rPr>
        <w:t>действий</w:t>
      </w:r>
      <w:r>
        <w:rPr>
          <w:spacing w:val="-58"/>
          <w:sz w:val="24"/>
        </w:rPr>
        <w:t xml:space="preserve"> </w:t>
      </w:r>
      <w:r>
        <w:rPr>
          <w:sz w:val="24"/>
        </w:rPr>
        <w:t>с целыми неотрицательными числами, умения вычислять значения числовых выражений,</w:t>
      </w:r>
      <w:r>
        <w:rPr>
          <w:spacing w:val="1"/>
          <w:sz w:val="24"/>
        </w:rPr>
        <w:t xml:space="preserve"> </w:t>
      </w:r>
      <w:r>
        <w:rPr>
          <w:sz w:val="24"/>
        </w:rPr>
        <w:t>решать</w:t>
      </w:r>
      <w:r>
        <w:rPr>
          <w:spacing w:val="1"/>
          <w:sz w:val="24"/>
        </w:rPr>
        <w:t xml:space="preserve"> </w:t>
      </w:r>
      <w:r>
        <w:rPr>
          <w:sz w:val="24"/>
        </w:rPr>
        <w:t>текстовые</w:t>
      </w:r>
      <w:r>
        <w:rPr>
          <w:spacing w:val="1"/>
          <w:sz w:val="24"/>
        </w:rPr>
        <w:t xml:space="preserve"> </w:t>
      </w:r>
      <w:r>
        <w:rPr>
          <w:sz w:val="24"/>
        </w:rPr>
        <w:t>задачи,</w:t>
      </w:r>
      <w:r>
        <w:rPr>
          <w:spacing w:val="1"/>
          <w:sz w:val="24"/>
        </w:rPr>
        <w:t xml:space="preserve"> </w:t>
      </w:r>
      <w:r>
        <w:rPr>
          <w:sz w:val="24"/>
        </w:rPr>
        <w:t>измерять</w:t>
      </w:r>
      <w:r>
        <w:rPr>
          <w:spacing w:val="1"/>
          <w:sz w:val="24"/>
        </w:rPr>
        <w:t xml:space="preserve"> </w:t>
      </w:r>
      <w:r>
        <w:rPr>
          <w:sz w:val="24"/>
        </w:rPr>
        <w:t>наиболее</w:t>
      </w:r>
      <w:r>
        <w:rPr>
          <w:spacing w:val="1"/>
          <w:sz w:val="24"/>
        </w:rPr>
        <w:t xml:space="preserve"> </w:t>
      </w:r>
      <w:r>
        <w:rPr>
          <w:sz w:val="24"/>
        </w:rPr>
        <w:t>распространённые в</w:t>
      </w:r>
      <w:r>
        <w:rPr>
          <w:spacing w:val="1"/>
          <w:sz w:val="24"/>
        </w:rPr>
        <w:t xml:space="preserve"> </w:t>
      </w:r>
      <w:r>
        <w:rPr>
          <w:sz w:val="24"/>
        </w:rPr>
        <w:t>практике величины,</w:t>
      </w:r>
      <w:r>
        <w:rPr>
          <w:spacing w:val="1"/>
          <w:sz w:val="24"/>
        </w:rPr>
        <w:t xml:space="preserve"> </w:t>
      </w:r>
      <w:r>
        <w:rPr>
          <w:sz w:val="24"/>
        </w:rPr>
        <w:t>распознавать</w:t>
      </w:r>
      <w:r>
        <w:rPr>
          <w:spacing w:val="2"/>
          <w:sz w:val="24"/>
        </w:rPr>
        <w:t xml:space="preserve"> </w:t>
      </w:r>
      <w:r>
        <w:rPr>
          <w:sz w:val="24"/>
        </w:rPr>
        <w:t>и</w:t>
      </w:r>
      <w:r>
        <w:rPr>
          <w:spacing w:val="-3"/>
          <w:sz w:val="24"/>
        </w:rPr>
        <w:t xml:space="preserve"> </w:t>
      </w:r>
      <w:r>
        <w:rPr>
          <w:sz w:val="24"/>
        </w:rPr>
        <w:t>изображать</w:t>
      </w:r>
      <w:r>
        <w:rPr>
          <w:spacing w:val="2"/>
          <w:sz w:val="24"/>
        </w:rPr>
        <w:t xml:space="preserve"> </w:t>
      </w:r>
      <w:r>
        <w:rPr>
          <w:sz w:val="24"/>
        </w:rPr>
        <w:t>простейшие</w:t>
      </w:r>
      <w:r>
        <w:rPr>
          <w:spacing w:val="-5"/>
          <w:sz w:val="24"/>
        </w:rPr>
        <w:t xml:space="preserve"> </w:t>
      </w:r>
      <w:r>
        <w:rPr>
          <w:sz w:val="24"/>
        </w:rPr>
        <w:t>геометрические фигуры;</w:t>
      </w:r>
    </w:p>
    <w:p w:rsidR="003C2477" w:rsidRDefault="00F03892" w:rsidP="00D75319">
      <w:pPr>
        <w:pStyle w:val="a5"/>
        <w:numPr>
          <w:ilvl w:val="0"/>
          <w:numId w:val="76"/>
        </w:numPr>
        <w:tabs>
          <w:tab w:val="left" w:pos="1204"/>
        </w:tabs>
        <w:spacing w:line="276" w:lineRule="auto"/>
        <w:ind w:right="811" w:firstLine="0"/>
        <w:jc w:val="both"/>
        <w:rPr>
          <w:rFonts w:ascii="Symbol" w:hAnsi="Symbol"/>
          <w:sz w:val="24"/>
        </w:rPr>
      </w:pPr>
      <w:r>
        <w:rPr>
          <w:sz w:val="24"/>
        </w:rPr>
        <w:t>умение</w:t>
      </w:r>
      <w:r>
        <w:rPr>
          <w:spacing w:val="1"/>
          <w:sz w:val="24"/>
        </w:rPr>
        <w:t xml:space="preserve"> </w:t>
      </w:r>
      <w:r>
        <w:rPr>
          <w:sz w:val="24"/>
        </w:rPr>
        <w:t>работать</w:t>
      </w:r>
      <w:r>
        <w:rPr>
          <w:spacing w:val="1"/>
          <w:sz w:val="24"/>
        </w:rPr>
        <w:t xml:space="preserve"> </w:t>
      </w:r>
      <w:r>
        <w:rPr>
          <w:sz w:val="24"/>
        </w:rPr>
        <w:t>в</w:t>
      </w:r>
      <w:r>
        <w:rPr>
          <w:spacing w:val="1"/>
          <w:sz w:val="24"/>
        </w:rPr>
        <w:t xml:space="preserve"> </w:t>
      </w:r>
      <w:r>
        <w:rPr>
          <w:sz w:val="24"/>
        </w:rPr>
        <w:t>информационном</w:t>
      </w:r>
      <w:r>
        <w:rPr>
          <w:spacing w:val="1"/>
          <w:sz w:val="24"/>
        </w:rPr>
        <w:t xml:space="preserve"> </w:t>
      </w:r>
      <w:r>
        <w:rPr>
          <w:sz w:val="24"/>
        </w:rPr>
        <w:t>поле</w:t>
      </w:r>
      <w:r>
        <w:rPr>
          <w:spacing w:val="1"/>
          <w:sz w:val="24"/>
        </w:rPr>
        <w:t xml:space="preserve"> </w:t>
      </w:r>
      <w:r>
        <w:rPr>
          <w:sz w:val="24"/>
        </w:rPr>
        <w:t>(</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диаграммы,</w:t>
      </w:r>
      <w:r>
        <w:rPr>
          <w:spacing w:val="1"/>
          <w:sz w:val="24"/>
        </w:rPr>
        <w:t xml:space="preserve"> </w:t>
      </w:r>
      <w:r>
        <w:rPr>
          <w:sz w:val="24"/>
        </w:rPr>
        <w:t>графики,</w:t>
      </w:r>
      <w:r>
        <w:rPr>
          <w:spacing w:val="1"/>
          <w:sz w:val="24"/>
        </w:rPr>
        <w:t xml:space="preserve"> </w:t>
      </w:r>
      <w:r>
        <w:rPr>
          <w:sz w:val="24"/>
        </w:rPr>
        <w:t>последовательности,</w:t>
      </w:r>
      <w:r>
        <w:rPr>
          <w:spacing w:val="1"/>
          <w:sz w:val="24"/>
        </w:rPr>
        <w:t xml:space="preserve"> </w:t>
      </w:r>
      <w:r>
        <w:rPr>
          <w:sz w:val="24"/>
        </w:rPr>
        <w:t>цепочки,</w:t>
      </w:r>
      <w:r>
        <w:rPr>
          <w:spacing w:val="1"/>
          <w:sz w:val="24"/>
        </w:rPr>
        <w:t xml:space="preserve"> </w:t>
      </w:r>
      <w:r>
        <w:rPr>
          <w:sz w:val="24"/>
        </w:rPr>
        <w:t>совокупности);</w:t>
      </w:r>
      <w:r>
        <w:rPr>
          <w:spacing w:val="1"/>
          <w:sz w:val="24"/>
        </w:rPr>
        <w:t xml:space="preserve"> </w:t>
      </w:r>
      <w:r>
        <w:rPr>
          <w:sz w:val="24"/>
        </w:rPr>
        <w:t>представлять,</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интерпретировать</w:t>
      </w:r>
      <w:r>
        <w:rPr>
          <w:spacing w:val="-2"/>
          <w:sz w:val="24"/>
        </w:rPr>
        <w:t xml:space="preserve"> </w:t>
      </w:r>
      <w:r>
        <w:rPr>
          <w:sz w:val="24"/>
        </w:rPr>
        <w:t>данные.</w:t>
      </w:r>
    </w:p>
    <w:p w:rsidR="003C2477" w:rsidRDefault="003C2477">
      <w:pPr>
        <w:pStyle w:val="a3"/>
        <w:spacing w:before="2"/>
        <w:ind w:left="0"/>
        <w:rPr>
          <w:sz w:val="27"/>
        </w:rPr>
      </w:pPr>
    </w:p>
    <w:p w:rsidR="003C2477" w:rsidRDefault="00F03892">
      <w:pPr>
        <w:pStyle w:val="1"/>
        <w:jc w:val="both"/>
      </w:pPr>
      <w:r>
        <w:t>Содержание</w:t>
      </w:r>
      <w:r>
        <w:rPr>
          <w:spacing w:val="-1"/>
        </w:rPr>
        <w:t xml:space="preserve"> </w:t>
      </w:r>
      <w:r>
        <w:t>(1-4 классы)</w:t>
      </w:r>
    </w:p>
    <w:p w:rsidR="003C2477" w:rsidRDefault="00F03892">
      <w:pPr>
        <w:spacing w:before="41" w:line="273" w:lineRule="auto"/>
        <w:ind w:left="919" w:right="814"/>
        <w:jc w:val="both"/>
        <w:rPr>
          <w:sz w:val="24"/>
        </w:rPr>
      </w:pPr>
      <w:r>
        <w:rPr>
          <w:b/>
          <w:sz w:val="24"/>
        </w:rPr>
        <w:t>Множества</w:t>
      </w:r>
      <w:r>
        <w:rPr>
          <w:b/>
          <w:spacing w:val="1"/>
          <w:sz w:val="24"/>
        </w:rPr>
        <w:t xml:space="preserve"> </w:t>
      </w:r>
      <w:r>
        <w:rPr>
          <w:b/>
          <w:sz w:val="24"/>
        </w:rPr>
        <w:t>предметов.</w:t>
      </w:r>
      <w:r>
        <w:rPr>
          <w:b/>
          <w:spacing w:val="1"/>
          <w:sz w:val="24"/>
        </w:rPr>
        <w:t xml:space="preserve"> </w:t>
      </w:r>
      <w:r>
        <w:rPr>
          <w:b/>
          <w:sz w:val="24"/>
        </w:rPr>
        <w:t>Отношения</w:t>
      </w:r>
      <w:r>
        <w:rPr>
          <w:b/>
          <w:spacing w:val="1"/>
          <w:sz w:val="24"/>
        </w:rPr>
        <w:t xml:space="preserve"> </w:t>
      </w:r>
      <w:r>
        <w:rPr>
          <w:b/>
          <w:sz w:val="24"/>
        </w:rPr>
        <w:t>между</w:t>
      </w:r>
      <w:r>
        <w:rPr>
          <w:b/>
          <w:spacing w:val="1"/>
          <w:sz w:val="24"/>
        </w:rPr>
        <w:t xml:space="preserve"> </w:t>
      </w:r>
      <w:r>
        <w:rPr>
          <w:b/>
          <w:sz w:val="24"/>
        </w:rPr>
        <w:t>предметами</w:t>
      </w:r>
      <w:r>
        <w:rPr>
          <w:b/>
          <w:spacing w:val="1"/>
          <w:sz w:val="24"/>
        </w:rPr>
        <w:t xml:space="preserve"> </w:t>
      </w:r>
      <w:r>
        <w:rPr>
          <w:b/>
          <w:sz w:val="24"/>
        </w:rPr>
        <w:t>и</w:t>
      </w:r>
      <w:r>
        <w:rPr>
          <w:b/>
          <w:spacing w:val="1"/>
          <w:sz w:val="24"/>
        </w:rPr>
        <w:t xml:space="preserve"> </w:t>
      </w:r>
      <w:r>
        <w:rPr>
          <w:b/>
          <w:sz w:val="24"/>
        </w:rPr>
        <w:t>между</w:t>
      </w:r>
      <w:r>
        <w:rPr>
          <w:b/>
          <w:spacing w:val="1"/>
          <w:sz w:val="24"/>
        </w:rPr>
        <w:t xml:space="preserve"> </w:t>
      </w:r>
      <w:r>
        <w:rPr>
          <w:b/>
          <w:sz w:val="24"/>
        </w:rPr>
        <w:t>множествами</w:t>
      </w:r>
      <w:r>
        <w:rPr>
          <w:b/>
          <w:spacing w:val="1"/>
          <w:sz w:val="24"/>
        </w:rPr>
        <w:t xml:space="preserve"> </w:t>
      </w:r>
      <w:r>
        <w:rPr>
          <w:b/>
          <w:sz w:val="24"/>
        </w:rPr>
        <w:t xml:space="preserve">предметов. </w:t>
      </w:r>
      <w:r>
        <w:rPr>
          <w:sz w:val="24"/>
        </w:rPr>
        <w:t>Сходства и различия предметов. Соотношение размеров предметов (фигур).</w:t>
      </w:r>
      <w:r>
        <w:rPr>
          <w:spacing w:val="1"/>
          <w:sz w:val="24"/>
        </w:rPr>
        <w:t xml:space="preserve"> </w:t>
      </w:r>
      <w:r>
        <w:rPr>
          <w:sz w:val="24"/>
        </w:rPr>
        <w:t>Понятия:</w:t>
      </w:r>
      <w:r>
        <w:rPr>
          <w:spacing w:val="47"/>
          <w:sz w:val="24"/>
        </w:rPr>
        <w:t xml:space="preserve"> </w:t>
      </w:r>
      <w:r>
        <w:rPr>
          <w:sz w:val="24"/>
        </w:rPr>
        <w:t>больше,</w:t>
      </w:r>
      <w:r>
        <w:rPr>
          <w:spacing w:val="44"/>
          <w:sz w:val="24"/>
        </w:rPr>
        <w:t xml:space="preserve"> </w:t>
      </w:r>
      <w:r>
        <w:rPr>
          <w:sz w:val="24"/>
        </w:rPr>
        <w:t>меньше,</w:t>
      </w:r>
      <w:r>
        <w:rPr>
          <w:spacing w:val="39"/>
          <w:sz w:val="24"/>
        </w:rPr>
        <w:t xml:space="preserve"> </w:t>
      </w:r>
      <w:r>
        <w:rPr>
          <w:sz w:val="24"/>
        </w:rPr>
        <w:t>одинаковые</w:t>
      </w:r>
      <w:r>
        <w:rPr>
          <w:spacing w:val="41"/>
          <w:sz w:val="24"/>
        </w:rPr>
        <w:t xml:space="preserve"> </w:t>
      </w:r>
      <w:r>
        <w:rPr>
          <w:sz w:val="24"/>
        </w:rPr>
        <w:t>по</w:t>
      </w:r>
      <w:r>
        <w:rPr>
          <w:spacing w:val="51"/>
          <w:sz w:val="24"/>
        </w:rPr>
        <w:t xml:space="preserve"> </w:t>
      </w:r>
      <w:r>
        <w:rPr>
          <w:sz w:val="24"/>
        </w:rPr>
        <w:t>размерам;</w:t>
      </w:r>
      <w:r>
        <w:rPr>
          <w:spacing w:val="42"/>
          <w:sz w:val="24"/>
        </w:rPr>
        <w:t xml:space="preserve"> </w:t>
      </w:r>
      <w:r>
        <w:rPr>
          <w:sz w:val="24"/>
        </w:rPr>
        <w:t>длиннее,</w:t>
      </w:r>
      <w:r>
        <w:rPr>
          <w:spacing w:val="44"/>
          <w:sz w:val="24"/>
        </w:rPr>
        <w:t xml:space="preserve"> </w:t>
      </w:r>
      <w:r>
        <w:rPr>
          <w:sz w:val="24"/>
        </w:rPr>
        <w:t>короче,</w:t>
      </w:r>
      <w:r>
        <w:rPr>
          <w:spacing w:val="44"/>
          <w:sz w:val="24"/>
        </w:rPr>
        <w:t xml:space="preserve"> </w:t>
      </w:r>
      <w:r>
        <w:rPr>
          <w:sz w:val="24"/>
        </w:rPr>
        <w:t>такой</w:t>
      </w:r>
      <w:r>
        <w:rPr>
          <w:spacing w:val="43"/>
          <w:sz w:val="24"/>
        </w:rPr>
        <w:t xml:space="preserve"> </w:t>
      </w:r>
      <w:r>
        <w:rPr>
          <w:sz w:val="24"/>
        </w:rPr>
        <w:t>же</w:t>
      </w:r>
      <w:r>
        <w:rPr>
          <w:spacing w:val="42"/>
          <w:sz w:val="24"/>
        </w:rPr>
        <w:t xml:space="preserve"> </w:t>
      </w:r>
      <w:r>
        <w:rPr>
          <w:sz w:val="24"/>
        </w:rPr>
        <w:t>длины</w:t>
      </w:r>
    </w:p>
    <w:p w:rsidR="003C2477" w:rsidRDefault="00F03892">
      <w:pPr>
        <w:pStyle w:val="a3"/>
        <w:spacing w:before="66" w:line="276" w:lineRule="auto"/>
        <w:ind w:right="811"/>
      </w:pPr>
      <w:r>
        <w:t>(ширины,</w:t>
      </w:r>
      <w:r>
        <w:rPr>
          <w:spacing w:val="1"/>
        </w:rPr>
        <w:t xml:space="preserve"> </w:t>
      </w:r>
      <w:r>
        <w:t>высоты).</w:t>
      </w:r>
      <w:r>
        <w:rPr>
          <w:spacing w:val="1"/>
        </w:rPr>
        <w:t xml:space="preserve"> </w:t>
      </w:r>
      <w:r>
        <w:t>Соотношения</w:t>
      </w:r>
      <w:r>
        <w:rPr>
          <w:spacing w:val="1"/>
        </w:rPr>
        <w:t xml:space="preserve"> </w:t>
      </w:r>
      <w:r>
        <w:t>между</w:t>
      </w:r>
      <w:r>
        <w:rPr>
          <w:spacing w:val="1"/>
        </w:rPr>
        <w:t xml:space="preserve"> </w:t>
      </w:r>
      <w:r>
        <w:t>множествами</w:t>
      </w:r>
      <w:r>
        <w:rPr>
          <w:spacing w:val="1"/>
        </w:rPr>
        <w:t xml:space="preserve"> </w:t>
      </w:r>
      <w:r>
        <w:t>предметов.</w:t>
      </w:r>
      <w:r>
        <w:rPr>
          <w:spacing w:val="1"/>
        </w:rPr>
        <w:t xml:space="preserve"> </w:t>
      </w:r>
      <w:r>
        <w:t>Понятия:</w:t>
      </w:r>
      <w:r>
        <w:rPr>
          <w:spacing w:val="1"/>
        </w:rPr>
        <w:t xml:space="preserve"> </w:t>
      </w:r>
      <w:r>
        <w:t>больше,</w:t>
      </w:r>
      <w:r>
        <w:rPr>
          <w:spacing w:val="-57"/>
        </w:rPr>
        <w:t xml:space="preserve"> </w:t>
      </w:r>
      <w:r>
        <w:t>меньше,</w:t>
      </w:r>
      <w:r>
        <w:rPr>
          <w:spacing w:val="-3"/>
        </w:rPr>
        <w:t xml:space="preserve"> </w:t>
      </w:r>
      <w:r>
        <w:t>столько же,</w:t>
      </w:r>
      <w:r>
        <w:rPr>
          <w:spacing w:val="-2"/>
        </w:rPr>
        <w:t xml:space="preserve"> </w:t>
      </w:r>
      <w:r>
        <w:t>поровну</w:t>
      </w:r>
      <w:r>
        <w:rPr>
          <w:spacing w:val="-4"/>
        </w:rPr>
        <w:t xml:space="preserve"> </w:t>
      </w:r>
      <w:r>
        <w:t>(предметов),</w:t>
      </w:r>
      <w:r>
        <w:rPr>
          <w:spacing w:val="2"/>
        </w:rPr>
        <w:t xml:space="preserve"> </w:t>
      </w:r>
      <w:r>
        <w:t>больше,</w:t>
      </w:r>
      <w:r>
        <w:rPr>
          <w:spacing w:val="-2"/>
        </w:rPr>
        <w:t xml:space="preserve"> </w:t>
      </w:r>
      <w:r>
        <w:t>меньше</w:t>
      </w:r>
      <w:r>
        <w:rPr>
          <w:spacing w:val="-6"/>
        </w:rPr>
        <w:t xml:space="preserve"> </w:t>
      </w:r>
      <w:r>
        <w:t>(на</w:t>
      </w:r>
      <w:r>
        <w:rPr>
          <w:spacing w:val="-5"/>
        </w:rPr>
        <w:t xml:space="preserve"> </w:t>
      </w:r>
      <w:r>
        <w:t>несколько предметов).</w:t>
      </w:r>
    </w:p>
    <w:p w:rsidR="003C2477" w:rsidRDefault="00F03892">
      <w:pPr>
        <w:pStyle w:val="a3"/>
        <w:spacing w:line="275" w:lineRule="exact"/>
      </w:pPr>
      <w:r>
        <w:t>Универсальные</w:t>
      </w:r>
      <w:r>
        <w:rPr>
          <w:spacing w:val="-4"/>
        </w:rPr>
        <w:t xml:space="preserve"> </w:t>
      </w:r>
      <w:r>
        <w:t>учебные</w:t>
      </w:r>
      <w:r>
        <w:rPr>
          <w:spacing w:val="-4"/>
        </w:rPr>
        <w:t xml:space="preserve"> </w:t>
      </w:r>
      <w:r>
        <w:t>действия:</w:t>
      </w:r>
    </w:p>
    <w:p w:rsidR="003C2477" w:rsidRDefault="00F03892" w:rsidP="00D75319">
      <w:pPr>
        <w:pStyle w:val="a5"/>
        <w:numPr>
          <w:ilvl w:val="0"/>
          <w:numId w:val="76"/>
        </w:numPr>
        <w:tabs>
          <w:tab w:val="left" w:pos="1204"/>
        </w:tabs>
        <w:spacing w:before="43"/>
        <w:ind w:left="1203" w:hanging="285"/>
        <w:rPr>
          <w:rFonts w:ascii="Symbol" w:hAnsi="Symbol"/>
          <w:sz w:val="24"/>
        </w:rPr>
      </w:pPr>
      <w:r>
        <w:rPr>
          <w:sz w:val="24"/>
        </w:rPr>
        <w:t>сравнивать</w:t>
      </w:r>
      <w:r>
        <w:rPr>
          <w:spacing w:val="-4"/>
          <w:sz w:val="24"/>
        </w:rPr>
        <w:t xml:space="preserve"> </w:t>
      </w:r>
      <w:r>
        <w:rPr>
          <w:sz w:val="24"/>
        </w:rPr>
        <w:t>предметы</w:t>
      </w:r>
      <w:r>
        <w:rPr>
          <w:spacing w:val="-3"/>
          <w:sz w:val="24"/>
        </w:rPr>
        <w:t xml:space="preserve"> </w:t>
      </w:r>
      <w:r>
        <w:rPr>
          <w:sz w:val="24"/>
        </w:rPr>
        <w:t>(фигуры)</w:t>
      </w:r>
      <w:r>
        <w:rPr>
          <w:spacing w:val="-1"/>
          <w:sz w:val="24"/>
        </w:rPr>
        <w:t xml:space="preserve"> </w:t>
      </w:r>
      <w:r>
        <w:rPr>
          <w:sz w:val="24"/>
        </w:rPr>
        <w:t>по</w:t>
      </w:r>
      <w:r>
        <w:rPr>
          <w:spacing w:val="3"/>
          <w:sz w:val="24"/>
        </w:rPr>
        <w:t xml:space="preserve"> </w:t>
      </w:r>
      <w:r>
        <w:rPr>
          <w:sz w:val="24"/>
        </w:rPr>
        <w:t>их</w:t>
      </w:r>
      <w:r>
        <w:rPr>
          <w:spacing w:val="-6"/>
          <w:sz w:val="24"/>
        </w:rPr>
        <w:t xml:space="preserve"> </w:t>
      </w:r>
      <w:r>
        <w:rPr>
          <w:sz w:val="24"/>
        </w:rPr>
        <w:t>форме</w:t>
      </w:r>
      <w:r>
        <w:rPr>
          <w:spacing w:val="-2"/>
          <w:sz w:val="24"/>
        </w:rPr>
        <w:t xml:space="preserve"> </w:t>
      </w:r>
      <w:r>
        <w:rPr>
          <w:sz w:val="24"/>
        </w:rPr>
        <w:t>и</w:t>
      </w:r>
      <w:r>
        <w:rPr>
          <w:spacing w:val="-5"/>
          <w:sz w:val="24"/>
        </w:rPr>
        <w:t xml:space="preserve"> </w:t>
      </w:r>
      <w:r>
        <w:rPr>
          <w:sz w:val="24"/>
        </w:rPr>
        <w:t>размерам;</w:t>
      </w:r>
    </w:p>
    <w:p w:rsidR="003C2477" w:rsidRDefault="00F03892" w:rsidP="00D75319">
      <w:pPr>
        <w:pStyle w:val="a5"/>
        <w:numPr>
          <w:ilvl w:val="0"/>
          <w:numId w:val="76"/>
        </w:numPr>
        <w:tabs>
          <w:tab w:val="left" w:pos="1204"/>
        </w:tabs>
        <w:spacing w:before="38" w:line="276" w:lineRule="auto"/>
        <w:ind w:right="816" w:firstLine="0"/>
        <w:rPr>
          <w:rFonts w:ascii="Symbol" w:hAnsi="Symbol"/>
          <w:sz w:val="24"/>
        </w:rPr>
      </w:pPr>
      <w:r>
        <w:rPr>
          <w:sz w:val="24"/>
        </w:rPr>
        <w:t>распределять</w:t>
      </w:r>
      <w:r>
        <w:rPr>
          <w:spacing w:val="2"/>
          <w:sz w:val="24"/>
        </w:rPr>
        <w:t xml:space="preserve"> </w:t>
      </w:r>
      <w:r>
        <w:rPr>
          <w:sz w:val="24"/>
        </w:rPr>
        <w:t>данное</w:t>
      </w:r>
      <w:r>
        <w:rPr>
          <w:spacing w:val="1"/>
          <w:sz w:val="24"/>
        </w:rPr>
        <w:t xml:space="preserve"> </w:t>
      </w:r>
      <w:r>
        <w:rPr>
          <w:sz w:val="24"/>
        </w:rPr>
        <w:t>множество</w:t>
      </w:r>
      <w:r>
        <w:rPr>
          <w:spacing w:val="1"/>
          <w:sz w:val="24"/>
        </w:rPr>
        <w:t xml:space="preserve"> </w:t>
      </w:r>
      <w:r>
        <w:rPr>
          <w:sz w:val="24"/>
        </w:rPr>
        <w:t>предметов</w:t>
      </w:r>
      <w:r>
        <w:rPr>
          <w:spacing w:val="59"/>
          <w:sz w:val="24"/>
        </w:rPr>
        <w:t xml:space="preserve"> </w:t>
      </w:r>
      <w:r>
        <w:rPr>
          <w:sz w:val="24"/>
        </w:rPr>
        <w:t>на</w:t>
      </w:r>
      <w:r>
        <w:rPr>
          <w:spacing w:val="1"/>
          <w:sz w:val="24"/>
        </w:rPr>
        <w:t xml:space="preserve"> </w:t>
      </w:r>
      <w:r>
        <w:rPr>
          <w:sz w:val="24"/>
        </w:rPr>
        <w:t>группы</w:t>
      </w:r>
      <w:r>
        <w:rPr>
          <w:spacing w:val="3"/>
          <w:sz w:val="24"/>
        </w:rPr>
        <w:t xml:space="preserve"> </w:t>
      </w:r>
      <w:r>
        <w:rPr>
          <w:sz w:val="24"/>
        </w:rPr>
        <w:t>по</w:t>
      </w:r>
      <w:r>
        <w:rPr>
          <w:spacing w:val="6"/>
          <w:sz w:val="24"/>
        </w:rPr>
        <w:t xml:space="preserve"> </w:t>
      </w:r>
      <w:r>
        <w:rPr>
          <w:sz w:val="24"/>
        </w:rPr>
        <w:t>заданным</w:t>
      </w:r>
      <w:r>
        <w:rPr>
          <w:spacing w:val="3"/>
          <w:sz w:val="24"/>
        </w:rPr>
        <w:t xml:space="preserve"> </w:t>
      </w:r>
      <w:r>
        <w:rPr>
          <w:sz w:val="24"/>
        </w:rPr>
        <w:t>признакам</w:t>
      </w:r>
      <w:r>
        <w:rPr>
          <w:spacing w:val="-57"/>
          <w:sz w:val="24"/>
        </w:rPr>
        <w:t xml:space="preserve"> </w:t>
      </w:r>
      <w:r>
        <w:rPr>
          <w:sz w:val="24"/>
        </w:rPr>
        <w:t>(выполнять</w:t>
      </w:r>
      <w:r>
        <w:rPr>
          <w:spacing w:val="-2"/>
          <w:sz w:val="24"/>
        </w:rPr>
        <w:t xml:space="preserve"> </w:t>
      </w:r>
      <w:r>
        <w:rPr>
          <w:sz w:val="24"/>
        </w:rPr>
        <w:t>классификацию);</w:t>
      </w:r>
    </w:p>
    <w:p w:rsidR="003C2477" w:rsidRDefault="00F03892" w:rsidP="00D75319">
      <w:pPr>
        <w:pStyle w:val="a5"/>
        <w:numPr>
          <w:ilvl w:val="0"/>
          <w:numId w:val="76"/>
        </w:numPr>
        <w:tabs>
          <w:tab w:val="left" w:pos="1204"/>
        </w:tabs>
        <w:spacing w:line="276" w:lineRule="auto"/>
        <w:ind w:right="808" w:firstLine="0"/>
        <w:rPr>
          <w:rFonts w:ascii="Symbol" w:hAnsi="Symbol"/>
          <w:sz w:val="24"/>
        </w:rPr>
      </w:pPr>
      <w:r>
        <w:rPr>
          <w:sz w:val="24"/>
        </w:rPr>
        <w:t>сопоставлять</w:t>
      </w:r>
      <w:r>
        <w:rPr>
          <w:spacing w:val="1"/>
          <w:sz w:val="24"/>
        </w:rPr>
        <w:t xml:space="preserve"> </w:t>
      </w:r>
      <w:r>
        <w:rPr>
          <w:sz w:val="24"/>
        </w:rPr>
        <w:t>множества</w:t>
      </w:r>
      <w:r>
        <w:rPr>
          <w:spacing w:val="1"/>
          <w:sz w:val="24"/>
        </w:rPr>
        <w:t xml:space="preserve"> </w:t>
      </w:r>
      <w:r>
        <w:rPr>
          <w:sz w:val="24"/>
        </w:rPr>
        <w:t>предметов</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численностям</w:t>
      </w:r>
      <w:r>
        <w:rPr>
          <w:spacing w:val="1"/>
          <w:sz w:val="24"/>
        </w:rPr>
        <w:t xml:space="preserve"> </w:t>
      </w:r>
      <w:r>
        <w:rPr>
          <w:sz w:val="24"/>
        </w:rPr>
        <w:t>(путем</w:t>
      </w:r>
      <w:r>
        <w:rPr>
          <w:spacing w:val="1"/>
          <w:sz w:val="24"/>
        </w:rPr>
        <w:t xml:space="preserve"> </w:t>
      </w:r>
      <w:r>
        <w:rPr>
          <w:sz w:val="24"/>
        </w:rPr>
        <w:t>составления</w:t>
      </w:r>
      <w:r>
        <w:rPr>
          <w:spacing w:val="1"/>
          <w:sz w:val="24"/>
        </w:rPr>
        <w:t xml:space="preserve"> </w:t>
      </w:r>
      <w:r>
        <w:rPr>
          <w:sz w:val="24"/>
        </w:rPr>
        <w:t>пар</w:t>
      </w:r>
      <w:r>
        <w:rPr>
          <w:spacing w:val="-57"/>
          <w:sz w:val="24"/>
        </w:rPr>
        <w:t xml:space="preserve"> </w:t>
      </w:r>
      <w:r>
        <w:rPr>
          <w:sz w:val="24"/>
        </w:rPr>
        <w:t>предметов).</w:t>
      </w:r>
    </w:p>
    <w:p w:rsidR="003C2477" w:rsidRDefault="00F03892">
      <w:pPr>
        <w:pStyle w:val="a3"/>
        <w:spacing w:line="276" w:lineRule="auto"/>
        <w:ind w:right="809"/>
        <w:jc w:val="both"/>
      </w:pPr>
      <w:r>
        <w:rPr>
          <w:b/>
        </w:rPr>
        <w:t xml:space="preserve">Число и счет. </w:t>
      </w:r>
      <w:r>
        <w:t>Счёт предметов. Чтение и запись чисел в пределах класса миллиардов.</w:t>
      </w:r>
      <w:r>
        <w:rPr>
          <w:spacing w:val="1"/>
        </w:rPr>
        <w:t xml:space="preserve"> </w:t>
      </w:r>
      <w:r>
        <w:t>Классы и разряды</w:t>
      </w:r>
      <w:r>
        <w:rPr>
          <w:spacing w:val="1"/>
        </w:rPr>
        <w:t xml:space="preserve"> </w:t>
      </w:r>
      <w:r>
        <w:t>натурального числа. Десятичная система записи чисел. Представление</w:t>
      </w:r>
      <w:r>
        <w:rPr>
          <w:spacing w:val="1"/>
        </w:rPr>
        <w:t xml:space="preserve"> </w:t>
      </w:r>
      <w:r>
        <w:t>многозначного</w:t>
      </w:r>
      <w:r>
        <w:rPr>
          <w:spacing w:val="1"/>
        </w:rPr>
        <w:t xml:space="preserve"> </w:t>
      </w:r>
      <w:r>
        <w:t>числа</w:t>
      </w:r>
      <w:r>
        <w:rPr>
          <w:spacing w:val="1"/>
        </w:rPr>
        <w:t xml:space="preserve"> </w:t>
      </w:r>
      <w:r>
        <w:t>в</w:t>
      </w:r>
      <w:r>
        <w:rPr>
          <w:spacing w:val="1"/>
        </w:rPr>
        <w:t xml:space="preserve"> </w:t>
      </w:r>
      <w:r>
        <w:t>виде</w:t>
      </w:r>
      <w:r>
        <w:rPr>
          <w:spacing w:val="1"/>
        </w:rPr>
        <w:t xml:space="preserve"> </w:t>
      </w:r>
      <w:r>
        <w:t>суммы</w:t>
      </w:r>
      <w:r>
        <w:rPr>
          <w:spacing w:val="1"/>
        </w:rPr>
        <w:t xml:space="preserve"> </w:t>
      </w:r>
      <w:r>
        <w:t>разрядных</w:t>
      </w:r>
      <w:r>
        <w:rPr>
          <w:spacing w:val="1"/>
        </w:rPr>
        <w:t xml:space="preserve"> </w:t>
      </w:r>
      <w:r>
        <w:lastRenderedPageBreak/>
        <w:t>слагаемых.Сравнение</w:t>
      </w:r>
      <w:r>
        <w:rPr>
          <w:spacing w:val="1"/>
        </w:rPr>
        <w:t xml:space="preserve"> </w:t>
      </w:r>
      <w:r>
        <w:t>чисел;</w:t>
      </w:r>
      <w:r>
        <w:rPr>
          <w:spacing w:val="1"/>
        </w:rPr>
        <w:t xml:space="preserve"> </w:t>
      </w:r>
      <w:r>
        <w:t>запись</w:t>
      </w:r>
      <w:r>
        <w:rPr>
          <w:spacing w:val="1"/>
        </w:rPr>
        <w:t xml:space="preserve"> </w:t>
      </w:r>
      <w:r>
        <w:t>результатов сравнения с использованием знаков меньше, равно, больше. Римская система</w:t>
      </w:r>
      <w:r>
        <w:rPr>
          <w:spacing w:val="1"/>
        </w:rPr>
        <w:t xml:space="preserve"> </w:t>
      </w:r>
      <w:r>
        <w:t>записи чисел. Сведения из истории математики: как появились числа, чем занимается</w:t>
      </w:r>
      <w:r>
        <w:rPr>
          <w:spacing w:val="1"/>
        </w:rPr>
        <w:t xml:space="preserve"> </w:t>
      </w:r>
      <w:r>
        <w:t>арифметика.</w:t>
      </w:r>
    </w:p>
    <w:p w:rsidR="003C2477" w:rsidRDefault="00F03892">
      <w:pPr>
        <w:ind w:left="919"/>
        <w:jc w:val="both"/>
        <w:rPr>
          <w:i/>
          <w:sz w:val="24"/>
        </w:rPr>
      </w:pPr>
      <w:r>
        <w:rPr>
          <w:i/>
          <w:sz w:val="24"/>
        </w:rPr>
        <w:t>Универсальные</w:t>
      </w:r>
      <w:r>
        <w:rPr>
          <w:i/>
          <w:spacing w:val="-5"/>
          <w:sz w:val="24"/>
        </w:rPr>
        <w:t xml:space="preserve"> </w:t>
      </w:r>
      <w:r>
        <w:rPr>
          <w:i/>
          <w:sz w:val="24"/>
        </w:rPr>
        <w:t>учебные</w:t>
      </w:r>
      <w:r>
        <w:rPr>
          <w:i/>
          <w:spacing w:val="-2"/>
          <w:sz w:val="24"/>
        </w:rPr>
        <w:t xml:space="preserve"> </w:t>
      </w:r>
      <w:r>
        <w:rPr>
          <w:i/>
          <w:sz w:val="24"/>
        </w:rPr>
        <w:t>действия:</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пересчитывать</w:t>
      </w:r>
      <w:r>
        <w:rPr>
          <w:spacing w:val="-6"/>
          <w:sz w:val="24"/>
        </w:rPr>
        <w:t xml:space="preserve"> </w:t>
      </w:r>
      <w:r>
        <w:rPr>
          <w:sz w:val="24"/>
        </w:rPr>
        <w:t>предметы;</w:t>
      </w:r>
      <w:r>
        <w:rPr>
          <w:spacing w:val="-7"/>
          <w:sz w:val="24"/>
        </w:rPr>
        <w:t xml:space="preserve"> </w:t>
      </w:r>
      <w:r>
        <w:rPr>
          <w:sz w:val="24"/>
        </w:rPr>
        <w:t>выражать</w:t>
      </w:r>
      <w:r>
        <w:rPr>
          <w:spacing w:val="-2"/>
          <w:sz w:val="24"/>
        </w:rPr>
        <w:t xml:space="preserve"> </w:t>
      </w:r>
      <w:r>
        <w:rPr>
          <w:sz w:val="24"/>
        </w:rPr>
        <w:t>результат</w:t>
      </w:r>
      <w:r>
        <w:rPr>
          <w:spacing w:val="-2"/>
          <w:sz w:val="24"/>
        </w:rPr>
        <w:t xml:space="preserve"> </w:t>
      </w:r>
      <w:r>
        <w:rPr>
          <w:sz w:val="24"/>
        </w:rPr>
        <w:t>натуральным</w:t>
      </w:r>
      <w:r>
        <w:rPr>
          <w:spacing w:val="-2"/>
          <w:sz w:val="24"/>
        </w:rPr>
        <w:t xml:space="preserve"> </w:t>
      </w:r>
      <w:r>
        <w:rPr>
          <w:sz w:val="24"/>
        </w:rPr>
        <w:t>числом;</w:t>
      </w:r>
    </w:p>
    <w:p w:rsidR="003C2477" w:rsidRDefault="00F03892" w:rsidP="00D75319">
      <w:pPr>
        <w:pStyle w:val="a5"/>
        <w:numPr>
          <w:ilvl w:val="0"/>
          <w:numId w:val="76"/>
        </w:numPr>
        <w:tabs>
          <w:tab w:val="left" w:pos="1204"/>
        </w:tabs>
        <w:spacing w:before="43"/>
        <w:ind w:left="1203" w:hanging="285"/>
        <w:rPr>
          <w:rFonts w:ascii="Symbol" w:hAnsi="Symbol"/>
          <w:sz w:val="24"/>
        </w:rPr>
      </w:pPr>
      <w:r>
        <w:rPr>
          <w:sz w:val="24"/>
        </w:rPr>
        <w:t>сравнивать</w:t>
      </w:r>
      <w:r>
        <w:rPr>
          <w:spacing w:val="-3"/>
          <w:sz w:val="24"/>
        </w:rPr>
        <w:t xml:space="preserve"> </w:t>
      </w:r>
      <w:r>
        <w:rPr>
          <w:sz w:val="24"/>
        </w:rPr>
        <w:t>числа;</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упорядочивать</w:t>
      </w:r>
      <w:r>
        <w:rPr>
          <w:spacing w:val="-4"/>
          <w:sz w:val="24"/>
        </w:rPr>
        <w:t xml:space="preserve"> </w:t>
      </w:r>
      <w:r>
        <w:rPr>
          <w:sz w:val="24"/>
        </w:rPr>
        <w:t>данное</w:t>
      </w:r>
      <w:r>
        <w:rPr>
          <w:spacing w:val="-6"/>
          <w:sz w:val="24"/>
        </w:rPr>
        <w:t xml:space="preserve"> </w:t>
      </w:r>
      <w:r>
        <w:rPr>
          <w:sz w:val="24"/>
        </w:rPr>
        <w:t>множество</w:t>
      </w:r>
      <w:r>
        <w:rPr>
          <w:spacing w:val="-1"/>
          <w:sz w:val="24"/>
        </w:rPr>
        <w:t xml:space="preserve"> </w:t>
      </w:r>
      <w:r>
        <w:rPr>
          <w:sz w:val="24"/>
        </w:rPr>
        <w:t>чисел.</w:t>
      </w:r>
    </w:p>
    <w:p w:rsidR="003C2477" w:rsidRDefault="00F03892">
      <w:pPr>
        <w:pStyle w:val="a3"/>
        <w:spacing w:before="45" w:line="276" w:lineRule="auto"/>
        <w:ind w:right="798"/>
        <w:jc w:val="both"/>
      </w:pPr>
      <w:r>
        <w:rPr>
          <w:b/>
        </w:rPr>
        <w:t>Арифметические</w:t>
      </w:r>
      <w:r>
        <w:rPr>
          <w:b/>
          <w:spacing w:val="-7"/>
        </w:rPr>
        <w:t xml:space="preserve"> </w:t>
      </w:r>
      <w:r>
        <w:rPr>
          <w:b/>
        </w:rPr>
        <w:t>действия</w:t>
      </w:r>
      <w:r>
        <w:rPr>
          <w:b/>
          <w:spacing w:val="-10"/>
        </w:rPr>
        <w:t xml:space="preserve"> </w:t>
      </w:r>
      <w:r>
        <w:rPr>
          <w:b/>
        </w:rPr>
        <w:t>с</w:t>
      </w:r>
      <w:r>
        <w:rPr>
          <w:b/>
          <w:spacing w:val="-7"/>
        </w:rPr>
        <w:t xml:space="preserve"> </w:t>
      </w:r>
      <w:r>
        <w:rPr>
          <w:b/>
        </w:rPr>
        <w:t>числами</w:t>
      </w:r>
      <w:r>
        <w:rPr>
          <w:b/>
          <w:spacing w:val="-9"/>
        </w:rPr>
        <w:t xml:space="preserve"> </w:t>
      </w:r>
      <w:r>
        <w:rPr>
          <w:b/>
        </w:rPr>
        <w:t>и</w:t>
      </w:r>
      <w:r>
        <w:rPr>
          <w:b/>
          <w:spacing w:val="-9"/>
        </w:rPr>
        <w:t xml:space="preserve"> </w:t>
      </w:r>
      <w:r>
        <w:rPr>
          <w:b/>
        </w:rPr>
        <w:t>их</w:t>
      </w:r>
      <w:r>
        <w:rPr>
          <w:b/>
          <w:spacing w:val="-11"/>
        </w:rPr>
        <w:t xml:space="preserve"> </w:t>
      </w:r>
      <w:r>
        <w:rPr>
          <w:b/>
        </w:rPr>
        <w:t>свойства.</w:t>
      </w:r>
      <w:r>
        <w:rPr>
          <w:b/>
          <w:spacing w:val="-2"/>
        </w:rPr>
        <w:t xml:space="preserve"> </w:t>
      </w:r>
      <w:r>
        <w:t>Сложение,</w:t>
      </w:r>
      <w:r>
        <w:rPr>
          <w:spacing w:val="-8"/>
        </w:rPr>
        <w:t xml:space="preserve"> </w:t>
      </w:r>
      <w:r>
        <w:t>вычитание</w:t>
      </w:r>
      <w:r>
        <w:rPr>
          <w:spacing w:val="-6"/>
        </w:rPr>
        <w:t xml:space="preserve"> </w:t>
      </w:r>
      <w:r>
        <w:t>умножение</w:t>
      </w:r>
      <w:r>
        <w:rPr>
          <w:spacing w:val="-6"/>
        </w:rPr>
        <w:t xml:space="preserve"> </w:t>
      </w:r>
      <w:r>
        <w:t>и</w:t>
      </w:r>
      <w:r>
        <w:rPr>
          <w:spacing w:val="-58"/>
        </w:rPr>
        <w:t xml:space="preserve"> </w:t>
      </w:r>
      <w:r>
        <w:t>деление</w:t>
      </w:r>
      <w:r>
        <w:rPr>
          <w:spacing w:val="1"/>
        </w:rPr>
        <w:t xml:space="preserve"> </w:t>
      </w:r>
      <w:r>
        <w:t>и их смысл. Запись арифметических действий с использованием знаков +, -, *, :</w:t>
      </w:r>
      <w:r>
        <w:rPr>
          <w:spacing w:val="1"/>
        </w:rPr>
        <w:t xml:space="preserve"> </w:t>
      </w:r>
      <w:r>
        <w:t>Сложение и вычитание (умножение и деление) как взаимно обратные действия. Название</w:t>
      </w:r>
      <w:r>
        <w:rPr>
          <w:spacing w:val="1"/>
        </w:rPr>
        <w:t xml:space="preserve"> </w:t>
      </w:r>
      <w:r>
        <w:t>компонентов арифметических</w:t>
      </w:r>
      <w:r>
        <w:rPr>
          <w:spacing w:val="1"/>
        </w:rPr>
        <w:t xml:space="preserve"> </w:t>
      </w:r>
      <w:r>
        <w:t>действий (слагаемое, сумма;</w:t>
      </w:r>
      <w:r>
        <w:rPr>
          <w:spacing w:val="1"/>
        </w:rPr>
        <w:t xml:space="preserve"> </w:t>
      </w:r>
      <w:r>
        <w:t>уменьшаемое, вычитаемое,</w:t>
      </w:r>
      <w:r>
        <w:rPr>
          <w:spacing w:val="1"/>
        </w:rPr>
        <w:t xml:space="preserve"> </w:t>
      </w:r>
      <w:r>
        <w:t>разность;</w:t>
      </w:r>
      <w:r>
        <w:rPr>
          <w:spacing w:val="-4"/>
        </w:rPr>
        <w:t xml:space="preserve"> </w:t>
      </w:r>
      <w:r>
        <w:t>множитель,</w:t>
      </w:r>
      <w:r>
        <w:rPr>
          <w:spacing w:val="-1"/>
        </w:rPr>
        <w:t xml:space="preserve"> </w:t>
      </w:r>
      <w:r>
        <w:t>произведение;</w:t>
      </w:r>
      <w:r>
        <w:rPr>
          <w:spacing w:val="59"/>
        </w:rPr>
        <w:t xml:space="preserve"> </w:t>
      </w:r>
      <w:r>
        <w:t>делимое,</w:t>
      </w:r>
      <w:r>
        <w:rPr>
          <w:spacing w:val="-1"/>
        </w:rPr>
        <w:t xml:space="preserve"> </w:t>
      </w:r>
      <w:r>
        <w:t>делитель,</w:t>
      </w:r>
      <w:r>
        <w:rPr>
          <w:spacing w:val="3"/>
        </w:rPr>
        <w:t xml:space="preserve"> </w:t>
      </w:r>
      <w:r>
        <w:t>частное).</w:t>
      </w:r>
    </w:p>
    <w:p w:rsidR="003C2477" w:rsidRDefault="00F03892">
      <w:pPr>
        <w:pStyle w:val="a3"/>
        <w:spacing w:before="2" w:line="276" w:lineRule="auto"/>
        <w:ind w:right="810"/>
        <w:jc w:val="both"/>
      </w:pPr>
      <w:r>
        <w:t>Таблица</w:t>
      </w:r>
      <w:r>
        <w:rPr>
          <w:spacing w:val="1"/>
        </w:rPr>
        <w:t xml:space="preserve"> </w:t>
      </w:r>
      <w:r>
        <w:t>сложения</w:t>
      </w:r>
      <w:r>
        <w:rPr>
          <w:spacing w:val="1"/>
        </w:rPr>
        <w:t xml:space="preserve"> </w:t>
      </w:r>
      <w:r>
        <w:t>и</w:t>
      </w:r>
      <w:r>
        <w:rPr>
          <w:spacing w:val="1"/>
        </w:rPr>
        <w:t xml:space="preserve"> </w:t>
      </w:r>
      <w:r>
        <w:t>соответствующие</w:t>
      </w:r>
      <w:r>
        <w:rPr>
          <w:spacing w:val="1"/>
        </w:rPr>
        <w:t xml:space="preserve"> </w:t>
      </w:r>
      <w:r>
        <w:t>случаи</w:t>
      </w:r>
      <w:r>
        <w:rPr>
          <w:spacing w:val="1"/>
        </w:rPr>
        <w:t xml:space="preserve"> </w:t>
      </w:r>
      <w:r>
        <w:t>вычитания.</w:t>
      </w:r>
      <w:r>
        <w:rPr>
          <w:spacing w:val="1"/>
        </w:rPr>
        <w:t xml:space="preserve"> </w:t>
      </w:r>
      <w:r>
        <w:t>Таблица</w:t>
      </w:r>
      <w:r>
        <w:rPr>
          <w:spacing w:val="1"/>
        </w:rPr>
        <w:t xml:space="preserve"> </w:t>
      </w:r>
      <w:r>
        <w:t>умножения</w:t>
      </w:r>
      <w:r>
        <w:rPr>
          <w:spacing w:val="1"/>
        </w:rPr>
        <w:t xml:space="preserve"> </w:t>
      </w:r>
      <w:r>
        <w:t>и</w:t>
      </w:r>
      <w:r>
        <w:rPr>
          <w:spacing w:val="1"/>
        </w:rPr>
        <w:t xml:space="preserve"> </w:t>
      </w:r>
      <w:r>
        <w:t>соответствующие</w:t>
      </w:r>
      <w:r>
        <w:rPr>
          <w:spacing w:val="1"/>
        </w:rPr>
        <w:t xml:space="preserve"> </w:t>
      </w:r>
      <w:r>
        <w:t>случаи</w:t>
      </w:r>
      <w:r>
        <w:rPr>
          <w:spacing w:val="1"/>
        </w:rPr>
        <w:t xml:space="preserve"> </w:t>
      </w:r>
      <w:r>
        <w:t>деления.</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алгоритмы</w:t>
      </w:r>
      <w:r>
        <w:rPr>
          <w:spacing w:val="1"/>
        </w:rPr>
        <w:t xml:space="preserve"> </w:t>
      </w:r>
      <w:r>
        <w:t>сложения</w:t>
      </w:r>
      <w:r>
        <w:rPr>
          <w:spacing w:val="1"/>
        </w:rPr>
        <w:t xml:space="preserve"> </w:t>
      </w:r>
      <w:r>
        <w:t>и</w:t>
      </w:r>
      <w:r>
        <w:rPr>
          <w:spacing w:val="1"/>
        </w:rPr>
        <w:t xml:space="preserve"> </w:t>
      </w:r>
      <w:r>
        <w:t>вычитания.</w:t>
      </w:r>
      <w:r>
        <w:rPr>
          <w:spacing w:val="1"/>
        </w:rPr>
        <w:t xml:space="preserve"> </w:t>
      </w:r>
      <w:r>
        <w:t>Умножение</w:t>
      </w:r>
      <w:r>
        <w:rPr>
          <w:spacing w:val="1"/>
        </w:rPr>
        <w:t xml:space="preserve"> </w:t>
      </w:r>
      <w:r>
        <w:t>многозначного</w:t>
      </w:r>
      <w:r>
        <w:rPr>
          <w:spacing w:val="1"/>
        </w:rPr>
        <w:t xml:space="preserve"> </w:t>
      </w:r>
      <w:r>
        <w:t>числа</w:t>
      </w:r>
      <w:r>
        <w:rPr>
          <w:spacing w:val="1"/>
        </w:rPr>
        <w:t xml:space="preserve"> </w:t>
      </w:r>
      <w:r>
        <w:t>на</w:t>
      </w:r>
      <w:r>
        <w:rPr>
          <w:spacing w:val="1"/>
        </w:rPr>
        <w:t xml:space="preserve"> </w:t>
      </w:r>
      <w:r>
        <w:t>однозначное,</w:t>
      </w:r>
      <w:r>
        <w:rPr>
          <w:spacing w:val="1"/>
        </w:rPr>
        <w:t xml:space="preserve"> </w:t>
      </w:r>
      <w:r>
        <w:t>на</w:t>
      </w:r>
      <w:r>
        <w:rPr>
          <w:spacing w:val="1"/>
        </w:rPr>
        <w:t xml:space="preserve"> </w:t>
      </w:r>
      <w:r>
        <w:t>двузначное</w:t>
      </w:r>
      <w:r>
        <w:rPr>
          <w:spacing w:val="1"/>
        </w:rPr>
        <w:t xml:space="preserve"> </w:t>
      </w:r>
      <w:r>
        <w:t>и</w:t>
      </w:r>
      <w:r>
        <w:rPr>
          <w:spacing w:val="1"/>
        </w:rPr>
        <w:t xml:space="preserve"> </w:t>
      </w:r>
      <w:r>
        <w:t>на</w:t>
      </w:r>
      <w:r>
        <w:rPr>
          <w:spacing w:val="1"/>
        </w:rPr>
        <w:t xml:space="preserve"> </w:t>
      </w:r>
      <w:r>
        <w:t>трёхзначное.</w:t>
      </w:r>
      <w:r>
        <w:rPr>
          <w:spacing w:val="1"/>
        </w:rPr>
        <w:t xml:space="preserve"> </w:t>
      </w:r>
      <w:r>
        <w:t>Деление</w:t>
      </w:r>
      <w:r>
        <w:rPr>
          <w:spacing w:val="1"/>
        </w:rPr>
        <w:t xml:space="preserve"> </w:t>
      </w:r>
      <w:r>
        <w:t>с</w:t>
      </w:r>
      <w:r>
        <w:rPr>
          <w:spacing w:val="1"/>
        </w:rPr>
        <w:t xml:space="preserve"> </w:t>
      </w:r>
      <w:r>
        <w:t>остатком.</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алгоритмы</w:t>
      </w:r>
      <w:r>
        <w:rPr>
          <w:spacing w:val="1"/>
        </w:rPr>
        <w:t xml:space="preserve"> </w:t>
      </w:r>
      <w:r>
        <w:t>деления</w:t>
      </w:r>
      <w:r>
        <w:rPr>
          <w:spacing w:val="1"/>
        </w:rPr>
        <w:t xml:space="preserve"> </w:t>
      </w:r>
      <w:r>
        <w:t>на</w:t>
      </w:r>
      <w:r>
        <w:rPr>
          <w:spacing w:val="1"/>
        </w:rPr>
        <w:t xml:space="preserve"> </w:t>
      </w:r>
      <w:r>
        <w:t>однозначное,</w:t>
      </w:r>
      <w:r>
        <w:rPr>
          <w:spacing w:val="1"/>
        </w:rPr>
        <w:t xml:space="preserve"> </w:t>
      </w:r>
      <w:r>
        <w:t>на двузначное</w:t>
      </w:r>
      <w:r>
        <w:rPr>
          <w:spacing w:val="1"/>
        </w:rPr>
        <w:t xml:space="preserve"> </w:t>
      </w:r>
      <w:r>
        <w:t>и</w:t>
      </w:r>
      <w:r>
        <w:rPr>
          <w:spacing w:val="59"/>
        </w:rPr>
        <w:t xml:space="preserve"> </w:t>
      </w:r>
      <w:r>
        <w:t>на</w:t>
      </w:r>
      <w:r>
        <w:rPr>
          <w:spacing w:val="-4"/>
        </w:rPr>
        <w:t xml:space="preserve"> </w:t>
      </w:r>
      <w:r>
        <w:t>трёхзначное</w:t>
      </w:r>
      <w:r>
        <w:rPr>
          <w:spacing w:val="-4"/>
        </w:rPr>
        <w:t xml:space="preserve"> </w:t>
      </w:r>
      <w:r>
        <w:t>число.</w:t>
      </w:r>
    </w:p>
    <w:p w:rsidR="003C2477" w:rsidRDefault="00F03892">
      <w:pPr>
        <w:pStyle w:val="a3"/>
        <w:spacing w:line="276" w:lineRule="auto"/>
        <w:ind w:right="807"/>
        <w:jc w:val="both"/>
      </w:pPr>
      <w:r>
        <w:t>Способы проверки правильности вычислений (с помощью обратного действия, оценка</w:t>
      </w:r>
      <w:r>
        <w:rPr>
          <w:spacing w:val="1"/>
        </w:rPr>
        <w:t xml:space="preserve"> </w:t>
      </w:r>
      <w:r>
        <w:t>достоверности,</w:t>
      </w:r>
      <w:r>
        <w:rPr>
          <w:spacing w:val="2"/>
        </w:rPr>
        <w:t xml:space="preserve"> </w:t>
      </w:r>
      <w:r>
        <w:t>прикидка результата,</w:t>
      </w:r>
      <w:r>
        <w:rPr>
          <w:spacing w:val="2"/>
        </w:rPr>
        <w:t xml:space="preserve"> </w:t>
      </w:r>
      <w:r>
        <w:t>с использованием</w:t>
      </w:r>
      <w:r>
        <w:rPr>
          <w:spacing w:val="-2"/>
        </w:rPr>
        <w:t xml:space="preserve"> </w:t>
      </w:r>
      <w:r>
        <w:t>микрокалькулятора).</w:t>
      </w:r>
    </w:p>
    <w:p w:rsidR="003C2477" w:rsidRDefault="00F03892">
      <w:pPr>
        <w:pStyle w:val="a3"/>
        <w:spacing w:line="275" w:lineRule="exact"/>
        <w:jc w:val="both"/>
      </w:pPr>
      <w:r>
        <w:t>Доля</w:t>
      </w:r>
      <w:r>
        <w:rPr>
          <w:spacing w:val="-3"/>
        </w:rPr>
        <w:t xml:space="preserve"> </w:t>
      </w:r>
      <w:r>
        <w:t>числа</w:t>
      </w:r>
      <w:r>
        <w:rPr>
          <w:spacing w:val="-4"/>
        </w:rPr>
        <w:t xml:space="preserve"> </w:t>
      </w:r>
      <w:r>
        <w:t>(половина, треть,</w:t>
      </w:r>
      <w:r>
        <w:rPr>
          <w:spacing w:val="-1"/>
        </w:rPr>
        <w:t xml:space="preserve"> </w:t>
      </w:r>
      <w:r>
        <w:t>четверть,</w:t>
      </w:r>
      <w:r>
        <w:rPr>
          <w:spacing w:val="-5"/>
        </w:rPr>
        <w:t xml:space="preserve"> </w:t>
      </w:r>
      <w:r>
        <w:t>десятая.</w:t>
      </w:r>
      <w:r>
        <w:rPr>
          <w:spacing w:val="-1"/>
        </w:rPr>
        <w:t xml:space="preserve"> </w:t>
      </w:r>
      <w:r>
        <w:t>сотая,</w:t>
      </w:r>
      <w:r>
        <w:rPr>
          <w:spacing w:val="-1"/>
        </w:rPr>
        <w:t xml:space="preserve"> </w:t>
      </w:r>
      <w:r>
        <w:t>тысячная).</w:t>
      </w:r>
    </w:p>
    <w:p w:rsidR="003C2477" w:rsidRDefault="00F03892">
      <w:pPr>
        <w:pStyle w:val="a3"/>
        <w:spacing w:before="38" w:line="276" w:lineRule="auto"/>
        <w:ind w:right="809"/>
        <w:jc w:val="both"/>
      </w:pPr>
      <w:r>
        <w:t>Переместительное и сочетательное свойства сложения и умножения; распределительное</w:t>
      </w:r>
      <w:r>
        <w:rPr>
          <w:spacing w:val="1"/>
        </w:rPr>
        <w:t xml:space="preserve"> </w:t>
      </w:r>
      <w:r>
        <w:t>свойство</w:t>
      </w:r>
      <w:r>
        <w:rPr>
          <w:spacing w:val="1"/>
        </w:rPr>
        <w:t xml:space="preserve"> </w:t>
      </w:r>
      <w:r>
        <w:t>умножения относительно</w:t>
      </w:r>
      <w:r>
        <w:rPr>
          <w:spacing w:val="1"/>
        </w:rPr>
        <w:t xml:space="preserve"> </w:t>
      </w:r>
      <w:r>
        <w:t>сложения (вычитания); сложение и</w:t>
      </w:r>
      <w:r>
        <w:rPr>
          <w:spacing w:val="1"/>
        </w:rPr>
        <w:t xml:space="preserve"> </w:t>
      </w:r>
      <w:r>
        <w:t>вычитание с 0;</w:t>
      </w:r>
      <w:r>
        <w:rPr>
          <w:spacing w:val="1"/>
        </w:rPr>
        <w:t xml:space="preserve"> </w:t>
      </w:r>
      <w:r>
        <w:t>умножение</w:t>
      </w:r>
      <w:r>
        <w:rPr>
          <w:spacing w:val="-12"/>
        </w:rPr>
        <w:t xml:space="preserve"> </w:t>
      </w:r>
      <w:r>
        <w:t>и</w:t>
      </w:r>
      <w:r>
        <w:rPr>
          <w:spacing w:val="-5"/>
        </w:rPr>
        <w:t xml:space="preserve"> </w:t>
      </w:r>
      <w:r>
        <w:t>деление</w:t>
      </w:r>
      <w:r>
        <w:rPr>
          <w:spacing w:val="-8"/>
        </w:rPr>
        <w:t xml:space="preserve"> </w:t>
      </w:r>
      <w:r>
        <w:t>с</w:t>
      </w:r>
      <w:r>
        <w:rPr>
          <w:spacing w:val="-7"/>
        </w:rPr>
        <w:t xml:space="preserve"> </w:t>
      </w:r>
      <w:r>
        <w:t>0</w:t>
      </w:r>
      <w:r>
        <w:rPr>
          <w:spacing w:val="-6"/>
        </w:rPr>
        <w:t xml:space="preserve"> </w:t>
      </w:r>
      <w:r>
        <w:t>и</w:t>
      </w:r>
      <w:r>
        <w:rPr>
          <w:spacing w:val="-10"/>
        </w:rPr>
        <w:t xml:space="preserve"> </w:t>
      </w:r>
      <w:r>
        <w:t>1.</w:t>
      </w:r>
      <w:r>
        <w:rPr>
          <w:spacing w:val="-4"/>
        </w:rPr>
        <w:t xml:space="preserve"> </w:t>
      </w:r>
      <w:r>
        <w:t>Обобщение:</w:t>
      </w:r>
      <w:r>
        <w:rPr>
          <w:spacing w:val="-10"/>
        </w:rPr>
        <w:t xml:space="preserve"> </w:t>
      </w:r>
      <w:r>
        <w:t>записи</w:t>
      </w:r>
      <w:r>
        <w:rPr>
          <w:spacing w:val="-5"/>
        </w:rPr>
        <w:t xml:space="preserve"> </w:t>
      </w:r>
      <w:r>
        <w:t>свойств</w:t>
      </w:r>
      <w:r>
        <w:rPr>
          <w:spacing w:val="-8"/>
        </w:rPr>
        <w:t xml:space="preserve"> </w:t>
      </w:r>
      <w:r>
        <w:t>действий</w:t>
      </w:r>
      <w:r>
        <w:rPr>
          <w:spacing w:val="-5"/>
        </w:rPr>
        <w:t xml:space="preserve"> </w:t>
      </w:r>
      <w:r>
        <w:t>с</w:t>
      </w:r>
      <w:r>
        <w:rPr>
          <w:spacing w:val="-12"/>
        </w:rPr>
        <w:t xml:space="preserve"> </w:t>
      </w:r>
      <w:r>
        <w:t>использованием</w:t>
      </w:r>
      <w:r>
        <w:rPr>
          <w:spacing w:val="-4"/>
        </w:rPr>
        <w:t xml:space="preserve"> </w:t>
      </w:r>
      <w:r>
        <w:t>букв.</w:t>
      </w:r>
      <w:r>
        <w:rPr>
          <w:spacing w:val="-58"/>
        </w:rPr>
        <w:t xml:space="preserve"> </w:t>
      </w:r>
      <w:r>
        <w:t>Использование</w:t>
      </w:r>
      <w:r>
        <w:rPr>
          <w:spacing w:val="1"/>
        </w:rPr>
        <w:t xml:space="preserve"> </w:t>
      </w:r>
      <w:r>
        <w:t>свойств</w:t>
      </w:r>
      <w:r>
        <w:rPr>
          <w:spacing w:val="1"/>
        </w:rPr>
        <w:t xml:space="preserve"> </w:t>
      </w:r>
      <w:r>
        <w:t>арифметических</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вычислений:</w:t>
      </w:r>
      <w:r>
        <w:rPr>
          <w:spacing w:val="1"/>
        </w:rPr>
        <w:t xml:space="preserve"> </w:t>
      </w:r>
      <w:r>
        <w:t>перестановка и группировка слагаемых в сумме , множителей в произведении; умножение</w:t>
      </w:r>
      <w:r>
        <w:rPr>
          <w:spacing w:val="-57"/>
        </w:rPr>
        <w:t xml:space="preserve"> </w:t>
      </w:r>
      <w:r>
        <w:t>суммы</w:t>
      </w:r>
      <w:r>
        <w:rPr>
          <w:spacing w:val="2"/>
        </w:rPr>
        <w:t xml:space="preserve"> </w:t>
      </w:r>
      <w:r>
        <w:t>и</w:t>
      </w:r>
      <w:r>
        <w:rPr>
          <w:spacing w:val="3"/>
        </w:rPr>
        <w:t xml:space="preserve"> </w:t>
      </w:r>
      <w:r>
        <w:t>разности</w:t>
      </w:r>
      <w:r>
        <w:rPr>
          <w:spacing w:val="7"/>
        </w:rPr>
        <w:t xml:space="preserve"> </w:t>
      </w:r>
      <w:r>
        <w:t>на</w:t>
      </w:r>
      <w:r>
        <w:rPr>
          <w:spacing w:val="-4"/>
        </w:rPr>
        <w:t xml:space="preserve"> </w:t>
      </w:r>
      <w:r>
        <w:t>число.</w:t>
      </w:r>
    </w:p>
    <w:p w:rsidR="003C2477" w:rsidRDefault="00F03892">
      <w:pPr>
        <w:pStyle w:val="a3"/>
        <w:spacing w:before="2" w:line="276" w:lineRule="auto"/>
        <w:ind w:right="809"/>
        <w:jc w:val="both"/>
      </w:pPr>
      <w:r>
        <w:t>Числовое выражение. Правила порядка выполнения действий в числовых выражениях,</w:t>
      </w:r>
      <w:r>
        <w:rPr>
          <w:spacing w:val="1"/>
        </w:rPr>
        <w:t xml:space="preserve"> </w:t>
      </w:r>
      <w:r>
        <w:t>содержащих от 2 до 6 арифметических действий, со скобками и без скобок. Вычисление</w:t>
      </w:r>
      <w:r>
        <w:rPr>
          <w:spacing w:val="1"/>
        </w:rPr>
        <w:t xml:space="preserve"> </w:t>
      </w:r>
      <w:r>
        <w:t>значений</w:t>
      </w:r>
      <w:r>
        <w:rPr>
          <w:spacing w:val="-5"/>
        </w:rPr>
        <w:t xml:space="preserve"> </w:t>
      </w:r>
      <w:r>
        <w:t>выражений.</w:t>
      </w:r>
      <w:r>
        <w:rPr>
          <w:spacing w:val="-3"/>
        </w:rPr>
        <w:t xml:space="preserve"> </w:t>
      </w:r>
      <w:r>
        <w:t>Составление</w:t>
      </w:r>
      <w:r>
        <w:rPr>
          <w:spacing w:val="-6"/>
        </w:rPr>
        <w:t xml:space="preserve"> </w:t>
      </w:r>
      <w:r>
        <w:t>выражений</w:t>
      </w:r>
      <w:r>
        <w:rPr>
          <w:spacing w:val="-4"/>
        </w:rPr>
        <w:t xml:space="preserve"> </w:t>
      </w:r>
      <w:r>
        <w:t>в</w:t>
      </w:r>
      <w:r>
        <w:rPr>
          <w:spacing w:val="1"/>
        </w:rPr>
        <w:t xml:space="preserve"> </w:t>
      </w:r>
      <w:r>
        <w:t>соответствии</w:t>
      </w:r>
      <w:r>
        <w:rPr>
          <w:spacing w:val="-5"/>
        </w:rPr>
        <w:t xml:space="preserve"> </w:t>
      </w:r>
      <w:r>
        <w:t>с</w:t>
      </w:r>
      <w:r>
        <w:rPr>
          <w:spacing w:val="-1"/>
        </w:rPr>
        <w:t xml:space="preserve"> </w:t>
      </w:r>
      <w:r>
        <w:t>заданными</w:t>
      </w:r>
      <w:r>
        <w:rPr>
          <w:spacing w:val="1"/>
        </w:rPr>
        <w:t xml:space="preserve"> </w:t>
      </w:r>
      <w:r>
        <w:t>условиями.</w:t>
      </w:r>
    </w:p>
    <w:p w:rsidR="003C2477" w:rsidRDefault="00F03892">
      <w:pPr>
        <w:pStyle w:val="a3"/>
        <w:spacing w:before="4" w:line="276" w:lineRule="auto"/>
        <w:ind w:right="807"/>
        <w:jc w:val="both"/>
      </w:pPr>
      <w:r>
        <w:t>Выражения</w:t>
      </w:r>
      <w:r>
        <w:rPr>
          <w:spacing w:val="1"/>
        </w:rPr>
        <w:t xml:space="preserve"> </w:t>
      </w:r>
      <w:r>
        <w:t>и</w:t>
      </w:r>
      <w:r>
        <w:rPr>
          <w:spacing w:val="1"/>
        </w:rPr>
        <w:t xml:space="preserve"> </w:t>
      </w:r>
      <w:r>
        <w:t>равенства</w:t>
      </w:r>
      <w:r>
        <w:rPr>
          <w:spacing w:val="1"/>
        </w:rPr>
        <w:t xml:space="preserve"> </w:t>
      </w:r>
      <w:r>
        <w:t>с</w:t>
      </w:r>
      <w:r>
        <w:rPr>
          <w:spacing w:val="1"/>
        </w:rPr>
        <w:t xml:space="preserve"> </w:t>
      </w:r>
      <w:r>
        <w:t>буквами.</w:t>
      </w:r>
      <w:r>
        <w:rPr>
          <w:spacing w:val="1"/>
        </w:rPr>
        <w:t xml:space="preserve"> </w:t>
      </w:r>
      <w:r>
        <w:t>Правила</w:t>
      </w:r>
      <w:r>
        <w:rPr>
          <w:spacing w:val="1"/>
        </w:rPr>
        <w:t xml:space="preserve"> </w:t>
      </w:r>
      <w:r>
        <w:t>вычисления</w:t>
      </w:r>
      <w:r>
        <w:rPr>
          <w:spacing w:val="1"/>
        </w:rPr>
        <w:t xml:space="preserve"> </w:t>
      </w:r>
      <w:r>
        <w:t>неизвестных</w:t>
      </w:r>
      <w:r>
        <w:rPr>
          <w:spacing w:val="1"/>
        </w:rPr>
        <w:t xml:space="preserve"> </w:t>
      </w:r>
      <w:r>
        <w:t>компонентов</w:t>
      </w:r>
      <w:r>
        <w:rPr>
          <w:spacing w:val="1"/>
        </w:rPr>
        <w:t xml:space="preserve"> </w:t>
      </w:r>
      <w:r>
        <w:t>арифметических</w:t>
      </w:r>
      <w:r>
        <w:rPr>
          <w:spacing w:val="1"/>
        </w:rPr>
        <w:t xml:space="preserve"> </w:t>
      </w:r>
      <w:r>
        <w:t>действий.</w:t>
      </w:r>
      <w:r>
        <w:rPr>
          <w:spacing w:val="1"/>
        </w:rPr>
        <w:t xml:space="preserve"> </w:t>
      </w:r>
      <w:r>
        <w:t>Примеры</w:t>
      </w:r>
      <w:r>
        <w:rPr>
          <w:spacing w:val="1"/>
        </w:rPr>
        <w:t xml:space="preserve"> </w:t>
      </w:r>
      <w:r>
        <w:t>арифметических</w:t>
      </w:r>
      <w:r>
        <w:rPr>
          <w:spacing w:val="1"/>
        </w:rPr>
        <w:t xml:space="preserve"> </w:t>
      </w:r>
      <w:r>
        <w:t>задач,</w:t>
      </w:r>
      <w:r>
        <w:rPr>
          <w:spacing w:val="1"/>
        </w:rPr>
        <w:t xml:space="preserve"> </w:t>
      </w:r>
      <w:r>
        <w:t>решаемых</w:t>
      </w:r>
      <w:r>
        <w:rPr>
          <w:spacing w:val="1"/>
        </w:rPr>
        <w:t xml:space="preserve"> </w:t>
      </w:r>
      <w:r>
        <w:t>составлением</w:t>
      </w:r>
      <w:r>
        <w:rPr>
          <w:spacing w:val="1"/>
        </w:rPr>
        <w:t xml:space="preserve"> </w:t>
      </w:r>
      <w:r>
        <w:t>равенств,</w:t>
      </w:r>
      <w:r>
        <w:rPr>
          <w:spacing w:val="-2"/>
        </w:rPr>
        <w:t xml:space="preserve"> </w:t>
      </w:r>
      <w:r>
        <w:t>содержащих</w:t>
      </w:r>
      <w:r>
        <w:rPr>
          <w:spacing w:val="-3"/>
        </w:rPr>
        <w:t xml:space="preserve"> </w:t>
      </w:r>
      <w:r>
        <w:t>букву.</w:t>
      </w:r>
    </w:p>
    <w:p w:rsidR="003C2477" w:rsidRDefault="00F03892">
      <w:pPr>
        <w:spacing w:line="275" w:lineRule="exact"/>
        <w:ind w:left="919"/>
        <w:jc w:val="both"/>
        <w:rPr>
          <w:i/>
          <w:sz w:val="24"/>
        </w:rPr>
      </w:pPr>
      <w:r>
        <w:rPr>
          <w:i/>
          <w:sz w:val="24"/>
        </w:rPr>
        <w:t>Универсальные</w:t>
      </w:r>
      <w:r>
        <w:rPr>
          <w:i/>
          <w:spacing w:val="-8"/>
          <w:sz w:val="24"/>
        </w:rPr>
        <w:t xml:space="preserve"> </w:t>
      </w:r>
      <w:r>
        <w:rPr>
          <w:i/>
          <w:sz w:val="24"/>
        </w:rPr>
        <w:t>учебные</w:t>
      </w:r>
      <w:r>
        <w:rPr>
          <w:i/>
          <w:spacing w:val="-2"/>
          <w:sz w:val="24"/>
        </w:rPr>
        <w:t xml:space="preserve"> </w:t>
      </w:r>
      <w:r>
        <w:rPr>
          <w:i/>
          <w:sz w:val="24"/>
        </w:rPr>
        <w:t>действия:</w:t>
      </w:r>
    </w:p>
    <w:p w:rsidR="003C2477" w:rsidRDefault="00F03892" w:rsidP="00D75319">
      <w:pPr>
        <w:pStyle w:val="a5"/>
        <w:numPr>
          <w:ilvl w:val="0"/>
          <w:numId w:val="76"/>
        </w:numPr>
        <w:tabs>
          <w:tab w:val="left" w:pos="1204"/>
        </w:tabs>
        <w:spacing w:before="38"/>
        <w:ind w:left="1203" w:hanging="285"/>
        <w:jc w:val="both"/>
        <w:rPr>
          <w:rFonts w:ascii="Symbol" w:hAnsi="Symbol"/>
          <w:sz w:val="24"/>
        </w:rPr>
      </w:pPr>
      <w:r>
        <w:rPr>
          <w:sz w:val="24"/>
        </w:rPr>
        <w:t>моделировать</w:t>
      </w:r>
      <w:r>
        <w:rPr>
          <w:spacing w:val="-2"/>
          <w:sz w:val="24"/>
        </w:rPr>
        <w:t xml:space="preserve"> </w:t>
      </w:r>
      <w:r>
        <w:rPr>
          <w:sz w:val="24"/>
        </w:rPr>
        <w:t>ситуацию,</w:t>
      </w:r>
      <w:r>
        <w:rPr>
          <w:spacing w:val="1"/>
          <w:sz w:val="24"/>
        </w:rPr>
        <w:t xml:space="preserve"> </w:t>
      </w:r>
      <w:r>
        <w:rPr>
          <w:sz w:val="24"/>
        </w:rPr>
        <w:t>иллюстрирующую</w:t>
      </w:r>
      <w:r>
        <w:rPr>
          <w:spacing w:val="-4"/>
          <w:sz w:val="24"/>
        </w:rPr>
        <w:t xml:space="preserve"> </w:t>
      </w:r>
      <w:r>
        <w:rPr>
          <w:sz w:val="24"/>
        </w:rPr>
        <w:t>данное</w:t>
      </w:r>
      <w:r>
        <w:rPr>
          <w:spacing w:val="-7"/>
          <w:sz w:val="24"/>
        </w:rPr>
        <w:t xml:space="preserve"> </w:t>
      </w:r>
      <w:r>
        <w:rPr>
          <w:sz w:val="24"/>
        </w:rPr>
        <w:t>арифметическое</w:t>
      </w:r>
      <w:r>
        <w:rPr>
          <w:spacing w:val="-7"/>
          <w:sz w:val="24"/>
        </w:rPr>
        <w:t xml:space="preserve"> </w:t>
      </w:r>
      <w:r>
        <w:rPr>
          <w:sz w:val="24"/>
        </w:rPr>
        <w:t>действие;</w:t>
      </w:r>
    </w:p>
    <w:p w:rsidR="003C2477" w:rsidRDefault="00F03892" w:rsidP="00D75319">
      <w:pPr>
        <w:pStyle w:val="a5"/>
        <w:numPr>
          <w:ilvl w:val="0"/>
          <w:numId w:val="76"/>
        </w:numPr>
        <w:tabs>
          <w:tab w:val="left" w:pos="1204"/>
        </w:tabs>
        <w:spacing w:before="84" w:line="276" w:lineRule="auto"/>
        <w:ind w:right="815" w:firstLine="0"/>
        <w:rPr>
          <w:rFonts w:ascii="Symbol" w:hAnsi="Symbol"/>
          <w:sz w:val="24"/>
        </w:rPr>
      </w:pPr>
      <w:r>
        <w:rPr>
          <w:sz w:val="24"/>
        </w:rPr>
        <w:t>воспроизводить устные и письменные алгоритмы выполнения четырех арифметических</w:t>
      </w:r>
      <w:r>
        <w:rPr>
          <w:spacing w:val="-57"/>
          <w:sz w:val="24"/>
        </w:rPr>
        <w:t xml:space="preserve"> </w:t>
      </w:r>
      <w:r>
        <w:rPr>
          <w:sz w:val="24"/>
        </w:rPr>
        <w:t>действий;</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t>прогнозировать</w:t>
      </w:r>
      <w:r>
        <w:rPr>
          <w:spacing w:val="-6"/>
          <w:sz w:val="24"/>
        </w:rPr>
        <w:t xml:space="preserve"> </w:t>
      </w:r>
      <w:r>
        <w:rPr>
          <w:sz w:val="24"/>
        </w:rPr>
        <w:t>результаты</w:t>
      </w:r>
      <w:r>
        <w:rPr>
          <w:spacing w:val="-1"/>
          <w:sz w:val="24"/>
        </w:rPr>
        <w:t xml:space="preserve"> </w:t>
      </w:r>
      <w:r>
        <w:rPr>
          <w:sz w:val="24"/>
        </w:rPr>
        <w:t>вычислений;</w:t>
      </w:r>
    </w:p>
    <w:p w:rsidR="003C2477" w:rsidRDefault="00F03892" w:rsidP="00D75319">
      <w:pPr>
        <w:pStyle w:val="a5"/>
        <w:numPr>
          <w:ilvl w:val="0"/>
          <w:numId w:val="76"/>
        </w:numPr>
        <w:tabs>
          <w:tab w:val="left" w:pos="1204"/>
        </w:tabs>
        <w:spacing w:before="42" w:line="273" w:lineRule="auto"/>
        <w:ind w:right="810" w:firstLine="0"/>
        <w:rPr>
          <w:rFonts w:ascii="Symbol" w:hAnsi="Symbol"/>
          <w:sz w:val="24"/>
        </w:rPr>
      </w:pPr>
      <w:r>
        <w:rPr>
          <w:sz w:val="24"/>
        </w:rPr>
        <w:t>контролировать</w:t>
      </w:r>
      <w:r>
        <w:rPr>
          <w:spacing w:val="33"/>
          <w:sz w:val="24"/>
        </w:rPr>
        <w:t xml:space="preserve"> </w:t>
      </w:r>
      <w:r>
        <w:rPr>
          <w:sz w:val="24"/>
        </w:rPr>
        <w:t>свою</w:t>
      </w:r>
      <w:r>
        <w:rPr>
          <w:spacing w:val="35"/>
          <w:sz w:val="24"/>
        </w:rPr>
        <w:t xml:space="preserve"> </w:t>
      </w:r>
      <w:r>
        <w:rPr>
          <w:sz w:val="24"/>
        </w:rPr>
        <w:t>деятельность:</w:t>
      </w:r>
      <w:r>
        <w:rPr>
          <w:spacing w:val="33"/>
          <w:sz w:val="24"/>
        </w:rPr>
        <w:t xml:space="preserve"> </w:t>
      </w:r>
      <w:r>
        <w:rPr>
          <w:sz w:val="24"/>
        </w:rPr>
        <w:t>проверять</w:t>
      </w:r>
      <w:r>
        <w:rPr>
          <w:spacing w:val="33"/>
          <w:sz w:val="24"/>
        </w:rPr>
        <w:t xml:space="preserve"> </w:t>
      </w:r>
      <w:r>
        <w:rPr>
          <w:sz w:val="24"/>
        </w:rPr>
        <w:t>правильность</w:t>
      </w:r>
      <w:r>
        <w:rPr>
          <w:spacing w:val="34"/>
          <w:sz w:val="24"/>
        </w:rPr>
        <w:t xml:space="preserve"> </w:t>
      </w:r>
      <w:r>
        <w:rPr>
          <w:sz w:val="24"/>
        </w:rPr>
        <w:t>выполнения</w:t>
      </w:r>
      <w:r>
        <w:rPr>
          <w:spacing w:val="32"/>
          <w:sz w:val="24"/>
        </w:rPr>
        <w:t xml:space="preserve"> </w:t>
      </w:r>
      <w:r>
        <w:rPr>
          <w:sz w:val="24"/>
        </w:rPr>
        <w:t>вычислений</w:t>
      </w:r>
      <w:r>
        <w:rPr>
          <w:spacing w:val="-57"/>
          <w:sz w:val="24"/>
        </w:rPr>
        <w:t xml:space="preserve"> </w:t>
      </w:r>
      <w:r>
        <w:rPr>
          <w:sz w:val="24"/>
        </w:rPr>
        <w:t>изученными</w:t>
      </w:r>
      <w:r>
        <w:rPr>
          <w:spacing w:val="2"/>
          <w:sz w:val="24"/>
        </w:rPr>
        <w:t xml:space="preserve"> </w:t>
      </w:r>
      <w:r>
        <w:rPr>
          <w:sz w:val="24"/>
        </w:rPr>
        <w:t>способами;</w:t>
      </w:r>
    </w:p>
    <w:p w:rsidR="003C2477" w:rsidRDefault="00F03892" w:rsidP="00D75319">
      <w:pPr>
        <w:pStyle w:val="a5"/>
        <w:numPr>
          <w:ilvl w:val="0"/>
          <w:numId w:val="76"/>
        </w:numPr>
        <w:tabs>
          <w:tab w:val="left" w:pos="1204"/>
        </w:tabs>
        <w:spacing w:before="3"/>
        <w:ind w:left="1203" w:hanging="285"/>
        <w:rPr>
          <w:rFonts w:ascii="Symbol" w:hAnsi="Symbol"/>
          <w:sz w:val="24"/>
        </w:rPr>
      </w:pPr>
      <w:r>
        <w:rPr>
          <w:sz w:val="24"/>
        </w:rPr>
        <w:t>оценивать</w:t>
      </w:r>
      <w:r>
        <w:rPr>
          <w:spacing w:val="-6"/>
          <w:sz w:val="24"/>
        </w:rPr>
        <w:t xml:space="preserve"> </w:t>
      </w:r>
      <w:r>
        <w:rPr>
          <w:sz w:val="24"/>
        </w:rPr>
        <w:t>правильность</w:t>
      </w:r>
      <w:r>
        <w:rPr>
          <w:spacing w:val="-6"/>
          <w:sz w:val="24"/>
        </w:rPr>
        <w:t xml:space="preserve"> </w:t>
      </w:r>
      <w:r>
        <w:rPr>
          <w:sz w:val="24"/>
        </w:rPr>
        <w:t>предъявленных</w:t>
      </w:r>
      <w:r>
        <w:rPr>
          <w:spacing w:val="-8"/>
          <w:sz w:val="24"/>
        </w:rPr>
        <w:t xml:space="preserve"> </w:t>
      </w:r>
      <w:r>
        <w:rPr>
          <w:sz w:val="24"/>
        </w:rPr>
        <w:t>вычислений;</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сравнивать</w:t>
      </w:r>
      <w:r>
        <w:rPr>
          <w:spacing w:val="-4"/>
          <w:sz w:val="24"/>
        </w:rPr>
        <w:t xml:space="preserve"> </w:t>
      </w:r>
      <w:r>
        <w:rPr>
          <w:sz w:val="24"/>
        </w:rPr>
        <w:t>разные</w:t>
      </w:r>
      <w:r>
        <w:rPr>
          <w:spacing w:val="-7"/>
          <w:sz w:val="24"/>
        </w:rPr>
        <w:t xml:space="preserve"> </w:t>
      </w:r>
      <w:r>
        <w:rPr>
          <w:sz w:val="24"/>
        </w:rPr>
        <w:t>способы</w:t>
      </w:r>
      <w:r>
        <w:rPr>
          <w:spacing w:val="-4"/>
          <w:sz w:val="24"/>
        </w:rPr>
        <w:t xml:space="preserve"> </w:t>
      </w:r>
      <w:r>
        <w:rPr>
          <w:sz w:val="24"/>
        </w:rPr>
        <w:t>вычислений,</w:t>
      </w:r>
      <w:r>
        <w:rPr>
          <w:spacing w:val="-4"/>
          <w:sz w:val="24"/>
        </w:rPr>
        <w:t xml:space="preserve"> </w:t>
      </w:r>
      <w:r>
        <w:rPr>
          <w:sz w:val="24"/>
        </w:rPr>
        <w:t>выбирать из</w:t>
      </w:r>
      <w:r>
        <w:rPr>
          <w:spacing w:val="-5"/>
          <w:sz w:val="24"/>
        </w:rPr>
        <w:t xml:space="preserve"> </w:t>
      </w:r>
      <w:r>
        <w:rPr>
          <w:sz w:val="24"/>
        </w:rPr>
        <w:t>них</w:t>
      </w:r>
      <w:r>
        <w:rPr>
          <w:spacing w:val="-6"/>
          <w:sz w:val="24"/>
        </w:rPr>
        <w:t xml:space="preserve"> </w:t>
      </w:r>
      <w:r>
        <w:rPr>
          <w:sz w:val="24"/>
        </w:rPr>
        <w:t>удобный;</w:t>
      </w:r>
    </w:p>
    <w:p w:rsidR="003C2477" w:rsidRDefault="00F03892" w:rsidP="00D75319">
      <w:pPr>
        <w:pStyle w:val="a5"/>
        <w:numPr>
          <w:ilvl w:val="0"/>
          <w:numId w:val="76"/>
        </w:numPr>
        <w:tabs>
          <w:tab w:val="left" w:pos="1204"/>
          <w:tab w:val="left" w:pos="2905"/>
          <w:tab w:val="left" w:pos="4143"/>
          <w:tab w:val="left" w:pos="5409"/>
          <w:tab w:val="left" w:pos="6762"/>
          <w:tab w:val="left" w:pos="7078"/>
          <w:tab w:val="left" w:pos="7932"/>
          <w:tab w:val="left" w:pos="9443"/>
        </w:tabs>
        <w:spacing w:before="42" w:line="276" w:lineRule="auto"/>
        <w:ind w:right="817" w:firstLine="0"/>
        <w:rPr>
          <w:rFonts w:ascii="Symbol" w:hAnsi="Symbol"/>
          <w:sz w:val="24"/>
        </w:rPr>
      </w:pPr>
      <w:r>
        <w:rPr>
          <w:sz w:val="24"/>
        </w:rPr>
        <w:lastRenderedPageBreak/>
        <w:t>анализировать</w:t>
      </w:r>
      <w:r>
        <w:rPr>
          <w:sz w:val="24"/>
        </w:rPr>
        <w:tab/>
        <w:t>структуру</w:t>
      </w:r>
      <w:r>
        <w:rPr>
          <w:sz w:val="24"/>
        </w:rPr>
        <w:tab/>
        <w:t>числового</w:t>
      </w:r>
      <w:r>
        <w:rPr>
          <w:sz w:val="24"/>
        </w:rPr>
        <w:tab/>
        <w:t>выражения</w:t>
      </w:r>
      <w:r>
        <w:rPr>
          <w:sz w:val="24"/>
        </w:rPr>
        <w:tab/>
        <w:t>с</w:t>
      </w:r>
      <w:r>
        <w:rPr>
          <w:sz w:val="24"/>
        </w:rPr>
        <w:tab/>
        <w:t>целью</w:t>
      </w:r>
      <w:r>
        <w:rPr>
          <w:sz w:val="24"/>
        </w:rPr>
        <w:tab/>
        <w:t>определения</w:t>
      </w:r>
      <w:r>
        <w:rPr>
          <w:sz w:val="24"/>
        </w:rPr>
        <w:tab/>
      </w:r>
      <w:r>
        <w:rPr>
          <w:spacing w:val="-1"/>
          <w:sz w:val="24"/>
        </w:rPr>
        <w:t>порядка</w:t>
      </w:r>
      <w:r>
        <w:rPr>
          <w:spacing w:val="-57"/>
          <w:sz w:val="24"/>
        </w:rPr>
        <w:t xml:space="preserve"> </w:t>
      </w:r>
      <w:r>
        <w:rPr>
          <w:sz w:val="24"/>
        </w:rPr>
        <w:t>выполнения</w:t>
      </w:r>
      <w:r>
        <w:rPr>
          <w:spacing w:val="1"/>
          <w:sz w:val="24"/>
        </w:rPr>
        <w:t xml:space="preserve"> </w:t>
      </w:r>
      <w:r>
        <w:rPr>
          <w:sz w:val="24"/>
        </w:rPr>
        <w:t>содержащихся</w:t>
      </w:r>
      <w:r>
        <w:rPr>
          <w:spacing w:val="2"/>
          <w:sz w:val="24"/>
        </w:rPr>
        <w:t xml:space="preserve"> </w:t>
      </w:r>
      <w:r>
        <w:rPr>
          <w:sz w:val="24"/>
        </w:rPr>
        <w:t>в</w:t>
      </w:r>
      <w:r>
        <w:rPr>
          <w:spacing w:val="-2"/>
          <w:sz w:val="24"/>
        </w:rPr>
        <w:t xml:space="preserve"> </w:t>
      </w:r>
      <w:r>
        <w:rPr>
          <w:sz w:val="24"/>
        </w:rPr>
        <w:t>нём</w:t>
      </w:r>
      <w:r>
        <w:rPr>
          <w:spacing w:val="-1"/>
          <w:sz w:val="24"/>
        </w:rPr>
        <w:t xml:space="preserve"> </w:t>
      </w:r>
      <w:r>
        <w:rPr>
          <w:sz w:val="24"/>
        </w:rPr>
        <w:t>арифметических</w:t>
      </w:r>
      <w:r>
        <w:rPr>
          <w:spacing w:val="-3"/>
          <w:sz w:val="24"/>
        </w:rPr>
        <w:t xml:space="preserve"> </w:t>
      </w:r>
      <w:r>
        <w:rPr>
          <w:sz w:val="24"/>
        </w:rPr>
        <w:t>действий.</w:t>
      </w:r>
    </w:p>
    <w:p w:rsidR="003C2477" w:rsidRDefault="00F03892">
      <w:pPr>
        <w:pStyle w:val="1"/>
        <w:spacing w:before="5"/>
      </w:pPr>
      <w:r>
        <w:t>Величины</w:t>
      </w:r>
    </w:p>
    <w:p w:rsidR="003C2477" w:rsidRDefault="00F03892" w:rsidP="00D75319">
      <w:pPr>
        <w:pStyle w:val="a5"/>
        <w:numPr>
          <w:ilvl w:val="0"/>
          <w:numId w:val="76"/>
        </w:numPr>
        <w:tabs>
          <w:tab w:val="left" w:pos="1204"/>
        </w:tabs>
        <w:spacing w:before="34" w:line="276" w:lineRule="auto"/>
        <w:ind w:right="530" w:firstLine="0"/>
        <w:rPr>
          <w:rFonts w:ascii="Symbol" w:hAnsi="Symbol"/>
          <w:sz w:val="24"/>
        </w:rPr>
      </w:pPr>
      <w:r>
        <w:rPr>
          <w:sz w:val="24"/>
        </w:rPr>
        <w:t>Длина,</w:t>
      </w:r>
      <w:r>
        <w:rPr>
          <w:spacing w:val="28"/>
          <w:sz w:val="24"/>
        </w:rPr>
        <w:t xml:space="preserve"> </w:t>
      </w:r>
      <w:r>
        <w:rPr>
          <w:sz w:val="24"/>
        </w:rPr>
        <w:t>площадь,</w:t>
      </w:r>
      <w:r>
        <w:rPr>
          <w:spacing w:val="27"/>
          <w:sz w:val="24"/>
        </w:rPr>
        <w:t xml:space="preserve"> </w:t>
      </w:r>
      <w:r>
        <w:rPr>
          <w:sz w:val="24"/>
        </w:rPr>
        <w:t>периметр,</w:t>
      </w:r>
      <w:r>
        <w:rPr>
          <w:spacing w:val="28"/>
          <w:sz w:val="24"/>
        </w:rPr>
        <w:t xml:space="preserve"> </w:t>
      </w:r>
      <w:r>
        <w:rPr>
          <w:sz w:val="24"/>
        </w:rPr>
        <w:t>масса,</w:t>
      </w:r>
      <w:r>
        <w:rPr>
          <w:spacing w:val="22"/>
          <w:sz w:val="24"/>
        </w:rPr>
        <w:t xml:space="preserve"> </w:t>
      </w:r>
      <w:r>
        <w:rPr>
          <w:sz w:val="24"/>
        </w:rPr>
        <w:t>время,</w:t>
      </w:r>
      <w:r>
        <w:rPr>
          <w:spacing w:val="27"/>
          <w:sz w:val="24"/>
        </w:rPr>
        <w:t xml:space="preserve"> </w:t>
      </w:r>
      <w:r>
        <w:rPr>
          <w:sz w:val="24"/>
        </w:rPr>
        <w:t>скорость,</w:t>
      </w:r>
      <w:r>
        <w:rPr>
          <w:spacing w:val="22"/>
          <w:sz w:val="24"/>
        </w:rPr>
        <w:t xml:space="preserve"> </w:t>
      </w:r>
      <w:r>
        <w:rPr>
          <w:sz w:val="24"/>
        </w:rPr>
        <w:t>цена,</w:t>
      </w:r>
      <w:r>
        <w:rPr>
          <w:spacing w:val="27"/>
          <w:sz w:val="24"/>
        </w:rPr>
        <w:t xml:space="preserve"> </w:t>
      </w:r>
      <w:r>
        <w:rPr>
          <w:sz w:val="24"/>
        </w:rPr>
        <w:t>стоимость</w:t>
      </w:r>
      <w:r>
        <w:rPr>
          <w:spacing w:val="27"/>
          <w:sz w:val="24"/>
        </w:rPr>
        <w:t xml:space="preserve"> </w:t>
      </w:r>
      <w:r>
        <w:rPr>
          <w:sz w:val="24"/>
        </w:rPr>
        <w:t>и</w:t>
      </w:r>
      <w:r>
        <w:rPr>
          <w:spacing w:val="21"/>
          <w:sz w:val="24"/>
        </w:rPr>
        <w:t xml:space="preserve"> </w:t>
      </w:r>
      <w:r>
        <w:rPr>
          <w:sz w:val="24"/>
        </w:rPr>
        <w:t>их</w:t>
      </w:r>
      <w:r>
        <w:rPr>
          <w:spacing w:val="20"/>
          <w:sz w:val="24"/>
        </w:rPr>
        <w:t xml:space="preserve"> </w:t>
      </w:r>
      <w:r>
        <w:rPr>
          <w:sz w:val="24"/>
        </w:rPr>
        <w:t>единицы.</w:t>
      </w:r>
      <w:r>
        <w:rPr>
          <w:spacing w:val="-57"/>
          <w:sz w:val="24"/>
        </w:rPr>
        <w:t xml:space="preserve"> </w:t>
      </w:r>
      <w:r>
        <w:rPr>
          <w:sz w:val="24"/>
        </w:rPr>
        <w:t>Соотношения</w:t>
      </w:r>
      <w:r>
        <w:rPr>
          <w:spacing w:val="-4"/>
          <w:sz w:val="24"/>
        </w:rPr>
        <w:t xml:space="preserve"> </w:t>
      </w:r>
      <w:r>
        <w:rPr>
          <w:sz w:val="24"/>
        </w:rPr>
        <w:t>между</w:t>
      </w:r>
      <w:r>
        <w:rPr>
          <w:spacing w:val="-8"/>
          <w:sz w:val="24"/>
        </w:rPr>
        <w:t xml:space="preserve"> </w:t>
      </w:r>
      <w:r>
        <w:rPr>
          <w:sz w:val="24"/>
        </w:rPr>
        <w:t>единицами</w:t>
      </w:r>
      <w:r>
        <w:rPr>
          <w:spacing w:val="-2"/>
          <w:sz w:val="24"/>
        </w:rPr>
        <w:t xml:space="preserve"> </w:t>
      </w:r>
      <w:r>
        <w:rPr>
          <w:sz w:val="24"/>
        </w:rPr>
        <w:t>однородных</w:t>
      </w:r>
      <w:r>
        <w:rPr>
          <w:spacing w:val="-3"/>
          <w:sz w:val="24"/>
        </w:rPr>
        <w:t xml:space="preserve"> </w:t>
      </w:r>
      <w:r>
        <w:rPr>
          <w:sz w:val="24"/>
        </w:rPr>
        <w:t>величин.</w:t>
      </w:r>
    </w:p>
    <w:p w:rsidR="003C2477" w:rsidRDefault="00F03892" w:rsidP="00D75319">
      <w:pPr>
        <w:pStyle w:val="a5"/>
        <w:numPr>
          <w:ilvl w:val="0"/>
          <w:numId w:val="76"/>
        </w:numPr>
        <w:tabs>
          <w:tab w:val="left" w:pos="1204"/>
        </w:tabs>
        <w:spacing w:line="276" w:lineRule="auto"/>
        <w:ind w:right="808" w:firstLine="0"/>
        <w:jc w:val="both"/>
        <w:rPr>
          <w:rFonts w:ascii="Symbol" w:hAnsi="Symbol"/>
          <w:sz w:val="24"/>
        </w:rPr>
      </w:pPr>
      <w:r>
        <w:rPr>
          <w:spacing w:val="-1"/>
          <w:sz w:val="24"/>
        </w:rPr>
        <w:t>Сведения</w:t>
      </w:r>
      <w:r>
        <w:rPr>
          <w:spacing w:val="-8"/>
          <w:sz w:val="24"/>
        </w:rPr>
        <w:t xml:space="preserve"> </w:t>
      </w:r>
      <w:r>
        <w:rPr>
          <w:spacing w:val="-1"/>
          <w:sz w:val="24"/>
        </w:rPr>
        <w:t>из</w:t>
      </w:r>
      <w:r>
        <w:rPr>
          <w:spacing w:val="-11"/>
          <w:sz w:val="24"/>
        </w:rPr>
        <w:t xml:space="preserve"> </w:t>
      </w:r>
      <w:r>
        <w:rPr>
          <w:spacing w:val="-1"/>
          <w:sz w:val="24"/>
        </w:rPr>
        <w:t>истории</w:t>
      </w:r>
      <w:r>
        <w:rPr>
          <w:spacing w:val="-11"/>
          <w:sz w:val="24"/>
        </w:rPr>
        <w:t xml:space="preserve"> </w:t>
      </w:r>
      <w:r>
        <w:rPr>
          <w:spacing w:val="-1"/>
          <w:sz w:val="24"/>
        </w:rPr>
        <w:t>математики:</w:t>
      </w:r>
      <w:r>
        <w:rPr>
          <w:spacing w:val="-6"/>
          <w:sz w:val="24"/>
        </w:rPr>
        <w:t xml:space="preserve"> </w:t>
      </w:r>
      <w:r>
        <w:rPr>
          <w:spacing w:val="-1"/>
          <w:sz w:val="24"/>
        </w:rPr>
        <w:t>старинные</w:t>
      </w:r>
      <w:r>
        <w:rPr>
          <w:spacing w:val="-18"/>
          <w:sz w:val="24"/>
        </w:rPr>
        <w:t xml:space="preserve"> </w:t>
      </w:r>
      <w:r>
        <w:rPr>
          <w:spacing w:val="-1"/>
          <w:sz w:val="24"/>
        </w:rPr>
        <w:t>меры</w:t>
      </w:r>
      <w:r>
        <w:rPr>
          <w:spacing w:val="-6"/>
          <w:sz w:val="24"/>
        </w:rPr>
        <w:t xml:space="preserve"> </w:t>
      </w:r>
      <w:r>
        <w:rPr>
          <w:spacing w:val="-1"/>
          <w:sz w:val="24"/>
        </w:rPr>
        <w:t>длины</w:t>
      </w:r>
      <w:r>
        <w:rPr>
          <w:spacing w:val="-11"/>
          <w:sz w:val="24"/>
        </w:rPr>
        <w:t xml:space="preserve"> </w:t>
      </w:r>
      <w:r>
        <w:rPr>
          <w:sz w:val="24"/>
        </w:rPr>
        <w:t>(вершок,</w:t>
      </w:r>
      <w:r>
        <w:rPr>
          <w:spacing w:val="-9"/>
          <w:sz w:val="24"/>
        </w:rPr>
        <w:t xml:space="preserve"> </w:t>
      </w:r>
      <w:r>
        <w:rPr>
          <w:sz w:val="24"/>
        </w:rPr>
        <w:t>аршин,</w:t>
      </w:r>
      <w:r>
        <w:rPr>
          <w:spacing w:val="-15"/>
          <w:sz w:val="24"/>
        </w:rPr>
        <w:t xml:space="preserve"> </w:t>
      </w:r>
      <w:r>
        <w:rPr>
          <w:sz w:val="24"/>
        </w:rPr>
        <w:t>пядь,</w:t>
      </w:r>
      <w:r>
        <w:rPr>
          <w:spacing w:val="-10"/>
          <w:sz w:val="24"/>
        </w:rPr>
        <w:t xml:space="preserve"> </w:t>
      </w:r>
      <w:r>
        <w:rPr>
          <w:sz w:val="24"/>
        </w:rPr>
        <w:t>маховая</w:t>
      </w:r>
      <w:r>
        <w:rPr>
          <w:spacing w:val="-57"/>
          <w:sz w:val="24"/>
        </w:rPr>
        <w:t xml:space="preserve"> </w:t>
      </w:r>
      <w:r>
        <w:rPr>
          <w:sz w:val="24"/>
        </w:rPr>
        <w:t>и</w:t>
      </w:r>
      <w:r>
        <w:rPr>
          <w:spacing w:val="1"/>
          <w:sz w:val="24"/>
        </w:rPr>
        <w:t xml:space="preserve"> </w:t>
      </w:r>
      <w:r>
        <w:rPr>
          <w:sz w:val="24"/>
        </w:rPr>
        <w:t>косая</w:t>
      </w:r>
      <w:r>
        <w:rPr>
          <w:spacing w:val="1"/>
          <w:sz w:val="24"/>
        </w:rPr>
        <w:t xml:space="preserve"> </w:t>
      </w:r>
      <w:r>
        <w:rPr>
          <w:sz w:val="24"/>
        </w:rPr>
        <w:t>сажень,</w:t>
      </w:r>
      <w:r>
        <w:rPr>
          <w:spacing w:val="1"/>
          <w:sz w:val="24"/>
        </w:rPr>
        <w:t xml:space="preserve"> </w:t>
      </w:r>
      <w:r>
        <w:rPr>
          <w:sz w:val="24"/>
        </w:rPr>
        <w:t>морская</w:t>
      </w:r>
      <w:r>
        <w:rPr>
          <w:spacing w:val="1"/>
          <w:sz w:val="24"/>
        </w:rPr>
        <w:t xml:space="preserve"> </w:t>
      </w:r>
      <w:r>
        <w:rPr>
          <w:sz w:val="24"/>
        </w:rPr>
        <w:t>миля,</w:t>
      </w:r>
      <w:r>
        <w:rPr>
          <w:spacing w:val="1"/>
          <w:sz w:val="24"/>
        </w:rPr>
        <w:t xml:space="preserve"> </w:t>
      </w:r>
      <w:r>
        <w:rPr>
          <w:sz w:val="24"/>
        </w:rPr>
        <w:t>верста),</w:t>
      </w:r>
      <w:r>
        <w:rPr>
          <w:spacing w:val="1"/>
          <w:sz w:val="24"/>
        </w:rPr>
        <w:t xml:space="preserve"> </w:t>
      </w:r>
      <w:r>
        <w:rPr>
          <w:sz w:val="24"/>
        </w:rPr>
        <w:t>массы</w:t>
      </w:r>
      <w:r>
        <w:rPr>
          <w:spacing w:val="1"/>
          <w:sz w:val="24"/>
        </w:rPr>
        <w:t xml:space="preserve"> </w:t>
      </w:r>
      <w:r>
        <w:rPr>
          <w:sz w:val="24"/>
        </w:rPr>
        <w:t>(пуд,</w:t>
      </w:r>
      <w:r>
        <w:rPr>
          <w:spacing w:val="1"/>
          <w:sz w:val="24"/>
        </w:rPr>
        <w:t xml:space="preserve"> </w:t>
      </w:r>
      <w:r>
        <w:rPr>
          <w:sz w:val="24"/>
        </w:rPr>
        <w:t>фунт,</w:t>
      </w:r>
      <w:r>
        <w:rPr>
          <w:spacing w:val="1"/>
          <w:sz w:val="24"/>
        </w:rPr>
        <w:t xml:space="preserve"> </w:t>
      </w:r>
      <w:r>
        <w:rPr>
          <w:sz w:val="24"/>
        </w:rPr>
        <w:t>ведро,</w:t>
      </w:r>
      <w:r>
        <w:rPr>
          <w:spacing w:val="1"/>
          <w:sz w:val="24"/>
        </w:rPr>
        <w:t xml:space="preserve"> </w:t>
      </w:r>
      <w:r>
        <w:rPr>
          <w:sz w:val="24"/>
        </w:rPr>
        <w:t>бочка).</w:t>
      </w:r>
      <w:r>
        <w:rPr>
          <w:spacing w:val="1"/>
          <w:sz w:val="24"/>
        </w:rPr>
        <w:t xml:space="preserve"> </w:t>
      </w:r>
      <w:r>
        <w:rPr>
          <w:sz w:val="24"/>
        </w:rPr>
        <w:t>История</w:t>
      </w:r>
      <w:r>
        <w:rPr>
          <w:spacing w:val="1"/>
          <w:sz w:val="24"/>
        </w:rPr>
        <w:t xml:space="preserve"> </w:t>
      </w:r>
      <w:r>
        <w:rPr>
          <w:sz w:val="24"/>
        </w:rPr>
        <w:t>возникновения</w:t>
      </w:r>
      <w:r>
        <w:rPr>
          <w:spacing w:val="-4"/>
          <w:sz w:val="24"/>
        </w:rPr>
        <w:t xml:space="preserve"> </w:t>
      </w:r>
      <w:r>
        <w:rPr>
          <w:sz w:val="24"/>
        </w:rPr>
        <w:t>месяцев</w:t>
      </w:r>
      <w:r>
        <w:rPr>
          <w:spacing w:val="-1"/>
          <w:sz w:val="24"/>
        </w:rPr>
        <w:t xml:space="preserve"> </w:t>
      </w:r>
      <w:r>
        <w:rPr>
          <w:sz w:val="24"/>
        </w:rPr>
        <w:t>года.</w:t>
      </w:r>
    </w:p>
    <w:p w:rsidR="003C2477" w:rsidRDefault="00F03892" w:rsidP="00D75319">
      <w:pPr>
        <w:pStyle w:val="a5"/>
        <w:numPr>
          <w:ilvl w:val="0"/>
          <w:numId w:val="76"/>
        </w:numPr>
        <w:tabs>
          <w:tab w:val="left" w:pos="1204"/>
        </w:tabs>
        <w:spacing w:line="276" w:lineRule="auto"/>
        <w:ind w:right="811" w:firstLine="0"/>
        <w:jc w:val="both"/>
        <w:rPr>
          <w:rFonts w:ascii="Symbol" w:hAnsi="Symbol"/>
          <w:sz w:val="24"/>
        </w:rPr>
      </w:pPr>
      <w:r>
        <w:rPr>
          <w:sz w:val="24"/>
        </w:rPr>
        <w:t>Вычисление</w:t>
      </w:r>
      <w:r>
        <w:rPr>
          <w:spacing w:val="1"/>
          <w:sz w:val="24"/>
        </w:rPr>
        <w:t xml:space="preserve"> </w:t>
      </w:r>
      <w:r>
        <w:rPr>
          <w:sz w:val="24"/>
        </w:rPr>
        <w:t>периметра</w:t>
      </w:r>
      <w:r>
        <w:rPr>
          <w:spacing w:val="1"/>
          <w:sz w:val="24"/>
        </w:rPr>
        <w:t xml:space="preserve"> </w:t>
      </w:r>
      <w:r>
        <w:rPr>
          <w:sz w:val="24"/>
        </w:rPr>
        <w:t>многоугольника,</w:t>
      </w:r>
      <w:r>
        <w:rPr>
          <w:spacing w:val="1"/>
          <w:sz w:val="24"/>
        </w:rPr>
        <w:t xml:space="preserve"> </w:t>
      </w:r>
      <w:r>
        <w:rPr>
          <w:sz w:val="24"/>
        </w:rPr>
        <w:t>периметра</w:t>
      </w:r>
      <w:r>
        <w:rPr>
          <w:spacing w:val="1"/>
          <w:sz w:val="24"/>
        </w:rPr>
        <w:t xml:space="preserve"> </w:t>
      </w:r>
      <w:r>
        <w:rPr>
          <w:sz w:val="24"/>
        </w:rPr>
        <w:t>и</w:t>
      </w:r>
      <w:r>
        <w:rPr>
          <w:spacing w:val="1"/>
          <w:sz w:val="24"/>
        </w:rPr>
        <w:t xml:space="preserve"> </w:t>
      </w:r>
      <w:r>
        <w:rPr>
          <w:sz w:val="24"/>
        </w:rPr>
        <w:t>площади</w:t>
      </w:r>
      <w:r>
        <w:rPr>
          <w:spacing w:val="1"/>
          <w:sz w:val="24"/>
        </w:rPr>
        <w:t xml:space="preserve"> </w:t>
      </w:r>
      <w:r>
        <w:rPr>
          <w:sz w:val="24"/>
        </w:rPr>
        <w:t>прямоугольника</w:t>
      </w:r>
      <w:r>
        <w:rPr>
          <w:spacing w:val="1"/>
          <w:sz w:val="24"/>
        </w:rPr>
        <w:t xml:space="preserve"> </w:t>
      </w:r>
      <w:r>
        <w:rPr>
          <w:sz w:val="24"/>
        </w:rPr>
        <w:t>(</w:t>
      </w:r>
      <w:r>
        <w:rPr>
          <w:spacing w:val="1"/>
          <w:sz w:val="24"/>
        </w:rPr>
        <w:t xml:space="preserve"> </w:t>
      </w:r>
      <w:r>
        <w:rPr>
          <w:sz w:val="24"/>
        </w:rPr>
        <w:t>квадрата). Длина ломаной и её вычисление. Точные и приближённые значения величины (</w:t>
      </w:r>
      <w:r>
        <w:rPr>
          <w:spacing w:val="-57"/>
          <w:sz w:val="24"/>
        </w:rPr>
        <w:t xml:space="preserve"> </w:t>
      </w:r>
      <w:r>
        <w:rPr>
          <w:sz w:val="24"/>
        </w:rPr>
        <w:t>с недостатком, с избытком). Измерение длины, массы, времени, площади с указанной</w:t>
      </w:r>
      <w:r>
        <w:rPr>
          <w:spacing w:val="1"/>
          <w:sz w:val="24"/>
        </w:rPr>
        <w:t xml:space="preserve"> </w:t>
      </w:r>
      <w:r>
        <w:rPr>
          <w:sz w:val="24"/>
        </w:rPr>
        <w:t>точностью.</w:t>
      </w:r>
      <w:r>
        <w:rPr>
          <w:spacing w:val="57"/>
          <w:sz w:val="24"/>
        </w:rPr>
        <w:t xml:space="preserve"> </w:t>
      </w:r>
      <w:r>
        <w:rPr>
          <w:sz w:val="24"/>
        </w:rPr>
        <w:t>Запись</w:t>
      </w:r>
      <w:r>
        <w:rPr>
          <w:spacing w:val="51"/>
          <w:sz w:val="24"/>
        </w:rPr>
        <w:t xml:space="preserve"> </w:t>
      </w:r>
      <w:r>
        <w:rPr>
          <w:sz w:val="24"/>
        </w:rPr>
        <w:t>приближённых</w:t>
      </w:r>
      <w:r>
        <w:rPr>
          <w:spacing w:val="50"/>
          <w:sz w:val="24"/>
        </w:rPr>
        <w:t xml:space="preserve"> </w:t>
      </w:r>
      <w:r>
        <w:rPr>
          <w:sz w:val="24"/>
        </w:rPr>
        <w:t>значений</w:t>
      </w:r>
      <w:r>
        <w:rPr>
          <w:spacing w:val="56"/>
          <w:sz w:val="24"/>
        </w:rPr>
        <w:t xml:space="preserve"> </w:t>
      </w:r>
      <w:r>
        <w:rPr>
          <w:sz w:val="24"/>
        </w:rPr>
        <w:t>величины</w:t>
      </w:r>
      <w:r>
        <w:rPr>
          <w:spacing w:val="57"/>
          <w:sz w:val="24"/>
        </w:rPr>
        <w:t xml:space="preserve"> </w:t>
      </w:r>
      <w:r>
        <w:rPr>
          <w:sz w:val="24"/>
        </w:rPr>
        <w:t>с</w:t>
      </w:r>
      <w:r>
        <w:rPr>
          <w:spacing w:val="50"/>
          <w:sz w:val="24"/>
        </w:rPr>
        <w:t xml:space="preserve"> </w:t>
      </w:r>
      <w:r>
        <w:rPr>
          <w:sz w:val="24"/>
        </w:rPr>
        <w:t>использованием</w:t>
      </w:r>
      <w:r>
        <w:rPr>
          <w:spacing w:val="57"/>
          <w:sz w:val="24"/>
        </w:rPr>
        <w:t xml:space="preserve"> </w:t>
      </w:r>
      <w:r>
        <w:rPr>
          <w:sz w:val="24"/>
        </w:rPr>
        <w:t>знака</w:t>
      </w:r>
    </w:p>
    <w:p w:rsidR="003C2477" w:rsidRDefault="00F03892">
      <w:pPr>
        <w:pStyle w:val="a3"/>
        <w:spacing w:line="275" w:lineRule="exact"/>
      </w:pPr>
      <w:r>
        <w:t>«приблизительно».</w:t>
      </w:r>
    </w:p>
    <w:p w:rsidR="003C2477" w:rsidRDefault="00F03892" w:rsidP="00D75319">
      <w:pPr>
        <w:pStyle w:val="a5"/>
        <w:numPr>
          <w:ilvl w:val="0"/>
          <w:numId w:val="76"/>
        </w:numPr>
        <w:tabs>
          <w:tab w:val="left" w:pos="1204"/>
        </w:tabs>
        <w:spacing w:before="32" w:line="276" w:lineRule="auto"/>
        <w:ind w:right="814" w:firstLine="0"/>
        <w:rPr>
          <w:rFonts w:ascii="Symbol" w:hAnsi="Symbol"/>
          <w:sz w:val="24"/>
        </w:rPr>
      </w:pPr>
      <w:r>
        <w:rPr>
          <w:sz w:val="24"/>
        </w:rPr>
        <w:t>Вычисление</w:t>
      </w:r>
      <w:r>
        <w:rPr>
          <w:spacing w:val="39"/>
          <w:sz w:val="24"/>
        </w:rPr>
        <w:t xml:space="preserve"> </w:t>
      </w:r>
      <w:r>
        <w:rPr>
          <w:sz w:val="24"/>
        </w:rPr>
        <w:t>одной</w:t>
      </w:r>
      <w:r>
        <w:rPr>
          <w:spacing w:val="41"/>
          <w:sz w:val="24"/>
        </w:rPr>
        <w:t xml:space="preserve"> </w:t>
      </w:r>
      <w:r>
        <w:rPr>
          <w:sz w:val="24"/>
        </w:rPr>
        <w:t>или</w:t>
      </w:r>
      <w:r>
        <w:rPr>
          <w:spacing w:val="41"/>
          <w:sz w:val="24"/>
        </w:rPr>
        <w:t xml:space="preserve"> </w:t>
      </w:r>
      <w:r>
        <w:rPr>
          <w:sz w:val="24"/>
        </w:rPr>
        <w:t>нескольких</w:t>
      </w:r>
      <w:r>
        <w:rPr>
          <w:spacing w:val="41"/>
          <w:sz w:val="24"/>
        </w:rPr>
        <w:t xml:space="preserve"> </w:t>
      </w:r>
      <w:r>
        <w:rPr>
          <w:sz w:val="24"/>
        </w:rPr>
        <w:t>долей</w:t>
      </w:r>
      <w:r>
        <w:rPr>
          <w:spacing w:val="41"/>
          <w:sz w:val="24"/>
        </w:rPr>
        <w:t xml:space="preserve"> </w:t>
      </w:r>
      <w:r>
        <w:rPr>
          <w:sz w:val="24"/>
        </w:rPr>
        <w:t>значения</w:t>
      </w:r>
      <w:r>
        <w:rPr>
          <w:spacing w:val="45"/>
          <w:sz w:val="24"/>
        </w:rPr>
        <w:t xml:space="preserve"> </w:t>
      </w:r>
      <w:r>
        <w:rPr>
          <w:sz w:val="24"/>
        </w:rPr>
        <w:t>величины.</w:t>
      </w:r>
      <w:r>
        <w:rPr>
          <w:spacing w:val="47"/>
          <w:sz w:val="24"/>
        </w:rPr>
        <w:t xml:space="preserve"> </w:t>
      </w:r>
      <w:r>
        <w:rPr>
          <w:sz w:val="24"/>
        </w:rPr>
        <w:t>Вычисление</w:t>
      </w:r>
      <w:r>
        <w:rPr>
          <w:spacing w:val="44"/>
          <w:sz w:val="24"/>
        </w:rPr>
        <w:t xml:space="preserve"> </w:t>
      </w:r>
      <w:r>
        <w:rPr>
          <w:sz w:val="24"/>
        </w:rPr>
        <w:t>значения</w:t>
      </w:r>
      <w:r>
        <w:rPr>
          <w:spacing w:val="-57"/>
          <w:sz w:val="24"/>
        </w:rPr>
        <w:t xml:space="preserve"> </w:t>
      </w:r>
      <w:r>
        <w:rPr>
          <w:sz w:val="24"/>
        </w:rPr>
        <w:t>величины</w:t>
      </w:r>
      <w:r>
        <w:rPr>
          <w:spacing w:val="-2"/>
          <w:sz w:val="24"/>
        </w:rPr>
        <w:t xml:space="preserve"> </w:t>
      </w:r>
      <w:r>
        <w:rPr>
          <w:sz w:val="24"/>
        </w:rPr>
        <w:t>по</w:t>
      </w:r>
      <w:r>
        <w:rPr>
          <w:spacing w:val="2"/>
          <w:sz w:val="24"/>
        </w:rPr>
        <w:t xml:space="preserve"> </w:t>
      </w:r>
      <w:r>
        <w:rPr>
          <w:sz w:val="24"/>
        </w:rPr>
        <w:t>известной</w:t>
      </w:r>
      <w:r>
        <w:rPr>
          <w:spacing w:val="3"/>
          <w:sz w:val="24"/>
        </w:rPr>
        <w:t xml:space="preserve"> </w:t>
      </w:r>
      <w:r>
        <w:rPr>
          <w:sz w:val="24"/>
        </w:rPr>
        <w:t>доле</w:t>
      </w:r>
      <w:r>
        <w:rPr>
          <w:spacing w:val="1"/>
          <w:sz w:val="24"/>
        </w:rPr>
        <w:t xml:space="preserve"> </w:t>
      </w:r>
      <w:r>
        <w:rPr>
          <w:sz w:val="24"/>
        </w:rPr>
        <w:t>её значения.</w:t>
      </w:r>
    </w:p>
    <w:p w:rsidR="003C2477" w:rsidRDefault="00F03892" w:rsidP="00D75319">
      <w:pPr>
        <w:pStyle w:val="a5"/>
        <w:numPr>
          <w:ilvl w:val="0"/>
          <w:numId w:val="76"/>
        </w:numPr>
        <w:tabs>
          <w:tab w:val="left" w:pos="1204"/>
        </w:tabs>
        <w:spacing w:line="273" w:lineRule="auto"/>
        <w:ind w:right="2355" w:firstLine="0"/>
        <w:rPr>
          <w:rFonts w:ascii="Symbol" w:hAnsi="Symbol"/>
          <w:i/>
          <w:sz w:val="24"/>
        </w:rPr>
      </w:pPr>
      <w:r>
        <w:rPr>
          <w:sz w:val="24"/>
        </w:rPr>
        <w:t>Масштаб. План. Карта. Примеры вычислений с использованием масштаб</w:t>
      </w:r>
      <w:r>
        <w:rPr>
          <w:spacing w:val="-57"/>
          <w:sz w:val="24"/>
        </w:rPr>
        <w:t xml:space="preserve"> </w:t>
      </w:r>
      <w:r>
        <w:rPr>
          <w:sz w:val="24"/>
        </w:rPr>
        <w:t>У</w:t>
      </w:r>
      <w:r>
        <w:rPr>
          <w:i/>
          <w:sz w:val="24"/>
        </w:rPr>
        <w:t>ниверсальные учебные</w:t>
      </w:r>
      <w:r>
        <w:rPr>
          <w:i/>
          <w:spacing w:val="1"/>
          <w:sz w:val="24"/>
        </w:rPr>
        <w:t xml:space="preserve"> </w:t>
      </w:r>
      <w:r>
        <w:rPr>
          <w:i/>
          <w:sz w:val="24"/>
        </w:rPr>
        <w:t>действия:</w:t>
      </w:r>
    </w:p>
    <w:p w:rsidR="003C2477" w:rsidRDefault="00F03892" w:rsidP="00D75319">
      <w:pPr>
        <w:pStyle w:val="a5"/>
        <w:numPr>
          <w:ilvl w:val="0"/>
          <w:numId w:val="76"/>
        </w:numPr>
        <w:tabs>
          <w:tab w:val="left" w:pos="1204"/>
        </w:tabs>
        <w:spacing w:before="1"/>
        <w:ind w:left="1203" w:hanging="285"/>
        <w:rPr>
          <w:rFonts w:ascii="Symbol" w:hAnsi="Symbol"/>
          <w:sz w:val="24"/>
        </w:rPr>
      </w:pPr>
      <w:r>
        <w:rPr>
          <w:sz w:val="24"/>
        </w:rPr>
        <w:t>сравнивать</w:t>
      </w:r>
      <w:r>
        <w:rPr>
          <w:spacing w:val="-4"/>
          <w:sz w:val="24"/>
        </w:rPr>
        <w:t xml:space="preserve"> </w:t>
      </w:r>
      <w:r>
        <w:rPr>
          <w:sz w:val="24"/>
        </w:rPr>
        <w:t>значения</w:t>
      </w:r>
      <w:r>
        <w:rPr>
          <w:spacing w:val="-9"/>
          <w:sz w:val="24"/>
        </w:rPr>
        <w:t xml:space="preserve"> </w:t>
      </w:r>
      <w:r>
        <w:rPr>
          <w:sz w:val="24"/>
        </w:rPr>
        <w:t>однородных</w:t>
      </w:r>
      <w:r>
        <w:rPr>
          <w:spacing w:val="-5"/>
          <w:sz w:val="24"/>
        </w:rPr>
        <w:t xml:space="preserve"> </w:t>
      </w:r>
      <w:r>
        <w:rPr>
          <w:sz w:val="24"/>
        </w:rPr>
        <w:t>величин;</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упорядочивать</w:t>
      </w:r>
      <w:r>
        <w:rPr>
          <w:spacing w:val="-5"/>
          <w:sz w:val="24"/>
        </w:rPr>
        <w:t xml:space="preserve"> </w:t>
      </w:r>
      <w:r>
        <w:rPr>
          <w:sz w:val="24"/>
        </w:rPr>
        <w:t>данные</w:t>
      </w:r>
      <w:r>
        <w:rPr>
          <w:spacing w:val="-7"/>
          <w:sz w:val="24"/>
        </w:rPr>
        <w:t xml:space="preserve"> </w:t>
      </w:r>
      <w:r>
        <w:rPr>
          <w:sz w:val="24"/>
        </w:rPr>
        <w:t>значения</w:t>
      </w:r>
      <w:r>
        <w:rPr>
          <w:spacing w:val="-6"/>
          <w:sz w:val="24"/>
        </w:rPr>
        <w:t xml:space="preserve"> </w:t>
      </w:r>
      <w:r>
        <w:rPr>
          <w:sz w:val="24"/>
        </w:rPr>
        <w:t>величины;</w:t>
      </w:r>
    </w:p>
    <w:p w:rsidR="003C2477" w:rsidRDefault="00F03892" w:rsidP="00D75319">
      <w:pPr>
        <w:pStyle w:val="a5"/>
        <w:numPr>
          <w:ilvl w:val="0"/>
          <w:numId w:val="76"/>
        </w:numPr>
        <w:tabs>
          <w:tab w:val="left" w:pos="1204"/>
        </w:tabs>
        <w:spacing w:before="43" w:line="276" w:lineRule="auto"/>
        <w:ind w:right="817" w:firstLine="0"/>
        <w:rPr>
          <w:rFonts w:ascii="Symbol" w:hAnsi="Symbol"/>
          <w:sz w:val="24"/>
        </w:rPr>
      </w:pPr>
      <w:r>
        <w:rPr>
          <w:sz w:val="24"/>
        </w:rPr>
        <w:t>устанавливать</w:t>
      </w:r>
      <w:r>
        <w:rPr>
          <w:spacing w:val="8"/>
          <w:sz w:val="24"/>
        </w:rPr>
        <w:t xml:space="preserve"> </w:t>
      </w:r>
      <w:r>
        <w:rPr>
          <w:sz w:val="24"/>
        </w:rPr>
        <w:t>зависимость</w:t>
      </w:r>
      <w:r>
        <w:rPr>
          <w:spacing w:val="7"/>
          <w:sz w:val="24"/>
        </w:rPr>
        <w:t xml:space="preserve"> </w:t>
      </w:r>
      <w:r>
        <w:rPr>
          <w:sz w:val="24"/>
        </w:rPr>
        <w:t>между</w:t>
      </w:r>
      <w:r>
        <w:rPr>
          <w:spacing w:val="55"/>
          <w:sz w:val="24"/>
        </w:rPr>
        <w:t xml:space="preserve"> </w:t>
      </w:r>
      <w:r>
        <w:rPr>
          <w:sz w:val="24"/>
        </w:rPr>
        <w:t>данными</w:t>
      </w:r>
      <w:r>
        <w:rPr>
          <w:spacing w:val="2"/>
          <w:sz w:val="24"/>
        </w:rPr>
        <w:t xml:space="preserve"> </w:t>
      </w:r>
      <w:r>
        <w:rPr>
          <w:sz w:val="24"/>
        </w:rPr>
        <w:t>и</w:t>
      </w:r>
      <w:r>
        <w:rPr>
          <w:spacing w:val="7"/>
          <w:sz w:val="24"/>
        </w:rPr>
        <w:t xml:space="preserve"> </w:t>
      </w:r>
      <w:r>
        <w:rPr>
          <w:sz w:val="24"/>
        </w:rPr>
        <w:t>искомыми</w:t>
      </w:r>
      <w:r>
        <w:rPr>
          <w:spacing w:val="7"/>
          <w:sz w:val="24"/>
        </w:rPr>
        <w:t xml:space="preserve"> </w:t>
      </w:r>
      <w:r>
        <w:rPr>
          <w:sz w:val="24"/>
        </w:rPr>
        <w:t>величинами</w:t>
      </w:r>
      <w:r>
        <w:rPr>
          <w:spacing w:val="7"/>
          <w:sz w:val="24"/>
        </w:rPr>
        <w:t xml:space="preserve"> </w:t>
      </w:r>
      <w:r>
        <w:rPr>
          <w:sz w:val="24"/>
        </w:rPr>
        <w:t>при</w:t>
      </w:r>
      <w:r>
        <w:rPr>
          <w:spacing w:val="7"/>
          <w:sz w:val="24"/>
        </w:rPr>
        <w:t xml:space="preserve"> </w:t>
      </w:r>
      <w:r>
        <w:rPr>
          <w:sz w:val="24"/>
        </w:rPr>
        <w:t>решении</w:t>
      </w:r>
      <w:r>
        <w:rPr>
          <w:spacing w:val="-57"/>
          <w:sz w:val="24"/>
        </w:rPr>
        <w:t xml:space="preserve"> </w:t>
      </w:r>
      <w:r>
        <w:rPr>
          <w:sz w:val="24"/>
        </w:rPr>
        <w:t>разнообразных</w:t>
      </w:r>
      <w:r>
        <w:rPr>
          <w:spacing w:val="1"/>
          <w:sz w:val="24"/>
        </w:rPr>
        <w:t xml:space="preserve"> </w:t>
      </w:r>
      <w:r>
        <w:rPr>
          <w:sz w:val="24"/>
        </w:rPr>
        <w:t>учебных</w:t>
      </w:r>
      <w:r>
        <w:rPr>
          <w:spacing w:val="-3"/>
          <w:sz w:val="24"/>
        </w:rPr>
        <w:t xml:space="preserve"> </w:t>
      </w:r>
      <w:r>
        <w:rPr>
          <w:sz w:val="24"/>
        </w:rPr>
        <w:t>задач.</w:t>
      </w:r>
    </w:p>
    <w:p w:rsidR="003C2477" w:rsidRDefault="00F03892">
      <w:pPr>
        <w:pStyle w:val="a3"/>
        <w:spacing w:line="276" w:lineRule="auto"/>
        <w:ind w:right="802"/>
        <w:jc w:val="both"/>
      </w:pPr>
      <w:r>
        <w:rPr>
          <w:b/>
        </w:rPr>
        <w:t xml:space="preserve">Работа с текстовыми задачами. </w:t>
      </w:r>
      <w:r>
        <w:t>Понятие арифметической задачи. Решение текстовых</w:t>
      </w:r>
      <w:r>
        <w:rPr>
          <w:spacing w:val="1"/>
        </w:rPr>
        <w:t xml:space="preserve"> </w:t>
      </w:r>
      <w:r>
        <w:t>арифметических задач</w:t>
      </w:r>
      <w:r>
        <w:rPr>
          <w:spacing w:val="1"/>
        </w:rPr>
        <w:t xml:space="preserve"> </w:t>
      </w:r>
      <w:r>
        <w:t>арифметическим способом. Работа с текстом задачи: выявление</w:t>
      </w:r>
      <w:r>
        <w:rPr>
          <w:spacing w:val="1"/>
        </w:rPr>
        <w:t xml:space="preserve"> </w:t>
      </w:r>
      <w:r>
        <w:t>известных и неизвестных величин, составление таблиц, схем, диаграмм и других моделей</w:t>
      </w:r>
      <w:r>
        <w:rPr>
          <w:spacing w:val="1"/>
        </w:rPr>
        <w:t xml:space="preserve"> </w:t>
      </w:r>
      <w:r>
        <w:t>для</w:t>
      </w:r>
      <w:r>
        <w:rPr>
          <w:spacing w:val="1"/>
        </w:rPr>
        <w:t xml:space="preserve"> </w:t>
      </w:r>
      <w:r>
        <w:t>представления</w:t>
      </w:r>
      <w:r>
        <w:rPr>
          <w:spacing w:val="1"/>
        </w:rPr>
        <w:t xml:space="preserve"> </w:t>
      </w:r>
      <w:r>
        <w:t>данных</w:t>
      </w:r>
      <w:r>
        <w:rPr>
          <w:spacing w:val="1"/>
        </w:rPr>
        <w:t xml:space="preserve"> </w:t>
      </w:r>
      <w:r>
        <w:t>условия</w:t>
      </w:r>
      <w:r>
        <w:rPr>
          <w:spacing w:val="1"/>
        </w:rPr>
        <w:t xml:space="preserve"> </w:t>
      </w:r>
      <w:r>
        <w:t>задачи.</w:t>
      </w:r>
      <w:r>
        <w:rPr>
          <w:spacing w:val="1"/>
        </w:rPr>
        <w:t xml:space="preserve"> </w:t>
      </w:r>
      <w:r>
        <w:t>Задачи,</w:t>
      </w:r>
      <w:r>
        <w:rPr>
          <w:spacing w:val="1"/>
        </w:rPr>
        <w:t xml:space="preserve"> </w:t>
      </w:r>
      <w:r>
        <w:t>содержащие</w:t>
      </w:r>
      <w:r>
        <w:rPr>
          <w:spacing w:val="1"/>
        </w:rPr>
        <w:t xml:space="preserve"> </w:t>
      </w:r>
      <w:r>
        <w:t>отношения</w:t>
      </w:r>
      <w:r>
        <w:rPr>
          <w:spacing w:val="1"/>
        </w:rPr>
        <w:t xml:space="preserve"> </w:t>
      </w:r>
      <w:r>
        <w:t>«больше</w:t>
      </w:r>
      <w:r>
        <w:rPr>
          <w:spacing w:val="1"/>
        </w:rPr>
        <w:t xml:space="preserve"> </w:t>
      </w:r>
      <w:r>
        <w:t>(меньше)</w:t>
      </w:r>
      <w:r>
        <w:rPr>
          <w:spacing w:val="1"/>
        </w:rPr>
        <w:t xml:space="preserve"> </w:t>
      </w:r>
      <w:r>
        <w:t>на…»,</w:t>
      </w:r>
      <w:r>
        <w:rPr>
          <w:spacing w:val="1"/>
        </w:rPr>
        <w:t xml:space="preserve"> </w:t>
      </w:r>
      <w:r>
        <w:t>«больше</w:t>
      </w:r>
      <w:r>
        <w:rPr>
          <w:spacing w:val="1"/>
        </w:rPr>
        <w:t xml:space="preserve"> </w:t>
      </w:r>
      <w:r>
        <w:t>(меньше)</w:t>
      </w:r>
      <w:r>
        <w:rPr>
          <w:spacing w:val="1"/>
        </w:rPr>
        <w:t xml:space="preserve"> </w:t>
      </w:r>
      <w:r>
        <w:t>в»;</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характеризующими</w:t>
      </w:r>
      <w:r>
        <w:rPr>
          <w:spacing w:val="1"/>
        </w:rPr>
        <w:t xml:space="preserve"> </w:t>
      </w:r>
      <w:r>
        <w:t>процессы</w:t>
      </w:r>
      <w:r>
        <w:rPr>
          <w:spacing w:val="1"/>
        </w:rPr>
        <w:t xml:space="preserve"> </w:t>
      </w:r>
      <w:r>
        <w:t>купли-продажи,</w:t>
      </w:r>
      <w:r>
        <w:rPr>
          <w:spacing w:val="1"/>
        </w:rPr>
        <w:t xml:space="preserve"> </w:t>
      </w:r>
      <w:r>
        <w:t>работы,</w:t>
      </w:r>
      <w:r>
        <w:rPr>
          <w:spacing w:val="1"/>
        </w:rPr>
        <w:t xml:space="preserve"> </w:t>
      </w:r>
      <w:r>
        <w:t>движения</w:t>
      </w:r>
      <w:r>
        <w:rPr>
          <w:spacing w:val="1"/>
        </w:rPr>
        <w:t xml:space="preserve"> </w:t>
      </w:r>
      <w:r>
        <w:t>тел.</w:t>
      </w:r>
      <w:r>
        <w:rPr>
          <w:spacing w:val="1"/>
        </w:rPr>
        <w:t xml:space="preserve"> </w:t>
      </w:r>
      <w:r>
        <w:t>Примеры</w:t>
      </w:r>
      <w:r>
        <w:rPr>
          <w:spacing w:val="1"/>
        </w:rPr>
        <w:t xml:space="preserve"> </w:t>
      </w:r>
      <w:r>
        <w:t>арифметических</w:t>
      </w:r>
      <w:r>
        <w:rPr>
          <w:spacing w:val="1"/>
        </w:rPr>
        <w:t xml:space="preserve"> </w:t>
      </w:r>
      <w:r>
        <w:t>задач,</w:t>
      </w:r>
      <w:r>
        <w:rPr>
          <w:spacing w:val="1"/>
        </w:rPr>
        <w:t xml:space="preserve"> </w:t>
      </w:r>
      <w:r>
        <w:t>решаемых</w:t>
      </w:r>
      <w:r>
        <w:rPr>
          <w:spacing w:val="1"/>
        </w:rPr>
        <w:t xml:space="preserve"> </w:t>
      </w:r>
      <w:r>
        <w:t>разными</w:t>
      </w:r>
      <w:r>
        <w:rPr>
          <w:spacing w:val="1"/>
        </w:rPr>
        <w:t xml:space="preserve"> </w:t>
      </w:r>
      <w:r>
        <w:t>способами;</w:t>
      </w:r>
      <w:r>
        <w:rPr>
          <w:spacing w:val="1"/>
        </w:rPr>
        <w:t xml:space="preserve"> </w:t>
      </w:r>
      <w:r>
        <w:t>задач,</w:t>
      </w:r>
      <w:r>
        <w:rPr>
          <w:spacing w:val="1"/>
        </w:rPr>
        <w:t xml:space="preserve"> </w:t>
      </w:r>
      <w:r>
        <w:t>имеющих</w:t>
      </w:r>
      <w:r>
        <w:rPr>
          <w:spacing w:val="1"/>
        </w:rPr>
        <w:t xml:space="preserve"> </w:t>
      </w:r>
      <w:r>
        <w:t>несколько</w:t>
      </w:r>
      <w:r>
        <w:rPr>
          <w:spacing w:val="-57"/>
        </w:rPr>
        <w:t xml:space="preserve"> </w:t>
      </w:r>
      <w:r>
        <w:t>решений, не имеющих решения; задач</w:t>
      </w:r>
      <w:r>
        <w:rPr>
          <w:spacing w:val="1"/>
        </w:rPr>
        <w:t xml:space="preserve"> </w:t>
      </w:r>
      <w:r>
        <w:t>с</w:t>
      </w:r>
      <w:r>
        <w:rPr>
          <w:spacing w:val="1"/>
        </w:rPr>
        <w:t xml:space="preserve"> </w:t>
      </w:r>
      <w:r>
        <w:t>недостающими</w:t>
      </w:r>
      <w:r>
        <w:rPr>
          <w:spacing w:val="1"/>
        </w:rPr>
        <w:t xml:space="preserve"> </w:t>
      </w:r>
      <w:r>
        <w:t>и с</w:t>
      </w:r>
      <w:r>
        <w:rPr>
          <w:spacing w:val="1"/>
        </w:rPr>
        <w:t xml:space="preserve"> </w:t>
      </w:r>
      <w:r>
        <w:t>лишними</w:t>
      </w:r>
      <w:r>
        <w:rPr>
          <w:spacing w:val="1"/>
        </w:rPr>
        <w:t xml:space="preserve"> </w:t>
      </w:r>
      <w:r>
        <w:t>данными</w:t>
      </w:r>
      <w:r>
        <w:rPr>
          <w:spacing w:val="1"/>
        </w:rPr>
        <w:t xml:space="preserve"> </w:t>
      </w:r>
      <w:r>
        <w:t>(</w:t>
      </w:r>
      <w:r>
        <w:rPr>
          <w:spacing w:val="1"/>
        </w:rPr>
        <w:t xml:space="preserve"> </w:t>
      </w:r>
      <w:r>
        <w:t>не</w:t>
      </w:r>
      <w:r>
        <w:rPr>
          <w:spacing w:val="1"/>
        </w:rPr>
        <w:t xml:space="preserve"> </w:t>
      </w:r>
      <w:r>
        <w:t>использующимися</w:t>
      </w:r>
      <w:r>
        <w:rPr>
          <w:spacing w:val="1"/>
        </w:rPr>
        <w:t xml:space="preserve"> </w:t>
      </w:r>
      <w:r>
        <w:t>при</w:t>
      </w:r>
      <w:r>
        <w:rPr>
          <w:spacing w:val="3"/>
        </w:rPr>
        <w:t xml:space="preserve"> </w:t>
      </w:r>
      <w:r>
        <w:t>решении)</w:t>
      </w:r>
    </w:p>
    <w:p w:rsidR="003C2477" w:rsidRDefault="00F03892">
      <w:pPr>
        <w:spacing w:before="1"/>
        <w:ind w:left="919"/>
        <w:jc w:val="both"/>
        <w:rPr>
          <w:i/>
          <w:sz w:val="24"/>
        </w:rPr>
      </w:pPr>
      <w:r>
        <w:rPr>
          <w:i/>
          <w:sz w:val="24"/>
        </w:rPr>
        <w:t>Универсальные</w:t>
      </w:r>
      <w:r>
        <w:rPr>
          <w:i/>
          <w:spacing w:val="53"/>
          <w:sz w:val="24"/>
        </w:rPr>
        <w:t xml:space="preserve"> </w:t>
      </w:r>
      <w:r>
        <w:rPr>
          <w:i/>
          <w:sz w:val="24"/>
        </w:rPr>
        <w:t>учебные</w:t>
      </w:r>
      <w:r>
        <w:rPr>
          <w:i/>
          <w:spacing w:val="-1"/>
          <w:sz w:val="24"/>
        </w:rPr>
        <w:t xml:space="preserve"> </w:t>
      </w:r>
      <w:r>
        <w:rPr>
          <w:i/>
          <w:sz w:val="24"/>
        </w:rPr>
        <w:t>действия:</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моделировать</w:t>
      </w:r>
      <w:r>
        <w:rPr>
          <w:spacing w:val="-2"/>
          <w:sz w:val="24"/>
        </w:rPr>
        <w:t xml:space="preserve"> </w:t>
      </w:r>
      <w:r>
        <w:rPr>
          <w:sz w:val="24"/>
        </w:rPr>
        <w:t>содержащиеся</w:t>
      </w:r>
      <w:r>
        <w:rPr>
          <w:spacing w:val="-6"/>
          <w:sz w:val="24"/>
        </w:rPr>
        <w:t xml:space="preserve"> </w:t>
      </w:r>
      <w:r>
        <w:rPr>
          <w:sz w:val="24"/>
        </w:rPr>
        <w:t>в</w:t>
      </w:r>
      <w:r>
        <w:rPr>
          <w:spacing w:val="-4"/>
          <w:sz w:val="24"/>
        </w:rPr>
        <w:t xml:space="preserve"> </w:t>
      </w:r>
      <w:r>
        <w:rPr>
          <w:sz w:val="24"/>
        </w:rPr>
        <w:t>тексте</w:t>
      </w:r>
      <w:r>
        <w:rPr>
          <w:spacing w:val="-2"/>
          <w:sz w:val="24"/>
        </w:rPr>
        <w:t xml:space="preserve"> </w:t>
      </w:r>
      <w:r>
        <w:rPr>
          <w:sz w:val="24"/>
        </w:rPr>
        <w:t>задачи зависимости;</w:t>
      </w:r>
    </w:p>
    <w:p w:rsidR="003C2477" w:rsidRDefault="00F03892" w:rsidP="00D75319">
      <w:pPr>
        <w:pStyle w:val="a5"/>
        <w:numPr>
          <w:ilvl w:val="0"/>
          <w:numId w:val="76"/>
        </w:numPr>
        <w:tabs>
          <w:tab w:val="left" w:pos="1204"/>
        </w:tabs>
        <w:spacing w:before="41"/>
        <w:ind w:left="1203" w:hanging="285"/>
        <w:rPr>
          <w:rFonts w:ascii="Symbol" w:hAnsi="Symbol"/>
          <w:sz w:val="24"/>
        </w:rPr>
      </w:pPr>
      <w:r>
        <w:rPr>
          <w:sz w:val="24"/>
        </w:rPr>
        <w:t>планировать</w:t>
      </w:r>
      <w:r>
        <w:rPr>
          <w:spacing w:val="-4"/>
          <w:sz w:val="24"/>
        </w:rPr>
        <w:t xml:space="preserve"> </w:t>
      </w:r>
      <w:r>
        <w:rPr>
          <w:sz w:val="24"/>
        </w:rPr>
        <w:t>ход</w:t>
      </w:r>
      <w:r>
        <w:rPr>
          <w:spacing w:val="-2"/>
          <w:sz w:val="24"/>
        </w:rPr>
        <w:t xml:space="preserve"> </w:t>
      </w:r>
      <w:r>
        <w:rPr>
          <w:sz w:val="24"/>
        </w:rPr>
        <w:t>решения</w:t>
      </w:r>
      <w:r>
        <w:rPr>
          <w:spacing w:val="-5"/>
          <w:sz w:val="24"/>
        </w:rPr>
        <w:t xml:space="preserve"> </w:t>
      </w:r>
      <w:r>
        <w:rPr>
          <w:sz w:val="24"/>
        </w:rPr>
        <w:t>задачи;</w:t>
      </w:r>
    </w:p>
    <w:p w:rsidR="003C2477" w:rsidRDefault="00F03892" w:rsidP="00D75319">
      <w:pPr>
        <w:pStyle w:val="a5"/>
        <w:numPr>
          <w:ilvl w:val="0"/>
          <w:numId w:val="76"/>
        </w:numPr>
        <w:tabs>
          <w:tab w:val="left" w:pos="1204"/>
        </w:tabs>
        <w:spacing w:before="38" w:line="276" w:lineRule="auto"/>
        <w:ind w:right="812" w:firstLine="0"/>
        <w:rPr>
          <w:rFonts w:ascii="Symbol" w:hAnsi="Symbol"/>
          <w:sz w:val="24"/>
        </w:rPr>
      </w:pPr>
      <w:r>
        <w:rPr>
          <w:sz w:val="24"/>
        </w:rPr>
        <w:t>анализировать</w:t>
      </w:r>
      <w:r>
        <w:rPr>
          <w:spacing w:val="-11"/>
          <w:sz w:val="24"/>
        </w:rPr>
        <w:t xml:space="preserve"> </w:t>
      </w:r>
      <w:r>
        <w:rPr>
          <w:sz w:val="24"/>
        </w:rPr>
        <w:t>текст</w:t>
      </w:r>
      <w:r>
        <w:rPr>
          <w:spacing w:val="-10"/>
          <w:sz w:val="24"/>
        </w:rPr>
        <w:t xml:space="preserve"> </w:t>
      </w:r>
      <w:r>
        <w:rPr>
          <w:sz w:val="24"/>
        </w:rPr>
        <w:t>задачи</w:t>
      </w:r>
      <w:r>
        <w:rPr>
          <w:spacing w:val="-7"/>
          <w:sz w:val="24"/>
        </w:rPr>
        <w:t xml:space="preserve"> </w:t>
      </w:r>
      <w:r>
        <w:rPr>
          <w:sz w:val="24"/>
        </w:rPr>
        <w:t>с</w:t>
      </w:r>
      <w:r>
        <w:rPr>
          <w:spacing w:val="-13"/>
          <w:sz w:val="24"/>
        </w:rPr>
        <w:t xml:space="preserve"> </w:t>
      </w:r>
      <w:r>
        <w:rPr>
          <w:sz w:val="24"/>
        </w:rPr>
        <w:t>целью</w:t>
      </w:r>
      <w:r>
        <w:rPr>
          <w:spacing w:val="-12"/>
          <w:sz w:val="24"/>
        </w:rPr>
        <w:t xml:space="preserve"> </w:t>
      </w:r>
      <w:r>
        <w:rPr>
          <w:sz w:val="24"/>
        </w:rPr>
        <w:t>выбора</w:t>
      </w:r>
      <w:r>
        <w:rPr>
          <w:spacing w:val="-13"/>
          <w:sz w:val="24"/>
        </w:rPr>
        <w:t xml:space="preserve"> </w:t>
      </w:r>
      <w:r>
        <w:rPr>
          <w:sz w:val="24"/>
        </w:rPr>
        <w:t>необходимых</w:t>
      </w:r>
      <w:r>
        <w:rPr>
          <w:spacing w:val="-12"/>
          <w:sz w:val="24"/>
        </w:rPr>
        <w:t xml:space="preserve"> </w:t>
      </w:r>
      <w:r>
        <w:rPr>
          <w:sz w:val="24"/>
        </w:rPr>
        <w:t>арифметических</w:t>
      </w:r>
      <w:r>
        <w:rPr>
          <w:spacing w:val="-12"/>
          <w:sz w:val="24"/>
        </w:rPr>
        <w:t xml:space="preserve"> </w:t>
      </w:r>
      <w:r>
        <w:rPr>
          <w:sz w:val="24"/>
        </w:rPr>
        <w:t>действий</w:t>
      </w:r>
      <w:r>
        <w:rPr>
          <w:spacing w:val="-6"/>
          <w:sz w:val="24"/>
        </w:rPr>
        <w:t xml:space="preserve"> </w:t>
      </w:r>
      <w:r>
        <w:rPr>
          <w:sz w:val="24"/>
        </w:rPr>
        <w:t>для</w:t>
      </w:r>
      <w:r>
        <w:rPr>
          <w:spacing w:val="-57"/>
          <w:sz w:val="24"/>
        </w:rPr>
        <w:t xml:space="preserve"> </w:t>
      </w:r>
      <w:r>
        <w:rPr>
          <w:sz w:val="24"/>
        </w:rPr>
        <w:t>ее</w:t>
      </w:r>
      <w:r>
        <w:rPr>
          <w:spacing w:val="1"/>
          <w:sz w:val="24"/>
        </w:rPr>
        <w:t xml:space="preserve"> </w:t>
      </w:r>
      <w:r>
        <w:rPr>
          <w:sz w:val="24"/>
        </w:rPr>
        <w:t>решения;</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t>прогнозировать</w:t>
      </w:r>
      <w:r>
        <w:rPr>
          <w:spacing w:val="-6"/>
          <w:sz w:val="24"/>
        </w:rPr>
        <w:t xml:space="preserve"> </w:t>
      </w:r>
      <w:r>
        <w:rPr>
          <w:sz w:val="24"/>
        </w:rPr>
        <w:t>результат</w:t>
      </w:r>
      <w:r>
        <w:rPr>
          <w:spacing w:val="-2"/>
          <w:sz w:val="24"/>
        </w:rPr>
        <w:t xml:space="preserve"> </w:t>
      </w:r>
      <w:r>
        <w:rPr>
          <w:sz w:val="24"/>
        </w:rPr>
        <w:t>решения;</w:t>
      </w:r>
    </w:p>
    <w:p w:rsidR="003C2477" w:rsidRDefault="00F03892" w:rsidP="00D75319">
      <w:pPr>
        <w:pStyle w:val="a5"/>
        <w:numPr>
          <w:ilvl w:val="0"/>
          <w:numId w:val="76"/>
        </w:numPr>
        <w:tabs>
          <w:tab w:val="left" w:pos="1204"/>
        </w:tabs>
        <w:spacing w:before="84" w:line="276" w:lineRule="auto"/>
        <w:ind w:right="814" w:firstLine="0"/>
        <w:rPr>
          <w:rFonts w:ascii="Symbol" w:hAnsi="Symbol"/>
          <w:sz w:val="24"/>
        </w:rPr>
      </w:pPr>
      <w:r>
        <w:rPr>
          <w:sz w:val="24"/>
        </w:rPr>
        <w:t>контролировать</w:t>
      </w:r>
      <w:r>
        <w:rPr>
          <w:spacing w:val="1"/>
          <w:sz w:val="24"/>
        </w:rPr>
        <w:t xml:space="preserve"> </w:t>
      </w:r>
      <w:r>
        <w:rPr>
          <w:sz w:val="24"/>
        </w:rPr>
        <w:t>свою</w:t>
      </w:r>
      <w:r>
        <w:rPr>
          <w:spacing w:val="1"/>
          <w:sz w:val="24"/>
        </w:rPr>
        <w:t xml:space="preserve"> </w:t>
      </w:r>
      <w:r>
        <w:rPr>
          <w:sz w:val="24"/>
        </w:rPr>
        <w:t>деятельность:</w:t>
      </w:r>
      <w:r>
        <w:rPr>
          <w:spacing w:val="1"/>
          <w:sz w:val="24"/>
        </w:rPr>
        <w:t xml:space="preserve"> </w:t>
      </w:r>
      <w:r>
        <w:rPr>
          <w:sz w:val="24"/>
        </w:rPr>
        <w:t>обнаруживать</w:t>
      </w:r>
      <w:r>
        <w:rPr>
          <w:spacing w:val="1"/>
          <w:sz w:val="24"/>
        </w:rPr>
        <w:t xml:space="preserve"> </w:t>
      </w:r>
      <w:r>
        <w:rPr>
          <w:sz w:val="24"/>
        </w:rPr>
        <w:t>и</w:t>
      </w:r>
      <w:r>
        <w:rPr>
          <w:spacing w:val="1"/>
          <w:sz w:val="24"/>
        </w:rPr>
        <w:t xml:space="preserve"> </w:t>
      </w:r>
      <w:r>
        <w:rPr>
          <w:sz w:val="24"/>
        </w:rPr>
        <w:t>устранять</w:t>
      </w:r>
      <w:r>
        <w:rPr>
          <w:spacing w:val="1"/>
          <w:sz w:val="24"/>
        </w:rPr>
        <w:t xml:space="preserve"> </w:t>
      </w:r>
      <w:r>
        <w:rPr>
          <w:sz w:val="24"/>
        </w:rPr>
        <w:t>ошибки</w:t>
      </w:r>
      <w:r>
        <w:rPr>
          <w:spacing w:val="1"/>
          <w:sz w:val="24"/>
        </w:rPr>
        <w:t xml:space="preserve"> </w:t>
      </w:r>
      <w:r>
        <w:rPr>
          <w:sz w:val="24"/>
        </w:rPr>
        <w:t>логического</w:t>
      </w:r>
      <w:r>
        <w:rPr>
          <w:spacing w:val="-57"/>
          <w:sz w:val="24"/>
        </w:rPr>
        <w:t xml:space="preserve"> </w:t>
      </w:r>
      <w:r>
        <w:rPr>
          <w:sz w:val="24"/>
        </w:rPr>
        <w:t>характера</w:t>
      </w:r>
      <w:r>
        <w:rPr>
          <w:spacing w:val="-1"/>
          <w:sz w:val="24"/>
        </w:rPr>
        <w:t xml:space="preserve"> </w:t>
      </w:r>
      <w:r>
        <w:rPr>
          <w:sz w:val="24"/>
        </w:rPr>
        <w:t>(в</w:t>
      </w:r>
      <w:r>
        <w:rPr>
          <w:spacing w:val="2"/>
          <w:sz w:val="24"/>
        </w:rPr>
        <w:t xml:space="preserve"> </w:t>
      </w:r>
      <w:r>
        <w:rPr>
          <w:sz w:val="24"/>
        </w:rPr>
        <w:t>ходе</w:t>
      </w:r>
      <w:r>
        <w:rPr>
          <w:spacing w:val="2"/>
          <w:sz w:val="24"/>
        </w:rPr>
        <w:t xml:space="preserve"> </w:t>
      </w:r>
      <w:r>
        <w:rPr>
          <w:sz w:val="24"/>
        </w:rPr>
        <w:t>решения)</w:t>
      </w:r>
      <w:r>
        <w:rPr>
          <w:spacing w:val="2"/>
          <w:sz w:val="24"/>
        </w:rPr>
        <w:t xml:space="preserve"> </w:t>
      </w:r>
      <w:r>
        <w:rPr>
          <w:sz w:val="24"/>
        </w:rPr>
        <w:t>и</w:t>
      </w:r>
      <w:r>
        <w:rPr>
          <w:spacing w:val="-8"/>
          <w:sz w:val="24"/>
        </w:rPr>
        <w:t xml:space="preserve"> </w:t>
      </w:r>
      <w:r>
        <w:rPr>
          <w:sz w:val="24"/>
        </w:rPr>
        <w:t>ошибки</w:t>
      </w:r>
      <w:r>
        <w:rPr>
          <w:spacing w:val="3"/>
          <w:sz w:val="24"/>
        </w:rPr>
        <w:t xml:space="preserve"> </w:t>
      </w:r>
      <w:r>
        <w:rPr>
          <w:sz w:val="24"/>
        </w:rPr>
        <w:t>вычислительного</w:t>
      </w:r>
      <w:r>
        <w:rPr>
          <w:spacing w:val="5"/>
          <w:sz w:val="24"/>
        </w:rPr>
        <w:t xml:space="preserve"> </w:t>
      </w:r>
      <w:r>
        <w:rPr>
          <w:sz w:val="24"/>
        </w:rPr>
        <w:t>характера;</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t>выбирать</w:t>
      </w:r>
      <w:r>
        <w:rPr>
          <w:spacing w:val="-5"/>
          <w:sz w:val="24"/>
        </w:rPr>
        <w:t xml:space="preserve"> </w:t>
      </w:r>
      <w:r>
        <w:rPr>
          <w:sz w:val="24"/>
        </w:rPr>
        <w:t>верное</w:t>
      </w:r>
      <w:r>
        <w:rPr>
          <w:spacing w:val="-3"/>
          <w:sz w:val="24"/>
        </w:rPr>
        <w:t xml:space="preserve"> </w:t>
      </w:r>
      <w:r>
        <w:rPr>
          <w:sz w:val="24"/>
        </w:rPr>
        <w:t>решение</w:t>
      </w:r>
      <w:r>
        <w:rPr>
          <w:spacing w:val="-3"/>
          <w:sz w:val="24"/>
        </w:rPr>
        <w:t xml:space="preserve"> </w:t>
      </w:r>
      <w:r>
        <w:rPr>
          <w:sz w:val="24"/>
        </w:rPr>
        <w:t>задачи</w:t>
      </w:r>
      <w:r>
        <w:rPr>
          <w:spacing w:val="-1"/>
          <w:sz w:val="24"/>
        </w:rPr>
        <w:t xml:space="preserve"> </w:t>
      </w:r>
      <w:r>
        <w:rPr>
          <w:sz w:val="24"/>
        </w:rPr>
        <w:t>из нескольких</w:t>
      </w:r>
      <w:r>
        <w:rPr>
          <w:spacing w:val="-7"/>
          <w:sz w:val="24"/>
        </w:rPr>
        <w:t xml:space="preserve"> </w:t>
      </w:r>
      <w:r>
        <w:rPr>
          <w:sz w:val="24"/>
        </w:rPr>
        <w:t>предъявленных</w:t>
      </w:r>
      <w:r>
        <w:rPr>
          <w:spacing w:val="-7"/>
          <w:sz w:val="24"/>
        </w:rPr>
        <w:t xml:space="preserve"> </w:t>
      </w:r>
      <w:r>
        <w:rPr>
          <w:sz w:val="24"/>
        </w:rPr>
        <w:t>решений;</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наблюдать</w:t>
      </w:r>
      <w:r>
        <w:rPr>
          <w:spacing w:val="-2"/>
          <w:sz w:val="24"/>
        </w:rPr>
        <w:t xml:space="preserve"> </w:t>
      </w:r>
      <w:r>
        <w:rPr>
          <w:sz w:val="24"/>
        </w:rPr>
        <w:t>за</w:t>
      </w:r>
      <w:r>
        <w:rPr>
          <w:spacing w:val="-3"/>
          <w:sz w:val="24"/>
        </w:rPr>
        <w:t xml:space="preserve"> </w:t>
      </w:r>
      <w:r>
        <w:rPr>
          <w:sz w:val="24"/>
        </w:rPr>
        <w:t>изменением</w:t>
      </w:r>
      <w:r>
        <w:rPr>
          <w:spacing w:val="-2"/>
          <w:sz w:val="24"/>
        </w:rPr>
        <w:t xml:space="preserve"> </w:t>
      </w:r>
      <w:r>
        <w:rPr>
          <w:sz w:val="24"/>
        </w:rPr>
        <w:t>решения</w:t>
      </w:r>
      <w:r>
        <w:rPr>
          <w:spacing w:val="-2"/>
          <w:sz w:val="24"/>
        </w:rPr>
        <w:t xml:space="preserve"> </w:t>
      </w:r>
      <w:r>
        <w:rPr>
          <w:sz w:val="24"/>
        </w:rPr>
        <w:t>задачи</w:t>
      </w:r>
      <w:r>
        <w:rPr>
          <w:spacing w:val="-1"/>
          <w:sz w:val="24"/>
        </w:rPr>
        <w:t xml:space="preserve"> </w:t>
      </w:r>
      <w:r>
        <w:rPr>
          <w:sz w:val="24"/>
        </w:rPr>
        <w:t>при</w:t>
      </w:r>
      <w:r>
        <w:rPr>
          <w:spacing w:val="-7"/>
          <w:sz w:val="24"/>
        </w:rPr>
        <w:t xml:space="preserve"> </w:t>
      </w:r>
      <w:r>
        <w:rPr>
          <w:sz w:val="24"/>
        </w:rPr>
        <w:t>изменении</w:t>
      </w:r>
      <w:r>
        <w:rPr>
          <w:spacing w:val="-6"/>
          <w:sz w:val="24"/>
        </w:rPr>
        <w:t xml:space="preserve"> </w:t>
      </w:r>
      <w:r>
        <w:rPr>
          <w:sz w:val="24"/>
        </w:rPr>
        <w:t>ее</w:t>
      </w:r>
      <w:r>
        <w:rPr>
          <w:spacing w:val="-3"/>
          <w:sz w:val="24"/>
        </w:rPr>
        <w:t xml:space="preserve"> </w:t>
      </w:r>
      <w:r>
        <w:rPr>
          <w:sz w:val="24"/>
        </w:rPr>
        <w:t>условий.</w:t>
      </w:r>
    </w:p>
    <w:p w:rsidR="003C2477" w:rsidRDefault="00F03892">
      <w:pPr>
        <w:pStyle w:val="a3"/>
        <w:spacing w:before="40" w:line="276" w:lineRule="auto"/>
        <w:ind w:right="804"/>
        <w:jc w:val="both"/>
      </w:pPr>
      <w:r>
        <w:rPr>
          <w:b/>
        </w:rPr>
        <w:t xml:space="preserve">Геометрические понятия. </w:t>
      </w:r>
      <w:r>
        <w:t>Форма предмета. Понятия такой же формы, другой формы.</w:t>
      </w:r>
      <w:r>
        <w:rPr>
          <w:spacing w:val="1"/>
        </w:rPr>
        <w:t xml:space="preserve"> </w:t>
      </w:r>
      <w:r>
        <w:t>Плоские фигуры: точка, линия, отрезок, ломаная, круг; многоугольники и их виды.</w:t>
      </w:r>
      <w:r>
        <w:rPr>
          <w:spacing w:val="1"/>
        </w:rPr>
        <w:t xml:space="preserve"> </w:t>
      </w:r>
      <w:r>
        <w:t>Луч и</w:t>
      </w:r>
      <w:r>
        <w:rPr>
          <w:spacing w:val="1"/>
        </w:rPr>
        <w:t xml:space="preserve"> </w:t>
      </w:r>
      <w:r>
        <w:t>прямая</w:t>
      </w:r>
      <w:r>
        <w:rPr>
          <w:spacing w:val="-4"/>
        </w:rPr>
        <w:t xml:space="preserve"> </w:t>
      </w:r>
      <w:r>
        <w:t>как</w:t>
      </w:r>
      <w:r>
        <w:rPr>
          <w:spacing w:val="-10"/>
        </w:rPr>
        <w:t xml:space="preserve"> </w:t>
      </w:r>
      <w:r>
        <w:t>бесконечные</w:t>
      </w:r>
      <w:r>
        <w:rPr>
          <w:spacing w:val="-10"/>
        </w:rPr>
        <w:t xml:space="preserve"> </w:t>
      </w:r>
      <w:r>
        <w:t>плоские</w:t>
      </w:r>
      <w:r>
        <w:rPr>
          <w:spacing w:val="-9"/>
        </w:rPr>
        <w:t xml:space="preserve"> </w:t>
      </w:r>
      <w:r>
        <w:t>фигуры.</w:t>
      </w:r>
      <w:r>
        <w:rPr>
          <w:spacing w:val="-2"/>
        </w:rPr>
        <w:t xml:space="preserve"> </w:t>
      </w:r>
      <w:r>
        <w:t>Окружность</w:t>
      </w:r>
      <w:r>
        <w:rPr>
          <w:spacing w:val="-6"/>
        </w:rPr>
        <w:t xml:space="preserve"> </w:t>
      </w:r>
      <w:r>
        <w:t>(круг).</w:t>
      </w:r>
      <w:r>
        <w:rPr>
          <w:spacing w:val="-2"/>
        </w:rPr>
        <w:t xml:space="preserve"> </w:t>
      </w:r>
      <w:r>
        <w:t>Изображение</w:t>
      </w:r>
      <w:r>
        <w:rPr>
          <w:spacing w:val="-10"/>
        </w:rPr>
        <w:t xml:space="preserve"> </w:t>
      </w:r>
      <w:r>
        <w:t>плоских</w:t>
      </w:r>
      <w:r>
        <w:rPr>
          <w:spacing w:val="-8"/>
        </w:rPr>
        <w:t xml:space="preserve"> </w:t>
      </w:r>
      <w:r>
        <w:t>фигур</w:t>
      </w:r>
      <w:r>
        <w:rPr>
          <w:spacing w:val="-58"/>
        </w:rPr>
        <w:t xml:space="preserve"> </w:t>
      </w:r>
      <w:r>
        <w:rPr>
          <w:spacing w:val="-1"/>
        </w:rPr>
        <w:t>с</w:t>
      </w:r>
      <w:r>
        <w:rPr>
          <w:spacing w:val="-13"/>
        </w:rPr>
        <w:t xml:space="preserve"> </w:t>
      </w:r>
      <w:r>
        <w:rPr>
          <w:spacing w:val="-1"/>
        </w:rPr>
        <w:t>помощью</w:t>
      </w:r>
      <w:r>
        <w:rPr>
          <w:spacing w:val="-13"/>
        </w:rPr>
        <w:t xml:space="preserve"> </w:t>
      </w:r>
      <w:r>
        <w:rPr>
          <w:spacing w:val="-1"/>
        </w:rPr>
        <w:t>линейки,</w:t>
      </w:r>
      <w:r>
        <w:rPr>
          <w:spacing w:val="-15"/>
        </w:rPr>
        <w:t xml:space="preserve"> </w:t>
      </w:r>
      <w:r>
        <w:rPr>
          <w:spacing w:val="-1"/>
        </w:rPr>
        <w:t>циркуля</w:t>
      </w:r>
      <w:r>
        <w:rPr>
          <w:spacing w:val="-11"/>
        </w:rPr>
        <w:t xml:space="preserve"> </w:t>
      </w:r>
      <w:r>
        <w:rPr>
          <w:spacing w:val="-1"/>
        </w:rPr>
        <w:t>и</w:t>
      </w:r>
      <w:r>
        <w:rPr>
          <w:spacing w:val="-12"/>
        </w:rPr>
        <w:t xml:space="preserve"> </w:t>
      </w:r>
      <w:r>
        <w:rPr>
          <w:spacing w:val="-1"/>
        </w:rPr>
        <w:t>от</w:t>
      </w:r>
      <w:r>
        <w:rPr>
          <w:spacing w:val="-11"/>
        </w:rPr>
        <w:t xml:space="preserve"> </w:t>
      </w:r>
      <w:r>
        <w:rPr>
          <w:spacing w:val="-1"/>
        </w:rPr>
        <w:t>руки.</w:t>
      </w:r>
      <w:r>
        <w:rPr>
          <w:spacing w:val="-10"/>
        </w:rPr>
        <w:t xml:space="preserve"> </w:t>
      </w:r>
      <w:r>
        <w:rPr>
          <w:spacing w:val="-1"/>
        </w:rPr>
        <w:t>Угол</w:t>
      </w:r>
      <w:r>
        <w:rPr>
          <w:spacing w:val="-11"/>
        </w:rPr>
        <w:t xml:space="preserve"> </w:t>
      </w:r>
      <w:r>
        <w:rPr>
          <w:spacing w:val="-1"/>
        </w:rPr>
        <w:t>и</w:t>
      </w:r>
      <w:r>
        <w:rPr>
          <w:spacing w:val="-16"/>
        </w:rPr>
        <w:t xml:space="preserve"> </w:t>
      </w:r>
      <w:r>
        <w:rPr>
          <w:spacing w:val="-1"/>
        </w:rPr>
        <w:t>его</w:t>
      </w:r>
      <w:r>
        <w:rPr>
          <w:spacing w:val="-11"/>
        </w:rPr>
        <w:t xml:space="preserve"> </w:t>
      </w:r>
      <w:r>
        <w:rPr>
          <w:spacing w:val="-1"/>
        </w:rPr>
        <w:lastRenderedPageBreak/>
        <w:t>элементы</w:t>
      </w:r>
      <w:r>
        <w:rPr>
          <w:spacing w:val="-15"/>
        </w:rPr>
        <w:t xml:space="preserve"> </w:t>
      </w:r>
      <w:r>
        <w:rPr>
          <w:spacing w:val="-1"/>
        </w:rPr>
        <w:t>вершина,</w:t>
      </w:r>
      <w:r>
        <w:rPr>
          <w:spacing w:val="-14"/>
        </w:rPr>
        <w:t xml:space="preserve"> </w:t>
      </w:r>
      <w:r>
        <w:rPr>
          <w:spacing w:val="-1"/>
        </w:rPr>
        <w:t>стороны.</w:t>
      </w:r>
      <w:r>
        <w:t xml:space="preserve"> Виды</w:t>
      </w:r>
      <w:r>
        <w:rPr>
          <w:spacing w:val="-15"/>
        </w:rPr>
        <w:t xml:space="preserve"> </w:t>
      </w:r>
      <w:r>
        <w:t>углов</w:t>
      </w:r>
      <w:r>
        <w:rPr>
          <w:spacing w:val="-58"/>
        </w:rPr>
        <w:t xml:space="preserve"> </w:t>
      </w:r>
      <w:r>
        <w:t>( прямой, острый, тупой). Классификация треугольников ( прямоугольные, остроугольные,</w:t>
      </w:r>
      <w:r>
        <w:rPr>
          <w:spacing w:val="-57"/>
        </w:rPr>
        <w:t xml:space="preserve"> </w:t>
      </w:r>
      <w:r>
        <w:t>тупоугольные).</w:t>
      </w:r>
      <w:r>
        <w:rPr>
          <w:spacing w:val="1"/>
        </w:rPr>
        <w:t xml:space="preserve"> </w:t>
      </w:r>
      <w:r>
        <w:t>Виды</w:t>
      </w:r>
      <w:r>
        <w:rPr>
          <w:spacing w:val="1"/>
        </w:rPr>
        <w:t xml:space="preserve"> </w:t>
      </w:r>
      <w:r>
        <w:t>треугольников</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длин сторон (</w:t>
      </w:r>
      <w:r>
        <w:rPr>
          <w:spacing w:val="1"/>
        </w:rPr>
        <w:t xml:space="preserve"> </w:t>
      </w:r>
      <w:r>
        <w:t>разносторонние,</w:t>
      </w:r>
      <w:r>
        <w:rPr>
          <w:spacing w:val="1"/>
        </w:rPr>
        <w:t xml:space="preserve"> </w:t>
      </w:r>
      <w:r>
        <w:t>равносторонние,</w:t>
      </w:r>
      <w:r>
        <w:rPr>
          <w:spacing w:val="1"/>
        </w:rPr>
        <w:t xml:space="preserve"> </w:t>
      </w:r>
      <w:r>
        <w:t>равнобедренные).</w:t>
      </w:r>
      <w:r>
        <w:rPr>
          <w:spacing w:val="1"/>
        </w:rPr>
        <w:t xml:space="preserve"> </w:t>
      </w:r>
      <w:r>
        <w:t>Прямоугольник</w:t>
      </w:r>
      <w:r>
        <w:rPr>
          <w:spacing w:val="1"/>
        </w:rPr>
        <w:t xml:space="preserve"> </w:t>
      </w:r>
      <w:r>
        <w:t>и</w:t>
      </w:r>
      <w:r>
        <w:rPr>
          <w:spacing w:val="1"/>
        </w:rPr>
        <w:t xml:space="preserve"> </w:t>
      </w:r>
      <w:r>
        <w:t>его</w:t>
      </w:r>
      <w:r>
        <w:rPr>
          <w:spacing w:val="1"/>
        </w:rPr>
        <w:t xml:space="preserve"> </w:t>
      </w:r>
      <w:r>
        <w:t>определение.</w:t>
      </w:r>
      <w:r>
        <w:rPr>
          <w:spacing w:val="1"/>
        </w:rPr>
        <w:t xml:space="preserve"> </w:t>
      </w:r>
      <w:r>
        <w:t>Квадрат</w:t>
      </w:r>
      <w:r>
        <w:rPr>
          <w:spacing w:val="1"/>
        </w:rPr>
        <w:t xml:space="preserve"> </w:t>
      </w:r>
      <w:r>
        <w:t>как</w:t>
      </w:r>
      <w:r>
        <w:rPr>
          <w:spacing w:val="1"/>
        </w:rPr>
        <w:t xml:space="preserve"> </w:t>
      </w:r>
      <w:r>
        <w:t>прямоугольник. Свойства противоположных сторон и диагоналей прямоугольника. Оси</w:t>
      </w:r>
      <w:r>
        <w:rPr>
          <w:spacing w:val="1"/>
        </w:rPr>
        <w:t xml:space="preserve"> </w:t>
      </w:r>
      <w:r>
        <w:t>симметрии</w:t>
      </w:r>
      <w:r>
        <w:rPr>
          <w:spacing w:val="1"/>
        </w:rPr>
        <w:t xml:space="preserve"> </w:t>
      </w:r>
      <w:r>
        <w:t>прямоугольника</w:t>
      </w:r>
      <w:r>
        <w:rPr>
          <w:spacing w:val="1"/>
        </w:rPr>
        <w:t xml:space="preserve"> </w:t>
      </w:r>
      <w:r>
        <w:t>(квадрата).</w:t>
      </w:r>
      <w:r>
        <w:rPr>
          <w:spacing w:val="1"/>
        </w:rPr>
        <w:t xml:space="preserve"> </w:t>
      </w:r>
      <w:r>
        <w:t>Пространственные</w:t>
      </w:r>
      <w:r>
        <w:rPr>
          <w:spacing w:val="1"/>
        </w:rPr>
        <w:t xml:space="preserve"> </w:t>
      </w:r>
      <w:r>
        <w:t>фигуры:</w:t>
      </w:r>
      <w:r>
        <w:rPr>
          <w:spacing w:val="1"/>
        </w:rPr>
        <w:t xml:space="preserve"> </w:t>
      </w:r>
      <w:r>
        <w:t>прямоугольный</w:t>
      </w:r>
      <w:r>
        <w:rPr>
          <w:spacing w:val="1"/>
        </w:rPr>
        <w:t xml:space="preserve"> </w:t>
      </w:r>
      <w:r>
        <w:t>параллелепипед</w:t>
      </w:r>
      <w:r>
        <w:rPr>
          <w:spacing w:val="1"/>
        </w:rPr>
        <w:t xml:space="preserve"> </w:t>
      </w:r>
      <w:r>
        <w:t>(куб),</w:t>
      </w:r>
      <w:r>
        <w:rPr>
          <w:spacing w:val="1"/>
        </w:rPr>
        <w:t xml:space="preserve"> </w:t>
      </w:r>
      <w:r>
        <w:t>пирамида,</w:t>
      </w:r>
      <w:r>
        <w:rPr>
          <w:spacing w:val="1"/>
        </w:rPr>
        <w:t xml:space="preserve"> </w:t>
      </w:r>
      <w:r>
        <w:t>цилиндр,</w:t>
      </w:r>
      <w:r>
        <w:rPr>
          <w:spacing w:val="1"/>
        </w:rPr>
        <w:t xml:space="preserve"> </w:t>
      </w:r>
      <w:r>
        <w:t>конус,</w:t>
      </w:r>
      <w:r>
        <w:rPr>
          <w:spacing w:val="1"/>
        </w:rPr>
        <w:t xml:space="preserve"> </w:t>
      </w:r>
      <w:r>
        <w:t>шар.</w:t>
      </w:r>
      <w:r>
        <w:rPr>
          <w:spacing w:val="1"/>
        </w:rPr>
        <w:t xml:space="preserve"> </w:t>
      </w:r>
      <w:r>
        <w:t>Их</w:t>
      </w:r>
      <w:r>
        <w:rPr>
          <w:spacing w:val="1"/>
        </w:rPr>
        <w:t xml:space="preserve"> </w:t>
      </w:r>
      <w:r>
        <w:t>модели,</w:t>
      </w:r>
      <w:r>
        <w:rPr>
          <w:spacing w:val="1"/>
        </w:rPr>
        <w:t xml:space="preserve"> </w:t>
      </w:r>
      <w:r>
        <w:t>изображение</w:t>
      </w:r>
      <w:r>
        <w:rPr>
          <w:spacing w:val="1"/>
        </w:rPr>
        <w:t xml:space="preserve"> </w:t>
      </w:r>
      <w:r>
        <w:t>на</w:t>
      </w:r>
      <w:r>
        <w:rPr>
          <w:spacing w:val="1"/>
        </w:rPr>
        <w:t xml:space="preserve"> </w:t>
      </w:r>
      <w:r>
        <w:t>плоскости,</w:t>
      </w:r>
      <w:r>
        <w:rPr>
          <w:spacing w:val="1"/>
        </w:rPr>
        <w:t xml:space="preserve"> </w:t>
      </w:r>
      <w:r>
        <w:t>развёртка.</w:t>
      </w:r>
      <w:r>
        <w:rPr>
          <w:spacing w:val="1"/>
        </w:rPr>
        <w:t xml:space="preserve"> </w:t>
      </w:r>
      <w:r>
        <w:t>Взаимное</w:t>
      </w:r>
      <w:r>
        <w:rPr>
          <w:spacing w:val="1"/>
        </w:rPr>
        <w:t xml:space="preserve"> </w:t>
      </w:r>
      <w:r>
        <w:t>расположение</w:t>
      </w:r>
      <w:r>
        <w:rPr>
          <w:spacing w:val="1"/>
        </w:rPr>
        <w:t xml:space="preserve"> </w:t>
      </w:r>
      <w:r>
        <w:t>фигур</w:t>
      </w:r>
      <w:r>
        <w:rPr>
          <w:spacing w:val="1"/>
        </w:rPr>
        <w:t xml:space="preserve"> </w:t>
      </w:r>
      <w:r>
        <w:t>на</w:t>
      </w:r>
      <w:r>
        <w:rPr>
          <w:spacing w:val="1"/>
        </w:rPr>
        <w:t xml:space="preserve"> </w:t>
      </w:r>
      <w:r>
        <w:t>плоскости</w:t>
      </w:r>
      <w:r>
        <w:rPr>
          <w:spacing w:val="1"/>
        </w:rPr>
        <w:t xml:space="preserve"> </w:t>
      </w:r>
      <w:r>
        <w:t>(отрезков,</w:t>
      </w:r>
      <w:r>
        <w:rPr>
          <w:spacing w:val="1"/>
        </w:rPr>
        <w:t xml:space="preserve"> </w:t>
      </w:r>
      <w:r>
        <w:t>лучей,</w:t>
      </w:r>
      <w:r>
        <w:rPr>
          <w:spacing w:val="1"/>
        </w:rPr>
        <w:t xml:space="preserve"> </w:t>
      </w:r>
      <w:r>
        <w:t>прямых,</w:t>
      </w:r>
      <w:r>
        <w:rPr>
          <w:spacing w:val="1"/>
        </w:rPr>
        <w:t xml:space="preserve"> </w:t>
      </w:r>
      <w:r>
        <w:t>многоугольников,</w:t>
      </w:r>
      <w:r>
        <w:rPr>
          <w:spacing w:val="1"/>
        </w:rPr>
        <w:t xml:space="preserve"> </w:t>
      </w:r>
      <w:r>
        <w:t>окружностей)</w:t>
      </w:r>
      <w:r>
        <w:rPr>
          <w:spacing w:val="1"/>
        </w:rPr>
        <w:t xml:space="preserve"> </w:t>
      </w:r>
      <w:r>
        <w:t>в</w:t>
      </w:r>
      <w:r>
        <w:rPr>
          <w:spacing w:val="1"/>
        </w:rPr>
        <w:t xml:space="preserve"> </w:t>
      </w:r>
      <w:r>
        <w:t>различных</w:t>
      </w:r>
      <w:r>
        <w:rPr>
          <w:spacing w:val="1"/>
        </w:rPr>
        <w:t xml:space="preserve"> </w:t>
      </w:r>
      <w:r>
        <w:t>комбинациях.</w:t>
      </w:r>
      <w:r>
        <w:rPr>
          <w:spacing w:val="1"/>
        </w:rPr>
        <w:t xml:space="preserve"> </w:t>
      </w:r>
      <w:r>
        <w:t>Общие</w:t>
      </w:r>
      <w:r>
        <w:rPr>
          <w:spacing w:val="1"/>
        </w:rPr>
        <w:t xml:space="preserve"> </w:t>
      </w:r>
      <w:r>
        <w:t>элементы</w:t>
      </w:r>
      <w:r>
        <w:rPr>
          <w:spacing w:val="1"/>
        </w:rPr>
        <w:t xml:space="preserve"> </w:t>
      </w:r>
      <w:r>
        <w:t>(пересечение)</w:t>
      </w:r>
      <w:r>
        <w:rPr>
          <w:spacing w:val="1"/>
        </w:rPr>
        <w:t xml:space="preserve"> </w:t>
      </w:r>
      <w:r>
        <w:t>фигур.</w:t>
      </w:r>
      <w:r>
        <w:rPr>
          <w:spacing w:val="1"/>
        </w:rPr>
        <w:t xml:space="preserve"> </w:t>
      </w:r>
      <w:r>
        <w:t>Осевая</w:t>
      </w:r>
      <w:r>
        <w:rPr>
          <w:spacing w:val="1"/>
        </w:rPr>
        <w:t xml:space="preserve"> </w:t>
      </w:r>
      <w:r>
        <w:t>симметрия.</w:t>
      </w:r>
      <w:r>
        <w:rPr>
          <w:spacing w:val="1"/>
        </w:rPr>
        <w:t xml:space="preserve"> </w:t>
      </w:r>
      <w:r>
        <w:t>Пары</w:t>
      </w:r>
      <w:r>
        <w:rPr>
          <w:spacing w:val="1"/>
        </w:rPr>
        <w:t xml:space="preserve"> </w:t>
      </w:r>
      <w:r>
        <w:t>симметричных</w:t>
      </w:r>
      <w:r>
        <w:rPr>
          <w:spacing w:val="1"/>
        </w:rPr>
        <w:t xml:space="preserve"> </w:t>
      </w:r>
      <w:r>
        <w:t>точек,</w:t>
      </w:r>
      <w:r>
        <w:rPr>
          <w:spacing w:val="1"/>
        </w:rPr>
        <w:t xml:space="preserve"> </w:t>
      </w:r>
      <w:r>
        <w:t>отрезков,</w:t>
      </w:r>
      <w:r>
        <w:rPr>
          <w:spacing w:val="1"/>
        </w:rPr>
        <w:t xml:space="preserve"> </w:t>
      </w:r>
      <w:r>
        <w:t>многоугольников.</w:t>
      </w:r>
      <w:r>
        <w:rPr>
          <w:spacing w:val="1"/>
        </w:rPr>
        <w:t xml:space="preserve"> </w:t>
      </w:r>
      <w:r>
        <w:t>Примеры</w:t>
      </w:r>
      <w:r>
        <w:rPr>
          <w:spacing w:val="1"/>
        </w:rPr>
        <w:t xml:space="preserve"> </w:t>
      </w:r>
      <w:r>
        <w:t>фигур,</w:t>
      </w:r>
      <w:r>
        <w:rPr>
          <w:spacing w:val="1"/>
        </w:rPr>
        <w:t xml:space="preserve"> </w:t>
      </w:r>
      <w:r>
        <w:t>имеющих</w:t>
      </w:r>
      <w:r>
        <w:rPr>
          <w:spacing w:val="1"/>
        </w:rPr>
        <w:t xml:space="preserve"> </w:t>
      </w:r>
      <w:r>
        <w:t>одну</w:t>
      </w:r>
      <w:r>
        <w:rPr>
          <w:spacing w:val="1"/>
        </w:rPr>
        <w:t xml:space="preserve"> </w:t>
      </w:r>
      <w:r>
        <w:t>или</w:t>
      </w:r>
      <w:r>
        <w:rPr>
          <w:spacing w:val="1"/>
        </w:rPr>
        <w:t xml:space="preserve"> </w:t>
      </w:r>
      <w:r>
        <w:t>несколько</w:t>
      </w:r>
      <w:r>
        <w:rPr>
          <w:spacing w:val="1"/>
        </w:rPr>
        <w:t xml:space="preserve"> </w:t>
      </w:r>
      <w:r>
        <w:t>осей</w:t>
      </w:r>
      <w:r>
        <w:rPr>
          <w:spacing w:val="1"/>
        </w:rPr>
        <w:t xml:space="preserve"> </w:t>
      </w:r>
      <w:r>
        <w:t>симметрии.</w:t>
      </w:r>
      <w:r>
        <w:rPr>
          <w:spacing w:val="1"/>
        </w:rPr>
        <w:t xml:space="preserve"> </w:t>
      </w:r>
      <w:r>
        <w:t>Построение симметричных</w:t>
      </w:r>
      <w:r>
        <w:rPr>
          <w:spacing w:val="-3"/>
        </w:rPr>
        <w:t xml:space="preserve"> </w:t>
      </w:r>
      <w:r>
        <w:t>фигур</w:t>
      </w:r>
      <w:r>
        <w:rPr>
          <w:spacing w:val="1"/>
        </w:rPr>
        <w:t xml:space="preserve"> </w:t>
      </w:r>
      <w:r>
        <w:t>на</w:t>
      </w:r>
      <w:r>
        <w:rPr>
          <w:spacing w:val="1"/>
        </w:rPr>
        <w:t xml:space="preserve"> </w:t>
      </w:r>
      <w:r>
        <w:t>бумаге в</w:t>
      </w:r>
      <w:r>
        <w:rPr>
          <w:spacing w:val="2"/>
        </w:rPr>
        <w:t xml:space="preserve"> </w:t>
      </w:r>
      <w:r>
        <w:t>клетку.</w:t>
      </w:r>
    </w:p>
    <w:p w:rsidR="003C2477" w:rsidRDefault="00F03892">
      <w:pPr>
        <w:spacing w:before="2"/>
        <w:ind w:left="919"/>
        <w:jc w:val="both"/>
        <w:rPr>
          <w:i/>
          <w:sz w:val="24"/>
        </w:rPr>
      </w:pPr>
      <w:r>
        <w:rPr>
          <w:i/>
          <w:sz w:val="24"/>
        </w:rPr>
        <w:t>Универсальные</w:t>
      </w:r>
      <w:r>
        <w:rPr>
          <w:i/>
          <w:spacing w:val="-8"/>
          <w:sz w:val="24"/>
        </w:rPr>
        <w:t xml:space="preserve"> </w:t>
      </w:r>
      <w:r>
        <w:rPr>
          <w:i/>
          <w:sz w:val="24"/>
        </w:rPr>
        <w:t>учебные</w:t>
      </w:r>
      <w:r>
        <w:rPr>
          <w:i/>
          <w:spacing w:val="-2"/>
          <w:sz w:val="24"/>
        </w:rPr>
        <w:t xml:space="preserve"> </w:t>
      </w:r>
      <w:r>
        <w:rPr>
          <w:i/>
          <w:sz w:val="24"/>
        </w:rPr>
        <w:t>действия:</w:t>
      </w:r>
    </w:p>
    <w:p w:rsidR="003C2477" w:rsidRDefault="00F03892" w:rsidP="00D75319">
      <w:pPr>
        <w:pStyle w:val="a5"/>
        <w:numPr>
          <w:ilvl w:val="0"/>
          <w:numId w:val="76"/>
        </w:numPr>
        <w:tabs>
          <w:tab w:val="left" w:pos="1204"/>
        </w:tabs>
        <w:spacing w:before="38" w:line="276" w:lineRule="auto"/>
        <w:ind w:right="810" w:firstLine="0"/>
        <w:rPr>
          <w:rFonts w:ascii="Symbol" w:hAnsi="Symbol"/>
          <w:sz w:val="24"/>
        </w:rPr>
      </w:pPr>
      <w:r>
        <w:rPr>
          <w:sz w:val="24"/>
        </w:rPr>
        <w:t>ориентироваться</w:t>
      </w:r>
      <w:r>
        <w:rPr>
          <w:spacing w:val="32"/>
          <w:sz w:val="24"/>
        </w:rPr>
        <w:t xml:space="preserve"> </w:t>
      </w:r>
      <w:r>
        <w:rPr>
          <w:sz w:val="24"/>
        </w:rPr>
        <w:t>на</w:t>
      </w:r>
      <w:r>
        <w:rPr>
          <w:spacing w:val="37"/>
          <w:sz w:val="24"/>
        </w:rPr>
        <w:t xml:space="preserve"> </w:t>
      </w:r>
      <w:r>
        <w:rPr>
          <w:sz w:val="24"/>
        </w:rPr>
        <w:t>плоскости</w:t>
      </w:r>
      <w:r>
        <w:rPr>
          <w:spacing w:val="35"/>
          <w:sz w:val="24"/>
        </w:rPr>
        <w:t xml:space="preserve"> </w:t>
      </w:r>
      <w:r>
        <w:rPr>
          <w:sz w:val="24"/>
        </w:rPr>
        <w:t>и</w:t>
      </w:r>
      <w:r>
        <w:rPr>
          <w:spacing w:val="39"/>
          <w:sz w:val="24"/>
        </w:rPr>
        <w:t xml:space="preserve"> </w:t>
      </w:r>
      <w:r>
        <w:rPr>
          <w:sz w:val="24"/>
        </w:rPr>
        <w:t>в</w:t>
      </w:r>
      <w:r>
        <w:rPr>
          <w:spacing w:val="35"/>
          <w:sz w:val="24"/>
        </w:rPr>
        <w:t xml:space="preserve"> </w:t>
      </w:r>
      <w:r>
        <w:rPr>
          <w:sz w:val="24"/>
        </w:rPr>
        <w:t>пространстве</w:t>
      </w:r>
      <w:r>
        <w:rPr>
          <w:spacing w:val="37"/>
          <w:sz w:val="24"/>
        </w:rPr>
        <w:t xml:space="preserve"> </w:t>
      </w:r>
      <w:r>
        <w:rPr>
          <w:sz w:val="24"/>
        </w:rPr>
        <w:t>(в</w:t>
      </w:r>
      <w:r>
        <w:rPr>
          <w:spacing w:val="35"/>
          <w:sz w:val="24"/>
        </w:rPr>
        <w:t xml:space="preserve"> </w:t>
      </w:r>
      <w:r>
        <w:rPr>
          <w:sz w:val="24"/>
        </w:rPr>
        <w:t>том</w:t>
      </w:r>
      <w:r>
        <w:rPr>
          <w:spacing w:val="35"/>
          <w:sz w:val="24"/>
        </w:rPr>
        <w:t xml:space="preserve"> </w:t>
      </w:r>
      <w:r>
        <w:rPr>
          <w:sz w:val="24"/>
        </w:rPr>
        <w:t>числе</w:t>
      </w:r>
      <w:r>
        <w:rPr>
          <w:spacing w:val="36"/>
          <w:sz w:val="24"/>
        </w:rPr>
        <w:t xml:space="preserve"> </w:t>
      </w:r>
      <w:r>
        <w:rPr>
          <w:sz w:val="24"/>
        </w:rPr>
        <w:t>различать</w:t>
      </w:r>
      <w:r>
        <w:rPr>
          <w:spacing w:val="35"/>
          <w:sz w:val="24"/>
        </w:rPr>
        <w:t xml:space="preserve"> </w:t>
      </w:r>
      <w:r>
        <w:rPr>
          <w:sz w:val="24"/>
        </w:rPr>
        <w:t>направления</w:t>
      </w:r>
      <w:r>
        <w:rPr>
          <w:spacing w:val="-57"/>
          <w:sz w:val="24"/>
        </w:rPr>
        <w:t xml:space="preserve"> </w:t>
      </w:r>
      <w:r>
        <w:rPr>
          <w:sz w:val="24"/>
        </w:rPr>
        <w:t>движения);</w:t>
      </w:r>
    </w:p>
    <w:p w:rsidR="003C2477" w:rsidRDefault="00F03892" w:rsidP="00D75319">
      <w:pPr>
        <w:pStyle w:val="a5"/>
        <w:numPr>
          <w:ilvl w:val="0"/>
          <w:numId w:val="76"/>
        </w:numPr>
        <w:tabs>
          <w:tab w:val="left" w:pos="1204"/>
        </w:tabs>
        <w:spacing w:line="292" w:lineRule="exact"/>
        <w:ind w:left="1203" w:hanging="285"/>
        <w:rPr>
          <w:rFonts w:ascii="Symbol" w:hAnsi="Symbol"/>
          <w:sz w:val="24"/>
        </w:rPr>
      </w:pPr>
      <w:r>
        <w:rPr>
          <w:sz w:val="24"/>
        </w:rPr>
        <w:t>различать</w:t>
      </w:r>
      <w:r>
        <w:rPr>
          <w:spacing w:val="-2"/>
          <w:sz w:val="24"/>
        </w:rPr>
        <w:t xml:space="preserve"> </w:t>
      </w:r>
      <w:r>
        <w:rPr>
          <w:sz w:val="24"/>
        </w:rPr>
        <w:t>геометрические</w:t>
      </w:r>
      <w:r>
        <w:rPr>
          <w:spacing w:val="-3"/>
          <w:sz w:val="24"/>
        </w:rPr>
        <w:t xml:space="preserve"> </w:t>
      </w:r>
      <w:r>
        <w:rPr>
          <w:sz w:val="24"/>
        </w:rPr>
        <w:t>фигуры;</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характеризовать</w:t>
      </w:r>
      <w:r>
        <w:rPr>
          <w:spacing w:val="-5"/>
          <w:sz w:val="24"/>
        </w:rPr>
        <w:t xml:space="preserve"> </w:t>
      </w:r>
      <w:r>
        <w:rPr>
          <w:sz w:val="24"/>
        </w:rPr>
        <w:t>взаимное</w:t>
      </w:r>
      <w:r>
        <w:rPr>
          <w:spacing w:val="-3"/>
          <w:sz w:val="24"/>
        </w:rPr>
        <w:t xml:space="preserve"> </w:t>
      </w:r>
      <w:r>
        <w:rPr>
          <w:sz w:val="24"/>
        </w:rPr>
        <w:t>расположение</w:t>
      </w:r>
      <w:r>
        <w:rPr>
          <w:spacing w:val="-8"/>
          <w:sz w:val="24"/>
        </w:rPr>
        <w:t xml:space="preserve"> </w:t>
      </w:r>
      <w:r>
        <w:rPr>
          <w:sz w:val="24"/>
        </w:rPr>
        <w:t>фигур</w:t>
      </w:r>
      <w:r>
        <w:rPr>
          <w:spacing w:val="3"/>
          <w:sz w:val="24"/>
        </w:rPr>
        <w:t xml:space="preserve"> </w:t>
      </w:r>
      <w:r>
        <w:rPr>
          <w:sz w:val="24"/>
        </w:rPr>
        <w:t>на</w:t>
      </w:r>
      <w:r>
        <w:rPr>
          <w:spacing w:val="-3"/>
          <w:sz w:val="24"/>
        </w:rPr>
        <w:t xml:space="preserve"> </w:t>
      </w:r>
      <w:r>
        <w:rPr>
          <w:sz w:val="24"/>
        </w:rPr>
        <w:t>плоскости;</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конструировать</w:t>
      </w:r>
      <w:r>
        <w:rPr>
          <w:spacing w:val="-2"/>
          <w:sz w:val="24"/>
        </w:rPr>
        <w:t xml:space="preserve"> </w:t>
      </w:r>
      <w:r>
        <w:rPr>
          <w:sz w:val="24"/>
        </w:rPr>
        <w:t>указанную</w:t>
      </w:r>
      <w:r>
        <w:rPr>
          <w:spacing w:val="-4"/>
          <w:sz w:val="24"/>
        </w:rPr>
        <w:t xml:space="preserve"> </w:t>
      </w:r>
      <w:r>
        <w:rPr>
          <w:sz w:val="24"/>
        </w:rPr>
        <w:t>фигуру</w:t>
      </w:r>
      <w:r>
        <w:rPr>
          <w:spacing w:val="-7"/>
          <w:sz w:val="24"/>
        </w:rPr>
        <w:t xml:space="preserve"> </w:t>
      </w:r>
      <w:r>
        <w:rPr>
          <w:sz w:val="24"/>
        </w:rPr>
        <w:t>из</w:t>
      </w:r>
      <w:r>
        <w:rPr>
          <w:spacing w:val="-2"/>
          <w:sz w:val="24"/>
        </w:rPr>
        <w:t xml:space="preserve"> </w:t>
      </w:r>
      <w:r>
        <w:rPr>
          <w:sz w:val="24"/>
        </w:rPr>
        <w:t>частей;</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классифицировать</w:t>
      </w:r>
      <w:r>
        <w:rPr>
          <w:spacing w:val="-5"/>
          <w:sz w:val="24"/>
        </w:rPr>
        <w:t xml:space="preserve"> </w:t>
      </w:r>
      <w:r>
        <w:rPr>
          <w:sz w:val="24"/>
        </w:rPr>
        <w:t>треугольники;</w:t>
      </w:r>
    </w:p>
    <w:p w:rsidR="003C2477" w:rsidRDefault="00F03892" w:rsidP="00D75319">
      <w:pPr>
        <w:pStyle w:val="a5"/>
        <w:numPr>
          <w:ilvl w:val="0"/>
          <w:numId w:val="76"/>
        </w:numPr>
        <w:tabs>
          <w:tab w:val="left" w:pos="1204"/>
          <w:tab w:val="left" w:pos="2546"/>
          <w:tab w:val="left" w:pos="3880"/>
          <w:tab w:val="left" w:pos="5065"/>
          <w:tab w:val="left" w:pos="5987"/>
          <w:tab w:val="left" w:pos="7624"/>
          <w:tab w:val="left" w:pos="8444"/>
          <w:tab w:val="left" w:pos="9366"/>
        </w:tabs>
        <w:spacing w:before="43" w:line="276" w:lineRule="auto"/>
        <w:ind w:right="804" w:firstLine="0"/>
        <w:jc w:val="both"/>
        <w:rPr>
          <w:rFonts w:ascii="Symbol" w:hAnsi="Symbol"/>
          <w:sz w:val="24"/>
        </w:rPr>
      </w:pPr>
      <w:r>
        <w:rPr>
          <w:sz w:val="24"/>
        </w:rPr>
        <w:t>распознавать пространственные фигуры (прямоугольный параллелепипед, пирамида,</w:t>
      </w:r>
      <w:r>
        <w:rPr>
          <w:spacing w:val="1"/>
          <w:sz w:val="24"/>
        </w:rPr>
        <w:t xml:space="preserve"> </w:t>
      </w:r>
      <w:r>
        <w:rPr>
          <w:sz w:val="24"/>
        </w:rPr>
        <w:t>цилиндр,</w:t>
      </w:r>
      <w:r>
        <w:rPr>
          <w:sz w:val="24"/>
        </w:rPr>
        <w:tab/>
        <w:t>конус,</w:t>
      </w:r>
      <w:r>
        <w:rPr>
          <w:sz w:val="24"/>
        </w:rPr>
        <w:tab/>
        <w:t>шар)</w:t>
      </w:r>
      <w:r>
        <w:rPr>
          <w:sz w:val="24"/>
        </w:rPr>
        <w:tab/>
        <w:t>на</w:t>
      </w:r>
      <w:r>
        <w:rPr>
          <w:sz w:val="24"/>
        </w:rPr>
        <w:tab/>
        <w:t>чертежах</w:t>
      </w:r>
      <w:r>
        <w:rPr>
          <w:sz w:val="24"/>
        </w:rPr>
        <w:tab/>
        <w:t>и</w:t>
      </w:r>
      <w:r>
        <w:rPr>
          <w:sz w:val="24"/>
        </w:rPr>
        <w:tab/>
        <w:t>на</w:t>
      </w:r>
      <w:r>
        <w:rPr>
          <w:sz w:val="24"/>
        </w:rPr>
        <w:tab/>
        <w:t>моделях.</w:t>
      </w:r>
      <w:r>
        <w:rPr>
          <w:spacing w:val="-58"/>
          <w:sz w:val="24"/>
        </w:rPr>
        <w:t xml:space="preserve"> </w:t>
      </w:r>
      <w:r>
        <w:rPr>
          <w:b/>
          <w:sz w:val="24"/>
        </w:rPr>
        <w:t xml:space="preserve">Логико-математическая подготовка. </w:t>
      </w:r>
      <w:r>
        <w:rPr>
          <w:sz w:val="24"/>
        </w:rPr>
        <w:t>Понятия: каждый, какой – нибудь, один из, любой,</w:t>
      </w:r>
      <w:r>
        <w:rPr>
          <w:spacing w:val="-57"/>
          <w:sz w:val="24"/>
        </w:rPr>
        <w:t xml:space="preserve"> </w:t>
      </w:r>
      <w:r>
        <w:rPr>
          <w:sz w:val="24"/>
        </w:rPr>
        <w:t>все,</w:t>
      </w:r>
      <w:r>
        <w:rPr>
          <w:spacing w:val="1"/>
          <w:sz w:val="24"/>
        </w:rPr>
        <w:t xml:space="preserve"> </w:t>
      </w:r>
      <w:r>
        <w:rPr>
          <w:sz w:val="24"/>
        </w:rPr>
        <w:t>не все, все, кроме.</w:t>
      </w:r>
      <w:r>
        <w:rPr>
          <w:spacing w:val="1"/>
          <w:sz w:val="24"/>
        </w:rPr>
        <w:t xml:space="preserve"> </w:t>
      </w:r>
      <w:r>
        <w:rPr>
          <w:sz w:val="24"/>
        </w:rPr>
        <w:t>Классификация множества предметов по заданному признаку.</w:t>
      </w:r>
      <w:r>
        <w:rPr>
          <w:spacing w:val="1"/>
          <w:sz w:val="24"/>
        </w:rPr>
        <w:t xml:space="preserve"> </w:t>
      </w:r>
      <w:r>
        <w:rPr>
          <w:sz w:val="24"/>
        </w:rPr>
        <w:t>Определение оснований классификации. Понятие о высказывании. Примеры истинных и</w:t>
      </w:r>
      <w:r>
        <w:rPr>
          <w:spacing w:val="1"/>
          <w:sz w:val="24"/>
        </w:rPr>
        <w:t xml:space="preserve"> </w:t>
      </w:r>
      <w:r>
        <w:rPr>
          <w:sz w:val="24"/>
        </w:rPr>
        <w:t>ложных высказываний. Числовые равенства и неравенства как математические примеры</w:t>
      </w:r>
      <w:r>
        <w:rPr>
          <w:spacing w:val="1"/>
          <w:sz w:val="24"/>
        </w:rPr>
        <w:t xml:space="preserve"> </w:t>
      </w:r>
      <w:r>
        <w:rPr>
          <w:sz w:val="24"/>
        </w:rPr>
        <w:t>истинных</w:t>
      </w:r>
      <w:r>
        <w:rPr>
          <w:spacing w:val="1"/>
          <w:sz w:val="24"/>
        </w:rPr>
        <w:t xml:space="preserve"> </w:t>
      </w:r>
      <w:r>
        <w:rPr>
          <w:sz w:val="24"/>
        </w:rPr>
        <w:t>и</w:t>
      </w:r>
      <w:r>
        <w:rPr>
          <w:spacing w:val="1"/>
          <w:sz w:val="24"/>
        </w:rPr>
        <w:t xml:space="preserve"> </w:t>
      </w:r>
      <w:r>
        <w:rPr>
          <w:sz w:val="24"/>
        </w:rPr>
        <w:t>ложных</w:t>
      </w:r>
      <w:r>
        <w:rPr>
          <w:spacing w:val="1"/>
          <w:sz w:val="24"/>
        </w:rPr>
        <w:t xml:space="preserve"> </w:t>
      </w:r>
      <w:r>
        <w:rPr>
          <w:sz w:val="24"/>
        </w:rPr>
        <w:t>высказываний.</w:t>
      </w:r>
      <w:r>
        <w:rPr>
          <w:spacing w:val="1"/>
          <w:sz w:val="24"/>
        </w:rPr>
        <w:t xml:space="preserve"> </w:t>
      </w:r>
      <w:r>
        <w:rPr>
          <w:sz w:val="24"/>
        </w:rPr>
        <w:t>Составные</w:t>
      </w:r>
      <w:r>
        <w:rPr>
          <w:spacing w:val="1"/>
          <w:sz w:val="24"/>
        </w:rPr>
        <w:t xml:space="preserve"> </w:t>
      </w:r>
      <w:r>
        <w:rPr>
          <w:sz w:val="24"/>
        </w:rPr>
        <w:t>высказывания,</w:t>
      </w:r>
      <w:r>
        <w:rPr>
          <w:spacing w:val="1"/>
          <w:sz w:val="24"/>
        </w:rPr>
        <w:t xml:space="preserve"> </w:t>
      </w:r>
      <w:r>
        <w:rPr>
          <w:sz w:val="24"/>
        </w:rPr>
        <w:t>образованные</w:t>
      </w:r>
      <w:r>
        <w:rPr>
          <w:spacing w:val="1"/>
          <w:sz w:val="24"/>
        </w:rPr>
        <w:t xml:space="preserve"> </w:t>
      </w:r>
      <w:r>
        <w:rPr>
          <w:sz w:val="24"/>
        </w:rPr>
        <w:t>из</w:t>
      </w:r>
      <w:r>
        <w:rPr>
          <w:spacing w:val="1"/>
          <w:sz w:val="24"/>
        </w:rPr>
        <w:t xml:space="preserve"> </w:t>
      </w:r>
      <w:r>
        <w:rPr>
          <w:sz w:val="24"/>
        </w:rPr>
        <w:t>двух</w:t>
      </w:r>
      <w:r>
        <w:rPr>
          <w:spacing w:val="1"/>
          <w:sz w:val="24"/>
        </w:rPr>
        <w:t xml:space="preserve"> </w:t>
      </w:r>
      <w:r>
        <w:rPr>
          <w:sz w:val="24"/>
        </w:rPr>
        <w:t>простых высказываний с помощью логических связок «и», «или», «если..то», «неверно,</w:t>
      </w:r>
      <w:r>
        <w:rPr>
          <w:spacing w:val="1"/>
          <w:sz w:val="24"/>
        </w:rPr>
        <w:t xml:space="preserve"> </w:t>
      </w:r>
      <w:r>
        <w:rPr>
          <w:sz w:val="24"/>
        </w:rPr>
        <w:t>что..» и их истинность. Анализ структуры составного высказывания: выделение в нём</w:t>
      </w:r>
      <w:r>
        <w:rPr>
          <w:spacing w:val="1"/>
          <w:sz w:val="24"/>
        </w:rPr>
        <w:t xml:space="preserve"> </w:t>
      </w:r>
      <w:r>
        <w:rPr>
          <w:sz w:val="24"/>
        </w:rPr>
        <w:t>простых</w:t>
      </w:r>
      <w:r>
        <w:rPr>
          <w:spacing w:val="1"/>
          <w:sz w:val="24"/>
        </w:rPr>
        <w:t xml:space="preserve"> </w:t>
      </w:r>
      <w:r>
        <w:rPr>
          <w:sz w:val="24"/>
        </w:rPr>
        <w:t>высказываний.</w:t>
      </w:r>
      <w:r>
        <w:rPr>
          <w:spacing w:val="1"/>
          <w:sz w:val="24"/>
        </w:rPr>
        <w:t xml:space="preserve"> </w:t>
      </w:r>
      <w:r>
        <w:rPr>
          <w:sz w:val="24"/>
        </w:rPr>
        <w:t>Образование</w:t>
      </w:r>
      <w:r>
        <w:rPr>
          <w:spacing w:val="1"/>
          <w:sz w:val="24"/>
        </w:rPr>
        <w:t xml:space="preserve"> </w:t>
      </w:r>
      <w:r>
        <w:rPr>
          <w:sz w:val="24"/>
        </w:rPr>
        <w:t>составного</w:t>
      </w:r>
      <w:r>
        <w:rPr>
          <w:spacing w:val="1"/>
          <w:sz w:val="24"/>
        </w:rPr>
        <w:t xml:space="preserve"> </w:t>
      </w:r>
      <w:r>
        <w:rPr>
          <w:sz w:val="24"/>
        </w:rPr>
        <w:t>высказывания</w:t>
      </w:r>
      <w:r>
        <w:rPr>
          <w:spacing w:val="1"/>
          <w:sz w:val="24"/>
        </w:rPr>
        <w:t xml:space="preserve"> </w:t>
      </w:r>
      <w:r>
        <w:rPr>
          <w:sz w:val="24"/>
        </w:rPr>
        <w:t>из</w:t>
      </w:r>
      <w:r>
        <w:rPr>
          <w:spacing w:val="1"/>
          <w:sz w:val="24"/>
        </w:rPr>
        <w:t xml:space="preserve"> </w:t>
      </w:r>
      <w:r>
        <w:rPr>
          <w:sz w:val="24"/>
        </w:rPr>
        <w:t>двух</w:t>
      </w:r>
      <w:r>
        <w:rPr>
          <w:spacing w:val="1"/>
          <w:sz w:val="24"/>
        </w:rPr>
        <w:t xml:space="preserve"> </w:t>
      </w:r>
      <w:r>
        <w:rPr>
          <w:sz w:val="24"/>
        </w:rPr>
        <w:t>простых</w:t>
      </w:r>
      <w:r>
        <w:rPr>
          <w:spacing w:val="1"/>
          <w:sz w:val="24"/>
        </w:rPr>
        <w:t xml:space="preserve"> </w:t>
      </w:r>
      <w:r>
        <w:rPr>
          <w:sz w:val="24"/>
        </w:rPr>
        <w:t>высказываний.</w:t>
      </w:r>
      <w:r>
        <w:rPr>
          <w:spacing w:val="1"/>
          <w:sz w:val="24"/>
        </w:rPr>
        <w:t xml:space="preserve"> </w:t>
      </w:r>
      <w:r>
        <w:rPr>
          <w:sz w:val="24"/>
        </w:rPr>
        <w:t>Простейшие</w:t>
      </w:r>
      <w:r>
        <w:rPr>
          <w:spacing w:val="1"/>
          <w:sz w:val="24"/>
        </w:rPr>
        <w:t xml:space="preserve"> </w:t>
      </w:r>
      <w:r>
        <w:rPr>
          <w:sz w:val="24"/>
        </w:rPr>
        <w:t>доказательства</w:t>
      </w:r>
      <w:r>
        <w:rPr>
          <w:spacing w:val="1"/>
          <w:sz w:val="24"/>
        </w:rPr>
        <w:t xml:space="preserve"> </w:t>
      </w:r>
      <w:r>
        <w:rPr>
          <w:sz w:val="24"/>
        </w:rPr>
        <w:t>истинности</w:t>
      </w:r>
      <w:r>
        <w:rPr>
          <w:spacing w:val="1"/>
          <w:sz w:val="24"/>
        </w:rPr>
        <w:t xml:space="preserve"> </w:t>
      </w:r>
      <w:r>
        <w:rPr>
          <w:sz w:val="24"/>
        </w:rPr>
        <w:t>или</w:t>
      </w:r>
      <w:r>
        <w:rPr>
          <w:spacing w:val="1"/>
          <w:sz w:val="24"/>
        </w:rPr>
        <w:t xml:space="preserve"> </w:t>
      </w:r>
      <w:r>
        <w:rPr>
          <w:sz w:val="24"/>
        </w:rPr>
        <w:t>ложности</w:t>
      </w:r>
      <w:r>
        <w:rPr>
          <w:spacing w:val="1"/>
          <w:sz w:val="24"/>
        </w:rPr>
        <w:t xml:space="preserve"> </w:t>
      </w:r>
      <w:r>
        <w:rPr>
          <w:sz w:val="24"/>
        </w:rPr>
        <w:t>данных</w:t>
      </w:r>
      <w:r>
        <w:rPr>
          <w:spacing w:val="1"/>
          <w:sz w:val="24"/>
        </w:rPr>
        <w:t xml:space="preserve"> </w:t>
      </w:r>
      <w:r>
        <w:rPr>
          <w:sz w:val="24"/>
        </w:rPr>
        <w:t>утверждений.</w:t>
      </w:r>
      <w:r>
        <w:rPr>
          <w:spacing w:val="1"/>
          <w:sz w:val="24"/>
        </w:rPr>
        <w:t xml:space="preserve"> </w:t>
      </w:r>
      <w:r>
        <w:rPr>
          <w:sz w:val="24"/>
        </w:rPr>
        <w:t>Привидение</w:t>
      </w:r>
      <w:r>
        <w:rPr>
          <w:spacing w:val="1"/>
          <w:sz w:val="24"/>
        </w:rPr>
        <w:t xml:space="preserve"> </w:t>
      </w:r>
      <w:r>
        <w:rPr>
          <w:sz w:val="24"/>
        </w:rPr>
        <w:t>примеров,</w:t>
      </w:r>
      <w:r>
        <w:rPr>
          <w:spacing w:val="1"/>
          <w:sz w:val="24"/>
        </w:rPr>
        <w:t xml:space="preserve"> </w:t>
      </w:r>
      <w:r>
        <w:rPr>
          <w:sz w:val="24"/>
        </w:rPr>
        <w:t>подтверждающих</w:t>
      </w:r>
      <w:r>
        <w:rPr>
          <w:spacing w:val="1"/>
          <w:sz w:val="24"/>
        </w:rPr>
        <w:t xml:space="preserve"> </w:t>
      </w:r>
      <w:r>
        <w:rPr>
          <w:sz w:val="24"/>
        </w:rPr>
        <w:t>или</w:t>
      </w:r>
      <w:r>
        <w:rPr>
          <w:spacing w:val="1"/>
          <w:sz w:val="24"/>
        </w:rPr>
        <w:t xml:space="preserve"> </w:t>
      </w:r>
      <w:r>
        <w:rPr>
          <w:sz w:val="24"/>
        </w:rPr>
        <w:t>опровергающих</w:t>
      </w:r>
      <w:r>
        <w:rPr>
          <w:spacing w:val="1"/>
          <w:sz w:val="24"/>
        </w:rPr>
        <w:t xml:space="preserve"> </w:t>
      </w:r>
      <w:r>
        <w:rPr>
          <w:sz w:val="24"/>
        </w:rPr>
        <w:t>данное</w:t>
      </w:r>
      <w:r>
        <w:rPr>
          <w:spacing w:val="1"/>
          <w:sz w:val="24"/>
        </w:rPr>
        <w:t xml:space="preserve"> </w:t>
      </w:r>
      <w:r>
        <w:rPr>
          <w:sz w:val="24"/>
        </w:rPr>
        <w:t>утверждение.</w:t>
      </w:r>
      <w:r>
        <w:rPr>
          <w:spacing w:val="1"/>
          <w:sz w:val="24"/>
        </w:rPr>
        <w:t xml:space="preserve"> </w:t>
      </w:r>
      <w:r>
        <w:rPr>
          <w:sz w:val="24"/>
        </w:rPr>
        <w:t>Решение</w:t>
      </w:r>
      <w:r>
        <w:rPr>
          <w:spacing w:val="1"/>
          <w:sz w:val="24"/>
        </w:rPr>
        <w:t xml:space="preserve"> </w:t>
      </w:r>
      <w:r>
        <w:rPr>
          <w:sz w:val="24"/>
        </w:rPr>
        <w:t>несложных</w:t>
      </w:r>
      <w:r>
        <w:rPr>
          <w:spacing w:val="1"/>
          <w:sz w:val="24"/>
        </w:rPr>
        <w:t xml:space="preserve"> </w:t>
      </w:r>
      <w:r>
        <w:rPr>
          <w:sz w:val="24"/>
        </w:rPr>
        <w:t>комбинаторных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задач</w:t>
      </w:r>
      <w:r>
        <w:rPr>
          <w:spacing w:val="1"/>
          <w:sz w:val="24"/>
        </w:rPr>
        <w:t xml:space="preserve"> </w:t>
      </w:r>
      <w:r>
        <w:rPr>
          <w:sz w:val="24"/>
        </w:rPr>
        <w:t>логического</w:t>
      </w:r>
      <w:r>
        <w:rPr>
          <w:spacing w:val="1"/>
          <w:sz w:val="24"/>
        </w:rPr>
        <w:t xml:space="preserve"> </w:t>
      </w:r>
      <w:r>
        <w:rPr>
          <w:sz w:val="24"/>
        </w:rPr>
        <w:t>характера (</w:t>
      </w:r>
      <w:r>
        <w:rPr>
          <w:spacing w:val="1"/>
          <w:sz w:val="24"/>
        </w:rPr>
        <w:t xml:space="preserve"> </w:t>
      </w:r>
      <w:r>
        <w:rPr>
          <w:sz w:val="24"/>
        </w:rPr>
        <w:t>в том числе задач,</w:t>
      </w:r>
      <w:r>
        <w:rPr>
          <w:spacing w:val="1"/>
          <w:sz w:val="24"/>
        </w:rPr>
        <w:t xml:space="preserve"> </w:t>
      </w:r>
      <w:r>
        <w:rPr>
          <w:sz w:val="24"/>
        </w:rPr>
        <w:t>решение которых связано</w:t>
      </w:r>
      <w:r>
        <w:rPr>
          <w:spacing w:val="1"/>
          <w:sz w:val="24"/>
        </w:rPr>
        <w:t xml:space="preserve"> </w:t>
      </w:r>
      <w:r>
        <w:rPr>
          <w:sz w:val="24"/>
        </w:rPr>
        <w:t>с необходимостью перебора</w:t>
      </w:r>
      <w:r>
        <w:rPr>
          <w:spacing w:val="1"/>
          <w:sz w:val="24"/>
        </w:rPr>
        <w:t xml:space="preserve"> </w:t>
      </w:r>
      <w:r>
        <w:rPr>
          <w:sz w:val="24"/>
        </w:rPr>
        <w:t>возможных</w:t>
      </w:r>
      <w:r>
        <w:rPr>
          <w:spacing w:val="-4"/>
          <w:sz w:val="24"/>
        </w:rPr>
        <w:t xml:space="preserve"> </w:t>
      </w:r>
      <w:r>
        <w:rPr>
          <w:sz w:val="24"/>
        </w:rPr>
        <w:t>вариантов).</w:t>
      </w:r>
    </w:p>
    <w:p w:rsidR="003C2477" w:rsidRDefault="00F03892">
      <w:pPr>
        <w:spacing w:line="274" w:lineRule="exact"/>
        <w:ind w:left="919"/>
        <w:jc w:val="both"/>
        <w:rPr>
          <w:i/>
          <w:sz w:val="24"/>
        </w:rPr>
      </w:pPr>
      <w:r>
        <w:rPr>
          <w:i/>
          <w:sz w:val="24"/>
        </w:rPr>
        <w:t>Универсальные</w:t>
      </w:r>
      <w:r>
        <w:rPr>
          <w:i/>
          <w:spacing w:val="-8"/>
          <w:sz w:val="24"/>
        </w:rPr>
        <w:t xml:space="preserve"> </w:t>
      </w:r>
      <w:r>
        <w:rPr>
          <w:i/>
          <w:sz w:val="24"/>
        </w:rPr>
        <w:t>учебные</w:t>
      </w:r>
      <w:r>
        <w:rPr>
          <w:i/>
          <w:spacing w:val="-2"/>
          <w:sz w:val="24"/>
        </w:rPr>
        <w:t xml:space="preserve"> </w:t>
      </w:r>
      <w:r>
        <w:rPr>
          <w:i/>
          <w:sz w:val="24"/>
        </w:rPr>
        <w:t>действия:</w:t>
      </w:r>
    </w:p>
    <w:p w:rsidR="003C2477" w:rsidRDefault="00F03892" w:rsidP="00D75319">
      <w:pPr>
        <w:pStyle w:val="a5"/>
        <w:numPr>
          <w:ilvl w:val="0"/>
          <w:numId w:val="76"/>
        </w:numPr>
        <w:tabs>
          <w:tab w:val="left" w:pos="1204"/>
        </w:tabs>
        <w:spacing w:before="43"/>
        <w:ind w:left="1203" w:hanging="285"/>
        <w:rPr>
          <w:rFonts w:ascii="Symbol" w:hAnsi="Symbol"/>
          <w:sz w:val="24"/>
        </w:rPr>
      </w:pPr>
      <w:r>
        <w:rPr>
          <w:sz w:val="24"/>
        </w:rPr>
        <w:t>определять</w:t>
      </w:r>
      <w:r>
        <w:rPr>
          <w:spacing w:val="-6"/>
          <w:sz w:val="24"/>
        </w:rPr>
        <w:t xml:space="preserve"> </w:t>
      </w:r>
      <w:r>
        <w:rPr>
          <w:sz w:val="24"/>
        </w:rPr>
        <w:t>истинность</w:t>
      </w:r>
      <w:r>
        <w:rPr>
          <w:spacing w:val="-4"/>
          <w:sz w:val="24"/>
        </w:rPr>
        <w:t xml:space="preserve"> </w:t>
      </w:r>
      <w:r>
        <w:rPr>
          <w:sz w:val="24"/>
        </w:rPr>
        <w:t>несложных</w:t>
      </w:r>
      <w:r>
        <w:rPr>
          <w:spacing w:val="-6"/>
          <w:sz w:val="24"/>
        </w:rPr>
        <w:t xml:space="preserve"> </w:t>
      </w:r>
      <w:r>
        <w:rPr>
          <w:sz w:val="24"/>
        </w:rPr>
        <w:t>утверждений;</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приводить</w:t>
      </w:r>
      <w:r>
        <w:rPr>
          <w:spacing w:val="-6"/>
          <w:sz w:val="24"/>
        </w:rPr>
        <w:t xml:space="preserve"> </w:t>
      </w:r>
      <w:r>
        <w:rPr>
          <w:sz w:val="24"/>
        </w:rPr>
        <w:t>примеры,</w:t>
      </w:r>
      <w:r>
        <w:rPr>
          <w:spacing w:val="-5"/>
          <w:sz w:val="24"/>
        </w:rPr>
        <w:t xml:space="preserve"> </w:t>
      </w:r>
      <w:r>
        <w:rPr>
          <w:sz w:val="24"/>
        </w:rPr>
        <w:t>подтверждающие</w:t>
      </w:r>
      <w:r>
        <w:rPr>
          <w:spacing w:val="-8"/>
          <w:sz w:val="24"/>
        </w:rPr>
        <w:t xml:space="preserve"> </w:t>
      </w:r>
      <w:r>
        <w:rPr>
          <w:sz w:val="24"/>
        </w:rPr>
        <w:t>или</w:t>
      </w:r>
      <w:r>
        <w:rPr>
          <w:spacing w:val="-7"/>
          <w:sz w:val="24"/>
        </w:rPr>
        <w:t xml:space="preserve"> </w:t>
      </w:r>
      <w:r>
        <w:rPr>
          <w:sz w:val="24"/>
        </w:rPr>
        <w:t>опровергающие</w:t>
      </w:r>
      <w:r>
        <w:rPr>
          <w:spacing w:val="-3"/>
          <w:sz w:val="24"/>
        </w:rPr>
        <w:t xml:space="preserve"> </w:t>
      </w:r>
      <w:r>
        <w:rPr>
          <w:sz w:val="24"/>
        </w:rPr>
        <w:t>данное</w:t>
      </w:r>
      <w:r>
        <w:rPr>
          <w:spacing w:val="-4"/>
          <w:sz w:val="24"/>
        </w:rPr>
        <w:t xml:space="preserve"> </w:t>
      </w:r>
      <w:r>
        <w:rPr>
          <w:sz w:val="24"/>
        </w:rPr>
        <w:t>утверждение;</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конструировать</w:t>
      </w:r>
      <w:r>
        <w:rPr>
          <w:spacing w:val="-2"/>
          <w:sz w:val="24"/>
        </w:rPr>
        <w:t xml:space="preserve"> </w:t>
      </w:r>
      <w:r>
        <w:rPr>
          <w:sz w:val="24"/>
        </w:rPr>
        <w:t>алгоритм</w:t>
      </w:r>
      <w:r>
        <w:rPr>
          <w:spacing w:val="-5"/>
          <w:sz w:val="24"/>
        </w:rPr>
        <w:t xml:space="preserve"> </w:t>
      </w:r>
      <w:r>
        <w:rPr>
          <w:sz w:val="24"/>
        </w:rPr>
        <w:t>решения</w:t>
      </w:r>
      <w:r>
        <w:rPr>
          <w:spacing w:val="-3"/>
          <w:sz w:val="24"/>
        </w:rPr>
        <w:t xml:space="preserve"> </w:t>
      </w:r>
      <w:r>
        <w:rPr>
          <w:sz w:val="24"/>
        </w:rPr>
        <w:t>логической</w:t>
      </w:r>
      <w:r>
        <w:rPr>
          <w:spacing w:val="-11"/>
          <w:sz w:val="24"/>
        </w:rPr>
        <w:t xml:space="preserve"> </w:t>
      </w:r>
      <w:r>
        <w:rPr>
          <w:sz w:val="24"/>
        </w:rPr>
        <w:t>задачи;</w:t>
      </w:r>
    </w:p>
    <w:p w:rsidR="003C2477" w:rsidRDefault="00F03892" w:rsidP="00D75319">
      <w:pPr>
        <w:pStyle w:val="a5"/>
        <w:numPr>
          <w:ilvl w:val="0"/>
          <w:numId w:val="76"/>
        </w:numPr>
        <w:tabs>
          <w:tab w:val="left" w:pos="1204"/>
        </w:tabs>
        <w:spacing w:before="84"/>
        <w:ind w:left="1203" w:hanging="285"/>
        <w:jc w:val="both"/>
        <w:rPr>
          <w:rFonts w:ascii="Symbol" w:hAnsi="Symbol"/>
          <w:sz w:val="24"/>
        </w:rPr>
      </w:pPr>
      <w:r>
        <w:rPr>
          <w:sz w:val="24"/>
        </w:rPr>
        <w:t>делать</w:t>
      </w:r>
      <w:r>
        <w:rPr>
          <w:spacing w:val="-1"/>
          <w:sz w:val="24"/>
        </w:rPr>
        <w:t xml:space="preserve"> </w:t>
      </w:r>
      <w:r>
        <w:rPr>
          <w:sz w:val="24"/>
        </w:rPr>
        <w:t>выводы</w:t>
      </w:r>
      <w:r>
        <w:rPr>
          <w:spacing w:val="-5"/>
          <w:sz w:val="24"/>
        </w:rPr>
        <w:t xml:space="preserve"> </w:t>
      </w:r>
      <w:r>
        <w:rPr>
          <w:sz w:val="24"/>
        </w:rPr>
        <w:t>на</w:t>
      </w:r>
      <w:r>
        <w:rPr>
          <w:spacing w:val="-8"/>
          <w:sz w:val="24"/>
        </w:rPr>
        <w:t xml:space="preserve"> </w:t>
      </w:r>
      <w:r>
        <w:rPr>
          <w:sz w:val="24"/>
        </w:rPr>
        <w:t>основе</w:t>
      </w:r>
      <w:r>
        <w:rPr>
          <w:spacing w:val="-3"/>
          <w:sz w:val="24"/>
        </w:rPr>
        <w:t xml:space="preserve"> </w:t>
      </w:r>
      <w:r>
        <w:rPr>
          <w:sz w:val="24"/>
        </w:rPr>
        <w:t>анализа</w:t>
      </w:r>
      <w:r>
        <w:rPr>
          <w:spacing w:val="-3"/>
          <w:sz w:val="24"/>
        </w:rPr>
        <w:t xml:space="preserve"> </w:t>
      </w:r>
      <w:r>
        <w:rPr>
          <w:sz w:val="24"/>
        </w:rPr>
        <w:t>предъявленного</w:t>
      </w:r>
      <w:r>
        <w:rPr>
          <w:spacing w:val="-2"/>
          <w:sz w:val="24"/>
        </w:rPr>
        <w:t xml:space="preserve"> </w:t>
      </w:r>
      <w:r>
        <w:rPr>
          <w:sz w:val="24"/>
        </w:rPr>
        <w:t>банка</w:t>
      </w:r>
      <w:r>
        <w:rPr>
          <w:spacing w:val="-2"/>
          <w:sz w:val="24"/>
        </w:rPr>
        <w:t xml:space="preserve"> </w:t>
      </w:r>
      <w:r>
        <w:rPr>
          <w:sz w:val="24"/>
        </w:rPr>
        <w:t>данных;</w:t>
      </w:r>
    </w:p>
    <w:p w:rsidR="003C2477" w:rsidRDefault="00F03892" w:rsidP="00D75319">
      <w:pPr>
        <w:pStyle w:val="a5"/>
        <w:numPr>
          <w:ilvl w:val="0"/>
          <w:numId w:val="76"/>
        </w:numPr>
        <w:tabs>
          <w:tab w:val="left" w:pos="1204"/>
        </w:tabs>
        <w:spacing w:before="42" w:line="276" w:lineRule="auto"/>
        <w:ind w:right="802" w:firstLine="0"/>
        <w:jc w:val="both"/>
        <w:rPr>
          <w:rFonts w:ascii="Symbol" w:hAnsi="Symbol"/>
          <w:sz w:val="24"/>
        </w:rPr>
      </w:pPr>
      <w:r>
        <w:rPr>
          <w:sz w:val="24"/>
        </w:rPr>
        <w:t>конструировать составные высказывания из двух простых высказываний с помощью</w:t>
      </w:r>
      <w:r>
        <w:rPr>
          <w:spacing w:val="1"/>
          <w:sz w:val="24"/>
        </w:rPr>
        <w:t xml:space="preserve"> </w:t>
      </w:r>
      <w:r>
        <w:rPr>
          <w:sz w:val="24"/>
        </w:rPr>
        <w:t>логических</w:t>
      </w:r>
      <w:r>
        <w:rPr>
          <w:spacing w:val="-4"/>
          <w:sz w:val="24"/>
        </w:rPr>
        <w:t xml:space="preserve"> </w:t>
      </w:r>
      <w:r>
        <w:rPr>
          <w:sz w:val="24"/>
        </w:rPr>
        <w:t>слов-</w:t>
      </w:r>
      <w:r>
        <w:rPr>
          <w:spacing w:val="-1"/>
          <w:sz w:val="24"/>
        </w:rPr>
        <w:t xml:space="preserve"> </w:t>
      </w:r>
      <w:r>
        <w:rPr>
          <w:sz w:val="24"/>
        </w:rPr>
        <w:t>связок</w:t>
      </w:r>
      <w:r>
        <w:rPr>
          <w:spacing w:val="-5"/>
          <w:sz w:val="24"/>
        </w:rPr>
        <w:t xml:space="preserve"> </w:t>
      </w:r>
      <w:r>
        <w:rPr>
          <w:sz w:val="24"/>
        </w:rPr>
        <w:t>и</w:t>
      </w:r>
      <w:r>
        <w:rPr>
          <w:spacing w:val="-2"/>
          <w:sz w:val="24"/>
        </w:rPr>
        <w:t xml:space="preserve"> </w:t>
      </w:r>
      <w:r>
        <w:rPr>
          <w:sz w:val="24"/>
        </w:rPr>
        <w:t>определять</w:t>
      </w:r>
      <w:r>
        <w:rPr>
          <w:spacing w:val="2"/>
          <w:sz w:val="24"/>
        </w:rPr>
        <w:t xml:space="preserve"> </w:t>
      </w:r>
      <w:r>
        <w:rPr>
          <w:sz w:val="24"/>
        </w:rPr>
        <w:t>их</w:t>
      </w:r>
      <w:r>
        <w:rPr>
          <w:spacing w:val="-3"/>
          <w:sz w:val="24"/>
        </w:rPr>
        <w:t xml:space="preserve"> </w:t>
      </w:r>
      <w:r>
        <w:rPr>
          <w:sz w:val="24"/>
        </w:rPr>
        <w:t>истинность;</w:t>
      </w:r>
    </w:p>
    <w:p w:rsidR="003C2477" w:rsidRDefault="00F03892" w:rsidP="00D75319">
      <w:pPr>
        <w:pStyle w:val="a5"/>
        <w:numPr>
          <w:ilvl w:val="0"/>
          <w:numId w:val="76"/>
        </w:numPr>
        <w:tabs>
          <w:tab w:val="left" w:pos="1204"/>
        </w:tabs>
        <w:spacing w:line="276" w:lineRule="auto"/>
        <w:ind w:right="815" w:firstLine="0"/>
        <w:jc w:val="both"/>
        <w:rPr>
          <w:rFonts w:ascii="Symbol" w:hAnsi="Symbol"/>
          <w:sz w:val="24"/>
        </w:rPr>
      </w:pPr>
      <w:r>
        <w:rPr>
          <w:sz w:val="24"/>
        </w:rPr>
        <w:t xml:space="preserve">анализировать структуру предъявленного составного высказывания; выделять </w:t>
      </w:r>
      <w:r>
        <w:rPr>
          <w:sz w:val="24"/>
        </w:rPr>
        <w:lastRenderedPageBreak/>
        <w:t>в нём</w:t>
      </w:r>
      <w:r>
        <w:rPr>
          <w:spacing w:val="1"/>
          <w:sz w:val="24"/>
        </w:rPr>
        <w:t xml:space="preserve"> </w:t>
      </w:r>
      <w:r>
        <w:rPr>
          <w:sz w:val="24"/>
        </w:rPr>
        <w:t>составляющие</w:t>
      </w:r>
      <w:r>
        <w:rPr>
          <w:spacing w:val="-8"/>
          <w:sz w:val="24"/>
        </w:rPr>
        <w:t xml:space="preserve"> </w:t>
      </w:r>
      <w:r>
        <w:rPr>
          <w:sz w:val="24"/>
        </w:rPr>
        <w:t>его</w:t>
      </w:r>
      <w:r>
        <w:rPr>
          <w:spacing w:val="-7"/>
          <w:sz w:val="24"/>
        </w:rPr>
        <w:t xml:space="preserve"> </w:t>
      </w:r>
      <w:r>
        <w:rPr>
          <w:sz w:val="24"/>
        </w:rPr>
        <w:t>высказывания</w:t>
      </w:r>
      <w:r>
        <w:rPr>
          <w:spacing w:val="-7"/>
          <w:sz w:val="24"/>
        </w:rPr>
        <w:t xml:space="preserve"> </w:t>
      </w:r>
      <w:r>
        <w:rPr>
          <w:sz w:val="24"/>
        </w:rPr>
        <w:t>и</w:t>
      </w:r>
      <w:r>
        <w:rPr>
          <w:spacing w:val="-6"/>
          <w:sz w:val="24"/>
        </w:rPr>
        <w:t xml:space="preserve"> </w:t>
      </w:r>
      <w:r>
        <w:rPr>
          <w:sz w:val="24"/>
        </w:rPr>
        <w:t>делать</w:t>
      </w:r>
      <w:r>
        <w:rPr>
          <w:spacing w:val="-1"/>
          <w:sz w:val="24"/>
        </w:rPr>
        <w:t xml:space="preserve"> </w:t>
      </w:r>
      <w:r>
        <w:rPr>
          <w:sz w:val="24"/>
        </w:rPr>
        <w:t>выводы</w:t>
      </w:r>
      <w:r>
        <w:rPr>
          <w:spacing w:val="-5"/>
          <w:sz w:val="24"/>
        </w:rPr>
        <w:t xml:space="preserve"> </w:t>
      </w:r>
      <w:r>
        <w:rPr>
          <w:sz w:val="24"/>
        </w:rPr>
        <w:t>об</w:t>
      </w:r>
      <w:r>
        <w:rPr>
          <w:spacing w:val="-5"/>
          <w:sz w:val="24"/>
        </w:rPr>
        <w:t xml:space="preserve"> </w:t>
      </w:r>
      <w:r>
        <w:rPr>
          <w:sz w:val="24"/>
        </w:rPr>
        <w:t>истинности</w:t>
      </w:r>
      <w:r>
        <w:rPr>
          <w:spacing w:val="-5"/>
          <w:sz w:val="24"/>
        </w:rPr>
        <w:t xml:space="preserve"> </w:t>
      </w:r>
      <w:r>
        <w:rPr>
          <w:sz w:val="24"/>
        </w:rPr>
        <w:t>или</w:t>
      </w:r>
      <w:r>
        <w:rPr>
          <w:spacing w:val="-6"/>
          <w:sz w:val="24"/>
        </w:rPr>
        <w:t xml:space="preserve"> </w:t>
      </w:r>
      <w:r>
        <w:rPr>
          <w:sz w:val="24"/>
        </w:rPr>
        <w:t>ложности</w:t>
      </w:r>
      <w:r>
        <w:rPr>
          <w:spacing w:val="-1"/>
          <w:sz w:val="24"/>
        </w:rPr>
        <w:t xml:space="preserve"> </w:t>
      </w:r>
      <w:r>
        <w:rPr>
          <w:sz w:val="24"/>
        </w:rPr>
        <w:t>составного</w:t>
      </w:r>
      <w:r>
        <w:rPr>
          <w:spacing w:val="-57"/>
          <w:sz w:val="24"/>
        </w:rPr>
        <w:t xml:space="preserve"> </w:t>
      </w:r>
      <w:r>
        <w:rPr>
          <w:sz w:val="24"/>
        </w:rPr>
        <w:t>высказывания;</w:t>
      </w:r>
    </w:p>
    <w:p w:rsidR="003C2477" w:rsidRDefault="00F03892" w:rsidP="00D75319">
      <w:pPr>
        <w:pStyle w:val="a5"/>
        <w:numPr>
          <w:ilvl w:val="0"/>
          <w:numId w:val="76"/>
        </w:numPr>
        <w:tabs>
          <w:tab w:val="left" w:pos="1204"/>
        </w:tabs>
        <w:spacing w:line="276" w:lineRule="auto"/>
        <w:ind w:right="813" w:firstLine="0"/>
        <w:jc w:val="both"/>
        <w:rPr>
          <w:rFonts w:ascii="Symbol" w:hAnsi="Symbol"/>
          <w:sz w:val="24"/>
        </w:rPr>
      </w:pPr>
      <w:r>
        <w:rPr>
          <w:spacing w:val="-1"/>
          <w:sz w:val="24"/>
        </w:rPr>
        <w:t>актуализировать</w:t>
      </w:r>
      <w:r>
        <w:rPr>
          <w:spacing w:val="-11"/>
          <w:sz w:val="24"/>
        </w:rPr>
        <w:t xml:space="preserve"> </w:t>
      </w:r>
      <w:r>
        <w:rPr>
          <w:spacing w:val="-1"/>
          <w:sz w:val="24"/>
        </w:rPr>
        <w:t>свои</w:t>
      </w:r>
      <w:r>
        <w:rPr>
          <w:spacing w:val="-11"/>
          <w:sz w:val="24"/>
        </w:rPr>
        <w:t xml:space="preserve"> </w:t>
      </w:r>
      <w:r>
        <w:rPr>
          <w:spacing w:val="-1"/>
          <w:sz w:val="24"/>
        </w:rPr>
        <w:t>знания</w:t>
      </w:r>
      <w:r>
        <w:rPr>
          <w:spacing w:val="-11"/>
          <w:sz w:val="24"/>
        </w:rPr>
        <w:t xml:space="preserve"> </w:t>
      </w:r>
      <w:r>
        <w:rPr>
          <w:spacing w:val="-1"/>
          <w:sz w:val="24"/>
        </w:rPr>
        <w:t>для</w:t>
      </w:r>
      <w:r>
        <w:rPr>
          <w:spacing w:val="-11"/>
          <w:sz w:val="24"/>
        </w:rPr>
        <w:t xml:space="preserve"> </w:t>
      </w:r>
      <w:r>
        <w:rPr>
          <w:spacing w:val="-1"/>
          <w:sz w:val="24"/>
        </w:rPr>
        <w:t>проведения</w:t>
      </w:r>
      <w:r>
        <w:rPr>
          <w:spacing w:val="-12"/>
          <w:sz w:val="24"/>
        </w:rPr>
        <w:t xml:space="preserve"> </w:t>
      </w:r>
      <w:r>
        <w:rPr>
          <w:sz w:val="24"/>
        </w:rPr>
        <w:t>простейших</w:t>
      </w:r>
      <w:r>
        <w:rPr>
          <w:spacing w:val="-16"/>
          <w:sz w:val="24"/>
        </w:rPr>
        <w:t xml:space="preserve"> </w:t>
      </w:r>
      <w:r>
        <w:rPr>
          <w:sz w:val="24"/>
        </w:rPr>
        <w:t>математических</w:t>
      </w:r>
      <w:r>
        <w:rPr>
          <w:spacing w:val="-16"/>
          <w:sz w:val="24"/>
        </w:rPr>
        <w:t xml:space="preserve"> </w:t>
      </w:r>
      <w:r>
        <w:rPr>
          <w:sz w:val="24"/>
        </w:rPr>
        <w:t>доказательств</w:t>
      </w:r>
      <w:r>
        <w:rPr>
          <w:spacing w:val="-58"/>
          <w:sz w:val="24"/>
        </w:rPr>
        <w:t xml:space="preserve"> </w:t>
      </w:r>
      <w:r>
        <w:rPr>
          <w:sz w:val="24"/>
        </w:rPr>
        <w:t>( в том числе с опорой на изученные определения, законы арифметических действий,</w:t>
      </w:r>
      <w:r>
        <w:rPr>
          <w:spacing w:val="1"/>
          <w:sz w:val="24"/>
        </w:rPr>
        <w:t xml:space="preserve"> </w:t>
      </w:r>
      <w:r>
        <w:rPr>
          <w:sz w:val="24"/>
        </w:rPr>
        <w:t>свойств</w:t>
      </w:r>
      <w:r>
        <w:rPr>
          <w:spacing w:val="-2"/>
          <w:sz w:val="24"/>
        </w:rPr>
        <w:t xml:space="preserve"> </w:t>
      </w:r>
      <w:r>
        <w:rPr>
          <w:sz w:val="24"/>
        </w:rPr>
        <w:t>геометрических</w:t>
      </w:r>
      <w:r>
        <w:rPr>
          <w:spacing w:val="-3"/>
          <w:sz w:val="24"/>
        </w:rPr>
        <w:t xml:space="preserve"> </w:t>
      </w:r>
      <w:r>
        <w:rPr>
          <w:sz w:val="24"/>
        </w:rPr>
        <w:t>фигур).</w:t>
      </w:r>
    </w:p>
    <w:p w:rsidR="003C2477" w:rsidRDefault="00F03892">
      <w:pPr>
        <w:pStyle w:val="a3"/>
        <w:spacing w:line="276" w:lineRule="auto"/>
        <w:ind w:right="807"/>
        <w:jc w:val="both"/>
      </w:pPr>
      <w:r>
        <w:rPr>
          <w:b/>
        </w:rPr>
        <w:t>Работа</w:t>
      </w:r>
      <w:r>
        <w:rPr>
          <w:b/>
          <w:spacing w:val="1"/>
        </w:rPr>
        <w:t xml:space="preserve"> </w:t>
      </w:r>
      <w:r>
        <w:rPr>
          <w:b/>
        </w:rPr>
        <w:t>с</w:t>
      </w:r>
      <w:r>
        <w:rPr>
          <w:b/>
          <w:spacing w:val="1"/>
        </w:rPr>
        <w:t xml:space="preserve"> </w:t>
      </w:r>
      <w:r>
        <w:rPr>
          <w:b/>
        </w:rPr>
        <w:t>информацией.</w:t>
      </w:r>
      <w:r>
        <w:rPr>
          <w:b/>
          <w:spacing w:val="1"/>
        </w:rPr>
        <w:t xml:space="preserve"> </w:t>
      </w:r>
      <w:r>
        <w:t>Сбор</w:t>
      </w:r>
      <w:r>
        <w:rPr>
          <w:spacing w:val="1"/>
        </w:rPr>
        <w:t xml:space="preserve"> </w:t>
      </w:r>
      <w:r>
        <w:t>информации,</w:t>
      </w:r>
      <w:r>
        <w:rPr>
          <w:spacing w:val="1"/>
        </w:rPr>
        <w:t xml:space="preserve"> </w:t>
      </w:r>
      <w:r>
        <w:t>связанной</w:t>
      </w:r>
      <w:r>
        <w:rPr>
          <w:spacing w:val="1"/>
        </w:rPr>
        <w:t xml:space="preserve"> </w:t>
      </w:r>
      <w:r>
        <w:t>со</w:t>
      </w:r>
      <w:r>
        <w:rPr>
          <w:spacing w:val="1"/>
        </w:rPr>
        <w:t xml:space="preserve"> </w:t>
      </w:r>
      <w:r>
        <w:t>счётом,</w:t>
      </w:r>
      <w:r>
        <w:rPr>
          <w:spacing w:val="1"/>
        </w:rPr>
        <w:t xml:space="preserve"> </w:t>
      </w:r>
      <w:r>
        <w:t>с</w:t>
      </w:r>
      <w:r>
        <w:rPr>
          <w:spacing w:val="1"/>
        </w:rPr>
        <w:t xml:space="preserve"> </w:t>
      </w:r>
      <w:r>
        <w:t>измерением;</w:t>
      </w:r>
      <w:r>
        <w:rPr>
          <w:spacing w:val="1"/>
        </w:rPr>
        <w:t xml:space="preserve"> </w:t>
      </w:r>
      <w:r>
        <w:t>фиксирование и анализ полученной информации.</w:t>
      </w:r>
      <w:r>
        <w:rPr>
          <w:spacing w:val="1"/>
        </w:rPr>
        <w:t xml:space="preserve"> </w:t>
      </w:r>
      <w:r>
        <w:t>Таблица: строки и столбцы таблицы.</w:t>
      </w:r>
      <w:r>
        <w:rPr>
          <w:spacing w:val="1"/>
        </w:rPr>
        <w:t xml:space="preserve"> </w:t>
      </w:r>
      <w:r>
        <w:t>Чтение и заполнение таблиц заданной информацией. Перевод</w:t>
      </w:r>
      <w:r>
        <w:rPr>
          <w:spacing w:val="1"/>
        </w:rPr>
        <w:t xml:space="preserve"> </w:t>
      </w:r>
      <w:r>
        <w:t>информации из текстовой</w:t>
      </w:r>
      <w:r>
        <w:rPr>
          <w:spacing w:val="1"/>
        </w:rPr>
        <w:t xml:space="preserve"> </w:t>
      </w:r>
      <w:r>
        <w:t>формы в табличную. Составление таблиц. Графы отношений. Использование графов 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Числовой</w:t>
      </w:r>
      <w:r>
        <w:rPr>
          <w:spacing w:val="1"/>
        </w:rPr>
        <w:t xml:space="preserve"> </w:t>
      </w:r>
      <w:r>
        <w:t>луч.</w:t>
      </w:r>
      <w:r>
        <w:rPr>
          <w:spacing w:val="1"/>
        </w:rPr>
        <w:t xml:space="preserve"> </w:t>
      </w:r>
      <w:r>
        <w:t>Координата</w:t>
      </w:r>
      <w:r>
        <w:rPr>
          <w:spacing w:val="1"/>
        </w:rPr>
        <w:t xml:space="preserve"> </w:t>
      </w:r>
      <w:r>
        <w:t>точка.</w:t>
      </w:r>
      <w:r>
        <w:rPr>
          <w:spacing w:val="1"/>
        </w:rPr>
        <w:t xml:space="preserve"> </w:t>
      </w:r>
      <w:r>
        <w:t>Обозначение</w:t>
      </w:r>
      <w:r>
        <w:rPr>
          <w:spacing w:val="1"/>
        </w:rPr>
        <w:t xml:space="preserve"> </w:t>
      </w:r>
      <w:r>
        <w:t>вида</w:t>
      </w:r>
      <w:r>
        <w:rPr>
          <w:spacing w:val="1"/>
        </w:rPr>
        <w:t xml:space="preserve"> </w:t>
      </w:r>
      <w:r>
        <w:t>А(5).</w:t>
      </w:r>
      <w:r>
        <w:rPr>
          <w:spacing w:val="1"/>
        </w:rPr>
        <w:t xml:space="preserve"> </w:t>
      </w:r>
      <w:r>
        <w:t>Координатный угол.</w:t>
      </w:r>
      <w:r>
        <w:rPr>
          <w:spacing w:val="1"/>
        </w:rPr>
        <w:t xml:space="preserve"> </w:t>
      </w:r>
      <w:r>
        <w:t>Оси координат.</w:t>
      </w:r>
      <w:r>
        <w:rPr>
          <w:spacing w:val="1"/>
        </w:rPr>
        <w:t xml:space="preserve"> </w:t>
      </w:r>
      <w:r>
        <w:t>Обозначение</w:t>
      </w:r>
      <w:r>
        <w:rPr>
          <w:spacing w:val="1"/>
        </w:rPr>
        <w:t xml:space="preserve"> </w:t>
      </w:r>
      <w:r>
        <w:t>вида</w:t>
      </w:r>
      <w:r>
        <w:rPr>
          <w:spacing w:val="1"/>
        </w:rPr>
        <w:t xml:space="preserve"> </w:t>
      </w:r>
      <w:r>
        <w:t>А (2,3).</w:t>
      </w:r>
      <w:r>
        <w:rPr>
          <w:spacing w:val="1"/>
        </w:rPr>
        <w:t xml:space="preserve"> </w:t>
      </w:r>
      <w:r>
        <w:t>Простейшие графики.</w:t>
      </w:r>
      <w:r>
        <w:rPr>
          <w:spacing w:val="1"/>
        </w:rPr>
        <w:t xml:space="preserve"> </w:t>
      </w:r>
      <w:r>
        <w:t>Считывание информации. Столбчатые диаграммы. Сравнение данных, представленных на</w:t>
      </w:r>
      <w:r>
        <w:rPr>
          <w:spacing w:val="1"/>
        </w:rPr>
        <w:t xml:space="preserve"> </w:t>
      </w:r>
      <w:r>
        <w:t>диаграммах.</w:t>
      </w:r>
      <w:r>
        <w:rPr>
          <w:spacing w:val="1"/>
        </w:rPr>
        <w:t xml:space="preserve"> </w:t>
      </w:r>
      <w:r>
        <w:t>Конечные</w:t>
      </w:r>
      <w:r>
        <w:rPr>
          <w:spacing w:val="1"/>
        </w:rPr>
        <w:t xml:space="preserve"> </w:t>
      </w:r>
      <w:r>
        <w:t>последовательности</w:t>
      </w:r>
      <w:r>
        <w:rPr>
          <w:spacing w:val="1"/>
        </w:rPr>
        <w:t xml:space="preserve"> </w:t>
      </w:r>
      <w:r>
        <w:t>(</w:t>
      </w:r>
      <w:r>
        <w:rPr>
          <w:spacing w:val="1"/>
        </w:rPr>
        <w:t xml:space="preserve"> </w:t>
      </w:r>
      <w:r>
        <w:t>цепочки)</w:t>
      </w:r>
      <w:r>
        <w:rPr>
          <w:spacing w:val="1"/>
        </w:rPr>
        <w:t xml:space="preserve"> </w:t>
      </w:r>
      <w:r>
        <w:t>предметов,</w:t>
      </w:r>
      <w:r>
        <w:rPr>
          <w:spacing w:val="1"/>
        </w:rPr>
        <w:t xml:space="preserve"> </w:t>
      </w:r>
      <w:r>
        <w:t>чисел,</w:t>
      </w:r>
      <w:r>
        <w:rPr>
          <w:spacing w:val="1"/>
        </w:rPr>
        <w:t xml:space="preserve"> </w:t>
      </w:r>
      <w:r>
        <w:t>фигур,</w:t>
      </w:r>
      <w:r>
        <w:rPr>
          <w:spacing w:val="1"/>
        </w:rPr>
        <w:t xml:space="preserve"> </w:t>
      </w:r>
      <w:r>
        <w:t>составленные</w:t>
      </w:r>
      <w:r>
        <w:rPr>
          <w:spacing w:val="1"/>
        </w:rPr>
        <w:t xml:space="preserve"> </w:t>
      </w:r>
      <w:r>
        <w:t>по</w:t>
      </w:r>
      <w:r>
        <w:rPr>
          <w:spacing w:val="1"/>
        </w:rPr>
        <w:t xml:space="preserve"> </w:t>
      </w:r>
      <w:r>
        <w:t>определённым</w:t>
      </w:r>
      <w:r>
        <w:rPr>
          <w:spacing w:val="1"/>
        </w:rPr>
        <w:t xml:space="preserve"> </w:t>
      </w:r>
      <w:r>
        <w:t>правилам.</w:t>
      </w:r>
      <w:r>
        <w:rPr>
          <w:spacing w:val="1"/>
        </w:rPr>
        <w:t xml:space="preserve"> </w:t>
      </w:r>
      <w:r>
        <w:t>Определение</w:t>
      </w:r>
      <w:r>
        <w:rPr>
          <w:spacing w:val="1"/>
        </w:rPr>
        <w:t xml:space="preserve"> </w:t>
      </w:r>
      <w:r>
        <w:t>правила</w:t>
      </w:r>
      <w:r>
        <w:rPr>
          <w:spacing w:val="1"/>
        </w:rPr>
        <w:t xml:space="preserve"> </w:t>
      </w:r>
      <w:r>
        <w:t>составления</w:t>
      </w:r>
      <w:r>
        <w:rPr>
          <w:spacing w:val="1"/>
        </w:rPr>
        <w:t xml:space="preserve"> </w:t>
      </w:r>
      <w:r>
        <w:t>последовательности.</w:t>
      </w:r>
    </w:p>
    <w:p w:rsidR="003C2477" w:rsidRDefault="00F03892">
      <w:pPr>
        <w:ind w:left="919"/>
        <w:jc w:val="both"/>
        <w:rPr>
          <w:i/>
          <w:sz w:val="24"/>
        </w:rPr>
      </w:pPr>
      <w:r>
        <w:rPr>
          <w:i/>
          <w:sz w:val="24"/>
        </w:rPr>
        <w:t>Универсальные</w:t>
      </w:r>
      <w:r>
        <w:rPr>
          <w:i/>
          <w:spacing w:val="-8"/>
          <w:sz w:val="24"/>
        </w:rPr>
        <w:t xml:space="preserve"> </w:t>
      </w:r>
      <w:r>
        <w:rPr>
          <w:i/>
          <w:sz w:val="24"/>
        </w:rPr>
        <w:t>учебные</w:t>
      </w:r>
      <w:r>
        <w:rPr>
          <w:i/>
          <w:spacing w:val="-2"/>
          <w:sz w:val="24"/>
        </w:rPr>
        <w:t xml:space="preserve"> </w:t>
      </w:r>
      <w:r>
        <w:rPr>
          <w:i/>
          <w:sz w:val="24"/>
        </w:rPr>
        <w:t>действия:</w:t>
      </w:r>
    </w:p>
    <w:p w:rsidR="003C2477" w:rsidRDefault="00F03892" w:rsidP="00D75319">
      <w:pPr>
        <w:pStyle w:val="a5"/>
        <w:numPr>
          <w:ilvl w:val="0"/>
          <w:numId w:val="76"/>
        </w:numPr>
        <w:tabs>
          <w:tab w:val="left" w:pos="1204"/>
        </w:tabs>
        <w:spacing w:before="32" w:line="276" w:lineRule="auto"/>
        <w:ind w:right="822" w:firstLine="0"/>
        <w:rPr>
          <w:rFonts w:ascii="Symbol" w:hAnsi="Symbol"/>
          <w:sz w:val="24"/>
        </w:rPr>
      </w:pPr>
      <w:r>
        <w:rPr>
          <w:sz w:val="24"/>
        </w:rPr>
        <w:t>собирать</w:t>
      </w:r>
      <w:r>
        <w:rPr>
          <w:spacing w:val="32"/>
          <w:sz w:val="24"/>
        </w:rPr>
        <w:t xml:space="preserve"> </w:t>
      </w:r>
      <w:r>
        <w:rPr>
          <w:sz w:val="24"/>
        </w:rPr>
        <w:t>требуемую</w:t>
      </w:r>
      <w:r>
        <w:rPr>
          <w:spacing w:val="29"/>
          <w:sz w:val="24"/>
        </w:rPr>
        <w:t xml:space="preserve"> </w:t>
      </w:r>
      <w:r>
        <w:rPr>
          <w:sz w:val="24"/>
        </w:rPr>
        <w:t>информацию</w:t>
      </w:r>
      <w:r>
        <w:rPr>
          <w:spacing w:val="29"/>
          <w:sz w:val="24"/>
        </w:rPr>
        <w:t xml:space="preserve"> </w:t>
      </w:r>
      <w:r>
        <w:rPr>
          <w:sz w:val="24"/>
        </w:rPr>
        <w:t>из</w:t>
      </w:r>
      <w:r>
        <w:rPr>
          <w:spacing w:val="27"/>
          <w:sz w:val="24"/>
        </w:rPr>
        <w:t xml:space="preserve"> </w:t>
      </w:r>
      <w:r>
        <w:rPr>
          <w:sz w:val="24"/>
        </w:rPr>
        <w:t>указанных</w:t>
      </w:r>
      <w:r>
        <w:rPr>
          <w:spacing w:val="26"/>
          <w:sz w:val="24"/>
        </w:rPr>
        <w:t xml:space="preserve"> </w:t>
      </w:r>
      <w:r>
        <w:rPr>
          <w:sz w:val="24"/>
        </w:rPr>
        <w:t>источников;</w:t>
      </w:r>
      <w:r>
        <w:rPr>
          <w:spacing w:val="26"/>
          <w:sz w:val="24"/>
        </w:rPr>
        <w:t xml:space="preserve"> </w:t>
      </w:r>
      <w:r>
        <w:rPr>
          <w:sz w:val="24"/>
        </w:rPr>
        <w:t>фиксировать</w:t>
      </w:r>
      <w:r>
        <w:rPr>
          <w:spacing w:val="27"/>
          <w:sz w:val="24"/>
        </w:rPr>
        <w:t xml:space="preserve"> </w:t>
      </w:r>
      <w:r>
        <w:rPr>
          <w:sz w:val="24"/>
        </w:rPr>
        <w:t>результаты</w:t>
      </w:r>
      <w:r>
        <w:rPr>
          <w:spacing w:val="-57"/>
          <w:sz w:val="24"/>
        </w:rPr>
        <w:t xml:space="preserve"> </w:t>
      </w:r>
      <w:r>
        <w:rPr>
          <w:sz w:val="24"/>
        </w:rPr>
        <w:t>разными</w:t>
      </w:r>
      <w:r>
        <w:rPr>
          <w:spacing w:val="-1"/>
          <w:sz w:val="24"/>
        </w:rPr>
        <w:t xml:space="preserve"> </w:t>
      </w:r>
      <w:r>
        <w:rPr>
          <w:sz w:val="24"/>
        </w:rPr>
        <w:t>способами;</w:t>
      </w:r>
    </w:p>
    <w:p w:rsidR="003C2477" w:rsidRDefault="00F03892" w:rsidP="00D75319">
      <w:pPr>
        <w:pStyle w:val="a5"/>
        <w:numPr>
          <w:ilvl w:val="0"/>
          <w:numId w:val="76"/>
        </w:numPr>
        <w:tabs>
          <w:tab w:val="left" w:pos="1204"/>
        </w:tabs>
        <w:spacing w:line="276" w:lineRule="auto"/>
        <w:ind w:right="817" w:firstLine="0"/>
        <w:rPr>
          <w:rFonts w:ascii="Symbol" w:hAnsi="Symbol"/>
          <w:sz w:val="24"/>
        </w:rPr>
      </w:pPr>
      <w:r>
        <w:rPr>
          <w:sz w:val="24"/>
        </w:rPr>
        <w:t>сравнивать</w:t>
      </w:r>
      <w:r>
        <w:rPr>
          <w:spacing w:val="18"/>
          <w:sz w:val="24"/>
        </w:rPr>
        <w:t xml:space="preserve"> </w:t>
      </w:r>
      <w:r>
        <w:rPr>
          <w:sz w:val="24"/>
        </w:rPr>
        <w:t>и</w:t>
      </w:r>
      <w:r>
        <w:rPr>
          <w:spacing w:val="8"/>
          <w:sz w:val="24"/>
        </w:rPr>
        <w:t xml:space="preserve"> </w:t>
      </w:r>
      <w:r>
        <w:rPr>
          <w:sz w:val="24"/>
        </w:rPr>
        <w:t>обобщать</w:t>
      </w:r>
      <w:r>
        <w:rPr>
          <w:spacing w:val="13"/>
          <w:sz w:val="24"/>
        </w:rPr>
        <w:t xml:space="preserve"> </w:t>
      </w:r>
      <w:r>
        <w:rPr>
          <w:sz w:val="24"/>
        </w:rPr>
        <w:t>информацию,</w:t>
      </w:r>
      <w:r>
        <w:rPr>
          <w:spacing w:val="14"/>
          <w:sz w:val="24"/>
        </w:rPr>
        <w:t xml:space="preserve"> </w:t>
      </w:r>
      <w:r>
        <w:rPr>
          <w:sz w:val="24"/>
        </w:rPr>
        <w:t>представленную</w:t>
      </w:r>
      <w:r>
        <w:rPr>
          <w:spacing w:val="15"/>
          <w:sz w:val="24"/>
        </w:rPr>
        <w:t xml:space="preserve"> </w:t>
      </w:r>
      <w:r>
        <w:rPr>
          <w:sz w:val="24"/>
        </w:rPr>
        <w:t>в</w:t>
      </w:r>
      <w:r>
        <w:rPr>
          <w:spacing w:val="18"/>
          <w:sz w:val="24"/>
        </w:rPr>
        <w:t xml:space="preserve"> </w:t>
      </w:r>
      <w:r>
        <w:rPr>
          <w:sz w:val="24"/>
        </w:rPr>
        <w:t>таблицах,</w:t>
      </w:r>
      <w:r>
        <w:rPr>
          <w:spacing w:val="19"/>
          <w:sz w:val="24"/>
        </w:rPr>
        <w:t xml:space="preserve"> </w:t>
      </w:r>
      <w:r>
        <w:rPr>
          <w:sz w:val="24"/>
        </w:rPr>
        <w:t>на</w:t>
      </w:r>
      <w:r>
        <w:rPr>
          <w:spacing w:val="16"/>
          <w:sz w:val="24"/>
        </w:rPr>
        <w:t xml:space="preserve"> </w:t>
      </w:r>
      <w:r>
        <w:rPr>
          <w:sz w:val="24"/>
        </w:rPr>
        <w:t>графиках,</w:t>
      </w:r>
      <w:r>
        <w:rPr>
          <w:spacing w:val="19"/>
          <w:sz w:val="24"/>
        </w:rPr>
        <w:t xml:space="preserve"> </w:t>
      </w:r>
      <w:r>
        <w:rPr>
          <w:sz w:val="24"/>
        </w:rPr>
        <w:t>в</w:t>
      </w:r>
      <w:r>
        <w:rPr>
          <w:spacing w:val="-57"/>
          <w:sz w:val="24"/>
        </w:rPr>
        <w:t xml:space="preserve"> </w:t>
      </w:r>
      <w:r>
        <w:rPr>
          <w:sz w:val="24"/>
        </w:rPr>
        <w:t>диаграммах;</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t>переводить</w:t>
      </w:r>
      <w:r>
        <w:rPr>
          <w:spacing w:val="-4"/>
          <w:sz w:val="24"/>
        </w:rPr>
        <w:t xml:space="preserve"> </w:t>
      </w:r>
      <w:r>
        <w:rPr>
          <w:sz w:val="24"/>
        </w:rPr>
        <w:t>информацию</w:t>
      </w:r>
      <w:r>
        <w:rPr>
          <w:spacing w:val="-4"/>
          <w:sz w:val="24"/>
        </w:rPr>
        <w:t xml:space="preserve"> </w:t>
      </w:r>
      <w:r>
        <w:rPr>
          <w:sz w:val="24"/>
        </w:rPr>
        <w:t>из</w:t>
      </w:r>
      <w:r>
        <w:rPr>
          <w:spacing w:val="-4"/>
          <w:sz w:val="24"/>
        </w:rPr>
        <w:t xml:space="preserve"> </w:t>
      </w:r>
      <w:r>
        <w:rPr>
          <w:sz w:val="24"/>
        </w:rPr>
        <w:t>текстовой</w:t>
      </w:r>
      <w:r>
        <w:rPr>
          <w:spacing w:val="-5"/>
          <w:sz w:val="24"/>
        </w:rPr>
        <w:t xml:space="preserve"> </w:t>
      </w:r>
      <w:r>
        <w:rPr>
          <w:sz w:val="24"/>
        </w:rPr>
        <w:t>формы</w:t>
      </w:r>
      <w:r>
        <w:rPr>
          <w:spacing w:val="-4"/>
          <w:sz w:val="24"/>
        </w:rPr>
        <w:t xml:space="preserve"> </w:t>
      </w:r>
      <w:r>
        <w:rPr>
          <w:sz w:val="24"/>
        </w:rPr>
        <w:t>в</w:t>
      </w:r>
      <w:r>
        <w:rPr>
          <w:spacing w:val="-4"/>
          <w:sz w:val="24"/>
        </w:rPr>
        <w:t xml:space="preserve"> </w:t>
      </w:r>
      <w:r>
        <w:rPr>
          <w:sz w:val="24"/>
        </w:rPr>
        <w:t>табличную.</w:t>
      </w:r>
    </w:p>
    <w:p w:rsidR="003C2477" w:rsidRDefault="003C2477">
      <w:pPr>
        <w:pStyle w:val="a3"/>
        <w:spacing w:before="2"/>
        <w:ind w:left="0"/>
        <w:rPr>
          <w:sz w:val="31"/>
        </w:rPr>
      </w:pPr>
    </w:p>
    <w:p w:rsidR="003C2477" w:rsidRDefault="00F03892">
      <w:pPr>
        <w:pStyle w:val="1"/>
        <w:spacing w:before="1" w:after="49"/>
        <w:ind w:left="3969"/>
      </w:pPr>
      <w:r>
        <w:t>Тематическое</w:t>
      </w:r>
      <w:r>
        <w:rPr>
          <w:spacing w:val="-1"/>
        </w:rPr>
        <w:t xml:space="preserve"> </w:t>
      </w:r>
      <w:r>
        <w:t>планирование</w:t>
      </w:r>
      <w:r>
        <w:rPr>
          <w:spacing w:val="-1"/>
        </w:rPr>
        <w:t xml:space="preserve"> </w:t>
      </w:r>
      <w:r>
        <w:t>1</w:t>
      </w:r>
      <w:r>
        <w:rPr>
          <w:spacing w:val="-5"/>
        </w:rPr>
        <w:t xml:space="preserve"> </w:t>
      </w:r>
      <w:r>
        <w:t>класс</w:t>
      </w: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59"/>
        <w:gridCol w:w="2516"/>
      </w:tblGrid>
      <w:tr w:rsidR="003C2477">
        <w:trPr>
          <w:trHeight w:val="316"/>
        </w:trPr>
        <w:tc>
          <w:tcPr>
            <w:tcW w:w="7059" w:type="dxa"/>
          </w:tcPr>
          <w:p w:rsidR="003C2477" w:rsidRDefault="00F03892">
            <w:pPr>
              <w:pStyle w:val="TableParagraph"/>
              <w:spacing w:line="268" w:lineRule="exact"/>
              <w:ind w:left="3184" w:right="3170"/>
              <w:jc w:val="center"/>
              <w:rPr>
                <w:sz w:val="24"/>
              </w:rPr>
            </w:pPr>
            <w:r>
              <w:rPr>
                <w:sz w:val="24"/>
              </w:rPr>
              <w:t>Тема</w:t>
            </w:r>
          </w:p>
        </w:tc>
        <w:tc>
          <w:tcPr>
            <w:tcW w:w="2516" w:type="dxa"/>
          </w:tcPr>
          <w:p w:rsidR="003C2477" w:rsidRDefault="00F03892">
            <w:pPr>
              <w:pStyle w:val="TableParagraph"/>
              <w:spacing w:line="268" w:lineRule="exact"/>
              <w:ind w:left="320" w:right="315"/>
              <w:jc w:val="center"/>
              <w:rPr>
                <w:sz w:val="24"/>
              </w:rPr>
            </w:pPr>
            <w:r>
              <w:rPr>
                <w:sz w:val="24"/>
              </w:rPr>
              <w:t>Количество</w:t>
            </w:r>
            <w:r>
              <w:rPr>
                <w:spacing w:val="2"/>
                <w:sz w:val="24"/>
              </w:rPr>
              <w:t xml:space="preserve"> </w:t>
            </w:r>
            <w:r>
              <w:rPr>
                <w:sz w:val="24"/>
              </w:rPr>
              <w:t>часов</w:t>
            </w:r>
          </w:p>
        </w:tc>
      </w:tr>
      <w:tr w:rsidR="003C2477">
        <w:trPr>
          <w:trHeight w:val="633"/>
        </w:trPr>
        <w:tc>
          <w:tcPr>
            <w:tcW w:w="7059" w:type="dxa"/>
          </w:tcPr>
          <w:p w:rsidR="003C2477" w:rsidRDefault="00F03892">
            <w:pPr>
              <w:pStyle w:val="TableParagraph"/>
              <w:spacing w:line="268" w:lineRule="exact"/>
              <w:rPr>
                <w:sz w:val="24"/>
              </w:rPr>
            </w:pPr>
            <w:r>
              <w:rPr>
                <w:sz w:val="24"/>
              </w:rPr>
              <w:t>Множества</w:t>
            </w:r>
            <w:r>
              <w:rPr>
                <w:spacing w:val="47"/>
                <w:sz w:val="24"/>
              </w:rPr>
              <w:t xml:space="preserve"> </w:t>
            </w:r>
            <w:r>
              <w:rPr>
                <w:sz w:val="24"/>
              </w:rPr>
              <w:t>предметов.</w:t>
            </w:r>
            <w:r>
              <w:rPr>
                <w:spacing w:val="50"/>
                <w:sz w:val="24"/>
              </w:rPr>
              <w:t xml:space="preserve"> </w:t>
            </w:r>
            <w:r>
              <w:rPr>
                <w:sz w:val="24"/>
              </w:rPr>
              <w:t>Отношения</w:t>
            </w:r>
            <w:r>
              <w:rPr>
                <w:spacing w:val="48"/>
                <w:sz w:val="24"/>
              </w:rPr>
              <w:t xml:space="preserve"> </w:t>
            </w:r>
            <w:r>
              <w:rPr>
                <w:sz w:val="24"/>
              </w:rPr>
              <w:t>между</w:t>
            </w:r>
            <w:r>
              <w:rPr>
                <w:spacing w:val="43"/>
                <w:sz w:val="24"/>
              </w:rPr>
              <w:t xml:space="preserve"> </w:t>
            </w:r>
            <w:r>
              <w:rPr>
                <w:sz w:val="24"/>
              </w:rPr>
              <w:t>предметами</w:t>
            </w:r>
            <w:r>
              <w:rPr>
                <w:spacing w:val="53"/>
                <w:sz w:val="24"/>
              </w:rPr>
              <w:t xml:space="preserve"> </w:t>
            </w:r>
            <w:r>
              <w:rPr>
                <w:sz w:val="24"/>
              </w:rPr>
              <w:t>и</w:t>
            </w:r>
            <w:r>
              <w:rPr>
                <w:spacing w:val="44"/>
                <w:sz w:val="24"/>
              </w:rPr>
              <w:t xml:space="preserve"> </w:t>
            </w:r>
            <w:r>
              <w:rPr>
                <w:sz w:val="24"/>
              </w:rPr>
              <w:t>между</w:t>
            </w:r>
          </w:p>
          <w:p w:rsidR="003C2477" w:rsidRDefault="00F03892">
            <w:pPr>
              <w:pStyle w:val="TableParagraph"/>
              <w:spacing w:before="41"/>
              <w:rPr>
                <w:sz w:val="24"/>
              </w:rPr>
            </w:pPr>
            <w:r>
              <w:rPr>
                <w:sz w:val="24"/>
              </w:rPr>
              <w:t>множествами</w:t>
            </w:r>
            <w:r>
              <w:rPr>
                <w:spacing w:val="-3"/>
                <w:sz w:val="24"/>
              </w:rPr>
              <w:t xml:space="preserve"> </w:t>
            </w:r>
            <w:r>
              <w:rPr>
                <w:sz w:val="24"/>
              </w:rPr>
              <w:t>предметов</w:t>
            </w:r>
          </w:p>
        </w:tc>
        <w:tc>
          <w:tcPr>
            <w:tcW w:w="2516" w:type="dxa"/>
          </w:tcPr>
          <w:p w:rsidR="003C2477" w:rsidRDefault="00F03892">
            <w:pPr>
              <w:pStyle w:val="TableParagraph"/>
              <w:spacing w:line="268" w:lineRule="exact"/>
              <w:ind w:left="4"/>
              <w:jc w:val="center"/>
              <w:rPr>
                <w:sz w:val="24"/>
              </w:rPr>
            </w:pPr>
            <w:r>
              <w:rPr>
                <w:sz w:val="24"/>
              </w:rPr>
              <w:t>5</w:t>
            </w:r>
          </w:p>
        </w:tc>
      </w:tr>
      <w:tr w:rsidR="003C2477">
        <w:trPr>
          <w:trHeight w:val="316"/>
        </w:trPr>
        <w:tc>
          <w:tcPr>
            <w:tcW w:w="7059" w:type="dxa"/>
          </w:tcPr>
          <w:p w:rsidR="003C2477" w:rsidRDefault="00F03892">
            <w:pPr>
              <w:pStyle w:val="TableParagraph"/>
              <w:spacing w:line="268" w:lineRule="exact"/>
              <w:rPr>
                <w:sz w:val="24"/>
              </w:rPr>
            </w:pPr>
            <w:r>
              <w:rPr>
                <w:sz w:val="24"/>
              </w:rPr>
              <w:t>Число</w:t>
            </w:r>
            <w:r>
              <w:rPr>
                <w:spacing w:val="3"/>
                <w:sz w:val="24"/>
              </w:rPr>
              <w:t xml:space="preserve"> </w:t>
            </w:r>
            <w:r>
              <w:rPr>
                <w:sz w:val="24"/>
              </w:rPr>
              <w:t>и</w:t>
            </w:r>
            <w:r>
              <w:rPr>
                <w:spacing w:val="-4"/>
                <w:sz w:val="24"/>
              </w:rPr>
              <w:t xml:space="preserve"> </w:t>
            </w:r>
            <w:r>
              <w:rPr>
                <w:sz w:val="24"/>
              </w:rPr>
              <w:t>счёт</w:t>
            </w:r>
          </w:p>
        </w:tc>
        <w:tc>
          <w:tcPr>
            <w:tcW w:w="2516" w:type="dxa"/>
          </w:tcPr>
          <w:p w:rsidR="003C2477" w:rsidRDefault="00F03892">
            <w:pPr>
              <w:pStyle w:val="TableParagraph"/>
              <w:spacing w:line="268" w:lineRule="exact"/>
              <w:ind w:left="315" w:right="315"/>
              <w:jc w:val="center"/>
              <w:rPr>
                <w:sz w:val="24"/>
              </w:rPr>
            </w:pPr>
            <w:r>
              <w:rPr>
                <w:sz w:val="24"/>
              </w:rPr>
              <w:t>12</w:t>
            </w:r>
          </w:p>
        </w:tc>
      </w:tr>
      <w:tr w:rsidR="003C2477">
        <w:trPr>
          <w:trHeight w:val="321"/>
        </w:trPr>
        <w:tc>
          <w:tcPr>
            <w:tcW w:w="7059" w:type="dxa"/>
          </w:tcPr>
          <w:p w:rsidR="003C2477" w:rsidRDefault="00F03892">
            <w:pPr>
              <w:pStyle w:val="TableParagraph"/>
              <w:spacing w:line="268" w:lineRule="exact"/>
              <w:rPr>
                <w:sz w:val="24"/>
              </w:rPr>
            </w:pPr>
            <w:r>
              <w:rPr>
                <w:sz w:val="24"/>
              </w:rPr>
              <w:t>Арифметические</w:t>
            </w:r>
            <w:r>
              <w:rPr>
                <w:spacing w:val="-1"/>
                <w:sz w:val="24"/>
              </w:rPr>
              <w:t xml:space="preserve"> </w:t>
            </w:r>
            <w:r>
              <w:rPr>
                <w:sz w:val="24"/>
              </w:rPr>
              <w:t>действия и</w:t>
            </w:r>
            <w:r>
              <w:rPr>
                <w:spacing w:val="-4"/>
                <w:sz w:val="24"/>
              </w:rPr>
              <w:t xml:space="preserve"> </w:t>
            </w:r>
            <w:r>
              <w:rPr>
                <w:sz w:val="24"/>
              </w:rPr>
              <w:t>их</w:t>
            </w:r>
            <w:r>
              <w:rPr>
                <w:spacing w:val="-4"/>
                <w:sz w:val="24"/>
              </w:rPr>
              <w:t xml:space="preserve"> </w:t>
            </w:r>
            <w:r>
              <w:rPr>
                <w:sz w:val="24"/>
              </w:rPr>
              <w:t>свойства</w:t>
            </w:r>
          </w:p>
        </w:tc>
        <w:tc>
          <w:tcPr>
            <w:tcW w:w="2516" w:type="dxa"/>
          </w:tcPr>
          <w:p w:rsidR="003C2477" w:rsidRDefault="00F03892">
            <w:pPr>
              <w:pStyle w:val="TableParagraph"/>
              <w:spacing w:line="268" w:lineRule="exact"/>
              <w:ind w:left="4"/>
              <w:jc w:val="center"/>
              <w:rPr>
                <w:sz w:val="24"/>
              </w:rPr>
            </w:pPr>
            <w:r>
              <w:rPr>
                <w:sz w:val="24"/>
              </w:rPr>
              <w:t>4</w:t>
            </w:r>
          </w:p>
        </w:tc>
      </w:tr>
      <w:tr w:rsidR="003C2477">
        <w:trPr>
          <w:trHeight w:val="316"/>
        </w:trPr>
        <w:tc>
          <w:tcPr>
            <w:tcW w:w="7059" w:type="dxa"/>
          </w:tcPr>
          <w:p w:rsidR="003C2477" w:rsidRDefault="00F03892">
            <w:pPr>
              <w:pStyle w:val="TableParagraph"/>
              <w:spacing w:line="268" w:lineRule="exact"/>
              <w:rPr>
                <w:sz w:val="24"/>
              </w:rPr>
            </w:pPr>
            <w:r>
              <w:rPr>
                <w:sz w:val="24"/>
              </w:rPr>
              <w:t>Величины</w:t>
            </w:r>
          </w:p>
        </w:tc>
        <w:tc>
          <w:tcPr>
            <w:tcW w:w="2516" w:type="dxa"/>
          </w:tcPr>
          <w:p w:rsidR="003C2477" w:rsidRDefault="00F03892">
            <w:pPr>
              <w:pStyle w:val="TableParagraph"/>
              <w:spacing w:line="268" w:lineRule="exact"/>
              <w:ind w:left="4"/>
              <w:jc w:val="center"/>
              <w:rPr>
                <w:sz w:val="24"/>
              </w:rPr>
            </w:pPr>
            <w:r>
              <w:rPr>
                <w:sz w:val="24"/>
              </w:rPr>
              <w:t>2</w:t>
            </w:r>
          </w:p>
        </w:tc>
      </w:tr>
      <w:tr w:rsidR="003C2477">
        <w:trPr>
          <w:trHeight w:val="316"/>
        </w:trPr>
        <w:tc>
          <w:tcPr>
            <w:tcW w:w="7059" w:type="dxa"/>
          </w:tcPr>
          <w:p w:rsidR="003C2477" w:rsidRDefault="00F03892">
            <w:pPr>
              <w:pStyle w:val="TableParagraph"/>
              <w:spacing w:line="268" w:lineRule="exact"/>
              <w:rPr>
                <w:sz w:val="24"/>
              </w:rPr>
            </w:pPr>
            <w:r>
              <w:rPr>
                <w:sz w:val="24"/>
              </w:rPr>
              <w:t>Число</w:t>
            </w:r>
            <w:r>
              <w:rPr>
                <w:spacing w:val="3"/>
                <w:sz w:val="24"/>
              </w:rPr>
              <w:t xml:space="preserve"> </w:t>
            </w:r>
            <w:r>
              <w:rPr>
                <w:sz w:val="24"/>
              </w:rPr>
              <w:t>и</w:t>
            </w:r>
            <w:r>
              <w:rPr>
                <w:spacing w:val="-4"/>
                <w:sz w:val="24"/>
              </w:rPr>
              <w:t xml:space="preserve"> </w:t>
            </w:r>
            <w:r>
              <w:rPr>
                <w:sz w:val="24"/>
              </w:rPr>
              <w:t>счёт</w:t>
            </w:r>
          </w:p>
        </w:tc>
        <w:tc>
          <w:tcPr>
            <w:tcW w:w="2516" w:type="dxa"/>
          </w:tcPr>
          <w:p w:rsidR="003C2477" w:rsidRDefault="00F03892">
            <w:pPr>
              <w:pStyle w:val="TableParagraph"/>
              <w:spacing w:line="268" w:lineRule="exact"/>
              <w:ind w:left="4"/>
              <w:jc w:val="center"/>
              <w:rPr>
                <w:sz w:val="24"/>
              </w:rPr>
            </w:pPr>
            <w:r>
              <w:rPr>
                <w:sz w:val="24"/>
              </w:rPr>
              <w:t>3</w:t>
            </w:r>
          </w:p>
        </w:tc>
      </w:tr>
      <w:tr w:rsidR="003C2477">
        <w:trPr>
          <w:trHeight w:val="316"/>
        </w:trPr>
        <w:tc>
          <w:tcPr>
            <w:tcW w:w="7059" w:type="dxa"/>
          </w:tcPr>
          <w:p w:rsidR="003C2477" w:rsidRDefault="00F03892">
            <w:pPr>
              <w:pStyle w:val="TableParagraph"/>
              <w:spacing w:line="268" w:lineRule="exact"/>
              <w:rPr>
                <w:sz w:val="24"/>
              </w:rPr>
            </w:pPr>
            <w:r>
              <w:rPr>
                <w:sz w:val="24"/>
              </w:rPr>
              <w:t>Величины</w:t>
            </w:r>
          </w:p>
        </w:tc>
        <w:tc>
          <w:tcPr>
            <w:tcW w:w="2516" w:type="dxa"/>
          </w:tcPr>
          <w:p w:rsidR="003C2477" w:rsidRDefault="00F03892">
            <w:pPr>
              <w:pStyle w:val="TableParagraph"/>
              <w:spacing w:line="268" w:lineRule="exact"/>
              <w:ind w:left="4"/>
              <w:jc w:val="center"/>
              <w:rPr>
                <w:sz w:val="24"/>
              </w:rPr>
            </w:pPr>
            <w:r>
              <w:rPr>
                <w:sz w:val="24"/>
              </w:rPr>
              <w:t>1</w:t>
            </w:r>
          </w:p>
        </w:tc>
      </w:tr>
      <w:tr w:rsidR="003C2477">
        <w:trPr>
          <w:trHeight w:val="316"/>
        </w:trPr>
        <w:tc>
          <w:tcPr>
            <w:tcW w:w="7059" w:type="dxa"/>
          </w:tcPr>
          <w:p w:rsidR="003C2477" w:rsidRDefault="00F03892">
            <w:pPr>
              <w:pStyle w:val="TableParagraph"/>
              <w:spacing w:line="268" w:lineRule="exact"/>
              <w:rPr>
                <w:sz w:val="24"/>
              </w:rPr>
            </w:pPr>
            <w:r>
              <w:rPr>
                <w:sz w:val="24"/>
              </w:rPr>
              <w:t>Пространственные</w:t>
            </w:r>
            <w:r>
              <w:rPr>
                <w:spacing w:val="-10"/>
                <w:sz w:val="24"/>
              </w:rPr>
              <w:t xml:space="preserve"> </w:t>
            </w:r>
            <w:r>
              <w:rPr>
                <w:sz w:val="24"/>
              </w:rPr>
              <w:t>отношения.</w:t>
            </w:r>
            <w:r>
              <w:rPr>
                <w:spacing w:val="-6"/>
                <w:sz w:val="24"/>
              </w:rPr>
              <w:t xml:space="preserve"> </w:t>
            </w:r>
            <w:r>
              <w:rPr>
                <w:sz w:val="24"/>
              </w:rPr>
              <w:t>Геометрические</w:t>
            </w:r>
            <w:r>
              <w:rPr>
                <w:spacing w:val="-5"/>
                <w:sz w:val="24"/>
              </w:rPr>
              <w:t xml:space="preserve"> </w:t>
            </w:r>
            <w:r>
              <w:rPr>
                <w:sz w:val="24"/>
              </w:rPr>
              <w:t>фигуры</w:t>
            </w:r>
          </w:p>
        </w:tc>
        <w:tc>
          <w:tcPr>
            <w:tcW w:w="2516" w:type="dxa"/>
          </w:tcPr>
          <w:p w:rsidR="003C2477" w:rsidRDefault="00F03892">
            <w:pPr>
              <w:pStyle w:val="TableParagraph"/>
              <w:spacing w:line="268" w:lineRule="exact"/>
              <w:ind w:left="4"/>
              <w:jc w:val="center"/>
              <w:rPr>
                <w:sz w:val="24"/>
              </w:rPr>
            </w:pPr>
            <w:r>
              <w:rPr>
                <w:sz w:val="24"/>
              </w:rPr>
              <w:t>1</w:t>
            </w:r>
          </w:p>
        </w:tc>
      </w:tr>
      <w:tr w:rsidR="003C2477">
        <w:trPr>
          <w:trHeight w:val="321"/>
        </w:trPr>
        <w:tc>
          <w:tcPr>
            <w:tcW w:w="7059" w:type="dxa"/>
          </w:tcPr>
          <w:p w:rsidR="003C2477" w:rsidRDefault="00F03892">
            <w:pPr>
              <w:pStyle w:val="TableParagraph"/>
              <w:spacing w:line="268" w:lineRule="exact"/>
              <w:rPr>
                <w:sz w:val="24"/>
              </w:rPr>
            </w:pPr>
            <w:r>
              <w:rPr>
                <w:sz w:val="24"/>
              </w:rPr>
              <w:t>Работа</w:t>
            </w:r>
            <w:r>
              <w:rPr>
                <w:spacing w:val="-1"/>
                <w:sz w:val="24"/>
              </w:rPr>
              <w:t xml:space="preserve"> </w:t>
            </w:r>
            <w:r>
              <w:rPr>
                <w:sz w:val="24"/>
              </w:rPr>
              <w:t>с</w:t>
            </w:r>
            <w:r>
              <w:rPr>
                <w:spacing w:val="-5"/>
                <w:sz w:val="24"/>
              </w:rPr>
              <w:t xml:space="preserve"> </w:t>
            </w:r>
            <w:r>
              <w:rPr>
                <w:sz w:val="24"/>
              </w:rPr>
              <w:t>текстовыми</w:t>
            </w:r>
            <w:r>
              <w:rPr>
                <w:spacing w:val="-3"/>
                <w:sz w:val="24"/>
              </w:rPr>
              <w:t xml:space="preserve"> </w:t>
            </w:r>
            <w:r>
              <w:rPr>
                <w:sz w:val="24"/>
              </w:rPr>
              <w:t>задачами</w:t>
            </w:r>
          </w:p>
        </w:tc>
        <w:tc>
          <w:tcPr>
            <w:tcW w:w="2516" w:type="dxa"/>
          </w:tcPr>
          <w:p w:rsidR="003C2477" w:rsidRDefault="00F03892">
            <w:pPr>
              <w:pStyle w:val="TableParagraph"/>
              <w:spacing w:line="268" w:lineRule="exact"/>
              <w:ind w:left="4"/>
              <w:jc w:val="center"/>
              <w:rPr>
                <w:sz w:val="24"/>
              </w:rPr>
            </w:pPr>
            <w:r>
              <w:rPr>
                <w:sz w:val="24"/>
              </w:rPr>
              <w:t>3</w:t>
            </w:r>
          </w:p>
        </w:tc>
      </w:tr>
      <w:tr w:rsidR="003C2477">
        <w:trPr>
          <w:trHeight w:val="316"/>
        </w:trPr>
        <w:tc>
          <w:tcPr>
            <w:tcW w:w="7059" w:type="dxa"/>
          </w:tcPr>
          <w:p w:rsidR="003C2477" w:rsidRDefault="00F03892">
            <w:pPr>
              <w:pStyle w:val="TableParagraph"/>
              <w:spacing w:line="268" w:lineRule="exact"/>
              <w:rPr>
                <w:sz w:val="24"/>
              </w:rPr>
            </w:pPr>
            <w:r>
              <w:rPr>
                <w:sz w:val="24"/>
              </w:rPr>
              <w:t>Число</w:t>
            </w:r>
            <w:r>
              <w:rPr>
                <w:spacing w:val="3"/>
                <w:sz w:val="24"/>
              </w:rPr>
              <w:t xml:space="preserve"> </w:t>
            </w:r>
            <w:r>
              <w:rPr>
                <w:sz w:val="24"/>
              </w:rPr>
              <w:t>и</w:t>
            </w:r>
            <w:r>
              <w:rPr>
                <w:spacing w:val="-4"/>
                <w:sz w:val="24"/>
              </w:rPr>
              <w:t xml:space="preserve"> </w:t>
            </w:r>
            <w:r>
              <w:rPr>
                <w:sz w:val="24"/>
              </w:rPr>
              <w:t>счёт</w:t>
            </w:r>
          </w:p>
        </w:tc>
        <w:tc>
          <w:tcPr>
            <w:tcW w:w="2516" w:type="dxa"/>
          </w:tcPr>
          <w:p w:rsidR="003C2477" w:rsidRDefault="00F03892">
            <w:pPr>
              <w:pStyle w:val="TableParagraph"/>
              <w:spacing w:line="268" w:lineRule="exact"/>
              <w:ind w:left="4"/>
              <w:jc w:val="center"/>
              <w:rPr>
                <w:sz w:val="24"/>
              </w:rPr>
            </w:pPr>
            <w:r>
              <w:rPr>
                <w:sz w:val="24"/>
              </w:rPr>
              <w:t>5</w:t>
            </w:r>
          </w:p>
        </w:tc>
      </w:tr>
      <w:tr w:rsidR="003C2477">
        <w:trPr>
          <w:trHeight w:val="316"/>
        </w:trPr>
        <w:tc>
          <w:tcPr>
            <w:tcW w:w="7059" w:type="dxa"/>
          </w:tcPr>
          <w:p w:rsidR="003C2477" w:rsidRDefault="00F03892">
            <w:pPr>
              <w:pStyle w:val="TableParagraph"/>
              <w:spacing w:line="268" w:lineRule="exact"/>
              <w:rPr>
                <w:sz w:val="24"/>
              </w:rPr>
            </w:pPr>
            <w:r>
              <w:rPr>
                <w:sz w:val="24"/>
              </w:rPr>
              <w:t>Арифметические</w:t>
            </w:r>
            <w:r>
              <w:rPr>
                <w:spacing w:val="-1"/>
                <w:sz w:val="24"/>
              </w:rPr>
              <w:t xml:space="preserve"> </w:t>
            </w:r>
            <w:r>
              <w:rPr>
                <w:sz w:val="24"/>
              </w:rPr>
              <w:t>действия и</w:t>
            </w:r>
            <w:r>
              <w:rPr>
                <w:spacing w:val="-4"/>
                <w:sz w:val="24"/>
              </w:rPr>
              <w:t xml:space="preserve"> </w:t>
            </w:r>
            <w:r>
              <w:rPr>
                <w:sz w:val="24"/>
              </w:rPr>
              <w:t>их</w:t>
            </w:r>
            <w:r>
              <w:rPr>
                <w:spacing w:val="-4"/>
                <w:sz w:val="24"/>
              </w:rPr>
              <w:t xml:space="preserve"> </w:t>
            </w:r>
            <w:r>
              <w:rPr>
                <w:sz w:val="24"/>
              </w:rPr>
              <w:t>свойства</w:t>
            </w:r>
          </w:p>
        </w:tc>
        <w:tc>
          <w:tcPr>
            <w:tcW w:w="2516" w:type="dxa"/>
          </w:tcPr>
          <w:p w:rsidR="003C2477" w:rsidRDefault="00F03892">
            <w:pPr>
              <w:pStyle w:val="TableParagraph"/>
              <w:spacing w:line="268" w:lineRule="exact"/>
              <w:ind w:left="315" w:right="315"/>
              <w:jc w:val="center"/>
              <w:rPr>
                <w:sz w:val="24"/>
              </w:rPr>
            </w:pPr>
            <w:r>
              <w:rPr>
                <w:sz w:val="24"/>
              </w:rPr>
              <w:t>21</w:t>
            </w:r>
          </w:p>
        </w:tc>
      </w:tr>
      <w:tr w:rsidR="003C2477">
        <w:trPr>
          <w:trHeight w:val="316"/>
        </w:trPr>
        <w:tc>
          <w:tcPr>
            <w:tcW w:w="7059" w:type="dxa"/>
          </w:tcPr>
          <w:p w:rsidR="003C2477" w:rsidRDefault="00F03892">
            <w:pPr>
              <w:pStyle w:val="TableParagraph"/>
              <w:spacing w:line="268" w:lineRule="exact"/>
              <w:rPr>
                <w:sz w:val="24"/>
              </w:rPr>
            </w:pPr>
            <w:r>
              <w:rPr>
                <w:sz w:val="24"/>
              </w:rPr>
              <w:t>Число</w:t>
            </w:r>
            <w:r>
              <w:rPr>
                <w:spacing w:val="3"/>
                <w:sz w:val="24"/>
              </w:rPr>
              <w:t xml:space="preserve"> </w:t>
            </w:r>
            <w:r>
              <w:rPr>
                <w:sz w:val="24"/>
              </w:rPr>
              <w:t>и</w:t>
            </w:r>
            <w:r>
              <w:rPr>
                <w:spacing w:val="-4"/>
                <w:sz w:val="24"/>
              </w:rPr>
              <w:t xml:space="preserve"> </w:t>
            </w:r>
            <w:r>
              <w:rPr>
                <w:sz w:val="24"/>
              </w:rPr>
              <w:t>счёт</w:t>
            </w:r>
          </w:p>
        </w:tc>
        <w:tc>
          <w:tcPr>
            <w:tcW w:w="2516" w:type="dxa"/>
          </w:tcPr>
          <w:p w:rsidR="003C2477" w:rsidRDefault="00F03892">
            <w:pPr>
              <w:pStyle w:val="TableParagraph"/>
              <w:spacing w:line="268" w:lineRule="exact"/>
              <w:ind w:left="4"/>
              <w:jc w:val="center"/>
              <w:rPr>
                <w:sz w:val="24"/>
              </w:rPr>
            </w:pPr>
            <w:r>
              <w:rPr>
                <w:sz w:val="24"/>
              </w:rPr>
              <w:t>2</w:t>
            </w:r>
          </w:p>
        </w:tc>
      </w:tr>
      <w:tr w:rsidR="003C2477">
        <w:trPr>
          <w:trHeight w:val="316"/>
        </w:trPr>
        <w:tc>
          <w:tcPr>
            <w:tcW w:w="7059" w:type="dxa"/>
          </w:tcPr>
          <w:p w:rsidR="003C2477" w:rsidRDefault="00F03892">
            <w:pPr>
              <w:pStyle w:val="TableParagraph"/>
              <w:spacing w:line="244" w:lineRule="exact"/>
            </w:pPr>
            <w:r>
              <w:t>Пространственные</w:t>
            </w:r>
            <w:r>
              <w:rPr>
                <w:spacing w:val="-9"/>
              </w:rPr>
              <w:t xml:space="preserve"> </w:t>
            </w:r>
            <w:r>
              <w:t>отношения.</w:t>
            </w:r>
            <w:r>
              <w:rPr>
                <w:spacing w:val="-1"/>
              </w:rPr>
              <w:t xml:space="preserve"> </w:t>
            </w:r>
            <w:r>
              <w:t>Геометрические</w:t>
            </w:r>
            <w:r>
              <w:rPr>
                <w:spacing w:val="-9"/>
              </w:rPr>
              <w:t xml:space="preserve"> </w:t>
            </w:r>
            <w:r>
              <w:t>фигуры</w:t>
            </w:r>
          </w:p>
        </w:tc>
        <w:tc>
          <w:tcPr>
            <w:tcW w:w="2516" w:type="dxa"/>
          </w:tcPr>
          <w:p w:rsidR="003C2477" w:rsidRDefault="00F03892">
            <w:pPr>
              <w:pStyle w:val="TableParagraph"/>
              <w:spacing w:line="268" w:lineRule="exact"/>
              <w:ind w:left="4"/>
              <w:jc w:val="center"/>
              <w:rPr>
                <w:sz w:val="24"/>
              </w:rPr>
            </w:pPr>
            <w:r>
              <w:rPr>
                <w:sz w:val="24"/>
              </w:rPr>
              <w:t>2</w:t>
            </w:r>
          </w:p>
        </w:tc>
      </w:tr>
      <w:tr w:rsidR="003C2477">
        <w:trPr>
          <w:trHeight w:val="321"/>
        </w:trPr>
        <w:tc>
          <w:tcPr>
            <w:tcW w:w="7059" w:type="dxa"/>
          </w:tcPr>
          <w:p w:rsidR="003C2477" w:rsidRDefault="00F03892">
            <w:pPr>
              <w:pStyle w:val="TableParagraph"/>
              <w:spacing w:line="268" w:lineRule="exact"/>
              <w:rPr>
                <w:sz w:val="24"/>
              </w:rPr>
            </w:pPr>
            <w:r>
              <w:rPr>
                <w:sz w:val="24"/>
              </w:rPr>
              <w:t>Арифметические</w:t>
            </w:r>
            <w:r>
              <w:rPr>
                <w:spacing w:val="-1"/>
                <w:sz w:val="24"/>
              </w:rPr>
              <w:t xml:space="preserve"> </w:t>
            </w:r>
            <w:r>
              <w:rPr>
                <w:sz w:val="24"/>
              </w:rPr>
              <w:t>действия и</w:t>
            </w:r>
            <w:r>
              <w:rPr>
                <w:spacing w:val="-4"/>
                <w:sz w:val="24"/>
              </w:rPr>
              <w:t xml:space="preserve"> </w:t>
            </w:r>
            <w:r>
              <w:rPr>
                <w:sz w:val="24"/>
              </w:rPr>
              <w:t>их</w:t>
            </w:r>
            <w:r>
              <w:rPr>
                <w:spacing w:val="-4"/>
                <w:sz w:val="24"/>
              </w:rPr>
              <w:t xml:space="preserve"> </w:t>
            </w:r>
            <w:r>
              <w:rPr>
                <w:sz w:val="24"/>
              </w:rPr>
              <w:t>свойства</w:t>
            </w:r>
          </w:p>
        </w:tc>
        <w:tc>
          <w:tcPr>
            <w:tcW w:w="2516" w:type="dxa"/>
          </w:tcPr>
          <w:p w:rsidR="003C2477" w:rsidRDefault="00F03892">
            <w:pPr>
              <w:pStyle w:val="TableParagraph"/>
              <w:spacing w:line="268" w:lineRule="exact"/>
              <w:ind w:left="315" w:right="315"/>
              <w:jc w:val="center"/>
              <w:rPr>
                <w:sz w:val="24"/>
              </w:rPr>
            </w:pPr>
            <w:r>
              <w:rPr>
                <w:sz w:val="24"/>
              </w:rPr>
              <w:t>58</w:t>
            </w:r>
          </w:p>
        </w:tc>
      </w:tr>
      <w:tr w:rsidR="003C2477">
        <w:trPr>
          <w:trHeight w:val="316"/>
        </w:trPr>
        <w:tc>
          <w:tcPr>
            <w:tcW w:w="7059" w:type="dxa"/>
          </w:tcPr>
          <w:p w:rsidR="003C2477" w:rsidRDefault="00F03892">
            <w:pPr>
              <w:pStyle w:val="TableParagraph"/>
              <w:spacing w:line="268" w:lineRule="exact"/>
              <w:rPr>
                <w:sz w:val="24"/>
              </w:rPr>
            </w:pPr>
            <w:r>
              <w:rPr>
                <w:sz w:val="24"/>
              </w:rPr>
              <w:t>Пространственные</w:t>
            </w:r>
            <w:r>
              <w:rPr>
                <w:spacing w:val="-10"/>
                <w:sz w:val="24"/>
              </w:rPr>
              <w:t xml:space="preserve"> </w:t>
            </w:r>
            <w:r>
              <w:rPr>
                <w:sz w:val="24"/>
              </w:rPr>
              <w:t>отношения.</w:t>
            </w:r>
            <w:r>
              <w:rPr>
                <w:spacing w:val="-6"/>
                <w:sz w:val="24"/>
              </w:rPr>
              <w:t xml:space="preserve"> </w:t>
            </w:r>
            <w:r>
              <w:rPr>
                <w:sz w:val="24"/>
              </w:rPr>
              <w:t>Геометрические</w:t>
            </w:r>
            <w:r>
              <w:rPr>
                <w:spacing w:val="-5"/>
                <w:sz w:val="24"/>
              </w:rPr>
              <w:t xml:space="preserve"> </w:t>
            </w:r>
            <w:r>
              <w:rPr>
                <w:sz w:val="24"/>
              </w:rPr>
              <w:t>фигуры</w:t>
            </w:r>
          </w:p>
        </w:tc>
        <w:tc>
          <w:tcPr>
            <w:tcW w:w="2516" w:type="dxa"/>
          </w:tcPr>
          <w:p w:rsidR="003C2477" w:rsidRDefault="00F03892">
            <w:pPr>
              <w:pStyle w:val="TableParagraph"/>
              <w:spacing w:line="268" w:lineRule="exact"/>
              <w:ind w:left="4"/>
              <w:jc w:val="center"/>
              <w:rPr>
                <w:sz w:val="24"/>
              </w:rPr>
            </w:pPr>
            <w:r>
              <w:rPr>
                <w:sz w:val="24"/>
              </w:rPr>
              <w:t>7</w:t>
            </w:r>
          </w:p>
        </w:tc>
      </w:tr>
      <w:tr w:rsidR="003C2477">
        <w:trPr>
          <w:trHeight w:val="316"/>
        </w:trPr>
        <w:tc>
          <w:tcPr>
            <w:tcW w:w="7059" w:type="dxa"/>
          </w:tcPr>
          <w:p w:rsidR="003C2477" w:rsidRDefault="00F03892">
            <w:pPr>
              <w:pStyle w:val="TableParagraph"/>
              <w:spacing w:line="268" w:lineRule="exact"/>
              <w:rPr>
                <w:sz w:val="24"/>
              </w:rPr>
            </w:pPr>
            <w:r>
              <w:rPr>
                <w:sz w:val="24"/>
              </w:rPr>
              <w:t>Резервные</w:t>
            </w:r>
            <w:r>
              <w:rPr>
                <w:spacing w:val="-3"/>
                <w:sz w:val="24"/>
              </w:rPr>
              <w:t xml:space="preserve"> </w:t>
            </w:r>
            <w:r>
              <w:rPr>
                <w:sz w:val="24"/>
              </w:rPr>
              <w:t>уроки</w:t>
            </w:r>
          </w:p>
        </w:tc>
        <w:tc>
          <w:tcPr>
            <w:tcW w:w="2516" w:type="dxa"/>
          </w:tcPr>
          <w:p w:rsidR="003C2477" w:rsidRDefault="00F03892">
            <w:pPr>
              <w:pStyle w:val="TableParagraph"/>
              <w:spacing w:line="268" w:lineRule="exact"/>
              <w:ind w:left="4"/>
              <w:jc w:val="center"/>
              <w:rPr>
                <w:sz w:val="24"/>
              </w:rPr>
            </w:pPr>
            <w:r>
              <w:rPr>
                <w:sz w:val="24"/>
              </w:rPr>
              <w:t>6</w:t>
            </w:r>
          </w:p>
        </w:tc>
      </w:tr>
      <w:tr w:rsidR="003C2477">
        <w:trPr>
          <w:trHeight w:val="321"/>
        </w:trPr>
        <w:tc>
          <w:tcPr>
            <w:tcW w:w="7059" w:type="dxa"/>
          </w:tcPr>
          <w:p w:rsidR="003C2477" w:rsidRDefault="00F03892">
            <w:pPr>
              <w:pStyle w:val="TableParagraph"/>
              <w:spacing w:line="267" w:lineRule="exact"/>
              <w:rPr>
                <w:b/>
                <w:sz w:val="24"/>
              </w:rPr>
            </w:pPr>
            <w:r>
              <w:rPr>
                <w:b/>
                <w:sz w:val="24"/>
              </w:rPr>
              <w:t>Итого</w:t>
            </w:r>
          </w:p>
        </w:tc>
        <w:tc>
          <w:tcPr>
            <w:tcW w:w="2516" w:type="dxa"/>
          </w:tcPr>
          <w:p w:rsidR="003C2477" w:rsidRDefault="00F03892">
            <w:pPr>
              <w:pStyle w:val="TableParagraph"/>
              <w:spacing w:line="267" w:lineRule="exact"/>
              <w:ind w:left="319" w:right="315"/>
              <w:jc w:val="center"/>
              <w:rPr>
                <w:b/>
                <w:sz w:val="24"/>
              </w:rPr>
            </w:pPr>
            <w:r>
              <w:rPr>
                <w:b/>
                <w:sz w:val="24"/>
              </w:rPr>
              <w:t>132</w:t>
            </w:r>
          </w:p>
        </w:tc>
      </w:tr>
    </w:tbl>
    <w:p w:rsidR="003C2477" w:rsidRDefault="003C2477">
      <w:pPr>
        <w:pStyle w:val="a3"/>
        <w:ind w:left="0"/>
        <w:rPr>
          <w:b/>
          <w:sz w:val="19"/>
        </w:rPr>
      </w:pPr>
    </w:p>
    <w:p w:rsidR="003C2477" w:rsidRDefault="00F03892">
      <w:pPr>
        <w:spacing w:before="90" w:after="44"/>
        <w:ind w:left="3969"/>
        <w:rPr>
          <w:b/>
          <w:sz w:val="24"/>
        </w:rPr>
      </w:pPr>
      <w:r>
        <w:rPr>
          <w:b/>
          <w:sz w:val="24"/>
        </w:rPr>
        <w:t>Тематическое</w:t>
      </w:r>
      <w:r>
        <w:rPr>
          <w:b/>
          <w:spacing w:val="-2"/>
          <w:sz w:val="24"/>
        </w:rPr>
        <w:t xml:space="preserve"> </w:t>
      </w:r>
      <w:r>
        <w:rPr>
          <w:b/>
          <w:sz w:val="24"/>
        </w:rPr>
        <w:t>планирование</w:t>
      </w:r>
      <w:r>
        <w:rPr>
          <w:b/>
          <w:spacing w:val="-2"/>
          <w:sz w:val="24"/>
        </w:rPr>
        <w:t xml:space="preserve"> </w:t>
      </w:r>
      <w:r>
        <w:rPr>
          <w:b/>
          <w:sz w:val="24"/>
        </w:rPr>
        <w:t>2</w:t>
      </w:r>
      <w:r>
        <w:rPr>
          <w:b/>
          <w:spacing w:val="-5"/>
          <w:sz w:val="24"/>
        </w:rPr>
        <w:t xml:space="preserve"> </w:t>
      </w:r>
      <w:r>
        <w:rPr>
          <w:b/>
          <w:sz w:val="24"/>
        </w:rPr>
        <w:t>класс</w:t>
      </w: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59"/>
        <w:gridCol w:w="2516"/>
      </w:tblGrid>
      <w:tr w:rsidR="003C2477">
        <w:trPr>
          <w:trHeight w:val="316"/>
        </w:trPr>
        <w:tc>
          <w:tcPr>
            <w:tcW w:w="7059" w:type="dxa"/>
          </w:tcPr>
          <w:p w:rsidR="003C2477" w:rsidRDefault="00F03892">
            <w:pPr>
              <w:pStyle w:val="TableParagraph"/>
              <w:spacing w:line="268" w:lineRule="exact"/>
              <w:ind w:left="3184" w:right="3170"/>
              <w:jc w:val="center"/>
              <w:rPr>
                <w:sz w:val="24"/>
              </w:rPr>
            </w:pPr>
            <w:r>
              <w:rPr>
                <w:sz w:val="24"/>
              </w:rPr>
              <w:lastRenderedPageBreak/>
              <w:t>Тема</w:t>
            </w:r>
          </w:p>
        </w:tc>
        <w:tc>
          <w:tcPr>
            <w:tcW w:w="2516" w:type="dxa"/>
          </w:tcPr>
          <w:p w:rsidR="003C2477" w:rsidRDefault="00F03892">
            <w:pPr>
              <w:pStyle w:val="TableParagraph"/>
              <w:spacing w:line="268" w:lineRule="exact"/>
              <w:ind w:left="320" w:right="315"/>
              <w:jc w:val="center"/>
              <w:rPr>
                <w:sz w:val="24"/>
              </w:rPr>
            </w:pPr>
            <w:r>
              <w:rPr>
                <w:sz w:val="24"/>
              </w:rPr>
              <w:t>Количество</w:t>
            </w:r>
            <w:r>
              <w:rPr>
                <w:spacing w:val="2"/>
                <w:sz w:val="24"/>
              </w:rPr>
              <w:t xml:space="preserve"> </w:t>
            </w:r>
            <w:r>
              <w:rPr>
                <w:sz w:val="24"/>
              </w:rPr>
              <w:t>часов</w:t>
            </w:r>
          </w:p>
        </w:tc>
      </w:tr>
      <w:tr w:rsidR="003C2477">
        <w:trPr>
          <w:trHeight w:val="317"/>
        </w:trPr>
        <w:tc>
          <w:tcPr>
            <w:tcW w:w="7059" w:type="dxa"/>
          </w:tcPr>
          <w:p w:rsidR="003C2477" w:rsidRDefault="00F03892">
            <w:pPr>
              <w:pStyle w:val="TableParagraph"/>
              <w:spacing w:line="268" w:lineRule="exact"/>
              <w:rPr>
                <w:sz w:val="24"/>
              </w:rPr>
            </w:pPr>
            <w:r>
              <w:rPr>
                <w:sz w:val="24"/>
              </w:rPr>
              <w:t>Число</w:t>
            </w:r>
            <w:r>
              <w:rPr>
                <w:spacing w:val="3"/>
                <w:sz w:val="24"/>
              </w:rPr>
              <w:t xml:space="preserve"> </w:t>
            </w:r>
            <w:r>
              <w:rPr>
                <w:sz w:val="24"/>
              </w:rPr>
              <w:t>и</w:t>
            </w:r>
            <w:r>
              <w:rPr>
                <w:spacing w:val="-4"/>
                <w:sz w:val="24"/>
              </w:rPr>
              <w:t xml:space="preserve"> </w:t>
            </w:r>
            <w:r>
              <w:rPr>
                <w:sz w:val="24"/>
              </w:rPr>
              <w:t>счет</w:t>
            </w:r>
          </w:p>
        </w:tc>
        <w:tc>
          <w:tcPr>
            <w:tcW w:w="2516" w:type="dxa"/>
          </w:tcPr>
          <w:p w:rsidR="003C2477" w:rsidRDefault="00F03892">
            <w:pPr>
              <w:pStyle w:val="TableParagraph"/>
              <w:spacing w:line="268" w:lineRule="exact"/>
              <w:ind w:left="315" w:right="315"/>
              <w:jc w:val="center"/>
              <w:rPr>
                <w:sz w:val="24"/>
              </w:rPr>
            </w:pPr>
            <w:r>
              <w:rPr>
                <w:sz w:val="24"/>
              </w:rPr>
              <w:t>12</w:t>
            </w:r>
          </w:p>
        </w:tc>
      </w:tr>
      <w:tr w:rsidR="003C2477">
        <w:trPr>
          <w:trHeight w:val="316"/>
        </w:trPr>
        <w:tc>
          <w:tcPr>
            <w:tcW w:w="7059" w:type="dxa"/>
          </w:tcPr>
          <w:p w:rsidR="003C2477" w:rsidRDefault="00F03892">
            <w:pPr>
              <w:pStyle w:val="TableParagraph"/>
              <w:spacing w:line="268" w:lineRule="exact"/>
              <w:rPr>
                <w:sz w:val="24"/>
              </w:rPr>
            </w:pPr>
            <w:r>
              <w:rPr>
                <w:sz w:val="24"/>
              </w:rPr>
              <w:t>Величины</w:t>
            </w:r>
            <w:r>
              <w:rPr>
                <w:spacing w:val="1"/>
                <w:sz w:val="24"/>
              </w:rPr>
              <w:t xml:space="preserve"> </w:t>
            </w:r>
            <w:r>
              <w:rPr>
                <w:sz w:val="24"/>
              </w:rPr>
              <w:t>и</w:t>
            </w:r>
            <w:r>
              <w:rPr>
                <w:spacing w:val="-4"/>
                <w:sz w:val="24"/>
              </w:rPr>
              <w:t xml:space="preserve"> </w:t>
            </w:r>
            <w:r>
              <w:rPr>
                <w:sz w:val="24"/>
              </w:rPr>
              <w:t>их</w:t>
            </w:r>
            <w:r>
              <w:rPr>
                <w:spacing w:val="-5"/>
                <w:sz w:val="24"/>
              </w:rPr>
              <w:t xml:space="preserve"> </w:t>
            </w:r>
            <w:r>
              <w:rPr>
                <w:sz w:val="24"/>
              </w:rPr>
              <w:t>измерение</w:t>
            </w:r>
          </w:p>
        </w:tc>
        <w:tc>
          <w:tcPr>
            <w:tcW w:w="2516" w:type="dxa"/>
          </w:tcPr>
          <w:p w:rsidR="003C2477" w:rsidRDefault="00F03892">
            <w:pPr>
              <w:pStyle w:val="TableParagraph"/>
              <w:spacing w:line="268" w:lineRule="exact"/>
              <w:ind w:left="4"/>
              <w:jc w:val="center"/>
              <w:rPr>
                <w:sz w:val="24"/>
              </w:rPr>
            </w:pPr>
            <w:r>
              <w:rPr>
                <w:sz w:val="24"/>
              </w:rPr>
              <w:t>3</w:t>
            </w:r>
          </w:p>
        </w:tc>
      </w:tr>
      <w:tr w:rsidR="003C2477">
        <w:trPr>
          <w:trHeight w:val="321"/>
        </w:trPr>
        <w:tc>
          <w:tcPr>
            <w:tcW w:w="7059" w:type="dxa"/>
          </w:tcPr>
          <w:p w:rsidR="003C2477" w:rsidRDefault="00F03892">
            <w:pPr>
              <w:pStyle w:val="TableParagraph"/>
              <w:spacing w:line="268" w:lineRule="exact"/>
              <w:rPr>
                <w:sz w:val="24"/>
              </w:rPr>
            </w:pPr>
            <w:r>
              <w:rPr>
                <w:sz w:val="24"/>
              </w:rPr>
              <w:t>Геометрические</w:t>
            </w:r>
            <w:r>
              <w:rPr>
                <w:spacing w:val="-2"/>
                <w:sz w:val="24"/>
              </w:rPr>
              <w:t xml:space="preserve"> </w:t>
            </w:r>
            <w:r>
              <w:rPr>
                <w:sz w:val="24"/>
              </w:rPr>
              <w:t>понятия</w:t>
            </w:r>
          </w:p>
        </w:tc>
        <w:tc>
          <w:tcPr>
            <w:tcW w:w="2516" w:type="dxa"/>
          </w:tcPr>
          <w:p w:rsidR="003C2477" w:rsidRDefault="00F03892">
            <w:pPr>
              <w:pStyle w:val="TableParagraph"/>
              <w:spacing w:line="268" w:lineRule="exact"/>
              <w:ind w:left="4"/>
              <w:jc w:val="center"/>
              <w:rPr>
                <w:sz w:val="24"/>
              </w:rPr>
            </w:pPr>
            <w:r>
              <w:rPr>
                <w:sz w:val="24"/>
              </w:rPr>
              <w:t>3</w:t>
            </w:r>
          </w:p>
        </w:tc>
      </w:tr>
      <w:tr w:rsidR="003C2477">
        <w:trPr>
          <w:trHeight w:val="316"/>
        </w:trPr>
        <w:tc>
          <w:tcPr>
            <w:tcW w:w="7059" w:type="dxa"/>
          </w:tcPr>
          <w:p w:rsidR="003C2477" w:rsidRDefault="00F03892">
            <w:pPr>
              <w:pStyle w:val="TableParagraph"/>
              <w:spacing w:line="268" w:lineRule="exact"/>
              <w:rPr>
                <w:sz w:val="24"/>
              </w:rPr>
            </w:pPr>
            <w:r>
              <w:rPr>
                <w:sz w:val="24"/>
              </w:rPr>
              <w:t>Арифметические</w:t>
            </w:r>
            <w:r>
              <w:rPr>
                <w:spacing w:val="-2"/>
                <w:sz w:val="24"/>
              </w:rPr>
              <w:t xml:space="preserve"> </w:t>
            </w:r>
            <w:r>
              <w:rPr>
                <w:sz w:val="24"/>
              </w:rPr>
              <w:t>действия и</w:t>
            </w:r>
            <w:r>
              <w:rPr>
                <w:spacing w:val="-5"/>
                <w:sz w:val="24"/>
              </w:rPr>
              <w:t xml:space="preserve"> </w:t>
            </w:r>
            <w:r>
              <w:rPr>
                <w:sz w:val="24"/>
              </w:rPr>
              <w:t>их</w:t>
            </w:r>
            <w:r>
              <w:rPr>
                <w:spacing w:val="-5"/>
                <w:sz w:val="24"/>
              </w:rPr>
              <w:t xml:space="preserve"> </w:t>
            </w:r>
            <w:r>
              <w:rPr>
                <w:sz w:val="24"/>
              </w:rPr>
              <w:t>свойства.</w:t>
            </w:r>
            <w:r>
              <w:rPr>
                <w:spacing w:val="-3"/>
                <w:sz w:val="24"/>
              </w:rPr>
              <w:t xml:space="preserve"> </w:t>
            </w:r>
            <w:r>
              <w:rPr>
                <w:sz w:val="24"/>
              </w:rPr>
              <w:t>Сложение</w:t>
            </w:r>
            <w:r>
              <w:rPr>
                <w:spacing w:val="-2"/>
                <w:sz w:val="24"/>
              </w:rPr>
              <w:t xml:space="preserve"> </w:t>
            </w:r>
            <w:r>
              <w:rPr>
                <w:sz w:val="24"/>
              </w:rPr>
              <w:t>и</w:t>
            </w:r>
            <w:r>
              <w:rPr>
                <w:spacing w:val="-4"/>
                <w:sz w:val="24"/>
              </w:rPr>
              <w:t xml:space="preserve"> </w:t>
            </w:r>
            <w:r>
              <w:rPr>
                <w:sz w:val="24"/>
              </w:rPr>
              <w:t>вычитание</w:t>
            </w:r>
          </w:p>
        </w:tc>
        <w:tc>
          <w:tcPr>
            <w:tcW w:w="2516" w:type="dxa"/>
          </w:tcPr>
          <w:p w:rsidR="003C2477" w:rsidRDefault="00F03892">
            <w:pPr>
              <w:pStyle w:val="TableParagraph"/>
              <w:spacing w:line="268" w:lineRule="exact"/>
              <w:ind w:left="315" w:right="315"/>
              <w:jc w:val="center"/>
              <w:rPr>
                <w:sz w:val="24"/>
              </w:rPr>
            </w:pPr>
            <w:r>
              <w:rPr>
                <w:sz w:val="24"/>
              </w:rPr>
              <w:t>17</w:t>
            </w:r>
          </w:p>
        </w:tc>
      </w:tr>
      <w:tr w:rsidR="003C2477">
        <w:trPr>
          <w:trHeight w:val="316"/>
        </w:trPr>
        <w:tc>
          <w:tcPr>
            <w:tcW w:w="7059" w:type="dxa"/>
          </w:tcPr>
          <w:p w:rsidR="003C2477" w:rsidRDefault="00F03892">
            <w:pPr>
              <w:pStyle w:val="TableParagraph"/>
              <w:spacing w:line="268" w:lineRule="exact"/>
              <w:rPr>
                <w:sz w:val="24"/>
              </w:rPr>
            </w:pPr>
            <w:r>
              <w:rPr>
                <w:sz w:val="24"/>
              </w:rPr>
              <w:t>Геометрические</w:t>
            </w:r>
            <w:r>
              <w:rPr>
                <w:spacing w:val="-2"/>
                <w:sz w:val="24"/>
              </w:rPr>
              <w:t xml:space="preserve"> </w:t>
            </w:r>
            <w:r>
              <w:rPr>
                <w:sz w:val="24"/>
              </w:rPr>
              <w:t>понятия</w:t>
            </w:r>
          </w:p>
        </w:tc>
        <w:tc>
          <w:tcPr>
            <w:tcW w:w="2516" w:type="dxa"/>
          </w:tcPr>
          <w:p w:rsidR="003C2477" w:rsidRDefault="00F03892">
            <w:pPr>
              <w:pStyle w:val="TableParagraph"/>
              <w:spacing w:line="268" w:lineRule="exact"/>
              <w:ind w:left="4"/>
              <w:jc w:val="center"/>
              <w:rPr>
                <w:sz w:val="24"/>
              </w:rPr>
            </w:pPr>
            <w:r>
              <w:rPr>
                <w:sz w:val="24"/>
              </w:rPr>
              <w:t>8</w:t>
            </w:r>
          </w:p>
        </w:tc>
      </w:tr>
      <w:tr w:rsidR="003C2477">
        <w:trPr>
          <w:trHeight w:val="314"/>
        </w:trPr>
        <w:tc>
          <w:tcPr>
            <w:tcW w:w="7059" w:type="dxa"/>
            <w:tcBorders>
              <w:bottom w:val="single" w:sz="6" w:space="0" w:color="000000"/>
            </w:tcBorders>
          </w:tcPr>
          <w:p w:rsidR="003C2477" w:rsidRDefault="00F03892">
            <w:pPr>
              <w:pStyle w:val="TableParagraph"/>
              <w:spacing w:line="268" w:lineRule="exact"/>
              <w:rPr>
                <w:sz w:val="24"/>
              </w:rPr>
            </w:pPr>
            <w:r>
              <w:rPr>
                <w:sz w:val="24"/>
              </w:rPr>
              <w:t>Арифметические</w:t>
            </w:r>
            <w:r>
              <w:rPr>
                <w:spacing w:val="-2"/>
                <w:sz w:val="24"/>
              </w:rPr>
              <w:t xml:space="preserve"> </w:t>
            </w:r>
            <w:r>
              <w:rPr>
                <w:sz w:val="24"/>
              </w:rPr>
              <w:t>действия и</w:t>
            </w:r>
            <w:r>
              <w:rPr>
                <w:spacing w:val="-5"/>
                <w:sz w:val="24"/>
              </w:rPr>
              <w:t xml:space="preserve"> </w:t>
            </w:r>
            <w:r>
              <w:rPr>
                <w:sz w:val="24"/>
              </w:rPr>
              <w:t>их</w:t>
            </w:r>
            <w:r>
              <w:rPr>
                <w:spacing w:val="-5"/>
                <w:sz w:val="24"/>
              </w:rPr>
              <w:t xml:space="preserve"> </w:t>
            </w:r>
            <w:r>
              <w:rPr>
                <w:sz w:val="24"/>
              </w:rPr>
              <w:t>свойства.</w:t>
            </w:r>
            <w:r>
              <w:rPr>
                <w:spacing w:val="-3"/>
                <w:sz w:val="24"/>
              </w:rPr>
              <w:t xml:space="preserve"> </w:t>
            </w:r>
            <w:r>
              <w:rPr>
                <w:sz w:val="24"/>
              </w:rPr>
              <w:t>Умножение</w:t>
            </w:r>
            <w:r>
              <w:rPr>
                <w:spacing w:val="-2"/>
                <w:sz w:val="24"/>
              </w:rPr>
              <w:t xml:space="preserve"> </w:t>
            </w:r>
            <w:r>
              <w:rPr>
                <w:sz w:val="24"/>
              </w:rPr>
              <w:t>и</w:t>
            </w:r>
            <w:r>
              <w:rPr>
                <w:spacing w:val="-4"/>
                <w:sz w:val="24"/>
              </w:rPr>
              <w:t xml:space="preserve"> </w:t>
            </w:r>
            <w:r>
              <w:rPr>
                <w:sz w:val="24"/>
              </w:rPr>
              <w:t>деление</w:t>
            </w:r>
          </w:p>
        </w:tc>
        <w:tc>
          <w:tcPr>
            <w:tcW w:w="2516" w:type="dxa"/>
            <w:tcBorders>
              <w:bottom w:val="single" w:sz="6" w:space="0" w:color="000000"/>
            </w:tcBorders>
          </w:tcPr>
          <w:p w:rsidR="003C2477" w:rsidRDefault="00F03892">
            <w:pPr>
              <w:pStyle w:val="TableParagraph"/>
              <w:spacing w:line="268" w:lineRule="exact"/>
              <w:ind w:left="315" w:right="315"/>
              <w:jc w:val="center"/>
              <w:rPr>
                <w:sz w:val="24"/>
              </w:rPr>
            </w:pPr>
            <w:r>
              <w:rPr>
                <w:sz w:val="24"/>
              </w:rPr>
              <w:t>25</w:t>
            </w:r>
          </w:p>
        </w:tc>
      </w:tr>
      <w:tr w:rsidR="003C2477">
        <w:trPr>
          <w:trHeight w:val="314"/>
        </w:trPr>
        <w:tc>
          <w:tcPr>
            <w:tcW w:w="7059" w:type="dxa"/>
            <w:tcBorders>
              <w:top w:val="single" w:sz="6" w:space="0" w:color="000000"/>
            </w:tcBorders>
          </w:tcPr>
          <w:p w:rsidR="003C2477" w:rsidRDefault="00F03892">
            <w:pPr>
              <w:pStyle w:val="TableParagraph"/>
              <w:spacing w:line="265" w:lineRule="exact"/>
              <w:rPr>
                <w:sz w:val="24"/>
              </w:rPr>
            </w:pPr>
            <w:r>
              <w:rPr>
                <w:sz w:val="24"/>
              </w:rPr>
              <w:t>Величины</w:t>
            </w:r>
            <w:r>
              <w:rPr>
                <w:spacing w:val="1"/>
                <w:sz w:val="24"/>
              </w:rPr>
              <w:t xml:space="preserve"> </w:t>
            </w:r>
            <w:r>
              <w:rPr>
                <w:sz w:val="24"/>
              </w:rPr>
              <w:t>и</w:t>
            </w:r>
            <w:r>
              <w:rPr>
                <w:spacing w:val="-4"/>
                <w:sz w:val="24"/>
              </w:rPr>
              <w:t xml:space="preserve"> </w:t>
            </w:r>
            <w:r>
              <w:rPr>
                <w:sz w:val="24"/>
              </w:rPr>
              <w:t>их</w:t>
            </w:r>
            <w:r>
              <w:rPr>
                <w:spacing w:val="-5"/>
                <w:sz w:val="24"/>
              </w:rPr>
              <w:t xml:space="preserve"> </w:t>
            </w:r>
            <w:r>
              <w:rPr>
                <w:sz w:val="24"/>
              </w:rPr>
              <w:t>измерение</w:t>
            </w:r>
          </w:p>
        </w:tc>
        <w:tc>
          <w:tcPr>
            <w:tcW w:w="2516" w:type="dxa"/>
            <w:tcBorders>
              <w:top w:val="single" w:sz="6" w:space="0" w:color="000000"/>
            </w:tcBorders>
          </w:tcPr>
          <w:p w:rsidR="003C2477" w:rsidRDefault="00F03892">
            <w:pPr>
              <w:pStyle w:val="TableParagraph"/>
              <w:spacing w:line="265" w:lineRule="exact"/>
              <w:ind w:left="4"/>
              <w:jc w:val="center"/>
              <w:rPr>
                <w:sz w:val="24"/>
              </w:rPr>
            </w:pPr>
            <w:r>
              <w:rPr>
                <w:sz w:val="24"/>
              </w:rPr>
              <w:t>4</w:t>
            </w:r>
          </w:p>
        </w:tc>
      </w:tr>
      <w:tr w:rsidR="003C2477">
        <w:trPr>
          <w:trHeight w:val="321"/>
        </w:trPr>
        <w:tc>
          <w:tcPr>
            <w:tcW w:w="7059" w:type="dxa"/>
          </w:tcPr>
          <w:p w:rsidR="003C2477" w:rsidRDefault="00F03892">
            <w:pPr>
              <w:pStyle w:val="TableParagraph"/>
              <w:spacing w:line="268" w:lineRule="exact"/>
              <w:rPr>
                <w:sz w:val="24"/>
              </w:rPr>
            </w:pPr>
            <w:r>
              <w:rPr>
                <w:sz w:val="24"/>
              </w:rPr>
              <w:t>Арифметические</w:t>
            </w:r>
            <w:r>
              <w:rPr>
                <w:spacing w:val="-2"/>
                <w:sz w:val="24"/>
              </w:rPr>
              <w:t xml:space="preserve"> </w:t>
            </w:r>
            <w:r>
              <w:rPr>
                <w:sz w:val="24"/>
              </w:rPr>
              <w:t>действия и</w:t>
            </w:r>
            <w:r>
              <w:rPr>
                <w:spacing w:val="-5"/>
                <w:sz w:val="24"/>
              </w:rPr>
              <w:t xml:space="preserve"> </w:t>
            </w:r>
            <w:r>
              <w:rPr>
                <w:sz w:val="24"/>
              </w:rPr>
              <w:t>их</w:t>
            </w:r>
            <w:r>
              <w:rPr>
                <w:spacing w:val="-5"/>
                <w:sz w:val="24"/>
              </w:rPr>
              <w:t xml:space="preserve"> </w:t>
            </w:r>
            <w:r>
              <w:rPr>
                <w:sz w:val="24"/>
              </w:rPr>
              <w:t>свойства.</w:t>
            </w:r>
            <w:r>
              <w:rPr>
                <w:spacing w:val="-3"/>
                <w:sz w:val="24"/>
              </w:rPr>
              <w:t xml:space="preserve"> </w:t>
            </w:r>
            <w:r>
              <w:rPr>
                <w:sz w:val="24"/>
              </w:rPr>
              <w:t>Умножение</w:t>
            </w:r>
            <w:r>
              <w:rPr>
                <w:spacing w:val="-2"/>
                <w:sz w:val="24"/>
              </w:rPr>
              <w:t xml:space="preserve"> </w:t>
            </w:r>
            <w:r>
              <w:rPr>
                <w:sz w:val="24"/>
              </w:rPr>
              <w:t>и</w:t>
            </w:r>
            <w:r>
              <w:rPr>
                <w:spacing w:val="-4"/>
                <w:sz w:val="24"/>
              </w:rPr>
              <w:t xml:space="preserve"> </w:t>
            </w:r>
            <w:r>
              <w:rPr>
                <w:sz w:val="24"/>
              </w:rPr>
              <w:t>деление</w:t>
            </w:r>
          </w:p>
        </w:tc>
        <w:tc>
          <w:tcPr>
            <w:tcW w:w="2516" w:type="dxa"/>
          </w:tcPr>
          <w:p w:rsidR="003C2477" w:rsidRDefault="00F03892">
            <w:pPr>
              <w:pStyle w:val="TableParagraph"/>
              <w:spacing w:line="268" w:lineRule="exact"/>
              <w:ind w:left="315" w:right="315"/>
              <w:jc w:val="center"/>
              <w:rPr>
                <w:sz w:val="24"/>
              </w:rPr>
            </w:pPr>
            <w:r>
              <w:rPr>
                <w:sz w:val="24"/>
              </w:rPr>
              <w:t>36</w:t>
            </w:r>
          </w:p>
        </w:tc>
      </w:tr>
      <w:tr w:rsidR="003C2477">
        <w:trPr>
          <w:trHeight w:val="316"/>
        </w:trPr>
        <w:tc>
          <w:tcPr>
            <w:tcW w:w="7059" w:type="dxa"/>
          </w:tcPr>
          <w:p w:rsidR="003C2477" w:rsidRDefault="00F03892">
            <w:pPr>
              <w:pStyle w:val="TableParagraph"/>
              <w:spacing w:line="268" w:lineRule="exact"/>
              <w:rPr>
                <w:sz w:val="24"/>
              </w:rPr>
            </w:pPr>
            <w:r>
              <w:rPr>
                <w:sz w:val="24"/>
              </w:rPr>
              <w:t>Числовые</w:t>
            </w:r>
            <w:r>
              <w:rPr>
                <w:spacing w:val="-5"/>
                <w:sz w:val="24"/>
              </w:rPr>
              <w:t xml:space="preserve"> </w:t>
            </w:r>
            <w:r>
              <w:rPr>
                <w:sz w:val="24"/>
              </w:rPr>
              <w:t>выражения</w:t>
            </w:r>
          </w:p>
        </w:tc>
        <w:tc>
          <w:tcPr>
            <w:tcW w:w="2516" w:type="dxa"/>
          </w:tcPr>
          <w:p w:rsidR="003C2477" w:rsidRDefault="00F03892">
            <w:pPr>
              <w:pStyle w:val="TableParagraph"/>
              <w:spacing w:line="268" w:lineRule="exact"/>
              <w:ind w:left="315" w:right="315"/>
              <w:jc w:val="center"/>
              <w:rPr>
                <w:sz w:val="24"/>
              </w:rPr>
            </w:pPr>
            <w:r>
              <w:rPr>
                <w:sz w:val="24"/>
              </w:rPr>
              <w:t>10</w:t>
            </w:r>
          </w:p>
        </w:tc>
      </w:tr>
      <w:tr w:rsidR="003C2477">
        <w:trPr>
          <w:trHeight w:val="316"/>
        </w:trPr>
        <w:tc>
          <w:tcPr>
            <w:tcW w:w="7059" w:type="dxa"/>
          </w:tcPr>
          <w:p w:rsidR="003C2477" w:rsidRDefault="00F03892">
            <w:pPr>
              <w:pStyle w:val="TableParagraph"/>
              <w:spacing w:line="268" w:lineRule="exact"/>
              <w:rPr>
                <w:sz w:val="24"/>
              </w:rPr>
            </w:pPr>
            <w:r>
              <w:rPr>
                <w:sz w:val="24"/>
              </w:rPr>
              <w:t>Геометрические</w:t>
            </w:r>
            <w:r>
              <w:rPr>
                <w:spacing w:val="-2"/>
                <w:sz w:val="24"/>
              </w:rPr>
              <w:t xml:space="preserve"> </w:t>
            </w:r>
            <w:r>
              <w:rPr>
                <w:sz w:val="24"/>
              </w:rPr>
              <w:t>понятия</w:t>
            </w:r>
          </w:p>
        </w:tc>
        <w:tc>
          <w:tcPr>
            <w:tcW w:w="2516" w:type="dxa"/>
          </w:tcPr>
          <w:p w:rsidR="003C2477" w:rsidRDefault="00F03892">
            <w:pPr>
              <w:pStyle w:val="TableParagraph"/>
              <w:spacing w:line="268" w:lineRule="exact"/>
              <w:ind w:left="315" w:right="315"/>
              <w:jc w:val="center"/>
              <w:rPr>
                <w:sz w:val="24"/>
              </w:rPr>
            </w:pPr>
            <w:r>
              <w:rPr>
                <w:sz w:val="24"/>
              </w:rPr>
              <w:t>18</w:t>
            </w:r>
          </w:p>
        </w:tc>
      </w:tr>
      <w:tr w:rsidR="003C2477">
        <w:trPr>
          <w:trHeight w:val="316"/>
        </w:trPr>
        <w:tc>
          <w:tcPr>
            <w:tcW w:w="7059" w:type="dxa"/>
          </w:tcPr>
          <w:p w:rsidR="003C2477" w:rsidRDefault="00F03892">
            <w:pPr>
              <w:pStyle w:val="TableParagraph"/>
              <w:spacing w:line="273" w:lineRule="exact"/>
              <w:rPr>
                <w:b/>
                <w:sz w:val="24"/>
              </w:rPr>
            </w:pPr>
            <w:r>
              <w:rPr>
                <w:b/>
                <w:sz w:val="24"/>
              </w:rPr>
              <w:t>Итого</w:t>
            </w:r>
          </w:p>
        </w:tc>
        <w:tc>
          <w:tcPr>
            <w:tcW w:w="2516" w:type="dxa"/>
          </w:tcPr>
          <w:p w:rsidR="003C2477" w:rsidRDefault="00F03892">
            <w:pPr>
              <w:pStyle w:val="TableParagraph"/>
              <w:spacing w:line="273" w:lineRule="exact"/>
              <w:ind w:left="319" w:right="315"/>
              <w:jc w:val="center"/>
              <w:rPr>
                <w:b/>
                <w:sz w:val="24"/>
              </w:rPr>
            </w:pPr>
            <w:r>
              <w:rPr>
                <w:b/>
                <w:sz w:val="24"/>
              </w:rPr>
              <w:t>136</w:t>
            </w:r>
          </w:p>
        </w:tc>
      </w:tr>
    </w:tbl>
    <w:p w:rsidR="003C2477" w:rsidRDefault="003C2477">
      <w:pPr>
        <w:pStyle w:val="a3"/>
        <w:spacing w:before="3"/>
        <w:ind w:left="0"/>
        <w:rPr>
          <w:b/>
          <w:sz w:val="27"/>
        </w:rPr>
      </w:pPr>
    </w:p>
    <w:p w:rsidR="003C2477" w:rsidRDefault="00F03892">
      <w:pPr>
        <w:pStyle w:val="1"/>
        <w:spacing w:after="50"/>
        <w:ind w:left="3969"/>
      </w:pPr>
      <w:r>
        <w:t>Тематическое</w:t>
      </w:r>
      <w:r>
        <w:rPr>
          <w:spacing w:val="-2"/>
        </w:rPr>
        <w:t xml:space="preserve"> </w:t>
      </w:r>
      <w:r>
        <w:t>планирование</w:t>
      </w:r>
      <w:r>
        <w:rPr>
          <w:spacing w:val="-2"/>
        </w:rPr>
        <w:t xml:space="preserve"> </w:t>
      </w:r>
      <w:r>
        <w:t>3</w:t>
      </w:r>
      <w:r>
        <w:rPr>
          <w:spacing w:val="-5"/>
        </w:rPr>
        <w:t xml:space="preserve"> </w:t>
      </w:r>
      <w:r>
        <w:t>класс</w:t>
      </w: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59"/>
        <w:gridCol w:w="2516"/>
      </w:tblGrid>
      <w:tr w:rsidR="003C2477">
        <w:trPr>
          <w:trHeight w:val="316"/>
        </w:trPr>
        <w:tc>
          <w:tcPr>
            <w:tcW w:w="7059" w:type="dxa"/>
          </w:tcPr>
          <w:p w:rsidR="003C2477" w:rsidRDefault="00F03892">
            <w:pPr>
              <w:pStyle w:val="TableParagraph"/>
              <w:spacing w:line="268" w:lineRule="exact"/>
              <w:ind w:left="3184" w:right="3170"/>
              <w:jc w:val="center"/>
              <w:rPr>
                <w:sz w:val="24"/>
              </w:rPr>
            </w:pPr>
            <w:r>
              <w:rPr>
                <w:sz w:val="24"/>
              </w:rPr>
              <w:t>Тема</w:t>
            </w:r>
          </w:p>
        </w:tc>
        <w:tc>
          <w:tcPr>
            <w:tcW w:w="2516" w:type="dxa"/>
          </w:tcPr>
          <w:p w:rsidR="003C2477" w:rsidRDefault="00F03892">
            <w:pPr>
              <w:pStyle w:val="TableParagraph"/>
              <w:spacing w:line="268" w:lineRule="exact"/>
              <w:ind w:left="320" w:right="315"/>
              <w:jc w:val="center"/>
              <w:rPr>
                <w:sz w:val="24"/>
              </w:rPr>
            </w:pPr>
            <w:r>
              <w:rPr>
                <w:sz w:val="24"/>
              </w:rPr>
              <w:t>Количество</w:t>
            </w:r>
            <w:r>
              <w:rPr>
                <w:spacing w:val="2"/>
                <w:sz w:val="24"/>
              </w:rPr>
              <w:t xml:space="preserve"> </w:t>
            </w:r>
            <w:r>
              <w:rPr>
                <w:sz w:val="24"/>
              </w:rPr>
              <w:t>часов</w:t>
            </w:r>
          </w:p>
        </w:tc>
      </w:tr>
      <w:tr w:rsidR="003C2477">
        <w:trPr>
          <w:trHeight w:val="316"/>
        </w:trPr>
        <w:tc>
          <w:tcPr>
            <w:tcW w:w="7059" w:type="dxa"/>
          </w:tcPr>
          <w:p w:rsidR="003C2477" w:rsidRDefault="00F03892">
            <w:pPr>
              <w:pStyle w:val="TableParagraph"/>
              <w:spacing w:line="268" w:lineRule="exact"/>
              <w:rPr>
                <w:sz w:val="24"/>
              </w:rPr>
            </w:pPr>
            <w:r>
              <w:rPr>
                <w:sz w:val="24"/>
              </w:rPr>
              <w:t>Число</w:t>
            </w:r>
            <w:r>
              <w:rPr>
                <w:spacing w:val="3"/>
                <w:sz w:val="24"/>
              </w:rPr>
              <w:t xml:space="preserve"> </w:t>
            </w:r>
            <w:r>
              <w:rPr>
                <w:sz w:val="24"/>
              </w:rPr>
              <w:t>и</w:t>
            </w:r>
            <w:r>
              <w:rPr>
                <w:spacing w:val="-4"/>
                <w:sz w:val="24"/>
              </w:rPr>
              <w:t xml:space="preserve"> </w:t>
            </w:r>
            <w:r>
              <w:rPr>
                <w:sz w:val="24"/>
              </w:rPr>
              <w:t>счёт</w:t>
            </w:r>
          </w:p>
        </w:tc>
        <w:tc>
          <w:tcPr>
            <w:tcW w:w="2516" w:type="dxa"/>
          </w:tcPr>
          <w:p w:rsidR="003C2477" w:rsidRDefault="00F03892">
            <w:pPr>
              <w:pStyle w:val="TableParagraph"/>
              <w:spacing w:line="268" w:lineRule="exact"/>
              <w:ind w:left="4"/>
              <w:jc w:val="center"/>
              <w:rPr>
                <w:sz w:val="24"/>
              </w:rPr>
            </w:pPr>
            <w:r>
              <w:rPr>
                <w:sz w:val="24"/>
              </w:rPr>
              <w:t>6</w:t>
            </w:r>
          </w:p>
        </w:tc>
      </w:tr>
      <w:tr w:rsidR="003C2477">
        <w:trPr>
          <w:trHeight w:val="316"/>
        </w:trPr>
        <w:tc>
          <w:tcPr>
            <w:tcW w:w="7059" w:type="dxa"/>
          </w:tcPr>
          <w:p w:rsidR="003C2477" w:rsidRDefault="00F03892">
            <w:pPr>
              <w:pStyle w:val="TableParagraph"/>
              <w:spacing w:line="268" w:lineRule="exact"/>
              <w:rPr>
                <w:sz w:val="24"/>
              </w:rPr>
            </w:pPr>
            <w:r>
              <w:rPr>
                <w:sz w:val="24"/>
              </w:rPr>
              <w:t>Величины</w:t>
            </w:r>
          </w:p>
        </w:tc>
        <w:tc>
          <w:tcPr>
            <w:tcW w:w="2516" w:type="dxa"/>
          </w:tcPr>
          <w:p w:rsidR="003C2477" w:rsidRDefault="00F03892">
            <w:pPr>
              <w:pStyle w:val="TableParagraph"/>
              <w:spacing w:line="268" w:lineRule="exact"/>
              <w:ind w:left="4"/>
              <w:jc w:val="center"/>
              <w:rPr>
                <w:sz w:val="24"/>
              </w:rPr>
            </w:pPr>
            <w:r>
              <w:rPr>
                <w:sz w:val="24"/>
              </w:rPr>
              <w:t>4</w:t>
            </w:r>
          </w:p>
        </w:tc>
      </w:tr>
      <w:tr w:rsidR="003C2477">
        <w:trPr>
          <w:trHeight w:val="316"/>
        </w:trPr>
        <w:tc>
          <w:tcPr>
            <w:tcW w:w="7059" w:type="dxa"/>
          </w:tcPr>
          <w:p w:rsidR="003C2477" w:rsidRDefault="00F03892">
            <w:pPr>
              <w:pStyle w:val="TableParagraph"/>
              <w:spacing w:line="268" w:lineRule="exact"/>
              <w:rPr>
                <w:sz w:val="24"/>
              </w:rPr>
            </w:pPr>
            <w:r>
              <w:rPr>
                <w:sz w:val="24"/>
              </w:rPr>
              <w:t>Геометрические</w:t>
            </w:r>
            <w:r>
              <w:rPr>
                <w:spacing w:val="-6"/>
                <w:sz w:val="24"/>
              </w:rPr>
              <w:t xml:space="preserve"> </w:t>
            </w:r>
            <w:r>
              <w:rPr>
                <w:sz w:val="24"/>
              </w:rPr>
              <w:t>фигуры</w:t>
            </w:r>
          </w:p>
        </w:tc>
        <w:tc>
          <w:tcPr>
            <w:tcW w:w="2516" w:type="dxa"/>
          </w:tcPr>
          <w:p w:rsidR="003C2477" w:rsidRDefault="00F03892">
            <w:pPr>
              <w:pStyle w:val="TableParagraph"/>
              <w:spacing w:line="268" w:lineRule="exact"/>
              <w:ind w:left="4"/>
              <w:jc w:val="center"/>
              <w:rPr>
                <w:sz w:val="24"/>
              </w:rPr>
            </w:pPr>
            <w:r>
              <w:rPr>
                <w:sz w:val="24"/>
              </w:rPr>
              <w:t>6</w:t>
            </w:r>
          </w:p>
        </w:tc>
      </w:tr>
      <w:tr w:rsidR="003C2477">
        <w:trPr>
          <w:trHeight w:val="321"/>
        </w:trPr>
        <w:tc>
          <w:tcPr>
            <w:tcW w:w="7059" w:type="dxa"/>
          </w:tcPr>
          <w:p w:rsidR="003C2477" w:rsidRDefault="00F03892">
            <w:pPr>
              <w:pStyle w:val="TableParagraph"/>
              <w:spacing w:line="268" w:lineRule="exact"/>
              <w:rPr>
                <w:sz w:val="24"/>
              </w:rPr>
            </w:pPr>
            <w:r>
              <w:rPr>
                <w:sz w:val="24"/>
              </w:rPr>
              <w:t>Величины</w:t>
            </w:r>
            <w:r>
              <w:rPr>
                <w:spacing w:val="1"/>
                <w:sz w:val="24"/>
              </w:rPr>
              <w:t xml:space="preserve"> </w:t>
            </w:r>
            <w:r>
              <w:rPr>
                <w:sz w:val="24"/>
              </w:rPr>
              <w:t>и</w:t>
            </w:r>
            <w:r>
              <w:rPr>
                <w:spacing w:val="-4"/>
                <w:sz w:val="24"/>
              </w:rPr>
              <w:t xml:space="preserve"> </w:t>
            </w:r>
            <w:r>
              <w:rPr>
                <w:sz w:val="24"/>
              </w:rPr>
              <w:t>их</w:t>
            </w:r>
            <w:r>
              <w:rPr>
                <w:spacing w:val="-5"/>
                <w:sz w:val="24"/>
              </w:rPr>
              <w:t xml:space="preserve"> </w:t>
            </w:r>
            <w:r>
              <w:rPr>
                <w:sz w:val="24"/>
              </w:rPr>
              <w:t>измерение</w:t>
            </w:r>
          </w:p>
        </w:tc>
        <w:tc>
          <w:tcPr>
            <w:tcW w:w="2516" w:type="dxa"/>
          </w:tcPr>
          <w:p w:rsidR="003C2477" w:rsidRDefault="00F03892">
            <w:pPr>
              <w:pStyle w:val="TableParagraph"/>
              <w:spacing w:line="268" w:lineRule="exact"/>
              <w:ind w:left="4"/>
              <w:jc w:val="center"/>
              <w:rPr>
                <w:sz w:val="24"/>
              </w:rPr>
            </w:pPr>
            <w:r>
              <w:rPr>
                <w:sz w:val="24"/>
              </w:rPr>
              <w:t>8</w:t>
            </w:r>
          </w:p>
        </w:tc>
      </w:tr>
      <w:tr w:rsidR="003C2477">
        <w:trPr>
          <w:trHeight w:val="316"/>
        </w:trPr>
        <w:tc>
          <w:tcPr>
            <w:tcW w:w="7059" w:type="dxa"/>
          </w:tcPr>
          <w:p w:rsidR="003C2477" w:rsidRDefault="00F03892">
            <w:pPr>
              <w:pStyle w:val="TableParagraph"/>
              <w:spacing w:line="268" w:lineRule="exact"/>
              <w:rPr>
                <w:sz w:val="24"/>
              </w:rPr>
            </w:pPr>
            <w:r>
              <w:rPr>
                <w:spacing w:val="-1"/>
                <w:sz w:val="24"/>
              </w:rPr>
              <w:t>Арифметические</w:t>
            </w:r>
            <w:r>
              <w:rPr>
                <w:spacing w:val="-13"/>
                <w:sz w:val="24"/>
              </w:rPr>
              <w:t xml:space="preserve"> </w:t>
            </w:r>
            <w:r>
              <w:rPr>
                <w:spacing w:val="-1"/>
                <w:sz w:val="24"/>
              </w:rPr>
              <w:t>действия</w:t>
            </w:r>
            <w:r>
              <w:rPr>
                <w:spacing w:val="-12"/>
                <w:sz w:val="24"/>
              </w:rPr>
              <w:t xml:space="preserve"> </w:t>
            </w:r>
            <w:r>
              <w:rPr>
                <w:spacing w:val="-1"/>
                <w:sz w:val="24"/>
              </w:rPr>
              <w:t>в</w:t>
            </w:r>
            <w:r>
              <w:rPr>
                <w:spacing w:val="-11"/>
                <w:sz w:val="24"/>
              </w:rPr>
              <w:t xml:space="preserve"> </w:t>
            </w:r>
            <w:r>
              <w:rPr>
                <w:spacing w:val="-1"/>
                <w:sz w:val="24"/>
              </w:rPr>
              <w:t>пределах</w:t>
            </w:r>
            <w:r>
              <w:rPr>
                <w:spacing w:val="-17"/>
                <w:sz w:val="24"/>
              </w:rPr>
              <w:t xml:space="preserve"> </w:t>
            </w:r>
            <w:r>
              <w:rPr>
                <w:sz w:val="24"/>
              </w:rPr>
              <w:t>1000.</w:t>
            </w:r>
            <w:r>
              <w:rPr>
                <w:spacing w:val="-10"/>
                <w:sz w:val="24"/>
              </w:rPr>
              <w:t xml:space="preserve"> </w:t>
            </w:r>
            <w:r>
              <w:rPr>
                <w:sz w:val="24"/>
              </w:rPr>
              <w:t>Сложение</w:t>
            </w:r>
            <w:r>
              <w:rPr>
                <w:spacing w:val="-13"/>
                <w:sz w:val="24"/>
              </w:rPr>
              <w:t xml:space="preserve"> </w:t>
            </w:r>
            <w:r>
              <w:rPr>
                <w:sz w:val="24"/>
              </w:rPr>
              <w:t>и</w:t>
            </w:r>
            <w:r>
              <w:rPr>
                <w:spacing w:val="-16"/>
                <w:sz w:val="24"/>
              </w:rPr>
              <w:t xml:space="preserve"> </w:t>
            </w:r>
            <w:r>
              <w:rPr>
                <w:sz w:val="24"/>
              </w:rPr>
              <w:t>вычитание</w:t>
            </w:r>
          </w:p>
        </w:tc>
        <w:tc>
          <w:tcPr>
            <w:tcW w:w="2516" w:type="dxa"/>
          </w:tcPr>
          <w:p w:rsidR="003C2477" w:rsidRDefault="00F03892">
            <w:pPr>
              <w:pStyle w:val="TableParagraph"/>
              <w:spacing w:line="268" w:lineRule="exact"/>
              <w:ind w:left="315" w:right="315"/>
              <w:jc w:val="center"/>
              <w:rPr>
                <w:sz w:val="24"/>
              </w:rPr>
            </w:pPr>
            <w:r>
              <w:rPr>
                <w:sz w:val="24"/>
              </w:rPr>
              <w:t>20</w:t>
            </w:r>
          </w:p>
        </w:tc>
      </w:tr>
      <w:tr w:rsidR="003C2477">
        <w:trPr>
          <w:trHeight w:val="633"/>
        </w:trPr>
        <w:tc>
          <w:tcPr>
            <w:tcW w:w="7059" w:type="dxa"/>
          </w:tcPr>
          <w:p w:rsidR="003C2477" w:rsidRDefault="00F03892">
            <w:pPr>
              <w:pStyle w:val="TableParagraph"/>
              <w:spacing w:line="268" w:lineRule="exact"/>
              <w:rPr>
                <w:sz w:val="24"/>
              </w:rPr>
            </w:pPr>
            <w:r>
              <w:rPr>
                <w:sz w:val="24"/>
              </w:rPr>
              <w:t>Арифметические</w:t>
            </w:r>
            <w:r>
              <w:rPr>
                <w:spacing w:val="15"/>
                <w:sz w:val="24"/>
              </w:rPr>
              <w:t xml:space="preserve"> </w:t>
            </w:r>
            <w:r>
              <w:rPr>
                <w:sz w:val="24"/>
              </w:rPr>
              <w:t>действия</w:t>
            </w:r>
            <w:r>
              <w:rPr>
                <w:spacing w:val="16"/>
                <w:sz w:val="24"/>
              </w:rPr>
              <w:t xml:space="preserve"> </w:t>
            </w:r>
            <w:r>
              <w:rPr>
                <w:sz w:val="24"/>
              </w:rPr>
              <w:t>в</w:t>
            </w:r>
            <w:r>
              <w:rPr>
                <w:spacing w:val="14"/>
                <w:sz w:val="24"/>
              </w:rPr>
              <w:t xml:space="preserve"> </w:t>
            </w:r>
            <w:r>
              <w:rPr>
                <w:sz w:val="24"/>
              </w:rPr>
              <w:t>пределах</w:t>
            </w:r>
            <w:r>
              <w:rPr>
                <w:spacing w:val="12"/>
                <w:sz w:val="24"/>
              </w:rPr>
              <w:t xml:space="preserve"> </w:t>
            </w:r>
            <w:r>
              <w:rPr>
                <w:sz w:val="24"/>
              </w:rPr>
              <w:t>1000.</w:t>
            </w:r>
            <w:r>
              <w:rPr>
                <w:spacing w:val="18"/>
                <w:sz w:val="24"/>
              </w:rPr>
              <w:t xml:space="preserve"> </w:t>
            </w:r>
            <w:r>
              <w:rPr>
                <w:sz w:val="24"/>
              </w:rPr>
              <w:t>Свойства</w:t>
            </w:r>
            <w:r>
              <w:rPr>
                <w:spacing w:val="11"/>
                <w:sz w:val="24"/>
              </w:rPr>
              <w:t xml:space="preserve"> </w:t>
            </w:r>
            <w:r>
              <w:rPr>
                <w:sz w:val="24"/>
              </w:rPr>
              <w:t>умножения</w:t>
            </w:r>
          </w:p>
          <w:p w:rsidR="003C2477" w:rsidRDefault="00F03892">
            <w:pPr>
              <w:pStyle w:val="TableParagraph"/>
              <w:spacing w:before="41"/>
              <w:rPr>
                <w:sz w:val="24"/>
              </w:rPr>
            </w:pPr>
            <w:r>
              <w:rPr>
                <w:sz w:val="24"/>
              </w:rPr>
              <w:t>и деления</w:t>
            </w:r>
          </w:p>
        </w:tc>
        <w:tc>
          <w:tcPr>
            <w:tcW w:w="2516" w:type="dxa"/>
          </w:tcPr>
          <w:p w:rsidR="003C2477" w:rsidRDefault="00F03892">
            <w:pPr>
              <w:pStyle w:val="TableParagraph"/>
              <w:spacing w:line="268" w:lineRule="exact"/>
              <w:ind w:left="315" w:right="315"/>
              <w:jc w:val="center"/>
              <w:rPr>
                <w:sz w:val="24"/>
              </w:rPr>
            </w:pPr>
            <w:r>
              <w:rPr>
                <w:sz w:val="24"/>
              </w:rPr>
              <w:t>23</w:t>
            </w:r>
          </w:p>
        </w:tc>
      </w:tr>
      <w:tr w:rsidR="003C2477">
        <w:trPr>
          <w:trHeight w:val="316"/>
        </w:trPr>
        <w:tc>
          <w:tcPr>
            <w:tcW w:w="7059" w:type="dxa"/>
          </w:tcPr>
          <w:p w:rsidR="003C2477" w:rsidRDefault="00F03892">
            <w:pPr>
              <w:pStyle w:val="TableParagraph"/>
              <w:spacing w:line="268" w:lineRule="exact"/>
              <w:rPr>
                <w:sz w:val="24"/>
              </w:rPr>
            </w:pPr>
            <w:r>
              <w:rPr>
                <w:sz w:val="24"/>
              </w:rPr>
              <w:t>Геометрические</w:t>
            </w:r>
            <w:r>
              <w:rPr>
                <w:spacing w:val="-2"/>
                <w:sz w:val="24"/>
              </w:rPr>
              <w:t xml:space="preserve"> </w:t>
            </w:r>
            <w:r>
              <w:rPr>
                <w:sz w:val="24"/>
              </w:rPr>
              <w:t>понятия</w:t>
            </w:r>
          </w:p>
        </w:tc>
        <w:tc>
          <w:tcPr>
            <w:tcW w:w="2516" w:type="dxa"/>
          </w:tcPr>
          <w:p w:rsidR="003C2477" w:rsidRDefault="00F03892">
            <w:pPr>
              <w:pStyle w:val="TableParagraph"/>
              <w:spacing w:line="268" w:lineRule="exact"/>
              <w:ind w:left="4"/>
              <w:jc w:val="center"/>
              <w:rPr>
                <w:sz w:val="24"/>
              </w:rPr>
            </w:pPr>
            <w:r>
              <w:rPr>
                <w:sz w:val="24"/>
              </w:rPr>
              <w:t>3</w:t>
            </w:r>
          </w:p>
        </w:tc>
      </w:tr>
      <w:tr w:rsidR="003C2477">
        <w:trPr>
          <w:trHeight w:val="316"/>
        </w:trPr>
        <w:tc>
          <w:tcPr>
            <w:tcW w:w="7059" w:type="dxa"/>
          </w:tcPr>
          <w:p w:rsidR="003C2477" w:rsidRDefault="00F03892">
            <w:pPr>
              <w:pStyle w:val="TableParagraph"/>
              <w:spacing w:line="268" w:lineRule="exact"/>
              <w:rPr>
                <w:sz w:val="24"/>
              </w:rPr>
            </w:pPr>
            <w:r>
              <w:rPr>
                <w:sz w:val="24"/>
              </w:rPr>
              <w:t>Арифметические</w:t>
            </w:r>
            <w:r>
              <w:rPr>
                <w:spacing w:val="-3"/>
                <w:sz w:val="24"/>
              </w:rPr>
              <w:t xml:space="preserve"> </w:t>
            </w:r>
            <w:r>
              <w:rPr>
                <w:sz w:val="24"/>
              </w:rPr>
              <w:t>действия</w:t>
            </w:r>
            <w:r>
              <w:rPr>
                <w:spacing w:val="-1"/>
                <w:sz w:val="24"/>
              </w:rPr>
              <w:t xml:space="preserve"> </w:t>
            </w:r>
            <w:r>
              <w:rPr>
                <w:sz w:val="24"/>
              </w:rPr>
              <w:t>в</w:t>
            </w:r>
            <w:r>
              <w:rPr>
                <w:spacing w:val="-4"/>
                <w:sz w:val="24"/>
              </w:rPr>
              <w:t xml:space="preserve"> </w:t>
            </w:r>
            <w:r>
              <w:rPr>
                <w:sz w:val="24"/>
              </w:rPr>
              <w:t>пределах</w:t>
            </w:r>
            <w:r>
              <w:rPr>
                <w:spacing w:val="-6"/>
                <w:sz w:val="24"/>
              </w:rPr>
              <w:t xml:space="preserve"> </w:t>
            </w:r>
            <w:r>
              <w:rPr>
                <w:sz w:val="24"/>
              </w:rPr>
              <w:t>1000. Умножение</w:t>
            </w:r>
            <w:r>
              <w:rPr>
                <w:spacing w:val="-7"/>
                <w:sz w:val="24"/>
              </w:rPr>
              <w:t xml:space="preserve"> </w:t>
            </w:r>
            <w:r>
              <w:rPr>
                <w:sz w:val="24"/>
              </w:rPr>
              <w:t>и деление</w:t>
            </w:r>
          </w:p>
        </w:tc>
        <w:tc>
          <w:tcPr>
            <w:tcW w:w="2516" w:type="dxa"/>
          </w:tcPr>
          <w:p w:rsidR="003C2477" w:rsidRDefault="00F03892">
            <w:pPr>
              <w:pStyle w:val="TableParagraph"/>
              <w:spacing w:line="268" w:lineRule="exact"/>
              <w:ind w:left="315" w:right="315"/>
              <w:jc w:val="center"/>
              <w:rPr>
                <w:sz w:val="24"/>
              </w:rPr>
            </w:pPr>
            <w:r>
              <w:rPr>
                <w:sz w:val="24"/>
              </w:rPr>
              <w:t>10</w:t>
            </w:r>
          </w:p>
        </w:tc>
      </w:tr>
      <w:tr w:rsidR="003C2477">
        <w:trPr>
          <w:trHeight w:val="321"/>
        </w:trPr>
        <w:tc>
          <w:tcPr>
            <w:tcW w:w="7059" w:type="dxa"/>
          </w:tcPr>
          <w:p w:rsidR="003C2477" w:rsidRDefault="00F03892">
            <w:pPr>
              <w:pStyle w:val="TableParagraph"/>
              <w:spacing w:line="273" w:lineRule="exact"/>
              <w:rPr>
                <w:sz w:val="24"/>
              </w:rPr>
            </w:pPr>
            <w:r>
              <w:rPr>
                <w:sz w:val="24"/>
              </w:rPr>
              <w:t>Геометрические</w:t>
            </w:r>
            <w:r>
              <w:rPr>
                <w:spacing w:val="-6"/>
                <w:sz w:val="24"/>
              </w:rPr>
              <w:t xml:space="preserve"> </w:t>
            </w:r>
            <w:r>
              <w:rPr>
                <w:sz w:val="24"/>
              </w:rPr>
              <w:t>фигуры</w:t>
            </w:r>
          </w:p>
        </w:tc>
        <w:tc>
          <w:tcPr>
            <w:tcW w:w="2516" w:type="dxa"/>
          </w:tcPr>
          <w:p w:rsidR="003C2477" w:rsidRDefault="00F03892">
            <w:pPr>
              <w:pStyle w:val="TableParagraph"/>
              <w:spacing w:line="273" w:lineRule="exact"/>
              <w:ind w:left="4"/>
              <w:jc w:val="center"/>
              <w:rPr>
                <w:sz w:val="24"/>
              </w:rPr>
            </w:pPr>
            <w:r>
              <w:rPr>
                <w:sz w:val="24"/>
              </w:rPr>
              <w:t>4</w:t>
            </w:r>
          </w:p>
        </w:tc>
      </w:tr>
      <w:tr w:rsidR="003C2477">
        <w:trPr>
          <w:trHeight w:val="316"/>
        </w:trPr>
        <w:tc>
          <w:tcPr>
            <w:tcW w:w="7059" w:type="dxa"/>
          </w:tcPr>
          <w:p w:rsidR="003C2477" w:rsidRDefault="00F03892">
            <w:pPr>
              <w:pStyle w:val="TableParagraph"/>
              <w:spacing w:line="268" w:lineRule="exact"/>
              <w:rPr>
                <w:sz w:val="24"/>
              </w:rPr>
            </w:pPr>
            <w:r>
              <w:rPr>
                <w:sz w:val="24"/>
              </w:rPr>
              <w:t>Умножение</w:t>
            </w:r>
            <w:r>
              <w:rPr>
                <w:spacing w:val="-7"/>
                <w:sz w:val="24"/>
              </w:rPr>
              <w:t xml:space="preserve"> </w:t>
            </w:r>
            <w:r>
              <w:rPr>
                <w:sz w:val="24"/>
              </w:rPr>
              <w:t>на</w:t>
            </w:r>
            <w:r>
              <w:rPr>
                <w:spacing w:val="-6"/>
                <w:sz w:val="24"/>
              </w:rPr>
              <w:t xml:space="preserve"> </w:t>
            </w:r>
            <w:r>
              <w:rPr>
                <w:sz w:val="24"/>
              </w:rPr>
              <w:t>однозначное</w:t>
            </w:r>
            <w:r>
              <w:rPr>
                <w:spacing w:val="-2"/>
                <w:sz w:val="24"/>
              </w:rPr>
              <w:t xml:space="preserve"> </w:t>
            </w:r>
            <w:r>
              <w:rPr>
                <w:sz w:val="24"/>
              </w:rPr>
              <w:t>число</w:t>
            </w:r>
          </w:p>
        </w:tc>
        <w:tc>
          <w:tcPr>
            <w:tcW w:w="2516" w:type="dxa"/>
          </w:tcPr>
          <w:p w:rsidR="003C2477" w:rsidRDefault="00F03892">
            <w:pPr>
              <w:pStyle w:val="TableParagraph"/>
              <w:spacing w:line="268" w:lineRule="exact"/>
              <w:ind w:left="4"/>
              <w:jc w:val="center"/>
              <w:rPr>
                <w:sz w:val="24"/>
              </w:rPr>
            </w:pPr>
            <w:r>
              <w:rPr>
                <w:sz w:val="24"/>
              </w:rPr>
              <w:t>8</w:t>
            </w:r>
          </w:p>
        </w:tc>
      </w:tr>
      <w:tr w:rsidR="003C2477">
        <w:trPr>
          <w:trHeight w:val="316"/>
        </w:trPr>
        <w:tc>
          <w:tcPr>
            <w:tcW w:w="7059" w:type="dxa"/>
          </w:tcPr>
          <w:p w:rsidR="003C2477" w:rsidRDefault="00F03892">
            <w:pPr>
              <w:pStyle w:val="TableParagraph"/>
              <w:spacing w:line="268" w:lineRule="exact"/>
              <w:rPr>
                <w:sz w:val="24"/>
              </w:rPr>
            </w:pPr>
            <w:r>
              <w:rPr>
                <w:sz w:val="24"/>
              </w:rPr>
              <w:t>Величины.</w:t>
            </w:r>
            <w:r>
              <w:rPr>
                <w:spacing w:val="-3"/>
                <w:sz w:val="24"/>
              </w:rPr>
              <w:t xml:space="preserve"> </w:t>
            </w:r>
            <w:r>
              <w:rPr>
                <w:sz w:val="24"/>
              </w:rPr>
              <w:t>Время и</w:t>
            </w:r>
            <w:r>
              <w:rPr>
                <w:spacing w:val="-4"/>
                <w:sz w:val="24"/>
              </w:rPr>
              <w:t xml:space="preserve"> </w:t>
            </w:r>
            <w:r>
              <w:rPr>
                <w:sz w:val="24"/>
              </w:rPr>
              <w:t>его</w:t>
            </w:r>
            <w:r>
              <w:rPr>
                <w:spacing w:val="1"/>
                <w:sz w:val="24"/>
              </w:rPr>
              <w:t xml:space="preserve"> </w:t>
            </w:r>
            <w:r>
              <w:rPr>
                <w:sz w:val="24"/>
              </w:rPr>
              <w:t>измерение</w:t>
            </w:r>
          </w:p>
        </w:tc>
        <w:tc>
          <w:tcPr>
            <w:tcW w:w="2516" w:type="dxa"/>
          </w:tcPr>
          <w:p w:rsidR="003C2477" w:rsidRDefault="00F03892">
            <w:pPr>
              <w:pStyle w:val="TableParagraph"/>
              <w:spacing w:line="268" w:lineRule="exact"/>
              <w:ind w:left="4"/>
              <w:jc w:val="center"/>
              <w:rPr>
                <w:sz w:val="24"/>
              </w:rPr>
            </w:pPr>
            <w:r>
              <w:rPr>
                <w:sz w:val="24"/>
              </w:rPr>
              <w:t>4</w:t>
            </w:r>
          </w:p>
        </w:tc>
      </w:tr>
      <w:tr w:rsidR="003C2477">
        <w:trPr>
          <w:trHeight w:val="316"/>
        </w:trPr>
        <w:tc>
          <w:tcPr>
            <w:tcW w:w="7059" w:type="dxa"/>
          </w:tcPr>
          <w:p w:rsidR="003C2477" w:rsidRDefault="00F03892">
            <w:pPr>
              <w:pStyle w:val="TableParagraph"/>
              <w:spacing w:line="268" w:lineRule="exact"/>
              <w:rPr>
                <w:sz w:val="24"/>
              </w:rPr>
            </w:pPr>
            <w:r>
              <w:rPr>
                <w:sz w:val="24"/>
              </w:rPr>
              <w:t>Арифметические</w:t>
            </w:r>
            <w:r>
              <w:rPr>
                <w:spacing w:val="-3"/>
                <w:sz w:val="24"/>
              </w:rPr>
              <w:t xml:space="preserve"> </w:t>
            </w:r>
            <w:r>
              <w:rPr>
                <w:sz w:val="24"/>
              </w:rPr>
              <w:t>действия</w:t>
            </w:r>
            <w:r>
              <w:rPr>
                <w:spacing w:val="-1"/>
                <w:sz w:val="24"/>
              </w:rPr>
              <w:t xml:space="preserve"> </w:t>
            </w:r>
            <w:r>
              <w:rPr>
                <w:sz w:val="24"/>
              </w:rPr>
              <w:t>в</w:t>
            </w:r>
            <w:r>
              <w:rPr>
                <w:spacing w:val="-4"/>
                <w:sz w:val="24"/>
              </w:rPr>
              <w:t xml:space="preserve"> </w:t>
            </w:r>
            <w:r>
              <w:rPr>
                <w:sz w:val="24"/>
              </w:rPr>
              <w:t>пределах</w:t>
            </w:r>
            <w:r>
              <w:rPr>
                <w:spacing w:val="-6"/>
                <w:sz w:val="24"/>
              </w:rPr>
              <w:t xml:space="preserve"> </w:t>
            </w:r>
            <w:r>
              <w:rPr>
                <w:sz w:val="24"/>
              </w:rPr>
              <w:t>1000. Умножение</w:t>
            </w:r>
            <w:r>
              <w:rPr>
                <w:spacing w:val="-7"/>
                <w:sz w:val="24"/>
              </w:rPr>
              <w:t xml:space="preserve"> </w:t>
            </w:r>
            <w:r>
              <w:rPr>
                <w:sz w:val="24"/>
              </w:rPr>
              <w:t>и деление</w:t>
            </w:r>
          </w:p>
        </w:tc>
        <w:tc>
          <w:tcPr>
            <w:tcW w:w="2516" w:type="dxa"/>
          </w:tcPr>
          <w:p w:rsidR="003C2477" w:rsidRDefault="00F03892">
            <w:pPr>
              <w:pStyle w:val="TableParagraph"/>
              <w:spacing w:line="268" w:lineRule="exact"/>
              <w:ind w:left="315" w:right="315"/>
              <w:jc w:val="center"/>
              <w:rPr>
                <w:sz w:val="24"/>
              </w:rPr>
            </w:pPr>
            <w:r>
              <w:rPr>
                <w:sz w:val="24"/>
              </w:rPr>
              <w:t>40</w:t>
            </w:r>
          </w:p>
        </w:tc>
      </w:tr>
      <w:tr w:rsidR="003C2477">
        <w:trPr>
          <w:trHeight w:val="321"/>
        </w:trPr>
        <w:tc>
          <w:tcPr>
            <w:tcW w:w="7059" w:type="dxa"/>
          </w:tcPr>
          <w:p w:rsidR="003C2477" w:rsidRDefault="00F03892">
            <w:pPr>
              <w:pStyle w:val="TableParagraph"/>
              <w:spacing w:line="273" w:lineRule="exact"/>
              <w:rPr>
                <w:b/>
                <w:sz w:val="24"/>
              </w:rPr>
            </w:pPr>
            <w:r>
              <w:rPr>
                <w:b/>
                <w:sz w:val="24"/>
              </w:rPr>
              <w:t>Итого</w:t>
            </w:r>
          </w:p>
        </w:tc>
        <w:tc>
          <w:tcPr>
            <w:tcW w:w="2516" w:type="dxa"/>
          </w:tcPr>
          <w:p w:rsidR="003C2477" w:rsidRDefault="00F03892">
            <w:pPr>
              <w:pStyle w:val="TableParagraph"/>
              <w:spacing w:line="273" w:lineRule="exact"/>
              <w:ind w:left="319" w:right="315"/>
              <w:jc w:val="center"/>
              <w:rPr>
                <w:b/>
                <w:sz w:val="24"/>
              </w:rPr>
            </w:pPr>
            <w:r>
              <w:rPr>
                <w:b/>
                <w:sz w:val="24"/>
              </w:rPr>
              <w:t>136</w:t>
            </w:r>
          </w:p>
        </w:tc>
      </w:tr>
    </w:tbl>
    <w:p w:rsidR="003C2477" w:rsidRDefault="003C2477">
      <w:pPr>
        <w:pStyle w:val="a3"/>
        <w:spacing w:before="3"/>
        <w:ind w:left="0"/>
        <w:rPr>
          <w:b/>
          <w:sz w:val="27"/>
        </w:rPr>
      </w:pPr>
    </w:p>
    <w:p w:rsidR="003C2477" w:rsidRDefault="00F03892">
      <w:pPr>
        <w:spacing w:after="44"/>
        <w:ind w:left="3969"/>
        <w:rPr>
          <w:b/>
          <w:sz w:val="24"/>
        </w:rPr>
      </w:pPr>
      <w:r>
        <w:rPr>
          <w:b/>
          <w:sz w:val="24"/>
        </w:rPr>
        <w:t>Тематическое</w:t>
      </w:r>
      <w:r>
        <w:rPr>
          <w:b/>
          <w:spacing w:val="-2"/>
          <w:sz w:val="24"/>
        </w:rPr>
        <w:t xml:space="preserve"> </w:t>
      </w:r>
      <w:r>
        <w:rPr>
          <w:b/>
          <w:sz w:val="24"/>
        </w:rPr>
        <w:t>планирование</w:t>
      </w:r>
      <w:r>
        <w:rPr>
          <w:b/>
          <w:spacing w:val="-2"/>
          <w:sz w:val="24"/>
        </w:rPr>
        <w:t xml:space="preserve"> </w:t>
      </w:r>
      <w:r>
        <w:rPr>
          <w:b/>
          <w:sz w:val="24"/>
        </w:rPr>
        <w:t>4</w:t>
      </w:r>
      <w:r>
        <w:rPr>
          <w:b/>
          <w:spacing w:val="-5"/>
          <w:sz w:val="24"/>
        </w:rPr>
        <w:t xml:space="preserve"> </w:t>
      </w:r>
      <w:r>
        <w:rPr>
          <w:b/>
          <w:sz w:val="24"/>
        </w:rPr>
        <w:t>класс</w:t>
      </w: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59"/>
        <w:gridCol w:w="2516"/>
      </w:tblGrid>
      <w:tr w:rsidR="003C2477">
        <w:trPr>
          <w:trHeight w:val="316"/>
        </w:trPr>
        <w:tc>
          <w:tcPr>
            <w:tcW w:w="7059" w:type="dxa"/>
          </w:tcPr>
          <w:p w:rsidR="003C2477" w:rsidRDefault="00F03892">
            <w:pPr>
              <w:pStyle w:val="TableParagraph"/>
              <w:spacing w:line="268" w:lineRule="exact"/>
              <w:ind w:left="3184" w:right="3170"/>
              <w:jc w:val="center"/>
              <w:rPr>
                <w:sz w:val="24"/>
              </w:rPr>
            </w:pPr>
            <w:r>
              <w:rPr>
                <w:sz w:val="24"/>
              </w:rPr>
              <w:t>Тема</w:t>
            </w:r>
          </w:p>
        </w:tc>
        <w:tc>
          <w:tcPr>
            <w:tcW w:w="2516" w:type="dxa"/>
          </w:tcPr>
          <w:p w:rsidR="003C2477" w:rsidRDefault="00F03892">
            <w:pPr>
              <w:pStyle w:val="TableParagraph"/>
              <w:spacing w:line="268" w:lineRule="exact"/>
              <w:ind w:left="320" w:right="315"/>
              <w:jc w:val="center"/>
              <w:rPr>
                <w:sz w:val="24"/>
              </w:rPr>
            </w:pPr>
            <w:r>
              <w:rPr>
                <w:sz w:val="24"/>
              </w:rPr>
              <w:t>Количество</w:t>
            </w:r>
            <w:r>
              <w:rPr>
                <w:spacing w:val="2"/>
                <w:sz w:val="24"/>
              </w:rPr>
              <w:t xml:space="preserve"> </w:t>
            </w:r>
            <w:r>
              <w:rPr>
                <w:sz w:val="24"/>
              </w:rPr>
              <w:t>часов</w:t>
            </w:r>
          </w:p>
        </w:tc>
      </w:tr>
      <w:tr w:rsidR="003C2477">
        <w:trPr>
          <w:trHeight w:val="316"/>
        </w:trPr>
        <w:tc>
          <w:tcPr>
            <w:tcW w:w="7059" w:type="dxa"/>
          </w:tcPr>
          <w:p w:rsidR="003C2477" w:rsidRDefault="00F03892">
            <w:pPr>
              <w:pStyle w:val="TableParagraph"/>
              <w:spacing w:line="268" w:lineRule="exact"/>
              <w:rPr>
                <w:sz w:val="24"/>
              </w:rPr>
            </w:pPr>
            <w:r>
              <w:rPr>
                <w:sz w:val="24"/>
              </w:rPr>
              <w:t>Число</w:t>
            </w:r>
            <w:r>
              <w:rPr>
                <w:spacing w:val="3"/>
                <w:sz w:val="24"/>
              </w:rPr>
              <w:t xml:space="preserve"> </w:t>
            </w:r>
            <w:r>
              <w:rPr>
                <w:sz w:val="24"/>
              </w:rPr>
              <w:t>и</w:t>
            </w:r>
            <w:r>
              <w:rPr>
                <w:spacing w:val="-4"/>
                <w:sz w:val="24"/>
              </w:rPr>
              <w:t xml:space="preserve"> </w:t>
            </w:r>
            <w:r>
              <w:rPr>
                <w:sz w:val="24"/>
              </w:rPr>
              <w:t>счёт</w:t>
            </w:r>
          </w:p>
        </w:tc>
        <w:tc>
          <w:tcPr>
            <w:tcW w:w="2516" w:type="dxa"/>
          </w:tcPr>
          <w:p w:rsidR="003C2477" w:rsidRDefault="00F03892">
            <w:pPr>
              <w:pStyle w:val="TableParagraph"/>
              <w:spacing w:line="268" w:lineRule="exact"/>
              <w:ind w:left="315" w:right="315"/>
              <w:jc w:val="center"/>
              <w:rPr>
                <w:sz w:val="24"/>
              </w:rPr>
            </w:pPr>
            <w:r>
              <w:rPr>
                <w:sz w:val="24"/>
              </w:rPr>
              <w:t>10</w:t>
            </w:r>
          </w:p>
        </w:tc>
      </w:tr>
      <w:tr w:rsidR="003C2477">
        <w:trPr>
          <w:trHeight w:val="638"/>
        </w:trPr>
        <w:tc>
          <w:tcPr>
            <w:tcW w:w="7059" w:type="dxa"/>
          </w:tcPr>
          <w:p w:rsidR="003C2477" w:rsidRDefault="00F03892">
            <w:pPr>
              <w:pStyle w:val="TableParagraph"/>
              <w:tabs>
                <w:tab w:val="left" w:pos="2057"/>
              </w:tabs>
              <w:spacing w:line="268" w:lineRule="exact"/>
              <w:rPr>
                <w:sz w:val="24"/>
              </w:rPr>
            </w:pPr>
            <w:r>
              <w:rPr>
                <w:sz w:val="24"/>
              </w:rPr>
              <w:t>Арифметические</w:t>
            </w:r>
            <w:r>
              <w:rPr>
                <w:sz w:val="24"/>
              </w:rPr>
              <w:tab/>
              <w:t>действия</w:t>
            </w:r>
            <w:r>
              <w:rPr>
                <w:spacing w:val="74"/>
                <w:sz w:val="24"/>
              </w:rPr>
              <w:t xml:space="preserve"> </w:t>
            </w:r>
            <w:r>
              <w:rPr>
                <w:sz w:val="24"/>
              </w:rPr>
              <w:t xml:space="preserve">с  </w:t>
            </w:r>
            <w:r>
              <w:rPr>
                <w:spacing w:val="12"/>
                <w:sz w:val="24"/>
              </w:rPr>
              <w:t xml:space="preserve"> </w:t>
            </w:r>
            <w:r>
              <w:rPr>
                <w:sz w:val="24"/>
              </w:rPr>
              <w:t xml:space="preserve">многозначными  </w:t>
            </w:r>
            <w:r>
              <w:rPr>
                <w:spacing w:val="15"/>
                <w:sz w:val="24"/>
              </w:rPr>
              <w:t xml:space="preserve"> </w:t>
            </w:r>
            <w:r>
              <w:rPr>
                <w:sz w:val="24"/>
              </w:rPr>
              <w:t xml:space="preserve">числами  </w:t>
            </w:r>
            <w:r>
              <w:rPr>
                <w:spacing w:val="15"/>
                <w:sz w:val="24"/>
              </w:rPr>
              <w:t xml:space="preserve"> </w:t>
            </w:r>
            <w:r>
              <w:rPr>
                <w:sz w:val="24"/>
              </w:rPr>
              <w:t xml:space="preserve">и  </w:t>
            </w:r>
            <w:r>
              <w:rPr>
                <w:spacing w:val="15"/>
                <w:sz w:val="24"/>
              </w:rPr>
              <w:t xml:space="preserve"> </w:t>
            </w:r>
            <w:r>
              <w:rPr>
                <w:sz w:val="24"/>
              </w:rPr>
              <w:t>их</w:t>
            </w:r>
          </w:p>
          <w:p w:rsidR="003C2477" w:rsidRDefault="00F03892">
            <w:pPr>
              <w:pStyle w:val="TableParagraph"/>
              <w:spacing w:before="41"/>
              <w:rPr>
                <w:sz w:val="24"/>
              </w:rPr>
            </w:pPr>
            <w:r>
              <w:rPr>
                <w:sz w:val="24"/>
              </w:rPr>
              <w:t>свойства.</w:t>
            </w:r>
            <w:r>
              <w:rPr>
                <w:spacing w:val="-3"/>
                <w:sz w:val="24"/>
              </w:rPr>
              <w:t xml:space="preserve"> </w:t>
            </w:r>
            <w:r>
              <w:rPr>
                <w:sz w:val="24"/>
              </w:rPr>
              <w:t>Сложение</w:t>
            </w:r>
            <w:r>
              <w:rPr>
                <w:spacing w:val="-5"/>
                <w:sz w:val="24"/>
              </w:rPr>
              <w:t xml:space="preserve"> </w:t>
            </w:r>
            <w:r>
              <w:rPr>
                <w:sz w:val="24"/>
              </w:rPr>
              <w:t>и</w:t>
            </w:r>
            <w:r>
              <w:rPr>
                <w:spacing w:val="-4"/>
                <w:sz w:val="24"/>
              </w:rPr>
              <w:t xml:space="preserve"> </w:t>
            </w:r>
            <w:r>
              <w:rPr>
                <w:sz w:val="24"/>
              </w:rPr>
              <w:t>вычитание</w:t>
            </w:r>
          </w:p>
        </w:tc>
        <w:tc>
          <w:tcPr>
            <w:tcW w:w="2516" w:type="dxa"/>
          </w:tcPr>
          <w:p w:rsidR="003C2477" w:rsidRDefault="00F03892">
            <w:pPr>
              <w:pStyle w:val="TableParagraph"/>
              <w:spacing w:line="268" w:lineRule="exact"/>
              <w:ind w:left="4"/>
              <w:jc w:val="center"/>
              <w:rPr>
                <w:sz w:val="24"/>
              </w:rPr>
            </w:pPr>
            <w:r>
              <w:rPr>
                <w:sz w:val="24"/>
              </w:rPr>
              <w:t>7</w:t>
            </w:r>
          </w:p>
        </w:tc>
      </w:tr>
      <w:tr w:rsidR="003C2477">
        <w:trPr>
          <w:trHeight w:val="316"/>
        </w:trPr>
        <w:tc>
          <w:tcPr>
            <w:tcW w:w="7059" w:type="dxa"/>
          </w:tcPr>
          <w:p w:rsidR="003C2477" w:rsidRDefault="00F03892">
            <w:pPr>
              <w:pStyle w:val="TableParagraph"/>
              <w:spacing w:line="268" w:lineRule="exact"/>
              <w:rPr>
                <w:sz w:val="24"/>
              </w:rPr>
            </w:pPr>
            <w:r>
              <w:rPr>
                <w:sz w:val="24"/>
              </w:rPr>
              <w:t>Величины</w:t>
            </w:r>
          </w:p>
        </w:tc>
        <w:tc>
          <w:tcPr>
            <w:tcW w:w="2516" w:type="dxa"/>
          </w:tcPr>
          <w:p w:rsidR="003C2477" w:rsidRDefault="00F03892">
            <w:pPr>
              <w:pStyle w:val="TableParagraph"/>
              <w:spacing w:line="268" w:lineRule="exact"/>
              <w:ind w:left="4"/>
              <w:jc w:val="center"/>
              <w:rPr>
                <w:sz w:val="24"/>
              </w:rPr>
            </w:pPr>
            <w:r>
              <w:rPr>
                <w:sz w:val="24"/>
              </w:rPr>
              <w:t>4</w:t>
            </w:r>
          </w:p>
        </w:tc>
      </w:tr>
      <w:tr w:rsidR="003C2477">
        <w:trPr>
          <w:trHeight w:val="316"/>
        </w:trPr>
        <w:tc>
          <w:tcPr>
            <w:tcW w:w="7059" w:type="dxa"/>
          </w:tcPr>
          <w:p w:rsidR="003C2477" w:rsidRDefault="00F03892">
            <w:pPr>
              <w:pStyle w:val="TableParagraph"/>
              <w:spacing w:line="268" w:lineRule="exact"/>
              <w:rPr>
                <w:sz w:val="24"/>
              </w:rPr>
            </w:pPr>
            <w:r>
              <w:rPr>
                <w:sz w:val="24"/>
              </w:rPr>
              <w:t>Работа</w:t>
            </w:r>
            <w:r>
              <w:rPr>
                <w:spacing w:val="-3"/>
                <w:sz w:val="24"/>
              </w:rPr>
              <w:t xml:space="preserve"> </w:t>
            </w:r>
            <w:r>
              <w:rPr>
                <w:sz w:val="24"/>
              </w:rPr>
              <w:t>с</w:t>
            </w:r>
            <w:r>
              <w:rPr>
                <w:spacing w:val="-7"/>
                <w:sz w:val="24"/>
              </w:rPr>
              <w:t xml:space="preserve"> </w:t>
            </w:r>
            <w:r>
              <w:rPr>
                <w:sz w:val="24"/>
              </w:rPr>
              <w:t>текстовыми</w:t>
            </w:r>
            <w:r>
              <w:rPr>
                <w:spacing w:val="-5"/>
                <w:sz w:val="24"/>
              </w:rPr>
              <w:t xml:space="preserve"> </w:t>
            </w:r>
            <w:r>
              <w:rPr>
                <w:sz w:val="24"/>
              </w:rPr>
              <w:t>задачами.</w:t>
            </w:r>
            <w:r>
              <w:rPr>
                <w:spacing w:val="-5"/>
                <w:sz w:val="24"/>
              </w:rPr>
              <w:t xml:space="preserve"> </w:t>
            </w:r>
            <w:r>
              <w:rPr>
                <w:sz w:val="24"/>
              </w:rPr>
              <w:t>Арифметические</w:t>
            </w:r>
            <w:r>
              <w:rPr>
                <w:spacing w:val="-2"/>
                <w:sz w:val="24"/>
              </w:rPr>
              <w:t xml:space="preserve"> </w:t>
            </w:r>
            <w:r>
              <w:rPr>
                <w:sz w:val="24"/>
              </w:rPr>
              <w:t>текстовые</w:t>
            </w:r>
            <w:r>
              <w:rPr>
                <w:spacing w:val="-7"/>
                <w:sz w:val="24"/>
              </w:rPr>
              <w:t xml:space="preserve"> </w:t>
            </w:r>
            <w:r>
              <w:rPr>
                <w:sz w:val="24"/>
              </w:rPr>
              <w:t>задачи</w:t>
            </w:r>
          </w:p>
        </w:tc>
        <w:tc>
          <w:tcPr>
            <w:tcW w:w="2516" w:type="dxa"/>
          </w:tcPr>
          <w:p w:rsidR="003C2477" w:rsidRDefault="00F03892">
            <w:pPr>
              <w:pStyle w:val="TableParagraph"/>
              <w:spacing w:line="268" w:lineRule="exact"/>
              <w:ind w:left="4"/>
              <w:jc w:val="center"/>
              <w:rPr>
                <w:sz w:val="24"/>
              </w:rPr>
            </w:pPr>
            <w:r>
              <w:rPr>
                <w:sz w:val="24"/>
              </w:rPr>
              <w:t>4</w:t>
            </w:r>
          </w:p>
        </w:tc>
      </w:tr>
      <w:tr w:rsidR="003C2477">
        <w:trPr>
          <w:trHeight w:val="316"/>
        </w:trPr>
        <w:tc>
          <w:tcPr>
            <w:tcW w:w="7059" w:type="dxa"/>
          </w:tcPr>
          <w:p w:rsidR="003C2477" w:rsidRDefault="00F03892">
            <w:pPr>
              <w:pStyle w:val="TableParagraph"/>
              <w:spacing w:line="268" w:lineRule="exact"/>
              <w:rPr>
                <w:sz w:val="24"/>
              </w:rPr>
            </w:pPr>
            <w:r>
              <w:rPr>
                <w:sz w:val="24"/>
              </w:rPr>
              <w:t>Работа</w:t>
            </w:r>
            <w:r>
              <w:rPr>
                <w:spacing w:val="55"/>
                <w:sz w:val="24"/>
              </w:rPr>
              <w:t xml:space="preserve"> </w:t>
            </w:r>
            <w:r>
              <w:rPr>
                <w:sz w:val="24"/>
              </w:rPr>
              <w:t>с</w:t>
            </w:r>
            <w:r>
              <w:rPr>
                <w:spacing w:val="-1"/>
                <w:sz w:val="24"/>
              </w:rPr>
              <w:t xml:space="preserve"> </w:t>
            </w:r>
            <w:r>
              <w:rPr>
                <w:sz w:val="24"/>
              </w:rPr>
              <w:t>информацией</w:t>
            </w:r>
          </w:p>
        </w:tc>
        <w:tc>
          <w:tcPr>
            <w:tcW w:w="2516" w:type="dxa"/>
          </w:tcPr>
          <w:p w:rsidR="003C2477" w:rsidRDefault="00F03892">
            <w:pPr>
              <w:pStyle w:val="TableParagraph"/>
              <w:spacing w:line="268" w:lineRule="exact"/>
              <w:ind w:left="4"/>
              <w:jc w:val="center"/>
              <w:rPr>
                <w:sz w:val="24"/>
              </w:rPr>
            </w:pPr>
            <w:r>
              <w:rPr>
                <w:sz w:val="24"/>
              </w:rPr>
              <w:t>5</w:t>
            </w:r>
          </w:p>
        </w:tc>
      </w:tr>
      <w:tr w:rsidR="003C2477">
        <w:trPr>
          <w:trHeight w:val="316"/>
        </w:trPr>
        <w:tc>
          <w:tcPr>
            <w:tcW w:w="7059" w:type="dxa"/>
          </w:tcPr>
          <w:p w:rsidR="003C2477" w:rsidRDefault="00F03892">
            <w:pPr>
              <w:pStyle w:val="TableParagraph"/>
              <w:spacing w:line="268" w:lineRule="exact"/>
              <w:rPr>
                <w:sz w:val="24"/>
              </w:rPr>
            </w:pPr>
            <w:r>
              <w:rPr>
                <w:sz w:val="24"/>
              </w:rPr>
              <w:t>Величины.</w:t>
            </w:r>
            <w:r>
              <w:rPr>
                <w:spacing w:val="-5"/>
                <w:sz w:val="24"/>
              </w:rPr>
              <w:t xml:space="preserve"> </w:t>
            </w:r>
            <w:r>
              <w:rPr>
                <w:sz w:val="24"/>
              </w:rPr>
              <w:t>Масштаб. План</w:t>
            </w:r>
          </w:p>
        </w:tc>
        <w:tc>
          <w:tcPr>
            <w:tcW w:w="2516" w:type="dxa"/>
          </w:tcPr>
          <w:p w:rsidR="003C2477" w:rsidRDefault="00F03892">
            <w:pPr>
              <w:pStyle w:val="TableParagraph"/>
              <w:spacing w:line="268" w:lineRule="exact"/>
              <w:ind w:left="4"/>
              <w:jc w:val="center"/>
              <w:rPr>
                <w:sz w:val="24"/>
              </w:rPr>
            </w:pPr>
            <w:r>
              <w:rPr>
                <w:sz w:val="24"/>
              </w:rPr>
              <w:t>2</w:t>
            </w:r>
          </w:p>
        </w:tc>
      </w:tr>
      <w:tr w:rsidR="003C2477">
        <w:trPr>
          <w:trHeight w:val="321"/>
        </w:trPr>
        <w:tc>
          <w:tcPr>
            <w:tcW w:w="7059" w:type="dxa"/>
          </w:tcPr>
          <w:p w:rsidR="003C2477" w:rsidRDefault="00F03892">
            <w:pPr>
              <w:pStyle w:val="TableParagraph"/>
              <w:spacing w:line="268" w:lineRule="exact"/>
              <w:rPr>
                <w:sz w:val="24"/>
              </w:rPr>
            </w:pPr>
            <w:r>
              <w:rPr>
                <w:sz w:val="24"/>
              </w:rPr>
              <w:t>Геометрические</w:t>
            </w:r>
            <w:r>
              <w:rPr>
                <w:spacing w:val="-7"/>
                <w:sz w:val="24"/>
              </w:rPr>
              <w:t xml:space="preserve"> </w:t>
            </w:r>
            <w:r>
              <w:rPr>
                <w:sz w:val="24"/>
              </w:rPr>
              <w:t>понятия.</w:t>
            </w:r>
            <w:r>
              <w:rPr>
                <w:spacing w:val="-4"/>
                <w:sz w:val="24"/>
              </w:rPr>
              <w:t xml:space="preserve"> </w:t>
            </w:r>
            <w:r>
              <w:rPr>
                <w:sz w:val="24"/>
              </w:rPr>
              <w:t>Пространственные</w:t>
            </w:r>
            <w:r>
              <w:rPr>
                <w:spacing w:val="-7"/>
                <w:sz w:val="24"/>
              </w:rPr>
              <w:t xml:space="preserve"> </w:t>
            </w:r>
            <w:r>
              <w:rPr>
                <w:sz w:val="24"/>
              </w:rPr>
              <w:t>фигуры</w:t>
            </w:r>
          </w:p>
        </w:tc>
        <w:tc>
          <w:tcPr>
            <w:tcW w:w="2516" w:type="dxa"/>
          </w:tcPr>
          <w:p w:rsidR="003C2477" w:rsidRDefault="00F03892">
            <w:pPr>
              <w:pStyle w:val="TableParagraph"/>
              <w:spacing w:line="268" w:lineRule="exact"/>
              <w:ind w:left="4"/>
              <w:jc w:val="center"/>
              <w:rPr>
                <w:sz w:val="24"/>
              </w:rPr>
            </w:pPr>
            <w:r>
              <w:rPr>
                <w:sz w:val="24"/>
              </w:rPr>
              <w:t>3</w:t>
            </w:r>
          </w:p>
        </w:tc>
      </w:tr>
      <w:tr w:rsidR="003C2477">
        <w:trPr>
          <w:trHeight w:val="954"/>
        </w:trPr>
        <w:tc>
          <w:tcPr>
            <w:tcW w:w="7059" w:type="dxa"/>
          </w:tcPr>
          <w:p w:rsidR="003C2477" w:rsidRDefault="00F03892">
            <w:pPr>
              <w:pStyle w:val="TableParagraph"/>
              <w:tabs>
                <w:tab w:val="left" w:pos="2057"/>
              </w:tabs>
              <w:spacing w:line="276" w:lineRule="auto"/>
              <w:ind w:right="97"/>
              <w:rPr>
                <w:sz w:val="24"/>
              </w:rPr>
            </w:pPr>
            <w:r>
              <w:rPr>
                <w:sz w:val="24"/>
              </w:rPr>
              <w:t>Арифметические</w:t>
            </w:r>
            <w:r>
              <w:rPr>
                <w:sz w:val="24"/>
              </w:rPr>
              <w:tab/>
              <w:t>действия</w:t>
            </w:r>
            <w:r>
              <w:rPr>
                <w:spacing w:val="14"/>
                <w:sz w:val="24"/>
              </w:rPr>
              <w:t xml:space="preserve"> </w:t>
            </w:r>
            <w:r>
              <w:rPr>
                <w:sz w:val="24"/>
              </w:rPr>
              <w:t>с</w:t>
            </w:r>
            <w:r>
              <w:rPr>
                <w:spacing w:val="13"/>
                <w:sz w:val="24"/>
              </w:rPr>
              <w:t xml:space="preserve"> </w:t>
            </w:r>
            <w:r>
              <w:rPr>
                <w:sz w:val="24"/>
              </w:rPr>
              <w:t>многозначными</w:t>
            </w:r>
            <w:r>
              <w:rPr>
                <w:spacing w:val="15"/>
                <w:sz w:val="24"/>
              </w:rPr>
              <w:t xml:space="preserve"> </w:t>
            </w:r>
            <w:r>
              <w:rPr>
                <w:sz w:val="24"/>
              </w:rPr>
              <w:t>числами</w:t>
            </w:r>
            <w:r>
              <w:rPr>
                <w:spacing w:val="15"/>
                <w:sz w:val="24"/>
              </w:rPr>
              <w:t xml:space="preserve"> </w:t>
            </w:r>
            <w:r>
              <w:rPr>
                <w:sz w:val="24"/>
              </w:rPr>
              <w:t>и</w:t>
            </w:r>
            <w:r>
              <w:rPr>
                <w:spacing w:val="15"/>
                <w:sz w:val="24"/>
              </w:rPr>
              <w:t xml:space="preserve"> </w:t>
            </w:r>
            <w:r>
              <w:rPr>
                <w:sz w:val="24"/>
              </w:rPr>
              <w:t>их</w:t>
            </w:r>
            <w:r>
              <w:rPr>
                <w:spacing w:val="-57"/>
                <w:sz w:val="24"/>
              </w:rPr>
              <w:t xml:space="preserve"> </w:t>
            </w:r>
            <w:r>
              <w:rPr>
                <w:sz w:val="24"/>
              </w:rPr>
              <w:t>свойства.</w:t>
            </w:r>
            <w:r>
              <w:rPr>
                <w:spacing w:val="54"/>
                <w:sz w:val="24"/>
              </w:rPr>
              <w:t xml:space="preserve"> </w:t>
            </w:r>
            <w:r>
              <w:rPr>
                <w:sz w:val="24"/>
              </w:rPr>
              <w:t>Свойства</w:t>
            </w:r>
            <w:r>
              <w:rPr>
                <w:spacing w:val="56"/>
                <w:sz w:val="24"/>
              </w:rPr>
              <w:t xml:space="preserve"> </w:t>
            </w:r>
            <w:r>
              <w:rPr>
                <w:sz w:val="24"/>
              </w:rPr>
              <w:t>арифметических</w:t>
            </w:r>
            <w:r>
              <w:rPr>
                <w:spacing w:val="52"/>
                <w:sz w:val="24"/>
              </w:rPr>
              <w:t xml:space="preserve"> </w:t>
            </w:r>
            <w:r>
              <w:rPr>
                <w:sz w:val="24"/>
              </w:rPr>
              <w:t>действий.</w:t>
            </w:r>
            <w:r>
              <w:rPr>
                <w:spacing w:val="54"/>
                <w:sz w:val="24"/>
              </w:rPr>
              <w:t xml:space="preserve"> </w:t>
            </w:r>
            <w:r>
              <w:rPr>
                <w:sz w:val="24"/>
              </w:rPr>
              <w:t>Умножение</w:t>
            </w:r>
            <w:r>
              <w:rPr>
                <w:spacing w:val="51"/>
                <w:sz w:val="24"/>
              </w:rPr>
              <w:t xml:space="preserve"> </w:t>
            </w:r>
            <w:r>
              <w:rPr>
                <w:sz w:val="24"/>
              </w:rPr>
              <w:t>и</w:t>
            </w:r>
          </w:p>
          <w:p w:rsidR="003C2477" w:rsidRDefault="00F03892">
            <w:pPr>
              <w:pStyle w:val="TableParagraph"/>
              <w:rPr>
                <w:sz w:val="24"/>
              </w:rPr>
            </w:pPr>
            <w:r>
              <w:rPr>
                <w:sz w:val="24"/>
              </w:rPr>
              <w:t>деление</w:t>
            </w:r>
          </w:p>
        </w:tc>
        <w:tc>
          <w:tcPr>
            <w:tcW w:w="2516" w:type="dxa"/>
          </w:tcPr>
          <w:p w:rsidR="003C2477" w:rsidRDefault="00F03892">
            <w:pPr>
              <w:pStyle w:val="TableParagraph"/>
              <w:spacing w:line="263" w:lineRule="exact"/>
              <w:ind w:left="4"/>
              <w:jc w:val="center"/>
              <w:rPr>
                <w:sz w:val="24"/>
              </w:rPr>
            </w:pPr>
            <w:r>
              <w:rPr>
                <w:sz w:val="24"/>
              </w:rPr>
              <w:t>4</w:t>
            </w:r>
          </w:p>
        </w:tc>
      </w:tr>
      <w:tr w:rsidR="003C2477">
        <w:trPr>
          <w:trHeight w:val="316"/>
        </w:trPr>
        <w:tc>
          <w:tcPr>
            <w:tcW w:w="7059" w:type="dxa"/>
          </w:tcPr>
          <w:p w:rsidR="003C2477" w:rsidRDefault="00F03892">
            <w:pPr>
              <w:pStyle w:val="TableParagraph"/>
              <w:spacing w:line="263" w:lineRule="exact"/>
              <w:rPr>
                <w:sz w:val="24"/>
              </w:rPr>
            </w:pPr>
            <w:r>
              <w:rPr>
                <w:sz w:val="24"/>
              </w:rPr>
              <w:lastRenderedPageBreak/>
              <w:t>Геометрические</w:t>
            </w:r>
            <w:r>
              <w:rPr>
                <w:spacing w:val="-7"/>
                <w:sz w:val="24"/>
              </w:rPr>
              <w:t xml:space="preserve"> </w:t>
            </w:r>
            <w:r>
              <w:rPr>
                <w:sz w:val="24"/>
              </w:rPr>
              <w:t>понятия.</w:t>
            </w:r>
            <w:r>
              <w:rPr>
                <w:spacing w:val="-1"/>
                <w:sz w:val="24"/>
              </w:rPr>
              <w:t xml:space="preserve"> </w:t>
            </w:r>
            <w:r>
              <w:rPr>
                <w:sz w:val="24"/>
              </w:rPr>
              <w:t>Пространственные</w:t>
            </w:r>
            <w:r>
              <w:rPr>
                <w:spacing w:val="-7"/>
                <w:sz w:val="24"/>
              </w:rPr>
              <w:t xml:space="preserve"> </w:t>
            </w:r>
            <w:r>
              <w:rPr>
                <w:sz w:val="24"/>
              </w:rPr>
              <w:t>фигуры</w:t>
            </w:r>
          </w:p>
        </w:tc>
        <w:tc>
          <w:tcPr>
            <w:tcW w:w="2516" w:type="dxa"/>
          </w:tcPr>
          <w:p w:rsidR="003C2477" w:rsidRDefault="00F03892">
            <w:pPr>
              <w:pStyle w:val="TableParagraph"/>
              <w:spacing w:line="263" w:lineRule="exact"/>
              <w:ind w:left="4"/>
              <w:jc w:val="center"/>
              <w:rPr>
                <w:sz w:val="24"/>
              </w:rPr>
            </w:pPr>
            <w:r>
              <w:rPr>
                <w:sz w:val="24"/>
              </w:rPr>
              <w:t>3</w:t>
            </w:r>
          </w:p>
        </w:tc>
      </w:tr>
      <w:tr w:rsidR="003C2477">
        <w:trPr>
          <w:trHeight w:val="317"/>
        </w:trPr>
        <w:tc>
          <w:tcPr>
            <w:tcW w:w="7059" w:type="dxa"/>
          </w:tcPr>
          <w:p w:rsidR="003C2477" w:rsidRDefault="00F03892">
            <w:pPr>
              <w:pStyle w:val="TableParagraph"/>
              <w:spacing w:line="263" w:lineRule="exact"/>
              <w:rPr>
                <w:sz w:val="24"/>
              </w:rPr>
            </w:pPr>
            <w:r>
              <w:rPr>
                <w:sz w:val="24"/>
              </w:rPr>
              <w:t>Величины</w:t>
            </w:r>
          </w:p>
        </w:tc>
        <w:tc>
          <w:tcPr>
            <w:tcW w:w="2516" w:type="dxa"/>
          </w:tcPr>
          <w:p w:rsidR="003C2477" w:rsidRDefault="00F03892">
            <w:pPr>
              <w:pStyle w:val="TableParagraph"/>
              <w:spacing w:line="263" w:lineRule="exact"/>
              <w:ind w:left="4"/>
              <w:jc w:val="center"/>
              <w:rPr>
                <w:sz w:val="24"/>
              </w:rPr>
            </w:pPr>
            <w:r>
              <w:rPr>
                <w:sz w:val="24"/>
              </w:rPr>
              <w:t>2</w:t>
            </w:r>
          </w:p>
        </w:tc>
      </w:tr>
      <w:tr w:rsidR="003C2477">
        <w:trPr>
          <w:trHeight w:val="316"/>
        </w:trPr>
        <w:tc>
          <w:tcPr>
            <w:tcW w:w="7059" w:type="dxa"/>
          </w:tcPr>
          <w:p w:rsidR="003C2477" w:rsidRDefault="00F03892">
            <w:pPr>
              <w:pStyle w:val="TableParagraph"/>
              <w:spacing w:line="263" w:lineRule="exact"/>
              <w:rPr>
                <w:sz w:val="24"/>
              </w:rPr>
            </w:pPr>
            <w:r>
              <w:rPr>
                <w:sz w:val="24"/>
              </w:rPr>
              <w:t>Работа</w:t>
            </w:r>
            <w:r>
              <w:rPr>
                <w:spacing w:val="-3"/>
                <w:sz w:val="24"/>
              </w:rPr>
              <w:t xml:space="preserve"> </w:t>
            </w:r>
            <w:r>
              <w:rPr>
                <w:sz w:val="24"/>
              </w:rPr>
              <w:t>с</w:t>
            </w:r>
            <w:r>
              <w:rPr>
                <w:spacing w:val="-7"/>
                <w:sz w:val="24"/>
              </w:rPr>
              <w:t xml:space="preserve"> </w:t>
            </w:r>
            <w:r>
              <w:rPr>
                <w:sz w:val="24"/>
              </w:rPr>
              <w:t>текстовыми</w:t>
            </w:r>
            <w:r>
              <w:rPr>
                <w:spacing w:val="-5"/>
                <w:sz w:val="24"/>
              </w:rPr>
              <w:t xml:space="preserve"> </w:t>
            </w:r>
            <w:r>
              <w:rPr>
                <w:sz w:val="24"/>
              </w:rPr>
              <w:t>задачами.</w:t>
            </w:r>
            <w:r>
              <w:rPr>
                <w:spacing w:val="-5"/>
                <w:sz w:val="24"/>
              </w:rPr>
              <w:t xml:space="preserve"> </w:t>
            </w:r>
            <w:r>
              <w:rPr>
                <w:sz w:val="24"/>
              </w:rPr>
              <w:t>Арифметические</w:t>
            </w:r>
            <w:r>
              <w:rPr>
                <w:spacing w:val="-2"/>
                <w:sz w:val="24"/>
              </w:rPr>
              <w:t xml:space="preserve"> </w:t>
            </w:r>
            <w:r>
              <w:rPr>
                <w:sz w:val="24"/>
              </w:rPr>
              <w:t>текстовые</w:t>
            </w:r>
            <w:r>
              <w:rPr>
                <w:spacing w:val="-7"/>
                <w:sz w:val="24"/>
              </w:rPr>
              <w:t xml:space="preserve"> </w:t>
            </w:r>
            <w:r>
              <w:rPr>
                <w:sz w:val="24"/>
              </w:rPr>
              <w:t>задачи</w:t>
            </w:r>
          </w:p>
        </w:tc>
        <w:tc>
          <w:tcPr>
            <w:tcW w:w="2516" w:type="dxa"/>
          </w:tcPr>
          <w:p w:rsidR="003C2477" w:rsidRDefault="00F03892">
            <w:pPr>
              <w:pStyle w:val="TableParagraph"/>
              <w:spacing w:line="263" w:lineRule="exact"/>
              <w:ind w:left="4"/>
              <w:jc w:val="center"/>
              <w:rPr>
                <w:sz w:val="24"/>
              </w:rPr>
            </w:pPr>
            <w:r>
              <w:rPr>
                <w:sz w:val="24"/>
              </w:rPr>
              <w:t>8</w:t>
            </w:r>
          </w:p>
        </w:tc>
      </w:tr>
      <w:tr w:rsidR="003C2477">
        <w:trPr>
          <w:trHeight w:val="637"/>
        </w:trPr>
        <w:tc>
          <w:tcPr>
            <w:tcW w:w="7059" w:type="dxa"/>
          </w:tcPr>
          <w:p w:rsidR="003C2477" w:rsidRDefault="00F03892">
            <w:pPr>
              <w:pStyle w:val="TableParagraph"/>
              <w:tabs>
                <w:tab w:val="left" w:pos="2057"/>
              </w:tabs>
              <w:spacing w:line="263" w:lineRule="exact"/>
              <w:rPr>
                <w:sz w:val="24"/>
              </w:rPr>
            </w:pPr>
            <w:r>
              <w:rPr>
                <w:sz w:val="24"/>
              </w:rPr>
              <w:t>Арифметические</w:t>
            </w:r>
            <w:r>
              <w:rPr>
                <w:sz w:val="24"/>
              </w:rPr>
              <w:tab/>
              <w:t>действия</w:t>
            </w:r>
            <w:r>
              <w:rPr>
                <w:spacing w:val="74"/>
                <w:sz w:val="24"/>
              </w:rPr>
              <w:t xml:space="preserve"> </w:t>
            </w:r>
            <w:r>
              <w:rPr>
                <w:sz w:val="24"/>
              </w:rPr>
              <w:t xml:space="preserve">с  </w:t>
            </w:r>
            <w:r>
              <w:rPr>
                <w:spacing w:val="12"/>
                <w:sz w:val="24"/>
              </w:rPr>
              <w:t xml:space="preserve"> </w:t>
            </w:r>
            <w:r>
              <w:rPr>
                <w:sz w:val="24"/>
              </w:rPr>
              <w:t xml:space="preserve">многозначными  </w:t>
            </w:r>
            <w:r>
              <w:rPr>
                <w:spacing w:val="15"/>
                <w:sz w:val="24"/>
              </w:rPr>
              <w:t xml:space="preserve"> </w:t>
            </w:r>
            <w:r>
              <w:rPr>
                <w:sz w:val="24"/>
              </w:rPr>
              <w:t xml:space="preserve">числами  </w:t>
            </w:r>
            <w:r>
              <w:rPr>
                <w:spacing w:val="15"/>
                <w:sz w:val="24"/>
              </w:rPr>
              <w:t xml:space="preserve"> </w:t>
            </w:r>
            <w:r>
              <w:rPr>
                <w:sz w:val="24"/>
              </w:rPr>
              <w:t xml:space="preserve">и  </w:t>
            </w:r>
            <w:r>
              <w:rPr>
                <w:spacing w:val="15"/>
                <w:sz w:val="24"/>
              </w:rPr>
              <w:t xml:space="preserve"> </w:t>
            </w:r>
            <w:r>
              <w:rPr>
                <w:sz w:val="24"/>
              </w:rPr>
              <w:t>их</w:t>
            </w:r>
          </w:p>
          <w:p w:rsidR="003C2477" w:rsidRDefault="00F03892">
            <w:pPr>
              <w:pStyle w:val="TableParagraph"/>
              <w:spacing w:before="45"/>
              <w:rPr>
                <w:sz w:val="24"/>
              </w:rPr>
            </w:pPr>
            <w:r>
              <w:rPr>
                <w:sz w:val="24"/>
              </w:rPr>
              <w:t>свойства.</w:t>
            </w:r>
            <w:r>
              <w:rPr>
                <w:spacing w:val="-4"/>
                <w:sz w:val="24"/>
              </w:rPr>
              <w:t xml:space="preserve"> </w:t>
            </w:r>
            <w:r>
              <w:rPr>
                <w:sz w:val="24"/>
              </w:rPr>
              <w:t>Умножение</w:t>
            </w:r>
            <w:r>
              <w:rPr>
                <w:spacing w:val="-2"/>
                <w:sz w:val="24"/>
              </w:rPr>
              <w:t xml:space="preserve"> </w:t>
            </w:r>
            <w:r>
              <w:rPr>
                <w:sz w:val="24"/>
              </w:rPr>
              <w:t>и</w:t>
            </w:r>
            <w:r>
              <w:rPr>
                <w:spacing w:val="-5"/>
                <w:sz w:val="24"/>
              </w:rPr>
              <w:t xml:space="preserve"> </w:t>
            </w:r>
            <w:r>
              <w:rPr>
                <w:sz w:val="24"/>
              </w:rPr>
              <w:t>деление</w:t>
            </w:r>
          </w:p>
        </w:tc>
        <w:tc>
          <w:tcPr>
            <w:tcW w:w="2516" w:type="dxa"/>
          </w:tcPr>
          <w:p w:rsidR="003C2477" w:rsidRDefault="00F03892">
            <w:pPr>
              <w:pStyle w:val="TableParagraph"/>
              <w:spacing w:line="263" w:lineRule="exact"/>
              <w:ind w:left="0" w:right="1131"/>
              <w:jc w:val="right"/>
              <w:rPr>
                <w:sz w:val="24"/>
              </w:rPr>
            </w:pPr>
            <w:r>
              <w:rPr>
                <w:sz w:val="24"/>
              </w:rPr>
              <w:t>16</w:t>
            </w:r>
          </w:p>
        </w:tc>
      </w:tr>
      <w:tr w:rsidR="003C2477">
        <w:trPr>
          <w:trHeight w:val="316"/>
        </w:trPr>
        <w:tc>
          <w:tcPr>
            <w:tcW w:w="7059" w:type="dxa"/>
          </w:tcPr>
          <w:p w:rsidR="003C2477" w:rsidRDefault="00F03892">
            <w:pPr>
              <w:pStyle w:val="TableParagraph"/>
              <w:spacing w:line="263" w:lineRule="exact"/>
              <w:rPr>
                <w:sz w:val="24"/>
              </w:rPr>
            </w:pPr>
            <w:r>
              <w:rPr>
                <w:sz w:val="24"/>
              </w:rPr>
              <w:t>Геометрические</w:t>
            </w:r>
            <w:r>
              <w:rPr>
                <w:spacing w:val="-7"/>
                <w:sz w:val="24"/>
              </w:rPr>
              <w:t xml:space="preserve"> </w:t>
            </w:r>
            <w:r>
              <w:rPr>
                <w:sz w:val="24"/>
              </w:rPr>
              <w:t>понятия.</w:t>
            </w:r>
            <w:r>
              <w:rPr>
                <w:spacing w:val="-4"/>
                <w:sz w:val="24"/>
              </w:rPr>
              <w:t xml:space="preserve"> </w:t>
            </w:r>
            <w:r>
              <w:rPr>
                <w:sz w:val="24"/>
              </w:rPr>
              <w:t>Пространственные</w:t>
            </w:r>
            <w:r>
              <w:rPr>
                <w:spacing w:val="-7"/>
                <w:sz w:val="24"/>
              </w:rPr>
              <w:t xml:space="preserve"> </w:t>
            </w:r>
            <w:r>
              <w:rPr>
                <w:sz w:val="24"/>
              </w:rPr>
              <w:t>фигуры</w:t>
            </w:r>
          </w:p>
        </w:tc>
        <w:tc>
          <w:tcPr>
            <w:tcW w:w="2516" w:type="dxa"/>
          </w:tcPr>
          <w:p w:rsidR="003C2477" w:rsidRDefault="00F03892">
            <w:pPr>
              <w:pStyle w:val="TableParagraph"/>
              <w:spacing w:line="263" w:lineRule="exact"/>
              <w:ind w:left="4"/>
              <w:jc w:val="center"/>
              <w:rPr>
                <w:sz w:val="24"/>
              </w:rPr>
            </w:pPr>
            <w:r>
              <w:rPr>
                <w:sz w:val="24"/>
              </w:rPr>
              <w:t>3</w:t>
            </w:r>
          </w:p>
        </w:tc>
      </w:tr>
      <w:tr w:rsidR="003C2477">
        <w:trPr>
          <w:trHeight w:val="316"/>
        </w:trPr>
        <w:tc>
          <w:tcPr>
            <w:tcW w:w="7059" w:type="dxa"/>
          </w:tcPr>
          <w:p w:rsidR="003C2477" w:rsidRDefault="00F03892">
            <w:pPr>
              <w:pStyle w:val="TableParagraph"/>
              <w:spacing w:line="263" w:lineRule="exact"/>
              <w:rPr>
                <w:sz w:val="24"/>
              </w:rPr>
            </w:pPr>
            <w:r>
              <w:rPr>
                <w:sz w:val="24"/>
              </w:rPr>
              <w:t>Работа</w:t>
            </w:r>
            <w:r>
              <w:rPr>
                <w:spacing w:val="-3"/>
                <w:sz w:val="24"/>
              </w:rPr>
              <w:t xml:space="preserve"> </w:t>
            </w:r>
            <w:r>
              <w:rPr>
                <w:sz w:val="24"/>
              </w:rPr>
              <w:t>с</w:t>
            </w:r>
            <w:r>
              <w:rPr>
                <w:spacing w:val="-6"/>
                <w:sz w:val="24"/>
              </w:rPr>
              <w:t xml:space="preserve"> </w:t>
            </w:r>
            <w:r>
              <w:rPr>
                <w:sz w:val="24"/>
              </w:rPr>
              <w:t>текстовыми</w:t>
            </w:r>
            <w:r>
              <w:rPr>
                <w:spacing w:val="-5"/>
                <w:sz w:val="24"/>
              </w:rPr>
              <w:t xml:space="preserve"> </w:t>
            </w:r>
            <w:r>
              <w:rPr>
                <w:sz w:val="24"/>
              </w:rPr>
              <w:t>задачами.</w:t>
            </w:r>
            <w:r>
              <w:rPr>
                <w:spacing w:val="-5"/>
                <w:sz w:val="24"/>
              </w:rPr>
              <w:t xml:space="preserve"> </w:t>
            </w:r>
            <w:r>
              <w:rPr>
                <w:sz w:val="24"/>
              </w:rPr>
              <w:t>Арифметические</w:t>
            </w:r>
            <w:r>
              <w:rPr>
                <w:spacing w:val="-2"/>
                <w:sz w:val="24"/>
              </w:rPr>
              <w:t xml:space="preserve"> </w:t>
            </w:r>
            <w:r>
              <w:rPr>
                <w:sz w:val="24"/>
              </w:rPr>
              <w:t>текстовые</w:t>
            </w:r>
            <w:r>
              <w:rPr>
                <w:spacing w:val="-7"/>
                <w:sz w:val="24"/>
              </w:rPr>
              <w:t xml:space="preserve"> </w:t>
            </w:r>
            <w:r>
              <w:rPr>
                <w:sz w:val="24"/>
              </w:rPr>
              <w:t>задачи</w:t>
            </w:r>
          </w:p>
        </w:tc>
        <w:tc>
          <w:tcPr>
            <w:tcW w:w="2516" w:type="dxa"/>
          </w:tcPr>
          <w:p w:rsidR="003C2477" w:rsidRDefault="00F03892">
            <w:pPr>
              <w:pStyle w:val="TableParagraph"/>
              <w:spacing w:line="263" w:lineRule="exact"/>
              <w:ind w:left="4"/>
              <w:jc w:val="center"/>
              <w:rPr>
                <w:sz w:val="24"/>
              </w:rPr>
            </w:pPr>
            <w:r>
              <w:rPr>
                <w:sz w:val="24"/>
              </w:rPr>
              <w:t>4</w:t>
            </w:r>
          </w:p>
        </w:tc>
      </w:tr>
      <w:tr w:rsidR="003C2477">
        <w:trPr>
          <w:trHeight w:val="316"/>
        </w:trPr>
        <w:tc>
          <w:tcPr>
            <w:tcW w:w="7059" w:type="dxa"/>
          </w:tcPr>
          <w:p w:rsidR="003C2477" w:rsidRDefault="00F03892">
            <w:pPr>
              <w:pStyle w:val="TableParagraph"/>
              <w:spacing w:line="263" w:lineRule="exact"/>
              <w:rPr>
                <w:sz w:val="24"/>
              </w:rPr>
            </w:pPr>
            <w:r>
              <w:rPr>
                <w:sz w:val="24"/>
              </w:rPr>
              <w:t>Логико</w:t>
            </w:r>
            <w:r>
              <w:rPr>
                <w:spacing w:val="3"/>
                <w:sz w:val="24"/>
              </w:rPr>
              <w:t xml:space="preserve"> </w:t>
            </w:r>
            <w:r>
              <w:rPr>
                <w:sz w:val="24"/>
              </w:rPr>
              <w:t>–</w:t>
            </w:r>
            <w:r>
              <w:rPr>
                <w:spacing w:val="-7"/>
                <w:sz w:val="24"/>
              </w:rPr>
              <w:t xml:space="preserve"> </w:t>
            </w:r>
            <w:r>
              <w:rPr>
                <w:sz w:val="24"/>
              </w:rPr>
              <w:t>математическая</w:t>
            </w:r>
            <w:r>
              <w:rPr>
                <w:spacing w:val="-3"/>
                <w:sz w:val="24"/>
              </w:rPr>
              <w:t xml:space="preserve"> </w:t>
            </w:r>
            <w:r>
              <w:rPr>
                <w:sz w:val="24"/>
              </w:rPr>
              <w:t>подготовка. Логические</w:t>
            </w:r>
            <w:r>
              <w:rPr>
                <w:spacing w:val="-4"/>
                <w:sz w:val="24"/>
              </w:rPr>
              <w:t xml:space="preserve"> </w:t>
            </w:r>
            <w:r>
              <w:rPr>
                <w:sz w:val="24"/>
              </w:rPr>
              <w:t>понятия</w:t>
            </w:r>
          </w:p>
        </w:tc>
        <w:tc>
          <w:tcPr>
            <w:tcW w:w="2516" w:type="dxa"/>
          </w:tcPr>
          <w:p w:rsidR="003C2477" w:rsidRDefault="00F03892">
            <w:pPr>
              <w:pStyle w:val="TableParagraph"/>
              <w:spacing w:line="263" w:lineRule="exact"/>
              <w:ind w:left="0" w:right="1131"/>
              <w:jc w:val="right"/>
              <w:rPr>
                <w:sz w:val="24"/>
              </w:rPr>
            </w:pPr>
            <w:r>
              <w:rPr>
                <w:sz w:val="24"/>
              </w:rPr>
              <w:t>11</w:t>
            </w:r>
          </w:p>
        </w:tc>
      </w:tr>
      <w:tr w:rsidR="003C2477">
        <w:trPr>
          <w:trHeight w:val="637"/>
        </w:trPr>
        <w:tc>
          <w:tcPr>
            <w:tcW w:w="7059" w:type="dxa"/>
          </w:tcPr>
          <w:p w:rsidR="003C2477" w:rsidRDefault="00F03892">
            <w:pPr>
              <w:pStyle w:val="TableParagraph"/>
              <w:tabs>
                <w:tab w:val="left" w:pos="2057"/>
              </w:tabs>
              <w:spacing w:line="263" w:lineRule="exact"/>
              <w:rPr>
                <w:sz w:val="24"/>
              </w:rPr>
            </w:pPr>
            <w:r>
              <w:rPr>
                <w:sz w:val="24"/>
              </w:rPr>
              <w:t>Арифметические</w:t>
            </w:r>
            <w:r>
              <w:rPr>
                <w:sz w:val="24"/>
              </w:rPr>
              <w:tab/>
              <w:t>действия</w:t>
            </w:r>
            <w:r>
              <w:rPr>
                <w:spacing w:val="74"/>
                <w:sz w:val="24"/>
              </w:rPr>
              <w:t xml:space="preserve"> </w:t>
            </w:r>
            <w:r>
              <w:rPr>
                <w:sz w:val="24"/>
              </w:rPr>
              <w:t xml:space="preserve">с  </w:t>
            </w:r>
            <w:r>
              <w:rPr>
                <w:spacing w:val="12"/>
                <w:sz w:val="24"/>
              </w:rPr>
              <w:t xml:space="preserve"> </w:t>
            </w:r>
            <w:r>
              <w:rPr>
                <w:sz w:val="24"/>
              </w:rPr>
              <w:t xml:space="preserve">многозначными  </w:t>
            </w:r>
            <w:r>
              <w:rPr>
                <w:spacing w:val="15"/>
                <w:sz w:val="24"/>
              </w:rPr>
              <w:t xml:space="preserve"> </w:t>
            </w:r>
            <w:r>
              <w:rPr>
                <w:sz w:val="24"/>
              </w:rPr>
              <w:t xml:space="preserve">числами  </w:t>
            </w:r>
            <w:r>
              <w:rPr>
                <w:spacing w:val="15"/>
                <w:sz w:val="24"/>
              </w:rPr>
              <w:t xml:space="preserve"> </w:t>
            </w:r>
            <w:r>
              <w:rPr>
                <w:sz w:val="24"/>
              </w:rPr>
              <w:t xml:space="preserve">и  </w:t>
            </w:r>
            <w:r>
              <w:rPr>
                <w:spacing w:val="15"/>
                <w:sz w:val="24"/>
              </w:rPr>
              <w:t xml:space="preserve"> </w:t>
            </w:r>
            <w:r>
              <w:rPr>
                <w:sz w:val="24"/>
              </w:rPr>
              <w:t>их</w:t>
            </w:r>
          </w:p>
          <w:p w:rsidR="003C2477" w:rsidRDefault="00F03892">
            <w:pPr>
              <w:pStyle w:val="TableParagraph"/>
              <w:spacing w:before="41"/>
              <w:rPr>
                <w:sz w:val="24"/>
              </w:rPr>
            </w:pPr>
            <w:r>
              <w:rPr>
                <w:sz w:val="24"/>
              </w:rPr>
              <w:t>свойства.</w:t>
            </w:r>
            <w:r>
              <w:rPr>
                <w:spacing w:val="-4"/>
                <w:sz w:val="24"/>
              </w:rPr>
              <w:t xml:space="preserve"> </w:t>
            </w:r>
            <w:r>
              <w:rPr>
                <w:sz w:val="24"/>
              </w:rPr>
              <w:t>Умножение</w:t>
            </w:r>
            <w:r>
              <w:rPr>
                <w:spacing w:val="-2"/>
                <w:sz w:val="24"/>
              </w:rPr>
              <w:t xml:space="preserve"> </w:t>
            </w:r>
            <w:r>
              <w:rPr>
                <w:sz w:val="24"/>
              </w:rPr>
              <w:t>и</w:t>
            </w:r>
            <w:r>
              <w:rPr>
                <w:spacing w:val="-5"/>
                <w:sz w:val="24"/>
              </w:rPr>
              <w:t xml:space="preserve"> </w:t>
            </w:r>
            <w:r>
              <w:rPr>
                <w:sz w:val="24"/>
              </w:rPr>
              <w:t>деление</w:t>
            </w:r>
          </w:p>
        </w:tc>
        <w:tc>
          <w:tcPr>
            <w:tcW w:w="2516" w:type="dxa"/>
          </w:tcPr>
          <w:p w:rsidR="003C2477" w:rsidRDefault="00F03892">
            <w:pPr>
              <w:pStyle w:val="TableParagraph"/>
              <w:spacing w:line="263" w:lineRule="exact"/>
              <w:ind w:left="0" w:right="1131"/>
              <w:jc w:val="right"/>
              <w:rPr>
                <w:sz w:val="24"/>
              </w:rPr>
            </w:pPr>
            <w:r>
              <w:rPr>
                <w:sz w:val="24"/>
              </w:rPr>
              <w:t>23</w:t>
            </w:r>
          </w:p>
        </w:tc>
      </w:tr>
      <w:tr w:rsidR="003C2477">
        <w:trPr>
          <w:trHeight w:val="316"/>
        </w:trPr>
        <w:tc>
          <w:tcPr>
            <w:tcW w:w="7059" w:type="dxa"/>
          </w:tcPr>
          <w:p w:rsidR="003C2477" w:rsidRDefault="00F03892">
            <w:pPr>
              <w:pStyle w:val="TableParagraph"/>
              <w:spacing w:line="263" w:lineRule="exact"/>
              <w:rPr>
                <w:sz w:val="24"/>
              </w:rPr>
            </w:pPr>
            <w:r>
              <w:rPr>
                <w:sz w:val="24"/>
              </w:rPr>
              <w:t>Геометрические</w:t>
            </w:r>
            <w:r>
              <w:rPr>
                <w:spacing w:val="-6"/>
                <w:sz w:val="24"/>
              </w:rPr>
              <w:t xml:space="preserve"> </w:t>
            </w:r>
            <w:r>
              <w:rPr>
                <w:sz w:val="24"/>
              </w:rPr>
              <w:t>понятия.</w:t>
            </w:r>
            <w:r>
              <w:rPr>
                <w:spacing w:val="-3"/>
                <w:sz w:val="24"/>
              </w:rPr>
              <w:t xml:space="preserve"> </w:t>
            </w:r>
            <w:r>
              <w:rPr>
                <w:sz w:val="24"/>
              </w:rPr>
              <w:t>Геометрические</w:t>
            </w:r>
            <w:r>
              <w:rPr>
                <w:spacing w:val="-5"/>
                <w:sz w:val="24"/>
              </w:rPr>
              <w:t xml:space="preserve"> </w:t>
            </w:r>
            <w:r>
              <w:rPr>
                <w:sz w:val="24"/>
              </w:rPr>
              <w:t>фигуры</w:t>
            </w:r>
          </w:p>
        </w:tc>
        <w:tc>
          <w:tcPr>
            <w:tcW w:w="2516" w:type="dxa"/>
          </w:tcPr>
          <w:p w:rsidR="003C2477" w:rsidRDefault="00F03892">
            <w:pPr>
              <w:pStyle w:val="TableParagraph"/>
              <w:spacing w:line="263" w:lineRule="exact"/>
              <w:ind w:left="4"/>
              <w:jc w:val="center"/>
              <w:rPr>
                <w:sz w:val="24"/>
              </w:rPr>
            </w:pPr>
            <w:r>
              <w:rPr>
                <w:sz w:val="24"/>
              </w:rPr>
              <w:t>3</w:t>
            </w:r>
          </w:p>
        </w:tc>
      </w:tr>
      <w:tr w:rsidR="003C2477">
        <w:trPr>
          <w:trHeight w:val="633"/>
        </w:trPr>
        <w:tc>
          <w:tcPr>
            <w:tcW w:w="7059" w:type="dxa"/>
          </w:tcPr>
          <w:p w:rsidR="003C2477" w:rsidRDefault="00F03892">
            <w:pPr>
              <w:pStyle w:val="TableParagraph"/>
              <w:tabs>
                <w:tab w:val="left" w:pos="2058"/>
              </w:tabs>
              <w:spacing w:line="263" w:lineRule="exact"/>
              <w:rPr>
                <w:sz w:val="24"/>
              </w:rPr>
            </w:pPr>
            <w:r>
              <w:rPr>
                <w:sz w:val="24"/>
              </w:rPr>
              <w:t>Арифметические</w:t>
            </w:r>
            <w:r>
              <w:rPr>
                <w:sz w:val="24"/>
              </w:rPr>
              <w:tab/>
              <w:t>действия</w:t>
            </w:r>
            <w:r>
              <w:rPr>
                <w:spacing w:val="74"/>
                <w:sz w:val="24"/>
              </w:rPr>
              <w:t xml:space="preserve"> </w:t>
            </w:r>
            <w:r>
              <w:rPr>
                <w:sz w:val="24"/>
              </w:rPr>
              <w:t xml:space="preserve">с  </w:t>
            </w:r>
            <w:r>
              <w:rPr>
                <w:spacing w:val="12"/>
                <w:sz w:val="24"/>
              </w:rPr>
              <w:t xml:space="preserve"> </w:t>
            </w:r>
            <w:r>
              <w:rPr>
                <w:sz w:val="24"/>
              </w:rPr>
              <w:t xml:space="preserve">многозначными  </w:t>
            </w:r>
            <w:r>
              <w:rPr>
                <w:spacing w:val="15"/>
                <w:sz w:val="24"/>
              </w:rPr>
              <w:t xml:space="preserve"> </w:t>
            </w:r>
            <w:r>
              <w:rPr>
                <w:sz w:val="24"/>
              </w:rPr>
              <w:t xml:space="preserve">числами  </w:t>
            </w:r>
            <w:r>
              <w:rPr>
                <w:spacing w:val="15"/>
                <w:sz w:val="24"/>
              </w:rPr>
              <w:t xml:space="preserve"> </w:t>
            </w:r>
            <w:r>
              <w:rPr>
                <w:sz w:val="24"/>
              </w:rPr>
              <w:t xml:space="preserve">и  </w:t>
            </w:r>
            <w:r>
              <w:rPr>
                <w:spacing w:val="15"/>
                <w:sz w:val="24"/>
              </w:rPr>
              <w:t xml:space="preserve"> </w:t>
            </w:r>
            <w:r>
              <w:rPr>
                <w:sz w:val="24"/>
              </w:rPr>
              <w:t>их</w:t>
            </w:r>
          </w:p>
          <w:p w:rsidR="003C2477" w:rsidRDefault="00F03892">
            <w:pPr>
              <w:pStyle w:val="TableParagraph"/>
              <w:spacing w:before="41"/>
              <w:rPr>
                <w:sz w:val="24"/>
              </w:rPr>
            </w:pPr>
            <w:r>
              <w:rPr>
                <w:sz w:val="24"/>
              </w:rPr>
              <w:t>свойства.</w:t>
            </w:r>
            <w:r>
              <w:rPr>
                <w:spacing w:val="-3"/>
                <w:sz w:val="24"/>
              </w:rPr>
              <w:t xml:space="preserve"> </w:t>
            </w:r>
            <w:r>
              <w:rPr>
                <w:sz w:val="24"/>
              </w:rPr>
              <w:t>Равенства</w:t>
            </w:r>
            <w:r>
              <w:rPr>
                <w:spacing w:val="-6"/>
                <w:sz w:val="24"/>
              </w:rPr>
              <w:t xml:space="preserve"> </w:t>
            </w:r>
            <w:r>
              <w:rPr>
                <w:sz w:val="24"/>
              </w:rPr>
              <w:t>с буквой</w:t>
            </w:r>
          </w:p>
        </w:tc>
        <w:tc>
          <w:tcPr>
            <w:tcW w:w="2516" w:type="dxa"/>
          </w:tcPr>
          <w:p w:rsidR="003C2477" w:rsidRDefault="00F03892">
            <w:pPr>
              <w:pStyle w:val="TableParagraph"/>
              <w:spacing w:line="263" w:lineRule="exact"/>
              <w:ind w:left="4"/>
              <w:jc w:val="center"/>
              <w:rPr>
                <w:sz w:val="24"/>
              </w:rPr>
            </w:pPr>
            <w:r>
              <w:rPr>
                <w:sz w:val="24"/>
              </w:rPr>
              <w:t>4</w:t>
            </w:r>
          </w:p>
        </w:tc>
      </w:tr>
      <w:tr w:rsidR="003C2477">
        <w:trPr>
          <w:trHeight w:val="316"/>
        </w:trPr>
        <w:tc>
          <w:tcPr>
            <w:tcW w:w="7059" w:type="dxa"/>
          </w:tcPr>
          <w:p w:rsidR="003C2477" w:rsidRDefault="00F03892">
            <w:pPr>
              <w:pStyle w:val="TableParagraph"/>
              <w:spacing w:line="263" w:lineRule="exact"/>
              <w:rPr>
                <w:sz w:val="24"/>
              </w:rPr>
            </w:pPr>
            <w:r>
              <w:rPr>
                <w:sz w:val="24"/>
              </w:rPr>
              <w:t>Геометрические</w:t>
            </w:r>
            <w:r>
              <w:rPr>
                <w:spacing w:val="-4"/>
                <w:sz w:val="24"/>
              </w:rPr>
              <w:t xml:space="preserve"> </w:t>
            </w:r>
            <w:r>
              <w:rPr>
                <w:sz w:val="24"/>
              </w:rPr>
              <w:t>понятия,</w:t>
            </w:r>
            <w:r>
              <w:rPr>
                <w:spacing w:val="-5"/>
                <w:sz w:val="24"/>
              </w:rPr>
              <w:t xml:space="preserve"> </w:t>
            </w:r>
            <w:r>
              <w:rPr>
                <w:sz w:val="24"/>
              </w:rPr>
              <w:t>геометрические</w:t>
            </w:r>
            <w:r>
              <w:rPr>
                <w:spacing w:val="-3"/>
                <w:sz w:val="24"/>
              </w:rPr>
              <w:t xml:space="preserve"> </w:t>
            </w:r>
            <w:r>
              <w:rPr>
                <w:sz w:val="24"/>
              </w:rPr>
              <w:t>фигуры</w:t>
            </w:r>
          </w:p>
        </w:tc>
        <w:tc>
          <w:tcPr>
            <w:tcW w:w="2516" w:type="dxa"/>
          </w:tcPr>
          <w:p w:rsidR="003C2477" w:rsidRDefault="00F03892">
            <w:pPr>
              <w:pStyle w:val="TableParagraph"/>
              <w:spacing w:line="263" w:lineRule="exact"/>
              <w:ind w:left="4"/>
              <w:jc w:val="center"/>
              <w:rPr>
                <w:sz w:val="24"/>
              </w:rPr>
            </w:pPr>
            <w:r>
              <w:rPr>
                <w:sz w:val="24"/>
              </w:rPr>
              <w:t>5</w:t>
            </w:r>
          </w:p>
        </w:tc>
      </w:tr>
      <w:tr w:rsidR="003C2477">
        <w:trPr>
          <w:trHeight w:val="637"/>
        </w:trPr>
        <w:tc>
          <w:tcPr>
            <w:tcW w:w="7059" w:type="dxa"/>
          </w:tcPr>
          <w:p w:rsidR="003C2477" w:rsidRDefault="00F03892">
            <w:pPr>
              <w:pStyle w:val="TableParagraph"/>
              <w:tabs>
                <w:tab w:val="left" w:pos="2057"/>
              </w:tabs>
              <w:spacing w:line="263" w:lineRule="exact"/>
              <w:rPr>
                <w:sz w:val="24"/>
              </w:rPr>
            </w:pPr>
            <w:r>
              <w:rPr>
                <w:sz w:val="24"/>
              </w:rPr>
              <w:t>Арифметические</w:t>
            </w:r>
            <w:r>
              <w:rPr>
                <w:sz w:val="24"/>
              </w:rPr>
              <w:tab/>
              <w:t>действия</w:t>
            </w:r>
            <w:r>
              <w:rPr>
                <w:spacing w:val="74"/>
                <w:sz w:val="24"/>
              </w:rPr>
              <w:t xml:space="preserve"> </w:t>
            </w:r>
            <w:r>
              <w:rPr>
                <w:sz w:val="24"/>
              </w:rPr>
              <w:t xml:space="preserve">с  </w:t>
            </w:r>
            <w:r>
              <w:rPr>
                <w:spacing w:val="12"/>
                <w:sz w:val="24"/>
              </w:rPr>
              <w:t xml:space="preserve"> </w:t>
            </w:r>
            <w:r>
              <w:rPr>
                <w:sz w:val="24"/>
              </w:rPr>
              <w:t xml:space="preserve">многозначными  </w:t>
            </w:r>
            <w:r>
              <w:rPr>
                <w:spacing w:val="15"/>
                <w:sz w:val="24"/>
              </w:rPr>
              <w:t xml:space="preserve"> </w:t>
            </w:r>
            <w:r>
              <w:rPr>
                <w:sz w:val="24"/>
              </w:rPr>
              <w:t xml:space="preserve">числами  </w:t>
            </w:r>
            <w:r>
              <w:rPr>
                <w:spacing w:val="15"/>
                <w:sz w:val="24"/>
              </w:rPr>
              <w:t xml:space="preserve"> </w:t>
            </w:r>
            <w:r>
              <w:rPr>
                <w:sz w:val="24"/>
              </w:rPr>
              <w:t xml:space="preserve">и  </w:t>
            </w:r>
            <w:r>
              <w:rPr>
                <w:spacing w:val="15"/>
                <w:sz w:val="24"/>
              </w:rPr>
              <w:t xml:space="preserve"> </w:t>
            </w:r>
            <w:r>
              <w:rPr>
                <w:sz w:val="24"/>
              </w:rPr>
              <w:t>их</w:t>
            </w:r>
          </w:p>
          <w:p w:rsidR="003C2477" w:rsidRDefault="00F03892">
            <w:pPr>
              <w:pStyle w:val="TableParagraph"/>
              <w:spacing w:before="41"/>
              <w:rPr>
                <w:sz w:val="24"/>
              </w:rPr>
            </w:pPr>
            <w:r>
              <w:rPr>
                <w:sz w:val="24"/>
              </w:rPr>
              <w:t>свойства.</w:t>
            </w:r>
            <w:r>
              <w:rPr>
                <w:spacing w:val="-3"/>
                <w:sz w:val="24"/>
              </w:rPr>
              <w:t xml:space="preserve"> </w:t>
            </w:r>
            <w:r>
              <w:rPr>
                <w:sz w:val="24"/>
              </w:rPr>
              <w:t>Равенства</w:t>
            </w:r>
            <w:r>
              <w:rPr>
                <w:spacing w:val="-6"/>
                <w:sz w:val="24"/>
              </w:rPr>
              <w:t xml:space="preserve"> </w:t>
            </w:r>
            <w:r>
              <w:rPr>
                <w:sz w:val="24"/>
              </w:rPr>
              <w:t>с буквой</w:t>
            </w:r>
          </w:p>
        </w:tc>
        <w:tc>
          <w:tcPr>
            <w:tcW w:w="2516" w:type="dxa"/>
          </w:tcPr>
          <w:p w:rsidR="003C2477" w:rsidRDefault="00F03892">
            <w:pPr>
              <w:pStyle w:val="TableParagraph"/>
              <w:spacing w:line="263" w:lineRule="exact"/>
              <w:ind w:left="4"/>
              <w:jc w:val="center"/>
              <w:rPr>
                <w:sz w:val="24"/>
              </w:rPr>
            </w:pPr>
            <w:r>
              <w:rPr>
                <w:sz w:val="24"/>
              </w:rPr>
              <w:t>6</w:t>
            </w:r>
          </w:p>
        </w:tc>
      </w:tr>
      <w:tr w:rsidR="003C2477">
        <w:trPr>
          <w:trHeight w:val="316"/>
        </w:trPr>
        <w:tc>
          <w:tcPr>
            <w:tcW w:w="7059" w:type="dxa"/>
          </w:tcPr>
          <w:p w:rsidR="003C2477" w:rsidRDefault="00F03892">
            <w:pPr>
              <w:pStyle w:val="TableParagraph"/>
              <w:spacing w:line="263" w:lineRule="exact"/>
              <w:rPr>
                <w:sz w:val="24"/>
              </w:rPr>
            </w:pPr>
            <w:r>
              <w:rPr>
                <w:sz w:val="24"/>
              </w:rPr>
              <w:t>Геометрические</w:t>
            </w:r>
            <w:r>
              <w:rPr>
                <w:spacing w:val="-6"/>
                <w:sz w:val="24"/>
              </w:rPr>
              <w:t xml:space="preserve"> </w:t>
            </w:r>
            <w:r>
              <w:rPr>
                <w:sz w:val="24"/>
              </w:rPr>
              <w:t>понятия.</w:t>
            </w:r>
            <w:r>
              <w:rPr>
                <w:spacing w:val="-2"/>
                <w:sz w:val="24"/>
              </w:rPr>
              <w:t xml:space="preserve"> </w:t>
            </w:r>
            <w:r>
              <w:rPr>
                <w:sz w:val="24"/>
              </w:rPr>
              <w:t>Геометрические</w:t>
            </w:r>
            <w:r>
              <w:rPr>
                <w:spacing w:val="-1"/>
                <w:sz w:val="24"/>
              </w:rPr>
              <w:t xml:space="preserve"> </w:t>
            </w:r>
            <w:r>
              <w:rPr>
                <w:sz w:val="24"/>
              </w:rPr>
              <w:t>фигуры</w:t>
            </w:r>
          </w:p>
        </w:tc>
        <w:tc>
          <w:tcPr>
            <w:tcW w:w="2516" w:type="dxa"/>
          </w:tcPr>
          <w:p w:rsidR="003C2477" w:rsidRDefault="00F03892">
            <w:pPr>
              <w:pStyle w:val="TableParagraph"/>
              <w:spacing w:line="263" w:lineRule="exact"/>
              <w:ind w:left="4"/>
              <w:jc w:val="center"/>
              <w:rPr>
                <w:sz w:val="24"/>
              </w:rPr>
            </w:pPr>
            <w:r>
              <w:rPr>
                <w:sz w:val="24"/>
              </w:rPr>
              <w:t>9</w:t>
            </w:r>
          </w:p>
        </w:tc>
      </w:tr>
      <w:tr w:rsidR="003C2477">
        <w:trPr>
          <w:trHeight w:val="316"/>
        </w:trPr>
        <w:tc>
          <w:tcPr>
            <w:tcW w:w="7059" w:type="dxa"/>
          </w:tcPr>
          <w:p w:rsidR="003C2477" w:rsidRDefault="00F03892">
            <w:pPr>
              <w:pStyle w:val="TableParagraph"/>
              <w:spacing w:line="267" w:lineRule="exact"/>
              <w:rPr>
                <w:b/>
                <w:sz w:val="24"/>
              </w:rPr>
            </w:pPr>
            <w:r>
              <w:rPr>
                <w:b/>
                <w:sz w:val="24"/>
              </w:rPr>
              <w:t>Итого</w:t>
            </w:r>
          </w:p>
        </w:tc>
        <w:tc>
          <w:tcPr>
            <w:tcW w:w="2516" w:type="dxa"/>
          </w:tcPr>
          <w:p w:rsidR="003C2477" w:rsidRDefault="00F03892">
            <w:pPr>
              <w:pStyle w:val="TableParagraph"/>
              <w:spacing w:line="267" w:lineRule="exact"/>
              <w:ind w:left="0" w:right="1068"/>
              <w:jc w:val="right"/>
              <w:rPr>
                <w:b/>
                <w:sz w:val="24"/>
              </w:rPr>
            </w:pPr>
            <w:r>
              <w:rPr>
                <w:b/>
                <w:sz w:val="24"/>
              </w:rPr>
              <w:t>136</w:t>
            </w:r>
          </w:p>
        </w:tc>
      </w:tr>
    </w:tbl>
    <w:p w:rsidR="003C2477" w:rsidRDefault="003C2477">
      <w:pPr>
        <w:pStyle w:val="a3"/>
        <w:ind w:left="0"/>
        <w:rPr>
          <w:b/>
          <w:sz w:val="19"/>
        </w:rPr>
      </w:pPr>
    </w:p>
    <w:p w:rsidR="003C2477" w:rsidRDefault="00F03892" w:rsidP="00D75319">
      <w:pPr>
        <w:pStyle w:val="1"/>
        <w:numPr>
          <w:ilvl w:val="3"/>
          <w:numId w:val="81"/>
        </w:numPr>
        <w:tabs>
          <w:tab w:val="left" w:pos="1669"/>
        </w:tabs>
        <w:spacing w:before="90"/>
        <w:ind w:left="1669" w:hanging="750"/>
        <w:jc w:val="both"/>
      </w:pPr>
      <w:r>
        <w:t>Рабочая</w:t>
      </w:r>
      <w:r>
        <w:rPr>
          <w:spacing w:val="22"/>
        </w:rPr>
        <w:t xml:space="preserve"> </w:t>
      </w:r>
      <w:r>
        <w:t>программа</w:t>
      </w:r>
      <w:r>
        <w:rPr>
          <w:spacing w:val="23"/>
        </w:rPr>
        <w:t xml:space="preserve"> </w:t>
      </w:r>
      <w:r>
        <w:t>учебного</w:t>
      </w:r>
      <w:r>
        <w:rPr>
          <w:spacing w:val="23"/>
        </w:rPr>
        <w:t xml:space="preserve"> </w:t>
      </w:r>
      <w:r>
        <w:t>предмета</w:t>
      </w:r>
      <w:r>
        <w:rPr>
          <w:spacing w:val="23"/>
        </w:rPr>
        <w:t xml:space="preserve"> </w:t>
      </w:r>
      <w:r>
        <w:t>«Окружающий</w:t>
      </w:r>
      <w:r>
        <w:rPr>
          <w:spacing w:val="18"/>
        </w:rPr>
        <w:t xml:space="preserve"> </w:t>
      </w:r>
      <w:r>
        <w:t>мир»</w:t>
      </w:r>
    </w:p>
    <w:p w:rsidR="003C2477" w:rsidRDefault="00F03892">
      <w:pPr>
        <w:pStyle w:val="a3"/>
        <w:spacing w:before="36" w:line="276" w:lineRule="auto"/>
        <w:ind w:right="803" w:firstLine="283"/>
        <w:jc w:val="both"/>
      </w:pPr>
      <w:r>
        <w:t>Рабочая программа предмета окружающий мир: 1-4 классы</w:t>
      </w:r>
      <w:r>
        <w:rPr>
          <w:spacing w:val="1"/>
        </w:rPr>
        <w:t xml:space="preserve"> </w:t>
      </w:r>
      <w:r>
        <w:t>/ Н.Ф. Виноградова.</w:t>
      </w:r>
      <w:r>
        <w:rPr>
          <w:spacing w:val="1"/>
        </w:rPr>
        <w:t xml:space="preserve"> </w:t>
      </w:r>
      <w:r>
        <w:t>– М.:</w:t>
      </w:r>
      <w:r>
        <w:rPr>
          <w:spacing w:val="1"/>
        </w:rPr>
        <w:t xml:space="preserve"> </w:t>
      </w:r>
      <w:r>
        <w:t>Вентана-Граф,</w:t>
      </w:r>
      <w:r>
        <w:rPr>
          <w:spacing w:val="3"/>
        </w:rPr>
        <w:t xml:space="preserve"> </w:t>
      </w:r>
      <w:r>
        <w:t>2013. Образовательная</w:t>
      </w:r>
      <w:r>
        <w:rPr>
          <w:spacing w:val="1"/>
        </w:rPr>
        <w:t xml:space="preserve"> </w:t>
      </w:r>
      <w:r>
        <w:t>система</w:t>
      </w:r>
      <w:r>
        <w:rPr>
          <w:spacing w:val="-9"/>
        </w:rPr>
        <w:t xml:space="preserve"> </w:t>
      </w:r>
      <w:r>
        <w:t>«Начальная</w:t>
      </w:r>
      <w:r>
        <w:rPr>
          <w:spacing w:val="1"/>
        </w:rPr>
        <w:t xml:space="preserve"> </w:t>
      </w:r>
      <w:r>
        <w:t>школа</w:t>
      </w:r>
      <w:r>
        <w:rPr>
          <w:spacing w:val="1"/>
        </w:rPr>
        <w:t xml:space="preserve"> </w:t>
      </w:r>
      <w:r>
        <w:t>XXI</w:t>
      </w:r>
      <w:r>
        <w:rPr>
          <w:spacing w:val="-1"/>
        </w:rPr>
        <w:t xml:space="preserve"> </w:t>
      </w:r>
      <w:r>
        <w:t>века»</w:t>
      </w:r>
    </w:p>
    <w:p w:rsidR="003C2477" w:rsidRDefault="00F03892">
      <w:pPr>
        <w:pStyle w:val="1"/>
        <w:spacing w:before="3"/>
        <w:ind w:left="1203"/>
        <w:jc w:val="both"/>
      </w:pPr>
      <w:r>
        <w:t>Планируемые</w:t>
      </w:r>
      <w:r>
        <w:rPr>
          <w:spacing w:val="-3"/>
        </w:rPr>
        <w:t xml:space="preserve"> </w:t>
      </w:r>
      <w:r>
        <w:t>образовательные</w:t>
      </w:r>
      <w:r>
        <w:rPr>
          <w:spacing w:val="-2"/>
        </w:rPr>
        <w:t xml:space="preserve"> </w:t>
      </w:r>
      <w:r>
        <w:t>результаты</w:t>
      </w:r>
    </w:p>
    <w:p w:rsidR="003C2477" w:rsidRDefault="00F03892">
      <w:pPr>
        <w:pStyle w:val="a3"/>
        <w:spacing w:before="37" w:line="276" w:lineRule="auto"/>
        <w:ind w:right="810" w:firstLine="283"/>
        <w:jc w:val="both"/>
      </w:pPr>
      <w:r>
        <w:rPr>
          <w:b/>
        </w:rPr>
        <w:t xml:space="preserve">Личностные результаты </w:t>
      </w:r>
      <w:r>
        <w:t>представлены двумя группами целей. Первая</w:t>
      </w:r>
      <w:r>
        <w:rPr>
          <w:spacing w:val="1"/>
        </w:rPr>
        <w:t xml:space="preserve"> </w:t>
      </w:r>
      <w:r>
        <w:t>относится к</w:t>
      </w:r>
      <w:r>
        <w:rPr>
          <w:spacing w:val="1"/>
        </w:rPr>
        <w:t xml:space="preserve"> </w:t>
      </w:r>
      <w:r>
        <w:t>личности субъекта обучения, его новым социальным ролям, которые определяются новым</w:t>
      </w:r>
      <w:r>
        <w:rPr>
          <w:spacing w:val="-57"/>
        </w:rPr>
        <w:t xml:space="preserve"> </w:t>
      </w:r>
      <w:r>
        <w:t>статусом</w:t>
      </w:r>
      <w:r>
        <w:rPr>
          <w:spacing w:val="2"/>
        </w:rPr>
        <w:t xml:space="preserve"> </w:t>
      </w:r>
      <w:r>
        <w:t>ребенка</w:t>
      </w:r>
      <w:r>
        <w:rPr>
          <w:spacing w:val="1"/>
        </w:rPr>
        <w:t xml:space="preserve"> </w:t>
      </w:r>
      <w:r>
        <w:t>как</w:t>
      </w:r>
      <w:r>
        <w:rPr>
          <w:spacing w:val="4"/>
        </w:rPr>
        <w:t xml:space="preserve"> </w:t>
      </w:r>
      <w:r>
        <w:t>ученика</w:t>
      </w:r>
      <w:r>
        <w:rPr>
          <w:spacing w:val="1"/>
        </w:rPr>
        <w:t xml:space="preserve"> </w:t>
      </w:r>
      <w:r>
        <w:t>и</w:t>
      </w:r>
      <w:r>
        <w:rPr>
          <w:spacing w:val="2"/>
        </w:rPr>
        <w:t xml:space="preserve"> </w:t>
      </w:r>
      <w:r>
        <w:t>школьника.</w:t>
      </w:r>
      <w:r>
        <w:rPr>
          <w:spacing w:val="4"/>
        </w:rPr>
        <w:t xml:space="preserve"> </w:t>
      </w:r>
      <w:r>
        <w:t>Это:</w:t>
      </w:r>
    </w:p>
    <w:p w:rsidR="003C2477" w:rsidRDefault="00F03892" w:rsidP="00D75319">
      <w:pPr>
        <w:pStyle w:val="a5"/>
        <w:numPr>
          <w:ilvl w:val="0"/>
          <w:numId w:val="76"/>
        </w:numPr>
        <w:tabs>
          <w:tab w:val="left" w:pos="1204"/>
        </w:tabs>
        <w:spacing w:line="289" w:lineRule="exact"/>
        <w:ind w:left="1203" w:hanging="285"/>
        <w:rPr>
          <w:rFonts w:ascii="Symbol" w:hAnsi="Symbol"/>
          <w:sz w:val="24"/>
        </w:rPr>
      </w:pPr>
      <w:r>
        <w:rPr>
          <w:sz w:val="24"/>
        </w:rPr>
        <w:t>готовность</w:t>
      </w:r>
      <w:r>
        <w:rPr>
          <w:spacing w:val="-6"/>
          <w:sz w:val="24"/>
        </w:rPr>
        <w:t xml:space="preserve"> </w:t>
      </w:r>
      <w:r>
        <w:rPr>
          <w:sz w:val="24"/>
        </w:rPr>
        <w:t>и</w:t>
      </w:r>
      <w:r>
        <w:rPr>
          <w:spacing w:val="-6"/>
          <w:sz w:val="24"/>
        </w:rPr>
        <w:t xml:space="preserve"> </w:t>
      </w:r>
      <w:r>
        <w:rPr>
          <w:sz w:val="24"/>
        </w:rPr>
        <w:t>способность</w:t>
      </w:r>
      <w:r>
        <w:rPr>
          <w:spacing w:val="-2"/>
          <w:sz w:val="24"/>
        </w:rPr>
        <w:t xml:space="preserve"> </w:t>
      </w:r>
      <w:r>
        <w:rPr>
          <w:sz w:val="24"/>
        </w:rPr>
        <w:t>к</w:t>
      </w:r>
      <w:r>
        <w:rPr>
          <w:spacing w:val="-4"/>
          <w:sz w:val="24"/>
        </w:rPr>
        <w:t xml:space="preserve"> </w:t>
      </w:r>
      <w:r>
        <w:rPr>
          <w:sz w:val="24"/>
        </w:rPr>
        <w:t>саморазвитию</w:t>
      </w:r>
      <w:r>
        <w:rPr>
          <w:spacing w:val="-9"/>
          <w:sz w:val="24"/>
        </w:rPr>
        <w:t xml:space="preserve"> </w:t>
      </w:r>
      <w:r>
        <w:rPr>
          <w:sz w:val="24"/>
        </w:rPr>
        <w:t>и</w:t>
      </w:r>
      <w:r>
        <w:rPr>
          <w:spacing w:val="-2"/>
          <w:sz w:val="24"/>
        </w:rPr>
        <w:t xml:space="preserve"> </w:t>
      </w:r>
      <w:r>
        <w:rPr>
          <w:sz w:val="24"/>
        </w:rPr>
        <w:t>самообучению,</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высокий</w:t>
      </w:r>
      <w:r>
        <w:rPr>
          <w:spacing w:val="-3"/>
          <w:sz w:val="24"/>
        </w:rPr>
        <w:t xml:space="preserve"> </w:t>
      </w:r>
      <w:r>
        <w:rPr>
          <w:sz w:val="24"/>
        </w:rPr>
        <w:t>уровень</w:t>
      </w:r>
      <w:r>
        <w:rPr>
          <w:spacing w:val="-4"/>
          <w:sz w:val="24"/>
        </w:rPr>
        <w:t xml:space="preserve"> </w:t>
      </w:r>
      <w:r>
        <w:rPr>
          <w:sz w:val="24"/>
        </w:rPr>
        <w:t>учебной</w:t>
      </w:r>
      <w:r>
        <w:rPr>
          <w:spacing w:val="-3"/>
          <w:sz w:val="24"/>
        </w:rPr>
        <w:t xml:space="preserve"> </w:t>
      </w:r>
      <w:r>
        <w:rPr>
          <w:sz w:val="24"/>
        </w:rPr>
        <w:t>мотивации,</w:t>
      </w:r>
      <w:r>
        <w:rPr>
          <w:spacing w:val="-2"/>
          <w:sz w:val="24"/>
        </w:rPr>
        <w:t xml:space="preserve"> </w:t>
      </w:r>
      <w:r>
        <w:rPr>
          <w:sz w:val="24"/>
        </w:rPr>
        <w:t>самоконтроля</w:t>
      </w:r>
      <w:r>
        <w:rPr>
          <w:spacing w:val="-8"/>
          <w:sz w:val="24"/>
        </w:rPr>
        <w:t xml:space="preserve"> </w:t>
      </w:r>
      <w:r>
        <w:rPr>
          <w:sz w:val="24"/>
        </w:rPr>
        <w:t>и</w:t>
      </w:r>
      <w:r>
        <w:rPr>
          <w:spacing w:val="-3"/>
          <w:sz w:val="24"/>
        </w:rPr>
        <w:t xml:space="preserve"> </w:t>
      </w:r>
      <w:r>
        <w:rPr>
          <w:sz w:val="24"/>
        </w:rPr>
        <w:t>самооценки;</w:t>
      </w:r>
    </w:p>
    <w:p w:rsidR="003C2477" w:rsidRDefault="00F03892" w:rsidP="00D75319">
      <w:pPr>
        <w:pStyle w:val="a5"/>
        <w:numPr>
          <w:ilvl w:val="0"/>
          <w:numId w:val="76"/>
        </w:numPr>
        <w:tabs>
          <w:tab w:val="left" w:pos="1204"/>
        </w:tabs>
        <w:spacing w:before="42" w:line="276" w:lineRule="auto"/>
        <w:ind w:right="810" w:firstLine="0"/>
        <w:rPr>
          <w:rFonts w:ascii="Symbol" w:hAnsi="Symbol"/>
          <w:sz w:val="24"/>
        </w:rPr>
      </w:pPr>
      <w:r>
        <w:rPr>
          <w:sz w:val="24"/>
        </w:rPr>
        <w:t>личностные</w:t>
      </w:r>
      <w:r>
        <w:rPr>
          <w:spacing w:val="53"/>
          <w:sz w:val="24"/>
        </w:rPr>
        <w:t xml:space="preserve"> </w:t>
      </w:r>
      <w:r>
        <w:rPr>
          <w:sz w:val="24"/>
        </w:rPr>
        <w:t>качества,</w:t>
      </w:r>
      <w:r>
        <w:rPr>
          <w:spacing w:val="53"/>
          <w:sz w:val="24"/>
        </w:rPr>
        <w:t xml:space="preserve"> </w:t>
      </w:r>
      <w:r>
        <w:rPr>
          <w:sz w:val="24"/>
        </w:rPr>
        <w:t>позволяющие</w:t>
      </w:r>
      <w:r>
        <w:rPr>
          <w:spacing w:val="53"/>
          <w:sz w:val="24"/>
        </w:rPr>
        <w:t xml:space="preserve"> </w:t>
      </w:r>
      <w:r>
        <w:rPr>
          <w:sz w:val="24"/>
        </w:rPr>
        <w:t>успешно</w:t>
      </w:r>
      <w:r>
        <w:rPr>
          <w:spacing w:val="50"/>
          <w:sz w:val="24"/>
        </w:rPr>
        <w:t xml:space="preserve"> </w:t>
      </w:r>
      <w:r>
        <w:rPr>
          <w:sz w:val="24"/>
        </w:rPr>
        <w:t>осуществлять</w:t>
      </w:r>
      <w:r>
        <w:rPr>
          <w:spacing w:val="56"/>
          <w:sz w:val="24"/>
        </w:rPr>
        <w:t xml:space="preserve"> </w:t>
      </w:r>
      <w:r>
        <w:rPr>
          <w:sz w:val="24"/>
        </w:rPr>
        <w:t>учебную</w:t>
      </w:r>
      <w:r>
        <w:rPr>
          <w:spacing w:val="53"/>
          <w:sz w:val="24"/>
        </w:rPr>
        <w:t xml:space="preserve"> </w:t>
      </w:r>
      <w:r>
        <w:rPr>
          <w:sz w:val="24"/>
        </w:rPr>
        <w:t>деятельность</w:t>
      </w:r>
      <w:r>
        <w:rPr>
          <w:spacing w:val="57"/>
          <w:sz w:val="24"/>
        </w:rPr>
        <w:t xml:space="preserve"> </w:t>
      </w:r>
      <w:r>
        <w:rPr>
          <w:sz w:val="24"/>
        </w:rPr>
        <w:t>и</w:t>
      </w:r>
      <w:r>
        <w:rPr>
          <w:spacing w:val="-57"/>
          <w:sz w:val="24"/>
        </w:rPr>
        <w:t xml:space="preserve"> </w:t>
      </w:r>
      <w:r>
        <w:rPr>
          <w:sz w:val="24"/>
        </w:rPr>
        <w:t>взаимодействие</w:t>
      </w:r>
      <w:r>
        <w:rPr>
          <w:spacing w:val="-5"/>
          <w:sz w:val="24"/>
        </w:rPr>
        <w:t xml:space="preserve"> </w:t>
      </w:r>
      <w:r>
        <w:rPr>
          <w:sz w:val="24"/>
        </w:rPr>
        <w:t>с</w:t>
      </w:r>
      <w:r>
        <w:rPr>
          <w:spacing w:val="1"/>
          <w:sz w:val="24"/>
        </w:rPr>
        <w:t xml:space="preserve"> </w:t>
      </w:r>
      <w:r>
        <w:rPr>
          <w:sz w:val="24"/>
        </w:rPr>
        <w:t>ее</w:t>
      </w:r>
      <w:r>
        <w:rPr>
          <w:spacing w:val="1"/>
          <w:sz w:val="24"/>
        </w:rPr>
        <w:t xml:space="preserve"> </w:t>
      </w:r>
      <w:r>
        <w:rPr>
          <w:sz w:val="24"/>
        </w:rPr>
        <w:t>участниками.</w:t>
      </w:r>
    </w:p>
    <w:p w:rsidR="003C2477" w:rsidRDefault="00F03892">
      <w:pPr>
        <w:pStyle w:val="a3"/>
        <w:spacing w:line="276" w:lineRule="auto"/>
        <w:ind w:firstLine="283"/>
      </w:pPr>
      <w:r>
        <w:t>Другая</w:t>
      </w:r>
      <w:r>
        <w:rPr>
          <w:spacing w:val="4"/>
        </w:rPr>
        <w:t xml:space="preserve"> </w:t>
      </w:r>
      <w:r>
        <w:t>группа</w:t>
      </w:r>
      <w:r>
        <w:rPr>
          <w:spacing w:val="4"/>
        </w:rPr>
        <w:t xml:space="preserve"> </w:t>
      </w:r>
      <w:r>
        <w:t>целей</w:t>
      </w:r>
      <w:r>
        <w:rPr>
          <w:spacing w:val="1"/>
        </w:rPr>
        <w:t xml:space="preserve"> </w:t>
      </w:r>
      <w:r>
        <w:t>передает</w:t>
      </w:r>
      <w:r>
        <w:rPr>
          <w:spacing w:val="6"/>
        </w:rPr>
        <w:t xml:space="preserve"> </w:t>
      </w:r>
      <w:r>
        <w:t>социальную</w:t>
      </w:r>
      <w:r>
        <w:rPr>
          <w:spacing w:val="4"/>
        </w:rPr>
        <w:t xml:space="preserve"> </w:t>
      </w:r>
      <w:r>
        <w:t>позицию</w:t>
      </w:r>
      <w:r>
        <w:rPr>
          <w:spacing w:val="-1"/>
        </w:rPr>
        <w:t xml:space="preserve"> </w:t>
      </w:r>
      <w:r>
        <w:t>школьника,</w:t>
      </w:r>
      <w:r>
        <w:rPr>
          <w:spacing w:val="3"/>
        </w:rPr>
        <w:t xml:space="preserve"> </w:t>
      </w:r>
      <w:r>
        <w:t>сформированность</w:t>
      </w:r>
      <w:r>
        <w:rPr>
          <w:spacing w:val="6"/>
        </w:rPr>
        <w:t xml:space="preserve"> </w:t>
      </w:r>
      <w:r>
        <w:t>его</w:t>
      </w:r>
      <w:r>
        <w:rPr>
          <w:spacing w:val="-57"/>
        </w:rPr>
        <w:t xml:space="preserve"> </w:t>
      </w:r>
      <w:r>
        <w:t>ценностного</w:t>
      </w:r>
      <w:r>
        <w:rPr>
          <w:spacing w:val="1"/>
        </w:rPr>
        <w:t xml:space="preserve"> </w:t>
      </w:r>
      <w:r>
        <w:t>взгляда</w:t>
      </w:r>
      <w:r>
        <w:rPr>
          <w:spacing w:val="1"/>
        </w:rPr>
        <w:t xml:space="preserve"> </w:t>
      </w:r>
      <w:r>
        <w:t>на</w:t>
      </w:r>
      <w:r>
        <w:rPr>
          <w:spacing w:val="-4"/>
        </w:rPr>
        <w:t xml:space="preserve"> </w:t>
      </w:r>
      <w:r>
        <w:t>окружающий</w:t>
      </w:r>
      <w:r>
        <w:rPr>
          <w:spacing w:val="3"/>
        </w:rPr>
        <w:t xml:space="preserve"> </w:t>
      </w:r>
      <w:r>
        <w:t>мир:</w:t>
      </w:r>
    </w:p>
    <w:p w:rsidR="003C2477" w:rsidRDefault="00F03892" w:rsidP="00D75319">
      <w:pPr>
        <w:pStyle w:val="a5"/>
        <w:numPr>
          <w:ilvl w:val="0"/>
          <w:numId w:val="76"/>
        </w:numPr>
        <w:tabs>
          <w:tab w:val="left" w:pos="1204"/>
        </w:tabs>
        <w:spacing w:line="276" w:lineRule="auto"/>
        <w:ind w:right="797" w:firstLine="0"/>
        <w:jc w:val="both"/>
        <w:rPr>
          <w:rFonts w:ascii="Symbol" w:hAnsi="Symbol"/>
          <w:sz w:val="24"/>
        </w:rPr>
      </w:pPr>
      <w:r>
        <w:rPr>
          <w:sz w:val="24"/>
        </w:rPr>
        <w:t>формирование основ российской гражданской идентичности, понимания особой роли</w:t>
      </w:r>
      <w:r>
        <w:rPr>
          <w:spacing w:val="1"/>
          <w:sz w:val="24"/>
        </w:rPr>
        <w:t xml:space="preserve"> </w:t>
      </w:r>
      <w:r>
        <w:rPr>
          <w:sz w:val="24"/>
        </w:rPr>
        <w:t>многонациональной</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объединении</w:t>
      </w:r>
      <w:r>
        <w:rPr>
          <w:spacing w:val="1"/>
          <w:sz w:val="24"/>
        </w:rPr>
        <w:t xml:space="preserve"> </w:t>
      </w:r>
      <w:r>
        <w:rPr>
          <w:sz w:val="24"/>
        </w:rPr>
        <w:t>народов,</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мире,</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общемировой культуры; понимание особой роли России в мировой истории, воспитание</w:t>
      </w:r>
      <w:r>
        <w:rPr>
          <w:spacing w:val="1"/>
          <w:sz w:val="24"/>
        </w:rPr>
        <w:t xml:space="preserve"> </w:t>
      </w:r>
      <w:r>
        <w:rPr>
          <w:sz w:val="24"/>
        </w:rPr>
        <w:t>чувства гордости</w:t>
      </w:r>
      <w:r>
        <w:rPr>
          <w:spacing w:val="-1"/>
          <w:sz w:val="24"/>
        </w:rPr>
        <w:t xml:space="preserve"> </w:t>
      </w:r>
      <w:r>
        <w:rPr>
          <w:sz w:val="24"/>
        </w:rPr>
        <w:t>за</w:t>
      </w:r>
      <w:r>
        <w:rPr>
          <w:spacing w:val="4"/>
          <w:sz w:val="24"/>
        </w:rPr>
        <w:t xml:space="preserve"> </w:t>
      </w:r>
      <w:r>
        <w:rPr>
          <w:b/>
          <w:sz w:val="24"/>
        </w:rPr>
        <w:t>национальные</w:t>
      </w:r>
      <w:r>
        <w:rPr>
          <w:b/>
          <w:spacing w:val="2"/>
          <w:sz w:val="24"/>
        </w:rPr>
        <w:t xml:space="preserve"> </w:t>
      </w:r>
      <w:r>
        <w:rPr>
          <w:sz w:val="24"/>
        </w:rPr>
        <w:t>достижения;</w:t>
      </w:r>
    </w:p>
    <w:p w:rsidR="003C2477" w:rsidRDefault="00F03892" w:rsidP="00D75319">
      <w:pPr>
        <w:pStyle w:val="a5"/>
        <w:numPr>
          <w:ilvl w:val="0"/>
          <w:numId w:val="76"/>
        </w:numPr>
        <w:tabs>
          <w:tab w:val="left" w:pos="1204"/>
        </w:tabs>
        <w:spacing w:line="276" w:lineRule="auto"/>
        <w:ind w:right="810" w:firstLine="0"/>
        <w:jc w:val="both"/>
        <w:rPr>
          <w:rFonts w:ascii="Symbol" w:hAnsi="Symbol"/>
          <w:sz w:val="24"/>
        </w:rPr>
      </w:pPr>
      <w:r>
        <w:rPr>
          <w:sz w:val="24"/>
        </w:rPr>
        <w:t>воспитание уважительного отношения к своей стране, ее истории, любви к родному</w:t>
      </w:r>
      <w:r>
        <w:rPr>
          <w:spacing w:val="1"/>
          <w:sz w:val="24"/>
        </w:rPr>
        <w:t xml:space="preserve"> </w:t>
      </w:r>
      <w:r>
        <w:rPr>
          <w:sz w:val="24"/>
        </w:rPr>
        <w:t>краю, своей семье, гуманного отношения, толерантности к людям независимо от возраста,</w:t>
      </w:r>
      <w:r>
        <w:rPr>
          <w:spacing w:val="-57"/>
          <w:sz w:val="24"/>
        </w:rPr>
        <w:t xml:space="preserve"> </w:t>
      </w:r>
      <w:r>
        <w:rPr>
          <w:sz w:val="24"/>
        </w:rPr>
        <w:t>национальности,</w:t>
      </w:r>
      <w:r>
        <w:rPr>
          <w:spacing w:val="-2"/>
          <w:sz w:val="24"/>
        </w:rPr>
        <w:t xml:space="preserve"> </w:t>
      </w:r>
      <w:r>
        <w:rPr>
          <w:sz w:val="24"/>
        </w:rPr>
        <w:t>вероисповедания;</w:t>
      </w:r>
    </w:p>
    <w:p w:rsidR="003C2477" w:rsidRDefault="00F03892" w:rsidP="00D75319">
      <w:pPr>
        <w:pStyle w:val="a5"/>
        <w:numPr>
          <w:ilvl w:val="0"/>
          <w:numId w:val="76"/>
        </w:numPr>
        <w:tabs>
          <w:tab w:val="left" w:pos="1127"/>
        </w:tabs>
        <w:spacing w:line="276" w:lineRule="auto"/>
        <w:ind w:right="809" w:firstLine="0"/>
        <w:jc w:val="both"/>
        <w:rPr>
          <w:rFonts w:ascii="Symbol" w:hAnsi="Symbol"/>
          <w:sz w:val="24"/>
        </w:rPr>
      </w:pPr>
      <w:r>
        <w:rPr>
          <w:sz w:val="24"/>
        </w:rPr>
        <w:t>понимание</w:t>
      </w:r>
      <w:r>
        <w:rPr>
          <w:spacing w:val="1"/>
          <w:sz w:val="24"/>
        </w:rPr>
        <w:t xml:space="preserve"> </w:t>
      </w:r>
      <w:r>
        <w:rPr>
          <w:sz w:val="24"/>
        </w:rPr>
        <w:t>роли</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принятие</w:t>
      </w:r>
      <w:r>
        <w:rPr>
          <w:spacing w:val="1"/>
          <w:sz w:val="24"/>
        </w:rPr>
        <w:t xml:space="preserve"> </w:t>
      </w:r>
      <w:r>
        <w:rPr>
          <w:sz w:val="24"/>
        </w:rPr>
        <w:t>норм</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природе,</w:t>
      </w:r>
      <w:r>
        <w:rPr>
          <w:spacing w:val="-3"/>
          <w:sz w:val="24"/>
        </w:rPr>
        <w:t xml:space="preserve"> </w:t>
      </w:r>
      <w:r>
        <w:rPr>
          <w:sz w:val="24"/>
        </w:rPr>
        <w:t>обществе,</w:t>
      </w:r>
      <w:r>
        <w:rPr>
          <w:spacing w:val="-2"/>
          <w:sz w:val="24"/>
        </w:rPr>
        <w:t xml:space="preserve"> </w:t>
      </w:r>
      <w:r>
        <w:rPr>
          <w:sz w:val="24"/>
        </w:rPr>
        <w:t>правильного взаимодействия</w:t>
      </w:r>
      <w:r>
        <w:rPr>
          <w:spacing w:val="1"/>
          <w:sz w:val="24"/>
        </w:rPr>
        <w:t xml:space="preserve"> </w:t>
      </w:r>
      <w:r>
        <w:rPr>
          <w:sz w:val="24"/>
        </w:rPr>
        <w:t>со</w:t>
      </w:r>
      <w:r>
        <w:rPr>
          <w:spacing w:val="4"/>
          <w:sz w:val="24"/>
        </w:rPr>
        <w:t xml:space="preserve"> </w:t>
      </w:r>
      <w:r>
        <w:rPr>
          <w:sz w:val="24"/>
        </w:rPr>
        <w:t>взрослыми</w:t>
      </w:r>
      <w:r>
        <w:rPr>
          <w:spacing w:val="1"/>
          <w:sz w:val="24"/>
        </w:rPr>
        <w:t xml:space="preserve"> </w:t>
      </w:r>
      <w:r>
        <w:rPr>
          <w:sz w:val="24"/>
        </w:rPr>
        <w:t>и</w:t>
      </w:r>
      <w:r>
        <w:rPr>
          <w:spacing w:val="-3"/>
          <w:sz w:val="24"/>
        </w:rPr>
        <w:t xml:space="preserve"> </w:t>
      </w:r>
      <w:r>
        <w:rPr>
          <w:sz w:val="24"/>
        </w:rPr>
        <w:t>сверстниками;</w:t>
      </w:r>
    </w:p>
    <w:p w:rsidR="003C2477" w:rsidRDefault="00F03892" w:rsidP="00D75319">
      <w:pPr>
        <w:pStyle w:val="a5"/>
        <w:numPr>
          <w:ilvl w:val="0"/>
          <w:numId w:val="76"/>
        </w:numPr>
        <w:tabs>
          <w:tab w:val="left" w:pos="1204"/>
        </w:tabs>
        <w:spacing w:line="273" w:lineRule="auto"/>
        <w:ind w:right="813" w:firstLine="0"/>
        <w:jc w:val="both"/>
        <w:rPr>
          <w:rFonts w:ascii="Symbol" w:hAnsi="Symbol"/>
          <w:sz w:val="24"/>
        </w:rPr>
      </w:pPr>
      <w:r>
        <w:rPr>
          <w:sz w:val="24"/>
        </w:rPr>
        <w:t>формирование</w:t>
      </w:r>
      <w:r>
        <w:rPr>
          <w:spacing w:val="1"/>
          <w:sz w:val="24"/>
        </w:rPr>
        <w:t xml:space="preserve"> </w:t>
      </w:r>
      <w:r>
        <w:rPr>
          <w:sz w:val="24"/>
        </w:rPr>
        <w:t>основ</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ценности</w:t>
      </w:r>
      <w:r>
        <w:rPr>
          <w:spacing w:val="1"/>
          <w:sz w:val="24"/>
        </w:rPr>
        <w:t xml:space="preserve"> </w:t>
      </w:r>
      <w:r>
        <w:rPr>
          <w:sz w:val="24"/>
        </w:rPr>
        <w:t>любой</w:t>
      </w:r>
      <w:r>
        <w:rPr>
          <w:spacing w:val="1"/>
          <w:sz w:val="24"/>
        </w:rPr>
        <w:t xml:space="preserve"> </w:t>
      </w:r>
      <w:r>
        <w:rPr>
          <w:sz w:val="24"/>
        </w:rPr>
        <w:t>жизни,</w:t>
      </w:r>
      <w:r>
        <w:rPr>
          <w:spacing w:val="1"/>
          <w:sz w:val="24"/>
        </w:rPr>
        <w:t xml:space="preserve"> </w:t>
      </w:r>
      <w:r>
        <w:rPr>
          <w:sz w:val="24"/>
        </w:rPr>
        <w:t>освоение</w:t>
      </w:r>
      <w:r>
        <w:rPr>
          <w:spacing w:val="-3"/>
          <w:sz w:val="24"/>
        </w:rPr>
        <w:t xml:space="preserve"> </w:t>
      </w:r>
      <w:r>
        <w:rPr>
          <w:sz w:val="24"/>
        </w:rPr>
        <w:t>правил</w:t>
      </w:r>
      <w:r>
        <w:rPr>
          <w:spacing w:val="-1"/>
          <w:sz w:val="24"/>
        </w:rPr>
        <w:t xml:space="preserve"> </w:t>
      </w:r>
      <w:r>
        <w:rPr>
          <w:sz w:val="24"/>
        </w:rPr>
        <w:t>индивидуальной</w:t>
      </w:r>
      <w:r>
        <w:rPr>
          <w:spacing w:val="-5"/>
          <w:sz w:val="24"/>
        </w:rPr>
        <w:t xml:space="preserve"> </w:t>
      </w:r>
      <w:r>
        <w:rPr>
          <w:sz w:val="24"/>
        </w:rPr>
        <w:t>безопасной</w:t>
      </w:r>
      <w:r>
        <w:rPr>
          <w:spacing w:val="-5"/>
          <w:sz w:val="24"/>
        </w:rPr>
        <w:t xml:space="preserve"> </w:t>
      </w:r>
      <w:r>
        <w:rPr>
          <w:sz w:val="24"/>
        </w:rPr>
        <w:t>жизни</w:t>
      </w:r>
      <w:r>
        <w:rPr>
          <w:spacing w:val="-5"/>
          <w:sz w:val="24"/>
        </w:rPr>
        <w:t xml:space="preserve"> </w:t>
      </w:r>
      <w:r>
        <w:rPr>
          <w:sz w:val="24"/>
        </w:rPr>
        <w:t>с</w:t>
      </w:r>
      <w:r>
        <w:rPr>
          <w:spacing w:val="-2"/>
          <w:sz w:val="24"/>
        </w:rPr>
        <w:t xml:space="preserve"> </w:t>
      </w:r>
      <w:r>
        <w:rPr>
          <w:sz w:val="24"/>
        </w:rPr>
        <w:t>учетом</w:t>
      </w:r>
      <w:r>
        <w:rPr>
          <w:spacing w:val="-1"/>
          <w:sz w:val="24"/>
        </w:rPr>
        <w:t xml:space="preserve"> </w:t>
      </w:r>
      <w:r>
        <w:rPr>
          <w:sz w:val="24"/>
        </w:rPr>
        <w:t>изменений</w:t>
      </w:r>
      <w:r>
        <w:rPr>
          <w:spacing w:val="-5"/>
          <w:sz w:val="24"/>
        </w:rPr>
        <w:t xml:space="preserve"> </w:t>
      </w:r>
      <w:r>
        <w:rPr>
          <w:sz w:val="24"/>
        </w:rPr>
        <w:lastRenderedPageBreak/>
        <w:t>среды</w:t>
      </w:r>
      <w:r>
        <w:rPr>
          <w:spacing w:val="-4"/>
          <w:sz w:val="24"/>
        </w:rPr>
        <w:t xml:space="preserve"> </w:t>
      </w:r>
      <w:r>
        <w:rPr>
          <w:sz w:val="24"/>
        </w:rPr>
        <w:t>обитания.</w:t>
      </w:r>
    </w:p>
    <w:p w:rsidR="003C2477" w:rsidRDefault="00F03892">
      <w:pPr>
        <w:ind w:left="1203"/>
        <w:jc w:val="both"/>
        <w:rPr>
          <w:sz w:val="24"/>
        </w:rPr>
      </w:pPr>
      <w:r>
        <w:rPr>
          <w:b/>
          <w:sz w:val="24"/>
        </w:rPr>
        <w:t>Предметные</w:t>
      </w:r>
      <w:r>
        <w:rPr>
          <w:b/>
          <w:spacing w:val="-3"/>
          <w:sz w:val="24"/>
        </w:rPr>
        <w:t xml:space="preserve"> </w:t>
      </w:r>
      <w:r>
        <w:rPr>
          <w:b/>
          <w:sz w:val="24"/>
        </w:rPr>
        <w:t>результаты</w:t>
      </w:r>
      <w:r>
        <w:rPr>
          <w:b/>
          <w:spacing w:val="-4"/>
          <w:sz w:val="24"/>
        </w:rPr>
        <w:t xml:space="preserve"> </w:t>
      </w:r>
      <w:r>
        <w:rPr>
          <w:sz w:val="24"/>
        </w:rPr>
        <w:t>обучения</w:t>
      </w:r>
      <w:r>
        <w:rPr>
          <w:spacing w:val="-1"/>
          <w:sz w:val="24"/>
        </w:rPr>
        <w:t xml:space="preserve"> </w:t>
      </w:r>
      <w:r>
        <w:rPr>
          <w:sz w:val="24"/>
        </w:rPr>
        <w:t>нацелены</w:t>
      </w:r>
      <w:r>
        <w:rPr>
          <w:spacing w:val="-4"/>
          <w:sz w:val="24"/>
        </w:rPr>
        <w:t xml:space="preserve"> </w:t>
      </w:r>
      <w:r>
        <w:rPr>
          <w:sz w:val="24"/>
        </w:rPr>
        <w:t>на</w:t>
      </w:r>
      <w:r>
        <w:rPr>
          <w:spacing w:val="-3"/>
          <w:sz w:val="24"/>
        </w:rPr>
        <w:t xml:space="preserve"> </w:t>
      </w:r>
      <w:r>
        <w:rPr>
          <w:sz w:val="24"/>
        </w:rPr>
        <w:t>решение</w:t>
      </w:r>
      <w:r>
        <w:rPr>
          <w:spacing w:val="-7"/>
          <w:sz w:val="24"/>
        </w:rPr>
        <w:t xml:space="preserve"> </w:t>
      </w:r>
      <w:r>
        <w:rPr>
          <w:sz w:val="24"/>
        </w:rPr>
        <w:t>образовательных</w:t>
      </w:r>
      <w:r>
        <w:rPr>
          <w:spacing w:val="-7"/>
          <w:sz w:val="24"/>
        </w:rPr>
        <w:t xml:space="preserve"> </w:t>
      </w:r>
      <w:r>
        <w:rPr>
          <w:sz w:val="24"/>
        </w:rPr>
        <w:t>задач:</w:t>
      </w:r>
    </w:p>
    <w:p w:rsidR="003C2477" w:rsidRDefault="00F03892" w:rsidP="00D75319">
      <w:pPr>
        <w:pStyle w:val="a5"/>
        <w:numPr>
          <w:ilvl w:val="0"/>
          <w:numId w:val="76"/>
        </w:numPr>
        <w:tabs>
          <w:tab w:val="left" w:pos="1204"/>
        </w:tabs>
        <w:spacing w:before="31" w:line="273" w:lineRule="auto"/>
        <w:ind w:right="815" w:firstLine="0"/>
        <w:jc w:val="both"/>
        <w:rPr>
          <w:rFonts w:ascii="Symbol" w:hAnsi="Symbol"/>
          <w:sz w:val="24"/>
        </w:rPr>
      </w:pPr>
      <w:r>
        <w:rPr>
          <w:sz w:val="24"/>
        </w:rPr>
        <w:t>осознание</w:t>
      </w:r>
      <w:r>
        <w:rPr>
          <w:spacing w:val="-7"/>
          <w:sz w:val="24"/>
        </w:rPr>
        <w:t xml:space="preserve"> </w:t>
      </w:r>
      <w:r>
        <w:rPr>
          <w:sz w:val="24"/>
        </w:rPr>
        <w:t>целостности</w:t>
      </w:r>
      <w:r>
        <w:rPr>
          <w:spacing w:val="-9"/>
          <w:sz w:val="24"/>
        </w:rPr>
        <w:t xml:space="preserve"> </w:t>
      </w:r>
      <w:r>
        <w:rPr>
          <w:sz w:val="24"/>
        </w:rPr>
        <w:t>окружающего</w:t>
      </w:r>
      <w:r>
        <w:rPr>
          <w:spacing w:val="-2"/>
          <w:sz w:val="24"/>
        </w:rPr>
        <w:t xml:space="preserve"> </w:t>
      </w:r>
      <w:r>
        <w:rPr>
          <w:sz w:val="24"/>
        </w:rPr>
        <w:t>мира,</w:t>
      </w:r>
      <w:r>
        <w:rPr>
          <w:spacing w:val="-4"/>
          <w:sz w:val="24"/>
        </w:rPr>
        <w:t xml:space="preserve"> </w:t>
      </w:r>
      <w:r>
        <w:rPr>
          <w:sz w:val="24"/>
        </w:rPr>
        <w:t>расширение</w:t>
      </w:r>
      <w:r>
        <w:rPr>
          <w:spacing w:val="-7"/>
          <w:sz w:val="24"/>
        </w:rPr>
        <w:t xml:space="preserve"> </w:t>
      </w:r>
      <w:r>
        <w:rPr>
          <w:sz w:val="24"/>
        </w:rPr>
        <w:t>знаний</w:t>
      </w:r>
      <w:r>
        <w:rPr>
          <w:spacing w:val="-10"/>
          <w:sz w:val="24"/>
        </w:rPr>
        <w:t xml:space="preserve"> </w:t>
      </w:r>
      <w:r>
        <w:rPr>
          <w:sz w:val="24"/>
        </w:rPr>
        <w:t>о</w:t>
      </w:r>
      <w:r>
        <w:rPr>
          <w:spacing w:val="-1"/>
          <w:sz w:val="24"/>
        </w:rPr>
        <w:t xml:space="preserve"> </w:t>
      </w:r>
      <w:r>
        <w:rPr>
          <w:sz w:val="24"/>
        </w:rPr>
        <w:t>разных</w:t>
      </w:r>
      <w:r>
        <w:rPr>
          <w:spacing w:val="-11"/>
          <w:sz w:val="24"/>
        </w:rPr>
        <w:t xml:space="preserve"> </w:t>
      </w:r>
      <w:r>
        <w:rPr>
          <w:sz w:val="24"/>
        </w:rPr>
        <w:t>его</w:t>
      </w:r>
      <w:r>
        <w:rPr>
          <w:spacing w:val="-6"/>
          <w:sz w:val="24"/>
        </w:rPr>
        <w:t xml:space="preserve"> </w:t>
      </w:r>
      <w:r>
        <w:rPr>
          <w:sz w:val="24"/>
        </w:rPr>
        <w:t>сторонах</w:t>
      </w:r>
      <w:r>
        <w:rPr>
          <w:spacing w:val="-10"/>
          <w:sz w:val="24"/>
        </w:rPr>
        <w:t xml:space="preserve"> </w:t>
      </w:r>
      <w:r>
        <w:rPr>
          <w:sz w:val="24"/>
        </w:rPr>
        <w:t>и</w:t>
      </w:r>
      <w:r>
        <w:rPr>
          <w:spacing w:val="-58"/>
          <w:sz w:val="24"/>
        </w:rPr>
        <w:t xml:space="preserve"> </w:t>
      </w:r>
      <w:r>
        <w:rPr>
          <w:sz w:val="24"/>
        </w:rPr>
        <w:t>объектах;</w:t>
      </w:r>
    </w:p>
    <w:p w:rsidR="003C2477" w:rsidRDefault="00F03892" w:rsidP="00D75319">
      <w:pPr>
        <w:pStyle w:val="a5"/>
        <w:numPr>
          <w:ilvl w:val="0"/>
          <w:numId w:val="76"/>
        </w:numPr>
        <w:tabs>
          <w:tab w:val="left" w:pos="1204"/>
        </w:tabs>
        <w:spacing w:before="84" w:line="276" w:lineRule="auto"/>
        <w:ind w:right="804" w:firstLine="0"/>
        <w:rPr>
          <w:rFonts w:ascii="Symbol" w:hAnsi="Symbol"/>
          <w:sz w:val="24"/>
        </w:rPr>
      </w:pPr>
      <w:r>
        <w:rPr>
          <w:sz w:val="24"/>
        </w:rPr>
        <w:t>обнаружение</w:t>
      </w:r>
      <w:r>
        <w:rPr>
          <w:spacing w:val="43"/>
          <w:sz w:val="24"/>
        </w:rPr>
        <w:t xml:space="preserve"> </w:t>
      </w:r>
      <w:r>
        <w:rPr>
          <w:sz w:val="24"/>
        </w:rPr>
        <w:t>и</w:t>
      </w:r>
      <w:r>
        <w:rPr>
          <w:spacing w:val="45"/>
          <w:sz w:val="24"/>
        </w:rPr>
        <w:t xml:space="preserve"> </w:t>
      </w:r>
      <w:r>
        <w:rPr>
          <w:sz w:val="24"/>
        </w:rPr>
        <w:t>установление</w:t>
      </w:r>
      <w:r>
        <w:rPr>
          <w:spacing w:val="39"/>
          <w:sz w:val="24"/>
        </w:rPr>
        <w:t xml:space="preserve"> </w:t>
      </w:r>
      <w:r>
        <w:rPr>
          <w:sz w:val="24"/>
        </w:rPr>
        <w:t>элементарных</w:t>
      </w:r>
      <w:r>
        <w:rPr>
          <w:spacing w:val="46"/>
          <w:sz w:val="24"/>
        </w:rPr>
        <w:t xml:space="preserve"> </w:t>
      </w:r>
      <w:r>
        <w:rPr>
          <w:sz w:val="24"/>
        </w:rPr>
        <w:t>связей</w:t>
      </w:r>
      <w:r>
        <w:rPr>
          <w:spacing w:val="36"/>
          <w:sz w:val="24"/>
        </w:rPr>
        <w:t xml:space="preserve"> </w:t>
      </w:r>
      <w:r>
        <w:rPr>
          <w:sz w:val="24"/>
        </w:rPr>
        <w:t>и</w:t>
      </w:r>
      <w:r>
        <w:rPr>
          <w:spacing w:val="41"/>
          <w:sz w:val="24"/>
        </w:rPr>
        <w:t xml:space="preserve"> </w:t>
      </w:r>
      <w:r>
        <w:rPr>
          <w:sz w:val="24"/>
        </w:rPr>
        <w:t>зависимостей</w:t>
      </w:r>
      <w:r>
        <w:rPr>
          <w:spacing w:val="40"/>
          <w:sz w:val="24"/>
        </w:rPr>
        <w:t xml:space="preserve"> </w:t>
      </w:r>
      <w:r>
        <w:rPr>
          <w:sz w:val="24"/>
        </w:rPr>
        <w:t>в</w:t>
      </w:r>
      <w:r>
        <w:rPr>
          <w:spacing w:val="41"/>
          <w:sz w:val="24"/>
        </w:rPr>
        <w:t xml:space="preserve"> </w:t>
      </w:r>
      <w:r>
        <w:rPr>
          <w:sz w:val="24"/>
        </w:rPr>
        <w:t>природе</w:t>
      </w:r>
      <w:r>
        <w:rPr>
          <w:spacing w:val="43"/>
          <w:sz w:val="24"/>
        </w:rPr>
        <w:t xml:space="preserve"> </w:t>
      </w:r>
      <w:r>
        <w:rPr>
          <w:sz w:val="24"/>
        </w:rPr>
        <w:t>и</w:t>
      </w:r>
      <w:r>
        <w:rPr>
          <w:spacing w:val="-57"/>
          <w:sz w:val="24"/>
        </w:rPr>
        <w:t xml:space="preserve"> </w:t>
      </w:r>
      <w:r>
        <w:rPr>
          <w:sz w:val="24"/>
        </w:rPr>
        <w:t>обществе;</w:t>
      </w:r>
    </w:p>
    <w:p w:rsidR="003C2477" w:rsidRDefault="00F03892" w:rsidP="00D75319">
      <w:pPr>
        <w:pStyle w:val="a5"/>
        <w:numPr>
          <w:ilvl w:val="0"/>
          <w:numId w:val="76"/>
        </w:numPr>
        <w:tabs>
          <w:tab w:val="left" w:pos="1204"/>
          <w:tab w:val="left" w:pos="2517"/>
          <w:tab w:val="left" w:pos="3716"/>
          <w:tab w:val="left" w:pos="5620"/>
          <w:tab w:val="left" w:pos="6871"/>
          <w:tab w:val="left" w:pos="8065"/>
          <w:tab w:val="left" w:pos="9763"/>
        </w:tabs>
        <w:spacing w:line="276" w:lineRule="auto"/>
        <w:ind w:right="808" w:firstLine="0"/>
        <w:rPr>
          <w:rFonts w:ascii="Symbol" w:hAnsi="Symbol"/>
          <w:sz w:val="24"/>
        </w:rPr>
      </w:pPr>
      <w:r>
        <w:rPr>
          <w:sz w:val="24"/>
        </w:rPr>
        <w:t>овладение</w:t>
      </w:r>
      <w:r>
        <w:rPr>
          <w:sz w:val="24"/>
        </w:rPr>
        <w:tab/>
        <w:t>наиболее</w:t>
      </w:r>
      <w:r>
        <w:rPr>
          <w:sz w:val="24"/>
        </w:rPr>
        <w:tab/>
        <w:t>существенными</w:t>
      </w:r>
      <w:r>
        <w:rPr>
          <w:sz w:val="24"/>
        </w:rPr>
        <w:tab/>
        <w:t>методами</w:t>
      </w:r>
      <w:r>
        <w:rPr>
          <w:sz w:val="24"/>
        </w:rPr>
        <w:tab/>
        <w:t>изучения</w:t>
      </w:r>
      <w:r>
        <w:rPr>
          <w:sz w:val="24"/>
        </w:rPr>
        <w:tab/>
        <w:t>окружающего</w:t>
      </w:r>
      <w:r>
        <w:rPr>
          <w:sz w:val="24"/>
        </w:rPr>
        <w:tab/>
        <w:t>мира</w:t>
      </w:r>
      <w:r>
        <w:rPr>
          <w:spacing w:val="-57"/>
          <w:sz w:val="24"/>
        </w:rPr>
        <w:t xml:space="preserve"> </w:t>
      </w:r>
      <w:r>
        <w:rPr>
          <w:sz w:val="24"/>
        </w:rPr>
        <w:t>(наблюдения,</w:t>
      </w:r>
      <w:r>
        <w:rPr>
          <w:spacing w:val="-2"/>
          <w:sz w:val="24"/>
        </w:rPr>
        <w:t xml:space="preserve"> </w:t>
      </w:r>
      <w:r>
        <w:rPr>
          <w:sz w:val="24"/>
        </w:rPr>
        <w:t>опыт,</w:t>
      </w:r>
      <w:r>
        <w:rPr>
          <w:spacing w:val="4"/>
          <w:sz w:val="24"/>
        </w:rPr>
        <w:t xml:space="preserve"> </w:t>
      </w:r>
      <w:r>
        <w:rPr>
          <w:sz w:val="24"/>
        </w:rPr>
        <w:t>эксперимент,</w:t>
      </w:r>
      <w:r>
        <w:rPr>
          <w:spacing w:val="-1"/>
          <w:sz w:val="24"/>
        </w:rPr>
        <w:t xml:space="preserve"> </w:t>
      </w:r>
      <w:r>
        <w:rPr>
          <w:sz w:val="24"/>
        </w:rPr>
        <w:t>измерение);</w:t>
      </w:r>
    </w:p>
    <w:p w:rsidR="003C2477" w:rsidRDefault="00F03892" w:rsidP="00D75319">
      <w:pPr>
        <w:pStyle w:val="a5"/>
        <w:numPr>
          <w:ilvl w:val="0"/>
          <w:numId w:val="76"/>
        </w:numPr>
        <w:tabs>
          <w:tab w:val="left" w:pos="1204"/>
        </w:tabs>
        <w:spacing w:line="292" w:lineRule="exact"/>
        <w:ind w:left="1203" w:hanging="285"/>
        <w:rPr>
          <w:rFonts w:ascii="Symbol" w:hAnsi="Symbol"/>
          <w:sz w:val="24"/>
        </w:rPr>
      </w:pPr>
      <w:r>
        <w:rPr>
          <w:sz w:val="24"/>
        </w:rPr>
        <w:t>использование</w:t>
      </w:r>
      <w:r>
        <w:rPr>
          <w:spacing w:val="-4"/>
          <w:sz w:val="24"/>
        </w:rPr>
        <w:t xml:space="preserve"> </w:t>
      </w:r>
      <w:r>
        <w:rPr>
          <w:sz w:val="24"/>
        </w:rPr>
        <w:t>полученных</w:t>
      </w:r>
      <w:r>
        <w:rPr>
          <w:spacing w:val="-7"/>
          <w:sz w:val="24"/>
        </w:rPr>
        <w:t xml:space="preserve"> </w:t>
      </w:r>
      <w:r>
        <w:rPr>
          <w:sz w:val="24"/>
        </w:rPr>
        <w:t>знаний</w:t>
      </w:r>
      <w:r>
        <w:rPr>
          <w:spacing w:val="-1"/>
          <w:sz w:val="24"/>
        </w:rPr>
        <w:t xml:space="preserve"> </w:t>
      </w:r>
      <w:r>
        <w:rPr>
          <w:sz w:val="24"/>
        </w:rPr>
        <w:t>в</w:t>
      </w:r>
      <w:r>
        <w:rPr>
          <w:spacing w:val="-5"/>
          <w:sz w:val="24"/>
        </w:rPr>
        <w:t xml:space="preserve"> </w:t>
      </w:r>
      <w:r>
        <w:rPr>
          <w:sz w:val="24"/>
        </w:rPr>
        <w:t>продуктивной</w:t>
      </w:r>
      <w:r>
        <w:rPr>
          <w:spacing w:val="-6"/>
          <w:sz w:val="24"/>
        </w:rPr>
        <w:t xml:space="preserve"> </w:t>
      </w:r>
      <w:r>
        <w:rPr>
          <w:sz w:val="24"/>
        </w:rPr>
        <w:t>и</w:t>
      </w:r>
      <w:r>
        <w:rPr>
          <w:spacing w:val="-6"/>
          <w:sz w:val="24"/>
        </w:rPr>
        <w:t xml:space="preserve"> </w:t>
      </w:r>
      <w:r>
        <w:rPr>
          <w:sz w:val="24"/>
        </w:rPr>
        <w:t>преобразующей</w:t>
      </w:r>
      <w:r>
        <w:rPr>
          <w:spacing w:val="-2"/>
          <w:sz w:val="24"/>
        </w:rPr>
        <w:t xml:space="preserve"> </w:t>
      </w:r>
      <w:r>
        <w:rPr>
          <w:sz w:val="24"/>
        </w:rPr>
        <w:t>деятельности;</w:t>
      </w:r>
    </w:p>
    <w:p w:rsidR="003C2477" w:rsidRDefault="00771AF2" w:rsidP="00D75319">
      <w:pPr>
        <w:pStyle w:val="a5"/>
        <w:numPr>
          <w:ilvl w:val="0"/>
          <w:numId w:val="76"/>
        </w:numPr>
        <w:tabs>
          <w:tab w:val="left" w:pos="1204"/>
          <w:tab w:val="left" w:pos="2531"/>
          <w:tab w:val="left" w:pos="3759"/>
          <w:tab w:val="left" w:pos="4099"/>
          <w:tab w:val="left" w:pos="5585"/>
          <w:tab w:val="left" w:pos="6414"/>
          <w:tab w:val="left" w:pos="7819"/>
          <w:tab w:val="left" w:pos="9527"/>
        </w:tabs>
        <w:spacing w:before="39" w:line="273" w:lineRule="auto"/>
        <w:ind w:right="816" w:firstLine="0"/>
        <w:rPr>
          <w:rFonts w:ascii="Symbol" w:hAnsi="Symbol"/>
          <w:sz w:val="24"/>
        </w:rPr>
      </w:pPr>
      <w:r>
        <w:rPr>
          <w:sz w:val="24"/>
        </w:rPr>
        <w:t>р</w:t>
      </w:r>
      <w:r w:rsidR="00F03892">
        <w:rPr>
          <w:sz w:val="24"/>
        </w:rPr>
        <w:t>асширение</w:t>
      </w:r>
      <w:r w:rsidR="00F03892">
        <w:rPr>
          <w:sz w:val="24"/>
        </w:rPr>
        <w:tab/>
        <w:t>кругозора</w:t>
      </w:r>
      <w:r w:rsidR="00F03892">
        <w:rPr>
          <w:sz w:val="24"/>
        </w:rPr>
        <w:tab/>
        <w:t>и</w:t>
      </w:r>
      <w:r w:rsidR="00F03892">
        <w:rPr>
          <w:sz w:val="24"/>
        </w:rPr>
        <w:tab/>
        <w:t>культурного</w:t>
      </w:r>
      <w:r w:rsidR="00F03892">
        <w:rPr>
          <w:sz w:val="24"/>
        </w:rPr>
        <w:tab/>
        <w:t>опыта</w:t>
      </w:r>
      <w:r w:rsidR="00F03892">
        <w:rPr>
          <w:sz w:val="24"/>
        </w:rPr>
        <w:tab/>
        <w:t>школьника,</w:t>
      </w:r>
      <w:r w:rsidR="00F03892">
        <w:rPr>
          <w:sz w:val="24"/>
        </w:rPr>
        <w:tab/>
        <w:t>формирование</w:t>
      </w:r>
      <w:r w:rsidR="00F03892">
        <w:rPr>
          <w:sz w:val="24"/>
        </w:rPr>
        <w:tab/>
      </w:r>
      <w:r w:rsidR="00F03892">
        <w:rPr>
          <w:spacing w:val="-2"/>
          <w:sz w:val="24"/>
        </w:rPr>
        <w:t>умения</w:t>
      </w:r>
      <w:r w:rsidR="00F03892">
        <w:rPr>
          <w:spacing w:val="-57"/>
          <w:sz w:val="24"/>
        </w:rPr>
        <w:t xml:space="preserve"> </w:t>
      </w:r>
      <w:r w:rsidR="00F03892">
        <w:rPr>
          <w:sz w:val="24"/>
        </w:rPr>
        <w:t>воспринимать</w:t>
      </w:r>
      <w:r w:rsidR="00F03892">
        <w:rPr>
          <w:spacing w:val="-2"/>
          <w:sz w:val="24"/>
        </w:rPr>
        <w:t xml:space="preserve"> </w:t>
      </w:r>
      <w:r w:rsidR="00F03892">
        <w:rPr>
          <w:sz w:val="24"/>
        </w:rPr>
        <w:t>мир</w:t>
      </w:r>
      <w:r w:rsidR="00F03892">
        <w:rPr>
          <w:spacing w:val="-3"/>
          <w:sz w:val="24"/>
        </w:rPr>
        <w:t xml:space="preserve"> </w:t>
      </w:r>
      <w:r w:rsidR="00F03892">
        <w:rPr>
          <w:sz w:val="24"/>
        </w:rPr>
        <w:t>не</w:t>
      </w:r>
      <w:r w:rsidR="00F03892">
        <w:rPr>
          <w:spacing w:val="1"/>
          <w:sz w:val="24"/>
        </w:rPr>
        <w:t xml:space="preserve"> </w:t>
      </w:r>
      <w:r w:rsidR="00F03892">
        <w:rPr>
          <w:sz w:val="24"/>
        </w:rPr>
        <w:t>только</w:t>
      </w:r>
      <w:r w:rsidR="00F03892">
        <w:rPr>
          <w:spacing w:val="1"/>
          <w:sz w:val="24"/>
        </w:rPr>
        <w:t xml:space="preserve"> </w:t>
      </w:r>
      <w:r w:rsidR="00F03892">
        <w:rPr>
          <w:sz w:val="24"/>
        </w:rPr>
        <w:t>рационально,</w:t>
      </w:r>
      <w:r w:rsidR="00F03892">
        <w:rPr>
          <w:spacing w:val="-1"/>
          <w:sz w:val="24"/>
        </w:rPr>
        <w:t xml:space="preserve"> </w:t>
      </w:r>
      <w:r w:rsidR="00F03892">
        <w:rPr>
          <w:sz w:val="24"/>
        </w:rPr>
        <w:t>но</w:t>
      </w:r>
      <w:r w:rsidR="00F03892">
        <w:rPr>
          <w:spacing w:val="5"/>
          <w:sz w:val="24"/>
        </w:rPr>
        <w:t xml:space="preserve"> </w:t>
      </w:r>
      <w:r w:rsidR="00F03892">
        <w:rPr>
          <w:sz w:val="24"/>
        </w:rPr>
        <w:t>и</w:t>
      </w:r>
      <w:r w:rsidR="00F03892">
        <w:rPr>
          <w:spacing w:val="-7"/>
          <w:sz w:val="24"/>
        </w:rPr>
        <w:t xml:space="preserve"> </w:t>
      </w:r>
      <w:r w:rsidR="00F03892">
        <w:rPr>
          <w:sz w:val="24"/>
        </w:rPr>
        <w:t>образно.</w:t>
      </w:r>
    </w:p>
    <w:p w:rsidR="003C2477" w:rsidRDefault="00F03892">
      <w:pPr>
        <w:pStyle w:val="a3"/>
        <w:spacing w:before="1" w:line="276" w:lineRule="auto"/>
        <w:ind w:right="803" w:firstLine="283"/>
        <w:jc w:val="both"/>
      </w:pPr>
      <w:r>
        <w:t>В соответствии со стандартом второго поколения при отборе содержания обучения и</w:t>
      </w:r>
      <w:r>
        <w:rPr>
          <w:spacing w:val="1"/>
        </w:rPr>
        <w:t xml:space="preserve"> </w:t>
      </w:r>
      <w:r>
        <w:t xml:space="preserve">конструировании его методики особое внимание уделяется освоению </w:t>
      </w:r>
      <w:r>
        <w:rPr>
          <w:b/>
        </w:rPr>
        <w:t>метапредметных</w:t>
      </w:r>
      <w:r>
        <w:rPr>
          <w:b/>
          <w:spacing w:val="1"/>
        </w:rPr>
        <w:t xml:space="preserve"> </w:t>
      </w:r>
      <w:r>
        <w:rPr>
          <w:b/>
        </w:rPr>
        <w:t>результатов</w:t>
      </w:r>
      <w:r>
        <w:rPr>
          <w:b/>
          <w:spacing w:val="1"/>
        </w:rPr>
        <w:t xml:space="preserve"> </w:t>
      </w:r>
      <w:r>
        <w:t>естественно-научного</w:t>
      </w:r>
      <w:r>
        <w:rPr>
          <w:spacing w:val="1"/>
        </w:rPr>
        <w:t xml:space="preserve"> </w:t>
      </w:r>
      <w:r>
        <w:t>и</w:t>
      </w:r>
      <w:r>
        <w:rPr>
          <w:spacing w:val="1"/>
        </w:rPr>
        <w:t xml:space="preserve"> </w:t>
      </w:r>
      <w:r>
        <w:t>обществоведческого</w:t>
      </w:r>
      <w:r>
        <w:rPr>
          <w:spacing w:val="1"/>
        </w:rPr>
        <w:t xml:space="preserve"> </w:t>
      </w:r>
      <w:r>
        <w:t>образования.</w:t>
      </w:r>
      <w:r>
        <w:rPr>
          <w:spacing w:val="1"/>
        </w:rPr>
        <w:t xml:space="preserve"> </w:t>
      </w:r>
      <w:r>
        <w:t>Среди</w:t>
      </w:r>
      <w:r>
        <w:rPr>
          <w:spacing w:val="1"/>
        </w:rPr>
        <w:t xml:space="preserve"> </w:t>
      </w:r>
      <w:r>
        <w:t>метапредметных</w:t>
      </w:r>
      <w:r>
        <w:rPr>
          <w:spacing w:val="1"/>
        </w:rPr>
        <w:t xml:space="preserve"> </w:t>
      </w:r>
      <w:r>
        <w:t>результатов</w:t>
      </w:r>
      <w:r>
        <w:rPr>
          <w:spacing w:val="1"/>
        </w:rPr>
        <w:t xml:space="preserve"> </w:t>
      </w:r>
      <w:r>
        <w:t>особое</w:t>
      </w:r>
      <w:r>
        <w:rPr>
          <w:spacing w:val="1"/>
        </w:rPr>
        <w:t xml:space="preserve"> </w:t>
      </w:r>
      <w:r>
        <w:t>место</w:t>
      </w:r>
      <w:r>
        <w:rPr>
          <w:spacing w:val="1"/>
        </w:rPr>
        <w:t xml:space="preserve"> </w:t>
      </w:r>
      <w:r>
        <w:t>занимают</w:t>
      </w:r>
      <w:r>
        <w:rPr>
          <w:spacing w:val="1"/>
        </w:rPr>
        <w:t xml:space="preserve"> </w:t>
      </w:r>
      <w:r>
        <w:t>познавательные,</w:t>
      </w:r>
      <w:r>
        <w:rPr>
          <w:spacing w:val="1"/>
        </w:rPr>
        <w:t xml:space="preserve"> </w:t>
      </w:r>
      <w:r>
        <w:t>регулятивные</w:t>
      </w:r>
      <w:r>
        <w:rPr>
          <w:spacing w:val="1"/>
        </w:rPr>
        <w:t xml:space="preserve"> </w:t>
      </w:r>
      <w:r>
        <w:t>и</w:t>
      </w:r>
      <w:r>
        <w:rPr>
          <w:spacing w:val="1"/>
        </w:rPr>
        <w:t xml:space="preserve"> </w:t>
      </w:r>
      <w:r>
        <w:t>коммуникативные действия.</w:t>
      </w:r>
    </w:p>
    <w:p w:rsidR="003C2477" w:rsidRDefault="00F03892">
      <w:pPr>
        <w:spacing w:before="2"/>
        <w:ind w:left="1203"/>
        <w:jc w:val="both"/>
        <w:rPr>
          <w:i/>
          <w:sz w:val="24"/>
        </w:rPr>
      </w:pPr>
      <w:r>
        <w:rPr>
          <w:i/>
          <w:sz w:val="24"/>
        </w:rPr>
        <w:t>Познавательные</w:t>
      </w:r>
      <w:r>
        <w:rPr>
          <w:i/>
          <w:spacing w:val="-8"/>
          <w:sz w:val="24"/>
        </w:rPr>
        <w:t xml:space="preserve"> </w:t>
      </w:r>
      <w:r>
        <w:rPr>
          <w:i/>
          <w:sz w:val="24"/>
        </w:rPr>
        <w:t>универсальные</w:t>
      </w:r>
      <w:r>
        <w:rPr>
          <w:i/>
          <w:spacing w:val="-7"/>
          <w:sz w:val="24"/>
        </w:rPr>
        <w:t xml:space="preserve"> </w:t>
      </w:r>
      <w:r>
        <w:rPr>
          <w:i/>
          <w:sz w:val="24"/>
        </w:rPr>
        <w:t>учебные</w:t>
      </w:r>
      <w:r>
        <w:rPr>
          <w:i/>
          <w:spacing w:val="-3"/>
          <w:sz w:val="24"/>
        </w:rPr>
        <w:t xml:space="preserve"> </w:t>
      </w:r>
      <w:r>
        <w:rPr>
          <w:i/>
          <w:sz w:val="24"/>
        </w:rPr>
        <w:t>действия:</w:t>
      </w:r>
    </w:p>
    <w:p w:rsidR="003C2477" w:rsidRDefault="00F03892">
      <w:pPr>
        <w:pStyle w:val="a3"/>
        <w:spacing w:before="41" w:line="276" w:lineRule="auto"/>
        <w:ind w:right="812" w:firstLine="283"/>
        <w:jc w:val="both"/>
      </w:pPr>
      <w:r>
        <w:rPr>
          <w:spacing w:val="-1"/>
        </w:rPr>
        <w:t>применять</w:t>
      </w:r>
      <w:r>
        <w:rPr>
          <w:spacing w:val="-11"/>
        </w:rPr>
        <w:t xml:space="preserve"> </w:t>
      </w:r>
      <w:r>
        <w:rPr>
          <w:spacing w:val="-1"/>
        </w:rPr>
        <w:t>для</w:t>
      </w:r>
      <w:r>
        <w:rPr>
          <w:spacing w:val="-9"/>
        </w:rPr>
        <w:t xml:space="preserve"> </w:t>
      </w:r>
      <w:r>
        <w:rPr>
          <w:spacing w:val="-1"/>
        </w:rPr>
        <w:t>решения</w:t>
      </w:r>
      <w:r>
        <w:rPr>
          <w:spacing w:val="-10"/>
        </w:rPr>
        <w:t xml:space="preserve"> </w:t>
      </w:r>
      <w:r>
        <w:t>учебных</w:t>
      </w:r>
      <w:r>
        <w:rPr>
          <w:spacing w:val="-14"/>
        </w:rPr>
        <w:t xml:space="preserve"> </w:t>
      </w:r>
      <w:r>
        <w:t>и</w:t>
      </w:r>
      <w:r>
        <w:rPr>
          <w:spacing w:val="-9"/>
        </w:rPr>
        <w:t xml:space="preserve"> </w:t>
      </w:r>
      <w:r>
        <w:t>практических</w:t>
      </w:r>
      <w:r>
        <w:rPr>
          <w:spacing w:val="36"/>
        </w:rPr>
        <w:t xml:space="preserve"> </w:t>
      </w:r>
      <w:r>
        <w:t>задач</w:t>
      </w:r>
      <w:r>
        <w:rPr>
          <w:spacing w:val="-10"/>
        </w:rPr>
        <w:t xml:space="preserve"> </w:t>
      </w:r>
      <w:r>
        <w:t>различные</w:t>
      </w:r>
      <w:r>
        <w:rPr>
          <w:spacing w:val="-11"/>
        </w:rPr>
        <w:t xml:space="preserve"> </w:t>
      </w:r>
      <w:r>
        <w:t>умственные</w:t>
      </w:r>
      <w:r>
        <w:rPr>
          <w:spacing w:val="-15"/>
        </w:rPr>
        <w:t xml:space="preserve"> </w:t>
      </w:r>
      <w:r>
        <w:t>операции</w:t>
      </w:r>
      <w:r>
        <w:rPr>
          <w:spacing w:val="-58"/>
        </w:rPr>
        <w:t xml:space="preserve"> </w:t>
      </w:r>
      <w:r>
        <w:t>(сравнение,</w:t>
      </w:r>
      <w:r>
        <w:rPr>
          <w:spacing w:val="-6"/>
        </w:rPr>
        <w:t xml:space="preserve"> </w:t>
      </w:r>
      <w:r>
        <w:t>обобщение,</w:t>
      </w:r>
      <w:r>
        <w:rPr>
          <w:spacing w:val="4"/>
        </w:rPr>
        <w:t xml:space="preserve"> </w:t>
      </w:r>
      <w:r>
        <w:t>анализ,</w:t>
      </w:r>
      <w:r>
        <w:rPr>
          <w:spacing w:val="-1"/>
        </w:rPr>
        <w:t xml:space="preserve"> </w:t>
      </w:r>
      <w:r>
        <w:t>доказательство.</w:t>
      </w:r>
    </w:p>
    <w:p w:rsidR="003C2477" w:rsidRDefault="00F03892">
      <w:pPr>
        <w:spacing w:line="275" w:lineRule="exact"/>
        <w:ind w:left="1265"/>
        <w:jc w:val="both"/>
        <w:rPr>
          <w:i/>
          <w:sz w:val="24"/>
        </w:rPr>
      </w:pPr>
      <w:r>
        <w:rPr>
          <w:i/>
          <w:sz w:val="24"/>
        </w:rPr>
        <w:t>Регулятивные</w:t>
      </w:r>
      <w:r>
        <w:rPr>
          <w:i/>
          <w:spacing w:val="-6"/>
          <w:sz w:val="24"/>
        </w:rPr>
        <w:t xml:space="preserve"> </w:t>
      </w:r>
      <w:r>
        <w:rPr>
          <w:i/>
          <w:sz w:val="24"/>
        </w:rPr>
        <w:t>универсальные</w:t>
      </w:r>
      <w:r>
        <w:rPr>
          <w:i/>
          <w:spacing w:val="-6"/>
          <w:sz w:val="24"/>
        </w:rPr>
        <w:t xml:space="preserve"> </w:t>
      </w:r>
      <w:r>
        <w:rPr>
          <w:i/>
          <w:sz w:val="24"/>
        </w:rPr>
        <w:t>учебные</w:t>
      </w:r>
      <w:r>
        <w:rPr>
          <w:i/>
          <w:spacing w:val="-6"/>
          <w:sz w:val="24"/>
        </w:rPr>
        <w:t xml:space="preserve"> </w:t>
      </w:r>
      <w:r>
        <w:rPr>
          <w:i/>
          <w:sz w:val="24"/>
        </w:rPr>
        <w:t>действия:</w:t>
      </w:r>
    </w:p>
    <w:p w:rsidR="003C2477" w:rsidRDefault="00F03892">
      <w:pPr>
        <w:pStyle w:val="a3"/>
        <w:spacing w:before="46" w:line="276" w:lineRule="auto"/>
        <w:ind w:right="812" w:firstLine="283"/>
        <w:jc w:val="both"/>
      </w:pPr>
      <w:r>
        <w:t>Владение</w:t>
      </w:r>
      <w:r>
        <w:rPr>
          <w:spacing w:val="1"/>
        </w:rPr>
        <w:t xml:space="preserve"> </w:t>
      </w:r>
      <w:r>
        <w:t>способами</w:t>
      </w:r>
      <w:r>
        <w:rPr>
          <w:spacing w:val="1"/>
        </w:rPr>
        <w:t xml:space="preserve"> </w:t>
      </w:r>
      <w:r>
        <w:t>организации,</w:t>
      </w:r>
      <w:r>
        <w:rPr>
          <w:spacing w:val="1"/>
        </w:rPr>
        <w:t xml:space="preserve"> </w:t>
      </w:r>
      <w:r>
        <w:t>планирования</w:t>
      </w:r>
      <w:r>
        <w:rPr>
          <w:spacing w:val="1"/>
        </w:rPr>
        <w:t xml:space="preserve"> </w:t>
      </w:r>
      <w:r>
        <w:t>различных</w:t>
      </w:r>
      <w:r>
        <w:rPr>
          <w:spacing w:val="1"/>
        </w:rPr>
        <w:t xml:space="preserve"> </w:t>
      </w:r>
      <w:r>
        <w:t>видов</w:t>
      </w:r>
      <w:r>
        <w:rPr>
          <w:spacing w:val="1"/>
        </w:rPr>
        <w:t xml:space="preserve"> </w:t>
      </w:r>
      <w:r>
        <w:t>деятельности</w:t>
      </w:r>
      <w:r>
        <w:rPr>
          <w:spacing w:val="1"/>
        </w:rPr>
        <w:t xml:space="preserve"> </w:t>
      </w:r>
      <w:r>
        <w:t>(репродуктивной,</w:t>
      </w:r>
      <w:r>
        <w:rPr>
          <w:spacing w:val="1"/>
        </w:rPr>
        <w:t xml:space="preserve"> </w:t>
      </w:r>
      <w:r>
        <w:t>поисковой,</w:t>
      </w:r>
      <w:r>
        <w:rPr>
          <w:spacing w:val="1"/>
        </w:rPr>
        <w:t xml:space="preserve"> </w:t>
      </w:r>
      <w:r>
        <w:t>исследовательской,</w:t>
      </w:r>
      <w:r>
        <w:rPr>
          <w:spacing w:val="1"/>
        </w:rPr>
        <w:t xml:space="preserve"> </w:t>
      </w:r>
      <w:r>
        <w:t>творческой),</w:t>
      </w:r>
      <w:r>
        <w:rPr>
          <w:spacing w:val="1"/>
        </w:rPr>
        <w:t xml:space="preserve"> </w:t>
      </w:r>
      <w:r>
        <w:t>понимание</w:t>
      </w:r>
      <w:r>
        <w:rPr>
          <w:spacing w:val="1"/>
        </w:rPr>
        <w:t xml:space="preserve"> </w:t>
      </w:r>
      <w:r>
        <w:t>специфики</w:t>
      </w:r>
      <w:r>
        <w:rPr>
          <w:spacing w:val="1"/>
        </w:rPr>
        <w:t xml:space="preserve"> </w:t>
      </w:r>
      <w:r>
        <w:t>каждой.</w:t>
      </w:r>
    </w:p>
    <w:p w:rsidR="003C2477" w:rsidRDefault="00F03892">
      <w:pPr>
        <w:spacing w:line="274" w:lineRule="exact"/>
        <w:ind w:left="1265"/>
        <w:jc w:val="both"/>
        <w:rPr>
          <w:i/>
          <w:sz w:val="24"/>
        </w:rPr>
      </w:pPr>
      <w:r>
        <w:rPr>
          <w:i/>
          <w:sz w:val="24"/>
        </w:rPr>
        <w:t>Коммуникативные</w:t>
      </w:r>
      <w:r>
        <w:rPr>
          <w:i/>
          <w:spacing w:val="-6"/>
          <w:sz w:val="24"/>
        </w:rPr>
        <w:t xml:space="preserve"> </w:t>
      </w:r>
      <w:r>
        <w:rPr>
          <w:i/>
          <w:sz w:val="24"/>
        </w:rPr>
        <w:t>универсальные</w:t>
      </w:r>
      <w:r>
        <w:rPr>
          <w:i/>
          <w:spacing w:val="-5"/>
          <w:sz w:val="24"/>
        </w:rPr>
        <w:t xml:space="preserve"> </w:t>
      </w:r>
      <w:r>
        <w:rPr>
          <w:i/>
          <w:sz w:val="24"/>
        </w:rPr>
        <w:t>учебные</w:t>
      </w:r>
      <w:r>
        <w:rPr>
          <w:i/>
          <w:spacing w:val="-5"/>
          <w:sz w:val="24"/>
        </w:rPr>
        <w:t xml:space="preserve"> </w:t>
      </w:r>
      <w:r>
        <w:rPr>
          <w:i/>
          <w:sz w:val="24"/>
        </w:rPr>
        <w:t>действия:</w:t>
      </w:r>
    </w:p>
    <w:p w:rsidR="003C2477" w:rsidRDefault="00F03892">
      <w:pPr>
        <w:pStyle w:val="a3"/>
        <w:spacing w:before="41" w:line="276" w:lineRule="auto"/>
        <w:ind w:right="803" w:firstLine="283"/>
        <w:jc w:val="both"/>
      </w:pPr>
      <w:r>
        <w:t>Способность в</w:t>
      </w:r>
      <w:r>
        <w:rPr>
          <w:spacing w:val="1"/>
        </w:rPr>
        <w:t xml:space="preserve"> </w:t>
      </w:r>
      <w:r>
        <w:t>связной логически</w:t>
      </w:r>
      <w:r>
        <w:rPr>
          <w:spacing w:val="1"/>
        </w:rPr>
        <w:t xml:space="preserve"> </w:t>
      </w:r>
      <w:r>
        <w:t>целесообразной</w:t>
      </w:r>
      <w:r>
        <w:rPr>
          <w:spacing w:val="1"/>
        </w:rPr>
        <w:t xml:space="preserve"> </w:t>
      </w:r>
      <w:r>
        <w:t>форме речи</w:t>
      </w:r>
      <w:r>
        <w:rPr>
          <w:spacing w:val="1"/>
        </w:rPr>
        <w:t xml:space="preserve"> </w:t>
      </w:r>
      <w:r>
        <w:t>передать</w:t>
      </w:r>
      <w:r>
        <w:rPr>
          <w:spacing w:val="1"/>
        </w:rPr>
        <w:t xml:space="preserve"> </w:t>
      </w:r>
      <w:r>
        <w:t>результаты</w:t>
      </w:r>
      <w:r>
        <w:rPr>
          <w:spacing w:val="1"/>
        </w:rPr>
        <w:t xml:space="preserve"> </w:t>
      </w:r>
      <w:r>
        <w:t>изучения</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владения</w:t>
      </w:r>
      <w:r>
        <w:rPr>
          <w:spacing w:val="1"/>
        </w:rPr>
        <w:t xml:space="preserve"> </w:t>
      </w:r>
      <w:r>
        <w:t>рассуждением,</w:t>
      </w:r>
      <w:r>
        <w:rPr>
          <w:spacing w:val="1"/>
        </w:rPr>
        <w:t xml:space="preserve"> </w:t>
      </w:r>
      <w:r>
        <w:t>описанием,</w:t>
      </w:r>
      <w:r>
        <w:rPr>
          <w:spacing w:val="1"/>
        </w:rPr>
        <w:t xml:space="preserve"> </w:t>
      </w:r>
      <w:r>
        <w:t>повествованием.</w:t>
      </w:r>
    </w:p>
    <w:p w:rsidR="003C2477" w:rsidRDefault="00F03892">
      <w:pPr>
        <w:pStyle w:val="a3"/>
        <w:spacing w:line="276" w:lineRule="auto"/>
        <w:ind w:right="811" w:firstLine="283"/>
        <w:jc w:val="both"/>
      </w:pPr>
      <w:r>
        <w:t>Особое</w:t>
      </w:r>
      <w:r>
        <w:rPr>
          <w:spacing w:val="1"/>
        </w:rPr>
        <w:t xml:space="preserve"> </w:t>
      </w:r>
      <w:r>
        <w:t>место</w:t>
      </w:r>
      <w:r>
        <w:rPr>
          <w:spacing w:val="1"/>
        </w:rPr>
        <w:t xml:space="preserve"> </w:t>
      </w:r>
      <w:r>
        <w:t>среди</w:t>
      </w:r>
      <w:r>
        <w:rPr>
          <w:spacing w:val="1"/>
        </w:rPr>
        <w:t xml:space="preserve"> </w:t>
      </w:r>
      <w:r>
        <w:t>метапредметных</w:t>
      </w:r>
      <w:r>
        <w:rPr>
          <w:spacing w:val="1"/>
        </w:rPr>
        <w:t xml:space="preserve"> </w:t>
      </w:r>
      <w:r>
        <w:t>универсальных</w:t>
      </w:r>
      <w:r>
        <w:rPr>
          <w:spacing w:val="1"/>
        </w:rPr>
        <w:t xml:space="preserve"> </w:t>
      </w:r>
      <w:r>
        <w:t>действий</w:t>
      </w:r>
      <w:r>
        <w:rPr>
          <w:spacing w:val="1"/>
        </w:rPr>
        <w:t xml:space="preserve"> </w:t>
      </w:r>
      <w:r>
        <w:t>занимают</w:t>
      </w:r>
      <w:r>
        <w:rPr>
          <w:spacing w:val="1"/>
        </w:rPr>
        <w:t xml:space="preserve"> </w:t>
      </w:r>
      <w:r>
        <w:t>способы</w:t>
      </w:r>
      <w:r>
        <w:rPr>
          <w:spacing w:val="1"/>
        </w:rPr>
        <w:t xml:space="preserve"> </w:t>
      </w:r>
      <w:r>
        <w:t>получения,</w:t>
      </w:r>
      <w:r>
        <w:rPr>
          <w:spacing w:val="1"/>
        </w:rPr>
        <w:t xml:space="preserve"> </w:t>
      </w:r>
      <w:r>
        <w:t>анализа</w:t>
      </w:r>
      <w:r>
        <w:rPr>
          <w:spacing w:val="1"/>
        </w:rPr>
        <w:t xml:space="preserve"> </w:t>
      </w:r>
      <w:r>
        <w:t>и</w:t>
      </w:r>
      <w:r>
        <w:rPr>
          <w:spacing w:val="1"/>
        </w:rPr>
        <w:t xml:space="preserve"> </w:t>
      </w:r>
      <w:r>
        <w:t>обработки</w:t>
      </w:r>
      <w:r>
        <w:rPr>
          <w:spacing w:val="1"/>
        </w:rPr>
        <w:t xml:space="preserve"> </w:t>
      </w:r>
      <w:r>
        <w:t>информации</w:t>
      </w:r>
      <w:r>
        <w:rPr>
          <w:spacing w:val="1"/>
        </w:rPr>
        <w:t xml:space="preserve"> </w:t>
      </w:r>
      <w:r>
        <w:t>(обобщение,</w:t>
      </w:r>
      <w:r>
        <w:rPr>
          <w:spacing w:val="1"/>
        </w:rPr>
        <w:t xml:space="preserve"> </w:t>
      </w:r>
      <w:r>
        <w:t>классификация,</w:t>
      </w:r>
      <w:r>
        <w:rPr>
          <w:spacing w:val="1"/>
        </w:rPr>
        <w:t xml:space="preserve"> </w:t>
      </w:r>
      <w:r>
        <w:t>сериация,</w:t>
      </w:r>
      <w:r>
        <w:rPr>
          <w:spacing w:val="1"/>
        </w:rPr>
        <w:t xml:space="preserve"> </w:t>
      </w:r>
      <w:r>
        <w:t>чтение</w:t>
      </w:r>
      <w:r>
        <w:rPr>
          <w:spacing w:val="1"/>
        </w:rPr>
        <w:t xml:space="preserve"> </w:t>
      </w:r>
      <w:r>
        <w:t>и</w:t>
      </w:r>
      <w:r>
        <w:rPr>
          <w:spacing w:val="1"/>
        </w:rPr>
        <w:t xml:space="preserve"> </w:t>
      </w:r>
      <w:r>
        <w:t>др.),</w:t>
      </w:r>
      <w:r>
        <w:rPr>
          <w:spacing w:val="1"/>
        </w:rPr>
        <w:t xml:space="preserve"> </w:t>
      </w:r>
      <w:r>
        <w:t>методы</w:t>
      </w:r>
      <w:r>
        <w:rPr>
          <w:spacing w:val="1"/>
        </w:rPr>
        <w:t xml:space="preserve"> </w:t>
      </w:r>
      <w:r>
        <w:t>представления</w:t>
      </w:r>
      <w:r>
        <w:rPr>
          <w:spacing w:val="1"/>
        </w:rPr>
        <w:t xml:space="preserve"> </w:t>
      </w:r>
      <w:r>
        <w:t>полученной</w:t>
      </w:r>
      <w:r>
        <w:rPr>
          <w:spacing w:val="1"/>
        </w:rPr>
        <w:t xml:space="preserve"> </w:t>
      </w:r>
      <w:r>
        <w:t>информации</w:t>
      </w:r>
      <w:r>
        <w:rPr>
          <w:spacing w:val="1"/>
        </w:rPr>
        <w:t xml:space="preserve"> </w:t>
      </w:r>
      <w:r>
        <w:t>(моделирование,</w:t>
      </w:r>
      <w:r>
        <w:rPr>
          <w:spacing w:val="1"/>
        </w:rPr>
        <w:t xml:space="preserve"> </w:t>
      </w:r>
      <w:r>
        <w:t>конструирование,</w:t>
      </w:r>
      <w:r>
        <w:rPr>
          <w:spacing w:val="-2"/>
        </w:rPr>
        <w:t xml:space="preserve"> </w:t>
      </w:r>
      <w:r>
        <w:t>рассуждение,</w:t>
      </w:r>
      <w:r>
        <w:rPr>
          <w:spacing w:val="4"/>
        </w:rPr>
        <w:t xml:space="preserve"> </w:t>
      </w:r>
      <w:r>
        <w:t>описание</w:t>
      </w:r>
      <w:r>
        <w:rPr>
          <w:spacing w:val="1"/>
        </w:rPr>
        <w:t xml:space="preserve"> </w:t>
      </w:r>
      <w:r>
        <w:t>и</w:t>
      </w:r>
      <w:r>
        <w:rPr>
          <w:spacing w:val="-3"/>
        </w:rPr>
        <w:t xml:space="preserve"> </w:t>
      </w:r>
      <w:r>
        <w:t>др.)</w:t>
      </w:r>
    </w:p>
    <w:p w:rsidR="003C2477" w:rsidRDefault="00F03892">
      <w:pPr>
        <w:pStyle w:val="1"/>
        <w:spacing w:before="7"/>
        <w:ind w:left="1203"/>
        <w:jc w:val="both"/>
      </w:pPr>
      <w:r>
        <w:t>Предметные</w:t>
      </w:r>
      <w:r>
        <w:rPr>
          <w:spacing w:val="-3"/>
        </w:rPr>
        <w:t xml:space="preserve"> </w:t>
      </w:r>
      <w:r>
        <w:t>результаты</w:t>
      </w:r>
    </w:p>
    <w:p w:rsidR="003C2477" w:rsidRDefault="00F03892">
      <w:pPr>
        <w:spacing w:before="36"/>
        <w:ind w:left="1203"/>
        <w:jc w:val="both"/>
        <w:rPr>
          <w:sz w:val="24"/>
        </w:rPr>
      </w:pPr>
      <w:r>
        <w:rPr>
          <w:sz w:val="24"/>
        </w:rPr>
        <w:t>К</w:t>
      </w:r>
      <w:r>
        <w:rPr>
          <w:spacing w:val="-2"/>
          <w:sz w:val="24"/>
        </w:rPr>
        <w:t xml:space="preserve"> </w:t>
      </w:r>
      <w:r>
        <w:rPr>
          <w:sz w:val="24"/>
        </w:rPr>
        <w:t>концу</w:t>
      </w:r>
      <w:r>
        <w:rPr>
          <w:spacing w:val="-10"/>
          <w:sz w:val="24"/>
        </w:rPr>
        <w:t xml:space="preserve"> </w:t>
      </w:r>
      <w:r>
        <w:rPr>
          <w:sz w:val="24"/>
        </w:rPr>
        <w:t>обучения в</w:t>
      </w:r>
      <w:r>
        <w:rPr>
          <w:spacing w:val="5"/>
          <w:sz w:val="24"/>
        </w:rPr>
        <w:t xml:space="preserve"> </w:t>
      </w:r>
      <w:r>
        <w:rPr>
          <w:b/>
          <w:sz w:val="24"/>
        </w:rPr>
        <w:t>1</w:t>
      </w:r>
      <w:r>
        <w:rPr>
          <w:b/>
          <w:spacing w:val="-4"/>
          <w:sz w:val="24"/>
        </w:rPr>
        <w:t xml:space="preserve"> </w:t>
      </w:r>
      <w:r>
        <w:rPr>
          <w:b/>
          <w:sz w:val="24"/>
        </w:rPr>
        <w:t>классе</w:t>
      </w:r>
      <w:r>
        <w:rPr>
          <w:b/>
          <w:spacing w:val="-1"/>
          <w:sz w:val="24"/>
        </w:rPr>
        <w:t xml:space="preserve"> </w:t>
      </w:r>
      <w:r>
        <w:rPr>
          <w:b/>
          <w:sz w:val="24"/>
        </w:rPr>
        <w:t>учащиеся</w:t>
      </w:r>
      <w:r>
        <w:rPr>
          <w:b/>
          <w:spacing w:val="-1"/>
          <w:sz w:val="24"/>
        </w:rPr>
        <w:t xml:space="preserve"> </w:t>
      </w:r>
      <w:r>
        <w:rPr>
          <w:b/>
          <w:sz w:val="24"/>
        </w:rPr>
        <w:t>научатся</w:t>
      </w:r>
      <w:r>
        <w:rPr>
          <w:sz w:val="24"/>
        </w:rPr>
        <w:t>:</w:t>
      </w:r>
    </w:p>
    <w:p w:rsidR="003C2477" w:rsidRDefault="00F03892" w:rsidP="00D75319">
      <w:pPr>
        <w:pStyle w:val="a5"/>
        <w:numPr>
          <w:ilvl w:val="0"/>
          <w:numId w:val="76"/>
        </w:numPr>
        <w:tabs>
          <w:tab w:val="left" w:pos="1280"/>
          <w:tab w:val="left" w:pos="1281"/>
        </w:tabs>
        <w:spacing w:before="38" w:line="276" w:lineRule="auto"/>
        <w:ind w:right="813" w:firstLine="0"/>
        <w:rPr>
          <w:rFonts w:ascii="Symbol" w:hAnsi="Symbol"/>
          <w:sz w:val="24"/>
        </w:rPr>
      </w:pPr>
      <w:r>
        <w:rPr>
          <w:sz w:val="24"/>
        </w:rPr>
        <w:t>воспроизводить</w:t>
      </w:r>
      <w:r>
        <w:rPr>
          <w:spacing w:val="16"/>
          <w:sz w:val="24"/>
        </w:rPr>
        <w:t xml:space="preserve"> </w:t>
      </w:r>
      <w:r>
        <w:rPr>
          <w:sz w:val="24"/>
        </w:rPr>
        <w:t>свое</w:t>
      </w:r>
      <w:r>
        <w:rPr>
          <w:spacing w:val="10"/>
          <w:sz w:val="24"/>
        </w:rPr>
        <w:t xml:space="preserve"> </w:t>
      </w:r>
      <w:r>
        <w:rPr>
          <w:sz w:val="24"/>
        </w:rPr>
        <w:t>полное</w:t>
      </w:r>
      <w:r>
        <w:rPr>
          <w:spacing w:val="10"/>
          <w:sz w:val="24"/>
        </w:rPr>
        <w:t xml:space="preserve"> </w:t>
      </w:r>
      <w:r>
        <w:rPr>
          <w:sz w:val="24"/>
        </w:rPr>
        <w:t>имя,</w:t>
      </w:r>
      <w:r>
        <w:rPr>
          <w:spacing w:val="18"/>
          <w:sz w:val="24"/>
        </w:rPr>
        <w:t xml:space="preserve"> </w:t>
      </w:r>
      <w:r>
        <w:rPr>
          <w:sz w:val="24"/>
        </w:rPr>
        <w:t>домашний</w:t>
      </w:r>
      <w:r>
        <w:rPr>
          <w:spacing w:val="12"/>
          <w:sz w:val="24"/>
        </w:rPr>
        <w:t xml:space="preserve"> </w:t>
      </w:r>
      <w:r>
        <w:rPr>
          <w:sz w:val="24"/>
        </w:rPr>
        <w:t>адрес,</w:t>
      </w:r>
      <w:r>
        <w:rPr>
          <w:spacing w:val="18"/>
          <w:sz w:val="24"/>
        </w:rPr>
        <w:t xml:space="preserve"> </w:t>
      </w:r>
      <w:r>
        <w:rPr>
          <w:sz w:val="24"/>
        </w:rPr>
        <w:t>город,</w:t>
      </w:r>
      <w:r>
        <w:rPr>
          <w:spacing w:val="13"/>
          <w:sz w:val="24"/>
        </w:rPr>
        <w:t xml:space="preserve"> </w:t>
      </w:r>
      <w:r>
        <w:rPr>
          <w:sz w:val="24"/>
        </w:rPr>
        <w:t>страну,</w:t>
      </w:r>
      <w:r>
        <w:rPr>
          <w:spacing w:val="18"/>
          <w:sz w:val="24"/>
        </w:rPr>
        <w:t xml:space="preserve"> </w:t>
      </w:r>
      <w:r>
        <w:rPr>
          <w:sz w:val="24"/>
        </w:rPr>
        <w:t>главный</w:t>
      </w:r>
      <w:r>
        <w:rPr>
          <w:spacing w:val="7"/>
          <w:sz w:val="24"/>
        </w:rPr>
        <w:t xml:space="preserve"> </w:t>
      </w:r>
      <w:r>
        <w:rPr>
          <w:sz w:val="24"/>
        </w:rPr>
        <w:t>город</w:t>
      </w:r>
      <w:r>
        <w:rPr>
          <w:spacing w:val="-57"/>
          <w:sz w:val="24"/>
        </w:rPr>
        <w:t xml:space="preserve"> </w:t>
      </w:r>
      <w:r>
        <w:rPr>
          <w:sz w:val="24"/>
        </w:rPr>
        <w:t>страны;</w:t>
      </w:r>
    </w:p>
    <w:p w:rsidR="003C2477" w:rsidRDefault="00F03892" w:rsidP="00D75319">
      <w:pPr>
        <w:pStyle w:val="a5"/>
        <w:numPr>
          <w:ilvl w:val="0"/>
          <w:numId w:val="76"/>
        </w:numPr>
        <w:tabs>
          <w:tab w:val="left" w:pos="1280"/>
          <w:tab w:val="left" w:pos="1281"/>
          <w:tab w:val="left" w:pos="2512"/>
          <w:tab w:val="left" w:pos="4617"/>
        </w:tabs>
        <w:spacing w:line="276" w:lineRule="auto"/>
        <w:ind w:right="813" w:firstLine="0"/>
        <w:rPr>
          <w:rFonts w:ascii="Symbol" w:hAnsi="Symbol"/>
          <w:sz w:val="24"/>
        </w:rPr>
      </w:pPr>
      <w:r>
        <w:rPr>
          <w:sz w:val="24"/>
        </w:rPr>
        <w:t>различать</w:t>
      </w:r>
      <w:r>
        <w:rPr>
          <w:sz w:val="24"/>
        </w:rPr>
        <w:tab/>
        <w:t>дорожные</w:t>
      </w:r>
      <w:r>
        <w:rPr>
          <w:spacing w:val="40"/>
          <w:sz w:val="24"/>
        </w:rPr>
        <w:t xml:space="preserve"> </w:t>
      </w:r>
      <w:r>
        <w:rPr>
          <w:sz w:val="24"/>
        </w:rPr>
        <w:t>знаки,</w:t>
      </w:r>
      <w:r>
        <w:rPr>
          <w:sz w:val="24"/>
        </w:rPr>
        <w:tab/>
        <w:t>необходимые</w:t>
      </w:r>
      <w:r>
        <w:rPr>
          <w:spacing w:val="38"/>
          <w:sz w:val="24"/>
        </w:rPr>
        <w:t xml:space="preserve"> </w:t>
      </w:r>
      <w:r>
        <w:rPr>
          <w:sz w:val="24"/>
        </w:rPr>
        <w:t>для</w:t>
      </w:r>
      <w:r>
        <w:rPr>
          <w:spacing w:val="43"/>
          <w:sz w:val="24"/>
        </w:rPr>
        <w:t xml:space="preserve"> </w:t>
      </w:r>
      <w:r>
        <w:rPr>
          <w:sz w:val="24"/>
        </w:rPr>
        <w:t>безопасного</w:t>
      </w:r>
      <w:r>
        <w:rPr>
          <w:spacing w:val="53"/>
          <w:sz w:val="24"/>
        </w:rPr>
        <w:t xml:space="preserve"> </w:t>
      </w:r>
      <w:r>
        <w:rPr>
          <w:sz w:val="24"/>
        </w:rPr>
        <w:t>пребывания</w:t>
      </w:r>
      <w:r>
        <w:rPr>
          <w:spacing w:val="43"/>
          <w:sz w:val="24"/>
        </w:rPr>
        <w:t xml:space="preserve"> </w:t>
      </w:r>
      <w:r>
        <w:rPr>
          <w:sz w:val="24"/>
        </w:rPr>
        <w:t>на</w:t>
      </w:r>
      <w:r>
        <w:rPr>
          <w:spacing w:val="38"/>
          <w:sz w:val="24"/>
        </w:rPr>
        <w:t xml:space="preserve"> </w:t>
      </w:r>
      <w:r>
        <w:rPr>
          <w:sz w:val="24"/>
        </w:rPr>
        <w:t>улице,</w:t>
      </w:r>
      <w:r>
        <w:rPr>
          <w:spacing w:val="-57"/>
          <w:sz w:val="24"/>
        </w:rPr>
        <w:t xml:space="preserve"> </w:t>
      </w:r>
      <w:r>
        <w:rPr>
          <w:sz w:val="24"/>
        </w:rPr>
        <w:t>применять</w:t>
      </w:r>
      <w:r>
        <w:rPr>
          <w:spacing w:val="-2"/>
          <w:sz w:val="24"/>
        </w:rPr>
        <w:t xml:space="preserve"> </w:t>
      </w:r>
      <w:r>
        <w:rPr>
          <w:sz w:val="24"/>
        </w:rPr>
        <w:t>знания</w:t>
      </w:r>
      <w:r>
        <w:rPr>
          <w:spacing w:val="-3"/>
          <w:sz w:val="24"/>
        </w:rPr>
        <w:t xml:space="preserve"> </w:t>
      </w:r>
      <w:r>
        <w:rPr>
          <w:sz w:val="24"/>
        </w:rPr>
        <w:t>о</w:t>
      </w:r>
      <w:r>
        <w:rPr>
          <w:spacing w:val="1"/>
          <w:sz w:val="24"/>
        </w:rPr>
        <w:t xml:space="preserve"> </w:t>
      </w:r>
      <w:r>
        <w:rPr>
          <w:sz w:val="24"/>
        </w:rPr>
        <w:t>безопасном</w:t>
      </w:r>
      <w:r>
        <w:rPr>
          <w:spacing w:val="1"/>
          <w:sz w:val="24"/>
        </w:rPr>
        <w:t xml:space="preserve"> </w:t>
      </w:r>
      <w:r>
        <w:rPr>
          <w:sz w:val="24"/>
        </w:rPr>
        <w:t>пребывании</w:t>
      </w:r>
      <w:r>
        <w:rPr>
          <w:spacing w:val="3"/>
          <w:sz w:val="24"/>
        </w:rPr>
        <w:t xml:space="preserve"> </w:t>
      </w:r>
      <w:r>
        <w:rPr>
          <w:sz w:val="24"/>
        </w:rPr>
        <w:t>на</w:t>
      </w:r>
      <w:r>
        <w:rPr>
          <w:spacing w:val="5"/>
          <w:sz w:val="24"/>
        </w:rPr>
        <w:t xml:space="preserve"> </w:t>
      </w:r>
      <w:r>
        <w:rPr>
          <w:sz w:val="24"/>
        </w:rPr>
        <w:t>улице;</w:t>
      </w:r>
    </w:p>
    <w:p w:rsidR="003C2477" w:rsidRDefault="00F03892" w:rsidP="00D75319">
      <w:pPr>
        <w:pStyle w:val="a5"/>
        <w:numPr>
          <w:ilvl w:val="0"/>
          <w:numId w:val="76"/>
        </w:numPr>
        <w:tabs>
          <w:tab w:val="left" w:pos="1280"/>
          <w:tab w:val="left" w:pos="1281"/>
        </w:tabs>
        <w:spacing w:line="292" w:lineRule="exact"/>
        <w:ind w:left="1280" w:hanging="362"/>
        <w:rPr>
          <w:rFonts w:ascii="Symbol" w:hAnsi="Symbol"/>
          <w:sz w:val="24"/>
        </w:rPr>
      </w:pPr>
      <w:r>
        <w:rPr>
          <w:sz w:val="24"/>
        </w:rPr>
        <w:t>ориентироваться</w:t>
      </w:r>
      <w:r>
        <w:rPr>
          <w:spacing w:val="-6"/>
          <w:sz w:val="24"/>
        </w:rPr>
        <w:t xml:space="preserve"> </w:t>
      </w:r>
      <w:r>
        <w:rPr>
          <w:sz w:val="24"/>
        </w:rPr>
        <w:t>в</w:t>
      </w:r>
      <w:r>
        <w:rPr>
          <w:spacing w:val="-3"/>
          <w:sz w:val="24"/>
        </w:rPr>
        <w:t xml:space="preserve"> </w:t>
      </w:r>
      <w:r>
        <w:rPr>
          <w:sz w:val="24"/>
        </w:rPr>
        <w:t>основных</w:t>
      </w:r>
      <w:r>
        <w:rPr>
          <w:spacing w:val="-5"/>
          <w:sz w:val="24"/>
        </w:rPr>
        <w:t xml:space="preserve"> </w:t>
      </w:r>
      <w:r>
        <w:rPr>
          <w:sz w:val="24"/>
        </w:rPr>
        <w:t>помещениях</w:t>
      </w:r>
      <w:r>
        <w:rPr>
          <w:spacing w:val="-5"/>
          <w:sz w:val="24"/>
        </w:rPr>
        <w:t xml:space="preserve"> </w:t>
      </w:r>
      <w:r>
        <w:rPr>
          <w:sz w:val="24"/>
        </w:rPr>
        <w:t>школы,</w:t>
      </w:r>
      <w:r>
        <w:rPr>
          <w:spacing w:val="57"/>
          <w:sz w:val="24"/>
        </w:rPr>
        <w:t xml:space="preserve"> </w:t>
      </w:r>
      <w:r>
        <w:rPr>
          <w:sz w:val="24"/>
        </w:rPr>
        <w:t>их</w:t>
      </w:r>
      <w:r>
        <w:rPr>
          <w:spacing w:val="-6"/>
          <w:sz w:val="24"/>
        </w:rPr>
        <w:t xml:space="preserve"> </w:t>
      </w:r>
      <w:r>
        <w:rPr>
          <w:sz w:val="24"/>
        </w:rPr>
        <w:t>местоположении;</w:t>
      </w:r>
    </w:p>
    <w:p w:rsidR="003C2477" w:rsidRDefault="00F03892" w:rsidP="00D75319">
      <w:pPr>
        <w:pStyle w:val="a5"/>
        <w:numPr>
          <w:ilvl w:val="0"/>
          <w:numId w:val="76"/>
        </w:numPr>
        <w:tabs>
          <w:tab w:val="left" w:pos="1280"/>
          <w:tab w:val="left" w:pos="1281"/>
        </w:tabs>
        <w:spacing w:before="34" w:line="276" w:lineRule="auto"/>
        <w:ind w:right="815" w:firstLine="0"/>
        <w:rPr>
          <w:rFonts w:ascii="Symbol" w:hAnsi="Symbol"/>
          <w:sz w:val="24"/>
        </w:rPr>
      </w:pPr>
      <w:r>
        <w:rPr>
          <w:sz w:val="24"/>
        </w:rPr>
        <w:t>различать</w:t>
      </w:r>
      <w:r>
        <w:rPr>
          <w:spacing w:val="24"/>
          <w:sz w:val="24"/>
        </w:rPr>
        <w:t xml:space="preserve"> </w:t>
      </w:r>
      <w:r>
        <w:rPr>
          <w:sz w:val="24"/>
        </w:rPr>
        <w:t>особенности</w:t>
      </w:r>
      <w:r>
        <w:rPr>
          <w:spacing w:val="25"/>
          <w:sz w:val="24"/>
        </w:rPr>
        <w:t xml:space="preserve"> </w:t>
      </w:r>
      <w:r>
        <w:rPr>
          <w:sz w:val="24"/>
        </w:rPr>
        <w:t>деятельности</w:t>
      </w:r>
      <w:r>
        <w:rPr>
          <w:spacing w:val="30"/>
          <w:sz w:val="24"/>
        </w:rPr>
        <w:t xml:space="preserve"> </w:t>
      </w:r>
      <w:r>
        <w:rPr>
          <w:sz w:val="24"/>
        </w:rPr>
        <w:t>людей</w:t>
      </w:r>
      <w:r>
        <w:rPr>
          <w:spacing w:val="28"/>
          <w:sz w:val="24"/>
        </w:rPr>
        <w:t xml:space="preserve"> </w:t>
      </w:r>
      <w:r>
        <w:rPr>
          <w:sz w:val="24"/>
        </w:rPr>
        <w:t>в</w:t>
      </w:r>
      <w:r>
        <w:rPr>
          <w:spacing w:val="24"/>
          <w:sz w:val="24"/>
        </w:rPr>
        <w:t xml:space="preserve"> </w:t>
      </w:r>
      <w:r>
        <w:rPr>
          <w:sz w:val="24"/>
        </w:rPr>
        <w:t>разных</w:t>
      </w:r>
      <w:r>
        <w:rPr>
          <w:spacing w:val="28"/>
          <w:sz w:val="24"/>
        </w:rPr>
        <w:t xml:space="preserve"> </w:t>
      </w:r>
      <w:r>
        <w:rPr>
          <w:sz w:val="24"/>
        </w:rPr>
        <w:t>учреждениях</w:t>
      </w:r>
      <w:r>
        <w:rPr>
          <w:spacing w:val="23"/>
          <w:sz w:val="24"/>
        </w:rPr>
        <w:t xml:space="preserve"> </w:t>
      </w:r>
      <w:r>
        <w:rPr>
          <w:sz w:val="24"/>
        </w:rPr>
        <w:t>культуры</w:t>
      </w:r>
      <w:r>
        <w:rPr>
          <w:spacing w:val="29"/>
          <w:sz w:val="24"/>
        </w:rPr>
        <w:t xml:space="preserve"> </w:t>
      </w:r>
      <w:r>
        <w:rPr>
          <w:sz w:val="24"/>
        </w:rPr>
        <w:t>и</w:t>
      </w:r>
      <w:r>
        <w:rPr>
          <w:spacing w:val="29"/>
          <w:sz w:val="24"/>
        </w:rPr>
        <w:t xml:space="preserve"> </w:t>
      </w:r>
      <w:r>
        <w:rPr>
          <w:sz w:val="24"/>
        </w:rPr>
        <w:t>быта;</w:t>
      </w:r>
      <w:r>
        <w:rPr>
          <w:spacing w:val="-57"/>
          <w:sz w:val="24"/>
        </w:rPr>
        <w:t xml:space="preserve"> </w:t>
      </w:r>
      <w:r>
        <w:rPr>
          <w:sz w:val="24"/>
        </w:rPr>
        <w:t>приводить</w:t>
      </w:r>
      <w:r>
        <w:rPr>
          <w:spacing w:val="-2"/>
          <w:sz w:val="24"/>
        </w:rPr>
        <w:t xml:space="preserve"> </w:t>
      </w:r>
      <w:r>
        <w:rPr>
          <w:sz w:val="24"/>
        </w:rPr>
        <w:t>примеры</w:t>
      </w:r>
      <w:r>
        <w:rPr>
          <w:spacing w:val="3"/>
          <w:sz w:val="24"/>
        </w:rPr>
        <w:t xml:space="preserve"> </w:t>
      </w:r>
      <w:r>
        <w:rPr>
          <w:sz w:val="24"/>
        </w:rPr>
        <w:t>различных</w:t>
      </w:r>
      <w:r>
        <w:rPr>
          <w:spacing w:val="-3"/>
          <w:sz w:val="24"/>
        </w:rPr>
        <w:t xml:space="preserve"> </w:t>
      </w:r>
      <w:r>
        <w:rPr>
          <w:sz w:val="24"/>
        </w:rPr>
        <w:t>профессий;</w:t>
      </w:r>
    </w:p>
    <w:p w:rsidR="003C2477" w:rsidRDefault="00F03892" w:rsidP="00D75319">
      <w:pPr>
        <w:pStyle w:val="a5"/>
        <w:numPr>
          <w:ilvl w:val="0"/>
          <w:numId w:val="76"/>
        </w:numPr>
        <w:tabs>
          <w:tab w:val="left" w:pos="1280"/>
          <w:tab w:val="left" w:pos="1281"/>
        </w:tabs>
        <w:spacing w:line="291" w:lineRule="exact"/>
        <w:ind w:left="1280" w:hanging="362"/>
        <w:rPr>
          <w:rFonts w:ascii="Symbol" w:hAnsi="Symbol"/>
          <w:sz w:val="24"/>
        </w:rPr>
      </w:pPr>
      <w:r>
        <w:rPr>
          <w:sz w:val="24"/>
        </w:rPr>
        <w:t>различать</w:t>
      </w:r>
      <w:r>
        <w:rPr>
          <w:spacing w:val="-3"/>
          <w:sz w:val="24"/>
        </w:rPr>
        <w:t xml:space="preserve"> </w:t>
      </w:r>
      <w:r>
        <w:rPr>
          <w:sz w:val="24"/>
        </w:rPr>
        <w:t>понятия</w:t>
      </w:r>
      <w:r>
        <w:rPr>
          <w:spacing w:val="-3"/>
          <w:sz w:val="24"/>
        </w:rPr>
        <w:t xml:space="preserve"> </w:t>
      </w:r>
      <w:r>
        <w:rPr>
          <w:sz w:val="24"/>
        </w:rPr>
        <w:t>«живая</w:t>
      </w:r>
      <w:r>
        <w:rPr>
          <w:spacing w:val="-8"/>
          <w:sz w:val="24"/>
        </w:rPr>
        <w:t xml:space="preserve"> </w:t>
      </w:r>
      <w:r>
        <w:rPr>
          <w:sz w:val="24"/>
        </w:rPr>
        <w:t>природа»,</w:t>
      </w:r>
      <w:r>
        <w:rPr>
          <w:spacing w:val="-2"/>
          <w:sz w:val="24"/>
        </w:rPr>
        <w:t xml:space="preserve"> </w:t>
      </w:r>
      <w:r>
        <w:rPr>
          <w:sz w:val="24"/>
        </w:rPr>
        <w:t>«неживая</w:t>
      </w:r>
      <w:r>
        <w:rPr>
          <w:spacing w:val="-8"/>
          <w:sz w:val="24"/>
        </w:rPr>
        <w:t xml:space="preserve"> </w:t>
      </w:r>
      <w:r>
        <w:rPr>
          <w:sz w:val="24"/>
        </w:rPr>
        <w:t>природа»,</w:t>
      </w:r>
      <w:r>
        <w:rPr>
          <w:spacing w:val="-2"/>
          <w:sz w:val="24"/>
        </w:rPr>
        <w:t xml:space="preserve"> </w:t>
      </w:r>
      <w:r>
        <w:rPr>
          <w:sz w:val="24"/>
        </w:rPr>
        <w:t>«изделия»;</w:t>
      </w:r>
    </w:p>
    <w:p w:rsidR="003C2477" w:rsidRDefault="00F03892" w:rsidP="00D75319">
      <w:pPr>
        <w:pStyle w:val="a5"/>
        <w:numPr>
          <w:ilvl w:val="0"/>
          <w:numId w:val="76"/>
        </w:numPr>
        <w:tabs>
          <w:tab w:val="left" w:pos="1280"/>
          <w:tab w:val="left" w:pos="1281"/>
        </w:tabs>
        <w:spacing w:before="42" w:line="276" w:lineRule="auto"/>
        <w:ind w:right="815" w:firstLine="0"/>
        <w:rPr>
          <w:rFonts w:ascii="Symbol" w:hAnsi="Symbol"/>
          <w:sz w:val="24"/>
        </w:rPr>
      </w:pPr>
      <w:r>
        <w:rPr>
          <w:sz w:val="24"/>
        </w:rPr>
        <w:t>определять</w:t>
      </w:r>
      <w:r>
        <w:rPr>
          <w:spacing w:val="1"/>
          <w:sz w:val="24"/>
        </w:rPr>
        <w:t xml:space="preserve"> </w:t>
      </w:r>
      <w:r>
        <w:rPr>
          <w:sz w:val="24"/>
        </w:rPr>
        <w:t>последовательность</w:t>
      </w:r>
      <w:r>
        <w:rPr>
          <w:spacing w:val="1"/>
          <w:sz w:val="24"/>
        </w:rPr>
        <w:t xml:space="preserve"> </w:t>
      </w:r>
      <w:r>
        <w:rPr>
          <w:sz w:val="24"/>
        </w:rPr>
        <w:t>времен года(начиная</w:t>
      </w:r>
      <w:r>
        <w:rPr>
          <w:spacing w:val="1"/>
          <w:sz w:val="24"/>
        </w:rPr>
        <w:t xml:space="preserve"> </w:t>
      </w:r>
      <w:r>
        <w:rPr>
          <w:sz w:val="24"/>
        </w:rPr>
        <w:t>с</w:t>
      </w:r>
      <w:r>
        <w:rPr>
          <w:spacing w:val="1"/>
          <w:sz w:val="24"/>
        </w:rPr>
        <w:t xml:space="preserve"> </w:t>
      </w:r>
      <w:r>
        <w:rPr>
          <w:sz w:val="24"/>
        </w:rPr>
        <w:t>любого),</w:t>
      </w:r>
      <w:r>
        <w:rPr>
          <w:spacing w:val="1"/>
          <w:sz w:val="24"/>
        </w:rPr>
        <w:t xml:space="preserve"> </w:t>
      </w:r>
      <w:r>
        <w:rPr>
          <w:sz w:val="24"/>
        </w:rPr>
        <w:t>находить ошибки</w:t>
      </w:r>
      <w:r>
        <w:rPr>
          <w:spacing w:val="1"/>
          <w:sz w:val="24"/>
        </w:rPr>
        <w:t xml:space="preserve"> </w:t>
      </w:r>
      <w:r>
        <w:rPr>
          <w:sz w:val="24"/>
        </w:rPr>
        <w:t>в</w:t>
      </w:r>
      <w:r>
        <w:rPr>
          <w:spacing w:val="-57"/>
          <w:sz w:val="24"/>
        </w:rPr>
        <w:t xml:space="preserve"> </w:t>
      </w:r>
      <w:r>
        <w:rPr>
          <w:sz w:val="24"/>
        </w:rPr>
        <w:t>предъявленной</w:t>
      </w:r>
      <w:r>
        <w:rPr>
          <w:spacing w:val="-4"/>
          <w:sz w:val="24"/>
        </w:rPr>
        <w:t xml:space="preserve"> </w:t>
      </w:r>
      <w:r>
        <w:rPr>
          <w:sz w:val="24"/>
        </w:rPr>
        <w:t>последовательности;</w:t>
      </w:r>
      <w:r>
        <w:rPr>
          <w:spacing w:val="-5"/>
          <w:sz w:val="24"/>
        </w:rPr>
        <w:t xml:space="preserve"> </w:t>
      </w:r>
      <w:r>
        <w:rPr>
          <w:sz w:val="24"/>
        </w:rPr>
        <w:t>характеризовать</w:t>
      </w:r>
      <w:r>
        <w:rPr>
          <w:spacing w:val="1"/>
          <w:sz w:val="24"/>
        </w:rPr>
        <w:t xml:space="preserve"> </w:t>
      </w:r>
      <w:r>
        <w:rPr>
          <w:sz w:val="24"/>
        </w:rPr>
        <w:t>кратко</w:t>
      </w:r>
      <w:r>
        <w:rPr>
          <w:spacing w:val="5"/>
          <w:sz w:val="24"/>
        </w:rPr>
        <w:t xml:space="preserve"> </w:t>
      </w:r>
      <w:r>
        <w:rPr>
          <w:sz w:val="24"/>
        </w:rPr>
        <w:t>сезонные</w:t>
      </w:r>
      <w:r>
        <w:rPr>
          <w:spacing w:val="-6"/>
          <w:sz w:val="24"/>
        </w:rPr>
        <w:t xml:space="preserve"> </w:t>
      </w:r>
      <w:r>
        <w:rPr>
          <w:sz w:val="24"/>
        </w:rPr>
        <w:t>изменения;</w:t>
      </w:r>
    </w:p>
    <w:p w:rsidR="003C2477" w:rsidRDefault="00F03892" w:rsidP="00D75319">
      <w:pPr>
        <w:pStyle w:val="a5"/>
        <w:numPr>
          <w:ilvl w:val="0"/>
          <w:numId w:val="76"/>
        </w:numPr>
        <w:tabs>
          <w:tab w:val="left" w:pos="1280"/>
          <w:tab w:val="left" w:pos="1281"/>
        </w:tabs>
        <w:spacing w:line="292" w:lineRule="exact"/>
        <w:ind w:left="1280" w:hanging="362"/>
        <w:rPr>
          <w:rFonts w:ascii="Symbol" w:hAnsi="Symbol"/>
          <w:sz w:val="24"/>
        </w:rPr>
      </w:pPr>
      <w:r>
        <w:rPr>
          <w:sz w:val="24"/>
        </w:rPr>
        <w:t>устанавливать зависимости</w:t>
      </w:r>
      <w:r>
        <w:rPr>
          <w:spacing w:val="-3"/>
          <w:sz w:val="24"/>
        </w:rPr>
        <w:t xml:space="preserve"> </w:t>
      </w:r>
      <w:r>
        <w:rPr>
          <w:sz w:val="24"/>
        </w:rPr>
        <w:t>между</w:t>
      </w:r>
      <w:r>
        <w:rPr>
          <w:spacing w:val="-10"/>
          <w:sz w:val="24"/>
        </w:rPr>
        <w:t xml:space="preserve"> </w:t>
      </w:r>
      <w:r>
        <w:rPr>
          <w:sz w:val="24"/>
        </w:rPr>
        <w:t>явлениями</w:t>
      </w:r>
      <w:r>
        <w:rPr>
          <w:spacing w:val="-4"/>
          <w:sz w:val="24"/>
        </w:rPr>
        <w:t xml:space="preserve"> </w:t>
      </w:r>
      <w:r>
        <w:rPr>
          <w:sz w:val="24"/>
        </w:rPr>
        <w:t>живой</w:t>
      </w:r>
      <w:r>
        <w:rPr>
          <w:spacing w:val="5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p>
    <w:p w:rsidR="003C2477" w:rsidRDefault="00F03892" w:rsidP="00D75319">
      <w:pPr>
        <w:pStyle w:val="a5"/>
        <w:numPr>
          <w:ilvl w:val="0"/>
          <w:numId w:val="76"/>
        </w:numPr>
        <w:tabs>
          <w:tab w:val="left" w:pos="1280"/>
          <w:tab w:val="left" w:pos="1281"/>
        </w:tabs>
        <w:spacing w:before="42" w:line="273" w:lineRule="auto"/>
        <w:ind w:right="818" w:firstLine="0"/>
        <w:rPr>
          <w:rFonts w:ascii="Symbol" w:hAnsi="Symbol"/>
          <w:sz w:val="24"/>
        </w:rPr>
      </w:pPr>
      <w:r>
        <w:rPr>
          <w:sz w:val="24"/>
        </w:rPr>
        <w:lastRenderedPageBreak/>
        <w:t>описывать</w:t>
      </w:r>
      <w:r>
        <w:rPr>
          <w:spacing w:val="46"/>
          <w:sz w:val="24"/>
        </w:rPr>
        <w:t xml:space="preserve"> </w:t>
      </w:r>
      <w:r>
        <w:rPr>
          <w:sz w:val="24"/>
        </w:rPr>
        <w:t>(характеризовать)</w:t>
      </w:r>
      <w:r>
        <w:rPr>
          <w:spacing w:val="46"/>
          <w:sz w:val="24"/>
        </w:rPr>
        <w:t xml:space="preserve"> </w:t>
      </w:r>
      <w:r>
        <w:rPr>
          <w:sz w:val="24"/>
        </w:rPr>
        <w:t>отдельных</w:t>
      </w:r>
      <w:r>
        <w:rPr>
          <w:spacing w:val="45"/>
          <w:sz w:val="24"/>
        </w:rPr>
        <w:t xml:space="preserve"> </w:t>
      </w:r>
      <w:r>
        <w:rPr>
          <w:sz w:val="24"/>
        </w:rPr>
        <w:t>представителей</w:t>
      </w:r>
      <w:r>
        <w:rPr>
          <w:spacing w:val="49"/>
          <w:sz w:val="24"/>
        </w:rPr>
        <w:t xml:space="preserve"> </w:t>
      </w:r>
      <w:r>
        <w:rPr>
          <w:sz w:val="24"/>
        </w:rPr>
        <w:t>растительного</w:t>
      </w:r>
      <w:r>
        <w:rPr>
          <w:spacing w:val="54"/>
          <w:sz w:val="24"/>
        </w:rPr>
        <w:t xml:space="preserve"> </w:t>
      </w:r>
      <w:r>
        <w:rPr>
          <w:sz w:val="24"/>
        </w:rPr>
        <w:t>и</w:t>
      </w:r>
      <w:r>
        <w:rPr>
          <w:spacing w:val="46"/>
          <w:sz w:val="24"/>
        </w:rPr>
        <w:t xml:space="preserve"> </w:t>
      </w:r>
      <w:r>
        <w:rPr>
          <w:sz w:val="24"/>
        </w:rPr>
        <w:t>животного</w:t>
      </w:r>
      <w:r>
        <w:rPr>
          <w:spacing w:val="-57"/>
          <w:sz w:val="24"/>
        </w:rPr>
        <w:t xml:space="preserve"> </w:t>
      </w:r>
      <w:r>
        <w:rPr>
          <w:sz w:val="24"/>
        </w:rPr>
        <w:t>мира;</w:t>
      </w:r>
    </w:p>
    <w:p w:rsidR="003C2477" w:rsidRDefault="00F03892" w:rsidP="00D75319">
      <w:pPr>
        <w:pStyle w:val="a5"/>
        <w:numPr>
          <w:ilvl w:val="0"/>
          <w:numId w:val="76"/>
        </w:numPr>
        <w:tabs>
          <w:tab w:val="left" w:pos="1280"/>
          <w:tab w:val="left" w:pos="1281"/>
        </w:tabs>
        <w:spacing w:line="292" w:lineRule="exact"/>
        <w:ind w:left="1280" w:hanging="362"/>
        <w:rPr>
          <w:rFonts w:ascii="Symbol" w:hAnsi="Symbol"/>
          <w:sz w:val="24"/>
        </w:rPr>
      </w:pPr>
      <w:r>
        <w:rPr>
          <w:sz w:val="24"/>
        </w:rPr>
        <w:t>сравнивать</w:t>
      </w:r>
      <w:r>
        <w:rPr>
          <w:spacing w:val="-4"/>
          <w:sz w:val="24"/>
        </w:rPr>
        <w:t xml:space="preserve"> </w:t>
      </w:r>
      <w:r>
        <w:rPr>
          <w:sz w:val="24"/>
        </w:rPr>
        <w:t>домашних</w:t>
      </w:r>
      <w:r>
        <w:rPr>
          <w:spacing w:val="-5"/>
          <w:sz w:val="24"/>
        </w:rPr>
        <w:t xml:space="preserve"> </w:t>
      </w:r>
      <w:r>
        <w:rPr>
          <w:sz w:val="24"/>
        </w:rPr>
        <w:t>и</w:t>
      </w:r>
      <w:r>
        <w:rPr>
          <w:spacing w:val="-4"/>
          <w:sz w:val="24"/>
        </w:rPr>
        <w:t xml:space="preserve"> </w:t>
      </w:r>
      <w:r>
        <w:rPr>
          <w:sz w:val="24"/>
        </w:rPr>
        <w:t>диких</w:t>
      </w:r>
      <w:r>
        <w:rPr>
          <w:spacing w:val="-5"/>
          <w:sz w:val="24"/>
        </w:rPr>
        <w:t xml:space="preserve"> </w:t>
      </w:r>
      <w:r>
        <w:rPr>
          <w:sz w:val="24"/>
        </w:rPr>
        <w:t>животных.</w:t>
      </w:r>
    </w:p>
    <w:p w:rsidR="003C2477" w:rsidRDefault="00F03892">
      <w:pPr>
        <w:spacing w:before="45"/>
        <w:ind w:left="1203"/>
        <w:rPr>
          <w:b/>
          <w:i/>
          <w:sz w:val="24"/>
        </w:rPr>
      </w:pPr>
      <w:r>
        <w:rPr>
          <w:sz w:val="24"/>
        </w:rPr>
        <w:t>К</w:t>
      </w:r>
      <w:r>
        <w:rPr>
          <w:spacing w:val="-3"/>
          <w:sz w:val="24"/>
        </w:rPr>
        <w:t xml:space="preserve"> </w:t>
      </w:r>
      <w:r>
        <w:rPr>
          <w:sz w:val="24"/>
        </w:rPr>
        <w:t>концу</w:t>
      </w:r>
      <w:r>
        <w:rPr>
          <w:spacing w:val="-9"/>
          <w:sz w:val="24"/>
        </w:rPr>
        <w:t xml:space="preserve"> </w:t>
      </w:r>
      <w:r>
        <w:rPr>
          <w:sz w:val="24"/>
        </w:rPr>
        <w:t>обучения в</w:t>
      </w:r>
      <w:r>
        <w:rPr>
          <w:spacing w:val="4"/>
          <w:sz w:val="24"/>
        </w:rPr>
        <w:t xml:space="preserve"> </w:t>
      </w:r>
      <w:r>
        <w:rPr>
          <w:b/>
          <w:sz w:val="24"/>
        </w:rPr>
        <w:t>1</w:t>
      </w:r>
      <w:r>
        <w:rPr>
          <w:b/>
          <w:spacing w:val="-5"/>
          <w:sz w:val="24"/>
        </w:rPr>
        <w:t xml:space="preserve"> </w:t>
      </w:r>
      <w:r>
        <w:rPr>
          <w:b/>
          <w:sz w:val="24"/>
        </w:rPr>
        <w:t>классе</w:t>
      </w:r>
      <w:r>
        <w:rPr>
          <w:b/>
          <w:spacing w:val="-1"/>
          <w:sz w:val="24"/>
        </w:rPr>
        <w:t xml:space="preserve"> </w:t>
      </w:r>
      <w:r>
        <w:rPr>
          <w:b/>
          <w:sz w:val="24"/>
        </w:rPr>
        <w:t>учащиеся</w:t>
      </w:r>
      <w:r>
        <w:rPr>
          <w:b/>
          <w:spacing w:val="-1"/>
          <w:sz w:val="24"/>
        </w:rPr>
        <w:t xml:space="preserve"> </w:t>
      </w:r>
      <w:r>
        <w:rPr>
          <w:b/>
          <w:sz w:val="24"/>
        </w:rPr>
        <w:t>смогут</w:t>
      </w:r>
      <w:r>
        <w:rPr>
          <w:b/>
          <w:spacing w:val="2"/>
          <w:sz w:val="24"/>
        </w:rPr>
        <w:t xml:space="preserve"> </w:t>
      </w:r>
      <w:r>
        <w:rPr>
          <w:b/>
          <w:sz w:val="24"/>
        </w:rPr>
        <w:t>научиться</w:t>
      </w:r>
      <w:r>
        <w:rPr>
          <w:b/>
          <w:i/>
          <w:sz w:val="24"/>
        </w:rPr>
        <w:t>:</w:t>
      </w:r>
    </w:p>
    <w:p w:rsidR="003C2477" w:rsidRDefault="00F03892" w:rsidP="00D75319">
      <w:pPr>
        <w:pStyle w:val="a5"/>
        <w:numPr>
          <w:ilvl w:val="0"/>
          <w:numId w:val="76"/>
        </w:numPr>
        <w:tabs>
          <w:tab w:val="left" w:pos="1204"/>
          <w:tab w:val="left" w:pos="6022"/>
        </w:tabs>
        <w:spacing w:before="84" w:line="276" w:lineRule="auto"/>
        <w:ind w:right="804" w:firstLine="0"/>
        <w:rPr>
          <w:rFonts w:ascii="Symbol" w:hAnsi="Symbol"/>
          <w:sz w:val="24"/>
        </w:rPr>
      </w:pPr>
      <w:r>
        <w:rPr>
          <w:sz w:val="24"/>
        </w:rPr>
        <w:t>анализировать</w:t>
      </w:r>
      <w:r>
        <w:rPr>
          <w:spacing w:val="1"/>
          <w:sz w:val="24"/>
        </w:rPr>
        <w:t xml:space="preserve"> </w:t>
      </w:r>
      <w:r>
        <w:rPr>
          <w:sz w:val="24"/>
        </w:rPr>
        <w:t>дорогу от</w:t>
      </w:r>
      <w:r>
        <w:rPr>
          <w:spacing w:val="1"/>
          <w:sz w:val="24"/>
        </w:rPr>
        <w:t xml:space="preserve"> </w:t>
      </w:r>
      <w:r>
        <w:rPr>
          <w:sz w:val="24"/>
        </w:rPr>
        <w:t>дома</w:t>
      </w:r>
      <w:r>
        <w:rPr>
          <w:spacing w:val="1"/>
          <w:sz w:val="24"/>
        </w:rPr>
        <w:t xml:space="preserve"> </w:t>
      </w:r>
      <w:r>
        <w:rPr>
          <w:sz w:val="24"/>
        </w:rPr>
        <w:t>до</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житейских</w:t>
      </w:r>
      <w:r>
        <w:rPr>
          <w:spacing w:val="1"/>
          <w:sz w:val="24"/>
        </w:rPr>
        <w:t xml:space="preserve"> </w:t>
      </w:r>
      <w:r>
        <w:rPr>
          <w:sz w:val="24"/>
        </w:rPr>
        <w:t>ситуациях</w:t>
      </w:r>
      <w:r>
        <w:rPr>
          <w:spacing w:val="1"/>
          <w:sz w:val="24"/>
        </w:rPr>
        <w:t xml:space="preserve"> </w:t>
      </w:r>
      <w:r>
        <w:rPr>
          <w:sz w:val="24"/>
        </w:rPr>
        <w:t>избегать</w:t>
      </w:r>
      <w:r>
        <w:rPr>
          <w:spacing w:val="1"/>
          <w:sz w:val="24"/>
        </w:rPr>
        <w:t xml:space="preserve"> </w:t>
      </w:r>
      <w:r>
        <w:rPr>
          <w:sz w:val="24"/>
        </w:rPr>
        <w:t>опасных</w:t>
      </w:r>
      <w:r>
        <w:rPr>
          <w:spacing w:val="-57"/>
          <w:sz w:val="24"/>
        </w:rPr>
        <w:t xml:space="preserve"> </w:t>
      </w:r>
      <w:r>
        <w:rPr>
          <w:sz w:val="24"/>
        </w:rPr>
        <w:t>участков,</w:t>
      </w:r>
      <w:r>
        <w:rPr>
          <w:spacing w:val="-7"/>
          <w:sz w:val="24"/>
        </w:rPr>
        <w:t xml:space="preserve"> </w:t>
      </w:r>
      <w:r>
        <w:rPr>
          <w:sz w:val="24"/>
        </w:rPr>
        <w:t>ориентироваться</w:t>
      </w:r>
      <w:r>
        <w:rPr>
          <w:spacing w:val="-5"/>
          <w:sz w:val="24"/>
        </w:rPr>
        <w:t xml:space="preserve"> </w:t>
      </w:r>
      <w:r>
        <w:rPr>
          <w:sz w:val="24"/>
        </w:rPr>
        <w:t>на знаки</w:t>
      </w:r>
      <w:r>
        <w:rPr>
          <w:spacing w:val="-4"/>
          <w:sz w:val="24"/>
        </w:rPr>
        <w:t xml:space="preserve"> </w:t>
      </w:r>
      <w:r>
        <w:rPr>
          <w:sz w:val="24"/>
        </w:rPr>
        <w:t>дорожного</w:t>
      </w:r>
      <w:r>
        <w:rPr>
          <w:sz w:val="24"/>
        </w:rPr>
        <w:tab/>
        <w:t>движения;</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t>различать</w:t>
      </w:r>
      <w:r>
        <w:rPr>
          <w:spacing w:val="-4"/>
          <w:sz w:val="24"/>
        </w:rPr>
        <w:t xml:space="preserve"> </w:t>
      </w:r>
      <w:r>
        <w:rPr>
          <w:sz w:val="24"/>
        </w:rPr>
        <w:t>основные</w:t>
      </w:r>
      <w:r>
        <w:rPr>
          <w:spacing w:val="-6"/>
          <w:sz w:val="24"/>
        </w:rPr>
        <w:t xml:space="preserve"> </w:t>
      </w:r>
      <w:r>
        <w:rPr>
          <w:sz w:val="24"/>
        </w:rPr>
        <w:t>нравственно-этические</w:t>
      </w:r>
      <w:r>
        <w:rPr>
          <w:spacing w:val="-2"/>
          <w:sz w:val="24"/>
        </w:rPr>
        <w:t xml:space="preserve"> </w:t>
      </w:r>
      <w:r>
        <w:rPr>
          <w:sz w:val="24"/>
        </w:rPr>
        <w:t>понятия;</w:t>
      </w:r>
    </w:p>
    <w:p w:rsidR="003C2477" w:rsidRDefault="00F03892" w:rsidP="00D75319">
      <w:pPr>
        <w:pStyle w:val="a5"/>
        <w:numPr>
          <w:ilvl w:val="0"/>
          <w:numId w:val="76"/>
        </w:numPr>
        <w:tabs>
          <w:tab w:val="left" w:pos="1204"/>
        </w:tabs>
        <w:spacing w:before="42" w:line="273" w:lineRule="auto"/>
        <w:ind w:right="815" w:firstLine="0"/>
        <w:rPr>
          <w:rFonts w:ascii="Symbol" w:hAnsi="Symbol"/>
          <w:sz w:val="24"/>
        </w:rPr>
      </w:pPr>
      <w:r>
        <w:rPr>
          <w:sz w:val="24"/>
        </w:rPr>
        <w:t>рассказывать о</w:t>
      </w:r>
      <w:r>
        <w:rPr>
          <w:spacing w:val="1"/>
          <w:sz w:val="24"/>
        </w:rPr>
        <w:t xml:space="preserve"> </w:t>
      </w:r>
      <w:r>
        <w:rPr>
          <w:sz w:val="24"/>
        </w:rPr>
        <w:t>своей</w:t>
      </w:r>
      <w:r>
        <w:rPr>
          <w:spacing w:val="1"/>
          <w:sz w:val="24"/>
        </w:rPr>
        <w:t xml:space="preserve"> </w:t>
      </w:r>
      <w:r>
        <w:rPr>
          <w:sz w:val="24"/>
        </w:rPr>
        <w:t>семье,</w:t>
      </w:r>
      <w:r>
        <w:rPr>
          <w:spacing w:val="1"/>
          <w:sz w:val="24"/>
        </w:rPr>
        <w:t xml:space="preserve"> </w:t>
      </w:r>
      <w:r>
        <w:rPr>
          <w:sz w:val="24"/>
        </w:rPr>
        <w:t>своих любимых занятиях,</w:t>
      </w:r>
      <w:r>
        <w:rPr>
          <w:spacing w:val="1"/>
          <w:sz w:val="24"/>
        </w:rPr>
        <w:t xml:space="preserve"> </w:t>
      </w:r>
      <w:r>
        <w:rPr>
          <w:sz w:val="24"/>
        </w:rPr>
        <w:t>составлять</w:t>
      </w:r>
      <w:r>
        <w:rPr>
          <w:spacing w:val="1"/>
          <w:sz w:val="24"/>
        </w:rPr>
        <w:t xml:space="preserve"> </w:t>
      </w:r>
      <w:r>
        <w:rPr>
          <w:sz w:val="24"/>
        </w:rPr>
        <w:t>словесный портрет</w:t>
      </w:r>
      <w:r>
        <w:rPr>
          <w:spacing w:val="-57"/>
          <w:sz w:val="24"/>
        </w:rPr>
        <w:t xml:space="preserve"> </w:t>
      </w:r>
      <w:r>
        <w:rPr>
          <w:sz w:val="24"/>
        </w:rPr>
        <w:t>членов</w:t>
      </w:r>
      <w:r>
        <w:rPr>
          <w:spacing w:val="-2"/>
          <w:sz w:val="24"/>
        </w:rPr>
        <w:t xml:space="preserve"> </w:t>
      </w:r>
      <w:r>
        <w:rPr>
          <w:sz w:val="24"/>
        </w:rPr>
        <w:t>семьи,</w:t>
      </w:r>
      <w:r>
        <w:rPr>
          <w:spacing w:val="4"/>
          <w:sz w:val="24"/>
        </w:rPr>
        <w:t xml:space="preserve"> </w:t>
      </w:r>
      <w:r>
        <w:rPr>
          <w:sz w:val="24"/>
        </w:rPr>
        <w:t>друзей;</w:t>
      </w:r>
    </w:p>
    <w:p w:rsidR="003C2477" w:rsidRDefault="00F03892" w:rsidP="00D75319">
      <w:pPr>
        <w:pStyle w:val="a5"/>
        <w:numPr>
          <w:ilvl w:val="0"/>
          <w:numId w:val="76"/>
        </w:numPr>
        <w:tabs>
          <w:tab w:val="left" w:pos="1204"/>
        </w:tabs>
        <w:spacing w:before="3"/>
        <w:ind w:left="1203" w:hanging="285"/>
        <w:rPr>
          <w:rFonts w:ascii="Symbol" w:hAnsi="Symbol"/>
          <w:sz w:val="24"/>
        </w:rPr>
      </w:pPr>
      <w:r>
        <w:rPr>
          <w:sz w:val="24"/>
        </w:rPr>
        <w:t>участвовать в</w:t>
      </w:r>
      <w:r>
        <w:rPr>
          <w:spacing w:val="-4"/>
          <w:sz w:val="24"/>
        </w:rPr>
        <w:t xml:space="preserve"> </w:t>
      </w:r>
      <w:r>
        <w:rPr>
          <w:sz w:val="24"/>
        </w:rPr>
        <w:t>труде</w:t>
      </w:r>
      <w:r>
        <w:rPr>
          <w:spacing w:val="-3"/>
          <w:sz w:val="24"/>
        </w:rPr>
        <w:t xml:space="preserve"> </w:t>
      </w:r>
      <w:r>
        <w:rPr>
          <w:sz w:val="24"/>
        </w:rPr>
        <w:t>по</w:t>
      </w:r>
      <w:r>
        <w:rPr>
          <w:spacing w:val="2"/>
          <w:sz w:val="24"/>
        </w:rPr>
        <w:t xml:space="preserve"> </w:t>
      </w:r>
      <w:r>
        <w:rPr>
          <w:sz w:val="24"/>
        </w:rPr>
        <w:t>уходу</w:t>
      </w:r>
      <w:r>
        <w:rPr>
          <w:spacing w:val="-11"/>
          <w:sz w:val="24"/>
        </w:rPr>
        <w:t xml:space="preserve"> </w:t>
      </w:r>
      <w:r>
        <w:rPr>
          <w:sz w:val="24"/>
        </w:rPr>
        <w:t>за</w:t>
      </w:r>
      <w:r>
        <w:rPr>
          <w:spacing w:val="-2"/>
          <w:sz w:val="24"/>
        </w:rPr>
        <w:t xml:space="preserve"> </w:t>
      </w:r>
      <w:r>
        <w:rPr>
          <w:sz w:val="24"/>
        </w:rPr>
        <w:t>растениями</w:t>
      </w:r>
      <w:r>
        <w:rPr>
          <w:spacing w:val="-1"/>
          <w:sz w:val="24"/>
        </w:rPr>
        <w:t xml:space="preserve"> </w:t>
      </w:r>
      <w:r>
        <w:rPr>
          <w:sz w:val="24"/>
        </w:rPr>
        <w:t>и</w:t>
      </w:r>
      <w:r>
        <w:rPr>
          <w:spacing w:val="-5"/>
          <w:sz w:val="24"/>
        </w:rPr>
        <w:t xml:space="preserve"> </w:t>
      </w:r>
      <w:r>
        <w:rPr>
          <w:sz w:val="24"/>
        </w:rPr>
        <w:t>животными уголка</w:t>
      </w:r>
      <w:r>
        <w:rPr>
          <w:spacing w:val="-3"/>
          <w:sz w:val="24"/>
        </w:rPr>
        <w:t xml:space="preserve"> </w:t>
      </w:r>
      <w:r>
        <w:rPr>
          <w:sz w:val="24"/>
        </w:rPr>
        <w:t>природы.</w:t>
      </w:r>
    </w:p>
    <w:p w:rsidR="003C2477" w:rsidRDefault="00F03892" w:rsidP="00D75319">
      <w:pPr>
        <w:pStyle w:val="a5"/>
        <w:numPr>
          <w:ilvl w:val="0"/>
          <w:numId w:val="76"/>
        </w:numPr>
        <w:tabs>
          <w:tab w:val="left" w:pos="1204"/>
        </w:tabs>
        <w:spacing w:before="37"/>
        <w:ind w:left="1203" w:hanging="285"/>
        <w:rPr>
          <w:rFonts w:ascii="Symbol" w:hAnsi="Symbol"/>
          <w:b/>
          <w:sz w:val="24"/>
        </w:rPr>
      </w:pPr>
      <w:r>
        <w:rPr>
          <w:sz w:val="24"/>
        </w:rPr>
        <w:t>К</w:t>
      </w:r>
      <w:r>
        <w:rPr>
          <w:spacing w:val="-3"/>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во</w:t>
      </w:r>
      <w:r>
        <w:rPr>
          <w:spacing w:val="8"/>
          <w:sz w:val="24"/>
        </w:rPr>
        <w:t xml:space="preserve"> </w:t>
      </w:r>
      <w:r>
        <w:rPr>
          <w:b/>
          <w:sz w:val="24"/>
        </w:rPr>
        <w:t>2</w:t>
      </w:r>
      <w:r>
        <w:rPr>
          <w:b/>
          <w:spacing w:val="-5"/>
          <w:sz w:val="24"/>
        </w:rPr>
        <w:t xml:space="preserve"> </w:t>
      </w:r>
      <w:r>
        <w:rPr>
          <w:b/>
          <w:sz w:val="24"/>
        </w:rPr>
        <w:t xml:space="preserve">классе </w:t>
      </w:r>
      <w:r>
        <w:rPr>
          <w:sz w:val="24"/>
        </w:rPr>
        <w:t xml:space="preserve">учащиеся </w:t>
      </w:r>
      <w:r>
        <w:rPr>
          <w:b/>
          <w:sz w:val="24"/>
        </w:rPr>
        <w:t>научатся:</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составлять</w:t>
      </w:r>
      <w:r>
        <w:rPr>
          <w:spacing w:val="-5"/>
          <w:sz w:val="24"/>
        </w:rPr>
        <w:t xml:space="preserve"> </w:t>
      </w:r>
      <w:r>
        <w:rPr>
          <w:sz w:val="24"/>
        </w:rPr>
        <w:t>небольшие</w:t>
      </w:r>
      <w:r>
        <w:rPr>
          <w:spacing w:val="-3"/>
          <w:sz w:val="24"/>
        </w:rPr>
        <w:t xml:space="preserve"> </w:t>
      </w:r>
      <w:r>
        <w:rPr>
          <w:sz w:val="24"/>
        </w:rPr>
        <w:t>тексты</w:t>
      </w:r>
      <w:r>
        <w:rPr>
          <w:spacing w:val="-4"/>
          <w:sz w:val="24"/>
        </w:rPr>
        <w:t xml:space="preserve"> </w:t>
      </w:r>
      <w:r>
        <w:rPr>
          <w:sz w:val="24"/>
        </w:rPr>
        <w:t>о</w:t>
      </w:r>
      <w:r>
        <w:rPr>
          <w:spacing w:val="-2"/>
          <w:sz w:val="24"/>
        </w:rPr>
        <w:t xml:space="preserve"> </w:t>
      </w:r>
      <w:r>
        <w:rPr>
          <w:sz w:val="24"/>
        </w:rPr>
        <w:t>семье,</w:t>
      </w:r>
      <w:r>
        <w:rPr>
          <w:spacing w:val="-5"/>
          <w:sz w:val="24"/>
        </w:rPr>
        <w:t xml:space="preserve"> </w:t>
      </w:r>
      <w:r>
        <w:rPr>
          <w:sz w:val="24"/>
        </w:rPr>
        <w:t>труде, отдыхе, взаимоотношениях</w:t>
      </w:r>
      <w:r>
        <w:rPr>
          <w:spacing w:val="-6"/>
          <w:sz w:val="24"/>
        </w:rPr>
        <w:t xml:space="preserve"> </w:t>
      </w:r>
      <w:r>
        <w:rPr>
          <w:sz w:val="24"/>
        </w:rPr>
        <w:t>членов</w:t>
      </w:r>
      <w:r>
        <w:rPr>
          <w:spacing w:val="-1"/>
          <w:sz w:val="24"/>
        </w:rPr>
        <w:t xml:space="preserve"> </w:t>
      </w:r>
      <w:r>
        <w:rPr>
          <w:sz w:val="24"/>
        </w:rPr>
        <w:t>семьи;</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называть</w:t>
      </w:r>
      <w:r>
        <w:rPr>
          <w:spacing w:val="-9"/>
          <w:sz w:val="24"/>
        </w:rPr>
        <w:t xml:space="preserve"> </w:t>
      </w:r>
      <w:r>
        <w:rPr>
          <w:sz w:val="24"/>
        </w:rPr>
        <w:t>основные</w:t>
      </w:r>
      <w:r>
        <w:rPr>
          <w:spacing w:val="-2"/>
          <w:sz w:val="24"/>
        </w:rPr>
        <w:t xml:space="preserve"> </w:t>
      </w:r>
      <w:r>
        <w:rPr>
          <w:sz w:val="24"/>
        </w:rPr>
        <w:t>права</w:t>
      </w:r>
      <w:r>
        <w:rPr>
          <w:spacing w:val="-2"/>
          <w:sz w:val="24"/>
        </w:rPr>
        <w:t xml:space="preserve"> </w:t>
      </w:r>
      <w:r>
        <w:rPr>
          <w:sz w:val="24"/>
        </w:rPr>
        <w:t>и</w:t>
      </w:r>
      <w:r>
        <w:rPr>
          <w:spacing w:val="-10"/>
          <w:sz w:val="24"/>
        </w:rPr>
        <w:t xml:space="preserve"> </w:t>
      </w:r>
      <w:r>
        <w:rPr>
          <w:sz w:val="24"/>
        </w:rPr>
        <w:t>обязанности</w:t>
      </w:r>
      <w:r>
        <w:rPr>
          <w:spacing w:val="-4"/>
          <w:sz w:val="24"/>
        </w:rPr>
        <w:t xml:space="preserve"> </w:t>
      </w:r>
      <w:r>
        <w:rPr>
          <w:sz w:val="24"/>
        </w:rPr>
        <w:t>граждан</w:t>
      </w:r>
      <w:r>
        <w:rPr>
          <w:spacing w:val="-1"/>
          <w:sz w:val="24"/>
        </w:rPr>
        <w:t xml:space="preserve"> </w:t>
      </w:r>
      <w:r>
        <w:rPr>
          <w:sz w:val="24"/>
        </w:rPr>
        <w:t>России,</w:t>
      </w:r>
      <w:r>
        <w:rPr>
          <w:spacing w:val="1"/>
          <w:sz w:val="24"/>
        </w:rPr>
        <w:t xml:space="preserve"> </w:t>
      </w:r>
      <w:r>
        <w:rPr>
          <w:sz w:val="24"/>
        </w:rPr>
        <w:t>права</w:t>
      </w:r>
      <w:r>
        <w:rPr>
          <w:spacing w:val="5"/>
          <w:sz w:val="24"/>
        </w:rPr>
        <w:t xml:space="preserve"> </w:t>
      </w:r>
      <w:r>
        <w:rPr>
          <w:sz w:val="24"/>
        </w:rPr>
        <w:t>ребёнка;</w:t>
      </w:r>
    </w:p>
    <w:p w:rsidR="003C2477" w:rsidRDefault="00F03892" w:rsidP="00D75319">
      <w:pPr>
        <w:pStyle w:val="a5"/>
        <w:numPr>
          <w:ilvl w:val="0"/>
          <w:numId w:val="76"/>
        </w:numPr>
        <w:tabs>
          <w:tab w:val="left" w:pos="1204"/>
          <w:tab w:val="left" w:pos="3731"/>
          <w:tab w:val="left" w:pos="5045"/>
          <w:tab w:val="left" w:pos="5400"/>
          <w:tab w:val="left" w:pos="6253"/>
          <w:tab w:val="left" w:pos="8186"/>
          <w:tab w:val="left" w:pos="8556"/>
        </w:tabs>
        <w:spacing w:before="37" w:line="276" w:lineRule="auto"/>
        <w:ind w:right="810" w:firstLine="0"/>
        <w:rPr>
          <w:rFonts w:ascii="Symbol" w:hAnsi="Symbol"/>
          <w:sz w:val="24"/>
        </w:rPr>
      </w:pPr>
      <w:r>
        <w:rPr>
          <w:sz w:val="24"/>
        </w:rPr>
        <w:t>оценивать</w:t>
      </w:r>
      <w:r>
        <w:rPr>
          <w:spacing w:val="-5"/>
          <w:sz w:val="24"/>
        </w:rPr>
        <w:t xml:space="preserve"> </w:t>
      </w:r>
      <w:r>
        <w:rPr>
          <w:sz w:val="24"/>
        </w:rPr>
        <w:t>жизненную</w:t>
      </w:r>
      <w:r>
        <w:rPr>
          <w:sz w:val="24"/>
        </w:rPr>
        <w:tab/>
        <w:t>ситуацию,</w:t>
      </w:r>
      <w:r>
        <w:rPr>
          <w:sz w:val="24"/>
        </w:rPr>
        <w:tab/>
        <w:t>а</w:t>
      </w:r>
      <w:r>
        <w:rPr>
          <w:sz w:val="24"/>
        </w:rPr>
        <w:tab/>
        <w:t>также</w:t>
      </w:r>
      <w:r>
        <w:rPr>
          <w:sz w:val="24"/>
        </w:rPr>
        <w:tab/>
        <w:t>представленную</w:t>
      </w:r>
      <w:r>
        <w:rPr>
          <w:sz w:val="24"/>
        </w:rPr>
        <w:tab/>
        <w:t>в</w:t>
      </w:r>
      <w:r>
        <w:rPr>
          <w:sz w:val="24"/>
        </w:rPr>
        <w:tab/>
        <w:t>художественном</w:t>
      </w:r>
      <w:r>
        <w:rPr>
          <w:spacing w:val="-57"/>
          <w:sz w:val="24"/>
        </w:rPr>
        <w:t xml:space="preserve"> </w:t>
      </w:r>
      <w:r>
        <w:rPr>
          <w:sz w:val="24"/>
        </w:rPr>
        <w:t>произведении</w:t>
      </w:r>
      <w:r>
        <w:rPr>
          <w:spacing w:val="-3"/>
          <w:sz w:val="24"/>
        </w:rPr>
        <w:t xml:space="preserve"> </w:t>
      </w:r>
      <w:r>
        <w:rPr>
          <w:sz w:val="24"/>
        </w:rPr>
        <w:t>с</w:t>
      </w:r>
      <w:r>
        <w:rPr>
          <w:spacing w:val="1"/>
          <w:sz w:val="24"/>
        </w:rPr>
        <w:t xml:space="preserve"> </w:t>
      </w:r>
      <w:r>
        <w:rPr>
          <w:sz w:val="24"/>
        </w:rPr>
        <w:t>точки</w:t>
      </w:r>
      <w:r>
        <w:rPr>
          <w:spacing w:val="-2"/>
          <w:sz w:val="24"/>
        </w:rPr>
        <w:t xml:space="preserve"> </w:t>
      </w:r>
      <w:r>
        <w:rPr>
          <w:sz w:val="24"/>
        </w:rPr>
        <w:t>зрения</w:t>
      </w:r>
      <w:r>
        <w:rPr>
          <w:spacing w:val="1"/>
          <w:sz w:val="24"/>
        </w:rPr>
        <w:t xml:space="preserve"> </w:t>
      </w:r>
      <w:r>
        <w:rPr>
          <w:sz w:val="24"/>
        </w:rPr>
        <w:t>этики</w:t>
      </w:r>
      <w:r>
        <w:rPr>
          <w:spacing w:val="-2"/>
          <w:sz w:val="24"/>
        </w:rPr>
        <w:t xml:space="preserve"> </w:t>
      </w:r>
      <w:r>
        <w:rPr>
          <w:sz w:val="24"/>
        </w:rPr>
        <w:t>и</w:t>
      </w:r>
      <w:r>
        <w:rPr>
          <w:spacing w:val="-2"/>
          <w:sz w:val="24"/>
        </w:rPr>
        <w:t xml:space="preserve"> </w:t>
      </w:r>
      <w:r>
        <w:rPr>
          <w:sz w:val="24"/>
        </w:rPr>
        <w:t>правил</w:t>
      </w:r>
      <w:r>
        <w:rPr>
          <w:spacing w:val="-4"/>
          <w:sz w:val="24"/>
        </w:rPr>
        <w:t xml:space="preserve"> </w:t>
      </w:r>
      <w:r>
        <w:rPr>
          <w:sz w:val="24"/>
        </w:rPr>
        <w:t>нравственности;</w:t>
      </w:r>
    </w:p>
    <w:p w:rsidR="003C2477" w:rsidRDefault="00F03892" w:rsidP="00D75319">
      <w:pPr>
        <w:pStyle w:val="a5"/>
        <w:numPr>
          <w:ilvl w:val="0"/>
          <w:numId w:val="76"/>
        </w:numPr>
        <w:tabs>
          <w:tab w:val="left" w:pos="1204"/>
        </w:tabs>
        <w:spacing w:line="276" w:lineRule="auto"/>
        <w:ind w:right="816" w:firstLine="0"/>
        <w:rPr>
          <w:rFonts w:ascii="Symbol" w:hAnsi="Symbol"/>
          <w:sz w:val="24"/>
        </w:rPr>
      </w:pPr>
      <w:r>
        <w:rPr>
          <w:sz w:val="24"/>
        </w:rPr>
        <w:t>различать</w:t>
      </w:r>
      <w:r>
        <w:rPr>
          <w:spacing w:val="1"/>
          <w:sz w:val="24"/>
        </w:rPr>
        <w:t xml:space="preserve"> </w:t>
      </w:r>
      <w:r>
        <w:rPr>
          <w:sz w:val="24"/>
        </w:rPr>
        <w:t>(соотносить)</w:t>
      </w:r>
      <w:r>
        <w:rPr>
          <w:spacing w:val="29"/>
          <w:sz w:val="24"/>
        </w:rPr>
        <w:t xml:space="preserve"> </w:t>
      </w:r>
      <w:r>
        <w:rPr>
          <w:sz w:val="24"/>
        </w:rPr>
        <w:t>прошлое,</w:t>
      </w:r>
      <w:r>
        <w:rPr>
          <w:spacing w:val="25"/>
          <w:sz w:val="24"/>
        </w:rPr>
        <w:t xml:space="preserve"> </w:t>
      </w:r>
      <w:r>
        <w:rPr>
          <w:sz w:val="24"/>
        </w:rPr>
        <w:t>настоящее,</w:t>
      </w:r>
      <w:r>
        <w:rPr>
          <w:spacing w:val="30"/>
          <w:sz w:val="24"/>
        </w:rPr>
        <w:t xml:space="preserve"> </w:t>
      </w:r>
      <w:r>
        <w:rPr>
          <w:sz w:val="24"/>
        </w:rPr>
        <w:t>будущее;</w:t>
      </w:r>
      <w:r>
        <w:rPr>
          <w:spacing w:val="23"/>
          <w:sz w:val="24"/>
        </w:rPr>
        <w:t xml:space="preserve"> </w:t>
      </w:r>
      <w:r>
        <w:rPr>
          <w:sz w:val="24"/>
        </w:rPr>
        <w:t>год,</w:t>
      </w:r>
      <w:r>
        <w:rPr>
          <w:spacing w:val="30"/>
          <w:sz w:val="24"/>
        </w:rPr>
        <w:t xml:space="preserve"> </w:t>
      </w:r>
      <w:r>
        <w:rPr>
          <w:sz w:val="24"/>
        </w:rPr>
        <w:t>век</w:t>
      </w:r>
      <w:r>
        <w:rPr>
          <w:spacing w:val="26"/>
          <w:sz w:val="24"/>
        </w:rPr>
        <w:t xml:space="preserve"> </w:t>
      </w:r>
      <w:r>
        <w:rPr>
          <w:sz w:val="24"/>
        </w:rPr>
        <w:t>(столетие);</w:t>
      </w:r>
      <w:r>
        <w:rPr>
          <w:spacing w:val="23"/>
          <w:sz w:val="24"/>
        </w:rPr>
        <w:t xml:space="preserve"> </w:t>
      </w:r>
      <w:r>
        <w:rPr>
          <w:sz w:val="24"/>
        </w:rPr>
        <w:t>соотносить</w:t>
      </w:r>
      <w:r>
        <w:rPr>
          <w:spacing w:val="-57"/>
          <w:sz w:val="24"/>
        </w:rPr>
        <w:t xml:space="preserve"> </w:t>
      </w:r>
      <w:r>
        <w:rPr>
          <w:sz w:val="24"/>
        </w:rPr>
        <w:t>событие</w:t>
      </w:r>
      <w:r>
        <w:rPr>
          <w:spacing w:val="-4"/>
          <w:sz w:val="24"/>
        </w:rPr>
        <w:t xml:space="preserve"> </w:t>
      </w:r>
      <w:r>
        <w:rPr>
          <w:sz w:val="24"/>
        </w:rPr>
        <w:t>с его</w:t>
      </w:r>
      <w:r>
        <w:rPr>
          <w:spacing w:val="2"/>
          <w:sz w:val="24"/>
        </w:rPr>
        <w:t xml:space="preserve"> </w:t>
      </w:r>
      <w:r>
        <w:rPr>
          <w:sz w:val="24"/>
        </w:rPr>
        <w:t>датой;</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t>характеризовать</w:t>
      </w:r>
      <w:r>
        <w:rPr>
          <w:spacing w:val="-4"/>
          <w:sz w:val="24"/>
        </w:rPr>
        <w:t xml:space="preserve"> </w:t>
      </w:r>
      <w:r>
        <w:rPr>
          <w:sz w:val="24"/>
        </w:rPr>
        <w:t>кратко Солнечную</w:t>
      </w:r>
      <w:r>
        <w:rPr>
          <w:spacing w:val="-2"/>
          <w:sz w:val="24"/>
        </w:rPr>
        <w:t xml:space="preserve"> </w:t>
      </w:r>
      <w:r>
        <w:rPr>
          <w:sz w:val="24"/>
        </w:rPr>
        <w:t>систему;</w:t>
      </w:r>
      <w:r>
        <w:rPr>
          <w:spacing w:val="-2"/>
          <w:sz w:val="24"/>
        </w:rPr>
        <w:t xml:space="preserve"> </w:t>
      </w:r>
      <w:r>
        <w:rPr>
          <w:sz w:val="24"/>
        </w:rPr>
        <w:t>называть</w:t>
      </w:r>
      <w:r>
        <w:rPr>
          <w:spacing w:val="-7"/>
          <w:sz w:val="24"/>
        </w:rPr>
        <w:t xml:space="preserve"> </w:t>
      </w:r>
      <w:r>
        <w:rPr>
          <w:sz w:val="24"/>
        </w:rPr>
        <w:t>отличия</w:t>
      </w:r>
      <w:r>
        <w:rPr>
          <w:spacing w:val="-5"/>
          <w:sz w:val="24"/>
        </w:rPr>
        <w:t xml:space="preserve"> </w:t>
      </w:r>
      <w:r>
        <w:rPr>
          <w:sz w:val="24"/>
        </w:rPr>
        <w:t>Земли</w:t>
      </w:r>
      <w:r>
        <w:rPr>
          <w:spacing w:val="-8"/>
          <w:sz w:val="24"/>
        </w:rPr>
        <w:t xml:space="preserve"> </w:t>
      </w:r>
      <w:r>
        <w:rPr>
          <w:sz w:val="24"/>
        </w:rPr>
        <w:t>от других</w:t>
      </w:r>
      <w:r>
        <w:rPr>
          <w:spacing w:val="-5"/>
          <w:sz w:val="24"/>
        </w:rPr>
        <w:t xml:space="preserve"> </w:t>
      </w:r>
      <w:r>
        <w:rPr>
          <w:sz w:val="24"/>
        </w:rPr>
        <w:t>планет;</w:t>
      </w:r>
    </w:p>
    <w:p w:rsidR="003C2477" w:rsidRDefault="00F03892" w:rsidP="00D75319">
      <w:pPr>
        <w:pStyle w:val="a5"/>
        <w:numPr>
          <w:ilvl w:val="0"/>
          <w:numId w:val="76"/>
        </w:numPr>
        <w:tabs>
          <w:tab w:val="left" w:pos="1204"/>
        </w:tabs>
        <w:spacing w:before="40"/>
        <w:ind w:left="1203" w:hanging="285"/>
        <w:rPr>
          <w:rFonts w:ascii="Symbol" w:hAnsi="Symbol"/>
          <w:sz w:val="24"/>
        </w:rPr>
      </w:pPr>
      <w:r>
        <w:rPr>
          <w:sz w:val="24"/>
        </w:rPr>
        <w:t>называть</w:t>
      </w:r>
      <w:r>
        <w:rPr>
          <w:spacing w:val="-1"/>
          <w:sz w:val="24"/>
        </w:rPr>
        <w:t xml:space="preserve"> </w:t>
      </w:r>
      <w:r>
        <w:rPr>
          <w:sz w:val="24"/>
        </w:rPr>
        <w:t>царства</w:t>
      </w:r>
      <w:r>
        <w:rPr>
          <w:spacing w:val="-5"/>
          <w:sz w:val="24"/>
        </w:rPr>
        <w:t xml:space="preserve"> </w:t>
      </w:r>
      <w:r>
        <w:rPr>
          <w:sz w:val="24"/>
        </w:rPr>
        <w:t>природы;</w:t>
      </w:r>
    </w:p>
    <w:p w:rsidR="003C2477" w:rsidRDefault="00F03892" w:rsidP="00D75319">
      <w:pPr>
        <w:pStyle w:val="a5"/>
        <w:numPr>
          <w:ilvl w:val="0"/>
          <w:numId w:val="76"/>
        </w:numPr>
        <w:tabs>
          <w:tab w:val="left" w:pos="1204"/>
        </w:tabs>
        <w:spacing w:before="43"/>
        <w:ind w:left="1203" w:hanging="285"/>
        <w:rPr>
          <w:rFonts w:ascii="Symbol" w:hAnsi="Symbol"/>
          <w:sz w:val="24"/>
        </w:rPr>
      </w:pPr>
      <w:r>
        <w:rPr>
          <w:sz w:val="24"/>
        </w:rPr>
        <w:t>описывать</w:t>
      </w:r>
      <w:r>
        <w:rPr>
          <w:spacing w:val="-5"/>
          <w:sz w:val="24"/>
        </w:rPr>
        <w:t xml:space="preserve"> </w:t>
      </w:r>
      <w:r>
        <w:rPr>
          <w:sz w:val="24"/>
        </w:rPr>
        <w:t>признаки</w:t>
      </w:r>
      <w:r>
        <w:rPr>
          <w:spacing w:val="-5"/>
          <w:sz w:val="24"/>
        </w:rPr>
        <w:t xml:space="preserve"> </w:t>
      </w:r>
      <w:r>
        <w:rPr>
          <w:sz w:val="24"/>
        </w:rPr>
        <w:t>животного</w:t>
      </w:r>
      <w:r>
        <w:rPr>
          <w:spacing w:val="-3"/>
          <w:sz w:val="24"/>
        </w:rPr>
        <w:t xml:space="preserve"> </w:t>
      </w:r>
      <w:r>
        <w:rPr>
          <w:sz w:val="24"/>
        </w:rPr>
        <w:t>и</w:t>
      </w:r>
      <w:r>
        <w:rPr>
          <w:spacing w:val="-1"/>
          <w:sz w:val="24"/>
        </w:rPr>
        <w:t xml:space="preserve"> </w:t>
      </w:r>
      <w:r>
        <w:rPr>
          <w:sz w:val="24"/>
        </w:rPr>
        <w:t>растения</w:t>
      </w:r>
      <w:r>
        <w:rPr>
          <w:spacing w:val="-7"/>
          <w:sz w:val="24"/>
        </w:rPr>
        <w:t xml:space="preserve"> </w:t>
      </w:r>
      <w:r>
        <w:rPr>
          <w:sz w:val="24"/>
        </w:rPr>
        <w:t>как</w:t>
      </w:r>
      <w:r>
        <w:rPr>
          <w:spacing w:val="-8"/>
          <w:sz w:val="24"/>
        </w:rPr>
        <w:t xml:space="preserve"> </w:t>
      </w:r>
      <w:r>
        <w:rPr>
          <w:sz w:val="24"/>
        </w:rPr>
        <w:t>живого</w:t>
      </w:r>
      <w:r>
        <w:rPr>
          <w:spacing w:val="2"/>
          <w:sz w:val="24"/>
        </w:rPr>
        <w:t xml:space="preserve"> </w:t>
      </w:r>
      <w:r>
        <w:rPr>
          <w:sz w:val="24"/>
        </w:rPr>
        <w:t>существа;</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моделировать</w:t>
      </w:r>
      <w:r>
        <w:rPr>
          <w:spacing w:val="-4"/>
          <w:sz w:val="24"/>
        </w:rPr>
        <w:t xml:space="preserve"> </w:t>
      </w:r>
      <w:r>
        <w:rPr>
          <w:sz w:val="24"/>
        </w:rPr>
        <w:t>жизнь</w:t>
      </w:r>
      <w:r>
        <w:rPr>
          <w:spacing w:val="-1"/>
          <w:sz w:val="24"/>
        </w:rPr>
        <w:t xml:space="preserve"> </w:t>
      </w:r>
      <w:r>
        <w:rPr>
          <w:sz w:val="24"/>
        </w:rPr>
        <w:t>сообщества</w:t>
      </w:r>
      <w:r>
        <w:rPr>
          <w:spacing w:val="-7"/>
          <w:sz w:val="24"/>
        </w:rPr>
        <w:t xml:space="preserve"> </w:t>
      </w:r>
      <w:r>
        <w:rPr>
          <w:sz w:val="24"/>
        </w:rPr>
        <w:t>на</w:t>
      </w:r>
      <w:r>
        <w:rPr>
          <w:spacing w:val="-2"/>
          <w:sz w:val="24"/>
        </w:rPr>
        <w:t xml:space="preserve"> </w:t>
      </w:r>
      <w:r>
        <w:rPr>
          <w:sz w:val="24"/>
        </w:rPr>
        <w:t>примере</w:t>
      </w:r>
      <w:r>
        <w:rPr>
          <w:spacing w:val="-3"/>
          <w:sz w:val="24"/>
        </w:rPr>
        <w:t xml:space="preserve"> </w:t>
      </w:r>
      <w:r>
        <w:rPr>
          <w:sz w:val="24"/>
        </w:rPr>
        <w:t>цепи питания;</w:t>
      </w:r>
    </w:p>
    <w:p w:rsidR="003C2477" w:rsidRDefault="00F03892" w:rsidP="00D75319">
      <w:pPr>
        <w:pStyle w:val="a5"/>
        <w:numPr>
          <w:ilvl w:val="0"/>
          <w:numId w:val="76"/>
        </w:numPr>
        <w:tabs>
          <w:tab w:val="left" w:pos="1204"/>
        </w:tabs>
        <w:spacing w:before="42"/>
        <w:ind w:left="1203" w:hanging="285"/>
        <w:rPr>
          <w:rFonts w:ascii="Symbol" w:hAnsi="Symbol"/>
          <w:sz w:val="24"/>
        </w:rPr>
      </w:pPr>
      <w:r>
        <w:rPr>
          <w:spacing w:val="-1"/>
          <w:sz w:val="24"/>
        </w:rPr>
        <w:t>различать</w:t>
      </w:r>
      <w:r>
        <w:rPr>
          <w:spacing w:val="4"/>
          <w:sz w:val="24"/>
        </w:rPr>
        <w:t xml:space="preserve"> </w:t>
      </w:r>
      <w:r>
        <w:rPr>
          <w:spacing w:val="-1"/>
          <w:sz w:val="24"/>
        </w:rPr>
        <w:t>состояния</w:t>
      </w:r>
      <w:r>
        <w:rPr>
          <w:spacing w:val="-17"/>
          <w:sz w:val="24"/>
        </w:rPr>
        <w:t xml:space="preserve"> </w:t>
      </w:r>
      <w:r>
        <w:rPr>
          <w:spacing w:val="-1"/>
          <w:sz w:val="24"/>
        </w:rPr>
        <w:t>воды</w:t>
      </w:r>
      <w:r>
        <w:rPr>
          <w:spacing w:val="-11"/>
          <w:sz w:val="24"/>
        </w:rPr>
        <w:t xml:space="preserve"> </w:t>
      </w:r>
      <w:r>
        <w:rPr>
          <w:spacing w:val="-1"/>
          <w:sz w:val="24"/>
        </w:rPr>
        <w:t>как</w:t>
      </w:r>
      <w:r>
        <w:rPr>
          <w:spacing w:val="-13"/>
          <w:sz w:val="24"/>
        </w:rPr>
        <w:t xml:space="preserve"> </w:t>
      </w:r>
      <w:r>
        <w:rPr>
          <w:spacing w:val="-1"/>
          <w:sz w:val="24"/>
        </w:rPr>
        <w:t>вещества,</w:t>
      </w:r>
      <w:r>
        <w:rPr>
          <w:spacing w:val="-10"/>
          <w:sz w:val="24"/>
        </w:rPr>
        <w:t xml:space="preserve"> </w:t>
      </w:r>
      <w:r>
        <w:rPr>
          <w:sz w:val="24"/>
        </w:rPr>
        <w:t>приводить</w:t>
      </w:r>
      <w:r>
        <w:rPr>
          <w:spacing w:val="-11"/>
          <w:sz w:val="24"/>
        </w:rPr>
        <w:t xml:space="preserve"> </w:t>
      </w:r>
      <w:r>
        <w:rPr>
          <w:sz w:val="24"/>
        </w:rPr>
        <w:t>примеры</w:t>
      </w:r>
      <w:r>
        <w:rPr>
          <w:spacing w:val="-10"/>
          <w:sz w:val="24"/>
        </w:rPr>
        <w:t xml:space="preserve"> </w:t>
      </w:r>
      <w:r>
        <w:rPr>
          <w:sz w:val="24"/>
        </w:rPr>
        <w:t>различных</w:t>
      </w:r>
      <w:r>
        <w:rPr>
          <w:spacing w:val="-17"/>
          <w:sz w:val="24"/>
        </w:rPr>
        <w:t xml:space="preserve"> </w:t>
      </w:r>
      <w:r>
        <w:rPr>
          <w:sz w:val="24"/>
        </w:rPr>
        <w:t>состояний</w:t>
      </w:r>
      <w:r>
        <w:rPr>
          <w:spacing w:val="-12"/>
          <w:sz w:val="24"/>
        </w:rPr>
        <w:t xml:space="preserve"> </w:t>
      </w:r>
      <w:r>
        <w:rPr>
          <w:sz w:val="24"/>
        </w:rPr>
        <w:t>воды;</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устанавливать</w:t>
      </w:r>
      <w:r>
        <w:rPr>
          <w:spacing w:val="-4"/>
          <w:sz w:val="24"/>
        </w:rPr>
        <w:t xml:space="preserve"> </w:t>
      </w:r>
      <w:r>
        <w:rPr>
          <w:sz w:val="24"/>
        </w:rPr>
        <w:t>основные признаки разных</w:t>
      </w:r>
      <w:r>
        <w:rPr>
          <w:spacing w:val="-6"/>
          <w:sz w:val="24"/>
        </w:rPr>
        <w:t xml:space="preserve"> </w:t>
      </w:r>
      <w:r>
        <w:rPr>
          <w:sz w:val="24"/>
        </w:rPr>
        <w:t>сообществ;</w:t>
      </w:r>
      <w:r>
        <w:rPr>
          <w:spacing w:val="-2"/>
          <w:sz w:val="24"/>
        </w:rPr>
        <w:t xml:space="preserve"> </w:t>
      </w:r>
      <w:r>
        <w:rPr>
          <w:sz w:val="24"/>
        </w:rPr>
        <w:t>сравнивать</w:t>
      </w:r>
      <w:r>
        <w:rPr>
          <w:spacing w:val="-3"/>
          <w:sz w:val="24"/>
        </w:rPr>
        <w:t xml:space="preserve"> </w:t>
      </w:r>
      <w:r>
        <w:rPr>
          <w:sz w:val="24"/>
        </w:rPr>
        <w:t>сообщества;</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описывать</w:t>
      </w:r>
      <w:r>
        <w:rPr>
          <w:spacing w:val="-3"/>
          <w:sz w:val="24"/>
        </w:rPr>
        <w:t xml:space="preserve"> </w:t>
      </w:r>
      <w:r>
        <w:rPr>
          <w:sz w:val="24"/>
        </w:rPr>
        <w:t>представителей</w:t>
      </w:r>
      <w:r>
        <w:rPr>
          <w:spacing w:val="1"/>
          <w:sz w:val="24"/>
        </w:rPr>
        <w:t xml:space="preserve"> </w:t>
      </w:r>
      <w:r>
        <w:rPr>
          <w:sz w:val="24"/>
        </w:rPr>
        <w:t>растительного</w:t>
      </w:r>
      <w:r>
        <w:rPr>
          <w:spacing w:val="-1"/>
          <w:sz w:val="24"/>
        </w:rPr>
        <w:t xml:space="preserve"> </w:t>
      </w:r>
      <w:r>
        <w:rPr>
          <w:sz w:val="24"/>
        </w:rPr>
        <w:t>и</w:t>
      </w:r>
      <w:r>
        <w:rPr>
          <w:spacing w:val="-4"/>
          <w:sz w:val="24"/>
        </w:rPr>
        <w:t xml:space="preserve"> </w:t>
      </w:r>
      <w:r>
        <w:rPr>
          <w:sz w:val="24"/>
        </w:rPr>
        <w:t>животного</w:t>
      </w:r>
      <w:r>
        <w:rPr>
          <w:spacing w:val="-1"/>
          <w:sz w:val="24"/>
        </w:rPr>
        <w:t xml:space="preserve"> </w:t>
      </w:r>
      <w:r>
        <w:rPr>
          <w:sz w:val="24"/>
        </w:rPr>
        <w:t>мира</w:t>
      </w:r>
      <w:r>
        <w:rPr>
          <w:spacing w:val="-6"/>
          <w:sz w:val="24"/>
        </w:rPr>
        <w:t xml:space="preserve"> </w:t>
      </w:r>
      <w:r>
        <w:rPr>
          <w:sz w:val="24"/>
        </w:rPr>
        <w:t>разных</w:t>
      </w:r>
      <w:r>
        <w:rPr>
          <w:spacing w:val="-5"/>
          <w:sz w:val="24"/>
        </w:rPr>
        <w:t xml:space="preserve"> </w:t>
      </w:r>
      <w:r>
        <w:rPr>
          <w:sz w:val="24"/>
        </w:rPr>
        <w:t>сообществ;</w:t>
      </w:r>
    </w:p>
    <w:p w:rsidR="003C2477" w:rsidRDefault="00F03892" w:rsidP="00D75319">
      <w:pPr>
        <w:pStyle w:val="a5"/>
        <w:numPr>
          <w:ilvl w:val="0"/>
          <w:numId w:val="76"/>
        </w:numPr>
        <w:tabs>
          <w:tab w:val="left" w:pos="1204"/>
        </w:tabs>
        <w:spacing w:before="42" w:line="276" w:lineRule="auto"/>
        <w:ind w:right="908" w:firstLine="0"/>
        <w:rPr>
          <w:rFonts w:ascii="Symbol" w:hAnsi="Symbol"/>
          <w:b/>
          <w:sz w:val="24"/>
        </w:rPr>
      </w:pPr>
      <w:r>
        <w:rPr>
          <w:sz w:val="24"/>
        </w:rPr>
        <w:t>сравнивать представителей растительного и животного мира по условиям их обитания.</w:t>
      </w:r>
      <w:r>
        <w:rPr>
          <w:spacing w:val="-57"/>
          <w:sz w:val="24"/>
        </w:rPr>
        <w:t xml:space="preserve"> </w:t>
      </w:r>
      <w:r>
        <w:rPr>
          <w:sz w:val="24"/>
        </w:rPr>
        <w:t>К</w:t>
      </w:r>
      <w:r>
        <w:rPr>
          <w:spacing w:val="-1"/>
          <w:sz w:val="24"/>
        </w:rPr>
        <w:t xml:space="preserve"> </w:t>
      </w:r>
      <w:r>
        <w:rPr>
          <w:sz w:val="24"/>
        </w:rPr>
        <w:t>концу</w:t>
      </w:r>
      <w:r>
        <w:rPr>
          <w:spacing w:val="-8"/>
          <w:sz w:val="24"/>
        </w:rPr>
        <w:t xml:space="preserve"> </w:t>
      </w:r>
      <w:r>
        <w:rPr>
          <w:sz w:val="24"/>
        </w:rPr>
        <w:t>обучения</w:t>
      </w:r>
      <w:r>
        <w:rPr>
          <w:spacing w:val="1"/>
          <w:sz w:val="24"/>
        </w:rPr>
        <w:t xml:space="preserve"> </w:t>
      </w:r>
      <w:r>
        <w:rPr>
          <w:sz w:val="24"/>
        </w:rPr>
        <w:t>во</w:t>
      </w:r>
      <w:r>
        <w:rPr>
          <w:spacing w:val="10"/>
          <w:sz w:val="24"/>
        </w:rPr>
        <w:t xml:space="preserve"> </w:t>
      </w:r>
      <w:r>
        <w:rPr>
          <w:b/>
          <w:sz w:val="24"/>
        </w:rPr>
        <w:t>2</w:t>
      </w:r>
      <w:r>
        <w:rPr>
          <w:b/>
          <w:spacing w:val="-4"/>
          <w:sz w:val="24"/>
        </w:rPr>
        <w:t xml:space="preserve"> </w:t>
      </w:r>
      <w:r>
        <w:rPr>
          <w:b/>
          <w:sz w:val="24"/>
        </w:rPr>
        <w:t>классе</w:t>
      </w:r>
      <w:r>
        <w:rPr>
          <w:b/>
          <w:spacing w:val="2"/>
          <w:sz w:val="24"/>
        </w:rPr>
        <w:t xml:space="preserve"> </w:t>
      </w:r>
      <w:r>
        <w:rPr>
          <w:b/>
          <w:sz w:val="24"/>
        </w:rPr>
        <w:t>учащиеся</w:t>
      </w:r>
      <w:r>
        <w:rPr>
          <w:b/>
          <w:spacing w:val="2"/>
          <w:sz w:val="24"/>
        </w:rPr>
        <w:t xml:space="preserve"> </w:t>
      </w:r>
      <w:r>
        <w:rPr>
          <w:b/>
          <w:sz w:val="24"/>
        </w:rPr>
        <w:t>могут</w:t>
      </w:r>
      <w:r>
        <w:rPr>
          <w:b/>
          <w:spacing w:val="3"/>
          <w:sz w:val="24"/>
        </w:rPr>
        <w:t xml:space="preserve"> </w:t>
      </w:r>
      <w:r>
        <w:rPr>
          <w:b/>
          <w:sz w:val="24"/>
        </w:rPr>
        <w:t>научиться:</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i/>
          <w:sz w:val="24"/>
        </w:rPr>
        <w:t>«читать»</w:t>
      </w:r>
      <w:r>
        <w:rPr>
          <w:i/>
          <w:spacing w:val="-4"/>
          <w:sz w:val="24"/>
        </w:rPr>
        <w:t xml:space="preserve"> </w:t>
      </w:r>
      <w:r>
        <w:rPr>
          <w:sz w:val="24"/>
        </w:rPr>
        <w:t>информацию,</w:t>
      </w:r>
      <w:r>
        <w:rPr>
          <w:spacing w:val="-2"/>
          <w:sz w:val="24"/>
        </w:rPr>
        <w:t xml:space="preserve"> </w:t>
      </w:r>
      <w:r>
        <w:rPr>
          <w:sz w:val="24"/>
        </w:rPr>
        <w:t>представленную</w:t>
      </w:r>
      <w:r>
        <w:rPr>
          <w:spacing w:val="-6"/>
          <w:sz w:val="24"/>
        </w:rPr>
        <w:t xml:space="preserve"> </w:t>
      </w:r>
      <w:r>
        <w:rPr>
          <w:sz w:val="24"/>
        </w:rPr>
        <w:t>в</w:t>
      </w:r>
      <w:r>
        <w:rPr>
          <w:spacing w:val="-3"/>
          <w:sz w:val="24"/>
        </w:rPr>
        <w:t xml:space="preserve"> </w:t>
      </w:r>
      <w:r>
        <w:rPr>
          <w:sz w:val="24"/>
        </w:rPr>
        <w:t>виде</w:t>
      </w:r>
      <w:r>
        <w:rPr>
          <w:spacing w:val="-5"/>
          <w:sz w:val="24"/>
        </w:rPr>
        <w:t xml:space="preserve"> </w:t>
      </w:r>
      <w:r>
        <w:rPr>
          <w:sz w:val="24"/>
        </w:rPr>
        <w:t>схемы;</w:t>
      </w:r>
    </w:p>
    <w:p w:rsidR="003C2477" w:rsidRDefault="00F03892" w:rsidP="00D75319">
      <w:pPr>
        <w:pStyle w:val="a5"/>
        <w:numPr>
          <w:ilvl w:val="0"/>
          <w:numId w:val="76"/>
        </w:numPr>
        <w:tabs>
          <w:tab w:val="left" w:pos="1204"/>
        </w:tabs>
        <w:spacing w:before="42" w:line="273" w:lineRule="auto"/>
        <w:ind w:right="810" w:firstLine="0"/>
        <w:rPr>
          <w:rFonts w:ascii="Symbol" w:hAnsi="Symbol"/>
          <w:sz w:val="24"/>
        </w:rPr>
      </w:pPr>
      <w:r>
        <w:rPr>
          <w:i/>
          <w:sz w:val="24"/>
        </w:rPr>
        <w:t>воспроизводить</w:t>
      </w:r>
      <w:r>
        <w:rPr>
          <w:i/>
          <w:spacing w:val="-5"/>
          <w:sz w:val="24"/>
        </w:rPr>
        <w:t xml:space="preserve"> </w:t>
      </w:r>
      <w:r>
        <w:rPr>
          <w:sz w:val="24"/>
        </w:rPr>
        <w:t>в</w:t>
      </w:r>
      <w:r>
        <w:rPr>
          <w:spacing w:val="45"/>
          <w:sz w:val="24"/>
        </w:rPr>
        <w:t xml:space="preserve"> </w:t>
      </w:r>
      <w:r>
        <w:rPr>
          <w:sz w:val="24"/>
        </w:rPr>
        <w:t>небольшом</w:t>
      </w:r>
      <w:r>
        <w:rPr>
          <w:spacing w:val="44"/>
          <w:sz w:val="24"/>
        </w:rPr>
        <w:t xml:space="preserve"> </w:t>
      </w:r>
      <w:r>
        <w:rPr>
          <w:sz w:val="24"/>
        </w:rPr>
        <w:t>рассказе-повествовании</w:t>
      </w:r>
      <w:r>
        <w:rPr>
          <w:spacing w:val="45"/>
          <w:sz w:val="24"/>
        </w:rPr>
        <w:t xml:space="preserve"> </w:t>
      </w:r>
      <w:r>
        <w:rPr>
          <w:sz w:val="24"/>
        </w:rPr>
        <w:t>(рассказе-описании)</w:t>
      </w:r>
      <w:r>
        <w:rPr>
          <w:spacing w:val="45"/>
          <w:sz w:val="24"/>
        </w:rPr>
        <w:t xml:space="preserve"> </w:t>
      </w:r>
      <w:r>
        <w:rPr>
          <w:sz w:val="24"/>
        </w:rPr>
        <w:t>изученные</w:t>
      </w:r>
      <w:r>
        <w:rPr>
          <w:spacing w:val="-57"/>
          <w:sz w:val="24"/>
        </w:rPr>
        <w:t xml:space="preserve"> </w:t>
      </w:r>
      <w:r>
        <w:rPr>
          <w:sz w:val="24"/>
        </w:rPr>
        <w:t>сведения</w:t>
      </w:r>
      <w:r>
        <w:rPr>
          <w:spacing w:val="1"/>
          <w:sz w:val="24"/>
        </w:rPr>
        <w:t xml:space="preserve"> </w:t>
      </w:r>
      <w:r>
        <w:rPr>
          <w:sz w:val="24"/>
        </w:rPr>
        <w:t>из</w:t>
      </w:r>
      <w:r>
        <w:rPr>
          <w:spacing w:val="-2"/>
          <w:sz w:val="24"/>
        </w:rPr>
        <w:t xml:space="preserve"> </w:t>
      </w:r>
      <w:r>
        <w:rPr>
          <w:sz w:val="24"/>
        </w:rPr>
        <w:t>истории</w:t>
      </w:r>
    </w:p>
    <w:p w:rsidR="003C2477" w:rsidRDefault="00F03892" w:rsidP="00D75319">
      <w:pPr>
        <w:pStyle w:val="a5"/>
        <w:numPr>
          <w:ilvl w:val="0"/>
          <w:numId w:val="76"/>
        </w:numPr>
        <w:tabs>
          <w:tab w:val="left" w:pos="1204"/>
          <w:tab w:val="left" w:pos="3469"/>
          <w:tab w:val="left" w:pos="4730"/>
          <w:tab w:val="left" w:pos="6197"/>
          <w:tab w:val="left" w:pos="7434"/>
          <w:tab w:val="left" w:pos="9185"/>
        </w:tabs>
        <w:spacing w:line="292" w:lineRule="exact"/>
        <w:ind w:left="1203" w:hanging="285"/>
        <w:rPr>
          <w:rFonts w:ascii="Symbol" w:hAnsi="Symbol"/>
          <w:sz w:val="24"/>
        </w:rPr>
      </w:pPr>
      <w:r>
        <w:rPr>
          <w:i/>
          <w:sz w:val="24"/>
        </w:rPr>
        <w:t xml:space="preserve">ориентироваться </w:t>
      </w:r>
      <w:r>
        <w:rPr>
          <w:sz w:val="24"/>
        </w:rPr>
        <w:t>в</w:t>
      </w:r>
      <w:r>
        <w:rPr>
          <w:sz w:val="24"/>
        </w:rPr>
        <w:tab/>
        <w:t>понятиях:</w:t>
      </w:r>
      <w:r>
        <w:rPr>
          <w:sz w:val="24"/>
        </w:rPr>
        <w:tab/>
        <w:t>«Солнечная</w:t>
      </w:r>
      <w:r>
        <w:rPr>
          <w:sz w:val="24"/>
        </w:rPr>
        <w:tab/>
        <w:t>система»;</w:t>
      </w:r>
      <w:r>
        <w:rPr>
          <w:sz w:val="24"/>
        </w:rPr>
        <w:tab/>
        <w:t>«сообщество»,</w:t>
      </w:r>
      <w:r>
        <w:rPr>
          <w:sz w:val="24"/>
        </w:rPr>
        <w:tab/>
        <w:t>«деревья»,</w:t>
      </w:r>
    </w:p>
    <w:p w:rsidR="003C2477" w:rsidRDefault="00F03892">
      <w:pPr>
        <w:pStyle w:val="a3"/>
        <w:spacing w:before="46" w:line="276" w:lineRule="auto"/>
        <w:ind w:right="811"/>
      </w:pPr>
      <w:r>
        <w:t>«кустарники»,</w:t>
      </w:r>
      <w:r>
        <w:rPr>
          <w:spacing w:val="34"/>
        </w:rPr>
        <w:t xml:space="preserve"> </w:t>
      </w:r>
      <w:r>
        <w:t>«травы»,</w:t>
      </w:r>
      <w:r>
        <w:rPr>
          <w:spacing w:val="34"/>
        </w:rPr>
        <w:t xml:space="preserve"> </w:t>
      </w:r>
      <w:r>
        <w:t>«лекарственные</w:t>
      </w:r>
      <w:r>
        <w:rPr>
          <w:spacing w:val="31"/>
        </w:rPr>
        <w:t xml:space="preserve"> </w:t>
      </w:r>
      <w:r>
        <w:t>растения»,</w:t>
      </w:r>
      <w:r>
        <w:rPr>
          <w:spacing w:val="34"/>
        </w:rPr>
        <w:t xml:space="preserve"> </w:t>
      </w:r>
      <w:r>
        <w:t>«ядовитые</w:t>
      </w:r>
      <w:r>
        <w:rPr>
          <w:spacing w:val="31"/>
        </w:rPr>
        <w:t xml:space="preserve"> </w:t>
      </w:r>
      <w:r>
        <w:t>растения»;</w:t>
      </w:r>
      <w:r>
        <w:rPr>
          <w:spacing w:val="27"/>
        </w:rPr>
        <w:t xml:space="preserve"> </w:t>
      </w:r>
      <w:r>
        <w:t>«плодовые</w:t>
      </w:r>
      <w:r>
        <w:rPr>
          <w:spacing w:val="-57"/>
        </w:rPr>
        <w:t xml:space="preserve"> </w:t>
      </w:r>
      <w:r>
        <w:t>культуры»,</w:t>
      </w:r>
      <w:r>
        <w:rPr>
          <w:spacing w:val="3"/>
        </w:rPr>
        <w:t xml:space="preserve"> </w:t>
      </w:r>
      <w:r>
        <w:t>«ягодные</w:t>
      </w:r>
      <w:r>
        <w:rPr>
          <w:spacing w:val="1"/>
        </w:rPr>
        <w:t xml:space="preserve"> </w:t>
      </w:r>
      <w:r>
        <w:t>культуры»;</w:t>
      </w:r>
    </w:p>
    <w:p w:rsidR="003C2477" w:rsidRDefault="00F03892" w:rsidP="00D75319">
      <w:pPr>
        <w:pStyle w:val="a5"/>
        <w:numPr>
          <w:ilvl w:val="0"/>
          <w:numId w:val="76"/>
        </w:numPr>
        <w:tabs>
          <w:tab w:val="left" w:pos="1265"/>
          <w:tab w:val="left" w:pos="1266"/>
        </w:tabs>
        <w:spacing w:line="290" w:lineRule="exact"/>
        <w:ind w:left="1265" w:hanging="347"/>
        <w:rPr>
          <w:rFonts w:ascii="Symbol" w:hAnsi="Symbol"/>
          <w:sz w:val="24"/>
        </w:rPr>
      </w:pPr>
      <w:r>
        <w:rPr>
          <w:i/>
          <w:sz w:val="24"/>
        </w:rPr>
        <w:t xml:space="preserve">проводить </w:t>
      </w:r>
      <w:r>
        <w:rPr>
          <w:sz w:val="24"/>
        </w:rPr>
        <w:t>несложные</w:t>
      </w:r>
      <w:r>
        <w:rPr>
          <w:spacing w:val="-11"/>
          <w:sz w:val="24"/>
        </w:rPr>
        <w:t xml:space="preserve"> </w:t>
      </w:r>
      <w:r>
        <w:rPr>
          <w:sz w:val="24"/>
        </w:rPr>
        <w:t>опыты</w:t>
      </w:r>
      <w:r>
        <w:rPr>
          <w:spacing w:val="-3"/>
          <w:sz w:val="24"/>
        </w:rPr>
        <w:t xml:space="preserve"> </w:t>
      </w:r>
      <w:r>
        <w:rPr>
          <w:sz w:val="24"/>
        </w:rPr>
        <w:t>и наблюдения (в</w:t>
      </w:r>
      <w:r>
        <w:rPr>
          <w:spacing w:val="-4"/>
          <w:sz w:val="24"/>
        </w:rPr>
        <w:t xml:space="preserve"> </w:t>
      </w:r>
      <w:r>
        <w:rPr>
          <w:sz w:val="24"/>
        </w:rPr>
        <w:t>соответствии</w:t>
      </w:r>
      <w:r>
        <w:rPr>
          <w:spacing w:val="1"/>
          <w:sz w:val="24"/>
        </w:rPr>
        <w:t xml:space="preserve"> </w:t>
      </w:r>
      <w:r>
        <w:rPr>
          <w:sz w:val="24"/>
        </w:rPr>
        <w:t>с</w:t>
      </w:r>
      <w:r>
        <w:rPr>
          <w:spacing w:val="-6"/>
          <w:sz w:val="24"/>
        </w:rPr>
        <w:t xml:space="preserve"> </w:t>
      </w:r>
      <w:r>
        <w:rPr>
          <w:sz w:val="24"/>
        </w:rPr>
        <w:t>программой);</w:t>
      </w:r>
    </w:p>
    <w:p w:rsidR="003C2477" w:rsidRDefault="00F03892" w:rsidP="00D75319">
      <w:pPr>
        <w:pStyle w:val="a5"/>
        <w:numPr>
          <w:ilvl w:val="0"/>
          <w:numId w:val="76"/>
        </w:numPr>
        <w:tabs>
          <w:tab w:val="left" w:pos="1265"/>
          <w:tab w:val="left" w:pos="1266"/>
        </w:tabs>
        <w:spacing w:before="42" w:line="276" w:lineRule="auto"/>
        <w:ind w:right="811" w:firstLine="0"/>
        <w:rPr>
          <w:rFonts w:ascii="Symbol" w:hAnsi="Symbol"/>
          <w:sz w:val="24"/>
        </w:rPr>
      </w:pPr>
      <w:r>
        <w:rPr>
          <w:i/>
          <w:sz w:val="24"/>
        </w:rPr>
        <w:t xml:space="preserve">приводить </w:t>
      </w:r>
      <w:r>
        <w:rPr>
          <w:sz w:val="24"/>
        </w:rPr>
        <w:t>примеры</w:t>
      </w:r>
      <w:r>
        <w:rPr>
          <w:spacing w:val="2"/>
          <w:sz w:val="24"/>
        </w:rPr>
        <w:t xml:space="preserve"> </w:t>
      </w:r>
      <w:r>
        <w:rPr>
          <w:sz w:val="24"/>
        </w:rPr>
        <w:t>растений</w:t>
      </w:r>
      <w:r>
        <w:rPr>
          <w:spacing w:val="5"/>
          <w:sz w:val="24"/>
        </w:rPr>
        <w:t xml:space="preserve"> </w:t>
      </w:r>
      <w:r>
        <w:rPr>
          <w:sz w:val="24"/>
        </w:rPr>
        <w:t>и животных</w:t>
      </w:r>
      <w:r>
        <w:rPr>
          <w:spacing w:val="4"/>
          <w:sz w:val="24"/>
        </w:rPr>
        <w:t xml:space="preserve"> </w:t>
      </w:r>
      <w:r>
        <w:rPr>
          <w:sz w:val="24"/>
        </w:rPr>
        <w:t>из</w:t>
      </w:r>
      <w:r>
        <w:rPr>
          <w:spacing w:val="1"/>
          <w:sz w:val="24"/>
        </w:rPr>
        <w:t xml:space="preserve"> </w:t>
      </w:r>
      <w:r>
        <w:rPr>
          <w:sz w:val="24"/>
        </w:rPr>
        <w:t>Красной</w:t>
      </w:r>
      <w:r>
        <w:rPr>
          <w:spacing w:val="4"/>
          <w:sz w:val="24"/>
        </w:rPr>
        <w:t xml:space="preserve"> </w:t>
      </w:r>
      <w:r>
        <w:rPr>
          <w:sz w:val="24"/>
        </w:rPr>
        <w:t>книги</w:t>
      </w:r>
      <w:r>
        <w:rPr>
          <w:spacing w:val="1"/>
          <w:sz w:val="24"/>
        </w:rPr>
        <w:t xml:space="preserve"> </w:t>
      </w:r>
      <w:r>
        <w:rPr>
          <w:sz w:val="24"/>
        </w:rPr>
        <w:t>России</w:t>
      </w:r>
      <w:r>
        <w:rPr>
          <w:spacing w:val="4"/>
          <w:sz w:val="24"/>
        </w:rPr>
        <w:t xml:space="preserve"> </w:t>
      </w:r>
      <w:r>
        <w:rPr>
          <w:sz w:val="24"/>
        </w:rPr>
        <w:t>(на</w:t>
      </w:r>
      <w:r>
        <w:rPr>
          <w:spacing w:val="4"/>
          <w:sz w:val="24"/>
        </w:rPr>
        <w:t xml:space="preserve"> </w:t>
      </w:r>
      <w:r>
        <w:rPr>
          <w:sz w:val="24"/>
        </w:rPr>
        <w:t>примере</w:t>
      </w:r>
      <w:r>
        <w:rPr>
          <w:spacing w:val="4"/>
          <w:sz w:val="24"/>
        </w:rPr>
        <w:t xml:space="preserve"> </w:t>
      </w:r>
      <w:r>
        <w:rPr>
          <w:sz w:val="24"/>
        </w:rPr>
        <w:t>своей</w:t>
      </w:r>
      <w:r>
        <w:rPr>
          <w:spacing w:val="-57"/>
          <w:sz w:val="24"/>
        </w:rPr>
        <w:t xml:space="preserve"> </w:t>
      </w:r>
      <w:r>
        <w:rPr>
          <w:sz w:val="24"/>
        </w:rPr>
        <w:t>местности).</w:t>
      </w:r>
    </w:p>
    <w:p w:rsidR="003C2477" w:rsidRDefault="00F03892">
      <w:pPr>
        <w:ind w:left="919"/>
        <w:rPr>
          <w:b/>
          <w:sz w:val="24"/>
        </w:rPr>
      </w:pPr>
      <w:r>
        <w:rPr>
          <w:sz w:val="24"/>
        </w:rPr>
        <w:t>К</w:t>
      </w:r>
      <w:r>
        <w:rPr>
          <w:spacing w:val="-3"/>
          <w:sz w:val="24"/>
        </w:rPr>
        <w:t xml:space="preserve"> </w:t>
      </w:r>
      <w:r>
        <w:rPr>
          <w:sz w:val="24"/>
        </w:rPr>
        <w:t>концу</w:t>
      </w:r>
      <w:r>
        <w:rPr>
          <w:spacing w:val="-9"/>
          <w:sz w:val="24"/>
        </w:rPr>
        <w:t xml:space="preserve"> </w:t>
      </w:r>
      <w:r>
        <w:rPr>
          <w:sz w:val="24"/>
        </w:rPr>
        <w:t>обучения в</w:t>
      </w:r>
      <w:r>
        <w:rPr>
          <w:spacing w:val="4"/>
          <w:sz w:val="24"/>
        </w:rPr>
        <w:t xml:space="preserve"> </w:t>
      </w:r>
      <w:r>
        <w:rPr>
          <w:b/>
          <w:sz w:val="24"/>
        </w:rPr>
        <w:t>3</w:t>
      </w:r>
      <w:r>
        <w:rPr>
          <w:b/>
          <w:spacing w:val="-5"/>
          <w:sz w:val="24"/>
        </w:rPr>
        <w:t xml:space="preserve"> </w:t>
      </w:r>
      <w:r>
        <w:rPr>
          <w:b/>
          <w:sz w:val="24"/>
        </w:rPr>
        <w:t>классе</w:t>
      </w:r>
      <w:r>
        <w:rPr>
          <w:b/>
          <w:spacing w:val="-1"/>
          <w:sz w:val="24"/>
        </w:rPr>
        <w:t xml:space="preserve"> </w:t>
      </w:r>
      <w:r>
        <w:rPr>
          <w:b/>
          <w:sz w:val="24"/>
        </w:rPr>
        <w:t>учащиеся</w:t>
      </w:r>
      <w:r>
        <w:rPr>
          <w:b/>
          <w:spacing w:val="2"/>
          <w:sz w:val="24"/>
        </w:rPr>
        <w:t xml:space="preserve"> </w:t>
      </w:r>
      <w:r>
        <w:rPr>
          <w:b/>
          <w:sz w:val="24"/>
        </w:rPr>
        <w:t>научатся:</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характеризовать</w:t>
      </w:r>
      <w:r>
        <w:rPr>
          <w:spacing w:val="-4"/>
          <w:sz w:val="24"/>
        </w:rPr>
        <w:t xml:space="preserve"> </w:t>
      </w:r>
      <w:r>
        <w:rPr>
          <w:sz w:val="24"/>
        </w:rPr>
        <w:t>условия</w:t>
      </w:r>
      <w:r>
        <w:rPr>
          <w:spacing w:val="-2"/>
          <w:sz w:val="24"/>
        </w:rPr>
        <w:t xml:space="preserve"> </w:t>
      </w:r>
      <w:r>
        <w:rPr>
          <w:sz w:val="24"/>
        </w:rPr>
        <w:t>жизни</w:t>
      </w:r>
      <w:r>
        <w:rPr>
          <w:spacing w:val="-4"/>
          <w:sz w:val="24"/>
        </w:rPr>
        <w:t xml:space="preserve"> </w:t>
      </w:r>
      <w:r>
        <w:rPr>
          <w:sz w:val="24"/>
        </w:rPr>
        <w:t>на</w:t>
      </w:r>
      <w:r>
        <w:rPr>
          <w:spacing w:val="-2"/>
          <w:sz w:val="24"/>
        </w:rPr>
        <w:t xml:space="preserve"> </w:t>
      </w:r>
      <w:r>
        <w:rPr>
          <w:sz w:val="24"/>
        </w:rPr>
        <w:t>Земле;</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устанавливать</w:t>
      </w:r>
      <w:r>
        <w:rPr>
          <w:spacing w:val="-1"/>
          <w:sz w:val="24"/>
        </w:rPr>
        <w:t xml:space="preserve"> </w:t>
      </w:r>
      <w:r>
        <w:rPr>
          <w:sz w:val="24"/>
        </w:rPr>
        <w:t>зависимости</w:t>
      </w:r>
      <w:r>
        <w:rPr>
          <w:spacing w:val="-4"/>
          <w:sz w:val="24"/>
        </w:rPr>
        <w:t xml:space="preserve"> </w:t>
      </w:r>
      <w:r>
        <w:rPr>
          <w:sz w:val="24"/>
        </w:rPr>
        <w:t>между</w:t>
      </w:r>
      <w:r>
        <w:rPr>
          <w:spacing w:val="-10"/>
          <w:sz w:val="24"/>
        </w:rPr>
        <w:t xml:space="preserve"> </w:t>
      </w:r>
      <w:r>
        <w:rPr>
          <w:sz w:val="24"/>
        </w:rPr>
        <w:t>состоянием</w:t>
      </w:r>
      <w:r>
        <w:rPr>
          <w:spacing w:val="-4"/>
          <w:sz w:val="24"/>
        </w:rPr>
        <w:t xml:space="preserve"> </w:t>
      </w:r>
      <w:r>
        <w:rPr>
          <w:sz w:val="24"/>
        </w:rPr>
        <w:t>воды</w:t>
      </w:r>
      <w:r>
        <w:rPr>
          <w:spacing w:val="-4"/>
          <w:sz w:val="24"/>
        </w:rPr>
        <w:t xml:space="preserve"> </w:t>
      </w:r>
      <w:r>
        <w:rPr>
          <w:sz w:val="24"/>
        </w:rPr>
        <w:t>и</w:t>
      </w:r>
      <w:r>
        <w:rPr>
          <w:spacing w:val="-5"/>
          <w:sz w:val="24"/>
        </w:rPr>
        <w:t xml:space="preserve"> </w:t>
      </w:r>
      <w:r>
        <w:rPr>
          <w:sz w:val="24"/>
        </w:rPr>
        <w:t>температурой воздуха;</w:t>
      </w:r>
    </w:p>
    <w:p w:rsidR="003C2477" w:rsidRDefault="00F03892" w:rsidP="00D75319">
      <w:pPr>
        <w:pStyle w:val="a5"/>
        <w:numPr>
          <w:ilvl w:val="0"/>
          <w:numId w:val="76"/>
        </w:numPr>
        <w:tabs>
          <w:tab w:val="left" w:pos="1204"/>
        </w:tabs>
        <w:spacing w:before="37"/>
        <w:ind w:left="1203" w:hanging="285"/>
        <w:rPr>
          <w:rFonts w:ascii="Symbol" w:hAnsi="Symbol"/>
          <w:sz w:val="24"/>
        </w:rPr>
      </w:pPr>
      <w:r>
        <w:rPr>
          <w:sz w:val="24"/>
        </w:rPr>
        <w:t>описывать</w:t>
      </w:r>
      <w:r>
        <w:rPr>
          <w:spacing w:val="-4"/>
          <w:sz w:val="24"/>
        </w:rPr>
        <w:t xml:space="preserve"> </w:t>
      </w:r>
      <w:r>
        <w:rPr>
          <w:sz w:val="24"/>
        </w:rPr>
        <w:t>свойства</w:t>
      </w:r>
      <w:r>
        <w:rPr>
          <w:spacing w:val="-2"/>
          <w:sz w:val="24"/>
        </w:rPr>
        <w:t xml:space="preserve"> </w:t>
      </w:r>
      <w:r>
        <w:rPr>
          <w:sz w:val="24"/>
        </w:rPr>
        <w:t>воды</w:t>
      </w:r>
      <w:r>
        <w:rPr>
          <w:spacing w:val="-4"/>
          <w:sz w:val="24"/>
        </w:rPr>
        <w:t xml:space="preserve"> </w:t>
      </w:r>
      <w:r>
        <w:rPr>
          <w:sz w:val="24"/>
        </w:rPr>
        <w:t>(</w:t>
      </w:r>
      <w:r>
        <w:rPr>
          <w:spacing w:val="-4"/>
          <w:sz w:val="24"/>
        </w:rPr>
        <w:t xml:space="preserve"> </w:t>
      </w:r>
      <w:r>
        <w:rPr>
          <w:sz w:val="24"/>
        </w:rPr>
        <w:t>воздуха);</w:t>
      </w:r>
    </w:p>
    <w:p w:rsidR="003C2477" w:rsidRDefault="00F03892" w:rsidP="00D75319">
      <w:pPr>
        <w:pStyle w:val="a5"/>
        <w:numPr>
          <w:ilvl w:val="0"/>
          <w:numId w:val="76"/>
        </w:numPr>
        <w:tabs>
          <w:tab w:val="left" w:pos="1204"/>
        </w:tabs>
        <w:spacing w:before="42"/>
        <w:ind w:left="1203" w:hanging="285"/>
        <w:rPr>
          <w:rFonts w:ascii="Symbol" w:hAnsi="Symbol"/>
          <w:sz w:val="24"/>
        </w:rPr>
      </w:pPr>
      <w:r>
        <w:rPr>
          <w:sz w:val="24"/>
        </w:rPr>
        <w:t>различать</w:t>
      </w:r>
      <w:r>
        <w:rPr>
          <w:spacing w:val="-1"/>
          <w:sz w:val="24"/>
        </w:rPr>
        <w:t xml:space="preserve"> </w:t>
      </w:r>
      <w:r>
        <w:rPr>
          <w:sz w:val="24"/>
        </w:rPr>
        <w:t>растения</w:t>
      </w:r>
      <w:r>
        <w:rPr>
          <w:spacing w:val="-2"/>
          <w:sz w:val="24"/>
        </w:rPr>
        <w:t xml:space="preserve"> </w:t>
      </w:r>
      <w:r>
        <w:rPr>
          <w:sz w:val="24"/>
        </w:rPr>
        <w:t>разных</w:t>
      </w:r>
      <w:r>
        <w:rPr>
          <w:spacing w:val="-6"/>
          <w:sz w:val="24"/>
        </w:rPr>
        <w:t xml:space="preserve"> </w:t>
      </w:r>
      <w:r>
        <w:rPr>
          <w:sz w:val="24"/>
        </w:rPr>
        <w:t>видов,</w:t>
      </w:r>
      <w:r>
        <w:rPr>
          <w:spacing w:val="-5"/>
          <w:sz w:val="24"/>
        </w:rPr>
        <w:t xml:space="preserve"> </w:t>
      </w:r>
      <w:r>
        <w:rPr>
          <w:sz w:val="24"/>
        </w:rPr>
        <w:t>описывать</w:t>
      </w:r>
      <w:r>
        <w:rPr>
          <w:spacing w:val="-2"/>
          <w:sz w:val="24"/>
        </w:rPr>
        <w:t xml:space="preserve"> </w:t>
      </w:r>
      <w:r>
        <w:rPr>
          <w:sz w:val="24"/>
        </w:rPr>
        <w:t>их;</w:t>
      </w:r>
    </w:p>
    <w:p w:rsidR="003C2477" w:rsidRDefault="00F03892" w:rsidP="00D75319">
      <w:pPr>
        <w:pStyle w:val="a5"/>
        <w:numPr>
          <w:ilvl w:val="0"/>
          <w:numId w:val="76"/>
        </w:numPr>
        <w:tabs>
          <w:tab w:val="left" w:pos="1204"/>
        </w:tabs>
        <w:spacing w:before="42" w:line="276" w:lineRule="auto"/>
        <w:ind w:right="813" w:firstLine="0"/>
        <w:rPr>
          <w:rFonts w:ascii="Symbol" w:hAnsi="Symbol"/>
          <w:sz w:val="24"/>
        </w:rPr>
      </w:pPr>
      <w:r>
        <w:rPr>
          <w:sz w:val="24"/>
        </w:rPr>
        <w:lastRenderedPageBreak/>
        <w:t>объяснять</w:t>
      </w:r>
      <w:r>
        <w:rPr>
          <w:spacing w:val="16"/>
          <w:sz w:val="24"/>
        </w:rPr>
        <w:t xml:space="preserve"> </w:t>
      </w:r>
      <w:r>
        <w:rPr>
          <w:sz w:val="24"/>
        </w:rPr>
        <w:t>последовательность</w:t>
      </w:r>
      <w:r>
        <w:rPr>
          <w:spacing w:val="20"/>
          <w:sz w:val="24"/>
        </w:rPr>
        <w:t xml:space="preserve"> </w:t>
      </w:r>
      <w:r>
        <w:rPr>
          <w:sz w:val="24"/>
        </w:rPr>
        <w:t>развития</w:t>
      </w:r>
      <w:r>
        <w:rPr>
          <w:spacing w:val="14"/>
          <w:sz w:val="24"/>
        </w:rPr>
        <w:t xml:space="preserve"> </w:t>
      </w:r>
      <w:r>
        <w:rPr>
          <w:sz w:val="24"/>
        </w:rPr>
        <w:t>жизни</w:t>
      </w:r>
      <w:r>
        <w:rPr>
          <w:spacing w:val="20"/>
          <w:sz w:val="24"/>
        </w:rPr>
        <w:t xml:space="preserve"> </w:t>
      </w:r>
      <w:r>
        <w:rPr>
          <w:sz w:val="24"/>
        </w:rPr>
        <w:t>растения,</w:t>
      </w:r>
      <w:r>
        <w:rPr>
          <w:spacing w:val="20"/>
          <w:sz w:val="24"/>
        </w:rPr>
        <w:t xml:space="preserve"> </w:t>
      </w:r>
      <w:r>
        <w:rPr>
          <w:sz w:val="24"/>
        </w:rPr>
        <w:t>характеризовать</w:t>
      </w:r>
      <w:r>
        <w:rPr>
          <w:spacing w:val="20"/>
          <w:sz w:val="24"/>
        </w:rPr>
        <w:t xml:space="preserve"> </w:t>
      </w:r>
      <w:r>
        <w:rPr>
          <w:sz w:val="24"/>
        </w:rPr>
        <w:t>значение</w:t>
      </w:r>
      <w:r>
        <w:rPr>
          <w:spacing w:val="-57"/>
          <w:sz w:val="24"/>
        </w:rPr>
        <w:t xml:space="preserve"> </w:t>
      </w:r>
      <w:r>
        <w:rPr>
          <w:sz w:val="24"/>
        </w:rPr>
        <w:t>органов</w:t>
      </w:r>
      <w:r>
        <w:rPr>
          <w:spacing w:val="2"/>
          <w:sz w:val="24"/>
        </w:rPr>
        <w:t xml:space="preserve"> </w:t>
      </w:r>
      <w:r>
        <w:rPr>
          <w:sz w:val="24"/>
        </w:rPr>
        <w:t>растения;</w:t>
      </w:r>
    </w:p>
    <w:p w:rsidR="003C2477" w:rsidRDefault="00F03892" w:rsidP="00D75319">
      <w:pPr>
        <w:pStyle w:val="a5"/>
        <w:numPr>
          <w:ilvl w:val="0"/>
          <w:numId w:val="76"/>
        </w:numPr>
        <w:tabs>
          <w:tab w:val="left" w:pos="1204"/>
        </w:tabs>
        <w:spacing w:line="292" w:lineRule="exact"/>
        <w:ind w:left="1203" w:hanging="285"/>
        <w:rPr>
          <w:rFonts w:ascii="Symbol" w:hAnsi="Symbol"/>
          <w:sz w:val="24"/>
        </w:rPr>
      </w:pPr>
      <w:r>
        <w:rPr>
          <w:sz w:val="24"/>
        </w:rPr>
        <w:t>объяснять</w:t>
      </w:r>
      <w:r>
        <w:rPr>
          <w:spacing w:val="-6"/>
          <w:sz w:val="24"/>
        </w:rPr>
        <w:t xml:space="preserve"> </w:t>
      </w:r>
      <w:r>
        <w:rPr>
          <w:sz w:val="24"/>
        </w:rPr>
        <w:t>отличия</w:t>
      </w:r>
      <w:r>
        <w:rPr>
          <w:spacing w:val="-2"/>
          <w:sz w:val="24"/>
        </w:rPr>
        <w:t xml:space="preserve"> </w:t>
      </w:r>
      <w:r>
        <w:rPr>
          <w:sz w:val="24"/>
        </w:rPr>
        <w:t>грибов</w:t>
      </w:r>
      <w:r>
        <w:rPr>
          <w:spacing w:val="-6"/>
          <w:sz w:val="24"/>
        </w:rPr>
        <w:t xml:space="preserve"> </w:t>
      </w:r>
      <w:r>
        <w:rPr>
          <w:sz w:val="24"/>
        </w:rPr>
        <w:t>от</w:t>
      </w:r>
      <w:r>
        <w:rPr>
          <w:spacing w:val="-1"/>
          <w:sz w:val="24"/>
        </w:rPr>
        <w:t xml:space="preserve"> </w:t>
      </w:r>
      <w:r>
        <w:rPr>
          <w:sz w:val="24"/>
        </w:rPr>
        <w:t>растений;</w:t>
      </w:r>
    </w:p>
    <w:p w:rsidR="003C2477" w:rsidRDefault="00F03892" w:rsidP="00D75319">
      <w:pPr>
        <w:pStyle w:val="a5"/>
        <w:numPr>
          <w:ilvl w:val="0"/>
          <w:numId w:val="76"/>
        </w:numPr>
        <w:tabs>
          <w:tab w:val="left" w:pos="1204"/>
        </w:tabs>
        <w:spacing w:before="38"/>
        <w:ind w:left="1203" w:hanging="285"/>
        <w:rPr>
          <w:rFonts w:ascii="Symbol" w:hAnsi="Symbol"/>
          <w:sz w:val="24"/>
        </w:rPr>
      </w:pPr>
      <w:r>
        <w:rPr>
          <w:sz w:val="24"/>
        </w:rPr>
        <w:t>характеризовать</w:t>
      </w:r>
      <w:r>
        <w:rPr>
          <w:spacing w:val="-3"/>
          <w:sz w:val="24"/>
        </w:rPr>
        <w:t xml:space="preserve"> </w:t>
      </w:r>
      <w:r>
        <w:rPr>
          <w:sz w:val="24"/>
        </w:rPr>
        <w:t>животное</w:t>
      </w:r>
      <w:r>
        <w:rPr>
          <w:spacing w:val="-6"/>
          <w:sz w:val="24"/>
        </w:rPr>
        <w:t xml:space="preserve"> </w:t>
      </w:r>
      <w:r>
        <w:rPr>
          <w:sz w:val="24"/>
        </w:rPr>
        <w:t>как</w:t>
      </w:r>
      <w:r>
        <w:rPr>
          <w:spacing w:val="-2"/>
          <w:sz w:val="24"/>
        </w:rPr>
        <w:t xml:space="preserve"> </w:t>
      </w:r>
      <w:r>
        <w:rPr>
          <w:sz w:val="24"/>
        </w:rPr>
        <w:t>организм;</w:t>
      </w:r>
    </w:p>
    <w:p w:rsidR="003C2477" w:rsidRDefault="00F03892" w:rsidP="00D75319">
      <w:pPr>
        <w:pStyle w:val="a5"/>
        <w:numPr>
          <w:ilvl w:val="0"/>
          <w:numId w:val="76"/>
        </w:numPr>
        <w:tabs>
          <w:tab w:val="left" w:pos="1204"/>
        </w:tabs>
        <w:spacing w:before="42" w:line="276" w:lineRule="auto"/>
        <w:ind w:right="805" w:firstLine="0"/>
        <w:rPr>
          <w:rFonts w:ascii="Symbol" w:hAnsi="Symbol"/>
          <w:sz w:val="24"/>
        </w:rPr>
      </w:pPr>
      <w:r>
        <w:rPr>
          <w:sz w:val="24"/>
        </w:rPr>
        <w:t>устанавливать</w:t>
      </w:r>
      <w:r>
        <w:rPr>
          <w:spacing w:val="1"/>
          <w:sz w:val="24"/>
        </w:rPr>
        <w:t xml:space="preserve"> </w:t>
      </w:r>
      <w:r>
        <w:rPr>
          <w:sz w:val="24"/>
        </w:rPr>
        <w:t>зависимость</w:t>
      </w:r>
      <w:r>
        <w:rPr>
          <w:spacing w:val="1"/>
          <w:sz w:val="24"/>
        </w:rPr>
        <w:t xml:space="preserve"> </w:t>
      </w:r>
      <w:r>
        <w:rPr>
          <w:sz w:val="24"/>
        </w:rPr>
        <w:t>между</w:t>
      </w:r>
      <w:r>
        <w:rPr>
          <w:spacing w:val="1"/>
          <w:sz w:val="24"/>
        </w:rPr>
        <w:t xml:space="preserve"> </w:t>
      </w:r>
      <w:r>
        <w:rPr>
          <w:sz w:val="24"/>
        </w:rPr>
        <w:t>внешним</w:t>
      </w:r>
      <w:r>
        <w:rPr>
          <w:spacing w:val="1"/>
          <w:sz w:val="24"/>
        </w:rPr>
        <w:t xml:space="preserve"> </w:t>
      </w:r>
      <w:r>
        <w:rPr>
          <w:sz w:val="24"/>
        </w:rPr>
        <w:t>видом,</w:t>
      </w:r>
      <w:r>
        <w:rPr>
          <w:spacing w:val="1"/>
          <w:sz w:val="24"/>
        </w:rPr>
        <w:t xml:space="preserve"> </w:t>
      </w:r>
      <w:r>
        <w:rPr>
          <w:sz w:val="24"/>
        </w:rPr>
        <w:t>особенностями</w:t>
      </w:r>
      <w:r>
        <w:rPr>
          <w:spacing w:val="1"/>
          <w:sz w:val="24"/>
        </w:rPr>
        <w:t xml:space="preserve"> </w:t>
      </w:r>
      <w:r>
        <w:rPr>
          <w:sz w:val="24"/>
        </w:rPr>
        <w:t>поведения</w:t>
      </w:r>
      <w:r>
        <w:rPr>
          <w:spacing w:val="1"/>
          <w:sz w:val="24"/>
        </w:rPr>
        <w:t xml:space="preserve"> </w:t>
      </w:r>
      <w:r>
        <w:rPr>
          <w:sz w:val="24"/>
        </w:rPr>
        <w:t>и</w:t>
      </w:r>
      <w:r>
        <w:rPr>
          <w:spacing w:val="-57"/>
          <w:sz w:val="24"/>
        </w:rPr>
        <w:t xml:space="preserve"> </w:t>
      </w:r>
      <w:r>
        <w:rPr>
          <w:sz w:val="24"/>
        </w:rPr>
        <w:t>условиями</w:t>
      </w:r>
      <w:r>
        <w:rPr>
          <w:spacing w:val="-7"/>
          <w:sz w:val="24"/>
        </w:rPr>
        <w:t xml:space="preserve"> </w:t>
      </w:r>
      <w:r>
        <w:rPr>
          <w:sz w:val="24"/>
        </w:rPr>
        <w:t>обитания</w:t>
      </w:r>
      <w:r>
        <w:rPr>
          <w:spacing w:val="-3"/>
          <w:sz w:val="24"/>
        </w:rPr>
        <w:t xml:space="preserve"> </w:t>
      </w:r>
      <w:r>
        <w:rPr>
          <w:sz w:val="24"/>
        </w:rPr>
        <w:t>животного;</w:t>
      </w:r>
    </w:p>
    <w:p w:rsidR="003C2477" w:rsidRDefault="00F03892" w:rsidP="00D75319">
      <w:pPr>
        <w:pStyle w:val="a5"/>
        <w:numPr>
          <w:ilvl w:val="0"/>
          <w:numId w:val="76"/>
        </w:numPr>
        <w:tabs>
          <w:tab w:val="left" w:pos="1204"/>
        </w:tabs>
        <w:spacing w:line="292" w:lineRule="exact"/>
        <w:ind w:left="1203" w:hanging="285"/>
        <w:rPr>
          <w:rFonts w:ascii="Symbol" w:hAnsi="Symbol"/>
          <w:sz w:val="24"/>
        </w:rPr>
      </w:pPr>
      <w:r>
        <w:rPr>
          <w:sz w:val="24"/>
        </w:rPr>
        <w:t>составлять</w:t>
      </w:r>
      <w:r>
        <w:rPr>
          <w:spacing w:val="-8"/>
          <w:sz w:val="24"/>
        </w:rPr>
        <w:t xml:space="preserve"> </w:t>
      </w:r>
      <w:r>
        <w:rPr>
          <w:sz w:val="24"/>
        </w:rPr>
        <w:t>описательный</w:t>
      </w:r>
      <w:r>
        <w:rPr>
          <w:spacing w:val="-3"/>
          <w:sz w:val="24"/>
        </w:rPr>
        <w:t xml:space="preserve"> </w:t>
      </w:r>
      <w:r>
        <w:rPr>
          <w:sz w:val="24"/>
        </w:rPr>
        <w:t>рассказ</w:t>
      </w:r>
      <w:r>
        <w:rPr>
          <w:spacing w:val="59"/>
          <w:sz w:val="24"/>
        </w:rPr>
        <w:t xml:space="preserve"> </w:t>
      </w:r>
      <w:r>
        <w:rPr>
          <w:sz w:val="24"/>
        </w:rPr>
        <w:t>о</w:t>
      </w:r>
      <w:r>
        <w:rPr>
          <w:spacing w:val="1"/>
          <w:sz w:val="24"/>
        </w:rPr>
        <w:t xml:space="preserve"> </w:t>
      </w:r>
      <w:r>
        <w:rPr>
          <w:sz w:val="24"/>
        </w:rPr>
        <w:t>животном;</w:t>
      </w:r>
    </w:p>
    <w:p w:rsidR="003C2477" w:rsidRDefault="00F03892" w:rsidP="00D75319">
      <w:pPr>
        <w:pStyle w:val="a5"/>
        <w:numPr>
          <w:ilvl w:val="0"/>
          <w:numId w:val="76"/>
        </w:numPr>
        <w:tabs>
          <w:tab w:val="left" w:pos="1204"/>
        </w:tabs>
        <w:spacing w:before="84"/>
        <w:ind w:left="1203" w:hanging="285"/>
        <w:rPr>
          <w:rFonts w:ascii="Symbol" w:hAnsi="Symbol"/>
          <w:sz w:val="24"/>
        </w:rPr>
      </w:pPr>
      <w:r>
        <w:rPr>
          <w:sz w:val="24"/>
        </w:rPr>
        <w:t>приводить</w:t>
      </w:r>
      <w:r>
        <w:rPr>
          <w:spacing w:val="-5"/>
          <w:sz w:val="24"/>
        </w:rPr>
        <w:t xml:space="preserve"> </w:t>
      </w:r>
      <w:r>
        <w:rPr>
          <w:sz w:val="24"/>
        </w:rPr>
        <w:t>примеры</w:t>
      </w:r>
      <w:r>
        <w:rPr>
          <w:spacing w:val="-5"/>
          <w:sz w:val="24"/>
        </w:rPr>
        <w:t xml:space="preserve"> </w:t>
      </w:r>
      <w:r>
        <w:rPr>
          <w:sz w:val="24"/>
        </w:rPr>
        <w:t>(</w:t>
      </w:r>
      <w:r>
        <w:rPr>
          <w:spacing w:val="-1"/>
          <w:sz w:val="24"/>
        </w:rPr>
        <w:t xml:space="preserve"> </w:t>
      </w:r>
      <w:r>
        <w:rPr>
          <w:sz w:val="24"/>
        </w:rPr>
        <w:t>конструировать</w:t>
      </w:r>
      <w:r>
        <w:rPr>
          <w:spacing w:val="-5"/>
          <w:sz w:val="24"/>
        </w:rPr>
        <w:t xml:space="preserve"> </w:t>
      </w:r>
      <w:r>
        <w:rPr>
          <w:sz w:val="24"/>
        </w:rPr>
        <w:t>)</w:t>
      </w:r>
      <w:r>
        <w:rPr>
          <w:spacing w:val="-1"/>
          <w:sz w:val="24"/>
        </w:rPr>
        <w:t xml:space="preserve"> </w:t>
      </w:r>
      <w:r>
        <w:rPr>
          <w:sz w:val="24"/>
        </w:rPr>
        <w:t>цепи</w:t>
      </w:r>
      <w:r>
        <w:rPr>
          <w:spacing w:val="-1"/>
          <w:sz w:val="24"/>
        </w:rPr>
        <w:t xml:space="preserve"> </w:t>
      </w:r>
      <w:r>
        <w:rPr>
          <w:sz w:val="24"/>
        </w:rPr>
        <w:t>питания;</w:t>
      </w:r>
    </w:p>
    <w:p w:rsidR="003C2477" w:rsidRDefault="00F03892" w:rsidP="00D75319">
      <w:pPr>
        <w:pStyle w:val="a5"/>
        <w:numPr>
          <w:ilvl w:val="0"/>
          <w:numId w:val="76"/>
        </w:numPr>
        <w:tabs>
          <w:tab w:val="left" w:pos="1204"/>
        </w:tabs>
        <w:spacing w:before="42" w:line="276" w:lineRule="auto"/>
        <w:ind w:right="812" w:firstLine="0"/>
        <w:rPr>
          <w:rFonts w:ascii="Symbol" w:hAnsi="Symbol"/>
          <w:sz w:val="24"/>
        </w:rPr>
      </w:pPr>
      <w:r>
        <w:rPr>
          <w:sz w:val="24"/>
        </w:rPr>
        <w:t>характеризовать</w:t>
      </w:r>
      <w:r>
        <w:rPr>
          <w:spacing w:val="1"/>
          <w:sz w:val="24"/>
        </w:rPr>
        <w:t xml:space="preserve"> </w:t>
      </w:r>
      <w:r>
        <w:rPr>
          <w:sz w:val="24"/>
        </w:rPr>
        <w:t>некоторые важнейшие события в истории Российского государства ( в</w:t>
      </w:r>
      <w:r>
        <w:rPr>
          <w:spacing w:val="-57"/>
          <w:sz w:val="24"/>
        </w:rPr>
        <w:t xml:space="preserve"> </w:t>
      </w:r>
      <w:r>
        <w:rPr>
          <w:sz w:val="24"/>
        </w:rPr>
        <w:t>пределах</w:t>
      </w:r>
      <w:r>
        <w:rPr>
          <w:spacing w:val="-3"/>
          <w:sz w:val="24"/>
        </w:rPr>
        <w:t xml:space="preserve"> </w:t>
      </w:r>
      <w:r>
        <w:rPr>
          <w:sz w:val="24"/>
        </w:rPr>
        <w:t>изученного);</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sz w:val="24"/>
        </w:rPr>
        <w:t>сравнивать</w:t>
      </w:r>
      <w:r>
        <w:rPr>
          <w:spacing w:val="-5"/>
          <w:sz w:val="24"/>
        </w:rPr>
        <w:t xml:space="preserve"> </w:t>
      </w:r>
      <w:r>
        <w:rPr>
          <w:sz w:val="24"/>
        </w:rPr>
        <w:t>картины</w:t>
      </w:r>
      <w:r>
        <w:rPr>
          <w:spacing w:val="-5"/>
          <w:sz w:val="24"/>
        </w:rPr>
        <w:t xml:space="preserve"> </w:t>
      </w:r>
      <w:r>
        <w:rPr>
          <w:sz w:val="24"/>
        </w:rPr>
        <w:t>природы,</w:t>
      </w:r>
      <w:r>
        <w:rPr>
          <w:spacing w:val="1"/>
          <w:sz w:val="24"/>
        </w:rPr>
        <w:t xml:space="preserve"> </w:t>
      </w:r>
      <w:r>
        <w:rPr>
          <w:sz w:val="24"/>
        </w:rPr>
        <w:t>портреты людей,</w:t>
      </w:r>
      <w:r>
        <w:rPr>
          <w:spacing w:val="-9"/>
          <w:sz w:val="24"/>
        </w:rPr>
        <w:t xml:space="preserve"> </w:t>
      </w:r>
      <w:r>
        <w:rPr>
          <w:sz w:val="24"/>
        </w:rPr>
        <w:t>одежду,</w:t>
      </w:r>
      <w:r>
        <w:rPr>
          <w:spacing w:val="1"/>
          <w:sz w:val="24"/>
        </w:rPr>
        <w:t xml:space="preserve"> </w:t>
      </w:r>
      <w:r>
        <w:rPr>
          <w:sz w:val="24"/>
        </w:rPr>
        <w:t>вещи</w:t>
      </w:r>
      <w:r>
        <w:rPr>
          <w:spacing w:val="-1"/>
          <w:sz w:val="24"/>
        </w:rPr>
        <w:t xml:space="preserve"> </w:t>
      </w:r>
      <w:r>
        <w:rPr>
          <w:sz w:val="24"/>
        </w:rPr>
        <w:t>разных</w:t>
      </w:r>
      <w:r>
        <w:rPr>
          <w:spacing w:val="-7"/>
          <w:sz w:val="24"/>
        </w:rPr>
        <w:t xml:space="preserve"> </w:t>
      </w:r>
      <w:r>
        <w:rPr>
          <w:sz w:val="24"/>
        </w:rPr>
        <w:t>эпох;</w:t>
      </w:r>
    </w:p>
    <w:p w:rsidR="003C2477" w:rsidRDefault="00F03892" w:rsidP="00D75319">
      <w:pPr>
        <w:pStyle w:val="a5"/>
        <w:numPr>
          <w:ilvl w:val="0"/>
          <w:numId w:val="76"/>
        </w:numPr>
        <w:tabs>
          <w:tab w:val="left" w:pos="1204"/>
        </w:tabs>
        <w:spacing w:before="37" w:line="276" w:lineRule="auto"/>
        <w:ind w:right="810" w:firstLine="0"/>
        <w:rPr>
          <w:rFonts w:ascii="Symbol" w:hAnsi="Symbol"/>
          <w:sz w:val="24"/>
        </w:rPr>
      </w:pPr>
      <w:r>
        <w:rPr>
          <w:sz w:val="24"/>
        </w:rPr>
        <w:t>называть</w:t>
      </w:r>
      <w:r>
        <w:rPr>
          <w:spacing w:val="9"/>
          <w:sz w:val="24"/>
        </w:rPr>
        <w:t xml:space="preserve"> </w:t>
      </w:r>
      <w:r>
        <w:rPr>
          <w:sz w:val="24"/>
        </w:rPr>
        <w:t>даты</w:t>
      </w:r>
      <w:r>
        <w:rPr>
          <w:spacing w:val="6"/>
          <w:sz w:val="24"/>
        </w:rPr>
        <w:t xml:space="preserve"> </w:t>
      </w:r>
      <w:r>
        <w:rPr>
          <w:sz w:val="24"/>
        </w:rPr>
        <w:t>образования</w:t>
      </w:r>
      <w:r>
        <w:rPr>
          <w:spacing w:val="7"/>
          <w:sz w:val="24"/>
        </w:rPr>
        <w:t xml:space="preserve"> </w:t>
      </w:r>
      <w:r>
        <w:rPr>
          <w:sz w:val="24"/>
        </w:rPr>
        <w:t>Древней</w:t>
      </w:r>
      <w:r>
        <w:rPr>
          <w:spacing w:val="9"/>
          <w:sz w:val="24"/>
        </w:rPr>
        <w:t xml:space="preserve"> </w:t>
      </w:r>
      <w:r>
        <w:rPr>
          <w:sz w:val="24"/>
        </w:rPr>
        <w:t>Руси;</w:t>
      </w:r>
      <w:r>
        <w:rPr>
          <w:spacing w:val="9"/>
          <w:sz w:val="24"/>
        </w:rPr>
        <w:t xml:space="preserve"> </w:t>
      </w:r>
      <w:r>
        <w:rPr>
          <w:sz w:val="24"/>
        </w:rPr>
        <w:t>венчания</w:t>
      </w:r>
      <w:r>
        <w:rPr>
          <w:spacing w:val="12"/>
          <w:sz w:val="24"/>
        </w:rPr>
        <w:t xml:space="preserve"> </w:t>
      </w:r>
      <w:r>
        <w:rPr>
          <w:sz w:val="24"/>
        </w:rPr>
        <w:t>на</w:t>
      </w:r>
      <w:r>
        <w:rPr>
          <w:spacing w:val="7"/>
          <w:sz w:val="24"/>
        </w:rPr>
        <w:t xml:space="preserve"> </w:t>
      </w:r>
      <w:r>
        <w:rPr>
          <w:sz w:val="24"/>
        </w:rPr>
        <w:t>царство</w:t>
      </w:r>
      <w:r>
        <w:rPr>
          <w:spacing w:val="12"/>
          <w:sz w:val="24"/>
        </w:rPr>
        <w:t xml:space="preserve"> </w:t>
      </w:r>
      <w:r>
        <w:rPr>
          <w:sz w:val="24"/>
        </w:rPr>
        <w:t>первого</w:t>
      </w:r>
      <w:r>
        <w:rPr>
          <w:spacing w:val="17"/>
          <w:sz w:val="24"/>
        </w:rPr>
        <w:t xml:space="preserve"> </w:t>
      </w:r>
      <w:r>
        <w:rPr>
          <w:sz w:val="24"/>
        </w:rPr>
        <w:t>русского</w:t>
      </w:r>
      <w:r>
        <w:rPr>
          <w:spacing w:val="12"/>
          <w:sz w:val="24"/>
        </w:rPr>
        <w:t xml:space="preserve"> </w:t>
      </w:r>
      <w:r>
        <w:rPr>
          <w:sz w:val="24"/>
        </w:rPr>
        <w:t>царя;</w:t>
      </w:r>
      <w:r>
        <w:rPr>
          <w:spacing w:val="-57"/>
          <w:sz w:val="24"/>
        </w:rPr>
        <w:t xml:space="preserve"> </w:t>
      </w:r>
      <w:r>
        <w:rPr>
          <w:sz w:val="24"/>
        </w:rPr>
        <w:t>отмены</w:t>
      </w:r>
      <w:r>
        <w:rPr>
          <w:spacing w:val="2"/>
          <w:sz w:val="24"/>
        </w:rPr>
        <w:t xml:space="preserve"> </w:t>
      </w:r>
      <w:r>
        <w:rPr>
          <w:sz w:val="24"/>
        </w:rPr>
        <w:t>крепостного</w:t>
      </w:r>
      <w:r>
        <w:rPr>
          <w:spacing w:val="1"/>
          <w:sz w:val="24"/>
        </w:rPr>
        <w:t xml:space="preserve"> </w:t>
      </w:r>
      <w:r>
        <w:rPr>
          <w:sz w:val="24"/>
        </w:rPr>
        <w:t>права;</w:t>
      </w:r>
      <w:r>
        <w:rPr>
          <w:spacing w:val="-3"/>
          <w:sz w:val="24"/>
        </w:rPr>
        <w:t xml:space="preserve"> </w:t>
      </w:r>
      <w:r>
        <w:rPr>
          <w:sz w:val="24"/>
        </w:rPr>
        <w:t>свержения</w:t>
      </w:r>
      <w:r>
        <w:rPr>
          <w:spacing w:val="-4"/>
          <w:sz w:val="24"/>
        </w:rPr>
        <w:t xml:space="preserve"> </w:t>
      </w:r>
      <w:r>
        <w:rPr>
          <w:sz w:val="24"/>
        </w:rPr>
        <w:t>последнего</w:t>
      </w:r>
      <w:r>
        <w:rPr>
          <w:spacing w:val="2"/>
          <w:sz w:val="24"/>
        </w:rPr>
        <w:t xml:space="preserve"> </w:t>
      </w:r>
      <w:r>
        <w:rPr>
          <w:sz w:val="24"/>
        </w:rPr>
        <w:t>русского</w:t>
      </w:r>
      <w:r>
        <w:rPr>
          <w:spacing w:val="5"/>
          <w:sz w:val="24"/>
        </w:rPr>
        <w:t xml:space="preserve"> </w:t>
      </w:r>
      <w:r>
        <w:rPr>
          <w:sz w:val="24"/>
        </w:rPr>
        <w:t>царя;</w:t>
      </w:r>
    </w:p>
    <w:p w:rsidR="003C2477" w:rsidRDefault="00F03892" w:rsidP="00D75319">
      <w:pPr>
        <w:pStyle w:val="a5"/>
        <w:numPr>
          <w:ilvl w:val="0"/>
          <w:numId w:val="76"/>
        </w:numPr>
        <w:tabs>
          <w:tab w:val="left" w:pos="1204"/>
        </w:tabs>
        <w:spacing w:line="276" w:lineRule="auto"/>
        <w:ind w:right="2553" w:firstLine="0"/>
        <w:rPr>
          <w:rFonts w:ascii="Symbol" w:hAnsi="Symbol"/>
          <w:i/>
          <w:sz w:val="24"/>
        </w:rPr>
      </w:pPr>
      <w:r>
        <w:rPr>
          <w:sz w:val="24"/>
        </w:rPr>
        <w:t>работать с географической и исторической картами, контурной картой.</w:t>
      </w:r>
      <w:r>
        <w:rPr>
          <w:spacing w:val="-57"/>
          <w:sz w:val="24"/>
        </w:rPr>
        <w:t xml:space="preserve"> </w:t>
      </w:r>
      <w:r>
        <w:rPr>
          <w:sz w:val="24"/>
        </w:rPr>
        <w:t>К</w:t>
      </w:r>
      <w:r>
        <w:rPr>
          <w:spacing w:val="-1"/>
          <w:sz w:val="24"/>
        </w:rPr>
        <w:t xml:space="preserve"> </w:t>
      </w:r>
      <w:r>
        <w:rPr>
          <w:sz w:val="24"/>
        </w:rPr>
        <w:t>концу</w:t>
      </w:r>
      <w:r>
        <w:rPr>
          <w:spacing w:val="-8"/>
          <w:sz w:val="24"/>
        </w:rPr>
        <w:t xml:space="preserve"> </w:t>
      </w:r>
      <w:r>
        <w:rPr>
          <w:sz w:val="24"/>
        </w:rPr>
        <w:t>обучения</w:t>
      </w:r>
      <w:r>
        <w:rPr>
          <w:spacing w:val="1"/>
          <w:sz w:val="24"/>
        </w:rPr>
        <w:t xml:space="preserve"> </w:t>
      </w:r>
      <w:r>
        <w:rPr>
          <w:sz w:val="24"/>
        </w:rPr>
        <w:t>в</w:t>
      </w:r>
      <w:r>
        <w:rPr>
          <w:spacing w:val="7"/>
          <w:sz w:val="24"/>
        </w:rPr>
        <w:t xml:space="preserve"> </w:t>
      </w:r>
      <w:r>
        <w:rPr>
          <w:b/>
          <w:sz w:val="24"/>
        </w:rPr>
        <w:t>3</w:t>
      </w:r>
      <w:r>
        <w:rPr>
          <w:b/>
          <w:spacing w:val="-4"/>
          <w:sz w:val="24"/>
        </w:rPr>
        <w:t xml:space="preserve"> </w:t>
      </w:r>
      <w:r>
        <w:rPr>
          <w:b/>
          <w:sz w:val="24"/>
        </w:rPr>
        <w:t>классе</w:t>
      </w:r>
      <w:r>
        <w:rPr>
          <w:b/>
          <w:spacing w:val="1"/>
          <w:sz w:val="24"/>
        </w:rPr>
        <w:t xml:space="preserve"> </w:t>
      </w:r>
      <w:r>
        <w:rPr>
          <w:b/>
          <w:sz w:val="24"/>
        </w:rPr>
        <w:t>учащиеся могут</w:t>
      </w:r>
      <w:r>
        <w:rPr>
          <w:b/>
          <w:spacing w:val="2"/>
          <w:sz w:val="24"/>
        </w:rPr>
        <w:t xml:space="preserve"> </w:t>
      </w:r>
      <w:r>
        <w:rPr>
          <w:b/>
          <w:sz w:val="24"/>
        </w:rPr>
        <w:t>научиться</w:t>
      </w:r>
      <w:r>
        <w:rPr>
          <w:i/>
          <w:sz w:val="24"/>
        </w:rPr>
        <w:t>:</w:t>
      </w:r>
    </w:p>
    <w:p w:rsidR="003C2477" w:rsidRDefault="00F03892" w:rsidP="00D75319">
      <w:pPr>
        <w:pStyle w:val="a5"/>
        <w:numPr>
          <w:ilvl w:val="0"/>
          <w:numId w:val="76"/>
        </w:numPr>
        <w:tabs>
          <w:tab w:val="left" w:pos="1204"/>
        </w:tabs>
        <w:spacing w:line="291" w:lineRule="exact"/>
        <w:ind w:left="1203" w:hanging="285"/>
        <w:rPr>
          <w:rFonts w:ascii="Symbol" w:hAnsi="Symbol"/>
          <w:sz w:val="24"/>
        </w:rPr>
      </w:pPr>
      <w:r>
        <w:rPr>
          <w:i/>
          <w:sz w:val="24"/>
        </w:rPr>
        <w:t>ориентироваться</w:t>
      </w:r>
      <w:r>
        <w:rPr>
          <w:i/>
          <w:spacing w:val="-2"/>
          <w:sz w:val="24"/>
        </w:rPr>
        <w:t xml:space="preserve"> </w:t>
      </w:r>
      <w:r>
        <w:rPr>
          <w:sz w:val="24"/>
        </w:rPr>
        <w:t>в</w:t>
      </w:r>
      <w:r>
        <w:rPr>
          <w:spacing w:val="-4"/>
          <w:sz w:val="24"/>
        </w:rPr>
        <w:t xml:space="preserve"> </w:t>
      </w:r>
      <w:r>
        <w:rPr>
          <w:sz w:val="24"/>
        </w:rPr>
        <w:t>понятии «</w:t>
      </w:r>
      <w:r>
        <w:rPr>
          <w:spacing w:val="-6"/>
          <w:sz w:val="24"/>
        </w:rPr>
        <w:t xml:space="preserve"> </w:t>
      </w:r>
      <w:r>
        <w:rPr>
          <w:sz w:val="24"/>
        </w:rPr>
        <w:t>историческое</w:t>
      </w:r>
      <w:r>
        <w:rPr>
          <w:spacing w:val="-7"/>
          <w:sz w:val="24"/>
        </w:rPr>
        <w:t xml:space="preserve"> </w:t>
      </w:r>
      <w:r>
        <w:rPr>
          <w:sz w:val="24"/>
        </w:rPr>
        <w:t>время», различать понятия</w:t>
      </w:r>
      <w:r>
        <w:rPr>
          <w:spacing w:val="-1"/>
          <w:sz w:val="24"/>
        </w:rPr>
        <w:t xml:space="preserve"> </w:t>
      </w:r>
      <w:r>
        <w:rPr>
          <w:sz w:val="24"/>
        </w:rPr>
        <w:t>«</w:t>
      </w:r>
      <w:r>
        <w:rPr>
          <w:spacing w:val="-6"/>
          <w:sz w:val="24"/>
        </w:rPr>
        <w:t xml:space="preserve"> </w:t>
      </w:r>
      <w:r>
        <w:rPr>
          <w:sz w:val="24"/>
        </w:rPr>
        <w:t>век»,</w:t>
      </w:r>
    </w:p>
    <w:p w:rsidR="003C2477" w:rsidRDefault="00F03892" w:rsidP="00D75319">
      <w:pPr>
        <w:pStyle w:val="a5"/>
        <w:numPr>
          <w:ilvl w:val="0"/>
          <w:numId w:val="76"/>
        </w:numPr>
        <w:tabs>
          <w:tab w:val="left" w:pos="1265"/>
          <w:tab w:val="left" w:pos="1266"/>
        </w:tabs>
        <w:spacing w:before="40"/>
        <w:ind w:left="1265" w:hanging="347"/>
        <w:rPr>
          <w:rFonts w:ascii="Symbol" w:hAnsi="Symbol"/>
          <w:sz w:val="24"/>
        </w:rPr>
      </w:pPr>
      <w:r>
        <w:rPr>
          <w:sz w:val="24"/>
        </w:rPr>
        <w:t>«столетие», «</w:t>
      </w:r>
      <w:r>
        <w:rPr>
          <w:spacing w:val="-7"/>
          <w:sz w:val="24"/>
        </w:rPr>
        <w:t xml:space="preserve"> </w:t>
      </w:r>
      <w:r>
        <w:rPr>
          <w:sz w:val="24"/>
        </w:rPr>
        <w:t>эпоха»;</w:t>
      </w:r>
    </w:p>
    <w:p w:rsidR="003C2477" w:rsidRDefault="00F03892" w:rsidP="00D75319">
      <w:pPr>
        <w:pStyle w:val="a5"/>
        <w:numPr>
          <w:ilvl w:val="0"/>
          <w:numId w:val="76"/>
        </w:numPr>
        <w:tabs>
          <w:tab w:val="left" w:pos="1204"/>
        </w:tabs>
        <w:spacing w:before="42" w:line="273" w:lineRule="auto"/>
        <w:ind w:right="973" w:firstLine="0"/>
        <w:jc w:val="both"/>
        <w:rPr>
          <w:rFonts w:ascii="Symbol" w:hAnsi="Symbol"/>
          <w:sz w:val="24"/>
        </w:rPr>
      </w:pPr>
      <w:r>
        <w:rPr>
          <w:i/>
          <w:sz w:val="24"/>
        </w:rPr>
        <w:t>анализировать</w:t>
      </w:r>
      <w:r>
        <w:rPr>
          <w:i/>
          <w:spacing w:val="1"/>
          <w:sz w:val="24"/>
        </w:rPr>
        <w:t xml:space="preserve"> </w:t>
      </w:r>
      <w:r>
        <w:rPr>
          <w:sz w:val="24"/>
        </w:rPr>
        <w:t>модели,</w:t>
      </w:r>
      <w:r>
        <w:rPr>
          <w:spacing w:val="1"/>
          <w:sz w:val="24"/>
        </w:rPr>
        <w:t xml:space="preserve"> </w:t>
      </w:r>
      <w:r>
        <w:rPr>
          <w:sz w:val="24"/>
        </w:rPr>
        <w:t>изображающие</w:t>
      </w:r>
      <w:r>
        <w:rPr>
          <w:spacing w:val="1"/>
          <w:sz w:val="24"/>
        </w:rPr>
        <w:t xml:space="preserve"> </w:t>
      </w:r>
      <w:r>
        <w:rPr>
          <w:sz w:val="24"/>
        </w:rPr>
        <w:t>Землю</w:t>
      </w:r>
      <w:r>
        <w:rPr>
          <w:spacing w:val="1"/>
          <w:sz w:val="24"/>
        </w:rPr>
        <w:t xml:space="preserve"> </w:t>
      </w:r>
      <w:r>
        <w:rPr>
          <w:sz w:val="24"/>
        </w:rPr>
        <w:t>(глобус,</w:t>
      </w:r>
      <w:r>
        <w:rPr>
          <w:spacing w:val="1"/>
          <w:sz w:val="24"/>
        </w:rPr>
        <w:t xml:space="preserve"> </w:t>
      </w:r>
      <w:r>
        <w:rPr>
          <w:sz w:val="24"/>
        </w:rPr>
        <w:t>план,</w:t>
      </w:r>
      <w:r>
        <w:rPr>
          <w:spacing w:val="1"/>
          <w:sz w:val="24"/>
        </w:rPr>
        <w:t xml:space="preserve"> </w:t>
      </w:r>
      <w:r>
        <w:rPr>
          <w:sz w:val="24"/>
        </w:rPr>
        <w:t>карту).</w:t>
      </w:r>
      <w:r>
        <w:rPr>
          <w:spacing w:val="1"/>
          <w:sz w:val="24"/>
        </w:rPr>
        <w:t xml:space="preserve"> </w:t>
      </w:r>
      <w:r>
        <w:rPr>
          <w:i/>
          <w:sz w:val="24"/>
        </w:rPr>
        <w:t>Различать</w:t>
      </w:r>
      <w:r>
        <w:rPr>
          <w:i/>
          <w:spacing w:val="1"/>
          <w:sz w:val="24"/>
        </w:rPr>
        <w:t xml:space="preserve"> </w:t>
      </w:r>
      <w:r>
        <w:rPr>
          <w:sz w:val="24"/>
        </w:rPr>
        <w:t>географическую и историческую карты</w:t>
      </w:r>
      <w:r>
        <w:rPr>
          <w:i/>
          <w:sz w:val="24"/>
        </w:rPr>
        <w:t xml:space="preserve">. Анализировать </w:t>
      </w:r>
      <w:r>
        <w:rPr>
          <w:sz w:val="24"/>
        </w:rPr>
        <w:t>масштаб, условные обозначения</w:t>
      </w:r>
      <w:r>
        <w:rPr>
          <w:spacing w:val="1"/>
          <w:sz w:val="24"/>
        </w:rPr>
        <w:t xml:space="preserve"> </w:t>
      </w:r>
      <w:r>
        <w:rPr>
          <w:sz w:val="24"/>
        </w:rPr>
        <w:t>на карте;</w:t>
      </w:r>
    </w:p>
    <w:p w:rsidR="003C2477" w:rsidRDefault="00F03892" w:rsidP="00D75319">
      <w:pPr>
        <w:pStyle w:val="a5"/>
        <w:numPr>
          <w:ilvl w:val="0"/>
          <w:numId w:val="76"/>
        </w:numPr>
        <w:tabs>
          <w:tab w:val="left" w:pos="1204"/>
        </w:tabs>
        <w:spacing w:before="5"/>
        <w:ind w:left="1203" w:hanging="285"/>
        <w:rPr>
          <w:rFonts w:ascii="Symbol" w:hAnsi="Symbol"/>
          <w:sz w:val="24"/>
        </w:rPr>
      </w:pPr>
      <w:r>
        <w:rPr>
          <w:i/>
          <w:sz w:val="24"/>
        </w:rPr>
        <w:t xml:space="preserve">приводить </w:t>
      </w:r>
      <w:r>
        <w:rPr>
          <w:sz w:val="24"/>
        </w:rPr>
        <w:t>примеры</w:t>
      </w:r>
      <w:r>
        <w:rPr>
          <w:spacing w:val="-4"/>
          <w:sz w:val="24"/>
        </w:rPr>
        <w:t xml:space="preserve"> </w:t>
      </w:r>
      <w:r>
        <w:rPr>
          <w:sz w:val="24"/>
        </w:rPr>
        <w:t>опытов,</w:t>
      </w:r>
      <w:r>
        <w:rPr>
          <w:spacing w:val="-4"/>
          <w:sz w:val="24"/>
        </w:rPr>
        <w:t xml:space="preserve"> </w:t>
      </w:r>
      <w:r>
        <w:rPr>
          <w:sz w:val="24"/>
        </w:rPr>
        <w:t>подтверждающих</w:t>
      </w:r>
      <w:r>
        <w:rPr>
          <w:spacing w:val="-6"/>
          <w:sz w:val="24"/>
        </w:rPr>
        <w:t xml:space="preserve"> </w:t>
      </w:r>
      <w:r>
        <w:rPr>
          <w:sz w:val="24"/>
        </w:rPr>
        <w:t>различные</w:t>
      </w:r>
      <w:r>
        <w:rPr>
          <w:spacing w:val="-1"/>
          <w:sz w:val="24"/>
        </w:rPr>
        <w:t xml:space="preserve"> </w:t>
      </w:r>
      <w:r>
        <w:rPr>
          <w:sz w:val="24"/>
        </w:rPr>
        <w:t>свойства</w:t>
      </w:r>
      <w:r>
        <w:rPr>
          <w:spacing w:val="-7"/>
          <w:sz w:val="24"/>
        </w:rPr>
        <w:t xml:space="preserve"> </w:t>
      </w:r>
      <w:r>
        <w:rPr>
          <w:sz w:val="24"/>
        </w:rPr>
        <w:t>воды и</w:t>
      </w:r>
      <w:r>
        <w:rPr>
          <w:spacing w:val="-5"/>
          <w:sz w:val="24"/>
        </w:rPr>
        <w:t xml:space="preserve"> </w:t>
      </w:r>
      <w:r>
        <w:rPr>
          <w:sz w:val="24"/>
        </w:rPr>
        <w:t>воздуха;</w:t>
      </w:r>
    </w:p>
    <w:p w:rsidR="003C2477" w:rsidRDefault="00F03892" w:rsidP="00D75319">
      <w:pPr>
        <w:pStyle w:val="a5"/>
        <w:numPr>
          <w:ilvl w:val="0"/>
          <w:numId w:val="76"/>
        </w:numPr>
        <w:tabs>
          <w:tab w:val="left" w:pos="1204"/>
        </w:tabs>
        <w:spacing w:before="37"/>
        <w:ind w:left="1203" w:hanging="285"/>
        <w:rPr>
          <w:rFonts w:ascii="Symbol" w:hAnsi="Symbol"/>
          <w:sz w:val="24"/>
        </w:rPr>
      </w:pPr>
      <w:r>
        <w:rPr>
          <w:i/>
          <w:sz w:val="24"/>
        </w:rPr>
        <w:t xml:space="preserve">проводить </w:t>
      </w:r>
      <w:r>
        <w:rPr>
          <w:sz w:val="24"/>
        </w:rPr>
        <w:t>несложные</w:t>
      </w:r>
      <w:r>
        <w:rPr>
          <w:spacing w:val="-6"/>
          <w:sz w:val="24"/>
        </w:rPr>
        <w:t xml:space="preserve"> </w:t>
      </w:r>
      <w:r>
        <w:rPr>
          <w:sz w:val="24"/>
        </w:rPr>
        <w:t>опыты</w:t>
      </w:r>
      <w:r>
        <w:rPr>
          <w:spacing w:val="-3"/>
          <w:sz w:val="24"/>
        </w:rPr>
        <w:t xml:space="preserve"> </w:t>
      </w:r>
      <w:r>
        <w:rPr>
          <w:sz w:val="24"/>
        </w:rPr>
        <w:t>по</w:t>
      </w:r>
      <w:r>
        <w:rPr>
          <w:spacing w:val="2"/>
          <w:sz w:val="24"/>
        </w:rPr>
        <w:t xml:space="preserve"> </w:t>
      </w:r>
      <w:r>
        <w:rPr>
          <w:sz w:val="24"/>
        </w:rPr>
        <w:t>размножению</w:t>
      </w:r>
      <w:r>
        <w:rPr>
          <w:spacing w:val="-7"/>
          <w:sz w:val="24"/>
        </w:rPr>
        <w:t xml:space="preserve"> </w:t>
      </w:r>
      <w:r>
        <w:rPr>
          <w:sz w:val="24"/>
        </w:rPr>
        <w:t>растений;</w:t>
      </w:r>
    </w:p>
    <w:p w:rsidR="003C2477" w:rsidRDefault="00F03892" w:rsidP="00D75319">
      <w:pPr>
        <w:pStyle w:val="a5"/>
        <w:numPr>
          <w:ilvl w:val="0"/>
          <w:numId w:val="76"/>
        </w:numPr>
        <w:tabs>
          <w:tab w:val="left" w:pos="1204"/>
        </w:tabs>
        <w:spacing w:before="43"/>
        <w:ind w:left="1203" w:hanging="285"/>
        <w:rPr>
          <w:rFonts w:ascii="Symbol" w:hAnsi="Symbol"/>
          <w:i/>
          <w:sz w:val="24"/>
        </w:rPr>
      </w:pPr>
      <w:r>
        <w:rPr>
          <w:i/>
          <w:sz w:val="24"/>
        </w:rPr>
        <w:t>проводить</w:t>
      </w:r>
      <w:r>
        <w:rPr>
          <w:i/>
          <w:spacing w:val="-2"/>
          <w:sz w:val="24"/>
        </w:rPr>
        <w:t xml:space="preserve"> </w:t>
      </w:r>
      <w:r>
        <w:rPr>
          <w:sz w:val="24"/>
        </w:rPr>
        <w:t>классификацию</w:t>
      </w:r>
      <w:r>
        <w:rPr>
          <w:spacing w:val="-4"/>
          <w:sz w:val="24"/>
        </w:rPr>
        <w:t xml:space="preserve"> </w:t>
      </w:r>
      <w:r>
        <w:rPr>
          <w:sz w:val="24"/>
        </w:rPr>
        <w:t>животных</w:t>
      </w:r>
      <w:r>
        <w:rPr>
          <w:spacing w:val="-7"/>
          <w:sz w:val="24"/>
        </w:rPr>
        <w:t xml:space="preserve"> </w:t>
      </w:r>
      <w:r>
        <w:rPr>
          <w:sz w:val="24"/>
        </w:rPr>
        <w:t>по</w:t>
      </w:r>
      <w:r>
        <w:rPr>
          <w:spacing w:val="2"/>
          <w:sz w:val="24"/>
        </w:rPr>
        <w:t xml:space="preserve"> </w:t>
      </w:r>
      <w:r>
        <w:rPr>
          <w:sz w:val="24"/>
        </w:rPr>
        <w:t>классам;</w:t>
      </w:r>
      <w:r>
        <w:rPr>
          <w:spacing w:val="-7"/>
          <w:sz w:val="24"/>
        </w:rPr>
        <w:t xml:space="preserve"> </w:t>
      </w:r>
      <w:r>
        <w:rPr>
          <w:sz w:val="24"/>
        </w:rPr>
        <w:t>выделять</w:t>
      </w:r>
      <w:r>
        <w:rPr>
          <w:spacing w:val="-2"/>
          <w:sz w:val="24"/>
        </w:rPr>
        <w:t xml:space="preserve"> </w:t>
      </w:r>
      <w:r>
        <w:rPr>
          <w:sz w:val="24"/>
        </w:rPr>
        <w:t>признак</w:t>
      </w:r>
      <w:r>
        <w:rPr>
          <w:spacing w:val="-4"/>
          <w:sz w:val="24"/>
        </w:rPr>
        <w:t xml:space="preserve"> </w:t>
      </w:r>
      <w:r>
        <w:rPr>
          <w:sz w:val="24"/>
        </w:rPr>
        <w:t>классификации</w:t>
      </w:r>
      <w:r>
        <w:rPr>
          <w:i/>
          <w:sz w:val="24"/>
        </w:rPr>
        <w:t>;</w:t>
      </w:r>
    </w:p>
    <w:p w:rsidR="003C2477" w:rsidRDefault="00F03892" w:rsidP="00D75319">
      <w:pPr>
        <w:pStyle w:val="a5"/>
        <w:numPr>
          <w:ilvl w:val="0"/>
          <w:numId w:val="76"/>
        </w:numPr>
        <w:tabs>
          <w:tab w:val="left" w:pos="1265"/>
          <w:tab w:val="left" w:pos="1266"/>
        </w:tabs>
        <w:spacing w:before="42"/>
        <w:ind w:left="1265" w:hanging="347"/>
        <w:rPr>
          <w:rFonts w:ascii="Symbol" w:hAnsi="Symbol"/>
          <w:sz w:val="24"/>
        </w:rPr>
      </w:pPr>
      <w:r>
        <w:rPr>
          <w:i/>
          <w:sz w:val="24"/>
        </w:rPr>
        <w:t>рассказывать</w:t>
      </w:r>
      <w:r>
        <w:rPr>
          <w:i/>
          <w:spacing w:val="-4"/>
          <w:sz w:val="24"/>
        </w:rPr>
        <w:t xml:space="preserve"> </w:t>
      </w:r>
      <w:r>
        <w:rPr>
          <w:sz w:val="24"/>
        </w:rPr>
        <w:t>об</w:t>
      </w:r>
      <w:r>
        <w:rPr>
          <w:spacing w:val="-7"/>
          <w:sz w:val="24"/>
        </w:rPr>
        <w:t xml:space="preserve"> </w:t>
      </w:r>
      <w:r>
        <w:rPr>
          <w:sz w:val="24"/>
        </w:rPr>
        <w:t>особенностях</w:t>
      </w:r>
      <w:r>
        <w:rPr>
          <w:spacing w:val="-4"/>
          <w:sz w:val="24"/>
        </w:rPr>
        <w:t xml:space="preserve"> </w:t>
      </w:r>
      <w:r>
        <w:rPr>
          <w:sz w:val="24"/>
        </w:rPr>
        <w:t>быта</w:t>
      </w:r>
      <w:r>
        <w:rPr>
          <w:spacing w:val="-1"/>
          <w:sz w:val="24"/>
        </w:rPr>
        <w:t xml:space="preserve"> </w:t>
      </w:r>
      <w:r>
        <w:rPr>
          <w:sz w:val="24"/>
        </w:rPr>
        <w:t>людей в</w:t>
      </w:r>
      <w:r>
        <w:rPr>
          <w:spacing w:val="-3"/>
          <w:sz w:val="24"/>
        </w:rPr>
        <w:t xml:space="preserve"> </w:t>
      </w:r>
      <w:r>
        <w:rPr>
          <w:sz w:val="24"/>
        </w:rPr>
        <w:t>разные</w:t>
      </w:r>
      <w:r>
        <w:rPr>
          <w:spacing w:val="-1"/>
          <w:sz w:val="24"/>
        </w:rPr>
        <w:t xml:space="preserve"> </w:t>
      </w:r>
      <w:r>
        <w:rPr>
          <w:sz w:val="24"/>
        </w:rPr>
        <w:t>исторические</w:t>
      </w:r>
      <w:r>
        <w:rPr>
          <w:spacing w:val="-6"/>
          <w:sz w:val="24"/>
        </w:rPr>
        <w:t xml:space="preserve"> </w:t>
      </w:r>
      <w:r>
        <w:rPr>
          <w:sz w:val="24"/>
        </w:rPr>
        <w:t>времена;</w:t>
      </w:r>
    </w:p>
    <w:p w:rsidR="003C2477" w:rsidRDefault="00F03892" w:rsidP="00D75319">
      <w:pPr>
        <w:pStyle w:val="a5"/>
        <w:numPr>
          <w:ilvl w:val="0"/>
          <w:numId w:val="76"/>
        </w:numPr>
        <w:tabs>
          <w:tab w:val="left" w:pos="1265"/>
          <w:tab w:val="left" w:pos="1266"/>
        </w:tabs>
        <w:spacing w:before="37" w:line="276" w:lineRule="auto"/>
        <w:ind w:right="982" w:firstLine="0"/>
        <w:rPr>
          <w:rFonts w:ascii="Symbol" w:hAnsi="Symbol"/>
          <w:sz w:val="24"/>
        </w:rPr>
      </w:pPr>
      <w:r>
        <w:rPr>
          <w:i/>
          <w:sz w:val="24"/>
        </w:rPr>
        <w:t>ориентироваться</w:t>
      </w:r>
      <w:r>
        <w:rPr>
          <w:i/>
          <w:spacing w:val="2"/>
          <w:sz w:val="24"/>
        </w:rPr>
        <w:t xml:space="preserve"> </w:t>
      </w:r>
      <w:r>
        <w:rPr>
          <w:sz w:val="24"/>
        </w:rPr>
        <w:t>в</w:t>
      </w:r>
      <w:r>
        <w:rPr>
          <w:spacing w:val="4"/>
          <w:sz w:val="24"/>
        </w:rPr>
        <w:t xml:space="preserve"> </w:t>
      </w:r>
      <w:r>
        <w:rPr>
          <w:sz w:val="24"/>
        </w:rPr>
        <w:t>сущности</w:t>
      </w:r>
      <w:r>
        <w:rPr>
          <w:spacing w:val="4"/>
          <w:sz w:val="24"/>
        </w:rPr>
        <w:t xml:space="preserve"> </w:t>
      </w:r>
      <w:r>
        <w:rPr>
          <w:sz w:val="24"/>
        </w:rPr>
        <w:t>и</w:t>
      </w:r>
      <w:r>
        <w:rPr>
          <w:spacing w:val="3"/>
          <w:sz w:val="24"/>
        </w:rPr>
        <w:t xml:space="preserve"> </w:t>
      </w:r>
      <w:r>
        <w:rPr>
          <w:sz w:val="24"/>
        </w:rPr>
        <w:t>причинах</w:t>
      </w:r>
      <w:r>
        <w:rPr>
          <w:spacing w:val="56"/>
          <w:sz w:val="24"/>
        </w:rPr>
        <w:t xml:space="preserve"> </w:t>
      </w:r>
      <w:r>
        <w:rPr>
          <w:sz w:val="24"/>
        </w:rPr>
        <w:t>отдельных</w:t>
      </w:r>
      <w:r>
        <w:rPr>
          <w:spacing w:val="56"/>
          <w:sz w:val="24"/>
        </w:rPr>
        <w:t xml:space="preserve"> </w:t>
      </w:r>
      <w:r>
        <w:rPr>
          <w:sz w:val="24"/>
        </w:rPr>
        <w:t>событий</w:t>
      </w:r>
      <w:r>
        <w:rPr>
          <w:spacing w:val="3"/>
          <w:sz w:val="24"/>
        </w:rPr>
        <w:t xml:space="preserve"> </w:t>
      </w:r>
      <w:r>
        <w:rPr>
          <w:sz w:val="24"/>
        </w:rPr>
        <w:t>в</w:t>
      </w:r>
      <w:r>
        <w:rPr>
          <w:spacing w:val="59"/>
          <w:sz w:val="24"/>
        </w:rPr>
        <w:t xml:space="preserve"> </w:t>
      </w:r>
      <w:r>
        <w:rPr>
          <w:sz w:val="24"/>
        </w:rPr>
        <w:t>истории</w:t>
      </w:r>
      <w:r>
        <w:rPr>
          <w:spacing w:val="3"/>
          <w:sz w:val="24"/>
        </w:rPr>
        <w:t xml:space="preserve"> </w:t>
      </w:r>
      <w:r>
        <w:rPr>
          <w:sz w:val="24"/>
        </w:rPr>
        <w:t>родной</w:t>
      </w:r>
      <w:r>
        <w:rPr>
          <w:spacing w:val="-57"/>
          <w:sz w:val="24"/>
        </w:rPr>
        <w:t xml:space="preserve"> </w:t>
      </w:r>
      <w:r>
        <w:rPr>
          <w:sz w:val="24"/>
        </w:rPr>
        <w:t>страны</w:t>
      </w:r>
      <w:r>
        <w:rPr>
          <w:spacing w:val="3"/>
          <w:sz w:val="24"/>
        </w:rPr>
        <w:t xml:space="preserve"> </w:t>
      </w:r>
      <w:r>
        <w:rPr>
          <w:sz w:val="24"/>
        </w:rPr>
        <w:t>(крепостное</w:t>
      </w:r>
      <w:r>
        <w:rPr>
          <w:spacing w:val="-6"/>
          <w:sz w:val="24"/>
        </w:rPr>
        <w:t xml:space="preserve"> </w:t>
      </w:r>
      <w:r>
        <w:rPr>
          <w:sz w:val="24"/>
        </w:rPr>
        <w:t>право и</w:t>
      </w:r>
      <w:r>
        <w:rPr>
          <w:spacing w:val="1"/>
          <w:sz w:val="24"/>
        </w:rPr>
        <w:t xml:space="preserve"> </w:t>
      </w:r>
      <w:r>
        <w:rPr>
          <w:sz w:val="24"/>
        </w:rPr>
        <w:t>его отмена;</w:t>
      </w:r>
      <w:r>
        <w:rPr>
          <w:spacing w:val="-5"/>
          <w:sz w:val="24"/>
        </w:rPr>
        <w:t xml:space="preserve"> </w:t>
      </w:r>
      <w:r>
        <w:rPr>
          <w:sz w:val="24"/>
        </w:rPr>
        <w:t>возникновение ремёсел;</w:t>
      </w:r>
      <w:r>
        <w:rPr>
          <w:spacing w:val="-4"/>
          <w:sz w:val="24"/>
        </w:rPr>
        <w:t xml:space="preserve"> </w:t>
      </w:r>
      <w:r>
        <w:rPr>
          <w:sz w:val="24"/>
        </w:rPr>
        <w:t>научные</w:t>
      </w:r>
      <w:r>
        <w:rPr>
          <w:spacing w:val="-1"/>
          <w:sz w:val="24"/>
        </w:rPr>
        <w:t xml:space="preserve"> </w:t>
      </w:r>
      <w:r>
        <w:rPr>
          <w:sz w:val="24"/>
        </w:rPr>
        <w:t>открытия);</w:t>
      </w:r>
    </w:p>
    <w:p w:rsidR="003C2477" w:rsidRDefault="00F03892" w:rsidP="00D75319">
      <w:pPr>
        <w:pStyle w:val="a5"/>
        <w:numPr>
          <w:ilvl w:val="0"/>
          <w:numId w:val="76"/>
        </w:numPr>
        <w:tabs>
          <w:tab w:val="left" w:pos="1204"/>
        </w:tabs>
        <w:spacing w:line="276" w:lineRule="auto"/>
        <w:ind w:right="978" w:firstLine="0"/>
        <w:rPr>
          <w:rFonts w:ascii="Symbol" w:hAnsi="Symbol"/>
          <w:sz w:val="24"/>
        </w:rPr>
      </w:pPr>
      <w:r>
        <w:rPr>
          <w:i/>
          <w:sz w:val="24"/>
        </w:rPr>
        <w:t>высказывать</w:t>
      </w:r>
      <w:r>
        <w:rPr>
          <w:i/>
          <w:spacing w:val="22"/>
          <w:sz w:val="24"/>
        </w:rPr>
        <w:t xml:space="preserve"> </w:t>
      </w:r>
      <w:r>
        <w:rPr>
          <w:sz w:val="24"/>
        </w:rPr>
        <w:t>предположения</w:t>
      </w:r>
      <w:r>
        <w:rPr>
          <w:i/>
          <w:sz w:val="24"/>
        </w:rPr>
        <w:t>,</w:t>
      </w:r>
      <w:r>
        <w:rPr>
          <w:i/>
          <w:spacing w:val="22"/>
          <w:sz w:val="24"/>
        </w:rPr>
        <w:t xml:space="preserve"> </w:t>
      </w:r>
      <w:r>
        <w:rPr>
          <w:i/>
          <w:sz w:val="24"/>
        </w:rPr>
        <w:t>обсуждать</w:t>
      </w:r>
      <w:r>
        <w:rPr>
          <w:i/>
          <w:spacing w:val="21"/>
          <w:sz w:val="24"/>
        </w:rPr>
        <w:t xml:space="preserve"> </w:t>
      </w:r>
      <w:r>
        <w:rPr>
          <w:sz w:val="24"/>
        </w:rPr>
        <w:t>проблемные</w:t>
      </w:r>
      <w:r>
        <w:rPr>
          <w:spacing w:val="14"/>
          <w:sz w:val="24"/>
        </w:rPr>
        <w:t xml:space="preserve"> </w:t>
      </w:r>
      <w:r>
        <w:rPr>
          <w:sz w:val="24"/>
        </w:rPr>
        <w:t>вопросы,</w:t>
      </w:r>
      <w:r>
        <w:rPr>
          <w:spacing w:val="25"/>
          <w:sz w:val="24"/>
        </w:rPr>
        <w:t xml:space="preserve"> </w:t>
      </w:r>
      <w:r>
        <w:rPr>
          <w:sz w:val="24"/>
        </w:rPr>
        <w:t>сравнивать</w:t>
      </w:r>
      <w:r>
        <w:rPr>
          <w:spacing w:val="24"/>
          <w:sz w:val="24"/>
        </w:rPr>
        <w:t xml:space="preserve"> </w:t>
      </w:r>
      <w:r>
        <w:rPr>
          <w:sz w:val="24"/>
        </w:rPr>
        <w:t>свои</w:t>
      </w:r>
      <w:r>
        <w:rPr>
          <w:spacing w:val="-57"/>
          <w:sz w:val="24"/>
        </w:rPr>
        <w:t xml:space="preserve"> </w:t>
      </w:r>
      <w:r>
        <w:rPr>
          <w:sz w:val="24"/>
        </w:rPr>
        <w:t>высказывания</w:t>
      </w:r>
      <w:r>
        <w:rPr>
          <w:spacing w:val="1"/>
          <w:sz w:val="24"/>
        </w:rPr>
        <w:t xml:space="preserve"> </w:t>
      </w:r>
      <w:r>
        <w:rPr>
          <w:sz w:val="24"/>
        </w:rPr>
        <w:t>с</w:t>
      </w:r>
      <w:r>
        <w:rPr>
          <w:spacing w:val="1"/>
          <w:sz w:val="24"/>
        </w:rPr>
        <w:t xml:space="preserve"> </w:t>
      </w:r>
      <w:r>
        <w:rPr>
          <w:sz w:val="24"/>
        </w:rPr>
        <w:t>текстом</w:t>
      </w:r>
      <w:r>
        <w:rPr>
          <w:spacing w:val="-1"/>
          <w:sz w:val="24"/>
        </w:rPr>
        <w:t xml:space="preserve"> </w:t>
      </w:r>
      <w:r>
        <w:rPr>
          <w:sz w:val="24"/>
        </w:rPr>
        <w:t>учебника.</w:t>
      </w:r>
    </w:p>
    <w:p w:rsidR="003C2477" w:rsidRDefault="003C2477">
      <w:pPr>
        <w:pStyle w:val="a3"/>
        <w:spacing w:before="4"/>
        <w:ind w:left="0"/>
        <w:rPr>
          <w:sz w:val="27"/>
        </w:rPr>
      </w:pPr>
    </w:p>
    <w:p w:rsidR="003C2477" w:rsidRDefault="00F03892">
      <w:pPr>
        <w:ind w:left="919"/>
        <w:jc w:val="both"/>
        <w:rPr>
          <w:b/>
          <w:sz w:val="24"/>
        </w:rPr>
      </w:pPr>
      <w:r>
        <w:rPr>
          <w:sz w:val="24"/>
        </w:rPr>
        <w:t>К</w:t>
      </w:r>
      <w:r>
        <w:rPr>
          <w:spacing w:val="-2"/>
          <w:sz w:val="24"/>
        </w:rPr>
        <w:t xml:space="preserve"> </w:t>
      </w:r>
      <w:r>
        <w:rPr>
          <w:sz w:val="24"/>
        </w:rPr>
        <w:t>концу</w:t>
      </w:r>
      <w:r>
        <w:rPr>
          <w:spacing w:val="-10"/>
          <w:sz w:val="24"/>
        </w:rPr>
        <w:t xml:space="preserve"> </w:t>
      </w:r>
      <w:r>
        <w:rPr>
          <w:sz w:val="24"/>
        </w:rPr>
        <w:t>обучения</w:t>
      </w:r>
      <w:r>
        <w:rPr>
          <w:spacing w:val="3"/>
          <w:sz w:val="24"/>
        </w:rPr>
        <w:t xml:space="preserve"> </w:t>
      </w:r>
      <w:r>
        <w:rPr>
          <w:b/>
          <w:sz w:val="24"/>
        </w:rPr>
        <w:t>в 4</w:t>
      </w:r>
      <w:r>
        <w:rPr>
          <w:b/>
          <w:spacing w:val="56"/>
          <w:sz w:val="24"/>
        </w:rPr>
        <w:t xml:space="preserve"> </w:t>
      </w:r>
      <w:r>
        <w:rPr>
          <w:b/>
          <w:sz w:val="24"/>
        </w:rPr>
        <w:t>классе</w:t>
      </w:r>
      <w:r>
        <w:rPr>
          <w:b/>
          <w:spacing w:val="-1"/>
          <w:sz w:val="24"/>
        </w:rPr>
        <w:t xml:space="preserve"> </w:t>
      </w:r>
      <w:r>
        <w:rPr>
          <w:b/>
          <w:sz w:val="24"/>
        </w:rPr>
        <w:t>учащиеся</w:t>
      </w:r>
      <w:r>
        <w:rPr>
          <w:b/>
          <w:spacing w:val="-1"/>
          <w:sz w:val="24"/>
        </w:rPr>
        <w:t xml:space="preserve"> </w:t>
      </w:r>
      <w:r>
        <w:rPr>
          <w:b/>
          <w:sz w:val="24"/>
        </w:rPr>
        <w:t>научатся:</w:t>
      </w:r>
    </w:p>
    <w:p w:rsidR="003C2477" w:rsidRDefault="00F03892" w:rsidP="00D75319">
      <w:pPr>
        <w:pStyle w:val="a5"/>
        <w:numPr>
          <w:ilvl w:val="0"/>
          <w:numId w:val="76"/>
        </w:numPr>
        <w:tabs>
          <w:tab w:val="left" w:pos="1204"/>
        </w:tabs>
        <w:spacing w:before="38"/>
        <w:ind w:left="1203" w:hanging="285"/>
        <w:jc w:val="both"/>
        <w:rPr>
          <w:rFonts w:ascii="Symbol" w:hAnsi="Symbol"/>
          <w:sz w:val="24"/>
        </w:rPr>
      </w:pPr>
      <w:r>
        <w:rPr>
          <w:sz w:val="24"/>
        </w:rPr>
        <w:t>выявлять</w:t>
      </w:r>
      <w:r>
        <w:rPr>
          <w:spacing w:val="-3"/>
          <w:sz w:val="24"/>
        </w:rPr>
        <w:t xml:space="preserve"> </w:t>
      </w:r>
      <w:r>
        <w:rPr>
          <w:sz w:val="24"/>
        </w:rPr>
        <w:t>признаки</w:t>
      </w:r>
      <w:r>
        <w:rPr>
          <w:spacing w:val="-4"/>
          <w:sz w:val="24"/>
        </w:rPr>
        <w:t xml:space="preserve"> </w:t>
      </w:r>
      <w:r>
        <w:rPr>
          <w:sz w:val="24"/>
        </w:rPr>
        <w:t>живо</w:t>
      </w:r>
      <w:r>
        <w:rPr>
          <w:spacing w:val="-7"/>
          <w:sz w:val="24"/>
        </w:rPr>
        <w:t xml:space="preserve"> </w:t>
      </w:r>
      <w:r>
        <w:rPr>
          <w:sz w:val="24"/>
        </w:rPr>
        <w:t>организма,</w:t>
      </w:r>
      <w:r>
        <w:rPr>
          <w:spacing w:val="-1"/>
          <w:sz w:val="24"/>
        </w:rPr>
        <w:t xml:space="preserve"> </w:t>
      </w:r>
      <w:r>
        <w:rPr>
          <w:sz w:val="24"/>
        </w:rPr>
        <w:t>характерные</w:t>
      </w:r>
      <w:r>
        <w:rPr>
          <w:spacing w:val="-4"/>
          <w:sz w:val="24"/>
        </w:rPr>
        <w:t xml:space="preserve"> </w:t>
      </w:r>
      <w:r>
        <w:rPr>
          <w:sz w:val="24"/>
        </w:rPr>
        <w:t>для</w:t>
      </w:r>
      <w:r>
        <w:rPr>
          <w:spacing w:val="-2"/>
          <w:sz w:val="24"/>
        </w:rPr>
        <w:t xml:space="preserve"> </w:t>
      </w:r>
      <w:r>
        <w:rPr>
          <w:sz w:val="24"/>
        </w:rPr>
        <w:t>человека;</w:t>
      </w:r>
    </w:p>
    <w:p w:rsidR="003C2477" w:rsidRDefault="00F03892" w:rsidP="00D75319">
      <w:pPr>
        <w:pStyle w:val="a5"/>
        <w:numPr>
          <w:ilvl w:val="0"/>
          <w:numId w:val="76"/>
        </w:numPr>
        <w:tabs>
          <w:tab w:val="left" w:pos="1204"/>
        </w:tabs>
        <w:spacing w:before="42" w:line="276" w:lineRule="auto"/>
        <w:ind w:right="814" w:firstLine="0"/>
        <w:jc w:val="both"/>
        <w:rPr>
          <w:rFonts w:ascii="Symbol" w:hAnsi="Symbol"/>
          <w:sz w:val="24"/>
        </w:rPr>
      </w:pPr>
      <w:r>
        <w:rPr>
          <w:sz w:val="24"/>
        </w:rPr>
        <w:t>моделировать в учебных и игровых ситуациях правила безопасного поведения в среде</w:t>
      </w:r>
      <w:r>
        <w:rPr>
          <w:spacing w:val="1"/>
          <w:sz w:val="24"/>
        </w:rPr>
        <w:t xml:space="preserve"> </w:t>
      </w:r>
      <w:r>
        <w:rPr>
          <w:sz w:val="24"/>
        </w:rPr>
        <w:t>обитания;</w:t>
      </w:r>
    </w:p>
    <w:p w:rsidR="003C2477" w:rsidRDefault="00F03892" w:rsidP="00D75319">
      <w:pPr>
        <w:pStyle w:val="a5"/>
        <w:numPr>
          <w:ilvl w:val="0"/>
          <w:numId w:val="76"/>
        </w:numPr>
        <w:tabs>
          <w:tab w:val="left" w:pos="1204"/>
        </w:tabs>
        <w:spacing w:line="276" w:lineRule="auto"/>
        <w:ind w:right="803" w:firstLine="0"/>
        <w:jc w:val="both"/>
        <w:rPr>
          <w:rFonts w:ascii="Symbol" w:hAnsi="Symbol"/>
          <w:sz w:val="24"/>
        </w:rPr>
      </w:pPr>
      <w:r>
        <w:rPr>
          <w:sz w:val="24"/>
        </w:rPr>
        <w:t>устанавливать</w:t>
      </w:r>
      <w:r>
        <w:rPr>
          <w:spacing w:val="1"/>
          <w:sz w:val="24"/>
        </w:rPr>
        <w:t xml:space="preserve"> </w:t>
      </w:r>
      <w:r>
        <w:rPr>
          <w:sz w:val="24"/>
        </w:rPr>
        <w:t>последовательность</w:t>
      </w:r>
      <w:r>
        <w:rPr>
          <w:spacing w:val="1"/>
          <w:sz w:val="24"/>
        </w:rPr>
        <w:t xml:space="preserve"> </w:t>
      </w:r>
      <w:r>
        <w:rPr>
          <w:sz w:val="24"/>
        </w:rPr>
        <w:t>возрастных</w:t>
      </w:r>
      <w:r>
        <w:rPr>
          <w:spacing w:val="1"/>
          <w:sz w:val="24"/>
        </w:rPr>
        <w:t xml:space="preserve"> </w:t>
      </w:r>
      <w:r>
        <w:rPr>
          <w:sz w:val="24"/>
        </w:rPr>
        <w:t>этапов</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характеризовать</w:t>
      </w:r>
      <w:r>
        <w:rPr>
          <w:spacing w:val="1"/>
          <w:sz w:val="24"/>
        </w:rPr>
        <w:t xml:space="preserve"> </w:t>
      </w:r>
      <w:r>
        <w:rPr>
          <w:sz w:val="24"/>
        </w:rPr>
        <w:t>условия</w:t>
      </w:r>
      <w:r>
        <w:rPr>
          <w:spacing w:val="1"/>
          <w:sz w:val="24"/>
        </w:rPr>
        <w:t xml:space="preserve"> </w:t>
      </w:r>
      <w:r>
        <w:rPr>
          <w:sz w:val="24"/>
        </w:rPr>
        <w:t>роста</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ребёнка;-</w:t>
      </w:r>
      <w:r>
        <w:rPr>
          <w:spacing w:val="1"/>
          <w:sz w:val="24"/>
        </w:rPr>
        <w:t xml:space="preserve"> </w:t>
      </w:r>
      <w:r>
        <w:rPr>
          <w:sz w:val="24"/>
        </w:rPr>
        <w:t>оценивать</w:t>
      </w:r>
      <w:r>
        <w:rPr>
          <w:spacing w:val="1"/>
          <w:sz w:val="24"/>
        </w:rPr>
        <w:t xml:space="preserve"> </w:t>
      </w:r>
      <w:r>
        <w:rPr>
          <w:sz w:val="24"/>
        </w:rPr>
        <w:t>положительные</w:t>
      </w:r>
      <w:r>
        <w:rPr>
          <w:spacing w:val="1"/>
          <w:sz w:val="24"/>
        </w:rPr>
        <w:t xml:space="preserve"> </w:t>
      </w:r>
      <w:r>
        <w:rPr>
          <w:sz w:val="24"/>
        </w:rPr>
        <w:t>и</w:t>
      </w:r>
      <w:r>
        <w:rPr>
          <w:spacing w:val="1"/>
          <w:sz w:val="24"/>
        </w:rPr>
        <w:t xml:space="preserve"> </w:t>
      </w:r>
      <w:r>
        <w:rPr>
          <w:sz w:val="24"/>
        </w:rPr>
        <w:t>отрицательные качества человека; приводить примеры ( жизненные и из художественной</w:t>
      </w:r>
      <w:r>
        <w:rPr>
          <w:spacing w:val="1"/>
          <w:sz w:val="24"/>
        </w:rPr>
        <w:t xml:space="preserve"> </w:t>
      </w:r>
      <w:r>
        <w:rPr>
          <w:sz w:val="24"/>
        </w:rPr>
        <w:t>литературы)</w:t>
      </w:r>
      <w:r>
        <w:rPr>
          <w:spacing w:val="2"/>
          <w:sz w:val="24"/>
        </w:rPr>
        <w:t xml:space="preserve"> </w:t>
      </w:r>
      <w:r>
        <w:rPr>
          <w:sz w:val="24"/>
        </w:rPr>
        <w:t>проявления</w:t>
      </w:r>
      <w:r>
        <w:rPr>
          <w:spacing w:val="2"/>
          <w:sz w:val="24"/>
        </w:rPr>
        <w:t xml:space="preserve"> </w:t>
      </w:r>
      <w:r>
        <w:rPr>
          <w:sz w:val="24"/>
        </w:rPr>
        <w:t>доброты,</w:t>
      </w:r>
      <w:r>
        <w:rPr>
          <w:spacing w:val="-1"/>
          <w:sz w:val="24"/>
        </w:rPr>
        <w:t xml:space="preserve"> </w:t>
      </w:r>
      <w:r>
        <w:rPr>
          <w:sz w:val="24"/>
        </w:rPr>
        <w:t>честности,</w:t>
      </w:r>
      <w:r>
        <w:rPr>
          <w:spacing w:val="-2"/>
          <w:sz w:val="24"/>
        </w:rPr>
        <w:t xml:space="preserve"> </w:t>
      </w:r>
      <w:r>
        <w:rPr>
          <w:sz w:val="24"/>
        </w:rPr>
        <w:t>смелости;</w:t>
      </w:r>
    </w:p>
    <w:p w:rsidR="003C2477" w:rsidRDefault="00F03892" w:rsidP="00D75319">
      <w:pPr>
        <w:pStyle w:val="a5"/>
        <w:numPr>
          <w:ilvl w:val="0"/>
          <w:numId w:val="76"/>
        </w:numPr>
        <w:tabs>
          <w:tab w:val="left" w:pos="1266"/>
        </w:tabs>
        <w:spacing w:line="276" w:lineRule="auto"/>
        <w:ind w:right="810" w:firstLine="0"/>
        <w:jc w:val="both"/>
        <w:rPr>
          <w:rFonts w:ascii="Symbol" w:hAnsi="Symbol"/>
          <w:sz w:val="24"/>
        </w:rPr>
      </w:pPr>
      <w:r>
        <w:rPr>
          <w:sz w:val="24"/>
        </w:rPr>
        <w:t>анализировать модели, изображающие</w:t>
      </w:r>
      <w:r>
        <w:rPr>
          <w:spacing w:val="1"/>
          <w:sz w:val="24"/>
        </w:rPr>
        <w:t xml:space="preserve"> </w:t>
      </w:r>
      <w:r>
        <w:rPr>
          <w:sz w:val="24"/>
        </w:rPr>
        <w:t>Землю ( глобус, карту, план); в соответствии с</w:t>
      </w:r>
      <w:r>
        <w:rPr>
          <w:spacing w:val="1"/>
          <w:sz w:val="24"/>
        </w:rPr>
        <w:t xml:space="preserve"> </w:t>
      </w:r>
      <w:r>
        <w:rPr>
          <w:sz w:val="24"/>
        </w:rPr>
        <w:t>учебной задачей находить на географической и исторической картах объекты; оценивать</w:t>
      </w:r>
      <w:r>
        <w:rPr>
          <w:spacing w:val="1"/>
          <w:sz w:val="24"/>
        </w:rPr>
        <w:t xml:space="preserve"> </w:t>
      </w:r>
      <w:r>
        <w:rPr>
          <w:sz w:val="24"/>
        </w:rPr>
        <w:t>масштаб;</w:t>
      </w:r>
      <w:r>
        <w:rPr>
          <w:spacing w:val="1"/>
          <w:sz w:val="24"/>
        </w:rPr>
        <w:t xml:space="preserve"> </w:t>
      </w:r>
      <w:r>
        <w:rPr>
          <w:sz w:val="24"/>
        </w:rPr>
        <w:t>условные</w:t>
      </w:r>
      <w:r>
        <w:rPr>
          <w:spacing w:val="-4"/>
          <w:sz w:val="24"/>
        </w:rPr>
        <w:t xml:space="preserve"> </w:t>
      </w:r>
      <w:r>
        <w:rPr>
          <w:sz w:val="24"/>
        </w:rPr>
        <w:t>обозначения</w:t>
      </w:r>
      <w:r>
        <w:rPr>
          <w:spacing w:val="-3"/>
          <w:sz w:val="24"/>
        </w:rPr>
        <w:t xml:space="preserve"> </w:t>
      </w:r>
      <w:r>
        <w:rPr>
          <w:sz w:val="24"/>
        </w:rPr>
        <w:t>на</w:t>
      </w:r>
      <w:r>
        <w:rPr>
          <w:spacing w:val="1"/>
          <w:sz w:val="24"/>
        </w:rPr>
        <w:t xml:space="preserve"> </w:t>
      </w:r>
      <w:r>
        <w:rPr>
          <w:sz w:val="24"/>
        </w:rPr>
        <w:t>карте,</w:t>
      </w:r>
      <w:r>
        <w:rPr>
          <w:spacing w:val="-2"/>
          <w:sz w:val="24"/>
        </w:rPr>
        <w:t xml:space="preserve"> </w:t>
      </w:r>
      <w:r>
        <w:rPr>
          <w:sz w:val="24"/>
        </w:rPr>
        <w:t>плане;</w:t>
      </w:r>
    </w:p>
    <w:p w:rsidR="003C2477" w:rsidRDefault="00F03892" w:rsidP="00D75319">
      <w:pPr>
        <w:pStyle w:val="a5"/>
        <w:numPr>
          <w:ilvl w:val="0"/>
          <w:numId w:val="76"/>
        </w:numPr>
        <w:tabs>
          <w:tab w:val="left" w:pos="1261"/>
        </w:tabs>
        <w:spacing w:line="273" w:lineRule="auto"/>
        <w:ind w:right="816" w:firstLine="0"/>
        <w:jc w:val="both"/>
        <w:rPr>
          <w:rFonts w:ascii="Symbol" w:hAnsi="Symbol"/>
          <w:sz w:val="24"/>
        </w:rPr>
      </w:pPr>
      <w:r>
        <w:rPr>
          <w:sz w:val="24"/>
        </w:rPr>
        <w:t xml:space="preserve">описывать характерные особенности природных зон России, особенности </w:t>
      </w:r>
      <w:r>
        <w:rPr>
          <w:sz w:val="24"/>
        </w:rPr>
        <w:lastRenderedPageBreak/>
        <w:t>почв своей</w:t>
      </w:r>
      <w:r>
        <w:rPr>
          <w:spacing w:val="1"/>
          <w:sz w:val="24"/>
        </w:rPr>
        <w:t xml:space="preserve"> </w:t>
      </w:r>
      <w:r>
        <w:rPr>
          <w:sz w:val="24"/>
        </w:rPr>
        <w:t>местности;</w:t>
      </w:r>
    </w:p>
    <w:p w:rsidR="003C2477" w:rsidRDefault="00F03892" w:rsidP="00D75319">
      <w:pPr>
        <w:pStyle w:val="a5"/>
        <w:numPr>
          <w:ilvl w:val="0"/>
          <w:numId w:val="76"/>
        </w:numPr>
        <w:tabs>
          <w:tab w:val="left" w:pos="1204"/>
        </w:tabs>
        <w:ind w:left="1203" w:hanging="285"/>
        <w:jc w:val="both"/>
        <w:rPr>
          <w:rFonts w:ascii="Symbol" w:hAnsi="Symbol"/>
          <w:sz w:val="24"/>
        </w:rPr>
      </w:pPr>
      <w:r>
        <w:rPr>
          <w:sz w:val="24"/>
        </w:rPr>
        <w:t>составлять</w:t>
      </w:r>
      <w:r>
        <w:rPr>
          <w:spacing w:val="-4"/>
          <w:sz w:val="24"/>
        </w:rPr>
        <w:t xml:space="preserve"> </w:t>
      </w:r>
      <w:r>
        <w:rPr>
          <w:sz w:val="24"/>
        </w:rPr>
        <w:t>рассказ</w:t>
      </w:r>
      <w:r>
        <w:rPr>
          <w:spacing w:val="4"/>
          <w:sz w:val="24"/>
        </w:rPr>
        <w:t xml:space="preserve"> </w:t>
      </w:r>
      <w:r>
        <w:rPr>
          <w:sz w:val="24"/>
        </w:rPr>
        <w:t>–</w:t>
      </w:r>
      <w:r>
        <w:rPr>
          <w:spacing w:val="-4"/>
          <w:sz w:val="24"/>
        </w:rPr>
        <w:t xml:space="preserve"> </w:t>
      </w:r>
      <w:r>
        <w:rPr>
          <w:sz w:val="24"/>
        </w:rPr>
        <w:t>описание</w:t>
      </w:r>
      <w:r>
        <w:rPr>
          <w:spacing w:val="-5"/>
          <w:sz w:val="24"/>
        </w:rPr>
        <w:t xml:space="preserve"> </w:t>
      </w:r>
      <w:r>
        <w:rPr>
          <w:sz w:val="24"/>
        </w:rPr>
        <w:t>о</w:t>
      </w:r>
      <w:r>
        <w:rPr>
          <w:spacing w:val="1"/>
          <w:sz w:val="24"/>
        </w:rPr>
        <w:t xml:space="preserve"> </w:t>
      </w:r>
      <w:r>
        <w:rPr>
          <w:sz w:val="24"/>
        </w:rPr>
        <w:t>странах-</w:t>
      </w:r>
      <w:r>
        <w:rPr>
          <w:spacing w:val="2"/>
          <w:sz w:val="24"/>
        </w:rPr>
        <w:t xml:space="preserve"> </w:t>
      </w:r>
      <w:r>
        <w:rPr>
          <w:sz w:val="24"/>
        </w:rPr>
        <w:t>соседях</w:t>
      </w:r>
      <w:r>
        <w:rPr>
          <w:spacing w:val="-4"/>
          <w:sz w:val="24"/>
        </w:rPr>
        <w:t xml:space="preserve"> </w:t>
      </w:r>
      <w:r>
        <w:rPr>
          <w:sz w:val="24"/>
        </w:rPr>
        <w:t>России;</w:t>
      </w:r>
    </w:p>
    <w:p w:rsidR="003C2477" w:rsidRDefault="00F03892" w:rsidP="00D75319">
      <w:pPr>
        <w:pStyle w:val="a5"/>
        <w:numPr>
          <w:ilvl w:val="0"/>
          <w:numId w:val="76"/>
        </w:numPr>
        <w:tabs>
          <w:tab w:val="left" w:pos="1204"/>
        </w:tabs>
        <w:spacing w:before="32" w:line="276" w:lineRule="auto"/>
        <w:ind w:right="809" w:firstLine="0"/>
        <w:jc w:val="both"/>
        <w:rPr>
          <w:rFonts w:ascii="Symbol" w:hAnsi="Symbol"/>
          <w:sz w:val="24"/>
        </w:rPr>
      </w:pPr>
      <w:r>
        <w:rPr>
          <w:sz w:val="24"/>
        </w:rPr>
        <w:t>различать год, век, арабские и римские цифры, пользоваться терминами « историческое</w:t>
      </w:r>
      <w:r>
        <w:rPr>
          <w:spacing w:val="-57"/>
          <w:sz w:val="24"/>
        </w:rPr>
        <w:t xml:space="preserve"> </w:t>
      </w:r>
      <w:r>
        <w:rPr>
          <w:sz w:val="24"/>
        </w:rPr>
        <w:t>время»,</w:t>
      </w:r>
      <w:r>
        <w:rPr>
          <w:spacing w:val="3"/>
          <w:sz w:val="24"/>
        </w:rPr>
        <w:t xml:space="preserve"> </w:t>
      </w:r>
      <w:r>
        <w:rPr>
          <w:sz w:val="24"/>
        </w:rPr>
        <w:t>«эпоха»,</w:t>
      </w:r>
      <w:r>
        <w:rPr>
          <w:spacing w:val="4"/>
          <w:sz w:val="24"/>
        </w:rPr>
        <w:t xml:space="preserve"> </w:t>
      </w:r>
      <w:r>
        <w:rPr>
          <w:sz w:val="24"/>
        </w:rPr>
        <w:t>«</w:t>
      </w:r>
      <w:r>
        <w:rPr>
          <w:spacing w:val="-3"/>
          <w:sz w:val="24"/>
        </w:rPr>
        <w:t xml:space="preserve"> </w:t>
      </w:r>
      <w:r>
        <w:rPr>
          <w:sz w:val="24"/>
        </w:rPr>
        <w:t>столетие»;</w:t>
      </w:r>
    </w:p>
    <w:p w:rsidR="003C2477" w:rsidRDefault="00F03892" w:rsidP="00D75319">
      <w:pPr>
        <w:pStyle w:val="a5"/>
        <w:numPr>
          <w:ilvl w:val="0"/>
          <w:numId w:val="76"/>
        </w:numPr>
        <w:tabs>
          <w:tab w:val="left" w:pos="1204"/>
        </w:tabs>
        <w:spacing w:line="292" w:lineRule="exact"/>
        <w:ind w:left="1203" w:hanging="285"/>
        <w:jc w:val="both"/>
        <w:rPr>
          <w:rFonts w:ascii="Symbol" w:hAnsi="Symbol"/>
          <w:sz w:val="24"/>
        </w:rPr>
      </w:pPr>
      <w:r>
        <w:rPr>
          <w:sz w:val="24"/>
        </w:rPr>
        <w:t>соотносить</w:t>
      </w:r>
      <w:r>
        <w:rPr>
          <w:spacing w:val="-3"/>
          <w:sz w:val="24"/>
        </w:rPr>
        <w:t xml:space="preserve"> </w:t>
      </w:r>
      <w:r>
        <w:rPr>
          <w:sz w:val="24"/>
        </w:rPr>
        <w:t>события,</w:t>
      </w:r>
      <w:r>
        <w:rPr>
          <w:spacing w:val="-5"/>
          <w:sz w:val="24"/>
        </w:rPr>
        <w:t xml:space="preserve"> </w:t>
      </w:r>
      <w:r>
        <w:rPr>
          <w:sz w:val="24"/>
        </w:rPr>
        <w:t>персоналии</w:t>
      </w:r>
      <w:r>
        <w:rPr>
          <w:spacing w:val="-6"/>
          <w:sz w:val="24"/>
        </w:rPr>
        <w:t xml:space="preserve"> </w:t>
      </w:r>
      <w:r>
        <w:rPr>
          <w:sz w:val="24"/>
        </w:rPr>
        <w:t>с</w:t>
      </w:r>
      <w:r>
        <w:rPr>
          <w:spacing w:val="-3"/>
          <w:sz w:val="24"/>
        </w:rPr>
        <w:t xml:space="preserve"> </w:t>
      </w:r>
      <w:r>
        <w:rPr>
          <w:sz w:val="24"/>
        </w:rPr>
        <w:t>принадлежностью</w:t>
      </w:r>
      <w:r>
        <w:rPr>
          <w:spacing w:val="-4"/>
          <w:sz w:val="24"/>
        </w:rPr>
        <w:t xml:space="preserve"> </w:t>
      </w:r>
      <w:r>
        <w:rPr>
          <w:sz w:val="24"/>
        </w:rPr>
        <w:t>к</w:t>
      </w:r>
      <w:r>
        <w:rPr>
          <w:spacing w:val="-8"/>
          <w:sz w:val="24"/>
        </w:rPr>
        <w:t xml:space="preserve"> </w:t>
      </w:r>
      <w:r>
        <w:rPr>
          <w:sz w:val="24"/>
        </w:rPr>
        <w:t>конкретной</w:t>
      </w:r>
      <w:r>
        <w:rPr>
          <w:spacing w:val="-6"/>
          <w:sz w:val="24"/>
        </w:rPr>
        <w:t xml:space="preserve"> </w:t>
      </w:r>
      <w:r>
        <w:rPr>
          <w:sz w:val="24"/>
        </w:rPr>
        <w:t>исторической</w:t>
      </w:r>
      <w:r>
        <w:rPr>
          <w:spacing w:val="-6"/>
          <w:sz w:val="24"/>
        </w:rPr>
        <w:t xml:space="preserve"> </w:t>
      </w:r>
      <w:r>
        <w:rPr>
          <w:sz w:val="24"/>
        </w:rPr>
        <w:t>эпохе;</w:t>
      </w:r>
    </w:p>
    <w:p w:rsidR="003C2477" w:rsidRDefault="00F03892" w:rsidP="00D75319">
      <w:pPr>
        <w:pStyle w:val="a5"/>
        <w:numPr>
          <w:ilvl w:val="0"/>
          <w:numId w:val="76"/>
        </w:numPr>
        <w:tabs>
          <w:tab w:val="left" w:pos="1204"/>
        </w:tabs>
        <w:spacing w:before="42" w:line="276" w:lineRule="auto"/>
        <w:ind w:right="808" w:firstLine="0"/>
        <w:jc w:val="both"/>
        <w:rPr>
          <w:rFonts w:ascii="Symbol" w:hAnsi="Symbol"/>
          <w:sz w:val="24"/>
        </w:rPr>
      </w:pPr>
      <w:r>
        <w:rPr>
          <w:sz w:val="24"/>
        </w:rPr>
        <w:t>называть имена наиболее известных правителей разных исторических эпох ( в рамках</w:t>
      </w:r>
      <w:r>
        <w:rPr>
          <w:spacing w:val="1"/>
          <w:sz w:val="24"/>
        </w:rPr>
        <w:t xml:space="preserve"> </w:t>
      </w:r>
      <w:r>
        <w:rPr>
          <w:sz w:val="24"/>
        </w:rPr>
        <w:t>изученного),</w:t>
      </w:r>
      <w:r>
        <w:rPr>
          <w:spacing w:val="-2"/>
          <w:sz w:val="24"/>
        </w:rPr>
        <w:t xml:space="preserve"> </w:t>
      </w:r>
      <w:r>
        <w:rPr>
          <w:sz w:val="24"/>
        </w:rPr>
        <w:t>рассказывать</w:t>
      </w:r>
      <w:r>
        <w:rPr>
          <w:spacing w:val="-2"/>
          <w:sz w:val="24"/>
        </w:rPr>
        <w:t xml:space="preserve"> </w:t>
      </w:r>
      <w:r>
        <w:rPr>
          <w:sz w:val="24"/>
        </w:rPr>
        <w:t>об</w:t>
      </w:r>
      <w:r>
        <w:rPr>
          <w:spacing w:val="-5"/>
          <w:sz w:val="24"/>
        </w:rPr>
        <w:t xml:space="preserve"> </w:t>
      </w:r>
      <w:r>
        <w:rPr>
          <w:sz w:val="24"/>
        </w:rPr>
        <w:t>их</w:t>
      </w:r>
      <w:r>
        <w:rPr>
          <w:spacing w:val="-4"/>
          <w:sz w:val="24"/>
        </w:rPr>
        <w:t xml:space="preserve"> </w:t>
      </w:r>
      <w:r>
        <w:rPr>
          <w:sz w:val="24"/>
        </w:rPr>
        <w:t>вкладе</w:t>
      </w:r>
      <w:r>
        <w:rPr>
          <w:spacing w:val="1"/>
          <w:sz w:val="24"/>
        </w:rPr>
        <w:t xml:space="preserve"> </w:t>
      </w:r>
      <w:r>
        <w:rPr>
          <w:sz w:val="24"/>
        </w:rPr>
        <w:t>в</w:t>
      </w:r>
      <w:r>
        <w:rPr>
          <w:spacing w:val="2"/>
          <w:sz w:val="24"/>
        </w:rPr>
        <w:t xml:space="preserve"> </w:t>
      </w:r>
      <w:r>
        <w:rPr>
          <w:sz w:val="24"/>
        </w:rPr>
        <w:t>развитие</w:t>
      </w:r>
      <w:r>
        <w:rPr>
          <w:spacing w:val="-5"/>
          <w:sz w:val="24"/>
        </w:rPr>
        <w:t xml:space="preserve"> </w:t>
      </w:r>
      <w:r>
        <w:rPr>
          <w:sz w:val="24"/>
        </w:rPr>
        <w:t>общества</w:t>
      </w:r>
      <w:r>
        <w:rPr>
          <w:spacing w:val="-4"/>
          <w:sz w:val="24"/>
        </w:rPr>
        <w:t xml:space="preserve"> </w:t>
      </w:r>
      <w:r>
        <w:rPr>
          <w:sz w:val="24"/>
        </w:rPr>
        <w:t>и</w:t>
      </w:r>
      <w:r>
        <w:rPr>
          <w:spacing w:val="2"/>
          <w:sz w:val="24"/>
        </w:rPr>
        <w:t xml:space="preserve"> </w:t>
      </w:r>
      <w:r>
        <w:rPr>
          <w:sz w:val="24"/>
        </w:rPr>
        <w:t>его</w:t>
      </w:r>
      <w:r>
        <w:rPr>
          <w:spacing w:val="2"/>
          <w:sz w:val="24"/>
        </w:rPr>
        <w:t xml:space="preserve"> </w:t>
      </w:r>
      <w:r>
        <w:rPr>
          <w:sz w:val="24"/>
        </w:rPr>
        <w:t>культуры;</w:t>
      </w:r>
    </w:p>
    <w:p w:rsidR="003C2477" w:rsidRDefault="00F03892" w:rsidP="00D75319">
      <w:pPr>
        <w:pStyle w:val="a5"/>
        <w:numPr>
          <w:ilvl w:val="0"/>
          <w:numId w:val="76"/>
        </w:numPr>
        <w:tabs>
          <w:tab w:val="left" w:pos="1204"/>
        </w:tabs>
        <w:spacing w:line="273" w:lineRule="auto"/>
        <w:ind w:right="813" w:firstLine="0"/>
        <w:jc w:val="both"/>
        <w:rPr>
          <w:rFonts w:ascii="Symbol" w:hAnsi="Symbol"/>
          <w:sz w:val="24"/>
        </w:rPr>
      </w:pPr>
      <w:r>
        <w:rPr>
          <w:sz w:val="24"/>
        </w:rPr>
        <w:t>различать</w:t>
      </w:r>
      <w:r>
        <w:rPr>
          <w:spacing w:val="-10"/>
          <w:sz w:val="24"/>
        </w:rPr>
        <w:t xml:space="preserve"> </w:t>
      </w:r>
      <w:r>
        <w:rPr>
          <w:sz w:val="24"/>
        </w:rPr>
        <w:t>(</w:t>
      </w:r>
      <w:r>
        <w:rPr>
          <w:spacing w:val="-10"/>
          <w:sz w:val="24"/>
        </w:rPr>
        <w:t xml:space="preserve"> </w:t>
      </w:r>
      <w:r>
        <w:rPr>
          <w:sz w:val="24"/>
        </w:rPr>
        <w:t>называть)</w:t>
      </w:r>
      <w:r>
        <w:rPr>
          <w:spacing w:val="-10"/>
          <w:sz w:val="24"/>
        </w:rPr>
        <w:t xml:space="preserve"> </w:t>
      </w:r>
      <w:r>
        <w:rPr>
          <w:sz w:val="24"/>
        </w:rPr>
        <w:t>символы</w:t>
      </w:r>
      <w:r>
        <w:rPr>
          <w:spacing w:val="-14"/>
          <w:sz w:val="24"/>
        </w:rPr>
        <w:t xml:space="preserve"> </w:t>
      </w:r>
      <w:r>
        <w:rPr>
          <w:sz w:val="24"/>
        </w:rPr>
        <w:t>царской</w:t>
      </w:r>
      <w:r>
        <w:rPr>
          <w:spacing w:val="-11"/>
          <w:sz w:val="24"/>
        </w:rPr>
        <w:t xml:space="preserve"> </w:t>
      </w:r>
      <w:r>
        <w:rPr>
          <w:sz w:val="24"/>
        </w:rPr>
        <w:t>России,</w:t>
      </w:r>
      <w:r>
        <w:rPr>
          <w:spacing w:val="-9"/>
          <w:sz w:val="24"/>
        </w:rPr>
        <w:t xml:space="preserve"> </w:t>
      </w:r>
      <w:r>
        <w:rPr>
          <w:sz w:val="24"/>
        </w:rPr>
        <w:t>символы</w:t>
      </w:r>
      <w:r>
        <w:rPr>
          <w:spacing w:val="-10"/>
          <w:sz w:val="24"/>
        </w:rPr>
        <w:t xml:space="preserve"> </w:t>
      </w:r>
      <w:r>
        <w:rPr>
          <w:sz w:val="24"/>
        </w:rPr>
        <w:t>современной</w:t>
      </w:r>
      <w:r>
        <w:rPr>
          <w:spacing w:val="-11"/>
          <w:sz w:val="24"/>
        </w:rPr>
        <w:t xml:space="preserve"> </w:t>
      </w:r>
      <w:r>
        <w:rPr>
          <w:sz w:val="24"/>
        </w:rPr>
        <w:t>России.</w:t>
      </w:r>
      <w:r>
        <w:rPr>
          <w:spacing w:val="-9"/>
          <w:sz w:val="24"/>
        </w:rPr>
        <w:t xml:space="preserve"> </w:t>
      </w:r>
      <w:r>
        <w:rPr>
          <w:sz w:val="24"/>
        </w:rPr>
        <w:t>Называть</w:t>
      </w:r>
      <w:r>
        <w:rPr>
          <w:spacing w:val="-57"/>
          <w:sz w:val="24"/>
        </w:rPr>
        <w:t xml:space="preserve"> </w:t>
      </w:r>
      <w:r>
        <w:rPr>
          <w:sz w:val="24"/>
        </w:rPr>
        <w:t>имя</w:t>
      </w:r>
      <w:r>
        <w:rPr>
          <w:spacing w:val="1"/>
          <w:sz w:val="24"/>
        </w:rPr>
        <w:t xml:space="preserve"> </w:t>
      </w:r>
      <w:r>
        <w:rPr>
          <w:sz w:val="24"/>
        </w:rPr>
        <w:t>президента</w:t>
      </w:r>
      <w:r>
        <w:rPr>
          <w:spacing w:val="1"/>
          <w:sz w:val="24"/>
        </w:rPr>
        <w:t xml:space="preserve"> </w:t>
      </w:r>
      <w:r>
        <w:rPr>
          <w:sz w:val="24"/>
        </w:rPr>
        <w:t>современной</w:t>
      </w:r>
      <w:r>
        <w:rPr>
          <w:spacing w:val="3"/>
          <w:sz w:val="24"/>
        </w:rPr>
        <w:t xml:space="preserve"> </w:t>
      </w:r>
      <w:r>
        <w:rPr>
          <w:sz w:val="24"/>
        </w:rPr>
        <w:t>России;</w:t>
      </w:r>
    </w:p>
    <w:p w:rsidR="003C2477" w:rsidRDefault="00F03892" w:rsidP="00D75319">
      <w:pPr>
        <w:pStyle w:val="a5"/>
        <w:numPr>
          <w:ilvl w:val="0"/>
          <w:numId w:val="76"/>
        </w:numPr>
        <w:tabs>
          <w:tab w:val="left" w:pos="1204"/>
        </w:tabs>
        <w:spacing w:before="84" w:line="276" w:lineRule="auto"/>
        <w:ind w:right="808" w:firstLine="0"/>
        <w:rPr>
          <w:rFonts w:ascii="Symbol" w:hAnsi="Symbol"/>
          <w:sz w:val="24"/>
        </w:rPr>
      </w:pPr>
      <w:r>
        <w:rPr>
          <w:sz w:val="24"/>
        </w:rPr>
        <w:t>описывать</w:t>
      </w:r>
      <w:r>
        <w:rPr>
          <w:spacing w:val="-14"/>
          <w:sz w:val="24"/>
        </w:rPr>
        <w:t xml:space="preserve"> </w:t>
      </w:r>
      <w:r>
        <w:rPr>
          <w:sz w:val="24"/>
        </w:rPr>
        <w:t>основные</w:t>
      </w:r>
      <w:r>
        <w:rPr>
          <w:spacing w:val="-8"/>
          <w:sz w:val="24"/>
        </w:rPr>
        <w:t xml:space="preserve"> </w:t>
      </w:r>
      <w:r>
        <w:rPr>
          <w:sz w:val="24"/>
        </w:rPr>
        <w:t>события</w:t>
      </w:r>
      <w:r>
        <w:rPr>
          <w:spacing w:val="-11"/>
          <w:sz w:val="24"/>
        </w:rPr>
        <w:t xml:space="preserve"> </w:t>
      </w:r>
      <w:r>
        <w:rPr>
          <w:sz w:val="24"/>
        </w:rPr>
        <w:t>культурной</w:t>
      </w:r>
      <w:r>
        <w:rPr>
          <w:spacing w:val="-5"/>
          <w:sz w:val="24"/>
        </w:rPr>
        <w:t xml:space="preserve"> </w:t>
      </w:r>
      <w:r>
        <w:rPr>
          <w:sz w:val="24"/>
        </w:rPr>
        <w:t>жизни</w:t>
      </w:r>
      <w:r>
        <w:rPr>
          <w:spacing w:val="-6"/>
          <w:sz w:val="24"/>
        </w:rPr>
        <w:t xml:space="preserve"> </w:t>
      </w:r>
      <w:r>
        <w:rPr>
          <w:sz w:val="24"/>
        </w:rPr>
        <w:t>России</w:t>
      </w:r>
      <w:r>
        <w:rPr>
          <w:spacing w:val="-10"/>
          <w:sz w:val="24"/>
        </w:rPr>
        <w:t xml:space="preserve"> </w:t>
      </w:r>
      <w:r>
        <w:rPr>
          <w:sz w:val="24"/>
        </w:rPr>
        <w:t>(</w:t>
      </w:r>
      <w:r>
        <w:rPr>
          <w:spacing w:val="-9"/>
          <w:sz w:val="24"/>
        </w:rPr>
        <w:t xml:space="preserve"> </w:t>
      </w:r>
      <w:r>
        <w:rPr>
          <w:sz w:val="24"/>
        </w:rPr>
        <w:t>в</w:t>
      </w:r>
      <w:r>
        <w:rPr>
          <w:spacing w:val="-4"/>
          <w:sz w:val="24"/>
        </w:rPr>
        <w:t xml:space="preserve"> </w:t>
      </w:r>
      <w:r>
        <w:rPr>
          <w:sz w:val="24"/>
        </w:rPr>
        <w:t>разные</w:t>
      </w:r>
      <w:r>
        <w:rPr>
          <w:spacing w:val="-8"/>
          <w:sz w:val="24"/>
        </w:rPr>
        <w:t xml:space="preserve"> </w:t>
      </w:r>
      <w:r>
        <w:rPr>
          <w:sz w:val="24"/>
        </w:rPr>
        <w:t>исторические</w:t>
      </w:r>
      <w:r>
        <w:rPr>
          <w:spacing w:val="-7"/>
          <w:sz w:val="24"/>
        </w:rPr>
        <w:t xml:space="preserve"> </w:t>
      </w:r>
      <w:r>
        <w:rPr>
          <w:sz w:val="24"/>
        </w:rPr>
        <w:t>эпохи),</w:t>
      </w:r>
      <w:r>
        <w:rPr>
          <w:spacing w:val="-57"/>
          <w:sz w:val="24"/>
        </w:rPr>
        <w:t xml:space="preserve"> </w:t>
      </w:r>
      <w:r>
        <w:rPr>
          <w:sz w:val="24"/>
        </w:rPr>
        <w:t>называть</w:t>
      </w:r>
      <w:r>
        <w:rPr>
          <w:spacing w:val="-2"/>
          <w:sz w:val="24"/>
        </w:rPr>
        <w:t xml:space="preserve"> </w:t>
      </w:r>
      <w:r>
        <w:rPr>
          <w:sz w:val="24"/>
        </w:rPr>
        <w:t>их</w:t>
      </w:r>
      <w:r>
        <w:rPr>
          <w:spacing w:val="-3"/>
          <w:sz w:val="24"/>
        </w:rPr>
        <w:t xml:space="preserve"> </w:t>
      </w:r>
      <w:r>
        <w:rPr>
          <w:sz w:val="24"/>
        </w:rPr>
        <w:t>даты</w:t>
      </w:r>
      <w:r>
        <w:rPr>
          <w:spacing w:val="4"/>
          <w:sz w:val="24"/>
        </w:rPr>
        <w:t xml:space="preserve"> </w:t>
      </w:r>
      <w:r>
        <w:rPr>
          <w:sz w:val="24"/>
        </w:rPr>
        <w:t>(</w:t>
      </w:r>
      <w:r>
        <w:rPr>
          <w:spacing w:val="-1"/>
          <w:sz w:val="24"/>
        </w:rPr>
        <w:t xml:space="preserve"> </w:t>
      </w:r>
      <w:r>
        <w:rPr>
          <w:sz w:val="24"/>
        </w:rPr>
        <w:t>в</w:t>
      </w:r>
      <w:r>
        <w:rPr>
          <w:spacing w:val="-1"/>
          <w:sz w:val="24"/>
        </w:rPr>
        <w:t xml:space="preserve"> </w:t>
      </w:r>
      <w:r>
        <w:rPr>
          <w:sz w:val="24"/>
        </w:rPr>
        <w:t>рамках</w:t>
      </w:r>
      <w:r>
        <w:rPr>
          <w:spacing w:val="-3"/>
          <w:sz w:val="24"/>
        </w:rPr>
        <w:t xml:space="preserve"> </w:t>
      </w:r>
      <w:r>
        <w:rPr>
          <w:sz w:val="24"/>
        </w:rPr>
        <w:t>изученного)</w:t>
      </w:r>
      <w:r>
        <w:rPr>
          <w:spacing w:val="-1"/>
          <w:sz w:val="24"/>
        </w:rPr>
        <w:t xml:space="preserve"> </w:t>
      </w:r>
      <w:r>
        <w:rPr>
          <w:sz w:val="24"/>
        </w:rPr>
        <w:t>;</w:t>
      </w:r>
    </w:p>
    <w:p w:rsidR="003C2477" w:rsidRDefault="00F03892" w:rsidP="00D75319">
      <w:pPr>
        <w:pStyle w:val="a5"/>
        <w:numPr>
          <w:ilvl w:val="0"/>
          <w:numId w:val="76"/>
        </w:numPr>
        <w:tabs>
          <w:tab w:val="left" w:pos="1204"/>
        </w:tabs>
        <w:spacing w:line="276" w:lineRule="auto"/>
        <w:ind w:right="815" w:firstLine="0"/>
        <w:rPr>
          <w:rFonts w:ascii="Symbol" w:hAnsi="Symbol"/>
          <w:sz w:val="24"/>
        </w:rPr>
      </w:pPr>
      <w:r>
        <w:rPr>
          <w:sz w:val="24"/>
        </w:rPr>
        <w:t>называть</w:t>
      </w:r>
      <w:r>
        <w:rPr>
          <w:spacing w:val="12"/>
          <w:sz w:val="24"/>
        </w:rPr>
        <w:t xml:space="preserve"> </w:t>
      </w:r>
      <w:r>
        <w:rPr>
          <w:sz w:val="24"/>
        </w:rPr>
        <w:t>имена</w:t>
      </w:r>
      <w:r>
        <w:rPr>
          <w:spacing w:val="10"/>
          <w:sz w:val="24"/>
        </w:rPr>
        <w:t xml:space="preserve"> </w:t>
      </w:r>
      <w:r>
        <w:rPr>
          <w:sz w:val="24"/>
        </w:rPr>
        <w:t>выдающихся</w:t>
      </w:r>
      <w:r>
        <w:rPr>
          <w:spacing w:val="15"/>
          <w:sz w:val="24"/>
        </w:rPr>
        <w:t xml:space="preserve"> </w:t>
      </w:r>
      <w:r>
        <w:rPr>
          <w:sz w:val="24"/>
        </w:rPr>
        <w:t>деятелей,</w:t>
      </w:r>
      <w:r>
        <w:rPr>
          <w:spacing w:val="17"/>
          <w:sz w:val="24"/>
        </w:rPr>
        <w:t xml:space="preserve"> </w:t>
      </w:r>
      <w:r>
        <w:rPr>
          <w:sz w:val="24"/>
        </w:rPr>
        <w:t>писателей,</w:t>
      </w:r>
      <w:r>
        <w:rPr>
          <w:spacing w:val="17"/>
          <w:sz w:val="24"/>
        </w:rPr>
        <w:t xml:space="preserve"> </w:t>
      </w:r>
      <w:r>
        <w:rPr>
          <w:sz w:val="24"/>
        </w:rPr>
        <w:t>композиторов</w:t>
      </w:r>
      <w:r>
        <w:rPr>
          <w:spacing w:val="17"/>
          <w:sz w:val="24"/>
        </w:rPr>
        <w:t xml:space="preserve"> </w:t>
      </w:r>
      <w:r>
        <w:rPr>
          <w:sz w:val="24"/>
        </w:rPr>
        <w:t>разных</w:t>
      </w:r>
      <w:r>
        <w:rPr>
          <w:spacing w:val="10"/>
          <w:sz w:val="24"/>
        </w:rPr>
        <w:t xml:space="preserve"> </w:t>
      </w:r>
      <w:r>
        <w:rPr>
          <w:sz w:val="24"/>
        </w:rPr>
        <w:t>исторических</w:t>
      </w:r>
      <w:r>
        <w:rPr>
          <w:spacing w:val="-57"/>
          <w:sz w:val="24"/>
        </w:rPr>
        <w:t xml:space="preserve"> </w:t>
      </w:r>
      <w:r>
        <w:rPr>
          <w:sz w:val="24"/>
        </w:rPr>
        <w:t>эпох.</w:t>
      </w:r>
    </w:p>
    <w:p w:rsidR="003C2477" w:rsidRDefault="00F03892">
      <w:pPr>
        <w:ind w:left="919"/>
        <w:rPr>
          <w:sz w:val="24"/>
        </w:rPr>
      </w:pPr>
      <w:r>
        <w:rPr>
          <w:sz w:val="24"/>
        </w:rPr>
        <w:t>К</w:t>
      </w:r>
      <w:r>
        <w:rPr>
          <w:spacing w:val="-2"/>
          <w:sz w:val="24"/>
        </w:rPr>
        <w:t xml:space="preserve"> </w:t>
      </w:r>
      <w:r>
        <w:rPr>
          <w:sz w:val="24"/>
        </w:rPr>
        <w:t>концу</w:t>
      </w:r>
      <w:r>
        <w:rPr>
          <w:spacing w:val="-9"/>
          <w:sz w:val="24"/>
        </w:rPr>
        <w:t xml:space="preserve"> </w:t>
      </w:r>
      <w:r>
        <w:rPr>
          <w:sz w:val="24"/>
        </w:rPr>
        <w:t>обучения</w:t>
      </w:r>
      <w:r>
        <w:rPr>
          <w:spacing w:val="3"/>
          <w:sz w:val="24"/>
        </w:rPr>
        <w:t xml:space="preserve"> </w:t>
      </w:r>
      <w:r>
        <w:rPr>
          <w:b/>
          <w:sz w:val="24"/>
        </w:rPr>
        <w:t>в</w:t>
      </w:r>
      <w:r>
        <w:rPr>
          <w:b/>
          <w:spacing w:val="1"/>
          <w:sz w:val="24"/>
        </w:rPr>
        <w:t xml:space="preserve"> </w:t>
      </w:r>
      <w:r>
        <w:rPr>
          <w:b/>
          <w:sz w:val="24"/>
        </w:rPr>
        <w:t>4</w:t>
      </w:r>
      <w:r>
        <w:rPr>
          <w:b/>
          <w:spacing w:val="1"/>
          <w:sz w:val="24"/>
        </w:rPr>
        <w:t xml:space="preserve"> </w:t>
      </w:r>
      <w:r>
        <w:rPr>
          <w:b/>
          <w:sz w:val="24"/>
        </w:rPr>
        <w:t>классе</w:t>
      </w:r>
      <w:r>
        <w:rPr>
          <w:b/>
          <w:spacing w:val="-1"/>
          <w:sz w:val="24"/>
        </w:rPr>
        <w:t xml:space="preserve"> </w:t>
      </w:r>
      <w:r>
        <w:rPr>
          <w:b/>
          <w:sz w:val="24"/>
        </w:rPr>
        <w:t>учащиеся могут</w:t>
      </w:r>
      <w:r>
        <w:rPr>
          <w:b/>
          <w:spacing w:val="-3"/>
          <w:sz w:val="24"/>
        </w:rPr>
        <w:t xml:space="preserve"> </w:t>
      </w:r>
      <w:r>
        <w:rPr>
          <w:b/>
          <w:sz w:val="24"/>
        </w:rPr>
        <w:t>научиться</w:t>
      </w:r>
      <w:r>
        <w:rPr>
          <w:sz w:val="24"/>
        </w:rPr>
        <w:t>:</w:t>
      </w:r>
    </w:p>
    <w:p w:rsidR="003C2477" w:rsidRDefault="00F03892" w:rsidP="00D75319">
      <w:pPr>
        <w:pStyle w:val="a5"/>
        <w:numPr>
          <w:ilvl w:val="0"/>
          <w:numId w:val="76"/>
        </w:numPr>
        <w:tabs>
          <w:tab w:val="left" w:pos="1204"/>
        </w:tabs>
        <w:spacing w:before="36" w:line="276" w:lineRule="auto"/>
        <w:ind w:right="810" w:firstLine="0"/>
        <w:rPr>
          <w:rFonts w:ascii="Symbol" w:hAnsi="Symbol"/>
          <w:sz w:val="24"/>
        </w:rPr>
      </w:pPr>
      <w:r>
        <w:rPr>
          <w:sz w:val="24"/>
        </w:rPr>
        <w:t>применять</w:t>
      </w:r>
      <w:r>
        <w:rPr>
          <w:spacing w:val="9"/>
          <w:sz w:val="24"/>
        </w:rPr>
        <w:t xml:space="preserve"> </w:t>
      </w:r>
      <w:r>
        <w:rPr>
          <w:sz w:val="24"/>
        </w:rPr>
        <w:t>в</w:t>
      </w:r>
      <w:r>
        <w:rPr>
          <w:spacing w:val="14"/>
          <w:sz w:val="24"/>
        </w:rPr>
        <w:t xml:space="preserve"> </w:t>
      </w:r>
      <w:r>
        <w:rPr>
          <w:sz w:val="24"/>
        </w:rPr>
        <w:t>житейской</w:t>
      </w:r>
      <w:r>
        <w:rPr>
          <w:spacing w:val="17"/>
          <w:sz w:val="24"/>
        </w:rPr>
        <w:t xml:space="preserve"> </w:t>
      </w:r>
      <w:r>
        <w:rPr>
          <w:sz w:val="24"/>
        </w:rPr>
        <w:t>практике</w:t>
      </w:r>
      <w:r>
        <w:rPr>
          <w:spacing w:val="12"/>
          <w:sz w:val="24"/>
        </w:rPr>
        <w:t xml:space="preserve"> </w:t>
      </w:r>
      <w:r>
        <w:rPr>
          <w:sz w:val="24"/>
        </w:rPr>
        <w:t>правила</w:t>
      </w:r>
      <w:r>
        <w:rPr>
          <w:spacing w:val="11"/>
          <w:sz w:val="24"/>
        </w:rPr>
        <w:t xml:space="preserve"> </w:t>
      </w:r>
      <w:r>
        <w:rPr>
          <w:sz w:val="24"/>
        </w:rPr>
        <w:t>здорового</w:t>
      </w:r>
      <w:r>
        <w:rPr>
          <w:spacing w:val="13"/>
          <w:sz w:val="24"/>
        </w:rPr>
        <w:t xml:space="preserve"> </w:t>
      </w:r>
      <w:r>
        <w:rPr>
          <w:sz w:val="24"/>
        </w:rPr>
        <w:t>образа</w:t>
      </w:r>
      <w:r>
        <w:rPr>
          <w:spacing w:val="11"/>
          <w:sz w:val="24"/>
        </w:rPr>
        <w:t xml:space="preserve"> </w:t>
      </w:r>
      <w:r>
        <w:rPr>
          <w:sz w:val="24"/>
        </w:rPr>
        <w:t>жизни,</w:t>
      </w:r>
      <w:r>
        <w:rPr>
          <w:spacing w:val="14"/>
          <w:sz w:val="24"/>
        </w:rPr>
        <w:t xml:space="preserve"> </w:t>
      </w:r>
      <w:r>
        <w:rPr>
          <w:sz w:val="24"/>
        </w:rPr>
        <w:t>соблюдать</w:t>
      </w:r>
      <w:r>
        <w:rPr>
          <w:spacing w:val="19"/>
          <w:sz w:val="24"/>
        </w:rPr>
        <w:t xml:space="preserve"> </w:t>
      </w:r>
      <w:r>
        <w:rPr>
          <w:sz w:val="24"/>
        </w:rPr>
        <w:t>правила</w:t>
      </w:r>
      <w:r>
        <w:rPr>
          <w:spacing w:val="-57"/>
          <w:sz w:val="24"/>
        </w:rPr>
        <w:t xml:space="preserve"> </w:t>
      </w:r>
      <w:r>
        <w:rPr>
          <w:sz w:val="24"/>
        </w:rPr>
        <w:t>гигиены</w:t>
      </w:r>
      <w:r>
        <w:rPr>
          <w:spacing w:val="-2"/>
          <w:sz w:val="24"/>
        </w:rPr>
        <w:t xml:space="preserve"> </w:t>
      </w:r>
      <w:r>
        <w:rPr>
          <w:sz w:val="24"/>
        </w:rPr>
        <w:t>и</w:t>
      </w:r>
      <w:r>
        <w:rPr>
          <w:spacing w:val="2"/>
          <w:sz w:val="24"/>
        </w:rPr>
        <w:t xml:space="preserve"> </w:t>
      </w:r>
      <w:r>
        <w:rPr>
          <w:sz w:val="24"/>
        </w:rPr>
        <w:t>физической</w:t>
      </w:r>
      <w:r>
        <w:rPr>
          <w:spacing w:val="2"/>
          <w:sz w:val="24"/>
        </w:rPr>
        <w:t xml:space="preserve"> </w:t>
      </w:r>
      <w:r>
        <w:rPr>
          <w:sz w:val="24"/>
        </w:rPr>
        <w:t>культуры;</w:t>
      </w:r>
      <w:r>
        <w:rPr>
          <w:spacing w:val="-4"/>
          <w:sz w:val="24"/>
        </w:rPr>
        <w:t xml:space="preserve"> </w:t>
      </w:r>
      <w:r>
        <w:rPr>
          <w:sz w:val="24"/>
        </w:rPr>
        <w:t>различать</w:t>
      </w:r>
      <w:r>
        <w:rPr>
          <w:spacing w:val="2"/>
          <w:sz w:val="24"/>
        </w:rPr>
        <w:t xml:space="preserve"> </w:t>
      </w:r>
      <w:r>
        <w:rPr>
          <w:sz w:val="24"/>
        </w:rPr>
        <w:t>полезные и</w:t>
      </w:r>
      <w:r>
        <w:rPr>
          <w:spacing w:val="-3"/>
          <w:sz w:val="24"/>
        </w:rPr>
        <w:t xml:space="preserve"> </w:t>
      </w:r>
      <w:r>
        <w:rPr>
          <w:sz w:val="24"/>
        </w:rPr>
        <w:t>вредные</w:t>
      </w:r>
      <w:r>
        <w:rPr>
          <w:spacing w:val="-5"/>
          <w:sz w:val="24"/>
        </w:rPr>
        <w:t xml:space="preserve"> </w:t>
      </w:r>
      <w:r>
        <w:rPr>
          <w:sz w:val="24"/>
        </w:rPr>
        <w:t>привычки;</w:t>
      </w:r>
    </w:p>
    <w:p w:rsidR="003C2477" w:rsidRDefault="00F03892" w:rsidP="00D75319">
      <w:pPr>
        <w:pStyle w:val="a5"/>
        <w:numPr>
          <w:ilvl w:val="0"/>
          <w:numId w:val="76"/>
        </w:numPr>
        <w:tabs>
          <w:tab w:val="left" w:pos="1204"/>
        </w:tabs>
        <w:spacing w:line="276" w:lineRule="auto"/>
        <w:ind w:right="809" w:firstLine="0"/>
        <w:rPr>
          <w:rFonts w:ascii="Symbol" w:hAnsi="Symbol"/>
          <w:sz w:val="24"/>
        </w:rPr>
      </w:pPr>
      <w:r>
        <w:rPr>
          <w:spacing w:val="-1"/>
          <w:sz w:val="24"/>
        </w:rPr>
        <w:t>различать</w:t>
      </w:r>
      <w:r>
        <w:rPr>
          <w:spacing w:val="-3"/>
          <w:sz w:val="24"/>
        </w:rPr>
        <w:t xml:space="preserve"> </w:t>
      </w:r>
      <w:r>
        <w:rPr>
          <w:spacing w:val="-1"/>
          <w:sz w:val="24"/>
        </w:rPr>
        <w:t>эмоциональное</w:t>
      </w:r>
      <w:r>
        <w:rPr>
          <w:spacing w:val="-10"/>
          <w:sz w:val="24"/>
        </w:rPr>
        <w:t xml:space="preserve"> </w:t>
      </w:r>
      <w:r>
        <w:rPr>
          <w:sz w:val="24"/>
        </w:rPr>
        <w:t>состояние</w:t>
      </w:r>
      <w:r>
        <w:rPr>
          <w:spacing w:val="-14"/>
          <w:sz w:val="24"/>
        </w:rPr>
        <w:t xml:space="preserve"> </w:t>
      </w:r>
      <w:r>
        <w:rPr>
          <w:sz w:val="24"/>
        </w:rPr>
        <w:t>окружающих</w:t>
      </w:r>
      <w:r>
        <w:rPr>
          <w:spacing w:val="-9"/>
          <w:sz w:val="24"/>
        </w:rPr>
        <w:t xml:space="preserve"> </w:t>
      </w:r>
      <w:r>
        <w:rPr>
          <w:sz w:val="24"/>
        </w:rPr>
        <w:t>людей</w:t>
      </w:r>
      <w:r>
        <w:rPr>
          <w:spacing w:val="-4"/>
          <w:sz w:val="24"/>
        </w:rPr>
        <w:t xml:space="preserve"> </w:t>
      </w:r>
      <w:r>
        <w:rPr>
          <w:sz w:val="24"/>
        </w:rPr>
        <w:t>и</w:t>
      </w:r>
      <w:r>
        <w:rPr>
          <w:spacing w:val="-8"/>
          <w:sz w:val="24"/>
        </w:rPr>
        <w:t xml:space="preserve"> </w:t>
      </w:r>
      <w:r>
        <w:rPr>
          <w:sz w:val="24"/>
        </w:rPr>
        <w:t>в</w:t>
      </w:r>
      <w:r>
        <w:rPr>
          <w:spacing w:val="-7"/>
          <w:sz w:val="24"/>
        </w:rPr>
        <w:t xml:space="preserve"> </w:t>
      </w:r>
      <w:r>
        <w:rPr>
          <w:sz w:val="24"/>
        </w:rPr>
        <w:t>соответствии</w:t>
      </w:r>
      <w:r>
        <w:rPr>
          <w:spacing w:val="-8"/>
          <w:sz w:val="24"/>
        </w:rPr>
        <w:t xml:space="preserve"> </w:t>
      </w:r>
      <w:r>
        <w:rPr>
          <w:sz w:val="24"/>
        </w:rPr>
        <w:t>с</w:t>
      </w:r>
      <w:r>
        <w:rPr>
          <w:spacing w:val="-10"/>
          <w:sz w:val="24"/>
        </w:rPr>
        <w:t xml:space="preserve"> </w:t>
      </w:r>
      <w:r>
        <w:rPr>
          <w:sz w:val="24"/>
        </w:rPr>
        <w:t>ним</w:t>
      </w:r>
      <w:r>
        <w:rPr>
          <w:spacing w:val="-8"/>
          <w:sz w:val="24"/>
        </w:rPr>
        <w:t xml:space="preserve"> </w:t>
      </w:r>
      <w:r>
        <w:rPr>
          <w:sz w:val="24"/>
        </w:rPr>
        <w:t>строить</w:t>
      </w:r>
      <w:r>
        <w:rPr>
          <w:spacing w:val="-57"/>
          <w:sz w:val="24"/>
        </w:rPr>
        <w:t xml:space="preserve"> </w:t>
      </w:r>
      <w:r>
        <w:rPr>
          <w:sz w:val="24"/>
        </w:rPr>
        <w:t>общение;</w:t>
      </w:r>
    </w:p>
    <w:p w:rsidR="003C2477" w:rsidRDefault="00F03892" w:rsidP="00D75319">
      <w:pPr>
        <w:pStyle w:val="a5"/>
        <w:numPr>
          <w:ilvl w:val="0"/>
          <w:numId w:val="76"/>
        </w:numPr>
        <w:tabs>
          <w:tab w:val="left" w:pos="1204"/>
          <w:tab w:val="left" w:pos="2579"/>
          <w:tab w:val="left" w:pos="3697"/>
          <w:tab w:val="left" w:pos="5004"/>
          <w:tab w:val="left" w:pos="6081"/>
          <w:tab w:val="left" w:pos="6402"/>
          <w:tab w:val="left" w:pos="7260"/>
          <w:tab w:val="left" w:pos="8191"/>
          <w:tab w:val="left" w:pos="9196"/>
        </w:tabs>
        <w:spacing w:line="273" w:lineRule="auto"/>
        <w:ind w:right="801" w:firstLine="0"/>
        <w:rPr>
          <w:rFonts w:ascii="Symbol" w:hAnsi="Symbol"/>
          <w:sz w:val="24"/>
        </w:rPr>
      </w:pPr>
      <w:r>
        <w:rPr>
          <w:sz w:val="24"/>
        </w:rPr>
        <w:t>раскрывать</w:t>
      </w:r>
      <w:r>
        <w:rPr>
          <w:sz w:val="24"/>
        </w:rPr>
        <w:tab/>
        <w:t>причины</w:t>
      </w:r>
      <w:r>
        <w:rPr>
          <w:sz w:val="24"/>
        </w:rPr>
        <w:tab/>
        <w:t>отдельных</w:t>
      </w:r>
      <w:r>
        <w:rPr>
          <w:sz w:val="24"/>
        </w:rPr>
        <w:tab/>
        <w:t>событий</w:t>
      </w:r>
      <w:r>
        <w:rPr>
          <w:sz w:val="24"/>
        </w:rPr>
        <w:tab/>
        <w:t>в</w:t>
      </w:r>
      <w:r>
        <w:rPr>
          <w:sz w:val="24"/>
        </w:rPr>
        <w:tab/>
        <w:t>жизни</w:t>
      </w:r>
      <w:r>
        <w:rPr>
          <w:sz w:val="24"/>
        </w:rPr>
        <w:tab/>
        <w:t>страны</w:t>
      </w:r>
      <w:r>
        <w:rPr>
          <w:sz w:val="24"/>
        </w:rPr>
        <w:tab/>
        <w:t>(войны,</w:t>
      </w:r>
      <w:r>
        <w:rPr>
          <w:sz w:val="24"/>
        </w:rPr>
        <w:tab/>
        <w:t>изменения</w:t>
      </w:r>
      <w:r>
        <w:rPr>
          <w:spacing w:val="-57"/>
          <w:sz w:val="24"/>
        </w:rPr>
        <w:t xml:space="preserve"> </w:t>
      </w:r>
      <w:r>
        <w:rPr>
          <w:sz w:val="24"/>
        </w:rPr>
        <w:t>государственного</w:t>
      </w:r>
      <w:r>
        <w:rPr>
          <w:spacing w:val="4"/>
          <w:sz w:val="24"/>
        </w:rPr>
        <w:t xml:space="preserve"> </w:t>
      </w:r>
      <w:r>
        <w:rPr>
          <w:sz w:val="24"/>
        </w:rPr>
        <w:t>устройства,</w:t>
      </w:r>
      <w:r>
        <w:rPr>
          <w:spacing w:val="-2"/>
          <w:sz w:val="24"/>
        </w:rPr>
        <w:t xml:space="preserve"> </w:t>
      </w:r>
      <w:r>
        <w:rPr>
          <w:sz w:val="24"/>
        </w:rPr>
        <w:t>события</w:t>
      </w:r>
      <w:r>
        <w:rPr>
          <w:spacing w:val="-4"/>
          <w:sz w:val="24"/>
        </w:rPr>
        <w:t xml:space="preserve"> </w:t>
      </w:r>
      <w:r>
        <w:rPr>
          <w:sz w:val="24"/>
        </w:rPr>
        <w:t>в</w:t>
      </w:r>
      <w:r>
        <w:rPr>
          <w:spacing w:val="2"/>
          <w:sz w:val="24"/>
        </w:rPr>
        <w:t xml:space="preserve"> </w:t>
      </w:r>
      <w:r>
        <w:rPr>
          <w:sz w:val="24"/>
        </w:rPr>
        <w:t>культурной</w:t>
      </w:r>
      <w:r>
        <w:rPr>
          <w:spacing w:val="2"/>
          <w:sz w:val="24"/>
        </w:rPr>
        <w:t xml:space="preserve"> </w:t>
      </w:r>
      <w:r>
        <w:rPr>
          <w:sz w:val="24"/>
        </w:rPr>
        <w:t>жизни</w:t>
      </w:r>
      <w:r>
        <w:rPr>
          <w:spacing w:val="-3"/>
          <w:sz w:val="24"/>
        </w:rPr>
        <w:t xml:space="preserve"> </w:t>
      </w:r>
      <w:r>
        <w:rPr>
          <w:sz w:val="24"/>
        </w:rPr>
        <w:t>в</w:t>
      </w:r>
      <w:r>
        <w:rPr>
          <w:spacing w:val="-2"/>
          <w:sz w:val="24"/>
        </w:rPr>
        <w:t xml:space="preserve"> </w:t>
      </w:r>
      <w:r>
        <w:rPr>
          <w:sz w:val="24"/>
        </w:rPr>
        <w:t>рамках</w:t>
      </w:r>
      <w:r>
        <w:rPr>
          <w:spacing w:val="-4"/>
          <w:sz w:val="24"/>
        </w:rPr>
        <w:t xml:space="preserve"> </w:t>
      </w:r>
      <w:r>
        <w:rPr>
          <w:sz w:val="24"/>
        </w:rPr>
        <w:t>изученного).</w:t>
      </w:r>
    </w:p>
    <w:p w:rsidR="003C2477" w:rsidRDefault="003C2477">
      <w:pPr>
        <w:pStyle w:val="a3"/>
        <w:ind w:left="0"/>
        <w:rPr>
          <w:sz w:val="28"/>
        </w:rPr>
      </w:pPr>
    </w:p>
    <w:p w:rsidR="003C2477" w:rsidRDefault="00F03892">
      <w:pPr>
        <w:pStyle w:val="1"/>
        <w:spacing w:line="276" w:lineRule="auto"/>
        <w:ind w:right="6722"/>
      </w:pPr>
      <w:r>
        <w:t>Содержание учебного предмета</w:t>
      </w:r>
      <w:r>
        <w:rPr>
          <w:spacing w:val="-57"/>
        </w:rPr>
        <w:t xml:space="preserve"> </w:t>
      </w:r>
      <w:r>
        <w:t>1</w:t>
      </w:r>
      <w:r>
        <w:rPr>
          <w:spacing w:val="1"/>
        </w:rPr>
        <w:t xml:space="preserve"> </w:t>
      </w:r>
      <w:r>
        <w:t>класс</w:t>
      </w:r>
    </w:p>
    <w:p w:rsidR="003C2477" w:rsidRDefault="00F03892">
      <w:pPr>
        <w:spacing w:line="275" w:lineRule="exact"/>
        <w:ind w:left="919"/>
        <w:rPr>
          <w:b/>
          <w:sz w:val="24"/>
        </w:rPr>
      </w:pPr>
      <w:r>
        <w:rPr>
          <w:b/>
          <w:sz w:val="24"/>
        </w:rPr>
        <w:t>Введение.</w:t>
      </w:r>
      <w:r>
        <w:rPr>
          <w:b/>
          <w:spacing w:val="-1"/>
          <w:sz w:val="24"/>
        </w:rPr>
        <w:t xml:space="preserve"> </w:t>
      </w:r>
      <w:r>
        <w:rPr>
          <w:b/>
          <w:sz w:val="24"/>
        </w:rPr>
        <w:t>Этот</w:t>
      </w:r>
      <w:r>
        <w:rPr>
          <w:b/>
          <w:spacing w:val="-5"/>
          <w:sz w:val="24"/>
        </w:rPr>
        <w:t xml:space="preserve"> </w:t>
      </w:r>
      <w:r>
        <w:rPr>
          <w:b/>
          <w:sz w:val="24"/>
        </w:rPr>
        <w:t>удивительный</w:t>
      </w:r>
      <w:r>
        <w:rPr>
          <w:b/>
          <w:spacing w:val="-2"/>
          <w:sz w:val="24"/>
        </w:rPr>
        <w:t xml:space="preserve"> </w:t>
      </w:r>
      <w:r>
        <w:rPr>
          <w:b/>
          <w:sz w:val="24"/>
        </w:rPr>
        <w:t>мир</w:t>
      </w:r>
    </w:p>
    <w:p w:rsidR="003C2477" w:rsidRDefault="00F03892">
      <w:pPr>
        <w:pStyle w:val="a3"/>
        <w:spacing w:before="37" w:line="276" w:lineRule="auto"/>
        <w:ind w:right="811" w:firstLine="283"/>
        <w:jc w:val="both"/>
      </w:pPr>
      <w:r>
        <w:rPr>
          <w:spacing w:val="-1"/>
        </w:rPr>
        <w:t>Нас</w:t>
      </w:r>
      <w:r>
        <w:rPr>
          <w:spacing w:val="-12"/>
        </w:rPr>
        <w:t xml:space="preserve"> </w:t>
      </w:r>
      <w:r>
        <w:rPr>
          <w:spacing w:val="-1"/>
        </w:rPr>
        <w:t>окружает</w:t>
      </w:r>
      <w:r>
        <w:rPr>
          <w:spacing w:val="-6"/>
        </w:rPr>
        <w:t xml:space="preserve"> </w:t>
      </w:r>
      <w:r>
        <w:t>удивительный</w:t>
      </w:r>
      <w:r>
        <w:rPr>
          <w:spacing w:val="-15"/>
        </w:rPr>
        <w:t xml:space="preserve"> </w:t>
      </w:r>
      <w:r>
        <w:t>мир:</w:t>
      </w:r>
      <w:r>
        <w:rPr>
          <w:spacing w:val="-10"/>
        </w:rPr>
        <w:t xml:space="preserve"> </w:t>
      </w:r>
      <w:r>
        <w:t>неживая</w:t>
      </w:r>
      <w:r>
        <w:rPr>
          <w:spacing w:val="-11"/>
        </w:rPr>
        <w:t xml:space="preserve"> </w:t>
      </w:r>
      <w:r>
        <w:t>и</w:t>
      </w:r>
      <w:r>
        <w:rPr>
          <w:spacing w:val="-13"/>
        </w:rPr>
        <w:t xml:space="preserve"> </w:t>
      </w:r>
      <w:r>
        <w:t>живая</w:t>
      </w:r>
      <w:r>
        <w:rPr>
          <w:spacing w:val="-11"/>
        </w:rPr>
        <w:t xml:space="preserve"> </w:t>
      </w:r>
      <w:r>
        <w:t>природа,</w:t>
      </w:r>
      <w:r>
        <w:rPr>
          <w:spacing w:val="-13"/>
        </w:rPr>
        <w:t xml:space="preserve"> </w:t>
      </w:r>
      <w:r>
        <w:t>объекты,</w:t>
      </w:r>
      <w:r>
        <w:rPr>
          <w:spacing w:val="-1"/>
        </w:rPr>
        <w:t xml:space="preserve"> </w:t>
      </w:r>
      <w:r>
        <w:t>сделанные</w:t>
      </w:r>
      <w:r>
        <w:rPr>
          <w:spacing w:val="-12"/>
        </w:rPr>
        <w:t xml:space="preserve"> </w:t>
      </w:r>
      <w:r>
        <w:t>руками</w:t>
      </w:r>
      <w:r>
        <w:rPr>
          <w:spacing w:val="-57"/>
        </w:rPr>
        <w:t xml:space="preserve"> </w:t>
      </w:r>
      <w:r>
        <w:t>человека,</w:t>
      </w:r>
      <w:r>
        <w:rPr>
          <w:spacing w:val="-2"/>
        </w:rPr>
        <w:t xml:space="preserve"> </w:t>
      </w:r>
      <w:r>
        <w:t>люди.</w:t>
      </w:r>
    </w:p>
    <w:p w:rsidR="003C2477" w:rsidRDefault="00F03892">
      <w:pPr>
        <w:pStyle w:val="1"/>
        <w:spacing w:line="275" w:lineRule="exact"/>
        <w:ind w:left="1203"/>
        <w:jc w:val="both"/>
      </w:pPr>
      <w:r>
        <w:t>Мы</w:t>
      </w:r>
      <w:r>
        <w:rPr>
          <w:spacing w:val="1"/>
        </w:rPr>
        <w:t xml:space="preserve"> </w:t>
      </w:r>
      <w:r>
        <w:rPr>
          <w:b w:val="0"/>
        </w:rPr>
        <w:t>—</w:t>
      </w:r>
      <w:r>
        <w:rPr>
          <w:b w:val="0"/>
          <w:spacing w:val="-3"/>
        </w:rPr>
        <w:t xml:space="preserve"> </w:t>
      </w:r>
      <w:r>
        <w:t>школьники</w:t>
      </w:r>
    </w:p>
    <w:p w:rsidR="003C2477" w:rsidRDefault="00F03892">
      <w:pPr>
        <w:pStyle w:val="a3"/>
        <w:spacing w:before="41" w:line="276" w:lineRule="auto"/>
        <w:ind w:right="812" w:firstLine="283"/>
        <w:jc w:val="both"/>
      </w:pPr>
      <w:r>
        <w:t>Ты — первоклассник. Режим дня первоклассника. Определение времени по часам с</w:t>
      </w:r>
      <w:r>
        <w:rPr>
          <w:spacing w:val="1"/>
        </w:rPr>
        <w:t xml:space="preserve"> </w:t>
      </w:r>
      <w:r>
        <w:t>точностью</w:t>
      </w:r>
      <w:r>
        <w:rPr>
          <w:spacing w:val="-6"/>
        </w:rPr>
        <w:t xml:space="preserve"> </w:t>
      </w:r>
      <w:r>
        <w:t>до</w:t>
      </w:r>
      <w:r>
        <w:rPr>
          <w:spacing w:val="2"/>
        </w:rPr>
        <w:t xml:space="preserve"> </w:t>
      </w:r>
      <w:r>
        <w:t>часа.</w:t>
      </w:r>
      <w:r>
        <w:rPr>
          <w:spacing w:val="4"/>
        </w:rPr>
        <w:t xml:space="preserve"> </w:t>
      </w:r>
      <w:r>
        <w:t>Домашний</w:t>
      </w:r>
      <w:r>
        <w:rPr>
          <w:spacing w:val="-2"/>
        </w:rPr>
        <w:t xml:space="preserve"> </w:t>
      </w:r>
      <w:r>
        <w:t>адрес.</w:t>
      </w:r>
    </w:p>
    <w:p w:rsidR="003C2477" w:rsidRDefault="00F03892">
      <w:pPr>
        <w:pStyle w:val="a3"/>
        <w:spacing w:before="3" w:line="276" w:lineRule="auto"/>
        <w:ind w:right="809" w:firstLine="283"/>
        <w:jc w:val="both"/>
      </w:pPr>
      <w:r>
        <w:t>Школа,</w:t>
      </w:r>
      <w:r>
        <w:rPr>
          <w:spacing w:val="1"/>
        </w:rPr>
        <w:t xml:space="preserve"> </w:t>
      </w:r>
      <w:r>
        <w:t>школьные</w:t>
      </w:r>
      <w:r>
        <w:rPr>
          <w:spacing w:val="1"/>
        </w:rPr>
        <w:t xml:space="preserve"> </w:t>
      </w:r>
      <w:r>
        <w:t>помещения:</w:t>
      </w:r>
      <w:r>
        <w:rPr>
          <w:spacing w:val="1"/>
        </w:rPr>
        <w:t xml:space="preserve"> </w:t>
      </w:r>
      <w:r>
        <w:t>гардероб,</w:t>
      </w:r>
      <w:r>
        <w:rPr>
          <w:spacing w:val="1"/>
        </w:rPr>
        <w:t xml:space="preserve"> </w:t>
      </w:r>
      <w:r>
        <w:t>класс,</w:t>
      </w:r>
      <w:r>
        <w:rPr>
          <w:spacing w:val="1"/>
        </w:rPr>
        <w:t xml:space="preserve"> </w:t>
      </w:r>
      <w:r>
        <w:t>столовая,</w:t>
      </w:r>
      <w:r>
        <w:rPr>
          <w:spacing w:val="1"/>
        </w:rPr>
        <w:t xml:space="preserve"> </w:t>
      </w:r>
      <w:r>
        <w:t>игровая,</w:t>
      </w:r>
      <w:r>
        <w:rPr>
          <w:spacing w:val="1"/>
        </w:rPr>
        <w:t xml:space="preserve"> </w:t>
      </w:r>
      <w:r>
        <w:t>спортзал</w:t>
      </w:r>
      <w:r>
        <w:rPr>
          <w:spacing w:val="1"/>
        </w:rPr>
        <w:t xml:space="preserve"> </w:t>
      </w:r>
      <w:r>
        <w:t>и</w:t>
      </w:r>
      <w:r>
        <w:rPr>
          <w:spacing w:val="1"/>
        </w:rPr>
        <w:t xml:space="preserve"> </w:t>
      </w:r>
      <w:r>
        <w:t>др.</w:t>
      </w:r>
      <w:r>
        <w:rPr>
          <w:spacing w:val="1"/>
        </w:rPr>
        <w:t xml:space="preserve"> </w:t>
      </w:r>
      <w:r>
        <w:t>Уважение к труду работников школы: учителя, воспитателя, уборщицы и др. Оказание по</w:t>
      </w:r>
      <w:r>
        <w:rPr>
          <w:spacing w:val="1"/>
        </w:rPr>
        <w:t xml:space="preserve"> </w:t>
      </w:r>
      <w:r>
        <w:t>сильной помощи взрослым: подготовка к уроку, уборка класса, дежурство в столовой и др.</w:t>
      </w:r>
      <w:r>
        <w:rPr>
          <w:spacing w:val="-57"/>
        </w:rPr>
        <w:t xml:space="preserve"> </w:t>
      </w:r>
      <w:r>
        <w:t>Правила</w:t>
      </w:r>
      <w:r>
        <w:rPr>
          <w:spacing w:val="1"/>
        </w:rPr>
        <w:t xml:space="preserve"> </w:t>
      </w:r>
      <w:r>
        <w:t>поведения</w:t>
      </w:r>
      <w:r>
        <w:rPr>
          <w:spacing w:val="1"/>
        </w:rPr>
        <w:t xml:space="preserve"> </w:t>
      </w:r>
      <w:r>
        <w:t>на</w:t>
      </w:r>
      <w:r>
        <w:rPr>
          <w:spacing w:val="1"/>
        </w:rPr>
        <w:t xml:space="preserve"> </w:t>
      </w:r>
      <w:r>
        <w:t>уроке:</w:t>
      </w:r>
      <w:r>
        <w:rPr>
          <w:spacing w:val="1"/>
        </w:rPr>
        <w:t xml:space="preserve"> </w:t>
      </w:r>
      <w:r>
        <w:t>подготовка</w:t>
      </w:r>
      <w:r>
        <w:rPr>
          <w:spacing w:val="1"/>
        </w:rPr>
        <w:t xml:space="preserve"> </w:t>
      </w:r>
      <w:r>
        <w:t>рабочего</w:t>
      </w:r>
      <w:r>
        <w:rPr>
          <w:spacing w:val="1"/>
        </w:rPr>
        <w:t xml:space="preserve"> </w:t>
      </w:r>
      <w:r>
        <w:t>места,</w:t>
      </w:r>
      <w:r>
        <w:rPr>
          <w:spacing w:val="1"/>
        </w:rPr>
        <w:t xml:space="preserve"> </w:t>
      </w:r>
      <w:r>
        <w:t>правильная осанка,</w:t>
      </w:r>
      <w:r>
        <w:rPr>
          <w:spacing w:val="1"/>
        </w:rPr>
        <w:t xml:space="preserve"> </w:t>
      </w:r>
      <w:r>
        <w:t>гигиена</w:t>
      </w:r>
      <w:r>
        <w:rPr>
          <w:spacing w:val="1"/>
        </w:rPr>
        <w:t xml:space="preserve"> </w:t>
      </w:r>
      <w:r>
        <w:t>письма,</w:t>
      </w:r>
      <w:r>
        <w:rPr>
          <w:spacing w:val="-2"/>
        </w:rPr>
        <w:t xml:space="preserve"> </w:t>
      </w:r>
      <w:r>
        <w:t>внимательность,</w:t>
      </w:r>
      <w:r>
        <w:rPr>
          <w:spacing w:val="4"/>
        </w:rPr>
        <w:t xml:space="preserve"> </w:t>
      </w:r>
      <w:r>
        <w:t>сдержанность,</w:t>
      </w:r>
      <w:r>
        <w:rPr>
          <w:spacing w:val="-2"/>
        </w:rPr>
        <w:t xml:space="preserve"> </w:t>
      </w:r>
      <w:r>
        <w:t>аккуратность.</w:t>
      </w:r>
    </w:p>
    <w:p w:rsidR="003C2477" w:rsidRDefault="00F03892">
      <w:pPr>
        <w:pStyle w:val="1"/>
        <w:spacing w:before="3"/>
        <w:jc w:val="both"/>
      </w:pPr>
      <w:r>
        <w:t>Универсальные</w:t>
      </w:r>
      <w:r>
        <w:rPr>
          <w:spacing w:val="-6"/>
        </w:rPr>
        <w:t xml:space="preserve"> </w:t>
      </w:r>
      <w:r>
        <w:t>учебные действия</w:t>
      </w:r>
    </w:p>
    <w:p w:rsidR="003C2477" w:rsidRDefault="00F03892">
      <w:pPr>
        <w:pStyle w:val="a3"/>
        <w:spacing w:before="36"/>
        <w:ind w:left="1203"/>
        <w:jc w:val="both"/>
      </w:pPr>
      <w:r>
        <w:t>Определять</w:t>
      </w:r>
      <w:r>
        <w:rPr>
          <w:spacing w:val="-2"/>
        </w:rPr>
        <w:t xml:space="preserve"> </w:t>
      </w:r>
      <w:r>
        <w:t>время</w:t>
      </w:r>
      <w:r>
        <w:rPr>
          <w:spacing w:val="-7"/>
        </w:rPr>
        <w:t xml:space="preserve"> </w:t>
      </w:r>
      <w:r>
        <w:t>по</w:t>
      </w:r>
      <w:r>
        <w:rPr>
          <w:spacing w:val="2"/>
        </w:rPr>
        <w:t xml:space="preserve"> </w:t>
      </w:r>
      <w:r>
        <w:t>часам</w:t>
      </w:r>
      <w:r>
        <w:rPr>
          <w:spacing w:val="-1"/>
        </w:rPr>
        <w:t xml:space="preserve"> </w:t>
      </w:r>
      <w:r>
        <w:t>с</w:t>
      </w:r>
      <w:r>
        <w:rPr>
          <w:spacing w:val="-7"/>
        </w:rPr>
        <w:t xml:space="preserve"> </w:t>
      </w:r>
      <w:r>
        <w:t>точностью</w:t>
      </w:r>
      <w:r>
        <w:rPr>
          <w:spacing w:val="-4"/>
        </w:rPr>
        <w:t xml:space="preserve"> </w:t>
      </w:r>
      <w:r>
        <w:t>до</w:t>
      </w:r>
      <w:r>
        <w:rPr>
          <w:spacing w:val="2"/>
        </w:rPr>
        <w:t xml:space="preserve"> </w:t>
      </w:r>
      <w:r>
        <w:t>часа.</w:t>
      </w:r>
    </w:p>
    <w:p w:rsidR="003C2477" w:rsidRDefault="00F03892">
      <w:pPr>
        <w:pStyle w:val="a3"/>
        <w:spacing w:before="41" w:line="280" w:lineRule="auto"/>
        <w:ind w:right="811" w:firstLine="283"/>
        <w:jc w:val="both"/>
      </w:pPr>
      <w:r>
        <w:t>Описывать назначение различных школьных помещений. Конструировать игровые и</w:t>
      </w:r>
      <w:r>
        <w:rPr>
          <w:spacing w:val="1"/>
        </w:rPr>
        <w:t xml:space="preserve"> </w:t>
      </w:r>
      <w:r>
        <w:t>учебные ситуации,</w:t>
      </w:r>
      <w:r>
        <w:rPr>
          <w:spacing w:val="3"/>
        </w:rPr>
        <w:t xml:space="preserve"> </w:t>
      </w:r>
      <w:r>
        <w:t>раскрывающие</w:t>
      </w:r>
      <w:r>
        <w:rPr>
          <w:spacing w:val="-4"/>
        </w:rPr>
        <w:t xml:space="preserve"> </w:t>
      </w:r>
      <w:r>
        <w:t>правила</w:t>
      </w:r>
      <w:r>
        <w:rPr>
          <w:spacing w:val="-5"/>
        </w:rPr>
        <w:t xml:space="preserve"> </w:t>
      </w:r>
      <w:r>
        <w:t>поведения</w:t>
      </w:r>
      <w:r>
        <w:rPr>
          <w:spacing w:val="2"/>
        </w:rPr>
        <w:t xml:space="preserve"> </w:t>
      </w:r>
      <w:r>
        <w:t>на уроке.</w:t>
      </w:r>
    </w:p>
    <w:p w:rsidR="003C2477" w:rsidRDefault="00F03892">
      <w:pPr>
        <w:pStyle w:val="1"/>
        <w:spacing w:line="273" w:lineRule="exact"/>
        <w:ind w:left="1203"/>
        <w:jc w:val="both"/>
      </w:pPr>
      <w:r>
        <w:t>Твоё здоровье</w:t>
      </w:r>
    </w:p>
    <w:p w:rsidR="003C2477" w:rsidRDefault="00F03892">
      <w:pPr>
        <w:pStyle w:val="a3"/>
        <w:spacing w:before="36" w:line="276" w:lineRule="auto"/>
        <w:ind w:right="797" w:firstLine="283"/>
        <w:jc w:val="both"/>
      </w:pPr>
      <w:r>
        <w:lastRenderedPageBreak/>
        <w:t>Забота</w:t>
      </w:r>
      <w:r>
        <w:rPr>
          <w:spacing w:val="-12"/>
        </w:rPr>
        <w:t xml:space="preserve"> </w:t>
      </w:r>
      <w:r>
        <w:t>о</w:t>
      </w:r>
      <w:r>
        <w:rPr>
          <w:spacing w:val="-7"/>
        </w:rPr>
        <w:t xml:space="preserve"> </w:t>
      </w:r>
      <w:r>
        <w:t>своём</w:t>
      </w:r>
      <w:r>
        <w:rPr>
          <w:spacing w:val="-10"/>
        </w:rPr>
        <w:t xml:space="preserve"> </w:t>
      </w:r>
      <w:r>
        <w:t>здоровье</w:t>
      </w:r>
      <w:r>
        <w:rPr>
          <w:spacing w:val="-13"/>
        </w:rPr>
        <w:t xml:space="preserve"> </w:t>
      </w:r>
      <w:r>
        <w:t>и</w:t>
      </w:r>
      <w:r>
        <w:rPr>
          <w:spacing w:val="-10"/>
        </w:rPr>
        <w:t xml:space="preserve"> </w:t>
      </w:r>
      <w:r>
        <w:t>хорошем</w:t>
      </w:r>
      <w:r>
        <w:rPr>
          <w:spacing w:val="-10"/>
        </w:rPr>
        <w:t xml:space="preserve"> </w:t>
      </w:r>
      <w:r>
        <w:t>настроении.</w:t>
      </w:r>
      <w:r>
        <w:rPr>
          <w:spacing w:val="-14"/>
        </w:rPr>
        <w:t xml:space="preserve"> </w:t>
      </w:r>
      <w:r>
        <w:t>Гигиена</w:t>
      </w:r>
      <w:r>
        <w:rPr>
          <w:spacing w:val="-13"/>
        </w:rPr>
        <w:t xml:space="preserve"> </w:t>
      </w:r>
      <w:r>
        <w:t>ротовой</w:t>
      </w:r>
      <w:r>
        <w:rPr>
          <w:spacing w:val="-10"/>
        </w:rPr>
        <w:t xml:space="preserve"> </w:t>
      </w:r>
      <w:r>
        <w:t>полости,</w:t>
      </w:r>
      <w:r>
        <w:rPr>
          <w:spacing w:val="-10"/>
        </w:rPr>
        <w:t xml:space="preserve"> </w:t>
      </w:r>
      <w:r>
        <w:t>кожи.</w:t>
      </w:r>
      <w:r>
        <w:rPr>
          <w:spacing w:val="-10"/>
        </w:rPr>
        <w:t xml:space="preserve"> </w:t>
      </w:r>
      <w:r>
        <w:t>Охрана</w:t>
      </w:r>
      <w:r>
        <w:rPr>
          <w:spacing w:val="-58"/>
        </w:rPr>
        <w:t xml:space="preserve"> </w:t>
      </w:r>
      <w:r>
        <w:t>органов</w:t>
      </w:r>
      <w:r>
        <w:rPr>
          <w:spacing w:val="1"/>
        </w:rPr>
        <w:t xml:space="preserve"> </w:t>
      </w:r>
      <w:r>
        <w:t>чувств:</w:t>
      </w:r>
      <w:r>
        <w:rPr>
          <w:spacing w:val="1"/>
        </w:rPr>
        <w:t xml:space="preserve"> </w:t>
      </w:r>
      <w:r>
        <w:t>зрения,</w:t>
      </w:r>
      <w:r>
        <w:rPr>
          <w:spacing w:val="1"/>
        </w:rPr>
        <w:t xml:space="preserve"> </w:t>
      </w:r>
      <w:r>
        <w:t>слуха,</w:t>
      </w:r>
      <w:r>
        <w:rPr>
          <w:spacing w:val="1"/>
        </w:rPr>
        <w:t xml:space="preserve"> </w:t>
      </w:r>
      <w:r>
        <w:t>обоняния</w:t>
      </w:r>
      <w:r>
        <w:rPr>
          <w:spacing w:val="1"/>
        </w:rPr>
        <w:t xml:space="preserve"> </w:t>
      </w:r>
      <w:r>
        <w:t>и</w:t>
      </w:r>
      <w:r>
        <w:rPr>
          <w:spacing w:val="1"/>
        </w:rPr>
        <w:t xml:space="preserve"> </w:t>
      </w:r>
      <w:r>
        <w:t>др. Солнце,</w:t>
      </w:r>
      <w:r>
        <w:rPr>
          <w:spacing w:val="1"/>
        </w:rPr>
        <w:t xml:space="preserve"> </w:t>
      </w:r>
      <w:r>
        <w:t>воздух,</w:t>
      </w:r>
      <w:r>
        <w:rPr>
          <w:spacing w:val="1"/>
        </w:rPr>
        <w:t xml:space="preserve"> </w:t>
      </w:r>
      <w:r>
        <w:t>вода</w:t>
      </w:r>
      <w:r>
        <w:rPr>
          <w:spacing w:val="1"/>
        </w:rPr>
        <w:t xml:space="preserve"> </w:t>
      </w:r>
      <w:r>
        <w:t>—</w:t>
      </w:r>
      <w:r>
        <w:rPr>
          <w:spacing w:val="1"/>
        </w:rPr>
        <w:t xml:space="preserve"> </w:t>
      </w:r>
      <w:r>
        <w:t>факторы</w:t>
      </w:r>
      <w:r>
        <w:rPr>
          <w:spacing w:val="1"/>
        </w:rPr>
        <w:t xml:space="preserve"> </w:t>
      </w:r>
      <w:r>
        <w:t>закаливания.</w:t>
      </w:r>
      <w:r>
        <w:rPr>
          <w:spacing w:val="1"/>
        </w:rPr>
        <w:t xml:space="preserve"> </w:t>
      </w:r>
      <w:r>
        <w:t>Проветривание</w:t>
      </w:r>
      <w:r>
        <w:rPr>
          <w:spacing w:val="1"/>
        </w:rPr>
        <w:t xml:space="preserve"> </w:t>
      </w:r>
      <w:r>
        <w:t>помещения.</w:t>
      </w:r>
      <w:r>
        <w:rPr>
          <w:spacing w:val="1"/>
        </w:rPr>
        <w:t xml:space="preserve"> </w:t>
      </w:r>
      <w:r>
        <w:t>Утренняя</w:t>
      </w:r>
      <w:r>
        <w:rPr>
          <w:spacing w:val="1"/>
        </w:rPr>
        <w:t xml:space="preserve"> </w:t>
      </w:r>
      <w:r>
        <w:t>гимнастика.</w:t>
      </w:r>
      <w:r>
        <w:rPr>
          <w:spacing w:val="1"/>
        </w:rPr>
        <w:t xml:space="preserve"> </w:t>
      </w:r>
      <w:r>
        <w:t>Прогулки,</w:t>
      </w:r>
      <w:r>
        <w:rPr>
          <w:spacing w:val="1"/>
        </w:rPr>
        <w:t xml:space="preserve"> </w:t>
      </w:r>
      <w:r>
        <w:t>игры на</w:t>
      </w:r>
      <w:r>
        <w:rPr>
          <w:spacing w:val="1"/>
        </w:rPr>
        <w:t xml:space="preserve"> </w:t>
      </w:r>
      <w:r>
        <w:t>воздухе.</w:t>
      </w:r>
      <w:r>
        <w:rPr>
          <w:spacing w:val="3"/>
        </w:rPr>
        <w:t xml:space="preserve"> </w:t>
      </w:r>
      <w:r>
        <w:t>Режим</w:t>
      </w:r>
      <w:r>
        <w:rPr>
          <w:spacing w:val="-2"/>
        </w:rPr>
        <w:t xml:space="preserve"> </w:t>
      </w:r>
      <w:r>
        <w:t>питания.</w:t>
      </w:r>
      <w:r>
        <w:rPr>
          <w:spacing w:val="-2"/>
        </w:rPr>
        <w:t xml:space="preserve"> </w:t>
      </w:r>
      <w:r>
        <w:t>Культура поведения</w:t>
      </w:r>
      <w:r>
        <w:rPr>
          <w:spacing w:val="1"/>
        </w:rPr>
        <w:t xml:space="preserve"> </w:t>
      </w:r>
      <w:r>
        <w:t>за</w:t>
      </w:r>
      <w:r>
        <w:rPr>
          <w:spacing w:val="1"/>
        </w:rPr>
        <w:t xml:space="preserve"> </w:t>
      </w:r>
      <w:r>
        <w:t>столом.</w:t>
      </w:r>
      <w:r>
        <w:rPr>
          <w:spacing w:val="-2"/>
        </w:rPr>
        <w:t xml:space="preserve"> </w:t>
      </w:r>
      <w:r>
        <w:t>Режим</w:t>
      </w:r>
      <w:r>
        <w:rPr>
          <w:spacing w:val="2"/>
        </w:rPr>
        <w:t xml:space="preserve"> </w:t>
      </w:r>
      <w:r>
        <w:t>дня.</w:t>
      </w:r>
    </w:p>
    <w:p w:rsidR="003C2477" w:rsidRDefault="00F03892">
      <w:pPr>
        <w:pStyle w:val="a3"/>
        <w:spacing w:line="274" w:lineRule="exact"/>
        <w:ind w:left="1203"/>
        <w:jc w:val="both"/>
      </w:pPr>
      <w:r>
        <w:t>Универсальные</w:t>
      </w:r>
      <w:r>
        <w:rPr>
          <w:spacing w:val="-4"/>
        </w:rPr>
        <w:t xml:space="preserve"> </w:t>
      </w:r>
      <w:r>
        <w:t>учебные</w:t>
      </w:r>
      <w:r>
        <w:rPr>
          <w:spacing w:val="-4"/>
        </w:rPr>
        <w:t xml:space="preserve"> </w:t>
      </w:r>
      <w:r>
        <w:t>действия</w:t>
      </w:r>
    </w:p>
    <w:p w:rsidR="003C2477" w:rsidRDefault="00F03892">
      <w:pPr>
        <w:pStyle w:val="a3"/>
        <w:spacing w:before="41" w:line="276" w:lineRule="auto"/>
        <w:ind w:right="816" w:firstLine="283"/>
        <w:jc w:val="both"/>
      </w:pPr>
      <w:r>
        <w:t>Демонстрировать</w:t>
      </w:r>
      <w:r>
        <w:rPr>
          <w:spacing w:val="1"/>
        </w:rPr>
        <w:t xml:space="preserve"> </w:t>
      </w:r>
      <w:r>
        <w:t>в</w:t>
      </w:r>
      <w:r>
        <w:rPr>
          <w:spacing w:val="1"/>
        </w:rPr>
        <w:t xml:space="preserve"> </w:t>
      </w:r>
      <w:r>
        <w:t>учебных</w:t>
      </w:r>
      <w:r>
        <w:rPr>
          <w:spacing w:val="1"/>
        </w:rPr>
        <w:t xml:space="preserve"> </w:t>
      </w:r>
      <w:r>
        <w:t>и</w:t>
      </w:r>
      <w:r>
        <w:rPr>
          <w:spacing w:val="1"/>
        </w:rPr>
        <w:t xml:space="preserve"> </w:t>
      </w:r>
      <w:r>
        <w:t>игровых</w:t>
      </w:r>
      <w:r>
        <w:rPr>
          <w:spacing w:val="1"/>
        </w:rPr>
        <w:t xml:space="preserve"> </w:t>
      </w:r>
      <w:r>
        <w:t>ситуациях</w:t>
      </w:r>
      <w:r>
        <w:rPr>
          <w:spacing w:val="1"/>
        </w:rPr>
        <w:t xml:space="preserve"> </w:t>
      </w:r>
      <w:r>
        <w:t>правила</w:t>
      </w:r>
      <w:r>
        <w:rPr>
          <w:spacing w:val="1"/>
        </w:rPr>
        <w:t xml:space="preserve"> </w:t>
      </w:r>
      <w:r>
        <w:t>гигиены,</w:t>
      </w:r>
      <w:r>
        <w:rPr>
          <w:spacing w:val="1"/>
        </w:rPr>
        <w:t xml:space="preserve"> </w:t>
      </w:r>
      <w:r>
        <w:t>упражнения</w:t>
      </w:r>
      <w:r>
        <w:rPr>
          <w:spacing w:val="1"/>
        </w:rPr>
        <w:t xml:space="preserve"> </w:t>
      </w:r>
      <w:r>
        <w:t>утренней</w:t>
      </w:r>
      <w:r>
        <w:rPr>
          <w:spacing w:val="2"/>
        </w:rPr>
        <w:t xml:space="preserve"> </w:t>
      </w:r>
      <w:r>
        <w:t>гимнастики,</w:t>
      </w:r>
      <w:r>
        <w:rPr>
          <w:spacing w:val="-1"/>
        </w:rPr>
        <w:t xml:space="preserve"> </w:t>
      </w:r>
      <w:r>
        <w:t>правила</w:t>
      </w:r>
      <w:r>
        <w:rPr>
          <w:spacing w:val="-5"/>
        </w:rPr>
        <w:t xml:space="preserve"> </w:t>
      </w:r>
      <w:r>
        <w:t>поведения</w:t>
      </w:r>
      <w:r>
        <w:rPr>
          <w:spacing w:val="-3"/>
        </w:rPr>
        <w:t xml:space="preserve"> </w:t>
      </w:r>
      <w:r>
        <w:t>во</w:t>
      </w:r>
      <w:r>
        <w:rPr>
          <w:spacing w:val="2"/>
        </w:rPr>
        <w:t xml:space="preserve"> </w:t>
      </w:r>
      <w:r>
        <w:t>время</w:t>
      </w:r>
      <w:r>
        <w:rPr>
          <w:spacing w:val="1"/>
        </w:rPr>
        <w:t xml:space="preserve"> </w:t>
      </w:r>
      <w:r>
        <w:t>еды.</w:t>
      </w:r>
    </w:p>
    <w:p w:rsidR="003C2477" w:rsidRDefault="00F03892">
      <w:pPr>
        <w:pStyle w:val="1"/>
        <w:spacing w:before="8"/>
        <w:ind w:left="1203"/>
        <w:jc w:val="both"/>
      </w:pPr>
      <w:r>
        <w:t>Я</w:t>
      </w:r>
      <w:r>
        <w:rPr>
          <w:spacing w:val="-2"/>
        </w:rPr>
        <w:t xml:space="preserve"> </w:t>
      </w:r>
      <w:r>
        <w:t>и другие</w:t>
      </w:r>
      <w:r>
        <w:rPr>
          <w:spacing w:val="-1"/>
        </w:rPr>
        <w:t xml:space="preserve"> </w:t>
      </w:r>
      <w:r>
        <w:t>люди</w:t>
      </w:r>
    </w:p>
    <w:p w:rsidR="003C2477" w:rsidRDefault="00F03892">
      <w:pPr>
        <w:pStyle w:val="a3"/>
        <w:spacing w:before="36" w:line="276" w:lineRule="auto"/>
        <w:ind w:right="811" w:firstLine="283"/>
        <w:jc w:val="both"/>
      </w:pPr>
      <w:r>
        <w:t>Твои новые друзья.</w:t>
      </w:r>
      <w:r>
        <w:rPr>
          <w:spacing w:val="1"/>
        </w:rPr>
        <w:t xml:space="preserve"> </w:t>
      </w:r>
      <w:r>
        <w:t>Кого</w:t>
      </w:r>
      <w:r>
        <w:rPr>
          <w:spacing w:val="1"/>
        </w:rPr>
        <w:t xml:space="preserve"> </w:t>
      </w:r>
      <w:r>
        <w:t>называют друзьями.</w:t>
      </w:r>
      <w:r>
        <w:rPr>
          <w:spacing w:val="1"/>
        </w:rPr>
        <w:t xml:space="preserve"> </w:t>
      </w:r>
      <w:r>
        <w:t>Коллективные игры</w:t>
      </w:r>
      <w:r>
        <w:rPr>
          <w:spacing w:val="1"/>
        </w:rPr>
        <w:t xml:space="preserve"> </w:t>
      </w:r>
      <w:r>
        <w:t>и труд.</w:t>
      </w:r>
      <w:r>
        <w:rPr>
          <w:spacing w:val="1"/>
        </w:rPr>
        <w:t xml:space="preserve"> </w:t>
      </w:r>
      <w:r>
        <w:t>Правила</w:t>
      </w:r>
      <w:r>
        <w:rPr>
          <w:spacing w:val="1"/>
        </w:rPr>
        <w:t xml:space="preserve"> </w:t>
      </w:r>
      <w:r>
        <w:t>дружбы: справедливо распределять роли в игре, поручения в работе, правильно оценивать</w:t>
      </w:r>
      <w:r>
        <w:rPr>
          <w:spacing w:val="1"/>
        </w:rPr>
        <w:t xml:space="preserve"> </w:t>
      </w:r>
      <w:r>
        <w:t>деятельность</w:t>
      </w:r>
      <w:r>
        <w:rPr>
          <w:spacing w:val="-2"/>
        </w:rPr>
        <w:t xml:space="preserve"> </w:t>
      </w:r>
      <w:r>
        <w:t>сверстника и</w:t>
      </w:r>
      <w:r>
        <w:rPr>
          <w:spacing w:val="-2"/>
        </w:rPr>
        <w:t xml:space="preserve"> </w:t>
      </w:r>
      <w:r>
        <w:t>свою,</w:t>
      </w:r>
      <w:r>
        <w:rPr>
          <w:spacing w:val="-2"/>
        </w:rPr>
        <w:t xml:space="preserve"> </w:t>
      </w:r>
      <w:r>
        <w:t>радоваться</w:t>
      </w:r>
      <w:r>
        <w:rPr>
          <w:spacing w:val="2"/>
        </w:rPr>
        <w:t xml:space="preserve"> </w:t>
      </w:r>
      <w:r>
        <w:t>успехам</w:t>
      </w:r>
      <w:r>
        <w:rPr>
          <w:spacing w:val="2"/>
        </w:rPr>
        <w:t xml:space="preserve"> </w:t>
      </w:r>
      <w:r>
        <w:t>друзей.</w:t>
      </w:r>
    </w:p>
    <w:p w:rsidR="003C2477" w:rsidRDefault="00F03892">
      <w:pPr>
        <w:pStyle w:val="1"/>
        <w:spacing w:before="4"/>
        <w:ind w:left="1203"/>
      </w:pPr>
      <w:r>
        <w:t>Универсальные</w:t>
      </w:r>
      <w:r>
        <w:rPr>
          <w:spacing w:val="-6"/>
        </w:rPr>
        <w:t xml:space="preserve"> </w:t>
      </w:r>
      <w:r>
        <w:t>учебные действия</w:t>
      </w:r>
    </w:p>
    <w:p w:rsidR="003C2477" w:rsidRDefault="00F03892">
      <w:pPr>
        <w:pStyle w:val="a3"/>
        <w:spacing w:before="36"/>
        <w:ind w:left="1203"/>
      </w:pPr>
      <w:r>
        <w:t>Реализовывать</w:t>
      </w:r>
      <w:r>
        <w:rPr>
          <w:spacing w:val="-4"/>
        </w:rPr>
        <w:t xml:space="preserve"> </w:t>
      </w:r>
      <w:r>
        <w:t>в процессе</w:t>
      </w:r>
      <w:r>
        <w:rPr>
          <w:spacing w:val="-2"/>
        </w:rPr>
        <w:t xml:space="preserve"> </w:t>
      </w:r>
      <w:r>
        <w:t>парной работы</w:t>
      </w:r>
      <w:r>
        <w:rPr>
          <w:spacing w:val="-3"/>
        </w:rPr>
        <w:t xml:space="preserve"> </w:t>
      </w:r>
      <w:r>
        <w:t>правила</w:t>
      </w:r>
      <w:r>
        <w:rPr>
          <w:spacing w:val="-2"/>
        </w:rPr>
        <w:t xml:space="preserve"> </w:t>
      </w:r>
      <w:r>
        <w:t>совместной</w:t>
      </w:r>
      <w:r>
        <w:rPr>
          <w:spacing w:val="-5"/>
        </w:rPr>
        <w:t xml:space="preserve"> </w:t>
      </w:r>
      <w:r>
        <w:t>деятельности.</w:t>
      </w:r>
    </w:p>
    <w:p w:rsidR="003C2477" w:rsidRDefault="00F03892">
      <w:pPr>
        <w:pStyle w:val="1"/>
        <w:spacing w:before="45"/>
        <w:ind w:left="1203"/>
      </w:pPr>
      <w:r>
        <w:t>Труд</w:t>
      </w:r>
      <w:r>
        <w:rPr>
          <w:spacing w:val="-3"/>
        </w:rPr>
        <w:t xml:space="preserve"> </w:t>
      </w:r>
      <w:r>
        <w:t>людей</w:t>
      </w:r>
    </w:p>
    <w:p w:rsidR="003C2477" w:rsidRDefault="00F03892">
      <w:pPr>
        <w:pStyle w:val="a3"/>
        <w:spacing w:before="66" w:line="276" w:lineRule="auto"/>
        <w:ind w:right="809" w:firstLine="283"/>
        <w:jc w:val="both"/>
      </w:pPr>
      <w:r>
        <w:t>Ты</w:t>
      </w:r>
      <w:r>
        <w:rPr>
          <w:spacing w:val="-10"/>
        </w:rPr>
        <w:t xml:space="preserve"> </w:t>
      </w:r>
      <w:r>
        <w:t>и</w:t>
      </w:r>
      <w:r>
        <w:rPr>
          <w:spacing w:val="-15"/>
        </w:rPr>
        <w:t xml:space="preserve"> </w:t>
      </w:r>
      <w:r>
        <w:t>вещи,</w:t>
      </w:r>
      <w:r>
        <w:rPr>
          <w:spacing w:val="-9"/>
        </w:rPr>
        <w:t xml:space="preserve"> </w:t>
      </w:r>
      <w:r>
        <w:t>которые</w:t>
      </w:r>
      <w:r>
        <w:rPr>
          <w:spacing w:val="-12"/>
        </w:rPr>
        <w:t xml:space="preserve"> </w:t>
      </w:r>
      <w:r>
        <w:t>тебя</w:t>
      </w:r>
      <w:r>
        <w:rPr>
          <w:spacing w:val="-15"/>
        </w:rPr>
        <w:t xml:space="preserve"> </w:t>
      </w:r>
      <w:r>
        <w:t>окружают.</w:t>
      </w:r>
      <w:r>
        <w:rPr>
          <w:spacing w:val="-8"/>
        </w:rPr>
        <w:t xml:space="preserve"> </w:t>
      </w:r>
      <w:r>
        <w:t>Труд</w:t>
      </w:r>
      <w:r>
        <w:rPr>
          <w:spacing w:val="-13"/>
        </w:rPr>
        <w:t xml:space="preserve"> </w:t>
      </w:r>
      <w:r>
        <w:t>людей,</w:t>
      </w:r>
      <w:r>
        <w:rPr>
          <w:spacing w:val="-9"/>
        </w:rPr>
        <w:t xml:space="preserve"> </w:t>
      </w:r>
      <w:r>
        <w:t>которые</w:t>
      </w:r>
      <w:r>
        <w:rPr>
          <w:spacing w:val="4"/>
        </w:rPr>
        <w:t xml:space="preserve"> </w:t>
      </w:r>
      <w:r>
        <w:t>делают</w:t>
      </w:r>
      <w:r>
        <w:rPr>
          <w:spacing w:val="-10"/>
        </w:rPr>
        <w:t xml:space="preserve"> </w:t>
      </w:r>
      <w:r>
        <w:t>для</w:t>
      </w:r>
      <w:r>
        <w:rPr>
          <w:spacing w:val="-11"/>
        </w:rPr>
        <w:t xml:space="preserve"> </w:t>
      </w:r>
      <w:r>
        <w:t>нас</w:t>
      </w:r>
      <w:r>
        <w:rPr>
          <w:spacing w:val="-12"/>
        </w:rPr>
        <w:t xml:space="preserve"> </w:t>
      </w:r>
      <w:r>
        <w:t>одежду,</w:t>
      </w:r>
      <w:r>
        <w:rPr>
          <w:spacing w:val="-9"/>
        </w:rPr>
        <w:t xml:space="preserve"> </w:t>
      </w:r>
      <w:r>
        <w:t>обувь,</w:t>
      </w:r>
      <w:r>
        <w:rPr>
          <w:spacing w:val="-57"/>
        </w:rPr>
        <w:t xml:space="preserve"> </w:t>
      </w:r>
      <w:r>
        <w:t>книги</w:t>
      </w:r>
      <w:r>
        <w:rPr>
          <w:spacing w:val="-3"/>
        </w:rPr>
        <w:t xml:space="preserve"> </w:t>
      </w:r>
      <w:r>
        <w:t>и</w:t>
      </w:r>
      <w:r>
        <w:rPr>
          <w:spacing w:val="1"/>
        </w:rPr>
        <w:t xml:space="preserve"> </w:t>
      </w:r>
      <w:r>
        <w:t>другие вещи.</w:t>
      </w:r>
      <w:r>
        <w:rPr>
          <w:spacing w:val="-2"/>
        </w:rPr>
        <w:t xml:space="preserve"> </w:t>
      </w:r>
      <w:r>
        <w:t>Профессии.</w:t>
      </w:r>
      <w:r>
        <w:rPr>
          <w:spacing w:val="-2"/>
        </w:rPr>
        <w:t xml:space="preserve"> </w:t>
      </w:r>
      <w:r>
        <w:t>Бережное</w:t>
      </w:r>
      <w:r>
        <w:rPr>
          <w:spacing w:val="-5"/>
        </w:rPr>
        <w:t xml:space="preserve"> </w:t>
      </w:r>
      <w:r>
        <w:t>отношение к</w:t>
      </w:r>
      <w:r>
        <w:rPr>
          <w:spacing w:val="-6"/>
        </w:rPr>
        <w:t xml:space="preserve"> </w:t>
      </w:r>
      <w:r>
        <w:t>вещам,</w:t>
      </w:r>
      <w:r>
        <w:rPr>
          <w:spacing w:val="3"/>
        </w:rPr>
        <w:t xml:space="preserve"> </w:t>
      </w:r>
      <w:r>
        <w:t>уход</w:t>
      </w:r>
      <w:r>
        <w:rPr>
          <w:spacing w:val="-1"/>
        </w:rPr>
        <w:t xml:space="preserve"> </w:t>
      </w:r>
      <w:r>
        <w:t>за ними.</w:t>
      </w:r>
    </w:p>
    <w:p w:rsidR="003C2477" w:rsidRDefault="00F03892">
      <w:pPr>
        <w:pStyle w:val="a3"/>
        <w:spacing w:line="280" w:lineRule="auto"/>
        <w:ind w:right="810" w:firstLine="283"/>
        <w:jc w:val="both"/>
      </w:pPr>
      <w:r>
        <w:t>ОБЖ: правила пожарной безопасности. Правила обращения с бытовыми и газовыми</w:t>
      </w:r>
      <w:r>
        <w:rPr>
          <w:spacing w:val="1"/>
        </w:rPr>
        <w:t xml:space="preserve"> </w:t>
      </w:r>
      <w:r>
        <w:t>приборами.</w:t>
      </w:r>
      <w:r>
        <w:rPr>
          <w:spacing w:val="-2"/>
        </w:rPr>
        <w:t xml:space="preserve"> </w:t>
      </w:r>
      <w:r>
        <w:t>Телефоны</w:t>
      </w:r>
      <w:r>
        <w:rPr>
          <w:spacing w:val="3"/>
        </w:rPr>
        <w:t xml:space="preserve"> </w:t>
      </w:r>
      <w:r>
        <w:t>экстренных</w:t>
      </w:r>
      <w:r>
        <w:rPr>
          <w:spacing w:val="-3"/>
        </w:rPr>
        <w:t xml:space="preserve"> </w:t>
      </w:r>
      <w:r>
        <w:t>вызовов.</w:t>
      </w:r>
    </w:p>
    <w:p w:rsidR="003C2477" w:rsidRDefault="00F03892">
      <w:pPr>
        <w:pStyle w:val="1"/>
        <w:spacing w:line="274" w:lineRule="exact"/>
        <w:jc w:val="both"/>
      </w:pPr>
      <w:r>
        <w:t>Универсальные</w:t>
      </w:r>
      <w:r>
        <w:rPr>
          <w:spacing w:val="-6"/>
        </w:rPr>
        <w:t xml:space="preserve"> </w:t>
      </w:r>
      <w:r>
        <w:t>учебные действия</w:t>
      </w:r>
    </w:p>
    <w:p w:rsidR="003C2477" w:rsidRDefault="00F03892">
      <w:pPr>
        <w:pStyle w:val="a3"/>
        <w:spacing w:before="35" w:line="276" w:lineRule="auto"/>
        <w:ind w:right="804" w:firstLine="283"/>
        <w:jc w:val="both"/>
      </w:pPr>
      <w:r>
        <w:t>Классифицировать предметы (изделия) по принадлежности (одежда, обувь, мебель).</w:t>
      </w:r>
      <w:r>
        <w:rPr>
          <w:spacing w:val="1"/>
        </w:rPr>
        <w:t xml:space="preserve"> </w:t>
      </w:r>
      <w:r>
        <w:t>Ориентироваться при решении учебных и практических задач на правила безопасного</w:t>
      </w:r>
      <w:r>
        <w:rPr>
          <w:spacing w:val="1"/>
        </w:rPr>
        <w:t xml:space="preserve"> </w:t>
      </w:r>
      <w:r>
        <w:t>поведения с предметами быта. Строить небольшой текст информационного характера на</w:t>
      </w:r>
      <w:r>
        <w:rPr>
          <w:spacing w:val="1"/>
        </w:rPr>
        <w:t xml:space="preserve"> </w:t>
      </w:r>
      <w:r>
        <w:t>основе</w:t>
      </w:r>
      <w:r>
        <w:rPr>
          <w:spacing w:val="-5"/>
        </w:rPr>
        <w:t xml:space="preserve"> </w:t>
      </w:r>
      <w:r>
        <w:t>телефонных</w:t>
      </w:r>
      <w:r>
        <w:rPr>
          <w:spacing w:val="-3"/>
        </w:rPr>
        <w:t xml:space="preserve"> </w:t>
      </w:r>
      <w:r>
        <w:t>диалогов.</w:t>
      </w:r>
    </w:p>
    <w:p w:rsidR="003C2477" w:rsidRDefault="00F03892">
      <w:pPr>
        <w:pStyle w:val="1"/>
        <w:spacing w:before="3"/>
        <w:ind w:left="1203"/>
        <w:jc w:val="both"/>
      </w:pPr>
      <w:r>
        <w:t>Родная</w:t>
      </w:r>
      <w:r>
        <w:rPr>
          <w:spacing w:val="-3"/>
        </w:rPr>
        <w:t xml:space="preserve"> </w:t>
      </w:r>
      <w:r>
        <w:t>природа</w:t>
      </w:r>
    </w:p>
    <w:p w:rsidR="003C2477" w:rsidRDefault="00F03892">
      <w:pPr>
        <w:pStyle w:val="a3"/>
        <w:spacing w:before="36" w:line="278" w:lineRule="auto"/>
        <w:ind w:right="807" w:firstLine="283"/>
        <w:jc w:val="both"/>
      </w:pPr>
      <w:r>
        <w:t>Красота природы. Природа и творчество человека (поэзия, живопись, музыка). Природа</w:t>
      </w:r>
      <w:r>
        <w:rPr>
          <w:spacing w:val="-57"/>
        </w:rPr>
        <w:t xml:space="preserve"> </w:t>
      </w:r>
      <w:r>
        <w:t>и фантазия (поделки из природного материала, мини-сочинения о явлениях и объектах</w:t>
      </w:r>
      <w:r>
        <w:rPr>
          <w:spacing w:val="1"/>
        </w:rPr>
        <w:t xml:space="preserve"> </w:t>
      </w:r>
      <w:r>
        <w:t>природы).</w:t>
      </w:r>
    </w:p>
    <w:p w:rsidR="003C2477" w:rsidRDefault="00F03892">
      <w:pPr>
        <w:pStyle w:val="a3"/>
        <w:spacing w:line="276" w:lineRule="auto"/>
        <w:ind w:right="805" w:firstLine="283"/>
        <w:jc w:val="both"/>
      </w:pPr>
      <w:r>
        <w:t>Сезонные</w:t>
      </w:r>
      <w:r>
        <w:rPr>
          <w:spacing w:val="1"/>
        </w:rPr>
        <w:t xml:space="preserve"> </w:t>
      </w:r>
      <w:r>
        <w:t>изменения</w:t>
      </w:r>
      <w:r>
        <w:rPr>
          <w:spacing w:val="1"/>
        </w:rPr>
        <w:t xml:space="preserve"> </w:t>
      </w:r>
      <w:r>
        <w:t>в</w:t>
      </w:r>
      <w:r>
        <w:rPr>
          <w:spacing w:val="1"/>
        </w:rPr>
        <w:t xml:space="preserve"> </w:t>
      </w:r>
      <w:r>
        <w:t>природе</w:t>
      </w:r>
      <w:r>
        <w:rPr>
          <w:spacing w:val="1"/>
        </w:rPr>
        <w:t xml:space="preserve"> </w:t>
      </w:r>
      <w:r>
        <w:t>(характеристика</w:t>
      </w:r>
      <w:r>
        <w:rPr>
          <w:spacing w:val="1"/>
        </w:rPr>
        <w:t xml:space="preserve"> </w:t>
      </w:r>
      <w:r>
        <w:t>времени</w:t>
      </w:r>
      <w:r>
        <w:rPr>
          <w:spacing w:val="1"/>
        </w:rPr>
        <w:t xml:space="preserve"> </w:t>
      </w:r>
      <w:r>
        <w:t>года,</w:t>
      </w:r>
      <w:r>
        <w:rPr>
          <w:spacing w:val="1"/>
        </w:rPr>
        <w:t xml:space="preserve"> </w:t>
      </w:r>
      <w:r>
        <w:t>сравнение</w:t>
      </w:r>
      <w:r>
        <w:rPr>
          <w:spacing w:val="1"/>
        </w:rPr>
        <w:t xml:space="preserve"> </w:t>
      </w:r>
      <w:r>
        <w:t>разных</w:t>
      </w:r>
      <w:r>
        <w:rPr>
          <w:spacing w:val="1"/>
        </w:rPr>
        <w:t xml:space="preserve"> </w:t>
      </w:r>
      <w:r>
        <w:t>сезонов;</w:t>
      </w:r>
      <w:r>
        <w:rPr>
          <w:spacing w:val="1"/>
        </w:rPr>
        <w:t xml:space="preserve"> </w:t>
      </w:r>
      <w:r>
        <w:t>зависимость</w:t>
      </w:r>
      <w:r>
        <w:rPr>
          <w:spacing w:val="1"/>
        </w:rPr>
        <w:t xml:space="preserve"> </w:t>
      </w:r>
      <w:r>
        <w:t>изменений</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от</w:t>
      </w:r>
      <w:r>
        <w:rPr>
          <w:spacing w:val="1"/>
        </w:rPr>
        <w:t xml:space="preserve"> </w:t>
      </w:r>
      <w:r>
        <w:t>состояния</w:t>
      </w:r>
      <w:r>
        <w:rPr>
          <w:spacing w:val="1"/>
        </w:rPr>
        <w:t xml:space="preserve"> </w:t>
      </w:r>
      <w:r>
        <w:t>неживой).</w:t>
      </w:r>
      <w:r>
        <w:rPr>
          <w:spacing w:val="1"/>
        </w:rPr>
        <w:t xml:space="preserve"> </w:t>
      </w:r>
      <w:r>
        <w:t>Растения</w:t>
      </w:r>
      <w:r>
        <w:rPr>
          <w:spacing w:val="1"/>
        </w:rPr>
        <w:t xml:space="preserve"> </w:t>
      </w:r>
      <w:r>
        <w:t>пришкольного участка: название, внешний вид (4—5 растений). Растения сада и огорода:</w:t>
      </w:r>
      <w:r>
        <w:rPr>
          <w:spacing w:val="1"/>
        </w:rPr>
        <w:t xml:space="preserve"> </w:t>
      </w:r>
      <w:r>
        <w:t>название,</w:t>
      </w:r>
      <w:r>
        <w:rPr>
          <w:spacing w:val="1"/>
        </w:rPr>
        <w:t xml:space="preserve"> </w:t>
      </w:r>
      <w:r>
        <w:t>окраска,</w:t>
      </w:r>
      <w:r>
        <w:rPr>
          <w:spacing w:val="1"/>
        </w:rPr>
        <w:t xml:space="preserve"> </w:t>
      </w:r>
      <w:r>
        <w:t>форма,</w:t>
      </w:r>
      <w:r>
        <w:rPr>
          <w:spacing w:val="1"/>
        </w:rPr>
        <w:t xml:space="preserve"> </w:t>
      </w:r>
      <w:r>
        <w:t>размер,</w:t>
      </w:r>
      <w:r>
        <w:rPr>
          <w:spacing w:val="1"/>
        </w:rPr>
        <w:t xml:space="preserve"> </w:t>
      </w:r>
      <w:r>
        <w:t>употребление</w:t>
      </w:r>
      <w:r>
        <w:rPr>
          <w:spacing w:val="1"/>
        </w:rPr>
        <w:t xml:space="preserve"> </w:t>
      </w:r>
      <w:r>
        <w:t>в</w:t>
      </w:r>
      <w:r>
        <w:rPr>
          <w:spacing w:val="1"/>
        </w:rPr>
        <w:t xml:space="preserve"> </w:t>
      </w:r>
      <w:r>
        <w:t>пищу</w:t>
      </w:r>
      <w:r>
        <w:rPr>
          <w:spacing w:val="1"/>
        </w:rPr>
        <w:t xml:space="preserve"> </w:t>
      </w:r>
      <w:r>
        <w:t>(4—5</w:t>
      </w:r>
      <w:r>
        <w:rPr>
          <w:spacing w:val="1"/>
        </w:rPr>
        <w:t xml:space="preserve"> </w:t>
      </w:r>
      <w:r>
        <w:t>растений).</w:t>
      </w:r>
      <w:r>
        <w:rPr>
          <w:spacing w:val="1"/>
        </w:rPr>
        <w:t xml:space="preserve"> </w:t>
      </w:r>
      <w:r>
        <w:t>Комнатные</w:t>
      </w:r>
      <w:r>
        <w:rPr>
          <w:spacing w:val="1"/>
        </w:rPr>
        <w:t xml:space="preserve"> </w:t>
      </w:r>
      <w:r>
        <w:t>растения: название, внешний вид (3—4 растения). Условия роста (тепло, свет, вода). Уход</w:t>
      </w:r>
      <w:r>
        <w:rPr>
          <w:spacing w:val="1"/>
        </w:rPr>
        <w:t xml:space="preserve"> </w:t>
      </w:r>
      <w:r>
        <w:t>за комнатными</w:t>
      </w:r>
      <w:r>
        <w:rPr>
          <w:spacing w:val="-2"/>
        </w:rPr>
        <w:t xml:space="preserve"> </w:t>
      </w:r>
      <w:r>
        <w:t>растениями.</w:t>
      </w:r>
    </w:p>
    <w:p w:rsidR="003C2477" w:rsidRDefault="00F03892">
      <w:pPr>
        <w:pStyle w:val="a3"/>
        <w:ind w:left="1203"/>
        <w:jc w:val="both"/>
      </w:pPr>
      <w:r>
        <w:t>Животные</w:t>
      </w:r>
      <w:r>
        <w:rPr>
          <w:spacing w:val="40"/>
        </w:rPr>
        <w:t xml:space="preserve"> </w:t>
      </w:r>
      <w:r>
        <w:t>вокруг</w:t>
      </w:r>
      <w:r>
        <w:rPr>
          <w:spacing w:val="43"/>
        </w:rPr>
        <w:t xml:space="preserve"> </w:t>
      </w:r>
      <w:r>
        <w:t>нас:</w:t>
      </w:r>
      <w:r>
        <w:rPr>
          <w:spacing w:val="41"/>
        </w:rPr>
        <w:t xml:space="preserve"> </w:t>
      </w:r>
      <w:r>
        <w:t>звери,</w:t>
      </w:r>
      <w:r>
        <w:rPr>
          <w:spacing w:val="44"/>
        </w:rPr>
        <w:t xml:space="preserve"> </w:t>
      </w:r>
      <w:r>
        <w:t>насекомые,</w:t>
      </w:r>
      <w:r>
        <w:rPr>
          <w:spacing w:val="43"/>
        </w:rPr>
        <w:t xml:space="preserve"> </w:t>
      </w:r>
      <w:r>
        <w:t>птицы</w:t>
      </w:r>
      <w:r>
        <w:rPr>
          <w:spacing w:val="43"/>
        </w:rPr>
        <w:t xml:space="preserve"> </w:t>
      </w:r>
      <w:r>
        <w:t>и</w:t>
      </w:r>
      <w:r>
        <w:rPr>
          <w:spacing w:val="42"/>
        </w:rPr>
        <w:t xml:space="preserve"> </w:t>
      </w:r>
      <w:r>
        <w:t>др.</w:t>
      </w:r>
      <w:r>
        <w:rPr>
          <w:spacing w:val="43"/>
        </w:rPr>
        <w:t xml:space="preserve"> </w:t>
      </w:r>
      <w:r>
        <w:t>домашние</w:t>
      </w:r>
      <w:r>
        <w:rPr>
          <w:spacing w:val="41"/>
        </w:rPr>
        <w:t xml:space="preserve"> </w:t>
      </w:r>
      <w:r>
        <w:t>и</w:t>
      </w:r>
      <w:r>
        <w:rPr>
          <w:spacing w:val="42"/>
        </w:rPr>
        <w:t xml:space="preserve"> </w:t>
      </w:r>
      <w:r>
        <w:t>дикие</w:t>
      </w:r>
      <w:r>
        <w:rPr>
          <w:spacing w:val="40"/>
        </w:rPr>
        <w:t xml:space="preserve"> </w:t>
      </w:r>
      <w:r>
        <w:t>животные.</w:t>
      </w:r>
    </w:p>
    <w:p w:rsidR="003C2477" w:rsidRDefault="00F03892">
      <w:pPr>
        <w:pStyle w:val="a3"/>
        <w:spacing w:before="38"/>
        <w:jc w:val="both"/>
      </w:pPr>
      <w:r>
        <w:t>Сезонная</w:t>
      </w:r>
      <w:r>
        <w:rPr>
          <w:spacing w:val="-5"/>
        </w:rPr>
        <w:t xml:space="preserve"> </w:t>
      </w:r>
      <w:r>
        <w:t>жизнь</w:t>
      </w:r>
      <w:r>
        <w:rPr>
          <w:spacing w:val="-4"/>
        </w:rPr>
        <w:t xml:space="preserve"> </w:t>
      </w:r>
      <w:r>
        <w:t>животных.</w:t>
      </w:r>
      <w:r>
        <w:rPr>
          <w:spacing w:val="-3"/>
        </w:rPr>
        <w:t xml:space="preserve"> </w:t>
      </w:r>
      <w:r>
        <w:t>Бережное</w:t>
      </w:r>
      <w:r>
        <w:rPr>
          <w:spacing w:val="-6"/>
        </w:rPr>
        <w:t xml:space="preserve"> </w:t>
      </w:r>
      <w:r>
        <w:t>отношение</w:t>
      </w:r>
      <w:r>
        <w:rPr>
          <w:spacing w:val="-1"/>
        </w:rPr>
        <w:t xml:space="preserve"> </w:t>
      </w:r>
      <w:r>
        <w:t>к</w:t>
      </w:r>
      <w:r>
        <w:rPr>
          <w:spacing w:val="-1"/>
        </w:rPr>
        <w:t xml:space="preserve"> </w:t>
      </w:r>
      <w:r>
        <w:t>растениям</w:t>
      </w:r>
      <w:r>
        <w:rPr>
          <w:spacing w:val="-3"/>
        </w:rPr>
        <w:t xml:space="preserve"> </w:t>
      </w:r>
      <w:r>
        <w:t>и</w:t>
      </w:r>
      <w:r>
        <w:rPr>
          <w:spacing w:val="-4"/>
        </w:rPr>
        <w:t xml:space="preserve"> </w:t>
      </w:r>
      <w:r>
        <w:t>животным.</w:t>
      </w:r>
    </w:p>
    <w:p w:rsidR="003C2477" w:rsidRDefault="00F03892">
      <w:pPr>
        <w:pStyle w:val="a3"/>
        <w:spacing w:before="41"/>
        <w:ind w:left="1203"/>
        <w:jc w:val="both"/>
      </w:pPr>
      <w:r>
        <w:t>ОБЖ:</w:t>
      </w:r>
      <w:r>
        <w:rPr>
          <w:spacing w:val="-2"/>
        </w:rPr>
        <w:t xml:space="preserve"> </w:t>
      </w:r>
      <w:r>
        <w:t>правила</w:t>
      </w:r>
      <w:r>
        <w:rPr>
          <w:spacing w:val="-3"/>
        </w:rPr>
        <w:t xml:space="preserve"> </w:t>
      </w:r>
      <w:r>
        <w:t>безопасного</w:t>
      </w:r>
      <w:r>
        <w:rPr>
          <w:spacing w:val="-2"/>
        </w:rPr>
        <w:t xml:space="preserve"> </w:t>
      </w:r>
      <w:r>
        <w:t>поведения</w:t>
      </w:r>
      <w:r>
        <w:rPr>
          <w:spacing w:val="-6"/>
        </w:rPr>
        <w:t xml:space="preserve"> </w:t>
      </w:r>
      <w:r>
        <w:t>на</w:t>
      </w:r>
      <w:r>
        <w:rPr>
          <w:spacing w:val="-3"/>
        </w:rPr>
        <w:t xml:space="preserve"> </w:t>
      </w:r>
      <w:r>
        <w:t>природе</w:t>
      </w:r>
      <w:r>
        <w:rPr>
          <w:spacing w:val="-3"/>
        </w:rPr>
        <w:t xml:space="preserve"> </w:t>
      </w:r>
      <w:r>
        <w:t>(опасные</w:t>
      </w:r>
      <w:r>
        <w:rPr>
          <w:spacing w:val="-3"/>
        </w:rPr>
        <w:t xml:space="preserve"> </w:t>
      </w:r>
      <w:r>
        <w:t>растения</w:t>
      </w:r>
      <w:r>
        <w:rPr>
          <w:spacing w:val="-6"/>
        </w:rPr>
        <w:t xml:space="preserve"> </w:t>
      </w:r>
      <w:r>
        <w:t>и</w:t>
      </w:r>
      <w:r>
        <w:rPr>
          <w:spacing w:val="-6"/>
        </w:rPr>
        <w:t xml:space="preserve"> </w:t>
      </w:r>
      <w:r>
        <w:t>животные).</w:t>
      </w:r>
    </w:p>
    <w:p w:rsidR="003C2477" w:rsidRDefault="00F03892">
      <w:pPr>
        <w:pStyle w:val="1"/>
        <w:spacing w:before="46"/>
        <w:ind w:left="1203"/>
        <w:jc w:val="both"/>
      </w:pPr>
      <w:r>
        <w:t>Универсальные</w:t>
      </w:r>
      <w:r>
        <w:rPr>
          <w:spacing w:val="-6"/>
        </w:rPr>
        <w:t xml:space="preserve"> </w:t>
      </w:r>
      <w:r>
        <w:t>учебные действия</w:t>
      </w:r>
    </w:p>
    <w:p w:rsidR="003C2477" w:rsidRDefault="00F03892">
      <w:pPr>
        <w:pStyle w:val="a3"/>
        <w:spacing w:before="36" w:line="276" w:lineRule="auto"/>
        <w:ind w:right="808" w:firstLine="283"/>
        <w:jc w:val="both"/>
      </w:pPr>
      <w:r>
        <w:t>Описывать сезонные изменения в природе. Создавать мини-сочинения о явлениях и</w:t>
      </w:r>
      <w:r>
        <w:rPr>
          <w:spacing w:val="1"/>
        </w:rPr>
        <w:t xml:space="preserve"> </w:t>
      </w:r>
      <w:r>
        <w:t>объектах</w:t>
      </w:r>
      <w:r>
        <w:rPr>
          <w:spacing w:val="1"/>
        </w:rPr>
        <w:t xml:space="preserve"> </w:t>
      </w:r>
      <w:r>
        <w:t>природы.</w:t>
      </w:r>
      <w:r>
        <w:rPr>
          <w:spacing w:val="1"/>
        </w:rPr>
        <w:t xml:space="preserve"> </w:t>
      </w:r>
      <w:r>
        <w:t>Определять</w:t>
      </w:r>
      <w:r>
        <w:rPr>
          <w:spacing w:val="1"/>
        </w:rPr>
        <w:t xml:space="preserve"> </w:t>
      </w:r>
      <w:r>
        <w:t>последовательность</w:t>
      </w:r>
      <w:r>
        <w:rPr>
          <w:spacing w:val="1"/>
        </w:rPr>
        <w:t xml:space="preserve"> </w:t>
      </w:r>
      <w:r>
        <w:t>времён</w:t>
      </w:r>
      <w:r>
        <w:rPr>
          <w:spacing w:val="1"/>
        </w:rPr>
        <w:t xml:space="preserve"> </w:t>
      </w:r>
      <w:r>
        <w:t>года,</w:t>
      </w:r>
      <w:r>
        <w:rPr>
          <w:spacing w:val="1"/>
        </w:rPr>
        <w:t xml:space="preserve"> </w:t>
      </w:r>
      <w:r>
        <w:t>находить</w:t>
      </w:r>
      <w:r>
        <w:rPr>
          <w:spacing w:val="1"/>
        </w:rPr>
        <w:t xml:space="preserve"> </w:t>
      </w:r>
      <w:r>
        <w:t>ошибки</w:t>
      </w:r>
      <w:r>
        <w:rPr>
          <w:spacing w:val="1"/>
        </w:rPr>
        <w:t xml:space="preserve"> </w:t>
      </w:r>
      <w:r>
        <w:t>в</w:t>
      </w:r>
      <w:r>
        <w:rPr>
          <w:spacing w:val="1"/>
        </w:rPr>
        <w:t xml:space="preserve"> </w:t>
      </w:r>
      <w:r>
        <w:rPr>
          <w:spacing w:val="-1"/>
        </w:rPr>
        <w:t>предложенной</w:t>
      </w:r>
      <w:r>
        <w:rPr>
          <w:spacing w:val="-12"/>
        </w:rPr>
        <w:t xml:space="preserve"> </w:t>
      </w:r>
      <w:r>
        <w:rPr>
          <w:spacing w:val="-1"/>
        </w:rPr>
        <w:t>последовательности.</w:t>
      </w:r>
      <w:r>
        <w:rPr>
          <w:spacing w:val="-10"/>
        </w:rPr>
        <w:t xml:space="preserve"> </w:t>
      </w:r>
      <w:r>
        <w:t>Устанавливать</w:t>
      </w:r>
      <w:r>
        <w:rPr>
          <w:spacing w:val="-11"/>
        </w:rPr>
        <w:t xml:space="preserve"> </w:t>
      </w:r>
      <w:r>
        <w:t>зависимость</w:t>
      </w:r>
      <w:r>
        <w:rPr>
          <w:spacing w:val="-11"/>
        </w:rPr>
        <w:t xml:space="preserve"> </w:t>
      </w:r>
      <w:r>
        <w:t>между</w:t>
      </w:r>
      <w:r>
        <w:rPr>
          <w:spacing w:val="-22"/>
        </w:rPr>
        <w:t xml:space="preserve"> </w:t>
      </w:r>
      <w:r>
        <w:t>явлениями</w:t>
      </w:r>
      <w:r>
        <w:rPr>
          <w:spacing w:val="-12"/>
        </w:rPr>
        <w:t xml:space="preserve"> </w:t>
      </w:r>
      <w:r>
        <w:t>неживой</w:t>
      </w:r>
      <w:r>
        <w:rPr>
          <w:spacing w:val="-57"/>
        </w:rPr>
        <w:t xml:space="preserve"> </w:t>
      </w:r>
      <w:r>
        <w:t>и</w:t>
      </w:r>
      <w:r>
        <w:rPr>
          <w:spacing w:val="2"/>
        </w:rPr>
        <w:t xml:space="preserve"> </w:t>
      </w:r>
      <w:r>
        <w:t>живой</w:t>
      </w:r>
      <w:r>
        <w:rPr>
          <w:spacing w:val="-2"/>
        </w:rPr>
        <w:t xml:space="preserve"> </w:t>
      </w:r>
      <w:r>
        <w:t>природы.</w:t>
      </w:r>
    </w:p>
    <w:p w:rsidR="003C2477" w:rsidRDefault="00F03892">
      <w:pPr>
        <w:pStyle w:val="a3"/>
        <w:spacing w:line="274" w:lineRule="exact"/>
        <w:ind w:left="1203"/>
        <w:jc w:val="both"/>
      </w:pPr>
      <w:r>
        <w:lastRenderedPageBreak/>
        <w:t>Описывать</w:t>
      </w:r>
      <w:r>
        <w:rPr>
          <w:spacing w:val="22"/>
        </w:rPr>
        <w:t xml:space="preserve"> </w:t>
      </w:r>
      <w:r>
        <w:t>внешние</w:t>
      </w:r>
      <w:r>
        <w:rPr>
          <w:spacing w:val="82"/>
        </w:rPr>
        <w:t xml:space="preserve"> </w:t>
      </w:r>
      <w:r>
        <w:t>признаки</w:t>
      </w:r>
      <w:r>
        <w:rPr>
          <w:spacing w:val="85"/>
        </w:rPr>
        <w:t xml:space="preserve"> </w:t>
      </w:r>
      <w:r>
        <w:t>растения.</w:t>
      </w:r>
      <w:r>
        <w:rPr>
          <w:spacing w:val="86"/>
        </w:rPr>
        <w:t xml:space="preserve"> </w:t>
      </w:r>
      <w:r>
        <w:t>Характеризовать</w:t>
      </w:r>
      <w:r>
        <w:rPr>
          <w:spacing w:val="84"/>
        </w:rPr>
        <w:t xml:space="preserve"> </w:t>
      </w:r>
      <w:r>
        <w:t>условия</w:t>
      </w:r>
      <w:r>
        <w:rPr>
          <w:spacing w:val="84"/>
        </w:rPr>
        <w:t xml:space="preserve"> </w:t>
      </w:r>
      <w:r>
        <w:t>роста</w:t>
      </w:r>
      <w:r>
        <w:rPr>
          <w:spacing w:val="84"/>
        </w:rPr>
        <w:t xml:space="preserve"> </w:t>
      </w:r>
      <w:r>
        <w:t>растения.</w:t>
      </w:r>
    </w:p>
    <w:p w:rsidR="003C2477" w:rsidRDefault="00F03892">
      <w:pPr>
        <w:pStyle w:val="a3"/>
        <w:spacing w:before="45"/>
        <w:jc w:val="both"/>
      </w:pPr>
      <w:r>
        <w:t>Выделять</w:t>
      </w:r>
      <w:r>
        <w:rPr>
          <w:spacing w:val="-2"/>
        </w:rPr>
        <w:t xml:space="preserve"> </w:t>
      </w:r>
      <w:r>
        <w:t>из</w:t>
      </w:r>
      <w:r>
        <w:rPr>
          <w:spacing w:val="-5"/>
        </w:rPr>
        <w:t xml:space="preserve"> </w:t>
      </w:r>
      <w:r>
        <w:t>группы растений вредные</w:t>
      </w:r>
      <w:r>
        <w:rPr>
          <w:spacing w:val="-2"/>
        </w:rPr>
        <w:t xml:space="preserve"> </w:t>
      </w:r>
      <w:r>
        <w:t>и</w:t>
      </w:r>
      <w:r>
        <w:rPr>
          <w:spacing w:val="-10"/>
        </w:rPr>
        <w:t xml:space="preserve"> </w:t>
      </w:r>
      <w:r>
        <w:t>опасные</w:t>
      </w:r>
      <w:r>
        <w:rPr>
          <w:spacing w:val="-2"/>
        </w:rPr>
        <w:t xml:space="preserve"> </w:t>
      </w:r>
      <w:r>
        <w:t>для</w:t>
      </w:r>
      <w:r>
        <w:rPr>
          <w:spacing w:val="-1"/>
        </w:rPr>
        <w:t xml:space="preserve"> </w:t>
      </w:r>
      <w:r>
        <w:t>жизни</w:t>
      </w:r>
      <w:r>
        <w:rPr>
          <w:spacing w:val="-5"/>
        </w:rPr>
        <w:t xml:space="preserve"> </w:t>
      </w:r>
      <w:r>
        <w:t>и</w:t>
      </w:r>
      <w:r>
        <w:rPr>
          <w:spacing w:val="-5"/>
        </w:rPr>
        <w:t xml:space="preserve"> </w:t>
      </w:r>
      <w:r>
        <w:t>здоровья</w:t>
      </w:r>
      <w:r>
        <w:rPr>
          <w:spacing w:val="-6"/>
        </w:rPr>
        <w:t xml:space="preserve"> </w:t>
      </w:r>
      <w:r>
        <w:t>людей.</w:t>
      </w:r>
    </w:p>
    <w:p w:rsidR="003C2477" w:rsidRDefault="00F03892">
      <w:pPr>
        <w:pStyle w:val="a3"/>
        <w:spacing w:before="41" w:line="278" w:lineRule="auto"/>
        <w:ind w:right="809" w:firstLine="283"/>
        <w:jc w:val="both"/>
        <w:rPr>
          <w:b/>
        </w:rPr>
      </w:pPr>
      <w:r>
        <w:t>Различать животных по классам. Сравнивать домашних и диких животных, выделять</w:t>
      </w:r>
      <w:r>
        <w:rPr>
          <w:spacing w:val="1"/>
        </w:rPr>
        <w:t xml:space="preserve"> </w:t>
      </w:r>
      <w:r>
        <w:t xml:space="preserve">признаки   </w:t>
      </w:r>
      <w:r>
        <w:rPr>
          <w:spacing w:val="1"/>
        </w:rPr>
        <w:t xml:space="preserve"> </w:t>
      </w:r>
      <w:r>
        <w:t xml:space="preserve">домашних   </w:t>
      </w:r>
      <w:r>
        <w:rPr>
          <w:spacing w:val="1"/>
        </w:rPr>
        <w:t xml:space="preserve"> </w:t>
      </w:r>
      <w:r>
        <w:t xml:space="preserve">животных.   </w:t>
      </w:r>
      <w:r>
        <w:rPr>
          <w:spacing w:val="1"/>
        </w:rPr>
        <w:t xml:space="preserve"> </w:t>
      </w:r>
      <w:r>
        <w:t xml:space="preserve">Различать   </w:t>
      </w:r>
      <w:r>
        <w:rPr>
          <w:spacing w:val="1"/>
        </w:rPr>
        <w:t xml:space="preserve"> </w:t>
      </w:r>
      <w:r>
        <w:t xml:space="preserve">животных   </w:t>
      </w:r>
      <w:r>
        <w:rPr>
          <w:spacing w:val="1"/>
        </w:rPr>
        <w:t xml:space="preserve"> </w:t>
      </w:r>
      <w:r>
        <w:t xml:space="preserve">по   </w:t>
      </w:r>
      <w:r>
        <w:rPr>
          <w:spacing w:val="1"/>
        </w:rPr>
        <w:t xml:space="preserve"> </w:t>
      </w:r>
      <w:r>
        <w:t xml:space="preserve">месту   </w:t>
      </w:r>
      <w:r>
        <w:rPr>
          <w:spacing w:val="1"/>
        </w:rPr>
        <w:t xml:space="preserve"> </w:t>
      </w:r>
      <w:r>
        <w:t>обитания.</w:t>
      </w:r>
      <w:r>
        <w:rPr>
          <w:spacing w:val="1"/>
        </w:rPr>
        <w:t xml:space="preserve"> </w:t>
      </w:r>
      <w:r>
        <w:rPr>
          <w:b/>
        </w:rPr>
        <w:t>Семья</w:t>
      </w:r>
    </w:p>
    <w:p w:rsidR="003C2477" w:rsidRDefault="00F03892">
      <w:pPr>
        <w:pStyle w:val="a3"/>
        <w:spacing w:line="276" w:lineRule="auto"/>
        <w:ind w:left="1203" w:right="2097"/>
        <w:jc w:val="both"/>
      </w:pPr>
      <w:r>
        <w:t>Семья. Члены семьи. Труд, отдых в семье. Взаимоотношения членов семьи.</w:t>
      </w:r>
      <w:r>
        <w:rPr>
          <w:spacing w:val="-58"/>
        </w:rPr>
        <w:t xml:space="preserve"> </w:t>
      </w:r>
      <w:r>
        <w:t>Универсальные учебные</w:t>
      </w:r>
      <w:r>
        <w:rPr>
          <w:spacing w:val="1"/>
        </w:rPr>
        <w:t xml:space="preserve"> </w:t>
      </w:r>
      <w:r>
        <w:t>действия</w:t>
      </w:r>
    </w:p>
    <w:p w:rsidR="003C2477" w:rsidRDefault="00F03892">
      <w:pPr>
        <w:pStyle w:val="a3"/>
        <w:spacing w:line="278" w:lineRule="auto"/>
        <w:ind w:right="809" w:firstLine="283"/>
        <w:jc w:val="both"/>
      </w:pPr>
      <w:r>
        <w:t>Составлять</w:t>
      </w:r>
      <w:r>
        <w:rPr>
          <w:spacing w:val="1"/>
        </w:rPr>
        <w:t xml:space="preserve"> </w:t>
      </w:r>
      <w:r>
        <w:t>небольшой</w:t>
      </w:r>
      <w:r>
        <w:rPr>
          <w:spacing w:val="1"/>
        </w:rPr>
        <w:t xml:space="preserve"> </w:t>
      </w:r>
      <w:r>
        <w:t>рассказ</w:t>
      </w:r>
      <w:r>
        <w:rPr>
          <w:spacing w:val="1"/>
        </w:rPr>
        <w:t xml:space="preserve"> </w:t>
      </w:r>
      <w:r>
        <w:t>о</w:t>
      </w:r>
      <w:r>
        <w:rPr>
          <w:spacing w:val="1"/>
        </w:rPr>
        <w:t xml:space="preserve"> </w:t>
      </w:r>
      <w:r>
        <w:t>своей</w:t>
      </w:r>
      <w:r>
        <w:rPr>
          <w:spacing w:val="1"/>
        </w:rPr>
        <w:t xml:space="preserve"> </w:t>
      </w:r>
      <w:r>
        <w:t>семье.</w:t>
      </w:r>
      <w:r>
        <w:rPr>
          <w:spacing w:val="1"/>
        </w:rPr>
        <w:t xml:space="preserve"> </w:t>
      </w:r>
      <w:r>
        <w:t>Взаимодействовать</w:t>
      </w:r>
      <w:r>
        <w:rPr>
          <w:spacing w:val="1"/>
        </w:rPr>
        <w:t xml:space="preserve"> </w:t>
      </w:r>
      <w:r>
        <w:t>с</w:t>
      </w:r>
      <w:r>
        <w:rPr>
          <w:spacing w:val="1"/>
        </w:rPr>
        <w:t xml:space="preserve"> </w:t>
      </w:r>
      <w:r>
        <w:t>участниками</w:t>
      </w:r>
      <w:r>
        <w:rPr>
          <w:spacing w:val="1"/>
        </w:rPr>
        <w:t xml:space="preserve"> </w:t>
      </w:r>
      <w:r>
        <w:t>диалога:</w:t>
      </w:r>
      <w:r>
        <w:rPr>
          <w:spacing w:val="1"/>
        </w:rPr>
        <w:t xml:space="preserve"> </w:t>
      </w:r>
      <w:r>
        <w:t>слушать</w:t>
      </w:r>
      <w:r>
        <w:rPr>
          <w:spacing w:val="1"/>
        </w:rPr>
        <w:t xml:space="preserve"> </w:t>
      </w:r>
      <w:r>
        <w:t>друг</w:t>
      </w:r>
      <w:r>
        <w:rPr>
          <w:spacing w:val="1"/>
        </w:rPr>
        <w:t xml:space="preserve"> </w:t>
      </w:r>
      <w:r>
        <w:t>друга,</w:t>
      </w:r>
      <w:r>
        <w:rPr>
          <w:spacing w:val="1"/>
        </w:rPr>
        <w:t xml:space="preserve"> </w:t>
      </w:r>
      <w:r>
        <w:t>обмениваться мнениями</w:t>
      </w:r>
      <w:r>
        <w:rPr>
          <w:spacing w:val="1"/>
        </w:rPr>
        <w:t xml:space="preserve"> </w:t>
      </w:r>
      <w:r>
        <w:t>на темы,</w:t>
      </w:r>
      <w:r>
        <w:rPr>
          <w:spacing w:val="1"/>
        </w:rPr>
        <w:t xml:space="preserve"> </w:t>
      </w:r>
      <w:r>
        <w:t>близкие опыту детей;</w:t>
      </w:r>
      <w:r>
        <w:rPr>
          <w:spacing w:val="1"/>
        </w:rPr>
        <w:t xml:space="preserve"> </w:t>
      </w:r>
      <w:r>
        <w:t>отвечать</w:t>
      </w:r>
      <w:r>
        <w:rPr>
          <w:spacing w:val="2"/>
        </w:rPr>
        <w:t xml:space="preserve"> </w:t>
      </w:r>
      <w:r>
        <w:t>на</w:t>
      </w:r>
      <w:r>
        <w:rPr>
          <w:spacing w:val="-4"/>
        </w:rPr>
        <w:t xml:space="preserve"> </w:t>
      </w:r>
      <w:r>
        <w:t>вопросы,</w:t>
      </w:r>
      <w:r>
        <w:rPr>
          <w:spacing w:val="4"/>
        </w:rPr>
        <w:t xml:space="preserve"> </w:t>
      </w:r>
      <w:r>
        <w:t>формулировать</w:t>
      </w:r>
      <w:r>
        <w:rPr>
          <w:spacing w:val="-1"/>
        </w:rPr>
        <w:t xml:space="preserve"> </w:t>
      </w:r>
      <w:r>
        <w:t>вопрос.</w:t>
      </w:r>
    </w:p>
    <w:p w:rsidR="003C2477" w:rsidRDefault="00F03892">
      <w:pPr>
        <w:pStyle w:val="1"/>
        <w:spacing w:line="271" w:lineRule="exact"/>
        <w:ind w:left="1203"/>
        <w:jc w:val="both"/>
      </w:pPr>
      <w:r>
        <w:t>Наша</w:t>
      </w:r>
      <w:r>
        <w:rPr>
          <w:spacing w:val="-1"/>
        </w:rPr>
        <w:t xml:space="preserve"> </w:t>
      </w:r>
      <w:r>
        <w:t xml:space="preserve">страна </w:t>
      </w:r>
      <w:r>
        <w:rPr>
          <w:b w:val="0"/>
        </w:rPr>
        <w:t xml:space="preserve">— </w:t>
      </w:r>
      <w:r>
        <w:t>Россия.</w:t>
      </w:r>
      <w:r>
        <w:rPr>
          <w:spacing w:val="1"/>
        </w:rPr>
        <w:t xml:space="preserve"> </w:t>
      </w:r>
      <w:r>
        <w:t>Родной</w:t>
      </w:r>
      <w:r>
        <w:rPr>
          <w:spacing w:val="-4"/>
        </w:rPr>
        <w:t xml:space="preserve"> </w:t>
      </w:r>
      <w:r>
        <w:t>край</w:t>
      </w:r>
    </w:p>
    <w:p w:rsidR="003C2477" w:rsidRDefault="00F03892">
      <w:pPr>
        <w:pStyle w:val="a3"/>
        <w:spacing w:before="31" w:line="276" w:lineRule="auto"/>
        <w:ind w:right="806" w:firstLine="283"/>
        <w:jc w:val="both"/>
      </w:pPr>
      <w:r>
        <w:t>Название</w:t>
      </w:r>
      <w:r>
        <w:rPr>
          <w:spacing w:val="-12"/>
        </w:rPr>
        <w:t xml:space="preserve"> </w:t>
      </w:r>
      <w:r>
        <w:t>города</w:t>
      </w:r>
      <w:r>
        <w:rPr>
          <w:spacing w:val="-8"/>
        </w:rPr>
        <w:t xml:space="preserve"> </w:t>
      </w:r>
      <w:r>
        <w:t>(села),</w:t>
      </w:r>
      <w:r>
        <w:rPr>
          <w:spacing w:val="-8"/>
        </w:rPr>
        <w:t xml:space="preserve"> </w:t>
      </w:r>
      <w:r>
        <w:t>в</w:t>
      </w:r>
      <w:r>
        <w:rPr>
          <w:spacing w:val="-9"/>
        </w:rPr>
        <w:t xml:space="preserve"> </w:t>
      </w:r>
      <w:r>
        <w:t>котором</w:t>
      </w:r>
      <w:r>
        <w:rPr>
          <w:spacing w:val="-9"/>
        </w:rPr>
        <w:t xml:space="preserve"> </w:t>
      </w:r>
      <w:r>
        <w:t>мы</w:t>
      </w:r>
      <w:r>
        <w:rPr>
          <w:spacing w:val="-9"/>
        </w:rPr>
        <w:t xml:space="preserve"> </w:t>
      </w:r>
      <w:r>
        <w:t>живём.</w:t>
      </w:r>
      <w:r>
        <w:rPr>
          <w:spacing w:val="-4"/>
        </w:rPr>
        <w:t xml:space="preserve"> </w:t>
      </w:r>
      <w:r>
        <w:t>Главная</w:t>
      </w:r>
      <w:r>
        <w:rPr>
          <w:spacing w:val="-6"/>
        </w:rPr>
        <w:t xml:space="preserve"> </w:t>
      </w:r>
      <w:r>
        <w:t>улица</w:t>
      </w:r>
      <w:r>
        <w:rPr>
          <w:spacing w:val="-8"/>
        </w:rPr>
        <w:t xml:space="preserve"> </w:t>
      </w:r>
      <w:r>
        <w:t>(площадь).</w:t>
      </w:r>
      <w:r>
        <w:rPr>
          <w:spacing w:val="-8"/>
        </w:rPr>
        <w:t xml:space="preserve"> </w:t>
      </w:r>
      <w:r>
        <w:t>Памятные</w:t>
      </w:r>
      <w:r>
        <w:rPr>
          <w:spacing w:val="-12"/>
        </w:rPr>
        <w:t xml:space="preserve"> </w:t>
      </w:r>
      <w:r>
        <w:t>места</w:t>
      </w:r>
      <w:r>
        <w:rPr>
          <w:spacing w:val="-57"/>
        </w:rPr>
        <w:t xml:space="preserve"> </w:t>
      </w:r>
      <w:r>
        <w:t>нашего города (села). Труд людей родного города (села), профессии (например, строитель,</w:t>
      </w:r>
      <w:r>
        <w:rPr>
          <w:spacing w:val="-57"/>
        </w:rPr>
        <w:t xml:space="preserve"> </w:t>
      </w:r>
      <w:r>
        <w:t>шахтер.</w:t>
      </w:r>
      <w:r>
        <w:rPr>
          <w:spacing w:val="1"/>
        </w:rPr>
        <w:t xml:space="preserve"> </w:t>
      </w:r>
      <w:r>
        <w:t>тракторист,</w:t>
      </w:r>
      <w:r>
        <w:rPr>
          <w:spacing w:val="1"/>
        </w:rPr>
        <w:t xml:space="preserve"> </w:t>
      </w:r>
      <w:r>
        <w:t>доярка</w:t>
      </w:r>
      <w:r>
        <w:rPr>
          <w:spacing w:val="1"/>
        </w:rPr>
        <w:t xml:space="preserve"> </w:t>
      </w:r>
      <w:r>
        <w:t>и</w:t>
      </w:r>
      <w:r>
        <w:rPr>
          <w:spacing w:val="1"/>
        </w:rPr>
        <w:t xml:space="preserve"> </w:t>
      </w:r>
      <w:r>
        <w:t>др.).</w:t>
      </w:r>
      <w:r>
        <w:rPr>
          <w:spacing w:val="1"/>
        </w:rPr>
        <w:t xml:space="preserve"> </w:t>
      </w:r>
      <w:r>
        <w:t>Машины,</w:t>
      </w:r>
      <w:r>
        <w:rPr>
          <w:spacing w:val="1"/>
        </w:rPr>
        <w:t xml:space="preserve"> </w:t>
      </w:r>
      <w:r>
        <w:t>помогающие</w:t>
      </w:r>
      <w:r>
        <w:rPr>
          <w:spacing w:val="1"/>
        </w:rPr>
        <w:t xml:space="preserve"> </w:t>
      </w:r>
      <w:r>
        <w:t>трудится.</w:t>
      </w:r>
      <w:r>
        <w:rPr>
          <w:spacing w:val="1"/>
        </w:rPr>
        <w:t xml:space="preserve"> </w:t>
      </w:r>
      <w:r>
        <w:t>Труд</w:t>
      </w:r>
      <w:r>
        <w:rPr>
          <w:spacing w:val="1"/>
        </w:rPr>
        <w:t xml:space="preserve"> </w:t>
      </w:r>
      <w:r>
        <w:t>работников</w:t>
      </w:r>
      <w:r>
        <w:rPr>
          <w:spacing w:val="-57"/>
        </w:rPr>
        <w:t xml:space="preserve"> </w:t>
      </w:r>
      <w:r>
        <w:t>магазина,</w:t>
      </w:r>
      <w:r>
        <w:rPr>
          <w:spacing w:val="1"/>
        </w:rPr>
        <w:t xml:space="preserve"> </w:t>
      </w:r>
      <w:r>
        <w:t>почты,</w:t>
      </w:r>
      <w:r>
        <w:rPr>
          <w:spacing w:val="1"/>
        </w:rPr>
        <w:t xml:space="preserve"> </w:t>
      </w:r>
      <w:r>
        <w:t>ателье,</w:t>
      </w:r>
      <w:r>
        <w:rPr>
          <w:spacing w:val="1"/>
        </w:rPr>
        <w:t xml:space="preserve"> </w:t>
      </w:r>
      <w:r>
        <w:t>библиотеки,</w:t>
      </w:r>
      <w:r>
        <w:rPr>
          <w:spacing w:val="1"/>
        </w:rPr>
        <w:t xml:space="preserve"> </w:t>
      </w:r>
      <w:r>
        <w:t>музея</w:t>
      </w:r>
      <w:r>
        <w:rPr>
          <w:spacing w:val="1"/>
        </w:rPr>
        <w:t xml:space="preserve"> </w:t>
      </w:r>
      <w:r>
        <w:t>и</w:t>
      </w:r>
      <w:r>
        <w:rPr>
          <w:spacing w:val="1"/>
        </w:rPr>
        <w:t xml:space="preserve"> </w:t>
      </w:r>
      <w:r>
        <w:t>профессии</w:t>
      </w:r>
      <w:r>
        <w:rPr>
          <w:spacing w:val="1"/>
        </w:rPr>
        <w:t xml:space="preserve"> </w:t>
      </w:r>
      <w:r>
        <w:t>людей,</w:t>
      </w:r>
      <w:r>
        <w:rPr>
          <w:spacing w:val="1"/>
        </w:rPr>
        <w:t xml:space="preserve"> </w:t>
      </w:r>
      <w:r>
        <w:t>работающих</w:t>
      </w:r>
      <w:r>
        <w:rPr>
          <w:spacing w:val="1"/>
        </w:rPr>
        <w:t xml:space="preserve"> </w:t>
      </w:r>
      <w:r>
        <w:t>в</w:t>
      </w:r>
      <w:r>
        <w:rPr>
          <w:spacing w:val="1"/>
        </w:rPr>
        <w:t xml:space="preserve"> </w:t>
      </w:r>
      <w:r>
        <w:t>них</w:t>
      </w:r>
      <w:r>
        <w:rPr>
          <w:spacing w:val="1"/>
        </w:rPr>
        <w:t xml:space="preserve"> </w:t>
      </w:r>
      <w:r>
        <w:t>(продавец, библиотекарь, почтальон, швея, экскурсовод и др.). Уважение к труду людей.</w:t>
      </w:r>
      <w:r>
        <w:rPr>
          <w:spacing w:val="1"/>
        </w:rPr>
        <w:t xml:space="preserve"> </w:t>
      </w:r>
      <w:r>
        <w:t>Россия.</w:t>
      </w:r>
      <w:r>
        <w:rPr>
          <w:spacing w:val="3"/>
        </w:rPr>
        <w:t xml:space="preserve"> </w:t>
      </w:r>
      <w:r>
        <w:t>Москва.</w:t>
      </w:r>
      <w:r>
        <w:rPr>
          <w:spacing w:val="4"/>
        </w:rPr>
        <w:t xml:space="preserve"> </w:t>
      </w:r>
      <w:r>
        <w:t>Красная</w:t>
      </w:r>
      <w:r>
        <w:rPr>
          <w:spacing w:val="2"/>
        </w:rPr>
        <w:t xml:space="preserve"> </w:t>
      </w:r>
      <w:r>
        <w:t>площадь.</w:t>
      </w:r>
      <w:r>
        <w:rPr>
          <w:spacing w:val="-2"/>
        </w:rPr>
        <w:t xml:space="preserve"> </w:t>
      </w:r>
      <w:r>
        <w:t>Кремль.</w:t>
      </w:r>
    </w:p>
    <w:p w:rsidR="003C2477" w:rsidRDefault="00F03892">
      <w:pPr>
        <w:pStyle w:val="a3"/>
        <w:spacing w:before="66" w:line="276" w:lineRule="auto"/>
        <w:ind w:right="810" w:firstLine="283"/>
        <w:jc w:val="both"/>
      </w:pPr>
      <w:r>
        <w:t>ОБЖ:</w:t>
      </w:r>
      <w:r>
        <w:rPr>
          <w:spacing w:val="-2"/>
        </w:rPr>
        <w:t xml:space="preserve"> </w:t>
      </w:r>
      <w:r>
        <w:t>безопасная</w:t>
      </w:r>
      <w:r>
        <w:rPr>
          <w:spacing w:val="-6"/>
        </w:rPr>
        <w:t xml:space="preserve"> </w:t>
      </w:r>
      <w:r>
        <w:t>дорога</w:t>
      </w:r>
      <w:r>
        <w:rPr>
          <w:spacing w:val="-12"/>
        </w:rPr>
        <w:t xml:space="preserve"> </w:t>
      </w:r>
      <w:r>
        <w:t>от</w:t>
      </w:r>
      <w:r>
        <w:rPr>
          <w:spacing w:val="-6"/>
        </w:rPr>
        <w:t xml:space="preserve"> </w:t>
      </w:r>
      <w:r>
        <w:t>дома</w:t>
      </w:r>
      <w:r>
        <w:rPr>
          <w:spacing w:val="-2"/>
        </w:rPr>
        <w:t xml:space="preserve"> </w:t>
      </w:r>
      <w:r>
        <w:t>до</w:t>
      </w:r>
      <w:r>
        <w:rPr>
          <w:spacing w:val="-2"/>
        </w:rPr>
        <w:t xml:space="preserve"> </w:t>
      </w:r>
      <w:r>
        <w:t>школы.</w:t>
      </w:r>
      <w:r>
        <w:rPr>
          <w:spacing w:val="-4"/>
        </w:rPr>
        <w:t xml:space="preserve"> </w:t>
      </w:r>
      <w:r>
        <w:t>Улица</w:t>
      </w:r>
      <w:r>
        <w:rPr>
          <w:spacing w:val="-8"/>
        </w:rPr>
        <w:t xml:space="preserve"> </w:t>
      </w:r>
      <w:r>
        <w:t>(дорога):</w:t>
      </w:r>
      <w:r>
        <w:rPr>
          <w:spacing w:val="-6"/>
        </w:rPr>
        <w:t xml:space="preserve"> </w:t>
      </w:r>
      <w:r>
        <w:t>тротуар, обочина,</w:t>
      </w:r>
      <w:r>
        <w:rPr>
          <w:spacing w:val="-4"/>
        </w:rPr>
        <w:t xml:space="preserve"> </w:t>
      </w:r>
      <w:r>
        <w:t>проезжал</w:t>
      </w:r>
      <w:r>
        <w:rPr>
          <w:spacing w:val="-58"/>
        </w:rPr>
        <w:t xml:space="preserve"> </w:t>
      </w:r>
      <w:r>
        <w:t>часть,</w:t>
      </w:r>
      <w:r>
        <w:rPr>
          <w:spacing w:val="1"/>
        </w:rPr>
        <w:t xml:space="preserve"> </w:t>
      </w:r>
      <w:r>
        <w:t>мостовая.</w:t>
      </w:r>
      <w:r>
        <w:rPr>
          <w:spacing w:val="1"/>
        </w:rPr>
        <w:t xml:space="preserve"> </w:t>
      </w:r>
      <w:r>
        <w:t>Правила</w:t>
      </w:r>
      <w:r>
        <w:rPr>
          <w:spacing w:val="-1"/>
        </w:rPr>
        <w:t xml:space="preserve"> </w:t>
      </w:r>
      <w:r>
        <w:t>пользования</w:t>
      </w:r>
      <w:r>
        <w:rPr>
          <w:spacing w:val="-5"/>
        </w:rPr>
        <w:t xml:space="preserve"> </w:t>
      </w:r>
      <w:r>
        <w:t>общественным</w:t>
      </w:r>
      <w:r>
        <w:rPr>
          <w:spacing w:val="-3"/>
        </w:rPr>
        <w:t xml:space="preserve"> </w:t>
      </w:r>
      <w:r>
        <w:t>транспортом.</w:t>
      </w:r>
      <w:r>
        <w:rPr>
          <w:spacing w:val="1"/>
        </w:rPr>
        <w:t xml:space="preserve"> </w:t>
      </w:r>
      <w:r>
        <w:t>Дорожные</w:t>
      </w:r>
      <w:r>
        <w:rPr>
          <w:spacing w:val="-6"/>
        </w:rPr>
        <w:t xml:space="preserve"> </w:t>
      </w:r>
      <w:r>
        <w:t>знаки:</w:t>
      </w:r>
    </w:p>
    <w:p w:rsidR="003C2477" w:rsidRDefault="00F03892">
      <w:pPr>
        <w:pStyle w:val="a3"/>
        <w:spacing w:line="278" w:lineRule="auto"/>
        <w:ind w:right="806" w:firstLine="283"/>
        <w:jc w:val="both"/>
      </w:pPr>
      <w:r>
        <w:t>«пешеходный</w:t>
      </w:r>
      <w:r>
        <w:rPr>
          <w:spacing w:val="1"/>
        </w:rPr>
        <w:t xml:space="preserve"> </w:t>
      </w:r>
      <w:r>
        <w:t>переход»,</w:t>
      </w:r>
      <w:r>
        <w:rPr>
          <w:spacing w:val="1"/>
        </w:rPr>
        <w:t xml:space="preserve"> </w:t>
      </w:r>
      <w:r>
        <w:t>«подземный</w:t>
      </w:r>
      <w:r>
        <w:rPr>
          <w:spacing w:val="1"/>
        </w:rPr>
        <w:t xml:space="preserve"> </w:t>
      </w:r>
      <w:r>
        <w:t>пешеходный</w:t>
      </w:r>
      <w:r>
        <w:rPr>
          <w:spacing w:val="1"/>
        </w:rPr>
        <w:t xml:space="preserve"> </w:t>
      </w:r>
      <w:r>
        <w:t>переход»,</w:t>
      </w:r>
      <w:r>
        <w:rPr>
          <w:spacing w:val="1"/>
        </w:rPr>
        <w:t xml:space="preserve"> </w:t>
      </w:r>
      <w:r>
        <w:t>«железнодорожный</w:t>
      </w:r>
      <w:r>
        <w:rPr>
          <w:spacing w:val="1"/>
        </w:rPr>
        <w:t xml:space="preserve"> </w:t>
      </w:r>
      <w:r>
        <w:t>переезд», «велосипедная дорожка», «велосипедное движение запрещено» и др. Светофор.</w:t>
      </w:r>
      <w:r>
        <w:rPr>
          <w:spacing w:val="1"/>
        </w:rPr>
        <w:t xml:space="preserve"> </w:t>
      </w:r>
      <w:r>
        <w:t>Правила</w:t>
      </w:r>
      <w:r>
        <w:rPr>
          <w:spacing w:val="-1"/>
        </w:rPr>
        <w:t xml:space="preserve"> </w:t>
      </w:r>
      <w:r>
        <w:t>поведения</w:t>
      </w:r>
      <w:r>
        <w:rPr>
          <w:spacing w:val="-4"/>
        </w:rPr>
        <w:t xml:space="preserve"> </w:t>
      </w:r>
      <w:r>
        <w:t>на</w:t>
      </w:r>
      <w:r>
        <w:rPr>
          <w:spacing w:val="-1"/>
        </w:rPr>
        <w:t xml:space="preserve"> </w:t>
      </w:r>
      <w:r>
        <w:t>дорогах</w:t>
      </w:r>
      <w:r>
        <w:rPr>
          <w:spacing w:val="-4"/>
        </w:rPr>
        <w:t xml:space="preserve"> </w:t>
      </w:r>
      <w:r>
        <w:t>и</w:t>
      </w:r>
      <w:r>
        <w:rPr>
          <w:spacing w:val="1"/>
        </w:rPr>
        <w:t xml:space="preserve"> </w:t>
      </w:r>
      <w:r>
        <w:t>улицах,</w:t>
      </w:r>
      <w:r>
        <w:rPr>
          <w:spacing w:val="3"/>
        </w:rPr>
        <w:t xml:space="preserve"> </w:t>
      </w:r>
      <w:r>
        <w:t>во дворах</w:t>
      </w:r>
      <w:r>
        <w:rPr>
          <w:spacing w:val="-4"/>
        </w:rPr>
        <w:t xml:space="preserve"> </w:t>
      </w:r>
      <w:r>
        <w:t>домов</w:t>
      </w:r>
      <w:r>
        <w:rPr>
          <w:spacing w:val="1"/>
        </w:rPr>
        <w:t xml:space="preserve"> </w:t>
      </w:r>
      <w:r>
        <w:t>и</w:t>
      </w:r>
      <w:r>
        <w:rPr>
          <w:spacing w:val="-3"/>
        </w:rPr>
        <w:t xml:space="preserve"> </w:t>
      </w:r>
      <w:r>
        <w:t>на</w:t>
      </w:r>
      <w:r>
        <w:rPr>
          <w:spacing w:val="-5"/>
        </w:rPr>
        <w:t xml:space="preserve"> </w:t>
      </w:r>
      <w:r>
        <w:t>игровых</w:t>
      </w:r>
      <w:r>
        <w:rPr>
          <w:spacing w:val="-5"/>
        </w:rPr>
        <w:t xml:space="preserve"> </w:t>
      </w:r>
      <w:r>
        <w:t>площадках.</w:t>
      </w:r>
    </w:p>
    <w:p w:rsidR="003C2477" w:rsidRDefault="00F03892" w:rsidP="00D75319">
      <w:pPr>
        <w:pStyle w:val="1"/>
        <w:numPr>
          <w:ilvl w:val="0"/>
          <w:numId w:val="6"/>
        </w:numPr>
        <w:tabs>
          <w:tab w:val="left" w:pos="1102"/>
        </w:tabs>
        <w:jc w:val="both"/>
      </w:pPr>
      <w:r>
        <w:t>класс</w:t>
      </w:r>
    </w:p>
    <w:p w:rsidR="003C2477" w:rsidRDefault="00F03892">
      <w:pPr>
        <w:spacing w:before="40"/>
        <w:ind w:left="1203"/>
        <w:jc w:val="both"/>
        <w:rPr>
          <w:b/>
          <w:sz w:val="24"/>
        </w:rPr>
      </w:pPr>
      <w:r>
        <w:rPr>
          <w:b/>
          <w:sz w:val="24"/>
        </w:rPr>
        <w:t>Введение.</w:t>
      </w:r>
      <w:r>
        <w:rPr>
          <w:b/>
          <w:spacing w:val="-3"/>
          <w:sz w:val="24"/>
        </w:rPr>
        <w:t xml:space="preserve"> </w:t>
      </w:r>
      <w:r>
        <w:rPr>
          <w:b/>
          <w:sz w:val="24"/>
        </w:rPr>
        <w:t>Что</w:t>
      </w:r>
      <w:r>
        <w:rPr>
          <w:b/>
          <w:spacing w:val="-5"/>
          <w:sz w:val="24"/>
        </w:rPr>
        <w:t xml:space="preserve"> </w:t>
      </w:r>
      <w:r>
        <w:rPr>
          <w:b/>
          <w:sz w:val="24"/>
        </w:rPr>
        <w:t>нас</w:t>
      </w:r>
      <w:r>
        <w:rPr>
          <w:b/>
          <w:spacing w:val="-1"/>
          <w:sz w:val="24"/>
        </w:rPr>
        <w:t xml:space="preserve"> </w:t>
      </w:r>
      <w:r>
        <w:rPr>
          <w:b/>
          <w:sz w:val="24"/>
        </w:rPr>
        <w:t>окружает</w:t>
      </w:r>
    </w:p>
    <w:p w:rsidR="003C2477" w:rsidRDefault="00F03892">
      <w:pPr>
        <w:pStyle w:val="a3"/>
        <w:spacing w:before="36" w:line="276" w:lineRule="auto"/>
        <w:ind w:right="812" w:firstLine="283"/>
        <w:jc w:val="both"/>
      </w:pPr>
      <w:r>
        <w:t>Окружающий</w:t>
      </w:r>
      <w:r>
        <w:rPr>
          <w:spacing w:val="1"/>
        </w:rPr>
        <w:t xml:space="preserve"> </w:t>
      </w:r>
      <w:r>
        <w:t>мир:</w:t>
      </w:r>
      <w:r>
        <w:rPr>
          <w:spacing w:val="1"/>
        </w:rPr>
        <w:t xml:space="preserve"> </w:t>
      </w:r>
      <w:r>
        <w:t>неживая</w:t>
      </w:r>
      <w:r>
        <w:rPr>
          <w:spacing w:val="1"/>
        </w:rPr>
        <w:t xml:space="preserve"> </w:t>
      </w:r>
      <w:r>
        <w:t>природа</w:t>
      </w:r>
      <w:r>
        <w:rPr>
          <w:spacing w:val="1"/>
        </w:rPr>
        <w:t xml:space="preserve"> </w:t>
      </w:r>
      <w:r>
        <w:t>(солнце,</w:t>
      </w:r>
      <w:r>
        <w:rPr>
          <w:spacing w:val="1"/>
        </w:rPr>
        <w:t xml:space="preserve"> </w:t>
      </w:r>
      <w:r>
        <w:t>воздух,</w:t>
      </w:r>
      <w:r>
        <w:rPr>
          <w:spacing w:val="1"/>
        </w:rPr>
        <w:t xml:space="preserve"> </w:t>
      </w:r>
      <w:r>
        <w:t>вода</w:t>
      </w:r>
      <w:r>
        <w:rPr>
          <w:spacing w:val="1"/>
        </w:rPr>
        <w:t xml:space="preserve"> </w:t>
      </w:r>
      <w:r>
        <w:t>и</w:t>
      </w:r>
      <w:r>
        <w:rPr>
          <w:spacing w:val="1"/>
        </w:rPr>
        <w:t xml:space="preserve"> </w:t>
      </w:r>
      <w:r>
        <w:t>др.);</w:t>
      </w:r>
      <w:r>
        <w:rPr>
          <w:spacing w:val="1"/>
        </w:rPr>
        <w:t xml:space="preserve"> </w:t>
      </w:r>
      <w:r>
        <w:t>живая</w:t>
      </w:r>
      <w:r>
        <w:rPr>
          <w:spacing w:val="1"/>
        </w:rPr>
        <w:t xml:space="preserve"> </w:t>
      </w:r>
      <w:r>
        <w:t>природа</w:t>
      </w:r>
      <w:r>
        <w:rPr>
          <w:spacing w:val="1"/>
        </w:rPr>
        <w:t xml:space="preserve"> </w:t>
      </w:r>
      <w:r>
        <w:t>(животные,</w:t>
      </w:r>
      <w:r>
        <w:rPr>
          <w:spacing w:val="1"/>
        </w:rPr>
        <w:t xml:space="preserve"> </w:t>
      </w:r>
      <w:r>
        <w:t>растения,</w:t>
      </w:r>
      <w:r>
        <w:rPr>
          <w:spacing w:val="1"/>
        </w:rPr>
        <w:t xml:space="preserve"> </w:t>
      </w:r>
      <w:r>
        <w:t>люди),</w:t>
      </w:r>
      <w:r>
        <w:rPr>
          <w:spacing w:val="1"/>
        </w:rPr>
        <w:t xml:space="preserve"> </w:t>
      </w:r>
      <w:r>
        <w:t>предметы</w:t>
      </w:r>
      <w:r>
        <w:rPr>
          <w:spacing w:val="1"/>
        </w:rPr>
        <w:t xml:space="preserve"> </w:t>
      </w:r>
      <w:r>
        <w:t>и</w:t>
      </w:r>
      <w:r>
        <w:rPr>
          <w:spacing w:val="1"/>
        </w:rPr>
        <w:t xml:space="preserve"> </w:t>
      </w:r>
      <w:r>
        <w:t>изделия,</w:t>
      </w:r>
      <w:r>
        <w:rPr>
          <w:spacing w:val="1"/>
        </w:rPr>
        <w:t xml:space="preserve"> </w:t>
      </w:r>
      <w:r>
        <w:t>созданные</w:t>
      </w:r>
      <w:r>
        <w:rPr>
          <w:spacing w:val="1"/>
        </w:rPr>
        <w:t xml:space="preserve"> </w:t>
      </w:r>
      <w:r>
        <w:t>человеком.</w:t>
      </w:r>
      <w:r>
        <w:rPr>
          <w:spacing w:val="1"/>
        </w:rPr>
        <w:t xml:space="preserve"> </w:t>
      </w:r>
      <w:r>
        <w:t>Настоящее,</w:t>
      </w:r>
      <w:r>
        <w:rPr>
          <w:spacing w:val="1"/>
        </w:rPr>
        <w:t xml:space="preserve"> </w:t>
      </w:r>
      <w:r>
        <w:t>прошлое,</w:t>
      </w:r>
      <w:r>
        <w:rPr>
          <w:spacing w:val="-2"/>
        </w:rPr>
        <w:t xml:space="preserve"> </w:t>
      </w:r>
      <w:r>
        <w:t>будущее.</w:t>
      </w:r>
    </w:p>
    <w:p w:rsidR="003C2477" w:rsidRDefault="00F03892">
      <w:pPr>
        <w:pStyle w:val="1"/>
        <w:spacing w:before="4"/>
        <w:jc w:val="both"/>
      </w:pPr>
      <w:r>
        <w:t>Универсальные</w:t>
      </w:r>
      <w:r>
        <w:rPr>
          <w:spacing w:val="-6"/>
        </w:rPr>
        <w:t xml:space="preserve"> </w:t>
      </w:r>
      <w:r>
        <w:t>учебные действия</w:t>
      </w:r>
    </w:p>
    <w:p w:rsidR="003C2477" w:rsidRDefault="00F03892">
      <w:pPr>
        <w:pStyle w:val="a3"/>
        <w:spacing w:before="41"/>
        <w:ind w:left="1203"/>
      </w:pPr>
      <w:r>
        <w:t>«Читать»</w:t>
      </w:r>
      <w:r>
        <w:rPr>
          <w:spacing w:val="-8"/>
        </w:rPr>
        <w:t xml:space="preserve"> </w:t>
      </w:r>
      <w:r>
        <w:t>информацию,</w:t>
      </w:r>
      <w:r>
        <w:rPr>
          <w:spacing w:val="-1"/>
        </w:rPr>
        <w:t xml:space="preserve"> </w:t>
      </w:r>
      <w:r>
        <w:t>представленную</w:t>
      </w:r>
      <w:r>
        <w:rPr>
          <w:spacing w:val="-4"/>
        </w:rPr>
        <w:t xml:space="preserve"> </w:t>
      </w:r>
      <w:r>
        <w:t>в</w:t>
      </w:r>
      <w:r>
        <w:rPr>
          <w:spacing w:val="-2"/>
        </w:rPr>
        <w:t xml:space="preserve"> </w:t>
      </w:r>
      <w:r>
        <w:t>виде</w:t>
      </w:r>
      <w:r>
        <w:rPr>
          <w:spacing w:val="-3"/>
        </w:rPr>
        <w:t xml:space="preserve"> </w:t>
      </w:r>
      <w:r>
        <w:t>схемы.</w:t>
      </w:r>
    </w:p>
    <w:p w:rsidR="003C2477" w:rsidRDefault="00F03892">
      <w:pPr>
        <w:pStyle w:val="a3"/>
        <w:spacing w:before="40"/>
        <w:ind w:left="1203"/>
      </w:pPr>
      <w:r>
        <w:t>Сравнивать</w:t>
      </w:r>
      <w:r>
        <w:rPr>
          <w:spacing w:val="-5"/>
        </w:rPr>
        <w:t xml:space="preserve"> </w:t>
      </w:r>
      <w:r>
        <w:t>внешность</w:t>
      </w:r>
      <w:r>
        <w:rPr>
          <w:spacing w:val="-1"/>
        </w:rPr>
        <w:t xml:space="preserve"> </w:t>
      </w:r>
      <w:r>
        <w:t>разных</w:t>
      </w:r>
      <w:r>
        <w:rPr>
          <w:spacing w:val="-6"/>
        </w:rPr>
        <w:t xml:space="preserve"> </w:t>
      </w:r>
      <w:r>
        <w:t>людей:</w:t>
      </w:r>
      <w:r>
        <w:rPr>
          <w:spacing w:val="-2"/>
        </w:rPr>
        <w:t xml:space="preserve"> </w:t>
      </w:r>
      <w:r>
        <w:t>выделять</w:t>
      </w:r>
      <w:r>
        <w:rPr>
          <w:spacing w:val="-1"/>
        </w:rPr>
        <w:t xml:space="preserve"> </w:t>
      </w:r>
      <w:r>
        <w:t>черты сходства</w:t>
      </w:r>
      <w:r>
        <w:rPr>
          <w:spacing w:val="-7"/>
        </w:rPr>
        <w:t xml:space="preserve"> </w:t>
      </w:r>
      <w:r>
        <w:t>и</w:t>
      </w:r>
      <w:r>
        <w:rPr>
          <w:spacing w:val="-1"/>
        </w:rPr>
        <w:t xml:space="preserve"> </w:t>
      </w:r>
      <w:r>
        <w:t>различия.</w:t>
      </w:r>
    </w:p>
    <w:p w:rsidR="003C2477" w:rsidRDefault="00F03892">
      <w:pPr>
        <w:pStyle w:val="1"/>
        <w:spacing w:before="46"/>
        <w:ind w:left="1203"/>
      </w:pPr>
      <w:r>
        <w:t>Кто</w:t>
      </w:r>
      <w:r>
        <w:rPr>
          <w:spacing w:val="2"/>
        </w:rPr>
        <w:t xml:space="preserve"> </w:t>
      </w:r>
      <w:r>
        <w:t>ты</w:t>
      </w:r>
      <w:r>
        <w:rPr>
          <w:spacing w:val="-3"/>
        </w:rPr>
        <w:t xml:space="preserve"> </w:t>
      </w:r>
      <w:r>
        <w:t>такой</w:t>
      </w:r>
    </w:p>
    <w:p w:rsidR="003C2477" w:rsidRDefault="00F03892">
      <w:pPr>
        <w:pStyle w:val="a3"/>
        <w:spacing w:before="36" w:line="276" w:lineRule="auto"/>
        <w:ind w:right="804" w:firstLine="283"/>
        <w:jc w:val="both"/>
      </w:pPr>
      <w:r>
        <w:t>Чем люди похожи. Что отличает одного человека от другого. Каким родится человек.</w:t>
      </w:r>
      <w:r>
        <w:rPr>
          <w:spacing w:val="1"/>
        </w:rPr>
        <w:t xml:space="preserve"> </w:t>
      </w:r>
      <w:r>
        <w:t>Что природа дает человеку при рождении. Зачем нужно знать, какой «я», каковы другие</w:t>
      </w:r>
      <w:r>
        <w:rPr>
          <w:spacing w:val="1"/>
        </w:rPr>
        <w:t xml:space="preserve"> </w:t>
      </w:r>
      <w:r>
        <w:t>люди.</w:t>
      </w:r>
      <w:r>
        <w:rPr>
          <w:spacing w:val="3"/>
        </w:rPr>
        <w:t xml:space="preserve"> </w:t>
      </w:r>
      <w:r>
        <w:t>Можно</w:t>
      </w:r>
      <w:r>
        <w:rPr>
          <w:spacing w:val="6"/>
        </w:rPr>
        <w:t xml:space="preserve"> </w:t>
      </w:r>
      <w:r>
        <w:t>ли</w:t>
      </w:r>
      <w:r>
        <w:rPr>
          <w:spacing w:val="5"/>
        </w:rPr>
        <w:t xml:space="preserve"> </w:t>
      </w:r>
      <w:r>
        <w:t>изменить</w:t>
      </w:r>
      <w:r>
        <w:rPr>
          <w:spacing w:val="1"/>
        </w:rPr>
        <w:t xml:space="preserve"> </w:t>
      </w:r>
      <w:r>
        <w:t>себя.</w:t>
      </w:r>
    </w:p>
    <w:p w:rsidR="003C2477" w:rsidRDefault="00F03892">
      <w:pPr>
        <w:pStyle w:val="a3"/>
        <w:spacing w:line="275" w:lineRule="exact"/>
        <w:ind w:left="1203"/>
        <w:jc w:val="both"/>
      </w:pPr>
      <w:r>
        <w:t>Наши</w:t>
      </w:r>
      <w:r>
        <w:rPr>
          <w:spacing w:val="-1"/>
        </w:rPr>
        <w:t xml:space="preserve"> </w:t>
      </w:r>
      <w:r>
        <w:t>помощники</w:t>
      </w:r>
      <w:r>
        <w:rPr>
          <w:spacing w:val="2"/>
        </w:rPr>
        <w:t xml:space="preserve"> </w:t>
      </w:r>
      <w:r>
        <w:t>-</w:t>
      </w:r>
      <w:r>
        <w:rPr>
          <w:spacing w:val="-9"/>
        </w:rPr>
        <w:t xml:space="preserve"> </w:t>
      </w:r>
      <w:r>
        <w:t>органы чувств.</w:t>
      </w:r>
    </w:p>
    <w:p w:rsidR="003C2477" w:rsidRDefault="00F03892">
      <w:pPr>
        <w:pStyle w:val="a3"/>
        <w:spacing w:before="41" w:line="278" w:lineRule="auto"/>
        <w:ind w:right="805" w:firstLine="283"/>
        <w:jc w:val="both"/>
      </w:pPr>
      <w:r>
        <w:t>Ты и твое здоровье. Что</w:t>
      </w:r>
      <w:r>
        <w:rPr>
          <w:spacing w:val="1"/>
        </w:rPr>
        <w:t xml:space="preserve"> </w:t>
      </w:r>
      <w:r>
        <w:t>такое здоровье. Почему здоровье нужно</w:t>
      </w:r>
      <w:r>
        <w:rPr>
          <w:spacing w:val="1"/>
        </w:rPr>
        <w:t xml:space="preserve"> </w:t>
      </w:r>
      <w:r>
        <w:t>беречь. Значение</w:t>
      </w:r>
      <w:r>
        <w:rPr>
          <w:spacing w:val="1"/>
        </w:rPr>
        <w:t xml:space="preserve"> </w:t>
      </w:r>
      <w:r>
        <w:t>режима дня, гигиены и закаливания. Определение времени по часам (арабские и римские</w:t>
      </w:r>
      <w:r>
        <w:rPr>
          <w:spacing w:val="1"/>
        </w:rPr>
        <w:t xml:space="preserve"> </w:t>
      </w:r>
      <w:r>
        <w:t>цифры).</w:t>
      </w:r>
    </w:p>
    <w:p w:rsidR="003C2477" w:rsidRDefault="00F03892" w:rsidP="00DA43FF">
      <w:pPr>
        <w:pStyle w:val="a3"/>
        <w:spacing w:line="276" w:lineRule="auto"/>
        <w:ind w:right="804" w:firstLine="283"/>
        <w:jc w:val="both"/>
      </w:pPr>
      <w:r>
        <w:t>Физическая</w:t>
      </w:r>
      <w:r>
        <w:rPr>
          <w:spacing w:val="36"/>
        </w:rPr>
        <w:t xml:space="preserve"> </w:t>
      </w:r>
      <w:r>
        <w:t>культура.</w:t>
      </w:r>
      <w:r>
        <w:rPr>
          <w:spacing w:val="39"/>
        </w:rPr>
        <w:t xml:space="preserve"> </w:t>
      </w:r>
      <w:r>
        <w:t>Закаливание.</w:t>
      </w:r>
      <w:r>
        <w:rPr>
          <w:spacing w:val="39"/>
        </w:rPr>
        <w:t xml:space="preserve"> </w:t>
      </w:r>
      <w:r>
        <w:t>Твое</w:t>
      </w:r>
      <w:r>
        <w:rPr>
          <w:spacing w:val="36"/>
        </w:rPr>
        <w:t xml:space="preserve"> </w:t>
      </w:r>
      <w:r>
        <w:t>здоровье</w:t>
      </w:r>
      <w:r>
        <w:rPr>
          <w:spacing w:val="36"/>
        </w:rPr>
        <w:t xml:space="preserve"> </w:t>
      </w:r>
      <w:r>
        <w:t>и</w:t>
      </w:r>
      <w:r>
        <w:rPr>
          <w:spacing w:val="38"/>
        </w:rPr>
        <w:t xml:space="preserve"> </w:t>
      </w:r>
      <w:r>
        <w:t>питание.</w:t>
      </w:r>
      <w:r>
        <w:rPr>
          <w:spacing w:val="39"/>
        </w:rPr>
        <w:t xml:space="preserve"> </w:t>
      </w:r>
      <w:r>
        <w:t>Культура</w:t>
      </w:r>
      <w:r>
        <w:rPr>
          <w:spacing w:val="36"/>
        </w:rPr>
        <w:t xml:space="preserve"> </w:t>
      </w:r>
      <w:r>
        <w:t>поведения</w:t>
      </w:r>
      <w:r>
        <w:rPr>
          <w:spacing w:val="37"/>
        </w:rPr>
        <w:t xml:space="preserve"> </w:t>
      </w:r>
      <w:r>
        <w:t>за</w:t>
      </w:r>
      <w:r>
        <w:rPr>
          <w:spacing w:val="-57"/>
        </w:rPr>
        <w:t xml:space="preserve"> </w:t>
      </w:r>
      <w:r>
        <w:rPr>
          <w:spacing w:val="-1"/>
        </w:rPr>
        <w:t>столом.</w:t>
      </w:r>
      <w:r>
        <w:rPr>
          <w:spacing w:val="-5"/>
        </w:rPr>
        <w:t xml:space="preserve"> </w:t>
      </w:r>
      <w:r>
        <w:rPr>
          <w:spacing w:val="-1"/>
        </w:rPr>
        <w:t>Воспитание</w:t>
      </w:r>
      <w:r>
        <w:rPr>
          <w:spacing w:val="-7"/>
        </w:rPr>
        <w:t xml:space="preserve"> </w:t>
      </w:r>
      <w:r>
        <w:rPr>
          <w:spacing w:val="-1"/>
        </w:rPr>
        <w:t>у</w:t>
      </w:r>
      <w:r>
        <w:rPr>
          <w:spacing w:val="-16"/>
        </w:rPr>
        <w:t xml:space="preserve"> </w:t>
      </w:r>
      <w:r>
        <w:rPr>
          <w:spacing w:val="-1"/>
        </w:rPr>
        <w:t>себя</w:t>
      </w:r>
      <w:r>
        <w:rPr>
          <w:spacing w:val="-7"/>
        </w:rPr>
        <w:t xml:space="preserve"> </w:t>
      </w:r>
      <w:r>
        <w:rPr>
          <w:spacing w:val="-1"/>
        </w:rPr>
        <w:t>организованности,</w:t>
      </w:r>
      <w:r>
        <w:rPr>
          <w:spacing w:val="-8"/>
        </w:rPr>
        <w:t xml:space="preserve"> </w:t>
      </w:r>
      <w:r>
        <w:rPr>
          <w:spacing w:val="-1"/>
        </w:rPr>
        <w:t>любознательности.</w:t>
      </w:r>
      <w:r>
        <w:rPr>
          <w:spacing w:val="-5"/>
        </w:rPr>
        <w:t xml:space="preserve"> </w:t>
      </w:r>
      <w:r>
        <w:t>Можно</w:t>
      </w:r>
      <w:r>
        <w:rPr>
          <w:spacing w:val="-6"/>
        </w:rPr>
        <w:t xml:space="preserve"> </w:t>
      </w:r>
      <w:r>
        <w:t>ли</w:t>
      </w:r>
      <w:r>
        <w:rPr>
          <w:spacing w:val="-10"/>
        </w:rPr>
        <w:t xml:space="preserve"> </w:t>
      </w:r>
      <w:r>
        <w:t>изменить</w:t>
      </w:r>
      <w:r>
        <w:rPr>
          <w:spacing w:val="-4"/>
        </w:rPr>
        <w:t xml:space="preserve"> </w:t>
      </w:r>
      <w:r>
        <w:t>себя.</w:t>
      </w:r>
      <w:r>
        <w:rPr>
          <w:spacing w:val="-57"/>
        </w:rPr>
        <w:t xml:space="preserve"> </w:t>
      </w:r>
      <w:r>
        <w:t xml:space="preserve">ОБЖ: здоровье и осторожность. Правила поведения на </w:t>
      </w:r>
      <w:r>
        <w:lastRenderedPageBreak/>
        <w:t>дорогах. Правила поведения при</w:t>
      </w:r>
      <w:r>
        <w:rPr>
          <w:spacing w:val="1"/>
        </w:rPr>
        <w:t xml:space="preserve"> </w:t>
      </w:r>
      <w:r>
        <w:t>опасных</w:t>
      </w:r>
      <w:r>
        <w:rPr>
          <w:spacing w:val="2"/>
        </w:rPr>
        <w:t xml:space="preserve"> </w:t>
      </w:r>
      <w:r>
        <w:t>жизненных</w:t>
      </w:r>
      <w:r>
        <w:rPr>
          <w:spacing w:val="2"/>
        </w:rPr>
        <w:t xml:space="preserve"> </w:t>
      </w:r>
      <w:r>
        <w:t>ситуациях</w:t>
      </w:r>
      <w:r>
        <w:rPr>
          <w:spacing w:val="2"/>
        </w:rPr>
        <w:t xml:space="preserve"> </w:t>
      </w:r>
      <w:r>
        <w:t>(обращение</w:t>
      </w:r>
      <w:r>
        <w:rPr>
          <w:spacing w:val="6"/>
        </w:rPr>
        <w:t xml:space="preserve"> </w:t>
      </w:r>
      <w:r>
        <w:t>с</w:t>
      </w:r>
      <w:r>
        <w:rPr>
          <w:spacing w:val="1"/>
        </w:rPr>
        <w:t xml:space="preserve"> </w:t>
      </w:r>
      <w:r>
        <w:t>водой,</w:t>
      </w:r>
      <w:r>
        <w:rPr>
          <w:spacing w:val="4"/>
        </w:rPr>
        <w:t xml:space="preserve"> </w:t>
      </w:r>
      <w:r>
        <w:t>огнем,</w:t>
      </w:r>
      <w:r>
        <w:rPr>
          <w:spacing w:val="4"/>
        </w:rPr>
        <w:t xml:space="preserve"> </w:t>
      </w:r>
      <w:r>
        <w:t>электричеством).</w:t>
      </w:r>
      <w:r>
        <w:rPr>
          <w:spacing w:val="4"/>
        </w:rPr>
        <w:t xml:space="preserve"> </w:t>
      </w:r>
      <w:r>
        <w:t>Помощь</w:t>
      </w:r>
      <w:r>
        <w:rPr>
          <w:spacing w:val="-57"/>
        </w:rPr>
        <w:t xml:space="preserve"> </w:t>
      </w:r>
      <w:r>
        <w:t>человеку,</w:t>
      </w:r>
      <w:r>
        <w:rPr>
          <w:spacing w:val="17"/>
        </w:rPr>
        <w:t xml:space="preserve"> </w:t>
      </w:r>
      <w:r>
        <w:t>попавшему</w:t>
      </w:r>
      <w:r>
        <w:rPr>
          <w:spacing w:val="6"/>
        </w:rPr>
        <w:t xml:space="preserve"> </w:t>
      </w:r>
      <w:r>
        <w:t>в</w:t>
      </w:r>
      <w:r>
        <w:rPr>
          <w:spacing w:val="18"/>
        </w:rPr>
        <w:t xml:space="preserve"> </w:t>
      </w:r>
      <w:r>
        <w:t>беду.</w:t>
      </w:r>
      <w:r>
        <w:rPr>
          <w:spacing w:val="17"/>
        </w:rPr>
        <w:t xml:space="preserve"> </w:t>
      </w:r>
      <w:r>
        <w:t>Правила</w:t>
      </w:r>
      <w:r w:rsidR="00DA43FF">
        <w:rPr>
          <w:spacing w:val="11"/>
        </w:rPr>
        <w:t xml:space="preserve"> </w:t>
      </w:r>
      <w:r>
        <w:t>поведения</w:t>
      </w:r>
      <w:r>
        <w:rPr>
          <w:spacing w:val="15"/>
        </w:rPr>
        <w:t xml:space="preserve"> </w:t>
      </w:r>
      <w:r>
        <w:t>при</w:t>
      </w:r>
      <w:r>
        <w:rPr>
          <w:spacing w:val="12"/>
        </w:rPr>
        <w:t xml:space="preserve"> </w:t>
      </w:r>
      <w:r>
        <w:t>плохом</w:t>
      </w:r>
      <w:r>
        <w:rPr>
          <w:spacing w:val="13"/>
        </w:rPr>
        <w:t xml:space="preserve"> </w:t>
      </w:r>
      <w:r>
        <w:t>самочувствии</w:t>
      </w:r>
      <w:r>
        <w:rPr>
          <w:spacing w:val="12"/>
        </w:rPr>
        <w:t xml:space="preserve"> </w:t>
      </w:r>
      <w:r>
        <w:t>и</w:t>
      </w:r>
      <w:r>
        <w:rPr>
          <w:spacing w:val="12"/>
        </w:rPr>
        <w:t xml:space="preserve"> </w:t>
      </w:r>
      <w:r>
        <w:t>несчастном</w:t>
      </w:r>
    </w:p>
    <w:p w:rsidR="003C2477" w:rsidRDefault="00F03892" w:rsidP="00DA43FF">
      <w:pPr>
        <w:pStyle w:val="a3"/>
        <w:spacing w:line="273" w:lineRule="exact"/>
        <w:jc w:val="both"/>
      </w:pPr>
      <w:r>
        <w:t>случае.</w:t>
      </w:r>
    </w:p>
    <w:p w:rsidR="003C2477" w:rsidRDefault="00F03892">
      <w:pPr>
        <w:pStyle w:val="1"/>
        <w:spacing w:before="41"/>
        <w:ind w:left="1203"/>
      </w:pPr>
      <w:r>
        <w:t>Универсальные</w:t>
      </w:r>
      <w:r>
        <w:rPr>
          <w:spacing w:val="-6"/>
        </w:rPr>
        <w:t xml:space="preserve"> </w:t>
      </w:r>
      <w:r>
        <w:t>учебные действия</w:t>
      </w:r>
    </w:p>
    <w:p w:rsidR="003C2477" w:rsidRDefault="00F03892">
      <w:pPr>
        <w:pStyle w:val="a3"/>
        <w:spacing w:before="41" w:line="276" w:lineRule="auto"/>
        <w:ind w:left="1203" w:right="3890"/>
      </w:pPr>
      <w:r>
        <w:t>Описывать кратко особенности органов чувств.</w:t>
      </w:r>
      <w:r>
        <w:rPr>
          <w:spacing w:val="1"/>
        </w:rPr>
        <w:t xml:space="preserve"> </w:t>
      </w:r>
      <w:r>
        <w:t>Сопоставлять</w:t>
      </w:r>
      <w:r>
        <w:rPr>
          <w:spacing w:val="-9"/>
        </w:rPr>
        <w:t xml:space="preserve"> </w:t>
      </w:r>
      <w:r>
        <w:t>орган</w:t>
      </w:r>
      <w:r>
        <w:rPr>
          <w:spacing w:val="1"/>
        </w:rPr>
        <w:t xml:space="preserve"> </w:t>
      </w:r>
      <w:r>
        <w:t>чувств</w:t>
      </w:r>
      <w:r>
        <w:rPr>
          <w:spacing w:val="1"/>
        </w:rPr>
        <w:t xml:space="preserve"> </w:t>
      </w:r>
      <w:r>
        <w:t>с</w:t>
      </w:r>
      <w:r>
        <w:rPr>
          <w:spacing w:val="-1"/>
        </w:rPr>
        <w:t xml:space="preserve"> </w:t>
      </w:r>
      <w:r>
        <w:t>выполняемой</w:t>
      </w:r>
      <w:r>
        <w:rPr>
          <w:spacing w:val="-4"/>
        </w:rPr>
        <w:t xml:space="preserve"> </w:t>
      </w:r>
      <w:r>
        <w:t>им</w:t>
      </w:r>
      <w:r>
        <w:rPr>
          <w:spacing w:val="-8"/>
        </w:rPr>
        <w:t xml:space="preserve"> </w:t>
      </w:r>
      <w:r>
        <w:t>функцией.</w:t>
      </w:r>
    </w:p>
    <w:p w:rsidR="003C2477" w:rsidRDefault="00F03892">
      <w:pPr>
        <w:pStyle w:val="a3"/>
        <w:spacing w:line="276" w:lineRule="auto"/>
        <w:ind w:right="810" w:firstLine="283"/>
        <w:jc w:val="both"/>
      </w:pPr>
      <w:r>
        <w:t>Анализировать режим дня, рассказывать о его значении в жизни школьника. Различать</w:t>
      </w:r>
      <w:r>
        <w:rPr>
          <w:spacing w:val="1"/>
        </w:rPr>
        <w:t xml:space="preserve"> </w:t>
      </w:r>
      <w:r>
        <w:t>арабские</w:t>
      </w:r>
      <w:r>
        <w:rPr>
          <w:spacing w:val="1"/>
        </w:rPr>
        <w:t xml:space="preserve"> </w:t>
      </w:r>
      <w:r>
        <w:t>и</w:t>
      </w:r>
      <w:r>
        <w:rPr>
          <w:spacing w:val="1"/>
        </w:rPr>
        <w:t xml:space="preserve"> </w:t>
      </w:r>
      <w:r>
        <w:t>римские</w:t>
      </w:r>
      <w:r>
        <w:rPr>
          <w:spacing w:val="1"/>
        </w:rPr>
        <w:t xml:space="preserve"> </w:t>
      </w:r>
      <w:r>
        <w:t>цифры</w:t>
      </w:r>
      <w:r>
        <w:rPr>
          <w:spacing w:val="1"/>
        </w:rPr>
        <w:t xml:space="preserve"> </w:t>
      </w:r>
      <w:r>
        <w:t>с</w:t>
      </w:r>
      <w:r>
        <w:rPr>
          <w:spacing w:val="1"/>
        </w:rPr>
        <w:t xml:space="preserve"> </w:t>
      </w:r>
      <w:r>
        <w:t>точностью</w:t>
      </w:r>
      <w:r>
        <w:rPr>
          <w:spacing w:val="1"/>
        </w:rPr>
        <w:t xml:space="preserve"> </w:t>
      </w:r>
      <w:r>
        <w:t>до</w:t>
      </w:r>
      <w:r>
        <w:rPr>
          <w:spacing w:val="1"/>
        </w:rPr>
        <w:t xml:space="preserve"> </w:t>
      </w:r>
      <w:r>
        <w:t>минуты.</w:t>
      </w:r>
      <w:r>
        <w:rPr>
          <w:spacing w:val="1"/>
        </w:rPr>
        <w:t xml:space="preserve"> </w:t>
      </w:r>
      <w:r>
        <w:t>Характеризовать</w:t>
      </w:r>
      <w:r>
        <w:rPr>
          <w:spacing w:val="1"/>
        </w:rPr>
        <w:t xml:space="preserve"> </w:t>
      </w:r>
      <w:r>
        <w:t>значение</w:t>
      </w:r>
      <w:r>
        <w:rPr>
          <w:spacing w:val="1"/>
        </w:rPr>
        <w:t xml:space="preserve"> </w:t>
      </w:r>
      <w:r>
        <w:t>и</w:t>
      </w:r>
      <w:r>
        <w:rPr>
          <w:spacing w:val="1"/>
        </w:rPr>
        <w:t xml:space="preserve"> </w:t>
      </w:r>
      <w:r>
        <w:t>особенности</w:t>
      </w:r>
      <w:r>
        <w:rPr>
          <w:spacing w:val="2"/>
        </w:rPr>
        <w:t xml:space="preserve"> </w:t>
      </w:r>
      <w:r>
        <w:t>физической</w:t>
      </w:r>
      <w:r>
        <w:rPr>
          <w:spacing w:val="-2"/>
        </w:rPr>
        <w:t xml:space="preserve"> </w:t>
      </w:r>
      <w:r>
        <w:t>культуры,</w:t>
      </w:r>
      <w:r>
        <w:rPr>
          <w:spacing w:val="3"/>
        </w:rPr>
        <w:t xml:space="preserve"> </w:t>
      </w:r>
      <w:r>
        <w:t>закаливания.</w:t>
      </w:r>
    </w:p>
    <w:p w:rsidR="003C2477" w:rsidRDefault="00F03892">
      <w:pPr>
        <w:pStyle w:val="a3"/>
        <w:spacing w:line="276" w:lineRule="auto"/>
        <w:ind w:right="804" w:firstLine="283"/>
        <w:jc w:val="both"/>
      </w:pPr>
      <w:r>
        <w:t>Реализовать</w:t>
      </w:r>
      <w:r>
        <w:rPr>
          <w:spacing w:val="1"/>
        </w:rPr>
        <w:t xml:space="preserve"> </w:t>
      </w:r>
      <w:r>
        <w:t>в</w:t>
      </w:r>
      <w:r>
        <w:rPr>
          <w:spacing w:val="1"/>
        </w:rPr>
        <w:t xml:space="preserve"> </w:t>
      </w:r>
      <w:r>
        <w:t>учебных,</w:t>
      </w:r>
      <w:r>
        <w:rPr>
          <w:spacing w:val="1"/>
        </w:rPr>
        <w:t xml:space="preserve"> </w:t>
      </w:r>
      <w:r>
        <w:t>игровых</w:t>
      </w:r>
      <w:r>
        <w:rPr>
          <w:spacing w:val="1"/>
        </w:rPr>
        <w:t xml:space="preserve"> </w:t>
      </w:r>
      <w:r>
        <w:t>и</w:t>
      </w:r>
      <w:r>
        <w:rPr>
          <w:spacing w:val="1"/>
        </w:rPr>
        <w:t xml:space="preserve"> </w:t>
      </w:r>
      <w:r>
        <w:t>житейских</w:t>
      </w:r>
      <w:r>
        <w:rPr>
          <w:spacing w:val="1"/>
        </w:rPr>
        <w:t xml:space="preserve"> </w:t>
      </w:r>
      <w:r>
        <w:t>ситуациях</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возникающих</w:t>
      </w:r>
      <w:r>
        <w:rPr>
          <w:spacing w:val="-9"/>
        </w:rPr>
        <w:t xml:space="preserve"> </w:t>
      </w:r>
      <w:r>
        <w:t>опасностях.</w:t>
      </w:r>
    </w:p>
    <w:p w:rsidR="003C2477" w:rsidRDefault="00F03892">
      <w:pPr>
        <w:pStyle w:val="1"/>
        <w:spacing w:before="1"/>
        <w:ind w:left="1203"/>
        <w:jc w:val="both"/>
      </w:pPr>
      <w:r>
        <w:t>Кто</w:t>
      </w:r>
      <w:r>
        <w:rPr>
          <w:spacing w:val="-1"/>
        </w:rPr>
        <w:t xml:space="preserve"> </w:t>
      </w:r>
      <w:r>
        <w:t>живет</w:t>
      </w:r>
      <w:r>
        <w:rPr>
          <w:spacing w:val="1"/>
        </w:rPr>
        <w:t xml:space="preserve"> </w:t>
      </w:r>
      <w:r>
        <w:t>рядом</w:t>
      </w:r>
      <w:r>
        <w:rPr>
          <w:spacing w:val="-2"/>
        </w:rPr>
        <w:t xml:space="preserve"> </w:t>
      </w:r>
      <w:r>
        <w:t>с</w:t>
      </w:r>
      <w:r>
        <w:rPr>
          <w:spacing w:val="-2"/>
        </w:rPr>
        <w:t xml:space="preserve"> </w:t>
      </w:r>
      <w:r>
        <w:t>тобой</w:t>
      </w:r>
    </w:p>
    <w:p w:rsidR="003C2477" w:rsidRDefault="00F03892">
      <w:pPr>
        <w:pStyle w:val="a3"/>
        <w:spacing w:before="41" w:line="276" w:lineRule="auto"/>
        <w:ind w:right="802" w:firstLine="283"/>
        <w:jc w:val="both"/>
      </w:pPr>
      <w:r>
        <w:t>Что такое семья. Что объединяет членов семьи, поколения в семье. Семейное «древо»,</w:t>
      </w:r>
      <w:r>
        <w:rPr>
          <w:spacing w:val="1"/>
        </w:rPr>
        <w:t xml:space="preserve"> </w:t>
      </w:r>
      <w:r>
        <w:t>имена и отчества членов семьи, их семейные обязанности. Как семья трудится, проводит</w:t>
      </w:r>
      <w:r>
        <w:rPr>
          <w:spacing w:val="1"/>
        </w:rPr>
        <w:t xml:space="preserve"> </w:t>
      </w:r>
      <w:r>
        <w:t>свободное</w:t>
      </w:r>
      <w:r>
        <w:rPr>
          <w:spacing w:val="1"/>
        </w:rPr>
        <w:t xml:space="preserve"> </w:t>
      </w:r>
      <w:r>
        <w:t>время.</w:t>
      </w:r>
      <w:r>
        <w:rPr>
          <w:spacing w:val="1"/>
        </w:rPr>
        <w:t xml:space="preserve"> </w:t>
      </w:r>
      <w:r>
        <w:t>Характер</w:t>
      </w:r>
      <w:r>
        <w:rPr>
          <w:spacing w:val="1"/>
        </w:rPr>
        <w:t xml:space="preserve"> </w:t>
      </w:r>
      <w:r>
        <w:t>взаимоотношений</w:t>
      </w:r>
      <w:r>
        <w:rPr>
          <w:spacing w:val="1"/>
        </w:rPr>
        <w:t xml:space="preserve"> </w:t>
      </w:r>
      <w:r>
        <w:t>в</w:t>
      </w:r>
      <w:r>
        <w:rPr>
          <w:spacing w:val="1"/>
        </w:rPr>
        <w:t xml:space="preserve"> </w:t>
      </w:r>
      <w:r>
        <w:t>семье:</w:t>
      </w:r>
      <w:r>
        <w:rPr>
          <w:spacing w:val="1"/>
        </w:rPr>
        <w:t xml:space="preserve"> </w:t>
      </w:r>
      <w:r>
        <w:t>любовь,</w:t>
      </w:r>
      <w:r>
        <w:rPr>
          <w:spacing w:val="1"/>
        </w:rPr>
        <w:t xml:space="preserve"> </w:t>
      </w:r>
      <w:r>
        <w:t>привязанность,</w:t>
      </w:r>
      <w:r>
        <w:rPr>
          <w:spacing w:val="1"/>
        </w:rPr>
        <w:t xml:space="preserve"> </w:t>
      </w:r>
      <w:r>
        <w:t>взаимопомощь, внимательность, доброта. Твое участие в жизни семьи. Забота о старших и</w:t>
      </w:r>
      <w:r>
        <w:rPr>
          <w:spacing w:val="-57"/>
        </w:rPr>
        <w:t xml:space="preserve"> </w:t>
      </w:r>
      <w:r>
        <w:t>младших</w:t>
      </w:r>
      <w:r>
        <w:rPr>
          <w:spacing w:val="-4"/>
        </w:rPr>
        <w:t xml:space="preserve"> </w:t>
      </w:r>
      <w:r>
        <w:t>членах</w:t>
      </w:r>
      <w:r>
        <w:rPr>
          <w:spacing w:val="-3"/>
        </w:rPr>
        <w:t xml:space="preserve"> </w:t>
      </w:r>
      <w:r>
        <w:t>семьи.</w:t>
      </w:r>
    </w:p>
    <w:p w:rsidR="003C2477" w:rsidRDefault="00F03892">
      <w:pPr>
        <w:pStyle w:val="a3"/>
        <w:spacing w:line="276" w:lineRule="auto"/>
        <w:ind w:right="810" w:firstLine="283"/>
        <w:jc w:val="both"/>
      </w:pPr>
      <w:r>
        <w:t>Правила</w:t>
      </w:r>
      <w:r>
        <w:rPr>
          <w:spacing w:val="1"/>
        </w:rPr>
        <w:t xml:space="preserve"> </w:t>
      </w:r>
      <w:r>
        <w:t>поведения.</w:t>
      </w:r>
      <w:r>
        <w:rPr>
          <w:spacing w:val="1"/>
        </w:rPr>
        <w:t xml:space="preserve"> </w:t>
      </w:r>
      <w:r>
        <w:t>Какие</w:t>
      </w:r>
      <w:r>
        <w:rPr>
          <w:spacing w:val="1"/>
        </w:rPr>
        <w:t xml:space="preserve"> </w:t>
      </w:r>
      <w:r>
        <w:t>бывают</w:t>
      </w:r>
      <w:r>
        <w:rPr>
          <w:spacing w:val="1"/>
        </w:rPr>
        <w:t xml:space="preserve"> </w:t>
      </w:r>
      <w:r>
        <w:t>правила.</w:t>
      </w:r>
      <w:r>
        <w:rPr>
          <w:spacing w:val="1"/>
        </w:rPr>
        <w:t xml:space="preserve"> </w:t>
      </w:r>
      <w:r>
        <w:t>Правила</w:t>
      </w:r>
      <w:r>
        <w:rPr>
          <w:spacing w:val="1"/>
        </w:rPr>
        <w:t xml:space="preserve"> </w:t>
      </w:r>
      <w:r>
        <w:t>культурного</w:t>
      </w:r>
      <w:r>
        <w:rPr>
          <w:spacing w:val="1"/>
        </w:rPr>
        <w:t xml:space="preserve"> </w:t>
      </w:r>
      <w:r>
        <w:t>поведения</w:t>
      </w:r>
      <w:r>
        <w:rPr>
          <w:spacing w:val="1"/>
        </w:rPr>
        <w:t xml:space="preserve"> </w:t>
      </w:r>
      <w:r>
        <w:t>в</w:t>
      </w:r>
      <w:r>
        <w:rPr>
          <w:spacing w:val="-57"/>
        </w:rPr>
        <w:t xml:space="preserve"> </w:t>
      </w:r>
      <w:r>
        <w:t>общественных местах: в транспорте, на природе, в учреждениях культуры. Проявление</w:t>
      </w:r>
      <w:r>
        <w:rPr>
          <w:spacing w:val="1"/>
        </w:rPr>
        <w:t xml:space="preserve"> </w:t>
      </w:r>
      <w:r>
        <w:t>внимательного</w:t>
      </w:r>
      <w:r>
        <w:rPr>
          <w:spacing w:val="1"/>
        </w:rPr>
        <w:t xml:space="preserve"> </w:t>
      </w:r>
      <w:r>
        <w:t>и</w:t>
      </w:r>
      <w:r>
        <w:rPr>
          <w:spacing w:val="-2"/>
        </w:rPr>
        <w:t xml:space="preserve"> </w:t>
      </w:r>
      <w:r>
        <w:t>заботливого</w:t>
      </w:r>
      <w:r>
        <w:rPr>
          <w:spacing w:val="-2"/>
        </w:rPr>
        <w:t xml:space="preserve"> </w:t>
      </w:r>
      <w:r>
        <w:t>отношения</w:t>
      </w:r>
      <w:r>
        <w:rPr>
          <w:spacing w:val="-3"/>
        </w:rPr>
        <w:t xml:space="preserve"> </w:t>
      </w:r>
      <w:r>
        <w:t>к</w:t>
      </w:r>
      <w:r>
        <w:rPr>
          <w:spacing w:val="1"/>
        </w:rPr>
        <w:t xml:space="preserve"> </w:t>
      </w:r>
      <w:r>
        <w:t>пожилым,</w:t>
      </w:r>
      <w:r>
        <w:rPr>
          <w:spacing w:val="4"/>
        </w:rPr>
        <w:t xml:space="preserve"> </w:t>
      </w:r>
      <w:r>
        <w:t>старым,</w:t>
      </w:r>
      <w:r>
        <w:rPr>
          <w:spacing w:val="-1"/>
        </w:rPr>
        <w:t xml:space="preserve"> </w:t>
      </w:r>
      <w:r>
        <w:t>больным</w:t>
      </w:r>
      <w:r>
        <w:rPr>
          <w:spacing w:val="-2"/>
        </w:rPr>
        <w:t xml:space="preserve"> </w:t>
      </w:r>
      <w:r>
        <w:t>людям, маленьким</w:t>
      </w:r>
    </w:p>
    <w:p w:rsidR="003C2477" w:rsidRDefault="00F03892">
      <w:pPr>
        <w:pStyle w:val="a3"/>
        <w:spacing w:before="66" w:line="276" w:lineRule="auto"/>
        <w:ind w:right="804"/>
        <w:jc w:val="both"/>
      </w:pPr>
      <w:r>
        <w:t>детям. Доброта, справедливость, честность, внимательность, уважение к чужому мнению -</w:t>
      </w:r>
      <w:r>
        <w:rPr>
          <w:spacing w:val="-57"/>
        </w:rPr>
        <w:t xml:space="preserve"> </w:t>
      </w:r>
      <w:r>
        <w:t>правила взаимоотношений</w:t>
      </w:r>
      <w:r>
        <w:rPr>
          <w:spacing w:val="2"/>
        </w:rPr>
        <w:t xml:space="preserve"> </w:t>
      </w:r>
      <w:r>
        <w:t>и</w:t>
      </w:r>
      <w:r>
        <w:rPr>
          <w:spacing w:val="-3"/>
        </w:rPr>
        <w:t xml:space="preserve"> </w:t>
      </w:r>
      <w:r>
        <w:t>дружбы.</w:t>
      </w:r>
      <w:r>
        <w:rPr>
          <w:spacing w:val="4"/>
        </w:rPr>
        <w:t xml:space="preserve"> </w:t>
      </w:r>
      <w:r>
        <w:t>Твои</w:t>
      </w:r>
      <w:r>
        <w:rPr>
          <w:spacing w:val="2"/>
        </w:rPr>
        <w:t xml:space="preserve"> </w:t>
      </w:r>
      <w:r>
        <w:t>друзья-одноклассники.</w:t>
      </w:r>
    </w:p>
    <w:p w:rsidR="003C2477" w:rsidRDefault="00F03892">
      <w:pPr>
        <w:pStyle w:val="a3"/>
        <w:spacing w:line="278" w:lineRule="auto"/>
        <w:ind w:right="808" w:firstLine="283"/>
        <w:jc w:val="both"/>
      </w:pPr>
      <w:r>
        <w:t>Внешнее проявление чувств. Могут ли обидеть жесты, мимика. Как управлять своими</w:t>
      </w:r>
      <w:r>
        <w:rPr>
          <w:spacing w:val="1"/>
        </w:rPr>
        <w:t xml:space="preserve"> </w:t>
      </w:r>
      <w:r>
        <w:t>эмоциями,</w:t>
      </w:r>
      <w:r>
        <w:rPr>
          <w:spacing w:val="1"/>
        </w:rPr>
        <w:t xml:space="preserve"> </w:t>
      </w:r>
      <w:r>
        <w:t>как</w:t>
      </w:r>
      <w:r>
        <w:rPr>
          <w:spacing w:val="1"/>
        </w:rPr>
        <w:t xml:space="preserve"> </w:t>
      </w:r>
      <w:r>
        <w:t>научиться</w:t>
      </w:r>
      <w:r>
        <w:rPr>
          <w:spacing w:val="1"/>
        </w:rPr>
        <w:t xml:space="preserve"> </w:t>
      </w:r>
      <w:r>
        <w:t>«читать»</w:t>
      </w:r>
      <w:r>
        <w:rPr>
          <w:spacing w:val="1"/>
        </w:rPr>
        <w:t xml:space="preserve"> </w:t>
      </w:r>
      <w:r>
        <w:t>выражения</w:t>
      </w:r>
      <w:r>
        <w:rPr>
          <w:spacing w:val="1"/>
        </w:rPr>
        <w:t xml:space="preserve"> </w:t>
      </w:r>
      <w:r>
        <w:t>лица,</w:t>
      </w:r>
      <w:r>
        <w:rPr>
          <w:spacing w:val="1"/>
        </w:rPr>
        <w:t xml:space="preserve"> </w:t>
      </w:r>
      <w:r>
        <w:t>мимику</w:t>
      </w:r>
      <w:r>
        <w:rPr>
          <w:spacing w:val="1"/>
        </w:rPr>
        <w:t xml:space="preserve"> </w:t>
      </w:r>
      <w:r>
        <w:t>и</w:t>
      </w:r>
      <w:r>
        <w:rPr>
          <w:spacing w:val="1"/>
        </w:rPr>
        <w:t xml:space="preserve"> </w:t>
      </w:r>
      <w:r>
        <w:t>жесты.</w:t>
      </w:r>
      <w:r w:rsidR="00771AF2">
        <w:t xml:space="preserve"> </w:t>
      </w:r>
      <w:r>
        <w:t>Ссоры:</w:t>
      </w:r>
      <w:r>
        <w:rPr>
          <w:spacing w:val="1"/>
        </w:rPr>
        <w:t xml:space="preserve"> </w:t>
      </w:r>
      <w:r>
        <w:t>как</w:t>
      </w:r>
      <w:r>
        <w:rPr>
          <w:spacing w:val="1"/>
        </w:rPr>
        <w:t xml:space="preserve"> </w:t>
      </w:r>
      <w:r>
        <w:t>их</w:t>
      </w:r>
      <w:r>
        <w:rPr>
          <w:spacing w:val="1"/>
        </w:rPr>
        <w:t xml:space="preserve"> </w:t>
      </w:r>
      <w:r>
        <w:t>предупредить.</w:t>
      </w:r>
    </w:p>
    <w:p w:rsidR="003C2477" w:rsidRDefault="00F03892">
      <w:pPr>
        <w:pStyle w:val="a3"/>
        <w:spacing w:line="271" w:lineRule="exact"/>
        <w:ind w:left="1203"/>
        <w:jc w:val="both"/>
      </w:pPr>
      <w:r>
        <w:t>Путешествие</w:t>
      </w:r>
      <w:r>
        <w:rPr>
          <w:spacing w:val="21"/>
        </w:rPr>
        <w:t xml:space="preserve"> </w:t>
      </w:r>
      <w:r>
        <w:t>в</w:t>
      </w:r>
      <w:r>
        <w:rPr>
          <w:spacing w:val="21"/>
        </w:rPr>
        <w:t xml:space="preserve"> </w:t>
      </w:r>
      <w:r>
        <w:t>прошлое</w:t>
      </w:r>
      <w:r>
        <w:rPr>
          <w:spacing w:val="20"/>
        </w:rPr>
        <w:t xml:space="preserve"> </w:t>
      </w:r>
      <w:r>
        <w:t>(исторические</w:t>
      </w:r>
      <w:r>
        <w:rPr>
          <w:spacing w:val="17"/>
        </w:rPr>
        <w:t xml:space="preserve"> </w:t>
      </w:r>
      <w:r>
        <w:t>сведения).</w:t>
      </w:r>
      <w:r>
        <w:rPr>
          <w:spacing w:val="20"/>
        </w:rPr>
        <w:t xml:space="preserve"> </w:t>
      </w:r>
      <w:r>
        <w:t>Когда</w:t>
      </w:r>
      <w:r>
        <w:rPr>
          <w:spacing w:val="17"/>
        </w:rPr>
        <w:t xml:space="preserve"> </w:t>
      </w:r>
      <w:r>
        <w:t>и</w:t>
      </w:r>
      <w:r>
        <w:rPr>
          <w:spacing w:val="19"/>
        </w:rPr>
        <w:t xml:space="preserve"> </w:t>
      </w:r>
      <w:r>
        <w:t>почему</w:t>
      </w:r>
      <w:r>
        <w:rPr>
          <w:spacing w:val="13"/>
        </w:rPr>
        <w:t xml:space="preserve"> </w:t>
      </w:r>
      <w:r>
        <w:t>появились</w:t>
      </w:r>
      <w:r>
        <w:rPr>
          <w:spacing w:val="19"/>
        </w:rPr>
        <w:t xml:space="preserve"> </w:t>
      </w:r>
      <w:r>
        <w:t>правила.</w:t>
      </w:r>
    </w:p>
    <w:p w:rsidR="003C2477" w:rsidRDefault="00F03892">
      <w:pPr>
        <w:pStyle w:val="a3"/>
        <w:spacing w:before="40"/>
        <w:ind w:left="905" w:right="5785"/>
        <w:jc w:val="center"/>
      </w:pPr>
      <w:r>
        <w:t>Игровой</w:t>
      </w:r>
      <w:r>
        <w:rPr>
          <w:spacing w:val="-5"/>
        </w:rPr>
        <w:t xml:space="preserve"> </w:t>
      </w:r>
      <w:r>
        <w:t>и</w:t>
      </w:r>
      <w:r>
        <w:rPr>
          <w:spacing w:val="-4"/>
        </w:rPr>
        <w:t xml:space="preserve"> </w:t>
      </w:r>
      <w:r>
        <w:t>потешный</w:t>
      </w:r>
      <w:r>
        <w:rPr>
          <w:spacing w:val="1"/>
        </w:rPr>
        <w:t xml:space="preserve"> </w:t>
      </w:r>
      <w:r>
        <w:t>семейный</w:t>
      </w:r>
      <w:r>
        <w:rPr>
          <w:spacing w:val="-4"/>
        </w:rPr>
        <w:t xml:space="preserve"> </w:t>
      </w:r>
      <w:r>
        <w:t>фольклор.</w:t>
      </w:r>
    </w:p>
    <w:p w:rsidR="003C2477" w:rsidRDefault="00F03892">
      <w:pPr>
        <w:pStyle w:val="1"/>
        <w:spacing w:before="46"/>
        <w:ind w:left="880" w:right="5789"/>
        <w:jc w:val="center"/>
      </w:pPr>
      <w:r>
        <w:t>Универсальные</w:t>
      </w:r>
      <w:r>
        <w:rPr>
          <w:spacing w:val="-6"/>
        </w:rPr>
        <w:t xml:space="preserve"> </w:t>
      </w:r>
      <w:r>
        <w:t>учебные действия</w:t>
      </w:r>
    </w:p>
    <w:p w:rsidR="003C2477" w:rsidRDefault="00F03892">
      <w:pPr>
        <w:pStyle w:val="a3"/>
        <w:spacing w:before="36" w:line="276" w:lineRule="auto"/>
        <w:ind w:right="802" w:firstLine="283"/>
        <w:jc w:val="both"/>
      </w:pPr>
      <w:r>
        <w:t>Составлять небольшие тексты о семье, труде, отдыхе, взаимоотношениях членов семьи.</w:t>
      </w:r>
      <w:r>
        <w:rPr>
          <w:spacing w:val="-57"/>
        </w:rPr>
        <w:t xml:space="preserve"> </w:t>
      </w:r>
      <w:r>
        <w:t>Характеризовать</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среде</w:t>
      </w:r>
      <w:r>
        <w:rPr>
          <w:spacing w:val="1"/>
        </w:rPr>
        <w:t xml:space="preserve"> </w:t>
      </w:r>
      <w:r>
        <w:t>сверстников,</w:t>
      </w:r>
      <w:r>
        <w:rPr>
          <w:spacing w:val="1"/>
        </w:rPr>
        <w:t xml:space="preserve"> </w:t>
      </w:r>
      <w:r>
        <w:t>взрослых,</w:t>
      </w:r>
      <w:r>
        <w:rPr>
          <w:spacing w:val="1"/>
        </w:rPr>
        <w:t xml:space="preserve"> </w:t>
      </w:r>
      <w:r>
        <w:t>со</w:t>
      </w:r>
      <w:r>
        <w:rPr>
          <w:spacing w:val="1"/>
        </w:rPr>
        <w:t xml:space="preserve"> </w:t>
      </w:r>
      <w:r>
        <w:t>старшими</w:t>
      </w:r>
      <w:r>
        <w:rPr>
          <w:spacing w:val="1"/>
        </w:rPr>
        <w:t xml:space="preserve"> </w:t>
      </w:r>
      <w:r>
        <w:t>и</w:t>
      </w:r>
      <w:r>
        <w:rPr>
          <w:spacing w:val="1"/>
        </w:rPr>
        <w:t xml:space="preserve"> </w:t>
      </w:r>
      <w:r>
        <w:t>младшими.</w:t>
      </w:r>
    </w:p>
    <w:p w:rsidR="003C2477" w:rsidRDefault="00F03892">
      <w:pPr>
        <w:pStyle w:val="a3"/>
        <w:spacing w:before="3" w:line="276" w:lineRule="auto"/>
        <w:ind w:right="810" w:firstLine="283"/>
        <w:jc w:val="both"/>
      </w:pPr>
      <w:r>
        <w:t>Реализовать</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деятельности</w:t>
      </w:r>
      <w:r>
        <w:rPr>
          <w:spacing w:val="1"/>
        </w:rPr>
        <w:t xml:space="preserve"> </w:t>
      </w:r>
      <w:r>
        <w:t>и</w:t>
      </w:r>
      <w:r>
        <w:rPr>
          <w:spacing w:val="1"/>
        </w:rPr>
        <w:t xml:space="preserve"> </w:t>
      </w:r>
      <w:r>
        <w:t>житейских</w:t>
      </w:r>
      <w:r>
        <w:rPr>
          <w:spacing w:val="-57"/>
        </w:rPr>
        <w:t xml:space="preserve"> </w:t>
      </w:r>
      <w:r>
        <w:t>ситуациях.</w:t>
      </w:r>
    </w:p>
    <w:p w:rsidR="003C2477" w:rsidRDefault="00F03892">
      <w:pPr>
        <w:pStyle w:val="1"/>
        <w:spacing w:before="4"/>
        <w:ind w:left="1203"/>
        <w:jc w:val="both"/>
      </w:pPr>
      <w:r>
        <w:t>Россия</w:t>
      </w:r>
      <w:r>
        <w:rPr>
          <w:spacing w:val="-1"/>
        </w:rPr>
        <w:t xml:space="preserve"> </w:t>
      </w:r>
      <w:r>
        <w:t>-</w:t>
      </w:r>
      <w:r>
        <w:rPr>
          <w:spacing w:val="1"/>
        </w:rPr>
        <w:t xml:space="preserve"> </w:t>
      </w:r>
      <w:r>
        <w:t>твоя</w:t>
      </w:r>
      <w:r>
        <w:rPr>
          <w:spacing w:val="-1"/>
        </w:rPr>
        <w:t xml:space="preserve"> </w:t>
      </w:r>
      <w:r>
        <w:t>Родина</w:t>
      </w:r>
    </w:p>
    <w:p w:rsidR="003C2477" w:rsidRDefault="00F03892">
      <w:pPr>
        <w:pStyle w:val="a3"/>
        <w:spacing w:before="36"/>
        <w:ind w:left="1203"/>
        <w:jc w:val="both"/>
      </w:pPr>
      <w:r>
        <w:t>Что</w:t>
      </w:r>
      <w:r>
        <w:rPr>
          <w:spacing w:val="11"/>
        </w:rPr>
        <w:t xml:space="preserve"> </w:t>
      </w:r>
      <w:r>
        <w:t>такое</w:t>
      </w:r>
      <w:r>
        <w:rPr>
          <w:spacing w:val="7"/>
        </w:rPr>
        <w:t xml:space="preserve"> </w:t>
      </w:r>
      <w:r>
        <w:t>Родина.</w:t>
      </w:r>
      <w:r>
        <w:rPr>
          <w:spacing w:val="9"/>
        </w:rPr>
        <w:t xml:space="preserve"> </w:t>
      </w:r>
      <w:r>
        <w:t>Почему</w:t>
      </w:r>
      <w:r>
        <w:rPr>
          <w:spacing w:val="-2"/>
        </w:rPr>
        <w:t xml:space="preserve"> </w:t>
      </w:r>
      <w:r>
        <w:t>человек</w:t>
      </w:r>
      <w:r>
        <w:rPr>
          <w:spacing w:val="7"/>
        </w:rPr>
        <w:t xml:space="preserve"> </w:t>
      </w:r>
      <w:r>
        <w:t>любит</w:t>
      </w:r>
      <w:r>
        <w:rPr>
          <w:spacing w:val="8"/>
        </w:rPr>
        <w:t xml:space="preserve"> </w:t>
      </w:r>
      <w:r>
        <w:t>свою</w:t>
      </w:r>
      <w:r>
        <w:rPr>
          <w:spacing w:val="6"/>
        </w:rPr>
        <w:t xml:space="preserve"> </w:t>
      </w:r>
      <w:r>
        <w:t>Родину,</w:t>
      </w:r>
      <w:r>
        <w:rPr>
          <w:spacing w:val="9"/>
        </w:rPr>
        <w:t xml:space="preserve"> </w:t>
      </w:r>
      <w:r>
        <w:t>как</w:t>
      </w:r>
      <w:r>
        <w:rPr>
          <w:spacing w:val="6"/>
        </w:rPr>
        <w:t xml:space="preserve"> </w:t>
      </w:r>
      <w:r>
        <w:t>выражает</w:t>
      </w:r>
      <w:r>
        <w:rPr>
          <w:spacing w:val="9"/>
        </w:rPr>
        <w:t xml:space="preserve"> </w:t>
      </w:r>
      <w:r>
        <w:t>свою</w:t>
      </w:r>
      <w:r>
        <w:rPr>
          <w:spacing w:val="6"/>
        </w:rPr>
        <w:t xml:space="preserve"> </w:t>
      </w:r>
      <w:r>
        <w:t>любовь.</w:t>
      </w:r>
    </w:p>
    <w:p w:rsidR="003C2477" w:rsidRDefault="00F03892">
      <w:pPr>
        <w:pStyle w:val="a3"/>
        <w:spacing w:before="41"/>
        <w:jc w:val="both"/>
      </w:pPr>
      <w:r>
        <w:t>История</w:t>
      </w:r>
      <w:r>
        <w:rPr>
          <w:spacing w:val="-6"/>
        </w:rPr>
        <w:t xml:space="preserve"> </w:t>
      </w:r>
      <w:r>
        <w:t>рассказывает</w:t>
      </w:r>
      <w:r>
        <w:rPr>
          <w:spacing w:val="-4"/>
        </w:rPr>
        <w:t xml:space="preserve"> </w:t>
      </w:r>
      <w:r w:rsidR="00771AF2">
        <w:t>о прошлом.</w:t>
      </w:r>
    </w:p>
    <w:p w:rsidR="003C2477" w:rsidRDefault="00F03892">
      <w:pPr>
        <w:pStyle w:val="a3"/>
        <w:spacing w:before="41" w:line="276" w:lineRule="auto"/>
        <w:ind w:right="1166" w:firstLine="283"/>
        <w:jc w:val="both"/>
      </w:pPr>
      <w:r>
        <w:rPr>
          <w:spacing w:val="-1"/>
        </w:rPr>
        <w:t>Родной</w:t>
      </w:r>
      <w:r>
        <w:rPr>
          <w:spacing w:val="-15"/>
        </w:rPr>
        <w:t xml:space="preserve"> </w:t>
      </w:r>
      <w:r>
        <w:rPr>
          <w:spacing w:val="-1"/>
        </w:rPr>
        <w:t>край</w:t>
      </w:r>
      <w:r>
        <w:rPr>
          <w:spacing w:val="-11"/>
        </w:rPr>
        <w:t xml:space="preserve"> </w:t>
      </w:r>
      <w:r>
        <w:rPr>
          <w:spacing w:val="-1"/>
        </w:rPr>
        <w:t>-</w:t>
      </w:r>
      <w:r>
        <w:rPr>
          <w:spacing w:val="-10"/>
        </w:rPr>
        <w:t xml:space="preserve"> </w:t>
      </w:r>
      <w:r>
        <w:rPr>
          <w:spacing w:val="-1"/>
        </w:rPr>
        <w:t>частица</w:t>
      </w:r>
      <w:r>
        <w:rPr>
          <w:spacing w:val="-13"/>
        </w:rPr>
        <w:t xml:space="preserve"> </w:t>
      </w:r>
      <w:r>
        <w:rPr>
          <w:spacing w:val="-1"/>
        </w:rPr>
        <w:t>Родины.</w:t>
      </w:r>
      <w:r>
        <w:rPr>
          <w:spacing w:val="-9"/>
        </w:rPr>
        <w:t xml:space="preserve"> </w:t>
      </w:r>
      <w:r>
        <w:rPr>
          <w:spacing w:val="-1"/>
        </w:rPr>
        <w:t>Особенности</w:t>
      </w:r>
      <w:r>
        <w:rPr>
          <w:spacing w:val="-11"/>
        </w:rPr>
        <w:t xml:space="preserve"> </w:t>
      </w:r>
      <w:r>
        <w:rPr>
          <w:spacing w:val="-1"/>
        </w:rPr>
        <w:t>родного</w:t>
      </w:r>
      <w:r>
        <w:rPr>
          <w:spacing w:val="-11"/>
        </w:rPr>
        <w:t xml:space="preserve"> </w:t>
      </w:r>
      <w:r>
        <w:rPr>
          <w:spacing w:val="-1"/>
        </w:rPr>
        <w:t>края,</w:t>
      </w:r>
      <w:r>
        <w:rPr>
          <w:spacing w:val="-15"/>
        </w:rPr>
        <w:t xml:space="preserve"> </w:t>
      </w:r>
      <w:r>
        <w:t>отличающие</w:t>
      </w:r>
      <w:r>
        <w:rPr>
          <w:spacing w:val="-13"/>
        </w:rPr>
        <w:t xml:space="preserve"> </w:t>
      </w:r>
      <w:r>
        <w:t>его</w:t>
      </w:r>
      <w:r>
        <w:rPr>
          <w:spacing w:val="-12"/>
        </w:rPr>
        <w:t xml:space="preserve"> </w:t>
      </w:r>
      <w:r>
        <w:t>от</w:t>
      </w:r>
      <w:r>
        <w:rPr>
          <w:spacing w:val="-17"/>
        </w:rPr>
        <w:t xml:space="preserve"> </w:t>
      </w:r>
      <w:r>
        <w:t>других</w:t>
      </w:r>
      <w:r>
        <w:rPr>
          <w:spacing w:val="-57"/>
        </w:rPr>
        <w:t xml:space="preserve"> </w:t>
      </w:r>
      <w:r>
        <w:t>мест</w:t>
      </w:r>
      <w:r>
        <w:rPr>
          <w:spacing w:val="1"/>
        </w:rPr>
        <w:t xml:space="preserve"> </w:t>
      </w:r>
      <w:r>
        <w:t>родной</w:t>
      </w:r>
      <w:r>
        <w:rPr>
          <w:spacing w:val="1"/>
        </w:rPr>
        <w:t xml:space="preserve"> </w:t>
      </w:r>
      <w:r>
        <w:t>страны.</w:t>
      </w:r>
      <w:r>
        <w:rPr>
          <w:spacing w:val="1"/>
        </w:rPr>
        <w:t xml:space="preserve"> </w:t>
      </w:r>
      <w:r>
        <w:t>Достопримечательности</w:t>
      </w:r>
      <w:r>
        <w:rPr>
          <w:spacing w:val="1"/>
        </w:rPr>
        <w:t xml:space="preserve"> </w:t>
      </w:r>
      <w:r>
        <w:t>родного</w:t>
      </w:r>
      <w:r>
        <w:rPr>
          <w:spacing w:val="1"/>
        </w:rPr>
        <w:t xml:space="preserve"> </w:t>
      </w:r>
      <w:r>
        <w:t>края.</w:t>
      </w:r>
      <w:r>
        <w:rPr>
          <w:spacing w:val="1"/>
        </w:rPr>
        <w:t xml:space="preserve"> </w:t>
      </w:r>
      <w:r>
        <w:t>Труд,</w:t>
      </w:r>
      <w:r>
        <w:rPr>
          <w:spacing w:val="1"/>
        </w:rPr>
        <w:t xml:space="preserve"> </w:t>
      </w:r>
      <w:r>
        <w:t>быт</w:t>
      </w:r>
      <w:r>
        <w:rPr>
          <w:spacing w:val="1"/>
        </w:rPr>
        <w:t xml:space="preserve"> </w:t>
      </w:r>
      <w:r>
        <w:t>людей.</w:t>
      </w:r>
      <w:r>
        <w:rPr>
          <w:spacing w:val="-57"/>
        </w:rPr>
        <w:t xml:space="preserve"> </w:t>
      </w:r>
      <w:r>
        <w:t>Культурные</w:t>
      </w:r>
      <w:r>
        <w:rPr>
          <w:spacing w:val="5"/>
        </w:rPr>
        <w:t xml:space="preserve"> </w:t>
      </w:r>
      <w:r>
        <w:t>учреждения.</w:t>
      </w:r>
      <w:r>
        <w:rPr>
          <w:spacing w:val="3"/>
        </w:rPr>
        <w:t xml:space="preserve"> </w:t>
      </w:r>
      <w:r>
        <w:t>Знаменитые</w:t>
      </w:r>
      <w:r>
        <w:rPr>
          <w:spacing w:val="-4"/>
        </w:rPr>
        <w:t xml:space="preserve"> </w:t>
      </w:r>
      <w:r>
        <w:t>люди</w:t>
      </w:r>
      <w:r>
        <w:rPr>
          <w:spacing w:val="2"/>
        </w:rPr>
        <w:t xml:space="preserve"> </w:t>
      </w:r>
      <w:r>
        <w:t>родного</w:t>
      </w:r>
      <w:r>
        <w:rPr>
          <w:spacing w:val="1"/>
        </w:rPr>
        <w:t xml:space="preserve"> </w:t>
      </w:r>
      <w:r>
        <w:t>края.</w:t>
      </w:r>
    </w:p>
    <w:p w:rsidR="003C2477" w:rsidRDefault="00F03892">
      <w:pPr>
        <w:pStyle w:val="a3"/>
        <w:spacing w:before="3" w:line="276" w:lineRule="auto"/>
        <w:ind w:right="1045" w:firstLine="283"/>
        <w:jc w:val="both"/>
      </w:pPr>
      <w:r>
        <w:lastRenderedPageBreak/>
        <w:t>Как сегодня трудятся россияне. Зачем человек трудится? Ценности, которые человек</w:t>
      </w:r>
      <w:r>
        <w:rPr>
          <w:spacing w:val="1"/>
        </w:rPr>
        <w:t xml:space="preserve"> </w:t>
      </w:r>
      <w:r>
        <w:t>создает в процессе труда. Хлеб</w:t>
      </w:r>
      <w:r>
        <w:rPr>
          <w:spacing w:val="1"/>
        </w:rPr>
        <w:t xml:space="preserve"> </w:t>
      </w:r>
      <w:r>
        <w:t>главное богатство России. Труд хлебороба, фермера.</w:t>
      </w:r>
      <w:r>
        <w:rPr>
          <w:spacing w:val="1"/>
        </w:rPr>
        <w:t xml:space="preserve"> </w:t>
      </w:r>
      <w:r>
        <w:t>Профессии людей, занятых в промышленности, на транспорте. Профессии, значение</w:t>
      </w:r>
      <w:r>
        <w:rPr>
          <w:spacing w:val="1"/>
        </w:rPr>
        <w:t xml:space="preserve"> </w:t>
      </w:r>
      <w:r>
        <w:t>которых</w:t>
      </w:r>
      <w:r>
        <w:rPr>
          <w:spacing w:val="-4"/>
        </w:rPr>
        <w:t xml:space="preserve"> </w:t>
      </w:r>
      <w:r>
        <w:t>возросло</w:t>
      </w:r>
      <w:r>
        <w:rPr>
          <w:spacing w:val="2"/>
        </w:rPr>
        <w:t xml:space="preserve"> </w:t>
      </w:r>
      <w:r>
        <w:t>в</w:t>
      </w:r>
      <w:r>
        <w:rPr>
          <w:spacing w:val="-2"/>
        </w:rPr>
        <w:t xml:space="preserve"> </w:t>
      </w:r>
      <w:r>
        <w:t>последние</w:t>
      </w:r>
      <w:r>
        <w:rPr>
          <w:spacing w:val="-4"/>
        </w:rPr>
        <w:t xml:space="preserve"> </w:t>
      </w:r>
      <w:r>
        <w:t>годы</w:t>
      </w:r>
      <w:r>
        <w:rPr>
          <w:spacing w:val="2"/>
        </w:rPr>
        <w:t xml:space="preserve"> </w:t>
      </w:r>
      <w:r>
        <w:t>(экономист,</w:t>
      </w:r>
      <w:r>
        <w:rPr>
          <w:spacing w:val="4"/>
        </w:rPr>
        <w:t xml:space="preserve"> </w:t>
      </w:r>
      <w:r>
        <w:t>программист).</w:t>
      </w:r>
    </w:p>
    <w:p w:rsidR="003C2477" w:rsidRDefault="00F03892">
      <w:pPr>
        <w:pStyle w:val="a3"/>
        <w:spacing w:line="276" w:lineRule="auto"/>
        <w:ind w:right="1049" w:firstLine="283"/>
        <w:jc w:val="both"/>
      </w:pPr>
      <w:r>
        <w:t>Города</w:t>
      </w:r>
      <w:r>
        <w:rPr>
          <w:spacing w:val="1"/>
        </w:rPr>
        <w:t xml:space="preserve"> </w:t>
      </w:r>
      <w:r>
        <w:t>России.</w:t>
      </w:r>
      <w:r>
        <w:rPr>
          <w:spacing w:val="1"/>
        </w:rPr>
        <w:t xml:space="preserve"> </w:t>
      </w:r>
      <w:r>
        <w:t>Москва</w:t>
      </w:r>
      <w:r>
        <w:rPr>
          <w:spacing w:val="1"/>
        </w:rPr>
        <w:t xml:space="preserve"> </w:t>
      </w:r>
      <w:r>
        <w:t>-</w:t>
      </w:r>
      <w:r>
        <w:rPr>
          <w:spacing w:val="1"/>
        </w:rPr>
        <w:t xml:space="preserve"> </w:t>
      </w:r>
      <w:r>
        <w:t>столица</w:t>
      </w:r>
      <w:r>
        <w:rPr>
          <w:spacing w:val="1"/>
        </w:rPr>
        <w:t xml:space="preserve"> </w:t>
      </w:r>
      <w:r>
        <w:t>РФ,</w:t>
      </w:r>
      <w:r>
        <w:rPr>
          <w:spacing w:val="1"/>
        </w:rPr>
        <w:t xml:space="preserve"> </w:t>
      </w:r>
      <w:r>
        <w:t>крупнейший</w:t>
      </w:r>
      <w:r>
        <w:rPr>
          <w:spacing w:val="1"/>
        </w:rPr>
        <w:t xml:space="preserve"> </w:t>
      </w:r>
      <w:r>
        <w:t>культурный</w:t>
      </w:r>
      <w:r>
        <w:rPr>
          <w:spacing w:val="1"/>
        </w:rPr>
        <w:t xml:space="preserve"> </w:t>
      </w:r>
      <w:r>
        <w:t>центр.</w:t>
      </w:r>
      <w:r>
        <w:rPr>
          <w:spacing w:val="1"/>
        </w:rPr>
        <w:t xml:space="preserve"> </w:t>
      </w:r>
      <w:r>
        <w:t>Достопримечательности Москвы, труд и отдых москвичей. Санкт-Петербург - северная</w:t>
      </w:r>
      <w:r>
        <w:rPr>
          <w:spacing w:val="1"/>
        </w:rPr>
        <w:t xml:space="preserve"> </w:t>
      </w:r>
      <w:r>
        <w:t>столица России.</w:t>
      </w:r>
      <w:r>
        <w:rPr>
          <w:spacing w:val="4"/>
        </w:rPr>
        <w:t xml:space="preserve"> </w:t>
      </w:r>
      <w:r>
        <w:t>Достопримечательности</w:t>
      </w:r>
      <w:r>
        <w:rPr>
          <w:spacing w:val="-2"/>
        </w:rPr>
        <w:t xml:space="preserve"> </w:t>
      </w:r>
      <w:r>
        <w:t>Санкт-Петербурга.</w:t>
      </w:r>
    </w:p>
    <w:p w:rsidR="003C2477" w:rsidRDefault="00F03892">
      <w:pPr>
        <w:pStyle w:val="a3"/>
        <w:spacing w:line="278" w:lineRule="auto"/>
        <w:ind w:right="1048" w:firstLine="283"/>
        <w:jc w:val="both"/>
      </w:pPr>
      <w:r>
        <w:t>Конституция - главный закон России. Права граждан России. Права детей России.</w:t>
      </w:r>
      <w:r>
        <w:rPr>
          <w:spacing w:val="1"/>
        </w:rPr>
        <w:t xml:space="preserve"> </w:t>
      </w:r>
      <w:r>
        <w:t>Россия</w:t>
      </w:r>
      <w:r>
        <w:rPr>
          <w:spacing w:val="-11"/>
        </w:rPr>
        <w:t xml:space="preserve"> </w:t>
      </w:r>
      <w:r>
        <w:t>-</w:t>
      </w:r>
      <w:r>
        <w:rPr>
          <w:spacing w:val="-5"/>
        </w:rPr>
        <w:t xml:space="preserve"> </w:t>
      </w:r>
      <w:r>
        <w:t>многонациональная</w:t>
      </w:r>
      <w:r>
        <w:rPr>
          <w:spacing w:val="-12"/>
        </w:rPr>
        <w:t xml:space="preserve"> </w:t>
      </w:r>
      <w:r>
        <w:t>страна.</w:t>
      </w:r>
      <w:r>
        <w:rPr>
          <w:spacing w:val="-6"/>
        </w:rPr>
        <w:t xml:space="preserve"> </w:t>
      </w:r>
      <w:r>
        <w:t>Жизнь</w:t>
      </w:r>
      <w:r>
        <w:rPr>
          <w:spacing w:val="-11"/>
        </w:rPr>
        <w:t xml:space="preserve"> </w:t>
      </w:r>
      <w:r>
        <w:t>разных</w:t>
      </w:r>
      <w:r>
        <w:rPr>
          <w:spacing w:val="-12"/>
        </w:rPr>
        <w:t xml:space="preserve"> </w:t>
      </w:r>
      <w:r>
        <w:t>народов</w:t>
      </w:r>
      <w:r>
        <w:rPr>
          <w:spacing w:val="-10"/>
        </w:rPr>
        <w:t xml:space="preserve"> </w:t>
      </w:r>
      <w:r>
        <w:t>России</w:t>
      </w:r>
      <w:r>
        <w:rPr>
          <w:spacing w:val="-7"/>
        </w:rPr>
        <w:t xml:space="preserve"> </w:t>
      </w:r>
      <w:r>
        <w:t>(труд,</w:t>
      </w:r>
      <w:r>
        <w:rPr>
          <w:spacing w:val="-5"/>
        </w:rPr>
        <w:t xml:space="preserve"> </w:t>
      </w:r>
      <w:r>
        <w:t>быт,</w:t>
      </w:r>
      <w:r>
        <w:rPr>
          <w:spacing w:val="-5"/>
        </w:rPr>
        <w:t xml:space="preserve"> </w:t>
      </w:r>
      <w:r>
        <w:t>культура,</w:t>
      </w:r>
      <w:r>
        <w:rPr>
          <w:spacing w:val="-57"/>
        </w:rPr>
        <w:t xml:space="preserve"> </w:t>
      </w:r>
      <w:r>
        <w:t>язык)</w:t>
      </w:r>
      <w:r>
        <w:rPr>
          <w:spacing w:val="2"/>
        </w:rPr>
        <w:t xml:space="preserve"> </w:t>
      </w:r>
      <w:r>
        <w:t>на</w:t>
      </w:r>
      <w:r>
        <w:rPr>
          <w:spacing w:val="-4"/>
        </w:rPr>
        <w:t xml:space="preserve"> </w:t>
      </w:r>
      <w:r>
        <w:t>примере</w:t>
      </w:r>
      <w:r>
        <w:rPr>
          <w:spacing w:val="1"/>
        </w:rPr>
        <w:t xml:space="preserve"> </w:t>
      </w:r>
      <w:r>
        <w:t>2-3</w:t>
      </w:r>
      <w:r>
        <w:rPr>
          <w:spacing w:val="-3"/>
        </w:rPr>
        <w:t xml:space="preserve"> </w:t>
      </w:r>
      <w:r>
        <w:t>народов.</w:t>
      </w:r>
    </w:p>
    <w:p w:rsidR="003C2477" w:rsidRDefault="00F03892">
      <w:pPr>
        <w:pStyle w:val="a3"/>
        <w:spacing w:line="276" w:lineRule="auto"/>
        <w:ind w:right="1048" w:firstLine="283"/>
        <w:jc w:val="both"/>
      </w:pPr>
      <w:r>
        <w:t>Путешествие</w:t>
      </w:r>
      <w:r>
        <w:rPr>
          <w:spacing w:val="-14"/>
        </w:rPr>
        <w:t xml:space="preserve"> </w:t>
      </w:r>
      <w:r>
        <w:t>в</w:t>
      </w:r>
      <w:r>
        <w:rPr>
          <w:spacing w:val="-10"/>
        </w:rPr>
        <w:t xml:space="preserve"> </w:t>
      </w:r>
      <w:r>
        <w:t>прошлое</w:t>
      </w:r>
      <w:r>
        <w:rPr>
          <w:spacing w:val="-14"/>
        </w:rPr>
        <w:t xml:space="preserve"> </w:t>
      </w:r>
      <w:r>
        <w:t>(исторические</w:t>
      </w:r>
      <w:r>
        <w:rPr>
          <w:spacing w:val="-13"/>
        </w:rPr>
        <w:t xml:space="preserve"> </w:t>
      </w:r>
      <w:r>
        <w:t>сведения).</w:t>
      </w:r>
      <w:r>
        <w:rPr>
          <w:spacing w:val="-11"/>
        </w:rPr>
        <w:t xml:space="preserve"> </w:t>
      </w:r>
      <w:r>
        <w:t>Как</w:t>
      </w:r>
      <w:r>
        <w:rPr>
          <w:spacing w:val="-13"/>
        </w:rPr>
        <w:t xml:space="preserve"> </w:t>
      </w:r>
      <w:r>
        <w:t>Русь</w:t>
      </w:r>
      <w:r>
        <w:rPr>
          <w:spacing w:val="-11"/>
        </w:rPr>
        <w:t xml:space="preserve"> </w:t>
      </w:r>
      <w:r>
        <w:t>начиналась.</w:t>
      </w:r>
      <w:r>
        <w:rPr>
          <w:spacing w:val="-11"/>
        </w:rPr>
        <w:t xml:space="preserve"> </w:t>
      </w:r>
      <w:r>
        <w:t>Древняя</w:t>
      </w:r>
      <w:r>
        <w:rPr>
          <w:spacing w:val="-12"/>
        </w:rPr>
        <w:t xml:space="preserve"> </w:t>
      </w:r>
      <w:r>
        <w:t>Русь.</w:t>
      </w:r>
      <w:r>
        <w:rPr>
          <w:spacing w:val="-58"/>
        </w:rPr>
        <w:t xml:space="preserve"> </w:t>
      </w:r>
      <w:r>
        <w:rPr>
          <w:spacing w:val="-1"/>
        </w:rPr>
        <w:t>Славяне</w:t>
      </w:r>
      <w:r>
        <w:rPr>
          <w:spacing w:val="-12"/>
        </w:rPr>
        <w:t xml:space="preserve"> </w:t>
      </w:r>
      <w:r>
        <w:rPr>
          <w:spacing w:val="-1"/>
        </w:rPr>
        <w:t>-</w:t>
      </w:r>
      <w:r>
        <w:rPr>
          <w:spacing w:val="-10"/>
        </w:rPr>
        <w:t xml:space="preserve"> </w:t>
      </w:r>
      <w:r>
        <w:rPr>
          <w:spacing w:val="-1"/>
        </w:rPr>
        <w:t>предки</w:t>
      </w:r>
      <w:r>
        <w:rPr>
          <w:spacing w:val="-12"/>
        </w:rPr>
        <w:t xml:space="preserve"> </w:t>
      </w:r>
      <w:r>
        <w:rPr>
          <w:spacing w:val="-1"/>
        </w:rPr>
        <w:t>русского</w:t>
      </w:r>
      <w:r>
        <w:rPr>
          <w:spacing w:val="-7"/>
        </w:rPr>
        <w:t xml:space="preserve"> </w:t>
      </w:r>
      <w:r>
        <w:rPr>
          <w:spacing w:val="-1"/>
        </w:rPr>
        <w:t>народа.</w:t>
      </w:r>
      <w:r>
        <w:rPr>
          <w:spacing w:val="-10"/>
        </w:rPr>
        <w:t xml:space="preserve"> </w:t>
      </w:r>
      <w:r>
        <w:rPr>
          <w:spacing w:val="-1"/>
        </w:rPr>
        <w:t>Первое</w:t>
      </w:r>
      <w:r>
        <w:rPr>
          <w:spacing w:val="-12"/>
        </w:rPr>
        <w:t xml:space="preserve"> </w:t>
      </w:r>
      <w:r>
        <w:rPr>
          <w:spacing w:val="-1"/>
        </w:rPr>
        <w:t>упоминание</w:t>
      </w:r>
      <w:r>
        <w:rPr>
          <w:spacing w:val="-18"/>
        </w:rPr>
        <w:t xml:space="preserve"> </w:t>
      </w:r>
      <w:r>
        <w:t>о</w:t>
      </w:r>
      <w:r>
        <w:rPr>
          <w:spacing w:val="-7"/>
        </w:rPr>
        <w:t xml:space="preserve"> </w:t>
      </w:r>
      <w:r>
        <w:t>славянах.</w:t>
      </w:r>
      <w:r>
        <w:rPr>
          <w:spacing w:val="-9"/>
        </w:rPr>
        <w:t xml:space="preserve"> </w:t>
      </w:r>
      <w:r>
        <w:t>Славянское</w:t>
      </w:r>
      <w:r>
        <w:rPr>
          <w:spacing w:val="-13"/>
        </w:rPr>
        <w:t xml:space="preserve"> </w:t>
      </w:r>
      <w:r>
        <w:t>поселение</w:t>
      </w:r>
      <w:r>
        <w:rPr>
          <w:spacing w:val="-58"/>
        </w:rPr>
        <w:t xml:space="preserve"> </w:t>
      </w:r>
      <w:r>
        <w:t>в V - IX веках. Первые русские князья: Рюрик, Олег, Игорь, Ольга. Занятия славян.</w:t>
      </w:r>
      <w:r>
        <w:rPr>
          <w:spacing w:val="1"/>
        </w:rPr>
        <w:t xml:space="preserve"> </w:t>
      </w:r>
      <w:r>
        <w:rPr>
          <w:spacing w:val="-1"/>
        </w:rPr>
        <w:t>Первые</w:t>
      </w:r>
      <w:r>
        <w:rPr>
          <w:spacing w:val="-18"/>
        </w:rPr>
        <w:t xml:space="preserve"> </w:t>
      </w:r>
      <w:r>
        <w:rPr>
          <w:spacing w:val="-1"/>
        </w:rPr>
        <w:t>орудия</w:t>
      </w:r>
      <w:r>
        <w:rPr>
          <w:spacing w:val="-12"/>
        </w:rPr>
        <w:t xml:space="preserve"> </w:t>
      </w:r>
      <w:r>
        <w:rPr>
          <w:spacing w:val="-1"/>
        </w:rPr>
        <w:t>сельскохозяйственного</w:t>
      </w:r>
      <w:r>
        <w:rPr>
          <w:spacing w:val="-8"/>
        </w:rPr>
        <w:t xml:space="preserve"> </w:t>
      </w:r>
      <w:r>
        <w:rPr>
          <w:spacing w:val="-1"/>
        </w:rPr>
        <w:t>труда.</w:t>
      </w:r>
      <w:r>
        <w:rPr>
          <w:spacing w:val="-9"/>
        </w:rPr>
        <w:t xml:space="preserve"> </w:t>
      </w:r>
      <w:r>
        <w:rPr>
          <w:spacing w:val="-1"/>
        </w:rPr>
        <w:t>Особенности</w:t>
      </w:r>
      <w:r>
        <w:rPr>
          <w:spacing w:val="-11"/>
        </w:rPr>
        <w:t xml:space="preserve"> </w:t>
      </w:r>
      <w:r>
        <w:t>быта</w:t>
      </w:r>
      <w:r>
        <w:rPr>
          <w:spacing w:val="-13"/>
        </w:rPr>
        <w:t xml:space="preserve"> </w:t>
      </w:r>
      <w:r>
        <w:t>славян.</w:t>
      </w:r>
      <w:r>
        <w:rPr>
          <w:spacing w:val="-9"/>
        </w:rPr>
        <w:t xml:space="preserve"> </w:t>
      </w:r>
      <w:r>
        <w:t>Русская</w:t>
      </w:r>
      <w:r>
        <w:rPr>
          <w:spacing w:val="-12"/>
        </w:rPr>
        <w:t xml:space="preserve"> </w:t>
      </w:r>
      <w:r>
        <w:t>трапеза.</w:t>
      </w:r>
      <w:r>
        <w:rPr>
          <w:spacing w:val="-57"/>
        </w:rPr>
        <w:t xml:space="preserve"> </w:t>
      </w:r>
      <w:r>
        <w:t>Образование</w:t>
      </w:r>
      <w:r>
        <w:rPr>
          <w:spacing w:val="-5"/>
        </w:rPr>
        <w:t xml:space="preserve"> </w:t>
      </w:r>
      <w:r>
        <w:t>городов.</w:t>
      </w:r>
    </w:p>
    <w:p w:rsidR="003C2477" w:rsidRDefault="00F03892">
      <w:pPr>
        <w:pStyle w:val="a3"/>
        <w:spacing w:line="276" w:lineRule="auto"/>
        <w:ind w:right="1052" w:firstLine="283"/>
        <w:jc w:val="both"/>
      </w:pPr>
      <w:r>
        <w:t>Как</w:t>
      </w:r>
      <w:r>
        <w:rPr>
          <w:spacing w:val="1"/>
        </w:rPr>
        <w:t xml:space="preserve"> </w:t>
      </w:r>
      <w:r>
        <w:t>Москва</w:t>
      </w:r>
      <w:r>
        <w:rPr>
          <w:spacing w:val="1"/>
        </w:rPr>
        <w:t xml:space="preserve"> </w:t>
      </w:r>
      <w:r>
        <w:t>возникла</w:t>
      </w:r>
      <w:r>
        <w:rPr>
          <w:spacing w:val="1"/>
        </w:rPr>
        <w:t xml:space="preserve"> </w:t>
      </w:r>
      <w:r>
        <w:t>и</w:t>
      </w:r>
      <w:r>
        <w:rPr>
          <w:spacing w:val="1"/>
        </w:rPr>
        <w:t xml:space="preserve"> </w:t>
      </w:r>
      <w:r>
        <w:t>строилась.</w:t>
      </w:r>
      <w:r>
        <w:rPr>
          <w:spacing w:val="1"/>
        </w:rPr>
        <w:t xml:space="preserve"> </w:t>
      </w:r>
      <w:r>
        <w:t>Юрий</w:t>
      </w:r>
      <w:r>
        <w:rPr>
          <w:spacing w:val="1"/>
        </w:rPr>
        <w:t xml:space="preserve"> </w:t>
      </w:r>
      <w:r>
        <w:t>Долгорукий,</w:t>
      </w:r>
      <w:r>
        <w:rPr>
          <w:spacing w:val="1"/>
        </w:rPr>
        <w:t xml:space="preserve"> </w:t>
      </w:r>
      <w:r>
        <w:t>Иван</w:t>
      </w:r>
      <w:r>
        <w:rPr>
          <w:spacing w:val="1"/>
        </w:rPr>
        <w:t xml:space="preserve"> </w:t>
      </w:r>
      <w:r>
        <w:t>Калита,</w:t>
      </w:r>
      <w:r>
        <w:rPr>
          <w:spacing w:val="1"/>
        </w:rPr>
        <w:t xml:space="preserve"> </w:t>
      </w:r>
      <w:r>
        <w:t>Дмитрий</w:t>
      </w:r>
      <w:r>
        <w:rPr>
          <w:spacing w:val="1"/>
        </w:rPr>
        <w:t xml:space="preserve"> </w:t>
      </w:r>
      <w:r>
        <w:t>Донской. Их роль в возникновении и процветании Москвы. Древние города: «Золотое</w:t>
      </w:r>
      <w:r>
        <w:rPr>
          <w:spacing w:val="1"/>
        </w:rPr>
        <w:t xml:space="preserve"> </w:t>
      </w:r>
      <w:r>
        <w:t>кольцо»</w:t>
      </w:r>
      <w:r>
        <w:rPr>
          <w:spacing w:val="1"/>
        </w:rPr>
        <w:t xml:space="preserve"> </w:t>
      </w:r>
      <w:r>
        <w:t>России.</w:t>
      </w:r>
      <w:r>
        <w:rPr>
          <w:spacing w:val="1"/>
        </w:rPr>
        <w:t xml:space="preserve"> </w:t>
      </w:r>
      <w:r>
        <w:t>Достопримечательности</w:t>
      </w:r>
      <w:r>
        <w:rPr>
          <w:spacing w:val="1"/>
        </w:rPr>
        <w:t xml:space="preserve"> </w:t>
      </w:r>
      <w:r>
        <w:t>древних</w:t>
      </w:r>
      <w:r>
        <w:rPr>
          <w:spacing w:val="1"/>
        </w:rPr>
        <w:t xml:space="preserve"> </w:t>
      </w:r>
      <w:r>
        <w:t>городов.</w:t>
      </w:r>
      <w:r>
        <w:rPr>
          <w:spacing w:val="1"/>
        </w:rPr>
        <w:t xml:space="preserve"> </w:t>
      </w:r>
      <w:r>
        <w:t>Как</w:t>
      </w:r>
      <w:r>
        <w:rPr>
          <w:spacing w:val="1"/>
        </w:rPr>
        <w:t xml:space="preserve"> </w:t>
      </w:r>
      <w:r>
        <w:t>возникло</w:t>
      </w:r>
      <w:r>
        <w:rPr>
          <w:spacing w:val="1"/>
        </w:rPr>
        <w:t xml:space="preserve"> </w:t>
      </w:r>
      <w:r>
        <w:t>и</w:t>
      </w:r>
      <w:r>
        <w:rPr>
          <w:spacing w:val="1"/>
        </w:rPr>
        <w:t xml:space="preserve"> </w:t>
      </w:r>
      <w:r>
        <w:t>что</w:t>
      </w:r>
      <w:r>
        <w:rPr>
          <w:spacing w:val="-57"/>
        </w:rPr>
        <w:t xml:space="preserve"> </w:t>
      </w:r>
      <w:r>
        <w:t>обозначает</w:t>
      </w:r>
      <w:r>
        <w:rPr>
          <w:spacing w:val="1"/>
        </w:rPr>
        <w:t xml:space="preserve"> </w:t>
      </w:r>
      <w:r>
        <w:t>слово</w:t>
      </w:r>
      <w:r>
        <w:rPr>
          <w:spacing w:val="2"/>
        </w:rPr>
        <w:t xml:space="preserve"> </w:t>
      </w:r>
      <w:r>
        <w:t>«гражданин».</w:t>
      </w:r>
    </w:p>
    <w:p w:rsidR="003C2477" w:rsidRDefault="00F03892">
      <w:pPr>
        <w:pStyle w:val="1"/>
        <w:ind w:left="1203"/>
        <w:jc w:val="both"/>
      </w:pPr>
      <w:r>
        <w:t>Универсальные</w:t>
      </w:r>
      <w:r>
        <w:rPr>
          <w:spacing w:val="-5"/>
        </w:rPr>
        <w:t xml:space="preserve"> </w:t>
      </w:r>
      <w:r>
        <w:t>учебные действия</w:t>
      </w:r>
    </w:p>
    <w:p w:rsidR="003C2477" w:rsidRDefault="00F03892">
      <w:pPr>
        <w:pStyle w:val="a3"/>
        <w:spacing w:before="33"/>
        <w:ind w:left="1203"/>
        <w:jc w:val="both"/>
      </w:pPr>
      <w:r>
        <w:t>Ориентироваться</w:t>
      </w:r>
      <w:r>
        <w:rPr>
          <w:spacing w:val="30"/>
        </w:rPr>
        <w:t xml:space="preserve"> </w:t>
      </w:r>
      <w:r>
        <w:t>в</w:t>
      </w:r>
      <w:r>
        <w:rPr>
          <w:spacing w:val="85"/>
        </w:rPr>
        <w:t xml:space="preserve"> </w:t>
      </w:r>
      <w:r>
        <w:t>понятии</w:t>
      </w:r>
      <w:r>
        <w:rPr>
          <w:spacing w:val="90"/>
        </w:rPr>
        <w:t xml:space="preserve"> </w:t>
      </w:r>
      <w:r>
        <w:t>«Родина»,</w:t>
      </w:r>
      <w:r>
        <w:rPr>
          <w:spacing w:val="96"/>
        </w:rPr>
        <w:t xml:space="preserve"> </w:t>
      </w:r>
      <w:r>
        <w:t>приводить</w:t>
      </w:r>
      <w:r>
        <w:rPr>
          <w:spacing w:val="91"/>
        </w:rPr>
        <w:t xml:space="preserve"> </w:t>
      </w:r>
      <w:r>
        <w:t>примеры</w:t>
      </w:r>
      <w:r>
        <w:rPr>
          <w:spacing w:val="90"/>
        </w:rPr>
        <w:t xml:space="preserve"> </w:t>
      </w:r>
      <w:r>
        <w:t>синонимов</w:t>
      </w:r>
      <w:r>
        <w:rPr>
          <w:spacing w:val="91"/>
        </w:rPr>
        <w:t xml:space="preserve"> </w:t>
      </w:r>
      <w:r>
        <w:t>к</w:t>
      </w:r>
      <w:r>
        <w:rPr>
          <w:spacing w:val="92"/>
        </w:rPr>
        <w:t xml:space="preserve"> </w:t>
      </w:r>
      <w:r>
        <w:t>слову</w:t>
      </w:r>
    </w:p>
    <w:p w:rsidR="003C2477" w:rsidRDefault="00F03892">
      <w:pPr>
        <w:pStyle w:val="a3"/>
        <w:spacing w:before="41"/>
      </w:pPr>
      <w:r>
        <w:t>«Родина».</w:t>
      </w:r>
    </w:p>
    <w:p w:rsidR="003C2477" w:rsidRDefault="00F03892">
      <w:pPr>
        <w:pStyle w:val="a3"/>
        <w:spacing w:before="41" w:line="276" w:lineRule="auto"/>
        <w:ind w:firstLine="283"/>
      </w:pPr>
      <w:r>
        <w:t>Воспроизводить</w:t>
      </w:r>
      <w:r>
        <w:rPr>
          <w:spacing w:val="13"/>
        </w:rPr>
        <w:t xml:space="preserve"> </w:t>
      </w:r>
      <w:r>
        <w:t>в</w:t>
      </w:r>
      <w:r>
        <w:rPr>
          <w:spacing w:val="17"/>
        </w:rPr>
        <w:t xml:space="preserve"> </w:t>
      </w:r>
      <w:r>
        <w:t>небольшом</w:t>
      </w:r>
      <w:r>
        <w:rPr>
          <w:spacing w:val="17"/>
        </w:rPr>
        <w:t xml:space="preserve"> </w:t>
      </w:r>
      <w:r>
        <w:t>рассказе-повествовании</w:t>
      </w:r>
      <w:r>
        <w:rPr>
          <w:spacing w:val="12"/>
        </w:rPr>
        <w:t xml:space="preserve"> </w:t>
      </w:r>
      <w:r>
        <w:t>изученные</w:t>
      </w:r>
      <w:r>
        <w:rPr>
          <w:spacing w:val="15"/>
        </w:rPr>
        <w:t xml:space="preserve"> </w:t>
      </w:r>
      <w:r>
        <w:t>сведения</w:t>
      </w:r>
      <w:r>
        <w:rPr>
          <w:spacing w:val="16"/>
        </w:rPr>
        <w:t xml:space="preserve"> </w:t>
      </w:r>
      <w:r>
        <w:t>об</w:t>
      </w:r>
      <w:r>
        <w:rPr>
          <w:spacing w:val="14"/>
        </w:rPr>
        <w:t xml:space="preserve"> </w:t>
      </w:r>
      <w:r>
        <w:t>истории</w:t>
      </w:r>
      <w:r>
        <w:rPr>
          <w:spacing w:val="-57"/>
        </w:rPr>
        <w:t xml:space="preserve"> </w:t>
      </w:r>
      <w:r>
        <w:t>Москвы.</w:t>
      </w:r>
    </w:p>
    <w:p w:rsidR="003C2477" w:rsidRDefault="00F03892">
      <w:pPr>
        <w:pStyle w:val="a3"/>
        <w:spacing w:line="275" w:lineRule="exact"/>
        <w:ind w:left="1203"/>
      </w:pPr>
      <w:r>
        <w:t>Различать</w:t>
      </w:r>
      <w:r>
        <w:rPr>
          <w:spacing w:val="-5"/>
        </w:rPr>
        <w:t xml:space="preserve"> </w:t>
      </w:r>
      <w:r>
        <w:t>основные</w:t>
      </w:r>
      <w:r>
        <w:rPr>
          <w:spacing w:val="-6"/>
        </w:rPr>
        <w:t xml:space="preserve"> </w:t>
      </w:r>
      <w:r>
        <w:t>достопримечательности</w:t>
      </w:r>
      <w:r>
        <w:rPr>
          <w:spacing w:val="-4"/>
        </w:rPr>
        <w:t xml:space="preserve"> </w:t>
      </w:r>
      <w:r>
        <w:t>родного</w:t>
      </w:r>
      <w:r>
        <w:rPr>
          <w:spacing w:val="-2"/>
        </w:rPr>
        <w:t xml:space="preserve"> </w:t>
      </w:r>
      <w:r>
        <w:t>края</w:t>
      </w:r>
      <w:r>
        <w:rPr>
          <w:spacing w:val="-1"/>
        </w:rPr>
        <w:t xml:space="preserve"> </w:t>
      </w:r>
      <w:r>
        <w:t>и</w:t>
      </w:r>
      <w:r>
        <w:rPr>
          <w:spacing w:val="-9"/>
        </w:rPr>
        <w:t xml:space="preserve"> </w:t>
      </w:r>
      <w:r>
        <w:t>описывать</w:t>
      </w:r>
      <w:r>
        <w:rPr>
          <w:spacing w:val="-4"/>
        </w:rPr>
        <w:t xml:space="preserve"> </w:t>
      </w:r>
      <w:r>
        <w:t>их.</w:t>
      </w:r>
    </w:p>
    <w:p w:rsidR="003C2477" w:rsidRDefault="00F03892">
      <w:pPr>
        <w:pStyle w:val="a3"/>
        <w:spacing w:before="66" w:line="276" w:lineRule="auto"/>
        <w:ind w:right="800" w:firstLine="283"/>
      </w:pPr>
      <w:r>
        <w:t>Ориентироваться</w:t>
      </w:r>
      <w:r>
        <w:rPr>
          <w:spacing w:val="-10"/>
        </w:rPr>
        <w:t xml:space="preserve"> </w:t>
      </w:r>
      <w:r>
        <w:t>в</w:t>
      </w:r>
      <w:r>
        <w:rPr>
          <w:spacing w:val="-13"/>
        </w:rPr>
        <w:t xml:space="preserve"> </w:t>
      </w:r>
      <w:r>
        <w:t>понятии</w:t>
      </w:r>
      <w:r>
        <w:rPr>
          <w:spacing w:val="-9"/>
        </w:rPr>
        <w:t xml:space="preserve"> </w:t>
      </w:r>
      <w:r>
        <w:t>«Конституция</w:t>
      </w:r>
      <w:r>
        <w:rPr>
          <w:spacing w:val="-10"/>
        </w:rPr>
        <w:t xml:space="preserve"> </w:t>
      </w:r>
      <w:r>
        <w:t>РФ»:</w:t>
      </w:r>
      <w:r>
        <w:rPr>
          <w:spacing w:val="-9"/>
        </w:rPr>
        <w:t xml:space="preserve"> </w:t>
      </w:r>
      <w:r>
        <w:t>называть</w:t>
      </w:r>
      <w:r>
        <w:rPr>
          <w:spacing w:val="-13"/>
        </w:rPr>
        <w:t xml:space="preserve"> </w:t>
      </w:r>
      <w:r>
        <w:t>основные</w:t>
      </w:r>
      <w:r>
        <w:rPr>
          <w:spacing w:val="-10"/>
        </w:rPr>
        <w:t xml:space="preserve"> </w:t>
      </w:r>
      <w:r>
        <w:t>права</w:t>
      </w:r>
      <w:r>
        <w:rPr>
          <w:spacing w:val="-11"/>
        </w:rPr>
        <w:t xml:space="preserve"> </w:t>
      </w:r>
      <w:r>
        <w:t>и</w:t>
      </w:r>
      <w:r>
        <w:rPr>
          <w:spacing w:val="-14"/>
        </w:rPr>
        <w:t xml:space="preserve"> </w:t>
      </w:r>
      <w:r>
        <w:t>обязанности</w:t>
      </w:r>
      <w:r>
        <w:rPr>
          <w:spacing w:val="-57"/>
        </w:rPr>
        <w:t xml:space="preserve"> </w:t>
      </w:r>
      <w:r>
        <w:t>граждан</w:t>
      </w:r>
      <w:r>
        <w:rPr>
          <w:spacing w:val="2"/>
        </w:rPr>
        <w:t xml:space="preserve"> </w:t>
      </w:r>
      <w:r>
        <w:t>России,</w:t>
      </w:r>
      <w:r>
        <w:rPr>
          <w:spacing w:val="4"/>
        </w:rPr>
        <w:t xml:space="preserve"> </w:t>
      </w:r>
      <w:r>
        <w:t>права ребенка.</w:t>
      </w:r>
      <w:r>
        <w:rPr>
          <w:spacing w:val="4"/>
        </w:rPr>
        <w:t xml:space="preserve"> </w:t>
      </w:r>
      <w:r>
        <w:t>Знать</w:t>
      </w:r>
      <w:r>
        <w:rPr>
          <w:spacing w:val="-2"/>
        </w:rPr>
        <w:t xml:space="preserve"> </w:t>
      </w:r>
      <w:r>
        <w:t>флаг</w:t>
      </w:r>
      <w:r>
        <w:rPr>
          <w:spacing w:val="-1"/>
        </w:rPr>
        <w:t xml:space="preserve"> </w:t>
      </w:r>
      <w:r>
        <w:t>и</w:t>
      </w:r>
      <w:r>
        <w:rPr>
          <w:spacing w:val="-2"/>
        </w:rPr>
        <w:t xml:space="preserve"> </w:t>
      </w:r>
      <w:r>
        <w:t>герб</w:t>
      </w:r>
      <w:r>
        <w:rPr>
          <w:spacing w:val="-1"/>
        </w:rPr>
        <w:t xml:space="preserve"> </w:t>
      </w:r>
      <w:r>
        <w:t>России.</w:t>
      </w:r>
    </w:p>
    <w:p w:rsidR="003C2477" w:rsidRDefault="00F03892">
      <w:pPr>
        <w:pStyle w:val="1"/>
        <w:spacing w:before="4"/>
        <w:ind w:left="1203"/>
      </w:pPr>
      <w:r>
        <w:t>Мы</w:t>
      </w:r>
      <w:r>
        <w:rPr>
          <w:spacing w:val="-6"/>
        </w:rPr>
        <w:t xml:space="preserve"> </w:t>
      </w:r>
      <w:r>
        <w:t>-</w:t>
      </w:r>
      <w:r>
        <w:rPr>
          <w:spacing w:val="2"/>
        </w:rPr>
        <w:t xml:space="preserve"> </w:t>
      </w:r>
      <w:r>
        <w:t>жители Земли</w:t>
      </w:r>
    </w:p>
    <w:p w:rsidR="003C2477" w:rsidRDefault="00F03892">
      <w:pPr>
        <w:pStyle w:val="a3"/>
        <w:spacing w:before="41" w:line="276" w:lineRule="auto"/>
        <w:ind w:right="1141" w:firstLine="283"/>
      </w:pPr>
      <w:r>
        <w:t>Солнечная «семья». Звезда по имени Солнце. Земля - планета. Чем Земля отличается</w:t>
      </w:r>
      <w:r>
        <w:rPr>
          <w:spacing w:val="-57"/>
        </w:rPr>
        <w:t xml:space="preserve"> </w:t>
      </w:r>
      <w:r>
        <w:t>от</w:t>
      </w:r>
      <w:r>
        <w:rPr>
          <w:spacing w:val="-3"/>
        </w:rPr>
        <w:t xml:space="preserve"> </w:t>
      </w:r>
      <w:r>
        <w:t>других</w:t>
      </w:r>
      <w:r>
        <w:rPr>
          <w:spacing w:val="-3"/>
        </w:rPr>
        <w:t xml:space="preserve"> </w:t>
      </w:r>
      <w:r>
        <w:t>планет</w:t>
      </w:r>
      <w:r>
        <w:rPr>
          <w:spacing w:val="6"/>
        </w:rPr>
        <w:t xml:space="preserve"> </w:t>
      </w:r>
      <w:r>
        <w:t>Солнечной</w:t>
      </w:r>
      <w:r>
        <w:rPr>
          <w:spacing w:val="-2"/>
        </w:rPr>
        <w:t xml:space="preserve"> </w:t>
      </w:r>
      <w:r>
        <w:t>системы.</w:t>
      </w:r>
    </w:p>
    <w:p w:rsidR="003C2477" w:rsidRDefault="00F03892">
      <w:pPr>
        <w:pStyle w:val="a3"/>
        <w:spacing w:line="276" w:lineRule="auto"/>
        <w:ind w:right="811" w:firstLine="283"/>
      </w:pPr>
      <w:r>
        <w:t>Царства</w:t>
      </w:r>
      <w:r>
        <w:rPr>
          <w:spacing w:val="10"/>
        </w:rPr>
        <w:t xml:space="preserve"> </w:t>
      </w:r>
      <w:r>
        <w:t>природы.</w:t>
      </w:r>
      <w:r>
        <w:rPr>
          <w:spacing w:val="9"/>
        </w:rPr>
        <w:t xml:space="preserve"> </w:t>
      </w:r>
      <w:r>
        <w:t>Бактерии.</w:t>
      </w:r>
      <w:r>
        <w:rPr>
          <w:spacing w:val="10"/>
        </w:rPr>
        <w:t xml:space="preserve"> </w:t>
      </w:r>
      <w:r>
        <w:t>Грибы.</w:t>
      </w:r>
      <w:r>
        <w:rPr>
          <w:spacing w:val="14"/>
        </w:rPr>
        <w:t xml:space="preserve"> </w:t>
      </w:r>
      <w:r>
        <w:t>Животное</w:t>
      </w:r>
      <w:r>
        <w:rPr>
          <w:spacing w:val="11"/>
        </w:rPr>
        <w:t xml:space="preserve"> </w:t>
      </w:r>
      <w:r>
        <w:t>и</w:t>
      </w:r>
      <w:r>
        <w:rPr>
          <w:spacing w:val="8"/>
        </w:rPr>
        <w:t xml:space="preserve"> </w:t>
      </w:r>
      <w:r>
        <w:t>растение</w:t>
      </w:r>
      <w:r>
        <w:rPr>
          <w:spacing w:val="13"/>
        </w:rPr>
        <w:t xml:space="preserve"> </w:t>
      </w:r>
      <w:r>
        <w:t>-</w:t>
      </w:r>
      <w:r>
        <w:rPr>
          <w:spacing w:val="10"/>
        </w:rPr>
        <w:t xml:space="preserve"> </w:t>
      </w:r>
      <w:r>
        <w:t>живые</w:t>
      </w:r>
      <w:r>
        <w:rPr>
          <w:spacing w:val="11"/>
        </w:rPr>
        <w:t xml:space="preserve"> </w:t>
      </w:r>
      <w:r>
        <w:t>существа.</w:t>
      </w:r>
      <w:r>
        <w:rPr>
          <w:spacing w:val="14"/>
        </w:rPr>
        <w:t xml:space="preserve"> </w:t>
      </w:r>
      <w:r>
        <w:t>Какие</w:t>
      </w:r>
      <w:r>
        <w:rPr>
          <w:spacing w:val="-57"/>
        </w:rPr>
        <w:t xml:space="preserve"> </w:t>
      </w:r>
      <w:r>
        <w:t>животные</w:t>
      </w:r>
      <w:r>
        <w:rPr>
          <w:spacing w:val="-5"/>
        </w:rPr>
        <w:t xml:space="preserve"> </w:t>
      </w:r>
      <w:r>
        <w:t>обитают</w:t>
      </w:r>
      <w:r>
        <w:rPr>
          <w:spacing w:val="-2"/>
        </w:rPr>
        <w:t xml:space="preserve"> </w:t>
      </w:r>
      <w:r>
        <w:t>на Земле.</w:t>
      </w:r>
      <w:r>
        <w:rPr>
          <w:spacing w:val="-1"/>
        </w:rPr>
        <w:t xml:space="preserve"> </w:t>
      </w:r>
      <w:r>
        <w:t>Разнообразие</w:t>
      </w:r>
      <w:r>
        <w:rPr>
          <w:spacing w:val="-5"/>
        </w:rPr>
        <w:t xml:space="preserve"> </w:t>
      </w:r>
      <w:r>
        <w:t>животных</w:t>
      </w:r>
      <w:r>
        <w:rPr>
          <w:spacing w:val="-3"/>
        </w:rPr>
        <w:t xml:space="preserve"> </w:t>
      </w:r>
      <w:r>
        <w:t>и</w:t>
      </w:r>
      <w:r>
        <w:rPr>
          <w:spacing w:val="2"/>
        </w:rPr>
        <w:t xml:space="preserve"> </w:t>
      </w:r>
      <w:r>
        <w:t>растений.</w:t>
      </w:r>
    </w:p>
    <w:p w:rsidR="003C2477" w:rsidRDefault="00F03892">
      <w:pPr>
        <w:pStyle w:val="1"/>
        <w:spacing w:before="3"/>
        <w:ind w:left="1203"/>
      </w:pPr>
      <w:r>
        <w:t>Универсальные</w:t>
      </w:r>
      <w:r>
        <w:rPr>
          <w:spacing w:val="-6"/>
        </w:rPr>
        <w:t xml:space="preserve"> </w:t>
      </w:r>
      <w:r>
        <w:t>учебные действия</w:t>
      </w:r>
    </w:p>
    <w:p w:rsidR="003C2477" w:rsidRDefault="00F03892">
      <w:pPr>
        <w:pStyle w:val="a3"/>
        <w:spacing w:before="36" w:line="276" w:lineRule="auto"/>
        <w:ind w:right="811" w:firstLine="283"/>
      </w:pPr>
      <w:r>
        <w:t>Характеризовать</w:t>
      </w:r>
      <w:r>
        <w:rPr>
          <w:spacing w:val="47"/>
        </w:rPr>
        <w:t xml:space="preserve"> </w:t>
      </w:r>
      <w:r>
        <w:t>кратко</w:t>
      </w:r>
      <w:r>
        <w:rPr>
          <w:spacing w:val="55"/>
        </w:rPr>
        <w:t xml:space="preserve"> </w:t>
      </w:r>
      <w:r>
        <w:t>Солнечную</w:t>
      </w:r>
      <w:r>
        <w:rPr>
          <w:spacing w:val="49"/>
        </w:rPr>
        <w:t xml:space="preserve"> </w:t>
      </w:r>
      <w:r>
        <w:t>систему;</w:t>
      </w:r>
      <w:r>
        <w:rPr>
          <w:spacing w:val="56"/>
        </w:rPr>
        <w:t xml:space="preserve"> </w:t>
      </w:r>
      <w:r>
        <w:t>называть</w:t>
      </w:r>
      <w:r>
        <w:rPr>
          <w:spacing w:val="47"/>
        </w:rPr>
        <w:t xml:space="preserve"> </w:t>
      </w:r>
      <w:r>
        <w:t>отличия</w:t>
      </w:r>
      <w:r>
        <w:rPr>
          <w:spacing w:val="46"/>
        </w:rPr>
        <w:t xml:space="preserve"> </w:t>
      </w:r>
      <w:r>
        <w:t>Земли</w:t>
      </w:r>
      <w:r>
        <w:rPr>
          <w:spacing w:val="57"/>
        </w:rPr>
        <w:t xml:space="preserve"> </w:t>
      </w:r>
      <w:r>
        <w:t>от</w:t>
      </w:r>
      <w:r>
        <w:rPr>
          <w:spacing w:val="52"/>
        </w:rPr>
        <w:t xml:space="preserve"> </w:t>
      </w:r>
      <w:r>
        <w:t>других</w:t>
      </w:r>
      <w:r>
        <w:rPr>
          <w:spacing w:val="-57"/>
        </w:rPr>
        <w:t xml:space="preserve"> </w:t>
      </w:r>
      <w:r>
        <w:t>планет.</w:t>
      </w:r>
    </w:p>
    <w:p w:rsidR="003C2477" w:rsidRDefault="00F03892">
      <w:pPr>
        <w:pStyle w:val="a3"/>
        <w:spacing w:line="275" w:lineRule="exact"/>
        <w:ind w:left="1265"/>
      </w:pPr>
      <w:r>
        <w:t>Называть</w:t>
      </w:r>
      <w:r>
        <w:rPr>
          <w:spacing w:val="-4"/>
        </w:rPr>
        <w:t xml:space="preserve"> </w:t>
      </w:r>
      <w:r>
        <w:t>царства</w:t>
      </w:r>
      <w:r>
        <w:rPr>
          <w:spacing w:val="-7"/>
        </w:rPr>
        <w:t xml:space="preserve"> </w:t>
      </w:r>
      <w:r>
        <w:t>природы.</w:t>
      </w:r>
    </w:p>
    <w:p w:rsidR="003C2477" w:rsidRDefault="00F03892">
      <w:pPr>
        <w:pStyle w:val="a3"/>
        <w:spacing w:before="46"/>
        <w:ind w:left="1265"/>
      </w:pPr>
      <w:r>
        <w:t>Описывать</w:t>
      </w:r>
      <w:r>
        <w:rPr>
          <w:spacing w:val="-4"/>
        </w:rPr>
        <w:t xml:space="preserve"> </w:t>
      </w:r>
      <w:r>
        <w:t>признаки</w:t>
      </w:r>
      <w:r>
        <w:rPr>
          <w:spacing w:val="-3"/>
        </w:rPr>
        <w:t xml:space="preserve"> </w:t>
      </w:r>
      <w:r>
        <w:t>растения</w:t>
      </w:r>
      <w:r>
        <w:rPr>
          <w:spacing w:val="-4"/>
        </w:rPr>
        <w:t xml:space="preserve"> </w:t>
      </w:r>
      <w:r>
        <w:t>и</w:t>
      </w:r>
      <w:r>
        <w:rPr>
          <w:spacing w:val="-7"/>
        </w:rPr>
        <w:t xml:space="preserve"> </w:t>
      </w:r>
      <w:r>
        <w:t>животного</w:t>
      </w:r>
      <w:r>
        <w:rPr>
          <w:spacing w:val="-1"/>
        </w:rPr>
        <w:t xml:space="preserve"> </w:t>
      </w:r>
      <w:r>
        <w:t>как</w:t>
      </w:r>
      <w:r>
        <w:rPr>
          <w:spacing w:val="-5"/>
        </w:rPr>
        <w:t xml:space="preserve"> </w:t>
      </w:r>
      <w:r>
        <w:t>живого</w:t>
      </w:r>
      <w:r>
        <w:rPr>
          <w:spacing w:val="-1"/>
        </w:rPr>
        <w:t xml:space="preserve"> </w:t>
      </w:r>
      <w:r>
        <w:t>существа.</w:t>
      </w:r>
    </w:p>
    <w:p w:rsidR="003C2477" w:rsidRDefault="00F03892">
      <w:pPr>
        <w:pStyle w:val="1"/>
        <w:spacing w:before="45"/>
        <w:ind w:left="1203"/>
      </w:pPr>
      <w:r>
        <w:t>Природные</w:t>
      </w:r>
      <w:r>
        <w:rPr>
          <w:spacing w:val="-4"/>
        </w:rPr>
        <w:t xml:space="preserve"> </w:t>
      </w:r>
      <w:r>
        <w:t>сообщества</w:t>
      </w:r>
    </w:p>
    <w:p w:rsidR="003C2477" w:rsidRDefault="00F03892">
      <w:pPr>
        <w:pStyle w:val="a3"/>
        <w:spacing w:before="36" w:line="276" w:lineRule="auto"/>
        <w:ind w:right="803" w:firstLine="283"/>
        <w:jc w:val="both"/>
      </w:pPr>
      <w:r>
        <w:rPr>
          <w:spacing w:val="-1"/>
        </w:rPr>
        <w:t>Среда</w:t>
      </w:r>
      <w:r>
        <w:rPr>
          <w:spacing w:val="-13"/>
        </w:rPr>
        <w:t xml:space="preserve"> </w:t>
      </w:r>
      <w:r>
        <w:rPr>
          <w:spacing w:val="-1"/>
        </w:rPr>
        <w:t>обитания.</w:t>
      </w:r>
      <w:r>
        <w:rPr>
          <w:spacing w:val="-10"/>
        </w:rPr>
        <w:t xml:space="preserve"> </w:t>
      </w:r>
      <w:r>
        <w:rPr>
          <w:spacing w:val="-1"/>
        </w:rPr>
        <w:t>Природные</w:t>
      </w:r>
      <w:r>
        <w:rPr>
          <w:spacing w:val="-13"/>
        </w:rPr>
        <w:t xml:space="preserve"> </w:t>
      </w:r>
      <w:r>
        <w:rPr>
          <w:spacing w:val="-1"/>
        </w:rPr>
        <w:t>сообщества.</w:t>
      </w:r>
      <w:r>
        <w:rPr>
          <w:spacing w:val="-9"/>
        </w:rPr>
        <w:t xml:space="preserve"> </w:t>
      </w:r>
      <w:r>
        <w:rPr>
          <w:spacing w:val="-1"/>
        </w:rPr>
        <w:t>Жизнь</w:t>
      </w:r>
      <w:r>
        <w:rPr>
          <w:spacing w:val="-12"/>
        </w:rPr>
        <w:t xml:space="preserve"> </w:t>
      </w:r>
      <w:r>
        <w:rPr>
          <w:spacing w:val="-1"/>
        </w:rPr>
        <w:t>леса.</w:t>
      </w:r>
      <w:r>
        <w:rPr>
          <w:spacing w:val="-10"/>
        </w:rPr>
        <w:t xml:space="preserve"> </w:t>
      </w:r>
      <w:r>
        <w:rPr>
          <w:spacing w:val="-1"/>
        </w:rPr>
        <w:t>Этажи</w:t>
      </w:r>
      <w:r>
        <w:rPr>
          <w:spacing w:val="-16"/>
        </w:rPr>
        <w:t xml:space="preserve"> </w:t>
      </w:r>
      <w:r>
        <w:t>леса.</w:t>
      </w:r>
      <w:r>
        <w:rPr>
          <w:spacing w:val="-9"/>
        </w:rPr>
        <w:t xml:space="preserve"> </w:t>
      </w:r>
      <w:r>
        <w:t>Леса</w:t>
      </w:r>
      <w:r>
        <w:rPr>
          <w:spacing w:val="-13"/>
        </w:rPr>
        <w:t xml:space="preserve"> </w:t>
      </w:r>
      <w:r>
        <w:t>России:</w:t>
      </w:r>
      <w:r>
        <w:rPr>
          <w:spacing w:val="-12"/>
        </w:rPr>
        <w:t xml:space="preserve"> </w:t>
      </w:r>
      <w:r>
        <w:t>хвойные,</w:t>
      </w:r>
      <w:r>
        <w:rPr>
          <w:spacing w:val="-57"/>
        </w:rPr>
        <w:t xml:space="preserve"> </w:t>
      </w:r>
      <w:r>
        <w:t>лиственные; дубрава, березняк, осинник и др. Леса родного края. Травянистые растения</w:t>
      </w:r>
      <w:r>
        <w:rPr>
          <w:spacing w:val="1"/>
        </w:rPr>
        <w:t xml:space="preserve"> </w:t>
      </w:r>
      <w:r>
        <w:t>леса, лекарственные, ядовитые. Млекопитающие (звери), насекомые, пресмыкающиеся,</w:t>
      </w:r>
      <w:r>
        <w:rPr>
          <w:spacing w:val="1"/>
        </w:rPr>
        <w:t xml:space="preserve"> </w:t>
      </w:r>
      <w:r>
        <w:t>птицы - обитатели леса и их жизнь в разные времена года. Использование леса человеком.</w:t>
      </w:r>
      <w:r>
        <w:rPr>
          <w:spacing w:val="1"/>
        </w:rPr>
        <w:t xml:space="preserve"> </w:t>
      </w:r>
      <w:r>
        <w:t>Правила поведения</w:t>
      </w:r>
      <w:r>
        <w:rPr>
          <w:spacing w:val="-4"/>
        </w:rPr>
        <w:t xml:space="preserve"> </w:t>
      </w:r>
      <w:r>
        <w:t>в</w:t>
      </w:r>
      <w:r>
        <w:rPr>
          <w:spacing w:val="-1"/>
        </w:rPr>
        <w:t xml:space="preserve"> </w:t>
      </w:r>
      <w:r>
        <w:t>лесу.</w:t>
      </w:r>
      <w:r>
        <w:rPr>
          <w:spacing w:val="3"/>
        </w:rPr>
        <w:t xml:space="preserve"> </w:t>
      </w:r>
      <w:r>
        <w:t>Охрана</w:t>
      </w:r>
      <w:r>
        <w:rPr>
          <w:spacing w:val="1"/>
        </w:rPr>
        <w:t xml:space="preserve"> </w:t>
      </w:r>
      <w:r>
        <w:t>растений</w:t>
      </w:r>
      <w:r>
        <w:rPr>
          <w:spacing w:val="2"/>
        </w:rPr>
        <w:t xml:space="preserve"> </w:t>
      </w:r>
      <w:r>
        <w:t>и</w:t>
      </w:r>
      <w:r>
        <w:rPr>
          <w:spacing w:val="5"/>
        </w:rPr>
        <w:t xml:space="preserve"> </w:t>
      </w:r>
      <w:r>
        <w:t>животных</w:t>
      </w:r>
      <w:r>
        <w:rPr>
          <w:spacing w:val="-4"/>
        </w:rPr>
        <w:t xml:space="preserve"> </w:t>
      </w:r>
      <w:r>
        <w:t>леса.</w:t>
      </w:r>
    </w:p>
    <w:p w:rsidR="003C2477" w:rsidRDefault="00F03892">
      <w:pPr>
        <w:pStyle w:val="a3"/>
        <w:spacing w:line="276" w:lineRule="auto"/>
        <w:ind w:right="800" w:firstLine="283"/>
        <w:jc w:val="both"/>
      </w:pPr>
      <w:r>
        <w:rPr>
          <w:spacing w:val="-1"/>
        </w:rPr>
        <w:lastRenderedPageBreak/>
        <w:t>Жизнь</w:t>
      </w:r>
      <w:r>
        <w:rPr>
          <w:spacing w:val="-12"/>
        </w:rPr>
        <w:t xml:space="preserve"> </w:t>
      </w:r>
      <w:r>
        <w:rPr>
          <w:spacing w:val="-1"/>
        </w:rPr>
        <w:t>водоема.</w:t>
      </w:r>
      <w:r>
        <w:rPr>
          <w:spacing w:val="-6"/>
        </w:rPr>
        <w:t xml:space="preserve"> </w:t>
      </w:r>
      <w:r>
        <w:rPr>
          <w:spacing w:val="-1"/>
        </w:rPr>
        <w:t>Вода</w:t>
      </w:r>
      <w:r>
        <w:rPr>
          <w:spacing w:val="-9"/>
        </w:rPr>
        <w:t xml:space="preserve"> </w:t>
      </w:r>
      <w:r>
        <w:rPr>
          <w:spacing w:val="-1"/>
        </w:rPr>
        <w:t>как</w:t>
      </w:r>
      <w:r>
        <w:rPr>
          <w:spacing w:val="-14"/>
        </w:rPr>
        <w:t xml:space="preserve"> </w:t>
      </w:r>
      <w:r>
        <w:rPr>
          <w:spacing w:val="-1"/>
        </w:rPr>
        <w:t>одно</w:t>
      </w:r>
      <w:r>
        <w:rPr>
          <w:spacing w:val="-8"/>
        </w:rPr>
        <w:t xml:space="preserve"> </w:t>
      </w:r>
      <w:r>
        <w:rPr>
          <w:spacing w:val="-1"/>
        </w:rPr>
        <w:t>из</w:t>
      </w:r>
      <w:r>
        <w:rPr>
          <w:spacing w:val="-11"/>
        </w:rPr>
        <w:t xml:space="preserve"> </w:t>
      </w:r>
      <w:r>
        <w:rPr>
          <w:spacing w:val="-1"/>
        </w:rPr>
        <w:t>главных</w:t>
      </w:r>
      <w:r>
        <w:rPr>
          <w:spacing w:val="-12"/>
        </w:rPr>
        <w:t xml:space="preserve"> </w:t>
      </w:r>
      <w:r>
        <w:rPr>
          <w:spacing w:val="-1"/>
        </w:rPr>
        <w:t>условий</w:t>
      </w:r>
      <w:r>
        <w:rPr>
          <w:spacing w:val="-12"/>
        </w:rPr>
        <w:t xml:space="preserve"> </w:t>
      </w:r>
      <w:r>
        <w:rPr>
          <w:spacing w:val="-1"/>
        </w:rPr>
        <w:t>жизни.</w:t>
      </w:r>
      <w:r>
        <w:rPr>
          <w:spacing w:val="-10"/>
        </w:rPr>
        <w:t xml:space="preserve"> </w:t>
      </w:r>
      <w:r>
        <w:t>Свойства</w:t>
      </w:r>
      <w:r>
        <w:rPr>
          <w:spacing w:val="-13"/>
        </w:rPr>
        <w:t xml:space="preserve"> </w:t>
      </w:r>
      <w:r>
        <w:t>воды.</w:t>
      </w:r>
      <w:r>
        <w:rPr>
          <w:spacing w:val="-10"/>
        </w:rPr>
        <w:t xml:space="preserve"> </w:t>
      </w:r>
      <w:r>
        <w:t>Три</w:t>
      </w:r>
      <w:r>
        <w:rPr>
          <w:spacing w:val="-11"/>
        </w:rPr>
        <w:t xml:space="preserve"> </w:t>
      </w:r>
      <w:r>
        <w:t>состояния</w:t>
      </w:r>
      <w:r>
        <w:rPr>
          <w:spacing w:val="-58"/>
        </w:rPr>
        <w:t xml:space="preserve"> </w:t>
      </w:r>
      <w:r>
        <w:t>воды: пар, твердая и жидкая вода. Водоемы, особенности разных водоемов (река, пруд,</w:t>
      </w:r>
      <w:r>
        <w:rPr>
          <w:spacing w:val="1"/>
        </w:rPr>
        <w:t xml:space="preserve"> </w:t>
      </w:r>
      <w:r>
        <w:t>озеро, море, болото). Типичные представители растительного и животного мира разных</w:t>
      </w:r>
      <w:r>
        <w:rPr>
          <w:spacing w:val="1"/>
        </w:rPr>
        <w:t xml:space="preserve"> </w:t>
      </w:r>
      <w:r>
        <w:t>водоемов</w:t>
      </w:r>
      <w:r>
        <w:rPr>
          <w:spacing w:val="2"/>
        </w:rPr>
        <w:t xml:space="preserve"> </w:t>
      </w:r>
      <w:r>
        <w:t>(реки,</w:t>
      </w:r>
      <w:r>
        <w:rPr>
          <w:spacing w:val="4"/>
        </w:rPr>
        <w:t xml:space="preserve"> </w:t>
      </w:r>
      <w:r>
        <w:t>пруда,</w:t>
      </w:r>
      <w:r>
        <w:rPr>
          <w:spacing w:val="4"/>
        </w:rPr>
        <w:t xml:space="preserve"> </w:t>
      </w:r>
      <w:r>
        <w:t>болота).</w:t>
      </w:r>
    </w:p>
    <w:p w:rsidR="003C2477" w:rsidRDefault="00F03892">
      <w:pPr>
        <w:pStyle w:val="a3"/>
        <w:spacing w:before="1"/>
        <w:ind w:left="1203"/>
        <w:jc w:val="both"/>
      </w:pPr>
      <w:r>
        <w:t>Использование</w:t>
      </w:r>
      <w:r>
        <w:rPr>
          <w:spacing w:val="-14"/>
        </w:rPr>
        <w:t xml:space="preserve"> </w:t>
      </w:r>
      <w:r>
        <w:t>водоемов</w:t>
      </w:r>
      <w:r>
        <w:rPr>
          <w:spacing w:val="-6"/>
        </w:rPr>
        <w:t xml:space="preserve"> </w:t>
      </w:r>
      <w:r>
        <w:t>человеком.</w:t>
      </w:r>
      <w:r>
        <w:rPr>
          <w:spacing w:val="-6"/>
        </w:rPr>
        <w:t xml:space="preserve"> </w:t>
      </w:r>
      <w:r>
        <w:t>Правила</w:t>
      </w:r>
      <w:r>
        <w:rPr>
          <w:spacing w:val="-9"/>
        </w:rPr>
        <w:t xml:space="preserve"> </w:t>
      </w:r>
      <w:r>
        <w:t>поведения</w:t>
      </w:r>
      <w:r>
        <w:rPr>
          <w:spacing w:val="-12"/>
        </w:rPr>
        <w:t xml:space="preserve"> </w:t>
      </w:r>
      <w:r>
        <w:t>на</w:t>
      </w:r>
      <w:r>
        <w:rPr>
          <w:spacing w:val="-9"/>
        </w:rPr>
        <w:t xml:space="preserve"> </w:t>
      </w:r>
      <w:r>
        <w:t>водоемах.</w:t>
      </w:r>
      <w:r>
        <w:rPr>
          <w:spacing w:val="-6"/>
        </w:rPr>
        <w:t xml:space="preserve"> </w:t>
      </w:r>
      <w:r>
        <w:t>Охрана</w:t>
      </w:r>
      <w:r>
        <w:rPr>
          <w:spacing w:val="-9"/>
        </w:rPr>
        <w:t xml:space="preserve"> </w:t>
      </w:r>
      <w:r>
        <w:t>водоемов.</w:t>
      </w:r>
    </w:p>
    <w:p w:rsidR="003C2477" w:rsidRDefault="00F03892">
      <w:pPr>
        <w:pStyle w:val="a3"/>
        <w:spacing w:before="41" w:line="276" w:lineRule="auto"/>
        <w:ind w:right="812" w:firstLine="283"/>
        <w:jc w:val="both"/>
      </w:pPr>
      <w:r>
        <w:t>Жизнь луга. Растения и животные луга. Характеристика типичных представителей луга</w:t>
      </w:r>
      <w:r>
        <w:rPr>
          <w:spacing w:val="-57"/>
        </w:rPr>
        <w:t xml:space="preserve"> </w:t>
      </w:r>
      <w:r>
        <w:t>(с учетом принципа краеведения). Лекарственные растения луга. Использование и охрана</w:t>
      </w:r>
      <w:r>
        <w:rPr>
          <w:spacing w:val="1"/>
        </w:rPr>
        <w:t xml:space="preserve"> </w:t>
      </w:r>
      <w:r>
        <w:t>лугов</w:t>
      </w:r>
      <w:r>
        <w:rPr>
          <w:spacing w:val="2"/>
        </w:rPr>
        <w:t xml:space="preserve"> </w:t>
      </w:r>
      <w:r>
        <w:t>человеком.</w:t>
      </w:r>
    </w:p>
    <w:p w:rsidR="003C2477" w:rsidRDefault="00F03892">
      <w:pPr>
        <w:pStyle w:val="a3"/>
        <w:spacing w:line="274" w:lineRule="exact"/>
        <w:ind w:left="1203"/>
        <w:jc w:val="both"/>
      </w:pPr>
      <w:r>
        <w:t>Жизнь</w:t>
      </w:r>
      <w:r>
        <w:rPr>
          <w:spacing w:val="11"/>
        </w:rPr>
        <w:t xml:space="preserve"> </w:t>
      </w:r>
      <w:r>
        <w:t>поля.</w:t>
      </w:r>
      <w:r>
        <w:rPr>
          <w:spacing w:val="72"/>
        </w:rPr>
        <w:t xml:space="preserve"> </w:t>
      </w:r>
      <w:r>
        <w:t>Какие</w:t>
      </w:r>
      <w:r>
        <w:rPr>
          <w:spacing w:val="69"/>
        </w:rPr>
        <w:t xml:space="preserve"> </w:t>
      </w:r>
      <w:r>
        <w:t>бывают</w:t>
      </w:r>
      <w:r>
        <w:rPr>
          <w:spacing w:val="70"/>
        </w:rPr>
        <w:t xml:space="preserve"> </w:t>
      </w:r>
      <w:r>
        <w:t>поля,</w:t>
      </w:r>
      <w:r>
        <w:rPr>
          <w:spacing w:val="72"/>
        </w:rPr>
        <w:t xml:space="preserve"> </w:t>
      </w:r>
      <w:r>
        <w:t>разнообразие</w:t>
      </w:r>
      <w:r>
        <w:rPr>
          <w:spacing w:val="70"/>
        </w:rPr>
        <w:t xml:space="preserve"> </w:t>
      </w:r>
      <w:r>
        <w:t>культур,</w:t>
      </w:r>
      <w:r>
        <w:rPr>
          <w:spacing w:val="72"/>
        </w:rPr>
        <w:t xml:space="preserve"> </w:t>
      </w:r>
      <w:r>
        <w:t>выращиваемых</w:t>
      </w:r>
      <w:r>
        <w:rPr>
          <w:spacing w:val="65"/>
        </w:rPr>
        <w:t xml:space="preserve"> </w:t>
      </w:r>
      <w:r>
        <w:t>на</w:t>
      </w:r>
      <w:r>
        <w:rPr>
          <w:spacing w:val="70"/>
        </w:rPr>
        <w:t xml:space="preserve"> </w:t>
      </w:r>
      <w:r>
        <w:t>полях.</w:t>
      </w:r>
    </w:p>
    <w:p w:rsidR="003C2477" w:rsidRDefault="00F03892">
      <w:pPr>
        <w:pStyle w:val="a3"/>
        <w:spacing w:before="41"/>
        <w:jc w:val="both"/>
      </w:pPr>
      <w:r>
        <w:t>Зерновые,</w:t>
      </w:r>
      <w:r>
        <w:rPr>
          <w:spacing w:val="-9"/>
        </w:rPr>
        <w:t xml:space="preserve"> </w:t>
      </w:r>
      <w:r>
        <w:t>овощные, технические</w:t>
      </w:r>
      <w:r>
        <w:rPr>
          <w:spacing w:val="-2"/>
        </w:rPr>
        <w:t xml:space="preserve"> </w:t>
      </w:r>
      <w:r>
        <w:t>и</w:t>
      </w:r>
      <w:r>
        <w:rPr>
          <w:spacing w:val="-1"/>
        </w:rPr>
        <w:t xml:space="preserve"> </w:t>
      </w:r>
      <w:r>
        <w:t>др.</w:t>
      </w:r>
      <w:r>
        <w:rPr>
          <w:spacing w:val="-5"/>
        </w:rPr>
        <w:t xml:space="preserve"> </w:t>
      </w:r>
      <w:r>
        <w:t>Животные</w:t>
      </w:r>
      <w:r>
        <w:rPr>
          <w:spacing w:val="-3"/>
        </w:rPr>
        <w:t xml:space="preserve"> </w:t>
      </w:r>
      <w:r>
        <w:t>поля.</w:t>
      </w:r>
    </w:p>
    <w:p w:rsidR="003C2477" w:rsidRDefault="00F03892">
      <w:pPr>
        <w:pStyle w:val="a3"/>
        <w:spacing w:before="46"/>
        <w:ind w:left="1203"/>
        <w:jc w:val="both"/>
      </w:pPr>
      <w:r>
        <w:t>Жизнь</w:t>
      </w:r>
      <w:r>
        <w:rPr>
          <w:spacing w:val="18"/>
        </w:rPr>
        <w:t xml:space="preserve"> </w:t>
      </w:r>
      <w:r>
        <w:t>сада</w:t>
      </w:r>
      <w:r>
        <w:rPr>
          <w:spacing w:val="79"/>
        </w:rPr>
        <w:t xml:space="preserve"> </w:t>
      </w:r>
      <w:r>
        <w:t>и</w:t>
      </w:r>
      <w:r>
        <w:rPr>
          <w:spacing w:val="77"/>
        </w:rPr>
        <w:t xml:space="preserve"> </w:t>
      </w:r>
      <w:r>
        <w:t>огорода.</w:t>
      </w:r>
      <w:r>
        <w:rPr>
          <w:spacing w:val="82"/>
        </w:rPr>
        <w:t xml:space="preserve"> </w:t>
      </w:r>
      <w:r>
        <w:t>Растения</w:t>
      </w:r>
      <w:r>
        <w:rPr>
          <w:spacing w:val="80"/>
        </w:rPr>
        <w:t xml:space="preserve"> </w:t>
      </w:r>
      <w:r>
        <w:t>сада</w:t>
      </w:r>
      <w:r>
        <w:rPr>
          <w:spacing w:val="80"/>
        </w:rPr>
        <w:t xml:space="preserve"> </w:t>
      </w:r>
      <w:r>
        <w:t>и</w:t>
      </w:r>
      <w:r>
        <w:rPr>
          <w:spacing w:val="72"/>
        </w:rPr>
        <w:t xml:space="preserve"> </w:t>
      </w:r>
      <w:r>
        <w:t>огорода.</w:t>
      </w:r>
      <w:r>
        <w:rPr>
          <w:spacing w:val="79"/>
        </w:rPr>
        <w:t xml:space="preserve"> </w:t>
      </w:r>
      <w:r>
        <w:t>Плодовые</w:t>
      </w:r>
      <w:r>
        <w:rPr>
          <w:spacing w:val="75"/>
        </w:rPr>
        <w:t xml:space="preserve"> </w:t>
      </w:r>
      <w:r>
        <w:t>и</w:t>
      </w:r>
      <w:r>
        <w:rPr>
          <w:spacing w:val="82"/>
        </w:rPr>
        <w:t xml:space="preserve"> </w:t>
      </w:r>
      <w:r>
        <w:t>ягодные</w:t>
      </w:r>
      <w:r>
        <w:rPr>
          <w:spacing w:val="79"/>
        </w:rPr>
        <w:t xml:space="preserve"> </w:t>
      </w:r>
      <w:r>
        <w:t>культуры.</w:t>
      </w:r>
    </w:p>
    <w:p w:rsidR="003C2477" w:rsidRDefault="00F03892">
      <w:pPr>
        <w:pStyle w:val="a3"/>
        <w:spacing w:before="40"/>
        <w:jc w:val="both"/>
      </w:pPr>
      <w:r>
        <w:t>Сезонный</w:t>
      </w:r>
      <w:r>
        <w:rPr>
          <w:spacing w:val="-7"/>
        </w:rPr>
        <w:t xml:space="preserve"> </w:t>
      </w:r>
      <w:r>
        <w:t>труд</w:t>
      </w:r>
      <w:r>
        <w:rPr>
          <w:spacing w:val="-4"/>
        </w:rPr>
        <w:t xml:space="preserve"> </w:t>
      </w:r>
      <w:r>
        <w:t>людей. Вредители</w:t>
      </w:r>
      <w:r>
        <w:rPr>
          <w:spacing w:val="-2"/>
        </w:rPr>
        <w:t xml:space="preserve"> </w:t>
      </w:r>
      <w:r>
        <w:t>сада</w:t>
      </w:r>
      <w:r>
        <w:rPr>
          <w:spacing w:val="-3"/>
        </w:rPr>
        <w:t xml:space="preserve"> </w:t>
      </w:r>
      <w:r>
        <w:t>и</w:t>
      </w:r>
      <w:r>
        <w:rPr>
          <w:spacing w:val="-2"/>
        </w:rPr>
        <w:t xml:space="preserve"> </w:t>
      </w:r>
      <w:r>
        <w:t>огорода.</w:t>
      </w:r>
    </w:p>
    <w:p w:rsidR="003C2477" w:rsidRDefault="00F03892">
      <w:pPr>
        <w:pStyle w:val="1"/>
        <w:spacing w:before="46"/>
        <w:ind w:left="1203"/>
        <w:jc w:val="both"/>
      </w:pPr>
      <w:r>
        <w:t>Универсальные</w:t>
      </w:r>
      <w:r>
        <w:rPr>
          <w:spacing w:val="-6"/>
        </w:rPr>
        <w:t xml:space="preserve"> </w:t>
      </w:r>
      <w:r>
        <w:t>учебные действия</w:t>
      </w:r>
    </w:p>
    <w:p w:rsidR="003C2477" w:rsidRDefault="00F03892">
      <w:pPr>
        <w:pStyle w:val="a3"/>
        <w:spacing w:before="36" w:line="276" w:lineRule="auto"/>
        <w:ind w:right="806" w:firstLine="283"/>
        <w:jc w:val="both"/>
      </w:pPr>
      <w:r>
        <w:t>Различать</w:t>
      </w:r>
      <w:r>
        <w:rPr>
          <w:spacing w:val="1"/>
        </w:rPr>
        <w:t xml:space="preserve"> </w:t>
      </w:r>
      <w:r>
        <w:t>этажи</w:t>
      </w:r>
      <w:r>
        <w:rPr>
          <w:spacing w:val="1"/>
        </w:rPr>
        <w:t xml:space="preserve"> </w:t>
      </w:r>
      <w:r>
        <w:t>леса:</w:t>
      </w:r>
      <w:r>
        <w:rPr>
          <w:spacing w:val="1"/>
        </w:rPr>
        <w:t xml:space="preserve"> </w:t>
      </w:r>
      <w:r>
        <w:t>называть</w:t>
      </w:r>
      <w:r>
        <w:rPr>
          <w:spacing w:val="1"/>
        </w:rPr>
        <w:t xml:space="preserve"> </w:t>
      </w:r>
      <w:r>
        <w:t>особенности</w:t>
      </w:r>
      <w:r>
        <w:rPr>
          <w:spacing w:val="1"/>
        </w:rPr>
        <w:t xml:space="preserve"> </w:t>
      </w:r>
      <w:r>
        <w:t>каждого</w:t>
      </w:r>
      <w:r>
        <w:rPr>
          <w:spacing w:val="1"/>
        </w:rPr>
        <w:t xml:space="preserve"> </w:t>
      </w:r>
      <w:r>
        <w:t>этажа.</w:t>
      </w:r>
      <w:r>
        <w:rPr>
          <w:spacing w:val="1"/>
        </w:rPr>
        <w:t xml:space="preserve"> </w:t>
      </w:r>
      <w:r>
        <w:t>Узнавать</w:t>
      </w:r>
      <w:r>
        <w:rPr>
          <w:spacing w:val="1"/>
        </w:rPr>
        <w:t xml:space="preserve"> </w:t>
      </w:r>
      <w:r>
        <w:t>в</w:t>
      </w:r>
      <w:r>
        <w:rPr>
          <w:spacing w:val="1"/>
        </w:rPr>
        <w:t xml:space="preserve"> </w:t>
      </w:r>
      <w:r>
        <w:t>реальной</w:t>
      </w:r>
      <w:r>
        <w:rPr>
          <w:spacing w:val="1"/>
        </w:rPr>
        <w:t xml:space="preserve"> </w:t>
      </w:r>
      <w:r>
        <w:t>обстановке и на рисунке деревья, леса (с ориентировкой на растительность родного края).</w:t>
      </w:r>
      <w:r>
        <w:rPr>
          <w:spacing w:val="1"/>
        </w:rPr>
        <w:t xml:space="preserve"> </w:t>
      </w:r>
      <w:r>
        <w:t>Различать понятия: сообщества, деревья, кустарники, травы, лекарственные и ядовитые</w:t>
      </w:r>
      <w:r>
        <w:rPr>
          <w:spacing w:val="1"/>
        </w:rPr>
        <w:t xml:space="preserve"> </w:t>
      </w:r>
      <w:r>
        <w:t>растения. Составлять небольшое описание на тему «Лес- сообщество». Моделировать на</w:t>
      </w:r>
      <w:r>
        <w:rPr>
          <w:spacing w:val="1"/>
        </w:rPr>
        <w:t xml:space="preserve"> </w:t>
      </w:r>
      <w:r>
        <w:rPr>
          <w:spacing w:val="-1"/>
        </w:rPr>
        <w:t>примере</w:t>
      </w:r>
      <w:r>
        <w:rPr>
          <w:spacing w:val="-13"/>
        </w:rPr>
        <w:t xml:space="preserve"> </w:t>
      </w:r>
      <w:r>
        <w:rPr>
          <w:spacing w:val="-1"/>
        </w:rPr>
        <w:t>цепи</w:t>
      </w:r>
      <w:r>
        <w:rPr>
          <w:spacing w:val="-15"/>
        </w:rPr>
        <w:t xml:space="preserve"> </w:t>
      </w:r>
      <w:r>
        <w:rPr>
          <w:spacing w:val="-1"/>
        </w:rPr>
        <w:t>питания</w:t>
      </w:r>
      <w:r>
        <w:rPr>
          <w:spacing w:val="-16"/>
        </w:rPr>
        <w:t xml:space="preserve"> </w:t>
      </w:r>
      <w:r>
        <w:rPr>
          <w:spacing w:val="-1"/>
        </w:rPr>
        <w:t>жизнь</w:t>
      </w:r>
      <w:r>
        <w:rPr>
          <w:spacing w:val="-12"/>
        </w:rPr>
        <w:t xml:space="preserve"> </w:t>
      </w:r>
      <w:r>
        <w:rPr>
          <w:spacing w:val="-1"/>
        </w:rPr>
        <w:t>леса.</w:t>
      </w:r>
      <w:r>
        <w:rPr>
          <w:spacing w:val="-9"/>
        </w:rPr>
        <w:t xml:space="preserve"> </w:t>
      </w:r>
      <w:r>
        <w:rPr>
          <w:spacing w:val="-1"/>
        </w:rPr>
        <w:t>Конструировать</w:t>
      </w:r>
      <w:r>
        <w:rPr>
          <w:spacing w:val="-10"/>
        </w:rPr>
        <w:t xml:space="preserve"> </w:t>
      </w:r>
      <w:r>
        <w:t>в</w:t>
      </w:r>
      <w:r>
        <w:rPr>
          <w:spacing w:val="-10"/>
        </w:rPr>
        <w:t xml:space="preserve"> </w:t>
      </w:r>
      <w:r>
        <w:t>игровых</w:t>
      </w:r>
      <w:r>
        <w:rPr>
          <w:spacing w:val="-17"/>
        </w:rPr>
        <w:t xml:space="preserve"> </w:t>
      </w:r>
      <w:r>
        <w:t>и</w:t>
      </w:r>
      <w:r>
        <w:rPr>
          <w:spacing w:val="-11"/>
        </w:rPr>
        <w:t xml:space="preserve"> </w:t>
      </w:r>
      <w:r>
        <w:t>учебных</w:t>
      </w:r>
      <w:r>
        <w:rPr>
          <w:spacing w:val="-16"/>
        </w:rPr>
        <w:t xml:space="preserve"> </w:t>
      </w:r>
      <w:r>
        <w:t>ситуациях</w:t>
      </w:r>
      <w:r>
        <w:rPr>
          <w:spacing w:val="-16"/>
        </w:rPr>
        <w:t xml:space="preserve"> </w:t>
      </w:r>
      <w:r>
        <w:t>правила</w:t>
      </w:r>
      <w:r>
        <w:rPr>
          <w:spacing w:val="-58"/>
        </w:rPr>
        <w:t xml:space="preserve"> </w:t>
      </w:r>
      <w:r>
        <w:t>безопасного</w:t>
      </w:r>
      <w:r>
        <w:rPr>
          <w:spacing w:val="-7"/>
        </w:rPr>
        <w:t xml:space="preserve"> </w:t>
      </w:r>
      <w:r>
        <w:t>поведения</w:t>
      </w:r>
      <w:r>
        <w:rPr>
          <w:spacing w:val="-12"/>
        </w:rPr>
        <w:t xml:space="preserve"> </w:t>
      </w:r>
      <w:r>
        <w:t>в</w:t>
      </w:r>
      <w:r>
        <w:rPr>
          <w:spacing w:val="-11"/>
        </w:rPr>
        <w:t xml:space="preserve"> </w:t>
      </w:r>
      <w:r>
        <w:t>лесу.</w:t>
      </w:r>
      <w:r>
        <w:rPr>
          <w:spacing w:val="-6"/>
        </w:rPr>
        <w:t xml:space="preserve"> </w:t>
      </w:r>
      <w:r>
        <w:t>Отличать</w:t>
      </w:r>
      <w:r>
        <w:rPr>
          <w:spacing w:val="-10"/>
        </w:rPr>
        <w:t xml:space="preserve"> </w:t>
      </w:r>
      <w:r>
        <w:t>водоем</w:t>
      </w:r>
      <w:r>
        <w:rPr>
          <w:spacing w:val="-11"/>
        </w:rPr>
        <w:t xml:space="preserve"> </w:t>
      </w:r>
      <w:r>
        <w:t>как</w:t>
      </w:r>
      <w:r>
        <w:rPr>
          <w:spacing w:val="-9"/>
        </w:rPr>
        <w:t xml:space="preserve"> </w:t>
      </w:r>
      <w:r>
        <w:t>сообщество.</w:t>
      </w:r>
      <w:r>
        <w:rPr>
          <w:spacing w:val="-10"/>
        </w:rPr>
        <w:t xml:space="preserve"> </w:t>
      </w:r>
      <w:r>
        <w:t>Различать</w:t>
      </w:r>
      <w:r>
        <w:rPr>
          <w:spacing w:val="-10"/>
        </w:rPr>
        <w:t xml:space="preserve"> </w:t>
      </w:r>
      <w:r>
        <w:t>состояния</w:t>
      </w:r>
      <w:r>
        <w:rPr>
          <w:spacing w:val="-13"/>
        </w:rPr>
        <w:t xml:space="preserve"> </w:t>
      </w:r>
      <w:r>
        <w:t>воды</w:t>
      </w:r>
      <w:r>
        <w:rPr>
          <w:spacing w:val="-57"/>
        </w:rPr>
        <w:t xml:space="preserve"> </w:t>
      </w:r>
      <w:r>
        <w:t>как</w:t>
      </w:r>
      <w:r>
        <w:rPr>
          <w:spacing w:val="1"/>
        </w:rPr>
        <w:t xml:space="preserve"> </w:t>
      </w:r>
      <w:r>
        <w:t>вещества.</w:t>
      </w:r>
      <w:r>
        <w:rPr>
          <w:spacing w:val="1"/>
        </w:rPr>
        <w:t xml:space="preserve"> </w:t>
      </w:r>
      <w:r>
        <w:t>Приводить</w:t>
      </w:r>
      <w:r>
        <w:rPr>
          <w:spacing w:val="1"/>
        </w:rPr>
        <w:t xml:space="preserve"> </w:t>
      </w:r>
      <w:r>
        <w:t>примеры</w:t>
      </w:r>
      <w:r>
        <w:rPr>
          <w:spacing w:val="1"/>
        </w:rPr>
        <w:t xml:space="preserve"> </w:t>
      </w:r>
      <w:r>
        <w:t>различных состояний</w:t>
      </w:r>
      <w:r>
        <w:rPr>
          <w:spacing w:val="1"/>
        </w:rPr>
        <w:t xml:space="preserve"> </w:t>
      </w:r>
      <w:r>
        <w:t>воды.</w:t>
      </w:r>
      <w:r>
        <w:rPr>
          <w:spacing w:val="1"/>
        </w:rPr>
        <w:t xml:space="preserve"> </w:t>
      </w:r>
      <w:r>
        <w:t>Проводить</w:t>
      </w:r>
      <w:r>
        <w:rPr>
          <w:spacing w:val="1"/>
        </w:rPr>
        <w:t xml:space="preserve"> </w:t>
      </w:r>
      <w:r>
        <w:t>несложные</w:t>
      </w:r>
      <w:r>
        <w:rPr>
          <w:spacing w:val="1"/>
        </w:rPr>
        <w:t xml:space="preserve"> </w:t>
      </w:r>
      <w:r>
        <w:t>опыты по определению свойства воды. Отличать</w:t>
      </w:r>
      <w:r>
        <w:rPr>
          <w:spacing w:val="1"/>
        </w:rPr>
        <w:t xml:space="preserve"> </w:t>
      </w:r>
      <w:r>
        <w:t>водоем от реки как водного потока.</w:t>
      </w:r>
      <w:r>
        <w:rPr>
          <w:spacing w:val="1"/>
        </w:rPr>
        <w:t xml:space="preserve"> </w:t>
      </w:r>
      <w:r>
        <w:t>Описывать представителей растительного и животного мира луга (поля, сада). Приводить</w:t>
      </w:r>
      <w:r>
        <w:rPr>
          <w:spacing w:val="1"/>
        </w:rPr>
        <w:t xml:space="preserve"> </w:t>
      </w:r>
      <w:r>
        <w:rPr>
          <w:spacing w:val="-1"/>
        </w:rPr>
        <w:t>примеры</w:t>
      </w:r>
      <w:r>
        <w:rPr>
          <w:spacing w:val="-9"/>
        </w:rPr>
        <w:t xml:space="preserve"> </w:t>
      </w:r>
      <w:r>
        <w:rPr>
          <w:spacing w:val="-1"/>
        </w:rPr>
        <w:t>культур,</w:t>
      </w:r>
      <w:r>
        <w:rPr>
          <w:spacing w:val="-9"/>
        </w:rPr>
        <w:t xml:space="preserve"> </w:t>
      </w:r>
      <w:r>
        <w:t>выращиваемых</w:t>
      </w:r>
      <w:r>
        <w:rPr>
          <w:spacing w:val="-14"/>
        </w:rPr>
        <w:t xml:space="preserve"> </w:t>
      </w:r>
      <w:r>
        <w:t>на</w:t>
      </w:r>
      <w:r>
        <w:rPr>
          <w:spacing w:val="-12"/>
        </w:rPr>
        <w:t xml:space="preserve"> </w:t>
      </w:r>
      <w:r>
        <w:t>полях.</w:t>
      </w:r>
      <w:r>
        <w:rPr>
          <w:spacing w:val="-3"/>
        </w:rPr>
        <w:t xml:space="preserve"> </w:t>
      </w:r>
      <w:r>
        <w:t>«Читать»</w:t>
      </w:r>
      <w:r>
        <w:rPr>
          <w:spacing w:val="-14"/>
        </w:rPr>
        <w:t xml:space="preserve"> </w:t>
      </w:r>
      <w:r>
        <w:t>информацию,</w:t>
      </w:r>
      <w:r>
        <w:rPr>
          <w:spacing w:val="-9"/>
        </w:rPr>
        <w:t xml:space="preserve"> </w:t>
      </w:r>
      <w:r>
        <w:t>представленную</w:t>
      </w:r>
      <w:r>
        <w:rPr>
          <w:spacing w:val="-11"/>
        </w:rPr>
        <w:t xml:space="preserve"> </w:t>
      </w:r>
      <w:r>
        <w:t>в</w:t>
      </w:r>
      <w:r>
        <w:rPr>
          <w:spacing w:val="-9"/>
        </w:rPr>
        <w:t xml:space="preserve"> </w:t>
      </w:r>
      <w:r>
        <w:t>виде</w:t>
      </w:r>
      <w:r>
        <w:rPr>
          <w:spacing w:val="-58"/>
        </w:rPr>
        <w:t xml:space="preserve"> </w:t>
      </w:r>
      <w:r>
        <w:rPr>
          <w:spacing w:val="-1"/>
        </w:rPr>
        <w:t>схемы.</w:t>
      </w:r>
      <w:r>
        <w:rPr>
          <w:spacing w:val="-15"/>
        </w:rPr>
        <w:t xml:space="preserve"> </w:t>
      </w:r>
      <w:r>
        <w:rPr>
          <w:spacing w:val="-1"/>
        </w:rPr>
        <w:t>описывать</w:t>
      </w:r>
      <w:r>
        <w:rPr>
          <w:spacing w:val="-10"/>
        </w:rPr>
        <w:t xml:space="preserve"> </w:t>
      </w:r>
      <w:r>
        <w:rPr>
          <w:spacing w:val="-1"/>
        </w:rPr>
        <w:t>сезонный</w:t>
      </w:r>
      <w:r>
        <w:rPr>
          <w:spacing w:val="-16"/>
        </w:rPr>
        <w:t xml:space="preserve"> </w:t>
      </w:r>
      <w:r>
        <w:rPr>
          <w:spacing w:val="-1"/>
        </w:rPr>
        <w:t>труд</w:t>
      </w:r>
      <w:r>
        <w:rPr>
          <w:spacing w:val="-14"/>
        </w:rPr>
        <w:t xml:space="preserve"> </w:t>
      </w:r>
      <w:r>
        <w:rPr>
          <w:spacing w:val="-1"/>
        </w:rPr>
        <w:t>в</w:t>
      </w:r>
      <w:r>
        <w:rPr>
          <w:spacing w:val="-11"/>
        </w:rPr>
        <w:t xml:space="preserve"> </w:t>
      </w:r>
      <w:r>
        <w:rPr>
          <w:spacing w:val="-1"/>
        </w:rPr>
        <w:t>саду</w:t>
      </w:r>
      <w:r>
        <w:rPr>
          <w:spacing w:val="-21"/>
        </w:rPr>
        <w:t xml:space="preserve"> </w:t>
      </w:r>
      <w:r>
        <w:rPr>
          <w:spacing w:val="-1"/>
        </w:rPr>
        <w:t>и</w:t>
      </w:r>
      <w:r>
        <w:rPr>
          <w:spacing w:val="-12"/>
        </w:rPr>
        <w:t xml:space="preserve"> </w:t>
      </w:r>
      <w:r>
        <w:rPr>
          <w:spacing w:val="-1"/>
        </w:rPr>
        <w:t>огороде.</w:t>
      </w:r>
      <w:r>
        <w:rPr>
          <w:spacing w:val="-9"/>
        </w:rPr>
        <w:t xml:space="preserve"> </w:t>
      </w:r>
      <w:r>
        <w:rPr>
          <w:spacing w:val="-1"/>
        </w:rPr>
        <w:t>Различать</w:t>
      </w:r>
      <w:r>
        <w:rPr>
          <w:spacing w:val="-16"/>
        </w:rPr>
        <w:t xml:space="preserve"> </w:t>
      </w:r>
      <w:r>
        <w:t>плодовые</w:t>
      </w:r>
      <w:r>
        <w:rPr>
          <w:spacing w:val="-17"/>
        </w:rPr>
        <w:t xml:space="preserve"> </w:t>
      </w:r>
      <w:r>
        <w:t>и</w:t>
      </w:r>
      <w:r>
        <w:rPr>
          <w:spacing w:val="-16"/>
        </w:rPr>
        <w:t xml:space="preserve"> </w:t>
      </w:r>
      <w:r>
        <w:t>ягодные</w:t>
      </w:r>
      <w:r>
        <w:rPr>
          <w:spacing w:val="-17"/>
        </w:rPr>
        <w:t xml:space="preserve"> </w:t>
      </w:r>
      <w:r>
        <w:t>культуры.</w:t>
      </w:r>
    </w:p>
    <w:p w:rsidR="003C2477" w:rsidRDefault="00F03892">
      <w:pPr>
        <w:pStyle w:val="1"/>
        <w:spacing w:before="4"/>
        <w:ind w:left="1265"/>
        <w:jc w:val="both"/>
      </w:pPr>
      <w:r>
        <w:t>Природа</w:t>
      </w:r>
      <w:r>
        <w:rPr>
          <w:spacing w:val="-5"/>
        </w:rPr>
        <w:t xml:space="preserve"> </w:t>
      </w:r>
      <w:r>
        <w:t>и</w:t>
      </w:r>
      <w:r>
        <w:rPr>
          <w:spacing w:val="1"/>
        </w:rPr>
        <w:t xml:space="preserve"> </w:t>
      </w:r>
      <w:r>
        <w:t>человек</w:t>
      </w:r>
    </w:p>
    <w:p w:rsidR="003C2477" w:rsidRDefault="00F03892">
      <w:pPr>
        <w:pStyle w:val="a3"/>
        <w:spacing w:before="36"/>
        <w:ind w:left="1265"/>
        <w:jc w:val="both"/>
      </w:pPr>
      <w:r>
        <w:t>Природа</w:t>
      </w:r>
      <w:r>
        <w:rPr>
          <w:spacing w:val="49"/>
        </w:rPr>
        <w:t xml:space="preserve"> </w:t>
      </w:r>
      <w:r>
        <w:t>как</w:t>
      </w:r>
      <w:r>
        <w:rPr>
          <w:spacing w:val="49"/>
        </w:rPr>
        <w:t xml:space="preserve"> </w:t>
      </w:r>
      <w:r>
        <w:t>источник</w:t>
      </w:r>
      <w:r>
        <w:rPr>
          <w:spacing w:val="43"/>
        </w:rPr>
        <w:t xml:space="preserve"> </w:t>
      </w:r>
      <w:r>
        <w:t>пищи,</w:t>
      </w:r>
      <w:r>
        <w:rPr>
          <w:spacing w:val="48"/>
        </w:rPr>
        <w:t xml:space="preserve"> </w:t>
      </w:r>
      <w:r>
        <w:t>здоровья,</w:t>
      </w:r>
      <w:r>
        <w:rPr>
          <w:spacing w:val="47"/>
        </w:rPr>
        <w:t xml:space="preserve"> </w:t>
      </w:r>
      <w:r>
        <w:t>различных</w:t>
      </w:r>
      <w:r>
        <w:rPr>
          <w:spacing w:val="46"/>
        </w:rPr>
        <w:t xml:space="preserve"> </w:t>
      </w:r>
      <w:r>
        <w:t>полезных</w:t>
      </w:r>
      <w:r>
        <w:rPr>
          <w:spacing w:val="46"/>
        </w:rPr>
        <w:t xml:space="preserve"> </w:t>
      </w:r>
      <w:r>
        <w:t>предметов</w:t>
      </w:r>
      <w:r>
        <w:rPr>
          <w:spacing w:val="52"/>
        </w:rPr>
        <w:t xml:space="preserve"> </w:t>
      </w:r>
      <w:r>
        <w:t>для</w:t>
      </w:r>
      <w:r>
        <w:rPr>
          <w:spacing w:val="46"/>
        </w:rPr>
        <w:t xml:space="preserve"> </w:t>
      </w:r>
      <w:r>
        <w:t>людей.</w:t>
      </w:r>
    </w:p>
    <w:p w:rsidR="003C2477" w:rsidRDefault="00F03892">
      <w:pPr>
        <w:pStyle w:val="a3"/>
        <w:spacing w:before="47"/>
        <w:jc w:val="both"/>
      </w:pPr>
      <w:r>
        <w:t>Красота</w:t>
      </w:r>
      <w:r>
        <w:rPr>
          <w:spacing w:val="-4"/>
        </w:rPr>
        <w:t xml:space="preserve"> </w:t>
      </w:r>
      <w:r>
        <w:t>природы. Отражение</w:t>
      </w:r>
      <w:r>
        <w:rPr>
          <w:spacing w:val="-4"/>
        </w:rPr>
        <w:t xml:space="preserve"> </w:t>
      </w:r>
      <w:r>
        <w:t>явлений</w:t>
      </w:r>
      <w:r>
        <w:rPr>
          <w:spacing w:val="-6"/>
        </w:rPr>
        <w:t xml:space="preserve"> </w:t>
      </w:r>
      <w:r>
        <w:t>природы</w:t>
      </w:r>
      <w:r>
        <w:rPr>
          <w:spacing w:val="-5"/>
        </w:rPr>
        <w:t xml:space="preserve"> </w:t>
      </w:r>
      <w:r>
        <w:t>в</w:t>
      </w:r>
      <w:r>
        <w:rPr>
          <w:spacing w:val="-5"/>
        </w:rPr>
        <w:t xml:space="preserve"> </w:t>
      </w:r>
      <w:r>
        <w:t>искусстве</w:t>
      </w:r>
      <w:r>
        <w:rPr>
          <w:spacing w:val="-3"/>
        </w:rPr>
        <w:t xml:space="preserve"> </w:t>
      </w:r>
      <w:r>
        <w:t>и</w:t>
      </w:r>
      <w:r>
        <w:rPr>
          <w:spacing w:val="-2"/>
        </w:rPr>
        <w:t xml:space="preserve"> </w:t>
      </w:r>
      <w:r>
        <w:t>литературе.</w:t>
      </w:r>
    </w:p>
    <w:p w:rsidR="003C2477" w:rsidRDefault="00F03892">
      <w:pPr>
        <w:pStyle w:val="a3"/>
        <w:spacing w:before="66"/>
        <w:ind w:left="1203"/>
        <w:jc w:val="both"/>
      </w:pPr>
      <w:r>
        <w:t>Роль</w:t>
      </w:r>
      <w:r>
        <w:rPr>
          <w:spacing w:val="18"/>
        </w:rPr>
        <w:t xml:space="preserve"> </w:t>
      </w:r>
      <w:r>
        <w:t>человека</w:t>
      </w:r>
      <w:r>
        <w:rPr>
          <w:spacing w:val="79"/>
        </w:rPr>
        <w:t xml:space="preserve"> </w:t>
      </w:r>
      <w:r>
        <w:t>в</w:t>
      </w:r>
      <w:r>
        <w:rPr>
          <w:spacing w:val="82"/>
        </w:rPr>
        <w:t xml:space="preserve"> </w:t>
      </w:r>
      <w:r>
        <w:t>сохранении</w:t>
      </w:r>
      <w:r>
        <w:rPr>
          <w:spacing w:val="82"/>
        </w:rPr>
        <w:t xml:space="preserve"> </w:t>
      </w:r>
      <w:r>
        <w:t>природных</w:t>
      </w:r>
      <w:r>
        <w:rPr>
          <w:spacing w:val="75"/>
        </w:rPr>
        <w:t xml:space="preserve"> </w:t>
      </w:r>
      <w:r>
        <w:t>объектов.</w:t>
      </w:r>
      <w:r>
        <w:rPr>
          <w:spacing w:val="82"/>
        </w:rPr>
        <w:t xml:space="preserve"> </w:t>
      </w:r>
      <w:r>
        <w:t>Правила</w:t>
      </w:r>
      <w:r>
        <w:rPr>
          <w:spacing w:val="81"/>
        </w:rPr>
        <w:t xml:space="preserve"> </w:t>
      </w:r>
      <w:r>
        <w:t>поведения</w:t>
      </w:r>
      <w:r>
        <w:rPr>
          <w:spacing w:val="80"/>
        </w:rPr>
        <w:t xml:space="preserve"> </w:t>
      </w:r>
      <w:r>
        <w:t>в</w:t>
      </w:r>
      <w:r>
        <w:rPr>
          <w:spacing w:val="78"/>
        </w:rPr>
        <w:t xml:space="preserve"> </w:t>
      </w:r>
      <w:r>
        <w:t>природе.</w:t>
      </w:r>
    </w:p>
    <w:p w:rsidR="003C2477" w:rsidRDefault="00F03892">
      <w:pPr>
        <w:pStyle w:val="a3"/>
        <w:spacing w:before="41"/>
        <w:jc w:val="both"/>
      </w:pPr>
      <w:r>
        <w:t>Охранные</w:t>
      </w:r>
      <w:r>
        <w:rPr>
          <w:spacing w:val="-3"/>
        </w:rPr>
        <w:t xml:space="preserve"> </w:t>
      </w:r>
      <w:r>
        <w:t>мероприятия. Красная</w:t>
      </w:r>
      <w:r>
        <w:rPr>
          <w:spacing w:val="-2"/>
        </w:rPr>
        <w:t xml:space="preserve"> </w:t>
      </w:r>
      <w:r>
        <w:t>книга. «Черная»</w:t>
      </w:r>
      <w:r>
        <w:rPr>
          <w:spacing w:val="-6"/>
        </w:rPr>
        <w:t xml:space="preserve"> </w:t>
      </w:r>
      <w:r>
        <w:t>книга</w:t>
      </w:r>
      <w:r>
        <w:rPr>
          <w:spacing w:val="-3"/>
        </w:rPr>
        <w:t xml:space="preserve"> </w:t>
      </w:r>
      <w:r>
        <w:t>Земли.</w:t>
      </w:r>
    </w:p>
    <w:p w:rsidR="003C2477" w:rsidRDefault="00F03892">
      <w:pPr>
        <w:pStyle w:val="a3"/>
        <w:spacing w:before="41"/>
        <w:ind w:left="1203"/>
        <w:jc w:val="both"/>
      </w:pPr>
      <w:r>
        <w:t>Путешествие</w:t>
      </w:r>
      <w:r>
        <w:rPr>
          <w:spacing w:val="-4"/>
        </w:rPr>
        <w:t xml:space="preserve"> </w:t>
      </w:r>
      <w:r>
        <w:t>в</w:t>
      </w:r>
      <w:r>
        <w:rPr>
          <w:spacing w:val="-1"/>
        </w:rPr>
        <w:t xml:space="preserve"> </w:t>
      </w:r>
      <w:r>
        <w:t>прошлое</w:t>
      </w:r>
      <w:r>
        <w:rPr>
          <w:spacing w:val="-1"/>
        </w:rPr>
        <w:t xml:space="preserve"> </w:t>
      </w:r>
      <w:r>
        <w:t>(исторические</w:t>
      </w:r>
      <w:r>
        <w:rPr>
          <w:spacing w:val="-4"/>
        </w:rPr>
        <w:t xml:space="preserve"> </w:t>
      </w:r>
      <w:r>
        <w:t>сведения). Как</w:t>
      </w:r>
      <w:r>
        <w:rPr>
          <w:spacing w:val="-5"/>
        </w:rPr>
        <w:t xml:space="preserve"> </w:t>
      </w:r>
      <w:r>
        <w:t>человек</w:t>
      </w:r>
      <w:r>
        <w:rPr>
          <w:spacing w:val="-8"/>
        </w:rPr>
        <w:t xml:space="preserve"> </w:t>
      </w:r>
      <w:r>
        <w:t>одомашнил</w:t>
      </w:r>
      <w:r>
        <w:rPr>
          <w:spacing w:val="-7"/>
        </w:rPr>
        <w:t xml:space="preserve"> </w:t>
      </w:r>
      <w:r>
        <w:t>животных.</w:t>
      </w:r>
    </w:p>
    <w:p w:rsidR="003C2477" w:rsidRDefault="00F03892">
      <w:pPr>
        <w:pStyle w:val="1"/>
        <w:spacing w:before="51"/>
        <w:ind w:left="1203"/>
        <w:jc w:val="both"/>
      </w:pPr>
      <w:r>
        <w:t>Универсальные</w:t>
      </w:r>
      <w:r>
        <w:rPr>
          <w:spacing w:val="-6"/>
        </w:rPr>
        <w:t xml:space="preserve"> </w:t>
      </w:r>
      <w:r>
        <w:t>учебные действия</w:t>
      </w:r>
    </w:p>
    <w:p w:rsidR="003C2477" w:rsidRDefault="00F03892">
      <w:pPr>
        <w:pStyle w:val="a3"/>
        <w:spacing w:before="36" w:line="276" w:lineRule="auto"/>
        <w:ind w:right="803" w:firstLine="283"/>
        <w:jc w:val="both"/>
      </w:pPr>
      <w:r>
        <w:t>Составлять небольшой рассказ о роли природы в жизни человека. Приводить примеры</w:t>
      </w:r>
      <w:r>
        <w:rPr>
          <w:spacing w:val="1"/>
        </w:rPr>
        <w:t xml:space="preserve"> </w:t>
      </w:r>
      <w:r>
        <w:t>произведений живописи (музыки), посвященных природе. Приводить примеры растений и</w:t>
      </w:r>
      <w:r>
        <w:rPr>
          <w:spacing w:val="-57"/>
        </w:rPr>
        <w:t xml:space="preserve"> </w:t>
      </w:r>
      <w:r>
        <w:t>животных</w:t>
      </w:r>
      <w:r>
        <w:rPr>
          <w:spacing w:val="-4"/>
        </w:rPr>
        <w:t xml:space="preserve"> </w:t>
      </w:r>
      <w:r>
        <w:t>из</w:t>
      </w:r>
      <w:r>
        <w:rPr>
          <w:spacing w:val="2"/>
        </w:rPr>
        <w:t xml:space="preserve"> </w:t>
      </w:r>
      <w:r>
        <w:t>Красной</w:t>
      </w:r>
      <w:r>
        <w:rPr>
          <w:spacing w:val="-3"/>
        </w:rPr>
        <w:t xml:space="preserve"> </w:t>
      </w:r>
      <w:r>
        <w:t>книги</w:t>
      </w:r>
      <w:r>
        <w:rPr>
          <w:spacing w:val="3"/>
        </w:rPr>
        <w:t xml:space="preserve"> </w:t>
      </w:r>
      <w:r>
        <w:t>России</w:t>
      </w:r>
      <w:r>
        <w:rPr>
          <w:spacing w:val="-3"/>
        </w:rPr>
        <w:t xml:space="preserve"> </w:t>
      </w:r>
      <w:r>
        <w:t>(на примере своей</w:t>
      </w:r>
      <w:r>
        <w:rPr>
          <w:spacing w:val="3"/>
        </w:rPr>
        <w:t xml:space="preserve"> </w:t>
      </w:r>
      <w:r>
        <w:t>местности).</w:t>
      </w:r>
    </w:p>
    <w:p w:rsidR="003C2477" w:rsidRDefault="00F03892">
      <w:pPr>
        <w:pStyle w:val="1"/>
        <w:spacing w:before="3"/>
        <w:ind w:left="1203"/>
      </w:pPr>
      <w:r>
        <w:t>Экскурсии</w:t>
      </w:r>
    </w:p>
    <w:p w:rsidR="003C2477" w:rsidRDefault="00F03892">
      <w:pPr>
        <w:pStyle w:val="a3"/>
        <w:spacing w:before="36" w:line="276" w:lineRule="auto"/>
        <w:ind w:right="806" w:firstLine="283"/>
        <w:jc w:val="both"/>
      </w:pPr>
      <w:r>
        <w:t>В</w:t>
      </w:r>
      <w:r>
        <w:rPr>
          <w:spacing w:val="1"/>
        </w:rPr>
        <w:t xml:space="preserve"> </w:t>
      </w:r>
      <w:r>
        <w:t>лес</w:t>
      </w:r>
      <w:r>
        <w:rPr>
          <w:spacing w:val="1"/>
        </w:rPr>
        <w:t xml:space="preserve"> </w:t>
      </w:r>
      <w:r>
        <w:t>(лесопарк),</w:t>
      </w:r>
      <w:r>
        <w:rPr>
          <w:spacing w:val="1"/>
        </w:rPr>
        <w:t xml:space="preserve"> </w:t>
      </w:r>
      <w:r>
        <w:t>поле,</w:t>
      </w:r>
      <w:r>
        <w:rPr>
          <w:spacing w:val="1"/>
        </w:rPr>
        <w:t xml:space="preserve"> </w:t>
      </w:r>
      <w:r>
        <w:t>на</w:t>
      </w:r>
      <w:r>
        <w:rPr>
          <w:spacing w:val="1"/>
        </w:rPr>
        <w:t xml:space="preserve"> </w:t>
      </w:r>
      <w:r>
        <w:t>луг,</w:t>
      </w:r>
      <w:r>
        <w:rPr>
          <w:spacing w:val="1"/>
        </w:rPr>
        <w:t xml:space="preserve"> </w:t>
      </w:r>
      <w:r>
        <w:t>водоем;</w:t>
      </w:r>
      <w:r>
        <w:rPr>
          <w:spacing w:val="1"/>
        </w:rPr>
        <w:t xml:space="preserve"> </w:t>
      </w:r>
      <w:r>
        <w:t>в</w:t>
      </w:r>
      <w:r>
        <w:rPr>
          <w:spacing w:val="1"/>
        </w:rPr>
        <w:t xml:space="preserve"> </w:t>
      </w:r>
      <w:r>
        <w:t>краеведческий</w:t>
      </w:r>
      <w:r>
        <w:rPr>
          <w:spacing w:val="1"/>
        </w:rPr>
        <w:t xml:space="preserve"> </w:t>
      </w:r>
      <w:r>
        <w:t>музей,</w:t>
      </w:r>
      <w:r>
        <w:rPr>
          <w:spacing w:val="1"/>
        </w:rPr>
        <w:t xml:space="preserve"> </w:t>
      </w:r>
      <w:r>
        <w:t>места</w:t>
      </w:r>
      <w:r>
        <w:rPr>
          <w:spacing w:val="1"/>
        </w:rPr>
        <w:t xml:space="preserve"> </w:t>
      </w:r>
      <w:r>
        <w:t>сельскохозяйственного труда (с учетом местного окружения). Экскурсии в исторический</w:t>
      </w:r>
      <w:r>
        <w:rPr>
          <w:spacing w:val="1"/>
        </w:rPr>
        <w:t xml:space="preserve"> </w:t>
      </w:r>
      <w:r>
        <w:t>(краеведческий), художественный музеи, на предприятие, учреждение культуры и быта (с</w:t>
      </w:r>
      <w:r>
        <w:rPr>
          <w:spacing w:val="1"/>
        </w:rPr>
        <w:t xml:space="preserve"> </w:t>
      </w:r>
      <w:r>
        <w:t>учетом</w:t>
      </w:r>
      <w:r>
        <w:rPr>
          <w:spacing w:val="2"/>
        </w:rPr>
        <w:t xml:space="preserve"> </w:t>
      </w:r>
      <w:r>
        <w:t>местных</w:t>
      </w:r>
      <w:r>
        <w:rPr>
          <w:spacing w:val="-3"/>
        </w:rPr>
        <w:t xml:space="preserve"> </w:t>
      </w:r>
      <w:r>
        <w:t>условий).</w:t>
      </w:r>
    </w:p>
    <w:p w:rsidR="003C2477" w:rsidRDefault="00F03892">
      <w:pPr>
        <w:pStyle w:val="1"/>
        <w:spacing w:before="8"/>
        <w:ind w:left="1203"/>
        <w:jc w:val="both"/>
      </w:pPr>
      <w:r>
        <w:t>Практические</w:t>
      </w:r>
      <w:r>
        <w:rPr>
          <w:spacing w:val="-2"/>
        </w:rPr>
        <w:t xml:space="preserve"> </w:t>
      </w:r>
      <w:r>
        <w:t>работы</w:t>
      </w:r>
    </w:p>
    <w:p w:rsidR="003C2477" w:rsidRDefault="00F03892">
      <w:pPr>
        <w:pStyle w:val="a3"/>
        <w:spacing w:before="36" w:line="276" w:lineRule="auto"/>
        <w:ind w:right="803" w:firstLine="283"/>
        <w:jc w:val="both"/>
      </w:pPr>
      <w:r>
        <w:lastRenderedPageBreak/>
        <w:t>Составление режима дня для будней и выходных. Первая помощь при ожогах, порезах,</w:t>
      </w:r>
      <w:r>
        <w:rPr>
          <w:spacing w:val="1"/>
        </w:rPr>
        <w:t xml:space="preserve"> </w:t>
      </w:r>
      <w:r>
        <w:t xml:space="preserve">ударах. </w:t>
      </w:r>
      <w:r>
        <w:rPr>
          <w:i/>
        </w:rPr>
        <w:t>Со</w:t>
      </w:r>
      <w:r>
        <w:t>ставление семейного «древа». Работа с натуральными объектами, гербариями,</w:t>
      </w:r>
      <w:r>
        <w:rPr>
          <w:spacing w:val="1"/>
        </w:rPr>
        <w:t xml:space="preserve"> </w:t>
      </w:r>
      <w:r>
        <w:t>муляжами</w:t>
      </w:r>
      <w:r>
        <w:rPr>
          <w:spacing w:val="1"/>
        </w:rPr>
        <w:t xml:space="preserve"> </w:t>
      </w:r>
      <w:r>
        <w:t>(съедобные</w:t>
      </w:r>
      <w:r>
        <w:rPr>
          <w:spacing w:val="1"/>
        </w:rPr>
        <w:t xml:space="preserve"> </w:t>
      </w:r>
      <w:r>
        <w:t>и</w:t>
      </w:r>
      <w:r>
        <w:rPr>
          <w:spacing w:val="1"/>
        </w:rPr>
        <w:t xml:space="preserve"> </w:t>
      </w:r>
      <w:r>
        <w:t>ядовитые</w:t>
      </w:r>
      <w:r>
        <w:rPr>
          <w:spacing w:val="1"/>
        </w:rPr>
        <w:t xml:space="preserve"> </w:t>
      </w:r>
      <w:r>
        <w:t>грибы;</w:t>
      </w:r>
      <w:r>
        <w:rPr>
          <w:spacing w:val="1"/>
        </w:rPr>
        <w:t xml:space="preserve"> </w:t>
      </w:r>
      <w:r>
        <w:t>редкие</w:t>
      </w:r>
      <w:r>
        <w:rPr>
          <w:spacing w:val="1"/>
        </w:rPr>
        <w:t xml:space="preserve"> </w:t>
      </w:r>
      <w:r>
        <w:t>растения</w:t>
      </w:r>
      <w:r>
        <w:rPr>
          <w:spacing w:val="1"/>
        </w:rPr>
        <w:t xml:space="preserve"> </w:t>
      </w:r>
      <w:r>
        <w:t>своей</w:t>
      </w:r>
      <w:r>
        <w:rPr>
          <w:spacing w:val="1"/>
        </w:rPr>
        <w:t xml:space="preserve"> </w:t>
      </w:r>
      <w:r>
        <w:t>местности;</w:t>
      </w:r>
      <w:r>
        <w:rPr>
          <w:spacing w:val="1"/>
        </w:rPr>
        <w:t xml:space="preserve"> </w:t>
      </w:r>
      <w:r>
        <w:t>растения</w:t>
      </w:r>
      <w:r>
        <w:rPr>
          <w:spacing w:val="-57"/>
        </w:rPr>
        <w:t xml:space="preserve"> </w:t>
      </w:r>
      <w:r>
        <w:t>разных</w:t>
      </w:r>
      <w:r>
        <w:rPr>
          <w:spacing w:val="-4"/>
        </w:rPr>
        <w:t xml:space="preserve"> </w:t>
      </w:r>
      <w:r>
        <w:t>сообществ).</w:t>
      </w:r>
    </w:p>
    <w:p w:rsidR="003C2477" w:rsidRDefault="00F03892" w:rsidP="00D75319">
      <w:pPr>
        <w:pStyle w:val="1"/>
        <w:numPr>
          <w:ilvl w:val="1"/>
          <w:numId w:val="6"/>
        </w:numPr>
        <w:tabs>
          <w:tab w:val="left" w:pos="1386"/>
        </w:tabs>
        <w:spacing w:before="3"/>
        <w:jc w:val="both"/>
      </w:pPr>
      <w:r>
        <w:t>класс</w:t>
      </w:r>
    </w:p>
    <w:p w:rsidR="003C2477" w:rsidRDefault="00F03892">
      <w:pPr>
        <w:spacing w:before="41"/>
        <w:ind w:left="1203"/>
        <w:jc w:val="both"/>
        <w:rPr>
          <w:b/>
          <w:sz w:val="24"/>
        </w:rPr>
      </w:pPr>
      <w:r>
        <w:rPr>
          <w:b/>
          <w:sz w:val="24"/>
        </w:rPr>
        <w:t>Земля</w:t>
      </w:r>
      <w:r>
        <w:rPr>
          <w:b/>
          <w:spacing w:val="-2"/>
          <w:sz w:val="24"/>
        </w:rPr>
        <w:t xml:space="preserve"> </w:t>
      </w:r>
      <w:r>
        <w:rPr>
          <w:b/>
          <w:sz w:val="24"/>
        </w:rPr>
        <w:t>-</w:t>
      </w:r>
      <w:r>
        <w:rPr>
          <w:b/>
          <w:spacing w:val="1"/>
          <w:sz w:val="24"/>
        </w:rPr>
        <w:t xml:space="preserve"> </w:t>
      </w:r>
      <w:r>
        <w:rPr>
          <w:b/>
          <w:sz w:val="24"/>
        </w:rPr>
        <w:t>наш</w:t>
      </w:r>
      <w:r>
        <w:rPr>
          <w:b/>
          <w:spacing w:val="-6"/>
          <w:sz w:val="24"/>
        </w:rPr>
        <w:t xml:space="preserve"> </w:t>
      </w:r>
      <w:r>
        <w:rPr>
          <w:b/>
          <w:sz w:val="24"/>
        </w:rPr>
        <w:t>общий дом</w:t>
      </w:r>
    </w:p>
    <w:p w:rsidR="003C2477" w:rsidRDefault="00F03892">
      <w:pPr>
        <w:pStyle w:val="a3"/>
        <w:spacing w:before="41" w:line="276" w:lineRule="auto"/>
        <w:ind w:left="1203" w:right="808"/>
        <w:jc w:val="both"/>
      </w:pPr>
      <w:r>
        <w:t>Где</w:t>
      </w:r>
      <w:r>
        <w:rPr>
          <w:spacing w:val="1"/>
        </w:rPr>
        <w:t xml:space="preserve"> </w:t>
      </w:r>
      <w:r>
        <w:t>ты живёшь.</w:t>
      </w:r>
      <w:r>
        <w:rPr>
          <w:spacing w:val="1"/>
        </w:rPr>
        <w:t xml:space="preserve"> </w:t>
      </w:r>
      <w:r>
        <w:t>Когда</w:t>
      </w:r>
      <w:r>
        <w:rPr>
          <w:spacing w:val="1"/>
        </w:rPr>
        <w:t xml:space="preserve"> </w:t>
      </w:r>
      <w:r>
        <w:t>ты живёшь.</w:t>
      </w:r>
      <w:r>
        <w:rPr>
          <w:spacing w:val="60"/>
        </w:rPr>
        <w:t xml:space="preserve"> </w:t>
      </w:r>
      <w:r>
        <w:t>Историческое</w:t>
      </w:r>
      <w:r>
        <w:rPr>
          <w:spacing w:val="60"/>
        </w:rPr>
        <w:t xml:space="preserve"> </w:t>
      </w:r>
      <w:r>
        <w:t>время.</w:t>
      </w:r>
      <w:r>
        <w:rPr>
          <w:spacing w:val="60"/>
        </w:rPr>
        <w:t xml:space="preserve"> </w:t>
      </w:r>
      <w:r>
        <w:t>Счёт лет в истории.</w:t>
      </w:r>
      <w:r>
        <w:rPr>
          <w:spacing w:val="1"/>
        </w:rPr>
        <w:t xml:space="preserve"> </w:t>
      </w:r>
      <w:r>
        <w:t>Солнечная</w:t>
      </w:r>
      <w:r>
        <w:rPr>
          <w:spacing w:val="10"/>
        </w:rPr>
        <w:t xml:space="preserve"> </w:t>
      </w:r>
      <w:r>
        <w:t>система.</w:t>
      </w:r>
      <w:r>
        <w:rPr>
          <w:spacing w:val="12"/>
        </w:rPr>
        <w:t xml:space="preserve"> </w:t>
      </w:r>
      <w:r>
        <w:t>Солнце</w:t>
      </w:r>
      <w:r>
        <w:rPr>
          <w:spacing w:val="7"/>
        </w:rPr>
        <w:t xml:space="preserve"> </w:t>
      </w:r>
      <w:r>
        <w:t>-</w:t>
      </w:r>
      <w:r>
        <w:rPr>
          <w:spacing w:val="7"/>
        </w:rPr>
        <w:t xml:space="preserve"> </w:t>
      </w:r>
      <w:r>
        <w:t>звезда.</w:t>
      </w:r>
      <w:r>
        <w:rPr>
          <w:spacing w:val="12"/>
        </w:rPr>
        <w:t xml:space="preserve"> </w:t>
      </w:r>
      <w:r>
        <w:t>Земля</w:t>
      </w:r>
      <w:r>
        <w:rPr>
          <w:spacing w:val="-3"/>
        </w:rPr>
        <w:t xml:space="preserve"> </w:t>
      </w:r>
      <w:r>
        <w:t>–</w:t>
      </w:r>
      <w:r>
        <w:rPr>
          <w:spacing w:val="5"/>
        </w:rPr>
        <w:t xml:space="preserve"> </w:t>
      </w:r>
      <w:r>
        <w:t>планета</w:t>
      </w:r>
      <w:r>
        <w:rPr>
          <w:spacing w:val="4"/>
        </w:rPr>
        <w:t xml:space="preserve"> </w:t>
      </w:r>
      <w:r>
        <w:t>Солнечной</w:t>
      </w:r>
      <w:r>
        <w:rPr>
          <w:spacing w:val="4"/>
        </w:rPr>
        <w:t xml:space="preserve"> </w:t>
      </w:r>
      <w:r>
        <w:t>системы.</w:t>
      </w:r>
      <w:r>
        <w:rPr>
          <w:spacing w:val="2"/>
        </w:rPr>
        <w:t xml:space="preserve"> </w:t>
      </w:r>
      <w:r>
        <w:t>«Соседи»</w:t>
      </w:r>
    </w:p>
    <w:p w:rsidR="003C2477" w:rsidRDefault="00F03892">
      <w:pPr>
        <w:pStyle w:val="a3"/>
        <w:spacing w:line="275" w:lineRule="exact"/>
        <w:jc w:val="both"/>
      </w:pPr>
      <w:r>
        <w:t>Земли</w:t>
      </w:r>
      <w:r>
        <w:rPr>
          <w:spacing w:val="-2"/>
        </w:rPr>
        <w:t xml:space="preserve"> </w:t>
      </w:r>
      <w:r>
        <w:t>по</w:t>
      </w:r>
      <w:r>
        <w:rPr>
          <w:spacing w:val="-2"/>
        </w:rPr>
        <w:t xml:space="preserve"> </w:t>
      </w:r>
      <w:r>
        <w:t>Солнечной</w:t>
      </w:r>
      <w:r>
        <w:rPr>
          <w:spacing w:val="-1"/>
        </w:rPr>
        <w:t xml:space="preserve"> </w:t>
      </w:r>
      <w:r>
        <w:t>системе.</w:t>
      </w:r>
    </w:p>
    <w:p w:rsidR="003C2477" w:rsidRDefault="00F03892">
      <w:pPr>
        <w:pStyle w:val="a3"/>
        <w:spacing w:before="41" w:line="276" w:lineRule="auto"/>
        <w:ind w:right="810" w:firstLine="283"/>
        <w:jc w:val="both"/>
      </w:pPr>
      <w:r>
        <w:t>Условия жизни на Земле. Солнце — источник тепла и света. Вода.</w:t>
      </w:r>
      <w:r>
        <w:rPr>
          <w:spacing w:val="1"/>
        </w:rPr>
        <w:t xml:space="preserve"> </w:t>
      </w:r>
      <w:r>
        <w:t>Значение</w:t>
      </w:r>
      <w:r>
        <w:rPr>
          <w:spacing w:val="1"/>
        </w:rPr>
        <w:t xml:space="preserve"> </w:t>
      </w:r>
      <w:r>
        <w:t>воды</w:t>
      </w:r>
      <w:r>
        <w:rPr>
          <w:spacing w:val="1"/>
        </w:rPr>
        <w:t xml:space="preserve"> </w:t>
      </w:r>
      <w:r>
        <w:t>для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Источники воды на Земле. Водоёмы, их разнообразие. Растения и</w:t>
      </w:r>
      <w:r>
        <w:rPr>
          <w:spacing w:val="1"/>
        </w:rPr>
        <w:t xml:space="preserve"> </w:t>
      </w:r>
      <w:r>
        <w:t>животные разных водоёмов. Охрана воды от загрязнения. Воздух Значение</w:t>
      </w:r>
      <w:r>
        <w:rPr>
          <w:spacing w:val="1"/>
        </w:rPr>
        <w:t xml:space="preserve"> </w:t>
      </w:r>
      <w:r>
        <w:t>воздуха</w:t>
      </w:r>
      <w:r>
        <w:rPr>
          <w:spacing w:val="1"/>
        </w:rPr>
        <w:t xml:space="preserve"> </w:t>
      </w:r>
      <w:r>
        <w:t>для</w:t>
      </w:r>
      <w:r>
        <w:rPr>
          <w:spacing w:val="1"/>
        </w:rPr>
        <w:t xml:space="preserve"> </w:t>
      </w:r>
      <w:r>
        <w:t>жизни</w:t>
      </w:r>
      <w:r>
        <w:rPr>
          <w:spacing w:val="55"/>
        </w:rPr>
        <w:t xml:space="preserve"> </w:t>
      </w:r>
      <w:r>
        <w:t>на</w:t>
      </w:r>
      <w:r>
        <w:rPr>
          <w:spacing w:val="57"/>
        </w:rPr>
        <w:t xml:space="preserve"> </w:t>
      </w:r>
      <w:r>
        <w:t>Земле.</w:t>
      </w:r>
      <w:r>
        <w:rPr>
          <w:spacing w:val="1"/>
        </w:rPr>
        <w:t xml:space="preserve"> </w:t>
      </w:r>
      <w:r>
        <w:t>Воздух</w:t>
      </w:r>
      <w:r>
        <w:rPr>
          <w:spacing w:val="-1"/>
        </w:rPr>
        <w:t xml:space="preserve"> </w:t>
      </w:r>
      <w:r>
        <w:t>-</w:t>
      </w:r>
      <w:r>
        <w:rPr>
          <w:spacing w:val="6"/>
        </w:rPr>
        <w:t xml:space="preserve"> </w:t>
      </w:r>
      <w:r>
        <w:t>смесь</w:t>
      </w:r>
      <w:r>
        <w:rPr>
          <w:spacing w:val="59"/>
        </w:rPr>
        <w:t xml:space="preserve"> </w:t>
      </w:r>
      <w:r>
        <w:t>газов.</w:t>
      </w:r>
      <w:r>
        <w:rPr>
          <w:spacing w:val="1"/>
        </w:rPr>
        <w:t xml:space="preserve"> </w:t>
      </w:r>
      <w:r>
        <w:t>Охрана</w:t>
      </w:r>
      <w:r>
        <w:rPr>
          <w:spacing w:val="1"/>
        </w:rPr>
        <w:t xml:space="preserve"> </w:t>
      </w:r>
      <w:r>
        <w:t>воздуха.</w:t>
      </w:r>
    </w:p>
    <w:p w:rsidR="003C2477" w:rsidRDefault="00F03892">
      <w:pPr>
        <w:spacing w:before="2" w:line="276" w:lineRule="auto"/>
        <w:ind w:left="1203" w:right="4596"/>
        <w:rPr>
          <w:sz w:val="24"/>
        </w:rPr>
      </w:pPr>
      <w:r>
        <w:rPr>
          <w:b/>
          <w:sz w:val="24"/>
        </w:rPr>
        <w:t>Универсальные учебные действия</w:t>
      </w:r>
      <w:r>
        <w:rPr>
          <w:b/>
          <w:spacing w:val="1"/>
          <w:sz w:val="24"/>
        </w:rPr>
        <w:t xml:space="preserve"> </w:t>
      </w:r>
      <w:r>
        <w:rPr>
          <w:sz w:val="24"/>
        </w:rPr>
        <w:t>Ориентироваться в понятии «историческое время».</w:t>
      </w:r>
      <w:r>
        <w:rPr>
          <w:spacing w:val="-58"/>
          <w:sz w:val="24"/>
        </w:rPr>
        <w:t xml:space="preserve"> </w:t>
      </w:r>
      <w:r>
        <w:rPr>
          <w:sz w:val="24"/>
        </w:rPr>
        <w:t>Различать понятия</w:t>
      </w:r>
      <w:r>
        <w:rPr>
          <w:spacing w:val="-1"/>
          <w:sz w:val="24"/>
        </w:rPr>
        <w:t xml:space="preserve"> </w:t>
      </w:r>
      <w:r>
        <w:rPr>
          <w:sz w:val="24"/>
        </w:rPr>
        <w:t>«век»,</w:t>
      </w:r>
      <w:r>
        <w:rPr>
          <w:spacing w:val="1"/>
          <w:sz w:val="24"/>
        </w:rPr>
        <w:t xml:space="preserve"> </w:t>
      </w:r>
      <w:r>
        <w:rPr>
          <w:sz w:val="24"/>
        </w:rPr>
        <w:t>«столетие»,</w:t>
      </w:r>
      <w:r>
        <w:rPr>
          <w:spacing w:val="1"/>
          <w:sz w:val="24"/>
        </w:rPr>
        <w:t xml:space="preserve"> </w:t>
      </w:r>
      <w:r>
        <w:rPr>
          <w:sz w:val="24"/>
        </w:rPr>
        <w:t>«эпоха».</w:t>
      </w:r>
    </w:p>
    <w:p w:rsidR="003C2477" w:rsidRDefault="00F03892">
      <w:pPr>
        <w:pStyle w:val="a3"/>
        <w:spacing w:line="276" w:lineRule="auto"/>
        <w:ind w:right="816" w:firstLine="283"/>
        <w:jc w:val="both"/>
      </w:pPr>
      <w:r>
        <w:t>Характеризовать Солнечную систему: называть, кратко описывать планеты, входящие в</w:t>
      </w:r>
      <w:r>
        <w:rPr>
          <w:spacing w:val="-58"/>
        </w:rPr>
        <w:t xml:space="preserve"> </w:t>
      </w:r>
      <w:r>
        <w:t>нее.</w:t>
      </w:r>
    </w:p>
    <w:p w:rsidR="003C2477" w:rsidRDefault="00F03892">
      <w:pPr>
        <w:pStyle w:val="a3"/>
        <w:spacing w:line="276" w:lineRule="auto"/>
        <w:ind w:right="808" w:firstLine="283"/>
        <w:jc w:val="both"/>
      </w:pPr>
      <w:r>
        <w:t>Характери</w:t>
      </w:r>
      <w:r w:rsidR="004D5F02">
        <w:t>зовать условия жизни на Земле (</w:t>
      </w:r>
      <w:r>
        <w:t>вода, воздух, тепло, свет). Устанавливать</w:t>
      </w:r>
      <w:r>
        <w:rPr>
          <w:spacing w:val="1"/>
        </w:rPr>
        <w:t xml:space="preserve"> </w:t>
      </w:r>
      <w:r>
        <w:t>зависимости между состоянием воды и температуры воздуха. Описывать свойства воды</w:t>
      </w:r>
      <w:r>
        <w:rPr>
          <w:spacing w:val="1"/>
        </w:rPr>
        <w:t xml:space="preserve"> </w:t>
      </w:r>
      <w:r>
        <w:t>(воздуха),</w:t>
      </w:r>
      <w:r>
        <w:rPr>
          <w:spacing w:val="1"/>
        </w:rPr>
        <w:t xml:space="preserve"> </w:t>
      </w:r>
      <w:r>
        <w:t>приводить</w:t>
      </w:r>
      <w:r>
        <w:rPr>
          <w:spacing w:val="1"/>
        </w:rPr>
        <w:t xml:space="preserve"> </w:t>
      </w:r>
      <w:r>
        <w:t>примеры</w:t>
      </w:r>
      <w:r>
        <w:rPr>
          <w:spacing w:val="1"/>
        </w:rPr>
        <w:t xml:space="preserve"> </w:t>
      </w:r>
      <w:r>
        <w:t>опытов,</w:t>
      </w:r>
      <w:r>
        <w:rPr>
          <w:spacing w:val="1"/>
        </w:rPr>
        <w:t xml:space="preserve"> </w:t>
      </w:r>
      <w:r>
        <w:t>подтверждающих</w:t>
      </w:r>
      <w:r>
        <w:rPr>
          <w:spacing w:val="1"/>
        </w:rPr>
        <w:t xml:space="preserve"> </w:t>
      </w:r>
      <w:r>
        <w:t>различные</w:t>
      </w:r>
      <w:r>
        <w:rPr>
          <w:spacing w:val="1"/>
        </w:rPr>
        <w:t xml:space="preserve"> </w:t>
      </w:r>
      <w:r>
        <w:t>свойства</w:t>
      </w:r>
      <w:r>
        <w:rPr>
          <w:spacing w:val="1"/>
        </w:rPr>
        <w:t xml:space="preserve"> </w:t>
      </w:r>
      <w:r>
        <w:t>воды</w:t>
      </w:r>
      <w:r>
        <w:rPr>
          <w:spacing w:val="1"/>
        </w:rPr>
        <w:t xml:space="preserve"> </w:t>
      </w:r>
      <w:r>
        <w:t>(воздуха). Называть источники воды, характеризовать различные водоемы. Моделировать</w:t>
      </w:r>
      <w:r>
        <w:rPr>
          <w:spacing w:val="1"/>
        </w:rPr>
        <w:t xml:space="preserve"> </w:t>
      </w:r>
      <w:r>
        <w:t>несложные</w:t>
      </w:r>
      <w:r>
        <w:rPr>
          <w:spacing w:val="1"/>
        </w:rPr>
        <w:t xml:space="preserve"> </w:t>
      </w:r>
      <w:r>
        <w:t>ситуации</w:t>
      </w:r>
      <w:r>
        <w:rPr>
          <w:spacing w:val="1"/>
        </w:rPr>
        <w:t xml:space="preserve"> </w:t>
      </w:r>
      <w:r>
        <w:t>(опыты,</w:t>
      </w:r>
      <w:r>
        <w:rPr>
          <w:spacing w:val="1"/>
        </w:rPr>
        <w:t xml:space="preserve"> </w:t>
      </w:r>
      <w:r>
        <w:t>эксперименты)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учебной</w:t>
      </w:r>
      <w:r>
        <w:rPr>
          <w:spacing w:val="1"/>
        </w:rPr>
        <w:t xml:space="preserve"> </w:t>
      </w:r>
      <w:r>
        <w:t>задачей.</w:t>
      </w:r>
    </w:p>
    <w:p w:rsidR="003C2477" w:rsidRDefault="00F03892">
      <w:pPr>
        <w:pStyle w:val="1"/>
        <w:spacing w:before="4"/>
        <w:ind w:left="1203"/>
        <w:jc w:val="both"/>
      </w:pPr>
      <w:r>
        <w:t>Человек</w:t>
      </w:r>
      <w:r>
        <w:rPr>
          <w:spacing w:val="-2"/>
        </w:rPr>
        <w:t xml:space="preserve"> </w:t>
      </w:r>
      <w:r>
        <w:t>изучает</w:t>
      </w:r>
      <w:r>
        <w:rPr>
          <w:spacing w:val="1"/>
        </w:rPr>
        <w:t xml:space="preserve"> </w:t>
      </w:r>
      <w:r>
        <w:t>Землю</w:t>
      </w:r>
    </w:p>
    <w:p w:rsidR="003C2477" w:rsidRDefault="00F03892">
      <w:pPr>
        <w:pStyle w:val="a3"/>
        <w:spacing w:before="37" w:line="276" w:lineRule="auto"/>
        <w:ind w:right="803" w:firstLine="283"/>
        <w:jc w:val="both"/>
      </w:pPr>
      <w:r>
        <w:t>Человек</w:t>
      </w:r>
      <w:r>
        <w:rPr>
          <w:spacing w:val="1"/>
        </w:rPr>
        <w:t xml:space="preserve"> </w:t>
      </w:r>
      <w:r>
        <w:t>познаёт</w:t>
      </w:r>
      <w:r>
        <w:rPr>
          <w:spacing w:val="1"/>
        </w:rPr>
        <w:t xml:space="preserve"> </w:t>
      </w:r>
      <w:r>
        <w:t>мир.</w:t>
      </w:r>
      <w:r>
        <w:rPr>
          <w:spacing w:val="1"/>
        </w:rPr>
        <w:t xml:space="preserve"> </w:t>
      </w:r>
      <w:r>
        <w:t>Наблюдения,</w:t>
      </w:r>
      <w:r>
        <w:rPr>
          <w:spacing w:val="1"/>
        </w:rPr>
        <w:t xml:space="preserve"> </w:t>
      </w:r>
      <w:r>
        <w:t>опыты,</w:t>
      </w:r>
      <w:r>
        <w:rPr>
          <w:spacing w:val="61"/>
        </w:rPr>
        <w:t xml:space="preserve"> </w:t>
      </w:r>
      <w:r>
        <w:t>эксперименты</w:t>
      </w:r>
      <w:r>
        <w:rPr>
          <w:spacing w:val="60"/>
        </w:rPr>
        <w:t xml:space="preserve"> </w:t>
      </w:r>
      <w:r>
        <w:t>- методы познания</w:t>
      </w:r>
      <w:r>
        <w:rPr>
          <w:spacing w:val="1"/>
        </w:rPr>
        <w:t xml:space="preserve"> </w:t>
      </w:r>
      <w:r>
        <w:t>человеком</w:t>
      </w:r>
      <w:r>
        <w:rPr>
          <w:spacing w:val="-7"/>
        </w:rPr>
        <w:t xml:space="preserve"> </w:t>
      </w:r>
      <w:r>
        <w:t>окружающего</w:t>
      </w:r>
      <w:r>
        <w:rPr>
          <w:spacing w:val="2"/>
        </w:rPr>
        <w:t xml:space="preserve"> </w:t>
      </w:r>
      <w:r>
        <w:t>мира.</w:t>
      </w:r>
      <w:r>
        <w:rPr>
          <w:spacing w:val="-1"/>
        </w:rPr>
        <w:t xml:space="preserve"> </w:t>
      </w:r>
      <w:r>
        <w:t>Изображение</w:t>
      </w:r>
      <w:r>
        <w:rPr>
          <w:spacing w:val="-4"/>
        </w:rPr>
        <w:t xml:space="preserve"> </w:t>
      </w:r>
      <w:r>
        <w:t>Земли.</w:t>
      </w:r>
    </w:p>
    <w:p w:rsidR="003C2477" w:rsidRDefault="00F03892">
      <w:pPr>
        <w:pStyle w:val="a3"/>
        <w:spacing w:line="276" w:lineRule="auto"/>
        <w:ind w:right="816" w:firstLine="346"/>
        <w:jc w:val="both"/>
      </w:pPr>
      <w:r>
        <w:t>Глобус - модель Земли. План. Карта (географическая</w:t>
      </w:r>
      <w:r>
        <w:rPr>
          <w:spacing w:val="1"/>
        </w:rPr>
        <w:t xml:space="preserve"> </w:t>
      </w:r>
      <w:r>
        <w:t>и</w:t>
      </w:r>
      <w:r>
        <w:rPr>
          <w:spacing w:val="1"/>
        </w:rPr>
        <w:t xml:space="preserve"> </w:t>
      </w:r>
      <w:r>
        <w:t>историческая).</w:t>
      </w:r>
      <w:r>
        <w:rPr>
          <w:spacing w:val="1"/>
        </w:rPr>
        <w:t xml:space="preserve"> </w:t>
      </w:r>
      <w:r>
        <w:t>Масштаб,</w:t>
      </w:r>
      <w:r>
        <w:rPr>
          <w:spacing w:val="1"/>
        </w:rPr>
        <w:t xml:space="preserve"> </w:t>
      </w:r>
      <w:r>
        <w:t>условные</w:t>
      </w:r>
      <w:r>
        <w:rPr>
          <w:spacing w:val="55"/>
        </w:rPr>
        <w:t xml:space="preserve"> </w:t>
      </w:r>
      <w:r>
        <w:t>обозначения</w:t>
      </w:r>
      <w:r>
        <w:rPr>
          <w:spacing w:val="-4"/>
        </w:rPr>
        <w:t xml:space="preserve"> </w:t>
      </w:r>
      <w:r>
        <w:t>карты.</w:t>
      </w:r>
      <w:r>
        <w:rPr>
          <w:spacing w:val="-2"/>
        </w:rPr>
        <w:t xml:space="preserve"> </w:t>
      </w:r>
      <w:r>
        <w:t>Карта</w:t>
      </w:r>
      <w:r>
        <w:rPr>
          <w:spacing w:val="1"/>
        </w:rPr>
        <w:t xml:space="preserve"> </w:t>
      </w:r>
      <w:r>
        <w:t>России.</w:t>
      </w:r>
      <w:r>
        <w:rPr>
          <w:spacing w:val="3"/>
        </w:rPr>
        <w:t xml:space="preserve"> </w:t>
      </w:r>
      <w:r>
        <w:t>Знакомство</w:t>
      </w:r>
      <w:r>
        <w:rPr>
          <w:spacing w:val="1"/>
        </w:rPr>
        <w:t xml:space="preserve"> </w:t>
      </w:r>
      <w:r>
        <w:t>с</w:t>
      </w:r>
      <w:r>
        <w:rPr>
          <w:spacing w:val="1"/>
        </w:rPr>
        <w:t xml:space="preserve"> </w:t>
      </w:r>
      <w:r>
        <w:t>компасом.</w:t>
      </w:r>
    </w:p>
    <w:p w:rsidR="003C2477" w:rsidRDefault="00F03892">
      <w:pPr>
        <w:pStyle w:val="a3"/>
        <w:spacing w:line="278" w:lineRule="auto"/>
        <w:ind w:right="808" w:firstLine="283"/>
        <w:jc w:val="both"/>
      </w:pPr>
      <w:r>
        <w:t>Расширение</w:t>
      </w:r>
      <w:r>
        <w:rPr>
          <w:spacing w:val="1"/>
        </w:rPr>
        <w:t xml:space="preserve"> </w:t>
      </w:r>
      <w:r>
        <w:t>кругозора</w:t>
      </w:r>
      <w:r>
        <w:rPr>
          <w:spacing w:val="1"/>
        </w:rPr>
        <w:t xml:space="preserve"> </w:t>
      </w:r>
      <w:r>
        <w:t>школьников.</w:t>
      </w:r>
      <w:r>
        <w:rPr>
          <w:spacing w:val="1"/>
        </w:rPr>
        <w:t xml:space="preserve"> </w:t>
      </w:r>
      <w:r>
        <w:t>Представления</w:t>
      </w:r>
      <w:r>
        <w:rPr>
          <w:spacing w:val="1"/>
        </w:rPr>
        <w:t xml:space="preserve"> </w:t>
      </w:r>
      <w:r>
        <w:t>людей древних цивилизаций о</w:t>
      </w:r>
      <w:r>
        <w:rPr>
          <w:spacing w:val="1"/>
        </w:rPr>
        <w:t xml:space="preserve"> </w:t>
      </w:r>
      <w:r>
        <w:t>происхождении Земли. История</w:t>
      </w:r>
      <w:r>
        <w:rPr>
          <w:spacing w:val="1"/>
        </w:rPr>
        <w:t xml:space="preserve"> </w:t>
      </w:r>
      <w:r>
        <w:t>возникновения жизни на Земле. Как человек исследовал</w:t>
      </w:r>
      <w:r>
        <w:rPr>
          <w:spacing w:val="1"/>
        </w:rPr>
        <w:t xml:space="preserve"> </w:t>
      </w:r>
      <w:r>
        <w:t>Землю.</w:t>
      </w:r>
      <w:r>
        <w:rPr>
          <w:spacing w:val="3"/>
        </w:rPr>
        <w:t xml:space="preserve"> </w:t>
      </w:r>
      <w:r>
        <w:t>История</w:t>
      </w:r>
      <w:r>
        <w:rPr>
          <w:spacing w:val="-3"/>
        </w:rPr>
        <w:t xml:space="preserve"> </w:t>
      </w:r>
      <w:r>
        <w:t>возникновения</w:t>
      </w:r>
      <w:r>
        <w:rPr>
          <w:spacing w:val="-3"/>
        </w:rPr>
        <w:t xml:space="preserve"> </w:t>
      </w:r>
      <w:r>
        <w:t>карты.</w:t>
      </w:r>
    </w:p>
    <w:p w:rsidR="003C2477" w:rsidRDefault="00F03892">
      <w:pPr>
        <w:pStyle w:val="1"/>
        <w:spacing w:before="71"/>
        <w:ind w:left="1203"/>
        <w:jc w:val="both"/>
      </w:pPr>
      <w:r>
        <w:t>Универсальные</w:t>
      </w:r>
      <w:r>
        <w:rPr>
          <w:spacing w:val="-6"/>
        </w:rPr>
        <w:t xml:space="preserve"> </w:t>
      </w:r>
      <w:r>
        <w:t>учебные действия</w:t>
      </w:r>
    </w:p>
    <w:p w:rsidR="003C2477" w:rsidRDefault="00F03892">
      <w:pPr>
        <w:pStyle w:val="a3"/>
        <w:spacing w:before="36" w:line="276" w:lineRule="auto"/>
        <w:ind w:right="808" w:firstLine="283"/>
        <w:jc w:val="both"/>
      </w:pPr>
      <w:r>
        <w:t>Анализировать</w:t>
      </w:r>
      <w:r>
        <w:rPr>
          <w:spacing w:val="1"/>
        </w:rPr>
        <w:t xml:space="preserve"> </w:t>
      </w:r>
      <w:r>
        <w:t>модели,</w:t>
      </w:r>
      <w:r>
        <w:rPr>
          <w:spacing w:val="1"/>
        </w:rPr>
        <w:t xml:space="preserve"> </w:t>
      </w:r>
      <w:r>
        <w:t>изображающие</w:t>
      </w:r>
      <w:r>
        <w:rPr>
          <w:spacing w:val="1"/>
        </w:rPr>
        <w:t xml:space="preserve"> </w:t>
      </w:r>
      <w:r>
        <w:t>Землю</w:t>
      </w:r>
      <w:r>
        <w:rPr>
          <w:spacing w:val="1"/>
        </w:rPr>
        <w:t xml:space="preserve"> </w:t>
      </w:r>
      <w:r>
        <w:t>(глобус,</w:t>
      </w:r>
      <w:r>
        <w:rPr>
          <w:spacing w:val="1"/>
        </w:rPr>
        <w:t xml:space="preserve"> </w:t>
      </w:r>
      <w:r>
        <w:t>план,</w:t>
      </w:r>
      <w:r>
        <w:rPr>
          <w:spacing w:val="1"/>
        </w:rPr>
        <w:t xml:space="preserve"> </w:t>
      </w:r>
      <w:r>
        <w:t>карту).</w:t>
      </w:r>
      <w:r>
        <w:rPr>
          <w:spacing w:val="1"/>
        </w:rPr>
        <w:t xml:space="preserve"> </w:t>
      </w:r>
      <w:r>
        <w:t>Различать</w:t>
      </w:r>
      <w:r>
        <w:rPr>
          <w:spacing w:val="1"/>
        </w:rPr>
        <w:t xml:space="preserve"> </w:t>
      </w:r>
      <w:r>
        <w:rPr>
          <w:spacing w:val="-1"/>
        </w:rPr>
        <w:t>географическую</w:t>
      </w:r>
      <w:r>
        <w:rPr>
          <w:spacing w:val="-10"/>
        </w:rPr>
        <w:t xml:space="preserve"> </w:t>
      </w:r>
      <w:r>
        <w:t>и</w:t>
      </w:r>
      <w:r>
        <w:rPr>
          <w:spacing w:val="-8"/>
        </w:rPr>
        <w:t xml:space="preserve"> </w:t>
      </w:r>
      <w:r>
        <w:t>историческую</w:t>
      </w:r>
      <w:r>
        <w:rPr>
          <w:spacing w:val="-10"/>
        </w:rPr>
        <w:t xml:space="preserve"> </w:t>
      </w:r>
      <w:r>
        <w:t>карты.</w:t>
      </w:r>
      <w:r>
        <w:rPr>
          <w:spacing w:val="-7"/>
        </w:rPr>
        <w:t xml:space="preserve"> </w:t>
      </w:r>
      <w:r>
        <w:t>Анализировать</w:t>
      </w:r>
      <w:r>
        <w:rPr>
          <w:spacing w:val="-7"/>
        </w:rPr>
        <w:t xml:space="preserve"> </w:t>
      </w:r>
      <w:r>
        <w:t>масштаб,</w:t>
      </w:r>
      <w:r>
        <w:rPr>
          <w:spacing w:val="-6"/>
        </w:rPr>
        <w:t xml:space="preserve"> </w:t>
      </w:r>
      <w:r>
        <w:t>условные</w:t>
      </w:r>
      <w:r>
        <w:rPr>
          <w:spacing w:val="-14"/>
        </w:rPr>
        <w:t xml:space="preserve"> </w:t>
      </w:r>
      <w:r>
        <w:t>обозначения</w:t>
      </w:r>
      <w:r>
        <w:rPr>
          <w:spacing w:val="-9"/>
        </w:rPr>
        <w:t xml:space="preserve"> </w:t>
      </w:r>
      <w:r>
        <w:t>на</w:t>
      </w:r>
      <w:r>
        <w:rPr>
          <w:spacing w:val="-58"/>
        </w:rPr>
        <w:t xml:space="preserve"> </w:t>
      </w:r>
      <w:r>
        <w:t>карте. Ориентироваться на плане, карте: находить объекты в соответствии</w:t>
      </w:r>
      <w:r>
        <w:rPr>
          <w:spacing w:val="1"/>
        </w:rPr>
        <w:t xml:space="preserve"> </w:t>
      </w:r>
      <w:r>
        <w:t>с учебной</w:t>
      </w:r>
      <w:r>
        <w:rPr>
          <w:spacing w:val="1"/>
        </w:rPr>
        <w:t xml:space="preserve"> </w:t>
      </w:r>
      <w:r>
        <w:t>задачей.</w:t>
      </w:r>
      <w:r>
        <w:rPr>
          <w:spacing w:val="1"/>
        </w:rPr>
        <w:t xml:space="preserve"> </w:t>
      </w:r>
      <w:r>
        <w:t>Объяснять</w:t>
      </w:r>
      <w:r>
        <w:rPr>
          <w:spacing w:val="1"/>
        </w:rPr>
        <w:t xml:space="preserve"> </w:t>
      </w:r>
      <w:r>
        <w:t>назначение</w:t>
      </w:r>
      <w:r>
        <w:rPr>
          <w:spacing w:val="1"/>
        </w:rPr>
        <w:t xml:space="preserve"> </w:t>
      </w:r>
      <w:r>
        <w:t>масштаба</w:t>
      </w:r>
      <w:r>
        <w:rPr>
          <w:spacing w:val="1"/>
        </w:rPr>
        <w:t xml:space="preserve"> </w:t>
      </w:r>
      <w:r>
        <w:t>и</w:t>
      </w:r>
      <w:r>
        <w:rPr>
          <w:spacing w:val="1"/>
        </w:rPr>
        <w:t xml:space="preserve"> </w:t>
      </w:r>
      <w:r>
        <w:t>условных</w:t>
      </w:r>
      <w:r>
        <w:rPr>
          <w:spacing w:val="1"/>
        </w:rPr>
        <w:t xml:space="preserve"> </w:t>
      </w:r>
      <w:r>
        <w:t>обозначений.</w:t>
      </w:r>
      <w:r>
        <w:rPr>
          <w:spacing w:val="1"/>
        </w:rPr>
        <w:t xml:space="preserve"> </w:t>
      </w:r>
      <w:r>
        <w:t>Определять</w:t>
      </w:r>
      <w:r>
        <w:rPr>
          <w:spacing w:val="1"/>
        </w:rPr>
        <w:t xml:space="preserve"> </w:t>
      </w:r>
      <w:r>
        <w:t>направление расположения</w:t>
      </w:r>
      <w:r>
        <w:rPr>
          <w:spacing w:val="-4"/>
        </w:rPr>
        <w:t xml:space="preserve"> </w:t>
      </w:r>
      <w:r>
        <w:t>по</w:t>
      </w:r>
      <w:r>
        <w:rPr>
          <w:spacing w:val="5"/>
        </w:rPr>
        <w:t xml:space="preserve"> </w:t>
      </w:r>
      <w:r>
        <w:t>компасу,</w:t>
      </w:r>
      <w:r>
        <w:rPr>
          <w:spacing w:val="3"/>
        </w:rPr>
        <w:t xml:space="preserve"> </w:t>
      </w:r>
      <w:r>
        <w:t>находить</w:t>
      </w:r>
      <w:r>
        <w:rPr>
          <w:spacing w:val="2"/>
        </w:rPr>
        <w:t xml:space="preserve"> </w:t>
      </w:r>
      <w:r>
        <w:t>стороны</w:t>
      </w:r>
      <w:r>
        <w:rPr>
          <w:spacing w:val="-2"/>
        </w:rPr>
        <w:t xml:space="preserve"> </w:t>
      </w:r>
      <w:r>
        <w:t>горизонта.</w:t>
      </w:r>
    </w:p>
    <w:p w:rsidR="003C2477" w:rsidRDefault="00F03892">
      <w:pPr>
        <w:pStyle w:val="1"/>
        <w:spacing w:before="8"/>
        <w:ind w:left="1203"/>
        <w:jc w:val="both"/>
      </w:pPr>
      <w:r>
        <w:t>Царства</w:t>
      </w:r>
      <w:r>
        <w:rPr>
          <w:spacing w:val="-1"/>
        </w:rPr>
        <w:t xml:space="preserve"> </w:t>
      </w:r>
      <w:r>
        <w:t>природы</w:t>
      </w:r>
    </w:p>
    <w:p w:rsidR="003C2477" w:rsidRDefault="00F03892">
      <w:pPr>
        <w:pStyle w:val="a3"/>
        <w:spacing w:before="36" w:line="276" w:lineRule="auto"/>
        <w:ind w:right="814" w:firstLine="283"/>
        <w:jc w:val="both"/>
      </w:pPr>
      <w:r>
        <w:t>Бактерии,</w:t>
      </w:r>
      <w:r>
        <w:rPr>
          <w:spacing w:val="1"/>
        </w:rPr>
        <w:t xml:space="preserve"> </w:t>
      </w:r>
      <w:r>
        <w:t>грибы.</w:t>
      </w:r>
      <w:r>
        <w:rPr>
          <w:spacing w:val="1"/>
        </w:rPr>
        <w:t xml:space="preserve"> </w:t>
      </w:r>
      <w:r>
        <w:t>Отличие</w:t>
      </w:r>
      <w:r>
        <w:rPr>
          <w:spacing w:val="1"/>
        </w:rPr>
        <w:t xml:space="preserve"> </w:t>
      </w:r>
      <w:r>
        <w:t>грибов</w:t>
      </w:r>
      <w:r>
        <w:rPr>
          <w:spacing w:val="1"/>
        </w:rPr>
        <w:t xml:space="preserve"> </w:t>
      </w:r>
      <w:r>
        <w:t>от</w:t>
      </w:r>
      <w:r>
        <w:rPr>
          <w:spacing w:val="1"/>
        </w:rPr>
        <w:t xml:space="preserve"> </w:t>
      </w:r>
      <w:r>
        <w:t>растений.</w:t>
      </w:r>
      <w:r>
        <w:rPr>
          <w:spacing w:val="1"/>
        </w:rPr>
        <w:t xml:space="preserve"> </w:t>
      </w:r>
      <w:r>
        <w:t>Разнообразие грибов. Съедобные и</w:t>
      </w:r>
      <w:r>
        <w:rPr>
          <w:spacing w:val="1"/>
        </w:rPr>
        <w:t xml:space="preserve"> </w:t>
      </w:r>
      <w:r>
        <w:t>несъедобные грибы.</w:t>
      </w:r>
    </w:p>
    <w:p w:rsidR="003C2477" w:rsidRDefault="00F03892">
      <w:pPr>
        <w:pStyle w:val="a3"/>
        <w:spacing w:line="276" w:lineRule="auto"/>
        <w:ind w:right="810" w:firstLine="283"/>
        <w:jc w:val="both"/>
      </w:pPr>
      <w:r>
        <w:lastRenderedPageBreak/>
        <w:t>Расширение</w:t>
      </w:r>
      <w:r>
        <w:rPr>
          <w:spacing w:val="1"/>
        </w:rPr>
        <w:t xml:space="preserve"> </w:t>
      </w:r>
      <w:r>
        <w:t>кругозора</w:t>
      </w:r>
      <w:r>
        <w:rPr>
          <w:spacing w:val="1"/>
        </w:rPr>
        <w:t xml:space="preserve"> </w:t>
      </w:r>
      <w:r>
        <w:t>школьников.</w:t>
      </w:r>
      <w:r>
        <w:rPr>
          <w:spacing w:val="1"/>
        </w:rPr>
        <w:t xml:space="preserve"> </w:t>
      </w:r>
      <w:r>
        <w:t>Правила</w:t>
      </w:r>
      <w:r>
        <w:rPr>
          <w:spacing w:val="1"/>
        </w:rPr>
        <w:t xml:space="preserve"> </w:t>
      </w:r>
      <w:r>
        <w:t>сбора</w:t>
      </w:r>
      <w:r>
        <w:rPr>
          <w:spacing w:val="1"/>
        </w:rPr>
        <w:t xml:space="preserve"> </w:t>
      </w:r>
      <w:r>
        <w:t>грибов.</w:t>
      </w:r>
      <w:r>
        <w:rPr>
          <w:spacing w:val="1"/>
        </w:rPr>
        <w:t xml:space="preserve"> </w:t>
      </w:r>
      <w:r>
        <w:t>Предупреждение</w:t>
      </w:r>
      <w:r>
        <w:rPr>
          <w:spacing w:val="1"/>
        </w:rPr>
        <w:t xml:space="preserve"> </w:t>
      </w:r>
      <w:r>
        <w:t>отравлений грибами. Животные -</w:t>
      </w:r>
      <w:r>
        <w:rPr>
          <w:spacing w:val="1"/>
        </w:rPr>
        <w:t xml:space="preserve"> </w:t>
      </w:r>
      <w:r>
        <w:t>царство природы. Роль животных в природе. Животные</w:t>
      </w:r>
      <w:r>
        <w:rPr>
          <w:spacing w:val="1"/>
        </w:rPr>
        <w:t xml:space="preserve"> </w:t>
      </w:r>
      <w:r>
        <w:t>и человек. Разнообразие животных: одноклеточные,</w:t>
      </w:r>
      <w:r>
        <w:rPr>
          <w:spacing w:val="1"/>
        </w:rPr>
        <w:t xml:space="preserve"> </w:t>
      </w:r>
      <w:r>
        <w:t>многоклеточные,</w:t>
      </w:r>
      <w:r>
        <w:rPr>
          <w:spacing w:val="1"/>
        </w:rPr>
        <w:t xml:space="preserve"> </w:t>
      </w:r>
      <w:r>
        <w:t>беспозвоночные,</w:t>
      </w:r>
      <w:r>
        <w:rPr>
          <w:spacing w:val="1"/>
        </w:rPr>
        <w:t xml:space="preserve"> </w:t>
      </w:r>
      <w:r>
        <w:t xml:space="preserve">позвоночные </w:t>
      </w:r>
      <w:r>
        <w:rPr>
          <w:spacing w:val="1"/>
        </w:rPr>
        <w:t xml:space="preserve"> </w:t>
      </w:r>
      <w:r>
        <w:t>(на</w:t>
      </w:r>
      <w:r>
        <w:rPr>
          <w:spacing w:val="57"/>
        </w:rPr>
        <w:t xml:space="preserve"> </w:t>
      </w:r>
      <w:r>
        <w:t>примере</w:t>
      </w:r>
      <w:r>
        <w:rPr>
          <w:spacing w:val="-5"/>
        </w:rPr>
        <w:t xml:space="preserve"> </w:t>
      </w:r>
      <w:r>
        <w:t>отдельных</w:t>
      </w:r>
      <w:r>
        <w:rPr>
          <w:spacing w:val="-3"/>
        </w:rPr>
        <w:t xml:space="preserve"> </w:t>
      </w:r>
      <w:r>
        <w:t>групп</w:t>
      </w:r>
      <w:r>
        <w:rPr>
          <w:spacing w:val="3"/>
        </w:rPr>
        <w:t xml:space="preserve"> </w:t>
      </w:r>
      <w:r>
        <w:t>и</w:t>
      </w:r>
      <w:r>
        <w:rPr>
          <w:spacing w:val="-3"/>
        </w:rPr>
        <w:t xml:space="preserve"> </w:t>
      </w:r>
      <w:r>
        <w:t>представителей).</w:t>
      </w:r>
    </w:p>
    <w:p w:rsidR="003C2477" w:rsidRDefault="00F03892">
      <w:pPr>
        <w:pStyle w:val="a3"/>
        <w:spacing w:before="1" w:line="276" w:lineRule="auto"/>
        <w:ind w:right="813" w:firstLine="283"/>
        <w:jc w:val="both"/>
      </w:pPr>
      <w:r>
        <w:t>Животные - живые</w:t>
      </w:r>
      <w:r>
        <w:rPr>
          <w:spacing w:val="1"/>
        </w:rPr>
        <w:t xml:space="preserve"> </w:t>
      </w:r>
      <w:r>
        <w:t>тела</w:t>
      </w:r>
      <w:r>
        <w:rPr>
          <w:spacing w:val="1"/>
        </w:rPr>
        <w:t xml:space="preserve"> </w:t>
      </w:r>
      <w:r>
        <w:t>(организмы).</w:t>
      </w:r>
      <w:r>
        <w:rPr>
          <w:spacing w:val="1"/>
        </w:rPr>
        <w:t xml:space="preserve"> </w:t>
      </w:r>
      <w:r>
        <w:t>Поведение</w:t>
      </w:r>
      <w:r>
        <w:rPr>
          <w:spacing w:val="1"/>
        </w:rPr>
        <w:t xml:space="preserve"> </w:t>
      </w:r>
      <w:r>
        <w:t>животных. Приспособление к среде</w:t>
      </w:r>
      <w:r>
        <w:rPr>
          <w:spacing w:val="1"/>
        </w:rPr>
        <w:t xml:space="preserve"> </w:t>
      </w:r>
      <w:r>
        <w:t>обитания.</w:t>
      </w:r>
      <w:r>
        <w:rPr>
          <w:spacing w:val="3"/>
        </w:rPr>
        <w:t xml:space="preserve"> </w:t>
      </w:r>
      <w:r>
        <w:t>Охрана</w:t>
      </w:r>
      <w:r>
        <w:rPr>
          <w:spacing w:val="1"/>
        </w:rPr>
        <w:t xml:space="preserve"> </w:t>
      </w:r>
      <w:r>
        <w:t>животных.</w:t>
      </w:r>
    </w:p>
    <w:p w:rsidR="003C2477" w:rsidRDefault="00F03892">
      <w:pPr>
        <w:pStyle w:val="a3"/>
        <w:spacing w:line="276" w:lineRule="auto"/>
        <w:ind w:right="813" w:firstLine="283"/>
        <w:jc w:val="both"/>
      </w:pPr>
      <w:r>
        <w:t>Расширение</w:t>
      </w:r>
      <w:r>
        <w:rPr>
          <w:spacing w:val="1"/>
        </w:rPr>
        <w:t xml:space="preserve"> </w:t>
      </w:r>
      <w:r>
        <w:t>кругозора</w:t>
      </w:r>
      <w:r>
        <w:rPr>
          <w:spacing w:val="1"/>
        </w:rPr>
        <w:t xml:space="preserve"> </w:t>
      </w:r>
      <w:r>
        <w:t>школьников.</w:t>
      </w:r>
      <w:r>
        <w:rPr>
          <w:spacing w:val="1"/>
        </w:rPr>
        <w:t xml:space="preserve"> </w:t>
      </w:r>
      <w:r>
        <w:t>Животные</w:t>
      </w:r>
      <w:r>
        <w:rPr>
          <w:spacing w:val="1"/>
        </w:rPr>
        <w:t xml:space="preserve"> </w:t>
      </w:r>
      <w:r>
        <w:t>родного края. Цепи питания. Как</w:t>
      </w:r>
      <w:r>
        <w:rPr>
          <w:spacing w:val="1"/>
        </w:rPr>
        <w:t xml:space="preserve"> </w:t>
      </w:r>
      <w:r>
        <w:t>животные</w:t>
      </w:r>
      <w:r>
        <w:rPr>
          <w:spacing w:val="-5"/>
        </w:rPr>
        <w:t xml:space="preserve"> </w:t>
      </w:r>
      <w:r>
        <w:t>воспитывают</w:t>
      </w:r>
      <w:r>
        <w:rPr>
          <w:spacing w:val="2"/>
        </w:rPr>
        <w:t xml:space="preserve"> </w:t>
      </w:r>
      <w:r>
        <w:t>своих</w:t>
      </w:r>
      <w:r>
        <w:rPr>
          <w:spacing w:val="-3"/>
        </w:rPr>
        <w:t xml:space="preserve"> </w:t>
      </w:r>
      <w:r>
        <w:t>детёнышей.</w:t>
      </w:r>
    </w:p>
    <w:p w:rsidR="003C2477" w:rsidRDefault="00F03892">
      <w:pPr>
        <w:pStyle w:val="a3"/>
        <w:spacing w:line="275" w:lineRule="exact"/>
        <w:ind w:left="1203"/>
        <w:jc w:val="both"/>
      </w:pPr>
      <w:r>
        <w:t>Как</w:t>
      </w:r>
      <w:r>
        <w:rPr>
          <w:spacing w:val="-3"/>
        </w:rPr>
        <w:t xml:space="preserve"> </w:t>
      </w:r>
      <w:r>
        <w:t>человек</w:t>
      </w:r>
      <w:r>
        <w:rPr>
          <w:spacing w:val="-6"/>
        </w:rPr>
        <w:t xml:space="preserve"> </w:t>
      </w:r>
      <w:r>
        <w:t>одомашнил</w:t>
      </w:r>
      <w:r>
        <w:rPr>
          <w:spacing w:val="-5"/>
        </w:rPr>
        <w:t xml:space="preserve"> </w:t>
      </w:r>
      <w:r>
        <w:t>животных.</w:t>
      </w:r>
    </w:p>
    <w:p w:rsidR="003C2477" w:rsidRDefault="00F03892">
      <w:pPr>
        <w:pStyle w:val="a3"/>
        <w:spacing w:before="40" w:line="278" w:lineRule="auto"/>
        <w:ind w:right="807" w:firstLine="283"/>
        <w:jc w:val="both"/>
      </w:pPr>
      <w:r>
        <w:t>Растения -</w:t>
      </w:r>
      <w:r>
        <w:rPr>
          <w:spacing w:val="1"/>
        </w:rPr>
        <w:t xml:space="preserve"> </w:t>
      </w:r>
      <w:r>
        <w:t>царство</w:t>
      </w:r>
      <w:r>
        <w:rPr>
          <w:spacing w:val="1"/>
        </w:rPr>
        <w:t xml:space="preserve"> </w:t>
      </w:r>
      <w:r>
        <w:t>природы.</w:t>
      </w:r>
      <w:r>
        <w:rPr>
          <w:spacing w:val="1"/>
        </w:rPr>
        <w:t xml:space="preserve"> </w:t>
      </w:r>
      <w:r>
        <w:t>Распространение</w:t>
      </w:r>
      <w:r>
        <w:rPr>
          <w:spacing w:val="1"/>
        </w:rPr>
        <w:t xml:space="preserve"> </w:t>
      </w:r>
      <w:r>
        <w:t>растений на Земле, значение растений</w:t>
      </w:r>
      <w:r>
        <w:rPr>
          <w:spacing w:val="1"/>
        </w:rPr>
        <w:t xml:space="preserve"> </w:t>
      </w:r>
      <w:r>
        <w:t>для жизни. Растения и человек. Разнообразие растений: водоросли,</w:t>
      </w:r>
      <w:r>
        <w:rPr>
          <w:spacing w:val="1"/>
        </w:rPr>
        <w:t xml:space="preserve"> </w:t>
      </w:r>
      <w:r>
        <w:t>мхи, папоротники,</w:t>
      </w:r>
      <w:r>
        <w:rPr>
          <w:spacing w:val="1"/>
        </w:rPr>
        <w:t xml:space="preserve"> </w:t>
      </w:r>
      <w:r>
        <w:t>хвойные</w:t>
      </w:r>
      <w:r>
        <w:rPr>
          <w:spacing w:val="57"/>
        </w:rPr>
        <w:t xml:space="preserve"> </w:t>
      </w:r>
      <w:r>
        <w:t>(голосеменные),</w:t>
      </w:r>
      <w:r>
        <w:rPr>
          <w:spacing w:val="-2"/>
        </w:rPr>
        <w:t xml:space="preserve"> </w:t>
      </w:r>
      <w:r>
        <w:t>цветковые,</w:t>
      </w:r>
      <w:r>
        <w:rPr>
          <w:spacing w:val="-1"/>
        </w:rPr>
        <w:t xml:space="preserve"> </w:t>
      </w:r>
      <w:r>
        <w:t>их</w:t>
      </w:r>
      <w:r>
        <w:rPr>
          <w:spacing w:val="-8"/>
        </w:rPr>
        <w:t xml:space="preserve"> </w:t>
      </w:r>
      <w:r>
        <w:t>общая</w:t>
      </w:r>
      <w:r>
        <w:rPr>
          <w:spacing w:val="1"/>
        </w:rPr>
        <w:t xml:space="preserve"> </w:t>
      </w:r>
      <w:r>
        <w:t>характеристика.</w:t>
      </w:r>
    </w:p>
    <w:p w:rsidR="003C2477" w:rsidRDefault="00F03892">
      <w:pPr>
        <w:pStyle w:val="a3"/>
        <w:spacing w:line="276" w:lineRule="auto"/>
        <w:ind w:right="807" w:firstLine="283"/>
        <w:jc w:val="both"/>
      </w:pPr>
      <w:r>
        <w:t>Растения - живые</w:t>
      </w:r>
      <w:r>
        <w:rPr>
          <w:spacing w:val="1"/>
        </w:rPr>
        <w:t xml:space="preserve"> </w:t>
      </w:r>
      <w:r>
        <w:t>тела</w:t>
      </w:r>
      <w:r>
        <w:rPr>
          <w:spacing w:val="1"/>
        </w:rPr>
        <w:t xml:space="preserve"> </w:t>
      </w:r>
      <w:r>
        <w:t>(организмы).</w:t>
      </w:r>
      <w:r>
        <w:rPr>
          <w:spacing w:val="1"/>
        </w:rPr>
        <w:t xml:space="preserve"> </w:t>
      </w:r>
      <w:r>
        <w:t>Жизнь</w:t>
      </w:r>
      <w:r>
        <w:rPr>
          <w:spacing w:val="1"/>
        </w:rPr>
        <w:t xml:space="preserve"> </w:t>
      </w:r>
      <w:r>
        <w:t>растений. Продолжительность</w:t>
      </w:r>
      <w:r>
        <w:rPr>
          <w:spacing w:val="1"/>
        </w:rPr>
        <w:t xml:space="preserve"> </w:t>
      </w:r>
      <w:r>
        <w:t>жизни:</w:t>
      </w:r>
      <w:r>
        <w:rPr>
          <w:spacing w:val="1"/>
        </w:rPr>
        <w:t xml:space="preserve"> </w:t>
      </w:r>
      <w:r>
        <w:t>однолетние,</w:t>
      </w:r>
      <w:r>
        <w:rPr>
          <w:spacing w:val="1"/>
        </w:rPr>
        <w:t xml:space="preserve"> </w:t>
      </w:r>
      <w:r>
        <w:t>двулетние,</w:t>
      </w:r>
      <w:r>
        <w:rPr>
          <w:spacing w:val="1"/>
        </w:rPr>
        <w:t xml:space="preserve"> </w:t>
      </w:r>
      <w:r>
        <w:t>многолетние.</w:t>
      </w:r>
      <w:r>
        <w:rPr>
          <w:spacing w:val="1"/>
        </w:rPr>
        <w:t xml:space="preserve"> </w:t>
      </w:r>
      <w:r>
        <w:t>Питание</w:t>
      </w:r>
      <w:r>
        <w:rPr>
          <w:spacing w:val="61"/>
        </w:rPr>
        <w:t xml:space="preserve"> </w:t>
      </w:r>
      <w:r>
        <w:t>растений.</w:t>
      </w:r>
      <w:r>
        <w:rPr>
          <w:spacing w:val="61"/>
        </w:rPr>
        <w:t xml:space="preserve"> </w:t>
      </w:r>
      <w:r>
        <w:t>Роль</w:t>
      </w:r>
      <w:r>
        <w:rPr>
          <w:spacing w:val="61"/>
        </w:rPr>
        <w:t xml:space="preserve"> </w:t>
      </w:r>
      <w:r>
        <w:t>корня</w:t>
      </w:r>
      <w:r>
        <w:rPr>
          <w:spacing w:val="61"/>
        </w:rPr>
        <w:t xml:space="preserve"> </w:t>
      </w:r>
      <w:r>
        <w:t>и</w:t>
      </w:r>
      <w:r>
        <w:rPr>
          <w:spacing w:val="61"/>
        </w:rPr>
        <w:t xml:space="preserve"> </w:t>
      </w:r>
      <w:r>
        <w:t>побега</w:t>
      </w:r>
      <w:r>
        <w:rPr>
          <w:spacing w:val="61"/>
        </w:rPr>
        <w:t xml:space="preserve"> </w:t>
      </w:r>
      <w:r>
        <w:t>в</w:t>
      </w:r>
      <w:r>
        <w:rPr>
          <w:spacing w:val="1"/>
        </w:rPr>
        <w:t xml:space="preserve"> </w:t>
      </w:r>
      <w:r>
        <w:t>питании.</w:t>
      </w:r>
      <w:r>
        <w:rPr>
          <w:spacing w:val="56"/>
        </w:rPr>
        <w:t xml:space="preserve"> </w:t>
      </w:r>
      <w:r>
        <w:t>Размножение</w:t>
      </w:r>
      <w:r>
        <w:rPr>
          <w:spacing w:val="-6"/>
        </w:rPr>
        <w:t xml:space="preserve"> </w:t>
      </w:r>
      <w:r>
        <w:t>растений.</w:t>
      </w:r>
      <w:r>
        <w:rPr>
          <w:spacing w:val="-3"/>
        </w:rPr>
        <w:t xml:space="preserve"> </w:t>
      </w:r>
      <w:r>
        <w:t>Распространение</w:t>
      </w:r>
      <w:r>
        <w:rPr>
          <w:spacing w:val="-1"/>
        </w:rPr>
        <w:t xml:space="preserve"> </w:t>
      </w:r>
      <w:r>
        <w:t>плодов</w:t>
      </w:r>
      <w:r>
        <w:rPr>
          <w:spacing w:val="-4"/>
        </w:rPr>
        <w:t xml:space="preserve"> </w:t>
      </w:r>
      <w:r>
        <w:t>и</w:t>
      </w:r>
      <w:r>
        <w:rPr>
          <w:spacing w:val="1"/>
        </w:rPr>
        <w:t xml:space="preserve"> </w:t>
      </w:r>
      <w:r>
        <w:t>семян.</w:t>
      </w:r>
      <w:r>
        <w:rPr>
          <w:spacing w:val="-3"/>
        </w:rPr>
        <w:t xml:space="preserve"> </w:t>
      </w:r>
      <w:r>
        <w:t>Охрана</w:t>
      </w:r>
      <w:r>
        <w:rPr>
          <w:spacing w:val="-1"/>
        </w:rPr>
        <w:t xml:space="preserve"> </w:t>
      </w:r>
      <w:r>
        <w:t>растений.</w:t>
      </w:r>
    </w:p>
    <w:p w:rsidR="003C2477" w:rsidRDefault="00F03892">
      <w:pPr>
        <w:pStyle w:val="a3"/>
        <w:spacing w:line="276" w:lineRule="auto"/>
        <w:ind w:right="799" w:firstLine="283"/>
        <w:jc w:val="both"/>
      </w:pPr>
      <w:r>
        <w:t>Расширение кругозора школьников. Разнообразие растений</w:t>
      </w:r>
      <w:r>
        <w:rPr>
          <w:spacing w:val="1"/>
        </w:rPr>
        <w:t xml:space="preserve"> </w:t>
      </w:r>
      <w:r>
        <w:t>родного</w:t>
      </w:r>
      <w:r>
        <w:rPr>
          <w:spacing w:val="1"/>
        </w:rPr>
        <w:t xml:space="preserve"> </w:t>
      </w:r>
      <w:r>
        <w:t>края.</w:t>
      </w:r>
      <w:r>
        <w:rPr>
          <w:spacing w:val="1"/>
        </w:rPr>
        <w:t xml:space="preserve"> </w:t>
      </w:r>
      <w:r>
        <w:t>Ядовитые</w:t>
      </w:r>
      <w:r>
        <w:rPr>
          <w:spacing w:val="1"/>
        </w:rPr>
        <w:t xml:space="preserve"> </w:t>
      </w:r>
      <w:r>
        <w:t>растения.</w:t>
      </w:r>
      <w:r>
        <w:rPr>
          <w:spacing w:val="2"/>
        </w:rPr>
        <w:t xml:space="preserve"> </w:t>
      </w:r>
      <w:r>
        <w:t>Предупреждение</w:t>
      </w:r>
      <w:r>
        <w:rPr>
          <w:spacing w:val="3"/>
        </w:rPr>
        <w:t xml:space="preserve"> </w:t>
      </w:r>
      <w:r>
        <w:t>отравлений</w:t>
      </w:r>
      <w:r>
        <w:rPr>
          <w:spacing w:val="-3"/>
        </w:rPr>
        <w:t xml:space="preserve"> </w:t>
      </w:r>
      <w:r>
        <w:t>ими.</w:t>
      </w:r>
    </w:p>
    <w:p w:rsidR="003C2477" w:rsidRDefault="00F03892">
      <w:pPr>
        <w:pStyle w:val="1"/>
        <w:ind w:left="1203"/>
        <w:jc w:val="both"/>
      </w:pPr>
      <w:r>
        <w:t>Универсальные</w:t>
      </w:r>
      <w:r>
        <w:rPr>
          <w:spacing w:val="-6"/>
        </w:rPr>
        <w:t xml:space="preserve"> </w:t>
      </w:r>
      <w:r>
        <w:t>учебные действия</w:t>
      </w:r>
    </w:p>
    <w:p w:rsidR="003C2477" w:rsidRDefault="00F03892">
      <w:pPr>
        <w:pStyle w:val="a3"/>
        <w:spacing w:before="34" w:line="280" w:lineRule="auto"/>
        <w:ind w:left="1203" w:right="810"/>
        <w:jc w:val="both"/>
      </w:pPr>
      <w:r>
        <w:t>Объяснять отличие грибов от растений. Различать грибы съедобные и ядовитые.</w:t>
      </w:r>
      <w:r>
        <w:rPr>
          <w:spacing w:val="1"/>
        </w:rPr>
        <w:t xml:space="preserve"> </w:t>
      </w:r>
      <w:r>
        <w:t>Характеризовать</w:t>
      </w:r>
      <w:r>
        <w:rPr>
          <w:spacing w:val="39"/>
        </w:rPr>
        <w:t xml:space="preserve"> </w:t>
      </w:r>
      <w:r>
        <w:t>роль</w:t>
      </w:r>
      <w:r>
        <w:rPr>
          <w:spacing w:val="33"/>
        </w:rPr>
        <w:t xml:space="preserve"> </w:t>
      </w:r>
      <w:r>
        <w:t>животных</w:t>
      </w:r>
      <w:r>
        <w:rPr>
          <w:spacing w:val="37"/>
        </w:rPr>
        <w:t xml:space="preserve"> </w:t>
      </w:r>
      <w:r>
        <w:t>в</w:t>
      </w:r>
      <w:r>
        <w:rPr>
          <w:spacing w:val="39"/>
        </w:rPr>
        <w:t xml:space="preserve"> </w:t>
      </w:r>
      <w:r>
        <w:t>природе.</w:t>
      </w:r>
      <w:r>
        <w:rPr>
          <w:spacing w:val="34"/>
        </w:rPr>
        <w:t xml:space="preserve"> </w:t>
      </w:r>
      <w:r>
        <w:t>Приводить</w:t>
      </w:r>
      <w:r>
        <w:rPr>
          <w:spacing w:val="39"/>
        </w:rPr>
        <w:t xml:space="preserve"> </w:t>
      </w:r>
      <w:r>
        <w:t>примеры</w:t>
      </w:r>
      <w:r>
        <w:rPr>
          <w:spacing w:val="39"/>
        </w:rPr>
        <w:t xml:space="preserve"> </w:t>
      </w:r>
      <w:r>
        <w:t>(классифицировать)</w:t>
      </w:r>
    </w:p>
    <w:p w:rsidR="003C2477" w:rsidRDefault="00F03892">
      <w:pPr>
        <w:pStyle w:val="a3"/>
        <w:spacing w:line="276" w:lineRule="auto"/>
        <w:ind w:right="805"/>
        <w:jc w:val="both"/>
      </w:pPr>
      <w:r>
        <w:t>одноклеточных и многоклеточных животных. Характеризовать животных как организм.</w:t>
      </w:r>
      <w:r>
        <w:rPr>
          <w:spacing w:val="1"/>
        </w:rPr>
        <w:t xml:space="preserve"> </w:t>
      </w:r>
      <w:r>
        <w:rPr>
          <w:spacing w:val="-1"/>
        </w:rPr>
        <w:t>Устанавливать</w:t>
      </w:r>
      <w:r>
        <w:rPr>
          <w:spacing w:val="-6"/>
        </w:rPr>
        <w:t xml:space="preserve"> </w:t>
      </w:r>
      <w:r>
        <w:rPr>
          <w:spacing w:val="-1"/>
        </w:rPr>
        <w:t>зависимость</w:t>
      </w:r>
      <w:r>
        <w:rPr>
          <w:spacing w:val="-11"/>
        </w:rPr>
        <w:t xml:space="preserve"> </w:t>
      </w:r>
      <w:r>
        <w:t>между</w:t>
      </w:r>
      <w:r>
        <w:rPr>
          <w:spacing w:val="-17"/>
        </w:rPr>
        <w:t xml:space="preserve"> </w:t>
      </w:r>
      <w:r>
        <w:t>внешним</w:t>
      </w:r>
      <w:r>
        <w:rPr>
          <w:spacing w:val="-6"/>
        </w:rPr>
        <w:t xml:space="preserve"> </w:t>
      </w:r>
      <w:r>
        <w:t>видом,</w:t>
      </w:r>
      <w:r>
        <w:rPr>
          <w:spacing w:val="-15"/>
        </w:rPr>
        <w:t xml:space="preserve"> </w:t>
      </w:r>
      <w:r>
        <w:t>особенностями</w:t>
      </w:r>
      <w:r>
        <w:rPr>
          <w:spacing w:val="-7"/>
        </w:rPr>
        <w:t xml:space="preserve"> </w:t>
      </w:r>
      <w:r>
        <w:t>поведения</w:t>
      </w:r>
      <w:r>
        <w:rPr>
          <w:spacing w:val="-8"/>
        </w:rPr>
        <w:t xml:space="preserve"> </w:t>
      </w:r>
      <w:r>
        <w:t>и</w:t>
      </w:r>
      <w:r>
        <w:rPr>
          <w:spacing w:val="-7"/>
        </w:rPr>
        <w:t xml:space="preserve"> </w:t>
      </w:r>
      <w:r>
        <w:t>условиями</w:t>
      </w:r>
      <w:r>
        <w:rPr>
          <w:spacing w:val="-58"/>
        </w:rPr>
        <w:t xml:space="preserve"> </w:t>
      </w:r>
      <w:r>
        <w:t>обитания</w:t>
      </w:r>
      <w:r>
        <w:rPr>
          <w:spacing w:val="1"/>
        </w:rPr>
        <w:t xml:space="preserve"> </w:t>
      </w:r>
      <w:r>
        <w:t>животного.</w:t>
      </w:r>
      <w:r>
        <w:rPr>
          <w:spacing w:val="1"/>
        </w:rPr>
        <w:t xml:space="preserve"> </w:t>
      </w:r>
      <w:r>
        <w:t>Приводить</w:t>
      </w:r>
      <w:r>
        <w:rPr>
          <w:spacing w:val="1"/>
        </w:rPr>
        <w:t xml:space="preserve"> </w:t>
      </w:r>
      <w:r>
        <w:t>примеры</w:t>
      </w:r>
      <w:r>
        <w:rPr>
          <w:spacing w:val="1"/>
        </w:rPr>
        <w:t xml:space="preserve"> </w:t>
      </w:r>
      <w:r>
        <w:t>(конструировать)</w:t>
      </w:r>
      <w:r>
        <w:rPr>
          <w:spacing w:val="1"/>
        </w:rPr>
        <w:t xml:space="preserve"> </w:t>
      </w:r>
      <w:r>
        <w:t>цепи</w:t>
      </w:r>
      <w:r>
        <w:rPr>
          <w:spacing w:val="1"/>
        </w:rPr>
        <w:t xml:space="preserve"> </w:t>
      </w:r>
      <w:r>
        <w:t>питания.</w:t>
      </w:r>
      <w:r>
        <w:rPr>
          <w:spacing w:val="1"/>
        </w:rPr>
        <w:t xml:space="preserve"> </w:t>
      </w:r>
      <w:r>
        <w:t>Составлять</w:t>
      </w:r>
      <w:r>
        <w:rPr>
          <w:spacing w:val="-57"/>
        </w:rPr>
        <w:t xml:space="preserve"> </w:t>
      </w:r>
      <w:r>
        <w:t>описательный рассказ о животных разных классов. Составлять рассказ-рассуждение на</w:t>
      </w:r>
      <w:r>
        <w:rPr>
          <w:spacing w:val="1"/>
        </w:rPr>
        <w:t xml:space="preserve"> </w:t>
      </w:r>
      <w:r>
        <w:t>тему»</w:t>
      </w:r>
      <w:r>
        <w:rPr>
          <w:spacing w:val="1"/>
        </w:rPr>
        <w:t xml:space="preserve"> </w:t>
      </w:r>
      <w:r>
        <w:t>Охрана</w:t>
      </w:r>
      <w:r>
        <w:rPr>
          <w:spacing w:val="1"/>
        </w:rPr>
        <w:t xml:space="preserve"> </w:t>
      </w:r>
      <w:r>
        <w:t>животных</w:t>
      </w:r>
      <w:r>
        <w:rPr>
          <w:spacing w:val="1"/>
        </w:rPr>
        <w:t xml:space="preserve"> </w:t>
      </w:r>
      <w:r>
        <w:t>в</w:t>
      </w:r>
      <w:r>
        <w:rPr>
          <w:spacing w:val="1"/>
        </w:rPr>
        <w:t xml:space="preserve"> </w:t>
      </w:r>
      <w:r>
        <w:t>России»;</w:t>
      </w:r>
      <w:r>
        <w:rPr>
          <w:spacing w:val="1"/>
        </w:rPr>
        <w:t xml:space="preserve"> </w:t>
      </w:r>
      <w:r>
        <w:t>перечислять</w:t>
      </w:r>
      <w:r>
        <w:rPr>
          <w:spacing w:val="1"/>
        </w:rPr>
        <w:t xml:space="preserve"> </w:t>
      </w:r>
      <w:r>
        <w:t>причины</w:t>
      </w:r>
      <w:r>
        <w:rPr>
          <w:spacing w:val="1"/>
        </w:rPr>
        <w:t xml:space="preserve"> </w:t>
      </w:r>
      <w:r>
        <w:t>исчезновения</w:t>
      </w:r>
      <w:r>
        <w:rPr>
          <w:spacing w:val="1"/>
        </w:rPr>
        <w:t xml:space="preserve"> </w:t>
      </w:r>
      <w:r>
        <w:t>животных.</w:t>
      </w:r>
      <w:r>
        <w:rPr>
          <w:spacing w:val="1"/>
        </w:rPr>
        <w:t xml:space="preserve"> </w:t>
      </w:r>
      <w:r>
        <w:t>Ориентироваться</w:t>
      </w:r>
      <w:r>
        <w:rPr>
          <w:spacing w:val="1"/>
        </w:rPr>
        <w:t xml:space="preserve"> </w:t>
      </w:r>
      <w:r>
        <w:t>в</w:t>
      </w:r>
      <w:r>
        <w:rPr>
          <w:spacing w:val="1"/>
        </w:rPr>
        <w:t xml:space="preserve"> </w:t>
      </w:r>
      <w:r>
        <w:t>понятии</w:t>
      </w:r>
      <w:r>
        <w:rPr>
          <w:spacing w:val="1"/>
        </w:rPr>
        <w:t xml:space="preserve"> </w:t>
      </w:r>
      <w:r>
        <w:t>«одомашнивание</w:t>
      </w:r>
      <w:r>
        <w:rPr>
          <w:spacing w:val="1"/>
        </w:rPr>
        <w:t xml:space="preserve"> </w:t>
      </w:r>
      <w:r>
        <w:t>животных»:</w:t>
      </w:r>
      <w:r>
        <w:rPr>
          <w:spacing w:val="1"/>
        </w:rPr>
        <w:t xml:space="preserve"> </w:t>
      </w:r>
      <w:r>
        <w:t>перечислять</w:t>
      </w:r>
      <w:r>
        <w:rPr>
          <w:spacing w:val="1"/>
        </w:rPr>
        <w:t xml:space="preserve"> </w:t>
      </w:r>
      <w:r>
        <w:t>признаки,</w:t>
      </w:r>
      <w:r>
        <w:rPr>
          <w:spacing w:val="1"/>
        </w:rPr>
        <w:t xml:space="preserve"> </w:t>
      </w:r>
      <w:r>
        <w:t>приводить</w:t>
      </w:r>
      <w:r>
        <w:rPr>
          <w:spacing w:val="-2"/>
        </w:rPr>
        <w:t xml:space="preserve"> </w:t>
      </w:r>
      <w:r>
        <w:t>примеры</w:t>
      </w:r>
      <w:r>
        <w:rPr>
          <w:spacing w:val="3"/>
        </w:rPr>
        <w:t xml:space="preserve"> </w:t>
      </w:r>
      <w:r>
        <w:t>домашних</w:t>
      </w:r>
      <w:r>
        <w:rPr>
          <w:spacing w:val="-3"/>
        </w:rPr>
        <w:t xml:space="preserve"> </w:t>
      </w:r>
      <w:r>
        <w:t>животных.</w:t>
      </w:r>
    </w:p>
    <w:p w:rsidR="003C2477" w:rsidRDefault="00F03892">
      <w:pPr>
        <w:pStyle w:val="a3"/>
        <w:spacing w:line="276" w:lineRule="auto"/>
        <w:ind w:right="809" w:firstLine="283"/>
        <w:jc w:val="both"/>
      </w:pPr>
      <w:r>
        <w:t>Характеризовать значения растений для жизни. Различать (классифицировать) растения</w:t>
      </w:r>
      <w:r>
        <w:rPr>
          <w:spacing w:val="-57"/>
        </w:rPr>
        <w:t xml:space="preserve"> </w:t>
      </w:r>
      <w:r>
        <w:t>разных видов, описывать их. Объяснять последовательность развития жизни растения,</w:t>
      </w:r>
      <w:r>
        <w:rPr>
          <w:spacing w:val="1"/>
        </w:rPr>
        <w:t xml:space="preserve"> </w:t>
      </w:r>
      <w:r>
        <w:t>характеризовать</w:t>
      </w:r>
      <w:r>
        <w:rPr>
          <w:spacing w:val="1"/>
        </w:rPr>
        <w:t xml:space="preserve"> </w:t>
      </w:r>
      <w:r>
        <w:t>значение</w:t>
      </w:r>
      <w:r>
        <w:rPr>
          <w:spacing w:val="1"/>
        </w:rPr>
        <w:t xml:space="preserve"> </w:t>
      </w:r>
      <w:r>
        <w:t>органов</w:t>
      </w:r>
      <w:r>
        <w:rPr>
          <w:spacing w:val="1"/>
        </w:rPr>
        <w:t xml:space="preserve"> </w:t>
      </w:r>
      <w:r>
        <w:t>растения.</w:t>
      </w:r>
      <w:r>
        <w:rPr>
          <w:spacing w:val="1"/>
        </w:rPr>
        <w:t xml:space="preserve"> </w:t>
      </w:r>
      <w:r>
        <w:t>Проводить</w:t>
      </w:r>
      <w:r>
        <w:rPr>
          <w:spacing w:val="1"/>
        </w:rPr>
        <w:t xml:space="preserve"> </w:t>
      </w:r>
      <w:r>
        <w:t>несложные</w:t>
      </w:r>
      <w:r>
        <w:rPr>
          <w:spacing w:val="1"/>
        </w:rPr>
        <w:t xml:space="preserve"> </w:t>
      </w:r>
      <w:r>
        <w:t>опыты</w:t>
      </w:r>
      <w:r>
        <w:rPr>
          <w:spacing w:val="1"/>
        </w:rPr>
        <w:t xml:space="preserve"> </w:t>
      </w:r>
      <w:r>
        <w:t>по</w:t>
      </w:r>
      <w:r>
        <w:rPr>
          <w:spacing w:val="1"/>
        </w:rPr>
        <w:t xml:space="preserve"> </w:t>
      </w:r>
      <w:r>
        <w:t>размножению</w:t>
      </w:r>
      <w:r>
        <w:rPr>
          <w:spacing w:val="1"/>
        </w:rPr>
        <w:t xml:space="preserve"> </w:t>
      </w:r>
      <w:r>
        <w:t>растений.</w:t>
      </w:r>
      <w:r>
        <w:rPr>
          <w:spacing w:val="1"/>
        </w:rPr>
        <w:t xml:space="preserve"> </w:t>
      </w:r>
      <w:r>
        <w:t>Приводить</w:t>
      </w:r>
      <w:r>
        <w:rPr>
          <w:spacing w:val="1"/>
        </w:rPr>
        <w:t xml:space="preserve"> </w:t>
      </w:r>
      <w:r>
        <w:t>примеры</w:t>
      </w:r>
      <w:r>
        <w:rPr>
          <w:spacing w:val="1"/>
        </w:rPr>
        <w:t xml:space="preserve"> </w:t>
      </w:r>
      <w:r>
        <w:t>причин</w:t>
      </w:r>
      <w:r>
        <w:rPr>
          <w:spacing w:val="1"/>
        </w:rPr>
        <w:t xml:space="preserve"> </w:t>
      </w:r>
      <w:r>
        <w:t>исчезновения</w:t>
      </w:r>
      <w:r>
        <w:rPr>
          <w:spacing w:val="1"/>
        </w:rPr>
        <w:t xml:space="preserve"> </w:t>
      </w:r>
      <w:r>
        <w:t>растений</w:t>
      </w:r>
      <w:r>
        <w:rPr>
          <w:spacing w:val="1"/>
        </w:rPr>
        <w:t xml:space="preserve"> </w:t>
      </w:r>
      <w:r>
        <w:t>(на</w:t>
      </w:r>
      <w:r>
        <w:rPr>
          <w:spacing w:val="1"/>
        </w:rPr>
        <w:t xml:space="preserve"> </w:t>
      </w:r>
      <w:r>
        <w:t>краеведческом</w:t>
      </w:r>
      <w:r>
        <w:rPr>
          <w:spacing w:val="-2"/>
        </w:rPr>
        <w:t xml:space="preserve"> </w:t>
      </w:r>
      <w:r>
        <w:t>материале).</w:t>
      </w:r>
    </w:p>
    <w:p w:rsidR="003C2477" w:rsidRDefault="00F03892">
      <w:pPr>
        <w:pStyle w:val="1"/>
        <w:ind w:left="1203"/>
        <w:jc w:val="both"/>
      </w:pPr>
      <w:r>
        <w:t>Наша</w:t>
      </w:r>
      <w:r>
        <w:rPr>
          <w:spacing w:val="-2"/>
        </w:rPr>
        <w:t xml:space="preserve"> </w:t>
      </w:r>
      <w:r>
        <w:t>Родина: от Руси</w:t>
      </w:r>
      <w:r>
        <w:rPr>
          <w:spacing w:val="-2"/>
        </w:rPr>
        <w:t xml:space="preserve"> </w:t>
      </w:r>
      <w:r>
        <w:t>до</w:t>
      </w:r>
      <w:r>
        <w:rPr>
          <w:spacing w:val="-1"/>
        </w:rPr>
        <w:t xml:space="preserve"> </w:t>
      </w:r>
      <w:r>
        <w:t>России</w:t>
      </w:r>
    </w:p>
    <w:p w:rsidR="003C2477" w:rsidRDefault="00F03892">
      <w:pPr>
        <w:pStyle w:val="a3"/>
        <w:spacing w:before="32" w:line="276" w:lineRule="auto"/>
        <w:ind w:right="805" w:firstLine="283"/>
        <w:jc w:val="both"/>
      </w:pPr>
      <w:r>
        <w:t>Названия</w:t>
      </w:r>
      <w:r>
        <w:rPr>
          <w:spacing w:val="1"/>
        </w:rPr>
        <w:t xml:space="preserve"> </w:t>
      </w:r>
      <w:r>
        <w:t>Русского</w:t>
      </w:r>
      <w:r>
        <w:rPr>
          <w:spacing w:val="1"/>
        </w:rPr>
        <w:t xml:space="preserve"> </w:t>
      </w:r>
      <w:r>
        <w:t>государства</w:t>
      </w:r>
      <w:r>
        <w:rPr>
          <w:spacing w:val="1"/>
        </w:rPr>
        <w:t xml:space="preserve"> </w:t>
      </w:r>
      <w:r>
        <w:t>в</w:t>
      </w:r>
      <w:r>
        <w:rPr>
          <w:spacing w:val="60"/>
        </w:rPr>
        <w:t xml:space="preserve"> </w:t>
      </w:r>
      <w:r>
        <w:t>разные</w:t>
      </w:r>
      <w:r>
        <w:rPr>
          <w:spacing w:val="60"/>
        </w:rPr>
        <w:t xml:space="preserve"> </w:t>
      </w:r>
      <w:r>
        <w:t>исторические времена</w:t>
      </w:r>
      <w:r>
        <w:rPr>
          <w:spacing w:val="60"/>
        </w:rPr>
        <w:t xml:space="preserve"> </w:t>
      </w:r>
      <w:r>
        <w:t>(эпохи):</w:t>
      </w:r>
      <w:r>
        <w:rPr>
          <w:spacing w:val="60"/>
        </w:rPr>
        <w:t xml:space="preserve"> </w:t>
      </w:r>
      <w:r>
        <w:t>Древняя</w:t>
      </w:r>
      <w:r>
        <w:rPr>
          <w:spacing w:val="1"/>
        </w:rPr>
        <w:t xml:space="preserve"> </w:t>
      </w:r>
      <w:r>
        <w:t>Русь,</w:t>
      </w:r>
      <w:r>
        <w:rPr>
          <w:spacing w:val="38"/>
        </w:rPr>
        <w:t xml:space="preserve"> </w:t>
      </w:r>
      <w:r>
        <w:t>Древнерусское</w:t>
      </w:r>
      <w:r>
        <w:rPr>
          <w:spacing w:val="31"/>
        </w:rPr>
        <w:t xml:space="preserve"> </w:t>
      </w:r>
      <w:r>
        <w:t>государство,</w:t>
      </w:r>
      <w:r>
        <w:rPr>
          <w:spacing w:val="34"/>
        </w:rPr>
        <w:t xml:space="preserve"> </w:t>
      </w:r>
      <w:r>
        <w:t>Московская</w:t>
      </w:r>
      <w:r>
        <w:rPr>
          <w:spacing w:val="31"/>
        </w:rPr>
        <w:t xml:space="preserve"> </w:t>
      </w:r>
      <w:r>
        <w:t>Русь,</w:t>
      </w:r>
      <w:r>
        <w:rPr>
          <w:spacing w:val="34"/>
        </w:rPr>
        <w:t xml:space="preserve"> </w:t>
      </w:r>
      <w:r>
        <w:t>Российская</w:t>
      </w:r>
      <w:r>
        <w:rPr>
          <w:spacing w:val="31"/>
        </w:rPr>
        <w:t xml:space="preserve"> </w:t>
      </w:r>
      <w:r>
        <w:t>империя,</w:t>
      </w:r>
      <w:r>
        <w:rPr>
          <w:spacing w:val="29"/>
        </w:rPr>
        <w:t xml:space="preserve"> </w:t>
      </w:r>
      <w:r>
        <w:t>Советская</w:t>
      </w:r>
    </w:p>
    <w:p w:rsidR="003C2477" w:rsidRDefault="00F03892">
      <w:pPr>
        <w:pStyle w:val="a3"/>
        <w:spacing w:before="66" w:line="276" w:lineRule="auto"/>
        <w:ind w:right="818"/>
        <w:jc w:val="both"/>
      </w:pPr>
      <w:r>
        <w:t>Россия,</w:t>
      </w:r>
      <w:r>
        <w:rPr>
          <w:spacing w:val="1"/>
        </w:rPr>
        <w:t xml:space="preserve"> </w:t>
      </w:r>
      <w:r>
        <w:t>СССР,</w:t>
      </w:r>
      <w:r>
        <w:rPr>
          <w:spacing w:val="1"/>
        </w:rPr>
        <w:t xml:space="preserve"> </w:t>
      </w:r>
      <w:r>
        <w:t>Российская</w:t>
      </w:r>
      <w:r>
        <w:rPr>
          <w:spacing w:val="1"/>
        </w:rPr>
        <w:t xml:space="preserve"> </w:t>
      </w:r>
      <w:r>
        <w:t>Федерация.</w:t>
      </w:r>
      <w:r>
        <w:rPr>
          <w:spacing w:val="1"/>
        </w:rPr>
        <w:t xml:space="preserve"> </w:t>
      </w:r>
      <w:r>
        <w:t>Государственные</w:t>
      </w:r>
      <w:r>
        <w:rPr>
          <w:spacing w:val="1"/>
        </w:rPr>
        <w:t xml:space="preserve"> </w:t>
      </w:r>
      <w:r>
        <w:t>деятели.</w:t>
      </w:r>
      <w:r>
        <w:rPr>
          <w:spacing w:val="1"/>
        </w:rPr>
        <w:t xml:space="preserve"> </w:t>
      </w:r>
      <w:r>
        <w:t>Руководитель (глава)</w:t>
      </w:r>
      <w:r>
        <w:rPr>
          <w:spacing w:val="-57"/>
        </w:rPr>
        <w:t xml:space="preserve"> </w:t>
      </w:r>
      <w:r>
        <w:t>княжества,</w:t>
      </w:r>
      <w:r>
        <w:rPr>
          <w:spacing w:val="3"/>
        </w:rPr>
        <w:t xml:space="preserve"> </w:t>
      </w:r>
      <w:r>
        <w:t>страны,</w:t>
      </w:r>
      <w:r>
        <w:rPr>
          <w:spacing w:val="-1"/>
        </w:rPr>
        <w:t xml:space="preserve"> </w:t>
      </w:r>
      <w:r>
        <w:t>государства.</w:t>
      </w:r>
    </w:p>
    <w:p w:rsidR="003C2477" w:rsidRDefault="00F03892">
      <w:pPr>
        <w:pStyle w:val="a3"/>
        <w:spacing w:line="275" w:lineRule="exact"/>
        <w:ind w:left="1203"/>
        <w:jc w:val="both"/>
      </w:pPr>
      <w:r>
        <w:t>Расширение</w:t>
      </w:r>
      <w:r>
        <w:rPr>
          <w:spacing w:val="53"/>
        </w:rPr>
        <w:t xml:space="preserve"> </w:t>
      </w:r>
      <w:r>
        <w:t>кругозора</w:t>
      </w:r>
      <w:r>
        <w:rPr>
          <w:spacing w:val="53"/>
        </w:rPr>
        <w:t xml:space="preserve"> </w:t>
      </w:r>
      <w:r>
        <w:t>школьников.</w:t>
      </w:r>
      <w:r>
        <w:rPr>
          <w:spacing w:val="57"/>
        </w:rPr>
        <w:t xml:space="preserve"> </w:t>
      </w:r>
      <w:r>
        <w:t>Символы</w:t>
      </w:r>
      <w:r>
        <w:rPr>
          <w:spacing w:val="56"/>
        </w:rPr>
        <w:t xml:space="preserve"> </w:t>
      </w:r>
      <w:r>
        <w:t>царской</w:t>
      </w:r>
      <w:r>
        <w:rPr>
          <w:spacing w:val="-4"/>
        </w:rPr>
        <w:t xml:space="preserve"> </w:t>
      </w:r>
      <w:r>
        <w:t>власти.</w:t>
      </w:r>
    </w:p>
    <w:p w:rsidR="003C2477" w:rsidRDefault="00F03892">
      <w:pPr>
        <w:pStyle w:val="1"/>
        <w:spacing w:before="51"/>
        <w:ind w:left="1203"/>
        <w:jc w:val="both"/>
      </w:pPr>
      <w:r>
        <w:t>Универсальные</w:t>
      </w:r>
      <w:r>
        <w:rPr>
          <w:spacing w:val="-6"/>
        </w:rPr>
        <w:t xml:space="preserve"> </w:t>
      </w:r>
      <w:r>
        <w:t>учебные действия</w:t>
      </w:r>
    </w:p>
    <w:p w:rsidR="003C2477" w:rsidRDefault="00F03892">
      <w:pPr>
        <w:pStyle w:val="a3"/>
        <w:spacing w:before="36" w:line="276" w:lineRule="auto"/>
        <w:ind w:right="804" w:firstLine="283"/>
        <w:jc w:val="both"/>
      </w:pPr>
      <w:r>
        <w:t xml:space="preserve">Воспроизводить название русского государства в разные исторические эпохи. </w:t>
      </w:r>
      <w:r>
        <w:lastRenderedPageBreak/>
        <w:t>Узнавать</w:t>
      </w:r>
      <w:r>
        <w:rPr>
          <w:spacing w:val="1"/>
        </w:rPr>
        <w:t xml:space="preserve"> </w:t>
      </w:r>
      <w:r>
        <w:t>символы</w:t>
      </w:r>
      <w:r>
        <w:rPr>
          <w:spacing w:val="1"/>
        </w:rPr>
        <w:t xml:space="preserve"> </w:t>
      </w:r>
      <w:r>
        <w:t>царской</w:t>
      </w:r>
      <w:r>
        <w:rPr>
          <w:spacing w:val="1"/>
        </w:rPr>
        <w:t xml:space="preserve"> </w:t>
      </w:r>
      <w:r>
        <w:t>власти.</w:t>
      </w:r>
      <w:r>
        <w:rPr>
          <w:spacing w:val="1"/>
        </w:rPr>
        <w:t xml:space="preserve"> </w:t>
      </w:r>
      <w:r>
        <w:t>Знать</w:t>
      </w:r>
      <w:r>
        <w:rPr>
          <w:spacing w:val="1"/>
        </w:rPr>
        <w:t xml:space="preserve"> </w:t>
      </w:r>
      <w:r>
        <w:t>имя</w:t>
      </w:r>
      <w:r>
        <w:rPr>
          <w:spacing w:val="1"/>
        </w:rPr>
        <w:t xml:space="preserve"> </w:t>
      </w:r>
      <w:r>
        <w:t>президента</w:t>
      </w:r>
      <w:r>
        <w:rPr>
          <w:spacing w:val="1"/>
        </w:rPr>
        <w:t xml:space="preserve"> </w:t>
      </w:r>
      <w:r>
        <w:t>современной</w:t>
      </w:r>
      <w:r>
        <w:rPr>
          <w:spacing w:val="1"/>
        </w:rPr>
        <w:t xml:space="preserve"> </w:t>
      </w:r>
      <w:r>
        <w:t>России.</w:t>
      </w:r>
      <w:r>
        <w:rPr>
          <w:spacing w:val="1"/>
        </w:rPr>
        <w:t xml:space="preserve"> </w:t>
      </w:r>
      <w:r>
        <w:t>Называть</w:t>
      </w:r>
      <w:r>
        <w:rPr>
          <w:spacing w:val="1"/>
        </w:rPr>
        <w:t xml:space="preserve"> </w:t>
      </w:r>
      <w:r>
        <w:t>даты</w:t>
      </w:r>
      <w:r>
        <w:rPr>
          <w:spacing w:val="1"/>
        </w:rPr>
        <w:t xml:space="preserve"> </w:t>
      </w:r>
      <w:r>
        <w:t>образования</w:t>
      </w:r>
      <w:r>
        <w:rPr>
          <w:spacing w:val="1"/>
        </w:rPr>
        <w:t xml:space="preserve"> </w:t>
      </w:r>
      <w:r>
        <w:t>Древней</w:t>
      </w:r>
      <w:r>
        <w:rPr>
          <w:spacing w:val="1"/>
        </w:rPr>
        <w:t xml:space="preserve"> </w:t>
      </w:r>
      <w:r>
        <w:t>Руси;</w:t>
      </w:r>
      <w:r>
        <w:rPr>
          <w:spacing w:val="1"/>
        </w:rPr>
        <w:t xml:space="preserve"> </w:t>
      </w:r>
      <w:r>
        <w:t>венчания</w:t>
      </w:r>
      <w:r>
        <w:rPr>
          <w:spacing w:val="1"/>
        </w:rPr>
        <w:t xml:space="preserve"> </w:t>
      </w:r>
      <w:r>
        <w:t>на</w:t>
      </w:r>
      <w:r>
        <w:rPr>
          <w:spacing w:val="1"/>
        </w:rPr>
        <w:t xml:space="preserve"> </w:t>
      </w:r>
      <w:r>
        <w:t>царство</w:t>
      </w:r>
      <w:r>
        <w:rPr>
          <w:spacing w:val="1"/>
        </w:rPr>
        <w:t xml:space="preserve"> </w:t>
      </w:r>
      <w:r>
        <w:t>первого</w:t>
      </w:r>
      <w:r>
        <w:rPr>
          <w:spacing w:val="1"/>
        </w:rPr>
        <w:t xml:space="preserve"> </w:t>
      </w:r>
      <w:r>
        <w:t>русского</w:t>
      </w:r>
      <w:r>
        <w:rPr>
          <w:spacing w:val="1"/>
        </w:rPr>
        <w:t xml:space="preserve"> </w:t>
      </w:r>
      <w:r>
        <w:t>царя;</w:t>
      </w:r>
      <w:r>
        <w:rPr>
          <w:spacing w:val="1"/>
        </w:rPr>
        <w:t xml:space="preserve"> </w:t>
      </w:r>
      <w:r>
        <w:t>отмены</w:t>
      </w:r>
      <w:r>
        <w:rPr>
          <w:spacing w:val="-57"/>
        </w:rPr>
        <w:t xml:space="preserve"> </w:t>
      </w:r>
      <w:r>
        <w:t>крепостного</w:t>
      </w:r>
      <w:r>
        <w:rPr>
          <w:spacing w:val="1"/>
        </w:rPr>
        <w:t xml:space="preserve"> </w:t>
      </w:r>
      <w:r>
        <w:t>права;</w:t>
      </w:r>
      <w:r>
        <w:rPr>
          <w:spacing w:val="1"/>
        </w:rPr>
        <w:t xml:space="preserve"> </w:t>
      </w:r>
      <w:r>
        <w:t>свержения</w:t>
      </w:r>
      <w:r>
        <w:rPr>
          <w:spacing w:val="1"/>
        </w:rPr>
        <w:t xml:space="preserve"> </w:t>
      </w:r>
      <w:r>
        <w:t>последнего</w:t>
      </w:r>
      <w:r>
        <w:rPr>
          <w:spacing w:val="1"/>
        </w:rPr>
        <w:t xml:space="preserve"> </w:t>
      </w:r>
      <w:r>
        <w:t>русского</w:t>
      </w:r>
      <w:r>
        <w:rPr>
          <w:spacing w:val="1"/>
        </w:rPr>
        <w:t xml:space="preserve"> </w:t>
      </w:r>
      <w:r>
        <w:t>царя.</w:t>
      </w:r>
      <w:r>
        <w:rPr>
          <w:spacing w:val="1"/>
        </w:rPr>
        <w:t xml:space="preserve"> </w:t>
      </w:r>
      <w:r>
        <w:t>Называть</w:t>
      </w:r>
      <w:r>
        <w:rPr>
          <w:spacing w:val="1"/>
        </w:rPr>
        <w:t xml:space="preserve"> </w:t>
      </w:r>
      <w:r>
        <w:t>имена</w:t>
      </w:r>
      <w:r>
        <w:rPr>
          <w:spacing w:val="1"/>
        </w:rPr>
        <w:t xml:space="preserve"> </w:t>
      </w:r>
      <w:r>
        <w:t>отдельных</w:t>
      </w:r>
      <w:r>
        <w:rPr>
          <w:spacing w:val="1"/>
        </w:rPr>
        <w:t xml:space="preserve"> </w:t>
      </w:r>
      <w:r>
        <w:t>руководителей</w:t>
      </w:r>
      <w:r>
        <w:rPr>
          <w:spacing w:val="-3"/>
        </w:rPr>
        <w:t xml:space="preserve"> </w:t>
      </w:r>
      <w:r>
        <w:t>государств,</w:t>
      </w:r>
      <w:r>
        <w:rPr>
          <w:spacing w:val="3"/>
        </w:rPr>
        <w:t xml:space="preserve"> </w:t>
      </w:r>
      <w:r>
        <w:t>деятелей,</w:t>
      </w:r>
      <w:r>
        <w:rPr>
          <w:spacing w:val="3"/>
        </w:rPr>
        <w:t xml:space="preserve"> </w:t>
      </w:r>
      <w:r>
        <w:t>просветителей</w:t>
      </w:r>
      <w:r>
        <w:rPr>
          <w:spacing w:val="2"/>
        </w:rPr>
        <w:t xml:space="preserve"> </w:t>
      </w:r>
      <w:r>
        <w:t>Руси</w:t>
      </w:r>
      <w:r>
        <w:rPr>
          <w:spacing w:val="2"/>
        </w:rPr>
        <w:t xml:space="preserve"> </w:t>
      </w:r>
      <w:r>
        <w:t>и</w:t>
      </w:r>
      <w:r>
        <w:rPr>
          <w:spacing w:val="2"/>
        </w:rPr>
        <w:t xml:space="preserve"> </w:t>
      </w:r>
      <w:r>
        <w:t>России.</w:t>
      </w:r>
    </w:p>
    <w:p w:rsidR="003C2477" w:rsidRDefault="00F03892">
      <w:pPr>
        <w:pStyle w:val="1"/>
        <w:spacing w:before="2"/>
        <w:ind w:left="1203"/>
        <w:jc w:val="both"/>
      </w:pPr>
      <w:r>
        <w:t>Как</w:t>
      </w:r>
      <w:r>
        <w:rPr>
          <w:spacing w:val="-2"/>
        </w:rPr>
        <w:t xml:space="preserve"> </w:t>
      </w:r>
      <w:r>
        <w:t>люди</w:t>
      </w:r>
      <w:r>
        <w:rPr>
          <w:spacing w:val="-1"/>
        </w:rPr>
        <w:t xml:space="preserve"> </w:t>
      </w:r>
      <w:r>
        <w:t>жили</w:t>
      </w:r>
      <w:r>
        <w:rPr>
          <w:spacing w:val="-1"/>
        </w:rPr>
        <w:t xml:space="preserve"> </w:t>
      </w:r>
      <w:r>
        <w:t>в</w:t>
      </w:r>
      <w:r>
        <w:rPr>
          <w:spacing w:val="-1"/>
        </w:rPr>
        <w:t xml:space="preserve"> </w:t>
      </w:r>
      <w:r>
        <w:t>старину</w:t>
      </w:r>
    </w:p>
    <w:p w:rsidR="003C2477" w:rsidRDefault="00F03892">
      <w:pPr>
        <w:pStyle w:val="a3"/>
        <w:spacing w:before="37" w:line="276" w:lineRule="auto"/>
        <w:ind w:right="810" w:firstLine="283"/>
        <w:jc w:val="both"/>
      </w:pPr>
      <w:r>
        <w:t>Крестьянское жилище. Особенности построения жилища в зависимости от природных</w:t>
      </w:r>
      <w:r>
        <w:rPr>
          <w:spacing w:val="1"/>
        </w:rPr>
        <w:t xml:space="preserve"> </w:t>
      </w:r>
      <w:r>
        <w:t>условий и традиций народа. Городской</w:t>
      </w:r>
      <w:r>
        <w:rPr>
          <w:spacing w:val="1"/>
        </w:rPr>
        <w:t xml:space="preserve"> </w:t>
      </w:r>
      <w:r>
        <w:t>дом.</w:t>
      </w:r>
      <w:r>
        <w:rPr>
          <w:spacing w:val="1"/>
        </w:rPr>
        <w:t xml:space="preserve"> </w:t>
      </w:r>
      <w:r>
        <w:t>Культура</w:t>
      </w:r>
      <w:r>
        <w:rPr>
          <w:spacing w:val="1"/>
        </w:rPr>
        <w:t xml:space="preserve"> </w:t>
      </w:r>
      <w:r>
        <w:t>быта:</w:t>
      </w:r>
      <w:r>
        <w:rPr>
          <w:spacing w:val="1"/>
        </w:rPr>
        <w:t xml:space="preserve"> </w:t>
      </w:r>
      <w:r>
        <w:t>интерьер</w:t>
      </w:r>
      <w:r>
        <w:rPr>
          <w:spacing w:val="60"/>
        </w:rPr>
        <w:t xml:space="preserve"> </w:t>
      </w:r>
      <w:r>
        <w:t>дома,</w:t>
      </w:r>
      <w:r>
        <w:rPr>
          <w:spacing w:val="60"/>
        </w:rPr>
        <w:t xml:space="preserve"> </w:t>
      </w:r>
      <w:r>
        <w:t>посуда,</w:t>
      </w:r>
      <w:r>
        <w:rPr>
          <w:spacing w:val="1"/>
        </w:rPr>
        <w:t xml:space="preserve"> </w:t>
      </w:r>
      <w:r>
        <w:t>утварь в домах людей разных сословий (крестьяне, дворяне). Одежда.</w:t>
      </w:r>
      <w:r>
        <w:rPr>
          <w:spacing w:val="1"/>
        </w:rPr>
        <w:t xml:space="preserve"> </w:t>
      </w:r>
      <w:r>
        <w:t>Костюм богатых и</w:t>
      </w:r>
      <w:r>
        <w:rPr>
          <w:spacing w:val="1"/>
        </w:rPr>
        <w:t xml:space="preserve"> </w:t>
      </w:r>
      <w:r>
        <w:t>бедных,</w:t>
      </w:r>
      <w:r>
        <w:rPr>
          <w:spacing w:val="-7"/>
        </w:rPr>
        <w:t xml:space="preserve"> </w:t>
      </w:r>
      <w:r>
        <w:t>горожан</w:t>
      </w:r>
      <w:r>
        <w:rPr>
          <w:spacing w:val="-13"/>
        </w:rPr>
        <w:t xml:space="preserve"> </w:t>
      </w:r>
      <w:r>
        <w:t>и</w:t>
      </w:r>
      <w:r>
        <w:rPr>
          <w:spacing w:val="-8"/>
        </w:rPr>
        <w:t xml:space="preserve"> </w:t>
      </w:r>
      <w:r>
        <w:t>крестьян,</w:t>
      </w:r>
      <w:r>
        <w:rPr>
          <w:spacing w:val="-7"/>
        </w:rPr>
        <w:t xml:space="preserve"> </w:t>
      </w:r>
      <w:r>
        <w:t>представителей</w:t>
      </w:r>
      <w:r>
        <w:rPr>
          <w:spacing w:val="-12"/>
        </w:rPr>
        <w:t xml:space="preserve"> </w:t>
      </w:r>
      <w:r>
        <w:t>разных</w:t>
      </w:r>
      <w:r>
        <w:rPr>
          <w:spacing w:val="-13"/>
        </w:rPr>
        <w:t xml:space="preserve"> </w:t>
      </w:r>
      <w:r>
        <w:t>сословий</w:t>
      </w:r>
      <w:r>
        <w:rPr>
          <w:spacing w:val="-13"/>
        </w:rPr>
        <w:t xml:space="preserve"> </w:t>
      </w:r>
      <w:r>
        <w:t>(князя,</w:t>
      </w:r>
      <w:r>
        <w:rPr>
          <w:spacing w:val="-6"/>
        </w:rPr>
        <w:t xml:space="preserve"> </w:t>
      </w:r>
      <w:r>
        <w:t>боярина,</w:t>
      </w:r>
      <w:r>
        <w:rPr>
          <w:spacing w:val="-7"/>
        </w:rPr>
        <w:t xml:space="preserve"> </w:t>
      </w:r>
      <w:r>
        <w:t>дворянина).</w:t>
      </w:r>
      <w:r>
        <w:rPr>
          <w:spacing w:val="-58"/>
        </w:rPr>
        <w:t xml:space="preserve"> </w:t>
      </w:r>
      <w:r>
        <w:t>Во</w:t>
      </w:r>
      <w:r>
        <w:rPr>
          <w:spacing w:val="5"/>
        </w:rPr>
        <w:t xml:space="preserve"> </w:t>
      </w:r>
      <w:r>
        <w:t>что</w:t>
      </w:r>
      <w:r>
        <w:rPr>
          <w:spacing w:val="2"/>
        </w:rPr>
        <w:t xml:space="preserve"> </w:t>
      </w:r>
      <w:r>
        <w:t>верили</w:t>
      </w:r>
      <w:r>
        <w:rPr>
          <w:spacing w:val="-3"/>
        </w:rPr>
        <w:t xml:space="preserve"> </w:t>
      </w:r>
      <w:r>
        <w:t>славяне.</w:t>
      </w:r>
      <w:r>
        <w:rPr>
          <w:spacing w:val="4"/>
        </w:rPr>
        <w:t xml:space="preserve"> </w:t>
      </w:r>
      <w:r>
        <w:t>Принятие христианства</w:t>
      </w:r>
      <w:r>
        <w:rPr>
          <w:spacing w:val="-4"/>
        </w:rPr>
        <w:t xml:space="preserve"> </w:t>
      </w:r>
      <w:r>
        <w:t>на Руси.</w:t>
      </w:r>
    </w:p>
    <w:p w:rsidR="003C2477" w:rsidRDefault="00F03892">
      <w:pPr>
        <w:pStyle w:val="a3"/>
        <w:spacing w:before="2" w:line="276" w:lineRule="auto"/>
        <w:ind w:right="814" w:firstLine="283"/>
        <w:jc w:val="both"/>
      </w:pPr>
      <w:r>
        <w:t>Расширение</w:t>
      </w:r>
      <w:r>
        <w:rPr>
          <w:spacing w:val="1"/>
        </w:rPr>
        <w:t xml:space="preserve"> </w:t>
      </w:r>
      <w:r>
        <w:t>кругозора</w:t>
      </w:r>
      <w:r>
        <w:rPr>
          <w:spacing w:val="61"/>
        </w:rPr>
        <w:t xml:space="preserve"> </w:t>
      </w:r>
      <w:r>
        <w:t>школьников.</w:t>
      </w:r>
      <w:r>
        <w:rPr>
          <w:spacing w:val="61"/>
        </w:rPr>
        <w:t xml:space="preserve"> </w:t>
      </w:r>
      <w:r>
        <w:t>Происхождение</w:t>
      </w:r>
      <w:r>
        <w:rPr>
          <w:spacing w:val="61"/>
        </w:rPr>
        <w:t xml:space="preserve"> </w:t>
      </w:r>
      <w:r>
        <w:t>имён и фамилий. Имена в</w:t>
      </w:r>
      <w:r>
        <w:rPr>
          <w:spacing w:val="1"/>
        </w:rPr>
        <w:t xml:space="preserve"> </w:t>
      </w:r>
      <w:r>
        <w:t>далёкой</w:t>
      </w:r>
      <w:r>
        <w:rPr>
          <w:spacing w:val="2"/>
        </w:rPr>
        <w:t xml:space="preserve"> </w:t>
      </w:r>
      <w:r>
        <w:t>древности.</w:t>
      </w:r>
    </w:p>
    <w:p w:rsidR="003C2477" w:rsidRDefault="00F03892">
      <w:pPr>
        <w:pStyle w:val="1"/>
        <w:spacing w:before="4"/>
        <w:ind w:left="1203"/>
        <w:jc w:val="both"/>
      </w:pPr>
      <w:r>
        <w:t>Универсальные</w:t>
      </w:r>
      <w:r>
        <w:rPr>
          <w:spacing w:val="-6"/>
        </w:rPr>
        <w:t xml:space="preserve"> </w:t>
      </w:r>
      <w:r>
        <w:t>учебные действия</w:t>
      </w:r>
    </w:p>
    <w:p w:rsidR="003C2477" w:rsidRDefault="00F03892">
      <w:pPr>
        <w:pStyle w:val="a3"/>
        <w:spacing w:before="36" w:line="276" w:lineRule="auto"/>
        <w:ind w:right="806" w:firstLine="283"/>
        <w:jc w:val="both"/>
      </w:pPr>
      <w:r>
        <w:t>Составлять</w:t>
      </w:r>
      <w:r>
        <w:rPr>
          <w:spacing w:val="1"/>
        </w:rPr>
        <w:t xml:space="preserve"> </w:t>
      </w:r>
      <w:r>
        <w:t>словесный</w:t>
      </w:r>
      <w:r>
        <w:rPr>
          <w:spacing w:val="1"/>
        </w:rPr>
        <w:t xml:space="preserve"> </w:t>
      </w:r>
      <w:r>
        <w:t>портрет</w:t>
      </w:r>
      <w:r>
        <w:rPr>
          <w:spacing w:val="1"/>
        </w:rPr>
        <w:t xml:space="preserve"> </w:t>
      </w:r>
      <w:r>
        <w:t>славянина: отвечать</w:t>
      </w:r>
      <w:r>
        <w:rPr>
          <w:spacing w:val="1"/>
        </w:rPr>
        <w:t xml:space="preserve"> </w:t>
      </w:r>
      <w:r>
        <w:t>на вопрос «Какими</w:t>
      </w:r>
      <w:r>
        <w:rPr>
          <w:spacing w:val="1"/>
        </w:rPr>
        <w:t xml:space="preserve"> </w:t>
      </w:r>
      <w:r>
        <w:t>были</w:t>
      </w:r>
      <w:r>
        <w:rPr>
          <w:spacing w:val="1"/>
        </w:rPr>
        <w:t xml:space="preserve"> </w:t>
      </w:r>
      <w:r>
        <w:t>наши</w:t>
      </w:r>
      <w:r>
        <w:rPr>
          <w:spacing w:val="1"/>
        </w:rPr>
        <w:t xml:space="preserve"> </w:t>
      </w:r>
      <w:r>
        <w:t>предки?». Описывать особенности труда, быта, одежды, трапезы славян. Воспроизводить</w:t>
      </w:r>
      <w:r>
        <w:rPr>
          <w:spacing w:val="1"/>
        </w:rPr>
        <w:t xml:space="preserve"> </w:t>
      </w:r>
      <w:r>
        <w:t>дату</w:t>
      </w:r>
      <w:r>
        <w:rPr>
          <w:spacing w:val="1"/>
        </w:rPr>
        <w:t xml:space="preserve"> </w:t>
      </w:r>
      <w:r>
        <w:t>крещения</w:t>
      </w:r>
      <w:r>
        <w:rPr>
          <w:spacing w:val="1"/>
        </w:rPr>
        <w:t xml:space="preserve"> </w:t>
      </w:r>
      <w:r>
        <w:t>Руси,</w:t>
      </w:r>
      <w:r>
        <w:rPr>
          <w:spacing w:val="1"/>
        </w:rPr>
        <w:t xml:space="preserve"> </w:t>
      </w:r>
      <w:r>
        <w:t>кратко</w:t>
      </w:r>
      <w:r>
        <w:rPr>
          <w:spacing w:val="1"/>
        </w:rPr>
        <w:t xml:space="preserve"> </w:t>
      </w:r>
      <w:r>
        <w:t>рассказывать</w:t>
      </w:r>
      <w:r>
        <w:rPr>
          <w:spacing w:val="1"/>
        </w:rPr>
        <w:t xml:space="preserve"> </w:t>
      </w:r>
      <w:r>
        <w:t>о</w:t>
      </w:r>
      <w:r>
        <w:rPr>
          <w:spacing w:val="1"/>
        </w:rPr>
        <w:t xml:space="preserve"> </w:t>
      </w:r>
      <w:r>
        <w:t>значении</w:t>
      </w:r>
      <w:r>
        <w:rPr>
          <w:spacing w:val="1"/>
        </w:rPr>
        <w:t xml:space="preserve"> </w:t>
      </w:r>
      <w:r>
        <w:t>этого</w:t>
      </w:r>
      <w:r>
        <w:rPr>
          <w:spacing w:val="1"/>
        </w:rPr>
        <w:t xml:space="preserve"> </w:t>
      </w:r>
      <w:r>
        <w:t>события.</w:t>
      </w:r>
      <w:r>
        <w:rPr>
          <w:spacing w:val="1"/>
        </w:rPr>
        <w:t xml:space="preserve"> </w:t>
      </w:r>
      <w:r>
        <w:t>Объединять</w:t>
      </w:r>
      <w:r>
        <w:rPr>
          <w:spacing w:val="1"/>
        </w:rPr>
        <w:t xml:space="preserve"> </w:t>
      </w:r>
      <w:r>
        <w:t>(обобщать) события, относящиеся к одной исторической эпохе (например, Древняя Русь,</w:t>
      </w:r>
      <w:r>
        <w:rPr>
          <w:spacing w:val="1"/>
        </w:rPr>
        <w:t xml:space="preserve"> </w:t>
      </w:r>
      <w:r>
        <w:t>Московская</w:t>
      </w:r>
      <w:r>
        <w:rPr>
          <w:spacing w:val="-6"/>
        </w:rPr>
        <w:t xml:space="preserve"> </w:t>
      </w:r>
      <w:r>
        <w:t>Русь);</w:t>
      </w:r>
      <w:r>
        <w:rPr>
          <w:spacing w:val="-5"/>
        </w:rPr>
        <w:t xml:space="preserve"> </w:t>
      </w:r>
      <w:r>
        <w:t>рассказывать</w:t>
      </w:r>
      <w:r>
        <w:rPr>
          <w:spacing w:val="-4"/>
        </w:rPr>
        <w:t xml:space="preserve"> </w:t>
      </w:r>
      <w:r>
        <w:t>об</w:t>
      </w:r>
      <w:r>
        <w:rPr>
          <w:spacing w:val="-12"/>
        </w:rPr>
        <w:t xml:space="preserve"> </w:t>
      </w:r>
      <w:r>
        <w:t>основных</w:t>
      </w:r>
      <w:r>
        <w:rPr>
          <w:spacing w:val="-6"/>
        </w:rPr>
        <w:t xml:space="preserve"> </w:t>
      </w:r>
      <w:r>
        <w:t>исторических</w:t>
      </w:r>
      <w:r>
        <w:rPr>
          <w:spacing w:val="-5"/>
        </w:rPr>
        <w:t xml:space="preserve"> </w:t>
      </w:r>
      <w:r>
        <w:t>событиях,</w:t>
      </w:r>
      <w:r>
        <w:rPr>
          <w:spacing w:val="1"/>
        </w:rPr>
        <w:t xml:space="preserve"> </w:t>
      </w:r>
      <w:r>
        <w:t>происходящих</w:t>
      </w:r>
      <w:r>
        <w:rPr>
          <w:spacing w:val="-5"/>
        </w:rPr>
        <w:t xml:space="preserve"> </w:t>
      </w:r>
      <w:r>
        <w:t>в</w:t>
      </w:r>
      <w:r>
        <w:rPr>
          <w:spacing w:val="-4"/>
        </w:rPr>
        <w:t xml:space="preserve"> </w:t>
      </w:r>
      <w:r>
        <w:t>это</w:t>
      </w:r>
      <w:r>
        <w:rPr>
          <w:spacing w:val="-57"/>
        </w:rPr>
        <w:t xml:space="preserve"> </w:t>
      </w:r>
      <w:r>
        <w:t>время.</w:t>
      </w:r>
    </w:p>
    <w:p w:rsidR="003C2477" w:rsidRDefault="00F03892">
      <w:pPr>
        <w:pStyle w:val="1"/>
        <w:spacing w:before="7"/>
        <w:ind w:left="1203"/>
        <w:jc w:val="both"/>
      </w:pPr>
      <w:r>
        <w:t>Как</w:t>
      </w:r>
      <w:r>
        <w:rPr>
          <w:spacing w:val="-1"/>
        </w:rPr>
        <w:t xml:space="preserve"> </w:t>
      </w:r>
      <w:r>
        <w:t>трудились</w:t>
      </w:r>
      <w:r>
        <w:rPr>
          <w:spacing w:val="2"/>
        </w:rPr>
        <w:t xml:space="preserve"> </w:t>
      </w:r>
      <w:r>
        <w:t>в</w:t>
      </w:r>
      <w:r>
        <w:rPr>
          <w:spacing w:val="-5"/>
        </w:rPr>
        <w:t xml:space="preserve"> </w:t>
      </w:r>
      <w:r>
        <w:t>старину</w:t>
      </w:r>
    </w:p>
    <w:p w:rsidR="003C2477" w:rsidRDefault="004D5F02" w:rsidP="004D5F02">
      <w:pPr>
        <w:pStyle w:val="a3"/>
        <w:spacing w:before="36" w:line="276" w:lineRule="auto"/>
        <w:ind w:left="851" w:right="780"/>
        <w:jc w:val="both"/>
      </w:pPr>
      <w:r>
        <w:t xml:space="preserve">   </w:t>
      </w:r>
      <w:r w:rsidR="00F03892">
        <w:t>Человек</w:t>
      </w:r>
      <w:r w:rsidR="00F03892">
        <w:rPr>
          <w:spacing w:val="1"/>
        </w:rPr>
        <w:t xml:space="preserve"> </w:t>
      </w:r>
      <w:r w:rsidR="00F03892">
        <w:t>и</w:t>
      </w:r>
      <w:r w:rsidR="00F03892">
        <w:rPr>
          <w:spacing w:val="1"/>
        </w:rPr>
        <w:t xml:space="preserve"> </w:t>
      </w:r>
      <w:r w:rsidR="00F03892">
        <w:t>растения.</w:t>
      </w:r>
      <w:r w:rsidR="00F03892">
        <w:rPr>
          <w:spacing w:val="1"/>
        </w:rPr>
        <w:t xml:space="preserve"> </w:t>
      </w:r>
      <w:r w:rsidR="00F03892">
        <w:t>Культурные</w:t>
      </w:r>
      <w:r w:rsidR="00F03892">
        <w:rPr>
          <w:spacing w:val="1"/>
        </w:rPr>
        <w:t xml:space="preserve"> </w:t>
      </w:r>
      <w:r w:rsidR="00F03892">
        <w:t>растения.</w:t>
      </w:r>
      <w:r w:rsidR="00F03892">
        <w:rPr>
          <w:spacing w:val="1"/>
        </w:rPr>
        <w:t xml:space="preserve"> </w:t>
      </w:r>
      <w:r w:rsidR="00F03892">
        <w:t>Что</w:t>
      </w:r>
      <w:r w:rsidR="00F03892">
        <w:rPr>
          <w:spacing w:val="1"/>
        </w:rPr>
        <w:t xml:space="preserve"> </w:t>
      </w:r>
      <w:r w:rsidR="00F03892">
        <w:t>такое</w:t>
      </w:r>
      <w:r w:rsidR="00F03892">
        <w:rPr>
          <w:spacing w:val="1"/>
        </w:rPr>
        <w:t xml:space="preserve"> </w:t>
      </w:r>
      <w:r w:rsidR="00F03892">
        <w:t>земледелие.</w:t>
      </w:r>
      <w:r w:rsidR="00F03892">
        <w:rPr>
          <w:spacing w:val="1"/>
        </w:rPr>
        <w:t xml:space="preserve"> </w:t>
      </w:r>
      <w:r w:rsidR="00F03892">
        <w:t>Хлеб</w:t>
      </w:r>
      <w:r w:rsidR="00F03892">
        <w:rPr>
          <w:spacing w:val="1"/>
        </w:rPr>
        <w:t xml:space="preserve"> </w:t>
      </w:r>
      <w:r w:rsidR="00F03892">
        <w:t>-</w:t>
      </w:r>
      <w:r w:rsidR="00F03892">
        <w:rPr>
          <w:spacing w:val="1"/>
        </w:rPr>
        <w:t xml:space="preserve"> </w:t>
      </w:r>
      <w:r w:rsidR="00F03892">
        <w:t>главное</w:t>
      </w:r>
      <w:r w:rsidR="00F03892">
        <w:rPr>
          <w:spacing w:val="-57"/>
        </w:rPr>
        <w:t xml:space="preserve"> </w:t>
      </w:r>
      <w:r w:rsidR="00F03892">
        <w:t>богатство</w:t>
      </w:r>
      <w:r w:rsidR="00F03892">
        <w:rPr>
          <w:spacing w:val="56"/>
        </w:rPr>
        <w:t xml:space="preserve"> </w:t>
      </w:r>
      <w:r w:rsidR="00F03892">
        <w:t>России.</w:t>
      </w:r>
      <w:r w:rsidR="00F03892">
        <w:rPr>
          <w:spacing w:val="59"/>
        </w:rPr>
        <w:t xml:space="preserve"> </w:t>
      </w:r>
      <w:r w:rsidR="00F03892">
        <w:t>Крепостные</w:t>
      </w:r>
      <w:r w:rsidR="00F03892">
        <w:rPr>
          <w:spacing w:val="1"/>
        </w:rPr>
        <w:t xml:space="preserve"> </w:t>
      </w:r>
      <w:r w:rsidR="00F03892">
        <w:t>крестьяне</w:t>
      </w:r>
      <w:r w:rsidR="00F03892">
        <w:rPr>
          <w:spacing w:val="-5"/>
        </w:rPr>
        <w:t xml:space="preserve"> </w:t>
      </w:r>
      <w:r w:rsidR="00F03892">
        <w:t>и</w:t>
      </w:r>
      <w:r w:rsidR="00F03892">
        <w:rPr>
          <w:spacing w:val="-3"/>
        </w:rPr>
        <w:t xml:space="preserve"> </w:t>
      </w:r>
      <w:r w:rsidR="00F03892">
        <w:t>помещики.</w:t>
      </w:r>
      <w:r w:rsidR="00F03892">
        <w:rPr>
          <w:spacing w:val="-2"/>
        </w:rPr>
        <w:t xml:space="preserve"> </w:t>
      </w:r>
      <w:r w:rsidR="00F03892">
        <w:t>Отмена</w:t>
      </w:r>
      <w:r w:rsidR="00F03892">
        <w:rPr>
          <w:spacing w:val="-5"/>
        </w:rPr>
        <w:t xml:space="preserve"> </w:t>
      </w:r>
      <w:r w:rsidR="00F03892">
        <w:t>крепостного</w:t>
      </w:r>
      <w:r w:rsidR="00F03892">
        <w:rPr>
          <w:spacing w:val="1"/>
        </w:rPr>
        <w:t xml:space="preserve"> </w:t>
      </w:r>
      <w:r w:rsidR="00F03892">
        <w:t>права.</w:t>
      </w:r>
    </w:p>
    <w:p w:rsidR="003C2477" w:rsidRDefault="00F03892" w:rsidP="004D5F02">
      <w:pPr>
        <w:pStyle w:val="a3"/>
        <w:tabs>
          <w:tab w:val="left" w:pos="1927"/>
          <w:tab w:val="left" w:pos="2353"/>
          <w:tab w:val="left" w:pos="3291"/>
          <w:tab w:val="left" w:pos="4180"/>
          <w:tab w:val="left" w:pos="4569"/>
          <w:tab w:val="left" w:pos="5724"/>
          <w:tab w:val="left" w:pos="6794"/>
          <w:tab w:val="left" w:pos="7282"/>
        </w:tabs>
        <w:spacing w:line="276" w:lineRule="auto"/>
        <w:ind w:left="851" w:right="638"/>
        <w:jc w:val="both"/>
      </w:pPr>
      <w:r>
        <w:t>Ремёсла.</w:t>
      </w:r>
      <w:r>
        <w:tab/>
        <w:t>Возникновение</w:t>
      </w:r>
      <w:r>
        <w:tab/>
        <w:t>и</w:t>
      </w:r>
      <w:r>
        <w:tab/>
        <w:t>развитие</w:t>
      </w:r>
      <w:r>
        <w:tab/>
        <w:t>ремёсел</w:t>
      </w:r>
      <w:r>
        <w:tab/>
        <w:t>на</w:t>
      </w:r>
      <w:r>
        <w:tab/>
        <w:t>Руси,</w:t>
      </w:r>
      <w:r>
        <w:rPr>
          <w:spacing w:val="1"/>
        </w:rPr>
        <w:t xml:space="preserve"> </w:t>
      </w:r>
      <w:r>
        <w:t>в России</w:t>
      </w:r>
      <w:r>
        <w:rPr>
          <w:spacing w:val="1"/>
        </w:rPr>
        <w:t xml:space="preserve"> </w:t>
      </w:r>
      <w:r>
        <w:t>(кузнечное,</w:t>
      </w:r>
      <w:r>
        <w:rPr>
          <w:spacing w:val="-57"/>
        </w:rPr>
        <w:t xml:space="preserve"> </w:t>
      </w:r>
      <w:r>
        <w:t>ювелирное,</w:t>
      </w:r>
      <w:r>
        <w:rPr>
          <w:spacing w:val="10"/>
        </w:rPr>
        <w:t xml:space="preserve"> </w:t>
      </w:r>
      <w:r>
        <w:t>гончарное,</w:t>
      </w:r>
      <w:r>
        <w:rPr>
          <w:spacing w:val="5"/>
        </w:rPr>
        <w:t xml:space="preserve"> </w:t>
      </w:r>
      <w:r>
        <w:t>оружейное</w:t>
      </w:r>
      <w:r>
        <w:rPr>
          <w:spacing w:val="11"/>
        </w:rPr>
        <w:t xml:space="preserve"> </w:t>
      </w:r>
      <w:r>
        <w:t>ремесло</w:t>
      </w:r>
      <w:r>
        <w:rPr>
          <w:spacing w:val="7"/>
        </w:rPr>
        <w:t xml:space="preserve"> </w:t>
      </w:r>
      <w:r>
        <w:t>(дело)</w:t>
      </w:r>
      <w:r>
        <w:rPr>
          <w:spacing w:val="5"/>
        </w:rPr>
        <w:t xml:space="preserve"> </w:t>
      </w:r>
      <w:r>
        <w:t>и</w:t>
      </w:r>
      <w:r>
        <w:rPr>
          <w:spacing w:val="11"/>
        </w:rPr>
        <w:t xml:space="preserve"> </w:t>
      </w:r>
      <w:r>
        <w:t>др.).</w:t>
      </w:r>
      <w:r>
        <w:rPr>
          <w:spacing w:val="10"/>
        </w:rPr>
        <w:t xml:space="preserve"> </w:t>
      </w:r>
      <w:r>
        <w:t>Знаменитые</w:t>
      </w:r>
      <w:r>
        <w:rPr>
          <w:spacing w:val="3"/>
        </w:rPr>
        <w:t xml:space="preserve"> </w:t>
      </w:r>
      <w:r>
        <w:t>мастера</w:t>
      </w:r>
      <w:r>
        <w:rPr>
          <w:spacing w:val="7"/>
        </w:rPr>
        <w:t xml:space="preserve"> </w:t>
      </w:r>
      <w:r>
        <w:t>литейного</w:t>
      </w:r>
      <w:r>
        <w:rPr>
          <w:spacing w:val="-57"/>
        </w:rPr>
        <w:t xml:space="preserve"> </w:t>
      </w:r>
      <w:r>
        <w:rPr>
          <w:spacing w:val="-1"/>
        </w:rPr>
        <w:t>дела.</w:t>
      </w:r>
      <w:r>
        <w:rPr>
          <w:spacing w:val="-10"/>
        </w:rPr>
        <w:t xml:space="preserve"> </w:t>
      </w:r>
      <w:r>
        <w:rPr>
          <w:spacing w:val="-1"/>
        </w:rPr>
        <w:t>Андрей</w:t>
      </w:r>
      <w:r>
        <w:rPr>
          <w:spacing w:val="-12"/>
        </w:rPr>
        <w:t xml:space="preserve"> </w:t>
      </w:r>
      <w:r>
        <w:rPr>
          <w:spacing w:val="-1"/>
        </w:rPr>
        <w:t>Чохов.</w:t>
      </w:r>
      <w:r>
        <w:rPr>
          <w:spacing w:val="-10"/>
        </w:rPr>
        <w:t xml:space="preserve"> </w:t>
      </w:r>
      <w:r>
        <w:rPr>
          <w:spacing w:val="-1"/>
        </w:rPr>
        <w:t>Появление</w:t>
      </w:r>
      <w:r>
        <w:rPr>
          <w:spacing w:val="-12"/>
        </w:rPr>
        <w:t xml:space="preserve"> </w:t>
      </w:r>
      <w:r>
        <w:rPr>
          <w:spacing w:val="-1"/>
        </w:rPr>
        <w:t>фабрик</w:t>
      </w:r>
      <w:r>
        <w:rPr>
          <w:spacing w:val="-14"/>
        </w:rPr>
        <w:t xml:space="preserve"> </w:t>
      </w:r>
      <w:r>
        <w:rPr>
          <w:spacing w:val="-1"/>
        </w:rPr>
        <w:t>и</w:t>
      </w:r>
      <w:r>
        <w:rPr>
          <w:spacing w:val="-12"/>
        </w:rPr>
        <w:t xml:space="preserve"> </w:t>
      </w:r>
      <w:r>
        <w:rPr>
          <w:spacing w:val="-1"/>
        </w:rPr>
        <w:t>заводов.</w:t>
      </w:r>
      <w:r>
        <w:rPr>
          <w:spacing w:val="-9"/>
        </w:rPr>
        <w:t xml:space="preserve"> </w:t>
      </w:r>
      <w:r>
        <w:rPr>
          <w:spacing w:val="-1"/>
        </w:rPr>
        <w:t>Рабочие</w:t>
      </w:r>
      <w:r>
        <w:rPr>
          <w:spacing w:val="-13"/>
        </w:rPr>
        <w:t xml:space="preserve"> </w:t>
      </w:r>
      <w:r>
        <w:t>и</w:t>
      </w:r>
      <w:r>
        <w:rPr>
          <w:spacing w:val="-12"/>
        </w:rPr>
        <w:t xml:space="preserve"> </w:t>
      </w:r>
      <w:r>
        <w:t>капиталисты.</w:t>
      </w:r>
      <w:r>
        <w:rPr>
          <w:spacing w:val="16"/>
        </w:rPr>
        <w:t xml:space="preserve"> </w:t>
      </w:r>
      <w:r>
        <w:t>Строительство.</w:t>
      </w:r>
      <w:r>
        <w:rPr>
          <w:spacing w:val="-57"/>
        </w:rPr>
        <w:t xml:space="preserve"> </w:t>
      </w:r>
      <w:r w:rsidR="004D5F02">
        <w:t xml:space="preserve">Первые </w:t>
      </w:r>
      <w:r>
        <w:t>славянские</w:t>
      </w:r>
      <w:r>
        <w:tab/>
        <w:t>поселения,</w:t>
      </w:r>
      <w:r>
        <w:rPr>
          <w:spacing w:val="-9"/>
        </w:rPr>
        <w:t xml:space="preserve"> </w:t>
      </w:r>
      <w:r>
        <w:t>древние</w:t>
      </w:r>
      <w:r>
        <w:rPr>
          <w:spacing w:val="-11"/>
        </w:rPr>
        <w:t xml:space="preserve"> </w:t>
      </w:r>
      <w:r>
        <w:t>города</w:t>
      </w:r>
      <w:r>
        <w:rPr>
          <w:spacing w:val="-11"/>
        </w:rPr>
        <w:t xml:space="preserve"> </w:t>
      </w:r>
      <w:r>
        <w:t>(Великий</w:t>
      </w:r>
      <w:r>
        <w:rPr>
          <w:spacing w:val="-9"/>
        </w:rPr>
        <w:t xml:space="preserve"> </w:t>
      </w:r>
      <w:r>
        <w:t>Новгород,</w:t>
      </w:r>
      <w:r>
        <w:rPr>
          <w:spacing w:val="-9"/>
        </w:rPr>
        <w:t xml:space="preserve"> </w:t>
      </w:r>
      <w:r>
        <w:t>Москва,</w:t>
      </w:r>
      <w:r>
        <w:rPr>
          <w:spacing w:val="-8"/>
        </w:rPr>
        <w:t xml:space="preserve"> </w:t>
      </w:r>
      <w:r>
        <w:t>Владимир).</w:t>
      </w:r>
      <w:r>
        <w:rPr>
          <w:spacing w:val="-57"/>
        </w:rPr>
        <w:t xml:space="preserve"> </w:t>
      </w:r>
      <w:r>
        <w:t>Развитие</w:t>
      </w:r>
      <w:r w:rsidR="004D5F02">
        <w:rPr>
          <w:spacing w:val="12"/>
        </w:rPr>
        <w:t xml:space="preserve"> </w:t>
      </w:r>
      <w:r>
        <w:t>техники</w:t>
      </w:r>
      <w:r>
        <w:rPr>
          <w:spacing w:val="19"/>
        </w:rPr>
        <w:t xml:space="preserve"> </w:t>
      </w:r>
      <w:r>
        <w:t>в</w:t>
      </w:r>
      <w:r>
        <w:rPr>
          <w:spacing w:val="21"/>
        </w:rPr>
        <w:t xml:space="preserve"> </w:t>
      </w:r>
      <w:r>
        <w:t>России</w:t>
      </w:r>
      <w:r>
        <w:rPr>
          <w:spacing w:val="24"/>
        </w:rPr>
        <w:t xml:space="preserve"> </w:t>
      </w:r>
      <w:r>
        <w:t>—</w:t>
      </w:r>
      <w:r>
        <w:rPr>
          <w:spacing w:val="13"/>
        </w:rPr>
        <w:t xml:space="preserve"> </w:t>
      </w:r>
      <w:r>
        <w:t>первая</w:t>
      </w:r>
      <w:r>
        <w:rPr>
          <w:spacing w:val="14"/>
        </w:rPr>
        <w:t xml:space="preserve"> </w:t>
      </w:r>
      <w:r>
        <w:t>железная</w:t>
      </w:r>
      <w:r>
        <w:rPr>
          <w:spacing w:val="18"/>
        </w:rPr>
        <w:t xml:space="preserve"> </w:t>
      </w:r>
      <w:r>
        <w:t>дорога,</w:t>
      </w:r>
      <w:r>
        <w:rPr>
          <w:spacing w:val="20"/>
        </w:rPr>
        <w:t xml:space="preserve"> </w:t>
      </w:r>
      <w:r>
        <w:t>первый</w:t>
      </w:r>
      <w:r>
        <w:rPr>
          <w:spacing w:val="34"/>
        </w:rPr>
        <w:t xml:space="preserve"> </w:t>
      </w:r>
      <w:r>
        <w:t>пароход,</w:t>
      </w:r>
      <w:r>
        <w:rPr>
          <w:spacing w:val="39"/>
        </w:rPr>
        <w:t xml:space="preserve"> </w:t>
      </w:r>
      <w:r>
        <w:t>автомобиль,</w:t>
      </w:r>
    </w:p>
    <w:p w:rsidR="003C2477" w:rsidRDefault="00F03892" w:rsidP="004D5F02">
      <w:pPr>
        <w:pStyle w:val="a3"/>
        <w:spacing w:before="1"/>
        <w:ind w:left="851" w:right="638"/>
        <w:jc w:val="both"/>
      </w:pPr>
      <w:r>
        <w:t>самолёт.</w:t>
      </w:r>
      <w:r>
        <w:rPr>
          <w:spacing w:val="56"/>
        </w:rPr>
        <w:t xml:space="preserve"> </w:t>
      </w:r>
      <w:r>
        <w:t>Освоение</w:t>
      </w:r>
      <w:r>
        <w:rPr>
          <w:spacing w:val="54"/>
        </w:rPr>
        <w:t xml:space="preserve"> </w:t>
      </w:r>
      <w:r>
        <w:t>космоса.</w:t>
      </w:r>
    </w:p>
    <w:p w:rsidR="003C2477" w:rsidRDefault="00F03892">
      <w:pPr>
        <w:pStyle w:val="a3"/>
        <w:spacing w:before="41" w:line="276" w:lineRule="auto"/>
        <w:ind w:right="801" w:firstLine="283"/>
        <w:jc w:val="both"/>
      </w:pPr>
      <w:r>
        <w:t>Расширение</w:t>
      </w:r>
      <w:r>
        <w:rPr>
          <w:spacing w:val="1"/>
        </w:rPr>
        <w:t xml:space="preserve"> </w:t>
      </w:r>
      <w:r>
        <w:t>кругозора</w:t>
      </w:r>
      <w:r>
        <w:rPr>
          <w:spacing w:val="1"/>
        </w:rPr>
        <w:t xml:space="preserve"> </w:t>
      </w:r>
      <w:r>
        <w:t>школьников.</w:t>
      </w:r>
      <w:r>
        <w:rPr>
          <w:spacing w:val="1"/>
        </w:rPr>
        <w:t xml:space="preserve"> </w:t>
      </w:r>
      <w:r>
        <w:t>Орудия</w:t>
      </w:r>
      <w:r>
        <w:rPr>
          <w:spacing w:val="1"/>
        </w:rPr>
        <w:t xml:space="preserve"> </w:t>
      </w:r>
      <w:r>
        <w:t>труда</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эпохи.</w:t>
      </w:r>
      <w:r>
        <w:rPr>
          <w:spacing w:val="1"/>
        </w:rPr>
        <w:t xml:space="preserve"> </w:t>
      </w:r>
      <w:r>
        <w:t>Женский и мужской труд. Особенности труда людей родного края. Как дом «вышел»</w:t>
      </w:r>
      <w:r>
        <w:rPr>
          <w:spacing w:val="1"/>
        </w:rPr>
        <w:t xml:space="preserve"> </w:t>
      </w:r>
      <w:r>
        <w:t>из-под</w:t>
      </w:r>
      <w:r>
        <w:rPr>
          <w:spacing w:val="56"/>
        </w:rPr>
        <w:t xml:space="preserve"> </w:t>
      </w:r>
      <w:r>
        <w:t>земли.</w:t>
      </w:r>
    </w:p>
    <w:p w:rsidR="003C2477" w:rsidRDefault="00F03892">
      <w:pPr>
        <w:pStyle w:val="1"/>
        <w:spacing w:before="8"/>
        <w:ind w:left="1203"/>
      </w:pPr>
      <w:r>
        <w:t>Уроки-обобщения</w:t>
      </w:r>
    </w:p>
    <w:p w:rsidR="003C2477" w:rsidRDefault="00F03892">
      <w:pPr>
        <w:pStyle w:val="a3"/>
        <w:spacing w:before="36" w:line="276" w:lineRule="auto"/>
        <w:ind w:right="808" w:firstLine="283"/>
        <w:jc w:val="both"/>
      </w:pPr>
      <w:r>
        <w:t>Московская Русь (основные исторические события, произошедшие до</w:t>
      </w:r>
      <w:r>
        <w:rPr>
          <w:spacing w:val="1"/>
        </w:rPr>
        <w:t xml:space="preserve"> </w:t>
      </w:r>
      <w:r>
        <w:t>провозглашения</w:t>
      </w:r>
      <w:r>
        <w:rPr>
          <w:spacing w:val="1"/>
        </w:rPr>
        <w:t xml:space="preserve"> </w:t>
      </w:r>
      <w:r>
        <w:t>первого русского царя); Россия</w:t>
      </w:r>
      <w:r>
        <w:rPr>
          <w:spacing w:val="1"/>
        </w:rPr>
        <w:t xml:space="preserve"> </w:t>
      </w:r>
      <w:r>
        <w:t>(основные</w:t>
      </w:r>
      <w:r>
        <w:rPr>
          <w:spacing w:val="60"/>
        </w:rPr>
        <w:t xml:space="preserve"> </w:t>
      </w:r>
      <w:r>
        <w:t>исторические</w:t>
      </w:r>
      <w:r>
        <w:rPr>
          <w:spacing w:val="60"/>
        </w:rPr>
        <w:t xml:space="preserve"> </w:t>
      </w:r>
      <w:r>
        <w:t>события,</w:t>
      </w:r>
      <w:r>
        <w:rPr>
          <w:spacing w:val="60"/>
        </w:rPr>
        <w:t xml:space="preserve"> </w:t>
      </w:r>
      <w:r>
        <w:t>произошедшие</w:t>
      </w:r>
      <w:r>
        <w:rPr>
          <w:spacing w:val="60"/>
        </w:rPr>
        <w:t xml:space="preserve"> </w:t>
      </w:r>
      <w:r>
        <w:t>до</w:t>
      </w:r>
      <w:r>
        <w:rPr>
          <w:spacing w:val="1"/>
        </w:rPr>
        <w:t xml:space="preserve"> </w:t>
      </w:r>
      <w:r>
        <w:t>1917</w:t>
      </w:r>
      <w:r>
        <w:rPr>
          <w:spacing w:val="2"/>
        </w:rPr>
        <w:t xml:space="preserve"> </w:t>
      </w:r>
      <w:r>
        <w:t>г.).</w:t>
      </w:r>
    </w:p>
    <w:p w:rsidR="003C2477" w:rsidRDefault="00F03892">
      <w:pPr>
        <w:pStyle w:val="1"/>
        <w:spacing w:before="4"/>
        <w:ind w:left="1203"/>
      </w:pPr>
      <w:r>
        <w:t>Экскурсии</w:t>
      </w:r>
    </w:p>
    <w:p w:rsidR="003C2477" w:rsidRDefault="00F03892">
      <w:pPr>
        <w:pStyle w:val="a3"/>
        <w:spacing w:before="36" w:line="276" w:lineRule="auto"/>
        <w:ind w:right="800" w:firstLine="283"/>
        <w:jc w:val="both"/>
      </w:pPr>
      <w:r>
        <w:t>В</w:t>
      </w:r>
      <w:r>
        <w:rPr>
          <w:spacing w:val="1"/>
        </w:rPr>
        <w:t xml:space="preserve"> </w:t>
      </w:r>
      <w:r>
        <w:t>природные</w:t>
      </w:r>
      <w:r>
        <w:rPr>
          <w:spacing w:val="1"/>
        </w:rPr>
        <w:t xml:space="preserve"> </w:t>
      </w:r>
      <w:r>
        <w:t>сообщества</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условий),</w:t>
      </w:r>
      <w:r>
        <w:rPr>
          <w:spacing w:val="1"/>
        </w:rPr>
        <w:t xml:space="preserve"> </w:t>
      </w:r>
      <w:r>
        <w:t>на</w:t>
      </w:r>
      <w:r>
        <w:rPr>
          <w:spacing w:val="1"/>
        </w:rPr>
        <w:t xml:space="preserve"> </w:t>
      </w:r>
      <w:r>
        <w:t>водный</w:t>
      </w:r>
      <w:r>
        <w:rPr>
          <w:spacing w:val="1"/>
        </w:rPr>
        <w:t xml:space="preserve"> </w:t>
      </w:r>
      <w:r>
        <w:t>объект</w:t>
      </w:r>
      <w:r>
        <w:rPr>
          <w:spacing w:val="1"/>
        </w:rPr>
        <w:t xml:space="preserve"> </w:t>
      </w:r>
      <w:r>
        <w:t>с</w:t>
      </w:r>
      <w:r>
        <w:rPr>
          <w:spacing w:val="1"/>
        </w:rPr>
        <w:t xml:space="preserve"> </w:t>
      </w:r>
      <w:r>
        <w:t>целью</w:t>
      </w:r>
      <w:r>
        <w:rPr>
          <w:spacing w:val="1"/>
        </w:rPr>
        <w:t xml:space="preserve"> </w:t>
      </w:r>
      <w:r>
        <w:t>изучения</w:t>
      </w:r>
      <w:r>
        <w:rPr>
          <w:spacing w:val="1"/>
        </w:rPr>
        <w:t xml:space="preserve"> </w:t>
      </w:r>
      <w:r>
        <w:t>использования</w:t>
      </w:r>
      <w:r>
        <w:rPr>
          <w:spacing w:val="1"/>
        </w:rPr>
        <w:t xml:space="preserve"> </w:t>
      </w:r>
      <w:r>
        <w:t>воды</w:t>
      </w:r>
      <w:r>
        <w:rPr>
          <w:spacing w:val="61"/>
        </w:rPr>
        <w:t xml:space="preserve"> </w:t>
      </w:r>
      <w:r>
        <w:t>человеком,</w:t>
      </w:r>
      <w:r>
        <w:rPr>
          <w:spacing w:val="61"/>
        </w:rPr>
        <w:t xml:space="preserve"> </w:t>
      </w:r>
      <w:r>
        <w:t>охраны</w:t>
      </w:r>
      <w:r>
        <w:rPr>
          <w:spacing w:val="61"/>
        </w:rPr>
        <w:t xml:space="preserve"> </w:t>
      </w:r>
      <w:r>
        <w:t>воды</w:t>
      </w:r>
      <w:r>
        <w:rPr>
          <w:spacing w:val="61"/>
        </w:rPr>
        <w:t xml:space="preserve"> </w:t>
      </w:r>
      <w:r>
        <w:t>от</w:t>
      </w:r>
      <w:r>
        <w:rPr>
          <w:spacing w:val="61"/>
        </w:rPr>
        <w:t xml:space="preserve"> </w:t>
      </w:r>
      <w:r>
        <w:t>загрязнения.</w:t>
      </w:r>
      <w:r>
        <w:rPr>
          <w:spacing w:val="61"/>
        </w:rPr>
        <w:t xml:space="preserve"> </w:t>
      </w:r>
      <w:r>
        <w:t>В</w:t>
      </w:r>
      <w:r>
        <w:rPr>
          <w:spacing w:val="1"/>
        </w:rPr>
        <w:t xml:space="preserve"> </w:t>
      </w:r>
      <w:r>
        <w:t>краеведческий</w:t>
      </w:r>
      <w:r>
        <w:rPr>
          <w:spacing w:val="1"/>
        </w:rPr>
        <w:t xml:space="preserve"> </w:t>
      </w:r>
      <w:r>
        <w:t>(исторический),</w:t>
      </w:r>
      <w:r>
        <w:rPr>
          <w:spacing w:val="1"/>
        </w:rPr>
        <w:t xml:space="preserve"> </w:t>
      </w:r>
      <w:r>
        <w:t>художественный</w:t>
      </w:r>
      <w:r>
        <w:rPr>
          <w:spacing w:val="1"/>
        </w:rPr>
        <w:t xml:space="preserve"> </w:t>
      </w:r>
      <w:r>
        <w:t>музеи,</w:t>
      </w:r>
      <w:r>
        <w:rPr>
          <w:spacing w:val="1"/>
        </w:rPr>
        <w:t xml:space="preserve"> </w:t>
      </w:r>
      <w:r>
        <w:t>на</w:t>
      </w:r>
      <w:r>
        <w:rPr>
          <w:spacing w:val="1"/>
        </w:rPr>
        <w:t xml:space="preserve"> </w:t>
      </w:r>
      <w:r>
        <w:t>предприятие</w:t>
      </w:r>
      <w:r>
        <w:rPr>
          <w:spacing w:val="1"/>
        </w:rPr>
        <w:t xml:space="preserve"> </w:t>
      </w:r>
      <w:r>
        <w:t>(сельско-</w:t>
      </w:r>
      <w:r>
        <w:rPr>
          <w:spacing w:val="1"/>
        </w:rPr>
        <w:t xml:space="preserve"> </w:t>
      </w:r>
      <w:r>
        <w:t>хозяйственное</w:t>
      </w:r>
      <w:r>
        <w:rPr>
          <w:spacing w:val="-5"/>
        </w:rPr>
        <w:t xml:space="preserve"> </w:t>
      </w:r>
      <w:r>
        <w:t>производство),</w:t>
      </w:r>
      <w:r>
        <w:rPr>
          <w:spacing w:val="-2"/>
        </w:rPr>
        <w:t xml:space="preserve"> </w:t>
      </w:r>
      <w:r>
        <w:t>в</w:t>
      </w:r>
      <w:r>
        <w:rPr>
          <w:spacing w:val="-1"/>
        </w:rPr>
        <w:t xml:space="preserve"> </w:t>
      </w:r>
      <w:r>
        <w:t>учреждение быта</w:t>
      </w:r>
      <w:r>
        <w:rPr>
          <w:spacing w:val="1"/>
        </w:rPr>
        <w:t xml:space="preserve"> </w:t>
      </w:r>
      <w:r>
        <w:t>и</w:t>
      </w:r>
      <w:r>
        <w:rPr>
          <w:spacing w:val="2"/>
        </w:rPr>
        <w:t xml:space="preserve"> </w:t>
      </w:r>
      <w:r>
        <w:t>культуры.</w:t>
      </w:r>
    </w:p>
    <w:p w:rsidR="003C2477" w:rsidRDefault="00F03892">
      <w:pPr>
        <w:pStyle w:val="1"/>
        <w:spacing w:before="71"/>
        <w:ind w:left="1203"/>
      </w:pPr>
      <w:r>
        <w:t>Опыты</w:t>
      </w:r>
    </w:p>
    <w:p w:rsidR="003C2477" w:rsidRDefault="00F03892">
      <w:pPr>
        <w:pStyle w:val="a3"/>
        <w:spacing w:before="36" w:line="276" w:lineRule="auto"/>
        <w:ind w:right="811" w:firstLine="283"/>
      </w:pPr>
      <w:r>
        <w:lastRenderedPageBreak/>
        <w:t>Распространение</w:t>
      </w:r>
      <w:r>
        <w:rPr>
          <w:spacing w:val="1"/>
        </w:rPr>
        <w:t xml:space="preserve"> </w:t>
      </w:r>
      <w:r>
        <w:t>тепла</w:t>
      </w:r>
      <w:r>
        <w:rPr>
          <w:spacing w:val="1"/>
        </w:rPr>
        <w:t xml:space="preserve"> </w:t>
      </w:r>
      <w:r>
        <w:t>от</w:t>
      </w:r>
      <w:r>
        <w:rPr>
          <w:spacing w:val="1"/>
        </w:rPr>
        <w:t xml:space="preserve"> </w:t>
      </w:r>
      <w:r>
        <w:t>его</w:t>
      </w:r>
      <w:r>
        <w:rPr>
          <w:spacing w:val="1"/>
        </w:rPr>
        <w:t xml:space="preserve"> </w:t>
      </w:r>
      <w:r>
        <w:t>источника.</w:t>
      </w:r>
      <w:r>
        <w:rPr>
          <w:spacing w:val="1"/>
        </w:rPr>
        <w:t xml:space="preserve"> </w:t>
      </w:r>
      <w:r>
        <w:t>Смена</w:t>
      </w:r>
      <w:r>
        <w:rPr>
          <w:spacing w:val="1"/>
        </w:rPr>
        <w:t xml:space="preserve"> </w:t>
      </w:r>
      <w:r>
        <w:t>сезонов, дня</w:t>
      </w:r>
      <w:r>
        <w:rPr>
          <w:spacing w:val="1"/>
        </w:rPr>
        <w:t xml:space="preserve"> </w:t>
      </w:r>
      <w:r>
        <w:t>и</w:t>
      </w:r>
      <w:r>
        <w:rPr>
          <w:spacing w:val="1"/>
        </w:rPr>
        <w:t xml:space="preserve"> </w:t>
      </w:r>
      <w:r>
        <w:t>ночи.</w:t>
      </w:r>
      <w:r>
        <w:rPr>
          <w:spacing w:val="60"/>
        </w:rPr>
        <w:t xml:space="preserve"> </w:t>
      </w:r>
      <w:r>
        <w:t>Роль</w:t>
      </w:r>
      <w:r>
        <w:rPr>
          <w:spacing w:val="60"/>
        </w:rPr>
        <w:t xml:space="preserve"> </w:t>
      </w:r>
      <w:r>
        <w:t>света</w:t>
      </w:r>
      <w:r>
        <w:rPr>
          <w:spacing w:val="60"/>
        </w:rPr>
        <w:t xml:space="preserve"> </w:t>
      </w:r>
      <w:r>
        <w:t>и</w:t>
      </w:r>
      <w:r>
        <w:rPr>
          <w:spacing w:val="-57"/>
        </w:rPr>
        <w:t xml:space="preserve"> </w:t>
      </w:r>
      <w:r>
        <w:t>воды</w:t>
      </w:r>
      <w:r>
        <w:rPr>
          <w:spacing w:val="55"/>
        </w:rPr>
        <w:t xml:space="preserve"> </w:t>
      </w:r>
      <w:r>
        <w:t>в</w:t>
      </w:r>
      <w:r>
        <w:rPr>
          <w:spacing w:val="1"/>
        </w:rPr>
        <w:t xml:space="preserve"> </w:t>
      </w:r>
      <w:r>
        <w:t>жизни  растений.</w:t>
      </w:r>
      <w:r>
        <w:rPr>
          <w:spacing w:val="1"/>
        </w:rPr>
        <w:t xml:space="preserve"> </w:t>
      </w:r>
      <w:r>
        <w:t>Состав</w:t>
      </w:r>
      <w:r>
        <w:rPr>
          <w:spacing w:val="-1"/>
        </w:rPr>
        <w:t xml:space="preserve"> </w:t>
      </w:r>
      <w:r>
        <w:t>почвы.</w:t>
      </w:r>
    </w:p>
    <w:p w:rsidR="003C2477" w:rsidRDefault="00F03892">
      <w:pPr>
        <w:pStyle w:val="1"/>
        <w:spacing w:before="9"/>
        <w:ind w:left="1203"/>
      </w:pPr>
      <w:r>
        <w:t>Практические</w:t>
      </w:r>
      <w:r>
        <w:rPr>
          <w:spacing w:val="-2"/>
        </w:rPr>
        <w:t xml:space="preserve"> </w:t>
      </w:r>
      <w:r>
        <w:t>работы</w:t>
      </w:r>
    </w:p>
    <w:p w:rsidR="003C2477" w:rsidRDefault="00F03892">
      <w:pPr>
        <w:pStyle w:val="a3"/>
        <w:spacing w:before="36"/>
        <w:ind w:left="1203"/>
      </w:pPr>
      <w:r>
        <w:t>Работа</w:t>
      </w:r>
      <w:r>
        <w:rPr>
          <w:spacing w:val="-1"/>
        </w:rPr>
        <w:t xml:space="preserve"> </w:t>
      </w:r>
      <w:r>
        <w:t>с</w:t>
      </w:r>
      <w:r>
        <w:rPr>
          <w:spacing w:val="-1"/>
        </w:rPr>
        <w:t xml:space="preserve"> </w:t>
      </w:r>
      <w:r>
        <w:t>картой.</w:t>
      </w:r>
      <w:r>
        <w:rPr>
          <w:spacing w:val="57"/>
        </w:rPr>
        <w:t xml:space="preserve"> </w:t>
      </w:r>
      <w:r>
        <w:t>Работа</w:t>
      </w:r>
      <w:r>
        <w:rPr>
          <w:spacing w:val="60"/>
        </w:rPr>
        <w:t xml:space="preserve"> </w:t>
      </w:r>
      <w:r>
        <w:t>с</w:t>
      </w:r>
      <w:r>
        <w:rPr>
          <w:spacing w:val="50"/>
        </w:rPr>
        <w:t xml:space="preserve"> </w:t>
      </w:r>
      <w:r>
        <w:t>живыми</w:t>
      </w:r>
      <w:r>
        <w:rPr>
          <w:spacing w:val="56"/>
        </w:rPr>
        <w:t xml:space="preserve"> </w:t>
      </w:r>
      <w:r>
        <w:t>растениями</w:t>
      </w:r>
      <w:r>
        <w:rPr>
          <w:spacing w:val="2"/>
        </w:rPr>
        <w:t xml:space="preserve"> </w:t>
      </w:r>
      <w:r>
        <w:t>и</w:t>
      </w:r>
      <w:r>
        <w:rPr>
          <w:spacing w:val="52"/>
        </w:rPr>
        <w:t xml:space="preserve"> </w:t>
      </w:r>
      <w:r>
        <w:t>гербарными</w:t>
      </w:r>
      <w:r>
        <w:rPr>
          <w:spacing w:val="56"/>
        </w:rPr>
        <w:t xml:space="preserve"> </w:t>
      </w:r>
      <w:r>
        <w:t>экземплярами.</w:t>
      </w:r>
    </w:p>
    <w:p w:rsidR="003C2477" w:rsidRDefault="00F03892">
      <w:pPr>
        <w:pStyle w:val="1"/>
        <w:spacing w:before="46"/>
        <w:ind w:left="1203"/>
      </w:pPr>
      <w:r>
        <w:t>Универсальные</w:t>
      </w:r>
      <w:r>
        <w:rPr>
          <w:spacing w:val="-6"/>
        </w:rPr>
        <w:t xml:space="preserve"> </w:t>
      </w:r>
      <w:r>
        <w:t>учебные действия</w:t>
      </w:r>
    </w:p>
    <w:p w:rsidR="003C2477" w:rsidRDefault="00F03892">
      <w:pPr>
        <w:pStyle w:val="a3"/>
        <w:spacing w:before="36"/>
        <w:ind w:left="1203"/>
      </w:pPr>
      <w:r>
        <w:t>Ориентироваться</w:t>
      </w:r>
      <w:r>
        <w:rPr>
          <w:spacing w:val="47"/>
        </w:rPr>
        <w:t xml:space="preserve"> </w:t>
      </w:r>
      <w:r>
        <w:t>в</w:t>
      </w:r>
      <w:r>
        <w:rPr>
          <w:spacing w:val="103"/>
        </w:rPr>
        <w:t xml:space="preserve"> </w:t>
      </w:r>
      <w:r>
        <w:t>понятиях</w:t>
      </w:r>
      <w:r>
        <w:rPr>
          <w:spacing w:val="102"/>
        </w:rPr>
        <w:t xml:space="preserve"> </w:t>
      </w:r>
      <w:r>
        <w:t>«земледелие»,</w:t>
      </w:r>
      <w:r>
        <w:rPr>
          <w:spacing w:val="108"/>
        </w:rPr>
        <w:t xml:space="preserve"> </w:t>
      </w:r>
      <w:r>
        <w:t>«культурные</w:t>
      </w:r>
      <w:r>
        <w:rPr>
          <w:spacing w:val="105"/>
        </w:rPr>
        <w:t xml:space="preserve"> </w:t>
      </w:r>
      <w:r>
        <w:t>растения»,</w:t>
      </w:r>
      <w:r>
        <w:rPr>
          <w:spacing w:val="114"/>
        </w:rPr>
        <w:t xml:space="preserve"> </w:t>
      </w:r>
      <w:r>
        <w:t>«крестьяне»,</w:t>
      </w:r>
    </w:p>
    <w:p w:rsidR="003C2477" w:rsidRDefault="00F03892">
      <w:pPr>
        <w:pStyle w:val="a3"/>
        <w:spacing w:before="41" w:line="276" w:lineRule="auto"/>
        <w:ind w:right="808"/>
        <w:jc w:val="both"/>
      </w:pPr>
      <w:r>
        <w:t>«помещики»,</w:t>
      </w:r>
      <w:r>
        <w:rPr>
          <w:spacing w:val="1"/>
        </w:rPr>
        <w:t xml:space="preserve"> </w:t>
      </w:r>
      <w:r>
        <w:t>«крепостное</w:t>
      </w:r>
      <w:r>
        <w:rPr>
          <w:spacing w:val="1"/>
        </w:rPr>
        <w:t xml:space="preserve"> </w:t>
      </w:r>
      <w:r>
        <w:t>право»,</w:t>
      </w:r>
      <w:r>
        <w:rPr>
          <w:spacing w:val="1"/>
        </w:rPr>
        <w:t xml:space="preserve"> </w:t>
      </w:r>
      <w:r>
        <w:t>кратко</w:t>
      </w:r>
      <w:r>
        <w:rPr>
          <w:spacing w:val="1"/>
        </w:rPr>
        <w:t xml:space="preserve"> </w:t>
      </w:r>
      <w:r>
        <w:t>характеризовать</w:t>
      </w:r>
      <w:r>
        <w:rPr>
          <w:spacing w:val="1"/>
        </w:rPr>
        <w:t xml:space="preserve"> </w:t>
      </w:r>
      <w:r>
        <w:t>их.</w:t>
      </w:r>
      <w:r>
        <w:rPr>
          <w:spacing w:val="1"/>
        </w:rPr>
        <w:t xml:space="preserve"> </w:t>
      </w:r>
      <w:r>
        <w:t>Рассказывать</w:t>
      </w:r>
      <w:r>
        <w:rPr>
          <w:spacing w:val="1"/>
        </w:rPr>
        <w:t xml:space="preserve"> </w:t>
      </w:r>
      <w:r>
        <w:t>о</w:t>
      </w:r>
      <w:r>
        <w:rPr>
          <w:spacing w:val="1"/>
        </w:rPr>
        <w:t xml:space="preserve"> </w:t>
      </w:r>
      <w:r>
        <w:t>возникновении</w:t>
      </w:r>
      <w:r>
        <w:rPr>
          <w:spacing w:val="1"/>
        </w:rPr>
        <w:t xml:space="preserve"> </w:t>
      </w:r>
      <w:r>
        <w:t>ремесел</w:t>
      </w:r>
      <w:r>
        <w:rPr>
          <w:spacing w:val="1"/>
        </w:rPr>
        <w:t xml:space="preserve"> </w:t>
      </w:r>
      <w:r>
        <w:t>на</w:t>
      </w:r>
      <w:r>
        <w:rPr>
          <w:spacing w:val="1"/>
        </w:rPr>
        <w:t xml:space="preserve"> </w:t>
      </w:r>
      <w:r>
        <w:t>Руси,</w:t>
      </w:r>
      <w:r>
        <w:rPr>
          <w:spacing w:val="1"/>
        </w:rPr>
        <w:t xml:space="preserve"> </w:t>
      </w:r>
      <w:r>
        <w:t>различать</w:t>
      </w:r>
      <w:r>
        <w:rPr>
          <w:spacing w:val="1"/>
        </w:rPr>
        <w:t xml:space="preserve"> </w:t>
      </w:r>
      <w:r>
        <w:t>характер</w:t>
      </w:r>
      <w:r>
        <w:rPr>
          <w:spacing w:val="1"/>
        </w:rPr>
        <w:t xml:space="preserve"> </w:t>
      </w:r>
      <w:r>
        <w:t>ремесла</w:t>
      </w:r>
      <w:r>
        <w:rPr>
          <w:spacing w:val="1"/>
        </w:rPr>
        <w:t xml:space="preserve"> </w:t>
      </w:r>
      <w:r>
        <w:t>по</w:t>
      </w:r>
      <w:r>
        <w:rPr>
          <w:spacing w:val="1"/>
        </w:rPr>
        <w:t xml:space="preserve"> </w:t>
      </w:r>
      <w:r>
        <w:t>результату</w:t>
      </w:r>
      <w:r>
        <w:rPr>
          <w:spacing w:val="1"/>
        </w:rPr>
        <w:t xml:space="preserve"> </w:t>
      </w:r>
      <w:r>
        <w:t>труда</w:t>
      </w:r>
      <w:r>
        <w:rPr>
          <w:spacing w:val="1"/>
        </w:rPr>
        <w:t xml:space="preserve"> </w:t>
      </w:r>
      <w:r>
        <w:t>ремесленника.</w:t>
      </w:r>
    </w:p>
    <w:p w:rsidR="003C2477" w:rsidRDefault="00F03892" w:rsidP="004D5F02">
      <w:pPr>
        <w:pStyle w:val="a3"/>
        <w:spacing w:line="278" w:lineRule="auto"/>
        <w:ind w:left="1203" w:right="-71"/>
      </w:pPr>
      <w:r>
        <w:t>Приводить примеры</w:t>
      </w:r>
      <w:r>
        <w:rPr>
          <w:spacing w:val="-4"/>
        </w:rPr>
        <w:t xml:space="preserve"> </w:t>
      </w:r>
      <w:r>
        <w:t>изобретений</w:t>
      </w:r>
      <w:r>
        <w:rPr>
          <w:spacing w:val="52"/>
        </w:rPr>
        <w:t xml:space="preserve"> </w:t>
      </w:r>
      <w:r>
        <w:t>в</w:t>
      </w:r>
      <w:r>
        <w:rPr>
          <w:spacing w:val="-4"/>
        </w:rPr>
        <w:t xml:space="preserve"> </w:t>
      </w:r>
      <w:r>
        <w:t>прошлом</w:t>
      </w:r>
      <w:r>
        <w:rPr>
          <w:spacing w:val="-3"/>
        </w:rPr>
        <w:t xml:space="preserve"> </w:t>
      </w:r>
      <w:r>
        <w:t>и</w:t>
      </w:r>
      <w:r>
        <w:rPr>
          <w:spacing w:val="-5"/>
        </w:rPr>
        <w:t xml:space="preserve"> </w:t>
      </w:r>
      <w:r>
        <w:t>настоящем</w:t>
      </w:r>
      <w:r>
        <w:rPr>
          <w:spacing w:val="-3"/>
        </w:rPr>
        <w:t xml:space="preserve"> </w:t>
      </w:r>
      <w:r>
        <w:t>России.</w:t>
      </w:r>
      <w:r>
        <w:rPr>
          <w:spacing w:val="-57"/>
        </w:rPr>
        <w:t xml:space="preserve"> </w:t>
      </w:r>
      <w:r>
        <w:t>Называть древние города, описывать их достопримечательности.</w:t>
      </w:r>
      <w:r>
        <w:rPr>
          <w:spacing w:val="1"/>
        </w:rPr>
        <w:t xml:space="preserve"> </w:t>
      </w:r>
      <w:r>
        <w:t>Ориентироваться</w:t>
      </w:r>
      <w:r>
        <w:rPr>
          <w:spacing w:val="-4"/>
        </w:rPr>
        <w:t xml:space="preserve"> </w:t>
      </w:r>
      <w:r>
        <w:t>в</w:t>
      </w:r>
      <w:r>
        <w:rPr>
          <w:spacing w:val="-3"/>
        </w:rPr>
        <w:t xml:space="preserve"> </w:t>
      </w:r>
      <w:r>
        <w:t>понятиях</w:t>
      </w:r>
      <w:r>
        <w:rPr>
          <w:spacing w:val="-4"/>
        </w:rPr>
        <w:t xml:space="preserve"> </w:t>
      </w:r>
      <w:r>
        <w:t>«рабочий»,</w:t>
      </w:r>
      <w:r>
        <w:rPr>
          <w:spacing w:val="3"/>
        </w:rPr>
        <w:t xml:space="preserve"> </w:t>
      </w:r>
      <w:r>
        <w:t>«капиталист».</w:t>
      </w:r>
    </w:p>
    <w:p w:rsidR="003C2477" w:rsidRDefault="00F03892" w:rsidP="00D75319">
      <w:pPr>
        <w:pStyle w:val="1"/>
        <w:numPr>
          <w:ilvl w:val="1"/>
          <w:numId w:val="6"/>
        </w:numPr>
        <w:tabs>
          <w:tab w:val="left" w:pos="1386"/>
        </w:tabs>
        <w:spacing w:line="276" w:lineRule="exact"/>
      </w:pPr>
      <w:r>
        <w:t>класс</w:t>
      </w:r>
    </w:p>
    <w:p w:rsidR="003C2477" w:rsidRDefault="00F03892">
      <w:pPr>
        <w:spacing w:before="39"/>
        <w:ind w:left="1203"/>
        <w:rPr>
          <w:b/>
          <w:sz w:val="24"/>
        </w:rPr>
      </w:pPr>
      <w:r>
        <w:rPr>
          <w:b/>
          <w:sz w:val="24"/>
        </w:rPr>
        <w:t>Человек</w:t>
      </w:r>
      <w:r>
        <w:rPr>
          <w:b/>
          <w:spacing w:val="-1"/>
          <w:sz w:val="24"/>
        </w:rPr>
        <w:t xml:space="preserve"> </w:t>
      </w:r>
      <w:r>
        <w:rPr>
          <w:b/>
          <w:sz w:val="24"/>
        </w:rPr>
        <w:t>—</w:t>
      </w:r>
      <w:r>
        <w:rPr>
          <w:b/>
          <w:spacing w:val="-1"/>
          <w:sz w:val="24"/>
        </w:rPr>
        <w:t xml:space="preserve"> </w:t>
      </w:r>
      <w:r>
        <w:rPr>
          <w:b/>
          <w:sz w:val="24"/>
        </w:rPr>
        <w:t>живое</w:t>
      </w:r>
      <w:r>
        <w:rPr>
          <w:b/>
          <w:spacing w:val="-2"/>
          <w:sz w:val="24"/>
        </w:rPr>
        <w:t xml:space="preserve"> </w:t>
      </w:r>
      <w:r>
        <w:rPr>
          <w:b/>
          <w:sz w:val="24"/>
        </w:rPr>
        <w:t>существо</w:t>
      </w:r>
      <w:r>
        <w:rPr>
          <w:b/>
          <w:spacing w:val="-1"/>
          <w:sz w:val="24"/>
        </w:rPr>
        <w:t xml:space="preserve"> </w:t>
      </w:r>
      <w:r>
        <w:rPr>
          <w:b/>
          <w:sz w:val="24"/>
        </w:rPr>
        <w:t>(организм)</w:t>
      </w:r>
    </w:p>
    <w:p w:rsidR="003C2477" w:rsidRDefault="00F03892">
      <w:pPr>
        <w:pStyle w:val="a3"/>
        <w:spacing w:before="36" w:line="276" w:lineRule="auto"/>
        <w:ind w:right="815" w:firstLine="283"/>
        <w:jc w:val="both"/>
      </w:pPr>
      <w:r>
        <w:t>Человек — живой организм. Признаки живого организма. Органы и системы органов</w:t>
      </w:r>
      <w:r>
        <w:rPr>
          <w:spacing w:val="1"/>
        </w:rPr>
        <w:t xml:space="preserve"> </w:t>
      </w:r>
      <w:r>
        <w:t>человека. Нервная система. Головной и спинной мозг. Кора больших полушарий (общие</w:t>
      </w:r>
      <w:r>
        <w:rPr>
          <w:spacing w:val="1"/>
        </w:rPr>
        <w:t xml:space="preserve"> </w:t>
      </w:r>
      <w:r>
        <w:t>сведения).</w:t>
      </w:r>
      <w:r>
        <w:rPr>
          <w:spacing w:val="3"/>
        </w:rPr>
        <w:t xml:space="preserve"> </w:t>
      </w:r>
      <w:r>
        <w:t>Роль</w:t>
      </w:r>
      <w:r>
        <w:rPr>
          <w:spacing w:val="3"/>
        </w:rPr>
        <w:t xml:space="preserve"> </w:t>
      </w:r>
      <w:r>
        <w:t>нервной</w:t>
      </w:r>
      <w:r>
        <w:rPr>
          <w:spacing w:val="-2"/>
        </w:rPr>
        <w:t xml:space="preserve"> </w:t>
      </w:r>
      <w:r>
        <w:t>системы</w:t>
      </w:r>
      <w:r>
        <w:rPr>
          <w:spacing w:val="-1"/>
        </w:rPr>
        <w:t xml:space="preserve"> </w:t>
      </w:r>
      <w:r>
        <w:t>в</w:t>
      </w:r>
      <w:r>
        <w:rPr>
          <w:spacing w:val="-6"/>
        </w:rPr>
        <w:t xml:space="preserve"> </w:t>
      </w:r>
      <w:r>
        <w:t>организме.</w:t>
      </w:r>
    </w:p>
    <w:p w:rsidR="003C2477" w:rsidRDefault="00F03892">
      <w:pPr>
        <w:pStyle w:val="a3"/>
        <w:spacing w:line="278" w:lineRule="auto"/>
        <w:ind w:right="804" w:firstLine="283"/>
        <w:jc w:val="both"/>
      </w:pPr>
      <w:r>
        <w:t>Опорно-двигательная</w:t>
      </w:r>
      <w:r>
        <w:rPr>
          <w:spacing w:val="1"/>
        </w:rPr>
        <w:t xml:space="preserve"> </w:t>
      </w:r>
      <w:r>
        <w:t>система:</w:t>
      </w:r>
      <w:r>
        <w:rPr>
          <w:spacing w:val="1"/>
        </w:rPr>
        <w:t xml:space="preserve"> </w:t>
      </w:r>
      <w:r>
        <w:t>скелет</w:t>
      </w:r>
      <w:r>
        <w:rPr>
          <w:spacing w:val="1"/>
        </w:rPr>
        <w:t xml:space="preserve"> </w:t>
      </w:r>
      <w:r>
        <w:t>и</w:t>
      </w:r>
      <w:r>
        <w:rPr>
          <w:spacing w:val="1"/>
        </w:rPr>
        <w:t xml:space="preserve"> </w:t>
      </w:r>
      <w:r>
        <w:t>мышцы</w:t>
      </w:r>
      <w:r>
        <w:rPr>
          <w:spacing w:val="1"/>
        </w:rPr>
        <w:t xml:space="preserve"> </w:t>
      </w:r>
      <w:r>
        <w:t>(общие</w:t>
      </w:r>
      <w:r>
        <w:rPr>
          <w:spacing w:val="1"/>
        </w:rPr>
        <w:t xml:space="preserve"> </w:t>
      </w:r>
      <w:r>
        <w:t>сведения).</w:t>
      </w:r>
      <w:r>
        <w:rPr>
          <w:spacing w:val="1"/>
        </w:rPr>
        <w:t xml:space="preserve"> </w:t>
      </w:r>
      <w:r>
        <w:t>Ее</w:t>
      </w:r>
      <w:r>
        <w:rPr>
          <w:spacing w:val="1"/>
        </w:rPr>
        <w:t xml:space="preserve"> </w:t>
      </w:r>
      <w:r>
        <w:t>значение</w:t>
      </w:r>
      <w:r>
        <w:rPr>
          <w:spacing w:val="1"/>
        </w:rPr>
        <w:t xml:space="preserve"> </w:t>
      </w:r>
      <w:r>
        <w:t>в</w:t>
      </w:r>
      <w:r>
        <w:rPr>
          <w:spacing w:val="1"/>
        </w:rPr>
        <w:t xml:space="preserve"> </w:t>
      </w:r>
      <w:r>
        <w:t>организме. Осанка. Развитие и укрепление опорно-двигательной системы. Движения и</w:t>
      </w:r>
      <w:r>
        <w:rPr>
          <w:spacing w:val="1"/>
        </w:rPr>
        <w:t xml:space="preserve"> </w:t>
      </w:r>
      <w:r>
        <w:t>физкультура.</w:t>
      </w:r>
    </w:p>
    <w:p w:rsidR="003C2477" w:rsidRDefault="00F03892">
      <w:pPr>
        <w:pStyle w:val="a3"/>
        <w:spacing w:line="276" w:lineRule="auto"/>
        <w:ind w:right="804" w:firstLine="283"/>
        <w:jc w:val="both"/>
      </w:pPr>
      <w:r>
        <w:t>Пищеварительная система. Ее органы (общие сведения). Значение пищеварительной</w:t>
      </w:r>
      <w:r>
        <w:rPr>
          <w:spacing w:val="1"/>
        </w:rPr>
        <w:t xml:space="preserve"> </w:t>
      </w:r>
      <w:r>
        <w:t>системы.</w:t>
      </w:r>
      <w:r>
        <w:rPr>
          <w:spacing w:val="-3"/>
        </w:rPr>
        <w:t xml:space="preserve"> </w:t>
      </w:r>
      <w:r>
        <w:t>Зубы,</w:t>
      </w:r>
      <w:r>
        <w:rPr>
          <w:spacing w:val="2"/>
        </w:rPr>
        <w:t xml:space="preserve"> </w:t>
      </w:r>
      <w:r>
        <w:t>правила</w:t>
      </w:r>
      <w:r>
        <w:rPr>
          <w:spacing w:val="-6"/>
        </w:rPr>
        <w:t xml:space="preserve"> </w:t>
      </w:r>
      <w:r>
        <w:t>ухода</w:t>
      </w:r>
      <w:r>
        <w:rPr>
          <w:spacing w:val="-1"/>
        </w:rPr>
        <w:t xml:space="preserve"> </w:t>
      </w:r>
      <w:r>
        <w:t>за</w:t>
      </w:r>
      <w:r>
        <w:rPr>
          <w:spacing w:val="-1"/>
        </w:rPr>
        <w:t xml:space="preserve"> </w:t>
      </w:r>
      <w:r>
        <w:t>ними.</w:t>
      </w:r>
      <w:r>
        <w:rPr>
          <w:spacing w:val="2"/>
        </w:rPr>
        <w:t xml:space="preserve"> </w:t>
      </w:r>
      <w:r>
        <w:t>Правильное</w:t>
      </w:r>
      <w:r>
        <w:rPr>
          <w:spacing w:val="-6"/>
        </w:rPr>
        <w:t xml:space="preserve"> </w:t>
      </w:r>
      <w:r>
        <w:t>питание</w:t>
      </w:r>
      <w:r>
        <w:rPr>
          <w:spacing w:val="-1"/>
        </w:rPr>
        <w:t xml:space="preserve"> </w:t>
      </w:r>
      <w:r>
        <w:t>как</w:t>
      </w:r>
      <w:r>
        <w:rPr>
          <w:spacing w:val="-2"/>
        </w:rPr>
        <w:t xml:space="preserve"> </w:t>
      </w:r>
      <w:r>
        <w:t>условие</w:t>
      </w:r>
      <w:r>
        <w:rPr>
          <w:spacing w:val="-1"/>
        </w:rPr>
        <w:t xml:space="preserve"> </w:t>
      </w:r>
      <w:r>
        <w:t>здоровья.</w:t>
      </w:r>
    </w:p>
    <w:p w:rsidR="003C2477" w:rsidRDefault="00F03892">
      <w:pPr>
        <w:pStyle w:val="a3"/>
        <w:spacing w:line="275" w:lineRule="exact"/>
        <w:ind w:left="1203"/>
        <w:jc w:val="both"/>
      </w:pPr>
      <w:r>
        <w:t>Дыхательная</w:t>
      </w:r>
      <w:r>
        <w:rPr>
          <w:spacing w:val="46"/>
        </w:rPr>
        <w:t xml:space="preserve"> </w:t>
      </w:r>
      <w:r>
        <w:t>система.</w:t>
      </w:r>
      <w:r>
        <w:rPr>
          <w:spacing w:val="48"/>
        </w:rPr>
        <w:t xml:space="preserve"> </w:t>
      </w:r>
      <w:r>
        <w:t>Ее</w:t>
      </w:r>
      <w:r>
        <w:rPr>
          <w:spacing w:val="40"/>
        </w:rPr>
        <w:t xml:space="preserve"> </w:t>
      </w:r>
      <w:r>
        <w:t>органы</w:t>
      </w:r>
      <w:r>
        <w:rPr>
          <w:spacing w:val="43"/>
        </w:rPr>
        <w:t xml:space="preserve"> </w:t>
      </w:r>
      <w:r>
        <w:t>(общие</w:t>
      </w:r>
      <w:r>
        <w:rPr>
          <w:spacing w:val="45"/>
        </w:rPr>
        <w:t xml:space="preserve"> </w:t>
      </w:r>
      <w:r>
        <w:t>сведения).</w:t>
      </w:r>
      <w:r>
        <w:rPr>
          <w:spacing w:val="48"/>
        </w:rPr>
        <w:t xml:space="preserve"> </w:t>
      </w:r>
      <w:r>
        <w:t>Значение</w:t>
      </w:r>
      <w:r>
        <w:rPr>
          <w:spacing w:val="45"/>
        </w:rPr>
        <w:t xml:space="preserve"> </w:t>
      </w:r>
      <w:r>
        <w:t>дыхательной</w:t>
      </w:r>
      <w:r>
        <w:rPr>
          <w:spacing w:val="47"/>
        </w:rPr>
        <w:t xml:space="preserve"> </w:t>
      </w:r>
      <w:r>
        <w:t>системы.</w:t>
      </w:r>
    </w:p>
    <w:p w:rsidR="003C2477" w:rsidRDefault="00F03892">
      <w:pPr>
        <w:pStyle w:val="a3"/>
        <w:spacing w:before="35"/>
        <w:jc w:val="both"/>
      </w:pPr>
      <w:r>
        <w:t>Защита</w:t>
      </w:r>
      <w:r>
        <w:rPr>
          <w:spacing w:val="-7"/>
        </w:rPr>
        <w:t xml:space="preserve"> </w:t>
      </w:r>
      <w:r>
        <w:t>органов</w:t>
      </w:r>
      <w:r>
        <w:rPr>
          <w:spacing w:val="-1"/>
        </w:rPr>
        <w:t xml:space="preserve"> </w:t>
      </w:r>
      <w:r>
        <w:t>дыхания</w:t>
      </w:r>
      <w:r>
        <w:rPr>
          <w:spacing w:val="-7"/>
        </w:rPr>
        <w:t xml:space="preserve"> </w:t>
      </w:r>
      <w:r>
        <w:t>(от</w:t>
      </w:r>
      <w:r>
        <w:rPr>
          <w:spacing w:val="-2"/>
        </w:rPr>
        <w:t xml:space="preserve"> </w:t>
      </w:r>
      <w:r>
        <w:t>повреждений,</w:t>
      </w:r>
      <w:r>
        <w:rPr>
          <w:spacing w:val="-5"/>
        </w:rPr>
        <w:t xml:space="preserve"> </w:t>
      </w:r>
      <w:r>
        <w:t>простуды</w:t>
      </w:r>
      <w:r>
        <w:rPr>
          <w:spacing w:val="-1"/>
        </w:rPr>
        <w:t xml:space="preserve"> </w:t>
      </w:r>
      <w:r>
        <w:t>и</w:t>
      </w:r>
      <w:r>
        <w:rPr>
          <w:spacing w:val="-1"/>
        </w:rPr>
        <w:t xml:space="preserve"> </w:t>
      </w:r>
      <w:r>
        <w:t>др.).</w:t>
      </w:r>
    </w:p>
    <w:p w:rsidR="003C2477" w:rsidRDefault="00F03892">
      <w:pPr>
        <w:pStyle w:val="a3"/>
        <w:spacing w:before="41" w:line="276" w:lineRule="auto"/>
        <w:ind w:right="806" w:firstLine="283"/>
        <w:jc w:val="both"/>
      </w:pPr>
      <w:r>
        <w:t>Кровеносная</w:t>
      </w:r>
      <w:r>
        <w:rPr>
          <w:spacing w:val="1"/>
        </w:rPr>
        <w:t xml:space="preserve"> </w:t>
      </w:r>
      <w:r>
        <w:t>система.</w:t>
      </w:r>
      <w:r>
        <w:rPr>
          <w:spacing w:val="1"/>
        </w:rPr>
        <w:t xml:space="preserve"> </w:t>
      </w:r>
      <w:r>
        <w:t>Ее</w:t>
      </w:r>
      <w:r>
        <w:rPr>
          <w:spacing w:val="1"/>
        </w:rPr>
        <w:t xml:space="preserve"> </w:t>
      </w:r>
      <w:r>
        <w:t>органы.</w:t>
      </w:r>
      <w:r>
        <w:rPr>
          <w:spacing w:val="1"/>
        </w:rPr>
        <w:t xml:space="preserve"> </w:t>
      </w:r>
      <w:r>
        <w:t>Кровь,</w:t>
      </w:r>
      <w:r>
        <w:rPr>
          <w:spacing w:val="1"/>
        </w:rPr>
        <w:t xml:space="preserve"> </w:t>
      </w:r>
      <w:r>
        <w:t>ее</w:t>
      </w:r>
      <w:r>
        <w:rPr>
          <w:spacing w:val="1"/>
        </w:rPr>
        <w:t xml:space="preserve"> </w:t>
      </w:r>
      <w:r>
        <w:t>функции.</w:t>
      </w:r>
      <w:r>
        <w:rPr>
          <w:spacing w:val="1"/>
        </w:rPr>
        <w:t xml:space="preserve"> </w:t>
      </w:r>
      <w:r>
        <w:t>Сердце</w:t>
      </w:r>
      <w:r>
        <w:rPr>
          <w:spacing w:val="1"/>
        </w:rPr>
        <w:t xml:space="preserve"> </w:t>
      </w:r>
      <w:r>
        <w:t>—</w:t>
      </w:r>
      <w:r>
        <w:rPr>
          <w:spacing w:val="1"/>
        </w:rPr>
        <w:t xml:space="preserve"> </w:t>
      </w:r>
      <w:r>
        <w:t>главный</w:t>
      </w:r>
      <w:r>
        <w:rPr>
          <w:spacing w:val="1"/>
        </w:rPr>
        <w:t xml:space="preserve"> </w:t>
      </w:r>
      <w:r>
        <w:t>орган</w:t>
      </w:r>
      <w:r>
        <w:rPr>
          <w:spacing w:val="1"/>
        </w:rPr>
        <w:t xml:space="preserve"> </w:t>
      </w:r>
      <w:r>
        <w:t>кровеносной</w:t>
      </w:r>
      <w:r>
        <w:rPr>
          <w:spacing w:val="1"/>
        </w:rPr>
        <w:t xml:space="preserve"> </w:t>
      </w:r>
      <w:r>
        <w:t>системы</w:t>
      </w:r>
      <w:r>
        <w:rPr>
          <w:spacing w:val="1"/>
        </w:rPr>
        <w:t xml:space="preserve"> </w:t>
      </w:r>
      <w:r>
        <w:t>(общие</w:t>
      </w:r>
      <w:r>
        <w:rPr>
          <w:spacing w:val="1"/>
        </w:rPr>
        <w:t xml:space="preserve"> </w:t>
      </w:r>
      <w:r>
        <w:t>сведения).</w:t>
      </w:r>
      <w:r>
        <w:rPr>
          <w:spacing w:val="1"/>
        </w:rPr>
        <w:t xml:space="preserve"> </w:t>
      </w:r>
      <w:r>
        <w:t>Предупреждение</w:t>
      </w:r>
      <w:r>
        <w:rPr>
          <w:spacing w:val="1"/>
        </w:rPr>
        <w:t xml:space="preserve"> </w:t>
      </w:r>
      <w:r>
        <w:t>заболеваний</w:t>
      </w:r>
      <w:r>
        <w:rPr>
          <w:spacing w:val="1"/>
        </w:rPr>
        <w:t xml:space="preserve"> </w:t>
      </w:r>
      <w:r>
        <w:t>сердца</w:t>
      </w:r>
      <w:r>
        <w:rPr>
          <w:spacing w:val="1"/>
        </w:rPr>
        <w:t xml:space="preserve"> </w:t>
      </w:r>
      <w:r>
        <w:t>и</w:t>
      </w:r>
      <w:r>
        <w:rPr>
          <w:spacing w:val="1"/>
        </w:rPr>
        <w:t xml:space="preserve"> </w:t>
      </w:r>
      <w:r>
        <w:t>кровеносных</w:t>
      </w:r>
      <w:r>
        <w:rPr>
          <w:spacing w:val="-4"/>
        </w:rPr>
        <w:t xml:space="preserve"> </w:t>
      </w:r>
      <w:r>
        <w:t>сосудов.</w:t>
      </w:r>
    </w:p>
    <w:p w:rsidR="003C2477" w:rsidRDefault="00F03892">
      <w:pPr>
        <w:pStyle w:val="a3"/>
        <w:spacing w:before="4" w:line="276" w:lineRule="auto"/>
        <w:ind w:right="803" w:firstLine="283"/>
        <w:jc w:val="both"/>
      </w:pPr>
      <w:r>
        <w:t>Органы</w:t>
      </w:r>
      <w:r>
        <w:rPr>
          <w:spacing w:val="-8"/>
        </w:rPr>
        <w:t xml:space="preserve"> </w:t>
      </w:r>
      <w:r>
        <w:t>выделения</w:t>
      </w:r>
      <w:r>
        <w:rPr>
          <w:spacing w:val="-10"/>
        </w:rPr>
        <w:t xml:space="preserve"> </w:t>
      </w:r>
      <w:r>
        <w:t>(общие</w:t>
      </w:r>
      <w:r>
        <w:rPr>
          <w:spacing w:val="-11"/>
        </w:rPr>
        <w:t xml:space="preserve"> </w:t>
      </w:r>
      <w:r>
        <w:t>сведения).</w:t>
      </w:r>
      <w:r>
        <w:rPr>
          <w:spacing w:val="-7"/>
        </w:rPr>
        <w:t xml:space="preserve"> </w:t>
      </w:r>
      <w:r>
        <w:t>Их</w:t>
      </w:r>
      <w:r>
        <w:rPr>
          <w:spacing w:val="-10"/>
        </w:rPr>
        <w:t xml:space="preserve"> </w:t>
      </w:r>
      <w:r>
        <w:t>роль</w:t>
      </w:r>
      <w:r>
        <w:rPr>
          <w:spacing w:val="-13"/>
        </w:rPr>
        <w:t xml:space="preserve"> </w:t>
      </w:r>
      <w:r>
        <w:t>в</w:t>
      </w:r>
      <w:r>
        <w:rPr>
          <w:spacing w:val="-13"/>
        </w:rPr>
        <w:t xml:space="preserve"> </w:t>
      </w:r>
      <w:r>
        <w:t>организме.</w:t>
      </w:r>
      <w:r>
        <w:rPr>
          <w:spacing w:val="-7"/>
        </w:rPr>
        <w:t xml:space="preserve"> </w:t>
      </w:r>
      <w:r>
        <w:t>Главный</w:t>
      </w:r>
      <w:r>
        <w:rPr>
          <w:spacing w:val="-13"/>
        </w:rPr>
        <w:t xml:space="preserve"> </w:t>
      </w:r>
      <w:r>
        <w:t>орган</w:t>
      </w:r>
      <w:r>
        <w:rPr>
          <w:spacing w:val="-13"/>
        </w:rPr>
        <w:t xml:space="preserve"> </w:t>
      </w:r>
      <w:r>
        <w:t>выделения —</w:t>
      </w:r>
      <w:r>
        <w:rPr>
          <w:spacing w:val="-57"/>
        </w:rPr>
        <w:t xml:space="preserve"> </w:t>
      </w:r>
      <w:r>
        <w:t>почки.</w:t>
      </w:r>
      <w:r>
        <w:rPr>
          <w:spacing w:val="1"/>
        </w:rPr>
        <w:t xml:space="preserve"> </w:t>
      </w:r>
      <w:r>
        <w:t>Кожа,</w:t>
      </w:r>
      <w:r>
        <w:rPr>
          <w:spacing w:val="2"/>
        </w:rPr>
        <w:t xml:space="preserve"> </w:t>
      </w:r>
      <w:r>
        <w:t>ее</w:t>
      </w:r>
      <w:r>
        <w:rPr>
          <w:spacing w:val="-1"/>
        </w:rPr>
        <w:t xml:space="preserve"> </w:t>
      </w:r>
      <w:r>
        <w:t>роль</w:t>
      </w:r>
      <w:r>
        <w:rPr>
          <w:spacing w:val="-4"/>
        </w:rPr>
        <w:t xml:space="preserve"> </w:t>
      </w:r>
      <w:r>
        <w:t>в</w:t>
      </w:r>
      <w:r>
        <w:rPr>
          <w:spacing w:val="-8"/>
        </w:rPr>
        <w:t xml:space="preserve"> </w:t>
      </w:r>
      <w:r>
        <w:t>организме.</w:t>
      </w:r>
      <w:r>
        <w:rPr>
          <w:spacing w:val="2"/>
        </w:rPr>
        <w:t xml:space="preserve"> </w:t>
      </w:r>
      <w:r>
        <w:t>Защита</w:t>
      </w:r>
      <w:r>
        <w:rPr>
          <w:spacing w:val="-1"/>
        </w:rPr>
        <w:t xml:space="preserve"> </w:t>
      </w:r>
      <w:r>
        <w:t>кожи</w:t>
      </w:r>
      <w:r>
        <w:rPr>
          <w:spacing w:val="-4"/>
        </w:rPr>
        <w:t xml:space="preserve"> </w:t>
      </w:r>
      <w:r>
        <w:t>и правила</w:t>
      </w:r>
      <w:r>
        <w:rPr>
          <w:spacing w:val="-1"/>
        </w:rPr>
        <w:t xml:space="preserve"> </w:t>
      </w:r>
      <w:r>
        <w:t>ухода</w:t>
      </w:r>
      <w:r>
        <w:rPr>
          <w:spacing w:val="-1"/>
        </w:rPr>
        <w:t xml:space="preserve"> </w:t>
      </w:r>
      <w:r>
        <w:t>за</w:t>
      </w:r>
      <w:r>
        <w:rPr>
          <w:spacing w:val="-1"/>
        </w:rPr>
        <w:t xml:space="preserve"> </w:t>
      </w:r>
      <w:r>
        <w:t>ней.</w:t>
      </w:r>
      <w:r>
        <w:rPr>
          <w:spacing w:val="2"/>
        </w:rPr>
        <w:t xml:space="preserve"> </w:t>
      </w:r>
      <w:r>
        <w:t>Закаливание.</w:t>
      </w:r>
    </w:p>
    <w:p w:rsidR="003C2477" w:rsidRDefault="00F03892">
      <w:pPr>
        <w:pStyle w:val="a3"/>
        <w:spacing w:line="276" w:lineRule="auto"/>
        <w:ind w:right="812" w:firstLine="283"/>
        <w:jc w:val="both"/>
      </w:pPr>
      <w:r>
        <w:t>Как человек воспринимает окружающий</w:t>
      </w:r>
      <w:r>
        <w:rPr>
          <w:spacing w:val="1"/>
        </w:rPr>
        <w:t xml:space="preserve"> </w:t>
      </w:r>
      <w:r>
        <w:t>мир.</w:t>
      </w:r>
      <w:r>
        <w:rPr>
          <w:spacing w:val="1"/>
        </w:rPr>
        <w:t xml:space="preserve"> </w:t>
      </w:r>
      <w:r>
        <w:t>Органы чувств,</w:t>
      </w:r>
      <w:r>
        <w:rPr>
          <w:spacing w:val="1"/>
        </w:rPr>
        <w:t xml:space="preserve"> </w:t>
      </w:r>
      <w:r>
        <w:t>их значение в жизни</w:t>
      </w:r>
      <w:r>
        <w:rPr>
          <w:spacing w:val="1"/>
        </w:rPr>
        <w:t xml:space="preserve"> </w:t>
      </w:r>
      <w:r>
        <w:t>человека. Эмоции: радость, смех, боль, плач, гнев. Зависимость благополучия и хорошего</w:t>
      </w:r>
      <w:r>
        <w:rPr>
          <w:spacing w:val="1"/>
        </w:rPr>
        <w:t xml:space="preserve"> </w:t>
      </w:r>
      <w:r>
        <w:t>настроения</w:t>
      </w:r>
      <w:r>
        <w:rPr>
          <w:spacing w:val="-5"/>
        </w:rPr>
        <w:t xml:space="preserve"> </w:t>
      </w:r>
      <w:r>
        <w:t>людей</w:t>
      </w:r>
      <w:r>
        <w:rPr>
          <w:spacing w:val="-3"/>
        </w:rPr>
        <w:t xml:space="preserve"> </w:t>
      </w:r>
      <w:r>
        <w:t>от умения управлять</w:t>
      </w:r>
      <w:r>
        <w:rPr>
          <w:spacing w:val="1"/>
        </w:rPr>
        <w:t xml:space="preserve"> </w:t>
      </w:r>
      <w:r>
        <w:t>своими</w:t>
      </w:r>
      <w:r>
        <w:rPr>
          <w:spacing w:val="-4"/>
        </w:rPr>
        <w:t xml:space="preserve"> </w:t>
      </w:r>
      <w:r>
        <w:t>эмоциями.</w:t>
      </w:r>
      <w:r>
        <w:rPr>
          <w:spacing w:val="-2"/>
        </w:rPr>
        <w:t xml:space="preserve"> </w:t>
      </w:r>
      <w:r>
        <w:t>Охрана</w:t>
      </w:r>
      <w:r>
        <w:rPr>
          <w:spacing w:val="-1"/>
        </w:rPr>
        <w:t xml:space="preserve"> </w:t>
      </w:r>
      <w:r>
        <w:t>органов</w:t>
      </w:r>
      <w:r>
        <w:rPr>
          <w:spacing w:val="2"/>
        </w:rPr>
        <w:t xml:space="preserve"> </w:t>
      </w:r>
      <w:r>
        <w:t>чувств.</w:t>
      </w:r>
    </w:p>
    <w:p w:rsidR="003C2477" w:rsidRDefault="00F03892">
      <w:pPr>
        <w:pStyle w:val="a3"/>
        <w:spacing w:line="275" w:lineRule="exact"/>
        <w:ind w:left="1203"/>
        <w:jc w:val="both"/>
      </w:pPr>
      <w:r>
        <w:t>Внимание,</w:t>
      </w:r>
      <w:r>
        <w:rPr>
          <w:spacing w:val="-4"/>
        </w:rPr>
        <w:t xml:space="preserve"> </w:t>
      </w:r>
      <w:r>
        <w:t>память,</w:t>
      </w:r>
      <w:r>
        <w:rPr>
          <w:spacing w:val="1"/>
        </w:rPr>
        <w:t xml:space="preserve"> </w:t>
      </w:r>
      <w:r>
        <w:t>речь,</w:t>
      </w:r>
      <w:r>
        <w:rPr>
          <w:spacing w:val="-4"/>
        </w:rPr>
        <w:t xml:space="preserve"> </w:t>
      </w:r>
      <w:r>
        <w:t>мышление.</w:t>
      </w:r>
      <w:r>
        <w:rPr>
          <w:spacing w:val="-4"/>
        </w:rPr>
        <w:t xml:space="preserve"> </w:t>
      </w:r>
      <w:r>
        <w:t>Условия</w:t>
      </w:r>
      <w:r>
        <w:rPr>
          <w:spacing w:val="-5"/>
        </w:rPr>
        <w:t xml:space="preserve"> </w:t>
      </w:r>
      <w:r>
        <w:t>их</w:t>
      </w:r>
      <w:r>
        <w:rPr>
          <w:spacing w:val="-6"/>
        </w:rPr>
        <w:t xml:space="preserve"> </w:t>
      </w:r>
      <w:r>
        <w:t>развития.</w:t>
      </w:r>
    </w:p>
    <w:p w:rsidR="003C2477" w:rsidRDefault="00F03892">
      <w:pPr>
        <w:pStyle w:val="1"/>
        <w:spacing w:before="44"/>
        <w:ind w:left="1203"/>
        <w:jc w:val="both"/>
      </w:pPr>
      <w:r>
        <w:t>Универсальные</w:t>
      </w:r>
      <w:r>
        <w:rPr>
          <w:spacing w:val="-6"/>
        </w:rPr>
        <w:t xml:space="preserve"> </w:t>
      </w:r>
      <w:r>
        <w:t>учебные действия:</w:t>
      </w:r>
    </w:p>
    <w:p w:rsidR="003C2477" w:rsidRDefault="00F03892">
      <w:pPr>
        <w:pStyle w:val="a3"/>
        <w:spacing w:before="36" w:line="280" w:lineRule="auto"/>
        <w:ind w:right="801" w:firstLine="283"/>
        <w:jc w:val="both"/>
      </w:pPr>
      <w:r>
        <w:t>характеризовать человека</w:t>
      </w:r>
      <w:r>
        <w:rPr>
          <w:spacing w:val="1"/>
        </w:rPr>
        <w:t xml:space="preserve"> </w:t>
      </w:r>
      <w:r>
        <w:t>как</w:t>
      </w:r>
      <w:r>
        <w:rPr>
          <w:spacing w:val="1"/>
        </w:rPr>
        <w:t xml:space="preserve"> </w:t>
      </w:r>
      <w:r>
        <w:t>живое</w:t>
      </w:r>
      <w:r>
        <w:rPr>
          <w:spacing w:val="1"/>
        </w:rPr>
        <w:t xml:space="preserve"> </w:t>
      </w:r>
      <w:r>
        <w:t>существо,</w:t>
      </w:r>
      <w:r>
        <w:rPr>
          <w:spacing w:val="1"/>
        </w:rPr>
        <w:t xml:space="preserve"> </w:t>
      </w:r>
      <w:r>
        <w:t>организм: раскрывать особенности</w:t>
      </w:r>
      <w:r>
        <w:rPr>
          <w:spacing w:val="1"/>
        </w:rPr>
        <w:t xml:space="preserve"> </w:t>
      </w:r>
      <w:r>
        <w:t>деятельности</w:t>
      </w:r>
      <w:r>
        <w:rPr>
          <w:spacing w:val="-1"/>
        </w:rPr>
        <w:t xml:space="preserve"> </w:t>
      </w:r>
      <w:r>
        <w:t>различных</w:t>
      </w:r>
      <w:r>
        <w:rPr>
          <w:spacing w:val="-8"/>
        </w:rPr>
        <w:t xml:space="preserve"> </w:t>
      </w:r>
      <w:r>
        <w:t>органов;</w:t>
      </w:r>
    </w:p>
    <w:p w:rsidR="003C2477" w:rsidRDefault="00F03892">
      <w:pPr>
        <w:pStyle w:val="a3"/>
        <w:spacing w:line="269" w:lineRule="exact"/>
        <w:ind w:left="1203"/>
        <w:jc w:val="both"/>
      </w:pPr>
      <w:r>
        <w:t>объяснять</w:t>
      </w:r>
      <w:r>
        <w:rPr>
          <w:spacing w:val="-2"/>
        </w:rPr>
        <w:t xml:space="preserve"> </w:t>
      </w:r>
      <w:r>
        <w:t>роль</w:t>
      </w:r>
      <w:r>
        <w:rPr>
          <w:spacing w:val="-2"/>
        </w:rPr>
        <w:t xml:space="preserve"> </w:t>
      </w:r>
      <w:r>
        <w:t>нервной</w:t>
      </w:r>
      <w:r>
        <w:rPr>
          <w:spacing w:val="-2"/>
        </w:rPr>
        <w:t xml:space="preserve"> </w:t>
      </w:r>
      <w:r>
        <w:t>системы</w:t>
      </w:r>
      <w:r>
        <w:rPr>
          <w:spacing w:val="-1"/>
        </w:rPr>
        <w:t xml:space="preserve"> </w:t>
      </w:r>
      <w:r>
        <w:t>в</w:t>
      </w:r>
      <w:r>
        <w:rPr>
          <w:spacing w:val="-6"/>
        </w:rPr>
        <w:t xml:space="preserve"> </w:t>
      </w:r>
      <w:r>
        <w:t>организме;</w:t>
      </w:r>
    </w:p>
    <w:p w:rsidR="003C2477" w:rsidRDefault="00F03892">
      <w:pPr>
        <w:pStyle w:val="1"/>
        <w:spacing w:before="46"/>
        <w:ind w:left="1203"/>
        <w:jc w:val="both"/>
      </w:pPr>
      <w:r>
        <w:t>Твоё здоровье</w:t>
      </w:r>
    </w:p>
    <w:p w:rsidR="003C2477" w:rsidRDefault="00F03892">
      <w:pPr>
        <w:pStyle w:val="a3"/>
        <w:spacing w:before="36" w:line="276" w:lineRule="auto"/>
        <w:ind w:right="812" w:firstLine="283"/>
        <w:jc w:val="both"/>
      </w:pPr>
      <w:r>
        <w:t>Человек</w:t>
      </w:r>
      <w:r>
        <w:rPr>
          <w:spacing w:val="-9"/>
        </w:rPr>
        <w:t xml:space="preserve"> </w:t>
      </w:r>
      <w:r>
        <w:t>и</w:t>
      </w:r>
      <w:r>
        <w:rPr>
          <w:spacing w:val="-11"/>
        </w:rPr>
        <w:t xml:space="preserve"> </w:t>
      </w:r>
      <w:r>
        <w:t>его</w:t>
      </w:r>
      <w:r>
        <w:rPr>
          <w:spacing w:val="-7"/>
        </w:rPr>
        <w:t xml:space="preserve"> </w:t>
      </w:r>
      <w:r>
        <w:t>здоровье.</w:t>
      </w:r>
      <w:r>
        <w:rPr>
          <w:spacing w:val="-5"/>
        </w:rPr>
        <w:t xml:space="preserve"> </w:t>
      </w:r>
      <w:r>
        <w:t>Знание</w:t>
      </w:r>
      <w:r>
        <w:rPr>
          <w:spacing w:val="-8"/>
        </w:rPr>
        <w:t xml:space="preserve"> </w:t>
      </w:r>
      <w:r>
        <w:t>своего</w:t>
      </w:r>
      <w:r>
        <w:rPr>
          <w:spacing w:val="-7"/>
        </w:rPr>
        <w:t xml:space="preserve"> </w:t>
      </w:r>
      <w:r>
        <w:t>организма</w:t>
      </w:r>
      <w:r>
        <w:rPr>
          <w:spacing w:val="-3"/>
        </w:rPr>
        <w:t xml:space="preserve"> </w:t>
      </w:r>
      <w:r>
        <w:t>—</w:t>
      </w:r>
      <w:r>
        <w:rPr>
          <w:spacing w:val="-12"/>
        </w:rPr>
        <w:t xml:space="preserve"> </w:t>
      </w:r>
      <w:r>
        <w:t>условие</w:t>
      </w:r>
      <w:r>
        <w:rPr>
          <w:spacing w:val="-13"/>
        </w:rPr>
        <w:t xml:space="preserve"> </w:t>
      </w:r>
      <w:r>
        <w:t>здоровья</w:t>
      </w:r>
      <w:r>
        <w:rPr>
          <w:spacing w:val="-11"/>
        </w:rPr>
        <w:t xml:space="preserve"> </w:t>
      </w:r>
      <w:r>
        <w:t>и</w:t>
      </w:r>
      <w:r>
        <w:rPr>
          <w:spacing w:val="-11"/>
        </w:rPr>
        <w:t xml:space="preserve"> </w:t>
      </w:r>
      <w:r>
        <w:t>эмоционального</w:t>
      </w:r>
      <w:r>
        <w:rPr>
          <w:spacing w:val="-58"/>
        </w:rPr>
        <w:t xml:space="preserve"> </w:t>
      </w:r>
      <w:r>
        <w:t>благополучия. Режим</w:t>
      </w:r>
      <w:r>
        <w:rPr>
          <w:spacing w:val="-4"/>
        </w:rPr>
        <w:t xml:space="preserve"> </w:t>
      </w:r>
      <w:r>
        <w:t>дня</w:t>
      </w:r>
      <w:r>
        <w:rPr>
          <w:spacing w:val="-5"/>
        </w:rPr>
        <w:t xml:space="preserve"> </w:t>
      </w:r>
      <w:r>
        <w:t>школьника.</w:t>
      </w:r>
      <w:r>
        <w:rPr>
          <w:spacing w:val="-4"/>
        </w:rPr>
        <w:t xml:space="preserve"> </w:t>
      </w:r>
      <w:r>
        <w:t>Здоровый сон.</w:t>
      </w:r>
      <w:r>
        <w:rPr>
          <w:spacing w:val="-4"/>
        </w:rPr>
        <w:t xml:space="preserve"> </w:t>
      </w:r>
      <w:r>
        <w:t>Правильное</w:t>
      </w:r>
      <w:r>
        <w:rPr>
          <w:spacing w:val="-2"/>
        </w:rPr>
        <w:t xml:space="preserve"> </w:t>
      </w:r>
      <w:r>
        <w:t>питание.</w:t>
      </w:r>
      <w:r>
        <w:rPr>
          <w:spacing w:val="-4"/>
        </w:rPr>
        <w:t xml:space="preserve"> </w:t>
      </w:r>
      <w:r>
        <w:t>Закаливание.</w:t>
      </w:r>
    </w:p>
    <w:p w:rsidR="003C2477" w:rsidRDefault="00F03892">
      <w:pPr>
        <w:pStyle w:val="a3"/>
        <w:spacing w:line="275" w:lineRule="exact"/>
        <w:ind w:left="1203"/>
        <w:jc w:val="both"/>
      </w:pPr>
      <w:r>
        <w:lastRenderedPageBreak/>
        <w:t>Вредные</w:t>
      </w:r>
      <w:r>
        <w:rPr>
          <w:spacing w:val="-4"/>
        </w:rPr>
        <w:t xml:space="preserve"> </w:t>
      </w:r>
      <w:r>
        <w:t>привычки.</w:t>
      </w:r>
    </w:p>
    <w:p w:rsidR="003C2477" w:rsidRDefault="00F03892">
      <w:pPr>
        <w:pStyle w:val="a3"/>
        <w:spacing w:before="41" w:line="278" w:lineRule="auto"/>
        <w:ind w:right="812" w:firstLine="283"/>
        <w:jc w:val="both"/>
      </w:pPr>
      <w:r>
        <w:t>ОБЖ: когда дом становится опасным. Улица и дорога. Опасности на дороге. Поведение</w:t>
      </w:r>
      <w:r>
        <w:rPr>
          <w:spacing w:val="-57"/>
        </w:rPr>
        <w:t xml:space="preserve"> </w:t>
      </w:r>
      <w:r>
        <w:t>во</w:t>
      </w:r>
      <w:r>
        <w:rPr>
          <w:spacing w:val="1"/>
        </w:rPr>
        <w:t xml:space="preserve"> </w:t>
      </w:r>
      <w:r>
        <w:t>время</w:t>
      </w:r>
      <w:r>
        <w:rPr>
          <w:spacing w:val="1"/>
        </w:rPr>
        <w:t xml:space="preserve"> </w:t>
      </w:r>
      <w:r>
        <w:t>грозы,</w:t>
      </w:r>
      <w:r>
        <w:rPr>
          <w:spacing w:val="1"/>
        </w:rPr>
        <w:t xml:space="preserve"> </w:t>
      </w:r>
      <w:r>
        <w:t>при</w:t>
      </w:r>
      <w:r>
        <w:rPr>
          <w:spacing w:val="1"/>
        </w:rPr>
        <w:t xml:space="preserve"> </w:t>
      </w:r>
      <w:r>
        <w:t>встрече</w:t>
      </w:r>
      <w:r>
        <w:rPr>
          <w:spacing w:val="1"/>
        </w:rPr>
        <w:t xml:space="preserve"> </w:t>
      </w:r>
      <w:r>
        <w:t>с</w:t>
      </w:r>
      <w:r>
        <w:rPr>
          <w:spacing w:val="1"/>
        </w:rPr>
        <w:t xml:space="preserve"> </w:t>
      </w:r>
      <w:r>
        <w:t>опасными</w:t>
      </w:r>
      <w:r>
        <w:rPr>
          <w:spacing w:val="1"/>
        </w:rPr>
        <w:t xml:space="preserve"> </w:t>
      </w:r>
      <w:r>
        <w:t>животными.</w:t>
      </w:r>
      <w:r>
        <w:rPr>
          <w:spacing w:val="1"/>
        </w:rPr>
        <w:t xml:space="preserve"> </w:t>
      </w:r>
      <w:r>
        <w:t>Детские</w:t>
      </w:r>
      <w:r>
        <w:rPr>
          <w:spacing w:val="1"/>
        </w:rPr>
        <w:t xml:space="preserve"> </w:t>
      </w:r>
      <w:r>
        <w:t>болезни</w:t>
      </w:r>
      <w:r>
        <w:rPr>
          <w:spacing w:val="1"/>
        </w:rPr>
        <w:t xml:space="preserve"> </w:t>
      </w:r>
      <w:r>
        <w:t>(общее</w:t>
      </w:r>
      <w:r>
        <w:rPr>
          <w:spacing w:val="1"/>
        </w:rPr>
        <w:t xml:space="preserve"> </w:t>
      </w:r>
      <w:r>
        <w:t>представление о</w:t>
      </w:r>
      <w:r>
        <w:rPr>
          <w:spacing w:val="2"/>
        </w:rPr>
        <w:t xml:space="preserve"> </w:t>
      </w:r>
      <w:r>
        <w:t>гриппе,</w:t>
      </w:r>
      <w:r>
        <w:rPr>
          <w:spacing w:val="4"/>
        </w:rPr>
        <w:t xml:space="preserve"> </w:t>
      </w:r>
      <w:r>
        <w:t>аллергии</w:t>
      </w:r>
      <w:r>
        <w:rPr>
          <w:spacing w:val="2"/>
        </w:rPr>
        <w:t xml:space="preserve"> </w:t>
      </w:r>
      <w:r>
        <w:t>и</w:t>
      </w:r>
      <w:r>
        <w:rPr>
          <w:spacing w:val="-2"/>
        </w:rPr>
        <w:t xml:space="preserve"> </w:t>
      </w:r>
      <w:r>
        <w:t>др.).</w:t>
      </w:r>
    </w:p>
    <w:p w:rsidR="003C2477" w:rsidRDefault="00F03892">
      <w:pPr>
        <w:pStyle w:val="1"/>
        <w:spacing w:before="71"/>
        <w:ind w:left="1203"/>
        <w:jc w:val="both"/>
      </w:pPr>
      <w:r>
        <w:t>Универсальные</w:t>
      </w:r>
      <w:r>
        <w:rPr>
          <w:spacing w:val="-6"/>
        </w:rPr>
        <w:t xml:space="preserve"> </w:t>
      </w:r>
      <w:r>
        <w:t>учебные действия:</w:t>
      </w:r>
    </w:p>
    <w:p w:rsidR="003C2477" w:rsidRDefault="00F03892" w:rsidP="004D5F02">
      <w:pPr>
        <w:pStyle w:val="a3"/>
        <w:spacing w:before="36" w:line="276" w:lineRule="auto"/>
        <w:ind w:left="1203" w:right="213"/>
        <w:jc w:val="both"/>
      </w:pPr>
      <w:r>
        <w:t>раскрывать принципы здорового образа</w:t>
      </w:r>
      <w:r w:rsidR="004D5F02">
        <w:t xml:space="preserve"> </w:t>
      </w:r>
      <w:r>
        <w:t>жизни;</w:t>
      </w:r>
      <w:r>
        <w:rPr>
          <w:spacing w:val="1"/>
        </w:rPr>
        <w:t xml:space="preserve"> </w:t>
      </w:r>
      <w:r>
        <w:t>рассказывать</w:t>
      </w:r>
      <w:r>
        <w:rPr>
          <w:spacing w:val="-4"/>
        </w:rPr>
        <w:t xml:space="preserve"> </w:t>
      </w:r>
      <w:r>
        <w:t>о</w:t>
      </w:r>
      <w:r>
        <w:rPr>
          <w:spacing w:val="-3"/>
        </w:rPr>
        <w:t xml:space="preserve"> </w:t>
      </w:r>
      <w:r>
        <w:t>вреде</w:t>
      </w:r>
      <w:r>
        <w:rPr>
          <w:spacing w:val="-3"/>
        </w:rPr>
        <w:t xml:space="preserve"> </w:t>
      </w:r>
      <w:r>
        <w:t>курения, наркотиков,</w:t>
      </w:r>
      <w:r>
        <w:rPr>
          <w:spacing w:val="-5"/>
        </w:rPr>
        <w:t xml:space="preserve"> </w:t>
      </w:r>
      <w:r>
        <w:t>алкоголя;</w:t>
      </w:r>
    </w:p>
    <w:p w:rsidR="003C2477" w:rsidRDefault="00F03892">
      <w:pPr>
        <w:pStyle w:val="a3"/>
        <w:spacing w:before="4" w:line="276" w:lineRule="auto"/>
        <w:ind w:right="817" w:firstLine="283"/>
        <w:jc w:val="both"/>
      </w:pPr>
      <w:r>
        <w:t>конструировать в учебных и игровых ситуациях правила безопасного поведения в среде</w:t>
      </w:r>
      <w:r>
        <w:rPr>
          <w:spacing w:val="-58"/>
        </w:rPr>
        <w:t xml:space="preserve"> </w:t>
      </w:r>
      <w:r>
        <w:t>обитания;</w:t>
      </w:r>
    </w:p>
    <w:p w:rsidR="003C2477" w:rsidRDefault="00F03892">
      <w:pPr>
        <w:pStyle w:val="a3"/>
        <w:spacing w:line="276" w:lineRule="auto"/>
        <w:ind w:right="812" w:firstLine="283"/>
        <w:jc w:val="both"/>
      </w:pPr>
      <w:r>
        <w:t>Практические работы: Составление режима дня школьника для будней и выходных.</w:t>
      </w:r>
      <w:r>
        <w:rPr>
          <w:spacing w:val="1"/>
        </w:rPr>
        <w:t xml:space="preserve"> </w:t>
      </w:r>
      <w:r>
        <w:t>Подсчёт пульса в спокойном состоянии и после физических нагрузок. Оказание первой</w:t>
      </w:r>
      <w:r>
        <w:rPr>
          <w:spacing w:val="1"/>
        </w:rPr>
        <w:t xml:space="preserve"> </w:t>
      </w:r>
      <w:r>
        <w:t>помощи.</w:t>
      </w:r>
    </w:p>
    <w:p w:rsidR="003C2477" w:rsidRDefault="00F03892">
      <w:pPr>
        <w:pStyle w:val="1"/>
        <w:spacing w:before="2"/>
        <w:ind w:left="1203"/>
        <w:jc w:val="both"/>
      </w:pPr>
      <w:r>
        <w:t>Человек</w:t>
      </w:r>
      <w:r>
        <w:rPr>
          <w:spacing w:val="-2"/>
        </w:rPr>
        <w:t xml:space="preserve"> </w:t>
      </w:r>
      <w:r>
        <w:t>—</w:t>
      </w:r>
      <w:r>
        <w:rPr>
          <w:spacing w:val="-2"/>
        </w:rPr>
        <w:t xml:space="preserve"> </w:t>
      </w:r>
      <w:r>
        <w:t>часть природы</w:t>
      </w:r>
    </w:p>
    <w:p w:rsidR="003C2477" w:rsidRDefault="00F03892">
      <w:pPr>
        <w:pStyle w:val="a3"/>
        <w:spacing w:before="36" w:line="276" w:lineRule="auto"/>
        <w:ind w:right="810" w:firstLine="346"/>
        <w:jc w:val="both"/>
      </w:pPr>
      <w:r>
        <w:t>Чем</w:t>
      </w:r>
      <w:r>
        <w:rPr>
          <w:spacing w:val="1"/>
        </w:rPr>
        <w:t xml:space="preserve"> </w:t>
      </w:r>
      <w:r>
        <w:t>человек</w:t>
      </w:r>
      <w:r>
        <w:rPr>
          <w:spacing w:val="1"/>
        </w:rPr>
        <w:t xml:space="preserve"> </w:t>
      </w:r>
      <w:r>
        <w:t>отличается</w:t>
      </w:r>
      <w:r>
        <w:rPr>
          <w:spacing w:val="1"/>
        </w:rPr>
        <w:t xml:space="preserve"> </w:t>
      </w:r>
      <w:r>
        <w:t>от</w:t>
      </w:r>
      <w:r>
        <w:rPr>
          <w:spacing w:val="1"/>
        </w:rPr>
        <w:t xml:space="preserve"> </w:t>
      </w:r>
      <w:r>
        <w:t>животных.</w:t>
      </w:r>
      <w:r>
        <w:rPr>
          <w:spacing w:val="1"/>
        </w:rPr>
        <w:t xml:space="preserve"> </w:t>
      </w:r>
      <w:r>
        <w:t>Мышление</w:t>
      </w:r>
      <w:r>
        <w:rPr>
          <w:spacing w:val="1"/>
        </w:rPr>
        <w:t xml:space="preserve"> </w:t>
      </w:r>
      <w:r>
        <w:t>и</w:t>
      </w:r>
      <w:r>
        <w:rPr>
          <w:spacing w:val="1"/>
        </w:rPr>
        <w:t xml:space="preserve"> </w:t>
      </w:r>
      <w:r>
        <w:t>речь.</w:t>
      </w:r>
      <w:r>
        <w:rPr>
          <w:spacing w:val="1"/>
        </w:rPr>
        <w:t xml:space="preserve"> </w:t>
      </w:r>
      <w:r>
        <w:t>Развитие</w:t>
      </w:r>
      <w:r>
        <w:rPr>
          <w:spacing w:val="1"/>
        </w:rPr>
        <w:t xml:space="preserve"> </w:t>
      </w:r>
      <w:r>
        <w:t>человека</w:t>
      </w:r>
      <w:r>
        <w:rPr>
          <w:spacing w:val="1"/>
        </w:rPr>
        <w:t xml:space="preserve"> </w:t>
      </w:r>
      <w:r>
        <w:t>от</w:t>
      </w:r>
      <w:r>
        <w:rPr>
          <w:spacing w:val="1"/>
        </w:rPr>
        <w:t xml:space="preserve"> </w:t>
      </w:r>
      <w:r>
        <w:t>рождения</w:t>
      </w:r>
      <w:r>
        <w:rPr>
          <w:spacing w:val="1"/>
        </w:rPr>
        <w:t xml:space="preserve"> </w:t>
      </w:r>
      <w:r>
        <w:t>до</w:t>
      </w:r>
      <w:r>
        <w:rPr>
          <w:spacing w:val="1"/>
        </w:rPr>
        <w:t xml:space="preserve"> </w:t>
      </w:r>
      <w:r>
        <w:t>старости.</w:t>
      </w:r>
      <w:r>
        <w:rPr>
          <w:spacing w:val="1"/>
        </w:rPr>
        <w:t xml:space="preserve"> </w:t>
      </w:r>
      <w:r>
        <w:t>Детство.</w:t>
      </w:r>
      <w:r>
        <w:rPr>
          <w:spacing w:val="1"/>
        </w:rPr>
        <w:t xml:space="preserve"> </w:t>
      </w:r>
      <w:r>
        <w:t>Отрочество.</w:t>
      </w:r>
      <w:r>
        <w:rPr>
          <w:spacing w:val="1"/>
        </w:rPr>
        <w:t xml:space="preserve"> </w:t>
      </w:r>
      <w:r>
        <w:t>Взрослость.</w:t>
      </w:r>
      <w:r>
        <w:rPr>
          <w:spacing w:val="1"/>
        </w:rPr>
        <w:t xml:space="preserve"> </w:t>
      </w:r>
      <w:r>
        <w:t>Старость.</w:t>
      </w:r>
      <w:r>
        <w:rPr>
          <w:spacing w:val="1"/>
        </w:rPr>
        <w:t xml:space="preserve"> </w:t>
      </w:r>
      <w:r>
        <w:t>Условия</w:t>
      </w:r>
      <w:r>
        <w:rPr>
          <w:spacing w:val="1"/>
        </w:rPr>
        <w:t xml:space="preserve"> </w:t>
      </w:r>
      <w:r>
        <w:t>роста</w:t>
      </w:r>
      <w:r>
        <w:rPr>
          <w:spacing w:val="1"/>
        </w:rPr>
        <w:t xml:space="preserve"> </w:t>
      </w:r>
      <w:r>
        <w:t>и</w:t>
      </w:r>
      <w:r>
        <w:rPr>
          <w:spacing w:val="1"/>
        </w:rPr>
        <w:t xml:space="preserve"> </w:t>
      </w:r>
      <w:r>
        <w:t>развития</w:t>
      </w:r>
      <w:r>
        <w:rPr>
          <w:spacing w:val="1"/>
        </w:rPr>
        <w:t xml:space="preserve"> </w:t>
      </w:r>
      <w:r>
        <w:t>ребенка:</w:t>
      </w:r>
      <w:r>
        <w:rPr>
          <w:spacing w:val="1"/>
        </w:rPr>
        <w:t xml:space="preserve"> </w:t>
      </w:r>
      <w:r>
        <w:t>значение</w:t>
      </w:r>
      <w:r>
        <w:rPr>
          <w:spacing w:val="1"/>
        </w:rPr>
        <w:t xml:space="preserve"> </w:t>
      </w:r>
      <w:r>
        <w:t>чистого</w:t>
      </w:r>
      <w:r>
        <w:rPr>
          <w:spacing w:val="1"/>
        </w:rPr>
        <w:t xml:space="preserve"> </w:t>
      </w:r>
      <w:r>
        <w:t>воздуха,</w:t>
      </w:r>
      <w:r>
        <w:rPr>
          <w:spacing w:val="1"/>
        </w:rPr>
        <w:t xml:space="preserve"> </w:t>
      </w:r>
      <w:r>
        <w:t>питания,</w:t>
      </w:r>
      <w:r>
        <w:rPr>
          <w:spacing w:val="1"/>
        </w:rPr>
        <w:t xml:space="preserve"> </w:t>
      </w:r>
      <w:r>
        <w:t>общения</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и</w:t>
      </w:r>
      <w:r>
        <w:rPr>
          <w:spacing w:val="1"/>
        </w:rPr>
        <w:t xml:space="preserve"> </w:t>
      </w:r>
      <w:r>
        <w:t>игровой</w:t>
      </w:r>
      <w:r>
        <w:rPr>
          <w:spacing w:val="-3"/>
        </w:rPr>
        <w:t xml:space="preserve"> </w:t>
      </w:r>
      <w:r>
        <w:t>деятельности</w:t>
      </w:r>
      <w:r>
        <w:rPr>
          <w:spacing w:val="3"/>
        </w:rPr>
        <w:t xml:space="preserve"> </w:t>
      </w:r>
      <w:r>
        <w:t>ребенка.</w:t>
      </w:r>
    </w:p>
    <w:p w:rsidR="003C2477" w:rsidRDefault="00F03892">
      <w:pPr>
        <w:pStyle w:val="1"/>
        <w:spacing w:before="8"/>
        <w:ind w:left="1203"/>
        <w:jc w:val="both"/>
      </w:pPr>
      <w:r>
        <w:t>Универсальные</w:t>
      </w:r>
      <w:r>
        <w:rPr>
          <w:spacing w:val="-6"/>
        </w:rPr>
        <w:t xml:space="preserve"> </w:t>
      </w:r>
      <w:r>
        <w:t>учебные действия:</w:t>
      </w:r>
    </w:p>
    <w:p w:rsidR="003C2477" w:rsidRDefault="00F03892">
      <w:pPr>
        <w:pStyle w:val="a3"/>
        <w:spacing w:before="36" w:line="276" w:lineRule="auto"/>
        <w:ind w:right="812" w:firstLine="283"/>
        <w:jc w:val="both"/>
      </w:pPr>
      <w:r>
        <w:t>характеризовать человека как часть природы: выделять общее и отличное от организма</w:t>
      </w:r>
      <w:r>
        <w:rPr>
          <w:spacing w:val="1"/>
        </w:rPr>
        <w:t xml:space="preserve"> </w:t>
      </w:r>
      <w:r>
        <w:t>животного;</w:t>
      </w:r>
    </w:p>
    <w:p w:rsidR="003C2477" w:rsidRDefault="00F03892">
      <w:pPr>
        <w:pStyle w:val="a3"/>
        <w:spacing w:line="276" w:lineRule="auto"/>
        <w:ind w:left="1203" w:right="2320"/>
        <w:jc w:val="both"/>
      </w:pPr>
      <w:r>
        <w:t>устанавливать последовательность возрастных этапов развития человека;</w:t>
      </w:r>
      <w:r>
        <w:rPr>
          <w:spacing w:val="-57"/>
        </w:rPr>
        <w:t xml:space="preserve"> </w:t>
      </w:r>
      <w:r>
        <w:t>характеризовать</w:t>
      </w:r>
      <w:r>
        <w:rPr>
          <w:spacing w:val="-1"/>
        </w:rPr>
        <w:t xml:space="preserve"> </w:t>
      </w:r>
      <w:r>
        <w:t>условия</w:t>
      </w:r>
      <w:r>
        <w:rPr>
          <w:spacing w:val="2"/>
        </w:rPr>
        <w:t xml:space="preserve"> </w:t>
      </w:r>
      <w:r>
        <w:t>роста и</w:t>
      </w:r>
      <w:r>
        <w:rPr>
          <w:spacing w:val="-2"/>
        </w:rPr>
        <w:t xml:space="preserve"> </w:t>
      </w:r>
      <w:r>
        <w:t>развития</w:t>
      </w:r>
      <w:r>
        <w:rPr>
          <w:spacing w:val="-4"/>
        </w:rPr>
        <w:t xml:space="preserve"> </w:t>
      </w:r>
      <w:r>
        <w:t>ребенка;</w:t>
      </w:r>
    </w:p>
    <w:p w:rsidR="003C2477" w:rsidRDefault="00F03892">
      <w:pPr>
        <w:pStyle w:val="1"/>
        <w:spacing w:before="3"/>
        <w:ind w:left="1203"/>
        <w:jc w:val="both"/>
      </w:pPr>
      <w:r>
        <w:t>Человек</w:t>
      </w:r>
      <w:r>
        <w:rPr>
          <w:spacing w:val="-2"/>
        </w:rPr>
        <w:t xml:space="preserve"> </w:t>
      </w:r>
      <w:r>
        <w:t>среди</w:t>
      </w:r>
      <w:r>
        <w:rPr>
          <w:spacing w:val="-1"/>
        </w:rPr>
        <w:t xml:space="preserve"> </w:t>
      </w:r>
      <w:r>
        <w:t>людей</w:t>
      </w:r>
    </w:p>
    <w:p w:rsidR="003C2477" w:rsidRDefault="00F03892">
      <w:pPr>
        <w:pStyle w:val="a3"/>
        <w:spacing w:before="41" w:line="276" w:lineRule="auto"/>
        <w:ind w:right="811" w:firstLine="283"/>
      </w:pPr>
      <w:r>
        <w:t>Доброта,</w:t>
      </w:r>
      <w:r>
        <w:rPr>
          <w:spacing w:val="32"/>
        </w:rPr>
        <w:t xml:space="preserve"> </w:t>
      </w:r>
      <w:r>
        <w:t>справедливость,</w:t>
      </w:r>
      <w:r>
        <w:rPr>
          <w:spacing w:val="32"/>
        </w:rPr>
        <w:t xml:space="preserve"> </w:t>
      </w:r>
      <w:r>
        <w:t>забота</w:t>
      </w:r>
      <w:r>
        <w:rPr>
          <w:spacing w:val="25"/>
        </w:rPr>
        <w:t xml:space="preserve"> </w:t>
      </w:r>
      <w:r>
        <w:t>о</w:t>
      </w:r>
      <w:r>
        <w:rPr>
          <w:spacing w:val="39"/>
        </w:rPr>
        <w:t xml:space="preserve"> </w:t>
      </w:r>
      <w:r>
        <w:t>больных</w:t>
      </w:r>
      <w:r>
        <w:rPr>
          <w:spacing w:val="30"/>
        </w:rPr>
        <w:t xml:space="preserve"> </w:t>
      </w:r>
      <w:r>
        <w:t>и</w:t>
      </w:r>
      <w:r>
        <w:rPr>
          <w:spacing w:val="31"/>
        </w:rPr>
        <w:t xml:space="preserve"> </w:t>
      </w:r>
      <w:r>
        <w:t>стариках</w:t>
      </w:r>
      <w:r>
        <w:rPr>
          <w:spacing w:val="37"/>
        </w:rPr>
        <w:t xml:space="preserve"> </w:t>
      </w:r>
      <w:r>
        <w:t>—</w:t>
      </w:r>
      <w:r>
        <w:rPr>
          <w:spacing w:val="35"/>
        </w:rPr>
        <w:t xml:space="preserve"> </w:t>
      </w:r>
      <w:r>
        <w:t>качества</w:t>
      </w:r>
      <w:r>
        <w:rPr>
          <w:spacing w:val="34"/>
        </w:rPr>
        <w:t xml:space="preserve"> </w:t>
      </w:r>
      <w:r>
        <w:t>культурного</w:t>
      </w:r>
      <w:r>
        <w:rPr>
          <w:spacing w:val="-57"/>
        </w:rPr>
        <w:t xml:space="preserve"> </w:t>
      </w:r>
      <w:r>
        <w:t>человека.</w:t>
      </w:r>
      <w:r>
        <w:rPr>
          <w:spacing w:val="3"/>
        </w:rPr>
        <w:t xml:space="preserve"> </w:t>
      </w:r>
      <w:r>
        <w:t>Правила</w:t>
      </w:r>
      <w:r>
        <w:rPr>
          <w:spacing w:val="1"/>
        </w:rPr>
        <w:t xml:space="preserve"> </w:t>
      </w:r>
      <w:r>
        <w:t>культурного</w:t>
      </w:r>
      <w:r>
        <w:rPr>
          <w:spacing w:val="-3"/>
        </w:rPr>
        <w:t xml:space="preserve"> </w:t>
      </w:r>
      <w:r>
        <w:t>общения.</w:t>
      </w:r>
    </w:p>
    <w:p w:rsidR="003C2477" w:rsidRDefault="00F03892">
      <w:pPr>
        <w:pStyle w:val="a3"/>
        <w:spacing w:line="275" w:lineRule="exact"/>
        <w:ind w:left="1203"/>
      </w:pPr>
      <w:r>
        <w:t>ОБЖ: почему</w:t>
      </w:r>
      <w:r>
        <w:rPr>
          <w:spacing w:val="-10"/>
        </w:rPr>
        <w:t xml:space="preserve"> </w:t>
      </w:r>
      <w:r>
        <w:t>нужно избегать</w:t>
      </w:r>
      <w:r>
        <w:rPr>
          <w:spacing w:val="-3"/>
        </w:rPr>
        <w:t xml:space="preserve"> </w:t>
      </w:r>
      <w:r>
        <w:t>общения с</w:t>
      </w:r>
      <w:r>
        <w:rPr>
          <w:spacing w:val="-5"/>
        </w:rPr>
        <w:t xml:space="preserve"> </w:t>
      </w:r>
      <w:r>
        <w:t>незнакомыми</w:t>
      </w:r>
      <w:r>
        <w:rPr>
          <w:spacing w:val="-4"/>
        </w:rPr>
        <w:t xml:space="preserve"> </w:t>
      </w:r>
      <w:r>
        <w:t>людьми.</w:t>
      </w:r>
    </w:p>
    <w:p w:rsidR="003C2477" w:rsidRDefault="00F03892">
      <w:pPr>
        <w:pStyle w:val="1"/>
        <w:spacing w:before="46"/>
        <w:ind w:left="1203"/>
      </w:pPr>
      <w:r>
        <w:t>Универсальные</w:t>
      </w:r>
      <w:r>
        <w:rPr>
          <w:spacing w:val="-6"/>
        </w:rPr>
        <w:t xml:space="preserve"> </w:t>
      </w:r>
      <w:r>
        <w:t>учебные действия:</w:t>
      </w:r>
    </w:p>
    <w:p w:rsidR="003C2477" w:rsidRDefault="00F03892">
      <w:pPr>
        <w:pStyle w:val="a3"/>
        <w:spacing w:before="36" w:line="276" w:lineRule="auto"/>
        <w:ind w:right="811" w:firstLine="283"/>
      </w:pPr>
      <w:r>
        <w:t>различать положительные</w:t>
      </w:r>
      <w:r>
        <w:rPr>
          <w:spacing w:val="58"/>
        </w:rPr>
        <w:t xml:space="preserve"> </w:t>
      </w:r>
      <w:r>
        <w:t>и</w:t>
      </w:r>
      <w:r>
        <w:rPr>
          <w:spacing w:val="59"/>
        </w:rPr>
        <w:t xml:space="preserve"> </w:t>
      </w:r>
      <w:r>
        <w:t>отрицательные</w:t>
      </w:r>
      <w:r>
        <w:rPr>
          <w:spacing w:val="3"/>
        </w:rPr>
        <w:t xml:space="preserve"> </w:t>
      </w:r>
      <w:r>
        <w:t>качества</w:t>
      </w:r>
      <w:r>
        <w:rPr>
          <w:spacing w:val="2"/>
        </w:rPr>
        <w:t xml:space="preserve"> </w:t>
      </w:r>
      <w:r>
        <w:t>человека,</w:t>
      </w:r>
      <w:r>
        <w:rPr>
          <w:spacing w:val="7"/>
        </w:rPr>
        <w:t xml:space="preserve"> </w:t>
      </w:r>
      <w:r>
        <w:t>приводить</w:t>
      </w:r>
      <w:r>
        <w:rPr>
          <w:spacing w:val="1"/>
        </w:rPr>
        <w:t xml:space="preserve"> </w:t>
      </w:r>
      <w:r>
        <w:t>житейские</w:t>
      </w:r>
      <w:r>
        <w:rPr>
          <w:spacing w:val="-57"/>
        </w:rPr>
        <w:t xml:space="preserve"> </w:t>
      </w:r>
      <w:r>
        <w:t>примеры</w:t>
      </w:r>
      <w:r>
        <w:rPr>
          <w:spacing w:val="-1"/>
        </w:rPr>
        <w:t xml:space="preserve"> </w:t>
      </w:r>
      <w:r>
        <w:t>проявления</w:t>
      </w:r>
      <w:r>
        <w:rPr>
          <w:spacing w:val="-4"/>
        </w:rPr>
        <w:t xml:space="preserve"> </w:t>
      </w:r>
      <w:r>
        <w:t>отзывчивости,</w:t>
      </w:r>
      <w:r>
        <w:rPr>
          <w:spacing w:val="4"/>
        </w:rPr>
        <w:t xml:space="preserve"> </w:t>
      </w:r>
      <w:r>
        <w:t>доброты,</w:t>
      </w:r>
      <w:r>
        <w:rPr>
          <w:spacing w:val="-2"/>
        </w:rPr>
        <w:t xml:space="preserve"> </w:t>
      </w:r>
      <w:r>
        <w:t>справедливости</w:t>
      </w:r>
      <w:r>
        <w:rPr>
          <w:spacing w:val="2"/>
        </w:rPr>
        <w:t xml:space="preserve"> </w:t>
      </w:r>
      <w:r>
        <w:t>и</w:t>
      </w:r>
      <w:r>
        <w:rPr>
          <w:spacing w:val="-2"/>
        </w:rPr>
        <w:t xml:space="preserve"> </w:t>
      </w:r>
      <w:r>
        <w:t>др.</w:t>
      </w:r>
    </w:p>
    <w:p w:rsidR="003C2477" w:rsidRDefault="00F03892">
      <w:pPr>
        <w:pStyle w:val="1"/>
        <w:spacing w:before="3"/>
        <w:ind w:left="1203"/>
      </w:pPr>
      <w:r>
        <w:t>Родная</w:t>
      </w:r>
      <w:r>
        <w:rPr>
          <w:spacing w:val="-1"/>
        </w:rPr>
        <w:t xml:space="preserve"> </w:t>
      </w:r>
      <w:r>
        <w:t>страна</w:t>
      </w:r>
      <w:r>
        <w:rPr>
          <w:spacing w:val="1"/>
        </w:rPr>
        <w:t xml:space="preserve"> </w:t>
      </w:r>
      <w:r>
        <w:t>от</w:t>
      </w:r>
      <w:r>
        <w:rPr>
          <w:spacing w:val="-2"/>
        </w:rPr>
        <w:t xml:space="preserve"> </w:t>
      </w:r>
      <w:r>
        <w:t>края</w:t>
      </w:r>
      <w:r>
        <w:rPr>
          <w:spacing w:val="-4"/>
        </w:rPr>
        <w:t xml:space="preserve"> </w:t>
      </w:r>
      <w:r>
        <w:t>до</w:t>
      </w:r>
      <w:r>
        <w:rPr>
          <w:spacing w:val="1"/>
        </w:rPr>
        <w:t xml:space="preserve"> </w:t>
      </w:r>
      <w:r>
        <w:t>края</w:t>
      </w:r>
    </w:p>
    <w:p w:rsidR="003C2477" w:rsidRDefault="00F03892">
      <w:pPr>
        <w:pStyle w:val="a3"/>
        <w:spacing w:before="36" w:line="276" w:lineRule="auto"/>
        <w:ind w:firstLine="346"/>
      </w:pPr>
      <w:r>
        <w:t>Природные</w:t>
      </w:r>
      <w:r>
        <w:rPr>
          <w:spacing w:val="49"/>
        </w:rPr>
        <w:t xml:space="preserve"> </w:t>
      </w:r>
      <w:r>
        <w:t>зоны</w:t>
      </w:r>
      <w:r>
        <w:rPr>
          <w:spacing w:val="51"/>
        </w:rPr>
        <w:t xml:space="preserve"> </w:t>
      </w:r>
      <w:r>
        <w:t>России:</w:t>
      </w:r>
      <w:r>
        <w:rPr>
          <w:spacing w:val="45"/>
        </w:rPr>
        <w:t xml:space="preserve"> </w:t>
      </w:r>
      <w:r>
        <w:t>Арктика,</w:t>
      </w:r>
      <w:r>
        <w:rPr>
          <w:spacing w:val="57"/>
        </w:rPr>
        <w:t xml:space="preserve"> </w:t>
      </w:r>
      <w:r>
        <w:t>тундра,</w:t>
      </w:r>
      <w:r>
        <w:rPr>
          <w:spacing w:val="52"/>
        </w:rPr>
        <w:t xml:space="preserve"> </w:t>
      </w:r>
      <w:r>
        <w:t>тайга,</w:t>
      </w:r>
      <w:r>
        <w:rPr>
          <w:spacing w:val="52"/>
        </w:rPr>
        <w:t xml:space="preserve"> </w:t>
      </w:r>
      <w:r>
        <w:t>смешанные</w:t>
      </w:r>
      <w:r>
        <w:rPr>
          <w:spacing w:val="49"/>
        </w:rPr>
        <w:t xml:space="preserve"> </w:t>
      </w:r>
      <w:r>
        <w:t>леса,</w:t>
      </w:r>
      <w:r>
        <w:rPr>
          <w:spacing w:val="47"/>
        </w:rPr>
        <w:t xml:space="preserve"> </w:t>
      </w:r>
      <w:r>
        <w:t>степь,</w:t>
      </w:r>
      <w:r>
        <w:rPr>
          <w:spacing w:val="47"/>
        </w:rPr>
        <w:t xml:space="preserve"> </w:t>
      </w:r>
      <w:r>
        <w:t>пустыня,</w:t>
      </w:r>
      <w:r>
        <w:rPr>
          <w:spacing w:val="-57"/>
        </w:rPr>
        <w:t xml:space="preserve"> </w:t>
      </w:r>
      <w:r>
        <w:t>влажные</w:t>
      </w:r>
      <w:r>
        <w:rPr>
          <w:spacing w:val="-5"/>
        </w:rPr>
        <w:t xml:space="preserve"> </w:t>
      </w:r>
      <w:r>
        <w:t>субтропики</w:t>
      </w:r>
      <w:r>
        <w:rPr>
          <w:spacing w:val="-3"/>
        </w:rPr>
        <w:t xml:space="preserve"> </w:t>
      </w:r>
      <w:r>
        <w:t>(растительный</w:t>
      </w:r>
      <w:r>
        <w:rPr>
          <w:spacing w:val="2"/>
        </w:rPr>
        <w:t xml:space="preserve"> </w:t>
      </w:r>
      <w:r>
        <w:t>и</w:t>
      </w:r>
      <w:r>
        <w:rPr>
          <w:spacing w:val="-3"/>
        </w:rPr>
        <w:t xml:space="preserve"> </w:t>
      </w:r>
      <w:r>
        <w:t>животный</w:t>
      </w:r>
      <w:r>
        <w:rPr>
          <w:spacing w:val="3"/>
        </w:rPr>
        <w:t xml:space="preserve"> </w:t>
      </w:r>
      <w:r>
        <w:t>мир,</w:t>
      </w:r>
      <w:r>
        <w:rPr>
          <w:spacing w:val="-2"/>
        </w:rPr>
        <w:t xml:space="preserve"> </w:t>
      </w:r>
      <w:r>
        <w:t>труд</w:t>
      </w:r>
      <w:r>
        <w:rPr>
          <w:spacing w:val="-1"/>
        </w:rPr>
        <w:t xml:space="preserve"> </w:t>
      </w:r>
      <w:r>
        <w:t>и</w:t>
      </w:r>
      <w:r>
        <w:rPr>
          <w:spacing w:val="2"/>
        </w:rPr>
        <w:t xml:space="preserve"> </w:t>
      </w:r>
      <w:r>
        <w:t>быт</w:t>
      </w:r>
      <w:r>
        <w:rPr>
          <w:spacing w:val="1"/>
        </w:rPr>
        <w:t xml:space="preserve"> </w:t>
      </w:r>
      <w:r>
        <w:t>людей).</w:t>
      </w:r>
    </w:p>
    <w:p w:rsidR="003C2477" w:rsidRDefault="00F03892">
      <w:pPr>
        <w:pStyle w:val="a3"/>
        <w:spacing w:before="5" w:line="276" w:lineRule="auto"/>
        <w:ind w:right="811" w:firstLine="283"/>
      </w:pPr>
      <w:r>
        <w:rPr>
          <w:spacing w:val="-1"/>
        </w:rPr>
        <w:t>Почвы</w:t>
      </w:r>
      <w:r>
        <w:rPr>
          <w:spacing w:val="-11"/>
        </w:rPr>
        <w:t xml:space="preserve"> </w:t>
      </w:r>
      <w:r>
        <w:rPr>
          <w:spacing w:val="-1"/>
        </w:rPr>
        <w:t>России.</w:t>
      </w:r>
      <w:r>
        <w:rPr>
          <w:spacing w:val="-10"/>
        </w:rPr>
        <w:t xml:space="preserve"> </w:t>
      </w:r>
      <w:r>
        <w:rPr>
          <w:spacing w:val="-1"/>
        </w:rPr>
        <w:t>Почва</w:t>
      </w:r>
      <w:r>
        <w:rPr>
          <w:spacing w:val="-16"/>
        </w:rPr>
        <w:t xml:space="preserve"> </w:t>
      </w:r>
      <w:r>
        <w:rPr>
          <w:spacing w:val="-1"/>
        </w:rPr>
        <w:t>—</w:t>
      </w:r>
      <w:r>
        <w:rPr>
          <w:spacing w:val="-12"/>
        </w:rPr>
        <w:t xml:space="preserve"> </w:t>
      </w:r>
      <w:r>
        <w:rPr>
          <w:spacing w:val="-1"/>
        </w:rPr>
        <w:t>среда</w:t>
      </w:r>
      <w:r>
        <w:rPr>
          <w:spacing w:val="-18"/>
        </w:rPr>
        <w:t xml:space="preserve"> </w:t>
      </w:r>
      <w:r>
        <w:rPr>
          <w:spacing w:val="-1"/>
        </w:rPr>
        <w:t>обитания</w:t>
      </w:r>
      <w:r>
        <w:rPr>
          <w:spacing w:val="-11"/>
        </w:rPr>
        <w:t xml:space="preserve"> </w:t>
      </w:r>
      <w:r>
        <w:rPr>
          <w:spacing w:val="-1"/>
        </w:rPr>
        <w:t>растений</w:t>
      </w:r>
      <w:r>
        <w:rPr>
          <w:spacing w:val="-12"/>
        </w:rPr>
        <w:t xml:space="preserve"> </w:t>
      </w:r>
      <w:r>
        <w:rPr>
          <w:spacing w:val="-1"/>
        </w:rPr>
        <w:t>и</w:t>
      </w:r>
      <w:r>
        <w:rPr>
          <w:spacing w:val="-16"/>
        </w:rPr>
        <w:t xml:space="preserve"> </w:t>
      </w:r>
      <w:r>
        <w:rPr>
          <w:spacing w:val="-1"/>
        </w:rPr>
        <w:t>животных.</w:t>
      </w:r>
      <w:r>
        <w:rPr>
          <w:spacing w:val="-9"/>
        </w:rPr>
        <w:t xml:space="preserve"> </w:t>
      </w:r>
      <w:r>
        <w:t>Плодородие</w:t>
      </w:r>
      <w:r>
        <w:rPr>
          <w:spacing w:val="-13"/>
        </w:rPr>
        <w:t xml:space="preserve"> </w:t>
      </w:r>
      <w:r>
        <w:t>почв.</w:t>
      </w:r>
      <w:r>
        <w:rPr>
          <w:spacing w:val="-15"/>
        </w:rPr>
        <w:t xml:space="preserve"> </w:t>
      </w:r>
      <w:r>
        <w:t>Охрана</w:t>
      </w:r>
      <w:r>
        <w:rPr>
          <w:spacing w:val="-57"/>
        </w:rPr>
        <w:t xml:space="preserve"> </w:t>
      </w:r>
      <w:r>
        <w:t>почв.</w:t>
      </w:r>
    </w:p>
    <w:p w:rsidR="003C2477" w:rsidRDefault="00F03892">
      <w:pPr>
        <w:pStyle w:val="a3"/>
        <w:tabs>
          <w:tab w:val="left" w:pos="2224"/>
          <w:tab w:val="left" w:pos="3305"/>
          <w:tab w:val="left" w:pos="5959"/>
          <w:tab w:val="left" w:pos="7139"/>
          <w:tab w:val="left" w:pos="9441"/>
        </w:tabs>
        <w:spacing w:line="276" w:lineRule="auto"/>
        <w:ind w:right="805" w:firstLine="283"/>
      </w:pPr>
      <w:r>
        <w:t>Рельеф</w:t>
      </w:r>
      <w:r>
        <w:tab/>
        <w:t>России.</w:t>
      </w:r>
      <w:r>
        <w:tab/>
        <w:t>Восточно-Европей</w:t>
      </w:r>
      <w:r w:rsidR="004D5F02">
        <w:t>ская</w:t>
      </w:r>
      <w:r w:rsidR="004D5F02">
        <w:tab/>
        <w:t>равнина,</w:t>
      </w:r>
      <w:r w:rsidR="004D5F02">
        <w:tab/>
        <w:t xml:space="preserve">Западно-Сибирская </w:t>
      </w:r>
      <w:r>
        <w:t>равнина</w:t>
      </w:r>
      <w:r>
        <w:rPr>
          <w:spacing w:val="-57"/>
        </w:rPr>
        <w:t xml:space="preserve"> </w:t>
      </w:r>
      <w:r>
        <w:t>(особенности,</w:t>
      </w:r>
      <w:r>
        <w:rPr>
          <w:spacing w:val="-2"/>
        </w:rPr>
        <w:t xml:space="preserve"> </w:t>
      </w:r>
      <w:r>
        <w:t>положение</w:t>
      </w:r>
      <w:r>
        <w:rPr>
          <w:spacing w:val="-4"/>
        </w:rPr>
        <w:t xml:space="preserve"> </w:t>
      </w:r>
      <w:r>
        <w:t>на</w:t>
      </w:r>
      <w:r>
        <w:rPr>
          <w:spacing w:val="1"/>
        </w:rPr>
        <w:t xml:space="preserve"> </w:t>
      </w:r>
      <w:r>
        <w:t>карте).</w:t>
      </w:r>
    </w:p>
    <w:p w:rsidR="003C2477" w:rsidRDefault="00F03892">
      <w:pPr>
        <w:pStyle w:val="a3"/>
        <w:spacing w:line="275" w:lineRule="exact"/>
        <w:ind w:left="1203"/>
      </w:pPr>
      <w:r>
        <w:t>Как</w:t>
      </w:r>
      <w:r>
        <w:rPr>
          <w:spacing w:val="15"/>
        </w:rPr>
        <w:t xml:space="preserve"> </w:t>
      </w:r>
      <w:r>
        <w:t>развивались</w:t>
      </w:r>
      <w:r>
        <w:rPr>
          <w:spacing w:val="67"/>
        </w:rPr>
        <w:t xml:space="preserve"> </w:t>
      </w:r>
      <w:r>
        <w:t>и</w:t>
      </w:r>
      <w:r>
        <w:rPr>
          <w:spacing w:val="72"/>
        </w:rPr>
        <w:t xml:space="preserve"> </w:t>
      </w:r>
      <w:r>
        <w:t>строились</w:t>
      </w:r>
      <w:r>
        <w:rPr>
          <w:spacing w:val="67"/>
        </w:rPr>
        <w:t xml:space="preserve"> </w:t>
      </w:r>
      <w:r>
        <w:t>города.</w:t>
      </w:r>
      <w:r>
        <w:rPr>
          <w:spacing w:val="7"/>
        </w:rPr>
        <w:t xml:space="preserve"> </w:t>
      </w:r>
      <w:r>
        <w:t>Особенности</w:t>
      </w:r>
      <w:r>
        <w:rPr>
          <w:spacing w:val="73"/>
        </w:rPr>
        <w:t xml:space="preserve"> </w:t>
      </w:r>
      <w:r>
        <w:t>расположения</w:t>
      </w:r>
      <w:r>
        <w:rPr>
          <w:spacing w:val="71"/>
        </w:rPr>
        <w:t xml:space="preserve"> </w:t>
      </w:r>
      <w:r>
        <w:t>древних</w:t>
      </w:r>
      <w:r>
        <w:rPr>
          <w:spacing w:val="66"/>
        </w:rPr>
        <w:t xml:space="preserve"> </w:t>
      </w:r>
      <w:r>
        <w:t>городов.</w:t>
      </w:r>
    </w:p>
    <w:p w:rsidR="003C2477" w:rsidRDefault="00F03892">
      <w:pPr>
        <w:pStyle w:val="a3"/>
        <w:spacing w:before="40"/>
      </w:pPr>
      <w:r>
        <w:t>«Кремлевские»</w:t>
      </w:r>
      <w:r>
        <w:rPr>
          <w:spacing w:val="-7"/>
        </w:rPr>
        <w:t xml:space="preserve"> </w:t>
      </w:r>
      <w:r>
        <w:t>города. Улицы,</w:t>
      </w:r>
      <w:r>
        <w:rPr>
          <w:spacing w:val="-5"/>
        </w:rPr>
        <w:t xml:space="preserve"> </w:t>
      </w:r>
      <w:r>
        <w:t>история</w:t>
      </w:r>
      <w:r>
        <w:rPr>
          <w:spacing w:val="-6"/>
        </w:rPr>
        <w:t xml:space="preserve"> </w:t>
      </w:r>
      <w:r>
        <w:t>и</w:t>
      </w:r>
      <w:r>
        <w:rPr>
          <w:spacing w:val="-6"/>
        </w:rPr>
        <w:t xml:space="preserve"> </w:t>
      </w:r>
      <w:r>
        <w:t>происхождение</w:t>
      </w:r>
      <w:r>
        <w:rPr>
          <w:spacing w:val="-3"/>
        </w:rPr>
        <w:t xml:space="preserve"> </w:t>
      </w:r>
      <w:r>
        <w:t>названий.</w:t>
      </w:r>
    </w:p>
    <w:p w:rsidR="003C2477" w:rsidRDefault="00F03892">
      <w:pPr>
        <w:pStyle w:val="a3"/>
        <w:spacing w:before="41" w:line="276" w:lineRule="auto"/>
        <w:ind w:right="805" w:firstLine="283"/>
        <w:jc w:val="both"/>
      </w:pPr>
      <w:r>
        <w:t>Россия и ее соседи. Япония, Китай, Финляндия, Дания (особенности географического</w:t>
      </w:r>
      <w:r>
        <w:rPr>
          <w:spacing w:val="1"/>
        </w:rPr>
        <w:t xml:space="preserve"> </w:t>
      </w:r>
      <w:r>
        <w:t>положения,</w:t>
      </w:r>
      <w:r>
        <w:rPr>
          <w:spacing w:val="3"/>
        </w:rPr>
        <w:t xml:space="preserve"> </w:t>
      </w:r>
      <w:r>
        <w:t>природы,</w:t>
      </w:r>
      <w:r>
        <w:rPr>
          <w:spacing w:val="-1"/>
        </w:rPr>
        <w:t xml:space="preserve"> </w:t>
      </w:r>
      <w:r>
        <w:t>труда и</w:t>
      </w:r>
      <w:r>
        <w:rPr>
          <w:spacing w:val="3"/>
        </w:rPr>
        <w:t xml:space="preserve"> </w:t>
      </w:r>
      <w:r>
        <w:t>культуры</w:t>
      </w:r>
      <w:r>
        <w:rPr>
          <w:spacing w:val="2"/>
        </w:rPr>
        <w:t xml:space="preserve"> </w:t>
      </w:r>
      <w:r>
        <w:t>народов).</w:t>
      </w:r>
    </w:p>
    <w:p w:rsidR="003C2477" w:rsidRDefault="00F03892">
      <w:pPr>
        <w:pStyle w:val="a3"/>
        <w:spacing w:before="3" w:line="276" w:lineRule="auto"/>
        <w:ind w:right="807" w:firstLine="283"/>
        <w:jc w:val="both"/>
      </w:pPr>
      <w:r>
        <w:t>Гражданин</w:t>
      </w:r>
      <w:r>
        <w:rPr>
          <w:spacing w:val="-10"/>
        </w:rPr>
        <w:t xml:space="preserve"> </w:t>
      </w:r>
      <w:r>
        <w:t>и</w:t>
      </w:r>
      <w:r>
        <w:rPr>
          <w:spacing w:val="-9"/>
        </w:rPr>
        <w:t xml:space="preserve"> </w:t>
      </w:r>
      <w:r>
        <w:t>государство.</w:t>
      </w:r>
      <w:r>
        <w:rPr>
          <w:spacing w:val="-12"/>
        </w:rPr>
        <w:t xml:space="preserve"> </w:t>
      </w:r>
      <w:r>
        <w:t>Россия</w:t>
      </w:r>
      <w:r>
        <w:rPr>
          <w:spacing w:val="-9"/>
        </w:rPr>
        <w:t xml:space="preserve"> </w:t>
      </w:r>
      <w:r>
        <w:t>—</w:t>
      </w:r>
      <w:r>
        <w:rPr>
          <w:spacing w:val="-9"/>
        </w:rPr>
        <w:t xml:space="preserve"> </w:t>
      </w:r>
      <w:r>
        <w:t>наша</w:t>
      </w:r>
      <w:r>
        <w:rPr>
          <w:spacing w:val="-11"/>
        </w:rPr>
        <w:t xml:space="preserve"> </w:t>
      </w:r>
      <w:r>
        <w:t>Родина.</w:t>
      </w:r>
      <w:r>
        <w:rPr>
          <w:spacing w:val="-8"/>
        </w:rPr>
        <w:t xml:space="preserve"> </w:t>
      </w:r>
      <w:r>
        <w:t>Права</w:t>
      </w:r>
      <w:r>
        <w:rPr>
          <w:spacing w:val="-12"/>
        </w:rPr>
        <w:t xml:space="preserve"> </w:t>
      </w:r>
      <w:r>
        <w:t>и</w:t>
      </w:r>
      <w:r>
        <w:rPr>
          <w:spacing w:val="-13"/>
        </w:rPr>
        <w:t xml:space="preserve"> </w:t>
      </w:r>
      <w:r>
        <w:t>обязанности</w:t>
      </w:r>
      <w:r>
        <w:rPr>
          <w:spacing w:val="-13"/>
        </w:rPr>
        <w:t xml:space="preserve"> </w:t>
      </w:r>
      <w:r>
        <w:t>граждан</w:t>
      </w:r>
      <w:r>
        <w:rPr>
          <w:spacing w:val="-10"/>
        </w:rPr>
        <w:t xml:space="preserve"> </w:t>
      </w:r>
      <w:r>
        <w:t>России.</w:t>
      </w:r>
      <w:r>
        <w:rPr>
          <w:spacing w:val="-57"/>
        </w:rPr>
        <w:t xml:space="preserve"> </w:t>
      </w:r>
      <w:r>
        <w:t>Правители древнерусского и российского государства. Первый царь, императоры России.</w:t>
      </w:r>
      <w:r>
        <w:rPr>
          <w:spacing w:val="1"/>
        </w:rPr>
        <w:t xml:space="preserve"> </w:t>
      </w:r>
      <w:r>
        <w:t>Символы царской власти в России. Первый Президент России. Государственная Дума</w:t>
      </w:r>
      <w:r>
        <w:rPr>
          <w:spacing w:val="1"/>
        </w:rPr>
        <w:t xml:space="preserve"> </w:t>
      </w:r>
      <w:r>
        <w:t>совре</w:t>
      </w:r>
    </w:p>
    <w:p w:rsidR="003C2477" w:rsidRDefault="00F03892">
      <w:pPr>
        <w:pStyle w:val="1"/>
        <w:spacing w:before="3"/>
        <w:ind w:left="1203"/>
        <w:jc w:val="both"/>
      </w:pPr>
      <w:r>
        <w:lastRenderedPageBreak/>
        <w:t>Универсальные</w:t>
      </w:r>
      <w:r>
        <w:rPr>
          <w:spacing w:val="-6"/>
        </w:rPr>
        <w:t xml:space="preserve"> </w:t>
      </w:r>
      <w:r>
        <w:t>учебные действия:</w:t>
      </w:r>
    </w:p>
    <w:p w:rsidR="003C2477" w:rsidRDefault="00F03892">
      <w:pPr>
        <w:pStyle w:val="a3"/>
        <w:spacing w:before="36" w:line="276" w:lineRule="auto"/>
        <w:ind w:right="806" w:firstLine="283"/>
        <w:jc w:val="both"/>
      </w:pPr>
      <w:r>
        <w:t>описывать картины природных зон, узнавать на рисунках (фото, схемах) особенности</w:t>
      </w:r>
      <w:r>
        <w:rPr>
          <w:spacing w:val="1"/>
        </w:rPr>
        <w:t xml:space="preserve"> </w:t>
      </w:r>
      <w:r>
        <w:t>разных</w:t>
      </w:r>
      <w:r>
        <w:rPr>
          <w:spacing w:val="-4"/>
        </w:rPr>
        <w:t xml:space="preserve"> </w:t>
      </w:r>
      <w:r>
        <w:t>природных</w:t>
      </w:r>
      <w:r>
        <w:rPr>
          <w:spacing w:val="-3"/>
        </w:rPr>
        <w:t xml:space="preserve"> </w:t>
      </w:r>
      <w:r>
        <w:t>зон;</w:t>
      </w:r>
    </w:p>
    <w:p w:rsidR="003C2477" w:rsidRDefault="00F03892">
      <w:pPr>
        <w:pStyle w:val="a3"/>
        <w:spacing w:line="280" w:lineRule="auto"/>
        <w:ind w:left="1203" w:right="1551"/>
        <w:jc w:val="both"/>
      </w:pPr>
      <w:r>
        <w:t>моделировать схему строения почвы, характеризовать особенности разных почв;</w:t>
      </w:r>
      <w:r>
        <w:rPr>
          <w:spacing w:val="-57"/>
        </w:rPr>
        <w:t xml:space="preserve"> </w:t>
      </w:r>
      <w:r>
        <w:t>находить</w:t>
      </w:r>
      <w:r>
        <w:rPr>
          <w:spacing w:val="2"/>
        </w:rPr>
        <w:t xml:space="preserve"> </w:t>
      </w:r>
      <w:r>
        <w:t>на карте</w:t>
      </w:r>
      <w:r>
        <w:rPr>
          <w:spacing w:val="4"/>
        </w:rPr>
        <w:t xml:space="preserve"> </w:t>
      </w:r>
      <w:r>
        <w:t>равнины</w:t>
      </w:r>
      <w:r>
        <w:rPr>
          <w:spacing w:val="2"/>
        </w:rPr>
        <w:t xml:space="preserve"> </w:t>
      </w:r>
      <w:r>
        <w:t>и</w:t>
      </w:r>
      <w:r>
        <w:rPr>
          <w:spacing w:val="-3"/>
        </w:rPr>
        <w:t xml:space="preserve"> </w:t>
      </w:r>
      <w:r>
        <w:t>горы</w:t>
      </w:r>
      <w:r>
        <w:rPr>
          <w:spacing w:val="-1"/>
        </w:rPr>
        <w:t xml:space="preserve"> </w:t>
      </w:r>
      <w:r>
        <w:t>России</w:t>
      </w:r>
      <w:r>
        <w:rPr>
          <w:spacing w:val="2"/>
        </w:rPr>
        <w:t xml:space="preserve"> </w:t>
      </w:r>
      <w:r>
        <w:t>(своего</w:t>
      </w:r>
      <w:r>
        <w:rPr>
          <w:spacing w:val="1"/>
        </w:rPr>
        <w:t xml:space="preserve"> </w:t>
      </w:r>
      <w:r>
        <w:t>края);</w:t>
      </w:r>
    </w:p>
    <w:p w:rsidR="003C2477" w:rsidRDefault="00F03892">
      <w:pPr>
        <w:pStyle w:val="a3"/>
        <w:tabs>
          <w:tab w:val="left" w:pos="4293"/>
          <w:tab w:val="left" w:pos="6381"/>
          <w:tab w:val="left" w:pos="9303"/>
        </w:tabs>
        <w:spacing w:before="66" w:line="276" w:lineRule="auto"/>
        <w:ind w:right="811" w:firstLine="283"/>
        <w:jc w:val="both"/>
      </w:pPr>
      <w:r>
        <w:t>выделять</w:t>
      </w:r>
      <w:r>
        <w:rPr>
          <w:spacing w:val="-3"/>
        </w:rPr>
        <w:t xml:space="preserve"> </w:t>
      </w:r>
      <w:r>
        <w:t>особенности</w:t>
      </w:r>
      <w:r>
        <w:tab/>
        <w:t>кремлевских</w:t>
      </w:r>
      <w:r>
        <w:tab/>
        <w:t>городов, узнавать</w:t>
      </w:r>
      <w:r>
        <w:rPr>
          <w:spacing w:val="2"/>
        </w:rPr>
        <w:t xml:space="preserve"> </w:t>
      </w:r>
      <w:r w:rsidR="004D5F02">
        <w:t xml:space="preserve">по </w:t>
      </w:r>
      <w:r>
        <w:rPr>
          <w:spacing w:val="-2"/>
        </w:rPr>
        <w:t>рисункам</w:t>
      </w:r>
      <w:r>
        <w:rPr>
          <w:spacing w:val="-58"/>
        </w:rPr>
        <w:t xml:space="preserve"> </w:t>
      </w:r>
      <w:r>
        <w:t>(достопримечательностям);</w:t>
      </w:r>
    </w:p>
    <w:p w:rsidR="003C2477" w:rsidRDefault="00F03892">
      <w:pPr>
        <w:pStyle w:val="a3"/>
        <w:spacing w:line="275" w:lineRule="exact"/>
        <w:ind w:left="1203"/>
        <w:jc w:val="both"/>
      </w:pPr>
      <w:r>
        <w:t>составлять</w:t>
      </w:r>
      <w:r>
        <w:rPr>
          <w:spacing w:val="-4"/>
        </w:rPr>
        <w:t xml:space="preserve"> </w:t>
      </w:r>
      <w:r>
        <w:t>рассказ-описание</w:t>
      </w:r>
      <w:r>
        <w:rPr>
          <w:spacing w:val="-5"/>
        </w:rPr>
        <w:t xml:space="preserve"> </w:t>
      </w:r>
      <w:r>
        <w:t>о</w:t>
      </w:r>
      <w:r>
        <w:rPr>
          <w:spacing w:val="-1"/>
        </w:rPr>
        <w:t xml:space="preserve"> </w:t>
      </w:r>
      <w:r>
        <w:t>странах-соседях России;</w:t>
      </w:r>
    </w:p>
    <w:p w:rsidR="003C2477" w:rsidRDefault="00F03892">
      <w:pPr>
        <w:pStyle w:val="1"/>
        <w:spacing w:before="46"/>
        <w:ind w:left="1265"/>
        <w:jc w:val="both"/>
      </w:pPr>
      <w:r>
        <w:t>Человек</w:t>
      </w:r>
      <w:r>
        <w:rPr>
          <w:spacing w:val="2"/>
        </w:rPr>
        <w:t xml:space="preserve"> </w:t>
      </w:r>
      <w:r>
        <w:t>—</w:t>
      </w:r>
      <w:r>
        <w:rPr>
          <w:spacing w:val="-2"/>
        </w:rPr>
        <w:t xml:space="preserve"> </w:t>
      </w:r>
      <w:r>
        <w:t>творец</w:t>
      </w:r>
      <w:r>
        <w:rPr>
          <w:spacing w:val="-3"/>
        </w:rPr>
        <w:t xml:space="preserve"> </w:t>
      </w:r>
      <w:r>
        <w:t>культурных</w:t>
      </w:r>
      <w:r>
        <w:rPr>
          <w:spacing w:val="-3"/>
        </w:rPr>
        <w:t xml:space="preserve"> </w:t>
      </w:r>
      <w:r>
        <w:t>ценностей</w:t>
      </w:r>
    </w:p>
    <w:p w:rsidR="003C2477" w:rsidRDefault="00F03892">
      <w:pPr>
        <w:pStyle w:val="a3"/>
        <w:spacing w:before="41" w:line="276" w:lineRule="auto"/>
        <w:ind w:right="809" w:firstLine="283"/>
        <w:jc w:val="both"/>
      </w:pPr>
      <w:r>
        <w:t>Что такое культура. Школы, книги, библиотеки как часть культуры в разные времена</w:t>
      </w:r>
      <w:r>
        <w:rPr>
          <w:spacing w:val="1"/>
        </w:rPr>
        <w:t xml:space="preserve"> </w:t>
      </w:r>
      <w:r>
        <w:t>(исторические эпохи). О чем рассказывают летописи. Первые школы на Руси. Первые</w:t>
      </w:r>
      <w:r>
        <w:rPr>
          <w:spacing w:val="1"/>
        </w:rPr>
        <w:t xml:space="preserve"> </w:t>
      </w:r>
      <w:r>
        <w:t>печатные книги. Иван Федоров. Просвещение в России при Петре I, во второй половине</w:t>
      </w:r>
      <w:r>
        <w:rPr>
          <w:spacing w:val="1"/>
        </w:rPr>
        <w:t xml:space="preserve"> </w:t>
      </w:r>
      <w:r>
        <w:t>ХVIII века. Первые университеты в России. М.В. Ломоносов. Школа и образование в ХIХ</w:t>
      </w:r>
      <w:r>
        <w:rPr>
          <w:spacing w:val="1"/>
        </w:rPr>
        <w:t xml:space="preserve"> </w:t>
      </w:r>
      <w:r>
        <w:t>веке,</w:t>
      </w:r>
      <w:r>
        <w:rPr>
          <w:spacing w:val="2"/>
        </w:rPr>
        <w:t xml:space="preserve"> </w:t>
      </w:r>
      <w:r>
        <w:t>в</w:t>
      </w:r>
      <w:r>
        <w:rPr>
          <w:spacing w:val="-2"/>
        </w:rPr>
        <w:t xml:space="preserve"> </w:t>
      </w:r>
      <w:r>
        <w:t>Советской</w:t>
      </w:r>
      <w:r>
        <w:rPr>
          <w:spacing w:val="-3"/>
        </w:rPr>
        <w:t xml:space="preserve"> </w:t>
      </w:r>
      <w:r>
        <w:t>России.</w:t>
      </w:r>
      <w:r>
        <w:rPr>
          <w:spacing w:val="3"/>
        </w:rPr>
        <w:t xml:space="preserve"> </w:t>
      </w:r>
      <w:r>
        <w:t>Возникновение</w:t>
      </w:r>
      <w:r>
        <w:rPr>
          <w:spacing w:val="-5"/>
        </w:rPr>
        <w:t xml:space="preserve"> </w:t>
      </w:r>
      <w:r>
        <w:t>и</w:t>
      </w:r>
      <w:r>
        <w:rPr>
          <w:spacing w:val="2"/>
        </w:rPr>
        <w:t xml:space="preserve"> </w:t>
      </w:r>
      <w:r>
        <w:t>развитие библиотечного</w:t>
      </w:r>
      <w:r>
        <w:rPr>
          <w:spacing w:val="5"/>
        </w:rPr>
        <w:t xml:space="preserve"> </w:t>
      </w:r>
      <w:r>
        <w:t>дела.</w:t>
      </w:r>
    </w:p>
    <w:p w:rsidR="003C2477" w:rsidRDefault="00F03892">
      <w:pPr>
        <w:pStyle w:val="a3"/>
        <w:spacing w:line="278" w:lineRule="auto"/>
        <w:ind w:right="810" w:firstLine="283"/>
        <w:jc w:val="both"/>
      </w:pPr>
      <w:r>
        <w:t>Искусство</w:t>
      </w:r>
      <w:r>
        <w:rPr>
          <w:spacing w:val="1"/>
        </w:rPr>
        <w:t xml:space="preserve"> </w:t>
      </w:r>
      <w:r>
        <w:t>России в разные времена (исторические эпохи).</w:t>
      </w:r>
      <w:r>
        <w:rPr>
          <w:spacing w:val="1"/>
        </w:rPr>
        <w:t xml:space="preserve"> </w:t>
      </w:r>
      <w:r>
        <w:t>Памятники архитектуры</w:t>
      </w:r>
      <w:r>
        <w:rPr>
          <w:spacing w:val="1"/>
        </w:rPr>
        <w:t xml:space="preserve"> </w:t>
      </w:r>
      <w:r>
        <w:t>(зодчества)</w:t>
      </w:r>
      <w:r>
        <w:rPr>
          <w:spacing w:val="-5"/>
        </w:rPr>
        <w:t xml:space="preserve"> </w:t>
      </w:r>
      <w:r>
        <w:t>Древней</w:t>
      </w:r>
      <w:r>
        <w:rPr>
          <w:spacing w:val="-9"/>
        </w:rPr>
        <w:t xml:space="preserve"> </w:t>
      </w:r>
      <w:r>
        <w:t>Руси.</w:t>
      </w:r>
      <w:r>
        <w:rPr>
          <w:spacing w:val="-4"/>
        </w:rPr>
        <w:t xml:space="preserve"> </w:t>
      </w:r>
      <w:r>
        <w:t>Древнерусская</w:t>
      </w:r>
      <w:r>
        <w:rPr>
          <w:spacing w:val="-6"/>
        </w:rPr>
        <w:t xml:space="preserve"> </w:t>
      </w:r>
      <w:r>
        <w:t>икона.</w:t>
      </w:r>
      <w:r>
        <w:rPr>
          <w:spacing w:val="-3"/>
        </w:rPr>
        <w:t xml:space="preserve"> </w:t>
      </w:r>
      <w:r>
        <w:t>Андрей</w:t>
      </w:r>
      <w:r>
        <w:rPr>
          <w:spacing w:val="-5"/>
        </w:rPr>
        <w:t xml:space="preserve"> </w:t>
      </w:r>
      <w:r>
        <w:t>Рублев.</w:t>
      </w:r>
      <w:r>
        <w:rPr>
          <w:spacing w:val="-4"/>
        </w:rPr>
        <w:t xml:space="preserve"> </w:t>
      </w:r>
      <w:r>
        <w:t>Художественные</w:t>
      </w:r>
      <w:r>
        <w:rPr>
          <w:spacing w:val="-11"/>
        </w:rPr>
        <w:t xml:space="preserve"> </w:t>
      </w:r>
      <w:r>
        <w:t>ремесла</w:t>
      </w:r>
      <w:r>
        <w:rPr>
          <w:spacing w:val="-57"/>
        </w:rPr>
        <w:t xml:space="preserve"> </w:t>
      </w:r>
      <w:r>
        <w:t>в</w:t>
      </w:r>
      <w:r>
        <w:rPr>
          <w:spacing w:val="2"/>
        </w:rPr>
        <w:t xml:space="preserve"> </w:t>
      </w:r>
      <w:r>
        <w:t>Древней</w:t>
      </w:r>
      <w:r>
        <w:rPr>
          <w:spacing w:val="-3"/>
        </w:rPr>
        <w:t xml:space="preserve"> </w:t>
      </w:r>
      <w:r>
        <w:t>Руси.</w:t>
      </w:r>
      <w:r>
        <w:rPr>
          <w:spacing w:val="3"/>
        </w:rPr>
        <w:t xml:space="preserve"> </w:t>
      </w:r>
      <w:r>
        <w:t>Музыка в</w:t>
      </w:r>
      <w:r>
        <w:rPr>
          <w:spacing w:val="2"/>
        </w:rPr>
        <w:t xml:space="preserve"> </w:t>
      </w:r>
      <w:r>
        <w:t>Древней</w:t>
      </w:r>
      <w:r>
        <w:rPr>
          <w:spacing w:val="2"/>
        </w:rPr>
        <w:t xml:space="preserve"> </w:t>
      </w:r>
      <w:r>
        <w:t>Руси.</w:t>
      </w:r>
      <w:r>
        <w:rPr>
          <w:spacing w:val="3"/>
        </w:rPr>
        <w:t xml:space="preserve"> </w:t>
      </w:r>
      <w:r>
        <w:t>Древнерусский</w:t>
      </w:r>
      <w:r>
        <w:rPr>
          <w:spacing w:val="2"/>
        </w:rPr>
        <w:t xml:space="preserve"> </w:t>
      </w:r>
      <w:r>
        <w:t>театр.</w:t>
      </w:r>
    </w:p>
    <w:p w:rsidR="003C2477" w:rsidRDefault="00F03892">
      <w:pPr>
        <w:pStyle w:val="a3"/>
        <w:spacing w:line="271" w:lineRule="exact"/>
        <w:ind w:left="1203"/>
        <w:jc w:val="both"/>
      </w:pPr>
      <w:r>
        <w:t>Искусство</w:t>
      </w:r>
      <w:r>
        <w:rPr>
          <w:spacing w:val="29"/>
        </w:rPr>
        <w:t xml:space="preserve"> </w:t>
      </w:r>
      <w:r>
        <w:t>России</w:t>
      </w:r>
      <w:r>
        <w:rPr>
          <w:spacing w:val="88"/>
        </w:rPr>
        <w:t xml:space="preserve"> </w:t>
      </w:r>
      <w:r>
        <w:t>ХVIII</w:t>
      </w:r>
      <w:r>
        <w:rPr>
          <w:spacing w:val="85"/>
        </w:rPr>
        <w:t xml:space="preserve"> </w:t>
      </w:r>
      <w:r>
        <w:t>века.</w:t>
      </w:r>
      <w:r>
        <w:rPr>
          <w:spacing w:val="85"/>
        </w:rPr>
        <w:t xml:space="preserve"> </w:t>
      </w:r>
      <w:r>
        <w:t>Памятники</w:t>
      </w:r>
      <w:r>
        <w:rPr>
          <w:spacing w:val="89"/>
        </w:rPr>
        <w:t xml:space="preserve"> </w:t>
      </w:r>
      <w:r>
        <w:t>архитектуры.</w:t>
      </w:r>
      <w:r>
        <w:rPr>
          <w:spacing w:val="90"/>
        </w:rPr>
        <w:t xml:space="preserve"> </w:t>
      </w:r>
      <w:r>
        <w:t>Творения</w:t>
      </w:r>
      <w:r>
        <w:rPr>
          <w:spacing w:val="83"/>
        </w:rPr>
        <w:t xml:space="preserve"> </w:t>
      </w:r>
      <w:r>
        <w:t>В.И.</w:t>
      </w:r>
      <w:r>
        <w:rPr>
          <w:spacing w:val="85"/>
        </w:rPr>
        <w:t xml:space="preserve"> </w:t>
      </w:r>
      <w:r>
        <w:t>Баженова.</w:t>
      </w:r>
    </w:p>
    <w:p w:rsidR="003C2477" w:rsidRDefault="00F03892">
      <w:pPr>
        <w:pStyle w:val="a3"/>
        <w:spacing w:before="38"/>
        <w:jc w:val="both"/>
      </w:pPr>
      <w:r>
        <w:t>Изобразительное</w:t>
      </w:r>
      <w:r>
        <w:rPr>
          <w:spacing w:val="-8"/>
        </w:rPr>
        <w:t xml:space="preserve"> </w:t>
      </w:r>
      <w:r>
        <w:t>искусство</w:t>
      </w:r>
      <w:r>
        <w:rPr>
          <w:spacing w:val="2"/>
        </w:rPr>
        <w:t xml:space="preserve"> </w:t>
      </w:r>
      <w:r>
        <w:t>ХVIIIвека. Возникновение</w:t>
      </w:r>
      <w:r>
        <w:rPr>
          <w:spacing w:val="-8"/>
        </w:rPr>
        <w:t xml:space="preserve"> </w:t>
      </w:r>
      <w:r>
        <w:t>публичных</w:t>
      </w:r>
      <w:r>
        <w:rPr>
          <w:spacing w:val="-6"/>
        </w:rPr>
        <w:t xml:space="preserve"> </w:t>
      </w:r>
      <w:r>
        <w:t>театров.</w:t>
      </w:r>
    </w:p>
    <w:p w:rsidR="003C2477" w:rsidRDefault="00F03892">
      <w:pPr>
        <w:pStyle w:val="a3"/>
        <w:spacing w:before="41" w:line="276" w:lineRule="auto"/>
        <w:ind w:right="803" w:firstLine="283"/>
        <w:jc w:val="both"/>
      </w:pPr>
      <w:r>
        <w:t>Искусство России ХIХ века. «Золотой век» русской культуры. А.С. Пушкин — «солнце</w:t>
      </w:r>
      <w:r>
        <w:rPr>
          <w:spacing w:val="1"/>
        </w:rPr>
        <w:t xml:space="preserve"> </w:t>
      </w:r>
      <w:r>
        <w:t>русской</w:t>
      </w:r>
      <w:r>
        <w:rPr>
          <w:spacing w:val="1"/>
        </w:rPr>
        <w:t xml:space="preserve"> </w:t>
      </w:r>
      <w:r>
        <w:t>поэзии»</w:t>
      </w:r>
      <w:r>
        <w:rPr>
          <w:spacing w:val="1"/>
        </w:rPr>
        <w:t xml:space="preserve"> </w:t>
      </w:r>
      <w:r>
        <w:t>(страницы</w:t>
      </w:r>
      <w:r>
        <w:rPr>
          <w:spacing w:val="1"/>
        </w:rPr>
        <w:t xml:space="preserve"> </w:t>
      </w:r>
      <w:r>
        <w:t>жизни</w:t>
      </w:r>
      <w:r>
        <w:rPr>
          <w:spacing w:val="1"/>
        </w:rPr>
        <w:t xml:space="preserve"> </w:t>
      </w:r>
      <w:r>
        <w:t>и</w:t>
      </w:r>
      <w:r>
        <w:rPr>
          <w:spacing w:val="1"/>
        </w:rPr>
        <w:t xml:space="preserve"> </w:t>
      </w:r>
      <w:r>
        <w:t>творчества).</w:t>
      </w:r>
      <w:r>
        <w:rPr>
          <w:spacing w:val="1"/>
        </w:rPr>
        <w:t xml:space="preserve"> </w:t>
      </w:r>
      <w:r>
        <w:t>Творчество</w:t>
      </w:r>
      <w:r>
        <w:rPr>
          <w:spacing w:val="1"/>
        </w:rPr>
        <w:t xml:space="preserve"> </w:t>
      </w:r>
      <w:r>
        <w:t>поэтов,</w:t>
      </w:r>
      <w:r>
        <w:rPr>
          <w:spacing w:val="1"/>
        </w:rPr>
        <w:t xml:space="preserve"> </w:t>
      </w:r>
      <w:r>
        <w:t>писателей,</w:t>
      </w:r>
      <w:r>
        <w:rPr>
          <w:spacing w:val="1"/>
        </w:rPr>
        <w:t xml:space="preserve"> </w:t>
      </w:r>
      <w:r>
        <w:t>композиторов, художников (В.А. Жуковский, А.Н. Плещеев, Н.А. Некрасов, В.И. Даль,</w:t>
      </w:r>
      <w:r>
        <w:rPr>
          <w:spacing w:val="1"/>
        </w:rPr>
        <w:t xml:space="preserve"> </w:t>
      </w:r>
      <w:r>
        <w:t>А.А. Фет, Л.Н. Толстой, А.П. Чехов, М.И. Глинка, П.И. Чайковский, В.А. Тропинин, И.И.</w:t>
      </w:r>
      <w:r>
        <w:rPr>
          <w:spacing w:val="1"/>
        </w:rPr>
        <w:t xml:space="preserve"> </w:t>
      </w:r>
      <w:r>
        <w:t>Левитан</w:t>
      </w:r>
      <w:r>
        <w:rPr>
          <w:spacing w:val="-3"/>
        </w:rPr>
        <w:t xml:space="preserve"> </w:t>
      </w:r>
      <w:r>
        <w:t>и</w:t>
      </w:r>
      <w:r>
        <w:rPr>
          <w:spacing w:val="3"/>
        </w:rPr>
        <w:t xml:space="preserve"> </w:t>
      </w:r>
      <w:r>
        <w:t>др.).</w:t>
      </w:r>
    </w:p>
    <w:p w:rsidR="003C2477" w:rsidRDefault="00F03892">
      <w:pPr>
        <w:pStyle w:val="a3"/>
        <w:spacing w:before="3" w:line="276" w:lineRule="auto"/>
        <w:ind w:right="810" w:firstLine="283"/>
        <w:jc w:val="both"/>
      </w:pPr>
      <w:r>
        <w:t>Искусство России ХХ века. Творчество архитекторов, художников, поэтов, писателей.</w:t>
      </w:r>
      <w:r>
        <w:rPr>
          <w:spacing w:val="1"/>
        </w:rPr>
        <w:t xml:space="preserve"> </w:t>
      </w:r>
      <w:r>
        <w:t>Известные сооружения советского периода (Мавзолей, МГУ, Останкинская телебашня и</w:t>
      </w:r>
      <w:r>
        <w:rPr>
          <w:spacing w:val="1"/>
        </w:rPr>
        <w:t xml:space="preserve"> </w:t>
      </w:r>
      <w:r>
        <w:t>др.).</w:t>
      </w:r>
      <w:r>
        <w:rPr>
          <w:spacing w:val="1"/>
        </w:rPr>
        <w:t xml:space="preserve"> </w:t>
      </w:r>
      <w:r>
        <w:t>Произведения</w:t>
      </w:r>
      <w:r>
        <w:rPr>
          <w:spacing w:val="1"/>
        </w:rPr>
        <w:t xml:space="preserve"> </w:t>
      </w:r>
      <w:r>
        <w:t>художников</w:t>
      </w:r>
      <w:r>
        <w:rPr>
          <w:spacing w:val="1"/>
        </w:rPr>
        <w:t xml:space="preserve"> </w:t>
      </w:r>
      <w:r>
        <w:t>России</w:t>
      </w:r>
      <w:r>
        <w:rPr>
          <w:spacing w:val="1"/>
        </w:rPr>
        <w:t xml:space="preserve"> </w:t>
      </w:r>
      <w:r>
        <w:t>(А.А.</w:t>
      </w:r>
      <w:r>
        <w:rPr>
          <w:spacing w:val="1"/>
        </w:rPr>
        <w:t xml:space="preserve"> </w:t>
      </w:r>
      <w:r>
        <w:t>Пластов,</w:t>
      </w:r>
      <w:r>
        <w:rPr>
          <w:spacing w:val="1"/>
        </w:rPr>
        <w:t xml:space="preserve"> </w:t>
      </w:r>
      <w:r>
        <w:t>К.Ф.</w:t>
      </w:r>
      <w:r>
        <w:rPr>
          <w:spacing w:val="1"/>
        </w:rPr>
        <w:t xml:space="preserve"> </w:t>
      </w:r>
      <w:r>
        <w:t>Юон,</w:t>
      </w:r>
      <w:r>
        <w:rPr>
          <w:spacing w:val="1"/>
        </w:rPr>
        <w:t xml:space="preserve"> </w:t>
      </w:r>
      <w:r>
        <w:t>Ф.А.</w:t>
      </w:r>
      <w:r>
        <w:rPr>
          <w:spacing w:val="1"/>
        </w:rPr>
        <w:t xml:space="preserve"> </w:t>
      </w:r>
      <w:r>
        <w:t>Малявин,</w:t>
      </w:r>
      <w:r>
        <w:rPr>
          <w:spacing w:val="1"/>
        </w:rPr>
        <w:t xml:space="preserve"> </w:t>
      </w:r>
      <w:r>
        <w:t>К.</w:t>
      </w:r>
      <w:r>
        <w:rPr>
          <w:spacing w:val="1"/>
        </w:rPr>
        <w:t xml:space="preserve"> </w:t>
      </w:r>
      <w:r>
        <w:t>Малевич и др.). Поэты</w:t>
      </w:r>
      <w:r>
        <w:rPr>
          <w:spacing w:val="1"/>
        </w:rPr>
        <w:t xml:space="preserve"> </w:t>
      </w:r>
      <w:r>
        <w:t>ХХ века (М.И.</w:t>
      </w:r>
      <w:r>
        <w:rPr>
          <w:spacing w:val="1"/>
        </w:rPr>
        <w:t xml:space="preserve"> </w:t>
      </w:r>
      <w:r>
        <w:t>Цветаева,</w:t>
      </w:r>
      <w:r>
        <w:rPr>
          <w:spacing w:val="1"/>
        </w:rPr>
        <w:t xml:space="preserve"> </w:t>
      </w:r>
      <w:r>
        <w:t>С.А. Есенин, В.В. Маяковский, Б.Л.</w:t>
      </w:r>
      <w:r>
        <w:rPr>
          <w:spacing w:val="1"/>
        </w:rPr>
        <w:t xml:space="preserve"> </w:t>
      </w:r>
      <w:r>
        <w:t>Пастернак, А.Т. Твардовский и др.). Детские писатели и поэты (К.И. Чуковский, С.Я.</w:t>
      </w:r>
      <w:r>
        <w:rPr>
          <w:spacing w:val="1"/>
        </w:rPr>
        <w:t xml:space="preserve"> </w:t>
      </w:r>
      <w:r>
        <w:t>Маршак и др.). Композиторы и их произведения (С.С. Прокофьев, Д.Д. Шостакович).</w:t>
      </w:r>
      <w:r>
        <w:rPr>
          <w:spacing w:val="1"/>
        </w:rPr>
        <w:t xml:space="preserve"> </w:t>
      </w:r>
      <w:r>
        <w:t>Современный</w:t>
      </w:r>
      <w:r>
        <w:rPr>
          <w:spacing w:val="-3"/>
        </w:rPr>
        <w:t xml:space="preserve"> </w:t>
      </w:r>
      <w:r>
        <w:t>театр.</w:t>
      </w:r>
    </w:p>
    <w:p w:rsidR="003C2477" w:rsidRDefault="00F03892">
      <w:pPr>
        <w:pStyle w:val="1"/>
        <w:spacing w:before="1"/>
        <w:ind w:left="1203"/>
        <w:jc w:val="both"/>
      </w:pPr>
      <w:r>
        <w:t>Универсальные</w:t>
      </w:r>
      <w:r>
        <w:rPr>
          <w:spacing w:val="-6"/>
        </w:rPr>
        <w:t xml:space="preserve"> </w:t>
      </w:r>
      <w:r>
        <w:t>учебные действия:</w:t>
      </w:r>
    </w:p>
    <w:p w:rsidR="003C2477" w:rsidRDefault="00F03892">
      <w:pPr>
        <w:pStyle w:val="a3"/>
        <w:spacing w:before="36" w:line="280" w:lineRule="auto"/>
        <w:ind w:firstLine="283"/>
      </w:pPr>
      <w:r>
        <w:t>ориентироваться в понятии</w:t>
      </w:r>
      <w:r>
        <w:rPr>
          <w:spacing w:val="1"/>
        </w:rPr>
        <w:t xml:space="preserve"> </w:t>
      </w:r>
      <w:r>
        <w:t>«культура», «наполнять» его</w:t>
      </w:r>
      <w:r>
        <w:rPr>
          <w:spacing w:val="1"/>
        </w:rPr>
        <w:t xml:space="preserve"> </w:t>
      </w:r>
      <w:r>
        <w:t>характеристику конкретными</w:t>
      </w:r>
      <w:r>
        <w:rPr>
          <w:spacing w:val="-57"/>
        </w:rPr>
        <w:t xml:space="preserve"> </w:t>
      </w:r>
      <w:r>
        <w:t>примерами;</w:t>
      </w:r>
    </w:p>
    <w:p w:rsidR="003C2477" w:rsidRDefault="00F03892">
      <w:pPr>
        <w:pStyle w:val="a3"/>
        <w:spacing w:line="276" w:lineRule="auto"/>
        <w:ind w:firstLine="283"/>
      </w:pPr>
      <w:r>
        <w:t>составлять рассказы-повествования об исторических событиях,</w:t>
      </w:r>
      <w:r>
        <w:rPr>
          <w:spacing w:val="1"/>
        </w:rPr>
        <w:t xml:space="preserve"> </w:t>
      </w:r>
      <w:r>
        <w:t>связанных с</w:t>
      </w:r>
      <w:r>
        <w:rPr>
          <w:spacing w:val="1"/>
        </w:rPr>
        <w:t xml:space="preserve"> </w:t>
      </w:r>
      <w:r>
        <w:t>развитием</w:t>
      </w:r>
      <w:r>
        <w:rPr>
          <w:spacing w:val="-57"/>
        </w:rPr>
        <w:t xml:space="preserve"> </w:t>
      </w:r>
      <w:r>
        <w:t>культуры</w:t>
      </w:r>
      <w:r>
        <w:rPr>
          <w:spacing w:val="2"/>
        </w:rPr>
        <w:t xml:space="preserve"> </w:t>
      </w:r>
      <w:r>
        <w:t>Российского</w:t>
      </w:r>
      <w:r>
        <w:rPr>
          <w:spacing w:val="2"/>
        </w:rPr>
        <w:t xml:space="preserve"> </w:t>
      </w:r>
      <w:r>
        <w:t>государства;</w:t>
      </w:r>
    </w:p>
    <w:p w:rsidR="003C2477" w:rsidRDefault="00F03892">
      <w:pPr>
        <w:pStyle w:val="a3"/>
        <w:spacing w:line="276" w:lineRule="auto"/>
        <w:ind w:right="811" w:firstLine="283"/>
      </w:pPr>
      <w:r>
        <w:t>называть основные</w:t>
      </w:r>
      <w:r>
        <w:rPr>
          <w:spacing w:val="1"/>
        </w:rPr>
        <w:t xml:space="preserve"> </w:t>
      </w:r>
      <w:r>
        <w:t>события</w:t>
      </w:r>
      <w:r>
        <w:rPr>
          <w:spacing w:val="1"/>
        </w:rPr>
        <w:t xml:space="preserve"> </w:t>
      </w:r>
      <w:r>
        <w:t>в</w:t>
      </w:r>
      <w:r>
        <w:rPr>
          <w:spacing w:val="1"/>
        </w:rPr>
        <w:t xml:space="preserve"> </w:t>
      </w:r>
      <w:r>
        <w:t>культурной</w:t>
      </w:r>
      <w:r>
        <w:rPr>
          <w:spacing w:val="1"/>
        </w:rPr>
        <w:t xml:space="preserve"> </w:t>
      </w:r>
      <w:r>
        <w:t>жизни</w:t>
      </w:r>
      <w:r>
        <w:rPr>
          <w:spacing w:val="1"/>
        </w:rPr>
        <w:t xml:space="preserve"> </w:t>
      </w:r>
      <w:r>
        <w:t>России</w:t>
      </w:r>
      <w:r>
        <w:rPr>
          <w:spacing w:val="1"/>
        </w:rPr>
        <w:t xml:space="preserve"> </w:t>
      </w:r>
      <w:r>
        <w:t>и</w:t>
      </w:r>
      <w:r>
        <w:rPr>
          <w:spacing w:val="1"/>
        </w:rPr>
        <w:t xml:space="preserve"> </w:t>
      </w:r>
      <w:r>
        <w:t>их</w:t>
      </w:r>
      <w:r>
        <w:rPr>
          <w:spacing w:val="1"/>
        </w:rPr>
        <w:t xml:space="preserve"> </w:t>
      </w:r>
      <w:r>
        <w:t>даты</w:t>
      </w:r>
      <w:r>
        <w:rPr>
          <w:spacing w:val="1"/>
        </w:rPr>
        <w:t xml:space="preserve"> </w:t>
      </w:r>
      <w:r>
        <w:t>(в</w:t>
      </w:r>
      <w:r>
        <w:rPr>
          <w:spacing w:val="1"/>
        </w:rPr>
        <w:t xml:space="preserve"> </w:t>
      </w:r>
      <w:r>
        <w:t>разные</w:t>
      </w:r>
      <w:r>
        <w:rPr>
          <w:spacing w:val="-57"/>
        </w:rPr>
        <w:t xml:space="preserve"> </w:t>
      </w:r>
      <w:r>
        <w:t>исторические</w:t>
      </w:r>
      <w:r>
        <w:rPr>
          <w:spacing w:val="-4"/>
        </w:rPr>
        <w:t xml:space="preserve"> </w:t>
      </w:r>
      <w:r>
        <w:t>времена);</w:t>
      </w:r>
    </w:p>
    <w:p w:rsidR="003C2477" w:rsidRDefault="00F03892">
      <w:pPr>
        <w:pStyle w:val="a3"/>
        <w:spacing w:line="276" w:lineRule="auto"/>
        <w:ind w:right="811" w:firstLine="283"/>
      </w:pPr>
      <w:r>
        <w:t>называть имена выдающихся деятелей,</w:t>
      </w:r>
      <w:r>
        <w:rPr>
          <w:spacing w:val="1"/>
        </w:rPr>
        <w:t xml:space="preserve"> </w:t>
      </w:r>
      <w:r>
        <w:t>писателей,</w:t>
      </w:r>
      <w:r>
        <w:rPr>
          <w:spacing w:val="1"/>
        </w:rPr>
        <w:t xml:space="preserve"> </w:t>
      </w:r>
      <w:r>
        <w:t>композиторов разных исторических</w:t>
      </w:r>
      <w:r>
        <w:rPr>
          <w:spacing w:val="-57"/>
        </w:rPr>
        <w:t xml:space="preserve"> </w:t>
      </w:r>
      <w:r>
        <w:t>эпох;</w:t>
      </w:r>
    </w:p>
    <w:p w:rsidR="003C2477" w:rsidRDefault="00F03892">
      <w:pPr>
        <w:pStyle w:val="1"/>
        <w:ind w:left="1203"/>
      </w:pPr>
      <w:r>
        <w:t>Человек</w:t>
      </w:r>
      <w:r>
        <w:rPr>
          <w:spacing w:val="-1"/>
        </w:rPr>
        <w:t xml:space="preserve"> </w:t>
      </w:r>
      <w:r>
        <w:t>–</w:t>
      </w:r>
      <w:r>
        <w:rPr>
          <w:spacing w:val="-1"/>
        </w:rPr>
        <w:t xml:space="preserve"> </w:t>
      </w:r>
      <w:r>
        <w:t>защитник</w:t>
      </w:r>
      <w:r>
        <w:rPr>
          <w:spacing w:val="-5"/>
        </w:rPr>
        <w:t xml:space="preserve"> </w:t>
      </w:r>
      <w:r>
        <w:t>своего</w:t>
      </w:r>
      <w:r>
        <w:rPr>
          <w:spacing w:val="-1"/>
        </w:rPr>
        <w:t xml:space="preserve"> </w:t>
      </w:r>
      <w:r>
        <w:t>Отечества</w:t>
      </w:r>
    </w:p>
    <w:p w:rsidR="003C2477" w:rsidRDefault="00F03892">
      <w:pPr>
        <w:pStyle w:val="a3"/>
        <w:spacing w:before="36" w:line="276" w:lineRule="auto"/>
        <w:ind w:right="816" w:firstLine="346"/>
        <w:jc w:val="both"/>
      </w:pPr>
      <w:r>
        <w:t xml:space="preserve">Борьба славян с половцами. Александр Невский и победа над шведскими и </w:t>
      </w:r>
      <w:r>
        <w:lastRenderedPageBreak/>
        <w:t>немецкими</w:t>
      </w:r>
      <w:r>
        <w:rPr>
          <w:spacing w:val="1"/>
        </w:rPr>
        <w:t xml:space="preserve"> </w:t>
      </w:r>
      <w:r>
        <w:t>рыцарями.</w:t>
      </w:r>
      <w:r>
        <w:rPr>
          <w:spacing w:val="1"/>
        </w:rPr>
        <w:t xml:space="preserve"> </w:t>
      </w:r>
      <w:r>
        <w:t>Монгольское</w:t>
      </w:r>
      <w:r>
        <w:rPr>
          <w:spacing w:val="1"/>
        </w:rPr>
        <w:t xml:space="preserve"> </w:t>
      </w:r>
      <w:r>
        <w:t>иго</w:t>
      </w:r>
      <w:r>
        <w:rPr>
          <w:spacing w:val="1"/>
        </w:rPr>
        <w:t xml:space="preserve"> </w:t>
      </w:r>
      <w:r>
        <w:t>и</w:t>
      </w:r>
      <w:r>
        <w:rPr>
          <w:spacing w:val="1"/>
        </w:rPr>
        <w:t xml:space="preserve"> </w:t>
      </w:r>
      <w:r>
        <w:t>борьба</w:t>
      </w:r>
      <w:r>
        <w:rPr>
          <w:spacing w:val="1"/>
        </w:rPr>
        <w:t xml:space="preserve"> </w:t>
      </w:r>
      <w:r>
        <w:t>русских</w:t>
      </w:r>
      <w:r>
        <w:rPr>
          <w:spacing w:val="1"/>
        </w:rPr>
        <w:t xml:space="preserve"> </w:t>
      </w:r>
      <w:r>
        <w:t>людей</w:t>
      </w:r>
      <w:r>
        <w:rPr>
          <w:spacing w:val="1"/>
        </w:rPr>
        <w:t xml:space="preserve"> </w:t>
      </w:r>
      <w:r>
        <w:t>за</w:t>
      </w:r>
      <w:r>
        <w:rPr>
          <w:spacing w:val="1"/>
        </w:rPr>
        <w:t xml:space="preserve"> </w:t>
      </w:r>
      <w:r>
        <w:t>независимость</w:t>
      </w:r>
      <w:r>
        <w:rPr>
          <w:spacing w:val="1"/>
        </w:rPr>
        <w:t xml:space="preserve"> </w:t>
      </w:r>
      <w:r>
        <w:t>родины.</w:t>
      </w:r>
      <w:r>
        <w:rPr>
          <w:spacing w:val="1"/>
        </w:rPr>
        <w:t xml:space="preserve"> </w:t>
      </w:r>
      <w:r>
        <w:t>Куликовская</w:t>
      </w:r>
      <w:r>
        <w:rPr>
          <w:spacing w:val="1"/>
        </w:rPr>
        <w:t xml:space="preserve"> </w:t>
      </w:r>
      <w:r>
        <w:t>битва.</w:t>
      </w:r>
      <w:r>
        <w:rPr>
          <w:spacing w:val="4"/>
        </w:rPr>
        <w:t xml:space="preserve"> </w:t>
      </w:r>
      <w:r>
        <w:t>Дмитрий</w:t>
      </w:r>
      <w:r>
        <w:rPr>
          <w:spacing w:val="-2"/>
        </w:rPr>
        <w:t xml:space="preserve"> </w:t>
      </w:r>
      <w:r>
        <w:t>Донской.</w:t>
      </w:r>
    </w:p>
    <w:p w:rsidR="003C2477" w:rsidRDefault="00F03892">
      <w:pPr>
        <w:pStyle w:val="a3"/>
        <w:spacing w:line="275" w:lineRule="exact"/>
        <w:ind w:left="1203"/>
        <w:jc w:val="both"/>
      </w:pPr>
      <w:r>
        <w:t>Отечественная</w:t>
      </w:r>
      <w:r>
        <w:rPr>
          <w:spacing w:val="-1"/>
        </w:rPr>
        <w:t xml:space="preserve"> </w:t>
      </w:r>
      <w:r>
        <w:t>война</w:t>
      </w:r>
      <w:r>
        <w:rPr>
          <w:spacing w:val="-7"/>
        </w:rPr>
        <w:t xml:space="preserve"> </w:t>
      </w:r>
      <w:r>
        <w:t>1812</w:t>
      </w:r>
      <w:r>
        <w:rPr>
          <w:spacing w:val="-6"/>
        </w:rPr>
        <w:t xml:space="preserve"> </w:t>
      </w:r>
      <w:r>
        <w:t>года.</w:t>
      </w:r>
      <w:r>
        <w:rPr>
          <w:spacing w:val="1"/>
        </w:rPr>
        <w:t xml:space="preserve"> </w:t>
      </w:r>
      <w:r>
        <w:t>М.И.</w:t>
      </w:r>
      <w:r>
        <w:rPr>
          <w:spacing w:val="1"/>
        </w:rPr>
        <w:t xml:space="preserve"> </w:t>
      </w:r>
      <w:r>
        <w:t>Кутузов.</w:t>
      </w:r>
    </w:p>
    <w:p w:rsidR="003C2477" w:rsidRDefault="00F03892">
      <w:pPr>
        <w:pStyle w:val="a3"/>
        <w:spacing w:before="41"/>
        <w:ind w:left="1203"/>
        <w:jc w:val="both"/>
      </w:pPr>
      <w:r>
        <w:t>Великая</w:t>
      </w:r>
      <w:r>
        <w:rPr>
          <w:spacing w:val="29"/>
        </w:rPr>
        <w:t xml:space="preserve"> </w:t>
      </w:r>
      <w:r>
        <w:t>Отечественная</w:t>
      </w:r>
      <w:r>
        <w:rPr>
          <w:spacing w:val="88"/>
        </w:rPr>
        <w:t xml:space="preserve"> </w:t>
      </w:r>
      <w:r>
        <w:t>война.</w:t>
      </w:r>
      <w:r>
        <w:rPr>
          <w:spacing w:val="85"/>
        </w:rPr>
        <w:t xml:space="preserve"> </w:t>
      </w:r>
      <w:r>
        <w:t>Главные</w:t>
      </w:r>
      <w:r>
        <w:rPr>
          <w:spacing w:val="87"/>
        </w:rPr>
        <w:t xml:space="preserve"> </w:t>
      </w:r>
      <w:r>
        <w:t>сражения</w:t>
      </w:r>
      <w:r>
        <w:rPr>
          <w:spacing w:val="89"/>
        </w:rPr>
        <w:t xml:space="preserve"> </w:t>
      </w:r>
      <w:r>
        <w:t>советской</w:t>
      </w:r>
      <w:r>
        <w:rPr>
          <w:spacing w:val="84"/>
        </w:rPr>
        <w:t xml:space="preserve"> </w:t>
      </w:r>
      <w:r>
        <w:t>армии</w:t>
      </w:r>
      <w:r>
        <w:rPr>
          <w:spacing w:val="89"/>
        </w:rPr>
        <w:t xml:space="preserve"> </w:t>
      </w:r>
      <w:r>
        <w:t>с</w:t>
      </w:r>
      <w:r>
        <w:rPr>
          <w:spacing w:val="83"/>
        </w:rPr>
        <w:t xml:space="preserve"> </w:t>
      </w:r>
      <w:r>
        <w:t>фашистами.</w:t>
      </w:r>
    </w:p>
    <w:p w:rsidR="003C2477" w:rsidRDefault="00F03892">
      <w:pPr>
        <w:pStyle w:val="a3"/>
        <w:spacing w:before="40"/>
        <w:jc w:val="both"/>
      </w:pPr>
      <w:r>
        <w:t>Помощь</w:t>
      </w:r>
      <w:r>
        <w:rPr>
          <w:spacing w:val="-5"/>
        </w:rPr>
        <w:t xml:space="preserve"> </w:t>
      </w:r>
      <w:r>
        <w:t>тыла</w:t>
      </w:r>
      <w:r>
        <w:rPr>
          <w:spacing w:val="-2"/>
        </w:rPr>
        <w:t xml:space="preserve"> </w:t>
      </w:r>
      <w:r>
        <w:t>фронту.</w:t>
      </w:r>
    </w:p>
    <w:p w:rsidR="003C2477" w:rsidRDefault="00F03892">
      <w:pPr>
        <w:pStyle w:val="a3"/>
        <w:spacing w:before="41" w:line="278" w:lineRule="auto"/>
        <w:ind w:right="812" w:firstLine="283"/>
        <w:jc w:val="both"/>
      </w:pPr>
      <w:r>
        <w:t>Расширение</w:t>
      </w:r>
      <w:r>
        <w:rPr>
          <w:spacing w:val="1"/>
        </w:rPr>
        <w:t xml:space="preserve"> </w:t>
      </w:r>
      <w:r>
        <w:t>кругозора</w:t>
      </w:r>
      <w:r>
        <w:rPr>
          <w:spacing w:val="1"/>
        </w:rPr>
        <w:t xml:space="preserve"> </w:t>
      </w:r>
      <w:r>
        <w:t>школьников. Литературные</w:t>
      </w:r>
      <w:r>
        <w:rPr>
          <w:spacing w:val="1"/>
        </w:rPr>
        <w:t xml:space="preserve"> </w:t>
      </w:r>
      <w:r>
        <w:t>памятники</w:t>
      </w:r>
      <w:r>
        <w:rPr>
          <w:spacing w:val="1"/>
        </w:rPr>
        <w:t xml:space="preserve"> </w:t>
      </w:r>
      <w:r>
        <w:t>Древней</w:t>
      </w:r>
      <w:r>
        <w:rPr>
          <w:spacing w:val="1"/>
        </w:rPr>
        <w:t xml:space="preserve"> </w:t>
      </w:r>
      <w:r>
        <w:t>Руси.</w:t>
      </w:r>
      <w:r>
        <w:rPr>
          <w:spacing w:val="1"/>
        </w:rPr>
        <w:t xml:space="preserve"> </w:t>
      </w:r>
      <w:r>
        <w:t>Новгородские берестяные грамоты. «Поучение» Владимира Мономаха. Первые книги по</w:t>
      </w:r>
      <w:r>
        <w:rPr>
          <w:spacing w:val="1"/>
        </w:rPr>
        <w:t xml:space="preserve"> </w:t>
      </w:r>
      <w:r>
        <w:t>истории</w:t>
      </w:r>
      <w:r>
        <w:rPr>
          <w:spacing w:val="4"/>
        </w:rPr>
        <w:t xml:space="preserve"> </w:t>
      </w:r>
      <w:r>
        <w:t>России. Борьба</w:t>
      </w:r>
      <w:r>
        <w:rPr>
          <w:spacing w:val="7"/>
        </w:rPr>
        <w:t xml:space="preserve"> </w:t>
      </w:r>
      <w:r>
        <w:t>русского</w:t>
      </w:r>
      <w:r>
        <w:rPr>
          <w:spacing w:val="7"/>
        </w:rPr>
        <w:t xml:space="preserve"> </w:t>
      </w:r>
      <w:r>
        <w:t>народа</w:t>
      </w:r>
      <w:r>
        <w:rPr>
          <w:spacing w:val="6"/>
        </w:rPr>
        <w:t xml:space="preserve"> </w:t>
      </w:r>
      <w:r>
        <w:t>с</w:t>
      </w:r>
      <w:r>
        <w:rPr>
          <w:spacing w:val="3"/>
        </w:rPr>
        <w:t xml:space="preserve"> </w:t>
      </w:r>
      <w:r>
        <w:t>польскими</w:t>
      </w:r>
      <w:r>
        <w:rPr>
          <w:spacing w:val="3"/>
        </w:rPr>
        <w:t xml:space="preserve"> </w:t>
      </w:r>
      <w:r>
        <w:t>захватчиками</w:t>
      </w:r>
      <w:r>
        <w:rPr>
          <w:spacing w:val="8"/>
        </w:rPr>
        <w:t xml:space="preserve"> </w:t>
      </w:r>
      <w:r>
        <w:t>в</w:t>
      </w:r>
      <w:r>
        <w:rPr>
          <w:spacing w:val="5"/>
        </w:rPr>
        <w:t xml:space="preserve"> </w:t>
      </w:r>
      <w:r>
        <w:t>ХVII</w:t>
      </w:r>
      <w:r>
        <w:rPr>
          <w:spacing w:val="4"/>
        </w:rPr>
        <w:t xml:space="preserve"> </w:t>
      </w:r>
      <w:r>
        <w:t>веке.</w:t>
      </w:r>
      <w:r>
        <w:rPr>
          <w:spacing w:val="5"/>
        </w:rPr>
        <w:t xml:space="preserve"> </w:t>
      </w:r>
      <w:r>
        <w:t>Минин</w:t>
      </w:r>
      <w:r>
        <w:rPr>
          <w:spacing w:val="5"/>
        </w:rPr>
        <w:t xml:space="preserve"> </w:t>
      </w:r>
      <w:r>
        <w:t>и</w:t>
      </w:r>
    </w:p>
    <w:p w:rsidR="003C2477" w:rsidRDefault="00F03892">
      <w:pPr>
        <w:pStyle w:val="a3"/>
        <w:spacing w:before="66" w:line="276" w:lineRule="auto"/>
        <w:ind w:right="809"/>
        <w:jc w:val="both"/>
      </w:pPr>
      <w:r>
        <w:t>Пожарский. Иван Сусанин. Партизанская война 1812 года. Василиса Кожина. Отражение</w:t>
      </w:r>
      <w:r>
        <w:rPr>
          <w:spacing w:val="1"/>
        </w:rPr>
        <w:t xml:space="preserve"> </w:t>
      </w:r>
      <w:r>
        <w:t>борьбы</w:t>
      </w:r>
      <w:r>
        <w:rPr>
          <w:spacing w:val="1"/>
        </w:rPr>
        <w:t xml:space="preserve"> </w:t>
      </w:r>
      <w:r>
        <w:t>русского</w:t>
      </w:r>
      <w:r>
        <w:rPr>
          <w:spacing w:val="1"/>
        </w:rPr>
        <w:t xml:space="preserve"> </w:t>
      </w:r>
      <w:r>
        <w:t>народа</w:t>
      </w:r>
      <w:r>
        <w:rPr>
          <w:spacing w:val="1"/>
        </w:rPr>
        <w:t xml:space="preserve"> </w:t>
      </w:r>
      <w:r>
        <w:t>за</w:t>
      </w:r>
      <w:r>
        <w:rPr>
          <w:spacing w:val="1"/>
        </w:rPr>
        <w:t xml:space="preserve"> </w:t>
      </w:r>
      <w:r>
        <w:t>свободу</w:t>
      </w:r>
      <w:r>
        <w:rPr>
          <w:spacing w:val="1"/>
        </w:rPr>
        <w:t xml:space="preserve"> </w:t>
      </w:r>
      <w:r>
        <w:t>родины</w:t>
      </w:r>
      <w:r>
        <w:rPr>
          <w:spacing w:val="1"/>
        </w:rPr>
        <w:t xml:space="preserve"> </w:t>
      </w:r>
      <w:r>
        <w:t>в</w:t>
      </w:r>
      <w:r>
        <w:rPr>
          <w:spacing w:val="1"/>
        </w:rPr>
        <w:t xml:space="preserve"> </w:t>
      </w:r>
      <w:r>
        <w:t>произведениях</w:t>
      </w:r>
      <w:r>
        <w:rPr>
          <w:spacing w:val="1"/>
        </w:rPr>
        <w:t xml:space="preserve"> </w:t>
      </w:r>
      <w:r>
        <w:t>изобразительного</w:t>
      </w:r>
      <w:r>
        <w:rPr>
          <w:spacing w:val="1"/>
        </w:rPr>
        <w:t xml:space="preserve"> </w:t>
      </w:r>
      <w:r>
        <w:t>и</w:t>
      </w:r>
      <w:r>
        <w:rPr>
          <w:spacing w:val="1"/>
        </w:rPr>
        <w:t xml:space="preserve"> </w:t>
      </w:r>
      <w:r>
        <w:t>музыкального</w:t>
      </w:r>
      <w:r>
        <w:rPr>
          <w:spacing w:val="5"/>
        </w:rPr>
        <w:t xml:space="preserve"> </w:t>
      </w:r>
      <w:r>
        <w:t>искусства. Боги</w:t>
      </w:r>
      <w:r>
        <w:rPr>
          <w:spacing w:val="-6"/>
        </w:rPr>
        <w:t xml:space="preserve"> </w:t>
      </w:r>
      <w:r>
        <w:t>войны.</w:t>
      </w:r>
      <w:r>
        <w:rPr>
          <w:spacing w:val="-4"/>
        </w:rPr>
        <w:t xml:space="preserve"> </w:t>
      </w:r>
      <w:r>
        <w:t>Ордена</w:t>
      </w:r>
      <w:r>
        <w:rPr>
          <w:spacing w:val="-3"/>
        </w:rPr>
        <w:t xml:space="preserve"> </w:t>
      </w:r>
      <w:r>
        <w:t>и</w:t>
      </w:r>
      <w:r>
        <w:rPr>
          <w:spacing w:val="-5"/>
        </w:rPr>
        <w:t xml:space="preserve"> </w:t>
      </w:r>
      <w:r>
        <w:t>награды.</w:t>
      </w:r>
      <w:r>
        <w:rPr>
          <w:spacing w:val="-4"/>
        </w:rPr>
        <w:t xml:space="preserve"> </w:t>
      </w:r>
      <w:r>
        <w:t>Военные</w:t>
      </w:r>
      <w:r>
        <w:rPr>
          <w:spacing w:val="-8"/>
        </w:rPr>
        <w:t xml:space="preserve"> </w:t>
      </w:r>
      <w:r>
        <w:t>костюмы разных</w:t>
      </w:r>
      <w:r>
        <w:rPr>
          <w:spacing w:val="-7"/>
        </w:rPr>
        <w:t xml:space="preserve"> </w:t>
      </w:r>
      <w:r>
        <w:t>эпох.</w:t>
      </w:r>
    </w:p>
    <w:p w:rsidR="003C2477" w:rsidRDefault="00F03892">
      <w:pPr>
        <w:pStyle w:val="1"/>
        <w:spacing w:before="8"/>
        <w:ind w:left="1203"/>
      </w:pPr>
      <w:r>
        <w:t>Универсальные</w:t>
      </w:r>
      <w:r>
        <w:rPr>
          <w:spacing w:val="-6"/>
        </w:rPr>
        <w:t xml:space="preserve"> </w:t>
      </w:r>
      <w:r>
        <w:t>учебные действия:</w:t>
      </w:r>
    </w:p>
    <w:p w:rsidR="004D5F02" w:rsidRDefault="00F03892">
      <w:pPr>
        <w:pStyle w:val="a3"/>
        <w:tabs>
          <w:tab w:val="left" w:pos="5123"/>
          <w:tab w:val="left" w:pos="5790"/>
          <w:tab w:val="left" w:pos="7214"/>
          <w:tab w:val="left" w:pos="8672"/>
          <w:tab w:val="left" w:pos="10164"/>
        </w:tabs>
        <w:spacing w:before="37" w:line="276" w:lineRule="auto"/>
        <w:ind w:right="810" w:firstLine="283"/>
        <w:rPr>
          <w:spacing w:val="-57"/>
        </w:rPr>
      </w:pPr>
      <w:r>
        <w:t>составлять</w:t>
      </w:r>
      <w:r>
        <w:rPr>
          <w:spacing w:val="-3"/>
        </w:rPr>
        <w:t xml:space="preserve"> </w:t>
      </w:r>
      <w:r>
        <w:t>рассказ-пове</w:t>
      </w:r>
      <w:r w:rsidR="004D5F02">
        <w:t>ствование</w:t>
      </w:r>
      <w:r w:rsidR="004D5F02">
        <w:tab/>
        <w:t>об</w:t>
      </w:r>
      <w:r w:rsidR="004D5F02">
        <w:tab/>
        <w:t>основных</w:t>
      </w:r>
      <w:r w:rsidR="004D5F02">
        <w:tab/>
        <w:t xml:space="preserve">событиях, </w:t>
      </w:r>
      <w:r>
        <w:t>связанных</w:t>
      </w:r>
      <w:r>
        <w:tab/>
        <w:t>с</w:t>
      </w:r>
      <w:r>
        <w:rPr>
          <w:spacing w:val="-57"/>
        </w:rPr>
        <w:t xml:space="preserve"> </w:t>
      </w:r>
      <w:r w:rsidR="004D5F02">
        <w:rPr>
          <w:spacing w:val="-57"/>
        </w:rPr>
        <w:t xml:space="preserve">  </w:t>
      </w:r>
    </w:p>
    <w:p w:rsidR="003C2477" w:rsidRDefault="00F03892">
      <w:pPr>
        <w:pStyle w:val="a3"/>
        <w:tabs>
          <w:tab w:val="left" w:pos="5123"/>
          <w:tab w:val="left" w:pos="5790"/>
          <w:tab w:val="left" w:pos="7214"/>
          <w:tab w:val="left" w:pos="8672"/>
          <w:tab w:val="left" w:pos="10164"/>
        </w:tabs>
        <w:spacing w:before="37" w:line="276" w:lineRule="auto"/>
        <w:ind w:right="810" w:firstLine="283"/>
      </w:pPr>
      <w:r>
        <w:t>освободительными</w:t>
      </w:r>
      <w:r>
        <w:rPr>
          <w:spacing w:val="-3"/>
        </w:rPr>
        <w:t xml:space="preserve"> </w:t>
      </w:r>
      <w:r>
        <w:t>войнами</w:t>
      </w:r>
      <w:r>
        <w:rPr>
          <w:spacing w:val="-3"/>
        </w:rPr>
        <w:t xml:space="preserve"> </w:t>
      </w:r>
      <w:r>
        <w:t>Руси</w:t>
      </w:r>
      <w:r>
        <w:rPr>
          <w:spacing w:val="2"/>
        </w:rPr>
        <w:t xml:space="preserve"> </w:t>
      </w:r>
      <w:r>
        <w:t>и</w:t>
      </w:r>
      <w:r>
        <w:rPr>
          <w:spacing w:val="2"/>
        </w:rPr>
        <w:t xml:space="preserve"> </w:t>
      </w:r>
      <w:r>
        <w:t>России,</w:t>
      </w:r>
      <w:r>
        <w:rPr>
          <w:spacing w:val="2"/>
        </w:rPr>
        <w:t xml:space="preserve"> </w:t>
      </w:r>
      <w:r>
        <w:t>называть</w:t>
      </w:r>
      <w:r>
        <w:rPr>
          <w:spacing w:val="2"/>
        </w:rPr>
        <w:t xml:space="preserve"> </w:t>
      </w:r>
      <w:r>
        <w:t>даты</w:t>
      </w:r>
      <w:r>
        <w:rPr>
          <w:spacing w:val="-1"/>
        </w:rPr>
        <w:t xml:space="preserve"> </w:t>
      </w:r>
      <w:r>
        <w:t>их</w:t>
      </w:r>
      <w:r>
        <w:rPr>
          <w:spacing w:val="-3"/>
        </w:rPr>
        <w:t xml:space="preserve"> </w:t>
      </w:r>
      <w:r>
        <w:t>протекания.</w:t>
      </w:r>
    </w:p>
    <w:p w:rsidR="003C2477" w:rsidRDefault="00F03892">
      <w:pPr>
        <w:spacing w:line="275" w:lineRule="exact"/>
        <w:ind w:left="1203"/>
        <w:rPr>
          <w:sz w:val="24"/>
        </w:rPr>
      </w:pPr>
      <w:r>
        <w:rPr>
          <w:b/>
          <w:sz w:val="24"/>
        </w:rPr>
        <w:t>Экскурсии.</w:t>
      </w:r>
      <w:r>
        <w:rPr>
          <w:b/>
          <w:spacing w:val="-5"/>
          <w:sz w:val="24"/>
        </w:rPr>
        <w:t xml:space="preserve"> </w:t>
      </w:r>
      <w:r>
        <w:rPr>
          <w:sz w:val="24"/>
        </w:rPr>
        <w:t>В</w:t>
      </w:r>
      <w:r>
        <w:rPr>
          <w:spacing w:val="-5"/>
          <w:sz w:val="24"/>
        </w:rPr>
        <w:t xml:space="preserve"> </w:t>
      </w:r>
      <w:r>
        <w:rPr>
          <w:sz w:val="24"/>
        </w:rPr>
        <w:t>краеведческий</w:t>
      </w:r>
      <w:r>
        <w:rPr>
          <w:spacing w:val="-3"/>
          <w:sz w:val="24"/>
        </w:rPr>
        <w:t xml:space="preserve"> </w:t>
      </w:r>
      <w:r>
        <w:rPr>
          <w:sz w:val="24"/>
        </w:rPr>
        <w:t>музей.</w:t>
      </w:r>
    </w:p>
    <w:p w:rsidR="003C2477" w:rsidRDefault="00F03892">
      <w:pPr>
        <w:pStyle w:val="a3"/>
        <w:spacing w:before="41" w:line="276" w:lineRule="auto"/>
        <w:ind w:firstLine="283"/>
      </w:pPr>
      <w:r>
        <w:rPr>
          <w:b/>
        </w:rPr>
        <w:t>Практические</w:t>
      </w:r>
      <w:r>
        <w:rPr>
          <w:b/>
          <w:spacing w:val="27"/>
        </w:rPr>
        <w:t xml:space="preserve"> </w:t>
      </w:r>
      <w:r>
        <w:rPr>
          <w:b/>
        </w:rPr>
        <w:t>работы.</w:t>
      </w:r>
      <w:r>
        <w:rPr>
          <w:b/>
          <w:spacing w:val="5"/>
        </w:rPr>
        <w:t xml:space="preserve"> </w:t>
      </w:r>
      <w:r>
        <w:t>Работа</w:t>
      </w:r>
      <w:r>
        <w:rPr>
          <w:spacing w:val="32"/>
        </w:rPr>
        <w:t xml:space="preserve"> </w:t>
      </w:r>
      <w:r>
        <w:t>с</w:t>
      </w:r>
      <w:r>
        <w:rPr>
          <w:spacing w:val="27"/>
        </w:rPr>
        <w:t xml:space="preserve"> </w:t>
      </w:r>
      <w:r>
        <w:t>исторической</w:t>
      </w:r>
      <w:r>
        <w:rPr>
          <w:spacing w:val="33"/>
        </w:rPr>
        <w:t xml:space="preserve"> </w:t>
      </w:r>
      <w:r>
        <w:t>картой</w:t>
      </w:r>
      <w:r>
        <w:rPr>
          <w:spacing w:val="30"/>
        </w:rPr>
        <w:t xml:space="preserve"> </w:t>
      </w:r>
      <w:r>
        <w:t>(в</w:t>
      </w:r>
      <w:r>
        <w:rPr>
          <w:spacing w:val="29"/>
        </w:rPr>
        <w:t xml:space="preserve"> </w:t>
      </w:r>
      <w:r>
        <w:t>соответствии</w:t>
      </w:r>
      <w:r>
        <w:rPr>
          <w:spacing w:val="29"/>
        </w:rPr>
        <w:t xml:space="preserve"> </w:t>
      </w:r>
      <w:r>
        <w:t>с</w:t>
      </w:r>
      <w:r>
        <w:rPr>
          <w:spacing w:val="27"/>
        </w:rPr>
        <w:t xml:space="preserve"> </w:t>
      </w:r>
      <w:r>
        <w:t>заданиями</w:t>
      </w:r>
      <w:r>
        <w:rPr>
          <w:spacing w:val="30"/>
        </w:rPr>
        <w:t xml:space="preserve"> </w:t>
      </w:r>
      <w:r>
        <w:t>в</w:t>
      </w:r>
      <w:r>
        <w:rPr>
          <w:spacing w:val="-57"/>
        </w:rPr>
        <w:t xml:space="preserve"> </w:t>
      </w:r>
      <w:r>
        <w:t>учебнике и</w:t>
      </w:r>
      <w:r>
        <w:rPr>
          <w:spacing w:val="3"/>
        </w:rPr>
        <w:t xml:space="preserve"> </w:t>
      </w:r>
      <w:r>
        <w:t>рабочей</w:t>
      </w:r>
      <w:r>
        <w:rPr>
          <w:spacing w:val="3"/>
        </w:rPr>
        <w:t xml:space="preserve"> </w:t>
      </w:r>
      <w:r>
        <w:t>тетради).</w:t>
      </w:r>
    </w:p>
    <w:p w:rsidR="003C2477" w:rsidRDefault="00F03892">
      <w:pPr>
        <w:pStyle w:val="1"/>
        <w:spacing w:before="3"/>
        <w:ind w:left="1203"/>
      </w:pPr>
      <w:r>
        <w:t>Гражданин</w:t>
      </w:r>
      <w:r>
        <w:rPr>
          <w:spacing w:val="-2"/>
        </w:rPr>
        <w:t xml:space="preserve"> </w:t>
      </w:r>
      <w:r>
        <w:t>и</w:t>
      </w:r>
      <w:r>
        <w:rPr>
          <w:spacing w:val="-2"/>
        </w:rPr>
        <w:t xml:space="preserve"> </w:t>
      </w:r>
      <w:r>
        <w:t>государство</w:t>
      </w:r>
    </w:p>
    <w:p w:rsidR="003C2477" w:rsidRDefault="00F03892">
      <w:pPr>
        <w:pStyle w:val="a3"/>
        <w:spacing w:before="37" w:line="280" w:lineRule="auto"/>
        <w:ind w:right="811" w:firstLine="283"/>
      </w:pPr>
      <w:r>
        <w:t>Россия</w:t>
      </w:r>
      <w:r>
        <w:rPr>
          <w:spacing w:val="31"/>
        </w:rPr>
        <w:t xml:space="preserve"> </w:t>
      </w:r>
      <w:r>
        <w:t>–</w:t>
      </w:r>
      <w:r>
        <w:rPr>
          <w:spacing w:val="31"/>
        </w:rPr>
        <w:t xml:space="preserve"> </w:t>
      </w:r>
      <w:r>
        <w:t>наша</w:t>
      </w:r>
      <w:r>
        <w:rPr>
          <w:spacing w:val="29"/>
        </w:rPr>
        <w:t xml:space="preserve"> </w:t>
      </w:r>
      <w:r>
        <w:t>Родина.</w:t>
      </w:r>
      <w:r>
        <w:rPr>
          <w:spacing w:val="32"/>
        </w:rPr>
        <w:t xml:space="preserve"> </w:t>
      </w:r>
      <w:r>
        <w:t>Русский</w:t>
      </w:r>
      <w:r>
        <w:rPr>
          <w:spacing w:val="36"/>
        </w:rPr>
        <w:t xml:space="preserve"> </w:t>
      </w:r>
      <w:r>
        <w:t>язык</w:t>
      </w:r>
      <w:r>
        <w:rPr>
          <w:spacing w:val="38"/>
        </w:rPr>
        <w:t xml:space="preserve"> </w:t>
      </w:r>
      <w:r>
        <w:t>–</w:t>
      </w:r>
      <w:r>
        <w:rPr>
          <w:spacing w:val="25"/>
        </w:rPr>
        <w:t xml:space="preserve"> </w:t>
      </w:r>
      <w:r>
        <w:t>государственный</w:t>
      </w:r>
      <w:r>
        <w:rPr>
          <w:spacing w:val="36"/>
        </w:rPr>
        <w:t xml:space="preserve"> </w:t>
      </w:r>
      <w:r>
        <w:t>язык</w:t>
      </w:r>
      <w:r>
        <w:rPr>
          <w:spacing w:val="28"/>
        </w:rPr>
        <w:t xml:space="preserve"> </w:t>
      </w:r>
      <w:r>
        <w:t>России.</w:t>
      </w:r>
      <w:r>
        <w:rPr>
          <w:spacing w:val="32"/>
        </w:rPr>
        <w:t xml:space="preserve"> </w:t>
      </w:r>
      <w:r>
        <w:t>Права</w:t>
      </w:r>
      <w:r>
        <w:rPr>
          <w:spacing w:val="29"/>
        </w:rPr>
        <w:t xml:space="preserve"> </w:t>
      </w:r>
      <w:r>
        <w:t>и</w:t>
      </w:r>
      <w:r>
        <w:rPr>
          <w:spacing w:val="-57"/>
        </w:rPr>
        <w:t xml:space="preserve"> </w:t>
      </w:r>
      <w:r>
        <w:t>обязанности</w:t>
      </w:r>
      <w:r>
        <w:rPr>
          <w:spacing w:val="-2"/>
        </w:rPr>
        <w:t xml:space="preserve"> </w:t>
      </w:r>
      <w:r>
        <w:t>граждан</w:t>
      </w:r>
      <w:r>
        <w:rPr>
          <w:spacing w:val="3"/>
        </w:rPr>
        <w:t xml:space="preserve"> </w:t>
      </w:r>
      <w:r>
        <w:t>России.</w:t>
      </w:r>
      <w:r>
        <w:rPr>
          <w:spacing w:val="7"/>
        </w:rPr>
        <w:t xml:space="preserve"> </w:t>
      </w:r>
      <w:r>
        <w:t>Символы</w:t>
      </w:r>
      <w:r>
        <w:rPr>
          <w:spacing w:val="-1"/>
        </w:rPr>
        <w:t xml:space="preserve"> </w:t>
      </w:r>
      <w:r>
        <w:t>государства.</w:t>
      </w:r>
    </w:p>
    <w:p w:rsidR="003C2477" w:rsidRDefault="00F03892">
      <w:pPr>
        <w:pStyle w:val="1"/>
        <w:spacing w:line="273" w:lineRule="exact"/>
        <w:ind w:left="1203"/>
      </w:pPr>
      <w:r>
        <w:t>Универсальные</w:t>
      </w:r>
      <w:r>
        <w:rPr>
          <w:spacing w:val="-6"/>
        </w:rPr>
        <w:t xml:space="preserve"> </w:t>
      </w:r>
      <w:r>
        <w:t>учебные действия:</w:t>
      </w:r>
    </w:p>
    <w:p w:rsidR="003C2477" w:rsidRDefault="00F03892">
      <w:pPr>
        <w:pStyle w:val="a3"/>
        <w:spacing w:before="36"/>
        <w:ind w:left="1203"/>
      </w:pPr>
      <w:r>
        <w:t>характеризовать</w:t>
      </w:r>
      <w:r>
        <w:rPr>
          <w:spacing w:val="-2"/>
        </w:rPr>
        <w:t xml:space="preserve"> </w:t>
      </w:r>
      <w:r>
        <w:t>права</w:t>
      </w:r>
      <w:r>
        <w:rPr>
          <w:spacing w:val="-5"/>
        </w:rPr>
        <w:t xml:space="preserve"> </w:t>
      </w:r>
      <w:r>
        <w:t>и</w:t>
      </w:r>
      <w:r>
        <w:rPr>
          <w:spacing w:val="-3"/>
        </w:rPr>
        <w:t xml:space="preserve"> </w:t>
      </w:r>
      <w:r>
        <w:t>обязанности</w:t>
      </w:r>
      <w:r>
        <w:rPr>
          <w:spacing w:val="-2"/>
        </w:rPr>
        <w:t xml:space="preserve"> </w:t>
      </w:r>
      <w:r>
        <w:t>гражданина</w:t>
      </w:r>
      <w:r>
        <w:rPr>
          <w:spacing w:val="-1"/>
        </w:rPr>
        <w:t xml:space="preserve"> </w:t>
      </w:r>
      <w:r>
        <w:t>России;</w:t>
      </w:r>
    </w:p>
    <w:p w:rsidR="003C2477" w:rsidRDefault="00F03892">
      <w:pPr>
        <w:pStyle w:val="a3"/>
        <w:spacing w:before="41"/>
        <w:ind w:left="1203"/>
      </w:pPr>
      <w:r>
        <w:t>обобщать</w:t>
      </w:r>
      <w:r>
        <w:rPr>
          <w:spacing w:val="-4"/>
        </w:rPr>
        <w:t xml:space="preserve"> </w:t>
      </w:r>
      <w:r>
        <w:t>информацию,</w:t>
      </w:r>
      <w:r>
        <w:rPr>
          <w:spacing w:val="-4"/>
        </w:rPr>
        <w:t xml:space="preserve"> </w:t>
      </w:r>
      <w:r>
        <w:t>полученную</w:t>
      </w:r>
      <w:r>
        <w:rPr>
          <w:spacing w:val="-4"/>
        </w:rPr>
        <w:t xml:space="preserve"> </w:t>
      </w:r>
      <w:r>
        <w:t>в разных</w:t>
      </w:r>
      <w:r>
        <w:rPr>
          <w:spacing w:val="-7"/>
        </w:rPr>
        <w:t xml:space="preserve"> </w:t>
      </w:r>
      <w:r>
        <w:t>информационных</w:t>
      </w:r>
      <w:r>
        <w:rPr>
          <w:spacing w:val="-6"/>
        </w:rPr>
        <w:t xml:space="preserve"> </w:t>
      </w:r>
      <w:r>
        <w:t>средствах.</w:t>
      </w:r>
    </w:p>
    <w:p w:rsidR="003C2477" w:rsidRDefault="003C2477">
      <w:pPr>
        <w:pStyle w:val="a3"/>
        <w:spacing w:before="6"/>
        <w:ind w:left="0"/>
        <w:rPr>
          <w:sz w:val="31"/>
        </w:rPr>
      </w:pPr>
    </w:p>
    <w:p w:rsidR="003C2477" w:rsidRDefault="00F03892">
      <w:pPr>
        <w:pStyle w:val="1"/>
        <w:spacing w:after="45"/>
        <w:ind w:left="847" w:right="453"/>
        <w:jc w:val="center"/>
      </w:pPr>
      <w:r>
        <w:t>Тематическое</w:t>
      </w:r>
      <w:r>
        <w:rPr>
          <w:spacing w:val="-1"/>
        </w:rPr>
        <w:t xml:space="preserve"> </w:t>
      </w:r>
      <w:r>
        <w:t>планирование</w:t>
      </w:r>
      <w:r>
        <w:rPr>
          <w:spacing w:val="-1"/>
        </w:rPr>
        <w:t xml:space="preserve"> </w:t>
      </w:r>
      <w:r>
        <w:t>1</w:t>
      </w:r>
      <w:r>
        <w:rPr>
          <w:spacing w:val="-5"/>
        </w:rPr>
        <w:t xml:space="preserve"> </w:t>
      </w:r>
      <w:r>
        <w:t>класс</w:t>
      </w: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3"/>
        <w:gridCol w:w="2977"/>
      </w:tblGrid>
      <w:tr w:rsidR="003C2477">
        <w:trPr>
          <w:trHeight w:val="321"/>
        </w:trPr>
        <w:tc>
          <w:tcPr>
            <w:tcW w:w="6493" w:type="dxa"/>
          </w:tcPr>
          <w:p w:rsidR="003C2477" w:rsidRDefault="00F03892">
            <w:pPr>
              <w:pStyle w:val="TableParagraph"/>
              <w:spacing w:line="273" w:lineRule="exact"/>
              <w:ind w:left="2972" w:right="2958"/>
              <w:jc w:val="center"/>
              <w:rPr>
                <w:sz w:val="24"/>
              </w:rPr>
            </w:pPr>
            <w:r>
              <w:rPr>
                <w:sz w:val="24"/>
              </w:rPr>
              <w:t>Тема</w:t>
            </w:r>
          </w:p>
        </w:tc>
        <w:tc>
          <w:tcPr>
            <w:tcW w:w="2977" w:type="dxa"/>
          </w:tcPr>
          <w:p w:rsidR="003C2477" w:rsidRDefault="00F03892">
            <w:pPr>
              <w:pStyle w:val="TableParagraph"/>
              <w:spacing w:line="273" w:lineRule="exact"/>
              <w:ind w:left="555" w:right="541"/>
              <w:jc w:val="center"/>
              <w:rPr>
                <w:sz w:val="24"/>
              </w:rPr>
            </w:pPr>
            <w:r>
              <w:rPr>
                <w:sz w:val="24"/>
              </w:rPr>
              <w:t>Количество</w:t>
            </w:r>
            <w:r>
              <w:rPr>
                <w:spacing w:val="2"/>
                <w:sz w:val="24"/>
              </w:rPr>
              <w:t xml:space="preserve"> </w:t>
            </w:r>
            <w:r>
              <w:rPr>
                <w:sz w:val="24"/>
              </w:rPr>
              <w:t>часов</w:t>
            </w:r>
          </w:p>
        </w:tc>
      </w:tr>
      <w:tr w:rsidR="003C2477">
        <w:trPr>
          <w:trHeight w:val="316"/>
        </w:trPr>
        <w:tc>
          <w:tcPr>
            <w:tcW w:w="6493" w:type="dxa"/>
          </w:tcPr>
          <w:p w:rsidR="003C2477" w:rsidRDefault="00F03892">
            <w:pPr>
              <w:pStyle w:val="TableParagraph"/>
              <w:spacing w:line="268" w:lineRule="exact"/>
              <w:rPr>
                <w:sz w:val="24"/>
              </w:rPr>
            </w:pPr>
            <w:r>
              <w:rPr>
                <w:sz w:val="24"/>
              </w:rPr>
              <w:t>Этот</w:t>
            </w:r>
            <w:r>
              <w:rPr>
                <w:spacing w:val="-4"/>
                <w:sz w:val="24"/>
              </w:rPr>
              <w:t xml:space="preserve"> </w:t>
            </w:r>
            <w:r>
              <w:rPr>
                <w:sz w:val="24"/>
              </w:rPr>
              <w:t>удивительный</w:t>
            </w:r>
            <w:r>
              <w:rPr>
                <w:spacing w:val="-4"/>
                <w:sz w:val="24"/>
              </w:rPr>
              <w:t xml:space="preserve"> </w:t>
            </w:r>
            <w:r>
              <w:rPr>
                <w:sz w:val="24"/>
              </w:rPr>
              <w:t>мир</w:t>
            </w:r>
          </w:p>
        </w:tc>
        <w:tc>
          <w:tcPr>
            <w:tcW w:w="2977" w:type="dxa"/>
          </w:tcPr>
          <w:p w:rsidR="003C2477" w:rsidRDefault="00F03892">
            <w:pPr>
              <w:pStyle w:val="TableParagraph"/>
              <w:spacing w:line="268" w:lineRule="exact"/>
              <w:ind w:left="13"/>
              <w:jc w:val="center"/>
              <w:rPr>
                <w:sz w:val="24"/>
              </w:rPr>
            </w:pPr>
            <w:r>
              <w:rPr>
                <w:sz w:val="24"/>
              </w:rPr>
              <w:t>1</w:t>
            </w:r>
          </w:p>
        </w:tc>
      </w:tr>
      <w:tr w:rsidR="003C2477">
        <w:trPr>
          <w:trHeight w:val="316"/>
        </w:trPr>
        <w:tc>
          <w:tcPr>
            <w:tcW w:w="6493" w:type="dxa"/>
          </w:tcPr>
          <w:p w:rsidR="003C2477" w:rsidRDefault="00F03892">
            <w:pPr>
              <w:pStyle w:val="TableParagraph"/>
              <w:spacing w:line="268" w:lineRule="exact"/>
              <w:rPr>
                <w:sz w:val="24"/>
              </w:rPr>
            </w:pPr>
            <w:r>
              <w:rPr>
                <w:sz w:val="24"/>
              </w:rPr>
              <w:t>Мы</w:t>
            </w:r>
            <w:r>
              <w:rPr>
                <w:spacing w:val="2"/>
                <w:sz w:val="24"/>
              </w:rPr>
              <w:t xml:space="preserve"> </w:t>
            </w:r>
            <w:r>
              <w:rPr>
                <w:sz w:val="24"/>
              </w:rPr>
              <w:t>-</w:t>
            </w:r>
            <w:r>
              <w:rPr>
                <w:spacing w:val="-3"/>
                <w:sz w:val="24"/>
              </w:rPr>
              <w:t xml:space="preserve"> </w:t>
            </w:r>
            <w:r>
              <w:rPr>
                <w:sz w:val="24"/>
              </w:rPr>
              <w:t>школьники</w:t>
            </w:r>
          </w:p>
        </w:tc>
        <w:tc>
          <w:tcPr>
            <w:tcW w:w="2977" w:type="dxa"/>
          </w:tcPr>
          <w:p w:rsidR="003C2477" w:rsidRDefault="00F03892">
            <w:pPr>
              <w:pStyle w:val="TableParagraph"/>
              <w:spacing w:line="268" w:lineRule="exact"/>
              <w:ind w:left="13"/>
              <w:jc w:val="center"/>
              <w:rPr>
                <w:sz w:val="24"/>
              </w:rPr>
            </w:pPr>
            <w:r>
              <w:rPr>
                <w:sz w:val="24"/>
              </w:rPr>
              <w:t>2</w:t>
            </w:r>
          </w:p>
        </w:tc>
      </w:tr>
      <w:tr w:rsidR="003C2477">
        <w:trPr>
          <w:trHeight w:val="316"/>
        </w:trPr>
        <w:tc>
          <w:tcPr>
            <w:tcW w:w="6493" w:type="dxa"/>
          </w:tcPr>
          <w:p w:rsidR="003C2477" w:rsidRDefault="00F03892">
            <w:pPr>
              <w:pStyle w:val="TableParagraph"/>
              <w:spacing w:line="268" w:lineRule="exact"/>
              <w:rPr>
                <w:sz w:val="24"/>
              </w:rPr>
            </w:pPr>
            <w:r>
              <w:rPr>
                <w:sz w:val="24"/>
              </w:rPr>
              <w:t>Родная</w:t>
            </w:r>
            <w:r>
              <w:rPr>
                <w:spacing w:val="-5"/>
                <w:sz w:val="24"/>
              </w:rPr>
              <w:t xml:space="preserve"> </w:t>
            </w:r>
            <w:r>
              <w:rPr>
                <w:sz w:val="24"/>
              </w:rPr>
              <w:t>природа</w:t>
            </w:r>
          </w:p>
        </w:tc>
        <w:tc>
          <w:tcPr>
            <w:tcW w:w="2977" w:type="dxa"/>
          </w:tcPr>
          <w:p w:rsidR="003C2477" w:rsidRDefault="00F03892">
            <w:pPr>
              <w:pStyle w:val="TableParagraph"/>
              <w:spacing w:line="268" w:lineRule="exact"/>
              <w:ind w:left="13"/>
              <w:jc w:val="center"/>
              <w:rPr>
                <w:sz w:val="24"/>
              </w:rPr>
            </w:pPr>
            <w:r>
              <w:rPr>
                <w:sz w:val="24"/>
              </w:rPr>
              <w:t>3</w:t>
            </w:r>
          </w:p>
        </w:tc>
      </w:tr>
      <w:tr w:rsidR="003C2477">
        <w:trPr>
          <w:trHeight w:val="321"/>
        </w:trPr>
        <w:tc>
          <w:tcPr>
            <w:tcW w:w="6493" w:type="dxa"/>
          </w:tcPr>
          <w:p w:rsidR="003C2477" w:rsidRDefault="00F03892">
            <w:pPr>
              <w:pStyle w:val="TableParagraph"/>
              <w:spacing w:line="268" w:lineRule="exact"/>
              <w:rPr>
                <w:sz w:val="24"/>
              </w:rPr>
            </w:pPr>
            <w:r>
              <w:rPr>
                <w:sz w:val="24"/>
              </w:rPr>
              <w:t>Семья</w:t>
            </w:r>
          </w:p>
        </w:tc>
        <w:tc>
          <w:tcPr>
            <w:tcW w:w="2977" w:type="dxa"/>
          </w:tcPr>
          <w:p w:rsidR="003C2477" w:rsidRDefault="00F03892">
            <w:pPr>
              <w:pStyle w:val="TableParagraph"/>
              <w:spacing w:line="268" w:lineRule="exact"/>
              <w:ind w:left="13"/>
              <w:jc w:val="center"/>
              <w:rPr>
                <w:sz w:val="24"/>
              </w:rPr>
            </w:pPr>
            <w:r>
              <w:rPr>
                <w:sz w:val="24"/>
              </w:rPr>
              <w:t>2</w:t>
            </w:r>
          </w:p>
        </w:tc>
      </w:tr>
      <w:tr w:rsidR="003C2477">
        <w:trPr>
          <w:trHeight w:val="316"/>
        </w:trPr>
        <w:tc>
          <w:tcPr>
            <w:tcW w:w="6493" w:type="dxa"/>
          </w:tcPr>
          <w:p w:rsidR="003C2477" w:rsidRDefault="00F03892">
            <w:pPr>
              <w:pStyle w:val="TableParagraph"/>
              <w:spacing w:line="268" w:lineRule="exact"/>
              <w:rPr>
                <w:sz w:val="24"/>
              </w:rPr>
            </w:pPr>
            <w:r>
              <w:rPr>
                <w:sz w:val="24"/>
              </w:rPr>
              <w:t>Труд</w:t>
            </w:r>
            <w:r>
              <w:rPr>
                <w:spacing w:val="-5"/>
                <w:sz w:val="24"/>
              </w:rPr>
              <w:t xml:space="preserve"> </w:t>
            </w:r>
            <w:r>
              <w:rPr>
                <w:sz w:val="24"/>
              </w:rPr>
              <w:t>людей</w:t>
            </w:r>
          </w:p>
        </w:tc>
        <w:tc>
          <w:tcPr>
            <w:tcW w:w="2977" w:type="dxa"/>
          </w:tcPr>
          <w:p w:rsidR="003C2477" w:rsidRDefault="00F03892">
            <w:pPr>
              <w:pStyle w:val="TableParagraph"/>
              <w:spacing w:line="268" w:lineRule="exact"/>
              <w:ind w:left="13"/>
              <w:jc w:val="center"/>
              <w:rPr>
                <w:sz w:val="24"/>
              </w:rPr>
            </w:pPr>
            <w:r>
              <w:rPr>
                <w:sz w:val="24"/>
              </w:rPr>
              <w:t>2</w:t>
            </w:r>
          </w:p>
        </w:tc>
      </w:tr>
      <w:tr w:rsidR="003C2477">
        <w:trPr>
          <w:trHeight w:val="316"/>
        </w:trPr>
        <w:tc>
          <w:tcPr>
            <w:tcW w:w="6493" w:type="dxa"/>
          </w:tcPr>
          <w:p w:rsidR="003C2477" w:rsidRDefault="00F03892">
            <w:pPr>
              <w:pStyle w:val="TableParagraph"/>
              <w:spacing w:line="268" w:lineRule="exact"/>
              <w:rPr>
                <w:sz w:val="24"/>
              </w:rPr>
            </w:pPr>
            <w:r>
              <w:rPr>
                <w:sz w:val="24"/>
              </w:rPr>
              <w:t>Родная</w:t>
            </w:r>
            <w:r>
              <w:rPr>
                <w:spacing w:val="-5"/>
                <w:sz w:val="24"/>
              </w:rPr>
              <w:t xml:space="preserve"> </w:t>
            </w:r>
            <w:r>
              <w:rPr>
                <w:sz w:val="24"/>
              </w:rPr>
              <w:t>природа</w:t>
            </w:r>
          </w:p>
        </w:tc>
        <w:tc>
          <w:tcPr>
            <w:tcW w:w="2977" w:type="dxa"/>
          </w:tcPr>
          <w:p w:rsidR="003C2477" w:rsidRDefault="00F03892">
            <w:pPr>
              <w:pStyle w:val="TableParagraph"/>
              <w:spacing w:line="268" w:lineRule="exact"/>
              <w:ind w:left="13"/>
              <w:jc w:val="center"/>
              <w:rPr>
                <w:sz w:val="24"/>
              </w:rPr>
            </w:pPr>
            <w:r>
              <w:rPr>
                <w:sz w:val="24"/>
              </w:rPr>
              <w:t>2</w:t>
            </w:r>
          </w:p>
        </w:tc>
      </w:tr>
      <w:tr w:rsidR="003C2477">
        <w:trPr>
          <w:trHeight w:val="316"/>
        </w:trPr>
        <w:tc>
          <w:tcPr>
            <w:tcW w:w="6493" w:type="dxa"/>
          </w:tcPr>
          <w:p w:rsidR="003C2477" w:rsidRDefault="00F03892">
            <w:pPr>
              <w:pStyle w:val="TableParagraph"/>
              <w:spacing w:line="268" w:lineRule="exact"/>
              <w:rPr>
                <w:sz w:val="24"/>
              </w:rPr>
            </w:pPr>
            <w:r>
              <w:rPr>
                <w:sz w:val="24"/>
              </w:rPr>
              <w:t>Наша</w:t>
            </w:r>
            <w:r>
              <w:rPr>
                <w:spacing w:val="-2"/>
                <w:sz w:val="24"/>
              </w:rPr>
              <w:t xml:space="preserve"> </w:t>
            </w:r>
            <w:r>
              <w:rPr>
                <w:sz w:val="24"/>
              </w:rPr>
              <w:t>Родина.</w:t>
            </w:r>
            <w:r>
              <w:rPr>
                <w:spacing w:val="-4"/>
                <w:sz w:val="24"/>
              </w:rPr>
              <w:t xml:space="preserve"> </w:t>
            </w:r>
            <w:r>
              <w:rPr>
                <w:sz w:val="24"/>
              </w:rPr>
              <w:t>Родной</w:t>
            </w:r>
            <w:r>
              <w:rPr>
                <w:spacing w:val="1"/>
                <w:sz w:val="24"/>
              </w:rPr>
              <w:t xml:space="preserve"> </w:t>
            </w:r>
            <w:r>
              <w:rPr>
                <w:sz w:val="24"/>
              </w:rPr>
              <w:t>край</w:t>
            </w:r>
          </w:p>
        </w:tc>
        <w:tc>
          <w:tcPr>
            <w:tcW w:w="2977" w:type="dxa"/>
          </w:tcPr>
          <w:p w:rsidR="003C2477" w:rsidRDefault="00F03892">
            <w:pPr>
              <w:pStyle w:val="TableParagraph"/>
              <w:spacing w:line="268" w:lineRule="exact"/>
              <w:ind w:left="13"/>
              <w:jc w:val="center"/>
              <w:rPr>
                <w:sz w:val="24"/>
              </w:rPr>
            </w:pPr>
            <w:r>
              <w:rPr>
                <w:sz w:val="24"/>
              </w:rPr>
              <w:t>2</w:t>
            </w:r>
          </w:p>
        </w:tc>
      </w:tr>
      <w:tr w:rsidR="003C2477">
        <w:trPr>
          <w:trHeight w:val="316"/>
        </w:trPr>
        <w:tc>
          <w:tcPr>
            <w:tcW w:w="6493" w:type="dxa"/>
          </w:tcPr>
          <w:p w:rsidR="003C2477" w:rsidRDefault="00F03892">
            <w:pPr>
              <w:pStyle w:val="TableParagraph"/>
              <w:spacing w:line="268" w:lineRule="exact"/>
              <w:rPr>
                <w:sz w:val="24"/>
              </w:rPr>
            </w:pPr>
            <w:r>
              <w:rPr>
                <w:sz w:val="24"/>
              </w:rPr>
              <w:t>Труд</w:t>
            </w:r>
            <w:r>
              <w:rPr>
                <w:spacing w:val="-5"/>
                <w:sz w:val="24"/>
              </w:rPr>
              <w:t xml:space="preserve"> </w:t>
            </w:r>
            <w:r>
              <w:rPr>
                <w:sz w:val="24"/>
              </w:rPr>
              <w:t>людей</w:t>
            </w:r>
          </w:p>
        </w:tc>
        <w:tc>
          <w:tcPr>
            <w:tcW w:w="2977" w:type="dxa"/>
          </w:tcPr>
          <w:p w:rsidR="003C2477" w:rsidRDefault="00F03892">
            <w:pPr>
              <w:pStyle w:val="TableParagraph"/>
              <w:spacing w:line="268" w:lineRule="exact"/>
              <w:ind w:left="13"/>
              <w:jc w:val="center"/>
              <w:rPr>
                <w:sz w:val="24"/>
              </w:rPr>
            </w:pPr>
            <w:r>
              <w:rPr>
                <w:sz w:val="24"/>
              </w:rPr>
              <w:t>2</w:t>
            </w:r>
          </w:p>
        </w:tc>
      </w:tr>
      <w:tr w:rsidR="003C2477">
        <w:trPr>
          <w:trHeight w:val="321"/>
        </w:trPr>
        <w:tc>
          <w:tcPr>
            <w:tcW w:w="6493" w:type="dxa"/>
          </w:tcPr>
          <w:p w:rsidR="003C2477" w:rsidRDefault="00F03892">
            <w:pPr>
              <w:pStyle w:val="TableParagraph"/>
              <w:spacing w:line="268" w:lineRule="exact"/>
              <w:rPr>
                <w:sz w:val="24"/>
              </w:rPr>
            </w:pPr>
            <w:r>
              <w:rPr>
                <w:sz w:val="24"/>
              </w:rPr>
              <w:t>Твое</w:t>
            </w:r>
            <w:r>
              <w:rPr>
                <w:spacing w:val="-2"/>
                <w:sz w:val="24"/>
              </w:rPr>
              <w:t xml:space="preserve"> </w:t>
            </w:r>
            <w:r>
              <w:rPr>
                <w:sz w:val="24"/>
              </w:rPr>
              <w:t>здоровье</w:t>
            </w:r>
          </w:p>
        </w:tc>
        <w:tc>
          <w:tcPr>
            <w:tcW w:w="2977" w:type="dxa"/>
          </w:tcPr>
          <w:p w:rsidR="003C2477" w:rsidRDefault="00F03892">
            <w:pPr>
              <w:pStyle w:val="TableParagraph"/>
              <w:spacing w:line="268" w:lineRule="exact"/>
              <w:ind w:left="13"/>
              <w:jc w:val="center"/>
              <w:rPr>
                <w:sz w:val="24"/>
              </w:rPr>
            </w:pPr>
            <w:r>
              <w:rPr>
                <w:sz w:val="24"/>
              </w:rPr>
              <w:t>4</w:t>
            </w:r>
          </w:p>
        </w:tc>
      </w:tr>
      <w:tr w:rsidR="003C2477">
        <w:trPr>
          <w:trHeight w:val="316"/>
        </w:trPr>
        <w:tc>
          <w:tcPr>
            <w:tcW w:w="6493" w:type="dxa"/>
          </w:tcPr>
          <w:p w:rsidR="003C2477" w:rsidRDefault="00F03892">
            <w:pPr>
              <w:pStyle w:val="TableParagraph"/>
              <w:spacing w:line="268" w:lineRule="exact"/>
              <w:rPr>
                <w:sz w:val="24"/>
              </w:rPr>
            </w:pPr>
            <w:r>
              <w:rPr>
                <w:sz w:val="24"/>
              </w:rPr>
              <w:t>Родная</w:t>
            </w:r>
            <w:r>
              <w:rPr>
                <w:spacing w:val="-5"/>
                <w:sz w:val="24"/>
              </w:rPr>
              <w:t xml:space="preserve"> </w:t>
            </w:r>
            <w:r>
              <w:rPr>
                <w:sz w:val="24"/>
              </w:rPr>
              <w:t>природа</w:t>
            </w:r>
          </w:p>
        </w:tc>
        <w:tc>
          <w:tcPr>
            <w:tcW w:w="2977" w:type="dxa"/>
          </w:tcPr>
          <w:p w:rsidR="003C2477" w:rsidRDefault="00F03892">
            <w:pPr>
              <w:pStyle w:val="TableParagraph"/>
              <w:spacing w:line="268" w:lineRule="exact"/>
              <w:ind w:left="13"/>
              <w:jc w:val="center"/>
              <w:rPr>
                <w:sz w:val="24"/>
              </w:rPr>
            </w:pPr>
            <w:r>
              <w:rPr>
                <w:sz w:val="24"/>
              </w:rPr>
              <w:t>5</w:t>
            </w:r>
          </w:p>
        </w:tc>
      </w:tr>
      <w:tr w:rsidR="003C2477">
        <w:trPr>
          <w:trHeight w:val="316"/>
        </w:trPr>
        <w:tc>
          <w:tcPr>
            <w:tcW w:w="6493" w:type="dxa"/>
          </w:tcPr>
          <w:p w:rsidR="003C2477" w:rsidRDefault="00F03892">
            <w:pPr>
              <w:pStyle w:val="TableParagraph"/>
              <w:spacing w:line="268" w:lineRule="exact"/>
              <w:rPr>
                <w:sz w:val="24"/>
              </w:rPr>
            </w:pPr>
            <w:r>
              <w:rPr>
                <w:sz w:val="24"/>
              </w:rPr>
              <w:t>Наша</w:t>
            </w:r>
            <w:r>
              <w:rPr>
                <w:spacing w:val="-2"/>
                <w:sz w:val="24"/>
              </w:rPr>
              <w:t xml:space="preserve"> </w:t>
            </w:r>
            <w:r>
              <w:rPr>
                <w:sz w:val="24"/>
              </w:rPr>
              <w:t>Родина.</w:t>
            </w:r>
            <w:r>
              <w:rPr>
                <w:spacing w:val="-4"/>
                <w:sz w:val="24"/>
              </w:rPr>
              <w:t xml:space="preserve"> </w:t>
            </w:r>
            <w:r>
              <w:rPr>
                <w:sz w:val="24"/>
              </w:rPr>
              <w:t>Родной</w:t>
            </w:r>
            <w:r>
              <w:rPr>
                <w:spacing w:val="1"/>
                <w:sz w:val="24"/>
              </w:rPr>
              <w:t xml:space="preserve"> </w:t>
            </w:r>
            <w:r>
              <w:rPr>
                <w:sz w:val="24"/>
              </w:rPr>
              <w:t>край</w:t>
            </w:r>
          </w:p>
        </w:tc>
        <w:tc>
          <w:tcPr>
            <w:tcW w:w="2977" w:type="dxa"/>
          </w:tcPr>
          <w:p w:rsidR="003C2477" w:rsidRDefault="00F03892">
            <w:pPr>
              <w:pStyle w:val="TableParagraph"/>
              <w:spacing w:line="268" w:lineRule="exact"/>
              <w:ind w:left="13"/>
              <w:jc w:val="center"/>
              <w:rPr>
                <w:sz w:val="24"/>
              </w:rPr>
            </w:pPr>
            <w:r>
              <w:rPr>
                <w:sz w:val="24"/>
              </w:rPr>
              <w:t>2</w:t>
            </w:r>
          </w:p>
        </w:tc>
      </w:tr>
      <w:tr w:rsidR="003C2477">
        <w:trPr>
          <w:trHeight w:val="316"/>
        </w:trPr>
        <w:tc>
          <w:tcPr>
            <w:tcW w:w="6493" w:type="dxa"/>
          </w:tcPr>
          <w:p w:rsidR="003C2477" w:rsidRDefault="00F03892">
            <w:pPr>
              <w:pStyle w:val="TableParagraph"/>
              <w:spacing w:line="268" w:lineRule="exact"/>
              <w:rPr>
                <w:sz w:val="24"/>
              </w:rPr>
            </w:pPr>
            <w:r>
              <w:rPr>
                <w:sz w:val="24"/>
              </w:rPr>
              <w:t>Труд</w:t>
            </w:r>
            <w:r>
              <w:rPr>
                <w:spacing w:val="-5"/>
                <w:sz w:val="24"/>
              </w:rPr>
              <w:t xml:space="preserve"> </w:t>
            </w:r>
            <w:r>
              <w:rPr>
                <w:sz w:val="24"/>
              </w:rPr>
              <w:t>людей</w:t>
            </w:r>
          </w:p>
        </w:tc>
        <w:tc>
          <w:tcPr>
            <w:tcW w:w="2977" w:type="dxa"/>
          </w:tcPr>
          <w:p w:rsidR="003C2477" w:rsidRDefault="00F03892">
            <w:pPr>
              <w:pStyle w:val="TableParagraph"/>
              <w:spacing w:line="268" w:lineRule="exact"/>
              <w:ind w:left="13"/>
              <w:jc w:val="center"/>
              <w:rPr>
                <w:sz w:val="24"/>
              </w:rPr>
            </w:pPr>
            <w:r>
              <w:rPr>
                <w:sz w:val="24"/>
              </w:rPr>
              <w:t>2</w:t>
            </w:r>
          </w:p>
        </w:tc>
      </w:tr>
      <w:tr w:rsidR="003C2477">
        <w:trPr>
          <w:trHeight w:val="316"/>
        </w:trPr>
        <w:tc>
          <w:tcPr>
            <w:tcW w:w="6493" w:type="dxa"/>
          </w:tcPr>
          <w:p w:rsidR="003C2477" w:rsidRDefault="00F03892">
            <w:pPr>
              <w:pStyle w:val="TableParagraph"/>
              <w:spacing w:line="268" w:lineRule="exact"/>
              <w:rPr>
                <w:sz w:val="24"/>
              </w:rPr>
            </w:pPr>
            <w:r>
              <w:rPr>
                <w:sz w:val="24"/>
              </w:rPr>
              <w:t>Родная</w:t>
            </w:r>
            <w:r>
              <w:rPr>
                <w:spacing w:val="-5"/>
                <w:sz w:val="24"/>
              </w:rPr>
              <w:t xml:space="preserve"> </w:t>
            </w:r>
            <w:r>
              <w:rPr>
                <w:sz w:val="24"/>
              </w:rPr>
              <w:t>природа</w:t>
            </w:r>
          </w:p>
        </w:tc>
        <w:tc>
          <w:tcPr>
            <w:tcW w:w="2977" w:type="dxa"/>
          </w:tcPr>
          <w:p w:rsidR="003C2477" w:rsidRDefault="00F03892">
            <w:pPr>
              <w:pStyle w:val="TableParagraph"/>
              <w:spacing w:line="268" w:lineRule="exact"/>
              <w:ind w:left="13"/>
              <w:jc w:val="center"/>
              <w:rPr>
                <w:sz w:val="24"/>
              </w:rPr>
            </w:pPr>
            <w:r>
              <w:rPr>
                <w:sz w:val="24"/>
              </w:rPr>
              <w:t>2</w:t>
            </w:r>
          </w:p>
        </w:tc>
      </w:tr>
      <w:tr w:rsidR="003C2477">
        <w:trPr>
          <w:trHeight w:val="321"/>
        </w:trPr>
        <w:tc>
          <w:tcPr>
            <w:tcW w:w="6493" w:type="dxa"/>
          </w:tcPr>
          <w:p w:rsidR="003C2477" w:rsidRDefault="00F03892">
            <w:pPr>
              <w:pStyle w:val="TableParagraph"/>
              <w:spacing w:line="268" w:lineRule="exact"/>
              <w:rPr>
                <w:sz w:val="24"/>
              </w:rPr>
            </w:pPr>
            <w:r>
              <w:rPr>
                <w:sz w:val="24"/>
              </w:rPr>
              <w:t>Я</w:t>
            </w:r>
            <w:r>
              <w:rPr>
                <w:spacing w:val="-3"/>
                <w:sz w:val="24"/>
              </w:rPr>
              <w:t xml:space="preserve"> </w:t>
            </w:r>
            <w:r>
              <w:rPr>
                <w:sz w:val="24"/>
              </w:rPr>
              <w:t>и другие</w:t>
            </w:r>
            <w:r>
              <w:rPr>
                <w:spacing w:val="-2"/>
                <w:sz w:val="24"/>
              </w:rPr>
              <w:t xml:space="preserve"> </w:t>
            </w:r>
            <w:r>
              <w:rPr>
                <w:sz w:val="24"/>
              </w:rPr>
              <w:t>люди</w:t>
            </w:r>
          </w:p>
        </w:tc>
        <w:tc>
          <w:tcPr>
            <w:tcW w:w="2977" w:type="dxa"/>
          </w:tcPr>
          <w:p w:rsidR="003C2477" w:rsidRDefault="00F03892">
            <w:pPr>
              <w:pStyle w:val="TableParagraph"/>
              <w:spacing w:line="268" w:lineRule="exact"/>
              <w:ind w:left="13"/>
              <w:jc w:val="center"/>
              <w:rPr>
                <w:sz w:val="24"/>
              </w:rPr>
            </w:pPr>
            <w:r>
              <w:rPr>
                <w:sz w:val="24"/>
              </w:rPr>
              <w:t>3</w:t>
            </w:r>
          </w:p>
        </w:tc>
      </w:tr>
      <w:tr w:rsidR="003C2477">
        <w:trPr>
          <w:trHeight w:val="317"/>
        </w:trPr>
        <w:tc>
          <w:tcPr>
            <w:tcW w:w="6493" w:type="dxa"/>
          </w:tcPr>
          <w:p w:rsidR="003C2477" w:rsidRDefault="00F03892">
            <w:pPr>
              <w:pStyle w:val="TableParagraph"/>
              <w:spacing w:line="268" w:lineRule="exact"/>
              <w:rPr>
                <w:sz w:val="24"/>
              </w:rPr>
            </w:pPr>
            <w:r>
              <w:rPr>
                <w:sz w:val="24"/>
              </w:rPr>
              <w:t>Родная</w:t>
            </w:r>
            <w:r>
              <w:rPr>
                <w:spacing w:val="-5"/>
                <w:sz w:val="24"/>
              </w:rPr>
              <w:t xml:space="preserve"> </w:t>
            </w:r>
            <w:r>
              <w:rPr>
                <w:sz w:val="24"/>
              </w:rPr>
              <w:t>природа</w:t>
            </w:r>
          </w:p>
        </w:tc>
        <w:tc>
          <w:tcPr>
            <w:tcW w:w="2977" w:type="dxa"/>
          </w:tcPr>
          <w:p w:rsidR="003C2477" w:rsidRDefault="00F03892">
            <w:pPr>
              <w:pStyle w:val="TableParagraph"/>
              <w:spacing w:line="268" w:lineRule="exact"/>
              <w:ind w:left="13"/>
              <w:jc w:val="center"/>
              <w:rPr>
                <w:sz w:val="24"/>
              </w:rPr>
            </w:pPr>
            <w:r>
              <w:rPr>
                <w:sz w:val="24"/>
              </w:rPr>
              <w:t>5</w:t>
            </w:r>
          </w:p>
        </w:tc>
      </w:tr>
      <w:tr w:rsidR="003C2477">
        <w:trPr>
          <w:trHeight w:val="316"/>
        </w:trPr>
        <w:tc>
          <w:tcPr>
            <w:tcW w:w="6493" w:type="dxa"/>
          </w:tcPr>
          <w:p w:rsidR="003C2477" w:rsidRDefault="00F03892">
            <w:pPr>
              <w:pStyle w:val="TableParagraph"/>
              <w:spacing w:line="268" w:lineRule="exact"/>
              <w:rPr>
                <w:sz w:val="24"/>
              </w:rPr>
            </w:pPr>
            <w:r>
              <w:rPr>
                <w:sz w:val="24"/>
              </w:rPr>
              <w:t>Наша</w:t>
            </w:r>
            <w:r>
              <w:rPr>
                <w:spacing w:val="-2"/>
                <w:sz w:val="24"/>
              </w:rPr>
              <w:t xml:space="preserve"> </w:t>
            </w:r>
            <w:r>
              <w:rPr>
                <w:sz w:val="24"/>
              </w:rPr>
              <w:t>Родина.</w:t>
            </w:r>
            <w:r>
              <w:rPr>
                <w:spacing w:val="-4"/>
                <w:sz w:val="24"/>
              </w:rPr>
              <w:t xml:space="preserve"> </w:t>
            </w:r>
            <w:r>
              <w:rPr>
                <w:sz w:val="24"/>
              </w:rPr>
              <w:t>Родной</w:t>
            </w:r>
            <w:r>
              <w:rPr>
                <w:spacing w:val="1"/>
                <w:sz w:val="24"/>
              </w:rPr>
              <w:t xml:space="preserve"> </w:t>
            </w:r>
            <w:r>
              <w:rPr>
                <w:sz w:val="24"/>
              </w:rPr>
              <w:t>край</w:t>
            </w:r>
          </w:p>
        </w:tc>
        <w:tc>
          <w:tcPr>
            <w:tcW w:w="2977" w:type="dxa"/>
          </w:tcPr>
          <w:p w:rsidR="003C2477" w:rsidRDefault="00F03892">
            <w:pPr>
              <w:pStyle w:val="TableParagraph"/>
              <w:spacing w:line="268" w:lineRule="exact"/>
              <w:ind w:left="13"/>
              <w:jc w:val="center"/>
              <w:rPr>
                <w:sz w:val="24"/>
              </w:rPr>
            </w:pPr>
            <w:r>
              <w:rPr>
                <w:sz w:val="24"/>
              </w:rPr>
              <w:t>5</w:t>
            </w:r>
          </w:p>
        </w:tc>
      </w:tr>
      <w:tr w:rsidR="003C2477">
        <w:trPr>
          <w:trHeight w:val="316"/>
        </w:trPr>
        <w:tc>
          <w:tcPr>
            <w:tcW w:w="6493" w:type="dxa"/>
          </w:tcPr>
          <w:p w:rsidR="003C2477" w:rsidRDefault="00F03892">
            <w:pPr>
              <w:pStyle w:val="TableParagraph"/>
              <w:spacing w:line="268" w:lineRule="exact"/>
              <w:rPr>
                <w:sz w:val="24"/>
              </w:rPr>
            </w:pPr>
            <w:r>
              <w:rPr>
                <w:sz w:val="24"/>
              </w:rPr>
              <w:lastRenderedPageBreak/>
              <w:t>Родная</w:t>
            </w:r>
            <w:r>
              <w:rPr>
                <w:spacing w:val="-5"/>
                <w:sz w:val="24"/>
              </w:rPr>
              <w:t xml:space="preserve"> </w:t>
            </w:r>
            <w:r>
              <w:rPr>
                <w:sz w:val="24"/>
              </w:rPr>
              <w:t>природа</w:t>
            </w:r>
          </w:p>
        </w:tc>
        <w:tc>
          <w:tcPr>
            <w:tcW w:w="2977" w:type="dxa"/>
          </w:tcPr>
          <w:p w:rsidR="003C2477" w:rsidRDefault="00F03892">
            <w:pPr>
              <w:pStyle w:val="TableParagraph"/>
              <w:spacing w:line="268" w:lineRule="exact"/>
              <w:ind w:left="13"/>
              <w:jc w:val="center"/>
              <w:rPr>
                <w:sz w:val="24"/>
              </w:rPr>
            </w:pPr>
            <w:r>
              <w:rPr>
                <w:sz w:val="24"/>
              </w:rPr>
              <w:t>5</w:t>
            </w:r>
          </w:p>
        </w:tc>
      </w:tr>
      <w:tr w:rsidR="003C2477">
        <w:trPr>
          <w:trHeight w:val="316"/>
        </w:trPr>
        <w:tc>
          <w:tcPr>
            <w:tcW w:w="6493" w:type="dxa"/>
          </w:tcPr>
          <w:p w:rsidR="003C2477" w:rsidRDefault="00F03892">
            <w:pPr>
              <w:pStyle w:val="TableParagraph"/>
              <w:spacing w:line="268" w:lineRule="exact"/>
              <w:rPr>
                <w:sz w:val="24"/>
              </w:rPr>
            </w:pPr>
            <w:r>
              <w:rPr>
                <w:sz w:val="24"/>
              </w:rPr>
              <w:t>Наша</w:t>
            </w:r>
            <w:r>
              <w:rPr>
                <w:spacing w:val="-2"/>
                <w:sz w:val="24"/>
              </w:rPr>
              <w:t xml:space="preserve"> </w:t>
            </w:r>
            <w:r>
              <w:rPr>
                <w:sz w:val="24"/>
              </w:rPr>
              <w:t>Родина.</w:t>
            </w:r>
            <w:r>
              <w:rPr>
                <w:spacing w:val="-4"/>
                <w:sz w:val="24"/>
              </w:rPr>
              <w:t xml:space="preserve"> </w:t>
            </w:r>
            <w:r>
              <w:rPr>
                <w:sz w:val="24"/>
              </w:rPr>
              <w:t>Родной</w:t>
            </w:r>
            <w:r>
              <w:rPr>
                <w:spacing w:val="1"/>
                <w:sz w:val="24"/>
              </w:rPr>
              <w:t xml:space="preserve"> </w:t>
            </w:r>
            <w:r>
              <w:rPr>
                <w:sz w:val="24"/>
              </w:rPr>
              <w:t>край</w:t>
            </w:r>
          </w:p>
        </w:tc>
        <w:tc>
          <w:tcPr>
            <w:tcW w:w="2977" w:type="dxa"/>
          </w:tcPr>
          <w:p w:rsidR="003C2477" w:rsidRDefault="00F03892">
            <w:pPr>
              <w:pStyle w:val="TableParagraph"/>
              <w:spacing w:line="268" w:lineRule="exact"/>
              <w:ind w:left="13"/>
              <w:jc w:val="center"/>
              <w:rPr>
                <w:sz w:val="24"/>
              </w:rPr>
            </w:pPr>
            <w:r>
              <w:rPr>
                <w:sz w:val="24"/>
              </w:rPr>
              <w:t>4</w:t>
            </w:r>
          </w:p>
        </w:tc>
      </w:tr>
      <w:tr w:rsidR="003C2477">
        <w:trPr>
          <w:trHeight w:val="321"/>
        </w:trPr>
        <w:tc>
          <w:tcPr>
            <w:tcW w:w="6493" w:type="dxa"/>
          </w:tcPr>
          <w:p w:rsidR="003C2477" w:rsidRDefault="00F03892">
            <w:pPr>
              <w:pStyle w:val="TableParagraph"/>
              <w:spacing w:line="268" w:lineRule="exact"/>
              <w:rPr>
                <w:sz w:val="24"/>
              </w:rPr>
            </w:pPr>
            <w:r>
              <w:rPr>
                <w:sz w:val="24"/>
              </w:rPr>
              <w:t>Родная</w:t>
            </w:r>
            <w:r>
              <w:rPr>
                <w:spacing w:val="-5"/>
                <w:sz w:val="24"/>
              </w:rPr>
              <w:t xml:space="preserve"> </w:t>
            </w:r>
            <w:r>
              <w:rPr>
                <w:sz w:val="24"/>
              </w:rPr>
              <w:t>природа</w:t>
            </w:r>
          </w:p>
        </w:tc>
        <w:tc>
          <w:tcPr>
            <w:tcW w:w="2977" w:type="dxa"/>
          </w:tcPr>
          <w:p w:rsidR="003C2477" w:rsidRDefault="00F03892">
            <w:pPr>
              <w:pStyle w:val="TableParagraph"/>
              <w:spacing w:line="268" w:lineRule="exact"/>
              <w:ind w:left="13"/>
              <w:jc w:val="center"/>
              <w:rPr>
                <w:sz w:val="24"/>
              </w:rPr>
            </w:pPr>
            <w:r>
              <w:rPr>
                <w:sz w:val="24"/>
              </w:rPr>
              <w:t>2</w:t>
            </w:r>
          </w:p>
        </w:tc>
      </w:tr>
      <w:tr w:rsidR="003C2477">
        <w:trPr>
          <w:trHeight w:val="316"/>
        </w:trPr>
        <w:tc>
          <w:tcPr>
            <w:tcW w:w="6493" w:type="dxa"/>
          </w:tcPr>
          <w:p w:rsidR="003C2477" w:rsidRDefault="00F03892">
            <w:pPr>
              <w:pStyle w:val="TableParagraph"/>
              <w:spacing w:line="268" w:lineRule="exact"/>
              <w:rPr>
                <w:sz w:val="24"/>
              </w:rPr>
            </w:pPr>
            <w:r>
              <w:rPr>
                <w:sz w:val="24"/>
              </w:rPr>
              <w:t>Твое</w:t>
            </w:r>
            <w:r>
              <w:rPr>
                <w:spacing w:val="-2"/>
                <w:sz w:val="24"/>
              </w:rPr>
              <w:t xml:space="preserve"> </w:t>
            </w:r>
            <w:r>
              <w:rPr>
                <w:sz w:val="24"/>
              </w:rPr>
              <w:t>здоровье</w:t>
            </w:r>
          </w:p>
        </w:tc>
        <w:tc>
          <w:tcPr>
            <w:tcW w:w="2977" w:type="dxa"/>
          </w:tcPr>
          <w:p w:rsidR="003C2477" w:rsidRDefault="00F03892">
            <w:pPr>
              <w:pStyle w:val="TableParagraph"/>
              <w:spacing w:line="268" w:lineRule="exact"/>
              <w:ind w:left="13"/>
              <w:jc w:val="center"/>
              <w:rPr>
                <w:sz w:val="24"/>
              </w:rPr>
            </w:pPr>
            <w:r>
              <w:rPr>
                <w:sz w:val="24"/>
              </w:rPr>
              <w:t>2</w:t>
            </w:r>
          </w:p>
        </w:tc>
      </w:tr>
      <w:tr w:rsidR="003C2477">
        <w:trPr>
          <w:trHeight w:val="316"/>
        </w:trPr>
        <w:tc>
          <w:tcPr>
            <w:tcW w:w="6493" w:type="dxa"/>
          </w:tcPr>
          <w:p w:rsidR="003C2477" w:rsidRDefault="00F03892">
            <w:pPr>
              <w:pStyle w:val="TableParagraph"/>
              <w:spacing w:line="268" w:lineRule="exact"/>
              <w:rPr>
                <w:sz w:val="24"/>
              </w:rPr>
            </w:pPr>
            <w:r>
              <w:rPr>
                <w:sz w:val="24"/>
              </w:rPr>
              <w:t>Родная</w:t>
            </w:r>
            <w:r>
              <w:rPr>
                <w:spacing w:val="-5"/>
                <w:sz w:val="24"/>
              </w:rPr>
              <w:t xml:space="preserve"> </w:t>
            </w:r>
            <w:r>
              <w:rPr>
                <w:sz w:val="24"/>
              </w:rPr>
              <w:t>природа</w:t>
            </w:r>
          </w:p>
        </w:tc>
        <w:tc>
          <w:tcPr>
            <w:tcW w:w="2977" w:type="dxa"/>
          </w:tcPr>
          <w:p w:rsidR="003C2477" w:rsidRDefault="00F03892">
            <w:pPr>
              <w:pStyle w:val="TableParagraph"/>
              <w:spacing w:line="268" w:lineRule="exact"/>
              <w:ind w:left="13"/>
              <w:jc w:val="center"/>
              <w:rPr>
                <w:sz w:val="24"/>
              </w:rPr>
            </w:pPr>
            <w:r>
              <w:rPr>
                <w:sz w:val="24"/>
              </w:rPr>
              <w:t>2</w:t>
            </w:r>
          </w:p>
        </w:tc>
      </w:tr>
      <w:tr w:rsidR="003C2477">
        <w:trPr>
          <w:trHeight w:val="316"/>
        </w:trPr>
        <w:tc>
          <w:tcPr>
            <w:tcW w:w="6493" w:type="dxa"/>
          </w:tcPr>
          <w:p w:rsidR="003C2477" w:rsidRDefault="00F03892">
            <w:pPr>
              <w:pStyle w:val="TableParagraph"/>
              <w:spacing w:line="268" w:lineRule="exact"/>
              <w:rPr>
                <w:sz w:val="24"/>
              </w:rPr>
            </w:pPr>
            <w:r>
              <w:rPr>
                <w:sz w:val="24"/>
              </w:rPr>
              <w:t>Труд</w:t>
            </w:r>
            <w:r>
              <w:rPr>
                <w:spacing w:val="-5"/>
                <w:sz w:val="24"/>
              </w:rPr>
              <w:t xml:space="preserve"> </w:t>
            </w:r>
            <w:r>
              <w:rPr>
                <w:sz w:val="24"/>
              </w:rPr>
              <w:t>людей</w:t>
            </w:r>
          </w:p>
        </w:tc>
        <w:tc>
          <w:tcPr>
            <w:tcW w:w="2977" w:type="dxa"/>
          </w:tcPr>
          <w:p w:rsidR="003C2477" w:rsidRDefault="00F03892">
            <w:pPr>
              <w:pStyle w:val="TableParagraph"/>
              <w:spacing w:line="268" w:lineRule="exact"/>
              <w:ind w:left="13"/>
              <w:jc w:val="center"/>
              <w:rPr>
                <w:sz w:val="24"/>
              </w:rPr>
            </w:pPr>
            <w:r>
              <w:rPr>
                <w:sz w:val="24"/>
              </w:rPr>
              <w:t>2</w:t>
            </w:r>
          </w:p>
        </w:tc>
      </w:tr>
      <w:tr w:rsidR="003C2477">
        <w:trPr>
          <w:trHeight w:val="316"/>
        </w:trPr>
        <w:tc>
          <w:tcPr>
            <w:tcW w:w="6493" w:type="dxa"/>
          </w:tcPr>
          <w:p w:rsidR="003C2477" w:rsidRDefault="00F03892">
            <w:pPr>
              <w:pStyle w:val="TableParagraph"/>
              <w:spacing w:line="268" w:lineRule="exact"/>
              <w:rPr>
                <w:sz w:val="24"/>
              </w:rPr>
            </w:pPr>
            <w:r>
              <w:rPr>
                <w:sz w:val="24"/>
              </w:rPr>
              <w:t>Родная</w:t>
            </w:r>
            <w:r>
              <w:rPr>
                <w:spacing w:val="-5"/>
                <w:sz w:val="24"/>
              </w:rPr>
              <w:t xml:space="preserve"> </w:t>
            </w:r>
            <w:r>
              <w:rPr>
                <w:sz w:val="24"/>
              </w:rPr>
              <w:t>природа</w:t>
            </w:r>
          </w:p>
        </w:tc>
        <w:tc>
          <w:tcPr>
            <w:tcW w:w="2977" w:type="dxa"/>
          </w:tcPr>
          <w:p w:rsidR="003C2477" w:rsidRDefault="00F03892">
            <w:pPr>
              <w:pStyle w:val="TableParagraph"/>
              <w:spacing w:line="268" w:lineRule="exact"/>
              <w:ind w:left="13"/>
              <w:jc w:val="center"/>
              <w:rPr>
                <w:sz w:val="24"/>
              </w:rPr>
            </w:pPr>
            <w:r>
              <w:rPr>
                <w:sz w:val="24"/>
              </w:rPr>
              <w:t>4</w:t>
            </w:r>
          </w:p>
        </w:tc>
      </w:tr>
      <w:tr w:rsidR="003C2477">
        <w:trPr>
          <w:trHeight w:val="321"/>
        </w:trPr>
        <w:tc>
          <w:tcPr>
            <w:tcW w:w="6493" w:type="dxa"/>
          </w:tcPr>
          <w:p w:rsidR="003C2477" w:rsidRDefault="00F03892">
            <w:pPr>
              <w:pStyle w:val="TableParagraph"/>
              <w:spacing w:line="268" w:lineRule="exact"/>
              <w:rPr>
                <w:sz w:val="24"/>
              </w:rPr>
            </w:pPr>
            <w:r>
              <w:rPr>
                <w:sz w:val="24"/>
              </w:rPr>
              <w:t>Наша</w:t>
            </w:r>
            <w:r>
              <w:rPr>
                <w:spacing w:val="-1"/>
                <w:sz w:val="24"/>
              </w:rPr>
              <w:t xml:space="preserve"> </w:t>
            </w:r>
            <w:r>
              <w:rPr>
                <w:sz w:val="24"/>
              </w:rPr>
              <w:t>страна</w:t>
            </w:r>
            <w:r>
              <w:rPr>
                <w:spacing w:val="1"/>
                <w:sz w:val="24"/>
              </w:rPr>
              <w:t xml:space="preserve"> </w:t>
            </w:r>
            <w:r>
              <w:rPr>
                <w:sz w:val="24"/>
              </w:rPr>
              <w:t>–</w:t>
            </w:r>
            <w:r>
              <w:rPr>
                <w:spacing w:val="-4"/>
                <w:sz w:val="24"/>
              </w:rPr>
              <w:t xml:space="preserve"> </w:t>
            </w:r>
            <w:r>
              <w:rPr>
                <w:sz w:val="24"/>
              </w:rPr>
              <w:t>Россия.</w:t>
            </w:r>
            <w:r>
              <w:rPr>
                <w:spacing w:val="-3"/>
                <w:sz w:val="24"/>
              </w:rPr>
              <w:t xml:space="preserve"> </w:t>
            </w:r>
            <w:r>
              <w:rPr>
                <w:sz w:val="24"/>
              </w:rPr>
              <w:t>Родной</w:t>
            </w:r>
            <w:r>
              <w:rPr>
                <w:spacing w:val="2"/>
                <w:sz w:val="24"/>
              </w:rPr>
              <w:t xml:space="preserve"> </w:t>
            </w:r>
            <w:r>
              <w:rPr>
                <w:sz w:val="24"/>
              </w:rPr>
              <w:t>край</w:t>
            </w:r>
          </w:p>
        </w:tc>
        <w:tc>
          <w:tcPr>
            <w:tcW w:w="2977" w:type="dxa"/>
          </w:tcPr>
          <w:p w:rsidR="003C2477" w:rsidRDefault="00F03892">
            <w:pPr>
              <w:pStyle w:val="TableParagraph"/>
              <w:spacing w:line="268" w:lineRule="exact"/>
              <w:ind w:left="13"/>
              <w:jc w:val="center"/>
              <w:rPr>
                <w:sz w:val="24"/>
              </w:rPr>
            </w:pPr>
            <w:r>
              <w:rPr>
                <w:sz w:val="24"/>
              </w:rPr>
              <w:t>1</w:t>
            </w:r>
          </w:p>
        </w:tc>
      </w:tr>
      <w:tr w:rsidR="003C2477">
        <w:trPr>
          <w:trHeight w:val="316"/>
        </w:trPr>
        <w:tc>
          <w:tcPr>
            <w:tcW w:w="6493" w:type="dxa"/>
          </w:tcPr>
          <w:p w:rsidR="003C2477" w:rsidRDefault="00F03892">
            <w:pPr>
              <w:pStyle w:val="TableParagraph"/>
              <w:spacing w:line="273" w:lineRule="exact"/>
              <w:ind w:left="393"/>
              <w:rPr>
                <w:b/>
                <w:sz w:val="24"/>
              </w:rPr>
            </w:pPr>
            <w:r>
              <w:rPr>
                <w:b/>
                <w:sz w:val="24"/>
              </w:rPr>
              <w:t>Итого</w:t>
            </w:r>
          </w:p>
        </w:tc>
        <w:tc>
          <w:tcPr>
            <w:tcW w:w="2977" w:type="dxa"/>
          </w:tcPr>
          <w:p w:rsidR="003C2477" w:rsidRDefault="00F03892">
            <w:pPr>
              <w:pStyle w:val="TableParagraph"/>
              <w:spacing w:line="273" w:lineRule="exact"/>
              <w:ind w:left="549" w:right="541"/>
              <w:jc w:val="center"/>
              <w:rPr>
                <w:b/>
                <w:sz w:val="24"/>
              </w:rPr>
            </w:pPr>
            <w:r>
              <w:rPr>
                <w:b/>
                <w:sz w:val="24"/>
              </w:rPr>
              <w:t>66</w:t>
            </w:r>
          </w:p>
        </w:tc>
      </w:tr>
    </w:tbl>
    <w:p w:rsidR="003C2477" w:rsidRDefault="00F03892">
      <w:pPr>
        <w:spacing w:before="71" w:after="49"/>
        <w:ind w:left="850" w:right="453"/>
        <w:jc w:val="center"/>
        <w:rPr>
          <w:b/>
          <w:sz w:val="24"/>
        </w:rPr>
      </w:pPr>
      <w:r>
        <w:rPr>
          <w:b/>
          <w:sz w:val="24"/>
        </w:rPr>
        <w:t>Тематическое</w:t>
      </w:r>
      <w:r>
        <w:rPr>
          <w:b/>
          <w:spacing w:val="-1"/>
          <w:sz w:val="24"/>
        </w:rPr>
        <w:t xml:space="preserve"> </w:t>
      </w:r>
      <w:r>
        <w:rPr>
          <w:b/>
          <w:sz w:val="24"/>
        </w:rPr>
        <w:t>планирование</w:t>
      </w:r>
      <w:r>
        <w:rPr>
          <w:b/>
          <w:spacing w:val="2"/>
          <w:sz w:val="24"/>
        </w:rPr>
        <w:t xml:space="preserve"> </w:t>
      </w:r>
      <w:r>
        <w:rPr>
          <w:b/>
          <w:sz w:val="24"/>
        </w:rPr>
        <w:t>2</w:t>
      </w:r>
      <w:r>
        <w:rPr>
          <w:b/>
          <w:spacing w:val="-5"/>
          <w:sz w:val="24"/>
        </w:rPr>
        <w:t xml:space="preserve"> </w:t>
      </w:r>
      <w:r>
        <w:rPr>
          <w:b/>
          <w:sz w:val="24"/>
        </w:rPr>
        <w:t>класс</w:t>
      </w: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3"/>
        <w:gridCol w:w="2977"/>
      </w:tblGrid>
      <w:tr w:rsidR="003C2477">
        <w:trPr>
          <w:trHeight w:val="316"/>
        </w:trPr>
        <w:tc>
          <w:tcPr>
            <w:tcW w:w="6493" w:type="dxa"/>
          </w:tcPr>
          <w:p w:rsidR="003C2477" w:rsidRDefault="00F03892">
            <w:pPr>
              <w:pStyle w:val="TableParagraph"/>
              <w:spacing w:line="268" w:lineRule="exact"/>
              <w:ind w:left="2972" w:right="2958"/>
              <w:jc w:val="center"/>
              <w:rPr>
                <w:sz w:val="24"/>
              </w:rPr>
            </w:pPr>
            <w:r>
              <w:rPr>
                <w:sz w:val="24"/>
              </w:rPr>
              <w:t>Тема</w:t>
            </w:r>
          </w:p>
        </w:tc>
        <w:tc>
          <w:tcPr>
            <w:tcW w:w="2977" w:type="dxa"/>
          </w:tcPr>
          <w:p w:rsidR="003C2477" w:rsidRDefault="00F03892">
            <w:pPr>
              <w:pStyle w:val="TableParagraph"/>
              <w:spacing w:line="268" w:lineRule="exact"/>
              <w:ind w:left="555" w:right="541"/>
              <w:jc w:val="center"/>
              <w:rPr>
                <w:sz w:val="24"/>
              </w:rPr>
            </w:pPr>
            <w:r>
              <w:rPr>
                <w:sz w:val="24"/>
              </w:rPr>
              <w:t>Количество</w:t>
            </w:r>
            <w:r>
              <w:rPr>
                <w:spacing w:val="2"/>
                <w:sz w:val="24"/>
              </w:rPr>
              <w:t xml:space="preserve"> </w:t>
            </w:r>
            <w:r>
              <w:rPr>
                <w:sz w:val="24"/>
              </w:rPr>
              <w:t>часов</w:t>
            </w:r>
          </w:p>
        </w:tc>
      </w:tr>
      <w:tr w:rsidR="003C2477">
        <w:trPr>
          <w:trHeight w:val="316"/>
        </w:trPr>
        <w:tc>
          <w:tcPr>
            <w:tcW w:w="6493" w:type="dxa"/>
          </w:tcPr>
          <w:p w:rsidR="003C2477" w:rsidRDefault="00F03892">
            <w:pPr>
              <w:pStyle w:val="TableParagraph"/>
              <w:spacing w:line="268" w:lineRule="exact"/>
              <w:rPr>
                <w:sz w:val="24"/>
              </w:rPr>
            </w:pPr>
            <w:r>
              <w:rPr>
                <w:sz w:val="24"/>
              </w:rPr>
              <w:t>Что</w:t>
            </w:r>
            <w:r>
              <w:rPr>
                <w:spacing w:val="-2"/>
                <w:sz w:val="24"/>
              </w:rPr>
              <w:t xml:space="preserve"> </w:t>
            </w:r>
            <w:r>
              <w:rPr>
                <w:sz w:val="24"/>
              </w:rPr>
              <w:t>окружает</w:t>
            </w:r>
            <w:r>
              <w:rPr>
                <w:spacing w:val="-1"/>
                <w:sz w:val="24"/>
              </w:rPr>
              <w:t xml:space="preserve"> </w:t>
            </w:r>
            <w:r>
              <w:rPr>
                <w:sz w:val="24"/>
              </w:rPr>
              <w:t>человек</w:t>
            </w:r>
          </w:p>
        </w:tc>
        <w:tc>
          <w:tcPr>
            <w:tcW w:w="2977" w:type="dxa"/>
          </w:tcPr>
          <w:p w:rsidR="003C2477" w:rsidRDefault="00F03892">
            <w:pPr>
              <w:pStyle w:val="TableParagraph"/>
              <w:spacing w:line="268" w:lineRule="exact"/>
              <w:ind w:left="13"/>
              <w:jc w:val="center"/>
              <w:rPr>
                <w:sz w:val="24"/>
              </w:rPr>
            </w:pPr>
            <w:r>
              <w:rPr>
                <w:sz w:val="24"/>
              </w:rPr>
              <w:t>1</w:t>
            </w:r>
          </w:p>
        </w:tc>
      </w:tr>
      <w:tr w:rsidR="003C2477">
        <w:trPr>
          <w:trHeight w:val="316"/>
        </w:trPr>
        <w:tc>
          <w:tcPr>
            <w:tcW w:w="6493" w:type="dxa"/>
          </w:tcPr>
          <w:p w:rsidR="003C2477" w:rsidRDefault="00F03892">
            <w:pPr>
              <w:pStyle w:val="TableParagraph"/>
              <w:spacing w:line="268" w:lineRule="exact"/>
              <w:rPr>
                <w:sz w:val="24"/>
              </w:rPr>
            </w:pPr>
            <w:r>
              <w:rPr>
                <w:sz w:val="24"/>
              </w:rPr>
              <w:t>Кто</w:t>
            </w:r>
            <w:r>
              <w:rPr>
                <w:spacing w:val="5"/>
                <w:sz w:val="24"/>
              </w:rPr>
              <w:t xml:space="preserve"> </w:t>
            </w:r>
            <w:r>
              <w:rPr>
                <w:sz w:val="24"/>
              </w:rPr>
              <w:t>ты</w:t>
            </w:r>
            <w:r>
              <w:rPr>
                <w:spacing w:val="-3"/>
                <w:sz w:val="24"/>
              </w:rPr>
              <w:t xml:space="preserve"> </w:t>
            </w:r>
            <w:r>
              <w:rPr>
                <w:sz w:val="24"/>
              </w:rPr>
              <w:t>такой</w:t>
            </w:r>
          </w:p>
        </w:tc>
        <w:tc>
          <w:tcPr>
            <w:tcW w:w="2977" w:type="dxa"/>
          </w:tcPr>
          <w:p w:rsidR="003C2477" w:rsidRDefault="00F03892">
            <w:pPr>
              <w:pStyle w:val="TableParagraph"/>
              <w:spacing w:line="268" w:lineRule="exact"/>
              <w:ind w:left="549" w:right="541"/>
              <w:jc w:val="center"/>
              <w:rPr>
                <w:sz w:val="24"/>
              </w:rPr>
            </w:pPr>
            <w:r>
              <w:rPr>
                <w:sz w:val="24"/>
              </w:rPr>
              <w:t>14</w:t>
            </w:r>
          </w:p>
        </w:tc>
      </w:tr>
      <w:tr w:rsidR="003C2477">
        <w:trPr>
          <w:trHeight w:val="317"/>
        </w:trPr>
        <w:tc>
          <w:tcPr>
            <w:tcW w:w="6493" w:type="dxa"/>
          </w:tcPr>
          <w:p w:rsidR="003C2477" w:rsidRDefault="00F03892">
            <w:pPr>
              <w:pStyle w:val="TableParagraph"/>
              <w:spacing w:line="268" w:lineRule="exact"/>
              <w:rPr>
                <w:sz w:val="24"/>
              </w:rPr>
            </w:pPr>
            <w:r>
              <w:rPr>
                <w:sz w:val="24"/>
              </w:rPr>
              <w:t>Кто живет</w:t>
            </w:r>
            <w:r>
              <w:rPr>
                <w:spacing w:val="-3"/>
                <w:sz w:val="24"/>
              </w:rPr>
              <w:t xml:space="preserve"> </w:t>
            </w:r>
            <w:r>
              <w:rPr>
                <w:sz w:val="24"/>
              </w:rPr>
              <w:t>рядом</w:t>
            </w:r>
            <w:r>
              <w:rPr>
                <w:spacing w:val="1"/>
                <w:sz w:val="24"/>
              </w:rPr>
              <w:t xml:space="preserve"> </w:t>
            </w:r>
            <w:r>
              <w:rPr>
                <w:sz w:val="24"/>
              </w:rPr>
              <w:t>с</w:t>
            </w:r>
            <w:r>
              <w:rPr>
                <w:spacing w:val="-5"/>
                <w:sz w:val="24"/>
              </w:rPr>
              <w:t xml:space="preserve"> </w:t>
            </w:r>
            <w:r>
              <w:rPr>
                <w:sz w:val="24"/>
              </w:rPr>
              <w:t>тобой?</w:t>
            </w:r>
          </w:p>
        </w:tc>
        <w:tc>
          <w:tcPr>
            <w:tcW w:w="2977" w:type="dxa"/>
          </w:tcPr>
          <w:p w:rsidR="003C2477" w:rsidRDefault="00F03892">
            <w:pPr>
              <w:pStyle w:val="TableParagraph"/>
              <w:spacing w:line="268" w:lineRule="exact"/>
              <w:ind w:left="13"/>
              <w:jc w:val="center"/>
              <w:rPr>
                <w:sz w:val="24"/>
              </w:rPr>
            </w:pPr>
            <w:r>
              <w:rPr>
                <w:sz w:val="24"/>
              </w:rPr>
              <w:t>6</w:t>
            </w:r>
          </w:p>
        </w:tc>
      </w:tr>
      <w:tr w:rsidR="003C2477">
        <w:trPr>
          <w:trHeight w:val="321"/>
        </w:trPr>
        <w:tc>
          <w:tcPr>
            <w:tcW w:w="6493" w:type="dxa"/>
          </w:tcPr>
          <w:p w:rsidR="003C2477" w:rsidRDefault="00F03892">
            <w:pPr>
              <w:pStyle w:val="TableParagraph"/>
              <w:spacing w:line="268" w:lineRule="exact"/>
              <w:rPr>
                <w:sz w:val="24"/>
              </w:rPr>
            </w:pPr>
            <w:r>
              <w:rPr>
                <w:sz w:val="24"/>
              </w:rPr>
              <w:t>Россия</w:t>
            </w:r>
            <w:r>
              <w:rPr>
                <w:spacing w:val="-4"/>
                <w:sz w:val="24"/>
              </w:rPr>
              <w:t xml:space="preserve"> </w:t>
            </w:r>
            <w:r>
              <w:rPr>
                <w:sz w:val="24"/>
              </w:rPr>
              <w:t>-</w:t>
            </w:r>
            <w:r>
              <w:rPr>
                <w:spacing w:val="-2"/>
                <w:sz w:val="24"/>
              </w:rPr>
              <w:t xml:space="preserve"> </w:t>
            </w:r>
            <w:r>
              <w:rPr>
                <w:sz w:val="24"/>
              </w:rPr>
              <w:t>твоя</w:t>
            </w:r>
            <w:r>
              <w:rPr>
                <w:spacing w:val="1"/>
                <w:sz w:val="24"/>
              </w:rPr>
              <w:t xml:space="preserve"> </w:t>
            </w:r>
            <w:r>
              <w:rPr>
                <w:sz w:val="24"/>
              </w:rPr>
              <w:t>родина</w:t>
            </w:r>
          </w:p>
        </w:tc>
        <w:tc>
          <w:tcPr>
            <w:tcW w:w="2977" w:type="dxa"/>
          </w:tcPr>
          <w:p w:rsidR="003C2477" w:rsidRDefault="00F03892">
            <w:pPr>
              <w:pStyle w:val="TableParagraph"/>
              <w:spacing w:line="268" w:lineRule="exact"/>
              <w:ind w:left="549" w:right="541"/>
              <w:jc w:val="center"/>
              <w:rPr>
                <w:sz w:val="24"/>
              </w:rPr>
            </w:pPr>
            <w:r>
              <w:rPr>
                <w:sz w:val="24"/>
              </w:rPr>
              <w:t>13</w:t>
            </w:r>
          </w:p>
        </w:tc>
      </w:tr>
      <w:tr w:rsidR="003C2477">
        <w:trPr>
          <w:trHeight w:val="316"/>
        </w:trPr>
        <w:tc>
          <w:tcPr>
            <w:tcW w:w="6493" w:type="dxa"/>
          </w:tcPr>
          <w:p w:rsidR="003C2477" w:rsidRDefault="00F03892">
            <w:pPr>
              <w:pStyle w:val="TableParagraph"/>
              <w:spacing w:line="268" w:lineRule="exact"/>
              <w:rPr>
                <w:sz w:val="24"/>
              </w:rPr>
            </w:pPr>
            <w:r>
              <w:rPr>
                <w:sz w:val="24"/>
              </w:rPr>
              <w:t>Мы</w:t>
            </w:r>
            <w:r>
              <w:rPr>
                <w:spacing w:val="3"/>
                <w:sz w:val="24"/>
              </w:rPr>
              <w:t xml:space="preserve"> </w:t>
            </w:r>
            <w:r>
              <w:rPr>
                <w:sz w:val="24"/>
              </w:rPr>
              <w:t>-</w:t>
            </w:r>
            <w:r>
              <w:rPr>
                <w:spacing w:val="-2"/>
                <w:sz w:val="24"/>
              </w:rPr>
              <w:t xml:space="preserve"> </w:t>
            </w:r>
            <w:r>
              <w:rPr>
                <w:sz w:val="24"/>
              </w:rPr>
              <w:t>жители</w:t>
            </w:r>
            <w:r>
              <w:rPr>
                <w:spacing w:val="-3"/>
                <w:sz w:val="24"/>
              </w:rPr>
              <w:t xml:space="preserve"> </w:t>
            </w:r>
            <w:r>
              <w:rPr>
                <w:sz w:val="24"/>
              </w:rPr>
              <w:t>Земли</w:t>
            </w:r>
          </w:p>
        </w:tc>
        <w:tc>
          <w:tcPr>
            <w:tcW w:w="2977" w:type="dxa"/>
          </w:tcPr>
          <w:p w:rsidR="003C2477" w:rsidRDefault="00F03892">
            <w:pPr>
              <w:pStyle w:val="TableParagraph"/>
              <w:spacing w:line="268" w:lineRule="exact"/>
              <w:ind w:left="13"/>
              <w:jc w:val="center"/>
              <w:rPr>
                <w:sz w:val="24"/>
              </w:rPr>
            </w:pPr>
            <w:r>
              <w:rPr>
                <w:sz w:val="24"/>
              </w:rPr>
              <w:t>9</w:t>
            </w:r>
          </w:p>
        </w:tc>
      </w:tr>
      <w:tr w:rsidR="003C2477">
        <w:trPr>
          <w:trHeight w:val="316"/>
        </w:trPr>
        <w:tc>
          <w:tcPr>
            <w:tcW w:w="6493" w:type="dxa"/>
          </w:tcPr>
          <w:p w:rsidR="003C2477" w:rsidRDefault="00F03892">
            <w:pPr>
              <w:pStyle w:val="TableParagraph"/>
              <w:spacing w:line="268" w:lineRule="exact"/>
              <w:rPr>
                <w:sz w:val="24"/>
              </w:rPr>
            </w:pPr>
            <w:r>
              <w:rPr>
                <w:sz w:val="24"/>
              </w:rPr>
              <w:t>Природные</w:t>
            </w:r>
            <w:r>
              <w:rPr>
                <w:spacing w:val="-6"/>
                <w:sz w:val="24"/>
              </w:rPr>
              <w:t xml:space="preserve"> </w:t>
            </w:r>
            <w:r>
              <w:rPr>
                <w:sz w:val="24"/>
              </w:rPr>
              <w:t>сообщества</w:t>
            </w:r>
          </w:p>
        </w:tc>
        <w:tc>
          <w:tcPr>
            <w:tcW w:w="2977" w:type="dxa"/>
          </w:tcPr>
          <w:p w:rsidR="003C2477" w:rsidRDefault="00F03892">
            <w:pPr>
              <w:pStyle w:val="TableParagraph"/>
              <w:spacing w:line="268" w:lineRule="exact"/>
              <w:ind w:left="549" w:right="541"/>
              <w:jc w:val="center"/>
              <w:rPr>
                <w:sz w:val="24"/>
              </w:rPr>
            </w:pPr>
            <w:r>
              <w:rPr>
                <w:sz w:val="24"/>
              </w:rPr>
              <w:t>23</w:t>
            </w:r>
          </w:p>
        </w:tc>
      </w:tr>
      <w:tr w:rsidR="003C2477">
        <w:trPr>
          <w:trHeight w:val="316"/>
        </w:trPr>
        <w:tc>
          <w:tcPr>
            <w:tcW w:w="6493" w:type="dxa"/>
          </w:tcPr>
          <w:p w:rsidR="003C2477" w:rsidRDefault="00F03892">
            <w:pPr>
              <w:pStyle w:val="TableParagraph"/>
              <w:spacing w:line="268" w:lineRule="exact"/>
              <w:rPr>
                <w:sz w:val="24"/>
              </w:rPr>
            </w:pPr>
            <w:r>
              <w:rPr>
                <w:sz w:val="24"/>
              </w:rPr>
              <w:t>Природа</w:t>
            </w:r>
            <w:r>
              <w:rPr>
                <w:spacing w:val="-1"/>
                <w:sz w:val="24"/>
              </w:rPr>
              <w:t xml:space="preserve"> </w:t>
            </w:r>
            <w:r>
              <w:rPr>
                <w:sz w:val="24"/>
              </w:rPr>
              <w:t>и</w:t>
            </w:r>
            <w:r>
              <w:rPr>
                <w:spacing w:val="-3"/>
                <w:sz w:val="24"/>
              </w:rPr>
              <w:t xml:space="preserve"> </w:t>
            </w:r>
            <w:r>
              <w:rPr>
                <w:sz w:val="24"/>
              </w:rPr>
              <w:t>человек</w:t>
            </w:r>
          </w:p>
        </w:tc>
        <w:tc>
          <w:tcPr>
            <w:tcW w:w="2977" w:type="dxa"/>
          </w:tcPr>
          <w:p w:rsidR="003C2477" w:rsidRDefault="00F03892">
            <w:pPr>
              <w:pStyle w:val="TableParagraph"/>
              <w:spacing w:line="268" w:lineRule="exact"/>
              <w:ind w:left="13"/>
              <w:jc w:val="center"/>
              <w:rPr>
                <w:sz w:val="24"/>
              </w:rPr>
            </w:pPr>
            <w:r>
              <w:rPr>
                <w:sz w:val="24"/>
              </w:rPr>
              <w:t>2</w:t>
            </w:r>
          </w:p>
        </w:tc>
      </w:tr>
      <w:tr w:rsidR="003C2477">
        <w:trPr>
          <w:trHeight w:val="314"/>
        </w:trPr>
        <w:tc>
          <w:tcPr>
            <w:tcW w:w="6493" w:type="dxa"/>
            <w:tcBorders>
              <w:bottom w:val="single" w:sz="6" w:space="0" w:color="000000"/>
            </w:tcBorders>
          </w:tcPr>
          <w:p w:rsidR="003C2477" w:rsidRDefault="00F03892">
            <w:pPr>
              <w:pStyle w:val="TableParagraph"/>
              <w:spacing w:line="273" w:lineRule="exact"/>
              <w:ind w:left="393"/>
              <w:rPr>
                <w:b/>
                <w:sz w:val="24"/>
              </w:rPr>
            </w:pPr>
            <w:r>
              <w:rPr>
                <w:b/>
                <w:sz w:val="24"/>
              </w:rPr>
              <w:t>Итого</w:t>
            </w:r>
          </w:p>
        </w:tc>
        <w:tc>
          <w:tcPr>
            <w:tcW w:w="2977" w:type="dxa"/>
            <w:tcBorders>
              <w:bottom w:val="single" w:sz="6" w:space="0" w:color="000000"/>
            </w:tcBorders>
          </w:tcPr>
          <w:p w:rsidR="003C2477" w:rsidRDefault="00F03892">
            <w:pPr>
              <w:pStyle w:val="TableParagraph"/>
              <w:spacing w:line="273" w:lineRule="exact"/>
              <w:ind w:left="549" w:right="541"/>
              <w:jc w:val="center"/>
              <w:rPr>
                <w:b/>
                <w:sz w:val="24"/>
              </w:rPr>
            </w:pPr>
            <w:r>
              <w:rPr>
                <w:b/>
                <w:sz w:val="24"/>
              </w:rPr>
              <w:t>68</w:t>
            </w:r>
          </w:p>
        </w:tc>
      </w:tr>
    </w:tbl>
    <w:p w:rsidR="003C2477" w:rsidRDefault="003C2477">
      <w:pPr>
        <w:pStyle w:val="a3"/>
        <w:spacing w:before="7"/>
        <w:ind w:left="0"/>
        <w:rPr>
          <w:b/>
          <w:sz w:val="27"/>
        </w:rPr>
      </w:pPr>
    </w:p>
    <w:p w:rsidR="003C2477" w:rsidRDefault="00F03892">
      <w:pPr>
        <w:pStyle w:val="1"/>
        <w:spacing w:before="1" w:after="44"/>
        <w:ind w:left="572" w:right="453"/>
        <w:jc w:val="center"/>
      </w:pPr>
      <w:r>
        <w:t>Тематическое</w:t>
      </w:r>
      <w:r>
        <w:rPr>
          <w:spacing w:val="-1"/>
        </w:rPr>
        <w:t xml:space="preserve"> </w:t>
      </w:r>
      <w:r>
        <w:t>планирование</w:t>
      </w:r>
      <w:r>
        <w:rPr>
          <w:spacing w:val="2"/>
        </w:rPr>
        <w:t xml:space="preserve"> </w:t>
      </w:r>
      <w:r>
        <w:t>3</w:t>
      </w:r>
      <w:r>
        <w:rPr>
          <w:spacing w:val="-5"/>
        </w:rPr>
        <w:t xml:space="preserve"> </w:t>
      </w:r>
      <w:r>
        <w:t>класс</w:t>
      </w: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3"/>
        <w:gridCol w:w="2977"/>
      </w:tblGrid>
      <w:tr w:rsidR="003C2477">
        <w:trPr>
          <w:trHeight w:val="316"/>
        </w:trPr>
        <w:tc>
          <w:tcPr>
            <w:tcW w:w="6493" w:type="dxa"/>
          </w:tcPr>
          <w:p w:rsidR="003C2477" w:rsidRDefault="00F03892">
            <w:pPr>
              <w:pStyle w:val="TableParagraph"/>
              <w:spacing w:line="268" w:lineRule="exact"/>
              <w:ind w:left="2972" w:right="2958"/>
              <w:jc w:val="center"/>
              <w:rPr>
                <w:sz w:val="24"/>
              </w:rPr>
            </w:pPr>
            <w:r>
              <w:rPr>
                <w:sz w:val="24"/>
              </w:rPr>
              <w:t>Тема</w:t>
            </w:r>
          </w:p>
        </w:tc>
        <w:tc>
          <w:tcPr>
            <w:tcW w:w="2977" w:type="dxa"/>
          </w:tcPr>
          <w:p w:rsidR="003C2477" w:rsidRDefault="00F03892">
            <w:pPr>
              <w:pStyle w:val="TableParagraph"/>
              <w:spacing w:line="268" w:lineRule="exact"/>
              <w:ind w:left="555" w:right="541"/>
              <w:jc w:val="center"/>
              <w:rPr>
                <w:sz w:val="24"/>
              </w:rPr>
            </w:pPr>
            <w:r>
              <w:rPr>
                <w:sz w:val="24"/>
              </w:rPr>
              <w:t>Количество</w:t>
            </w:r>
            <w:r>
              <w:rPr>
                <w:spacing w:val="2"/>
                <w:sz w:val="24"/>
              </w:rPr>
              <w:t xml:space="preserve"> </w:t>
            </w:r>
            <w:r>
              <w:rPr>
                <w:sz w:val="24"/>
              </w:rPr>
              <w:t>часов</w:t>
            </w:r>
          </w:p>
        </w:tc>
      </w:tr>
      <w:tr w:rsidR="003C2477">
        <w:trPr>
          <w:trHeight w:val="316"/>
        </w:trPr>
        <w:tc>
          <w:tcPr>
            <w:tcW w:w="6493" w:type="dxa"/>
          </w:tcPr>
          <w:p w:rsidR="003C2477" w:rsidRDefault="00F03892">
            <w:pPr>
              <w:pStyle w:val="TableParagraph"/>
              <w:spacing w:line="268" w:lineRule="exact"/>
              <w:rPr>
                <w:sz w:val="24"/>
              </w:rPr>
            </w:pPr>
            <w:r>
              <w:rPr>
                <w:sz w:val="24"/>
              </w:rPr>
              <w:t>Земля – наш</w:t>
            </w:r>
            <w:r>
              <w:rPr>
                <w:spacing w:val="-4"/>
                <w:sz w:val="24"/>
              </w:rPr>
              <w:t xml:space="preserve"> </w:t>
            </w:r>
            <w:r>
              <w:rPr>
                <w:sz w:val="24"/>
              </w:rPr>
              <w:t>общий</w:t>
            </w:r>
            <w:r>
              <w:rPr>
                <w:spacing w:val="1"/>
                <w:sz w:val="24"/>
              </w:rPr>
              <w:t xml:space="preserve"> </w:t>
            </w:r>
            <w:r>
              <w:rPr>
                <w:sz w:val="24"/>
              </w:rPr>
              <w:t>дом</w:t>
            </w:r>
          </w:p>
        </w:tc>
        <w:tc>
          <w:tcPr>
            <w:tcW w:w="2977" w:type="dxa"/>
          </w:tcPr>
          <w:p w:rsidR="003C2477" w:rsidRDefault="00F03892">
            <w:pPr>
              <w:pStyle w:val="TableParagraph"/>
              <w:spacing w:line="268" w:lineRule="exact"/>
              <w:ind w:left="13"/>
              <w:jc w:val="center"/>
              <w:rPr>
                <w:sz w:val="24"/>
              </w:rPr>
            </w:pPr>
            <w:r>
              <w:rPr>
                <w:sz w:val="24"/>
              </w:rPr>
              <w:t>7</w:t>
            </w:r>
          </w:p>
        </w:tc>
      </w:tr>
      <w:tr w:rsidR="003C2477">
        <w:trPr>
          <w:trHeight w:val="321"/>
        </w:trPr>
        <w:tc>
          <w:tcPr>
            <w:tcW w:w="6493" w:type="dxa"/>
          </w:tcPr>
          <w:p w:rsidR="003C2477" w:rsidRDefault="00F03892">
            <w:pPr>
              <w:pStyle w:val="TableParagraph"/>
              <w:spacing w:line="268" w:lineRule="exact"/>
              <w:rPr>
                <w:sz w:val="24"/>
              </w:rPr>
            </w:pPr>
            <w:r>
              <w:rPr>
                <w:sz w:val="24"/>
              </w:rPr>
              <w:t>Человек</w:t>
            </w:r>
            <w:r>
              <w:rPr>
                <w:spacing w:val="-4"/>
                <w:sz w:val="24"/>
              </w:rPr>
              <w:t xml:space="preserve"> </w:t>
            </w:r>
            <w:r>
              <w:rPr>
                <w:sz w:val="24"/>
              </w:rPr>
              <w:t>изучает</w:t>
            </w:r>
            <w:r>
              <w:rPr>
                <w:spacing w:val="-2"/>
                <w:sz w:val="24"/>
              </w:rPr>
              <w:t xml:space="preserve"> </w:t>
            </w:r>
            <w:r>
              <w:rPr>
                <w:sz w:val="24"/>
              </w:rPr>
              <w:t>Землю</w:t>
            </w:r>
          </w:p>
        </w:tc>
        <w:tc>
          <w:tcPr>
            <w:tcW w:w="2977" w:type="dxa"/>
          </w:tcPr>
          <w:p w:rsidR="003C2477" w:rsidRDefault="00F03892">
            <w:pPr>
              <w:pStyle w:val="TableParagraph"/>
              <w:spacing w:line="268" w:lineRule="exact"/>
              <w:ind w:left="13"/>
              <w:jc w:val="center"/>
              <w:rPr>
                <w:sz w:val="24"/>
              </w:rPr>
            </w:pPr>
            <w:r>
              <w:rPr>
                <w:sz w:val="24"/>
              </w:rPr>
              <w:t>4</w:t>
            </w:r>
          </w:p>
        </w:tc>
      </w:tr>
      <w:tr w:rsidR="003C2477">
        <w:trPr>
          <w:trHeight w:val="316"/>
        </w:trPr>
        <w:tc>
          <w:tcPr>
            <w:tcW w:w="6493" w:type="dxa"/>
          </w:tcPr>
          <w:p w:rsidR="003C2477" w:rsidRDefault="00F03892">
            <w:pPr>
              <w:pStyle w:val="TableParagraph"/>
              <w:spacing w:line="268" w:lineRule="exact"/>
              <w:rPr>
                <w:sz w:val="24"/>
              </w:rPr>
            </w:pPr>
            <w:r>
              <w:rPr>
                <w:sz w:val="24"/>
              </w:rPr>
              <w:t>Царства</w:t>
            </w:r>
            <w:r>
              <w:rPr>
                <w:spacing w:val="-2"/>
                <w:sz w:val="24"/>
              </w:rPr>
              <w:t xml:space="preserve"> </w:t>
            </w:r>
            <w:r>
              <w:rPr>
                <w:sz w:val="24"/>
              </w:rPr>
              <w:t>природы</w:t>
            </w:r>
          </w:p>
        </w:tc>
        <w:tc>
          <w:tcPr>
            <w:tcW w:w="2977" w:type="dxa"/>
          </w:tcPr>
          <w:p w:rsidR="003C2477" w:rsidRDefault="00F03892">
            <w:pPr>
              <w:pStyle w:val="TableParagraph"/>
              <w:spacing w:line="268" w:lineRule="exact"/>
              <w:ind w:left="549" w:right="541"/>
              <w:jc w:val="center"/>
              <w:rPr>
                <w:sz w:val="24"/>
              </w:rPr>
            </w:pPr>
            <w:r>
              <w:rPr>
                <w:sz w:val="24"/>
              </w:rPr>
              <w:t>27</w:t>
            </w:r>
          </w:p>
        </w:tc>
      </w:tr>
      <w:tr w:rsidR="003C2477">
        <w:trPr>
          <w:trHeight w:val="316"/>
        </w:trPr>
        <w:tc>
          <w:tcPr>
            <w:tcW w:w="6493" w:type="dxa"/>
          </w:tcPr>
          <w:p w:rsidR="003C2477" w:rsidRDefault="00F03892">
            <w:pPr>
              <w:pStyle w:val="TableParagraph"/>
              <w:spacing w:line="268" w:lineRule="exact"/>
              <w:rPr>
                <w:sz w:val="24"/>
              </w:rPr>
            </w:pPr>
            <w:r>
              <w:rPr>
                <w:sz w:val="24"/>
              </w:rPr>
              <w:t>«Наша</w:t>
            </w:r>
            <w:r>
              <w:rPr>
                <w:spacing w:val="58"/>
                <w:sz w:val="24"/>
              </w:rPr>
              <w:t xml:space="preserve"> </w:t>
            </w:r>
            <w:r>
              <w:rPr>
                <w:sz w:val="24"/>
              </w:rPr>
              <w:t>Родина:</w:t>
            </w:r>
            <w:r>
              <w:rPr>
                <w:spacing w:val="51"/>
                <w:sz w:val="24"/>
              </w:rPr>
              <w:t xml:space="preserve"> </w:t>
            </w:r>
            <w:r>
              <w:rPr>
                <w:sz w:val="24"/>
              </w:rPr>
              <w:t>от</w:t>
            </w:r>
            <w:r>
              <w:rPr>
                <w:spacing w:val="-4"/>
                <w:sz w:val="24"/>
              </w:rPr>
              <w:t xml:space="preserve"> </w:t>
            </w:r>
            <w:r>
              <w:rPr>
                <w:sz w:val="24"/>
              </w:rPr>
              <w:t>Руси</w:t>
            </w:r>
            <w:r>
              <w:rPr>
                <w:spacing w:val="1"/>
                <w:sz w:val="24"/>
              </w:rPr>
              <w:t xml:space="preserve"> </w:t>
            </w:r>
            <w:r>
              <w:rPr>
                <w:sz w:val="24"/>
              </w:rPr>
              <w:t>до</w:t>
            </w:r>
            <w:r>
              <w:rPr>
                <w:spacing w:val="3"/>
                <w:sz w:val="24"/>
              </w:rPr>
              <w:t xml:space="preserve"> </w:t>
            </w:r>
            <w:r>
              <w:rPr>
                <w:sz w:val="24"/>
              </w:rPr>
              <w:t>России»</w:t>
            </w:r>
          </w:p>
        </w:tc>
        <w:tc>
          <w:tcPr>
            <w:tcW w:w="2977" w:type="dxa"/>
          </w:tcPr>
          <w:p w:rsidR="003C2477" w:rsidRDefault="00F03892">
            <w:pPr>
              <w:pStyle w:val="TableParagraph"/>
              <w:spacing w:line="268" w:lineRule="exact"/>
              <w:ind w:left="549" w:right="541"/>
              <w:jc w:val="center"/>
              <w:rPr>
                <w:sz w:val="24"/>
              </w:rPr>
            </w:pPr>
            <w:r>
              <w:rPr>
                <w:sz w:val="24"/>
              </w:rPr>
              <w:t>11</w:t>
            </w:r>
          </w:p>
        </w:tc>
      </w:tr>
      <w:tr w:rsidR="003C2477">
        <w:trPr>
          <w:trHeight w:val="316"/>
        </w:trPr>
        <w:tc>
          <w:tcPr>
            <w:tcW w:w="6493" w:type="dxa"/>
          </w:tcPr>
          <w:p w:rsidR="003C2477" w:rsidRDefault="00F03892">
            <w:pPr>
              <w:pStyle w:val="TableParagraph"/>
              <w:spacing w:line="268" w:lineRule="exact"/>
              <w:rPr>
                <w:sz w:val="24"/>
              </w:rPr>
            </w:pPr>
            <w:r>
              <w:rPr>
                <w:sz w:val="24"/>
              </w:rPr>
              <w:t>Как</w:t>
            </w:r>
            <w:r>
              <w:rPr>
                <w:spacing w:val="-2"/>
                <w:sz w:val="24"/>
              </w:rPr>
              <w:t xml:space="preserve"> </w:t>
            </w:r>
            <w:r>
              <w:rPr>
                <w:sz w:val="24"/>
              </w:rPr>
              <w:t>люди</w:t>
            </w:r>
            <w:r>
              <w:rPr>
                <w:spacing w:val="1"/>
                <w:sz w:val="24"/>
              </w:rPr>
              <w:t xml:space="preserve"> </w:t>
            </w:r>
            <w:r>
              <w:rPr>
                <w:sz w:val="24"/>
              </w:rPr>
              <w:t>жили</w:t>
            </w:r>
            <w:r>
              <w:rPr>
                <w:spacing w:val="-3"/>
                <w:sz w:val="24"/>
              </w:rPr>
              <w:t xml:space="preserve"> </w:t>
            </w:r>
            <w:r>
              <w:rPr>
                <w:sz w:val="24"/>
              </w:rPr>
              <w:t>в</w:t>
            </w:r>
            <w:r>
              <w:rPr>
                <w:spacing w:val="1"/>
                <w:sz w:val="24"/>
              </w:rPr>
              <w:t xml:space="preserve"> </w:t>
            </w:r>
            <w:r>
              <w:rPr>
                <w:sz w:val="24"/>
              </w:rPr>
              <w:t>старину</w:t>
            </w:r>
          </w:p>
        </w:tc>
        <w:tc>
          <w:tcPr>
            <w:tcW w:w="2977" w:type="dxa"/>
          </w:tcPr>
          <w:p w:rsidR="003C2477" w:rsidRDefault="00F03892">
            <w:pPr>
              <w:pStyle w:val="TableParagraph"/>
              <w:spacing w:line="268" w:lineRule="exact"/>
              <w:ind w:left="549" w:right="541"/>
              <w:jc w:val="center"/>
              <w:rPr>
                <w:sz w:val="24"/>
              </w:rPr>
            </w:pPr>
            <w:r>
              <w:rPr>
                <w:sz w:val="24"/>
              </w:rPr>
              <w:t>12</w:t>
            </w:r>
          </w:p>
        </w:tc>
      </w:tr>
      <w:tr w:rsidR="003C2477">
        <w:trPr>
          <w:trHeight w:val="316"/>
        </w:trPr>
        <w:tc>
          <w:tcPr>
            <w:tcW w:w="6493" w:type="dxa"/>
          </w:tcPr>
          <w:p w:rsidR="003C2477" w:rsidRDefault="00F03892">
            <w:pPr>
              <w:pStyle w:val="TableParagraph"/>
              <w:spacing w:line="268" w:lineRule="exact"/>
              <w:rPr>
                <w:sz w:val="24"/>
              </w:rPr>
            </w:pPr>
            <w:r>
              <w:rPr>
                <w:sz w:val="24"/>
              </w:rPr>
              <w:t>Как</w:t>
            </w:r>
            <w:r>
              <w:rPr>
                <w:spacing w:val="-3"/>
                <w:sz w:val="24"/>
              </w:rPr>
              <w:t xml:space="preserve"> </w:t>
            </w:r>
            <w:r>
              <w:rPr>
                <w:sz w:val="24"/>
              </w:rPr>
              <w:t>трудились</w:t>
            </w:r>
            <w:r>
              <w:rPr>
                <w:spacing w:val="-1"/>
                <w:sz w:val="24"/>
              </w:rPr>
              <w:t xml:space="preserve"> </w:t>
            </w:r>
            <w:r>
              <w:rPr>
                <w:sz w:val="24"/>
              </w:rPr>
              <w:t>в</w:t>
            </w:r>
            <w:r>
              <w:rPr>
                <w:spacing w:val="1"/>
                <w:sz w:val="24"/>
              </w:rPr>
              <w:t xml:space="preserve"> </w:t>
            </w:r>
            <w:r>
              <w:rPr>
                <w:sz w:val="24"/>
              </w:rPr>
              <w:t>старину</w:t>
            </w:r>
          </w:p>
        </w:tc>
        <w:tc>
          <w:tcPr>
            <w:tcW w:w="2977" w:type="dxa"/>
          </w:tcPr>
          <w:p w:rsidR="003C2477" w:rsidRDefault="00F03892">
            <w:pPr>
              <w:pStyle w:val="TableParagraph"/>
              <w:spacing w:line="268" w:lineRule="exact"/>
              <w:ind w:left="13"/>
              <w:jc w:val="center"/>
              <w:rPr>
                <w:sz w:val="24"/>
              </w:rPr>
            </w:pPr>
            <w:r>
              <w:rPr>
                <w:sz w:val="24"/>
              </w:rPr>
              <w:t>7</w:t>
            </w:r>
          </w:p>
        </w:tc>
      </w:tr>
      <w:tr w:rsidR="003C2477">
        <w:trPr>
          <w:trHeight w:val="321"/>
        </w:trPr>
        <w:tc>
          <w:tcPr>
            <w:tcW w:w="6493" w:type="dxa"/>
          </w:tcPr>
          <w:p w:rsidR="003C2477" w:rsidRDefault="00F03892">
            <w:pPr>
              <w:pStyle w:val="TableParagraph"/>
              <w:spacing w:line="273" w:lineRule="exact"/>
              <w:ind w:left="393"/>
              <w:rPr>
                <w:b/>
                <w:sz w:val="24"/>
              </w:rPr>
            </w:pPr>
            <w:r>
              <w:rPr>
                <w:b/>
                <w:sz w:val="24"/>
              </w:rPr>
              <w:t>Итого</w:t>
            </w:r>
          </w:p>
        </w:tc>
        <w:tc>
          <w:tcPr>
            <w:tcW w:w="2977" w:type="dxa"/>
          </w:tcPr>
          <w:p w:rsidR="003C2477" w:rsidRDefault="00F03892">
            <w:pPr>
              <w:pStyle w:val="TableParagraph"/>
              <w:spacing w:line="273" w:lineRule="exact"/>
              <w:ind w:left="549" w:right="541"/>
              <w:jc w:val="center"/>
              <w:rPr>
                <w:b/>
                <w:sz w:val="24"/>
              </w:rPr>
            </w:pPr>
            <w:r>
              <w:rPr>
                <w:b/>
                <w:sz w:val="24"/>
              </w:rPr>
              <w:t>68</w:t>
            </w:r>
          </w:p>
        </w:tc>
      </w:tr>
    </w:tbl>
    <w:p w:rsidR="003C2477" w:rsidRDefault="003C2477">
      <w:pPr>
        <w:pStyle w:val="a3"/>
        <w:spacing w:before="3"/>
        <w:ind w:left="0"/>
        <w:rPr>
          <w:b/>
          <w:sz w:val="27"/>
        </w:rPr>
      </w:pPr>
    </w:p>
    <w:p w:rsidR="003C2477" w:rsidRDefault="00F03892">
      <w:pPr>
        <w:spacing w:after="45"/>
        <w:ind w:left="849" w:right="453"/>
        <w:jc w:val="center"/>
        <w:rPr>
          <w:b/>
          <w:sz w:val="24"/>
        </w:rPr>
      </w:pPr>
      <w:r>
        <w:rPr>
          <w:b/>
          <w:sz w:val="24"/>
        </w:rPr>
        <w:t>Тематическое планирование</w:t>
      </w:r>
      <w:r>
        <w:rPr>
          <w:b/>
          <w:spacing w:val="-1"/>
          <w:sz w:val="24"/>
        </w:rPr>
        <w:t xml:space="preserve"> </w:t>
      </w:r>
      <w:r>
        <w:rPr>
          <w:b/>
          <w:sz w:val="24"/>
        </w:rPr>
        <w:t>4</w:t>
      </w:r>
      <w:r>
        <w:rPr>
          <w:b/>
          <w:spacing w:val="-5"/>
          <w:sz w:val="24"/>
        </w:rPr>
        <w:t xml:space="preserve"> </w:t>
      </w:r>
      <w:r>
        <w:rPr>
          <w:b/>
          <w:sz w:val="24"/>
        </w:rPr>
        <w:t>класс</w:t>
      </w: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3"/>
        <w:gridCol w:w="2977"/>
      </w:tblGrid>
      <w:tr w:rsidR="003C2477">
        <w:trPr>
          <w:trHeight w:val="316"/>
        </w:trPr>
        <w:tc>
          <w:tcPr>
            <w:tcW w:w="6493" w:type="dxa"/>
          </w:tcPr>
          <w:p w:rsidR="003C2477" w:rsidRDefault="00F03892">
            <w:pPr>
              <w:pStyle w:val="TableParagraph"/>
              <w:spacing w:line="268" w:lineRule="exact"/>
              <w:ind w:left="2972" w:right="2958"/>
              <w:jc w:val="center"/>
              <w:rPr>
                <w:sz w:val="24"/>
              </w:rPr>
            </w:pPr>
            <w:r>
              <w:rPr>
                <w:sz w:val="24"/>
              </w:rPr>
              <w:t>Тема</w:t>
            </w:r>
          </w:p>
        </w:tc>
        <w:tc>
          <w:tcPr>
            <w:tcW w:w="2977" w:type="dxa"/>
          </w:tcPr>
          <w:p w:rsidR="003C2477" w:rsidRDefault="00F03892">
            <w:pPr>
              <w:pStyle w:val="TableParagraph"/>
              <w:spacing w:line="268" w:lineRule="exact"/>
              <w:ind w:left="555" w:right="541"/>
              <w:jc w:val="center"/>
              <w:rPr>
                <w:sz w:val="24"/>
              </w:rPr>
            </w:pPr>
            <w:r>
              <w:rPr>
                <w:sz w:val="24"/>
              </w:rPr>
              <w:t>Количество</w:t>
            </w:r>
            <w:r>
              <w:rPr>
                <w:spacing w:val="2"/>
                <w:sz w:val="24"/>
              </w:rPr>
              <w:t xml:space="preserve"> </w:t>
            </w:r>
            <w:r>
              <w:rPr>
                <w:sz w:val="24"/>
              </w:rPr>
              <w:t>часов</w:t>
            </w:r>
          </w:p>
        </w:tc>
      </w:tr>
      <w:tr w:rsidR="003C2477">
        <w:trPr>
          <w:trHeight w:val="316"/>
        </w:trPr>
        <w:tc>
          <w:tcPr>
            <w:tcW w:w="6493" w:type="dxa"/>
          </w:tcPr>
          <w:p w:rsidR="003C2477" w:rsidRDefault="00F03892">
            <w:pPr>
              <w:pStyle w:val="TableParagraph"/>
              <w:spacing w:line="268" w:lineRule="exact"/>
              <w:rPr>
                <w:sz w:val="24"/>
              </w:rPr>
            </w:pPr>
            <w:r>
              <w:rPr>
                <w:sz w:val="24"/>
              </w:rPr>
              <w:t>Человек</w:t>
            </w:r>
            <w:r>
              <w:rPr>
                <w:spacing w:val="-2"/>
                <w:sz w:val="24"/>
              </w:rPr>
              <w:t xml:space="preserve"> </w:t>
            </w:r>
            <w:r>
              <w:rPr>
                <w:sz w:val="24"/>
              </w:rPr>
              <w:t>–</w:t>
            </w:r>
            <w:r>
              <w:rPr>
                <w:spacing w:val="-6"/>
                <w:sz w:val="24"/>
              </w:rPr>
              <w:t xml:space="preserve"> </w:t>
            </w:r>
            <w:r>
              <w:rPr>
                <w:sz w:val="24"/>
              </w:rPr>
              <w:t>живое</w:t>
            </w:r>
            <w:r>
              <w:rPr>
                <w:spacing w:val="-6"/>
                <w:sz w:val="24"/>
              </w:rPr>
              <w:t xml:space="preserve"> </w:t>
            </w:r>
            <w:r>
              <w:rPr>
                <w:sz w:val="24"/>
              </w:rPr>
              <w:t>существо</w:t>
            </w:r>
            <w:r>
              <w:rPr>
                <w:spacing w:val="3"/>
                <w:sz w:val="24"/>
              </w:rPr>
              <w:t xml:space="preserve"> </w:t>
            </w:r>
            <w:r>
              <w:rPr>
                <w:sz w:val="24"/>
              </w:rPr>
              <w:t>(организм)</w:t>
            </w:r>
          </w:p>
        </w:tc>
        <w:tc>
          <w:tcPr>
            <w:tcW w:w="2977" w:type="dxa"/>
          </w:tcPr>
          <w:p w:rsidR="003C2477" w:rsidRDefault="00F03892">
            <w:pPr>
              <w:pStyle w:val="TableParagraph"/>
              <w:spacing w:line="268" w:lineRule="exact"/>
              <w:ind w:left="549" w:right="541"/>
              <w:jc w:val="center"/>
              <w:rPr>
                <w:sz w:val="24"/>
              </w:rPr>
            </w:pPr>
            <w:r>
              <w:rPr>
                <w:sz w:val="24"/>
              </w:rPr>
              <w:t>16</w:t>
            </w:r>
          </w:p>
        </w:tc>
      </w:tr>
      <w:tr w:rsidR="003C2477">
        <w:trPr>
          <w:trHeight w:val="321"/>
        </w:trPr>
        <w:tc>
          <w:tcPr>
            <w:tcW w:w="6493" w:type="dxa"/>
          </w:tcPr>
          <w:p w:rsidR="003C2477" w:rsidRDefault="00F03892">
            <w:pPr>
              <w:pStyle w:val="TableParagraph"/>
              <w:spacing w:line="273" w:lineRule="exact"/>
              <w:rPr>
                <w:sz w:val="24"/>
              </w:rPr>
            </w:pPr>
            <w:r>
              <w:rPr>
                <w:sz w:val="24"/>
              </w:rPr>
              <w:t>Твоё</w:t>
            </w:r>
            <w:r>
              <w:rPr>
                <w:spacing w:val="-1"/>
                <w:sz w:val="24"/>
              </w:rPr>
              <w:t xml:space="preserve"> </w:t>
            </w:r>
            <w:r>
              <w:rPr>
                <w:sz w:val="24"/>
              </w:rPr>
              <w:t>здоровье</w:t>
            </w:r>
            <w:r>
              <w:rPr>
                <w:spacing w:val="-1"/>
                <w:sz w:val="24"/>
              </w:rPr>
              <w:t xml:space="preserve"> </w:t>
            </w:r>
            <w:r>
              <w:rPr>
                <w:sz w:val="24"/>
              </w:rPr>
              <w:t>)</w:t>
            </w:r>
          </w:p>
        </w:tc>
        <w:tc>
          <w:tcPr>
            <w:tcW w:w="2977" w:type="dxa"/>
          </w:tcPr>
          <w:p w:rsidR="003C2477" w:rsidRDefault="00F03892">
            <w:pPr>
              <w:pStyle w:val="TableParagraph"/>
              <w:spacing w:line="273" w:lineRule="exact"/>
              <w:ind w:left="549" w:right="541"/>
              <w:jc w:val="center"/>
              <w:rPr>
                <w:sz w:val="24"/>
              </w:rPr>
            </w:pPr>
            <w:r>
              <w:rPr>
                <w:sz w:val="24"/>
              </w:rPr>
              <w:t>12</w:t>
            </w:r>
          </w:p>
        </w:tc>
      </w:tr>
      <w:tr w:rsidR="003C2477">
        <w:trPr>
          <w:trHeight w:val="316"/>
        </w:trPr>
        <w:tc>
          <w:tcPr>
            <w:tcW w:w="6493" w:type="dxa"/>
          </w:tcPr>
          <w:p w:rsidR="003C2477" w:rsidRDefault="00F03892">
            <w:pPr>
              <w:pStyle w:val="TableParagraph"/>
              <w:spacing w:line="268" w:lineRule="exact"/>
              <w:rPr>
                <w:sz w:val="24"/>
              </w:rPr>
            </w:pPr>
            <w:r>
              <w:rPr>
                <w:sz w:val="24"/>
              </w:rPr>
              <w:t>Человек</w:t>
            </w:r>
            <w:r>
              <w:rPr>
                <w:spacing w:val="-1"/>
                <w:sz w:val="24"/>
              </w:rPr>
              <w:t xml:space="preserve"> </w:t>
            </w:r>
            <w:r>
              <w:rPr>
                <w:sz w:val="24"/>
              </w:rPr>
              <w:t>–</w:t>
            </w:r>
            <w:r>
              <w:rPr>
                <w:spacing w:val="1"/>
                <w:sz w:val="24"/>
              </w:rPr>
              <w:t xml:space="preserve"> </w:t>
            </w:r>
            <w:r>
              <w:rPr>
                <w:sz w:val="24"/>
              </w:rPr>
              <w:t>часть</w:t>
            </w:r>
            <w:r>
              <w:rPr>
                <w:spacing w:val="-3"/>
                <w:sz w:val="24"/>
              </w:rPr>
              <w:t xml:space="preserve"> </w:t>
            </w:r>
            <w:r>
              <w:rPr>
                <w:sz w:val="24"/>
              </w:rPr>
              <w:t>природы</w:t>
            </w:r>
          </w:p>
        </w:tc>
        <w:tc>
          <w:tcPr>
            <w:tcW w:w="2977" w:type="dxa"/>
          </w:tcPr>
          <w:p w:rsidR="003C2477" w:rsidRDefault="00F03892">
            <w:pPr>
              <w:pStyle w:val="TableParagraph"/>
              <w:spacing w:line="268" w:lineRule="exact"/>
              <w:ind w:left="13"/>
              <w:jc w:val="center"/>
              <w:rPr>
                <w:sz w:val="24"/>
              </w:rPr>
            </w:pPr>
            <w:r>
              <w:rPr>
                <w:sz w:val="24"/>
              </w:rPr>
              <w:t>2</w:t>
            </w:r>
          </w:p>
        </w:tc>
      </w:tr>
      <w:tr w:rsidR="003C2477">
        <w:trPr>
          <w:trHeight w:val="316"/>
        </w:trPr>
        <w:tc>
          <w:tcPr>
            <w:tcW w:w="6493" w:type="dxa"/>
          </w:tcPr>
          <w:p w:rsidR="003C2477" w:rsidRDefault="00F03892">
            <w:pPr>
              <w:pStyle w:val="TableParagraph"/>
              <w:spacing w:line="268" w:lineRule="exact"/>
              <w:rPr>
                <w:sz w:val="24"/>
              </w:rPr>
            </w:pPr>
            <w:r>
              <w:rPr>
                <w:sz w:val="24"/>
              </w:rPr>
              <w:t>Человек</w:t>
            </w:r>
            <w:r>
              <w:rPr>
                <w:spacing w:val="-3"/>
                <w:sz w:val="24"/>
              </w:rPr>
              <w:t xml:space="preserve"> </w:t>
            </w:r>
            <w:r>
              <w:rPr>
                <w:sz w:val="24"/>
              </w:rPr>
              <w:t>среди</w:t>
            </w:r>
            <w:r>
              <w:rPr>
                <w:spacing w:val="-1"/>
                <w:sz w:val="24"/>
              </w:rPr>
              <w:t xml:space="preserve"> </w:t>
            </w:r>
            <w:r>
              <w:rPr>
                <w:sz w:val="24"/>
              </w:rPr>
              <w:t>людей</w:t>
            </w:r>
          </w:p>
        </w:tc>
        <w:tc>
          <w:tcPr>
            <w:tcW w:w="2977" w:type="dxa"/>
          </w:tcPr>
          <w:p w:rsidR="003C2477" w:rsidRDefault="00F03892">
            <w:pPr>
              <w:pStyle w:val="TableParagraph"/>
              <w:spacing w:line="268" w:lineRule="exact"/>
              <w:ind w:left="13"/>
              <w:jc w:val="center"/>
              <w:rPr>
                <w:sz w:val="24"/>
              </w:rPr>
            </w:pPr>
            <w:r>
              <w:rPr>
                <w:sz w:val="24"/>
              </w:rPr>
              <w:t>5</w:t>
            </w:r>
          </w:p>
        </w:tc>
      </w:tr>
      <w:tr w:rsidR="003C2477">
        <w:trPr>
          <w:trHeight w:val="316"/>
        </w:trPr>
        <w:tc>
          <w:tcPr>
            <w:tcW w:w="6493" w:type="dxa"/>
          </w:tcPr>
          <w:p w:rsidR="003C2477" w:rsidRDefault="00F03892">
            <w:pPr>
              <w:pStyle w:val="TableParagraph"/>
              <w:spacing w:line="268" w:lineRule="exact"/>
              <w:rPr>
                <w:sz w:val="24"/>
              </w:rPr>
            </w:pPr>
            <w:r>
              <w:rPr>
                <w:sz w:val="24"/>
              </w:rPr>
              <w:t>Родная страна:</w:t>
            </w:r>
            <w:r>
              <w:rPr>
                <w:spacing w:val="-9"/>
                <w:sz w:val="24"/>
              </w:rPr>
              <w:t xml:space="preserve"> </w:t>
            </w:r>
            <w:r>
              <w:rPr>
                <w:sz w:val="24"/>
              </w:rPr>
              <w:t>от края</w:t>
            </w:r>
            <w:r>
              <w:rPr>
                <w:spacing w:val="1"/>
                <w:sz w:val="24"/>
              </w:rPr>
              <w:t xml:space="preserve"> </w:t>
            </w:r>
            <w:r>
              <w:rPr>
                <w:sz w:val="24"/>
              </w:rPr>
              <w:t>до края</w:t>
            </w:r>
          </w:p>
        </w:tc>
        <w:tc>
          <w:tcPr>
            <w:tcW w:w="2977" w:type="dxa"/>
          </w:tcPr>
          <w:p w:rsidR="003C2477" w:rsidRDefault="00F03892">
            <w:pPr>
              <w:pStyle w:val="TableParagraph"/>
              <w:spacing w:line="268" w:lineRule="exact"/>
              <w:ind w:left="549" w:right="541"/>
              <w:jc w:val="center"/>
              <w:rPr>
                <w:sz w:val="24"/>
              </w:rPr>
            </w:pPr>
            <w:r>
              <w:rPr>
                <w:sz w:val="24"/>
              </w:rPr>
              <w:t>11</w:t>
            </w:r>
          </w:p>
        </w:tc>
      </w:tr>
      <w:tr w:rsidR="003C2477">
        <w:trPr>
          <w:trHeight w:val="321"/>
        </w:trPr>
        <w:tc>
          <w:tcPr>
            <w:tcW w:w="6493" w:type="dxa"/>
          </w:tcPr>
          <w:p w:rsidR="003C2477" w:rsidRDefault="00F03892">
            <w:pPr>
              <w:pStyle w:val="TableParagraph"/>
              <w:spacing w:line="268" w:lineRule="exact"/>
              <w:rPr>
                <w:sz w:val="24"/>
              </w:rPr>
            </w:pPr>
            <w:r>
              <w:rPr>
                <w:sz w:val="24"/>
              </w:rPr>
              <w:t>«Человек</w:t>
            </w:r>
            <w:r>
              <w:rPr>
                <w:spacing w:val="-1"/>
                <w:sz w:val="24"/>
              </w:rPr>
              <w:t xml:space="preserve"> </w:t>
            </w:r>
            <w:r>
              <w:rPr>
                <w:sz w:val="24"/>
              </w:rPr>
              <w:t>–</w:t>
            </w:r>
            <w:r>
              <w:rPr>
                <w:spacing w:val="-1"/>
                <w:sz w:val="24"/>
              </w:rPr>
              <w:t xml:space="preserve"> </w:t>
            </w:r>
            <w:r>
              <w:rPr>
                <w:sz w:val="24"/>
              </w:rPr>
              <w:t>творец культурных</w:t>
            </w:r>
            <w:r>
              <w:rPr>
                <w:spacing w:val="-5"/>
                <w:sz w:val="24"/>
              </w:rPr>
              <w:t xml:space="preserve"> </w:t>
            </w:r>
            <w:r>
              <w:rPr>
                <w:sz w:val="24"/>
              </w:rPr>
              <w:t>ценностей»</w:t>
            </w:r>
          </w:p>
        </w:tc>
        <w:tc>
          <w:tcPr>
            <w:tcW w:w="2977" w:type="dxa"/>
          </w:tcPr>
          <w:p w:rsidR="003C2477" w:rsidRDefault="00F03892">
            <w:pPr>
              <w:pStyle w:val="TableParagraph"/>
              <w:spacing w:line="268" w:lineRule="exact"/>
              <w:ind w:left="549" w:right="541"/>
              <w:jc w:val="center"/>
              <w:rPr>
                <w:sz w:val="24"/>
              </w:rPr>
            </w:pPr>
            <w:r>
              <w:rPr>
                <w:sz w:val="24"/>
              </w:rPr>
              <w:t>14</w:t>
            </w:r>
          </w:p>
        </w:tc>
      </w:tr>
      <w:tr w:rsidR="003C2477">
        <w:trPr>
          <w:trHeight w:val="316"/>
        </w:trPr>
        <w:tc>
          <w:tcPr>
            <w:tcW w:w="6493" w:type="dxa"/>
          </w:tcPr>
          <w:p w:rsidR="003C2477" w:rsidRDefault="00F03892">
            <w:pPr>
              <w:pStyle w:val="TableParagraph"/>
              <w:spacing w:line="268" w:lineRule="exact"/>
              <w:rPr>
                <w:sz w:val="24"/>
              </w:rPr>
            </w:pPr>
            <w:r>
              <w:rPr>
                <w:sz w:val="24"/>
              </w:rPr>
              <w:t>«Человек</w:t>
            </w:r>
            <w:r>
              <w:rPr>
                <w:spacing w:val="-1"/>
                <w:sz w:val="24"/>
              </w:rPr>
              <w:t xml:space="preserve"> </w:t>
            </w:r>
            <w:r>
              <w:rPr>
                <w:sz w:val="24"/>
              </w:rPr>
              <w:t>–</w:t>
            </w:r>
            <w:r>
              <w:rPr>
                <w:spacing w:val="-5"/>
                <w:sz w:val="24"/>
              </w:rPr>
              <w:t xml:space="preserve"> </w:t>
            </w:r>
            <w:r>
              <w:rPr>
                <w:sz w:val="24"/>
              </w:rPr>
              <w:t>защитник</w:t>
            </w:r>
            <w:r>
              <w:rPr>
                <w:spacing w:val="-3"/>
                <w:sz w:val="24"/>
              </w:rPr>
              <w:t xml:space="preserve"> </w:t>
            </w:r>
            <w:r>
              <w:rPr>
                <w:sz w:val="24"/>
              </w:rPr>
              <w:t>своего Отечества»</w:t>
            </w:r>
          </w:p>
        </w:tc>
        <w:tc>
          <w:tcPr>
            <w:tcW w:w="2977" w:type="dxa"/>
          </w:tcPr>
          <w:p w:rsidR="003C2477" w:rsidRDefault="00F03892">
            <w:pPr>
              <w:pStyle w:val="TableParagraph"/>
              <w:spacing w:line="268" w:lineRule="exact"/>
              <w:ind w:left="13"/>
              <w:jc w:val="center"/>
              <w:rPr>
                <w:sz w:val="24"/>
              </w:rPr>
            </w:pPr>
            <w:r>
              <w:rPr>
                <w:sz w:val="24"/>
              </w:rPr>
              <w:t>5</w:t>
            </w:r>
          </w:p>
        </w:tc>
      </w:tr>
      <w:tr w:rsidR="003C2477">
        <w:trPr>
          <w:trHeight w:val="316"/>
        </w:trPr>
        <w:tc>
          <w:tcPr>
            <w:tcW w:w="6493" w:type="dxa"/>
          </w:tcPr>
          <w:p w:rsidR="003C2477" w:rsidRDefault="00F03892">
            <w:pPr>
              <w:pStyle w:val="TableParagraph"/>
              <w:spacing w:line="268" w:lineRule="exact"/>
              <w:rPr>
                <w:sz w:val="24"/>
              </w:rPr>
            </w:pPr>
            <w:r>
              <w:rPr>
                <w:sz w:val="24"/>
              </w:rPr>
              <w:t>«Гражданин</w:t>
            </w:r>
            <w:r>
              <w:rPr>
                <w:spacing w:val="-2"/>
                <w:sz w:val="24"/>
              </w:rPr>
              <w:t xml:space="preserve"> </w:t>
            </w:r>
            <w:r>
              <w:rPr>
                <w:sz w:val="24"/>
              </w:rPr>
              <w:t>и</w:t>
            </w:r>
            <w:r>
              <w:rPr>
                <w:spacing w:val="-2"/>
                <w:sz w:val="24"/>
              </w:rPr>
              <w:t xml:space="preserve"> </w:t>
            </w:r>
            <w:r>
              <w:rPr>
                <w:sz w:val="24"/>
              </w:rPr>
              <w:t>государство»</w:t>
            </w:r>
          </w:p>
        </w:tc>
        <w:tc>
          <w:tcPr>
            <w:tcW w:w="2977" w:type="dxa"/>
          </w:tcPr>
          <w:p w:rsidR="003C2477" w:rsidRDefault="00F03892">
            <w:pPr>
              <w:pStyle w:val="TableParagraph"/>
              <w:spacing w:line="268" w:lineRule="exact"/>
              <w:ind w:left="13"/>
              <w:jc w:val="center"/>
              <w:rPr>
                <w:sz w:val="24"/>
              </w:rPr>
            </w:pPr>
            <w:r>
              <w:rPr>
                <w:sz w:val="24"/>
              </w:rPr>
              <w:t>3</w:t>
            </w:r>
          </w:p>
        </w:tc>
      </w:tr>
      <w:tr w:rsidR="003C2477">
        <w:trPr>
          <w:trHeight w:val="317"/>
        </w:trPr>
        <w:tc>
          <w:tcPr>
            <w:tcW w:w="6493" w:type="dxa"/>
          </w:tcPr>
          <w:p w:rsidR="003C2477" w:rsidRDefault="00F03892">
            <w:pPr>
              <w:pStyle w:val="TableParagraph"/>
              <w:spacing w:line="273" w:lineRule="exact"/>
              <w:ind w:left="393"/>
              <w:rPr>
                <w:b/>
                <w:sz w:val="24"/>
              </w:rPr>
            </w:pPr>
            <w:r>
              <w:rPr>
                <w:b/>
                <w:sz w:val="24"/>
              </w:rPr>
              <w:t>Итого</w:t>
            </w:r>
          </w:p>
        </w:tc>
        <w:tc>
          <w:tcPr>
            <w:tcW w:w="2977" w:type="dxa"/>
          </w:tcPr>
          <w:p w:rsidR="003C2477" w:rsidRDefault="00F03892">
            <w:pPr>
              <w:pStyle w:val="TableParagraph"/>
              <w:spacing w:line="273" w:lineRule="exact"/>
              <w:ind w:left="549" w:right="541"/>
              <w:jc w:val="center"/>
              <w:rPr>
                <w:b/>
                <w:sz w:val="24"/>
              </w:rPr>
            </w:pPr>
            <w:r>
              <w:rPr>
                <w:b/>
                <w:sz w:val="24"/>
              </w:rPr>
              <w:t>68</w:t>
            </w:r>
          </w:p>
        </w:tc>
      </w:tr>
    </w:tbl>
    <w:p w:rsidR="003C2477" w:rsidRDefault="003C2477">
      <w:pPr>
        <w:pStyle w:val="a3"/>
        <w:spacing w:before="3"/>
        <w:ind w:left="0"/>
        <w:rPr>
          <w:b/>
          <w:sz w:val="27"/>
        </w:rPr>
      </w:pPr>
    </w:p>
    <w:p w:rsidR="003C2477" w:rsidRDefault="00F03892" w:rsidP="00D75319">
      <w:pPr>
        <w:pStyle w:val="1"/>
        <w:numPr>
          <w:ilvl w:val="3"/>
          <w:numId w:val="81"/>
        </w:numPr>
        <w:tabs>
          <w:tab w:val="left" w:pos="1669"/>
        </w:tabs>
        <w:spacing w:line="276" w:lineRule="auto"/>
        <w:ind w:left="919" w:right="1299" w:firstLine="0"/>
        <w:jc w:val="both"/>
      </w:pPr>
      <w:r>
        <w:t xml:space="preserve">Рабочая программа учебного предмета «Основы религиозных </w:t>
      </w:r>
      <w:r>
        <w:lastRenderedPageBreak/>
        <w:t>культур и</w:t>
      </w:r>
      <w:r>
        <w:rPr>
          <w:spacing w:val="1"/>
        </w:rPr>
        <w:t xml:space="preserve"> </w:t>
      </w:r>
      <w:r>
        <w:t>светской</w:t>
      </w:r>
      <w:r>
        <w:rPr>
          <w:spacing w:val="2"/>
        </w:rPr>
        <w:t xml:space="preserve"> </w:t>
      </w:r>
      <w:r>
        <w:t>этики»</w:t>
      </w:r>
    </w:p>
    <w:p w:rsidR="00771AF2" w:rsidRPr="004D5F02" w:rsidRDefault="00771AF2" w:rsidP="00CB5DC5">
      <w:pPr>
        <w:widowControl/>
        <w:adjustRightInd w:val="0"/>
        <w:ind w:left="426" w:right="884" w:firstLine="709"/>
        <w:jc w:val="both"/>
        <w:textAlignment w:val="center"/>
        <w:rPr>
          <w:b/>
          <w:bCs/>
          <w:iCs/>
          <w:sz w:val="24"/>
          <w:szCs w:val="24"/>
          <w:lang w:eastAsia="ru-RU"/>
        </w:rPr>
      </w:pPr>
      <w:r w:rsidRPr="004D5F02">
        <w:rPr>
          <w:rFonts w:eastAsia="MS Gothic"/>
          <w:sz w:val="24"/>
          <w:szCs w:val="24"/>
          <w:lang w:eastAsia="ru-RU"/>
        </w:rPr>
        <w:t>Рабочая программа по курсу «</w:t>
      </w:r>
      <w:r w:rsidRPr="004D5F02">
        <w:rPr>
          <w:sz w:val="24"/>
          <w:szCs w:val="24"/>
          <w:lang w:eastAsia="ru-RU"/>
        </w:rPr>
        <w:t>Основы религиозных культур и светской этики»</w:t>
      </w:r>
      <w:r w:rsidRPr="004D5F02">
        <w:rPr>
          <w:rFonts w:eastAsia="MS Gothic"/>
          <w:sz w:val="24"/>
          <w:szCs w:val="24"/>
          <w:lang w:eastAsia="ru-RU"/>
        </w:rPr>
        <w:t xml:space="preserve"> (ОРКСЭ) разработана на основе а</w:t>
      </w:r>
      <w:r w:rsidRPr="004D5F02">
        <w:rPr>
          <w:sz w:val="24"/>
          <w:szCs w:val="24"/>
          <w:lang w:eastAsia="ru-RU"/>
        </w:rPr>
        <w:t>вторской программы «Основы духовно-нравственной культуры народов России. Основы религиозных культур и светской этики». Рабочая программа. Т.Д.Шапошникова, К.В.Савченко – М.: Дрофа, 2012.</w:t>
      </w:r>
    </w:p>
    <w:p w:rsidR="00771AF2" w:rsidRPr="004D5F02" w:rsidRDefault="00771AF2" w:rsidP="00D75319">
      <w:pPr>
        <w:widowControl/>
        <w:numPr>
          <w:ilvl w:val="0"/>
          <w:numId w:val="86"/>
        </w:numPr>
        <w:tabs>
          <w:tab w:val="left" w:pos="426"/>
        </w:tabs>
        <w:autoSpaceDE/>
        <w:autoSpaceDN/>
        <w:adjustRightInd w:val="0"/>
        <w:ind w:left="426" w:right="884" w:firstLine="0"/>
        <w:contextualSpacing/>
        <w:jc w:val="center"/>
        <w:rPr>
          <w:rFonts w:eastAsia="Arial Unicode MS"/>
          <w:b/>
          <w:bCs/>
          <w:sz w:val="24"/>
          <w:szCs w:val="24"/>
          <w:lang w:eastAsia="ru-RU"/>
        </w:rPr>
      </w:pPr>
      <w:bookmarkStart w:id="1" w:name="bookmark37"/>
      <w:r w:rsidRPr="004D5F02">
        <w:rPr>
          <w:rFonts w:eastAsia="Arial Unicode MS"/>
          <w:b/>
          <w:bCs/>
          <w:color w:val="000000"/>
          <w:sz w:val="24"/>
          <w:szCs w:val="24"/>
          <w:lang w:eastAsia="ru-RU"/>
        </w:rPr>
        <w:t>Планируемые результаты освоения учебного предмета</w:t>
      </w:r>
      <w:bookmarkEnd w:id="1"/>
      <w:r w:rsidRPr="004D5F02">
        <w:rPr>
          <w:rFonts w:eastAsia="Arial Unicode MS"/>
          <w:b/>
          <w:bCs/>
          <w:color w:val="000000"/>
          <w:sz w:val="24"/>
          <w:szCs w:val="24"/>
          <w:lang w:eastAsia="ru-RU"/>
        </w:rPr>
        <w:t xml:space="preserve"> «ОРКСЭ»</w:t>
      </w:r>
    </w:p>
    <w:p w:rsidR="00771AF2" w:rsidRPr="004D5F02" w:rsidRDefault="00771AF2" w:rsidP="00CB5DC5">
      <w:pPr>
        <w:autoSpaceDE/>
        <w:autoSpaceDN/>
        <w:ind w:left="426" w:right="884" w:firstLine="709"/>
        <w:jc w:val="both"/>
        <w:rPr>
          <w:rFonts w:eastAsia="Arial Unicode MS"/>
          <w:sz w:val="24"/>
          <w:szCs w:val="24"/>
          <w:lang w:eastAsia="ru-RU"/>
        </w:rPr>
      </w:pPr>
      <w:r w:rsidRPr="004D5F02">
        <w:rPr>
          <w:rFonts w:eastAsia="Arial Unicode MS"/>
          <w:color w:val="000000"/>
          <w:sz w:val="24"/>
          <w:szCs w:val="24"/>
          <w:lang w:eastAsia="ru-RU"/>
        </w:rPr>
        <w:t>В соответствии с требованиями к результатам освоения основной образовательной программы начального общего и основного общего образования и положениями Концепции духовно-нравственного развития и воспитания личности граж</w:t>
      </w:r>
      <w:r w:rsidRPr="004D5F02">
        <w:rPr>
          <w:rFonts w:eastAsia="Arial Unicode MS"/>
          <w:color w:val="000000"/>
          <w:sz w:val="24"/>
          <w:szCs w:val="24"/>
          <w:lang w:eastAsia="ru-RU"/>
        </w:rPr>
        <w:softHyphen/>
        <w:t>данина России преподавание предмета «Основы религиозных культур и светской этики» направлено на достижение обуча</w:t>
      </w:r>
      <w:r w:rsidRPr="004D5F02">
        <w:rPr>
          <w:rFonts w:eastAsia="Arial Unicode MS"/>
          <w:color w:val="000000"/>
          <w:sz w:val="24"/>
          <w:szCs w:val="24"/>
          <w:lang w:eastAsia="ru-RU"/>
        </w:rPr>
        <w:softHyphen/>
        <w:t>ющимися комплекса личностных, метапредметных и предмет</w:t>
      </w:r>
      <w:r w:rsidRPr="004D5F02">
        <w:rPr>
          <w:rFonts w:eastAsia="Arial Unicode MS"/>
          <w:color w:val="000000"/>
          <w:sz w:val="24"/>
          <w:szCs w:val="24"/>
          <w:lang w:eastAsia="ru-RU"/>
        </w:rPr>
        <w:softHyphen/>
        <w:t>ных результатов.</w:t>
      </w:r>
    </w:p>
    <w:p w:rsidR="00771AF2" w:rsidRPr="004D5F02" w:rsidRDefault="00771AF2" w:rsidP="00CB5DC5">
      <w:pPr>
        <w:autoSpaceDE/>
        <w:autoSpaceDN/>
        <w:ind w:left="426" w:right="884" w:firstLine="709"/>
        <w:jc w:val="both"/>
        <w:rPr>
          <w:rFonts w:eastAsia="Arial Unicode MS"/>
          <w:sz w:val="24"/>
          <w:szCs w:val="24"/>
          <w:lang w:eastAsia="ru-RU"/>
        </w:rPr>
      </w:pPr>
      <w:r w:rsidRPr="004D5F02">
        <w:rPr>
          <w:rFonts w:eastAsia="Arial Unicode MS"/>
          <w:color w:val="000000"/>
          <w:sz w:val="24"/>
          <w:szCs w:val="24"/>
          <w:lang w:eastAsia="ru-RU"/>
        </w:rPr>
        <w:t>Воспитательные результаты деятельности школьников рас</w:t>
      </w:r>
      <w:r w:rsidRPr="004D5F02">
        <w:rPr>
          <w:rFonts w:eastAsia="Arial Unicode MS"/>
          <w:color w:val="000000"/>
          <w:sz w:val="24"/>
          <w:szCs w:val="24"/>
          <w:lang w:eastAsia="ru-RU"/>
        </w:rPr>
        <w:softHyphen/>
        <w:t>пределяются по трём уровням:</w:t>
      </w:r>
    </w:p>
    <w:p w:rsidR="00771AF2" w:rsidRPr="004D5F02" w:rsidRDefault="00771AF2" w:rsidP="00D75319">
      <w:pPr>
        <w:widowControl/>
        <w:numPr>
          <w:ilvl w:val="0"/>
          <w:numId w:val="84"/>
        </w:numPr>
        <w:tabs>
          <w:tab w:val="left" w:pos="993"/>
        </w:tabs>
        <w:autoSpaceDE/>
        <w:autoSpaceDN/>
        <w:adjustRightInd w:val="0"/>
        <w:ind w:left="426" w:right="884" w:firstLine="709"/>
        <w:jc w:val="both"/>
        <w:rPr>
          <w:rFonts w:eastAsia="Arial Unicode MS"/>
          <w:sz w:val="24"/>
          <w:szCs w:val="24"/>
          <w:lang w:eastAsia="ru-RU"/>
        </w:rPr>
      </w:pPr>
      <w:r w:rsidRPr="004D5F02">
        <w:rPr>
          <w:rFonts w:eastAsia="Arial Unicode MS"/>
          <w:color w:val="000000"/>
          <w:sz w:val="24"/>
          <w:szCs w:val="24"/>
          <w:lang w:eastAsia="ru-RU"/>
        </w:rPr>
        <w:t>первый уровень — приобретение школьником социаль</w:t>
      </w:r>
      <w:r w:rsidRPr="004D5F02">
        <w:rPr>
          <w:rFonts w:eastAsia="Arial Unicode MS"/>
          <w:color w:val="000000"/>
          <w:sz w:val="24"/>
          <w:szCs w:val="24"/>
          <w:lang w:eastAsia="ru-RU"/>
        </w:rPr>
        <w:softHyphen/>
        <w:t>ных знаний (об общественных нормах, об устройстве обще</w:t>
      </w:r>
      <w:r w:rsidRPr="004D5F02">
        <w:rPr>
          <w:rFonts w:eastAsia="Arial Unicode MS"/>
          <w:color w:val="000000"/>
          <w:sz w:val="24"/>
          <w:szCs w:val="24"/>
          <w:lang w:eastAsia="ru-RU"/>
        </w:rPr>
        <w:softHyphen/>
        <w:t>ства, о социально одобряемых и не одобряемых формах пове</w:t>
      </w:r>
      <w:r w:rsidRPr="004D5F02">
        <w:rPr>
          <w:rFonts w:eastAsia="Arial Unicode MS"/>
          <w:color w:val="000000"/>
          <w:sz w:val="24"/>
          <w:szCs w:val="24"/>
          <w:lang w:eastAsia="ru-RU"/>
        </w:rPr>
        <w:softHyphen/>
        <w:t>дения в обществе и т. п.), первичного понимания социальной реальности и повседневной жизни;</w:t>
      </w:r>
    </w:p>
    <w:p w:rsidR="00771AF2" w:rsidRPr="004D5F02" w:rsidRDefault="00771AF2" w:rsidP="00D75319">
      <w:pPr>
        <w:widowControl/>
        <w:numPr>
          <w:ilvl w:val="0"/>
          <w:numId w:val="84"/>
        </w:numPr>
        <w:tabs>
          <w:tab w:val="left" w:pos="993"/>
        </w:tabs>
        <w:autoSpaceDE/>
        <w:autoSpaceDN/>
        <w:adjustRightInd w:val="0"/>
        <w:ind w:left="426" w:right="884" w:firstLine="709"/>
        <w:jc w:val="both"/>
        <w:rPr>
          <w:rFonts w:eastAsia="Arial Unicode MS"/>
          <w:sz w:val="24"/>
          <w:szCs w:val="24"/>
          <w:lang w:eastAsia="ru-RU"/>
        </w:rPr>
      </w:pPr>
      <w:r w:rsidRPr="004D5F02">
        <w:rPr>
          <w:rFonts w:eastAsia="Arial Unicode MS"/>
          <w:color w:val="000000"/>
          <w:sz w:val="24"/>
          <w:szCs w:val="24"/>
          <w:lang w:eastAsia="ru-RU"/>
        </w:rPr>
        <w:t>второй уровень — получение школьником опыта пережи</w:t>
      </w:r>
      <w:r w:rsidRPr="004D5F02">
        <w:rPr>
          <w:rFonts w:eastAsia="Arial Unicode MS"/>
          <w:color w:val="000000"/>
          <w:sz w:val="24"/>
          <w:szCs w:val="24"/>
          <w:lang w:eastAsia="ru-RU"/>
        </w:rPr>
        <w:softHyphen/>
        <w:t>вания и позитивного отношения к базовым ценностям общества (человек, семья, Отечество, природа, мир, знания, труд, культу</w:t>
      </w:r>
      <w:r w:rsidRPr="004D5F02">
        <w:rPr>
          <w:rFonts w:eastAsia="Arial Unicode MS"/>
          <w:color w:val="000000"/>
          <w:sz w:val="24"/>
          <w:szCs w:val="24"/>
          <w:lang w:eastAsia="ru-RU"/>
        </w:rPr>
        <w:softHyphen/>
        <w:t>ра), ценностного отношения к социальной реальности в целом;</w:t>
      </w:r>
    </w:p>
    <w:p w:rsidR="00771AF2" w:rsidRPr="004D5F02" w:rsidRDefault="00771AF2" w:rsidP="00D75319">
      <w:pPr>
        <w:widowControl/>
        <w:numPr>
          <w:ilvl w:val="0"/>
          <w:numId w:val="84"/>
        </w:numPr>
        <w:tabs>
          <w:tab w:val="left" w:pos="993"/>
        </w:tabs>
        <w:autoSpaceDE/>
        <w:autoSpaceDN/>
        <w:adjustRightInd w:val="0"/>
        <w:ind w:left="426" w:right="884" w:firstLine="709"/>
        <w:jc w:val="both"/>
        <w:rPr>
          <w:rFonts w:eastAsia="Arial Unicode MS"/>
          <w:sz w:val="24"/>
          <w:szCs w:val="24"/>
          <w:lang w:eastAsia="ru-RU"/>
        </w:rPr>
      </w:pPr>
      <w:r w:rsidRPr="004D5F02">
        <w:rPr>
          <w:rFonts w:eastAsia="Arial Unicode MS"/>
          <w:color w:val="000000"/>
          <w:sz w:val="24"/>
          <w:szCs w:val="24"/>
          <w:lang w:eastAsia="ru-RU"/>
        </w:rPr>
        <w:t>третий уровень — получение школьником опыта само</w:t>
      </w:r>
      <w:r w:rsidRPr="004D5F02">
        <w:rPr>
          <w:rFonts w:eastAsia="Arial Unicode MS"/>
          <w:color w:val="000000"/>
          <w:sz w:val="24"/>
          <w:szCs w:val="24"/>
          <w:lang w:eastAsia="ru-RU"/>
        </w:rPr>
        <w:softHyphen/>
        <w:t>стоятельного общественного действия.</w:t>
      </w:r>
    </w:p>
    <w:p w:rsidR="00771AF2" w:rsidRPr="004D5F02" w:rsidRDefault="00771AF2" w:rsidP="00CB5DC5">
      <w:pPr>
        <w:autoSpaceDE/>
        <w:autoSpaceDN/>
        <w:ind w:left="426" w:right="884" w:firstLine="709"/>
        <w:jc w:val="both"/>
        <w:rPr>
          <w:rFonts w:eastAsia="Arial Unicode MS"/>
          <w:sz w:val="24"/>
          <w:szCs w:val="24"/>
          <w:lang w:eastAsia="ru-RU"/>
        </w:rPr>
      </w:pPr>
      <w:r w:rsidRPr="004D5F02">
        <w:rPr>
          <w:rFonts w:eastAsia="Arial Unicode MS"/>
          <w:color w:val="000000"/>
          <w:sz w:val="24"/>
          <w:szCs w:val="24"/>
          <w:lang w:eastAsia="ru-RU"/>
        </w:rPr>
        <w:t>Достижение трёх уровней воспитательных результатов спо</w:t>
      </w:r>
      <w:r w:rsidRPr="004D5F02">
        <w:rPr>
          <w:rFonts w:eastAsia="Arial Unicode MS"/>
          <w:color w:val="000000"/>
          <w:sz w:val="24"/>
          <w:szCs w:val="24"/>
          <w:lang w:eastAsia="ru-RU"/>
        </w:rPr>
        <w:softHyphen/>
        <w:t>собствует формированию у школьников коммуникативной, этической, социальной, гражданской компетентностей и социо</w:t>
      </w:r>
      <w:r w:rsidRPr="004D5F02">
        <w:rPr>
          <w:rFonts w:eastAsia="Arial Unicode MS"/>
          <w:color w:val="000000"/>
          <w:sz w:val="24"/>
          <w:szCs w:val="24"/>
          <w:lang w:eastAsia="ru-RU"/>
        </w:rPr>
        <w:softHyphen/>
        <w:t>культурной идентичности в её национально-государственном, этническом, религиозном, гендерном и других аспектах.</w:t>
      </w:r>
    </w:p>
    <w:p w:rsidR="00771AF2" w:rsidRPr="004D5F02" w:rsidRDefault="00771AF2" w:rsidP="00CB5DC5">
      <w:pPr>
        <w:autoSpaceDE/>
        <w:autoSpaceDN/>
        <w:ind w:left="426" w:right="884" w:firstLine="709"/>
        <w:jc w:val="both"/>
        <w:rPr>
          <w:rFonts w:eastAsia="Arial Unicode MS"/>
          <w:b/>
          <w:iCs/>
          <w:sz w:val="24"/>
          <w:szCs w:val="24"/>
          <w:lang w:eastAsia="ru-RU"/>
        </w:rPr>
      </w:pPr>
      <w:r w:rsidRPr="004D5F02">
        <w:rPr>
          <w:rFonts w:eastAsia="Arial Unicode MS"/>
          <w:b/>
          <w:iCs/>
          <w:color w:val="000000"/>
          <w:sz w:val="24"/>
          <w:szCs w:val="24"/>
          <w:lang w:eastAsia="ru-RU"/>
        </w:rPr>
        <w:t>Личностные результаты:</w:t>
      </w:r>
    </w:p>
    <w:p w:rsidR="00771AF2" w:rsidRPr="004D5F02" w:rsidRDefault="00771AF2" w:rsidP="00D75319">
      <w:pPr>
        <w:widowControl/>
        <w:numPr>
          <w:ilvl w:val="0"/>
          <w:numId w:val="87"/>
        </w:numPr>
        <w:tabs>
          <w:tab w:val="left" w:pos="851"/>
        </w:tabs>
        <w:autoSpaceDE/>
        <w:autoSpaceDN/>
        <w:adjustRightInd w:val="0"/>
        <w:ind w:left="426" w:right="884" w:firstLine="709"/>
        <w:jc w:val="both"/>
        <w:rPr>
          <w:rFonts w:eastAsia="Arial Unicode MS"/>
          <w:sz w:val="24"/>
          <w:szCs w:val="24"/>
          <w:lang w:eastAsia="ru-RU"/>
        </w:rPr>
      </w:pPr>
      <w:r w:rsidRPr="004D5F02">
        <w:rPr>
          <w:rFonts w:eastAsia="Arial Unicode MS"/>
          <w:color w:val="000000"/>
          <w:sz w:val="24"/>
          <w:szCs w:val="24"/>
          <w:lang w:eastAsia="ru-RU"/>
        </w:rPr>
        <w:t>формирование основ российской гражданской идентич</w:t>
      </w:r>
      <w:r w:rsidRPr="004D5F02">
        <w:rPr>
          <w:rFonts w:eastAsia="Arial Unicode MS"/>
          <w:color w:val="000000"/>
          <w:sz w:val="24"/>
          <w:szCs w:val="24"/>
          <w:lang w:eastAsia="ru-RU"/>
        </w:rPr>
        <w:softHyphen/>
        <w:t>ности, развитие чувства гордости за свою Родину;</w:t>
      </w:r>
    </w:p>
    <w:p w:rsidR="00771AF2" w:rsidRPr="004D5F02" w:rsidRDefault="00771AF2" w:rsidP="00D75319">
      <w:pPr>
        <w:widowControl/>
        <w:numPr>
          <w:ilvl w:val="0"/>
          <w:numId w:val="87"/>
        </w:numPr>
        <w:tabs>
          <w:tab w:val="left" w:pos="851"/>
        </w:tabs>
        <w:autoSpaceDE/>
        <w:autoSpaceDN/>
        <w:adjustRightInd w:val="0"/>
        <w:ind w:left="426" w:right="884" w:firstLine="709"/>
        <w:jc w:val="both"/>
        <w:rPr>
          <w:rFonts w:eastAsia="Arial Unicode MS"/>
          <w:sz w:val="24"/>
          <w:szCs w:val="24"/>
          <w:lang w:eastAsia="ru-RU"/>
        </w:rPr>
      </w:pPr>
      <w:r w:rsidRPr="004D5F02">
        <w:rPr>
          <w:rFonts w:eastAsia="Arial Unicode MS"/>
          <w:color w:val="000000"/>
          <w:sz w:val="24"/>
          <w:szCs w:val="24"/>
          <w:lang w:eastAsia="ru-RU"/>
        </w:rPr>
        <w:t>формирование образа мира как единого и целостного при разнообразии культур, национальностей, религий; воспитание до</w:t>
      </w:r>
      <w:r w:rsidRPr="004D5F02">
        <w:rPr>
          <w:rFonts w:eastAsia="Arial Unicode MS"/>
          <w:color w:val="000000"/>
          <w:sz w:val="24"/>
          <w:szCs w:val="24"/>
          <w:lang w:eastAsia="ru-RU"/>
        </w:rPr>
        <w:softHyphen/>
        <w:t>верия и уважения к представителям разных народов и вероиспо</w:t>
      </w:r>
      <w:r w:rsidRPr="004D5F02">
        <w:rPr>
          <w:rFonts w:eastAsia="Arial Unicode MS"/>
          <w:color w:val="000000"/>
          <w:sz w:val="24"/>
          <w:szCs w:val="24"/>
          <w:lang w:eastAsia="ru-RU"/>
        </w:rPr>
        <w:softHyphen/>
        <w:t>веданий, уважительного и бережного отношения к их культуре;</w:t>
      </w:r>
    </w:p>
    <w:p w:rsidR="00771AF2" w:rsidRPr="004D5F02" w:rsidRDefault="00771AF2" w:rsidP="00D75319">
      <w:pPr>
        <w:widowControl/>
        <w:numPr>
          <w:ilvl w:val="0"/>
          <w:numId w:val="87"/>
        </w:numPr>
        <w:tabs>
          <w:tab w:val="left" w:pos="851"/>
        </w:tabs>
        <w:autoSpaceDE/>
        <w:autoSpaceDN/>
        <w:adjustRightInd w:val="0"/>
        <w:ind w:left="426" w:right="884" w:firstLine="709"/>
        <w:jc w:val="both"/>
        <w:rPr>
          <w:rFonts w:eastAsia="Arial Unicode MS"/>
          <w:sz w:val="24"/>
          <w:szCs w:val="24"/>
          <w:lang w:eastAsia="ru-RU"/>
        </w:rPr>
      </w:pPr>
      <w:r w:rsidRPr="004D5F02">
        <w:rPr>
          <w:rFonts w:eastAsia="Arial Unicode MS"/>
          <w:color w:val="000000"/>
          <w:sz w:val="24"/>
          <w:szCs w:val="24"/>
          <w:lang w:eastAsia="ru-RU"/>
        </w:rPr>
        <w:t>становление гуманистических и демократических ценност</w:t>
      </w:r>
      <w:r w:rsidRPr="004D5F02">
        <w:rPr>
          <w:rFonts w:eastAsia="Arial Unicode MS"/>
          <w:color w:val="000000"/>
          <w:sz w:val="24"/>
          <w:szCs w:val="24"/>
          <w:lang w:eastAsia="ru-RU"/>
        </w:rPr>
        <w:softHyphen/>
        <w:t>ных ориентаций; осознание ценности человеческой жизни;</w:t>
      </w:r>
    </w:p>
    <w:p w:rsidR="00771AF2" w:rsidRPr="004D5F02" w:rsidRDefault="00771AF2" w:rsidP="00D75319">
      <w:pPr>
        <w:widowControl/>
        <w:numPr>
          <w:ilvl w:val="0"/>
          <w:numId w:val="87"/>
        </w:numPr>
        <w:tabs>
          <w:tab w:val="left" w:pos="851"/>
        </w:tabs>
        <w:autoSpaceDE/>
        <w:autoSpaceDN/>
        <w:adjustRightInd w:val="0"/>
        <w:ind w:left="426" w:right="884" w:firstLine="709"/>
        <w:jc w:val="both"/>
        <w:rPr>
          <w:rFonts w:eastAsia="Arial Unicode MS"/>
          <w:sz w:val="24"/>
          <w:szCs w:val="24"/>
          <w:lang w:eastAsia="ru-RU"/>
        </w:rPr>
      </w:pPr>
      <w:r w:rsidRPr="004D5F02">
        <w:rPr>
          <w:rFonts w:eastAsia="Arial Unicode MS"/>
          <w:color w:val="000000"/>
          <w:sz w:val="24"/>
          <w:szCs w:val="24"/>
        </w:rPr>
        <w:t>формирование национальной и гражданской самоиден</w:t>
      </w:r>
      <w:r w:rsidRPr="004D5F02">
        <w:rPr>
          <w:rFonts w:eastAsia="Arial Unicode MS"/>
          <w:color w:val="000000"/>
          <w:sz w:val="24"/>
          <w:szCs w:val="24"/>
        </w:rPr>
        <w:softHyphen/>
        <w:t>тичности, осознание своей этнической и национальной при</w:t>
      </w:r>
      <w:r w:rsidRPr="004D5F02">
        <w:rPr>
          <w:rFonts w:eastAsia="Arial Unicode MS"/>
          <w:color w:val="000000"/>
          <w:sz w:val="24"/>
          <w:szCs w:val="24"/>
          <w:lang w:eastAsia="ru-RU"/>
        </w:rPr>
        <w:softHyphen/>
        <w:t>надлежности;</w:t>
      </w:r>
    </w:p>
    <w:p w:rsidR="00771AF2" w:rsidRPr="004D5F02" w:rsidRDefault="00771AF2" w:rsidP="00D75319">
      <w:pPr>
        <w:widowControl/>
        <w:numPr>
          <w:ilvl w:val="0"/>
          <w:numId w:val="87"/>
        </w:numPr>
        <w:tabs>
          <w:tab w:val="left" w:pos="851"/>
        </w:tabs>
        <w:autoSpaceDE/>
        <w:autoSpaceDN/>
        <w:adjustRightInd w:val="0"/>
        <w:ind w:left="426" w:right="884" w:firstLine="709"/>
        <w:jc w:val="both"/>
        <w:rPr>
          <w:rFonts w:eastAsia="Arial Unicode MS"/>
          <w:sz w:val="24"/>
          <w:szCs w:val="24"/>
          <w:lang w:eastAsia="ru-RU"/>
        </w:rPr>
      </w:pPr>
      <w:r w:rsidRPr="004D5F02">
        <w:rPr>
          <w:rFonts w:eastAsia="Arial Unicode MS"/>
          <w:color w:val="000000"/>
          <w:sz w:val="24"/>
          <w:szCs w:val="24"/>
        </w:rPr>
        <w:t>развитие самостоятельности и ответственности за свои поступки на основе представлений о нравственных нормах и общечеловеческих ценностях, социальной справедливости и свободе;</w:t>
      </w:r>
    </w:p>
    <w:p w:rsidR="00771AF2" w:rsidRPr="004D5F02" w:rsidRDefault="00771AF2" w:rsidP="00D75319">
      <w:pPr>
        <w:widowControl/>
        <w:numPr>
          <w:ilvl w:val="0"/>
          <w:numId w:val="87"/>
        </w:numPr>
        <w:tabs>
          <w:tab w:val="left" w:pos="851"/>
        </w:tabs>
        <w:autoSpaceDE/>
        <w:autoSpaceDN/>
        <w:adjustRightInd w:val="0"/>
        <w:ind w:left="426" w:right="884" w:firstLine="709"/>
        <w:jc w:val="both"/>
        <w:rPr>
          <w:rFonts w:eastAsia="Calibri"/>
          <w:sz w:val="24"/>
          <w:szCs w:val="24"/>
        </w:rPr>
      </w:pPr>
      <w:r w:rsidRPr="004D5F02">
        <w:rPr>
          <w:rFonts w:eastAsia="Calibri"/>
          <w:color w:val="000000"/>
          <w:sz w:val="24"/>
          <w:szCs w:val="24"/>
          <w:shd w:val="clear" w:color="auto" w:fill="FFFFFF"/>
        </w:rPr>
        <w:t>развитие этических чувств как регулятора морального по</w:t>
      </w:r>
      <w:r w:rsidRPr="004D5F02">
        <w:rPr>
          <w:rFonts w:eastAsia="Calibri"/>
          <w:color w:val="000000"/>
          <w:sz w:val="24"/>
          <w:szCs w:val="24"/>
          <w:shd w:val="clear" w:color="auto" w:fill="FFFFFF"/>
        </w:rPr>
        <w:softHyphen/>
        <w:t>ведения;</w:t>
      </w:r>
    </w:p>
    <w:p w:rsidR="00771AF2" w:rsidRPr="004D5F02" w:rsidRDefault="00771AF2" w:rsidP="00D75319">
      <w:pPr>
        <w:widowControl/>
        <w:numPr>
          <w:ilvl w:val="0"/>
          <w:numId w:val="87"/>
        </w:numPr>
        <w:tabs>
          <w:tab w:val="left" w:pos="851"/>
        </w:tabs>
        <w:autoSpaceDE/>
        <w:autoSpaceDN/>
        <w:adjustRightInd w:val="0"/>
        <w:ind w:left="426" w:right="884" w:firstLine="709"/>
        <w:jc w:val="both"/>
        <w:rPr>
          <w:rFonts w:eastAsia="Calibri"/>
          <w:sz w:val="24"/>
          <w:szCs w:val="24"/>
        </w:rPr>
      </w:pPr>
      <w:r w:rsidRPr="004D5F02">
        <w:rPr>
          <w:rFonts w:eastAsia="Calibri"/>
          <w:color w:val="000000"/>
          <w:sz w:val="24"/>
          <w:szCs w:val="24"/>
          <w:shd w:val="clear" w:color="auto" w:fill="FFFFFF"/>
        </w:rPr>
        <w:t>воспитание доброжелательности и эмоционально-нрав</w:t>
      </w:r>
      <w:r w:rsidRPr="004D5F02">
        <w:rPr>
          <w:rFonts w:eastAsia="Calibri"/>
          <w:color w:val="000000"/>
          <w:sz w:val="24"/>
          <w:szCs w:val="24"/>
          <w:shd w:val="clear" w:color="auto" w:fill="FFFFFF"/>
        </w:rPr>
        <w:softHyphen/>
        <w:t>ственной отзывчивости, понимания и сопереживания;</w:t>
      </w:r>
    </w:p>
    <w:p w:rsidR="00771AF2" w:rsidRPr="004D5F02" w:rsidRDefault="00771AF2" w:rsidP="00D75319">
      <w:pPr>
        <w:widowControl/>
        <w:numPr>
          <w:ilvl w:val="0"/>
          <w:numId w:val="87"/>
        </w:numPr>
        <w:tabs>
          <w:tab w:val="left" w:pos="851"/>
        </w:tabs>
        <w:autoSpaceDE/>
        <w:autoSpaceDN/>
        <w:adjustRightInd w:val="0"/>
        <w:ind w:left="426" w:right="884" w:firstLine="709"/>
        <w:jc w:val="both"/>
        <w:rPr>
          <w:rFonts w:eastAsia="Calibri"/>
          <w:sz w:val="24"/>
          <w:szCs w:val="24"/>
        </w:rPr>
      </w:pPr>
      <w:r w:rsidRPr="004D5F02">
        <w:rPr>
          <w:rFonts w:eastAsia="Calibri"/>
          <w:color w:val="000000"/>
          <w:sz w:val="24"/>
          <w:szCs w:val="24"/>
          <w:shd w:val="clear" w:color="auto" w:fill="FFFFFF"/>
        </w:rPr>
        <w:t>развитие начальных форм регуляции своих эмоциональ</w:t>
      </w:r>
      <w:r w:rsidRPr="004D5F02">
        <w:rPr>
          <w:rFonts w:eastAsia="Calibri"/>
          <w:color w:val="000000"/>
          <w:sz w:val="24"/>
          <w:szCs w:val="24"/>
          <w:shd w:val="clear" w:color="auto" w:fill="FFFFFF"/>
        </w:rPr>
        <w:softHyphen/>
        <w:t>ных состояний и рефлексии;</w:t>
      </w:r>
    </w:p>
    <w:p w:rsidR="00771AF2" w:rsidRPr="004D5F02" w:rsidRDefault="00771AF2" w:rsidP="00D75319">
      <w:pPr>
        <w:widowControl/>
        <w:numPr>
          <w:ilvl w:val="0"/>
          <w:numId w:val="87"/>
        </w:numPr>
        <w:tabs>
          <w:tab w:val="left" w:pos="851"/>
        </w:tabs>
        <w:autoSpaceDE/>
        <w:autoSpaceDN/>
        <w:adjustRightInd w:val="0"/>
        <w:ind w:left="426" w:right="884" w:firstLine="709"/>
        <w:jc w:val="both"/>
        <w:rPr>
          <w:rFonts w:eastAsia="Calibri"/>
          <w:sz w:val="24"/>
          <w:szCs w:val="24"/>
        </w:rPr>
      </w:pPr>
      <w:r w:rsidRPr="004D5F02">
        <w:rPr>
          <w:rFonts w:eastAsia="Calibri"/>
          <w:color w:val="000000"/>
          <w:sz w:val="24"/>
          <w:szCs w:val="24"/>
          <w:shd w:val="clear" w:color="auto" w:fill="FFFFFF"/>
        </w:rPr>
        <w:t>развитие навыков сотрудничества со взрослыми и свер</w:t>
      </w:r>
      <w:r w:rsidRPr="004D5F02">
        <w:rPr>
          <w:rFonts w:eastAsia="Calibri"/>
          <w:color w:val="000000"/>
          <w:sz w:val="24"/>
          <w:szCs w:val="24"/>
          <w:shd w:val="clear" w:color="auto" w:fill="FFFFFF"/>
        </w:rPr>
        <w:softHyphen/>
        <w:t>стниками в различных социальных ситуациях, умений не созда</w:t>
      </w:r>
      <w:r w:rsidRPr="004D5F02">
        <w:rPr>
          <w:rFonts w:eastAsia="Calibri"/>
          <w:color w:val="000000"/>
          <w:sz w:val="24"/>
          <w:szCs w:val="24"/>
          <w:shd w:val="clear" w:color="auto" w:fill="FFFFFF"/>
        </w:rPr>
        <w:softHyphen/>
        <w:t>вать конфликтов, искать компромиссы в спорных ситуациях и договариваться о конструктивном решении спорных вопросов;</w:t>
      </w:r>
    </w:p>
    <w:p w:rsidR="00771AF2" w:rsidRPr="004D5F02" w:rsidRDefault="00771AF2" w:rsidP="00D75319">
      <w:pPr>
        <w:widowControl/>
        <w:numPr>
          <w:ilvl w:val="0"/>
          <w:numId w:val="87"/>
        </w:numPr>
        <w:tabs>
          <w:tab w:val="left" w:pos="851"/>
        </w:tabs>
        <w:autoSpaceDE/>
        <w:autoSpaceDN/>
        <w:adjustRightInd w:val="0"/>
        <w:ind w:left="426" w:right="884" w:firstLine="709"/>
        <w:jc w:val="both"/>
        <w:rPr>
          <w:rFonts w:eastAsia="Calibri"/>
          <w:sz w:val="24"/>
          <w:szCs w:val="24"/>
        </w:rPr>
      </w:pPr>
      <w:r w:rsidRPr="004D5F02">
        <w:rPr>
          <w:rFonts w:eastAsia="Calibri"/>
          <w:color w:val="000000"/>
          <w:sz w:val="24"/>
          <w:szCs w:val="24"/>
          <w:shd w:val="clear" w:color="auto" w:fill="FFFFFF"/>
        </w:rPr>
        <w:lastRenderedPageBreak/>
        <w:t>развитие мотивации к продуктивной созидательной дея</w:t>
      </w:r>
      <w:r w:rsidRPr="004D5F02">
        <w:rPr>
          <w:rFonts w:eastAsia="Calibri"/>
          <w:color w:val="000000"/>
          <w:sz w:val="24"/>
          <w:szCs w:val="24"/>
          <w:shd w:val="clear" w:color="auto" w:fill="FFFFFF"/>
        </w:rPr>
        <w:softHyphen/>
        <w:t>тельности;</w:t>
      </w:r>
    </w:p>
    <w:p w:rsidR="00771AF2" w:rsidRPr="004D5F02" w:rsidRDefault="00771AF2" w:rsidP="00D75319">
      <w:pPr>
        <w:widowControl/>
        <w:numPr>
          <w:ilvl w:val="0"/>
          <w:numId w:val="87"/>
        </w:numPr>
        <w:tabs>
          <w:tab w:val="left" w:pos="851"/>
        </w:tabs>
        <w:autoSpaceDE/>
        <w:autoSpaceDN/>
        <w:adjustRightInd w:val="0"/>
        <w:ind w:left="426" w:right="884" w:firstLine="709"/>
        <w:jc w:val="both"/>
        <w:rPr>
          <w:rFonts w:eastAsia="Calibri"/>
          <w:sz w:val="24"/>
          <w:szCs w:val="24"/>
        </w:rPr>
      </w:pPr>
      <w:r w:rsidRPr="004D5F02">
        <w:rPr>
          <w:rFonts w:eastAsia="Calibri"/>
          <w:color w:val="000000"/>
          <w:sz w:val="24"/>
          <w:szCs w:val="24"/>
          <w:shd w:val="clear" w:color="auto" w:fill="FFFFFF"/>
        </w:rPr>
        <w:t>формирование бережного отношения к материальным и духовным ценностям.</w:t>
      </w:r>
    </w:p>
    <w:p w:rsidR="00771AF2" w:rsidRPr="004D5F02" w:rsidRDefault="00771AF2" w:rsidP="00CB5DC5">
      <w:pPr>
        <w:autoSpaceDE/>
        <w:autoSpaceDN/>
        <w:ind w:left="426" w:right="884" w:firstLine="709"/>
        <w:jc w:val="both"/>
        <w:rPr>
          <w:rFonts w:eastAsia="Calibri"/>
          <w:b/>
          <w:iCs/>
          <w:sz w:val="24"/>
          <w:szCs w:val="24"/>
        </w:rPr>
      </w:pPr>
      <w:r w:rsidRPr="004D5F02">
        <w:rPr>
          <w:rFonts w:eastAsia="Calibri"/>
          <w:b/>
          <w:iCs/>
          <w:color w:val="000000"/>
          <w:sz w:val="24"/>
          <w:szCs w:val="24"/>
          <w:shd w:val="clear" w:color="auto" w:fill="FFFFFF"/>
        </w:rPr>
        <w:t>Метапредметные результаты:</w:t>
      </w:r>
    </w:p>
    <w:p w:rsidR="00771AF2" w:rsidRPr="004D5F02" w:rsidRDefault="00771AF2" w:rsidP="00D75319">
      <w:pPr>
        <w:widowControl/>
        <w:numPr>
          <w:ilvl w:val="0"/>
          <w:numId w:val="88"/>
        </w:numPr>
        <w:tabs>
          <w:tab w:val="left" w:pos="851"/>
        </w:tabs>
        <w:autoSpaceDE/>
        <w:autoSpaceDN/>
        <w:adjustRightInd w:val="0"/>
        <w:ind w:left="426" w:right="884" w:firstLine="709"/>
        <w:jc w:val="both"/>
        <w:rPr>
          <w:rFonts w:eastAsia="Calibri"/>
          <w:sz w:val="24"/>
          <w:szCs w:val="24"/>
        </w:rPr>
      </w:pPr>
      <w:r w:rsidRPr="004D5F02">
        <w:rPr>
          <w:rFonts w:eastAsia="Calibri"/>
          <w:color w:val="000000"/>
          <w:sz w:val="24"/>
          <w:szCs w:val="24"/>
          <w:shd w:val="clear" w:color="auto" w:fill="FFFFFF"/>
        </w:rPr>
        <w:t>овладение способностью понимания и сохранения целей и задач учебной деятельности, поиска оптимальных средств их достижения;</w:t>
      </w:r>
    </w:p>
    <w:p w:rsidR="00771AF2" w:rsidRPr="004D5F02" w:rsidRDefault="00771AF2" w:rsidP="00D75319">
      <w:pPr>
        <w:widowControl/>
        <w:numPr>
          <w:ilvl w:val="0"/>
          <w:numId w:val="88"/>
        </w:numPr>
        <w:tabs>
          <w:tab w:val="left" w:pos="851"/>
        </w:tabs>
        <w:autoSpaceDE/>
        <w:autoSpaceDN/>
        <w:adjustRightInd w:val="0"/>
        <w:ind w:left="426" w:right="884" w:firstLine="709"/>
        <w:jc w:val="both"/>
        <w:rPr>
          <w:rFonts w:eastAsia="Calibri"/>
          <w:sz w:val="24"/>
          <w:szCs w:val="24"/>
        </w:rPr>
      </w:pPr>
      <w:r w:rsidRPr="004D5F02">
        <w:rPr>
          <w:rFonts w:eastAsia="Calibri"/>
          <w:color w:val="000000"/>
          <w:sz w:val="24"/>
          <w:szCs w:val="24"/>
          <w:shd w:val="clear" w:color="auto" w:fill="FFFFFF"/>
        </w:rPr>
        <w:t>формирование умений планировать, контролировать и оце</w:t>
      </w:r>
      <w:r w:rsidRPr="004D5F02">
        <w:rPr>
          <w:rFonts w:eastAsia="Calibri"/>
          <w:color w:val="000000"/>
          <w:sz w:val="24"/>
          <w:szCs w:val="24"/>
          <w:shd w:val="clear" w:color="auto" w:fill="FFFFFF"/>
        </w:rPr>
        <w:softHyphen/>
        <w:t>нивать учебные действия в соответствии с поставленной за</w:t>
      </w:r>
      <w:r w:rsidRPr="004D5F02">
        <w:rPr>
          <w:rFonts w:eastAsia="Calibri"/>
          <w:color w:val="000000"/>
          <w:sz w:val="24"/>
          <w:szCs w:val="24"/>
          <w:shd w:val="clear" w:color="auto" w:fill="FFFFFF"/>
        </w:rPr>
        <w:softHyphen/>
        <w:t>дачей и условиями её реализации, определять и находить наи</w:t>
      </w:r>
      <w:r w:rsidRPr="004D5F02">
        <w:rPr>
          <w:rFonts w:eastAsia="Calibri"/>
          <w:color w:val="000000"/>
          <w:sz w:val="24"/>
          <w:szCs w:val="24"/>
          <w:shd w:val="clear" w:color="auto" w:fill="FFFFFF"/>
        </w:rPr>
        <w:softHyphen/>
        <w:t>более эффективные способы достижения результата, вносить соответствующие коррективы в процесс их реализации на ос</w:t>
      </w:r>
      <w:r w:rsidRPr="004D5F02">
        <w:rPr>
          <w:rFonts w:eastAsia="Calibri"/>
          <w:color w:val="000000"/>
          <w:sz w:val="24"/>
          <w:szCs w:val="24"/>
          <w:shd w:val="clear" w:color="auto" w:fill="FFFFFF"/>
        </w:rPr>
        <w:softHyphen/>
        <w:t>нове оценки и учёта характера ошибок, понимать причины успеха/неуспеха учебной деятельности;</w:t>
      </w:r>
    </w:p>
    <w:p w:rsidR="00771AF2" w:rsidRPr="004D5F02" w:rsidRDefault="00771AF2" w:rsidP="00D75319">
      <w:pPr>
        <w:widowControl/>
        <w:numPr>
          <w:ilvl w:val="0"/>
          <w:numId w:val="88"/>
        </w:numPr>
        <w:tabs>
          <w:tab w:val="left" w:pos="851"/>
        </w:tabs>
        <w:autoSpaceDE/>
        <w:autoSpaceDN/>
        <w:adjustRightInd w:val="0"/>
        <w:ind w:left="426" w:right="884" w:firstLine="709"/>
        <w:jc w:val="both"/>
        <w:rPr>
          <w:rFonts w:eastAsia="Calibri"/>
          <w:sz w:val="24"/>
          <w:szCs w:val="24"/>
        </w:rPr>
      </w:pPr>
      <w:r w:rsidRPr="004D5F02">
        <w:rPr>
          <w:rFonts w:eastAsia="Calibri"/>
          <w:color w:val="000000"/>
          <w:sz w:val="24"/>
          <w:szCs w:val="24"/>
          <w:shd w:val="clear" w:color="auto" w:fill="FFFFFF"/>
        </w:rPr>
        <w:t>совершенствование умений в различных видах речевой деятельности и коммуникативных ситуациях; адекватное ис</w:t>
      </w:r>
      <w:r w:rsidRPr="004D5F02">
        <w:rPr>
          <w:rFonts w:eastAsia="Calibri"/>
          <w:color w:val="000000"/>
          <w:sz w:val="24"/>
          <w:szCs w:val="24"/>
          <w:shd w:val="clear" w:color="auto" w:fill="FFFFFF"/>
        </w:rPr>
        <w:softHyphen/>
        <w:t>пользование речевых средств и средств информационно-ком</w:t>
      </w:r>
      <w:r w:rsidRPr="004D5F02">
        <w:rPr>
          <w:rFonts w:eastAsia="Calibri"/>
          <w:color w:val="000000"/>
          <w:sz w:val="24"/>
          <w:szCs w:val="24"/>
          <w:shd w:val="clear" w:color="auto" w:fill="FFFFFF"/>
        </w:rPr>
        <w:softHyphen/>
        <w:t>муникационных технологий для решения различных коммуни</w:t>
      </w:r>
      <w:r w:rsidRPr="004D5F02">
        <w:rPr>
          <w:rFonts w:eastAsia="Calibri"/>
          <w:color w:val="000000"/>
          <w:sz w:val="24"/>
          <w:szCs w:val="24"/>
          <w:shd w:val="clear" w:color="auto" w:fill="FFFFFF"/>
        </w:rPr>
        <w:softHyphen/>
        <w:t>кативных и познавательных задач;</w:t>
      </w:r>
    </w:p>
    <w:p w:rsidR="00771AF2" w:rsidRPr="004D5F02" w:rsidRDefault="00771AF2" w:rsidP="00D75319">
      <w:pPr>
        <w:widowControl/>
        <w:numPr>
          <w:ilvl w:val="0"/>
          <w:numId w:val="88"/>
        </w:numPr>
        <w:tabs>
          <w:tab w:val="left" w:pos="851"/>
        </w:tabs>
        <w:autoSpaceDE/>
        <w:autoSpaceDN/>
        <w:adjustRightInd w:val="0"/>
        <w:ind w:left="426" w:right="884" w:firstLine="709"/>
        <w:jc w:val="both"/>
        <w:rPr>
          <w:rFonts w:eastAsia="Calibri"/>
          <w:sz w:val="24"/>
          <w:szCs w:val="24"/>
        </w:rPr>
      </w:pPr>
      <w:r w:rsidRPr="004D5F02">
        <w:rPr>
          <w:rFonts w:eastAsia="Calibri"/>
          <w:color w:val="000000"/>
          <w:sz w:val="24"/>
          <w:szCs w:val="24"/>
          <w:shd w:val="clear" w:color="auto" w:fill="FFFFFF"/>
        </w:rPr>
        <w:t>совершенствование умений в области работы с информа</w:t>
      </w:r>
      <w:r w:rsidRPr="004D5F02">
        <w:rPr>
          <w:rFonts w:eastAsia="Calibri"/>
          <w:color w:val="000000"/>
          <w:sz w:val="24"/>
          <w:szCs w:val="24"/>
          <w:shd w:val="clear" w:color="auto" w:fill="FFFFFF"/>
        </w:rPr>
        <w:softHyphen/>
        <w:t>цией, осуществления информационного поиска для выполне</w:t>
      </w:r>
      <w:r w:rsidRPr="004D5F02">
        <w:rPr>
          <w:rFonts w:eastAsia="Calibri"/>
          <w:color w:val="000000"/>
          <w:sz w:val="24"/>
          <w:szCs w:val="24"/>
          <w:shd w:val="clear" w:color="auto" w:fill="FFFFFF"/>
        </w:rPr>
        <w:softHyphen/>
        <w:t>ния учебных заданий;</w:t>
      </w:r>
    </w:p>
    <w:p w:rsidR="00771AF2" w:rsidRPr="004D5F02" w:rsidRDefault="00771AF2" w:rsidP="00D75319">
      <w:pPr>
        <w:widowControl/>
        <w:numPr>
          <w:ilvl w:val="0"/>
          <w:numId w:val="88"/>
        </w:numPr>
        <w:tabs>
          <w:tab w:val="left" w:pos="851"/>
        </w:tabs>
        <w:autoSpaceDE/>
        <w:autoSpaceDN/>
        <w:adjustRightInd w:val="0"/>
        <w:ind w:left="426" w:right="884" w:firstLine="709"/>
        <w:jc w:val="both"/>
        <w:rPr>
          <w:rFonts w:eastAsia="Calibri"/>
          <w:sz w:val="24"/>
          <w:szCs w:val="24"/>
        </w:rPr>
      </w:pPr>
      <w:r w:rsidRPr="004D5F02">
        <w:rPr>
          <w:rFonts w:eastAsia="Calibri"/>
          <w:color w:val="000000"/>
          <w:sz w:val="24"/>
          <w:szCs w:val="24"/>
          <w:shd w:val="clear" w:color="auto" w:fill="FFFFFF"/>
        </w:rPr>
        <w:t>овладение навыками смыслового чтения текстов различ</w:t>
      </w:r>
      <w:r w:rsidRPr="004D5F02">
        <w:rPr>
          <w:rFonts w:eastAsia="Calibri"/>
          <w:color w:val="000000"/>
          <w:sz w:val="24"/>
          <w:szCs w:val="24"/>
          <w:shd w:val="clear" w:color="auto" w:fill="FFFFFF"/>
        </w:rPr>
        <w:softHyphen/>
        <w:t>ных стилей и жанров, осознанного построения речевых вы</w:t>
      </w:r>
      <w:r w:rsidRPr="004D5F02">
        <w:rPr>
          <w:rFonts w:eastAsia="Calibri"/>
          <w:color w:val="000000"/>
          <w:sz w:val="24"/>
          <w:szCs w:val="24"/>
          <w:shd w:val="clear" w:color="auto" w:fill="FFFFFF"/>
        </w:rPr>
        <w:softHyphen/>
        <w:t>сказываний в соответствии с задачами коммуникации;</w:t>
      </w:r>
    </w:p>
    <w:p w:rsidR="00771AF2" w:rsidRPr="004D5F02" w:rsidRDefault="00771AF2" w:rsidP="00D75319">
      <w:pPr>
        <w:widowControl/>
        <w:numPr>
          <w:ilvl w:val="0"/>
          <w:numId w:val="88"/>
        </w:numPr>
        <w:tabs>
          <w:tab w:val="left" w:pos="851"/>
        </w:tabs>
        <w:autoSpaceDE/>
        <w:autoSpaceDN/>
        <w:adjustRightInd w:val="0"/>
        <w:ind w:left="426" w:right="884" w:firstLine="709"/>
        <w:jc w:val="both"/>
        <w:rPr>
          <w:rFonts w:eastAsia="Calibri"/>
          <w:sz w:val="24"/>
          <w:szCs w:val="24"/>
        </w:rPr>
      </w:pPr>
      <w:r w:rsidRPr="004D5F02">
        <w:rPr>
          <w:rFonts w:eastAsia="Calibri"/>
          <w:color w:val="000000"/>
          <w:sz w:val="24"/>
          <w:szCs w:val="24"/>
          <w:shd w:val="clear" w:color="auto" w:fill="FFFFFF"/>
        </w:rPr>
        <w:t>овладение логическими действиями анализа, синтеза, сравнения, обобщения, классификации, установления анало</w:t>
      </w:r>
      <w:r w:rsidRPr="004D5F02">
        <w:rPr>
          <w:rFonts w:eastAsia="Calibri"/>
          <w:color w:val="000000"/>
          <w:sz w:val="24"/>
          <w:szCs w:val="24"/>
          <w:shd w:val="clear" w:color="auto" w:fill="FFFFFF"/>
        </w:rPr>
        <w:softHyphen/>
        <w:t>гий и причинно-следственных связей, построения рассужде</w:t>
      </w:r>
      <w:r w:rsidRPr="004D5F02">
        <w:rPr>
          <w:rFonts w:eastAsia="Calibri"/>
          <w:color w:val="000000"/>
          <w:sz w:val="24"/>
          <w:szCs w:val="24"/>
          <w:shd w:val="clear" w:color="auto" w:fill="FFFFFF"/>
        </w:rPr>
        <w:softHyphen/>
        <w:t>ний, отнесения к известным понятиям;</w:t>
      </w:r>
    </w:p>
    <w:p w:rsidR="00771AF2" w:rsidRPr="004D5F02" w:rsidRDefault="00771AF2" w:rsidP="00D75319">
      <w:pPr>
        <w:widowControl/>
        <w:numPr>
          <w:ilvl w:val="0"/>
          <w:numId w:val="88"/>
        </w:numPr>
        <w:tabs>
          <w:tab w:val="left" w:pos="851"/>
        </w:tabs>
        <w:autoSpaceDE/>
        <w:autoSpaceDN/>
        <w:adjustRightInd w:val="0"/>
        <w:ind w:left="426" w:right="884" w:firstLine="709"/>
        <w:jc w:val="both"/>
        <w:rPr>
          <w:rFonts w:eastAsia="Calibri"/>
          <w:sz w:val="24"/>
          <w:szCs w:val="24"/>
        </w:rPr>
      </w:pPr>
      <w:r w:rsidRPr="004D5F02">
        <w:rPr>
          <w:rFonts w:eastAsia="Calibri"/>
          <w:color w:val="000000"/>
          <w:sz w:val="24"/>
          <w:szCs w:val="24"/>
          <w:shd w:val="clear" w:color="auto" w:fill="FFFFFF"/>
        </w:rPr>
        <w:t>формирование готовности слушать собеседника и вести диалог, готовности признавать возможность существования раз</w:t>
      </w:r>
      <w:r w:rsidRPr="004D5F02">
        <w:rPr>
          <w:rFonts w:eastAsia="Calibri"/>
          <w:color w:val="000000"/>
          <w:sz w:val="24"/>
          <w:szCs w:val="24"/>
          <w:shd w:val="clear" w:color="auto" w:fill="FFFFFF"/>
        </w:rPr>
        <w:softHyphen/>
        <w:t>личных точек зрения и право каждого иметь свою собствен</w:t>
      </w:r>
      <w:r w:rsidRPr="004D5F02">
        <w:rPr>
          <w:rFonts w:eastAsia="Calibri"/>
          <w:color w:val="000000"/>
          <w:sz w:val="24"/>
          <w:szCs w:val="24"/>
          <w:shd w:val="clear" w:color="auto" w:fill="FFFFFF"/>
        </w:rPr>
        <w:softHyphen/>
        <w:t>ную, умений излагать своё мнение и аргументировать свою точку зрения и оценку событий;</w:t>
      </w:r>
    </w:p>
    <w:p w:rsidR="00771AF2" w:rsidRPr="004D5F02" w:rsidRDefault="00771AF2" w:rsidP="00D75319">
      <w:pPr>
        <w:widowControl/>
        <w:numPr>
          <w:ilvl w:val="0"/>
          <w:numId w:val="88"/>
        </w:numPr>
        <w:tabs>
          <w:tab w:val="left" w:pos="851"/>
        </w:tabs>
        <w:autoSpaceDE/>
        <w:autoSpaceDN/>
        <w:adjustRightInd w:val="0"/>
        <w:ind w:left="426" w:right="884" w:firstLine="709"/>
        <w:jc w:val="both"/>
        <w:rPr>
          <w:rFonts w:eastAsia="Arial Unicode MS"/>
          <w:sz w:val="24"/>
          <w:szCs w:val="24"/>
          <w:lang w:eastAsia="ru-RU"/>
        </w:rPr>
      </w:pPr>
      <w:r w:rsidRPr="004D5F02">
        <w:rPr>
          <w:rFonts w:eastAsia="Calibri"/>
          <w:color w:val="000000"/>
          <w:sz w:val="24"/>
          <w:szCs w:val="24"/>
          <w:shd w:val="clear" w:color="auto" w:fill="FFFFFF"/>
        </w:rPr>
        <w:t>совершенствование организационных умений в области коллективной деятельности, умения определять общую цель и</w:t>
      </w:r>
      <w:r w:rsidRPr="004D5F02">
        <w:rPr>
          <w:rFonts w:ascii="Sylfaen" w:eastAsia="Arial Unicode MS" w:hAnsi="Sylfaen" w:cs="Sylfaen"/>
          <w:color w:val="000000"/>
          <w:sz w:val="24"/>
          <w:szCs w:val="24"/>
          <w:lang w:eastAsia="ru-RU"/>
        </w:rPr>
        <w:t xml:space="preserve"> </w:t>
      </w:r>
      <w:r w:rsidRPr="004D5F02">
        <w:rPr>
          <w:rFonts w:eastAsia="Arial Unicode MS"/>
          <w:color w:val="000000"/>
          <w:sz w:val="24"/>
          <w:szCs w:val="24"/>
          <w:lang w:eastAsia="ru-RU"/>
        </w:rPr>
        <w:t>пути её достижения, умений договариваться о распределении ролей в совместной деятельности, адекватно оценивать соб</w:t>
      </w:r>
      <w:r w:rsidRPr="004D5F02">
        <w:rPr>
          <w:rFonts w:eastAsia="Arial Unicode MS"/>
          <w:color w:val="000000"/>
          <w:sz w:val="24"/>
          <w:szCs w:val="24"/>
          <w:lang w:eastAsia="ru-RU"/>
        </w:rPr>
        <w:softHyphen/>
        <w:t>ственное поведение и поведение окружающих.</w:t>
      </w:r>
    </w:p>
    <w:p w:rsidR="00771AF2" w:rsidRPr="004D5F02" w:rsidRDefault="00771AF2" w:rsidP="00CB5DC5">
      <w:pPr>
        <w:autoSpaceDE/>
        <w:autoSpaceDN/>
        <w:ind w:left="426" w:right="884" w:firstLine="709"/>
        <w:jc w:val="both"/>
        <w:rPr>
          <w:rFonts w:eastAsia="Arial Unicode MS"/>
          <w:b/>
          <w:iCs/>
          <w:color w:val="000000"/>
          <w:sz w:val="24"/>
          <w:szCs w:val="24"/>
          <w:lang w:eastAsia="ru-RU"/>
        </w:rPr>
      </w:pPr>
      <w:r w:rsidRPr="004D5F02">
        <w:rPr>
          <w:rFonts w:eastAsia="Arial Unicode MS"/>
          <w:b/>
          <w:iCs/>
          <w:color w:val="000000"/>
          <w:sz w:val="24"/>
          <w:szCs w:val="24"/>
          <w:lang w:eastAsia="ru-RU"/>
        </w:rPr>
        <w:t xml:space="preserve">Предметные результаты: </w:t>
      </w:r>
    </w:p>
    <w:p w:rsidR="00771AF2" w:rsidRPr="004D5F02" w:rsidRDefault="00771AF2" w:rsidP="00D75319">
      <w:pPr>
        <w:numPr>
          <w:ilvl w:val="0"/>
          <w:numId w:val="107"/>
        </w:numPr>
        <w:tabs>
          <w:tab w:val="left" w:pos="993"/>
        </w:tabs>
        <w:autoSpaceDE/>
        <w:autoSpaceDN/>
        <w:adjustRightInd w:val="0"/>
        <w:ind w:left="426" w:right="884" w:firstLine="709"/>
        <w:jc w:val="both"/>
        <w:rPr>
          <w:rFonts w:eastAsia="Arial Unicode MS"/>
          <w:color w:val="000000"/>
          <w:sz w:val="24"/>
          <w:szCs w:val="24"/>
          <w:lang w:eastAsia="ru-RU"/>
        </w:rPr>
      </w:pPr>
      <w:r w:rsidRPr="004D5F02">
        <w:rPr>
          <w:rFonts w:eastAsia="Arial Unicode MS"/>
          <w:color w:val="000000"/>
          <w:sz w:val="24"/>
          <w:szCs w:val="24"/>
          <w:lang w:eastAsia="ru-RU"/>
        </w:rPr>
        <w:t>знание, понимание и принятие личностью ценностей: Отечество, семья, религия — как основы религиозно-культур</w:t>
      </w:r>
      <w:r w:rsidRPr="004D5F02">
        <w:rPr>
          <w:rFonts w:eastAsia="Arial Unicode MS"/>
          <w:color w:val="000000"/>
          <w:sz w:val="24"/>
          <w:szCs w:val="24"/>
          <w:lang w:eastAsia="ru-RU"/>
        </w:rPr>
        <w:softHyphen/>
        <w:t xml:space="preserve">ной традиции многонационального народа России; </w:t>
      </w:r>
    </w:p>
    <w:p w:rsidR="00771AF2" w:rsidRPr="004D5F02" w:rsidRDefault="00771AF2" w:rsidP="00D75319">
      <w:pPr>
        <w:numPr>
          <w:ilvl w:val="0"/>
          <w:numId w:val="107"/>
        </w:numPr>
        <w:tabs>
          <w:tab w:val="left" w:pos="993"/>
        </w:tabs>
        <w:autoSpaceDE/>
        <w:autoSpaceDN/>
        <w:adjustRightInd w:val="0"/>
        <w:ind w:left="426" w:right="884" w:firstLine="709"/>
        <w:jc w:val="both"/>
        <w:rPr>
          <w:rFonts w:eastAsia="Arial Unicode MS"/>
          <w:b/>
          <w:bCs/>
          <w:sz w:val="24"/>
          <w:szCs w:val="24"/>
          <w:lang w:eastAsia="ru-RU"/>
        </w:rPr>
      </w:pPr>
      <w:r w:rsidRPr="004D5F02">
        <w:rPr>
          <w:rFonts w:eastAsia="Arial Unicode MS"/>
          <w:color w:val="000000"/>
          <w:sz w:val="24"/>
          <w:szCs w:val="24"/>
          <w:lang w:eastAsia="ru-RU"/>
        </w:rPr>
        <w:t>знакомство с общечеловеческими нормами морали, по</w:t>
      </w:r>
      <w:r w:rsidRPr="004D5F02">
        <w:rPr>
          <w:rFonts w:eastAsia="Arial Unicode MS"/>
          <w:color w:val="000000"/>
          <w:sz w:val="24"/>
          <w:szCs w:val="24"/>
          <w:lang w:eastAsia="ru-RU"/>
        </w:rPr>
        <w:softHyphen/>
        <w:t>нимание их значения в выстраивании конструктивных отно</w:t>
      </w:r>
      <w:r w:rsidRPr="004D5F02">
        <w:rPr>
          <w:rFonts w:eastAsia="Arial Unicode MS"/>
          <w:color w:val="000000"/>
          <w:sz w:val="24"/>
          <w:szCs w:val="24"/>
          <w:lang w:eastAsia="ru-RU"/>
        </w:rPr>
        <w:softHyphen/>
        <w:t>шений в семье и обществе;</w:t>
      </w:r>
    </w:p>
    <w:p w:rsidR="00771AF2" w:rsidRPr="004D5F02" w:rsidRDefault="00771AF2" w:rsidP="00D75319">
      <w:pPr>
        <w:numPr>
          <w:ilvl w:val="0"/>
          <w:numId w:val="107"/>
        </w:numPr>
        <w:tabs>
          <w:tab w:val="left" w:pos="993"/>
        </w:tabs>
        <w:autoSpaceDE/>
        <w:autoSpaceDN/>
        <w:adjustRightInd w:val="0"/>
        <w:ind w:left="426" w:right="884" w:firstLine="709"/>
        <w:jc w:val="both"/>
        <w:rPr>
          <w:rFonts w:eastAsia="Arial Unicode MS"/>
          <w:b/>
          <w:bCs/>
          <w:sz w:val="24"/>
          <w:szCs w:val="24"/>
          <w:lang w:eastAsia="ru-RU"/>
        </w:rPr>
      </w:pPr>
      <w:r w:rsidRPr="004D5F02">
        <w:rPr>
          <w:rFonts w:eastAsia="Arial Unicode MS"/>
          <w:color w:val="000000"/>
          <w:sz w:val="24"/>
          <w:szCs w:val="24"/>
          <w:lang w:eastAsia="ru-RU"/>
        </w:rPr>
        <w:t xml:space="preserve"> понимание значения нравственности, веры и религии в жизни человека и общества; </w:t>
      </w:r>
    </w:p>
    <w:p w:rsidR="00771AF2" w:rsidRPr="004D5F02" w:rsidRDefault="00771AF2" w:rsidP="00D75319">
      <w:pPr>
        <w:numPr>
          <w:ilvl w:val="0"/>
          <w:numId w:val="107"/>
        </w:numPr>
        <w:tabs>
          <w:tab w:val="left" w:pos="993"/>
        </w:tabs>
        <w:autoSpaceDE/>
        <w:autoSpaceDN/>
        <w:adjustRightInd w:val="0"/>
        <w:ind w:left="426" w:right="884" w:firstLine="709"/>
        <w:jc w:val="both"/>
        <w:rPr>
          <w:rFonts w:eastAsia="Arial Unicode MS"/>
          <w:b/>
          <w:bCs/>
          <w:sz w:val="24"/>
          <w:szCs w:val="24"/>
          <w:lang w:eastAsia="ru-RU"/>
        </w:rPr>
      </w:pPr>
      <w:r w:rsidRPr="004D5F02">
        <w:rPr>
          <w:rFonts w:eastAsia="Calibri"/>
          <w:color w:val="000000"/>
          <w:sz w:val="24"/>
          <w:szCs w:val="24"/>
          <w:shd w:val="clear" w:color="auto" w:fill="FFFFFF"/>
        </w:rPr>
        <w:t>формирование первоначальных представлений о свет</w:t>
      </w:r>
      <w:r w:rsidRPr="004D5F02">
        <w:rPr>
          <w:rFonts w:eastAsia="Calibri"/>
          <w:color w:val="000000"/>
          <w:sz w:val="24"/>
          <w:szCs w:val="24"/>
          <w:shd w:val="clear" w:color="auto" w:fill="FFFFFF"/>
        </w:rPr>
        <w:softHyphen/>
        <w:t xml:space="preserve">ской этике, о традиционных религиях, их роли в культуре, истории и современности России; </w:t>
      </w:r>
    </w:p>
    <w:p w:rsidR="00771AF2" w:rsidRPr="004D5F02" w:rsidRDefault="00771AF2" w:rsidP="00D75319">
      <w:pPr>
        <w:numPr>
          <w:ilvl w:val="0"/>
          <w:numId w:val="107"/>
        </w:numPr>
        <w:tabs>
          <w:tab w:val="left" w:pos="993"/>
        </w:tabs>
        <w:autoSpaceDE/>
        <w:autoSpaceDN/>
        <w:adjustRightInd w:val="0"/>
        <w:ind w:left="426" w:right="884" w:firstLine="709"/>
        <w:jc w:val="both"/>
        <w:rPr>
          <w:rFonts w:eastAsia="Arial Unicode MS"/>
          <w:b/>
          <w:bCs/>
          <w:sz w:val="24"/>
          <w:szCs w:val="24"/>
          <w:lang w:eastAsia="ru-RU"/>
        </w:rPr>
      </w:pPr>
      <w:r w:rsidRPr="004D5F02">
        <w:rPr>
          <w:rFonts w:eastAsia="Calibri"/>
          <w:color w:val="000000"/>
          <w:sz w:val="24"/>
          <w:szCs w:val="24"/>
          <w:shd w:val="clear" w:color="auto" w:fill="FFFFFF"/>
        </w:rPr>
        <w:t>формирование общих представлений об исторической роли традиционных религий в становлении российской го</w:t>
      </w:r>
      <w:r w:rsidRPr="004D5F02">
        <w:rPr>
          <w:rFonts w:eastAsia="Calibri"/>
          <w:color w:val="000000"/>
          <w:sz w:val="24"/>
          <w:szCs w:val="24"/>
          <w:shd w:val="clear" w:color="auto" w:fill="FFFFFF"/>
        </w:rPr>
        <w:softHyphen/>
        <w:t>сударственности; формирование первоначального представ</w:t>
      </w:r>
      <w:r w:rsidRPr="004D5F02">
        <w:rPr>
          <w:rFonts w:eastAsia="Calibri"/>
          <w:color w:val="000000"/>
          <w:sz w:val="24"/>
          <w:szCs w:val="24"/>
          <w:shd w:val="clear" w:color="auto" w:fill="FFFFFF"/>
        </w:rPr>
        <w:softHyphen/>
        <w:t>ления об отечественной религиозно-культурной традиции как духовной основе многонационального многоконфессио</w:t>
      </w:r>
      <w:r w:rsidRPr="004D5F02">
        <w:rPr>
          <w:rFonts w:eastAsia="Calibri"/>
          <w:color w:val="000000"/>
          <w:sz w:val="24"/>
          <w:szCs w:val="24"/>
          <w:shd w:val="clear" w:color="auto" w:fill="FFFFFF"/>
        </w:rPr>
        <w:softHyphen/>
        <w:t>нального народа России; осознание ценности человеческой жизни.</w:t>
      </w:r>
      <w:r w:rsidRPr="004D5F02">
        <w:rPr>
          <w:rFonts w:eastAsia="Arial Unicode MS"/>
          <w:b/>
          <w:bCs/>
          <w:sz w:val="24"/>
          <w:szCs w:val="24"/>
          <w:lang w:eastAsia="ru-RU"/>
        </w:rPr>
        <w:t xml:space="preserve"> </w:t>
      </w:r>
      <w:bookmarkStart w:id="2" w:name="bookmark38"/>
    </w:p>
    <w:p w:rsidR="00771AF2" w:rsidRPr="004D5F02" w:rsidRDefault="00DA43FF" w:rsidP="00DA43FF">
      <w:pPr>
        <w:tabs>
          <w:tab w:val="left" w:pos="284"/>
          <w:tab w:val="left" w:pos="567"/>
          <w:tab w:val="left" w:pos="709"/>
        </w:tabs>
        <w:autoSpaceDE/>
        <w:autoSpaceDN/>
        <w:adjustRightInd w:val="0"/>
        <w:ind w:right="884"/>
        <w:rPr>
          <w:rFonts w:eastAsia="Arial Unicode MS"/>
          <w:b/>
          <w:bCs/>
          <w:sz w:val="24"/>
          <w:szCs w:val="24"/>
          <w:lang w:eastAsia="ru-RU"/>
        </w:rPr>
      </w:pPr>
      <w:r>
        <w:rPr>
          <w:rFonts w:eastAsia="Arial Unicode MS"/>
          <w:b/>
          <w:bCs/>
          <w:sz w:val="24"/>
          <w:szCs w:val="24"/>
          <w:lang w:eastAsia="ru-RU"/>
        </w:rPr>
        <w:t xml:space="preserve">       </w:t>
      </w:r>
      <w:r w:rsidR="00771AF2" w:rsidRPr="004D5F02">
        <w:rPr>
          <w:rFonts w:eastAsia="Arial Unicode MS"/>
          <w:b/>
          <w:bCs/>
          <w:sz w:val="24"/>
          <w:szCs w:val="24"/>
          <w:lang w:eastAsia="ru-RU"/>
        </w:rPr>
        <w:t>С</w:t>
      </w:r>
      <w:r w:rsidR="00771AF2" w:rsidRPr="004D5F02">
        <w:rPr>
          <w:rFonts w:eastAsia="Arial Unicode MS"/>
          <w:b/>
          <w:bCs/>
          <w:color w:val="000000"/>
          <w:sz w:val="24"/>
          <w:szCs w:val="24"/>
          <w:lang w:eastAsia="ru-RU"/>
        </w:rPr>
        <w:t>одержание курса «</w:t>
      </w:r>
      <w:r w:rsidR="00771AF2" w:rsidRPr="004D5F02">
        <w:rPr>
          <w:rFonts w:eastAsia="MS Gothic"/>
          <w:b/>
          <w:sz w:val="24"/>
          <w:szCs w:val="24"/>
          <w:lang w:eastAsia="ru-RU"/>
        </w:rPr>
        <w:t>Основы религиозных культур и светской этики»</w:t>
      </w:r>
    </w:p>
    <w:p w:rsidR="00771AF2" w:rsidRPr="004D5F02" w:rsidRDefault="00771AF2" w:rsidP="00CB5DC5">
      <w:pPr>
        <w:tabs>
          <w:tab w:val="left" w:pos="993"/>
        </w:tabs>
        <w:autoSpaceDE/>
        <w:autoSpaceDN/>
        <w:ind w:left="426" w:right="884"/>
        <w:rPr>
          <w:rFonts w:eastAsia="Arial Unicode MS"/>
          <w:b/>
          <w:bCs/>
          <w:sz w:val="24"/>
          <w:szCs w:val="24"/>
          <w:lang w:eastAsia="ru-RU"/>
        </w:rPr>
      </w:pPr>
      <w:r w:rsidRPr="004D5F02">
        <w:rPr>
          <w:rFonts w:eastAsia="Arial Unicode MS"/>
          <w:b/>
          <w:bCs/>
          <w:sz w:val="24"/>
          <w:szCs w:val="24"/>
          <w:lang w:eastAsia="ru-RU"/>
        </w:rPr>
        <w:t xml:space="preserve">Общее содержание для всех модулей курса  </w:t>
      </w:r>
    </w:p>
    <w:p w:rsidR="00771AF2" w:rsidRPr="004D5F02" w:rsidRDefault="00771AF2" w:rsidP="00CB5DC5">
      <w:pPr>
        <w:tabs>
          <w:tab w:val="left" w:pos="993"/>
        </w:tabs>
        <w:autoSpaceDE/>
        <w:autoSpaceDN/>
        <w:ind w:left="426" w:right="884"/>
        <w:rPr>
          <w:rFonts w:eastAsia="Arial Unicode MS"/>
          <w:b/>
          <w:bCs/>
          <w:sz w:val="24"/>
          <w:szCs w:val="24"/>
          <w:lang w:eastAsia="ru-RU"/>
        </w:rPr>
      </w:pPr>
      <w:r w:rsidRPr="004D5F02">
        <w:rPr>
          <w:rFonts w:eastAsia="Arial Unicode MS"/>
          <w:b/>
          <w:bCs/>
          <w:sz w:val="24"/>
          <w:szCs w:val="24"/>
          <w:lang w:eastAsia="ru-RU"/>
        </w:rPr>
        <w:t>Раздел 1. Знакомство с новым предметом</w:t>
      </w:r>
    </w:p>
    <w:p w:rsidR="00771AF2" w:rsidRPr="004D5F02" w:rsidRDefault="00771AF2" w:rsidP="00CB5DC5">
      <w:pPr>
        <w:tabs>
          <w:tab w:val="left" w:pos="993"/>
        </w:tabs>
        <w:autoSpaceDE/>
        <w:autoSpaceDN/>
        <w:ind w:left="426" w:right="884" w:firstLine="709"/>
        <w:jc w:val="both"/>
        <w:rPr>
          <w:rFonts w:eastAsia="Arial Unicode MS"/>
          <w:bCs/>
          <w:sz w:val="24"/>
          <w:szCs w:val="24"/>
          <w:lang w:eastAsia="ru-RU"/>
        </w:rPr>
      </w:pPr>
      <w:r w:rsidRPr="004D5F02">
        <w:rPr>
          <w:rFonts w:eastAsia="Arial Unicode MS"/>
          <w:bCs/>
          <w:sz w:val="24"/>
          <w:szCs w:val="24"/>
          <w:lang w:eastAsia="ru-RU"/>
        </w:rPr>
        <w:t xml:space="preserve">Россия как государство. Россия как часть планеты Земля. </w:t>
      </w:r>
    </w:p>
    <w:p w:rsidR="00771AF2" w:rsidRPr="004D5F02" w:rsidRDefault="00771AF2" w:rsidP="00CB5DC5">
      <w:pPr>
        <w:tabs>
          <w:tab w:val="left" w:pos="993"/>
        </w:tabs>
        <w:autoSpaceDE/>
        <w:autoSpaceDN/>
        <w:ind w:left="426" w:right="884" w:firstLine="709"/>
        <w:jc w:val="both"/>
        <w:rPr>
          <w:rFonts w:eastAsia="Arial Unicode MS"/>
          <w:bCs/>
          <w:sz w:val="24"/>
          <w:szCs w:val="24"/>
          <w:lang w:eastAsia="ru-RU"/>
        </w:rPr>
      </w:pPr>
      <w:r w:rsidRPr="004D5F02">
        <w:rPr>
          <w:rFonts w:eastAsia="Arial Unicode MS"/>
          <w:bCs/>
          <w:sz w:val="24"/>
          <w:szCs w:val="24"/>
          <w:lang w:eastAsia="ru-RU"/>
        </w:rPr>
        <w:t xml:space="preserve">Представления о мире в древности. Образ мирового дерева. Историческая </w:t>
      </w:r>
      <w:r w:rsidRPr="004D5F02">
        <w:rPr>
          <w:rFonts w:eastAsia="Arial Unicode MS"/>
          <w:bCs/>
          <w:sz w:val="24"/>
          <w:szCs w:val="24"/>
          <w:lang w:eastAsia="ru-RU"/>
        </w:rPr>
        <w:lastRenderedPageBreak/>
        <w:t>связь поколений. А. К. Толстой «Земля оттич и дедич». Значение семьи в жизни человека и человечества. Родословная. Родословное древо.</w:t>
      </w:r>
    </w:p>
    <w:p w:rsidR="00771AF2" w:rsidRPr="004D5F02" w:rsidRDefault="00771AF2" w:rsidP="00CB5DC5">
      <w:pPr>
        <w:tabs>
          <w:tab w:val="left" w:pos="993"/>
        </w:tabs>
        <w:autoSpaceDE/>
        <w:autoSpaceDN/>
        <w:ind w:left="426" w:right="884" w:firstLine="709"/>
        <w:jc w:val="both"/>
        <w:rPr>
          <w:rFonts w:eastAsia="Arial Unicode MS"/>
          <w:bCs/>
          <w:sz w:val="24"/>
          <w:szCs w:val="24"/>
          <w:lang w:eastAsia="ru-RU"/>
        </w:rPr>
      </w:pPr>
      <w:r w:rsidRPr="004D5F02">
        <w:rPr>
          <w:rFonts w:eastAsia="Arial Unicode MS"/>
          <w:bCs/>
          <w:sz w:val="24"/>
          <w:szCs w:val="24"/>
          <w:lang w:eastAsia="ru-RU"/>
        </w:rPr>
        <w:t xml:space="preserve">Культура и духовные ценности человечества. Общие духовные ценности народов, населяющих Россию. </w:t>
      </w:r>
    </w:p>
    <w:p w:rsidR="00771AF2" w:rsidRPr="004D5F02" w:rsidRDefault="00771AF2" w:rsidP="00CB5DC5">
      <w:pPr>
        <w:tabs>
          <w:tab w:val="left" w:pos="993"/>
        </w:tabs>
        <w:autoSpaceDE/>
        <w:autoSpaceDN/>
        <w:ind w:left="426" w:right="884" w:firstLine="709"/>
        <w:jc w:val="both"/>
        <w:rPr>
          <w:rFonts w:eastAsia="Arial Unicode MS"/>
          <w:bCs/>
          <w:sz w:val="24"/>
          <w:szCs w:val="24"/>
          <w:lang w:eastAsia="ru-RU"/>
        </w:rPr>
      </w:pPr>
      <w:r w:rsidRPr="004D5F02">
        <w:rPr>
          <w:rFonts w:eastAsia="Arial Unicode MS"/>
          <w:bCs/>
          <w:sz w:val="24"/>
          <w:szCs w:val="24"/>
          <w:lang w:eastAsia="ru-RU"/>
        </w:rPr>
        <w:t>Религия. Древние представления о Вселенной и богах. Языческие верования. Наиболее распространённые в современном мире и традиционные для России религии: христианство, ислам, иудаизм, буддизм.</w:t>
      </w:r>
    </w:p>
    <w:p w:rsidR="00771AF2" w:rsidRPr="004D5F02" w:rsidRDefault="00771AF2" w:rsidP="00CB5DC5">
      <w:pPr>
        <w:tabs>
          <w:tab w:val="left" w:pos="993"/>
        </w:tabs>
        <w:autoSpaceDE/>
        <w:autoSpaceDN/>
        <w:ind w:left="426" w:right="884" w:firstLine="709"/>
        <w:jc w:val="both"/>
        <w:rPr>
          <w:rFonts w:eastAsia="Arial Unicode MS"/>
          <w:bCs/>
          <w:sz w:val="24"/>
          <w:szCs w:val="24"/>
          <w:lang w:eastAsia="ru-RU"/>
        </w:rPr>
      </w:pPr>
      <w:r w:rsidRPr="004D5F02">
        <w:rPr>
          <w:rFonts w:eastAsia="Arial Unicode MS"/>
          <w:bCs/>
          <w:sz w:val="24"/>
          <w:szCs w:val="24"/>
          <w:lang w:eastAsia="ru-RU"/>
        </w:rPr>
        <w:t xml:space="preserve">Религиозная культура: религиозные тексты, религиозные обряды, религиозное искусство. Священные тексты, сооружения и предметы, религиозные практики разных религий. </w:t>
      </w:r>
    </w:p>
    <w:p w:rsidR="00771AF2" w:rsidRPr="004D5F02" w:rsidRDefault="00771AF2" w:rsidP="00CB5DC5">
      <w:pPr>
        <w:tabs>
          <w:tab w:val="left" w:pos="993"/>
        </w:tabs>
        <w:autoSpaceDE/>
        <w:autoSpaceDN/>
        <w:ind w:left="426" w:right="884" w:firstLine="709"/>
        <w:jc w:val="both"/>
        <w:rPr>
          <w:rFonts w:eastAsia="Arial Unicode MS"/>
          <w:bCs/>
          <w:sz w:val="24"/>
          <w:szCs w:val="24"/>
          <w:lang w:eastAsia="ru-RU"/>
        </w:rPr>
      </w:pPr>
      <w:r w:rsidRPr="004D5F02">
        <w:rPr>
          <w:rFonts w:eastAsia="Arial Unicode MS"/>
          <w:bCs/>
          <w:sz w:val="24"/>
          <w:szCs w:val="24"/>
          <w:lang w:eastAsia="ru-RU"/>
        </w:rPr>
        <w:t>Вечные вопросы человечества. Религия и наука. Этика как часть философии. Нравственный закон в светской и религиозной жизни.</w:t>
      </w:r>
      <w:bookmarkStart w:id="3" w:name="bookmark44"/>
    </w:p>
    <w:p w:rsidR="00771AF2" w:rsidRPr="004D5F02" w:rsidRDefault="00771AF2" w:rsidP="00CB5DC5">
      <w:pPr>
        <w:tabs>
          <w:tab w:val="left" w:pos="993"/>
        </w:tabs>
        <w:autoSpaceDE/>
        <w:autoSpaceDN/>
        <w:ind w:left="426" w:right="884" w:firstLine="709"/>
        <w:jc w:val="both"/>
        <w:rPr>
          <w:rFonts w:eastAsia="Arial Unicode MS"/>
          <w:b/>
          <w:bCs/>
          <w:color w:val="000000"/>
          <w:sz w:val="24"/>
          <w:szCs w:val="24"/>
          <w:lang w:eastAsia="ru-RU"/>
        </w:rPr>
      </w:pPr>
      <w:r w:rsidRPr="004D5F02">
        <w:rPr>
          <w:rFonts w:eastAsia="Arial Unicode MS"/>
          <w:b/>
          <w:bCs/>
          <w:color w:val="000000"/>
          <w:sz w:val="24"/>
          <w:szCs w:val="24"/>
          <w:lang w:eastAsia="ru-RU"/>
        </w:rPr>
        <w:t>Модуль «Основы светской этики»</w:t>
      </w:r>
      <w:bookmarkEnd w:id="3"/>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Рабочая программа модуля «Основы светской этики» разработана на основе рабочей программы Т.Д.Шапошниковой, А.А.Шемшурина, К.В.Савченко (Основы духовно-нравственной культуры народов России. Основы религиозных культур и светской этики. 4 кл. (4-5 кл.). Рабочая программа для общеобразовательных учреждений/авт.-сост. Т.Д.Шапошникова, К.В.Савченко. М.: Дрофа, 2013).</w:t>
      </w:r>
      <w:bookmarkEnd w:id="2"/>
    </w:p>
    <w:p w:rsidR="00771AF2" w:rsidRPr="004D5F02" w:rsidRDefault="00771AF2" w:rsidP="00CB5DC5">
      <w:pPr>
        <w:tabs>
          <w:tab w:val="left" w:pos="993"/>
        </w:tabs>
        <w:autoSpaceDE/>
        <w:autoSpaceDN/>
        <w:ind w:left="426" w:right="884" w:firstLine="709"/>
        <w:jc w:val="both"/>
        <w:rPr>
          <w:rFonts w:eastAsia="Arial Unicode MS"/>
          <w:b/>
          <w:bCs/>
          <w:color w:val="000000"/>
          <w:sz w:val="24"/>
          <w:szCs w:val="24"/>
          <w:lang w:eastAsia="ru-RU"/>
        </w:rPr>
      </w:pPr>
      <w:r w:rsidRPr="004D5F02">
        <w:rPr>
          <w:rFonts w:eastAsia="Arial Unicode MS"/>
          <w:b/>
          <w:bCs/>
          <w:color w:val="000000"/>
          <w:sz w:val="24"/>
          <w:szCs w:val="24"/>
          <w:lang w:eastAsia="ru-RU"/>
        </w:rPr>
        <w:t>Раздел 2. Знакомство с основами этики</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Этика как часть философии. Значение слова «философия».</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Вечные вопросы человечества.</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Философские рассказы, их идейно-художественные особенности. Философские рассказы для детей.</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Мыслители и философы, великие учителя человечества.</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Аристотель. Происхождение слова «этика». Добродетели — лучшие качества человека.</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Цицерон. Происхождение слова «мораль».</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Предмет этики.</w:t>
      </w:r>
    </w:p>
    <w:p w:rsidR="00771AF2" w:rsidRPr="004D5F02" w:rsidRDefault="00771AF2" w:rsidP="00CB5DC5">
      <w:pPr>
        <w:tabs>
          <w:tab w:val="left" w:pos="993"/>
        </w:tabs>
        <w:autoSpaceDE/>
        <w:autoSpaceDN/>
        <w:ind w:left="426" w:right="884" w:firstLine="709"/>
        <w:jc w:val="both"/>
        <w:rPr>
          <w:rFonts w:eastAsia="Arial Unicode MS"/>
          <w:b/>
          <w:bCs/>
          <w:color w:val="000000"/>
          <w:sz w:val="24"/>
          <w:szCs w:val="24"/>
          <w:lang w:eastAsia="ru-RU"/>
        </w:rPr>
      </w:pPr>
      <w:r w:rsidRPr="004D5F02">
        <w:rPr>
          <w:rFonts w:eastAsia="Arial Unicode MS"/>
          <w:b/>
          <w:bCs/>
          <w:color w:val="000000"/>
          <w:sz w:val="24"/>
          <w:szCs w:val="24"/>
          <w:lang w:eastAsia="ru-RU"/>
        </w:rPr>
        <w:t>Раздел 3. Этические учения о добродетелях</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Определение добродетели по Аристотелю. В. А. Сухомлинский «Обыкновенный человек ».</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Добродетель в понимании древних философов. Учение Аристотеля о добродетелях. Добродетели ума и добродетели характера. Воспитание нравственных добродетелей через поступки. Одиннадцать добродетелей характера по Аристотелю. Справедливость — главная добродетель в совместной жизни людей.</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Нравственные качества и добродетели.</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Отзывчивость. Рассказ об отзывчивости (случай на Параолимпийских играх).</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Честность и правдивость. Честность и верность. Честность и справедливость.</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Высказывания мыслителей и философов о честности. Честность по отношению к другим и к самому себе.</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Терпение как нравственное качество. Проявление этого качества в повседневной жизни.</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Терпимость. Проявление терпимости в повседневной жизни. Древнеиндийская притча «Прости людей». Восточная притча «О гвоздях».</w:t>
      </w:r>
    </w:p>
    <w:p w:rsidR="00771AF2" w:rsidRPr="004D5F02" w:rsidRDefault="00771AF2" w:rsidP="00CB5DC5">
      <w:pPr>
        <w:tabs>
          <w:tab w:val="left" w:pos="993"/>
        </w:tabs>
        <w:autoSpaceDE/>
        <w:autoSpaceDN/>
        <w:ind w:left="426" w:right="884" w:firstLine="709"/>
        <w:jc w:val="both"/>
        <w:rPr>
          <w:rFonts w:eastAsia="Arial Unicode MS"/>
          <w:b/>
          <w:bCs/>
          <w:color w:val="000000"/>
          <w:sz w:val="24"/>
          <w:szCs w:val="24"/>
          <w:lang w:eastAsia="ru-RU"/>
        </w:rPr>
      </w:pPr>
      <w:r w:rsidRPr="004D5F02">
        <w:rPr>
          <w:rFonts w:eastAsia="Arial Unicode MS"/>
          <w:b/>
          <w:bCs/>
          <w:color w:val="000000"/>
          <w:sz w:val="24"/>
          <w:szCs w:val="24"/>
          <w:lang w:eastAsia="ru-RU"/>
        </w:rPr>
        <w:t>Раздел 4. Этика о нравственном выборе</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Жизнь древнегреческого философа Сократа. Убеждения Сократа. Обвинения против Сократа. Суд над Сократом и его поведение на суде. Смерть Сократа.</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Убеждения и их роль в жизни человека. Различная природа убеждений.</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Д. С. Лихачев о цели жизни, достойной человека.</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Притча «Зачем нужен ты сам?».</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 xml:space="preserve">Трудности в отношениях между людьми. Нравственный выбор и его влияние </w:t>
      </w:r>
      <w:r w:rsidRPr="004D5F02">
        <w:rPr>
          <w:rFonts w:eastAsia="Arial Unicode MS"/>
          <w:bCs/>
          <w:color w:val="000000"/>
          <w:sz w:val="24"/>
          <w:szCs w:val="24"/>
          <w:lang w:eastAsia="ru-RU"/>
        </w:rPr>
        <w:lastRenderedPageBreak/>
        <w:t>на поступки. Факторы, определяющие нравственный выбор. Влияние убеждений на нравственный выбор. В. А. Сухомлинский об убеждениях.</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Возможности изменения убеждений человека.</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Совесть и её роль в жизни человека. Совесть и стыд. Совесть и нравственный выбор.</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В. А. Сухомлинский о совести.</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Долг. Долг и нравственный выбор. Долг и совесть. Стыд. Ю. Г. Карпиченкова «Бабушка-медведица и внучка».</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Ответственность. Высказывание Ф. М. Достоевского об ответственности.</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Басня об Эзопе и камне.</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Философская сказка А. де Сент-Экзюпери «Маленький принц». Фрагмент сказки — разговор Маленького принца и Лиса об ответственности. Ответственность человека за себя, близких, страну, окружающий мир.</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Учение Эпиктета о стремлении человека к самосовершенствованию.</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Положительные и отрицательные качества и привычки человека. Эпиктет о путях самосовершенствования. Самовоспитание.</w:t>
      </w:r>
    </w:p>
    <w:p w:rsidR="00771AF2" w:rsidRPr="004D5F02" w:rsidRDefault="00771AF2" w:rsidP="00CB5DC5">
      <w:pPr>
        <w:tabs>
          <w:tab w:val="left" w:pos="993"/>
        </w:tabs>
        <w:autoSpaceDE/>
        <w:autoSpaceDN/>
        <w:ind w:left="426" w:right="884" w:firstLine="709"/>
        <w:jc w:val="both"/>
        <w:rPr>
          <w:rFonts w:eastAsia="Arial Unicode MS"/>
          <w:b/>
          <w:bCs/>
          <w:color w:val="000000"/>
          <w:sz w:val="24"/>
          <w:szCs w:val="24"/>
          <w:lang w:eastAsia="ru-RU"/>
        </w:rPr>
      </w:pPr>
      <w:r w:rsidRPr="004D5F02">
        <w:rPr>
          <w:rFonts w:eastAsia="Arial Unicode MS"/>
          <w:b/>
          <w:bCs/>
          <w:color w:val="000000"/>
          <w:sz w:val="24"/>
          <w:szCs w:val="24"/>
          <w:lang w:eastAsia="ru-RU"/>
        </w:rPr>
        <w:t>Раздел 5. Этика о добродетели справедливости и справедливом государстве</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Мо-цзы и его политические и философские взгляды. Мо-цзы о законах человеческого общежития.</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Справедливость как высшая ценность в учении Мо-цзы.</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Мо-цзы о правильном устройстве общества. Учение Мо-цзы о всеобщей любви.</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Конфуций. Учение Конфуция о государстве и правителе. Сравнение государства с семьей. Правила управления государством.</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Четыре дао благородного человека.</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«Беседы и суждения» Конфуция. Изречения Конфуция о государстве и правителе.</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Философская школа Конфуция.</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Государство. Россия — государство, в котором мы живем.</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Государственный язык. Символы государства.</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Законы государства. Конституция. Права и обязанности граждан.</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Обязанности государства по отношению к гражданам.</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Нравственные законы совместной жизни людей. Светская этика.</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Государственные праздники. 4 ноября — День народного единства. История праздника.</w:t>
      </w:r>
    </w:p>
    <w:p w:rsidR="00771AF2" w:rsidRPr="004D5F02" w:rsidRDefault="00771AF2" w:rsidP="00CB5DC5">
      <w:pPr>
        <w:tabs>
          <w:tab w:val="left" w:pos="993"/>
        </w:tabs>
        <w:autoSpaceDE/>
        <w:autoSpaceDN/>
        <w:ind w:left="426" w:right="884" w:firstLine="709"/>
        <w:jc w:val="both"/>
        <w:rPr>
          <w:rFonts w:eastAsia="Arial Unicode MS"/>
          <w:b/>
          <w:bCs/>
          <w:color w:val="000000"/>
          <w:sz w:val="24"/>
          <w:szCs w:val="24"/>
          <w:lang w:eastAsia="ru-RU"/>
        </w:rPr>
      </w:pPr>
      <w:r w:rsidRPr="004D5F02">
        <w:rPr>
          <w:rFonts w:eastAsia="Arial Unicode MS"/>
          <w:b/>
          <w:bCs/>
          <w:color w:val="000000"/>
          <w:sz w:val="24"/>
          <w:szCs w:val="24"/>
          <w:lang w:eastAsia="ru-RU"/>
        </w:rPr>
        <w:t>Раздел 6. Нравственный закон человеческой жизни</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 xml:space="preserve">Нравственный закон. </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Моисей-законодатель. Десять заповедей. Смысл и значение заповедей. Иудаизм. Тора — священная книга иудаизма.</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Христианство. Заповеди об отношении человека к Богу, другим людям и самому себе. Заповеди о мыслях и желаниях человека. Любовь как нравственная ценность. Любовь как основа человеческих взаимоотношений.</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Библия — священная книга христианства.</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Любовь в жизни человека.</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В. С. Шишкова «Шерстяное тепло». Любовь в семье.</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Китайская притча «Ладная семья».</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Различные проявления любви. Проявление любви в поступках. Любовь и нравственный выбор.</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Прощение как одно из проявлений любви. Притча о прощении.</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Изречения философов и мыслителей о прощении.</w:t>
      </w:r>
    </w:p>
    <w:p w:rsidR="00771AF2" w:rsidRPr="004D5F02" w:rsidRDefault="00771AF2" w:rsidP="00CB5DC5">
      <w:pPr>
        <w:tabs>
          <w:tab w:val="left" w:pos="993"/>
        </w:tabs>
        <w:autoSpaceDE/>
        <w:autoSpaceDN/>
        <w:ind w:left="426" w:right="884" w:firstLine="709"/>
        <w:jc w:val="both"/>
        <w:rPr>
          <w:rFonts w:eastAsia="Arial Unicode MS"/>
          <w:b/>
          <w:bCs/>
          <w:color w:val="000000"/>
          <w:sz w:val="24"/>
          <w:szCs w:val="24"/>
          <w:lang w:eastAsia="ru-RU"/>
        </w:rPr>
      </w:pPr>
      <w:r w:rsidRPr="004D5F02">
        <w:rPr>
          <w:rFonts w:eastAsia="Arial Unicode MS"/>
          <w:b/>
          <w:bCs/>
          <w:color w:val="000000"/>
          <w:sz w:val="24"/>
          <w:szCs w:val="24"/>
          <w:lang w:eastAsia="ru-RU"/>
        </w:rPr>
        <w:lastRenderedPageBreak/>
        <w:t>Раздел 7. Этика об отношении людей друг к другу</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Дружба в системе этических ценностей.</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Солон о дружбе. Легенда о Солоне и скифском царе Анахарсисе.</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Пифагор и пифагорейцы. Пифагорейская дружба. Честность и верность — основа дружбы.</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Отношение к людям в традиции религиозных культур и в светской этике.</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Ислам. Пророк Мухаммад об отношении к людям. Законы гостеприимства в исламе. Традиции добрососедских отношений.</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Христианство об основах человеческих взаимоотношений.</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Иудаизм об основах человеческих взаимоотношений.</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Буддизм. Этика буддизма.</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Представления о ценности человеческой жизни в религиозных культурах и светской этике.</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Речь человека как отражение его внутреннего мира. Сила слова.</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Мысли и поступки человека. Буддийские представления о кармических последствиях положительных и отрицательных мыслей и поступков. Поступок как результат мысли. Л. Н. Толстой о мыслях и поступках. В. А. Сухомлинский «Мальчик и Колокольчики Ландышей».</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Милосердие в жизни человеческого общества. И. С. Тургенев «Нищий».</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Благотворительность. Традиции благотворительности в различных религиозных культурах. Место благотворительности в системе ценностей иудаизма. Помощь ближнему и милосердие в мусульманской традиции. Сострадание и жертвенность как основа христианской этики. Милосердие и сострадание — принципы буддийской религии.</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Благотворительные организации в современном мире.</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Взаимоотношения людей в современном мире. «Золотое правило нравственности» — нравственный закон.</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Формулировка «золотого правила нравственности» в различных философских и религиозных учениях.</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В. А. Сухомлинский «Притча о пахаре и кроте».</w:t>
      </w:r>
    </w:p>
    <w:p w:rsidR="00771AF2" w:rsidRPr="004D5F02" w:rsidRDefault="00771AF2" w:rsidP="00CB5DC5">
      <w:pPr>
        <w:tabs>
          <w:tab w:val="left" w:pos="993"/>
        </w:tabs>
        <w:autoSpaceDE/>
        <w:autoSpaceDN/>
        <w:ind w:left="426" w:right="884" w:firstLine="709"/>
        <w:jc w:val="both"/>
        <w:rPr>
          <w:rFonts w:eastAsia="Arial Unicode MS"/>
          <w:b/>
          <w:bCs/>
          <w:color w:val="000000"/>
          <w:sz w:val="24"/>
          <w:szCs w:val="24"/>
          <w:lang w:eastAsia="ru-RU"/>
        </w:rPr>
      </w:pPr>
      <w:r w:rsidRPr="004D5F02">
        <w:rPr>
          <w:rFonts w:eastAsia="Arial Unicode MS"/>
          <w:b/>
          <w:bCs/>
          <w:color w:val="000000"/>
          <w:sz w:val="24"/>
          <w:szCs w:val="24"/>
          <w:lang w:eastAsia="ru-RU"/>
        </w:rPr>
        <w:t xml:space="preserve">Раздел 8. Как сегодня жить по нравственным законам </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Нравственные основы жизни в прошлом и в современном мире. Традиции милосердия и бескорыстной помощи нуждающимся.</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Всемирный Красный Крест. Л. М. Рошаль.</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Мать Тереза и Орден милосердия.</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Проявления милосердия и бескорыстия в повседневной жизни.</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Жизнь по нравственным законам.</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Альберт Швейцер. Детство и юность. Решение посвятить жизнь служению человечеству. Клиника в Ламбрене. Отклик на деятельность А. Швейцера в мире.</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Высказывания А. Швейцера о цели человеческой жизни и силе поступка.</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Л. Н. Толстой — выдающийся русский писатель, мыслитель и педагог.</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Л. Н. Толстой о человеке и его душе. Значение любви в этическом учении Л. Н. Толстого. Необходимость борьбы человека с негативными мыслями, чувствами и обстоятельствами. Представления о свободе человека. Необходимость самосовершенствования для преображения окружающего мира.</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Л. Н. Толстой «Муравей и голубка».</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Подведение итогов изучения основ светской этики. Поиски ответов на вечные вопросы человечества.</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Добро и зло. Добрые чувства, мысли и дела. Благодарность. Любовь и дружба.</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Как научиться «взращивать свою душу».</w:t>
      </w:r>
    </w:p>
    <w:p w:rsidR="00771AF2" w:rsidRPr="004D5F02" w:rsidRDefault="00771AF2" w:rsidP="00CB5DC5">
      <w:pPr>
        <w:tabs>
          <w:tab w:val="left" w:pos="993"/>
        </w:tabs>
        <w:autoSpaceDE/>
        <w:autoSpaceDN/>
        <w:ind w:left="426" w:right="884" w:firstLine="709"/>
        <w:jc w:val="both"/>
        <w:rPr>
          <w:rFonts w:eastAsia="Arial Unicode MS"/>
          <w:bCs/>
          <w:color w:val="000000"/>
          <w:sz w:val="24"/>
          <w:szCs w:val="24"/>
          <w:lang w:eastAsia="ru-RU"/>
        </w:rPr>
      </w:pPr>
      <w:r w:rsidRPr="004D5F02">
        <w:rPr>
          <w:rFonts w:eastAsia="Arial Unicode MS"/>
          <w:bCs/>
          <w:color w:val="000000"/>
          <w:sz w:val="24"/>
          <w:szCs w:val="24"/>
          <w:lang w:eastAsia="ru-RU"/>
        </w:rPr>
        <w:t>Фрагмент из произведения Д. С. Лихачева «Письма о добром и прекрасном».</w:t>
      </w:r>
    </w:p>
    <w:p w:rsidR="00771AF2" w:rsidRPr="004D5F02" w:rsidRDefault="00771AF2" w:rsidP="00CB5DC5">
      <w:pPr>
        <w:keepNext/>
        <w:keepLines/>
        <w:autoSpaceDE/>
        <w:autoSpaceDN/>
        <w:ind w:left="426" w:right="884"/>
        <w:jc w:val="center"/>
        <w:outlineLvl w:val="6"/>
        <w:rPr>
          <w:rFonts w:eastAsia="Arial Unicode MS"/>
          <w:b/>
          <w:bCs/>
          <w:sz w:val="24"/>
          <w:szCs w:val="24"/>
          <w:lang w:eastAsia="ru-RU"/>
        </w:rPr>
      </w:pPr>
      <w:r w:rsidRPr="004D5F02">
        <w:rPr>
          <w:rFonts w:eastAsia="Arial Unicode MS"/>
          <w:b/>
          <w:bCs/>
          <w:sz w:val="24"/>
          <w:szCs w:val="24"/>
          <w:lang w:eastAsia="ru-RU"/>
        </w:rPr>
        <w:lastRenderedPageBreak/>
        <w:t>Модуль «Основы мировых религиозных культур»</w:t>
      </w:r>
    </w:p>
    <w:p w:rsidR="00771AF2" w:rsidRPr="004D5F02" w:rsidRDefault="00771AF2" w:rsidP="00CB5DC5">
      <w:pPr>
        <w:widowControl/>
        <w:adjustRightInd w:val="0"/>
        <w:spacing w:line="174" w:lineRule="atLeast"/>
        <w:ind w:left="426" w:right="884" w:firstLine="283"/>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Рабочая программа модуля «Основы мировых религиозных культур» разработана на основе рабочей программы </w:t>
      </w:r>
      <w:r w:rsidRPr="004D5F02">
        <w:rPr>
          <w:rFonts w:eastAsia="Arial Unicode MS"/>
          <w:bCs/>
          <w:color w:val="000000"/>
          <w:sz w:val="24"/>
          <w:szCs w:val="24"/>
          <w:lang w:eastAsia="ru-RU"/>
        </w:rPr>
        <w:t xml:space="preserve">Т. Д. Шапошниковой, О. В. Воскресенского, К. В. Савченко </w:t>
      </w:r>
      <w:r w:rsidRPr="004D5F02">
        <w:rPr>
          <w:rFonts w:ascii="NewtonCSanPin" w:eastAsia="Arial Unicode MS" w:hAnsi="NewtonCSanPin"/>
          <w:bCs/>
          <w:color w:val="000000"/>
          <w:sz w:val="24"/>
          <w:szCs w:val="24"/>
          <w:lang w:eastAsia="ru-RU"/>
        </w:rPr>
        <w:t>(Основы духовно-нравственной культуры народов России. Основы религиозных культур и светской этики. 4 кл. (4-5 кл.). Рабочая программа для общеобразовательных учреждений/авт.-сост. Т.Д.Шапошникова, К.В.Савченко. М.: Дрофа, 2013).</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t>Дополнение к разделу 1.</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Религиозные разногласия и войны. Позиция религиозных лидеров в современном мире. Съезд лидеров мировых и традиционных религий в Астане.</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Представители различных религий о необходимости мирного диалога. Единство лидеров мировых религий в важнейших вопросах мирного сосуществования. Значение образования и просвещения в деле достижения взаимопонимания. Обращение участников III съезда лидеров мировых и традиционных религий к мировому сообществу.</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t>Раздел 2. Верования разных народов в мифах, легендах и сказаниях</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Изучение культуры прошлого научными методами. Археология и археологические находки. Мифология и литературные источники.</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Древние религиозные культы. Культ богини-матери. Культы почитания природы.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Фетиши и предметы религиозного культа. Обряды и ритуалы. Обряд инициации.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Религиозные практики. Шаманство.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Географические и природные особенности Австралии. Быт австралийских аборигенов. Представления о мире и человеке у австралийских аборигенов. Легенда о бумеранге.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Географические и природные особенности Северной и Южной Америки. Коренное население Америки. Цивилизации майя, ацтеков, инков. Особенности мифологии майя. Священные сооружения древних цивилизаций Северной и Южной Америки. Легенда о Солнце.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Географические и природные особенности Японии. Традиции и современность. Отношение к природе в японской культуре. Синтоизм. Особенности культа и синтоистские храмы.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Японский календарь. Легенда о мышке, которая первой увидела солнце.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Культ природы в верованиях древних славян, объекты почитания: деревья, вода, солнце, огонь. Образ идеального царства и образ дикого леса. Леший и водяной. Почитаемые славянами животные и птицы. Славянские капища и идолы.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t xml:space="preserve">Раздел 3. Иудаизм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Иудаизм. Вера в единого Бога. Запрет на произнесение имени Бога и изображение Бога. Представления о Боге в иудаизме.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Символы иудаизма: Маген-Давид и Менора.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Представления о сотворении мира и человека в иудаизме. Шаббат.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Представления о душе, разуме и свободной воле в иудейской традиции. Значение поступков и отношение к труду в иудаизме. Ответственность человека за себя и окружающий мир.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Значение семьи и брака в иудейской традиции. Отношения детей и родителей в традиционной еврейской семье. Обязанности членов семьи.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Тора как еврейский религиозный закон. Пятикнижие и его содержание.</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Сефер-Тора. Правила написания, хранения и чтения Торы.</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История дарования Торы еврейскому народу. Исход евреев из Египта, путь в Землю обетованную. Пророк Моисей. Праздники Песах, Суккот и Шавуот.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lastRenderedPageBreak/>
        <w:t xml:space="preserve">Десять заповедей как основа Завета. Содержание и смысл десяти заповедей.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Скрижали Завета и Ковчег Завета. Строительство и разрушение Иерусалимского Храма. Стена Плача.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Правило Гилеля. Еврейские мудрецы о сути иудаизма. Смысл заповеди о любви к ближнему.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Вера в приход Мессии и Царство справедливости.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Значение и смысл благотворительности в иудейской традиции.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Изучение Торы и отношение к учению и знаниям в иудейской традиции. Правила кашрута.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Отношение к природе и живым существам в иудаизме.</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Обряды жизненного цикла в иудаизме: брит-мила, бар-мицва и бат-мицва, свадьба.</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Синагога. Происхождение и назначение синагоги, отличие синагоги от храма. Значение синагоги в религиозной и повседневной жизни еврейской общины. Внешний облик и внутреннее убранство синагоги. Правила поведения в синагоге. Правила молитвы в синагоге. Раввины и их роль в религиозной и повседневной жизни еврейской общины.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t xml:space="preserve">Раздел 4. Христианство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Христианство и его распространение в мире.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Основные направления христианства: православие, католицизм, протестантизм.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Представления о Боге в христианстве. Библия.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Представления о сотворении мира и человека в христианстве. Христианские представления о душе. Ответственность человека за себя и окружающий мир. Иисус Христос, его жизнь и деяния согласно христианской традиции.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Первые люди Адам и Ева. Христианские представления о грехе. Иисус Христос — Спаситель.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Основные заповеди христианства. Заповеди о любви к Богу и ближнему. Человеческая жизнь и достоинство как важнейшие ценности христианской религии. Христианская идея самосовершенствования. Притча о следах на песке.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Книги Библии. Переводы Библии на языки мира. Роль Библии в развитии письменности. Происхождение славянской письменности, Кирилл и Мефодий.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Содержание Ветхого Завета. Содержание Нового Завета.</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Принятие христианства на Руси. Распространение православия.</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Православная церковь. Правила жизни православных верующих.</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Православный храм: внешний вид и внутреннее устройство.</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Православное богослужение. Православные молитвы. Правила молитвы в храме.</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Православные священно- и церковнослужители.</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Православные иконы, почитание икон верующими.</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Православные праздники: Рождество Христово, Пасха.</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Государство Ватикан и Папа Римский. Католические священно- и церковнослужители.</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Почитание Девы Марии. Образ Девы Марии в изобразительном искусстве.</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Католическое искусство.</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Особенности католического богослужения.</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Архитектура католических соборов, внешний вид и внутреннее убранство.</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Происхождение протестантизма. Значение Священного Писания в протестантизме. Проповедническая и миссионерская деятельность протестантских пасторов.</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Протестантские священные сооружения, внешний вид и внутреннее убранство.</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lastRenderedPageBreak/>
        <w:t>Особенности протестантского богослужения. Многообразие протестантских церквей, основные различия между ними. Распространение протестантизма в мире.</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t>Раздел 5. Ислам</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Илам. Мусульмане. Распространение ислама в мире. Представления о Боге в исламе. Запрет на изображение Бога.</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Коран о создании Вселенной, жизни и людей. Права и обязанности человека. Ответственность человека за окружающий мир. Утверждение о равенстве всех людей перед Аллахом.</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Первые люди Адам и Хава. Пророки в исламе. Пророк Мухаммад — «печать пророков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История жизни пророка Мухаммада. Учение и проповеди пророка Мухаммада.</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Защита Родины в системе ценностей ислама. Джихад, правильное толкование понятия «джихад».</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Коран — священная книга мусульман. Сунна — предание о жизни пророка Мухаммада. Значение Корана и Сунны в религиозной и повседневной жизни мусульман.</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Исламские религиозные деятели, их роль в жизни мусульманской общины. Значение учения и знаний в системе ценностей ислама. Великие исламские ученые.</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Законы взаимоуважения, веротерпимости, добрососедства и гостеприимства в исламе.</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Пять столпов ислама. Шахада.</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Намаз, правила намаза.</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Пост в месяц Рамадан, запреты и разрешения во время поста. Праздник Ураза-байрам.</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Закят, его значение в жизни мусульманской общины.</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Хадж, традиции паломничества к святыням ислама. Праздник Курбан-байрам.</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Мекка, мечеть Аль-Харам, Кааба. Черный камень и легенды о его происхождении.</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Медина, переселение пророка Мухаммада из Мекки в Медину. Мечеть Пророка, могила пророка Мухаммада.</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Иерусалим, мечеть Аль-Акса.</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Мечеть, внешний вид и внутреннее убранство. Символы ислама. Правила поведения в мечети.</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t>Раздел 6. Буддизм</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Буддизм — старейшая мировая религия. Рождение, детство и юность Сиддхартхи. Четыре встречи. Испытания Сиддхартхи в джунглях. Решение о выборе срединного пути. Просветление. Представление о круге перевоплощений в буддизме.</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Проповеди Будды, первые слушатели Будды.</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Четыре благородные истины буддизма. Восьмеричный путь избавления от страданий.</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Закон кармы. Ответственность человека за свои поступки, мысли и слова. Условия накопления положительной кармы. Нирвана.</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Джатаки — истории о перерождениях Будды.</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Представления о сансаре.</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Принцип ахимсы — ненасилия, основанного на любви и доброте.</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Три драгоценности буддизма: Будда, учение, община монахов.</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Распространение буддизма.</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Ламы и их роль в религиозной и повседневной жизни буддистов. Буддийские храмы.</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lastRenderedPageBreak/>
        <w:t>Буддийские монастыри, внешний вид и внутреннее устройство. Потала, внешний вид и внутреннее устройство и убранство. Священные буддийские сооружения на территории России.</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Трипитака. Языки священных буддийских текстов. Санскрит.</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Буддийские притчи и их роль в передаче учения Будды. Притча «Просто идите своим путем».</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Значение учения и знаний в системе ценностей буддизма. Принцип практического применения знаний. Притча об ученике и медвежьей шкуре.</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
          <w:bCs/>
          <w:color w:val="000000"/>
          <w:sz w:val="24"/>
          <w:szCs w:val="24"/>
          <w:lang w:eastAsia="ru-RU"/>
        </w:rPr>
      </w:pP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t>Раздел 7. Подведение итогов</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Общие гуманистические основы религиозных культур. Общечеловеческие ценности.</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Религиозные культуры и светская этика о путях самосовершенствования человека.</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«Золотое правило нравственности» в различных религиозных культурах.</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Жизнь по нравственным законам в современном мире.</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Ценности, объединяющие различные религиозные культуры. Красота.</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Памятники мировой религиозной культуры, их художественная и культурная значимость для современного человека. «Золотое кольцо России». Памятники исламской и буддийской культуры на территории России. Иерусалим — город трех религий. Стамбул: христианские и исламские священные сооружения. Шедевры европейского католического искусства и архитектуры. Ватикан, музеи Ватикана. Пещерные храмы Аджанты.</w:t>
      </w:r>
    </w:p>
    <w:p w:rsidR="00771AF2" w:rsidRPr="004D5F02" w:rsidRDefault="00771AF2" w:rsidP="00CB5DC5">
      <w:pPr>
        <w:widowControl/>
        <w:adjustRightInd w:val="0"/>
        <w:spacing w:line="174" w:lineRule="atLeast"/>
        <w:ind w:left="426" w:right="884"/>
        <w:jc w:val="center"/>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t>Модуль «Основы православной культуры»</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Рабочая программа модуля «Основы православной культуры» разработана на основе рабочей программы </w:t>
      </w:r>
      <w:r w:rsidRPr="004D5F02">
        <w:rPr>
          <w:rFonts w:ascii="NewtonCSanPin" w:eastAsia="Arial Unicode MS" w:hAnsi="NewtonCSanPin"/>
          <w:color w:val="000000"/>
          <w:sz w:val="24"/>
          <w:szCs w:val="24"/>
          <w:lang w:eastAsia="ru-RU"/>
        </w:rPr>
        <w:t>Т. А. Костюковой, О. В. Воскресенского, К. В. Савченко, Т. Д. Шапошниковой при участии И. Н. Каиль, В. В. Петуховой, С. А. Процкой, Е. Ю. Ушаковой.</w:t>
      </w:r>
      <w:r w:rsidRPr="004D5F02">
        <w:rPr>
          <w:rFonts w:ascii="NewtonCSanPin" w:eastAsia="Arial Unicode MS" w:hAnsi="NewtonCSanPin"/>
          <w:bCs/>
          <w:color w:val="000000"/>
          <w:sz w:val="24"/>
          <w:szCs w:val="24"/>
          <w:lang w:eastAsia="ru-RU"/>
        </w:rPr>
        <w:t xml:space="preserve"> (Основы духовно-нравственной культуры народов России. Основы религиозных культур и светской этики. 4 кл. (4-5 кл.). Рабочая программа для общеобразовательных учреждений/авт.-сост. Т.Д.Шапошникова, К.В.Савченко. М.: Дрофа, 2013).</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t>Раздел 2. Введение в православную культуру</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Колокольный звон — один из символов русской культуры. Различные виды колокольных звонов на Руси. Традиции колокольного звона на Руси.</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Колокол в светской жизни России. Значение колокольных звонов в русской истории. Отношение к колоколам в русской традиции. Искусство изготовления колоколов. Место колокольного звона в русской классической музыкальной культуре.</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Колокола как атрибут церковной жизни. Виды церковных колоколов. Колокольня и звонница.</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Москва — город «сорока сороков».</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Храм — дом Божий. Традиции строительства храмов на Руси.</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Храмы как произведения архитектуры и искусства.</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Каноны строительства храма. Различное и общеево внешнем облике православных храмов.</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Принятие христианства на Руси. Летописные свидетельства о крещении Руси.</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Представления о Боге в христианстве. Представление о сотворении мира в христианстве. Первыелюди, грехопадение Адама и Евы, появление в человеческой жизни страданий и зла. Иисус Христос.</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Православие. Распространение православия в мире.</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Православие как традиционная религия России.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Евангелие.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lastRenderedPageBreak/>
        <w:t xml:space="preserve">События, предшествующие рождению Иисуса Христа. Благовещение. События жизни Иисуса Христа. Рождество, детство и юность, начало проповеднической деятельности.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Смысл проповедей Христа. Ученики Иисуса Христа.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Деяния Иисуса Христа. Чудеса.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Предательство Иуды. Распятие. Воскресение. Вознесение.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Апостолы и их проповедническая деятельность.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Святые в христианской традиции.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Святые равноапостольные Кирилл и Мефодий. Создание славянской азбуки и распространение Евангелия среди славянских народов.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Библия — священная книга христианства. Ветхий Завет и Новый Завет.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Вечные вопросы человечества.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Монашество в православной традиции.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Библия как источник знаний, мудрости и нравственности.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Представления о душе в православии. Бессмертие души, разум, свобода воли и дар слова как отражение в человеке образа Бога по христианским представлениям. Уникальность и неповторимость человеческой души.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Свобода воли и проблема выбора как нравственная проблема.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Ответственность человека за свой выбор и свои поступки.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Забота человека о своей душе.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Нравственные поступки.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Любовь, уважение и терпение как основа человеческих взаимоотношений. Прощение, умение прощать.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t xml:space="preserve">Раздел 3. Храм — дом Божий на земле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Значение храма в жизни православных верующих. Правила поведения в храме.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Храм как культурно-историческое наследие. Забота государства и Русской Православной Церкви о сохранении шедевров православной архитектуры и искусства. Строительство новых храмов.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Внутреннее строение храма. Притвор. Средняя часть.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Иконостас. Традиционное расположение икон в иконостасе.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Царские врата и алтарь. Символическое значение престола.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Облачение церковно- и священнослужителей.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Молитва и её смысл для верующих. Виды молитв. Молитвы-просьбы.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Правила молитвы. Значение совместной молитвы в храме для православных верующих.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Молитвы в повседневной жизни православных верующих.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Православная молитва перед учением.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Фрески и иконы в храме. Фрески. Технология, правила и традиции создания фресок.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Икона как особый священный предмет для православных верующих. Отношение верующих к иконе. Чудотворные иконы.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Фрески и иконы как произведения искусства и культурное достояние России.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Назначение иконы. Реалистичное изображение людей, природы и предметов на картине. Особенности изображения на иконе фигур и фона. Детали изображения на иконе.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Система символов в иконописи.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Символика цвета и света в иконописи.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Образ Иисуса Христа в русском и зарубежном изобразительном искусстве, музыке, литературе.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И. Н. Крамской «Христос в пустыне».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В. М. Васнецов «Распятие Христа».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lastRenderedPageBreak/>
        <w:t xml:space="preserve">М. В. Нестеров «Воскресение».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Семья — малая церковь. Основа семьи в православной традиции.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День семьи, любви и верности — светский и церковный праздник. Служение в семье. Долг членов семьи по отношению друг к другу. Послушание и смирение как христианские добродетели.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Притча о блудном сыне.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t xml:space="preserve">Раздел 4. Православные праздники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Православный календарь и его отличие от светского. Религиозные праздники. Православные праздники. Праздник Покрова Пресвятой Богородицы. История праздника. Особое значение праздника Покрова в русской православной традиции. Храмы в честь Покрова Пресвятой Богородицы. Народные приметы, связанные с праздником Покрова.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Праздник Рождества Христова. Евангельская история Рождества. Традиции празднования Рождества в русской православной культуре. Рождественские рассказы и сказки.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Святки. Народные святочные традиции.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Праздник Крещения Господня. Евангельская история Крещения Господня. Традиции празднования Крещения в русской православной культуре.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Пасха — главный христианский праздник.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Великий пост. Правила Великого поста. Смысл поста для православных верующих.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Подготовка к Пасхе. Традиционные пасхальные блюда.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Пасхальная служба в храме. Крестный ход. Пасхальные колокольные звоны.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t xml:space="preserve">Раздел 5. Духовные ценности православия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Чудеса, совершённые Иисусом Христом согласно Евангелию.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Церковные таинства, их смысл и значение для верующих. Таинство крещения. Обряд крещения в православной традиции. Смысл обряда крещения. Наречение имени в православной традиции.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Таинство миропомазания. Смысл обряда миропомазания.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Таинство покаяния. Таинство причащения. Происхождение и смысл таинства причащения.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Таинство брака. Обряд венчания в православной традиции.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Обрядовая и духовная составляющие церковных таинств.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Божественное происхождение заповедей согласно христианскому учению. Значение заповедей.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Смысл заповедей. Заповеди об отношении к Богу. Заповеди об отношении человека к себе и другим людям.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Любовь как основа всех заповедей.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Совесть в системе нравственных ценностей православия.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Любовь в христианском понимании. Многообразие проявлений любви.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Жертвенность как основа любви.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Благотворительность и милосердие в православной традиции. Подвиги любви. Защита Родины.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Пример земной жизни Иисуса Христа как выражение высшей меры любви в христианской системе ценностей.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Прощение как христианская добродетель. Обида и прощение. Умение прощать в повседневной жизни людей. Прощение через любовь к людям.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Преподобный Серафим Саровский.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Детство Прохора Мошнина, чудо спасения при падении с колокольни и чудо исцеления.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lastRenderedPageBreak/>
        <w:t xml:space="preserve">Монашеская жизнь Серафима. Отшельничество и столпничество. Предания о жизни Серафима в лесу. Предание о Серафиме и разбойниках. Доброта. Деяния Серафима Саровского.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Милосердие как нравственное качество и христианская добродетель.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Житие Николая Чудотворца. Подвиги любви к ближнему. Помощь неимущим и спасение погибающих. Предание о Николае Чудотворце и воре. Традиции почитания Николая Чудотворца на Руси.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Детство Сергия. Чудо с просфорой. М. В. Нестеров «Видение отроку Варфоломею».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Монашество Сергия. Отшельничество и жизнь в лесу.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Основание Троице-Сергиевой лавры. Труды Сергия в монастыре.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Почитание Сергия Радонежского в русской православной традиции.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Внешний вид православного монастыря. Стены и надвратная церковь. Монастыри в истории Древней Руси. Защитные функции монастыря в военное время. Монахи-воины. Пересвет и Ослябя. Поединок Пересвета с Челубеем.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Монашество как духовный подвиг. Монашеский постриг и монашеские обеты. Правила монашеской жизни, монастырский устав. Послушания. Архитектурный ансамбль монастыря.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Монастыри как центры культуры, просвещения и благотворительности. Монастыри как объекты культурного наследия.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Церковь как общность православных христиан.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Священнослужители и церковнослужители Русской Православной Церкви и их обязанности. Церковные службы.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Просветительская и благотворительная деятельность современной Русской Православной Церкви.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Участие церкви в жизни верующих. Участие верующих в жизни своего прихода. </w:t>
      </w:r>
    </w:p>
    <w:p w:rsidR="00771AF2" w:rsidRPr="004D5F02" w:rsidRDefault="00771AF2" w:rsidP="00CB5DC5">
      <w:pPr>
        <w:widowControl/>
        <w:adjustRightInd w:val="0"/>
        <w:spacing w:line="174" w:lineRule="atLeast"/>
        <w:ind w:left="426" w:right="884"/>
        <w:jc w:val="center"/>
        <w:textAlignment w:val="center"/>
        <w:rPr>
          <w:rFonts w:ascii="NewtonCSanPin" w:eastAsia="Arial Unicode MS" w:hAnsi="NewtonCSanPin"/>
          <w:b/>
          <w:bCs/>
          <w:color w:val="000000"/>
          <w:sz w:val="24"/>
          <w:szCs w:val="24"/>
          <w:lang w:eastAsia="ru-RU"/>
        </w:rPr>
      </w:pPr>
    </w:p>
    <w:p w:rsidR="00771AF2" w:rsidRPr="004D5F02" w:rsidRDefault="00771AF2" w:rsidP="00CB5DC5">
      <w:pPr>
        <w:widowControl/>
        <w:adjustRightInd w:val="0"/>
        <w:spacing w:line="174" w:lineRule="atLeast"/>
        <w:ind w:left="426" w:right="884"/>
        <w:jc w:val="center"/>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t>Модуль «Основы исламской культуры»</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Рабочая программа модуля «Основы православной культуры» разработана на основе рабочей программы Р. Б. Амирова, Ю. А. Насретдиновой, К. В. Савченко, Т. Д. Шапошниковой (Основы духовно-нравственной культуры народов России. Основы религиозных культур и светской этики. 4 кл. (4-5 кл.). Рабочая программа для общеобразовательных учреждений/авт.-сост. Т.Д.Шапошникова, К.В.Савченко. М.: Дрофа, 2013).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t xml:space="preserve">Раздел 2. Введение в исламскую культуру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Мусульмане. Мусульманская семья.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Гостеприимство как обязанность мусульманина. Традиции приема гостей в мусульманском доме. Правила поведения хозяев при приеме гостей. Оказание почета гостю. Правила поведения гостей в мусульманском доме.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Заповедь добрососедства в исламе. Отношение мусульман к соседям независимо от их национальности и вероисповедания. Традиции добрососедства в исламе.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Ислам. Ислам, иудаизм и христианство — религии, проповедующие веру в единого Бога. Коран — священная книга мусульман. Запреты и предписания ислама. Предписание упоминания имени Аллаха. Запрет на изображение живых существ.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Пять столпов ислама. Шахада. Намаз. Пост в месяц Рамадан. Закят. Хадж. Выполнение мусульманами религиозных предписаний. Понимание добродетели и представление о добродетельном человеке в исламе.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Представление о сотворении земли Аллахом в исламе. Первые люди — Адам и Хава. Адам — первый посланник Аллаха на земле. Первые люди в раю. Грехопадение </w:t>
      </w:r>
      <w:r w:rsidRPr="004D5F02">
        <w:rPr>
          <w:rFonts w:ascii="NewtonCSanPin" w:eastAsia="Arial Unicode MS" w:hAnsi="NewtonCSanPin"/>
          <w:bCs/>
          <w:color w:val="000000"/>
          <w:sz w:val="24"/>
          <w:szCs w:val="24"/>
          <w:lang w:eastAsia="ru-RU"/>
        </w:rPr>
        <w:lastRenderedPageBreak/>
        <w:t xml:space="preserve">Адама и Хавы. Изгнание из рая. Превосходство человека над другими существами на земле и его ответственность за окружающий мир.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Потомство Адама и Хавы, расселение людей по земле.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Пророки в религиозных культурах и исламской традиции. Цепочка пророков.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Пророк Мухаммад — «печать пророков».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Пророки. Нух, история пророка, Всемирный потоп. Ибрагим, проповедь веры в единого Бога. Лут, гибель Содома. Муса, спасение иудейского народа из египетского рабства. Почитание пророков мусульманами, иудеями и христианами. Иса, его почитание мусульманами и христианами.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Детство пророка Мухаммада. Мекка — родной город пророка Мухаммада.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Видение Мухаммаду архангела Джабраила и призвание его Аллахом. Зарождение ислама.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Переселение пророка Мухаммада из Мекки в Медину.</w:t>
      </w:r>
    </w:p>
    <w:p w:rsidR="00771AF2" w:rsidRPr="004D5F02" w:rsidRDefault="00771AF2" w:rsidP="00CB5DC5">
      <w:pPr>
        <w:keepNext/>
        <w:keepLines/>
        <w:autoSpaceDE/>
        <w:autoSpaceDN/>
        <w:ind w:left="426" w:right="884" w:firstLine="709"/>
        <w:jc w:val="both"/>
        <w:outlineLvl w:val="6"/>
        <w:rPr>
          <w:rFonts w:eastAsia="Arial Unicode MS"/>
          <w:bCs/>
          <w:sz w:val="24"/>
          <w:szCs w:val="24"/>
          <w:lang w:eastAsia="ru-RU"/>
        </w:rPr>
      </w:pPr>
      <w:r w:rsidRPr="004D5F02">
        <w:rPr>
          <w:rFonts w:eastAsia="Arial Unicode MS"/>
          <w:bCs/>
          <w:sz w:val="24"/>
          <w:szCs w:val="24"/>
          <w:lang w:eastAsia="ru-RU"/>
        </w:rPr>
        <w:t>Деяния пророка Мухаммада. Военные подвиги пророка Мухаммада.</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Последняя проповедь пророка Мухаммада. Идея о братстве всех мусульман и о равенстве всех людей перед Аллахом.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t xml:space="preserve">Раздел 3. Священные книги и тексты мусульман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Божественное происхождение Корана.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Содержание Корана. Суры и аяты Корана.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Общее в содержании Корана, Торы и Библии.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Хадисы, их происхождение. Значение хадисов в исламской культуре и повседневной жизни мусульман.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Содержание хадисов — изречения и деяния пророка Мухаммада. Представление о запретном в исламской традиции. Ответственность человека за свои мысли, слова и поступки.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Сборники хадисов. Хадисы для детей.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Изречения из хадисов.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t xml:space="preserve">Раздел 4. Священные сооружения в исламе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Мекка. Масджид аль-Харам.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Кааба — главная святыня ислама. Внешний вид Каабы. Значение Каабы в религиозной жизни мусульман. Коран о Каабе.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Чёрный камень и предания о его происхождении.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Мекка. Медина. Мечеть пророка и могила пророка Мухаммеда. Хадж в священные города ислама.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Иерусалим. Мечеть Аль-Акса.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Полумесяц — символ ислама.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Мечеть как священное сооружение ислама. Назначение мечети.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Особенности внешнего вида мечети.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Внутреннее устройство и убранство мечети.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Исламские религиозные деятели.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Правила молитвы в мечети. Значение совместной молитвы в исламской традиции.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Намаз как один из столпов ислама.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Правила намаза: тахарат, обращение взора в сторону Каабы, соблюдение времени намаза, ният. Время совершения молитв в исламе. Правила совершения совместной молитвы.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t xml:space="preserve">Раздел 5. Семья в исламской традиции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Взаимоотношения детей и родителей в исламской семье. Традиции воспитания детей на примере старших.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Положение и обязанности мужчины в исламской семье. Обязанности мужчин по отношению к женщинам.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lastRenderedPageBreak/>
        <w:t xml:space="preserve">Положение и обязанности женщины в исламской семье. Отношение к матери в исламской культуре.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Традиции уважения к старшим в исламской культуре.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Семейные традиции как основа формирования культуры и нравственности человека.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Отношение к женщине в исламской культуре. Обязанности матери, жены, сестры, дочери и бабушки в исламской семье. Воспитание и образование девочки в исламской семье.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Замужество как важный шаг в жизни мусульманской женщины. Подготовка к замужеству. Запрет на принуждение к замужеству в исламе.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Обязанности родителей по отношению к детям. Пример родителей в воспитании детей.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Роль любви, терпения и честности в отношениях между родителями и детьми.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Религиозное воспитание детей в исламской семье. Значение Корана и хадисов в воспитании детей в исламской культуре.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Воспитание мальчиков в исламской семье и ответственность отца за воспитание сына.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t xml:space="preserve">Раздел 6. Календарный год и праздники в исламе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Значение календаря в жизни современного человека. Лунный календарь. Лунный месяц и лунный год и их соотношение с солнечным календарем. Место лунного календаря в жизни современных мусульман.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Главные праздники исламского года. Важные религиозные даты. Лейлат аль-Кадр. Мавлид — день рождения пророка Мухаммеда и традиции празднования этого дня в исламских семьях.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Роль праздников в жизни человека. Светские и религиозные праздники.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Праздник Ураза-байрам. Значение и история праздника. Традиции празднования Ураза-байрам.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Праздник Курбан-байрам. Значение и история праздника. Традиции празднования Курбан-байрам. Традиции жертвоприношения во время праздника Курбан-байрам и закят.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Семейные традиции, связанные с главными исламскими праздниками. Праздник Сабантуй в культуре народов нашей страны, исповедующих ислам. Праздник Навруз — мусульманский Новый год. Традиции празднования Навруза.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Пятница — особо почитаемый в исламской культуре день. Отличие пятницы от других дней недели в исламской традиции. Время наступления пятницы. Подготовка к наступлению пятницы.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Пятничная молитва. Пятничная проповедь в мечети, возможные темы пятничной проповеди. Значение совместной пятничной молитвы в жизни мусульманской общины.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Традиции и связь поколений.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Ислам — одна из традиционных религий населения России.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Традиционные обряды и ритуалы мусульман России. Обряд имянаречения. Обряд бракосочетания. Обряд обрезания.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Ритуалы, сопутствующие в исламской традиции принятию пищи.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t xml:space="preserve">Раздел 7. Ислам в России и в мире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Распространение ислама в мире. Памятники исламской культуры в мире. Страны, в которых в наше время проживают мусульмане.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Великие мусульманские ученые, мыслители и поэты. Авиценна, Аверроэс, Али Ибн Аби Ар-Риджеля, Аль-Касема Аз-Захрауи, Аль Хорезми, Саади, Руми, Омар Хайям.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lastRenderedPageBreak/>
        <w:t xml:space="preserve">Первые упоминания об исламе на территории России. Распространение ислама на Северном Кавказе. Памятники исламской культуры на территории России. Мечети в Дербенте, Казани, Уфе, Оренбурге. Мусульманские общины и мечети в Москве и Санкт-Петербурге. Видные представители современной российской мусульманской уммы. Р. Акчурин, С. Ибрагимов, М. Сафин, Р. Дасаев, Алсу, П. Гамзатова, М. Шаймиев, Р. Кадыров.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Защита Родины — часть веры и обязанность мусульманина.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Военные подвиги российских мусульман. Мусульманская конница. Оборона крепости Баязет и Исмаил Хан Нахичеванский.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Участие мусульман в Отечественной войне 1812 года. Строительство мечети в Санкт-Петербурге. Награды мусульман.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Мусульмане — участники Первой мировой войны. Кавказская туземная конная дивизия («Дикая дивизия»).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Великая Отечественная война. Мусульмане — герои Великой Отечественной войны.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Патриотизм и дружба народов России.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t xml:space="preserve">Раздел 8. Духовные ценности ислама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Основы исламского общества — взаимоуважение и взаимопомощь.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Человеческие качества и поступки, осуждаемые исламской этикой.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Поведение, достойное мусульманина. Защита слабых и помощь нуждающимся.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Необходимость изучения религиозных и национальных культур для верного понимания лежащих в их основе ценностей. Верное толкование джихада в исламе. Джихад — «усердие на пути Аллаха». Работа над собой, старательность и радение. Активное добро.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Отношение исламской религии к преступлениям и терроризму.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Стремление человека стать лучше как движущая сила нравственного развития.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Искренность в словах и поступках, в исполнении заповедей религии — одно из основных требований ислама.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Отношение мусульман к представителям других культур, национальностей и вероисповеданий. Терпение и терпимость.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Отношение к слову в исламе, осуждение сквернословия.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Отношение к природе в исламе.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Требование соблюдения законов государства, в котором проживают мусульмане.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Исламская декларация прав человека.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Коран о творении добра и милосердии.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Обязанности человека по отношению к близким, обществу, государству. Обязанности человека по отношению к себе.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Милосердие в повседневной жизни мусульманской уммы. Исламские благотворительные организации и фонды, направления их деятельности.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Пять столпов ислама. Священные города и сооружения ислама. Значение Корана в религиозной и повседневной жизни мусульман. Понимание греха и добродетели в исламе. Запреты в исламе. Харам и халяль. Обязанности мусульманина. Семейные и религиозные традиции мусульман.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t xml:space="preserve">Модуль «Основы иудейской культуры»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Рабочая программа модуля «Основы православной культуры» разработана на основе рабочей программы Н. Г. Пропирного, К. В. Савченко. (Основы духовно-нравственной культуры народов России. Основы религиозных культур и светской этики. 4 кл. (4-5 кл.). Рабочая программа для общеобразовательных учреждений/авт.-сост. Т.Д.Шапошникова, К.В.Савченко. М.: Дрофа, 2013).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lastRenderedPageBreak/>
        <w:t xml:space="preserve">Раздел 2. Введение в иудейскую культуру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Иерусалим — город трех религий. Значение Иерусалима в иудаизме. Язык иврит. Государство Израиль. Старый город и святыни трёх религий — храм Гроба Господня, мечети Аль-Акса и Купол Скалы, Стена Плача.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Кто такие евреи и что такое иудаизм. Вероучение как фактор сохранения национальной самоидентичности и культуры. Иудаизм — самая древняя ревняя из трёх основных монотеистических религий.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Представления о Боге в иудаизме.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Евреи — народ Книги.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Символы иудаизма.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Тора (Пятикнижие) — главная книга иудаизма. Танах (Еврейская Библия) и её составные части. Книги Пятикнижия.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Тора и религиозный закон. Письменная и Устная Тора. Необходимость разъяснения и толкования Торы.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Свиток Торы (Сефер-Тора) как главный священный предмет у евреев.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Правила обращения со свитком Торы. Правила чтения Торы.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Праздник Симхат-Тора.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Представления о Боге в иудаизме. Сотворение мира и человека согласно иудейской традиции. Представления о душе.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Адам и Ева. Заповедь «Плодитесь и размножайтесь».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Понятие греха. Великий потоп и праведник Ной. Ноев ковчег.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t xml:space="preserve">Раздел 3. О чем рассказывают священные книги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Авраам: значение имени, история жизни. Идея единого Бога.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Ханаан — Земля обетованная. Суть и смысл Завета Авраама с Богом. Путь Авраама в Ханаан. Происхождение еврейского народа и слова «еврей».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Исаак и Иаков. Двенадцать колен Израилевых.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Сыновья Иакова. История Иосифа. Переселение потомства Иакова в Египет.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История рождения и спасения Моисея. Явление Моисею Неопалимой купины.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Освобождение иудеев из египетского рабства. Десять казней египетских. Переход через Красное море.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Исход из Египта — важнейшее событие в еврейской истории.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Сорок лет скитаний иудеев в пустыне — время воспитания свободного народа. Возобновление Завета с Богом.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Десять заповедей, их суть и смысл. Скрижали Завета.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Получение законов, Моисей-законодатель.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Скиния — походный храм, ее назначение и устройство. Ковчег Завета. Первосвященник и жрецы, ритуалы и жертвоприношения. Возникновение Царства Израиля. Царь Давид и строительство Иерусалима. Царь Соломон. Строительство Первого Иерусалимского Храма.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Раздел Царства Израиля. Захват ассирийцами Израильского царства. Захват Иудеи вавилонянами и разрушение Первого Храма.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Иудеи в вавилонском и персидском плену. Возвращение в Землю обетованную и восстановление Храма.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Война с Сирией. Маккавеи — национальные герои Израиля. Освобождение Иерусалима. Ханука — праздник света.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Храм Ирода Великого. Взятие Иерусалима римскими войсками и разрушение Второго Храма. Стена Плача — иудейская святыня.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Расселение евреев по странам Азии и Европы. Еврейская община. Вера как фактор сохранения народа.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Назначение синагоги и её роль в жизни еврейской общины. Отличие синагоги от Храма. Правила поведения в синагоге.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lastRenderedPageBreak/>
        <w:t xml:space="preserve">Раввины — руководители религиозной иудейской общины. Роль раввина в жизни еврейской общины.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t xml:space="preserve">Раздел 4. Еврейский Закон, традиции, праздники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Правило Гилеля — «золотое правило нравственности». Смысл заповеди «Люби ближнего своего, как самого себя». Нравственные правила взаимоотношения людей.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Тринадцать принципов иудейской веры (принципы Маймонида).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Смысл принципа «Вера в то, что Бог бестелесен и не имеет зримого образа». Притча о римском императоре и еврейском мудреце.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Смысл принципа « Вера в воскресение мертвых».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Смысл принципа «Вера в приход Мессии».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Ритуал принятия иудаизма — гиюр.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Правила ежедневной молитвы. Значение совместной молитвы в синагоге.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Правила кашрута, кошерные и некошерные продукты. Запрет на смешивание мясного и молочного, запрет на употребление в пищу крови. Запрет на убийство животных для развлечения.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Праздники и священные дни в иудейской традиции.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Обязанность изучения Торы. Отношение к образованию и книжной мудрости в иудаизме.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Различные этнические группы евреев. Сефарды и ашкеназы.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Языковые особенности различных групп евреев, бытовой язык и язык молитвы.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Особенности костюма религиозного еврея, история его происхождения.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Обязательные атрибуты внешнего вида и костюма религиозного еврея.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Требования к внешнему виду мужчин и женщин в религиозной среде.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Обряд обрезания — символический знак Завета между Богом и народом Израиля.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Ритуал опшерениш. Обычаи, связанные с началом учебы.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Бар-мицва и бат-мицва, обязанность выполнения религиозных заповедей.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Свадебные ритуалы и обычаи, церемония бракосочетания по еврейской традиции.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Еврейский календарь и его отличие от григорианского. Летоисчисление по еврейскому календарю.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Сутки и дни недели по еврейскому календарю.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Особенности солнечно-лунной календарной системы. Месяцы года по еврейскому календарю.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Сферы использования еврейского календаря.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Значение семьи в жизни человека. Значение и святость брака в иудаизме. Обязанности и взаимоотношения мужа и жены в иудейской традиции.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Семья — центр религиозных традиций и обрядов.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Обязанности ребёнка и обязанности родителей в еврейской семье. Значение образования в воспитании детей.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Правила поведения в гостях.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Обязательные атрибуты религиозного еврейского дома. Мезуза, её смысл и назначение.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Купат цдака, понимание и значение благотворительности в иудаизме. Религиозные книги. Ритуальные праздничные принадлежности.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Соблюдение правил кашрута в повседневной жизни.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Праздники в жизни человека. Смысл и значение религиозных праздников.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Праздник Рош ха-Шана. Смысл и значение праздника, обряд ташлих, трубление в шофар, праздничная трапеза и традиционные пожелания. Йом-Кипур. </w:t>
      </w:r>
      <w:r w:rsidRPr="004D5F02">
        <w:rPr>
          <w:rFonts w:ascii="NewtonCSanPin" w:eastAsia="Arial Unicode MS" w:hAnsi="NewtonCSanPin"/>
          <w:bCs/>
          <w:color w:val="000000"/>
          <w:sz w:val="24"/>
          <w:szCs w:val="24"/>
          <w:lang w:eastAsia="ru-RU"/>
        </w:rPr>
        <w:lastRenderedPageBreak/>
        <w:t xml:space="preserve">Смысл и значение этого дня, правила поста и молитвы. Праздник Суккот. Смысл и значение праздника, устройство и назначение сукки, обычаи Суккота.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Праздник Симхат-Тора. Смысл и значение праздника, традиции и ритуалы, связанные с окончанием и началом нового цикла чтения Торы.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Праздник Песах. История, смысл и значение праздника. Подготовка к празднику. Пасхальный Седер: церемония, Агада, праздничное блюдо (кеара). Дети — главные участники Седера.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Праздник Шавуот. История, смысл и значение праздника, обычай чтения Торы, праздничные угощения. Начало обучения детей Торе.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Пурим. История спасения евреев от замысла Амана. Традиционные праздничные угощения. Пуримшпиль.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Ханука. История праздника. Ханукия и правила зажигания свечей. Ханукальные традиции, связанные с детьми. Традиционные праздничные угощения.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Смысл и значение Субботы (Шаббат) в еврейской традиции.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Субботний запрет на работу.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Подготовка к празднованию Субботы.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Ритуал встречи Субботы: зажигание свечей, молитва, традиции семейного субботнего застолья. Церемония проводов Субботы.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Внешний вид и правила строительства синагоги. Внутреннее убранство и устройство синагоги. Украшение внутреннего помещения синагоги.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Правила молитвы в синагоге. Правила внешнего вида, ритуальное облачение. Ежедневный круг молитв. Недельные ритуалы. Ритуал молитвы.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t xml:space="preserve">Раздел 5. Иудаизм в России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История страны и история народа.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Еврейские общины на территории современной России в греческих городах-колониях. Еврейские общины во времена Киевской Руси.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Хазарский каганат. История возникновения, принятие иудаизма как государственной религии, веротерпимость и законы, падение Хазарского каганата.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Еврейские общины на территории нынешних Украины, Беларуси, Польши, Литвы. Черта оседлости.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Евреи, внесшие вклад в историю и культуру России. Финансист Абрам Зак, промышленник Самуил Поляков, скульптор Марк Антокольский, художник Исаак Левитан, музыканты Гнесины.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Евреи — герои русско-турецкой войны.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Отмена черты оседлости. Борьба с религией после Октябрьской революции и её последствия.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Великая Отечественная война. Трагедия еврейского народа. Вклад еврейских религиозных деятелей в победу над фашизмом.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Возрождение религиозной жизни в современной России.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t xml:space="preserve">Раздел 6. Подведение итогов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Иудаизм — национальная религия еврейского народа. Распространение иудаизма в мире.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Религиозные традиции иудаизма в повседневной жизни евреев и современной еврейской общины.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Иудаизм, христианство и ислам в современном мире: межконфессиональный диалог.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Смысл и значение понятия «богоизбранность» в системе ценностей иудаизма. Обязанности и ответственность человека, исповедующего иудаизм.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Отношение к труду, богатству и бедности в иудейской традиции.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Философия деятельного добра и активная жизненная позиция.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Законы иудаизма и законы государства.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lastRenderedPageBreak/>
        <w:t xml:space="preserve">Заповедь о любви к ближнему. Иудейские мудрецы об отношении к себе, людям и миру.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t xml:space="preserve">Модуль «Основы буддийской культуры»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Рабочая программа модуля «Основы православной культуры» разработана на основе рабочей программы Б. У. Китинова, К. В. Савченко, Т. Д. Шапошниковой. (Основы духовно-нравственной культуры народов России. Основы религиозных культур и светской этики. 4 кл. (4-5 кл.). Рабочая программа для общеобразовательных учреждений/авт.-сост. Т.Д.Шапошникова, К.В.Савченко. М.: Дрофа, 2013).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t xml:space="preserve">Раздел 2. Будда: жизнь и учение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Буддизм как одна из мировых религий.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Страны, где исповедуют буддизм. Распространение буддизма в мире.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Памятники буддийской культуры.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Представления о мире в буддизме, гора Меру и четыре континента. Мандала — графическая модель Вселенной.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Закон кармы, или закон воздаяния. Понятие кармы и её зависимость от образа жизни и мыслей.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Происхождение и рождение Будды, связанные с ним чудеса и предсказания. Детство и юность принца Сиддхартхи. Знакомство Сиддхартхи с миром: четыре встречи. Решение об уходе из дворца.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Жизнь Сиддхартхи в джунглях. Понятие срединного пути. Дерево Бодхи и испытания Мары. Момент просветления. Четыре благородные истины буддизма и восьмеричный путь избавления от страданий. Дхаммапада.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Ученики Будды. Община монахов и духовный учитель. Учение Будды о приходе к вере. Притча о том, как приходят к вере.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t xml:space="preserve">Раздел 3. Духовное и культурное наследие буддизма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Значение образного слова в буддийском учении. Особенности содержания священных буддийских текстов.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Священные тексты буддизма: Дхаммапада, Гирлянда джатак, Алмазная сутра. Их содержание. Притча об отрекшемся от учителя.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Ступы, их назначение и внешний вид. Реликвии буддизма. Первые ступы. Ритуал и правила паломничества к ступам.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Храмовые сооружения — чайтья. Назначение, внешний вид и внутреннее убранство. Ритуальные обходы вокруг святыни.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Пещерные храмы Центральной Азии. Скульптура и живопись.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Распространение буддизма в Японии и Китае. Буддийские храмы в Японии. Притча о природе Будды. Японские школы буддизма. Медитативные практики.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Буддизм в Китае. Учитель Кумараджива. Ритуалы в китайском буддизме. Бодхидхарма — первый учитель буддизма в Китае. Легенда о происхождении чая. Гадание на костях Мо.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Древние буддийские тексты о смысле жизни. Возможности людей и будд в познании. Опасности на пути познания и ответственность человека за своё поведение.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Конечная цель просветления — нирвана. Суть и смысл. Живые существа как часть Вселенной.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Языки священных буддийских текстов: санскрит, тибетский, старомонгольский.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Роль знания в буддийской традиции. Знание как основа нравственного поведения человека.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Воспитание и учеба в буддизме. Притча о том, как ученики учились молчать. Принцип практического применения знаний. Притча об ученом йогине.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t xml:space="preserve">Раздел 4. Буддизм в повседневной жизни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lastRenderedPageBreak/>
        <w:t xml:space="preserve">Осознание ценности жизни как основа буддийского отношения к миру. Десять добродетельных деяний по буддийскому учению. Закон кармы и ответственность человека. Положительная и отрицательная карма. Роль осознания и раскаяния в очищении кармы.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Милосердие и сострадание в повседневной жизни.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Традиционное жилище тибетских буддистов. Внешний вид и внутреннее убранство. Домашний алтарь в буддийском жилище. Традиции гостеприимства в буддийской семье. Традиционные блюда на столе в буддийском доме.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Семья — основа человека и общества. Отношения детей и родителей в буддийской семье. Обязанности мужа и жены.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Значение дружбы в системе ценностей буддизма. Притча о том, как Будда спас животных от страха.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Активная жизненная позиция в понимании буддистов и ее проявления в повседневной жизни. Притча о волке и олене. Деятельное раскаяние.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Буддийский путь следования добродетелям. Трудолюбие и преодоление лени. Ответственность за результаты труда.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Добродетели щедрости и терпения.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Колесо сансары и его изображение в буддийской традиции. Символические изображения пороков, добродетельной и грешной жизни.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Пять миров перерождений.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Двенадцать ступеней земной жизни и их символические изображения.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Притча «Почему?». Вопрос о границах познания и понимания первопричины всего.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Притча «Просто идите своим путём». Вопрос о правилах взаимоотношений людей в буддизме. Негативное воздействие обиды и злобы на карму.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Притча «Сообразительный и глупый ученики». Вопрос о путях поиска истины, о мудрости и невежестве.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t xml:space="preserve">Раздел 5. Жизнь как высшая ценность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Особенности буддийского календаря. Летоисчисление по лунному календарю. Животные — символы двенадцатилетнего цикла.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Смысл и значение религиозных праздников.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Праздники в буддизме. Традиции и обычаи, связанные с праздниками. Праздник Весак. История, смысл и значение праздника, обычаи и традиции.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Обряды посвящения в буддийские монахи и жизнь в монастыре. Жизнь монахов: затворничество, диспуты, изучение текстов. Лама и его ученики. Обучение в монастыре.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Отношение к жизни в буддизме. Драгоценность человеческой жизни.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Монашество как основа сохранения буддийской традиции в странах Южной и Юго-Восточной Азии.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Буддийские монахи-кочевники и передвижные буддийские храмы.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Проповеди Будды в Индии. Первые монастыри и университеты. Кончина Будды. Последнее напутствие Будды ученикам. Три драгоценности буддизма — Будда, его учение и община монахов. Культ почитания трех драгоценностей буддизма.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Притча «Внимание! Внимание! Внимание!».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t xml:space="preserve">Раздел 6. Основные направления буддизма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Два основных направления в буддизме — махаяна и тхеравада (хинаяна). Единое и отличное. Спор о сущности Будды и средствах достижения нирваны.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Распространение махаяны в Тибете, Китае, Японии, Монголии и России. Мудрец Нагарджуна и его учение о пустоте и иллюзиях. Притча «В чем разница?».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lastRenderedPageBreak/>
        <w:t xml:space="preserve">Географическое положение и природные особенности Тибета. Гималаи и картины Н. К. Рериха.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Особенности тибетского буддизма. Четвёртая драгоценность буддизма — учитель. Значение ламы в тибетском буддизме, иерархия лам, учёная степень геше.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Тибетский буддийский монастырь: архитектура и внешний вид, повседневная жизнь монастыря, соблюдение религиозных традиций, паломничество, молитва.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Красношапочная и желтошапочная школы в тибетском буддизме. Лама Цзонкхапа.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Потала — дворец далай-ламы. Внешний вид, внутреннее убранство. Обычаи и ритуалы, связанные с посещением дворца далай-ламы. Ступы. Книгохранилище и древние буддийские тексты.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Распорядок дня далай-ламы.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Шамбала и легенды, связанные с ней.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Распространение буддизма в России. Строительство буддийских храмов и монастырей на территории России.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Буддийские культовые сооружения и реликвии на территории России.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Буддийские традиции народов России: обычаи, церемонии. Обряды жизненного цикла: рождение, свадьба, похороны. Традиции празднования Нового года у буддистов в России.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Буддийский детский летний лагерь в России. Символическое значение Шамбалы. Восемь драгоценных символов буддизма. Буддийские традиции народов России: обычаи, церемонии.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
          <w:bCs/>
          <w:color w:val="000000"/>
          <w:sz w:val="24"/>
          <w:szCs w:val="24"/>
          <w:lang w:eastAsia="ru-RU"/>
        </w:rPr>
      </w:pPr>
      <w:r w:rsidRPr="004D5F02">
        <w:rPr>
          <w:rFonts w:ascii="NewtonCSanPin" w:eastAsia="Arial Unicode MS" w:hAnsi="NewtonCSanPin"/>
          <w:b/>
          <w:bCs/>
          <w:color w:val="000000"/>
          <w:sz w:val="24"/>
          <w:szCs w:val="24"/>
          <w:lang w:eastAsia="ru-RU"/>
        </w:rPr>
        <w:t xml:space="preserve">Раздел 7. Путь буддиста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Самосовершенствование и учение. Медитация как основа духовного и физического здоровья.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Нравственный рост человека. Пути самосовершенствования и самореализации человека. </w:t>
      </w:r>
    </w:p>
    <w:p w:rsidR="00771AF2" w:rsidRPr="004D5F02" w:rsidRDefault="00771AF2" w:rsidP="00CB5DC5">
      <w:pPr>
        <w:widowControl/>
        <w:adjustRightInd w:val="0"/>
        <w:spacing w:line="174" w:lineRule="atLeast"/>
        <w:ind w:left="426" w:right="884" w:firstLine="709"/>
        <w:jc w:val="both"/>
        <w:textAlignment w:val="center"/>
        <w:rPr>
          <w:rFonts w:ascii="NewtonCSanPin" w:eastAsia="Arial Unicode MS" w:hAnsi="NewtonCSanPin"/>
          <w:bCs/>
          <w:color w:val="000000"/>
          <w:sz w:val="24"/>
          <w:szCs w:val="24"/>
          <w:lang w:eastAsia="ru-RU"/>
        </w:rPr>
      </w:pPr>
      <w:r w:rsidRPr="004D5F02">
        <w:rPr>
          <w:rFonts w:ascii="NewtonCSanPin" w:eastAsia="Arial Unicode MS" w:hAnsi="NewtonCSanPin"/>
          <w:bCs/>
          <w:color w:val="000000"/>
          <w:sz w:val="24"/>
          <w:szCs w:val="24"/>
          <w:lang w:eastAsia="ru-RU"/>
        </w:rPr>
        <w:t xml:space="preserve">Буддийское учение и современный мир. Представления о связи прошлого, настоящего и будущего в буддизме. Притча «Чужеземный обычай». </w:t>
      </w:r>
    </w:p>
    <w:p w:rsidR="00771AF2" w:rsidRPr="004D5F02" w:rsidRDefault="00771AF2" w:rsidP="00CB5DC5">
      <w:pPr>
        <w:widowControl/>
        <w:adjustRightInd w:val="0"/>
        <w:spacing w:line="174" w:lineRule="atLeast"/>
        <w:ind w:left="426" w:right="884" w:firstLine="709"/>
        <w:jc w:val="both"/>
        <w:textAlignment w:val="center"/>
        <w:rPr>
          <w:rFonts w:eastAsia="Arial Unicode MS"/>
          <w:color w:val="000000"/>
          <w:sz w:val="24"/>
          <w:szCs w:val="24"/>
          <w:lang w:eastAsia="ru-RU"/>
        </w:rPr>
      </w:pPr>
      <w:r w:rsidRPr="004D5F02">
        <w:rPr>
          <w:rFonts w:eastAsia="Arial Unicode MS"/>
          <w:color w:val="000000"/>
          <w:sz w:val="24"/>
          <w:szCs w:val="24"/>
          <w:lang w:eastAsia="ru-RU"/>
        </w:rPr>
        <w:t>Положение о равенстве всего живого. Притча о голубе и ястребе.</w:t>
      </w:r>
    </w:p>
    <w:p w:rsidR="00771AF2" w:rsidRPr="004D5F02" w:rsidRDefault="00771AF2" w:rsidP="00CB5DC5">
      <w:pPr>
        <w:widowControl/>
        <w:adjustRightInd w:val="0"/>
        <w:spacing w:line="174" w:lineRule="atLeast"/>
        <w:ind w:left="426" w:right="884" w:firstLine="709"/>
        <w:jc w:val="both"/>
        <w:textAlignment w:val="center"/>
        <w:rPr>
          <w:rFonts w:eastAsia="Arial Unicode MS"/>
          <w:color w:val="000000"/>
          <w:sz w:val="24"/>
          <w:szCs w:val="24"/>
          <w:lang w:eastAsia="ru-RU"/>
        </w:rPr>
      </w:pPr>
      <w:r w:rsidRPr="004D5F02">
        <w:rPr>
          <w:rFonts w:eastAsia="Arial Unicode MS"/>
          <w:color w:val="000000"/>
          <w:sz w:val="24"/>
          <w:szCs w:val="24"/>
          <w:lang w:eastAsia="ru-RU"/>
        </w:rPr>
        <w:t>Принципы отношения к природе и всему живому в буддизме. Закон кармы и возможность стать Буддой только на Земле. Лотос как один из основных символов буддизма.</w:t>
      </w:r>
    </w:p>
    <w:p w:rsidR="00771AF2" w:rsidRPr="004D5F02" w:rsidRDefault="00771AF2" w:rsidP="00CB5DC5">
      <w:pPr>
        <w:widowControl/>
        <w:adjustRightInd w:val="0"/>
        <w:spacing w:line="174" w:lineRule="atLeast"/>
        <w:ind w:left="426" w:right="884" w:firstLine="709"/>
        <w:jc w:val="both"/>
        <w:textAlignment w:val="center"/>
        <w:rPr>
          <w:rFonts w:eastAsia="Arial Unicode MS"/>
          <w:bCs/>
          <w:color w:val="000000"/>
          <w:sz w:val="24"/>
          <w:szCs w:val="24"/>
          <w:lang w:eastAsia="ru-RU"/>
        </w:rPr>
      </w:pPr>
      <w:r w:rsidRPr="004D5F02">
        <w:rPr>
          <w:rFonts w:eastAsia="Arial Unicode MS"/>
          <w:bCs/>
          <w:color w:val="000000"/>
          <w:sz w:val="24"/>
          <w:szCs w:val="24"/>
          <w:lang w:eastAsia="ru-RU"/>
        </w:rPr>
        <w:t>Условия соблюдения равновесия в природе. Бережное отношение к природе, запрет на убийство, защита живых существ. Ответственность человека.</w:t>
      </w:r>
    </w:p>
    <w:p w:rsidR="00771AF2" w:rsidRPr="004D5F02" w:rsidRDefault="00771AF2" w:rsidP="00CB5DC5">
      <w:pPr>
        <w:keepNext/>
        <w:keepLines/>
        <w:autoSpaceDE/>
        <w:autoSpaceDN/>
        <w:ind w:left="426" w:right="884" w:firstLine="709"/>
        <w:jc w:val="both"/>
        <w:outlineLvl w:val="6"/>
        <w:rPr>
          <w:rFonts w:eastAsia="Arial Unicode MS"/>
          <w:bCs/>
          <w:sz w:val="24"/>
          <w:szCs w:val="24"/>
          <w:lang w:eastAsia="ru-RU"/>
        </w:rPr>
      </w:pPr>
      <w:r w:rsidRPr="004D5F02">
        <w:rPr>
          <w:rFonts w:eastAsia="Arial Unicode MS"/>
          <w:bCs/>
          <w:sz w:val="24"/>
          <w:szCs w:val="24"/>
          <w:lang w:eastAsia="ru-RU"/>
        </w:rPr>
        <w:t>Буддизм — миролюбивая религия.</w:t>
      </w:r>
    </w:p>
    <w:p w:rsidR="00771AF2" w:rsidRPr="004D5F02" w:rsidRDefault="00771AF2" w:rsidP="00CB5DC5">
      <w:pPr>
        <w:keepNext/>
        <w:keepLines/>
        <w:autoSpaceDE/>
        <w:autoSpaceDN/>
        <w:ind w:left="426" w:right="884" w:firstLine="709"/>
        <w:jc w:val="both"/>
        <w:outlineLvl w:val="6"/>
        <w:rPr>
          <w:rFonts w:eastAsia="Arial Unicode MS"/>
          <w:bCs/>
          <w:sz w:val="24"/>
          <w:szCs w:val="24"/>
          <w:lang w:eastAsia="ru-RU"/>
        </w:rPr>
      </w:pPr>
      <w:r w:rsidRPr="004D5F02">
        <w:rPr>
          <w:rFonts w:eastAsia="Arial Unicode MS"/>
          <w:bCs/>
          <w:sz w:val="24"/>
          <w:szCs w:val="24"/>
          <w:lang w:eastAsia="ru-RU"/>
        </w:rPr>
        <w:t>Буддисты России в войнах с врагами Отечества. Единство народов России.</w:t>
      </w:r>
    </w:p>
    <w:p w:rsidR="00771AF2" w:rsidRPr="004D5F02" w:rsidRDefault="00771AF2" w:rsidP="00CB5DC5">
      <w:pPr>
        <w:keepNext/>
        <w:keepLines/>
        <w:autoSpaceDE/>
        <w:autoSpaceDN/>
        <w:ind w:left="426" w:right="884" w:firstLine="709"/>
        <w:jc w:val="both"/>
        <w:outlineLvl w:val="6"/>
        <w:rPr>
          <w:rFonts w:eastAsia="Arial Unicode MS"/>
          <w:bCs/>
          <w:sz w:val="24"/>
          <w:szCs w:val="24"/>
          <w:lang w:eastAsia="ru-RU"/>
        </w:rPr>
      </w:pPr>
      <w:r w:rsidRPr="004D5F02">
        <w:rPr>
          <w:rFonts w:eastAsia="Arial Unicode MS"/>
          <w:bCs/>
          <w:sz w:val="24"/>
          <w:szCs w:val="24"/>
          <w:lang w:eastAsia="ru-RU"/>
        </w:rPr>
        <w:t>Стяг Будды — символ победы над врагом и собственными недостатками. Необходимость защиты Отечества и веры. Сутра «Золотого блеска».</w:t>
      </w:r>
    </w:p>
    <w:p w:rsidR="00771AF2" w:rsidRPr="004D5F02" w:rsidRDefault="00771AF2" w:rsidP="00CB5DC5">
      <w:pPr>
        <w:keepNext/>
        <w:keepLines/>
        <w:autoSpaceDE/>
        <w:autoSpaceDN/>
        <w:ind w:left="426" w:right="884" w:firstLine="709"/>
        <w:jc w:val="both"/>
        <w:outlineLvl w:val="6"/>
        <w:rPr>
          <w:rFonts w:eastAsia="Arial Unicode MS"/>
          <w:b/>
          <w:bCs/>
          <w:sz w:val="24"/>
          <w:szCs w:val="24"/>
          <w:lang w:eastAsia="ru-RU"/>
        </w:rPr>
      </w:pPr>
      <w:r w:rsidRPr="004D5F02">
        <w:rPr>
          <w:rFonts w:eastAsia="Arial Unicode MS"/>
          <w:b/>
          <w:bCs/>
          <w:sz w:val="24"/>
          <w:szCs w:val="24"/>
          <w:lang w:eastAsia="ru-RU"/>
        </w:rPr>
        <w:t>Раздел 8. Подведение итогов</w:t>
      </w:r>
    </w:p>
    <w:p w:rsidR="00771AF2" w:rsidRPr="004D5F02" w:rsidRDefault="00771AF2" w:rsidP="00CB5DC5">
      <w:pPr>
        <w:keepNext/>
        <w:keepLines/>
        <w:autoSpaceDE/>
        <w:autoSpaceDN/>
        <w:ind w:left="426" w:right="884" w:firstLine="709"/>
        <w:jc w:val="both"/>
        <w:outlineLvl w:val="6"/>
        <w:rPr>
          <w:rFonts w:eastAsia="Arial Unicode MS"/>
          <w:bCs/>
          <w:sz w:val="24"/>
          <w:szCs w:val="24"/>
          <w:lang w:eastAsia="ru-RU"/>
        </w:rPr>
      </w:pPr>
      <w:r w:rsidRPr="004D5F02">
        <w:rPr>
          <w:rFonts w:eastAsia="Arial Unicode MS"/>
          <w:bCs/>
          <w:sz w:val="24"/>
          <w:szCs w:val="24"/>
          <w:lang w:eastAsia="ru-RU"/>
        </w:rPr>
        <w:t>Разрушение мандалы как символ относительности бытия и всего сущего.</w:t>
      </w:r>
    </w:p>
    <w:p w:rsidR="00771AF2" w:rsidRPr="004D5F02" w:rsidRDefault="00771AF2" w:rsidP="00CB5DC5">
      <w:pPr>
        <w:keepNext/>
        <w:keepLines/>
        <w:autoSpaceDE/>
        <w:autoSpaceDN/>
        <w:ind w:left="426" w:right="884" w:firstLine="709"/>
        <w:jc w:val="both"/>
        <w:outlineLvl w:val="6"/>
        <w:rPr>
          <w:rFonts w:eastAsia="Arial Unicode MS"/>
          <w:bCs/>
          <w:sz w:val="24"/>
          <w:szCs w:val="24"/>
          <w:lang w:eastAsia="ru-RU"/>
        </w:rPr>
      </w:pPr>
      <w:r w:rsidRPr="004D5F02">
        <w:rPr>
          <w:rFonts w:eastAsia="Arial Unicode MS"/>
          <w:bCs/>
          <w:sz w:val="24"/>
          <w:szCs w:val="24"/>
          <w:lang w:eastAsia="ru-RU"/>
        </w:rPr>
        <w:t>Основы постижения буддийского учения. Смысл Пути и условия следования ему. «Суть Будды» в каждом человеке.</w:t>
      </w:r>
    </w:p>
    <w:p w:rsidR="00771AF2" w:rsidRPr="004D5F02" w:rsidRDefault="00771AF2" w:rsidP="00CB5DC5">
      <w:pPr>
        <w:keepNext/>
        <w:keepLines/>
        <w:autoSpaceDE/>
        <w:autoSpaceDN/>
        <w:ind w:left="426" w:right="884" w:firstLine="709"/>
        <w:jc w:val="both"/>
        <w:outlineLvl w:val="6"/>
        <w:rPr>
          <w:rFonts w:eastAsia="Arial Unicode MS"/>
          <w:bCs/>
          <w:sz w:val="24"/>
          <w:szCs w:val="24"/>
          <w:lang w:eastAsia="ru-RU"/>
        </w:rPr>
      </w:pPr>
      <w:r w:rsidRPr="004D5F02">
        <w:rPr>
          <w:rFonts w:eastAsia="Arial Unicode MS"/>
          <w:bCs/>
          <w:sz w:val="24"/>
          <w:szCs w:val="24"/>
          <w:lang w:eastAsia="ru-RU"/>
        </w:rPr>
        <w:t>Буддийские притчи «Рука Будды», «Три вопроса».</w:t>
      </w:r>
    </w:p>
    <w:p w:rsidR="00771AF2" w:rsidRPr="00771AF2" w:rsidRDefault="00771AF2" w:rsidP="00ED3A5B">
      <w:pPr>
        <w:keepNext/>
        <w:keepLines/>
        <w:autoSpaceDE/>
        <w:autoSpaceDN/>
        <w:ind w:left="993"/>
        <w:jc w:val="both"/>
        <w:outlineLvl w:val="6"/>
        <w:rPr>
          <w:rFonts w:eastAsia="Arial Unicode MS"/>
          <w:bCs/>
          <w:sz w:val="28"/>
          <w:szCs w:val="28"/>
          <w:lang w:eastAsia="ru-RU"/>
        </w:rPr>
      </w:pPr>
    </w:p>
    <w:p w:rsidR="00771AF2" w:rsidRPr="004D5F02" w:rsidRDefault="00771AF2" w:rsidP="00CB5DC5">
      <w:pPr>
        <w:widowControl/>
        <w:tabs>
          <w:tab w:val="left" w:pos="426"/>
        </w:tabs>
        <w:autoSpaceDE/>
        <w:autoSpaceDN/>
        <w:adjustRightInd w:val="0"/>
        <w:ind w:left="993" w:right="1025"/>
        <w:contextualSpacing/>
        <w:jc w:val="center"/>
        <w:rPr>
          <w:rFonts w:eastAsia="Calibri"/>
          <w:b/>
          <w:sz w:val="24"/>
          <w:szCs w:val="24"/>
        </w:rPr>
      </w:pPr>
      <w:r w:rsidRPr="004D5F02">
        <w:rPr>
          <w:rFonts w:eastAsia="Calibri"/>
          <w:b/>
          <w:sz w:val="24"/>
          <w:szCs w:val="24"/>
        </w:rPr>
        <w:t>Тематическое планирование с указанием количества часов, отводимых на освоение каждой темы по учебному предмету «ОРКСЭ»</w:t>
      </w:r>
    </w:p>
    <w:p w:rsidR="00771AF2" w:rsidRPr="004D5F02" w:rsidRDefault="00771AF2" w:rsidP="00ED3A5B">
      <w:pPr>
        <w:widowControl/>
        <w:autoSpaceDE/>
        <w:autoSpaceDN/>
        <w:ind w:left="993"/>
        <w:contextualSpacing/>
        <w:jc w:val="center"/>
        <w:rPr>
          <w:rFonts w:eastAsia="Calibri"/>
          <w:b/>
          <w:sz w:val="24"/>
          <w:szCs w:val="24"/>
        </w:rPr>
      </w:pPr>
      <w:r w:rsidRPr="004D5F02">
        <w:rPr>
          <w:rFonts w:eastAsia="Calibri"/>
          <w:b/>
          <w:sz w:val="24"/>
          <w:szCs w:val="24"/>
        </w:rPr>
        <w:t>Модуль «Основы светской этики»</w:t>
      </w:r>
    </w:p>
    <w:tbl>
      <w:tblPr>
        <w:tblW w:w="9498"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512"/>
        <w:gridCol w:w="993"/>
      </w:tblGrid>
      <w:tr w:rsidR="00771AF2" w:rsidRPr="00771AF2" w:rsidTr="004D5F02">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 п.п.</w:t>
            </w:r>
          </w:p>
        </w:tc>
        <w:tc>
          <w:tcPr>
            <w:tcW w:w="7512"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Тема</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Кол-во час</w:t>
            </w:r>
          </w:p>
        </w:tc>
      </w:tr>
      <w:tr w:rsidR="00771AF2" w:rsidRPr="00771AF2" w:rsidTr="004D5F02">
        <w:tc>
          <w:tcPr>
            <w:tcW w:w="993" w:type="dxa"/>
            <w:shd w:val="clear" w:color="auto" w:fill="auto"/>
          </w:tcPr>
          <w:p w:rsidR="00771AF2" w:rsidRPr="00771AF2" w:rsidRDefault="00771AF2" w:rsidP="00D75319">
            <w:pPr>
              <w:widowControl/>
              <w:numPr>
                <w:ilvl w:val="0"/>
                <w:numId w:val="85"/>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autoSpaceDE/>
              <w:autoSpaceDN/>
              <w:jc w:val="both"/>
              <w:rPr>
                <w:rFonts w:eastAsia="Calibri"/>
                <w:sz w:val="24"/>
                <w:szCs w:val="24"/>
              </w:rPr>
            </w:pPr>
            <w:r w:rsidRPr="00771AF2">
              <w:rPr>
                <w:rFonts w:eastAsia="Calibri"/>
                <w:color w:val="000000"/>
                <w:spacing w:val="-10"/>
                <w:sz w:val="24"/>
                <w:szCs w:val="24"/>
              </w:rPr>
              <w:t>Знакомство с новым предметом</w:t>
            </w:r>
          </w:p>
        </w:tc>
        <w:tc>
          <w:tcPr>
            <w:tcW w:w="993" w:type="dxa"/>
            <w:shd w:val="clear" w:color="auto" w:fill="auto"/>
          </w:tcPr>
          <w:p w:rsidR="00771AF2" w:rsidRPr="00771AF2" w:rsidRDefault="00771AF2" w:rsidP="00771AF2">
            <w:pPr>
              <w:autoSpaceDE/>
              <w:autoSpaceDN/>
              <w:jc w:val="center"/>
              <w:rPr>
                <w:rFonts w:eastAsia="Calibri"/>
              </w:rPr>
            </w:pPr>
            <w:r w:rsidRPr="00771AF2">
              <w:rPr>
                <w:rFonts w:eastAsia="Calibri"/>
                <w:sz w:val="24"/>
                <w:szCs w:val="24"/>
              </w:rPr>
              <w:t>2</w:t>
            </w:r>
          </w:p>
        </w:tc>
      </w:tr>
      <w:tr w:rsidR="00771AF2" w:rsidRPr="00771AF2" w:rsidTr="004D5F02">
        <w:tc>
          <w:tcPr>
            <w:tcW w:w="993" w:type="dxa"/>
            <w:shd w:val="clear" w:color="auto" w:fill="auto"/>
          </w:tcPr>
          <w:p w:rsidR="00771AF2" w:rsidRPr="00771AF2" w:rsidRDefault="00771AF2" w:rsidP="00D75319">
            <w:pPr>
              <w:widowControl/>
              <w:numPr>
                <w:ilvl w:val="0"/>
                <w:numId w:val="85"/>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both"/>
              <w:rPr>
                <w:rFonts w:eastAsia="Calibri"/>
                <w:color w:val="000000"/>
                <w:sz w:val="24"/>
                <w:szCs w:val="24"/>
              </w:rPr>
            </w:pPr>
            <w:r w:rsidRPr="00771AF2">
              <w:rPr>
                <w:rFonts w:eastAsia="Calibri"/>
                <w:color w:val="000000"/>
                <w:sz w:val="24"/>
                <w:szCs w:val="24"/>
                <w:shd w:val="clear" w:color="auto" w:fill="FFFFFF"/>
              </w:rPr>
              <w:t>Знакомство с основами этики</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sz w:val="24"/>
                <w:szCs w:val="24"/>
              </w:rPr>
              <w:t>2</w:t>
            </w:r>
          </w:p>
        </w:tc>
      </w:tr>
      <w:tr w:rsidR="00771AF2" w:rsidRPr="00771AF2" w:rsidTr="004D5F02">
        <w:tc>
          <w:tcPr>
            <w:tcW w:w="993" w:type="dxa"/>
            <w:shd w:val="clear" w:color="auto" w:fill="auto"/>
          </w:tcPr>
          <w:p w:rsidR="00771AF2" w:rsidRPr="00771AF2" w:rsidRDefault="00771AF2" w:rsidP="00D75319">
            <w:pPr>
              <w:widowControl/>
              <w:numPr>
                <w:ilvl w:val="0"/>
                <w:numId w:val="85"/>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both"/>
              <w:rPr>
                <w:rFonts w:eastAsia="Calibri"/>
                <w:color w:val="000000"/>
                <w:sz w:val="24"/>
                <w:szCs w:val="24"/>
              </w:rPr>
            </w:pPr>
            <w:r w:rsidRPr="00771AF2">
              <w:rPr>
                <w:rFonts w:eastAsia="Calibri"/>
                <w:color w:val="000000"/>
                <w:sz w:val="24"/>
                <w:szCs w:val="24"/>
                <w:shd w:val="clear" w:color="auto" w:fill="FFFFFF"/>
              </w:rPr>
              <w:t>Этические учения о добродетелях</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sz w:val="24"/>
                <w:szCs w:val="24"/>
              </w:rPr>
              <w:t>4</w:t>
            </w:r>
          </w:p>
        </w:tc>
      </w:tr>
      <w:tr w:rsidR="00771AF2" w:rsidRPr="00771AF2" w:rsidTr="004D5F02">
        <w:tc>
          <w:tcPr>
            <w:tcW w:w="993" w:type="dxa"/>
            <w:shd w:val="clear" w:color="auto" w:fill="auto"/>
          </w:tcPr>
          <w:p w:rsidR="00771AF2" w:rsidRPr="00771AF2" w:rsidRDefault="00771AF2" w:rsidP="00D75319">
            <w:pPr>
              <w:widowControl/>
              <w:numPr>
                <w:ilvl w:val="0"/>
                <w:numId w:val="85"/>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both"/>
              <w:rPr>
                <w:rFonts w:eastAsia="Calibri"/>
                <w:color w:val="000000"/>
                <w:sz w:val="24"/>
                <w:szCs w:val="24"/>
              </w:rPr>
            </w:pPr>
            <w:r w:rsidRPr="00771AF2">
              <w:rPr>
                <w:rFonts w:eastAsia="Calibri"/>
                <w:color w:val="000000"/>
                <w:sz w:val="24"/>
                <w:szCs w:val="24"/>
                <w:shd w:val="clear" w:color="auto" w:fill="FFFFFF"/>
              </w:rPr>
              <w:t>Этика о нравственном выборе</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sz w:val="24"/>
                <w:szCs w:val="24"/>
              </w:rPr>
              <w:t>6</w:t>
            </w:r>
          </w:p>
        </w:tc>
      </w:tr>
      <w:tr w:rsidR="00771AF2" w:rsidRPr="00771AF2" w:rsidTr="004D5F02">
        <w:tc>
          <w:tcPr>
            <w:tcW w:w="993" w:type="dxa"/>
            <w:shd w:val="clear" w:color="auto" w:fill="auto"/>
          </w:tcPr>
          <w:p w:rsidR="00771AF2" w:rsidRPr="00771AF2" w:rsidRDefault="00771AF2" w:rsidP="00D75319">
            <w:pPr>
              <w:widowControl/>
              <w:numPr>
                <w:ilvl w:val="0"/>
                <w:numId w:val="85"/>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both"/>
              <w:rPr>
                <w:rFonts w:eastAsia="Calibri"/>
                <w:color w:val="000000"/>
                <w:sz w:val="24"/>
                <w:szCs w:val="24"/>
              </w:rPr>
            </w:pPr>
            <w:r w:rsidRPr="00771AF2">
              <w:rPr>
                <w:rFonts w:eastAsia="Calibri"/>
                <w:color w:val="000000"/>
                <w:spacing w:val="-10"/>
                <w:sz w:val="24"/>
                <w:szCs w:val="24"/>
              </w:rPr>
              <w:t>Этика о добродетели справедливости и справед</w:t>
            </w:r>
            <w:r w:rsidRPr="00771AF2">
              <w:rPr>
                <w:rFonts w:eastAsia="Calibri"/>
                <w:color w:val="000000"/>
                <w:spacing w:val="-10"/>
                <w:sz w:val="24"/>
                <w:szCs w:val="24"/>
              </w:rPr>
              <w:softHyphen/>
              <w:t>ливом государстве</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Arial Unicode MS"/>
                <w:bCs/>
                <w:iCs/>
                <w:color w:val="000000"/>
                <w:sz w:val="24"/>
                <w:szCs w:val="24"/>
                <w:lang w:eastAsia="ru-RU"/>
              </w:rPr>
              <w:t>3</w:t>
            </w:r>
          </w:p>
        </w:tc>
      </w:tr>
      <w:tr w:rsidR="00771AF2" w:rsidRPr="00771AF2" w:rsidTr="004D5F02">
        <w:tc>
          <w:tcPr>
            <w:tcW w:w="993" w:type="dxa"/>
            <w:shd w:val="clear" w:color="auto" w:fill="auto"/>
          </w:tcPr>
          <w:p w:rsidR="00771AF2" w:rsidRPr="00771AF2" w:rsidRDefault="00771AF2" w:rsidP="00D75319">
            <w:pPr>
              <w:widowControl/>
              <w:numPr>
                <w:ilvl w:val="0"/>
                <w:numId w:val="85"/>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both"/>
              <w:rPr>
                <w:rFonts w:eastAsia="Calibri"/>
                <w:color w:val="000000"/>
                <w:spacing w:val="-10"/>
                <w:sz w:val="24"/>
                <w:szCs w:val="24"/>
              </w:rPr>
            </w:pPr>
            <w:r w:rsidRPr="00771AF2">
              <w:rPr>
                <w:rFonts w:eastAsia="Calibri"/>
                <w:color w:val="000000"/>
                <w:spacing w:val="-10"/>
                <w:sz w:val="24"/>
                <w:szCs w:val="24"/>
              </w:rPr>
              <w:t>Нравственный закон человеческой жизни</w:t>
            </w:r>
          </w:p>
        </w:tc>
        <w:tc>
          <w:tcPr>
            <w:tcW w:w="993" w:type="dxa"/>
            <w:shd w:val="clear" w:color="auto" w:fill="auto"/>
          </w:tcPr>
          <w:p w:rsidR="00771AF2" w:rsidRPr="00771AF2" w:rsidRDefault="00771AF2" w:rsidP="00771AF2">
            <w:pPr>
              <w:widowControl/>
              <w:adjustRightInd w:val="0"/>
              <w:jc w:val="center"/>
              <w:rPr>
                <w:rFonts w:eastAsia="Arial Unicode MS"/>
                <w:bCs/>
                <w:iCs/>
                <w:color w:val="000000"/>
                <w:sz w:val="24"/>
                <w:szCs w:val="24"/>
                <w:lang w:eastAsia="ru-RU"/>
              </w:rPr>
            </w:pPr>
            <w:r w:rsidRPr="00771AF2">
              <w:rPr>
                <w:rFonts w:eastAsia="Arial Unicode MS"/>
                <w:bCs/>
                <w:iCs/>
                <w:color w:val="000000"/>
                <w:sz w:val="24"/>
                <w:szCs w:val="24"/>
                <w:lang w:eastAsia="ru-RU"/>
              </w:rPr>
              <w:t>4</w:t>
            </w:r>
          </w:p>
        </w:tc>
      </w:tr>
      <w:tr w:rsidR="00771AF2" w:rsidRPr="00771AF2" w:rsidTr="004D5F02">
        <w:tc>
          <w:tcPr>
            <w:tcW w:w="993" w:type="dxa"/>
            <w:shd w:val="clear" w:color="auto" w:fill="auto"/>
          </w:tcPr>
          <w:p w:rsidR="00771AF2" w:rsidRPr="00771AF2" w:rsidRDefault="00771AF2" w:rsidP="00D75319">
            <w:pPr>
              <w:widowControl/>
              <w:numPr>
                <w:ilvl w:val="0"/>
                <w:numId w:val="85"/>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both"/>
              <w:rPr>
                <w:rFonts w:eastAsia="Calibri"/>
                <w:color w:val="000000"/>
                <w:spacing w:val="-10"/>
                <w:sz w:val="24"/>
                <w:szCs w:val="24"/>
              </w:rPr>
            </w:pPr>
            <w:r w:rsidRPr="00771AF2">
              <w:rPr>
                <w:rFonts w:eastAsia="Calibri"/>
                <w:color w:val="000000"/>
                <w:spacing w:val="-10"/>
                <w:sz w:val="24"/>
                <w:szCs w:val="24"/>
              </w:rPr>
              <w:t>Этика об отношении людей друг к другу</w:t>
            </w:r>
          </w:p>
        </w:tc>
        <w:tc>
          <w:tcPr>
            <w:tcW w:w="993" w:type="dxa"/>
            <w:shd w:val="clear" w:color="auto" w:fill="auto"/>
          </w:tcPr>
          <w:p w:rsidR="00771AF2" w:rsidRPr="00771AF2" w:rsidRDefault="00771AF2" w:rsidP="00771AF2">
            <w:pPr>
              <w:widowControl/>
              <w:adjustRightInd w:val="0"/>
              <w:jc w:val="center"/>
              <w:rPr>
                <w:rFonts w:eastAsia="Arial Unicode MS"/>
                <w:bCs/>
                <w:iCs/>
                <w:color w:val="000000"/>
                <w:sz w:val="24"/>
                <w:szCs w:val="24"/>
                <w:lang w:eastAsia="ru-RU"/>
              </w:rPr>
            </w:pPr>
            <w:r w:rsidRPr="00771AF2">
              <w:rPr>
                <w:rFonts w:eastAsia="Arial Unicode MS"/>
                <w:bCs/>
                <w:iCs/>
                <w:color w:val="000000"/>
                <w:sz w:val="24"/>
                <w:szCs w:val="24"/>
                <w:lang w:eastAsia="ru-RU"/>
              </w:rPr>
              <w:t>5</w:t>
            </w:r>
          </w:p>
        </w:tc>
      </w:tr>
      <w:tr w:rsidR="00771AF2" w:rsidRPr="00771AF2" w:rsidTr="004D5F02">
        <w:tc>
          <w:tcPr>
            <w:tcW w:w="993" w:type="dxa"/>
            <w:shd w:val="clear" w:color="auto" w:fill="auto"/>
          </w:tcPr>
          <w:p w:rsidR="00771AF2" w:rsidRPr="00771AF2" w:rsidRDefault="00771AF2" w:rsidP="00D75319">
            <w:pPr>
              <w:widowControl/>
              <w:numPr>
                <w:ilvl w:val="0"/>
                <w:numId w:val="85"/>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both"/>
              <w:rPr>
                <w:rFonts w:eastAsia="Calibri"/>
                <w:color w:val="000000"/>
                <w:spacing w:val="-10"/>
                <w:sz w:val="24"/>
                <w:szCs w:val="24"/>
              </w:rPr>
            </w:pPr>
            <w:r w:rsidRPr="00771AF2">
              <w:rPr>
                <w:rFonts w:eastAsia="Calibri"/>
                <w:color w:val="000000"/>
                <w:spacing w:val="-10"/>
                <w:sz w:val="24"/>
                <w:szCs w:val="24"/>
              </w:rPr>
              <w:t>Как сегодня жить по нравственным законам</w:t>
            </w:r>
          </w:p>
        </w:tc>
        <w:tc>
          <w:tcPr>
            <w:tcW w:w="993" w:type="dxa"/>
            <w:shd w:val="clear" w:color="auto" w:fill="auto"/>
          </w:tcPr>
          <w:p w:rsidR="00771AF2" w:rsidRPr="00771AF2" w:rsidRDefault="00771AF2" w:rsidP="00771AF2">
            <w:pPr>
              <w:widowControl/>
              <w:adjustRightInd w:val="0"/>
              <w:jc w:val="center"/>
              <w:rPr>
                <w:rFonts w:eastAsia="Arial Unicode MS"/>
                <w:bCs/>
                <w:iCs/>
                <w:color w:val="000000"/>
                <w:sz w:val="24"/>
                <w:szCs w:val="24"/>
                <w:lang w:eastAsia="ru-RU"/>
              </w:rPr>
            </w:pPr>
            <w:r w:rsidRPr="00771AF2">
              <w:rPr>
                <w:rFonts w:eastAsia="Arial Unicode MS"/>
                <w:bCs/>
                <w:iCs/>
                <w:color w:val="000000"/>
                <w:sz w:val="24"/>
                <w:szCs w:val="24"/>
                <w:lang w:eastAsia="ru-RU"/>
              </w:rPr>
              <w:t>4</w:t>
            </w:r>
          </w:p>
        </w:tc>
      </w:tr>
      <w:tr w:rsidR="00771AF2" w:rsidRPr="00771AF2" w:rsidTr="004D5F02">
        <w:tc>
          <w:tcPr>
            <w:tcW w:w="993" w:type="dxa"/>
            <w:shd w:val="clear" w:color="auto" w:fill="auto"/>
          </w:tcPr>
          <w:p w:rsidR="00771AF2" w:rsidRPr="00771AF2" w:rsidRDefault="00771AF2" w:rsidP="00D75319">
            <w:pPr>
              <w:widowControl/>
              <w:numPr>
                <w:ilvl w:val="0"/>
                <w:numId w:val="85"/>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utoSpaceDE/>
              <w:autoSpaceDN/>
              <w:jc w:val="both"/>
              <w:rPr>
                <w:rFonts w:eastAsia="Calibri"/>
                <w:sz w:val="24"/>
                <w:szCs w:val="24"/>
              </w:rPr>
            </w:pPr>
            <w:r w:rsidRPr="00771AF2">
              <w:rPr>
                <w:rFonts w:eastAsia="Calibri"/>
                <w:sz w:val="24"/>
                <w:szCs w:val="24"/>
              </w:rPr>
              <w:t>Итоговая презентация результатов учебно-исследовательской и проектной деятельности учащихся</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Arial Unicode MS"/>
                <w:bCs/>
                <w:iCs/>
                <w:color w:val="000000"/>
                <w:sz w:val="24"/>
                <w:szCs w:val="24"/>
                <w:lang w:eastAsia="ru-RU"/>
              </w:rPr>
              <w:t>4</w:t>
            </w:r>
          </w:p>
        </w:tc>
      </w:tr>
      <w:tr w:rsidR="00771AF2" w:rsidRPr="00771AF2" w:rsidTr="004D5F02">
        <w:tc>
          <w:tcPr>
            <w:tcW w:w="993" w:type="dxa"/>
            <w:shd w:val="clear" w:color="auto" w:fill="auto"/>
          </w:tcPr>
          <w:p w:rsidR="00771AF2" w:rsidRPr="00771AF2" w:rsidRDefault="00771AF2" w:rsidP="00771AF2">
            <w:pPr>
              <w:widowControl/>
              <w:adjustRightInd w:val="0"/>
              <w:ind w:left="720"/>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right"/>
              <w:rPr>
                <w:rFonts w:eastAsia="Calibri"/>
                <w:sz w:val="24"/>
                <w:szCs w:val="24"/>
                <w:lang w:eastAsia="ru-RU"/>
              </w:rPr>
            </w:pPr>
            <w:r w:rsidRPr="00771AF2">
              <w:rPr>
                <w:rFonts w:eastAsia="Calibri"/>
                <w:sz w:val="24"/>
                <w:szCs w:val="24"/>
                <w:lang w:eastAsia="ru-RU"/>
              </w:rPr>
              <w:t>Итого</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34</w:t>
            </w:r>
          </w:p>
        </w:tc>
      </w:tr>
    </w:tbl>
    <w:p w:rsidR="00771AF2" w:rsidRPr="00771AF2" w:rsidRDefault="00771AF2" w:rsidP="00771AF2">
      <w:pPr>
        <w:widowControl/>
        <w:autoSpaceDE/>
        <w:autoSpaceDN/>
        <w:ind w:left="720"/>
        <w:contextualSpacing/>
        <w:jc w:val="center"/>
        <w:rPr>
          <w:rFonts w:eastAsia="Calibri"/>
          <w:b/>
          <w:sz w:val="28"/>
          <w:szCs w:val="28"/>
        </w:rPr>
      </w:pPr>
    </w:p>
    <w:p w:rsidR="00771AF2" w:rsidRPr="004D5F02" w:rsidRDefault="00771AF2" w:rsidP="00771AF2">
      <w:pPr>
        <w:widowControl/>
        <w:autoSpaceDE/>
        <w:autoSpaceDN/>
        <w:ind w:left="720"/>
        <w:contextualSpacing/>
        <w:jc w:val="center"/>
        <w:rPr>
          <w:rFonts w:eastAsia="Calibri"/>
          <w:b/>
          <w:sz w:val="24"/>
          <w:szCs w:val="24"/>
        </w:rPr>
      </w:pPr>
      <w:r w:rsidRPr="004D5F02">
        <w:rPr>
          <w:rFonts w:eastAsia="Calibri"/>
          <w:b/>
          <w:sz w:val="24"/>
          <w:szCs w:val="24"/>
        </w:rPr>
        <w:t>Модуль «Основы мировых религиозных культур»</w:t>
      </w:r>
    </w:p>
    <w:tbl>
      <w:tblPr>
        <w:tblW w:w="9498"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512"/>
        <w:gridCol w:w="993"/>
      </w:tblGrid>
      <w:tr w:rsidR="00771AF2" w:rsidRPr="00771AF2" w:rsidTr="004D5F02">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 п.п.</w:t>
            </w:r>
          </w:p>
        </w:tc>
        <w:tc>
          <w:tcPr>
            <w:tcW w:w="7512"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Тема</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Кол-во час</w:t>
            </w:r>
          </w:p>
        </w:tc>
      </w:tr>
      <w:tr w:rsidR="00771AF2" w:rsidRPr="00771AF2" w:rsidTr="004D5F02">
        <w:tc>
          <w:tcPr>
            <w:tcW w:w="993" w:type="dxa"/>
            <w:shd w:val="clear" w:color="auto" w:fill="auto"/>
          </w:tcPr>
          <w:p w:rsidR="00771AF2" w:rsidRPr="00771AF2" w:rsidRDefault="00771AF2" w:rsidP="00D75319">
            <w:pPr>
              <w:widowControl/>
              <w:numPr>
                <w:ilvl w:val="0"/>
                <w:numId w:val="99"/>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autoSpaceDE/>
              <w:autoSpaceDN/>
              <w:jc w:val="both"/>
              <w:rPr>
                <w:rFonts w:eastAsia="Calibri"/>
                <w:sz w:val="24"/>
                <w:szCs w:val="24"/>
              </w:rPr>
            </w:pPr>
            <w:r w:rsidRPr="00771AF2">
              <w:rPr>
                <w:rFonts w:eastAsia="Calibri"/>
                <w:color w:val="000000"/>
                <w:spacing w:val="-10"/>
                <w:sz w:val="24"/>
                <w:szCs w:val="24"/>
              </w:rPr>
              <w:t>Знакомство с новым предметом</w:t>
            </w:r>
          </w:p>
        </w:tc>
        <w:tc>
          <w:tcPr>
            <w:tcW w:w="993" w:type="dxa"/>
            <w:shd w:val="clear" w:color="auto" w:fill="auto"/>
          </w:tcPr>
          <w:p w:rsidR="00771AF2" w:rsidRPr="00771AF2" w:rsidRDefault="00771AF2" w:rsidP="00771AF2">
            <w:pPr>
              <w:autoSpaceDE/>
              <w:autoSpaceDN/>
              <w:jc w:val="center"/>
              <w:rPr>
                <w:rFonts w:eastAsia="Calibri"/>
              </w:rPr>
            </w:pPr>
            <w:r w:rsidRPr="00771AF2">
              <w:rPr>
                <w:rFonts w:eastAsia="Calibri"/>
                <w:sz w:val="24"/>
                <w:szCs w:val="24"/>
              </w:rPr>
              <w:t>3</w:t>
            </w:r>
          </w:p>
        </w:tc>
      </w:tr>
      <w:tr w:rsidR="00771AF2" w:rsidRPr="00771AF2" w:rsidTr="004D5F02">
        <w:tc>
          <w:tcPr>
            <w:tcW w:w="993" w:type="dxa"/>
            <w:shd w:val="clear" w:color="auto" w:fill="auto"/>
          </w:tcPr>
          <w:p w:rsidR="00771AF2" w:rsidRPr="00771AF2" w:rsidRDefault="00771AF2" w:rsidP="00D75319">
            <w:pPr>
              <w:widowControl/>
              <w:numPr>
                <w:ilvl w:val="0"/>
                <w:numId w:val="99"/>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both"/>
              <w:rPr>
                <w:rFonts w:eastAsia="Calibri"/>
                <w:color w:val="000000"/>
                <w:sz w:val="24"/>
                <w:szCs w:val="24"/>
              </w:rPr>
            </w:pPr>
            <w:r w:rsidRPr="00771AF2">
              <w:rPr>
                <w:rFonts w:eastAsia="Calibri"/>
                <w:color w:val="000000"/>
                <w:sz w:val="24"/>
                <w:szCs w:val="24"/>
              </w:rPr>
              <w:t>Верования разных народов в мифах, легендах и сказаниях</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sz w:val="24"/>
                <w:szCs w:val="24"/>
              </w:rPr>
              <w:t>5</w:t>
            </w:r>
          </w:p>
        </w:tc>
      </w:tr>
      <w:tr w:rsidR="00771AF2" w:rsidRPr="00771AF2" w:rsidTr="004D5F02">
        <w:tc>
          <w:tcPr>
            <w:tcW w:w="993" w:type="dxa"/>
            <w:shd w:val="clear" w:color="auto" w:fill="auto"/>
          </w:tcPr>
          <w:p w:rsidR="00771AF2" w:rsidRPr="00771AF2" w:rsidRDefault="00771AF2" w:rsidP="00D75319">
            <w:pPr>
              <w:widowControl/>
              <w:numPr>
                <w:ilvl w:val="0"/>
                <w:numId w:val="99"/>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both"/>
              <w:rPr>
                <w:rFonts w:eastAsia="Calibri"/>
                <w:color w:val="000000"/>
                <w:sz w:val="24"/>
                <w:szCs w:val="24"/>
              </w:rPr>
            </w:pPr>
            <w:r w:rsidRPr="00771AF2">
              <w:rPr>
                <w:rFonts w:eastAsia="Calibri"/>
                <w:color w:val="000000"/>
                <w:sz w:val="24"/>
                <w:szCs w:val="24"/>
              </w:rPr>
              <w:t>Иудаизм</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sz w:val="24"/>
                <w:szCs w:val="24"/>
              </w:rPr>
              <w:t>5</w:t>
            </w:r>
          </w:p>
        </w:tc>
      </w:tr>
      <w:tr w:rsidR="00771AF2" w:rsidRPr="00771AF2" w:rsidTr="004D5F02">
        <w:tc>
          <w:tcPr>
            <w:tcW w:w="993" w:type="dxa"/>
            <w:shd w:val="clear" w:color="auto" w:fill="auto"/>
          </w:tcPr>
          <w:p w:rsidR="00771AF2" w:rsidRPr="00771AF2" w:rsidRDefault="00771AF2" w:rsidP="00D75319">
            <w:pPr>
              <w:widowControl/>
              <w:numPr>
                <w:ilvl w:val="0"/>
                <w:numId w:val="99"/>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both"/>
              <w:rPr>
                <w:rFonts w:eastAsia="Calibri"/>
                <w:color w:val="000000"/>
                <w:sz w:val="24"/>
                <w:szCs w:val="24"/>
              </w:rPr>
            </w:pPr>
            <w:r w:rsidRPr="00771AF2">
              <w:rPr>
                <w:rFonts w:eastAsia="Calibri"/>
                <w:color w:val="000000"/>
                <w:sz w:val="24"/>
                <w:szCs w:val="24"/>
              </w:rPr>
              <w:t xml:space="preserve">Христианство </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sz w:val="24"/>
                <w:szCs w:val="24"/>
              </w:rPr>
              <w:t>6</w:t>
            </w:r>
          </w:p>
        </w:tc>
      </w:tr>
      <w:tr w:rsidR="00771AF2" w:rsidRPr="00771AF2" w:rsidTr="004D5F02">
        <w:tc>
          <w:tcPr>
            <w:tcW w:w="993" w:type="dxa"/>
            <w:shd w:val="clear" w:color="auto" w:fill="auto"/>
          </w:tcPr>
          <w:p w:rsidR="00771AF2" w:rsidRPr="00771AF2" w:rsidRDefault="00771AF2" w:rsidP="00D75319">
            <w:pPr>
              <w:widowControl/>
              <w:numPr>
                <w:ilvl w:val="0"/>
                <w:numId w:val="99"/>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both"/>
              <w:rPr>
                <w:rFonts w:eastAsia="Calibri"/>
                <w:color w:val="000000"/>
                <w:sz w:val="24"/>
                <w:szCs w:val="24"/>
              </w:rPr>
            </w:pPr>
            <w:r w:rsidRPr="00771AF2">
              <w:rPr>
                <w:rFonts w:eastAsia="Calibri"/>
                <w:color w:val="000000"/>
                <w:sz w:val="24"/>
                <w:szCs w:val="24"/>
              </w:rPr>
              <w:t>Ислам</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Arial Unicode MS"/>
                <w:bCs/>
                <w:iCs/>
                <w:color w:val="000000"/>
                <w:sz w:val="24"/>
                <w:szCs w:val="24"/>
                <w:lang w:eastAsia="ru-RU"/>
              </w:rPr>
              <w:t>5</w:t>
            </w:r>
          </w:p>
        </w:tc>
      </w:tr>
      <w:tr w:rsidR="00771AF2" w:rsidRPr="00771AF2" w:rsidTr="004D5F02">
        <w:tc>
          <w:tcPr>
            <w:tcW w:w="993" w:type="dxa"/>
            <w:shd w:val="clear" w:color="auto" w:fill="auto"/>
          </w:tcPr>
          <w:p w:rsidR="00771AF2" w:rsidRPr="00771AF2" w:rsidRDefault="00771AF2" w:rsidP="00D75319">
            <w:pPr>
              <w:widowControl/>
              <w:numPr>
                <w:ilvl w:val="0"/>
                <w:numId w:val="99"/>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utoSpaceDE/>
              <w:autoSpaceDN/>
              <w:jc w:val="both"/>
              <w:rPr>
                <w:rFonts w:eastAsia="Calibri"/>
                <w:sz w:val="24"/>
                <w:szCs w:val="24"/>
              </w:rPr>
            </w:pPr>
            <w:r w:rsidRPr="00771AF2">
              <w:rPr>
                <w:rFonts w:eastAsia="Calibri"/>
                <w:sz w:val="24"/>
                <w:szCs w:val="24"/>
              </w:rPr>
              <w:t xml:space="preserve">Буддизм </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Arial Unicode MS"/>
                <w:bCs/>
                <w:iCs/>
                <w:color w:val="000000"/>
                <w:sz w:val="24"/>
                <w:szCs w:val="24"/>
                <w:lang w:eastAsia="ru-RU"/>
              </w:rPr>
              <w:t>4</w:t>
            </w:r>
          </w:p>
        </w:tc>
      </w:tr>
      <w:tr w:rsidR="00771AF2" w:rsidRPr="00771AF2" w:rsidTr="004D5F02">
        <w:tc>
          <w:tcPr>
            <w:tcW w:w="993" w:type="dxa"/>
            <w:shd w:val="clear" w:color="auto" w:fill="auto"/>
          </w:tcPr>
          <w:p w:rsidR="00771AF2" w:rsidRPr="00771AF2" w:rsidRDefault="00771AF2" w:rsidP="00D75319">
            <w:pPr>
              <w:widowControl/>
              <w:numPr>
                <w:ilvl w:val="0"/>
                <w:numId w:val="99"/>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utoSpaceDE/>
              <w:autoSpaceDN/>
              <w:jc w:val="both"/>
              <w:rPr>
                <w:rFonts w:eastAsia="Calibri"/>
                <w:sz w:val="24"/>
                <w:szCs w:val="24"/>
              </w:rPr>
            </w:pPr>
            <w:r w:rsidRPr="00771AF2">
              <w:rPr>
                <w:rFonts w:eastAsia="Calibri"/>
                <w:sz w:val="24"/>
                <w:szCs w:val="24"/>
              </w:rPr>
              <w:t>Подведение итогов</w:t>
            </w:r>
          </w:p>
        </w:tc>
        <w:tc>
          <w:tcPr>
            <w:tcW w:w="993" w:type="dxa"/>
            <w:shd w:val="clear" w:color="auto" w:fill="auto"/>
          </w:tcPr>
          <w:p w:rsidR="00771AF2" w:rsidRPr="00771AF2" w:rsidRDefault="00771AF2" w:rsidP="00771AF2">
            <w:pPr>
              <w:widowControl/>
              <w:adjustRightInd w:val="0"/>
              <w:jc w:val="center"/>
              <w:rPr>
                <w:rFonts w:eastAsia="Arial Unicode MS"/>
                <w:bCs/>
                <w:iCs/>
                <w:color w:val="000000"/>
                <w:sz w:val="24"/>
                <w:szCs w:val="24"/>
                <w:lang w:eastAsia="ru-RU"/>
              </w:rPr>
            </w:pPr>
            <w:r w:rsidRPr="00771AF2">
              <w:rPr>
                <w:rFonts w:eastAsia="Arial Unicode MS"/>
                <w:bCs/>
                <w:iCs/>
                <w:color w:val="000000"/>
                <w:sz w:val="24"/>
                <w:szCs w:val="24"/>
                <w:lang w:eastAsia="ru-RU"/>
              </w:rPr>
              <w:t>2</w:t>
            </w:r>
          </w:p>
        </w:tc>
      </w:tr>
      <w:tr w:rsidR="00771AF2" w:rsidRPr="00771AF2" w:rsidTr="004D5F02">
        <w:tc>
          <w:tcPr>
            <w:tcW w:w="993" w:type="dxa"/>
            <w:shd w:val="clear" w:color="auto" w:fill="auto"/>
          </w:tcPr>
          <w:p w:rsidR="00771AF2" w:rsidRPr="00771AF2" w:rsidRDefault="00771AF2" w:rsidP="00D75319">
            <w:pPr>
              <w:widowControl/>
              <w:numPr>
                <w:ilvl w:val="0"/>
                <w:numId w:val="99"/>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utoSpaceDE/>
              <w:autoSpaceDN/>
              <w:jc w:val="both"/>
              <w:rPr>
                <w:rFonts w:eastAsia="Calibri"/>
                <w:sz w:val="24"/>
                <w:szCs w:val="24"/>
              </w:rPr>
            </w:pPr>
            <w:r w:rsidRPr="00771AF2">
              <w:rPr>
                <w:rFonts w:eastAsia="Calibri"/>
                <w:sz w:val="24"/>
                <w:szCs w:val="24"/>
              </w:rPr>
              <w:t>Итоговая презентация результатов учебно-исследовательской и проектной деятельности учащихся</w:t>
            </w:r>
          </w:p>
        </w:tc>
        <w:tc>
          <w:tcPr>
            <w:tcW w:w="993" w:type="dxa"/>
            <w:shd w:val="clear" w:color="auto" w:fill="auto"/>
          </w:tcPr>
          <w:p w:rsidR="00771AF2" w:rsidRPr="00771AF2" w:rsidRDefault="00771AF2" w:rsidP="00771AF2">
            <w:pPr>
              <w:widowControl/>
              <w:adjustRightInd w:val="0"/>
              <w:jc w:val="center"/>
              <w:rPr>
                <w:rFonts w:eastAsia="Arial Unicode MS"/>
                <w:bCs/>
                <w:iCs/>
                <w:color w:val="000000"/>
                <w:sz w:val="24"/>
                <w:szCs w:val="24"/>
                <w:lang w:eastAsia="ru-RU"/>
              </w:rPr>
            </w:pPr>
            <w:r w:rsidRPr="00771AF2">
              <w:rPr>
                <w:rFonts w:eastAsia="Arial Unicode MS"/>
                <w:bCs/>
                <w:iCs/>
                <w:color w:val="000000"/>
                <w:sz w:val="24"/>
                <w:szCs w:val="24"/>
                <w:lang w:eastAsia="ru-RU"/>
              </w:rPr>
              <w:t>4</w:t>
            </w:r>
          </w:p>
        </w:tc>
      </w:tr>
      <w:tr w:rsidR="00771AF2" w:rsidRPr="00771AF2" w:rsidTr="004D5F02">
        <w:tc>
          <w:tcPr>
            <w:tcW w:w="993" w:type="dxa"/>
            <w:shd w:val="clear" w:color="auto" w:fill="auto"/>
          </w:tcPr>
          <w:p w:rsidR="00771AF2" w:rsidRPr="00771AF2" w:rsidRDefault="00771AF2" w:rsidP="00771AF2">
            <w:pPr>
              <w:widowControl/>
              <w:adjustRightInd w:val="0"/>
              <w:ind w:left="720"/>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right"/>
              <w:rPr>
                <w:rFonts w:eastAsia="Calibri"/>
                <w:sz w:val="24"/>
                <w:szCs w:val="24"/>
                <w:lang w:eastAsia="ru-RU"/>
              </w:rPr>
            </w:pPr>
            <w:r w:rsidRPr="00771AF2">
              <w:rPr>
                <w:rFonts w:eastAsia="Calibri"/>
                <w:sz w:val="24"/>
                <w:szCs w:val="24"/>
                <w:lang w:eastAsia="ru-RU"/>
              </w:rPr>
              <w:t>Итого</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34</w:t>
            </w:r>
          </w:p>
        </w:tc>
      </w:tr>
    </w:tbl>
    <w:p w:rsidR="00771AF2" w:rsidRPr="00771AF2" w:rsidRDefault="00771AF2" w:rsidP="00771AF2">
      <w:pPr>
        <w:widowControl/>
        <w:autoSpaceDE/>
        <w:autoSpaceDN/>
        <w:ind w:left="720"/>
        <w:contextualSpacing/>
        <w:jc w:val="center"/>
        <w:rPr>
          <w:rFonts w:eastAsia="Calibri"/>
          <w:b/>
          <w:sz w:val="28"/>
          <w:szCs w:val="28"/>
        </w:rPr>
      </w:pPr>
    </w:p>
    <w:p w:rsidR="00771AF2" w:rsidRPr="00771AF2" w:rsidRDefault="00771AF2" w:rsidP="00771AF2">
      <w:pPr>
        <w:widowControl/>
        <w:autoSpaceDE/>
        <w:autoSpaceDN/>
        <w:ind w:left="720"/>
        <w:contextualSpacing/>
        <w:jc w:val="center"/>
        <w:rPr>
          <w:rFonts w:eastAsia="Calibri"/>
          <w:b/>
          <w:sz w:val="28"/>
          <w:szCs w:val="28"/>
        </w:rPr>
      </w:pPr>
    </w:p>
    <w:p w:rsidR="00771AF2" w:rsidRPr="004D5F02" w:rsidRDefault="00771AF2" w:rsidP="00771AF2">
      <w:pPr>
        <w:widowControl/>
        <w:autoSpaceDE/>
        <w:autoSpaceDN/>
        <w:ind w:left="720"/>
        <w:contextualSpacing/>
        <w:jc w:val="center"/>
        <w:rPr>
          <w:rFonts w:eastAsia="Calibri"/>
          <w:b/>
          <w:sz w:val="24"/>
          <w:szCs w:val="24"/>
        </w:rPr>
      </w:pPr>
      <w:r w:rsidRPr="004D5F02">
        <w:rPr>
          <w:rFonts w:eastAsia="Calibri"/>
          <w:b/>
          <w:sz w:val="24"/>
          <w:szCs w:val="24"/>
        </w:rPr>
        <w:t>Модуль «Основы православной культуры»</w:t>
      </w:r>
    </w:p>
    <w:tbl>
      <w:tblPr>
        <w:tblW w:w="9498"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512"/>
        <w:gridCol w:w="993"/>
      </w:tblGrid>
      <w:tr w:rsidR="00771AF2" w:rsidRPr="00771AF2" w:rsidTr="004D5F02">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 п.п.</w:t>
            </w:r>
          </w:p>
        </w:tc>
        <w:tc>
          <w:tcPr>
            <w:tcW w:w="7512"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Тема</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Кол-во час</w:t>
            </w:r>
          </w:p>
        </w:tc>
      </w:tr>
      <w:tr w:rsidR="00771AF2" w:rsidRPr="00771AF2" w:rsidTr="004D5F02">
        <w:tc>
          <w:tcPr>
            <w:tcW w:w="993" w:type="dxa"/>
            <w:shd w:val="clear" w:color="auto" w:fill="auto"/>
          </w:tcPr>
          <w:p w:rsidR="00771AF2" w:rsidRPr="00771AF2" w:rsidRDefault="00771AF2" w:rsidP="00D75319">
            <w:pPr>
              <w:widowControl/>
              <w:numPr>
                <w:ilvl w:val="0"/>
                <w:numId w:val="100"/>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autoSpaceDE/>
              <w:autoSpaceDN/>
              <w:jc w:val="both"/>
              <w:rPr>
                <w:rFonts w:eastAsia="Calibri"/>
              </w:rPr>
            </w:pPr>
            <w:r w:rsidRPr="00771AF2">
              <w:rPr>
                <w:rFonts w:eastAsia="Calibri"/>
                <w:color w:val="000000"/>
                <w:spacing w:val="-10"/>
                <w:sz w:val="24"/>
                <w:szCs w:val="24"/>
              </w:rPr>
              <w:t>Знакомство с новым предметом</w:t>
            </w:r>
          </w:p>
        </w:tc>
        <w:tc>
          <w:tcPr>
            <w:tcW w:w="993" w:type="dxa"/>
            <w:shd w:val="clear" w:color="auto" w:fill="auto"/>
          </w:tcPr>
          <w:p w:rsidR="00771AF2" w:rsidRPr="00771AF2" w:rsidRDefault="00771AF2" w:rsidP="00771AF2">
            <w:pPr>
              <w:autoSpaceDE/>
              <w:autoSpaceDN/>
              <w:jc w:val="center"/>
              <w:rPr>
                <w:rFonts w:eastAsia="Calibri"/>
              </w:rPr>
            </w:pPr>
            <w:r w:rsidRPr="00771AF2">
              <w:rPr>
                <w:rFonts w:eastAsia="Calibri"/>
                <w:sz w:val="24"/>
                <w:szCs w:val="24"/>
              </w:rPr>
              <w:t>2</w:t>
            </w:r>
          </w:p>
        </w:tc>
      </w:tr>
      <w:tr w:rsidR="00771AF2" w:rsidRPr="00771AF2" w:rsidTr="004D5F02">
        <w:tc>
          <w:tcPr>
            <w:tcW w:w="993" w:type="dxa"/>
            <w:shd w:val="clear" w:color="auto" w:fill="auto"/>
          </w:tcPr>
          <w:p w:rsidR="00771AF2" w:rsidRPr="00771AF2" w:rsidRDefault="00771AF2" w:rsidP="00D75319">
            <w:pPr>
              <w:widowControl/>
              <w:numPr>
                <w:ilvl w:val="0"/>
                <w:numId w:val="100"/>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both"/>
              <w:rPr>
                <w:rFonts w:eastAsia="Calibri"/>
                <w:color w:val="000000"/>
                <w:sz w:val="24"/>
                <w:szCs w:val="24"/>
              </w:rPr>
            </w:pPr>
            <w:r w:rsidRPr="00771AF2">
              <w:rPr>
                <w:rFonts w:eastAsia="Calibri"/>
                <w:color w:val="000000"/>
                <w:sz w:val="24"/>
                <w:szCs w:val="24"/>
                <w:shd w:val="clear" w:color="auto" w:fill="FFFFFF"/>
              </w:rPr>
              <w:t>Введение в православную культуру</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sz w:val="24"/>
                <w:szCs w:val="24"/>
              </w:rPr>
              <w:t>8</w:t>
            </w:r>
          </w:p>
        </w:tc>
      </w:tr>
      <w:tr w:rsidR="00771AF2" w:rsidRPr="00771AF2" w:rsidTr="004D5F02">
        <w:tc>
          <w:tcPr>
            <w:tcW w:w="993" w:type="dxa"/>
            <w:shd w:val="clear" w:color="auto" w:fill="auto"/>
          </w:tcPr>
          <w:p w:rsidR="00771AF2" w:rsidRPr="00771AF2" w:rsidRDefault="00771AF2" w:rsidP="00D75319">
            <w:pPr>
              <w:widowControl/>
              <w:numPr>
                <w:ilvl w:val="0"/>
                <w:numId w:val="100"/>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both"/>
              <w:rPr>
                <w:rFonts w:eastAsia="Calibri"/>
                <w:color w:val="000000"/>
                <w:sz w:val="24"/>
                <w:szCs w:val="24"/>
              </w:rPr>
            </w:pPr>
            <w:r w:rsidRPr="00771AF2">
              <w:rPr>
                <w:rFonts w:eastAsia="Calibri"/>
                <w:color w:val="000000"/>
                <w:sz w:val="24"/>
                <w:szCs w:val="24"/>
                <w:shd w:val="clear" w:color="auto" w:fill="FFFFFF"/>
              </w:rPr>
              <w:t>Храм – дом Божий на земле</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sz w:val="24"/>
                <w:szCs w:val="24"/>
              </w:rPr>
              <w:t>7</w:t>
            </w:r>
          </w:p>
        </w:tc>
      </w:tr>
      <w:tr w:rsidR="00771AF2" w:rsidRPr="00771AF2" w:rsidTr="004D5F02">
        <w:tc>
          <w:tcPr>
            <w:tcW w:w="993" w:type="dxa"/>
            <w:shd w:val="clear" w:color="auto" w:fill="auto"/>
          </w:tcPr>
          <w:p w:rsidR="00771AF2" w:rsidRPr="00771AF2" w:rsidRDefault="00771AF2" w:rsidP="00D75319">
            <w:pPr>
              <w:widowControl/>
              <w:numPr>
                <w:ilvl w:val="0"/>
                <w:numId w:val="100"/>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both"/>
              <w:rPr>
                <w:rFonts w:eastAsia="Calibri"/>
                <w:color w:val="000000"/>
                <w:sz w:val="24"/>
                <w:szCs w:val="24"/>
              </w:rPr>
            </w:pPr>
            <w:r w:rsidRPr="00771AF2">
              <w:rPr>
                <w:rFonts w:eastAsia="Calibri"/>
                <w:color w:val="000000"/>
                <w:sz w:val="24"/>
                <w:szCs w:val="24"/>
                <w:shd w:val="clear" w:color="auto" w:fill="FFFFFF"/>
              </w:rPr>
              <w:t>Православные праздники</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sz w:val="24"/>
                <w:szCs w:val="24"/>
              </w:rPr>
              <w:t>3</w:t>
            </w:r>
          </w:p>
        </w:tc>
      </w:tr>
      <w:tr w:rsidR="00771AF2" w:rsidRPr="00771AF2" w:rsidTr="004D5F02">
        <w:tc>
          <w:tcPr>
            <w:tcW w:w="993" w:type="dxa"/>
            <w:shd w:val="clear" w:color="auto" w:fill="auto"/>
          </w:tcPr>
          <w:p w:rsidR="00771AF2" w:rsidRPr="00771AF2" w:rsidRDefault="00771AF2" w:rsidP="00D75319">
            <w:pPr>
              <w:widowControl/>
              <w:numPr>
                <w:ilvl w:val="0"/>
                <w:numId w:val="100"/>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both"/>
              <w:rPr>
                <w:rFonts w:eastAsia="Calibri"/>
                <w:color w:val="000000"/>
                <w:sz w:val="24"/>
                <w:szCs w:val="24"/>
              </w:rPr>
            </w:pPr>
            <w:r w:rsidRPr="00771AF2">
              <w:rPr>
                <w:rFonts w:eastAsia="Calibri"/>
                <w:color w:val="000000"/>
                <w:spacing w:val="-10"/>
                <w:sz w:val="24"/>
                <w:szCs w:val="24"/>
              </w:rPr>
              <w:t>Духовные ценности православия</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Arial Unicode MS"/>
                <w:bCs/>
                <w:iCs/>
                <w:color w:val="000000"/>
                <w:sz w:val="24"/>
                <w:szCs w:val="24"/>
                <w:lang w:eastAsia="ru-RU"/>
              </w:rPr>
              <w:t>4</w:t>
            </w:r>
          </w:p>
        </w:tc>
      </w:tr>
      <w:tr w:rsidR="00771AF2" w:rsidRPr="00771AF2" w:rsidTr="004D5F02">
        <w:tc>
          <w:tcPr>
            <w:tcW w:w="993" w:type="dxa"/>
            <w:shd w:val="clear" w:color="auto" w:fill="auto"/>
          </w:tcPr>
          <w:p w:rsidR="00771AF2" w:rsidRPr="00771AF2" w:rsidRDefault="00771AF2" w:rsidP="00D75319">
            <w:pPr>
              <w:widowControl/>
              <w:numPr>
                <w:ilvl w:val="0"/>
                <w:numId w:val="100"/>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utoSpaceDE/>
              <w:autoSpaceDN/>
              <w:jc w:val="both"/>
              <w:rPr>
                <w:rFonts w:eastAsia="Calibri"/>
              </w:rPr>
            </w:pPr>
            <w:r w:rsidRPr="00771AF2">
              <w:rPr>
                <w:rFonts w:eastAsia="Calibri"/>
              </w:rPr>
              <w:t>Жизнь по заповедям</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Arial Unicode MS"/>
                <w:bCs/>
                <w:iCs/>
                <w:color w:val="000000"/>
                <w:sz w:val="24"/>
                <w:szCs w:val="24"/>
                <w:lang w:eastAsia="ru-RU"/>
              </w:rPr>
              <w:t>6</w:t>
            </w:r>
          </w:p>
        </w:tc>
      </w:tr>
      <w:tr w:rsidR="00771AF2" w:rsidRPr="00771AF2" w:rsidTr="004D5F02">
        <w:tc>
          <w:tcPr>
            <w:tcW w:w="993" w:type="dxa"/>
            <w:shd w:val="clear" w:color="auto" w:fill="auto"/>
          </w:tcPr>
          <w:p w:rsidR="00771AF2" w:rsidRPr="00771AF2" w:rsidRDefault="00771AF2" w:rsidP="00D75319">
            <w:pPr>
              <w:widowControl/>
              <w:numPr>
                <w:ilvl w:val="0"/>
                <w:numId w:val="100"/>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utoSpaceDE/>
              <w:autoSpaceDN/>
              <w:jc w:val="both"/>
              <w:rPr>
                <w:rFonts w:eastAsia="Calibri"/>
                <w:sz w:val="24"/>
                <w:szCs w:val="24"/>
              </w:rPr>
            </w:pPr>
            <w:r w:rsidRPr="00771AF2">
              <w:rPr>
                <w:rFonts w:eastAsia="Calibri"/>
                <w:sz w:val="24"/>
                <w:szCs w:val="24"/>
              </w:rPr>
              <w:t>Итоговая презентация результатов учебно-исследовательской и проектной деятельности учащихся</w:t>
            </w:r>
          </w:p>
        </w:tc>
        <w:tc>
          <w:tcPr>
            <w:tcW w:w="993" w:type="dxa"/>
            <w:shd w:val="clear" w:color="auto" w:fill="auto"/>
          </w:tcPr>
          <w:p w:rsidR="00771AF2" w:rsidRPr="00771AF2" w:rsidRDefault="00771AF2" w:rsidP="00771AF2">
            <w:pPr>
              <w:widowControl/>
              <w:adjustRightInd w:val="0"/>
              <w:jc w:val="center"/>
              <w:rPr>
                <w:rFonts w:eastAsia="Arial Unicode MS"/>
                <w:bCs/>
                <w:iCs/>
                <w:color w:val="000000"/>
                <w:sz w:val="24"/>
                <w:szCs w:val="24"/>
                <w:lang w:eastAsia="ru-RU"/>
              </w:rPr>
            </w:pPr>
            <w:r w:rsidRPr="00771AF2">
              <w:rPr>
                <w:rFonts w:eastAsia="Arial Unicode MS"/>
                <w:bCs/>
                <w:iCs/>
                <w:color w:val="000000"/>
                <w:sz w:val="24"/>
                <w:szCs w:val="24"/>
                <w:lang w:eastAsia="ru-RU"/>
              </w:rPr>
              <w:t>4</w:t>
            </w:r>
          </w:p>
        </w:tc>
      </w:tr>
      <w:tr w:rsidR="00771AF2" w:rsidRPr="00771AF2" w:rsidTr="004D5F02">
        <w:tc>
          <w:tcPr>
            <w:tcW w:w="993" w:type="dxa"/>
            <w:shd w:val="clear" w:color="auto" w:fill="auto"/>
          </w:tcPr>
          <w:p w:rsidR="00771AF2" w:rsidRPr="00771AF2" w:rsidRDefault="00771AF2" w:rsidP="00771AF2">
            <w:pPr>
              <w:widowControl/>
              <w:adjustRightInd w:val="0"/>
              <w:ind w:left="720"/>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right"/>
              <w:rPr>
                <w:rFonts w:eastAsia="Calibri"/>
                <w:sz w:val="24"/>
                <w:szCs w:val="24"/>
                <w:lang w:eastAsia="ru-RU"/>
              </w:rPr>
            </w:pPr>
            <w:r w:rsidRPr="00771AF2">
              <w:rPr>
                <w:rFonts w:eastAsia="Calibri"/>
                <w:sz w:val="24"/>
                <w:szCs w:val="24"/>
                <w:lang w:eastAsia="ru-RU"/>
              </w:rPr>
              <w:t>Итого</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34</w:t>
            </w:r>
          </w:p>
        </w:tc>
      </w:tr>
    </w:tbl>
    <w:p w:rsidR="00771AF2" w:rsidRPr="004D5F02" w:rsidRDefault="00771AF2" w:rsidP="00771AF2">
      <w:pPr>
        <w:widowControl/>
        <w:autoSpaceDE/>
        <w:autoSpaceDN/>
        <w:ind w:left="720"/>
        <w:contextualSpacing/>
        <w:jc w:val="center"/>
        <w:rPr>
          <w:rFonts w:eastAsia="Calibri"/>
          <w:b/>
          <w:sz w:val="24"/>
          <w:szCs w:val="24"/>
        </w:rPr>
      </w:pPr>
      <w:r w:rsidRPr="004D5F02">
        <w:rPr>
          <w:rFonts w:eastAsia="Calibri"/>
          <w:b/>
          <w:sz w:val="24"/>
          <w:szCs w:val="24"/>
        </w:rPr>
        <w:t>Модуль «Основы исламской культуры»</w:t>
      </w:r>
    </w:p>
    <w:tbl>
      <w:tblPr>
        <w:tblW w:w="9498"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512"/>
        <w:gridCol w:w="993"/>
      </w:tblGrid>
      <w:tr w:rsidR="00771AF2" w:rsidRPr="00771AF2" w:rsidTr="004D5F02">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 п.п.</w:t>
            </w:r>
          </w:p>
        </w:tc>
        <w:tc>
          <w:tcPr>
            <w:tcW w:w="7512"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Тема</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Кол-во час</w:t>
            </w:r>
          </w:p>
        </w:tc>
      </w:tr>
      <w:tr w:rsidR="00771AF2" w:rsidRPr="00771AF2" w:rsidTr="004D5F02">
        <w:tc>
          <w:tcPr>
            <w:tcW w:w="993" w:type="dxa"/>
            <w:shd w:val="clear" w:color="auto" w:fill="auto"/>
          </w:tcPr>
          <w:p w:rsidR="00771AF2" w:rsidRPr="00771AF2" w:rsidRDefault="00771AF2" w:rsidP="00D75319">
            <w:pPr>
              <w:widowControl/>
              <w:numPr>
                <w:ilvl w:val="0"/>
                <w:numId w:val="101"/>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autoSpaceDE/>
              <w:autoSpaceDN/>
              <w:jc w:val="both"/>
              <w:rPr>
                <w:rFonts w:eastAsia="Calibri"/>
              </w:rPr>
            </w:pPr>
            <w:r w:rsidRPr="00771AF2">
              <w:rPr>
                <w:rFonts w:eastAsia="Calibri"/>
                <w:color w:val="000000"/>
                <w:spacing w:val="-10"/>
                <w:sz w:val="24"/>
                <w:szCs w:val="24"/>
              </w:rPr>
              <w:t>Знакомство с новым предметом</w:t>
            </w:r>
          </w:p>
        </w:tc>
        <w:tc>
          <w:tcPr>
            <w:tcW w:w="993" w:type="dxa"/>
            <w:shd w:val="clear" w:color="auto" w:fill="auto"/>
          </w:tcPr>
          <w:p w:rsidR="00771AF2" w:rsidRPr="00771AF2" w:rsidRDefault="00771AF2" w:rsidP="00771AF2">
            <w:pPr>
              <w:autoSpaceDE/>
              <w:autoSpaceDN/>
              <w:jc w:val="center"/>
              <w:rPr>
                <w:rFonts w:eastAsia="Calibri"/>
              </w:rPr>
            </w:pPr>
            <w:r w:rsidRPr="00771AF2">
              <w:rPr>
                <w:rFonts w:eastAsia="Calibri"/>
                <w:sz w:val="24"/>
                <w:szCs w:val="24"/>
              </w:rPr>
              <w:t>2</w:t>
            </w:r>
          </w:p>
        </w:tc>
      </w:tr>
      <w:tr w:rsidR="00771AF2" w:rsidRPr="00771AF2" w:rsidTr="004D5F02">
        <w:tc>
          <w:tcPr>
            <w:tcW w:w="993" w:type="dxa"/>
            <w:shd w:val="clear" w:color="auto" w:fill="auto"/>
          </w:tcPr>
          <w:p w:rsidR="00771AF2" w:rsidRPr="00771AF2" w:rsidRDefault="00771AF2" w:rsidP="00D75319">
            <w:pPr>
              <w:widowControl/>
              <w:numPr>
                <w:ilvl w:val="0"/>
                <w:numId w:val="101"/>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both"/>
              <w:rPr>
                <w:rFonts w:eastAsia="Calibri"/>
                <w:color w:val="000000"/>
                <w:sz w:val="24"/>
                <w:szCs w:val="24"/>
              </w:rPr>
            </w:pPr>
            <w:r w:rsidRPr="00771AF2">
              <w:rPr>
                <w:rFonts w:eastAsia="Calibri"/>
                <w:color w:val="000000"/>
                <w:sz w:val="24"/>
                <w:szCs w:val="24"/>
                <w:shd w:val="clear" w:color="auto" w:fill="FFFFFF"/>
              </w:rPr>
              <w:t>Введение в исламскую культуру</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sz w:val="24"/>
                <w:szCs w:val="24"/>
              </w:rPr>
              <w:t>6</w:t>
            </w:r>
          </w:p>
        </w:tc>
      </w:tr>
      <w:tr w:rsidR="00771AF2" w:rsidRPr="00771AF2" w:rsidTr="004D5F02">
        <w:tc>
          <w:tcPr>
            <w:tcW w:w="993" w:type="dxa"/>
            <w:shd w:val="clear" w:color="auto" w:fill="auto"/>
          </w:tcPr>
          <w:p w:rsidR="00771AF2" w:rsidRPr="00771AF2" w:rsidRDefault="00771AF2" w:rsidP="00D75319">
            <w:pPr>
              <w:widowControl/>
              <w:numPr>
                <w:ilvl w:val="0"/>
                <w:numId w:val="101"/>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both"/>
              <w:rPr>
                <w:rFonts w:eastAsia="Calibri"/>
                <w:color w:val="000000"/>
                <w:sz w:val="24"/>
                <w:szCs w:val="24"/>
              </w:rPr>
            </w:pPr>
            <w:r w:rsidRPr="00771AF2">
              <w:rPr>
                <w:rFonts w:eastAsia="Calibri"/>
                <w:color w:val="000000"/>
                <w:sz w:val="24"/>
                <w:szCs w:val="24"/>
              </w:rPr>
              <w:t>Священные книги и тексты мусульман</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sz w:val="24"/>
                <w:szCs w:val="24"/>
              </w:rPr>
              <w:t>2</w:t>
            </w:r>
          </w:p>
        </w:tc>
      </w:tr>
      <w:tr w:rsidR="00771AF2" w:rsidRPr="00771AF2" w:rsidTr="004D5F02">
        <w:tc>
          <w:tcPr>
            <w:tcW w:w="993" w:type="dxa"/>
            <w:shd w:val="clear" w:color="auto" w:fill="auto"/>
          </w:tcPr>
          <w:p w:rsidR="00771AF2" w:rsidRPr="00771AF2" w:rsidRDefault="00771AF2" w:rsidP="00D75319">
            <w:pPr>
              <w:widowControl/>
              <w:numPr>
                <w:ilvl w:val="0"/>
                <w:numId w:val="101"/>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both"/>
              <w:rPr>
                <w:rFonts w:eastAsia="Calibri"/>
                <w:color w:val="000000"/>
                <w:sz w:val="24"/>
                <w:szCs w:val="24"/>
              </w:rPr>
            </w:pPr>
            <w:r w:rsidRPr="00771AF2">
              <w:rPr>
                <w:rFonts w:eastAsia="Calibri"/>
                <w:color w:val="000000"/>
                <w:sz w:val="24"/>
                <w:szCs w:val="24"/>
              </w:rPr>
              <w:t>Священные сооружения в исламе</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sz w:val="24"/>
                <w:szCs w:val="24"/>
              </w:rPr>
              <w:t>4</w:t>
            </w:r>
          </w:p>
        </w:tc>
      </w:tr>
      <w:tr w:rsidR="00771AF2" w:rsidRPr="00771AF2" w:rsidTr="004D5F02">
        <w:tc>
          <w:tcPr>
            <w:tcW w:w="993" w:type="dxa"/>
            <w:shd w:val="clear" w:color="auto" w:fill="auto"/>
          </w:tcPr>
          <w:p w:rsidR="00771AF2" w:rsidRPr="00771AF2" w:rsidRDefault="00771AF2" w:rsidP="00D75319">
            <w:pPr>
              <w:widowControl/>
              <w:numPr>
                <w:ilvl w:val="0"/>
                <w:numId w:val="101"/>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both"/>
              <w:rPr>
                <w:rFonts w:eastAsia="Calibri"/>
                <w:color w:val="000000"/>
                <w:sz w:val="24"/>
                <w:szCs w:val="24"/>
              </w:rPr>
            </w:pPr>
            <w:r w:rsidRPr="00771AF2">
              <w:rPr>
                <w:rFonts w:eastAsia="Calibri"/>
                <w:color w:val="000000"/>
                <w:sz w:val="24"/>
                <w:szCs w:val="24"/>
              </w:rPr>
              <w:t>Семья в исламской традиции</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Arial Unicode MS"/>
                <w:bCs/>
                <w:iCs/>
                <w:color w:val="000000"/>
                <w:sz w:val="24"/>
                <w:szCs w:val="24"/>
                <w:lang w:eastAsia="ru-RU"/>
              </w:rPr>
              <w:t>3</w:t>
            </w:r>
          </w:p>
        </w:tc>
      </w:tr>
      <w:tr w:rsidR="00771AF2" w:rsidRPr="00771AF2" w:rsidTr="004D5F02">
        <w:tc>
          <w:tcPr>
            <w:tcW w:w="993" w:type="dxa"/>
            <w:shd w:val="clear" w:color="auto" w:fill="auto"/>
          </w:tcPr>
          <w:p w:rsidR="00771AF2" w:rsidRPr="00771AF2" w:rsidRDefault="00771AF2" w:rsidP="00D75319">
            <w:pPr>
              <w:widowControl/>
              <w:numPr>
                <w:ilvl w:val="0"/>
                <w:numId w:val="101"/>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utoSpaceDE/>
              <w:autoSpaceDN/>
              <w:jc w:val="both"/>
              <w:rPr>
                <w:rFonts w:eastAsia="Calibri"/>
              </w:rPr>
            </w:pPr>
            <w:r w:rsidRPr="00771AF2">
              <w:rPr>
                <w:rFonts w:eastAsia="Calibri"/>
              </w:rPr>
              <w:t>Календарный год и праздники в исламе</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Arial Unicode MS"/>
                <w:bCs/>
                <w:iCs/>
                <w:color w:val="000000"/>
                <w:sz w:val="24"/>
                <w:szCs w:val="24"/>
                <w:lang w:eastAsia="ru-RU"/>
              </w:rPr>
              <w:t>4</w:t>
            </w:r>
          </w:p>
        </w:tc>
      </w:tr>
      <w:tr w:rsidR="00771AF2" w:rsidRPr="00771AF2" w:rsidTr="004D5F02">
        <w:tc>
          <w:tcPr>
            <w:tcW w:w="993" w:type="dxa"/>
            <w:shd w:val="clear" w:color="auto" w:fill="auto"/>
          </w:tcPr>
          <w:p w:rsidR="00771AF2" w:rsidRPr="00771AF2" w:rsidRDefault="00771AF2" w:rsidP="00D75319">
            <w:pPr>
              <w:widowControl/>
              <w:numPr>
                <w:ilvl w:val="0"/>
                <w:numId w:val="101"/>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utoSpaceDE/>
              <w:autoSpaceDN/>
              <w:jc w:val="both"/>
              <w:rPr>
                <w:rFonts w:eastAsia="Calibri"/>
              </w:rPr>
            </w:pPr>
            <w:r w:rsidRPr="00771AF2">
              <w:rPr>
                <w:rFonts w:eastAsia="Calibri"/>
              </w:rPr>
              <w:t>Ислам в России и в мире</w:t>
            </w:r>
          </w:p>
        </w:tc>
        <w:tc>
          <w:tcPr>
            <w:tcW w:w="993" w:type="dxa"/>
            <w:shd w:val="clear" w:color="auto" w:fill="auto"/>
          </w:tcPr>
          <w:p w:rsidR="00771AF2" w:rsidRPr="00771AF2" w:rsidRDefault="00771AF2" w:rsidP="00771AF2">
            <w:pPr>
              <w:widowControl/>
              <w:adjustRightInd w:val="0"/>
              <w:jc w:val="center"/>
              <w:rPr>
                <w:rFonts w:eastAsia="Arial Unicode MS"/>
                <w:bCs/>
                <w:iCs/>
                <w:color w:val="000000"/>
                <w:sz w:val="24"/>
                <w:szCs w:val="24"/>
                <w:lang w:eastAsia="ru-RU"/>
              </w:rPr>
            </w:pPr>
            <w:r w:rsidRPr="00771AF2">
              <w:rPr>
                <w:rFonts w:eastAsia="Arial Unicode MS"/>
                <w:bCs/>
                <w:iCs/>
                <w:color w:val="000000"/>
                <w:sz w:val="24"/>
                <w:szCs w:val="24"/>
                <w:lang w:eastAsia="ru-RU"/>
              </w:rPr>
              <w:t>4</w:t>
            </w:r>
          </w:p>
        </w:tc>
      </w:tr>
      <w:tr w:rsidR="00771AF2" w:rsidRPr="00771AF2" w:rsidTr="004D5F02">
        <w:tc>
          <w:tcPr>
            <w:tcW w:w="993" w:type="dxa"/>
            <w:shd w:val="clear" w:color="auto" w:fill="auto"/>
          </w:tcPr>
          <w:p w:rsidR="00771AF2" w:rsidRPr="00771AF2" w:rsidRDefault="00771AF2" w:rsidP="00D75319">
            <w:pPr>
              <w:widowControl/>
              <w:numPr>
                <w:ilvl w:val="0"/>
                <w:numId w:val="101"/>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utoSpaceDE/>
              <w:autoSpaceDN/>
              <w:jc w:val="both"/>
              <w:rPr>
                <w:rFonts w:eastAsia="Calibri"/>
              </w:rPr>
            </w:pPr>
            <w:r w:rsidRPr="00771AF2">
              <w:rPr>
                <w:rFonts w:eastAsia="Calibri"/>
              </w:rPr>
              <w:t>Духовные ценности ислама</w:t>
            </w:r>
          </w:p>
        </w:tc>
        <w:tc>
          <w:tcPr>
            <w:tcW w:w="993" w:type="dxa"/>
            <w:shd w:val="clear" w:color="auto" w:fill="auto"/>
          </w:tcPr>
          <w:p w:rsidR="00771AF2" w:rsidRPr="00771AF2" w:rsidRDefault="00771AF2" w:rsidP="00771AF2">
            <w:pPr>
              <w:widowControl/>
              <w:adjustRightInd w:val="0"/>
              <w:jc w:val="center"/>
              <w:rPr>
                <w:rFonts w:eastAsia="Arial Unicode MS"/>
                <w:bCs/>
                <w:iCs/>
                <w:color w:val="000000"/>
                <w:sz w:val="24"/>
                <w:szCs w:val="24"/>
                <w:lang w:eastAsia="ru-RU"/>
              </w:rPr>
            </w:pPr>
            <w:r w:rsidRPr="00771AF2">
              <w:rPr>
                <w:rFonts w:eastAsia="Arial Unicode MS"/>
                <w:bCs/>
                <w:iCs/>
                <w:color w:val="000000"/>
                <w:sz w:val="24"/>
                <w:szCs w:val="24"/>
                <w:lang w:eastAsia="ru-RU"/>
              </w:rPr>
              <w:t>5</w:t>
            </w:r>
          </w:p>
        </w:tc>
      </w:tr>
      <w:tr w:rsidR="00771AF2" w:rsidRPr="00771AF2" w:rsidTr="004D5F02">
        <w:tc>
          <w:tcPr>
            <w:tcW w:w="993" w:type="dxa"/>
            <w:shd w:val="clear" w:color="auto" w:fill="auto"/>
          </w:tcPr>
          <w:p w:rsidR="00771AF2" w:rsidRPr="00771AF2" w:rsidRDefault="00771AF2" w:rsidP="00D75319">
            <w:pPr>
              <w:widowControl/>
              <w:numPr>
                <w:ilvl w:val="0"/>
                <w:numId w:val="101"/>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utoSpaceDE/>
              <w:autoSpaceDN/>
              <w:jc w:val="both"/>
              <w:rPr>
                <w:rFonts w:eastAsia="Calibri"/>
                <w:sz w:val="24"/>
                <w:szCs w:val="24"/>
              </w:rPr>
            </w:pPr>
            <w:r w:rsidRPr="00771AF2">
              <w:rPr>
                <w:rFonts w:eastAsia="Calibri"/>
                <w:sz w:val="24"/>
                <w:szCs w:val="24"/>
              </w:rPr>
              <w:t>Итоговая презентация результатов учебно-исследовательской и проектной деятельности учащихся</w:t>
            </w:r>
          </w:p>
        </w:tc>
        <w:tc>
          <w:tcPr>
            <w:tcW w:w="993" w:type="dxa"/>
            <w:shd w:val="clear" w:color="auto" w:fill="auto"/>
          </w:tcPr>
          <w:p w:rsidR="00771AF2" w:rsidRPr="00771AF2" w:rsidRDefault="00771AF2" w:rsidP="00771AF2">
            <w:pPr>
              <w:widowControl/>
              <w:adjustRightInd w:val="0"/>
              <w:jc w:val="center"/>
              <w:rPr>
                <w:rFonts w:eastAsia="Arial Unicode MS"/>
                <w:bCs/>
                <w:iCs/>
                <w:color w:val="000000"/>
                <w:sz w:val="24"/>
                <w:szCs w:val="24"/>
                <w:lang w:eastAsia="ru-RU"/>
              </w:rPr>
            </w:pPr>
            <w:r w:rsidRPr="00771AF2">
              <w:rPr>
                <w:rFonts w:eastAsia="Arial Unicode MS"/>
                <w:bCs/>
                <w:iCs/>
                <w:color w:val="000000"/>
                <w:sz w:val="24"/>
                <w:szCs w:val="24"/>
                <w:lang w:eastAsia="ru-RU"/>
              </w:rPr>
              <w:t>4</w:t>
            </w:r>
          </w:p>
        </w:tc>
      </w:tr>
      <w:tr w:rsidR="00771AF2" w:rsidRPr="00771AF2" w:rsidTr="004D5F02">
        <w:tc>
          <w:tcPr>
            <w:tcW w:w="993" w:type="dxa"/>
            <w:shd w:val="clear" w:color="auto" w:fill="auto"/>
          </w:tcPr>
          <w:p w:rsidR="00771AF2" w:rsidRPr="00771AF2" w:rsidRDefault="00771AF2" w:rsidP="00771AF2">
            <w:pPr>
              <w:widowControl/>
              <w:adjustRightInd w:val="0"/>
              <w:ind w:left="720"/>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right"/>
              <w:rPr>
                <w:rFonts w:eastAsia="Calibri"/>
                <w:sz w:val="24"/>
                <w:szCs w:val="24"/>
                <w:lang w:eastAsia="ru-RU"/>
              </w:rPr>
            </w:pPr>
            <w:r w:rsidRPr="00771AF2">
              <w:rPr>
                <w:rFonts w:eastAsia="Calibri"/>
                <w:sz w:val="24"/>
                <w:szCs w:val="24"/>
                <w:lang w:eastAsia="ru-RU"/>
              </w:rPr>
              <w:t>Итого</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34</w:t>
            </w:r>
          </w:p>
        </w:tc>
      </w:tr>
    </w:tbl>
    <w:p w:rsidR="00771AF2" w:rsidRPr="00771AF2" w:rsidRDefault="00771AF2" w:rsidP="00771AF2">
      <w:pPr>
        <w:widowControl/>
        <w:autoSpaceDE/>
        <w:autoSpaceDN/>
        <w:ind w:left="720"/>
        <w:contextualSpacing/>
        <w:jc w:val="center"/>
        <w:rPr>
          <w:rFonts w:eastAsia="Calibri"/>
          <w:b/>
          <w:sz w:val="28"/>
          <w:szCs w:val="28"/>
        </w:rPr>
      </w:pPr>
    </w:p>
    <w:p w:rsidR="00771AF2" w:rsidRPr="004D5F02" w:rsidRDefault="00771AF2" w:rsidP="00771AF2">
      <w:pPr>
        <w:widowControl/>
        <w:autoSpaceDE/>
        <w:autoSpaceDN/>
        <w:ind w:left="720"/>
        <w:contextualSpacing/>
        <w:jc w:val="center"/>
        <w:rPr>
          <w:rFonts w:eastAsia="Calibri"/>
          <w:b/>
          <w:sz w:val="24"/>
          <w:szCs w:val="24"/>
        </w:rPr>
      </w:pPr>
      <w:r w:rsidRPr="004D5F02">
        <w:rPr>
          <w:rFonts w:eastAsia="Calibri"/>
          <w:b/>
          <w:sz w:val="24"/>
          <w:szCs w:val="24"/>
        </w:rPr>
        <w:t>Модуль «Основы иудейской культуры»</w:t>
      </w:r>
    </w:p>
    <w:tbl>
      <w:tblPr>
        <w:tblW w:w="9498"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512"/>
        <w:gridCol w:w="993"/>
      </w:tblGrid>
      <w:tr w:rsidR="00771AF2" w:rsidRPr="00771AF2" w:rsidTr="004D5F02">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 п.п.</w:t>
            </w:r>
          </w:p>
        </w:tc>
        <w:tc>
          <w:tcPr>
            <w:tcW w:w="7512"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Тема</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Кол-во час</w:t>
            </w:r>
          </w:p>
        </w:tc>
      </w:tr>
      <w:tr w:rsidR="00771AF2" w:rsidRPr="00771AF2" w:rsidTr="004D5F02">
        <w:tc>
          <w:tcPr>
            <w:tcW w:w="993" w:type="dxa"/>
            <w:shd w:val="clear" w:color="auto" w:fill="auto"/>
          </w:tcPr>
          <w:p w:rsidR="00771AF2" w:rsidRPr="00771AF2" w:rsidRDefault="00771AF2" w:rsidP="00D75319">
            <w:pPr>
              <w:widowControl/>
              <w:numPr>
                <w:ilvl w:val="0"/>
                <w:numId w:val="102"/>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autoSpaceDE/>
              <w:autoSpaceDN/>
              <w:jc w:val="both"/>
              <w:rPr>
                <w:rFonts w:eastAsia="Calibri"/>
              </w:rPr>
            </w:pPr>
            <w:r w:rsidRPr="00771AF2">
              <w:rPr>
                <w:rFonts w:eastAsia="Calibri"/>
                <w:color w:val="000000"/>
                <w:spacing w:val="-10"/>
                <w:sz w:val="24"/>
                <w:szCs w:val="24"/>
              </w:rPr>
              <w:t>Знакомство с новым предметом</w:t>
            </w:r>
          </w:p>
        </w:tc>
        <w:tc>
          <w:tcPr>
            <w:tcW w:w="993" w:type="dxa"/>
            <w:shd w:val="clear" w:color="auto" w:fill="auto"/>
          </w:tcPr>
          <w:p w:rsidR="00771AF2" w:rsidRPr="00771AF2" w:rsidRDefault="00771AF2" w:rsidP="00771AF2">
            <w:pPr>
              <w:autoSpaceDE/>
              <w:autoSpaceDN/>
              <w:jc w:val="center"/>
              <w:rPr>
                <w:rFonts w:eastAsia="Calibri"/>
              </w:rPr>
            </w:pPr>
            <w:r w:rsidRPr="00771AF2">
              <w:rPr>
                <w:rFonts w:eastAsia="Calibri"/>
                <w:sz w:val="24"/>
                <w:szCs w:val="24"/>
              </w:rPr>
              <w:t>2</w:t>
            </w:r>
          </w:p>
        </w:tc>
      </w:tr>
      <w:tr w:rsidR="00771AF2" w:rsidRPr="00771AF2" w:rsidTr="004D5F02">
        <w:tc>
          <w:tcPr>
            <w:tcW w:w="993" w:type="dxa"/>
            <w:shd w:val="clear" w:color="auto" w:fill="auto"/>
          </w:tcPr>
          <w:p w:rsidR="00771AF2" w:rsidRPr="00771AF2" w:rsidRDefault="00771AF2" w:rsidP="00D75319">
            <w:pPr>
              <w:widowControl/>
              <w:numPr>
                <w:ilvl w:val="0"/>
                <w:numId w:val="102"/>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both"/>
              <w:rPr>
                <w:rFonts w:eastAsia="Calibri"/>
                <w:color w:val="000000"/>
                <w:sz w:val="24"/>
                <w:szCs w:val="24"/>
              </w:rPr>
            </w:pPr>
            <w:r w:rsidRPr="00771AF2">
              <w:rPr>
                <w:rFonts w:eastAsia="Calibri"/>
                <w:color w:val="000000"/>
                <w:sz w:val="24"/>
                <w:szCs w:val="24"/>
              </w:rPr>
              <w:t>Введение в иудейскую культуру</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sz w:val="24"/>
                <w:szCs w:val="24"/>
              </w:rPr>
              <w:t>4</w:t>
            </w:r>
          </w:p>
        </w:tc>
      </w:tr>
      <w:tr w:rsidR="00771AF2" w:rsidRPr="00771AF2" w:rsidTr="004D5F02">
        <w:tc>
          <w:tcPr>
            <w:tcW w:w="993" w:type="dxa"/>
            <w:shd w:val="clear" w:color="auto" w:fill="auto"/>
          </w:tcPr>
          <w:p w:rsidR="00771AF2" w:rsidRPr="00771AF2" w:rsidRDefault="00771AF2" w:rsidP="00D75319">
            <w:pPr>
              <w:widowControl/>
              <w:numPr>
                <w:ilvl w:val="0"/>
                <w:numId w:val="102"/>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both"/>
              <w:rPr>
                <w:rFonts w:eastAsia="Calibri"/>
                <w:color w:val="000000"/>
                <w:sz w:val="24"/>
                <w:szCs w:val="24"/>
              </w:rPr>
            </w:pPr>
            <w:r w:rsidRPr="00771AF2">
              <w:rPr>
                <w:rFonts w:eastAsia="Calibri"/>
                <w:color w:val="000000"/>
                <w:sz w:val="24"/>
                <w:szCs w:val="24"/>
              </w:rPr>
              <w:t>О чём рассказывают священные книги</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sz w:val="24"/>
                <w:szCs w:val="24"/>
              </w:rPr>
              <w:t>7</w:t>
            </w:r>
          </w:p>
        </w:tc>
      </w:tr>
      <w:tr w:rsidR="00771AF2" w:rsidRPr="00771AF2" w:rsidTr="004D5F02">
        <w:tc>
          <w:tcPr>
            <w:tcW w:w="993" w:type="dxa"/>
            <w:shd w:val="clear" w:color="auto" w:fill="auto"/>
          </w:tcPr>
          <w:p w:rsidR="00771AF2" w:rsidRPr="00771AF2" w:rsidRDefault="00771AF2" w:rsidP="00D75319">
            <w:pPr>
              <w:widowControl/>
              <w:numPr>
                <w:ilvl w:val="0"/>
                <w:numId w:val="102"/>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both"/>
              <w:rPr>
                <w:rFonts w:eastAsia="Calibri"/>
                <w:color w:val="000000"/>
                <w:sz w:val="24"/>
                <w:szCs w:val="24"/>
              </w:rPr>
            </w:pPr>
            <w:r w:rsidRPr="00771AF2">
              <w:rPr>
                <w:rFonts w:eastAsia="Calibri"/>
                <w:color w:val="000000"/>
                <w:sz w:val="24"/>
                <w:szCs w:val="24"/>
              </w:rPr>
              <w:t>Еврейский Закон, традиции, праздники</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sz w:val="24"/>
                <w:szCs w:val="24"/>
              </w:rPr>
              <w:t>12</w:t>
            </w:r>
          </w:p>
        </w:tc>
      </w:tr>
      <w:tr w:rsidR="00771AF2" w:rsidRPr="00771AF2" w:rsidTr="004D5F02">
        <w:tc>
          <w:tcPr>
            <w:tcW w:w="993" w:type="dxa"/>
            <w:shd w:val="clear" w:color="auto" w:fill="auto"/>
          </w:tcPr>
          <w:p w:rsidR="00771AF2" w:rsidRPr="00771AF2" w:rsidRDefault="00771AF2" w:rsidP="00D75319">
            <w:pPr>
              <w:widowControl/>
              <w:numPr>
                <w:ilvl w:val="0"/>
                <w:numId w:val="102"/>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both"/>
              <w:rPr>
                <w:rFonts w:eastAsia="Calibri"/>
                <w:color w:val="000000"/>
                <w:sz w:val="24"/>
                <w:szCs w:val="24"/>
              </w:rPr>
            </w:pPr>
            <w:r w:rsidRPr="00771AF2">
              <w:rPr>
                <w:rFonts w:eastAsia="Calibri"/>
                <w:color w:val="000000"/>
                <w:sz w:val="24"/>
                <w:szCs w:val="24"/>
              </w:rPr>
              <w:t>Иудаизм в России</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Arial Unicode MS"/>
                <w:bCs/>
                <w:iCs/>
                <w:color w:val="000000"/>
                <w:sz w:val="24"/>
                <w:szCs w:val="24"/>
                <w:lang w:eastAsia="ru-RU"/>
              </w:rPr>
              <w:t>3</w:t>
            </w:r>
          </w:p>
        </w:tc>
      </w:tr>
      <w:tr w:rsidR="00771AF2" w:rsidRPr="00771AF2" w:rsidTr="004D5F02">
        <w:tc>
          <w:tcPr>
            <w:tcW w:w="993" w:type="dxa"/>
            <w:shd w:val="clear" w:color="auto" w:fill="auto"/>
          </w:tcPr>
          <w:p w:rsidR="00771AF2" w:rsidRPr="00771AF2" w:rsidRDefault="00771AF2" w:rsidP="00D75319">
            <w:pPr>
              <w:widowControl/>
              <w:numPr>
                <w:ilvl w:val="0"/>
                <w:numId w:val="102"/>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utoSpaceDE/>
              <w:autoSpaceDN/>
              <w:jc w:val="both"/>
              <w:rPr>
                <w:rFonts w:eastAsia="Calibri"/>
              </w:rPr>
            </w:pPr>
            <w:r w:rsidRPr="00771AF2">
              <w:rPr>
                <w:rFonts w:eastAsia="Calibri"/>
              </w:rPr>
              <w:t>Подведение итогов</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2</w:t>
            </w:r>
          </w:p>
        </w:tc>
      </w:tr>
      <w:tr w:rsidR="00771AF2" w:rsidRPr="00771AF2" w:rsidTr="004D5F02">
        <w:tc>
          <w:tcPr>
            <w:tcW w:w="993" w:type="dxa"/>
            <w:shd w:val="clear" w:color="auto" w:fill="auto"/>
          </w:tcPr>
          <w:p w:rsidR="00771AF2" w:rsidRPr="00771AF2" w:rsidRDefault="00771AF2" w:rsidP="00D75319">
            <w:pPr>
              <w:widowControl/>
              <w:numPr>
                <w:ilvl w:val="0"/>
                <w:numId w:val="102"/>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utoSpaceDE/>
              <w:autoSpaceDN/>
              <w:jc w:val="both"/>
              <w:rPr>
                <w:rFonts w:eastAsia="Calibri"/>
              </w:rPr>
            </w:pPr>
            <w:r w:rsidRPr="00771AF2">
              <w:rPr>
                <w:rFonts w:eastAsia="Calibri"/>
                <w:sz w:val="24"/>
                <w:szCs w:val="24"/>
              </w:rPr>
              <w:t>Итоговая презентация результатов учебно-исследовательской и проектной деятельности учащихся</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4</w:t>
            </w:r>
          </w:p>
        </w:tc>
      </w:tr>
      <w:tr w:rsidR="00771AF2" w:rsidRPr="00771AF2" w:rsidTr="004D5F02">
        <w:tc>
          <w:tcPr>
            <w:tcW w:w="993" w:type="dxa"/>
            <w:shd w:val="clear" w:color="auto" w:fill="auto"/>
          </w:tcPr>
          <w:p w:rsidR="00771AF2" w:rsidRPr="00771AF2" w:rsidRDefault="00771AF2" w:rsidP="00771AF2">
            <w:pPr>
              <w:widowControl/>
              <w:adjustRightInd w:val="0"/>
              <w:ind w:left="720"/>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right"/>
              <w:rPr>
                <w:rFonts w:eastAsia="Calibri"/>
                <w:sz w:val="24"/>
                <w:szCs w:val="24"/>
                <w:lang w:eastAsia="ru-RU"/>
              </w:rPr>
            </w:pPr>
            <w:r w:rsidRPr="00771AF2">
              <w:rPr>
                <w:rFonts w:eastAsia="Calibri"/>
                <w:sz w:val="24"/>
                <w:szCs w:val="24"/>
                <w:lang w:eastAsia="ru-RU"/>
              </w:rPr>
              <w:t>Итого</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34</w:t>
            </w:r>
          </w:p>
        </w:tc>
      </w:tr>
    </w:tbl>
    <w:p w:rsidR="00771AF2" w:rsidRPr="00771AF2" w:rsidRDefault="00771AF2" w:rsidP="00771AF2">
      <w:pPr>
        <w:widowControl/>
        <w:autoSpaceDE/>
        <w:autoSpaceDN/>
        <w:ind w:left="720"/>
        <w:contextualSpacing/>
        <w:jc w:val="center"/>
        <w:rPr>
          <w:rFonts w:eastAsia="Calibri"/>
          <w:b/>
          <w:sz w:val="28"/>
          <w:szCs w:val="28"/>
        </w:rPr>
      </w:pPr>
    </w:p>
    <w:p w:rsidR="00771AF2" w:rsidRPr="004D5F02" w:rsidRDefault="00771AF2" w:rsidP="00771AF2">
      <w:pPr>
        <w:widowControl/>
        <w:autoSpaceDE/>
        <w:autoSpaceDN/>
        <w:ind w:left="720"/>
        <w:contextualSpacing/>
        <w:jc w:val="center"/>
        <w:rPr>
          <w:rFonts w:eastAsia="Calibri"/>
          <w:b/>
          <w:sz w:val="24"/>
          <w:szCs w:val="24"/>
        </w:rPr>
      </w:pPr>
      <w:r w:rsidRPr="004D5F02">
        <w:rPr>
          <w:rFonts w:eastAsia="Calibri"/>
          <w:b/>
          <w:sz w:val="24"/>
          <w:szCs w:val="24"/>
        </w:rPr>
        <w:t>Модуль «Основы буддийской культуры»</w:t>
      </w:r>
    </w:p>
    <w:tbl>
      <w:tblPr>
        <w:tblW w:w="9498"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512"/>
        <w:gridCol w:w="993"/>
      </w:tblGrid>
      <w:tr w:rsidR="00771AF2" w:rsidRPr="00771AF2" w:rsidTr="004D5F02">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 п.п.</w:t>
            </w:r>
          </w:p>
        </w:tc>
        <w:tc>
          <w:tcPr>
            <w:tcW w:w="7512"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Тема</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Кол-во час</w:t>
            </w:r>
          </w:p>
        </w:tc>
      </w:tr>
      <w:tr w:rsidR="00771AF2" w:rsidRPr="00771AF2" w:rsidTr="004D5F02">
        <w:tc>
          <w:tcPr>
            <w:tcW w:w="993" w:type="dxa"/>
            <w:shd w:val="clear" w:color="auto" w:fill="auto"/>
          </w:tcPr>
          <w:p w:rsidR="00771AF2" w:rsidRPr="00771AF2" w:rsidRDefault="00771AF2" w:rsidP="00D75319">
            <w:pPr>
              <w:widowControl/>
              <w:numPr>
                <w:ilvl w:val="0"/>
                <w:numId w:val="103"/>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autoSpaceDE/>
              <w:autoSpaceDN/>
              <w:jc w:val="both"/>
              <w:rPr>
                <w:rFonts w:eastAsia="Calibri"/>
              </w:rPr>
            </w:pPr>
            <w:r w:rsidRPr="00771AF2">
              <w:rPr>
                <w:rFonts w:eastAsia="Calibri"/>
                <w:color w:val="000000"/>
                <w:spacing w:val="-10"/>
                <w:sz w:val="24"/>
                <w:szCs w:val="24"/>
              </w:rPr>
              <w:t>Знакомство с новым предметом</w:t>
            </w:r>
          </w:p>
        </w:tc>
        <w:tc>
          <w:tcPr>
            <w:tcW w:w="993" w:type="dxa"/>
            <w:shd w:val="clear" w:color="auto" w:fill="auto"/>
          </w:tcPr>
          <w:p w:rsidR="00771AF2" w:rsidRPr="00771AF2" w:rsidRDefault="00771AF2" w:rsidP="00771AF2">
            <w:pPr>
              <w:autoSpaceDE/>
              <w:autoSpaceDN/>
              <w:jc w:val="center"/>
              <w:rPr>
                <w:rFonts w:eastAsia="Calibri"/>
              </w:rPr>
            </w:pPr>
            <w:r w:rsidRPr="00771AF2">
              <w:rPr>
                <w:rFonts w:eastAsia="Calibri"/>
                <w:sz w:val="24"/>
                <w:szCs w:val="24"/>
              </w:rPr>
              <w:t>2</w:t>
            </w:r>
          </w:p>
        </w:tc>
      </w:tr>
      <w:tr w:rsidR="00771AF2" w:rsidRPr="00771AF2" w:rsidTr="004D5F02">
        <w:tc>
          <w:tcPr>
            <w:tcW w:w="993" w:type="dxa"/>
            <w:shd w:val="clear" w:color="auto" w:fill="auto"/>
          </w:tcPr>
          <w:p w:rsidR="00771AF2" w:rsidRPr="00771AF2" w:rsidRDefault="00771AF2" w:rsidP="00D75319">
            <w:pPr>
              <w:widowControl/>
              <w:numPr>
                <w:ilvl w:val="0"/>
                <w:numId w:val="103"/>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both"/>
              <w:rPr>
                <w:rFonts w:eastAsia="Calibri"/>
                <w:color w:val="000000"/>
                <w:sz w:val="24"/>
                <w:szCs w:val="24"/>
              </w:rPr>
            </w:pPr>
            <w:r w:rsidRPr="00771AF2">
              <w:rPr>
                <w:rFonts w:eastAsia="Calibri"/>
                <w:color w:val="000000"/>
                <w:sz w:val="24"/>
                <w:szCs w:val="24"/>
              </w:rPr>
              <w:t>Будда: жизнь и учение</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sz w:val="24"/>
                <w:szCs w:val="24"/>
              </w:rPr>
              <w:t>5</w:t>
            </w:r>
          </w:p>
        </w:tc>
      </w:tr>
      <w:tr w:rsidR="00771AF2" w:rsidRPr="00771AF2" w:rsidTr="004D5F02">
        <w:tc>
          <w:tcPr>
            <w:tcW w:w="993" w:type="dxa"/>
            <w:shd w:val="clear" w:color="auto" w:fill="auto"/>
          </w:tcPr>
          <w:p w:rsidR="00771AF2" w:rsidRPr="00771AF2" w:rsidRDefault="00771AF2" w:rsidP="00D75319">
            <w:pPr>
              <w:widowControl/>
              <w:numPr>
                <w:ilvl w:val="0"/>
                <w:numId w:val="103"/>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both"/>
              <w:rPr>
                <w:rFonts w:eastAsia="Calibri"/>
                <w:color w:val="000000"/>
                <w:sz w:val="24"/>
                <w:szCs w:val="24"/>
              </w:rPr>
            </w:pPr>
            <w:r w:rsidRPr="00771AF2">
              <w:rPr>
                <w:rFonts w:eastAsia="Calibri"/>
                <w:color w:val="000000"/>
                <w:sz w:val="24"/>
                <w:szCs w:val="24"/>
              </w:rPr>
              <w:t>Духовное и культурное наследие буддизма</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5</w:t>
            </w:r>
          </w:p>
        </w:tc>
      </w:tr>
      <w:tr w:rsidR="00771AF2" w:rsidRPr="00771AF2" w:rsidTr="004D5F02">
        <w:tc>
          <w:tcPr>
            <w:tcW w:w="993" w:type="dxa"/>
            <w:shd w:val="clear" w:color="auto" w:fill="auto"/>
          </w:tcPr>
          <w:p w:rsidR="00771AF2" w:rsidRPr="00771AF2" w:rsidRDefault="00771AF2" w:rsidP="00D75319">
            <w:pPr>
              <w:widowControl/>
              <w:numPr>
                <w:ilvl w:val="0"/>
                <w:numId w:val="103"/>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both"/>
              <w:rPr>
                <w:rFonts w:eastAsia="Calibri"/>
                <w:color w:val="000000"/>
                <w:sz w:val="24"/>
                <w:szCs w:val="24"/>
              </w:rPr>
            </w:pPr>
            <w:r w:rsidRPr="00771AF2">
              <w:rPr>
                <w:rFonts w:eastAsia="Calibri"/>
                <w:color w:val="000000"/>
                <w:sz w:val="24"/>
                <w:szCs w:val="24"/>
              </w:rPr>
              <w:t>Буддизм в повседневной жизни</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5</w:t>
            </w:r>
          </w:p>
        </w:tc>
      </w:tr>
      <w:tr w:rsidR="00771AF2" w:rsidRPr="00771AF2" w:rsidTr="004D5F02">
        <w:tc>
          <w:tcPr>
            <w:tcW w:w="993" w:type="dxa"/>
            <w:shd w:val="clear" w:color="auto" w:fill="auto"/>
          </w:tcPr>
          <w:p w:rsidR="00771AF2" w:rsidRPr="00771AF2" w:rsidRDefault="00771AF2" w:rsidP="00D75319">
            <w:pPr>
              <w:widowControl/>
              <w:numPr>
                <w:ilvl w:val="0"/>
                <w:numId w:val="103"/>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both"/>
              <w:rPr>
                <w:rFonts w:eastAsia="Calibri"/>
                <w:color w:val="000000"/>
                <w:sz w:val="24"/>
                <w:szCs w:val="24"/>
              </w:rPr>
            </w:pPr>
            <w:r w:rsidRPr="00771AF2">
              <w:rPr>
                <w:rFonts w:eastAsia="Calibri"/>
                <w:color w:val="000000"/>
                <w:sz w:val="24"/>
                <w:szCs w:val="24"/>
              </w:rPr>
              <w:t>Жизнь как высшая ценность</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3</w:t>
            </w:r>
          </w:p>
        </w:tc>
      </w:tr>
      <w:tr w:rsidR="00771AF2" w:rsidRPr="00771AF2" w:rsidTr="004D5F02">
        <w:tc>
          <w:tcPr>
            <w:tcW w:w="993" w:type="dxa"/>
            <w:shd w:val="clear" w:color="auto" w:fill="auto"/>
          </w:tcPr>
          <w:p w:rsidR="00771AF2" w:rsidRPr="00771AF2" w:rsidRDefault="00771AF2" w:rsidP="00D75319">
            <w:pPr>
              <w:widowControl/>
              <w:numPr>
                <w:ilvl w:val="0"/>
                <w:numId w:val="103"/>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utoSpaceDE/>
              <w:autoSpaceDN/>
              <w:jc w:val="both"/>
              <w:rPr>
                <w:rFonts w:eastAsia="Calibri"/>
              </w:rPr>
            </w:pPr>
            <w:r w:rsidRPr="00771AF2">
              <w:rPr>
                <w:rFonts w:eastAsia="Calibri"/>
              </w:rPr>
              <w:t>Основные направления буддизма</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5</w:t>
            </w:r>
          </w:p>
        </w:tc>
      </w:tr>
      <w:tr w:rsidR="00771AF2" w:rsidRPr="00771AF2" w:rsidTr="004D5F02">
        <w:tc>
          <w:tcPr>
            <w:tcW w:w="993" w:type="dxa"/>
            <w:shd w:val="clear" w:color="auto" w:fill="auto"/>
          </w:tcPr>
          <w:p w:rsidR="00771AF2" w:rsidRPr="00771AF2" w:rsidRDefault="00771AF2" w:rsidP="00D75319">
            <w:pPr>
              <w:widowControl/>
              <w:numPr>
                <w:ilvl w:val="0"/>
                <w:numId w:val="103"/>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utoSpaceDE/>
              <w:autoSpaceDN/>
              <w:jc w:val="both"/>
              <w:rPr>
                <w:rFonts w:eastAsia="Calibri"/>
              </w:rPr>
            </w:pPr>
            <w:r w:rsidRPr="00771AF2">
              <w:rPr>
                <w:rFonts w:eastAsia="Calibri"/>
              </w:rPr>
              <w:t>Путь буддиста</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3</w:t>
            </w:r>
          </w:p>
        </w:tc>
      </w:tr>
      <w:tr w:rsidR="00771AF2" w:rsidRPr="00771AF2" w:rsidTr="004D5F02">
        <w:tc>
          <w:tcPr>
            <w:tcW w:w="993" w:type="dxa"/>
            <w:shd w:val="clear" w:color="auto" w:fill="auto"/>
          </w:tcPr>
          <w:p w:rsidR="00771AF2" w:rsidRPr="00771AF2" w:rsidRDefault="00771AF2" w:rsidP="00D75319">
            <w:pPr>
              <w:widowControl/>
              <w:numPr>
                <w:ilvl w:val="0"/>
                <w:numId w:val="103"/>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utoSpaceDE/>
              <w:autoSpaceDN/>
              <w:jc w:val="both"/>
              <w:rPr>
                <w:rFonts w:eastAsia="Calibri"/>
              </w:rPr>
            </w:pPr>
            <w:r w:rsidRPr="00771AF2">
              <w:rPr>
                <w:rFonts w:eastAsia="Calibri"/>
              </w:rPr>
              <w:t>Подведение итогов</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2</w:t>
            </w:r>
          </w:p>
        </w:tc>
      </w:tr>
      <w:tr w:rsidR="00771AF2" w:rsidRPr="00771AF2" w:rsidTr="004D5F02">
        <w:tc>
          <w:tcPr>
            <w:tcW w:w="993" w:type="dxa"/>
            <w:shd w:val="clear" w:color="auto" w:fill="auto"/>
          </w:tcPr>
          <w:p w:rsidR="00771AF2" w:rsidRPr="00771AF2" w:rsidRDefault="00771AF2" w:rsidP="00D75319">
            <w:pPr>
              <w:widowControl/>
              <w:numPr>
                <w:ilvl w:val="0"/>
                <w:numId w:val="103"/>
              </w:numPr>
              <w:adjustRightInd w:val="0"/>
              <w:jc w:val="center"/>
              <w:rPr>
                <w:rFonts w:eastAsia="Calibri"/>
                <w:color w:val="000000"/>
                <w:sz w:val="24"/>
                <w:szCs w:val="24"/>
              </w:rPr>
            </w:pPr>
          </w:p>
        </w:tc>
        <w:tc>
          <w:tcPr>
            <w:tcW w:w="7512" w:type="dxa"/>
            <w:shd w:val="clear" w:color="auto" w:fill="auto"/>
          </w:tcPr>
          <w:p w:rsidR="00771AF2" w:rsidRPr="00771AF2" w:rsidRDefault="00771AF2" w:rsidP="00771AF2">
            <w:pPr>
              <w:widowControl/>
              <w:autoSpaceDE/>
              <w:autoSpaceDN/>
              <w:jc w:val="both"/>
              <w:rPr>
                <w:rFonts w:eastAsia="Calibri"/>
              </w:rPr>
            </w:pPr>
            <w:r w:rsidRPr="00771AF2">
              <w:rPr>
                <w:rFonts w:eastAsia="Calibri"/>
                <w:sz w:val="24"/>
                <w:szCs w:val="24"/>
              </w:rPr>
              <w:t>Итоговая презентация результатов учебно-исследовательской и проектной деятельности учащихся</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4</w:t>
            </w:r>
          </w:p>
        </w:tc>
      </w:tr>
      <w:tr w:rsidR="00771AF2" w:rsidRPr="00771AF2" w:rsidTr="004D5F02">
        <w:tc>
          <w:tcPr>
            <w:tcW w:w="993" w:type="dxa"/>
            <w:shd w:val="clear" w:color="auto" w:fill="auto"/>
          </w:tcPr>
          <w:p w:rsidR="00771AF2" w:rsidRPr="00771AF2" w:rsidRDefault="00771AF2" w:rsidP="00771AF2">
            <w:pPr>
              <w:widowControl/>
              <w:adjustRightInd w:val="0"/>
              <w:ind w:left="720"/>
              <w:rPr>
                <w:rFonts w:eastAsia="Calibri"/>
                <w:color w:val="000000"/>
                <w:sz w:val="24"/>
                <w:szCs w:val="24"/>
              </w:rPr>
            </w:pPr>
          </w:p>
        </w:tc>
        <w:tc>
          <w:tcPr>
            <w:tcW w:w="7512" w:type="dxa"/>
            <w:shd w:val="clear" w:color="auto" w:fill="auto"/>
          </w:tcPr>
          <w:p w:rsidR="00771AF2" w:rsidRPr="00771AF2" w:rsidRDefault="00771AF2" w:rsidP="00771AF2">
            <w:pPr>
              <w:widowControl/>
              <w:adjustRightInd w:val="0"/>
              <w:jc w:val="right"/>
              <w:rPr>
                <w:rFonts w:eastAsia="Calibri"/>
                <w:sz w:val="24"/>
                <w:szCs w:val="24"/>
                <w:lang w:eastAsia="ru-RU"/>
              </w:rPr>
            </w:pPr>
            <w:r w:rsidRPr="00771AF2">
              <w:rPr>
                <w:rFonts w:eastAsia="Calibri"/>
                <w:sz w:val="24"/>
                <w:szCs w:val="24"/>
                <w:lang w:eastAsia="ru-RU"/>
              </w:rPr>
              <w:t>Итого</w:t>
            </w:r>
          </w:p>
        </w:tc>
        <w:tc>
          <w:tcPr>
            <w:tcW w:w="993" w:type="dxa"/>
            <w:shd w:val="clear" w:color="auto" w:fill="auto"/>
          </w:tcPr>
          <w:p w:rsidR="00771AF2" w:rsidRPr="00771AF2" w:rsidRDefault="00771AF2" w:rsidP="00771AF2">
            <w:pPr>
              <w:widowControl/>
              <w:adjustRightInd w:val="0"/>
              <w:jc w:val="center"/>
              <w:rPr>
                <w:rFonts w:eastAsia="Calibri"/>
                <w:color w:val="000000"/>
                <w:sz w:val="24"/>
                <w:szCs w:val="24"/>
              </w:rPr>
            </w:pPr>
            <w:r w:rsidRPr="00771AF2">
              <w:rPr>
                <w:rFonts w:eastAsia="Calibri"/>
                <w:color w:val="000000"/>
                <w:sz w:val="24"/>
                <w:szCs w:val="24"/>
              </w:rPr>
              <w:t>34</w:t>
            </w:r>
          </w:p>
        </w:tc>
      </w:tr>
    </w:tbl>
    <w:p w:rsidR="00771AF2" w:rsidRDefault="00771AF2" w:rsidP="00771AF2">
      <w:pPr>
        <w:pStyle w:val="1"/>
        <w:tabs>
          <w:tab w:val="left" w:pos="1669"/>
        </w:tabs>
        <w:spacing w:line="276" w:lineRule="auto"/>
        <w:ind w:right="1299"/>
        <w:jc w:val="both"/>
      </w:pPr>
    </w:p>
    <w:p w:rsidR="003C2477" w:rsidRDefault="00F03892" w:rsidP="00D75319">
      <w:pPr>
        <w:pStyle w:val="1"/>
        <w:numPr>
          <w:ilvl w:val="3"/>
          <w:numId w:val="81"/>
        </w:numPr>
        <w:tabs>
          <w:tab w:val="left" w:pos="1669"/>
        </w:tabs>
        <w:ind w:left="1669" w:hanging="750"/>
      </w:pPr>
      <w:r>
        <w:t>Рабочая</w:t>
      </w:r>
      <w:r>
        <w:rPr>
          <w:spacing w:val="16"/>
        </w:rPr>
        <w:t xml:space="preserve"> </w:t>
      </w:r>
      <w:r>
        <w:t>программа</w:t>
      </w:r>
      <w:r>
        <w:rPr>
          <w:spacing w:val="17"/>
        </w:rPr>
        <w:t xml:space="preserve"> </w:t>
      </w:r>
      <w:r>
        <w:t>учебного</w:t>
      </w:r>
      <w:r>
        <w:rPr>
          <w:spacing w:val="17"/>
        </w:rPr>
        <w:t xml:space="preserve"> </w:t>
      </w:r>
      <w:r>
        <w:t>предмета</w:t>
      </w:r>
      <w:r>
        <w:rPr>
          <w:spacing w:val="17"/>
        </w:rPr>
        <w:t xml:space="preserve"> </w:t>
      </w:r>
      <w:r>
        <w:t>«Изобразительное</w:t>
      </w:r>
      <w:r>
        <w:rPr>
          <w:spacing w:val="10"/>
        </w:rPr>
        <w:t xml:space="preserve"> </w:t>
      </w:r>
      <w:r>
        <w:t>искусство»</w:t>
      </w:r>
    </w:p>
    <w:p w:rsidR="00ED3A5B" w:rsidRPr="00ED3A5B" w:rsidRDefault="00ED3A5B" w:rsidP="00ED3A5B">
      <w:pPr>
        <w:widowControl/>
        <w:autoSpaceDE/>
        <w:autoSpaceDN/>
        <w:ind w:left="851" w:right="884" w:hanging="284"/>
        <w:jc w:val="both"/>
        <w:outlineLvl w:val="1"/>
        <w:rPr>
          <w:sz w:val="24"/>
          <w:szCs w:val="24"/>
          <w:lang w:eastAsia="ru-RU"/>
        </w:rPr>
      </w:pPr>
      <w:r w:rsidRPr="00ED3A5B">
        <w:rPr>
          <w:sz w:val="24"/>
          <w:szCs w:val="24"/>
        </w:rPr>
        <w:tab/>
      </w:r>
      <w:r w:rsidRPr="00ED3A5B">
        <w:rPr>
          <w:rFonts w:eastAsia="MS Gothic"/>
          <w:sz w:val="24"/>
          <w:szCs w:val="24"/>
          <w:lang w:eastAsia="ru-RU"/>
        </w:rPr>
        <w:t>Рабочая программа по изобразительному искусству разработана на основе а</w:t>
      </w:r>
      <w:r w:rsidRPr="00ED3A5B">
        <w:rPr>
          <w:sz w:val="24"/>
          <w:szCs w:val="24"/>
          <w:lang w:eastAsia="ru-RU"/>
        </w:rPr>
        <w:t>вторской программы «Изобразительное искусство: интегрированная программа»: 1 – 4 классы/ Л.Г.</w:t>
      </w:r>
      <w:r w:rsidR="00327EC9">
        <w:rPr>
          <w:sz w:val="24"/>
          <w:szCs w:val="24"/>
          <w:lang w:eastAsia="ru-RU"/>
        </w:rPr>
        <w:t xml:space="preserve"> </w:t>
      </w:r>
      <w:r w:rsidRPr="00ED3A5B">
        <w:rPr>
          <w:sz w:val="24"/>
          <w:szCs w:val="24"/>
          <w:lang w:eastAsia="ru-RU"/>
        </w:rPr>
        <w:t>Савенкова, Е.А.</w:t>
      </w:r>
      <w:r w:rsidR="00327EC9">
        <w:rPr>
          <w:sz w:val="24"/>
          <w:szCs w:val="24"/>
          <w:lang w:eastAsia="ru-RU"/>
        </w:rPr>
        <w:t xml:space="preserve"> </w:t>
      </w:r>
      <w:r w:rsidRPr="00ED3A5B">
        <w:rPr>
          <w:sz w:val="24"/>
          <w:szCs w:val="24"/>
          <w:lang w:eastAsia="ru-RU"/>
        </w:rPr>
        <w:t xml:space="preserve">Ермолинская. – М.: Вентана – Граф, 2012 (концепция «Начальная школа </w:t>
      </w:r>
      <w:r w:rsidRPr="00ED3A5B">
        <w:rPr>
          <w:sz w:val="24"/>
          <w:szCs w:val="24"/>
          <w:lang w:val="en-US" w:eastAsia="ru-RU"/>
        </w:rPr>
        <w:t>XXI</w:t>
      </w:r>
      <w:r w:rsidRPr="00ED3A5B">
        <w:rPr>
          <w:sz w:val="24"/>
          <w:szCs w:val="24"/>
          <w:lang w:eastAsia="ru-RU"/>
        </w:rPr>
        <w:t xml:space="preserve"> века», руководитель проекта Н.Ф.</w:t>
      </w:r>
      <w:r w:rsidR="00327EC9">
        <w:rPr>
          <w:sz w:val="24"/>
          <w:szCs w:val="24"/>
          <w:lang w:eastAsia="ru-RU"/>
        </w:rPr>
        <w:t xml:space="preserve"> </w:t>
      </w:r>
      <w:r w:rsidRPr="00ED3A5B">
        <w:rPr>
          <w:sz w:val="24"/>
          <w:szCs w:val="24"/>
          <w:lang w:eastAsia="ru-RU"/>
        </w:rPr>
        <w:t>Виноградова).</w:t>
      </w:r>
    </w:p>
    <w:p w:rsidR="00ED3A5B" w:rsidRPr="00ED3A5B" w:rsidRDefault="00ED3A5B" w:rsidP="00ED3A5B">
      <w:pPr>
        <w:widowControl/>
        <w:autoSpaceDE/>
        <w:autoSpaceDN/>
        <w:ind w:left="851" w:right="884" w:hanging="284"/>
        <w:jc w:val="both"/>
        <w:outlineLvl w:val="1"/>
        <w:rPr>
          <w:sz w:val="24"/>
          <w:szCs w:val="24"/>
          <w:lang w:eastAsia="ru-RU"/>
        </w:rPr>
      </w:pPr>
    </w:p>
    <w:p w:rsidR="00ED3A5B" w:rsidRPr="00ED3A5B" w:rsidRDefault="00ED3A5B" w:rsidP="00ED3A5B">
      <w:pPr>
        <w:widowControl/>
        <w:autoSpaceDE/>
        <w:autoSpaceDN/>
        <w:adjustRightInd w:val="0"/>
        <w:ind w:left="851" w:right="884" w:hanging="284"/>
        <w:contextualSpacing/>
        <w:rPr>
          <w:rFonts w:eastAsia="Calibri"/>
          <w:b/>
          <w:sz w:val="24"/>
          <w:szCs w:val="24"/>
        </w:rPr>
      </w:pPr>
      <w:r w:rsidRPr="00ED3A5B">
        <w:rPr>
          <w:rFonts w:eastAsia="Calibri"/>
          <w:b/>
          <w:sz w:val="24"/>
          <w:szCs w:val="24"/>
        </w:rPr>
        <w:t xml:space="preserve">Планируемые результаты освоения </w:t>
      </w:r>
      <w:r>
        <w:rPr>
          <w:rFonts w:eastAsia="Calibri"/>
          <w:b/>
          <w:sz w:val="24"/>
          <w:szCs w:val="24"/>
        </w:rPr>
        <w:t xml:space="preserve"> </w:t>
      </w:r>
      <w:r w:rsidRPr="00ED3A5B">
        <w:rPr>
          <w:rFonts w:eastAsia="Calibri"/>
          <w:b/>
          <w:sz w:val="24"/>
          <w:szCs w:val="24"/>
        </w:rPr>
        <w:t xml:space="preserve">курса </w:t>
      </w:r>
      <w:r w:rsidRPr="00ED3A5B">
        <w:rPr>
          <w:rFonts w:eastAsia="Calibri"/>
          <w:b/>
          <w:color w:val="000000"/>
          <w:sz w:val="24"/>
          <w:szCs w:val="24"/>
          <w:shd w:val="clear" w:color="auto" w:fill="FFFFFF"/>
        </w:rPr>
        <w:t>«Изобразительное искусство»</w:t>
      </w:r>
    </w:p>
    <w:p w:rsidR="00ED3A5B" w:rsidRPr="00ED3A5B" w:rsidRDefault="00ED3A5B" w:rsidP="00ED3A5B">
      <w:pPr>
        <w:autoSpaceDE/>
        <w:autoSpaceDN/>
        <w:ind w:left="851" w:right="884" w:hanging="284"/>
        <w:jc w:val="both"/>
        <w:rPr>
          <w:rFonts w:eastAsia="Arial Unicode MS"/>
          <w:b/>
          <w:sz w:val="24"/>
          <w:szCs w:val="24"/>
          <w:lang w:eastAsia="ru-RU"/>
        </w:rPr>
      </w:pPr>
      <w:r w:rsidRPr="00ED3A5B">
        <w:rPr>
          <w:rFonts w:eastAsia="Arial Unicode MS"/>
          <w:b/>
          <w:color w:val="000000"/>
          <w:sz w:val="24"/>
          <w:szCs w:val="24"/>
          <w:lang w:eastAsia="ru-RU"/>
        </w:rPr>
        <w:t>Личностные результаты:</w:t>
      </w:r>
    </w:p>
    <w:p w:rsidR="00ED3A5B" w:rsidRPr="00ED3A5B" w:rsidRDefault="00ED3A5B" w:rsidP="00D75319">
      <w:pPr>
        <w:widowControl/>
        <w:numPr>
          <w:ilvl w:val="0"/>
          <w:numId w:val="89"/>
        </w:numPr>
        <w:tabs>
          <w:tab w:val="left" w:pos="582"/>
          <w:tab w:val="left" w:pos="851"/>
        </w:tabs>
        <w:autoSpaceDE/>
        <w:autoSpaceDN/>
        <w:adjustRightInd w:val="0"/>
        <w:ind w:left="851" w:right="884" w:hanging="284"/>
        <w:jc w:val="both"/>
        <w:rPr>
          <w:rFonts w:eastAsia="Arial Unicode MS"/>
          <w:sz w:val="24"/>
          <w:szCs w:val="24"/>
          <w:lang w:eastAsia="ru-RU"/>
        </w:rPr>
      </w:pPr>
      <w:r w:rsidRPr="00ED3A5B">
        <w:rPr>
          <w:rFonts w:eastAsia="Arial Unicode MS"/>
          <w:color w:val="000000"/>
          <w:sz w:val="24"/>
          <w:szCs w:val="24"/>
          <w:lang w:eastAsia="ru-RU"/>
        </w:rPr>
        <w:t>целостное, гармоничное восприятие мира;</w:t>
      </w:r>
    </w:p>
    <w:p w:rsidR="00ED3A5B" w:rsidRPr="00ED3A5B" w:rsidRDefault="00ED3A5B" w:rsidP="00D75319">
      <w:pPr>
        <w:widowControl/>
        <w:numPr>
          <w:ilvl w:val="0"/>
          <w:numId w:val="89"/>
        </w:numPr>
        <w:tabs>
          <w:tab w:val="left" w:pos="587"/>
          <w:tab w:val="left" w:pos="851"/>
        </w:tabs>
        <w:autoSpaceDE/>
        <w:autoSpaceDN/>
        <w:adjustRightInd w:val="0"/>
        <w:ind w:left="851" w:right="884" w:hanging="284"/>
        <w:jc w:val="both"/>
        <w:rPr>
          <w:rFonts w:eastAsia="Arial Unicode MS"/>
          <w:sz w:val="24"/>
          <w:szCs w:val="24"/>
          <w:lang w:eastAsia="ru-RU"/>
        </w:rPr>
      </w:pPr>
      <w:r w:rsidRPr="00ED3A5B">
        <w:rPr>
          <w:rFonts w:eastAsia="Arial Unicode MS"/>
          <w:color w:val="000000"/>
          <w:sz w:val="24"/>
          <w:szCs w:val="24"/>
          <w:lang w:eastAsia="ru-RU"/>
        </w:rPr>
        <w:t>интерес к окружающей природе, к наблюдениям за при</w:t>
      </w:r>
      <w:r w:rsidRPr="00ED3A5B">
        <w:rPr>
          <w:rFonts w:eastAsia="Arial Unicode MS"/>
          <w:color w:val="000000"/>
          <w:sz w:val="24"/>
          <w:szCs w:val="24"/>
          <w:lang w:eastAsia="ru-RU"/>
        </w:rPr>
        <w:softHyphen/>
        <w:t>родными явлениями;</w:t>
      </w:r>
    </w:p>
    <w:p w:rsidR="00ED3A5B" w:rsidRPr="00ED3A5B" w:rsidRDefault="00ED3A5B" w:rsidP="00D75319">
      <w:pPr>
        <w:widowControl/>
        <w:numPr>
          <w:ilvl w:val="0"/>
          <w:numId w:val="89"/>
        </w:numPr>
        <w:tabs>
          <w:tab w:val="left" w:pos="587"/>
          <w:tab w:val="left" w:pos="851"/>
        </w:tabs>
        <w:autoSpaceDE/>
        <w:autoSpaceDN/>
        <w:adjustRightInd w:val="0"/>
        <w:ind w:left="851" w:right="884" w:hanging="284"/>
        <w:jc w:val="both"/>
        <w:rPr>
          <w:rFonts w:eastAsia="Arial Unicode MS"/>
          <w:sz w:val="24"/>
          <w:szCs w:val="24"/>
          <w:lang w:eastAsia="ru-RU"/>
        </w:rPr>
      </w:pPr>
      <w:r w:rsidRPr="00ED3A5B">
        <w:rPr>
          <w:rFonts w:eastAsia="Arial Unicode MS"/>
          <w:color w:val="000000"/>
          <w:sz w:val="24"/>
          <w:szCs w:val="24"/>
          <w:lang w:eastAsia="ru-RU"/>
        </w:rPr>
        <w:t>умение формулировать, осознавать, передавать своё на</w:t>
      </w:r>
      <w:r w:rsidRPr="00ED3A5B">
        <w:rPr>
          <w:rFonts w:eastAsia="Arial Unicode MS"/>
          <w:color w:val="000000"/>
          <w:sz w:val="24"/>
          <w:szCs w:val="24"/>
          <w:lang w:eastAsia="ru-RU"/>
        </w:rPr>
        <w:softHyphen/>
        <w:t>строение, впечатление от увиденного в природе, в окру</w:t>
      </w:r>
      <w:r w:rsidRPr="00ED3A5B">
        <w:rPr>
          <w:rFonts w:eastAsia="Arial Unicode MS"/>
          <w:color w:val="000000"/>
          <w:sz w:val="24"/>
          <w:szCs w:val="24"/>
          <w:lang w:eastAsia="ru-RU"/>
        </w:rPr>
        <w:softHyphen/>
        <w:t>жающей действительности;</w:t>
      </w:r>
    </w:p>
    <w:p w:rsidR="00ED3A5B" w:rsidRPr="00ED3A5B" w:rsidRDefault="00ED3A5B" w:rsidP="00D75319">
      <w:pPr>
        <w:widowControl/>
        <w:numPr>
          <w:ilvl w:val="0"/>
          <w:numId w:val="90"/>
        </w:numPr>
        <w:tabs>
          <w:tab w:val="left" w:pos="418"/>
          <w:tab w:val="left" w:pos="851"/>
        </w:tabs>
        <w:autoSpaceDE/>
        <w:autoSpaceDN/>
        <w:adjustRightInd w:val="0"/>
        <w:ind w:left="851" w:right="884" w:hanging="284"/>
        <w:jc w:val="both"/>
        <w:rPr>
          <w:rFonts w:eastAsia="Arial Unicode MS"/>
          <w:sz w:val="24"/>
          <w:szCs w:val="24"/>
          <w:lang w:eastAsia="ru-RU"/>
        </w:rPr>
      </w:pPr>
      <w:r w:rsidRPr="00ED3A5B">
        <w:rPr>
          <w:rFonts w:eastAsia="Arial Unicode MS"/>
          <w:color w:val="000000"/>
          <w:sz w:val="24"/>
          <w:szCs w:val="24"/>
          <w:lang w:eastAsia="ru-RU"/>
        </w:rPr>
        <w:t>способность выражать свои чувства, вызванные состояни</w:t>
      </w:r>
      <w:r w:rsidRPr="00ED3A5B">
        <w:rPr>
          <w:rFonts w:eastAsia="Arial Unicode MS"/>
          <w:color w:val="000000"/>
          <w:sz w:val="24"/>
          <w:szCs w:val="24"/>
          <w:lang w:eastAsia="ru-RU"/>
        </w:rPr>
        <w:softHyphen/>
        <w:t>ем природы;</w:t>
      </w:r>
    </w:p>
    <w:p w:rsidR="00ED3A5B" w:rsidRPr="00ED3A5B" w:rsidRDefault="00ED3A5B" w:rsidP="00D75319">
      <w:pPr>
        <w:widowControl/>
        <w:numPr>
          <w:ilvl w:val="0"/>
          <w:numId w:val="90"/>
        </w:numPr>
        <w:tabs>
          <w:tab w:val="left" w:pos="418"/>
          <w:tab w:val="left" w:pos="851"/>
        </w:tabs>
        <w:autoSpaceDE/>
        <w:autoSpaceDN/>
        <w:adjustRightInd w:val="0"/>
        <w:ind w:left="851" w:right="884" w:hanging="284"/>
        <w:jc w:val="both"/>
        <w:rPr>
          <w:rFonts w:eastAsia="Arial Unicode MS"/>
          <w:sz w:val="24"/>
          <w:szCs w:val="24"/>
          <w:lang w:eastAsia="ru-RU"/>
        </w:rPr>
      </w:pPr>
      <w:r w:rsidRPr="00ED3A5B">
        <w:rPr>
          <w:rFonts w:eastAsia="Arial Unicode MS"/>
          <w:color w:val="000000"/>
          <w:sz w:val="24"/>
          <w:szCs w:val="24"/>
          <w:lang w:eastAsia="ru-RU"/>
        </w:rPr>
        <w:t>способность различать звуки окружающего мира (пение птиц, шум ветра и деревьев, стук дождя, жужжание насеко</w:t>
      </w:r>
      <w:r w:rsidRPr="00ED3A5B">
        <w:rPr>
          <w:rFonts w:eastAsia="Arial Unicode MS"/>
          <w:color w:val="000000"/>
          <w:sz w:val="24"/>
          <w:szCs w:val="24"/>
          <w:lang w:eastAsia="ru-RU"/>
        </w:rPr>
        <w:softHyphen/>
        <w:t>мых, уличный гул, различные звуки машин, голоса людей в доме, в школе, в лесу);</w:t>
      </w:r>
    </w:p>
    <w:p w:rsidR="00ED3A5B" w:rsidRPr="00ED3A5B" w:rsidRDefault="00ED3A5B" w:rsidP="00D75319">
      <w:pPr>
        <w:widowControl/>
        <w:numPr>
          <w:ilvl w:val="0"/>
          <w:numId w:val="90"/>
        </w:numPr>
        <w:tabs>
          <w:tab w:val="left" w:pos="418"/>
          <w:tab w:val="left" w:pos="851"/>
        </w:tabs>
        <w:autoSpaceDE/>
        <w:autoSpaceDN/>
        <w:adjustRightInd w:val="0"/>
        <w:ind w:left="851" w:right="884" w:hanging="284"/>
        <w:jc w:val="both"/>
        <w:rPr>
          <w:rFonts w:eastAsia="Arial Unicode MS"/>
          <w:sz w:val="24"/>
          <w:szCs w:val="24"/>
          <w:lang w:eastAsia="ru-RU"/>
        </w:rPr>
      </w:pPr>
      <w:r w:rsidRPr="00ED3A5B">
        <w:rPr>
          <w:rFonts w:eastAsia="Arial Unicode MS"/>
          <w:color w:val="000000"/>
          <w:sz w:val="24"/>
          <w:szCs w:val="24"/>
          <w:lang w:eastAsia="ru-RU"/>
        </w:rPr>
        <w:lastRenderedPageBreak/>
        <w:t>представление о том, что у каждого живого существа своё жизненное пространство;</w:t>
      </w:r>
    </w:p>
    <w:p w:rsidR="00ED3A5B" w:rsidRPr="00ED3A5B" w:rsidRDefault="00ED3A5B" w:rsidP="00D75319">
      <w:pPr>
        <w:widowControl/>
        <w:numPr>
          <w:ilvl w:val="0"/>
          <w:numId w:val="90"/>
        </w:numPr>
        <w:tabs>
          <w:tab w:val="left" w:pos="218"/>
          <w:tab w:val="left" w:pos="851"/>
        </w:tabs>
        <w:autoSpaceDE/>
        <w:autoSpaceDN/>
        <w:adjustRightInd w:val="0"/>
        <w:ind w:left="851" w:right="884" w:hanging="284"/>
        <w:jc w:val="both"/>
        <w:rPr>
          <w:rFonts w:eastAsia="Arial Unicode MS"/>
          <w:sz w:val="24"/>
          <w:szCs w:val="24"/>
          <w:lang w:eastAsia="ru-RU"/>
        </w:rPr>
      </w:pPr>
      <w:r w:rsidRPr="00ED3A5B">
        <w:rPr>
          <w:rFonts w:eastAsia="Arial Unicode MS"/>
          <w:color w:val="000000"/>
          <w:sz w:val="24"/>
          <w:szCs w:val="24"/>
          <w:lang w:eastAsia="ru-RU"/>
        </w:rPr>
        <w:t>самостоятельная мотивация своей деятельности, опреде</w:t>
      </w:r>
      <w:r w:rsidRPr="00ED3A5B">
        <w:rPr>
          <w:rFonts w:eastAsia="Arial Unicode MS"/>
          <w:color w:val="000000"/>
          <w:sz w:val="24"/>
          <w:szCs w:val="24"/>
          <w:lang w:eastAsia="ru-RU"/>
        </w:rPr>
        <w:softHyphen/>
        <w:t>ление цели работы (задания) и выделение её этапов;</w:t>
      </w:r>
    </w:p>
    <w:p w:rsidR="00ED3A5B" w:rsidRPr="00ED3A5B" w:rsidRDefault="00ED3A5B" w:rsidP="00D75319">
      <w:pPr>
        <w:widowControl/>
        <w:numPr>
          <w:ilvl w:val="0"/>
          <w:numId w:val="90"/>
        </w:numPr>
        <w:tabs>
          <w:tab w:val="left" w:pos="218"/>
          <w:tab w:val="left" w:pos="851"/>
        </w:tabs>
        <w:autoSpaceDE/>
        <w:autoSpaceDN/>
        <w:adjustRightInd w:val="0"/>
        <w:ind w:left="851" w:right="884" w:hanging="284"/>
        <w:jc w:val="both"/>
        <w:rPr>
          <w:rFonts w:eastAsia="Arial Unicode MS"/>
          <w:sz w:val="24"/>
          <w:szCs w:val="24"/>
          <w:lang w:eastAsia="ru-RU"/>
        </w:rPr>
      </w:pPr>
      <w:r w:rsidRPr="00ED3A5B">
        <w:rPr>
          <w:rFonts w:eastAsia="Arial Unicode MS"/>
          <w:color w:val="000000"/>
          <w:sz w:val="24"/>
          <w:szCs w:val="24"/>
          <w:lang w:eastAsia="ru-RU"/>
        </w:rPr>
        <w:t>умение доводить работу до конца;</w:t>
      </w:r>
    </w:p>
    <w:p w:rsidR="00ED3A5B" w:rsidRPr="00ED3A5B" w:rsidRDefault="00ED3A5B" w:rsidP="00D75319">
      <w:pPr>
        <w:widowControl/>
        <w:numPr>
          <w:ilvl w:val="0"/>
          <w:numId w:val="90"/>
        </w:numPr>
        <w:tabs>
          <w:tab w:val="left" w:pos="218"/>
          <w:tab w:val="left" w:pos="851"/>
        </w:tabs>
        <w:autoSpaceDE/>
        <w:autoSpaceDN/>
        <w:adjustRightInd w:val="0"/>
        <w:ind w:left="851" w:right="884" w:hanging="284"/>
        <w:jc w:val="both"/>
        <w:rPr>
          <w:rFonts w:eastAsia="Arial Unicode MS"/>
          <w:sz w:val="24"/>
          <w:szCs w:val="24"/>
          <w:lang w:eastAsia="ru-RU"/>
        </w:rPr>
      </w:pPr>
      <w:r w:rsidRPr="00ED3A5B">
        <w:rPr>
          <w:rFonts w:eastAsia="Arial Unicode MS"/>
          <w:color w:val="000000"/>
          <w:sz w:val="24"/>
          <w:szCs w:val="24"/>
          <w:lang w:eastAsia="ru-RU"/>
        </w:rPr>
        <w:t>способность предвидеть результат своей деятельности;</w:t>
      </w:r>
    </w:p>
    <w:p w:rsidR="00ED3A5B" w:rsidRPr="00ED3A5B" w:rsidRDefault="00ED3A5B" w:rsidP="00D75319">
      <w:pPr>
        <w:widowControl/>
        <w:numPr>
          <w:ilvl w:val="0"/>
          <w:numId w:val="90"/>
        </w:numPr>
        <w:tabs>
          <w:tab w:val="left" w:pos="218"/>
          <w:tab w:val="left" w:pos="851"/>
        </w:tabs>
        <w:autoSpaceDE/>
        <w:autoSpaceDN/>
        <w:adjustRightInd w:val="0"/>
        <w:ind w:left="851" w:right="884" w:hanging="284"/>
        <w:jc w:val="both"/>
        <w:rPr>
          <w:rFonts w:eastAsia="Arial Unicode MS"/>
          <w:sz w:val="24"/>
          <w:szCs w:val="24"/>
          <w:lang w:eastAsia="ru-RU"/>
        </w:rPr>
      </w:pPr>
      <w:r w:rsidRPr="00ED3A5B">
        <w:rPr>
          <w:rFonts w:eastAsia="Arial Unicode MS"/>
          <w:color w:val="000000"/>
          <w:sz w:val="24"/>
          <w:szCs w:val="24"/>
          <w:lang w:eastAsia="ru-RU"/>
        </w:rPr>
        <w:t>адекватная оценка результатов своей деятельности;</w:t>
      </w:r>
    </w:p>
    <w:p w:rsidR="00ED3A5B" w:rsidRPr="00ED3A5B" w:rsidRDefault="00ED3A5B" w:rsidP="00D75319">
      <w:pPr>
        <w:widowControl/>
        <w:numPr>
          <w:ilvl w:val="0"/>
          <w:numId w:val="90"/>
        </w:numPr>
        <w:tabs>
          <w:tab w:val="left" w:pos="218"/>
          <w:tab w:val="left" w:pos="851"/>
        </w:tabs>
        <w:autoSpaceDE/>
        <w:autoSpaceDN/>
        <w:adjustRightInd w:val="0"/>
        <w:ind w:left="851" w:right="884" w:hanging="284"/>
        <w:jc w:val="both"/>
        <w:rPr>
          <w:rFonts w:eastAsia="Arial Unicode MS"/>
          <w:sz w:val="24"/>
          <w:szCs w:val="24"/>
          <w:lang w:eastAsia="ru-RU"/>
        </w:rPr>
      </w:pPr>
      <w:r w:rsidRPr="00ED3A5B">
        <w:rPr>
          <w:rFonts w:eastAsia="Arial Unicode MS"/>
          <w:color w:val="000000"/>
          <w:sz w:val="24"/>
          <w:szCs w:val="24"/>
          <w:lang w:eastAsia="ru-RU"/>
        </w:rPr>
        <w:t>способность работать в коллективе;</w:t>
      </w:r>
    </w:p>
    <w:p w:rsidR="00ED3A5B" w:rsidRPr="00ED3A5B" w:rsidRDefault="00ED3A5B" w:rsidP="00D75319">
      <w:pPr>
        <w:widowControl/>
        <w:numPr>
          <w:ilvl w:val="0"/>
          <w:numId w:val="90"/>
        </w:numPr>
        <w:tabs>
          <w:tab w:val="left" w:pos="851"/>
        </w:tabs>
        <w:autoSpaceDE/>
        <w:autoSpaceDN/>
        <w:adjustRightInd w:val="0"/>
        <w:ind w:left="851" w:right="884" w:hanging="284"/>
        <w:jc w:val="both"/>
        <w:rPr>
          <w:rFonts w:eastAsia="Arial Unicode MS"/>
          <w:sz w:val="24"/>
          <w:szCs w:val="24"/>
          <w:lang w:eastAsia="ru-RU"/>
        </w:rPr>
      </w:pPr>
      <w:r w:rsidRPr="00ED3A5B">
        <w:rPr>
          <w:rFonts w:eastAsia="Arial Unicode MS"/>
          <w:color w:val="000000"/>
          <w:sz w:val="24"/>
          <w:szCs w:val="24"/>
          <w:lang w:eastAsia="ru-RU"/>
        </w:rPr>
        <w:t>умение работать индивидуально и в малых группах;</w:t>
      </w:r>
    </w:p>
    <w:p w:rsidR="00ED3A5B" w:rsidRPr="00ED3A5B" w:rsidRDefault="00ED3A5B" w:rsidP="00D75319">
      <w:pPr>
        <w:widowControl/>
        <w:numPr>
          <w:ilvl w:val="0"/>
          <w:numId w:val="90"/>
        </w:numPr>
        <w:tabs>
          <w:tab w:val="left" w:pos="851"/>
        </w:tabs>
        <w:autoSpaceDE/>
        <w:autoSpaceDN/>
        <w:adjustRightInd w:val="0"/>
        <w:ind w:left="851" w:right="884" w:hanging="284"/>
        <w:jc w:val="both"/>
        <w:rPr>
          <w:rFonts w:eastAsia="Arial Unicode MS"/>
          <w:sz w:val="24"/>
          <w:szCs w:val="24"/>
          <w:lang w:eastAsia="ru-RU"/>
        </w:rPr>
      </w:pPr>
      <w:r w:rsidRPr="00ED3A5B">
        <w:rPr>
          <w:rFonts w:eastAsia="Arial Unicode MS"/>
          <w:color w:val="000000"/>
          <w:sz w:val="24"/>
          <w:szCs w:val="24"/>
          <w:lang w:eastAsia="ru-RU"/>
        </w:rPr>
        <w:t>готовность слушать собеседника, вести диалог, аргументи</w:t>
      </w:r>
      <w:r w:rsidRPr="00ED3A5B">
        <w:rPr>
          <w:rFonts w:eastAsia="Arial Unicode MS"/>
          <w:color w:val="000000"/>
          <w:sz w:val="24"/>
          <w:szCs w:val="24"/>
          <w:lang w:eastAsia="ru-RU"/>
        </w:rPr>
        <w:softHyphen/>
        <w:t>рованно отстаивать собственное мнение.</w:t>
      </w:r>
    </w:p>
    <w:p w:rsidR="00ED3A5B" w:rsidRPr="00ED3A5B" w:rsidRDefault="00ED3A5B" w:rsidP="00ED3A5B">
      <w:pPr>
        <w:tabs>
          <w:tab w:val="left" w:pos="851"/>
        </w:tabs>
        <w:autoSpaceDE/>
        <w:autoSpaceDN/>
        <w:ind w:left="851" w:right="884" w:hanging="284"/>
        <w:jc w:val="both"/>
        <w:rPr>
          <w:rFonts w:eastAsia="Calibri"/>
          <w:b/>
          <w:sz w:val="24"/>
          <w:szCs w:val="24"/>
          <w:lang w:eastAsia="ru-RU"/>
        </w:rPr>
      </w:pPr>
      <w:r w:rsidRPr="00ED3A5B">
        <w:rPr>
          <w:rFonts w:eastAsia="Calibri"/>
          <w:b/>
          <w:color w:val="000000"/>
          <w:sz w:val="24"/>
          <w:szCs w:val="24"/>
          <w:shd w:val="clear" w:color="auto" w:fill="FFFFFF"/>
          <w:lang w:eastAsia="ru-RU"/>
        </w:rPr>
        <w:t>Метапредметные результаты:</w:t>
      </w:r>
    </w:p>
    <w:p w:rsidR="00ED3A5B" w:rsidRPr="00ED3A5B" w:rsidRDefault="00ED3A5B" w:rsidP="00D75319">
      <w:pPr>
        <w:widowControl/>
        <w:numPr>
          <w:ilvl w:val="0"/>
          <w:numId w:val="90"/>
        </w:numPr>
        <w:tabs>
          <w:tab w:val="left" w:pos="222"/>
          <w:tab w:val="left" w:pos="851"/>
        </w:tabs>
        <w:autoSpaceDE/>
        <w:autoSpaceDN/>
        <w:adjustRightInd w:val="0"/>
        <w:ind w:left="851" w:right="884" w:hanging="284"/>
        <w:jc w:val="both"/>
        <w:rPr>
          <w:rFonts w:eastAsia="Calibri"/>
          <w:sz w:val="24"/>
          <w:szCs w:val="24"/>
          <w:lang w:eastAsia="ru-RU"/>
        </w:rPr>
      </w:pPr>
      <w:r w:rsidRPr="00ED3A5B">
        <w:rPr>
          <w:rFonts w:eastAsia="Calibri"/>
          <w:color w:val="000000"/>
          <w:sz w:val="24"/>
          <w:szCs w:val="24"/>
          <w:shd w:val="clear" w:color="auto" w:fill="FFFFFF"/>
          <w:lang w:eastAsia="ru-RU"/>
        </w:rPr>
        <w:t>постановка учебной задачи и контроль её выполнения (умение доводить дело до конца);</w:t>
      </w:r>
    </w:p>
    <w:p w:rsidR="00ED3A5B" w:rsidRPr="00ED3A5B" w:rsidRDefault="00ED3A5B" w:rsidP="00D75319">
      <w:pPr>
        <w:widowControl/>
        <w:numPr>
          <w:ilvl w:val="0"/>
          <w:numId w:val="90"/>
        </w:numPr>
        <w:tabs>
          <w:tab w:val="left" w:pos="222"/>
          <w:tab w:val="left" w:pos="851"/>
        </w:tabs>
        <w:autoSpaceDE/>
        <w:autoSpaceDN/>
        <w:adjustRightInd w:val="0"/>
        <w:ind w:left="851" w:right="884" w:hanging="284"/>
        <w:jc w:val="both"/>
        <w:rPr>
          <w:rFonts w:eastAsia="Calibri"/>
          <w:sz w:val="24"/>
          <w:szCs w:val="24"/>
          <w:lang w:eastAsia="ru-RU"/>
        </w:rPr>
      </w:pPr>
      <w:r w:rsidRPr="00ED3A5B">
        <w:rPr>
          <w:rFonts w:eastAsia="Calibri"/>
          <w:color w:val="000000"/>
          <w:sz w:val="24"/>
          <w:szCs w:val="24"/>
          <w:shd w:val="clear" w:color="auto" w:fill="FFFFFF"/>
          <w:lang w:eastAsia="ru-RU"/>
        </w:rPr>
        <w:t>принятие и удержание цели задания в процессе его выпол</w:t>
      </w:r>
      <w:r w:rsidRPr="00ED3A5B">
        <w:rPr>
          <w:rFonts w:eastAsia="Calibri"/>
          <w:color w:val="000000"/>
          <w:sz w:val="24"/>
          <w:szCs w:val="24"/>
          <w:shd w:val="clear" w:color="auto" w:fill="FFFFFF"/>
          <w:lang w:eastAsia="ru-RU"/>
        </w:rPr>
        <w:softHyphen/>
        <w:t>нения;</w:t>
      </w:r>
    </w:p>
    <w:p w:rsidR="00ED3A5B" w:rsidRPr="00ED3A5B" w:rsidRDefault="00ED3A5B" w:rsidP="00D75319">
      <w:pPr>
        <w:widowControl/>
        <w:numPr>
          <w:ilvl w:val="0"/>
          <w:numId w:val="90"/>
        </w:numPr>
        <w:tabs>
          <w:tab w:val="left" w:pos="222"/>
          <w:tab w:val="left" w:pos="851"/>
        </w:tabs>
        <w:autoSpaceDE/>
        <w:autoSpaceDN/>
        <w:adjustRightInd w:val="0"/>
        <w:ind w:left="851" w:right="884" w:hanging="284"/>
        <w:jc w:val="both"/>
        <w:rPr>
          <w:rFonts w:eastAsia="Calibri"/>
          <w:sz w:val="24"/>
          <w:szCs w:val="24"/>
          <w:lang w:eastAsia="ru-RU"/>
        </w:rPr>
      </w:pPr>
      <w:r w:rsidRPr="00ED3A5B">
        <w:rPr>
          <w:rFonts w:eastAsia="Calibri"/>
          <w:color w:val="000000"/>
          <w:sz w:val="24"/>
          <w:szCs w:val="24"/>
          <w:shd w:val="clear" w:color="auto" w:fill="FFFFFF"/>
          <w:lang w:eastAsia="ru-RU"/>
        </w:rPr>
        <w:t>самостоятельная мотивация учебно-познавательного про</w:t>
      </w:r>
      <w:r w:rsidRPr="00ED3A5B">
        <w:rPr>
          <w:rFonts w:eastAsia="Calibri"/>
          <w:color w:val="000000"/>
          <w:sz w:val="24"/>
          <w:szCs w:val="24"/>
          <w:shd w:val="clear" w:color="auto" w:fill="FFFFFF"/>
          <w:lang w:eastAsia="ru-RU"/>
        </w:rPr>
        <w:softHyphen/>
        <w:t>цесса;</w:t>
      </w:r>
    </w:p>
    <w:p w:rsidR="00ED3A5B" w:rsidRPr="00ED3A5B" w:rsidRDefault="00ED3A5B" w:rsidP="00D75319">
      <w:pPr>
        <w:widowControl/>
        <w:numPr>
          <w:ilvl w:val="0"/>
          <w:numId w:val="90"/>
        </w:numPr>
        <w:tabs>
          <w:tab w:val="left" w:pos="222"/>
          <w:tab w:val="left" w:pos="851"/>
        </w:tabs>
        <w:autoSpaceDE/>
        <w:autoSpaceDN/>
        <w:adjustRightInd w:val="0"/>
        <w:ind w:left="851" w:right="884" w:hanging="284"/>
        <w:jc w:val="both"/>
        <w:rPr>
          <w:rFonts w:eastAsia="Calibri"/>
          <w:sz w:val="24"/>
          <w:szCs w:val="24"/>
          <w:lang w:eastAsia="ru-RU"/>
        </w:rPr>
      </w:pPr>
      <w:r w:rsidRPr="00ED3A5B">
        <w:rPr>
          <w:rFonts w:eastAsia="Calibri"/>
          <w:color w:val="000000"/>
          <w:sz w:val="24"/>
          <w:szCs w:val="24"/>
          <w:shd w:val="clear" w:color="auto" w:fill="FFFFFF"/>
          <w:lang w:eastAsia="ru-RU"/>
        </w:rPr>
        <w:t>самостоятельная мотивация своей деятельности, опреде</w:t>
      </w:r>
      <w:r w:rsidRPr="00ED3A5B">
        <w:rPr>
          <w:rFonts w:eastAsia="Calibri"/>
          <w:color w:val="000000"/>
          <w:sz w:val="24"/>
          <w:szCs w:val="24"/>
          <w:shd w:val="clear" w:color="auto" w:fill="FFFFFF"/>
          <w:lang w:eastAsia="ru-RU"/>
        </w:rPr>
        <w:softHyphen/>
        <w:t>ление цели работы (задания) и выделение её этапов;</w:t>
      </w:r>
    </w:p>
    <w:p w:rsidR="00ED3A5B" w:rsidRPr="00ED3A5B" w:rsidRDefault="00ED3A5B" w:rsidP="00D75319">
      <w:pPr>
        <w:widowControl/>
        <w:numPr>
          <w:ilvl w:val="0"/>
          <w:numId w:val="90"/>
        </w:numPr>
        <w:tabs>
          <w:tab w:val="left" w:pos="222"/>
          <w:tab w:val="left" w:pos="851"/>
        </w:tabs>
        <w:autoSpaceDE/>
        <w:autoSpaceDN/>
        <w:adjustRightInd w:val="0"/>
        <w:ind w:left="851" w:right="884" w:hanging="284"/>
        <w:jc w:val="both"/>
        <w:rPr>
          <w:rFonts w:eastAsia="Calibri"/>
          <w:sz w:val="24"/>
          <w:szCs w:val="24"/>
          <w:lang w:eastAsia="ru-RU"/>
        </w:rPr>
      </w:pPr>
      <w:r w:rsidRPr="00ED3A5B">
        <w:rPr>
          <w:rFonts w:eastAsia="Calibri"/>
          <w:color w:val="000000"/>
          <w:sz w:val="24"/>
          <w:szCs w:val="24"/>
          <w:shd w:val="clear" w:color="auto" w:fill="FFFFFF"/>
          <w:lang w:eastAsia="ru-RU"/>
        </w:rPr>
        <w:t>умение проектировать (планировать) самостоятельную дея</w:t>
      </w:r>
      <w:r w:rsidRPr="00ED3A5B">
        <w:rPr>
          <w:rFonts w:eastAsia="Calibri"/>
          <w:color w:val="000000"/>
          <w:sz w:val="24"/>
          <w:szCs w:val="24"/>
          <w:shd w:val="clear" w:color="auto" w:fill="FFFFFF"/>
          <w:lang w:eastAsia="ru-RU"/>
        </w:rPr>
        <w:softHyphen/>
        <w:t>тельность в соответствии с предлагаемой учебной задачей;</w:t>
      </w:r>
    </w:p>
    <w:p w:rsidR="00ED3A5B" w:rsidRPr="00ED3A5B" w:rsidRDefault="00ED3A5B" w:rsidP="00D75319">
      <w:pPr>
        <w:widowControl/>
        <w:numPr>
          <w:ilvl w:val="0"/>
          <w:numId w:val="90"/>
        </w:numPr>
        <w:tabs>
          <w:tab w:val="left" w:pos="222"/>
          <w:tab w:val="left" w:pos="851"/>
        </w:tabs>
        <w:autoSpaceDE/>
        <w:autoSpaceDN/>
        <w:adjustRightInd w:val="0"/>
        <w:ind w:left="851" w:right="884" w:hanging="284"/>
        <w:jc w:val="both"/>
        <w:rPr>
          <w:rFonts w:eastAsia="Calibri"/>
          <w:sz w:val="24"/>
          <w:szCs w:val="24"/>
          <w:lang w:eastAsia="ru-RU"/>
        </w:rPr>
      </w:pPr>
      <w:r w:rsidRPr="00ED3A5B">
        <w:rPr>
          <w:rFonts w:eastAsia="Calibri"/>
          <w:color w:val="000000"/>
          <w:sz w:val="24"/>
          <w:szCs w:val="24"/>
          <w:shd w:val="clear" w:color="auto" w:fill="FFFFFF"/>
          <w:lang w:eastAsia="ru-RU"/>
        </w:rPr>
        <w:t>умение критически оценивать результат своей работы и ра</w:t>
      </w:r>
      <w:r w:rsidRPr="00ED3A5B">
        <w:rPr>
          <w:rFonts w:eastAsia="Calibri"/>
          <w:color w:val="000000"/>
          <w:sz w:val="24"/>
          <w:szCs w:val="24"/>
          <w:shd w:val="clear" w:color="auto" w:fill="FFFFFF"/>
          <w:lang w:eastAsia="ru-RU"/>
        </w:rPr>
        <w:softHyphen/>
        <w:t>боты одноклассников на основе приобретённых знаний;</w:t>
      </w:r>
    </w:p>
    <w:p w:rsidR="00ED3A5B" w:rsidRPr="00ED3A5B" w:rsidRDefault="00ED3A5B" w:rsidP="00D75319">
      <w:pPr>
        <w:widowControl/>
        <w:numPr>
          <w:ilvl w:val="0"/>
          <w:numId w:val="90"/>
        </w:numPr>
        <w:tabs>
          <w:tab w:val="left" w:pos="222"/>
          <w:tab w:val="left" w:pos="851"/>
        </w:tabs>
        <w:autoSpaceDE/>
        <w:autoSpaceDN/>
        <w:adjustRightInd w:val="0"/>
        <w:ind w:left="851" w:right="884" w:hanging="284"/>
        <w:jc w:val="both"/>
        <w:rPr>
          <w:rFonts w:eastAsia="Calibri"/>
          <w:sz w:val="24"/>
          <w:szCs w:val="24"/>
          <w:lang w:eastAsia="ru-RU"/>
        </w:rPr>
      </w:pPr>
      <w:r w:rsidRPr="00ED3A5B">
        <w:rPr>
          <w:rFonts w:eastAsia="Calibri"/>
          <w:color w:val="000000"/>
          <w:sz w:val="24"/>
          <w:szCs w:val="24"/>
          <w:shd w:val="clear" w:color="auto" w:fill="FFFFFF"/>
          <w:lang w:eastAsia="ru-RU"/>
        </w:rPr>
        <w:t>умение применять приобретённые знания по одному предмету при изучении других общеобразовательных дис</w:t>
      </w:r>
      <w:r w:rsidRPr="00ED3A5B">
        <w:rPr>
          <w:rFonts w:eastAsia="Calibri"/>
          <w:color w:val="000000"/>
          <w:sz w:val="24"/>
          <w:szCs w:val="24"/>
          <w:shd w:val="clear" w:color="auto" w:fill="FFFFFF"/>
          <w:lang w:eastAsia="ru-RU"/>
        </w:rPr>
        <w:softHyphen/>
        <w:t>циплин;</w:t>
      </w:r>
    </w:p>
    <w:p w:rsidR="00ED3A5B" w:rsidRPr="00ED3A5B" w:rsidRDefault="00ED3A5B" w:rsidP="00D75319">
      <w:pPr>
        <w:widowControl/>
        <w:numPr>
          <w:ilvl w:val="0"/>
          <w:numId w:val="90"/>
        </w:numPr>
        <w:tabs>
          <w:tab w:val="left" w:pos="222"/>
          <w:tab w:val="left" w:pos="851"/>
        </w:tabs>
        <w:autoSpaceDE/>
        <w:autoSpaceDN/>
        <w:adjustRightInd w:val="0"/>
        <w:ind w:left="851" w:right="884" w:hanging="284"/>
        <w:jc w:val="both"/>
        <w:rPr>
          <w:rFonts w:eastAsia="Calibri"/>
          <w:sz w:val="24"/>
          <w:szCs w:val="24"/>
          <w:lang w:eastAsia="ru-RU"/>
        </w:rPr>
      </w:pPr>
      <w:r w:rsidRPr="00ED3A5B">
        <w:rPr>
          <w:rFonts w:eastAsia="Calibri"/>
          <w:color w:val="000000"/>
          <w:sz w:val="24"/>
          <w:szCs w:val="24"/>
          <w:shd w:val="clear" w:color="auto" w:fill="FFFFFF"/>
          <w:lang w:eastAsia="ru-RU"/>
        </w:rPr>
        <w:t>умение выполнять по образцу и самостоятельно действия при решении отдельных учебно-творческих задач;</w:t>
      </w:r>
    </w:p>
    <w:p w:rsidR="00ED3A5B" w:rsidRPr="00ED3A5B" w:rsidRDefault="00ED3A5B" w:rsidP="00D75319">
      <w:pPr>
        <w:widowControl/>
        <w:numPr>
          <w:ilvl w:val="0"/>
          <w:numId w:val="90"/>
        </w:numPr>
        <w:tabs>
          <w:tab w:val="left" w:pos="222"/>
          <w:tab w:val="left" w:pos="851"/>
        </w:tabs>
        <w:autoSpaceDE/>
        <w:autoSpaceDN/>
        <w:adjustRightInd w:val="0"/>
        <w:ind w:left="851" w:right="884" w:hanging="284"/>
        <w:jc w:val="both"/>
        <w:rPr>
          <w:rFonts w:eastAsia="Calibri"/>
          <w:sz w:val="24"/>
          <w:szCs w:val="24"/>
          <w:lang w:eastAsia="ru-RU"/>
        </w:rPr>
      </w:pPr>
      <w:r w:rsidRPr="00ED3A5B">
        <w:rPr>
          <w:rFonts w:eastAsia="Calibri"/>
          <w:color w:val="000000"/>
          <w:sz w:val="24"/>
          <w:szCs w:val="24"/>
          <w:shd w:val="clear" w:color="auto" w:fill="FFFFFF"/>
          <w:lang w:eastAsia="ru-RU"/>
        </w:rPr>
        <w:t>умение проводить самостоятельные исследования;</w:t>
      </w:r>
    </w:p>
    <w:p w:rsidR="00ED3A5B" w:rsidRPr="00ED3A5B" w:rsidRDefault="00ED3A5B" w:rsidP="00D75319">
      <w:pPr>
        <w:widowControl/>
        <w:numPr>
          <w:ilvl w:val="0"/>
          <w:numId w:val="90"/>
        </w:numPr>
        <w:tabs>
          <w:tab w:val="left" w:pos="222"/>
          <w:tab w:val="left" w:pos="851"/>
        </w:tabs>
        <w:autoSpaceDE/>
        <w:autoSpaceDN/>
        <w:adjustRightInd w:val="0"/>
        <w:ind w:left="851" w:right="884" w:hanging="284"/>
        <w:jc w:val="both"/>
        <w:rPr>
          <w:rFonts w:eastAsia="Calibri"/>
          <w:sz w:val="24"/>
          <w:szCs w:val="24"/>
          <w:lang w:eastAsia="ru-RU"/>
        </w:rPr>
      </w:pPr>
      <w:r w:rsidRPr="00ED3A5B">
        <w:rPr>
          <w:rFonts w:eastAsia="Calibri"/>
          <w:color w:val="000000"/>
          <w:sz w:val="24"/>
          <w:szCs w:val="24"/>
          <w:shd w:val="clear" w:color="auto" w:fill="FFFFFF"/>
          <w:lang w:eastAsia="ru-RU"/>
        </w:rPr>
        <w:t>умение проектировать (планировать) самостоятельную деятельность в соответствии с предлагаемой учебной за</w:t>
      </w:r>
      <w:r w:rsidRPr="00ED3A5B">
        <w:rPr>
          <w:rFonts w:eastAsia="Calibri"/>
          <w:color w:val="000000"/>
          <w:sz w:val="24"/>
          <w:szCs w:val="24"/>
          <w:shd w:val="clear" w:color="auto" w:fill="FFFFFF"/>
          <w:lang w:eastAsia="ru-RU"/>
        </w:rPr>
        <w:softHyphen/>
        <w:t>дачей;</w:t>
      </w:r>
    </w:p>
    <w:p w:rsidR="00ED3A5B" w:rsidRPr="00ED3A5B" w:rsidRDefault="00ED3A5B" w:rsidP="00D75319">
      <w:pPr>
        <w:widowControl/>
        <w:numPr>
          <w:ilvl w:val="0"/>
          <w:numId w:val="90"/>
        </w:numPr>
        <w:tabs>
          <w:tab w:val="left" w:pos="0"/>
          <w:tab w:val="left" w:pos="851"/>
        </w:tabs>
        <w:autoSpaceDE/>
        <w:autoSpaceDN/>
        <w:adjustRightInd w:val="0"/>
        <w:ind w:left="851" w:right="884" w:hanging="284"/>
        <w:jc w:val="both"/>
        <w:rPr>
          <w:rFonts w:eastAsia="Calibri"/>
          <w:sz w:val="24"/>
          <w:szCs w:val="24"/>
          <w:lang w:eastAsia="ru-RU"/>
        </w:rPr>
      </w:pPr>
      <w:r w:rsidRPr="00ED3A5B">
        <w:rPr>
          <w:rFonts w:eastAsia="Calibri"/>
          <w:color w:val="000000"/>
          <w:sz w:val="24"/>
          <w:szCs w:val="24"/>
          <w:shd w:val="clear" w:color="auto" w:fill="FFFFFF"/>
          <w:lang w:eastAsia="ru-RU"/>
        </w:rPr>
        <w:t>умение критически оценивать результат своей работы и работы одноклассников на основе приобретённых знаний;</w:t>
      </w:r>
    </w:p>
    <w:p w:rsidR="00ED3A5B" w:rsidRPr="00ED3A5B" w:rsidRDefault="00ED3A5B" w:rsidP="00D75319">
      <w:pPr>
        <w:widowControl/>
        <w:numPr>
          <w:ilvl w:val="0"/>
          <w:numId w:val="90"/>
        </w:numPr>
        <w:tabs>
          <w:tab w:val="left" w:pos="0"/>
          <w:tab w:val="left" w:pos="851"/>
        </w:tabs>
        <w:autoSpaceDE/>
        <w:autoSpaceDN/>
        <w:adjustRightInd w:val="0"/>
        <w:ind w:left="851" w:right="884" w:hanging="284"/>
        <w:jc w:val="both"/>
        <w:rPr>
          <w:rFonts w:eastAsia="Calibri"/>
          <w:sz w:val="24"/>
          <w:szCs w:val="24"/>
          <w:lang w:eastAsia="ru-RU"/>
        </w:rPr>
      </w:pPr>
      <w:r w:rsidRPr="00ED3A5B">
        <w:rPr>
          <w:rFonts w:eastAsia="Calibri"/>
          <w:color w:val="000000"/>
          <w:sz w:val="24"/>
          <w:szCs w:val="24"/>
          <w:shd w:val="clear" w:color="auto" w:fill="FFFFFF"/>
          <w:lang w:eastAsia="ru-RU"/>
        </w:rPr>
        <w:t>умение находить нужную информацию в Интернете;</w:t>
      </w:r>
    </w:p>
    <w:p w:rsidR="00ED3A5B" w:rsidRPr="00ED3A5B" w:rsidRDefault="00ED3A5B" w:rsidP="00D75319">
      <w:pPr>
        <w:widowControl/>
        <w:numPr>
          <w:ilvl w:val="0"/>
          <w:numId w:val="90"/>
        </w:numPr>
        <w:tabs>
          <w:tab w:val="left" w:pos="0"/>
          <w:tab w:val="left" w:pos="851"/>
        </w:tabs>
        <w:autoSpaceDE/>
        <w:autoSpaceDN/>
        <w:adjustRightInd w:val="0"/>
        <w:ind w:left="851" w:right="884" w:hanging="284"/>
        <w:jc w:val="both"/>
        <w:rPr>
          <w:rFonts w:eastAsia="Calibri"/>
          <w:sz w:val="24"/>
          <w:szCs w:val="24"/>
          <w:lang w:eastAsia="ru-RU"/>
        </w:rPr>
      </w:pPr>
      <w:r w:rsidRPr="00ED3A5B">
        <w:rPr>
          <w:rFonts w:eastAsia="Calibri"/>
          <w:color w:val="000000"/>
          <w:sz w:val="24"/>
          <w:szCs w:val="24"/>
          <w:shd w:val="clear" w:color="auto" w:fill="FFFFFF"/>
          <w:lang w:eastAsia="ru-RU"/>
        </w:rPr>
        <w:t>участие в тематических обсуждениях и выражение своих предложений;</w:t>
      </w:r>
    </w:p>
    <w:p w:rsidR="00ED3A5B" w:rsidRPr="00ED3A5B" w:rsidRDefault="00ED3A5B" w:rsidP="00D75319">
      <w:pPr>
        <w:widowControl/>
        <w:numPr>
          <w:ilvl w:val="0"/>
          <w:numId w:val="90"/>
        </w:numPr>
        <w:tabs>
          <w:tab w:val="left" w:pos="0"/>
          <w:tab w:val="left" w:pos="851"/>
        </w:tabs>
        <w:autoSpaceDE/>
        <w:autoSpaceDN/>
        <w:adjustRightInd w:val="0"/>
        <w:ind w:left="851" w:right="884" w:hanging="284"/>
        <w:jc w:val="both"/>
        <w:rPr>
          <w:rFonts w:eastAsia="Calibri"/>
          <w:sz w:val="24"/>
          <w:szCs w:val="24"/>
          <w:lang w:eastAsia="ru-RU"/>
        </w:rPr>
      </w:pPr>
      <w:r w:rsidRPr="00ED3A5B">
        <w:rPr>
          <w:rFonts w:eastAsia="Calibri"/>
          <w:color w:val="000000"/>
          <w:sz w:val="24"/>
          <w:szCs w:val="24"/>
          <w:shd w:val="clear" w:color="auto" w:fill="FFFFFF"/>
          <w:lang w:eastAsia="ru-RU"/>
        </w:rPr>
        <w:t>умение формулировать ответ на вопрос в соответствии с заданным смысловым (логическим) содержанием;</w:t>
      </w:r>
    </w:p>
    <w:p w:rsidR="00ED3A5B" w:rsidRPr="00ED3A5B" w:rsidRDefault="00ED3A5B" w:rsidP="00D75319">
      <w:pPr>
        <w:widowControl/>
        <w:numPr>
          <w:ilvl w:val="0"/>
          <w:numId w:val="90"/>
        </w:numPr>
        <w:tabs>
          <w:tab w:val="left" w:pos="0"/>
          <w:tab w:val="left" w:pos="851"/>
        </w:tabs>
        <w:autoSpaceDE/>
        <w:autoSpaceDN/>
        <w:adjustRightInd w:val="0"/>
        <w:ind w:left="851" w:right="884" w:hanging="284"/>
        <w:jc w:val="both"/>
        <w:rPr>
          <w:rFonts w:eastAsia="Calibri"/>
          <w:sz w:val="24"/>
          <w:szCs w:val="24"/>
          <w:lang w:eastAsia="ru-RU"/>
        </w:rPr>
      </w:pPr>
      <w:r w:rsidRPr="00ED3A5B">
        <w:rPr>
          <w:rFonts w:eastAsia="Calibri"/>
          <w:color w:val="000000"/>
          <w:sz w:val="24"/>
          <w:szCs w:val="24"/>
          <w:shd w:val="clear" w:color="auto" w:fill="FFFFFF"/>
          <w:lang w:eastAsia="ru-RU"/>
        </w:rPr>
        <w:t>обогащение словарного запаса, развитие умения описы</w:t>
      </w:r>
      <w:r w:rsidRPr="00ED3A5B">
        <w:rPr>
          <w:rFonts w:eastAsia="Calibri"/>
          <w:color w:val="000000"/>
          <w:sz w:val="24"/>
          <w:szCs w:val="24"/>
          <w:shd w:val="clear" w:color="auto" w:fill="FFFFFF"/>
          <w:lang w:eastAsia="ru-RU"/>
        </w:rPr>
        <w:softHyphen/>
        <w:t>вать словами характер звуков, которые «живут» в различ</w:t>
      </w:r>
      <w:r w:rsidRPr="00ED3A5B">
        <w:rPr>
          <w:rFonts w:eastAsia="Calibri"/>
          <w:color w:val="000000"/>
          <w:sz w:val="24"/>
          <w:szCs w:val="24"/>
          <w:shd w:val="clear" w:color="auto" w:fill="FFFFFF"/>
          <w:lang w:eastAsia="ru-RU"/>
        </w:rPr>
        <w:softHyphen/>
        <w:t>ных уголках природы, понимать связь между звуками в му</w:t>
      </w:r>
      <w:r w:rsidRPr="00ED3A5B">
        <w:rPr>
          <w:rFonts w:eastAsia="Calibri"/>
          <w:color w:val="000000"/>
          <w:sz w:val="24"/>
          <w:szCs w:val="24"/>
          <w:shd w:val="clear" w:color="auto" w:fill="FFFFFF"/>
          <w:lang w:eastAsia="ru-RU"/>
        </w:rPr>
        <w:softHyphen/>
        <w:t>зыкальном произведении, словами в поэзии и прозе;</w:t>
      </w:r>
    </w:p>
    <w:p w:rsidR="00ED3A5B" w:rsidRPr="00ED3A5B" w:rsidRDefault="00ED3A5B" w:rsidP="00D75319">
      <w:pPr>
        <w:widowControl/>
        <w:numPr>
          <w:ilvl w:val="0"/>
          <w:numId w:val="90"/>
        </w:numPr>
        <w:tabs>
          <w:tab w:val="left" w:pos="0"/>
          <w:tab w:val="left" w:pos="851"/>
        </w:tabs>
        <w:autoSpaceDE/>
        <w:autoSpaceDN/>
        <w:adjustRightInd w:val="0"/>
        <w:ind w:left="851" w:right="884" w:hanging="284"/>
        <w:jc w:val="both"/>
        <w:rPr>
          <w:rFonts w:eastAsia="Calibri"/>
          <w:sz w:val="24"/>
          <w:szCs w:val="24"/>
          <w:lang w:eastAsia="ru-RU"/>
        </w:rPr>
      </w:pPr>
      <w:r w:rsidRPr="00ED3A5B">
        <w:rPr>
          <w:rFonts w:eastAsia="Calibri"/>
          <w:color w:val="000000"/>
          <w:sz w:val="24"/>
          <w:szCs w:val="24"/>
          <w:shd w:val="clear" w:color="auto" w:fill="FFFFFF"/>
          <w:lang w:eastAsia="ru-RU"/>
        </w:rPr>
        <w:t>умение пересказывать небольшие тексты (сказки, расска</w:t>
      </w:r>
      <w:r w:rsidRPr="00ED3A5B">
        <w:rPr>
          <w:rFonts w:eastAsia="Calibri"/>
          <w:color w:val="000000"/>
          <w:sz w:val="24"/>
          <w:szCs w:val="24"/>
          <w:shd w:val="clear" w:color="auto" w:fill="FFFFFF"/>
          <w:lang w:eastAsia="ru-RU"/>
        </w:rPr>
        <w:softHyphen/>
        <w:t>зы), вычленять сюжет, сочинять собственный сюжет, соз</w:t>
      </w:r>
      <w:r w:rsidRPr="00ED3A5B">
        <w:rPr>
          <w:rFonts w:eastAsia="Calibri"/>
          <w:color w:val="000000"/>
          <w:sz w:val="24"/>
          <w:szCs w:val="24"/>
          <w:shd w:val="clear" w:color="auto" w:fill="FFFFFF"/>
          <w:lang w:eastAsia="ru-RU"/>
        </w:rPr>
        <w:softHyphen/>
        <w:t>давать мини-рассказы по своему сюжету;</w:t>
      </w:r>
    </w:p>
    <w:p w:rsidR="00ED3A5B" w:rsidRPr="00ED3A5B" w:rsidRDefault="00ED3A5B" w:rsidP="00D75319">
      <w:pPr>
        <w:widowControl/>
        <w:numPr>
          <w:ilvl w:val="0"/>
          <w:numId w:val="90"/>
        </w:numPr>
        <w:tabs>
          <w:tab w:val="left" w:pos="0"/>
          <w:tab w:val="left" w:pos="851"/>
        </w:tabs>
        <w:autoSpaceDE/>
        <w:autoSpaceDN/>
        <w:adjustRightInd w:val="0"/>
        <w:ind w:left="851" w:right="884" w:hanging="284"/>
        <w:jc w:val="both"/>
        <w:rPr>
          <w:rFonts w:eastAsia="Calibri"/>
          <w:sz w:val="24"/>
          <w:szCs w:val="24"/>
          <w:lang w:eastAsia="ru-RU"/>
        </w:rPr>
      </w:pPr>
      <w:r w:rsidRPr="00ED3A5B">
        <w:rPr>
          <w:rFonts w:eastAsia="Calibri"/>
          <w:color w:val="000000"/>
          <w:sz w:val="24"/>
          <w:szCs w:val="24"/>
          <w:shd w:val="clear" w:color="auto" w:fill="FFFFFF"/>
          <w:lang w:eastAsia="ru-RU"/>
        </w:rPr>
        <w:t>понимание и передача своих впечатлений от услышанно</w:t>
      </w:r>
      <w:r w:rsidRPr="00ED3A5B">
        <w:rPr>
          <w:rFonts w:eastAsia="Calibri"/>
          <w:color w:val="000000"/>
          <w:sz w:val="24"/>
          <w:szCs w:val="24"/>
          <w:shd w:val="clear" w:color="auto" w:fill="FFFFFF"/>
          <w:lang w:eastAsia="ru-RU"/>
        </w:rPr>
        <w:softHyphen/>
        <w:t>го, увиденного, прочитанного (в музыке, литературе, на</w:t>
      </w:r>
      <w:r w:rsidRPr="00ED3A5B">
        <w:rPr>
          <w:rFonts w:eastAsia="Calibri"/>
          <w:color w:val="000000"/>
          <w:sz w:val="24"/>
          <w:szCs w:val="24"/>
          <w:shd w:val="clear" w:color="auto" w:fill="FFFFFF"/>
          <w:lang w:eastAsia="ru-RU"/>
        </w:rPr>
        <w:softHyphen/>
        <w:t>родной речи, разных видах и жанрах искусства);</w:t>
      </w:r>
    </w:p>
    <w:p w:rsidR="00ED3A5B" w:rsidRPr="00ED3A5B" w:rsidRDefault="00ED3A5B" w:rsidP="00D75319">
      <w:pPr>
        <w:widowControl/>
        <w:numPr>
          <w:ilvl w:val="0"/>
          <w:numId w:val="90"/>
        </w:numPr>
        <w:tabs>
          <w:tab w:val="left" w:pos="0"/>
          <w:tab w:val="left" w:pos="851"/>
        </w:tabs>
        <w:autoSpaceDE/>
        <w:autoSpaceDN/>
        <w:adjustRightInd w:val="0"/>
        <w:ind w:left="851" w:right="884" w:hanging="284"/>
        <w:jc w:val="both"/>
        <w:rPr>
          <w:rFonts w:eastAsia="Calibri"/>
          <w:sz w:val="24"/>
          <w:szCs w:val="24"/>
          <w:lang w:eastAsia="ru-RU"/>
        </w:rPr>
      </w:pPr>
      <w:r w:rsidRPr="00ED3A5B">
        <w:rPr>
          <w:rFonts w:eastAsia="Calibri"/>
          <w:color w:val="000000"/>
          <w:sz w:val="24"/>
          <w:szCs w:val="24"/>
          <w:shd w:val="clear" w:color="auto" w:fill="FFFFFF"/>
          <w:lang w:eastAsia="ru-RU"/>
        </w:rPr>
        <w:t>умение сопоставить события, о которых идёт речь в про</w:t>
      </w:r>
      <w:r w:rsidRPr="00ED3A5B">
        <w:rPr>
          <w:rFonts w:eastAsia="Calibri"/>
          <w:color w:val="000000"/>
          <w:sz w:val="24"/>
          <w:szCs w:val="24"/>
          <w:shd w:val="clear" w:color="auto" w:fill="FFFFFF"/>
          <w:lang w:eastAsia="ru-RU"/>
        </w:rPr>
        <w:softHyphen/>
        <w:t>изведении, с собственным жизненным опытом, выделе</w:t>
      </w:r>
      <w:r w:rsidRPr="00ED3A5B">
        <w:rPr>
          <w:rFonts w:eastAsia="Calibri"/>
          <w:color w:val="000000"/>
          <w:sz w:val="24"/>
          <w:szCs w:val="24"/>
          <w:shd w:val="clear" w:color="auto" w:fill="FFFFFF"/>
          <w:lang w:eastAsia="ru-RU"/>
        </w:rPr>
        <w:softHyphen/>
        <w:t>ние общего и различного между ними;</w:t>
      </w:r>
    </w:p>
    <w:p w:rsidR="00ED3A5B" w:rsidRPr="00ED3A5B" w:rsidRDefault="00ED3A5B" w:rsidP="00D75319">
      <w:pPr>
        <w:widowControl/>
        <w:numPr>
          <w:ilvl w:val="0"/>
          <w:numId w:val="90"/>
        </w:numPr>
        <w:tabs>
          <w:tab w:val="left" w:pos="0"/>
          <w:tab w:val="left" w:pos="851"/>
        </w:tabs>
        <w:autoSpaceDE/>
        <w:autoSpaceDN/>
        <w:adjustRightInd w:val="0"/>
        <w:ind w:left="851" w:right="884" w:hanging="284"/>
        <w:jc w:val="both"/>
        <w:rPr>
          <w:rFonts w:eastAsia="Calibri"/>
          <w:sz w:val="24"/>
          <w:szCs w:val="24"/>
          <w:lang w:eastAsia="ru-RU"/>
        </w:rPr>
      </w:pPr>
      <w:r w:rsidRPr="00ED3A5B">
        <w:rPr>
          <w:rFonts w:eastAsia="Calibri"/>
          <w:color w:val="000000"/>
          <w:sz w:val="24"/>
          <w:szCs w:val="24"/>
          <w:shd w:val="clear" w:color="auto" w:fill="FFFFFF"/>
          <w:lang w:eastAsia="ru-RU"/>
        </w:rPr>
        <w:t>умение объяснить, чем похожи и чем различаются тради</w:t>
      </w:r>
      <w:r w:rsidRPr="00ED3A5B">
        <w:rPr>
          <w:rFonts w:eastAsia="Calibri"/>
          <w:color w:val="000000"/>
          <w:sz w:val="24"/>
          <w:szCs w:val="24"/>
          <w:shd w:val="clear" w:color="auto" w:fill="FFFFFF"/>
          <w:lang w:eastAsia="ru-RU"/>
        </w:rPr>
        <w:softHyphen/>
        <w:t>ции разных народов в сказках, орнаменте, оформлении жилища, в обустройстве дома в целом.</w:t>
      </w:r>
    </w:p>
    <w:p w:rsidR="00ED3A5B" w:rsidRPr="00ED3A5B" w:rsidRDefault="00ED3A5B" w:rsidP="00ED3A5B">
      <w:pPr>
        <w:tabs>
          <w:tab w:val="left" w:pos="851"/>
        </w:tabs>
        <w:autoSpaceDE/>
        <w:autoSpaceDN/>
        <w:ind w:left="851" w:right="884" w:hanging="284"/>
        <w:jc w:val="both"/>
        <w:rPr>
          <w:rFonts w:eastAsia="Calibri"/>
          <w:b/>
          <w:sz w:val="24"/>
          <w:szCs w:val="24"/>
          <w:lang w:eastAsia="ru-RU"/>
        </w:rPr>
      </w:pPr>
      <w:r w:rsidRPr="00ED3A5B">
        <w:rPr>
          <w:rFonts w:eastAsia="Calibri"/>
          <w:b/>
          <w:color w:val="000000"/>
          <w:sz w:val="24"/>
          <w:szCs w:val="24"/>
          <w:shd w:val="clear" w:color="auto" w:fill="FFFFFF"/>
          <w:lang w:eastAsia="ru-RU"/>
        </w:rPr>
        <w:t>Предметные результаты:</w:t>
      </w:r>
    </w:p>
    <w:p w:rsidR="00ED3A5B" w:rsidRPr="00ED3A5B" w:rsidRDefault="00ED3A5B" w:rsidP="00D75319">
      <w:pPr>
        <w:widowControl/>
        <w:numPr>
          <w:ilvl w:val="0"/>
          <w:numId w:val="90"/>
        </w:numPr>
        <w:tabs>
          <w:tab w:val="left" w:pos="207"/>
          <w:tab w:val="left" w:pos="851"/>
        </w:tabs>
        <w:autoSpaceDE/>
        <w:autoSpaceDN/>
        <w:adjustRightInd w:val="0"/>
        <w:ind w:left="851" w:right="884" w:hanging="284"/>
        <w:jc w:val="both"/>
        <w:rPr>
          <w:rFonts w:eastAsia="Calibri"/>
          <w:sz w:val="24"/>
          <w:szCs w:val="24"/>
          <w:lang w:eastAsia="ru-RU"/>
        </w:rPr>
      </w:pPr>
      <w:r w:rsidRPr="00ED3A5B">
        <w:rPr>
          <w:rFonts w:eastAsia="Calibri"/>
          <w:color w:val="000000"/>
          <w:sz w:val="24"/>
          <w:szCs w:val="24"/>
          <w:shd w:val="clear" w:color="auto" w:fill="FFFFFF"/>
          <w:lang w:eastAsia="ru-RU"/>
        </w:rPr>
        <w:t>сформированность представлений об искусстве, о связи искусства с действительностью и умение объяснить это на доступном возрасту уровне;</w:t>
      </w:r>
    </w:p>
    <w:p w:rsidR="00ED3A5B" w:rsidRPr="00ED3A5B" w:rsidRDefault="00ED3A5B" w:rsidP="00D75319">
      <w:pPr>
        <w:widowControl/>
        <w:numPr>
          <w:ilvl w:val="0"/>
          <w:numId w:val="90"/>
        </w:numPr>
        <w:tabs>
          <w:tab w:val="left" w:pos="207"/>
          <w:tab w:val="left" w:pos="851"/>
        </w:tabs>
        <w:autoSpaceDE/>
        <w:autoSpaceDN/>
        <w:adjustRightInd w:val="0"/>
        <w:ind w:left="851" w:right="884" w:hanging="284"/>
        <w:jc w:val="both"/>
        <w:rPr>
          <w:rFonts w:eastAsia="Calibri"/>
          <w:sz w:val="24"/>
          <w:szCs w:val="24"/>
          <w:lang w:eastAsia="ru-RU"/>
        </w:rPr>
      </w:pPr>
      <w:r w:rsidRPr="00ED3A5B">
        <w:rPr>
          <w:rFonts w:eastAsia="Calibri"/>
          <w:color w:val="000000"/>
          <w:sz w:val="24"/>
          <w:szCs w:val="24"/>
          <w:shd w:val="clear" w:color="auto" w:fill="FFFFFF"/>
          <w:lang w:eastAsia="ru-RU"/>
        </w:rPr>
        <w:lastRenderedPageBreak/>
        <w:t>умение анализировать и сравнивать произведения искус</w:t>
      </w:r>
      <w:r w:rsidRPr="00ED3A5B">
        <w:rPr>
          <w:rFonts w:eastAsia="Calibri"/>
          <w:color w:val="000000"/>
          <w:sz w:val="24"/>
          <w:szCs w:val="24"/>
          <w:shd w:val="clear" w:color="auto" w:fill="FFFFFF"/>
          <w:lang w:eastAsia="ru-RU"/>
        </w:rPr>
        <w:softHyphen/>
        <w:t>ства по настроению, которое они вызывают, элементарно оценивать их с точки зрения эмоционального содер</w:t>
      </w:r>
      <w:r w:rsidRPr="00ED3A5B">
        <w:rPr>
          <w:rFonts w:eastAsia="Calibri"/>
          <w:color w:val="000000"/>
          <w:sz w:val="24"/>
          <w:szCs w:val="24"/>
          <w:shd w:val="clear" w:color="auto" w:fill="FFFFFF"/>
          <w:lang w:eastAsia="ru-RU"/>
        </w:rPr>
        <w:softHyphen/>
        <w:t>жания;</w:t>
      </w:r>
    </w:p>
    <w:p w:rsidR="00ED3A5B" w:rsidRPr="00ED3A5B" w:rsidRDefault="00ED3A5B" w:rsidP="00D75319">
      <w:pPr>
        <w:widowControl/>
        <w:numPr>
          <w:ilvl w:val="0"/>
          <w:numId w:val="90"/>
        </w:numPr>
        <w:tabs>
          <w:tab w:val="left" w:pos="207"/>
          <w:tab w:val="left" w:pos="851"/>
        </w:tabs>
        <w:autoSpaceDE/>
        <w:autoSpaceDN/>
        <w:adjustRightInd w:val="0"/>
        <w:ind w:left="851" w:right="884" w:hanging="284"/>
        <w:jc w:val="both"/>
        <w:rPr>
          <w:rFonts w:eastAsia="Calibri"/>
          <w:sz w:val="24"/>
          <w:szCs w:val="24"/>
          <w:lang w:eastAsia="ru-RU"/>
        </w:rPr>
      </w:pPr>
      <w:r w:rsidRPr="00ED3A5B">
        <w:rPr>
          <w:rFonts w:eastAsia="Calibri"/>
          <w:color w:val="000000"/>
          <w:sz w:val="24"/>
          <w:szCs w:val="24"/>
          <w:shd w:val="clear" w:color="auto" w:fill="FFFFFF"/>
          <w:lang w:eastAsia="ru-RU"/>
        </w:rPr>
        <w:t>умение сравнивать описания, произведения искусства на одну тему;</w:t>
      </w:r>
    </w:p>
    <w:p w:rsidR="00ED3A5B" w:rsidRPr="00ED3A5B" w:rsidRDefault="00ED3A5B" w:rsidP="00D75319">
      <w:pPr>
        <w:widowControl/>
        <w:numPr>
          <w:ilvl w:val="0"/>
          <w:numId w:val="90"/>
        </w:numPr>
        <w:tabs>
          <w:tab w:val="left" w:pos="207"/>
          <w:tab w:val="left" w:pos="851"/>
        </w:tabs>
        <w:autoSpaceDE/>
        <w:autoSpaceDN/>
        <w:adjustRightInd w:val="0"/>
        <w:ind w:left="851" w:right="884" w:hanging="284"/>
        <w:jc w:val="both"/>
        <w:rPr>
          <w:rFonts w:eastAsia="Calibri"/>
          <w:sz w:val="24"/>
          <w:szCs w:val="24"/>
          <w:lang w:eastAsia="ru-RU"/>
        </w:rPr>
      </w:pPr>
      <w:r w:rsidRPr="00ED3A5B">
        <w:rPr>
          <w:rFonts w:eastAsia="Calibri"/>
          <w:color w:val="000000"/>
          <w:sz w:val="24"/>
          <w:szCs w:val="24"/>
          <w:shd w:val="clear" w:color="auto" w:fill="FFFFFF"/>
          <w:lang w:eastAsia="ru-RU"/>
        </w:rPr>
        <w:t>способность обосновывать своё суждение, подбирать сло</w:t>
      </w:r>
      <w:r w:rsidRPr="00ED3A5B">
        <w:rPr>
          <w:rFonts w:eastAsia="Calibri"/>
          <w:color w:val="000000"/>
          <w:sz w:val="24"/>
          <w:szCs w:val="24"/>
          <w:shd w:val="clear" w:color="auto" w:fill="FFFFFF"/>
          <w:lang w:eastAsia="ru-RU"/>
        </w:rPr>
        <w:softHyphen/>
        <w:t>ва для характеристики своего эмоционального состояния и героя произведения искусства;</w:t>
      </w:r>
    </w:p>
    <w:p w:rsidR="00ED3A5B" w:rsidRPr="00ED3A5B" w:rsidRDefault="00ED3A5B" w:rsidP="00D75319">
      <w:pPr>
        <w:widowControl/>
        <w:numPr>
          <w:ilvl w:val="0"/>
          <w:numId w:val="90"/>
        </w:numPr>
        <w:tabs>
          <w:tab w:val="left" w:pos="207"/>
          <w:tab w:val="left" w:pos="851"/>
        </w:tabs>
        <w:autoSpaceDE/>
        <w:autoSpaceDN/>
        <w:adjustRightInd w:val="0"/>
        <w:ind w:left="851" w:right="884" w:hanging="284"/>
        <w:jc w:val="both"/>
        <w:rPr>
          <w:rFonts w:eastAsia="Calibri"/>
          <w:sz w:val="24"/>
          <w:szCs w:val="24"/>
          <w:lang w:eastAsia="ru-RU"/>
        </w:rPr>
      </w:pPr>
      <w:r w:rsidRPr="00ED3A5B">
        <w:rPr>
          <w:rFonts w:eastAsia="Calibri"/>
          <w:color w:val="000000"/>
          <w:sz w:val="24"/>
          <w:szCs w:val="24"/>
          <w:shd w:val="clear" w:color="auto" w:fill="FFFFFF"/>
          <w:lang w:eastAsia="ru-RU"/>
        </w:rPr>
        <w:t>умение высказывать предположения о сюжете по иллюст</w:t>
      </w:r>
      <w:r w:rsidRPr="00ED3A5B">
        <w:rPr>
          <w:rFonts w:eastAsia="Calibri"/>
          <w:color w:val="000000"/>
          <w:sz w:val="24"/>
          <w:szCs w:val="24"/>
          <w:shd w:val="clear" w:color="auto" w:fill="FFFFFF"/>
          <w:lang w:eastAsia="ru-RU"/>
        </w:rPr>
        <w:softHyphen/>
        <w:t xml:space="preserve">рации (самостоятельное развитие сюжета), рассказывать </w:t>
      </w:r>
      <w:r w:rsidRPr="00ED3A5B">
        <w:rPr>
          <w:rFonts w:eastAsia="Calibri"/>
          <w:sz w:val="24"/>
          <w:szCs w:val="24"/>
          <w:lang w:eastAsia="ru-RU"/>
        </w:rPr>
        <w:t>о своём любимом произведении искусства, герое, картине, спектакле, книге;</w:t>
      </w:r>
    </w:p>
    <w:p w:rsidR="00ED3A5B" w:rsidRPr="00ED3A5B" w:rsidRDefault="00ED3A5B" w:rsidP="00D75319">
      <w:pPr>
        <w:widowControl/>
        <w:numPr>
          <w:ilvl w:val="0"/>
          <w:numId w:val="90"/>
        </w:numPr>
        <w:tabs>
          <w:tab w:val="left" w:pos="207"/>
          <w:tab w:val="left" w:pos="851"/>
        </w:tabs>
        <w:autoSpaceDE/>
        <w:autoSpaceDN/>
        <w:adjustRightInd w:val="0"/>
        <w:ind w:left="851" w:right="884" w:hanging="284"/>
        <w:jc w:val="both"/>
        <w:rPr>
          <w:rFonts w:eastAsia="Calibri"/>
          <w:sz w:val="24"/>
          <w:szCs w:val="24"/>
          <w:lang w:eastAsia="ru-RU"/>
        </w:rPr>
      </w:pPr>
      <w:r w:rsidRPr="00ED3A5B">
        <w:rPr>
          <w:rFonts w:eastAsia="Calibri"/>
          <w:sz w:val="24"/>
          <w:szCs w:val="24"/>
          <w:lang w:eastAsia="ru-RU"/>
        </w:rPr>
        <w:t>умение фиксировать свое эмоциональное состояние, возникшее во время восприятия произведения искусства;</w:t>
      </w:r>
    </w:p>
    <w:p w:rsidR="00ED3A5B" w:rsidRPr="00ED3A5B" w:rsidRDefault="00ED3A5B" w:rsidP="00D75319">
      <w:pPr>
        <w:widowControl/>
        <w:numPr>
          <w:ilvl w:val="0"/>
          <w:numId w:val="90"/>
        </w:numPr>
        <w:tabs>
          <w:tab w:val="left" w:pos="207"/>
          <w:tab w:val="left" w:pos="851"/>
        </w:tabs>
        <w:autoSpaceDE/>
        <w:autoSpaceDN/>
        <w:adjustRightInd w:val="0"/>
        <w:ind w:left="851" w:right="884" w:hanging="284"/>
        <w:jc w:val="both"/>
        <w:rPr>
          <w:rFonts w:eastAsia="Calibri"/>
          <w:sz w:val="24"/>
          <w:szCs w:val="24"/>
          <w:lang w:eastAsia="ru-RU"/>
        </w:rPr>
      </w:pPr>
      <w:r w:rsidRPr="00ED3A5B">
        <w:rPr>
          <w:rFonts w:eastAsia="Calibri"/>
          <w:sz w:val="24"/>
          <w:szCs w:val="24"/>
          <w:lang w:eastAsia="ru-RU"/>
        </w:rPr>
        <w:t>сформированность представлений о природном пространстве и архитектуре разных народов;</w:t>
      </w:r>
    </w:p>
    <w:p w:rsidR="00ED3A5B" w:rsidRPr="00ED3A5B" w:rsidRDefault="00ED3A5B" w:rsidP="00D75319">
      <w:pPr>
        <w:widowControl/>
        <w:numPr>
          <w:ilvl w:val="0"/>
          <w:numId w:val="90"/>
        </w:numPr>
        <w:tabs>
          <w:tab w:val="left" w:pos="207"/>
          <w:tab w:val="left" w:pos="851"/>
        </w:tabs>
        <w:autoSpaceDE/>
        <w:autoSpaceDN/>
        <w:adjustRightInd w:val="0"/>
        <w:ind w:left="851" w:right="884" w:hanging="284"/>
        <w:jc w:val="both"/>
        <w:rPr>
          <w:rFonts w:eastAsia="Calibri"/>
          <w:sz w:val="24"/>
          <w:szCs w:val="24"/>
          <w:lang w:eastAsia="ru-RU"/>
        </w:rPr>
      </w:pPr>
      <w:r w:rsidRPr="00ED3A5B">
        <w:rPr>
          <w:rFonts w:eastAsia="Calibri"/>
          <w:sz w:val="24"/>
          <w:szCs w:val="24"/>
          <w:lang w:eastAsia="ru-RU"/>
        </w:rPr>
        <w:t>сформированность представлений о связи архитектуры с природой, знание архитектурных памятников своего региона, их истории;</w:t>
      </w:r>
    </w:p>
    <w:p w:rsidR="00ED3A5B" w:rsidRPr="00ED3A5B" w:rsidRDefault="00ED3A5B" w:rsidP="00D75319">
      <w:pPr>
        <w:widowControl/>
        <w:numPr>
          <w:ilvl w:val="0"/>
          <w:numId w:val="90"/>
        </w:numPr>
        <w:tabs>
          <w:tab w:val="left" w:pos="207"/>
          <w:tab w:val="left" w:pos="851"/>
        </w:tabs>
        <w:autoSpaceDE/>
        <w:autoSpaceDN/>
        <w:adjustRightInd w:val="0"/>
        <w:ind w:left="851" w:right="884" w:hanging="284"/>
        <w:jc w:val="both"/>
        <w:rPr>
          <w:rFonts w:eastAsia="Calibri"/>
          <w:sz w:val="24"/>
          <w:szCs w:val="24"/>
          <w:lang w:eastAsia="ru-RU"/>
        </w:rPr>
      </w:pPr>
      <w:r w:rsidRPr="00ED3A5B">
        <w:rPr>
          <w:rFonts w:eastAsia="Calibri"/>
          <w:sz w:val="24"/>
          <w:szCs w:val="24"/>
          <w:lang w:eastAsia="ru-RU"/>
        </w:rPr>
        <w:t>активное участие в обсуждении роли искусства в жизни общества и человека;</w:t>
      </w:r>
    </w:p>
    <w:p w:rsidR="00ED3A5B" w:rsidRPr="00ED3A5B" w:rsidRDefault="00ED3A5B" w:rsidP="00D75319">
      <w:pPr>
        <w:widowControl/>
        <w:numPr>
          <w:ilvl w:val="0"/>
          <w:numId w:val="90"/>
        </w:numPr>
        <w:tabs>
          <w:tab w:val="left" w:pos="207"/>
          <w:tab w:val="left" w:pos="851"/>
        </w:tabs>
        <w:autoSpaceDE/>
        <w:autoSpaceDN/>
        <w:adjustRightInd w:val="0"/>
        <w:ind w:left="851" w:right="884" w:hanging="284"/>
        <w:jc w:val="both"/>
        <w:rPr>
          <w:rFonts w:eastAsia="Calibri"/>
          <w:sz w:val="24"/>
          <w:szCs w:val="24"/>
          <w:lang w:eastAsia="ru-RU"/>
        </w:rPr>
      </w:pPr>
      <w:r w:rsidRPr="00ED3A5B">
        <w:rPr>
          <w:rFonts w:eastAsia="Calibri"/>
          <w:sz w:val="24"/>
          <w:szCs w:val="24"/>
          <w:lang w:eastAsia="ru-RU"/>
        </w:rPr>
        <w:t>понимание влияния природного окружения на художественное творчество и понимание природа как основы всей жизни человечества;</w:t>
      </w:r>
    </w:p>
    <w:p w:rsidR="00ED3A5B" w:rsidRPr="00ED3A5B" w:rsidRDefault="00ED3A5B" w:rsidP="00D75319">
      <w:pPr>
        <w:widowControl/>
        <w:numPr>
          <w:ilvl w:val="0"/>
          <w:numId w:val="90"/>
        </w:numPr>
        <w:tabs>
          <w:tab w:val="left" w:pos="207"/>
          <w:tab w:val="left" w:pos="851"/>
        </w:tabs>
        <w:autoSpaceDE/>
        <w:autoSpaceDN/>
        <w:adjustRightInd w:val="0"/>
        <w:ind w:left="851" w:right="884" w:hanging="284"/>
        <w:jc w:val="both"/>
        <w:rPr>
          <w:rFonts w:eastAsia="Calibri"/>
          <w:sz w:val="24"/>
          <w:szCs w:val="24"/>
          <w:lang w:eastAsia="ru-RU"/>
        </w:rPr>
      </w:pPr>
      <w:r w:rsidRPr="00ED3A5B">
        <w:rPr>
          <w:rFonts w:eastAsia="Calibri"/>
          <w:sz w:val="24"/>
          <w:szCs w:val="24"/>
          <w:lang w:eastAsia="ru-RU"/>
        </w:rPr>
        <w:t>понимание зависимости народного искусства от природы и климатических особенностей местности, его связи с культурными традициями, мировоззрением народа;</w:t>
      </w:r>
    </w:p>
    <w:p w:rsidR="00ED3A5B" w:rsidRPr="00ED3A5B" w:rsidRDefault="00ED3A5B" w:rsidP="00D75319">
      <w:pPr>
        <w:widowControl/>
        <w:numPr>
          <w:ilvl w:val="0"/>
          <w:numId w:val="90"/>
        </w:numPr>
        <w:tabs>
          <w:tab w:val="left" w:pos="207"/>
          <w:tab w:val="left" w:pos="851"/>
        </w:tabs>
        <w:autoSpaceDE/>
        <w:autoSpaceDN/>
        <w:adjustRightInd w:val="0"/>
        <w:ind w:left="851" w:right="884" w:hanging="284"/>
        <w:jc w:val="both"/>
        <w:rPr>
          <w:rFonts w:eastAsia="Calibri"/>
          <w:sz w:val="24"/>
          <w:szCs w:val="24"/>
          <w:lang w:eastAsia="ru-RU"/>
        </w:rPr>
      </w:pPr>
      <w:r w:rsidRPr="00ED3A5B">
        <w:rPr>
          <w:rFonts w:eastAsia="Calibri"/>
          <w:sz w:val="24"/>
          <w:szCs w:val="24"/>
          <w:lang w:eastAsia="ru-RU"/>
        </w:rPr>
        <w:t>умение объяснить, чем похожи и чем различаются традиции разных народов  в сказках, орнаменте, оформлении жилища, в обустройстве дома в целом;</w:t>
      </w:r>
    </w:p>
    <w:p w:rsidR="00ED3A5B" w:rsidRPr="00ED3A5B" w:rsidRDefault="00ED3A5B" w:rsidP="00D75319">
      <w:pPr>
        <w:widowControl/>
        <w:numPr>
          <w:ilvl w:val="0"/>
          <w:numId w:val="90"/>
        </w:numPr>
        <w:tabs>
          <w:tab w:val="left" w:pos="207"/>
          <w:tab w:val="left" w:pos="851"/>
        </w:tabs>
        <w:autoSpaceDE/>
        <w:autoSpaceDN/>
        <w:adjustRightInd w:val="0"/>
        <w:ind w:left="851" w:right="884" w:hanging="284"/>
        <w:jc w:val="both"/>
        <w:rPr>
          <w:rFonts w:eastAsia="Calibri"/>
          <w:sz w:val="24"/>
          <w:szCs w:val="24"/>
          <w:lang w:eastAsia="ru-RU"/>
        </w:rPr>
      </w:pPr>
      <w:r w:rsidRPr="00ED3A5B">
        <w:rPr>
          <w:rFonts w:eastAsia="Calibri"/>
          <w:sz w:val="24"/>
          <w:szCs w:val="24"/>
          <w:lang w:eastAsia="ru-RU"/>
        </w:rPr>
        <w:t>умение создавать образный портрет героя в разных видах и жанрах искусства-словесном, изобразительном, пластическом, музыкальном;</w:t>
      </w:r>
    </w:p>
    <w:p w:rsidR="00ED3A5B" w:rsidRPr="00ED3A5B" w:rsidRDefault="00ED3A5B" w:rsidP="00D75319">
      <w:pPr>
        <w:widowControl/>
        <w:numPr>
          <w:ilvl w:val="0"/>
          <w:numId w:val="90"/>
        </w:numPr>
        <w:tabs>
          <w:tab w:val="left" w:pos="851"/>
        </w:tabs>
        <w:autoSpaceDE/>
        <w:autoSpaceDN/>
        <w:adjustRightInd w:val="0"/>
        <w:ind w:left="851" w:right="884" w:hanging="284"/>
        <w:jc w:val="both"/>
        <w:rPr>
          <w:rFonts w:eastAsia="Calibri"/>
          <w:sz w:val="24"/>
          <w:szCs w:val="24"/>
        </w:rPr>
      </w:pPr>
      <w:r w:rsidRPr="00ED3A5B">
        <w:rPr>
          <w:rFonts w:eastAsia="Calibri"/>
          <w:sz w:val="24"/>
          <w:szCs w:val="24"/>
        </w:rPr>
        <w:t>умение развивать предложенную сюжетную линию (сочинение общей сказки);</w:t>
      </w:r>
    </w:p>
    <w:p w:rsidR="00ED3A5B" w:rsidRPr="00ED3A5B" w:rsidRDefault="00ED3A5B" w:rsidP="00D75319">
      <w:pPr>
        <w:widowControl/>
        <w:numPr>
          <w:ilvl w:val="0"/>
          <w:numId w:val="90"/>
        </w:numPr>
        <w:tabs>
          <w:tab w:val="left" w:pos="851"/>
        </w:tabs>
        <w:autoSpaceDE/>
        <w:autoSpaceDN/>
        <w:adjustRightInd w:val="0"/>
        <w:ind w:left="851" w:right="884" w:hanging="284"/>
        <w:jc w:val="both"/>
        <w:rPr>
          <w:rFonts w:eastAsia="Calibri"/>
          <w:sz w:val="24"/>
          <w:szCs w:val="24"/>
        </w:rPr>
      </w:pPr>
      <w:r w:rsidRPr="00ED3A5B">
        <w:rPr>
          <w:rFonts w:eastAsia="Calibri"/>
          <w:sz w:val="24"/>
          <w:szCs w:val="24"/>
        </w:rPr>
        <w:t>сформированность навыков использования средств компьютерной графики в разных видах творческой деятельности;</w:t>
      </w:r>
    </w:p>
    <w:p w:rsidR="00ED3A5B" w:rsidRPr="00ED3A5B" w:rsidRDefault="00ED3A5B" w:rsidP="00D75319">
      <w:pPr>
        <w:widowControl/>
        <w:numPr>
          <w:ilvl w:val="0"/>
          <w:numId w:val="90"/>
        </w:numPr>
        <w:tabs>
          <w:tab w:val="left" w:pos="851"/>
        </w:tabs>
        <w:autoSpaceDE/>
        <w:autoSpaceDN/>
        <w:adjustRightInd w:val="0"/>
        <w:ind w:left="851" w:right="884" w:hanging="284"/>
        <w:jc w:val="both"/>
        <w:rPr>
          <w:rFonts w:eastAsia="Calibri"/>
          <w:sz w:val="24"/>
          <w:szCs w:val="24"/>
        </w:rPr>
      </w:pPr>
      <w:r w:rsidRPr="00ED3A5B">
        <w:rPr>
          <w:rFonts w:eastAsia="Calibri"/>
          <w:sz w:val="24"/>
          <w:szCs w:val="24"/>
        </w:rPr>
        <w:t>умение выражать в беседе своё отношение к произведениям разных видов искусства (изобразительного, музыкального; хореографии, литературы), понимать специфику выразительного языка каждого из них;</w:t>
      </w:r>
    </w:p>
    <w:p w:rsidR="00ED3A5B" w:rsidRPr="00ED3A5B" w:rsidRDefault="00ED3A5B" w:rsidP="00D75319">
      <w:pPr>
        <w:widowControl/>
        <w:numPr>
          <w:ilvl w:val="0"/>
          <w:numId w:val="90"/>
        </w:numPr>
        <w:tabs>
          <w:tab w:val="left" w:pos="207"/>
          <w:tab w:val="left" w:pos="851"/>
        </w:tabs>
        <w:autoSpaceDE/>
        <w:autoSpaceDN/>
        <w:adjustRightInd w:val="0"/>
        <w:ind w:left="851" w:right="884" w:hanging="284"/>
        <w:jc w:val="both"/>
        <w:rPr>
          <w:rFonts w:eastAsia="Calibri"/>
          <w:sz w:val="24"/>
          <w:szCs w:val="24"/>
          <w:lang w:eastAsia="ru-RU"/>
        </w:rPr>
      </w:pPr>
      <w:r w:rsidRPr="00ED3A5B">
        <w:rPr>
          <w:rFonts w:eastAsia="Calibri"/>
          <w:sz w:val="24"/>
          <w:szCs w:val="24"/>
          <w:lang w:eastAsia="ru-RU"/>
        </w:rPr>
        <w:t>умение выбирать выразительные средства для реализации творческого замысла;</w:t>
      </w:r>
    </w:p>
    <w:p w:rsidR="00ED3A5B" w:rsidRPr="00ED3A5B" w:rsidRDefault="00ED3A5B" w:rsidP="00D75319">
      <w:pPr>
        <w:widowControl/>
        <w:numPr>
          <w:ilvl w:val="0"/>
          <w:numId w:val="90"/>
        </w:numPr>
        <w:tabs>
          <w:tab w:val="left" w:pos="207"/>
          <w:tab w:val="left" w:pos="851"/>
        </w:tabs>
        <w:autoSpaceDE/>
        <w:autoSpaceDN/>
        <w:adjustRightInd w:val="0"/>
        <w:ind w:left="851" w:right="884" w:hanging="284"/>
        <w:jc w:val="both"/>
        <w:rPr>
          <w:rFonts w:eastAsia="Calibri"/>
          <w:sz w:val="24"/>
          <w:szCs w:val="24"/>
          <w:lang w:eastAsia="ru-RU"/>
        </w:rPr>
      </w:pPr>
      <w:r w:rsidRPr="00ED3A5B">
        <w:rPr>
          <w:rFonts w:eastAsia="Calibri"/>
          <w:sz w:val="24"/>
          <w:szCs w:val="24"/>
          <w:lang w:eastAsia="ru-RU"/>
        </w:rPr>
        <w:t>умение сравнивать произведения на одну тему, относящиеся к разным видам и жанрам искусства;</w:t>
      </w:r>
    </w:p>
    <w:p w:rsidR="00ED3A5B" w:rsidRPr="00ED3A5B" w:rsidRDefault="00ED3A5B" w:rsidP="00D75319">
      <w:pPr>
        <w:widowControl/>
        <w:numPr>
          <w:ilvl w:val="0"/>
          <w:numId w:val="90"/>
        </w:numPr>
        <w:tabs>
          <w:tab w:val="left" w:pos="207"/>
          <w:tab w:val="left" w:pos="851"/>
        </w:tabs>
        <w:autoSpaceDE/>
        <w:autoSpaceDN/>
        <w:adjustRightInd w:val="0"/>
        <w:ind w:left="851" w:right="884" w:hanging="284"/>
        <w:jc w:val="both"/>
        <w:rPr>
          <w:rFonts w:eastAsia="Calibri"/>
          <w:sz w:val="24"/>
          <w:szCs w:val="24"/>
          <w:lang w:eastAsia="ru-RU"/>
        </w:rPr>
      </w:pPr>
      <w:r w:rsidRPr="00ED3A5B">
        <w:rPr>
          <w:rFonts w:eastAsia="Calibri"/>
          <w:sz w:val="24"/>
          <w:szCs w:val="24"/>
          <w:lang w:eastAsia="ru-RU"/>
        </w:rPr>
        <w:t>умение распознавать выразительные средства, использованные автором для создания художественного образа, выражения идеи произведения;</w:t>
      </w:r>
    </w:p>
    <w:p w:rsidR="00ED3A5B" w:rsidRPr="00ED3A5B" w:rsidRDefault="00ED3A5B" w:rsidP="00D75319">
      <w:pPr>
        <w:widowControl/>
        <w:numPr>
          <w:ilvl w:val="0"/>
          <w:numId w:val="90"/>
        </w:numPr>
        <w:tabs>
          <w:tab w:val="left" w:pos="207"/>
          <w:tab w:val="left" w:pos="851"/>
        </w:tabs>
        <w:autoSpaceDE/>
        <w:autoSpaceDN/>
        <w:adjustRightInd w:val="0"/>
        <w:ind w:left="851" w:right="884" w:hanging="284"/>
        <w:jc w:val="both"/>
        <w:rPr>
          <w:rFonts w:eastAsia="Calibri"/>
          <w:sz w:val="24"/>
          <w:szCs w:val="24"/>
          <w:lang w:eastAsia="ru-RU"/>
        </w:rPr>
      </w:pPr>
      <w:r w:rsidRPr="00ED3A5B">
        <w:rPr>
          <w:rFonts w:eastAsia="Calibri"/>
          <w:sz w:val="24"/>
          <w:szCs w:val="24"/>
          <w:lang w:eastAsia="ru-RU"/>
        </w:rPr>
        <w:t>умение использовать элементы импровизации для решения творческих задач.</w:t>
      </w:r>
    </w:p>
    <w:p w:rsidR="00ED3A5B" w:rsidRPr="00ED3A5B" w:rsidRDefault="00ED3A5B" w:rsidP="00ED3A5B">
      <w:pPr>
        <w:adjustRightInd w:val="0"/>
        <w:ind w:left="851" w:right="884" w:hanging="284"/>
        <w:jc w:val="center"/>
        <w:rPr>
          <w:b/>
          <w:i/>
          <w:sz w:val="24"/>
          <w:szCs w:val="24"/>
          <w:lang w:eastAsia="ru-RU"/>
        </w:rPr>
      </w:pPr>
      <w:r w:rsidRPr="00ED3A5B">
        <w:rPr>
          <w:b/>
          <w:i/>
          <w:sz w:val="24"/>
          <w:szCs w:val="24"/>
          <w:lang w:eastAsia="ru-RU"/>
        </w:rPr>
        <w:t xml:space="preserve">К концу обучения в 1 классе </w:t>
      </w:r>
    </w:p>
    <w:p w:rsidR="00ED3A5B" w:rsidRPr="00ED3A5B" w:rsidRDefault="00ED3A5B" w:rsidP="00ED3A5B">
      <w:pPr>
        <w:adjustRightInd w:val="0"/>
        <w:ind w:left="851" w:right="884" w:hanging="284"/>
        <w:jc w:val="both"/>
        <w:rPr>
          <w:sz w:val="24"/>
          <w:szCs w:val="24"/>
          <w:lang w:eastAsia="ru-RU"/>
        </w:rPr>
      </w:pPr>
      <w:r w:rsidRPr="00ED3A5B">
        <w:rPr>
          <w:sz w:val="24"/>
          <w:szCs w:val="24"/>
          <w:lang w:eastAsia="ru-RU"/>
        </w:rPr>
        <w:t xml:space="preserve">учащиеся должны </w:t>
      </w:r>
      <w:r w:rsidRPr="00ED3A5B">
        <w:rPr>
          <w:i/>
          <w:sz w:val="24"/>
          <w:szCs w:val="24"/>
          <w:lang w:eastAsia="ru-RU"/>
        </w:rPr>
        <w:t>называть:</w:t>
      </w:r>
      <w:r w:rsidRPr="00ED3A5B">
        <w:rPr>
          <w:sz w:val="24"/>
          <w:szCs w:val="24"/>
          <w:lang w:eastAsia="ru-RU"/>
        </w:rPr>
        <w:t xml:space="preserve"> </w:t>
      </w:r>
    </w:p>
    <w:p w:rsidR="00ED3A5B" w:rsidRPr="00ED3A5B" w:rsidRDefault="00ED3A5B" w:rsidP="00ED3A5B">
      <w:pPr>
        <w:adjustRightInd w:val="0"/>
        <w:ind w:left="851" w:right="884" w:hanging="284"/>
        <w:jc w:val="both"/>
        <w:rPr>
          <w:sz w:val="24"/>
          <w:szCs w:val="24"/>
          <w:lang w:eastAsia="ru-RU"/>
        </w:rPr>
      </w:pPr>
      <w:r w:rsidRPr="00ED3A5B">
        <w:rPr>
          <w:sz w:val="24"/>
          <w:szCs w:val="24"/>
          <w:lang w:eastAsia="ru-RU"/>
        </w:rPr>
        <w:t xml:space="preserve">- художественные инструменты и материалы (акварель, гуашь, карандаши, пастель, кисть); -основные цвета; - 2-3 произведения известных художников. </w:t>
      </w:r>
    </w:p>
    <w:p w:rsidR="00ED3A5B" w:rsidRPr="00ED3A5B" w:rsidRDefault="00ED3A5B" w:rsidP="00ED3A5B">
      <w:pPr>
        <w:adjustRightInd w:val="0"/>
        <w:ind w:left="851" w:right="884" w:hanging="284"/>
        <w:jc w:val="both"/>
        <w:rPr>
          <w:i/>
          <w:sz w:val="24"/>
          <w:szCs w:val="24"/>
          <w:lang w:eastAsia="ru-RU"/>
        </w:rPr>
      </w:pPr>
      <w:r w:rsidRPr="00ED3A5B">
        <w:rPr>
          <w:i/>
          <w:sz w:val="24"/>
          <w:szCs w:val="24"/>
          <w:lang w:eastAsia="ru-RU"/>
        </w:rPr>
        <w:t>различать:</w:t>
      </w:r>
    </w:p>
    <w:p w:rsidR="00ED3A5B" w:rsidRPr="00ED3A5B" w:rsidRDefault="00ED3A5B" w:rsidP="00ED3A5B">
      <w:pPr>
        <w:adjustRightInd w:val="0"/>
        <w:ind w:left="851" w:right="884" w:hanging="284"/>
        <w:jc w:val="both"/>
        <w:rPr>
          <w:sz w:val="24"/>
          <w:szCs w:val="24"/>
          <w:lang w:eastAsia="ru-RU"/>
        </w:rPr>
      </w:pPr>
      <w:r w:rsidRPr="00ED3A5B">
        <w:rPr>
          <w:sz w:val="24"/>
          <w:szCs w:val="24"/>
          <w:lang w:eastAsia="ru-RU"/>
        </w:rPr>
        <w:t xml:space="preserve">- теплые и холодные цвета; </w:t>
      </w:r>
    </w:p>
    <w:p w:rsidR="00ED3A5B" w:rsidRPr="00ED3A5B" w:rsidRDefault="00ED3A5B" w:rsidP="00ED3A5B">
      <w:pPr>
        <w:adjustRightInd w:val="0"/>
        <w:ind w:left="851" w:right="884" w:hanging="284"/>
        <w:jc w:val="both"/>
        <w:rPr>
          <w:sz w:val="24"/>
          <w:szCs w:val="24"/>
          <w:lang w:eastAsia="ru-RU"/>
        </w:rPr>
      </w:pPr>
      <w:r w:rsidRPr="00ED3A5B">
        <w:rPr>
          <w:sz w:val="24"/>
          <w:szCs w:val="24"/>
          <w:lang w:eastAsia="ru-RU"/>
        </w:rPr>
        <w:t xml:space="preserve">- формы линий; </w:t>
      </w:r>
    </w:p>
    <w:p w:rsidR="00ED3A5B" w:rsidRPr="00ED3A5B" w:rsidRDefault="00ED3A5B" w:rsidP="00ED3A5B">
      <w:pPr>
        <w:adjustRightInd w:val="0"/>
        <w:ind w:left="851" w:right="884" w:hanging="284"/>
        <w:jc w:val="both"/>
        <w:rPr>
          <w:sz w:val="24"/>
          <w:szCs w:val="24"/>
          <w:lang w:eastAsia="ru-RU"/>
        </w:rPr>
      </w:pPr>
      <w:r w:rsidRPr="00ED3A5B">
        <w:rPr>
          <w:sz w:val="24"/>
          <w:szCs w:val="24"/>
          <w:lang w:eastAsia="ru-RU"/>
        </w:rPr>
        <w:t xml:space="preserve">- узор и орнамент; </w:t>
      </w:r>
    </w:p>
    <w:p w:rsidR="00ED3A5B" w:rsidRPr="00ED3A5B" w:rsidRDefault="00ED3A5B" w:rsidP="00ED3A5B">
      <w:pPr>
        <w:adjustRightInd w:val="0"/>
        <w:ind w:left="851" w:right="884" w:hanging="284"/>
        <w:jc w:val="both"/>
        <w:rPr>
          <w:sz w:val="24"/>
          <w:szCs w:val="24"/>
          <w:lang w:eastAsia="ru-RU"/>
        </w:rPr>
      </w:pPr>
      <w:r w:rsidRPr="00ED3A5B">
        <w:rPr>
          <w:sz w:val="24"/>
          <w:szCs w:val="24"/>
          <w:lang w:eastAsia="ru-RU"/>
        </w:rPr>
        <w:t>- изделия народных художественных промыслов.</w:t>
      </w:r>
    </w:p>
    <w:p w:rsidR="00ED3A5B" w:rsidRPr="00ED3A5B" w:rsidRDefault="00ED3A5B" w:rsidP="00ED3A5B">
      <w:pPr>
        <w:adjustRightInd w:val="0"/>
        <w:ind w:left="851" w:right="884" w:hanging="284"/>
        <w:jc w:val="both"/>
        <w:rPr>
          <w:i/>
          <w:sz w:val="24"/>
          <w:szCs w:val="24"/>
          <w:lang w:eastAsia="ru-RU"/>
        </w:rPr>
      </w:pPr>
      <w:r w:rsidRPr="00ED3A5B">
        <w:rPr>
          <w:i/>
          <w:sz w:val="24"/>
          <w:szCs w:val="24"/>
          <w:lang w:eastAsia="ru-RU"/>
        </w:rPr>
        <w:t xml:space="preserve">решать учебные и практические задачи: </w:t>
      </w:r>
    </w:p>
    <w:p w:rsidR="00ED3A5B" w:rsidRPr="00ED3A5B" w:rsidRDefault="00ED3A5B" w:rsidP="00ED3A5B">
      <w:pPr>
        <w:adjustRightInd w:val="0"/>
        <w:ind w:left="851" w:right="884" w:hanging="284"/>
        <w:jc w:val="both"/>
        <w:rPr>
          <w:sz w:val="24"/>
          <w:szCs w:val="24"/>
          <w:lang w:eastAsia="ru-RU"/>
        </w:rPr>
      </w:pPr>
      <w:r w:rsidRPr="00ED3A5B">
        <w:rPr>
          <w:sz w:val="24"/>
          <w:szCs w:val="24"/>
          <w:lang w:eastAsia="ru-RU"/>
        </w:rPr>
        <w:t xml:space="preserve">- выбирать горизонтальное и вертикальное положение листа; </w:t>
      </w:r>
    </w:p>
    <w:p w:rsidR="00ED3A5B" w:rsidRPr="00ED3A5B" w:rsidRDefault="00ED3A5B" w:rsidP="00ED3A5B">
      <w:pPr>
        <w:adjustRightInd w:val="0"/>
        <w:ind w:left="851" w:right="884" w:hanging="284"/>
        <w:jc w:val="both"/>
        <w:rPr>
          <w:sz w:val="24"/>
          <w:szCs w:val="24"/>
          <w:lang w:eastAsia="ru-RU"/>
        </w:rPr>
      </w:pPr>
      <w:r w:rsidRPr="00ED3A5B">
        <w:rPr>
          <w:sz w:val="24"/>
          <w:szCs w:val="24"/>
          <w:lang w:eastAsia="ru-RU"/>
        </w:rPr>
        <w:t xml:space="preserve">- правильно выбирать величину изображения; </w:t>
      </w:r>
    </w:p>
    <w:p w:rsidR="00ED3A5B" w:rsidRPr="00ED3A5B" w:rsidRDefault="00ED3A5B" w:rsidP="00ED3A5B">
      <w:pPr>
        <w:adjustRightInd w:val="0"/>
        <w:ind w:left="851" w:right="884" w:hanging="284"/>
        <w:jc w:val="both"/>
        <w:rPr>
          <w:sz w:val="24"/>
          <w:szCs w:val="24"/>
          <w:lang w:eastAsia="ru-RU"/>
        </w:rPr>
      </w:pPr>
      <w:r w:rsidRPr="00ED3A5B">
        <w:rPr>
          <w:sz w:val="24"/>
          <w:szCs w:val="24"/>
          <w:lang w:eastAsia="ru-RU"/>
        </w:rPr>
        <w:t xml:space="preserve">- работать акварельными красками и выбирать кисть; </w:t>
      </w:r>
    </w:p>
    <w:p w:rsidR="00ED3A5B" w:rsidRPr="00ED3A5B" w:rsidRDefault="00ED3A5B" w:rsidP="00ED3A5B">
      <w:pPr>
        <w:adjustRightInd w:val="0"/>
        <w:ind w:left="851" w:right="884" w:hanging="284"/>
        <w:jc w:val="both"/>
        <w:rPr>
          <w:sz w:val="24"/>
          <w:szCs w:val="24"/>
          <w:lang w:eastAsia="ru-RU"/>
        </w:rPr>
      </w:pPr>
      <w:r w:rsidRPr="00ED3A5B">
        <w:rPr>
          <w:sz w:val="24"/>
          <w:szCs w:val="24"/>
          <w:lang w:eastAsia="ru-RU"/>
        </w:rPr>
        <w:t xml:space="preserve">- работать карандашом, проводить линии разной формы; </w:t>
      </w:r>
    </w:p>
    <w:p w:rsidR="00ED3A5B" w:rsidRPr="00ED3A5B" w:rsidRDefault="00ED3A5B" w:rsidP="00ED3A5B">
      <w:pPr>
        <w:adjustRightInd w:val="0"/>
        <w:ind w:left="851" w:right="884" w:hanging="284"/>
        <w:jc w:val="both"/>
        <w:rPr>
          <w:sz w:val="24"/>
          <w:szCs w:val="24"/>
          <w:lang w:eastAsia="ru-RU"/>
        </w:rPr>
      </w:pPr>
      <w:r w:rsidRPr="00ED3A5B">
        <w:rPr>
          <w:sz w:val="24"/>
          <w:szCs w:val="24"/>
          <w:lang w:eastAsia="ru-RU"/>
        </w:rPr>
        <w:lastRenderedPageBreak/>
        <w:t xml:space="preserve">- составлять узоры и орнаменты из геометрических фигур; </w:t>
      </w:r>
    </w:p>
    <w:p w:rsidR="00ED3A5B" w:rsidRPr="00ED3A5B" w:rsidRDefault="00ED3A5B" w:rsidP="00ED3A5B">
      <w:pPr>
        <w:adjustRightInd w:val="0"/>
        <w:ind w:left="851" w:right="884" w:hanging="284"/>
        <w:jc w:val="both"/>
        <w:rPr>
          <w:sz w:val="24"/>
          <w:szCs w:val="24"/>
          <w:lang w:eastAsia="ru-RU"/>
        </w:rPr>
      </w:pPr>
      <w:r w:rsidRPr="00ED3A5B">
        <w:rPr>
          <w:sz w:val="24"/>
          <w:szCs w:val="24"/>
          <w:lang w:eastAsia="ru-RU"/>
        </w:rPr>
        <w:t xml:space="preserve">- составлять иллюстрации; </w:t>
      </w:r>
    </w:p>
    <w:p w:rsidR="00ED3A5B" w:rsidRPr="00ED3A5B" w:rsidRDefault="00ED3A5B" w:rsidP="00ED3A5B">
      <w:pPr>
        <w:adjustRightInd w:val="0"/>
        <w:ind w:left="851" w:right="884" w:hanging="284"/>
        <w:jc w:val="both"/>
        <w:rPr>
          <w:b/>
          <w:i/>
          <w:sz w:val="24"/>
          <w:szCs w:val="24"/>
          <w:lang w:eastAsia="ru-RU"/>
        </w:rPr>
      </w:pPr>
      <w:r w:rsidRPr="00ED3A5B">
        <w:rPr>
          <w:sz w:val="24"/>
          <w:szCs w:val="24"/>
          <w:lang w:eastAsia="ru-RU"/>
        </w:rPr>
        <w:t>- использовать знакомые термины при описании художественных произведений или работ учащихся.</w:t>
      </w:r>
    </w:p>
    <w:p w:rsidR="00ED3A5B" w:rsidRPr="00ED3A5B" w:rsidRDefault="00ED3A5B" w:rsidP="00ED3A5B">
      <w:pPr>
        <w:adjustRightInd w:val="0"/>
        <w:ind w:left="851" w:right="884" w:hanging="284"/>
        <w:jc w:val="center"/>
        <w:rPr>
          <w:b/>
          <w:i/>
          <w:sz w:val="24"/>
          <w:szCs w:val="24"/>
          <w:lang w:eastAsia="ru-RU"/>
        </w:rPr>
      </w:pPr>
      <w:r w:rsidRPr="00ED3A5B">
        <w:rPr>
          <w:b/>
          <w:i/>
          <w:sz w:val="24"/>
          <w:szCs w:val="24"/>
          <w:lang w:eastAsia="ru-RU"/>
        </w:rPr>
        <w:t>К концу 4-го класса</w:t>
      </w:r>
    </w:p>
    <w:p w:rsidR="00ED3A5B" w:rsidRPr="00ED3A5B" w:rsidRDefault="00ED3A5B" w:rsidP="00ED3A5B">
      <w:pPr>
        <w:adjustRightInd w:val="0"/>
        <w:ind w:left="851" w:right="884" w:hanging="284"/>
        <w:jc w:val="both"/>
        <w:rPr>
          <w:rFonts w:eastAsia="Arial Unicode MS"/>
          <w:i/>
          <w:iCs/>
          <w:color w:val="000000"/>
          <w:sz w:val="24"/>
          <w:szCs w:val="24"/>
          <w:lang w:eastAsia="ru-RU"/>
        </w:rPr>
      </w:pPr>
      <w:r w:rsidRPr="00ED3A5B">
        <w:rPr>
          <w:rFonts w:eastAsia="Arial Unicode MS"/>
          <w:i/>
          <w:iCs/>
          <w:color w:val="000000"/>
          <w:sz w:val="24"/>
          <w:szCs w:val="24"/>
          <w:lang w:eastAsia="ru-RU"/>
        </w:rPr>
        <w:t>Выпускник научится:</w:t>
      </w:r>
    </w:p>
    <w:p w:rsidR="00ED3A5B" w:rsidRPr="00ED3A5B" w:rsidRDefault="00ED3A5B" w:rsidP="00ED3A5B">
      <w:pPr>
        <w:adjustRightInd w:val="0"/>
        <w:ind w:left="851" w:right="884" w:hanging="284"/>
        <w:jc w:val="both"/>
        <w:rPr>
          <w:sz w:val="24"/>
          <w:szCs w:val="24"/>
          <w:lang w:eastAsia="ru-RU"/>
        </w:rPr>
      </w:pPr>
      <w:r w:rsidRPr="00ED3A5B">
        <w:rPr>
          <w:rFonts w:eastAsia="Arial Unicode MS"/>
          <w:color w:val="000000"/>
          <w:sz w:val="24"/>
          <w:szCs w:val="24"/>
          <w:lang w:eastAsia="ru-RU"/>
        </w:rPr>
        <w:t>создавать элементарные композиции на заданную тему на плоскости и в пространстве;</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использовать выразительные средства изобразительного искусства — цвет, свет, колорит, ритм, линию, пятно, объ</w:t>
      </w:r>
      <w:r w:rsidRPr="00ED3A5B">
        <w:rPr>
          <w:rFonts w:eastAsia="Arial Unicode MS"/>
          <w:color w:val="000000"/>
          <w:sz w:val="24"/>
          <w:szCs w:val="24"/>
          <w:lang w:eastAsia="ru-RU"/>
        </w:rPr>
        <w:softHyphen/>
        <w:t>ём, симметрию, асимметрию, динамику, статику, силуэт и др.;</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работать с художественными материалами (красками, ка</w:t>
      </w:r>
      <w:r w:rsidRPr="00ED3A5B">
        <w:rPr>
          <w:rFonts w:eastAsia="Arial Unicode MS"/>
          <w:color w:val="000000"/>
          <w:sz w:val="24"/>
          <w:szCs w:val="24"/>
          <w:lang w:eastAsia="ru-RU"/>
        </w:rPr>
        <w:softHyphen/>
        <w:t>рандашом, ручкой, фломастерами, углём, пастелью, мелка</w:t>
      </w:r>
      <w:r w:rsidRPr="00ED3A5B">
        <w:rPr>
          <w:rFonts w:eastAsia="Arial Unicode MS"/>
          <w:color w:val="000000"/>
          <w:sz w:val="24"/>
          <w:szCs w:val="24"/>
          <w:lang w:eastAsia="ru-RU"/>
        </w:rPr>
        <w:softHyphen/>
        <w:t>ми, пластилином, бумагой, картоном и т. д.);</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различать основные и составные, тёплые и холодные цвета, пользоваться возможностями цвета (для передачи характе</w:t>
      </w:r>
      <w:r w:rsidRPr="00ED3A5B">
        <w:rPr>
          <w:rFonts w:eastAsia="Arial Unicode MS"/>
          <w:color w:val="000000"/>
          <w:sz w:val="24"/>
          <w:szCs w:val="24"/>
          <w:lang w:eastAsia="ru-RU"/>
        </w:rPr>
        <w:softHyphen/>
        <w:t>ра персонажа, эмоционального состояния человека, приро</w:t>
      </w:r>
      <w:r w:rsidRPr="00ED3A5B">
        <w:rPr>
          <w:rFonts w:eastAsia="Arial Unicode MS"/>
          <w:color w:val="000000"/>
          <w:sz w:val="24"/>
          <w:szCs w:val="24"/>
          <w:lang w:eastAsia="ru-RU"/>
        </w:rPr>
        <w:softHyphen/>
        <w:t>ды), смешивать цвета для получения нужных оттенков;</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выбирать средства художественной выразительности для создания художественного образа в соответствии с постав</w:t>
      </w:r>
      <w:r w:rsidRPr="00ED3A5B">
        <w:rPr>
          <w:rFonts w:eastAsia="Arial Unicode MS"/>
          <w:color w:val="000000"/>
          <w:sz w:val="24"/>
          <w:szCs w:val="24"/>
          <w:lang w:eastAsia="ru-RU"/>
        </w:rPr>
        <w:softHyphen/>
        <w:t>ленными задачами;</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создавать образы природы и человека в живописи и гра</w:t>
      </w:r>
      <w:r w:rsidRPr="00ED3A5B">
        <w:rPr>
          <w:rFonts w:eastAsia="Arial Unicode MS"/>
          <w:color w:val="000000"/>
          <w:sz w:val="24"/>
          <w:szCs w:val="24"/>
          <w:lang w:eastAsia="ru-RU"/>
        </w:rPr>
        <w:softHyphen/>
        <w:t>фике;</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выстраивать композицию в соответствии с основными её законами (пропорция; перспектива; контраст; линия горизонта: ближе — больше, дальше — меньше; загораживание; композиционный центр);</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понимать форму как одно из средств выразительности;</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отмечать разнообразие форм предметного мира и переда</w:t>
      </w:r>
      <w:r w:rsidRPr="00ED3A5B">
        <w:rPr>
          <w:rFonts w:eastAsia="Arial Unicode MS"/>
          <w:color w:val="000000"/>
          <w:sz w:val="24"/>
          <w:szCs w:val="24"/>
          <w:lang w:eastAsia="ru-RU"/>
        </w:rPr>
        <w:softHyphen/>
        <w:t>вать их на плоскости и в пространстве;</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видеть сходство и контраст форм, геометрические и при</w:t>
      </w:r>
      <w:r w:rsidRPr="00ED3A5B">
        <w:rPr>
          <w:rFonts w:eastAsia="Arial Unicode MS"/>
          <w:color w:val="000000"/>
          <w:sz w:val="24"/>
          <w:szCs w:val="24"/>
          <w:lang w:eastAsia="ru-RU"/>
        </w:rPr>
        <w:softHyphen/>
        <w:t>родные формы, пользоваться выразительными возможно</w:t>
      </w:r>
      <w:r w:rsidRPr="00ED3A5B">
        <w:rPr>
          <w:rFonts w:eastAsia="Arial Unicode MS"/>
          <w:color w:val="000000"/>
          <w:sz w:val="24"/>
          <w:szCs w:val="24"/>
          <w:lang w:eastAsia="ru-RU"/>
        </w:rPr>
        <w:softHyphen/>
        <w:t>стями силуэта;</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использовать разные виды ритма (спокойный, замедлен</w:t>
      </w:r>
      <w:r w:rsidRPr="00ED3A5B">
        <w:rPr>
          <w:rFonts w:eastAsia="Arial Unicode MS"/>
          <w:color w:val="000000"/>
          <w:sz w:val="24"/>
          <w:szCs w:val="24"/>
          <w:lang w:eastAsia="ru-RU"/>
        </w:rPr>
        <w:softHyphen/>
        <w:t>ный, порывистый, беспокойный и т. д.) для придания вы</w:t>
      </w:r>
      <w:r w:rsidRPr="00ED3A5B">
        <w:rPr>
          <w:rFonts w:eastAsia="Arial Unicode MS"/>
          <w:color w:val="000000"/>
          <w:sz w:val="24"/>
          <w:szCs w:val="24"/>
          <w:lang w:eastAsia="ru-RU"/>
        </w:rPr>
        <w:softHyphen/>
        <w:t>разительности своей работе;</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передавать с помощью линии, штриха, пятна особенности художественного образа, эмоционального состояния чело</w:t>
      </w:r>
      <w:r w:rsidRPr="00ED3A5B">
        <w:rPr>
          <w:rFonts w:eastAsia="Arial Unicode MS"/>
          <w:color w:val="000000"/>
          <w:sz w:val="24"/>
          <w:szCs w:val="24"/>
          <w:lang w:eastAsia="ru-RU"/>
        </w:rPr>
        <w:softHyphen/>
        <w:t>века, животного, настроения в природе;</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использовать декоративные, поделочные и скульптурные материалы в собственной творческой деятельности для создания фантастического художественного образа;</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создавать свой сказочный сюжет с вымышленными геро</w:t>
      </w:r>
      <w:r w:rsidRPr="00ED3A5B">
        <w:rPr>
          <w:rFonts w:eastAsia="Arial Unicode MS"/>
          <w:color w:val="000000"/>
          <w:sz w:val="24"/>
          <w:szCs w:val="24"/>
          <w:lang w:eastAsia="ru-RU"/>
        </w:rPr>
        <w:softHyphen/>
        <w:t>ями, конструировать фантастическую среду на основе су</w:t>
      </w:r>
      <w:r w:rsidRPr="00ED3A5B">
        <w:rPr>
          <w:rFonts w:eastAsia="Arial Unicode MS"/>
          <w:color w:val="000000"/>
          <w:sz w:val="24"/>
          <w:szCs w:val="24"/>
          <w:lang w:eastAsia="ru-RU"/>
        </w:rPr>
        <w:softHyphen/>
        <w:t>ществующих предметных и природных форм;</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изображать объёмные тела на плоскости;</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использовать разнообразные материалы в скульптуре для создания выразительного образа;</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применять различные способы работы в объёме — вытяги</w:t>
      </w:r>
      <w:r w:rsidRPr="00ED3A5B">
        <w:rPr>
          <w:rFonts w:eastAsia="Arial Unicode MS"/>
          <w:color w:val="000000"/>
          <w:sz w:val="24"/>
          <w:szCs w:val="24"/>
          <w:lang w:eastAsia="ru-RU"/>
        </w:rPr>
        <w:softHyphen/>
        <w:t>вание из целого куска, налепливание на форму (наращива</w:t>
      </w:r>
      <w:r w:rsidRPr="00ED3A5B">
        <w:rPr>
          <w:rFonts w:eastAsia="Arial Unicode MS"/>
          <w:color w:val="000000"/>
          <w:sz w:val="24"/>
          <w:szCs w:val="24"/>
          <w:lang w:eastAsia="ru-RU"/>
        </w:rPr>
        <w:softHyphen/>
        <w:t>ние формы по частям) для её уточнения, создание изделия из частей;</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использовать художественно-выразительный язык скульп</w:t>
      </w:r>
      <w:r w:rsidRPr="00ED3A5B">
        <w:rPr>
          <w:rFonts w:eastAsia="Arial Unicode MS"/>
          <w:color w:val="000000"/>
          <w:sz w:val="24"/>
          <w:szCs w:val="24"/>
          <w:lang w:eastAsia="ru-RU"/>
        </w:rPr>
        <w:softHyphen/>
        <w:t>туры (ракурс, ритм);</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чувствовать выразительность объёмной формы, много</w:t>
      </w:r>
      <w:r w:rsidRPr="00ED3A5B">
        <w:rPr>
          <w:rFonts w:eastAsia="Arial Unicode MS"/>
          <w:color w:val="000000"/>
          <w:sz w:val="24"/>
          <w:szCs w:val="24"/>
          <w:lang w:eastAsia="ru-RU"/>
        </w:rPr>
        <w:softHyphen/>
        <w:t>сложность образа скульптурного произведения, вырази</w:t>
      </w:r>
      <w:r w:rsidRPr="00ED3A5B">
        <w:rPr>
          <w:rFonts w:eastAsia="Arial Unicode MS"/>
          <w:color w:val="000000"/>
          <w:sz w:val="24"/>
          <w:szCs w:val="24"/>
          <w:lang w:eastAsia="ru-RU"/>
        </w:rPr>
        <w:softHyphen/>
        <w:t>тельность объёмных композиций, в том числе многофи</w:t>
      </w:r>
      <w:r w:rsidRPr="00ED3A5B">
        <w:rPr>
          <w:rFonts w:eastAsia="Arial Unicode MS"/>
          <w:color w:val="000000"/>
          <w:sz w:val="24"/>
          <w:szCs w:val="24"/>
          <w:lang w:eastAsia="ru-RU"/>
        </w:rPr>
        <w:softHyphen/>
        <w:t>гурных;</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понимать истоки и роль декоративно-прикладного искус</w:t>
      </w:r>
      <w:r w:rsidRPr="00ED3A5B">
        <w:rPr>
          <w:rFonts w:eastAsia="Arial Unicode MS"/>
          <w:color w:val="000000"/>
          <w:sz w:val="24"/>
          <w:szCs w:val="24"/>
          <w:lang w:eastAsia="ru-RU"/>
        </w:rPr>
        <w:softHyphen/>
        <w:t>ства в жизни человека;</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приводить примеры основных народных художественных промыслов России, создавать творческие работы по моти</w:t>
      </w:r>
      <w:r w:rsidRPr="00ED3A5B">
        <w:rPr>
          <w:rFonts w:eastAsia="Arial Unicode MS"/>
          <w:color w:val="000000"/>
          <w:sz w:val="24"/>
          <w:szCs w:val="24"/>
          <w:lang w:eastAsia="ru-RU"/>
        </w:rPr>
        <w:softHyphen/>
        <w:t>вам народных промыслов;</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 xml:space="preserve">понимать роль ритма в орнаменте (ритм линий, пятен, цвета), использовать ритм и стилизацию форм для создания орнамента, передавать движение с </w:t>
      </w:r>
      <w:r w:rsidRPr="00ED3A5B">
        <w:rPr>
          <w:rFonts w:eastAsia="Arial Unicode MS"/>
          <w:color w:val="000000"/>
          <w:sz w:val="24"/>
          <w:szCs w:val="24"/>
          <w:lang w:eastAsia="ru-RU"/>
        </w:rPr>
        <w:lastRenderedPageBreak/>
        <w:t>использованием ритма элементов;</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понимать выразительность формы в декоративно-при</w:t>
      </w:r>
      <w:r w:rsidRPr="00ED3A5B">
        <w:rPr>
          <w:rFonts w:eastAsia="Arial Unicode MS"/>
          <w:color w:val="000000"/>
          <w:sz w:val="24"/>
          <w:szCs w:val="24"/>
          <w:lang w:eastAsia="ru-RU"/>
        </w:rPr>
        <w:softHyphen/>
        <w:t>кладном искусстве;</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использовать законы стилизации и трансформации при</w:t>
      </w:r>
      <w:r w:rsidRPr="00ED3A5B">
        <w:rPr>
          <w:rFonts w:eastAsia="Arial Unicode MS"/>
          <w:color w:val="000000"/>
          <w:sz w:val="24"/>
          <w:szCs w:val="24"/>
          <w:lang w:eastAsia="ru-RU"/>
        </w:rPr>
        <w:softHyphen/>
        <w:t>родных форм для создания декоративной формы;</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понимать культурно-исторические особенности народно</w:t>
      </w:r>
      <w:r w:rsidRPr="00ED3A5B">
        <w:rPr>
          <w:rFonts w:eastAsia="Arial Unicode MS"/>
          <w:color w:val="000000"/>
          <w:sz w:val="24"/>
          <w:szCs w:val="24"/>
          <w:lang w:eastAsia="ru-RU"/>
        </w:rPr>
        <w:softHyphen/>
        <w:t>го искусства;</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понимать условность и многомерность знаково-символи</w:t>
      </w:r>
      <w:r w:rsidRPr="00ED3A5B">
        <w:rPr>
          <w:rFonts w:eastAsia="Arial Unicode MS"/>
          <w:color w:val="000000"/>
          <w:sz w:val="24"/>
          <w:szCs w:val="24"/>
          <w:lang w:eastAsia="ru-RU"/>
        </w:rPr>
        <w:softHyphen/>
        <w:t>ческого языка декоративно-прикладного искусства;</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приводить примеры ведущих художественных музеев стра</w:t>
      </w:r>
      <w:r w:rsidRPr="00ED3A5B">
        <w:rPr>
          <w:rFonts w:eastAsia="Arial Unicode MS"/>
          <w:color w:val="000000"/>
          <w:sz w:val="24"/>
          <w:szCs w:val="24"/>
          <w:lang w:eastAsia="ru-RU"/>
        </w:rPr>
        <w:softHyphen/>
        <w:t>ны, объяснять их роль и назначение.</w:t>
      </w:r>
    </w:p>
    <w:p w:rsidR="00ED3A5B" w:rsidRPr="00ED3A5B" w:rsidRDefault="00ED3A5B" w:rsidP="00ED3A5B">
      <w:pPr>
        <w:adjustRightInd w:val="0"/>
        <w:ind w:left="851" w:right="884" w:hanging="284"/>
        <w:jc w:val="both"/>
        <w:rPr>
          <w:color w:val="000000"/>
          <w:sz w:val="24"/>
          <w:szCs w:val="24"/>
          <w:shd w:val="clear" w:color="auto" w:fill="FFFFFF"/>
          <w:lang w:eastAsia="ru-RU"/>
        </w:rPr>
      </w:pPr>
      <w:r w:rsidRPr="00ED3A5B">
        <w:rPr>
          <w:color w:val="000000"/>
          <w:sz w:val="24"/>
          <w:szCs w:val="24"/>
          <w:shd w:val="clear" w:color="auto" w:fill="FFFFFF"/>
          <w:lang w:eastAsia="ru-RU"/>
        </w:rPr>
        <w:t>Выпускник получит возможность научиться:</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пользоваться средствами выразительности языка живописи, графики, декоративно-прикладного искусства, скульптуры, архитектуры, дизайна и художественного конструирования в собственной художественно-творческой деятельности;</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выражать в собственном творчестве отношение к постав</w:t>
      </w:r>
      <w:r w:rsidRPr="00ED3A5B">
        <w:rPr>
          <w:rFonts w:eastAsia="Arial Unicode MS"/>
          <w:color w:val="000000"/>
          <w:sz w:val="24"/>
          <w:szCs w:val="24"/>
          <w:lang w:eastAsia="ru-RU"/>
        </w:rPr>
        <w:softHyphen/>
        <w:t>ленной художественной задаче, эмоциональные состоя</w:t>
      </w:r>
      <w:r w:rsidRPr="00ED3A5B">
        <w:rPr>
          <w:rFonts w:eastAsia="Arial Unicode MS"/>
          <w:color w:val="000000"/>
          <w:sz w:val="24"/>
          <w:szCs w:val="24"/>
          <w:lang w:eastAsia="ru-RU"/>
        </w:rPr>
        <w:softHyphen/>
        <w:t>ния и оценку, используя выразительные средства графики и живописи;</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видеть, чувствовать и передавать красоту и разнообразие родной природы;</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понимать и передавать в художественной работе различ</w:t>
      </w:r>
      <w:r w:rsidRPr="00ED3A5B">
        <w:rPr>
          <w:rFonts w:eastAsia="Arial Unicode MS"/>
          <w:color w:val="000000"/>
          <w:sz w:val="24"/>
          <w:szCs w:val="24"/>
          <w:lang w:eastAsia="ru-RU"/>
        </w:rPr>
        <w:softHyphen/>
        <w:t>ное и общее в представлениях о мироздании разных наро</w:t>
      </w:r>
      <w:r w:rsidRPr="00ED3A5B">
        <w:rPr>
          <w:rFonts w:eastAsia="Arial Unicode MS"/>
          <w:color w:val="000000"/>
          <w:sz w:val="24"/>
          <w:szCs w:val="24"/>
          <w:lang w:eastAsia="ru-RU"/>
        </w:rPr>
        <w:softHyphen/>
        <w:t>дов мира;</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активно работать в разных видах и жанрах изобразитель</w:t>
      </w:r>
      <w:r w:rsidRPr="00ED3A5B">
        <w:rPr>
          <w:rFonts w:eastAsia="Arial Unicode MS"/>
          <w:color w:val="000000"/>
          <w:sz w:val="24"/>
          <w:szCs w:val="24"/>
          <w:lang w:eastAsia="ru-RU"/>
        </w:rPr>
        <w:softHyphen/>
        <w:t>ного искусства (дизайн, бумажная пластика, скульптура, пейзаж, натюрморт, портрет и др.), передавая своё эмо</w:t>
      </w:r>
      <w:r w:rsidRPr="00ED3A5B">
        <w:rPr>
          <w:rFonts w:eastAsia="Arial Unicode MS"/>
          <w:color w:val="000000"/>
          <w:sz w:val="24"/>
          <w:szCs w:val="24"/>
          <w:lang w:eastAsia="ru-RU"/>
        </w:rPr>
        <w:softHyphen/>
        <w:t>циональное состояние, эстетические предпочтения и идеалы;</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работать в историческом жанре и создавать многофигур</w:t>
      </w:r>
      <w:r w:rsidRPr="00ED3A5B">
        <w:rPr>
          <w:rFonts w:eastAsia="Arial Unicode MS"/>
          <w:color w:val="000000"/>
          <w:sz w:val="24"/>
          <w:szCs w:val="24"/>
          <w:lang w:eastAsia="ru-RU"/>
        </w:rPr>
        <w:softHyphen/>
        <w:t>ные композиции на заданные темы и участвовать в кол</w:t>
      </w:r>
      <w:r w:rsidRPr="00ED3A5B">
        <w:rPr>
          <w:rFonts w:eastAsia="Arial Unicode MS"/>
          <w:color w:val="000000"/>
          <w:sz w:val="24"/>
          <w:szCs w:val="24"/>
          <w:lang w:eastAsia="ru-RU"/>
        </w:rPr>
        <w:softHyphen/>
        <w:t>лективных работах, творческо-исследовательских про</w:t>
      </w:r>
      <w:r w:rsidRPr="00ED3A5B">
        <w:rPr>
          <w:rFonts w:eastAsia="Arial Unicode MS"/>
          <w:color w:val="000000"/>
          <w:sz w:val="24"/>
          <w:szCs w:val="24"/>
          <w:lang w:eastAsia="ru-RU"/>
        </w:rPr>
        <w:softHyphen/>
        <w:t>ектах;</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воспринимать произведения изобразительного искусства и определять общие выразительные возможности разных видов искусства (композицию, форму, ритм, динамику, пространство);</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переносить художественный образ одного искусства на язык другого, создавать свой художественный образ;</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работать с поделочным и скульптурным материалом, соз</w:t>
      </w:r>
      <w:r w:rsidRPr="00ED3A5B">
        <w:rPr>
          <w:rFonts w:eastAsia="Arial Unicode MS"/>
          <w:color w:val="000000"/>
          <w:sz w:val="24"/>
          <w:szCs w:val="24"/>
          <w:lang w:eastAsia="ru-RU"/>
        </w:rPr>
        <w:softHyphen/>
        <w:t>давать фантастические и сказочные образы на основе зна</w:t>
      </w:r>
      <w:r w:rsidRPr="00ED3A5B">
        <w:rPr>
          <w:rFonts w:eastAsia="Arial Unicode MS"/>
          <w:color w:val="000000"/>
          <w:sz w:val="24"/>
          <w:szCs w:val="24"/>
          <w:lang w:eastAsia="ru-RU"/>
        </w:rPr>
        <w:softHyphen/>
        <w:t>комства с образцами народной культуры, устным и песен</w:t>
      </w:r>
      <w:r w:rsidRPr="00ED3A5B">
        <w:rPr>
          <w:rFonts w:eastAsia="Arial Unicode MS"/>
          <w:color w:val="000000"/>
          <w:sz w:val="24"/>
          <w:szCs w:val="24"/>
          <w:lang w:eastAsia="ru-RU"/>
        </w:rPr>
        <w:softHyphen/>
        <w:t>ным народным творчеством и знанием специфики совре</w:t>
      </w:r>
      <w:r w:rsidRPr="00ED3A5B">
        <w:rPr>
          <w:rFonts w:eastAsia="Arial Unicode MS"/>
          <w:color w:val="000000"/>
          <w:sz w:val="24"/>
          <w:szCs w:val="24"/>
          <w:lang w:eastAsia="ru-RU"/>
        </w:rPr>
        <w:softHyphen/>
        <w:t>менного дизайна;</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участвовать в обсуждениях произведений искусства и дис</w:t>
      </w:r>
      <w:r w:rsidRPr="00ED3A5B">
        <w:rPr>
          <w:rFonts w:eastAsia="Arial Unicode MS"/>
          <w:color w:val="000000"/>
          <w:sz w:val="24"/>
          <w:szCs w:val="24"/>
          <w:lang w:eastAsia="ru-RU"/>
        </w:rPr>
        <w:softHyphen/>
        <w:t>куссиях, посвящённых искусству;</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выделять выразительные средства, использованные ху</w:t>
      </w:r>
      <w:r w:rsidRPr="00ED3A5B">
        <w:rPr>
          <w:rFonts w:eastAsia="Arial Unicode MS"/>
          <w:color w:val="000000"/>
          <w:sz w:val="24"/>
          <w:szCs w:val="24"/>
          <w:lang w:eastAsia="ru-RU"/>
        </w:rPr>
        <w:softHyphen/>
        <w:t>дожником при создании произведения искусства, объяс</w:t>
      </w:r>
      <w:r w:rsidRPr="00ED3A5B">
        <w:rPr>
          <w:rFonts w:eastAsia="Arial Unicode MS"/>
          <w:color w:val="000000"/>
          <w:sz w:val="24"/>
          <w:szCs w:val="24"/>
          <w:lang w:eastAsia="ru-RU"/>
        </w:rPr>
        <w:softHyphen/>
        <w:t>нять сюжет, замысел и содержание произведения;</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проводить коллективные и индивидуальные исследования по истории культуры и произведениям искусства (история создания, факты из жизни автора, особенности города, промысла и др.);</w:t>
      </w:r>
    </w:p>
    <w:p w:rsidR="00ED3A5B" w:rsidRPr="00ED3A5B" w:rsidRDefault="00ED3A5B" w:rsidP="00ED3A5B">
      <w:pPr>
        <w:adjustRightInd w:val="0"/>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использовать ИКТ в творческо-поисковой деятельности.</w:t>
      </w:r>
    </w:p>
    <w:p w:rsidR="00ED3A5B" w:rsidRPr="00ED3A5B" w:rsidRDefault="00ED3A5B" w:rsidP="00ED3A5B">
      <w:pPr>
        <w:adjustRightInd w:val="0"/>
        <w:ind w:left="851" w:right="884" w:hanging="284"/>
        <w:jc w:val="both"/>
        <w:rPr>
          <w:rFonts w:eastAsia="Arial Unicode MS"/>
          <w:i/>
          <w:color w:val="000000"/>
          <w:sz w:val="24"/>
          <w:szCs w:val="24"/>
          <w:lang w:eastAsia="ru-RU"/>
        </w:rPr>
      </w:pPr>
    </w:p>
    <w:p w:rsidR="00ED3A5B" w:rsidRPr="00ED3A5B" w:rsidRDefault="00ED3A5B" w:rsidP="00ED3A5B">
      <w:pPr>
        <w:keepNext/>
        <w:keepLines/>
        <w:widowControl/>
        <w:tabs>
          <w:tab w:val="left" w:pos="284"/>
        </w:tabs>
        <w:autoSpaceDE/>
        <w:autoSpaceDN/>
        <w:adjustRightInd w:val="0"/>
        <w:ind w:left="851" w:right="884" w:hanging="284"/>
        <w:outlineLvl w:val="0"/>
        <w:rPr>
          <w:rFonts w:eastAsia="Calibri"/>
          <w:b/>
          <w:bCs/>
          <w:color w:val="000000"/>
          <w:sz w:val="24"/>
          <w:szCs w:val="24"/>
          <w:shd w:val="clear" w:color="auto" w:fill="FFFFFF"/>
          <w:lang w:eastAsia="ru-RU"/>
        </w:rPr>
      </w:pPr>
      <w:bookmarkStart w:id="4" w:name="bookmark0"/>
      <w:r w:rsidRPr="00ED3A5B">
        <w:rPr>
          <w:rFonts w:eastAsia="Calibri"/>
          <w:b/>
          <w:bCs/>
          <w:color w:val="000000"/>
          <w:sz w:val="24"/>
          <w:szCs w:val="24"/>
          <w:shd w:val="clear" w:color="auto" w:fill="FFFFFF"/>
          <w:lang w:eastAsia="ru-RU"/>
        </w:rPr>
        <w:t>Содержание учебного курса «Изобразительное искусство»</w:t>
      </w:r>
    </w:p>
    <w:p w:rsidR="00ED3A5B" w:rsidRPr="00ED3A5B" w:rsidRDefault="00ED3A5B" w:rsidP="00ED3A5B">
      <w:pPr>
        <w:keepNext/>
        <w:keepLines/>
        <w:widowControl/>
        <w:tabs>
          <w:tab w:val="left" w:pos="284"/>
        </w:tabs>
        <w:autoSpaceDE/>
        <w:autoSpaceDN/>
        <w:ind w:left="851" w:right="884" w:hanging="284"/>
        <w:jc w:val="center"/>
        <w:outlineLvl w:val="0"/>
        <w:rPr>
          <w:rFonts w:eastAsia="Calibri"/>
          <w:b/>
          <w:bCs/>
          <w:i/>
          <w:color w:val="000000"/>
          <w:sz w:val="24"/>
          <w:szCs w:val="24"/>
          <w:shd w:val="clear" w:color="auto" w:fill="FFFFFF"/>
          <w:lang w:eastAsia="ru-RU"/>
        </w:rPr>
      </w:pPr>
      <w:r w:rsidRPr="00ED3A5B">
        <w:rPr>
          <w:rFonts w:eastAsia="Calibri"/>
          <w:b/>
          <w:bCs/>
          <w:i/>
          <w:color w:val="000000"/>
          <w:sz w:val="24"/>
          <w:szCs w:val="24"/>
          <w:shd w:val="clear" w:color="auto" w:fill="FFFFFF"/>
          <w:lang w:eastAsia="ru-RU"/>
        </w:rPr>
        <w:t>1 класс</w:t>
      </w:r>
    </w:p>
    <w:bookmarkEnd w:id="4"/>
    <w:p w:rsidR="00ED3A5B" w:rsidRPr="00ED3A5B" w:rsidRDefault="00ED3A5B" w:rsidP="00ED3A5B">
      <w:pPr>
        <w:autoSpaceDE/>
        <w:autoSpaceDN/>
        <w:ind w:left="851" w:right="884" w:hanging="284"/>
        <w:jc w:val="both"/>
        <w:rPr>
          <w:rFonts w:eastAsia="Calibri"/>
          <w:b/>
          <w:bCs/>
          <w:i/>
          <w:iCs/>
          <w:noProof/>
          <w:sz w:val="24"/>
          <w:szCs w:val="24"/>
          <w:lang w:eastAsia="ru-RU"/>
        </w:rPr>
      </w:pPr>
      <w:r w:rsidRPr="00ED3A5B">
        <w:rPr>
          <w:rFonts w:eastAsia="Calibri"/>
          <w:b/>
          <w:i/>
          <w:noProof/>
          <w:color w:val="000000"/>
          <w:sz w:val="24"/>
          <w:szCs w:val="24"/>
          <w:lang w:eastAsia="ru-RU"/>
        </w:rPr>
        <w:t>Развитие дифференцированного зрения: перенос на</w:t>
      </w:r>
      <w:r w:rsidRPr="00ED3A5B">
        <w:rPr>
          <w:rFonts w:eastAsia="Calibri"/>
          <w:b/>
          <w:i/>
          <w:noProof/>
          <w:color w:val="000000"/>
          <w:sz w:val="24"/>
          <w:szCs w:val="24"/>
          <w:lang w:eastAsia="ru-RU"/>
        </w:rPr>
        <w:softHyphen/>
        <w:t>блюдаемого в художественную форму (изобразитель</w:t>
      </w:r>
      <w:r w:rsidRPr="00ED3A5B">
        <w:rPr>
          <w:rFonts w:eastAsia="Calibri"/>
          <w:b/>
          <w:i/>
          <w:noProof/>
          <w:color w:val="000000"/>
          <w:sz w:val="24"/>
          <w:szCs w:val="24"/>
          <w:lang w:eastAsia="ru-RU"/>
        </w:rPr>
        <w:softHyphen/>
        <w:t>ное искусство и окружающий мир) (16 часов).</w:t>
      </w:r>
    </w:p>
    <w:p w:rsidR="00ED3A5B" w:rsidRPr="00ED3A5B" w:rsidRDefault="00ED3A5B" w:rsidP="00ED3A5B">
      <w:pPr>
        <w:autoSpaceDE/>
        <w:autoSpaceDN/>
        <w:ind w:left="851" w:right="884" w:hanging="284"/>
        <w:jc w:val="both"/>
        <w:rPr>
          <w:rFonts w:ascii="Sylfaen" w:eastAsia="Arial Unicode MS" w:hAnsi="Sylfaen" w:cs="Sylfaen"/>
          <w:sz w:val="24"/>
          <w:szCs w:val="24"/>
          <w:lang w:eastAsia="ru-RU"/>
        </w:rPr>
      </w:pPr>
      <w:r w:rsidRPr="00ED3A5B">
        <w:rPr>
          <w:rFonts w:eastAsia="Arial Unicode MS"/>
          <w:color w:val="000000"/>
          <w:sz w:val="24"/>
          <w:szCs w:val="24"/>
          <w:shd w:val="clear" w:color="auto" w:fill="FFFFFF"/>
          <w:lang w:eastAsia="ru-RU"/>
        </w:rPr>
        <w:t>Наблюдение окружающего предметного мира и мира при</w:t>
      </w:r>
      <w:r w:rsidRPr="00ED3A5B">
        <w:rPr>
          <w:rFonts w:eastAsia="Arial Unicode MS"/>
          <w:color w:val="000000"/>
          <w:sz w:val="24"/>
          <w:szCs w:val="24"/>
          <w:shd w:val="clear" w:color="auto" w:fill="FFFFFF"/>
          <w:lang w:eastAsia="ru-RU"/>
        </w:rPr>
        <w:softHyphen/>
        <w:t>роды, явлений природы и создание на основе этого наблюде</w:t>
      </w:r>
      <w:r w:rsidRPr="00ED3A5B">
        <w:rPr>
          <w:rFonts w:eastAsia="Arial Unicode MS"/>
          <w:color w:val="000000"/>
          <w:sz w:val="24"/>
          <w:szCs w:val="24"/>
          <w:shd w:val="clear" w:color="auto" w:fill="FFFFFF"/>
          <w:lang w:eastAsia="ru-RU"/>
        </w:rPr>
        <w:softHyphen/>
        <w:t>ния художественного образа. Создание цветовых композиций на передачу характера светоносных стихий в природе. Приёмы работы красками и кистью. Использование в работе тонирован</w:t>
      </w:r>
      <w:r w:rsidRPr="00ED3A5B">
        <w:rPr>
          <w:rFonts w:eastAsia="Arial Unicode MS"/>
          <w:color w:val="000000"/>
          <w:sz w:val="24"/>
          <w:szCs w:val="24"/>
          <w:shd w:val="clear" w:color="auto" w:fill="FFFFFF"/>
          <w:lang w:eastAsia="ru-RU"/>
        </w:rPr>
        <w:softHyphen/>
        <w:t xml:space="preserve">ной </w:t>
      </w:r>
      <w:r w:rsidRPr="00ED3A5B">
        <w:rPr>
          <w:rFonts w:eastAsia="Arial Unicode MS"/>
          <w:color w:val="000000"/>
          <w:sz w:val="24"/>
          <w:szCs w:val="24"/>
          <w:shd w:val="clear" w:color="auto" w:fill="FFFFFF"/>
          <w:lang w:eastAsia="ru-RU"/>
        </w:rPr>
        <w:lastRenderedPageBreak/>
        <w:t>бумаги и разнообразных материалов. Выбор материалов и инструментов для изображения. Передача в цвете своего на</w:t>
      </w:r>
      <w:r w:rsidRPr="00ED3A5B">
        <w:rPr>
          <w:rFonts w:eastAsia="Arial Unicode MS"/>
          <w:color w:val="000000"/>
          <w:sz w:val="24"/>
          <w:szCs w:val="24"/>
          <w:shd w:val="clear" w:color="auto" w:fill="FFFFFF"/>
          <w:lang w:eastAsia="ru-RU"/>
        </w:rPr>
        <w:softHyphen/>
        <w:t>строения, впечатления от увиденного в природе, окружающей действительности. Изображение по памяти и представлению. Гармоничное заполнение всей изобразительной плоскости. Об</w:t>
      </w:r>
      <w:r w:rsidRPr="00ED3A5B">
        <w:rPr>
          <w:rFonts w:eastAsia="Arial Unicode MS"/>
          <w:color w:val="000000"/>
          <w:sz w:val="24"/>
          <w:szCs w:val="24"/>
          <w:shd w:val="clear" w:color="auto" w:fill="FFFFFF"/>
          <w:lang w:eastAsia="ru-RU"/>
        </w:rPr>
        <w:softHyphen/>
        <w:t>суждение картин, выполненных детьми: особенности работы на листе бумаги. Передача в рисунке направления: вертикаль</w:t>
      </w:r>
      <w:r w:rsidRPr="00ED3A5B">
        <w:rPr>
          <w:rFonts w:eastAsia="Arial Unicode MS"/>
          <w:color w:val="000000"/>
          <w:sz w:val="24"/>
          <w:szCs w:val="24"/>
          <w:shd w:val="clear" w:color="auto" w:fill="FFFFFF"/>
          <w:lang w:eastAsia="ru-RU"/>
        </w:rPr>
        <w:softHyphen/>
        <w:t>но, горизонтально, наклонно. Проведение различных линий графическими материалами. Наблюдение за разнообразием цвета, форм и настроений в природе и окружающей действи</w:t>
      </w:r>
      <w:r w:rsidRPr="00ED3A5B">
        <w:rPr>
          <w:rFonts w:eastAsia="Arial Unicode MS"/>
          <w:color w:val="000000"/>
          <w:sz w:val="24"/>
          <w:szCs w:val="24"/>
          <w:shd w:val="clear" w:color="auto" w:fill="FFFFFF"/>
          <w:lang w:eastAsia="ru-RU"/>
        </w:rPr>
        <w:softHyphen/>
        <w:t>тельности и передача их в рисунке. Использование элементар</w:t>
      </w:r>
      <w:r w:rsidRPr="00ED3A5B">
        <w:rPr>
          <w:rFonts w:eastAsia="Arial Unicode MS"/>
          <w:color w:val="000000"/>
          <w:sz w:val="24"/>
          <w:szCs w:val="24"/>
          <w:shd w:val="clear" w:color="auto" w:fill="FFFFFF"/>
          <w:lang w:eastAsia="ru-RU"/>
        </w:rPr>
        <w:softHyphen/>
        <w:t>ных правил композиции: главный элемент, его выделение цве</w:t>
      </w:r>
      <w:r w:rsidRPr="00ED3A5B">
        <w:rPr>
          <w:rFonts w:eastAsia="Arial Unicode MS"/>
          <w:color w:val="000000"/>
          <w:sz w:val="24"/>
          <w:szCs w:val="24"/>
          <w:shd w:val="clear" w:color="auto" w:fill="FFFFFF"/>
          <w:lang w:eastAsia="ru-RU"/>
        </w:rPr>
        <w:softHyphen/>
        <w:t>том и формой. Представление о том, что у каждого живого су</w:t>
      </w:r>
      <w:r w:rsidRPr="00ED3A5B">
        <w:rPr>
          <w:rFonts w:eastAsia="Arial Unicode MS"/>
          <w:color w:val="000000"/>
          <w:sz w:val="24"/>
          <w:szCs w:val="24"/>
          <w:shd w:val="clear" w:color="auto" w:fill="FFFFFF"/>
          <w:lang w:eastAsia="ru-RU"/>
        </w:rPr>
        <w:softHyphen/>
        <w:t>щества своё жизненное пространство, передача его в рисунке. Представление о набросках и зарисовках. Получение сложных цветов путём смешения двух красок. Выполнение этюдов в пла</w:t>
      </w:r>
      <w:r w:rsidRPr="00ED3A5B">
        <w:rPr>
          <w:rFonts w:eastAsia="Arial Unicode MS"/>
          <w:color w:val="000000"/>
          <w:sz w:val="24"/>
          <w:szCs w:val="24"/>
          <w:shd w:val="clear" w:color="auto" w:fill="FFFFFF"/>
          <w:lang w:eastAsia="ru-RU"/>
        </w:rPr>
        <w:softHyphen/>
        <w:t>стилине или глине по памяти и наблюдению. Создание коллек</w:t>
      </w:r>
      <w:r w:rsidRPr="00ED3A5B">
        <w:rPr>
          <w:rFonts w:eastAsia="Arial Unicode MS"/>
          <w:color w:val="000000"/>
          <w:sz w:val="24"/>
          <w:szCs w:val="24"/>
          <w:shd w:val="clear" w:color="auto" w:fill="FFFFFF"/>
          <w:lang w:eastAsia="ru-RU"/>
        </w:rPr>
        <w:softHyphen/>
        <w:t>тивных композиций из вылепленных игрушек. Изображение предметов в рельефном пространстве: ближе — ниже, дальше — выше. Передача простейшей плановости пространства и дина</w:t>
      </w:r>
      <w:r w:rsidRPr="00ED3A5B">
        <w:rPr>
          <w:rFonts w:eastAsia="Arial Unicode MS"/>
          <w:color w:val="000000"/>
          <w:sz w:val="24"/>
          <w:szCs w:val="24"/>
          <w:shd w:val="clear" w:color="auto" w:fill="FFFFFF"/>
          <w:lang w:eastAsia="ru-RU"/>
        </w:rPr>
        <w:softHyphen/>
        <w:t>мики (лепка в рельефе с помощью стеки). Освоение техники лепки из целого куска (глины, пластилина). Передача в объёме характерных форм игрушек по мотивам народных промыслов. Создание коллективных композиций. Работа с готовыми фор</w:t>
      </w:r>
      <w:r w:rsidRPr="00ED3A5B">
        <w:rPr>
          <w:rFonts w:eastAsia="Arial Unicode MS"/>
          <w:color w:val="000000"/>
          <w:sz w:val="24"/>
          <w:szCs w:val="24"/>
          <w:shd w:val="clear" w:color="auto" w:fill="FFFFFF"/>
          <w:lang w:eastAsia="ru-RU"/>
        </w:rPr>
        <w:softHyphen/>
        <w:t>мами. Овладение графическими материалами: карандашом, фломастером и др. Создание несложного орнамента из элемен</w:t>
      </w:r>
      <w:r w:rsidRPr="00ED3A5B">
        <w:rPr>
          <w:rFonts w:eastAsia="Arial Unicode MS"/>
          <w:color w:val="000000"/>
          <w:sz w:val="24"/>
          <w:szCs w:val="24"/>
          <w:shd w:val="clear" w:color="auto" w:fill="FFFFFF"/>
          <w:lang w:eastAsia="ru-RU"/>
        </w:rPr>
        <w:softHyphen/>
        <w:t>тов, подсмотренных в природе. Работа с палитрой и гуашевыми красками.</w:t>
      </w:r>
      <w:r w:rsidRPr="00ED3A5B">
        <w:rPr>
          <w:rFonts w:ascii="Calibri" w:eastAsia="Arial Unicode MS" w:hAnsi="Calibri" w:cs="Sylfaen"/>
          <w:color w:val="000000"/>
          <w:sz w:val="24"/>
          <w:szCs w:val="24"/>
        </w:rPr>
        <w:t xml:space="preserve"> </w:t>
      </w:r>
    </w:p>
    <w:p w:rsidR="00ED3A5B" w:rsidRPr="00ED3A5B" w:rsidRDefault="00ED3A5B" w:rsidP="00ED3A5B">
      <w:pPr>
        <w:autoSpaceDE/>
        <w:autoSpaceDN/>
        <w:ind w:left="851" w:right="884" w:hanging="284"/>
        <w:jc w:val="both"/>
        <w:rPr>
          <w:rFonts w:eastAsia="Arial Unicode MS"/>
          <w:b/>
          <w:bCs/>
          <w:i/>
          <w:iCs/>
          <w:sz w:val="24"/>
          <w:szCs w:val="24"/>
          <w:lang w:eastAsia="ru-RU"/>
        </w:rPr>
      </w:pPr>
      <w:r w:rsidRPr="00ED3A5B">
        <w:rPr>
          <w:rFonts w:eastAsia="Arial Unicode MS"/>
          <w:b/>
          <w:bCs/>
          <w:i/>
          <w:iCs/>
          <w:color w:val="000000"/>
          <w:sz w:val="24"/>
          <w:szCs w:val="24"/>
          <w:lang w:eastAsia="ru-RU"/>
        </w:rPr>
        <w:t>Развитие фантазии и воображения (11 часов).</w:t>
      </w:r>
    </w:p>
    <w:p w:rsidR="00ED3A5B" w:rsidRPr="00ED3A5B" w:rsidRDefault="00ED3A5B" w:rsidP="00ED3A5B">
      <w:pPr>
        <w:autoSpaceDE/>
        <w:autoSpaceDN/>
        <w:ind w:left="851" w:right="884" w:hanging="284"/>
        <w:jc w:val="both"/>
        <w:rPr>
          <w:rFonts w:eastAsia="Arial Unicode MS"/>
          <w:sz w:val="24"/>
          <w:szCs w:val="24"/>
          <w:lang w:eastAsia="ru-RU"/>
        </w:rPr>
      </w:pPr>
      <w:r w:rsidRPr="00ED3A5B">
        <w:rPr>
          <w:rFonts w:eastAsia="Arial Unicode MS"/>
          <w:color w:val="000000"/>
          <w:sz w:val="24"/>
          <w:szCs w:val="24"/>
          <w:lang w:eastAsia="ru-RU"/>
        </w:rPr>
        <w:t>Импровизация в цвете, линии, объёме в процессе воспри</w:t>
      </w:r>
      <w:r w:rsidRPr="00ED3A5B">
        <w:rPr>
          <w:rFonts w:eastAsia="Arial Unicode MS"/>
          <w:color w:val="000000"/>
          <w:sz w:val="24"/>
          <w:szCs w:val="24"/>
          <w:lang w:eastAsia="ru-RU"/>
        </w:rPr>
        <w:softHyphen/>
        <w:t>ятия музыки, поэтического слова. Отображение контраста и нюанса в рисунке. Создание цветовых композиций по ассо</w:t>
      </w:r>
      <w:r w:rsidRPr="00ED3A5B">
        <w:rPr>
          <w:rFonts w:eastAsia="Arial Unicode MS"/>
          <w:color w:val="000000"/>
          <w:sz w:val="24"/>
          <w:szCs w:val="24"/>
          <w:lang w:eastAsia="ru-RU"/>
        </w:rPr>
        <w:softHyphen/>
        <w:t>циации с музыкой. Передача в слове характера звуков, которые «живут» в данном уголке природы. Передача движения и на</w:t>
      </w:r>
      <w:r w:rsidRPr="00ED3A5B">
        <w:rPr>
          <w:rFonts w:eastAsia="Arial Unicode MS"/>
          <w:color w:val="000000"/>
          <w:sz w:val="24"/>
          <w:szCs w:val="24"/>
          <w:lang w:eastAsia="ru-RU"/>
        </w:rPr>
        <w:softHyphen/>
        <w:t>строения в рисунке. Наблюдение за объектами окружающего мира. Создание творческих работ по фотоматериалам и на ос</w:t>
      </w:r>
      <w:r w:rsidRPr="00ED3A5B">
        <w:rPr>
          <w:rFonts w:eastAsia="Arial Unicode MS"/>
          <w:color w:val="000000"/>
          <w:sz w:val="24"/>
          <w:szCs w:val="24"/>
          <w:lang w:eastAsia="ru-RU"/>
        </w:rPr>
        <w:softHyphen/>
        <w:t>нове собственных наблюдений. Импровизация на темы контра</w:t>
      </w:r>
      <w:r w:rsidRPr="00ED3A5B">
        <w:rPr>
          <w:rFonts w:eastAsia="Arial Unicode MS"/>
          <w:color w:val="000000"/>
          <w:sz w:val="24"/>
          <w:szCs w:val="24"/>
          <w:lang w:eastAsia="ru-RU"/>
        </w:rPr>
        <w:softHyphen/>
        <w:t>ста и нюанса (сближенные цветовые отношения). Сравнение с контрастом и нюансом в музыке и танце, слове. Проведение самостоятельных исследований на тему «Цвет и звук». Передача динамики, настроения, впечатления в цветовых композициях без конкретного изображения. Связь между звуками в музыкаль</w:t>
      </w:r>
      <w:r w:rsidRPr="00ED3A5B">
        <w:rPr>
          <w:rFonts w:eastAsia="Arial Unicode MS"/>
          <w:color w:val="000000"/>
          <w:sz w:val="24"/>
          <w:szCs w:val="24"/>
          <w:lang w:eastAsia="ru-RU"/>
        </w:rPr>
        <w:softHyphen/>
        <w:t>ном произведении, словами в поэзии и прозе. Звуки природы (пение птиц, шум ветра и деревьев, стук дождя, падающей воды, жужжание насекомых и др.) и окружающего мира (шум на ули</w:t>
      </w:r>
      <w:r w:rsidRPr="00ED3A5B">
        <w:rPr>
          <w:rFonts w:eastAsia="Arial Unicode MS"/>
          <w:color w:val="000000"/>
          <w:sz w:val="24"/>
          <w:szCs w:val="24"/>
          <w:lang w:eastAsia="ru-RU"/>
        </w:rPr>
        <w:softHyphen/>
        <w:t>це, различные звуки машин, голоса людей в доме, в школе, в ле</w:t>
      </w:r>
      <w:r w:rsidRPr="00ED3A5B">
        <w:rPr>
          <w:rFonts w:eastAsia="Arial Unicode MS"/>
          <w:color w:val="000000"/>
          <w:sz w:val="24"/>
          <w:szCs w:val="24"/>
          <w:lang w:eastAsia="ru-RU"/>
        </w:rPr>
        <w:softHyphen/>
        <w:t>су). Передача в слове своих впечатлений, полученных от вос</w:t>
      </w:r>
      <w:r w:rsidRPr="00ED3A5B">
        <w:rPr>
          <w:rFonts w:eastAsia="Arial Unicode MS"/>
          <w:color w:val="000000"/>
          <w:sz w:val="24"/>
          <w:szCs w:val="24"/>
          <w:lang w:eastAsia="ru-RU"/>
        </w:rPr>
        <w:softHyphen/>
        <w:t>приятия скульптурных форм. Работа с крупными формами. Конструирование замкнутого пространства с использованием больших готовых форм. Конструирование из бумаги и создание народной игрушки из ниток и ткани. Создание композиции по мотивам литературных произведений.</w:t>
      </w:r>
    </w:p>
    <w:p w:rsidR="00ED3A5B" w:rsidRPr="00ED3A5B" w:rsidRDefault="00ED3A5B" w:rsidP="00ED3A5B">
      <w:pPr>
        <w:autoSpaceDE/>
        <w:autoSpaceDN/>
        <w:ind w:left="851" w:right="884" w:hanging="284"/>
        <w:jc w:val="both"/>
        <w:rPr>
          <w:rFonts w:eastAsia="Arial Unicode MS"/>
          <w:b/>
          <w:bCs/>
          <w:i/>
          <w:iCs/>
          <w:sz w:val="24"/>
          <w:szCs w:val="24"/>
          <w:lang w:eastAsia="ru-RU"/>
        </w:rPr>
      </w:pPr>
      <w:r w:rsidRPr="00ED3A5B">
        <w:rPr>
          <w:rFonts w:eastAsia="Arial Unicode MS"/>
          <w:b/>
          <w:bCs/>
          <w:i/>
          <w:iCs/>
          <w:color w:val="000000"/>
          <w:sz w:val="24"/>
          <w:szCs w:val="24"/>
          <w:lang w:eastAsia="ru-RU"/>
        </w:rPr>
        <w:t>Художественно-образное восприятие произведений изобразительного искусства (музейная педагогика) (6 часов).</w:t>
      </w:r>
    </w:p>
    <w:p w:rsidR="00ED3A5B" w:rsidRPr="00ED3A5B" w:rsidRDefault="00ED3A5B" w:rsidP="00ED3A5B">
      <w:pPr>
        <w:widowControl/>
        <w:autoSpaceDE/>
        <w:autoSpaceDN/>
        <w:ind w:left="851" w:right="884" w:hanging="284"/>
        <w:jc w:val="both"/>
        <w:outlineLvl w:val="1"/>
        <w:rPr>
          <w:sz w:val="24"/>
          <w:szCs w:val="24"/>
          <w:lang w:eastAsia="ru-RU"/>
        </w:rPr>
      </w:pPr>
      <w:r w:rsidRPr="00ED3A5B">
        <w:rPr>
          <w:rFonts w:eastAsia="Arial Unicode MS"/>
          <w:color w:val="000000"/>
          <w:sz w:val="24"/>
          <w:szCs w:val="24"/>
          <w:lang w:eastAsia="ru-RU"/>
        </w:rPr>
        <w:t>Представление об изобразительном искусстве, связи искус</w:t>
      </w:r>
      <w:r w:rsidRPr="00ED3A5B">
        <w:rPr>
          <w:rFonts w:eastAsia="Arial Unicode MS"/>
          <w:color w:val="000000"/>
          <w:sz w:val="24"/>
          <w:szCs w:val="24"/>
          <w:lang w:eastAsia="ru-RU"/>
        </w:rPr>
        <w:softHyphen/>
        <w:t>ства с действительностью. Участие в обсуждении тем: «Какие бывают художники — живописцы, скульпторы, графики?», «Что и как изображает художник-живописец и художник-скульп</w:t>
      </w:r>
      <w:r w:rsidRPr="00ED3A5B">
        <w:rPr>
          <w:rFonts w:eastAsia="Arial Unicode MS"/>
          <w:color w:val="000000"/>
          <w:sz w:val="24"/>
          <w:szCs w:val="24"/>
          <w:lang w:eastAsia="ru-RU"/>
        </w:rPr>
        <w:softHyphen/>
        <w:t>тор?». Материалы и инструменты разных художников — живо</w:t>
      </w:r>
      <w:r w:rsidRPr="00ED3A5B">
        <w:rPr>
          <w:rFonts w:eastAsia="Arial Unicode MS"/>
          <w:color w:val="000000"/>
          <w:sz w:val="24"/>
          <w:szCs w:val="24"/>
          <w:lang w:eastAsia="ru-RU"/>
        </w:rPr>
        <w:softHyphen/>
        <w:t>писца, графика, прикладника, архитектора, художника. Разли</w:t>
      </w:r>
      <w:r w:rsidRPr="00ED3A5B">
        <w:rPr>
          <w:rFonts w:eastAsia="Arial Unicode MS"/>
          <w:color w:val="000000"/>
          <w:sz w:val="24"/>
          <w:szCs w:val="24"/>
          <w:lang w:eastAsia="ru-RU"/>
        </w:rPr>
        <w:softHyphen/>
        <w:t>чие жанров изобразительного искусства. Эмоциональная оцен</w:t>
      </w:r>
      <w:r w:rsidRPr="00ED3A5B">
        <w:rPr>
          <w:rFonts w:eastAsia="Arial Unicode MS"/>
          <w:color w:val="000000"/>
          <w:sz w:val="24"/>
          <w:szCs w:val="24"/>
          <w:lang w:eastAsia="ru-RU"/>
        </w:rPr>
        <w:softHyphen/>
        <w:t>ка и образная характеристика произведений художника. Выражение своего эстетического отношения к работе. Наблю</w:t>
      </w:r>
      <w:r w:rsidRPr="00ED3A5B">
        <w:rPr>
          <w:rFonts w:eastAsia="Arial Unicode MS"/>
          <w:color w:val="000000"/>
          <w:sz w:val="24"/>
          <w:szCs w:val="24"/>
          <w:lang w:eastAsia="ru-RU"/>
        </w:rPr>
        <w:softHyphen/>
        <w:t xml:space="preserve">дение, восприятие и эмоциональная оценка картины, рисунка, скульптуры, </w:t>
      </w:r>
      <w:r w:rsidRPr="00ED3A5B">
        <w:rPr>
          <w:rFonts w:eastAsia="Arial Unicode MS"/>
          <w:color w:val="000000"/>
          <w:sz w:val="24"/>
          <w:szCs w:val="24"/>
          <w:lang w:eastAsia="ru-RU"/>
        </w:rPr>
        <w:lastRenderedPageBreak/>
        <w:t>декоративных украшений изделий прикладного ис</w:t>
      </w:r>
      <w:r w:rsidRPr="00ED3A5B">
        <w:rPr>
          <w:rFonts w:eastAsia="Arial Unicode MS"/>
          <w:color w:val="000000"/>
          <w:sz w:val="24"/>
          <w:szCs w:val="24"/>
          <w:lang w:eastAsia="ru-RU"/>
        </w:rPr>
        <w:softHyphen/>
        <w:t>кусства. Проведение коллективных исследований по творчест</w:t>
      </w:r>
      <w:r w:rsidRPr="00ED3A5B">
        <w:rPr>
          <w:rFonts w:eastAsia="Arial Unicode MS"/>
          <w:color w:val="000000"/>
          <w:sz w:val="24"/>
          <w:szCs w:val="24"/>
          <w:lang w:eastAsia="ru-RU"/>
        </w:rPr>
        <w:softHyphen/>
        <w:t>ву художников. Представление об особенностях работы скульп</w:t>
      </w:r>
      <w:r w:rsidRPr="00ED3A5B">
        <w:rPr>
          <w:rFonts w:eastAsia="Arial Unicode MS"/>
          <w:color w:val="000000"/>
          <w:sz w:val="24"/>
          <w:szCs w:val="24"/>
          <w:lang w:eastAsia="ru-RU"/>
        </w:rPr>
        <w:softHyphen/>
        <w:t>тура, архитектора, игрушечника, дизайнера. Понятия «форма», «силуэт», «пропорции», «динамика в скульптуре». Роль и значе</w:t>
      </w:r>
      <w:r w:rsidRPr="00ED3A5B">
        <w:rPr>
          <w:rFonts w:eastAsia="Arial Unicode MS"/>
          <w:color w:val="000000"/>
          <w:sz w:val="24"/>
          <w:szCs w:val="24"/>
          <w:lang w:eastAsia="ru-RU"/>
        </w:rPr>
        <w:softHyphen/>
        <w:t>ние музея. Комментирование видеофильмов, книг по искусству. Выполнение зарисовок по впечатлению от экскурсий, создание композиций по мотивам увиденного.</w:t>
      </w:r>
    </w:p>
    <w:p w:rsidR="00ED3A5B" w:rsidRPr="00ED3A5B" w:rsidRDefault="00ED3A5B" w:rsidP="00ED3A5B">
      <w:pPr>
        <w:widowControl/>
        <w:autoSpaceDE/>
        <w:autoSpaceDN/>
        <w:ind w:left="851" w:right="884" w:hanging="284"/>
        <w:jc w:val="center"/>
        <w:outlineLvl w:val="1"/>
        <w:rPr>
          <w:b/>
          <w:i/>
          <w:sz w:val="24"/>
          <w:szCs w:val="24"/>
          <w:lang w:eastAsia="ru-RU"/>
        </w:rPr>
      </w:pPr>
      <w:r w:rsidRPr="00ED3A5B">
        <w:rPr>
          <w:b/>
          <w:i/>
          <w:sz w:val="24"/>
          <w:szCs w:val="24"/>
          <w:lang w:eastAsia="ru-RU"/>
        </w:rPr>
        <w:t>2 класс</w:t>
      </w:r>
    </w:p>
    <w:p w:rsidR="00ED3A5B" w:rsidRPr="00ED3A5B" w:rsidRDefault="00ED3A5B" w:rsidP="00ED3A5B">
      <w:pPr>
        <w:autoSpaceDE/>
        <w:autoSpaceDN/>
        <w:ind w:left="851" w:right="884" w:hanging="284"/>
        <w:jc w:val="both"/>
        <w:rPr>
          <w:rFonts w:eastAsia="Arial Unicode MS"/>
          <w:b/>
          <w:bCs/>
          <w:i/>
          <w:iCs/>
          <w:sz w:val="24"/>
          <w:szCs w:val="24"/>
          <w:lang w:eastAsia="ru-RU"/>
        </w:rPr>
      </w:pPr>
      <w:r w:rsidRPr="00ED3A5B">
        <w:rPr>
          <w:rFonts w:eastAsia="Arial Unicode MS"/>
          <w:b/>
          <w:bCs/>
          <w:i/>
          <w:iCs/>
          <w:color w:val="000000"/>
          <w:sz w:val="24"/>
          <w:szCs w:val="24"/>
          <w:lang w:eastAsia="ru-RU"/>
        </w:rPr>
        <w:t>Развитие дифференцированного зрения: перенос на</w:t>
      </w:r>
      <w:r w:rsidRPr="00ED3A5B">
        <w:rPr>
          <w:rFonts w:eastAsia="Arial Unicode MS"/>
          <w:b/>
          <w:bCs/>
          <w:i/>
          <w:iCs/>
          <w:color w:val="000000"/>
          <w:sz w:val="24"/>
          <w:szCs w:val="24"/>
          <w:lang w:eastAsia="ru-RU"/>
        </w:rPr>
        <w:softHyphen/>
        <w:t>блюдаемого в художественную форму (изобразитель</w:t>
      </w:r>
      <w:r w:rsidRPr="00ED3A5B">
        <w:rPr>
          <w:rFonts w:eastAsia="Arial Unicode MS"/>
          <w:b/>
          <w:bCs/>
          <w:i/>
          <w:iCs/>
          <w:color w:val="000000"/>
          <w:sz w:val="24"/>
          <w:szCs w:val="24"/>
          <w:lang w:eastAsia="ru-RU"/>
        </w:rPr>
        <w:softHyphen/>
        <w:t>ное искусство и окружающий мир) (17 часов).</w:t>
      </w:r>
    </w:p>
    <w:p w:rsidR="00ED3A5B" w:rsidRPr="00ED3A5B" w:rsidRDefault="00ED3A5B" w:rsidP="00ED3A5B">
      <w:pPr>
        <w:autoSpaceDE/>
        <w:autoSpaceDN/>
        <w:ind w:left="851" w:right="884" w:hanging="284"/>
        <w:jc w:val="both"/>
        <w:rPr>
          <w:rFonts w:eastAsia="Arial Unicode MS"/>
          <w:sz w:val="24"/>
          <w:szCs w:val="24"/>
          <w:lang w:eastAsia="ru-RU"/>
        </w:rPr>
      </w:pPr>
      <w:r w:rsidRPr="00ED3A5B">
        <w:rPr>
          <w:rFonts w:eastAsia="Arial Unicode MS"/>
          <w:color w:val="000000"/>
          <w:sz w:val="24"/>
          <w:szCs w:val="24"/>
          <w:lang w:eastAsia="ru-RU"/>
        </w:rPr>
        <w:t>Работа различными художественными материалами: гуа</w:t>
      </w:r>
      <w:r w:rsidRPr="00ED3A5B">
        <w:rPr>
          <w:rFonts w:eastAsia="Arial Unicode MS"/>
          <w:color w:val="000000"/>
          <w:sz w:val="24"/>
          <w:szCs w:val="24"/>
          <w:lang w:eastAsia="ru-RU"/>
        </w:rPr>
        <w:softHyphen/>
        <w:t>шью, акварелью, карандашом, пастелью, тушью, пером, цвет</w:t>
      </w:r>
      <w:r w:rsidRPr="00ED3A5B">
        <w:rPr>
          <w:rFonts w:eastAsia="Arial Unicode MS"/>
          <w:color w:val="000000"/>
          <w:sz w:val="24"/>
          <w:szCs w:val="24"/>
          <w:lang w:eastAsia="ru-RU"/>
        </w:rPr>
        <w:softHyphen/>
        <w:t>ными мелками, в технике аппликации.</w:t>
      </w:r>
    </w:p>
    <w:p w:rsidR="00ED3A5B" w:rsidRPr="00ED3A5B" w:rsidRDefault="00ED3A5B" w:rsidP="00ED3A5B">
      <w:pPr>
        <w:autoSpaceDE/>
        <w:autoSpaceDN/>
        <w:ind w:left="851" w:right="884" w:hanging="284"/>
        <w:jc w:val="both"/>
        <w:rPr>
          <w:rFonts w:eastAsia="Arial Unicode MS"/>
          <w:sz w:val="24"/>
          <w:szCs w:val="24"/>
          <w:lang w:eastAsia="ru-RU"/>
        </w:rPr>
      </w:pPr>
      <w:r w:rsidRPr="00ED3A5B">
        <w:rPr>
          <w:rFonts w:eastAsia="Arial Unicode MS"/>
          <w:color w:val="000000"/>
          <w:sz w:val="24"/>
          <w:szCs w:val="24"/>
          <w:lang w:eastAsia="ru-RU"/>
        </w:rPr>
        <w:t>Создание этюдов, быстрые цветовые зарисовки на основе впечатлений. Передача изменения цвета, пространства и фор</w:t>
      </w:r>
      <w:r w:rsidRPr="00ED3A5B">
        <w:rPr>
          <w:rFonts w:eastAsia="Arial Unicode MS"/>
          <w:color w:val="000000"/>
          <w:sz w:val="24"/>
          <w:szCs w:val="24"/>
          <w:lang w:eastAsia="ru-RU"/>
        </w:rPr>
        <w:softHyphen/>
        <w:t>мы в природе в зависимости от освещения: солнечно, пасмур</w:t>
      </w:r>
      <w:r w:rsidRPr="00ED3A5B">
        <w:rPr>
          <w:rFonts w:eastAsia="Arial Unicode MS"/>
          <w:color w:val="000000"/>
          <w:sz w:val="24"/>
          <w:szCs w:val="24"/>
          <w:lang w:eastAsia="ru-RU"/>
        </w:rPr>
        <w:softHyphen/>
        <w:t>но. Выражение в картине своих чувств, вызванных состоянием природы. Представление о художественных средствах изобра</w:t>
      </w:r>
      <w:r w:rsidRPr="00ED3A5B">
        <w:rPr>
          <w:rFonts w:eastAsia="Arial Unicode MS"/>
          <w:color w:val="000000"/>
          <w:sz w:val="24"/>
          <w:szCs w:val="24"/>
          <w:lang w:eastAsia="ru-RU"/>
        </w:rPr>
        <w:softHyphen/>
        <w:t>жения. Использование в своих работах тёплой и холодной гам</w:t>
      </w:r>
      <w:r w:rsidRPr="00ED3A5B">
        <w:rPr>
          <w:rFonts w:eastAsia="Arial Unicode MS"/>
          <w:color w:val="000000"/>
          <w:sz w:val="24"/>
          <w:szCs w:val="24"/>
          <w:lang w:eastAsia="ru-RU"/>
        </w:rPr>
        <w:softHyphen/>
        <w:t>мы цвета. Работа по представлению и воображению. Изображе</w:t>
      </w:r>
      <w:r w:rsidRPr="00ED3A5B">
        <w:rPr>
          <w:rFonts w:eastAsia="Arial Unicode MS"/>
          <w:color w:val="000000"/>
          <w:sz w:val="24"/>
          <w:szCs w:val="24"/>
          <w:lang w:eastAsia="ru-RU"/>
        </w:rPr>
        <w:softHyphen/>
        <w:t>ние предметов с натуры и передача в рисунке формы, фактуры, рефлекса. Представление о композиционном центре, предмет</w:t>
      </w:r>
      <w:r w:rsidRPr="00ED3A5B">
        <w:rPr>
          <w:rFonts w:eastAsia="Arial Unicode MS"/>
          <w:color w:val="000000"/>
          <w:sz w:val="24"/>
          <w:szCs w:val="24"/>
          <w:lang w:eastAsia="ru-RU"/>
        </w:rPr>
        <w:softHyphen/>
        <w:t>ной плоскости, первом и втором планах. Освоение и изображе</w:t>
      </w:r>
      <w:r w:rsidRPr="00ED3A5B">
        <w:rPr>
          <w:rFonts w:eastAsia="Arial Unicode MS"/>
          <w:color w:val="000000"/>
          <w:sz w:val="24"/>
          <w:szCs w:val="24"/>
          <w:lang w:eastAsia="ru-RU"/>
        </w:rPr>
        <w:softHyphen/>
        <w:t>ние в рисунке замкнутого пространства. Передача наглядной перспективы. Изображение (размещение) предметов в откры</w:t>
      </w:r>
      <w:r w:rsidRPr="00ED3A5B">
        <w:rPr>
          <w:rFonts w:eastAsia="Arial Unicode MS"/>
          <w:color w:val="000000"/>
          <w:sz w:val="24"/>
          <w:szCs w:val="24"/>
          <w:lang w:eastAsia="ru-RU"/>
        </w:rPr>
        <w:softHyphen/>
        <w:t>том пространстве. Представление о том, почему у каждого на</w:t>
      </w:r>
      <w:r w:rsidRPr="00ED3A5B">
        <w:rPr>
          <w:rFonts w:eastAsia="Arial Unicode MS"/>
          <w:color w:val="000000"/>
          <w:sz w:val="24"/>
          <w:szCs w:val="24"/>
          <w:lang w:eastAsia="ru-RU"/>
        </w:rPr>
        <w:softHyphen/>
        <w:t>рода своё природное пространство и своя архитектура: изба, хата, юрта, яранга и др. Поиск в Интернете необходимой ин</w:t>
      </w:r>
      <w:r w:rsidRPr="00ED3A5B">
        <w:rPr>
          <w:rFonts w:eastAsia="Arial Unicode MS"/>
          <w:color w:val="000000"/>
          <w:sz w:val="24"/>
          <w:szCs w:val="24"/>
          <w:lang w:eastAsia="ru-RU"/>
        </w:rPr>
        <w:softHyphen/>
        <w:t>формации по искусству. Изображение по представлению и на</w:t>
      </w:r>
      <w:r w:rsidRPr="00ED3A5B">
        <w:rPr>
          <w:rFonts w:eastAsia="Arial Unicode MS"/>
          <w:color w:val="000000"/>
          <w:sz w:val="24"/>
          <w:szCs w:val="24"/>
          <w:lang w:eastAsia="ru-RU"/>
        </w:rPr>
        <w:softHyphen/>
        <w:t>блюдению человека в движении кистью от пятна без предвари</w:t>
      </w:r>
      <w:r w:rsidRPr="00ED3A5B">
        <w:rPr>
          <w:rFonts w:eastAsia="Arial Unicode MS"/>
          <w:color w:val="000000"/>
          <w:sz w:val="24"/>
          <w:szCs w:val="24"/>
          <w:lang w:eastAsia="ru-RU"/>
        </w:rPr>
        <w:softHyphen/>
        <w:t>тельного прорисовывания. Работа в разных художественных техниках — графике, живописи, аппликации. Передача в рисун</w:t>
      </w:r>
      <w:r w:rsidRPr="00ED3A5B">
        <w:rPr>
          <w:rFonts w:eastAsia="Arial Unicode MS"/>
          <w:color w:val="000000"/>
          <w:sz w:val="24"/>
          <w:szCs w:val="24"/>
          <w:lang w:eastAsia="ru-RU"/>
        </w:rPr>
        <w:softHyphen/>
        <w:t>ке планов, композиционного центра, динамики, контраста и нюанса цвета и формы. Освоение компьютерной графики (линия, пятно, композиция). Использование готовых геомет</w:t>
      </w:r>
      <w:r w:rsidRPr="00ED3A5B">
        <w:rPr>
          <w:rFonts w:eastAsia="Arial Unicode MS"/>
          <w:color w:val="000000"/>
          <w:sz w:val="24"/>
          <w:szCs w:val="24"/>
          <w:lang w:eastAsia="ru-RU"/>
        </w:rPr>
        <w:softHyphen/>
        <w:t>рических форм (коробок, упаковок) для создания интерьера комнаты. Представление об архитектурном проекте, создание своего архитектурного проекта. Сотворчество в коллективной деятельности. Использование цветной бумаги, готовых геометрических форм. Использование выразительных средств деко</w:t>
      </w:r>
      <w:r w:rsidRPr="00ED3A5B">
        <w:rPr>
          <w:rFonts w:eastAsia="Arial Unicode MS"/>
          <w:color w:val="000000"/>
          <w:sz w:val="24"/>
          <w:szCs w:val="24"/>
          <w:lang w:eastAsia="ru-RU"/>
        </w:rPr>
        <w:softHyphen/>
        <w:t>ративно-прикладного искусства. Проведение коллективных ис</w:t>
      </w:r>
      <w:r w:rsidRPr="00ED3A5B">
        <w:rPr>
          <w:rFonts w:eastAsia="Arial Unicode MS"/>
          <w:color w:val="000000"/>
          <w:sz w:val="24"/>
          <w:szCs w:val="24"/>
          <w:lang w:eastAsia="ru-RU"/>
        </w:rPr>
        <w:softHyphen/>
        <w:t>следований. Применение в работе равновесия в композиции, контраста крупных и мелких форм в объёме. Цветная бумага, аппликация. Использование в работе симметрии, стилизации форм и цвета. Конструирование и создание симметричных из</w:t>
      </w:r>
      <w:r w:rsidRPr="00ED3A5B">
        <w:rPr>
          <w:rFonts w:eastAsia="Arial Unicode MS"/>
          <w:color w:val="000000"/>
          <w:sz w:val="24"/>
          <w:szCs w:val="24"/>
          <w:lang w:eastAsia="ru-RU"/>
        </w:rPr>
        <w:softHyphen/>
        <w:t>делий путём складывания бумаги, способами примакивания и вырезания из бумаги. Выполнение композиций без конкрет</w:t>
      </w:r>
      <w:r w:rsidRPr="00ED3A5B">
        <w:rPr>
          <w:rFonts w:eastAsia="Arial Unicode MS"/>
          <w:color w:val="000000"/>
          <w:sz w:val="24"/>
          <w:szCs w:val="24"/>
          <w:lang w:eastAsia="ru-RU"/>
        </w:rPr>
        <w:softHyphen/>
        <w:t>ного изображения в технике компьютерной графики с исполь</w:t>
      </w:r>
      <w:r w:rsidRPr="00ED3A5B">
        <w:rPr>
          <w:rFonts w:eastAsia="Arial Unicode MS"/>
          <w:color w:val="000000"/>
          <w:sz w:val="24"/>
          <w:szCs w:val="24"/>
          <w:lang w:eastAsia="ru-RU"/>
        </w:rPr>
        <w:softHyphen/>
        <w:t>зованием трёх-четырёх цветов (передача симметрии, линии, пятна).</w:t>
      </w:r>
    </w:p>
    <w:p w:rsidR="00ED3A5B" w:rsidRPr="00ED3A5B" w:rsidRDefault="00ED3A5B" w:rsidP="00ED3A5B">
      <w:pPr>
        <w:autoSpaceDE/>
        <w:autoSpaceDN/>
        <w:ind w:left="851" w:right="884" w:hanging="284"/>
        <w:rPr>
          <w:rFonts w:eastAsia="Arial Unicode MS"/>
          <w:b/>
          <w:i/>
          <w:iCs/>
          <w:sz w:val="24"/>
          <w:szCs w:val="24"/>
          <w:lang w:eastAsia="ru-RU"/>
        </w:rPr>
      </w:pPr>
      <w:r w:rsidRPr="00ED3A5B">
        <w:rPr>
          <w:rFonts w:eastAsia="Arial Unicode MS"/>
          <w:b/>
          <w:i/>
          <w:iCs/>
          <w:color w:val="000000"/>
          <w:sz w:val="24"/>
          <w:szCs w:val="24"/>
          <w:lang w:eastAsia="ru-RU"/>
        </w:rPr>
        <w:t>Развитие фантазии и воображения (11 часов).</w:t>
      </w:r>
    </w:p>
    <w:p w:rsidR="00ED3A5B" w:rsidRPr="00ED3A5B" w:rsidRDefault="00ED3A5B" w:rsidP="00ED3A5B">
      <w:pPr>
        <w:autoSpaceDE/>
        <w:autoSpaceDN/>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Работа с литературными произведениями при создании композиций по мотивам былин. Сочинение сюжетных компо</w:t>
      </w:r>
      <w:r w:rsidRPr="00ED3A5B">
        <w:rPr>
          <w:rFonts w:eastAsia="Arial Unicode MS"/>
          <w:color w:val="000000"/>
          <w:sz w:val="24"/>
          <w:szCs w:val="24"/>
          <w:lang w:eastAsia="ru-RU"/>
        </w:rPr>
        <w:softHyphen/>
        <w:t>зиций и иллюстрирование былин. Поиск необходимых лите</w:t>
      </w:r>
      <w:r w:rsidRPr="00ED3A5B">
        <w:rPr>
          <w:rFonts w:eastAsia="Arial Unicode MS"/>
          <w:color w:val="000000"/>
          <w:sz w:val="24"/>
          <w:szCs w:val="24"/>
          <w:lang w:eastAsia="ru-RU"/>
        </w:rPr>
        <w:softHyphen/>
        <w:t>ратурных текстов через поисковую систему Интернет, в пе</w:t>
      </w:r>
      <w:r w:rsidRPr="00ED3A5B">
        <w:rPr>
          <w:rFonts w:eastAsia="Arial Unicode MS"/>
          <w:color w:val="000000"/>
          <w:sz w:val="24"/>
          <w:szCs w:val="24"/>
          <w:lang w:eastAsia="ru-RU"/>
        </w:rPr>
        <w:softHyphen/>
        <w:t>риодических изданиях, книгах. Использование в работе зна</w:t>
      </w:r>
      <w:r w:rsidRPr="00ED3A5B">
        <w:rPr>
          <w:rFonts w:eastAsia="Arial Unicode MS"/>
          <w:color w:val="000000"/>
          <w:sz w:val="24"/>
          <w:szCs w:val="24"/>
          <w:lang w:eastAsia="ru-RU"/>
        </w:rPr>
        <w:softHyphen/>
        <w:t>ний о замкнутом пространстве. Передача в работе волшебства сказки. Создание объёмно-пространственной композиции в технике бумажной пластики или лепки. Выполнение рабо</w:t>
      </w:r>
      <w:r w:rsidRPr="00ED3A5B">
        <w:rPr>
          <w:rFonts w:eastAsia="Arial Unicode MS"/>
          <w:color w:val="000000"/>
          <w:sz w:val="24"/>
          <w:szCs w:val="24"/>
          <w:lang w:eastAsia="ru-RU"/>
        </w:rPr>
        <w:softHyphen/>
        <w:t>чих эскизов в графическом редакторе. Работа индивидуально и в малых группах. Конструирование несложных форм пред</w:t>
      </w:r>
      <w:r w:rsidRPr="00ED3A5B">
        <w:rPr>
          <w:rFonts w:eastAsia="Arial Unicode MS"/>
          <w:color w:val="000000"/>
          <w:sz w:val="24"/>
          <w:szCs w:val="24"/>
          <w:lang w:eastAsia="ru-RU"/>
        </w:rPr>
        <w:softHyphen/>
        <w:t xml:space="preserve">метов в технике </w:t>
      </w:r>
      <w:r w:rsidRPr="00ED3A5B">
        <w:rPr>
          <w:rFonts w:eastAsia="Arial Unicode MS"/>
          <w:color w:val="000000"/>
          <w:sz w:val="24"/>
          <w:szCs w:val="24"/>
          <w:lang w:eastAsia="ru-RU"/>
        </w:rPr>
        <w:lastRenderedPageBreak/>
        <w:t>бумажной пластики. Использование создан</w:t>
      </w:r>
      <w:r w:rsidRPr="00ED3A5B">
        <w:rPr>
          <w:rFonts w:eastAsia="Arial Unicode MS"/>
          <w:color w:val="000000"/>
          <w:sz w:val="24"/>
          <w:szCs w:val="24"/>
          <w:lang w:eastAsia="ru-RU"/>
        </w:rPr>
        <w:softHyphen/>
        <w:t>ных игрушек в театральном и кукольном представлении. Трансформация литературно-сказочных и образно-цветовых словесных описаний и музыкальных образов в зрительно-цве</w:t>
      </w:r>
      <w:r w:rsidRPr="00ED3A5B">
        <w:rPr>
          <w:rFonts w:eastAsia="Arial Unicode MS"/>
          <w:color w:val="000000"/>
          <w:sz w:val="24"/>
          <w:szCs w:val="24"/>
          <w:lang w:eastAsia="ru-RU"/>
        </w:rPr>
        <w:softHyphen/>
        <w:t>товые образы. Создание плоскостных или глубинно-простран</w:t>
      </w:r>
      <w:r w:rsidRPr="00ED3A5B">
        <w:rPr>
          <w:rFonts w:eastAsia="Arial Unicode MS"/>
          <w:color w:val="000000"/>
          <w:sz w:val="24"/>
          <w:szCs w:val="24"/>
          <w:lang w:eastAsia="ru-RU"/>
        </w:rPr>
        <w:softHyphen/>
        <w:t>ственных композиций — карт достопримечательностей род</w:t>
      </w:r>
      <w:r w:rsidRPr="00ED3A5B">
        <w:rPr>
          <w:rFonts w:eastAsia="Arial Unicode MS"/>
          <w:color w:val="000000"/>
          <w:sz w:val="24"/>
          <w:szCs w:val="24"/>
          <w:lang w:eastAsia="ru-RU"/>
        </w:rPr>
        <w:softHyphen/>
        <w:t>ного села, города, местности возле школы. Передача своих впечатлений от услышанного, увиденного, прочитанного — в музыке, художественном слове и народной речи (в графике, цвете или форме).</w:t>
      </w:r>
    </w:p>
    <w:p w:rsidR="00ED3A5B" w:rsidRPr="00ED3A5B" w:rsidRDefault="00ED3A5B" w:rsidP="00ED3A5B">
      <w:pPr>
        <w:autoSpaceDE/>
        <w:autoSpaceDN/>
        <w:ind w:left="851" w:right="884" w:hanging="284"/>
        <w:jc w:val="both"/>
        <w:rPr>
          <w:rFonts w:eastAsia="Arial Unicode MS"/>
          <w:b/>
          <w:i/>
          <w:iCs/>
          <w:sz w:val="24"/>
          <w:szCs w:val="24"/>
          <w:lang w:eastAsia="ru-RU"/>
        </w:rPr>
      </w:pPr>
      <w:r w:rsidRPr="00ED3A5B">
        <w:rPr>
          <w:rFonts w:eastAsia="Arial Unicode MS"/>
          <w:b/>
          <w:i/>
          <w:iCs/>
          <w:color w:val="000000"/>
          <w:sz w:val="24"/>
          <w:szCs w:val="24"/>
          <w:lang w:eastAsia="ru-RU"/>
        </w:rPr>
        <w:t>Художественно-образное восприятие произведений изобразительного искусства (музейная педагогика) (6 часов).</w:t>
      </w:r>
    </w:p>
    <w:p w:rsidR="00ED3A5B" w:rsidRPr="00ED3A5B" w:rsidRDefault="00ED3A5B" w:rsidP="00ED3A5B">
      <w:pPr>
        <w:widowControl/>
        <w:autoSpaceDE/>
        <w:autoSpaceDN/>
        <w:ind w:left="851" w:right="884" w:hanging="284"/>
        <w:jc w:val="both"/>
        <w:outlineLvl w:val="1"/>
        <w:rPr>
          <w:rFonts w:eastAsia="Arial Unicode MS"/>
          <w:color w:val="000000"/>
          <w:sz w:val="24"/>
          <w:szCs w:val="24"/>
          <w:lang w:eastAsia="ru-RU"/>
        </w:rPr>
      </w:pPr>
      <w:r w:rsidRPr="00ED3A5B">
        <w:rPr>
          <w:rFonts w:eastAsia="Arial Unicode MS"/>
          <w:color w:val="000000"/>
          <w:sz w:val="24"/>
          <w:szCs w:val="24"/>
          <w:lang w:eastAsia="ru-RU"/>
        </w:rPr>
        <w:t>Участие в обсуждении тем «Искусство вокруг нас», «Красота форм в архитектуре». Поиск в Интернете знаменитых архитек</w:t>
      </w:r>
      <w:r w:rsidRPr="00ED3A5B">
        <w:rPr>
          <w:rFonts w:eastAsia="Arial Unicode MS"/>
          <w:color w:val="000000"/>
          <w:sz w:val="24"/>
          <w:szCs w:val="24"/>
          <w:lang w:eastAsia="ru-RU"/>
        </w:rPr>
        <w:softHyphen/>
        <w:t>турных объектов разных стран мира. Объяснение понятия «средства художественной выразительности». Сравнение твор</w:t>
      </w:r>
      <w:r w:rsidRPr="00ED3A5B">
        <w:rPr>
          <w:rFonts w:eastAsia="Arial Unicode MS"/>
          <w:color w:val="000000"/>
          <w:sz w:val="24"/>
          <w:szCs w:val="24"/>
          <w:lang w:eastAsia="ru-RU"/>
        </w:rPr>
        <w:softHyphen/>
        <w:t>ческих манер, «языков» разных художников. Разнообразие от</w:t>
      </w:r>
      <w:r w:rsidRPr="00ED3A5B">
        <w:rPr>
          <w:rFonts w:eastAsia="Arial Unicode MS"/>
          <w:color w:val="000000"/>
          <w:sz w:val="24"/>
          <w:szCs w:val="24"/>
          <w:lang w:eastAsia="ru-RU"/>
        </w:rPr>
        <w:softHyphen/>
        <w:t>тенков цвета природных объектов (растений, зверей, птиц, на</w:t>
      </w:r>
      <w:r w:rsidRPr="00ED3A5B">
        <w:rPr>
          <w:rFonts w:eastAsia="Arial Unicode MS"/>
          <w:color w:val="000000"/>
          <w:sz w:val="24"/>
          <w:szCs w:val="24"/>
          <w:lang w:eastAsia="ru-RU"/>
        </w:rPr>
        <w:softHyphen/>
        <w:t>секомых). Представление о работе художника-иллюстратора. Участие в обсуждениях на темы и внесение своих предложений. Передача в словесных образах выразительности форм и цвета глиняной и деревянной игрушки. Представление об особенно</w:t>
      </w:r>
      <w:r w:rsidRPr="00ED3A5B">
        <w:rPr>
          <w:rFonts w:eastAsia="Arial Unicode MS"/>
          <w:color w:val="000000"/>
          <w:sz w:val="24"/>
          <w:szCs w:val="24"/>
          <w:lang w:eastAsia="ru-RU"/>
        </w:rPr>
        <w:softHyphen/>
        <w:t>стях работы художника в театре балета, в музыкальном, куколь</w:t>
      </w:r>
      <w:r w:rsidRPr="00ED3A5B">
        <w:rPr>
          <w:rFonts w:eastAsia="Arial Unicode MS"/>
          <w:color w:val="000000"/>
          <w:sz w:val="24"/>
          <w:szCs w:val="24"/>
          <w:lang w:eastAsia="ru-RU"/>
        </w:rPr>
        <w:softHyphen/>
        <w:t>ном, драматическом театрах. Общее и индивидуальное в работе разных художников.</w:t>
      </w:r>
    </w:p>
    <w:p w:rsidR="00ED3A5B" w:rsidRPr="00ED3A5B" w:rsidRDefault="00ED3A5B" w:rsidP="00ED3A5B">
      <w:pPr>
        <w:widowControl/>
        <w:autoSpaceDE/>
        <w:autoSpaceDN/>
        <w:ind w:left="851" w:right="884" w:hanging="284"/>
        <w:jc w:val="center"/>
        <w:outlineLvl w:val="1"/>
        <w:rPr>
          <w:rFonts w:eastAsia="Arial Unicode MS"/>
          <w:b/>
          <w:i/>
          <w:color w:val="000000"/>
          <w:sz w:val="24"/>
          <w:szCs w:val="24"/>
          <w:lang w:eastAsia="ru-RU"/>
        </w:rPr>
      </w:pPr>
      <w:r w:rsidRPr="00ED3A5B">
        <w:rPr>
          <w:rFonts w:eastAsia="Arial Unicode MS"/>
          <w:b/>
          <w:i/>
          <w:color w:val="000000"/>
          <w:sz w:val="24"/>
          <w:szCs w:val="24"/>
          <w:lang w:eastAsia="ru-RU"/>
        </w:rPr>
        <w:t>3 класс</w:t>
      </w:r>
    </w:p>
    <w:p w:rsidR="00ED3A5B" w:rsidRPr="00ED3A5B" w:rsidRDefault="00ED3A5B" w:rsidP="00ED3A5B">
      <w:pPr>
        <w:autoSpaceDE/>
        <w:autoSpaceDN/>
        <w:ind w:left="851" w:right="884" w:hanging="284"/>
        <w:jc w:val="both"/>
        <w:rPr>
          <w:rFonts w:eastAsia="Arial Unicode MS"/>
          <w:b/>
          <w:i/>
          <w:iCs/>
          <w:sz w:val="24"/>
          <w:szCs w:val="24"/>
          <w:lang w:eastAsia="ru-RU"/>
        </w:rPr>
      </w:pPr>
      <w:r w:rsidRPr="00ED3A5B">
        <w:rPr>
          <w:rFonts w:eastAsia="Arial Unicode MS"/>
          <w:b/>
          <w:i/>
          <w:iCs/>
          <w:color w:val="000000"/>
          <w:sz w:val="24"/>
          <w:szCs w:val="24"/>
          <w:lang w:eastAsia="ru-RU"/>
        </w:rPr>
        <w:t>Развитие дифференцированного зрения: перенос на</w:t>
      </w:r>
      <w:r w:rsidRPr="00ED3A5B">
        <w:rPr>
          <w:rFonts w:eastAsia="Arial Unicode MS"/>
          <w:b/>
          <w:i/>
          <w:iCs/>
          <w:color w:val="000000"/>
          <w:sz w:val="24"/>
          <w:szCs w:val="24"/>
          <w:lang w:eastAsia="ru-RU"/>
        </w:rPr>
        <w:softHyphen/>
        <w:t>блюдаемого в художественную форму (изобразитель</w:t>
      </w:r>
      <w:r w:rsidRPr="00ED3A5B">
        <w:rPr>
          <w:rFonts w:eastAsia="Arial Unicode MS"/>
          <w:b/>
          <w:i/>
          <w:iCs/>
          <w:color w:val="000000"/>
          <w:sz w:val="24"/>
          <w:szCs w:val="24"/>
          <w:lang w:eastAsia="ru-RU"/>
        </w:rPr>
        <w:softHyphen/>
        <w:t>ное искусство и окружающий мир) (17 часов).</w:t>
      </w:r>
    </w:p>
    <w:p w:rsidR="00ED3A5B" w:rsidRPr="00ED3A5B" w:rsidRDefault="00ED3A5B" w:rsidP="00ED3A5B">
      <w:pPr>
        <w:autoSpaceDE/>
        <w:autoSpaceDN/>
        <w:ind w:left="851" w:right="884" w:hanging="284"/>
        <w:jc w:val="both"/>
        <w:rPr>
          <w:rFonts w:eastAsia="Arial Unicode MS"/>
          <w:sz w:val="24"/>
          <w:szCs w:val="24"/>
          <w:lang w:eastAsia="ru-RU"/>
        </w:rPr>
      </w:pPr>
      <w:r w:rsidRPr="00ED3A5B">
        <w:rPr>
          <w:rFonts w:eastAsia="Arial Unicode MS"/>
          <w:color w:val="000000"/>
          <w:sz w:val="24"/>
          <w:szCs w:val="24"/>
          <w:lang w:eastAsia="ru-RU"/>
        </w:rPr>
        <w:t>Овладение основами языка живописи и графики. Передача разнообразия и красоты природы средствами живописи, гра</w:t>
      </w:r>
      <w:r w:rsidRPr="00ED3A5B">
        <w:rPr>
          <w:rFonts w:eastAsia="Arial Unicode MS"/>
          <w:color w:val="000000"/>
          <w:sz w:val="24"/>
          <w:szCs w:val="24"/>
          <w:lang w:eastAsia="ru-RU"/>
        </w:rPr>
        <w:softHyphen/>
        <w:t>фики. Изображение природного пейзажа в жанровых сценах, натюрморте, иллюстрациях. Передача ритмического своеобра</w:t>
      </w:r>
      <w:r w:rsidRPr="00ED3A5B">
        <w:rPr>
          <w:rFonts w:eastAsia="Arial Unicode MS"/>
          <w:color w:val="000000"/>
          <w:sz w:val="24"/>
          <w:szCs w:val="24"/>
          <w:lang w:eastAsia="ru-RU"/>
        </w:rPr>
        <w:softHyphen/>
        <w:t>зия природного ландшафта с помощью выразительных средств изобразительного искусства. Создание цветовых графических композиций в технике компьютерной графики. Запечатление объектов природы с помощью фотоаппарата. Понимание и изо</w:t>
      </w:r>
      <w:r w:rsidRPr="00ED3A5B">
        <w:rPr>
          <w:rFonts w:eastAsia="Arial Unicode MS"/>
          <w:color w:val="000000"/>
          <w:sz w:val="24"/>
          <w:szCs w:val="24"/>
          <w:lang w:eastAsia="ru-RU"/>
        </w:rPr>
        <w:softHyphen/>
        <w:t>бражение природного ритма. Отделение главного от второсте</w:t>
      </w:r>
      <w:r w:rsidRPr="00ED3A5B">
        <w:rPr>
          <w:rFonts w:eastAsia="Arial Unicode MS"/>
          <w:color w:val="000000"/>
          <w:sz w:val="24"/>
          <w:szCs w:val="24"/>
          <w:lang w:eastAsia="ru-RU"/>
        </w:rPr>
        <w:softHyphen/>
        <w:t>пенного. Выделение композиционного центра. Создание ком</w:t>
      </w:r>
      <w:r w:rsidRPr="00ED3A5B">
        <w:rPr>
          <w:rFonts w:eastAsia="Arial Unicode MS"/>
          <w:color w:val="000000"/>
          <w:sz w:val="24"/>
          <w:szCs w:val="24"/>
          <w:lang w:eastAsia="ru-RU"/>
        </w:rPr>
        <w:softHyphen/>
        <w:t>позиции на плоскости на заданную тему. Выбор формата в зави</w:t>
      </w:r>
      <w:r w:rsidRPr="00ED3A5B">
        <w:rPr>
          <w:rFonts w:eastAsia="Arial Unicode MS"/>
          <w:color w:val="000000"/>
          <w:sz w:val="24"/>
          <w:szCs w:val="24"/>
          <w:lang w:eastAsia="ru-RU"/>
        </w:rPr>
        <w:softHyphen/>
        <w:t>симости от темы и содержания. Выбор художественных материалов. Создание эскизов будущей работы с помощью ком</w:t>
      </w:r>
      <w:r w:rsidRPr="00ED3A5B">
        <w:rPr>
          <w:rFonts w:eastAsia="Arial Unicode MS"/>
          <w:color w:val="000000"/>
          <w:sz w:val="24"/>
          <w:szCs w:val="24"/>
          <w:lang w:eastAsia="ru-RU"/>
        </w:rPr>
        <w:softHyphen/>
        <w:t>пьютерной графики. Передача воздушной перспективы графи</w:t>
      </w:r>
      <w:r w:rsidRPr="00ED3A5B">
        <w:rPr>
          <w:rFonts w:eastAsia="Arial Unicode MS"/>
          <w:color w:val="000000"/>
          <w:sz w:val="24"/>
          <w:szCs w:val="24"/>
          <w:lang w:eastAsia="ru-RU"/>
        </w:rPr>
        <w:softHyphen/>
        <w:t>ческими средствами. Выбор и освоение картинной плоскости в зависимости от творческого замысла. Использование в рабо</w:t>
      </w:r>
      <w:r w:rsidRPr="00ED3A5B">
        <w:rPr>
          <w:rFonts w:eastAsia="Arial Unicode MS"/>
          <w:color w:val="000000"/>
          <w:sz w:val="24"/>
          <w:szCs w:val="24"/>
          <w:lang w:eastAsia="ru-RU"/>
        </w:rPr>
        <w:softHyphen/>
        <w:t>те средств компьютерной графики. Эксперименты с цветом: выполнение растяжек, получение новых неожиданных цветов. Создание плавных переходов цвета. Овладение приёмами само</w:t>
      </w:r>
      <w:r w:rsidRPr="00ED3A5B">
        <w:rPr>
          <w:rFonts w:eastAsia="Arial Unicode MS"/>
          <w:color w:val="000000"/>
          <w:sz w:val="24"/>
          <w:szCs w:val="24"/>
          <w:lang w:eastAsia="ru-RU"/>
        </w:rPr>
        <w:softHyphen/>
        <w:t>стоятельного составления натюрморта. Изображение с натуры предметов конструктивной формы. Сознательный выбор фор</w:t>
      </w:r>
      <w:r w:rsidRPr="00ED3A5B">
        <w:rPr>
          <w:rFonts w:eastAsia="Arial Unicode MS"/>
          <w:color w:val="000000"/>
          <w:sz w:val="24"/>
          <w:szCs w:val="24"/>
          <w:lang w:eastAsia="ru-RU"/>
        </w:rPr>
        <w:softHyphen/>
        <w:t>мата, преодоление измельчённости изображения. Передача смысловой связи предметов в натюрморте. Передача движе</w:t>
      </w:r>
      <w:r w:rsidRPr="00ED3A5B">
        <w:rPr>
          <w:rFonts w:eastAsia="Arial Unicode MS"/>
          <w:color w:val="000000"/>
          <w:sz w:val="24"/>
          <w:szCs w:val="24"/>
          <w:lang w:eastAsia="ru-RU"/>
        </w:rPr>
        <w:softHyphen/>
        <w:t>ния. Работа с натуры и по наблюдению. Выполнение кратких за</w:t>
      </w:r>
      <w:r w:rsidRPr="00ED3A5B">
        <w:rPr>
          <w:rFonts w:eastAsia="Arial Unicode MS"/>
          <w:color w:val="000000"/>
          <w:sz w:val="24"/>
          <w:szCs w:val="24"/>
          <w:lang w:eastAsia="ru-RU"/>
        </w:rPr>
        <w:softHyphen/>
        <w:t>рисовок (набросков) фигуры человека с натуры и по представ</w:t>
      </w:r>
      <w:r w:rsidRPr="00ED3A5B">
        <w:rPr>
          <w:rFonts w:eastAsia="Arial Unicode MS"/>
          <w:color w:val="000000"/>
          <w:sz w:val="24"/>
          <w:szCs w:val="24"/>
          <w:lang w:eastAsia="ru-RU"/>
        </w:rPr>
        <w:softHyphen/>
        <w:t>лению в разных положениях. Работа в одной цветовой гамме.</w:t>
      </w:r>
    </w:p>
    <w:p w:rsidR="00ED3A5B" w:rsidRPr="00ED3A5B" w:rsidRDefault="00ED3A5B" w:rsidP="00ED3A5B">
      <w:pPr>
        <w:widowControl/>
        <w:autoSpaceDE/>
        <w:autoSpaceDN/>
        <w:ind w:left="851" w:right="884" w:hanging="284"/>
        <w:jc w:val="both"/>
        <w:rPr>
          <w:rFonts w:eastAsia="Calibri"/>
          <w:sz w:val="24"/>
          <w:szCs w:val="24"/>
        </w:rPr>
      </w:pPr>
      <w:r w:rsidRPr="00ED3A5B">
        <w:rPr>
          <w:rFonts w:eastAsia="Arial Unicode MS"/>
          <w:color w:val="000000"/>
          <w:sz w:val="24"/>
          <w:szCs w:val="24"/>
          <w:lang w:eastAsia="ru-RU"/>
        </w:rPr>
        <w:t>Передача объёма графическими средствами. Передача формы предмета с помощью штриха. Передача контраста и нюанса в объёме (лепка из глины или пластилина). Освоение профес</w:t>
      </w:r>
      <w:r w:rsidRPr="00ED3A5B">
        <w:rPr>
          <w:rFonts w:eastAsia="Arial Unicode MS"/>
          <w:color w:val="000000"/>
          <w:sz w:val="24"/>
          <w:szCs w:val="24"/>
          <w:lang w:eastAsia="ru-RU"/>
        </w:rPr>
        <w:softHyphen/>
        <w:t>сиональной лепки. Создание объёмно-пространственной ком</w:t>
      </w:r>
      <w:r w:rsidRPr="00ED3A5B">
        <w:rPr>
          <w:rFonts w:eastAsia="Arial Unicode MS"/>
          <w:color w:val="000000"/>
          <w:sz w:val="24"/>
          <w:szCs w:val="24"/>
          <w:lang w:eastAsia="ru-RU"/>
        </w:rPr>
        <w:softHyphen/>
        <w:t>позиции. Передача ритма и динамики при создании художест</w:t>
      </w:r>
      <w:r w:rsidRPr="00ED3A5B">
        <w:rPr>
          <w:rFonts w:eastAsia="Arial Unicode MS"/>
          <w:color w:val="000000"/>
          <w:sz w:val="24"/>
          <w:szCs w:val="24"/>
          <w:lang w:eastAsia="ru-RU"/>
        </w:rPr>
        <w:softHyphen/>
        <w:t>венного образа. Создание эскизов архитектурных сооружений на основе природных форм (по описанию в сказках). Выраже</w:t>
      </w:r>
      <w:r w:rsidRPr="00ED3A5B">
        <w:rPr>
          <w:rFonts w:eastAsia="Arial Unicode MS"/>
          <w:color w:val="000000"/>
          <w:sz w:val="24"/>
          <w:szCs w:val="24"/>
          <w:lang w:eastAsia="ru-RU"/>
        </w:rPr>
        <w:softHyphen/>
        <w:t>ние замысла в рельефных эскизах. Работа в группах по три — пять человек. Поиск в Интернете музейных экспозиций. Освое</w:t>
      </w:r>
      <w:r w:rsidRPr="00ED3A5B">
        <w:rPr>
          <w:rFonts w:eastAsia="Arial Unicode MS"/>
          <w:color w:val="000000"/>
          <w:sz w:val="24"/>
          <w:szCs w:val="24"/>
          <w:lang w:eastAsia="ru-RU"/>
        </w:rPr>
        <w:softHyphen/>
        <w:t xml:space="preserve">ние </w:t>
      </w:r>
      <w:r w:rsidRPr="00ED3A5B">
        <w:rPr>
          <w:rFonts w:eastAsia="Arial Unicode MS"/>
          <w:color w:val="000000"/>
          <w:sz w:val="24"/>
          <w:szCs w:val="24"/>
          <w:lang w:eastAsia="ru-RU"/>
        </w:rPr>
        <w:lastRenderedPageBreak/>
        <w:t>техники бумажной пластики. Создание эскизов одежды по мотивам растительных форм.</w:t>
      </w:r>
    </w:p>
    <w:p w:rsidR="00ED3A5B" w:rsidRPr="00ED3A5B" w:rsidRDefault="00ED3A5B" w:rsidP="00ED3A5B">
      <w:pPr>
        <w:autoSpaceDE/>
        <w:autoSpaceDN/>
        <w:ind w:left="851" w:right="884" w:hanging="284"/>
        <w:rPr>
          <w:rFonts w:eastAsia="Arial Unicode MS"/>
          <w:b/>
          <w:bCs/>
          <w:i/>
          <w:iCs/>
          <w:sz w:val="24"/>
          <w:szCs w:val="24"/>
          <w:lang w:eastAsia="ru-RU"/>
        </w:rPr>
      </w:pPr>
      <w:r w:rsidRPr="00ED3A5B">
        <w:rPr>
          <w:rFonts w:eastAsia="Arial Unicode MS"/>
          <w:b/>
          <w:bCs/>
          <w:i/>
          <w:iCs/>
          <w:color w:val="000000"/>
          <w:sz w:val="24"/>
          <w:szCs w:val="24"/>
          <w:lang w:eastAsia="ru-RU"/>
        </w:rPr>
        <w:t>Развитие фантазии и воображения (11 часов).</w:t>
      </w:r>
    </w:p>
    <w:p w:rsidR="00ED3A5B" w:rsidRPr="00ED3A5B" w:rsidRDefault="00ED3A5B" w:rsidP="00ED3A5B">
      <w:pPr>
        <w:widowControl/>
        <w:autoSpaceDE/>
        <w:autoSpaceDN/>
        <w:ind w:left="851" w:right="884" w:hanging="284"/>
        <w:jc w:val="both"/>
        <w:rPr>
          <w:rFonts w:eastAsia="Calibri"/>
          <w:b/>
          <w:sz w:val="24"/>
          <w:szCs w:val="24"/>
        </w:rPr>
      </w:pPr>
      <w:r w:rsidRPr="00ED3A5B">
        <w:rPr>
          <w:rFonts w:eastAsia="Arial Unicode MS"/>
          <w:color w:val="000000"/>
          <w:sz w:val="24"/>
          <w:szCs w:val="24"/>
          <w:lang w:eastAsia="ru-RU"/>
        </w:rPr>
        <w:t>Передача настроения и ритма музыкального и поэтическо</w:t>
      </w:r>
      <w:r w:rsidRPr="00ED3A5B">
        <w:rPr>
          <w:rFonts w:eastAsia="Arial Unicode MS"/>
          <w:color w:val="000000"/>
          <w:sz w:val="24"/>
          <w:szCs w:val="24"/>
          <w:lang w:eastAsia="ru-RU"/>
        </w:rPr>
        <w:softHyphen/>
        <w:t>го произведения графическими средствами. Использование цветового разнообразия оттенков. Композиционный центр и ритмическое изображение пятен и линий. Передача индиви</w:t>
      </w:r>
      <w:r w:rsidRPr="00ED3A5B">
        <w:rPr>
          <w:rFonts w:eastAsia="Arial Unicode MS"/>
          <w:color w:val="000000"/>
          <w:sz w:val="24"/>
          <w:szCs w:val="24"/>
          <w:lang w:eastAsia="ru-RU"/>
        </w:rPr>
        <w:softHyphen/>
        <w:t>дуальной манеры письма. Передача контрастных отношений в разных пространствах с помощью цвета, линии, штриха, в том числе в технике компьютерной графики. Передача смы</w:t>
      </w:r>
      <w:r w:rsidRPr="00ED3A5B">
        <w:rPr>
          <w:rFonts w:eastAsia="Arial Unicode MS"/>
          <w:color w:val="000000"/>
          <w:sz w:val="24"/>
          <w:szCs w:val="24"/>
          <w:lang w:eastAsia="ru-RU"/>
        </w:rPr>
        <w:softHyphen/>
        <w:t>словой зависимости между элементами изображения путём вы</w:t>
      </w:r>
      <w:r w:rsidRPr="00ED3A5B">
        <w:rPr>
          <w:rFonts w:eastAsia="Arial Unicode MS"/>
          <w:color w:val="000000"/>
          <w:sz w:val="24"/>
          <w:szCs w:val="24"/>
          <w:lang w:eastAsia="ru-RU"/>
        </w:rPr>
        <w:softHyphen/>
        <w:t>бора формата, материала изображения. Передача содержания художественного произведения в графической иллюстрации. Соотнесение содержания книги с иллюстрациями и художест</w:t>
      </w:r>
      <w:r w:rsidRPr="00ED3A5B">
        <w:rPr>
          <w:rFonts w:eastAsia="Arial Unicode MS"/>
          <w:color w:val="000000"/>
          <w:sz w:val="24"/>
          <w:szCs w:val="24"/>
          <w:lang w:eastAsia="ru-RU"/>
        </w:rPr>
        <w:softHyphen/>
        <w:t>венным оформлением шрифта текста. Создание своих буквиц для сказочных произведений, оригинальных вариантов заглав</w:t>
      </w:r>
      <w:r w:rsidRPr="00ED3A5B">
        <w:rPr>
          <w:rFonts w:eastAsia="Arial Unicode MS"/>
          <w:color w:val="000000"/>
          <w:sz w:val="24"/>
          <w:szCs w:val="24"/>
          <w:lang w:eastAsia="ru-RU"/>
        </w:rPr>
        <w:softHyphen/>
        <w:t>ной буквы своего имени, отражение в образе буквы своего ха</w:t>
      </w:r>
      <w:r w:rsidRPr="00ED3A5B">
        <w:rPr>
          <w:rFonts w:eastAsia="Arial Unicode MS"/>
          <w:color w:val="000000"/>
          <w:sz w:val="24"/>
          <w:szCs w:val="24"/>
          <w:lang w:eastAsia="ru-RU"/>
        </w:rPr>
        <w:softHyphen/>
        <w:t>рактера и интересов. Оформление сцены к спектаклю (игро</w:t>
      </w:r>
      <w:r w:rsidRPr="00ED3A5B">
        <w:rPr>
          <w:rFonts w:eastAsia="Arial Unicode MS"/>
          <w:color w:val="000000"/>
          <w:sz w:val="24"/>
          <w:szCs w:val="24"/>
          <w:lang w:eastAsia="ru-RU"/>
        </w:rPr>
        <w:softHyphen/>
        <w:t>вому или кукольному). Работа в коллективе, распределение обязанностей. Использование музыкального материала для пе</w:t>
      </w:r>
      <w:r w:rsidRPr="00ED3A5B">
        <w:rPr>
          <w:rFonts w:eastAsia="Arial Unicode MS"/>
          <w:color w:val="000000"/>
          <w:sz w:val="24"/>
          <w:szCs w:val="24"/>
          <w:lang w:eastAsia="ru-RU"/>
        </w:rPr>
        <w:softHyphen/>
        <w:t>редачи настроения и эстетического образа пространства. Соз</w:t>
      </w:r>
      <w:r w:rsidRPr="00ED3A5B">
        <w:rPr>
          <w:rFonts w:eastAsia="Arial Unicode MS"/>
          <w:color w:val="000000"/>
          <w:sz w:val="24"/>
          <w:szCs w:val="24"/>
          <w:lang w:eastAsia="ru-RU"/>
        </w:rPr>
        <w:softHyphen/>
        <w:t>дание игрушки по мотивам народных художественных промы</w:t>
      </w:r>
      <w:r w:rsidRPr="00ED3A5B">
        <w:rPr>
          <w:rFonts w:eastAsia="Arial Unicode MS"/>
          <w:color w:val="000000"/>
          <w:sz w:val="24"/>
          <w:szCs w:val="24"/>
          <w:lang w:eastAsia="ru-RU"/>
        </w:rPr>
        <w:softHyphen/>
        <w:t>слов. Использование в украшении игрушек мотивов раститель</w:t>
      </w:r>
      <w:r w:rsidRPr="00ED3A5B">
        <w:rPr>
          <w:rFonts w:eastAsia="Arial Unicode MS"/>
          <w:color w:val="000000"/>
          <w:sz w:val="24"/>
          <w:szCs w:val="24"/>
          <w:lang w:eastAsia="ru-RU"/>
        </w:rPr>
        <w:softHyphen/>
        <w:t>ного и животного мира. Соотнесение характера украшения, орнамента и его расположения в зависимости от декоратив</w:t>
      </w:r>
      <w:r w:rsidRPr="00ED3A5B">
        <w:rPr>
          <w:rFonts w:eastAsia="Arial Unicode MS"/>
          <w:color w:val="000000"/>
          <w:sz w:val="24"/>
          <w:szCs w:val="24"/>
          <w:lang w:eastAsia="ru-RU"/>
        </w:rPr>
        <w:softHyphen/>
        <w:t>ной формы. Раскрытие символики цвета и изображений в на</w:t>
      </w:r>
      <w:r w:rsidRPr="00ED3A5B">
        <w:rPr>
          <w:rFonts w:eastAsia="Arial Unicode MS"/>
          <w:color w:val="000000"/>
          <w:sz w:val="24"/>
          <w:szCs w:val="24"/>
          <w:lang w:eastAsia="ru-RU"/>
        </w:rPr>
        <w:softHyphen/>
        <w:t>родном искусстве. Коллективное исследование на тему «Знаки и символы русского народа». Передача равновесия в изображе</w:t>
      </w:r>
      <w:r w:rsidRPr="00ED3A5B">
        <w:rPr>
          <w:rFonts w:eastAsia="Arial Unicode MS"/>
          <w:color w:val="000000"/>
          <w:sz w:val="24"/>
          <w:szCs w:val="24"/>
          <w:lang w:eastAsia="ru-RU"/>
        </w:rPr>
        <w:softHyphen/>
        <w:t>нии, выразительность формы в декоративной композиции: обобщённость, силуэт.</w:t>
      </w:r>
    </w:p>
    <w:p w:rsidR="00ED3A5B" w:rsidRPr="00ED3A5B" w:rsidRDefault="00ED3A5B" w:rsidP="00ED3A5B">
      <w:pPr>
        <w:autoSpaceDE/>
        <w:autoSpaceDN/>
        <w:ind w:left="851" w:right="884" w:hanging="284"/>
        <w:jc w:val="both"/>
        <w:rPr>
          <w:rFonts w:eastAsia="Arial Unicode MS"/>
          <w:b/>
          <w:bCs/>
          <w:i/>
          <w:iCs/>
          <w:sz w:val="24"/>
          <w:szCs w:val="24"/>
          <w:lang w:eastAsia="ru-RU"/>
        </w:rPr>
      </w:pPr>
      <w:r w:rsidRPr="00ED3A5B">
        <w:rPr>
          <w:rFonts w:eastAsia="Arial Unicode MS"/>
          <w:b/>
          <w:bCs/>
          <w:i/>
          <w:iCs/>
          <w:color w:val="000000"/>
          <w:sz w:val="24"/>
          <w:szCs w:val="24"/>
          <w:lang w:eastAsia="ru-RU"/>
        </w:rPr>
        <w:t>Художественно-образное восприятие произведений изобразительного искусства (музейная педагогика) (6 часов).</w:t>
      </w:r>
    </w:p>
    <w:p w:rsidR="00ED3A5B" w:rsidRPr="00ED3A5B" w:rsidRDefault="00ED3A5B" w:rsidP="00ED3A5B">
      <w:pPr>
        <w:widowControl/>
        <w:autoSpaceDE/>
        <w:autoSpaceDN/>
        <w:ind w:left="851" w:right="884" w:hanging="284"/>
        <w:jc w:val="both"/>
        <w:rPr>
          <w:rFonts w:eastAsia="Arial Unicode MS"/>
          <w:color w:val="000000"/>
          <w:sz w:val="24"/>
          <w:szCs w:val="24"/>
          <w:lang w:eastAsia="ru-RU"/>
        </w:rPr>
      </w:pPr>
      <w:r w:rsidRPr="00ED3A5B">
        <w:rPr>
          <w:rFonts w:eastAsia="Arial Unicode MS"/>
          <w:color w:val="000000"/>
          <w:sz w:val="24"/>
          <w:szCs w:val="24"/>
          <w:lang w:eastAsia="ru-RU"/>
        </w:rPr>
        <w:t>Выражение в словесной форме своих представлений о ви</w:t>
      </w:r>
      <w:r w:rsidRPr="00ED3A5B">
        <w:rPr>
          <w:rFonts w:eastAsia="Arial Unicode MS"/>
          <w:color w:val="000000"/>
          <w:sz w:val="24"/>
          <w:szCs w:val="24"/>
          <w:lang w:eastAsia="ru-RU"/>
        </w:rPr>
        <w:softHyphen/>
        <w:t>дах изобразительного искусства. Участие в обсуждении содер</w:t>
      </w:r>
      <w:r w:rsidRPr="00ED3A5B">
        <w:rPr>
          <w:rFonts w:eastAsia="Arial Unicode MS"/>
          <w:color w:val="000000"/>
          <w:sz w:val="24"/>
          <w:szCs w:val="24"/>
          <w:lang w:eastAsia="ru-RU"/>
        </w:rPr>
        <w:softHyphen/>
        <w:t>жания и выразительных средств произведений изобразитель</w:t>
      </w:r>
      <w:r w:rsidRPr="00ED3A5B">
        <w:rPr>
          <w:rFonts w:eastAsia="Arial Unicode MS"/>
          <w:color w:val="000000"/>
          <w:sz w:val="24"/>
          <w:szCs w:val="24"/>
          <w:lang w:eastAsia="ru-RU"/>
        </w:rPr>
        <w:softHyphen/>
        <w:t>ного искусства. Коллективное исследование по данной теме. Поиск и объяснение общего и различного в языке разных ви</w:t>
      </w:r>
      <w:r w:rsidRPr="00ED3A5B">
        <w:rPr>
          <w:rFonts w:eastAsia="Arial Unicode MS"/>
          <w:color w:val="000000"/>
          <w:sz w:val="24"/>
          <w:szCs w:val="24"/>
          <w:lang w:eastAsia="ru-RU"/>
        </w:rPr>
        <w:softHyphen/>
        <w:t>дов искусства. Выражение в беседе своего отношения к произ</w:t>
      </w:r>
      <w:r w:rsidRPr="00ED3A5B">
        <w:rPr>
          <w:rFonts w:eastAsia="Arial Unicode MS"/>
          <w:color w:val="000000"/>
          <w:sz w:val="24"/>
          <w:szCs w:val="24"/>
          <w:lang w:eastAsia="ru-RU"/>
        </w:rPr>
        <w:softHyphen/>
        <w:t>ведениям разных видов искусства (изобразительного, музы</w:t>
      </w:r>
      <w:r w:rsidRPr="00ED3A5B">
        <w:rPr>
          <w:rFonts w:eastAsia="Arial Unicode MS"/>
          <w:color w:val="000000"/>
          <w:sz w:val="24"/>
          <w:szCs w:val="24"/>
          <w:lang w:eastAsia="ru-RU"/>
        </w:rPr>
        <w:softHyphen/>
        <w:t>кального; хореографии, литературы), понимание специфики художественного языка каждого из них. Классификация произ</w:t>
      </w:r>
      <w:r w:rsidRPr="00ED3A5B">
        <w:rPr>
          <w:rFonts w:eastAsia="Arial Unicode MS"/>
          <w:color w:val="000000"/>
          <w:sz w:val="24"/>
          <w:szCs w:val="24"/>
          <w:lang w:eastAsia="ru-RU"/>
        </w:rPr>
        <w:softHyphen/>
        <w:t>ведений изобразительного искусства по видам и жанрам. Веду</w:t>
      </w:r>
      <w:r w:rsidRPr="00ED3A5B">
        <w:rPr>
          <w:rFonts w:eastAsia="Arial Unicode MS"/>
          <w:color w:val="000000"/>
          <w:sz w:val="24"/>
          <w:szCs w:val="24"/>
          <w:lang w:eastAsia="ru-RU"/>
        </w:rPr>
        <w:softHyphen/>
        <w:t>щие художественные музеи России и своего региона. Объясне</w:t>
      </w:r>
      <w:r w:rsidRPr="00ED3A5B">
        <w:rPr>
          <w:rFonts w:eastAsia="Arial Unicode MS"/>
          <w:color w:val="000000"/>
          <w:sz w:val="24"/>
          <w:szCs w:val="24"/>
          <w:lang w:eastAsia="ru-RU"/>
        </w:rPr>
        <w:softHyphen/>
        <w:t>ние символики в народном и декоративно-прикладном искусст</w:t>
      </w:r>
      <w:r w:rsidRPr="00ED3A5B">
        <w:rPr>
          <w:rFonts w:eastAsia="Arial Unicode MS"/>
          <w:color w:val="000000"/>
          <w:sz w:val="24"/>
          <w:szCs w:val="24"/>
          <w:lang w:eastAsia="ru-RU"/>
        </w:rPr>
        <w:softHyphen/>
        <w:t>ве, функциональности, практической значимости произ</w:t>
      </w:r>
      <w:r w:rsidRPr="00ED3A5B">
        <w:rPr>
          <w:rFonts w:eastAsia="Arial Unicode MS"/>
          <w:color w:val="000000"/>
          <w:sz w:val="24"/>
          <w:szCs w:val="24"/>
          <w:lang w:eastAsia="ru-RU"/>
        </w:rPr>
        <w:softHyphen/>
        <w:t>ведений декоративно-прикладного искусства. Представление о связи архитектуры с природой. Архитектурные памятники региона, их история.</w:t>
      </w:r>
    </w:p>
    <w:p w:rsidR="00ED3A5B" w:rsidRPr="00ED3A5B" w:rsidRDefault="00ED3A5B" w:rsidP="00ED3A5B">
      <w:pPr>
        <w:widowControl/>
        <w:autoSpaceDE/>
        <w:autoSpaceDN/>
        <w:ind w:left="851" w:right="884" w:hanging="284"/>
        <w:jc w:val="center"/>
        <w:outlineLvl w:val="1"/>
        <w:rPr>
          <w:rFonts w:eastAsia="Arial Unicode MS"/>
          <w:b/>
          <w:i/>
          <w:color w:val="000000"/>
          <w:sz w:val="24"/>
          <w:szCs w:val="24"/>
          <w:lang w:eastAsia="ru-RU"/>
        </w:rPr>
      </w:pPr>
      <w:r w:rsidRPr="00ED3A5B">
        <w:rPr>
          <w:rFonts w:eastAsia="Arial Unicode MS"/>
          <w:b/>
          <w:i/>
          <w:color w:val="000000"/>
          <w:sz w:val="24"/>
          <w:szCs w:val="24"/>
          <w:lang w:eastAsia="ru-RU"/>
        </w:rPr>
        <w:t>4 класс</w:t>
      </w:r>
    </w:p>
    <w:p w:rsidR="00ED3A5B" w:rsidRPr="00ED3A5B" w:rsidRDefault="00ED3A5B" w:rsidP="00ED3A5B">
      <w:pPr>
        <w:autoSpaceDE/>
        <w:autoSpaceDN/>
        <w:ind w:left="851" w:right="884" w:hanging="284"/>
        <w:jc w:val="both"/>
        <w:rPr>
          <w:rFonts w:eastAsia="Arial Unicode MS"/>
          <w:b/>
          <w:bCs/>
          <w:i/>
          <w:iCs/>
          <w:sz w:val="24"/>
          <w:szCs w:val="24"/>
          <w:lang w:eastAsia="ru-RU"/>
        </w:rPr>
      </w:pPr>
      <w:r w:rsidRPr="00ED3A5B">
        <w:rPr>
          <w:rFonts w:eastAsia="Arial Unicode MS"/>
          <w:b/>
          <w:bCs/>
          <w:i/>
          <w:iCs/>
          <w:color w:val="000000"/>
          <w:sz w:val="24"/>
          <w:szCs w:val="24"/>
          <w:lang w:eastAsia="ru-RU"/>
        </w:rPr>
        <w:t>Развитие дифференцированного зрения: перенос на</w:t>
      </w:r>
      <w:r w:rsidRPr="00ED3A5B">
        <w:rPr>
          <w:rFonts w:eastAsia="Arial Unicode MS"/>
          <w:b/>
          <w:bCs/>
          <w:i/>
          <w:iCs/>
          <w:color w:val="000000"/>
          <w:sz w:val="24"/>
          <w:szCs w:val="24"/>
          <w:lang w:eastAsia="ru-RU"/>
        </w:rPr>
        <w:softHyphen/>
        <w:t>блюдаемого в художественную форму (изобразитель</w:t>
      </w:r>
      <w:r w:rsidRPr="00ED3A5B">
        <w:rPr>
          <w:rFonts w:eastAsia="Arial Unicode MS"/>
          <w:b/>
          <w:bCs/>
          <w:i/>
          <w:iCs/>
          <w:color w:val="000000"/>
          <w:sz w:val="24"/>
          <w:szCs w:val="24"/>
          <w:lang w:eastAsia="ru-RU"/>
        </w:rPr>
        <w:softHyphen/>
        <w:t>ное искусство и окружающий мир) (11 часов).</w:t>
      </w:r>
    </w:p>
    <w:p w:rsidR="00ED3A5B" w:rsidRPr="00ED3A5B" w:rsidRDefault="00ED3A5B" w:rsidP="00ED3A5B">
      <w:pPr>
        <w:autoSpaceDE/>
        <w:autoSpaceDN/>
        <w:ind w:left="851" w:right="884" w:hanging="284"/>
        <w:jc w:val="both"/>
        <w:rPr>
          <w:rFonts w:eastAsia="Calibri"/>
          <w:noProof/>
          <w:color w:val="000000"/>
          <w:sz w:val="24"/>
          <w:szCs w:val="24"/>
          <w:shd w:val="clear" w:color="auto" w:fill="FFFFFF"/>
          <w:lang w:eastAsia="ru-RU"/>
        </w:rPr>
      </w:pPr>
      <w:r w:rsidRPr="00ED3A5B">
        <w:rPr>
          <w:rFonts w:eastAsia="Arial Unicode MS"/>
          <w:bCs/>
          <w:iCs/>
          <w:color w:val="000000"/>
          <w:sz w:val="24"/>
          <w:szCs w:val="24"/>
          <w:lang w:eastAsia="ru-RU"/>
        </w:rPr>
        <w:t>Выполнение графических зарисовок, этюдов, небольших живописных работ с натуры в технике «а-ля прима». Представ</w:t>
      </w:r>
      <w:r w:rsidRPr="00ED3A5B">
        <w:rPr>
          <w:rFonts w:eastAsia="Arial Unicode MS"/>
          <w:bCs/>
          <w:iCs/>
          <w:color w:val="000000"/>
          <w:sz w:val="24"/>
          <w:szCs w:val="24"/>
          <w:lang w:eastAsia="ru-RU"/>
        </w:rPr>
        <w:softHyphen/>
        <w:t>ление об особенностях освоения окружающего пространства людьми. Запечатление уголков природы в пейзаже с помощью разных графических материалов. Создание композиции в тех</w:t>
      </w:r>
      <w:r w:rsidRPr="00ED3A5B">
        <w:rPr>
          <w:rFonts w:eastAsia="Arial Unicode MS"/>
          <w:bCs/>
          <w:iCs/>
          <w:color w:val="000000"/>
          <w:sz w:val="24"/>
          <w:szCs w:val="24"/>
          <w:lang w:eastAsia="ru-RU"/>
        </w:rPr>
        <w:softHyphen/>
        <w:t>нике компьютерной графики с помощью линий и цвета. Пред</w:t>
      </w:r>
      <w:r w:rsidRPr="00ED3A5B">
        <w:rPr>
          <w:rFonts w:eastAsia="Arial Unicode MS"/>
          <w:bCs/>
          <w:iCs/>
          <w:color w:val="000000"/>
          <w:sz w:val="24"/>
          <w:szCs w:val="24"/>
          <w:lang w:eastAsia="ru-RU"/>
        </w:rPr>
        <w:softHyphen/>
        <w:t xml:space="preserve">ставление о природных пространствах разных народов: горах, степях, пустынях, песках, лесах, озёрах, равнинах, реках, полях и др. Выполнение зарисовок, этюдов, живописных и </w:t>
      </w:r>
      <w:r w:rsidRPr="00ED3A5B">
        <w:rPr>
          <w:rFonts w:eastAsia="Arial Unicode MS"/>
          <w:bCs/>
          <w:iCs/>
          <w:color w:val="000000"/>
          <w:sz w:val="24"/>
          <w:szCs w:val="24"/>
          <w:lang w:eastAsia="ru-RU"/>
        </w:rPr>
        <w:lastRenderedPageBreak/>
        <w:t>графиче</w:t>
      </w:r>
      <w:r w:rsidRPr="00ED3A5B">
        <w:rPr>
          <w:rFonts w:eastAsia="Arial Unicode MS"/>
          <w:bCs/>
          <w:iCs/>
          <w:color w:val="000000"/>
          <w:sz w:val="24"/>
          <w:szCs w:val="24"/>
          <w:lang w:eastAsia="ru-RU"/>
        </w:rPr>
        <w:softHyphen/>
        <w:t>ских работ разными техниками и материалами. Особенности народной архитектуры разных регионов земли, зависимость народной архитектуры от природных условий местности. Уча</w:t>
      </w:r>
      <w:r w:rsidRPr="00ED3A5B">
        <w:rPr>
          <w:rFonts w:eastAsia="Arial Unicode MS"/>
          <w:bCs/>
          <w:iCs/>
          <w:color w:val="000000"/>
          <w:sz w:val="24"/>
          <w:szCs w:val="24"/>
          <w:lang w:eastAsia="ru-RU"/>
        </w:rPr>
        <w:softHyphen/>
        <w:t>стие в обсуждениях тем, связанных с ролью искусства в жизни общества, в жизни каждого человека. Активное использование в обсуждении своих представлений об искусстве и его роли</w:t>
      </w:r>
      <w:r w:rsidRPr="00ED3A5B">
        <w:rPr>
          <w:rFonts w:ascii="Bookman Old Style" w:eastAsia="Calibri" w:hAnsi="Bookman Old Style"/>
          <w:bCs/>
          <w:iCs/>
          <w:noProof/>
          <w:color w:val="000000"/>
          <w:sz w:val="24"/>
          <w:szCs w:val="24"/>
          <w:lang w:eastAsia="ru-RU"/>
        </w:rPr>
        <w:t xml:space="preserve"> </w:t>
      </w:r>
      <w:r w:rsidRPr="00ED3A5B">
        <w:rPr>
          <w:rFonts w:eastAsia="Calibri"/>
          <w:bCs/>
          <w:iCs/>
          <w:noProof/>
          <w:color w:val="000000"/>
          <w:sz w:val="24"/>
          <w:szCs w:val="24"/>
          <w:shd w:val="clear" w:color="auto" w:fill="FFFFFF"/>
          <w:lang w:eastAsia="ru-RU"/>
        </w:rPr>
        <w:t>в жизни общества, в жизни каждого человека. Передача в твор</w:t>
      </w:r>
      <w:r w:rsidRPr="00ED3A5B">
        <w:rPr>
          <w:rFonts w:eastAsia="Calibri"/>
          <w:bCs/>
          <w:iCs/>
          <w:noProof/>
          <w:color w:val="000000"/>
          <w:sz w:val="24"/>
          <w:szCs w:val="24"/>
          <w:shd w:val="clear" w:color="auto" w:fill="FFFFFF"/>
          <w:lang w:eastAsia="ru-RU"/>
        </w:rPr>
        <w:softHyphen/>
        <w:t>ческих работах с помощью цвета определённого настроения с использованием нужной цветовой гаммы. Создание проекта своего дома, находящегося в конкретной природной среде. Пе</w:t>
      </w:r>
      <w:r w:rsidRPr="00ED3A5B">
        <w:rPr>
          <w:rFonts w:eastAsia="Calibri"/>
          <w:bCs/>
          <w:iCs/>
          <w:noProof/>
          <w:color w:val="000000"/>
          <w:sz w:val="24"/>
          <w:szCs w:val="24"/>
          <w:shd w:val="clear" w:color="auto" w:fill="FFFFFF"/>
          <w:lang w:eastAsia="ru-RU"/>
        </w:rPr>
        <w:softHyphen/>
        <w:t>редача в работе воздушной перспективы; первого, второго и третьего планов; пространственные отношения между пред</w:t>
      </w:r>
      <w:r w:rsidRPr="00ED3A5B">
        <w:rPr>
          <w:rFonts w:eastAsia="Calibri"/>
          <w:bCs/>
          <w:iCs/>
          <w:noProof/>
          <w:color w:val="000000"/>
          <w:sz w:val="24"/>
          <w:szCs w:val="24"/>
          <w:shd w:val="clear" w:color="auto" w:fill="FFFFFF"/>
          <w:lang w:eastAsia="ru-RU"/>
        </w:rPr>
        <w:softHyphen/>
        <w:t>метами в конкретном формате. Создание сюжетных компози</w:t>
      </w:r>
      <w:r w:rsidRPr="00ED3A5B">
        <w:rPr>
          <w:rFonts w:eastAsia="Calibri"/>
          <w:bCs/>
          <w:iCs/>
          <w:noProof/>
          <w:color w:val="000000"/>
          <w:sz w:val="24"/>
          <w:szCs w:val="24"/>
          <w:shd w:val="clear" w:color="auto" w:fill="FFFFFF"/>
          <w:lang w:eastAsia="ru-RU"/>
        </w:rPr>
        <w:softHyphen/>
        <w:t>ций, передача в работе смысловых связей между объектами изо</w:t>
      </w:r>
      <w:r w:rsidRPr="00ED3A5B">
        <w:rPr>
          <w:rFonts w:eastAsia="Calibri"/>
          <w:bCs/>
          <w:iCs/>
          <w:noProof/>
          <w:color w:val="000000"/>
          <w:sz w:val="24"/>
          <w:szCs w:val="24"/>
          <w:shd w:val="clear" w:color="auto" w:fill="FFFFFF"/>
          <w:lang w:eastAsia="ru-RU"/>
        </w:rPr>
        <w:softHyphen/>
        <w:t>бражения, колорита, динамики с помощью цвета, пятен, ли</w:t>
      </w:r>
      <w:r w:rsidRPr="00ED3A5B">
        <w:rPr>
          <w:rFonts w:eastAsia="Calibri"/>
          <w:bCs/>
          <w:iCs/>
          <w:noProof/>
          <w:color w:val="000000"/>
          <w:sz w:val="24"/>
          <w:szCs w:val="24"/>
          <w:shd w:val="clear" w:color="auto" w:fill="FFFFFF"/>
          <w:lang w:eastAsia="ru-RU"/>
        </w:rPr>
        <w:softHyphen/>
        <w:t>ний. Освоение графических компьютерных программ. Поиск нужного формата, выделение композиционного центра. Вы</w:t>
      </w:r>
      <w:r w:rsidRPr="00ED3A5B">
        <w:rPr>
          <w:rFonts w:eastAsia="Calibri"/>
          <w:bCs/>
          <w:iCs/>
          <w:noProof/>
          <w:color w:val="000000"/>
          <w:sz w:val="24"/>
          <w:szCs w:val="24"/>
          <w:shd w:val="clear" w:color="auto" w:fill="FFFFFF"/>
          <w:lang w:eastAsia="ru-RU"/>
        </w:rPr>
        <w:softHyphen/>
        <w:t>полнение набросков с натуры (изображения одноклассников). Составление тематического натюрморта из бытовых предме</w:t>
      </w:r>
      <w:r w:rsidRPr="00ED3A5B">
        <w:rPr>
          <w:rFonts w:eastAsia="Calibri"/>
          <w:bCs/>
          <w:iCs/>
          <w:noProof/>
          <w:color w:val="000000"/>
          <w:sz w:val="24"/>
          <w:szCs w:val="24"/>
          <w:shd w:val="clear" w:color="auto" w:fill="FFFFFF"/>
          <w:lang w:eastAsia="ru-RU"/>
        </w:rPr>
        <w:softHyphen/>
        <w:t>тов. Передача в натюрморте смысловой зависимости между предметами и их национального колорита. Самостоятельное решение творческих задач при работе над композицией. Пере</w:t>
      </w:r>
      <w:r w:rsidRPr="00ED3A5B">
        <w:rPr>
          <w:rFonts w:eastAsia="Calibri"/>
          <w:bCs/>
          <w:iCs/>
          <w:noProof/>
          <w:color w:val="000000"/>
          <w:sz w:val="24"/>
          <w:szCs w:val="24"/>
          <w:shd w:val="clear" w:color="auto" w:fill="FFFFFF"/>
          <w:lang w:eastAsia="ru-RU"/>
        </w:rPr>
        <w:softHyphen/>
        <w:t>дача пропорций, характерных черт человека (формы головы, лица, причёски, одежды) графическими средствами. Нахожде</w:t>
      </w:r>
      <w:r w:rsidRPr="00ED3A5B">
        <w:rPr>
          <w:rFonts w:eastAsia="Calibri"/>
          <w:bCs/>
          <w:iCs/>
          <w:noProof/>
          <w:color w:val="000000"/>
          <w:sz w:val="24"/>
          <w:szCs w:val="24"/>
          <w:shd w:val="clear" w:color="auto" w:fill="FFFFFF"/>
          <w:lang w:eastAsia="ru-RU"/>
        </w:rPr>
        <w:softHyphen/>
        <w:t>ние общих для разных народов интонаций, мотивов, настрое</w:t>
      </w:r>
      <w:r w:rsidRPr="00ED3A5B">
        <w:rPr>
          <w:rFonts w:eastAsia="Calibri"/>
          <w:bCs/>
          <w:iCs/>
          <w:noProof/>
          <w:color w:val="000000"/>
          <w:sz w:val="24"/>
          <w:szCs w:val="24"/>
          <w:shd w:val="clear" w:color="auto" w:fill="FFFFFF"/>
          <w:lang w:eastAsia="ru-RU"/>
        </w:rPr>
        <w:softHyphen/>
        <w:t>ния. Создание небольших этюдов. Проведение самостоятель</w:t>
      </w:r>
      <w:r w:rsidRPr="00ED3A5B">
        <w:rPr>
          <w:rFonts w:eastAsia="Calibri"/>
          <w:bCs/>
          <w:iCs/>
          <w:noProof/>
          <w:color w:val="000000"/>
          <w:sz w:val="24"/>
          <w:szCs w:val="24"/>
          <w:shd w:val="clear" w:color="auto" w:fill="FFFFFF"/>
          <w:lang w:eastAsia="ru-RU"/>
        </w:rPr>
        <w:softHyphen/>
        <w:t>ных исследований, в том числе с помощью Интернета. Выпол</w:t>
      </w:r>
      <w:r w:rsidRPr="00ED3A5B">
        <w:rPr>
          <w:rFonts w:eastAsia="Calibri"/>
          <w:bCs/>
          <w:iCs/>
          <w:noProof/>
          <w:color w:val="000000"/>
          <w:sz w:val="24"/>
          <w:szCs w:val="24"/>
          <w:shd w:val="clear" w:color="auto" w:fill="FFFFFF"/>
          <w:lang w:eastAsia="ru-RU"/>
        </w:rPr>
        <w:softHyphen/>
        <w:t>нение набросков, зарисовок на передачу характерной позы и характера человека. Лепка фигуры человека по наблюдению. Представление о народном декоративном орнаменте, создание своего орнамента с использованием элементов орнамента кон</w:t>
      </w:r>
      <w:r w:rsidRPr="00ED3A5B">
        <w:rPr>
          <w:rFonts w:eastAsia="Calibri"/>
          <w:bCs/>
          <w:iCs/>
          <w:noProof/>
          <w:color w:val="000000"/>
          <w:sz w:val="24"/>
          <w:szCs w:val="24"/>
          <w:shd w:val="clear" w:color="auto" w:fill="FFFFFF"/>
          <w:lang w:eastAsia="ru-RU"/>
        </w:rPr>
        <w:softHyphen/>
        <w:t>кретного региона (народности). Передача симметрии и асим</w:t>
      </w:r>
      <w:r w:rsidRPr="00ED3A5B">
        <w:rPr>
          <w:rFonts w:eastAsia="Calibri"/>
          <w:bCs/>
          <w:iCs/>
          <w:noProof/>
          <w:color w:val="000000"/>
          <w:sz w:val="24"/>
          <w:szCs w:val="24"/>
          <w:shd w:val="clear" w:color="auto" w:fill="FFFFFF"/>
          <w:lang w:eastAsia="ru-RU"/>
        </w:rPr>
        <w:softHyphen/>
        <w:t>метрии в природной форме. Передача на плоскости и в объёме характерных особенностей предмета. Зависимость народного искусства от природных и климатических особенностей мест</w:t>
      </w:r>
      <w:r w:rsidRPr="00ED3A5B">
        <w:rPr>
          <w:rFonts w:eastAsia="Calibri"/>
          <w:bCs/>
          <w:iCs/>
          <w:noProof/>
          <w:color w:val="000000"/>
          <w:sz w:val="24"/>
          <w:szCs w:val="24"/>
          <w:shd w:val="clear" w:color="auto" w:fill="FFFFFF"/>
          <w:lang w:eastAsia="ru-RU"/>
        </w:rPr>
        <w:softHyphen/>
        <w:t>ности; его связь с культурными традициями.</w:t>
      </w:r>
      <w:r w:rsidRPr="00ED3A5B">
        <w:rPr>
          <w:rFonts w:eastAsia="Calibri"/>
          <w:noProof/>
          <w:color w:val="000000"/>
          <w:sz w:val="24"/>
          <w:szCs w:val="24"/>
          <w:shd w:val="clear" w:color="auto" w:fill="FFFFFF"/>
          <w:lang w:eastAsia="ru-RU"/>
        </w:rPr>
        <w:t xml:space="preserve"> </w:t>
      </w:r>
    </w:p>
    <w:p w:rsidR="00ED3A5B" w:rsidRPr="00ED3A5B" w:rsidRDefault="00ED3A5B" w:rsidP="00ED3A5B">
      <w:pPr>
        <w:autoSpaceDE/>
        <w:autoSpaceDN/>
        <w:ind w:left="851" w:right="884" w:hanging="284"/>
        <w:jc w:val="both"/>
        <w:rPr>
          <w:rFonts w:eastAsia="Calibri"/>
          <w:b/>
          <w:bCs/>
          <w:i/>
          <w:iCs/>
          <w:noProof/>
          <w:sz w:val="24"/>
          <w:szCs w:val="24"/>
          <w:lang w:eastAsia="ru-RU"/>
        </w:rPr>
      </w:pPr>
      <w:r w:rsidRPr="00ED3A5B">
        <w:rPr>
          <w:rFonts w:eastAsia="Calibri"/>
          <w:b/>
          <w:i/>
          <w:noProof/>
          <w:color w:val="000000"/>
          <w:sz w:val="24"/>
          <w:szCs w:val="24"/>
          <w:lang w:eastAsia="ru-RU"/>
        </w:rPr>
        <w:t>Развитие фантазии и воображения (11 часов).</w:t>
      </w:r>
    </w:p>
    <w:p w:rsidR="00ED3A5B" w:rsidRPr="00ED3A5B" w:rsidRDefault="00ED3A5B" w:rsidP="00ED3A5B">
      <w:pPr>
        <w:autoSpaceDE/>
        <w:autoSpaceDN/>
        <w:ind w:left="851" w:right="884" w:hanging="284"/>
        <w:jc w:val="both"/>
        <w:rPr>
          <w:rFonts w:ascii="Sylfaen" w:eastAsia="Arial Unicode MS" w:hAnsi="Sylfaen" w:cs="Sylfaen"/>
          <w:sz w:val="24"/>
          <w:szCs w:val="24"/>
          <w:lang w:eastAsia="ru-RU"/>
        </w:rPr>
      </w:pPr>
      <w:r w:rsidRPr="00ED3A5B">
        <w:rPr>
          <w:rFonts w:eastAsia="Arial Unicode MS"/>
          <w:color w:val="000000"/>
          <w:sz w:val="24"/>
          <w:szCs w:val="24"/>
          <w:shd w:val="clear" w:color="auto" w:fill="FFFFFF"/>
          <w:lang w:eastAsia="ru-RU"/>
        </w:rPr>
        <w:t>Размышления на темы «Родной язык», «Звучащее слово орнамента», «Поэзия декоративно-прикладного искусства». Раскрытие понятий «устное народное творчество», «литера</w:t>
      </w:r>
      <w:r w:rsidRPr="00ED3A5B">
        <w:rPr>
          <w:rFonts w:eastAsia="Arial Unicode MS"/>
          <w:color w:val="000000"/>
          <w:sz w:val="24"/>
          <w:szCs w:val="24"/>
          <w:shd w:val="clear" w:color="auto" w:fill="FFFFFF"/>
          <w:lang w:eastAsia="ru-RU"/>
        </w:rPr>
        <w:softHyphen/>
        <w:t>турная сказка (авторская)». Освоение поисковой системы Интернет. Выполнение графических работ по результатам об</w:t>
      </w:r>
      <w:r w:rsidRPr="00ED3A5B">
        <w:rPr>
          <w:rFonts w:eastAsia="Arial Unicode MS"/>
          <w:color w:val="000000"/>
          <w:sz w:val="24"/>
          <w:szCs w:val="24"/>
          <w:shd w:val="clear" w:color="auto" w:fill="FFFFFF"/>
          <w:lang w:eastAsia="ru-RU"/>
        </w:rPr>
        <w:softHyphen/>
        <w:t>суждения. Создание коллективных композиций в технике кол</w:t>
      </w:r>
      <w:r w:rsidRPr="00ED3A5B">
        <w:rPr>
          <w:rFonts w:eastAsia="Arial Unicode MS"/>
          <w:color w:val="000000"/>
          <w:sz w:val="24"/>
          <w:szCs w:val="24"/>
          <w:shd w:val="clear" w:color="auto" w:fill="FFFFFF"/>
          <w:lang w:eastAsia="ru-RU"/>
        </w:rPr>
        <w:softHyphen/>
        <w:t>лажа. Отображение в работе колорита, динамики в соответст</w:t>
      </w:r>
      <w:r w:rsidRPr="00ED3A5B">
        <w:rPr>
          <w:rFonts w:eastAsia="Arial Unicode MS"/>
          <w:color w:val="000000"/>
          <w:sz w:val="24"/>
          <w:szCs w:val="24"/>
          <w:shd w:val="clear" w:color="auto" w:fill="FFFFFF"/>
          <w:lang w:eastAsia="ru-RU"/>
        </w:rPr>
        <w:softHyphen/>
        <w:t>вии с темой и настроением. Выполнение цветовых и графиче</w:t>
      </w:r>
      <w:r w:rsidRPr="00ED3A5B">
        <w:rPr>
          <w:rFonts w:eastAsia="Arial Unicode MS"/>
          <w:color w:val="000000"/>
          <w:sz w:val="24"/>
          <w:szCs w:val="24"/>
          <w:shd w:val="clear" w:color="auto" w:fill="FFFFFF"/>
          <w:lang w:eastAsia="ru-RU"/>
        </w:rPr>
        <w:softHyphen/>
        <w:t>ских композиций на тему, создание из них коллективной композиции или книги. Участие в коллективной творческой работе в</w:t>
      </w:r>
      <w:r w:rsidRPr="00ED3A5B">
        <w:rPr>
          <w:rFonts w:eastAsia="Arial Unicode MS" w:cs="Sylfaen"/>
          <w:color w:val="000000"/>
          <w:sz w:val="24"/>
          <w:szCs w:val="24"/>
          <w:shd w:val="clear" w:color="auto" w:fill="FFFFFF"/>
          <w:lang w:eastAsia="ru-RU"/>
        </w:rPr>
        <w:t xml:space="preserve"> реальной предметно-пространственной среде (ин</w:t>
      </w:r>
      <w:r w:rsidRPr="00ED3A5B">
        <w:rPr>
          <w:rFonts w:eastAsia="Arial Unicode MS" w:cs="Sylfaen"/>
          <w:color w:val="000000"/>
          <w:sz w:val="24"/>
          <w:szCs w:val="24"/>
          <w:shd w:val="clear" w:color="auto" w:fill="FFFFFF"/>
          <w:lang w:eastAsia="ru-RU"/>
        </w:rPr>
        <w:softHyphen/>
        <w:t>терьере школы). Отображение характера традиционной иг</w:t>
      </w:r>
      <w:r w:rsidRPr="00ED3A5B">
        <w:rPr>
          <w:rFonts w:eastAsia="Arial Unicode MS" w:cs="Sylfaen"/>
          <w:color w:val="000000"/>
          <w:sz w:val="24"/>
          <w:szCs w:val="24"/>
          <w:shd w:val="clear" w:color="auto" w:fill="FFFFFF"/>
          <w:lang w:eastAsia="ru-RU"/>
        </w:rPr>
        <w:softHyphen/>
        <w:t>рушки в современной пластике. Создание коллективных объ</w:t>
      </w:r>
      <w:r w:rsidRPr="00ED3A5B">
        <w:rPr>
          <w:rFonts w:eastAsia="Arial Unicode MS" w:cs="Sylfaen"/>
          <w:color w:val="000000"/>
          <w:sz w:val="24"/>
          <w:szCs w:val="24"/>
          <w:shd w:val="clear" w:color="auto" w:fill="FFFFFF"/>
          <w:lang w:eastAsia="ru-RU"/>
        </w:rPr>
        <w:softHyphen/>
        <w:t>ёмно-пространственных композиций из выполненных работ. Участие в подготовке «художественного события» на темы сказок. Роспись силуэтов предметов быта (утвари) по мотивам народных орнаментов. Объяснение сходства и различий в тра</w:t>
      </w:r>
      <w:r w:rsidRPr="00ED3A5B">
        <w:rPr>
          <w:rFonts w:eastAsia="Arial Unicode MS" w:cs="Sylfaen"/>
          <w:color w:val="000000"/>
          <w:sz w:val="24"/>
          <w:szCs w:val="24"/>
          <w:shd w:val="clear" w:color="auto" w:fill="FFFFFF"/>
          <w:lang w:eastAsia="ru-RU"/>
        </w:rPr>
        <w:softHyphen/>
        <w:t>дициях разных народов (в сказках, орнаменте, оформлении жилища, в обустройстве дома в целом). Изучение произведе</w:t>
      </w:r>
      <w:r w:rsidRPr="00ED3A5B">
        <w:rPr>
          <w:rFonts w:eastAsia="Arial Unicode MS" w:cs="Sylfaen"/>
          <w:color w:val="000000"/>
          <w:sz w:val="24"/>
          <w:szCs w:val="24"/>
          <w:shd w:val="clear" w:color="auto" w:fill="FFFFFF"/>
          <w:lang w:eastAsia="ru-RU"/>
        </w:rPr>
        <w:softHyphen/>
        <w:t>ний народного и декоративно-прикладного искусства. Объяс</w:t>
      </w:r>
      <w:r w:rsidRPr="00ED3A5B">
        <w:rPr>
          <w:rFonts w:eastAsia="Arial Unicode MS" w:cs="Sylfaen"/>
          <w:color w:val="000000"/>
          <w:sz w:val="24"/>
          <w:szCs w:val="24"/>
          <w:shd w:val="clear" w:color="auto" w:fill="FFFFFF"/>
          <w:lang w:eastAsia="ru-RU"/>
        </w:rPr>
        <w:softHyphen/>
        <w:t>нение выбора использованных мастером материала, формы и</w:t>
      </w:r>
      <w:r w:rsidRPr="00ED3A5B">
        <w:rPr>
          <w:rFonts w:ascii="Calibri" w:eastAsia="Arial Unicode MS" w:hAnsi="Calibri" w:cs="Sylfaen"/>
          <w:color w:val="000000"/>
          <w:sz w:val="24"/>
          <w:szCs w:val="24"/>
        </w:rPr>
        <w:t xml:space="preserve"> </w:t>
      </w:r>
      <w:r w:rsidRPr="00ED3A5B">
        <w:rPr>
          <w:rFonts w:eastAsia="Arial Unicode MS" w:cs="Sylfaen"/>
          <w:color w:val="000000"/>
          <w:sz w:val="24"/>
          <w:szCs w:val="24"/>
          <w:shd w:val="clear" w:color="auto" w:fill="FFFFFF"/>
          <w:lang w:eastAsia="ru-RU"/>
        </w:rPr>
        <w:t>декоративного украшения предмета. Создание композиции по мотивам народного декоративно-прикладного промысла. Проведение под руководством взрослого исследования по ма</w:t>
      </w:r>
      <w:r w:rsidRPr="00ED3A5B">
        <w:rPr>
          <w:rFonts w:eastAsia="Arial Unicode MS" w:cs="Sylfaen"/>
          <w:color w:val="000000"/>
          <w:sz w:val="24"/>
          <w:szCs w:val="24"/>
          <w:shd w:val="clear" w:color="auto" w:fill="FFFFFF"/>
          <w:lang w:eastAsia="ru-RU"/>
        </w:rPr>
        <w:softHyphen/>
        <w:t>териалам народного искусства своего региона. Участие в кол</w:t>
      </w:r>
      <w:r w:rsidRPr="00ED3A5B">
        <w:rPr>
          <w:rFonts w:eastAsia="Arial Unicode MS" w:cs="Sylfaen"/>
          <w:color w:val="000000"/>
          <w:sz w:val="24"/>
          <w:szCs w:val="24"/>
          <w:shd w:val="clear" w:color="auto" w:fill="FFFFFF"/>
          <w:lang w:eastAsia="ru-RU"/>
        </w:rPr>
        <w:softHyphen/>
        <w:t>лективных проектах по материалам народных ремёсел. Изго</w:t>
      </w:r>
      <w:r w:rsidRPr="00ED3A5B">
        <w:rPr>
          <w:rFonts w:eastAsia="Arial Unicode MS" w:cs="Sylfaen"/>
          <w:color w:val="000000"/>
          <w:sz w:val="24"/>
          <w:szCs w:val="24"/>
          <w:shd w:val="clear" w:color="auto" w:fill="FFFFFF"/>
          <w:lang w:eastAsia="ru-RU"/>
        </w:rPr>
        <w:softHyphen/>
        <w:t xml:space="preserve">товление творческого продукта как составной части </w:t>
      </w:r>
      <w:r w:rsidRPr="00ED3A5B">
        <w:rPr>
          <w:rFonts w:eastAsia="Arial Unicode MS" w:cs="Sylfaen"/>
          <w:color w:val="000000"/>
          <w:sz w:val="24"/>
          <w:szCs w:val="24"/>
          <w:shd w:val="clear" w:color="auto" w:fill="FFFFFF"/>
          <w:lang w:eastAsia="ru-RU"/>
        </w:rPr>
        <w:lastRenderedPageBreak/>
        <w:t>проект</w:t>
      </w:r>
      <w:r w:rsidRPr="00ED3A5B">
        <w:rPr>
          <w:rFonts w:eastAsia="Arial Unicode MS" w:cs="Sylfaen"/>
          <w:color w:val="000000"/>
          <w:sz w:val="24"/>
          <w:szCs w:val="24"/>
          <w:shd w:val="clear" w:color="auto" w:fill="FFFFFF"/>
          <w:lang w:eastAsia="ru-RU"/>
        </w:rPr>
        <w:softHyphen/>
        <w:t>ной работы.</w:t>
      </w:r>
    </w:p>
    <w:p w:rsidR="00ED3A5B" w:rsidRPr="00ED3A5B" w:rsidRDefault="00ED3A5B" w:rsidP="00ED3A5B">
      <w:pPr>
        <w:autoSpaceDE/>
        <w:autoSpaceDN/>
        <w:ind w:left="851" w:right="884" w:hanging="284"/>
        <w:jc w:val="both"/>
        <w:rPr>
          <w:rFonts w:eastAsia="Calibri"/>
          <w:b/>
          <w:bCs/>
          <w:i/>
          <w:iCs/>
          <w:noProof/>
          <w:sz w:val="24"/>
          <w:szCs w:val="24"/>
          <w:lang w:eastAsia="ru-RU"/>
        </w:rPr>
      </w:pPr>
      <w:r w:rsidRPr="00ED3A5B">
        <w:rPr>
          <w:rFonts w:eastAsia="Calibri"/>
          <w:b/>
          <w:i/>
          <w:noProof/>
          <w:color w:val="000000"/>
          <w:sz w:val="24"/>
          <w:szCs w:val="24"/>
          <w:lang w:eastAsia="ru-RU"/>
        </w:rPr>
        <w:t>Художественно-образное восприятие произведений изобразительного искусства (музейная педагогика) (6 часов</w:t>
      </w:r>
      <w:r w:rsidRPr="00ED3A5B">
        <w:rPr>
          <w:rFonts w:eastAsia="Calibri"/>
          <w:bCs/>
          <w:iCs/>
          <w:noProof/>
          <w:color w:val="000000"/>
          <w:spacing w:val="20"/>
          <w:sz w:val="24"/>
          <w:szCs w:val="24"/>
          <w:lang w:eastAsia="ru-RU"/>
        </w:rPr>
        <w:t>).</w:t>
      </w:r>
    </w:p>
    <w:p w:rsidR="00ED3A5B" w:rsidRDefault="00ED3A5B" w:rsidP="00ED3A5B">
      <w:pPr>
        <w:widowControl/>
        <w:autoSpaceDE/>
        <w:autoSpaceDN/>
        <w:ind w:left="851" w:right="884" w:hanging="284"/>
        <w:jc w:val="both"/>
        <w:rPr>
          <w:rFonts w:eastAsia="Calibri"/>
          <w:color w:val="000000"/>
          <w:sz w:val="24"/>
          <w:szCs w:val="24"/>
          <w:shd w:val="clear" w:color="auto" w:fill="FFFFFF"/>
        </w:rPr>
      </w:pPr>
      <w:r w:rsidRPr="00ED3A5B">
        <w:rPr>
          <w:rFonts w:eastAsia="Calibri"/>
          <w:color w:val="000000"/>
          <w:sz w:val="24"/>
          <w:szCs w:val="24"/>
          <w:shd w:val="clear" w:color="auto" w:fill="FFFFFF"/>
        </w:rPr>
        <w:t>Представление об особенностях композиции в разных ви</w:t>
      </w:r>
      <w:r w:rsidRPr="00ED3A5B">
        <w:rPr>
          <w:rFonts w:eastAsia="Calibri"/>
          <w:color w:val="000000"/>
          <w:sz w:val="24"/>
          <w:szCs w:val="24"/>
          <w:shd w:val="clear" w:color="auto" w:fill="FFFFFF"/>
        </w:rPr>
        <w:softHyphen/>
        <w:t>дах изобразительного искусства: в живописи, графике, декора</w:t>
      </w:r>
      <w:r w:rsidRPr="00ED3A5B">
        <w:rPr>
          <w:rFonts w:eastAsia="Calibri"/>
          <w:color w:val="000000"/>
          <w:sz w:val="24"/>
          <w:szCs w:val="24"/>
          <w:shd w:val="clear" w:color="auto" w:fill="FFFFFF"/>
        </w:rPr>
        <w:softHyphen/>
        <w:t>тивно-прикладном искусстве (ритм, динамика, цветовая гармо</w:t>
      </w:r>
      <w:r w:rsidRPr="00ED3A5B">
        <w:rPr>
          <w:rFonts w:eastAsia="Calibri"/>
          <w:color w:val="000000"/>
          <w:sz w:val="24"/>
          <w:szCs w:val="24"/>
          <w:shd w:val="clear" w:color="auto" w:fill="FFFFFF"/>
        </w:rPr>
        <w:softHyphen/>
        <w:t>ния, смысловой композиционный центр). Определение осо</w:t>
      </w:r>
      <w:r w:rsidRPr="00ED3A5B">
        <w:rPr>
          <w:rFonts w:eastAsia="Calibri"/>
          <w:color w:val="000000"/>
          <w:sz w:val="24"/>
          <w:szCs w:val="24"/>
          <w:shd w:val="clear" w:color="auto" w:fill="FFFFFF"/>
        </w:rPr>
        <w:softHyphen/>
        <w:t>бенностей творческой манеры разных мастеров. Подражание манере исполнения понравившегося мастера при создании соб</w:t>
      </w:r>
      <w:r w:rsidRPr="00ED3A5B">
        <w:rPr>
          <w:rFonts w:eastAsia="Calibri"/>
          <w:color w:val="000000"/>
          <w:sz w:val="24"/>
          <w:szCs w:val="24"/>
          <w:shd w:val="clear" w:color="auto" w:fill="FFFFFF"/>
        </w:rPr>
        <w:softHyphen/>
        <w:t>ственной композиции. Представление о народном декоратив</w:t>
      </w:r>
      <w:r w:rsidRPr="00ED3A5B">
        <w:rPr>
          <w:rFonts w:eastAsia="Calibri"/>
          <w:color w:val="000000"/>
          <w:sz w:val="24"/>
          <w:szCs w:val="24"/>
          <w:shd w:val="clear" w:color="auto" w:fill="FFFFFF"/>
        </w:rPr>
        <w:softHyphen/>
        <w:t>но-прикладном искусстве. Нахождение особенного в каждом</w:t>
      </w:r>
      <w:r w:rsidRPr="00ED3A5B">
        <w:rPr>
          <w:rFonts w:ascii="Calibri" w:eastAsia="Calibri" w:hAnsi="Calibri"/>
          <w:color w:val="000000"/>
          <w:sz w:val="24"/>
          <w:szCs w:val="24"/>
        </w:rPr>
        <w:t xml:space="preserve"> </w:t>
      </w:r>
      <w:r w:rsidRPr="00ED3A5B">
        <w:rPr>
          <w:rFonts w:eastAsia="Calibri"/>
          <w:color w:val="000000"/>
          <w:sz w:val="24"/>
          <w:szCs w:val="24"/>
          <w:shd w:val="clear" w:color="auto" w:fill="FFFFFF"/>
        </w:rPr>
        <w:t>виде народного искусства. Выполнение самостоятельных эски</w:t>
      </w:r>
      <w:r w:rsidRPr="00ED3A5B">
        <w:rPr>
          <w:rFonts w:eastAsia="Calibri"/>
          <w:color w:val="000000"/>
          <w:sz w:val="24"/>
          <w:szCs w:val="24"/>
          <w:shd w:val="clear" w:color="auto" w:fill="FFFFFF"/>
        </w:rPr>
        <w:softHyphen/>
        <w:t>зов предметов народного искусства. Создание эскизов, проек</w:t>
      </w:r>
      <w:r w:rsidRPr="00ED3A5B">
        <w:rPr>
          <w:rFonts w:eastAsia="Calibri"/>
          <w:color w:val="000000"/>
          <w:sz w:val="24"/>
          <w:szCs w:val="24"/>
          <w:shd w:val="clear" w:color="auto" w:fill="FFFFFF"/>
        </w:rPr>
        <w:softHyphen/>
        <w:t>тов архитектурных объектов в зависимости от рельефа местно</w:t>
      </w:r>
      <w:r w:rsidRPr="00ED3A5B">
        <w:rPr>
          <w:rFonts w:eastAsia="Calibri"/>
          <w:color w:val="000000"/>
          <w:sz w:val="24"/>
          <w:szCs w:val="24"/>
          <w:shd w:val="clear" w:color="auto" w:fill="FFFFFF"/>
        </w:rPr>
        <w:softHyphen/>
        <w:t>сти. Орнаментальные символы разных народов и значение этих символов. Создание посильных декоративных компози</w:t>
      </w:r>
      <w:r w:rsidRPr="00ED3A5B">
        <w:rPr>
          <w:rFonts w:eastAsia="Calibri"/>
          <w:color w:val="000000"/>
          <w:sz w:val="24"/>
          <w:szCs w:val="24"/>
          <w:shd w:val="clear" w:color="auto" w:fill="FFFFFF"/>
        </w:rPr>
        <w:softHyphen/>
        <w:t>ций с использованием солярных знаков в эскизах росписи и де</w:t>
      </w:r>
      <w:r w:rsidRPr="00ED3A5B">
        <w:rPr>
          <w:rFonts w:eastAsia="Calibri"/>
          <w:color w:val="000000"/>
          <w:sz w:val="24"/>
          <w:szCs w:val="24"/>
          <w:shd w:val="clear" w:color="auto" w:fill="FFFFFF"/>
        </w:rPr>
        <w:softHyphen/>
        <w:t>коративном орнаменте. Передача формы, динамики (движе</w:t>
      </w:r>
      <w:r w:rsidRPr="00ED3A5B">
        <w:rPr>
          <w:rFonts w:eastAsia="Calibri"/>
          <w:color w:val="000000"/>
          <w:sz w:val="24"/>
          <w:szCs w:val="24"/>
          <w:shd w:val="clear" w:color="auto" w:fill="FFFFFF"/>
        </w:rPr>
        <w:softHyphen/>
        <w:t>ния), характера и повадок животных в объёме (лепке), графике (линией), живописи (способом от пятна).</w:t>
      </w:r>
    </w:p>
    <w:p w:rsidR="00ED3A5B" w:rsidRPr="00ED3A5B" w:rsidRDefault="00ED3A5B" w:rsidP="00ED3A5B">
      <w:pPr>
        <w:widowControl/>
        <w:autoSpaceDE/>
        <w:autoSpaceDN/>
        <w:ind w:left="851" w:right="884"/>
        <w:jc w:val="center"/>
        <w:outlineLvl w:val="1"/>
        <w:rPr>
          <w:sz w:val="24"/>
          <w:szCs w:val="24"/>
          <w:lang w:eastAsia="ru-RU"/>
        </w:rPr>
      </w:pPr>
      <w:r>
        <w:rPr>
          <w:rFonts w:eastAsia="Calibri"/>
          <w:b/>
          <w:sz w:val="24"/>
          <w:szCs w:val="24"/>
        </w:rPr>
        <w:t xml:space="preserve"> </w:t>
      </w:r>
      <w:r w:rsidRPr="00ED3A5B">
        <w:rPr>
          <w:rFonts w:eastAsia="Calibri"/>
          <w:b/>
          <w:sz w:val="24"/>
          <w:szCs w:val="24"/>
        </w:rPr>
        <w:t xml:space="preserve">Тематическое планирование с указанием количества часов, отводимых на освоение </w:t>
      </w:r>
      <w:r>
        <w:rPr>
          <w:rFonts w:eastAsia="Calibri"/>
          <w:b/>
          <w:sz w:val="24"/>
          <w:szCs w:val="24"/>
        </w:rPr>
        <w:t xml:space="preserve"> </w:t>
      </w:r>
      <w:r w:rsidRPr="00ED3A5B">
        <w:rPr>
          <w:rFonts w:eastAsia="Calibri"/>
          <w:b/>
          <w:sz w:val="24"/>
          <w:szCs w:val="24"/>
        </w:rPr>
        <w:t>каждой темы по учебному курсу «Изобразительное искусство»</w:t>
      </w:r>
    </w:p>
    <w:p w:rsidR="00ED3A5B" w:rsidRPr="00ED3A5B" w:rsidRDefault="00ED3A5B" w:rsidP="00ED3A5B">
      <w:pPr>
        <w:widowControl/>
        <w:autoSpaceDE/>
        <w:autoSpaceDN/>
        <w:jc w:val="center"/>
        <w:outlineLvl w:val="1"/>
        <w:rPr>
          <w:b/>
          <w:sz w:val="24"/>
          <w:szCs w:val="24"/>
          <w:lang w:eastAsia="ru-RU"/>
        </w:rPr>
      </w:pPr>
      <w:r w:rsidRPr="00ED3A5B">
        <w:rPr>
          <w:b/>
          <w:sz w:val="24"/>
          <w:szCs w:val="24"/>
          <w:lang w:eastAsia="ru-RU"/>
        </w:rPr>
        <w:t>1 класс</w:t>
      </w:r>
    </w:p>
    <w:tbl>
      <w:tblPr>
        <w:tblW w:w="9498"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512"/>
        <w:gridCol w:w="993"/>
      </w:tblGrid>
      <w:tr w:rsidR="00ED3A5B" w:rsidRPr="00ED3A5B" w:rsidTr="00ED3A5B">
        <w:tc>
          <w:tcPr>
            <w:tcW w:w="993" w:type="dxa"/>
            <w:shd w:val="clear" w:color="auto" w:fill="auto"/>
          </w:tcPr>
          <w:p w:rsidR="00ED3A5B" w:rsidRPr="00ED3A5B" w:rsidRDefault="00ED3A5B" w:rsidP="00ED3A5B">
            <w:pPr>
              <w:widowControl/>
              <w:adjustRightInd w:val="0"/>
              <w:jc w:val="center"/>
              <w:rPr>
                <w:rFonts w:eastAsia="Calibri"/>
                <w:color w:val="000000"/>
                <w:sz w:val="24"/>
                <w:szCs w:val="24"/>
              </w:rPr>
            </w:pPr>
            <w:r w:rsidRPr="00ED3A5B">
              <w:rPr>
                <w:rFonts w:eastAsia="Calibri"/>
                <w:color w:val="000000"/>
                <w:sz w:val="24"/>
                <w:szCs w:val="24"/>
              </w:rPr>
              <w:t>№ п.п.</w:t>
            </w:r>
          </w:p>
        </w:tc>
        <w:tc>
          <w:tcPr>
            <w:tcW w:w="7512" w:type="dxa"/>
            <w:shd w:val="clear" w:color="auto" w:fill="auto"/>
          </w:tcPr>
          <w:p w:rsidR="00ED3A5B" w:rsidRPr="00ED3A5B" w:rsidRDefault="00ED3A5B" w:rsidP="00ED3A5B">
            <w:pPr>
              <w:widowControl/>
              <w:adjustRightInd w:val="0"/>
              <w:jc w:val="center"/>
              <w:rPr>
                <w:rFonts w:eastAsia="Calibri"/>
                <w:color w:val="000000"/>
                <w:sz w:val="24"/>
                <w:szCs w:val="24"/>
              </w:rPr>
            </w:pPr>
            <w:r w:rsidRPr="00ED3A5B">
              <w:rPr>
                <w:rFonts w:eastAsia="Calibri"/>
                <w:color w:val="000000"/>
                <w:sz w:val="24"/>
                <w:szCs w:val="24"/>
              </w:rPr>
              <w:t>Тема</w:t>
            </w:r>
          </w:p>
        </w:tc>
        <w:tc>
          <w:tcPr>
            <w:tcW w:w="993" w:type="dxa"/>
            <w:shd w:val="clear" w:color="auto" w:fill="auto"/>
          </w:tcPr>
          <w:p w:rsidR="00ED3A5B" w:rsidRPr="00ED3A5B" w:rsidRDefault="00ED3A5B" w:rsidP="00ED3A5B">
            <w:pPr>
              <w:widowControl/>
              <w:adjustRightInd w:val="0"/>
              <w:jc w:val="center"/>
              <w:rPr>
                <w:rFonts w:eastAsia="Calibri"/>
                <w:color w:val="000000"/>
                <w:sz w:val="24"/>
                <w:szCs w:val="24"/>
              </w:rPr>
            </w:pPr>
            <w:r w:rsidRPr="00ED3A5B">
              <w:rPr>
                <w:rFonts w:eastAsia="Calibri"/>
                <w:color w:val="000000"/>
                <w:sz w:val="24"/>
                <w:szCs w:val="24"/>
              </w:rPr>
              <w:t>Кол-во час</w:t>
            </w:r>
          </w:p>
        </w:tc>
      </w:tr>
      <w:tr w:rsidR="00ED3A5B" w:rsidRPr="00ED3A5B" w:rsidTr="00ED3A5B">
        <w:tc>
          <w:tcPr>
            <w:tcW w:w="993" w:type="dxa"/>
            <w:shd w:val="clear" w:color="auto" w:fill="auto"/>
          </w:tcPr>
          <w:p w:rsidR="00ED3A5B" w:rsidRPr="00ED3A5B" w:rsidRDefault="00ED3A5B" w:rsidP="00D75319">
            <w:pPr>
              <w:widowControl/>
              <w:numPr>
                <w:ilvl w:val="0"/>
                <w:numId w:val="91"/>
              </w:numPr>
              <w:adjustRightInd w:val="0"/>
              <w:jc w:val="center"/>
              <w:rPr>
                <w:rFonts w:eastAsia="Calibri"/>
                <w:color w:val="000000"/>
                <w:sz w:val="24"/>
                <w:szCs w:val="24"/>
              </w:rPr>
            </w:pPr>
          </w:p>
        </w:tc>
        <w:tc>
          <w:tcPr>
            <w:tcW w:w="7512" w:type="dxa"/>
            <w:shd w:val="clear" w:color="auto" w:fill="auto"/>
          </w:tcPr>
          <w:p w:rsidR="00ED3A5B" w:rsidRPr="00ED3A5B" w:rsidRDefault="00ED3A5B" w:rsidP="00ED3A5B">
            <w:pPr>
              <w:autoSpaceDE/>
              <w:autoSpaceDN/>
              <w:jc w:val="both"/>
              <w:rPr>
                <w:rFonts w:eastAsia="Calibri"/>
                <w:sz w:val="24"/>
                <w:szCs w:val="24"/>
              </w:rPr>
            </w:pPr>
            <w:r w:rsidRPr="00ED3A5B">
              <w:rPr>
                <w:rFonts w:eastAsia="Calibri"/>
                <w:noProof/>
                <w:color w:val="000000"/>
                <w:sz w:val="24"/>
                <w:szCs w:val="24"/>
                <w:lang w:eastAsia="ru-RU"/>
              </w:rPr>
              <w:t>Развитие дифференцированного зрения: перенос на</w:t>
            </w:r>
            <w:r w:rsidRPr="00ED3A5B">
              <w:rPr>
                <w:rFonts w:eastAsia="Calibri"/>
                <w:noProof/>
                <w:color w:val="000000"/>
                <w:sz w:val="24"/>
                <w:szCs w:val="24"/>
                <w:lang w:eastAsia="ru-RU"/>
              </w:rPr>
              <w:softHyphen/>
              <w:t>блюдаемого в художественную форму (изобразитель</w:t>
            </w:r>
            <w:r w:rsidRPr="00ED3A5B">
              <w:rPr>
                <w:rFonts w:eastAsia="Calibri"/>
                <w:noProof/>
                <w:color w:val="000000"/>
                <w:sz w:val="24"/>
                <w:szCs w:val="24"/>
                <w:lang w:eastAsia="ru-RU"/>
              </w:rPr>
              <w:softHyphen/>
              <w:t>ное искусство и окружающий мир)</w:t>
            </w:r>
          </w:p>
        </w:tc>
        <w:tc>
          <w:tcPr>
            <w:tcW w:w="993" w:type="dxa"/>
            <w:shd w:val="clear" w:color="auto" w:fill="auto"/>
          </w:tcPr>
          <w:p w:rsidR="00ED3A5B" w:rsidRPr="00ED3A5B" w:rsidRDefault="00ED3A5B" w:rsidP="00ED3A5B">
            <w:pPr>
              <w:autoSpaceDE/>
              <w:autoSpaceDN/>
              <w:jc w:val="center"/>
              <w:rPr>
                <w:rFonts w:eastAsia="Calibri"/>
              </w:rPr>
            </w:pPr>
            <w:r w:rsidRPr="00ED3A5B">
              <w:rPr>
                <w:rFonts w:eastAsia="Calibri"/>
              </w:rPr>
              <w:t>16</w:t>
            </w:r>
          </w:p>
        </w:tc>
      </w:tr>
      <w:tr w:rsidR="00ED3A5B" w:rsidRPr="00ED3A5B" w:rsidTr="00ED3A5B">
        <w:tc>
          <w:tcPr>
            <w:tcW w:w="993" w:type="dxa"/>
            <w:shd w:val="clear" w:color="auto" w:fill="auto"/>
          </w:tcPr>
          <w:p w:rsidR="00ED3A5B" w:rsidRPr="00ED3A5B" w:rsidRDefault="00ED3A5B" w:rsidP="00D75319">
            <w:pPr>
              <w:widowControl/>
              <w:numPr>
                <w:ilvl w:val="0"/>
                <w:numId w:val="91"/>
              </w:numPr>
              <w:adjustRightInd w:val="0"/>
              <w:jc w:val="center"/>
              <w:rPr>
                <w:rFonts w:eastAsia="Calibri"/>
                <w:color w:val="000000"/>
                <w:sz w:val="24"/>
                <w:szCs w:val="24"/>
              </w:rPr>
            </w:pPr>
          </w:p>
        </w:tc>
        <w:tc>
          <w:tcPr>
            <w:tcW w:w="7512" w:type="dxa"/>
            <w:shd w:val="clear" w:color="auto" w:fill="auto"/>
          </w:tcPr>
          <w:p w:rsidR="00ED3A5B" w:rsidRPr="00ED3A5B" w:rsidRDefault="00ED3A5B" w:rsidP="00ED3A5B">
            <w:pPr>
              <w:widowControl/>
              <w:adjustRightInd w:val="0"/>
              <w:jc w:val="both"/>
              <w:rPr>
                <w:rFonts w:eastAsia="Calibri"/>
                <w:color w:val="000000"/>
                <w:sz w:val="24"/>
                <w:szCs w:val="24"/>
              </w:rPr>
            </w:pPr>
            <w:r w:rsidRPr="00ED3A5B">
              <w:rPr>
                <w:rFonts w:eastAsia="Arial Unicode MS"/>
                <w:bCs/>
                <w:iCs/>
                <w:color w:val="000000"/>
                <w:sz w:val="24"/>
                <w:szCs w:val="24"/>
                <w:lang w:eastAsia="ru-RU"/>
              </w:rPr>
              <w:t>Развитие фантазии и воображения</w:t>
            </w:r>
          </w:p>
        </w:tc>
        <w:tc>
          <w:tcPr>
            <w:tcW w:w="993" w:type="dxa"/>
            <w:shd w:val="clear" w:color="auto" w:fill="auto"/>
          </w:tcPr>
          <w:p w:rsidR="00ED3A5B" w:rsidRPr="00ED3A5B" w:rsidRDefault="00ED3A5B" w:rsidP="00ED3A5B">
            <w:pPr>
              <w:widowControl/>
              <w:adjustRightInd w:val="0"/>
              <w:jc w:val="center"/>
              <w:rPr>
                <w:rFonts w:eastAsia="Calibri"/>
                <w:color w:val="000000"/>
                <w:sz w:val="24"/>
                <w:szCs w:val="24"/>
              </w:rPr>
            </w:pPr>
            <w:r w:rsidRPr="00ED3A5B">
              <w:rPr>
                <w:rFonts w:eastAsia="Calibri"/>
                <w:color w:val="000000"/>
                <w:sz w:val="24"/>
                <w:szCs w:val="24"/>
              </w:rPr>
              <w:t>11</w:t>
            </w:r>
          </w:p>
        </w:tc>
      </w:tr>
      <w:tr w:rsidR="00ED3A5B" w:rsidRPr="00ED3A5B" w:rsidTr="00ED3A5B">
        <w:tc>
          <w:tcPr>
            <w:tcW w:w="993" w:type="dxa"/>
            <w:shd w:val="clear" w:color="auto" w:fill="auto"/>
          </w:tcPr>
          <w:p w:rsidR="00ED3A5B" w:rsidRPr="00ED3A5B" w:rsidRDefault="00ED3A5B" w:rsidP="00D75319">
            <w:pPr>
              <w:widowControl/>
              <w:numPr>
                <w:ilvl w:val="0"/>
                <w:numId w:val="91"/>
              </w:numPr>
              <w:adjustRightInd w:val="0"/>
              <w:jc w:val="center"/>
              <w:rPr>
                <w:rFonts w:eastAsia="Calibri"/>
                <w:color w:val="000000"/>
                <w:sz w:val="24"/>
                <w:szCs w:val="24"/>
              </w:rPr>
            </w:pPr>
          </w:p>
        </w:tc>
        <w:tc>
          <w:tcPr>
            <w:tcW w:w="7512" w:type="dxa"/>
            <w:shd w:val="clear" w:color="auto" w:fill="auto"/>
          </w:tcPr>
          <w:p w:rsidR="00ED3A5B" w:rsidRPr="00ED3A5B" w:rsidRDefault="00ED3A5B" w:rsidP="00ED3A5B">
            <w:pPr>
              <w:widowControl/>
              <w:adjustRightInd w:val="0"/>
              <w:jc w:val="both"/>
              <w:rPr>
                <w:rFonts w:eastAsia="Calibri"/>
                <w:color w:val="000000"/>
                <w:sz w:val="24"/>
                <w:szCs w:val="24"/>
              </w:rPr>
            </w:pPr>
            <w:r w:rsidRPr="00ED3A5B">
              <w:rPr>
                <w:rFonts w:eastAsia="Arial Unicode MS"/>
                <w:bCs/>
                <w:iCs/>
                <w:color w:val="000000"/>
                <w:sz w:val="24"/>
                <w:szCs w:val="24"/>
                <w:lang w:eastAsia="ru-RU"/>
              </w:rPr>
              <w:t>Художественно-образное восприятие произведений изобразительного искусства (музейная педагогика)</w:t>
            </w:r>
          </w:p>
        </w:tc>
        <w:tc>
          <w:tcPr>
            <w:tcW w:w="993" w:type="dxa"/>
            <w:shd w:val="clear" w:color="auto" w:fill="auto"/>
          </w:tcPr>
          <w:p w:rsidR="00ED3A5B" w:rsidRPr="00ED3A5B" w:rsidRDefault="00ED3A5B" w:rsidP="00ED3A5B">
            <w:pPr>
              <w:widowControl/>
              <w:adjustRightInd w:val="0"/>
              <w:jc w:val="center"/>
              <w:rPr>
                <w:rFonts w:eastAsia="Calibri"/>
                <w:color w:val="000000"/>
                <w:sz w:val="24"/>
                <w:szCs w:val="24"/>
              </w:rPr>
            </w:pPr>
            <w:r w:rsidRPr="00ED3A5B">
              <w:rPr>
                <w:rFonts w:eastAsia="Calibri"/>
                <w:color w:val="000000"/>
                <w:sz w:val="24"/>
                <w:szCs w:val="24"/>
              </w:rPr>
              <w:t>6</w:t>
            </w:r>
          </w:p>
        </w:tc>
      </w:tr>
      <w:tr w:rsidR="00ED3A5B" w:rsidRPr="00ED3A5B" w:rsidTr="00ED3A5B">
        <w:tc>
          <w:tcPr>
            <w:tcW w:w="993" w:type="dxa"/>
            <w:shd w:val="clear" w:color="auto" w:fill="auto"/>
          </w:tcPr>
          <w:p w:rsidR="00ED3A5B" w:rsidRPr="00ED3A5B" w:rsidRDefault="00ED3A5B" w:rsidP="00ED3A5B">
            <w:pPr>
              <w:widowControl/>
              <w:adjustRightInd w:val="0"/>
              <w:ind w:left="720"/>
              <w:rPr>
                <w:rFonts w:eastAsia="Calibri"/>
                <w:color w:val="000000"/>
                <w:sz w:val="24"/>
                <w:szCs w:val="24"/>
              </w:rPr>
            </w:pPr>
          </w:p>
        </w:tc>
        <w:tc>
          <w:tcPr>
            <w:tcW w:w="7512" w:type="dxa"/>
            <w:shd w:val="clear" w:color="auto" w:fill="auto"/>
          </w:tcPr>
          <w:p w:rsidR="00ED3A5B" w:rsidRPr="00ED3A5B" w:rsidRDefault="00ED3A5B" w:rsidP="00ED3A5B">
            <w:pPr>
              <w:widowControl/>
              <w:adjustRightInd w:val="0"/>
              <w:jc w:val="right"/>
              <w:rPr>
                <w:rFonts w:eastAsia="Calibri"/>
                <w:sz w:val="24"/>
                <w:szCs w:val="24"/>
                <w:lang w:eastAsia="ru-RU"/>
              </w:rPr>
            </w:pPr>
            <w:r w:rsidRPr="00ED3A5B">
              <w:rPr>
                <w:rFonts w:eastAsia="Calibri"/>
                <w:sz w:val="24"/>
                <w:szCs w:val="24"/>
                <w:lang w:eastAsia="ru-RU"/>
              </w:rPr>
              <w:t>Итого</w:t>
            </w:r>
          </w:p>
        </w:tc>
        <w:tc>
          <w:tcPr>
            <w:tcW w:w="993" w:type="dxa"/>
            <w:shd w:val="clear" w:color="auto" w:fill="auto"/>
          </w:tcPr>
          <w:p w:rsidR="00ED3A5B" w:rsidRPr="00ED3A5B" w:rsidRDefault="00ED3A5B" w:rsidP="00ED3A5B">
            <w:pPr>
              <w:widowControl/>
              <w:adjustRightInd w:val="0"/>
              <w:jc w:val="center"/>
              <w:rPr>
                <w:rFonts w:eastAsia="Calibri"/>
                <w:color w:val="000000"/>
                <w:sz w:val="24"/>
                <w:szCs w:val="24"/>
              </w:rPr>
            </w:pPr>
            <w:r w:rsidRPr="00ED3A5B">
              <w:rPr>
                <w:rFonts w:eastAsia="Calibri"/>
                <w:color w:val="000000"/>
                <w:sz w:val="24"/>
                <w:szCs w:val="24"/>
              </w:rPr>
              <w:t>33</w:t>
            </w:r>
          </w:p>
        </w:tc>
      </w:tr>
    </w:tbl>
    <w:p w:rsidR="00ED3A5B" w:rsidRPr="00ED3A5B" w:rsidRDefault="00ED3A5B" w:rsidP="00ED3A5B">
      <w:pPr>
        <w:widowControl/>
        <w:autoSpaceDE/>
        <w:autoSpaceDN/>
        <w:jc w:val="center"/>
        <w:outlineLvl w:val="1"/>
        <w:rPr>
          <w:b/>
          <w:sz w:val="28"/>
          <w:szCs w:val="28"/>
          <w:lang w:eastAsia="ru-RU"/>
        </w:rPr>
      </w:pPr>
    </w:p>
    <w:p w:rsidR="00ED3A5B" w:rsidRPr="00ED3A5B" w:rsidRDefault="00ED3A5B" w:rsidP="00ED3A5B">
      <w:pPr>
        <w:widowControl/>
        <w:autoSpaceDE/>
        <w:autoSpaceDN/>
        <w:jc w:val="center"/>
        <w:outlineLvl w:val="1"/>
        <w:rPr>
          <w:b/>
          <w:sz w:val="24"/>
          <w:szCs w:val="24"/>
          <w:lang w:eastAsia="ru-RU"/>
        </w:rPr>
      </w:pPr>
      <w:r w:rsidRPr="00ED3A5B">
        <w:rPr>
          <w:b/>
          <w:sz w:val="24"/>
          <w:szCs w:val="24"/>
          <w:lang w:eastAsia="ru-RU"/>
        </w:rPr>
        <w:t>2 класс</w:t>
      </w:r>
    </w:p>
    <w:tbl>
      <w:tblPr>
        <w:tblW w:w="9498"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512"/>
        <w:gridCol w:w="993"/>
      </w:tblGrid>
      <w:tr w:rsidR="00ED3A5B" w:rsidRPr="00ED3A5B" w:rsidTr="00ED3A5B">
        <w:tc>
          <w:tcPr>
            <w:tcW w:w="993" w:type="dxa"/>
            <w:shd w:val="clear" w:color="auto" w:fill="auto"/>
          </w:tcPr>
          <w:p w:rsidR="00ED3A5B" w:rsidRPr="00ED3A5B" w:rsidRDefault="00ED3A5B" w:rsidP="00ED3A5B">
            <w:pPr>
              <w:widowControl/>
              <w:adjustRightInd w:val="0"/>
              <w:jc w:val="center"/>
              <w:rPr>
                <w:rFonts w:eastAsia="Calibri"/>
                <w:color w:val="000000"/>
                <w:sz w:val="24"/>
                <w:szCs w:val="24"/>
              </w:rPr>
            </w:pPr>
            <w:r w:rsidRPr="00ED3A5B">
              <w:rPr>
                <w:rFonts w:eastAsia="Calibri"/>
                <w:color w:val="000000"/>
                <w:sz w:val="24"/>
                <w:szCs w:val="24"/>
              </w:rPr>
              <w:t>№ п.п.</w:t>
            </w:r>
          </w:p>
        </w:tc>
        <w:tc>
          <w:tcPr>
            <w:tcW w:w="7512" w:type="dxa"/>
            <w:shd w:val="clear" w:color="auto" w:fill="auto"/>
          </w:tcPr>
          <w:p w:rsidR="00ED3A5B" w:rsidRPr="00ED3A5B" w:rsidRDefault="00ED3A5B" w:rsidP="00ED3A5B">
            <w:pPr>
              <w:widowControl/>
              <w:adjustRightInd w:val="0"/>
              <w:jc w:val="center"/>
              <w:rPr>
                <w:rFonts w:eastAsia="Calibri"/>
                <w:color w:val="000000"/>
                <w:sz w:val="24"/>
                <w:szCs w:val="24"/>
              </w:rPr>
            </w:pPr>
            <w:r w:rsidRPr="00ED3A5B">
              <w:rPr>
                <w:rFonts w:eastAsia="Calibri"/>
                <w:color w:val="000000"/>
                <w:sz w:val="24"/>
                <w:szCs w:val="24"/>
              </w:rPr>
              <w:t>Тема</w:t>
            </w:r>
          </w:p>
        </w:tc>
        <w:tc>
          <w:tcPr>
            <w:tcW w:w="993" w:type="dxa"/>
            <w:shd w:val="clear" w:color="auto" w:fill="auto"/>
          </w:tcPr>
          <w:p w:rsidR="00ED3A5B" w:rsidRPr="00ED3A5B" w:rsidRDefault="00ED3A5B" w:rsidP="00ED3A5B">
            <w:pPr>
              <w:widowControl/>
              <w:adjustRightInd w:val="0"/>
              <w:jc w:val="center"/>
              <w:rPr>
                <w:rFonts w:eastAsia="Calibri"/>
                <w:color w:val="000000"/>
                <w:sz w:val="24"/>
                <w:szCs w:val="24"/>
              </w:rPr>
            </w:pPr>
            <w:r w:rsidRPr="00ED3A5B">
              <w:rPr>
                <w:rFonts w:eastAsia="Calibri"/>
                <w:color w:val="000000"/>
                <w:sz w:val="24"/>
                <w:szCs w:val="24"/>
              </w:rPr>
              <w:t>Кол-во час</w:t>
            </w:r>
          </w:p>
        </w:tc>
      </w:tr>
      <w:tr w:rsidR="00ED3A5B" w:rsidRPr="00ED3A5B" w:rsidTr="00ED3A5B">
        <w:tc>
          <w:tcPr>
            <w:tcW w:w="993" w:type="dxa"/>
            <w:shd w:val="clear" w:color="auto" w:fill="auto"/>
          </w:tcPr>
          <w:p w:rsidR="00ED3A5B" w:rsidRPr="00ED3A5B" w:rsidRDefault="00ED3A5B" w:rsidP="00D75319">
            <w:pPr>
              <w:widowControl/>
              <w:numPr>
                <w:ilvl w:val="0"/>
                <w:numId w:val="92"/>
              </w:numPr>
              <w:adjustRightInd w:val="0"/>
              <w:jc w:val="center"/>
              <w:rPr>
                <w:rFonts w:eastAsia="Calibri"/>
                <w:color w:val="000000"/>
                <w:sz w:val="24"/>
                <w:szCs w:val="24"/>
              </w:rPr>
            </w:pPr>
          </w:p>
        </w:tc>
        <w:tc>
          <w:tcPr>
            <w:tcW w:w="7512" w:type="dxa"/>
            <w:shd w:val="clear" w:color="auto" w:fill="auto"/>
          </w:tcPr>
          <w:p w:rsidR="00ED3A5B" w:rsidRPr="00ED3A5B" w:rsidRDefault="00ED3A5B" w:rsidP="00ED3A5B">
            <w:pPr>
              <w:autoSpaceDE/>
              <w:autoSpaceDN/>
              <w:jc w:val="both"/>
              <w:rPr>
                <w:rFonts w:eastAsia="Calibri"/>
                <w:sz w:val="24"/>
                <w:szCs w:val="24"/>
              </w:rPr>
            </w:pPr>
            <w:r w:rsidRPr="00ED3A5B">
              <w:rPr>
                <w:rFonts w:eastAsia="Calibri"/>
                <w:noProof/>
                <w:color w:val="000000"/>
                <w:sz w:val="24"/>
                <w:szCs w:val="24"/>
                <w:lang w:eastAsia="ru-RU"/>
              </w:rPr>
              <w:t>Развитие дифференцированного зрения: перенос на</w:t>
            </w:r>
            <w:r w:rsidRPr="00ED3A5B">
              <w:rPr>
                <w:rFonts w:eastAsia="Calibri"/>
                <w:noProof/>
                <w:color w:val="000000"/>
                <w:sz w:val="24"/>
                <w:szCs w:val="24"/>
                <w:lang w:eastAsia="ru-RU"/>
              </w:rPr>
              <w:softHyphen/>
              <w:t>блюдаемого в художественную форму (изобразитель</w:t>
            </w:r>
            <w:r w:rsidRPr="00ED3A5B">
              <w:rPr>
                <w:rFonts w:eastAsia="Calibri"/>
                <w:noProof/>
                <w:color w:val="000000"/>
                <w:sz w:val="24"/>
                <w:szCs w:val="24"/>
                <w:lang w:eastAsia="ru-RU"/>
              </w:rPr>
              <w:softHyphen/>
              <w:t>ное искусство и окружающий мир)</w:t>
            </w:r>
          </w:p>
        </w:tc>
        <w:tc>
          <w:tcPr>
            <w:tcW w:w="993" w:type="dxa"/>
            <w:shd w:val="clear" w:color="auto" w:fill="auto"/>
          </w:tcPr>
          <w:p w:rsidR="00ED3A5B" w:rsidRPr="00ED3A5B" w:rsidRDefault="00ED3A5B" w:rsidP="00ED3A5B">
            <w:pPr>
              <w:autoSpaceDE/>
              <w:autoSpaceDN/>
              <w:jc w:val="center"/>
              <w:rPr>
                <w:rFonts w:eastAsia="Calibri"/>
              </w:rPr>
            </w:pPr>
            <w:r w:rsidRPr="00ED3A5B">
              <w:rPr>
                <w:rFonts w:eastAsia="Calibri"/>
              </w:rPr>
              <w:t>17</w:t>
            </w:r>
          </w:p>
        </w:tc>
      </w:tr>
      <w:tr w:rsidR="00ED3A5B" w:rsidRPr="00ED3A5B" w:rsidTr="00ED3A5B">
        <w:tc>
          <w:tcPr>
            <w:tcW w:w="993" w:type="dxa"/>
            <w:shd w:val="clear" w:color="auto" w:fill="auto"/>
          </w:tcPr>
          <w:p w:rsidR="00ED3A5B" w:rsidRPr="00ED3A5B" w:rsidRDefault="00ED3A5B" w:rsidP="00D75319">
            <w:pPr>
              <w:widowControl/>
              <w:numPr>
                <w:ilvl w:val="0"/>
                <w:numId w:val="92"/>
              </w:numPr>
              <w:adjustRightInd w:val="0"/>
              <w:jc w:val="center"/>
              <w:rPr>
                <w:rFonts w:eastAsia="Calibri"/>
                <w:color w:val="000000"/>
                <w:sz w:val="24"/>
                <w:szCs w:val="24"/>
              </w:rPr>
            </w:pPr>
          </w:p>
        </w:tc>
        <w:tc>
          <w:tcPr>
            <w:tcW w:w="7512" w:type="dxa"/>
            <w:shd w:val="clear" w:color="auto" w:fill="auto"/>
          </w:tcPr>
          <w:p w:rsidR="00ED3A5B" w:rsidRPr="00ED3A5B" w:rsidRDefault="00ED3A5B" w:rsidP="00ED3A5B">
            <w:pPr>
              <w:widowControl/>
              <w:adjustRightInd w:val="0"/>
              <w:jc w:val="both"/>
              <w:rPr>
                <w:rFonts w:eastAsia="Calibri"/>
                <w:color w:val="000000"/>
                <w:sz w:val="24"/>
                <w:szCs w:val="24"/>
              </w:rPr>
            </w:pPr>
            <w:r w:rsidRPr="00ED3A5B">
              <w:rPr>
                <w:rFonts w:eastAsia="Arial Unicode MS"/>
                <w:bCs/>
                <w:iCs/>
                <w:color w:val="000000"/>
                <w:sz w:val="24"/>
                <w:szCs w:val="24"/>
                <w:lang w:eastAsia="ru-RU"/>
              </w:rPr>
              <w:t>Развитие фантазии и воображения</w:t>
            </w:r>
          </w:p>
        </w:tc>
        <w:tc>
          <w:tcPr>
            <w:tcW w:w="993" w:type="dxa"/>
            <w:shd w:val="clear" w:color="auto" w:fill="auto"/>
          </w:tcPr>
          <w:p w:rsidR="00ED3A5B" w:rsidRPr="00ED3A5B" w:rsidRDefault="00ED3A5B" w:rsidP="00ED3A5B">
            <w:pPr>
              <w:widowControl/>
              <w:adjustRightInd w:val="0"/>
              <w:jc w:val="center"/>
              <w:rPr>
                <w:rFonts w:eastAsia="Calibri"/>
                <w:color w:val="000000"/>
                <w:sz w:val="24"/>
                <w:szCs w:val="24"/>
              </w:rPr>
            </w:pPr>
            <w:r w:rsidRPr="00ED3A5B">
              <w:rPr>
                <w:rFonts w:eastAsia="Calibri"/>
                <w:color w:val="000000"/>
                <w:sz w:val="24"/>
                <w:szCs w:val="24"/>
              </w:rPr>
              <w:t>11</w:t>
            </w:r>
          </w:p>
        </w:tc>
      </w:tr>
      <w:tr w:rsidR="00ED3A5B" w:rsidRPr="00ED3A5B" w:rsidTr="00ED3A5B">
        <w:tc>
          <w:tcPr>
            <w:tcW w:w="993" w:type="dxa"/>
            <w:shd w:val="clear" w:color="auto" w:fill="auto"/>
          </w:tcPr>
          <w:p w:rsidR="00ED3A5B" w:rsidRPr="00ED3A5B" w:rsidRDefault="00ED3A5B" w:rsidP="00D75319">
            <w:pPr>
              <w:widowControl/>
              <w:numPr>
                <w:ilvl w:val="0"/>
                <w:numId w:val="92"/>
              </w:numPr>
              <w:adjustRightInd w:val="0"/>
              <w:jc w:val="center"/>
              <w:rPr>
                <w:rFonts w:eastAsia="Calibri"/>
                <w:color w:val="000000"/>
                <w:sz w:val="24"/>
                <w:szCs w:val="24"/>
              </w:rPr>
            </w:pPr>
          </w:p>
        </w:tc>
        <w:tc>
          <w:tcPr>
            <w:tcW w:w="7512" w:type="dxa"/>
            <w:shd w:val="clear" w:color="auto" w:fill="auto"/>
          </w:tcPr>
          <w:p w:rsidR="00ED3A5B" w:rsidRPr="00ED3A5B" w:rsidRDefault="00ED3A5B" w:rsidP="00ED3A5B">
            <w:pPr>
              <w:widowControl/>
              <w:adjustRightInd w:val="0"/>
              <w:jc w:val="both"/>
              <w:rPr>
                <w:rFonts w:eastAsia="Calibri"/>
                <w:color w:val="000000"/>
                <w:sz w:val="24"/>
                <w:szCs w:val="24"/>
              </w:rPr>
            </w:pPr>
            <w:r w:rsidRPr="00ED3A5B">
              <w:rPr>
                <w:rFonts w:eastAsia="Arial Unicode MS"/>
                <w:bCs/>
                <w:iCs/>
                <w:color w:val="000000"/>
                <w:sz w:val="24"/>
                <w:szCs w:val="24"/>
                <w:lang w:eastAsia="ru-RU"/>
              </w:rPr>
              <w:t>Художественно-образное восприятие произведений изобразительного искусства (музейная педагогика)</w:t>
            </w:r>
          </w:p>
        </w:tc>
        <w:tc>
          <w:tcPr>
            <w:tcW w:w="993" w:type="dxa"/>
            <w:shd w:val="clear" w:color="auto" w:fill="auto"/>
          </w:tcPr>
          <w:p w:rsidR="00ED3A5B" w:rsidRPr="00ED3A5B" w:rsidRDefault="00ED3A5B" w:rsidP="00ED3A5B">
            <w:pPr>
              <w:widowControl/>
              <w:adjustRightInd w:val="0"/>
              <w:jc w:val="center"/>
              <w:rPr>
                <w:rFonts w:eastAsia="Calibri"/>
                <w:color w:val="000000"/>
                <w:sz w:val="24"/>
                <w:szCs w:val="24"/>
              </w:rPr>
            </w:pPr>
            <w:r w:rsidRPr="00ED3A5B">
              <w:rPr>
                <w:rFonts w:eastAsia="Calibri"/>
                <w:color w:val="000000"/>
                <w:sz w:val="24"/>
                <w:szCs w:val="24"/>
              </w:rPr>
              <w:t>6</w:t>
            </w:r>
          </w:p>
        </w:tc>
      </w:tr>
      <w:tr w:rsidR="00ED3A5B" w:rsidRPr="00ED3A5B" w:rsidTr="00ED3A5B">
        <w:tc>
          <w:tcPr>
            <w:tcW w:w="993" w:type="dxa"/>
            <w:shd w:val="clear" w:color="auto" w:fill="auto"/>
          </w:tcPr>
          <w:p w:rsidR="00ED3A5B" w:rsidRPr="00ED3A5B" w:rsidRDefault="00ED3A5B" w:rsidP="00ED3A5B">
            <w:pPr>
              <w:widowControl/>
              <w:adjustRightInd w:val="0"/>
              <w:ind w:left="720"/>
              <w:rPr>
                <w:rFonts w:eastAsia="Calibri"/>
                <w:color w:val="000000"/>
                <w:sz w:val="24"/>
                <w:szCs w:val="24"/>
              </w:rPr>
            </w:pPr>
          </w:p>
        </w:tc>
        <w:tc>
          <w:tcPr>
            <w:tcW w:w="7512" w:type="dxa"/>
            <w:shd w:val="clear" w:color="auto" w:fill="auto"/>
          </w:tcPr>
          <w:p w:rsidR="00ED3A5B" w:rsidRPr="00ED3A5B" w:rsidRDefault="00ED3A5B" w:rsidP="00ED3A5B">
            <w:pPr>
              <w:widowControl/>
              <w:adjustRightInd w:val="0"/>
              <w:jc w:val="right"/>
              <w:rPr>
                <w:rFonts w:eastAsia="Calibri"/>
                <w:sz w:val="24"/>
                <w:szCs w:val="24"/>
                <w:lang w:eastAsia="ru-RU"/>
              </w:rPr>
            </w:pPr>
            <w:r w:rsidRPr="00ED3A5B">
              <w:rPr>
                <w:rFonts w:eastAsia="Calibri"/>
                <w:sz w:val="24"/>
                <w:szCs w:val="24"/>
                <w:lang w:eastAsia="ru-RU"/>
              </w:rPr>
              <w:t>Итого</w:t>
            </w:r>
          </w:p>
        </w:tc>
        <w:tc>
          <w:tcPr>
            <w:tcW w:w="993" w:type="dxa"/>
            <w:shd w:val="clear" w:color="auto" w:fill="auto"/>
          </w:tcPr>
          <w:p w:rsidR="00ED3A5B" w:rsidRPr="00ED3A5B" w:rsidRDefault="00ED3A5B" w:rsidP="00ED3A5B">
            <w:pPr>
              <w:widowControl/>
              <w:adjustRightInd w:val="0"/>
              <w:jc w:val="center"/>
              <w:rPr>
                <w:rFonts w:eastAsia="Calibri"/>
                <w:color w:val="000000"/>
                <w:sz w:val="24"/>
                <w:szCs w:val="24"/>
              </w:rPr>
            </w:pPr>
            <w:r w:rsidRPr="00ED3A5B">
              <w:rPr>
                <w:rFonts w:eastAsia="Calibri"/>
                <w:color w:val="000000"/>
                <w:sz w:val="24"/>
                <w:szCs w:val="24"/>
              </w:rPr>
              <w:t>34</w:t>
            </w:r>
          </w:p>
        </w:tc>
      </w:tr>
    </w:tbl>
    <w:p w:rsidR="00ED3A5B" w:rsidRPr="00ED3A5B" w:rsidRDefault="00ED3A5B" w:rsidP="00ED3A5B">
      <w:pPr>
        <w:widowControl/>
        <w:autoSpaceDE/>
        <w:autoSpaceDN/>
        <w:jc w:val="center"/>
        <w:outlineLvl w:val="1"/>
        <w:rPr>
          <w:b/>
          <w:sz w:val="28"/>
          <w:szCs w:val="28"/>
          <w:lang w:eastAsia="ru-RU"/>
        </w:rPr>
      </w:pPr>
    </w:p>
    <w:p w:rsidR="00ED3A5B" w:rsidRPr="00ED3A5B" w:rsidRDefault="00ED3A5B" w:rsidP="00ED3A5B">
      <w:pPr>
        <w:widowControl/>
        <w:autoSpaceDE/>
        <w:autoSpaceDN/>
        <w:jc w:val="center"/>
        <w:outlineLvl w:val="1"/>
        <w:rPr>
          <w:b/>
          <w:sz w:val="24"/>
          <w:szCs w:val="24"/>
          <w:lang w:eastAsia="ru-RU"/>
        </w:rPr>
      </w:pPr>
      <w:r w:rsidRPr="00ED3A5B">
        <w:rPr>
          <w:b/>
          <w:sz w:val="24"/>
          <w:szCs w:val="24"/>
          <w:lang w:eastAsia="ru-RU"/>
        </w:rPr>
        <w:t>3 класс</w:t>
      </w:r>
    </w:p>
    <w:tbl>
      <w:tblPr>
        <w:tblW w:w="9498"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512"/>
        <w:gridCol w:w="993"/>
      </w:tblGrid>
      <w:tr w:rsidR="00ED3A5B" w:rsidRPr="00ED3A5B" w:rsidTr="00ED3A5B">
        <w:tc>
          <w:tcPr>
            <w:tcW w:w="993" w:type="dxa"/>
            <w:shd w:val="clear" w:color="auto" w:fill="auto"/>
          </w:tcPr>
          <w:p w:rsidR="00ED3A5B" w:rsidRPr="00ED3A5B" w:rsidRDefault="00ED3A5B" w:rsidP="00ED3A5B">
            <w:pPr>
              <w:widowControl/>
              <w:adjustRightInd w:val="0"/>
              <w:jc w:val="center"/>
              <w:rPr>
                <w:rFonts w:eastAsia="Calibri"/>
                <w:color w:val="000000"/>
                <w:sz w:val="24"/>
                <w:szCs w:val="24"/>
              </w:rPr>
            </w:pPr>
            <w:r w:rsidRPr="00ED3A5B">
              <w:rPr>
                <w:rFonts w:eastAsia="Calibri"/>
                <w:color w:val="000000"/>
                <w:sz w:val="24"/>
                <w:szCs w:val="24"/>
              </w:rPr>
              <w:t>№ п.п.</w:t>
            </w:r>
          </w:p>
        </w:tc>
        <w:tc>
          <w:tcPr>
            <w:tcW w:w="7512" w:type="dxa"/>
            <w:shd w:val="clear" w:color="auto" w:fill="auto"/>
          </w:tcPr>
          <w:p w:rsidR="00ED3A5B" w:rsidRPr="00ED3A5B" w:rsidRDefault="00ED3A5B" w:rsidP="00ED3A5B">
            <w:pPr>
              <w:widowControl/>
              <w:adjustRightInd w:val="0"/>
              <w:jc w:val="center"/>
              <w:rPr>
                <w:rFonts w:eastAsia="Calibri"/>
                <w:color w:val="000000"/>
                <w:sz w:val="24"/>
                <w:szCs w:val="24"/>
              </w:rPr>
            </w:pPr>
            <w:r w:rsidRPr="00ED3A5B">
              <w:rPr>
                <w:rFonts w:eastAsia="Calibri"/>
                <w:color w:val="000000"/>
                <w:sz w:val="24"/>
                <w:szCs w:val="24"/>
              </w:rPr>
              <w:t>Тема</w:t>
            </w:r>
          </w:p>
        </w:tc>
        <w:tc>
          <w:tcPr>
            <w:tcW w:w="993" w:type="dxa"/>
            <w:shd w:val="clear" w:color="auto" w:fill="auto"/>
          </w:tcPr>
          <w:p w:rsidR="00ED3A5B" w:rsidRPr="00ED3A5B" w:rsidRDefault="00ED3A5B" w:rsidP="00ED3A5B">
            <w:pPr>
              <w:widowControl/>
              <w:adjustRightInd w:val="0"/>
              <w:jc w:val="center"/>
              <w:rPr>
                <w:rFonts w:eastAsia="Calibri"/>
                <w:color w:val="000000"/>
                <w:sz w:val="24"/>
                <w:szCs w:val="24"/>
              </w:rPr>
            </w:pPr>
            <w:r w:rsidRPr="00ED3A5B">
              <w:rPr>
                <w:rFonts w:eastAsia="Calibri"/>
                <w:color w:val="000000"/>
                <w:sz w:val="24"/>
                <w:szCs w:val="24"/>
              </w:rPr>
              <w:t>Кол-во час</w:t>
            </w:r>
          </w:p>
        </w:tc>
      </w:tr>
      <w:tr w:rsidR="00ED3A5B" w:rsidRPr="00ED3A5B" w:rsidTr="00ED3A5B">
        <w:tc>
          <w:tcPr>
            <w:tcW w:w="993" w:type="dxa"/>
            <w:shd w:val="clear" w:color="auto" w:fill="auto"/>
          </w:tcPr>
          <w:p w:rsidR="00ED3A5B" w:rsidRPr="00ED3A5B" w:rsidRDefault="00ED3A5B" w:rsidP="00D75319">
            <w:pPr>
              <w:widowControl/>
              <w:numPr>
                <w:ilvl w:val="0"/>
                <w:numId w:val="94"/>
              </w:numPr>
              <w:adjustRightInd w:val="0"/>
              <w:jc w:val="center"/>
              <w:rPr>
                <w:rFonts w:eastAsia="Calibri"/>
                <w:color w:val="000000"/>
                <w:sz w:val="24"/>
                <w:szCs w:val="24"/>
              </w:rPr>
            </w:pPr>
          </w:p>
        </w:tc>
        <w:tc>
          <w:tcPr>
            <w:tcW w:w="7512" w:type="dxa"/>
            <w:shd w:val="clear" w:color="auto" w:fill="auto"/>
          </w:tcPr>
          <w:p w:rsidR="00ED3A5B" w:rsidRPr="00ED3A5B" w:rsidRDefault="00ED3A5B" w:rsidP="00ED3A5B">
            <w:pPr>
              <w:autoSpaceDE/>
              <w:autoSpaceDN/>
              <w:jc w:val="both"/>
              <w:rPr>
                <w:rFonts w:eastAsia="Calibri"/>
                <w:sz w:val="24"/>
                <w:szCs w:val="24"/>
              </w:rPr>
            </w:pPr>
            <w:r w:rsidRPr="00ED3A5B">
              <w:rPr>
                <w:rFonts w:eastAsia="Calibri"/>
                <w:noProof/>
                <w:color w:val="000000"/>
                <w:sz w:val="24"/>
                <w:szCs w:val="24"/>
                <w:lang w:eastAsia="ru-RU"/>
              </w:rPr>
              <w:t>Развитие дифференцированного зрения: перенос на</w:t>
            </w:r>
            <w:r w:rsidRPr="00ED3A5B">
              <w:rPr>
                <w:rFonts w:eastAsia="Calibri"/>
                <w:noProof/>
                <w:color w:val="000000"/>
                <w:sz w:val="24"/>
                <w:szCs w:val="24"/>
                <w:lang w:eastAsia="ru-RU"/>
              </w:rPr>
              <w:softHyphen/>
              <w:t>блюдаемого в художественную форму (изобразитель</w:t>
            </w:r>
            <w:r w:rsidRPr="00ED3A5B">
              <w:rPr>
                <w:rFonts w:eastAsia="Calibri"/>
                <w:noProof/>
                <w:color w:val="000000"/>
                <w:sz w:val="24"/>
                <w:szCs w:val="24"/>
                <w:lang w:eastAsia="ru-RU"/>
              </w:rPr>
              <w:softHyphen/>
              <w:t>ное искусство и окружающий мир)</w:t>
            </w:r>
          </w:p>
        </w:tc>
        <w:tc>
          <w:tcPr>
            <w:tcW w:w="993" w:type="dxa"/>
            <w:shd w:val="clear" w:color="auto" w:fill="auto"/>
          </w:tcPr>
          <w:p w:rsidR="00ED3A5B" w:rsidRPr="00ED3A5B" w:rsidRDefault="00ED3A5B" w:rsidP="00ED3A5B">
            <w:pPr>
              <w:autoSpaceDE/>
              <w:autoSpaceDN/>
              <w:jc w:val="center"/>
              <w:rPr>
                <w:rFonts w:eastAsia="Calibri"/>
              </w:rPr>
            </w:pPr>
            <w:r w:rsidRPr="00ED3A5B">
              <w:rPr>
                <w:rFonts w:eastAsia="Calibri"/>
              </w:rPr>
              <w:t>17</w:t>
            </w:r>
          </w:p>
        </w:tc>
      </w:tr>
      <w:tr w:rsidR="00ED3A5B" w:rsidRPr="00ED3A5B" w:rsidTr="00ED3A5B">
        <w:tc>
          <w:tcPr>
            <w:tcW w:w="993" w:type="dxa"/>
            <w:shd w:val="clear" w:color="auto" w:fill="auto"/>
          </w:tcPr>
          <w:p w:rsidR="00ED3A5B" w:rsidRPr="00ED3A5B" w:rsidRDefault="00ED3A5B" w:rsidP="00D75319">
            <w:pPr>
              <w:widowControl/>
              <w:numPr>
                <w:ilvl w:val="0"/>
                <w:numId w:val="94"/>
              </w:numPr>
              <w:adjustRightInd w:val="0"/>
              <w:jc w:val="center"/>
              <w:rPr>
                <w:rFonts w:eastAsia="Calibri"/>
                <w:color w:val="000000"/>
                <w:sz w:val="24"/>
                <w:szCs w:val="24"/>
              </w:rPr>
            </w:pPr>
          </w:p>
        </w:tc>
        <w:tc>
          <w:tcPr>
            <w:tcW w:w="7512" w:type="dxa"/>
            <w:shd w:val="clear" w:color="auto" w:fill="auto"/>
          </w:tcPr>
          <w:p w:rsidR="00ED3A5B" w:rsidRPr="00ED3A5B" w:rsidRDefault="00ED3A5B" w:rsidP="00ED3A5B">
            <w:pPr>
              <w:widowControl/>
              <w:adjustRightInd w:val="0"/>
              <w:jc w:val="both"/>
              <w:rPr>
                <w:rFonts w:eastAsia="Calibri"/>
                <w:color w:val="000000"/>
                <w:sz w:val="24"/>
                <w:szCs w:val="24"/>
              </w:rPr>
            </w:pPr>
            <w:r w:rsidRPr="00ED3A5B">
              <w:rPr>
                <w:rFonts w:eastAsia="Arial Unicode MS"/>
                <w:bCs/>
                <w:iCs/>
                <w:color w:val="000000"/>
                <w:sz w:val="24"/>
                <w:szCs w:val="24"/>
                <w:lang w:eastAsia="ru-RU"/>
              </w:rPr>
              <w:t>Развитие фантазии и воображения</w:t>
            </w:r>
          </w:p>
        </w:tc>
        <w:tc>
          <w:tcPr>
            <w:tcW w:w="993" w:type="dxa"/>
            <w:shd w:val="clear" w:color="auto" w:fill="auto"/>
          </w:tcPr>
          <w:p w:rsidR="00ED3A5B" w:rsidRPr="00ED3A5B" w:rsidRDefault="00ED3A5B" w:rsidP="00ED3A5B">
            <w:pPr>
              <w:widowControl/>
              <w:adjustRightInd w:val="0"/>
              <w:jc w:val="center"/>
              <w:rPr>
                <w:rFonts w:eastAsia="Calibri"/>
                <w:color w:val="000000"/>
                <w:sz w:val="24"/>
                <w:szCs w:val="24"/>
              </w:rPr>
            </w:pPr>
            <w:r w:rsidRPr="00ED3A5B">
              <w:rPr>
                <w:rFonts w:eastAsia="Calibri"/>
                <w:color w:val="000000"/>
                <w:sz w:val="24"/>
                <w:szCs w:val="24"/>
              </w:rPr>
              <w:t>11</w:t>
            </w:r>
          </w:p>
        </w:tc>
      </w:tr>
      <w:tr w:rsidR="00ED3A5B" w:rsidRPr="00ED3A5B" w:rsidTr="00ED3A5B">
        <w:tc>
          <w:tcPr>
            <w:tcW w:w="993" w:type="dxa"/>
            <w:shd w:val="clear" w:color="auto" w:fill="auto"/>
          </w:tcPr>
          <w:p w:rsidR="00ED3A5B" w:rsidRPr="00ED3A5B" w:rsidRDefault="00ED3A5B" w:rsidP="00D75319">
            <w:pPr>
              <w:widowControl/>
              <w:numPr>
                <w:ilvl w:val="0"/>
                <w:numId w:val="94"/>
              </w:numPr>
              <w:adjustRightInd w:val="0"/>
              <w:jc w:val="center"/>
              <w:rPr>
                <w:rFonts w:eastAsia="Calibri"/>
                <w:color w:val="000000"/>
                <w:sz w:val="24"/>
                <w:szCs w:val="24"/>
              </w:rPr>
            </w:pPr>
          </w:p>
        </w:tc>
        <w:tc>
          <w:tcPr>
            <w:tcW w:w="7512" w:type="dxa"/>
            <w:shd w:val="clear" w:color="auto" w:fill="auto"/>
          </w:tcPr>
          <w:p w:rsidR="00ED3A5B" w:rsidRPr="00ED3A5B" w:rsidRDefault="00ED3A5B" w:rsidP="00ED3A5B">
            <w:pPr>
              <w:widowControl/>
              <w:adjustRightInd w:val="0"/>
              <w:jc w:val="both"/>
              <w:rPr>
                <w:rFonts w:eastAsia="Calibri"/>
                <w:color w:val="000000"/>
                <w:sz w:val="24"/>
                <w:szCs w:val="24"/>
              </w:rPr>
            </w:pPr>
            <w:r w:rsidRPr="00ED3A5B">
              <w:rPr>
                <w:rFonts w:eastAsia="Arial Unicode MS"/>
                <w:bCs/>
                <w:iCs/>
                <w:color w:val="000000"/>
                <w:sz w:val="24"/>
                <w:szCs w:val="24"/>
                <w:lang w:eastAsia="ru-RU"/>
              </w:rPr>
              <w:t>Художественно-образное восприятие произведений изобразительного искусства (музейная педагогика)</w:t>
            </w:r>
          </w:p>
        </w:tc>
        <w:tc>
          <w:tcPr>
            <w:tcW w:w="993" w:type="dxa"/>
            <w:shd w:val="clear" w:color="auto" w:fill="auto"/>
          </w:tcPr>
          <w:p w:rsidR="00ED3A5B" w:rsidRPr="00ED3A5B" w:rsidRDefault="00ED3A5B" w:rsidP="00ED3A5B">
            <w:pPr>
              <w:widowControl/>
              <w:adjustRightInd w:val="0"/>
              <w:jc w:val="center"/>
              <w:rPr>
                <w:rFonts w:eastAsia="Calibri"/>
                <w:color w:val="000000"/>
                <w:sz w:val="24"/>
                <w:szCs w:val="24"/>
              </w:rPr>
            </w:pPr>
            <w:r w:rsidRPr="00ED3A5B">
              <w:rPr>
                <w:rFonts w:eastAsia="Calibri"/>
                <w:color w:val="000000"/>
                <w:sz w:val="24"/>
                <w:szCs w:val="24"/>
              </w:rPr>
              <w:t>6</w:t>
            </w:r>
          </w:p>
        </w:tc>
      </w:tr>
      <w:tr w:rsidR="00ED3A5B" w:rsidRPr="00ED3A5B" w:rsidTr="00ED3A5B">
        <w:tc>
          <w:tcPr>
            <w:tcW w:w="993" w:type="dxa"/>
            <w:shd w:val="clear" w:color="auto" w:fill="auto"/>
          </w:tcPr>
          <w:p w:rsidR="00ED3A5B" w:rsidRPr="00ED3A5B" w:rsidRDefault="00ED3A5B" w:rsidP="00ED3A5B">
            <w:pPr>
              <w:widowControl/>
              <w:adjustRightInd w:val="0"/>
              <w:ind w:left="720"/>
              <w:rPr>
                <w:rFonts w:eastAsia="Calibri"/>
                <w:color w:val="000000"/>
                <w:sz w:val="24"/>
                <w:szCs w:val="24"/>
              </w:rPr>
            </w:pPr>
          </w:p>
        </w:tc>
        <w:tc>
          <w:tcPr>
            <w:tcW w:w="7512" w:type="dxa"/>
            <w:shd w:val="clear" w:color="auto" w:fill="auto"/>
          </w:tcPr>
          <w:p w:rsidR="00ED3A5B" w:rsidRPr="00ED3A5B" w:rsidRDefault="00ED3A5B" w:rsidP="00ED3A5B">
            <w:pPr>
              <w:widowControl/>
              <w:adjustRightInd w:val="0"/>
              <w:jc w:val="right"/>
              <w:rPr>
                <w:rFonts w:eastAsia="Calibri"/>
                <w:sz w:val="24"/>
                <w:szCs w:val="24"/>
                <w:lang w:eastAsia="ru-RU"/>
              </w:rPr>
            </w:pPr>
            <w:r w:rsidRPr="00ED3A5B">
              <w:rPr>
                <w:rFonts w:eastAsia="Calibri"/>
                <w:sz w:val="24"/>
                <w:szCs w:val="24"/>
                <w:lang w:eastAsia="ru-RU"/>
              </w:rPr>
              <w:t>Итого</w:t>
            </w:r>
          </w:p>
        </w:tc>
        <w:tc>
          <w:tcPr>
            <w:tcW w:w="993" w:type="dxa"/>
            <w:shd w:val="clear" w:color="auto" w:fill="auto"/>
          </w:tcPr>
          <w:p w:rsidR="00ED3A5B" w:rsidRPr="00ED3A5B" w:rsidRDefault="00ED3A5B" w:rsidP="00ED3A5B">
            <w:pPr>
              <w:widowControl/>
              <w:adjustRightInd w:val="0"/>
              <w:jc w:val="center"/>
              <w:rPr>
                <w:rFonts w:eastAsia="Calibri"/>
                <w:color w:val="000000"/>
                <w:sz w:val="24"/>
                <w:szCs w:val="24"/>
              </w:rPr>
            </w:pPr>
            <w:r w:rsidRPr="00ED3A5B">
              <w:rPr>
                <w:rFonts w:eastAsia="Calibri"/>
                <w:color w:val="000000"/>
                <w:sz w:val="24"/>
                <w:szCs w:val="24"/>
              </w:rPr>
              <w:t>34</w:t>
            </w:r>
          </w:p>
        </w:tc>
      </w:tr>
    </w:tbl>
    <w:p w:rsidR="00ED3A5B" w:rsidRPr="00ED3A5B" w:rsidRDefault="00ED3A5B" w:rsidP="00ED3A5B">
      <w:pPr>
        <w:widowControl/>
        <w:autoSpaceDE/>
        <w:autoSpaceDN/>
        <w:jc w:val="center"/>
        <w:outlineLvl w:val="1"/>
        <w:rPr>
          <w:b/>
          <w:sz w:val="28"/>
          <w:szCs w:val="28"/>
          <w:lang w:eastAsia="ru-RU"/>
        </w:rPr>
      </w:pPr>
    </w:p>
    <w:p w:rsidR="00ED3A5B" w:rsidRPr="00ED3A5B" w:rsidRDefault="00ED3A5B" w:rsidP="00ED3A5B">
      <w:pPr>
        <w:widowControl/>
        <w:autoSpaceDE/>
        <w:autoSpaceDN/>
        <w:jc w:val="center"/>
        <w:outlineLvl w:val="1"/>
        <w:rPr>
          <w:b/>
          <w:sz w:val="24"/>
          <w:szCs w:val="24"/>
          <w:lang w:eastAsia="ru-RU"/>
        </w:rPr>
      </w:pPr>
      <w:r w:rsidRPr="00ED3A5B">
        <w:rPr>
          <w:b/>
          <w:sz w:val="24"/>
          <w:szCs w:val="24"/>
          <w:lang w:eastAsia="ru-RU"/>
        </w:rPr>
        <w:t>4 класс</w:t>
      </w:r>
    </w:p>
    <w:tbl>
      <w:tblPr>
        <w:tblW w:w="9498"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512"/>
        <w:gridCol w:w="993"/>
      </w:tblGrid>
      <w:tr w:rsidR="00ED3A5B" w:rsidRPr="00ED3A5B" w:rsidTr="00ED3A5B">
        <w:tc>
          <w:tcPr>
            <w:tcW w:w="993" w:type="dxa"/>
            <w:shd w:val="clear" w:color="auto" w:fill="auto"/>
          </w:tcPr>
          <w:p w:rsidR="00ED3A5B" w:rsidRPr="00ED3A5B" w:rsidRDefault="00ED3A5B" w:rsidP="00ED3A5B">
            <w:pPr>
              <w:widowControl/>
              <w:adjustRightInd w:val="0"/>
              <w:jc w:val="center"/>
              <w:rPr>
                <w:rFonts w:eastAsia="Calibri"/>
                <w:color w:val="000000"/>
                <w:sz w:val="24"/>
                <w:szCs w:val="24"/>
              </w:rPr>
            </w:pPr>
            <w:r w:rsidRPr="00ED3A5B">
              <w:rPr>
                <w:rFonts w:eastAsia="Calibri"/>
                <w:color w:val="000000"/>
                <w:sz w:val="24"/>
                <w:szCs w:val="24"/>
              </w:rPr>
              <w:t>№ п.п.</w:t>
            </w:r>
          </w:p>
        </w:tc>
        <w:tc>
          <w:tcPr>
            <w:tcW w:w="7512" w:type="dxa"/>
            <w:shd w:val="clear" w:color="auto" w:fill="auto"/>
          </w:tcPr>
          <w:p w:rsidR="00ED3A5B" w:rsidRPr="00ED3A5B" w:rsidRDefault="00ED3A5B" w:rsidP="00ED3A5B">
            <w:pPr>
              <w:widowControl/>
              <w:adjustRightInd w:val="0"/>
              <w:jc w:val="center"/>
              <w:rPr>
                <w:rFonts w:eastAsia="Calibri"/>
                <w:color w:val="000000"/>
                <w:sz w:val="24"/>
                <w:szCs w:val="24"/>
              </w:rPr>
            </w:pPr>
            <w:r w:rsidRPr="00ED3A5B">
              <w:rPr>
                <w:rFonts w:eastAsia="Calibri"/>
                <w:color w:val="000000"/>
                <w:sz w:val="24"/>
                <w:szCs w:val="24"/>
              </w:rPr>
              <w:t>Тема</w:t>
            </w:r>
          </w:p>
        </w:tc>
        <w:tc>
          <w:tcPr>
            <w:tcW w:w="993" w:type="dxa"/>
            <w:shd w:val="clear" w:color="auto" w:fill="auto"/>
          </w:tcPr>
          <w:p w:rsidR="00ED3A5B" w:rsidRPr="00ED3A5B" w:rsidRDefault="00ED3A5B" w:rsidP="00ED3A5B">
            <w:pPr>
              <w:widowControl/>
              <w:adjustRightInd w:val="0"/>
              <w:jc w:val="center"/>
              <w:rPr>
                <w:rFonts w:eastAsia="Calibri"/>
                <w:color w:val="000000"/>
                <w:sz w:val="24"/>
                <w:szCs w:val="24"/>
              </w:rPr>
            </w:pPr>
            <w:r w:rsidRPr="00ED3A5B">
              <w:rPr>
                <w:rFonts w:eastAsia="Calibri"/>
                <w:color w:val="000000"/>
                <w:sz w:val="24"/>
                <w:szCs w:val="24"/>
              </w:rPr>
              <w:t>Кол-во час</w:t>
            </w:r>
          </w:p>
        </w:tc>
      </w:tr>
      <w:tr w:rsidR="00ED3A5B" w:rsidRPr="00ED3A5B" w:rsidTr="00ED3A5B">
        <w:tc>
          <w:tcPr>
            <w:tcW w:w="993" w:type="dxa"/>
            <w:shd w:val="clear" w:color="auto" w:fill="auto"/>
          </w:tcPr>
          <w:p w:rsidR="00ED3A5B" w:rsidRPr="00ED3A5B" w:rsidRDefault="00ED3A5B" w:rsidP="00D75319">
            <w:pPr>
              <w:widowControl/>
              <w:numPr>
                <w:ilvl w:val="0"/>
                <w:numId w:val="95"/>
              </w:numPr>
              <w:adjustRightInd w:val="0"/>
              <w:jc w:val="center"/>
              <w:rPr>
                <w:rFonts w:eastAsia="Calibri"/>
                <w:color w:val="000000"/>
                <w:sz w:val="24"/>
                <w:szCs w:val="24"/>
              </w:rPr>
            </w:pPr>
          </w:p>
        </w:tc>
        <w:tc>
          <w:tcPr>
            <w:tcW w:w="7512" w:type="dxa"/>
            <w:shd w:val="clear" w:color="auto" w:fill="auto"/>
          </w:tcPr>
          <w:p w:rsidR="00ED3A5B" w:rsidRPr="00ED3A5B" w:rsidRDefault="00ED3A5B" w:rsidP="00ED3A5B">
            <w:pPr>
              <w:autoSpaceDE/>
              <w:autoSpaceDN/>
              <w:jc w:val="both"/>
              <w:rPr>
                <w:rFonts w:eastAsia="Calibri"/>
                <w:sz w:val="24"/>
                <w:szCs w:val="24"/>
              </w:rPr>
            </w:pPr>
            <w:r w:rsidRPr="00ED3A5B">
              <w:rPr>
                <w:rFonts w:eastAsia="Calibri"/>
                <w:noProof/>
                <w:color w:val="000000"/>
                <w:sz w:val="24"/>
                <w:szCs w:val="24"/>
                <w:lang w:eastAsia="ru-RU"/>
              </w:rPr>
              <w:t>Развитие дифференцированного зрения: перенос на</w:t>
            </w:r>
            <w:r w:rsidRPr="00ED3A5B">
              <w:rPr>
                <w:rFonts w:eastAsia="Calibri"/>
                <w:noProof/>
                <w:color w:val="000000"/>
                <w:sz w:val="24"/>
                <w:szCs w:val="24"/>
                <w:lang w:eastAsia="ru-RU"/>
              </w:rPr>
              <w:softHyphen/>
              <w:t>блюдаемого в художественную форму (изобразитель</w:t>
            </w:r>
            <w:r w:rsidRPr="00ED3A5B">
              <w:rPr>
                <w:rFonts w:eastAsia="Calibri"/>
                <w:noProof/>
                <w:color w:val="000000"/>
                <w:sz w:val="24"/>
                <w:szCs w:val="24"/>
                <w:lang w:eastAsia="ru-RU"/>
              </w:rPr>
              <w:softHyphen/>
              <w:t>ное искусство и окружающий мир)</w:t>
            </w:r>
          </w:p>
        </w:tc>
        <w:tc>
          <w:tcPr>
            <w:tcW w:w="993" w:type="dxa"/>
            <w:shd w:val="clear" w:color="auto" w:fill="auto"/>
          </w:tcPr>
          <w:p w:rsidR="00ED3A5B" w:rsidRPr="00ED3A5B" w:rsidRDefault="00ED3A5B" w:rsidP="00ED3A5B">
            <w:pPr>
              <w:autoSpaceDE/>
              <w:autoSpaceDN/>
              <w:jc w:val="center"/>
              <w:rPr>
                <w:rFonts w:eastAsia="Calibri"/>
              </w:rPr>
            </w:pPr>
            <w:r w:rsidRPr="00ED3A5B">
              <w:rPr>
                <w:rFonts w:eastAsia="Calibri"/>
              </w:rPr>
              <w:t>17</w:t>
            </w:r>
          </w:p>
        </w:tc>
      </w:tr>
      <w:tr w:rsidR="00ED3A5B" w:rsidRPr="00ED3A5B" w:rsidTr="00ED3A5B">
        <w:tc>
          <w:tcPr>
            <w:tcW w:w="993" w:type="dxa"/>
            <w:shd w:val="clear" w:color="auto" w:fill="auto"/>
          </w:tcPr>
          <w:p w:rsidR="00ED3A5B" w:rsidRPr="00ED3A5B" w:rsidRDefault="00ED3A5B" w:rsidP="00D75319">
            <w:pPr>
              <w:widowControl/>
              <w:numPr>
                <w:ilvl w:val="0"/>
                <w:numId w:val="95"/>
              </w:numPr>
              <w:adjustRightInd w:val="0"/>
              <w:jc w:val="center"/>
              <w:rPr>
                <w:rFonts w:eastAsia="Calibri"/>
                <w:color w:val="000000"/>
                <w:sz w:val="24"/>
                <w:szCs w:val="24"/>
              </w:rPr>
            </w:pPr>
          </w:p>
        </w:tc>
        <w:tc>
          <w:tcPr>
            <w:tcW w:w="7512" w:type="dxa"/>
            <w:shd w:val="clear" w:color="auto" w:fill="auto"/>
          </w:tcPr>
          <w:p w:rsidR="00ED3A5B" w:rsidRPr="00ED3A5B" w:rsidRDefault="00ED3A5B" w:rsidP="00ED3A5B">
            <w:pPr>
              <w:widowControl/>
              <w:adjustRightInd w:val="0"/>
              <w:jc w:val="both"/>
              <w:rPr>
                <w:rFonts w:eastAsia="Calibri"/>
                <w:color w:val="000000"/>
                <w:sz w:val="24"/>
                <w:szCs w:val="24"/>
              </w:rPr>
            </w:pPr>
            <w:r w:rsidRPr="00ED3A5B">
              <w:rPr>
                <w:rFonts w:eastAsia="Arial Unicode MS"/>
                <w:bCs/>
                <w:iCs/>
                <w:color w:val="000000"/>
                <w:sz w:val="24"/>
                <w:szCs w:val="24"/>
                <w:lang w:eastAsia="ru-RU"/>
              </w:rPr>
              <w:t>Развитие фантазии и воображения</w:t>
            </w:r>
          </w:p>
        </w:tc>
        <w:tc>
          <w:tcPr>
            <w:tcW w:w="993" w:type="dxa"/>
            <w:shd w:val="clear" w:color="auto" w:fill="auto"/>
          </w:tcPr>
          <w:p w:rsidR="00ED3A5B" w:rsidRPr="00ED3A5B" w:rsidRDefault="00ED3A5B" w:rsidP="00ED3A5B">
            <w:pPr>
              <w:widowControl/>
              <w:adjustRightInd w:val="0"/>
              <w:jc w:val="center"/>
              <w:rPr>
                <w:rFonts w:eastAsia="Calibri"/>
                <w:color w:val="000000"/>
                <w:sz w:val="24"/>
                <w:szCs w:val="24"/>
              </w:rPr>
            </w:pPr>
            <w:r w:rsidRPr="00ED3A5B">
              <w:rPr>
                <w:rFonts w:eastAsia="Calibri"/>
                <w:color w:val="000000"/>
                <w:sz w:val="24"/>
                <w:szCs w:val="24"/>
              </w:rPr>
              <w:t>11</w:t>
            </w:r>
          </w:p>
        </w:tc>
      </w:tr>
      <w:tr w:rsidR="00ED3A5B" w:rsidRPr="00ED3A5B" w:rsidTr="00ED3A5B">
        <w:tc>
          <w:tcPr>
            <w:tcW w:w="993" w:type="dxa"/>
            <w:shd w:val="clear" w:color="auto" w:fill="auto"/>
          </w:tcPr>
          <w:p w:rsidR="00ED3A5B" w:rsidRPr="00ED3A5B" w:rsidRDefault="00ED3A5B" w:rsidP="00D75319">
            <w:pPr>
              <w:widowControl/>
              <w:numPr>
                <w:ilvl w:val="0"/>
                <w:numId w:val="95"/>
              </w:numPr>
              <w:adjustRightInd w:val="0"/>
              <w:jc w:val="center"/>
              <w:rPr>
                <w:rFonts w:eastAsia="Calibri"/>
                <w:color w:val="000000"/>
                <w:sz w:val="24"/>
                <w:szCs w:val="24"/>
              </w:rPr>
            </w:pPr>
          </w:p>
        </w:tc>
        <w:tc>
          <w:tcPr>
            <w:tcW w:w="7512" w:type="dxa"/>
            <w:shd w:val="clear" w:color="auto" w:fill="auto"/>
          </w:tcPr>
          <w:p w:rsidR="00ED3A5B" w:rsidRPr="00ED3A5B" w:rsidRDefault="00ED3A5B" w:rsidP="00ED3A5B">
            <w:pPr>
              <w:widowControl/>
              <w:adjustRightInd w:val="0"/>
              <w:jc w:val="both"/>
              <w:rPr>
                <w:rFonts w:eastAsia="Calibri"/>
                <w:color w:val="000000"/>
                <w:sz w:val="24"/>
                <w:szCs w:val="24"/>
              </w:rPr>
            </w:pPr>
            <w:r w:rsidRPr="00ED3A5B">
              <w:rPr>
                <w:rFonts w:eastAsia="Arial Unicode MS"/>
                <w:bCs/>
                <w:iCs/>
                <w:color w:val="000000"/>
                <w:sz w:val="24"/>
                <w:szCs w:val="24"/>
                <w:lang w:eastAsia="ru-RU"/>
              </w:rPr>
              <w:t>Художественно-образное восприятие произведений изобразительного искусства (музейная педагогика)</w:t>
            </w:r>
          </w:p>
        </w:tc>
        <w:tc>
          <w:tcPr>
            <w:tcW w:w="993" w:type="dxa"/>
            <w:shd w:val="clear" w:color="auto" w:fill="auto"/>
          </w:tcPr>
          <w:p w:rsidR="00ED3A5B" w:rsidRPr="00ED3A5B" w:rsidRDefault="00ED3A5B" w:rsidP="00ED3A5B">
            <w:pPr>
              <w:widowControl/>
              <w:adjustRightInd w:val="0"/>
              <w:jc w:val="center"/>
              <w:rPr>
                <w:rFonts w:eastAsia="Calibri"/>
                <w:color w:val="000000"/>
                <w:sz w:val="24"/>
                <w:szCs w:val="24"/>
              </w:rPr>
            </w:pPr>
            <w:r w:rsidRPr="00ED3A5B">
              <w:rPr>
                <w:rFonts w:eastAsia="Calibri"/>
                <w:color w:val="000000"/>
                <w:sz w:val="24"/>
                <w:szCs w:val="24"/>
              </w:rPr>
              <w:t>6</w:t>
            </w:r>
          </w:p>
        </w:tc>
      </w:tr>
      <w:tr w:rsidR="00ED3A5B" w:rsidRPr="00ED3A5B" w:rsidTr="00ED3A5B">
        <w:tc>
          <w:tcPr>
            <w:tcW w:w="993" w:type="dxa"/>
            <w:shd w:val="clear" w:color="auto" w:fill="auto"/>
          </w:tcPr>
          <w:p w:rsidR="00ED3A5B" w:rsidRPr="00ED3A5B" w:rsidRDefault="00ED3A5B" w:rsidP="00ED3A5B">
            <w:pPr>
              <w:widowControl/>
              <w:adjustRightInd w:val="0"/>
              <w:ind w:left="720"/>
              <w:rPr>
                <w:rFonts w:eastAsia="Calibri"/>
                <w:color w:val="000000"/>
                <w:sz w:val="24"/>
                <w:szCs w:val="24"/>
              </w:rPr>
            </w:pPr>
          </w:p>
        </w:tc>
        <w:tc>
          <w:tcPr>
            <w:tcW w:w="7512" w:type="dxa"/>
            <w:shd w:val="clear" w:color="auto" w:fill="auto"/>
          </w:tcPr>
          <w:p w:rsidR="00ED3A5B" w:rsidRPr="00ED3A5B" w:rsidRDefault="00ED3A5B" w:rsidP="00ED3A5B">
            <w:pPr>
              <w:widowControl/>
              <w:adjustRightInd w:val="0"/>
              <w:jc w:val="right"/>
              <w:rPr>
                <w:rFonts w:eastAsia="Calibri"/>
                <w:sz w:val="24"/>
                <w:szCs w:val="24"/>
                <w:lang w:eastAsia="ru-RU"/>
              </w:rPr>
            </w:pPr>
            <w:r w:rsidRPr="00ED3A5B">
              <w:rPr>
                <w:rFonts w:eastAsia="Calibri"/>
                <w:sz w:val="24"/>
                <w:szCs w:val="24"/>
                <w:lang w:eastAsia="ru-RU"/>
              </w:rPr>
              <w:t>Итого</w:t>
            </w:r>
          </w:p>
        </w:tc>
        <w:tc>
          <w:tcPr>
            <w:tcW w:w="993" w:type="dxa"/>
            <w:shd w:val="clear" w:color="auto" w:fill="auto"/>
          </w:tcPr>
          <w:p w:rsidR="00ED3A5B" w:rsidRPr="00ED3A5B" w:rsidRDefault="00ED3A5B" w:rsidP="00ED3A5B">
            <w:pPr>
              <w:widowControl/>
              <w:adjustRightInd w:val="0"/>
              <w:jc w:val="center"/>
              <w:rPr>
                <w:rFonts w:eastAsia="Calibri"/>
                <w:color w:val="000000"/>
                <w:sz w:val="24"/>
                <w:szCs w:val="24"/>
              </w:rPr>
            </w:pPr>
            <w:r w:rsidRPr="00ED3A5B">
              <w:rPr>
                <w:rFonts w:eastAsia="Calibri"/>
                <w:color w:val="000000"/>
                <w:sz w:val="24"/>
                <w:szCs w:val="24"/>
              </w:rPr>
              <w:t>34</w:t>
            </w:r>
          </w:p>
        </w:tc>
      </w:tr>
    </w:tbl>
    <w:p w:rsidR="00ED3A5B" w:rsidRDefault="00ED3A5B" w:rsidP="00ED3A5B">
      <w:pPr>
        <w:rPr>
          <w:sz w:val="24"/>
        </w:rPr>
      </w:pPr>
    </w:p>
    <w:p w:rsidR="003C2477" w:rsidRDefault="00F03892" w:rsidP="00D75319">
      <w:pPr>
        <w:pStyle w:val="1"/>
        <w:numPr>
          <w:ilvl w:val="3"/>
          <w:numId w:val="81"/>
        </w:numPr>
        <w:tabs>
          <w:tab w:val="left" w:pos="1764"/>
        </w:tabs>
        <w:spacing w:before="68"/>
        <w:ind w:left="1763" w:hanging="845"/>
      </w:pPr>
      <w:r>
        <w:t>Рабочая</w:t>
      </w:r>
      <w:r>
        <w:rPr>
          <w:spacing w:val="-2"/>
        </w:rPr>
        <w:t xml:space="preserve"> </w:t>
      </w:r>
      <w:r>
        <w:t>программа</w:t>
      </w:r>
      <w:r>
        <w:rPr>
          <w:spacing w:val="-1"/>
        </w:rPr>
        <w:t xml:space="preserve"> </w:t>
      </w:r>
      <w:r>
        <w:t>учебного</w:t>
      </w:r>
      <w:r>
        <w:rPr>
          <w:spacing w:val="-5"/>
        </w:rPr>
        <w:t xml:space="preserve"> </w:t>
      </w:r>
      <w:r>
        <w:t>предмета «Музыка»</w:t>
      </w:r>
    </w:p>
    <w:p w:rsidR="00ED3A5B" w:rsidRPr="00ED3A5B" w:rsidRDefault="00ED3A5B" w:rsidP="00ED3A5B">
      <w:pPr>
        <w:pStyle w:val="1"/>
        <w:tabs>
          <w:tab w:val="left" w:pos="1764"/>
        </w:tabs>
        <w:spacing w:before="68"/>
        <w:ind w:left="918" w:right="884"/>
        <w:rPr>
          <w:b w:val="0"/>
        </w:rPr>
      </w:pPr>
      <w:r w:rsidRPr="00ED3A5B">
        <w:rPr>
          <w:b w:val="0"/>
        </w:rPr>
        <w:t>Рабочая программа по музыке разработана на основе авторской программы «Музыка»: 1 – 4 классы/ В.О.Усачева, Л.В.Школяр, В.А.Школяр. – М.: Вентана – Граф, 2012 (концепция «Начальная школа XXI века», руководитель проекта Н.Ф.Виноградова).</w:t>
      </w:r>
    </w:p>
    <w:p w:rsidR="00ED3A5B" w:rsidRPr="00ED3A5B" w:rsidRDefault="00ED3A5B" w:rsidP="00ED3A5B">
      <w:pPr>
        <w:pStyle w:val="1"/>
        <w:tabs>
          <w:tab w:val="left" w:pos="1764"/>
        </w:tabs>
        <w:spacing w:before="68"/>
        <w:ind w:left="918" w:right="884"/>
        <w:rPr>
          <w:b w:val="0"/>
        </w:rPr>
      </w:pPr>
    </w:p>
    <w:p w:rsidR="00ED3A5B" w:rsidRPr="00ED3A5B" w:rsidRDefault="00ED3A5B" w:rsidP="00ED3A5B">
      <w:pPr>
        <w:pStyle w:val="1"/>
        <w:tabs>
          <w:tab w:val="left" w:pos="1764"/>
        </w:tabs>
        <w:spacing w:before="68"/>
        <w:ind w:left="918" w:right="884"/>
        <w:rPr>
          <w:b w:val="0"/>
        </w:rPr>
      </w:pPr>
      <w:r w:rsidRPr="00ED3A5B">
        <w:rPr>
          <w:b w:val="0"/>
        </w:rPr>
        <w:t>1.</w:t>
      </w:r>
      <w:r w:rsidRPr="00ED3A5B">
        <w:rPr>
          <w:b w:val="0"/>
        </w:rPr>
        <w:tab/>
        <w:t>Планируемые результаты освоения учебного предмета «Музыка»</w:t>
      </w:r>
    </w:p>
    <w:p w:rsidR="00ED3A5B" w:rsidRPr="00ED3A5B" w:rsidRDefault="00ED3A5B" w:rsidP="00113ECC">
      <w:pPr>
        <w:pStyle w:val="1"/>
        <w:tabs>
          <w:tab w:val="left" w:pos="1764"/>
        </w:tabs>
        <w:spacing w:before="68"/>
        <w:ind w:left="918" w:right="884"/>
        <w:jc w:val="both"/>
        <w:rPr>
          <w:b w:val="0"/>
        </w:rPr>
      </w:pPr>
      <w:r w:rsidRPr="00ED3A5B">
        <w:rPr>
          <w:b w:val="0"/>
        </w:rPr>
        <w:t>Специфика музыкальных занятий в начальной школе заключается в овладении общими способами постижения музыкального искусства, позволяющими как можно раньше представить в сознании о</w:t>
      </w:r>
      <w:r w:rsidR="00113ECC">
        <w:rPr>
          <w:b w:val="0"/>
        </w:rPr>
        <w:t>бучающихся целостный образ музы</w:t>
      </w:r>
      <w:r w:rsidRPr="00ED3A5B">
        <w:rPr>
          <w:b w:val="0"/>
        </w:rPr>
        <w:t>ки, приобщить к музыкальной культуре, осуществить выход в проблемное поле музыки:</w:t>
      </w:r>
    </w:p>
    <w:p w:rsidR="00ED3A5B" w:rsidRPr="00ED3A5B" w:rsidRDefault="00ED3A5B" w:rsidP="00113ECC">
      <w:pPr>
        <w:pStyle w:val="1"/>
        <w:tabs>
          <w:tab w:val="left" w:pos="1764"/>
        </w:tabs>
        <w:spacing w:before="68"/>
        <w:ind w:left="918" w:right="884"/>
        <w:jc w:val="both"/>
        <w:rPr>
          <w:b w:val="0"/>
        </w:rPr>
      </w:pPr>
      <w:r w:rsidRPr="00ED3A5B">
        <w:rPr>
          <w:b w:val="0"/>
        </w:rPr>
        <w:t>Изучение музыки позволяет достичь личностных, метапредметных и предмет</w:t>
      </w:r>
      <w:r w:rsidR="00113ECC">
        <w:rPr>
          <w:b w:val="0"/>
        </w:rPr>
        <w:t>ных результатов освоения учебно</w:t>
      </w:r>
      <w:r w:rsidRPr="00ED3A5B">
        <w:rPr>
          <w:b w:val="0"/>
        </w:rPr>
        <w:t>го предмета.</w:t>
      </w:r>
    </w:p>
    <w:p w:rsidR="00ED3A5B" w:rsidRPr="00ED3A5B" w:rsidRDefault="00ED3A5B" w:rsidP="00ED3A5B">
      <w:pPr>
        <w:pStyle w:val="1"/>
        <w:tabs>
          <w:tab w:val="left" w:pos="1764"/>
        </w:tabs>
        <w:spacing w:before="68"/>
        <w:ind w:left="918" w:right="884"/>
        <w:rPr>
          <w:b w:val="0"/>
        </w:rPr>
      </w:pPr>
      <w:r w:rsidRPr="00ED3A5B">
        <w:rPr>
          <w:b w:val="0"/>
        </w:rPr>
        <w:t>Личностные результаты</w:t>
      </w:r>
    </w:p>
    <w:p w:rsidR="00ED3A5B" w:rsidRPr="00ED3A5B" w:rsidRDefault="00ED3A5B" w:rsidP="00ED3A5B">
      <w:pPr>
        <w:pStyle w:val="1"/>
        <w:tabs>
          <w:tab w:val="left" w:pos="1764"/>
        </w:tabs>
        <w:spacing w:before="68"/>
        <w:ind w:left="918" w:right="884"/>
        <w:rPr>
          <w:b w:val="0"/>
        </w:rPr>
      </w:pPr>
      <w:r w:rsidRPr="00ED3A5B">
        <w:rPr>
          <w:b w:val="0"/>
        </w:rPr>
        <w:t>1.</w:t>
      </w:r>
      <w:r w:rsidRPr="00ED3A5B">
        <w:rPr>
          <w:b w:val="0"/>
        </w:rPr>
        <w:tab/>
        <w:t>Формирование осно</w:t>
      </w:r>
      <w:r w:rsidR="00113ECC">
        <w:rPr>
          <w:b w:val="0"/>
        </w:rPr>
        <w:t>в гражданской идентичности, чув</w:t>
      </w:r>
      <w:r w:rsidRPr="00ED3A5B">
        <w:rPr>
          <w:b w:val="0"/>
        </w:rPr>
        <w:t>ства гордости за свою Родину, осознание своей этнической и национальной принадлежности.</w:t>
      </w:r>
    </w:p>
    <w:p w:rsidR="00ED3A5B" w:rsidRPr="00ED3A5B" w:rsidRDefault="00ED3A5B" w:rsidP="00ED3A5B">
      <w:pPr>
        <w:pStyle w:val="1"/>
        <w:tabs>
          <w:tab w:val="left" w:pos="1764"/>
        </w:tabs>
        <w:spacing w:before="68"/>
        <w:ind w:left="918" w:right="884"/>
        <w:rPr>
          <w:b w:val="0"/>
        </w:rPr>
      </w:pPr>
      <w:r w:rsidRPr="00ED3A5B">
        <w:rPr>
          <w:b w:val="0"/>
        </w:rPr>
        <w:t>2.</w:t>
      </w:r>
      <w:r w:rsidRPr="00ED3A5B">
        <w:rPr>
          <w:b w:val="0"/>
        </w:rPr>
        <w:tab/>
        <w:t>Формирование о</w:t>
      </w:r>
      <w:r w:rsidR="00113ECC">
        <w:rPr>
          <w:b w:val="0"/>
        </w:rPr>
        <w:t>снов национальных ценностей рос</w:t>
      </w:r>
      <w:r w:rsidRPr="00ED3A5B">
        <w:rPr>
          <w:b w:val="0"/>
        </w:rPr>
        <w:t>сийского общества.</w:t>
      </w:r>
    </w:p>
    <w:p w:rsidR="00ED3A5B" w:rsidRPr="00ED3A5B" w:rsidRDefault="00ED3A5B" w:rsidP="00ED3A5B">
      <w:pPr>
        <w:pStyle w:val="1"/>
        <w:tabs>
          <w:tab w:val="left" w:pos="1764"/>
        </w:tabs>
        <w:spacing w:before="68"/>
        <w:ind w:left="918" w:right="884"/>
        <w:rPr>
          <w:b w:val="0"/>
        </w:rPr>
      </w:pPr>
      <w:r w:rsidRPr="00ED3A5B">
        <w:rPr>
          <w:b w:val="0"/>
        </w:rPr>
        <w:t>3.</w:t>
      </w:r>
      <w:r w:rsidRPr="00ED3A5B">
        <w:rPr>
          <w:b w:val="0"/>
        </w:rPr>
        <w:tab/>
        <w:t xml:space="preserve">Формирование </w:t>
      </w:r>
      <w:r w:rsidR="00113ECC">
        <w:rPr>
          <w:b w:val="0"/>
        </w:rPr>
        <w:t>целостного, социально ориентиро</w:t>
      </w:r>
      <w:r w:rsidRPr="00ED3A5B">
        <w:rPr>
          <w:b w:val="0"/>
        </w:rPr>
        <w:t xml:space="preserve">ванного взгляда на мир в </w:t>
      </w:r>
      <w:r w:rsidR="00113ECC">
        <w:rPr>
          <w:b w:val="0"/>
        </w:rPr>
        <w:t>его органичном единстве и разно</w:t>
      </w:r>
      <w:r w:rsidRPr="00ED3A5B">
        <w:rPr>
          <w:b w:val="0"/>
        </w:rPr>
        <w:t>образии природы, народов, культур и религий.</w:t>
      </w:r>
    </w:p>
    <w:p w:rsidR="00ED3A5B" w:rsidRPr="00ED3A5B" w:rsidRDefault="00ED3A5B" w:rsidP="00ED3A5B">
      <w:pPr>
        <w:pStyle w:val="1"/>
        <w:tabs>
          <w:tab w:val="left" w:pos="1764"/>
        </w:tabs>
        <w:spacing w:before="68"/>
        <w:ind w:left="918" w:right="884"/>
        <w:rPr>
          <w:b w:val="0"/>
        </w:rPr>
      </w:pPr>
      <w:r w:rsidRPr="00ED3A5B">
        <w:rPr>
          <w:b w:val="0"/>
        </w:rPr>
        <w:t>4.</w:t>
      </w:r>
      <w:r w:rsidRPr="00ED3A5B">
        <w:rPr>
          <w:b w:val="0"/>
        </w:rPr>
        <w:tab/>
        <w:t>Формирование уважительного отношения к истории и культуре других народов.</w:t>
      </w:r>
    </w:p>
    <w:p w:rsidR="00ED3A5B" w:rsidRPr="00ED3A5B" w:rsidRDefault="00ED3A5B" w:rsidP="00ED3A5B">
      <w:pPr>
        <w:pStyle w:val="1"/>
        <w:tabs>
          <w:tab w:val="left" w:pos="1764"/>
        </w:tabs>
        <w:spacing w:before="68"/>
        <w:ind w:left="918" w:right="884"/>
        <w:rPr>
          <w:b w:val="0"/>
        </w:rPr>
      </w:pPr>
      <w:r w:rsidRPr="00ED3A5B">
        <w:rPr>
          <w:b w:val="0"/>
        </w:rPr>
        <w:t>5.</w:t>
      </w:r>
      <w:r w:rsidRPr="00ED3A5B">
        <w:rPr>
          <w:b w:val="0"/>
        </w:rPr>
        <w:tab/>
        <w:t>Развитие мотивов</w:t>
      </w:r>
      <w:r w:rsidR="00113ECC">
        <w:rPr>
          <w:b w:val="0"/>
        </w:rPr>
        <w:t xml:space="preserve"> учебной деятельности и формиро</w:t>
      </w:r>
      <w:r w:rsidRPr="00ED3A5B">
        <w:rPr>
          <w:b w:val="0"/>
        </w:rPr>
        <w:t>вание личностного смысла учения.</w:t>
      </w:r>
    </w:p>
    <w:p w:rsidR="00ED3A5B" w:rsidRPr="00ED3A5B" w:rsidRDefault="00ED3A5B" w:rsidP="00ED3A5B">
      <w:pPr>
        <w:pStyle w:val="1"/>
        <w:tabs>
          <w:tab w:val="left" w:pos="1764"/>
        </w:tabs>
        <w:spacing w:before="68"/>
        <w:ind w:left="918" w:right="884"/>
        <w:rPr>
          <w:b w:val="0"/>
        </w:rPr>
      </w:pPr>
      <w:r w:rsidRPr="00ED3A5B">
        <w:rPr>
          <w:b w:val="0"/>
        </w:rPr>
        <w:t>6.</w:t>
      </w:r>
      <w:r w:rsidRPr="00ED3A5B">
        <w:rPr>
          <w:b w:val="0"/>
        </w:rPr>
        <w:tab/>
        <w:t>Формирование э</w:t>
      </w:r>
      <w:r w:rsidR="00113ECC">
        <w:rPr>
          <w:b w:val="0"/>
        </w:rPr>
        <w:t>стетических потребностей, ценно</w:t>
      </w:r>
      <w:r w:rsidRPr="00ED3A5B">
        <w:rPr>
          <w:b w:val="0"/>
        </w:rPr>
        <w:t>стей и чувств.</w:t>
      </w:r>
    </w:p>
    <w:p w:rsidR="00ED3A5B" w:rsidRPr="00ED3A5B" w:rsidRDefault="00ED3A5B" w:rsidP="00ED3A5B">
      <w:pPr>
        <w:pStyle w:val="1"/>
        <w:tabs>
          <w:tab w:val="left" w:pos="1764"/>
        </w:tabs>
        <w:spacing w:before="68"/>
        <w:ind w:left="918" w:right="884"/>
        <w:rPr>
          <w:b w:val="0"/>
        </w:rPr>
      </w:pPr>
      <w:r w:rsidRPr="00ED3A5B">
        <w:rPr>
          <w:b w:val="0"/>
        </w:rPr>
        <w:t>7.</w:t>
      </w:r>
      <w:r w:rsidRPr="00ED3A5B">
        <w:rPr>
          <w:b w:val="0"/>
        </w:rPr>
        <w:tab/>
        <w:t xml:space="preserve">Развитие навыков сотрудничества со взрослыми и сверстниками в разных </w:t>
      </w:r>
      <w:r w:rsidR="00113ECC">
        <w:rPr>
          <w:b w:val="0"/>
        </w:rPr>
        <w:t>социальных ситуациях, умения из</w:t>
      </w:r>
      <w:r w:rsidRPr="00ED3A5B">
        <w:rPr>
          <w:b w:val="0"/>
        </w:rPr>
        <w:t>бегать конфликтов.</w:t>
      </w:r>
    </w:p>
    <w:p w:rsidR="00ED3A5B" w:rsidRPr="00ED3A5B" w:rsidRDefault="00ED3A5B" w:rsidP="00ED3A5B">
      <w:pPr>
        <w:pStyle w:val="1"/>
        <w:tabs>
          <w:tab w:val="left" w:pos="1764"/>
        </w:tabs>
        <w:spacing w:before="68"/>
        <w:ind w:left="918" w:right="884"/>
        <w:rPr>
          <w:b w:val="0"/>
        </w:rPr>
      </w:pPr>
      <w:r w:rsidRPr="00ED3A5B">
        <w:rPr>
          <w:b w:val="0"/>
        </w:rPr>
        <w:t>8.</w:t>
      </w:r>
      <w:r w:rsidRPr="00ED3A5B">
        <w:rPr>
          <w:b w:val="0"/>
        </w:rPr>
        <w:tab/>
        <w:t>Развитие этических чувств, доброжелательности и эмоционально-нравственной отзывчивости, понимания и сопереживания чувствам других людей.</w:t>
      </w:r>
    </w:p>
    <w:p w:rsidR="00ED3A5B" w:rsidRPr="00ED3A5B" w:rsidRDefault="00ED3A5B" w:rsidP="00ED3A5B">
      <w:pPr>
        <w:pStyle w:val="1"/>
        <w:tabs>
          <w:tab w:val="left" w:pos="1764"/>
        </w:tabs>
        <w:spacing w:before="68"/>
        <w:ind w:left="918" w:right="884"/>
        <w:rPr>
          <w:b w:val="0"/>
        </w:rPr>
      </w:pPr>
      <w:r w:rsidRPr="00ED3A5B">
        <w:rPr>
          <w:b w:val="0"/>
        </w:rPr>
        <w:t>9.</w:t>
      </w:r>
      <w:r w:rsidRPr="00ED3A5B">
        <w:rPr>
          <w:b w:val="0"/>
        </w:rPr>
        <w:tab/>
        <w:t xml:space="preserve">Наличие мотивации к </w:t>
      </w:r>
      <w:r w:rsidR="00113ECC">
        <w:rPr>
          <w:b w:val="0"/>
        </w:rPr>
        <w:t>творческому труду, работе на ре</w:t>
      </w:r>
      <w:r w:rsidRPr="00ED3A5B">
        <w:rPr>
          <w:b w:val="0"/>
        </w:rPr>
        <w:t>зультат, бережному от</w:t>
      </w:r>
      <w:r w:rsidR="00113ECC">
        <w:rPr>
          <w:b w:val="0"/>
        </w:rPr>
        <w:t>ношению к материальным и духовн</w:t>
      </w:r>
      <w:r w:rsidRPr="00ED3A5B">
        <w:rPr>
          <w:b w:val="0"/>
        </w:rPr>
        <w:t>ым ценностям.</w:t>
      </w:r>
    </w:p>
    <w:p w:rsidR="00ED3A5B" w:rsidRPr="00ED3A5B" w:rsidRDefault="00ED3A5B" w:rsidP="00ED3A5B">
      <w:pPr>
        <w:pStyle w:val="1"/>
        <w:tabs>
          <w:tab w:val="left" w:pos="1764"/>
        </w:tabs>
        <w:spacing w:before="68"/>
        <w:ind w:left="918" w:right="884"/>
        <w:rPr>
          <w:b w:val="0"/>
        </w:rPr>
      </w:pPr>
      <w:r w:rsidRPr="00ED3A5B">
        <w:rPr>
          <w:b w:val="0"/>
        </w:rPr>
        <w:t>Метапредметные результаты</w:t>
      </w:r>
    </w:p>
    <w:p w:rsidR="00ED3A5B" w:rsidRPr="00ED3A5B" w:rsidRDefault="00ED3A5B" w:rsidP="00ED3A5B">
      <w:pPr>
        <w:pStyle w:val="1"/>
        <w:tabs>
          <w:tab w:val="left" w:pos="1764"/>
        </w:tabs>
        <w:spacing w:before="68"/>
        <w:ind w:left="918" w:right="884"/>
        <w:rPr>
          <w:b w:val="0"/>
        </w:rPr>
      </w:pPr>
      <w:r w:rsidRPr="00ED3A5B">
        <w:rPr>
          <w:b w:val="0"/>
        </w:rPr>
        <w:lastRenderedPageBreak/>
        <w:t>1.</w:t>
      </w:r>
      <w:r w:rsidRPr="00ED3A5B">
        <w:rPr>
          <w:b w:val="0"/>
        </w:rPr>
        <w:tab/>
        <w:t>Овладение способностью принимать и сохранять цели и задачи учебной деятельности, поиска средств её осуществления.</w:t>
      </w:r>
    </w:p>
    <w:p w:rsidR="00ED3A5B" w:rsidRPr="00ED3A5B" w:rsidRDefault="00ED3A5B" w:rsidP="00ED3A5B">
      <w:pPr>
        <w:pStyle w:val="1"/>
        <w:tabs>
          <w:tab w:val="left" w:pos="1764"/>
        </w:tabs>
        <w:spacing w:before="68"/>
        <w:ind w:left="918" w:right="884"/>
        <w:rPr>
          <w:b w:val="0"/>
        </w:rPr>
      </w:pPr>
      <w:r w:rsidRPr="00ED3A5B">
        <w:rPr>
          <w:b w:val="0"/>
        </w:rPr>
        <w:t>2.</w:t>
      </w:r>
      <w:r w:rsidRPr="00ED3A5B">
        <w:rPr>
          <w:b w:val="0"/>
        </w:rPr>
        <w:tab/>
        <w:t>Освоение способов решения проблем творческого и поискового характера.</w:t>
      </w:r>
    </w:p>
    <w:p w:rsidR="00ED3A5B" w:rsidRPr="00ED3A5B" w:rsidRDefault="00ED3A5B" w:rsidP="00ED3A5B">
      <w:pPr>
        <w:pStyle w:val="1"/>
        <w:tabs>
          <w:tab w:val="left" w:pos="1764"/>
        </w:tabs>
        <w:spacing w:before="68"/>
        <w:ind w:left="918" w:right="884"/>
        <w:rPr>
          <w:b w:val="0"/>
        </w:rPr>
      </w:pPr>
      <w:r w:rsidRPr="00ED3A5B">
        <w:rPr>
          <w:b w:val="0"/>
        </w:rPr>
        <w:t>3.</w:t>
      </w:r>
      <w:r w:rsidRPr="00ED3A5B">
        <w:rPr>
          <w:b w:val="0"/>
        </w:rPr>
        <w:tab/>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решения.</w:t>
      </w:r>
    </w:p>
    <w:p w:rsidR="00ED3A5B" w:rsidRPr="00ED3A5B" w:rsidRDefault="00ED3A5B" w:rsidP="00ED3A5B">
      <w:pPr>
        <w:pStyle w:val="1"/>
        <w:tabs>
          <w:tab w:val="left" w:pos="1764"/>
        </w:tabs>
        <w:spacing w:before="68"/>
        <w:ind w:left="918" w:right="884"/>
        <w:rPr>
          <w:b w:val="0"/>
        </w:rPr>
      </w:pPr>
      <w:r w:rsidRPr="00ED3A5B">
        <w:rPr>
          <w:b w:val="0"/>
        </w:rPr>
        <w:t>4.</w:t>
      </w:r>
      <w:r w:rsidRPr="00ED3A5B">
        <w:rPr>
          <w:b w:val="0"/>
        </w:rPr>
        <w:tab/>
        <w:t>Формирование умения понимать причины успеха/неуспеха учебной деятельности и способности конструктивно действовать в ситуациях неуспеха.</w:t>
      </w:r>
    </w:p>
    <w:p w:rsidR="00ED3A5B" w:rsidRPr="00ED3A5B" w:rsidRDefault="00ED3A5B" w:rsidP="00ED3A5B">
      <w:pPr>
        <w:pStyle w:val="1"/>
        <w:tabs>
          <w:tab w:val="left" w:pos="1764"/>
        </w:tabs>
        <w:spacing w:before="68"/>
        <w:ind w:left="918" w:right="884"/>
        <w:rPr>
          <w:b w:val="0"/>
        </w:rPr>
      </w:pPr>
      <w:r w:rsidRPr="00ED3A5B">
        <w:rPr>
          <w:b w:val="0"/>
        </w:rPr>
        <w:t>5.</w:t>
      </w:r>
      <w:r w:rsidRPr="00ED3A5B">
        <w:rPr>
          <w:b w:val="0"/>
        </w:rPr>
        <w:tab/>
        <w:t>Освоение начальных форм познавательной и личностной рефлексии.</w:t>
      </w:r>
    </w:p>
    <w:p w:rsidR="00ED3A5B" w:rsidRPr="00ED3A5B" w:rsidRDefault="00ED3A5B" w:rsidP="00ED3A5B">
      <w:pPr>
        <w:pStyle w:val="1"/>
        <w:tabs>
          <w:tab w:val="left" w:pos="1764"/>
        </w:tabs>
        <w:spacing w:before="68"/>
        <w:ind w:left="918" w:right="884"/>
        <w:rPr>
          <w:b w:val="0"/>
        </w:rPr>
      </w:pPr>
      <w:r w:rsidRPr="00ED3A5B">
        <w:rPr>
          <w:b w:val="0"/>
        </w:rPr>
        <w:t>6.</w:t>
      </w:r>
      <w:r w:rsidRPr="00ED3A5B">
        <w:rPr>
          <w:b w:val="0"/>
        </w:rPr>
        <w:tab/>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ED3A5B" w:rsidRPr="00ED3A5B" w:rsidRDefault="00ED3A5B" w:rsidP="00ED3A5B">
      <w:pPr>
        <w:pStyle w:val="1"/>
        <w:tabs>
          <w:tab w:val="left" w:pos="1764"/>
        </w:tabs>
        <w:spacing w:before="68"/>
        <w:ind w:left="918" w:right="884"/>
        <w:rPr>
          <w:b w:val="0"/>
        </w:rPr>
      </w:pPr>
      <w:r w:rsidRPr="00ED3A5B">
        <w:rPr>
          <w:b w:val="0"/>
        </w:rPr>
        <w:t>7.</w:t>
      </w:r>
      <w:r w:rsidRPr="00ED3A5B">
        <w:rPr>
          <w:b w:val="0"/>
        </w:rPr>
        <w:tab/>
        <w:t>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ED3A5B" w:rsidRPr="00ED3A5B" w:rsidRDefault="00ED3A5B" w:rsidP="00113ECC">
      <w:pPr>
        <w:pStyle w:val="1"/>
        <w:tabs>
          <w:tab w:val="left" w:pos="1764"/>
        </w:tabs>
        <w:spacing w:before="68"/>
        <w:ind w:left="918" w:right="884"/>
        <w:jc w:val="both"/>
        <w:rPr>
          <w:b w:val="0"/>
        </w:rPr>
      </w:pPr>
      <w:r w:rsidRPr="00ED3A5B">
        <w:rPr>
          <w:b w:val="0"/>
        </w:rPr>
        <w:t>8.</w:t>
      </w:r>
      <w:r w:rsidRPr="00ED3A5B">
        <w:rPr>
          <w:b w:val="0"/>
        </w:rPr>
        <w:tab/>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«Музыка»; в том числе умение вводить текст с помощью клавиатуры, фиксировать (записывать) в цифровой форме и анализировать изображения, звуки, измеряемые величины,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ED3A5B" w:rsidRPr="00ED3A5B" w:rsidRDefault="00ED3A5B" w:rsidP="00ED3A5B">
      <w:pPr>
        <w:pStyle w:val="1"/>
        <w:tabs>
          <w:tab w:val="left" w:pos="1764"/>
        </w:tabs>
        <w:spacing w:before="68"/>
        <w:ind w:left="918" w:right="884"/>
        <w:rPr>
          <w:b w:val="0"/>
        </w:rPr>
      </w:pPr>
      <w:r w:rsidRPr="00ED3A5B">
        <w:rPr>
          <w:b w:val="0"/>
        </w:rPr>
        <w:t>9.</w:t>
      </w:r>
      <w:r w:rsidRPr="00ED3A5B">
        <w:rPr>
          <w:b w:val="0"/>
        </w:rPr>
        <w:tab/>
        <w:t>Овладение навыками смыслового чтения текстов различных стилей и жанров в соответствии с целями и задачами.</w:t>
      </w:r>
    </w:p>
    <w:p w:rsidR="00ED3A5B" w:rsidRPr="00ED3A5B" w:rsidRDefault="00ED3A5B" w:rsidP="00ED3A5B">
      <w:pPr>
        <w:pStyle w:val="1"/>
        <w:tabs>
          <w:tab w:val="left" w:pos="1764"/>
        </w:tabs>
        <w:spacing w:before="68"/>
        <w:ind w:left="918" w:right="884"/>
        <w:rPr>
          <w:b w:val="0"/>
        </w:rPr>
      </w:pPr>
      <w:r w:rsidRPr="00ED3A5B">
        <w:rPr>
          <w:b w:val="0"/>
        </w:rPr>
        <w:t>10.</w:t>
      </w:r>
      <w:r w:rsidRPr="00ED3A5B">
        <w:rPr>
          <w:b w:val="0"/>
        </w:rPr>
        <w:tab/>
        <w:t>Осознанно строить речевое высказывание в соответствии с задачами коммуникации и составлять тексты в устной и письменной формах.</w:t>
      </w:r>
    </w:p>
    <w:p w:rsidR="00ED3A5B" w:rsidRPr="00ED3A5B" w:rsidRDefault="00ED3A5B" w:rsidP="00ED3A5B">
      <w:pPr>
        <w:pStyle w:val="1"/>
        <w:tabs>
          <w:tab w:val="left" w:pos="1764"/>
        </w:tabs>
        <w:spacing w:before="68"/>
        <w:ind w:left="918" w:right="884"/>
        <w:rPr>
          <w:b w:val="0"/>
        </w:rPr>
      </w:pPr>
      <w:r w:rsidRPr="00ED3A5B">
        <w:rPr>
          <w:b w:val="0"/>
        </w:rPr>
        <w:t>11.</w:t>
      </w:r>
      <w:r w:rsidRPr="00ED3A5B">
        <w:rPr>
          <w:b w:val="0"/>
        </w:rPr>
        <w:tab/>
        <w:t>Овладение логическими действиями сравнения, анализа, синтеза, обобщения, классификации по родовидовым признакам, установлени</w:t>
      </w:r>
      <w:r w:rsidR="00327EC9">
        <w:rPr>
          <w:b w:val="0"/>
        </w:rPr>
        <w:t>я аналогий и причинно-следствен</w:t>
      </w:r>
      <w:r w:rsidRPr="00ED3A5B">
        <w:rPr>
          <w:b w:val="0"/>
        </w:rPr>
        <w:t>ных связей, построения рассуждений, отнесения к известным понятиям.</w:t>
      </w:r>
    </w:p>
    <w:p w:rsidR="00ED3A5B" w:rsidRPr="00ED3A5B" w:rsidRDefault="00ED3A5B" w:rsidP="00ED3A5B">
      <w:pPr>
        <w:pStyle w:val="1"/>
        <w:tabs>
          <w:tab w:val="left" w:pos="1764"/>
        </w:tabs>
        <w:spacing w:before="68"/>
        <w:ind w:left="918" w:right="884"/>
        <w:rPr>
          <w:b w:val="0"/>
        </w:rPr>
      </w:pPr>
      <w:r w:rsidRPr="00ED3A5B">
        <w:rPr>
          <w:b w:val="0"/>
        </w:rPr>
        <w:t>12.</w:t>
      </w:r>
      <w:r w:rsidRPr="00ED3A5B">
        <w:rPr>
          <w:b w:val="0"/>
        </w:rPr>
        <w:tab/>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ED3A5B" w:rsidRPr="00ED3A5B" w:rsidRDefault="00ED3A5B" w:rsidP="00ED3A5B">
      <w:pPr>
        <w:pStyle w:val="1"/>
        <w:tabs>
          <w:tab w:val="left" w:pos="1764"/>
        </w:tabs>
        <w:spacing w:before="68"/>
        <w:ind w:left="918" w:right="884"/>
        <w:rPr>
          <w:b w:val="0"/>
        </w:rPr>
      </w:pPr>
      <w:r w:rsidRPr="00ED3A5B">
        <w:rPr>
          <w:b w:val="0"/>
        </w:rPr>
        <w:t>13.</w:t>
      </w:r>
      <w:r w:rsidRPr="00ED3A5B">
        <w:rPr>
          <w:b w:val="0"/>
        </w:rPr>
        <w:tab/>
        <w:t>Определение общей цели и путей её достижения;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ED3A5B" w:rsidRPr="00ED3A5B" w:rsidRDefault="00ED3A5B" w:rsidP="00ED3A5B">
      <w:pPr>
        <w:pStyle w:val="1"/>
        <w:tabs>
          <w:tab w:val="left" w:pos="1764"/>
        </w:tabs>
        <w:spacing w:before="68"/>
        <w:ind w:left="918" w:right="884"/>
        <w:rPr>
          <w:b w:val="0"/>
        </w:rPr>
      </w:pPr>
      <w:r w:rsidRPr="00ED3A5B">
        <w:rPr>
          <w:b w:val="0"/>
        </w:rPr>
        <w:t>14.</w:t>
      </w:r>
      <w:r w:rsidRPr="00ED3A5B">
        <w:rPr>
          <w:b w:val="0"/>
        </w:rPr>
        <w:tab/>
        <w:t>Готовность конструктивно разрешать конфликты посредством компромисса и сотрудничества.</w:t>
      </w:r>
    </w:p>
    <w:p w:rsidR="00ED3A5B" w:rsidRPr="00ED3A5B" w:rsidRDefault="00ED3A5B" w:rsidP="00ED3A5B">
      <w:pPr>
        <w:pStyle w:val="1"/>
        <w:tabs>
          <w:tab w:val="left" w:pos="1764"/>
        </w:tabs>
        <w:spacing w:before="68"/>
        <w:ind w:left="918" w:right="884"/>
        <w:rPr>
          <w:b w:val="0"/>
        </w:rPr>
      </w:pPr>
      <w:r w:rsidRPr="00ED3A5B">
        <w:rPr>
          <w:b w:val="0"/>
        </w:rPr>
        <w:t>15.</w:t>
      </w:r>
      <w:r w:rsidRPr="00ED3A5B">
        <w:rPr>
          <w:b w:val="0"/>
        </w:rPr>
        <w:tab/>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«Музыка».</w:t>
      </w:r>
    </w:p>
    <w:p w:rsidR="00ED3A5B" w:rsidRPr="00ED3A5B" w:rsidRDefault="00ED3A5B" w:rsidP="00ED3A5B">
      <w:pPr>
        <w:pStyle w:val="1"/>
        <w:tabs>
          <w:tab w:val="left" w:pos="1764"/>
        </w:tabs>
        <w:spacing w:before="68"/>
        <w:ind w:left="918" w:right="884"/>
        <w:rPr>
          <w:b w:val="0"/>
        </w:rPr>
      </w:pPr>
      <w:r w:rsidRPr="00ED3A5B">
        <w:rPr>
          <w:b w:val="0"/>
        </w:rPr>
        <w:t>16.</w:t>
      </w:r>
      <w:r w:rsidRPr="00ED3A5B">
        <w:rPr>
          <w:b w:val="0"/>
        </w:rPr>
        <w:tab/>
        <w:t xml:space="preserve">Овладение базовыми предметными и межпредметными понятиями, </w:t>
      </w:r>
      <w:r w:rsidRPr="00ED3A5B">
        <w:rPr>
          <w:b w:val="0"/>
        </w:rPr>
        <w:lastRenderedPageBreak/>
        <w:t>отражающими существенные связи и отношения между объектами и процессами.</w:t>
      </w:r>
    </w:p>
    <w:p w:rsidR="00ED3A5B" w:rsidRPr="00ED3A5B" w:rsidRDefault="00ED3A5B" w:rsidP="00ED3A5B">
      <w:pPr>
        <w:pStyle w:val="1"/>
        <w:tabs>
          <w:tab w:val="left" w:pos="1764"/>
        </w:tabs>
        <w:spacing w:before="68"/>
        <w:ind w:left="918" w:right="884"/>
        <w:rPr>
          <w:b w:val="0"/>
        </w:rPr>
      </w:pPr>
      <w:r w:rsidRPr="00ED3A5B">
        <w:rPr>
          <w:b w:val="0"/>
        </w:rPr>
        <w:t>17.</w:t>
      </w:r>
      <w:r w:rsidRPr="00ED3A5B">
        <w:rPr>
          <w:b w:val="0"/>
        </w:rPr>
        <w:tab/>
        <w:t>Умение работать в материальной и информационной среде начального общего образования (в том числе с учебными моделями).</w:t>
      </w:r>
    </w:p>
    <w:p w:rsidR="00ED3A5B" w:rsidRPr="00ED3A5B" w:rsidRDefault="00ED3A5B" w:rsidP="00ED3A5B">
      <w:pPr>
        <w:pStyle w:val="1"/>
        <w:tabs>
          <w:tab w:val="left" w:pos="1764"/>
        </w:tabs>
        <w:spacing w:before="68"/>
        <w:ind w:left="918" w:right="884"/>
        <w:rPr>
          <w:b w:val="0"/>
        </w:rPr>
      </w:pPr>
    </w:p>
    <w:p w:rsidR="00ED3A5B" w:rsidRPr="00ED3A5B" w:rsidRDefault="00ED3A5B" w:rsidP="00ED3A5B">
      <w:pPr>
        <w:pStyle w:val="1"/>
        <w:tabs>
          <w:tab w:val="left" w:pos="1764"/>
        </w:tabs>
        <w:spacing w:before="68"/>
        <w:ind w:left="918" w:right="884"/>
        <w:rPr>
          <w:b w:val="0"/>
        </w:rPr>
      </w:pPr>
      <w:r w:rsidRPr="00ED3A5B">
        <w:rPr>
          <w:b w:val="0"/>
        </w:rPr>
        <w:t>Предметные результаты</w:t>
      </w:r>
    </w:p>
    <w:p w:rsidR="00ED3A5B" w:rsidRPr="00ED3A5B" w:rsidRDefault="00ED3A5B" w:rsidP="00ED3A5B">
      <w:pPr>
        <w:pStyle w:val="1"/>
        <w:tabs>
          <w:tab w:val="left" w:pos="1764"/>
        </w:tabs>
        <w:spacing w:before="68"/>
        <w:ind w:left="918" w:right="884"/>
        <w:rPr>
          <w:b w:val="0"/>
        </w:rPr>
      </w:pPr>
      <w:r w:rsidRPr="00ED3A5B">
        <w:rPr>
          <w:b w:val="0"/>
        </w:rPr>
        <w:t>1.</w:t>
      </w:r>
      <w:r w:rsidRPr="00ED3A5B">
        <w:rPr>
          <w:b w:val="0"/>
        </w:rPr>
        <w:tab/>
        <w:t>Сформированность первоначальных представлений о роли музыки в жизни человека, его духовно-нравственном развитии.</w:t>
      </w:r>
    </w:p>
    <w:p w:rsidR="00ED3A5B" w:rsidRPr="00ED3A5B" w:rsidRDefault="00ED3A5B" w:rsidP="00ED3A5B">
      <w:pPr>
        <w:pStyle w:val="1"/>
        <w:tabs>
          <w:tab w:val="left" w:pos="1764"/>
        </w:tabs>
        <w:spacing w:before="68"/>
        <w:ind w:left="918" w:right="884"/>
        <w:rPr>
          <w:b w:val="0"/>
        </w:rPr>
      </w:pPr>
      <w:r w:rsidRPr="00ED3A5B">
        <w:rPr>
          <w:b w:val="0"/>
        </w:rPr>
        <w:t>2.</w:t>
      </w:r>
      <w:r w:rsidRPr="00ED3A5B">
        <w:rPr>
          <w:b w:val="0"/>
        </w:rPr>
        <w:tab/>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ED3A5B" w:rsidRPr="00ED3A5B" w:rsidRDefault="00ED3A5B" w:rsidP="00ED3A5B">
      <w:pPr>
        <w:pStyle w:val="1"/>
        <w:tabs>
          <w:tab w:val="left" w:pos="1764"/>
        </w:tabs>
        <w:spacing w:before="68"/>
        <w:ind w:left="918" w:right="884"/>
        <w:rPr>
          <w:b w:val="0"/>
        </w:rPr>
      </w:pPr>
      <w:r w:rsidRPr="00ED3A5B">
        <w:rPr>
          <w:b w:val="0"/>
        </w:rPr>
        <w:t>3.</w:t>
      </w:r>
      <w:r w:rsidRPr="00ED3A5B">
        <w:rPr>
          <w:b w:val="0"/>
        </w:rPr>
        <w:tab/>
        <w:t>Умение воспринимать музыку и выражать своё отношение к музыкальному произведению.</w:t>
      </w:r>
    </w:p>
    <w:p w:rsidR="00ED3A5B" w:rsidRPr="00ED3A5B" w:rsidRDefault="00ED3A5B" w:rsidP="00ED3A5B">
      <w:pPr>
        <w:pStyle w:val="1"/>
        <w:tabs>
          <w:tab w:val="left" w:pos="1764"/>
        </w:tabs>
        <w:spacing w:before="68"/>
        <w:ind w:left="918" w:right="884"/>
        <w:rPr>
          <w:b w:val="0"/>
        </w:rPr>
      </w:pPr>
      <w:r w:rsidRPr="00ED3A5B">
        <w:rPr>
          <w:b w:val="0"/>
        </w:rPr>
        <w:t>4.</w:t>
      </w:r>
      <w:r w:rsidRPr="00ED3A5B">
        <w:rPr>
          <w:b w:val="0"/>
        </w:rPr>
        <w:tab/>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ED3A5B" w:rsidRPr="00ED3A5B" w:rsidRDefault="00ED3A5B" w:rsidP="00ED3A5B">
      <w:pPr>
        <w:pStyle w:val="1"/>
        <w:tabs>
          <w:tab w:val="left" w:pos="1764"/>
        </w:tabs>
        <w:spacing w:before="68"/>
        <w:ind w:left="918" w:right="884"/>
        <w:rPr>
          <w:b w:val="0"/>
        </w:rPr>
      </w:pPr>
      <w:r w:rsidRPr="00ED3A5B">
        <w:rPr>
          <w:b w:val="0"/>
        </w:rPr>
        <w:t>К концу обучения в 1 классе обучающиеся могут:</w:t>
      </w:r>
    </w:p>
    <w:p w:rsidR="00ED3A5B" w:rsidRPr="00ED3A5B" w:rsidRDefault="00ED3A5B" w:rsidP="00ED3A5B">
      <w:pPr>
        <w:pStyle w:val="1"/>
        <w:tabs>
          <w:tab w:val="left" w:pos="1764"/>
        </w:tabs>
        <w:spacing w:before="68"/>
        <w:ind w:left="918" w:right="884"/>
        <w:rPr>
          <w:b w:val="0"/>
        </w:rPr>
      </w:pPr>
      <w:r w:rsidRPr="00ED3A5B">
        <w:rPr>
          <w:b w:val="0"/>
        </w:rPr>
        <w:t>•</w:t>
      </w:r>
      <w:r w:rsidRPr="00ED3A5B">
        <w:rPr>
          <w:b w:val="0"/>
        </w:rPr>
        <w:tab/>
        <w:t>проявлять готовность увлечённо и живо «впитывать» музыкальные впечатления;</w:t>
      </w:r>
    </w:p>
    <w:p w:rsidR="00ED3A5B" w:rsidRPr="00ED3A5B" w:rsidRDefault="00ED3A5B" w:rsidP="00ED3A5B">
      <w:pPr>
        <w:pStyle w:val="1"/>
        <w:tabs>
          <w:tab w:val="left" w:pos="1764"/>
        </w:tabs>
        <w:spacing w:before="68"/>
        <w:ind w:left="918" w:right="884"/>
        <w:rPr>
          <w:b w:val="0"/>
        </w:rPr>
      </w:pPr>
      <w:r w:rsidRPr="00ED3A5B">
        <w:rPr>
          <w:b w:val="0"/>
        </w:rPr>
        <w:t>•</w:t>
      </w:r>
      <w:r w:rsidRPr="00ED3A5B">
        <w:rPr>
          <w:b w:val="0"/>
        </w:rPr>
        <w:tab/>
        <w:t>воспринимать музыкальные произведения;</w:t>
      </w:r>
    </w:p>
    <w:p w:rsidR="00ED3A5B" w:rsidRPr="00ED3A5B" w:rsidRDefault="00ED3A5B" w:rsidP="00ED3A5B">
      <w:pPr>
        <w:pStyle w:val="1"/>
        <w:tabs>
          <w:tab w:val="left" w:pos="1764"/>
        </w:tabs>
        <w:spacing w:before="68"/>
        <w:ind w:left="918" w:right="884"/>
        <w:rPr>
          <w:b w:val="0"/>
        </w:rPr>
      </w:pPr>
      <w:r w:rsidRPr="00ED3A5B">
        <w:rPr>
          <w:b w:val="0"/>
        </w:rPr>
        <w:t>•</w:t>
      </w:r>
      <w:r w:rsidRPr="00ED3A5B">
        <w:rPr>
          <w:b w:val="0"/>
        </w:rPr>
        <w:tab/>
        <w:t>проявлять способность к размышлению об истоках происхождения музыки;</w:t>
      </w:r>
    </w:p>
    <w:p w:rsidR="00ED3A5B" w:rsidRPr="00ED3A5B" w:rsidRDefault="00ED3A5B" w:rsidP="00ED3A5B">
      <w:pPr>
        <w:pStyle w:val="1"/>
        <w:tabs>
          <w:tab w:val="left" w:pos="1764"/>
        </w:tabs>
        <w:spacing w:before="68"/>
        <w:ind w:left="918" w:right="884"/>
        <w:rPr>
          <w:b w:val="0"/>
        </w:rPr>
      </w:pPr>
      <w:r w:rsidRPr="00ED3A5B">
        <w:rPr>
          <w:b w:val="0"/>
        </w:rPr>
        <w:t>•</w:t>
      </w:r>
      <w:r w:rsidRPr="00ED3A5B">
        <w:rPr>
          <w:b w:val="0"/>
        </w:rPr>
        <w:tab/>
        <w:t>знать о способности и способах (голосом, игрой на музыкальных инструментах, движением) воспроизводить музыкой явления окружающего мира и внутреннего мира человека;</w:t>
      </w:r>
    </w:p>
    <w:p w:rsidR="00ED3A5B" w:rsidRPr="00ED3A5B" w:rsidRDefault="00ED3A5B" w:rsidP="00ED3A5B">
      <w:pPr>
        <w:pStyle w:val="1"/>
        <w:tabs>
          <w:tab w:val="left" w:pos="1764"/>
        </w:tabs>
        <w:spacing w:before="68"/>
        <w:ind w:left="918" w:right="884"/>
        <w:rPr>
          <w:b w:val="0"/>
        </w:rPr>
      </w:pPr>
      <w:r w:rsidRPr="00ED3A5B">
        <w:rPr>
          <w:b w:val="0"/>
        </w:rPr>
        <w:t>решать учебные и практические задачи:</w:t>
      </w:r>
    </w:p>
    <w:p w:rsidR="00ED3A5B" w:rsidRPr="00ED3A5B" w:rsidRDefault="00ED3A5B" w:rsidP="00ED3A5B">
      <w:pPr>
        <w:pStyle w:val="1"/>
        <w:tabs>
          <w:tab w:val="left" w:pos="1764"/>
        </w:tabs>
        <w:spacing w:before="68"/>
        <w:ind w:left="918" w:right="884"/>
        <w:rPr>
          <w:b w:val="0"/>
        </w:rPr>
      </w:pPr>
      <w:r w:rsidRPr="00ED3A5B">
        <w:rPr>
          <w:b w:val="0"/>
        </w:rPr>
        <w:t>•</w:t>
      </w:r>
      <w:r w:rsidRPr="00ED3A5B">
        <w:rPr>
          <w:b w:val="0"/>
        </w:rPr>
        <w:tab/>
        <w:t>выявлять жанровое начало (песня, танец, марш) как способ передачи состояний человека, природы, живого и неживого в окружающем мире;</w:t>
      </w:r>
    </w:p>
    <w:p w:rsidR="00ED3A5B" w:rsidRPr="00ED3A5B" w:rsidRDefault="00ED3A5B" w:rsidP="00ED3A5B">
      <w:pPr>
        <w:pStyle w:val="1"/>
        <w:tabs>
          <w:tab w:val="left" w:pos="1764"/>
        </w:tabs>
        <w:spacing w:before="68"/>
        <w:ind w:left="918" w:right="884"/>
        <w:rPr>
          <w:b w:val="0"/>
        </w:rPr>
      </w:pPr>
      <w:r w:rsidRPr="00ED3A5B">
        <w:rPr>
          <w:b w:val="0"/>
        </w:rPr>
        <w:t>•</w:t>
      </w:r>
      <w:r w:rsidRPr="00ED3A5B">
        <w:rPr>
          <w:b w:val="0"/>
        </w:rPr>
        <w:tab/>
        <w:t>ориентироваться в многообразии музыкальных жанров (опера, балет, симфония и пр.);</w:t>
      </w:r>
    </w:p>
    <w:p w:rsidR="00ED3A5B" w:rsidRPr="00ED3A5B" w:rsidRDefault="00ED3A5B" w:rsidP="00ED3A5B">
      <w:pPr>
        <w:pStyle w:val="1"/>
        <w:tabs>
          <w:tab w:val="left" w:pos="1764"/>
        </w:tabs>
        <w:spacing w:before="68"/>
        <w:ind w:left="918" w:right="884"/>
        <w:rPr>
          <w:b w:val="0"/>
        </w:rPr>
      </w:pPr>
      <w:r w:rsidRPr="00ED3A5B">
        <w:rPr>
          <w:b w:val="0"/>
        </w:rPr>
        <w:t>•</w:t>
      </w:r>
      <w:r w:rsidRPr="00ED3A5B">
        <w:rPr>
          <w:b w:val="0"/>
        </w:rPr>
        <w:tab/>
        <w:t>различать характер музыки, её динамические, регистровые, тембровые, метроритмические, интонационные особенности;</w:t>
      </w:r>
    </w:p>
    <w:p w:rsidR="00ED3A5B" w:rsidRPr="00ED3A5B" w:rsidRDefault="00ED3A5B" w:rsidP="00113ECC">
      <w:pPr>
        <w:pStyle w:val="1"/>
        <w:tabs>
          <w:tab w:val="left" w:pos="1764"/>
        </w:tabs>
        <w:spacing w:before="68"/>
        <w:ind w:left="918" w:right="884"/>
        <w:jc w:val="both"/>
        <w:rPr>
          <w:b w:val="0"/>
        </w:rPr>
      </w:pPr>
      <w:r w:rsidRPr="00ED3A5B">
        <w:rPr>
          <w:b w:val="0"/>
        </w:rPr>
        <w:t>•</w:t>
      </w:r>
      <w:r w:rsidRPr="00ED3A5B">
        <w:rPr>
          <w:b w:val="0"/>
        </w:rPr>
        <w:tab/>
        <w:t>применять элементы музыкальной речи в различных видах творческой деятельности (пении, сочинении и импровизации, художественном движении).</w:t>
      </w:r>
    </w:p>
    <w:p w:rsidR="00ED3A5B" w:rsidRPr="00ED3A5B" w:rsidRDefault="00ED3A5B" w:rsidP="00ED3A5B">
      <w:pPr>
        <w:pStyle w:val="1"/>
        <w:tabs>
          <w:tab w:val="left" w:pos="1764"/>
        </w:tabs>
        <w:spacing w:before="68"/>
        <w:ind w:left="918" w:right="884"/>
        <w:rPr>
          <w:b w:val="0"/>
        </w:rPr>
      </w:pPr>
      <w:r w:rsidRPr="00ED3A5B">
        <w:rPr>
          <w:b w:val="0"/>
        </w:rPr>
        <w:t>К концу обучения во 2-м классе обучающиеся способны:</w:t>
      </w:r>
    </w:p>
    <w:p w:rsidR="00ED3A5B" w:rsidRPr="00ED3A5B" w:rsidRDefault="00ED3A5B" w:rsidP="00ED3A5B">
      <w:pPr>
        <w:pStyle w:val="1"/>
        <w:tabs>
          <w:tab w:val="left" w:pos="1764"/>
        </w:tabs>
        <w:spacing w:before="68"/>
        <w:ind w:left="918" w:right="884"/>
        <w:rPr>
          <w:b w:val="0"/>
        </w:rPr>
      </w:pPr>
      <w:r w:rsidRPr="00ED3A5B">
        <w:rPr>
          <w:b w:val="0"/>
        </w:rPr>
        <w:t>•</w:t>
      </w:r>
      <w:r w:rsidRPr="00ED3A5B">
        <w:rPr>
          <w:b w:val="0"/>
        </w:rPr>
        <w:tab/>
        <w:t xml:space="preserve">проявлять устойчивый интерес к музыке; </w:t>
      </w:r>
      <w:r w:rsidRPr="00ED3A5B">
        <w:rPr>
          <w:b w:val="0"/>
        </w:rPr>
        <w:tab/>
      </w:r>
    </w:p>
    <w:p w:rsidR="00ED3A5B" w:rsidRPr="00ED3A5B" w:rsidRDefault="00ED3A5B" w:rsidP="00113ECC">
      <w:pPr>
        <w:pStyle w:val="1"/>
        <w:tabs>
          <w:tab w:val="left" w:pos="1764"/>
        </w:tabs>
        <w:spacing w:before="68"/>
        <w:ind w:left="918" w:right="884"/>
        <w:jc w:val="both"/>
        <w:rPr>
          <w:b w:val="0"/>
        </w:rPr>
      </w:pPr>
      <w:r w:rsidRPr="00ED3A5B">
        <w:rPr>
          <w:b w:val="0"/>
        </w:rPr>
        <w:t>•</w:t>
      </w:r>
      <w:r w:rsidRPr="00ED3A5B">
        <w:rPr>
          <w:b w:val="0"/>
        </w:rPr>
        <w:tab/>
        <w:t>проявлять готовность «исследовать» композиторский замысел в процессе восприятия интонационного богатства музыкального произведения;</w:t>
      </w:r>
    </w:p>
    <w:p w:rsidR="00ED3A5B" w:rsidRPr="00ED3A5B" w:rsidRDefault="00ED3A5B" w:rsidP="00ED3A5B">
      <w:pPr>
        <w:pStyle w:val="1"/>
        <w:tabs>
          <w:tab w:val="left" w:pos="1764"/>
        </w:tabs>
        <w:spacing w:before="68"/>
        <w:ind w:left="918" w:right="884"/>
        <w:rPr>
          <w:b w:val="0"/>
        </w:rPr>
      </w:pPr>
      <w:r w:rsidRPr="00ED3A5B">
        <w:rPr>
          <w:b w:val="0"/>
        </w:rPr>
        <w:t>•</w:t>
      </w:r>
      <w:r w:rsidRPr="00ED3A5B">
        <w:rPr>
          <w:b w:val="0"/>
        </w:rPr>
        <w:tab/>
        <w:t xml:space="preserve">приобретать навыки слушательской культуры; </w:t>
      </w:r>
    </w:p>
    <w:p w:rsidR="00ED3A5B" w:rsidRPr="00ED3A5B" w:rsidRDefault="00ED3A5B" w:rsidP="00ED3A5B">
      <w:pPr>
        <w:pStyle w:val="1"/>
        <w:tabs>
          <w:tab w:val="left" w:pos="1764"/>
        </w:tabs>
        <w:spacing w:before="68"/>
        <w:ind w:left="918" w:right="884"/>
        <w:rPr>
          <w:b w:val="0"/>
        </w:rPr>
      </w:pPr>
      <w:r w:rsidRPr="00ED3A5B">
        <w:rPr>
          <w:b w:val="0"/>
        </w:rPr>
        <w:t>решать учебные и практические задачи:</w:t>
      </w:r>
    </w:p>
    <w:p w:rsidR="00ED3A5B" w:rsidRPr="00ED3A5B" w:rsidRDefault="00ED3A5B" w:rsidP="00ED3A5B">
      <w:pPr>
        <w:pStyle w:val="1"/>
        <w:tabs>
          <w:tab w:val="left" w:pos="1764"/>
        </w:tabs>
        <w:spacing w:before="68"/>
        <w:ind w:left="918" w:right="884"/>
        <w:rPr>
          <w:b w:val="0"/>
        </w:rPr>
      </w:pPr>
      <w:r w:rsidRPr="00ED3A5B">
        <w:rPr>
          <w:b w:val="0"/>
        </w:rPr>
        <w:t>•</w:t>
      </w:r>
      <w:r w:rsidRPr="00ED3A5B">
        <w:rPr>
          <w:b w:val="0"/>
        </w:rPr>
        <w:tab/>
        <w:t>определять жанровые признаки;</w:t>
      </w:r>
    </w:p>
    <w:p w:rsidR="00ED3A5B" w:rsidRPr="00ED3A5B" w:rsidRDefault="00ED3A5B" w:rsidP="00ED3A5B">
      <w:pPr>
        <w:pStyle w:val="1"/>
        <w:tabs>
          <w:tab w:val="left" w:pos="1764"/>
        </w:tabs>
        <w:spacing w:before="68"/>
        <w:ind w:left="918" w:right="884"/>
        <w:rPr>
          <w:b w:val="0"/>
        </w:rPr>
      </w:pPr>
      <w:r w:rsidRPr="00ED3A5B">
        <w:rPr>
          <w:b w:val="0"/>
        </w:rPr>
        <w:t>•</w:t>
      </w:r>
      <w:r w:rsidRPr="00ED3A5B">
        <w:rPr>
          <w:b w:val="0"/>
        </w:rPr>
        <w:tab/>
        <w:t>характеризовать интонации по эмоционально-образному строю — лирические, драматические, трагические, комические, возвышенные, героические и др.;</w:t>
      </w:r>
    </w:p>
    <w:p w:rsidR="00ED3A5B" w:rsidRPr="00ED3A5B" w:rsidRDefault="00ED3A5B" w:rsidP="00ED3A5B">
      <w:pPr>
        <w:pStyle w:val="1"/>
        <w:tabs>
          <w:tab w:val="left" w:pos="1764"/>
        </w:tabs>
        <w:spacing w:before="68"/>
        <w:ind w:left="918" w:right="884"/>
        <w:rPr>
          <w:b w:val="0"/>
        </w:rPr>
      </w:pPr>
      <w:r w:rsidRPr="00ED3A5B">
        <w:rPr>
          <w:b w:val="0"/>
        </w:rPr>
        <w:t>•</w:t>
      </w:r>
      <w:r w:rsidRPr="00ED3A5B">
        <w:rPr>
          <w:b w:val="0"/>
        </w:rPr>
        <w:tab/>
        <w:t>называть запомнившиеся формы музыки;</w:t>
      </w:r>
    </w:p>
    <w:p w:rsidR="00ED3A5B" w:rsidRPr="00ED3A5B" w:rsidRDefault="00ED3A5B" w:rsidP="00ED3A5B">
      <w:pPr>
        <w:pStyle w:val="1"/>
        <w:tabs>
          <w:tab w:val="left" w:pos="1764"/>
        </w:tabs>
        <w:spacing w:before="68"/>
        <w:ind w:left="918" w:right="884"/>
        <w:rPr>
          <w:b w:val="0"/>
        </w:rPr>
      </w:pPr>
      <w:r w:rsidRPr="00ED3A5B">
        <w:rPr>
          <w:b w:val="0"/>
        </w:rPr>
        <w:lastRenderedPageBreak/>
        <w:t>•</w:t>
      </w:r>
      <w:r w:rsidRPr="00ED3A5B">
        <w:rPr>
          <w:b w:val="0"/>
        </w:rPr>
        <w:tab/>
        <w:t>определять автора и название музыкального произведения по характерным интонациям (например, Бетховен — Пятая симфония, Григ — «Пер Понт», Чайковский — Четвёртая симфония) и напеть;</w:t>
      </w:r>
    </w:p>
    <w:p w:rsidR="00ED3A5B" w:rsidRPr="00ED3A5B" w:rsidRDefault="00ED3A5B" w:rsidP="00ED3A5B">
      <w:pPr>
        <w:pStyle w:val="1"/>
        <w:tabs>
          <w:tab w:val="left" w:pos="1764"/>
        </w:tabs>
        <w:spacing w:before="68"/>
        <w:ind w:left="918" w:right="884"/>
        <w:rPr>
          <w:b w:val="0"/>
        </w:rPr>
      </w:pPr>
      <w:r w:rsidRPr="00ED3A5B">
        <w:rPr>
          <w:b w:val="0"/>
        </w:rPr>
        <w:t>•</w:t>
      </w:r>
      <w:r w:rsidRPr="00ED3A5B">
        <w:rPr>
          <w:b w:val="0"/>
        </w:rPr>
        <w:tab/>
        <w:t>продирижировать главные мотивы, мелодии;</w:t>
      </w:r>
    </w:p>
    <w:p w:rsidR="00ED3A5B" w:rsidRPr="00ED3A5B" w:rsidRDefault="00ED3A5B" w:rsidP="00ED3A5B">
      <w:pPr>
        <w:pStyle w:val="1"/>
        <w:tabs>
          <w:tab w:val="left" w:pos="1764"/>
        </w:tabs>
        <w:spacing w:before="68"/>
        <w:ind w:left="918" w:right="884"/>
        <w:rPr>
          <w:b w:val="0"/>
        </w:rPr>
      </w:pPr>
      <w:r w:rsidRPr="00ED3A5B">
        <w:rPr>
          <w:b w:val="0"/>
        </w:rPr>
        <w:t>•</w:t>
      </w:r>
      <w:r w:rsidRPr="00ED3A5B">
        <w:rPr>
          <w:b w:val="0"/>
        </w:rPr>
        <w:tab/>
        <w:t>делиться своими впечатлениями о музыке и выражать их в рисунках, игре на инструментах, пением, танцевальным движением;</w:t>
      </w:r>
    </w:p>
    <w:p w:rsidR="00ED3A5B" w:rsidRPr="00ED3A5B" w:rsidRDefault="00ED3A5B" w:rsidP="00ED3A5B">
      <w:pPr>
        <w:pStyle w:val="1"/>
        <w:tabs>
          <w:tab w:val="left" w:pos="1764"/>
        </w:tabs>
        <w:spacing w:before="68"/>
        <w:ind w:left="918" w:right="884"/>
        <w:rPr>
          <w:b w:val="0"/>
        </w:rPr>
      </w:pPr>
      <w:r w:rsidRPr="00ED3A5B">
        <w:rPr>
          <w:b w:val="0"/>
        </w:rPr>
        <w:t>•</w:t>
      </w:r>
      <w:r w:rsidRPr="00ED3A5B">
        <w:rPr>
          <w:b w:val="0"/>
        </w:rPr>
        <w:tab/>
        <w:t>проявлять готовность к самостоятельным творческим пробам (поиск своей музыкальной интонации к поэтическому тексту, образной ситуации, к характеристике персонажа, создание элементарного аккомпанемента и пр.).</w:t>
      </w:r>
    </w:p>
    <w:p w:rsidR="00ED3A5B" w:rsidRPr="00ED3A5B" w:rsidRDefault="00ED3A5B" w:rsidP="00ED3A5B">
      <w:pPr>
        <w:pStyle w:val="1"/>
        <w:tabs>
          <w:tab w:val="left" w:pos="1764"/>
        </w:tabs>
        <w:spacing w:before="68"/>
        <w:ind w:left="918" w:right="884"/>
        <w:rPr>
          <w:b w:val="0"/>
        </w:rPr>
      </w:pPr>
      <w:r w:rsidRPr="00ED3A5B">
        <w:rPr>
          <w:b w:val="0"/>
        </w:rPr>
        <w:t>К концу обучения в 3 классе обучающиеся могут:</w:t>
      </w:r>
    </w:p>
    <w:p w:rsidR="00ED3A5B" w:rsidRPr="00ED3A5B" w:rsidRDefault="00ED3A5B" w:rsidP="00ED3A5B">
      <w:pPr>
        <w:pStyle w:val="1"/>
        <w:tabs>
          <w:tab w:val="left" w:pos="1764"/>
        </w:tabs>
        <w:spacing w:before="68"/>
        <w:ind w:left="918" w:right="884"/>
        <w:rPr>
          <w:b w:val="0"/>
        </w:rPr>
      </w:pPr>
      <w:r w:rsidRPr="00ED3A5B">
        <w:rPr>
          <w:b w:val="0"/>
        </w:rPr>
        <w:t>•</w:t>
      </w:r>
      <w:r w:rsidRPr="00ED3A5B">
        <w:rPr>
          <w:b w:val="0"/>
        </w:rPr>
        <w:tab/>
        <w:t>проявлять интерес к русскому обрядовому пласту фольклора;</w:t>
      </w:r>
    </w:p>
    <w:p w:rsidR="00ED3A5B" w:rsidRPr="00ED3A5B" w:rsidRDefault="00ED3A5B" w:rsidP="00ED3A5B">
      <w:pPr>
        <w:pStyle w:val="1"/>
        <w:tabs>
          <w:tab w:val="left" w:pos="1764"/>
        </w:tabs>
        <w:spacing w:before="68"/>
        <w:ind w:left="918" w:right="884"/>
        <w:rPr>
          <w:b w:val="0"/>
        </w:rPr>
      </w:pPr>
      <w:r w:rsidRPr="00ED3A5B">
        <w:rPr>
          <w:b w:val="0"/>
        </w:rPr>
        <w:t>•</w:t>
      </w:r>
      <w:r w:rsidRPr="00ED3A5B">
        <w:rPr>
          <w:b w:val="0"/>
        </w:rPr>
        <w:tab/>
        <w:t xml:space="preserve">понимать синкретику народного творчества; </w:t>
      </w:r>
    </w:p>
    <w:p w:rsidR="00ED3A5B" w:rsidRPr="00ED3A5B" w:rsidRDefault="00ED3A5B" w:rsidP="00ED3A5B">
      <w:pPr>
        <w:pStyle w:val="1"/>
        <w:tabs>
          <w:tab w:val="left" w:pos="1764"/>
        </w:tabs>
        <w:spacing w:before="68"/>
        <w:ind w:left="918" w:right="884"/>
        <w:rPr>
          <w:b w:val="0"/>
        </w:rPr>
      </w:pPr>
      <w:r w:rsidRPr="00ED3A5B">
        <w:rPr>
          <w:b w:val="0"/>
        </w:rPr>
        <w:t>решать учебные и практические задачи:</w:t>
      </w:r>
    </w:p>
    <w:p w:rsidR="00ED3A5B" w:rsidRPr="00ED3A5B" w:rsidRDefault="00ED3A5B" w:rsidP="00ED3A5B">
      <w:pPr>
        <w:pStyle w:val="1"/>
        <w:tabs>
          <w:tab w:val="left" w:pos="1764"/>
        </w:tabs>
        <w:spacing w:before="68"/>
        <w:ind w:left="918" w:right="884"/>
        <w:rPr>
          <w:b w:val="0"/>
        </w:rPr>
      </w:pPr>
      <w:r w:rsidRPr="00ED3A5B">
        <w:rPr>
          <w:b w:val="0"/>
        </w:rPr>
        <w:t>•</w:t>
      </w:r>
      <w:r w:rsidRPr="00ED3A5B">
        <w:rPr>
          <w:b w:val="0"/>
        </w:rPr>
        <w:tab/>
        <w:t>выделять интонационно-стилевые особенности народной музыкальной культуры;</w:t>
      </w:r>
    </w:p>
    <w:p w:rsidR="00ED3A5B" w:rsidRPr="00ED3A5B" w:rsidRDefault="00ED3A5B" w:rsidP="00ED3A5B">
      <w:pPr>
        <w:pStyle w:val="1"/>
        <w:tabs>
          <w:tab w:val="left" w:pos="1764"/>
        </w:tabs>
        <w:spacing w:before="68"/>
        <w:ind w:left="918" w:right="884"/>
        <w:rPr>
          <w:b w:val="0"/>
        </w:rPr>
      </w:pPr>
      <w:r w:rsidRPr="00ED3A5B">
        <w:rPr>
          <w:b w:val="0"/>
        </w:rPr>
        <w:t>•</w:t>
      </w:r>
      <w:r w:rsidRPr="00ED3A5B">
        <w:rPr>
          <w:b w:val="0"/>
        </w:rPr>
        <w:tab/>
        <w:t>сравнивать народную и профессиональную музыку;</w:t>
      </w:r>
    </w:p>
    <w:p w:rsidR="00ED3A5B" w:rsidRPr="00ED3A5B" w:rsidRDefault="00ED3A5B" w:rsidP="00ED3A5B">
      <w:pPr>
        <w:pStyle w:val="1"/>
        <w:tabs>
          <w:tab w:val="left" w:pos="1764"/>
        </w:tabs>
        <w:spacing w:before="68"/>
        <w:ind w:left="918" w:right="884"/>
        <w:rPr>
          <w:b w:val="0"/>
        </w:rPr>
      </w:pPr>
      <w:r w:rsidRPr="00ED3A5B">
        <w:rPr>
          <w:b w:val="0"/>
        </w:rPr>
        <w:t>•</w:t>
      </w:r>
      <w:r w:rsidRPr="00ED3A5B">
        <w:rPr>
          <w:b w:val="0"/>
        </w:rPr>
        <w:tab/>
        <w:t>свободно и непринуждённо, проявляя творческую инициативу, самостоятельно запеть (начать в качестве запевалы), завести игру, начать танец и пр.;</w:t>
      </w:r>
    </w:p>
    <w:p w:rsidR="00ED3A5B" w:rsidRPr="00ED3A5B" w:rsidRDefault="00ED3A5B" w:rsidP="00ED3A5B">
      <w:pPr>
        <w:pStyle w:val="1"/>
        <w:tabs>
          <w:tab w:val="left" w:pos="1764"/>
        </w:tabs>
        <w:spacing w:before="68"/>
        <w:ind w:left="918" w:right="884"/>
        <w:rPr>
          <w:b w:val="0"/>
        </w:rPr>
      </w:pPr>
      <w:r w:rsidRPr="00ED3A5B">
        <w:rPr>
          <w:b w:val="0"/>
        </w:rPr>
        <w:t>•</w:t>
      </w:r>
      <w:r w:rsidRPr="00ED3A5B">
        <w:rPr>
          <w:b w:val="0"/>
        </w:rPr>
        <w:tab/>
        <w:t>узнавать произведения;</w:t>
      </w:r>
    </w:p>
    <w:p w:rsidR="00ED3A5B" w:rsidRPr="00ED3A5B" w:rsidRDefault="00ED3A5B" w:rsidP="00ED3A5B">
      <w:pPr>
        <w:pStyle w:val="1"/>
        <w:tabs>
          <w:tab w:val="left" w:pos="1764"/>
        </w:tabs>
        <w:spacing w:before="68"/>
        <w:ind w:left="918" w:right="884"/>
        <w:rPr>
          <w:b w:val="0"/>
        </w:rPr>
      </w:pPr>
      <w:r w:rsidRPr="00ED3A5B">
        <w:rPr>
          <w:b w:val="0"/>
        </w:rPr>
        <w:t>•</w:t>
      </w:r>
      <w:r w:rsidRPr="00ED3A5B">
        <w:rPr>
          <w:b w:val="0"/>
        </w:rPr>
        <w:tab/>
        <w:t>называть русских композиторов, называть их имена (в соответствии с программой);</w:t>
      </w:r>
    </w:p>
    <w:p w:rsidR="00ED3A5B" w:rsidRPr="00ED3A5B" w:rsidRDefault="00ED3A5B" w:rsidP="00ED3A5B">
      <w:pPr>
        <w:pStyle w:val="1"/>
        <w:tabs>
          <w:tab w:val="left" w:pos="1764"/>
        </w:tabs>
        <w:spacing w:before="68"/>
        <w:ind w:left="918" w:right="884"/>
        <w:rPr>
          <w:b w:val="0"/>
        </w:rPr>
      </w:pPr>
      <w:r w:rsidRPr="00ED3A5B">
        <w:rPr>
          <w:b w:val="0"/>
        </w:rPr>
        <w:t>•</w:t>
      </w:r>
      <w:r w:rsidRPr="00ED3A5B">
        <w:rPr>
          <w:b w:val="0"/>
        </w:rPr>
        <w:tab/>
        <w:t>приводить примеры использования русскими классиками образцов фольклора;</w:t>
      </w:r>
    </w:p>
    <w:p w:rsidR="00ED3A5B" w:rsidRPr="00ED3A5B" w:rsidRDefault="00ED3A5B" w:rsidP="00ED3A5B">
      <w:pPr>
        <w:pStyle w:val="1"/>
        <w:tabs>
          <w:tab w:val="left" w:pos="1764"/>
        </w:tabs>
        <w:spacing w:before="68"/>
        <w:ind w:left="918" w:right="884"/>
        <w:rPr>
          <w:b w:val="0"/>
        </w:rPr>
      </w:pPr>
      <w:r w:rsidRPr="00ED3A5B">
        <w:rPr>
          <w:b w:val="0"/>
        </w:rPr>
        <w:t>•</w:t>
      </w:r>
      <w:r w:rsidRPr="00ED3A5B">
        <w:rPr>
          <w:b w:val="0"/>
        </w:rPr>
        <w:tab/>
        <w:t>различать на слух народную музыку и музыку, сочинённую композиторами в «народном духе»;</w:t>
      </w:r>
    </w:p>
    <w:p w:rsidR="00ED3A5B" w:rsidRPr="00ED3A5B" w:rsidRDefault="00ED3A5B" w:rsidP="00113ECC">
      <w:pPr>
        <w:pStyle w:val="1"/>
        <w:tabs>
          <w:tab w:val="left" w:pos="1764"/>
        </w:tabs>
        <w:spacing w:before="68"/>
        <w:ind w:left="918" w:right="884"/>
        <w:jc w:val="both"/>
        <w:rPr>
          <w:b w:val="0"/>
        </w:rPr>
      </w:pPr>
      <w:r w:rsidRPr="00ED3A5B">
        <w:rPr>
          <w:b w:val="0"/>
        </w:rPr>
        <w:t>•</w:t>
      </w:r>
      <w:r w:rsidRPr="00ED3A5B">
        <w:rPr>
          <w:b w:val="0"/>
        </w:rPr>
        <w:tab/>
        <w:t>самостоятельно распевать народные тексты в стиле устной традиции.</w:t>
      </w:r>
    </w:p>
    <w:p w:rsidR="00ED3A5B" w:rsidRPr="00ED3A5B" w:rsidRDefault="00ED3A5B" w:rsidP="00113ECC">
      <w:pPr>
        <w:pStyle w:val="1"/>
        <w:tabs>
          <w:tab w:val="left" w:pos="1764"/>
        </w:tabs>
        <w:spacing w:before="68"/>
        <w:ind w:left="918" w:right="884"/>
        <w:jc w:val="both"/>
        <w:rPr>
          <w:b w:val="0"/>
        </w:rPr>
      </w:pPr>
      <w:r w:rsidRPr="00ED3A5B">
        <w:rPr>
          <w:b w:val="0"/>
        </w:rPr>
        <w:t>К концу обучения в 4 классе обучающиеся могут:</w:t>
      </w:r>
    </w:p>
    <w:p w:rsidR="00ED3A5B" w:rsidRPr="00ED3A5B" w:rsidRDefault="00ED3A5B" w:rsidP="00ED3A5B">
      <w:pPr>
        <w:pStyle w:val="1"/>
        <w:tabs>
          <w:tab w:val="left" w:pos="1764"/>
        </w:tabs>
        <w:spacing w:before="68"/>
        <w:ind w:left="918" w:right="884"/>
        <w:rPr>
          <w:b w:val="0"/>
        </w:rPr>
      </w:pPr>
      <w:r w:rsidRPr="00ED3A5B">
        <w:rPr>
          <w:b w:val="0"/>
        </w:rPr>
        <w:t>•</w:t>
      </w:r>
      <w:r w:rsidRPr="00ED3A5B">
        <w:rPr>
          <w:b w:val="0"/>
        </w:rPr>
        <w:tab/>
        <w:t>проявлять общую осведомлённость о музыке, способность ориентироваться в музыкальных явлениях;</w:t>
      </w:r>
    </w:p>
    <w:p w:rsidR="00ED3A5B" w:rsidRPr="00ED3A5B" w:rsidRDefault="00ED3A5B" w:rsidP="00113ECC">
      <w:pPr>
        <w:pStyle w:val="1"/>
        <w:tabs>
          <w:tab w:val="left" w:pos="1764"/>
        </w:tabs>
        <w:spacing w:before="68"/>
        <w:ind w:left="918" w:right="884"/>
        <w:jc w:val="both"/>
        <w:rPr>
          <w:b w:val="0"/>
        </w:rPr>
      </w:pPr>
      <w:r w:rsidRPr="00ED3A5B">
        <w:rPr>
          <w:b w:val="0"/>
        </w:rPr>
        <w:t>•</w:t>
      </w:r>
      <w:r w:rsidRPr="00ED3A5B">
        <w:rPr>
          <w:b w:val="0"/>
        </w:rPr>
        <w:tab/>
        <w:t>проявлять интерес, определённые пристрастия и предпочтения (любимые произведения, любимые композиторы, любимые жанры, любимые исполнители — 2-3 примера); мотивировать выбор той или иной музыки (что он ищет в ней, чего ждёт от неё);</w:t>
      </w:r>
    </w:p>
    <w:p w:rsidR="00ED3A5B" w:rsidRPr="00ED3A5B" w:rsidRDefault="00ED3A5B" w:rsidP="00113ECC">
      <w:pPr>
        <w:pStyle w:val="1"/>
        <w:tabs>
          <w:tab w:val="left" w:pos="1764"/>
        </w:tabs>
        <w:spacing w:before="68"/>
        <w:ind w:left="918" w:right="884"/>
        <w:jc w:val="both"/>
        <w:rPr>
          <w:b w:val="0"/>
        </w:rPr>
      </w:pPr>
      <w:r w:rsidRPr="00ED3A5B">
        <w:rPr>
          <w:b w:val="0"/>
        </w:rPr>
        <w:t>•</w:t>
      </w:r>
      <w:r w:rsidRPr="00ED3A5B">
        <w:rPr>
          <w:b w:val="0"/>
        </w:rPr>
        <w:tab/>
        <w:t>ориентироваться в выразительных средствах и понимать логику их организации в конкретном произведении в опоре на закономерности музыки (песня, танец, марш, интонация, развитие, форма, национальные особенности и пр.);</w:t>
      </w:r>
    </w:p>
    <w:p w:rsidR="00ED3A5B" w:rsidRPr="00ED3A5B" w:rsidRDefault="00ED3A5B" w:rsidP="00ED3A5B">
      <w:pPr>
        <w:pStyle w:val="1"/>
        <w:tabs>
          <w:tab w:val="left" w:pos="1764"/>
        </w:tabs>
        <w:spacing w:before="68"/>
        <w:ind w:left="918" w:right="884"/>
        <w:rPr>
          <w:b w:val="0"/>
        </w:rPr>
      </w:pPr>
      <w:r w:rsidRPr="00ED3A5B">
        <w:rPr>
          <w:b w:val="0"/>
        </w:rPr>
        <w:t>•</w:t>
      </w:r>
      <w:r w:rsidRPr="00ED3A5B">
        <w:rPr>
          <w:b w:val="0"/>
        </w:rPr>
        <w:tab/>
        <w:t>понимать смысл деятельности музыканта (композитора, исполнителя, слушателя) и своей собственной музыкальной деятельности;</w:t>
      </w:r>
    </w:p>
    <w:p w:rsidR="00ED3A5B" w:rsidRPr="00ED3A5B" w:rsidRDefault="00ED3A5B" w:rsidP="00113ECC">
      <w:pPr>
        <w:pStyle w:val="1"/>
        <w:tabs>
          <w:tab w:val="left" w:pos="1764"/>
        </w:tabs>
        <w:spacing w:before="68"/>
        <w:ind w:left="918" w:right="884"/>
        <w:jc w:val="both"/>
        <w:rPr>
          <w:b w:val="0"/>
        </w:rPr>
      </w:pPr>
      <w:r w:rsidRPr="00ED3A5B">
        <w:rPr>
          <w:b w:val="0"/>
        </w:rPr>
        <w:t>•</w:t>
      </w:r>
      <w:r w:rsidRPr="00ED3A5B">
        <w:rPr>
          <w:b w:val="0"/>
        </w:rPr>
        <w:tab/>
        <w:t>выражать готовность и умение проявить свои творческие способности в различных видах музыкально-художественной деятельности: выразительно исполнить песню (от начала до конца), найти образное танце-вальное движение, подобрать ассоциативный ряд, участвовать в ансамбле (игра на музыкальных инструментах, хоровое пение, музыкальная драматизация).</w:t>
      </w:r>
    </w:p>
    <w:p w:rsidR="00ED3A5B" w:rsidRPr="00ED3A5B" w:rsidRDefault="00ED3A5B" w:rsidP="00ED3A5B">
      <w:pPr>
        <w:pStyle w:val="1"/>
        <w:tabs>
          <w:tab w:val="left" w:pos="1764"/>
        </w:tabs>
        <w:spacing w:before="68"/>
        <w:ind w:left="918" w:right="884"/>
        <w:rPr>
          <w:b w:val="0"/>
        </w:rPr>
      </w:pPr>
    </w:p>
    <w:p w:rsidR="00ED3A5B" w:rsidRPr="00113ECC" w:rsidRDefault="00ED3A5B" w:rsidP="00113ECC">
      <w:pPr>
        <w:pStyle w:val="1"/>
        <w:tabs>
          <w:tab w:val="left" w:pos="1764"/>
        </w:tabs>
        <w:spacing w:before="68"/>
        <w:ind w:left="918" w:right="884"/>
        <w:jc w:val="center"/>
      </w:pPr>
      <w:r w:rsidRPr="00113ECC">
        <w:lastRenderedPageBreak/>
        <w:t>Содержание программы учебного предмета «Музыка»</w:t>
      </w:r>
    </w:p>
    <w:p w:rsidR="00ED3A5B" w:rsidRPr="00ED3A5B" w:rsidRDefault="00ED3A5B" w:rsidP="00ED3A5B">
      <w:pPr>
        <w:pStyle w:val="1"/>
        <w:tabs>
          <w:tab w:val="left" w:pos="1764"/>
        </w:tabs>
        <w:spacing w:before="68"/>
        <w:ind w:left="918" w:right="884"/>
        <w:rPr>
          <w:b w:val="0"/>
        </w:rPr>
      </w:pPr>
      <w:r w:rsidRPr="00ED3A5B">
        <w:rPr>
          <w:b w:val="0"/>
        </w:rPr>
        <w:t>1 класс</w:t>
      </w:r>
    </w:p>
    <w:p w:rsidR="00ED3A5B" w:rsidRPr="00ED3A5B" w:rsidRDefault="00ED3A5B" w:rsidP="00ED3A5B">
      <w:pPr>
        <w:pStyle w:val="1"/>
        <w:tabs>
          <w:tab w:val="left" w:pos="1764"/>
        </w:tabs>
        <w:spacing w:before="68"/>
        <w:ind w:left="918" w:right="884"/>
        <w:rPr>
          <w:b w:val="0"/>
        </w:rPr>
      </w:pPr>
      <w:r w:rsidRPr="00ED3A5B">
        <w:rPr>
          <w:b w:val="0"/>
        </w:rPr>
        <w:t>Идея первого года обучения — дать обобщённый образ музыки, который раскрывается в трёх содержательных линиях.</w:t>
      </w:r>
    </w:p>
    <w:p w:rsidR="00ED3A5B" w:rsidRPr="00ED3A5B" w:rsidRDefault="00113ECC" w:rsidP="00113ECC">
      <w:pPr>
        <w:pStyle w:val="1"/>
        <w:tabs>
          <w:tab w:val="left" w:pos="1764"/>
        </w:tabs>
        <w:spacing w:before="68"/>
        <w:ind w:left="918" w:right="884"/>
        <w:jc w:val="both"/>
        <w:rPr>
          <w:b w:val="0"/>
        </w:rPr>
      </w:pPr>
      <w:r>
        <w:rPr>
          <w:b w:val="0"/>
        </w:rPr>
        <w:t xml:space="preserve">     </w:t>
      </w:r>
      <w:r w:rsidR="00ED3A5B" w:rsidRPr="00ED3A5B">
        <w:rPr>
          <w:b w:val="0"/>
        </w:rPr>
        <w:t>Первая связана с происхождением музыки как философского обобщения жизни, как явления, объективно существующего в мире независимо от нашего к нему отношения. Размышления об этом должны подвести детей к осознанию (пока ещё интуитивному) роли музыкального искусства в жизни вообще и в жизни каждого человека в частности. С самого начала музыкальное искусство не принижается «до возможностей ребёнка», а наоборот — ребёнок возвышается до содержательного уровня музыки как «хранилища всего самого лучшего, что передумало и пережило человечество» (В.В. Медушевский).</w:t>
      </w:r>
    </w:p>
    <w:p w:rsidR="00ED3A5B" w:rsidRPr="00ED3A5B" w:rsidRDefault="00113ECC" w:rsidP="00113ECC">
      <w:pPr>
        <w:pStyle w:val="1"/>
        <w:tabs>
          <w:tab w:val="left" w:pos="1764"/>
        </w:tabs>
        <w:spacing w:before="68"/>
        <w:ind w:left="918" w:right="884"/>
        <w:jc w:val="both"/>
        <w:rPr>
          <w:b w:val="0"/>
        </w:rPr>
      </w:pPr>
      <w:r>
        <w:rPr>
          <w:b w:val="0"/>
        </w:rPr>
        <w:t xml:space="preserve">  </w:t>
      </w:r>
      <w:r w:rsidR="00ED3A5B" w:rsidRPr="00ED3A5B">
        <w:rPr>
          <w:b w:val="0"/>
        </w:rPr>
        <w:t>Вторая содержательная линия связана с раскрытием перед школьниками исток</w:t>
      </w:r>
      <w:r>
        <w:rPr>
          <w:b w:val="0"/>
        </w:rPr>
        <w:t>ов музыкального искусства, широ</w:t>
      </w:r>
      <w:r w:rsidR="00ED3A5B" w:rsidRPr="00ED3A5B">
        <w:rPr>
          <w:b w:val="0"/>
        </w:rPr>
        <w:t>кого разнообразия форм его бытования. Для этой линии характерно, во-первых, вхождение в музыку как целостное явление через первое представление об атрибутах искусства: содержание, форма, язык музыки. Во-вторых, осознание природы музыки путём погружения в музыкальные образы как определённым образом организованную «звуковую материю» путём прослеживания процесса перерождения звука из явления физического в музыкальное, несущее образно-смысловое содержание, и посредством выведения музыкальных интонаций из их речевой праосновы как особенных эмоциональных характеристик.</w:t>
      </w:r>
    </w:p>
    <w:p w:rsidR="00ED3A5B" w:rsidRPr="00ED3A5B" w:rsidRDefault="00113ECC" w:rsidP="00113ECC">
      <w:pPr>
        <w:pStyle w:val="1"/>
        <w:tabs>
          <w:tab w:val="left" w:pos="1764"/>
        </w:tabs>
        <w:spacing w:before="68"/>
        <w:ind w:left="918" w:right="884"/>
        <w:jc w:val="both"/>
        <w:rPr>
          <w:b w:val="0"/>
        </w:rPr>
      </w:pPr>
      <w:r>
        <w:rPr>
          <w:b w:val="0"/>
        </w:rPr>
        <w:t xml:space="preserve">    </w:t>
      </w:r>
      <w:r w:rsidR="00ED3A5B" w:rsidRPr="00ED3A5B">
        <w:rPr>
          <w:b w:val="0"/>
        </w:rPr>
        <w:t>Третья содержательная линия — методическая или творческо-поисковая, когда школьники вводятся в музыкально-художественную деятельность с позиций композитора, исполнителя, слушателя. Эти различные, но в то же время такие единые обобщённые виды музыкально-художественной деятельности складываются в фигуру музыканта, творца, без которого музыка вообще не может появиться и существовать.</w:t>
      </w:r>
    </w:p>
    <w:p w:rsidR="00ED3A5B" w:rsidRPr="00ED3A5B" w:rsidRDefault="00ED3A5B" w:rsidP="00113ECC">
      <w:pPr>
        <w:pStyle w:val="1"/>
        <w:tabs>
          <w:tab w:val="left" w:pos="1764"/>
        </w:tabs>
        <w:spacing w:before="68"/>
        <w:ind w:left="918" w:right="884"/>
        <w:jc w:val="both"/>
        <w:rPr>
          <w:b w:val="0"/>
        </w:rPr>
      </w:pPr>
      <w:r w:rsidRPr="00ED3A5B">
        <w:rPr>
          <w:b w:val="0"/>
        </w:rPr>
        <w:t>Таким образом, содержание обучения в 1 классе позволяет продолжить естественное для детей этого возраста «существование» в музыке. А это значит, что большое место занимают опыты детского творчества: «омузыкаливание» загадок и пословиц, свободное музицирование на детских музыкальных инструментах, разыгрывание песен, народные музыкальные игры и т. д.</w:t>
      </w:r>
    </w:p>
    <w:p w:rsidR="00ED3A5B" w:rsidRPr="00ED3A5B" w:rsidRDefault="00ED3A5B" w:rsidP="00113ECC">
      <w:pPr>
        <w:pStyle w:val="1"/>
        <w:tabs>
          <w:tab w:val="left" w:pos="1764"/>
        </w:tabs>
        <w:spacing w:before="68"/>
        <w:ind w:left="918" w:right="884"/>
        <w:jc w:val="both"/>
        <w:rPr>
          <w:b w:val="0"/>
        </w:rPr>
      </w:pPr>
      <w:r w:rsidRPr="00ED3A5B">
        <w:rPr>
          <w:b w:val="0"/>
        </w:rPr>
        <w:t xml:space="preserve">В основе технологии работы с первоклассниками лежит перевод элементарных игровых действий в сферу художественной игры. Вместе с тем такой путь облегчает вхождение детей в проблематику искусства, что становится новым уровнем в систематическом освоении мировой музыкальной культуры. </w:t>
      </w:r>
    </w:p>
    <w:p w:rsidR="00ED3A5B" w:rsidRPr="00ED3A5B" w:rsidRDefault="00ED3A5B" w:rsidP="00ED3A5B">
      <w:pPr>
        <w:pStyle w:val="1"/>
        <w:tabs>
          <w:tab w:val="left" w:pos="1764"/>
        </w:tabs>
        <w:spacing w:before="68"/>
        <w:ind w:left="918" w:right="884"/>
        <w:rPr>
          <w:b w:val="0"/>
        </w:rPr>
      </w:pPr>
      <w:r w:rsidRPr="00ED3A5B">
        <w:rPr>
          <w:b w:val="0"/>
        </w:rPr>
        <w:t>Истоки возникновения музыки (8 ч)</w:t>
      </w:r>
    </w:p>
    <w:p w:rsidR="00ED3A5B" w:rsidRPr="00ED3A5B" w:rsidRDefault="00ED3A5B" w:rsidP="00113ECC">
      <w:pPr>
        <w:pStyle w:val="1"/>
        <w:tabs>
          <w:tab w:val="left" w:pos="1764"/>
        </w:tabs>
        <w:spacing w:before="68"/>
        <w:ind w:left="918" w:right="884"/>
        <w:jc w:val="both"/>
        <w:rPr>
          <w:b w:val="0"/>
        </w:rPr>
      </w:pPr>
      <w:r w:rsidRPr="00ED3A5B">
        <w:rPr>
          <w:b w:val="0"/>
        </w:rPr>
        <w:t>Исследование звучания окружающего мира: природы, музыкальных инструментов, самого себя. Жанры музыки, как исторически сложившиеся обобщения типических музыкально-языковых и образно-эмоциональных сфер: «маршевый порядок», «человек танцующий», «песенное дыхание».</w:t>
      </w:r>
    </w:p>
    <w:p w:rsidR="00ED3A5B" w:rsidRPr="00ED3A5B" w:rsidRDefault="00ED3A5B" w:rsidP="00113ECC">
      <w:pPr>
        <w:pStyle w:val="1"/>
        <w:tabs>
          <w:tab w:val="left" w:pos="1764"/>
        </w:tabs>
        <w:spacing w:before="68"/>
        <w:ind w:left="918" w:right="884"/>
        <w:jc w:val="both"/>
        <w:rPr>
          <w:b w:val="0"/>
        </w:rPr>
      </w:pPr>
      <w:r w:rsidRPr="00ED3A5B">
        <w:rPr>
          <w:b w:val="0"/>
        </w:rPr>
        <w:t>Экспериментируя со «звучащей материей», в собственной музыкально-художественной деятельности ищем общечеловеческие истоки музыкального искусства. Сущность деятельности музыканта: искусство выражения в музыкально-художественных образах жизненных явлений.</w:t>
      </w:r>
    </w:p>
    <w:p w:rsidR="00ED3A5B" w:rsidRPr="00ED3A5B" w:rsidRDefault="00ED3A5B" w:rsidP="00ED3A5B">
      <w:pPr>
        <w:pStyle w:val="1"/>
        <w:tabs>
          <w:tab w:val="left" w:pos="1764"/>
        </w:tabs>
        <w:spacing w:before="68"/>
        <w:ind w:left="918" w:right="884"/>
        <w:rPr>
          <w:b w:val="0"/>
        </w:rPr>
      </w:pPr>
      <w:r w:rsidRPr="00ED3A5B">
        <w:rPr>
          <w:b w:val="0"/>
        </w:rPr>
        <w:t>Содержание и формы бытования музыки (16 ч)</w:t>
      </w:r>
    </w:p>
    <w:p w:rsidR="00ED3A5B" w:rsidRPr="00ED3A5B" w:rsidRDefault="00ED3A5B" w:rsidP="00113ECC">
      <w:pPr>
        <w:pStyle w:val="1"/>
        <w:tabs>
          <w:tab w:val="left" w:pos="1764"/>
        </w:tabs>
        <w:spacing w:before="68"/>
        <w:ind w:left="918" w:right="884"/>
        <w:jc w:val="both"/>
        <w:rPr>
          <w:b w:val="0"/>
        </w:rPr>
      </w:pPr>
      <w:r w:rsidRPr="00ED3A5B">
        <w:rPr>
          <w:b w:val="0"/>
        </w:rPr>
        <w:t xml:space="preserve">Неоднозначность, диалектическая противоречивость жизненных явлений — </w:t>
      </w:r>
      <w:r w:rsidRPr="00ED3A5B">
        <w:rPr>
          <w:b w:val="0"/>
        </w:rPr>
        <w:lastRenderedPageBreak/>
        <w:t>добро и зло, жизнь и смерть, любовь и ненависть, прекрасное и безобразное, день и ночь, осень и весна — в музыке отражён весь мир.</w:t>
      </w:r>
    </w:p>
    <w:p w:rsidR="00ED3A5B" w:rsidRPr="00ED3A5B" w:rsidRDefault="00ED3A5B" w:rsidP="00113ECC">
      <w:pPr>
        <w:pStyle w:val="1"/>
        <w:tabs>
          <w:tab w:val="left" w:pos="1764"/>
        </w:tabs>
        <w:spacing w:before="68"/>
        <w:ind w:left="918" w:right="884"/>
        <w:jc w:val="both"/>
        <w:rPr>
          <w:b w:val="0"/>
        </w:rPr>
      </w:pPr>
      <w:r w:rsidRPr="00ED3A5B">
        <w:rPr>
          <w:b w:val="0"/>
        </w:rPr>
        <w:t xml:space="preserve">Многообразие и многообразность отражения мира в конкретных жанрах и формах; общее и различное при соотнесении произведений малых (камерных) и крупных (синтетических) форм: песня, опера, танец, балет, марш, симфония, концерт и т. д. </w:t>
      </w:r>
    </w:p>
    <w:p w:rsidR="00ED3A5B" w:rsidRPr="00ED3A5B" w:rsidRDefault="00ED3A5B" w:rsidP="00113ECC">
      <w:pPr>
        <w:pStyle w:val="1"/>
        <w:tabs>
          <w:tab w:val="left" w:pos="1764"/>
        </w:tabs>
        <w:spacing w:before="68"/>
        <w:ind w:left="918" w:right="884"/>
        <w:jc w:val="both"/>
        <w:rPr>
          <w:b w:val="0"/>
        </w:rPr>
      </w:pPr>
      <w:r w:rsidRPr="00ED3A5B">
        <w:rPr>
          <w:b w:val="0"/>
        </w:rPr>
        <w:t>Язык музыки (6 ч)</w:t>
      </w:r>
    </w:p>
    <w:p w:rsidR="00ED3A5B" w:rsidRPr="00ED3A5B" w:rsidRDefault="00ED3A5B" w:rsidP="00113ECC">
      <w:pPr>
        <w:pStyle w:val="1"/>
        <w:tabs>
          <w:tab w:val="left" w:pos="1764"/>
        </w:tabs>
        <w:spacing w:before="68"/>
        <w:ind w:left="918" w:right="884"/>
        <w:jc w:val="both"/>
        <w:rPr>
          <w:b w:val="0"/>
        </w:rPr>
      </w:pPr>
      <w:r w:rsidRPr="00ED3A5B">
        <w:rPr>
          <w:b w:val="0"/>
        </w:rPr>
        <w:t>Музыкально-выразительные средства: мелодические, метроритмические и фактурные особенности с точки зрения их выразительных возможностей, лад, тембр, регистр, музыкальный инструментарий. Введение в язык музыки как знаковой системы (где звук-нота выступает в одном ряду с буквой и цифрой).</w:t>
      </w:r>
    </w:p>
    <w:p w:rsidR="00ED3A5B" w:rsidRPr="00ED3A5B" w:rsidRDefault="00ED3A5B" w:rsidP="00ED3A5B">
      <w:pPr>
        <w:pStyle w:val="1"/>
        <w:tabs>
          <w:tab w:val="left" w:pos="1764"/>
        </w:tabs>
        <w:spacing w:before="68"/>
        <w:ind w:left="918" w:right="884"/>
        <w:rPr>
          <w:b w:val="0"/>
        </w:rPr>
      </w:pPr>
      <w:r w:rsidRPr="00ED3A5B">
        <w:rPr>
          <w:b w:val="0"/>
        </w:rPr>
        <w:t>Резерв 3 часа.</w:t>
      </w:r>
    </w:p>
    <w:p w:rsidR="00ED3A5B" w:rsidRPr="00ED3A5B" w:rsidRDefault="00ED3A5B" w:rsidP="00ED3A5B">
      <w:pPr>
        <w:pStyle w:val="1"/>
        <w:tabs>
          <w:tab w:val="left" w:pos="1764"/>
        </w:tabs>
        <w:spacing w:before="68"/>
        <w:ind w:left="918" w:right="884"/>
        <w:rPr>
          <w:b w:val="0"/>
        </w:rPr>
      </w:pPr>
      <w:r w:rsidRPr="00ED3A5B">
        <w:rPr>
          <w:b w:val="0"/>
        </w:rPr>
        <w:t>2 класс</w:t>
      </w:r>
    </w:p>
    <w:p w:rsidR="00ED3A5B" w:rsidRPr="00ED3A5B" w:rsidRDefault="00ED3A5B" w:rsidP="00ED3A5B">
      <w:pPr>
        <w:pStyle w:val="1"/>
        <w:tabs>
          <w:tab w:val="left" w:pos="1764"/>
        </w:tabs>
        <w:spacing w:before="68"/>
        <w:ind w:left="918" w:right="884"/>
        <w:rPr>
          <w:b w:val="0"/>
        </w:rPr>
      </w:pPr>
      <w:r w:rsidRPr="00ED3A5B">
        <w:rPr>
          <w:b w:val="0"/>
        </w:rPr>
        <w:t>Идея второго года обучения выражается в формулировке «как живёт музыка». Здесь можно выделить две содержательные линии.</w:t>
      </w:r>
    </w:p>
    <w:p w:rsidR="00ED3A5B" w:rsidRPr="00ED3A5B" w:rsidRDefault="00ED3A5B" w:rsidP="00113ECC">
      <w:pPr>
        <w:pStyle w:val="1"/>
        <w:tabs>
          <w:tab w:val="left" w:pos="1764"/>
        </w:tabs>
        <w:spacing w:before="68"/>
        <w:ind w:left="918" w:right="884"/>
        <w:jc w:val="both"/>
        <w:rPr>
          <w:b w:val="0"/>
        </w:rPr>
      </w:pPr>
      <w:r w:rsidRPr="00ED3A5B">
        <w:rPr>
          <w:b w:val="0"/>
        </w:rPr>
        <w:t>Первая включает содержание, раскрывающее идею — музыка есть живой организм: она рождается, видоизменяе</w:t>
      </w:r>
      <w:r w:rsidR="00113ECC">
        <w:rPr>
          <w:b w:val="0"/>
        </w:rPr>
        <w:t>т</w:t>
      </w:r>
      <w:r w:rsidRPr="00ED3A5B">
        <w:rPr>
          <w:b w:val="0"/>
        </w:rPr>
        <w:t>ся, вступает во взаимоотношения с жизнью и другими видами искусства. И все эти свойства живого присутствуют в любом произведении. Не увлекаясь прямым отождествлением законов музыки и жизни, учитель подводит детей к пониманию того, что музыка рождается из интонации как своей родовой основы и живёт только в развитии и определённых формах.</w:t>
      </w:r>
    </w:p>
    <w:p w:rsidR="00ED3A5B" w:rsidRPr="00ED3A5B" w:rsidRDefault="00ED3A5B" w:rsidP="00113ECC">
      <w:pPr>
        <w:pStyle w:val="1"/>
        <w:tabs>
          <w:tab w:val="left" w:pos="1764"/>
        </w:tabs>
        <w:spacing w:before="68"/>
        <w:ind w:left="918" w:right="884"/>
        <w:jc w:val="both"/>
        <w:rPr>
          <w:b w:val="0"/>
        </w:rPr>
      </w:pPr>
      <w:r w:rsidRPr="00ED3A5B">
        <w:rPr>
          <w:b w:val="0"/>
        </w:rPr>
        <w:t>Вторая содержательная линия продолжает проблематику 1 класса, но на новом содержательном уровне — рассматривается взаимосвязь явлений музыки и жизни, их диалектичность и сложность.</w:t>
      </w:r>
    </w:p>
    <w:p w:rsidR="00ED3A5B" w:rsidRPr="00ED3A5B" w:rsidRDefault="00ED3A5B" w:rsidP="00ED3A5B">
      <w:pPr>
        <w:pStyle w:val="1"/>
        <w:tabs>
          <w:tab w:val="left" w:pos="1764"/>
        </w:tabs>
        <w:spacing w:before="68"/>
        <w:ind w:left="918" w:right="884"/>
        <w:rPr>
          <w:b w:val="0"/>
        </w:rPr>
      </w:pPr>
      <w:r w:rsidRPr="00ED3A5B">
        <w:rPr>
          <w:b w:val="0"/>
        </w:rPr>
        <w:t>Всеобщее в жизни и в музыке (8 ч)</w:t>
      </w:r>
    </w:p>
    <w:p w:rsidR="00ED3A5B" w:rsidRPr="00ED3A5B" w:rsidRDefault="00ED3A5B" w:rsidP="00113ECC">
      <w:pPr>
        <w:pStyle w:val="1"/>
        <w:tabs>
          <w:tab w:val="left" w:pos="1764"/>
        </w:tabs>
        <w:spacing w:before="68"/>
        <w:ind w:left="918" w:right="884"/>
        <w:jc w:val="both"/>
        <w:rPr>
          <w:b w:val="0"/>
        </w:rPr>
      </w:pPr>
      <w:r w:rsidRPr="00ED3A5B">
        <w:rPr>
          <w:b w:val="0"/>
        </w:rPr>
        <w:t>От исследования происхождения всеобщих для музыки языковых сфер (жанров) песенности, танцевальности, маршевости как состояний природы, человека, искусства, через отношения сходного и различного, их взаимодействие в жизни и в музыке к пониманию того, как в музыке обыденное становится художественным. Изучения самих себя для воплощения в музыке сложности, богатства внутреннего мира.</w:t>
      </w:r>
    </w:p>
    <w:p w:rsidR="00ED3A5B" w:rsidRPr="00ED3A5B" w:rsidRDefault="00ED3A5B" w:rsidP="00ED3A5B">
      <w:pPr>
        <w:pStyle w:val="1"/>
        <w:tabs>
          <w:tab w:val="left" w:pos="1764"/>
        </w:tabs>
        <w:spacing w:before="68"/>
        <w:ind w:left="918" w:right="884"/>
        <w:rPr>
          <w:b w:val="0"/>
        </w:rPr>
      </w:pPr>
      <w:r w:rsidRPr="00ED3A5B">
        <w:rPr>
          <w:b w:val="0"/>
        </w:rPr>
        <w:t>Музыка — искусство интонируемого смысла (10 ч)</w:t>
      </w:r>
    </w:p>
    <w:p w:rsidR="00ED3A5B" w:rsidRPr="00ED3A5B" w:rsidRDefault="00ED3A5B" w:rsidP="00ED3A5B">
      <w:pPr>
        <w:pStyle w:val="1"/>
        <w:tabs>
          <w:tab w:val="left" w:pos="1764"/>
        </w:tabs>
        <w:spacing w:before="68"/>
        <w:ind w:left="918" w:right="884"/>
        <w:rPr>
          <w:b w:val="0"/>
        </w:rPr>
      </w:pPr>
      <w:r w:rsidRPr="00ED3A5B">
        <w:rPr>
          <w:b w:val="0"/>
        </w:rPr>
        <w:t>Интонация как феномен человеческой речи и музыки, как их смысловая единица. Интонация — «звукокомплекс», выступающий как единство содержания и формы. Исполнительская интонация (прочтение и воплощение авторского интонационного замысла).</w:t>
      </w:r>
    </w:p>
    <w:p w:rsidR="00ED3A5B" w:rsidRPr="00ED3A5B" w:rsidRDefault="00ED3A5B" w:rsidP="00ED3A5B">
      <w:pPr>
        <w:pStyle w:val="1"/>
        <w:tabs>
          <w:tab w:val="left" w:pos="1764"/>
        </w:tabs>
        <w:spacing w:before="68"/>
        <w:ind w:left="918" w:right="884"/>
        <w:rPr>
          <w:b w:val="0"/>
        </w:rPr>
      </w:pPr>
      <w:r w:rsidRPr="00ED3A5B">
        <w:rPr>
          <w:b w:val="0"/>
        </w:rPr>
        <w:t>«Тема» и «развитие» — жизнь художественного образа (10 ч)</w:t>
      </w:r>
    </w:p>
    <w:p w:rsidR="00ED3A5B" w:rsidRPr="00ED3A5B" w:rsidRDefault="00ED3A5B" w:rsidP="00113ECC">
      <w:pPr>
        <w:pStyle w:val="1"/>
        <w:tabs>
          <w:tab w:val="left" w:pos="1764"/>
        </w:tabs>
        <w:spacing w:before="68"/>
        <w:ind w:left="918" w:right="884"/>
        <w:jc w:val="both"/>
        <w:rPr>
          <w:b w:val="0"/>
        </w:rPr>
      </w:pPr>
      <w:r w:rsidRPr="00ED3A5B">
        <w:rPr>
          <w:b w:val="0"/>
        </w:rPr>
        <w:t>Одно из основных понятий музыки — «тема» — единство жизненного содержан</w:t>
      </w:r>
      <w:r w:rsidR="00113ECC">
        <w:rPr>
          <w:b w:val="0"/>
        </w:rPr>
        <w:t>ия и его интонационного воплоще</w:t>
      </w:r>
      <w:r w:rsidRPr="00ED3A5B">
        <w:rPr>
          <w:b w:val="0"/>
        </w:rPr>
        <w:t>ния. Диалектичность понятия «музыкальная тема».</w:t>
      </w:r>
    </w:p>
    <w:p w:rsidR="00ED3A5B" w:rsidRPr="00ED3A5B" w:rsidRDefault="00ED3A5B" w:rsidP="00113ECC">
      <w:pPr>
        <w:pStyle w:val="1"/>
        <w:tabs>
          <w:tab w:val="left" w:pos="1764"/>
        </w:tabs>
        <w:spacing w:before="68"/>
        <w:ind w:left="918" w:right="884"/>
        <w:jc w:val="both"/>
        <w:rPr>
          <w:b w:val="0"/>
        </w:rPr>
      </w:pPr>
      <w:r w:rsidRPr="00ED3A5B">
        <w:rPr>
          <w:b w:val="0"/>
        </w:rPr>
        <w:t>«Развитие» как отражение сложности жизни, богатства человеческих чувств, как процесс взаимодействия музыкальных образов (тем), образных сфер (частей) на основе тождества и контраста (Б.В. Астафьев), сходства и различия (Д.Б. Кабалевский).</w:t>
      </w:r>
    </w:p>
    <w:p w:rsidR="00ED3A5B" w:rsidRPr="00ED3A5B" w:rsidRDefault="00ED3A5B" w:rsidP="00113ECC">
      <w:pPr>
        <w:pStyle w:val="1"/>
        <w:tabs>
          <w:tab w:val="left" w:pos="1764"/>
        </w:tabs>
        <w:spacing w:before="68"/>
        <w:ind w:left="918" w:right="884"/>
        <w:jc w:val="both"/>
        <w:rPr>
          <w:b w:val="0"/>
        </w:rPr>
      </w:pPr>
      <w:r w:rsidRPr="00ED3A5B">
        <w:rPr>
          <w:b w:val="0"/>
        </w:rPr>
        <w:t>Развитие как становление художественной формы (6 ч)</w:t>
      </w:r>
    </w:p>
    <w:p w:rsidR="00ED3A5B" w:rsidRPr="00ED3A5B" w:rsidRDefault="00ED3A5B" w:rsidP="00113ECC">
      <w:pPr>
        <w:pStyle w:val="1"/>
        <w:tabs>
          <w:tab w:val="left" w:pos="1764"/>
        </w:tabs>
        <w:spacing w:before="68"/>
        <w:ind w:left="918" w:right="884"/>
        <w:jc w:val="both"/>
        <w:rPr>
          <w:b w:val="0"/>
        </w:rPr>
      </w:pPr>
      <w:r w:rsidRPr="00ED3A5B">
        <w:rPr>
          <w:b w:val="0"/>
        </w:rPr>
        <w:t xml:space="preserve">Форма (построение музыки) как процесс закономерной организации всего </w:t>
      </w:r>
      <w:r w:rsidRPr="00ED3A5B">
        <w:rPr>
          <w:b w:val="0"/>
        </w:rPr>
        <w:lastRenderedPageBreak/>
        <w:t>комплекса музыкальных средств для выражения содержания. Исторически сложившиеся музыкальные формы — двухчастная, трёхчастная, рондо, вариации.</w:t>
      </w:r>
    </w:p>
    <w:p w:rsidR="00ED3A5B" w:rsidRPr="00ED3A5B" w:rsidRDefault="00ED3A5B" w:rsidP="00ED3A5B">
      <w:pPr>
        <w:pStyle w:val="1"/>
        <w:tabs>
          <w:tab w:val="left" w:pos="1764"/>
        </w:tabs>
        <w:spacing w:before="68"/>
        <w:ind w:left="918" w:right="884"/>
        <w:rPr>
          <w:b w:val="0"/>
        </w:rPr>
      </w:pPr>
      <w:r w:rsidRPr="00ED3A5B">
        <w:rPr>
          <w:b w:val="0"/>
        </w:rPr>
        <w:t>Резерва нет.</w:t>
      </w:r>
    </w:p>
    <w:p w:rsidR="00ED3A5B" w:rsidRPr="00ED3A5B" w:rsidRDefault="00ED3A5B" w:rsidP="00ED3A5B">
      <w:pPr>
        <w:pStyle w:val="1"/>
        <w:tabs>
          <w:tab w:val="left" w:pos="1764"/>
        </w:tabs>
        <w:spacing w:before="68"/>
        <w:ind w:left="918" w:right="884"/>
        <w:rPr>
          <w:b w:val="0"/>
        </w:rPr>
      </w:pPr>
      <w:r w:rsidRPr="00ED3A5B">
        <w:rPr>
          <w:b w:val="0"/>
        </w:rPr>
        <w:t>3 класс</w:t>
      </w:r>
    </w:p>
    <w:p w:rsidR="00ED3A5B" w:rsidRPr="00ED3A5B" w:rsidRDefault="00ED3A5B" w:rsidP="00113ECC">
      <w:pPr>
        <w:pStyle w:val="1"/>
        <w:tabs>
          <w:tab w:val="left" w:pos="1764"/>
        </w:tabs>
        <w:spacing w:before="68"/>
        <w:ind w:left="918" w:right="884"/>
        <w:jc w:val="both"/>
        <w:rPr>
          <w:b w:val="0"/>
        </w:rPr>
      </w:pPr>
      <w:r w:rsidRPr="00ED3A5B">
        <w:rPr>
          <w:b w:val="0"/>
        </w:rPr>
        <w:t>Основная идея содержания третьего года обучения — отражение истории и души народа в музыке России. Учитель в каждом регионе страны начнёт занятия с музыки, бытующей в данной местности, с национальной музыки, постепенно охватывая ближнее и дальнее зарубежье и показывая, как музыка исторически становилась универсальным средством общения, передачи духовных ценностей.</w:t>
      </w:r>
    </w:p>
    <w:p w:rsidR="00ED3A5B" w:rsidRPr="00ED3A5B" w:rsidRDefault="00ED3A5B" w:rsidP="00113ECC">
      <w:pPr>
        <w:pStyle w:val="1"/>
        <w:tabs>
          <w:tab w:val="left" w:pos="1764"/>
        </w:tabs>
        <w:spacing w:before="68"/>
        <w:ind w:left="918" w:right="884"/>
        <w:jc w:val="both"/>
        <w:rPr>
          <w:b w:val="0"/>
        </w:rPr>
      </w:pPr>
      <w:r w:rsidRPr="00ED3A5B">
        <w:rPr>
          <w:b w:val="0"/>
        </w:rPr>
        <w:t>Раскрытие этой идеи начинается с уроков-монографий, благодаря которым школьники вводятся в интонационную атмосферу русской классической музыки, в многообразие её форм и жанров. Знакомство с ней подводит детей к ответу на вопрос: «Как и почему мы чувствуем родственность отечественной музыки?» Ответ на него требует специального содержания обучения, которое объединяется в две содержательные линии. Первая погружает школьников в истоки происхождения народного творчества, в сущность национального музыкального искусства через изучение фольклора, при этом делается акцент на выявлении «механизма» преломления в музыке национальных черт характера.</w:t>
      </w:r>
    </w:p>
    <w:p w:rsidR="00ED3A5B" w:rsidRPr="00ED3A5B" w:rsidRDefault="00ED3A5B" w:rsidP="00113ECC">
      <w:pPr>
        <w:pStyle w:val="1"/>
        <w:tabs>
          <w:tab w:val="left" w:pos="1764"/>
        </w:tabs>
        <w:spacing w:before="68"/>
        <w:ind w:left="918" w:right="884"/>
        <w:jc w:val="both"/>
        <w:rPr>
          <w:b w:val="0"/>
        </w:rPr>
      </w:pPr>
      <w:r w:rsidRPr="00ED3A5B">
        <w:rPr>
          <w:b w:val="0"/>
        </w:rPr>
        <w:t>Вторая содержательная линия раскрывает соотношение народной и композиторской музыки как двух этапов становления национальной музыкальной культуры. Через их преемственность (в частности, на основе обработок народной музыки) утверждается мысль, что «музыку создаёт народ, а мы, композиторы, её только аранжируем» (М.И. Глинка).</w:t>
      </w:r>
    </w:p>
    <w:p w:rsidR="00ED3A5B" w:rsidRPr="00ED3A5B" w:rsidRDefault="00ED3A5B" w:rsidP="00ED3A5B">
      <w:pPr>
        <w:pStyle w:val="1"/>
        <w:tabs>
          <w:tab w:val="left" w:pos="1764"/>
        </w:tabs>
        <w:spacing w:before="68"/>
        <w:ind w:left="918" w:right="884"/>
        <w:rPr>
          <w:b w:val="0"/>
        </w:rPr>
      </w:pPr>
      <w:r w:rsidRPr="00ED3A5B">
        <w:rPr>
          <w:b w:val="0"/>
        </w:rPr>
        <w:t>Кульминацией проблематики года становится рассмотрение места и значения русской классической музыки в музыкальной культуре мира.</w:t>
      </w:r>
    </w:p>
    <w:p w:rsidR="00ED3A5B" w:rsidRPr="00ED3A5B" w:rsidRDefault="00ED3A5B" w:rsidP="00ED3A5B">
      <w:pPr>
        <w:pStyle w:val="1"/>
        <w:tabs>
          <w:tab w:val="left" w:pos="1764"/>
        </w:tabs>
        <w:spacing w:before="68"/>
        <w:ind w:left="918" w:right="884"/>
        <w:rPr>
          <w:b w:val="0"/>
        </w:rPr>
      </w:pPr>
      <w:r w:rsidRPr="00ED3A5B">
        <w:rPr>
          <w:b w:val="0"/>
        </w:rPr>
        <w:t>Характерные черты русской музыки (8 ч)</w:t>
      </w:r>
    </w:p>
    <w:p w:rsidR="00ED3A5B" w:rsidRPr="00ED3A5B" w:rsidRDefault="00ED3A5B" w:rsidP="00113ECC">
      <w:pPr>
        <w:pStyle w:val="1"/>
        <w:tabs>
          <w:tab w:val="left" w:pos="1764"/>
        </w:tabs>
        <w:spacing w:before="68"/>
        <w:ind w:left="918" w:right="884"/>
        <w:jc w:val="both"/>
        <w:rPr>
          <w:b w:val="0"/>
        </w:rPr>
      </w:pPr>
      <w:r w:rsidRPr="00ED3A5B">
        <w:rPr>
          <w:b w:val="0"/>
        </w:rPr>
        <w:t>Введение: интонационно-образный язык музыки М.И. Глинки, П.И. Чайковского, М.П. Мусоргского (музыкальные портреты).</w:t>
      </w:r>
    </w:p>
    <w:p w:rsidR="00ED3A5B" w:rsidRPr="00ED3A5B" w:rsidRDefault="00ED3A5B" w:rsidP="00113ECC">
      <w:pPr>
        <w:pStyle w:val="1"/>
        <w:tabs>
          <w:tab w:val="left" w:pos="1764"/>
        </w:tabs>
        <w:spacing w:before="68"/>
        <w:ind w:left="918" w:right="884"/>
        <w:jc w:val="both"/>
        <w:rPr>
          <w:b w:val="0"/>
        </w:rPr>
      </w:pPr>
      <w:r w:rsidRPr="00ED3A5B">
        <w:rPr>
          <w:b w:val="0"/>
        </w:rPr>
        <w:t>Понятия «русская» и «российская» музыка — различное и общее. Различное: яркая многоголосная ткань Юга России, холодноватая скромная «вязь» Севера, особенная лихость, сила и стройность казачьей песни и «многоголосица» других музыкальных культур внутри России. Общее — интонационные корни.</w:t>
      </w:r>
    </w:p>
    <w:p w:rsidR="00ED3A5B" w:rsidRPr="00ED3A5B" w:rsidRDefault="00ED3A5B" w:rsidP="00113ECC">
      <w:pPr>
        <w:pStyle w:val="1"/>
        <w:tabs>
          <w:tab w:val="left" w:pos="1764"/>
        </w:tabs>
        <w:spacing w:before="68"/>
        <w:ind w:left="918" w:right="884"/>
        <w:jc w:val="both"/>
        <w:rPr>
          <w:b w:val="0"/>
        </w:rPr>
      </w:pPr>
      <w:r w:rsidRPr="00ED3A5B">
        <w:rPr>
          <w:b w:val="0"/>
        </w:rPr>
        <w:t>Народное музыкальное творчество — «энциклопедия» русской интонационности (12 ч)</w:t>
      </w:r>
    </w:p>
    <w:p w:rsidR="00ED3A5B" w:rsidRPr="00ED3A5B" w:rsidRDefault="00ED3A5B" w:rsidP="00113ECC">
      <w:pPr>
        <w:pStyle w:val="1"/>
        <w:tabs>
          <w:tab w:val="left" w:pos="1764"/>
        </w:tabs>
        <w:spacing w:before="68"/>
        <w:ind w:left="918" w:right="884"/>
        <w:jc w:val="both"/>
        <w:rPr>
          <w:b w:val="0"/>
        </w:rPr>
      </w:pPr>
      <w:r w:rsidRPr="00ED3A5B">
        <w:rPr>
          <w:b w:val="0"/>
        </w:rPr>
        <w:t>Обрядовость как сущность русского фольклора. Своеобразие героики в народном былинном эпосе. Знаменный распев. Протяжная песня как особый интонационный склад русской музыки. Частушки и страдания. Танцевальные жанры. Инструментальные плясовые наигрыши.</w:t>
      </w:r>
    </w:p>
    <w:p w:rsidR="00ED3A5B" w:rsidRPr="00ED3A5B" w:rsidRDefault="00ED3A5B" w:rsidP="00ED3A5B">
      <w:pPr>
        <w:pStyle w:val="1"/>
        <w:tabs>
          <w:tab w:val="left" w:pos="1764"/>
        </w:tabs>
        <w:spacing w:before="68"/>
        <w:ind w:left="918" w:right="884"/>
        <w:rPr>
          <w:b w:val="0"/>
        </w:rPr>
      </w:pPr>
      <w:r w:rsidRPr="00ED3A5B">
        <w:rPr>
          <w:b w:val="0"/>
        </w:rPr>
        <w:t>Истоки русского классического романса (6 ч)</w:t>
      </w:r>
    </w:p>
    <w:p w:rsidR="00ED3A5B" w:rsidRPr="00ED3A5B" w:rsidRDefault="00ED3A5B" w:rsidP="00113ECC">
      <w:pPr>
        <w:pStyle w:val="1"/>
        <w:tabs>
          <w:tab w:val="left" w:pos="1764"/>
        </w:tabs>
        <w:spacing w:before="68"/>
        <w:ind w:left="918" w:right="884"/>
        <w:jc w:val="both"/>
        <w:rPr>
          <w:b w:val="0"/>
        </w:rPr>
      </w:pPr>
      <w:r w:rsidRPr="00ED3A5B">
        <w:rPr>
          <w:b w:val="0"/>
        </w:rPr>
        <w:t>Интонационная сфера городского музицирования: взаимодействие крестьянской песни и городского салонного романса, городская лирика (популярная), старинный романс.</w:t>
      </w:r>
    </w:p>
    <w:p w:rsidR="00ED3A5B" w:rsidRPr="00ED3A5B" w:rsidRDefault="00ED3A5B" w:rsidP="00ED3A5B">
      <w:pPr>
        <w:pStyle w:val="1"/>
        <w:tabs>
          <w:tab w:val="left" w:pos="1764"/>
        </w:tabs>
        <w:spacing w:before="68"/>
        <w:ind w:left="918" w:right="884"/>
        <w:rPr>
          <w:b w:val="0"/>
        </w:rPr>
      </w:pPr>
      <w:r w:rsidRPr="00ED3A5B">
        <w:rPr>
          <w:b w:val="0"/>
        </w:rPr>
        <w:t>Композиторская музыка для церкви (2 ч)</w:t>
      </w:r>
    </w:p>
    <w:p w:rsidR="00ED3A5B" w:rsidRPr="00ED3A5B" w:rsidRDefault="00ED3A5B" w:rsidP="00ED3A5B">
      <w:pPr>
        <w:pStyle w:val="1"/>
        <w:tabs>
          <w:tab w:val="left" w:pos="1764"/>
        </w:tabs>
        <w:spacing w:before="68"/>
        <w:ind w:left="918" w:right="884"/>
        <w:rPr>
          <w:b w:val="0"/>
        </w:rPr>
      </w:pPr>
      <w:r w:rsidRPr="00ED3A5B">
        <w:rPr>
          <w:b w:val="0"/>
        </w:rPr>
        <w:t>Народная и профессионально-композиторская музыка в русской музыкальной культуре (6 ч)</w:t>
      </w:r>
    </w:p>
    <w:p w:rsidR="00ED3A5B" w:rsidRPr="00ED3A5B" w:rsidRDefault="00ED3A5B" w:rsidP="00113ECC">
      <w:pPr>
        <w:pStyle w:val="1"/>
        <w:tabs>
          <w:tab w:val="left" w:pos="1764"/>
        </w:tabs>
        <w:spacing w:before="68"/>
        <w:ind w:left="918" w:right="884"/>
        <w:jc w:val="both"/>
        <w:rPr>
          <w:b w:val="0"/>
        </w:rPr>
      </w:pPr>
      <w:r w:rsidRPr="00ED3A5B">
        <w:rPr>
          <w:b w:val="0"/>
        </w:rPr>
        <w:t xml:space="preserve">Обработки народных песен. Переосмысление интонационной сферы русской </w:t>
      </w:r>
      <w:r w:rsidRPr="00ED3A5B">
        <w:rPr>
          <w:b w:val="0"/>
        </w:rPr>
        <w:lastRenderedPageBreak/>
        <w:t>песенности в творчестве композиторов: два пути — точное цитирование и сочинение музыки в народном духе.</w:t>
      </w:r>
    </w:p>
    <w:p w:rsidR="00ED3A5B" w:rsidRPr="00ED3A5B" w:rsidRDefault="00ED3A5B" w:rsidP="00ED3A5B">
      <w:pPr>
        <w:pStyle w:val="1"/>
        <w:tabs>
          <w:tab w:val="left" w:pos="1764"/>
        </w:tabs>
        <w:spacing w:before="68"/>
        <w:ind w:left="918" w:right="884"/>
        <w:rPr>
          <w:b w:val="0"/>
        </w:rPr>
      </w:pPr>
      <w:r w:rsidRPr="00ED3A5B">
        <w:rPr>
          <w:b w:val="0"/>
        </w:rPr>
        <w:t>Величие России в музыке русских классиков.</w:t>
      </w:r>
    </w:p>
    <w:p w:rsidR="00ED3A5B" w:rsidRPr="00ED3A5B" w:rsidRDefault="00ED3A5B" w:rsidP="00ED3A5B">
      <w:pPr>
        <w:pStyle w:val="1"/>
        <w:tabs>
          <w:tab w:val="left" w:pos="1764"/>
        </w:tabs>
        <w:spacing w:before="68"/>
        <w:ind w:left="918" w:right="884"/>
        <w:rPr>
          <w:b w:val="0"/>
        </w:rPr>
      </w:pPr>
      <w:r w:rsidRPr="00ED3A5B">
        <w:rPr>
          <w:b w:val="0"/>
        </w:rPr>
        <w:t>Резерва нет.</w:t>
      </w:r>
    </w:p>
    <w:p w:rsidR="00ED3A5B" w:rsidRPr="00ED3A5B" w:rsidRDefault="00ED3A5B" w:rsidP="00ED3A5B">
      <w:pPr>
        <w:pStyle w:val="1"/>
        <w:tabs>
          <w:tab w:val="left" w:pos="1764"/>
        </w:tabs>
        <w:spacing w:before="68"/>
        <w:ind w:left="918" w:right="884"/>
        <w:rPr>
          <w:b w:val="0"/>
        </w:rPr>
      </w:pPr>
      <w:r w:rsidRPr="00ED3A5B">
        <w:rPr>
          <w:b w:val="0"/>
        </w:rPr>
        <w:t>4 класс</w:t>
      </w:r>
    </w:p>
    <w:p w:rsidR="00ED3A5B" w:rsidRPr="00ED3A5B" w:rsidRDefault="00ED3A5B" w:rsidP="00113ECC">
      <w:pPr>
        <w:pStyle w:val="1"/>
        <w:tabs>
          <w:tab w:val="left" w:pos="1764"/>
        </w:tabs>
        <w:spacing w:before="68"/>
        <w:ind w:left="918" w:right="884"/>
        <w:jc w:val="both"/>
        <w:rPr>
          <w:b w:val="0"/>
        </w:rPr>
      </w:pPr>
      <w:r w:rsidRPr="00ED3A5B">
        <w:rPr>
          <w:b w:val="0"/>
        </w:rPr>
        <w:t>Основная идея содержания четвёртого года обучения — развернуть перед выпускниками начальной школы музыкальную партитуру мира, услышать в ней голос России и свой собственный голос. В рамках этой идеи исследуется взаимодействие русской музыки и музыки ближнего зарубежья с мировой музыкальной культурой. Здесь две стороны проблемы: чему и как русская музыка «училась» у музыки других стран; чему и как она «учила» зарубежную музыку.</w:t>
      </w:r>
    </w:p>
    <w:p w:rsidR="00ED3A5B" w:rsidRPr="00ED3A5B" w:rsidRDefault="00ED3A5B" w:rsidP="00113ECC">
      <w:pPr>
        <w:pStyle w:val="1"/>
        <w:tabs>
          <w:tab w:val="left" w:pos="1764"/>
        </w:tabs>
        <w:spacing w:before="68"/>
        <w:ind w:left="918" w:right="884"/>
        <w:jc w:val="both"/>
        <w:rPr>
          <w:b w:val="0"/>
        </w:rPr>
      </w:pPr>
      <w:r w:rsidRPr="00ED3A5B">
        <w:rPr>
          <w:b w:val="0"/>
        </w:rPr>
        <w:t>Процесс взаимодействия прослеживается не только исторически и не только на уровне совпадений жанров и форм музыкальных культур России и мира (европейской музыки в первую очередь). Акцент делается на интонационном своеобразии национальных культур зарубежных стран. Постепенно школьники подводятся к пониманию того, что все люди связаны между собой и обращение одного народа к музыке другого народа обогащает её особыми чертами.</w:t>
      </w:r>
    </w:p>
    <w:p w:rsidR="00ED3A5B" w:rsidRPr="00ED3A5B" w:rsidRDefault="00ED3A5B" w:rsidP="00113ECC">
      <w:pPr>
        <w:pStyle w:val="1"/>
        <w:tabs>
          <w:tab w:val="left" w:pos="1764"/>
        </w:tabs>
        <w:spacing w:before="68"/>
        <w:ind w:left="918" w:right="884"/>
        <w:jc w:val="both"/>
        <w:rPr>
          <w:b w:val="0"/>
        </w:rPr>
      </w:pPr>
      <w:r w:rsidRPr="00ED3A5B">
        <w:rPr>
          <w:b w:val="0"/>
        </w:rPr>
        <w:t>4-ый класс — итог начальной школы. На этом году обучения обобщается вся проблематика начальной школы — от родовых истоков музыкального искусства до познания основ музыкальной драматургии; реализуется (проверяется как важнейший навык слушательской культуры) способность к содержательному анализу музыкального произведения.</w:t>
      </w:r>
    </w:p>
    <w:p w:rsidR="00ED3A5B" w:rsidRPr="00ED3A5B" w:rsidRDefault="00ED3A5B" w:rsidP="00ED3A5B">
      <w:pPr>
        <w:pStyle w:val="1"/>
        <w:tabs>
          <w:tab w:val="left" w:pos="1764"/>
        </w:tabs>
        <w:spacing w:before="68"/>
        <w:ind w:left="918" w:right="884"/>
        <w:rPr>
          <w:b w:val="0"/>
        </w:rPr>
      </w:pPr>
      <w:r w:rsidRPr="00ED3A5B">
        <w:rPr>
          <w:b w:val="0"/>
        </w:rPr>
        <w:t>Многоцветие музыкальной картины мира (7 ч)</w:t>
      </w:r>
    </w:p>
    <w:p w:rsidR="00ED3A5B" w:rsidRPr="00ED3A5B" w:rsidRDefault="00ED3A5B" w:rsidP="00113ECC">
      <w:pPr>
        <w:pStyle w:val="1"/>
        <w:tabs>
          <w:tab w:val="left" w:pos="1764"/>
        </w:tabs>
        <w:spacing w:before="68"/>
        <w:ind w:left="918" w:right="884"/>
        <w:jc w:val="both"/>
        <w:rPr>
          <w:b w:val="0"/>
        </w:rPr>
      </w:pPr>
      <w:r w:rsidRPr="00ED3A5B">
        <w:rPr>
          <w:b w:val="0"/>
        </w:rPr>
        <w:t>Знакомство с музыкальной речью стран мира: Германии, Польши, Венгрии, Испании, Норвегии, США. Специфика музыкального высказывания. Взаимосвязь музыкального языка и фонетического звучания национальной разговорной речи. Соотнесение особенностей западноевропейской музыки со славянскими корнями русской музыки.</w:t>
      </w:r>
    </w:p>
    <w:p w:rsidR="00ED3A5B" w:rsidRPr="00ED3A5B" w:rsidRDefault="00ED3A5B" w:rsidP="00ED3A5B">
      <w:pPr>
        <w:pStyle w:val="1"/>
        <w:tabs>
          <w:tab w:val="left" w:pos="1764"/>
        </w:tabs>
        <w:spacing w:before="68"/>
        <w:ind w:left="918" w:right="884"/>
        <w:rPr>
          <w:b w:val="0"/>
        </w:rPr>
      </w:pPr>
      <w:r w:rsidRPr="00ED3A5B">
        <w:rPr>
          <w:b w:val="0"/>
        </w:rPr>
        <w:t>Музыка мира сквозь «призму» русской классики (8 ч)</w:t>
      </w:r>
    </w:p>
    <w:p w:rsidR="00ED3A5B" w:rsidRPr="00ED3A5B" w:rsidRDefault="00ED3A5B" w:rsidP="00113ECC">
      <w:pPr>
        <w:pStyle w:val="1"/>
        <w:tabs>
          <w:tab w:val="left" w:pos="1764"/>
        </w:tabs>
        <w:spacing w:before="68"/>
        <w:ind w:left="918" w:right="884"/>
        <w:jc w:val="both"/>
        <w:rPr>
          <w:b w:val="0"/>
        </w:rPr>
      </w:pPr>
      <w:r w:rsidRPr="00ED3A5B">
        <w:rPr>
          <w:b w:val="0"/>
        </w:rPr>
        <w:t>Роль восточных мотивов в становлении русской музыкальной классики. Музыкальное «путешествие» русских классиков в Италию и Испанию, Японию и Украину. «Русское» как характерное — через взаимодействие музыкальных культур, через выведение интонационного общего и частного, традиционного и специфического.</w:t>
      </w:r>
    </w:p>
    <w:p w:rsidR="00ED3A5B" w:rsidRPr="00ED3A5B" w:rsidRDefault="00ED3A5B" w:rsidP="00ED3A5B">
      <w:pPr>
        <w:pStyle w:val="1"/>
        <w:tabs>
          <w:tab w:val="left" w:pos="1764"/>
        </w:tabs>
        <w:spacing w:before="68"/>
        <w:ind w:left="918" w:right="884"/>
        <w:rPr>
          <w:b w:val="0"/>
        </w:rPr>
      </w:pPr>
      <w:r w:rsidRPr="00ED3A5B">
        <w:rPr>
          <w:b w:val="0"/>
        </w:rPr>
        <w:t>Музыкальное общение без границ (10 ч)</w:t>
      </w:r>
    </w:p>
    <w:p w:rsidR="00ED3A5B" w:rsidRPr="00ED3A5B" w:rsidRDefault="00ED3A5B" w:rsidP="00113ECC">
      <w:pPr>
        <w:pStyle w:val="1"/>
        <w:tabs>
          <w:tab w:val="left" w:pos="1764"/>
        </w:tabs>
        <w:spacing w:before="68"/>
        <w:ind w:left="918" w:right="884"/>
        <w:jc w:val="both"/>
        <w:rPr>
          <w:b w:val="0"/>
        </w:rPr>
      </w:pPr>
      <w:r w:rsidRPr="00ED3A5B">
        <w:rPr>
          <w:b w:val="0"/>
        </w:rPr>
        <w:t>Знакомство с музыкой ближнего зарубежья — Беларуси, Украины, Молдовы, Казахстана, стран Балтии и др., общее и различное. Выдающи</w:t>
      </w:r>
      <w:r w:rsidR="00113ECC">
        <w:rPr>
          <w:b w:val="0"/>
        </w:rPr>
        <w:t>еся представители зарубежных на</w:t>
      </w:r>
      <w:r w:rsidRPr="00ED3A5B">
        <w:rPr>
          <w:b w:val="0"/>
        </w:rPr>
        <w:t>циональных музыкальных культур — Бах, Моцарт, Шуберт, Шуман, Шопен, Лист, Дебюсси. «Музыкальный салон» как форма музыкального представительства.</w:t>
      </w:r>
    </w:p>
    <w:p w:rsidR="00ED3A5B" w:rsidRPr="00ED3A5B" w:rsidRDefault="00ED3A5B" w:rsidP="00ED3A5B">
      <w:pPr>
        <w:pStyle w:val="1"/>
        <w:tabs>
          <w:tab w:val="left" w:pos="1764"/>
        </w:tabs>
        <w:spacing w:before="68"/>
        <w:ind w:left="918" w:right="884"/>
        <w:rPr>
          <w:b w:val="0"/>
        </w:rPr>
      </w:pPr>
      <w:r w:rsidRPr="00ED3A5B">
        <w:rPr>
          <w:b w:val="0"/>
        </w:rPr>
        <w:t>Искусство слышать музыку (9 ч)</w:t>
      </w:r>
    </w:p>
    <w:p w:rsidR="00ED3A5B" w:rsidRPr="00ED3A5B" w:rsidRDefault="00ED3A5B" w:rsidP="00113ECC">
      <w:pPr>
        <w:pStyle w:val="1"/>
        <w:tabs>
          <w:tab w:val="left" w:pos="1764"/>
        </w:tabs>
        <w:spacing w:before="68"/>
        <w:ind w:left="918" w:right="884"/>
        <w:jc w:val="both"/>
        <w:rPr>
          <w:b w:val="0"/>
        </w:rPr>
      </w:pPr>
      <w:r w:rsidRPr="00ED3A5B">
        <w:rPr>
          <w:b w:val="0"/>
        </w:rPr>
        <w:t>Восприятие произ</w:t>
      </w:r>
      <w:r w:rsidR="00113ECC">
        <w:rPr>
          <w:b w:val="0"/>
        </w:rPr>
        <w:t>ведений крупной формы как критер</w:t>
      </w:r>
      <w:r w:rsidRPr="00ED3A5B">
        <w:rPr>
          <w:b w:val="0"/>
        </w:rPr>
        <w:t>ий сформированности музыкальной культуры человека. Обобщение проблематики начальной школы от родовых истоков музыкального искусства до основ музыкальной драматургии.</w:t>
      </w:r>
      <w:r w:rsidR="00113ECC" w:rsidRPr="00113ECC">
        <w:rPr>
          <w:b w:val="0"/>
        </w:rPr>
        <w:t xml:space="preserve"> </w:t>
      </w:r>
      <w:r w:rsidR="00113ECC" w:rsidRPr="00ED3A5B">
        <w:rPr>
          <w:b w:val="0"/>
        </w:rPr>
        <w:t>Резерва нет</w:t>
      </w:r>
    </w:p>
    <w:p w:rsidR="00AA7E13" w:rsidRDefault="00AA7E13" w:rsidP="00113ECC">
      <w:pPr>
        <w:tabs>
          <w:tab w:val="left" w:pos="142"/>
          <w:tab w:val="left" w:pos="284"/>
        </w:tabs>
        <w:adjustRightInd w:val="0"/>
        <w:ind w:left="851" w:right="884"/>
        <w:jc w:val="center"/>
        <w:rPr>
          <w:rFonts w:eastAsia="Calibri"/>
          <w:b/>
          <w:sz w:val="24"/>
          <w:szCs w:val="24"/>
        </w:rPr>
      </w:pPr>
    </w:p>
    <w:p w:rsidR="00113ECC" w:rsidRPr="00113ECC" w:rsidRDefault="00113ECC" w:rsidP="00113ECC">
      <w:pPr>
        <w:tabs>
          <w:tab w:val="left" w:pos="142"/>
          <w:tab w:val="left" w:pos="284"/>
        </w:tabs>
        <w:adjustRightInd w:val="0"/>
        <w:ind w:left="851" w:right="884"/>
        <w:jc w:val="center"/>
        <w:rPr>
          <w:sz w:val="24"/>
          <w:szCs w:val="24"/>
          <w:lang w:eastAsia="ru-RU"/>
        </w:rPr>
      </w:pPr>
      <w:r w:rsidRPr="00113ECC">
        <w:rPr>
          <w:rFonts w:eastAsia="Calibri"/>
          <w:b/>
          <w:sz w:val="24"/>
          <w:szCs w:val="24"/>
        </w:rPr>
        <w:t xml:space="preserve">Тематическое планирование с указанием количества часов, отводимых на </w:t>
      </w:r>
      <w:r w:rsidRPr="00113ECC">
        <w:rPr>
          <w:rFonts w:eastAsia="Calibri"/>
          <w:b/>
          <w:sz w:val="24"/>
          <w:szCs w:val="24"/>
        </w:rPr>
        <w:lastRenderedPageBreak/>
        <w:t>освоение каждой темы по учебному предмету «Музыка»</w:t>
      </w:r>
    </w:p>
    <w:p w:rsidR="00AA7E13" w:rsidRDefault="00AA7E13" w:rsidP="00113ECC">
      <w:pPr>
        <w:tabs>
          <w:tab w:val="left" w:pos="142"/>
          <w:tab w:val="left" w:pos="284"/>
        </w:tabs>
        <w:adjustRightInd w:val="0"/>
        <w:jc w:val="center"/>
        <w:rPr>
          <w:b/>
          <w:sz w:val="24"/>
          <w:szCs w:val="24"/>
          <w:lang w:eastAsia="ru-RU"/>
        </w:rPr>
      </w:pPr>
    </w:p>
    <w:p w:rsidR="00113ECC" w:rsidRPr="00113ECC" w:rsidRDefault="00113ECC" w:rsidP="00113ECC">
      <w:pPr>
        <w:tabs>
          <w:tab w:val="left" w:pos="142"/>
          <w:tab w:val="left" w:pos="284"/>
        </w:tabs>
        <w:adjustRightInd w:val="0"/>
        <w:jc w:val="center"/>
        <w:rPr>
          <w:b/>
          <w:sz w:val="24"/>
          <w:szCs w:val="24"/>
          <w:lang w:eastAsia="ru-RU"/>
        </w:rPr>
      </w:pPr>
      <w:r w:rsidRPr="00113ECC">
        <w:rPr>
          <w:b/>
          <w:sz w:val="24"/>
          <w:szCs w:val="24"/>
          <w:lang w:eastAsia="ru-RU"/>
        </w:rPr>
        <w:t>1 класс</w:t>
      </w:r>
    </w:p>
    <w:tbl>
      <w:tblPr>
        <w:tblW w:w="7655" w:type="dxa"/>
        <w:tblInd w:w="1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670"/>
        <w:gridCol w:w="992"/>
      </w:tblGrid>
      <w:tr w:rsidR="00113ECC" w:rsidRPr="00113ECC" w:rsidTr="00113ECC">
        <w:tc>
          <w:tcPr>
            <w:tcW w:w="993" w:type="dxa"/>
            <w:shd w:val="clear" w:color="auto" w:fill="auto"/>
          </w:tcPr>
          <w:p w:rsidR="00113ECC" w:rsidRPr="00113ECC" w:rsidRDefault="00113ECC" w:rsidP="00113ECC">
            <w:pPr>
              <w:adjustRightInd w:val="0"/>
              <w:jc w:val="center"/>
              <w:rPr>
                <w:rFonts w:eastAsia="Calibri"/>
                <w:color w:val="000000"/>
                <w:sz w:val="24"/>
                <w:szCs w:val="24"/>
                <w:lang w:val="en-US" w:eastAsia="ru-RU"/>
              </w:rPr>
            </w:pPr>
            <w:r w:rsidRPr="00113ECC">
              <w:rPr>
                <w:rFonts w:eastAsia="Calibri"/>
                <w:color w:val="000000"/>
                <w:sz w:val="24"/>
                <w:szCs w:val="24"/>
                <w:lang w:val="en-US" w:eastAsia="ru-RU"/>
              </w:rPr>
              <w:t>№ п.п.</w:t>
            </w:r>
          </w:p>
        </w:tc>
        <w:tc>
          <w:tcPr>
            <w:tcW w:w="5670" w:type="dxa"/>
            <w:shd w:val="clear" w:color="auto" w:fill="auto"/>
          </w:tcPr>
          <w:p w:rsidR="00113ECC" w:rsidRPr="00113ECC" w:rsidRDefault="00113ECC" w:rsidP="00113ECC">
            <w:pPr>
              <w:adjustRightInd w:val="0"/>
              <w:jc w:val="center"/>
              <w:rPr>
                <w:rFonts w:eastAsia="Calibri"/>
                <w:color w:val="000000"/>
                <w:sz w:val="24"/>
                <w:szCs w:val="24"/>
                <w:lang w:val="en-US" w:eastAsia="ru-RU"/>
              </w:rPr>
            </w:pPr>
            <w:r w:rsidRPr="00113ECC">
              <w:rPr>
                <w:rFonts w:eastAsia="Calibri"/>
                <w:color w:val="000000"/>
                <w:sz w:val="24"/>
                <w:szCs w:val="24"/>
                <w:lang w:val="en-US" w:eastAsia="ru-RU"/>
              </w:rPr>
              <w:t>Тема</w:t>
            </w:r>
          </w:p>
        </w:tc>
        <w:tc>
          <w:tcPr>
            <w:tcW w:w="992" w:type="dxa"/>
            <w:shd w:val="clear" w:color="auto" w:fill="auto"/>
          </w:tcPr>
          <w:p w:rsidR="00113ECC" w:rsidRPr="00113ECC" w:rsidRDefault="00113ECC" w:rsidP="00113ECC">
            <w:pPr>
              <w:adjustRightInd w:val="0"/>
              <w:jc w:val="center"/>
              <w:rPr>
                <w:rFonts w:eastAsia="Calibri"/>
                <w:color w:val="000000"/>
                <w:sz w:val="24"/>
                <w:szCs w:val="24"/>
                <w:lang w:val="en-US" w:eastAsia="ru-RU"/>
              </w:rPr>
            </w:pPr>
            <w:r w:rsidRPr="00113ECC">
              <w:rPr>
                <w:rFonts w:eastAsia="Calibri"/>
                <w:color w:val="000000"/>
                <w:sz w:val="24"/>
                <w:szCs w:val="24"/>
                <w:lang w:val="en-US" w:eastAsia="ru-RU"/>
              </w:rPr>
              <w:t>Кол-во час</w:t>
            </w:r>
          </w:p>
        </w:tc>
      </w:tr>
      <w:tr w:rsidR="00113ECC" w:rsidRPr="00113ECC" w:rsidTr="00113ECC">
        <w:tc>
          <w:tcPr>
            <w:tcW w:w="993" w:type="dxa"/>
            <w:shd w:val="clear" w:color="auto" w:fill="auto"/>
          </w:tcPr>
          <w:p w:rsidR="00113ECC" w:rsidRPr="00113ECC" w:rsidRDefault="00113ECC" w:rsidP="00D75319">
            <w:pPr>
              <w:numPr>
                <w:ilvl w:val="0"/>
                <w:numId w:val="93"/>
              </w:numPr>
              <w:adjustRightInd w:val="0"/>
              <w:jc w:val="center"/>
              <w:rPr>
                <w:rFonts w:eastAsia="Calibri"/>
                <w:color w:val="000000"/>
                <w:sz w:val="24"/>
                <w:szCs w:val="24"/>
                <w:lang w:val="en-US" w:eastAsia="ru-RU"/>
              </w:rPr>
            </w:pPr>
          </w:p>
        </w:tc>
        <w:tc>
          <w:tcPr>
            <w:tcW w:w="5670" w:type="dxa"/>
            <w:shd w:val="clear" w:color="auto" w:fill="auto"/>
          </w:tcPr>
          <w:p w:rsidR="00113ECC" w:rsidRPr="00113ECC" w:rsidRDefault="00113ECC" w:rsidP="00113ECC">
            <w:pPr>
              <w:adjustRightInd w:val="0"/>
              <w:jc w:val="both"/>
              <w:rPr>
                <w:rFonts w:eastAsia="Calibri"/>
                <w:sz w:val="24"/>
                <w:szCs w:val="24"/>
                <w:lang w:val="en-US" w:eastAsia="ru-RU"/>
              </w:rPr>
            </w:pPr>
            <w:r w:rsidRPr="00113ECC">
              <w:rPr>
                <w:rFonts w:eastAsia="Arial Unicode MS"/>
                <w:bCs/>
                <w:color w:val="000000"/>
                <w:sz w:val="24"/>
                <w:szCs w:val="24"/>
                <w:lang w:eastAsia="ru-RU"/>
              </w:rPr>
              <w:t>Истоки возникновения музыки</w:t>
            </w:r>
          </w:p>
        </w:tc>
        <w:tc>
          <w:tcPr>
            <w:tcW w:w="992" w:type="dxa"/>
            <w:shd w:val="clear" w:color="auto" w:fill="auto"/>
          </w:tcPr>
          <w:p w:rsidR="00113ECC" w:rsidRPr="00113ECC" w:rsidRDefault="00113ECC" w:rsidP="00113ECC">
            <w:pPr>
              <w:adjustRightInd w:val="0"/>
              <w:jc w:val="center"/>
              <w:rPr>
                <w:rFonts w:eastAsia="Calibri"/>
                <w:sz w:val="24"/>
                <w:szCs w:val="24"/>
                <w:lang w:eastAsia="ru-RU"/>
              </w:rPr>
            </w:pPr>
            <w:r w:rsidRPr="00113ECC">
              <w:rPr>
                <w:rFonts w:eastAsia="Calibri"/>
                <w:sz w:val="24"/>
                <w:szCs w:val="24"/>
                <w:lang w:eastAsia="ru-RU"/>
              </w:rPr>
              <w:t>8</w:t>
            </w:r>
          </w:p>
        </w:tc>
      </w:tr>
      <w:tr w:rsidR="00113ECC" w:rsidRPr="00113ECC" w:rsidTr="00113ECC">
        <w:tc>
          <w:tcPr>
            <w:tcW w:w="993" w:type="dxa"/>
            <w:shd w:val="clear" w:color="auto" w:fill="auto"/>
          </w:tcPr>
          <w:p w:rsidR="00113ECC" w:rsidRPr="00113ECC" w:rsidRDefault="00113ECC" w:rsidP="00D75319">
            <w:pPr>
              <w:numPr>
                <w:ilvl w:val="0"/>
                <w:numId w:val="93"/>
              </w:numPr>
              <w:adjustRightInd w:val="0"/>
              <w:jc w:val="center"/>
              <w:rPr>
                <w:rFonts w:eastAsia="Calibri"/>
                <w:color w:val="000000"/>
                <w:sz w:val="24"/>
                <w:szCs w:val="24"/>
                <w:lang w:val="en-US" w:eastAsia="ru-RU"/>
              </w:rPr>
            </w:pPr>
          </w:p>
        </w:tc>
        <w:tc>
          <w:tcPr>
            <w:tcW w:w="5670" w:type="dxa"/>
            <w:shd w:val="clear" w:color="auto" w:fill="auto"/>
          </w:tcPr>
          <w:p w:rsidR="00113ECC" w:rsidRPr="00113ECC" w:rsidRDefault="00113ECC" w:rsidP="00113ECC">
            <w:pPr>
              <w:adjustRightInd w:val="0"/>
              <w:jc w:val="both"/>
              <w:rPr>
                <w:rFonts w:eastAsia="Calibri"/>
                <w:color w:val="000000"/>
                <w:sz w:val="24"/>
                <w:szCs w:val="24"/>
                <w:lang w:eastAsia="ru-RU"/>
              </w:rPr>
            </w:pPr>
            <w:r w:rsidRPr="00113ECC">
              <w:rPr>
                <w:rFonts w:eastAsia="Arial Unicode MS"/>
                <w:bCs/>
                <w:color w:val="000000"/>
                <w:sz w:val="24"/>
                <w:szCs w:val="24"/>
                <w:lang w:eastAsia="ru-RU"/>
              </w:rPr>
              <w:t>Содержание и формы бытования музыки</w:t>
            </w:r>
          </w:p>
        </w:tc>
        <w:tc>
          <w:tcPr>
            <w:tcW w:w="992" w:type="dxa"/>
            <w:shd w:val="clear" w:color="auto" w:fill="auto"/>
          </w:tcPr>
          <w:p w:rsidR="00113ECC" w:rsidRPr="00113ECC" w:rsidRDefault="00113ECC" w:rsidP="00113ECC">
            <w:pPr>
              <w:adjustRightInd w:val="0"/>
              <w:jc w:val="center"/>
              <w:rPr>
                <w:rFonts w:eastAsia="Calibri"/>
                <w:color w:val="000000"/>
                <w:sz w:val="24"/>
                <w:szCs w:val="24"/>
                <w:lang w:eastAsia="ru-RU"/>
              </w:rPr>
            </w:pPr>
            <w:r w:rsidRPr="00113ECC">
              <w:rPr>
                <w:rFonts w:eastAsia="Calibri"/>
                <w:sz w:val="24"/>
                <w:szCs w:val="24"/>
                <w:lang w:eastAsia="ru-RU"/>
              </w:rPr>
              <w:t>18</w:t>
            </w:r>
          </w:p>
        </w:tc>
      </w:tr>
      <w:tr w:rsidR="00113ECC" w:rsidRPr="00113ECC" w:rsidTr="00113ECC">
        <w:tc>
          <w:tcPr>
            <w:tcW w:w="993" w:type="dxa"/>
            <w:shd w:val="clear" w:color="auto" w:fill="auto"/>
          </w:tcPr>
          <w:p w:rsidR="00113ECC" w:rsidRPr="00113ECC" w:rsidRDefault="00113ECC" w:rsidP="00D75319">
            <w:pPr>
              <w:numPr>
                <w:ilvl w:val="0"/>
                <w:numId w:val="93"/>
              </w:numPr>
              <w:adjustRightInd w:val="0"/>
              <w:jc w:val="center"/>
              <w:rPr>
                <w:rFonts w:eastAsia="Calibri"/>
                <w:color w:val="000000"/>
                <w:sz w:val="24"/>
                <w:szCs w:val="24"/>
                <w:lang w:val="en-US" w:eastAsia="ru-RU"/>
              </w:rPr>
            </w:pPr>
          </w:p>
        </w:tc>
        <w:tc>
          <w:tcPr>
            <w:tcW w:w="5670" w:type="dxa"/>
            <w:shd w:val="clear" w:color="auto" w:fill="auto"/>
          </w:tcPr>
          <w:p w:rsidR="00113ECC" w:rsidRPr="00113ECC" w:rsidRDefault="00113ECC" w:rsidP="00113ECC">
            <w:pPr>
              <w:adjustRightInd w:val="0"/>
              <w:jc w:val="both"/>
              <w:rPr>
                <w:rFonts w:eastAsia="Calibri"/>
                <w:color w:val="000000"/>
                <w:sz w:val="24"/>
                <w:szCs w:val="24"/>
                <w:lang w:val="en-US" w:eastAsia="ru-RU"/>
              </w:rPr>
            </w:pPr>
            <w:r w:rsidRPr="00113ECC">
              <w:rPr>
                <w:rFonts w:eastAsia="Arial Unicode MS"/>
                <w:bCs/>
                <w:color w:val="000000"/>
                <w:sz w:val="24"/>
                <w:szCs w:val="24"/>
                <w:lang w:eastAsia="ru-RU"/>
              </w:rPr>
              <w:t>Язык музыки</w:t>
            </w:r>
          </w:p>
        </w:tc>
        <w:tc>
          <w:tcPr>
            <w:tcW w:w="992" w:type="dxa"/>
            <w:shd w:val="clear" w:color="auto" w:fill="auto"/>
          </w:tcPr>
          <w:p w:rsidR="00113ECC" w:rsidRPr="00113ECC" w:rsidRDefault="00113ECC" w:rsidP="00113ECC">
            <w:pPr>
              <w:adjustRightInd w:val="0"/>
              <w:jc w:val="center"/>
              <w:rPr>
                <w:rFonts w:eastAsia="Calibri"/>
                <w:color w:val="000000"/>
                <w:sz w:val="24"/>
                <w:szCs w:val="24"/>
                <w:lang w:eastAsia="ru-RU"/>
              </w:rPr>
            </w:pPr>
            <w:r w:rsidRPr="00113ECC">
              <w:rPr>
                <w:rFonts w:eastAsia="Calibri"/>
                <w:sz w:val="24"/>
                <w:szCs w:val="24"/>
                <w:lang w:eastAsia="ru-RU"/>
              </w:rPr>
              <w:t>7</w:t>
            </w:r>
          </w:p>
        </w:tc>
      </w:tr>
      <w:tr w:rsidR="00113ECC" w:rsidRPr="00113ECC" w:rsidTr="00113ECC">
        <w:tc>
          <w:tcPr>
            <w:tcW w:w="993" w:type="dxa"/>
            <w:shd w:val="clear" w:color="auto" w:fill="auto"/>
          </w:tcPr>
          <w:p w:rsidR="00113ECC" w:rsidRPr="00113ECC" w:rsidRDefault="00113ECC" w:rsidP="00113ECC">
            <w:pPr>
              <w:adjustRightInd w:val="0"/>
              <w:ind w:left="720"/>
              <w:rPr>
                <w:rFonts w:eastAsia="Calibri"/>
                <w:color w:val="000000"/>
                <w:sz w:val="24"/>
                <w:szCs w:val="24"/>
                <w:lang w:val="en-US" w:eastAsia="ru-RU"/>
              </w:rPr>
            </w:pPr>
          </w:p>
        </w:tc>
        <w:tc>
          <w:tcPr>
            <w:tcW w:w="5670" w:type="dxa"/>
            <w:shd w:val="clear" w:color="auto" w:fill="auto"/>
          </w:tcPr>
          <w:p w:rsidR="00113ECC" w:rsidRPr="00113ECC" w:rsidRDefault="00113ECC" w:rsidP="00113ECC">
            <w:pPr>
              <w:adjustRightInd w:val="0"/>
              <w:jc w:val="right"/>
              <w:rPr>
                <w:rFonts w:eastAsia="Calibri"/>
                <w:sz w:val="24"/>
                <w:szCs w:val="24"/>
                <w:lang w:val="en-US" w:eastAsia="ru-RU"/>
              </w:rPr>
            </w:pPr>
            <w:r w:rsidRPr="00113ECC">
              <w:rPr>
                <w:rFonts w:eastAsia="Calibri"/>
                <w:sz w:val="24"/>
                <w:szCs w:val="24"/>
                <w:lang w:val="en-US" w:eastAsia="ru-RU"/>
              </w:rPr>
              <w:t>Итого</w:t>
            </w:r>
          </w:p>
        </w:tc>
        <w:tc>
          <w:tcPr>
            <w:tcW w:w="992" w:type="dxa"/>
            <w:shd w:val="clear" w:color="auto" w:fill="auto"/>
          </w:tcPr>
          <w:p w:rsidR="00113ECC" w:rsidRPr="00113ECC" w:rsidRDefault="00113ECC" w:rsidP="00113ECC">
            <w:pPr>
              <w:adjustRightInd w:val="0"/>
              <w:jc w:val="center"/>
              <w:rPr>
                <w:rFonts w:eastAsia="Calibri"/>
                <w:color w:val="000000"/>
                <w:sz w:val="24"/>
                <w:szCs w:val="24"/>
                <w:lang w:eastAsia="ru-RU"/>
              </w:rPr>
            </w:pPr>
            <w:r w:rsidRPr="00113ECC">
              <w:rPr>
                <w:rFonts w:eastAsia="Calibri"/>
                <w:color w:val="000000"/>
                <w:sz w:val="24"/>
                <w:szCs w:val="24"/>
                <w:lang w:val="en-US" w:eastAsia="ru-RU"/>
              </w:rPr>
              <w:t>3</w:t>
            </w:r>
            <w:r w:rsidRPr="00113ECC">
              <w:rPr>
                <w:rFonts w:eastAsia="Calibri"/>
                <w:color w:val="000000"/>
                <w:sz w:val="24"/>
                <w:szCs w:val="24"/>
                <w:lang w:eastAsia="ru-RU"/>
              </w:rPr>
              <w:t>3</w:t>
            </w:r>
          </w:p>
        </w:tc>
      </w:tr>
    </w:tbl>
    <w:p w:rsidR="00113ECC" w:rsidRPr="00113ECC" w:rsidRDefault="00113ECC" w:rsidP="00113ECC">
      <w:pPr>
        <w:tabs>
          <w:tab w:val="left" w:pos="142"/>
          <w:tab w:val="left" w:pos="284"/>
        </w:tabs>
        <w:adjustRightInd w:val="0"/>
        <w:jc w:val="center"/>
        <w:rPr>
          <w:b/>
          <w:sz w:val="28"/>
          <w:szCs w:val="28"/>
          <w:lang w:eastAsia="ru-RU"/>
        </w:rPr>
      </w:pPr>
    </w:p>
    <w:p w:rsidR="00113ECC" w:rsidRPr="00113ECC" w:rsidRDefault="00113ECC" w:rsidP="00113ECC">
      <w:pPr>
        <w:tabs>
          <w:tab w:val="left" w:pos="142"/>
          <w:tab w:val="left" w:pos="284"/>
        </w:tabs>
        <w:adjustRightInd w:val="0"/>
        <w:jc w:val="center"/>
        <w:rPr>
          <w:b/>
          <w:sz w:val="24"/>
          <w:szCs w:val="24"/>
          <w:lang w:eastAsia="ru-RU"/>
        </w:rPr>
      </w:pPr>
      <w:r w:rsidRPr="00113ECC">
        <w:rPr>
          <w:b/>
          <w:sz w:val="24"/>
          <w:szCs w:val="24"/>
          <w:lang w:eastAsia="ru-RU"/>
        </w:rPr>
        <w:t>2 класс</w:t>
      </w:r>
    </w:p>
    <w:tbl>
      <w:tblPr>
        <w:tblW w:w="8222" w:type="dxa"/>
        <w:tblInd w:w="1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095"/>
        <w:gridCol w:w="1134"/>
      </w:tblGrid>
      <w:tr w:rsidR="00113ECC" w:rsidRPr="00113ECC" w:rsidTr="00AA7E13">
        <w:tc>
          <w:tcPr>
            <w:tcW w:w="993" w:type="dxa"/>
            <w:shd w:val="clear" w:color="auto" w:fill="auto"/>
          </w:tcPr>
          <w:p w:rsidR="00113ECC" w:rsidRPr="00113ECC" w:rsidRDefault="00113ECC" w:rsidP="00113ECC">
            <w:pPr>
              <w:adjustRightInd w:val="0"/>
              <w:jc w:val="center"/>
              <w:rPr>
                <w:rFonts w:eastAsia="Calibri"/>
                <w:color w:val="000000"/>
                <w:sz w:val="24"/>
                <w:szCs w:val="24"/>
                <w:lang w:val="en-US" w:eastAsia="ru-RU"/>
              </w:rPr>
            </w:pPr>
            <w:r w:rsidRPr="00113ECC">
              <w:rPr>
                <w:rFonts w:eastAsia="Calibri"/>
                <w:color w:val="000000"/>
                <w:sz w:val="24"/>
                <w:szCs w:val="24"/>
                <w:lang w:val="en-US" w:eastAsia="ru-RU"/>
              </w:rPr>
              <w:t>№ п.п.</w:t>
            </w:r>
          </w:p>
        </w:tc>
        <w:tc>
          <w:tcPr>
            <w:tcW w:w="6095" w:type="dxa"/>
            <w:shd w:val="clear" w:color="auto" w:fill="auto"/>
          </w:tcPr>
          <w:p w:rsidR="00113ECC" w:rsidRPr="00113ECC" w:rsidRDefault="00113ECC" w:rsidP="00113ECC">
            <w:pPr>
              <w:adjustRightInd w:val="0"/>
              <w:jc w:val="center"/>
              <w:rPr>
                <w:rFonts w:eastAsia="Calibri"/>
                <w:color w:val="000000"/>
                <w:sz w:val="24"/>
                <w:szCs w:val="24"/>
                <w:lang w:val="en-US" w:eastAsia="ru-RU"/>
              </w:rPr>
            </w:pPr>
            <w:r w:rsidRPr="00113ECC">
              <w:rPr>
                <w:rFonts w:eastAsia="Calibri"/>
                <w:color w:val="000000"/>
                <w:sz w:val="24"/>
                <w:szCs w:val="24"/>
                <w:lang w:val="en-US" w:eastAsia="ru-RU"/>
              </w:rPr>
              <w:t>Тема</w:t>
            </w:r>
          </w:p>
        </w:tc>
        <w:tc>
          <w:tcPr>
            <w:tcW w:w="1134" w:type="dxa"/>
            <w:shd w:val="clear" w:color="auto" w:fill="auto"/>
          </w:tcPr>
          <w:p w:rsidR="00113ECC" w:rsidRPr="00113ECC" w:rsidRDefault="00113ECC" w:rsidP="00113ECC">
            <w:pPr>
              <w:adjustRightInd w:val="0"/>
              <w:jc w:val="center"/>
              <w:rPr>
                <w:rFonts w:eastAsia="Calibri"/>
                <w:color w:val="000000"/>
                <w:sz w:val="24"/>
                <w:szCs w:val="24"/>
                <w:lang w:val="en-US" w:eastAsia="ru-RU"/>
              </w:rPr>
            </w:pPr>
            <w:r w:rsidRPr="00113ECC">
              <w:rPr>
                <w:rFonts w:eastAsia="Calibri"/>
                <w:color w:val="000000"/>
                <w:sz w:val="24"/>
                <w:szCs w:val="24"/>
                <w:lang w:val="en-US" w:eastAsia="ru-RU"/>
              </w:rPr>
              <w:t>Кол-во час</w:t>
            </w:r>
          </w:p>
        </w:tc>
      </w:tr>
      <w:tr w:rsidR="00113ECC" w:rsidRPr="00113ECC" w:rsidTr="00AA7E13">
        <w:tc>
          <w:tcPr>
            <w:tcW w:w="993" w:type="dxa"/>
            <w:shd w:val="clear" w:color="auto" w:fill="auto"/>
          </w:tcPr>
          <w:p w:rsidR="00113ECC" w:rsidRPr="00113ECC" w:rsidRDefault="00113ECC" w:rsidP="00D75319">
            <w:pPr>
              <w:numPr>
                <w:ilvl w:val="0"/>
                <w:numId w:val="96"/>
              </w:numPr>
              <w:adjustRightInd w:val="0"/>
              <w:jc w:val="center"/>
              <w:rPr>
                <w:rFonts w:eastAsia="Calibri"/>
                <w:color w:val="000000"/>
                <w:sz w:val="24"/>
                <w:szCs w:val="24"/>
                <w:lang w:val="en-US" w:eastAsia="ru-RU"/>
              </w:rPr>
            </w:pPr>
          </w:p>
        </w:tc>
        <w:tc>
          <w:tcPr>
            <w:tcW w:w="6095" w:type="dxa"/>
            <w:shd w:val="clear" w:color="auto" w:fill="auto"/>
          </w:tcPr>
          <w:p w:rsidR="00113ECC" w:rsidRPr="00113ECC" w:rsidRDefault="00113ECC" w:rsidP="00113ECC">
            <w:pPr>
              <w:adjustRightInd w:val="0"/>
              <w:jc w:val="both"/>
              <w:rPr>
                <w:rFonts w:eastAsia="Calibri"/>
                <w:sz w:val="24"/>
                <w:szCs w:val="24"/>
                <w:lang w:eastAsia="ru-RU"/>
              </w:rPr>
            </w:pPr>
            <w:r w:rsidRPr="00113ECC">
              <w:rPr>
                <w:rFonts w:eastAsia="Arial Unicode MS"/>
                <w:bCs/>
                <w:color w:val="000000"/>
                <w:sz w:val="24"/>
                <w:szCs w:val="24"/>
                <w:lang w:eastAsia="ru-RU"/>
              </w:rPr>
              <w:t>Всеобщее в жизни и в музыке</w:t>
            </w:r>
          </w:p>
        </w:tc>
        <w:tc>
          <w:tcPr>
            <w:tcW w:w="1134" w:type="dxa"/>
            <w:shd w:val="clear" w:color="auto" w:fill="auto"/>
          </w:tcPr>
          <w:p w:rsidR="00113ECC" w:rsidRPr="00113ECC" w:rsidRDefault="00113ECC" w:rsidP="00113ECC">
            <w:pPr>
              <w:adjustRightInd w:val="0"/>
              <w:jc w:val="center"/>
              <w:rPr>
                <w:rFonts w:eastAsia="Calibri"/>
                <w:sz w:val="24"/>
                <w:szCs w:val="24"/>
                <w:lang w:eastAsia="ru-RU"/>
              </w:rPr>
            </w:pPr>
            <w:r w:rsidRPr="00113ECC">
              <w:rPr>
                <w:rFonts w:eastAsia="Calibri"/>
                <w:sz w:val="24"/>
                <w:szCs w:val="24"/>
                <w:lang w:eastAsia="ru-RU"/>
              </w:rPr>
              <w:t>8</w:t>
            </w:r>
          </w:p>
        </w:tc>
      </w:tr>
      <w:tr w:rsidR="00113ECC" w:rsidRPr="00113ECC" w:rsidTr="00AA7E13">
        <w:tc>
          <w:tcPr>
            <w:tcW w:w="993" w:type="dxa"/>
            <w:shd w:val="clear" w:color="auto" w:fill="auto"/>
          </w:tcPr>
          <w:p w:rsidR="00113ECC" w:rsidRPr="00113ECC" w:rsidRDefault="00113ECC" w:rsidP="00D75319">
            <w:pPr>
              <w:numPr>
                <w:ilvl w:val="0"/>
                <w:numId w:val="96"/>
              </w:numPr>
              <w:adjustRightInd w:val="0"/>
              <w:jc w:val="center"/>
              <w:rPr>
                <w:rFonts w:eastAsia="Calibri"/>
                <w:color w:val="000000"/>
                <w:sz w:val="24"/>
                <w:szCs w:val="24"/>
                <w:lang w:val="en-US" w:eastAsia="ru-RU"/>
              </w:rPr>
            </w:pPr>
          </w:p>
        </w:tc>
        <w:tc>
          <w:tcPr>
            <w:tcW w:w="6095" w:type="dxa"/>
            <w:shd w:val="clear" w:color="auto" w:fill="auto"/>
          </w:tcPr>
          <w:p w:rsidR="00113ECC" w:rsidRPr="00113ECC" w:rsidRDefault="00113ECC" w:rsidP="00113ECC">
            <w:pPr>
              <w:adjustRightInd w:val="0"/>
              <w:jc w:val="both"/>
              <w:rPr>
                <w:rFonts w:eastAsia="Calibri"/>
                <w:color w:val="000000"/>
                <w:sz w:val="24"/>
                <w:szCs w:val="24"/>
                <w:lang w:eastAsia="ru-RU"/>
              </w:rPr>
            </w:pPr>
            <w:r w:rsidRPr="00113ECC">
              <w:rPr>
                <w:rFonts w:eastAsia="Arial Unicode MS"/>
                <w:bCs/>
                <w:color w:val="000000"/>
                <w:sz w:val="24"/>
                <w:szCs w:val="24"/>
                <w:lang w:eastAsia="ru-RU"/>
              </w:rPr>
              <w:t>Музыка — искусство интонируемого смысла</w:t>
            </w:r>
          </w:p>
        </w:tc>
        <w:tc>
          <w:tcPr>
            <w:tcW w:w="1134" w:type="dxa"/>
            <w:shd w:val="clear" w:color="auto" w:fill="auto"/>
          </w:tcPr>
          <w:p w:rsidR="00113ECC" w:rsidRPr="00113ECC" w:rsidRDefault="00113ECC" w:rsidP="00113ECC">
            <w:pPr>
              <w:adjustRightInd w:val="0"/>
              <w:jc w:val="center"/>
              <w:rPr>
                <w:rFonts w:eastAsia="Calibri"/>
                <w:color w:val="000000"/>
                <w:sz w:val="24"/>
                <w:szCs w:val="24"/>
                <w:lang w:eastAsia="ru-RU"/>
              </w:rPr>
            </w:pPr>
            <w:r w:rsidRPr="00113ECC">
              <w:rPr>
                <w:rFonts w:eastAsia="Calibri"/>
                <w:sz w:val="24"/>
                <w:szCs w:val="24"/>
                <w:lang w:eastAsia="ru-RU"/>
              </w:rPr>
              <w:t>10</w:t>
            </w:r>
          </w:p>
        </w:tc>
      </w:tr>
      <w:tr w:rsidR="00113ECC" w:rsidRPr="00113ECC" w:rsidTr="00AA7E13">
        <w:tc>
          <w:tcPr>
            <w:tcW w:w="993" w:type="dxa"/>
            <w:shd w:val="clear" w:color="auto" w:fill="auto"/>
          </w:tcPr>
          <w:p w:rsidR="00113ECC" w:rsidRPr="00113ECC" w:rsidRDefault="00113ECC" w:rsidP="00D75319">
            <w:pPr>
              <w:numPr>
                <w:ilvl w:val="0"/>
                <w:numId w:val="96"/>
              </w:numPr>
              <w:adjustRightInd w:val="0"/>
              <w:jc w:val="center"/>
              <w:rPr>
                <w:rFonts w:eastAsia="Calibri"/>
                <w:color w:val="000000"/>
                <w:sz w:val="24"/>
                <w:szCs w:val="24"/>
                <w:lang w:val="en-US" w:eastAsia="ru-RU"/>
              </w:rPr>
            </w:pPr>
          </w:p>
        </w:tc>
        <w:tc>
          <w:tcPr>
            <w:tcW w:w="6095" w:type="dxa"/>
            <w:shd w:val="clear" w:color="auto" w:fill="auto"/>
          </w:tcPr>
          <w:p w:rsidR="00113ECC" w:rsidRPr="00113ECC" w:rsidRDefault="00113ECC" w:rsidP="00113ECC">
            <w:pPr>
              <w:adjustRightInd w:val="0"/>
              <w:jc w:val="both"/>
              <w:rPr>
                <w:rFonts w:eastAsia="Calibri"/>
                <w:color w:val="000000"/>
                <w:sz w:val="24"/>
                <w:szCs w:val="24"/>
                <w:lang w:eastAsia="ru-RU"/>
              </w:rPr>
            </w:pPr>
            <w:r w:rsidRPr="00113ECC">
              <w:rPr>
                <w:rFonts w:eastAsia="Arial Unicode MS"/>
                <w:bCs/>
                <w:color w:val="000000"/>
                <w:sz w:val="24"/>
                <w:szCs w:val="24"/>
                <w:lang w:eastAsia="ru-RU"/>
              </w:rPr>
              <w:t>«Тема» и «развитие» — жизнь художественного образа</w:t>
            </w:r>
          </w:p>
        </w:tc>
        <w:tc>
          <w:tcPr>
            <w:tcW w:w="1134" w:type="dxa"/>
            <w:shd w:val="clear" w:color="auto" w:fill="auto"/>
          </w:tcPr>
          <w:p w:rsidR="00113ECC" w:rsidRPr="00113ECC" w:rsidRDefault="00113ECC" w:rsidP="00113ECC">
            <w:pPr>
              <w:adjustRightInd w:val="0"/>
              <w:jc w:val="center"/>
              <w:rPr>
                <w:rFonts w:eastAsia="Calibri"/>
                <w:color w:val="000000"/>
                <w:sz w:val="24"/>
                <w:szCs w:val="24"/>
                <w:lang w:eastAsia="ru-RU"/>
              </w:rPr>
            </w:pPr>
            <w:r w:rsidRPr="00113ECC">
              <w:rPr>
                <w:rFonts w:eastAsia="Calibri"/>
                <w:sz w:val="24"/>
                <w:szCs w:val="24"/>
                <w:lang w:eastAsia="ru-RU"/>
              </w:rPr>
              <w:t>10</w:t>
            </w:r>
          </w:p>
        </w:tc>
      </w:tr>
      <w:tr w:rsidR="00113ECC" w:rsidRPr="00113ECC" w:rsidTr="00AA7E13">
        <w:tc>
          <w:tcPr>
            <w:tcW w:w="993" w:type="dxa"/>
            <w:shd w:val="clear" w:color="auto" w:fill="auto"/>
          </w:tcPr>
          <w:p w:rsidR="00113ECC" w:rsidRPr="00113ECC" w:rsidRDefault="00113ECC" w:rsidP="00D75319">
            <w:pPr>
              <w:numPr>
                <w:ilvl w:val="0"/>
                <w:numId w:val="96"/>
              </w:numPr>
              <w:adjustRightInd w:val="0"/>
              <w:jc w:val="center"/>
              <w:rPr>
                <w:rFonts w:eastAsia="Calibri"/>
                <w:color w:val="000000"/>
                <w:sz w:val="24"/>
                <w:szCs w:val="24"/>
                <w:lang w:val="en-US" w:eastAsia="ru-RU"/>
              </w:rPr>
            </w:pPr>
          </w:p>
        </w:tc>
        <w:tc>
          <w:tcPr>
            <w:tcW w:w="6095" w:type="dxa"/>
            <w:shd w:val="clear" w:color="auto" w:fill="auto"/>
          </w:tcPr>
          <w:p w:rsidR="00113ECC" w:rsidRPr="00113ECC" w:rsidRDefault="00113ECC" w:rsidP="00113ECC">
            <w:pPr>
              <w:adjustRightInd w:val="0"/>
              <w:jc w:val="both"/>
              <w:rPr>
                <w:rFonts w:eastAsia="Arial Unicode MS"/>
                <w:bCs/>
                <w:color w:val="000000"/>
                <w:sz w:val="24"/>
                <w:szCs w:val="24"/>
                <w:lang w:eastAsia="ru-RU"/>
              </w:rPr>
            </w:pPr>
            <w:r w:rsidRPr="00113ECC">
              <w:rPr>
                <w:rFonts w:eastAsia="Arial Unicode MS"/>
                <w:bCs/>
                <w:color w:val="000000"/>
                <w:sz w:val="24"/>
                <w:szCs w:val="24"/>
                <w:lang w:eastAsia="ru-RU"/>
              </w:rPr>
              <w:t>Развитие как становление художественной формы</w:t>
            </w:r>
          </w:p>
        </w:tc>
        <w:tc>
          <w:tcPr>
            <w:tcW w:w="1134" w:type="dxa"/>
            <w:shd w:val="clear" w:color="auto" w:fill="auto"/>
          </w:tcPr>
          <w:p w:rsidR="00113ECC" w:rsidRPr="00113ECC" w:rsidRDefault="00113ECC" w:rsidP="00113ECC">
            <w:pPr>
              <w:adjustRightInd w:val="0"/>
              <w:jc w:val="center"/>
              <w:rPr>
                <w:rFonts w:eastAsia="Calibri"/>
                <w:sz w:val="24"/>
                <w:szCs w:val="24"/>
                <w:lang w:eastAsia="ru-RU"/>
              </w:rPr>
            </w:pPr>
            <w:r w:rsidRPr="00113ECC">
              <w:rPr>
                <w:rFonts w:eastAsia="Calibri"/>
                <w:sz w:val="24"/>
                <w:szCs w:val="24"/>
                <w:lang w:eastAsia="ru-RU"/>
              </w:rPr>
              <w:t>6</w:t>
            </w:r>
          </w:p>
        </w:tc>
      </w:tr>
      <w:tr w:rsidR="00113ECC" w:rsidRPr="00113ECC" w:rsidTr="00AA7E13">
        <w:tc>
          <w:tcPr>
            <w:tcW w:w="993" w:type="dxa"/>
            <w:shd w:val="clear" w:color="auto" w:fill="auto"/>
          </w:tcPr>
          <w:p w:rsidR="00113ECC" w:rsidRPr="00113ECC" w:rsidRDefault="00113ECC" w:rsidP="00113ECC">
            <w:pPr>
              <w:adjustRightInd w:val="0"/>
              <w:ind w:left="720"/>
              <w:rPr>
                <w:rFonts w:eastAsia="Calibri"/>
                <w:color w:val="000000"/>
                <w:sz w:val="24"/>
                <w:szCs w:val="24"/>
                <w:lang w:eastAsia="ru-RU"/>
              </w:rPr>
            </w:pPr>
          </w:p>
        </w:tc>
        <w:tc>
          <w:tcPr>
            <w:tcW w:w="6095" w:type="dxa"/>
            <w:shd w:val="clear" w:color="auto" w:fill="auto"/>
          </w:tcPr>
          <w:p w:rsidR="00113ECC" w:rsidRPr="00113ECC" w:rsidRDefault="00113ECC" w:rsidP="00113ECC">
            <w:pPr>
              <w:adjustRightInd w:val="0"/>
              <w:jc w:val="right"/>
              <w:rPr>
                <w:rFonts w:eastAsia="Calibri"/>
                <w:sz w:val="24"/>
                <w:szCs w:val="24"/>
                <w:lang w:val="en-US" w:eastAsia="ru-RU"/>
              </w:rPr>
            </w:pPr>
            <w:r w:rsidRPr="00113ECC">
              <w:rPr>
                <w:rFonts w:eastAsia="Calibri"/>
                <w:sz w:val="24"/>
                <w:szCs w:val="24"/>
                <w:lang w:val="en-US" w:eastAsia="ru-RU"/>
              </w:rPr>
              <w:t>Итого</w:t>
            </w:r>
          </w:p>
        </w:tc>
        <w:tc>
          <w:tcPr>
            <w:tcW w:w="1134" w:type="dxa"/>
            <w:shd w:val="clear" w:color="auto" w:fill="auto"/>
          </w:tcPr>
          <w:p w:rsidR="00113ECC" w:rsidRPr="00113ECC" w:rsidRDefault="00113ECC" w:rsidP="00113ECC">
            <w:pPr>
              <w:adjustRightInd w:val="0"/>
              <w:jc w:val="center"/>
              <w:rPr>
                <w:rFonts w:eastAsia="Calibri"/>
                <w:color w:val="000000"/>
                <w:sz w:val="24"/>
                <w:szCs w:val="24"/>
                <w:lang w:eastAsia="ru-RU"/>
              </w:rPr>
            </w:pPr>
            <w:r w:rsidRPr="00113ECC">
              <w:rPr>
                <w:rFonts w:eastAsia="Calibri"/>
                <w:color w:val="000000"/>
                <w:sz w:val="24"/>
                <w:szCs w:val="24"/>
                <w:lang w:val="en-US" w:eastAsia="ru-RU"/>
              </w:rPr>
              <w:t>3</w:t>
            </w:r>
            <w:r w:rsidRPr="00113ECC">
              <w:rPr>
                <w:rFonts w:eastAsia="Calibri"/>
                <w:color w:val="000000"/>
                <w:sz w:val="24"/>
                <w:szCs w:val="24"/>
                <w:lang w:eastAsia="ru-RU"/>
              </w:rPr>
              <w:t>4</w:t>
            </w:r>
          </w:p>
        </w:tc>
      </w:tr>
    </w:tbl>
    <w:p w:rsidR="00113ECC" w:rsidRPr="00113ECC" w:rsidRDefault="00113ECC" w:rsidP="00113ECC">
      <w:pPr>
        <w:tabs>
          <w:tab w:val="left" w:pos="142"/>
          <w:tab w:val="left" w:pos="284"/>
        </w:tabs>
        <w:adjustRightInd w:val="0"/>
        <w:jc w:val="center"/>
        <w:rPr>
          <w:b/>
          <w:sz w:val="28"/>
          <w:szCs w:val="28"/>
          <w:lang w:eastAsia="ru-RU"/>
        </w:rPr>
      </w:pPr>
    </w:p>
    <w:p w:rsidR="00113ECC" w:rsidRPr="00113ECC" w:rsidRDefault="00113ECC" w:rsidP="00113ECC">
      <w:pPr>
        <w:tabs>
          <w:tab w:val="left" w:pos="142"/>
          <w:tab w:val="left" w:pos="284"/>
        </w:tabs>
        <w:adjustRightInd w:val="0"/>
        <w:jc w:val="center"/>
        <w:rPr>
          <w:b/>
          <w:sz w:val="24"/>
          <w:szCs w:val="24"/>
          <w:lang w:eastAsia="ru-RU"/>
        </w:rPr>
      </w:pPr>
      <w:r w:rsidRPr="00113ECC">
        <w:rPr>
          <w:b/>
          <w:sz w:val="24"/>
          <w:szCs w:val="24"/>
          <w:lang w:eastAsia="ru-RU"/>
        </w:rPr>
        <w:t>3 класс</w:t>
      </w:r>
    </w:p>
    <w:tbl>
      <w:tblPr>
        <w:tblW w:w="9498"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512"/>
        <w:gridCol w:w="993"/>
      </w:tblGrid>
      <w:tr w:rsidR="00113ECC" w:rsidRPr="00113ECC" w:rsidTr="00113ECC">
        <w:tc>
          <w:tcPr>
            <w:tcW w:w="993" w:type="dxa"/>
            <w:shd w:val="clear" w:color="auto" w:fill="auto"/>
          </w:tcPr>
          <w:p w:rsidR="00113ECC" w:rsidRPr="00113ECC" w:rsidRDefault="00113ECC" w:rsidP="00113ECC">
            <w:pPr>
              <w:adjustRightInd w:val="0"/>
              <w:jc w:val="center"/>
              <w:rPr>
                <w:rFonts w:eastAsia="Calibri"/>
                <w:color w:val="000000"/>
                <w:sz w:val="24"/>
                <w:szCs w:val="24"/>
                <w:lang w:val="en-US" w:eastAsia="ru-RU"/>
              </w:rPr>
            </w:pPr>
            <w:r w:rsidRPr="00113ECC">
              <w:rPr>
                <w:rFonts w:eastAsia="Calibri"/>
                <w:color w:val="000000"/>
                <w:sz w:val="24"/>
                <w:szCs w:val="24"/>
                <w:lang w:val="en-US" w:eastAsia="ru-RU"/>
              </w:rPr>
              <w:t>№ п.п.</w:t>
            </w:r>
          </w:p>
        </w:tc>
        <w:tc>
          <w:tcPr>
            <w:tcW w:w="7512" w:type="dxa"/>
            <w:shd w:val="clear" w:color="auto" w:fill="auto"/>
          </w:tcPr>
          <w:p w:rsidR="00113ECC" w:rsidRPr="00113ECC" w:rsidRDefault="00113ECC" w:rsidP="00113ECC">
            <w:pPr>
              <w:adjustRightInd w:val="0"/>
              <w:jc w:val="center"/>
              <w:rPr>
                <w:rFonts w:eastAsia="Calibri"/>
                <w:color w:val="000000"/>
                <w:sz w:val="24"/>
                <w:szCs w:val="24"/>
                <w:lang w:val="en-US" w:eastAsia="ru-RU"/>
              </w:rPr>
            </w:pPr>
            <w:r w:rsidRPr="00113ECC">
              <w:rPr>
                <w:rFonts w:eastAsia="Calibri"/>
                <w:color w:val="000000"/>
                <w:sz w:val="24"/>
                <w:szCs w:val="24"/>
                <w:lang w:val="en-US" w:eastAsia="ru-RU"/>
              </w:rPr>
              <w:t>Тема</w:t>
            </w:r>
          </w:p>
        </w:tc>
        <w:tc>
          <w:tcPr>
            <w:tcW w:w="993" w:type="dxa"/>
            <w:shd w:val="clear" w:color="auto" w:fill="auto"/>
          </w:tcPr>
          <w:p w:rsidR="00113ECC" w:rsidRPr="00113ECC" w:rsidRDefault="00113ECC" w:rsidP="00113ECC">
            <w:pPr>
              <w:adjustRightInd w:val="0"/>
              <w:jc w:val="center"/>
              <w:rPr>
                <w:rFonts w:eastAsia="Calibri"/>
                <w:color w:val="000000"/>
                <w:sz w:val="24"/>
                <w:szCs w:val="24"/>
                <w:lang w:val="en-US" w:eastAsia="ru-RU"/>
              </w:rPr>
            </w:pPr>
            <w:r w:rsidRPr="00113ECC">
              <w:rPr>
                <w:rFonts w:eastAsia="Calibri"/>
                <w:color w:val="000000"/>
                <w:sz w:val="24"/>
                <w:szCs w:val="24"/>
                <w:lang w:val="en-US" w:eastAsia="ru-RU"/>
              </w:rPr>
              <w:t>Кол-во час</w:t>
            </w:r>
          </w:p>
        </w:tc>
      </w:tr>
      <w:tr w:rsidR="00113ECC" w:rsidRPr="00113ECC" w:rsidTr="00113ECC">
        <w:tc>
          <w:tcPr>
            <w:tcW w:w="993" w:type="dxa"/>
            <w:shd w:val="clear" w:color="auto" w:fill="auto"/>
          </w:tcPr>
          <w:p w:rsidR="00113ECC" w:rsidRPr="00113ECC" w:rsidRDefault="00113ECC" w:rsidP="00D75319">
            <w:pPr>
              <w:numPr>
                <w:ilvl w:val="0"/>
                <w:numId w:val="97"/>
              </w:numPr>
              <w:adjustRightInd w:val="0"/>
              <w:jc w:val="center"/>
              <w:rPr>
                <w:rFonts w:eastAsia="Calibri"/>
                <w:color w:val="000000"/>
                <w:sz w:val="24"/>
                <w:szCs w:val="24"/>
                <w:lang w:val="en-US" w:eastAsia="ru-RU"/>
              </w:rPr>
            </w:pPr>
          </w:p>
        </w:tc>
        <w:tc>
          <w:tcPr>
            <w:tcW w:w="7512" w:type="dxa"/>
            <w:shd w:val="clear" w:color="auto" w:fill="auto"/>
          </w:tcPr>
          <w:p w:rsidR="00113ECC" w:rsidRPr="00113ECC" w:rsidRDefault="00113ECC" w:rsidP="00113ECC">
            <w:pPr>
              <w:adjustRightInd w:val="0"/>
              <w:jc w:val="both"/>
              <w:rPr>
                <w:rFonts w:eastAsia="Calibri"/>
                <w:sz w:val="24"/>
                <w:szCs w:val="24"/>
                <w:lang w:val="en-US" w:eastAsia="ru-RU"/>
              </w:rPr>
            </w:pPr>
            <w:r w:rsidRPr="00113ECC">
              <w:rPr>
                <w:rFonts w:eastAsia="Arial Unicode MS"/>
                <w:bCs/>
                <w:color w:val="000000"/>
                <w:sz w:val="24"/>
                <w:szCs w:val="24"/>
                <w:lang w:eastAsia="ru-RU"/>
              </w:rPr>
              <w:t>Характерные черты русской музыки</w:t>
            </w:r>
          </w:p>
        </w:tc>
        <w:tc>
          <w:tcPr>
            <w:tcW w:w="993" w:type="dxa"/>
            <w:shd w:val="clear" w:color="auto" w:fill="auto"/>
          </w:tcPr>
          <w:p w:rsidR="00113ECC" w:rsidRPr="00113ECC" w:rsidRDefault="00113ECC" w:rsidP="00113ECC">
            <w:pPr>
              <w:adjustRightInd w:val="0"/>
              <w:jc w:val="center"/>
              <w:rPr>
                <w:rFonts w:eastAsia="Calibri"/>
                <w:sz w:val="24"/>
                <w:szCs w:val="24"/>
                <w:lang w:eastAsia="ru-RU"/>
              </w:rPr>
            </w:pPr>
            <w:r w:rsidRPr="00113ECC">
              <w:rPr>
                <w:rFonts w:eastAsia="Calibri"/>
                <w:sz w:val="24"/>
                <w:szCs w:val="24"/>
                <w:lang w:eastAsia="ru-RU"/>
              </w:rPr>
              <w:t>8</w:t>
            </w:r>
          </w:p>
        </w:tc>
      </w:tr>
      <w:tr w:rsidR="00113ECC" w:rsidRPr="00113ECC" w:rsidTr="00113ECC">
        <w:tc>
          <w:tcPr>
            <w:tcW w:w="993" w:type="dxa"/>
            <w:shd w:val="clear" w:color="auto" w:fill="auto"/>
          </w:tcPr>
          <w:p w:rsidR="00113ECC" w:rsidRPr="00113ECC" w:rsidRDefault="00113ECC" w:rsidP="00D75319">
            <w:pPr>
              <w:numPr>
                <w:ilvl w:val="0"/>
                <w:numId w:val="97"/>
              </w:numPr>
              <w:adjustRightInd w:val="0"/>
              <w:jc w:val="center"/>
              <w:rPr>
                <w:rFonts w:eastAsia="Calibri"/>
                <w:color w:val="000000"/>
                <w:sz w:val="24"/>
                <w:szCs w:val="24"/>
                <w:lang w:val="en-US" w:eastAsia="ru-RU"/>
              </w:rPr>
            </w:pPr>
          </w:p>
        </w:tc>
        <w:tc>
          <w:tcPr>
            <w:tcW w:w="7512" w:type="dxa"/>
            <w:shd w:val="clear" w:color="auto" w:fill="auto"/>
          </w:tcPr>
          <w:p w:rsidR="00113ECC" w:rsidRPr="00113ECC" w:rsidRDefault="00113ECC" w:rsidP="00113ECC">
            <w:pPr>
              <w:adjustRightInd w:val="0"/>
              <w:jc w:val="both"/>
              <w:rPr>
                <w:rFonts w:eastAsia="Calibri"/>
                <w:color w:val="000000"/>
                <w:sz w:val="24"/>
                <w:szCs w:val="24"/>
                <w:lang w:eastAsia="ru-RU"/>
              </w:rPr>
            </w:pPr>
            <w:r w:rsidRPr="00113ECC">
              <w:rPr>
                <w:rFonts w:eastAsia="Arial Unicode MS"/>
                <w:bCs/>
                <w:color w:val="000000"/>
                <w:sz w:val="24"/>
                <w:szCs w:val="24"/>
                <w:lang w:eastAsia="ru-RU"/>
              </w:rPr>
              <w:t>Народное музыкальное творчество — «энциклопедия» русской интонационности</w:t>
            </w:r>
          </w:p>
        </w:tc>
        <w:tc>
          <w:tcPr>
            <w:tcW w:w="993" w:type="dxa"/>
            <w:shd w:val="clear" w:color="auto" w:fill="auto"/>
          </w:tcPr>
          <w:p w:rsidR="00113ECC" w:rsidRPr="00113ECC" w:rsidRDefault="00113ECC" w:rsidP="00113ECC">
            <w:pPr>
              <w:adjustRightInd w:val="0"/>
              <w:jc w:val="center"/>
              <w:rPr>
                <w:rFonts w:eastAsia="Calibri"/>
                <w:color w:val="000000"/>
                <w:sz w:val="24"/>
                <w:szCs w:val="24"/>
                <w:lang w:eastAsia="ru-RU"/>
              </w:rPr>
            </w:pPr>
            <w:r w:rsidRPr="00113ECC">
              <w:rPr>
                <w:rFonts w:eastAsia="Calibri"/>
                <w:sz w:val="24"/>
                <w:szCs w:val="24"/>
                <w:lang w:eastAsia="ru-RU"/>
              </w:rPr>
              <w:t>12</w:t>
            </w:r>
          </w:p>
        </w:tc>
      </w:tr>
      <w:tr w:rsidR="00113ECC" w:rsidRPr="00113ECC" w:rsidTr="00113ECC">
        <w:tc>
          <w:tcPr>
            <w:tcW w:w="993" w:type="dxa"/>
            <w:shd w:val="clear" w:color="auto" w:fill="auto"/>
          </w:tcPr>
          <w:p w:rsidR="00113ECC" w:rsidRPr="00113ECC" w:rsidRDefault="00113ECC" w:rsidP="00D75319">
            <w:pPr>
              <w:numPr>
                <w:ilvl w:val="0"/>
                <w:numId w:val="97"/>
              </w:numPr>
              <w:adjustRightInd w:val="0"/>
              <w:jc w:val="center"/>
              <w:rPr>
                <w:rFonts w:eastAsia="Calibri"/>
                <w:color w:val="000000"/>
                <w:sz w:val="24"/>
                <w:szCs w:val="24"/>
                <w:lang w:val="en-US" w:eastAsia="ru-RU"/>
              </w:rPr>
            </w:pPr>
          </w:p>
        </w:tc>
        <w:tc>
          <w:tcPr>
            <w:tcW w:w="7512" w:type="dxa"/>
            <w:shd w:val="clear" w:color="auto" w:fill="auto"/>
          </w:tcPr>
          <w:p w:rsidR="00113ECC" w:rsidRPr="00113ECC" w:rsidRDefault="00113ECC" w:rsidP="00113ECC">
            <w:pPr>
              <w:adjustRightInd w:val="0"/>
              <w:jc w:val="both"/>
              <w:rPr>
                <w:rFonts w:eastAsia="Calibri"/>
                <w:color w:val="000000"/>
                <w:sz w:val="24"/>
                <w:szCs w:val="24"/>
                <w:lang w:val="en-US" w:eastAsia="ru-RU"/>
              </w:rPr>
            </w:pPr>
            <w:r w:rsidRPr="00113ECC">
              <w:rPr>
                <w:rFonts w:eastAsia="Arial Unicode MS"/>
                <w:bCs/>
                <w:color w:val="000000"/>
                <w:sz w:val="24"/>
                <w:szCs w:val="24"/>
                <w:lang w:eastAsia="ru-RU"/>
              </w:rPr>
              <w:t>Истоки русского классического романса</w:t>
            </w:r>
          </w:p>
        </w:tc>
        <w:tc>
          <w:tcPr>
            <w:tcW w:w="993" w:type="dxa"/>
            <w:shd w:val="clear" w:color="auto" w:fill="auto"/>
          </w:tcPr>
          <w:p w:rsidR="00113ECC" w:rsidRPr="00113ECC" w:rsidRDefault="00113ECC" w:rsidP="00113ECC">
            <w:pPr>
              <w:adjustRightInd w:val="0"/>
              <w:jc w:val="center"/>
              <w:rPr>
                <w:rFonts w:eastAsia="Calibri"/>
                <w:color w:val="000000"/>
                <w:sz w:val="24"/>
                <w:szCs w:val="24"/>
                <w:lang w:eastAsia="ru-RU"/>
              </w:rPr>
            </w:pPr>
            <w:r w:rsidRPr="00113ECC">
              <w:rPr>
                <w:rFonts w:eastAsia="Calibri"/>
                <w:sz w:val="24"/>
                <w:szCs w:val="24"/>
                <w:lang w:eastAsia="ru-RU"/>
              </w:rPr>
              <w:t>6</w:t>
            </w:r>
          </w:p>
        </w:tc>
      </w:tr>
      <w:tr w:rsidR="00113ECC" w:rsidRPr="00113ECC" w:rsidTr="00113ECC">
        <w:tc>
          <w:tcPr>
            <w:tcW w:w="993" w:type="dxa"/>
            <w:shd w:val="clear" w:color="auto" w:fill="auto"/>
          </w:tcPr>
          <w:p w:rsidR="00113ECC" w:rsidRPr="00113ECC" w:rsidRDefault="00113ECC" w:rsidP="00D75319">
            <w:pPr>
              <w:numPr>
                <w:ilvl w:val="0"/>
                <w:numId w:val="97"/>
              </w:numPr>
              <w:adjustRightInd w:val="0"/>
              <w:jc w:val="center"/>
              <w:rPr>
                <w:rFonts w:eastAsia="Calibri"/>
                <w:color w:val="000000"/>
                <w:sz w:val="24"/>
                <w:szCs w:val="24"/>
                <w:lang w:val="en-US" w:eastAsia="ru-RU"/>
              </w:rPr>
            </w:pPr>
          </w:p>
        </w:tc>
        <w:tc>
          <w:tcPr>
            <w:tcW w:w="7512" w:type="dxa"/>
            <w:shd w:val="clear" w:color="auto" w:fill="auto"/>
          </w:tcPr>
          <w:p w:rsidR="00113ECC" w:rsidRPr="00113ECC" w:rsidRDefault="00113ECC" w:rsidP="00113ECC">
            <w:pPr>
              <w:adjustRightInd w:val="0"/>
              <w:jc w:val="both"/>
              <w:rPr>
                <w:rFonts w:eastAsia="Arial Unicode MS"/>
                <w:bCs/>
                <w:color w:val="000000"/>
                <w:sz w:val="24"/>
                <w:szCs w:val="24"/>
                <w:lang w:eastAsia="ru-RU"/>
              </w:rPr>
            </w:pPr>
            <w:r w:rsidRPr="00113ECC">
              <w:rPr>
                <w:rFonts w:eastAsia="Arial Unicode MS"/>
                <w:color w:val="000000"/>
                <w:sz w:val="24"/>
                <w:szCs w:val="24"/>
                <w:lang w:eastAsia="ru-RU"/>
              </w:rPr>
              <w:t>Композиторская музыка для церкви</w:t>
            </w:r>
          </w:p>
        </w:tc>
        <w:tc>
          <w:tcPr>
            <w:tcW w:w="993" w:type="dxa"/>
            <w:shd w:val="clear" w:color="auto" w:fill="auto"/>
          </w:tcPr>
          <w:p w:rsidR="00113ECC" w:rsidRPr="00113ECC" w:rsidRDefault="00113ECC" w:rsidP="00113ECC">
            <w:pPr>
              <w:adjustRightInd w:val="0"/>
              <w:jc w:val="center"/>
              <w:rPr>
                <w:rFonts w:eastAsia="Calibri"/>
                <w:sz w:val="24"/>
                <w:szCs w:val="24"/>
                <w:lang w:eastAsia="ru-RU"/>
              </w:rPr>
            </w:pPr>
            <w:r w:rsidRPr="00113ECC">
              <w:rPr>
                <w:rFonts w:eastAsia="Calibri"/>
                <w:sz w:val="24"/>
                <w:szCs w:val="24"/>
                <w:lang w:eastAsia="ru-RU"/>
              </w:rPr>
              <w:t>2</w:t>
            </w:r>
          </w:p>
        </w:tc>
      </w:tr>
      <w:tr w:rsidR="00113ECC" w:rsidRPr="00113ECC" w:rsidTr="00113ECC">
        <w:tc>
          <w:tcPr>
            <w:tcW w:w="993" w:type="dxa"/>
            <w:shd w:val="clear" w:color="auto" w:fill="auto"/>
          </w:tcPr>
          <w:p w:rsidR="00113ECC" w:rsidRPr="00113ECC" w:rsidRDefault="00113ECC" w:rsidP="00D75319">
            <w:pPr>
              <w:numPr>
                <w:ilvl w:val="0"/>
                <w:numId w:val="97"/>
              </w:numPr>
              <w:adjustRightInd w:val="0"/>
              <w:jc w:val="center"/>
              <w:rPr>
                <w:rFonts w:eastAsia="Calibri"/>
                <w:color w:val="000000"/>
                <w:sz w:val="24"/>
                <w:szCs w:val="24"/>
                <w:lang w:val="en-US" w:eastAsia="ru-RU"/>
              </w:rPr>
            </w:pPr>
          </w:p>
        </w:tc>
        <w:tc>
          <w:tcPr>
            <w:tcW w:w="7512" w:type="dxa"/>
            <w:shd w:val="clear" w:color="auto" w:fill="auto"/>
          </w:tcPr>
          <w:p w:rsidR="00113ECC" w:rsidRPr="00113ECC" w:rsidRDefault="00113ECC" w:rsidP="00113ECC">
            <w:pPr>
              <w:adjustRightInd w:val="0"/>
              <w:jc w:val="both"/>
              <w:rPr>
                <w:rFonts w:eastAsia="Arial Unicode MS"/>
                <w:color w:val="000000"/>
                <w:sz w:val="24"/>
                <w:szCs w:val="24"/>
                <w:lang w:eastAsia="ru-RU"/>
              </w:rPr>
            </w:pPr>
            <w:r w:rsidRPr="00113ECC">
              <w:rPr>
                <w:rFonts w:eastAsia="Arial Unicode MS"/>
                <w:color w:val="000000"/>
                <w:sz w:val="24"/>
                <w:szCs w:val="24"/>
                <w:lang w:eastAsia="ru-RU"/>
              </w:rPr>
              <w:t>Народная и профессионально-композиторская музыка в русской музыкальной культуре</w:t>
            </w:r>
          </w:p>
        </w:tc>
        <w:tc>
          <w:tcPr>
            <w:tcW w:w="993" w:type="dxa"/>
            <w:shd w:val="clear" w:color="auto" w:fill="auto"/>
          </w:tcPr>
          <w:p w:rsidR="00113ECC" w:rsidRPr="00113ECC" w:rsidRDefault="00113ECC" w:rsidP="00113ECC">
            <w:pPr>
              <w:adjustRightInd w:val="0"/>
              <w:jc w:val="center"/>
              <w:rPr>
                <w:rFonts w:eastAsia="Calibri"/>
                <w:sz w:val="24"/>
                <w:szCs w:val="24"/>
                <w:lang w:eastAsia="ru-RU"/>
              </w:rPr>
            </w:pPr>
            <w:r w:rsidRPr="00113ECC">
              <w:rPr>
                <w:rFonts w:eastAsia="Calibri"/>
                <w:sz w:val="24"/>
                <w:szCs w:val="24"/>
                <w:lang w:eastAsia="ru-RU"/>
              </w:rPr>
              <w:t>6</w:t>
            </w:r>
          </w:p>
        </w:tc>
      </w:tr>
      <w:tr w:rsidR="00113ECC" w:rsidRPr="00113ECC" w:rsidTr="00113ECC">
        <w:tc>
          <w:tcPr>
            <w:tcW w:w="993" w:type="dxa"/>
            <w:shd w:val="clear" w:color="auto" w:fill="auto"/>
          </w:tcPr>
          <w:p w:rsidR="00113ECC" w:rsidRPr="00113ECC" w:rsidRDefault="00113ECC" w:rsidP="00113ECC">
            <w:pPr>
              <w:adjustRightInd w:val="0"/>
              <w:ind w:left="720"/>
              <w:rPr>
                <w:rFonts w:eastAsia="Calibri"/>
                <w:color w:val="000000"/>
                <w:sz w:val="24"/>
                <w:szCs w:val="24"/>
                <w:lang w:eastAsia="ru-RU"/>
              </w:rPr>
            </w:pPr>
          </w:p>
        </w:tc>
        <w:tc>
          <w:tcPr>
            <w:tcW w:w="7512" w:type="dxa"/>
            <w:shd w:val="clear" w:color="auto" w:fill="auto"/>
          </w:tcPr>
          <w:p w:rsidR="00113ECC" w:rsidRPr="00113ECC" w:rsidRDefault="00113ECC" w:rsidP="00113ECC">
            <w:pPr>
              <w:adjustRightInd w:val="0"/>
              <w:jc w:val="right"/>
              <w:rPr>
                <w:rFonts w:eastAsia="Calibri"/>
                <w:sz w:val="24"/>
                <w:szCs w:val="24"/>
                <w:lang w:val="en-US" w:eastAsia="ru-RU"/>
              </w:rPr>
            </w:pPr>
            <w:r w:rsidRPr="00113ECC">
              <w:rPr>
                <w:rFonts w:eastAsia="Calibri"/>
                <w:sz w:val="24"/>
                <w:szCs w:val="24"/>
                <w:lang w:val="en-US" w:eastAsia="ru-RU"/>
              </w:rPr>
              <w:t>Итого</w:t>
            </w:r>
          </w:p>
        </w:tc>
        <w:tc>
          <w:tcPr>
            <w:tcW w:w="993" w:type="dxa"/>
            <w:shd w:val="clear" w:color="auto" w:fill="auto"/>
          </w:tcPr>
          <w:p w:rsidR="00113ECC" w:rsidRPr="00113ECC" w:rsidRDefault="00113ECC" w:rsidP="00113ECC">
            <w:pPr>
              <w:adjustRightInd w:val="0"/>
              <w:jc w:val="center"/>
              <w:rPr>
                <w:rFonts w:eastAsia="Calibri"/>
                <w:color w:val="000000"/>
                <w:sz w:val="24"/>
                <w:szCs w:val="24"/>
                <w:lang w:eastAsia="ru-RU"/>
              </w:rPr>
            </w:pPr>
            <w:r w:rsidRPr="00113ECC">
              <w:rPr>
                <w:rFonts w:eastAsia="Calibri"/>
                <w:color w:val="000000"/>
                <w:sz w:val="24"/>
                <w:szCs w:val="24"/>
                <w:lang w:val="en-US" w:eastAsia="ru-RU"/>
              </w:rPr>
              <w:t>3</w:t>
            </w:r>
            <w:r w:rsidRPr="00113ECC">
              <w:rPr>
                <w:rFonts w:eastAsia="Calibri"/>
                <w:color w:val="000000"/>
                <w:sz w:val="24"/>
                <w:szCs w:val="24"/>
                <w:lang w:eastAsia="ru-RU"/>
              </w:rPr>
              <w:t>4</w:t>
            </w:r>
          </w:p>
        </w:tc>
      </w:tr>
    </w:tbl>
    <w:p w:rsidR="00113ECC" w:rsidRPr="00113ECC" w:rsidRDefault="00113ECC" w:rsidP="00113ECC">
      <w:pPr>
        <w:tabs>
          <w:tab w:val="left" w:pos="142"/>
          <w:tab w:val="left" w:pos="284"/>
        </w:tabs>
        <w:adjustRightInd w:val="0"/>
        <w:jc w:val="center"/>
        <w:rPr>
          <w:b/>
          <w:sz w:val="28"/>
          <w:szCs w:val="28"/>
          <w:lang w:eastAsia="ru-RU"/>
        </w:rPr>
      </w:pPr>
    </w:p>
    <w:p w:rsidR="00113ECC" w:rsidRDefault="00113ECC" w:rsidP="00113ECC">
      <w:pPr>
        <w:tabs>
          <w:tab w:val="left" w:pos="142"/>
          <w:tab w:val="left" w:pos="284"/>
        </w:tabs>
        <w:adjustRightInd w:val="0"/>
        <w:jc w:val="center"/>
        <w:rPr>
          <w:b/>
          <w:sz w:val="24"/>
          <w:szCs w:val="24"/>
          <w:lang w:eastAsia="ru-RU"/>
        </w:rPr>
      </w:pPr>
      <w:r w:rsidRPr="00113ECC">
        <w:rPr>
          <w:b/>
          <w:sz w:val="24"/>
          <w:szCs w:val="24"/>
          <w:lang w:eastAsia="ru-RU"/>
        </w:rPr>
        <w:t>4 класс</w:t>
      </w:r>
    </w:p>
    <w:p w:rsidR="00AA7E13" w:rsidRPr="00113ECC" w:rsidRDefault="00AA7E13" w:rsidP="00113ECC">
      <w:pPr>
        <w:tabs>
          <w:tab w:val="left" w:pos="142"/>
          <w:tab w:val="left" w:pos="284"/>
        </w:tabs>
        <w:adjustRightInd w:val="0"/>
        <w:jc w:val="center"/>
        <w:rPr>
          <w:b/>
          <w:sz w:val="24"/>
          <w:szCs w:val="24"/>
          <w:lang w:eastAsia="ru-RU"/>
        </w:rPr>
      </w:pPr>
    </w:p>
    <w:tbl>
      <w:tblPr>
        <w:tblW w:w="7371" w:type="dxa"/>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386"/>
        <w:gridCol w:w="992"/>
      </w:tblGrid>
      <w:tr w:rsidR="00113ECC" w:rsidRPr="00113ECC" w:rsidTr="00113ECC">
        <w:tc>
          <w:tcPr>
            <w:tcW w:w="993" w:type="dxa"/>
            <w:shd w:val="clear" w:color="auto" w:fill="auto"/>
          </w:tcPr>
          <w:p w:rsidR="00113ECC" w:rsidRPr="00113ECC" w:rsidRDefault="00113ECC" w:rsidP="00113ECC">
            <w:pPr>
              <w:adjustRightInd w:val="0"/>
              <w:jc w:val="center"/>
              <w:rPr>
                <w:rFonts w:eastAsia="Calibri"/>
                <w:color w:val="000000"/>
                <w:sz w:val="24"/>
                <w:szCs w:val="24"/>
                <w:lang w:val="en-US" w:eastAsia="ru-RU"/>
              </w:rPr>
            </w:pPr>
            <w:r w:rsidRPr="00113ECC">
              <w:rPr>
                <w:rFonts w:eastAsia="Calibri"/>
                <w:color w:val="000000"/>
                <w:sz w:val="24"/>
                <w:szCs w:val="24"/>
                <w:lang w:val="en-US" w:eastAsia="ru-RU"/>
              </w:rPr>
              <w:t>№ п.п.</w:t>
            </w:r>
          </w:p>
        </w:tc>
        <w:tc>
          <w:tcPr>
            <w:tcW w:w="5386" w:type="dxa"/>
            <w:shd w:val="clear" w:color="auto" w:fill="auto"/>
          </w:tcPr>
          <w:p w:rsidR="00113ECC" w:rsidRPr="00113ECC" w:rsidRDefault="00113ECC" w:rsidP="00113ECC">
            <w:pPr>
              <w:adjustRightInd w:val="0"/>
              <w:jc w:val="center"/>
              <w:rPr>
                <w:rFonts w:eastAsia="Calibri"/>
                <w:color w:val="000000"/>
                <w:sz w:val="24"/>
                <w:szCs w:val="24"/>
                <w:lang w:val="en-US" w:eastAsia="ru-RU"/>
              </w:rPr>
            </w:pPr>
            <w:r w:rsidRPr="00113ECC">
              <w:rPr>
                <w:rFonts w:eastAsia="Calibri"/>
                <w:color w:val="000000"/>
                <w:sz w:val="24"/>
                <w:szCs w:val="24"/>
                <w:lang w:val="en-US" w:eastAsia="ru-RU"/>
              </w:rPr>
              <w:t>Тема</w:t>
            </w:r>
          </w:p>
        </w:tc>
        <w:tc>
          <w:tcPr>
            <w:tcW w:w="992" w:type="dxa"/>
            <w:shd w:val="clear" w:color="auto" w:fill="auto"/>
          </w:tcPr>
          <w:p w:rsidR="00113ECC" w:rsidRPr="00113ECC" w:rsidRDefault="00113ECC" w:rsidP="00113ECC">
            <w:pPr>
              <w:adjustRightInd w:val="0"/>
              <w:jc w:val="center"/>
              <w:rPr>
                <w:rFonts w:eastAsia="Calibri"/>
                <w:color w:val="000000"/>
                <w:sz w:val="24"/>
                <w:szCs w:val="24"/>
                <w:lang w:val="en-US" w:eastAsia="ru-RU"/>
              </w:rPr>
            </w:pPr>
            <w:r w:rsidRPr="00113ECC">
              <w:rPr>
                <w:rFonts w:eastAsia="Calibri"/>
                <w:color w:val="000000"/>
                <w:sz w:val="24"/>
                <w:szCs w:val="24"/>
                <w:lang w:val="en-US" w:eastAsia="ru-RU"/>
              </w:rPr>
              <w:t>Кол-во час</w:t>
            </w:r>
          </w:p>
        </w:tc>
      </w:tr>
      <w:tr w:rsidR="00113ECC" w:rsidRPr="00113ECC" w:rsidTr="00113ECC">
        <w:tc>
          <w:tcPr>
            <w:tcW w:w="993" w:type="dxa"/>
            <w:shd w:val="clear" w:color="auto" w:fill="auto"/>
          </w:tcPr>
          <w:p w:rsidR="00113ECC" w:rsidRPr="00113ECC" w:rsidRDefault="00113ECC" w:rsidP="00D75319">
            <w:pPr>
              <w:numPr>
                <w:ilvl w:val="0"/>
                <w:numId w:val="98"/>
              </w:numPr>
              <w:adjustRightInd w:val="0"/>
              <w:jc w:val="center"/>
              <w:rPr>
                <w:rFonts w:eastAsia="Calibri"/>
                <w:color w:val="000000"/>
                <w:sz w:val="24"/>
                <w:szCs w:val="24"/>
                <w:lang w:val="en-US" w:eastAsia="ru-RU"/>
              </w:rPr>
            </w:pPr>
          </w:p>
        </w:tc>
        <w:tc>
          <w:tcPr>
            <w:tcW w:w="5386" w:type="dxa"/>
            <w:shd w:val="clear" w:color="auto" w:fill="auto"/>
          </w:tcPr>
          <w:p w:rsidR="00113ECC" w:rsidRPr="00113ECC" w:rsidRDefault="00113ECC" w:rsidP="00113ECC">
            <w:pPr>
              <w:adjustRightInd w:val="0"/>
              <w:jc w:val="both"/>
              <w:rPr>
                <w:rFonts w:eastAsia="Calibri"/>
                <w:sz w:val="24"/>
                <w:szCs w:val="24"/>
                <w:lang w:val="en-US" w:eastAsia="ru-RU"/>
              </w:rPr>
            </w:pPr>
            <w:r w:rsidRPr="00113ECC">
              <w:rPr>
                <w:rFonts w:eastAsia="Arial Unicode MS"/>
                <w:color w:val="000000"/>
                <w:sz w:val="24"/>
                <w:szCs w:val="24"/>
                <w:lang w:eastAsia="ru-RU"/>
              </w:rPr>
              <w:t>Многоцветие музыкальной картины мира</w:t>
            </w:r>
          </w:p>
        </w:tc>
        <w:tc>
          <w:tcPr>
            <w:tcW w:w="992" w:type="dxa"/>
            <w:shd w:val="clear" w:color="auto" w:fill="auto"/>
          </w:tcPr>
          <w:p w:rsidR="00113ECC" w:rsidRPr="00113ECC" w:rsidRDefault="00113ECC" w:rsidP="00113ECC">
            <w:pPr>
              <w:adjustRightInd w:val="0"/>
              <w:jc w:val="center"/>
              <w:rPr>
                <w:rFonts w:eastAsia="Calibri"/>
                <w:sz w:val="24"/>
                <w:szCs w:val="24"/>
                <w:lang w:eastAsia="ru-RU"/>
              </w:rPr>
            </w:pPr>
            <w:r w:rsidRPr="00113ECC">
              <w:rPr>
                <w:rFonts w:eastAsia="Calibri"/>
                <w:sz w:val="24"/>
                <w:szCs w:val="24"/>
                <w:lang w:eastAsia="ru-RU"/>
              </w:rPr>
              <w:t>7</w:t>
            </w:r>
          </w:p>
        </w:tc>
      </w:tr>
      <w:tr w:rsidR="00113ECC" w:rsidRPr="00113ECC" w:rsidTr="00113ECC">
        <w:tc>
          <w:tcPr>
            <w:tcW w:w="993" w:type="dxa"/>
            <w:shd w:val="clear" w:color="auto" w:fill="auto"/>
          </w:tcPr>
          <w:p w:rsidR="00113ECC" w:rsidRPr="00113ECC" w:rsidRDefault="00113ECC" w:rsidP="00D75319">
            <w:pPr>
              <w:numPr>
                <w:ilvl w:val="0"/>
                <w:numId w:val="98"/>
              </w:numPr>
              <w:adjustRightInd w:val="0"/>
              <w:jc w:val="center"/>
              <w:rPr>
                <w:rFonts w:eastAsia="Calibri"/>
                <w:color w:val="000000"/>
                <w:sz w:val="24"/>
                <w:szCs w:val="24"/>
                <w:lang w:val="en-US" w:eastAsia="ru-RU"/>
              </w:rPr>
            </w:pPr>
          </w:p>
        </w:tc>
        <w:tc>
          <w:tcPr>
            <w:tcW w:w="5386" w:type="dxa"/>
            <w:shd w:val="clear" w:color="auto" w:fill="auto"/>
          </w:tcPr>
          <w:p w:rsidR="00113ECC" w:rsidRPr="00113ECC" w:rsidRDefault="00113ECC" w:rsidP="00113ECC">
            <w:pPr>
              <w:adjustRightInd w:val="0"/>
              <w:jc w:val="both"/>
              <w:rPr>
                <w:rFonts w:eastAsia="Calibri"/>
                <w:color w:val="000000"/>
                <w:sz w:val="24"/>
                <w:szCs w:val="24"/>
                <w:lang w:eastAsia="ru-RU"/>
              </w:rPr>
            </w:pPr>
            <w:r w:rsidRPr="00113ECC">
              <w:rPr>
                <w:rFonts w:eastAsia="Arial Unicode MS"/>
                <w:color w:val="000000"/>
                <w:sz w:val="24"/>
                <w:szCs w:val="24"/>
                <w:lang w:eastAsia="ru-RU"/>
              </w:rPr>
              <w:t>Музыка мира сквозь «призму» русской классики</w:t>
            </w:r>
          </w:p>
        </w:tc>
        <w:tc>
          <w:tcPr>
            <w:tcW w:w="992" w:type="dxa"/>
            <w:shd w:val="clear" w:color="auto" w:fill="auto"/>
          </w:tcPr>
          <w:p w:rsidR="00113ECC" w:rsidRPr="00113ECC" w:rsidRDefault="00113ECC" w:rsidP="00113ECC">
            <w:pPr>
              <w:adjustRightInd w:val="0"/>
              <w:jc w:val="center"/>
              <w:rPr>
                <w:rFonts w:eastAsia="Calibri"/>
                <w:color w:val="000000"/>
                <w:sz w:val="24"/>
                <w:szCs w:val="24"/>
                <w:lang w:eastAsia="ru-RU"/>
              </w:rPr>
            </w:pPr>
            <w:r w:rsidRPr="00113ECC">
              <w:rPr>
                <w:rFonts w:eastAsia="Calibri"/>
                <w:sz w:val="24"/>
                <w:szCs w:val="24"/>
                <w:lang w:eastAsia="ru-RU"/>
              </w:rPr>
              <w:t>8</w:t>
            </w:r>
          </w:p>
        </w:tc>
      </w:tr>
      <w:tr w:rsidR="00113ECC" w:rsidRPr="00113ECC" w:rsidTr="00113ECC">
        <w:tc>
          <w:tcPr>
            <w:tcW w:w="993" w:type="dxa"/>
            <w:shd w:val="clear" w:color="auto" w:fill="auto"/>
          </w:tcPr>
          <w:p w:rsidR="00113ECC" w:rsidRPr="00113ECC" w:rsidRDefault="00113ECC" w:rsidP="00D75319">
            <w:pPr>
              <w:numPr>
                <w:ilvl w:val="0"/>
                <w:numId w:val="98"/>
              </w:numPr>
              <w:adjustRightInd w:val="0"/>
              <w:jc w:val="center"/>
              <w:rPr>
                <w:rFonts w:eastAsia="Calibri"/>
                <w:color w:val="000000"/>
                <w:sz w:val="24"/>
                <w:szCs w:val="24"/>
                <w:lang w:val="en-US" w:eastAsia="ru-RU"/>
              </w:rPr>
            </w:pPr>
          </w:p>
        </w:tc>
        <w:tc>
          <w:tcPr>
            <w:tcW w:w="5386" w:type="dxa"/>
            <w:shd w:val="clear" w:color="auto" w:fill="auto"/>
          </w:tcPr>
          <w:p w:rsidR="00113ECC" w:rsidRPr="00113ECC" w:rsidRDefault="00113ECC" w:rsidP="00113ECC">
            <w:pPr>
              <w:adjustRightInd w:val="0"/>
              <w:jc w:val="both"/>
              <w:rPr>
                <w:rFonts w:eastAsia="Calibri"/>
                <w:color w:val="000000"/>
                <w:sz w:val="24"/>
                <w:szCs w:val="24"/>
                <w:lang w:val="en-US" w:eastAsia="ru-RU"/>
              </w:rPr>
            </w:pPr>
            <w:r w:rsidRPr="00113ECC">
              <w:rPr>
                <w:rFonts w:eastAsia="Arial Unicode MS"/>
                <w:color w:val="000000"/>
                <w:sz w:val="24"/>
                <w:szCs w:val="24"/>
                <w:lang w:eastAsia="ru-RU"/>
              </w:rPr>
              <w:t>Музыкальное общение без границ</w:t>
            </w:r>
          </w:p>
        </w:tc>
        <w:tc>
          <w:tcPr>
            <w:tcW w:w="992" w:type="dxa"/>
            <w:shd w:val="clear" w:color="auto" w:fill="auto"/>
          </w:tcPr>
          <w:p w:rsidR="00113ECC" w:rsidRPr="00113ECC" w:rsidRDefault="00113ECC" w:rsidP="00113ECC">
            <w:pPr>
              <w:adjustRightInd w:val="0"/>
              <w:jc w:val="center"/>
              <w:rPr>
                <w:rFonts w:eastAsia="Calibri"/>
                <w:color w:val="000000"/>
                <w:sz w:val="24"/>
                <w:szCs w:val="24"/>
                <w:lang w:eastAsia="ru-RU"/>
              </w:rPr>
            </w:pPr>
            <w:r w:rsidRPr="00113ECC">
              <w:rPr>
                <w:rFonts w:eastAsia="Calibri"/>
                <w:sz w:val="24"/>
                <w:szCs w:val="24"/>
                <w:lang w:eastAsia="ru-RU"/>
              </w:rPr>
              <w:t>10</w:t>
            </w:r>
          </w:p>
        </w:tc>
      </w:tr>
      <w:tr w:rsidR="00113ECC" w:rsidRPr="00113ECC" w:rsidTr="00113ECC">
        <w:tc>
          <w:tcPr>
            <w:tcW w:w="993" w:type="dxa"/>
            <w:shd w:val="clear" w:color="auto" w:fill="auto"/>
          </w:tcPr>
          <w:p w:rsidR="00113ECC" w:rsidRPr="00113ECC" w:rsidRDefault="00113ECC" w:rsidP="00D75319">
            <w:pPr>
              <w:numPr>
                <w:ilvl w:val="0"/>
                <w:numId w:val="98"/>
              </w:numPr>
              <w:adjustRightInd w:val="0"/>
              <w:jc w:val="center"/>
              <w:rPr>
                <w:rFonts w:eastAsia="Calibri"/>
                <w:color w:val="000000"/>
                <w:sz w:val="24"/>
                <w:szCs w:val="24"/>
                <w:lang w:val="en-US" w:eastAsia="ru-RU"/>
              </w:rPr>
            </w:pPr>
          </w:p>
        </w:tc>
        <w:tc>
          <w:tcPr>
            <w:tcW w:w="5386" w:type="dxa"/>
            <w:shd w:val="clear" w:color="auto" w:fill="auto"/>
          </w:tcPr>
          <w:p w:rsidR="00113ECC" w:rsidRPr="00113ECC" w:rsidRDefault="00113ECC" w:rsidP="00113ECC">
            <w:pPr>
              <w:adjustRightInd w:val="0"/>
              <w:jc w:val="both"/>
              <w:rPr>
                <w:rFonts w:eastAsia="Arial Unicode MS"/>
                <w:color w:val="000000"/>
                <w:sz w:val="24"/>
                <w:szCs w:val="24"/>
                <w:lang w:eastAsia="ru-RU"/>
              </w:rPr>
            </w:pPr>
            <w:r w:rsidRPr="00113ECC">
              <w:rPr>
                <w:rFonts w:eastAsia="Arial Unicode MS"/>
                <w:bCs/>
                <w:color w:val="000000"/>
                <w:sz w:val="24"/>
                <w:szCs w:val="24"/>
                <w:lang w:eastAsia="ru-RU"/>
              </w:rPr>
              <w:t>Искусство слышать музыку</w:t>
            </w:r>
          </w:p>
        </w:tc>
        <w:tc>
          <w:tcPr>
            <w:tcW w:w="992" w:type="dxa"/>
            <w:shd w:val="clear" w:color="auto" w:fill="auto"/>
          </w:tcPr>
          <w:p w:rsidR="00113ECC" w:rsidRPr="00113ECC" w:rsidRDefault="00113ECC" w:rsidP="00113ECC">
            <w:pPr>
              <w:adjustRightInd w:val="0"/>
              <w:jc w:val="center"/>
              <w:rPr>
                <w:rFonts w:eastAsia="Calibri"/>
                <w:sz w:val="24"/>
                <w:szCs w:val="24"/>
                <w:lang w:eastAsia="ru-RU"/>
              </w:rPr>
            </w:pPr>
            <w:r w:rsidRPr="00113ECC">
              <w:rPr>
                <w:rFonts w:eastAsia="Calibri"/>
                <w:sz w:val="24"/>
                <w:szCs w:val="24"/>
                <w:lang w:eastAsia="ru-RU"/>
              </w:rPr>
              <w:t>9</w:t>
            </w:r>
          </w:p>
        </w:tc>
      </w:tr>
      <w:tr w:rsidR="00113ECC" w:rsidRPr="00113ECC" w:rsidTr="00113ECC">
        <w:tc>
          <w:tcPr>
            <w:tcW w:w="993" w:type="dxa"/>
            <w:shd w:val="clear" w:color="auto" w:fill="auto"/>
          </w:tcPr>
          <w:p w:rsidR="00113ECC" w:rsidRPr="00113ECC" w:rsidRDefault="00113ECC" w:rsidP="00113ECC">
            <w:pPr>
              <w:adjustRightInd w:val="0"/>
              <w:ind w:left="720"/>
              <w:rPr>
                <w:rFonts w:eastAsia="Calibri"/>
                <w:color w:val="000000"/>
                <w:sz w:val="24"/>
                <w:szCs w:val="24"/>
                <w:lang w:val="en-US" w:eastAsia="ru-RU"/>
              </w:rPr>
            </w:pPr>
          </w:p>
        </w:tc>
        <w:tc>
          <w:tcPr>
            <w:tcW w:w="5386" w:type="dxa"/>
            <w:shd w:val="clear" w:color="auto" w:fill="auto"/>
          </w:tcPr>
          <w:p w:rsidR="00113ECC" w:rsidRPr="00113ECC" w:rsidRDefault="00113ECC" w:rsidP="00113ECC">
            <w:pPr>
              <w:adjustRightInd w:val="0"/>
              <w:jc w:val="right"/>
              <w:rPr>
                <w:rFonts w:eastAsia="Calibri"/>
                <w:sz w:val="24"/>
                <w:szCs w:val="24"/>
                <w:lang w:val="en-US" w:eastAsia="ru-RU"/>
              </w:rPr>
            </w:pPr>
            <w:r w:rsidRPr="00113ECC">
              <w:rPr>
                <w:rFonts w:eastAsia="Calibri"/>
                <w:sz w:val="24"/>
                <w:szCs w:val="24"/>
                <w:lang w:val="en-US" w:eastAsia="ru-RU"/>
              </w:rPr>
              <w:t>Итого</w:t>
            </w:r>
          </w:p>
        </w:tc>
        <w:tc>
          <w:tcPr>
            <w:tcW w:w="992" w:type="dxa"/>
            <w:shd w:val="clear" w:color="auto" w:fill="auto"/>
          </w:tcPr>
          <w:p w:rsidR="00113ECC" w:rsidRPr="00113ECC" w:rsidRDefault="00113ECC" w:rsidP="00113ECC">
            <w:pPr>
              <w:adjustRightInd w:val="0"/>
              <w:jc w:val="center"/>
              <w:rPr>
                <w:rFonts w:eastAsia="Calibri"/>
                <w:color w:val="000000"/>
                <w:sz w:val="24"/>
                <w:szCs w:val="24"/>
                <w:lang w:eastAsia="ru-RU"/>
              </w:rPr>
            </w:pPr>
            <w:r w:rsidRPr="00113ECC">
              <w:rPr>
                <w:rFonts w:eastAsia="Calibri"/>
                <w:color w:val="000000"/>
                <w:sz w:val="24"/>
                <w:szCs w:val="24"/>
                <w:lang w:val="en-US" w:eastAsia="ru-RU"/>
              </w:rPr>
              <w:t>3</w:t>
            </w:r>
            <w:r w:rsidRPr="00113ECC">
              <w:rPr>
                <w:rFonts w:eastAsia="Calibri"/>
                <w:color w:val="000000"/>
                <w:sz w:val="24"/>
                <w:szCs w:val="24"/>
                <w:lang w:eastAsia="ru-RU"/>
              </w:rPr>
              <w:t>4</w:t>
            </w:r>
          </w:p>
        </w:tc>
      </w:tr>
    </w:tbl>
    <w:p w:rsidR="00113ECC" w:rsidRPr="00ED3A5B" w:rsidRDefault="00113ECC" w:rsidP="00ED3A5B">
      <w:pPr>
        <w:pStyle w:val="1"/>
        <w:tabs>
          <w:tab w:val="left" w:pos="1764"/>
        </w:tabs>
        <w:spacing w:before="68"/>
        <w:ind w:left="918" w:right="884"/>
        <w:rPr>
          <w:b w:val="0"/>
        </w:rPr>
      </w:pPr>
    </w:p>
    <w:p w:rsidR="003C2477" w:rsidRDefault="00F03892" w:rsidP="00D75319">
      <w:pPr>
        <w:pStyle w:val="1"/>
        <w:numPr>
          <w:ilvl w:val="3"/>
          <w:numId w:val="81"/>
        </w:numPr>
        <w:tabs>
          <w:tab w:val="left" w:pos="1765"/>
        </w:tabs>
        <w:ind w:left="1765" w:hanging="846"/>
      </w:pPr>
      <w:r>
        <w:t>Рабочая</w:t>
      </w:r>
      <w:r>
        <w:rPr>
          <w:spacing w:val="3"/>
        </w:rPr>
        <w:t xml:space="preserve"> </w:t>
      </w:r>
      <w:r>
        <w:t>программа</w:t>
      </w:r>
      <w:r>
        <w:rPr>
          <w:spacing w:val="4"/>
        </w:rPr>
        <w:t xml:space="preserve"> </w:t>
      </w:r>
      <w:r>
        <w:t>учебного предмета</w:t>
      </w:r>
      <w:r>
        <w:rPr>
          <w:spacing w:val="5"/>
        </w:rPr>
        <w:t xml:space="preserve"> </w:t>
      </w:r>
      <w:r>
        <w:t>«Технология»</w:t>
      </w:r>
    </w:p>
    <w:p w:rsidR="003C2477" w:rsidRDefault="00F03892">
      <w:pPr>
        <w:pStyle w:val="a3"/>
        <w:tabs>
          <w:tab w:val="left" w:pos="2666"/>
        </w:tabs>
        <w:spacing w:before="36" w:line="276" w:lineRule="auto"/>
        <w:ind w:right="805" w:firstLine="283"/>
      </w:pPr>
      <w:r>
        <w:t>Рабочая</w:t>
      </w:r>
      <w:r>
        <w:rPr>
          <w:spacing w:val="23"/>
        </w:rPr>
        <w:t xml:space="preserve"> </w:t>
      </w:r>
      <w:r>
        <w:t>программа</w:t>
      </w:r>
      <w:r>
        <w:rPr>
          <w:spacing w:val="17"/>
        </w:rPr>
        <w:t xml:space="preserve"> </w:t>
      </w:r>
      <w:r>
        <w:t>по</w:t>
      </w:r>
      <w:r>
        <w:rPr>
          <w:spacing w:val="23"/>
        </w:rPr>
        <w:t xml:space="preserve"> </w:t>
      </w:r>
      <w:r>
        <w:t>предмету</w:t>
      </w:r>
      <w:r>
        <w:rPr>
          <w:spacing w:val="14"/>
        </w:rPr>
        <w:t xml:space="preserve"> </w:t>
      </w:r>
      <w:r>
        <w:t>технология:</w:t>
      </w:r>
      <w:r>
        <w:rPr>
          <w:spacing w:val="18"/>
        </w:rPr>
        <w:t xml:space="preserve"> </w:t>
      </w:r>
      <w:r>
        <w:t>программа:</w:t>
      </w:r>
      <w:r>
        <w:rPr>
          <w:spacing w:val="19"/>
        </w:rPr>
        <w:t xml:space="preserve"> </w:t>
      </w:r>
      <w:r>
        <w:t>1-4</w:t>
      </w:r>
      <w:r>
        <w:rPr>
          <w:spacing w:val="18"/>
        </w:rPr>
        <w:t xml:space="preserve"> </w:t>
      </w:r>
      <w:r>
        <w:t>классы/Е.А.</w:t>
      </w:r>
      <w:r>
        <w:rPr>
          <w:spacing w:val="25"/>
        </w:rPr>
        <w:t xml:space="preserve"> </w:t>
      </w:r>
      <w:r>
        <w:t>Лутцева</w:t>
      </w:r>
      <w:r>
        <w:rPr>
          <w:spacing w:val="24"/>
        </w:rPr>
        <w:t xml:space="preserve"> </w:t>
      </w:r>
      <w:r>
        <w:t>.-М.</w:t>
      </w:r>
      <w:r>
        <w:rPr>
          <w:spacing w:val="-57"/>
        </w:rPr>
        <w:t xml:space="preserve"> </w:t>
      </w:r>
      <w:r w:rsidR="00AA7E13">
        <w:t>Вентана-Граф,</w:t>
      </w:r>
      <w:r w:rsidR="00AA7E13" w:rsidRPr="00AA7E13">
        <w:t xml:space="preserve"> 2012 (концепция «Начальная школа XXI века», руководитель проекта </w:t>
      </w:r>
      <w:r w:rsidR="00AA7E13">
        <w:t xml:space="preserve"> Н</w:t>
      </w:r>
      <w:r w:rsidR="00AA7E13" w:rsidRPr="00AA7E13">
        <w:t>.Ф.</w:t>
      </w:r>
      <w:r w:rsidR="00327EC9">
        <w:t xml:space="preserve"> </w:t>
      </w:r>
      <w:r w:rsidR="00AA7E13" w:rsidRPr="00AA7E13">
        <w:t>Виноградова).</w:t>
      </w:r>
    </w:p>
    <w:p w:rsidR="003C2477" w:rsidRDefault="00F03892">
      <w:pPr>
        <w:pStyle w:val="1"/>
        <w:spacing w:before="4" w:line="276" w:lineRule="auto"/>
        <w:ind w:left="1203" w:right="4118"/>
      </w:pPr>
      <w:r>
        <w:t>Планируемые образовательные</w:t>
      </w:r>
      <w:r>
        <w:rPr>
          <w:spacing w:val="1"/>
        </w:rPr>
        <w:t xml:space="preserve"> </w:t>
      </w:r>
      <w:r>
        <w:t>результаты 1 класс</w:t>
      </w:r>
      <w:r>
        <w:rPr>
          <w:spacing w:val="-57"/>
        </w:rPr>
        <w:t xml:space="preserve"> </w:t>
      </w:r>
      <w:r>
        <w:t>Личностные результаты</w:t>
      </w:r>
    </w:p>
    <w:p w:rsidR="003C2477" w:rsidRDefault="00F03892">
      <w:pPr>
        <w:spacing w:line="275" w:lineRule="exact"/>
        <w:ind w:left="1203"/>
        <w:rPr>
          <w:b/>
          <w:sz w:val="24"/>
        </w:rPr>
      </w:pPr>
      <w:r>
        <w:rPr>
          <w:b/>
          <w:sz w:val="24"/>
        </w:rPr>
        <w:t>Создание</w:t>
      </w:r>
      <w:r>
        <w:rPr>
          <w:b/>
          <w:spacing w:val="-3"/>
          <w:sz w:val="24"/>
        </w:rPr>
        <w:t xml:space="preserve"> </w:t>
      </w:r>
      <w:r>
        <w:rPr>
          <w:b/>
          <w:sz w:val="24"/>
        </w:rPr>
        <w:t>условий</w:t>
      </w:r>
      <w:r>
        <w:rPr>
          <w:b/>
          <w:spacing w:val="-1"/>
          <w:sz w:val="24"/>
        </w:rPr>
        <w:t xml:space="preserve"> </w:t>
      </w:r>
      <w:r>
        <w:rPr>
          <w:b/>
          <w:sz w:val="24"/>
        </w:rPr>
        <w:t>для</w:t>
      </w:r>
      <w:r>
        <w:rPr>
          <w:b/>
          <w:spacing w:val="-3"/>
          <w:sz w:val="24"/>
        </w:rPr>
        <w:t xml:space="preserve"> </w:t>
      </w:r>
      <w:r>
        <w:rPr>
          <w:b/>
          <w:sz w:val="24"/>
        </w:rPr>
        <w:t>формирования</w:t>
      </w:r>
      <w:r>
        <w:rPr>
          <w:b/>
          <w:spacing w:val="-6"/>
          <w:sz w:val="24"/>
        </w:rPr>
        <w:t xml:space="preserve"> </w:t>
      </w:r>
      <w:r>
        <w:rPr>
          <w:b/>
          <w:sz w:val="24"/>
        </w:rPr>
        <w:t>следующих</w:t>
      </w:r>
      <w:r>
        <w:rPr>
          <w:b/>
          <w:spacing w:val="-7"/>
          <w:sz w:val="24"/>
        </w:rPr>
        <w:t xml:space="preserve"> </w:t>
      </w:r>
      <w:r>
        <w:rPr>
          <w:b/>
          <w:sz w:val="24"/>
        </w:rPr>
        <w:t>умений</w:t>
      </w:r>
    </w:p>
    <w:p w:rsidR="003C2477" w:rsidRDefault="00F03892" w:rsidP="00D75319">
      <w:pPr>
        <w:pStyle w:val="a5"/>
        <w:numPr>
          <w:ilvl w:val="0"/>
          <w:numId w:val="5"/>
        </w:numPr>
        <w:tabs>
          <w:tab w:val="left" w:pos="1487"/>
        </w:tabs>
        <w:spacing w:before="33"/>
        <w:ind w:left="1486"/>
        <w:rPr>
          <w:rFonts w:ascii="Symbol" w:hAnsi="Symbol"/>
          <w:sz w:val="24"/>
        </w:rPr>
      </w:pPr>
      <w:r>
        <w:rPr>
          <w:sz w:val="24"/>
        </w:rPr>
        <w:lastRenderedPageBreak/>
        <w:t>положительно</w:t>
      </w:r>
      <w:r>
        <w:rPr>
          <w:spacing w:val="-6"/>
          <w:sz w:val="24"/>
        </w:rPr>
        <w:t xml:space="preserve"> </w:t>
      </w:r>
      <w:r>
        <w:rPr>
          <w:sz w:val="24"/>
        </w:rPr>
        <w:t>относиться к</w:t>
      </w:r>
      <w:r>
        <w:rPr>
          <w:spacing w:val="-2"/>
          <w:sz w:val="24"/>
        </w:rPr>
        <w:t xml:space="preserve"> </w:t>
      </w:r>
      <w:r>
        <w:rPr>
          <w:sz w:val="24"/>
        </w:rPr>
        <w:t>учению;</w:t>
      </w:r>
    </w:p>
    <w:p w:rsidR="003C2477" w:rsidRDefault="00F03892" w:rsidP="00D75319">
      <w:pPr>
        <w:pStyle w:val="a5"/>
        <w:numPr>
          <w:ilvl w:val="0"/>
          <w:numId w:val="5"/>
        </w:numPr>
        <w:tabs>
          <w:tab w:val="left" w:pos="1487"/>
        </w:tabs>
        <w:spacing w:before="42"/>
        <w:ind w:left="1486"/>
        <w:rPr>
          <w:rFonts w:ascii="Symbol" w:hAnsi="Symbol"/>
          <w:sz w:val="24"/>
        </w:rPr>
      </w:pPr>
      <w:r>
        <w:rPr>
          <w:sz w:val="24"/>
        </w:rPr>
        <w:t>проявлять</w:t>
      </w:r>
      <w:r>
        <w:rPr>
          <w:spacing w:val="-5"/>
          <w:sz w:val="24"/>
        </w:rPr>
        <w:t xml:space="preserve"> </w:t>
      </w:r>
      <w:r>
        <w:rPr>
          <w:sz w:val="24"/>
        </w:rPr>
        <w:t>интерес</w:t>
      </w:r>
      <w:r>
        <w:rPr>
          <w:spacing w:val="-2"/>
          <w:sz w:val="24"/>
        </w:rPr>
        <w:t xml:space="preserve"> </w:t>
      </w:r>
      <w:r>
        <w:rPr>
          <w:sz w:val="24"/>
        </w:rPr>
        <w:t>к</w:t>
      </w:r>
      <w:r>
        <w:rPr>
          <w:spacing w:val="-3"/>
          <w:sz w:val="24"/>
        </w:rPr>
        <w:t xml:space="preserve"> </w:t>
      </w:r>
      <w:r>
        <w:rPr>
          <w:sz w:val="24"/>
        </w:rPr>
        <w:t>содержанию</w:t>
      </w:r>
      <w:r>
        <w:rPr>
          <w:spacing w:val="-7"/>
          <w:sz w:val="24"/>
        </w:rPr>
        <w:t xml:space="preserve"> </w:t>
      </w:r>
      <w:r>
        <w:rPr>
          <w:sz w:val="24"/>
        </w:rPr>
        <w:t>предмета</w:t>
      </w:r>
      <w:r>
        <w:rPr>
          <w:spacing w:val="-2"/>
          <w:sz w:val="24"/>
        </w:rPr>
        <w:t xml:space="preserve"> </w:t>
      </w:r>
      <w:r>
        <w:rPr>
          <w:sz w:val="24"/>
        </w:rPr>
        <w:t>технологии;</w:t>
      </w:r>
    </w:p>
    <w:p w:rsidR="003C2477" w:rsidRDefault="00F03892" w:rsidP="00D75319">
      <w:pPr>
        <w:pStyle w:val="a5"/>
        <w:numPr>
          <w:ilvl w:val="0"/>
          <w:numId w:val="5"/>
        </w:numPr>
        <w:tabs>
          <w:tab w:val="left" w:pos="1487"/>
        </w:tabs>
        <w:spacing w:before="42"/>
        <w:ind w:left="1486"/>
        <w:rPr>
          <w:rFonts w:ascii="Symbol" w:hAnsi="Symbol"/>
          <w:sz w:val="24"/>
        </w:rPr>
      </w:pPr>
      <w:r>
        <w:rPr>
          <w:sz w:val="24"/>
        </w:rPr>
        <w:t>принимать</w:t>
      </w:r>
      <w:r>
        <w:rPr>
          <w:spacing w:val="-2"/>
          <w:sz w:val="24"/>
        </w:rPr>
        <w:t xml:space="preserve"> </w:t>
      </w:r>
      <w:r>
        <w:rPr>
          <w:sz w:val="24"/>
        </w:rPr>
        <w:t>помощь</w:t>
      </w:r>
      <w:r>
        <w:rPr>
          <w:spacing w:val="-9"/>
          <w:sz w:val="24"/>
        </w:rPr>
        <w:t xml:space="preserve"> </w:t>
      </w:r>
      <w:r>
        <w:rPr>
          <w:sz w:val="24"/>
        </w:rPr>
        <w:t>одноклассников,</w:t>
      </w:r>
      <w:r>
        <w:rPr>
          <w:spacing w:val="-5"/>
          <w:sz w:val="24"/>
        </w:rPr>
        <w:t xml:space="preserve"> </w:t>
      </w:r>
      <w:r>
        <w:rPr>
          <w:sz w:val="24"/>
        </w:rPr>
        <w:t>отзываться</w:t>
      </w:r>
      <w:r>
        <w:rPr>
          <w:spacing w:val="-1"/>
          <w:sz w:val="24"/>
        </w:rPr>
        <w:t xml:space="preserve"> </w:t>
      </w:r>
      <w:r>
        <w:rPr>
          <w:sz w:val="24"/>
        </w:rPr>
        <w:t>на</w:t>
      </w:r>
      <w:r>
        <w:rPr>
          <w:spacing w:val="-2"/>
          <w:sz w:val="24"/>
        </w:rPr>
        <w:t xml:space="preserve"> </w:t>
      </w:r>
      <w:r>
        <w:rPr>
          <w:sz w:val="24"/>
        </w:rPr>
        <w:t>помощь</w:t>
      </w:r>
      <w:r>
        <w:rPr>
          <w:spacing w:val="-5"/>
          <w:sz w:val="24"/>
        </w:rPr>
        <w:t xml:space="preserve"> </w:t>
      </w:r>
      <w:r>
        <w:rPr>
          <w:sz w:val="24"/>
        </w:rPr>
        <w:t>взрослых</w:t>
      </w:r>
      <w:r>
        <w:rPr>
          <w:spacing w:val="-6"/>
          <w:sz w:val="24"/>
        </w:rPr>
        <w:t xml:space="preserve"> </w:t>
      </w:r>
      <w:r>
        <w:rPr>
          <w:sz w:val="24"/>
        </w:rPr>
        <w:t>и детей;</w:t>
      </w:r>
    </w:p>
    <w:p w:rsidR="003C2477" w:rsidRDefault="00F03892" w:rsidP="00D75319">
      <w:pPr>
        <w:pStyle w:val="a5"/>
        <w:numPr>
          <w:ilvl w:val="0"/>
          <w:numId w:val="5"/>
        </w:numPr>
        <w:tabs>
          <w:tab w:val="left" w:pos="1487"/>
        </w:tabs>
        <w:spacing w:before="37"/>
        <w:ind w:left="1486"/>
        <w:rPr>
          <w:rFonts w:ascii="Symbol" w:hAnsi="Symbol"/>
          <w:sz w:val="24"/>
        </w:rPr>
      </w:pPr>
      <w:r>
        <w:rPr>
          <w:sz w:val="24"/>
        </w:rPr>
        <w:t>чувствовать</w:t>
      </w:r>
      <w:r>
        <w:rPr>
          <w:spacing w:val="-5"/>
          <w:sz w:val="24"/>
        </w:rPr>
        <w:t xml:space="preserve"> </w:t>
      </w:r>
      <w:r>
        <w:rPr>
          <w:sz w:val="24"/>
        </w:rPr>
        <w:t>уверенность в</w:t>
      </w:r>
      <w:r>
        <w:rPr>
          <w:spacing w:val="-5"/>
          <w:sz w:val="24"/>
        </w:rPr>
        <w:t xml:space="preserve"> </w:t>
      </w:r>
      <w:r>
        <w:rPr>
          <w:sz w:val="24"/>
        </w:rPr>
        <w:t>себе,</w:t>
      </w:r>
      <w:r>
        <w:rPr>
          <w:spacing w:val="1"/>
          <w:sz w:val="24"/>
        </w:rPr>
        <w:t xml:space="preserve"> </w:t>
      </w:r>
      <w:r>
        <w:rPr>
          <w:sz w:val="24"/>
        </w:rPr>
        <w:t>верить</w:t>
      </w:r>
      <w:r>
        <w:rPr>
          <w:spacing w:val="-2"/>
          <w:sz w:val="24"/>
        </w:rPr>
        <w:t xml:space="preserve"> </w:t>
      </w:r>
      <w:r>
        <w:rPr>
          <w:sz w:val="24"/>
        </w:rPr>
        <w:t>в</w:t>
      </w:r>
      <w:r>
        <w:rPr>
          <w:spacing w:val="-4"/>
          <w:sz w:val="24"/>
        </w:rPr>
        <w:t xml:space="preserve"> </w:t>
      </w:r>
      <w:r>
        <w:rPr>
          <w:sz w:val="24"/>
        </w:rPr>
        <w:t>свои</w:t>
      </w:r>
      <w:r>
        <w:rPr>
          <w:spacing w:val="-5"/>
          <w:sz w:val="24"/>
        </w:rPr>
        <w:t xml:space="preserve"> </w:t>
      </w:r>
      <w:r>
        <w:rPr>
          <w:sz w:val="24"/>
        </w:rPr>
        <w:t>возможности;</w:t>
      </w:r>
    </w:p>
    <w:p w:rsidR="003C2477" w:rsidRDefault="00F03892" w:rsidP="00D75319">
      <w:pPr>
        <w:pStyle w:val="a5"/>
        <w:numPr>
          <w:ilvl w:val="0"/>
          <w:numId w:val="5"/>
        </w:numPr>
        <w:tabs>
          <w:tab w:val="left" w:pos="1487"/>
        </w:tabs>
        <w:spacing w:before="42" w:line="276" w:lineRule="auto"/>
        <w:ind w:right="802" w:firstLine="283"/>
        <w:jc w:val="both"/>
        <w:rPr>
          <w:rFonts w:ascii="Symbol" w:hAnsi="Symbol"/>
          <w:sz w:val="24"/>
        </w:rPr>
      </w:pPr>
      <w:r>
        <w:rPr>
          <w:sz w:val="24"/>
        </w:rPr>
        <w:t>самостоятельно определять и объяснять свои чувства и ощущения, возникающие в</w:t>
      </w:r>
      <w:r>
        <w:rPr>
          <w:spacing w:val="1"/>
          <w:sz w:val="24"/>
        </w:rPr>
        <w:t xml:space="preserve"> </w:t>
      </w:r>
      <w:r>
        <w:rPr>
          <w:sz w:val="24"/>
        </w:rPr>
        <w:t>результате</w:t>
      </w:r>
      <w:r>
        <w:rPr>
          <w:spacing w:val="-8"/>
          <w:sz w:val="24"/>
        </w:rPr>
        <w:t xml:space="preserve"> </w:t>
      </w:r>
      <w:r>
        <w:rPr>
          <w:sz w:val="24"/>
        </w:rPr>
        <w:t>наблюдения,</w:t>
      </w:r>
      <w:r>
        <w:rPr>
          <w:spacing w:val="-5"/>
          <w:sz w:val="24"/>
        </w:rPr>
        <w:t xml:space="preserve"> </w:t>
      </w:r>
      <w:r>
        <w:rPr>
          <w:sz w:val="24"/>
        </w:rPr>
        <w:t>рассуждения,</w:t>
      </w:r>
      <w:r>
        <w:rPr>
          <w:spacing w:val="-10"/>
          <w:sz w:val="24"/>
        </w:rPr>
        <w:t xml:space="preserve"> </w:t>
      </w:r>
      <w:r>
        <w:rPr>
          <w:sz w:val="24"/>
        </w:rPr>
        <w:t>обсуждения,</w:t>
      </w:r>
      <w:r>
        <w:rPr>
          <w:spacing w:val="-6"/>
          <w:sz w:val="24"/>
        </w:rPr>
        <w:t xml:space="preserve"> </w:t>
      </w:r>
      <w:r>
        <w:rPr>
          <w:sz w:val="24"/>
        </w:rPr>
        <w:t>самые</w:t>
      </w:r>
      <w:r>
        <w:rPr>
          <w:spacing w:val="-8"/>
          <w:sz w:val="24"/>
        </w:rPr>
        <w:t xml:space="preserve"> </w:t>
      </w:r>
      <w:r>
        <w:rPr>
          <w:sz w:val="24"/>
        </w:rPr>
        <w:t>простые</w:t>
      </w:r>
      <w:r>
        <w:rPr>
          <w:spacing w:val="-8"/>
          <w:sz w:val="24"/>
        </w:rPr>
        <w:t xml:space="preserve"> </w:t>
      </w:r>
      <w:r>
        <w:rPr>
          <w:sz w:val="24"/>
        </w:rPr>
        <w:t>и</w:t>
      </w:r>
      <w:r>
        <w:rPr>
          <w:spacing w:val="-15"/>
          <w:sz w:val="24"/>
        </w:rPr>
        <w:t xml:space="preserve"> </w:t>
      </w:r>
      <w:r>
        <w:rPr>
          <w:sz w:val="24"/>
        </w:rPr>
        <w:t>общие</w:t>
      </w:r>
      <w:r>
        <w:rPr>
          <w:spacing w:val="-8"/>
          <w:sz w:val="24"/>
        </w:rPr>
        <w:t xml:space="preserve"> </w:t>
      </w:r>
      <w:r>
        <w:rPr>
          <w:sz w:val="24"/>
        </w:rPr>
        <w:t>для</w:t>
      </w:r>
      <w:r>
        <w:rPr>
          <w:spacing w:val="-11"/>
          <w:sz w:val="24"/>
        </w:rPr>
        <w:t xml:space="preserve"> </w:t>
      </w:r>
      <w:r>
        <w:rPr>
          <w:sz w:val="24"/>
        </w:rPr>
        <w:t>всех</w:t>
      </w:r>
      <w:r>
        <w:rPr>
          <w:spacing w:val="-12"/>
          <w:sz w:val="24"/>
        </w:rPr>
        <w:t xml:space="preserve"> </w:t>
      </w:r>
      <w:r>
        <w:rPr>
          <w:sz w:val="24"/>
        </w:rPr>
        <w:t>людей</w:t>
      </w:r>
      <w:r>
        <w:rPr>
          <w:spacing w:val="-57"/>
          <w:sz w:val="24"/>
        </w:rPr>
        <w:t xml:space="preserve"> </w:t>
      </w:r>
      <w:r>
        <w:rPr>
          <w:sz w:val="24"/>
        </w:rPr>
        <w:t>правила поведения</w:t>
      </w:r>
      <w:r>
        <w:rPr>
          <w:spacing w:val="1"/>
          <w:sz w:val="24"/>
        </w:rPr>
        <w:t xml:space="preserve"> </w:t>
      </w:r>
      <w:r>
        <w:rPr>
          <w:sz w:val="24"/>
        </w:rPr>
        <w:t>(</w:t>
      </w:r>
      <w:r>
        <w:rPr>
          <w:spacing w:val="-6"/>
          <w:sz w:val="24"/>
        </w:rPr>
        <w:t xml:space="preserve"> </w:t>
      </w:r>
      <w:r>
        <w:rPr>
          <w:sz w:val="24"/>
        </w:rPr>
        <w:t>основы</w:t>
      </w:r>
      <w:r>
        <w:rPr>
          <w:spacing w:val="-2"/>
          <w:sz w:val="24"/>
        </w:rPr>
        <w:t xml:space="preserve"> </w:t>
      </w:r>
      <w:r>
        <w:rPr>
          <w:sz w:val="24"/>
        </w:rPr>
        <w:t>общечеловеческих</w:t>
      </w:r>
      <w:r>
        <w:rPr>
          <w:spacing w:val="2"/>
          <w:sz w:val="24"/>
        </w:rPr>
        <w:t xml:space="preserve"> </w:t>
      </w:r>
      <w:r>
        <w:rPr>
          <w:sz w:val="24"/>
        </w:rPr>
        <w:t>нравственных</w:t>
      </w:r>
      <w:r>
        <w:rPr>
          <w:spacing w:val="-4"/>
          <w:sz w:val="24"/>
        </w:rPr>
        <w:t xml:space="preserve"> </w:t>
      </w:r>
      <w:r>
        <w:rPr>
          <w:sz w:val="24"/>
        </w:rPr>
        <w:t>ценностей);</w:t>
      </w:r>
    </w:p>
    <w:p w:rsidR="003C2477" w:rsidRDefault="00F03892" w:rsidP="00D75319">
      <w:pPr>
        <w:pStyle w:val="a5"/>
        <w:numPr>
          <w:ilvl w:val="0"/>
          <w:numId w:val="5"/>
        </w:numPr>
        <w:tabs>
          <w:tab w:val="left" w:pos="1487"/>
        </w:tabs>
        <w:spacing w:line="276" w:lineRule="auto"/>
        <w:ind w:right="815" w:firstLine="283"/>
        <w:jc w:val="both"/>
        <w:rPr>
          <w:rFonts w:ascii="Symbol" w:hAnsi="Symbol"/>
          <w:sz w:val="24"/>
        </w:rPr>
      </w:pPr>
      <w:r>
        <w:rPr>
          <w:spacing w:val="-1"/>
          <w:sz w:val="24"/>
        </w:rPr>
        <w:t>чувствовать</w:t>
      </w:r>
      <w:r>
        <w:rPr>
          <w:spacing w:val="-12"/>
          <w:sz w:val="24"/>
        </w:rPr>
        <w:t xml:space="preserve"> </w:t>
      </w:r>
      <w:r>
        <w:rPr>
          <w:spacing w:val="-1"/>
          <w:sz w:val="24"/>
        </w:rPr>
        <w:t>удовлетворение</w:t>
      </w:r>
      <w:r>
        <w:rPr>
          <w:spacing w:val="-14"/>
          <w:sz w:val="24"/>
        </w:rPr>
        <w:t xml:space="preserve"> </w:t>
      </w:r>
      <w:r>
        <w:rPr>
          <w:spacing w:val="-1"/>
          <w:sz w:val="24"/>
        </w:rPr>
        <w:t>от</w:t>
      </w:r>
      <w:r>
        <w:rPr>
          <w:spacing w:val="-13"/>
          <w:sz w:val="24"/>
        </w:rPr>
        <w:t xml:space="preserve"> </w:t>
      </w:r>
      <w:r>
        <w:rPr>
          <w:spacing w:val="-1"/>
          <w:sz w:val="24"/>
        </w:rPr>
        <w:t>сделанного</w:t>
      </w:r>
      <w:r>
        <w:rPr>
          <w:spacing w:val="-9"/>
          <w:sz w:val="24"/>
        </w:rPr>
        <w:t xml:space="preserve"> </w:t>
      </w:r>
      <w:r>
        <w:rPr>
          <w:spacing w:val="-1"/>
          <w:sz w:val="24"/>
        </w:rPr>
        <w:t>или</w:t>
      </w:r>
      <w:r>
        <w:rPr>
          <w:spacing w:val="-13"/>
          <w:sz w:val="24"/>
        </w:rPr>
        <w:t xml:space="preserve"> </w:t>
      </w:r>
      <w:r>
        <w:rPr>
          <w:sz w:val="24"/>
        </w:rPr>
        <w:t>созданного</w:t>
      </w:r>
      <w:r>
        <w:rPr>
          <w:spacing w:val="-10"/>
          <w:sz w:val="24"/>
        </w:rPr>
        <w:t xml:space="preserve"> </w:t>
      </w:r>
      <w:r>
        <w:rPr>
          <w:sz w:val="24"/>
        </w:rPr>
        <w:t>самим</w:t>
      </w:r>
      <w:r>
        <w:rPr>
          <w:spacing w:val="-12"/>
          <w:sz w:val="24"/>
        </w:rPr>
        <w:t xml:space="preserve"> </w:t>
      </w:r>
      <w:r>
        <w:rPr>
          <w:sz w:val="24"/>
        </w:rPr>
        <w:t>для</w:t>
      </w:r>
      <w:r>
        <w:rPr>
          <w:spacing w:val="-8"/>
          <w:sz w:val="24"/>
        </w:rPr>
        <w:t xml:space="preserve"> </w:t>
      </w:r>
      <w:r>
        <w:rPr>
          <w:sz w:val="24"/>
        </w:rPr>
        <w:t>родных,</w:t>
      </w:r>
      <w:r>
        <w:rPr>
          <w:spacing w:val="-11"/>
          <w:sz w:val="24"/>
        </w:rPr>
        <w:t xml:space="preserve"> </w:t>
      </w:r>
      <w:r>
        <w:rPr>
          <w:sz w:val="24"/>
        </w:rPr>
        <w:t>друзей,</w:t>
      </w:r>
      <w:r>
        <w:rPr>
          <w:spacing w:val="-57"/>
          <w:sz w:val="24"/>
        </w:rPr>
        <w:t xml:space="preserve"> </w:t>
      </w:r>
      <w:r>
        <w:rPr>
          <w:sz w:val="24"/>
        </w:rPr>
        <w:t>для</w:t>
      </w:r>
      <w:r>
        <w:rPr>
          <w:spacing w:val="1"/>
          <w:sz w:val="24"/>
        </w:rPr>
        <w:t xml:space="preserve"> </w:t>
      </w:r>
      <w:r>
        <w:rPr>
          <w:sz w:val="24"/>
        </w:rPr>
        <w:t>себя;</w:t>
      </w:r>
    </w:p>
    <w:p w:rsidR="003C2477" w:rsidRDefault="00F03892" w:rsidP="00D75319">
      <w:pPr>
        <w:pStyle w:val="a5"/>
        <w:numPr>
          <w:ilvl w:val="0"/>
          <w:numId w:val="5"/>
        </w:numPr>
        <w:tabs>
          <w:tab w:val="left" w:pos="1487"/>
        </w:tabs>
        <w:spacing w:line="292" w:lineRule="exact"/>
        <w:ind w:left="1486"/>
        <w:jc w:val="both"/>
        <w:rPr>
          <w:rFonts w:ascii="Symbol" w:hAnsi="Symbol"/>
          <w:sz w:val="24"/>
        </w:rPr>
      </w:pPr>
      <w:r>
        <w:rPr>
          <w:sz w:val="24"/>
        </w:rPr>
        <w:t>бережно</w:t>
      </w:r>
      <w:r>
        <w:rPr>
          <w:spacing w:val="-2"/>
          <w:sz w:val="24"/>
        </w:rPr>
        <w:t xml:space="preserve"> </w:t>
      </w:r>
      <w:r>
        <w:rPr>
          <w:sz w:val="24"/>
        </w:rPr>
        <w:t>относиться</w:t>
      </w:r>
      <w:r>
        <w:rPr>
          <w:spacing w:val="-5"/>
          <w:sz w:val="24"/>
        </w:rPr>
        <w:t xml:space="preserve"> </w:t>
      </w:r>
      <w:r>
        <w:rPr>
          <w:sz w:val="24"/>
        </w:rPr>
        <w:t>к</w:t>
      </w:r>
      <w:r>
        <w:rPr>
          <w:spacing w:val="-3"/>
          <w:sz w:val="24"/>
        </w:rPr>
        <w:t xml:space="preserve"> </w:t>
      </w:r>
      <w:r>
        <w:rPr>
          <w:sz w:val="24"/>
        </w:rPr>
        <w:t>результатам своего</w:t>
      </w:r>
      <w:r>
        <w:rPr>
          <w:spacing w:val="-1"/>
          <w:sz w:val="24"/>
        </w:rPr>
        <w:t xml:space="preserve"> </w:t>
      </w:r>
      <w:r>
        <w:rPr>
          <w:sz w:val="24"/>
        </w:rPr>
        <w:t>труда</w:t>
      </w:r>
      <w:r>
        <w:rPr>
          <w:spacing w:val="1"/>
          <w:sz w:val="24"/>
        </w:rPr>
        <w:t xml:space="preserve"> </w:t>
      </w:r>
      <w:r>
        <w:rPr>
          <w:sz w:val="24"/>
        </w:rPr>
        <w:t>и</w:t>
      </w:r>
      <w:r>
        <w:rPr>
          <w:spacing w:val="-5"/>
          <w:sz w:val="24"/>
        </w:rPr>
        <w:t xml:space="preserve"> </w:t>
      </w:r>
      <w:r>
        <w:rPr>
          <w:sz w:val="24"/>
        </w:rPr>
        <w:t>труда</w:t>
      </w:r>
      <w:r>
        <w:rPr>
          <w:spacing w:val="-2"/>
          <w:sz w:val="24"/>
        </w:rPr>
        <w:t xml:space="preserve"> </w:t>
      </w:r>
      <w:r>
        <w:rPr>
          <w:sz w:val="24"/>
        </w:rPr>
        <w:t>одноклассников;</w:t>
      </w:r>
    </w:p>
    <w:p w:rsidR="003C2477" w:rsidRDefault="00F03892" w:rsidP="00D75319">
      <w:pPr>
        <w:pStyle w:val="a5"/>
        <w:numPr>
          <w:ilvl w:val="0"/>
          <w:numId w:val="5"/>
        </w:numPr>
        <w:tabs>
          <w:tab w:val="left" w:pos="1487"/>
          <w:tab w:val="left" w:pos="2886"/>
          <w:tab w:val="left" w:pos="4391"/>
          <w:tab w:val="left" w:pos="5720"/>
          <w:tab w:val="left" w:pos="6967"/>
          <w:tab w:val="left" w:pos="8233"/>
          <w:tab w:val="left" w:pos="10137"/>
        </w:tabs>
        <w:spacing w:before="84" w:line="276" w:lineRule="auto"/>
        <w:ind w:right="816" w:firstLine="283"/>
        <w:rPr>
          <w:rFonts w:ascii="Symbol" w:hAnsi="Symbol"/>
          <w:sz w:val="24"/>
        </w:rPr>
      </w:pPr>
      <w:r>
        <w:rPr>
          <w:sz w:val="24"/>
        </w:rPr>
        <w:t>осознавать</w:t>
      </w:r>
      <w:r>
        <w:rPr>
          <w:sz w:val="24"/>
        </w:rPr>
        <w:tab/>
        <w:t>уязвимость,</w:t>
      </w:r>
      <w:r>
        <w:rPr>
          <w:sz w:val="24"/>
        </w:rPr>
        <w:tab/>
        <w:t>хрупкость</w:t>
      </w:r>
      <w:r>
        <w:rPr>
          <w:sz w:val="24"/>
        </w:rPr>
        <w:tab/>
      </w:r>
      <w:r w:rsidR="00091C38">
        <w:rPr>
          <w:sz w:val="24"/>
        </w:rPr>
        <w:t>природы,</w:t>
      </w:r>
      <w:r w:rsidR="00091C38">
        <w:rPr>
          <w:sz w:val="24"/>
        </w:rPr>
        <w:tab/>
        <w:t>понимать</w:t>
      </w:r>
      <w:r w:rsidR="00091C38">
        <w:rPr>
          <w:sz w:val="24"/>
        </w:rPr>
        <w:tab/>
        <w:t xml:space="preserve">положительные </w:t>
      </w:r>
      <w:r>
        <w:rPr>
          <w:spacing w:val="-1"/>
          <w:sz w:val="24"/>
        </w:rPr>
        <w:t>и</w:t>
      </w:r>
      <w:r>
        <w:rPr>
          <w:spacing w:val="-57"/>
          <w:sz w:val="24"/>
        </w:rPr>
        <w:t xml:space="preserve"> </w:t>
      </w:r>
      <w:r w:rsidR="00091C38">
        <w:rPr>
          <w:spacing w:val="-57"/>
          <w:sz w:val="24"/>
        </w:rPr>
        <w:t xml:space="preserve">          </w:t>
      </w:r>
      <w:r>
        <w:rPr>
          <w:sz w:val="24"/>
        </w:rPr>
        <w:t>отрицательные</w:t>
      </w:r>
      <w:r>
        <w:rPr>
          <w:spacing w:val="-5"/>
          <w:sz w:val="24"/>
        </w:rPr>
        <w:t xml:space="preserve"> </w:t>
      </w:r>
      <w:r>
        <w:rPr>
          <w:sz w:val="24"/>
        </w:rPr>
        <w:t>последствия</w:t>
      </w:r>
      <w:r>
        <w:rPr>
          <w:spacing w:val="2"/>
          <w:sz w:val="24"/>
        </w:rPr>
        <w:t xml:space="preserve"> </w:t>
      </w:r>
      <w:r>
        <w:rPr>
          <w:sz w:val="24"/>
        </w:rPr>
        <w:t>деятельности</w:t>
      </w:r>
      <w:r>
        <w:rPr>
          <w:spacing w:val="-1"/>
          <w:sz w:val="24"/>
        </w:rPr>
        <w:t xml:space="preserve"> </w:t>
      </w:r>
      <w:r>
        <w:rPr>
          <w:sz w:val="24"/>
        </w:rPr>
        <w:t>человека;</w:t>
      </w:r>
    </w:p>
    <w:p w:rsidR="003C2477" w:rsidRDefault="00F03892" w:rsidP="00D75319">
      <w:pPr>
        <w:pStyle w:val="a5"/>
        <w:numPr>
          <w:ilvl w:val="0"/>
          <w:numId w:val="5"/>
        </w:numPr>
        <w:tabs>
          <w:tab w:val="left" w:pos="1487"/>
        </w:tabs>
        <w:spacing w:line="291" w:lineRule="exact"/>
        <w:ind w:left="1486"/>
        <w:rPr>
          <w:rFonts w:ascii="Symbol" w:hAnsi="Symbol"/>
          <w:sz w:val="24"/>
        </w:rPr>
      </w:pPr>
      <w:r>
        <w:rPr>
          <w:sz w:val="24"/>
        </w:rPr>
        <w:t>при помощи</w:t>
      </w:r>
      <w:r>
        <w:rPr>
          <w:spacing w:val="-5"/>
          <w:sz w:val="24"/>
        </w:rPr>
        <w:t xml:space="preserve"> </w:t>
      </w:r>
      <w:r>
        <w:rPr>
          <w:sz w:val="24"/>
        </w:rPr>
        <w:t>учителя</w:t>
      </w:r>
      <w:r>
        <w:rPr>
          <w:spacing w:val="-1"/>
          <w:sz w:val="24"/>
        </w:rPr>
        <w:t xml:space="preserve"> </w:t>
      </w:r>
      <w:r>
        <w:rPr>
          <w:sz w:val="24"/>
        </w:rPr>
        <w:t>планировать предстоящую</w:t>
      </w:r>
      <w:r>
        <w:rPr>
          <w:spacing w:val="-3"/>
          <w:sz w:val="24"/>
        </w:rPr>
        <w:t xml:space="preserve"> </w:t>
      </w:r>
      <w:r>
        <w:rPr>
          <w:sz w:val="24"/>
        </w:rPr>
        <w:t>практическую</w:t>
      </w:r>
      <w:r>
        <w:rPr>
          <w:spacing w:val="-3"/>
          <w:sz w:val="24"/>
        </w:rPr>
        <w:t xml:space="preserve"> </w:t>
      </w:r>
      <w:r>
        <w:rPr>
          <w:sz w:val="24"/>
        </w:rPr>
        <w:t>деятельность;</w:t>
      </w:r>
    </w:p>
    <w:p w:rsidR="003C2477" w:rsidRDefault="00F03892" w:rsidP="00D75319">
      <w:pPr>
        <w:pStyle w:val="a5"/>
        <w:numPr>
          <w:ilvl w:val="0"/>
          <w:numId w:val="5"/>
        </w:numPr>
        <w:tabs>
          <w:tab w:val="left" w:pos="1487"/>
        </w:tabs>
        <w:spacing w:before="42" w:line="273" w:lineRule="auto"/>
        <w:ind w:right="811" w:firstLine="283"/>
        <w:rPr>
          <w:rFonts w:ascii="Symbol" w:hAnsi="Symbol"/>
          <w:i/>
          <w:sz w:val="24"/>
        </w:rPr>
      </w:pPr>
      <w:r>
        <w:rPr>
          <w:sz w:val="24"/>
        </w:rPr>
        <w:t>под</w:t>
      </w:r>
      <w:r>
        <w:rPr>
          <w:spacing w:val="49"/>
          <w:sz w:val="24"/>
        </w:rPr>
        <w:t xml:space="preserve"> </w:t>
      </w:r>
      <w:r>
        <w:rPr>
          <w:sz w:val="24"/>
        </w:rPr>
        <w:t>контролем</w:t>
      </w:r>
      <w:r>
        <w:rPr>
          <w:spacing w:val="53"/>
          <w:sz w:val="24"/>
        </w:rPr>
        <w:t xml:space="preserve"> </w:t>
      </w:r>
      <w:r>
        <w:rPr>
          <w:sz w:val="24"/>
        </w:rPr>
        <w:t>учителя</w:t>
      </w:r>
      <w:r>
        <w:rPr>
          <w:spacing w:val="52"/>
          <w:sz w:val="24"/>
        </w:rPr>
        <w:t xml:space="preserve"> </w:t>
      </w:r>
      <w:r>
        <w:rPr>
          <w:sz w:val="24"/>
        </w:rPr>
        <w:t>изготавливать</w:t>
      </w:r>
      <w:r>
        <w:rPr>
          <w:spacing w:val="52"/>
          <w:sz w:val="24"/>
        </w:rPr>
        <w:t xml:space="preserve"> </w:t>
      </w:r>
      <w:r>
        <w:rPr>
          <w:sz w:val="24"/>
        </w:rPr>
        <w:t>предлагаемые</w:t>
      </w:r>
      <w:r>
        <w:rPr>
          <w:spacing w:val="52"/>
          <w:sz w:val="24"/>
        </w:rPr>
        <w:t xml:space="preserve"> </w:t>
      </w:r>
      <w:r>
        <w:rPr>
          <w:sz w:val="24"/>
        </w:rPr>
        <w:t>изделия</w:t>
      </w:r>
      <w:r>
        <w:rPr>
          <w:spacing w:val="51"/>
          <w:sz w:val="24"/>
        </w:rPr>
        <w:t xml:space="preserve"> </w:t>
      </w:r>
      <w:r>
        <w:rPr>
          <w:sz w:val="24"/>
        </w:rPr>
        <w:t>с</w:t>
      </w:r>
      <w:r>
        <w:rPr>
          <w:spacing w:val="47"/>
          <w:sz w:val="24"/>
        </w:rPr>
        <w:t xml:space="preserve"> </w:t>
      </w:r>
      <w:r>
        <w:rPr>
          <w:sz w:val="24"/>
        </w:rPr>
        <w:t>опорой</w:t>
      </w:r>
      <w:r>
        <w:rPr>
          <w:spacing w:val="48"/>
          <w:sz w:val="24"/>
        </w:rPr>
        <w:t xml:space="preserve"> </w:t>
      </w:r>
      <w:r>
        <w:rPr>
          <w:sz w:val="24"/>
        </w:rPr>
        <w:t>на</w:t>
      </w:r>
      <w:r>
        <w:rPr>
          <w:spacing w:val="52"/>
          <w:sz w:val="24"/>
        </w:rPr>
        <w:t xml:space="preserve"> </w:t>
      </w:r>
      <w:r>
        <w:rPr>
          <w:sz w:val="24"/>
        </w:rPr>
        <w:t>план</w:t>
      </w:r>
      <w:r>
        <w:rPr>
          <w:spacing w:val="48"/>
          <w:sz w:val="24"/>
        </w:rPr>
        <w:t xml:space="preserve"> </w:t>
      </w:r>
      <w:r>
        <w:rPr>
          <w:sz w:val="24"/>
        </w:rPr>
        <w:t>и</w:t>
      </w:r>
      <w:r>
        <w:rPr>
          <w:spacing w:val="-57"/>
          <w:sz w:val="24"/>
        </w:rPr>
        <w:t xml:space="preserve"> </w:t>
      </w:r>
      <w:r>
        <w:rPr>
          <w:sz w:val="24"/>
        </w:rPr>
        <w:t>образец</w:t>
      </w:r>
      <w:r>
        <w:rPr>
          <w:i/>
          <w:sz w:val="24"/>
        </w:rPr>
        <w:t>.</w:t>
      </w:r>
    </w:p>
    <w:p w:rsidR="003C2477" w:rsidRDefault="00F03892">
      <w:pPr>
        <w:pStyle w:val="1"/>
        <w:spacing w:before="11" w:line="276" w:lineRule="auto"/>
        <w:ind w:left="1203" w:right="6655"/>
      </w:pPr>
      <w:r>
        <w:t>Метапредметные результаты</w:t>
      </w:r>
      <w:r>
        <w:rPr>
          <w:spacing w:val="-57"/>
        </w:rPr>
        <w:t xml:space="preserve"> </w:t>
      </w:r>
      <w:r>
        <w:t>Регулятивные</w:t>
      </w:r>
      <w:r>
        <w:rPr>
          <w:spacing w:val="1"/>
        </w:rPr>
        <w:t xml:space="preserve"> </w:t>
      </w:r>
      <w:r>
        <w:t>УУД:</w:t>
      </w:r>
    </w:p>
    <w:p w:rsidR="003C2477" w:rsidRDefault="00F03892" w:rsidP="00D75319">
      <w:pPr>
        <w:pStyle w:val="a5"/>
        <w:numPr>
          <w:ilvl w:val="0"/>
          <w:numId w:val="5"/>
        </w:numPr>
        <w:tabs>
          <w:tab w:val="left" w:pos="1487"/>
        </w:tabs>
        <w:spacing w:line="276" w:lineRule="auto"/>
        <w:ind w:right="813" w:firstLine="283"/>
        <w:jc w:val="both"/>
        <w:rPr>
          <w:rFonts w:ascii="Symbol" w:hAnsi="Symbol"/>
          <w:sz w:val="24"/>
        </w:rPr>
      </w:pPr>
      <w:r>
        <w:rPr>
          <w:sz w:val="24"/>
        </w:rPr>
        <w:t>с помощью</w:t>
      </w:r>
      <w:r>
        <w:rPr>
          <w:spacing w:val="1"/>
          <w:sz w:val="24"/>
        </w:rPr>
        <w:t xml:space="preserve"> </w:t>
      </w:r>
      <w:r>
        <w:rPr>
          <w:sz w:val="24"/>
        </w:rPr>
        <w:t>учителя</w:t>
      </w:r>
      <w:r>
        <w:rPr>
          <w:spacing w:val="1"/>
          <w:sz w:val="24"/>
        </w:rPr>
        <w:t xml:space="preserve"> </w:t>
      </w:r>
      <w:r>
        <w:rPr>
          <w:sz w:val="24"/>
        </w:rPr>
        <w:t>учиться определять и формулировать цель деятельности на</w:t>
      </w:r>
      <w:r>
        <w:rPr>
          <w:spacing w:val="1"/>
          <w:sz w:val="24"/>
        </w:rPr>
        <w:t xml:space="preserve"> </w:t>
      </w:r>
      <w:r>
        <w:rPr>
          <w:sz w:val="24"/>
        </w:rPr>
        <w:t>уроке;</w:t>
      </w:r>
    </w:p>
    <w:p w:rsidR="003C2477" w:rsidRDefault="00F03892">
      <w:pPr>
        <w:pStyle w:val="a3"/>
        <w:ind w:left="1203"/>
        <w:jc w:val="both"/>
      </w:pPr>
      <w:r>
        <w:t>учиться</w:t>
      </w:r>
      <w:r>
        <w:rPr>
          <w:spacing w:val="-4"/>
        </w:rPr>
        <w:t xml:space="preserve"> </w:t>
      </w:r>
      <w:r>
        <w:t>проговаривать</w:t>
      </w:r>
      <w:r>
        <w:rPr>
          <w:spacing w:val="-3"/>
        </w:rPr>
        <w:t xml:space="preserve"> </w:t>
      </w:r>
      <w:r>
        <w:t>последовательность</w:t>
      </w:r>
      <w:r>
        <w:rPr>
          <w:spacing w:val="-1"/>
        </w:rPr>
        <w:t xml:space="preserve"> </w:t>
      </w:r>
      <w:r>
        <w:t>действий</w:t>
      </w:r>
      <w:r>
        <w:rPr>
          <w:spacing w:val="-7"/>
        </w:rPr>
        <w:t xml:space="preserve"> </w:t>
      </w:r>
      <w:r>
        <w:t>на</w:t>
      </w:r>
      <w:r>
        <w:rPr>
          <w:spacing w:val="-4"/>
        </w:rPr>
        <w:t xml:space="preserve"> </w:t>
      </w:r>
      <w:r>
        <w:t>уроке;</w:t>
      </w:r>
    </w:p>
    <w:p w:rsidR="003C2477" w:rsidRDefault="00F03892" w:rsidP="00D75319">
      <w:pPr>
        <w:pStyle w:val="a5"/>
        <w:numPr>
          <w:ilvl w:val="0"/>
          <w:numId w:val="5"/>
        </w:numPr>
        <w:tabs>
          <w:tab w:val="left" w:pos="1348"/>
        </w:tabs>
        <w:spacing w:before="30"/>
        <w:ind w:left="1347" w:hanging="145"/>
        <w:jc w:val="both"/>
        <w:rPr>
          <w:rFonts w:ascii="Symbol" w:hAnsi="Symbol"/>
          <w:sz w:val="24"/>
        </w:rPr>
      </w:pPr>
      <w:r>
        <w:rPr>
          <w:sz w:val="24"/>
        </w:rPr>
        <w:t>учиться</w:t>
      </w:r>
      <w:r>
        <w:rPr>
          <w:spacing w:val="-3"/>
          <w:sz w:val="24"/>
        </w:rPr>
        <w:t xml:space="preserve"> </w:t>
      </w:r>
      <w:r>
        <w:rPr>
          <w:sz w:val="24"/>
        </w:rPr>
        <w:t>высказывать</w:t>
      </w:r>
      <w:r>
        <w:rPr>
          <w:spacing w:val="-3"/>
          <w:sz w:val="24"/>
        </w:rPr>
        <w:t xml:space="preserve"> </w:t>
      </w:r>
      <w:r>
        <w:rPr>
          <w:sz w:val="24"/>
        </w:rPr>
        <w:t>своё</w:t>
      </w:r>
      <w:r>
        <w:rPr>
          <w:spacing w:val="-8"/>
          <w:sz w:val="24"/>
        </w:rPr>
        <w:t xml:space="preserve"> </w:t>
      </w:r>
      <w:r>
        <w:rPr>
          <w:sz w:val="24"/>
        </w:rPr>
        <w:t>предположение</w:t>
      </w:r>
      <w:r>
        <w:rPr>
          <w:spacing w:val="-8"/>
          <w:sz w:val="24"/>
        </w:rPr>
        <w:t xml:space="preserve"> </w:t>
      </w:r>
      <w:r>
        <w:rPr>
          <w:sz w:val="24"/>
        </w:rPr>
        <w:t>на</w:t>
      </w:r>
      <w:r>
        <w:rPr>
          <w:spacing w:val="-13"/>
          <w:sz w:val="24"/>
        </w:rPr>
        <w:t xml:space="preserve"> </w:t>
      </w:r>
      <w:r>
        <w:rPr>
          <w:sz w:val="24"/>
        </w:rPr>
        <w:t>основе</w:t>
      </w:r>
      <w:r>
        <w:rPr>
          <w:spacing w:val="-4"/>
          <w:sz w:val="24"/>
        </w:rPr>
        <w:t xml:space="preserve"> </w:t>
      </w:r>
      <w:r>
        <w:rPr>
          <w:sz w:val="24"/>
        </w:rPr>
        <w:t>работы</w:t>
      </w:r>
      <w:r>
        <w:rPr>
          <w:spacing w:val="-4"/>
          <w:sz w:val="24"/>
        </w:rPr>
        <w:t xml:space="preserve"> </w:t>
      </w:r>
      <w:r>
        <w:rPr>
          <w:sz w:val="24"/>
        </w:rPr>
        <w:t>с</w:t>
      </w:r>
      <w:r>
        <w:rPr>
          <w:spacing w:val="-8"/>
          <w:sz w:val="24"/>
        </w:rPr>
        <w:t xml:space="preserve"> </w:t>
      </w:r>
      <w:r>
        <w:rPr>
          <w:sz w:val="24"/>
        </w:rPr>
        <w:t>иллюстрацией</w:t>
      </w:r>
      <w:r>
        <w:rPr>
          <w:spacing w:val="-7"/>
          <w:sz w:val="24"/>
        </w:rPr>
        <w:t xml:space="preserve"> </w:t>
      </w:r>
      <w:r>
        <w:rPr>
          <w:sz w:val="24"/>
        </w:rPr>
        <w:t>учебника;</w:t>
      </w:r>
    </w:p>
    <w:p w:rsidR="003C2477" w:rsidRDefault="00F03892" w:rsidP="00D75319">
      <w:pPr>
        <w:pStyle w:val="a5"/>
        <w:numPr>
          <w:ilvl w:val="0"/>
          <w:numId w:val="5"/>
        </w:numPr>
        <w:tabs>
          <w:tab w:val="left" w:pos="1348"/>
        </w:tabs>
        <w:spacing w:before="42" w:line="273" w:lineRule="auto"/>
        <w:ind w:right="809" w:firstLine="283"/>
        <w:jc w:val="both"/>
        <w:rPr>
          <w:rFonts w:ascii="Symbol" w:hAnsi="Symbol"/>
          <w:sz w:val="24"/>
        </w:rPr>
      </w:pPr>
      <w:r>
        <w:rPr>
          <w:sz w:val="24"/>
        </w:rPr>
        <w:t>с помощью учителя объяснять выбор наиболее подходящих для выполнения задания</w:t>
      </w:r>
      <w:r>
        <w:rPr>
          <w:spacing w:val="1"/>
          <w:sz w:val="24"/>
        </w:rPr>
        <w:t xml:space="preserve"> </w:t>
      </w:r>
      <w:r>
        <w:rPr>
          <w:sz w:val="24"/>
        </w:rPr>
        <w:t>материалов</w:t>
      </w:r>
      <w:r>
        <w:rPr>
          <w:spacing w:val="3"/>
          <w:sz w:val="24"/>
        </w:rPr>
        <w:t xml:space="preserve"> </w:t>
      </w:r>
      <w:r>
        <w:rPr>
          <w:sz w:val="24"/>
        </w:rPr>
        <w:t>и</w:t>
      </w:r>
      <w:r>
        <w:rPr>
          <w:spacing w:val="-2"/>
          <w:sz w:val="24"/>
        </w:rPr>
        <w:t xml:space="preserve"> </w:t>
      </w:r>
      <w:r>
        <w:rPr>
          <w:sz w:val="24"/>
        </w:rPr>
        <w:t>инструментов;</w:t>
      </w:r>
    </w:p>
    <w:p w:rsidR="003C2477" w:rsidRDefault="00F03892" w:rsidP="00D75319">
      <w:pPr>
        <w:pStyle w:val="a5"/>
        <w:numPr>
          <w:ilvl w:val="0"/>
          <w:numId w:val="5"/>
        </w:numPr>
        <w:tabs>
          <w:tab w:val="left" w:pos="1487"/>
        </w:tabs>
        <w:spacing w:line="276" w:lineRule="auto"/>
        <w:ind w:right="806" w:firstLine="283"/>
        <w:jc w:val="both"/>
        <w:rPr>
          <w:rFonts w:ascii="Symbol" w:hAnsi="Symbol"/>
          <w:sz w:val="24"/>
        </w:rPr>
      </w:pPr>
      <w:r>
        <w:rPr>
          <w:sz w:val="24"/>
        </w:rPr>
        <w:t>учиться готовить рабочее место, с помощью учителя отбирать наиболее подходящие</w:t>
      </w:r>
      <w:r>
        <w:rPr>
          <w:spacing w:val="1"/>
          <w:sz w:val="24"/>
        </w:rPr>
        <w:t xml:space="preserve"> </w:t>
      </w:r>
      <w:r>
        <w:rPr>
          <w:sz w:val="24"/>
        </w:rPr>
        <w:t>для выполнения задания материалы и инструменты и выполнять практическую работу по</w:t>
      </w:r>
      <w:r>
        <w:rPr>
          <w:spacing w:val="1"/>
          <w:sz w:val="24"/>
        </w:rPr>
        <w:t xml:space="preserve"> </w:t>
      </w:r>
      <w:r>
        <w:rPr>
          <w:sz w:val="24"/>
        </w:rPr>
        <w:t>предложенному</w:t>
      </w:r>
      <w:r>
        <w:rPr>
          <w:spacing w:val="-4"/>
          <w:sz w:val="24"/>
        </w:rPr>
        <w:t xml:space="preserve"> </w:t>
      </w:r>
      <w:r>
        <w:rPr>
          <w:sz w:val="24"/>
        </w:rPr>
        <w:t>учителем</w:t>
      </w:r>
      <w:r>
        <w:rPr>
          <w:spacing w:val="2"/>
          <w:sz w:val="24"/>
        </w:rPr>
        <w:t xml:space="preserve"> </w:t>
      </w:r>
      <w:r>
        <w:rPr>
          <w:sz w:val="24"/>
        </w:rPr>
        <w:t>плану</w:t>
      </w:r>
      <w:r>
        <w:rPr>
          <w:spacing w:val="-9"/>
          <w:sz w:val="24"/>
        </w:rPr>
        <w:t xml:space="preserve"> </w:t>
      </w:r>
      <w:r>
        <w:rPr>
          <w:sz w:val="24"/>
        </w:rPr>
        <w:t>с</w:t>
      </w:r>
      <w:r>
        <w:rPr>
          <w:spacing w:val="1"/>
          <w:sz w:val="24"/>
        </w:rPr>
        <w:t xml:space="preserve"> </w:t>
      </w:r>
      <w:r>
        <w:rPr>
          <w:sz w:val="24"/>
        </w:rPr>
        <w:t>опорой</w:t>
      </w:r>
      <w:r>
        <w:rPr>
          <w:spacing w:val="-3"/>
          <w:sz w:val="24"/>
        </w:rPr>
        <w:t xml:space="preserve"> </w:t>
      </w:r>
      <w:r>
        <w:rPr>
          <w:sz w:val="24"/>
        </w:rPr>
        <w:t>на</w:t>
      </w:r>
      <w:r>
        <w:rPr>
          <w:spacing w:val="-5"/>
          <w:sz w:val="24"/>
        </w:rPr>
        <w:t xml:space="preserve"> </w:t>
      </w:r>
      <w:r>
        <w:rPr>
          <w:sz w:val="24"/>
        </w:rPr>
        <w:t>образцы,</w:t>
      </w:r>
      <w:r>
        <w:rPr>
          <w:spacing w:val="-1"/>
          <w:sz w:val="24"/>
        </w:rPr>
        <w:t xml:space="preserve"> </w:t>
      </w:r>
      <w:r>
        <w:rPr>
          <w:sz w:val="24"/>
        </w:rPr>
        <w:t>рисунки</w:t>
      </w:r>
      <w:r>
        <w:rPr>
          <w:spacing w:val="6"/>
          <w:sz w:val="24"/>
        </w:rPr>
        <w:t xml:space="preserve"> </w:t>
      </w:r>
      <w:r>
        <w:rPr>
          <w:sz w:val="24"/>
        </w:rPr>
        <w:t>учебника;</w:t>
      </w:r>
    </w:p>
    <w:p w:rsidR="003C2477" w:rsidRDefault="00F03892" w:rsidP="00D75319">
      <w:pPr>
        <w:pStyle w:val="a5"/>
        <w:numPr>
          <w:ilvl w:val="0"/>
          <w:numId w:val="5"/>
        </w:numPr>
        <w:tabs>
          <w:tab w:val="left" w:pos="1348"/>
        </w:tabs>
        <w:spacing w:line="291" w:lineRule="exact"/>
        <w:ind w:left="1347" w:hanging="145"/>
        <w:jc w:val="both"/>
        <w:rPr>
          <w:rFonts w:ascii="Symbol" w:hAnsi="Symbol"/>
          <w:sz w:val="24"/>
        </w:rPr>
      </w:pPr>
      <w:r>
        <w:rPr>
          <w:sz w:val="24"/>
        </w:rPr>
        <w:t>выполнять</w:t>
      </w:r>
      <w:r>
        <w:rPr>
          <w:spacing w:val="-2"/>
          <w:sz w:val="24"/>
        </w:rPr>
        <w:t xml:space="preserve"> </w:t>
      </w:r>
      <w:r>
        <w:rPr>
          <w:sz w:val="24"/>
        </w:rPr>
        <w:t>контроль</w:t>
      </w:r>
      <w:r>
        <w:rPr>
          <w:spacing w:val="-2"/>
          <w:sz w:val="24"/>
        </w:rPr>
        <w:t xml:space="preserve"> </w:t>
      </w:r>
      <w:r>
        <w:rPr>
          <w:sz w:val="24"/>
        </w:rPr>
        <w:t>точности</w:t>
      </w:r>
      <w:r>
        <w:rPr>
          <w:spacing w:val="-1"/>
          <w:sz w:val="24"/>
        </w:rPr>
        <w:t xml:space="preserve"> </w:t>
      </w:r>
      <w:r>
        <w:rPr>
          <w:sz w:val="24"/>
        </w:rPr>
        <w:t>разметки</w:t>
      </w:r>
      <w:r>
        <w:rPr>
          <w:spacing w:val="-1"/>
          <w:sz w:val="24"/>
        </w:rPr>
        <w:t xml:space="preserve"> </w:t>
      </w:r>
      <w:r>
        <w:rPr>
          <w:sz w:val="24"/>
        </w:rPr>
        <w:t>деталей</w:t>
      </w:r>
      <w:r>
        <w:rPr>
          <w:spacing w:val="-1"/>
          <w:sz w:val="24"/>
        </w:rPr>
        <w:t xml:space="preserve"> </w:t>
      </w:r>
      <w:r>
        <w:rPr>
          <w:sz w:val="24"/>
        </w:rPr>
        <w:t>с</w:t>
      </w:r>
      <w:r>
        <w:rPr>
          <w:spacing w:val="-3"/>
          <w:sz w:val="24"/>
        </w:rPr>
        <w:t xml:space="preserve"> </w:t>
      </w:r>
      <w:r>
        <w:rPr>
          <w:sz w:val="24"/>
        </w:rPr>
        <w:t>помощью</w:t>
      </w:r>
      <w:r>
        <w:rPr>
          <w:spacing w:val="-9"/>
          <w:sz w:val="24"/>
        </w:rPr>
        <w:t xml:space="preserve"> </w:t>
      </w:r>
      <w:r>
        <w:rPr>
          <w:sz w:val="24"/>
        </w:rPr>
        <w:t>шаблона;</w:t>
      </w:r>
    </w:p>
    <w:p w:rsidR="003C2477" w:rsidRDefault="00F03892" w:rsidP="00D75319">
      <w:pPr>
        <w:pStyle w:val="a5"/>
        <w:numPr>
          <w:ilvl w:val="0"/>
          <w:numId w:val="5"/>
        </w:numPr>
        <w:tabs>
          <w:tab w:val="left" w:pos="1487"/>
        </w:tabs>
        <w:spacing w:before="40" w:line="276" w:lineRule="auto"/>
        <w:ind w:right="809" w:firstLine="283"/>
        <w:jc w:val="both"/>
        <w:rPr>
          <w:rFonts w:ascii="Symbol" w:hAnsi="Symbol"/>
          <w:sz w:val="24"/>
        </w:rPr>
      </w:pPr>
      <w:r>
        <w:rPr>
          <w:sz w:val="24"/>
        </w:rPr>
        <w:t>учиться совместно с учителем и другими учениками давать эмоциональную оценку</w:t>
      </w:r>
      <w:r>
        <w:rPr>
          <w:spacing w:val="1"/>
          <w:sz w:val="24"/>
        </w:rPr>
        <w:t xml:space="preserve"> </w:t>
      </w:r>
      <w:r>
        <w:rPr>
          <w:sz w:val="24"/>
        </w:rPr>
        <w:t>деятельности</w:t>
      </w:r>
      <w:r>
        <w:rPr>
          <w:spacing w:val="-2"/>
          <w:sz w:val="24"/>
        </w:rPr>
        <w:t xml:space="preserve"> </w:t>
      </w:r>
      <w:r>
        <w:rPr>
          <w:sz w:val="24"/>
        </w:rPr>
        <w:t>класса</w:t>
      </w:r>
      <w:r>
        <w:rPr>
          <w:spacing w:val="1"/>
          <w:sz w:val="24"/>
        </w:rPr>
        <w:t xml:space="preserve"> </w:t>
      </w:r>
      <w:r>
        <w:rPr>
          <w:sz w:val="24"/>
        </w:rPr>
        <w:t>на</w:t>
      </w:r>
      <w:r>
        <w:rPr>
          <w:spacing w:val="1"/>
          <w:sz w:val="24"/>
        </w:rPr>
        <w:t xml:space="preserve"> </w:t>
      </w:r>
      <w:r>
        <w:rPr>
          <w:sz w:val="24"/>
        </w:rPr>
        <w:t>уроке.</w:t>
      </w:r>
    </w:p>
    <w:p w:rsidR="003C2477" w:rsidRDefault="00F03892">
      <w:pPr>
        <w:pStyle w:val="1"/>
        <w:spacing w:before="5"/>
        <w:ind w:left="1203"/>
        <w:jc w:val="both"/>
      </w:pPr>
      <w:r>
        <w:t>Познавательные</w:t>
      </w:r>
      <w:r>
        <w:rPr>
          <w:spacing w:val="-1"/>
        </w:rPr>
        <w:t xml:space="preserve"> </w:t>
      </w:r>
      <w:r>
        <w:t>универсальные</w:t>
      </w:r>
      <w:r>
        <w:rPr>
          <w:spacing w:val="-6"/>
        </w:rPr>
        <w:t xml:space="preserve"> </w:t>
      </w:r>
      <w:r>
        <w:t>учебные</w:t>
      </w:r>
      <w:r>
        <w:rPr>
          <w:spacing w:val="-1"/>
        </w:rPr>
        <w:t xml:space="preserve"> </w:t>
      </w:r>
      <w:r>
        <w:t>действия</w:t>
      </w:r>
    </w:p>
    <w:p w:rsidR="003C2477" w:rsidRDefault="00F03892" w:rsidP="00D75319">
      <w:pPr>
        <w:pStyle w:val="a5"/>
        <w:numPr>
          <w:ilvl w:val="0"/>
          <w:numId w:val="5"/>
        </w:numPr>
        <w:tabs>
          <w:tab w:val="left" w:pos="1487"/>
        </w:tabs>
        <w:spacing w:before="33" w:line="276" w:lineRule="auto"/>
        <w:ind w:right="804" w:firstLine="283"/>
        <w:jc w:val="both"/>
        <w:rPr>
          <w:rFonts w:ascii="Symbol" w:hAnsi="Symbol"/>
          <w:sz w:val="24"/>
        </w:rPr>
      </w:pPr>
      <w:r>
        <w:rPr>
          <w:sz w:val="24"/>
        </w:rPr>
        <w:t>наблюдать</w:t>
      </w:r>
      <w:r>
        <w:rPr>
          <w:spacing w:val="1"/>
          <w:sz w:val="24"/>
        </w:rPr>
        <w:t xml:space="preserve"> </w:t>
      </w:r>
      <w:r>
        <w:rPr>
          <w:sz w:val="24"/>
        </w:rPr>
        <w:t>связи</w:t>
      </w:r>
      <w:r>
        <w:rPr>
          <w:spacing w:val="1"/>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природой</w:t>
      </w:r>
      <w:r>
        <w:rPr>
          <w:spacing w:val="1"/>
          <w:sz w:val="24"/>
        </w:rPr>
        <w:t xml:space="preserve"> </w:t>
      </w:r>
      <w:r>
        <w:rPr>
          <w:sz w:val="24"/>
        </w:rPr>
        <w:t>и</w:t>
      </w:r>
      <w:r>
        <w:rPr>
          <w:spacing w:val="1"/>
          <w:sz w:val="24"/>
        </w:rPr>
        <w:t xml:space="preserve"> </w:t>
      </w:r>
      <w:r>
        <w:rPr>
          <w:sz w:val="24"/>
        </w:rPr>
        <w:t>предметным</w:t>
      </w:r>
      <w:r>
        <w:rPr>
          <w:spacing w:val="1"/>
          <w:sz w:val="24"/>
        </w:rPr>
        <w:t xml:space="preserve"> </w:t>
      </w:r>
      <w:r>
        <w:rPr>
          <w:sz w:val="24"/>
        </w:rPr>
        <w:t>миром:</w:t>
      </w:r>
      <w:r>
        <w:rPr>
          <w:spacing w:val="1"/>
          <w:sz w:val="24"/>
        </w:rPr>
        <w:t xml:space="preserve"> </w:t>
      </w:r>
      <w:r>
        <w:rPr>
          <w:sz w:val="24"/>
        </w:rPr>
        <w:t>предметный</w:t>
      </w:r>
      <w:r>
        <w:rPr>
          <w:spacing w:val="1"/>
          <w:sz w:val="24"/>
        </w:rPr>
        <w:t xml:space="preserve"> </w:t>
      </w:r>
      <w:r>
        <w:rPr>
          <w:sz w:val="24"/>
        </w:rPr>
        <w:t>мир</w:t>
      </w:r>
      <w:r>
        <w:rPr>
          <w:spacing w:val="1"/>
          <w:sz w:val="24"/>
        </w:rPr>
        <w:t xml:space="preserve"> </w:t>
      </w:r>
      <w:r>
        <w:rPr>
          <w:sz w:val="24"/>
        </w:rPr>
        <w:t>ближайшего окружения, конструкции и образы объектов природы и окружающего мира,</w:t>
      </w:r>
      <w:r>
        <w:rPr>
          <w:spacing w:val="1"/>
          <w:sz w:val="24"/>
        </w:rPr>
        <w:t xml:space="preserve"> </w:t>
      </w:r>
      <w:r>
        <w:rPr>
          <w:sz w:val="24"/>
        </w:rPr>
        <w:t>конструкторско-</w:t>
      </w:r>
      <w:r>
        <w:rPr>
          <w:spacing w:val="1"/>
          <w:sz w:val="24"/>
        </w:rPr>
        <w:t xml:space="preserve"> </w:t>
      </w:r>
      <w:r>
        <w:rPr>
          <w:sz w:val="24"/>
        </w:rPr>
        <w:t>технологические</w:t>
      </w:r>
      <w:r>
        <w:rPr>
          <w:spacing w:val="1"/>
          <w:sz w:val="24"/>
        </w:rPr>
        <w:t xml:space="preserve"> </w:t>
      </w:r>
      <w:r>
        <w:rPr>
          <w:sz w:val="24"/>
        </w:rPr>
        <w:t>и</w:t>
      </w:r>
      <w:r>
        <w:rPr>
          <w:spacing w:val="1"/>
          <w:sz w:val="24"/>
        </w:rPr>
        <w:t xml:space="preserve"> </w:t>
      </w:r>
      <w:r>
        <w:rPr>
          <w:sz w:val="24"/>
        </w:rPr>
        <w:t>декоративно-</w:t>
      </w:r>
      <w:r>
        <w:rPr>
          <w:spacing w:val="1"/>
          <w:sz w:val="24"/>
        </w:rPr>
        <w:t xml:space="preserve"> </w:t>
      </w:r>
      <w:r>
        <w:rPr>
          <w:sz w:val="24"/>
        </w:rPr>
        <w:t>художественные</w:t>
      </w:r>
      <w:r>
        <w:rPr>
          <w:spacing w:val="1"/>
          <w:sz w:val="24"/>
        </w:rPr>
        <w:t xml:space="preserve"> </w:t>
      </w:r>
      <w:r>
        <w:rPr>
          <w:sz w:val="24"/>
        </w:rPr>
        <w:t>особенности</w:t>
      </w:r>
      <w:r>
        <w:rPr>
          <w:spacing w:val="1"/>
          <w:sz w:val="24"/>
        </w:rPr>
        <w:t xml:space="preserve"> </w:t>
      </w:r>
      <w:r>
        <w:rPr>
          <w:sz w:val="24"/>
        </w:rPr>
        <w:t>предлагаемых</w:t>
      </w:r>
      <w:r>
        <w:rPr>
          <w:spacing w:val="-4"/>
          <w:sz w:val="24"/>
        </w:rPr>
        <w:t xml:space="preserve"> </w:t>
      </w:r>
      <w:r>
        <w:rPr>
          <w:sz w:val="24"/>
        </w:rPr>
        <w:t>изделий;</w:t>
      </w:r>
      <w:r>
        <w:rPr>
          <w:spacing w:val="-3"/>
          <w:sz w:val="24"/>
        </w:rPr>
        <w:t xml:space="preserve"> </w:t>
      </w:r>
      <w:r>
        <w:rPr>
          <w:sz w:val="24"/>
        </w:rPr>
        <w:t>сравнивать</w:t>
      </w:r>
      <w:r>
        <w:rPr>
          <w:spacing w:val="-1"/>
          <w:sz w:val="24"/>
        </w:rPr>
        <w:t xml:space="preserve"> </w:t>
      </w:r>
      <w:r>
        <w:rPr>
          <w:sz w:val="24"/>
        </w:rPr>
        <w:t>их.</w:t>
      </w:r>
    </w:p>
    <w:p w:rsidR="003C2477" w:rsidRDefault="00F03892" w:rsidP="00D75319">
      <w:pPr>
        <w:pStyle w:val="a5"/>
        <w:numPr>
          <w:ilvl w:val="0"/>
          <w:numId w:val="5"/>
        </w:numPr>
        <w:tabs>
          <w:tab w:val="left" w:pos="1487"/>
        </w:tabs>
        <w:spacing w:line="276" w:lineRule="auto"/>
        <w:ind w:right="805" w:firstLine="283"/>
        <w:jc w:val="both"/>
        <w:rPr>
          <w:rFonts w:ascii="Symbol" w:hAnsi="Symbol"/>
          <w:sz w:val="24"/>
        </w:rPr>
      </w:pPr>
      <w:r>
        <w:rPr>
          <w:sz w:val="24"/>
        </w:rPr>
        <w:t>сравнивать</w:t>
      </w:r>
      <w:r>
        <w:rPr>
          <w:spacing w:val="1"/>
          <w:sz w:val="24"/>
        </w:rPr>
        <w:t xml:space="preserve"> </w:t>
      </w:r>
      <w:r>
        <w:rPr>
          <w:sz w:val="24"/>
        </w:rPr>
        <w:t>изучаемые</w:t>
      </w:r>
      <w:r>
        <w:rPr>
          <w:spacing w:val="1"/>
          <w:sz w:val="24"/>
        </w:rPr>
        <w:t xml:space="preserve"> </w:t>
      </w:r>
      <w:r>
        <w:rPr>
          <w:sz w:val="24"/>
        </w:rPr>
        <w:t>материалы</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свойствам,</w:t>
      </w:r>
      <w:r>
        <w:rPr>
          <w:spacing w:val="1"/>
          <w:sz w:val="24"/>
        </w:rPr>
        <w:t xml:space="preserve"> </w:t>
      </w:r>
      <w:r>
        <w:rPr>
          <w:sz w:val="24"/>
        </w:rPr>
        <w:t>анализировать</w:t>
      </w:r>
      <w:r>
        <w:rPr>
          <w:spacing w:val="1"/>
          <w:sz w:val="24"/>
        </w:rPr>
        <w:t xml:space="preserve"> </w:t>
      </w:r>
      <w:r>
        <w:rPr>
          <w:sz w:val="24"/>
        </w:rPr>
        <w:t>конструкции</w:t>
      </w:r>
      <w:r>
        <w:rPr>
          <w:spacing w:val="1"/>
          <w:sz w:val="24"/>
        </w:rPr>
        <w:t xml:space="preserve"> </w:t>
      </w:r>
      <w:r>
        <w:rPr>
          <w:sz w:val="24"/>
        </w:rPr>
        <w:t>предлагаемых</w:t>
      </w:r>
      <w:r>
        <w:rPr>
          <w:spacing w:val="1"/>
          <w:sz w:val="24"/>
        </w:rPr>
        <w:t xml:space="preserve"> </w:t>
      </w:r>
      <w:r>
        <w:rPr>
          <w:sz w:val="24"/>
        </w:rPr>
        <w:t>изделий,</w:t>
      </w:r>
      <w:r>
        <w:rPr>
          <w:spacing w:val="1"/>
          <w:sz w:val="24"/>
        </w:rPr>
        <w:t xml:space="preserve"> </w:t>
      </w:r>
      <w:r>
        <w:rPr>
          <w:sz w:val="24"/>
        </w:rPr>
        <w:t>делать</w:t>
      </w:r>
      <w:r>
        <w:rPr>
          <w:spacing w:val="1"/>
          <w:sz w:val="24"/>
        </w:rPr>
        <w:t xml:space="preserve"> </w:t>
      </w:r>
      <w:r>
        <w:rPr>
          <w:sz w:val="24"/>
        </w:rPr>
        <w:t>простейшие</w:t>
      </w:r>
      <w:r>
        <w:rPr>
          <w:spacing w:val="1"/>
          <w:sz w:val="24"/>
        </w:rPr>
        <w:t xml:space="preserve"> </w:t>
      </w:r>
      <w:r>
        <w:rPr>
          <w:sz w:val="24"/>
        </w:rPr>
        <w:t>обобщения;</w:t>
      </w:r>
      <w:r>
        <w:rPr>
          <w:spacing w:val="1"/>
          <w:sz w:val="24"/>
        </w:rPr>
        <w:t xml:space="preserve"> </w:t>
      </w:r>
      <w:r>
        <w:rPr>
          <w:sz w:val="24"/>
        </w:rPr>
        <w:t>группировать</w:t>
      </w:r>
      <w:r>
        <w:rPr>
          <w:spacing w:val="1"/>
          <w:sz w:val="24"/>
        </w:rPr>
        <w:t xml:space="preserve"> </w:t>
      </w:r>
      <w:r>
        <w:rPr>
          <w:sz w:val="24"/>
        </w:rPr>
        <w:t>предметы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образы</w:t>
      </w:r>
      <w:r>
        <w:rPr>
          <w:spacing w:val="-2"/>
          <w:sz w:val="24"/>
        </w:rPr>
        <w:t xml:space="preserve"> </w:t>
      </w:r>
      <w:r>
        <w:rPr>
          <w:sz w:val="24"/>
        </w:rPr>
        <w:t>по</w:t>
      </w:r>
      <w:r>
        <w:rPr>
          <w:spacing w:val="2"/>
          <w:sz w:val="24"/>
        </w:rPr>
        <w:t xml:space="preserve"> </w:t>
      </w:r>
      <w:r>
        <w:rPr>
          <w:sz w:val="24"/>
        </w:rPr>
        <w:t>общему</w:t>
      </w:r>
      <w:r>
        <w:rPr>
          <w:spacing w:val="-8"/>
          <w:sz w:val="24"/>
        </w:rPr>
        <w:t xml:space="preserve"> </w:t>
      </w:r>
      <w:r>
        <w:rPr>
          <w:sz w:val="24"/>
        </w:rPr>
        <w:t>признаку;</w:t>
      </w:r>
    </w:p>
    <w:p w:rsidR="003C2477" w:rsidRDefault="00F03892" w:rsidP="00D75319">
      <w:pPr>
        <w:pStyle w:val="a5"/>
        <w:numPr>
          <w:ilvl w:val="0"/>
          <w:numId w:val="5"/>
        </w:numPr>
        <w:tabs>
          <w:tab w:val="left" w:pos="1487"/>
        </w:tabs>
        <w:spacing w:line="276" w:lineRule="auto"/>
        <w:ind w:right="818" w:firstLine="283"/>
        <w:jc w:val="both"/>
        <w:rPr>
          <w:rFonts w:ascii="Symbol" w:hAnsi="Symbol"/>
          <w:sz w:val="24"/>
        </w:rPr>
      </w:pPr>
      <w:r>
        <w:rPr>
          <w:sz w:val="24"/>
        </w:rPr>
        <w:t>с</w:t>
      </w:r>
      <w:r>
        <w:rPr>
          <w:spacing w:val="1"/>
          <w:sz w:val="24"/>
        </w:rPr>
        <w:t xml:space="preserve"> </w:t>
      </w:r>
      <w:r>
        <w:rPr>
          <w:sz w:val="24"/>
        </w:rPr>
        <w:t>помощью учителя анализировать предлагаемое задание, отличать новое от уже</w:t>
      </w:r>
      <w:r>
        <w:rPr>
          <w:spacing w:val="1"/>
          <w:sz w:val="24"/>
        </w:rPr>
        <w:t xml:space="preserve"> </w:t>
      </w:r>
      <w:r>
        <w:rPr>
          <w:sz w:val="24"/>
        </w:rPr>
        <w:t>известного;</w:t>
      </w:r>
    </w:p>
    <w:p w:rsidR="003C2477" w:rsidRDefault="00F03892" w:rsidP="00D75319">
      <w:pPr>
        <w:pStyle w:val="a5"/>
        <w:numPr>
          <w:ilvl w:val="0"/>
          <w:numId w:val="5"/>
        </w:numPr>
        <w:tabs>
          <w:tab w:val="left" w:pos="1487"/>
        </w:tabs>
        <w:spacing w:line="291" w:lineRule="exact"/>
        <w:ind w:left="1486"/>
        <w:jc w:val="both"/>
        <w:rPr>
          <w:rFonts w:ascii="Symbol" w:hAnsi="Symbol"/>
          <w:sz w:val="24"/>
        </w:rPr>
      </w:pPr>
      <w:r>
        <w:rPr>
          <w:sz w:val="24"/>
        </w:rPr>
        <w:t>ориентироваться</w:t>
      </w:r>
      <w:r>
        <w:rPr>
          <w:spacing w:val="-7"/>
          <w:sz w:val="24"/>
        </w:rPr>
        <w:t xml:space="preserve"> </w:t>
      </w:r>
      <w:r>
        <w:rPr>
          <w:sz w:val="24"/>
        </w:rPr>
        <w:t>в</w:t>
      </w:r>
      <w:r>
        <w:rPr>
          <w:spacing w:val="-4"/>
          <w:sz w:val="24"/>
        </w:rPr>
        <w:t xml:space="preserve"> </w:t>
      </w:r>
      <w:r>
        <w:rPr>
          <w:sz w:val="24"/>
        </w:rPr>
        <w:t>материале</w:t>
      </w:r>
      <w:r>
        <w:rPr>
          <w:spacing w:val="-2"/>
          <w:sz w:val="24"/>
        </w:rPr>
        <w:t xml:space="preserve"> </w:t>
      </w:r>
      <w:r>
        <w:rPr>
          <w:sz w:val="24"/>
        </w:rPr>
        <w:t>на</w:t>
      </w:r>
      <w:r>
        <w:rPr>
          <w:spacing w:val="-7"/>
          <w:sz w:val="24"/>
        </w:rPr>
        <w:t xml:space="preserve"> </w:t>
      </w:r>
      <w:r>
        <w:rPr>
          <w:sz w:val="24"/>
        </w:rPr>
        <w:t>страницах</w:t>
      </w:r>
      <w:r>
        <w:rPr>
          <w:spacing w:val="-1"/>
          <w:sz w:val="24"/>
        </w:rPr>
        <w:t xml:space="preserve"> </w:t>
      </w:r>
      <w:r>
        <w:rPr>
          <w:sz w:val="24"/>
        </w:rPr>
        <w:t>учебника;</w:t>
      </w:r>
    </w:p>
    <w:p w:rsidR="003C2477" w:rsidRDefault="00F03892" w:rsidP="00D75319">
      <w:pPr>
        <w:pStyle w:val="a5"/>
        <w:numPr>
          <w:ilvl w:val="0"/>
          <w:numId w:val="5"/>
        </w:numPr>
        <w:tabs>
          <w:tab w:val="left" w:pos="1487"/>
        </w:tabs>
        <w:spacing w:before="31" w:line="276" w:lineRule="auto"/>
        <w:ind w:right="808" w:firstLine="283"/>
        <w:jc w:val="both"/>
        <w:rPr>
          <w:rFonts w:ascii="Symbol" w:hAnsi="Symbol"/>
          <w:sz w:val="24"/>
        </w:rPr>
      </w:pPr>
      <w:r>
        <w:rPr>
          <w:spacing w:val="-1"/>
          <w:sz w:val="24"/>
        </w:rPr>
        <w:lastRenderedPageBreak/>
        <w:t>находить</w:t>
      </w:r>
      <w:r>
        <w:rPr>
          <w:spacing w:val="-11"/>
          <w:sz w:val="24"/>
        </w:rPr>
        <w:t xml:space="preserve"> </w:t>
      </w:r>
      <w:r>
        <w:rPr>
          <w:spacing w:val="-1"/>
          <w:sz w:val="24"/>
        </w:rPr>
        <w:t>ответы</w:t>
      </w:r>
      <w:r>
        <w:rPr>
          <w:spacing w:val="-10"/>
          <w:sz w:val="24"/>
        </w:rPr>
        <w:t xml:space="preserve"> </w:t>
      </w:r>
      <w:r>
        <w:rPr>
          <w:spacing w:val="-1"/>
          <w:sz w:val="24"/>
        </w:rPr>
        <w:t>на</w:t>
      </w:r>
      <w:r>
        <w:rPr>
          <w:spacing w:val="-13"/>
          <w:sz w:val="24"/>
        </w:rPr>
        <w:t xml:space="preserve"> </w:t>
      </w:r>
      <w:r>
        <w:rPr>
          <w:spacing w:val="-1"/>
          <w:sz w:val="24"/>
        </w:rPr>
        <w:t>предлагаемые</w:t>
      </w:r>
      <w:r>
        <w:rPr>
          <w:spacing w:val="-13"/>
          <w:sz w:val="24"/>
        </w:rPr>
        <w:t xml:space="preserve"> </w:t>
      </w:r>
      <w:r>
        <w:rPr>
          <w:spacing w:val="-1"/>
          <w:sz w:val="24"/>
        </w:rPr>
        <w:t>вопросы,</w:t>
      </w:r>
      <w:r>
        <w:rPr>
          <w:spacing w:val="-9"/>
          <w:sz w:val="24"/>
        </w:rPr>
        <w:t xml:space="preserve"> </w:t>
      </w:r>
      <w:r>
        <w:rPr>
          <w:sz w:val="24"/>
        </w:rPr>
        <w:t>используя</w:t>
      </w:r>
      <w:r>
        <w:rPr>
          <w:spacing w:val="-2"/>
          <w:sz w:val="24"/>
        </w:rPr>
        <w:t xml:space="preserve"> </w:t>
      </w:r>
      <w:r>
        <w:rPr>
          <w:sz w:val="24"/>
        </w:rPr>
        <w:t>учебник,</w:t>
      </w:r>
      <w:r>
        <w:rPr>
          <w:spacing w:val="-6"/>
          <w:sz w:val="24"/>
        </w:rPr>
        <w:t xml:space="preserve"> </w:t>
      </w:r>
      <w:r>
        <w:rPr>
          <w:sz w:val="24"/>
        </w:rPr>
        <w:t>свой</w:t>
      </w:r>
      <w:r>
        <w:rPr>
          <w:spacing w:val="-15"/>
          <w:sz w:val="24"/>
        </w:rPr>
        <w:t xml:space="preserve"> </w:t>
      </w:r>
      <w:r>
        <w:rPr>
          <w:sz w:val="24"/>
        </w:rPr>
        <w:t>жизненный</w:t>
      </w:r>
      <w:r>
        <w:rPr>
          <w:spacing w:val="-16"/>
          <w:sz w:val="24"/>
        </w:rPr>
        <w:t xml:space="preserve"> </w:t>
      </w:r>
      <w:r>
        <w:rPr>
          <w:sz w:val="24"/>
        </w:rPr>
        <w:t>опыт</w:t>
      </w:r>
      <w:r>
        <w:rPr>
          <w:spacing w:val="-58"/>
          <w:sz w:val="24"/>
        </w:rPr>
        <w:t xml:space="preserve"> </w:t>
      </w:r>
      <w:r>
        <w:rPr>
          <w:sz w:val="24"/>
        </w:rPr>
        <w:t>и</w:t>
      </w:r>
      <w:r>
        <w:rPr>
          <w:spacing w:val="2"/>
          <w:sz w:val="24"/>
        </w:rPr>
        <w:t xml:space="preserve"> </w:t>
      </w:r>
      <w:r>
        <w:rPr>
          <w:sz w:val="24"/>
        </w:rPr>
        <w:t>информацию,</w:t>
      </w:r>
      <w:r>
        <w:rPr>
          <w:spacing w:val="3"/>
          <w:sz w:val="24"/>
        </w:rPr>
        <w:t xml:space="preserve"> </w:t>
      </w:r>
      <w:r>
        <w:rPr>
          <w:sz w:val="24"/>
        </w:rPr>
        <w:t>полученную на</w:t>
      </w:r>
      <w:r>
        <w:rPr>
          <w:spacing w:val="5"/>
          <w:sz w:val="24"/>
        </w:rPr>
        <w:t xml:space="preserve"> </w:t>
      </w:r>
      <w:r>
        <w:rPr>
          <w:sz w:val="24"/>
        </w:rPr>
        <w:t>уроке;</w:t>
      </w:r>
      <w:r>
        <w:rPr>
          <w:spacing w:val="-4"/>
          <w:sz w:val="24"/>
        </w:rPr>
        <w:t xml:space="preserve"> </w:t>
      </w:r>
      <w:r>
        <w:rPr>
          <w:sz w:val="24"/>
        </w:rPr>
        <w:t>пользоваться</w:t>
      </w:r>
      <w:r>
        <w:rPr>
          <w:spacing w:val="2"/>
          <w:sz w:val="24"/>
        </w:rPr>
        <w:t xml:space="preserve"> </w:t>
      </w:r>
      <w:r>
        <w:rPr>
          <w:sz w:val="24"/>
        </w:rPr>
        <w:t>памятками;</w:t>
      </w:r>
    </w:p>
    <w:p w:rsidR="003C2477" w:rsidRDefault="00F03892" w:rsidP="00D75319">
      <w:pPr>
        <w:pStyle w:val="a5"/>
        <w:numPr>
          <w:ilvl w:val="0"/>
          <w:numId w:val="5"/>
        </w:numPr>
        <w:tabs>
          <w:tab w:val="left" w:pos="1487"/>
        </w:tabs>
        <w:spacing w:line="292" w:lineRule="exact"/>
        <w:ind w:left="1486"/>
        <w:jc w:val="both"/>
        <w:rPr>
          <w:rFonts w:ascii="Symbol" w:hAnsi="Symbol"/>
          <w:sz w:val="24"/>
        </w:rPr>
      </w:pPr>
      <w:r>
        <w:rPr>
          <w:sz w:val="24"/>
        </w:rPr>
        <w:t>делать</w:t>
      </w:r>
      <w:r>
        <w:rPr>
          <w:spacing w:val="-1"/>
          <w:sz w:val="24"/>
        </w:rPr>
        <w:t xml:space="preserve"> </w:t>
      </w:r>
      <w:r>
        <w:rPr>
          <w:sz w:val="24"/>
        </w:rPr>
        <w:t>выводы</w:t>
      </w:r>
      <w:r>
        <w:rPr>
          <w:spacing w:val="-9"/>
          <w:sz w:val="24"/>
        </w:rPr>
        <w:t xml:space="preserve"> </w:t>
      </w:r>
      <w:r>
        <w:rPr>
          <w:sz w:val="24"/>
        </w:rPr>
        <w:t>о</w:t>
      </w:r>
      <w:r>
        <w:rPr>
          <w:spacing w:val="2"/>
          <w:sz w:val="24"/>
        </w:rPr>
        <w:t xml:space="preserve"> </w:t>
      </w:r>
      <w:r>
        <w:rPr>
          <w:sz w:val="24"/>
        </w:rPr>
        <w:t>результате</w:t>
      </w:r>
      <w:r>
        <w:rPr>
          <w:spacing w:val="-3"/>
          <w:sz w:val="24"/>
        </w:rPr>
        <w:t xml:space="preserve"> </w:t>
      </w:r>
      <w:r>
        <w:rPr>
          <w:sz w:val="24"/>
        </w:rPr>
        <w:t>совместной</w:t>
      </w:r>
      <w:r>
        <w:rPr>
          <w:spacing w:val="-1"/>
          <w:sz w:val="24"/>
        </w:rPr>
        <w:t xml:space="preserve"> </w:t>
      </w:r>
      <w:r>
        <w:rPr>
          <w:sz w:val="24"/>
        </w:rPr>
        <w:t>работы</w:t>
      </w:r>
      <w:r>
        <w:rPr>
          <w:spacing w:val="-3"/>
          <w:sz w:val="24"/>
        </w:rPr>
        <w:t xml:space="preserve"> </w:t>
      </w:r>
      <w:r>
        <w:rPr>
          <w:sz w:val="24"/>
        </w:rPr>
        <w:t>всего</w:t>
      </w:r>
      <w:r>
        <w:rPr>
          <w:spacing w:val="-2"/>
          <w:sz w:val="24"/>
        </w:rPr>
        <w:t xml:space="preserve"> </w:t>
      </w:r>
      <w:r>
        <w:rPr>
          <w:sz w:val="24"/>
        </w:rPr>
        <w:t>класса;</w:t>
      </w:r>
    </w:p>
    <w:p w:rsidR="003C2477" w:rsidRDefault="00F03892" w:rsidP="00D75319">
      <w:pPr>
        <w:pStyle w:val="a5"/>
        <w:numPr>
          <w:ilvl w:val="0"/>
          <w:numId w:val="5"/>
        </w:numPr>
        <w:tabs>
          <w:tab w:val="left" w:pos="1487"/>
        </w:tabs>
        <w:spacing w:before="42" w:line="276" w:lineRule="auto"/>
        <w:ind w:right="805" w:firstLine="283"/>
        <w:jc w:val="both"/>
        <w:rPr>
          <w:rFonts w:ascii="Symbol" w:hAnsi="Symbol"/>
          <w:sz w:val="24"/>
        </w:rPr>
      </w:pPr>
      <w:r>
        <w:rPr>
          <w:spacing w:val="-1"/>
          <w:sz w:val="24"/>
        </w:rPr>
        <w:t>преобразовывать</w:t>
      </w:r>
      <w:r>
        <w:rPr>
          <w:spacing w:val="-16"/>
          <w:sz w:val="24"/>
        </w:rPr>
        <w:t xml:space="preserve"> </w:t>
      </w:r>
      <w:r>
        <w:rPr>
          <w:spacing w:val="-1"/>
          <w:sz w:val="24"/>
        </w:rPr>
        <w:t>информацию</w:t>
      </w:r>
      <w:r>
        <w:rPr>
          <w:spacing w:val="-19"/>
          <w:sz w:val="24"/>
        </w:rPr>
        <w:t xml:space="preserve"> </w:t>
      </w:r>
      <w:r>
        <w:rPr>
          <w:spacing w:val="-1"/>
          <w:sz w:val="24"/>
        </w:rPr>
        <w:t>из</w:t>
      </w:r>
      <w:r>
        <w:rPr>
          <w:spacing w:val="-21"/>
          <w:sz w:val="24"/>
        </w:rPr>
        <w:t xml:space="preserve"> </w:t>
      </w:r>
      <w:r>
        <w:rPr>
          <w:spacing w:val="-1"/>
          <w:sz w:val="24"/>
        </w:rPr>
        <w:t>одной</w:t>
      </w:r>
      <w:r>
        <w:rPr>
          <w:spacing w:val="-12"/>
          <w:sz w:val="24"/>
        </w:rPr>
        <w:t xml:space="preserve"> </w:t>
      </w:r>
      <w:r>
        <w:rPr>
          <w:sz w:val="24"/>
        </w:rPr>
        <w:t>формы</w:t>
      </w:r>
      <w:r>
        <w:rPr>
          <w:spacing w:val="-20"/>
          <w:sz w:val="24"/>
        </w:rPr>
        <w:t xml:space="preserve"> </w:t>
      </w:r>
      <w:r>
        <w:rPr>
          <w:sz w:val="24"/>
        </w:rPr>
        <w:t>в</w:t>
      </w:r>
      <w:r>
        <w:rPr>
          <w:spacing w:val="-10"/>
          <w:sz w:val="24"/>
        </w:rPr>
        <w:t xml:space="preserve"> </w:t>
      </w:r>
      <w:r>
        <w:rPr>
          <w:sz w:val="24"/>
        </w:rPr>
        <w:t>другую</w:t>
      </w:r>
      <w:r>
        <w:rPr>
          <w:spacing w:val="-7"/>
          <w:sz w:val="24"/>
        </w:rPr>
        <w:t xml:space="preserve"> </w:t>
      </w:r>
      <w:r>
        <w:rPr>
          <w:sz w:val="24"/>
        </w:rPr>
        <w:t>–</w:t>
      </w:r>
      <w:r>
        <w:rPr>
          <w:spacing w:val="-12"/>
          <w:sz w:val="24"/>
        </w:rPr>
        <w:t xml:space="preserve"> </w:t>
      </w:r>
      <w:r>
        <w:rPr>
          <w:sz w:val="24"/>
        </w:rPr>
        <w:t>в</w:t>
      </w:r>
      <w:r>
        <w:rPr>
          <w:spacing w:val="-11"/>
          <w:sz w:val="24"/>
        </w:rPr>
        <w:t xml:space="preserve"> </w:t>
      </w:r>
      <w:r>
        <w:rPr>
          <w:sz w:val="24"/>
        </w:rPr>
        <w:t>изделия,</w:t>
      </w:r>
      <w:r>
        <w:rPr>
          <w:spacing w:val="-15"/>
          <w:sz w:val="24"/>
        </w:rPr>
        <w:t xml:space="preserve"> </w:t>
      </w:r>
      <w:r>
        <w:rPr>
          <w:sz w:val="24"/>
        </w:rPr>
        <w:t>художественные</w:t>
      </w:r>
      <w:r>
        <w:rPr>
          <w:spacing w:val="-57"/>
          <w:sz w:val="24"/>
        </w:rPr>
        <w:t xml:space="preserve"> </w:t>
      </w:r>
      <w:r>
        <w:rPr>
          <w:sz w:val="24"/>
        </w:rPr>
        <w:t>образы.</w:t>
      </w:r>
    </w:p>
    <w:p w:rsidR="003C2477" w:rsidRDefault="00F03892">
      <w:pPr>
        <w:pStyle w:val="1"/>
        <w:spacing w:before="5"/>
        <w:ind w:left="1203"/>
        <w:jc w:val="both"/>
      </w:pPr>
      <w:r>
        <w:t>Коммуникативные</w:t>
      </w:r>
      <w:r>
        <w:rPr>
          <w:spacing w:val="-3"/>
        </w:rPr>
        <w:t xml:space="preserve"> </w:t>
      </w:r>
      <w:r>
        <w:t>УУД:</w:t>
      </w:r>
    </w:p>
    <w:p w:rsidR="003C2477" w:rsidRDefault="00F03892" w:rsidP="00D75319">
      <w:pPr>
        <w:pStyle w:val="a5"/>
        <w:numPr>
          <w:ilvl w:val="0"/>
          <w:numId w:val="5"/>
        </w:numPr>
        <w:tabs>
          <w:tab w:val="left" w:pos="1487"/>
        </w:tabs>
        <w:spacing w:before="33" w:line="276" w:lineRule="auto"/>
        <w:ind w:right="820" w:firstLine="283"/>
        <w:jc w:val="both"/>
        <w:rPr>
          <w:rFonts w:ascii="Symbol" w:hAnsi="Symbol"/>
          <w:sz w:val="24"/>
        </w:rPr>
      </w:pPr>
      <w:r>
        <w:rPr>
          <w:sz w:val="24"/>
        </w:rPr>
        <w:t>учиться</w:t>
      </w:r>
      <w:r>
        <w:rPr>
          <w:spacing w:val="1"/>
          <w:sz w:val="24"/>
        </w:rPr>
        <w:t xml:space="preserve"> </w:t>
      </w:r>
      <w:r>
        <w:rPr>
          <w:sz w:val="24"/>
        </w:rPr>
        <w:t>слушать</w:t>
      </w:r>
      <w:r>
        <w:rPr>
          <w:spacing w:val="1"/>
          <w:sz w:val="24"/>
        </w:rPr>
        <w:t xml:space="preserve"> </w:t>
      </w:r>
      <w:r>
        <w:rPr>
          <w:sz w:val="24"/>
        </w:rPr>
        <w:t>и</w:t>
      </w:r>
      <w:r>
        <w:rPr>
          <w:spacing w:val="1"/>
          <w:sz w:val="24"/>
        </w:rPr>
        <w:t xml:space="preserve"> </w:t>
      </w:r>
      <w:r>
        <w:rPr>
          <w:sz w:val="24"/>
        </w:rPr>
        <w:t>слышать</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одноклассников,</w:t>
      </w:r>
      <w:r>
        <w:rPr>
          <w:spacing w:val="1"/>
          <w:sz w:val="24"/>
        </w:rPr>
        <w:t xml:space="preserve"> </w:t>
      </w:r>
      <w:r>
        <w:rPr>
          <w:sz w:val="24"/>
        </w:rPr>
        <w:t>совместно</w:t>
      </w:r>
      <w:r>
        <w:rPr>
          <w:spacing w:val="1"/>
          <w:sz w:val="24"/>
        </w:rPr>
        <w:t xml:space="preserve"> </w:t>
      </w:r>
      <w:r>
        <w:rPr>
          <w:sz w:val="24"/>
        </w:rPr>
        <w:t>обсуждать</w:t>
      </w:r>
      <w:r>
        <w:rPr>
          <w:spacing w:val="1"/>
          <w:sz w:val="24"/>
        </w:rPr>
        <w:t xml:space="preserve"> </w:t>
      </w:r>
      <w:r>
        <w:rPr>
          <w:sz w:val="24"/>
        </w:rPr>
        <w:t>предложенную</w:t>
      </w:r>
      <w:r>
        <w:rPr>
          <w:spacing w:val="-1"/>
          <w:sz w:val="24"/>
        </w:rPr>
        <w:t xml:space="preserve"> </w:t>
      </w:r>
      <w:r>
        <w:rPr>
          <w:sz w:val="24"/>
        </w:rPr>
        <w:t>или</w:t>
      </w:r>
      <w:r>
        <w:rPr>
          <w:spacing w:val="3"/>
          <w:sz w:val="24"/>
        </w:rPr>
        <w:t xml:space="preserve"> </w:t>
      </w:r>
      <w:r>
        <w:rPr>
          <w:sz w:val="24"/>
        </w:rPr>
        <w:t>выявленную проблему.</w:t>
      </w:r>
    </w:p>
    <w:p w:rsidR="003C2477" w:rsidRDefault="00F03892">
      <w:pPr>
        <w:pStyle w:val="1"/>
        <w:spacing w:before="5"/>
        <w:ind w:left="1203"/>
        <w:jc w:val="both"/>
      </w:pPr>
      <w:r>
        <w:t>Предметные результаты</w:t>
      </w:r>
      <w:r>
        <w:rPr>
          <w:spacing w:val="-4"/>
        </w:rPr>
        <w:t xml:space="preserve"> </w:t>
      </w:r>
      <w:r>
        <w:t>(по</w:t>
      </w:r>
      <w:r>
        <w:rPr>
          <w:spacing w:val="-4"/>
        </w:rPr>
        <w:t xml:space="preserve"> </w:t>
      </w:r>
      <w:r>
        <w:t>разделам):</w:t>
      </w:r>
    </w:p>
    <w:p w:rsidR="003C2477" w:rsidRDefault="00F03892" w:rsidP="00D75319">
      <w:pPr>
        <w:pStyle w:val="a5"/>
        <w:numPr>
          <w:ilvl w:val="0"/>
          <w:numId w:val="4"/>
        </w:numPr>
        <w:tabs>
          <w:tab w:val="left" w:pos="1487"/>
        </w:tabs>
        <w:spacing w:before="36" w:line="276" w:lineRule="auto"/>
        <w:ind w:right="821" w:firstLine="283"/>
        <w:jc w:val="both"/>
        <w:rPr>
          <w:sz w:val="24"/>
        </w:rPr>
      </w:pPr>
      <w:r>
        <w:rPr>
          <w:sz w:val="24"/>
        </w:rPr>
        <w:t>Общекультурные</w:t>
      </w:r>
      <w:r>
        <w:rPr>
          <w:spacing w:val="1"/>
          <w:sz w:val="24"/>
        </w:rPr>
        <w:t xml:space="preserve"> </w:t>
      </w:r>
      <w:r>
        <w:rPr>
          <w:sz w:val="24"/>
        </w:rPr>
        <w:t>и</w:t>
      </w:r>
      <w:r>
        <w:rPr>
          <w:spacing w:val="1"/>
          <w:sz w:val="24"/>
        </w:rPr>
        <w:t xml:space="preserve"> </w:t>
      </w:r>
      <w:r>
        <w:rPr>
          <w:sz w:val="24"/>
        </w:rPr>
        <w:t>общетрудовые</w:t>
      </w:r>
      <w:r>
        <w:rPr>
          <w:spacing w:val="1"/>
          <w:sz w:val="24"/>
        </w:rPr>
        <w:t xml:space="preserve"> </w:t>
      </w:r>
      <w:r>
        <w:rPr>
          <w:sz w:val="24"/>
        </w:rPr>
        <w:t>компетенции.</w:t>
      </w:r>
      <w:r>
        <w:rPr>
          <w:spacing w:val="1"/>
          <w:sz w:val="24"/>
        </w:rPr>
        <w:t xml:space="preserve"> </w:t>
      </w:r>
      <w:r>
        <w:rPr>
          <w:sz w:val="24"/>
        </w:rPr>
        <w:t>Основы</w:t>
      </w:r>
      <w:r>
        <w:rPr>
          <w:spacing w:val="1"/>
          <w:sz w:val="24"/>
        </w:rPr>
        <w:t xml:space="preserve"> </w:t>
      </w:r>
      <w:r>
        <w:rPr>
          <w:sz w:val="24"/>
        </w:rPr>
        <w:t>культуры</w:t>
      </w:r>
      <w:r>
        <w:rPr>
          <w:spacing w:val="1"/>
          <w:sz w:val="24"/>
        </w:rPr>
        <w:t xml:space="preserve"> </w:t>
      </w:r>
      <w:r>
        <w:rPr>
          <w:sz w:val="24"/>
        </w:rPr>
        <w:t>труда,</w:t>
      </w:r>
      <w:r>
        <w:rPr>
          <w:spacing w:val="1"/>
          <w:sz w:val="24"/>
        </w:rPr>
        <w:t xml:space="preserve"> </w:t>
      </w:r>
      <w:r>
        <w:rPr>
          <w:sz w:val="24"/>
        </w:rPr>
        <w:t>самообслуживание</w:t>
      </w:r>
    </w:p>
    <w:p w:rsidR="003C2477" w:rsidRDefault="00F03892">
      <w:pPr>
        <w:pStyle w:val="1"/>
        <w:spacing w:before="4"/>
        <w:ind w:left="1203"/>
      </w:pPr>
      <w:r>
        <w:t>Знать:</w:t>
      </w:r>
    </w:p>
    <w:p w:rsidR="003C2477" w:rsidRDefault="00F03892" w:rsidP="00D75319">
      <w:pPr>
        <w:pStyle w:val="a5"/>
        <w:numPr>
          <w:ilvl w:val="0"/>
          <w:numId w:val="5"/>
        </w:numPr>
        <w:tabs>
          <w:tab w:val="left" w:pos="1487"/>
        </w:tabs>
        <w:spacing w:before="33" w:line="276" w:lineRule="auto"/>
        <w:ind w:right="813" w:firstLine="283"/>
        <w:rPr>
          <w:rFonts w:ascii="Symbol" w:hAnsi="Symbol"/>
          <w:sz w:val="24"/>
        </w:rPr>
      </w:pPr>
      <w:r>
        <w:rPr>
          <w:sz w:val="24"/>
        </w:rPr>
        <w:t>о</w:t>
      </w:r>
      <w:r>
        <w:rPr>
          <w:spacing w:val="49"/>
          <w:sz w:val="24"/>
        </w:rPr>
        <w:t xml:space="preserve"> </w:t>
      </w:r>
      <w:r>
        <w:rPr>
          <w:sz w:val="24"/>
        </w:rPr>
        <w:t>роли</w:t>
      </w:r>
      <w:r>
        <w:rPr>
          <w:spacing w:val="42"/>
          <w:sz w:val="24"/>
        </w:rPr>
        <w:t xml:space="preserve"> </w:t>
      </w:r>
      <w:r>
        <w:rPr>
          <w:sz w:val="24"/>
        </w:rPr>
        <w:t>и</w:t>
      </w:r>
      <w:r>
        <w:rPr>
          <w:spacing w:val="47"/>
          <w:sz w:val="24"/>
        </w:rPr>
        <w:t xml:space="preserve"> </w:t>
      </w:r>
      <w:r>
        <w:rPr>
          <w:sz w:val="24"/>
        </w:rPr>
        <w:t>месте</w:t>
      </w:r>
      <w:r>
        <w:rPr>
          <w:spacing w:val="44"/>
          <w:sz w:val="24"/>
        </w:rPr>
        <w:t xml:space="preserve"> </w:t>
      </w:r>
      <w:r>
        <w:rPr>
          <w:sz w:val="24"/>
        </w:rPr>
        <w:t>человека</w:t>
      </w:r>
      <w:r>
        <w:rPr>
          <w:spacing w:val="43"/>
          <w:sz w:val="24"/>
        </w:rPr>
        <w:t xml:space="preserve"> </w:t>
      </w:r>
      <w:r>
        <w:rPr>
          <w:sz w:val="24"/>
        </w:rPr>
        <w:t>в</w:t>
      </w:r>
      <w:r>
        <w:rPr>
          <w:spacing w:val="42"/>
          <w:sz w:val="24"/>
        </w:rPr>
        <w:t xml:space="preserve"> </w:t>
      </w:r>
      <w:r>
        <w:rPr>
          <w:sz w:val="24"/>
        </w:rPr>
        <w:t>окружающем</w:t>
      </w:r>
      <w:r>
        <w:rPr>
          <w:spacing w:val="46"/>
          <w:sz w:val="24"/>
        </w:rPr>
        <w:t xml:space="preserve"> </w:t>
      </w:r>
      <w:r>
        <w:rPr>
          <w:sz w:val="24"/>
        </w:rPr>
        <w:t>мире;</w:t>
      </w:r>
      <w:r>
        <w:rPr>
          <w:spacing w:val="41"/>
          <w:sz w:val="24"/>
        </w:rPr>
        <w:t xml:space="preserve"> </w:t>
      </w:r>
      <w:r>
        <w:rPr>
          <w:sz w:val="24"/>
        </w:rPr>
        <w:t>о</w:t>
      </w:r>
      <w:r>
        <w:rPr>
          <w:spacing w:val="49"/>
          <w:sz w:val="24"/>
        </w:rPr>
        <w:t xml:space="preserve"> </w:t>
      </w:r>
      <w:r>
        <w:rPr>
          <w:sz w:val="24"/>
        </w:rPr>
        <w:t>созидательной,</w:t>
      </w:r>
      <w:r>
        <w:rPr>
          <w:spacing w:val="46"/>
          <w:sz w:val="24"/>
        </w:rPr>
        <w:t xml:space="preserve"> </w:t>
      </w:r>
      <w:r>
        <w:rPr>
          <w:sz w:val="24"/>
        </w:rPr>
        <w:t>творческой</w:t>
      </w:r>
      <w:r>
        <w:rPr>
          <w:spacing w:val="-57"/>
          <w:sz w:val="24"/>
        </w:rPr>
        <w:t xml:space="preserve"> </w:t>
      </w:r>
      <w:r>
        <w:rPr>
          <w:sz w:val="24"/>
        </w:rPr>
        <w:t>деятельности</w:t>
      </w:r>
      <w:r>
        <w:rPr>
          <w:spacing w:val="-2"/>
          <w:sz w:val="24"/>
        </w:rPr>
        <w:t xml:space="preserve"> </w:t>
      </w:r>
      <w:r>
        <w:rPr>
          <w:sz w:val="24"/>
        </w:rPr>
        <w:t>человека,</w:t>
      </w:r>
      <w:r>
        <w:rPr>
          <w:spacing w:val="-2"/>
          <w:sz w:val="24"/>
        </w:rPr>
        <w:t xml:space="preserve"> </w:t>
      </w:r>
      <w:r>
        <w:rPr>
          <w:sz w:val="24"/>
        </w:rPr>
        <w:t>о</w:t>
      </w:r>
      <w:r>
        <w:rPr>
          <w:spacing w:val="2"/>
          <w:sz w:val="24"/>
        </w:rPr>
        <w:t xml:space="preserve"> </w:t>
      </w:r>
      <w:r>
        <w:rPr>
          <w:sz w:val="24"/>
        </w:rPr>
        <w:t>природе как</w:t>
      </w:r>
      <w:r>
        <w:rPr>
          <w:spacing w:val="-1"/>
          <w:sz w:val="24"/>
        </w:rPr>
        <w:t xml:space="preserve"> </w:t>
      </w:r>
      <w:r>
        <w:rPr>
          <w:sz w:val="24"/>
        </w:rPr>
        <w:t>источнике</w:t>
      </w:r>
      <w:r>
        <w:rPr>
          <w:spacing w:val="1"/>
          <w:sz w:val="24"/>
        </w:rPr>
        <w:t xml:space="preserve"> </w:t>
      </w:r>
      <w:r>
        <w:rPr>
          <w:sz w:val="24"/>
        </w:rPr>
        <w:t>его</w:t>
      </w:r>
      <w:r>
        <w:rPr>
          <w:spacing w:val="1"/>
          <w:sz w:val="24"/>
        </w:rPr>
        <w:t xml:space="preserve"> </w:t>
      </w:r>
      <w:r>
        <w:rPr>
          <w:sz w:val="24"/>
        </w:rPr>
        <w:t>вдохновения;</w:t>
      </w:r>
    </w:p>
    <w:p w:rsidR="003C2477" w:rsidRDefault="00F03892" w:rsidP="00D75319">
      <w:pPr>
        <w:pStyle w:val="a5"/>
        <w:numPr>
          <w:ilvl w:val="0"/>
          <w:numId w:val="5"/>
        </w:numPr>
        <w:tabs>
          <w:tab w:val="left" w:pos="1487"/>
        </w:tabs>
        <w:spacing w:before="84" w:line="276" w:lineRule="auto"/>
        <w:ind w:right="805" w:firstLine="283"/>
        <w:rPr>
          <w:rFonts w:ascii="Symbol" w:hAnsi="Symbol"/>
          <w:sz w:val="24"/>
        </w:rPr>
      </w:pPr>
      <w:r>
        <w:rPr>
          <w:sz w:val="24"/>
        </w:rPr>
        <w:t>об</w:t>
      </w:r>
      <w:r>
        <w:rPr>
          <w:spacing w:val="40"/>
          <w:sz w:val="24"/>
        </w:rPr>
        <w:t xml:space="preserve"> </w:t>
      </w:r>
      <w:r>
        <w:rPr>
          <w:sz w:val="24"/>
        </w:rPr>
        <w:t>отражении</w:t>
      </w:r>
      <w:r>
        <w:rPr>
          <w:spacing w:val="48"/>
          <w:sz w:val="24"/>
        </w:rPr>
        <w:t xml:space="preserve"> </w:t>
      </w:r>
      <w:r>
        <w:rPr>
          <w:sz w:val="24"/>
        </w:rPr>
        <w:t>форм</w:t>
      </w:r>
      <w:r>
        <w:rPr>
          <w:spacing w:val="44"/>
          <w:sz w:val="24"/>
        </w:rPr>
        <w:t xml:space="preserve"> </w:t>
      </w:r>
      <w:r>
        <w:rPr>
          <w:sz w:val="24"/>
        </w:rPr>
        <w:t>и</w:t>
      </w:r>
      <w:r>
        <w:rPr>
          <w:spacing w:val="43"/>
          <w:sz w:val="24"/>
        </w:rPr>
        <w:t xml:space="preserve"> </w:t>
      </w:r>
      <w:r>
        <w:rPr>
          <w:sz w:val="24"/>
        </w:rPr>
        <w:t>образов</w:t>
      </w:r>
      <w:r>
        <w:rPr>
          <w:spacing w:val="44"/>
          <w:sz w:val="24"/>
        </w:rPr>
        <w:t xml:space="preserve"> </w:t>
      </w:r>
      <w:r>
        <w:rPr>
          <w:sz w:val="24"/>
        </w:rPr>
        <w:t>природы</w:t>
      </w:r>
      <w:r>
        <w:rPr>
          <w:spacing w:val="49"/>
          <w:sz w:val="24"/>
        </w:rPr>
        <w:t xml:space="preserve"> </w:t>
      </w:r>
      <w:r>
        <w:rPr>
          <w:sz w:val="24"/>
        </w:rPr>
        <w:t>в</w:t>
      </w:r>
      <w:r>
        <w:rPr>
          <w:spacing w:val="44"/>
          <w:sz w:val="24"/>
        </w:rPr>
        <w:t xml:space="preserve"> </w:t>
      </w:r>
      <w:r>
        <w:rPr>
          <w:sz w:val="24"/>
        </w:rPr>
        <w:t>работах</w:t>
      </w:r>
      <w:r>
        <w:rPr>
          <w:spacing w:val="42"/>
          <w:sz w:val="24"/>
        </w:rPr>
        <w:t xml:space="preserve"> </w:t>
      </w:r>
      <w:r>
        <w:rPr>
          <w:sz w:val="24"/>
        </w:rPr>
        <w:t>мастеров</w:t>
      </w:r>
      <w:r>
        <w:rPr>
          <w:spacing w:val="53"/>
          <w:sz w:val="24"/>
        </w:rPr>
        <w:t xml:space="preserve"> </w:t>
      </w:r>
      <w:r>
        <w:rPr>
          <w:sz w:val="24"/>
        </w:rPr>
        <w:t>–художников,</w:t>
      </w:r>
      <w:r>
        <w:rPr>
          <w:spacing w:val="45"/>
          <w:sz w:val="24"/>
        </w:rPr>
        <w:t xml:space="preserve"> </w:t>
      </w:r>
      <w:r>
        <w:rPr>
          <w:sz w:val="24"/>
        </w:rPr>
        <w:t>о</w:t>
      </w:r>
      <w:r>
        <w:rPr>
          <w:spacing w:val="-57"/>
          <w:sz w:val="24"/>
        </w:rPr>
        <w:t xml:space="preserve"> </w:t>
      </w:r>
      <w:r>
        <w:rPr>
          <w:sz w:val="24"/>
        </w:rPr>
        <w:t>разнообразных</w:t>
      </w:r>
      <w:r>
        <w:rPr>
          <w:spacing w:val="-4"/>
          <w:sz w:val="24"/>
        </w:rPr>
        <w:t xml:space="preserve"> </w:t>
      </w:r>
      <w:r>
        <w:rPr>
          <w:sz w:val="24"/>
        </w:rPr>
        <w:t>предметах</w:t>
      </w:r>
      <w:r>
        <w:rPr>
          <w:spacing w:val="-3"/>
          <w:sz w:val="24"/>
        </w:rPr>
        <w:t xml:space="preserve"> </w:t>
      </w:r>
      <w:r>
        <w:rPr>
          <w:sz w:val="24"/>
        </w:rPr>
        <w:t>рукотворного</w:t>
      </w:r>
      <w:r>
        <w:rPr>
          <w:spacing w:val="2"/>
          <w:sz w:val="24"/>
        </w:rPr>
        <w:t xml:space="preserve"> </w:t>
      </w:r>
      <w:r>
        <w:rPr>
          <w:sz w:val="24"/>
        </w:rPr>
        <w:t>мира;</w:t>
      </w:r>
    </w:p>
    <w:p w:rsidR="003C2477" w:rsidRDefault="00F03892" w:rsidP="00D75319">
      <w:pPr>
        <w:pStyle w:val="a5"/>
        <w:numPr>
          <w:ilvl w:val="0"/>
          <w:numId w:val="5"/>
        </w:numPr>
        <w:tabs>
          <w:tab w:val="left" w:pos="1487"/>
        </w:tabs>
        <w:spacing w:line="291" w:lineRule="exact"/>
        <w:ind w:left="1486"/>
        <w:rPr>
          <w:rFonts w:ascii="Symbol" w:hAnsi="Symbol"/>
          <w:sz w:val="24"/>
        </w:rPr>
      </w:pPr>
      <w:r>
        <w:rPr>
          <w:sz w:val="24"/>
        </w:rPr>
        <w:t>о</w:t>
      </w:r>
      <w:r>
        <w:rPr>
          <w:spacing w:val="-4"/>
          <w:sz w:val="24"/>
        </w:rPr>
        <w:t xml:space="preserve"> </w:t>
      </w:r>
      <w:r>
        <w:rPr>
          <w:sz w:val="24"/>
        </w:rPr>
        <w:t>профессиях,</w:t>
      </w:r>
      <w:r>
        <w:rPr>
          <w:spacing w:val="-2"/>
          <w:sz w:val="24"/>
        </w:rPr>
        <w:t xml:space="preserve"> </w:t>
      </w:r>
      <w:r>
        <w:rPr>
          <w:sz w:val="24"/>
        </w:rPr>
        <w:t>знакомых</w:t>
      </w:r>
      <w:r>
        <w:rPr>
          <w:spacing w:val="-4"/>
          <w:sz w:val="24"/>
        </w:rPr>
        <w:t xml:space="preserve"> </w:t>
      </w:r>
      <w:r>
        <w:rPr>
          <w:sz w:val="24"/>
        </w:rPr>
        <w:t>ученикам.</w:t>
      </w:r>
    </w:p>
    <w:p w:rsidR="003C2477" w:rsidRDefault="00F03892">
      <w:pPr>
        <w:pStyle w:val="1"/>
        <w:spacing w:before="49"/>
        <w:ind w:left="1203"/>
      </w:pPr>
      <w:r>
        <w:t>Уметь:</w:t>
      </w:r>
    </w:p>
    <w:p w:rsidR="003C2477" w:rsidRDefault="00F03892" w:rsidP="00D75319">
      <w:pPr>
        <w:pStyle w:val="a5"/>
        <w:numPr>
          <w:ilvl w:val="0"/>
          <w:numId w:val="5"/>
        </w:numPr>
        <w:tabs>
          <w:tab w:val="left" w:pos="1487"/>
        </w:tabs>
        <w:spacing w:before="34" w:line="276" w:lineRule="auto"/>
        <w:ind w:right="815" w:firstLine="283"/>
        <w:rPr>
          <w:rFonts w:ascii="Symbol" w:hAnsi="Symbol"/>
          <w:sz w:val="24"/>
        </w:rPr>
      </w:pPr>
      <w:r>
        <w:rPr>
          <w:sz w:val="24"/>
        </w:rPr>
        <w:t>обслуживать</w:t>
      </w:r>
      <w:r>
        <w:rPr>
          <w:spacing w:val="32"/>
          <w:sz w:val="24"/>
        </w:rPr>
        <w:t xml:space="preserve"> </w:t>
      </w:r>
      <w:r>
        <w:rPr>
          <w:sz w:val="24"/>
        </w:rPr>
        <w:t>себя</w:t>
      </w:r>
      <w:r>
        <w:rPr>
          <w:spacing w:val="35"/>
          <w:sz w:val="24"/>
        </w:rPr>
        <w:t xml:space="preserve"> </w:t>
      </w:r>
      <w:r>
        <w:rPr>
          <w:sz w:val="24"/>
        </w:rPr>
        <w:t>во</w:t>
      </w:r>
      <w:r>
        <w:rPr>
          <w:spacing w:val="30"/>
          <w:sz w:val="24"/>
        </w:rPr>
        <w:t xml:space="preserve"> </w:t>
      </w:r>
      <w:r>
        <w:rPr>
          <w:sz w:val="24"/>
        </w:rPr>
        <w:t>время</w:t>
      </w:r>
      <w:r>
        <w:rPr>
          <w:spacing w:val="30"/>
          <w:sz w:val="24"/>
        </w:rPr>
        <w:t xml:space="preserve"> </w:t>
      </w:r>
      <w:r>
        <w:rPr>
          <w:sz w:val="24"/>
        </w:rPr>
        <w:t>работы:</w:t>
      </w:r>
      <w:r>
        <w:rPr>
          <w:spacing w:val="30"/>
          <w:sz w:val="24"/>
        </w:rPr>
        <w:t xml:space="preserve"> </w:t>
      </w:r>
      <w:r>
        <w:rPr>
          <w:sz w:val="24"/>
        </w:rPr>
        <w:t>поддерживать</w:t>
      </w:r>
      <w:r>
        <w:rPr>
          <w:spacing w:val="32"/>
          <w:sz w:val="24"/>
        </w:rPr>
        <w:t xml:space="preserve"> </w:t>
      </w:r>
      <w:r>
        <w:rPr>
          <w:sz w:val="24"/>
        </w:rPr>
        <w:t>порядок</w:t>
      </w:r>
      <w:r>
        <w:rPr>
          <w:spacing w:val="28"/>
          <w:sz w:val="24"/>
        </w:rPr>
        <w:t xml:space="preserve"> </w:t>
      </w:r>
      <w:r>
        <w:rPr>
          <w:sz w:val="24"/>
        </w:rPr>
        <w:t>на</w:t>
      </w:r>
      <w:r>
        <w:rPr>
          <w:spacing w:val="29"/>
          <w:sz w:val="24"/>
        </w:rPr>
        <w:t xml:space="preserve"> </w:t>
      </w:r>
      <w:r>
        <w:rPr>
          <w:sz w:val="24"/>
        </w:rPr>
        <w:t>рабочем</w:t>
      </w:r>
      <w:r>
        <w:rPr>
          <w:spacing w:val="32"/>
          <w:sz w:val="24"/>
        </w:rPr>
        <w:t xml:space="preserve"> </w:t>
      </w:r>
      <w:r>
        <w:rPr>
          <w:sz w:val="24"/>
        </w:rPr>
        <w:t>месте,</w:t>
      </w:r>
      <w:r>
        <w:rPr>
          <w:spacing w:val="-57"/>
          <w:sz w:val="24"/>
        </w:rPr>
        <w:t xml:space="preserve"> </w:t>
      </w:r>
      <w:r>
        <w:rPr>
          <w:sz w:val="24"/>
        </w:rPr>
        <w:t>ухаживать</w:t>
      </w:r>
      <w:r>
        <w:rPr>
          <w:spacing w:val="2"/>
          <w:sz w:val="24"/>
        </w:rPr>
        <w:t xml:space="preserve"> </w:t>
      </w:r>
      <w:r>
        <w:rPr>
          <w:sz w:val="24"/>
        </w:rPr>
        <w:t>за инструментами</w:t>
      </w:r>
      <w:r>
        <w:rPr>
          <w:spacing w:val="3"/>
          <w:sz w:val="24"/>
        </w:rPr>
        <w:t xml:space="preserve"> </w:t>
      </w:r>
      <w:r>
        <w:rPr>
          <w:sz w:val="24"/>
        </w:rPr>
        <w:t>и</w:t>
      </w:r>
      <w:r>
        <w:rPr>
          <w:spacing w:val="2"/>
          <w:sz w:val="24"/>
        </w:rPr>
        <w:t xml:space="preserve"> </w:t>
      </w:r>
      <w:r>
        <w:rPr>
          <w:sz w:val="24"/>
        </w:rPr>
        <w:t>правильно</w:t>
      </w:r>
      <w:r>
        <w:rPr>
          <w:spacing w:val="2"/>
          <w:sz w:val="24"/>
        </w:rPr>
        <w:t xml:space="preserve"> </w:t>
      </w:r>
      <w:r>
        <w:rPr>
          <w:sz w:val="24"/>
        </w:rPr>
        <w:t>хранить</w:t>
      </w:r>
      <w:r>
        <w:rPr>
          <w:spacing w:val="2"/>
          <w:sz w:val="24"/>
        </w:rPr>
        <w:t xml:space="preserve"> </w:t>
      </w:r>
      <w:r>
        <w:rPr>
          <w:sz w:val="24"/>
        </w:rPr>
        <w:t>их;</w:t>
      </w:r>
    </w:p>
    <w:p w:rsidR="003C2477" w:rsidRDefault="00F03892" w:rsidP="00D75319">
      <w:pPr>
        <w:pStyle w:val="a5"/>
        <w:numPr>
          <w:ilvl w:val="0"/>
          <w:numId w:val="5"/>
        </w:numPr>
        <w:tabs>
          <w:tab w:val="left" w:pos="1487"/>
        </w:tabs>
        <w:spacing w:line="291" w:lineRule="exact"/>
        <w:ind w:left="1486"/>
        <w:rPr>
          <w:rFonts w:ascii="Symbol" w:hAnsi="Symbol"/>
          <w:sz w:val="24"/>
        </w:rPr>
      </w:pPr>
      <w:r>
        <w:rPr>
          <w:sz w:val="24"/>
        </w:rPr>
        <w:t>соблюдать</w:t>
      </w:r>
      <w:r>
        <w:rPr>
          <w:spacing w:val="-1"/>
          <w:sz w:val="24"/>
        </w:rPr>
        <w:t xml:space="preserve"> </w:t>
      </w:r>
      <w:r>
        <w:rPr>
          <w:sz w:val="24"/>
        </w:rPr>
        <w:t>правила</w:t>
      </w:r>
      <w:r>
        <w:rPr>
          <w:spacing w:val="-7"/>
          <w:sz w:val="24"/>
        </w:rPr>
        <w:t xml:space="preserve"> </w:t>
      </w:r>
      <w:r>
        <w:rPr>
          <w:sz w:val="24"/>
        </w:rPr>
        <w:t>гигиены</w:t>
      </w:r>
      <w:r>
        <w:rPr>
          <w:spacing w:val="-5"/>
          <w:sz w:val="24"/>
        </w:rPr>
        <w:t xml:space="preserve"> </w:t>
      </w:r>
      <w:r>
        <w:rPr>
          <w:sz w:val="24"/>
        </w:rPr>
        <w:t>труда.</w:t>
      </w:r>
    </w:p>
    <w:p w:rsidR="003C2477" w:rsidRDefault="00F03892" w:rsidP="00D75319">
      <w:pPr>
        <w:pStyle w:val="a5"/>
        <w:numPr>
          <w:ilvl w:val="0"/>
          <w:numId w:val="4"/>
        </w:numPr>
        <w:tabs>
          <w:tab w:val="left" w:pos="1487"/>
        </w:tabs>
        <w:spacing w:before="40"/>
        <w:ind w:left="1486"/>
        <w:rPr>
          <w:sz w:val="24"/>
        </w:rPr>
      </w:pPr>
      <w:r>
        <w:rPr>
          <w:sz w:val="24"/>
        </w:rPr>
        <w:t>Технология</w:t>
      </w:r>
      <w:r>
        <w:rPr>
          <w:spacing w:val="-6"/>
          <w:sz w:val="24"/>
        </w:rPr>
        <w:t xml:space="preserve"> </w:t>
      </w:r>
      <w:r>
        <w:rPr>
          <w:sz w:val="24"/>
        </w:rPr>
        <w:t>ручной</w:t>
      </w:r>
      <w:r>
        <w:rPr>
          <w:spacing w:val="-5"/>
          <w:sz w:val="24"/>
        </w:rPr>
        <w:t xml:space="preserve"> </w:t>
      </w:r>
      <w:r>
        <w:rPr>
          <w:sz w:val="24"/>
        </w:rPr>
        <w:t>обработки</w:t>
      </w:r>
      <w:r>
        <w:rPr>
          <w:spacing w:val="-5"/>
          <w:sz w:val="24"/>
        </w:rPr>
        <w:t xml:space="preserve"> </w:t>
      </w:r>
      <w:r>
        <w:rPr>
          <w:sz w:val="24"/>
        </w:rPr>
        <w:t>материалов.</w:t>
      </w:r>
      <w:r>
        <w:rPr>
          <w:spacing w:val="-4"/>
          <w:sz w:val="24"/>
        </w:rPr>
        <w:t xml:space="preserve"> </w:t>
      </w:r>
      <w:r>
        <w:rPr>
          <w:sz w:val="24"/>
        </w:rPr>
        <w:t>Элементы</w:t>
      </w:r>
      <w:r>
        <w:rPr>
          <w:spacing w:val="-3"/>
          <w:sz w:val="24"/>
        </w:rPr>
        <w:t xml:space="preserve"> </w:t>
      </w:r>
      <w:r>
        <w:rPr>
          <w:sz w:val="24"/>
        </w:rPr>
        <w:t>графической</w:t>
      </w:r>
      <w:r>
        <w:rPr>
          <w:spacing w:val="-5"/>
          <w:sz w:val="24"/>
        </w:rPr>
        <w:t xml:space="preserve"> </w:t>
      </w:r>
      <w:r>
        <w:rPr>
          <w:sz w:val="24"/>
        </w:rPr>
        <w:t>грамоты</w:t>
      </w:r>
    </w:p>
    <w:p w:rsidR="003C2477" w:rsidRDefault="00F03892">
      <w:pPr>
        <w:pStyle w:val="1"/>
        <w:spacing w:before="50"/>
        <w:ind w:left="1203"/>
      </w:pPr>
      <w:r>
        <w:t>Знать:</w:t>
      </w:r>
    </w:p>
    <w:p w:rsidR="003C2477" w:rsidRDefault="00F03892" w:rsidP="00D75319">
      <w:pPr>
        <w:pStyle w:val="a5"/>
        <w:numPr>
          <w:ilvl w:val="0"/>
          <w:numId w:val="5"/>
        </w:numPr>
        <w:tabs>
          <w:tab w:val="left" w:pos="1487"/>
        </w:tabs>
        <w:spacing w:before="34"/>
        <w:ind w:left="1486"/>
        <w:rPr>
          <w:rFonts w:ascii="Symbol" w:hAnsi="Symbol"/>
          <w:sz w:val="24"/>
        </w:rPr>
      </w:pPr>
      <w:r>
        <w:rPr>
          <w:sz w:val="24"/>
        </w:rPr>
        <w:t>общие</w:t>
      </w:r>
      <w:r>
        <w:rPr>
          <w:spacing w:val="-6"/>
          <w:sz w:val="24"/>
        </w:rPr>
        <w:t xml:space="preserve"> </w:t>
      </w:r>
      <w:r>
        <w:rPr>
          <w:sz w:val="24"/>
        </w:rPr>
        <w:t>названия изученных</w:t>
      </w:r>
      <w:r>
        <w:rPr>
          <w:spacing w:val="-4"/>
          <w:sz w:val="24"/>
        </w:rPr>
        <w:t xml:space="preserve"> </w:t>
      </w:r>
      <w:r>
        <w:rPr>
          <w:sz w:val="24"/>
        </w:rPr>
        <w:t>видов</w:t>
      </w:r>
      <w:r>
        <w:rPr>
          <w:spacing w:val="-3"/>
          <w:sz w:val="24"/>
        </w:rPr>
        <w:t xml:space="preserve"> </w:t>
      </w:r>
      <w:r>
        <w:rPr>
          <w:sz w:val="24"/>
        </w:rPr>
        <w:t>материалов</w:t>
      </w:r>
      <w:r>
        <w:rPr>
          <w:spacing w:val="-2"/>
          <w:sz w:val="24"/>
        </w:rPr>
        <w:t xml:space="preserve"> </w:t>
      </w:r>
      <w:r>
        <w:rPr>
          <w:sz w:val="24"/>
        </w:rPr>
        <w:t>и</w:t>
      </w:r>
      <w:r>
        <w:rPr>
          <w:spacing w:val="-4"/>
          <w:sz w:val="24"/>
        </w:rPr>
        <w:t xml:space="preserve"> </w:t>
      </w:r>
      <w:r>
        <w:rPr>
          <w:sz w:val="24"/>
        </w:rPr>
        <w:t>их</w:t>
      </w:r>
      <w:r>
        <w:rPr>
          <w:spacing w:val="-4"/>
          <w:sz w:val="24"/>
        </w:rPr>
        <w:t xml:space="preserve"> </w:t>
      </w:r>
      <w:r>
        <w:rPr>
          <w:sz w:val="24"/>
        </w:rPr>
        <w:t>свойства;</w:t>
      </w:r>
    </w:p>
    <w:p w:rsidR="003C2477" w:rsidRDefault="00F03892" w:rsidP="00D75319">
      <w:pPr>
        <w:pStyle w:val="a5"/>
        <w:numPr>
          <w:ilvl w:val="0"/>
          <w:numId w:val="5"/>
        </w:numPr>
        <w:tabs>
          <w:tab w:val="left" w:pos="1487"/>
        </w:tabs>
        <w:spacing w:before="37" w:line="276" w:lineRule="auto"/>
        <w:ind w:right="811" w:firstLine="283"/>
        <w:rPr>
          <w:rFonts w:ascii="Symbol" w:hAnsi="Symbol"/>
          <w:sz w:val="24"/>
        </w:rPr>
      </w:pPr>
      <w:r>
        <w:rPr>
          <w:sz w:val="24"/>
        </w:rPr>
        <w:t>последовательность</w:t>
      </w:r>
      <w:r>
        <w:rPr>
          <w:spacing w:val="1"/>
          <w:sz w:val="24"/>
        </w:rPr>
        <w:t xml:space="preserve"> </w:t>
      </w:r>
      <w:r>
        <w:rPr>
          <w:sz w:val="24"/>
        </w:rPr>
        <w:t>изготовления</w:t>
      </w:r>
      <w:r>
        <w:rPr>
          <w:spacing w:val="1"/>
          <w:sz w:val="24"/>
        </w:rPr>
        <w:t xml:space="preserve"> </w:t>
      </w:r>
      <w:r>
        <w:rPr>
          <w:sz w:val="24"/>
        </w:rPr>
        <w:t>несложных</w:t>
      </w:r>
      <w:r>
        <w:rPr>
          <w:spacing w:val="1"/>
          <w:sz w:val="24"/>
        </w:rPr>
        <w:t xml:space="preserve"> </w:t>
      </w:r>
      <w:r>
        <w:rPr>
          <w:sz w:val="24"/>
        </w:rPr>
        <w:t>изделий:</w:t>
      </w:r>
      <w:r>
        <w:rPr>
          <w:spacing w:val="1"/>
          <w:sz w:val="24"/>
        </w:rPr>
        <w:t xml:space="preserve"> </w:t>
      </w:r>
      <w:r>
        <w:rPr>
          <w:sz w:val="24"/>
        </w:rPr>
        <w:t>разметка,</w:t>
      </w:r>
      <w:r>
        <w:rPr>
          <w:spacing w:val="1"/>
          <w:sz w:val="24"/>
        </w:rPr>
        <w:t xml:space="preserve"> </w:t>
      </w:r>
      <w:r>
        <w:rPr>
          <w:sz w:val="24"/>
        </w:rPr>
        <w:t>резание,</w:t>
      </w:r>
      <w:r>
        <w:rPr>
          <w:spacing w:val="1"/>
          <w:sz w:val="24"/>
        </w:rPr>
        <w:t xml:space="preserve"> </w:t>
      </w:r>
      <w:r>
        <w:rPr>
          <w:sz w:val="24"/>
        </w:rPr>
        <w:t>сборка,</w:t>
      </w:r>
      <w:r>
        <w:rPr>
          <w:spacing w:val="-57"/>
          <w:sz w:val="24"/>
        </w:rPr>
        <w:t xml:space="preserve"> </w:t>
      </w:r>
      <w:r>
        <w:rPr>
          <w:sz w:val="24"/>
        </w:rPr>
        <w:t>отделка;</w:t>
      </w:r>
    </w:p>
    <w:p w:rsidR="003C2477" w:rsidRDefault="00F03892" w:rsidP="00D75319">
      <w:pPr>
        <w:pStyle w:val="a5"/>
        <w:numPr>
          <w:ilvl w:val="0"/>
          <w:numId w:val="5"/>
        </w:numPr>
        <w:tabs>
          <w:tab w:val="left" w:pos="1487"/>
        </w:tabs>
        <w:spacing w:line="291" w:lineRule="exact"/>
        <w:ind w:left="1486"/>
        <w:rPr>
          <w:rFonts w:ascii="Symbol" w:hAnsi="Symbol"/>
          <w:sz w:val="24"/>
        </w:rPr>
      </w:pPr>
      <w:r>
        <w:rPr>
          <w:sz w:val="24"/>
        </w:rPr>
        <w:t>способы разметки на</w:t>
      </w:r>
      <w:r>
        <w:rPr>
          <w:spacing w:val="-7"/>
          <w:sz w:val="24"/>
        </w:rPr>
        <w:t xml:space="preserve"> </w:t>
      </w:r>
      <w:r>
        <w:rPr>
          <w:sz w:val="24"/>
        </w:rPr>
        <w:t>глаз,</w:t>
      </w:r>
      <w:r>
        <w:rPr>
          <w:spacing w:val="-4"/>
          <w:sz w:val="24"/>
        </w:rPr>
        <w:t xml:space="preserve"> </w:t>
      </w:r>
      <w:r>
        <w:rPr>
          <w:sz w:val="24"/>
        </w:rPr>
        <w:t>по</w:t>
      </w:r>
      <w:r>
        <w:rPr>
          <w:spacing w:val="-1"/>
          <w:sz w:val="24"/>
        </w:rPr>
        <w:t xml:space="preserve"> </w:t>
      </w:r>
      <w:r>
        <w:rPr>
          <w:sz w:val="24"/>
        </w:rPr>
        <w:t>шаблону;</w:t>
      </w:r>
    </w:p>
    <w:p w:rsidR="003C2477" w:rsidRDefault="00F03892" w:rsidP="00D75319">
      <w:pPr>
        <w:pStyle w:val="a5"/>
        <w:numPr>
          <w:ilvl w:val="0"/>
          <w:numId w:val="5"/>
        </w:numPr>
        <w:tabs>
          <w:tab w:val="left" w:pos="1487"/>
        </w:tabs>
        <w:spacing w:before="42"/>
        <w:ind w:left="1486"/>
        <w:rPr>
          <w:rFonts w:ascii="Symbol" w:hAnsi="Symbol"/>
          <w:sz w:val="24"/>
        </w:rPr>
      </w:pPr>
      <w:r>
        <w:rPr>
          <w:sz w:val="24"/>
        </w:rPr>
        <w:t>формообразование</w:t>
      </w:r>
      <w:r>
        <w:rPr>
          <w:spacing w:val="-10"/>
          <w:sz w:val="24"/>
        </w:rPr>
        <w:t xml:space="preserve"> </w:t>
      </w:r>
      <w:r>
        <w:rPr>
          <w:sz w:val="24"/>
        </w:rPr>
        <w:t>сгибанием,</w:t>
      </w:r>
      <w:r>
        <w:rPr>
          <w:spacing w:val="-2"/>
          <w:sz w:val="24"/>
        </w:rPr>
        <w:t xml:space="preserve"> </w:t>
      </w:r>
      <w:r>
        <w:rPr>
          <w:sz w:val="24"/>
        </w:rPr>
        <w:t>складыванием,</w:t>
      </w:r>
      <w:r>
        <w:rPr>
          <w:spacing w:val="-7"/>
          <w:sz w:val="24"/>
        </w:rPr>
        <w:t xml:space="preserve"> </w:t>
      </w:r>
      <w:r>
        <w:rPr>
          <w:sz w:val="24"/>
        </w:rPr>
        <w:t>вытягиванием;</w:t>
      </w:r>
    </w:p>
    <w:p w:rsidR="003C2477" w:rsidRDefault="00F03892" w:rsidP="00D75319">
      <w:pPr>
        <w:pStyle w:val="a5"/>
        <w:numPr>
          <w:ilvl w:val="0"/>
          <w:numId w:val="5"/>
        </w:numPr>
        <w:tabs>
          <w:tab w:val="left" w:pos="1487"/>
        </w:tabs>
        <w:spacing w:before="42"/>
        <w:ind w:left="1486"/>
        <w:rPr>
          <w:rFonts w:ascii="Symbol" w:hAnsi="Symbol"/>
          <w:sz w:val="24"/>
        </w:rPr>
      </w:pPr>
      <w:r>
        <w:rPr>
          <w:sz w:val="24"/>
        </w:rPr>
        <w:t>клеевой</w:t>
      </w:r>
      <w:r>
        <w:rPr>
          <w:spacing w:val="-3"/>
          <w:sz w:val="24"/>
        </w:rPr>
        <w:t xml:space="preserve"> </w:t>
      </w:r>
      <w:r>
        <w:rPr>
          <w:sz w:val="24"/>
        </w:rPr>
        <w:t>способ</w:t>
      </w:r>
      <w:r>
        <w:rPr>
          <w:spacing w:val="-1"/>
          <w:sz w:val="24"/>
        </w:rPr>
        <w:t xml:space="preserve"> </w:t>
      </w:r>
      <w:r>
        <w:rPr>
          <w:sz w:val="24"/>
        </w:rPr>
        <w:t>соединения;</w:t>
      </w:r>
    </w:p>
    <w:p w:rsidR="003C2477" w:rsidRDefault="00F03892" w:rsidP="00D75319">
      <w:pPr>
        <w:pStyle w:val="a5"/>
        <w:numPr>
          <w:ilvl w:val="0"/>
          <w:numId w:val="5"/>
        </w:numPr>
        <w:tabs>
          <w:tab w:val="left" w:pos="1487"/>
        </w:tabs>
        <w:spacing w:before="38"/>
        <w:ind w:left="1486"/>
        <w:rPr>
          <w:rFonts w:ascii="Symbol" w:hAnsi="Symbol"/>
          <w:sz w:val="24"/>
        </w:rPr>
      </w:pPr>
      <w:r>
        <w:rPr>
          <w:sz w:val="24"/>
        </w:rPr>
        <w:t>способы</w:t>
      </w:r>
      <w:r>
        <w:rPr>
          <w:spacing w:val="-6"/>
          <w:sz w:val="24"/>
        </w:rPr>
        <w:t xml:space="preserve"> </w:t>
      </w:r>
      <w:r>
        <w:rPr>
          <w:sz w:val="24"/>
        </w:rPr>
        <w:t>отделки:</w:t>
      </w:r>
      <w:r>
        <w:rPr>
          <w:spacing w:val="-2"/>
          <w:sz w:val="24"/>
        </w:rPr>
        <w:t xml:space="preserve"> </w:t>
      </w:r>
      <w:r>
        <w:rPr>
          <w:sz w:val="24"/>
        </w:rPr>
        <w:t>раскрашивание,</w:t>
      </w:r>
      <w:r>
        <w:rPr>
          <w:spacing w:val="-5"/>
          <w:sz w:val="24"/>
        </w:rPr>
        <w:t xml:space="preserve"> </w:t>
      </w:r>
      <w:r>
        <w:rPr>
          <w:sz w:val="24"/>
        </w:rPr>
        <w:t>аппликация,</w:t>
      </w:r>
      <w:r>
        <w:rPr>
          <w:spacing w:val="-9"/>
          <w:sz w:val="24"/>
        </w:rPr>
        <w:t xml:space="preserve"> </w:t>
      </w:r>
      <w:r>
        <w:rPr>
          <w:sz w:val="24"/>
        </w:rPr>
        <w:t>прямая</w:t>
      </w:r>
      <w:r>
        <w:rPr>
          <w:spacing w:val="-2"/>
          <w:sz w:val="24"/>
        </w:rPr>
        <w:t xml:space="preserve"> </w:t>
      </w:r>
      <w:r>
        <w:rPr>
          <w:sz w:val="24"/>
        </w:rPr>
        <w:t>строчка;</w:t>
      </w:r>
    </w:p>
    <w:p w:rsidR="003C2477" w:rsidRDefault="00F03892" w:rsidP="00D75319">
      <w:pPr>
        <w:pStyle w:val="a5"/>
        <w:numPr>
          <w:ilvl w:val="0"/>
          <w:numId w:val="5"/>
        </w:numPr>
        <w:tabs>
          <w:tab w:val="left" w:pos="1487"/>
        </w:tabs>
        <w:spacing w:before="42" w:line="276" w:lineRule="auto"/>
        <w:ind w:right="812" w:firstLine="283"/>
        <w:rPr>
          <w:rFonts w:ascii="Symbol" w:hAnsi="Symbol"/>
          <w:sz w:val="24"/>
        </w:rPr>
      </w:pPr>
      <w:r>
        <w:rPr>
          <w:sz w:val="24"/>
        </w:rPr>
        <w:t>названия</w:t>
      </w:r>
      <w:r>
        <w:rPr>
          <w:spacing w:val="-3"/>
          <w:sz w:val="24"/>
        </w:rPr>
        <w:t xml:space="preserve"> </w:t>
      </w:r>
      <w:r>
        <w:rPr>
          <w:sz w:val="24"/>
        </w:rPr>
        <w:t>и</w:t>
      </w:r>
      <w:r>
        <w:rPr>
          <w:spacing w:val="-1"/>
          <w:sz w:val="24"/>
        </w:rPr>
        <w:t xml:space="preserve"> </w:t>
      </w:r>
      <w:r>
        <w:rPr>
          <w:sz w:val="24"/>
        </w:rPr>
        <w:t>назначение</w:t>
      </w:r>
      <w:r>
        <w:rPr>
          <w:spacing w:val="2"/>
          <w:sz w:val="24"/>
        </w:rPr>
        <w:t xml:space="preserve"> </w:t>
      </w:r>
      <w:r>
        <w:rPr>
          <w:sz w:val="24"/>
        </w:rPr>
        <w:t>ручных</w:t>
      </w:r>
      <w:r>
        <w:rPr>
          <w:spacing w:val="-3"/>
          <w:sz w:val="24"/>
        </w:rPr>
        <w:t xml:space="preserve"> </w:t>
      </w:r>
      <w:r>
        <w:rPr>
          <w:sz w:val="24"/>
        </w:rPr>
        <w:t>инструментов</w:t>
      </w:r>
      <w:r>
        <w:rPr>
          <w:spacing w:val="4"/>
          <w:sz w:val="24"/>
        </w:rPr>
        <w:t xml:space="preserve"> </w:t>
      </w:r>
      <w:r>
        <w:rPr>
          <w:sz w:val="24"/>
        </w:rPr>
        <w:t>и</w:t>
      </w:r>
      <w:r>
        <w:rPr>
          <w:spacing w:val="-2"/>
          <w:sz w:val="24"/>
        </w:rPr>
        <w:t xml:space="preserve"> </w:t>
      </w:r>
      <w:r>
        <w:rPr>
          <w:sz w:val="24"/>
        </w:rPr>
        <w:t>приспособлений,</w:t>
      </w:r>
      <w:r>
        <w:rPr>
          <w:spacing w:val="5"/>
          <w:sz w:val="24"/>
        </w:rPr>
        <w:t xml:space="preserve"> </w:t>
      </w:r>
      <w:r>
        <w:rPr>
          <w:sz w:val="24"/>
        </w:rPr>
        <w:t>правила</w:t>
      </w:r>
      <w:r>
        <w:rPr>
          <w:spacing w:val="1"/>
          <w:sz w:val="24"/>
        </w:rPr>
        <w:t xml:space="preserve"> </w:t>
      </w:r>
      <w:r>
        <w:rPr>
          <w:sz w:val="24"/>
        </w:rPr>
        <w:t>безопасной</w:t>
      </w:r>
      <w:r>
        <w:rPr>
          <w:spacing w:val="-57"/>
          <w:sz w:val="24"/>
        </w:rPr>
        <w:t xml:space="preserve"> </w:t>
      </w:r>
      <w:r>
        <w:rPr>
          <w:sz w:val="24"/>
        </w:rPr>
        <w:t>работы</w:t>
      </w:r>
      <w:r>
        <w:rPr>
          <w:spacing w:val="-1"/>
          <w:sz w:val="24"/>
        </w:rPr>
        <w:t xml:space="preserve"> </w:t>
      </w:r>
      <w:r>
        <w:rPr>
          <w:sz w:val="24"/>
        </w:rPr>
        <w:t>ими.</w:t>
      </w:r>
    </w:p>
    <w:p w:rsidR="003C2477" w:rsidRDefault="00F03892">
      <w:pPr>
        <w:pStyle w:val="1"/>
        <w:spacing w:before="5"/>
        <w:ind w:left="1203"/>
      </w:pPr>
      <w:r>
        <w:t>Уметь:</w:t>
      </w:r>
    </w:p>
    <w:p w:rsidR="003C2477" w:rsidRDefault="00F03892" w:rsidP="00D75319">
      <w:pPr>
        <w:pStyle w:val="a5"/>
        <w:numPr>
          <w:ilvl w:val="0"/>
          <w:numId w:val="5"/>
        </w:numPr>
        <w:tabs>
          <w:tab w:val="left" w:pos="1487"/>
        </w:tabs>
        <w:spacing w:before="33"/>
        <w:ind w:left="1486"/>
        <w:rPr>
          <w:rFonts w:ascii="Symbol" w:hAnsi="Symbol"/>
          <w:sz w:val="24"/>
        </w:rPr>
      </w:pPr>
      <w:r>
        <w:rPr>
          <w:sz w:val="24"/>
        </w:rPr>
        <w:t>различать</w:t>
      </w:r>
      <w:r>
        <w:rPr>
          <w:spacing w:val="-2"/>
          <w:sz w:val="24"/>
        </w:rPr>
        <w:t xml:space="preserve"> </w:t>
      </w:r>
      <w:r>
        <w:rPr>
          <w:sz w:val="24"/>
        </w:rPr>
        <w:t>материалы</w:t>
      </w:r>
      <w:r>
        <w:rPr>
          <w:spacing w:val="-2"/>
          <w:sz w:val="24"/>
        </w:rPr>
        <w:t xml:space="preserve"> </w:t>
      </w:r>
      <w:r>
        <w:rPr>
          <w:sz w:val="24"/>
        </w:rPr>
        <w:t>и</w:t>
      </w:r>
      <w:r>
        <w:rPr>
          <w:spacing w:val="-6"/>
          <w:sz w:val="24"/>
        </w:rPr>
        <w:t xml:space="preserve"> </w:t>
      </w:r>
      <w:r>
        <w:rPr>
          <w:sz w:val="24"/>
        </w:rPr>
        <w:t>инструменты по</w:t>
      </w:r>
      <w:r>
        <w:rPr>
          <w:spacing w:val="-3"/>
          <w:sz w:val="24"/>
        </w:rPr>
        <w:t xml:space="preserve"> </w:t>
      </w:r>
      <w:r>
        <w:rPr>
          <w:sz w:val="24"/>
        </w:rPr>
        <w:t>их</w:t>
      </w:r>
      <w:r>
        <w:rPr>
          <w:spacing w:val="-7"/>
          <w:sz w:val="24"/>
        </w:rPr>
        <w:t xml:space="preserve"> </w:t>
      </w:r>
      <w:r>
        <w:rPr>
          <w:sz w:val="24"/>
        </w:rPr>
        <w:t>назначению;</w:t>
      </w:r>
    </w:p>
    <w:p w:rsidR="003C2477" w:rsidRDefault="00F03892" w:rsidP="00D75319">
      <w:pPr>
        <w:pStyle w:val="a5"/>
        <w:numPr>
          <w:ilvl w:val="0"/>
          <w:numId w:val="5"/>
        </w:numPr>
        <w:tabs>
          <w:tab w:val="left" w:pos="1487"/>
        </w:tabs>
        <w:spacing w:before="42"/>
        <w:ind w:left="1486"/>
        <w:rPr>
          <w:rFonts w:ascii="Symbol" w:hAnsi="Symbol"/>
          <w:sz w:val="24"/>
        </w:rPr>
      </w:pPr>
      <w:r>
        <w:rPr>
          <w:sz w:val="24"/>
        </w:rPr>
        <w:t>качественно</w:t>
      </w:r>
      <w:r>
        <w:rPr>
          <w:spacing w:val="-1"/>
          <w:sz w:val="24"/>
        </w:rPr>
        <w:t xml:space="preserve"> </w:t>
      </w:r>
      <w:r>
        <w:rPr>
          <w:sz w:val="24"/>
        </w:rPr>
        <w:t>выполнять</w:t>
      </w:r>
      <w:r>
        <w:rPr>
          <w:spacing w:val="-8"/>
          <w:sz w:val="24"/>
        </w:rPr>
        <w:t xml:space="preserve"> </w:t>
      </w:r>
      <w:r>
        <w:rPr>
          <w:sz w:val="24"/>
        </w:rPr>
        <w:t>операции</w:t>
      </w:r>
      <w:r>
        <w:rPr>
          <w:spacing w:val="-4"/>
          <w:sz w:val="24"/>
        </w:rPr>
        <w:t xml:space="preserve"> </w:t>
      </w:r>
      <w:r>
        <w:rPr>
          <w:sz w:val="24"/>
        </w:rPr>
        <w:t>и</w:t>
      </w:r>
      <w:r>
        <w:rPr>
          <w:spacing w:val="-5"/>
          <w:sz w:val="24"/>
        </w:rPr>
        <w:t xml:space="preserve"> </w:t>
      </w:r>
      <w:r>
        <w:rPr>
          <w:sz w:val="24"/>
        </w:rPr>
        <w:t>приёмы</w:t>
      </w:r>
      <w:r>
        <w:rPr>
          <w:spacing w:val="1"/>
          <w:sz w:val="24"/>
        </w:rPr>
        <w:t xml:space="preserve"> </w:t>
      </w:r>
      <w:r>
        <w:rPr>
          <w:sz w:val="24"/>
        </w:rPr>
        <w:t>по</w:t>
      </w:r>
      <w:r>
        <w:rPr>
          <w:spacing w:val="-6"/>
          <w:sz w:val="24"/>
        </w:rPr>
        <w:t xml:space="preserve"> </w:t>
      </w:r>
      <w:r>
        <w:rPr>
          <w:sz w:val="24"/>
        </w:rPr>
        <w:t>изготовлению</w:t>
      </w:r>
      <w:r>
        <w:rPr>
          <w:spacing w:val="-2"/>
          <w:sz w:val="24"/>
        </w:rPr>
        <w:t xml:space="preserve"> </w:t>
      </w:r>
      <w:r>
        <w:rPr>
          <w:sz w:val="24"/>
        </w:rPr>
        <w:t>несложных</w:t>
      </w:r>
      <w:r>
        <w:rPr>
          <w:spacing w:val="-5"/>
          <w:sz w:val="24"/>
        </w:rPr>
        <w:t xml:space="preserve"> </w:t>
      </w:r>
      <w:r>
        <w:rPr>
          <w:sz w:val="24"/>
        </w:rPr>
        <w:t>изделий;</w:t>
      </w:r>
    </w:p>
    <w:p w:rsidR="003C2477" w:rsidRDefault="00F03892" w:rsidP="00D75319">
      <w:pPr>
        <w:pStyle w:val="a5"/>
        <w:numPr>
          <w:ilvl w:val="0"/>
          <w:numId w:val="5"/>
        </w:numPr>
        <w:tabs>
          <w:tab w:val="left" w:pos="1487"/>
        </w:tabs>
        <w:spacing w:before="38"/>
        <w:ind w:left="1486"/>
        <w:rPr>
          <w:rFonts w:ascii="Symbol" w:hAnsi="Symbol"/>
          <w:sz w:val="24"/>
        </w:rPr>
      </w:pPr>
      <w:r>
        <w:rPr>
          <w:sz w:val="24"/>
        </w:rPr>
        <w:t>экономно</w:t>
      </w:r>
      <w:r>
        <w:rPr>
          <w:spacing w:val="-4"/>
          <w:sz w:val="24"/>
        </w:rPr>
        <w:t xml:space="preserve"> </w:t>
      </w:r>
      <w:r>
        <w:rPr>
          <w:sz w:val="24"/>
        </w:rPr>
        <w:t>размечать</w:t>
      </w:r>
      <w:r>
        <w:rPr>
          <w:spacing w:val="-2"/>
          <w:sz w:val="24"/>
        </w:rPr>
        <w:t xml:space="preserve"> </w:t>
      </w:r>
      <w:r>
        <w:rPr>
          <w:sz w:val="24"/>
        </w:rPr>
        <w:t>сгибанием,</w:t>
      </w:r>
      <w:r>
        <w:rPr>
          <w:spacing w:val="-6"/>
          <w:sz w:val="24"/>
        </w:rPr>
        <w:t xml:space="preserve"> </w:t>
      </w:r>
      <w:r>
        <w:rPr>
          <w:sz w:val="24"/>
        </w:rPr>
        <w:t>по</w:t>
      </w:r>
      <w:r>
        <w:rPr>
          <w:spacing w:val="-3"/>
          <w:sz w:val="24"/>
        </w:rPr>
        <w:t xml:space="preserve"> </w:t>
      </w:r>
      <w:r>
        <w:rPr>
          <w:sz w:val="24"/>
        </w:rPr>
        <w:t>шаблону;</w:t>
      </w:r>
    </w:p>
    <w:p w:rsidR="003C2477" w:rsidRDefault="00F03892" w:rsidP="00D75319">
      <w:pPr>
        <w:pStyle w:val="a5"/>
        <w:numPr>
          <w:ilvl w:val="0"/>
          <w:numId w:val="5"/>
        </w:numPr>
        <w:tabs>
          <w:tab w:val="left" w:pos="1487"/>
        </w:tabs>
        <w:spacing w:before="42"/>
        <w:ind w:left="1486"/>
        <w:rPr>
          <w:rFonts w:ascii="Symbol" w:hAnsi="Symbol"/>
          <w:sz w:val="24"/>
        </w:rPr>
      </w:pPr>
      <w:r>
        <w:rPr>
          <w:sz w:val="24"/>
        </w:rPr>
        <w:t>точно резать</w:t>
      </w:r>
      <w:r>
        <w:rPr>
          <w:spacing w:val="-2"/>
          <w:sz w:val="24"/>
        </w:rPr>
        <w:t xml:space="preserve"> </w:t>
      </w:r>
      <w:r>
        <w:rPr>
          <w:sz w:val="24"/>
        </w:rPr>
        <w:t>ножницами;</w:t>
      </w:r>
    </w:p>
    <w:p w:rsidR="003C2477" w:rsidRDefault="00F03892" w:rsidP="00D75319">
      <w:pPr>
        <w:pStyle w:val="a5"/>
        <w:numPr>
          <w:ilvl w:val="0"/>
          <w:numId w:val="5"/>
        </w:numPr>
        <w:tabs>
          <w:tab w:val="left" w:pos="1487"/>
        </w:tabs>
        <w:spacing w:before="42"/>
        <w:ind w:left="1486"/>
        <w:rPr>
          <w:rFonts w:ascii="Symbol" w:hAnsi="Symbol"/>
          <w:sz w:val="24"/>
        </w:rPr>
      </w:pPr>
      <w:r>
        <w:rPr>
          <w:sz w:val="24"/>
        </w:rPr>
        <w:t>собирать</w:t>
      </w:r>
      <w:r>
        <w:rPr>
          <w:spacing w:val="-3"/>
          <w:sz w:val="24"/>
        </w:rPr>
        <w:t xml:space="preserve"> </w:t>
      </w:r>
      <w:r>
        <w:rPr>
          <w:sz w:val="24"/>
        </w:rPr>
        <w:t>изделия</w:t>
      </w:r>
      <w:r>
        <w:rPr>
          <w:spacing w:val="2"/>
          <w:sz w:val="24"/>
        </w:rPr>
        <w:t xml:space="preserve"> </w:t>
      </w:r>
      <w:r>
        <w:rPr>
          <w:sz w:val="24"/>
        </w:rPr>
        <w:t>с</w:t>
      </w:r>
      <w:r>
        <w:rPr>
          <w:spacing w:val="-5"/>
          <w:sz w:val="24"/>
        </w:rPr>
        <w:t xml:space="preserve"> </w:t>
      </w:r>
      <w:r>
        <w:rPr>
          <w:sz w:val="24"/>
        </w:rPr>
        <w:t>помощью</w:t>
      </w:r>
      <w:r>
        <w:rPr>
          <w:spacing w:val="-2"/>
          <w:sz w:val="24"/>
        </w:rPr>
        <w:t xml:space="preserve"> </w:t>
      </w:r>
      <w:r>
        <w:rPr>
          <w:sz w:val="24"/>
        </w:rPr>
        <w:t>клея;</w:t>
      </w:r>
    </w:p>
    <w:p w:rsidR="003C2477" w:rsidRDefault="00F03892" w:rsidP="00D75319">
      <w:pPr>
        <w:pStyle w:val="a5"/>
        <w:numPr>
          <w:ilvl w:val="0"/>
          <w:numId w:val="5"/>
        </w:numPr>
        <w:tabs>
          <w:tab w:val="left" w:pos="1487"/>
        </w:tabs>
        <w:spacing w:before="42" w:line="273" w:lineRule="auto"/>
        <w:ind w:right="815" w:firstLine="283"/>
        <w:rPr>
          <w:rFonts w:ascii="Symbol" w:hAnsi="Symbol"/>
          <w:sz w:val="24"/>
        </w:rPr>
      </w:pPr>
      <w:r>
        <w:rPr>
          <w:sz w:val="24"/>
        </w:rPr>
        <w:t>эстетично</w:t>
      </w:r>
      <w:r>
        <w:rPr>
          <w:spacing w:val="34"/>
          <w:sz w:val="24"/>
        </w:rPr>
        <w:t xml:space="preserve"> </w:t>
      </w:r>
      <w:r>
        <w:rPr>
          <w:sz w:val="24"/>
        </w:rPr>
        <w:t>и</w:t>
      </w:r>
      <w:r>
        <w:rPr>
          <w:spacing w:val="35"/>
          <w:sz w:val="24"/>
        </w:rPr>
        <w:t xml:space="preserve"> </w:t>
      </w:r>
      <w:r>
        <w:rPr>
          <w:sz w:val="24"/>
        </w:rPr>
        <w:t>аккуратно</w:t>
      </w:r>
      <w:r>
        <w:rPr>
          <w:spacing w:val="35"/>
          <w:sz w:val="24"/>
        </w:rPr>
        <w:t xml:space="preserve"> </w:t>
      </w:r>
      <w:r>
        <w:rPr>
          <w:sz w:val="24"/>
        </w:rPr>
        <w:t>отделывать</w:t>
      </w:r>
      <w:r>
        <w:rPr>
          <w:spacing w:val="31"/>
          <w:sz w:val="24"/>
        </w:rPr>
        <w:t xml:space="preserve"> </w:t>
      </w:r>
      <w:r>
        <w:rPr>
          <w:sz w:val="24"/>
        </w:rPr>
        <w:t>изделия</w:t>
      </w:r>
      <w:r>
        <w:rPr>
          <w:spacing w:val="35"/>
          <w:sz w:val="24"/>
        </w:rPr>
        <w:t xml:space="preserve"> </w:t>
      </w:r>
      <w:r>
        <w:rPr>
          <w:sz w:val="24"/>
        </w:rPr>
        <w:t>раскрашиванием,</w:t>
      </w:r>
      <w:r>
        <w:rPr>
          <w:spacing w:val="32"/>
          <w:sz w:val="24"/>
        </w:rPr>
        <w:t xml:space="preserve"> </w:t>
      </w:r>
      <w:r>
        <w:rPr>
          <w:sz w:val="24"/>
        </w:rPr>
        <w:t>аппликацией,</w:t>
      </w:r>
      <w:r>
        <w:rPr>
          <w:spacing w:val="32"/>
          <w:sz w:val="24"/>
        </w:rPr>
        <w:t xml:space="preserve"> </w:t>
      </w:r>
      <w:r>
        <w:rPr>
          <w:sz w:val="24"/>
        </w:rPr>
        <w:t>прямой</w:t>
      </w:r>
      <w:r>
        <w:rPr>
          <w:spacing w:val="-57"/>
          <w:sz w:val="24"/>
        </w:rPr>
        <w:t xml:space="preserve"> </w:t>
      </w:r>
      <w:r>
        <w:rPr>
          <w:sz w:val="24"/>
        </w:rPr>
        <w:t>строчкой;</w:t>
      </w:r>
    </w:p>
    <w:p w:rsidR="003C2477" w:rsidRDefault="00F03892" w:rsidP="00D75319">
      <w:pPr>
        <w:pStyle w:val="a5"/>
        <w:numPr>
          <w:ilvl w:val="0"/>
          <w:numId w:val="5"/>
        </w:numPr>
        <w:tabs>
          <w:tab w:val="left" w:pos="1487"/>
        </w:tabs>
        <w:spacing w:line="293" w:lineRule="exact"/>
        <w:ind w:left="1486"/>
        <w:rPr>
          <w:rFonts w:ascii="Symbol" w:hAnsi="Symbol"/>
          <w:sz w:val="24"/>
        </w:rPr>
      </w:pPr>
      <w:r>
        <w:rPr>
          <w:sz w:val="24"/>
        </w:rPr>
        <w:t>использовать</w:t>
      </w:r>
      <w:r>
        <w:rPr>
          <w:spacing w:val="-5"/>
          <w:sz w:val="24"/>
        </w:rPr>
        <w:t xml:space="preserve"> </w:t>
      </w:r>
      <w:r>
        <w:rPr>
          <w:sz w:val="24"/>
        </w:rPr>
        <w:t>пресс</w:t>
      </w:r>
      <w:r>
        <w:rPr>
          <w:spacing w:val="-3"/>
          <w:sz w:val="24"/>
        </w:rPr>
        <w:t xml:space="preserve"> </w:t>
      </w:r>
      <w:r>
        <w:rPr>
          <w:sz w:val="24"/>
        </w:rPr>
        <w:t>для</w:t>
      </w:r>
      <w:r>
        <w:rPr>
          <w:spacing w:val="-2"/>
          <w:sz w:val="24"/>
        </w:rPr>
        <w:t xml:space="preserve"> </w:t>
      </w:r>
      <w:r>
        <w:rPr>
          <w:sz w:val="24"/>
        </w:rPr>
        <w:t>сушки</w:t>
      </w:r>
      <w:r>
        <w:rPr>
          <w:spacing w:val="2"/>
          <w:sz w:val="24"/>
        </w:rPr>
        <w:t xml:space="preserve"> </w:t>
      </w:r>
      <w:r>
        <w:rPr>
          <w:sz w:val="24"/>
        </w:rPr>
        <w:t>плоских</w:t>
      </w:r>
      <w:r>
        <w:rPr>
          <w:spacing w:val="-6"/>
          <w:sz w:val="24"/>
        </w:rPr>
        <w:t xml:space="preserve"> </w:t>
      </w:r>
      <w:r>
        <w:rPr>
          <w:sz w:val="24"/>
        </w:rPr>
        <w:t>изделий;</w:t>
      </w:r>
    </w:p>
    <w:p w:rsidR="003C2477" w:rsidRDefault="00F03892" w:rsidP="00D75319">
      <w:pPr>
        <w:pStyle w:val="a5"/>
        <w:numPr>
          <w:ilvl w:val="0"/>
          <w:numId w:val="5"/>
        </w:numPr>
        <w:tabs>
          <w:tab w:val="left" w:pos="1487"/>
        </w:tabs>
        <w:spacing w:before="42"/>
        <w:ind w:left="1486"/>
        <w:rPr>
          <w:rFonts w:ascii="Symbol" w:hAnsi="Symbol"/>
          <w:sz w:val="24"/>
        </w:rPr>
      </w:pPr>
      <w:r>
        <w:rPr>
          <w:sz w:val="24"/>
        </w:rPr>
        <w:t>безопасно</w:t>
      </w:r>
      <w:r>
        <w:rPr>
          <w:spacing w:val="1"/>
          <w:sz w:val="24"/>
        </w:rPr>
        <w:t xml:space="preserve"> </w:t>
      </w:r>
      <w:r>
        <w:rPr>
          <w:sz w:val="24"/>
        </w:rPr>
        <w:t>работать</w:t>
      </w:r>
      <w:r>
        <w:rPr>
          <w:spacing w:val="-1"/>
          <w:sz w:val="24"/>
        </w:rPr>
        <w:t xml:space="preserve"> </w:t>
      </w:r>
      <w:r>
        <w:rPr>
          <w:sz w:val="24"/>
        </w:rPr>
        <w:t>с</w:t>
      </w:r>
      <w:r>
        <w:rPr>
          <w:spacing w:val="-8"/>
          <w:sz w:val="24"/>
        </w:rPr>
        <w:t xml:space="preserve"> </w:t>
      </w:r>
      <w:r>
        <w:rPr>
          <w:sz w:val="24"/>
        </w:rPr>
        <w:t>инструментами</w:t>
      </w:r>
      <w:r>
        <w:rPr>
          <w:spacing w:val="-1"/>
          <w:sz w:val="24"/>
        </w:rPr>
        <w:t xml:space="preserve"> </w:t>
      </w:r>
      <w:r>
        <w:rPr>
          <w:sz w:val="24"/>
        </w:rPr>
        <w:t>(</w:t>
      </w:r>
      <w:r>
        <w:rPr>
          <w:spacing w:val="-5"/>
          <w:sz w:val="24"/>
        </w:rPr>
        <w:t xml:space="preserve"> </w:t>
      </w:r>
      <w:r>
        <w:rPr>
          <w:sz w:val="24"/>
        </w:rPr>
        <w:t>ножницами,</w:t>
      </w:r>
      <w:r>
        <w:rPr>
          <w:spacing w:val="-4"/>
          <w:sz w:val="24"/>
        </w:rPr>
        <w:t xml:space="preserve"> </w:t>
      </w:r>
      <w:r>
        <w:rPr>
          <w:sz w:val="24"/>
        </w:rPr>
        <w:t>иглами)</w:t>
      </w:r>
      <w:r>
        <w:rPr>
          <w:spacing w:val="-5"/>
          <w:sz w:val="24"/>
        </w:rPr>
        <w:t xml:space="preserve"> </w:t>
      </w:r>
      <w:r>
        <w:rPr>
          <w:sz w:val="24"/>
        </w:rPr>
        <w:t>и</w:t>
      </w:r>
      <w:r>
        <w:rPr>
          <w:spacing w:val="-1"/>
          <w:sz w:val="24"/>
        </w:rPr>
        <w:t xml:space="preserve"> </w:t>
      </w:r>
      <w:r>
        <w:rPr>
          <w:sz w:val="24"/>
        </w:rPr>
        <w:t>хранить</w:t>
      </w:r>
      <w:r>
        <w:rPr>
          <w:spacing w:val="-5"/>
          <w:sz w:val="24"/>
        </w:rPr>
        <w:t xml:space="preserve"> </w:t>
      </w:r>
      <w:r>
        <w:rPr>
          <w:sz w:val="24"/>
        </w:rPr>
        <w:t>их;</w:t>
      </w:r>
    </w:p>
    <w:p w:rsidR="003C2477" w:rsidRDefault="00F03892" w:rsidP="00D75319">
      <w:pPr>
        <w:pStyle w:val="a5"/>
        <w:numPr>
          <w:ilvl w:val="0"/>
          <w:numId w:val="5"/>
        </w:numPr>
        <w:tabs>
          <w:tab w:val="left" w:pos="1487"/>
        </w:tabs>
        <w:spacing w:before="41" w:line="273" w:lineRule="auto"/>
        <w:ind w:right="814" w:firstLine="283"/>
        <w:rPr>
          <w:rFonts w:ascii="Symbol" w:hAnsi="Symbol"/>
          <w:sz w:val="24"/>
        </w:rPr>
      </w:pPr>
      <w:r>
        <w:rPr>
          <w:sz w:val="24"/>
        </w:rPr>
        <w:t>при</w:t>
      </w:r>
      <w:r>
        <w:rPr>
          <w:spacing w:val="29"/>
          <w:sz w:val="24"/>
        </w:rPr>
        <w:t xml:space="preserve"> </w:t>
      </w:r>
      <w:r>
        <w:rPr>
          <w:sz w:val="24"/>
        </w:rPr>
        <w:t>помощи</w:t>
      </w:r>
      <w:r>
        <w:rPr>
          <w:spacing w:val="25"/>
          <w:sz w:val="24"/>
        </w:rPr>
        <w:t xml:space="preserve"> </w:t>
      </w:r>
      <w:r>
        <w:rPr>
          <w:sz w:val="24"/>
        </w:rPr>
        <w:t>учителя</w:t>
      </w:r>
      <w:r>
        <w:rPr>
          <w:spacing w:val="29"/>
          <w:sz w:val="24"/>
        </w:rPr>
        <w:t xml:space="preserve"> </w:t>
      </w:r>
      <w:r>
        <w:rPr>
          <w:sz w:val="24"/>
        </w:rPr>
        <w:t>выполнять</w:t>
      </w:r>
      <w:r>
        <w:rPr>
          <w:spacing w:val="25"/>
          <w:sz w:val="24"/>
        </w:rPr>
        <w:t xml:space="preserve"> </w:t>
      </w:r>
      <w:r>
        <w:rPr>
          <w:sz w:val="24"/>
        </w:rPr>
        <w:t>практическую</w:t>
      </w:r>
      <w:r>
        <w:rPr>
          <w:spacing w:val="28"/>
          <w:sz w:val="24"/>
        </w:rPr>
        <w:t xml:space="preserve"> </w:t>
      </w:r>
      <w:r>
        <w:rPr>
          <w:sz w:val="24"/>
        </w:rPr>
        <w:t>работу</w:t>
      </w:r>
      <w:r>
        <w:rPr>
          <w:spacing w:val="20"/>
          <w:sz w:val="24"/>
        </w:rPr>
        <w:t xml:space="preserve"> </w:t>
      </w:r>
      <w:r>
        <w:rPr>
          <w:sz w:val="24"/>
        </w:rPr>
        <w:t>и</w:t>
      </w:r>
      <w:r>
        <w:rPr>
          <w:spacing w:val="30"/>
          <w:sz w:val="24"/>
        </w:rPr>
        <w:t xml:space="preserve"> </w:t>
      </w:r>
      <w:r>
        <w:rPr>
          <w:sz w:val="24"/>
        </w:rPr>
        <w:t>самоконтроль</w:t>
      </w:r>
      <w:r>
        <w:rPr>
          <w:spacing w:val="29"/>
          <w:sz w:val="24"/>
        </w:rPr>
        <w:t xml:space="preserve"> </w:t>
      </w:r>
      <w:r>
        <w:rPr>
          <w:sz w:val="24"/>
        </w:rPr>
        <w:t>с</w:t>
      </w:r>
      <w:r>
        <w:rPr>
          <w:spacing w:val="19"/>
          <w:sz w:val="24"/>
        </w:rPr>
        <w:t xml:space="preserve"> </w:t>
      </w:r>
      <w:r>
        <w:rPr>
          <w:sz w:val="24"/>
        </w:rPr>
        <w:lastRenderedPageBreak/>
        <w:t>опорой</w:t>
      </w:r>
      <w:r>
        <w:rPr>
          <w:spacing w:val="25"/>
          <w:sz w:val="24"/>
        </w:rPr>
        <w:t xml:space="preserve"> </w:t>
      </w:r>
      <w:r>
        <w:rPr>
          <w:sz w:val="24"/>
        </w:rPr>
        <w:t>на</w:t>
      </w:r>
      <w:r>
        <w:rPr>
          <w:spacing w:val="-57"/>
          <w:sz w:val="24"/>
        </w:rPr>
        <w:t xml:space="preserve"> </w:t>
      </w:r>
      <w:r>
        <w:rPr>
          <w:sz w:val="24"/>
        </w:rPr>
        <w:t>инструкционную</w:t>
      </w:r>
      <w:r>
        <w:rPr>
          <w:spacing w:val="-1"/>
          <w:sz w:val="24"/>
        </w:rPr>
        <w:t xml:space="preserve"> </w:t>
      </w:r>
      <w:r>
        <w:rPr>
          <w:sz w:val="24"/>
        </w:rPr>
        <w:t>карту,</w:t>
      </w:r>
      <w:r>
        <w:rPr>
          <w:spacing w:val="4"/>
          <w:sz w:val="24"/>
        </w:rPr>
        <w:t xml:space="preserve"> </w:t>
      </w:r>
      <w:r>
        <w:rPr>
          <w:sz w:val="24"/>
        </w:rPr>
        <w:t>образец,</w:t>
      </w:r>
      <w:r>
        <w:rPr>
          <w:spacing w:val="3"/>
          <w:sz w:val="24"/>
        </w:rPr>
        <w:t xml:space="preserve"> </w:t>
      </w:r>
      <w:r>
        <w:rPr>
          <w:sz w:val="24"/>
        </w:rPr>
        <w:t>используя</w:t>
      </w:r>
      <w:r>
        <w:rPr>
          <w:spacing w:val="2"/>
          <w:sz w:val="24"/>
        </w:rPr>
        <w:t xml:space="preserve"> </w:t>
      </w:r>
      <w:r>
        <w:rPr>
          <w:sz w:val="24"/>
        </w:rPr>
        <w:t>шаблон.</w:t>
      </w:r>
    </w:p>
    <w:p w:rsidR="003C2477" w:rsidRDefault="00F03892" w:rsidP="00D75319">
      <w:pPr>
        <w:pStyle w:val="a5"/>
        <w:numPr>
          <w:ilvl w:val="0"/>
          <w:numId w:val="4"/>
        </w:numPr>
        <w:tabs>
          <w:tab w:val="left" w:pos="1487"/>
        </w:tabs>
        <w:spacing w:before="6"/>
        <w:ind w:left="1486"/>
        <w:rPr>
          <w:sz w:val="24"/>
        </w:rPr>
      </w:pPr>
      <w:r>
        <w:rPr>
          <w:sz w:val="24"/>
        </w:rPr>
        <w:t>Конструирование</w:t>
      </w:r>
      <w:r>
        <w:rPr>
          <w:spacing w:val="-3"/>
          <w:sz w:val="24"/>
        </w:rPr>
        <w:t xml:space="preserve"> </w:t>
      </w:r>
      <w:r>
        <w:rPr>
          <w:sz w:val="24"/>
        </w:rPr>
        <w:t>и</w:t>
      </w:r>
      <w:r>
        <w:rPr>
          <w:spacing w:val="-6"/>
          <w:sz w:val="24"/>
        </w:rPr>
        <w:t xml:space="preserve"> </w:t>
      </w:r>
      <w:r>
        <w:rPr>
          <w:sz w:val="24"/>
        </w:rPr>
        <w:t>моделирование</w:t>
      </w:r>
    </w:p>
    <w:p w:rsidR="003C2477" w:rsidRDefault="00F03892">
      <w:pPr>
        <w:pStyle w:val="1"/>
        <w:spacing w:before="47"/>
        <w:ind w:left="1203"/>
      </w:pPr>
      <w:r>
        <w:t>Знать:</w:t>
      </w:r>
    </w:p>
    <w:p w:rsidR="003C2477" w:rsidRDefault="00F03892" w:rsidP="00D75319">
      <w:pPr>
        <w:pStyle w:val="a5"/>
        <w:numPr>
          <w:ilvl w:val="0"/>
          <w:numId w:val="5"/>
        </w:numPr>
        <w:tabs>
          <w:tab w:val="left" w:pos="1487"/>
        </w:tabs>
        <w:spacing w:before="33"/>
        <w:ind w:left="1486"/>
        <w:rPr>
          <w:rFonts w:ascii="Symbol" w:hAnsi="Symbol"/>
          <w:sz w:val="24"/>
        </w:rPr>
      </w:pPr>
      <w:r>
        <w:rPr>
          <w:sz w:val="24"/>
        </w:rPr>
        <w:t>о</w:t>
      </w:r>
      <w:r>
        <w:rPr>
          <w:spacing w:val="-1"/>
          <w:sz w:val="24"/>
        </w:rPr>
        <w:t xml:space="preserve"> </w:t>
      </w:r>
      <w:r>
        <w:rPr>
          <w:sz w:val="24"/>
        </w:rPr>
        <w:t>детали</w:t>
      </w:r>
      <w:r>
        <w:rPr>
          <w:spacing w:val="1"/>
          <w:sz w:val="24"/>
        </w:rPr>
        <w:t xml:space="preserve"> </w:t>
      </w:r>
      <w:r>
        <w:rPr>
          <w:sz w:val="24"/>
        </w:rPr>
        <w:t>как</w:t>
      </w:r>
      <w:r>
        <w:rPr>
          <w:spacing w:val="-3"/>
          <w:sz w:val="24"/>
        </w:rPr>
        <w:t xml:space="preserve"> </w:t>
      </w:r>
      <w:r>
        <w:rPr>
          <w:sz w:val="24"/>
        </w:rPr>
        <w:t>составной</w:t>
      </w:r>
      <w:r>
        <w:rPr>
          <w:spacing w:val="1"/>
          <w:sz w:val="24"/>
        </w:rPr>
        <w:t xml:space="preserve"> </w:t>
      </w:r>
      <w:r>
        <w:rPr>
          <w:sz w:val="24"/>
        </w:rPr>
        <w:t>части</w:t>
      </w:r>
      <w:r>
        <w:rPr>
          <w:spacing w:val="-3"/>
          <w:sz w:val="24"/>
        </w:rPr>
        <w:t xml:space="preserve"> </w:t>
      </w:r>
      <w:r>
        <w:rPr>
          <w:sz w:val="24"/>
        </w:rPr>
        <w:t>изделия;</w:t>
      </w:r>
    </w:p>
    <w:p w:rsidR="003C2477" w:rsidRDefault="00F03892" w:rsidP="00D75319">
      <w:pPr>
        <w:pStyle w:val="a5"/>
        <w:numPr>
          <w:ilvl w:val="0"/>
          <w:numId w:val="5"/>
        </w:numPr>
        <w:tabs>
          <w:tab w:val="left" w:pos="1487"/>
        </w:tabs>
        <w:spacing w:before="42"/>
        <w:ind w:left="1486"/>
        <w:rPr>
          <w:rFonts w:ascii="Symbol" w:hAnsi="Symbol"/>
          <w:sz w:val="24"/>
        </w:rPr>
      </w:pPr>
      <w:r>
        <w:rPr>
          <w:sz w:val="24"/>
        </w:rPr>
        <w:t>конструкциях</w:t>
      </w:r>
      <w:r>
        <w:rPr>
          <w:spacing w:val="-4"/>
          <w:sz w:val="24"/>
        </w:rPr>
        <w:t xml:space="preserve"> </w:t>
      </w:r>
      <w:r>
        <w:rPr>
          <w:sz w:val="24"/>
        </w:rPr>
        <w:t>–</w:t>
      </w:r>
      <w:r>
        <w:rPr>
          <w:spacing w:val="-1"/>
          <w:sz w:val="24"/>
        </w:rPr>
        <w:t xml:space="preserve"> </w:t>
      </w:r>
      <w:r>
        <w:rPr>
          <w:sz w:val="24"/>
        </w:rPr>
        <w:t>разборных</w:t>
      </w:r>
      <w:r>
        <w:rPr>
          <w:spacing w:val="-6"/>
          <w:sz w:val="24"/>
        </w:rPr>
        <w:t xml:space="preserve"> </w:t>
      </w:r>
      <w:r>
        <w:rPr>
          <w:sz w:val="24"/>
        </w:rPr>
        <w:t>и</w:t>
      </w:r>
      <w:r>
        <w:rPr>
          <w:spacing w:val="-5"/>
          <w:sz w:val="24"/>
        </w:rPr>
        <w:t xml:space="preserve"> </w:t>
      </w:r>
      <w:r>
        <w:rPr>
          <w:sz w:val="24"/>
        </w:rPr>
        <w:t>неразборных;</w:t>
      </w:r>
    </w:p>
    <w:p w:rsidR="003C2477" w:rsidRDefault="00F03892" w:rsidP="00D75319">
      <w:pPr>
        <w:pStyle w:val="a5"/>
        <w:numPr>
          <w:ilvl w:val="0"/>
          <w:numId w:val="5"/>
        </w:numPr>
        <w:tabs>
          <w:tab w:val="left" w:pos="1487"/>
        </w:tabs>
        <w:spacing w:before="37"/>
        <w:ind w:left="1486"/>
        <w:rPr>
          <w:rFonts w:ascii="Symbol" w:hAnsi="Symbol"/>
          <w:sz w:val="24"/>
        </w:rPr>
      </w:pPr>
      <w:r>
        <w:rPr>
          <w:sz w:val="24"/>
        </w:rPr>
        <w:t>неподвижном</w:t>
      </w:r>
      <w:r>
        <w:rPr>
          <w:spacing w:val="-2"/>
          <w:sz w:val="24"/>
        </w:rPr>
        <w:t xml:space="preserve"> </w:t>
      </w:r>
      <w:r>
        <w:rPr>
          <w:sz w:val="24"/>
        </w:rPr>
        <w:t>клеевом</w:t>
      </w:r>
      <w:r>
        <w:rPr>
          <w:spacing w:val="-6"/>
          <w:sz w:val="24"/>
        </w:rPr>
        <w:t xml:space="preserve"> </w:t>
      </w:r>
      <w:r>
        <w:rPr>
          <w:sz w:val="24"/>
        </w:rPr>
        <w:t>соединении</w:t>
      </w:r>
      <w:r>
        <w:rPr>
          <w:spacing w:val="-2"/>
          <w:sz w:val="24"/>
        </w:rPr>
        <w:t xml:space="preserve"> </w:t>
      </w:r>
      <w:r>
        <w:rPr>
          <w:sz w:val="24"/>
        </w:rPr>
        <w:t>деталей.</w:t>
      </w:r>
    </w:p>
    <w:p w:rsidR="003C2477" w:rsidRDefault="00F03892">
      <w:pPr>
        <w:pStyle w:val="1"/>
        <w:spacing w:before="49"/>
        <w:ind w:left="1203"/>
      </w:pPr>
      <w:r>
        <w:t>Уметь:</w:t>
      </w:r>
    </w:p>
    <w:p w:rsidR="003C2477" w:rsidRDefault="00F03892" w:rsidP="00D75319">
      <w:pPr>
        <w:pStyle w:val="a5"/>
        <w:numPr>
          <w:ilvl w:val="0"/>
          <w:numId w:val="5"/>
        </w:numPr>
        <w:tabs>
          <w:tab w:val="left" w:pos="1487"/>
        </w:tabs>
        <w:spacing w:before="34"/>
        <w:ind w:left="1486"/>
        <w:rPr>
          <w:rFonts w:ascii="Symbol" w:hAnsi="Symbol"/>
          <w:sz w:val="24"/>
        </w:rPr>
      </w:pPr>
      <w:r>
        <w:rPr>
          <w:sz w:val="24"/>
        </w:rPr>
        <w:t>различать</w:t>
      </w:r>
      <w:r>
        <w:rPr>
          <w:spacing w:val="-2"/>
          <w:sz w:val="24"/>
        </w:rPr>
        <w:t xml:space="preserve"> </w:t>
      </w:r>
      <w:r>
        <w:rPr>
          <w:sz w:val="24"/>
        </w:rPr>
        <w:t>разборные</w:t>
      </w:r>
      <w:r>
        <w:rPr>
          <w:spacing w:val="-8"/>
          <w:sz w:val="24"/>
        </w:rPr>
        <w:t xml:space="preserve"> </w:t>
      </w:r>
      <w:r>
        <w:rPr>
          <w:sz w:val="24"/>
        </w:rPr>
        <w:t>и</w:t>
      </w:r>
      <w:r>
        <w:rPr>
          <w:spacing w:val="-1"/>
          <w:sz w:val="24"/>
        </w:rPr>
        <w:t xml:space="preserve"> </w:t>
      </w:r>
      <w:r>
        <w:rPr>
          <w:sz w:val="24"/>
        </w:rPr>
        <w:t>неразборные</w:t>
      </w:r>
      <w:r>
        <w:rPr>
          <w:spacing w:val="-3"/>
          <w:sz w:val="24"/>
        </w:rPr>
        <w:t xml:space="preserve"> </w:t>
      </w:r>
      <w:r>
        <w:rPr>
          <w:sz w:val="24"/>
        </w:rPr>
        <w:t>конструкции</w:t>
      </w:r>
      <w:r>
        <w:rPr>
          <w:spacing w:val="5"/>
          <w:sz w:val="24"/>
        </w:rPr>
        <w:t xml:space="preserve"> </w:t>
      </w:r>
      <w:r>
        <w:rPr>
          <w:sz w:val="24"/>
        </w:rPr>
        <w:t>несложных</w:t>
      </w:r>
      <w:r>
        <w:rPr>
          <w:spacing w:val="-7"/>
          <w:sz w:val="24"/>
        </w:rPr>
        <w:t xml:space="preserve"> </w:t>
      </w:r>
      <w:r>
        <w:rPr>
          <w:sz w:val="24"/>
        </w:rPr>
        <w:t>изделий;</w:t>
      </w:r>
    </w:p>
    <w:p w:rsidR="003C2477" w:rsidRDefault="00F03892" w:rsidP="00D75319">
      <w:pPr>
        <w:pStyle w:val="a5"/>
        <w:numPr>
          <w:ilvl w:val="0"/>
          <w:numId w:val="5"/>
        </w:numPr>
        <w:tabs>
          <w:tab w:val="left" w:pos="1487"/>
        </w:tabs>
        <w:spacing w:before="42" w:line="276" w:lineRule="auto"/>
        <w:ind w:right="821" w:firstLine="283"/>
        <w:rPr>
          <w:rFonts w:ascii="Symbol" w:hAnsi="Symbol"/>
          <w:sz w:val="24"/>
        </w:rPr>
      </w:pPr>
      <w:r>
        <w:rPr>
          <w:sz w:val="24"/>
        </w:rPr>
        <w:t>конструировать</w:t>
      </w:r>
      <w:r>
        <w:rPr>
          <w:spacing w:val="27"/>
          <w:sz w:val="24"/>
        </w:rPr>
        <w:t xml:space="preserve"> </w:t>
      </w:r>
      <w:r>
        <w:rPr>
          <w:sz w:val="24"/>
        </w:rPr>
        <w:t>и</w:t>
      </w:r>
      <w:r>
        <w:rPr>
          <w:spacing w:val="22"/>
          <w:sz w:val="24"/>
        </w:rPr>
        <w:t xml:space="preserve"> </w:t>
      </w:r>
      <w:r>
        <w:rPr>
          <w:sz w:val="24"/>
        </w:rPr>
        <w:t>моделировать</w:t>
      </w:r>
      <w:r>
        <w:rPr>
          <w:spacing w:val="27"/>
          <w:sz w:val="24"/>
        </w:rPr>
        <w:t xml:space="preserve"> </w:t>
      </w:r>
      <w:r>
        <w:rPr>
          <w:sz w:val="24"/>
        </w:rPr>
        <w:t>изделия</w:t>
      </w:r>
      <w:r>
        <w:rPr>
          <w:spacing w:val="21"/>
          <w:sz w:val="24"/>
        </w:rPr>
        <w:t xml:space="preserve"> </w:t>
      </w:r>
      <w:r>
        <w:rPr>
          <w:sz w:val="24"/>
        </w:rPr>
        <w:t>из</w:t>
      </w:r>
      <w:r>
        <w:rPr>
          <w:spacing w:val="22"/>
          <w:sz w:val="24"/>
        </w:rPr>
        <w:t xml:space="preserve"> </w:t>
      </w:r>
      <w:r>
        <w:rPr>
          <w:sz w:val="24"/>
        </w:rPr>
        <w:t>различных</w:t>
      </w:r>
      <w:r>
        <w:rPr>
          <w:spacing w:val="21"/>
          <w:sz w:val="24"/>
        </w:rPr>
        <w:t xml:space="preserve"> </w:t>
      </w:r>
      <w:r>
        <w:rPr>
          <w:sz w:val="24"/>
        </w:rPr>
        <w:t>материалов</w:t>
      </w:r>
      <w:r>
        <w:rPr>
          <w:spacing w:val="27"/>
          <w:sz w:val="24"/>
        </w:rPr>
        <w:t xml:space="preserve"> </w:t>
      </w:r>
      <w:r>
        <w:rPr>
          <w:sz w:val="24"/>
        </w:rPr>
        <w:t>по</w:t>
      </w:r>
      <w:r>
        <w:rPr>
          <w:spacing w:val="25"/>
          <w:sz w:val="24"/>
        </w:rPr>
        <w:t xml:space="preserve"> </w:t>
      </w:r>
      <w:r>
        <w:rPr>
          <w:sz w:val="24"/>
        </w:rPr>
        <w:t>образцу,</w:t>
      </w:r>
      <w:r>
        <w:rPr>
          <w:spacing w:val="-57"/>
          <w:sz w:val="24"/>
        </w:rPr>
        <w:t xml:space="preserve"> </w:t>
      </w:r>
      <w:r>
        <w:rPr>
          <w:sz w:val="24"/>
        </w:rPr>
        <w:t>рисунку.</w:t>
      </w:r>
    </w:p>
    <w:p w:rsidR="003C2477" w:rsidRDefault="00F03892">
      <w:pPr>
        <w:pStyle w:val="1"/>
        <w:spacing w:before="5" w:line="276" w:lineRule="auto"/>
        <w:ind w:left="1203" w:right="4118"/>
      </w:pPr>
      <w:r>
        <w:t>Планируемые образовательные</w:t>
      </w:r>
      <w:r>
        <w:rPr>
          <w:spacing w:val="1"/>
        </w:rPr>
        <w:t xml:space="preserve"> </w:t>
      </w:r>
      <w:r>
        <w:t>результаты 2 класс</w:t>
      </w:r>
      <w:r>
        <w:rPr>
          <w:spacing w:val="-57"/>
        </w:rPr>
        <w:t xml:space="preserve"> </w:t>
      </w:r>
      <w:r>
        <w:t>Личностные результаты</w:t>
      </w:r>
    </w:p>
    <w:p w:rsidR="003C2477" w:rsidRDefault="00F03892">
      <w:pPr>
        <w:pStyle w:val="a3"/>
        <w:spacing w:line="270" w:lineRule="exact"/>
        <w:ind w:left="1203"/>
      </w:pPr>
      <w:r>
        <w:t>Создание</w:t>
      </w:r>
      <w:r>
        <w:rPr>
          <w:spacing w:val="-5"/>
        </w:rPr>
        <w:t xml:space="preserve"> </w:t>
      </w:r>
      <w:r>
        <w:t>условий</w:t>
      </w:r>
      <w:r>
        <w:rPr>
          <w:spacing w:val="-3"/>
        </w:rPr>
        <w:t xml:space="preserve"> </w:t>
      </w:r>
      <w:r>
        <w:t>для</w:t>
      </w:r>
      <w:r>
        <w:rPr>
          <w:spacing w:val="-4"/>
        </w:rPr>
        <w:t xml:space="preserve"> </w:t>
      </w:r>
      <w:r>
        <w:t>формирования</w:t>
      </w:r>
      <w:r>
        <w:rPr>
          <w:spacing w:val="-8"/>
        </w:rPr>
        <w:t xml:space="preserve"> </w:t>
      </w:r>
      <w:r>
        <w:t>следующих</w:t>
      </w:r>
      <w:r>
        <w:rPr>
          <w:spacing w:val="-4"/>
        </w:rPr>
        <w:t xml:space="preserve"> </w:t>
      </w:r>
      <w:r>
        <w:t>умений:</w:t>
      </w:r>
    </w:p>
    <w:p w:rsidR="003C2477" w:rsidRDefault="00F03892" w:rsidP="00D75319">
      <w:pPr>
        <w:pStyle w:val="a5"/>
        <w:numPr>
          <w:ilvl w:val="0"/>
          <w:numId w:val="5"/>
        </w:numPr>
        <w:tabs>
          <w:tab w:val="left" w:pos="1487"/>
          <w:tab w:val="left" w:pos="3699"/>
        </w:tabs>
        <w:spacing w:before="41" w:line="276" w:lineRule="auto"/>
        <w:ind w:right="812" w:firstLine="283"/>
        <w:rPr>
          <w:rFonts w:ascii="Symbol" w:hAnsi="Symbol"/>
          <w:sz w:val="20"/>
        </w:rPr>
      </w:pPr>
      <w:r>
        <w:rPr>
          <w:sz w:val="24"/>
        </w:rPr>
        <w:t>объяснять</w:t>
      </w:r>
      <w:r>
        <w:rPr>
          <w:spacing w:val="1"/>
          <w:sz w:val="24"/>
        </w:rPr>
        <w:t xml:space="preserve"> </w:t>
      </w:r>
      <w:r>
        <w:rPr>
          <w:sz w:val="24"/>
        </w:rPr>
        <w:t>свои</w:t>
      </w:r>
      <w:r>
        <w:rPr>
          <w:spacing w:val="1"/>
          <w:sz w:val="24"/>
        </w:rPr>
        <w:t xml:space="preserve"> </w:t>
      </w:r>
      <w:r>
        <w:rPr>
          <w:sz w:val="24"/>
        </w:rPr>
        <w:t>чувства</w:t>
      </w:r>
      <w:r>
        <w:rPr>
          <w:spacing w:val="4"/>
          <w:sz w:val="24"/>
        </w:rPr>
        <w:t xml:space="preserve"> </w:t>
      </w:r>
      <w:r>
        <w:rPr>
          <w:sz w:val="24"/>
        </w:rPr>
        <w:t>и</w:t>
      </w:r>
      <w:r>
        <w:rPr>
          <w:spacing w:val="4"/>
          <w:sz w:val="24"/>
        </w:rPr>
        <w:t xml:space="preserve"> </w:t>
      </w:r>
      <w:r>
        <w:rPr>
          <w:sz w:val="24"/>
        </w:rPr>
        <w:t>ощущения</w:t>
      </w:r>
      <w:r>
        <w:rPr>
          <w:spacing w:val="60"/>
          <w:sz w:val="24"/>
        </w:rPr>
        <w:t xml:space="preserve"> </w:t>
      </w:r>
      <w:r>
        <w:rPr>
          <w:sz w:val="24"/>
        </w:rPr>
        <w:t>от</w:t>
      </w:r>
      <w:r>
        <w:rPr>
          <w:spacing w:val="56"/>
          <w:sz w:val="24"/>
        </w:rPr>
        <w:t xml:space="preserve"> </w:t>
      </w:r>
      <w:r>
        <w:rPr>
          <w:sz w:val="24"/>
        </w:rPr>
        <w:t>восприятия</w:t>
      </w:r>
      <w:r>
        <w:rPr>
          <w:spacing w:val="55"/>
          <w:sz w:val="24"/>
        </w:rPr>
        <w:t xml:space="preserve"> </w:t>
      </w:r>
      <w:r>
        <w:rPr>
          <w:sz w:val="24"/>
        </w:rPr>
        <w:t>объектов,</w:t>
      </w:r>
      <w:r>
        <w:rPr>
          <w:spacing w:val="2"/>
          <w:sz w:val="24"/>
        </w:rPr>
        <w:t xml:space="preserve"> </w:t>
      </w:r>
      <w:r>
        <w:rPr>
          <w:sz w:val="24"/>
        </w:rPr>
        <w:t>иллюстраций,</w:t>
      </w:r>
      <w:r>
        <w:rPr>
          <w:spacing w:val="-57"/>
          <w:sz w:val="24"/>
        </w:rPr>
        <w:t xml:space="preserve"> </w:t>
      </w:r>
      <w:r w:rsidR="00AA7E13">
        <w:rPr>
          <w:sz w:val="24"/>
        </w:rPr>
        <w:t xml:space="preserve">результатов </w:t>
      </w:r>
      <w:r>
        <w:rPr>
          <w:sz w:val="24"/>
        </w:rPr>
        <w:t>трудовой</w:t>
      </w:r>
      <w:r>
        <w:rPr>
          <w:spacing w:val="-3"/>
          <w:sz w:val="24"/>
        </w:rPr>
        <w:t xml:space="preserve"> </w:t>
      </w:r>
      <w:r>
        <w:rPr>
          <w:sz w:val="24"/>
        </w:rPr>
        <w:t>деятельности</w:t>
      </w:r>
      <w:r>
        <w:rPr>
          <w:spacing w:val="3"/>
          <w:sz w:val="24"/>
        </w:rPr>
        <w:t xml:space="preserve"> </w:t>
      </w:r>
      <w:r>
        <w:rPr>
          <w:sz w:val="24"/>
        </w:rPr>
        <w:t>человека-мастера;</w:t>
      </w:r>
    </w:p>
    <w:p w:rsidR="003C2477" w:rsidRDefault="00F03892" w:rsidP="00D75319">
      <w:pPr>
        <w:pStyle w:val="a5"/>
        <w:numPr>
          <w:ilvl w:val="0"/>
          <w:numId w:val="5"/>
        </w:numPr>
        <w:tabs>
          <w:tab w:val="left" w:pos="1487"/>
        </w:tabs>
        <w:spacing w:before="66"/>
        <w:ind w:left="1486"/>
        <w:jc w:val="both"/>
        <w:rPr>
          <w:rFonts w:ascii="Symbol" w:hAnsi="Symbol"/>
          <w:sz w:val="20"/>
        </w:rPr>
      </w:pPr>
      <w:r>
        <w:rPr>
          <w:sz w:val="24"/>
        </w:rPr>
        <w:t>уважительно</w:t>
      </w:r>
      <w:r>
        <w:rPr>
          <w:spacing w:val="-6"/>
          <w:sz w:val="24"/>
        </w:rPr>
        <w:t xml:space="preserve"> </w:t>
      </w:r>
      <w:r>
        <w:rPr>
          <w:sz w:val="24"/>
        </w:rPr>
        <w:t>относиться</w:t>
      </w:r>
      <w:r>
        <w:rPr>
          <w:spacing w:val="-1"/>
          <w:sz w:val="24"/>
        </w:rPr>
        <w:t xml:space="preserve"> </w:t>
      </w:r>
      <w:r>
        <w:rPr>
          <w:sz w:val="24"/>
        </w:rPr>
        <w:t>к</w:t>
      </w:r>
      <w:r>
        <w:rPr>
          <w:spacing w:val="-3"/>
          <w:sz w:val="24"/>
        </w:rPr>
        <w:t xml:space="preserve"> </w:t>
      </w:r>
      <w:r>
        <w:rPr>
          <w:sz w:val="24"/>
        </w:rPr>
        <w:t>чужому</w:t>
      </w:r>
      <w:r>
        <w:rPr>
          <w:spacing w:val="-10"/>
          <w:sz w:val="24"/>
        </w:rPr>
        <w:t xml:space="preserve"> </w:t>
      </w:r>
      <w:r>
        <w:rPr>
          <w:sz w:val="24"/>
        </w:rPr>
        <w:t>мнению,</w:t>
      </w:r>
      <w:r>
        <w:rPr>
          <w:spacing w:val="1"/>
          <w:sz w:val="24"/>
        </w:rPr>
        <w:t xml:space="preserve"> </w:t>
      </w:r>
      <w:r>
        <w:rPr>
          <w:sz w:val="24"/>
        </w:rPr>
        <w:t>к</w:t>
      </w:r>
      <w:r>
        <w:rPr>
          <w:spacing w:val="-3"/>
          <w:sz w:val="24"/>
        </w:rPr>
        <w:t xml:space="preserve"> </w:t>
      </w:r>
      <w:r>
        <w:rPr>
          <w:sz w:val="24"/>
        </w:rPr>
        <w:t>результатам труда</w:t>
      </w:r>
      <w:r>
        <w:rPr>
          <w:spacing w:val="-2"/>
          <w:sz w:val="24"/>
        </w:rPr>
        <w:t xml:space="preserve"> </w:t>
      </w:r>
      <w:r>
        <w:rPr>
          <w:sz w:val="24"/>
        </w:rPr>
        <w:t>мастеров;</w:t>
      </w:r>
    </w:p>
    <w:p w:rsidR="003C2477" w:rsidRDefault="00F03892" w:rsidP="00D75319">
      <w:pPr>
        <w:pStyle w:val="a5"/>
        <w:numPr>
          <w:ilvl w:val="0"/>
          <w:numId w:val="5"/>
        </w:numPr>
        <w:tabs>
          <w:tab w:val="left" w:pos="1487"/>
        </w:tabs>
        <w:spacing w:before="41" w:line="276" w:lineRule="auto"/>
        <w:ind w:right="804" w:firstLine="283"/>
        <w:jc w:val="both"/>
        <w:rPr>
          <w:rFonts w:ascii="Symbol" w:hAnsi="Symbol"/>
          <w:sz w:val="20"/>
        </w:rPr>
      </w:pPr>
      <w:r>
        <w:rPr>
          <w:sz w:val="24"/>
        </w:rPr>
        <w:t>понимать</w:t>
      </w:r>
      <w:r>
        <w:rPr>
          <w:spacing w:val="1"/>
          <w:sz w:val="24"/>
        </w:rPr>
        <w:t xml:space="preserve"> </w:t>
      </w:r>
      <w:r>
        <w:rPr>
          <w:sz w:val="24"/>
        </w:rPr>
        <w:t>исторические</w:t>
      </w:r>
      <w:r>
        <w:rPr>
          <w:spacing w:val="1"/>
          <w:sz w:val="24"/>
        </w:rPr>
        <w:t xml:space="preserve"> </w:t>
      </w:r>
      <w:r>
        <w:rPr>
          <w:sz w:val="24"/>
        </w:rPr>
        <w:t>традиции</w:t>
      </w:r>
      <w:r>
        <w:rPr>
          <w:spacing w:val="1"/>
          <w:sz w:val="24"/>
        </w:rPr>
        <w:t xml:space="preserve"> </w:t>
      </w:r>
      <w:r>
        <w:rPr>
          <w:sz w:val="24"/>
        </w:rPr>
        <w:t>ремёсел,</w:t>
      </w:r>
      <w:r>
        <w:rPr>
          <w:spacing w:val="1"/>
          <w:sz w:val="24"/>
        </w:rPr>
        <w:t xml:space="preserve"> </w:t>
      </w:r>
      <w:r>
        <w:rPr>
          <w:sz w:val="24"/>
        </w:rPr>
        <w:t>положительно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ремесленника</w:t>
      </w:r>
    </w:p>
    <w:p w:rsidR="003C2477" w:rsidRDefault="00F03892">
      <w:pPr>
        <w:pStyle w:val="1"/>
        <w:spacing w:before="9" w:line="276" w:lineRule="auto"/>
        <w:ind w:left="1203" w:right="6664"/>
        <w:jc w:val="both"/>
      </w:pPr>
      <w:r>
        <w:t>Метапредметные результаты</w:t>
      </w:r>
      <w:r>
        <w:rPr>
          <w:spacing w:val="-57"/>
        </w:rPr>
        <w:t xml:space="preserve"> </w:t>
      </w:r>
      <w:r>
        <w:t>Регулятивные</w:t>
      </w:r>
      <w:r>
        <w:rPr>
          <w:spacing w:val="1"/>
        </w:rPr>
        <w:t xml:space="preserve"> </w:t>
      </w:r>
      <w:r>
        <w:t>УУД</w:t>
      </w:r>
    </w:p>
    <w:p w:rsidR="003C2477" w:rsidRDefault="00F03892" w:rsidP="00D75319">
      <w:pPr>
        <w:pStyle w:val="a5"/>
        <w:numPr>
          <w:ilvl w:val="0"/>
          <w:numId w:val="5"/>
        </w:numPr>
        <w:tabs>
          <w:tab w:val="left" w:pos="1487"/>
        </w:tabs>
        <w:spacing w:line="271" w:lineRule="exact"/>
        <w:ind w:left="1486"/>
        <w:jc w:val="both"/>
        <w:rPr>
          <w:rFonts w:ascii="Symbol" w:hAnsi="Symbol"/>
          <w:sz w:val="20"/>
        </w:rPr>
      </w:pPr>
      <w:r>
        <w:rPr>
          <w:sz w:val="24"/>
        </w:rPr>
        <w:t>Определять</w:t>
      </w:r>
      <w:r>
        <w:rPr>
          <w:spacing w:val="-2"/>
          <w:sz w:val="24"/>
        </w:rPr>
        <w:t xml:space="preserve"> </w:t>
      </w:r>
      <w:r>
        <w:rPr>
          <w:sz w:val="24"/>
        </w:rPr>
        <w:t>с</w:t>
      </w:r>
      <w:r>
        <w:rPr>
          <w:spacing w:val="-3"/>
          <w:sz w:val="24"/>
        </w:rPr>
        <w:t xml:space="preserve"> </w:t>
      </w:r>
      <w:r>
        <w:rPr>
          <w:sz w:val="24"/>
        </w:rPr>
        <w:t>помощью</w:t>
      </w:r>
      <w:r>
        <w:rPr>
          <w:spacing w:val="-4"/>
          <w:sz w:val="24"/>
        </w:rPr>
        <w:t xml:space="preserve"> </w:t>
      </w:r>
      <w:r>
        <w:rPr>
          <w:sz w:val="24"/>
        </w:rPr>
        <w:t>учителя</w:t>
      </w:r>
      <w:r>
        <w:rPr>
          <w:spacing w:val="-2"/>
          <w:sz w:val="24"/>
        </w:rPr>
        <w:t xml:space="preserve"> </w:t>
      </w:r>
      <w:r>
        <w:rPr>
          <w:sz w:val="24"/>
        </w:rPr>
        <w:t>и</w:t>
      </w:r>
      <w:r>
        <w:rPr>
          <w:spacing w:val="-1"/>
          <w:sz w:val="24"/>
        </w:rPr>
        <w:t xml:space="preserve"> </w:t>
      </w:r>
      <w:r>
        <w:rPr>
          <w:sz w:val="24"/>
        </w:rPr>
        <w:t>самостоятельно</w:t>
      </w:r>
      <w:r>
        <w:rPr>
          <w:spacing w:val="-2"/>
          <w:sz w:val="24"/>
        </w:rPr>
        <w:t xml:space="preserve"> </w:t>
      </w:r>
      <w:r>
        <w:rPr>
          <w:sz w:val="24"/>
        </w:rPr>
        <w:t>цель</w:t>
      </w:r>
      <w:r>
        <w:rPr>
          <w:spacing w:val="-5"/>
          <w:sz w:val="24"/>
        </w:rPr>
        <w:t xml:space="preserve"> </w:t>
      </w:r>
      <w:r>
        <w:rPr>
          <w:sz w:val="24"/>
        </w:rPr>
        <w:t>деятельности</w:t>
      </w:r>
      <w:r>
        <w:rPr>
          <w:spacing w:val="-1"/>
          <w:sz w:val="24"/>
        </w:rPr>
        <w:t xml:space="preserve"> </w:t>
      </w:r>
      <w:r>
        <w:rPr>
          <w:sz w:val="24"/>
        </w:rPr>
        <w:t>на</w:t>
      </w:r>
      <w:r>
        <w:rPr>
          <w:spacing w:val="-8"/>
          <w:sz w:val="24"/>
        </w:rPr>
        <w:t xml:space="preserve"> </w:t>
      </w:r>
      <w:r>
        <w:rPr>
          <w:sz w:val="24"/>
        </w:rPr>
        <w:t>уроке;</w:t>
      </w:r>
    </w:p>
    <w:p w:rsidR="003C2477" w:rsidRDefault="00F03892" w:rsidP="00D75319">
      <w:pPr>
        <w:pStyle w:val="a5"/>
        <w:numPr>
          <w:ilvl w:val="0"/>
          <w:numId w:val="5"/>
        </w:numPr>
        <w:tabs>
          <w:tab w:val="left" w:pos="1487"/>
        </w:tabs>
        <w:spacing w:before="41" w:line="276" w:lineRule="auto"/>
        <w:ind w:right="814" w:firstLine="283"/>
        <w:jc w:val="both"/>
        <w:rPr>
          <w:rFonts w:ascii="Symbol" w:hAnsi="Symbol"/>
          <w:sz w:val="20"/>
        </w:rPr>
      </w:pPr>
      <w:r>
        <w:rPr>
          <w:sz w:val="24"/>
        </w:rPr>
        <w:t>учиться выявлять и формулировать учебную проблему совместно с учителем (в ходе</w:t>
      </w:r>
      <w:r>
        <w:rPr>
          <w:spacing w:val="-57"/>
          <w:sz w:val="24"/>
        </w:rPr>
        <w:t xml:space="preserve"> </w:t>
      </w:r>
      <w:r>
        <w:rPr>
          <w:sz w:val="24"/>
        </w:rPr>
        <w:t>анализа предлагаемых</w:t>
      </w:r>
      <w:r>
        <w:rPr>
          <w:spacing w:val="-3"/>
          <w:sz w:val="24"/>
        </w:rPr>
        <w:t xml:space="preserve"> </w:t>
      </w:r>
      <w:r>
        <w:rPr>
          <w:sz w:val="24"/>
        </w:rPr>
        <w:t>заданий,</w:t>
      </w:r>
      <w:r>
        <w:rPr>
          <w:spacing w:val="-5"/>
          <w:sz w:val="24"/>
        </w:rPr>
        <w:t xml:space="preserve"> </w:t>
      </w:r>
      <w:r>
        <w:rPr>
          <w:sz w:val="24"/>
        </w:rPr>
        <w:t>образцов</w:t>
      </w:r>
      <w:r>
        <w:rPr>
          <w:spacing w:val="5"/>
          <w:sz w:val="24"/>
        </w:rPr>
        <w:t xml:space="preserve"> </w:t>
      </w:r>
      <w:r>
        <w:rPr>
          <w:sz w:val="24"/>
        </w:rPr>
        <w:t>изделий);</w:t>
      </w:r>
    </w:p>
    <w:p w:rsidR="003C2477" w:rsidRDefault="00F03892" w:rsidP="00D75319">
      <w:pPr>
        <w:pStyle w:val="a5"/>
        <w:numPr>
          <w:ilvl w:val="0"/>
          <w:numId w:val="5"/>
        </w:numPr>
        <w:tabs>
          <w:tab w:val="left" w:pos="1487"/>
        </w:tabs>
        <w:spacing w:line="275" w:lineRule="exact"/>
        <w:ind w:left="1486"/>
        <w:jc w:val="both"/>
        <w:rPr>
          <w:rFonts w:ascii="Symbol" w:hAnsi="Symbol"/>
          <w:sz w:val="20"/>
        </w:rPr>
      </w:pPr>
      <w:r>
        <w:rPr>
          <w:sz w:val="24"/>
        </w:rPr>
        <w:t>учиться</w:t>
      </w:r>
      <w:r>
        <w:rPr>
          <w:spacing w:val="-3"/>
          <w:sz w:val="24"/>
        </w:rPr>
        <w:t xml:space="preserve"> </w:t>
      </w:r>
      <w:r>
        <w:rPr>
          <w:sz w:val="24"/>
        </w:rPr>
        <w:t>планировать</w:t>
      </w:r>
      <w:r>
        <w:rPr>
          <w:spacing w:val="-6"/>
          <w:sz w:val="24"/>
        </w:rPr>
        <w:t xml:space="preserve"> </w:t>
      </w:r>
      <w:r>
        <w:rPr>
          <w:sz w:val="24"/>
        </w:rPr>
        <w:t>практическую</w:t>
      </w:r>
      <w:r>
        <w:rPr>
          <w:spacing w:val="-4"/>
          <w:sz w:val="24"/>
        </w:rPr>
        <w:t xml:space="preserve"> </w:t>
      </w:r>
      <w:r>
        <w:rPr>
          <w:sz w:val="24"/>
        </w:rPr>
        <w:t>деятельность</w:t>
      </w:r>
      <w:r>
        <w:rPr>
          <w:spacing w:val="-2"/>
          <w:sz w:val="24"/>
        </w:rPr>
        <w:t xml:space="preserve"> </w:t>
      </w:r>
      <w:r>
        <w:rPr>
          <w:sz w:val="24"/>
        </w:rPr>
        <w:t>на</w:t>
      </w:r>
      <w:r>
        <w:rPr>
          <w:spacing w:val="-3"/>
          <w:sz w:val="24"/>
        </w:rPr>
        <w:t xml:space="preserve"> </w:t>
      </w:r>
      <w:r>
        <w:rPr>
          <w:sz w:val="24"/>
        </w:rPr>
        <w:t>уроке;</w:t>
      </w:r>
    </w:p>
    <w:p w:rsidR="003C2477" w:rsidRDefault="00F03892" w:rsidP="00D75319">
      <w:pPr>
        <w:pStyle w:val="a5"/>
        <w:numPr>
          <w:ilvl w:val="0"/>
          <w:numId w:val="5"/>
        </w:numPr>
        <w:tabs>
          <w:tab w:val="left" w:pos="1487"/>
        </w:tabs>
        <w:spacing w:before="40" w:line="276" w:lineRule="auto"/>
        <w:ind w:right="815" w:firstLine="283"/>
        <w:jc w:val="both"/>
        <w:rPr>
          <w:rFonts w:ascii="Symbol" w:hAnsi="Symbol"/>
          <w:sz w:val="20"/>
        </w:rPr>
      </w:pPr>
      <w:r>
        <w:rPr>
          <w:sz w:val="24"/>
        </w:rPr>
        <w:t>под контролем учителя выполнять пробные поисковые действия (упражнения) для</w:t>
      </w:r>
      <w:r>
        <w:rPr>
          <w:spacing w:val="1"/>
          <w:sz w:val="24"/>
        </w:rPr>
        <w:t xml:space="preserve"> </w:t>
      </w:r>
      <w:r>
        <w:rPr>
          <w:sz w:val="24"/>
        </w:rPr>
        <w:t>выявления</w:t>
      </w:r>
      <w:r>
        <w:rPr>
          <w:spacing w:val="-4"/>
          <w:sz w:val="24"/>
        </w:rPr>
        <w:t xml:space="preserve"> </w:t>
      </w:r>
      <w:r>
        <w:rPr>
          <w:sz w:val="24"/>
        </w:rPr>
        <w:t>оптимального</w:t>
      </w:r>
      <w:r>
        <w:rPr>
          <w:spacing w:val="6"/>
          <w:sz w:val="24"/>
        </w:rPr>
        <w:t xml:space="preserve"> </w:t>
      </w:r>
      <w:r>
        <w:rPr>
          <w:sz w:val="24"/>
        </w:rPr>
        <w:t>решения</w:t>
      </w:r>
      <w:r>
        <w:rPr>
          <w:spacing w:val="-4"/>
          <w:sz w:val="24"/>
        </w:rPr>
        <w:t xml:space="preserve"> </w:t>
      </w:r>
      <w:r>
        <w:rPr>
          <w:sz w:val="24"/>
        </w:rPr>
        <w:t>проблем</w:t>
      </w:r>
      <w:r>
        <w:rPr>
          <w:spacing w:val="3"/>
          <w:sz w:val="24"/>
        </w:rPr>
        <w:t xml:space="preserve"> </w:t>
      </w:r>
      <w:r>
        <w:rPr>
          <w:sz w:val="24"/>
        </w:rPr>
        <w:t>(за</w:t>
      </w:r>
      <w:r>
        <w:rPr>
          <w:spacing w:val="-4"/>
          <w:sz w:val="24"/>
        </w:rPr>
        <w:t xml:space="preserve"> </w:t>
      </w:r>
      <w:r>
        <w:rPr>
          <w:sz w:val="24"/>
        </w:rPr>
        <w:t>дачи);</w:t>
      </w:r>
    </w:p>
    <w:p w:rsidR="003C2477" w:rsidRDefault="00F03892" w:rsidP="00D75319">
      <w:pPr>
        <w:pStyle w:val="a5"/>
        <w:numPr>
          <w:ilvl w:val="0"/>
          <w:numId w:val="5"/>
        </w:numPr>
        <w:tabs>
          <w:tab w:val="left" w:pos="1487"/>
        </w:tabs>
        <w:spacing w:before="4" w:line="276" w:lineRule="auto"/>
        <w:ind w:right="806" w:firstLine="283"/>
        <w:jc w:val="both"/>
        <w:rPr>
          <w:rFonts w:ascii="Symbol" w:hAnsi="Symbol"/>
          <w:sz w:val="20"/>
        </w:rPr>
      </w:pPr>
      <w:r>
        <w:rPr>
          <w:sz w:val="24"/>
        </w:rPr>
        <w:t>учиться предлагать конструкторско-технологические приёмы и способы выполнения</w:t>
      </w:r>
      <w:r>
        <w:rPr>
          <w:spacing w:val="-57"/>
          <w:sz w:val="24"/>
        </w:rPr>
        <w:t xml:space="preserve"> </w:t>
      </w:r>
      <w:r>
        <w:rPr>
          <w:sz w:val="24"/>
        </w:rPr>
        <w:t>отдельных этапов изготовления изделий из числа освоенных (на основе продуктивных</w:t>
      </w:r>
      <w:r>
        <w:rPr>
          <w:spacing w:val="1"/>
          <w:sz w:val="24"/>
        </w:rPr>
        <w:t xml:space="preserve"> </w:t>
      </w:r>
      <w:r>
        <w:rPr>
          <w:sz w:val="24"/>
        </w:rPr>
        <w:t>заданий</w:t>
      </w:r>
      <w:r>
        <w:rPr>
          <w:spacing w:val="2"/>
          <w:sz w:val="24"/>
        </w:rPr>
        <w:t xml:space="preserve"> </w:t>
      </w:r>
      <w:r>
        <w:rPr>
          <w:sz w:val="24"/>
        </w:rPr>
        <w:t>в</w:t>
      </w:r>
      <w:r>
        <w:rPr>
          <w:spacing w:val="-1"/>
          <w:sz w:val="24"/>
        </w:rPr>
        <w:t xml:space="preserve"> </w:t>
      </w:r>
      <w:r>
        <w:rPr>
          <w:sz w:val="24"/>
        </w:rPr>
        <w:t>учебнике);</w:t>
      </w:r>
    </w:p>
    <w:p w:rsidR="003C2477" w:rsidRDefault="00F03892" w:rsidP="00D75319">
      <w:pPr>
        <w:pStyle w:val="a5"/>
        <w:numPr>
          <w:ilvl w:val="0"/>
          <w:numId w:val="5"/>
        </w:numPr>
        <w:tabs>
          <w:tab w:val="left" w:pos="1487"/>
        </w:tabs>
        <w:spacing w:line="276" w:lineRule="auto"/>
        <w:ind w:right="805" w:firstLine="283"/>
        <w:jc w:val="both"/>
        <w:rPr>
          <w:rFonts w:ascii="Symbol" w:hAnsi="Symbol"/>
          <w:sz w:val="20"/>
        </w:rPr>
      </w:pPr>
      <w:r>
        <w:rPr>
          <w:sz w:val="24"/>
        </w:rPr>
        <w:t>работать по составленному совместно с учителем плану, используя необходимые</w:t>
      </w:r>
      <w:r>
        <w:rPr>
          <w:spacing w:val="1"/>
          <w:sz w:val="24"/>
        </w:rPr>
        <w:t xml:space="preserve"> </w:t>
      </w:r>
      <w:r>
        <w:rPr>
          <w:sz w:val="24"/>
        </w:rPr>
        <w:t>дидактические</w:t>
      </w:r>
      <w:r>
        <w:rPr>
          <w:spacing w:val="1"/>
          <w:sz w:val="24"/>
        </w:rPr>
        <w:t xml:space="preserve"> </w:t>
      </w:r>
      <w:r>
        <w:rPr>
          <w:sz w:val="24"/>
        </w:rPr>
        <w:t>средства</w:t>
      </w:r>
      <w:r>
        <w:rPr>
          <w:spacing w:val="1"/>
          <w:sz w:val="24"/>
        </w:rPr>
        <w:t xml:space="preserve"> </w:t>
      </w:r>
      <w:r>
        <w:rPr>
          <w:sz w:val="24"/>
        </w:rPr>
        <w:t>(рисунки,</w:t>
      </w:r>
      <w:r>
        <w:rPr>
          <w:spacing w:val="1"/>
          <w:sz w:val="24"/>
        </w:rPr>
        <w:t xml:space="preserve"> </w:t>
      </w:r>
      <w:r>
        <w:rPr>
          <w:sz w:val="24"/>
        </w:rPr>
        <w:t>инструкционные</w:t>
      </w:r>
      <w:r>
        <w:rPr>
          <w:spacing w:val="1"/>
          <w:sz w:val="24"/>
        </w:rPr>
        <w:t xml:space="preserve"> </w:t>
      </w:r>
      <w:r>
        <w:rPr>
          <w:sz w:val="24"/>
        </w:rPr>
        <w:t>карты,</w:t>
      </w:r>
      <w:r>
        <w:rPr>
          <w:spacing w:val="1"/>
          <w:sz w:val="24"/>
        </w:rPr>
        <w:t xml:space="preserve"> </w:t>
      </w:r>
      <w:r>
        <w:rPr>
          <w:sz w:val="24"/>
        </w:rPr>
        <w:t>инструменты</w:t>
      </w:r>
      <w:r>
        <w:rPr>
          <w:spacing w:val="1"/>
          <w:sz w:val="24"/>
        </w:rPr>
        <w:t xml:space="preserve"> </w:t>
      </w:r>
      <w:r>
        <w:rPr>
          <w:sz w:val="24"/>
        </w:rPr>
        <w:t>и</w:t>
      </w:r>
      <w:r>
        <w:rPr>
          <w:spacing w:val="1"/>
          <w:sz w:val="24"/>
        </w:rPr>
        <w:t xml:space="preserve"> </w:t>
      </w:r>
      <w:r>
        <w:rPr>
          <w:sz w:val="24"/>
        </w:rPr>
        <w:t>приспособления),</w:t>
      </w:r>
      <w:r>
        <w:rPr>
          <w:spacing w:val="1"/>
          <w:sz w:val="24"/>
        </w:rPr>
        <w:t xml:space="preserve"> </w:t>
      </w:r>
      <w:r>
        <w:rPr>
          <w:sz w:val="24"/>
        </w:rPr>
        <w:t>осуществлять</w:t>
      </w:r>
      <w:r>
        <w:rPr>
          <w:spacing w:val="1"/>
          <w:sz w:val="24"/>
        </w:rPr>
        <w:t xml:space="preserve"> </w:t>
      </w:r>
      <w:r>
        <w:rPr>
          <w:sz w:val="24"/>
        </w:rPr>
        <w:t>контроль</w:t>
      </w:r>
      <w:r>
        <w:rPr>
          <w:spacing w:val="1"/>
          <w:sz w:val="24"/>
        </w:rPr>
        <w:t xml:space="preserve"> </w:t>
      </w:r>
      <w:r>
        <w:rPr>
          <w:sz w:val="24"/>
        </w:rPr>
        <w:t>точности</w:t>
      </w:r>
      <w:r>
        <w:rPr>
          <w:spacing w:val="1"/>
          <w:sz w:val="24"/>
        </w:rPr>
        <w:t xml:space="preserve"> </w:t>
      </w:r>
      <w:r>
        <w:rPr>
          <w:sz w:val="24"/>
        </w:rPr>
        <w:t>выполнения</w:t>
      </w:r>
      <w:r>
        <w:rPr>
          <w:spacing w:val="1"/>
          <w:sz w:val="24"/>
        </w:rPr>
        <w:t xml:space="preserve"> </w:t>
      </w:r>
      <w:r>
        <w:rPr>
          <w:sz w:val="24"/>
        </w:rPr>
        <w:t>операций</w:t>
      </w:r>
      <w:r>
        <w:rPr>
          <w:spacing w:val="1"/>
          <w:sz w:val="24"/>
        </w:rPr>
        <w:t xml:space="preserve"> </w:t>
      </w:r>
      <w:r>
        <w:rPr>
          <w:sz w:val="24"/>
        </w:rPr>
        <w:t>(с</w:t>
      </w:r>
      <w:r>
        <w:rPr>
          <w:spacing w:val="1"/>
          <w:sz w:val="24"/>
        </w:rPr>
        <w:t xml:space="preserve"> </w:t>
      </w:r>
      <w:r>
        <w:rPr>
          <w:sz w:val="24"/>
        </w:rPr>
        <w:t>помощью</w:t>
      </w:r>
      <w:r>
        <w:rPr>
          <w:spacing w:val="-57"/>
          <w:sz w:val="24"/>
        </w:rPr>
        <w:t xml:space="preserve"> </w:t>
      </w:r>
      <w:r>
        <w:rPr>
          <w:sz w:val="24"/>
        </w:rPr>
        <w:t>шаблонов</w:t>
      </w:r>
      <w:r>
        <w:rPr>
          <w:spacing w:val="2"/>
          <w:sz w:val="24"/>
        </w:rPr>
        <w:t xml:space="preserve"> </w:t>
      </w:r>
      <w:r>
        <w:rPr>
          <w:sz w:val="24"/>
        </w:rPr>
        <w:t>неправильной</w:t>
      </w:r>
      <w:r>
        <w:rPr>
          <w:spacing w:val="3"/>
          <w:sz w:val="24"/>
        </w:rPr>
        <w:t xml:space="preserve"> </w:t>
      </w:r>
      <w:r>
        <w:rPr>
          <w:sz w:val="24"/>
        </w:rPr>
        <w:t>формы,</w:t>
      </w:r>
      <w:r>
        <w:rPr>
          <w:spacing w:val="3"/>
          <w:sz w:val="24"/>
        </w:rPr>
        <w:t xml:space="preserve"> </w:t>
      </w:r>
      <w:r>
        <w:rPr>
          <w:sz w:val="24"/>
        </w:rPr>
        <w:t>чертёжных</w:t>
      </w:r>
      <w:r>
        <w:rPr>
          <w:spacing w:val="-3"/>
          <w:sz w:val="24"/>
        </w:rPr>
        <w:t xml:space="preserve"> </w:t>
      </w:r>
      <w:r>
        <w:rPr>
          <w:sz w:val="24"/>
        </w:rPr>
        <w:t>инструментов);</w:t>
      </w:r>
    </w:p>
    <w:p w:rsidR="003C2477" w:rsidRDefault="00F03892" w:rsidP="00D75319">
      <w:pPr>
        <w:pStyle w:val="a5"/>
        <w:numPr>
          <w:ilvl w:val="0"/>
          <w:numId w:val="5"/>
        </w:numPr>
        <w:tabs>
          <w:tab w:val="left" w:pos="1487"/>
        </w:tabs>
        <w:spacing w:line="274" w:lineRule="exact"/>
        <w:ind w:left="1486"/>
        <w:jc w:val="both"/>
        <w:rPr>
          <w:rFonts w:ascii="Symbol" w:hAnsi="Symbol"/>
          <w:sz w:val="20"/>
        </w:rPr>
      </w:pPr>
      <w:r>
        <w:rPr>
          <w:sz w:val="24"/>
        </w:rPr>
        <w:t>определять</w:t>
      </w:r>
      <w:r>
        <w:rPr>
          <w:spacing w:val="-6"/>
          <w:sz w:val="24"/>
        </w:rPr>
        <w:t xml:space="preserve"> </w:t>
      </w:r>
      <w:r>
        <w:rPr>
          <w:sz w:val="24"/>
        </w:rPr>
        <w:t>в</w:t>
      </w:r>
      <w:r>
        <w:rPr>
          <w:spacing w:val="-1"/>
          <w:sz w:val="24"/>
        </w:rPr>
        <w:t xml:space="preserve"> </w:t>
      </w:r>
      <w:r>
        <w:rPr>
          <w:sz w:val="24"/>
        </w:rPr>
        <w:t>диалоге</w:t>
      </w:r>
      <w:r>
        <w:rPr>
          <w:spacing w:val="-7"/>
          <w:sz w:val="24"/>
        </w:rPr>
        <w:t xml:space="preserve"> </w:t>
      </w:r>
      <w:r>
        <w:rPr>
          <w:sz w:val="24"/>
        </w:rPr>
        <w:t>с</w:t>
      </w:r>
      <w:r>
        <w:rPr>
          <w:spacing w:val="-3"/>
          <w:sz w:val="24"/>
        </w:rPr>
        <w:t xml:space="preserve"> </w:t>
      </w:r>
      <w:r>
        <w:rPr>
          <w:sz w:val="24"/>
        </w:rPr>
        <w:t>учителем</w:t>
      </w:r>
      <w:r>
        <w:rPr>
          <w:spacing w:val="4"/>
          <w:sz w:val="24"/>
        </w:rPr>
        <w:t xml:space="preserve"> </w:t>
      </w:r>
      <w:r>
        <w:rPr>
          <w:sz w:val="24"/>
        </w:rPr>
        <w:t>успешность</w:t>
      </w:r>
      <w:r>
        <w:rPr>
          <w:spacing w:val="-4"/>
          <w:sz w:val="24"/>
        </w:rPr>
        <w:t xml:space="preserve"> </w:t>
      </w:r>
      <w:r>
        <w:rPr>
          <w:sz w:val="24"/>
        </w:rPr>
        <w:t>выполнения</w:t>
      </w:r>
      <w:r>
        <w:rPr>
          <w:spacing w:val="-7"/>
          <w:sz w:val="24"/>
        </w:rPr>
        <w:t xml:space="preserve"> </w:t>
      </w:r>
      <w:r>
        <w:rPr>
          <w:sz w:val="24"/>
        </w:rPr>
        <w:t>своего</w:t>
      </w:r>
      <w:r>
        <w:rPr>
          <w:spacing w:val="-2"/>
          <w:sz w:val="24"/>
        </w:rPr>
        <w:t xml:space="preserve"> </w:t>
      </w:r>
      <w:r>
        <w:rPr>
          <w:sz w:val="24"/>
        </w:rPr>
        <w:t>задания.</w:t>
      </w:r>
    </w:p>
    <w:p w:rsidR="003C2477" w:rsidRDefault="00F03892">
      <w:pPr>
        <w:pStyle w:val="1"/>
        <w:spacing w:before="49"/>
        <w:ind w:left="1203"/>
        <w:jc w:val="both"/>
      </w:pPr>
      <w:r>
        <w:t>Познавательные</w:t>
      </w:r>
      <w:r>
        <w:rPr>
          <w:spacing w:val="-3"/>
        </w:rPr>
        <w:t xml:space="preserve"> </w:t>
      </w:r>
      <w:r>
        <w:t>УУД</w:t>
      </w:r>
    </w:p>
    <w:p w:rsidR="003C2477" w:rsidRDefault="00F03892" w:rsidP="00D75319">
      <w:pPr>
        <w:pStyle w:val="a5"/>
        <w:numPr>
          <w:ilvl w:val="0"/>
          <w:numId w:val="5"/>
        </w:numPr>
        <w:tabs>
          <w:tab w:val="left" w:pos="1487"/>
        </w:tabs>
        <w:spacing w:before="36" w:line="276" w:lineRule="auto"/>
        <w:ind w:right="807" w:firstLine="283"/>
        <w:jc w:val="both"/>
        <w:rPr>
          <w:rFonts w:ascii="Symbol" w:hAnsi="Symbol"/>
          <w:sz w:val="20"/>
        </w:rPr>
      </w:pPr>
      <w:r>
        <w:rPr>
          <w:sz w:val="24"/>
        </w:rPr>
        <w:t>Наблюдать</w:t>
      </w:r>
      <w:r>
        <w:rPr>
          <w:spacing w:val="1"/>
          <w:sz w:val="24"/>
        </w:rPr>
        <w:t xml:space="preserve"> </w:t>
      </w:r>
      <w:r>
        <w:rPr>
          <w:sz w:val="24"/>
        </w:rPr>
        <w:t>конструкции</w:t>
      </w:r>
      <w:r>
        <w:rPr>
          <w:spacing w:val="1"/>
          <w:sz w:val="24"/>
        </w:rPr>
        <w:t xml:space="preserve"> </w:t>
      </w:r>
      <w:r>
        <w:rPr>
          <w:sz w:val="24"/>
        </w:rPr>
        <w:t>и</w:t>
      </w:r>
      <w:r>
        <w:rPr>
          <w:spacing w:val="1"/>
          <w:sz w:val="24"/>
        </w:rPr>
        <w:t xml:space="preserve"> </w:t>
      </w:r>
      <w:r>
        <w:rPr>
          <w:sz w:val="24"/>
        </w:rPr>
        <w:t>образы</w:t>
      </w:r>
      <w:r>
        <w:rPr>
          <w:spacing w:val="1"/>
          <w:sz w:val="24"/>
        </w:rPr>
        <w:t xml:space="preserve"> </w:t>
      </w:r>
      <w:r>
        <w:rPr>
          <w:sz w:val="24"/>
        </w:rPr>
        <w:t>объектов</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результаты</w:t>
      </w:r>
      <w:r>
        <w:rPr>
          <w:spacing w:val="3"/>
          <w:sz w:val="24"/>
        </w:rPr>
        <w:t xml:space="preserve"> </w:t>
      </w:r>
      <w:r>
        <w:rPr>
          <w:sz w:val="24"/>
        </w:rPr>
        <w:t>творчества</w:t>
      </w:r>
      <w:r>
        <w:rPr>
          <w:spacing w:val="-4"/>
          <w:sz w:val="24"/>
        </w:rPr>
        <w:t xml:space="preserve"> </w:t>
      </w:r>
      <w:r>
        <w:rPr>
          <w:sz w:val="24"/>
        </w:rPr>
        <w:t>мастеров</w:t>
      </w:r>
      <w:r>
        <w:rPr>
          <w:spacing w:val="3"/>
          <w:sz w:val="24"/>
        </w:rPr>
        <w:t xml:space="preserve"> </w:t>
      </w:r>
      <w:r>
        <w:rPr>
          <w:sz w:val="24"/>
        </w:rPr>
        <w:t>родного</w:t>
      </w:r>
      <w:r>
        <w:rPr>
          <w:spacing w:val="2"/>
          <w:sz w:val="24"/>
        </w:rPr>
        <w:t xml:space="preserve"> </w:t>
      </w:r>
      <w:r>
        <w:rPr>
          <w:sz w:val="24"/>
        </w:rPr>
        <w:t>края;</w:t>
      </w:r>
    </w:p>
    <w:p w:rsidR="003C2477" w:rsidRDefault="00F03892" w:rsidP="00D75319">
      <w:pPr>
        <w:pStyle w:val="a5"/>
        <w:numPr>
          <w:ilvl w:val="0"/>
          <w:numId w:val="5"/>
        </w:numPr>
        <w:tabs>
          <w:tab w:val="left" w:pos="1487"/>
        </w:tabs>
        <w:spacing w:line="276" w:lineRule="auto"/>
        <w:ind w:right="808" w:firstLine="283"/>
        <w:jc w:val="both"/>
        <w:rPr>
          <w:rFonts w:ascii="Symbol" w:hAnsi="Symbol"/>
          <w:sz w:val="20"/>
        </w:rPr>
      </w:pPr>
      <w:r>
        <w:rPr>
          <w:spacing w:val="-1"/>
          <w:sz w:val="24"/>
        </w:rPr>
        <w:t>сравнивать</w:t>
      </w:r>
      <w:r>
        <w:rPr>
          <w:spacing w:val="-11"/>
          <w:sz w:val="24"/>
        </w:rPr>
        <w:t xml:space="preserve"> </w:t>
      </w:r>
      <w:r>
        <w:rPr>
          <w:spacing w:val="-1"/>
          <w:sz w:val="24"/>
        </w:rPr>
        <w:t>конструктивные</w:t>
      </w:r>
      <w:r>
        <w:rPr>
          <w:spacing w:val="-9"/>
          <w:sz w:val="24"/>
        </w:rPr>
        <w:t xml:space="preserve"> </w:t>
      </w:r>
      <w:r>
        <w:rPr>
          <w:spacing w:val="-1"/>
          <w:sz w:val="24"/>
        </w:rPr>
        <w:t>и</w:t>
      </w:r>
      <w:r>
        <w:rPr>
          <w:spacing w:val="-10"/>
          <w:sz w:val="24"/>
        </w:rPr>
        <w:t xml:space="preserve"> </w:t>
      </w:r>
      <w:r>
        <w:rPr>
          <w:spacing w:val="-1"/>
          <w:sz w:val="24"/>
        </w:rPr>
        <w:t>декоративные</w:t>
      </w:r>
      <w:r>
        <w:rPr>
          <w:spacing w:val="-13"/>
          <w:sz w:val="24"/>
        </w:rPr>
        <w:t xml:space="preserve"> </w:t>
      </w:r>
      <w:r>
        <w:rPr>
          <w:sz w:val="24"/>
        </w:rPr>
        <w:t>особенности</w:t>
      </w:r>
      <w:r>
        <w:rPr>
          <w:spacing w:val="-11"/>
          <w:sz w:val="24"/>
        </w:rPr>
        <w:t xml:space="preserve"> </w:t>
      </w:r>
      <w:r>
        <w:rPr>
          <w:sz w:val="24"/>
        </w:rPr>
        <w:t>предметы</w:t>
      </w:r>
      <w:r>
        <w:rPr>
          <w:spacing w:val="-9"/>
          <w:sz w:val="24"/>
        </w:rPr>
        <w:t xml:space="preserve"> </w:t>
      </w:r>
      <w:r>
        <w:rPr>
          <w:sz w:val="24"/>
        </w:rPr>
        <w:t>быта</w:t>
      </w:r>
      <w:r>
        <w:rPr>
          <w:spacing w:val="-13"/>
          <w:sz w:val="24"/>
        </w:rPr>
        <w:t xml:space="preserve"> </w:t>
      </w:r>
      <w:r>
        <w:rPr>
          <w:sz w:val="24"/>
        </w:rPr>
        <w:t>и</w:t>
      </w:r>
      <w:r>
        <w:rPr>
          <w:spacing w:val="-16"/>
          <w:sz w:val="24"/>
        </w:rPr>
        <w:t xml:space="preserve"> </w:t>
      </w:r>
      <w:r>
        <w:rPr>
          <w:sz w:val="24"/>
        </w:rPr>
        <w:t>осознавать</w:t>
      </w:r>
      <w:r>
        <w:rPr>
          <w:spacing w:val="-57"/>
          <w:sz w:val="24"/>
        </w:rPr>
        <w:t xml:space="preserve"> </w:t>
      </w:r>
      <w:r>
        <w:rPr>
          <w:sz w:val="24"/>
        </w:rPr>
        <w:t>их</w:t>
      </w:r>
      <w:r>
        <w:rPr>
          <w:spacing w:val="1"/>
          <w:sz w:val="24"/>
        </w:rPr>
        <w:t xml:space="preserve"> </w:t>
      </w:r>
      <w:r>
        <w:rPr>
          <w:sz w:val="24"/>
        </w:rPr>
        <w:t>связь</w:t>
      </w:r>
      <w:r>
        <w:rPr>
          <w:spacing w:val="1"/>
          <w:sz w:val="24"/>
        </w:rPr>
        <w:t xml:space="preserve"> </w:t>
      </w:r>
      <w:r>
        <w:rPr>
          <w:sz w:val="24"/>
        </w:rPr>
        <w:t>с</w:t>
      </w:r>
      <w:r>
        <w:rPr>
          <w:spacing w:val="1"/>
          <w:sz w:val="24"/>
        </w:rPr>
        <w:t xml:space="preserve"> </w:t>
      </w:r>
      <w:r>
        <w:rPr>
          <w:sz w:val="24"/>
        </w:rPr>
        <w:t>выполняемыми</w:t>
      </w:r>
      <w:r>
        <w:rPr>
          <w:spacing w:val="1"/>
          <w:sz w:val="24"/>
        </w:rPr>
        <w:t xml:space="preserve"> </w:t>
      </w:r>
      <w:r>
        <w:rPr>
          <w:sz w:val="24"/>
        </w:rPr>
        <w:t>утилитарными</w:t>
      </w:r>
      <w:r>
        <w:rPr>
          <w:spacing w:val="1"/>
          <w:sz w:val="24"/>
        </w:rPr>
        <w:t xml:space="preserve"> </w:t>
      </w:r>
      <w:r>
        <w:rPr>
          <w:sz w:val="24"/>
        </w:rPr>
        <w:t>функциями,</w:t>
      </w:r>
      <w:r>
        <w:rPr>
          <w:spacing w:val="1"/>
          <w:sz w:val="24"/>
        </w:rPr>
        <w:t xml:space="preserve"> </w:t>
      </w:r>
      <w:r>
        <w:rPr>
          <w:sz w:val="24"/>
        </w:rPr>
        <w:t>понимать</w:t>
      </w:r>
      <w:r>
        <w:rPr>
          <w:spacing w:val="1"/>
          <w:sz w:val="24"/>
        </w:rPr>
        <w:t xml:space="preserve"> </w:t>
      </w:r>
      <w:r>
        <w:rPr>
          <w:sz w:val="24"/>
        </w:rPr>
        <w:t>особенности</w:t>
      </w:r>
      <w:r>
        <w:rPr>
          <w:spacing w:val="1"/>
          <w:sz w:val="24"/>
        </w:rPr>
        <w:t xml:space="preserve"> </w:t>
      </w:r>
      <w:r>
        <w:rPr>
          <w:sz w:val="24"/>
        </w:rPr>
        <w:t>изделий</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называть</w:t>
      </w:r>
      <w:r>
        <w:rPr>
          <w:spacing w:val="1"/>
          <w:sz w:val="24"/>
        </w:rPr>
        <w:t xml:space="preserve"> </w:t>
      </w:r>
      <w:r>
        <w:rPr>
          <w:sz w:val="24"/>
        </w:rPr>
        <w:t>используемые</w:t>
      </w:r>
      <w:r>
        <w:rPr>
          <w:spacing w:val="1"/>
          <w:sz w:val="24"/>
        </w:rPr>
        <w:t xml:space="preserve"> </w:t>
      </w:r>
      <w:r>
        <w:rPr>
          <w:sz w:val="24"/>
        </w:rPr>
        <w:t>для</w:t>
      </w:r>
      <w:r>
        <w:rPr>
          <w:spacing w:val="1"/>
          <w:sz w:val="24"/>
        </w:rPr>
        <w:t xml:space="preserve"> </w:t>
      </w:r>
      <w:r>
        <w:rPr>
          <w:sz w:val="24"/>
        </w:rPr>
        <w:t>рукотворной</w:t>
      </w:r>
      <w:r>
        <w:rPr>
          <w:spacing w:val="1"/>
          <w:sz w:val="24"/>
        </w:rPr>
        <w:t xml:space="preserve"> </w:t>
      </w:r>
      <w:r>
        <w:rPr>
          <w:sz w:val="24"/>
        </w:rPr>
        <w:t>деятельности</w:t>
      </w:r>
      <w:r>
        <w:rPr>
          <w:spacing w:val="-1"/>
          <w:sz w:val="24"/>
        </w:rPr>
        <w:t xml:space="preserve"> </w:t>
      </w:r>
      <w:r>
        <w:rPr>
          <w:sz w:val="24"/>
        </w:rPr>
        <w:t>матер!</w:t>
      </w:r>
    </w:p>
    <w:p w:rsidR="003C2477" w:rsidRDefault="00F03892" w:rsidP="00D75319">
      <w:pPr>
        <w:pStyle w:val="a5"/>
        <w:numPr>
          <w:ilvl w:val="0"/>
          <w:numId w:val="5"/>
        </w:numPr>
        <w:tabs>
          <w:tab w:val="left" w:pos="1487"/>
        </w:tabs>
        <w:spacing w:line="276" w:lineRule="auto"/>
        <w:ind w:right="805" w:firstLine="283"/>
        <w:jc w:val="both"/>
        <w:rPr>
          <w:rFonts w:ascii="Symbol" w:hAnsi="Symbol"/>
          <w:sz w:val="20"/>
        </w:rPr>
      </w:pPr>
      <w:r>
        <w:rPr>
          <w:sz w:val="24"/>
        </w:rPr>
        <w:t>учиться понимать необходимость использования пробно-поисковых практических</w:t>
      </w:r>
      <w:r>
        <w:rPr>
          <w:spacing w:val="1"/>
          <w:sz w:val="24"/>
        </w:rPr>
        <w:t xml:space="preserve"> </w:t>
      </w:r>
      <w:r>
        <w:rPr>
          <w:sz w:val="24"/>
        </w:rPr>
        <w:t>упражнений</w:t>
      </w:r>
      <w:r>
        <w:rPr>
          <w:spacing w:val="2"/>
          <w:sz w:val="24"/>
        </w:rPr>
        <w:t xml:space="preserve"> </w:t>
      </w:r>
      <w:r>
        <w:rPr>
          <w:sz w:val="24"/>
        </w:rPr>
        <w:t>для</w:t>
      </w:r>
      <w:r>
        <w:rPr>
          <w:spacing w:val="-3"/>
          <w:sz w:val="24"/>
        </w:rPr>
        <w:t xml:space="preserve"> </w:t>
      </w:r>
      <w:r>
        <w:rPr>
          <w:sz w:val="24"/>
        </w:rPr>
        <w:t>открытия</w:t>
      </w:r>
      <w:r>
        <w:rPr>
          <w:spacing w:val="1"/>
          <w:sz w:val="24"/>
        </w:rPr>
        <w:t xml:space="preserve"> </w:t>
      </w:r>
      <w:r>
        <w:rPr>
          <w:sz w:val="24"/>
        </w:rPr>
        <w:t>нового</w:t>
      </w:r>
      <w:r>
        <w:rPr>
          <w:spacing w:val="2"/>
          <w:sz w:val="24"/>
        </w:rPr>
        <w:t xml:space="preserve"> </w:t>
      </w:r>
      <w:r>
        <w:rPr>
          <w:sz w:val="24"/>
        </w:rPr>
        <w:t>знания</w:t>
      </w:r>
      <w:r>
        <w:rPr>
          <w:spacing w:val="2"/>
          <w:sz w:val="24"/>
        </w:rPr>
        <w:t xml:space="preserve"> </w:t>
      </w:r>
      <w:r>
        <w:rPr>
          <w:sz w:val="24"/>
        </w:rPr>
        <w:t>и</w:t>
      </w:r>
      <w:r>
        <w:rPr>
          <w:spacing w:val="-3"/>
          <w:sz w:val="24"/>
        </w:rPr>
        <w:t xml:space="preserve"> </w:t>
      </w:r>
      <w:r>
        <w:rPr>
          <w:sz w:val="24"/>
        </w:rPr>
        <w:t>умений;</w:t>
      </w:r>
    </w:p>
    <w:p w:rsidR="003C2477" w:rsidRDefault="00F03892" w:rsidP="00D75319">
      <w:pPr>
        <w:pStyle w:val="a5"/>
        <w:numPr>
          <w:ilvl w:val="0"/>
          <w:numId w:val="5"/>
        </w:numPr>
        <w:tabs>
          <w:tab w:val="left" w:pos="1487"/>
        </w:tabs>
        <w:spacing w:before="1" w:line="276" w:lineRule="auto"/>
        <w:ind w:right="805" w:firstLine="283"/>
        <w:jc w:val="both"/>
        <w:rPr>
          <w:rFonts w:ascii="Symbol" w:hAnsi="Symbol"/>
          <w:sz w:val="20"/>
        </w:rPr>
      </w:pPr>
      <w:r>
        <w:rPr>
          <w:sz w:val="24"/>
        </w:rPr>
        <w:lastRenderedPageBreak/>
        <w:t>находить</w:t>
      </w:r>
      <w:r>
        <w:rPr>
          <w:spacing w:val="-5"/>
          <w:sz w:val="24"/>
        </w:rPr>
        <w:t xml:space="preserve"> </w:t>
      </w:r>
      <w:r>
        <w:rPr>
          <w:sz w:val="24"/>
        </w:rPr>
        <w:t>необходимую</w:t>
      </w:r>
      <w:r>
        <w:rPr>
          <w:spacing w:val="-9"/>
          <w:sz w:val="24"/>
        </w:rPr>
        <w:t xml:space="preserve"> </w:t>
      </w:r>
      <w:r>
        <w:rPr>
          <w:sz w:val="24"/>
        </w:rPr>
        <w:t>информацию</w:t>
      </w:r>
      <w:r>
        <w:rPr>
          <w:spacing w:val="-13"/>
          <w:sz w:val="24"/>
        </w:rPr>
        <w:t xml:space="preserve"> </w:t>
      </w:r>
      <w:r>
        <w:rPr>
          <w:sz w:val="24"/>
        </w:rPr>
        <w:t>в</w:t>
      </w:r>
      <w:r>
        <w:rPr>
          <w:spacing w:val="-5"/>
          <w:sz w:val="24"/>
        </w:rPr>
        <w:t xml:space="preserve"> </w:t>
      </w:r>
      <w:r>
        <w:rPr>
          <w:sz w:val="24"/>
        </w:rPr>
        <w:t>учебнике,</w:t>
      </w:r>
      <w:r>
        <w:rPr>
          <w:spacing w:val="-5"/>
          <w:sz w:val="24"/>
        </w:rPr>
        <w:t xml:space="preserve"> </w:t>
      </w:r>
      <w:r>
        <w:rPr>
          <w:sz w:val="24"/>
        </w:rPr>
        <w:t>в</w:t>
      </w:r>
      <w:r>
        <w:rPr>
          <w:spacing w:val="-9"/>
          <w:sz w:val="24"/>
        </w:rPr>
        <w:t xml:space="preserve"> </w:t>
      </w:r>
      <w:r>
        <w:rPr>
          <w:sz w:val="24"/>
        </w:rPr>
        <w:t>предложенных</w:t>
      </w:r>
      <w:r>
        <w:rPr>
          <w:spacing w:val="-12"/>
          <w:sz w:val="24"/>
        </w:rPr>
        <w:t xml:space="preserve"> </w:t>
      </w:r>
      <w:r>
        <w:rPr>
          <w:sz w:val="24"/>
        </w:rPr>
        <w:t>учителем</w:t>
      </w:r>
      <w:r>
        <w:rPr>
          <w:spacing w:val="-5"/>
          <w:sz w:val="24"/>
        </w:rPr>
        <w:t xml:space="preserve"> </w:t>
      </w:r>
      <w:r>
        <w:rPr>
          <w:sz w:val="24"/>
        </w:rPr>
        <w:t>словарях</w:t>
      </w:r>
      <w:r>
        <w:rPr>
          <w:spacing w:val="-57"/>
          <w:sz w:val="24"/>
        </w:rPr>
        <w:t xml:space="preserve"> </w:t>
      </w:r>
      <w:r>
        <w:rPr>
          <w:sz w:val="24"/>
        </w:rPr>
        <w:t>и</w:t>
      </w:r>
      <w:r>
        <w:rPr>
          <w:spacing w:val="1"/>
          <w:sz w:val="24"/>
        </w:rPr>
        <w:t xml:space="preserve"> </w:t>
      </w:r>
      <w:r>
        <w:rPr>
          <w:sz w:val="24"/>
        </w:rPr>
        <w:t>энциклопедиях</w:t>
      </w:r>
      <w:r>
        <w:rPr>
          <w:spacing w:val="1"/>
          <w:sz w:val="24"/>
        </w:rPr>
        <w:t xml:space="preserve"> </w:t>
      </w:r>
      <w:r>
        <w:rPr>
          <w:sz w:val="24"/>
        </w:rPr>
        <w:t>(в</w:t>
      </w:r>
      <w:r>
        <w:rPr>
          <w:spacing w:val="1"/>
          <w:sz w:val="24"/>
        </w:rPr>
        <w:t xml:space="preserve"> </w:t>
      </w:r>
      <w:r>
        <w:rPr>
          <w:sz w:val="24"/>
        </w:rPr>
        <w:t>учебнике</w:t>
      </w:r>
      <w:r>
        <w:rPr>
          <w:spacing w:val="1"/>
          <w:sz w:val="24"/>
        </w:rPr>
        <w:t xml:space="preserve"> </w:t>
      </w:r>
      <w:r>
        <w:rPr>
          <w:sz w:val="24"/>
        </w:rPr>
        <w:t>—</w:t>
      </w:r>
      <w:r>
        <w:rPr>
          <w:spacing w:val="1"/>
          <w:sz w:val="24"/>
        </w:rPr>
        <w:t xml:space="preserve"> </w:t>
      </w:r>
      <w:r>
        <w:rPr>
          <w:sz w:val="24"/>
        </w:rPr>
        <w:t>словарь</w:t>
      </w:r>
      <w:r>
        <w:rPr>
          <w:spacing w:val="1"/>
          <w:sz w:val="24"/>
        </w:rPr>
        <w:t xml:space="preserve"> </w:t>
      </w:r>
      <w:r>
        <w:rPr>
          <w:sz w:val="24"/>
        </w:rPr>
        <w:t>терминов,</w:t>
      </w:r>
      <w:r>
        <w:rPr>
          <w:spacing w:val="1"/>
          <w:sz w:val="24"/>
        </w:rPr>
        <w:t xml:space="preserve"> </w:t>
      </w:r>
      <w:r>
        <w:rPr>
          <w:sz w:val="24"/>
        </w:rPr>
        <w:t>дополнительный</w:t>
      </w:r>
      <w:r>
        <w:rPr>
          <w:spacing w:val="1"/>
          <w:sz w:val="24"/>
        </w:rPr>
        <w:t xml:space="preserve"> </w:t>
      </w:r>
      <w:r>
        <w:rPr>
          <w:sz w:val="24"/>
        </w:rPr>
        <w:t>познавательный</w:t>
      </w:r>
      <w:r>
        <w:rPr>
          <w:spacing w:val="1"/>
          <w:sz w:val="24"/>
        </w:rPr>
        <w:t xml:space="preserve"> </w:t>
      </w:r>
      <w:r>
        <w:rPr>
          <w:sz w:val="24"/>
        </w:rPr>
        <w:t>материал);</w:t>
      </w:r>
    </w:p>
    <w:p w:rsidR="003C2477" w:rsidRDefault="00F03892" w:rsidP="00D75319">
      <w:pPr>
        <w:pStyle w:val="a5"/>
        <w:numPr>
          <w:ilvl w:val="0"/>
          <w:numId w:val="5"/>
        </w:numPr>
        <w:tabs>
          <w:tab w:val="left" w:pos="1487"/>
        </w:tabs>
        <w:spacing w:line="276" w:lineRule="auto"/>
        <w:ind w:right="803" w:firstLine="283"/>
        <w:jc w:val="both"/>
        <w:rPr>
          <w:rFonts w:ascii="Symbol" w:hAnsi="Symbol"/>
          <w:sz w:val="20"/>
        </w:rPr>
      </w:pPr>
      <w:r>
        <w:rPr>
          <w:sz w:val="24"/>
        </w:rPr>
        <w:t>с помощью учителя исследовать конструкторско-технологические и декоративно-</w:t>
      </w:r>
      <w:r>
        <w:rPr>
          <w:spacing w:val="1"/>
          <w:sz w:val="24"/>
        </w:rPr>
        <w:t xml:space="preserve"> </w:t>
      </w:r>
      <w:r>
        <w:rPr>
          <w:sz w:val="24"/>
        </w:rPr>
        <w:t>художественные</w:t>
      </w:r>
      <w:r>
        <w:rPr>
          <w:spacing w:val="1"/>
          <w:sz w:val="24"/>
        </w:rPr>
        <w:t xml:space="preserve"> </w:t>
      </w:r>
      <w:r>
        <w:rPr>
          <w:sz w:val="24"/>
        </w:rPr>
        <w:t>особенности</w:t>
      </w:r>
      <w:r>
        <w:rPr>
          <w:spacing w:val="1"/>
          <w:sz w:val="24"/>
        </w:rPr>
        <w:t xml:space="preserve"> </w:t>
      </w:r>
      <w:r>
        <w:rPr>
          <w:sz w:val="24"/>
        </w:rPr>
        <w:t>объектов</w:t>
      </w:r>
      <w:r>
        <w:rPr>
          <w:spacing w:val="1"/>
          <w:sz w:val="24"/>
        </w:rPr>
        <w:t xml:space="preserve"> </w:t>
      </w:r>
      <w:r>
        <w:rPr>
          <w:sz w:val="24"/>
        </w:rPr>
        <w:t>(графических</w:t>
      </w:r>
      <w:r>
        <w:rPr>
          <w:spacing w:val="1"/>
          <w:sz w:val="24"/>
        </w:rPr>
        <w:t xml:space="preserve"> </w:t>
      </w:r>
      <w:r>
        <w:rPr>
          <w:sz w:val="24"/>
        </w:rPr>
        <w:t>и</w:t>
      </w:r>
      <w:r>
        <w:rPr>
          <w:spacing w:val="1"/>
          <w:sz w:val="24"/>
        </w:rPr>
        <w:t xml:space="preserve"> </w:t>
      </w:r>
      <w:r>
        <w:rPr>
          <w:sz w:val="24"/>
        </w:rPr>
        <w:t>реальных),</w:t>
      </w:r>
      <w:r>
        <w:rPr>
          <w:spacing w:val="1"/>
          <w:sz w:val="24"/>
        </w:rPr>
        <w:t xml:space="preserve"> </w:t>
      </w:r>
      <w:r>
        <w:rPr>
          <w:sz w:val="24"/>
        </w:rPr>
        <w:t>искать</w:t>
      </w:r>
      <w:r>
        <w:rPr>
          <w:spacing w:val="1"/>
          <w:sz w:val="24"/>
        </w:rPr>
        <w:t xml:space="preserve"> </w:t>
      </w:r>
      <w:r>
        <w:rPr>
          <w:sz w:val="24"/>
        </w:rPr>
        <w:t>наиболее</w:t>
      </w:r>
      <w:r>
        <w:rPr>
          <w:spacing w:val="1"/>
          <w:sz w:val="24"/>
        </w:rPr>
        <w:t xml:space="preserve"> </w:t>
      </w:r>
      <w:r>
        <w:rPr>
          <w:sz w:val="24"/>
        </w:rPr>
        <w:t>целесообразные способы</w:t>
      </w:r>
      <w:r>
        <w:rPr>
          <w:spacing w:val="-1"/>
          <w:sz w:val="24"/>
        </w:rPr>
        <w:t xml:space="preserve"> </w:t>
      </w:r>
      <w:r>
        <w:rPr>
          <w:sz w:val="24"/>
        </w:rPr>
        <w:t>решения</w:t>
      </w:r>
      <w:r>
        <w:rPr>
          <w:spacing w:val="-4"/>
          <w:sz w:val="24"/>
        </w:rPr>
        <w:t xml:space="preserve"> </w:t>
      </w:r>
      <w:r>
        <w:rPr>
          <w:sz w:val="24"/>
        </w:rPr>
        <w:t>задач</w:t>
      </w:r>
      <w:r>
        <w:rPr>
          <w:spacing w:val="1"/>
          <w:sz w:val="24"/>
        </w:rPr>
        <w:t xml:space="preserve"> </w:t>
      </w:r>
      <w:r>
        <w:rPr>
          <w:sz w:val="24"/>
        </w:rPr>
        <w:t>из</w:t>
      </w:r>
      <w:r>
        <w:rPr>
          <w:spacing w:val="-3"/>
          <w:sz w:val="24"/>
        </w:rPr>
        <w:t xml:space="preserve"> </w:t>
      </w:r>
      <w:r>
        <w:rPr>
          <w:sz w:val="24"/>
        </w:rPr>
        <w:t>числа</w:t>
      </w:r>
      <w:r>
        <w:rPr>
          <w:spacing w:val="1"/>
          <w:sz w:val="24"/>
        </w:rPr>
        <w:t xml:space="preserve"> </w:t>
      </w:r>
      <w:r>
        <w:rPr>
          <w:sz w:val="24"/>
        </w:rPr>
        <w:t>освоенных;</w:t>
      </w:r>
    </w:p>
    <w:p w:rsidR="003C2477" w:rsidRDefault="00F03892" w:rsidP="00D75319">
      <w:pPr>
        <w:pStyle w:val="a5"/>
        <w:numPr>
          <w:ilvl w:val="0"/>
          <w:numId w:val="5"/>
        </w:numPr>
        <w:tabs>
          <w:tab w:val="left" w:pos="1487"/>
        </w:tabs>
        <w:spacing w:line="275" w:lineRule="exact"/>
        <w:ind w:left="1486"/>
        <w:jc w:val="both"/>
        <w:rPr>
          <w:rFonts w:ascii="Symbol" w:hAnsi="Symbol"/>
          <w:sz w:val="20"/>
        </w:rPr>
      </w:pPr>
      <w:r>
        <w:rPr>
          <w:sz w:val="24"/>
        </w:rPr>
        <w:t>самостоятельно</w:t>
      </w:r>
      <w:r>
        <w:rPr>
          <w:spacing w:val="-1"/>
          <w:sz w:val="24"/>
        </w:rPr>
        <w:t xml:space="preserve"> </w:t>
      </w:r>
      <w:r>
        <w:rPr>
          <w:sz w:val="24"/>
        </w:rPr>
        <w:t>делать простейшие</w:t>
      </w:r>
      <w:r>
        <w:rPr>
          <w:spacing w:val="-6"/>
          <w:sz w:val="24"/>
        </w:rPr>
        <w:t xml:space="preserve"> </w:t>
      </w:r>
      <w:r>
        <w:rPr>
          <w:sz w:val="24"/>
        </w:rPr>
        <w:t>обобщения</w:t>
      </w:r>
      <w:r>
        <w:rPr>
          <w:spacing w:val="-10"/>
          <w:sz w:val="24"/>
        </w:rPr>
        <w:t xml:space="preserve"> </w:t>
      </w:r>
      <w:r>
        <w:rPr>
          <w:sz w:val="24"/>
        </w:rPr>
        <w:t>и выводы.</w:t>
      </w:r>
    </w:p>
    <w:p w:rsidR="003C2477" w:rsidRDefault="00F03892">
      <w:pPr>
        <w:pStyle w:val="1"/>
        <w:spacing w:before="44"/>
        <w:ind w:left="1203"/>
        <w:jc w:val="both"/>
      </w:pPr>
      <w:r>
        <w:t>Коммуникативные</w:t>
      </w:r>
      <w:r>
        <w:rPr>
          <w:spacing w:val="-4"/>
        </w:rPr>
        <w:t xml:space="preserve"> </w:t>
      </w:r>
      <w:r>
        <w:t>УУД</w:t>
      </w:r>
    </w:p>
    <w:p w:rsidR="003C2477" w:rsidRDefault="00F03892" w:rsidP="00D75319">
      <w:pPr>
        <w:pStyle w:val="a5"/>
        <w:numPr>
          <w:ilvl w:val="0"/>
          <w:numId w:val="5"/>
        </w:numPr>
        <w:tabs>
          <w:tab w:val="left" w:pos="1487"/>
        </w:tabs>
        <w:ind w:left="1486"/>
        <w:rPr>
          <w:rFonts w:ascii="Symbol" w:hAnsi="Symbol"/>
          <w:sz w:val="24"/>
        </w:rPr>
      </w:pPr>
      <w:r>
        <w:rPr>
          <w:sz w:val="24"/>
        </w:rPr>
        <w:t>уметь</w:t>
      </w:r>
      <w:r>
        <w:rPr>
          <w:spacing w:val="-3"/>
          <w:sz w:val="24"/>
        </w:rPr>
        <w:t xml:space="preserve"> </w:t>
      </w:r>
      <w:r>
        <w:rPr>
          <w:sz w:val="24"/>
        </w:rPr>
        <w:t>слушать</w:t>
      </w:r>
      <w:r>
        <w:rPr>
          <w:spacing w:val="3"/>
          <w:sz w:val="24"/>
        </w:rPr>
        <w:t xml:space="preserve"> </w:t>
      </w:r>
      <w:r>
        <w:rPr>
          <w:sz w:val="24"/>
        </w:rPr>
        <w:t>учителя</w:t>
      </w:r>
      <w:r>
        <w:rPr>
          <w:spacing w:val="-3"/>
          <w:sz w:val="24"/>
        </w:rPr>
        <w:t xml:space="preserve"> </w:t>
      </w:r>
      <w:r>
        <w:rPr>
          <w:sz w:val="24"/>
        </w:rPr>
        <w:t>и</w:t>
      </w:r>
      <w:r>
        <w:rPr>
          <w:spacing w:val="-3"/>
          <w:sz w:val="24"/>
        </w:rPr>
        <w:t xml:space="preserve"> </w:t>
      </w:r>
      <w:r>
        <w:rPr>
          <w:sz w:val="24"/>
        </w:rPr>
        <w:t>одноклассников,</w:t>
      </w:r>
      <w:r>
        <w:rPr>
          <w:spacing w:val="-1"/>
          <w:sz w:val="24"/>
        </w:rPr>
        <w:t xml:space="preserve"> </w:t>
      </w:r>
      <w:r>
        <w:rPr>
          <w:sz w:val="24"/>
        </w:rPr>
        <w:t>высказывать</w:t>
      </w:r>
      <w:r>
        <w:rPr>
          <w:spacing w:val="-6"/>
          <w:sz w:val="24"/>
        </w:rPr>
        <w:t xml:space="preserve"> </w:t>
      </w:r>
      <w:r>
        <w:rPr>
          <w:sz w:val="24"/>
        </w:rPr>
        <w:t>свое</w:t>
      </w:r>
      <w:r>
        <w:rPr>
          <w:spacing w:val="-4"/>
          <w:sz w:val="24"/>
        </w:rPr>
        <w:t xml:space="preserve"> </w:t>
      </w:r>
      <w:r>
        <w:rPr>
          <w:sz w:val="24"/>
        </w:rPr>
        <w:t>мнение;</w:t>
      </w:r>
    </w:p>
    <w:p w:rsidR="003C2477" w:rsidRDefault="00F03892" w:rsidP="00D75319">
      <w:pPr>
        <w:pStyle w:val="a5"/>
        <w:numPr>
          <w:ilvl w:val="0"/>
          <w:numId w:val="5"/>
        </w:numPr>
        <w:tabs>
          <w:tab w:val="left" w:pos="1487"/>
        </w:tabs>
        <w:spacing w:before="37" w:line="276" w:lineRule="auto"/>
        <w:ind w:right="805" w:firstLine="283"/>
        <w:rPr>
          <w:rFonts w:ascii="Symbol" w:hAnsi="Symbol"/>
          <w:sz w:val="24"/>
        </w:rPr>
      </w:pPr>
      <w:r>
        <w:rPr>
          <w:sz w:val="24"/>
        </w:rPr>
        <w:t>уметь</w:t>
      </w:r>
      <w:r>
        <w:rPr>
          <w:spacing w:val="4"/>
          <w:sz w:val="24"/>
        </w:rPr>
        <w:t xml:space="preserve"> </w:t>
      </w:r>
      <w:r>
        <w:rPr>
          <w:sz w:val="24"/>
        </w:rPr>
        <w:t>вести</w:t>
      </w:r>
      <w:r>
        <w:rPr>
          <w:spacing w:val="4"/>
          <w:sz w:val="24"/>
        </w:rPr>
        <w:t xml:space="preserve"> </w:t>
      </w:r>
      <w:r>
        <w:rPr>
          <w:sz w:val="24"/>
        </w:rPr>
        <w:t>небольшой</w:t>
      </w:r>
      <w:r>
        <w:rPr>
          <w:spacing w:val="59"/>
          <w:sz w:val="24"/>
        </w:rPr>
        <w:t xml:space="preserve"> </w:t>
      </w:r>
      <w:r>
        <w:rPr>
          <w:sz w:val="24"/>
        </w:rPr>
        <w:t>познавательный</w:t>
      </w:r>
      <w:r>
        <w:rPr>
          <w:spacing w:val="3"/>
          <w:sz w:val="24"/>
        </w:rPr>
        <w:t xml:space="preserve"> </w:t>
      </w:r>
      <w:r>
        <w:rPr>
          <w:sz w:val="24"/>
        </w:rPr>
        <w:t>диалог</w:t>
      </w:r>
      <w:r>
        <w:rPr>
          <w:spacing w:val="5"/>
          <w:sz w:val="24"/>
        </w:rPr>
        <w:t xml:space="preserve"> </w:t>
      </w:r>
      <w:r>
        <w:rPr>
          <w:sz w:val="24"/>
        </w:rPr>
        <w:t>по</w:t>
      </w:r>
      <w:r>
        <w:rPr>
          <w:spacing w:val="2"/>
          <w:sz w:val="24"/>
        </w:rPr>
        <w:t xml:space="preserve"> </w:t>
      </w:r>
      <w:r>
        <w:rPr>
          <w:sz w:val="24"/>
        </w:rPr>
        <w:t>теме</w:t>
      </w:r>
      <w:r>
        <w:rPr>
          <w:spacing w:val="10"/>
          <w:sz w:val="24"/>
        </w:rPr>
        <w:t xml:space="preserve"> </w:t>
      </w:r>
      <w:r>
        <w:rPr>
          <w:sz w:val="24"/>
        </w:rPr>
        <w:t>урока,</w:t>
      </w:r>
      <w:r>
        <w:rPr>
          <w:spacing w:val="5"/>
          <w:sz w:val="24"/>
        </w:rPr>
        <w:t xml:space="preserve"> </w:t>
      </w:r>
      <w:r>
        <w:rPr>
          <w:sz w:val="24"/>
        </w:rPr>
        <w:t>коллективно</w:t>
      </w:r>
      <w:r>
        <w:rPr>
          <w:spacing w:val="-57"/>
          <w:sz w:val="24"/>
        </w:rPr>
        <w:t xml:space="preserve"> </w:t>
      </w:r>
      <w:r>
        <w:rPr>
          <w:sz w:val="24"/>
        </w:rPr>
        <w:t>анализировать</w:t>
      </w:r>
      <w:r>
        <w:rPr>
          <w:spacing w:val="-2"/>
          <w:sz w:val="24"/>
        </w:rPr>
        <w:t xml:space="preserve"> </w:t>
      </w:r>
      <w:r>
        <w:rPr>
          <w:sz w:val="24"/>
        </w:rPr>
        <w:t>изделия;</w:t>
      </w:r>
    </w:p>
    <w:p w:rsidR="003C2477" w:rsidRDefault="00F03892" w:rsidP="00D75319">
      <w:pPr>
        <w:pStyle w:val="a5"/>
        <w:numPr>
          <w:ilvl w:val="0"/>
          <w:numId w:val="5"/>
        </w:numPr>
        <w:tabs>
          <w:tab w:val="left" w:pos="1487"/>
        </w:tabs>
        <w:spacing w:line="291" w:lineRule="exact"/>
        <w:ind w:left="1486"/>
        <w:rPr>
          <w:rFonts w:ascii="Symbol" w:hAnsi="Symbol"/>
          <w:sz w:val="24"/>
        </w:rPr>
      </w:pPr>
      <w:r>
        <w:rPr>
          <w:sz w:val="24"/>
        </w:rPr>
        <w:t>вступать</w:t>
      </w:r>
      <w:r>
        <w:rPr>
          <w:spacing w:val="-1"/>
          <w:sz w:val="24"/>
        </w:rPr>
        <w:t xml:space="preserve"> </w:t>
      </w:r>
      <w:r>
        <w:rPr>
          <w:sz w:val="24"/>
        </w:rPr>
        <w:t>в беседу</w:t>
      </w:r>
      <w:r>
        <w:rPr>
          <w:spacing w:val="-10"/>
          <w:sz w:val="24"/>
        </w:rPr>
        <w:t xml:space="preserve"> </w:t>
      </w:r>
      <w:r>
        <w:rPr>
          <w:sz w:val="24"/>
        </w:rPr>
        <w:t>и обсуждение</w:t>
      </w:r>
      <w:r>
        <w:rPr>
          <w:spacing w:val="-2"/>
          <w:sz w:val="24"/>
        </w:rPr>
        <w:t xml:space="preserve"> </w:t>
      </w:r>
      <w:r>
        <w:rPr>
          <w:sz w:val="24"/>
        </w:rPr>
        <w:t>на</w:t>
      </w:r>
      <w:r>
        <w:rPr>
          <w:spacing w:val="-2"/>
          <w:sz w:val="24"/>
        </w:rPr>
        <w:t xml:space="preserve"> </w:t>
      </w:r>
      <w:r>
        <w:rPr>
          <w:sz w:val="24"/>
        </w:rPr>
        <w:t>уроке</w:t>
      </w:r>
      <w:r>
        <w:rPr>
          <w:spacing w:val="-2"/>
          <w:sz w:val="24"/>
        </w:rPr>
        <w:t xml:space="preserve"> </w:t>
      </w:r>
      <w:r>
        <w:rPr>
          <w:sz w:val="24"/>
        </w:rPr>
        <w:t>и в</w:t>
      </w:r>
      <w:r>
        <w:rPr>
          <w:spacing w:val="-4"/>
          <w:sz w:val="24"/>
        </w:rPr>
        <w:t xml:space="preserve"> </w:t>
      </w:r>
      <w:r>
        <w:rPr>
          <w:sz w:val="24"/>
        </w:rPr>
        <w:t>жизни;</w:t>
      </w:r>
    </w:p>
    <w:p w:rsidR="003C2477" w:rsidRDefault="00F03892" w:rsidP="00D75319">
      <w:pPr>
        <w:pStyle w:val="a5"/>
        <w:numPr>
          <w:ilvl w:val="0"/>
          <w:numId w:val="5"/>
        </w:numPr>
        <w:tabs>
          <w:tab w:val="left" w:pos="1487"/>
        </w:tabs>
        <w:spacing w:before="42"/>
        <w:ind w:left="1486"/>
        <w:rPr>
          <w:rFonts w:ascii="Symbol" w:hAnsi="Symbol"/>
          <w:sz w:val="24"/>
        </w:rPr>
      </w:pPr>
      <w:r>
        <w:rPr>
          <w:sz w:val="24"/>
        </w:rPr>
        <w:t>учиться</w:t>
      </w:r>
      <w:r>
        <w:rPr>
          <w:spacing w:val="-2"/>
          <w:sz w:val="24"/>
        </w:rPr>
        <w:t xml:space="preserve"> </w:t>
      </w:r>
      <w:r>
        <w:rPr>
          <w:sz w:val="24"/>
        </w:rPr>
        <w:t>выполнять</w:t>
      </w:r>
      <w:r>
        <w:rPr>
          <w:spacing w:val="-5"/>
          <w:sz w:val="24"/>
        </w:rPr>
        <w:t xml:space="preserve"> </w:t>
      </w:r>
      <w:r>
        <w:rPr>
          <w:sz w:val="24"/>
        </w:rPr>
        <w:t>предлагаемые</w:t>
      </w:r>
      <w:r>
        <w:rPr>
          <w:spacing w:val="-7"/>
          <w:sz w:val="24"/>
        </w:rPr>
        <w:t xml:space="preserve"> </w:t>
      </w:r>
      <w:r>
        <w:rPr>
          <w:sz w:val="24"/>
        </w:rPr>
        <w:t>задания</w:t>
      </w:r>
      <w:r>
        <w:rPr>
          <w:spacing w:val="-7"/>
          <w:sz w:val="24"/>
        </w:rPr>
        <w:t xml:space="preserve"> </w:t>
      </w:r>
      <w:r>
        <w:rPr>
          <w:sz w:val="24"/>
        </w:rPr>
        <w:t>в</w:t>
      </w:r>
      <w:r>
        <w:rPr>
          <w:spacing w:val="-1"/>
          <w:sz w:val="24"/>
        </w:rPr>
        <w:t xml:space="preserve"> </w:t>
      </w:r>
      <w:r>
        <w:rPr>
          <w:sz w:val="24"/>
        </w:rPr>
        <w:t>паре, группе.</w:t>
      </w:r>
    </w:p>
    <w:p w:rsidR="003C2477" w:rsidRDefault="00F03892">
      <w:pPr>
        <w:pStyle w:val="1"/>
        <w:spacing w:before="50"/>
      </w:pPr>
      <w:r>
        <w:t>Предметные</w:t>
      </w:r>
      <w:r>
        <w:rPr>
          <w:spacing w:val="-3"/>
        </w:rPr>
        <w:t xml:space="preserve"> </w:t>
      </w:r>
      <w:r>
        <w:t>результаты</w:t>
      </w:r>
    </w:p>
    <w:p w:rsidR="00CE62CF" w:rsidRDefault="00F03892">
      <w:pPr>
        <w:tabs>
          <w:tab w:val="left" w:pos="3121"/>
          <w:tab w:val="left" w:pos="3524"/>
          <w:tab w:val="left" w:pos="5366"/>
          <w:tab w:val="left" w:pos="7131"/>
          <w:tab w:val="left" w:pos="8259"/>
          <w:tab w:val="left" w:pos="9597"/>
        </w:tabs>
        <w:spacing w:before="41" w:line="276" w:lineRule="auto"/>
        <w:ind w:left="919" w:right="815"/>
        <w:rPr>
          <w:b/>
          <w:spacing w:val="-57"/>
          <w:sz w:val="24"/>
        </w:rPr>
      </w:pPr>
      <w:r>
        <w:rPr>
          <w:b/>
          <w:sz w:val="24"/>
        </w:rPr>
        <w:t>Общекультурные</w:t>
      </w:r>
      <w:r>
        <w:rPr>
          <w:b/>
          <w:sz w:val="24"/>
        </w:rPr>
        <w:tab/>
        <w:t>и</w:t>
      </w:r>
      <w:r>
        <w:rPr>
          <w:b/>
          <w:sz w:val="24"/>
        </w:rPr>
        <w:tab/>
        <w:t>общетрудовые</w:t>
      </w:r>
      <w:r>
        <w:rPr>
          <w:b/>
          <w:sz w:val="24"/>
        </w:rPr>
        <w:tab/>
        <w:t>компетенции.</w:t>
      </w:r>
      <w:r>
        <w:rPr>
          <w:b/>
          <w:sz w:val="24"/>
        </w:rPr>
        <w:tab/>
        <w:t>Основы</w:t>
      </w:r>
      <w:r>
        <w:rPr>
          <w:b/>
          <w:sz w:val="24"/>
        </w:rPr>
        <w:tab/>
        <w:t>культуры</w:t>
      </w:r>
      <w:r>
        <w:rPr>
          <w:b/>
          <w:sz w:val="24"/>
        </w:rPr>
        <w:tab/>
      </w:r>
      <w:r>
        <w:rPr>
          <w:b/>
          <w:spacing w:val="-1"/>
          <w:sz w:val="24"/>
        </w:rPr>
        <w:t>труда,</w:t>
      </w:r>
      <w:r>
        <w:rPr>
          <w:b/>
          <w:spacing w:val="-57"/>
          <w:sz w:val="24"/>
        </w:rPr>
        <w:t xml:space="preserve"> </w:t>
      </w:r>
      <w:r w:rsidR="00091C38">
        <w:rPr>
          <w:b/>
          <w:spacing w:val="-57"/>
          <w:sz w:val="24"/>
        </w:rPr>
        <w:t xml:space="preserve">   </w:t>
      </w:r>
      <w:r w:rsidR="00327EC9">
        <w:rPr>
          <w:b/>
          <w:spacing w:val="-57"/>
          <w:sz w:val="24"/>
        </w:rPr>
        <w:t xml:space="preserve">     </w:t>
      </w:r>
    </w:p>
    <w:p w:rsidR="003C2477" w:rsidRDefault="00F03892">
      <w:pPr>
        <w:tabs>
          <w:tab w:val="left" w:pos="3121"/>
          <w:tab w:val="left" w:pos="3524"/>
          <w:tab w:val="left" w:pos="5366"/>
          <w:tab w:val="left" w:pos="7131"/>
          <w:tab w:val="left" w:pos="8259"/>
          <w:tab w:val="left" w:pos="9597"/>
        </w:tabs>
        <w:spacing w:before="41" w:line="276" w:lineRule="auto"/>
        <w:ind w:left="919" w:right="815"/>
        <w:rPr>
          <w:b/>
          <w:sz w:val="24"/>
        </w:rPr>
      </w:pPr>
      <w:r>
        <w:rPr>
          <w:b/>
          <w:sz w:val="24"/>
        </w:rPr>
        <w:t>самообслуживание</w:t>
      </w:r>
    </w:p>
    <w:p w:rsidR="003C2477" w:rsidRDefault="00F03892">
      <w:pPr>
        <w:pStyle w:val="a3"/>
        <w:spacing w:before="66"/>
        <w:ind w:left="1203"/>
      </w:pPr>
      <w:r>
        <w:rPr>
          <w:b/>
        </w:rPr>
        <w:t>Знать</w:t>
      </w:r>
      <w:r>
        <w:rPr>
          <w:b/>
          <w:spacing w:val="-3"/>
        </w:rPr>
        <w:t xml:space="preserve"> </w:t>
      </w:r>
      <w:r>
        <w:t>(на</w:t>
      </w:r>
      <w:r>
        <w:rPr>
          <w:spacing w:val="-2"/>
        </w:rPr>
        <w:t xml:space="preserve"> </w:t>
      </w:r>
      <w:r>
        <w:t>уровне</w:t>
      </w:r>
      <w:r>
        <w:rPr>
          <w:spacing w:val="-3"/>
        </w:rPr>
        <w:t xml:space="preserve"> </w:t>
      </w:r>
      <w:r>
        <w:t>представлений):</w:t>
      </w:r>
    </w:p>
    <w:p w:rsidR="003C2477" w:rsidRDefault="00F03892" w:rsidP="00D75319">
      <w:pPr>
        <w:pStyle w:val="a5"/>
        <w:numPr>
          <w:ilvl w:val="0"/>
          <w:numId w:val="5"/>
        </w:numPr>
        <w:tabs>
          <w:tab w:val="left" w:pos="1487"/>
        </w:tabs>
        <w:spacing w:before="38" w:line="276" w:lineRule="auto"/>
        <w:ind w:right="812" w:firstLine="283"/>
        <w:rPr>
          <w:rFonts w:ascii="Symbol" w:hAnsi="Symbol"/>
          <w:sz w:val="24"/>
        </w:rPr>
      </w:pPr>
      <w:r>
        <w:rPr>
          <w:sz w:val="24"/>
        </w:rPr>
        <w:t>об</w:t>
      </w:r>
      <w:r>
        <w:rPr>
          <w:spacing w:val="-8"/>
          <w:sz w:val="24"/>
        </w:rPr>
        <w:t xml:space="preserve"> </w:t>
      </w:r>
      <w:r>
        <w:rPr>
          <w:sz w:val="24"/>
        </w:rPr>
        <w:t>элементарных</w:t>
      </w:r>
      <w:r>
        <w:rPr>
          <w:spacing w:val="-10"/>
          <w:sz w:val="24"/>
        </w:rPr>
        <w:t xml:space="preserve"> </w:t>
      </w:r>
      <w:r>
        <w:rPr>
          <w:sz w:val="24"/>
        </w:rPr>
        <w:t>общих</w:t>
      </w:r>
      <w:r>
        <w:rPr>
          <w:spacing w:val="-10"/>
          <w:sz w:val="24"/>
        </w:rPr>
        <w:t xml:space="preserve"> </w:t>
      </w:r>
      <w:r>
        <w:rPr>
          <w:sz w:val="24"/>
        </w:rPr>
        <w:t>правилах</w:t>
      </w:r>
      <w:r>
        <w:rPr>
          <w:spacing w:val="-6"/>
          <w:sz w:val="24"/>
        </w:rPr>
        <w:t xml:space="preserve"> </w:t>
      </w:r>
      <w:r>
        <w:rPr>
          <w:sz w:val="24"/>
        </w:rPr>
        <w:t>создание</w:t>
      </w:r>
      <w:r>
        <w:rPr>
          <w:spacing w:val="-6"/>
          <w:sz w:val="24"/>
        </w:rPr>
        <w:t xml:space="preserve"> </w:t>
      </w:r>
      <w:r>
        <w:rPr>
          <w:sz w:val="24"/>
        </w:rPr>
        <w:t>рукотворного</w:t>
      </w:r>
      <w:r>
        <w:rPr>
          <w:spacing w:val="-6"/>
          <w:sz w:val="24"/>
        </w:rPr>
        <w:t xml:space="preserve"> </w:t>
      </w:r>
      <w:r>
        <w:rPr>
          <w:sz w:val="24"/>
        </w:rPr>
        <w:t>мира</w:t>
      </w:r>
      <w:r>
        <w:rPr>
          <w:spacing w:val="-6"/>
          <w:sz w:val="24"/>
        </w:rPr>
        <w:t xml:space="preserve"> </w:t>
      </w:r>
      <w:r>
        <w:rPr>
          <w:sz w:val="24"/>
        </w:rPr>
        <w:t>(прочность,</w:t>
      </w:r>
      <w:r>
        <w:rPr>
          <w:spacing w:val="-4"/>
          <w:sz w:val="24"/>
        </w:rPr>
        <w:t xml:space="preserve"> </w:t>
      </w:r>
      <w:r>
        <w:rPr>
          <w:sz w:val="24"/>
        </w:rPr>
        <w:t>удобство,</w:t>
      </w:r>
      <w:r>
        <w:rPr>
          <w:spacing w:val="-57"/>
          <w:sz w:val="24"/>
        </w:rPr>
        <w:t xml:space="preserve"> </w:t>
      </w:r>
      <w:r>
        <w:rPr>
          <w:sz w:val="24"/>
        </w:rPr>
        <w:t>эстетическая выразительность</w:t>
      </w:r>
      <w:r>
        <w:rPr>
          <w:spacing w:val="6"/>
          <w:sz w:val="24"/>
        </w:rPr>
        <w:t xml:space="preserve"> </w:t>
      </w:r>
      <w:r>
        <w:rPr>
          <w:sz w:val="24"/>
        </w:rPr>
        <w:t>–</w:t>
      </w:r>
      <w:r>
        <w:rPr>
          <w:spacing w:val="-4"/>
          <w:sz w:val="24"/>
        </w:rPr>
        <w:t xml:space="preserve"> </w:t>
      </w:r>
      <w:r>
        <w:rPr>
          <w:sz w:val="24"/>
        </w:rPr>
        <w:t>симметрия,</w:t>
      </w:r>
      <w:r>
        <w:rPr>
          <w:spacing w:val="-3"/>
          <w:sz w:val="24"/>
        </w:rPr>
        <w:t xml:space="preserve"> </w:t>
      </w:r>
      <w:r>
        <w:rPr>
          <w:sz w:val="24"/>
        </w:rPr>
        <w:t>ассиметрия,</w:t>
      </w:r>
      <w:r>
        <w:rPr>
          <w:spacing w:val="-2"/>
          <w:sz w:val="24"/>
        </w:rPr>
        <w:t xml:space="preserve"> </w:t>
      </w:r>
      <w:r>
        <w:rPr>
          <w:sz w:val="24"/>
        </w:rPr>
        <w:t>равновесие,</w:t>
      </w:r>
      <w:r>
        <w:rPr>
          <w:spacing w:val="3"/>
          <w:sz w:val="24"/>
        </w:rPr>
        <w:t xml:space="preserve"> </w:t>
      </w:r>
      <w:r>
        <w:rPr>
          <w:sz w:val="24"/>
        </w:rPr>
        <w:t>динамика);</w:t>
      </w:r>
    </w:p>
    <w:p w:rsidR="003C2477" w:rsidRDefault="00F03892" w:rsidP="00D75319">
      <w:pPr>
        <w:pStyle w:val="a5"/>
        <w:numPr>
          <w:ilvl w:val="0"/>
          <w:numId w:val="5"/>
        </w:numPr>
        <w:tabs>
          <w:tab w:val="left" w:pos="1487"/>
        </w:tabs>
        <w:spacing w:line="291" w:lineRule="exact"/>
        <w:ind w:left="1486"/>
        <w:rPr>
          <w:rFonts w:ascii="Symbol" w:hAnsi="Symbol"/>
          <w:sz w:val="24"/>
        </w:rPr>
      </w:pPr>
      <w:r>
        <w:rPr>
          <w:sz w:val="24"/>
        </w:rPr>
        <w:t>о</w:t>
      </w:r>
      <w:r>
        <w:rPr>
          <w:spacing w:val="-1"/>
          <w:sz w:val="24"/>
        </w:rPr>
        <w:t xml:space="preserve"> </w:t>
      </w:r>
      <w:r>
        <w:rPr>
          <w:sz w:val="24"/>
        </w:rPr>
        <w:t>гармонии</w:t>
      </w:r>
      <w:r>
        <w:rPr>
          <w:spacing w:val="-4"/>
          <w:sz w:val="24"/>
        </w:rPr>
        <w:t xml:space="preserve"> </w:t>
      </w:r>
      <w:r>
        <w:rPr>
          <w:sz w:val="24"/>
        </w:rPr>
        <w:t>предметов</w:t>
      </w:r>
      <w:r>
        <w:rPr>
          <w:spacing w:val="-3"/>
          <w:sz w:val="24"/>
        </w:rPr>
        <w:t xml:space="preserve"> </w:t>
      </w:r>
      <w:r>
        <w:rPr>
          <w:sz w:val="24"/>
        </w:rPr>
        <w:t>и</w:t>
      </w:r>
      <w:r>
        <w:rPr>
          <w:spacing w:val="-4"/>
          <w:sz w:val="24"/>
        </w:rPr>
        <w:t xml:space="preserve"> </w:t>
      </w:r>
      <w:r>
        <w:rPr>
          <w:sz w:val="24"/>
        </w:rPr>
        <w:t>окружающей</w:t>
      </w:r>
      <w:r>
        <w:rPr>
          <w:spacing w:val="1"/>
          <w:sz w:val="24"/>
        </w:rPr>
        <w:t xml:space="preserve"> </w:t>
      </w:r>
      <w:r>
        <w:rPr>
          <w:sz w:val="24"/>
        </w:rPr>
        <w:t>среды;</w:t>
      </w:r>
    </w:p>
    <w:p w:rsidR="003C2477" w:rsidRDefault="00F03892" w:rsidP="00D75319">
      <w:pPr>
        <w:pStyle w:val="a5"/>
        <w:numPr>
          <w:ilvl w:val="0"/>
          <w:numId w:val="5"/>
        </w:numPr>
        <w:tabs>
          <w:tab w:val="left" w:pos="1487"/>
        </w:tabs>
        <w:spacing w:before="43"/>
        <w:ind w:left="1486"/>
        <w:rPr>
          <w:rFonts w:ascii="Symbol" w:hAnsi="Symbol"/>
          <w:sz w:val="24"/>
        </w:rPr>
      </w:pPr>
      <w:r>
        <w:rPr>
          <w:sz w:val="24"/>
        </w:rPr>
        <w:t>о</w:t>
      </w:r>
      <w:r>
        <w:rPr>
          <w:spacing w:val="-1"/>
          <w:sz w:val="24"/>
        </w:rPr>
        <w:t xml:space="preserve"> </w:t>
      </w:r>
      <w:r>
        <w:rPr>
          <w:sz w:val="24"/>
        </w:rPr>
        <w:t>профессиях</w:t>
      </w:r>
      <w:r>
        <w:rPr>
          <w:spacing w:val="-6"/>
          <w:sz w:val="24"/>
        </w:rPr>
        <w:t xml:space="preserve"> </w:t>
      </w:r>
      <w:r>
        <w:rPr>
          <w:sz w:val="24"/>
        </w:rPr>
        <w:t>мастеров</w:t>
      </w:r>
      <w:r>
        <w:rPr>
          <w:spacing w:val="1"/>
          <w:sz w:val="24"/>
        </w:rPr>
        <w:t xml:space="preserve"> </w:t>
      </w:r>
      <w:r>
        <w:rPr>
          <w:sz w:val="24"/>
        </w:rPr>
        <w:t>родного</w:t>
      </w:r>
      <w:r>
        <w:rPr>
          <w:spacing w:val="3"/>
          <w:sz w:val="24"/>
        </w:rPr>
        <w:t xml:space="preserve"> </w:t>
      </w:r>
      <w:r>
        <w:rPr>
          <w:sz w:val="24"/>
        </w:rPr>
        <w:t>края?</w:t>
      </w:r>
    </w:p>
    <w:p w:rsidR="003C2477" w:rsidRDefault="00F03892" w:rsidP="00D75319">
      <w:pPr>
        <w:pStyle w:val="a5"/>
        <w:numPr>
          <w:ilvl w:val="0"/>
          <w:numId w:val="5"/>
        </w:numPr>
        <w:tabs>
          <w:tab w:val="left" w:pos="1487"/>
        </w:tabs>
        <w:spacing w:before="42"/>
        <w:ind w:left="1486"/>
        <w:rPr>
          <w:rFonts w:ascii="Symbol" w:hAnsi="Symbol"/>
          <w:sz w:val="24"/>
        </w:rPr>
      </w:pPr>
      <w:r>
        <w:rPr>
          <w:sz w:val="24"/>
        </w:rPr>
        <w:t>характерных</w:t>
      </w:r>
      <w:r>
        <w:rPr>
          <w:spacing w:val="-8"/>
          <w:sz w:val="24"/>
        </w:rPr>
        <w:t xml:space="preserve"> </w:t>
      </w:r>
      <w:r>
        <w:rPr>
          <w:sz w:val="24"/>
        </w:rPr>
        <w:t>особенностях</w:t>
      </w:r>
      <w:r>
        <w:rPr>
          <w:spacing w:val="-7"/>
          <w:sz w:val="24"/>
        </w:rPr>
        <w:t xml:space="preserve"> </w:t>
      </w:r>
      <w:r>
        <w:rPr>
          <w:sz w:val="24"/>
        </w:rPr>
        <w:t>изученных</w:t>
      </w:r>
      <w:r>
        <w:rPr>
          <w:spacing w:val="-7"/>
          <w:sz w:val="24"/>
        </w:rPr>
        <w:t xml:space="preserve"> </w:t>
      </w:r>
      <w:r>
        <w:rPr>
          <w:sz w:val="24"/>
        </w:rPr>
        <w:t>видов</w:t>
      </w:r>
      <w:r>
        <w:rPr>
          <w:spacing w:val="-2"/>
          <w:sz w:val="24"/>
        </w:rPr>
        <w:t xml:space="preserve"> </w:t>
      </w:r>
      <w:r>
        <w:rPr>
          <w:sz w:val="24"/>
        </w:rPr>
        <w:t>декоративно-прикладного</w:t>
      </w:r>
      <w:r>
        <w:rPr>
          <w:spacing w:val="-3"/>
          <w:sz w:val="24"/>
        </w:rPr>
        <w:t xml:space="preserve"> </w:t>
      </w:r>
      <w:r>
        <w:rPr>
          <w:sz w:val="24"/>
        </w:rPr>
        <w:t>искусства.</w:t>
      </w:r>
    </w:p>
    <w:p w:rsidR="003C2477" w:rsidRDefault="00F03892">
      <w:pPr>
        <w:pStyle w:val="1"/>
        <w:spacing w:before="40"/>
        <w:ind w:left="1203"/>
        <w:rPr>
          <w:b w:val="0"/>
        </w:rPr>
      </w:pPr>
      <w:r>
        <w:t>Уметь</w:t>
      </w:r>
      <w:r>
        <w:rPr>
          <w:b w:val="0"/>
        </w:rPr>
        <w:t>:</w:t>
      </w:r>
    </w:p>
    <w:p w:rsidR="003C2477" w:rsidRDefault="00F03892" w:rsidP="00D75319">
      <w:pPr>
        <w:pStyle w:val="a5"/>
        <w:numPr>
          <w:ilvl w:val="0"/>
          <w:numId w:val="5"/>
        </w:numPr>
        <w:tabs>
          <w:tab w:val="left" w:pos="1487"/>
        </w:tabs>
        <w:spacing w:before="38"/>
        <w:ind w:left="1486"/>
        <w:jc w:val="both"/>
        <w:rPr>
          <w:rFonts w:ascii="Symbol" w:hAnsi="Symbol"/>
          <w:sz w:val="24"/>
        </w:rPr>
      </w:pPr>
      <w:r>
        <w:rPr>
          <w:sz w:val="24"/>
        </w:rPr>
        <w:t>самостоятельно</w:t>
      </w:r>
      <w:r>
        <w:rPr>
          <w:spacing w:val="-5"/>
          <w:sz w:val="24"/>
        </w:rPr>
        <w:t xml:space="preserve"> </w:t>
      </w:r>
      <w:r>
        <w:rPr>
          <w:sz w:val="24"/>
        </w:rPr>
        <w:t>отбирать</w:t>
      </w:r>
      <w:r>
        <w:rPr>
          <w:spacing w:val="-3"/>
          <w:sz w:val="24"/>
        </w:rPr>
        <w:t xml:space="preserve"> </w:t>
      </w:r>
      <w:r>
        <w:rPr>
          <w:sz w:val="24"/>
        </w:rPr>
        <w:t>материалы</w:t>
      </w:r>
      <w:r>
        <w:rPr>
          <w:spacing w:val="-3"/>
          <w:sz w:val="24"/>
        </w:rPr>
        <w:t xml:space="preserve"> </w:t>
      </w:r>
      <w:r>
        <w:rPr>
          <w:sz w:val="24"/>
        </w:rPr>
        <w:t>и</w:t>
      </w:r>
      <w:r>
        <w:rPr>
          <w:spacing w:val="-4"/>
          <w:sz w:val="24"/>
        </w:rPr>
        <w:t xml:space="preserve"> </w:t>
      </w:r>
      <w:r>
        <w:rPr>
          <w:sz w:val="24"/>
        </w:rPr>
        <w:t>инструменты</w:t>
      </w:r>
      <w:r>
        <w:rPr>
          <w:spacing w:val="2"/>
          <w:sz w:val="24"/>
        </w:rPr>
        <w:t xml:space="preserve"> </w:t>
      </w:r>
      <w:r>
        <w:rPr>
          <w:sz w:val="24"/>
        </w:rPr>
        <w:t>для работы;</w:t>
      </w:r>
    </w:p>
    <w:p w:rsidR="003C2477" w:rsidRDefault="00F03892" w:rsidP="00D75319">
      <w:pPr>
        <w:pStyle w:val="a5"/>
        <w:numPr>
          <w:ilvl w:val="0"/>
          <w:numId w:val="5"/>
        </w:numPr>
        <w:tabs>
          <w:tab w:val="left" w:pos="1487"/>
        </w:tabs>
        <w:spacing w:before="42" w:line="276" w:lineRule="auto"/>
        <w:ind w:right="808" w:firstLine="283"/>
        <w:jc w:val="both"/>
        <w:rPr>
          <w:rFonts w:ascii="Symbol" w:hAnsi="Symbol"/>
          <w:sz w:val="24"/>
        </w:rPr>
      </w:pPr>
      <w:r>
        <w:rPr>
          <w:sz w:val="24"/>
        </w:rPr>
        <w:t>готовить рабочее место в соответствии с видом деятельности, поддерживать порядок</w:t>
      </w:r>
      <w:r>
        <w:rPr>
          <w:spacing w:val="-57"/>
          <w:sz w:val="24"/>
        </w:rPr>
        <w:t xml:space="preserve"> </w:t>
      </w:r>
      <w:r>
        <w:rPr>
          <w:sz w:val="24"/>
        </w:rPr>
        <w:t>во</w:t>
      </w:r>
      <w:r>
        <w:rPr>
          <w:spacing w:val="1"/>
          <w:sz w:val="24"/>
        </w:rPr>
        <w:t xml:space="preserve"> </w:t>
      </w:r>
      <w:r>
        <w:rPr>
          <w:sz w:val="24"/>
        </w:rPr>
        <w:t>время</w:t>
      </w:r>
      <w:r>
        <w:rPr>
          <w:spacing w:val="-3"/>
          <w:sz w:val="24"/>
        </w:rPr>
        <w:t xml:space="preserve"> </w:t>
      </w:r>
      <w:r>
        <w:rPr>
          <w:sz w:val="24"/>
        </w:rPr>
        <w:t>работы,</w:t>
      </w:r>
      <w:r>
        <w:rPr>
          <w:spacing w:val="2"/>
          <w:sz w:val="24"/>
        </w:rPr>
        <w:t xml:space="preserve"> </w:t>
      </w:r>
      <w:r>
        <w:rPr>
          <w:sz w:val="24"/>
        </w:rPr>
        <w:t>убирать</w:t>
      </w:r>
      <w:r>
        <w:rPr>
          <w:spacing w:val="3"/>
          <w:sz w:val="24"/>
        </w:rPr>
        <w:t xml:space="preserve"> </w:t>
      </w:r>
      <w:r>
        <w:rPr>
          <w:sz w:val="24"/>
        </w:rPr>
        <w:t>рабочее</w:t>
      </w:r>
      <w:r>
        <w:rPr>
          <w:spacing w:val="1"/>
          <w:sz w:val="24"/>
        </w:rPr>
        <w:t xml:space="preserve"> </w:t>
      </w:r>
      <w:r>
        <w:rPr>
          <w:sz w:val="24"/>
        </w:rPr>
        <w:t>место;</w:t>
      </w:r>
    </w:p>
    <w:p w:rsidR="003C2477" w:rsidRDefault="00F03892" w:rsidP="00D75319">
      <w:pPr>
        <w:pStyle w:val="a5"/>
        <w:numPr>
          <w:ilvl w:val="0"/>
          <w:numId w:val="5"/>
        </w:numPr>
        <w:tabs>
          <w:tab w:val="left" w:pos="1487"/>
        </w:tabs>
        <w:spacing w:line="276" w:lineRule="auto"/>
        <w:ind w:right="819" w:firstLine="283"/>
        <w:jc w:val="both"/>
        <w:rPr>
          <w:rFonts w:ascii="Symbol" w:hAnsi="Symbol"/>
          <w:sz w:val="24"/>
        </w:rPr>
      </w:pPr>
      <w:r>
        <w:rPr>
          <w:sz w:val="24"/>
        </w:rPr>
        <w:t>выделять, называть и применять изученные общие правила создания рукотворного</w:t>
      </w:r>
      <w:r>
        <w:rPr>
          <w:spacing w:val="1"/>
          <w:sz w:val="24"/>
        </w:rPr>
        <w:t xml:space="preserve"> </w:t>
      </w:r>
      <w:r>
        <w:rPr>
          <w:sz w:val="24"/>
        </w:rPr>
        <w:t>мира в</w:t>
      </w:r>
      <w:r>
        <w:rPr>
          <w:spacing w:val="-1"/>
          <w:sz w:val="24"/>
        </w:rPr>
        <w:t xml:space="preserve"> </w:t>
      </w:r>
      <w:r>
        <w:rPr>
          <w:sz w:val="24"/>
        </w:rPr>
        <w:t>своей</w:t>
      </w:r>
      <w:r>
        <w:rPr>
          <w:spacing w:val="-2"/>
          <w:sz w:val="24"/>
        </w:rPr>
        <w:t xml:space="preserve"> </w:t>
      </w:r>
      <w:r>
        <w:rPr>
          <w:sz w:val="24"/>
        </w:rPr>
        <w:t>предметно-творческой</w:t>
      </w:r>
      <w:r>
        <w:rPr>
          <w:spacing w:val="-2"/>
          <w:sz w:val="24"/>
        </w:rPr>
        <w:t xml:space="preserve"> </w:t>
      </w:r>
      <w:r>
        <w:rPr>
          <w:sz w:val="24"/>
        </w:rPr>
        <w:t>деятельности;</w:t>
      </w:r>
    </w:p>
    <w:p w:rsidR="003C2477" w:rsidRDefault="00F03892" w:rsidP="00D75319">
      <w:pPr>
        <w:pStyle w:val="a5"/>
        <w:numPr>
          <w:ilvl w:val="0"/>
          <w:numId w:val="5"/>
        </w:numPr>
        <w:tabs>
          <w:tab w:val="left" w:pos="1487"/>
        </w:tabs>
        <w:spacing w:line="276" w:lineRule="auto"/>
        <w:ind w:right="810" w:firstLine="283"/>
        <w:jc w:val="both"/>
        <w:rPr>
          <w:rFonts w:ascii="Symbol" w:hAnsi="Symbol"/>
          <w:sz w:val="24"/>
        </w:rPr>
      </w:pPr>
      <w:r>
        <w:rPr>
          <w:sz w:val="24"/>
        </w:rPr>
        <w:t>самостоятельно выполнять в предложенных ситуациях доступные задания с опорой</w:t>
      </w:r>
      <w:r>
        <w:rPr>
          <w:spacing w:val="1"/>
          <w:sz w:val="24"/>
        </w:rPr>
        <w:t xml:space="preserve"> </w:t>
      </w:r>
      <w:r>
        <w:rPr>
          <w:sz w:val="24"/>
        </w:rPr>
        <w:t>на инструкционную карту, соблюдая общие правила</w:t>
      </w:r>
      <w:r>
        <w:rPr>
          <w:spacing w:val="1"/>
          <w:sz w:val="24"/>
        </w:rPr>
        <w:t xml:space="preserve"> </w:t>
      </w:r>
      <w:r>
        <w:rPr>
          <w:sz w:val="24"/>
        </w:rPr>
        <w:t>поведения; делать выбор, какое</w:t>
      </w:r>
      <w:r>
        <w:rPr>
          <w:spacing w:val="1"/>
          <w:sz w:val="24"/>
        </w:rPr>
        <w:t xml:space="preserve"> </w:t>
      </w:r>
      <w:r>
        <w:rPr>
          <w:sz w:val="24"/>
        </w:rPr>
        <w:t>мнение применять</w:t>
      </w:r>
      <w:r>
        <w:rPr>
          <w:spacing w:val="1"/>
          <w:sz w:val="24"/>
        </w:rPr>
        <w:t xml:space="preserve"> </w:t>
      </w:r>
      <w:r>
        <w:rPr>
          <w:sz w:val="24"/>
        </w:rPr>
        <w:t>в</w:t>
      </w:r>
      <w:r>
        <w:rPr>
          <w:spacing w:val="-2"/>
          <w:sz w:val="24"/>
        </w:rPr>
        <w:t xml:space="preserve"> </w:t>
      </w:r>
      <w:r>
        <w:rPr>
          <w:sz w:val="24"/>
        </w:rPr>
        <w:t>ходе</w:t>
      </w:r>
      <w:r>
        <w:rPr>
          <w:spacing w:val="-5"/>
          <w:sz w:val="24"/>
        </w:rPr>
        <w:t xml:space="preserve"> </w:t>
      </w:r>
      <w:r>
        <w:rPr>
          <w:sz w:val="24"/>
        </w:rPr>
        <w:t>обсуждения</w:t>
      </w:r>
      <w:r>
        <w:rPr>
          <w:spacing w:val="7"/>
          <w:sz w:val="24"/>
        </w:rPr>
        <w:t xml:space="preserve"> </w:t>
      </w:r>
      <w:r>
        <w:rPr>
          <w:sz w:val="24"/>
        </w:rPr>
        <w:t>–</w:t>
      </w:r>
      <w:r>
        <w:rPr>
          <w:spacing w:val="1"/>
          <w:sz w:val="24"/>
        </w:rPr>
        <w:t xml:space="preserve"> </w:t>
      </w:r>
      <w:r>
        <w:rPr>
          <w:sz w:val="24"/>
        </w:rPr>
        <w:t>свое или</w:t>
      </w:r>
      <w:r>
        <w:rPr>
          <w:spacing w:val="2"/>
          <w:sz w:val="24"/>
        </w:rPr>
        <w:t xml:space="preserve"> </w:t>
      </w:r>
      <w:r>
        <w:rPr>
          <w:sz w:val="24"/>
        </w:rPr>
        <w:t>высказанное</w:t>
      </w:r>
      <w:r>
        <w:rPr>
          <w:spacing w:val="-4"/>
          <w:sz w:val="24"/>
        </w:rPr>
        <w:t xml:space="preserve"> </w:t>
      </w:r>
      <w:r>
        <w:rPr>
          <w:sz w:val="24"/>
        </w:rPr>
        <w:t>другими;</w:t>
      </w:r>
    </w:p>
    <w:p w:rsidR="003C2477" w:rsidRDefault="00F03892" w:rsidP="00D75319">
      <w:pPr>
        <w:pStyle w:val="a5"/>
        <w:numPr>
          <w:ilvl w:val="0"/>
          <w:numId w:val="5"/>
        </w:numPr>
        <w:tabs>
          <w:tab w:val="left" w:pos="1487"/>
        </w:tabs>
        <w:spacing w:line="276" w:lineRule="auto"/>
        <w:ind w:right="801" w:firstLine="283"/>
        <w:jc w:val="both"/>
        <w:rPr>
          <w:rFonts w:ascii="Symbol" w:hAnsi="Symbol"/>
          <w:sz w:val="24"/>
        </w:rPr>
      </w:pPr>
      <w:r>
        <w:rPr>
          <w:sz w:val="24"/>
        </w:rPr>
        <w:t>уметь</w:t>
      </w:r>
      <w:r>
        <w:rPr>
          <w:spacing w:val="1"/>
          <w:sz w:val="24"/>
        </w:rPr>
        <w:t xml:space="preserve"> </w:t>
      </w:r>
      <w:r>
        <w:rPr>
          <w:sz w:val="24"/>
        </w:rPr>
        <w:t>применять</w:t>
      </w:r>
      <w:r>
        <w:rPr>
          <w:spacing w:val="1"/>
          <w:sz w:val="24"/>
        </w:rPr>
        <w:t xml:space="preserve"> </w:t>
      </w:r>
      <w:r>
        <w:rPr>
          <w:sz w:val="24"/>
        </w:rPr>
        <w:t>освоенные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практические</w:t>
      </w:r>
      <w:r>
        <w:rPr>
          <w:spacing w:val="1"/>
          <w:sz w:val="24"/>
        </w:rPr>
        <w:t xml:space="preserve"> </w:t>
      </w:r>
      <w:r>
        <w:rPr>
          <w:sz w:val="24"/>
        </w:rPr>
        <w:t>умения</w:t>
      </w:r>
      <w:r>
        <w:rPr>
          <w:spacing w:val="1"/>
          <w:sz w:val="24"/>
        </w:rPr>
        <w:t xml:space="preserve"> </w:t>
      </w:r>
      <w:r>
        <w:rPr>
          <w:sz w:val="24"/>
        </w:rPr>
        <w:t>(технологические,</w:t>
      </w:r>
      <w:r>
        <w:rPr>
          <w:spacing w:val="1"/>
          <w:sz w:val="24"/>
        </w:rPr>
        <w:t xml:space="preserve"> </w:t>
      </w:r>
      <w:r>
        <w:rPr>
          <w:sz w:val="24"/>
        </w:rPr>
        <w:t>графические,</w:t>
      </w:r>
      <w:r>
        <w:rPr>
          <w:spacing w:val="1"/>
          <w:sz w:val="24"/>
        </w:rPr>
        <w:t xml:space="preserve"> </w:t>
      </w:r>
      <w:r>
        <w:rPr>
          <w:sz w:val="24"/>
        </w:rPr>
        <w:t>конструкторские)</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интеллектуальной</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деятельности.</w:t>
      </w:r>
    </w:p>
    <w:p w:rsidR="003C2477" w:rsidRDefault="00F03892">
      <w:pPr>
        <w:pStyle w:val="1"/>
        <w:spacing w:line="271" w:lineRule="auto"/>
        <w:ind w:left="1203" w:right="1730" w:hanging="222"/>
        <w:jc w:val="both"/>
        <w:rPr>
          <w:b w:val="0"/>
        </w:rPr>
      </w:pPr>
      <w:r>
        <w:t>Технология ручной обработки материалов. Элементы графической грамоты</w:t>
      </w:r>
      <w:r>
        <w:rPr>
          <w:spacing w:val="-57"/>
        </w:rPr>
        <w:t xml:space="preserve"> </w:t>
      </w:r>
      <w:r>
        <w:t>Знать</w:t>
      </w:r>
      <w:r>
        <w:rPr>
          <w:b w:val="0"/>
        </w:rPr>
        <w:t>:</w:t>
      </w:r>
    </w:p>
    <w:p w:rsidR="003C2477" w:rsidRDefault="00F03892" w:rsidP="00D75319">
      <w:pPr>
        <w:pStyle w:val="a5"/>
        <w:numPr>
          <w:ilvl w:val="0"/>
          <w:numId w:val="5"/>
        </w:numPr>
        <w:tabs>
          <w:tab w:val="left" w:pos="1487"/>
        </w:tabs>
        <w:spacing w:line="276" w:lineRule="auto"/>
        <w:ind w:right="820" w:firstLine="283"/>
        <w:rPr>
          <w:rFonts w:ascii="Symbol" w:hAnsi="Symbol"/>
          <w:sz w:val="24"/>
        </w:rPr>
      </w:pPr>
      <w:r>
        <w:rPr>
          <w:sz w:val="24"/>
        </w:rPr>
        <w:t>обобщенные названия</w:t>
      </w:r>
      <w:r>
        <w:rPr>
          <w:spacing w:val="1"/>
          <w:sz w:val="24"/>
        </w:rPr>
        <w:t xml:space="preserve"> </w:t>
      </w:r>
      <w:r>
        <w:rPr>
          <w:sz w:val="24"/>
        </w:rPr>
        <w:t>технологических операций:</w:t>
      </w:r>
      <w:r>
        <w:rPr>
          <w:spacing w:val="1"/>
          <w:sz w:val="24"/>
        </w:rPr>
        <w:t xml:space="preserve"> </w:t>
      </w:r>
      <w:r>
        <w:rPr>
          <w:sz w:val="24"/>
        </w:rPr>
        <w:t>разметка,</w:t>
      </w:r>
      <w:r>
        <w:rPr>
          <w:spacing w:val="1"/>
          <w:sz w:val="24"/>
        </w:rPr>
        <w:t xml:space="preserve"> </w:t>
      </w:r>
      <w:r>
        <w:rPr>
          <w:sz w:val="24"/>
        </w:rPr>
        <w:t>получение</w:t>
      </w:r>
      <w:r>
        <w:rPr>
          <w:spacing w:val="1"/>
          <w:sz w:val="24"/>
        </w:rPr>
        <w:t xml:space="preserve"> </w:t>
      </w:r>
      <w:r>
        <w:rPr>
          <w:sz w:val="24"/>
        </w:rPr>
        <w:t>деталей</w:t>
      </w:r>
      <w:r>
        <w:rPr>
          <w:spacing w:val="1"/>
          <w:sz w:val="24"/>
        </w:rPr>
        <w:t xml:space="preserve"> </w:t>
      </w:r>
      <w:r>
        <w:rPr>
          <w:sz w:val="24"/>
        </w:rPr>
        <w:t>из</w:t>
      </w:r>
      <w:r>
        <w:rPr>
          <w:spacing w:val="-57"/>
          <w:sz w:val="24"/>
        </w:rPr>
        <w:t xml:space="preserve"> </w:t>
      </w:r>
      <w:r>
        <w:rPr>
          <w:sz w:val="24"/>
        </w:rPr>
        <w:t>заготовки,</w:t>
      </w:r>
      <w:r>
        <w:rPr>
          <w:spacing w:val="3"/>
          <w:sz w:val="24"/>
        </w:rPr>
        <w:t xml:space="preserve"> </w:t>
      </w:r>
      <w:r>
        <w:rPr>
          <w:sz w:val="24"/>
        </w:rPr>
        <w:t>сборка</w:t>
      </w:r>
      <w:r>
        <w:rPr>
          <w:spacing w:val="-4"/>
          <w:sz w:val="24"/>
        </w:rPr>
        <w:t xml:space="preserve"> </w:t>
      </w:r>
      <w:r>
        <w:rPr>
          <w:sz w:val="24"/>
        </w:rPr>
        <w:t>изделия,</w:t>
      </w:r>
      <w:r>
        <w:rPr>
          <w:spacing w:val="-5"/>
          <w:sz w:val="24"/>
        </w:rPr>
        <w:t xml:space="preserve"> </w:t>
      </w:r>
      <w:r>
        <w:rPr>
          <w:sz w:val="24"/>
        </w:rPr>
        <w:t>отделка;</w:t>
      </w:r>
    </w:p>
    <w:p w:rsidR="003C2477" w:rsidRDefault="00F03892" w:rsidP="00D75319">
      <w:pPr>
        <w:pStyle w:val="a5"/>
        <w:numPr>
          <w:ilvl w:val="0"/>
          <w:numId w:val="5"/>
        </w:numPr>
        <w:tabs>
          <w:tab w:val="left" w:pos="1487"/>
        </w:tabs>
        <w:spacing w:line="292" w:lineRule="exact"/>
        <w:ind w:left="1486"/>
        <w:rPr>
          <w:rFonts w:ascii="Symbol" w:hAnsi="Symbol"/>
          <w:sz w:val="24"/>
        </w:rPr>
      </w:pPr>
      <w:r>
        <w:rPr>
          <w:sz w:val="24"/>
        </w:rPr>
        <w:t>название</w:t>
      </w:r>
      <w:r>
        <w:rPr>
          <w:spacing w:val="-8"/>
          <w:sz w:val="24"/>
        </w:rPr>
        <w:t xml:space="preserve"> </w:t>
      </w:r>
      <w:r>
        <w:rPr>
          <w:sz w:val="24"/>
        </w:rPr>
        <w:t>и свойства</w:t>
      </w:r>
      <w:r>
        <w:rPr>
          <w:spacing w:val="-8"/>
          <w:sz w:val="24"/>
        </w:rPr>
        <w:t xml:space="preserve"> </w:t>
      </w:r>
      <w:r>
        <w:rPr>
          <w:sz w:val="24"/>
        </w:rPr>
        <w:t>материалов, которые</w:t>
      </w:r>
      <w:r>
        <w:rPr>
          <w:spacing w:val="-2"/>
          <w:sz w:val="24"/>
        </w:rPr>
        <w:t xml:space="preserve"> </w:t>
      </w:r>
      <w:r>
        <w:rPr>
          <w:sz w:val="24"/>
        </w:rPr>
        <w:t>учащиеся</w:t>
      </w:r>
      <w:r>
        <w:rPr>
          <w:spacing w:val="-2"/>
          <w:sz w:val="24"/>
        </w:rPr>
        <w:t xml:space="preserve"> </w:t>
      </w:r>
      <w:r>
        <w:rPr>
          <w:sz w:val="24"/>
        </w:rPr>
        <w:t>используют</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работе;</w:t>
      </w:r>
    </w:p>
    <w:p w:rsidR="003C2477" w:rsidRDefault="00F03892" w:rsidP="00D75319">
      <w:pPr>
        <w:pStyle w:val="a5"/>
        <w:numPr>
          <w:ilvl w:val="0"/>
          <w:numId w:val="5"/>
        </w:numPr>
        <w:tabs>
          <w:tab w:val="left" w:pos="1487"/>
        </w:tabs>
        <w:spacing w:before="36"/>
        <w:ind w:left="1486"/>
        <w:rPr>
          <w:rFonts w:ascii="Symbol" w:hAnsi="Symbol"/>
          <w:sz w:val="24"/>
        </w:rPr>
      </w:pPr>
      <w:r>
        <w:rPr>
          <w:sz w:val="24"/>
        </w:rPr>
        <w:t>происхождение</w:t>
      </w:r>
      <w:r>
        <w:rPr>
          <w:spacing w:val="-3"/>
          <w:sz w:val="24"/>
        </w:rPr>
        <w:t xml:space="preserve"> </w:t>
      </w:r>
      <w:r>
        <w:rPr>
          <w:sz w:val="24"/>
        </w:rPr>
        <w:t>натуральных</w:t>
      </w:r>
      <w:r>
        <w:rPr>
          <w:spacing w:val="-5"/>
          <w:sz w:val="24"/>
        </w:rPr>
        <w:t xml:space="preserve"> </w:t>
      </w:r>
      <w:r>
        <w:rPr>
          <w:sz w:val="24"/>
        </w:rPr>
        <w:t>тканей</w:t>
      </w:r>
      <w:r>
        <w:rPr>
          <w:spacing w:val="-1"/>
          <w:sz w:val="24"/>
        </w:rPr>
        <w:t xml:space="preserve"> </w:t>
      </w:r>
      <w:r>
        <w:rPr>
          <w:sz w:val="24"/>
        </w:rPr>
        <w:t>и их</w:t>
      </w:r>
      <w:r>
        <w:rPr>
          <w:spacing w:val="-6"/>
          <w:sz w:val="24"/>
        </w:rPr>
        <w:t xml:space="preserve"> </w:t>
      </w:r>
      <w:r>
        <w:rPr>
          <w:sz w:val="24"/>
        </w:rPr>
        <w:t>виды;</w:t>
      </w:r>
    </w:p>
    <w:p w:rsidR="003C2477" w:rsidRDefault="00F03892" w:rsidP="00D75319">
      <w:pPr>
        <w:pStyle w:val="a5"/>
        <w:numPr>
          <w:ilvl w:val="0"/>
          <w:numId w:val="5"/>
        </w:numPr>
        <w:tabs>
          <w:tab w:val="left" w:pos="1487"/>
        </w:tabs>
        <w:spacing w:before="42"/>
        <w:ind w:left="1486"/>
        <w:rPr>
          <w:rFonts w:ascii="Symbol" w:hAnsi="Symbol"/>
          <w:sz w:val="24"/>
        </w:rPr>
      </w:pPr>
      <w:r>
        <w:rPr>
          <w:sz w:val="24"/>
        </w:rPr>
        <w:t>способы</w:t>
      </w:r>
      <w:r>
        <w:rPr>
          <w:spacing w:val="-2"/>
          <w:sz w:val="24"/>
        </w:rPr>
        <w:t xml:space="preserve"> </w:t>
      </w:r>
      <w:r>
        <w:rPr>
          <w:sz w:val="24"/>
        </w:rPr>
        <w:t>соединения</w:t>
      </w:r>
      <w:r>
        <w:rPr>
          <w:spacing w:val="-7"/>
          <w:sz w:val="24"/>
        </w:rPr>
        <w:t xml:space="preserve"> </w:t>
      </w:r>
      <w:r>
        <w:rPr>
          <w:sz w:val="24"/>
        </w:rPr>
        <w:t>деталей,</w:t>
      </w:r>
      <w:r>
        <w:rPr>
          <w:spacing w:val="-5"/>
          <w:sz w:val="24"/>
        </w:rPr>
        <w:t xml:space="preserve"> </w:t>
      </w:r>
      <w:r>
        <w:rPr>
          <w:sz w:val="24"/>
        </w:rPr>
        <w:t>изученные</w:t>
      </w:r>
      <w:r>
        <w:rPr>
          <w:spacing w:val="-3"/>
          <w:sz w:val="24"/>
        </w:rPr>
        <w:t xml:space="preserve"> </w:t>
      </w:r>
      <w:r>
        <w:rPr>
          <w:sz w:val="24"/>
        </w:rPr>
        <w:t>соединительные</w:t>
      </w:r>
      <w:r>
        <w:rPr>
          <w:spacing w:val="-8"/>
          <w:sz w:val="24"/>
        </w:rPr>
        <w:t xml:space="preserve"> </w:t>
      </w:r>
      <w:r>
        <w:rPr>
          <w:sz w:val="24"/>
        </w:rPr>
        <w:t>материалы;</w:t>
      </w:r>
    </w:p>
    <w:p w:rsidR="003C2477" w:rsidRDefault="00F03892" w:rsidP="00D75319">
      <w:pPr>
        <w:pStyle w:val="a5"/>
        <w:numPr>
          <w:ilvl w:val="0"/>
          <w:numId w:val="5"/>
        </w:numPr>
        <w:tabs>
          <w:tab w:val="left" w:pos="1487"/>
        </w:tabs>
        <w:spacing w:before="42"/>
        <w:ind w:left="1486"/>
        <w:rPr>
          <w:rFonts w:ascii="Symbol" w:hAnsi="Symbol"/>
          <w:sz w:val="24"/>
        </w:rPr>
      </w:pPr>
      <w:r>
        <w:rPr>
          <w:sz w:val="24"/>
        </w:rPr>
        <w:t>основные</w:t>
      </w:r>
      <w:r>
        <w:rPr>
          <w:spacing w:val="-3"/>
          <w:sz w:val="24"/>
        </w:rPr>
        <w:t xml:space="preserve"> </w:t>
      </w:r>
      <w:r>
        <w:rPr>
          <w:sz w:val="24"/>
        </w:rPr>
        <w:t>характеристики простейшего</w:t>
      </w:r>
      <w:r>
        <w:rPr>
          <w:spacing w:val="2"/>
          <w:sz w:val="24"/>
        </w:rPr>
        <w:t xml:space="preserve"> </w:t>
      </w:r>
      <w:r>
        <w:rPr>
          <w:sz w:val="24"/>
        </w:rPr>
        <w:t>чертежа</w:t>
      </w:r>
      <w:r>
        <w:rPr>
          <w:spacing w:val="-3"/>
          <w:sz w:val="24"/>
        </w:rPr>
        <w:t xml:space="preserve"> </w:t>
      </w:r>
      <w:r>
        <w:rPr>
          <w:sz w:val="24"/>
        </w:rPr>
        <w:t>и эскиза</w:t>
      </w:r>
      <w:r>
        <w:rPr>
          <w:spacing w:val="-3"/>
          <w:sz w:val="24"/>
        </w:rPr>
        <w:t xml:space="preserve"> </w:t>
      </w:r>
      <w:r>
        <w:rPr>
          <w:sz w:val="24"/>
        </w:rPr>
        <w:t>и</w:t>
      </w:r>
      <w:r>
        <w:rPr>
          <w:spacing w:val="-5"/>
          <w:sz w:val="24"/>
        </w:rPr>
        <w:t xml:space="preserve"> </w:t>
      </w:r>
      <w:r>
        <w:rPr>
          <w:sz w:val="24"/>
        </w:rPr>
        <w:t>их</w:t>
      </w:r>
      <w:r>
        <w:rPr>
          <w:spacing w:val="-6"/>
          <w:sz w:val="24"/>
        </w:rPr>
        <w:t xml:space="preserve"> </w:t>
      </w:r>
      <w:r>
        <w:rPr>
          <w:sz w:val="24"/>
        </w:rPr>
        <w:t>различие;</w:t>
      </w:r>
    </w:p>
    <w:p w:rsidR="003C2477" w:rsidRDefault="00F03892" w:rsidP="00D75319">
      <w:pPr>
        <w:pStyle w:val="a5"/>
        <w:numPr>
          <w:ilvl w:val="0"/>
          <w:numId w:val="5"/>
        </w:numPr>
        <w:tabs>
          <w:tab w:val="left" w:pos="1487"/>
        </w:tabs>
        <w:spacing w:before="42" w:line="273" w:lineRule="auto"/>
        <w:ind w:right="804" w:firstLine="283"/>
        <w:jc w:val="both"/>
        <w:rPr>
          <w:rFonts w:ascii="Symbol" w:hAnsi="Symbol"/>
          <w:sz w:val="24"/>
        </w:rPr>
      </w:pPr>
      <w:r>
        <w:rPr>
          <w:sz w:val="24"/>
        </w:rPr>
        <w:lastRenderedPageBreak/>
        <w:t>линии чертежа (линии контура и надреза, линия выносная и размерная, линия сгиба)</w:t>
      </w:r>
      <w:r>
        <w:rPr>
          <w:spacing w:val="1"/>
          <w:sz w:val="24"/>
        </w:rPr>
        <w:t xml:space="preserve"> </w:t>
      </w:r>
      <w:r>
        <w:rPr>
          <w:sz w:val="24"/>
        </w:rPr>
        <w:t>и</w:t>
      </w:r>
      <w:r>
        <w:rPr>
          <w:spacing w:val="1"/>
          <w:sz w:val="24"/>
        </w:rPr>
        <w:t xml:space="preserve"> </w:t>
      </w:r>
      <w:r>
        <w:rPr>
          <w:sz w:val="24"/>
        </w:rPr>
        <w:t>приемы</w:t>
      </w:r>
      <w:r>
        <w:rPr>
          <w:spacing w:val="1"/>
          <w:sz w:val="24"/>
        </w:rPr>
        <w:t xml:space="preserve"> </w:t>
      </w:r>
      <w:r>
        <w:rPr>
          <w:sz w:val="24"/>
        </w:rPr>
        <w:t>построения</w:t>
      </w:r>
      <w:r>
        <w:rPr>
          <w:spacing w:val="1"/>
          <w:sz w:val="24"/>
        </w:rPr>
        <w:t xml:space="preserve"> </w:t>
      </w:r>
      <w:r>
        <w:rPr>
          <w:sz w:val="24"/>
        </w:rPr>
        <w:t>прямоугольника</w:t>
      </w:r>
      <w:r>
        <w:rPr>
          <w:spacing w:val="1"/>
          <w:sz w:val="24"/>
        </w:rPr>
        <w:t xml:space="preserve"> </w:t>
      </w:r>
      <w:r>
        <w:rPr>
          <w:sz w:val="24"/>
        </w:rPr>
        <w:t>и</w:t>
      </w:r>
      <w:r>
        <w:rPr>
          <w:spacing w:val="1"/>
          <w:sz w:val="24"/>
        </w:rPr>
        <w:t xml:space="preserve"> </w:t>
      </w:r>
      <w:r>
        <w:rPr>
          <w:sz w:val="24"/>
        </w:rPr>
        <w:t>окружности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контрольно-</w:t>
      </w:r>
      <w:r>
        <w:rPr>
          <w:spacing w:val="1"/>
          <w:sz w:val="24"/>
        </w:rPr>
        <w:t xml:space="preserve"> </w:t>
      </w:r>
      <w:r>
        <w:rPr>
          <w:sz w:val="24"/>
        </w:rPr>
        <w:t>измерительных</w:t>
      </w:r>
      <w:r>
        <w:rPr>
          <w:spacing w:val="-4"/>
          <w:sz w:val="24"/>
        </w:rPr>
        <w:t xml:space="preserve"> </w:t>
      </w:r>
      <w:r>
        <w:rPr>
          <w:sz w:val="24"/>
        </w:rPr>
        <w:t>инструментов;</w:t>
      </w:r>
    </w:p>
    <w:p w:rsidR="003C2477" w:rsidRDefault="00F03892" w:rsidP="00D75319">
      <w:pPr>
        <w:pStyle w:val="a5"/>
        <w:numPr>
          <w:ilvl w:val="0"/>
          <w:numId w:val="5"/>
        </w:numPr>
        <w:tabs>
          <w:tab w:val="left" w:pos="1487"/>
        </w:tabs>
        <w:spacing w:before="6" w:line="273" w:lineRule="auto"/>
        <w:ind w:right="817" w:firstLine="283"/>
        <w:jc w:val="both"/>
        <w:rPr>
          <w:rFonts w:ascii="Symbol" w:hAnsi="Symbol"/>
          <w:sz w:val="24"/>
        </w:rPr>
      </w:pPr>
      <w:r>
        <w:rPr>
          <w:sz w:val="24"/>
        </w:rPr>
        <w:t>название,</w:t>
      </w:r>
      <w:r>
        <w:rPr>
          <w:spacing w:val="1"/>
          <w:sz w:val="24"/>
        </w:rPr>
        <w:t xml:space="preserve"> </w:t>
      </w:r>
      <w:r>
        <w:rPr>
          <w:sz w:val="24"/>
        </w:rPr>
        <w:t>устройство</w:t>
      </w:r>
      <w:r>
        <w:rPr>
          <w:spacing w:val="1"/>
          <w:sz w:val="24"/>
        </w:rPr>
        <w:t xml:space="preserve"> </w:t>
      </w:r>
      <w:r>
        <w:rPr>
          <w:sz w:val="24"/>
        </w:rPr>
        <w:t>и назначение чертежных инструментов (линейка,</w:t>
      </w:r>
      <w:r>
        <w:rPr>
          <w:spacing w:val="1"/>
          <w:sz w:val="24"/>
        </w:rPr>
        <w:t xml:space="preserve"> </w:t>
      </w:r>
      <w:r>
        <w:rPr>
          <w:sz w:val="24"/>
        </w:rPr>
        <w:t>угольник,</w:t>
      </w:r>
      <w:r>
        <w:rPr>
          <w:spacing w:val="1"/>
          <w:sz w:val="24"/>
        </w:rPr>
        <w:t xml:space="preserve"> </w:t>
      </w:r>
      <w:r>
        <w:rPr>
          <w:sz w:val="24"/>
        </w:rPr>
        <w:t>циркуль).</w:t>
      </w:r>
    </w:p>
    <w:p w:rsidR="003C2477" w:rsidRDefault="00F03892">
      <w:pPr>
        <w:pStyle w:val="1"/>
        <w:spacing w:before="1"/>
        <w:ind w:left="1203"/>
        <w:rPr>
          <w:b w:val="0"/>
        </w:rPr>
      </w:pPr>
      <w:r>
        <w:t>Уметь</w:t>
      </w:r>
      <w:r>
        <w:rPr>
          <w:b w:val="0"/>
        </w:rPr>
        <w:t>:</w:t>
      </w:r>
    </w:p>
    <w:p w:rsidR="003C2477" w:rsidRDefault="00F03892" w:rsidP="00D75319">
      <w:pPr>
        <w:pStyle w:val="a5"/>
        <w:numPr>
          <w:ilvl w:val="0"/>
          <w:numId w:val="5"/>
        </w:numPr>
        <w:tabs>
          <w:tab w:val="left" w:pos="1487"/>
        </w:tabs>
        <w:spacing w:before="38"/>
        <w:ind w:left="1486"/>
        <w:rPr>
          <w:rFonts w:ascii="Symbol" w:hAnsi="Symbol"/>
          <w:sz w:val="24"/>
        </w:rPr>
      </w:pPr>
      <w:r>
        <w:rPr>
          <w:sz w:val="24"/>
        </w:rPr>
        <w:t>читать</w:t>
      </w:r>
      <w:r>
        <w:rPr>
          <w:spacing w:val="-1"/>
          <w:sz w:val="24"/>
        </w:rPr>
        <w:t xml:space="preserve"> </w:t>
      </w:r>
      <w:r>
        <w:rPr>
          <w:sz w:val="24"/>
        </w:rPr>
        <w:t>простейшие чертежи (эскиз);</w:t>
      </w:r>
    </w:p>
    <w:p w:rsidR="003C2477" w:rsidRDefault="00F03892" w:rsidP="00D75319">
      <w:pPr>
        <w:pStyle w:val="a5"/>
        <w:numPr>
          <w:ilvl w:val="0"/>
          <w:numId w:val="5"/>
        </w:numPr>
        <w:tabs>
          <w:tab w:val="left" w:pos="1487"/>
        </w:tabs>
        <w:spacing w:before="42" w:line="276" w:lineRule="auto"/>
        <w:ind w:right="815" w:firstLine="283"/>
        <w:rPr>
          <w:rFonts w:ascii="Symbol" w:hAnsi="Symbol"/>
          <w:sz w:val="24"/>
        </w:rPr>
      </w:pPr>
      <w:r>
        <w:rPr>
          <w:sz w:val="24"/>
        </w:rPr>
        <w:t>выполнять</w:t>
      </w:r>
      <w:r>
        <w:rPr>
          <w:spacing w:val="1"/>
          <w:sz w:val="24"/>
        </w:rPr>
        <w:t xml:space="preserve"> </w:t>
      </w:r>
      <w:r>
        <w:rPr>
          <w:sz w:val="24"/>
        </w:rPr>
        <w:t>экономную</w:t>
      </w:r>
      <w:r>
        <w:rPr>
          <w:spacing w:val="1"/>
          <w:sz w:val="24"/>
        </w:rPr>
        <w:t xml:space="preserve"> </w:t>
      </w:r>
      <w:r>
        <w:rPr>
          <w:sz w:val="24"/>
        </w:rPr>
        <w:t>разметку с</w:t>
      </w:r>
      <w:r>
        <w:rPr>
          <w:spacing w:val="1"/>
          <w:sz w:val="24"/>
        </w:rPr>
        <w:t xml:space="preserve"> </w:t>
      </w:r>
      <w:r>
        <w:rPr>
          <w:sz w:val="24"/>
        </w:rPr>
        <w:t>помощью</w:t>
      </w:r>
      <w:r>
        <w:rPr>
          <w:spacing w:val="1"/>
          <w:sz w:val="24"/>
        </w:rPr>
        <w:t xml:space="preserve"> </w:t>
      </w:r>
      <w:r>
        <w:rPr>
          <w:sz w:val="24"/>
        </w:rPr>
        <w:t>чертежных инструментов</w:t>
      </w:r>
      <w:r>
        <w:rPr>
          <w:spacing w:val="1"/>
          <w:sz w:val="24"/>
        </w:rPr>
        <w:t xml:space="preserve"> </w:t>
      </w:r>
      <w:r>
        <w:rPr>
          <w:sz w:val="24"/>
        </w:rPr>
        <w:t>с опорой на</w:t>
      </w:r>
      <w:r>
        <w:rPr>
          <w:spacing w:val="-57"/>
          <w:sz w:val="24"/>
        </w:rPr>
        <w:t xml:space="preserve"> </w:t>
      </w:r>
      <w:r>
        <w:rPr>
          <w:sz w:val="24"/>
        </w:rPr>
        <w:t>простейший</w:t>
      </w:r>
      <w:r>
        <w:rPr>
          <w:spacing w:val="-3"/>
          <w:sz w:val="24"/>
        </w:rPr>
        <w:t xml:space="preserve"> </w:t>
      </w:r>
      <w:r>
        <w:rPr>
          <w:sz w:val="24"/>
        </w:rPr>
        <w:t>чертеж</w:t>
      </w:r>
      <w:r>
        <w:rPr>
          <w:spacing w:val="-1"/>
          <w:sz w:val="24"/>
        </w:rPr>
        <w:t xml:space="preserve"> </w:t>
      </w:r>
      <w:r>
        <w:rPr>
          <w:sz w:val="24"/>
        </w:rPr>
        <w:t>(эскиз);</w:t>
      </w:r>
    </w:p>
    <w:p w:rsidR="003C2477" w:rsidRDefault="00F03892" w:rsidP="00D75319">
      <w:pPr>
        <w:pStyle w:val="a5"/>
        <w:numPr>
          <w:ilvl w:val="0"/>
          <w:numId w:val="5"/>
        </w:numPr>
        <w:tabs>
          <w:tab w:val="left" w:pos="1487"/>
        </w:tabs>
        <w:spacing w:line="291" w:lineRule="exact"/>
        <w:ind w:left="1486"/>
        <w:rPr>
          <w:rFonts w:ascii="Symbol" w:hAnsi="Symbol"/>
          <w:sz w:val="24"/>
        </w:rPr>
      </w:pPr>
      <w:r>
        <w:rPr>
          <w:sz w:val="24"/>
        </w:rPr>
        <w:t>оформлять</w:t>
      </w:r>
      <w:r>
        <w:rPr>
          <w:spacing w:val="-5"/>
          <w:sz w:val="24"/>
        </w:rPr>
        <w:t xml:space="preserve"> </w:t>
      </w:r>
      <w:r>
        <w:rPr>
          <w:sz w:val="24"/>
        </w:rPr>
        <w:t>изделия,</w:t>
      </w:r>
      <w:r>
        <w:rPr>
          <w:spacing w:val="1"/>
          <w:sz w:val="24"/>
        </w:rPr>
        <w:t xml:space="preserve"> </w:t>
      </w:r>
      <w:r>
        <w:rPr>
          <w:sz w:val="24"/>
        </w:rPr>
        <w:t>соединять</w:t>
      </w:r>
      <w:r>
        <w:rPr>
          <w:spacing w:val="-4"/>
          <w:sz w:val="24"/>
        </w:rPr>
        <w:t xml:space="preserve"> </w:t>
      </w:r>
      <w:r>
        <w:rPr>
          <w:sz w:val="24"/>
        </w:rPr>
        <w:t>детали прямой строчкой</w:t>
      </w:r>
      <w:r>
        <w:rPr>
          <w:spacing w:val="-4"/>
          <w:sz w:val="24"/>
        </w:rPr>
        <w:t xml:space="preserve"> </w:t>
      </w:r>
      <w:r>
        <w:rPr>
          <w:sz w:val="24"/>
        </w:rPr>
        <w:t>и ее</w:t>
      </w:r>
      <w:r>
        <w:rPr>
          <w:spacing w:val="-7"/>
          <w:sz w:val="24"/>
        </w:rPr>
        <w:t xml:space="preserve"> </w:t>
      </w:r>
      <w:r>
        <w:rPr>
          <w:sz w:val="24"/>
        </w:rPr>
        <w:t>вариантами;</w:t>
      </w:r>
    </w:p>
    <w:p w:rsidR="003C2477" w:rsidRDefault="00F03892" w:rsidP="00D75319">
      <w:pPr>
        <w:pStyle w:val="a5"/>
        <w:numPr>
          <w:ilvl w:val="0"/>
          <w:numId w:val="5"/>
        </w:numPr>
        <w:tabs>
          <w:tab w:val="left" w:pos="1487"/>
        </w:tabs>
        <w:spacing w:before="42"/>
        <w:ind w:left="1486"/>
        <w:rPr>
          <w:rFonts w:ascii="Symbol" w:hAnsi="Symbol"/>
          <w:sz w:val="24"/>
        </w:rPr>
      </w:pPr>
      <w:r>
        <w:rPr>
          <w:sz w:val="24"/>
        </w:rPr>
        <w:t>решать</w:t>
      </w:r>
      <w:r>
        <w:rPr>
          <w:spacing w:val="-5"/>
          <w:sz w:val="24"/>
        </w:rPr>
        <w:t xml:space="preserve"> </w:t>
      </w:r>
      <w:r>
        <w:rPr>
          <w:sz w:val="24"/>
        </w:rPr>
        <w:t>несложные</w:t>
      </w:r>
      <w:r>
        <w:rPr>
          <w:spacing w:val="-6"/>
          <w:sz w:val="24"/>
        </w:rPr>
        <w:t xml:space="preserve"> </w:t>
      </w:r>
      <w:r>
        <w:rPr>
          <w:sz w:val="24"/>
        </w:rPr>
        <w:t>конструкторско-технологические</w:t>
      </w:r>
      <w:r>
        <w:rPr>
          <w:spacing w:val="-5"/>
          <w:sz w:val="24"/>
        </w:rPr>
        <w:t xml:space="preserve"> </w:t>
      </w:r>
      <w:r>
        <w:rPr>
          <w:sz w:val="24"/>
        </w:rPr>
        <w:t>задачи;</w:t>
      </w:r>
    </w:p>
    <w:p w:rsidR="003C2477" w:rsidRDefault="00F03892" w:rsidP="00D75319">
      <w:pPr>
        <w:pStyle w:val="a5"/>
        <w:numPr>
          <w:ilvl w:val="0"/>
          <w:numId w:val="5"/>
        </w:numPr>
        <w:tabs>
          <w:tab w:val="left" w:pos="1487"/>
        </w:tabs>
        <w:spacing w:before="38" w:line="276" w:lineRule="auto"/>
        <w:ind w:right="811" w:firstLine="283"/>
        <w:rPr>
          <w:rFonts w:ascii="Symbol" w:hAnsi="Symbol"/>
          <w:sz w:val="24"/>
        </w:rPr>
      </w:pPr>
      <w:r>
        <w:rPr>
          <w:spacing w:val="-1"/>
          <w:sz w:val="24"/>
        </w:rPr>
        <w:t>справляться</w:t>
      </w:r>
      <w:r>
        <w:rPr>
          <w:spacing w:val="-7"/>
          <w:sz w:val="24"/>
        </w:rPr>
        <w:t xml:space="preserve"> </w:t>
      </w:r>
      <w:r>
        <w:rPr>
          <w:spacing w:val="-1"/>
          <w:sz w:val="24"/>
        </w:rPr>
        <w:t>с</w:t>
      </w:r>
      <w:r>
        <w:rPr>
          <w:spacing w:val="-10"/>
          <w:sz w:val="24"/>
        </w:rPr>
        <w:t xml:space="preserve"> </w:t>
      </w:r>
      <w:r>
        <w:rPr>
          <w:spacing w:val="-1"/>
          <w:sz w:val="24"/>
        </w:rPr>
        <w:t>доступными</w:t>
      </w:r>
      <w:r>
        <w:rPr>
          <w:spacing w:val="-5"/>
          <w:sz w:val="24"/>
        </w:rPr>
        <w:t xml:space="preserve"> </w:t>
      </w:r>
      <w:r>
        <w:rPr>
          <w:spacing w:val="-1"/>
          <w:sz w:val="24"/>
        </w:rPr>
        <w:t>практическими</w:t>
      </w:r>
      <w:r>
        <w:rPr>
          <w:spacing w:val="-14"/>
          <w:sz w:val="24"/>
        </w:rPr>
        <w:t xml:space="preserve"> </w:t>
      </w:r>
      <w:r>
        <w:rPr>
          <w:spacing w:val="-1"/>
          <w:sz w:val="24"/>
        </w:rPr>
        <w:t>(технологическими)</w:t>
      </w:r>
      <w:r>
        <w:rPr>
          <w:spacing w:val="-9"/>
          <w:sz w:val="24"/>
        </w:rPr>
        <w:t xml:space="preserve"> </w:t>
      </w:r>
      <w:r>
        <w:rPr>
          <w:sz w:val="24"/>
        </w:rPr>
        <w:t>заданиями</w:t>
      </w:r>
      <w:r>
        <w:rPr>
          <w:spacing w:val="-10"/>
          <w:sz w:val="24"/>
        </w:rPr>
        <w:t xml:space="preserve"> </w:t>
      </w:r>
      <w:r>
        <w:rPr>
          <w:sz w:val="24"/>
        </w:rPr>
        <w:t>с</w:t>
      </w:r>
      <w:r>
        <w:rPr>
          <w:spacing w:val="-11"/>
          <w:sz w:val="24"/>
        </w:rPr>
        <w:t xml:space="preserve"> </w:t>
      </w:r>
      <w:r>
        <w:rPr>
          <w:sz w:val="24"/>
        </w:rPr>
        <w:t>опорой</w:t>
      </w:r>
      <w:r>
        <w:rPr>
          <w:spacing w:val="-9"/>
          <w:sz w:val="24"/>
        </w:rPr>
        <w:t xml:space="preserve"> </w:t>
      </w:r>
      <w:r>
        <w:rPr>
          <w:sz w:val="24"/>
        </w:rPr>
        <w:t>на</w:t>
      </w:r>
      <w:r>
        <w:rPr>
          <w:spacing w:val="-57"/>
          <w:sz w:val="24"/>
        </w:rPr>
        <w:t xml:space="preserve"> </w:t>
      </w:r>
      <w:r>
        <w:rPr>
          <w:sz w:val="24"/>
        </w:rPr>
        <w:t>образец</w:t>
      </w:r>
      <w:r>
        <w:rPr>
          <w:spacing w:val="2"/>
          <w:sz w:val="24"/>
        </w:rPr>
        <w:t xml:space="preserve"> </w:t>
      </w:r>
      <w:r>
        <w:rPr>
          <w:sz w:val="24"/>
        </w:rPr>
        <w:t>и</w:t>
      </w:r>
      <w:r>
        <w:rPr>
          <w:spacing w:val="-2"/>
          <w:sz w:val="24"/>
        </w:rPr>
        <w:t xml:space="preserve"> </w:t>
      </w:r>
      <w:r>
        <w:rPr>
          <w:sz w:val="24"/>
        </w:rPr>
        <w:t>инструкционную карту.</w:t>
      </w:r>
    </w:p>
    <w:p w:rsidR="003C2477" w:rsidRDefault="00F03892">
      <w:pPr>
        <w:pStyle w:val="1"/>
        <w:spacing w:before="5" w:line="271" w:lineRule="auto"/>
        <w:ind w:left="1265" w:right="6288" w:hanging="347"/>
        <w:rPr>
          <w:b w:val="0"/>
        </w:rPr>
      </w:pPr>
      <w:r>
        <w:t>Конструирование и моделирование</w:t>
      </w:r>
      <w:r>
        <w:rPr>
          <w:spacing w:val="-57"/>
        </w:rPr>
        <w:t xml:space="preserve"> </w:t>
      </w:r>
      <w:r>
        <w:t>Знать</w:t>
      </w:r>
      <w:r>
        <w:rPr>
          <w:b w:val="0"/>
        </w:rPr>
        <w:t>:</w:t>
      </w:r>
    </w:p>
    <w:p w:rsidR="003C2477" w:rsidRDefault="00F03892" w:rsidP="00D75319">
      <w:pPr>
        <w:pStyle w:val="a5"/>
        <w:numPr>
          <w:ilvl w:val="0"/>
          <w:numId w:val="5"/>
        </w:numPr>
        <w:tabs>
          <w:tab w:val="left" w:pos="1487"/>
        </w:tabs>
        <w:spacing w:before="7"/>
        <w:ind w:left="1486"/>
        <w:rPr>
          <w:rFonts w:ascii="Symbol" w:hAnsi="Symbol"/>
          <w:sz w:val="24"/>
        </w:rPr>
      </w:pPr>
      <w:r>
        <w:rPr>
          <w:sz w:val="24"/>
        </w:rPr>
        <w:t>неподвижный</w:t>
      </w:r>
      <w:r>
        <w:rPr>
          <w:spacing w:val="-8"/>
          <w:sz w:val="24"/>
        </w:rPr>
        <w:t xml:space="preserve"> </w:t>
      </w:r>
      <w:r>
        <w:rPr>
          <w:sz w:val="24"/>
        </w:rPr>
        <w:t>и</w:t>
      </w:r>
      <w:r>
        <w:rPr>
          <w:spacing w:val="-2"/>
          <w:sz w:val="24"/>
        </w:rPr>
        <w:t xml:space="preserve"> </w:t>
      </w:r>
      <w:r>
        <w:rPr>
          <w:sz w:val="24"/>
        </w:rPr>
        <w:t>подвижный</w:t>
      </w:r>
      <w:r>
        <w:rPr>
          <w:spacing w:val="-3"/>
          <w:sz w:val="24"/>
        </w:rPr>
        <w:t xml:space="preserve"> </w:t>
      </w:r>
      <w:r>
        <w:rPr>
          <w:sz w:val="24"/>
        </w:rPr>
        <w:t>способы</w:t>
      </w:r>
      <w:r>
        <w:rPr>
          <w:spacing w:val="-7"/>
          <w:sz w:val="24"/>
        </w:rPr>
        <w:t xml:space="preserve"> </w:t>
      </w:r>
      <w:r>
        <w:rPr>
          <w:sz w:val="24"/>
        </w:rPr>
        <w:t>соединения</w:t>
      </w:r>
      <w:r>
        <w:rPr>
          <w:spacing w:val="-3"/>
          <w:sz w:val="24"/>
        </w:rPr>
        <w:t xml:space="preserve"> </w:t>
      </w:r>
      <w:r>
        <w:rPr>
          <w:sz w:val="24"/>
        </w:rPr>
        <w:t>деталей;</w:t>
      </w:r>
    </w:p>
    <w:p w:rsidR="003C2477" w:rsidRDefault="00F03892" w:rsidP="00D75319">
      <w:pPr>
        <w:pStyle w:val="a5"/>
        <w:numPr>
          <w:ilvl w:val="0"/>
          <w:numId w:val="5"/>
        </w:numPr>
        <w:tabs>
          <w:tab w:val="left" w:pos="1487"/>
        </w:tabs>
        <w:spacing w:before="37"/>
        <w:ind w:left="1486"/>
        <w:rPr>
          <w:rFonts w:ascii="Symbol" w:hAnsi="Symbol"/>
          <w:sz w:val="24"/>
        </w:rPr>
      </w:pPr>
      <w:r>
        <w:rPr>
          <w:sz w:val="24"/>
        </w:rPr>
        <w:t>отличия</w:t>
      </w:r>
      <w:r>
        <w:rPr>
          <w:spacing w:val="1"/>
          <w:sz w:val="24"/>
        </w:rPr>
        <w:t xml:space="preserve"> </w:t>
      </w:r>
      <w:r>
        <w:rPr>
          <w:sz w:val="24"/>
        </w:rPr>
        <w:t>макета</w:t>
      </w:r>
      <w:r>
        <w:rPr>
          <w:spacing w:val="-4"/>
          <w:sz w:val="24"/>
        </w:rPr>
        <w:t xml:space="preserve"> </w:t>
      </w:r>
      <w:r>
        <w:rPr>
          <w:sz w:val="24"/>
        </w:rPr>
        <w:t>от</w:t>
      </w:r>
      <w:r>
        <w:rPr>
          <w:spacing w:val="-3"/>
          <w:sz w:val="24"/>
        </w:rPr>
        <w:t xml:space="preserve"> </w:t>
      </w:r>
      <w:r>
        <w:rPr>
          <w:sz w:val="24"/>
        </w:rPr>
        <w:t>модели.</w:t>
      </w:r>
    </w:p>
    <w:p w:rsidR="003C2477" w:rsidRDefault="00F03892">
      <w:pPr>
        <w:pStyle w:val="1"/>
        <w:spacing w:before="45"/>
        <w:ind w:left="1203"/>
        <w:rPr>
          <w:b w:val="0"/>
        </w:rPr>
      </w:pPr>
      <w:r>
        <w:t>Уметь</w:t>
      </w:r>
      <w:r>
        <w:rPr>
          <w:b w:val="0"/>
        </w:rPr>
        <w:t>:</w:t>
      </w:r>
    </w:p>
    <w:p w:rsidR="003C2477" w:rsidRDefault="00F03892" w:rsidP="00D75319">
      <w:pPr>
        <w:pStyle w:val="a5"/>
        <w:numPr>
          <w:ilvl w:val="0"/>
          <w:numId w:val="5"/>
        </w:numPr>
        <w:tabs>
          <w:tab w:val="left" w:pos="1487"/>
        </w:tabs>
        <w:spacing w:before="84" w:line="276" w:lineRule="auto"/>
        <w:ind w:right="806" w:firstLine="283"/>
        <w:rPr>
          <w:rFonts w:ascii="Symbol" w:hAnsi="Symbol"/>
          <w:sz w:val="24"/>
        </w:rPr>
      </w:pPr>
      <w:r>
        <w:rPr>
          <w:sz w:val="24"/>
        </w:rPr>
        <w:t>конструировать</w:t>
      </w:r>
      <w:r>
        <w:rPr>
          <w:spacing w:val="37"/>
          <w:sz w:val="24"/>
        </w:rPr>
        <w:t xml:space="preserve"> </w:t>
      </w:r>
      <w:r>
        <w:rPr>
          <w:sz w:val="24"/>
        </w:rPr>
        <w:t>и</w:t>
      </w:r>
      <w:r>
        <w:rPr>
          <w:spacing w:val="32"/>
          <w:sz w:val="24"/>
        </w:rPr>
        <w:t xml:space="preserve"> </w:t>
      </w:r>
      <w:r>
        <w:rPr>
          <w:sz w:val="24"/>
        </w:rPr>
        <w:t>моделировать</w:t>
      </w:r>
      <w:r>
        <w:rPr>
          <w:spacing w:val="36"/>
          <w:sz w:val="24"/>
        </w:rPr>
        <w:t xml:space="preserve"> </w:t>
      </w:r>
      <w:r>
        <w:rPr>
          <w:sz w:val="24"/>
        </w:rPr>
        <w:t>изделия</w:t>
      </w:r>
      <w:r>
        <w:rPr>
          <w:spacing w:val="36"/>
          <w:sz w:val="24"/>
        </w:rPr>
        <w:t xml:space="preserve"> </w:t>
      </w:r>
      <w:r>
        <w:rPr>
          <w:sz w:val="24"/>
        </w:rPr>
        <w:t>из</w:t>
      </w:r>
      <w:r>
        <w:rPr>
          <w:spacing w:val="32"/>
          <w:sz w:val="24"/>
        </w:rPr>
        <w:t xml:space="preserve"> </w:t>
      </w:r>
      <w:r>
        <w:rPr>
          <w:sz w:val="24"/>
        </w:rPr>
        <w:t>различных</w:t>
      </w:r>
      <w:r>
        <w:rPr>
          <w:spacing w:val="31"/>
          <w:sz w:val="24"/>
        </w:rPr>
        <w:t xml:space="preserve"> </w:t>
      </w:r>
      <w:r>
        <w:rPr>
          <w:sz w:val="24"/>
        </w:rPr>
        <w:t>материалов</w:t>
      </w:r>
      <w:r>
        <w:rPr>
          <w:spacing w:val="33"/>
          <w:sz w:val="24"/>
        </w:rPr>
        <w:t xml:space="preserve"> </w:t>
      </w:r>
      <w:r>
        <w:rPr>
          <w:sz w:val="24"/>
        </w:rPr>
        <w:t>по</w:t>
      </w:r>
      <w:r>
        <w:rPr>
          <w:spacing w:val="36"/>
          <w:sz w:val="24"/>
        </w:rPr>
        <w:t xml:space="preserve"> </w:t>
      </w:r>
      <w:r>
        <w:rPr>
          <w:sz w:val="24"/>
        </w:rPr>
        <w:t>модели,</w:t>
      </w:r>
      <w:r>
        <w:rPr>
          <w:spacing w:val="-57"/>
          <w:sz w:val="24"/>
        </w:rPr>
        <w:t xml:space="preserve"> </w:t>
      </w:r>
      <w:r>
        <w:rPr>
          <w:sz w:val="24"/>
        </w:rPr>
        <w:t>простейшему</w:t>
      </w:r>
      <w:r>
        <w:rPr>
          <w:spacing w:val="-8"/>
          <w:sz w:val="24"/>
        </w:rPr>
        <w:t xml:space="preserve"> </w:t>
      </w:r>
      <w:r>
        <w:rPr>
          <w:sz w:val="24"/>
        </w:rPr>
        <w:t>чертежу</w:t>
      </w:r>
      <w:r>
        <w:rPr>
          <w:spacing w:val="-9"/>
          <w:sz w:val="24"/>
        </w:rPr>
        <w:t xml:space="preserve"> </w:t>
      </w:r>
      <w:r>
        <w:rPr>
          <w:sz w:val="24"/>
        </w:rPr>
        <w:t>или</w:t>
      </w:r>
      <w:r>
        <w:rPr>
          <w:spacing w:val="3"/>
          <w:sz w:val="24"/>
        </w:rPr>
        <w:t xml:space="preserve"> </w:t>
      </w:r>
      <w:r>
        <w:rPr>
          <w:sz w:val="24"/>
        </w:rPr>
        <w:t>эскизу;</w:t>
      </w:r>
    </w:p>
    <w:p w:rsidR="003C2477" w:rsidRDefault="00F03892" w:rsidP="00D75319">
      <w:pPr>
        <w:pStyle w:val="a5"/>
        <w:numPr>
          <w:ilvl w:val="0"/>
          <w:numId w:val="5"/>
        </w:numPr>
        <w:tabs>
          <w:tab w:val="left" w:pos="1487"/>
        </w:tabs>
        <w:spacing w:line="276" w:lineRule="auto"/>
        <w:ind w:right="813" w:firstLine="283"/>
        <w:rPr>
          <w:rFonts w:ascii="Symbol" w:hAnsi="Symbol"/>
          <w:sz w:val="24"/>
        </w:rPr>
      </w:pPr>
      <w:r>
        <w:rPr>
          <w:sz w:val="24"/>
        </w:rPr>
        <w:t>определять</w:t>
      </w:r>
      <w:r>
        <w:rPr>
          <w:spacing w:val="16"/>
          <w:sz w:val="24"/>
        </w:rPr>
        <w:t xml:space="preserve"> </w:t>
      </w:r>
      <w:r>
        <w:rPr>
          <w:sz w:val="24"/>
        </w:rPr>
        <w:t>способ</w:t>
      </w:r>
      <w:r>
        <w:rPr>
          <w:spacing w:val="13"/>
          <w:sz w:val="24"/>
        </w:rPr>
        <w:t xml:space="preserve"> </w:t>
      </w:r>
      <w:r>
        <w:rPr>
          <w:sz w:val="24"/>
        </w:rPr>
        <w:t>соединения</w:t>
      </w:r>
      <w:r>
        <w:rPr>
          <w:spacing w:val="15"/>
          <w:sz w:val="24"/>
        </w:rPr>
        <w:t xml:space="preserve"> </w:t>
      </w:r>
      <w:r>
        <w:rPr>
          <w:sz w:val="24"/>
        </w:rPr>
        <w:t>деталей</w:t>
      </w:r>
      <w:r>
        <w:rPr>
          <w:spacing w:val="16"/>
          <w:sz w:val="24"/>
        </w:rPr>
        <w:t xml:space="preserve"> </w:t>
      </w:r>
      <w:r>
        <w:rPr>
          <w:sz w:val="24"/>
        </w:rPr>
        <w:t>и</w:t>
      </w:r>
      <w:r>
        <w:rPr>
          <w:spacing w:val="12"/>
          <w:sz w:val="24"/>
        </w:rPr>
        <w:t xml:space="preserve"> </w:t>
      </w:r>
      <w:r>
        <w:rPr>
          <w:sz w:val="24"/>
        </w:rPr>
        <w:t>выполнять</w:t>
      </w:r>
      <w:r>
        <w:rPr>
          <w:spacing w:val="12"/>
          <w:sz w:val="24"/>
        </w:rPr>
        <w:t xml:space="preserve"> </w:t>
      </w:r>
      <w:r>
        <w:rPr>
          <w:sz w:val="24"/>
        </w:rPr>
        <w:t>подвижное</w:t>
      </w:r>
      <w:r>
        <w:rPr>
          <w:spacing w:val="15"/>
          <w:sz w:val="24"/>
        </w:rPr>
        <w:t xml:space="preserve"> </w:t>
      </w:r>
      <w:r>
        <w:rPr>
          <w:sz w:val="24"/>
        </w:rPr>
        <w:t>и</w:t>
      </w:r>
      <w:r>
        <w:rPr>
          <w:spacing w:val="12"/>
          <w:sz w:val="24"/>
        </w:rPr>
        <w:t xml:space="preserve"> </w:t>
      </w:r>
      <w:r>
        <w:rPr>
          <w:sz w:val="24"/>
        </w:rPr>
        <w:t>неподвижное</w:t>
      </w:r>
      <w:r>
        <w:rPr>
          <w:spacing w:val="-57"/>
          <w:sz w:val="24"/>
        </w:rPr>
        <w:t xml:space="preserve"> </w:t>
      </w:r>
      <w:r>
        <w:rPr>
          <w:sz w:val="24"/>
        </w:rPr>
        <w:t>соединения</w:t>
      </w:r>
      <w:r>
        <w:rPr>
          <w:spacing w:val="-4"/>
          <w:sz w:val="24"/>
        </w:rPr>
        <w:t xml:space="preserve"> </w:t>
      </w:r>
      <w:r>
        <w:rPr>
          <w:sz w:val="24"/>
        </w:rPr>
        <w:t>известными</w:t>
      </w:r>
      <w:r>
        <w:rPr>
          <w:spacing w:val="-2"/>
          <w:sz w:val="24"/>
        </w:rPr>
        <w:t xml:space="preserve"> </w:t>
      </w:r>
      <w:r>
        <w:rPr>
          <w:sz w:val="24"/>
        </w:rPr>
        <w:t>способами.</w:t>
      </w:r>
    </w:p>
    <w:p w:rsidR="003C2477" w:rsidRDefault="00F03892">
      <w:pPr>
        <w:pStyle w:val="1"/>
        <w:spacing w:before="2"/>
      </w:pPr>
      <w:r>
        <w:t>Использование</w:t>
      </w:r>
      <w:r>
        <w:rPr>
          <w:spacing w:val="-3"/>
        </w:rPr>
        <w:t xml:space="preserve"> </w:t>
      </w:r>
      <w:r>
        <w:t>информационных</w:t>
      </w:r>
      <w:r>
        <w:rPr>
          <w:spacing w:val="-6"/>
        </w:rPr>
        <w:t xml:space="preserve"> </w:t>
      </w:r>
      <w:r>
        <w:t>технологий</w:t>
      </w:r>
      <w:r>
        <w:rPr>
          <w:spacing w:val="-1"/>
        </w:rPr>
        <w:t xml:space="preserve"> </w:t>
      </w:r>
      <w:r>
        <w:t>(практика</w:t>
      </w:r>
      <w:r>
        <w:rPr>
          <w:spacing w:val="-7"/>
        </w:rPr>
        <w:t xml:space="preserve"> </w:t>
      </w:r>
      <w:r>
        <w:t>работы</w:t>
      </w:r>
      <w:r>
        <w:rPr>
          <w:spacing w:val="-1"/>
        </w:rPr>
        <w:t xml:space="preserve"> </w:t>
      </w:r>
      <w:r>
        <w:t>на</w:t>
      </w:r>
      <w:r>
        <w:rPr>
          <w:spacing w:val="-6"/>
        </w:rPr>
        <w:t xml:space="preserve"> </w:t>
      </w:r>
      <w:r>
        <w:t>компьютере)</w:t>
      </w:r>
    </w:p>
    <w:p w:rsidR="003C2477" w:rsidRDefault="00F03892" w:rsidP="00D75319">
      <w:pPr>
        <w:pStyle w:val="a5"/>
        <w:numPr>
          <w:ilvl w:val="0"/>
          <w:numId w:val="5"/>
        </w:numPr>
        <w:tabs>
          <w:tab w:val="left" w:pos="1487"/>
        </w:tabs>
        <w:spacing w:before="34"/>
        <w:ind w:left="1486"/>
        <w:rPr>
          <w:rFonts w:ascii="Symbol" w:hAnsi="Symbol"/>
          <w:sz w:val="24"/>
        </w:rPr>
      </w:pPr>
      <w:r>
        <w:rPr>
          <w:sz w:val="24"/>
        </w:rPr>
        <w:t>знать</w:t>
      </w:r>
      <w:r>
        <w:rPr>
          <w:spacing w:val="-3"/>
          <w:sz w:val="24"/>
        </w:rPr>
        <w:t xml:space="preserve"> </w:t>
      </w:r>
      <w:r>
        <w:rPr>
          <w:sz w:val="24"/>
        </w:rPr>
        <w:t>назначение</w:t>
      </w:r>
      <w:r>
        <w:rPr>
          <w:spacing w:val="-5"/>
          <w:sz w:val="24"/>
        </w:rPr>
        <w:t xml:space="preserve"> </w:t>
      </w:r>
      <w:r>
        <w:rPr>
          <w:sz w:val="24"/>
        </w:rPr>
        <w:t>персонального компьютера,</w:t>
      </w:r>
      <w:r>
        <w:rPr>
          <w:spacing w:val="-2"/>
          <w:sz w:val="24"/>
        </w:rPr>
        <w:t xml:space="preserve"> </w:t>
      </w:r>
      <w:r>
        <w:rPr>
          <w:sz w:val="24"/>
        </w:rPr>
        <w:t>его</w:t>
      </w:r>
      <w:r>
        <w:rPr>
          <w:spacing w:val="-5"/>
          <w:sz w:val="24"/>
        </w:rPr>
        <w:t xml:space="preserve"> </w:t>
      </w:r>
      <w:r>
        <w:rPr>
          <w:sz w:val="24"/>
        </w:rPr>
        <w:t>возможности</w:t>
      </w:r>
      <w:r>
        <w:rPr>
          <w:spacing w:val="-6"/>
          <w:sz w:val="24"/>
        </w:rPr>
        <w:t xml:space="preserve"> </w:t>
      </w:r>
      <w:r>
        <w:rPr>
          <w:sz w:val="24"/>
        </w:rPr>
        <w:t>в</w:t>
      </w:r>
      <w:r>
        <w:rPr>
          <w:spacing w:val="-3"/>
          <w:sz w:val="24"/>
        </w:rPr>
        <w:t xml:space="preserve"> </w:t>
      </w:r>
      <w:r>
        <w:rPr>
          <w:sz w:val="24"/>
        </w:rPr>
        <w:t>учебном</w:t>
      </w:r>
      <w:r>
        <w:rPr>
          <w:spacing w:val="-4"/>
          <w:sz w:val="24"/>
        </w:rPr>
        <w:t xml:space="preserve"> </w:t>
      </w:r>
      <w:r>
        <w:rPr>
          <w:sz w:val="24"/>
        </w:rPr>
        <w:t>процессе.</w:t>
      </w:r>
    </w:p>
    <w:p w:rsidR="003C2477" w:rsidRDefault="00F03892">
      <w:pPr>
        <w:pStyle w:val="1"/>
        <w:spacing w:before="49" w:line="276" w:lineRule="auto"/>
        <w:ind w:left="1203" w:right="4118"/>
      </w:pPr>
      <w:r>
        <w:t>Планируемые образовательные</w:t>
      </w:r>
      <w:r>
        <w:rPr>
          <w:spacing w:val="1"/>
        </w:rPr>
        <w:t xml:space="preserve"> </w:t>
      </w:r>
      <w:r>
        <w:t>результаты 3 класс</w:t>
      </w:r>
      <w:r>
        <w:rPr>
          <w:spacing w:val="-57"/>
        </w:rPr>
        <w:t xml:space="preserve"> </w:t>
      </w:r>
      <w:r>
        <w:t>Личностные результаты</w:t>
      </w:r>
    </w:p>
    <w:p w:rsidR="003C2477" w:rsidRDefault="00F03892">
      <w:pPr>
        <w:pStyle w:val="a3"/>
        <w:spacing w:line="270" w:lineRule="exact"/>
        <w:ind w:left="1203"/>
      </w:pPr>
      <w:r>
        <w:t>Создание</w:t>
      </w:r>
      <w:r>
        <w:rPr>
          <w:spacing w:val="-5"/>
        </w:rPr>
        <w:t xml:space="preserve"> </w:t>
      </w:r>
      <w:r>
        <w:t>условий</w:t>
      </w:r>
      <w:r>
        <w:rPr>
          <w:spacing w:val="-3"/>
        </w:rPr>
        <w:t xml:space="preserve"> </w:t>
      </w:r>
      <w:r>
        <w:t>для</w:t>
      </w:r>
      <w:r>
        <w:rPr>
          <w:spacing w:val="-4"/>
        </w:rPr>
        <w:t xml:space="preserve"> </w:t>
      </w:r>
      <w:r>
        <w:t>формирования</w:t>
      </w:r>
      <w:r>
        <w:rPr>
          <w:spacing w:val="-8"/>
        </w:rPr>
        <w:t xml:space="preserve"> </w:t>
      </w:r>
      <w:r>
        <w:t>следующих</w:t>
      </w:r>
      <w:r>
        <w:rPr>
          <w:spacing w:val="-4"/>
        </w:rPr>
        <w:t xml:space="preserve"> </w:t>
      </w:r>
      <w:r>
        <w:t>умений:</w:t>
      </w:r>
    </w:p>
    <w:p w:rsidR="003C2477" w:rsidRDefault="00F03892" w:rsidP="00D75319">
      <w:pPr>
        <w:pStyle w:val="a5"/>
        <w:numPr>
          <w:ilvl w:val="0"/>
          <w:numId w:val="5"/>
        </w:numPr>
        <w:tabs>
          <w:tab w:val="left" w:pos="1487"/>
        </w:tabs>
        <w:spacing w:before="38" w:line="276" w:lineRule="auto"/>
        <w:ind w:right="801" w:firstLine="283"/>
        <w:jc w:val="both"/>
        <w:rPr>
          <w:rFonts w:ascii="Symbol" w:hAnsi="Symbol"/>
          <w:sz w:val="24"/>
        </w:rPr>
      </w:pPr>
      <w:r>
        <w:rPr>
          <w:sz w:val="24"/>
        </w:rPr>
        <w:t>отзывчиво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одноклассникам</w:t>
      </w:r>
      <w:r>
        <w:rPr>
          <w:spacing w:val="1"/>
          <w:sz w:val="24"/>
        </w:rPr>
        <w:t xml:space="preserve"> </w:t>
      </w:r>
      <w:r>
        <w:rPr>
          <w:sz w:val="24"/>
        </w:rPr>
        <w:t>и</w:t>
      </w:r>
      <w:r>
        <w:rPr>
          <w:spacing w:val="1"/>
          <w:sz w:val="24"/>
        </w:rPr>
        <w:t xml:space="preserve"> </w:t>
      </w:r>
      <w:r>
        <w:rPr>
          <w:sz w:val="24"/>
        </w:rPr>
        <w:t>проявлять</w:t>
      </w:r>
      <w:r>
        <w:rPr>
          <w:spacing w:val="1"/>
          <w:sz w:val="24"/>
        </w:rPr>
        <w:t xml:space="preserve"> </w:t>
      </w:r>
      <w:r>
        <w:rPr>
          <w:sz w:val="24"/>
        </w:rPr>
        <w:t>готовность</w:t>
      </w:r>
      <w:r>
        <w:rPr>
          <w:spacing w:val="1"/>
          <w:sz w:val="24"/>
        </w:rPr>
        <w:t xml:space="preserve"> </w:t>
      </w:r>
      <w:r>
        <w:rPr>
          <w:sz w:val="24"/>
        </w:rPr>
        <w:t>оказать</w:t>
      </w:r>
      <w:r>
        <w:rPr>
          <w:spacing w:val="1"/>
          <w:sz w:val="24"/>
        </w:rPr>
        <w:t xml:space="preserve"> </w:t>
      </w:r>
      <w:r>
        <w:rPr>
          <w:sz w:val="24"/>
        </w:rPr>
        <w:t>им</w:t>
      </w:r>
      <w:r>
        <w:rPr>
          <w:spacing w:val="1"/>
          <w:sz w:val="24"/>
        </w:rPr>
        <w:t xml:space="preserve"> </w:t>
      </w:r>
      <w:r>
        <w:rPr>
          <w:sz w:val="24"/>
        </w:rPr>
        <w:t>посильную</w:t>
      </w:r>
      <w:r>
        <w:rPr>
          <w:spacing w:val="-1"/>
          <w:sz w:val="24"/>
        </w:rPr>
        <w:t xml:space="preserve"> </w:t>
      </w:r>
      <w:r>
        <w:rPr>
          <w:sz w:val="24"/>
        </w:rPr>
        <w:t>помощь;</w:t>
      </w:r>
    </w:p>
    <w:p w:rsidR="003C2477" w:rsidRDefault="00F03892" w:rsidP="00D75319">
      <w:pPr>
        <w:pStyle w:val="a5"/>
        <w:numPr>
          <w:ilvl w:val="0"/>
          <w:numId w:val="5"/>
        </w:numPr>
        <w:tabs>
          <w:tab w:val="left" w:pos="1487"/>
        </w:tabs>
        <w:spacing w:line="292" w:lineRule="exact"/>
        <w:ind w:left="1486"/>
        <w:jc w:val="both"/>
        <w:rPr>
          <w:rFonts w:ascii="Symbol" w:hAnsi="Symbol"/>
          <w:sz w:val="24"/>
        </w:rPr>
      </w:pPr>
      <w:r>
        <w:rPr>
          <w:sz w:val="24"/>
        </w:rPr>
        <w:t>проявлять</w:t>
      </w:r>
      <w:r>
        <w:rPr>
          <w:spacing w:val="-6"/>
          <w:sz w:val="24"/>
        </w:rPr>
        <w:t xml:space="preserve"> </w:t>
      </w:r>
      <w:r>
        <w:rPr>
          <w:sz w:val="24"/>
        </w:rPr>
        <w:t>интерес</w:t>
      </w:r>
      <w:r>
        <w:rPr>
          <w:spacing w:val="-2"/>
          <w:sz w:val="24"/>
        </w:rPr>
        <w:t xml:space="preserve"> </w:t>
      </w:r>
      <w:r>
        <w:rPr>
          <w:sz w:val="24"/>
        </w:rPr>
        <w:t>к</w:t>
      </w:r>
      <w:r>
        <w:rPr>
          <w:spacing w:val="-7"/>
          <w:sz w:val="24"/>
        </w:rPr>
        <w:t xml:space="preserve"> </w:t>
      </w:r>
      <w:r>
        <w:rPr>
          <w:sz w:val="24"/>
        </w:rPr>
        <w:t>историческим</w:t>
      </w:r>
      <w:r>
        <w:rPr>
          <w:spacing w:val="-1"/>
          <w:sz w:val="24"/>
        </w:rPr>
        <w:t xml:space="preserve"> </w:t>
      </w:r>
      <w:r>
        <w:rPr>
          <w:sz w:val="24"/>
        </w:rPr>
        <w:t>традициям своего</w:t>
      </w:r>
      <w:r>
        <w:rPr>
          <w:spacing w:val="2"/>
          <w:sz w:val="24"/>
        </w:rPr>
        <w:t xml:space="preserve"> </w:t>
      </w:r>
      <w:r>
        <w:rPr>
          <w:sz w:val="24"/>
        </w:rPr>
        <w:t>края</w:t>
      </w:r>
      <w:r>
        <w:rPr>
          <w:spacing w:val="-2"/>
          <w:sz w:val="24"/>
        </w:rPr>
        <w:t xml:space="preserve"> </w:t>
      </w:r>
      <w:r>
        <w:rPr>
          <w:sz w:val="24"/>
        </w:rPr>
        <w:t>и</w:t>
      </w:r>
      <w:r>
        <w:rPr>
          <w:spacing w:val="-5"/>
          <w:sz w:val="24"/>
        </w:rPr>
        <w:t xml:space="preserve"> </w:t>
      </w:r>
      <w:r>
        <w:rPr>
          <w:sz w:val="24"/>
        </w:rPr>
        <w:t>России;</w:t>
      </w:r>
    </w:p>
    <w:p w:rsidR="003C2477" w:rsidRDefault="00F03892" w:rsidP="00D75319">
      <w:pPr>
        <w:pStyle w:val="a5"/>
        <w:numPr>
          <w:ilvl w:val="0"/>
          <w:numId w:val="5"/>
        </w:numPr>
        <w:tabs>
          <w:tab w:val="left" w:pos="1487"/>
        </w:tabs>
        <w:spacing w:before="42" w:line="273" w:lineRule="auto"/>
        <w:ind w:right="801" w:firstLine="283"/>
        <w:jc w:val="both"/>
        <w:rPr>
          <w:rFonts w:ascii="Symbol" w:hAnsi="Symbol"/>
          <w:sz w:val="24"/>
        </w:rPr>
      </w:pPr>
      <w:r>
        <w:rPr>
          <w:sz w:val="24"/>
        </w:rPr>
        <w:t>испытывать потребность в самореализации в доступной</w:t>
      </w:r>
      <w:r>
        <w:rPr>
          <w:spacing w:val="1"/>
          <w:sz w:val="24"/>
        </w:rPr>
        <w:t xml:space="preserve"> </w:t>
      </w:r>
      <w:r>
        <w:rPr>
          <w:sz w:val="24"/>
        </w:rPr>
        <w:t>декоративно – прикладной</w:t>
      </w:r>
      <w:r>
        <w:rPr>
          <w:spacing w:val="1"/>
          <w:sz w:val="24"/>
        </w:rPr>
        <w:t xml:space="preserve"> </w:t>
      </w:r>
      <w:r>
        <w:rPr>
          <w:sz w:val="24"/>
        </w:rPr>
        <w:t>деятельности,</w:t>
      </w:r>
      <w:r>
        <w:rPr>
          <w:spacing w:val="3"/>
          <w:sz w:val="24"/>
        </w:rPr>
        <w:t xml:space="preserve"> </w:t>
      </w:r>
      <w:r>
        <w:rPr>
          <w:sz w:val="24"/>
        </w:rPr>
        <w:t>простейшем</w:t>
      </w:r>
      <w:r>
        <w:rPr>
          <w:spacing w:val="-1"/>
          <w:sz w:val="24"/>
        </w:rPr>
        <w:t xml:space="preserve"> </w:t>
      </w:r>
      <w:r>
        <w:rPr>
          <w:sz w:val="24"/>
        </w:rPr>
        <w:t>техническом</w:t>
      </w:r>
      <w:r>
        <w:rPr>
          <w:spacing w:val="2"/>
          <w:sz w:val="24"/>
        </w:rPr>
        <w:t xml:space="preserve"> </w:t>
      </w:r>
      <w:r>
        <w:rPr>
          <w:sz w:val="24"/>
        </w:rPr>
        <w:t>моделировании;</w:t>
      </w:r>
    </w:p>
    <w:p w:rsidR="003C2477" w:rsidRDefault="00F03892" w:rsidP="00D75319">
      <w:pPr>
        <w:pStyle w:val="a5"/>
        <w:numPr>
          <w:ilvl w:val="0"/>
          <w:numId w:val="5"/>
        </w:numPr>
        <w:tabs>
          <w:tab w:val="left" w:pos="1487"/>
        </w:tabs>
        <w:spacing w:line="292" w:lineRule="exact"/>
        <w:ind w:left="1486"/>
        <w:jc w:val="both"/>
        <w:rPr>
          <w:rFonts w:ascii="Symbol" w:hAnsi="Symbol"/>
          <w:sz w:val="24"/>
        </w:rPr>
      </w:pPr>
      <w:r>
        <w:rPr>
          <w:sz w:val="24"/>
        </w:rPr>
        <w:t>принимать</w:t>
      </w:r>
      <w:r>
        <w:rPr>
          <w:spacing w:val="-1"/>
          <w:sz w:val="24"/>
        </w:rPr>
        <w:t xml:space="preserve"> </w:t>
      </w:r>
      <w:r>
        <w:rPr>
          <w:sz w:val="24"/>
        </w:rPr>
        <w:t>мнения</w:t>
      </w:r>
      <w:r>
        <w:rPr>
          <w:spacing w:val="-6"/>
          <w:sz w:val="24"/>
        </w:rPr>
        <w:t xml:space="preserve"> </w:t>
      </w:r>
      <w:r>
        <w:rPr>
          <w:sz w:val="24"/>
        </w:rPr>
        <w:t>и</w:t>
      </w:r>
      <w:r>
        <w:rPr>
          <w:spacing w:val="-5"/>
          <w:sz w:val="24"/>
        </w:rPr>
        <w:t xml:space="preserve"> </w:t>
      </w:r>
      <w:r>
        <w:rPr>
          <w:sz w:val="24"/>
        </w:rPr>
        <w:t>высказывания</w:t>
      </w:r>
      <w:r>
        <w:rPr>
          <w:spacing w:val="4"/>
          <w:sz w:val="24"/>
        </w:rPr>
        <w:t xml:space="preserve"> </w:t>
      </w:r>
      <w:r>
        <w:rPr>
          <w:sz w:val="24"/>
        </w:rPr>
        <w:t>других</w:t>
      </w:r>
      <w:r>
        <w:rPr>
          <w:spacing w:val="-6"/>
          <w:sz w:val="24"/>
        </w:rPr>
        <w:t xml:space="preserve"> </w:t>
      </w:r>
      <w:r>
        <w:rPr>
          <w:sz w:val="24"/>
        </w:rPr>
        <w:t>людей,</w:t>
      </w:r>
      <w:r>
        <w:rPr>
          <w:spacing w:val="1"/>
          <w:sz w:val="24"/>
        </w:rPr>
        <w:t xml:space="preserve"> </w:t>
      </w:r>
      <w:r>
        <w:rPr>
          <w:sz w:val="24"/>
        </w:rPr>
        <w:t>уважительно</w:t>
      </w:r>
      <w:r>
        <w:rPr>
          <w:spacing w:val="-6"/>
          <w:sz w:val="24"/>
        </w:rPr>
        <w:t xml:space="preserve"> </w:t>
      </w:r>
      <w:r>
        <w:rPr>
          <w:sz w:val="24"/>
        </w:rPr>
        <w:t>относиться</w:t>
      </w:r>
      <w:r>
        <w:rPr>
          <w:spacing w:val="-1"/>
          <w:sz w:val="24"/>
        </w:rPr>
        <w:t xml:space="preserve"> </w:t>
      </w:r>
      <w:r>
        <w:rPr>
          <w:sz w:val="24"/>
        </w:rPr>
        <w:t>к</w:t>
      </w:r>
      <w:r>
        <w:rPr>
          <w:spacing w:val="-7"/>
          <w:sz w:val="24"/>
        </w:rPr>
        <w:t xml:space="preserve"> </w:t>
      </w:r>
      <w:r>
        <w:rPr>
          <w:sz w:val="24"/>
        </w:rPr>
        <w:t>ним;</w:t>
      </w:r>
    </w:p>
    <w:p w:rsidR="003C2477" w:rsidRDefault="00F03892" w:rsidP="00D75319">
      <w:pPr>
        <w:pStyle w:val="a5"/>
        <w:numPr>
          <w:ilvl w:val="0"/>
          <w:numId w:val="5"/>
        </w:numPr>
        <w:tabs>
          <w:tab w:val="left" w:pos="1487"/>
        </w:tabs>
        <w:spacing w:before="43" w:line="276" w:lineRule="auto"/>
        <w:ind w:right="803" w:firstLine="283"/>
        <w:jc w:val="both"/>
        <w:rPr>
          <w:rFonts w:ascii="Symbol" w:hAnsi="Symbol"/>
          <w:sz w:val="24"/>
        </w:rPr>
      </w:pPr>
      <w:r>
        <w:rPr>
          <w:sz w:val="24"/>
        </w:rPr>
        <w:t>делать</w:t>
      </w:r>
      <w:r>
        <w:rPr>
          <w:spacing w:val="1"/>
          <w:sz w:val="24"/>
        </w:rPr>
        <w:t xml:space="preserve"> </w:t>
      </w:r>
      <w:r>
        <w:rPr>
          <w:sz w:val="24"/>
        </w:rPr>
        <w:t>выбор</w:t>
      </w:r>
      <w:r>
        <w:rPr>
          <w:spacing w:val="1"/>
          <w:sz w:val="24"/>
        </w:rPr>
        <w:t xml:space="preserve"> </w:t>
      </w:r>
      <w:r>
        <w:rPr>
          <w:sz w:val="24"/>
        </w:rPr>
        <w:t>способов</w:t>
      </w:r>
      <w:r>
        <w:rPr>
          <w:spacing w:val="1"/>
          <w:sz w:val="24"/>
        </w:rPr>
        <w:t xml:space="preserve"> </w:t>
      </w:r>
      <w:r>
        <w:rPr>
          <w:sz w:val="24"/>
        </w:rPr>
        <w:t>реализации</w:t>
      </w:r>
      <w:r>
        <w:rPr>
          <w:spacing w:val="1"/>
          <w:sz w:val="24"/>
        </w:rPr>
        <w:t xml:space="preserve"> </w:t>
      </w:r>
      <w:r>
        <w:rPr>
          <w:sz w:val="24"/>
        </w:rPr>
        <w:t>предложенного</w:t>
      </w:r>
      <w:r>
        <w:rPr>
          <w:spacing w:val="1"/>
          <w:sz w:val="24"/>
        </w:rPr>
        <w:t xml:space="preserve"> </w:t>
      </w:r>
      <w:r>
        <w:rPr>
          <w:sz w:val="24"/>
        </w:rPr>
        <w:t>или</w:t>
      </w:r>
      <w:r>
        <w:rPr>
          <w:spacing w:val="1"/>
          <w:sz w:val="24"/>
        </w:rPr>
        <w:t xml:space="preserve"> </w:t>
      </w:r>
      <w:r>
        <w:rPr>
          <w:sz w:val="24"/>
        </w:rPr>
        <w:t>собственного</w:t>
      </w:r>
      <w:r>
        <w:rPr>
          <w:spacing w:val="1"/>
          <w:sz w:val="24"/>
        </w:rPr>
        <w:t xml:space="preserve"> </w:t>
      </w:r>
      <w:r>
        <w:rPr>
          <w:sz w:val="24"/>
        </w:rPr>
        <w:t>замысла,</w:t>
      </w:r>
      <w:r>
        <w:rPr>
          <w:spacing w:val="1"/>
          <w:sz w:val="24"/>
        </w:rPr>
        <w:t xml:space="preserve"> </w:t>
      </w:r>
      <w:r>
        <w:rPr>
          <w:sz w:val="24"/>
        </w:rPr>
        <w:t>опираясь на освоенные изобразительные и конструкторско - технологические знания и</w:t>
      </w:r>
      <w:r>
        <w:rPr>
          <w:spacing w:val="1"/>
          <w:sz w:val="24"/>
        </w:rPr>
        <w:t xml:space="preserve"> </w:t>
      </w:r>
      <w:r>
        <w:rPr>
          <w:sz w:val="24"/>
        </w:rPr>
        <w:t>умения.</w:t>
      </w:r>
    </w:p>
    <w:p w:rsidR="003C2477" w:rsidRDefault="00F03892">
      <w:pPr>
        <w:pStyle w:val="1"/>
        <w:spacing w:before="4" w:line="276" w:lineRule="auto"/>
        <w:ind w:left="1203" w:right="6602"/>
        <w:jc w:val="both"/>
      </w:pPr>
      <w:r>
        <w:t>Метапредметные результаты</w:t>
      </w:r>
      <w:r>
        <w:rPr>
          <w:spacing w:val="1"/>
        </w:rPr>
        <w:t xml:space="preserve"> </w:t>
      </w:r>
      <w:r>
        <w:t>Регулятивные УУД:</w:t>
      </w:r>
    </w:p>
    <w:p w:rsidR="003C2477" w:rsidRDefault="00F03892" w:rsidP="00D75319">
      <w:pPr>
        <w:pStyle w:val="a5"/>
        <w:numPr>
          <w:ilvl w:val="0"/>
          <w:numId w:val="5"/>
        </w:numPr>
        <w:tabs>
          <w:tab w:val="left" w:pos="1487"/>
        </w:tabs>
        <w:spacing w:line="276" w:lineRule="auto"/>
        <w:ind w:right="817" w:firstLine="283"/>
        <w:jc w:val="both"/>
        <w:rPr>
          <w:rFonts w:ascii="Symbol" w:hAnsi="Symbol"/>
          <w:sz w:val="24"/>
        </w:rPr>
      </w:pPr>
      <w:r>
        <w:rPr>
          <w:sz w:val="24"/>
        </w:rPr>
        <w:t>совместно</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формулировать</w:t>
      </w:r>
      <w:r>
        <w:rPr>
          <w:spacing w:val="1"/>
          <w:sz w:val="24"/>
        </w:rPr>
        <w:t xml:space="preserve"> </w:t>
      </w:r>
      <w:r>
        <w:rPr>
          <w:sz w:val="24"/>
        </w:rPr>
        <w:t>цель</w:t>
      </w:r>
      <w:r>
        <w:rPr>
          <w:spacing w:val="1"/>
          <w:sz w:val="24"/>
        </w:rPr>
        <w:t xml:space="preserve"> </w:t>
      </w:r>
      <w:r>
        <w:rPr>
          <w:sz w:val="24"/>
        </w:rPr>
        <w:t>урока</w:t>
      </w:r>
      <w:r>
        <w:rPr>
          <w:spacing w:val="1"/>
          <w:sz w:val="24"/>
        </w:rPr>
        <w:t xml:space="preserve"> </w:t>
      </w:r>
      <w:r>
        <w:rPr>
          <w:sz w:val="24"/>
        </w:rPr>
        <w:t>после</w:t>
      </w:r>
      <w:r>
        <w:rPr>
          <w:spacing w:val="1"/>
          <w:sz w:val="24"/>
        </w:rPr>
        <w:t xml:space="preserve"> </w:t>
      </w:r>
      <w:r>
        <w:rPr>
          <w:sz w:val="24"/>
        </w:rPr>
        <w:t>предварительного</w:t>
      </w:r>
      <w:r>
        <w:rPr>
          <w:spacing w:val="1"/>
          <w:sz w:val="24"/>
        </w:rPr>
        <w:t xml:space="preserve"> </w:t>
      </w:r>
      <w:r>
        <w:rPr>
          <w:sz w:val="24"/>
        </w:rPr>
        <w:t>обсуждения;</w:t>
      </w:r>
    </w:p>
    <w:p w:rsidR="003C2477" w:rsidRDefault="00F03892" w:rsidP="00D75319">
      <w:pPr>
        <w:pStyle w:val="a5"/>
        <w:numPr>
          <w:ilvl w:val="0"/>
          <w:numId w:val="5"/>
        </w:numPr>
        <w:tabs>
          <w:tab w:val="left" w:pos="1487"/>
        </w:tabs>
        <w:spacing w:line="292" w:lineRule="exact"/>
        <w:ind w:left="1486"/>
        <w:jc w:val="both"/>
        <w:rPr>
          <w:rFonts w:ascii="Symbol" w:hAnsi="Symbol"/>
          <w:sz w:val="24"/>
        </w:rPr>
      </w:pPr>
      <w:r>
        <w:rPr>
          <w:sz w:val="24"/>
        </w:rPr>
        <w:t>совместно с</w:t>
      </w:r>
      <w:r>
        <w:rPr>
          <w:spacing w:val="-5"/>
          <w:sz w:val="24"/>
        </w:rPr>
        <w:t xml:space="preserve"> </w:t>
      </w:r>
      <w:r>
        <w:rPr>
          <w:sz w:val="24"/>
        </w:rPr>
        <w:t>учителем</w:t>
      </w:r>
      <w:r>
        <w:rPr>
          <w:spacing w:val="-2"/>
          <w:sz w:val="24"/>
        </w:rPr>
        <w:t xml:space="preserve"> </w:t>
      </w:r>
      <w:r>
        <w:rPr>
          <w:sz w:val="24"/>
        </w:rPr>
        <w:t>выявлять</w:t>
      </w:r>
      <w:r>
        <w:rPr>
          <w:spacing w:val="-6"/>
          <w:sz w:val="24"/>
        </w:rPr>
        <w:t xml:space="preserve"> </w:t>
      </w:r>
      <w:r>
        <w:rPr>
          <w:sz w:val="24"/>
        </w:rPr>
        <w:t>и</w:t>
      </w:r>
      <w:r>
        <w:rPr>
          <w:spacing w:val="-3"/>
          <w:sz w:val="24"/>
        </w:rPr>
        <w:t xml:space="preserve"> </w:t>
      </w:r>
      <w:r>
        <w:rPr>
          <w:sz w:val="24"/>
        </w:rPr>
        <w:t>формулировать</w:t>
      </w:r>
      <w:r>
        <w:rPr>
          <w:spacing w:val="-2"/>
          <w:sz w:val="24"/>
        </w:rPr>
        <w:t xml:space="preserve"> </w:t>
      </w:r>
      <w:r>
        <w:rPr>
          <w:sz w:val="24"/>
        </w:rPr>
        <w:t>учебную</w:t>
      </w:r>
      <w:r>
        <w:rPr>
          <w:spacing w:val="-5"/>
          <w:sz w:val="24"/>
        </w:rPr>
        <w:t xml:space="preserve"> </w:t>
      </w:r>
      <w:r>
        <w:rPr>
          <w:sz w:val="24"/>
        </w:rPr>
        <w:t>проблему;</w:t>
      </w:r>
    </w:p>
    <w:p w:rsidR="003C2477" w:rsidRDefault="00F03892" w:rsidP="00D75319">
      <w:pPr>
        <w:pStyle w:val="a5"/>
        <w:numPr>
          <w:ilvl w:val="0"/>
          <w:numId w:val="5"/>
        </w:numPr>
        <w:tabs>
          <w:tab w:val="left" w:pos="1487"/>
        </w:tabs>
        <w:spacing w:before="33" w:line="276" w:lineRule="auto"/>
        <w:ind w:right="811" w:firstLine="283"/>
        <w:jc w:val="both"/>
        <w:rPr>
          <w:rFonts w:ascii="Symbol" w:hAnsi="Symbol"/>
          <w:sz w:val="24"/>
        </w:rPr>
      </w:pPr>
      <w:r>
        <w:rPr>
          <w:sz w:val="24"/>
        </w:rPr>
        <w:t>совместно с учителем анализировать предложенное задание, разделять известное и</w:t>
      </w:r>
      <w:r>
        <w:rPr>
          <w:spacing w:val="1"/>
          <w:sz w:val="24"/>
        </w:rPr>
        <w:t xml:space="preserve"> </w:t>
      </w:r>
      <w:r>
        <w:rPr>
          <w:sz w:val="24"/>
        </w:rPr>
        <w:t>неизвестное;</w:t>
      </w:r>
    </w:p>
    <w:p w:rsidR="003C2477" w:rsidRDefault="00F03892" w:rsidP="00D75319">
      <w:pPr>
        <w:pStyle w:val="a5"/>
        <w:numPr>
          <w:ilvl w:val="0"/>
          <w:numId w:val="5"/>
        </w:numPr>
        <w:tabs>
          <w:tab w:val="left" w:pos="1487"/>
        </w:tabs>
        <w:spacing w:line="273" w:lineRule="auto"/>
        <w:ind w:right="805" w:firstLine="283"/>
        <w:jc w:val="both"/>
        <w:rPr>
          <w:rFonts w:ascii="Symbol" w:hAnsi="Symbol"/>
          <w:sz w:val="24"/>
        </w:rPr>
      </w:pPr>
      <w:r>
        <w:rPr>
          <w:sz w:val="24"/>
        </w:rPr>
        <w:lastRenderedPageBreak/>
        <w:t>самостоятельно</w:t>
      </w:r>
      <w:r>
        <w:rPr>
          <w:spacing w:val="1"/>
          <w:sz w:val="24"/>
        </w:rPr>
        <w:t xml:space="preserve"> </w:t>
      </w:r>
      <w:r>
        <w:rPr>
          <w:sz w:val="24"/>
        </w:rPr>
        <w:t>выполнять</w:t>
      </w:r>
      <w:r>
        <w:rPr>
          <w:spacing w:val="1"/>
          <w:sz w:val="24"/>
        </w:rPr>
        <w:t xml:space="preserve"> </w:t>
      </w:r>
      <w:r>
        <w:rPr>
          <w:sz w:val="24"/>
        </w:rPr>
        <w:t>пробные</w:t>
      </w:r>
      <w:r>
        <w:rPr>
          <w:spacing w:val="1"/>
          <w:sz w:val="24"/>
        </w:rPr>
        <w:t xml:space="preserve"> </w:t>
      </w:r>
      <w:r>
        <w:rPr>
          <w:sz w:val="24"/>
        </w:rPr>
        <w:t>поисковые</w:t>
      </w:r>
      <w:r>
        <w:rPr>
          <w:spacing w:val="1"/>
          <w:sz w:val="24"/>
        </w:rPr>
        <w:t xml:space="preserve"> </w:t>
      </w:r>
      <w:r>
        <w:rPr>
          <w:sz w:val="24"/>
        </w:rPr>
        <w:t>действия</w:t>
      </w:r>
      <w:r>
        <w:rPr>
          <w:spacing w:val="1"/>
          <w:sz w:val="24"/>
        </w:rPr>
        <w:t xml:space="preserve"> </w:t>
      </w:r>
      <w:r>
        <w:rPr>
          <w:sz w:val="24"/>
        </w:rPr>
        <w:t>для</w:t>
      </w:r>
      <w:r>
        <w:rPr>
          <w:spacing w:val="1"/>
          <w:sz w:val="24"/>
        </w:rPr>
        <w:t xml:space="preserve"> </w:t>
      </w:r>
      <w:r>
        <w:rPr>
          <w:sz w:val="24"/>
        </w:rPr>
        <w:t>выявления</w:t>
      </w:r>
      <w:r>
        <w:rPr>
          <w:spacing w:val="1"/>
          <w:sz w:val="24"/>
        </w:rPr>
        <w:t xml:space="preserve"> </w:t>
      </w:r>
      <w:r>
        <w:rPr>
          <w:sz w:val="24"/>
        </w:rPr>
        <w:t>оптимального</w:t>
      </w:r>
      <w:r>
        <w:rPr>
          <w:spacing w:val="5"/>
          <w:sz w:val="24"/>
        </w:rPr>
        <w:t xml:space="preserve"> </w:t>
      </w:r>
      <w:r>
        <w:rPr>
          <w:sz w:val="24"/>
        </w:rPr>
        <w:t>решения</w:t>
      </w:r>
      <w:r>
        <w:rPr>
          <w:spacing w:val="-3"/>
          <w:sz w:val="24"/>
        </w:rPr>
        <w:t xml:space="preserve"> </w:t>
      </w:r>
      <w:r>
        <w:rPr>
          <w:sz w:val="24"/>
        </w:rPr>
        <w:t>проблемы;</w:t>
      </w:r>
    </w:p>
    <w:p w:rsidR="003C2477" w:rsidRDefault="00F03892" w:rsidP="00D75319">
      <w:pPr>
        <w:pStyle w:val="a5"/>
        <w:numPr>
          <w:ilvl w:val="0"/>
          <w:numId w:val="5"/>
        </w:numPr>
        <w:tabs>
          <w:tab w:val="left" w:pos="1487"/>
        </w:tabs>
        <w:spacing w:before="1" w:line="273" w:lineRule="auto"/>
        <w:ind w:right="808" w:firstLine="283"/>
        <w:jc w:val="both"/>
        <w:rPr>
          <w:rFonts w:ascii="Symbol" w:hAnsi="Symbol"/>
          <w:sz w:val="24"/>
        </w:rPr>
      </w:pPr>
      <w:r>
        <w:rPr>
          <w:sz w:val="24"/>
        </w:rPr>
        <w:t>коллективно разрабатывать несложные тематические проекты и самостоятельно их</w:t>
      </w:r>
      <w:r>
        <w:rPr>
          <w:spacing w:val="1"/>
          <w:sz w:val="24"/>
        </w:rPr>
        <w:t xml:space="preserve"> </w:t>
      </w:r>
      <w:r>
        <w:rPr>
          <w:sz w:val="24"/>
        </w:rPr>
        <w:t>реализовывать,</w:t>
      </w:r>
      <w:r>
        <w:rPr>
          <w:spacing w:val="-2"/>
          <w:sz w:val="24"/>
        </w:rPr>
        <w:t xml:space="preserve"> </w:t>
      </w:r>
      <w:r>
        <w:rPr>
          <w:sz w:val="24"/>
        </w:rPr>
        <w:t>вносить</w:t>
      </w:r>
      <w:r>
        <w:rPr>
          <w:spacing w:val="1"/>
          <w:sz w:val="24"/>
        </w:rPr>
        <w:t xml:space="preserve"> </w:t>
      </w:r>
      <w:r>
        <w:rPr>
          <w:sz w:val="24"/>
        </w:rPr>
        <w:t>коррективы</w:t>
      </w:r>
      <w:r>
        <w:rPr>
          <w:spacing w:val="3"/>
          <w:sz w:val="24"/>
        </w:rPr>
        <w:t xml:space="preserve"> </w:t>
      </w:r>
      <w:r>
        <w:rPr>
          <w:sz w:val="24"/>
        </w:rPr>
        <w:t>в</w:t>
      </w:r>
      <w:r>
        <w:rPr>
          <w:spacing w:val="-2"/>
          <w:sz w:val="24"/>
        </w:rPr>
        <w:t xml:space="preserve"> </w:t>
      </w:r>
      <w:r>
        <w:rPr>
          <w:sz w:val="24"/>
        </w:rPr>
        <w:t>полученные</w:t>
      </w:r>
      <w:r>
        <w:rPr>
          <w:spacing w:val="1"/>
          <w:sz w:val="24"/>
        </w:rPr>
        <w:t xml:space="preserve"> </w:t>
      </w:r>
      <w:r>
        <w:rPr>
          <w:sz w:val="24"/>
        </w:rPr>
        <w:t>результаты;</w:t>
      </w:r>
    </w:p>
    <w:p w:rsidR="003C2477" w:rsidRDefault="00F03892" w:rsidP="00D75319">
      <w:pPr>
        <w:pStyle w:val="a5"/>
        <w:numPr>
          <w:ilvl w:val="0"/>
          <w:numId w:val="5"/>
        </w:numPr>
        <w:tabs>
          <w:tab w:val="left" w:pos="1487"/>
        </w:tabs>
        <w:spacing w:line="276" w:lineRule="auto"/>
        <w:ind w:right="810" w:firstLine="283"/>
        <w:jc w:val="both"/>
        <w:rPr>
          <w:rFonts w:ascii="Symbol" w:hAnsi="Symbol"/>
          <w:sz w:val="24"/>
        </w:rPr>
      </w:pPr>
      <w:r>
        <w:rPr>
          <w:sz w:val="24"/>
        </w:rPr>
        <w:t>осуществлять текущий контроль точности выполнения технологических операций,</w:t>
      </w:r>
      <w:r>
        <w:rPr>
          <w:spacing w:val="1"/>
          <w:sz w:val="24"/>
        </w:rPr>
        <w:t xml:space="preserve"> </w:t>
      </w:r>
      <w:r>
        <w:rPr>
          <w:sz w:val="24"/>
        </w:rPr>
        <w:t>итоговый контроль общего качества выполненного изделия, задания; проверять модели в</w:t>
      </w:r>
      <w:r>
        <w:rPr>
          <w:spacing w:val="1"/>
          <w:sz w:val="24"/>
        </w:rPr>
        <w:t xml:space="preserve"> </w:t>
      </w:r>
      <w:r>
        <w:rPr>
          <w:sz w:val="24"/>
        </w:rPr>
        <w:t>действии,</w:t>
      </w:r>
      <w:r>
        <w:rPr>
          <w:spacing w:val="-2"/>
          <w:sz w:val="24"/>
        </w:rPr>
        <w:t xml:space="preserve"> </w:t>
      </w:r>
      <w:r>
        <w:rPr>
          <w:sz w:val="24"/>
        </w:rPr>
        <w:t>вносить</w:t>
      </w:r>
      <w:r>
        <w:rPr>
          <w:spacing w:val="2"/>
          <w:sz w:val="24"/>
        </w:rPr>
        <w:t xml:space="preserve"> </w:t>
      </w:r>
      <w:r>
        <w:rPr>
          <w:sz w:val="24"/>
        </w:rPr>
        <w:t>необходимые</w:t>
      </w:r>
      <w:r>
        <w:rPr>
          <w:spacing w:val="-5"/>
          <w:sz w:val="24"/>
        </w:rPr>
        <w:t xml:space="preserve"> </w:t>
      </w:r>
      <w:r>
        <w:rPr>
          <w:sz w:val="24"/>
        </w:rPr>
        <w:t>конструктивные</w:t>
      </w:r>
      <w:r>
        <w:rPr>
          <w:spacing w:val="1"/>
          <w:sz w:val="24"/>
        </w:rPr>
        <w:t xml:space="preserve"> </w:t>
      </w:r>
      <w:r>
        <w:rPr>
          <w:sz w:val="24"/>
        </w:rPr>
        <w:t>доработки;</w:t>
      </w:r>
    </w:p>
    <w:p w:rsidR="003C2477" w:rsidRDefault="00F03892" w:rsidP="00D75319">
      <w:pPr>
        <w:pStyle w:val="a5"/>
        <w:numPr>
          <w:ilvl w:val="0"/>
          <w:numId w:val="5"/>
        </w:numPr>
        <w:tabs>
          <w:tab w:val="left" w:pos="1487"/>
        </w:tabs>
        <w:spacing w:line="276" w:lineRule="auto"/>
        <w:ind w:right="811" w:firstLine="283"/>
        <w:jc w:val="both"/>
        <w:rPr>
          <w:rFonts w:ascii="Symbol" w:hAnsi="Symbol"/>
          <w:sz w:val="24"/>
        </w:rPr>
      </w:pPr>
      <w:r>
        <w:rPr>
          <w:sz w:val="24"/>
        </w:rPr>
        <w:t>выполнять текущий контроль ( точность изготовления деталей и аккуратность всей</w:t>
      </w:r>
      <w:r>
        <w:rPr>
          <w:spacing w:val="1"/>
          <w:sz w:val="24"/>
        </w:rPr>
        <w:t xml:space="preserve"> </w:t>
      </w:r>
      <w:r>
        <w:rPr>
          <w:sz w:val="24"/>
        </w:rPr>
        <w:t>работы)</w:t>
      </w:r>
      <w:r>
        <w:rPr>
          <w:spacing w:val="-2"/>
          <w:sz w:val="24"/>
        </w:rPr>
        <w:t xml:space="preserve"> </w:t>
      </w:r>
      <w:r>
        <w:rPr>
          <w:sz w:val="24"/>
        </w:rPr>
        <w:t>и</w:t>
      </w:r>
      <w:r>
        <w:rPr>
          <w:spacing w:val="-8"/>
          <w:sz w:val="24"/>
        </w:rPr>
        <w:t xml:space="preserve"> </w:t>
      </w:r>
      <w:r>
        <w:rPr>
          <w:sz w:val="24"/>
        </w:rPr>
        <w:t>оценку</w:t>
      </w:r>
      <w:r>
        <w:rPr>
          <w:spacing w:val="-9"/>
          <w:sz w:val="24"/>
        </w:rPr>
        <w:t xml:space="preserve"> </w:t>
      </w:r>
      <w:r>
        <w:rPr>
          <w:sz w:val="24"/>
        </w:rPr>
        <w:t>выполненной</w:t>
      </w:r>
      <w:r>
        <w:rPr>
          <w:spacing w:val="3"/>
          <w:sz w:val="24"/>
        </w:rPr>
        <w:t xml:space="preserve"> </w:t>
      </w:r>
      <w:r>
        <w:rPr>
          <w:sz w:val="24"/>
        </w:rPr>
        <w:t>работы</w:t>
      </w:r>
      <w:r>
        <w:rPr>
          <w:spacing w:val="-1"/>
          <w:sz w:val="24"/>
        </w:rPr>
        <w:t xml:space="preserve"> </w:t>
      </w:r>
      <w:r>
        <w:rPr>
          <w:sz w:val="24"/>
        </w:rPr>
        <w:t>по</w:t>
      </w:r>
      <w:r>
        <w:rPr>
          <w:spacing w:val="1"/>
          <w:sz w:val="24"/>
        </w:rPr>
        <w:t xml:space="preserve"> </w:t>
      </w:r>
      <w:r>
        <w:rPr>
          <w:sz w:val="24"/>
        </w:rPr>
        <w:t>предложенным</w:t>
      </w:r>
      <w:r>
        <w:rPr>
          <w:spacing w:val="2"/>
          <w:sz w:val="24"/>
        </w:rPr>
        <w:t xml:space="preserve"> </w:t>
      </w:r>
      <w:r>
        <w:rPr>
          <w:sz w:val="24"/>
        </w:rPr>
        <w:t>учителем</w:t>
      </w:r>
      <w:r>
        <w:rPr>
          <w:spacing w:val="3"/>
          <w:sz w:val="24"/>
        </w:rPr>
        <w:t xml:space="preserve"> </w:t>
      </w:r>
      <w:r>
        <w:rPr>
          <w:sz w:val="24"/>
        </w:rPr>
        <w:t>критериям.</w:t>
      </w:r>
    </w:p>
    <w:p w:rsidR="003C2477" w:rsidRDefault="00F03892">
      <w:pPr>
        <w:pStyle w:val="1"/>
        <w:ind w:left="1203"/>
        <w:jc w:val="both"/>
      </w:pPr>
      <w:r>
        <w:t>Познавательные</w:t>
      </w:r>
      <w:r>
        <w:rPr>
          <w:spacing w:val="-4"/>
        </w:rPr>
        <w:t xml:space="preserve"> </w:t>
      </w:r>
      <w:r>
        <w:t>УУД:</w:t>
      </w:r>
    </w:p>
    <w:p w:rsidR="003C2477" w:rsidRDefault="00F03892" w:rsidP="00D75319">
      <w:pPr>
        <w:pStyle w:val="a5"/>
        <w:numPr>
          <w:ilvl w:val="0"/>
          <w:numId w:val="5"/>
        </w:numPr>
        <w:tabs>
          <w:tab w:val="left" w:pos="1487"/>
        </w:tabs>
        <w:spacing w:before="34" w:line="276" w:lineRule="auto"/>
        <w:ind w:right="820" w:firstLine="283"/>
        <w:jc w:val="both"/>
        <w:rPr>
          <w:rFonts w:ascii="Symbol" w:hAnsi="Symbol"/>
          <w:sz w:val="24"/>
        </w:rPr>
      </w:pPr>
      <w:r>
        <w:rPr>
          <w:sz w:val="24"/>
        </w:rPr>
        <w:t>с помощью учителя искать и отбирать необходимую для решения учебной задачи</w:t>
      </w:r>
      <w:r>
        <w:rPr>
          <w:spacing w:val="1"/>
          <w:sz w:val="24"/>
        </w:rPr>
        <w:t xml:space="preserve"> </w:t>
      </w:r>
      <w:r>
        <w:rPr>
          <w:sz w:val="24"/>
        </w:rPr>
        <w:t>информацию</w:t>
      </w:r>
      <w:r>
        <w:rPr>
          <w:spacing w:val="-2"/>
          <w:sz w:val="24"/>
        </w:rPr>
        <w:t xml:space="preserve"> </w:t>
      </w:r>
      <w:r>
        <w:rPr>
          <w:sz w:val="24"/>
        </w:rPr>
        <w:t>в</w:t>
      </w:r>
      <w:r>
        <w:rPr>
          <w:spacing w:val="-2"/>
          <w:sz w:val="24"/>
        </w:rPr>
        <w:t xml:space="preserve"> </w:t>
      </w:r>
      <w:r>
        <w:rPr>
          <w:sz w:val="24"/>
        </w:rPr>
        <w:t>учебнике,</w:t>
      </w:r>
      <w:r>
        <w:rPr>
          <w:spacing w:val="3"/>
          <w:sz w:val="24"/>
        </w:rPr>
        <w:t xml:space="preserve"> </w:t>
      </w:r>
      <w:r>
        <w:rPr>
          <w:sz w:val="24"/>
        </w:rPr>
        <w:t>энциклопедиях,</w:t>
      </w:r>
      <w:r>
        <w:rPr>
          <w:spacing w:val="3"/>
          <w:sz w:val="24"/>
        </w:rPr>
        <w:t xml:space="preserve"> </w:t>
      </w:r>
      <w:r>
        <w:rPr>
          <w:sz w:val="24"/>
        </w:rPr>
        <w:t>справочниках,</w:t>
      </w:r>
      <w:r>
        <w:rPr>
          <w:spacing w:val="2"/>
          <w:sz w:val="24"/>
        </w:rPr>
        <w:t xml:space="preserve"> </w:t>
      </w:r>
      <w:r>
        <w:rPr>
          <w:sz w:val="24"/>
        </w:rPr>
        <w:t>сети</w:t>
      </w:r>
      <w:r>
        <w:rPr>
          <w:spacing w:val="2"/>
          <w:sz w:val="24"/>
        </w:rPr>
        <w:t xml:space="preserve"> </w:t>
      </w:r>
      <w:r>
        <w:rPr>
          <w:sz w:val="24"/>
        </w:rPr>
        <w:t>Интернет;</w:t>
      </w:r>
    </w:p>
    <w:p w:rsidR="003C2477" w:rsidRDefault="00F03892" w:rsidP="00D75319">
      <w:pPr>
        <w:pStyle w:val="a5"/>
        <w:numPr>
          <w:ilvl w:val="0"/>
          <w:numId w:val="5"/>
        </w:numPr>
        <w:tabs>
          <w:tab w:val="left" w:pos="1487"/>
        </w:tabs>
        <w:spacing w:line="276" w:lineRule="auto"/>
        <w:ind w:right="811" w:firstLine="283"/>
        <w:jc w:val="both"/>
        <w:rPr>
          <w:rFonts w:ascii="Symbol" w:hAnsi="Symbol"/>
          <w:sz w:val="24"/>
        </w:rPr>
      </w:pPr>
      <w:r>
        <w:rPr>
          <w:sz w:val="24"/>
        </w:rPr>
        <w:t>открывать</w:t>
      </w:r>
      <w:r>
        <w:rPr>
          <w:spacing w:val="1"/>
          <w:sz w:val="24"/>
        </w:rPr>
        <w:t xml:space="preserve"> </w:t>
      </w:r>
      <w:r>
        <w:rPr>
          <w:sz w:val="24"/>
        </w:rPr>
        <w:t>новые</w:t>
      </w:r>
      <w:r>
        <w:rPr>
          <w:spacing w:val="1"/>
          <w:sz w:val="24"/>
        </w:rPr>
        <w:t xml:space="preserve"> </w:t>
      </w:r>
      <w:r>
        <w:rPr>
          <w:sz w:val="24"/>
        </w:rPr>
        <w:t>знания,</w:t>
      </w:r>
      <w:r>
        <w:rPr>
          <w:spacing w:val="1"/>
          <w:sz w:val="24"/>
        </w:rPr>
        <w:t xml:space="preserve"> </w:t>
      </w:r>
      <w:r>
        <w:rPr>
          <w:sz w:val="24"/>
        </w:rPr>
        <w:t>осваивать</w:t>
      </w:r>
      <w:r>
        <w:rPr>
          <w:spacing w:val="1"/>
          <w:sz w:val="24"/>
        </w:rPr>
        <w:t xml:space="preserve"> </w:t>
      </w:r>
      <w:r>
        <w:rPr>
          <w:sz w:val="24"/>
        </w:rPr>
        <w:t>новые</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наблюдений,</w:t>
      </w:r>
      <w:r>
        <w:rPr>
          <w:spacing w:val="1"/>
          <w:sz w:val="24"/>
        </w:rPr>
        <w:t xml:space="preserve"> </w:t>
      </w:r>
      <w:r>
        <w:rPr>
          <w:sz w:val="24"/>
        </w:rPr>
        <w:t>рассуждений</w:t>
      </w:r>
      <w:r>
        <w:rPr>
          <w:spacing w:val="1"/>
          <w:sz w:val="24"/>
        </w:rPr>
        <w:t xml:space="preserve"> </w:t>
      </w:r>
      <w:r>
        <w:rPr>
          <w:sz w:val="24"/>
        </w:rPr>
        <w:t>и</w:t>
      </w:r>
      <w:r>
        <w:rPr>
          <w:spacing w:val="1"/>
          <w:sz w:val="24"/>
        </w:rPr>
        <w:t xml:space="preserve"> </w:t>
      </w:r>
      <w:r>
        <w:rPr>
          <w:sz w:val="24"/>
        </w:rPr>
        <w:t>обсуждений</w:t>
      </w:r>
      <w:r>
        <w:rPr>
          <w:spacing w:val="1"/>
          <w:sz w:val="24"/>
        </w:rPr>
        <w:t xml:space="preserve"> </w:t>
      </w:r>
      <w:r>
        <w:rPr>
          <w:sz w:val="24"/>
        </w:rPr>
        <w:t>материалов</w:t>
      </w:r>
      <w:r>
        <w:rPr>
          <w:spacing w:val="1"/>
          <w:sz w:val="24"/>
        </w:rPr>
        <w:t xml:space="preserve"> </w:t>
      </w:r>
      <w:r>
        <w:rPr>
          <w:sz w:val="24"/>
        </w:rPr>
        <w:t>учебника,</w:t>
      </w:r>
      <w:r>
        <w:rPr>
          <w:spacing w:val="1"/>
          <w:sz w:val="24"/>
        </w:rPr>
        <w:t xml:space="preserve"> </w:t>
      </w:r>
      <w:r>
        <w:rPr>
          <w:sz w:val="24"/>
        </w:rPr>
        <w:t>выполнения</w:t>
      </w:r>
      <w:r>
        <w:rPr>
          <w:spacing w:val="1"/>
          <w:sz w:val="24"/>
        </w:rPr>
        <w:t xml:space="preserve"> </w:t>
      </w:r>
      <w:r>
        <w:rPr>
          <w:sz w:val="24"/>
        </w:rPr>
        <w:t>пробных</w:t>
      </w:r>
      <w:r>
        <w:rPr>
          <w:spacing w:val="1"/>
          <w:sz w:val="24"/>
        </w:rPr>
        <w:t xml:space="preserve"> </w:t>
      </w:r>
      <w:r>
        <w:rPr>
          <w:sz w:val="24"/>
        </w:rPr>
        <w:t>поисковых</w:t>
      </w:r>
      <w:r>
        <w:rPr>
          <w:spacing w:val="1"/>
          <w:sz w:val="24"/>
        </w:rPr>
        <w:t xml:space="preserve"> </w:t>
      </w:r>
      <w:r>
        <w:rPr>
          <w:sz w:val="24"/>
        </w:rPr>
        <w:t>упражнений;</w:t>
      </w:r>
    </w:p>
    <w:p w:rsidR="003C2477" w:rsidRDefault="00F03892" w:rsidP="00D75319">
      <w:pPr>
        <w:pStyle w:val="a5"/>
        <w:numPr>
          <w:ilvl w:val="0"/>
          <w:numId w:val="5"/>
        </w:numPr>
        <w:tabs>
          <w:tab w:val="left" w:pos="1487"/>
        </w:tabs>
        <w:spacing w:line="276" w:lineRule="auto"/>
        <w:ind w:right="816" w:firstLine="283"/>
        <w:jc w:val="both"/>
        <w:rPr>
          <w:rFonts w:ascii="Symbol" w:hAnsi="Symbol"/>
          <w:sz w:val="24"/>
        </w:rPr>
      </w:pPr>
      <w:r>
        <w:rPr>
          <w:sz w:val="24"/>
        </w:rPr>
        <w:t>преобразовывать информацию: представлять информацию в виде текста, таблицы,</w:t>
      </w:r>
      <w:r>
        <w:rPr>
          <w:spacing w:val="1"/>
          <w:sz w:val="24"/>
        </w:rPr>
        <w:t xml:space="preserve"> </w:t>
      </w:r>
      <w:r>
        <w:rPr>
          <w:sz w:val="24"/>
        </w:rPr>
        <w:t>схемы.</w:t>
      </w:r>
    </w:p>
    <w:p w:rsidR="003C2477" w:rsidRDefault="00F03892">
      <w:pPr>
        <w:pStyle w:val="1"/>
        <w:ind w:left="1203"/>
        <w:jc w:val="both"/>
      </w:pPr>
      <w:r>
        <w:t>Коммуникативные</w:t>
      </w:r>
      <w:r>
        <w:rPr>
          <w:spacing w:val="-4"/>
        </w:rPr>
        <w:t xml:space="preserve"> </w:t>
      </w:r>
      <w:r>
        <w:t>УУД:</w:t>
      </w:r>
    </w:p>
    <w:p w:rsidR="003C2477" w:rsidRDefault="00F03892" w:rsidP="00D75319">
      <w:pPr>
        <w:pStyle w:val="a5"/>
        <w:numPr>
          <w:ilvl w:val="0"/>
          <w:numId w:val="5"/>
        </w:numPr>
        <w:tabs>
          <w:tab w:val="left" w:pos="1487"/>
        </w:tabs>
        <w:spacing w:before="33"/>
        <w:ind w:left="1486"/>
        <w:jc w:val="both"/>
        <w:rPr>
          <w:rFonts w:ascii="Symbol" w:hAnsi="Symbol"/>
          <w:sz w:val="24"/>
        </w:rPr>
      </w:pPr>
      <w:r>
        <w:rPr>
          <w:sz w:val="24"/>
        </w:rPr>
        <w:t>учиться</w:t>
      </w:r>
      <w:r>
        <w:rPr>
          <w:spacing w:val="-1"/>
          <w:sz w:val="24"/>
        </w:rPr>
        <w:t xml:space="preserve"> </w:t>
      </w:r>
      <w:r>
        <w:rPr>
          <w:sz w:val="24"/>
        </w:rPr>
        <w:t>высказывать</w:t>
      </w:r>
      <w:r>
        <w:rPr>
          <w:spacing w:val="-1"/>
          <w:sz w:val="24"/>
        </w:rPr>
        <w:t xml:space="preserve"> </w:t>
      </w:r>
      <w:r>
        <w:rPr>
          <w:sz w:val="24"/>
        </w:rPr>
        <w:t>свою</w:t>
      </w:r>
      <w:r>
        <w:rPr>
          <w:spacing w:val="-2"/>
          <w:sz w:val="24"/>
        </w:rPr>
        <w:t xml:space="preserve"> </w:t>
      </w:r>
      <w:r>
        <w:rPr>
          <w:sz w:val="24"/>
        </w:rPr>
        <w:t>точку</w:t>
      </w:r>
      <w:r>
        <w:rPr>
          <w:spacing w:val="-10"/>
          <w:sz w:val="24"/>
        </w:rPr>
        <w:t xml:space="preserve"> </w:t>
      </w:r>
      <w:r>
        <w:rPr>
          <w:sz w:val="24"/>
        </w:rPr>
        <w:t>зрения</w:t>
      </w:r>
      <w:r>
        <w:rPr>
          <w:spacing w:val="-1"/>
          <w:sz w:val="24"/>
        </w:rPr>
        <w:t xml:space="preserve"> </w:t>
      </w:r>
      <w:r>
        <w:rPr>
          <w:sz w:val="24"/>
        </w:rPr>
        <w:t>и</w:t>
      </w:r>
      <w:r>
        <w:rPr>
          <w:spacing w:val="1"/>
          <w:sz w:val="24"/>
        </w:rPr>
        <w:t xml:space="preserve"> </w:t>
      </w:r>
      <w:r>
        <w:rPr>
          <w:sz w:val="24"/>
        </w:rPr>
        <w:t>пытаться</w:t>
      </w:r>
      <w:r>
        <w:rPr>
          <w:spacing w:val="-1"/>
          <w:sz w:val="24"/>
        </w:rPr>
        <w:t xml:space="preserve"> </w:t>
      </w:r>
      <w:r>
        <w:rPr>
          <w:sz w:val="24"/>
        </w:rPr>
        <w:t>её</w:t>
      </w:r>
      <w:r>
        <w:rPr>
          <w:spacing w:val="-6"/>
          <w:sz w:val="24"/>
        </w:rPr>
        <w:t xml:space="preserve"> </w:t>
      </w:r>
      <w:r>
        <w:rPr>
          <w:sz w:val="24"/>
        </w:rPr>
        <w:t>обосновывать;</w:t>
      </w:r>
    </w:p>
    <w:p w:rsidR="003C2477" w:rsidRDefault="00F03892" w:rsidP="00D75319">
      <w:pPr>
        <w:pStyle w:val="a5"/>
        <w:numPr>
          <w:ilvl w:val="0"/>
          <w:numId w:val="5"/>
        </w:numPr>
        <w:tabs>
          <w:tab w:val="left" w:pos="1487"/>
        </w:tabs>
        <w:spacing w:before="84"/>
        <w:ind w:left="1486"/>
        <w:rPr>
          <w:rFonts w:ascii="Symbol" w:hAnsi="Symbol"/>
          <w:sz w:val="24"/>
        </w:rPr>
      </w:pPr>
      <w:r>
        <w:rPr>
          <w:sz w:val="24"/>
        </w:rPr>
        <w:t>слушать</w:t>
      </w:r>
      <w:r>
        <w:rPr>
          <w:spacing w:val="-1"/>
          <w:sz w:val="24"/>
        </w:rPr>
        <w:t xml:space="preserve"> </w:t>
      </w:r>
      <w:r>
        <w:rPr>
          <w:sz w:val="24"/>
        </w:rPr>
        <w:t>других,</w:t>
      </w:r>
      <w:r>
        <w:rPr>
          <w:spacing w:val="1"/>
          <w:sz w:val="24"/>
        </w:rPr>
        <w:t xml:space="preserve"> </w:t>
      </w:r>
      <w:r>
        <w:rPr>
          <w:sz w:val="24"/>
        </w:rPr>
        <w:t>пытаться</w:t>
      </w:r>
      <w:r>
        <w:rPr>
          <w:spacing w:val="-6"/>
          <w:sz w:val="24"/>
        </w:rPr>
        <w:t xml:space="preserve"> </w:t>
      </w:r>
      <w:r>
        <w:rPr>
          <w:sz w:val="24"/>
        </w:rPr>
        <w:t>принимать</w:t>
      </w:r>
      <w:r>
        <w:rPr>
          <w:spacing w:val="-4"/>
          <w:sz w:val="24"/>
        </w:rPr>
        <w:t xml:space="preserve"> </w:t>
      </w:r>
      <w:r>
        <w:rPr>
          <w:sz w:val="24"/>
        </w:rPr>
        <w:t>другую</w:t>
      </w:r>
      <w:r>
        <w:rPr>
          <w:spacing w:val="-4"/>
          <w:sz w:val="24"/>
        </w:rPr>
        <w:t xml:space="preserve"> </w:t>
      </w:r>
      <w:r>
        <w:rPr>
          <w:sz w:val="24"/>
        </w:rPr>
        <w:t>точку</w:t>
      </w:r>
      <w:r>
        <w:rPr>
          <w:spacing w:val="-10"/>
          <w:sz w:val="24"/>
        </w:rPr>
        <w:t xml:space="preserve"> </w:t>
      </w:r>
      <w:r>
        <w:rPr>
          <w:sz w:val="24"/>
        </w:rPr>
        <w:t>зрения;</w:t>
      </w:r>
    </w:p>
    <w:p w:rsidR="003C2477" w:rsidRDefault="00F03892" w:rsidP="00D75319">
      <w:pPr>
        <w:pStyle w:val="a5"/>
        <w:numPr>
          <w:ilvl w:val="0"/>
          <w:numId w:val="5"/>
        </w:numPr>
        <w:tabs>
          <w:tab w:val="left" w:pos="1487"/>
        </w:tabs>
        <w:spacing w:before="42" w:line="276" w:lineRule="auto"/>
        <w:ind w:right="816" w:firstLine="283"/>
        <w:rPr>
          <w:rFonts w:ascii="Symbol" w:hAnsi="Symbol"/>
          <w:sz w:val="24"/>
        </w:rPr>
      </w:pPr>
      <w:r>
        <w:rPr>
          <w:sz w:val="24"/>
        </w:rPr>
        <w:t>уметь</w:t>
      </w:r>
      <w:r>
        <w:rPr>
          <w:spacing w:val="56"/>
          <w:sz w:val="24"/>
        </w:rPr>
        <w:t xml:space="preserve"> </w:t>
      </w:r>
      <w:r>
        <w:rPr>
          <w:sz w:val="24"/>
        </w:rPr>
        <w:t>сотрудничать,</w:t>
      </w:r>
      <w:r>
        <w:rPr>
          <w:spacing w:val="57"/>
          <w:sz w:val="24"/>
        </w:rPr>
        <w:t xml:space="preserve"> </w:t>
      </w:r>
      <w:r>
        <w:rPr>
          <w:sz w:val="24"/>
        </w:rPr>
        <w:t>выполняя</w:t>
      </w:r>
      <w:r>
        <w:rPr>
          <w:spacing w:val="54"/>
          <w:sz w:val="24"/>
        </w:rPr>
        <w:t xml:space="preserve"> </w:t>
      </w:r>
      <w:r>
        <w:rPr>
          <w:sz w:val="24"/>
        </w:rPr>
        <w:t>различные</w:t>
      </w:r>
      <w:r>
        <w:rPr>
          <w:spacing w:val="54"/>
          <w:sz w:val="24"/>
        </w:rPr>
        <w:t xml:space="preserve"> </w:t>
      </w:r>
      <w:r>
        <w:rPr>
          <w:sz w:val="24"/>
        </w:rPr>
        <w:t>роли</w:t>
      </w:r>
      <w:r>
        <w:rPr>
          <w:spacing w:val="56"/>
          <w:sz w:val="24"/>
        </w:rPr>
        <w:t xml:space="preserve"> </w:t>
      </w:r>
      <w:r>
        <w:rPr>
          <w:sz w:val="24"/>
        </w:rPr>
        <w:t>в</w:t>
      </w:r>
      <w:r>
        <w:rPr>
          <w:spacing w:val="56"/>
          <w:sz w:val="24"/>
        </w:rPr>
        <w:t xml:space="preserve"> </w:t>
      </w:r>
      <w:r>
        <w:rPr>
          <w:sz w:val="24"/>
        </w:rPr>
        <w:t>группе,</w:t>
      </w:r>
      <w:r>
        <w:rPr>
          <w:spacing w:val="57"/>
          <w:sz w:val="24"/>
        </w:rPr>
        <w:t xml:space="preserve"> </w:t>
      </w:r>
      <w:r>
        <w:rPr>
          <w:sz w:val="24"/>
        </w:rPr>
        <w:t>в</w:t>
      </w:r>
      <w:r>
        <w:rPr>
          <w:spacing w:val="56"/>
          <w:sz w:val="24"/>
        </w:rPr>
        <w:t xml:space="preserve"> </w:t>
      </w:r>
      <w:r>
        <w:rPr>
          <w:sz w:val="24"/>
        </w:rPr>
        <w:t>совместном</w:t>
      </w:r>
      <w:r>
        <w:rPr>
          <w:spacing w:val="57"/>
          <w:sz w:val="24"/>
        </w:rPr>
        <w:t xml:space="preserve"> </w:t>
      </w:r>
      <w:r>
        <w:rPr>
          <w:sz w:val="24"/>
        </w:rPr>
        <w:t>решении</w:t>
      </w:r>
      <w:r>
        <w:rPr>
          <w:spacing w:val="-57"/>
          <w:sz w:val="24"/>
        </w:rPr>
        <w:t xml:space="preserve"> </w:t>
      </w:r>
      <w:r>
        <w:rPr>
          <w:sz w:val="24"/>
        </w:rPr>
        <w:t>проблемы</w:t>
      </w:r>
      <w:r>
        <w:rPr>
          <w:spacing w:val="-2"/>
          <w:sz w:val="24"/>
        </w:rPr>
        <w:t xml:space="preserve"> </w:t>
      </w:r>
      <w:r>
        <w:rPr>
          <w:sz w:val="24"/>
        </w:rPr>
        <w:t>(задачи);</w:t>
      </w:r>
    </w:p>
    <w:p w:rsidR="003C2477" w:rsidRDefault="00F03892" w:rsidP="00D75319">
      <w:pPr>
        <w:pStyle w:val="a5"/>
        <w:numPr>
          <w:ilvl w:val="0"/>
          <w:numId w:val="5"/>
        </w:numPr>
        <w:tabs>
          <w:tab w:val="left" w:pos="1487"/>
        </w:tabs>
        <w:spacing w:line="291" w:lineRule="exact"/>
        <w:ind w:left="1486"/>
        <w:rPr>
          <w:rFonts w:ascii="Symbol" w:hAnsi="Symbol"/>
          <w:sz w:val="24"/>
        </w:rPr>
      </w:pPr>
      <w:r>
        <w:rPr>
          <w:sz w:val="24"/>
        </w:rPr>
        <w:t>уважительно</w:t>
      </w:r>
      <w:r>
        <w:rPr>
          <w:spacing w:val="-7"/>
          <w:sz w:val="24"/>
        </w:rPr>
        <w:t xml:space="preserve"> </w:t>
      </w:r>
      <w:r>
        <w:rPr>
          <w:sz w:val="24"/>
        </w:rPr>
        <w:t>относиться</w:t>
      </w:r>
      <w:r>
        <w:rPr>
          <w:spacing w:val="-1"/>
          <w:sz w:val="24"/>
        </w:rPr>
        <w:t xml:space="preserve"> </w:t>
      </w:r>
      <w:r>
        <w:rPr>
          <w:sz w:val="24"/>
        </w:rPr>
        <w:t>к</w:t>
      </w:r>
      <w:r>
        <w:rPr>
          <w:spacing w:val="-4"/>
          <w:sz w:val="24"/>
        </w:rPr>
        <w:t xml:space="preserve"> </w:t>
      </w:r>
      <w:r>
        <w:rPr>
          <w:sz w:val="24"/>
        </w:rPr>
        <w:t>позиции</w:t>
      </w:r>
      <w:r>
        <w:rPr>
          <w:spacing w:val="-1"/>
          <w:sz w:val="24"/>
        </w:rPr>
        <w:t xml:space="preserve"> </w:t>
      </w:r>
      <w:r>
        <w:rPr>
          <w:sz w:val="24"/>
        </w:rPr>
        <w:t>других,</w:t>
      </w:r>
      <w:r>
        <w:rPr>
          <w:spacing w:val="1"/>
          <w:sz w:val="24"/>
        </w:rPr>
        <w:t xml:space="preserve"> </w:t>
      </w:r>
      <w:r>
        <w:rPr>
          <w:sz w:val="24"/>
        </w:rPr>
        <w:t>пытаться</w:t>
      </w:r>
      <w:r>
        <w:rPr>
          <w:spacing w:val="-2"/>
          <w:sz w:val="24"/>
        </w:rPr>
        <w:t xml:space="preserve"> </w:t>
      </w:r>
      <w:r>
        <w:rPr>
          <w:sz w:val="24"/>
        </w:rPr>
        <w:t>договариваться.</w:t>
      </w:r>
    </w:p>
    <w:p w:rsidR="003C2477" w:rsidRDefault="003C2477">
      <w:pPr>
        <w:pStyle w:val="a3"/>
        <w:spacing w:before="10"/>
        <w:ind w:left="0"/>
        <w:rPr>
          <w:sz w:val="31"/>
        </w:rPr>
      </w:pPr>
    </w:p>
    <w:p w:rsidR="003C2477" w:rsidRDefault="00F03892">
      <w:pPr>
        <w:pStyle w:val="1"/>
        <w:ind w:left="1203"/>
      </w:pPr>
      <w:r>
        <w:t>Предметные</w:t>
      </w:r>
      <w:r>
        <w:rPr>
          <w:spacing w:val="-3"/>
        </w:rPr>
        <w:t xml:space="preserve"> </w:t>
      </w:r>
      <w:r>
        <w:t>результаты</w:t>
      </w:r>
    </w:p>
    <w:p w:rsidR="003C2477" w:rsidRDefault="00F03892">
      <w:pPr>
        <w:tabs>
          <w:tab w:val="left" w:pos="3357"/>
          <w:tab w:val="left" w:pos="3711"/>
          <w:tab w:val="left" w:pos="5506"/>
          <w:tab w:val="left" w:pos="7223"/>
          <w:tab w:val="left" w:pos="8308"/>
          <w:tab w:val="left" w:pos="9598"/>
        </w:tabs>
        <w:spacing w:before="41" w:line="276" w:lineRule="auto"/>
        <w:ind w:left="1203" w:right="814"/>
        <w:rPr>
          <w:b/>
          <w:sz w:val="24"/>
        </w:rPr>
      </w:pPr>
      <w:r>
        <w:rPr>
          <w:b/>
          <w:sz w:val="24"/>
        </w:rPr>
        <w:t>Общекультурные</w:t>
      </w:r>
      <w:r>
        <w:rPr>
          <w:b/>
          <w:sz w:val="24"/>
        </w:rPr>
        <w:tab/>
        <w:t>и</w:t>
      </w:r>
      <w:r>
        <w:rPr>
          <w:b/>
          <w:sz w:val="24"/>
        </w:rPr>
        <w:tab/>
        <w:t>общетрудовые</w:t>
      </w:r>
      <w:r>
        <w:rPr>
          <w:b/>
          <w:sz w:val="24"/>
        </w:rPr>
        <w:tab/>
        <w:t>компетенции.</w:t>
      </w:r>
      <w:r>
        <w:rPr>
          <w:b/>
          <w:sz w:val="24"/>
        </w:rPr>
        <w:tab/>
        <w:t>Основы</w:t>
      </w:r>
      <w:r>
        <w:rPr>
          <w:b/>
          <w:sz w:val="24"/>
        </w:rPr>
        <w:tab/>
        <w:t>культуры</w:t>
      </w:r>
      <w:r>
        <w:rPr>
          <w:b/>
          <w:sz w:val="24"/>
        </w:rPr>
        <w:tab/>
      </w:r>
      <w:r>
        <w:rPr>
          <w:b/>
          <w:spacing w:val="-1"/>
          <w:sz w:val="24"/>
        </w:rPr>
        <w:t>труда,</w:t>
      </w:r>
      <w:r w:rsidR="00091C38">
        <w:rPr>
          <w:b/>
          <w:spacing w:val="-1"/>
          <w:sz w:val="24"/>
        </w:rPr>
        <w:t xml:space="preserve"> </w:t>
      </w:r>
      <w:r>
        <w:rPr>
          <w:b/>
          <w:spacing w:val="-57"/>
          <w:sz w:val="24"/>
        </w:rPr>
        <w:t xml:space="preserve"> </w:t>
      </w:r>
      <w:r>
        <w:rPr>
          <w:b/>
          <w:sz w:val="24"/>
        </w:rPr>
        <w:t>самообслуживание</w:t>
      </w:r>
    </w:p>
    <w:p w:rsidR="003C2477" w:rsidRDefault="00F03892">
      <w:pPr>
        <w:pStyle w:val="1"/>
        <w:spacing w:line="275" w:lineRule="exact"/>
        <w:ind w:left="1203"/>
      </w:pPr>
      <w:r>
        <w:t>Знать:</w:t>
      </w:r>
    </w:p>
    <w:p w:rsidR="003C2477" w:rsidRDefault="00F03892" w:rsidP="00D75319">
      <w:pPr>
        <w:pStyle w:val="a5"/>
        <w:numPr>
          <w:ilvl w:val="0"/>
          <w:numId w:val="5"/>
        </w:numPr>
        <w:tabs>
          <w:tab w:val="left" w:pos="1487"/>
        </w:tabs>
        <w:spacing w:before="33"/>
        <w:ind w:left="1486"/>
        <w:rPr>
          <w:rFonts w:ascii="Symbol" w:hAnsi="Symbol"/>
          <w:sz w:val="24"/>
        </w:rPr>
      </w:pPr>
      <w:r>
        <w:rPr>
          <w:sz w:val="24"/>
        </w:rPr>
        <w:t>о</w:t>
      </w:r>
      <w:r>
        <w:rPr>
          <w:spacing w:val="-1"/>
          <w:sz w:val="24"/>
        </w:rPr>
        <w:t xml:space="preserve"> </w:t>
      </w:r>
      <w:r>
        <w:rPr>
          <w:sz w:val="24"/>
        </w:rPr>
        <w:t>характерных</w:t>
      </w:r>
      <w:r>
        <w:rPr>
          <w:spacing w:val="-6"/>
          <w:sz w:val="24"/>
        </w:rPr>
        <w:t xml:space="preserve"> </w:t>
      </w:r>
      <w:r>
        <w:rPr>
          <w:sz w:val="24"/>
        </w:rPr>
        <w:t>особенностях</w:t>
      </w:r>
      <w:r>
        <w:rPr>
          <w:spacing w:val="-4"/>
          <w:sz w:val="24"/>
        </w:rPr>
        <w:t xml:space="preserve"> </w:t>
      </w:r>
      <w:r>
        <w:rPr>
          <w:sz w:val="24"/>
        </w:rPr>
        <w:t>изученных</w:t>
      </w:r>
      <w:r>
        <w:rPr>
          <w:spacing w:val="-6"/>
          <w:sz w:val="24"/>
        </w:rPr>
        <w:t xml:space="preserve"> </w:t>
      </w:r>
      <w:r>
        <w:rPr>
          <w:sz w:val="24"/>
        </w:rPr>
        <w:t>видов</w:t>
      </w:r>
      <w:r>
        <w:rPr>
          <w:spacing w:val="-8"/>
          <w:sz w:val="24"/>
        </w:rPr>
        <w:t xml:space="preserve"> </w:t>
      </w:r>
      <w:r>
        <w:rPr>
          <w:sz w:val="24"/>
        </w:rPr>
        <w:t>декоративно-</w:t>
      </w:r>
      <w:r>
        <w:rPr>
          <w:spacing w:val="-4"/>
          <w:sz w:val="24"/>
        </w:rPr>
        <w:t xml:space="preserve"> </w:t>
      </w:r>
      <w:r>
        <w:rPr>
          <w:sz w:val="24"/>
        </w:rPr>
        <w:t>прикладного</w:t>
      </w:r>
      <w:r>
        <w:rPr>
          <w:spacing w:val="-1"/>
          <w:sz w:val="24"/>
        </w:rPr>
        <w:t xml:space="preserve"> </w:t>
      </w:r>
      <w:r>
        <w:rPr>
          <w:sz w:val="24"/>
        </w:rPr>
        <w:t>искусства;</w:t>
      </w:r>
    </w:p>
    <w:p w:rsidR="003C2477" w:rsidRDefault="00F03892" w:rsidP="00D75319">
      <w:pPr>
        <w:pStyle w:val="a5"/>
        <w:numPr>
          <w:ilvl w:val="0"/>
          <w:numId w:val="5"/>
        </w:numPr>
        <w:tabs>
          <w:tab w:val="left" w:pos="1487"/>
        </w:tabs>
        <w:spacing w:before="43"/>
        <w:ind w:left="1486"/>
        <w:rPr>
          <w:rFonts w:ascii="Symbol" w:hAnsi="Symbol"/>
          <w:sz w:val="24"/>
        </w:rPr>
      </w:pPr>
      <w:r>
        <w:rPr>
          <w:sz w:val="24"/>
        </w:rPr>
        <w:t>о</w:t>
      </w:r>
      <w:r>
        <w:rPr>
          <w:spacing w:val="-1"/>
          <w:sz w:val="24"/>
        </w:rPr>
        <w:t xml:space="preserve"> </w:t>
      </w:r>
      <w:r>
        <w:rPr>
          <w:sz w:val="24"/>
        </w:rPr>
        <w:t>профессиях</w:t>
      </w:r>
      <w:r>
        <w:rPr>
          <w:spacing w:val="-5"/>
          <w:sz w:val="24"/>
        </w:rPr>
        <w:t xml:space="preserve"> </w:t>
      </w:r>
      <w:r>
        <w:rPr>
          <w:sz w:val="24"/>
        </w:rPr>
        <w:t>мастеров</w:t>
      </w:r>
      <w:r>
        <w:rPr>
          <w:spacing w:val="-3"/>
          <w:sz w:val="24"/>
        </w:rPr>
        <w:t xml:space="preserve"> </w:t>
      </w:r>
      <w:r>
        <w:rPr>
          <w:sz w:val="24"/>
        </w:rPr>
        <w:t>прикладного искусства</w:t>
      </w:r>
      <w:r>
        <w:rPr>
          <w:spacing w:val="-2"/>
          <w:sz w:val="24"/>
        </w:rPr>
        <w:t xml:space="preserve"> </w:t>
      </w:r>
      <w:r>
        <w:rPr>
          <w:sz w:val="24"/>
        </w:rPr>
        <w:t>(</w:t>
      </w:r>
      <w:r>
        <w:rPr>
          <w:spacing w:val="1"/>
          <w:sz w:val="24"/>
        </w:rPr>
        <w:t xml:space="preserve"> </w:t>
      </w:r>
      <w:r>
        <w:rPr>
          <w:sz w:val="24"/>
        </w:rPr>
        <w:t>в</w:t>
      </w:r>
      <w:r>
        <w:rPr>
          <w:spacing w:val="-3"/>
          <w:sz w:val="24"/>
        </w:rPr>
        <w:t xml:space="preserve"> </w:t>
      </w:r>
      <w:r>
        <w:rPr>
          <w:sz w:val="24"/>
        </w:rPr>
        <w:t>рамках</w:t>
      </w:r>
      <w:r>
        <w:rPr>
          <w:spacing w:val="-5"/>
          <w:sz w:val="24"/>
        </w:rPr>
        <w:t xml:space="preserve"> </w:t>
      </w:r>
      <w:r>
        <w:rPr>
          <w:sz w:val="24"/>
        </w:rPr>
        <w:t>изученного).</w:t>
      </w:r>
    </w:p>
    <w:p w:rsidR="003C2477" w:rsidRDefault="00F03892">
      <w:pPr>
        <w:pStyle w:val="1"/>
        <w:spacing w:before="49"/>
        <w:ind w:left="1203"/>
      </w:pPr>
      <w:r>
        <w:t>Уметь:</w:t>
      </w:r>
    </w:p>
    <w:p w:rsidR="003C2477" w:rsidRDefault="00F03892" w:rsidP="00D75319">
      <w:pPr>
        <w:pStyle w:val="a5"/>
        <w:numPr>
          <w:ilvl w:val="0"/>
          <w:numId w:val="5"/>
        </w:numPr>
        <w:tabs>
          <w:tab w:val="left" w:pos="1487"/>
        </w:tabs>
        <w:spacing w:before="33" w:line="273" w:lineRule="auto"/>
        <w:ind w:right="812" w:firstLine="283"/>
        <w:rPr>
          <w:rFonts w:ascii="Symbol" w:hAnsi="Symbol"/>
          <w:sz w:val="24"/>
        </w:rPr>
      </w:pPr>
      <w:r>
        <w:rPr>
          <w:sz w:val="24"/>
        </w:rPr>
        <w:t>узнавать</w:t>
      </w:r>
      <w:r>
        <w:rPr>
          <w:spacing w:val="22"/>
          <w:sz w:val="24"/>
        </w:rPr>
        <w:t xml:space="preserve"> </w:t>
      </w:r>
      <w:r>
        <w:rPr>
          <w:sz w:val="24"/>
        </w:rPr>
        <w:t>и</w:t>
      </w:r>
      <w:r>
        <w:rPr>
          <w:spacing w:val="17"/>
          <w:sz w:val="24"/>
        </w:rPr>
        <w:t xml:space="preserve"> </w:t>
      </w:r>
      <w:r>
        <w:rPr>
          <w:sz w:val="24"/>
        </w:rPr>
        <w:t>называть</w:t>
      </w:r>
      <w:r>
        <w:rPr>
          <w:spacing w:val="17"/>
          <w:sz w:val="24"/>
        </w:rPr>
        <w:t xml:space="preserve"> </w:t>
      </w:r>
      <w:r>
        <w:rPr>
          <w:sz w:val="24"/>
        </w:rPr>
        <w:t>по</w:t>
      </w:r>
      <w:r>
        <w:rPr>
          <w:spacing w:val="20"/>
          <w:sz w:val="24"/>
        </w:rPr>
        <w:t xml:space="preserve"> </w:t>
      </w:r>
      <w:r>
        <w:rPr>
          <w:sz w:val="24"/>
        </w:rPr>
        <w:t>характерным</w:t>
      </w:r>
      <w:r>
        <w:rPr>
          <w:spacing w:val="17"/>
          <w:sz w:val="24"/>
        </w:rPr>
        <w:t xml:space="preserve"> </w:t>
      </w:r>
      <w:r>
        <w:rPr>
          <w:sz w:val="24"/>
        </w:rPr>
        <w:t>особенностям</w:t>
      </w:r>
      <w:r>
        <w:rPr>
          <w:spacing w:val="12"/>
          <w:sz w:val="24"/>
        </w:rPr>
        <w:t xml:space="preserve"> </w:t>
      </w:r>
      <w:r>
        <w:rPr>
          <w:sz w:val="24"/>
        </w:rPr>
        <w:t>образцов</w:t>
      </w:r>
      <w:r>
        <w:rPr>
          <w:spacing w:val="17"/>
          <w:sz w:val="24"/>
        </w:rPr>
        <w:t xml:space="preserve"> </w:t>
      </w:r>
      <w:r>
        <w:rPr>
          <w:sz w:val="24"/>
        </w:rPr>
        <w:t>или</w:t>
      </w:r>
      <w:r>
        <w:rPr>
          <w:spacing w:val="12"/>
          <w:sz w:val="24"/>
        </w:rPr>
        <w:t xml:space="preserve"> </w:t>
      </w:r>
      <w:r>
        <w:rPr>
          <w:sz w:val="24"/>
        </w:rPr>
        <w:t>по</w:t>
      </w:r>
      <w:r>
        <w:rPr>
          <w:spacing w:val="15"/>
          <w:sz w:val="24"/>
        </w:rPr>
        <w:t xml:space="preserve"> </w:t>
      </w:r>
      <w:r>
        <w:rPr>
          <w:sz w:val="24"/>
        </w:rPr>
        <w:t>описанию</w:t>
      </w:r>
      <w:r>
        <w:rPr>
          <w:spacing w:val="-57"/>
          <w:sz w:val="24"/>
        </w:rPr>
        <w:t xml:space="preserve"> </w:t>
      </w:r>
      <w:r>
        <w:rPr>
          <w:sz w:val="24"/>
        </w:rPr>
        <w:t>изученные и  распространённые</w:t>
      </w:r>
      <w:r>
        <w:rPr>
          <w:spacing w:val="-5"/>
          <w:sz w:val="24"/>
        </w:rPr>
        <w:t xml:space="preserve"> </w:t>
      </w:r>
      <w:r>
        <w:rPr>
          <w:sz w:val="24"/>
        </w:rPr>
        <w:t>в</w:t>
      </w:r>
      <w:r>
        <w:rPr>
          <w:spacing w:val="3"/>
          <w:sz w:val="24"/>
        </w:rPr>
        <w:t xml:space="preserve"> </w:t>
      </w:r>
      <w:r>
        <w:rPr>
          <w:sz w:val="24"/>
        </w:rPr>
        <w:t>крае</w:t>
      </w:r>
      <w:r>
        <w:rPr>
          <w:spacing w:val="1"/>
          <w:sz w:val="24"/>
        </w:rPr>
        <w:t xml:space="preserve"> </w:t>
      </w:r>
      <w:r>
        <w:rPr>
          <w:sz w:val="24"/>
        </w:rPr>
        <w:t>ремесла;</w:t>
      </w:r>
    </w:p>
    <w:p w:rsidR="003C2477" w:rsidRDefault="00F03892" w:rsidP="00D75319">
      <w:pPr>
        <w:pStyle w:val="a5"/>
        <w:numPr>
          <w:ilvl w:val="0"/>
          <w:numId w:val="5"/>
        </w:numPr>
        <w:tabs>
          <w:tab w:val="left" w:pos="1487"/>
        </w:tabs>
        <w:spacing w:line="278" w:lineRule="auto"/>
        <w:ind w:left="1203" w:right="1502" w:firstLine="0"/>
        <w:rPr>
          <w:rFonts w:ascii="Symbol" w:hAnsi="Symbol"/>
          <w:b/>
          <w:sz w:val="24"/>
        </w:rPr>
      </w:pPr>
      <w:r>
        <w:rPr>
          <w:sz w:val="24"/>
        </w:rPr>
        <w:t>соблюдать правила безопасного пользования домашними электроприборами.</w:t>
      </w:r>
      <w:r>
        <w:rPr>
          <w:spacing w:val="1"/>
          <w:sz w:val="24"/>
        </w:rPr>
        <w:t xml:space="preserve"> </w:t>
      </w:r>
      <w:r>
        <w:rPr>
          <w:b/>
          <w:sz w:val="24"/>
        </w:rPr>
        <w:t>Технология ручной обработки материалов. Элементы графической грамоты</w:t>
      </w:r>
      <w:r>
        <w:rPr>
          <w:b/>
          <w:spacing w:val="-57"/>
          <w:sz w:val="24"/>
        </w:rPr>
        <w:t xml:space="preserve"> </w:t>
      </w:r>
      <w:r>
        <w:rPr>
          <w:b/>
          <w:sz w:val="24"/>
        </w:rPr>
        <w:t>Знать:</w:t>
      </w:r>
    </w:p>
    <w:p w:rsidR="003C2477" w:rsidRDefault="00F03892" w:rsidP="00D75319">
      <w:pPr>
        <w:pStyle w:val="a5"/>
        <w:numPr>
          <w:ilvl w:val="0"/>
          <w:numId w:val="5"/>
        </w:numPr>
        <w:tabs>
          <w:tab w:val="left" w:pos="1487"/>
        </w:tabs>
        <w:spacing w:line="276" w:lineRule="auto"/>
        <w:ind w:right="814" w:firstLine="283"/>
        <w:rPr>
          <w:rFonts w:ascii="Symbol" w:hAnsi="Symbol"/>
          <w:sz w:val="24"/>
        </w:rPr>
      </w:pPr>
      <w:r>
        <w:rPr>
          <w:sz w:val="24"/>
        </w:rPr>
        <w:t>названия</w:t>
      </w:r>
      <w:r>
        <w:rPr>
          <w:spacing w:val="49"/>
          <w:sz w:val="24"/>
        </w:rPr>
        <w:t xml:space="preserve"> </w:t>
      </w:r>
      <w:r>
        <w:rPr>
          <w:sz w:val="24"/>
        </w:rPr>
        <w:t>и</w:t>
      </w:r>
      <w:r>
        <w:rPr>
          <w:spacing w:val="51"/>
          <w:sz w:val="24"/>
        </w:rPr>
        <w:t xml:space="preserve"> </w:t>
      </w:r>
      <w:r>
        <w:rPr>
          <w:sz w:val="24"/>
        </w:rPr>
        <w:t>свойства</w:t>
      </w:r>
      <w:r>
        <w:rPr>
          <w:spacing w:val="50"/>
          <w:sz w:val="24"/>
        </w:rPr>
        <w:t xml:space="preserve"> </w:t>
      </w:r>
      <w:r>
        <w:rPr>
          <w:sz w:val="24"/>
        </w:rPr>
        <w:t>наиболее</w:t>
      </w:r>
      <w:r>
        <w:rPr>
          <w:spacing w:val="53"/>
          <w:sz w:val="24"/>
        </w:rPr>
        <w:t xml:space="preserve"> </w:t>
      </w:r>
      <w:r>
        <w:rPr>
          <w:sz w:val="24"/>
        </w:rPr>
        <w:t>распространённых</w:t>
      </w:r>
      <w:r>
        <w:rPr>
          <w:spacing w:val="49"/>
          <w:sz w:val="24"/>
        </w:rPr>
        <w:t xml:space="preserve"> </w:t>
      </w:r>
      <w:r>
        <w:rPr>
          <w:sz w:val="24"/>
        </w:rPr>
        <w:t>искусственных</w:t>
      </w:r>
      <w:r>
        <w:rPr>
          <w:spacing w:val="50"/>
          <w:sz w:val="24"/>
        </w:rPr>
        <w:t xml:space="preserve"> </w:t>
      </w:r>
      <w:r>
        <w:rPr>
          <w:sz w:val="24"/>
        </w:rPr>
        <w:t>и</w:t>
      </w:r>
      <w:r>
        <w:rPr>
          <w:spacing w:val="55"/>
          <w:sz w:val="24"/>
        </w:rPr>
        <w:t xml:space="preserve"> </w:t>
      </w:r>
      <w:r>
        <w:rPr>
          <w:sz w:val="24"/>
        </w:rPr>
        <w:t>синтетических</w:t>
      </w:r>
      <w:r>
        <w:rPr>
          <w:spacing w:val="-57"/>
          <w:sz w:val="24"/>
        </w:rPr>
        <w:t xml:space="preserve"> </w:t>
      </w:r>
      <w:r>
        <w:rPr>
          <w:sz w:val="24"/>
        </w:rPr>
        <w:t>материалов;</w:t>
      </w:r>
    </w:p>
    <w:p w:rsidR="003C2477" w:rsidRDefault="00F03892" w:rsidP="00D75319">
      <w:pPr>
        <w:pStyle w:val="a5"/>
        <w:numPr>
          <w:ilvl w:val="0"/>
          <w:numId w:val="5"/>
        </w:numPr>
        <w:tabs>
          <w:tab w:val="left" w:pos="1487"/>
        </w:tabs>
        <w:spacing w:line="276" w:lineRule="auto"/>
        <w:ind w:right="800" w:firstLine="283"/>
        <w:rPr>
          <w:rFonts w:ascii="Symbol" w:hAnsi="Symbol"/>
          <w:sz w:val="24"/>
        </w:rPr>
      </w:pPr>
      <w:r>
        <w:rPr>
          <w:spacing w:val="-1"/>
          <w:sz w:val="24"/>
        </w:rPr>
        <w:t>последовательность</w:t>
      </w:r>
      <w:r>
        <w:rPr>
          <w:spacing w:val="-16"/>
          <w:sz w:val="24"/>
        </w:rPr>
        <w:t xml:space="preserve"> </w:t>
      </w:r>
      <w:r>
        <w:rPr>
          <w:sz w:val="24"/>
        </w:rPr>
        <w:t>чтения</w:t>
      </w:r>
      <w:r>
        <w:rPr>
          <w:spacing w:val="-17"/>
          <w:sz w:val="24"/>
        </w:rPr>
        <w:t xml:space="preserve"> </w:t>
      </w:r>
      <w:r>
        <w:rPr>
          <w:sz w:val="24"/>
        </w:rPr>
        <w:t>и</w:t>
      </w:r>
      <w:r>
        <w:rPr>
          <w:spacing w:val="-15"/>
          <w:sz w:val="24"/>
        </w:rPr>
        <w:t xml:space="preserve"> </w:t>
      </w:r>
      <w:r>
        <w:rPr>
          <w:sz w:val="24"/>
        </w:rPr>
        <w:t>выполнения</w:t>
      </w:r>
      <w:r>
        <w:rPr>
          <w:spacing w:val="-17"/>
          <w:sz w:val="24"/>
        </w:rPr>
        <w:t xml:space="preserve"> </w:t>
      </w:r>
      <w:r>
        <w:rPr>
          <w:sz w:val="24"/>
        </w:rPr>
        <w:t>разметки</w:t>
      </w:r>
      <w:r>
        <w:rPr>
          <w:spacing w:val="-11"/>
          <w:sz w:val="24"/>
        </w:rPr>
        <w:t xml:space="preserve"> </w:t>
      </w:r>
      <w:r>
        <w:rPr>
          <w:sz w:val="24"/>
        </w:rPr>
        <w:t>развёрток</w:t>
      </w:r>
      <w:r>
        <w:rPr>
          <w:spacing w:val="-14"/>
          <w:sz w:val="24"/>
        </w:rPr>
        <w:t xml:space="preserve"> </w:t>
      </w:r>
      <w:r>
        <w:rPr>
          <w:sz w:val="24"/>
        </w:rPr>
        <w:t>с</w:t>
      </w:r>
      <w:r>
        <w:rPr>
          <w:spacing w:val="-17"/>
          <w:sz w:val="24"/>
        </w:rPr>
        <w:t xml:space="preserve"> </w:t>
      </w:r>
      <w:r>
        <w:rPr>
          <w:sz w:val="24"/>
        </w:rPr>
        <w:t>помощью</w:t>
      </w:r>
      <w:r>
        <w:rPr>
          <w:spacing w:val="-14"/>
          <w:sz w:val="24"/>
        </w:rPr>
        <w:t xml:space="preserve"> </w:t>
      </w:r>
      <w:r>
        <w:rPr>
          <w:sz w:val="24"/>
        </w:rPr>
        <w:t>контрольно-</w:t>
      </w:r>
      <w:r>
        <w:rPr>
          <w:spacing w:val="-57"/>
          <w:sz w:val="24"/>
        </w:rPr>
        <w:t xml:space="preserve"> </w:t>
      </w:r>
      <w:r>
        <w:rPr>
          <w:sz w:val="24"/>
        </w:rPr>
        <w:t>измерительных</w:t>
      </w:r>
      <w:r>
        <w:rPr>
          <w:spacing w:val="-4"/>
          <w:sz w:val="24"/>
        </w:rPr>
        <w:t xml:space="preserve"> </w:t>
      </w:r>
      <w:r>
        <w:rPr>
          <w:sz w:val="24"/>
        </w:rPr>
        <w:t>инструментов;</w:t>
      </w:r>
    </w:p>
    <w:p w:rsidR="003C2477" w:rsidRDefault="00F03892" w:rsidP="00D75319">
      <w:pPr>
        <w:pStyle w:val="a5"/>
        <w:numPr>
          <w:ilvl w:val="0"/>
          <w:numId w:val="5"/>
        </w:numPr>
        <w:tabs>
          <w:tab w:val="left" w:pos="1487"/>
        </w:tabs>
        <w:spacing w:line="292" w:lineRule="exact"/>
        <w:ind w:left="1486"/>
        <w:rPr>
          <w:rFonts w:ascii="Symbol" w:hAnsi="Symbol"/>
          <w:sz w:val="24"/>
        </w:rPr>
      </w:pPr>
      <w:r>
        <w:rPr>
          <w:sz w:val="24"/>
        </w:rPr>
        <w:t>основные</w:t>
      </w:r>
      <w:r>
        <w:rPr>
          <w:spacing w:val="-1"/>
          <w:sz w:val="24"/>
        </w:rPr>
        <w:t xml:space="preserve"> </w:t>
      </w:r>
      <w:r>
        <w:rPr>
          <w:sz w:val="24"/>
        </w:rPr>
        <w:t>линии</w:t>
      </w:r>
      <w:r>
        <w:rPr>
          <w:spacing w:val="-4"/>
          <w:sz w:val="24"/>
        </w:rPr>
        <w:t xml:space="preserve"> </w:t>
      </w:r>
      <w:r>
        <w:rPr>
          <w:sz w:val="24"/>
        </w:rPr>
        <w:t>чертежа;</w:t>
      </w:r>
    </w:p>
    <w:p w:rsidR="003C2477" w:rsidRDefault="00F03892" w:rsidP="00D75319">
      <w:pPr>
        <w:pStyle w:val="a5"/>
        <w:numPr>
          <w:ilvl w:val="0"/>
          <w:numId w:val="5"/>
        </w:numPr>
        <w:tabs>
          <w:tab w:val="left" w:pos="1487"/>
        </w:tabs>
        <w:spacing w:before="27"/>
        <w:ind w:left="1486"/>
        <w:rPr>
          <w:rFonts w:ascii="Symbol" w:hAnsi="Symbol"/>
          <w:sz w:val="24"/>
        </w:rPr>
      </w:pPr>
      <w:r>
        <w:rPr>
          <w:sz w:val="24"/>
        </w:rPr>
        <w:t>правила</w:t>
      </w:r>
      <w:r>
        <w:rPr>
          <w:spacing w:val="-2"/>
          <w:sz w:val="24"/>
        </w:rPr>
        <w:t xml:space="preserve"> </w:t>
      </w:r>
      <w:r>
        <w:rPr>
          <w:sz w:val="24"/>
        </w:rPr>
        <w:t>безопасной</w:t>
      </w:r>
      <w:r>
        <w:rPr>
          <w:spacing w:val="-4"/>
          <w:sz w:val="24"/>
        </w:rPr>
        <w:t xml:space="preserve"> </w:t>
      </w:r>
      <w:r>
        <w:rPr>
          <w:sz w:val="24"/>
        </w:rPr>
        <w:t>работы</w:t>
      </w:r>
      <w:r>
        <w:rPr>
          <w:spacing w:val="-1"/>
          <w:sz w:val="24"/>
        </w:rPr>
        <w:t xml:space="preserve"> </w:t>
      </w:r>
      <w:r>
        <w:rPr>
          <w:sz w:val="24"/>
        </w:rPr>
        <w:t>канцелярским</w:t>
      </w:r>
      <w:r>
        <w:rPr>
          <w:spacing w:val="-4"/>
          <w:sz w:val="24"/>
        </w:rPr>
        <w:t xml:space="preserve"> </w:t>
      </w:r>
      <w:r>
        <w:rPr>
          <w:sz w:val="24"/>
        </w:rPr>
        <w:t>ножом;</w:t>
      </w:r>
    </w:p>
    <w:p w:rsidR="003C2477" w:rsidRDefault="00F03892" w:rsidP="00D75319">
      <w:pPr>
        <w:pStyle w:val="a5"/>
        <w:numPr>
          <w:ilvl w:val="0"/>
          <w:numId w:val="5"/>
        </w:numPr>
        <w:tabs>
          <w:tab w:val="left" w:pos="1487"/>
        </w:tabs>
        <w:spacing w:before="37"/>
        <w:ind w:left="1486"/>
        <w:rPr>
          <w:rFonts w:ascii="Symbol" w:hAnsi="Symbol"/>
          <w:sz w:val="24"/>
        </w:rPr>
      </w:pPr>
      <w:r>
        <w:rPr>
          <w:sz w:val="24"/>
        </w:rPr>
        <w:t>косую</w:t>
      </w:r>
      <w:r>
        <w:rPr>
          <w:spacing w:val="-3"/>
          <w:sz w:val="24"/>
        </w:rPr>
        <w:t xml:space="preserve"> </w:t>
      </w:r>
      <w:r>
        <w:rPr>
          <w:sz w:val="24"/>
        </w:rPr>
        <w:t>строчку,</w:t>
      </w:r>
      <w:r>
        <w:rPr>
          <w:spacing w:val="1"/>
          <w:sz w:val="24"/>
        </w:rPr>
        <w:t xml:space="preserve"> </w:t>
      </w:r>
      <w:r>
        <w:rPr>
          <w:sz w:val="24"/>
        </w:rPr>
        <w:t>её</w:t>
      </w:r>
      <w:r>
        <w:rPr>
          <w:spacing w:val="-2"/>
          <w:sz w:val="24"/>
        </w:rPr>
        <w:t xml:space="preserve"> </w:t>
      </w:r>
      <w:r>
        <w:rPr>
          <w:sz w:val="24"/>
        </w:rPr>
        <w:t>варианты,</w:t>
      </w:r>
      <w:r>
        <w:rPr>
          <w:spacing w:val="-4"/>
          <w:sz w:val="24"/>
        </w:rPr>
        <w:t xml:space="preserve"> </w:t>
      </w:r>
      <w:r>
        <w:rPr>
          <w:sz w:val="24"/>
        </w:rPr>
        <w:t>их</w:t>
      </w:r>
      <w:r>
        <w:rPr>
          <w:spacing w:val="-6"/>
          <w:sz w:val="24"/>
        </w:rPr>
        <w:t xml:space="preserve"> </w:t>
      </w:r>
      <w:r>
        <w:rPr>
          <w:sz w:val="24"/>
        </w:rPr>
        <w:t>назначение;</w:t>
      </w:r>
    </w:p>
    <w:p w:rsidR="003C2477" w:rsidRDefault="00F03892" w:rsidP="00D75319">
      <w:pPr>
        <w:pStyle w:val="a5"/>
        <w:numPr>
          <w:ilvl w:val="0"/>
          <w:numId w:val="5"/>
        </w:numPr>
        <w:tabs>
          <w:tab w:val="left" w:pos="1487"/>
        </w:tabs>
        <w:spacing w:before="42" w:line="276" w:lineRule="auto"/>
        <w:ind w:right="815" w:firstLine="283"/>
        <w:rPr>
          <w:rFonts w:ascii="Symbol" w:hAnsi="Symbol"/>
          <w:sz w:val="24"/>
        </w:rPr>
      </w:pPr>
      <w:r>
        <w:rPr>
          <w:sz w:val="24"/>
        </w:rPr>
        <w:lastRenderedPageBreak/>
        <w:t>названия</w:t>
      </w:r>
      <w:r>
        <w:rPr>
          <w:spacing w:val="3"/>
          <w:sz w:val="24"/>
        </w:rPr>
        <w:t xml:space="preserve"> </w:t>
      </w:r>
      <w:r>
        <w:rPr>
          <w:sz w:val="24"/>
        </w:rPr>
        <w:t>нескольких</w:t>
      </w:r>
      <w:r>
        <w:rPr>
          <w:spacing w:val="3"/>
          <w:sz w:val="24"/>
        </w:rPr>
        <w:t xml:space="preserve"> </w:t>
      </w:r>
      <w:r>
        <w:rPr>
          <w:sz w:val="24"/>
        </w:rPr>
        <w:t>видов</w:t>
      </w:r>
      <w:r>
        <w:rPr>
          <w:spacing w:val="4"/>
          <w:sz w:val="24"/>
        </w:rPr>
        <w:t xml:space="preserve"> </w:t>
      </w:r>
      <w:r>
        <w:rPr>
          <w:sz w:val="24"/>
        </w:rPr>
        <w:t>информационных</w:t>
      </w:r>
      <w:r>
        <w:rPr>
          <w:spacing w:val="3"/>
          <w:sz w:val="24"/>
        </w:rPr>
        <w:t xml:space="preserve"> </w:t>
      </w:r>
      <w:r>
        <w:rPr>
          <w:sz w:val="24"/>
        </w:rPr>
        <w:t>технологий</w:t>
      </w:r>
      <w:r>
        <w:rPr>
          <w:spacing w:val="4"/>
          <w:sz w:val="24"/>
        </w:rPr>
        <w:t xml:space="preserve"> </w:t>
      </w:r>
      <w:r>
        <w:rPr>
          <w:sz w:val="24"/>
        </w:rPr>
        <w:t>и</w:t>
      </w:r>
      <w:r>
        <w:rPr>
          <w:spacing w:val="8"/>
          <w:sz w:val="24"/>
        </w:rPr>
        <w:t xml:space="preserve"> </w:t>
      </w:r>
      <w:r>
        <w:rPr>
          <w:sz w:val="24"/>
        </w:rPr>
        <w:t>соответствующих</w:t>
      </w:r>
      <w:r>
        <w:rPr>
          <w:spacing w:val="-57"/>
          <w:sz w:val="24"/>
        </w:rPr>
        <w:t xml:space="preserve"> </w:t>
      </w:r>
      <w:r>
        <w:rPr>
          <w:sz w:val="24"/>
        </w:rPr>
        <w:t>способов</w:t>
      </w:r>
      <w:r>
        <w:rPr>
          <w:spacing w:val="-2"/>
          <w:sz w:val="24"/>
        </w:rPr>
        <w:t xml:space="preserve"> </w:t>
      </w:r>
      <w:r>
        <w:rPr>
          <w:sz w:val="24"/>
        </w:rPr>
        <w:t>передачи</w:t>
      </w:r>
      <w:r>
        <w:rPr>
          <w:spacing w:val="3"/>
          <w:sz w:val="24"/>
        </w:rPr>
        <w:t xml:space="preserve"> </w:t>
      </w:r>
      <w:r>
        <w:rPr>
          <w:sz w:val="24"/>
        </w:rPr>
        <w:t>информации.</w:t>
      </w:r>
    </w:p>
    <w:p w:rsidR="003C2477" w:rsidRDefault="00F03892">
      <w:pPr>
        <w:pStyle w:val="1"/>
        <w:ind w:left="1203"/>
        <w:rPr>
          <w:b w:val="0"/>
        </w:rPr>
      </w:pPr>
      <w:r>
        <w:t>Иметь</w:t>
      </w:r>
      <w:r>
        <w:rPr>
          <w:spacing w:val="-2"/>
        </w:rPr>
        <w:t xml:space="preserve"> </w:t>
      </w:r>
      <w:r>
        <w:t>представление</w:t>
      </w:r>
      <w:r>
        <w:rPr>
          <w:b w:val="0"/>
        </w:rPr>
        <w:t>:</w:t>
      </w:r>
    </w:p>
    <w:p w:rsidR="003C2477" w:rsidRDefault="00F03892" w:rsidP="00D75319">
      <w:pPr>
        <w:pStyle w:val="a5"/>
        <w:numPr>
          <w:ilvl w:val="0"/>
          <w:numId w:val="5"/>
        </w:numPr>
        <w:tabs>
          <w:tab w:val="left" w:pos="1544"/>
          <w:tab w:val="left" w:pos="1545"/>
        </w:tabs>
        <w:spacing w:before="38"/>
        <w:ind w:left="1544" w:hanging="342"/>
        <w:rPr>
          <w:rFonts w:ascii="Symbol" w:hAnsi="Symbol"/>
          <w:sz w:val="24"/>
        </w:rPr>
      </w:pPr>
      <w:r>
        <w:rPr>
          <w:sz w:val="24"/>
        </w:rPr>
        <w:t>о</w:t>
      </w:r>
      <w:r>
        <w:rPr>
          <w:spacing w:val="59"/>
          <w:sz w:val="24"/>
        </w:rPr>
        <w:t xml:space="preserve"> </w:t>
      </w:r>
      <w:r>
        <w:rPr>
          <w:sz w:val="24"/>
        </w:rPr>
        <w:t>композиции</w:t>
      </w:r>
      <w:r>
        <w:rPr>
          <w:spacing w:val="-5"/>
          <w:sz w:val="24"/>
        </w:rPr>
        <w:t xml:space="preserve"> </w:t>
      </w:r>
      <w:r>
        <w:rPr>
          <w:sz w:val="24"/>
        </w:rPr>
        <w:t>декоративно-</w:t>
      </w:r>
      <w:r>
        <w:rPr>
          <w:spacing w:val="-3"/>
          <w:sz w:val="24"/>
        </w:rPr>
        <w:t xml:space="preserve"> </w:t>
      </w:r>
      <w:r>
        <w:rPr>
          <w:sz w:val="24"/>
        </w:rPr>
        <w:t>прикладного</w:t>
      </w:r>
      <w:r>
        <w:rPr>
          <w:spacing w:val="3"/>
          <w:sz w:val="24"/>
        </w:rPr>
        <w:t xml:space="preserve"> </w:t>
      </w:r>
      <w:r>
        <w:rPr>
          <w:sz w:val="24"/>
        </w:rPr>
        <w:t>характера</w:t>
      </w:r>
      <w:r>
        <w:rPr>
          <w:spacing w:val="-2"/>
          <w:sz w:val="24"/>
        </w:rPr>
        <w:t xml:space="preserve"> </w:t>
      </w:r>
      <w:r>
        <w:rPr>
          <w:sz w:val="24"/>
        </w:rPr>
        <w:t>на</w:t>
      </w:r>
      <w:r>
        <w:rPr>
          <w:spacing w:val="-1"/>
          <w:sz w:val="24"/>
        </w:rPr>
        <w:t xml:space="preserve"> </w:t>
      </w:r>
      <w:r>
        <w:rPr>
          <w:sz w:val="24"/>
        </w:rPr>
        <w:t>плоскости и</w:t>
      </w:r>
      <w:r>
        <w:rPr>
          <w:spacing w:val="-4"/>
          <w:sz w:val="24"/>
        </w:rPr>
        <w:t xml:space="preserve"> </w:t>
      </w:r>
      <w:r>
        <w:rPr>
          <w:sz w:val="24"/>
        </w:rPr>
        <w:t>в</w:t>
      </w:r>
      <w:r>
        <w:rPr>
          <w:spacing w:val="-8"/>
          <w:sz w:val="24"/>
        </w:rPr>
        <w:t xml:space="preserve"> </w:t>
      </w:r>
      <w:r>
        <w:rPr>
          <w:sz w:val="24"/>
        </w:rPr>
        <w:t>объёме;</w:t>
      </w:r>
    </w:p>
    <w:p w:rsidR="003C2477" w:rsidRDefault="00F03892" w:rsidP="00D75319">
      <w:pPr>
        <w:pStyle w:val="a5"/>
        <w:numPr>
          <w:ilvl w:val="0"/>
          <w:numId w:val="5"/>
        </w:numPr>
        <w:tabs>
          <w:tab w:val="left" w:pos="1611"/>
          <w:tab w:val="left" w:pos="1612"/>
        </w:tabs>
        <w:spacing w:before="42"/>
        <w:ind w:left="1611" w:hanging="409"/>
        <w:rPr>
          <w:rFonts w:ascii="Symbol" w:hAnsi="Symbol"/>
          <w:sz w:val="24"/>
        </w:rPr>
      </w:pPr>
      <w:r>
        <w:rPr>
          <w:sz w:val="24"/>
        </w:rPr>
        <w:t>традициях</w:t>
      </w:r>
      <w:r>
        <w:rPr>
          <w:spacing w:val="-7"/>
          <w:sz w:val="24"/>
        </w:rPr>
        <w:t xml:space="preserve"> </w:t>
      </w:r>
      <w:r>
        <w:rPr>
          <w:sz w:val="24"/>
        </w:rPr>
        <w:t>декоративно</w:t>
      </w:r>
      <w:r>
        <w:rPr>
          <w:spacing w:val="4"/>
          <w:sz w:val="24"/>
        </w:rPr>
        <w:t xml:space="preserve"> </w:t>
      </w:r>
      <w:r>
        <w:rPr>
          <w:sz w:val="24"/>
        </w:rPr>
        <w:t>–</w:t>
      </w:r>
      <w:r>
        <w:rPr>
          <w:spacing w:val="-7"/>
          <w:sz w:val="24"/>
        </w:rPr>
        <w:t xml:space="preserve"> </w:t>
      </w:r>
      <w:r>
        <w:rPr>
          <w:sz w:val="24"/>
        </w:rPr>
        <w:t>прикладного</w:t>
      </w:r>
      <w:r>
        <w:rPr>
          <w:spacing w:val="-2"/>
          <w:sz w:val="24"/>
        </w:rPr>
        <w:t xml:space="preserve"> </w:t>
      </w:r>
      <w:r>
        <w:rPr>
          <w:sz w:val="24"/>
        </w:rPr>
        <w:t>искусства</w:t>
      </w:r>
      <w:r>
        <w:rPr>
          <w:spacing w:val="-3"/>
          <w:sz w:val="24"/>
        </w:rPr>
        <w:t xml:space="preserve"> </w:t>
      </w:r>
      <w:r>
        <w:rPr>
          <w:sz w:val="24"/>
        </w:rPr>
        <w:t>в</w:t>
      </w:r>
      <w:r>
        <w:rPr>
          <w:spacing w:val="-5"/>
          <w:sz w:val="24"/>
        </w:rPr>
        <w:t xml:space="preserve"> </w:t>
      </w:r>
      <w:r>
        <w:rPr>
          <w:sz w:val="24"/>
        </w:rPr>
        <w:t>создании</w:t>
      </w:r>
      <w:r>
        <w:rPr>
          <w:spacing w:val="-6"/>
          <w:sz w:val="24"/>
        </w:rPr>
        <w:t xml:space="preserve"> </w:t>
      </w:r>
      <w:r>
        <w:rPr>
          <w:sz w:val="24"/>
        </w:rPr>
        <w:t>изделий.</w:t>
      </w:r>
    </w:p>
    <w:p w:rsidR="003C2477" w:rsidRDefault="00F03892">
      <w:pPr>
        <w:pStyle w:val="a3"/>
        <w:spacing w:before="45"/>
        <w:ind w:left="1203"/>
      </w:pPr>
      <w:r>
        <w:rPr>
          <w:b/>
        </w:rPr>
        <w:t>Уметь</w:t>
      </w:r>
      <w:r>
        <w:rPr>
          <w:b/>
          <w:spacing w:val="-5"/>
        </w:rPr>
        <w:t xml:space="preserve"> </w:t>
      </w:r>
      <w:r>
        <w:t>частично</w:t>
      </w:r>
      <w:r>
        <w:rPr>
          <w:spacing w:val="1"/>
        </w:rPr>
        <w:t xml:space="preserve"> </w:t>
      </w:r>
      <w:r>
        <w:t>самостоятельно:</w:t>
      </w:r>
    </w:p>
    <w:p w:rsidR="003C2477" w:rsidRDefault="00F03892" w:rsidP="00D75319">
      <w:pPr>
        <w:pStyle w:val="a5"/>
        <w:numPr>
          <w:ilvl w:val="0"/>
          <w:numId w:val="5"/>
        </w:numPr>
        <w:tabs>
          <w:tab w:val="left" w:pos="1611"/>
          <w:tab w:val="left" w:pos="1612"/>
        </w:tabs>
        <w:spacing w:before="38"/>
        <w:ind w:left="1611" w:hanging="409"/>
        <w:rPr>
          <w:rFonts w:ascii="Symbol" w:hAnsi="Symbol"/>
          <w:sz w:val="24"/>
        </w:rPr>
      </w:pPr>
      <w:r>
        <w:rPr>
          <w:sz w:val="24"/>
        </w:rPr>
        <w:t>читать</w:t>
      </w:r>
      <w:r>
        <w:rPr>
          <w:spacing w:val="-6"/>
          <w:sz w:val="24"/>
        </w:rPr>
        <w:t xml:space="preserve"> </w:t>
      </w:r>
      <w:r>
        <w:rPr>
          <w:sz w:val="24"/>
        </w:rPr>
        <w:t>простейший</w:t>
      </w:r>
      <w:r>
        <w:rPr>
          <w:spacing w:val="-6"/>
          <w:sz w:val="24"/>
        </w:rPr>
        <w:t xml:space="preserve"> </w:t>
      </w:r>
      <w:r>
        <w:rPr>
          <w:sz w:val="24"/>
        </w:rPr>
        <w:t>чертёж</w:t>
      </w:r>
      <w:r>
        <w:rPr>
          <w:spacing w:val="-4"/>
          <w:sz w:val="24"/>
        </w:rPr>
        <w:t xml:space="preserve"> </w:t>
      </w:r>
      <w:r>
        <w:rPr>
          <w:sz w:val="24"/>
        </w:rPr>
        <w:t>(эскиз)</w:t>
      </w:r>
      <w:r>
        <w:rPr>
          <w:spacing w:val="-1"/>
          <w:sz w:val="24"/>
        </w:rPr>
        <w:t xml:space="preserve"> </w:t>
      </w:r>
      <w:r>
        <w:rPr>
          <w:sz w:val="24"/>
        </w:rPr>
        <w:t>развёрток;</w:t>
      </w:r>
    </w:p>
    <w:p w:rsidR="003C2477" w:rsidRDefault="00F03892" w:rsidP="00D75319">
      <w:pPr>
        <w:pStyle w:val="a5"/>
        <w:numPr>
          <w:ilvl w:val="0"/>
          <w:numId w:val="5"/>
        </w:numPr>
        <w:tabs>
          <w:tab w:val="left" w:pos="1611"/>
          <w:tab w:val="left" w:pos="1612"/>
        </w:tabs>
        <w:spacing w:before="37"/>
        <w:ind w:left="1611" w:hanging="409"/>
        <w:rPr>
          <w:rFonts w:ascii="Symbol" w:hAnsi="Symbol"/>
          <w:sz w:val="24"/>
        </w:rPr>
      </w:pPr>
      <w:r>
        <w:rPr>
          <w:sz w:val="24"/>
        </w:rPr>
        <w:t>выполнять разметку</w:t>
      </w:r>
      <w:r>
        <w:rPr>
          <w:spacing w:val="-10"/>
          <w:sz w:val="24"/>
        </w:rPr>
        <w:t xml:space="preserve"> </w:t>
      </w:r>
      <w:r>
        <w:rPr>
          <w:sz w:val="24"/>
        </w:rPr>
        <w:t>развёрток</w:t>
      </w:r>
      <w:r>
        <w:rPr>
          <w:spacing w:val="-2"/>
          <w:sz w:val="24"/>
        </w:rPr>
        <w:t xml:space="preserve"> </w:t>
      </w:r>
      <w:r>
        <w:rPr>
          <w:sz w:val="24"/>
        </w:rPr>
        <w:t>с</w:t>
      </w:r>
      <w:r>
        <w:rPr>
          <w:spacing w:val="-6"/>
          <w:sz w:val="24"/>
        </w:rPr>
        <w:t xml:space="preserve"> </w:t>
      </w:r>
      <w:r>
        <w:rPr>
          <w:sz w:val="24"/>
        </w:rPr>
        <w:t>помощью</w:t>
      </w:r>
      <w:r>
        <w:rPr>
          <w:spacing w:val="-2"/>
          <w:sz w:val="24"/>
        </w:rPr>
        <w:t xml:space="preserve"> </w:t>
      </w:r>
      <w:r>
        <w:rPr>
          <w:sz w:val="24"/>
        </w:rPr>
        <w:t>чертёжных</w:t>
      </w:r>
      <w:r>
        <w:rPr>
          <w:spacing w:val="-5"/>
          <w:sz w:val="24"/>
        </w:rPr>
        <w:t xml:space="preserve"> </w:t>
      </w:r>
      <w:r>
        <w:rPr>
          <w:sz w:val="24"/>
        </w:rPr>
        <w:t>инструментов;</w:t>
      </w:r>
    </w:p>
    <w:p w:rsidR="003C2477" w:rsidRDefault="00F03892" w:rsidP="00D75319">
      <w:pPr>
        <w:pStyle w:val="a5"/>
        <w:numPr>
          <w:ilvl w:val="0"/>
          <w:numId w:val="5"/>
        </w:numPr>
        <w:tabs>
          <w:tab w:val="left" w:pos="1611"/>
          <w:tab w:val="left" w:pos="1612"/>
        </w:tabs>
        <w:spacing w:before="43" w:line="276" w:lineRule="auto"/>
        <w:ind w:right="811" w:firstLine="283"/>
        <w:rPr>
          <w:rFonts w:ascii="Symbol" w:hAnsi="Symbol"/>
          <w:sz w:val="24"/>
        </w:rPr>
      </w:pPr>
      <w:r>
        <w:rPr>
          <w:sz w:val="24"/>
        </w:rPr>
        <w:t>подбирать</w:t>
      </w:r>
      <w:r>
        <w:rPr>
          <w:spacing w:val="4"/>
          <w:sz w:val="24"/>
        </w:rPr>
        <w:t xml:space="preserve"> </w:t>
      </w:r>
      <w:r>
        <w:rPr>
          <w:sz w:val="24"/>
        </w:rPr>
        <w:t>и</w:t>
      </w:r>
      <w:r>
        <w:rPr>
          <w:spacing w:val="60"/>
          <w:sz w:val="24"/>
        </w:rPr>
        <w:t xml:space="preserve"> </w:t>
      </w:r>
      <w:r>
        <w:rPr>
          <w:sz w:val="24"/>
        </w:rPr>
        <w:t>обосновывать</w:t>
      </w:r>
      <w:r>
        <w:rPr>
          <w:spacing w:val="60"/>
          <w:sz w:val="24"/>
        </w:rPr>
        <w:t xml:space="preserve"> </w:t>
      </w:r>
      <w:r>
        <w:rPr>
          <w:sz w:val="24"/>
        </w:rPr>
        <w:t>наиболее</w:t>
      </w:r>
      <w:r>
        <w:rPr>
          <w:spacing w:val="2"/>
          <w:sz w:val="24"/>
        </w:rPr>
        <w:t xml:space="preserve"> </w:t>
      </w:r>
      <w:r>
        <w:rPr>
          <w:sz w:val="24"/>
        </w:rPr>
        <w:t>рациональные</w:t>
      </w:r>
      <w:r>
        <w:rPr>
          <w:spacing w:val="2"/>
          <w:sz w:val="24"/>
        </w:rPr>
        <w:t xml:space="preserve"> </w:t>
      </w:r>
      <w:r>
        <w:rPr>
          <w:sz w:val="24"/>
        </w:rPr>
        <w:t>технологические</w:t>
      </w:r>
      <w:r>
        <w:rPr>
          <w:spacing w:val="2"/>
          <w:sz w:val="24"/>
        </w:rPr>
        <w:t xml:space="preserve"> </w:t>
      </w:r>
      <w:r>
        <w:rPr>
          <w:sz w:val="24"/>
        </w:rPr>
        <w:t>приёмы</w:t>
      </w:r>
      <w:r>
        <w:rPr>
          <w:spacing w:val="-57"/>
          <w:sz w:val="24"/>
        </w:rPr>
        <w:t xml:space="preserve"> </w:t>
      </w:r>
      <w:r>
        <w:rPr>
          <w:sz w:val="24"/>
        </w:rPr>
        <w:t>изготовления</w:t>
      </w:r>
      <w:r>
        <w:rPr>
          <w:spacing w:val="-4"/>
          <w:sz w:val="24"/>
        </w:rPr>
        <w:t xml:space="preserve"> </w:t>
      </w:r>
      <w:r>
        <w:rPr>
          <w:sz w:val="24"/>
        </w:rPr>
        <w:t>изделий;</w:t>
      </w:r>
    </w:p>
    <w:p w:rsidR="003C2477" w:rsidRDefault="00F03892" w:rsidP="00D75319">
      <w:pPr>
        <w:pStyle w:val="a5"/>
        <w:numPr>
          <w:ilvl w:val="0"/>
          <w:numId w:val="5"/>
        </w:numPr>
        <w:tabs>
          <w:tab w:val="left" w:pos="1611"/>
          <w:tab w:val="left" w:pos="1612"/>
        </w:tabs>
        <w:spacing w:line="291" w:lineRule="exact"/>
        <w:ind w:left="1611" w:hanging="409"/>
        <w:rPr>
          <w:rFonts w:ascii="Symbol" w:hAnsi="Symbol"/>
          <w:sz w:val="24"/>
        </w:rPr>
      </w:pPr>
      <w:r>
        <w:rPr>
          <w:sz w:val="24"/>
        </w:rPr>
        <w:t>выполнять</w:t>
      </w:r>
      <w:r>
        <w:rPr>
          <w:spacing w:val="-5"/>
          <w:sz w:val="24"/>
        </w:rPr>
        <w:t xml:space="preserve"> </w:t>
      </w:r>
      <w:r>
        <w:rPr>
          <w:sz w:val="24"/>
        </w:rPr>
        <w:t>рицовку;</w:t>
      </w:r>
    </w:p>
    <w:p w:rsidR="003C2477" w:rsidRDefault="00F03892" w:rsidP="00D75319">
      <w:pPr>
        <w:pStyle w:val="a5"/>
        <w:numPr>
          <w:ilvl w:val="0"/>
          <w:numId w:val="5"/>
        </w:numPr>
        <w:tabs>
          <w:tab w:val="left" w:pos="1544"/>
          <w:tab w:val="left" w:pos="1545"/>
        </w:tabs>
        <w:spacing w:before="42"/>
        <w:ind w:left="1544" w:hanging="342"/>
        <w:rPr>
          <w:rFonts w:ascii="Symbol" w:hAnsi="Symbol"/>
          <w:sz w:val="24"/>
        </w:rPr>
      </w:pPr>
      <w:r>
        <w:rPr>
          <w:sz w:val="24"/>
        </w:rPr>
        <w:t>оформлять</w:t>
      </w:r>
      <w:r>
        <w:rPr>
          <w:spacing w:val="-4"/>
          <w:sz w:val="24"/>
        </w:rPr>
        <w:t xml:space="preserve"> </w:t>
      </w:r>
      <w:r>
        <w:rPr>
          <w:sz w:val="24"/>
        </w:rPr>
        <w:t>изделия и</w:t>
      </w:r>
      <w:r>
        <w:rPr>
          <w:spacing w:val="-3"/>
          <w:sz w:val="24"/>
        </w:rPr>
        <w:t xml:space="preserve"> </w:t>
      </w:r>
      <w:r>
        <w:rPr>
          <w:sz w:val="24"/>
        </w:rPr>
        <w:t>соединять</w:t>
      </w:r>
      <w:r>
        <w:rPr>
          <w:spacing w:val="1"/>
          <w:sz w:val="24"/>
        </w:rPr>
        <w:t xml:space="preserve"> </w:t>
      </w:r>
      <w:r>
        <w:rPr>
          <w:sz w:val="24"/>
        </w:rPr>
        <w:t>детали</w:t>
      </w:r>
      <w:r>
        <w:rPr>
          <w:spacing w:val="-4"/>
          <w:sz w:val="24"/>
        </w:rPr>
        <w:t xml:space="preserve"> </w:t>
      </w:r>
      <w:r>
        <w:rPr>
          <w:sz w:val="24"/>
        </w:rPr>
        <w:t>косой</w:t>
      </w:r>
      <w:r>
        <w:rPr>
          <w:spacing w:val="-3"/>
          <w:sz w:val="24"/>
        </w:rPr>
        <w:t xml:space="preserve"> </w:t>
      </w:r>
      <w:r>
        <w:rPr>
          <w:sz w:val="24"/>
        </w:rPr>
        <w:t>строчкой</w:t>
      </w:r>
      <w:r>
        <w:rPr>
          <w:spacing w:val="-4"/>
          <w:sz w:val="24"/>
        </w:rPr>
        <w:t xml:space="preserve"> </w:t>
      </w:r>
      <w:r>
        <w:rPr>
          <w:sz w:val="24"/>
        </w:rPr>
        <w:t>и</w:t>
      </w:r>
      <w:r>
        <w:rPr>
          <w:spacing w:val="1"/>
          <w:sz w:val="24"/>
        </w:rPr>
        <w:t xml:space="preserve"> </w:t>
      </w:r>
      <w:r>
        <w:rPr>
          <w:sz w:val="24"/>
        </w:rPr>
        <w:t>её</w:t>
      </w:r>
      <w:r>
        <w:rPr>
          <w:spacing w:val="-5"/>
          <w:sz w:val="24"/>
        </w:rPr>
        <w:t xml:space="preserve"> </w:t>
      </w:r>
      <w:r>
        <w:rPr>
          <w:sz w:val="24"/>
        </w:rPr>
        <w:t>вариантами;</w:t>
      </w:r>
    </w:p>
    <w:p w:rsidR="003C2477" w:rsidRDefault="00F03892" w:rsidP="00D75319">
      <w:pPr>
        <w:pStyle w:val="a5"/>
        <w:numPr>
          <w:ilvl w:val="0"/>
          <w:numId w:val="5"/>
        </w:numPr>
        <w:tabs>
          <w:tab w:val="left" w:pos="1548"/>
          <w:tab w:val="left" w:pos="1549"/>
        </w:tabs>
        <w:spacing w:before="37"/>
        <w:ind w:left="1549" w:hanging="346"/>
        <w:rPr>
          <w:rFonts w:ascii="Symbol" w:hAnsi="Symbol"/>
          <w:sz w:val="24"/>
        </w:rPr>
      </w:pPr>
      <w:r>
        <w:rPr>
          <w:sz w:val="24"/>
        </w:rPr>
        <w:t>находить и</w:t>
      </w:r>
      <w:r>
        <w:rPr>
          <w:spacing w:val="-4"/>
          <w:sz w:val="24"/>
        </w:rPr>
        <w:t xml:space="preserve"> </w:t>
      </w:r>
      <w:r>
        <w:rPr>
          <w:sz w:val="24"/>
        </w:rPr>
        <w:t>использовать</w:t>
      </w:r>
      <w:r>
        <w:rPr>
          <w:spacing w:val="-4"/>
          <w:sz w:val="24"/>
        </w:rPr>
        <w:t xml:space="preserve"> </w:t>
      </w:r>
      <w:r>
        <w:rPr>
          <w:sz w:val="24"/>
        </w:rPr>
        <w:t>дополнительную</w:t>
      </w:r>
      <w:r>
        <w:rPr>
          <w:spacing w:val="-2"/>
          <w:sz w:val="24"/>
        </w:rPr>
        <w:t xml:space="preserve"> </w:t>
      </w:r>
      <w:r>
        <w:rPr>
          <w:sz w:val="24"/>
        </w:rPr>
        <w:t>информацию</w:t>
      </w:r>
      <w:r>
        <w:rPr>
          <w:spacing w:val="-3"/>
          <w:sz w:val="24"/>
        </w:rPr>
        <w:t xml:space="preserve"> </w:t>
      </w:r>
      <w:r>
        <w:rPr>
          <w:sz w:val="24"/>
        </w:rPr>
        <w:t>из</w:t>
      </w:r>
      <w:r>
        <w:rPr>
          <w:spacing w:val="-4"/>
          <w:sz w:val="24"/>
        </w:rPr>
        <w:t xml:space="preserve"> </w:t>
      </w:r>
      <w:r>
        <w:rPr>
          <w:sz w:val="24"/>
        </w:rPr>
        <w:t>различных</w:t>
      </w:r>
      <w:r>
        <w:rPr>
          <w:spacing w:val="-5"/>
          <w:sz w:val="24"/>
        </w:rPr>
        <w:t xml:space="preserve"> </w:t>
      </w:r>
      <w:r>
        <w:rPr>
          <w:sz w:val="24"/>
        </w:rPr>
        <w:t>источников;</w:t>
      </w:r>
    </w:p>
    <w:p w:rsidR="003C2477" w:rsidRDefault="00F03892" w:rsidP="00D75319">
      <w:pPr>
        <w:pStyle w:val="a5"/>
        <w:numPr>
          <w:ilvl w:val="0"/>
          <w:numId w:val="5"/>
        </w:numPr>
        <w:tabs>
          <w:tab w:val="left" w:pos="1548"/>
          <w:tab w:val="left" w:pos="1549"/>
        </w:tabs>
        <w:spacing w:before="42"/>
        <w:ind w:left="1549" w:hanging="346"/>
        <w:rPr>
          <w:rFonts w:ascii="Symbol" w:hAnsi="Symbol"/>
          <w:sz w:val="24"/>
        </w:rPr>
      </w:pPr>
      <w:r>
        <w:rPr>
          <w:sz w:val="24"/>
        </w:rPr>
        <w:t>решать</w:t>
      </w:r>
      <w:r>
        <w:rPr>
          <w:spacing w:val="-3"/>
          <w:sz w:val="24"/>
        </w:rPr>
        <w:t xml:space="preserve"> </w:t>
      </w:r>
      <w:r>
        <w:rPr>
          <w:sz w:val="24"/>
        </w:rPr>
        <w:t>доступные</w:t>
      </w:r>
      <w:r>
        <w:rPr>
          <w:spacing w:val="-5"/>
          <w:sz w:val="24"/>
        </w:rPr>
        <w:t xml:space="preserve"> </w:t>
      </w:r>
      <w:r>
        <w:rPr>
          <w:sz w:val="24"/>
        </w:rPr>
        <w:t>технологические</w:t>
      </w:r>
      <w:r>
        <w:rPr>
          <w:spacing w:val="-4"/>
          <w:sz w:val="24"/>
        </w:rPr>
        <w:t xml:space="preserve"> </w:t>
      </w:r>
      <w:r>
        <w:rPr>
          <w:sz w:val="24"/>
        </w:rPr>
        <w:t>задачи.</w:t>
      </w:r>
    </w:p>
    <w:p w:rsidR="003C2477" w:rsidRDefault="00F03892">
      <w:pPr>
        <w:pStyle w:val="1"/>
        <w:spacing w:before="50" w:line="276" w:lineRule="auto"/>
        <w:ind w:left="1203" w:right="6287" w:hanging="284"/>
      </w:pPr>
      <w:r>
        <w:t>Конструирование и моделирование</w:t>
      </w:r>
      <w:r>
        <w:rPr>
          <w:spacing w:val="-57"/>
        </w:rPr>
        <w:t xml:space="preserve"> </w:t>
      </w:r>
      <w:r>
        <w:t>Знать:</w:t>
      </w:r>
    </w:p>
    <w:p w:rsidR="003C2477" w:rsidRDefault="00F03892" w:rsidP="00D75319">
      <w:pPr>
        <w:pStyle w:val="a5"/>
        <w:numPr>
          <w:ilvl w:val="0"/>
          <w:numId w:val="5"/>
        </w:numPr>
        <w:tabs>
          <w:tab w:val="left" w:pos="1487"/>
        </w:tabs>
        <w:spacing w:line="285" w:lineRule="exact"/>
        <w:ind w:left="1486"/>
        <w:rPr>
          <w:rFonts w:ascii="Symbol" w:hAnsi="Symbol"/>
          <w:sz w:val="24"/>
        </w:rPr>
      </w:pPr>
      <w:r>
        <w:rPr>
          <w:sz w:val="24"/>
        </w:rPr>
        <w:t>простейшие</w:t>
      </w:r>
      <w:r>
        <w:rPr>
          <w:spacing w:val="-5"/>
          <w:sz w:val="24"/>
        </w:rPr>
        <w:t xml:space="preserve"> </w:t>
      </w:r>
      <w:r>
        <w:rPr>
          <w:sz w:val="24"/>
        </w:rPr>
        <w:t>способы</w:t>
      </w:r>
      <w:r>
        <w:rPr>
          <w:spacing w:val="-5"/>
          <w:sz w:val="24"/>
        </w:rPr>
        <w:t xml:space="preserve"> </w:t>
      </w:r>
      <w:r>
        <w:rPr>
          <w:sz w:val="24"/>
        </w:rPr>
        <w:t>достижения</w:t>
      </w:r>
      <w:r>
        <w:rPr>
          <w:spacing w:val="-8"/>
          <w:sz w:val="24"/>
        </w:rPr>
        <w:t xml:space="preserve"> </w:t>
      </w:r>
      <w:r>
        <w:rPr>
          <w:sz w:val="24"/>
        </w:rPr>
        <w:t>прочности</w:t>
      </w:r>
      <w:r>
        <w:rPr>
          <w:spacing w:val="-6"/>
          <w:sz w:val="24"/>
        </w:rPr>
        <w:t xml:space="preserve"> </w:t>
      </w:r>
      <w:r>
        <w:rPr>
          <w:sz w:val="24"/>
        </w:rPr>
        <w:t>конструкций.</w:t>
      </w:r>
    </w:p>
    <w:p w:rsidR="003C2477" w:rsidRDefault="00F03892">
      <w:pPr>
        <w:pStyle w:val="1"/>
        <w:spacing w:before="50"/>
        <w:ind w:left="1203"/>
      </w:pPr>
      <w:r>
        <w:t>Уметь:</w:t>
      </w:r>
    </w:p>
    <w:p w:rsidR="003C2477" w:rsidRDefault="00F03892" w:rsidP="00D75319">
      <w:pPr>
        <w:pStyle w:val="a5"/>
        <w:numPr>
          <w:ilvl w:val="0"/>
          <w:numId w:val="5"/>
        </w:numPr>
        <w:tabs>
          <w:tab w:val="left" w:pos="1487"/>
        </w:tabs>
        <w:spacing w:before="33" w:line="276" w:lineRule="auto"/>
        <w:ind w:right="810" w:firstLine="283"/>
        <w:rPr>
          <w:rFonts w:ascii="Symbol" w:hAnsi="Symbol"/>
          <w:sz w:val="24"/>
        </w:rPr>
      </w:pPr>
      <w:r>
        <w:rPr>
          <w:sz w:val="24"/>
        </w:rPr>
        <w:t>конструировать</w:t>
      </w:r>
      <w:r>
        <w:rPr>
          <w:spacing w:val="55"/>
          <w:sz w:val="24"/>
        </w:rPr>
        <w:t xml:space="preserve"> </w:t>
      </w:r>
      <w:r>
        <w:rPr>
          <w:sz w:val="24"/>
        </w:rPr>
        <w:t>и</w:t>
      </w:r>
      <w:r>
        <w:rPr>
          <w:spacing w:val="55"/>
          <w:sz w:val="24"/>
        </w:rPr>
        <w:t xml:space="preserve"> </w:t>
      </w:r>
      <w:r>
        <w:rPr>
          <w:sz w:val="24"/>
        </w:rPr>
        <w:t>моделировать</w:t>
      </w:r>
      <w:r>
        <w:rPr>
          <w:spacing w:val="55"/>
          <w:sz w:val="24"/>
        </w:rPr>
        <w:t xml:space="preserve"> </w:t>
      </w:r>
      <w:r>
        <w:rPr>
          <w:sz w:val="24"/>
        </w:rPr>
        <w:t>изделия</w:t>
      </w:r>
      <w:r>
        <w:rPr>
          <w:spacing w:val="58"/>
          <w:sz w:val="24"/>
        </w:rPr>
        <w:t xml:space="preserve"> </w:t>
      </w:r>
      <w:r>
        <w:rPr>
          <w:sz w:val="24"/>
        </w:rPr>
        <w:t>из</w:t>
      </w:r>
      <w:r>
        <w:rPr>
          <w:spacing w:val="59"/>
          <w:sz w:val="24"/>
        </w:rPr>
        <w:t xml:space="preserve"> </w:t>
      </w:r>
      <w:r>
        <w:rPr>
          <w:sz w:val="24"/>
        </w:rPr>
        <w:t>разных</w:t>
      </w:r>
      <w:r>
        <w:rPr>
          <w:spacing w:val="54"/>
          <w:sz w:val="24"/>
        </w:rPr>
        <w:t xml:space="preserve"> </w:t>
      </w:r>
      <w:r>
        <w:rPr>
          <w:sz w:val="24"/>
        </w:rPr>
        <w:t>материалов</w:t>
      </w:r>
      <w:r>
        <w:rPr>
          <w:spacing w:val="55"/>
          <w:sz w:val="24"/>
        </w:rPr>
        <w:t xml:space="preserve"> </w:t>
      </w:r>
      <w:r>
        <w:rPr>
          <w:sz w:val="24"/>
        </w:rPr>
        <w:t>по</w:t>
      </w:r>
      <w:r>
        <w:rPr>
          <w:spacing w:val="54"/>
          <w:sz w:val="24"/>
        </w:rPr>
        <w:t xml:space="preserve"> </w:t>
      </w:r>
      <w:r>
        <w:rPr>
          <w:sz w:val="24"/>
        </w:rPr>
        <w:t>заданным</w:t>
      </w:r>
      <w:r>
        <w:rPr>
          <w:spacing w:val="-57"/>
          <w:sz w:val="24"/>
        </w:rPr>
        <w:t xml:space="preserve"> </w:t>
      </w:r>
      <w:r>
        <w:rPr>
          <w:sz w:val="24"/>
        </w:rPr>
        <w:t>техническим,</w:t>
      </w:r>
      <w:r>
        <w:rPr>
          <w:spacing w:val="2"/>
          <w:sz w:val="24"/>
        </w:rPr>
        <w:t xml:space="preserve"> </w:t>
      </w:r>
      <w:r>
        <w:rPr>
          <w:sz w:val="24"/>
        </w:rPr>
        <w:t>технологическим</w:t>
      </w:r>
      <w:r>
        <w:rPr>
          <w:spacing w:val="-2"/>
          <w:sz w:val="24"/>
        </w:rPr>
        <w:t xml:space="preserve"> </w:t>
      </w:r>
      <w:r>
        <w:rPr>
          <w:sz w:val="24"/>
        </w:rPr>
        <w:t>и</w:t>
      </w:r>
      <w:r>
        <w:rPr>
          <w:spacing w:val="7"/>
          <w:sz w:val="24"/>
        </w:rPr>
        <w:t xml:space="preserve"> </w:t>
      </w:r>
      <w:r>
        <w:rPr>
          <w:sz w:val="24"/>
        </w:rPr>
        <w:t>декоративно</w:t>
      </w:r>
      <w:r>
        <w:rPr>
          <w:spacing w:val="-4"/>
          <w:sz w:val="24"/>
        </w:rPr>
        <w:t xml:space="preserve"> </w:t>
      </w:r>
      <w:r>
        <w:rPr>
          <w:sz w:val="24"/>
        </w:rPr>
        <w:t>–</w:t>
      </w:r>
      <w:r>
        <w:rPr>
          <w:spacing w:val="1"/>
          <w:sz w:val="24"/>
        </w:rPr>
        <w:t xml:space="preserve"> </w:t>
      </w:r>
      <w:r>
        <w:rPr>
          <w:sz w:val="24"/>
        </w:rPr>
        <w:t>художественным</w:t>
      </w:r>
      <w:r>
        <w:rPr>
          <w:spacing w:val="2"/>
          <w:sz w:val="24"/>
        </w:rPr>
        <w:t xml:space="preserve"> </w:t>
      </w:r>
      <w:r>
        <w:rPr>
          <w:sz w:val="24"/>
        </w:rPr>
        <w:t>условиям;</w:t>
      </w:r>
    </w:p>
    <w:p w:rsidR="003C2477" w:rsidRDefault="00F03892" w:rsidP="00D75319">
      <w:pPr>
        <w:pStyle w:val="a5"/>
        <w:numPr>
          <w:ilvl w:val="0"/>
          <w:numId w:val="5"/>
        </w:numPr>
        <w:tabs>
          <w:tab w:val="left" w:pos="1487"/>
        </w:tabs>
        <w:spacing w:before="84"/>
        <w:ind w:left="1486"/>
        <w:rPr>
          <w:rFonts w:ascii="Symbol" w:hAnsi="Symbol"/>
          <w:sz w:val="24"/>
        </w:rPr>
      </w:pPr>
      <w:r>
        <w:rPr>
          <w:sz w:val="24"/>
        </w:rPr>
        <w:t>изменять</w:t>
      </w:r>
      <w:r>
        <w:rPr>
          <w:spacing w:val="-6"/>
          <w:sz w:val="24"/>
        </w:rPr>
        <w:t xml:space="preserve"> </w:t>
      </w:r>
      <w:r>
        <w:rPr>
          <w:sz w:val="24"/>
        </w:rPr>
        <w:t>конструкцию</w:t>
      </w:r>
      <w:r>
        <w:rPr>
          <w:spacing w:val="-4"/>
          <w:sz w:val="24"/>
        </w:rPr>
        <w:t xml:space="preserve"> </w:t>
      </w:r>
      <w:r>
        <w:rPr>
          <w:sz w:val="24"/>
        </w:rPr>
        <w:t>изделия</w:t>
      </w:r>
      <w:r>
        <w:rPr>
          <w:spacing w:val="-2"/>
          <w:sz w:val="24"/>
        </w:rPr>
        <w:t xml:space="preserve"> </w:t>
      </w:r>
      <w:r>
        <w:rPr>
          <w:sz w:val="24"/>
        </w:rPr>
        <w:t>по</w:t>
      </w:r>
      <w:r>
        <w:rPr>
          <w:spacing w:val="-2"/>
          <w:sz w:val="24"/>
        </w:rPr>
        <w:t xml:space="preserve"> </w:t>
      </w:r>
      <w:r>
        <w:rPr>
          <w:sz w:val="24"/>
        </w:rPr>
        <w:t>заданным</w:t>
      </w:r>
      <w:r>
        <w:rPr>
          <w:spacing w:val="-5"/>
          <w:sz w:val="24"/>
        </w:rPr>
        <w:t xml:space="preserve"> </w:t>
      </w:r>
      <w:r>
        <w:rPr>
          <w:sz w:val="24"/>
        </w:rPr>
        <w:t>условиям;</w:t>
      </w:r>
    </w:p>
    <w:p w:rsidR="003C2477" w:rsidRDefault="00F03892" w:rsidP="00D75319">
      <w:pPr>
        <w:pStyle w:val="a5"/>
        <w:numPr>
          <w:ilvl w:val="0"/>
          <w:numId w:val="5"/>
        </w:numPr>
        <w:tabs>
          <w:tab w:val="left" w:pos="1487"/>
        </w:tabs>
        <w:spacing w:before="42" w:line="276" w:lineRule="auto"/>
        <w:ind w:right="810" w:firstLine="283"/>
        <w:rPr>
          <w:rFonts w:ascii="Symbol" w:hAnsi="Symbol"/>
          <w:sz w:val="24"/>
        </w:rPr>
      </w:pPr>
      <w:r>
        <w:rPr>
          <w:sz w:val="24"/>
        </w:rPr>
        <w:t>выбирать</w:t>
      </w:r>
      <w:r>
        <w:rPr>
          <w:spacing w:val="51"/>
          <w:sz w:val="24"/>
        </w:rPr>
        <w:t xml:space="preserve"> </w:t>
      </w:r>
      <w:r>
        <w:rPr>
          <w:sz w:val="24"/>
        </w:rPr>
        <w:t>способ</w:t>
      </w:r>
      <w:r>
        <w:rPr>
          <w:spacing w:val="47"/>
          <w:sz w:val="24"/>
        </w:rPr>
        <w:t xml:space="preserve"> </w:t>
      </w:r>
      <w:r>
        <w:rPr>
          <w:sz w:val="24"/>
        </w:rPr>
        <w:t>соединения</w:t>
      </w:r>
      <w:r>
        <w:rPr>
          <w:spacing w:val="49"/>
          <w:sz w:val="24"/>
        </w:rPr>
        <w:t xml:space="preserve"> </w:t>
      </w:r>
      <w:r>
        <w:rPr>
          <w:sz w:val="24"/>
        </w:rPr>
        <w:t>и</w:t>
      </w:r>
      <w:r>
        <w:rPr>
          <w:spacing w:val="50"/>
          <w:sz w:val="24"/>
        </w:rPr>
        <w:t xml:space="preserve"> </w:t>
      </w:r>
      <w:r>
        <w:rPr>
          <w:sz w:val="24"/>
        </w:rPr>
        <w:t>соединительного</w:t>
      </w:r>
      <w:r>
        <w:rPr>
          <w:spacing w:val="54"/>
          <w:sz w:val="24"/>
        </w:rPr>
        <w:t xml:space="preserve"> </w:t>
      </w:r>
      <w:r>
        <w:rPr>
          <w:sz w:val="24"/>
        </w:rPr>
        <w:t>материала</w:t>
      </w:r>
      <w:r>
        <w:rPr>
          <w:spacing w:val="44"/>
          <w:sz w:val="24"/>
        </w:rPr>
        <w:t xml:space="preserve"> </w:t>
      </w:r>
      <w:r>
        <w:rPr>
          <w:sz w:val="24"/>
        </w:rPr>
        <w:t>в</w:t>
      </w:r>
      <w:r>
        <w:rPr>
          <w:spacing w:val="51"/>
          <w:sz w:val="24"/>
        </w:rPr>
        <w:t xml:space="preserve"> </w:t>
      </w:r>
      <w:r>
        <w:rPr>
          <w:sz w:val="24"/>
        </w:rPr>
        <w:t>зависимости</w:t>
      </w:r>
      <w:r>
        <w:rPr>
          <w:spacing w:val="46"/>
          <w:sz w:val="24"/>
        </w:rPr>
        <w:t xml:space="preserve"> </w:t>
      </w:r>
      <w:r>
        <w:rPr>
          <w:sz w:val="24"/>
        </w:rPr>
        <w:t>от</w:t>
      </w:r>
      <w:r>
        <w:rPr>
          <w:spacing w:val="-57"/>
          <w:sz w:val="24"/>
        </w:rPr>
        <w:t xml:space="preserve"> </w:t>
      </w:r>
      <w:r>
        <w:rPr>
          <w:sz w:val="24"/>
        </w:rPr>
        <w:t>требований</w:t>
      </w:r>
      <w:r>
        <w:rPr>
          <w:spacing w:val="-3"/>
          <w:sz w:val="24"/>
        </w:rPr>
        <w:t xml:space="preserve"> </w:t>
      </w:r>
      <w:r>
        <w:rPr>
          <w:sz w:val="24"/>
        </w:rPr>
        <w:t>конструкции.</w:t>
      </w:r>
    </w:p>
    <w:p w:rsidR="00327EC9" w:rsidRDefault="00F03892">
      <w:pPr>
        <w:pStyle w:val="1"/>
        <w:spacing w:before="5" w:line="276" w:lineRule="auto"/>
        <w:ind w:left="1203" w:right="1329" w:hanging="284"/>
        <w:rPr>
          <w:spacing w:val="-57"/>
        </w:rPr>
      </w:pPr>
      <w:r>
        <w:t>Использование информационных технологий (практика работы на компьютере)</w:t>
      </w:r>
      <w:r>
        <w:rPr>
          <w:spacing w:val="-57"/>
        </w:rPr>
        <w:t xml:space="preserve"> </w:t>
      </w:r>
    </w:p>
    <w:p w:rsidR="003C2477" w:rsidRDefault="00F03892">
      <w:pPr>
        <w:pStyle w:val="1"/>
        <w:spacing w:before="5" w:line="276" w:lineRule="auto"/>
        <w:ind w:left="1203" w:right="1329" w:hanging="284"/>
      </w:pPr>
      <w:r>
        <w:t>Знать:</w:t>
      </w:r>
    </w:p>
    <w:p w:rsidR="003C2477" w:rsidRDefault="00F03892" w:rsidP="00D75319">
      <w:pPr>
        <w:pStyle w:val="a5"/>
        <w:numPr>
          <w:ilvl w:val="0"/>
          <w:numId w:val="5"/>
        </w:numPr>
        <w:tabs>
          <w:tab w:val="left" w:pos="1487"/>
        </w:tabs>
        <w:spacing w:line="276" w:lineRule="auto"/>
        <w:ind w:right="817" w:firstLine="283"/>
        <w:rPr>
          <w:rFonts w:ascii="Symbol" w:hAnsi="Symbol"/>
          <w:sz w:val="24"/>
        </w:rPr>
      </w:pPr>
      <w:r>
        <w:rPr>
          <w:sz w:val="24"/>
        </w:rPr>
        <w:t>названия</w:t>
      </w:r>
      <w:r>
        <w:rPr>
          <w:spacing w:val="54"/>
          <w:sz w:val="24"/>
        </w:rPr>
        <w:t xml:space="preserve"> </w:t>
      </w:r>
      <w:r>
        <w:rPr>
          <w:sz w:val="24"/>
        </w:rPr>
        <w:t>и</w:t>
      </w:r>
      <w:r>
        <w:rPr>
          <w:spacing w:val="28"/>
          <w:sz w:val="24"/>
        </w:rPr>
        <w:t xml:space="preserve"> </w:t>
      </w:r>
      <w:r>
        <w:rPr>
          <w:sz w:val="24"/>
        </w:rPr>
        <w:t>назначение</w:t>
      </w:r>
      <w:r>
        <w:rPr>
          <w:spacing w:val="21"/>
          <w:sz w:val="24"/>
        </w:rPr>
        <w:t xml:space="preserve"> </w:t>
      </w:r>
      <w:r>
        <w:rPr>
          <w:sz w:val="24"/>
        </w:rPr>
        <w:t>основных</w:t>
      </w:r>
      <w:r>
        <w:rPr>
          <w:spacing w:val="27"/>
          <w:sz w:val="24"/>
        </w:rPr>
        <w:t xml:space="preserve"> </w:t>
      </w:r>
      <w:r>
        <w:rPr>
          <w:sz w:val="24"/>
        </w:rPr>
        <w:t>устройств</w:t>
      </w:r>
      <w:r>
        <w:rPr>
          <w:spacing w:val="29"/>
          <w:sz w:val="24"/>
        </w:rPr>
        <w:t xml:space="preserve"> </w:t>
      </w:r>
      <w:r>
        <w:rPr>
          <w:sz w:val="24"/>
        </w:rPr>
        <w:t>персонального</w:t>
      </w:r>
      <w:r>
        <w:rPr>
          <w:spacing w:val="31"/>
          <w:sz w:val="24"/>
        </w:rPr>
        <w:t xml:space="preserve"> </w:t>
      </w:r>
      <w:r>
        <w:rPr>
          <w:sz w:val="24"/>
        </w:rPr>
        <w:t>компьютера</w:t>
      </w:r>
      <w:r>
        <w:rPr>
          <w:spacing w:val="25"/>
          <w:sz w:val="24"/>
        </w:rPr>
        <w:t xml:space="preserve"> </w:t>
      </w:r>
      <w:r>
        <w:rPr>
          <w:sz w:val="24"/>
        </w:rPr>
        <w:t>для</w:t>
      </w:r>
      <w:r>
        <w:rPr>
          <w:spacing w:val="28"/>
          <w:sz w:val="24"/>
        </w:rPr>
        <w:t xml:space="preserve"> </w:t>
      </w:r>
      <w:r>
        <w:rPr>
          <w:sz w:val="24"/>
        </w:rPr>
        <w:t>ввода,</w:t>
      </w:r>
      <w:r>
        <w:rPr>
          <w:spacing w:val="-57"/>
          <w:sz w:val="24"/>
        </w:rPr>
        <w:t xml:space="preserve"> </w:t>
      </w:r>
      <w:r>
        <w:rPr>
          <w:sz w:val="24"/>
        </w:rPr>
        <w:t>вывода</w:t>
      </w:r>
      <w:r>
        <w:rPr>
          <w:spacing w:val="-2"/>
          <w:sz w:val="24"/>
        </w:rPr>
        <w:t xml:space="preserve"> </w:t>
      </w:r>
      <w:r>
        <w:rPr>
          <w:sz w:val="24"/>
        </w:rPr>
        <w:t>и</w:t>
      </w:r>
      <w:r>
        <w:rPr>
          <w:spacing w:val="-9"/>
          <w:sz w:val="24"/>
        </w:rPr>
        <w:t xml:space="preserve"> </w:t>
      </w:r>
      <w:r>
        <w:rPr>
          <w:sz w:val="24"/>
        </w:rPr>
        <w:t>обработки</w:t>
      </w:r>
      <w:r>
        <w:rPr>
          <w:spacing w:val="-5"/>
          <w:sz w:val="24"/>
        </w:rPr>
        <w:t xml:space="preserve"> </w:t>
      </w:r>
      <w:r>
        <w:rPr>
          <w:sz w:val="24"/>
        </w:rPr>
        <w:t>информации,</w:t>
      </w:r>
      <w:r>
        <w:rPr>
          <w:spacing w:val="-3"/>
          <w:sz w:val="24"/>
        </w:rPr>
        <w:t xml:space="preserve"> </w:t>
      </w:r>
      <w:r>
        <w:rPr>
          <w:sz w:val="24"/>
        </w:rPr>
        <w:t>основные</w:t>
      </w:r>
      <w:r>
        <w:rPr>
          <w:spacing w:val="-2"/>
          <w:sz w:val="24"/>
        </w:rPr>
        <w:t xml:space="preserve"> </w:t>
      </w:r>
      <w:r>
        <w:rPr>
          <w:sz w:val="24"/>
        </w:rPr>
        <w:t>правила</w:t>
      </w:r>
      <w:r>
        <w:rPr>
          <w:spacing w:val="-1"/>
          <w:sz w:val="24"/>
        </w:rPr>
        <w:t xml:space="preserve"> </w:t>
      </w:r>
      <w:r>
        <w:rPr>
          <w:sz w:val="24"/>
        </w:rPr>
        <w:t>безопасной работы</w:t>
      </w:r>
      <w:r>
        <w:rPr>
          <w:spacing w:val="-2"/>
          <w:sz w:val="24"/>
        </w:rPr>
        <w:t xml:space="preserve"> </w:t>
      </w:r>
      <w:r>
        <w:rPr>
          <w:sz w:val="24"/>
        </w:rPr>
        <w:t>на</w:t>
      </w:r>
      <w:r>
        <w:rPr>
          <w:spacing w:val="-2"/>
          <w:sz w:val="24"/>
        </w:rPr>
        <w:t xml:space="preserve"> </w:t>
      </w:r>
      <w:r>
        <w:rPr>
          <w:sz w:val="24"/>
        </w:rPr>
        <w:t>компьютере;</w:t>
      </w:r>
    </w:p>
    <w:p w:rsidR="003C2477" w:rsidRDefault="00F03892" w:rsidP="00D75319">
      <w:pPr>
        <w:pStyle w:val="a5"/>
        <w:numPr>
          <w:ilvl w:val="0"/>
          <w:numId w:val="5"/>
        </w:numPr>
        <w:tabs>
          <w:tab w:val="left" w:pos="1487"/>
        </w:tabs>
        <w:spacing w:line="291" w:lineRule="exact"/>
        <w:ind w:left="1486"/>
        <w:rPr>
          <w:rFonts w:ascii="Symbol" w:hAnsi="Symbol"/>
          <w:sz w:val="24"/>
        </w:rPr>
      </w:pPr>
      <w:r>
        <w:rPr>
          <w:sz w:val="24"/>
        </w:rPr>
        <w:t>о</w:t>
      </w:r>
      <w:r>
        <w:rPr>
          <w:spacing w:val="-3"/>
          <w:sz w:val="24"/>
        </w:rPr>
        <w:t xml:space="preserve"> </w:t>
      </w:r>
      <w:r>
        <w:rPr>
          <w:sz w:val="24"/>
        </w:rPr>
        <w:t>назначении</w:t>
      </w:r>
      <w:r>
        <w:rPr>
          <w:spacing w:val="-6"/>
          <w:sz w:val="24"/>
        </w:rPr>
        <w:t xml:space="preserve"> </w:t>
      </w:r>
      <w:r>
        <w:rPr>
          <w:sz w:val="24"/>
        </w:rPr>
        <w:t>клавиатуры,</w:t>
      </w:r>
      <w:r>
        <w:rPr>
          <w:spacing w:val="-1"/>
          <w:sz w:val="24"/>
        </w:rPr>
        <w:t xml:space="preserve"> </w:t>
      </w:r>
      <w:r>
        <w:rPr>
          <w:sz w:val="24"/>
        </w:rPr>
        <w:t>компьютерной</w:t>
      </w:r>
      <w:r>
        <w:rPr>
          <w:spacing w:val="-7"/>
          <w:sz w:val="24"/>
        </w:rPr>
        <w:t xml:space="preserve"> </w:t>
      </w:r>
      <w:r>
        <w:rPr>
          <w:sz w:val="24"/>
        </w:rPr>
        <w:t>мыши.</w:t>
      </w:r>
    </w:p>
    <w:p w:rsidR="003C2477" w:rsidRDefault="00F03892">
      <w:pPr>
        <w:pStyle w:val="1"/>
        <w:spacing w:before="41"/>
        <w:ind w:left="1203"/>
      </w:pPr>
      <w:r>
        <w:t>Уметь</w:t>
      </w:r>
      <w:r>
        <w:rPr>
          <w:spacing w:val="-2"/>
        </w:rPr>
        <w:t xml:space="preserve"> </w:t>
      </w:r>
      <w:r>
        <w:t>с помощью</w:t>
      </w:r>
      <w:r>
        <w:rPr>
          <w:spacing w:val="-1"/>
        </w:rPr>
        <w:t xml:space="preserve"> </w:t>
      </w:r>
      <w:r>
        <w:t>учителя:</w:t>
      </w:r>
    </w:p>
    <w:p w:rsidR="003C2477" w:rsidRDefault="00F03892" w:rsidP="00D75319">
      <w:pPr>
        <w:pStyle w:val="a5"/>
        <w:numPr>
          <w:ilvl w:val="0"/>
          <w:numId w:val="5"/>
        </w:numPr>
        <w:tabs>
          <w:tab w:val="left" w:pos="1487"/>
        </w:tabs>
        <w:spacing w:before="33"/>
        <w:ind w:left="1486"/>
        <w:rPr>
          <w:rFonts w:ascii="Symbol" w:hAnsi="Symbol"/>
          <w:sz w:val="24"/>
        </w:rPr>
      </w:pPr>
      <w:r>
        <w:rPr>
          <w:sz w:val="24"/>
        </w:rPr>
        <w:t>включать</w:t>
      </w:r>
      <w:r>
        <w:rPr>
          <w:spacing w:val="-1"/>
          <w:sz w:val="24"/>
        </w:rPr>
        <w:t xml:space="preserve"> </w:t>
      </w:r>
      <w:r>
        <w:rPr>
          <w:sz w:val="24"/>
        </w:rPr>
        <w:t>и выключать</w:t>
      </w:r>
      <w:r>
        <w:rPr>
          <w:spacing w:val="-1"/>
          <w:sz w:val="24"/>
        </w:rPr>
        <w:t xml:space="preserve"> </w:t>
      </w:r>
      <w:r>
        <w:rPr>
          <w:sz w:val="24"/>
        </w:rPr>
        <w:t>компьютер;</w:t>
      </w:r>
    </w:p>
    <w:p w:rsidR="003C2477" w:rsidRDefault="00F03892" w:rsidP="00D75319">
      <w:pPr>
        <w:pStyle w:val="a5"/>
        <w:numPr>
          <w:ilvl w:val="0"/>
          <w:numId w:val="5"/>
        </w:numPr>
        <w:tabs>
          <w:tab w:val="left" w:pos="1487"/>
        </w:tabs>
        <w:spacing w:before="38"/>
        <w:ind w:left="1486"/>
        <w:rPr>
          <w:rFonts w:ascii="Symbol" w:hAnsi="Symbol"/>
          <w:sz w:val="24"/>
        </w:rPr>
      </w:pPr>
      <w:r>
        <w:rPr>
          <w:sz w:val="24"/>
        </w:rPr>
        <w:t>пользоваться</w:t>
      </w:r>
      <w:r>
        <w:rPr>
          <w:spacing w:val="-9"/>
          <w:sz w:val="24"/>
        </w:rPr>
        <w:t xml:space="preserve"> </w:t>
      </w:r>
      <w:r>
        <w:rPr>
          <w:sz w:val="24"/>
        </w:rPr>
        <w:t>клавиатурой,</w:t>
      </w:r>
      <w:r>
        <w:rPr>
          <w:spacing w:val="-2"/>
          <w:sz w:val="24"/>
        </w:rPr>
        <w:t xml:space="preserve"> </w:t>
      </w:r>
      <w:r>
        <w:rPr>
          <w:sz w:val="24"/>
        </w:rPr>
        <w:t>компьютерной</w:t>
      </w:r>
      <w:r>
        <w:rPr>
          <w:spacing w:val="-7"/>
          <w:sz w:val="24"/>
        </w:rPr>
        <w:t xml:space="preserve"> </w:t>
      </w:r>
      <w:r>
        <w:rPr>
          <w:sz w:val="24"/>
        </w:rPr>
        <w:t>мышью;</w:t>
      </w:r>
    </w:p>
    <w:p w:rsidR="003C2477" w:rsidRDefault="00F03892" w:rsidP="00D75319">
      <w:pPr>
        <w:pStyle w:val="a5"/>
        <w:numPr>
          <w:ilvl w:val="0"/>
          <w:numId w:val="5"/>
        </w:numPr>
        <w:tabs>
          <w:tab w:val="left" w:pos="1487"/>
        </w:tabs>
        <w:spacing w:before="42"/>
        <w:ind w:left="1486"/>
        <w:rPr>
          <w:rFonts w:ascii="Symbol" w:hAnsi="Symbol"/>
          <w:sz w:val="24"/>
        </w:rPr>
      </w:pPr>
      <w:r>
        <w:rPr>
          <w:sz w:val="24"/>
        </w:rPr>
        <w:t>выполнять</w:t>
      </w:r>
      <w:r>
        <w:rPr>
          <w:spacing w:val="1"/>
          <w:sz w:val="24"/>
        </w:rPr>
        <w:t xml:space="preserve"> </w:t>
      </w:r>
      <w:r>
        <w:rPr>
          <w:sz w:val="24"/>
        </w:rPr>
        <w:t>простейшие</w:t>
      </w:r>
      <w:r>
        <w:rPr>
          <w:spacing w:val="-11"/>
          <w:sz w:val="24"/>
        </w:rPr>
        <w:t xml:space="preserve"> </w:t>
      </w:r>
      <w:r>
        <w:rPr>
          <w:sz w:val="24"/>
        </w:rPr>
        <w:t>операции</w:t>
      </w:r>
      <w:r>
        <w:rPr>
          <w:spacing w:val="-4"/>
          <w:sz w:val="24"/>
        </w:rPr>
        <w:t xml:space="preserve"> </w:t>
      </w:r>
      <w:r>
        <w:rPr>
          <w:sz w:val="24"/>
        </w:rPr>
        <w:t>с</w:t>
      </w:r>
      <w:r>
        <w:rPr>
          <w:spacing w:val="-1"/>
          <w:sz w:val="24"/>
        </w:rPr>
        <w:t xml:space="preserve"> </w:t>
      </w:r>
      <w:r>
        <w:rPr>
          <w:sz w:val="24"/>
        </w:rPr>
        <w:t>готовыми</w:t>
      </w:r>
      <w:r>
        <w:rPr>
          <w:spacing w:val="-3"/>
          <w:sz w:val="24"/>
        </w:rPr>
        <w:t xml:space="preserve"> </w:t>
      </w:r>
      <w:r>
        <w:rPr>
          <w:sz w:val="24"/>
        </w:rPr>
        <w:t>файлами</w:t>
      </w:r>
      <w:r>
        <w:rPr>
          <w:spacing w:val="1"/>
          <w:sz w:val="24"/>
        </w:rPr>
        <w:t xml:space="preserve"> </w:t>
      </w:r>
      <w:r>
        <w:rPr>
          <w:sz w:val="24"/>
        </w:rPr>
        <w:t>и</w:t>
      </w:r>
      <w:r>
        <w:rPr>
          <w:spacing w:val="-4"/>
          <w:sz w:val="24"/>
        </w:rPr>
        <w:t xml:space="preserve"> </w:t>
      </w:r>
      <w:r>
        <w:rPr>
          <w:sz w:val="24"/>
        </w:rPr>
        <w:t>папками;</w:t>
      </w:r>
    </w:p>
    <w:p w:rsidR="003C2477" w:rsidRDefault="00F03892">
      <w:pPr>
        <w:pStyle w:val="a3"/>
        <w:spacing w:before="44" w:line="276" w:lineRule="auto"/>
        <w:ind w:right="811" w:firstLine="408"/>
      </w:pPr>
      <w:r>
        <w:t>работать</w:t>
      </w:r>
      <w:r>
        <w:rPr>
          <w:spacing w:val="36"/>
        </w:rPr>
        <w:t xml:space="preserve"> </w:t>
      </w:r>
      <w:r>
        <w:t>с</w:t>
      </w:r>
      <w:r>
        <w:rPr>
          <w:spacing w:val="35"/>
        </w:rPr>
        <w:t xml:space="preserve"> </w:t>
      </w:r>
      <w:r>
        <w:t>ЦОР:</w:t>
      </w:r>
      <w:r>
        <w:rPr>
          <w:spacing w:val="37"/>
        </w:rPr>
        <w:t xml:space="preserve"> </w:t>
      </w:r>
      <w:r>
        <w:t>активировать</w:t>
      </w:r>
      <w:r>
        <w:rPr>
          <w:spacing w:val="37"/>
        </w:rPr>
        <w:t xml:space="preserve"> </w:t>
      </w:r>
      <w:r>
        <w:t>диск,</w:t>
      </w:r>
      <w:r>
        <w:rPr>
          <w:spacing w:val="38"/>
        </w:rPr>
        <w:t xml:space="preserve"> </w:t>
      </w:r>
      <w:r>
        <w:t>читать</w:t>
      </w:r>
      <w:r>
        <w:rPr>
          <w:spacing w:val="32"/>
        </w:rPr>
        <w:t xml:space="preserve"> </w:t>
      </w:r>
      <w:r>
        <w:t>информацию,</w:t>
      </w:r>
      <w:r>
        <w:rPr>
          <w:spacing w:val="37"/>
        </w:rPr>
        <w:t xml:space="preserve"> </w:t>
      </w:r>
      <w:r>
        <w:t>выполнять</w:t>
      </w:r>
      <w:r>
        <w:rPr>
          <w:spacing w:val="37"/>
        </w:rPr>
        <w:t xml:space="preserve"> </w:t>
      </w:r>
      <w:r>
        <w:t>предложенные</w:t>
      </w:r>
      <w:r>
        <w:rPr>
          <w:spacing w:val="-57"/>
        </w:rPr>
        <w:t xml:space="preserve"> </w:t>
      </w:r>
      <w:r>
        <w:t>задания.</w:t>
      </w:r>
    </w:p>
    <w:p w:rsidR="003C2477" w:rsidRDefault="00F03892">
      <w:pPr>
        <w:pStyle w:val="1"/>
        <w:spacing w:before="4" w:line="276" w:lineRule="auto"/>
        <w:ind w:left="1203" w:right="4118"/>
      </w:pPr>
      <w:r>
        <w:t>Планируемые</w:t>
      </w:r>
      <w:r>
        <w:rPr>
          <w:spacing w:val="1"/>
        </w:rPr>
        <w:t xml:space="preserve"> </w:t>
      </w:r>
      <w:r>
        <w:t>образовательные результаты</w:t>
      </w:r>
      <w:r>
        <w:rPr>
          <w:spacing w:val="-57"/>
        </w:rPr>
        <w:t xml:space="preserve"> </w:t>
      </w:r>
      <w:r>
        <w:t>Личностные результаты</w:t>
      </w:r>
    </w:p>
    <w:p w:rsidR="003C2477" w:rsidRDefault="00F03892">
      <w:pPr>
        <w:pStyle w:val="a3"/>
        <w:spacing w:line="271" w:lineRule="exact"/>
        <w:ind w:left="1203"/>
      </w:pPr>
      <w:r>
        <w:t>Создание</w:t>
      </w:r>
      <w:r>
        <w:rPr>
          <w:spacing w:val="-5"/>
        </w:rPr>
        <w:t xml:space="preserve"> </w:t>
      </w:r>
      <w:r>
        <w:t>условий</w:t>
      </w:r>
      <w:r>
        <w:rPr>
          <w:spacing w:val="-3"/>
        </w:rPr>
        <w:t xml:space="preserve"> </w:t>
      </w:r>
      <w:r>
        <w:t>для</w:t>
      </w:r>
      <w:r>
        <w:rPr>
          <w:spacing w:val="-4"/>
        </w:rPr>
        <w:t xml:space="preserve"> </w:t>
      </w:r>
      <w:r>
        <w:t>формирования</w:t>
      </w:r>
      <w:r>
        <w:rPr>
          <w:spacing w:val="-8"/>
        </w:rPr>
        <w:t xml:space="preserve"> </w:t>
      </w:r>
      <w:r>
        <w:t>следующих</w:t>
      </w:r>
      <w:r>
        <w:rPr>
          <w:spacing w:val="-4"/>
        </w:rPr>
        <w:t xml:space="preserve"> </w:t>
      </w:r>
      <w:r>
        <w:t>умений:</w:t>
      </w:r>
    </w:p>
    <w:p w:rsidR="003C2477" w:rsidRDefault="00F03892" w:rsidP="00D75319">
      <w:pPr>
        <w:pStyle w:val="a5"/>
        <w:numPr>
          <w:ilvl w:val="0"/>
          <w:numId w:val="5"/>
        </w:numPr>
        <w:tabs>
          <w:tab w:val="left" w:pos="1487"/>
        </w:tabs>
        <w:spacing w:before="38" w:line="276" w:lineRule="auto"/>
        <w:ind w:right="817" w:firstLine="283"/>
        <w:jc w:val="both"/>
        <w:rPr>
          <w:rFonts w:ascii="Symbol" w:hAnsi="Symbol"/>
          <w:sz w:val="24"/>
        </w:rPr>
      </w:pPr>
      <w:r>
        <w:rPr>
          <w:sz w:val="24"/>
        </w:rPr>
        <w:t>оценивать</w:t>
      </w:r>
      <w:r>
        <w:rPr>
          <w:spacing w:val="1"/>
          <w:sz w:val="24"/>
        </w:rPr>
        <w:t xml:space="preserve"> </w:t>
      </w:r>
      <w:r>
        <w:rPr>
          <w:sz w:val="24"/>
        </w:rPr>
        <w:t>поступки,</w:t>
      </w:r>
      <w:r>
        <w:rPr>
          <w:spacing w:val="1"/>
          <w:sz w:val="24"/>
        </w:rPr>
        <w:t xml:space="preserve"> </w:t>
      </w:r>
      <w:r>
        <w:rPr>
          <w:sz w:val="24"/>
        </w:rPr>
        <w:t>явления,</w:t>
      </w:r>
      <w:r>
        <w:rPr>
          <w:spacing w:val="1"/>
          <w:sz w:val="24"/>
        </w:rPr>
        <w:t xml:space="preserve"> </w:t>
      </w:r>
      <w:r>
        <w:rPr>
          <w:sz w:val="24"/>
        </w:rPr>
        <w:t>события</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собственных</w:t>
      </w:r>
      <w:r>
        <w:rPr>
          <w:spacing w:val="1"/>
          <w:sz w:val="24"/>
        </w:rPr>
        <w:t xml:space="preserve"> </w:t>
      </w:r>
      <w:r>
        <w:rPr>
          <w:sz w:val="24"/>
        </w:rPr>
        <w:t>ощущений,</w:t>
      </w:r>
      <w:r>
        <w:rPr>
          <w:spacing w:val="1"/>
          <w:sz w:val="24"/>
        </w:rPr>
        <w:t xml:space="preserve"> </w:t>
      </w:r>
      <w:r>
        <w:rPr>
          <w:sz w:val="24"/>
        </w:rPr>
        <w:t>соотносить</w:t>
      </w:r>
      <w:r>
        <w:rPr>
          <w:spacing w:val="1"/>
          <w:sz w:val="24"/>
        </w:rPr>
        <w:t xml:space="preserve"> </w:t>
      </w:r>
      <w:r>
        <w:rPr>
          <w:sz w:val="24"/>
        </w:rPr>
        <w:t>их</w:t>
      </w:r>
      <w:r>
        <w:rPr>
          <w:spacing w:val="-3"/>
          <w:sz w:val="24"/>
        </w:rPr>
        <w:t xml:space="preserve"> </w:t>
      </w:r>
      <w:r>
        <w:rPr>
          <w:sz w:val="24"/>
        </w:rPr>
        <w:t>с</w:t>
      </w:r>
      <w:r>
        <w:rPr>
          <w:spacing w:val="54"/>
          <w:sz w:val="24"/>
        </w:rPr>
        <w:t xml:space="preserve"> </w:t>
      </w:r>
      <w:r>
        <w:rPr>
          <w:sz w:val="24"/>
        </w:rPr>
        <w:t>общепринятыми</w:t>
      </w:r>
      <w:r>
        <w:rPr>
          <w:spacing w:val="2"/>
          <w:sz w:val="24"/>
        </w:rPr>
        <w:t xml:space="preserve"> </w:t>
      </w:r>
      <w:r>
        <w:rPr>
          <w:sz w:val="24"/>
        </w:rPr>
        <w:t>нормами</w:t>
      </w:r>
      <w:r>
        <w:rPr>
          <w:spacing w:val="-2"/>
          <w:sz w:val="24"/>
        </w:rPr>
        <w:t xml:space="preserve"> </w:t>
      </w:r>
      <w:r>
        <w:rPr>
          <w:sz w:val="24"/>
        </w:rPr>
        <w:t>и</w:t>
      </w:r>
      <w:r>
        <w:rPr>
          <w:spacing w:val="-2"/>
          <w:sz w:val="24"/>
        </w:rPr>
        <w:t xml:space="preserve"> </w:t>
      </w:r>
      <w:r>
        <w:rPr>
          <w:sz w:val="24"/>
        </w:rPr>
        <w:t>ценностями;</w:t>
      </w:r>
    </w:p>
    <w:p w:rsidR="003C2477" w:rsidRDefault="00F03892" w:rsidP="00D75319">
      <w:pPr>
        <w:pStyle w:val="a5"/>
        <w:numPr>
          <w:ilvl w:val="0"/>
          <w:numId w:val="5"/>
        </w:numPr>
        <w:tabs>
          <w:tab w:val="left" w:pos="1487"/>
        </w:tabs>
        <w:spacing w:line="276" w:lineRule="auto"/>
        <w:ind w:right="802" w:firstLine="283"/>
        <w:jc w:val="both"/>
        <w:rPr>
          <w:rFonts w:ascii="Symbol" w:hAnsi="Symbol"/>
          <w:sz w:val="24"/>
        </w:rPr>
      </w:pPr>
      <w:r>
        <w:rPr>
          <w:sz w:val="24"/>
        </w:rPr>
        <w:t xml:space="preserve">описывать свои чувства и ощущения от наблюдаемых явлений, событий, </w:t>
      </w:r>
      <w:r>
        <w:rPr>
          <w:sz w:val="24"/>
        </w:rPr>
        <w:lastRenderedPageBreak/>
        <w:t>изделий</w:t>
      </w:r>
      <w:r>
        <w:rPr>
          <w:spacing w:val="1"/>
          <w:sz w:val="24"/>
        </w:rPr>
        <w:t xml:space="preserve"> </w:t>
      </w:r>
      <w:r>
        <w:rPr>
          <w:sz w:val="24"/>
        </w:rPr>
        <w:t>декоративно-</w:t>
      </w:r>
      <w:r>
        <w:rPr>
          <w:spacing w:val="1"/>
          <w:sz w:val="24"/>
        </w:rPr>
        <w:t xml:space="preserve"> </w:t>
      </w:r>
      <w:r>
        <w:rPr>
          <w:sz w:val="24"/>
        </w:rPr>
        <w:t>прикладного</w:t>
      </w:r>
      <w:r>
        <w:rPr>
          <w:spacing w:val="1"/>
          <w:sz w:val="24"/>
        </w:rPr>
        <w:t xml:space="preserve"> </w:t>
      </w:r>
      <w:r>
        <w:rPr>
          <w:sz w:val="24"/>
        </w:rPr>
        <w:t>характера,</w:t>
      </w:r>
      <w:r>
        <w:rPr>
          <w:spacing w:val="1"/>
          <w:sz w:val="24"/>
        </w:rPr>
        <w:t xml:space="preserve"> </w:t>
      </w:r>
      <w:r>
        <w:rPr>
          <w:sz w:val="24"/>
        </w:rPr>
        <w:t>уважительно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мастеров;</w:t>
      </w:r>
    </w:p>
    <w:p w:rsidR="003C2477" w:rsidRDefault="00F03892" w:rsidP="00D75319">
      <w:pPr>
        <w:pStyle w:val="a5"/>
        <w:numPr>
          <w:ilvl w:val="0"/>
          <w:numId w:val="5"/>
        </w:numPr>
        <w:tabs>
          <w:tab w:val="left" w:pos="1487"/>
        </w:tabs>
        <w:spacing w:line="291" w:lineRule="exact"/>
        <w:ind w:left="1486"/>
        <w:jc w:val="both"/>
        <w:rPr>
          <w:rFonts w:ascii="Symbol" w:hAnsi="Symbol"/>
          <w:sz w:val="24"/>
        </w:rPr>
      </w:pPr>
      <w:r>
        <w:rPr>
          <w:sz w:val="24"/>
        </w:rPr>
        <w:t>принимать</w:t>
      </w:r>
      <w:r>
        <w:rPr>
          <w:spacing w:val="-2"/>
          <w:sz w:val="24"/>
        </w:rPr>
        <w:t xml:space="preserve"> </w:t>
      </w:r>
      <w:r>
        <w:rPr>
          <w:sz w:val="24"/>
        </w:rPr>
        <w:t>мнения</w:t>
      </w:r>
      <w:r>
        <w:rPr>
          <w:spacing w:val="-5"/>
          <w:sz w:val="24"/>
        </w:rPr>
        <w:t xml:space="preserve"> </w:t>
      </w:r>
      <w:r>
        <w:rPr>
          <w:sz w:val="24"/>
        </w:rPr>
        <w:t>и</w:t>
      </w:r>
      <w:r>
        <w:rPr>
          <w:spacing w:val="-5"/>
          <w:sz w:val="24"/>
        </w:rPr>
        <w:t xml:space="preserve"> </w:t>
      </w:r>
      <w:r>
        <w:rPr>
          <w:sz w:val="24"/>
        </w:rPr>
        <w:t>высказывания</w:t>
      </w:r>
      <w:r>
        <w:rPr>
          <w:spacing w:val="-1"/>
          <w:sz w:val="24"/>
        </w:rPr>
        <w:t xml:space="preserve"> </w:t>
      </w:r>
      <w:r>
        <w:rPr>
          <w:sz w:val="24"/>
        </w:rPr>
        <w:t>других</w:t>
      </w:r>
      <w:r>
        <w:rPr>
          <w:spacing w:val="-6"/>
          <w:sz w:val="24"/>
        </w:rPr>
        <w:t xml:space="preserve"> </w:t>
      </w:r>
      <w:r>
        <w:rPr>
          <w:sz w:val="24"/>
        </w:rPr>
        <w:t>людей,</w:t>
      </w:r>
      <w:r>
        <w:rPr>
          <w:spacing w:val="1"/>
          <w:sz w:val="24"/>
        </w:rPr>
        <w:t xml:space="preserve"> </w:t>
      </w:r>
      <w:r>
        <w:rPr>
          <w:sz w:val="24"/>
        </w:rPr>
        <w:t>уважительно</w:t>
      </w:r>
      <w:r>
        <w:rPr>
          <w:spacing w:val="-6"/>
          <w:sz w:val="24"/>
        </w:rPr>
        <w:t xml:space="preserve"> </w:t>
      </w:r>
      <w:r>
        <w:rPr>
          <w:sz w:val="24"/>
        </w:rPr>
        <w:t>относиться</w:t>
      </w:r>
      <w:r>
        <w:rPr>
          <w:spacing w:val="-1"/>
          <w:sz w:val="24"/>
        </w:rPr>
        <w:t xml:space="preserve"> </w:t>
      </w:r>
      <w:r>
        <w:rPr>
          <w:sz w:val="24"/>
        </w:rPr>
        <w:t>к</w:t>
      </w:r>
      <w:r>
        <w:rPr>
          <w:spacing w:val="-7"/>
          <w:sz w:val="24"/>
        </w:rPr>
        <w:t xml:space="preserve"> </w:t>
      </w:r>
      <w:r>
        <w:rPr>
          <w:sz w:val="24"/>
        </w:rPr>
        <w:t>ним;</w:t>
      </w:r>
    </w:p>
    <w:p w:rsidR="003C2477" w:rsidRDefault="00F03892" w:rsidP="00D75319">
      <w:pPr>
        <w:pStyle w:val="a5"/>
        <w:numPr>
          <w:ilvl w:val="0"/>
          <w:numId w:val="5"/>
        </w:numPr>
        <w:tabs>
          <w:tab w:val="left" w:pos="1487"/>
        </w:tabs>
        <w:spacing w:before="39" w:line="276" w:lineRule="auto"/>
        <w:ind w:right="799" w:firstLine="283"/>
        <w:jc w:val="both"/>
        <w:rPr>
          <w:rFonts w:ascii="Symbol" w:hAnsi="Symbol"/>
          <w:sz w:val="24"/>
        </w:rPr>
      </w:pPr>
      <w:r>
        <w:rPr>
          <w:sz w:val="24"/>
        </w:rPr>
        <w:t>опираясь на освоенные изобразительные и конструкторско – технологические знания</w:t>
      </w:r>
      <w:r>
        <w:rPr>
          <w:spacing w:val="-57"/>
          <w:sz w:val="24"/>
        </w:rPr>
        <w:t xml:space="preserve"> </w:t>
      </w:r>
      <w:r>
        <w:rPr>
          <w:sz w:val="24"/>
        </w:rPr>
        <w:t>и</w:t>
      </w:r>
      <w:r>
        <w:rPr>
          <w:spacing w:val="-1"/>
          <w:sz w:val="24"/>
        </w:rPr>
        <w:t xml:space="preserve"> </w:t>
      </w:r>
      <w:r>
        <w:rPr>
          <w:sz w:val="24"/>
        </w:rPr>
        <w:t>умения, делать</w:t>
      </w:r>
      <w:r>
        <w:rPr>
          <w:spacing w:val="-1"/>
          <w:sz w:val="24"/>
        </w:rPr>
        <w:t xml:space="preserve"> </w:t>
      </w:r>
      <w:r>
        <w:rPr>
          <w:sz w:val="24"/>
        </w:rPr>
        <w:t>выбор</w:t>
      </w:r>
      <w:r>
        <w:rPr>
          <w:spacing w:val="-2"/>
          <w:sz w:val="24"/>
        </w:rPr>
        <w:t xml:space="preserve"> </w:t>
      </w:r>
      <w:r>
        <w:rPr>
          <w:sz w:val="24"/>
        </w:rPr>
        <w:t>способов</w:t>
      </w:r>
      <w:r>
        <w:rPr>
          <w:spacing w:val="-5"/>
          <w:sz w:val="24"/>
        </w:rPr>
        <w:t xml:space="preserve"> </w:t>
      </w:r>
      <w:r>
        <w:rPr>
          <w:sz w:val="24"/>
        </w:rPr>
        <w:t>реализации</w:t>
      </w:r>
      <w:r>
        <w:rPr>
          <w:spacing w:val="-6"/>
          <w:sz w:val="24"/>
        </w:rPr>
        <w:t xml:space="preserve"> </w:t>
      </w:r>
      <w:r>
        <w:rPr>
          <w:sz w:val="24"/>
        </w:rPr>
        <w:t>предложенного</w:t>
      </w:r>
      <w:r>
        <w:rPr>
          <w:spacing w:val="2"/>
          <w:sz w:val="24"/>
        </w:rPr>
        <w:t xml:space="preserve"> </w:t>
      </w:r>
      <w:r>
        <w:rPr>
          <w:sz w:val="24"/>
        </w:rPr>
        <w:t>или</w:t>
      </w:r>
      <w:r>
        <w:rPr>
          <w:spacing w:val="-1"/>
          <w:sz w:val="24"/>
        </w:rPr>
        <w:t xml:space="preserve"> </w:t>
      </w:r>
      <w:r>
        <w:rPr>
          <w:sz w:val="24"/>
        </w:rPr>
        <w:t>собственного</w:t>
      </w:r>
      <w:r>
        <w:rPr>
          <w:spacing w:val="-2"/>
          <w:sz w:val="24"/>
        </w:rPr>
        <w:t xml:space="preserve"> </w:t>
      </w:r>
      <w:r>
        <w:rPr>
          <w:sz w:val="24"/>
        </w:rPr>
        <w:t>замысла;</w:t>
      </w:r>
    </w:p>
    <w:p w:rsidR="003C2477" w:rsidRDefault="00F03892" w:rsidP="00D75319">
      <w:pPr>
        <w:pStyle w:val="a5"/>
        <w:numPr>
          <w:ilvl w:val="0"/>
          <w:numId w:val="5"/>
        </w:numPr>
        <w:tabs>
          <w:tab w:val="left" w:pos="1487"/>
        </w:tabs>
        <w:spacing w:line="273" w:lineRule="auto"/>
        <w:ind w:right="819" w:firstLine="283"/>
        <w:jc w:val="both"/>
        <w:rPr>
          <w:rFonts w:ascii="Symbol" w:hAnsi="Symbol"/>
          <w:sz w:val="24"/>
        </w:rPr>
      </w:pPr>
      <w:r>
        <w:rPr>
          <w:sz w:val="24"/>
        </w:rPr>
        <w:t>понимать необходимость бережного отношения к результатам труда людей; уважать</w:t>
      </w:r>
      <w:r>
        <w:rPr>
          <w:spacing w:val="1"/>
          <w:sz w:val="24"/>
        </w:rPr>
        <w:t xml:space="preserve"> </w:t>
      </w:r>
      <w:r>
        <w:rPr>
          <w:sz w:val="24"/>
        </w:rPr>
        <w:t>людей</w:t>
      </w:r>
      <w:r>
        <w:rPr>
          <w:spacing w:val="2"/>
          <w:sz w:val="24"/>
        </w:rPr>
        <w:t xml:space="preserve"> </w:t>
      </w:r>
      <w:r>
        <w:rPr>
          <w:sz w:val="24"/>
        </w:rPr>
        <w:t>труда.</w:t>
      </w:r>
    </w:p>
    <w:p w:rsidR="003C2477" w:rsidRDefault="00F03892">
      <w:pPr>
        <w:pStyle w:val="1"/>
        <w:spacing w:before="9" w:line="271" w:lineRule="auto"/>
        <w:ind w:left="1203" w:right="5356"/>
        <w:rPr>
          <w:b w:val="0"/>
        </w:rPr>
      </w:pPr>
      <w:r>
        <w:t>Метапредметные</w:t>
      </w:r>
      <w:r>
        <w:rPr>
          <w:spacing w:val="1"/>
        </w:rPr>
        <w:t xml:space="preserve"> </w:t>
      </w:r>
      <w:r>
        <w:t>результаты</w:t>
      </w:r>
      <w:r>
        <w:rPr>
          <w:spacing w:val="-57"/>
        </w:rPr>
        <w:t xml:space="preserve"> </w:t>
      </w:r>
      <w:r>
        <w:t>Регулятивные</w:t>
      </w:r>
      <w:r>
        <w:rPr>
          <w:spacing w:val="1"/>
        </w:rPr>
        <w:t xml:space="preserve"> </w:t>
      </w:r>
      <w:r>
        <w:t>УУД</w:t>
      </w:r>
      <w:r>
        <w:rPr>
          <w:b w:val="0"/>
        </w:rPr>
        <w:t>:</w:t>
      </w:r>
    </w:p>
    <w:p w:rsidR="003C2477" w:rsidRDefault="00F03892" w:rsidP="00D75319">
      <w:pPr>
        <w:pStyle w:val="a5"/>
        <w:numPr>
          <w:ilvl w:val="0"/>
          <w:numId w:val="5"/>
        </w:numPr>
        <w:tabs>
          <w:tab w:val="left" w:pos="1487"/>
        </w:tabs>
        <w:spacing w:before="2"/>
        <w:ind w:left="1486"/>
        <w:rPr>
          <w:rFonts w:ascii="Symbol" w:hAnsi="Symbol"/>
          <w:sz w:val="24"/>
        </w:rPr>
      </w:pPr>
      <w:r>
        <w:rPr>
          <w:sz w:val="24"/>
        </w:rPr>
        <w:t>самостоятельно</w:t>
      </w:r>
      <w:r>
        <w:rPr>
          <w:spacing w:val="-4"/>
          <w:sz w:val="24"/>
        </w:rPr>
        <w:t xml:space="preserve"> </w:t>
      </w:r>
      <w:r>
        <w:rPr>
          <w:sz w:val="24"/>
        </w:rPr>
        <w:t>формулировать</w:t>
      </w:r>
      <w:r>
        <w:rPr>
          <w:spacing w:val="-3"/>
          <w:sz w:val="24"/>
        </w:rPr>
        <w:t xml:space="preserve"> </w:t>
      </w:r>
      <w:r>
        <w:rPr>
          <w:sz w:val="24"/>
        </w:rPr>
        <w:t>цель</w:t>
      </w:r>
      <w:r>
        <w:rPr>
          <w:spacing w:val="-2"/>
          <w:sz w:val="24"/>
        </w:rPr>
        <w:t xml:space="preserve"> </w:t>
      </w:r>
      <w:r>
        <w:rPr>
          <w:sz w:val="24"/>
        </w:rPr>
        <w:t>урока</w:t>
      </w:r>
      <w:r>
        <w:rPr>
          <w:spacing w:val="-4"/>
          <w:sz w:val="24"/>
        </w:rPr>
        <w:t xml:space="preserve"> </w:t>
      </w:r>
      <w:r>
        <w:rPr>
          <w:sz w:val="24"/>
        </w:rPr>
        <w:t>после</w:t>
      </w:r>
      <w:r>
        <w:rPr>
          <w:spacing w:val="-4"/>
          <w:sz w:val="24"/>
        </w:rPr>
        <w:t xml:space="preserve"> </w:t>
      </w:r>
      <w:r>
        <w:rPr>
          <w:sz w:val="24"/>
        </w:rPr>
        <w:t>предварительного</w:t>
      </w:r>
      <w:r>
        <w:rPr>
          <w:spacing w:val="-8"/>
          <w:sz w:val="24"/>
        </w:rPr>
        <w:t xml:space="preserve"> </w:t>
      </w:r>
      <w:r>
        <w:rPr>
          <w:sz w:val="24"/>
        </w:rPr>
        <w:t>обсуждения;</w:t>
      </w:r>
    </w:p>
    <w:p w:rsidR="003C2477" w:rsidRDefault="00F03892" w:rsidP="00D75319">
      <w:pPr>
        <w:pStyle w:val="a5"/>
        <w:numPr>
          <w:ilvl w:val="0"/>
          <w:numId w:val="5"/>
        </w:numPr>
        <w:tabs>
          <w:tab w:val="left" w:pos="1487"/>
        </w:tabs>
        <w:spacing w:before="37" w:line="276" w:lineRule="auto"/>
        <w:ind w:right="810" w:firstLine="283"/>
        <w:rPr>
          <w:rFonts w:ascii="Symbol" w:hAnsi="Symbol"/>
          <w:sz w:val="24"/>
        </w:rPr>
      </w:pPr>
      <w:r>
        <w:rPr>
          <w:sz w:val="24"/>
        </w:rPr>
        <w:t>с</w:t>
      </w:r>
      <w:r>
        <w:rPr>
          <w:spacing w:val="54"/>
          <w:sz w:val="24"/>
        </w:rPr>
        <w:t xml:space="preserve"> </w:t>
      </w:r>
      <w:r>
        <w:rPr>
          <w:sz w:val="24"/>
        </w:rPr>
        <w:t>помощью</w:t>
      </w:r>
      <w:r>
        <w:rPr>
          <w:spacing w:val="55"/>
          <w:sz w:val="24"/>
        </w:rPr>
        <w:t xml:space="preserve"> </w:t>
      </w:r>
      <w:r>
        <w:rPr>
          <w:sz w:val="24"/>
        </w:rPr>
        <w:t>учителя</w:t>
      </w:r>
      <w:r>
        <w:rPr>
          <w:spacing w:val="56"/>
          <w:sz w:val="24"/>
        </w:rPr>
        <w:t xml:space="preserve"> </w:t>
      </w:r>
      <w:r>
        <w:rPr>
          <w:sz w:val="24"/>
        </w:rPr>
        <w:t>анализировать</w:t>
      </w:r>
      <w:r>
        <w:rPr>
          <w:spacing w:val="53"/>
          <w:sz w:val="24"/>
        </w:rPr>
        <w:t xml:space="preserve"> </w:t>
      </w:r>
      <w:r>
        <w:rPr>
          <w:sz w:val="24"/>
        </w:rPr>
        <w:t>предложенное</w:t>
      </w:r>
      <w:r>
        <w:rPr>
          <w:spacing w:val="51"/>
          <w:sz w:val="24"/>
        </w:rPr>
        <w:t xml:space="preserve"> </w:t>
      </w:r>
      <w:r>
        <w:rPr>
          <w:sz w:val="24"/>
        </w:rPr>
        <w:t>задание,</w:t>
      </w:r>
      <w:r>
        <w:rPr>
          <w:spacing w:val="49"/>
          <w:sz w:val="24"/>
        </w:rPr>
        <w:t xml:space="preserve"> </w:t>
      </w:r>
      <w:r>
        <w:rPr>
          <w:sz w:val="24"/>
        </w:rPr>
        <w:t>отделять</w:t>
      </w:r>
      <w:r>
        <w:rPr>
          <w:spacing w:val="52"/>
          <w:sz w:val="24"/>
        </w:rPr>
        <w:t xml:space="preserve"> </w:t>
      </w:r>
      <w:r>
        <w:rPr>
          <w:sz w:val="24"/>
        </w:rPr>
        <w:t>известное</w:t>
      </w:r>
      <w:r>
        <w:rPr>
          <w:spacing w:val="51"/>
          <w:sz w:val="24"/>
        </w:rPr>
        <w:t xml:space="preserve"> </w:t>
      </w:r>
      <w:r>
        <w:rPr>
          <w:sz w:val="24"/>
        </w:rPr>
        <w:t>от</w:t>
      </w:r>
      <w:r>
        <w:rPr>
          <w:spacing w:val="-57"/>
          <w:sz w:val="24"/>
        </w:rPr>
        <w:t xml:space="preserve"> </w:t>
      </w:r>
      <w:r>
        <w:rPr>
          <w:sz w:val="24"/>
        </w:rPr>
        <w:t>неизвестного;</w:t>
      </w:r>
    </w:p>
    <w:p w:rsidR="003C2477" w:rsidRDefault="00F03892" w:rsidP="00D75319">
      <w:pPr>
        <w:pStyle w:val="a5"/>
        <w:numPr>
          <w:ilvl w:val="0"/>
          <w:numId w:val="5"/>
        </w:numPr>
        <w:tabs>
          <w:tab w:val="left" w:pos="1487"/>
        </w:tabs>
        <w:spacing w:line="292" w:lineRule="exact"/>
        <w:ind w:left="1486"/>
        <w:rPr>
          <w:rFonts w:ascii="Symbol" w:hAnsi="Symbol"/>
          <w:sz w:val="24"/>
        </w:rPr>
      </w:pPr>
      <w:r>
        <w:rPr>
          <w:sz w:val="24"/>
        </w:rPr>
        <w:t>совместно с</w:t>
      </w:r>
      <w:r>
        <w:rPr>
          <w:spacing w:val="-5"/>
          <w:sz w:val="24"/>
        </w:rPr>
        <w:t xml:space="preserve"> </w:t>
      </w:r>
      <w:r>
        <w:rPr>
          <w:sz w:val="24"/>
        </w:rPr>
        <w:t>учителем</w:t>
      </w:r>
      <w:r>
        <w:rPr>
          <w:spacing w:val="-2"/>
          <w:sz w:val="24"/>
        </w:rPr>
        <w:t xml:space="preserve"> </w:t>
      </w:r>
      <w:r>
        <w:rPr>
          <w:sz w:val="24"/>
        </w:rPr>
        <w:t>выявлять</w:t>
      </w:r>
      <w:r>
        <w:rPr>
          <w:spacing w:val="-6"/>
          <w:sz w:val="24"/>
        </w:rPr>
        <w:t xml:space="preserve"> </w:t>
      </w:r>
      <w:r>
        <w:rPr>
          <w:sz w:val="24"/>
        </w:rPr>
        <w:t>и</w:t>
      </w:r>
      <w:r>
        <w:rPr>
          <w:spacing w:val="-3"/>
          <w:sz w:val="24"/>
        </w:rPr>
        <w:t xml:space="preserve"> </w:t>
      </w:r>
      <w:r>
        <w:rPr>
          <w:sz w:val="24"/>
        </w:rPr>
        <w:t>формулировать</w:t>
      </w:r>
      <w:r>
        <w:rPr>
          <w:spacing w:val="-2"/>
          <w:sz w:val="24"/>
        </w:rPr>
        <w:t xml:space="preserve"> </w:t>
      </w:r>
      <w:r>
        <w:rPr>
          <w:sz w:val="24"/>
        </w:rPr>
        <w:t>учебную</w:t>
      </w:r>
      <w:r>
        <w:rPr>
          <w:spacing w:val="-5"/>
          <w:sz w:val="24"/>
        </w:rPr>
        <w:t xml:space="preserve"> </w:t>
      </w:r>
      <w:r>
        <w:rPr>
          <w:sz w:val="24"/>
        </w:rPr>
        <w:t>проблему;</w:t>
      </w:r>
    </w:p>
    <w:p w:rsidR="003C2477" w:rsidRDefault="00F03892" w:rsidP="00D75319">
      <w:pPr>
        <w:pStyle w:val="a5"/>
        <w:numPr>
          <w:ilvl w:val="0"/>
          <w:numId w:val="5"/>
        </w:numPr>
        <w:tabs>
          <w:tab w:val="left" w:pos="1487"/>
        </w:tabs>
        <w:spacing w:before="42" w:line="276" w:lineRule="auto"/>
        <w:ind w:right="800" w:firstLine="283"/>
        <w:rPr>
          <w:rFonts w:ascii="Symbol" w:hAnsi="Symbol"/>
          <w:sz w:val="24"/>
        </w:rPr>
      </w:pPr>
      <w:r>
        <w:rPr>
          <w:sz w:val="24"/>
        </w:rPr>
        <w:t>самостоятельно</w:t>
      </w:r>
      <w:r>
        <w:rPr>
          <w:spacing w:val="4"/>
          <w:sz w:val="24"/>
        </w:rPr>
        <w:t xml:space="preserve"> </w:t>
      </w:r>
      <w:r>
        <w:rPr>
          <w:sz w:val="24"/>
        </w:rPr>
        <w:t>выполнять</w:t>
      </w:r>
      <w:r>
        <w:rPr>
          <w:spacing w:val="59"/>
          <w:sz w:val="24"/>
        </w:rPr>
        <w:t xml:space="preserve"> </w:t>
      </w:r>
      <w:r>
        <w:rPr>
          <w:sz w:val="24"/>
        </w:rPr>
        <w:t>пробные</w:t>
      </w:r>
      <w:r>
        <w:rPr>
          <w:spacing w:val="2"/>
          <w:sz w:val="24"/>
        </w:rPr>
        <w:t xml:space="preserve"> </w:t>
      </w:r>
      <w:r>
        <w:rPr>
          <w:sz w:val="24"/>
        </w:rPr>
        <w:t>поисковые</w:t>
      </w:r>
      <w:r>
        <w:rPr>
          <w:spacing w:val="2"/>
          <w:sz w:val="24"/>
        </w:rPr>
        <w:t xml:space="preserve"> </w:t>
      </w:r>
      <w:r>
        <w:rPr>
          <w:sz w:val="24"/>
        </w:rPr>
        <w:t>действия</w:t>
      </w:r>
      <w:r>
        <w:rPr>
          <w:spacing w:val="3"/>
          <w:sz w:val="24"/>
        </w:rPr>
        <w:t xml:space="preserve"> </w:t>
      </w:r>
      <w:r>
        <w:rPr>
          <w:sz w:val="24"/>
        </w:rPr>
        <w:t>,</w:t>
      </w:r>
      <w:r>
        <w:rPr>
          <w:spacing w:val="56"/>
          <w:sz w:val="24"/>
        </w:rPr>
        <w:t xml:space="preserve"> </w:t>
      </w:r>
      <w:r>
        <w:rPr>
          <w:sz w:val="24"/>
        </w:rPr>
        <w:t>отбирать  оптимальное</w:t>
      </w:r>
      <w:r>
        <w:rPr>
          <w:spacing w:val="-57"/>
          <w:sz w:val="24"/>
        </w:rPr>
        <w:t xml:space="preserve"> </w:t>
      </w:r>
      <w:r>
        <w:rPr>
          <w:sz w:val="24"/>
        </w:rPr>
        <w:t>решение проблемы</w:t>
      </w:r>
      <w:r>
        <w:rPr>
          <w:spacing w:val="-1"/>
          <w:sz w:val="24"/>
        </w:rPr>
        <w:t xml:space="preserve"> </w:t>
      </w:r>
      <w:r>
        <w:rPr>
          <w:sz w:val="24"/>
        </w:rPr>
        <w:t>(</w:t>
      </w:r>
      <w:r>
        <w:rPr>
          <w:spacing w:val="-1"/>
          <w:sz w:val="24"/>
        </w:rPr>
        <w:t xml:space="preserve"> </w:t>
      </w:r>
      <w:r>
        <w:rPr>
          <w:sz w:val="24"/>
        </w:rPr>
        <w:t>задачи);</w:t>
      </w:r>
    </w:p>
    <w:p w:rsidR="003C2477" w:rsidRDefault="00F03892" w:rsidP="00D75319">
      <w:pPr>
        <w:pStyle w:val="a5"/>
        <w:numPr>
          <w:ilvl w:val="0"/>
          <w:numId w:val="5"/>
        </w:numPr>
        <w:tabs>
          <w:tab w:val="left" w:pos="1487"/>
        </w:tabs>
        <w:spacing w:line="276" w:lineRule="auto"/>
        <w:ind w:right="809" w:firstLine="283"/>
        <w:rPr>
          <w:rFonts w:ascii="Symbol" w:hAnsi="Symbol"/>
          <w:sz w:val="24"/>
        </w:rPr>
      </w:pPr>
      <w:r>
        <w:rPr>
          <w:sz w:val="24"/>
        </w:rPr>
        <w:t>предлагать</w:t>
      </w:r>
      <w:r w:rsidR="00AA7E13">
        <w:rPr>
          <w:sz w:val="24"/>
        </w:rPr>
        <w:t xml:space="preserve"> </w:t>
      </w:r>
      <w:r>
        <w:rPr>
          <w:sz w:val="24"/>
        </w:rPr>
        <w:t>конструкторско</w:t>
      </w:r>
      <w:r>
        <w:rPr>
          <w:spacing w:val="3"/>
          <w:sz w:val="24"/>
        </w:rPr>
        <w:t xml:space="preserve"> </w:t>
      </w:r>
      <w:r>
        <w:rPr>
          <w:sz w:val="24"/>
        </w:rPr>
        <w:t>–</w:t>
      </w:r>
      <w:r>
        <w:rPr>
          <w:spacing w:val="52"/>
          <w:sz w:val="24"/>
        </w:rPr>
        <w:t xml:space="preserve"> </w:t>
      </w:r>
      <w:r>
        <w:rPr>
          <w:sz w:val="24"/>
        </w:rPr>
        <w:t>технологические</w:t>
      </w:r>
      <w:r>
        <w:rPr>
          <w:spacing w:val="55"/>
          <w:sz w:val="24"/>
        </w:rPr>
        <w:t xml:space="preserve"> </w:t>
      </w:r>
      <w:r>
        <w:rPr>
          <w:sz w:val="24"/>
        </w:rPr>
        <w:t>решения</w:t>
      </w:r>
      <w:r>
        <w:rPr>
          <w:spacing w:val="52"/>
          <w:sz w:val="24"/>
        </w:rPr>
        <w:t xml:space="preserve"> </w:t>
      </w:r>
      <w:r>
        <w:rPr>
          <w:sz w:val="24"/>
        </w:rPr>
        <w:t>и</w:t>
      </w:r>
      <w:r>
        <w:rPr>
          <w:spacing w:val="53"/>
          <w:sz w:val="24"/>
        </w:rPr>
        <w:t xml:space="preserve"> </w:t>
      </w:r>
      <w:r>
        <w:rPr>
          <w:sz w:val="24"/>
        </w:rPr>
        <w:t>способы</w:t>
      </w:r>
      <w:r>
        <w:rPr>
          <w:spacing w:val="54"/>
          <w:sz w:val="24"/>
        </w:rPr>
        <w:t xml:space="preserve"> </w:t>
      </w:r>
      <w:r>
        <w:rPr>
          <w:sz w:val="24"/>
        </w:rPr>
        <w:t>выполнения</w:t>
      </w:r>
      <w:r>
        <w:rPr>
          <w:spacing w:val="-57"/>
          <w:sz w:val="24"/>
        </w:rPr>
        <w:t xml:space="preserve"> </w:t>
      </w:r>
      <w:r>
        <w:rPr>
          <w:sz w:val="24"/>
        </w:rPr>
        <w:t>отдельных</w:t>
      </w:r>
      <w:r>
        <w:rPr>
          <w:spacing w:val="-4"/>
          <w:sz w:val="24"/>
        </w:rPr>
        <w:t xml:space="preserve"> </w:t>
      </w:r>
      <w:r>
        <w:rPr>
          <w:sz w:val="24"/>
        </w:rPr>
        <w:t>этапов</w:t>
      </w:r>
      <w:r>
        <w:rPr>
          <w:spacing w:val="-1"/>
          <w:sz w:val="24"/>
        </w:rPr>
        <w:t xml:space="preserve"> </w:t>
      </w:r>
      <w:r>
        <w:rPr>
          <w:sz w:val="24"/>
        </w:rPr>
        <w:t>изготовления</w:t>
      </w:r>
      <w:r>
        <w:rPr>
          <w:spacing w:val="1"/>
          <w:sz w:val="24"/>
        </w:rPr>
        <w:t xml:space="preserve"> </w:t>
      </w:r>
      <w:r>
        <w:rPr>
          <w:sz w:val="24"/>
        </w:rPr>
        <w:t>изделий</w:t>
      </w:r>
      <w:r>
        <w:rPr>
          <w:spacing w:val="2"/>
          <w:sz w:val="24"/>
        </w:rPr>
        <w:t xml:space="preserve"> </w:t>
      </w:r>
      <w:r>
        <w:rPr>
          <w:sz w:val="24"/>
        </w:rPr>
        <w:t>из</w:t>
      </w:r>
      <w:r>
        <w:rPr>
          <w:spacing w:val="-2"/>
          <w:sz w:val="24"/>
        </w:rPr>
        <w:t xml:space="preserve"> </w:t>
      </w:r>
      <w:r>
        <w:rPr>
          <w:sz w:val="24"/>
        </w:rPr>
        <w:t>числа освоенных;</w:t>
      </w:r>
    </w:p>
    <w:p w:rsidR="003C2477" w:rsidRDefault="00F03892" w:rsidP="00D75319">
      <w:pPr>
        <w:pStyle w:val="a5"/>
        <w:numPr>
          <w:ilvl w:val="0"/>
          <w:numId w:val="5"/>
        </w:numPr>
        <w:tabs>
          <w:tab w:val="left" w:pos="1487"/>
        </w:tabs>
        <w:spacing w:line="273" w:lineRule="auto"/>
        <w:ind w:right="815" w:firstLine="283"/>
        <w:rPr>
          <w:rFonts w:ascii="Symbol" w:hAnsi="Symbol"/>
          <w:sz w:val="24"/>
        </w:rPr>
      </w:pPr>
      <w:r>
        <w:rPr>
          <w:sz w:val="24"/>
        </w:rPr>
        <w:t>самостоятельно</w:t>
      </w:r>
      <w:r>
        <w:rPr>
          <w:spacing w:val="2"/>
          <w:sz w:val="24"/>
        </w:rPr>
        <w:t xml:space="preserve"> </w:t>
      </w:r>
      <w:r>
        <w:rPr>
          <w:sz w:val="24"/>
        </w:rPr>
        <w:t>отбирать</w:t>
      </w:r>
      <w:r>
        <w:rPr>
          <w:spacing w:val="4"/>
          <w:sz w:val="24"/>
        </w:rPr>
        <w:t xml:space="preserve"> </w:t>
      </w:r>
      <w:r>
        <w:rPr>
          <w:sz w:val="24"/>
        </w:rPr>
        <w:t>наиболее</w:t>
      </w:r>
      <w:r>
        <w:rPr>
          <w:spacing w:val="6"/>
          <w:sz w:val="24"/>
        </w:rPr>
        <w:t xml:space="preserve"> </w:t>
      </w:r>
      <w:r>
        <w:rPr>
          <w:sz w:val="24"/>
        </w:rPr>
        <w:t>подходящие</w:t>
      </w:r>
      <w:r>
        <w:rPr>
          <w:spacing w:val="6"/>
          <w:sz w:val="24"/>
        </w:rPr>
        <w:t xml:space="preserve"> </w:t>
      </w:r>
      <w:r>
        <w:rPr>
          <w:sz w:val="24"/>
        </w:rPr>
        <w:t>для</w:t>
      </w:r>
      <w:r>
        <w:rPr>
          <w:spacing w:val="7"/>
          <w:sz w:val="24"/>
        </w:rPr>
        <w:t xml:space="preserve"> </w:t>
      </w:r>
      <w:r>
        <w:rPr>
          <w:sz w:val="24"/>
        </w:rPr>
        <w:t>выполнения</w:t>
      </w:r>
      <w:r>
        <w:rPr>
          <w:spacing w:val="7"/>
          <w:sz w:val="24"/>
        </w:rPr>
        <w:t xml:space="preserve"> </w:t>
      </w:r>
      <w:r>
        <w:rPr>
          <w:sz w:val="24"/>
        </w:rPr>
        <w:t>задания</w:t>
      </w:r>
      <w:r>
        <w:rPr>
          <w:spacing w:val="7"/>
          <w:sz w:val="24"/>
        </w:rPr>
        <w:t xml:space="preserve"> </w:t>
      </w:r>
      <w:r>
        <w:rPr>
          <w:sz w:val="24"/>
        </w:rPr>
        <w:t>материалы</w:t>
      </w:r>
      <w:r>
        <w:rPr>
          <w:spacing w:val="-57"/>
          <w:sz w:val="24"/>
        </w:rPr>
        <w:t xml:space="preserve"> </w:t>
      </w:r>
      <w:r>
        <w:rPr>
          <w:sz w:val="24"/>
        </w:rPr>
        <w:t>и</w:t>
      </w:r>
      <w:r>
        <w:rPr>
          <w:spacing w:val="3"/>
          <w:sz w:val="24"/>
        </w:rPr>
        <w:t xml:space="preserve"> </w:t>
      </w:r>
      <w:r>
        <w:rPr>
          <w:sz w:val="24"/>
        </w:rPr>
        <w:t>инструменты;</w:t>
      </w:r>
    </w:p>
    <w:p w:rsidR="003C2477" w:rsidRDefault="00F03892" w:rsidP="00D75319">
      <w:pPr>
        <w:pStyle w:val="a5"/>
        <w:numPr>
          <w:ilvl w:val="0"/>
          <w:numId w:val="5"/>
        </w:numPr>
        <w:tabs>
          <w:tab w:val="left" w:pos="1487"/>
        </w:tabs>
        <w:spacing w:line="273" w:lineRule="auto"/>
        <w:ind w:right="811" w:firstLine="283"/>
        <w:rPr>
          <w:rFonts w:ascii="Symbol" w:hAnsi="Symbol"/>
          <w:sz w:val="24"/>
        </w:rPr>
      </w:pPr>
      <w:r>
        <w:rPr>
          <w:sz w:val="24"/>
        </w:rPr>
        <w:t>выполнять</w:t>
      </w:r>
      <w:r>
        <w:rPr>
          <w:spacing w:val="1"/>
          <w:sz w:val="24"/>
        </w:rPr>
        <w:t xml:space="preserve"> </w:t>
      </w:r>
      <w:r>
        <w:rPr>
          <w:sz w:val="24"/>
        </w:rPr>
        <w:t>задание</w:t>
      </w:r>
      <w:r>
        <w:rPr>
          <w:spacing w:val="1"/>
          <w:sz w:val="24"/>
        </w:rPr>
        <w:t xml:space="preserve"> </w:t>
      </w:r>
      <w:r>
        <w:rPr>
          <w:sz w:val="24"/>
        </w:rPr>
        <w:t>по</w:t>
      </w:r>
      <w:r>
        <w:rPr>
          <w:spacing w:val="1"/>
          <w:sz w:val="24"/>
        </w:rPr>
        <w:t xml:space="preserve"> </w:t>
      </w:r>
      <w:r>
        <w:rPr>
          <w:sz w:val="24"/>
        </w:rPr>
        <w:t>коллективно</w:t>
      </w:r>
      <w:r>
        <w:rPr>
          <w:spacing w:val="1"/>
          <w:sz w:val="24"/>
        </w:rPr>
        <w:t xml:space="preserve"> </w:t>
      </w:r>
      <w:r>
        <w:rPr>
          <w:sz w:val="24"/>
        </w:rPr>
        <w:t>составленному</w:t>
      </w:r>
      <w:r>
        <w:rPr>
          <w:spacing w:val="1"/>
          <w:sz w:val="24"/>
        </w:rPr>
        <w:t xml:space="preserve"> </w:t>
      </w:r>
      <w:r>
        <w:rPr>
          <w:sz w:val="24"/>
        </w:rPr>
        <w:t>плану,</w:t>
      </w:r>
      <w:r>
        <w:rPr>
          <w:spacing w:val="1"/>
          <w:sz w:val="24"/>
        </w:rPr>
        <w:t xml:space="preserve"> </w:t>
      </w:r>
      <w:r>
        <w:rPr>
          <w:sz w:val="24"/>
        </w:rPr>
        <w:t>сверять</w:t>
      </w:r>
      <w:r>
        <w:rPr>
          <w:spacing w:val="1"/>
          <w:sz w:val="24"/>
        </w:rPr>
        <w:t xml:space="preserve"> </w:t>
      </w:r>
      <w:r>
        <w:rPr>
          <w:sz w:val="24"/>
        </w:rPr>
        <w:t>с</w:t>
      </w:r>
      <w:r>
        <w:rPr>
          <w:spacing w:val="1"/>
          <w:sz w:val="24"/>
        </w:rPr>
        <w:t xml:space="preserve"> </w:t>
      </w:r>
      <w:r>
        <w:rPr>
          <w:sz w:val="24"/>
        </w:rPr>
        <w:t>ним</w:t>
      </w:r>
      <w:r>
        <w:rPr>
          <w:spacing w:val="1"/>
          <w:sz w:val="24"/>
        </w:rPr>
        <w:t xml:space="preserve"> </w:t>
      </w:r>
      <w:r>
        <w:rPr>
          <w:sz w:val="24"/>
        </w:rPr>
        <w:t>свои</w:t>
      </w:r>
      <w:r>
        <w:rPr>
          <w:spacing w:val="-57"/>
          <w:sz w:val="24"/>
        </w:rPr>
        <w:t xml:space="preserve"> </w:t>
      </w:r>
      <w:r>
        <w:rPr>
          <w:sz w:val="24"/>
        </w:rPr>
        <w:t>действия;</w:t>
      </w:r>
    </w:p>
    <w:p w:rsidR="003C2477" w:rsidRDefault="00F03892" w:rsidP="00D75319">
      <w:pPr>
        <w:pStyle w:val="a5"/>
        <w:numPr>
          <w:ilvl w:val="0"/>
          <w:numId w:val="5"/>
        </w:numPr>
        <w:tabs>
          <w:tab w:val="left" w:pos="1487"/>
        </w:tabs>
        <w:spacing w:line="276" w:lineRule="auto"/>
        <w:ind w:right="817" w:firstLine="283"/>
        <w:rPr>
          <w:rFonts w:ascii="Symbol" w:hAnsi="Symbol"/>
          <w:sz w:val="24"/>
        </w:rPr>
      </w:pPr>
      <w:r>
        <w:rPr>
          <w:sz w:val="24"/>
        </w:rPr>
        <w:t>осуществлять</w:t>
      </w:r>
      <w:r>
        <w:rPr>
          <w:spacing w:val="17"/>
          <w:sz w:val="24"/>
        </w:rPr>
        <w:t xml:space="preserve"> </w:t>
      </w:r>
      <w:r>
        <w:rPr>
          <w:sz w:val="24"/>
        </w:rPr>
        <w:t>текущий</w:t>
      </w:r>
      <w:r>
        <w:rPr>
          <w:spacing w:val="18"/>
          <w:sz w:val="24"/>
        </w:rPr>
        <w:t xml:space="preserve"> </w:t>
      </w:r>
      <w:r>
        <w:rPr>
          <w:sz w:val="24"/>
        </w:rPr>
        <w:t>и</w:t>
      </w:r>
      <w:r>
        <w:rPr>
          <w:spacing w:val="17"/>
          <w:sz w:val="24"/>
        </w:rPr>
        <w:t xml:space="preserve"> </w:t>
      </w:r>
      <w:r>
        <w:rPr>
          <w:sz w:val="24"/>
        </w:rPr>
        <w:t>итоговый</w:t>
      </w:r>
      <w:r>
        <w:rPr>
          <w:spacing w:val="13"/>
          <w:sz w:val="24"/>
        </w:rPr>
        <w:t xml:space="preserve"> </w:t>
      </w:r>
      <w:r>
        <w:rPr>
          <w:sz w:val="24"/>
        </w:rPr>
        <w:t>контроль</w:t>
      </w:r>
      <w:r>
        <w:rPr>
          <w:spacing w:val="13"/>
          <w:sz w:val="24"/>
        </w:rPr>
        <w:t xml:space="preserve"> </w:t>
      </w:r>
      <w:r>
        <w:rPr>
          <w:sz w:val="24"/>
        </w:rPr>
        <w:t>выполненной</w:t>
      </w:r>
      <w:r>
        <w:rPr>
          <w:spacing w:val="18"/>
          <w:sz w:val="24"/>
        </w:rPr>
        <w:t xml:space="preserve"> </w:t>
      </w:r>
      <w:r>
        <w:rPr>
          <w:sz w:val="24"/>
        </w:rPr>
        <w:t>работы,</w:t>
      </w:r>
      <w:r>
        <w:rPr>
          <w:spacing w:val="19"/>
          <w:sz w:val="24"/>
        </w:rPr>
        <w:t xml:space="preserve"> </w:t>
      </w:r>
      <w:r>
        <w:rPr>
          <w:sz w:val="24"/>
        </w:rPr>
        <w:t>уметь</w:t>
      </w:r>
      <w:r>
        <w:rPr>
          <w:spacing w:val="17"/>
          <w:sz w:val="24"/>
        </w:rPr>
        <w:t xml:space="preserve"> </w:t>
      </w:r>
      <w:r>
        <w:rPr>
          <w:sz w:val="24"/>
        </w:rPr>
        <w:t>проверять</w:t>
      </w:r>
      <w:r>
        <w:rPr>
          <w:spacing w:val="-57"/>
          <w:sz w:val="24"/>
        </w:rPr>
        <w:t xml:space="preserve"> </w:t>
      </w:r>
      <w:r>
        <w:rPr>
          <w:sz w:val="24"/>
        </w:rPr>
        <w:t>модели</w:t>
      </w:r>
      <w:r>
        <w:rPr>
          <w:spacing w:val="58"/>
          <w:sz w:val="24"/>
        </w:rPr>
        <w:t xml:space="preserve"> </w:t>
      </w:r>
      <w:r>
        <w:rPr>
          <w:sz w:val="24"/>
        </w:rPr>
        <w:t>в</w:t>
      </w:r>
      <w:r>
        <w:rPr>
          <w:spacing w:val="-1"/>
          <w:sz w:val="24"/>
        </w:rPr>
        <w:t xml:space="preserve"> </w:t>
      </w:r>
      <w:r>
        <w:rPr>
          <w:sz w:val="24"/>
        </w:rPr>
        <w:t>действии,</w:t>
      </w:r>
      <w:r>
        <w:rPr>
          <w:spacing w:val="-2"/>
          <w:sz w:val="24"/>
        </w:rPr>
        <w:t xml:space="preserve"> </w:t>
      </w:r>
      <w:r>
        <w:rPr>
          <w:sz w:val="24"/>
        </w:rPr>
        <w:t>вносить</w:t>
      </w:r>
      <w:r>
        <w:rPr>
          <w:spacing w:val="-1"/>
          <w:sz w:val="24"/>
        </w:rPr>
        <w:t xml:space="preserve"> </w:t>
      </w:r>
      <w:r>
        <w:rPr>
          <w:sz w:val="24"/>
        </w:rPr>
        <w:t>необходимые</w:t>
      </w:r>
      <w:r>
        <w:rPr>
          <w:spacing w:val="-5"/>
          <w:sz w:val="24"/>
        </w:rPr>
        <w:t xml:space="preserve"> </w:t>
      </w:r>
      <w:r>
        <w:rPr>
          <w:sz w:val="24"/>
        </w:rPr>
        <w:t>конструктивные доработки.</w:t>
      </w:r>
    </w:p>
    <w:p w:rsidR="003C2477" w:rsidRDefault="00F03892">
      <w:pPr>
        <w:pStyle w:val="1"/>
        <w:spacing w:before="2"/>
        <w:ind w:left="1203"/>
      </w:pPr>
      <w:r>
        <w:t>Познавательные</w:t>
      </w:r>
      <w:r>
        <w:rPr>
          <w:spacing w:val="-3"/>
        </w:rPr>
        <w:t xml:space="preserve"> </w:t>
      </w:r>
      <w:r>
        <w:t>УУД:</w:t>
      </w:r>
    </w:p>
    <w:p w:rsidR="003C2477" w:rsidRDefault="00F03892" w:rsidP="00D75319">
      <w:pPr>
        <w:pStyle w:val="a5"/>
        <w:numPr>
          <w:ilvl w:val="0"/>
          <w:numId w:val="5"/>
        </w:numPr>
        <w:tabs>
          <w:tab w:val="left" w:pos="1487"/>
        </w:tabs>
        <w:spacing w:before="84" w:line="276" w:lineRule="auto"/>
        <w:ind w:right="811" w:firstLine="283"/>
        <w:jc w:val="both"/>
        <w:rPr>
          <w:rFonts w:ascii="Symbol" w:hAnsi="Symbol"/>
          <w:sz w:val="24"/>
        </w:rPr>
      </w:pPr>
      <w:r>
        <w:rPr>
          <w:sz w:val="24"/>
        </w:rPr>
        <w:t>искать</w:t>
      </w:r>
      <w:r>
        <w:rPr>
          <w:spacing w:val="1"/>
          <w:sz w:val="24"/>
        </w:rPr>
        <w:t xml:space="preserve"> </w:t>
      </w:r>
      <w:r>
        <w:rPr>
          <w:sz w:val="24"/>
        </w:rPr>
        <w:t>и</w:t>
      </w:r>
      <w:r>
        <w:rPr>
          <w:spacing w:val="1"/>
          <w:sz w:val="24"/>
        </w:rPr>
        <w:t xml:space="preserve"> </w:t>
      </w:r>
      <w:r>
        <w:rPr>
          <w:sz w:val="24"/>
        </w:rPr>
        <w:t>отбирать</w:t>
      </w:r>
      <w:r>
        <w:rPr>
          <w:spacing w:val="1"/>
          <w:sz w:val="24"/>
        </w:rPr>
        <w:t xml:space="preserve"> </w:t>
      </w:r>
      <w:r>
        <w:rPr>
          <w:sz w:val="24"/>
        </w:rPr>
        <w:t>необходимую</w:t>
      </w:r>
      <w:r>
        <w:rPr>
          <w:spacing w:val="1"/>
          <w:sz w:val="24"/>
        </w:rPr>
        <w:t xml:space="preserve"> </w:t>
      </w:r>
      <w:r>
        <w:rPr>
          <w:sz w:val="24"/>
        </w:rPr>
        <w:t>информацию</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учебнике,</w:t>
      </w:r>
      <w:r>
        <w:rPr>
          <w:spacing w:val="3"/>
          <w:sz w:val="24"/>
        </w:rPr>
        <w:t xml:space="preserve"> </w:t>
      </w:r>
      <w:r>
        <w:rPr>
          <w:sz w:val="24"/>
        </w:rPr>
        <w:t>энциклопедиях,</w:t>
      </w:r>
      <w:r>
        <w:rPr>
          <w:spacing w:val="3"/>
          <w:sz w:val="24"/>
        </w:rPr>
        <w:t xml:space="preserve"> </w:t>
      </w:r>
      <w:r>
        <w:rPr>
          <w:sz w:val="24"/>
        </w:rPr>
        <w:t>справочниках,</w:t>
      </w:r>
      <w:r>
        <w:rPr>
          <w:spacing w:val="4"/>
          <w:sz w:val="24"/>
        </w:rPr>
        <w:t xml:space="preserve"> </w:t>
      </w:r>
      <w:r>
        <w:rPr>
          <w:sz w:val="24"/>
        </w:rPr>
        <w:t>в</w:t>
      </w:r>
      <w:r>
        <w:rPr>
          <w:spacing w:val="2"/>
          <w:sz w:val="24"/>
        </w:rPr>
        <w:t xml:space="preserve"> </w:t>
      </w:r>
      <w:r>
        <w:rPr>
          <w:sz w:val="24"/>
        </w:rPr>
        <w:t>сети</w:t>
      </w:r>
      <w:r>
        <w:rPr>
          <w:spacing w:val="-2"/>
          <w:sz w:val="24"/>
        </w:rPr>
        <w:t xml:space="preserve"> </w:t>
      </w:r>
      <w:r>
        <w:rPr>
          <w:sz w:val="24"/>
        </w:rPr>
        <w:t>Интернет;</w:t>
      </w:r>
    </w:p>
    <w:p w:rsidR="003C2477" w:rsidRDefault="00F03892" w:rsidP="00D75319">
      <w:pPr>
        <w:pStyle w:val="a5"/>
        <w:numPr>
          <w:ilvl w:val="0"/>
          <w:numId w:val="5"/>
        </w:numPr>
        <w:tabs>
          <w:tab w:val="left" w:pos="1487"/>
        </w:tabs>
        <w:spacing w:line="276" w:lineRule="auto"/>
        <w:ind w:right="816" w:firstLine="283"/>
        <w:jc w:val="both"/>
        <w:rPr>
          <w:rFonts w:ascii="Symbol" w:hAnsi="Symbol"/>
          <w:sz w:val="24"/>
        </w:rPr>
      </w:pPr>
      <w:r>
        <w:rPr>
          <w:sz w:val="24"/>
        </w:rPr>
        <w:t>приобретать</w:t>
      </w:r>
      <w:r>
        <w:rPr>
          <w:spacing w:val="1"/>
          <w:sz w:val="24"/>
        </w:rPr>
        <w:t xml:space="preserve"> </w:t>
      </w:r>
      <w:r>
        <w:rPr>
          <w:sz w:val="24"/>
        </w:rPr>
        <w:t>новые</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наблюдений,</w:t>
      </w:r>
      <w:r>
        <w:rPr>
          <w:spacing w:val="1"/>
          <w:sz w:val="24"/>
        </w:rPr>
        <w:t xml:space="preserve"> </w:t>
      </w:r>
      <w:r>
        <w:rPr>
          <w:sz w:val="24"/>
        </w:rPr>
        <w:t>рассуждений</w:t>
      </w:r>
      <w:r>
        <w:rPr>
          <w:spacing w:val="1"/>
          <w:sz w:val="24"/>
        </w:rPr>
        <w:t xml:space="preserve"> </w:t>
      </w:r>
      <w:r>
        <w:rPr>
          <w:sz w:val="24"/>
        </w:rPr>
        <w:t>и</w:t>
      </w:r>
      <w:r>
        <w:rPr>
          <w:spacing w:val="1"/>
          <w:sz w:val="24"/>
        </w:rPr>
        <w:t xml:space="preserve"> </w:t>
      </w:r>
      <w:r>
        <w:rPr>
          <w:sz w:val="24"/>
        </w:rPr>
        <w:t>обсуждений</w:t>
      </w:r>
      <w:r>
        <w:rPr>
          <w:spacing w:val="1"/>
          <w:sz w:val="24"/>
        </w:rPr>
        <w:t xml:space="preserve"> </w:t>
      </w:r>
      <w:r>
        <w:rPr>
          <w:sz w:val="24"/>
        </w:rPr>
        <w:t>материалов</w:t>
      </w:r>
      <w:r>
        <w:rPr>
          <w:spacing w:val="3"/>
          <w:sz w:val="24"/>
        </w:rPr>
        <w:t xml:space="preserve"> </w:t>
      </w:r>
      <w:r>
        <w:rPr>
          <w:sz w:val="24"/>
        </w:rPr>
        <w:t>учебника,</w:t>
      </w:r>
      <w:r>
        <w:rPr>
          <w:spacing w:val="3"/>
          <w:sz w:val="24"/>
        </w:rPr>
        <w:t xml:space="preserve"> </w:t>
      </w:r>
      <w:r>
        <w:rPr>
          <w:sz w:val="24"/>
        </w:rPr>
        <w:t>выполнения</w:t>
      </w:r>
      <w:r>
        <w:rPr>
          <w:spacing w:val="-3"/>
          <w:sz w:val="24"/>
        </w:rPr>
        <w:t xml:space="preserve"> </w:t>
      </w:r>
      <w:r>
        <w:rPr>
          <w:sz w:val="24"/>
        </w:rPr>
        <w:t>пробных</w:t>
      </w:r>
      <w:r>
        <w:rPr>
          <w:spacing w:val="-4"/>
          <w:sz w:val="24"/>
        </w:rPr>
        <w:t xml:space="preserve"> </w:t>
      </w:r>
      <w:r>
        <w:rPr>
          <w:sz w:val="24"/>
        </w:rPr>
        <w:t>поисковых</w:t>
      </w:r>
      <w:r>
        <w:rPr>
          <w:spacing w:val="1"/>
          <w:sz w:val="24"/>
        </w:rPr>
        <w:t xml:space="preserve"> </w:t>
      </w:r>
      <w:r>
        <w:rPr>
          <w:sz w:val="24"/>
        </w:rPr>
        <w:t>упражнений;</w:t>
      </w:r>
    </w:p>
    <w:p w:rsidR="003C2477" w:rsidRDefault="00F03892" w:rsidP="00D75319">
      <w:pPr>
        <w:pStyle w:val="a5"/>
        <w:numPr>
          <w:ilvl w:val="0"/>
          <w:numId w:val="5"/>
        </w:numPr>
        <w:tabs>
          <w:tab w:val="left" w:pos="1487"/>
        </w:tabs>
        <w:spacing w:line="276" w:lineRule="auto"/>
        <w:ind w:right="808" w:firstLine="283"/>
        <w:jc w:val="both"/>
        <w:rPr>
          <w:rFonts w:ascii="Symbol" w:hAnsi="Symbol"/>
          <w:sz w:val="24"/>
        </w:rPr>
      </w:pPr>
      <w:r>
        <w:rPr>
          <w:sz w:val="24"/>
        </w:rPr>
        <w:t>перерабатывать полученную информацию; сравнивать и классифицировать факты и</w:t>
      </w:r>
      <w:r>
        <w:rPr>
          <w:spacing w:val="1"/>
          <w:sz w:val="24"/>
        </w:rPr>
        <w:t xml:space="preserve"> </w:t>
      </w:r>
      <w:r>
        <w:rPr>
          <w:sz w:val="24"/>
        </w:rPr>
        <w:t>явления;</w:t>
      </w:r>
      <w:r>
        <w:rPr>
          <w:spacing w:val="1"/>
          <w:sz w:val="24"/>
        </w:rPr>
        <w:t xml:space="preserve"> </w:t>
      </w:r>
      <w:r>
        <w:rPr>
          <w:sz w:val="24"/>
        </w:rPr>
        <w:t>определять</w:t>
      </w:r>
      <w:r>
        <w:rPr>
          <w:spacing w:val="1"/>
          <w:sz w:val="24"/>
        </w:rPr>
        <w:t xml:space="preserve"> </w:t>
      </w:r>
      <w:r>
        <w:rPr>
          <w:sz w:val="24"/>
        </w:rPr>
        <w:t>причинно</w:t>
      </w:r>
      <w:r>
        <w:rPr>
          <w:spacing w:val="1"/>
          <w:sz w:val="24"/>
        </w:rPr>
        <w:t xml:space="preserve"> </w:t>
      </w:r>
      <w:r>
        <w:rPr>
          <w:sz w:val="24"/>
        </w:rPr>
        <w:t>–</w:t>
      </w:r>
      <w:r>
        <w:rPr>
          <w:spacing w:val="1"/>
          <w:sz w:val="24"/>
        </w:rPr>
        <w:t xml:space="preserve"> </w:t>
      </w:r>
      <w:r>
        <w:rPr>
          <w:sz w:val="24"/>
        </w:rPr>
        <w:t>следственные</w:t>
      </w:r>
      <w:r>
        <w:rPr>
          <w:spacing w:val="1"/>
          <w:sz w:val="24"/>
        </w:rPr>
        <w:t xml:space="preserve"> </w:t>
      </w:r>
      <w:r>
        <w:rPr>
          <w:sz w:val="24"/>
        </w:rPr>
        <w:t>связи</w:t>
      </w:r>
      <w:r>
        <w:rPr>
          <w:spacing w:val="1"/>
          <w:sz w:val="24"/>
        </w:rPr>
        <w:t xml:space="preserve"> </w:t>
      </w:r>
      <w:r>
        <w:rPr>
          <w:sz w:val="24"/>
        </w:rPr>
        <w:t>изучаемых</w:t>
      </w:r>
      <w:r>
        <w:rPr>
          <w:spacing w:val="1"/>
          <w:sz w:val="24"/>
        </w:rPr>
        <w:t xml:space="preserve"> </w:t>
      </w:r>
      <w:r>
        <w:rPr>
          <w:sz w:val="24"/>
        </w:rPr>
        <w:t>явлений,</w:t>
      </w:r>
      <w:r>
        <w:rPr>
          <w:spacing w:val="1"/>
          <w:sz w:val="24"/>
        </w:rPr>
        <w:t xml:space="preserve"> </w:t>
      </w:r>
      <w:r>
        <w:rPr>
          <w:sz w:val="24"/>
        </w:rPr>
        <w:t>событий,</w:t>
      </w:r>
      <w:r>
        <w:rPr>
          <w:spacing w:val="1"/>
          <w:sz w:val="24"/>
        </w:rPr>
        <w:t xml:space="preserve"> </w:t>
      </w:r>
      <w:r>
        <w:rPr>
          <w:sz w:val="24"/>
        </w:rPr>
        <w:t>использовать</w:t>
      </w:r>
      <w:r>
        <w:rPr>
          <w:spacing w:val="-2"/>
          <w:sz w:val="24"/>
        </w:rPr>
        <w:t xml:space="preserve"> </w:t>
      </w:r>
      <w:r>
        <w:rPr>
          <w:sz w:val="24"/>
        </w:rPr>
        <w:t>её</w:t>
      </w:r>
      <w:r>
        <w:rPr>
          <w:spacing w:val="1"/>
          <w:sz w:val="24"/>
        </w:rPr>
        <w:t xml:space="preserve"> </w:t>
      </w:r>
      <w:r>
        <w:rPr>
          <w:sz w:val="24"/>
        </w:rPr>
        <w:t>для</w:t>
      </w:r>
      <w:r>
        <w:rPr>
          <w:spacing w:val="-4"/>
          <w:sz w:val="24"/>
        </w:rPr>
        <w:t xml:space="preserve"> </w:t>
      </w:r>
      <w:r>
        <w:rPr>
          <w:sz w:val="24"/>
        </w:rPr>
        <w:t>выполнения</w:t>
      </w:r>
      <w:r>
        <w:rPr>
          <w:spacing w:val="-3"/>
          <w:sz w:val="24"/>
        </w:rPr>
        <w:t xml:space="preserve"> </w:t>
      </w:r>
      <w:r>
        <w:rPr>
          <w:sz w:val="24"/>
        </w:rPr>
        <w:t>предлагаемых</w:t>
      </w:r>
      <w:r>
        <w:rPr>
          <w:spacing w:val="-4"/>
          <w:sz w:val="24"/>
        </w:rPr>
        <w:t xml:space="preserve"> </w:t>
      </w:r>
      <w:r>
        <w:rPr>
          <w:sz w:val="24"/>
        </w:rPr>
        <w:t>и</w:t>
      </w:r>
      <w:r>
        <w:rPr>
          <w:spacing w:val="-2"/>
          <w:sz w:val="24"/>
        </w:rPr>
        <w:t xml:space="preserve"> </w:t>
      </w:r>
      <w:r>
        <w:rPr>
          <w:sz w:val="24"/>
        </w:rPr>
        <w:t>жизненных</w:t>
      </w:r>
      <w:r>
        <w:rPr>
          <w:spacing w:val="-4"/>
          <w:sz w:val="24"/>
        </w:rPr>
        <w:t xml:space="preserve"> </w:t>
      </w:r>
      <w:r>
        <w:rPr>
          <w:sz w:val="24"/>
        </w:rPr>
        <w:t>задач;</w:t>
      </w:r>
    </w:p>
    <w:p w:rsidR="003C2477" w:rsidRDefault="00F03892" w:rsidP="00D75319">
      <w:pPr>
        <w:pStyle w:val="a5"/>
        <w:numPr>
          <w:ilvl w:val="0"/>
          <w:numId w:val="5"/>
        </w:numPr>
        <w:tabs>
          <w:tab w:val="left" w:pos="1487"/>
        </w:tabs>
        <w:spacing w:line="291" w:lineRule="exact"/>
        <w:ind w:left="1486"/>
        <w:jc w:val="both"/>
        <w:rPr>
          <w:rFonts w:ascii="Symbol" w:hAnsi="Symbol"/>
          <w:sz w:val="24"/>
        </w:rPr>
      </w:pPr>
      <w:r>
        <w:rPr>
          <w:sz w:val="24"/>
        </w:rPr>
        <w:t>делать</w:t>
      </w:r>
      <w:r>
        <w:rPr>
          <w:spacing w:val="1"/>
          <w:sz w:val="24"/>
        </w:rPr>
        <w:t xml:space="preserve"> </w:t>
      </w:r>
      <w:r>
        <w:rPr>
          <w:sz w:val="24"/>
        </w:rPr>
        <w:t>выводы</w:t>
      </w:r>
      <w:r>
        <w:rPr>
          <w:spacing w:val="-3"/>
          <w:sz w:val="24"/>
        </w:rPr>
        <w:t xml:space="preserve"> </w:t>
      </w:r>
      <w:r>
        <w:rPr>
          <w:sz w:val="24"/>
        </w:rPr>
        <w:t>на</w:t>
      </w:r>
      <w:r>
        <w:rPr>
          <w:spacing w:val="-6"/>
          <w:sz w:val="24"/>
        </w:rPr>
        <w:t xml:space="preserve"> </w:t>
      </w:r>
      <w:r>
        <w:rPr>
          <w:sz w:val="24"/>
        </w:rPr>
        <w:t>основе</w:t>
      </w:r>
      <w:r>
        <w:rPr>
          <w:spacing w:val="-6"/>
          <w:sz w:val="24"/>
        </w:rPr>
        <w:t xml:space="preserve"> </w:t>
      </w:r>
      <w:r>
        <w:rPr>
          <w:sz w:val="24"/>
        </w:rPr>
        <w:t>обобщения</w:t>
      </w:r>
      <w:r>
        <w:rPr>
          <w:spacing w:val="-5"/>
          <w:sz w:val="24"/>
        </w:rPr>
        <w:t xml:space="preserve"> </w:t>
      </w:r>
      <w:r>
        <w:rPr>
          <w:sz w:val="24"/>
        </w:rPr>
        <w:t>полученных</w:t>
      </w:r>
      <w:r>
        <w:rPr>
          <w:spacing w:val="-4"/>
          <w:sz w:val="24"/>
        </w:rPr>
        <w:t xml:space="preserve"> </w:t>
      </w:r>
      <w:r>
        <w:rPr>
          <w:sz w:val="24"/>
        </w:rPr>
        <w:t>знаний</w:t>
      </w:r>
      <w:r>
        <w:rPr>
          <w:spacing w:val="-4"/>
          <w:sz w:val="24"/>
        </w:rPr>
        <w:t xml:space="preserve"> </w:t>
      </w:r>
      <w:r>
        <w:rPr>
          <w:sz w:val="24"/>
        </w:rPr>
        <w:t>и</w:t>
      </w:r>
      <w:r>
        <w:rPr>
          <w:spacing w:val="-4"/>
          <w:sz w:val="24"/>
        </w:rPr>
        <w:t xml:space="preserve"> </w:t>
      </w:r>
      <w:r>
        <w:rPr>
          <w:sz w:val="24"/>
        </w:rPr>
        <w:t>освоенных</w:t>
      </w:r>
      <w:r>
        <w:rPr>
          <w:spacing w:val="-5"/>
          <w:sz w:val="24"/>
        </w:rPr>
        <w:t xml:space="preserve"> </w:t>
      </w:r>
      <w:r>
        <w:rPr>
          <w:sz w:val="24"/>
        </w:rPr>
        <w:t>умений.</w:t>
      </w:r>
    </w:p>
    <w:p w:rsidR="003C2477" w:rsidRDefault="00F03892">
      <w:pPr>
        <w:pStyle w:val="1"/>
        <w:spacing w:before="40"/>
        <w:ind w:left="1203"/>
        <w:jc w:val="both"/>
        <w:rPr>
          <w:b w:val="0"/>
        </w:rPr>
      </w:pPr>
      <w:r>
        <w:t>Коммуникативные</w:t>
      </w:r>
      <w:r>
        <w:rPr>
          <w:spacing w:val="-4"/>
        </w:rPr>
        <w:t xml:space="preserve"> </w:t>
      </w:r>
      <w:r>
        <w:t>УУД</w:t>
      </w:r>
      <w:r>
        <w:rPr>
          <w:b w:val="0"/>
        </w:rPr>
        <w:t>:</w:t>
      </w:r>
    </w:p>
    <w:p w:rsidR="003C2477" w:rsidRDefault="00F03892" w:rsidP="00D75319">
      <w:pPr>
        <w:pStyle w:val="a5"/>
        <w:numPr>
          <w:ilvl w:val="0"/>
          <w:numId w:val="5"/>
        </w:numPr>
        <w:tabs>
          <w:tab w:val="left" w:pos="1487"/>
        </w:tabs>
        <w:spacing w:before="38"/>
        <w:ind w:left="1486"/>
        <w:rPr>
          <w:rFonts w:ascii="Symbol" w:hAnsi="Symbol"/>
          <w:sz w:val="24"/>
        </w:rPr>
      </w:pPr>
      <w:r>
        <w:rPr>
          <w:sz w:val="24"/>
        </w:rPr>
        <w:t>формулировать</w:t>
      </w:r>
      <w:r>
        <w:rPr>
          <w:spacing w:val="-1"/>
          <w:sz w:val="24"/>
        </w:rPr>
        <w:t xml:space="preserve"> </w:t>
      </w:r>
      <w:r>
        <w:rPr>
          <w:sz w:val="24"/>
        </w:rPr>
        <w:t>свои</w:t>
      </w:r>
      <w:r>
        <w:rPr>
          <w:spacing w:val="-6"/>
          <w:sz w:val="24"/>
        </w:rPr>
        <w:t xml:space="preserve"> </w:t>
      </w:r>
      <w:r>
        <w:rPr>
          <w:sz w:val="24"/>
        </w:rPr>
        <w:t>мысли</w:t>
      </w:r>
      <w:r>
        <w:rPr>
          <w:spacing w:val="-5"/>
          <w:sz w:val="24"/>
        </w:rPr>
        <w:t xml:space="preserve"> </w:t>
      </w:r>
      <w:r>
        <w:rPr>
          <w:sz w:val="24"/>
        </w:rPr>
        <w:t>с</w:t>
      </w:r>
      <w:r>
        <w:rPr>
          <w:spacing w:val="-3"/>
          <w:sz w:val="24"/>
        </w:rPr>
        <w:t xml:space="preserve"> </w:t>
      </w:r>
      <w:r>
        <w:rPr>
          <w:sz w:val="24"/>
        </w:rPr>
        <w:t>учётом</w:t>
      </w:r>
      <w:r>
        <w:rPr>
          <w:spacing w:val="-1"/>
          <w:sz w:val="24"/>
        </w:rPr>
        <w:t xml:space="preserve"> </w:t>
      </w:r>
      <w:r>
        <w:rPr>
          <w:sz w:val="24"/>
        </w:rPr>
        <w:t>учебных</w:t>
      </w:r>
      <w:r>
        <w:rPr>
          <w:spacing w:val="-2"/>
          <w:sz w:val="24"/>
        </w:rPr>
        <w:t xml:space="preserve"> </w:t>
      </w:r>
      <w:r>
        <w:rPr>
          <w:sz w:val="24"/>
        </w:rPr>
        <w:t>и</w:t>
      </w:r>
      <w:r>
        <w:rPr>
          <w:spacing w:val="-1"/>
          <w:sz w:val="24"/>
        </w:rPr>
        <w:t xml:space="preserve"> </w:t>
      </w:r>
      <w:r>
        <w:rPr>
          <w:sz w:val="24"/>
        </w:rPr>
        <w:t>жизненных</w:t>
      </w:r>
      <w:r>
        <w:rPr>
          <w:spacing w:val="-6"/>
          <w:sz w:val="24"/>
        </w:rPr>
        <w:t xml:space="preserve"> </w:t>
      </w:r>
      <w:r>
        <w:rPr>
          <w:sz w:val="24"/>
        </w:rPr>
        <w:t>речевых</w:t>
      </w:r>
      <w:r>
        <w:rPr>
          <w:spacing w:val="-7"/>
          <w:sz w:val="24"/>
        </w:rPr>
        <w:t xml:space="preserve"> </w:t>
      </w:r>
      <w:r>
        <w:rPr>
          <w:sz w:val="24"/>
        </w:rPr>
        <w:t>ситуаций;</w:t>
      </w:r>
    </w:p>
    <w:p w:rsidR="003C2477" w:rsidRDefault="00F03892" w:rsidP="00D75319">
      <w:pPr>
        <w:pStyle w:val="a5"/>
        <w:numPr>
          <w:ilvl w:val="0"/>
          <w:numId w:val="5"/>
        </w:numPr>
        <w:tabs>
          <w:tab w:val="left" w:pos="1487"/>
        </w:tabs>
        <w:spacing w:before="37"/>
        <w:ind w:left="1486"/>
        <w:rPr>
          <w:rFonts w:ascii="Symbol" w:hAnsi="Symbol"/>
          <w:sz w:val="24"/>
        </w:rPr>
      </w:pPr>
      <w:r>
        <w:rPr>
          <w:sz w:val="24"/>
        </w:rPr>
        <w:t>высказывать</w:t>
      </w:r>
      <w:r>
        <w:rPr>
          <w:spacing w:val="-3"/>
          <w:sz w:val="24"/>
        </w:rPr>
        <w:t xml:space="preserve"> </w:t>
      </w:r>
      <w:r>
        <w:rPr>
          <w:sz w:val="24"/>
        </w:rPr>
        <w:t>свою</w:t>
      </w:r>
      <w:r>
        <w:rPr>
          <w:spacing w:val="-2"/>
          <w:sz w:val="24"/>
        </w:rPr>
        <w:t xml:space="preserve"> </w:t>
      </w:r>
      <w:r>
        <w:rPr>
          <w:sz w:val="24"/>
        </w:rPr>
        <w:t>точку</w:t>
      </w:r>
      <w:r>
        <w:rPr>
          <w:spacing w:val="-9"/>
          <w:sz w:val="24"/>
        </w:rPr>
        <w:t xml:space="preserve"> </w:t>
      </w:r>
      <w:r>
        <w:rPr>
          <w:sz w:val="24"/>
        </w:rPr>
        <w:t>зрения и</w:t>
      </w:r>
      <w:r>
        <w:rPr>
          <w:spacing w:val="-3"/>
          <w:sz w:val="24"/>
        </w:rPr>
        <w:t xml:space="preserve"> </w:t>
      </w:r>
      <w:r>
        <w:rPr>
          <w:sz w:val="24"/>
        </w:rPr>
        <w:t>пытаться</w:t>
      </w:r>
      <w:r>
        <w:rPr>
          <w:spacing w:val="-5"/>
          <w:sz w:val="24"/>
        </w:rPr>
        <w:t xml:space="preserve"> </w:t>
      </w:r>
      <w:r>
        <w:rPr>
          <w:sz w:val="24"/>
        </w:rPr>
        <w:t>её</w:t>
      </w:r>
      <w:r>
        <w:rPr>
          <w:spacing w:val="-5"/>
          <w:sz w:val="24"/>
        </w:rPr>
        <w:t xml:space="preserve"> </w:t>
      </w:r>
      <w:r>
        <w:rPr>
          <w:sz w:val="24"/>
        </w:rPr>
        <w:t>обосновывать</w:t>
      </w:r>
      <w:r>
        <w:rPr>
          <w:spacing w:val="-3"/>
          <w:sz w:val="24"/>
        </w:rPr>
        <w:t xml:space="preserve"> </w:t>
      </w:r>
      <w:r>
        <w:rPr>
          <w:sz w:val="24"/>
        </w:rPr>
        <w:t>и</w:t>
      </w:r>
      <w:r>
        <w:rPr>
          <w:spacing w:val="2"/>
          <w:sz w:val="24"/>
        </w:rPr>
        <w:t xml:space="preserve"> </w:t>
      </w:r>
      <w:r>
        <w:rPr>
          <w:sz w:val="24"/>
        </w:rPr>
        <w:t>аргументировать;</w:t>
      </w:r>
    </w:p>
    <w:p w:rsidR="003C2477" w:rsidRDefault="00F03892" w:rsidP="00D75319">
      <w:pPr>
        <w:pStyle w:val="a5"/>
        <w:numPr>
          <w:ilvl w:val="0"/>
          <w:numId w:val="5"/>
        </w:numPr>
        <w:tabs>
          <w:tab w:val="left" w:pos="1487"/>
        </w:tabs>
        <w:spacing w:before="42"/>
        <w:ind w:left="1486"/>
        <w:rPr>
          <w:rFonts w:ascii="Symbol" w:hAnsi="Symbol"/>
          <w:sz w:val="24"/>
        </w:rPr>
      </w:pPr>
      <w:r>
        <w:rPr>
          <w:sz w:val="24"/>
        </w:rPr>
        <w:t>слушать</w:t>
      </w:r>
      <w:r>
        <w:rPr>
          <w:spacing w:val="-2"/>
          <w:sz w:val="24"/>
        </w:rPr>
        <w:t xml:space="preserve"> </w:t>
      </w:r>
      <w:r>
        <w:rPr>
          <w:sz w:val="24"/>
        </w:rPr>
        <w:t>других,</w:t>
      </w:r>
      <w:r>
        <w:rPr>
          <w:spacing w:val="5"/>
          <w:sz w:val="24"/>
        </w:rPr>
        <w:t xml:space="preserve"> </w:t>
      </w:r>
      <w:r>
        <w:rPr>
          <w:sz w:val="24"/>
        </w:rPr>
        <w:t>уважительно</w:t>
      </w:r>
      <w:r>
        <w:rPr>
          <w:spacing w:val="-2"/>
          <w:sz w:val="24"/>
        </w:rPr>
        <w:t xml:space="preserve"> </w:t>
      </w:r>
      <w:r>
        <w:rPr>
          <w:sz w:val="24"/>
        </w:rPr>
        <w:t>относиться</w:t>
      </w:r>
      <w:r>
        <w:rPr>
          <w:spacing w:val="-2"/>
          <w:sz w:val="24"/>
        </w:rPr>
        <w:t xml:space="preserve"> </w:t>
      </w:r>
      <w:r>
        <w:rPr>
          <w:sz w:val="24"/>
        </w:rPr>
        <w:t>к</w:t>
      </w:r>
      <w:r>
        <w:rPr>
          <w:spacing w:val="-9"/>
          <w:sz w:val="24"/>
        </w:rPr>
        <w:t xml:space="preserve"> </w:t>
      </w:r>
      <w:r>
        <w:rPr>
          <w:sz w:val="24"/>
        </w:rPr>
        <w:t>их мнениям,</w:t>
      </w:r>
      <w:r>
        <w:rPr>
          <w:spacing w:val="-5"/>
          <w:sz w:val="24"/>
        </w:rPr>
        <w:t xml:space="preserve"> </w:t>
      </w:r>
      <w:r>
        <w:rPr>
          <w:sz w:val="24"/>
        </w:rPr>
        <w:t>пытаться</w:t>
      </w:r>
      <w:r>
        <w:rPr>
          <w:spacing w:val="-6"/>
          <w:sz w:val="24"/>
        </w:rPr>
        <w:t xml:space="preserve"> </w:t>
      </w:r>
      <w:r>
        <w:rPr>
          <w:sz w:val="24"/>
        </w:rPr>
        <w:t>договариваться;</w:t>
      </w:r>
    </w:p>
    <w:p w:rsidR="003C2477" w:rsidRDefault="00F03892" w:rsidP="00D75319">
      <w:pPr>
        <w:pStyle w:val="a5"/>
        <w:numPr>
          <w:ilvl w:val="0"/>
          <w:numId w:val="5"/>
        </w:numPr>
        <w:tabs>
          <w:tab w:val="left" w:pos="1487"/>
        </w:tabs>
        <w:spacing w:before="42" w:line="276" w:lineRule="auto"/>
        <w:ind w:right="810" w:firstLine="283"/>
        <w:rPr>
          <w:rFonts w:ascii="Symbol" w:hAnsi="Symbol"/>
          <w:sz w:val="24"/>
        </w:rPr>
      </w:pPr>
      <w:r>
        <w:rPr>
          <w:sz w:val="24"/>
        </w:rPr>
        <w:t>сотрудничать,</w:t>
      </w:r>
      <w:r>
        <w:rPr>
          <w:spacing w:val="56"/>
          <w:sz w:val="24"/>
        </w:rPr>
        <w:t xml:space="preserve"> </w:t>
      </w:r>
      <w:r>
        <w:rPr>
          <w:sz w:val="24"/>
        </w:rPr>
        <w:t>выполняя</w:t>
      </w:r>
      <w:r>
        <w:rPr>
          <w:spacing w:val="49"/>
          <w:sz w:val="24"/>
        </w:rPr>
        <w:t xml:space="preserve"> </w:t>
      </w:r>
      <w:r>
        <w:rPr>
          <w:sz w:val="24"/>
        </w:rPr>
        <w:t>различные</w:t>
      </w:r>
      <w:r>
        <w:rPr>
          <w:spacing w:val="53"/>
          <w:sz w:val="24"/>
        </w:rPr>
        <w:t xml:space="preserve"> </w:t>
      </w:r>
      <w:r>
        <w:rPr>
          <w:sz w:val="24"/>
        </w:rPr>
        <w:t>роли</w:t>
      </w:r>
      <w:r>
        <w:rPr>
          <w:spacing w:val="51"/>
          <w:sz w:val="24"/>
        </w:rPr>
        <w:t xml:space="preserve"> </w:t>
      </w:r>
      <w:r>
        <w:rPr>
          <w:sz w:val="24"/>
        </w:rPr>
        <w:t>в</w:t>
      </w:r>
      <w:r>
        <w:rPr>
          <w:spacing w:val="51"/>
          <w:sz w:val="24"/>
        </w:rPr>
        <w:t xml:space="preserve"> </w:t>
      </w:r>
      <w:r>
        <w:rPr>
          <w:sz w:val="24"/>
        </w:rPr>
        <w:t>группе,</w:t>
      </w:r>
      <w:r>
        <w:rPr>
          <w:spacing w:val="56"/>
          <w:sz w:val="24"/>
        </w:rPr>
        <w:t xml:space="preserve"> </w:t>
      </w:r>
      <w:r>
        <w:rPr>
          <w:sz w:val="24"/>
        </w:rPr>
        <w:t>при</w:t>
      </w:r>
      <w:r>
        <w:rPr>
          <w:spacing w:val="55"/>
          <w:sz w:val="24"/>
        </w:rPr>
        <w:t xml:space="preserve"> </w:t>
      </w:r>
      <w:r>
        <w:rPr>
          <w:sz w:val="24"/>
        </w:rPr>
        <w:t>совместном</w:t>
      </w:r>
      <w:r>
        <w:rPr>
          <w:spacing w:val="51"/>
          <w:sz w:val="24"/>
        </w:rPr>
        <w:t xml:space="preserve"> </w:t>
      </w:r>
      <w:r>
        <w:rPr>
          <w:sz w:val="24"/>
        </w:rPr>
        <w:t>решении</w:t>
      </w:r>
      <w:r>
        <w:rPr>
          <w:spacing w:val="-57"/>
          <w:sz w:val="24"/>
        </w:rPr>
        <w:t xml:space="preserve"> </w:t>
      </w:r>
      <w:r>
        <w:rPr>
          <w:sz w:val="24"/>
        </w:rPr>
        <w:t>проблемы</w:t>
      </w:r>
      <w:r>
        <w:rPr>
          <w:spacing w:val="-2"/>
          <w:sz w:val="24"/>
        </w:rPr>
        <w:t xml:space="preserve"> </w:t>
      </w:r>
      <w:r>
        <w:rPr>
          <w:sz w:val="24"/>
        </w:rPr>
        <w:t>(</w:t>
      </w:r>
      <w:r>
        <w:rPr>
          <w:spacing w:val="-1"/>
          <w:sz w:val="24"/>
        </w:rPr>
        <w:t xml:space="preserve"> </w:t>
      </w:r>
      <w:r>
        <w:rPr>
          <w:sz w:val="24"/>
        </w:rPr>
        <w:t>задачи).</w:t>
      </w:r>
    </w:p>
    <w:p w:rsidR="003C2477" w:rsidRDefault="00F03892">
      <w:pPr>
        <w:pStyle w:val="1"/>
        <w:spacing w:before="5"/>
        <w:ind w:left="1203"/>
      </w:pPr>
      <w:r>
        <w:t>Предметные</w:t>
      </w:r>
      <w:r>
        <w:rPr>
          <w:spacing w:val="-3"/>
        </w:rPr>
        <w:t xml:space="preserve"> </w:t>
      </w:r>
      <w:r>
        <w:t>результаты</w:t>
      </w:r>
    </w:p>
    <w:p w:rsidR="00CE62CF" w:rsidRDefault="00F03892" w:rsidP="00091C38">
      <w:pPr>
        <w:tabs>
          <w:tab w:val="left" w:pos="3121"/>
          <w:tab w:val="left" w:pos="3524"/>
          <w:tab w:val="left" w:pos="5366"/>
          <w:tab w:val="left" w:pos="7131"/>
          <w:tab w:val="left" w:pos="8259"/>
          <w:tab w:val="left" w:pos="9597"/>
        </w:tabs>
        <w:spacing w:before="41" w:line="276" w:lineRule="auto"/>
        <w:ind w:left="919" w:right="815"/>
        <w:jc w:val="center"/>
        <w:rPr>
          <w:b/>
          <w:spacing w:val="-1"/>
          <w:sz w:val="24"/>
        </w:rPr>
      </w:pPr>
      <w:r>
        <w:rPr>
          <w:b/>
          <w:sz w:val="24"/>
        </w:rPr>
        <w:t>Общекультурные</w:t>
      </w:r>
      <w:r>
        <w:rPr>
          <w:b/>
          <w:sz w:val="24"/>
        </w:rPr>
        <w:tab/>
        <w:t>и</w:t>
      </w:r>
      <w:r>
        <w:rPr>
          <w:b/>
          <w:sz w:val="24"/>
        </w:rPr>
        <w:tab/>
        <w:t>общетрудовые</w:t>
      </w:r>
      <w:r>
        <w:rPr>
          <w:b/>
          <w:sz w:val="24"/>
        </w:rPr>
        <w:tab/>
        <w:t>компетенции.</w:t>
      </w:r>
      <w:r>
        <w:rPr>
          <w:b/>
          <w:sz w:val="24"/>
        </w:rPr>
        <w:tab/>
        <w:t>Основы</w:t>
      </w:r>
      <w:r>
        <w:rPr>
          <w:b/>
          <w:sz w:val="24"/>
        </w:rPr>
        <w:tab/>
        <w:t>культуры</w:t>
      </w:r>
      <w:r>
        <w:rPr>
          <w:b/>
          <w:sz w:val="24"/>
        </w:rPr>
        <w:tab/>
      </w:r>
      <w:r>
        <w:rPr>
          <w:b/>
          <w:spacing w:val="-1"/>
          <w:sz w:val="24"/>
        </w:rPr>
        <w:t>труда,</w:t>
      </w:r>
    </w:p>
    <w:p w:rsidR="003C2477" w:rsidRDefault="00091C38" w:rsidP="00CE62CF">
      <w:pPr>
        <w:tabs>
          <w:tab w:val="left" w:pos="3121"/>
          <w:tab w:val="left" w:pos="3524"/>
          <w:tab w:val="left" w:pos="5366"/>
          <w:tab w:val="left" w:pos="7131"/>
          <w:tab w:val="left" w:pos="8259"/>
          <w:tab w:val="left" w:pos="9597"/>
        </w:tabs>
        <w:spacing w:before="41" w:line="276" w:lineRule="auto"/>
        <w:ind w:left="919" w:right="815"/>
        <w:rPr>
          <w:b/>
          <w:sz w:val="24"/>
        </w:rPr>
      </w:pPr>
      <w:r>
        <w:rPr>
          <w:b/>
          <w:spacing w:val="-1"/>
          <w:sz w:val="24"/>
        </w:rPr>
        <w:t xml:space="preserve"> </w:t>
      </w:r>
      <w:r w:rsidR="00F03892">
        <w:rPr>
          <w:b/>
          <w:spacing w:val="-57"/>
          <w:sz w:val="24"/>
        </w:rPr>
        <w:t xml:space="preserve"> </w:t>
      </w:r>
      <w:r w:rsidR="00F03892">
        <w:rPr>
          <w:b/>
          <w:sz w:val="24"/>
        </w:rPr>
        <w:t>самообслуживание</w:t>
      </w:r>
    </w:p>
    <w:p w:rsidR="003C2477" w:rsidRDefault="00F03892">
      <w:pPr>
        <w:pStyle w:val="1"/>
        <w:spacing w:line="275" w:lineRule="exact"/>
        <w:ind w:left="1203"/>
      </w:pPr>
      <w:r>
        <w:t>Знать</w:t>
      </w:r>
      <w:r>
        <w:rPr>
          <w:spacing w:val="-2"/>
        </w:rPr>
        <w:t xml:space="preserve"> </w:t>
      </w:r>
      <w:r>
        <w:t>на</w:t>
      </w:r>
      <w:r>
        <w:rPr>
          <w:spacing w:val="1"/>
        </w:rPr>
        <w:t xml:space="preserve"> </w:t>
      </w:r>
      <w:r>
        <w:t>уровне</w:t>
      </w:r>
      <w:r>
        <w:rPr>
          <w:spacing w:val="-6"/>
        </w:rPr>
        <w:t xml:space="preserve"> </w:t>
      </w:r>
      <w:r>
        <w:t>представлений:</w:t>
      </w:r>
    </w:p>
    <w:p w:rsidR="003C2477" w:rsidRDefault="00F03892" w:rsidP="00D75319">
      <w:pPr>
        <w:pStyle w:val="a5"/>
        <w:numPr>
          <w:ilvl w:val="0"/>
          <w:numId w:val="5"/>
        </w:numPr>
        <w:tabs>
          <w:tab w:val="left" w:pos="1487"/>
        </w:tabs>
        <w:spacing w:before="34" w:line="276" w:lineRule="auto"/>
        <w:ind w:right="815" w:firstLine="283"/>
        <w:rPr>
          <w:rFonts w:ascii="Symbol" w:hAnsi="Symbol"/>
          <w:sz w:val="24"/>
        </w:rPr>
      </w:pPr>
      <w:r>
        <w:rPr>
          <w:sz w:val="24"/>
        </w:rPr>
        <w:lastRenderedPageBreak/>
        <w:t>о</w:t>
      </w:r>
      <w:r>
        <w:rPr>
          <w:spacing w:val="18"/>
          <w:sz w:val="24"/>
        </w:rPr>
        <w:t xml:space="preserve"> </w:t>
      </w:r>
      <w:r>
        <w:rPr>
          <w:sz w:val="24"/>
        </w:rPr>
        <w:t>творчестве</w:t>
      </w:r>
      <w:r>
        <w:rPr>
          <w:spacing w:val="28"/>
          <w:sz w:val="24"/>
        </w:rPr>
        <w:t xml:space="preserve"> </w:t>
      </w:r>
      <w:r>
        <w:rPr>
          <w:sz w:val="24"/>
        </w:rPr>
        <w:t>и</w:t>
      </w:r>
      <w:r>
        <w:rPr>
          <w:spacing w:val="19"/>
          <w:sz w:val="24"/>
        </w:rPr>
        <w:t xml:space="preserve"> </w:t>
      </w:r>
      <w:r>
        <w:rPr>
          <w:sz w:val="24"/>
        </w:rPr>
        <w:t>творческих</w:t>
      </w:r>
      <w:r>
        <w:rPr>
          <w:spacing w:val="13"/>
          <w:sz w:val="24"/>
        </w:rPr>
        <w:t xml:space="preserve"> </w:t>
      </w:r>
      <w:r>
        <w:rPr>
          <w:sz w:val="24"/>
        </w:rPr>
        <w:t>профессиях,</w:t>
      </w:r>
      <w:r>
        <w:rPr>
          <w:spacing w:val="20"/>
          <w:sz w:val="24"/>
        </w:rPr>
        <w:t xml:space="preserve"> </w:t>
      </w:r>
      <w:r>
        <w:rPr>
          <w:sz w:val="24"/>
        </w:rPr>
        <w:t>мировых</w:t>
      </w:r>
      <w:r>
        <w:rPr>
          <w:spacing w:val="13"/>
          <w:sz w:val="24"/>
        </w:rPr>
        <w:t xml:space="preserve"> </w:t>
      </w:r>
      <w:r>
        <w:rPr>
          <w:sz w:val="24"/>
        </w:rPr>
        <w:t>достижениях</w:t>
      </w:r>
      <w:r>
        <w:rPr>
          <w:spacing w:val="13"/>
          <w:sz w:val="24"/>
        </w:rPr>
        <w:t xml:space="preserve"> </w:t>
      </w:r>
      <w:r>
        <w:rPr>
          <w:sz w:val="24"/>
        </w:rPr>
        <w:t>в</w:t>
      </w:r>
      <w:r>
        <w:rPr>
          <w:spacing w:val="15"/>
          <w:sz w:val="24"/>
        </w:rPr>
        <w:t xml:space="preserve"> </w:t>
      </w:r>
      <w:r>
        <w:rPr>
          <w:sz w:val="24"/>
        </w:rPr>
        <w:t>области</w:t>
      </w:r>
      <w:r>
        <w:rPr>
          <w:spacing w:val="15"/>
          <w:sz w:val="24"/>
        </w:rPr>
        <w:t xml:space="preserve"> </w:t>
      </w:r>
      <w:r>
        <w:rPr>
          <w:sz w:val="24"/>
        </w:rPr>
        <w:t>техники</w:t>
      </w:r>
      <w:r>
        <w:rPr>
          <w:spacing w:val="19"/>
          <w:sz w:val="24"/>
        </w:rPr>
        <w:t xml:space="preserve"> </w:t>
      </w:r>
      <w:r>
        <w:rPr>
          <w:sz w:val="24"/>
        </w:rPr>
        <w:t>и</w:t>
      </w:r>
      <w:r>
        <w:rPr>
          <w:spacing w:val="-57"/>
          <w:sz w:val="24"/>
        </w:rPr>
        <w:t xml:space="preserve"> </w:t>
      </w:r>
      <w:r>
        <w:rPr>
          <w:sz w:val="24"/>
        </w:rPr>
        <w:t>искусства (в</w:t>
      </w:r>
      <w:r>
        <w:rPr>
          <w:spacing w:val="2"/>
          <w:sz w:val="24"/>
        </w:rPr>
        <w:t xml:space="preserve"> </w:t>
      </w:r>
      <w:r>
        <w:rPr>
          <w:sz w:val="24"/>
        </w:rPr>
        <w:t>рамках</w:t>
      </w:r>
      <w:r>
        <w:rPr>
          <w:spacing w:val="-3"/>
          <w:sz w:val="24"/>
        </w:rPr>
        <w:t xml:space="preserve"> </w:t>
      </w:r>
      <w:r>
        <w:rPr>
          <w:sz w:val="24"/>
        </w:rPr>
        <w:t>изученного),</w:t>
      </w:r>
      <w:r>
        <w:rPr>
          <w:spacing w:val="-6"/>
          <w:sz w:val="24"/>
        </w:rPr>
        <w:t xml:space="preserve"> </w:t>
      </w:r>
      <w:r>
        <w:rPr>
          <w:sz w:val="24"/>
        </w:rPr>
        <w:t>о</w:t>
      </w:r>
      <w:r>
        <w:rPr>
          <w:spacing w:val="5"/>
          <w:sz w:val="24"/>
        </w:rPr>
        <w:t xml:space="preserve"> </w:t>
      </w:r>
      <w:r>
        <w:rPr>
          <w:sz w:val="24"/>
        </w:rPr>
        <w:t>наиболее</w:t>
      </w:r>
      <w:r>
        <w:rPr>
          <w:spacing w:val="-4"/>
          <w:sz w:val="24"/>
        </w:rPr>
        <w:t xml:space="preserve"> </w:t>
      </w:r>
      <w:r>
        <w:rPr>
          <w:sz w:val="24"/>
        </w:rPr>
        <w:t>значимых</w:t>
      </w:r>
      <w:r>
        <w:rPr>
          <w:spacing w:val="-4"/>
          <w:sz w:val="24"/>
        </w:rPr>
        <w:t xml:space="preserve"> </w:t>
      </w:r>
      <w:r>
        <w:rPr>
          <w:sz w:val="24"/>
        </w:rPr>
        <w:t>производствах</w:t>
      </w:r>
      <w:r>
        <w:rPr>
          <w:spacing w:val="-4"/>
          <w:sz w:val="24"/>
        </w:rPr>
        <w:t xml:space="preserve"> </w:t>
      </w:r>
      <w:r>
        <w:rPr>
          <w:sz w:val="24"/>
        </w:rPr>
        <w:t>;</w:t>
      </w:r>
    </w:p>
    <w:p w:rsidR="003C2477" w:rsidRDefault="00F03892" w:rsidP="00D75319">
      <w:pPr>
        <w:pStyle w:val="a5"/>
        <w:numPr>
          <w:ilvl w:val="0"/>
          <w:numId w:val="5"/>
        </w:numPr>
        <w:tabs>
          <w:tab w:val="left" w:pos="1487"/>
        </w:tabs>
        <w:spacing w:line="276" w:lineRule="auto"/>
        <w:ind w:right="820" w:firstLine="283"/>
        <w:rPr>
          <w:rFonts w:ascii="Symbol" w:hAnsi="Symbol"/>
          <w:sz w:val="24"/>
        </w:rPr>
      </w:pPr>
      <w:r>
        <w:rPr>
          <w:sz w:val="24"/>
        </w:rPr>
        <w:t>об</w:t>
      </w:r>
      <w:r>
        <w:rPr>
          <w:spacing w:val="11"/>
          <w:sz w:val="24"/>
        </w:rPr>
        <w:t xml:space="preserve"> </w:t>
      </w:r>
      <w:r>
        <w:rPr>
          <w:sz w:val="24"/>
        </w:rPr>
        <w:t>основных</w:t>
      </w:r>
      <w:r>
        <w:rPr>
          <w:spacing w:val="14"/>
          <w:sz w:val="24"/>
        </w:rPr>
        <w:t xml:space="preserve"> </w:t>
      </w:r>
      <w:r>
        <w:rPr>
          <w:sz w:val="24"/>
        </w:rPr>
        <w:t>правилах</w:t>
      </w:r>
      <w:r>
        <w:rPr>
          <w:spacing w:val="13"/>
          <w:sz w:val="24"/>
        </w:rPr>
        <w:t xml:space="preserve"> </w:t>
      </w:r>
      <w:r>
        <w:rPr>
          <w:sz w:val="24"/>
        </w:rPr>
        <w:t>дизайна</w:t>
      </w:r>
      <w:r>
        <w:rPr>
          <w:spacing w:val="18"/>
          <w:sz w:val="24"/>
        </w:rPr>
        <w:t xml:space="preserve"> </w:t>
      </w:r>
      <w:r>
        <w:rPr>
          <w:sz w:val="24"/>
        </w:rPr>
        <w:t>и</w:t>
      </w:r>
      <w:r>
        <w:rPr>
          <w:spacing w:val="14"/>
          <w:sz w:val="24"/>
        </w:rPr>
        <w:t xml:space="preserve"> </w:t>
      </w:r>
      <w:r>
        <w:rPr>
          <w:sz w:val="24"/>
        </w:rPr>
        <w:t>их</w:t>
      </w:r>
      <w:r>
        <w:rPr>
          <w:spacing w:val="19"/>
          <w:sz w:val="24"/>
        </w:rPr>
        <w:t xml:space="preserve"> </w:t>
      </w:r>
      <w:r>
        <w:rPr>
          <w:sz w:val="24"/>
        </w:rPr>
        <w:t>учёт</w:t>
      </w:r>
      <w:r>
        <w:rPr>
          <w:spacing w:val="19"/>
          <w:sz w:val="24"/>
        </w:rPr>
        <w:t xml:space="preserve"> </w:t>
      </w:r>
      <w:r>
        <w:rPr>
          <w:sz w:val="24"/>
        </w:rPr>
        <w:t>при</w:t>
      </w:r>
      <w:r>
        <w:rPr>
          <w:spacing w:val="34"/>
          <w:sz w:val="24"/>
        </w:rPr>
        <w:t xml:space="preserve"> </w:t>
      </w:r>
      <w:r>
        <w:rPr>
          <w:sz w:val="24"/>
        </w:rPr>
        <w:t>конструировании</w:t>
      </w:r>
      <w:r>
        <w:rPr>
          <w:spacing w:val="20"/>
          <w:sz w:val="24"/>
        </w:rPr>
        <w:t xml:space="preserve"> </w:t>
      </w:r>
      <w:r>
        <w:rPr>
          <w:sz w:val="24"/>
        </w:rPr>
        <w:t>изделий</w:t>
      </w:r>
      <w:r>
        <w:rPr>
          <w:spacing w:val="14"/>
          <w:sz w:val="24"/>
        </w:rPr>
        <w:t xml:space="preserve"> </w:t>
      </w:r>
      <w:r>
        <w:rPr>
          <w:sz w:val="24"/>
        </w:rPr>
        <w:t>(</w:t>
      </w:r>
      <w:r>
        <w:rPr>
          <w:spacing w:val="16"/>
          <w:sz w:val="24"/>
        </w:rPr>
        <w:t xml:space="preserve"> </w:t>
      </w:r>
      <w:r>
        <w:rPr>
          <w:sz w:val="24"/>
        </w:rPr>
        <w:t>единство</w:t>
      </w:r>
      <w:r>
        <w:rPr>
          <w:spacing w:val="-57"/>
          <w:sz w:val="24"/>
        </w:rPr>
        <w:t xml:space="preserve"> </w:t>
      </w:r>
      <w:r>
        <w:rPr>
          <w:sz w:val="24"/>
        </w:rPr>
        <w:t>формы,</w:t>
      </w:r>
      <w:r>
        <w:rPr>
          <w:spacing w:val="3"/>
          <w:sz w:val="24"/>
        </w:rPr>
        <w:t xml:space="preserve"> </w:t>
      </w:r>
      <w:r>
        <w:rPr>
          <w:sz w:val="24"/>
        </w:rPr>
        <w:t>функции</w:t>
      </w:r>
      <w:r>
        <w:rPr>
          <w:spacing w:val="3"/>
          <w:sz w:val="24"/>
        </w:rPr>
        <w:t xml:space="preserve"> </w:t>
      </w:r>
      <w:r>
        <w:rPr>
          <w:sz w:val="24"/>
        </w:rPr>
        <w:t>и</w:t>
      </w:r>
      <w:r>
        <w:rPr>
          <w:spacing w:val="3"/>
          <w:sz w:val="24"/>
        </w:rPr>
        <w:t xml:space="preserve"> </w:t>
      </w:r>
      <w:r>
        <w:rPr>
          <w:sz w:val="24"/>
        </w:rPr>
        <w:t>декора;</w:t>
      </w:r>
      <w:r>
        <w:rPr>
          <w:spacing w:val="-3"/>
          <w:sz w:val="24"/>
        </w:rPr>
        <w:t xml:space="preserve"> </w:t>
      </w:r>
      <w:r>
        <w:rPr>
          <w:sz w:val="24"/>
        </w:rPr>
        <w:t>стилевая</w:t>
      </w:r>
      <w:r>
        <w:rPr>
          <w:spacing w:val="-4"/>
          <w:sz w:val="24"/>
        </w:rPr>
        <w:t xml:space="preserve"> </w:t>
      </w:r>
      <w:r>
        <w:rPr>
          <w:sz w:val="24"/>
        </w:rPr>
        <w:t>гармония);</w:t>
      </w:r>
    </w:p>
    <w:p w:rsidR="003C2477" w:rsidRDefault="00F03892" w:rsidP="00D75319">
      <w:pPr>
        <w:pStyle w:val="a5"/>
        <w:numPr>
          <w:ilvl w:val="0"/>
          <w:numId w:val="5"/>
        </w:numPr>
        <w:tabs>
          <w:tab w:val="left" w:pos="1487"/>
        </w:tabs>
        <w:spacing w:line="292" w:lineRule="exact"/>
        <w:ind w:left="1486"/>
        <w:rPr>
          <w:rFonts w:ascii="Symbol" w:hAnsi="Symbol"/>
          <w:sz w:val="24"/>
        </w:rPr>
      </w:pPr>
      <w:r>
        <w:rPr>
          <w:sz w:val="24"/>
        </w:rPr>
        <w:t>о</w:t>
      </w:r>
      <w:r>
        <w:rPr>
          <w:spacing w:val="-3"/>
          <w:sz w:val="24"/>
        </w:rPr>
        <w:t xml:space="preserve"> </w:t>
      </w:r>
      <w:r>
        <w:rPr>
          <w:sz w:val="24"/>
        </w:rPr>
        <w:t>правилах</w:t>
      </w:r>
      <w:r>
        <w:rPr>
          <w:spacing w:val="-7"/>
          <w:sz w:val="24"/>
        </w:rPr>
        <w:t xml:space="preserve"> </w:t>
      </w:r>
      <w:r>
        <w:rPr>
          <w:sz w:val="24"/>
        </w:rPr>
        <w:t>безопасного</w:t>
      </w:r>
      <w:r>
        <w:rPr>
          <w:spacing w:val="-2"/>
          <w:sz w:val="24"/>
        </w:rPr>
        <w:t xml:space="preserve"> </w:t>
      </w:r>
      <w:r>
        <w:rPr>
          <w:sz w:val="24"/>
        </w:rPr>
        <w:t>пользования</w:t>
      </w:r>
      <w:r>
        <w:rPr>
          <w:spacing w:val="-2"/>
          <w:sz w:val="24"/>
        </w:rPr>
        <w:t xml:space="preserve"> </w:t>
      </w:r>
      <w:r>
        <w:rPr>
          <w:sz w:val="24"/>
        </w:rPr>
        <w:t>бытовыми</w:t>
      </w:r>
      <w:r>
        <w:rPr>
          <w:spacing w:val="-6"/>
          <w:sz w:val="24"/>
        </w:rPr>
        <w:t xml:space="preserve"> </w:t>
      </w:r>
      <w:r>
        <w:rPr>
          <w:sz w:val="24"/>
        </w:rPr>
        <w:t>приборами.</w:t>
      </w:r>
    </w:p>
    <w:p w:rsidR="003C2477" w:rsidRDefault="00F03892">
      <w:pPr>
        <w:pStyle w:val="1"/>
        <w:spacing w:before="42"/>
        <w:ind w:left="1203"/>
      </w:pPr>
      <w:r>
        <w:t>Уметь:</w:t>
      </w:r>
    </w:p>
    <w:p w:rsidR="003C2477" w:rsidRDefault="00F03892" w:rsidP="00D75319">
      <w:pPr>
        <w:pStyle w:val="a5"/>
        <w:numPr>
          <w:ilvl w:val="0"/>
          <w:numId w:val="5"/>
        </w:numPr>
        <w:tabs>
          <w:tab w:val="left" w:pos="1487"/>
        </w:tabs>
        <w:spacing w:before="38" w:line="273" w:lineRule="auto"/>
        <w:ind w:right="808" w:firstLine="283"/>
        <w:jc w:val="both"/>
        <w:rPr>
          <w:rFonts w:ascii="Symbol" w:hAnsi="Symbol"/>
          <w:sz w:val="24"/>
        </w:rPr>
      </w:pPr>
      <w:r>
        <w:rPr>
          <w:sz w:val="24"/>
        </w:rPr>
        <w:t>организовывать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свою</w:t>
      </w:r>
      <w:r>
        <w:rPr>
          <w:spacing w:val="1"/>
          <w:sz w:val="24"/>
        </w:rPr>
        <w:t xml:space="preserve"> </w:t>
      </w:r>
      <w:r>
        <w:rPr>
          <w:sz w:val="24"/>
        </w:rPr>
        <w:t>художественно-</w:t>
      </w:r>
      <w:r>
        <w:rPr>
          <w:spacing w:val="1"/>
          <w:sz w:val="24"/>
        </w:rPr>
        <w:t xml:space="preserve"> </w:t>
      </w:r>
      <w:r>
        <w:rPr>
          <w:sz w:val="24"/>
        </w:rPr>
        <w:t>практическую</w:t>
      </w:r>
      <w:r>
        <w:rPr>
          <w:spacing w:val="1"/>
          <w:sz w:val="24"/>
        </w:rPr>
        <w:t xml:space="preserve"> </w:t>
      </w:r>
      <w:r>
        <w:rPr>
          <w:sz w:val="24"/>
        </w:rPr>
        <w:t>деятельность</w:t>
      </w:r>
      <w:r>
        <w:rPr>
          <w:spacing w:val="1"/>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собственным</w:t>
      </w:r>
      <w:r>
        <w:rPr>
          <w:spacing w:val="-1"/>
          <w:sz w:val="24"/>
        </w:rPr>
        <w:t xml:space="preserve"> </w:t>
      </w:r>
      <w:r>
        <w:rPr>
          <w:sz w:val="24"/>
        </w:rPr>
        <w:t>замыслом;</w:t>
      </w:r>
    </w:p>
    <w:p w:rsidR="003C2477" w:rsidRDefault="00F03892" w:rsidP="00D75319">
      <w:pPr>
        <w:pStyle w:val="a5"/>
        <w:numPr>
          <w:ilvl w:val="0"/>
          <w:numId w:val="5"/>
        </w:numPr>
        <w:tabs>
          <w:tab w:val="left" w:pos="1487"/>
          <w:tab w:val="left" w:pos="7625"/>
        </w:tabs>
        <w:spacing w:line="276" w:lineRule="auto"/>
        <w:ind w:right="809" w:firstLine="283"/>
        <w:jc w:val="both"/>
        <w:rPr>
          <w:rFonts w:ascii="Symbol" w:hAnsi="Symbol"/>
          <w:sz w:val="24"/>
        </w:rPr>
      </w:pPr>
      <w:r>
        <w:rPr>
          <w:sz w:val="24"/>
        </w:rPr>
        <w:t>использовать</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приобретённые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изучения</w:t>
      </w:r>
      <w:r>
        <w:rPr>
          <w:spacing w:val="1"/>
          <w:sz w:val="24"/>
        </w:rPr>
        <w:t xml:space="preserve"> </w:t>
      </w:r>
      <w:r>
        <w:rPr>
          <w:sz w:val="24"/>
        </w:rPr>
        <w:t>технологии,</w:t>
      </w:r>
      <w:r>
        <w:rPr>
          <w:spacing w:val="1"/>
          <w:sz w:val="24"/>
        </w:rPr>
        <w:t xml:space="preserve"> </w:t>
      </w:r>
      <w:r>
        <w:rPr>
          <w:spacing w:val="-1"/>
          <w:sz w:val="24"/>
        </w:rPr>
        <w:t>изобразительного</w:t>
      </w:r>
      <w:r>
        <w:rPr>
          <w:spacing w:val="-12"/>
          <w:sz w:val="24"/>
        </w:rPr>
        <w:t xml:space="preserve"> </w:t>
      </w:r>
      <w:r>
        <w:rPr>
          <w:spacing w:val="-1"/>
          <w:sz w:val="24"/>
        </w:rPr>
        <w:t>искусства</w:t>
      </w:r>
      <w:r>
        <w:rPr>
          <w:spacing w:val="-13"/>
          <w:sz w:val="24"/>
        </w:rPr>
        <w:t xml:space="preserve"> </w:t>
      </w:r>
      <w:r>
        <w:rPr>
          <w:sz w:val="24"/>
        </w:rPr>
        <w:t>и</w:t>
      </w:r>
      <w:r>
        <w:rPr>
          <w:spacing w:val="-12"/>
          <w:sz w:val="24"/>
        </w:rPr>
        <w:t xml:space="preserve"> </w:t>
      </w:r>
      <w:r>
        <w:rPr>
          <w:sz w:val="24"/>
        </w:rPr>
        <w:t>других</w:t>
      </w:r>
      <w:r>
        <w:rPr>
          <w:spacing w:val="-12"/>
          <w:sz w:val="24"/>
        </w:rPr>
        <w:t xml:space="preserve"> </w:t>
      </w:r>
      <w:r>
        <w:rPr>
          <w:sz w:val="24"/>
        </w:rPr>
        <w:t>учебных</w:t>
      </w:r>
      <w:r>
        <w:rPr>
          <w:spacing w:val="-17"/>
          <w:sz w:val="24"/>
        </w:rPr>
        <w:t xml:space="preserve"> </w:t>
      </w:r>
      <w:r>
        <w:rPr>
          <w:sz w:val="24"/>
        </w:rPr>
        <w:t>предметов,</w:t>
      </w:r>
      <w:r>
        <w:rPr>
          <w:sz w:val="24"/>
        </w:rPr>
        <w:tab/>
      </w:r>
      <w:r>
        <w:rPr>
          <w:spacing w:val="-1"/>
          <w:sz w:val="24"/>
        </w:rPr>
        <w:t>в</w:t>
      </w:r>
      <w:r>
        <w:rPr>
          <w:spacing w:val="-12"/>
          <w:sz w:val="24"/>
        </w:rPr>
        <w:t xml:space="preserve"> </w:t>
      </w:r>
      <w:r>
        <w:rPr>
          <w:spacing w:val="-1"/>
          <w:sz w:val="24"/>
        </w:rPr>
        <w:t>собственной</w:t>
      </w:r>
      <w:r>
        <w:rPr>
          <w:spacing w:val="-13"/>
          <w:sz w:val="24"/>
        </w:rPr>
        <w:t xml:space="preserve"> </w:t>
      </w:r>
      <w:r>
        <w:rPr>
          <w:sz w:val="24"/>
        </w:rPr>
        <w:t>творческой</w:t>
      </w:r>
      <w:r>
        <w:rPr>
          <w:spacing w:val="-57"/>
          <w:sz w:val="24"/>
        </w:rPr>
        <w:t xml:space="preserve"> </w:t>
      </w:r>
      <w:r>
        <w:rPr>
          <w:sz w:val="24"/>
        </w:rPr>
        <w:t>деятельности;</w:t>
      </w:r>
    </w:p>
    <w:p w:rsidR="003C2477" w:rsidRDefault="00F03892" w:rsidP="00D75319">
      <w:pPr>
        <w:pStyle w:val="a5"/>
        <w:numPr>
          <w:ilvl w:val="0"/>
          <w:numId w:val="5"/>
        </w:numPr>
        <w:tabs>
          <w:tab w:val="left" w:pos="1487"/>
        </w:tabs>
        <w:spacing w:line="291" w:lineRule="exact"/>
        <w:ind w:left="1486"/>
        <w:jc w:val="both"/>
        <w:rPr>
          <w:rFonts w:ascii="Symbol" w:hAnsi="Symbol"/>
          <w:sz w:val="24"/>
        </w:rPr>
      </w:pPr>
      <w:r>
        <w:rPr>
          <w:sz w:val="24"/>
        </w:rPr>
        <w:t>бережно относиться</w:t>
      </w:r>
      <w:r>
        <w:rPr>
          <w:spacing w:val="-4"/>
          <w:sz w:val="24"/>
        </w:rPr>
        <w:t xml:space="preserve"> </w:t>
      </w:r>
      <w:r>
        <w:rPr>
          <w:sz w:val="24"/>
        </w:rPr>
        <w:t>и</w:t>
      </w:r>
      <w:r>
        <w:rPr>
          <w:spacing w:val="-3"/>
          <w:sz w:val="24"/>
        </w:rPr>
        <w:t xml:space="preserve"> </w:t>
      </w:r>
      <w:r>
        <w:rPr>
          <w:sz w:val="24"/>
        </w:rPr>
        <w:t>защищать</w:t>
      </w:r>
      <w:r>
        <w:rPr>
          <w:spacing w:val="-2"/>
          <w:sz w:val="24"/>
        </w:rPr>
        <w:t xml:space="preserve"> </w:t>
      </w:r>
      <w:r>
        <w:rPr>
          <w:sz w:val="24"/>
        </w:rPr>
        <w:t>природу</w:t>
      </w:r>
      <w:r>
        <w:rPr>
          <w:spacing w:val="-9"/>
          <w:sz w:val="24"/>
        </w:rPr>
        <w:t xml:space="preserve"> </w:t>
      </w:r>
      <w:r>
        <w:rPr>
          <w:sz w:val="24"/>
        </w:rPr>
        <w:t>и</w:t>
      </w:r>
      <w:r>
        <w:rPr>
          <w:spacing w:val="1"/>
          <w:sz w:val="24"/>
        </w:rPr>
        <w:t xml:space="preserve"> </w:t>
      </w:r>
      <w:r>
        <w:rPr>
          <w:sz w:val="24"/>
        </w:rPr>
        <w:t>материальный</w:t>
      </w:r>
      <w:r>
        <w:rPr>
          <w:spacing w:val="-3"/>
          <w:sz w:val="24"/>
        </w:rPr>
        <w:t xml:space="preserve"> </w:t>
      </w:r>
      <w:r>
        <w:rPr>
          <w:sz w:val="24"/>
        </w:rPr>
        <w:t>мир;</w:t>
      </w:r>
    </w:p>
    <w:p w:rsidR="003C2477" w:rsidRDefault="00F03892" w:rsidP="00D75319">
      <w:pPr>
        <w:pStyle w:val="a5"/>
        <w:numPr>
          <w:ilvl w:val="0"/>
          <w:numId w:val="5"/>
        </w:numPr>
        <w:tabs>
          <w:tab w:val="left" w:pos="1487"/>
        </w:tabs>
        <w:spacing w:before="40" w:line="276" w:lineRule="auto"/>
        <w:ind w:right="805" w:firstLine="283"/>
        <w:jc w:val="both"/>
        <w:rPr>
          <w:rFonts w:ascii="Symbol" w:hAnsi="Symbol"/>
          <w:sz w:val="24"/>
        </w:rPr>
      </w:pPr>
      <w:r>
        <w:rPr>
          <w:sz w:val="24"/>
        </w:rPr>
        <w:t>безопасно</w:t>
      </w:r>
      <w:r>
        <w:rPr>
          <w:spacing w:val="1"/>
          <w:sz w:val="24"/>
        </w:rPr>
        <w:t xml:space="preserve"> </w:t>
      </w:r>
      <w:r>
        <w:rPr>
          <w:sz w:val="24"/>
        </w:rPr>
        <w:t>пользоваться</w:t>
      </w:r>
      <w:r>
        <w:rPr>
          <w:spacing w:val="1"/>
          <w:sz w:val="24"/>
        </w:rPr>
        <w:t xml:space="preserve"> </w:t>
      </w:r>
      <w:r>
        <w:rPr>
          <w:sz w:val="24"/>
        </w:rPr>
        <w:t>бытовыми</w:t>
      </w:r>
      <w:r>
        <w:rPr>
          <w:spacing w:val="1"/>
          <w:sz w:val="24"/>
        </w:rPr>
        <w:t xml:space="preserve"> </w:t>
      </w:r>
      <w:r>
        <w:rPr>
          <w:sz w:val="24"/>
        </w:rPr>
        <w:t>приборами</w:t>
      </w:r>
      <w:r>
        <w:rPr>
          <w:spacing w:val="1"/>
          <w:sz w:val="24"/>
        </w:rPr>
        <w:t xml:space="preserve"> </w:t>
      </w:r>
      <w:r>
        <w:rPr>
          <w:sz w:val="24"/>
        </w:rPr>
        <w:t>(розетками,</w:t>
      </w:r>
      <w:r>
        <w:rPr>
          <w:spacing w:val="1"/>
          <w:sz w:val="24"/>
        </w:rPr>
        <w:t xml:space="preserve"> </w:t>
      </w:r>
      <w:r>
        <w:rPr>
          <w:sz w:val="24"/>
        </w:rPr>
        <w:t>электрочайником,</w:t>
      </w:r>
      <w:r>
        <w:rPr>
          <w:spacing w:val="1"/>
          <w:sz w:val="24"/>
        </w:rPr>
        <w:t xml:space="preserve"> </w:t>
      </w:r>
      <w:r>
        <w:rPr>
          <w:sz w:val="24"/>
        </w:rPr>
        <w:t>компьютером);</w:t>
      </w:r>
    </w:p>
    <w:p w:rsidR="003C2477" w:rsidRDefault="00F03892" w:rsidP="00D75319">
      <w:pPr>
        <w:pStyle w:val="a5"/>
        <w:numPr>
          <w:ilvl w:val="0"/>
          <w:numId w:val="5"/>
        </w:numPr>
        <w:tabs>
          <w:tab w:val="left" w:pos="1487"/>
        </w:tabs>
        <w:spacing w:line="292" w:lineRule="exact"/>
        <w:ind w:left="1486"/>
        <w:jc w:val="both"/>
        <w:rPr>
          <w:rFonts w:ascii="Symbol" w:hAnsi="Symbol"/>
          <w:sz w:val="24"/>
        </w:rPr>
      </w:pPr>
      <w:r>
        <w:rPr>
          <w:spacing w:val="-1"/>
          <w:sz w:val="24"/>
        </w:rPr>
        <w:t>выполнять</w:t>
      </w:r>
      <w:r>
        <w:rPr>
          <w:spacing w:val="-11"/>
          <w:sz w:val="24"/>
        </w:rPr>
        <w:t xml:space="preserve"> </w:t>
      </w:r>
      <w:r>
        <w:rPr>
          <w:sz w:val="24"/>
        </w:rPr>
        <w:t>простой</w:t>
      </w:r>
      <w:r>
        <w:rPr>
          <w:spacing w:val="-11"/>
          <w:sz w:val="24"/>
        </w:rPr>
        <w:t xml:space="preserve"> </w:t>
      </w:r>
      <w:r>
        <w:rPr>
          <w:sz w:val="24"/>
        </w:rPr>
        <w:t>ремонт</w:t>
      </w:r>
      <w:r>
        <w:rPr>
          <w:spacing w:val="-11"/>
          <w:sz w:val="24"/>
        </w:rPr>
        <w:t xml:space="preserve"> </w:t>
      </w:r>
      <w:r>
        <w:rPr>
          <w:sz w:val="24"/>
        </w:rPr>
        <w:t>одежды</w:t>
      </w:r>
      <w:r>
        <w:rPr>
          <w:spacing w:val="-10"/>
          <w:sz w:val="24"/>
        </w:rPr>
        <w:t xml:space="preserve"> </w:t>
      </w:r>
      <w:r>
        <w:rPr>
          <w:sz w:val="24"/>
        </w:rPr>
        <w:t>(</w:t>
      </w:r>
      <w:r>
        <w:rPr>
          <w:spacing w:val="-15"/>
          <w:sz w:val="24"/>
        </w:rPr>
        <w:t xml:space="preserve"> </w:t>
      </w:r>
      <w:r>
        <w:rPr>
          <w:sz w:val="24"/>
        </w:rPr>
        <w:t>пришивать</w:t>
      </w:r>
      <w:r>
        <w:rPr>
          <w:spacing w:val="-6"/>
          <w:sz w:val="24"/>
        </w:rPr>
        <w:t xml:space="preserve"> </w:t>
      </w:r>
      <w:r>
        <w:rPr>
          <w:sz w:val="24"/>
        </w:rPr>
        <w:t>пуговицы,</w:t>
      </w:r>
      <w:r>
        <w:rPr>
          <w:spacing w:val="-6"/>
          <w:sz w:val="24"/>
        </w:rPr>
        <w:t xml:space="preserve"> </w:t>
      </w:r>
      <w:r>
        <w:rPr>
          <w:sz w:val="24"/>
        </w:rPr>
        <w:t>сшивать</w:t>
      </w:r>
      <w:r>
        <w:rPr>
          <w:spacing w:val="-11"/>
          <w:sz w:val="24"/>
        </w:rPr>
        <w:t xml:space="preserve"> </w:t>
      </w:r>
      <w:r>
        <w:rPr>
          <w:sz w:val="24"/>
        </w:rPr>
        <w:t>разрывы</w:t>
      </w:r>
      <w:r>
        <w:rPr>
          <w:spacing w:val="-10"/>
          <w:sz w:val="24"/>
        </w:rPr>
        <w:t xml:space="preserve"> </w:t>
      </w:r>
      <w:r>
        <w:rPr>
          <w:sz w:val="24"/>
        </w:rPr>
        <w:t>по</w:t>
      </w:r>
      <w:r>
        <w:rPr>
          <w:spacing w:val="-7"/>
          <w:sz w:val="24"/>
        </w:rPr>
        <w:t xml:space="preserve"> </w:t>
      </w:r>
      <w:r>
        <w:rPr>
          <w:sz w:val="24"/>
        </w:rPr>
        <w:t>шву).</w:t>
      </w:r>
    </w:p>
    <w:p w:rsidR="00091C38" w:rsidRDefault="00F03892">
      <w:pPr>
        <w:pStyle w:val="1"/>
        <w:spacing w:line="276" w:lineRule="auto"/>
        <w:ind w:left="1203" w:right="1492"/>
        <w:rPr>
          <w:spacing w:val="-57"/>
        </w:rPr>
      </w:pPr>
      <w:r>
        <w:t>Технология ручной обработки материалов. Элементы графической грамоты</w:t>
      </w:r>
      <w:r>
        <w:rPr>
          <w:spacing w:val="-57"/>
        </w:rPr>
        <w:t xml:space="preserve"> </w:t>
      </w:r>
      <w:r w:rsidR="00091C38">
        <w:rPr>
          <w:spacing w:val="-57"/>
        </w:rPr>
        <w:t xml:space="preserve"> </w:t>
      </w:r>
    </w:p>
    <w:p w:rsidR="003C2477" w:rsidRDefault="00F03892">
      <w:pPr>
        <w:pStyle w:val="1"/>
        <w:spacing w:line="276" w:lineRule="auto"/>
        <w:ind w:left="1203" w:right="1492"/>
      </w:pPr>
      <w:r>
        <w:t>Знать:</w:t>
      </w:r>
    </w:p>
    <w:p w:rsidR="003C2477" w:rsidRDefault="00F03892" w:rsidP="00D75319">
      <w:pPr>
        <w:pStyle w:val="a5"/>
        <w:numPr>
          <w:ilvl w:val="0"/>
          <w:numId w:val="5"/>
        </w:numPr>
        <w:tabs>
          <w:tab w:val="left" w:pos="1487"/>
        </w:tabs>
        <w:spacing w:line="276" w:lineRule="auto"/>
        <w:ind w:right="807" w:firstLine="283"/>
        <w:rPr>
          <w:rFonts w:ascii="Symbol" w:hAnsi="Symbol"/>
          <w:sz w:val="24"/>
        </w:rPr>
      </w:pPr>
      <w:r>
        <w:rPr>
          <w:sz w:val="24"/>
        </w:rPr>
        <w:t>названия</w:t>
      </w:r>
      <w:r>
        <w:rPr>
          <w:spacing w:val="49"/>
          <w:sz w:val="24"/>
        </w:rPr>
        <w:t xml:space="preserve"> </w:t>
      </w:r>
      <w:r>
        <w:rPr>
          <w:sz w:val="24"/>
        </w:rPr>
        <w:t>и</w:t>
      </w:r>
      <w:r>
        <w:rPr>
          <w:spacing w:val="51"/>
          <w:sz w:val="24"/>
        </w:rPr>
        <w:t xml:space="preserve"> </w:t>
      </w:r>
      <w:r>
        <w:rPr>
          <w:sz w:val="24"/>
        </w:rPr>
        <w:t>свойства</w:t>
      </w:r>
      <w:r>
        <w:rPr>
          <w:spacing w:val="50"/>
          <w:sz w:val="24"/>
        </w:rPr>
        <w:t xml:space="preserve"> </w:t>
      </w:r>
      <w:r>
        <w:rPr>
          <w:sz w:val="24"/>
        </w:rPr>
        <w:t>наиболее</w:t>
      </w:r>
      <w:r>
        <w:rPr>
          <w:spacing w:val="53"/>
          <w:sz w:val="24"/>
        </w:rPr>
        <w:t xml:space="preserve"> </w:t>
      </w:r>
      <w:r>
        <w:rPr>
          <w:sz w:val="24"/>
        </w:rPr>
        <w:t>распространённых</w:t>
      </w:r>
      <w:r>
        <w:rPr>
          <w:spacing w:val="56"/>
          <w:sz w:val="24"/>
        </w:rPr>
        <w:t xml:space="preserve"> </w:t>
      </w:r>
      <w:r>
        <w:rPr>
          <w:sz w:val="24"/>
        </w:rPr>
        <w:t>искусственных</w:t>
      </w:r>
      <w:r>
        <w:rPr>
          <w:spacing w:val="50"/>
          <w:sz w:val="24"/>
        </w:rPr>
        <w:t xml:space="preserve"> </w:t>
      </w:r>
      <w:r>
        <w:rPr>
          <w:sz w:val="24"/>
        </w:rPr>
        <w:t>и</w:t>
      </w:r>
      <w:r>
        <w:rPr>
          <w:spacing w:val="55"/>
          <w:sz w:val="24"/>
        </w:rPr>
        <w:t xml:space="preserve"> </w:t>
      </w:r>
      <w:r>
        <w:rPr>
          <w:sz w:val="24"/>
        </w:rPr>
        <w:t>синтетических</w:t>
      </w:r>
      <w:r>
        <w:rPr>
          <w:spacing w:val="-57"/>
          <w:sz w:val="24"/>
        </w:rPr>
        <w:t xml:space="preserve"> </w:t>
      </w:r>
      <w:r>
        <w:rPr>
          <w:sz w:val="24"/>
        </w:rPr>
        <w:t>материалов</w:t>
      </w:r>
      <w:r>
        <w:rPr>
          <w:spacing w:val="-2"/>
          <w:sz w:val="24"/>
        </w:rPr>
        <w:t xml:space="preserve"> </w:t>
      </w:r>
      <w:r>
        <w:rPr>
          <w:sz w:val="24"/>
        </w:rPr>
        <w:t>(бумаги,</w:t>
      </w:r>
      <w:r>
        <w:rPr>
          <w:spacing w:val="4"/>
          <w:sz w:val="24"/>
        </w:rPr>
        <w:t xml:space="preserve"> </w:t>
      </w:r>
      <w:r>
        <w:rPr>
          <w:sz w:val="24"/>
        </w:rPr>
        <w:t>металлов,</w:t>
      </w:r>
      <w:r>
        <w:rPr>
          <w:spacing w:val="4"/>
          <w:sz w:val="24"/>
        </w:rPr>
        <w:t xml:space="preserve"> </w:t>
      </w:r>
      <w:r>
        <w:rPr>
          <w:sz w:val="24"/>
        </w:rPr>
        <w:t>тканей);</w:t>
      </w:r>
    </w:p>
    <w:p w:rsidR="003C2477" w:rsidRDefault="00F03892" w:rsidP="00D75319">
      <w:pPr>
        <w:pStyle w:val="a5"/>
        <w:numPr>
          <w:ilvl w:val="0"/>
          <w:numId w:val="5"/>
        </w:numPr>
        <w:tabs>
          <w:tab w:val="left" w:pos="1487"/>
        </w:tabs>
        <w:spacing w:line="276" w:lineRule="auto"/>
        <w:ind w:right="800" w:firstLine="283"/>
        <w:rPr>
          <w:rFonts w:ascii="Symbol" w:hAnsi="Symbol"/>
          <w:sz w:val="24"/>
        </w:rPr>
      </w:pPr>
      <w:r>
        <w:rPr>
          <w:spacing w:val="-1"/>
          <w:sz w:val="24"/>
        </w:rPr>
        <w:t>последовательность</w:t>
      </w:r>
      <w:r>
        <w:rPr>
          <w:spacing w:val="-16"/>
          <w:sz w:val="24"/>
        </w:rPr>
        <w:t xml:space="preserve"> </w:t>
      </w:r>
      <w:r>
        <w:rPr>
          <w:sz w:val="24"/>
        </w:rPr>
        <w:t>чтения</w:t>
      </w:r>
      <w:r>
        <w:rPr>
          <w:spacing w:val="-17"/>
          <w:sz w:val="24"/>
        </w:rPr>
        <w:t xml:space="preserve"> </w:t>
      </w:r>
      <w:r>
        <w:rPr>
          <w:sz w:val="24"/>
        </w:rPr>
        <w:t>и</w:t>
      </w:r>
      <w:r>
        <w:rPr>
          <w:spacing w:val="-15"/>
          <w:sz w:val="24"/>
        </w:rPr>
        <w:t xml:space="preserve"> </w:t>
      </w:r>
      <w:r>
        <w:rPr>
          <w:sz w:val="24"/>
        </w:rPr>
        <w:t>выполнения</w:t>
      </w:r>
      <w:r>
        <w:rPr>
          <w:spacing w:val="-17"/>
          <w:sz w:val="24"/>
        </w:rPr>
        <w:t xml:space="preserve"> </w:t>
      </w:r>
      <w:r>
        <w:rPr>
          <w:sz w:val="24"/>
        </w:rPr>
        <w:t>разметки</w:t>
      </w:r>
      <w:r>
        <w:rPr>
          <w:spacing w:val="-11"/>
          <w:sz w:val="24"/>
        </w:rPr>
        <w:t xml:space="preserve"> </w:t>
      </w:r>
      <w:r>
        <w:rPr>
          <w:sz w:val="24"/>
        </w:rPr>
        <w:t>развёрток</w:t>
      </w:r>
      <w:r>
        <w:rPr>
          <w:spacing w:val="-14"/>
          <w:sz w:val="24"/>
        </w:rPr>
        <w:t xml:space="preserve"> </w:t>
      </w:r>
      <w:r>
        <w:rPr>
          <w:sz w:val="24"/>
        </w:rPr>
        <w:t>с</w:t>
      </w:r>
      <w:r>
        <w:rPr>
          <w:spacing w:val="-17"/>
          <w:sz w:val="24"/>
        </w:rPr>
        <w:t xml:space="preserve"> </w:t>
      </w:r>
      <w:r>
        <w:rPr>
          <w:sz w:val="24"/>
        </w:rPr>
        <w:t>помощью</w:t>
      </w:r>
      <w:r>
        <w:rPr>
          <w:spacing w:val="-14"/>
          <w:sz w:val="24"/>
        </w:rPr>
        <w:t xml:space="preserve"> </w:t>
      </w:r>
      <w:r>
        <w:rPr>
          <w:sz w:val="24"/>
        </w:rPr>
        <w:t>контрольно-</w:t>
      </w:r>
      <w:r>
        <w:rPr>
          <w:spacing w:val="-57"/>
          <w:sz w:val="24"/>
        </w:rPr>
        <w:t xml:space="preserve"> </w:t>
      </w:r>
      <w:r>
        <w:rPr>
          <w:sz w:val="24"/>
        </w:rPr>
        <w:t>измерительных</w:t>
      </w:r>
      <w:r>
        <w:rPr>
          <w:spacing w:val="-4"/>
          <w:sz w:val="24"/>
        </w:rPr>
        <w:t xml:space="preserve"> </w:t>
      </w:r>
      <w:r>
        <w:rPr>
          <w:sz w:val="24"/>
        </w:rPr>
        <w:t>инструментов;</w:t>
      </w:r>
    </w:p>
    <w:p w:rsidR="003C2477" w:rsidRDefault="00F03892" w:rsidP="00D75319">
      <w:pPr>
        <w:pStyle w:val="a5"/>
        <w:numPr>
          <w:ilvl w:val="0"/>
          <w:numId w:val="5"/>
        </w:numPr>
        <w:tabs>
          <w:tab w:val="left" w:pos="1487"/>
        </w:tabs>
        <w:spacing w:line="291" w:lineRule="exact"/>
        <w:ind w:left="1486"/>
        <w:rPr>
          <w:rFonts w:ascii="Symbol" w:hAnsi="Symbol"/>
          <w:sz w:val="24"/>
        </w:rPr>
      </w:pPr>
      <w:r>
        <w:rPr>
          <w:sz w:val="24"/>
        </w:rPr>
        <w:t>основные линии</w:t>
      </w:r>
      <w:r>
        <w:rPr>
          <w:spacing w:val="-3"/>
          <w:sz w:val="24"/>
        </w:rPr>
        <w:t xml:space="preserve"> </w:t>
      </w:r>
      <w:r>
        <w:rPr>
          <w:sz w:val="24"/>
        </w:rPr>
        <w:t>чертежа</w:t>
      </w:r>
      <w:r>
        <w:rPr>
          <w:spacing w:val="-4"/>
          <w:sz w:val="24"/>
        </w:rPr>
        <w:t xml:space="preserve"> </w:t>
      </w:r>
      <w:r>
        <w:rPr>
          <w:sz w:val="24"/>
        </w:rPr>
        <w:t>(</w:t>
      </w:r>
      <w:r>
        <w:rPr>
          <w:spacing w:val="-2"/>
          <w:sz w:val="24"/>
        </w:rPr>
        <w:t xml:space="preserve"> </w:t>
      </w:r>
      <w:r>
        <w:rPr>
          <w:sz w:val="24"/>
        </w:rPr>
        <w:t>осевая</w:t>
      </w:r>
      <w:r>
        <w:rPr>
          <w:spacing w:val="-3"/>
          <w:sz w:val="24"/>
        </w:rPr>
        <w:t xml:space="preserve"> </w:t>
      </w:r>
      <w:r>
        <w:rPr>
          <w:sz w:val="24"/>
        </w:rPr>
        <w:t>и</w:t>
      </w:r>
      <w:r>
        <w:rPr>
          <w:spacing w:val="-3"/>
          <w:sz w:val="24"/>
        </w:rPr>
        <w:t xml:space="preserve"> </w:t>
      </w:r>
      <w:r>
        <w:rPr>
          <w:sz w:val="24"/>
        </w:rPr>
        <w:t>центровая);</w:t>
      </w:r>
    </w:p>
    <w:p w:rsidR="003C2477" w:rsidRDefault="00F03892" w:rsidP="00D75319">
      <w:pPr>
        <w:pStyle w:val="a5"/>
        <w:numPr>
          <w:ilvl w:val="0"/>
          <w:numId w:val="5"/>
        </w:numPr>
        <w:tabs>
          <w:tab w:val="left" w:pos="1487"/>
        </w:tabs>
        <w:spacing w:before="26"/>
        <w:ind w:left="1486"/>
        <w:rPr>
          <w:rFonts w:ascii="Symbol" w:hAnsi="Symbol"/>
          <w:sz w:val="24"/>
        </w:rPr>
      </w:pPr>
      <w:r>
        <w:rPr>
          <w:sz w:val="24"/>
        </w:rPr>
        <w:t>правила</w:t>
      </w:r>
      <w:r>
        <w:rPr>
          <w:spacing w:val="-2"/>
          <w:sz w:val="24"/>
        </w:rPr>
        <w:t xml:space="preserve"> </w:t>
      </w:r>
      <w:r>
        <w:rPr>
          <w:sz w:val="24"/>
        </w:rPr>
        <w:t>безопасной</w:t>
      </w:r>
      <w:r>
        <w:rPr>
          <w:spacing w:val="-4"/>
          <w:sz w:val="24"/>
        </w:rPr>
        <w:t xml:space="preserve"> </w:t>
      </w:r>
      <w:r>
        <w:rPr>
          <w:sz w:val="24"/>
        </w:rPr>
        <w:t>работы</w:t>
      </w:r>
      <w:r>
        <w:rPr>
          <w:spacing w:val="1"/>
          <w:sz w:val="24"/>
        </w:rPr>
        <w:t xml:space="preserve"> </w:t>
      </w:r>
      <w:r>
        <w:rPr>
          <w:sz w:val="24"/>
        </w:rPr>
        <w:t>канцелярским</w:t>
      </w:r>
      <w:r>
        <w:rPr>
          <w:spacing w:val="-3"/>
          <w:sz w:val="24"/>
        </w:rPr>
        <w:t xml:space="preserve"> </w:t>
      </w:r>
      <w:r>
        <w:rPr>
          <w:sz w:val="24"/>
        </w:rPr>
        <w:t>ножом;</w:t>
      </w:r>
    </w:p>
    <w:p w:rsidR="003C2477" w:rsidRDefault="00F03892" w:rsidP="00D75319">
      <w:pPr>
        <w:pStyle w:val="a5"/>
        <w:numPr>
          <w:ilvl w:val="0"/>
          <w:numId w:val="5"/>
        </w:numPr>
        <w:tabs>
          <w:tab w:val="left" w:pos="1487"/>
        </w:tabs>
        <w:spacing w:before="42"/>
        <w:ind w:left="1486"/>
        <w:rPr>
          <w:rFonts w:ascii="Symbol" w:hAnsi="Symbol"/>
          <w:sz w:val="24"/>
        </w:rPr>
      </w:pPr>
      <w:r>
        <w:rPr>
          <w:sz w:val="24"/>
        </w:rPr>
        <w:t>петельную</w:t>
      </w:r>
      <w:r>
        <w:rPr>
          <w:spacing w:val="-4"/>
          <w:sz w:val="24"/>
        </w:rPr>
        <w:t xml:space="preserve"> </w:t>
      </w:r>
      <w:r>
        <w:rPr>
          <w:sz w:val="24"/>
        </w:rPr>
        <w:t>строчку, её</w:t>
      </w:r>
      <w:r>
        <w:rPr>
          <w:spacing w:val="-3"/>
          <w:sz w:val="24"/>
        </w:rPr>
        <w:t xml:space="preserve"> </w:t>
      </w:r>
      <w:r>
        <w:rPr>
          <w:sz w:val="24"/>
        </w:rPr>
        <w:t>варианты,</w:t>
      </w:r>
      <w:r>
        <w:rPr>
          <w:spacing w:val="-5"/>
          <w:sz w:val="24"/>
        </w:rPr>
        <w:t xml:space="preserve"> </w:t>
      </w:r>
      <w:r>
        <w:rPr>
          <w:sz w:val="24"/>
        </w:rPr>
        <w:t>их</w:t>
      </w:r>
      <w:r>
        <w:rPr>
          <w:spacing w:val="-6"/>
          <w:sz w:val="24"/>
        </w:rPr>
        <w:t xml:space="preserve"> </w:t>
      </w:r>
      <w:r>
        <w:rPr>
          <w:sz w:val="24"/>
        </w:rPr>
        <w:t>назначение;</w:t>
      </w:r>
    </w:p>
    <w:p w:rsidR="003C2477" w:rsidRDefault="00F03892" w:rsidP="00D75319">
      <w:pPr>
        <w:pStyle w:val="a5"/>
        <w:numPr>
          <w:ilvl w:val="0"/>
          <w:numId w:val="5"/>
        </w:numPr>
        <w:tabs>
          <w:tab w:val="left" w:pos="1487"/>
        </w:tabs>
        <w:spacing w:before="84" w:line="276" w:lineRule="auto"/>
        <w:ind w:right="815" w:firstLine="283"/>
        <w:rPr>
          <w:rFonts w:ascii="Symbol" w:hAnsi="Symbol"/>
          <w:sz w:val="24"/>
        </w:rPr>
      </w:pPr>
      <w:r>
        <w:rPr>
          <w:sz w:val="24"/>
        </w:rPr>
        <w:t>названия</w:t>
      </w:r>
      <w:r>
        <w:rPr>
          <w:spacing w:val="3"/>
          <w:sz w:val="24"/>
        </w:rPr>
        <w:t xml:space="preserve"> </w:t>
      </w:r>
      <w:r>
        <w:rPr>
          <w:sz w:val="24"/>
        </w:rPr>
        <w:t>нескольких</w:t>
      </w:r>
      <w:r>
        <w:rPr>
          <w:spacing w:val="3"/>
          <w:sz w:val="24"/>
        </w:rPr>
        <w:t xml:space="preserve"> </w:t>
      </w:r>
      <w:r>
        <w:rPr>
          <w:sz w:val="24"/>
        </w:rPr>
        <w:t>видов</w:t>
      </w:r>
      <w:r>
        <w:rPr>
          <w:spacing w:val="4"/>
          <w:sz w:val="24"/>
        </w:rPr>
        <w:t xml:space="preserve"> </w:t>
      </w:r>
      <w:r>
        <w:rPr>
          <w:sz w:val="24"/>
        </w:rPr>
        <w:t>информационных</w:t>
      </w:r>
      <w:r>
        <w:rPr>
          <w:spacing w:val="3"/>
          <w:sz w:val="24"/>
        </w:rPr>
        <w:t xml:space="preserve"> </w:t>
      </w:r>
      <w:r>
        <w:rPr>
          <w:sz w:val="24"/>
        </w:rPr>
        <w:t>технологий</w:t>
      </w:r>
      <w:r>
        <w:rPr>
          <w:spacing w:val="4"/>
          <w:sz w:val="24"/>
        </w:rPr>
        <w:t xml:space="preserve"> </w:t>
      </w:r>
      <w:r>
        <w:rPr>
          <w:sz w:val="24"/>
        </w:rPr>
        <w:t>и</w:t>
      </w:r>
      <w:r>
        <w:rPr>
          <w:spacing w:val="8"/>
          <w:sz w:val="24"/>
        </w:rPr>
        <w:t xml:space="preserve"> </w:t>
      </w:r>
      <w:r>
        <w:rPr>
          <w:sz w:val="24"/>
        </w:rPr>
        <w:t>соответствующих</w:t>
      </w:r>
      <w:r>
        <w:rPr>
          <w:spacing w:val="-57"/>
          <w:sz w:val="24"/>
        </w:rPr>
        <w:t xml:space="preserve"> </w:t>
      </w:r>
      <w:r>
        <w:rPr>
          <w:sz w:val="24"/>
        </w:rPr>
        <w:t>способов</w:t>
      </w:r>
      <w:r>
        <w:rPr>
          <w:spacing w:val="-2"/>
          <w:sz w:val="24"/>
        </w:rPr>
        <w:t xml:space="preserve"> </w:t>
      </w:r>
      <w:r>
        <w:rPr>
          <w:sz w:val="24"/>
        </w:rPr>
        <w:t>передачи</w:t>
      </w:r>
      <w:r>
        <w:rPr>
          <w:spacing w:val="3"/>
          <w:sz w:val="24"/>
        </w:rPr>
        <w:t xml:space="preserve"> </w:t>
      </w:r>
      <w:r>
        <w:rPr>
          <w:sz w:val="24"/>
        </w:rPr>
        <w:t>информации.</w:t>
      </w:r>
    </w:p>
    <w:p w:rsidR="003C2477" w:rsidRDefault="00F03892">
      <w:pPr>
        <w:pStyle w:val="1"/>
        <w:spacing w:before="5"/>
        <w:ind w:left="1203"/>
      </w:pPr>
      <w:r>
        <w:t>Иметь</w:t>
      </w:r>
      <w:r>
        <w:rPr>
          <w:spacing w:val="-3"/>
        </w:rPr>
        <w:t xml:space="preserve"> </w:t>
      </w:r>
      <w:r>
        <w:t>представление:</w:t>
      </w:r>
    </w:p>
    <w:p w:rsidR="003C2477" w:rsidRDefault="00F03892" w:rsidP="00D75319">
      <w:pPr>
        <w:pStyle w:val="a5"/>
        <w:numPr>
          <w:ilvl w:val="0"/>
          <w:numId w:val="5"/>
        </w:numPr>
        <w:tabs>
          <w:tab w:val="left" w:pos="1487"/>
        </w:tabs>
        <w:spacing w:before="33"/>
        <w:ind w:left="1486"/>
        <w:rPr>
          <w:rFonts w:ascii="Symbol" w:hAnsi="Symbol"/>
          <w:sz w:val="24"/>
        </w:rPr>
      </w:pPr>
      <w:r>
        <w:rPr>
          <w:sz w:val="24"/>
        </w:rPr>
        <w:t>о</w:t>
      </w:r>
      <w:r>
        <w:rPr>
          <w:spacing w:val="-1"/>
          <w:sz w:val="24"/>
        </w:rPr>
        <w:t xml:space="preserve"> </w:t>
      </w:r>
      <w:r>
        <w:rPr>
          <w:sz w:val="24"/>
        </w:rPr>
        <w:t>дизайне,</w:t>
      </w:r>
      <w:r>
        <w:rPr>
          <w:spacing w:val="-3"/>
          <w:sz w:val="24"/>
        </w:rPr>
        <w:t xml:space="preserve"> </w:t>
      </w:r>
      <w:r>
        <w:rPr>
          <w:sz w:val="24"/>
        </w:rPr>
        <w:t>его</w:t>
      </w:r>
      <w:r>
        <w:rPr>
          <w:spacing w:val="-1"/>
          <w:sz w:val="24"/>
        </w:rPr>
        <w:t xml:space="preserve"> </w:t>
      </w:r>
      <w:r>
        <w:rPr>
          <w:sz w:val="24"/>
        </w:rPr>
        <w:t>месте</w:t>
      </w:r>
      <w:r>
        <w:rPr>
          <w:spacing w:val="-1"/>
          <w:sz w:val="24"/>
        </w:rPr>
        <w:t xml:space="preserve"> </w:t>
      </w:r>
      <w:r>
        <w:rPr>
          <w:sz w:val="24"/>
        </w:rPr>
        <w:t>и</w:t>
      </w:r>
      <w:r>
        <w:rPr>
          <w:spacing w:val="-5"/>
          <w:sz w:val="24"/>
        </w:rPr>
        <w:t xml:space="preserve"> </w:t>
      </w:r>
      <w:r>
        <w:rPr>
          <w:sz w:val="24"/>
        </w:rPr>
        <w:t>роли</w:t>
      </w:r>
      <w:r>
        <w:rPr>
          <w:spacing w:val="-4"/>
          <w:sz w:val="24"/>
        </w:rPr>
        <w:t xml:space="preserve"> </w:t>
      </w:r>
      <w:r>
        <w:rPr>
          <w:sz w:val="24"/>
        </w:rPr>
        <w:t>в современной</w:t>
      </w:r>
      <w:r>
        <w:rPr>
          <w:spacing w:val="-4"/>
          <w:sz w:val="24"/>
        </w:rPr>
        <w:t xml:space="preserve"> </w:t>
      </w:r>
      <w:r>
        <w:rPr>
          <w:sz w:val="24"/>
        </w:rPr>
        <w:t>проектной</w:t>
      </w:r>
      <w:r>
        <w:rPr>
          <w:spacing w:val="-4"/>
          <w:sz w:val="24"/>
        </w:rPr>
        <w:t xml:space="preserve"> </w:t>
      </w:r>
      <w:r>
        <w:rPr>
          <w:sz w:val="24"/>
        </w:rPr>
        <w:t>деятельности;</w:t>
      </w:r>
    </w:p>
    <w:p w:rsidR="003C2477" w:rsidRDefault="00F03892" w:rsidP="00D75319">
      <w:pPr>
        <w:pStyle w:val="a5"/>
        <w:numPr>
          <w:ilvl w:val="0"/>
          <w:numId w:val="5"/>
        </w:numPr>
        <w:tabs>
          <w:tab w:val="left" w:pos="1487"/>
        </w:tabs>
        <w:spacing w:before="42"/>
        <w:ind w:left="1486"/>
        <w:rPr>
          <w:rFonts w:ascii="Symbol" w:hAnsi="Symbol"/>
          <w:sz w:val="24"/>
        </w:rPr>
      </w:pPr>
      <w:r>
        <w:rPr>
          <w:sz w:val="24"/>
        </w:rPr>
        <w:t>об</w:t>
      </w:r>
      <w:r>
        <w:rPr>
          <w:spacing w:val="-7"/>
          <w:sz w:val="24"/>
        </w:rPr>
        <w:t xml:space="preserve"> </w:t>
      </w:r>
      <w:r>
        <w:rPr>
          <w:sz w:val="24"/>
        </w:rPr>
        <w:t>основных</w:t>
      </w:r>
      <w:r>
        <w:rPr>
          <w:spacing w:val="-5"/>
          <w:sz w:val="24"/>
        </w:rPr>
        <w:t xml:space="preserve"> </w:t>
      </w:r>
      <w:r>
        <w:rPr>
          <w:sz w:val="24"/>
        </w:rPr>
        <w:t>условиях</w:t>
      </w:r>
      <w:r>
        <w:rPr>
          <w:spacing w:val="-5"/>
          <w:sz w:val="24"/>
        </w:rPr>
        <w:t xml:space="preserve"> </w:t>
      </w:r>
      <w:r>
        <w:rPr>
          <w:sz w:val="24"/>
        </w:rPr>
        <w:t>дизайна</w:t>
      </w:r>
      <w:r>
        <w:rPr>
          <w:spacing w:val="2"/>
          <w:sz w:val="24"/>
        </w:rPr>
        <w:t xml:space="preserve"> </w:t>
      </w:r>
      <w:r>
        <w:rPr>
          <w:sz w:val="24"/>
        </w:rPr>
        <w:t>– единстве</w:t>
      </w:r>
      <w:r>
        <w:rPr>
          <w:spacing w:val="-5"/>
          <w:sz w:val="24"/>
        </w:rPr>
        <w:t xml:space="preserve"> </w:t>
      </w:r>
      <w:r>
        <w:rPr>
          <w:sz w:val="24"/>
        </w:rPr>
        <w:t>пользы,</w:t>
      </w:r>
      <w:r>
        <w:rPr>
          <w:spacing w:val="-3"/>
          <w:sz w:val="24"/>
        </w:rPr>
        <w:t xml:space="preserve"> </w:t>
      </w:r>
      <w:r>
        <w:rPr>
          <w:sz w:val="24"/>
        </w:rPr>
        <w:t>удобства</w:t>
      </w:r>
      <w:r>
        <w:rPr>
          <w:spacing w:val="-1"/>
          <w:sz w:val="24"/>
        </w:rPr>
        <w:t xml:space="preserve"> </w:t>
      </w:r>
      <w:r>
        <w:rPr>
          <w:sz w:val="24"/>
        </w:rPr>
        <w:t>и</w:t>
      </w:r>
      <w:r>
        <w:rPr>
          <w:spacing w:val="1"/>
          <w:sz w:val="24"/>
        </w:rPr>
        <w:t xml:space="preserve"> </w:t>
      </w:r>
      <w:r>
        <w:rPr>
          <w:sz w:val="24"/>
        </w:rPr>
        <w:t>красоты;</w:t>
      </w:r>
    </w:p>
    <w:p w:rsidR="003C2477" w:rsidRDefault="00F03892" w:rsidP="00D75319">
      <w:pPr>
        <w:pStyle w:val="a5"/>
        <w:numPr>
          <w:ilvl w:val="0"/>
          <w:numId w:val="5"/>
        </w:numPr>
        <w:tabs>
          <w:tab w:val="left" w:pos="1487"/>
        </w:tabs>
        <w:spacing w:before="42"/>
        <w:ind w:left="1486"/>
        <w:rPr>
          <w:rFonts w:ascii="Symbol" w:hAnsi="Symbol"/>
          <w:sz w:val="24"/>
        </w:rPr>
      </w:pPr>
      <w:r>
        <w:rPr>
          <w:sz w:val="24"/>
        </w:rPr>
        <w:t>о</w:t>
      </w:r>
      <w:r>
        <w:rPr>
          <w:spacing w:val="-12"/>
          <w:sz w:val="24"/>
        </w:rPr>
        <w:t xml:space="preserve"> </w:t>
      </w:r>
      <w:r>
        <w:rPr>
          <w:sz w:val="24"/>
        </w:rPr>
        <w:t>композиции</w:t>
      </w:r>
      <w:r>
        <w:rPr>
          <w:spacing w:val="-14"/>
          <w:sz w:val="24"/>
        </w:rPr>
        <w:t xml:space="preserve"> </w:t>
      </w:r>
      <w:r>
        <w:rPr>
          <w:sz w:val="24"/>
        </w:rPr>
        <w:t>изделий</w:t>
      </w:r>
      <w:r>
        <w:rPr>
          <w:spacing w:val="-13"/>
          <w:sz w:val="24"/>
        </w:rPr>
        <w:t xml:space="preserve"> </w:t>
      </w:r>
      <w:r>
        <w:rPr>
          <w:sz w:val="24"/>
        </w:rPr>
        <w:t>декоративно</w:t>
      </w:r>
      <w:r>
        <w:rPr>
          <w:spacing w:val="-8"/>
          <w:sz w:val="24"/>
        </w:rPr>
        <w:t xml:space="preserve"> </w:t>
      </w:r>
      <w:r>
        <w:rPr>
          <w:sz w:val="24"/>
        </w:rPr>
        <w:t>–</w:t>
      </w:r>
      <w:r>
        <w:rPr>
          <w:spacing w:val="-15"/>
          <w:sz w:val="24"/>
        </w:rPr>
        <w:t xml:space="preserve"> </w:t>
      </w:r>
      <w:r>
        <w:rPr>
          <w:sz w:val="24"/>
        </w:rPr>
        <w:t>прикладного</w:t>
      </w:r>
      <w:r>
        <w:rPr>
          <w:spacing w:val="-11"/>
          <w:sz w:val="24"/>
        </w:rPr>
        <w:t xml:space="preserve"> </w:t>
      </w:r>
      <w:r>
        <w:rPr>
          <w:sz w:val="24"/>
        </w:rPr>
        <w:t>характера</w:t>
      </w:r>
      <w:r>
        <w:rPr>
          <w:spacing w:val="-12"/>
          <w:sz w:val="24"/>
        </w:rPr>
        <w:t xml:space="preserve"> </w:t>
      </w:r>
      <w:r>
        <w:rPr>
          <w:sz w:val="24"/>
        </w:rPr>
        <w:t>на</w:t>
      </w:r>
      <w:r>
        <w:rPr>
          <w:spacing w:val="-12"/>
          <w:sz w:val="24"/>
        </w:rPr>
        <w:t xml:space="preserve"> </w:t>
      </w:r>
      <w:r>
        <w:rPr>
          <w:sz w:val="24"/>
        </w:rPr>
        <w:t>плоскости</w:t>
      </w:r>
      <w:r>
        <w:rPr>
          <w:spacing w:val="-14"/>
          <w:sz w:val="24"/>
        </w:rPr>
        <w:t xml:space="preserve"> </w:t>
      </w:r>
      <w:r>
        <w:rPr>
          <w:sz w:val="24"/>
        </w:rPr>
        <w:t>и</w:t>
      </w:r>
      <w:r>
        <w:rPr>
          <w:spacing w:val="-15"/>
          <w:sz w:val="24"/>
        </w:rPr>
        <w:t xml:space="preserve"> </w:t>
      </w:r>
      <w:r>
        <w:rPr>
          <w:sz w:val="24"/>
        </w:rPr>
        <w:t>в</w:t>
      </w:r>
      <w:r>
        <w:rPr>
          <w:spacing w:val="-14"/>
          <w:sz w:val="24"/>
        </w:rPr>
        <w:t xml:space="preserve"> </w:t>
      </w:r>
      <w:r>
        <w:rPr>
          <w:sz w:val="24"/>
        </w:rPr>
        <w:t>объёме;</w:t>
      </w:r>
    </w:p>
    <w:p w:rsidR="003C2477" w:rsidRDefault="00F03892" w:rsidP="00D75319">
      <w:pPr>
        <w:pStyle w:val="a5"/>
        <w:numPr>
          <w:ilvl w:val="0"/>
          <w:numId w:val="5"/>
        </w:numPr>
        <w:tabs>
          <w:tab w:val="left" w:pos="1487"/>
        </w:tabs>
        <w:spacing w:before="37"/>
        <w:ind w:left="1486"/>
        <w:rPr>
          <w:rFonts w:ascii="Symbol" w:hAnsi="Symbol"/>
          <w:sz w:val="24"/>
        </w:rPr>
      </w:pPr>
      <w:r>
        <w:rPr>
          <w:sz w:val="24"/>
        </w:rPr>
        <w:t>традициях</w:t>
      </w:r>
      <w:r>
        <w:rPr>
          <w:spacing w:val="-7"/>
          <w:sz w:val="24"/>
        </w:rPr>
        <w:t xml:space="preserve"> </w:t>
      </w:r>
      <w:r>
        <w:rPr>
          <w:sz w:val="24"/>
        </w:rPr>
        <w:t>декоративно</w:t>
      </w:r>
      <w:r>
        <w:rPr>
          <w:spacing w:val="5"/>
          <w:sz w:val="24"/>
        </w:rPr>
        <w:t xml:space="preserve"> </w:t>
      </w:r>
      <w:r>
        <w:rPr>
          <w:sz w:val="24"/>
        </w:rPr>
        <w:t>–</w:t>
      </w:r>
      <w:r>
        <w:rPr>
          <w:spacing w:val="-6"/>
          <w:sz w:val="24"/>
        </w:rPr>
        <w:t xml:space="preserve"> </w:t>
      </w:r>
      <w:r>
        <w:rPr>
          <w:sz w:val="24"/>
        </w:rPr>
        <w:t>прикладного</w:t>
      </w:r>
      <w:r>
        <w:rPr>
          <w:spacing w:val="-2"/>
          <w:sz w:val="24"/>
        </w:rPr>
        <w:t xml:space="preserve"> </w:t>
      </w:r>
      <w:r>
        <w:rPr>
          <w:sz w:val="24"/>
        </w:rPr>
        <w:t>искусства</w:t>
      </w:r>
      <w:r>
        <w:rPr>
          <w:spacing w:val="-2"/>
          <w:sz w:val="24"/>
        </w:rPr>
        <w:t xml:space="preserve"> </w:t>
      </w:r>
      <w:r>
        <w:rPr>
          <w:sz w:val="24"/>
        </w:rPr>
        <w:t>в</w:t>
      </w:r>
      <w:r>
        <w:rPr>
          <w:spacing w:val="-5"/>
          <w:sz w:val="24"/>
        </w:rPr>
        <w:t xml:space="preserve"> </w:t>
      </w:r>
      <w:r>
        <w:rPr>
          <w:sz w:val="24"/>
        </w:rPr>
        <w:t>создании</w:t>
      </w:r>
      <w:r>
        <w:rPr>
          <w:spacing w:val="-5"/>
          <w:sz w:val="24"/>
        </w:rPr>
        <w:t xml:space="preserve"> </w:t>
      </w:r>
      <w:r>
        <w:rPr>
          <w:sz w:val="24"/>
        </w:rPr>
        <w:t>изделий;</w:t>
      </w:r>
    </w:p>
    <w:p w:rsidR="003C2477" w:rsidRDefault="00F03892" w:rsidP="00D75319">
      <w:pPr>
        <w:pStyle w:val="a5"/>
        <w:numPr>
          <w:ilvl w:val="0"/>
          <w:numId w:val="5"/>
        </w:numPr>
        <w:tabs>
          <w:tab w:val="left" w:pos="1487"/>
        </w:tabs>
        <w:spacing w:before="42"/>
        <w:ind w:left="1486"/>
        <w:rPr>
          <w:rFonts w:ascii="Symbol" w:hAnsi="Symbol"/>
          <w:sz w:val="24"/>
        </w:rPr>
      </w:pPr>
      <w:r>
        <w:rPr>
          <w:sz w:val="24"/>
        </w:rPr>
        <w:t>стилизации</w:t>
      </w:r>
      <w:r>
        <w:rPr>
          <w:spacing w:val="-4"/>
          <w:sz w:val="24"/>
        </w:rPr>
        <w:t xml:space="preserve"> </w:t>
      </w:r>
      <w:r>
        <w:rPr>
          <w:sz w:val="24"/>
        </w:rPr>
        <w:t>природных</w:t>
      </w:r>
      <w:r>
        <w:rPr>
          <w:spacing w:val="-5"/>
          <w:sz w:val="24"/>
        </w:rPr>
        <w:t xml:space="preserve"> </w:t>
      </w:r>
      <w:r>
        <w:rPr>
          <w:sz w:val="24"/>
        </w:rPr>
        <w:t>форм</w:t>
      </w:r>
      <w:r>
        <w:rPr>
          <w:spacing w:val="-3"/>
          <w:sz w:val="24"/>
        </w:rPr>
        <w:t xml:space="preserve"> </w:t>
      </w:r>
      <w:r>
        <w:rPr>
          <w:sz w:val="24"/>
        </w:rPr>
        <w:t>в</w:t>
      </w:r>
      <w:r>
        <w:rPr>
          <w:spacing w:val="-4"/>
          <w:sz w:val="24"/>
        </w:rPr>
        <w:t xml:space="preserve"> </w:t>
      </w:r>
      <w:r>
        <w:rPr>
          <w:sz w:val="24"/>
        </w:rPr>
        <w:t>технике,</w:t>
      </w:r>
      <w:r>
        <w:rPr>
          <w:spacing w:val="2"/>
          <w:sz w:val="24"/>
        </w:rPr>
        <w:t xml:space="preserve"> </w:t>
      </w:r>
      <w:r>
        <w:rPr>
          <w:sz w:val="24"/>
        </w:rPr>
        <w:t>архитектуре;</w:t>
      </w:r>
    </w:p>
    <w:p w:rsidR="003C2477" w:rsidRDefault="00F03892" w:rsidP="00D75319">
      <w:pPr>
        <w:pStyle w:val="a5"/>
        <w:numPr>
          <w:ilvl w:val="0"/>
          <w:numId w:val="5"/>
        </w:numPr>
        <w:tabs>
          <w:tab w:val="left" w:pos="1487"/>
        </w:tabs>
        <w:spacing w:before="42"/>
        <w:ind w:left="1486"/>
        <w:rPr>
          <w:rFonts w:ascii="Symbol" w:hAnsi="Symbol"/>
          <w:sz w:val="24"/>
        </w:rPr>
      </w:pPr>
      <w:r>
        <w:rPr>
          <w:sz w:val="24"/>
        </w:rPr>
        <w:t>художественных</w:t>
      </w:r>
      <w:r>
        <w:rPr>
          <w:spacing w:val="-6"/>
          <w:sz w:val="24"/>
        </w:rPr>
        <w:t xml:space="preserve"> </w:t>
      </w:r>
      <w:r>
        <w:rPr>
          <w:sz w:val="24"/>
        </w:rPr>
        <w:t>техниках</w:t>
      </w:r>
      <w:r>
        <w:rPr>
          <w:spacing w:val="-5"/>
          <w:sz w:val="24"/>
        </w:rPr>
        <w:t xml:space="preserve"> </w:t>
      </w:r>
      <w:r>
        <w:rPr>
          <w:sz w:val="24"/>
        </w:rPr>
        <w:t>( в</w:t>
      </w:r>
      <w:r>
        <w:rPr>
          <w:spacing w:val="-3"/>
          <w:sz w:val="24"/>
        </w:rPr>
        <w:t xml:space="preserve"> </w:t>
      </w:r>
      <w:r>
        <w:rPr>
          <w:sz w:val="24"/>
        </w:rPr>
        <w:t>рамках</w:t>
      </w:r>
      <w:r>
        <w:rPr>
          <w:spacing w:val="-5"/>
          <w:sz w:val="24"/>
        </w:rPr>
        <w:t xml:space="preserve"> </w:t>
      </w:r>
      <w:r>
        <w:rPr>
          <w:sz w:val="24"/>
        </w:rPr>
        <w:t>изученного).</w:t>
      </w:r>
    </w:p>
    <w:p w:rsidR="003C2477" w:rsidRDefault="00F03892">
      <w:pPr>
        <w:pStyle w:val="1"/>
        <w:spacing w:before="45"/>
        <w:ind w:left="1203"/>
      </w:pPr>
      <w:r>
        <w:t>Уметь</w:t>
      </w:r>
      <w:r>
        <w:rPr>
          <w:spacing w:val="57"/>
        </w:rPr>
        <w:t xml:space="preserve"> </w:t>
      </w:r>
      <w:r>
        <w:t>самостоятельно:</w:t>
      </w:r>
    </w:p>
    <w:p w:rsidR="003C2477" w:rsidRDefault="00F03892" w:rsidP="00D75319">
      <w:pPr>
        <w:pStyle w:val="a5"/>
        <w:numPr>
          <w:ilvl w:val="0"/>
          <w:numId w:val="5"/>
        </w:numPr>
        <w:tabs>
          <w:tab w:val="left" w:pos="1487"/>
        </w:tabs>
        <w:spacing w:before="39"/>
        <w:ind w:left="1486"/>
        <w:rPr>
          <w:rFonts w:ascii="Symbol" w:hAnsi="Symbol"/>
          <w:sz w:val="24"/>
        </w:rPr>
      </w:pPr>
      <w:r>
        <w:rPr>
          <w:sz w:val="24"/>
        </w:rPr>
        <w:t>читать простейший</w:t>
      </w:r>
      <w:r>
        <w:rPr>
          <w:spacing w:val="-5"/>
          <w:sz w:val="24"/>
        </w:rPr>
        <w:t xml:space="preserve"> </w:t>
      </w:r>
      <w:r>
        <w:rPr>
          <w:sz w:val="24"/>
        </w:rPr>
        <w:t>чертёж</w:t>
      </w:r>
      <w:r>
        <w:rPr>
          <w:spacing w:val="-4"/>
          <w:sz w:val="24"/>
        </w:rPr>
        <w:t xml:space="preserve"> </w:t>
      </w:r>
      <w:r>
        <w:rPr>
          <w:sz w:val="24"/>
        </w:rPr>
        <w:t>(эскиз)</w:t>
      </w:r>
      <w:r>
        <w:rPr>
          <w:spacing w:val="-4"/>
          <w:sz w:val="24"/>
        </w:rPr>
        <w:t xml:space="preserve"> </w:t>
      </w:r>
      <w:r>
        <w:rPr>
          <w:sz w:val="24"/>
        </w:rPr>
        <w:t>развёрток;</w:t>
      </w:r>
    </w:p>
    <w:p w:rsidR="003C2477" w:rsidRDefault="00F03892" w:rsidP="00D75319">
      <w:pPr>
        <w:pStyle w:val="a5"/>
        <w:numPr>
          <w:ilvl w:val="0"/>
          <w:numId w:val="5"/>
        </w:numPr>
        <w:tabs>
          <w:tab w:val="left" w:pos="1487"/>
        </w:tabs>
        <w:spacing w:before="37"/>
        <w:ind w:left="1486"/>
        <w:rPr>
          <w:rFonts w:ascii="Symbol" w:hAnsi="Symbol"/>
          <w:sz w:val="24"/>
        </w:rPr>
      </w:pPr>
      <w:r>
        <w:rPr>
          <w:sz w:val="24"/>
        </w:rPr>
        <w:t>выполнять</w:t>
      </w:r>
      <w:r>
        <w:rPr>
          <w:spacing w:val="1"/>
          <w:sz w:val="24"/>
        </w:rPr>
        <w:t xml:space="preserve"> </w:t>
      </w:r>
      <w:r>
        <w:rPr>
          <w:sz w:val="24"/>
        </w:rPr>
        <w:t>разметку</w:t>
      </w:r>
      <w:r>
        <w:rPr>
          <w:spacing w:val="-10"/>
          <w:sz w:val="24"/>
        </w:rPr>
        <w:t xml:space="preserve"> </w:t>
      </w:r>
      <w:r>
        <w:rPr>
          <w:sz w:val="24"/>
        </w:rPr>
        <w:t>развёрток</w:t>
      </w:r>
      <w:r>
        <w:rPr>
          <w:spacing w:val="-1"/>
          <w:sz w:val="24"/>
        </w:rPr>
        <w:t xml:space="preserve"> </w:t>
      </w:r>
      <w:r>
        <w:rPr>
          <w:sz w:val="24"/>
        </w:rPr>
        <w:t>с</w:t>
      </w:r>
      <w:r>
        <w:rPr>
          <w:spacing w:val="-6"/>
          <w:sz w:val="24"/>
        </w:rPr>
        <w:t xml:space="preserve"> </w:t>
      </w:r>
      <w:r>
        <w:rPr>
          <w:sz w:val="24"/>
        </w:rPr>
        <w:t>помощью</w:t>
      </w:r>
      <w:r>
        <w:rPr>
          <w:spacing w:val="-2"/>
          <w:sz w:val="24"/>
        </w:rPr>
        <w:t xml:space="preserve"> </w:t>
      </w:r>
      <w:r>
        <w:rPr>
          <w:sz w:val="24"/>
        </w:rPr>
        <w:t>чертёжных</w:t>
      </w:r>
      <w:r>
        <w:rPr>
          <w:spacing w:val="-4"/>
          <w:sz w:val="24"/>
        </w:rPr>
        <w:t xml:space="preserve"> </w:t>
      </w:r>
      <w:r>
        <w:rPr>
          <w:sz w:val="24"/>
        </w:rPr>
        <w:t>инструментов;</w:t>
      </w:r>
    </w:p>
    <w:p w:rsidR="003C2477" w:rsidRDefault="00F03892" w:rsidP="00D75319">
      <w:pPr>
        <w:pStyle w:val="a5"/>
        <w:numPr>
          <w:ilvl w:val="0"/>
          <w:numId w:val="5"/>
        </w:numPr>
        <w:tabs>
          <w:tab w:val="left" w:pos="1487"/>
          <w:tab w:val="left" w:pos="2757"/>
          <w:tab w:val="left" w:pos="3088"/>
          <w:tab w:val="left" w:pos="4724"/>
          <w:tab w:val="left" w:pos="5870"/>
          <w:tab w:val="left" w:pos="7534"/>
          <w:tab w:val="left" w:pos="9472"/>
        </w:tabs>
        <w:spacing w:before="42" w:line="276" w:lineRule="auto"/>
        <w:ind w:right="815" w:firstLine="283"/>
        <w:rPr>
          <w:rFonts w:ascii="Symbol" w:hAnsi="Symbol"/>
          <w:sz w:val="24"/>
        </w:rPr>
      </w:pPr>
      <w:r>
        <w:rPr>
          <w:sz w:val="24"/>
        </w:rPr>
        <w:t>подбирать</w:t>
      </w:r>
      <w:r>
        <w:rPr>
          <w:sz w:val="24"/>
        </w:rPr>
        <w:tab/>
        <w:t>и</w:t>
      </w:r>
      <w:r>
        <w:rPr>
          <w:sz w:val="24"/>
        </w:rPr>
        <w:tab/>
        <w:t>обосновывать</w:t>
      </w:r>
      <w:r>
        <w:rPr>
          <w:sz w:val="24"/>
        </w:rPr>
        <w:tab/>
        <w:t>наиболее</w:t>
      </w:r>
      <w:r>
        <w:rPr>
          <w:sz w:val="24"/>
        </w:rPr>
        <w:tab/>
        <w:t>рациональные</w:t>
      </w:r>
      <w:r>
        <w:rPr>
          <w:sz w:val="24"/>
        </w:rPr>
        <w:tab/>
        <w:t>технологические</w:t>
      </w:r>
      <w:r>
        <w:rPr>
          <w:sz w:val="24"/>
        </w:rPr>
        <w:tab/>
      </w:r>
      <w:r>
        <w:rPr>
          <w:spacing w:val="-1"/>
          <w:sz w:val="24"/>
        </w:rPr>
        <w:t>приёмы</w:t>
      </w:r>
      <w:r>
        <w:rPr>
          <w:spacing w:val="-57"/>
          <w:sz w:val="24"/>
        </w:rPr>
        <w:t xml:space="preserve"> </w:t>
      </w:r>
      <w:r>
        <w:rPr>
          <w:sz w:val="24"/>
        </w:rPr>
        <w:t>изготовления</w:t>
      </w:r>
      <w:r>
        <w:rPr>
          <w:spacing w:val="-4"/>
          <w:sz w:val="24"/>
        </w:rPr>
        <w:t xml:space="preserve"> </w:t>
      </w:r>
      <w:r>
        <w:rPr>
          <w:sz w:val="24"/>
        </w:rPr>
        <w:t>изделий;</w:t>
      </w:r>
    </w:p>
    <w:p w:rsidR="003C2477" w:rsidRDefault="00F03892" w:rsidP="00D75319">
      <w:pPr>
        <w:pStyle w:val="a5"/>
        <w:numPr>
          <w:ilvl w:val="0"/>
          <w:numId w:val="5"/>
        </w:numPr>
        <w:tabs>
          <w:tab w:val="left" w:pos="1487"/>
        </w:tabs>
        <w:spacing w:line="291" w:lineRule="exact"/>
        <w:ind w:left="1486"/>
        <w:rPr>
          <w:rFonts w:ascii="Symbol" w:hAnsi="Symbol"/>
          <w:sz w:val="24"/>
        </w:rPr>
      </w:pPr>
      <w:r>
        <w:rPr>
          <w:sz w:val="24"/>
        </w:rPr>
        <w:t>выполнять</w:t>
      </w:r>
      <w:r>
        <w:rPr>
          <w:spacing w:val="-3"/>
          <w:sz w:val="24"/>
        </w:rPr>
        <w:t xml:space="preserve"> </w:t>
      </w:r>
      <w:r>
        <w:rPr>
          <w:sz w:val="24"/>
        </w:rPr>
        <w:t>рицовку;</w:t>
      </w:r>
    </w:p>
    <w:p w:rsidR="003C2477" w:rsidRDefault="00F03892" w:rsidP="00D75319">
      <w:pPr>
        <w:pStyle w:val="a5"/>
        <w:numPr>
          <w:ilvl w:val="0"/>
          <w:numId w:val="5"/>
        </w:numPr>
        <w:tabs>
          <w:tab w:val="left" w:pos="1487"/>
        </w:tabs>
        <w:spacing w:before="42"/>
        <w:ind w:left="1486"/>
        <w:rPr>
          <w:rFonts w:ascii="Symbol" w:hAnsi="Symbol"/>
          <w:sz w:val="24"/>
        </w:rPr>
      </w:pPr>
      <w:r>
        <w:rPr>
          <w:sz w:val="24"/>
        </w:rPr>
        <w:t>оформлять</w:t>
      </w:r>
      <w:r>
        <w:rPr>
          <w:spacing w:val="-5"/>
          <w:sz w:val="24"/>
        </w:rPr>
        <w:t xml:space="preserve"> </w:t>
      </w:r>
      <w:r>
        <w:rPr>
          <w:sz w:val="24"/>
        </w:rPr>
        <w:t>изделия</w:t>
      </w:r>
      <w:r>
        <w:rPr>
          <w:spacing w:val="-5"/>
          <w:sz w:val="24"/>
        </w:rPr>
        <w:t xml:space="preserve"> </w:t>
      </w:r>
      <w:r>
        <w:rPr>
          <w:sz w:val="24"/>
        </w:rPr>
        <w:t>и соединять</w:t>
      </w:r>
      <w:r>
        <w:rPr>
          <w:spacing w:val="-3"/>
          <w:sz w:val="24"/>
        </w:rPr>
        <w:t xml:space="preserve"> </w:t>
      </w:r>
      <w:r>
        <w:rPr>
          <w:sz w:val="24"/>
        </w:rPr>
        <w:t>детали петельной</w:t>
      </w:r>
      <w:r>
        <w:rPr>
          <w:spacing w:val="-5"/>
          <w:sz w:val="24"/>
        </w:rPr>
        <w:t xml:space="preserve"> </w:t>
      </w:r>
      <w:r>
        <w:rPr>
          <w:sz w:val="24"/>
        </w:rPr>
        <w:t>строчкой</w:t>
      </w:r>
      <w:r>
        <w:rPr>
          <w:spacing w:val="1"/>
          <w:sz w:val="24"/>
        </w:rPr>
        <w:t xml:space="preserve"> </w:t>
      </w:r>
      <w:r>
        <w:rPr>
          <w:sz w:val="24"/>
        </w:rPr>
        <w:t>и</w:t>
      </w:r>
      <w:r>
        <w:rPr>
          <w:spacing w:val="-5"/>
          <w:sz w:val="24"/>
        </w:rPr>
        <w:t xml:space="preserve"> </w:t>
      </w:r>
      <w:r>
        <w:rPr>
          <w:sz w:val="24"/>
        </w:rPr>
        <w:t>её</w:t>
      </w:r>
      <w:r>
        <w:rPr>
          <w:spacing w:val="-1"/>
          <w:sz w:val="24"/>
        </w:rPr>
        <w:t xml:space="preserve"> </w:t>
      </w:r>
      <w:r>
        <w:rPr>
          <w:sz w:val="24"/>
        </w:rPr>
        <w:t>вариантами;</w:t>
      </w:r>
    </w:p>
    <w:p w:rsidR="003C2477" w:rsidRDefault="00F03892" w:rsidP="00D75319">
      <w:pPr>
        <w:pStyle w:val="a5"/>
        <w:numPr>
          <w:ilvl w:val="0"/>
          <w:numId w:val="5"/>
        </w:numPr>
        <w:tabs>
          <w:tab w:val="left" w:pos="1487"/>
        </w:tabs>
        <w:spacing w:before="38"/>
        <w:ind w:left="1486"/>
        <w:rPr>
          <w:rFonts w:ascii="Symbol" w:hAnsi="Symbol"/>
          <w:sz w:val="24"/>
        </w:rPr>
      </w:pPr>
      <w:r>
        <w:rPr>
          <w:sz w:val="24"/>
        </w:rPr>
        <w:t>находить</w:t>
      </w:r>
      <w:r>
        <w:rPr>
          <w:spacing w:val="-2"/>
          <w:sz w:val="24"/>
        </w:rPr>
        <w:t xml:space="preserve"> </w:t>
      </w:r>
      <w:r>
        <w:rPr>
          <w:sz w:val="24"/>
        </w:rPr>
        <w:t>и</w:t>
      </w:r>
      <w:r>
        <w:rPr>
          <w:spacing w:val="-5"/>
          <w:sz w:val="24"/>
        </w:rPr>
        <w:t xml:space="preserve"> </w:t>
      </w:r>
      <w:r>
        <w:rPr>
          <w:sz w:val="24"/>
        </w:rPr>
        <w:t>использовать</w:t>
      </w:r>
      <w:r>
        <w:rPr>
          <w:spacing w:val="-1"/>
          <w:sz w:val="24"/>
        </w:rPr>
        <w:t xml:space="preserve"> </w:t>
      </w:r>
      <w:r>
        <w:rPr>
          <w:sz w:val="24"/>
        </w:rPr>
        <w:t>дополнительную</w:t>
      </w:r>
      <w:r>
        <w:rPr>
          <w:spacing w:val="-4"/>
          <w:sz w:val="24"/>
        </w:rPr>
        <w:t xml:space="preserve"> </w:t>
      </w:r>
      <w:r>
        <w:rPr>
          <w:sz w:val="24"/>
        </w:rPr>
        <w:t>информацию</w:t>
      </w:r>
      <w:r>
        <w:rPr>
          <w:spacing w:val="-4"/>
          <w:sz w:val="24"/>
        </w:rPr>
        <w:t xml:space="preserve"> </w:t>
      </w:r>
      <w:r>
        <w:rPr>
          <w:sz w:val="24"/>
        </w:rPr>
        <w:t>из</w:t>
      </w:r>
      <w:r>
        <w:rPr>
          <w:spacing w:val="-6"/>
          <w:sz w:val="24"/>
        </w:rPr>
        <w:t xml:space="preserve"> </w:t>
      </w:r>
      <w:r>
        <w:rPr>
          <w:sz w:val="24"/>
        </w:rPr>
        <w:t>различных</w:t>
      </w:r>
      <w:r>
        <w:rPr>
          <w:spacing w:val="-6"/>
          <w:sz w:val="24"/>
        </w:rPr>
        <w:t xml:space="preserve"> </w:t>
      </w:r>
      <w:r>
        <w:rPr>
          <w:sz w:val="24"/>
        </w:rPr>
        <w:t>источников.</w:t>
      </w:r>
    </w:p>
    <w:p w:rsidR="006F7148" w:rsidRDefault="006F7148" w:rsidP="006F7148">
      <w:pPr>
        <w:pStyle w:val="1"/>
        <w:spacing w:before="49" w:line="276" w:lineRule="auto"/>
        <w:ind w:left="1203" w:right="4215"/>
      </w:pPr>
      <w:r>
        <w:t>Конструирование и м</w:t>
      </w:r>
      <w:r w:rsidR="00F03892">
        <w:t>оделирование</w:t>
      </w:r>
    </w:p>
    <w:p w:rsidR="003C2477" w:rsidRDefault="00F03892">
      <w:pPr>
        <w:pStyle w:val="1"/>
        <w:spacing w:before="49" w:line="276" w:lineRule="auto"/>
        <w:ind w:left="1203" w:right="6003"/>
      </w:pPr>
      <w:r>
        <w:rPr>
          <w:spacing w:val="-57"/>
        </w:rPr>
        <w:lastRenderedPageBreak/>
        <w:t xml:space="preserve"> </w:t>
      </w:r>
      <w:r>
        <w:t>Знать:</w:t>
      </w:r>
    </w:p>
    <w:p w:rsidR="003C2477" w:rsidRDefault="00F03892" w:rsidP="00D75319">
      <w:pPr>
        <w:pStyle w:val="a5"/>
        <w:numPr>
          <w:ilvl w:val="0"/>
          <w:numId w:val="5"/>
        </w:numPr>
        <w:tabs>
          <w:tab w:val="left" w:pos="1487"/>
        </w:tabs>
        <w:spacing w:line="285" w:lineRule="exact"/>
        <w:ind w:left="1486"/>
        <w:rPr>
          <w:rFonts w:ascii="Symbol" w:hAnsi="Symbol"/>
          <w:sz w:val="24"/>
        </w:rPr>
      </w:pPr>
      <w:r>
        <w:rPr>
          <w:sz w:val="24"/>
        </w:rPr>
        <w:t>простейшие</w:t>
      </w:r>
      <w:r>
        <w:rPr>
          <w:spacing w:val="-4"/>
          <w:sz w:val="24"/>
        </w:rPr>
        <w:t xml:space="preserve"> </w:t>
      </w:r>
      <w:r>
        <w:rPr>
          <w:sz w:val="24"/>
        </w:rPr>
        <w:t>способы</w:t>
      </w:r>
      <w:r>
        <w:rPr>
          <w:spacing w:val="-5"/>
          <w:sz w:val="24"/>
        </w:rPr>
        <w:t xml:space="preserve"> </w:t>
      </w:r>
      <w:r>
        <w:rPr>
          <w:sz w:val="24"/>
        </w:rPr>
        <w:t>достижения</w:t>
      </w:r>
      <w:r>
        <w:rPr>
          <w:spacing w:val="-7"/>
          <w:sz w:val="24"/>
        </w:rPr>
        <w:t xml:space="preserve"> </w:t>
      </w:r>
      <w:r>
        <w:rPr>
          <w:sz w:val="24"/>
        </w:rPr>
        <w:t>прочности</w:t>
      </w:r>
      <w:r>
        <w:rPr>
          <w:spacing w:val="-5"/>
          <w:sz w:val="24"/>
        </w:rPr>
        <w:t xml:space="preserve"> </w:t>
      </w:r>
      <w:r>
        <w:rPr>
          <w:sz w:val="24"/>
        </w:rPr>
        <w:t>конструкций.</w:t>
      </w:r>
    </w:p>
    <w:p w:rsidR="003C2477" w:rsidRDefault="00F03892">
      <w:pPr>
        <w:pStyle w:val="1"/>
        <w:spacing w:before="50"/>
        <w:ind w:left="1203"/>
      </w:pPr>
      <w:r>
        <w:t>Уметь:</w:t>
      </w:r>
    </w:p>
    <w:p w:rsidR="003C2477" w:rsidRDefault="00F03892" w:rsidP="00D75319">
      <w:pPr>
        <w:pStyle w:val="a5"/>
        <w:numPr>
          <w:ilvl w:val="0"/>
          <w:numId w:val="5"/>
        </w:numPr>
        <w:tabs>
          <w:tab w:val="left" w:pos="1487"/>
        </w:tabs>
        <w:spacing w:before="33" w:line="276" w:lineRule="auto"/>
        <w:ind w:right="810" w:firstLine="283"/>
        <w:rPr>
          <w:rFonts w:ascii="Symbol" w:hAnsi="Symbol"/>
          <w:sz w:val="24"/>
        </w:rPr>
      </w:pPr>
      <w:r>
        <w:rPr>
          <w:sz w:val="24"/>
        </w:rPr>
        <w:t>конструировать</w:t>
      </w:r>
      <w:r>
        <w:rPr>
          <w:spacing w:val="55"/>
          <w:sz w:val="24"/>
        </w:rPr>
        <w:t xml:space="preserve"> </w:t>
      </w:r>
      <w:r>
        <w:rPr>
          <w:sz w:val="24"/>
        </w:rPr>
        <w:t>и</w:t>
      </w:r>
      <w:r>
        <w:rPr>
          <w:spacing w:val="55"/>
          <w:sz w:val="24"/>
        </w:rPr>
        <w:t xml:space="preserve"> </w:t>
      </w:r>
      <w:r>
        <w:rPr>
          <w:sz w:val="24"/>
        </w:rPr>
        <w:t>моделировать</w:t>
      </w:r>
      <w:r>
        <w:rPr>
          <w:spacing w:val="55"/>
          <w:sz w:val="24"/>
        </w:rPr>
        <w:t xml:space="preserve"> </w:t>
      </w:r>
      <w:r>
        <w:rPr>
          <w:sz w:val="24"/>
        </w:rPr>
        <w:t>изделия</w:t>
      </w:r>
      <w:r>
        <w:rPr>
          <w:spacing w:val="58"/>
          <w:sz w:val="24"/>
        </w:rPr>
        <w:t xml:space="preserve"> </w:t>
      </w:r>
      <w:r>
        <w:rPr>
          <w:sz w:val="24"/>
        </w:rPr>
        <w:t>из</w:t>
      </w:r>
      <w:r>
        <w:rPr>
          <w:spacing w:val="59"/>
          <w:sz w:val="24"/>
        </w:rPr>
        <w:t xml:space="preserve"> </w:t>
      </w:r>
      <w:r>
        <w:rPr>
          <w:sz w:val="24"/>
        </w:rPr>
        <w:t>разных</w:t>
      </w:r>
      <w:r>
        <w:rPr>
          <w:spacing w:val="54"/>
          <w:sz w:val="24"/>
        </w:rPr>
        <w:t xml:space="preserve"> </w:t>
      </w:r>
      <w:r>
        <w:rPr>
          <w:sz w:val="24"/>
        </w:rPr>
        <w:t>материалов</w:t>
      </w:r>
      <w:r>
        <w:rPr>
          <w:spacing w:val="55"/>
          <w:sz w:val="24"/>
        </w:rPr>
        <w:t xml:space="preserve"> </w:t>
      </w:r>
      <w:r>
        <w:rPr>
          <w:sz w:val="24"/>
        </w:rPr>
        <w:t>по</w:t>
      </w:r>
      <w:r>
        <w:rPr>
          <w:spacing w:val="54"/>
          <w:sz w:val="24"/>
        </w:rPr>
        <w:t xml:space="preserve"> </w:t>
      </w:r>
      <w:r>
        <w:rPr>
          <w:sz w:val="24"/>
        </w:rPr>
        <w:t>заданным</w:t>
      </w:r>
      <w:r>
        <w:rPr>
          <w:spacing w:val="-57"/>
          <w:sz w:val="24"/>
        </w:rPr>
        <w:t xml:space="preserve"> </w:t>
      </w:r>
      <w:r>
        <w:rPr>
          <w:sz w:val="24"/>
        </w:rPr>
        <w:t>декоративно</w:t>
      </w:r>
      <w:r>
        <w:rPr>
          <w:spacing w:val="7"/>
          <w:sz w:val="24"/>
        </w:rPr>
        <w:t xml:space="preserve"> </w:t>
      </w:r>
      <w:r>
        <w:rPr>
          <w:sz w:val="24"/>
        </w:rPr>
        <w:t>–</w:t>
      </w:r>
      <w:r>
        <w:rPr>
          <w:spacing w:val="-2"/>
          <w:sz w:val="24"/>
        </w:rPr>
        <w:t xml:space="preserve"> </w:t>
      </w:r>
      <w:r>
        <w:rPr>
          <w:sz w:val="24"/>
        </w:rPr>
        <w:t>художественным</w:t>
      </w:r>
      <w:r>
        <w:rPr>
          <w:spacing w:val="-1"/>
          <w:sz w:val="24"/>
        </w:rPr>
        <w:t xml:space="preserve"> </w:t>
      </w:r>
      <w:r>
        <w:rPr>
          <w:sz w:val="24"/>
        </w:rPr>
        <w:t>условиям;</w:t>
      </w:r>
    </w:p>
    <w:p w:rsidR="003C2477" w:rsidRDefault="00F03892" w:rsidP="00D75319">
      <w:pPr>
        <w:pStyle w:val="a5"/>
        <w:numPr>
          <w:ilvl w:val="0"/>
          <w:numId w:val="5"/>
        </w:numPr>
        <w:tabs>
          <w:tab w:val="left" w:pos="1487"/>
        </w:tabs>
        <w:spacing w:line="291" w:lineRule="exact"/>
        <w:ind w:left="1486"/>
        <w:rPr>
          <w:rFonts w:ascii="Symbol" w:hAnsi="Symbol"/>
          <w:sz w:val="24"/>
        </w:rPr>
      </w:pPr>
      <w:r>
        <w:rPr>
          <w:sz w:val="24"/>
        </w:rPr>
        <w:t>изменять</w:t>
      </w:r>
      <w:r>
        <w:rPr>
          <w:spacing w:val="-6"/>
          <w:sz w:val="24"/>
        </w:rPr>
        <w:t xml:space="preserve"> </w:t>
      </w:r>
      <w:r>
        <w:rPr>
          <w:sz w:val="24"/>
        </w:rPr>
        <w:t>конструкцию</w:t>
      </w:r>
      <w:r>
        <w:rPr>
          <w:spacing w:val="-4"/>
          <w:sz w:val="24"/>
        </w:rPr>
        <w:t xml:space="preserve"> </w:t>
      </w:r>
      <w:r>
        <w:rPr>
          <w:sz w:val="24"/>
        </w:rPr>
        <w:t>изделия</w:t>
      </w:r>
      <w:r>
        <w:rPr>
          <w:spacing w:val="-2"/>
          <w:sz w:val="24"/>
        </w:rPr>
        <w:t xml:space="preserve"> </w:t>
      </w:r>
      <w:r>
        <w:rPr>
          <w:sz w:val="24"/>
        </w:rPr>
        <w:t>по</w:t>
      </w:r>
      <w:r>
        <w:rPr>
          <w:spacing w:val="-2"/>
          <w:sz w:val="24"/>
        </w:rPr>
        <w:t xml:space="preserve"> </w:t>
      </w:r>
      <w:r>
        <w:rPr>
          <w:sz w:val="24"/>
        </w:rPr>
        <w:t>заданным</w:t>
      </w:r>
      <w:r>
        <w:rPr>
          <w:spacing w:val="-5"/>
          <w:sz w:val="24"/>
        </w:rPr>
        <w:t xml:space="preserve"> </w:t>
      </w:r>
      <w:r>
        <w:rPr>
          <w:sz w:val="24"/>
        </w:rPr>
        <w:t>условиям;</w:t>
      </w:r>
    </w:p>
    <w:p w:rsidR="003C2477" w:rsidRDefault="00F03892" w:rsidP="00D75319">
      <w:pPr>
        <w:pStyle w:val="a5"/>
        <w:numPr>
          <w:ilvl w:val="0"/>
          <w:numId w:val="5"/>
        </w:numPr>
        <w:tabs>
          <w:tab w:val="left" w:pos="1487"/>
        </w:tabs>
        <w:spacing w:before="42" w:line="273" w:lineRule="auto"/>
        <w:ind w:right="805" w:firstLine="283"/>
        <w:rPr>
          <w:rFonts w:ascii="Symbol" w:hAnsi="Symbol"/>
          <w:sz w:val="24"/>
        </w:rPr>
      </w:pPr>
      <w:r>
        <w:rPr>
          <w:sz w:val="24"/>
        </w:rPr>
        <w:t>выбирать</w:t>
      </w:r>
      <w:r>
        <w:rPr>
          <w:spacing w:val="12"/>
          <w:sz w:val="24"/>
        </w:rPr>
        <w:t xml:space="preserve"> </w:t>
      </w:r>
      <w:r>
        <w:rPr>
          <w:sz w:val="24"/>
        </w:rPr>
        <w:t>способ</w:t>
      </w:r>
      <w:r>
        <w:rPr>
          <w:spacing w:val="8"/>
          <w:sz w:val="24"/>
        </w:rPr>
        <w:t xml:space="preserve"> </w:t>
      </w:r>
      <w:r>
        <w:rPr>
          <w:sz w:val="24"/>
        </w:rPr>
        <w:t>соединения</w:t>
      </w:r>
      <w:r>
        <w:rPr>
          <w:spacing w:val="5"/>
          <w:sz w:val="24"/>
        </w:rPr>
        <w:t xml:space="preserve"> </w:t>
      </w:r>
      <w:r>
        <w:rPr>
          <w:sz w:val="24"/>
        </w:rPr>
        <w:t>и</w:t>
      </w:r>
      <w:r>
        <w:rPr>
          <w:spacing w:val="11"/>
          <w:sz w:val="24"/>
        </w:rPr>
        <w:t xml:space="preserve"> </w:t>
      </w:r>
      <w:r>
        <w:rPr>
          <w:sz w:val="24"/>
        </w:rPr>
        <w:t>соединительный</w:t>
      </w:r>
      <w:r>
        <w:rPr>
          <w:spacing w:val="6"/>
          <w:sz w:val="24"/>
        </w:rPr>
        <w:t xml:space="preserve"> </w:t>
      </w:r>
      <w:r>
        <w:rPr>
          <w:sz w:val="24"/>
        </w:rPr>
        <w:t>материал</w:t>
      </w:r>
      <w:r>
        <w:rPr>
          <w:spacing w:val="10"/>
          <w:sz w:val="24"/>
        </w:rPr>
        <w:t xml:space="preserve"> </w:t>
      </w:r>
      <w:r>
        <w:rPr>
          <w:sz w:val="24"/>
        </w:rPr>
        <w:t>в</w:t>
      </w:r>
      <w:r>
        <w:rPr>
          <w:spacing w:val="12"/>
          <w:sz w:val="24"/>
        </w:rPr>
        <w:t xml:space="preserve"> </w:t>
      </w:r>
      <w:r>
        <w:rPr>
          <w:sz w:val="24"/>
        </w:rPr>
        <w:t>зависимости</w:t>
      </w:r>
      <w:r>
        <w:rPr>
          <w:spacing w:val="3"/>
          <w:sz w:val="24"/>
        </w:rPr>
        <w:t xml:space="preserve"> </w:t>
      </w:r>
      <w:r>
        <w:rPr>
          <w:sz w:val="24"/>
        </w:rPr>
        <w:t>от</w:t>
      </w:r>
      <w:r>
        <w:rPr>
          <w:spacing w:val="-57"/>
          <w:sz w:val="24"/>
        </w:rPr>
        <w:t xml:space="preserve"> </w:t>
      </w:r>
      <w:r>
        <w:rPr>
          <w:sz w:val="24"/>
        </w:rPr>
        <w:t>требований</w:t>
      </w:r>
      <w:r>
        <w:rPr>
          <w:spacing w:val="-3"/>
          <w:sz w:val="24"/>
        </w:rPr>
        <w:t xml:space="preserve"> </w:t>
      </w:r>
      <w:r>
        <w:rPr>
          <w:sz w:val="24"/>
        </w:rPr>
        <w:t>конструкции.</w:t>
      </w:r>
    </w:p>
    <w:p w:rsidR="003C2477" w:rsidRDefault="00F03892">
      <w:pPr>
        <w:spacing w:before="7"/>
        <w:ind w:left="1203"/>
        <w:rPr>
          <w:b/>
          <w:i/>
          <w:sz w:val="24"/>
        </w:rPr>
      </w:pPr>
      <w:r>
        <w:rPr>
          <w:b/>
          <w:i/>
          <w:sz w:val="24"/>
        </w:rPr>
        <w:t>Использование</w:t>
      </w:r>
      <w:r>
        <w:rPr>
          <w:b/>
          <w:i/>
          <w:spacing w:val="-6"/>
          <w:sz w:val="24"/>
        </w:rPr>
        <w:t xml:space="preserve"> </w:t>
      </w:r>
      <w:r>
        <w:rPr>
          <w:b/>
          <w:i/>
          <w:sz w:val="24"/>
        </w:rPr>
        <w:t>компьютерных</w:t>
      </w:r>
      <w:r>
        <w:rPr>
          <w:b/>
          <w:i/>
          <w:spacing w:val="-10"/>
          <w:sz w:val="24"/>
        </w:rPr>
        <w:t xml:space="preserve"> </w:t>
      </w:r>
      <w:r>
        <w:rPr>
          <w:b/>
          <w:i/>
          <w:sz w:val="24"/>
        </w:rPr>
        <w:t>технологий(практика работы на</w:t>
      </w:r>
      <w:r>
        <w:rPr>
          <w:b/>
          <w:i/>
          <w:spacing w:val="-5"/>
          <w:sz w:val="24"/>
        </w:rPr>
        <w:t xml:space="preserve"> </w:t>
      </w:r>
      <w:r>
        <w:rPr>
          <w:b/>
          <w:i/>
          <w:sz w:val="24"/>
        </w:rPr>
        <w:t>компьютере</w:t>
      </w:r>
    </w:p>
    <w:p w:rsidR="003C2477" w:rsidRDefault="00F03892">
      <w:pPr>
        <w:pStyle w:val="1"/>
        <w:spacing w:before="40"/>
        <w:ind w:left="1203"/>
      </w:pPr>
      <w:r>
        <w:t>Иметь</w:t>
      </w:r>
      <w:r>
        <w:rPr>
          <w:spacing w:val="-3"/>
        </w:rPr>
        <w:t xml:space="preserve"> </w:t>
      </w:r>
      <w:r>
        <w:t>представление:</w:t>
      </w:r>
    </w:p>
    <w:p w:rsidR="003C2477" w:rsidRDefault="00F03892" w:rsidP="00D75319">
      <w:pPr>
        <w:pStyle w:val="a5"/>
        <w:numPr>
          <w:ilvl w:val="0"/>
          <w:numId w:val="5"/>
        </w:numPr>
        <w:tabs>
          <w:tab w:val="left" w:pos="1487"/>
        </w:tabs>
        <w:spacing w:before="38"/>
        <w:ind w:left="1486"/>
        <w:rPr>
          <w:rFonts w:ascii="Symbol" w:hAnsi="Symbol"/>
          <w:sz w:val="24"/>
        </w:rPr>
      </w:pPr>
      <w:r>
        <w:rPr>
          <w:sz w:val="24"/>
        </w:rPr>
        <w:t>об</w:t>
      </w:r>
      <w:r>
        <w:rPr>
          <w:spacing w:val="-4"/>
          <w:sz w:val="24"/>
        </w:rPr>
        <w:t xml:space="preserve"> </w:t>
      </w:r>
      <w:r>
        <w:rPr>
          <w:sz w:val="24"/>
        </w:rPr>
        <w:t>использовании компьютеров</w:t>
      </w:r>
      <w:r>
        <w:rPr>
          <w:spacing w:val="-4"/>
          <w:sz w:val="24"/>
        </w:rPr>
        <w:t xml:space="preserve"> </w:t>
      </w:r>
      <w:r>
        <w:rPr>
          <w:sz w:val="24"/>
        </w:rPr>
        <w:t>в различных</w:t>
      </w:r>
      <w:r>
        <w:rPr>
          <w:spacing w:val="-6"/>
          <w:sz w:val="24"/>
        </w:rPr>
        <w:t xml:space="preserve"> </w:t>
      </w:r>
      <w:r>
        <w:rPr>
          <w:sz w:val="24"/>
        </w:rPr>
        <w:t>сферах</w:t>
      </w:r>
      <w:r>
        <w:rPr>
          <w:spacing w:val="-6"/>
          <w:sz w:val="24"/>
        </w:rPr>
        <w:t xml:space="preserve"> </w:t>
      </w:r>
      <w:r>
        <w:rPr>
          <w:sz w:val="24"/>
        </w:rPr>
        <w:t>жизни</w:t>
      </w:r>
      <w:r>
        <w:rPr>
          <w:spacing w:val="-5"/>
          <w:sz w:val="24"/>
        </w:rPr>
        <w:t xml:space="preserve"> </w:t>
      </w:r>
      <w:r>
        <w:rPr>
          <w:sz w:val="24"/>
        </w:rPr>
        <w:t>и деятельности</w:t>
      </w:r>
      <w:r>
        <w:rPr>
          <w:spacing w:val="-4"/>
          <w:sz w:val="24"/>
        </w:rPr>
        <w:t xml:space="preserve"> </w:t>
      </w:r>
      <w:r>
        <w:rPr>
          <w:sz w:val="24"/>
        </w:rPr>
        <w:t>человека.</w:t>
      </w:r>
    </w:p>
    <w:p w:rsidR="003C2477" w:rsidRDefault="00F03892">
      <w:pPr>
        <w:pStyle w:val="1"/>
        <w:spacing w:before="45"/>
        <w:ind w:left="1203"/>
      </w:pPr>
      <w:r>
        <w:t>Знать:</w:t>
      </w:r>
    </w:p>
    <w:p w:rsidR="003C2477" w:rsidRDefault="00F03892" w:rsidP="00D75319">
      <w:pPr>
        <w:pStyle w:val="a5"/>
        <w:numPr>
          <w:ilvl w:val="0"/>
          <w:numId w:val="5"/>
        </w:numPr>
        <w:tabs>
          <w:tab w:val="left" w:pos="1487"/>
        </w:tabs>
        <w:spacing w:before="33"/>
        <w:ind w:left="1486"/>
        <w:rPr>
          <w:rFonts w:ascii="Symbol" w:hAnsi="Symbol"/>
          <w:sz w:val="24"/>
        </w:rPr>
      </w:pPr>
      <w:r>
        <w:rPr>
          <w:sz w:val="24"/>
        </w:rPr>
        <w:t>названия</w:t>
      </w:r>
      <w:r>
        <w:rPr>
          <w:spacing w:val="55"/>
          <w:sz w:val="24"/>
        </w:rPr>
        <w:t xml:space="preserve"> </w:t>
      </w:r>
      <w:r>
        <w:rPr>
          <w:sz w:val="24"/>
        </w:rPr>
        <w:t>и</w:t>
      </w:r>
      <w:r>
        <w:rPr>
          <w:spacing w:val="-8"/>
          <w:sz w:val="24"/>
        </w:rPr>
        <w:t xml:space="preserve"> </w:t>
      </w:r>
      <w:r>
        <w:rPr>
          <w:sz w:val="24"/>
        </w:rPr>
        <w:t>основное</w:t>
      </w:r>
      <w:r>
        <w:rPr>
          <w:spacing w:val="-5"/>
          <w:sz w:val="24"/>
        </w:rPr>
        <w:t xml:space="preserve"> </w:t>
      </w:r>
      <w:r>
        <w:rPr>
          <w:sz w:val="24"/>
        </w:rPr>
        <w:t>назначение</w:t>
      </w:r>
      <w:r>
        <w:rPr>
          <w:spacing w:val="-6"/>
          <w:sz w:val="24"/>
        </w:rPr>
        <w:t xml:space="preserve"> </w:t>
      </w:r>
      <w:r>
        <w:rPr>
          <w:sz w:val="24"/>
        </w:rPr>
        <w:t>частей</w:t>
      </w:r>
      <w:r>
        <w:rPr>
          <w:spacing w:val="66"/>
          <w:sz w:val="24"/>
        </w:rPr>
        <w:t xml:space="preserve"> </w:t>
      </w:r>
      <w:r>
        <w:rPr>
          <w:sz w:val="24"/>
        </w:rPr>
        <w:t>компьютера.</w:t>
      </w:r>
    </w:p>
    <w:p w:rsidR="003C2477" w:rsidRDefault="00F03892">
      <w:pPr>
        <w:pStyle w:val="1"/>
        <w:spacing w:before="50"/>
        <w:ind w:left="1203"/>
      </w:pPr>
      <w:r>
        <w:t>Уметь</w:t>
      </w:r>
      <w:r>
        <w:rPr>
          <w:spacing w:val="-2"/>
        </w:rPr>
        <w:t xml:space="preserve"> </w:t>
      </w:r>
      <w:r>
        <w:t>с помощью</w:t>
      </w:r>
      <w:r>
        <w:rPr>
          <w:spacing w:val="-1"/>
        </w:rPr>
        <w:t xml:space="preserve"> </w:t>
      </w:r>
      <w:r>
        <w:t>учителя:</w:t>
      </w:r>
    </w:p>
    <w:p w:rsidR="003C2477" w:rsidRDefault="00F03892" w:rsidP="00D75319">
      <w:pPr>
        <w:pStyle w:val="a5"/>
        <w:numPr>
          <w:ilvl w:val="0"/>
          <w:numId w:val="5"/>
        </w:numPr>
        <w:tabs>
          <w:tab w:val="left" w:pos="1487"/>
        </w:tabs>
        <w:spacing w:before="34" w:line="276" w:lineRule="auto"/>
        <w:ind w:right="815" w:firstLine="283"/>
        <w:rPr>
          <w:rFonts w:ascii="Symbol" w:hAnsi="Symbol"/>
          <w:sz w:val="24"/>
        </w:rPr>
      </w:pPr>
      <w:r>
        <w:rPr>
          <w:sz w:val="24"/>
        </w:rPr>
        <w:t>создавать</w:t>
      </w:r>
      <w:r>
        <w:rPr>
          <w:spacing w:val="3"/>
          <w:sz w:val="24"/>
        </w:rPr>
        <w:t xml:space="preserve"> </w:t>
      </w:r>
      <w:r>
        <w:rPr>
          <w:sz w:val="24"/>
        </w:rPr>
        <w:t>небольшие</w:t>
      </w:r>
      <w:r>
        <w:rPr>
          <w:spacing w:val="5"/>
          <w:sz w:val="24"/>
        </w:rPr>
        <w:t xml:space="preserve"> </w:t>
      </w:r>
      <w:r>
        <w:rPr>
          <w:sz w:val="24"/>
        </w:rPr>
        <w:t>тексты</w:t>
      </w:r>
      <w:r>
        <w:rPr>
          <w:spacing w:val="-1"/>
          <w:sz w:val="24"/>
        </w:rPr>
        <w:t xml:space="preserve"> </w:t>
      </w:r>
      <w:r>
        <w:rPr>
          <w:sz w:val="24"/>
        </w:rPr>
        <w:t>и</w:t>
      </w:r>
      <w:r>
        <w:rPr>
          <w:spacing w:val="3"/>
          <w:sz w:val="24"/>
        </w:rPr>
        <w:t xml:space="preserve"> </w:t>
      </w:r>
      <w:r>
        <w:rPr>
          <w:sz w:val="24"/>
        </w:rPr>
        <w:t>печатные</w:t>
      </w:r>
      <w:r>
        <w:rPr>
          <w:spacing w:val="1"/>
          <w:sz w:val="24"/>
        </w:rPr>
        <w:t xml:space="preserve"> </w:t>
      </w:r>
      <w:r>
        <w:rPr>
          <w:sz w:val="24"/>
        </w:rPr>
        <w:t>публикации</w:t>
      </w:r>
      <w:r>
        <w:rPr>
          <w:spacing w:val="7"/>
          <w:sz w:val="24"/>
        </w:rPr>
        <w:t xml:space="preserve"> </w:t>
      </w:r>
      <w:r>
        <w:rPr>
          <w:sz w:val="24"/>
        </w:rPr>
        <w:t>с</w:t>
      </w:r>
      <w:r>
        <w:rPr>
          <w:spacing w:val="1"/>
          <w:sz w:val="24"/>
        </w:rPr>
        <w:t xml:space="preserve"> </w:t>
      </w:r>
      <w:r>
        <w:rPr>
          <w:sz w:val="24"/>
        </w:rPr>
        <w:t>использованием</w:t>
      </w:r>
      <w:r>
        <w:rPr>
          <w:spacing w:val="3"/>
          <w:sz w:val="24"/>
        </w:rPr>
        <w:t xml:space="preserve"> </w:t>
      </w:r>
      <w:r>
        <w:rPr>
          <w:sz w:val="24"/>
        </w:rPr>
        <w:t>изображений</w:t>
      </w:r>
      <w:r>
        <w:rPr>
          <w:spacing w:val="-57"/>
          <w:sz w:val="24"/>
        </w:rPr>
        <w:t xml:space="preserve"> </w:t>
      </w:r>
      <w:r>
        <w:rPr>
          <w:sz w:val="24"/>
        </w:rPr>
        <w:t>на экране</w:t>
      </w:r>
      <w:r>
        <w:rPr>
          <w:spacing w:val="1"/>
          <w:sz w:val="24"/>
        </w:rPr>
        <w:t xml:space="preserve"> </w:t>
      </w:r>
      <w:r>
        <w:rPr>
          <w:sz w:val="24"/>
        </w:rPr>
        <w:t>компьютера;</w:t>
      </w:r>
    </w:p>
    <w:p w:rsidR="003C2477" w:rsidRDefault="00F03892" w:rsidP="00D75319">
      <w:pPr>
        <w:pStyle w:val="a5"/>
        <w:numPr>
          <w:ilvl w:val="0"/>
          <w:numId w:val="5"/>
        </w:numPr>
        <w:tabs>
          <w:tab w:val="left" w:pos="1487"/>
        </w:tabs>
        <w:spacing w:line="291" w:lineRule="exact"/>
        <w:ind w:left="1486"/>
        <w:rPr>
          <w:rFonts w:ascii="Symbol" w:hAnsi="Symbol"/>
          <w:sz w:val="24"/>
        </w:rPr>
      </w:pPr>
      <w:r>
        <w:rPr>
          <w:sz w:val="24"/>
        </w:rPr>
        <w:t>оформлять</w:t>
      </w:r>
      <w:r>
        <w:rPr>
          <w:spacing w:val="-4"/>
          <w:sz w:val="24"/>
        </w:rPr>
        <w:t xml:space="preserve"> </w:t>
      </w:r>
      <w:r>
        <w:rPr>
          <w:sz w:val="24"/>
        </w:rPr>
        <w:t>текст</w:t>
      </w:r>
      <w:r>
        <w:rPr>
          <w:spacing w:val="-1"/>
          <w:sz w:val="24"/>
        </w:rPr>
        <w:t xml:space="preserve"> </w:t>
      </w:r>
      <w:r>
        <w:rPr>
          <w:sz w:val="24"/>
        </w:rPr>
        <w:t>(</w:t>
      </w:r>
      <w:r>
        <w:rPr>
          <w:spacing w:val="-3"/>
          <w:sz w:val="24"/>
        </w:rPr>
        <w:t xml:space="preserve"> </w:t>
      </w:r>
      <w:r>
        <w:rPr>
          <w:sz w:val="24"/>
        </w:rPr>
        <w:t>выбор</w:t>
      </w:r>
      <w:r>
        <w:rPr>
          <w:spacing w:val="-5"/>
          <w:sz w:val="24"/>
        </w:rPr>
        <w:t xml:space="preserve"> </w:t>
      </w:r>
      <w:r>
        <w:rPr>
          <w:sz w:val="24"/>
        </w:rPr>
        <w:t>шрифта,</w:t>
      </w:r>
      <w:r>
        <w:rPr>
          <w:spacing w:val="2"/>
          <w:sz w:val="24"/>
        </w:rPr>
        <w:t xml:space="preserve"> </w:t>
      </w:r>
      <w:r>
        <w:rPr>
          <w:sz w:val="24"/>
        </w:rPr>
        <w:t>его размера</w:t>
      </w:r>
      <w:r>
        <w:rPr>
          <w:spacing w:val="-6"/>
          <w:sz w:val="24"/>
        </w:rPr>
        <w:t xml:space="preserve"> </w:t>
      </w:r>
      <w:r>
        <w:rPr>
          <w:sz w:val="24"/>
        </w:rPr>
        <w:t>и</w:t>
      </w:r>
      <w:r>
        <w:rPr>
          <w:spacing w:val="-4"/>
          <w:sz w:val="24"/>
        </w:rPr>
        <w:t xml:space="preserve"> </w:t>
      </w:r>
      <w:r>
        <w:rPr>
          <w:sz w:val="24"/>
        </w:rPr>
        <w:t>цвета,</w:t>
      </w:r>
      <w:r>
        <w:rPr>
          <w:spacing w:val="-3"/>
          <w:sz w:val="24"/>
        </w:rPr>
        <w:t xml:space="preserve"> </w:t>
      </w:r>
      <w:r>
        <w:rPr>
          <w:sz w:val="24"/>
        </w:rPr>
        <w:t>выравнивание</w:t>
      </w:r>
      <w:r>
        <w:rPr>
          <w:spacing w:val="-1"/>
          <w:sz w:val="24"/>
        </w:rPr>
        <w:t xml:space="preserve"> </w:t>
      </w:r>
      <w:r>
        <w:rPr>
          <w:sz w:val="24"/>
        </w:rPr>
        <w:t>абзаца);</w:t>
      </w:r>
    </w:p>
    <w:p w:rsidR="003C2477" w:rsidRDefault="00F03892" w:rsidP="00D75319">
      <w:pPr>
        <w:pStyle w:val="a5"/>
        <w:numPr>
          <w:ilvl w:val="0"/>
          <w:numId w:val="5"/>
        </w:numPr>
        <w:tabs>
          <w:tab w:val="left" w:pos="1487"/>
        </w:tabs>
        <w:spacing w:before="42"/>
        <w:ind w:left="1486"/>
        <w:rPr>
          <w:rFonts w:ascii="Symbol" w:hAnsi="Symbol"/>
          <w:sz w:val="24"/>
        </w:rPr>
      </w:pPr>
      <w:r>
        <w:rPr>
          <w:sz w:val="24"/>
        </w:rPr>
        <w:t>работать с</w:t>
      </w:r>
      <w:r>
        <w:rPr>
          <w:spacing w:val="-6"/>
          <w:sz w:val="24"/>
        </w:rPr>
        <w:t xml:space="preserve"> </w:t>
      </w:r>
      <w:r>
        <w:rPr>
          <w:sz w:val="24"/>
        </w:rPr>
        <w:t>доступной</w:t>
      </w:r>
      <w:r>
        <w:rPr>
          <w:spacing w:val="-4"/>
          <w:sz w:val="24"/>
        </w:rPr>
        <w:t xml:space="preserve"> </w:t>
      </w:r>
      <w:r>
        <w:rPr>
          <w:sz w:val="24"/>
        </w:rPr>
        <w:t>информацией;</w:t>
      </w:r>
    </w:p>
    <w:p w:rsidR="003C2477" w:rsidRDefault="00F03892" w:rsidP="00D75319">
      <w:pPr>
        <w:pStyle w:val="a5"/>
        <w:numPr>
          <w:ilvl w:val="0"/>
          <w:numId w:val="5"/>
        </w:numPr>
        <w:tabs>
          <w:tab w:val="left" w:pos="1487"/>
        </w:tabs>
        <w:spacing w:before="42"/>
        <w:ind w:left="1486"/>
        <w:rPr>
          <w:rFonts w:ascii="Symbol" w:hAnsi="Symbol"/>
          <w:sz w:val="24"/>
        </w:rPr>
      </w:pPr>
      <w:r>
        <w:rPr>
          <w:sz w:val="24"/>
        </w:rPr>
        <w:t>работать</w:t>
      </w:r>
      <w:r>
        <w:rPr>
          <w:spacing w:val="-4"/>
          <w:sz w:val="24"/>
        </w:rPr>
        <w:t xml:space="preserve"> </w:t>
      </w:r>
      <w:r>
        <w:rPr>
          <w:sz w:val="24"/>
        </w:rPr>
        <w:t>в</w:t>
      </w:r>
      <w:r>
        <w:rPr>
          <w:spacing w:val="3"/>
          <w:sz w:val="24"/>
        </w:rPr>
        <w:t xml:space="preserve"> </w:t>
      </w:r>
      <w:r>
        <w:rPr>
          <w:sz w:val="24"/>
        </w:rPr>
        <w:t>программах</w:t>
      </w:r>
      <w:r>
        <w:rPr>
          <w:spacing w:val="-3"/>
          <w:sz w:val="24"/>
        </w:rPr>
        <w:t xml:space="preserve"> </w:t>
      </w:r>
      <w:r>
        <w:rPr>
          <w:sz w:val="24"/>
        </w:rPr>
        <w:t>Word,</w:t>
      </w:r>
      <w:r>
        <w:rPr>
          <w:spacing w:val="-1"/>
          <w:sz w:val="24"/>
        </w:rPr>
        <w:t xml:space="preserve"> </w:t>
      </w:r>
      <w:r>
        <w:rPr>
          <w:sz w:val="24"/>
        </w:rPr>
        <w:t>PowerPoint.</w:t>
      </w:r>
    </w:p>
    <w:p w:rsidR="003C2477" w:rsidRDefault="00F03892">
      <w:pPr>
        <w:pStyle w:val="1"/>
        <w:spacing w:before="45"/>
        <w:ind w:left="1203"/>
        <w:jc w:val="both"/>
      </w:pPr>
      <w:r>
        <w:t>Содержание</w:t>
      </w:r>
      <w:r>
        <w:rPr>
          <w:spacing w:val="-1"/>
        </w:rPr>
        <w:t xml:space="preserve"> </w:t>
      </w:r>
      <w:r>
        <w:t>программы</w:t>
      </w:r>
      <w:r>
        <w:rPr>
          <w:spacing w:val="-1"/>
        </w:rPr>
        <w:t xml:space="preserve"> </w:t>
      </w:r>
      <w:r>
        <w:t>1</w:t>
      </w:r>
      <w:r>
        <w:rPr>
          <w:spacing w:val="-5"/>
        </w:rPr>
        <w:t xml:space="preserve"> </w:t>
      </w:r>
      <w:r>
        <w:t>класс</w:t>
      </w:r>
    </w:p>
    <w:p w:rsidR="003C2477" w:rsidRDefault="00F03892">
      <w:pPr>
        <w:pStyle w:val="a3"/>
        <w:spacing w:before="41" w:line="276" w:lineRule="auto"/>
        <w:ind w:right="804" w:firstLine="283"/>
        <w:jc w:val="both"/>
      </w:pPr>
      <w:r>
        <w:rPr>
          <w:b/>
        </w:rPr>
        <w:t>Общекультурные</w:t>
      </w:r>
      <w:r>
        <w:rPr>
          <w:b/>
          <w:spacing w:val="1"/>
        </w:rPr>
        <w:t xml:space="preserve"> </w:t>
      </w:r>
      <w:r>
        <w:rPr>
          <w:b/>
        </w:rPr>
        <w:t>и</w:t>
      </w:r>
      <w:r>
        <w:rPr>
          <w:b/>
          <w:spacing w:val="1"/>
        </w:rPr>
        <w:t xml:space="preserve"> </w:t>
      </w:r>
      <w:r>
        <w:rPr>
          <w:b/>
        </w:rPr>
        <w:t>общетрудовые</w:t>
      </w:r>
      <w:r>
        <w:rPr>
          <w:b/>
          <w:spacing w:val="1"/>
        </w:rPr>
        <w:t xml:space="preserve"> </w:t>
      </w:r>
      <w:r>
        <w:rPr>
          <w:b/>
        </w:rPr>
        <w:t>компетенции.</w:t>
      </w:r>
      <w:r>
        <w:rPr>
          <w:b/>
          <w:spacing w:val="1"/>
        </w:rPr>
        <w:t xml:space="preserve"> </w:t>
      </w:r>
      <w:r>
        <w:rPr>
          <w:b/>
        </w:rPr>
        <w:t>Основы</w:t>
      </w:r>
      <w:r>
        <w:rPr>
          <w:b/>
          <w:spacing w:val="1"/>
        </w:rPr>
        <w:t xml:space="preserve"> </w:t>
      </w:r>
      <w:r>
        <w:rPr>
          <w:b/>
        </w:rPr>
        <w:t>культуры</w:t>
      </w:r>
      <w:r>
        <w:rPr>
          <w:b/>
          <w:spacing w:val="1"/>
        </w:rPr>
        <w:t xml:space="preserve"> </w:t>
      </w:r>
      <w:r>
        <w:rPr>
          <w:b/>
        </w:rPr>
        <w:t>труда,</w:t>
      </w:r>
      <w:r>
        <w:rPr>
          <w:b/>
          <w:spacing w:val="1"/>
        </w:rPr>
        <w:t xml:space="preserve"> </w:t>
      </w:r>
      <w:r>
        <w:rPr>
          <w:b/>
        </w:rPr>
        <w:t xml:space="preserve">самообслуживание. </w:t>
      </w:r>
      <w:r>
        <w:t>Мир профессий. Профессии близких; профессии, знакомые детям;</w:t>
      </w:r>
      <w:r>
        <w:rPr>
          <w:spacing w:val="1"/>
        </w:rPr>
        <w:t xml:space="preserve"> </w:t>
      </w:r>
      <w:r>
        <w:t>профессии мастеров. Разнообразные предметы рукотворного мира (быта и декоративно-</w:t>
      </w:r>
      <w:r>
        <w:rPr>
          <w:spacing w:val="1"/>
        </w:rPr>
        <w:t xml:space="preserve"> </w:t>
      </w:r>
      <w:r>
        <w:t>прикладного</w:t>
      </w:r>
      <w:r>
        <w:rPr>
          <w:spacing w:val="1"/>
        </w:rPr>
        <w:t xml:space="preserve"> </w:t>
      </w:r>
      <w:r>
        <w:t>искусства).</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человека</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Созидательная,</w:t>
      </w:r>
      <w:r>
        <w:rPr>
          <w:spacing w:val="1"/>
        </w:rPr>
        <w:t xml:space="preserve"> </w:t>
      </w:r>
      <w:r>
        <w:t>творческая</w:t>
      </w:r>
      <w:r>
        <w:rPr>
          <w:spacing w:val="-7"/>
        </w:rPr>
        <w:t xml:space="preserve"> </w:t>
      </w:r>
      <w:r>
        <w:t>деятельность</w:t>
      </w:r>
      <w:r>
        <w:rPr>
          <w:spacing w:val="-5"/>
        </w:rPr>
        <w:t xml:space="preserve"> </w:t>
      </w:r>
      <w:r>
        <w:t>человека</w:t>
      </w:r>
      <w:r>
        <w:rPr>
          <w:spacing w:val="-8"/>
        </w:rPr>
        <w:t xml:space="preserve"> </w:t>
      </w:r>
      <w:r>
        <w:t>и</w:t>
      </w:r>
      <w:r>
        <w:rPr>
          <w:spacing w:val="-10"/>
        </w:rPr>
        <w:t xml:space="preserve"> </w:t>
      </w:r>
      <w:r>
        <w:t>природа</w:t>
      </w:r>
      <w:r>
        <w:rPr>
          <w:spacing w:val="-8"/>
        </w:rPr>
        <w:t xml:space="preserve"> </w:t>
      </w:r>
      <w:r>
        <w:t>как</w:t>
      </w:r>
      <w:r>
        <w:rPr>
          <w:spacing w:val="-7"/>
        </w:rPr>
        <w:t xml:space="preserve"> </w:t>
      </w:r>
      <w:r>
        <w:t>источник</w:t>
      </w:r>
      <w:r>
        <w:rPr>
          <w:spacing w:val="-8"/>
        </w:rPr>
        <w:t xml:space="preserve"> </w:t>
      </w:r>
      <w:r>
        <w:t>его</w:t>
      </w:r>
      <w:r>
        <w:rPr>
          <w:spacing w:val="-2"/>
        </w:rPr>
        <w:t xml:space="preserve"> </w:t>
      </w:r>
      <w:r>
        <w:t>вдохновения.</w:t>
      </w:r>
      <w:r>
        <w:rPr>
          <w:spacing w:val="-9"/>
        </w:rPr>
        <w:t xml:space="preserve"> </w:t>
      </w:r>
      <w:r>
        <w:t>Элементарные</w:t>
      </w:r>
      <w:r>
        <w:rPr>
          <w:spacing w:val="-57"/>
        </w:rPr>
        <w:t xml:space="preserve"> </w:t>
      </w:r>
      <w:r>
        <w:rPr>
          <w:spacing w:val="-1"/>
        </w:rPr>
        <w:t>общие</w:t>
      </w:r>
      <w:r>
        <w:rPr>
          <w:spacing w:val="-14"/>
        </w:rPr>
        <w:t xml:space="preserve"> </w:t>
      </w:r>
      <w:r>
        <w:rPr>
          <w:spacing w:val="-1"/>
        </w:rPr>
        <w:t>правила</w:t>
      </w:r>
      <w:r>
        <w:rPr>
          <w:spacing w:val="-9"/>
        </w:rPr>
        <w:t xml:space="preserve"> </w:t>
      </w:r>
      <w:r>
        <w:rPr>
          <w:spacing w:val="-1"/>
        </w:rPr>
        <w:t>создания</w:t>
      </w:r>
      <w:r>
        <w:rPr>
          <w:spacing w:val="-13"/>
        </w:rPr>
        <w:t xml:space="preserve"> </w:t>
      </w:r>
      <w:r>
        <w:rPr>
          <w:spacing w:val="-1"/>
        </w:rPr>
        <w:t>рукотворного</w:t>
      </w:r>
      <w:r>
        <w:rPr>
          <w:spacing w:val="-10"/>
        </w:rPr>
        <w:t xml:space="preserve"> </w:t>
      </w:r>
      <w:r>
        <w:t>мира</w:t>
      </w:r>
      <w:r>
        <w:rPr>
          <w:spacing w:val="-13"/>
        </w:rPr>
        <w:t xml:space="preserve"> </w:t>
      </w:r>
      <w:r>
        <w:t>(эстетическая</w:t>
      </w:r>
      <w:r>
        <w:rPr>
          <w:spacing w:val="-10"/>
        </w:rPr>
        <w:t xml:space="preserve"> </w:t>
      </w:r>
      <w:r>
        <w:t>выразительность</w:t>
      </w:r>
      <w:r>
        <w:rPr>
          <w:spacing w:val="-7"/>
        </w:rPr>
        <w:t xml:space="preserve"> </w:t>
      </w:r>
      <w:r>
        <w:t>—</w:t>
      </w:r>
      <w:r>
        <w:rPr>
          <w:spacing w:val="-13"/>
        </w:rPr>
        <w:t xml:space="preserve"> </w:t>
      </w:r>
      <w:r>
        <w:t>цвет,</w:t>
      </w:r>
      <w:r>
        <w:rPr>
          <w:spacing w:val="-7"/>
        </w:rPr>
        <w:t xml:space="preserve"> </w:t>
      </w:r>
      <w:r>
        <w:t>форма,</w:t>
      </w:r>
    </w:p>
    <w:p w:rsidR="003C2477" w:rsidRDefault="00F03892">
      <w:pPr>
        <w:pStyle w:val="a3"/>
        <w:spacing w:before="66" w:line="276" w:lineRule="auto"/>
        <w:ind w:right="817"/>
        <w:jc w:val="both"/>
      </w:pPr>
      <w:r>
        <w:t>композиция);</w:t>
      </w:r>
      <w:r>
        <w:rPr>
          <w:spacing w:val="1"/>
        </w:rPr>
        <w:t xml:space="preserve"> </w:t>
      </w:r>
      <w:r>
        <w:t>гармония</w:t>
      </w:r>
      <w:r>
        <w:rPr>
          <w:spacing w:val="1"/>
        </w:rPr>
        <w:t xml:space="preserve"> </w:t>
      </w:r>
      <w:r>
        <w:t>предметов</w:t>
      </w:r>
      <w:r>
        <w:rPr>
          <w:spacing w:val="1"/>
        </w:rPr>
        <w:t xml:space="preserve"> </w:t>
      </w:r>
      <w:r>
        <w:t>и</w:t>
      </w:r>
      <w:r>
        <w:rPr>
          <w:spacing w:val="1"/>
        </w:rPr>
        <w:t xml:space="preserve"> </w:t>
      </w:r>
      <w:r>
        <w:t>окружающей</w:t>
      </w:r>
      <w:r>
        <w:rPr>
          <w:spacing w:val="1"/>
        </w:rPr>
        <w:t xml:space="preserve"> </w:t>
      </w:r>
      <w:r>
        <w:t>среды</w:t>
      </w:r>
      <w:r>
        <w:rPr>
          <w:spacing w:val="1"/>
        </w:rPr>
        <w:t xml:space="preserve"> </w:t>
      </w:r>
      <w:r>
        <w:t>(сочетание</w:t>
      </w:r>
      <w:r>
        <w:rPr>
          <w:spacing w:val="1"/>
        </w:rPr>
        <w:t xml:space="preserve"> </w:t>
      </w:r>
      <w:r>
        <w:t>цветов</w:t>
      </w:r>
      <w:r>
        <w:rPr>
          <w:spacing w:val="1"/>
        </w:rPr>
        <w:t xml:space="preserve"> </w:t>
      </w:r>
      <w:r>
        <w:t>и</w:t>
      </w:r>
      <w:r>
        <w:rPr>
          <w:spacing w:val="1"/>
        </w:rPr>
        <w:t xml:space="preserve"> </w:t>
      </w:r>
      <w:r>
        <w:t>основы</w:t>
      </w:r>
      <w:r>
        <w:rPr>
          <w:spacing w:val="1"/>
        </w:rPr>
        <w:t xml:space="preserve"> </w:t>
      </w:r>
      <w:r>
        <w:t>композиции).</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как</w:t>
      </w:r>
      <w:r>
        <w:rPr>
          <w:spacing w:val="1"/>
        </w:rPr>
        <w:t xml:space="preserve"> </w:t>
      </w:r>
      <w:r>
        <w:t>к</w:t>
      </w:r>
      <w:r>
        <w:rPr>
          <w:spacing w:val="1"/>
        </w:rPr>
        <w:t xml:space="preserve"> </w:t>
      </w:r>
      <w:r>
        <w:t>источнику</w:t>
      </w:r>
      <w:r>
        <w:rPr>
          <w:spacing w:val="1"/>
        </w:rPr>
        <w:t xml:space="preserve"> </w:t>
      </w:r>
      <w:r>
        <w:t>сырьевых</w:t>
      </w:r>
      <w:r>
        <w:rPr>
          <w:spacing w:val="1"/>
        </w:rPr>
        <w:t xml:space="preserve"> </w:t>
      </w:r>
      <w:r>
        <w:t>ресурсов,</w:t>
      </w:r>
      <w:r>
        <w:rPr>
          <w:spacing w:val="1"/>
        </w:rPr>
        <w:t xml:space="preserve"> </w:t>
      </w:r>
      <w:r>
        <w:t>природные материалы.</w:t>
      </w:r>
    </w:p>
    <w:p w:rsidR="003C2477" w:rsidRDefault="00F03892">
      <w:pPr>
        <w:pStyle w:val="a3"/>
        <w:spacing w:before="4" w:line="276" w:lineRule="auto"/>
        <w:ind w:right="811" w:firstLine="283"/>
        <w:jc w:val="both"/>
      </w:pPr>
      <w:r>
        <w:t>Самообслуживание:</w:t>
      </w:r>
      <w:r>
        <w:rPr>
          <w:spacing w:val="-13"/>
        </w:rPr>
        <w:t xml:space="preserve"> </w:t>
      </w:r>
      <w:r>
        <w:t>организация</w:t>
      </w:r>
      <w:r>
        <w:rPr>
          <w:spacing w:val="-9"/>
        </w:rPr>
        <w:t xml:space="preserve"> </w:t>
      </w:r>
      <w:r>
        <w:t>рабочего</w:t>
      </w:r>
      <w:r>
        <w:rPr>
          <w:spacing w:val="-10"/>
        </w:rPr>
        <w:t xml:space="preserve"> </w:t>
      </w:r>
      <w:r>
        <w:t>места</w:t>
      </w:r>
      <w:r>
        <w:rPr>
          <w:spacing w:val="-10"/>
        </w:rPr>
        <w:t xml:space="preserve"> </w:t>
      </w:r>
      <w:r>
        <w:t>(рациональное</w:t>
      </w:r>
      <w:r>
        <w:rPr>
          <w:spacing w:val="-10"/>
        </w:rPr>
        <w:t xml:space="preserve"> </w:t>
      </w:r>
      <w:r>
        <w:t>размещение</w:t>
      </w:r>
      <w:r>
        <w:rPr>
          <w:spacing w:val="-14"/>
        </w:rPr>
        <w:t xml:space="preserve"> </w:t>
      </w:r>
      <w:r>
        <w:t>материалов</w:t>
      </w:r>
      <w:r>
        <w:rPr>
          <w:spacing w:val="-58"/>
        </w:rPr>
        <w:t xml:space="preserve"> </w:t>
      </w:r>
      <w:r>
        <w:t>и инструментов) и сохранение порядка на нем во время и после работы; уход и хранение</w:t>
      </w:r>
      <w:r>
        <w:rPr>
          <w:spacing w:val="1"/>
        </w:rPr>
        <w:t xml:space="preserve"> </w:t>
      </w:r>
      <w:r>
        <w:t>инструментов.</w:t>
      </w:r>
      <w:r>
        <w:rPr>
          <w:spacing w:val="-2"/>
        </w:rPr>
        <w:t xml:space="preserve"> </w:t>
      </w:r>
      <w:r>
        <w:t>Гигиена</w:t>
      </w:r>
      <w:r>
        <w:rPr>
          <w:spacing w:val="1"/>
        </w:rPr>
        <w:t xml:space="preserve"> </w:t>
      </w:r>
      <w:r>
        <w:t>труда.</w:t>
      </w:r>
    </w:p>
    <w:p w:rsidR="003C2477" w:rsidRDefault="00F03892">
      <w:pPr>
        <w:pStyle w:val="a3"/>
        <w:spacing w:line="276" w:lineRule="auto"/>
        <w:ind w:right="812" w:firstLine="283"/>
        <w:jc w:val="both"/>
      </w:pPr>
      <w:r>
        <w:t>Организация рабочего места (рациональное размещение материалов и инструментов) и</w:t>
      </w:r>
      <w:r>
        <w:rPr>
          <w:spacing w:val="1"/>
        </w:rPr>
        <w:t xml:space="preserve"> </w:t>
      </w:r>
      <w:r>
        <w:t>сохранение порядка</w:t>
      </w:r>
      <w:r>
        <w:rPr>
          <w:spacing w:val="1"/>
        </w:rPr>
        <w:t xml:space="preserve"> </w:t>
      </w:r>
      <w:r>
        <w:t>на</w:t>
      </w:r>
      <w:r>
        <w:rPr>
          <w:spacing w:val="1"/>
        </w:rPr>
        <w:t xml:space="preserve"> </w:t>
      </w:r>
      <w:r>
        <w:t>нем</w:t>
      </w:r>
      <w:r>
        <w:rPr>
          <w:spacing w:val="-2"/>
        </w:rPr>
        <w:t xml:space="preserve"> </w:t>
      </w:r>
      <w:r>
        <w:t>во</w:t>
      </w:r>
      <w:r>
        <w:rPr>
          <w:spacing w:val="2"/>
        </w:rPr>
        <w:t xml:space="preserve"> </w:t>
      </w:r>
      <w:r>
        <w:t>время</w:t>
      </w:r>
      <w:r>
        <w:rPr>
          <w:spacing w:val="-3"/>
        </w:rPr>
        <w:t xml:space="preserve"> </w:t>
      </w:r>
      <w:r>
        <w:t>и</w:t>
      </w:r>
      <w:r>
        <w:rPr>
          <w:spacing w:val="-2"/>
        </w:rPr>
        <w:t xml:space="preserve"> </w:t>
      </w:r>
      <w:r>
        <w:t>после работы.</w:t>
      </w:r>
    </w:p>
    <w:p w:rsidR="003C2477" w:rsidRDefault="00F03892">
      <w:pPr>
        <w:pStyle w:val="a3"/>
        <w:spacing w:line="275" w:lineRule="exact"/>
        <w:ind w:left="1203"/>
        <w:jc w:val="both"/>
      </w:pPr>
      <w:r>
        <w:t>Простейший</w:t>
      </w:r>
      <w:r>
        <w:rPr>
          <w:spacing w:val="-5"/>
        </w:rPr>
        <w:t xml:space="preserve"> </w:t>
      </w:r>
      <w:r>
        <w:t>анализ</w:t>
      </w:r>
      <w:r>
        <w:rPr>
          <w:spacing w:val="-9"/>
        </w:rPr>
        <w:t xml:space="preserve"> </w:t>
      </w:r>
      <w:r>
        <w:t>задания</w:t>
      </w:r>
      <w:r>
        <w:rPr>
          <w:spacing w:val="-5"/>
        </w:rPr>
        <w:t xml:space="preserve"> </w:t>
      </w:r>
      <w:r>
        <w:t>(образца),</w:t>
      </w:r>
      <w:r>
        <w:rPr>
          <w:spacing w:val="-3"/>
        </w:rPr>
        <w:t xml:space="preserve"> </w:t>
      </w:r>
      <w:r>
        <w:t>планирование</w:t>
      </w:r>
      <w:r>
        <w:rPr>
          <w:spacing w:val="-6"/>
        </w:rPr>
        <w:t xml:space="preserve"> </w:t>
      </w:r>
      <w:r>
        <w:t>трудового</w:t>
      </w:r>
      <w:r>
        <w:rPr>
          <w:spacing w:val="-2"/>
        </w:rPr>
        <w:t xml:space="preserve"> </w:t>
      </w:r>
      <w:r>
        <w:t>процесса.</w:t>
      </w:r>
    </w:p>
    <w:p w:rsidR="003C2477" w:rsidRDefault="00F03892">
      <w:pPr>
        <w:pStyle w:val="a3"/>
        <w:spacing w:before="39" w:line="276" w:lineRule="auto"/>
        <w:ind w:right="799" w:firstLine="283"/>
        <w:jc w:val="both"/>
      </w:pPr>
      <w:r>
        <w:rPr>
          <w:spacing w:val="-1"/>
        </w:rPr>
        <w:t>Работа</w:t>
      </w:r>
      <w:r>
        <w:rPr>
          <w:spacing w:val="-13"/>
        </w:rPr>
        <w:t xml:space="preserve"> </w:t>
      </w:r>
      <w:r>
        <w:rPr>
          <w:spacing w:val="-1"/>
        </w:rPr>
        <w:t>с</w:t>
      </w:r>
      <w:r>
        <w:rPr>
          <w:spacing w:val="-13"/>
        </w:rPr>
        <w:t xml:space="preserve"> </w:t>
      </w:r>
      <w:r>
        <w:rPr>
          <w:spacing w:val="-1"/>
        </w:rPr>
        <w:t>доступной</w:t>
      </w:r>
      <w:r>
        <w:rPr>
          <w:spacing w:val="-16"/>
        </w:rPr>
        <w:t xml:space="preserve"> </w:t>
      </w:r>
      <w:r>
        <w:rPr>
          <w:spacing w:val="-1"/>
        </w:rPr>
        <w:t>информацией</w:t>
      </w:r>
      <w:r>
        <w:rPr>
          <w:spacing w:val="-16"/>
        </w:rPr>
        <w:t xml:space="preserve"> </w:t>
      </w:r>
      <w:r>
        <w:rPr>
          <w:spacing w:val="-1"/>
        </w:rPr>
        <w:t>в</w:t>
      </w:r>
      <w:r>
        <w:rPr>
          <w:spacing w:val="-11"/>
        </w:rPr>
        <w:t xml:space="preserve"> </w:t>
      </w:r>
      <w:r>
        <w:rPr>
          <w:spacing w:val="-1"/>
        </w:rPr>
        <w:t>учебнике,</w:t>
      </w:r>
      <w:r>
        <w:rPr>
          <w:spacing w:val="-10"/>
        </w:rPr>
        <w:t xml:space="preserve"> </w:t>
      </w:r>
      <w:r>
        <w:rPr>
          <w:spacing w:val="-1"/>
        </w:rPr>
        <w:t>рабочей</w:t>
      </w:r>
      <w:r>
        <w:rPr>
          <w:spacing w:val="-12"/>
        </w:rPr>
        <w:t xml:space="preserve"> </w:t>
      </w:r>
      <w:r>
        <w:rPr>
          <w:spacing w:val="-1"/>
        </w:rPr>
        <w:t>тетради</w:t>
      </w:r>
      <w:r>
        <w:rPr>
          <w:spacing w:val="-12"/>
        </w:rPr>
        <w:t xml:space="preserve"> </w:t>
      </w:r>
      <w:r>
        <w:t>(приложении)</w:t>
      </w:r>
      <w:r>
        <w:rPr>
          <w:spacing w:val="-1"/>
        </w:rPr>
        <w:t xml:space="preserve"> </w:t>
      </w:r>
      <w:r>
        <w:t>—</w:t>
      </w:r>
      <w:r>
        <w:rPr>
          <w:spacing w:val="-17"/>
        </w:rPr>
        <w:t xml:space="preserve"> </w:t>
      </w:r>
      <w:r>
        <w:t>рисунки,</w:t>
      </w:r>
      <w:r>
        <w:rPr>
          <w:spacing w:val="-57"/>
        </w:rPr>
        <w:t xml:space="preserve"> </w:t>
      </w:r>
      <w:r>
        <w:t>схемы,</w:t>
      </w:r>
      <w:r>
        <w:rPr>
          <w:spacing w:val="1"/>
        </w:rPr>
        <w:t xml:space="preserve"> </w:t>
      </w:r>
      <w:r>
        <w:t>инструкционные</w:t>
      </w:r>
      <w:r>
        <w:rPr>
          <w:spacing w:val="1"/>
        </w:rPr>
        <w:t xml:space="preserve"> </w:t>
      </w:r>
      <w:r>
        <w:t>карты;</w:t>
      </w:r>
      <w:r>
        <w:rPr>
          <w:spacing w:val="1"/>
        </w:rPr>
        <w:t xml:space="preserve"> </w:t>
      </w:r>
      <w:r>
        <w:t>образцы</w:t>
      </w:r>
      <w:r>
        <w:rPr>
          <w:spacing w:val="1"/>
        </w:rPr>
        <w:t xml:space="preserve"> </w:t>
      </w:r>
      <w:r>
        <w:t>изделий.</w:t>
      </w:r>
      <w:r>
        <w:rPr>
          <w:spacing w:val="1"/>
        </w:rPr>
        <w:t xml:space="preserve"> </w:t>
      </w:r>
      <w:r>
        <w:t>Самоконтроль</w:t>
      </w:r>
      <w:r>
        <w:rPr>
          <w:spacing w:val="1"/>
        </w:rPr>
        <w:t xml:space="preserve"> </w:t>
      </w:r>
      <w:r>
        <w:t>в</w:t>
      </w:r>
      <w:r>
        <w:rPr>
          <w:spacing w:val="1"/>
        </w:rPr>
        <w:t xml:space="preserve"> </w:t>
      </w:r>
      <w:r>
        <w:t>ходе</w:t>
      </w:r>
      <w:r>
        <w:rPr>
          <w:spacing w:val="1"/>
        </w:rPr>
        <w:t xml:space="preserve"> </w:t>
      </w:r>
      <w:r>
        <w:t>работы</w:t>
      </w:r>
      <w:r>
        <w:rPr>
          <w:spacing w:val="1"/>
        </w:rPr>
        <w:t xml:space="preserve"> </w:t>
      </w:r>
      <w:r>
        <w:t>по</w:t>
      </w:r>
      <w:r>
        <w:rPr>
          <w:spacing w:val="1"/>
        </w:rPr>
        <w:t xml:space="preserve"> </w:t>
      </w:r>
      <w:r>
        <w:t>инструкционной</w:t>
      </w:r>
      <w:r>
        <w:rPr>
          <w:spacing w:val="1"/>
        </w:rPr>
        <w:t xml:space="preserve"> </w:t>
      </w:r>
      <w:r>
        <w:t>карте,</w:t>
      </w:r>
      <w:r>
        <w:rPr>
          <w:spacing w:val="1"/>
        </w:rPr>
        <w:t xml:space="preserve"> </w:t>
      </w:r>
      <w:r>
        <w:t>соотнесение</w:t>
      </w:r>
      <w:r>
        <w:rPr>
          <w:spacing w:val="1"/>
        </w:rPr>
        <w:t xml:space="preserve"> </w:t>
      </w:r>
      <w:r>
        <w:t>промежуточного</w:t>
      </w:r>
      <w:r>
        <w:rPr>
          <w:spacing w:val="1"/>
        </w:rPr>
        <w:t xml:space="preserve"> </w:t>
      </w:r>
      <w:r>
        <w:t>и</w:t>
      </w:r>
      <w:r>
        <w:rPr>
          <w:spacing w:val="1"/>
        </w:rPr>
        <w:t xml:space="preserve"> </w:t>
      </w:r>
      <w:r>
        <w:t>конечного</w:t>
      </w:r>
      <w:r>
        <w:rPr>
          <w:spacing w:val="1"/>
        </w:rPr>
        <w:t xml:space="preserve"> </w:t>
      </w:r>
      <w:r>
        <w:t>результата</w:t>
      </w:r>
      <w:r>
        <w:rPr>
          <w:spacing w:val="1"/>
        </w:rPr>
        <w:t xml:space="preserve"> </w:t>
      </w:r>
      <w:r>
        <w:t>(детали,</w:t>
      </w:r>
      <w:r>
        <w:rPr>
          <w:spacing w:val="1"/>
        </w:rPr>
        <w:t xml:space="preserve"> </w:t>
      </w:r>
      <w:r>
        <w:t>изделия)</w:t>
      </w:r>
      <w:r>
        <w:rPr>
          <w:spacing w:val="1"/>
        </w:rPr>
        <w:t xml:space="preserve"> </w:t>
      </w:r>
      <w:r>
        <w:t>с</w:t>
      </w:r>
      <w:r>
        <w:rPr>
          <w:spacing w:val="1"/>
        </w:rPr>
        <w:t xml:space="preserve"> </w:t>
      </w:r>
      <w:r>
        <w:t>образцом.</w:t>
      </w:r>
      <w:r>
        <w:rPr>
          <w:spacing w:val="1"/>
        </w:rPr>
        <w:t xml:space="preserve"> </w:t>
      </w:r>
      <w:r>
        <w:t>Самоконтроль</w:t>
      </w:r>
      <w:r>
        <w:rPr>
          <w:spacing w:val="1"/>
        </w:rPr>
        <w:t xml:space="preserve"> </w:t>
      </w:r>
      <w:r>
        <w:t>качества</w:t>
      </w:r>
      <w:r>
        <w:rPr>
          <w:spacing w:val="1"/>
        </w:rPr>
        <w:t xml:space="preserve"> </w:t>
      </w:r>
      <w:r>
        <w:t>выполненной</w:t>
      </w:r>
      <w:r>
        <w:rPr>
          <w:spacing w:val="1"/>
        </w:rPr>
        <w:t xml:space="preserve"> </w:t>
      </w:r>
      <w:r>
        <w:t>работы</w:t>
      </w:r>
      <w:r>
        <w:rPr>
          <w:spacing w:val="1"/>
        </w:rPr>
        <w:t xml:space="preserve"> </w:t>
      </w:r>
      <w:r>
        <w:t>–</w:t>
      </w:r>
      <w:r>
        <w:rPr>
          <w:spacing w:val="1"/>
        </w:rPr>
        <w:t xml:space="preserve"> </w:t>
      </w:r>
      <w:r>
        <w:t>соответствие</w:t>
      </w:r>
      <w:r>
        <w:rPr>
          <w:spacing w:val="1"/>
        </w:rPr>
        <w:t xml:space="preserve"> </w:t>
      </w:r>
      <w:r>
        <w:t>результата (изделия)</w:t>
      </w:r>
      <w:r>
        <w:rPr>
          <w:spacing w:val="2"/>
        </w:rPr>
        <w:t xml:space="preserve"> </w:t>
      </w:r>
      <w:r>
        <w:t>предложенному</w:t>
      </w:r>
      <w:r>
        <w:rPr>
          <w:spacing w:val="-9"/>
        </w:rPr>
        <w:t xml:space="preserve"> </w:t>
      </w:r>
      <w:r>
        <w:t>образцу.</w:t>
      </w:r>
      <w:r>
        <w:rPr>
          <w:spacing w:val="3"/>
        </w:rPr>
        <w:t xml:space="preserve"> </w:t>
      </w:r>
      <w:r>
        <w:t>Выполнение коллективных</w:t>
      </w:r>
      <w:r>
        <w:rPr>
          <w:spacing w:val="-4"/>
        </w:rPr>
        <w:t xml:space="preserve"> </w:t>
      </w:r>
      <w:r>
        <w:t>работ.</w:t>
      </w:r>
    </w:p>
    <w:p w:rsidR="003C2477" w:rsidRDefault="00F03892">
      <w:pPr>
        <w:pStyle w:val="a3"/>
        <w:spacing w:before="7" w:line="276" w:lineRule="auto"/>
        <w:ind w:right="800" w:firstLine="566"/>
        <w:jc w:val="both"/>
      </w:pPr>
      <w:r>
        <w:rPr>
          <w:b/>
        </w:rPr>
        <w:t>Технология ручной</w:t>
      </w:r>
      <w:r>
        <w:rPr>
          <w:b/>
          <w:spacing w:val="1"/>
        </w:rPr>
        <w:t xml:space="preserve"> </w:t>
      </w:r>
      <w:r>
        <w:rPr>
          <w:b/>
        </w:rPr>
        <w:t>обработки</w:t>
      </w:r>
      <w:r>
        <w:rPr>
          <w:b/>
          <w:spacing w:val="1"/>
        </w:rPr>
        <w:t xml:space="preserve"> </w:t>
      </w:r>
      <w:r>
        <w:rPr>
          <w:b/>
        </w:rPr>
        <w:t>материалов. Элементы графической</w:t>
      </w:r>
      <w:r>
        <w:rPr>
          <w:b/>
          <w:spacing w:val="1"/>
        </w:rPr>
        <w:t xml:space="preserve"> </w:t>
      </w:r>
      <w:r>
        <w:rPr>
          <w:b/>
        </w:rPr>
        <w:t>грамоты.</w:t>
      </w:r>
      <w:r>
        <w:rPr>
          <w:b/>
          <w:spacing w:val="1"/>
        </w:rPr>
        <w:t xml:space="preserve"> </w:t>
      </w:r>
      <w:r>
        <w:t xml:space="preserve">Знакомство с материалами (бумага, картон, нитки, ткань) и их </w:t>
      </w:r>
      <w:r>
        <w:lastRenderedPageBreak/>
        <w:t>практическим применением</w:t>
      </w:r>
      <w:r>
        <w:rPr>
          <w:spacing w:val="-57"/>
        </w:rPr>
        <w:t xml:space="preserve"> </w:t>
      </w:r>
      <w:r>
        <w:t>в</w:t>
      </w:r>
      <w:r>
        <w:rPr>
          <w:spacing w:val="1"/>
        </w:rPr>
        <w:t xml:space="preserve"> </w:t>
      </w:r>
      <w:r>
        <w:t>жизни.</w:t>
      </w:r>
      <w:r>
        <w:rPr>
          <w:spacing w:val="1"/>
        </w:rPr>
        <w:t xml:space="preserve"> </w:t>
      </w:r>
      <w:r>
        <w:t>Основные</w:t>
      </w:r>
      <w:r>
        <w:rPr>
          <w:spacing w:val="1"/>
        </w:rPr>
        <w:t xml:space="preserve"> </w:t>
      </w:r>
      <w:r>
        <w:t>свойства</w:t>
      </w:r>
      <w:r>
        <w:rPr>
          <w:spacing w:val="1"/>
        </w:rPr>
        <w:t xml:space="preserve"> </w:t>
      </w:r>
      <w:r>
        <w:t>материалов:</w:t>
      </w:r>
      <w:r>
        <w:rPr>
          <w:spacing w:val="1"/>
        </w:rPr>
        <w:t xml:space="preserve"> </w:t>
      </w:r>
      <w:r>
        <w:t>цвет,</w:t>
      </w:r>
      <w:r>
        <w:rPr>
          <w:spacing w:val="1"/>
        </w:rPr>
        <w:t xml:space="preserve"> </w:t>
      </w:r>
      <w:r>
        <w:t>пластичность,</w:t>
      </w:r>
      <w:r>
        <w:rPr>
          <w:spacing w:val="1"/>
        </w:rPr>
        <w:t xml:space="preserve"> </w:t>
      </w:r>
      <w:r>
        <w:t>мягкость,</w:t>
      </w:r>
      <w:r>
        <w:rPr>
          <w:spacing w:val="1"/>
        </w:rPr>
        <w:t xml:space="preserve"> </w:t>
      </w:r>
      <w:r>
        <w:t>твердость,</w:t>
      </w:r>
      <w:r>
        <w:rPr>
          <w:spacing w:val="1"/>
        </w:rPr>
        <w:t xml:space="preserve"> </w:t>
      </w:r>
      <w:r>
        <w:t>прочность;</w:t>
      </w:r>
      <w:r>
        <w:rPr>
          <w:spacing w:val="1"/>
        </w:rPr>
        <w:t xml:space="preserve"> </w:t>
      </w:r>
      <w:r>
        <w:t>гладкость,</w:t>
      </w:r>
      <w:r>
        <w:rPr>
          <w:spacing w:val="1"/>
        </w:rPr>
        <w:t xml:space="preserve"> </w:t>
      </w:r>
      <w:r>
        <w:t>шершавость,</w:t>
      </w:r>
      <w:r>
        <w:rPr>
          <w:spacing w:val="1"/>
        </w:rPr>
        <w:t xml:space="preserve"> </w:t>
      </w:r>
      <w:r>
        <w:t>влагопроницаемость,</w:t>
      </w:r>
      <w:r>
        <w:rPr>
          <w:spacing w:val="1"/>
        </w:rPr>
        <w:t xml:space="preserve"> </w:t>
      </w:r>
      <w:r>
        <w:t>коробление</w:t>
      </w:r>
      <w:r>
        <w:rPr>
          <w:spacing w:val="1"/>
        </w:rPr>
        <w:t xml:space="preserve"> </w:t>
      </w:r>
      <w:r>
        <w:t>(для</w:t>
      </w:r>
      <w:r>
        <w:rPr>
          <w:spacing w:val="1"/>
        </w:rPr>
        <w:t xml:space="preserve"> </w:t>
      </w:r>
      <w:r>
        <w:t>бумаги</w:t>
      </w:r>
      <w:r>
        <w:rPr>
          <w:spacing w:val="1"/>
        </w:rPr>
        <w:t xml:space="preserve"> </w:t>
      </w:r>
      <w:r>
        <w:t>и</w:t>
      </w:r>
      <w:r>
        <w:rPr>
          <w:spacing w:val="1"/>
        </w:rPr>
        <w:t xml:space="preserve"> </w:t>
      </w:r>
      <w:r>
        <w:t>картона).</w:t>
      </w:r>
      <w:r>
        <w:rPr>
          <w:spacing w:val="1"/>
        </w:rPr>
        <w:t xml:space="preserve"> </w:t>
      </w:r>
      <w:r>
        <w:t>Сравнение</w:t>
      </w:r>
      <w:r>
        <w:rPr>
          <w:spacing w:val="1"/>
        </w:rPr>
        <w:t xml:space="preserve"> </w:t>
      </w:r>
      <w:r>
        <w:t>материалов</w:t>
      </w:r>
      <w:r>
        <w:rPr>
          <w:spacing w:val="1"/>
        </w:rPr>
        <w:t xml:space="preserve"> </w:t>
      </w:r>
      <w:r>
        <w:t>по</w:t>
      </w:r>
      <w:r>
        <w:rPr>
          <w:spacing w:val="1"/>
        </w:rPr>
        <w:t xml:space="preserve"> </w:t>
      </w:r>
      <w:r>
        <w:t>их</w:t>
      </w:r>
      <w:r>
        <w:rPr>
          <w:spacing w:val="1"/>
        </w:rPr>
        <w:t xml:space="preserve"> </w:t>
      </w:r>
      <w:r>
        <w:t>свойствам:</w:t>
      </w:r>
      <w:r>
        <w:rPr>
          <w:spacing w:val="1"/>
        </w:rPr>
        <w:t xml:space="preserve"> </w:t>
      </w:r>
      <w:r>
        <w:t>декоративно-художественные</w:t>
      </w:r>
      <w:r>
        <w:rPr>
          <w:spacing w:val="1"/>
        </w:rPr>
        <w:t xml:space="preserve"> </w:t>
      </w:r>
      <w:r>
        <w:t>и</w:t>
      </w:r>
      <w:r>
        <w:rPr>
          <w:spacing w:val="1"/>
        </w:rPr>
        <w:t xml:space="preserve"> </w:t>
      </w:r>
      <w:r>
        <w:t>конструктивные.</w:t>
      </w:r>
      <w:r>
        <w:rPr>
          <w:spacing w:val="1"/>
        </w:rPr>
        <w:t xml:space="preserve"> </w:t>
      </w:r>
      <w:r>
        <w:t>Виды</w:t>
      </w:r>
      <w:r>
        <w:rPr>
          <w:spacing w:val="1"/>
        </w:rPr>
        <w:t xml:space="preserve"> </w:t>
      </w:r>
      <w:r>
        <w:t>бумаги</w:t>
      </w:r>
      <w:r>
        <w:rPr>
          <w:spacing w:val="1"/>
        </w:rPr>
        <w:t xml:space="preserve"> </w:t>
      </w:r>
      <w:r>
        <w:t>(рисовальная,</w:t>
      </w:r>
      <w:r>
        <w:rPr>
          <w:spacing w:val="1"/>
        </w:rPr>
        <w:t xml:space="preserve"> </w:t>
      </w:r>
      <w:r>
        <w:t>цветная</w:t>
      </w:r>
      <w:r>
        <w:rPr>
          <w:spacing w:val="1"/>
        </w:rPr>
        <w:t xml:space="preserve"> </w:t>
      </w:r>
      <w:r>
        <w:t>тонкая,</w:t>
      </w:r>
      <w:r>
        <w:rPr>
          <w:spacing w:val="1"/>
        </w:rPr>
        <w:t xml:space="preserve"> </w:t>
      </w:r>
      <w:r>
        <w:t>газетная</w:t>
      </w:r>
      <w:r>
        <w:rPr>
          <w:spacing w:val="1"/>
        </w:rPr>
        <w:t xml:space="preserve"> </w:t>
      </w:r>
      <w:r>
        <w:t>и</w:t>
      </w:r>
      <w:r>
        <w:rPr>
          <w:spacing w:val="1"/>
        </w:rPr>
        <w:t xml:space="preserve"> </w:t>
      </w:r>
      <w:r>
        <w:t>др.).</w:t>
      </w:r>
      <w:r>
        <w:rPr>
          <w:spacing w:val="1"/>
        </w:rPr>
        <w:t xml:space="preserve"> </w:t>
      </w:r>
      <w:r>
        <w:t>Тонкий</w:t>
      </w:r>
      <w:r>
        <w:rPr>
          <w:spacing w:val="1"/>
        </w:rPr>
        <w:t xml:space="preserve"> </w:t>
      </w:r>
      <w:r>
        <w:t>картон, пластичные материалы (глина, пластилин), природные материалы. Свойства этих</w:t>
      </w:r>
      <w:r>
        <w:rPr>
          <w:spacing w:val="1"/>
        </w:rPr>
        <w:t xml:space="preserve"> </w:t>
      </w:r>
      <w:r>
        <w:t>материалов.</w:t>
      </w:r>
      <w:r>
        <w:rPr>
          <w:spacing w:val="1"/>
        </w:rPr>
        <w:t xml:space="preserve"> </w:t>
      </w:r>
      <w:r>
        <w:t>Подготовка</w:t>
      </w:r>
      <w:r>
        <w:rPr>
          <w:spacing w:val="1"/>
        </w:rPr>
        <w:t xml:space="preserve"> </w:t>
      </w:r>
      <w:r>
        <w:t>материалов</w:t>
      </w:r>
      <w:r>
        <w:rPr>
          <w:spacing w:val="1"/>
        </w:rPr>
        <w:t xml:space="preserve"> </w:t>
      </w:r>
      <w:r>
        <w:t>к</w:t>
      </w:r>
      <w:r>
        <w:rPr>
          <w:spacing w:val="1"/>
        </w:rPr>
        <w:t xml:space="preserve"> </w:t>
      </w:r>
      <w:r>
        <w:t>работе.</w:t>
      </w:r>
      <w:r>
        <w:rPr>
          <w:spacing w:val="1"/>
        </w:rPr>
        <w:t xml:space="preserve"> </w:t>
      </w:r>
      <w:r>
        <w:t>Сбор</w:t>
      </w:r>
      <w:r>
        <w:rPr>
          <w:spacing w:val="1"/>
        </w:rPr>
        <w:t xml:space="preserve"> </w:t>
      </w:r>
      <w:r>
        <w:t>и</w:t>
      </w:r>
      <w:r>
        <w:rPr>
          <w:spacing w:val="1"/>
        </w:rPr>
        <w:t xml:space="preserve"> </w:t>
      </w:r>
      <w:r>
        <w:t>сушка</w:t>
      </w:r>
      <w:r>
        <w:rPr>
          <w:spacing w:val="1"/>
        </w:rPr>
        <w:t xml:space="preserve"> </w:t>
      </w:r>
      <w:r>
        <w:t>природного</w:t>
      </w:r>
      <w:r>
        <w:rPr>
          <w:spacing w:val="1"/>
        </w:rPr>
        <w:t xml:space="preserve"> </w:t>
      </w:r>
      <w:r>
        <w:t>материала.</w:t>
      </w:r>
      <w:r>
        <w:rPr>
          <w:spacing w:val="1"/>
        </w:rPr>
        <w:t xml:space="preserve"> </w:t>
      </w:r>
      <w:r>
        <w:t>Экономное</w:t>
      </w:r>
      <w:r>
        <w:rPr>
          <w:spacing w:val="1"/>
        </w:rPr>
        <w:t xml:space="preserve"> </w:t>
      </w:r>
      <w:r>
        <w:t>расходование</w:t>
      </w:r>
      <w:r>
        <w:rPr>
          <w:spacing w:val="1"/>
        </w:rPr>
        <w:t xml:space="preserve"> </w:t>
      </w:r>
      <w:r>
        <w:t>материалов.</w:t>
      </w:r>
      <w:r>
        <w:rPr>
          <w:spacing w:val="1"/>
        </w:rPr>
        <w:t xml:space="preserve"> </w:t>
      </w:r>
      <w:r>
        <w:t>Инструменты</w:t>
      </w:r>
      <w:r>
        <w:rPr>
          <w:spacing w:val="1"/>
        </w:rPr>
        <w:t xml:space="preserve"> </w:t>
      </w:r>
      <w:r>
        <w:t>и</w:t>
      </w:r>
      <w:r>
        <w:rPr>
          <w:spacing w:val="1"/>
        </w:rPr>
        <w:t xml:space="preserve"> </w:t>
      </w:r>
      <w:r>
        <w:t>приспособления</w:t>
      </w:r>
      <w:r>
        <w:rPr>
          <w:spacing w:val="1"/>
        </w:rPr>
        <w:t xml:space="preserve"> </w:t>
      </w:r>
      <w:r>
        <w:t>для</w:t>
      </w:r>
      <w:r>
        <w:rPr>
          <w:spacing w:val="1"/>
        </w:rPr>
        <w:t xml:space="preserve"> </w:t>
      </w:r>
      <w:r>
        <w:t>обработки</w:t>
      </w:r>
      <w:r>
        <w:rPr>
          <w:spacing w:val="1"/>
        </w:rPr>
        <w:t xml:space="preserve"> </w:t>
      </w:r>
      <w:r>
        <w:t>доступных</w:t>
      </w:r>
      <w:r>
        <w:rPr>
          <w:spacing w:val="1"/>
        </w:rPr>
        <w:t xml:space="preserve"> </w:t>
      </w:r>
      <w:r>
        <w:t>материалов:</w:t>
      </w:r>
      <w:r>
        <w:rPr>
          <w:spacing w:val="1"/>
        </w:rPr>
        <w:t xml:space="preserve"> </w:t>
      </w:r>
      <w:r>
        <w:t>ножницы,</w:t>
      </w:r>
      <w:r>
        <w:rPr>
          <w:spacing w:val="1"/>
        </w:rPr>
        <w:t xml:space="preserve"> </w:t>
      </w:r>
      <w:r>
        <w:t>игла,</w:t>
      </w:r>
      <w:r>
        <w:rPr>
          <w:spacing w:val="1"/>
        </w:rPr>
        <w:t xml:space="preserve"> </w:t>
      </w:r>
      <w:r>
        <w:t>стека,</w:t>
      </w:r>
      <w:r>
        <w:rPr>
          <w:spacing w:val="1"/>
        </w:rPr>
        <w:t xml:space="preserve"> </w:t>
      </w:r>
      <w:r>
        <w:t>шаблон,</w:t>
      </w:r>
      <w:r>
        <w:rPr>
          <w:spacing w:val="1"/>
        </w:rPr>
        <w:t xml:space="preserve"> </w:t>
      </w:r>
      <w:r>
        <w:t>булавки</w:t>
      </w:r>
      <w:r>
        <w:rPr>
          <w:spacing w:val="1"/>
        </w:rPr>
        <w:t xml:space="preserve"> </w:t>
      </w:r>
      <w:r>
        <w:t>(знание</w:t>
      </w:r>
      <w:r>
        <w:rPr>
          <w:spacing w:val="1"/>
        </w:rPr>
        <w:t xml:space="preserve"> </w:t>
      </w:r>
      <w:r>
        <w:t>названий</w:t>
      </w:r>
      <w:r>
        <w:rPr>
          <w:spacing w:val="1"/>
        </w:rPr>
        <w:t xml:space="preserve"> </w:t>
      </w:r>
      <w:r>
        <w:t>используемых</w:t>
      </w:r>
      <w:r>
        <w:rPr>
          <w:spacing w:val="1"/>
        </w:rPr>
        <w:t xml:space="preserve"> </w:t>
      </w:r>
      <w:r>
        <w:t>инструментов).</w:t>
      </w:r>
      <w:r>
        <w:rPr>
          <w:spacing w:val="1"/>
        </w:rPr>
        <w:t xml:space="preserve"> </w:t>
      </w:r>
      <w:r>
        <w:t>Выполнение</w:t>
      </w:r>
      <w:r>
        <w:rPr>
          <w:spacing w:val="1"/>
        </w:rPr>
        <w:t xml:space="preserve"> </w:t>
      </w:r>
      <w:r>
        <w:t>приемов</w:t>
      </w:r>
      <w:r>
        <w:rPr>
          <w:spacing w:val="1"/>
        </w:rPr>
        <w:t xml:space="preserve"> </w:t>
      </w:r>
      <w:r>
        <w:t>рационального</w:t>
      </w:r>
      <w:r>
        <w:rPr>
          <w:spacing w:val="1"/>
        </w:rPr>
        <w:t xml:space="preserve"> </w:t>
      </w:r>
      <w:r>
        <w:t>и</w:t>
      </w:r>
      <w:r>
        <w:rPr>
          <w:spacing w:val="1"/>
        </w:rPr>
        <w:t xml:space="preserve"> </w:t>
      </w:r>
      <w:r>
        <w:t>безопасного</w:t>
      </w:r>
      <w:r>
        <w:rPr>
          <w:spacing w:val="1"/>
        </w:rPr>
        <w:t xml:space="preserve"> </w:t>
      </w:r>
      <w:r>
        <w:t>пользования</w:t>
      </w:r>
      <w:r>
        <w:rPr>
          <w:spacing w:val="1"/>
        </w:rPr>
        <w:t xml:space="preserve"> </w:t>
      </w:r>
      <w:r>
        <w:t>ими.</w:t>
      </w:r>
      <w:r>
        <w:rPr>
          <w:spacing w:val="1"/>
        </w:rPr>
        <w:t xml:space="preserve"> </w:t>
      </w:r>
      <w:r>
        <w:t>Знакомство</w:t>
      </w:r>
      <w:r>
        <w:rPr>
          <w:spacing w:val="1"/>
        </w:rPr>
        <w:t xml:space="preserve"> </w:t>
      </w:r>
      <w:r>
        <w:t>с</w:t>
      </w:r>
      <w:r>
        <w:rPr>
          <w:spacing w:val="1"/>
        </w:rPr>
        <w:t xml:space="preserve"> </w:t>
      </w:r>
      <w:r>
        <w:t>графическими</w:t>
      </w:r>
      <w:r>
        <w:rPr>
          <w:spacing w:val="1"/>
        </w:rPr>
        <w:t xml:space="preserve"> </w:t>
      </w:r>
      <w:r>
        <w:t>изображениями:</w:t>
      </w:r>
      <w:r>
        <w:rPr>
          <w:spacing w:val="1"/>
        </w:rPr>
        <w:t xml:space="preserve"> </w:t>
      </w:r>
      <w:r>
        <w:t>рисунок,</w:t>
      </w:r>
      <w:r>
        <w:rPr>
          <w:spacing w:val="1"/>
        </w:rPr>
        <w:t xml:space="preserve"> </w:t>
      </w:r>
      <w:r>
        <w:t>схема</w:t>
      </w:r>
      <w:r>
        <w:rPr>
          <w:spacing w:val="1"/>
        </w:rPr>
        <w:t xml:space="preserve"> </w:t>
      </w:r>
      <w:r>
        <w:t>(их</w:t>
      </w:r>
      <w:r>
        <w:rPr>
          <w:spacing w:val="1"/>
        </w:rPr>
        <w:t xml:space="preserve"> </w:t>
      </w:r>
      <w:r>
        <w:t>узнавание).</w:t>
      </w:r>
      <w:r>
        <w:rPr>
          <w:spacing w:val="3"/>
        </w:rPr>
        <w:t xml:space="preserve"> </w:t>
      </w:r>
      <w:r>
        <w:t>Обозначение линии</w:t>
      </w:r>
      <w:r>
        <w:rPr>
          <w:spacing w:val="-3"/>
        </w:rPr>
        <w:t xml:space="preserve"> </w:t>
      </w:r>
      <w:r>
        <w:t>сгиба</w:t>
      </w:r>
      <w:r>
        <w:rPr>
          <w:spacing w:val="1"/>
        </w:rPr>
        <w:t xml:space="preserve"> </w:t>
      </w:r>
      <w:r>
        <w:t>на рисунках,</w:t>
      </w:r>
      <w:r>
        <w:rPr>
          <w:spacing w:val="3"/>
        </w:rPr>
        <w:t xml:space="preserve"> </w:t>
      </w:r>
      <w:r>
        <w:t>схемах.</w:t>
      </w:r>
    </w:p>
    <w:p w:rsidR="003C2477" w:rsidRDefault="00F03892">
      <w:pPr>
        <w:pStyle w:val="a3"/>
        <w:spacing w:line="276" w:lineRule="auto"/>
        <w:ind w:right="812" w:firstLine="283"/>
        <w:jc w:val="both"/>
      </w:pPr>
      <w:r>
        <w:t>Общее понятие о технологии. Элементарное знакомство (понимание и называние) с</w:t>
      </w:r>
      <w:r>
        <w:rPr>
          <w:spacing w:val="1"/>
        </w:rPr>
        <w:t xml:space="preserve"> </w:t>
      </w:r>
      <w:r>
        <w:t>технологическим процессом изготовления изделия из материалов: разметка деталей, их</w:t>
      </w:r>
      <w:r>
        <w:rPr>
          <w:spacing w:val="1"/>
        </w:rPr>
        <w:t xml:space="preserve"> </w:t>
      </w:r>
      <w:r>
        <w:t>выделение, формообразование, сборка. Разметка деталей на глаз, по шаблону. Выделение</w:t>
      </w:r>
      <w:r>
        <w:rPr>
          <w:spacing w:val="1"/>
        </w:rPr>
        <w:t xml:space="preserve"> </w:t>
      </w:r>
      <w:r>
        <w:t>деталей</w:t>
      </w:r>
      <w:r>
        <w:rPr>
          <w:spacing w:val="1"/>
        </w:rPr>
        <w:t xml:space="preserve"> </w:t>
      </w:r>
      <w:r>
        <w:t>отрыванием,</w:t>
      </w:r>
      <w:r>
        <w:rPr>
          <w:spacing w:val="1"/>
        </w:rPr>
        <w:t xml:space="preserve"> </w:t>
      </w:r>
      <w:r>
        <w:t>резанием</w:t>
      </w:r>
      <w:r>
        <w:rPr>
          <w:spacing w:val="1"/>
        </w:rPr>
        <w:t xml:space="preserve"> </w:t>
      </w:r>
      <w:r>
        <w:t>ножницами.</w:t>
      </w:r>
      <w:r>
        <w:rPr>
          <w:spacing w:val="1"/>
        </w:rPr>
        <w:t xml:space="preserve"> </w:t>
      </w:r>
      <w:r>
        <w:t>Формообразование</w:t>
      </w:r>
      <w:r>
        <w:rPr>
          <w:spacing w:val="1"/>
        </w:rPr>
        <w:t xml:space="preserve"> </w:t>
      </w:r>
      <w:r>
        <w:t>деталей</w:t>
      </w:r>
      <w:r>
        <w:rPr>
          <w:spacing w:val="1"/>
        </w:rPr>
        <w:t xml:space="preserve"> </w:t>
      </w:r>
      <w:r>
        <w:t>сгибанием,</w:t>
      </w:r>
      <w:r>
        <w:rPr>
          <w:spacing w:val="1"/>
        </w:rPr>
        <w:t xml:space="preserve"> </w:t>
      </w:r>
      <w:r>
        <w:t>складыванием,</w:t>
      </w:r>
      <w:r>
        <w:rPr>
          <w:spacing w:val="1"/>
        </w:rPr>
        <w:t xml:space="preserve"> </w:t>
      </w:r>
      <w:r>
        <w:t>вытягиванием.</w:t>
      </w:r>
      <w:r>
        <w:rPr>
          <w:spacing w:val="1"/>
        </w:rPr>
        <w:t xml:space="preserve"> </w:t>
      </w:r>
      <w:r>
        <w:t>Клеевое</w:t>
      </w:r>
      <w:r>
        <w:rPr>
          <w:spacing w:val="1"/>
        </w:rPr>
        <w:t xml:space="preserve"> </w:t>
      </w:r>
      <w:r>
        <w:t>соединение</w:t>
      </w:r>
      <w:r>
        <w:rPr>
          <w:spacing w:val="1"/>
        </w:rPr>
        <w:t xml:space="preserve"> </w:t>
      </w:r>
      <w:r>
        <w:t>деталей</w:t>
      </w:r>
      <w:r>
        <w:rPr>
          <w:spacing w:val="1"/>
        </w:rPr>
        <w:t xml:space="preserve"> </w:t>
      </w:r>
      <w:r>
        <w:t>изделия.</w:t>
      </w:r>
      <w:r>
        <w:rPr>
          <w:spacing w:val="1"/>
        </w:rPr>
        <w:t xml:space="preserve"> </w:t>
      </w:r>
      <w:r>
        <w:t>Отделка</w:t>
      </w:r>
      <w:r>
        <w:rPr>
          <w:spacing w:val="1"/>
        </w:rPr>
        <w:t xml:space="preserve"> </w:t>
      </w:r>
      <w:r>
        <w:t>деталей</w:t>
      </w:r>
      <w:r>
        <w:rPr>
          <w:spacing w:val="1"/>
        </w:rPr>
        <w:t xml:space="preserve"> </w:t>
      </w:r>
      <w:r>
        <w:t>изделия рисованием,</w:t>
      </w:r>
      <w:r>
        <w:rPr>
          <w:spacing w:val="-3"/>
        </w:rPr>
        <w:t xml:space="preserve"> </w:t>
      </w:r>
      <w:r>
        <w:t>аппликацией,</w:t>
      </w:r>
      <w:r>
        <w:rPr>
          <w:spacing w:val="-2"/>
        </w:rPr>
        <w:t xml:space="preserve"> </w:t>
      </w:r>
      <w:r>
        <w:t>прямой</w:t>
      </w:r>
      <w:r>
        <w:rPr>
          <w:spacing w:val="-4"/>
        </w:rPr>
        <w:t xml:space="preserve"> </w:t>
      </w:r>
      <w:r>
        <w:t>строчкой.</w:t>
      </w:r>
      <w:r>
        <w:rPr>
          <w:spacing w:val="-3"/>
        </w:rPr>
        <w:t xml:space="preserve"> </w:t>
      </w:r>
      <w:r>
        <w:t>Сушка изделий</w:t>
      </w:r>
      <w:r>
        <w:rPr>
          <w:spacing w:val="1"/>
        </w:rPr>
        <w:t xml:space="preserve"> </w:t>
      </w:r>
      <w:r>
        <w:t>под</w:t>
      </w:r>
      <w:r>
        <w:rPr>
          <w:spacing w:val="-7"/>
        </w:rPr>
        <w:t xml:space="preserve"> </w:t>
      </w:r>
      <w:r>
        <w:t>прессом.</w:t>
      </w:r>
    </w:p>
    <w:p w:rsidR="003C2477" w:rsidRDefault="00F03892">
      <w:pPr>
        <w:pStyle w:val="a3"/>
        <w:spacing w:line="276" w:lineRule="auto"/>
        <w:ind w:right="804" w:firstLine="283"/>
        <w:jc w:val="both"/>
      </w:pPr>
      <w:r>
        <w:rPr>
          <w:spacing w:val="-1"/>
        </w:rPr>
        <w:t>Единообразие</w:t>
      </w:r>
      <w:r>
        <w:rPr>
          <w:spacing w:val="-11"/>
        </w:rPr>
        <w:t xml:space="preserve"> </w:t>
      </w:r>
      <w:r>
        <w:rPr>
          <w:spacing w:val="-1"/>
        </w:rPr>
        <w:t>технологических</w:t>
      </w:r>
      <w:r>
        <w:rPr>
          <w:spacing w:val="-15"/>
        </w:rPr>
        <w:t xml:space="preserve"> </w:t>
      </w:r>
      <w:r>
        <w:t>операций</w:t>
      </w:r>
      <w:r>
        <w:rPr>
          <w:spacing w:val="-15"/>
        </w:rPr>
        <w:t xml:space="preserve"> </w:t>
      </w:r>
      <w:r>
        <w:t>(как</w:t>
      </w:r>
      <w:r>
        <w:rPr>
          <w:spacing w:val="-11"/>
        </w:rPr>
        <w:t xml:space="preserve"> </w:t>
      </w:r>
      <w:r>
        <w:t>последовательности</w:t>
      </w:r>
      <w:r>
        <w:rPr>
          <w:spacing w:val="-14"/>
        </w:rPr>
        <w:t xml:space="preserve"> </w:t>
      </w:r>
      <w:r>
        <w:t>выполнения</w:t>
      </w:r>
      <w:r>
        <w:rPr>
          <w:spacing w:val="-10"/>
        </w:rPr>
        <w:t xml:space="preserve"> </w:t>
      </w:r>
      <w:r>
        <w:t>изделия)</w:t>
      </w:r>
      <w:r>
        <w:rPr>
          <w:spacing w:val="-58"/>
        </w:rPr>
        <w:t xml:space="preserve"> </w:t>
      </w:r>
      <w:r>
        <w:t>при</w:t>
      </w:r>
      <w:r>
        <w:rPr>
          <w:spacing w:val="2"/>
        </w:rPr>
        <w:t xml:space="preserve"> </w:t>
      </w:r>
      <w:r>
        <w:t>изготовлении</w:t>
      </w:r>
      <w:r>
        <w:rPr>
          <w:spacing w:val="-2"/>
        </w:rPr>
        <w:t xml:space="preserve"> </w:t>
      </w:r>
      <w:r>
        <w:t>изделий</w:t>
      </w:r>
      <w:r>
        <w:rPr>
          <w:spacing w:val="-2"/>
        </w:rPr>
        <w:t xml:space="preserve"> </w:t>
      </w:r>
      <w:r>
        <w:t>из</w:t>
      </w:r>
      <w:r>
        <w:rPr>
          <w:spacing w:val="-2"/>
        </w:rPr>
        <w:t xml:space="preserve"> </w:t>
      </w:r>
      <w:r>
        <w:t>разных</w:t>
      </w:r>
      <w:r>
        <w:rPr>
          <w:spacing w:val="-4"/>
        </w:rPr>
        <w:t xml:space="preserve"> </w:t>
      </w:r>
      <w:r>
        <w:t>материалов.</w:t>
      </w:r>
    </w:p>
    <w:p w:rsidR="003C2477" w:rsidRDefault="00F03892">
      <w:pPr>
        <w:pStyle w:val="a3"/>
        <w:spacing w:line="280" w:lineRule="auto"/>
        <w:ind w:right="817" w:firstLine="283"/>
        <w:jc w:val="both"/>
      </w:pPr>
      <w:r>
        <w:t>Связь</w:t>
      </w:r>
      <w:r>
        <w:rPr>
          <w:spacing w:val="1"/>
        </w:rPr>
        <w:t xml:space="preserve"> </w:t>
      </w:r>
      <w:r>
        <w:t>и</w:t>
      </w:r>
      <w:r>
        <w:rPr>
          <w:spacing w:val="1"/>
        </w:rPr>
        <w:t xml:space="preserve"> </w:t>
      </w:r>
      <w:r>
        <w:t>взаимообусловленность</w:t>
      </w:r>
      <w:r>
        <w:rPr>
          <w:spacing w:val="1"/>
        </w:rPr>
        <w:t xml:space="preserve"> </w:t>
      </w:r>
      <w:r>
        <w:t>свойств</w:t>
      </w:r>
      <w:r>
        <w:rPr>
          <w:spacing w:val="1"/>
        </w:rPr>
        <w:t xml:space="preserve"> </w:t>
      </w:r>
      <w:r>
        <w:t>используемых</w:t>
      </w:r>
      <w:r>
        <w:rPr>
          <w:spacing w:val="1"/>
        </w:rPr>
        <w:t xml:space="preserve"> </w:t>
      </w:r>
      <w:r>
        <w:t>учащимися</w:t>
      </w:r>
      <w:r>
        <w:rPr>
          <w:spacing w:val="1"/>
        </w:rPr>
        <w:t xml:space="preserve"> </w:t>
      </w:r>
      <w:r>
        <w:t>материалов</w:t>
      </w:r>
      <w:r>
        <w:rPr>
          <w:spacing w:val="1"/>
        </w:rPr>
        <w:t xml:space="preserve"> </w:t>
      </w:r>
      <w:r>
        <w:t>и</w:t>
      </w:r>
      <w:r>
        <w:rPr>
          <w:spacing w:val="1"/>
        </w:rPr>
        <w:t xml:space="preserve"> </w:t>
      </w:r>
      <w:r>
        <w:t>технологических</w:t>
      </w:r>
      <w:r>
        <w:rPr>
          <w:spacing w:val="-4"/>
        </w:rPr>
        <w:t xml:space="preserve"> </w:t>
      </w:r>
      <w:r>
        <w:t>приемов</w:t>
      </w:r>
      <w:r>
        <w:rPr>
          <w:spacing w:val="-1"/>
        </w:rPr>
        <w:t xml:space="preserve"> </w:t>
      </w:r>
      <w:r>
        <w:t>их</w:t>
      </w:r>
      <w:r>
        <w:rPr>
          <w:spacing w:val="-3"/>
        </w:rPr>
        <w:t xml:space="preserve"> </w:t>
      </w:r>
      <w:r>
        <w:t>обработки.</w:t>
      </w:r>
    </w:p>
    <w:p w:rsidR="003C2477" w:rsidRDefault="00F03892">
      <w:pPr>
        <w:pStyle w:val="a3"/>
        <w:spacing w:line="276" w:lineRule="auto"/>
        <w:ind w:right="808" w:firstLine="283"/>
        <w:jc w:val="both"/>
      </w:pPr>
      <w:r>
        <w:rPr>
          <w:spacing w:val="-1"/>
        </w:rPr>
        <w:t>Приемы</w:t>
      </w:r>
      <w:r>
        <w:rPr>
          <w:spacing w:val="-10"/>
        </w:rPr>
        <w:t xml:space="preserve"> </w:t>
      </w:r>
      <w:r>
        <w:t>выполнения</w:t>
      </w:r>
      <w:r>
        <w:rPr>
          <w:spacing w:val="-11"/>
        </w:rPr>
        <w:t xml:space="preserve"> </w:t>
      </w:r>
      <w:r>
        <w:t>различных</w:t>
      </w:r>
      <w:r>
        <w:rPr>
          <w:spacing w:val="-15"/>
        </w:rPr>
        <w:t xml:space="preserve"> </w:t>
      </w:r>
      <w:r>
        <w:t>видов</w:t>
      </w:r>
      <w:r>
        <w:rPr>
          <w:spacing w:val="-14"/>
        </w:rPr>
        <w:t xml:space="preserve"> </w:t>
      </w:r>
      <w:r>
        <w:t>декоративно-художественных</w:t>
      </w:r>
      <w:r>
        <w:rPr>
          <w:spacing w:val="-14"/>
        </w:rPr>
        <w:t xml:space="preserve"> </w:t>
      </w:r>
      <w:r>
        <w:t>изделий</w:t>
      </w:r>
      <w:r>
        <w:rPr>
          <w:spacing w:val="-11"/>
        </w:rPr>
        <w:t xml:space="preserve"> </w:t>
      </w:r>
      <w:r>
        <w:t>(в</w:t>
      </w:r>
      <w:r>
        <w:rPr>
          <w:spacing w:val="-9"/>
        </w:rPr>
        <w:t xml:space="preserve"> </w:t>
      </w:r>
      <w:r>
        <w:t>технике</w:t>
      </w:r>
      <w:r>
        <w:rPr>
          <w:spacing w:val="-57"/>
        </w:rPr>
        <w:t xml:space="preserve"> </w:t>
      </w:r>
      <w:r>
        <w:t>аппликации,</w:t>
      </w:r>
      <w:r>
        <w:rPr>
          <w:spacing w:val="-2"/>
        </w:rPr>
        <w:t xml:space="preserve"> </w:t>
      </w:r>
      <w:r>
        <w:t>мозаики,</w:t>
      </w:r>
      <w:r>
        <w:rPr>
          <w:spacing w:val="-1"/>
        </w:rPr>
        <w:t xml:space="preserve"> </w:t>
      </w:r>
      <w:r>
        <w:t>лепки,</w:t>
      </w:r>
      <w:r>
        <w:rPr>
          <w:spacing w:val="-5"/>
        </w:rPr>
        <w:t xml:space="preserve"> </w:t>
      </w:r>
      <w:r>
        <w:t>оригами,</w:t>
      </w:r>
      <w:r>
        <w:rPr>
          <w:spacing w:val="-2"/>
        </w:rPr>
        <w:t xml:space="preserve"> </w:t>
      </w:r>
      <w:r>
        <w:t>бумажной</w:t>
      </w:r>
      <w:r>
        <w:rPr>
          <w:spacing w:val="-2"/>
        </w:rPr>
        <w:t xml:space="preserve"> </w:t>
      </w:r>
      <w:r>
        <w:t>пластики</w:t>
      </w:r>
      <w:r>
        <w:rPr>
          <w:spacing w:val="-2"/>
        </w:rPr>
        <w:t xml:space="preserve"> </w:t>
      </w:r>
      <w:r>
        <w:t>и</w:t>
      </w:r>
      <w:r>
        <w:rPr>
          <w:spacing w:val="-3"/>
        </w:rPr>
        <w:t xml:space="preserve"> </w:t>
      </w:r>
      <w:r>
        <w:t>пр.)</w:t>
      </w:r>
    </w:p>
    <w:p w:rsidR="003C2477" w:rsidRDefault="00F03892">
      <w:pPr>
        <w:pStyle w:val="a3"/>
        <w:spacing w:line="276" w:lineRule="auto"/>
        <w:ind w:right="810" w:firstLine="566"/>
        <w:jc w:val="both"/>
      </w:pPr>
      <w:r>
        <w:rPr>
          <w:b/>
        </w:rPr>
        <w:t xml:space="preserve">Конструирование и моделирование. </w:t>
      </w:r>
      <w:r>
        <w:t>Элементарное понятие конструкции. Изделие,</w:t>
      </w:r>
      <w:r>
        <w:rPr>
          <w:spacing w:val="-57"/>
        </w:rPr>
        <w:t xml:space="preserve"> </w:t>
      </w:r>
      <w:r>
        <w:t>деталь изделия. Конструирование и моделирование изделий из природных материалов и</w:t>
      </w:r>
      <w:r>
        <w:rPr>
          <w:spacing w:val="1"/>
        </w:rPr>
        <w:t xml:space="preserve"> </w:t>
      </w:r>
      <w:r>
        <w:t>бумаги</w:t>
      </w:r>
      <w:r>
        <w:rPr>
          <w:spacing w:val="1"/>
        </w:rPr>
        <w:t xml:space="preserve"> </w:t>
      </w:r>
      <w:r>
        <w:t>складыванием,</w:t>
      </w:r>
      <w:r>
        <w:rPr>
          <w:spacing w:val="1"/>
        </w:rPr>
        <w:t xml:space="preserve"> </w:t>
      </w:r>
      <w:r>
        <w:t>сгибанием,</w:t>
      </w:r>
      <w:r>
        <w:rPr>
          <w:spacing w:val="1"/>
        </w:rPr>
        <w:t xml:space="preserve"> </w:t>
      </w:r>
      <w:r>
        <w:t>вытягиванием</w:t>
      </w:r>
      <w:r>
        <w:rPr>
          <w:spacing w:val="1"/>
        </w:rPr>
        <w:t xml:space="preserve"> </w:t>
      </w:r>
      <w:r>
        <w:t>по</w:t>
      </w:r>
      <w:r>
        <w:rPr>
          <w:spacing w:val="1"/>
        </w:rPr>
        <w:t xml:space="preserve"> </w:t>
      </w:r>
      <w:r>
        <w:t>образцу</w:t>
      </w:r>
      <w:r>
        <w:rPr>
          <w:spacing w:val="1"/>
        </w:rPr>
        <w:t xml:space="preserve"> </w:t>
      </w:r>
      <w:r>
        <w:t>и</w:t>
      </w:r>
      <w:r>
        <w:rPr>
          <w:spacing w:val="1"/>
        </w:rPr>
        <w:t xml:space="preserve"> </w:t>
      </w:r>
      <w:r>
        <w:t>рисунку.</w:t>
      </w:r>
      <w:r>
        <w:rPr>
          <w:spacing w:val="1"/>
        </w:rPr>
        <w:t xml:space="preserve"> </w:t>
      </w:r>
      <w:r>
        <w:t>Неразборные</w:t>
      </w:r>
      <w:r>
        <w:rPr>
          <w:spacing w:val="1"/>
        </w:rPr>
        <w:t xml:space="preserve"> </w:t>
      </w:r>
      <w:r>
        <w:t>(однодетальные)</w:t>
      </w:r>
      <w:r>
        <w:rPr>
          <w:spacing w:val="1"/>
        </w:rPr>
        <w:t xml:space="preserve"> </w:t>
      </w:r>
      <w:r>
        <w:t>и</w:t>
      </w:r>
      <w:r>
        <w:rPr>
          <w:spacing w:val="1"/>
        </w:rPr>
        <w:t xml:space="preserve"> </w:t>
      </w:r>
      <w:r>
        <w:t>разборные</w:t>
      </w:r>
      <w:r>
        <w:rPr>
          <w:spacing w:val="1"/>
        </w:rPr>
        <w:t xml:space="preserve"> </w:t>
      </w:r>
      <w:r>
        <w:t>(многодетальные)</w:t>
      </w:r>
      <w:r>
        <w:rPr>
          <w:spacing w:val="1"/>
        </w:rPr>
        <w:t xml:space="preserve"> </w:t>
      </w:r>
      <w:r>
        <w:t>конструкции</w:t>
      </w:r>
      <w:r>
        <w:rPr>
          <w:spacing w:val="1"/>
        </w:rPr>
        <w:t xml:space="preserve"> </w:t>
      </w:r>
      <w:r>
        <w:t>(аппликации,</w:t>
      </w:r>
      <w:r>
        <w:rPr>
          <w:spacing w:val="1"/>
        </w:rPr>
        <w:t xml:space="preserve"> </w:t>
      </w:r>
      <w:r>
        <w:t>изделия</w:t>
      </w:r>
      <w:r>
        <w:rPr>
          <w:spacing w:val="1"/>
        </w:rPr>
        <w:t xml:space="preserve"> </w:t>
      </w:r>
      <w:r>
        <w:t>из</w:t>
      </w:r>
      <w:r>
        <w:rPr>
          <w:spacing w:val="-57"/>
        </w:rPr>
        <w:t xml:space="preserve"> </w:t>
      </w:r>
      <w:r>
        <w:t>текстиля, комбинированных материалов), общее представление. Неподвижное соединение</w:t>
      </w:r>
      <w:r>
        <w:rPr>
          <w:spacing w:val="-57"/>
        </w:rPr>
        <w:t xml:space="preserve"> </w:t>
      </w:r>
      <w:r>
        <w:t>деталей.</w:t>
      </w:r>
    </w:p>
    <w:p w:rsidR="003C2477" w:rsidRDefault="00F03892">
      <w:pPr>
        <w:spacing w:before="66" w:line="276" w:lineRule="auto"/>
        <w:ind w:left="919" w:right="802"/>
        <w:jc w:val="both"/>
        <w:rPr>
          <w:sz w:val="24"/>
        </w:rPr>
      </w:pPr>
      <w:r>
        <w:rPr>
          <w:b/>
          <w:sz w:val="24"/>
        </w:rPr>
        <w:t>Использование</w:t>
      </w:r>
      <w:r>
        <w:rPr>
          <w:b/>
          <w:spacing w:val="1"/>
          <w:sz w:val="24"/>
        </w:rPr>
        <w:t xml:space="preserve"> </w:t>
      </w:r>
      <w:r>
        <w:rPr>
          <w:b/>
          <w:sz w:val="24"/>
        </w:rPr>
        <w:t>информационных</w:t>
      </w:r>
      <w:r>
        <w:rPr>
          <w:b/>
          <w:spacing w:val="1"/>
          <w:sz w:val="24"/>
        </w:rPr>
        <w:t xml:space="preserve"> </w:t>
      </w:r>
      <w:r>
        <w:rPr>
          <w:b/>
          <w:sz w:val="24"/>
        </w:rPr>
        <w:t>технологий.</w:t>
      </w:r>
      <w:r>
        <w:rPr>
          <w:b/>
          <w:spacing w:val="1"/>
          <w:sz w:val="24"/>
        </w:rPr>
        <w:t xml:space="preserve"> </w:t>
      </w:r>
      <w:r>
        <w:rPr>
          <w:sz w:val="24"/>
        </w:rPr>
        <w:t>Демонстрация</w:t>
      </w:r>
      <w:r>
        <w:rPr>
          <w:spacing w:val="1"/>
          <w:sz w:val="24"/>
        </w:rPr>
        <w:t xml:space="preserve"> </w:t>
      </w:r>
      <w:r>
        <w:rPr>
          <w:sz w:val="24"/>
        </w:rPr>
        <w:t>учителем</w:t>
      </w:r>
      <w:r>
        <w:rPr>
          <w:spacing w:val="1"/>
          <w:sz w:val="24"/>
        </w:rPr>
        <w:t xml:space="preserve"> </w:t>
      </w:r>
      <w:r>
        <w:rPr>
          <w:sz w:val="24"/>
        </w:rPr>
        <w:t>готовых</w:t>
      </w:r>
      <w:r>
        <w:rPr>
          <w:spacing w:val="1"/>
          <w:sz w:val="24"/>
        </w:rPr>
        <w:t xml:space="preserve"> </w:t>
      </w:r>
      <w:r>
        <w:rPr>
          <w:sz w:val="24"/>
        </w:rPr>
        <w:t>материалов</w:t>
      </w:r>
      <w:r>
        <w:rPr>
          <w:spacing w:val="3"/>
          <w:sz w:val="24"/>
        </w:rPr>
        <w:t xml:space="preserve"> </w:t>
      </w:r>
      <w:r>
        <w:rPr>
          <w:sz w:val="24"/>
        </w:rPr>
        <w:t>на</w:t>
      </w:r>
      <w:r>
        <w:rPr>
          <w:spacing w:val="-4"/>
          <w:sz w:val="24"/>
        </w:rPr>
        <w:t xml:space="preserve"> </w:t>
      </w:r>
      <w:r>
        <w:rPr>
          <w:sz w:val="24"/>
        </w:rPr>
        <w:t>цифровых</w:t>
      </w:r>
      <w:r>
        <w:rPr>
          <w:spacing w:val="-3"/>
          <w:sz w:val="24"/>
        </w:rPr>
        <w:t xml:space="preserve"> </w:t>
      </w:r>
      <w:r>
        <w:rPr>
          <w:sz w:val="24"/>
        </w:rPr>
        <w:t>носителях</w:t>
      </w:r>
      <w:r>
        <w:rPr>
          <w:spacing w:val="-4"/>
          <w:sz w:val="24"/>
        </w:rPr>
        <w:t xml:space="preserve"> </w:t>
      </w:r>
      <w:r>
        <w:rPr>
          <w:sz w:val="24"/>
        </w:rPr>
        <w:t>(СD)</w:t>
      </w:r>
      <w:r>
        <w:rPr>
          <w:spacing w:val="3"/>
          <w:sz w:val="24"/>
        </w:rPr>
        <w:t xml:space="preserve"> </w:t>
      </w:r>
      <w:r>
        <w:rPr>
          <w:sz w:val="24"/>
        </w:rPr>
        <w:t>по</w:t>
      </w:r>
      <w:r>
        <w:rPr>
          <w:spacing w:val="1"/>
          <w:sz w:val="24"/>
        </w:rPr>
        <w:t xml:space="preserve"> </w:t>
      </w:r>
      <w:r>
        <w:rPr>
          <w:sz w:val="24"/>
        </w:rPr>
        <w:t>изучаемым</w:t>
      </w:r>
      <w:r>
        <w:rPr>
          <w:spacing w:val="3"/>
          <w:sz w:val="24"/>
        </w:rPr>
        <w:t xml:space="preserve"> </w:t>
      </w:r>
      <w:r>
        <w:rPr>
          <w:sz w:val="24"/>
        </w:rPr>
        <w:t>темам</w:t>
      </w:r>
    </w:p>
    <w:p w:rsidR="003C2477" w:rsidRDefault="00F03892">
      <w:pPr>
        <w:spacing w:line="275" w:lineRule="exact"/>
        <w:ind w:left="1203"/>
        <w:jc w:val="both"/>
        <w:rPr>
          <w:sz w:val="24"/>
        </w:rPr>
      </w:pPr>
      <w:r>
        <w:rPr>
          <w:b/>
          <w:sz w:val="24"/>
        </w:rPr>
        <w:t>Содержание</w:t>
      </w:r>
      <w:r>
        <w:rPr>
          <w:b/>
          <w:spacing w:val="-1"/>
          <w:sz w:val="24"/>
        </w:rPr>
        <w:t xml:space="preserve"> </w:t>
      </w:r>
      <w:r>
        <w:rPr>
          <w:b/>
          <w:sz w:val="24"/>
        </w:rPr>
        <w:t>программы</w:t>
      </w:r>
      <w:r>
        <w:rPr>
          <w:b/>
          <w:spacing w:val="-1"/>
          <w:sz w:val="24"/>
        </w:rPr>
        <w:t xml:space="preserve"> </w:t>
      </w:r>
      <w:r>
        <w:rPr>
          <w:b/>
          <w:sz w:val="24"/>
        </w:rPr>
        <w:t>2</w:t>
      </w:r>
      <w:r>
        <w:rPr>
          <w:b/>
          <w:spacing w:val="-5"/>
          <w:sz w:val="24"/>
        </w:rPr>
        <w:t xml:space="preserve"> </w:t>
      </w:r>
      <w:r>
        <w:rPr>
          <w:b/>
          <w:sz w:val="24"/>
        </w:rPr>
        <w:t>класс</w:t>
      </w:r>
      <w:r>
        <w:rPr>
          <w:b/>
          <w:spacing w:val="3"/>
          <w:sz w:val="24"/>
        </w:rPr>
        <w:t xml:space="preserve"> </w:t>
      </w:r>
      <w:r>
        <w:rPr>
          <w:sz w:val="24"/>
        </w:rPr>
        <w:t>(34</w:t>
      </w:r>
      <w:r>
        <w:rPr>
          <w:spacing w:val="-4"/>
          <w:sz w:val="24"/>
        </w:rPr>
        <w:t xml:space="preserve"> </w:t>
      </w:r>
      <w:r>
        <w:rPr>
          <w:sz w:val="24"/>
        </w:rPr>
        <w:t>часа)</w:t>
      </w:r>
    </w:p>
    <w:p w:rsidR="003C2477" w:rsidRDefault="00F03892">
      <w:pPr>
        <w:pStyle w:val="a3"/>
        <w:spacing w:before="51" w:line="276" w:lineRule="auto"/>
        <w:ind w:right="800"/>
        <w:jc w:val="both"/>
      </w:pPr>
      <w:r>
        <w:rPr>
          <w:b/>
        </w:rPr>
        <w:t>Общекультурные</w:t>
      </w:r>
      <w:r>
        <w:rPr>
          <w:b/>
          <w:spacing w:val="1"/>
        </w:rPr>
        <w:t xml:space="preserve"> </w:t>
      </w:r>
      <w:r>
        <w:rPr>
          <w:b/>
        </w:rPr>
        <w:t>общетрудовые</w:t>
      </w:r>
      <w:r>
        <w:rPr>
          <w:b/>
          <w:spacing w:val="1"/>
        </w:rPr>
        <w:t xml:space="preserve"> </w:t>
      </w:r>
      <w:r>
        <w:rPr>
          <w:b/>
        </w:rPr>
        <w:t>компетенции.</w:t>
      </w:r>
      <w:r>
        <w:rPr>
          <w:b/>
          <w:spacing w:val="1"/>
        </w:rPr>
        <w:t xml:space="preserve"> </w:t>
      </w:r>
      <w:r>
        <w:rPr>
          <w:b/>
        </w:rPr>
        <w:t>Основы</w:t>
      </w:r>
      <w:r>
        <w:rPr>
          <w:b/>
          <w:spacing w:val="1"/>
        </w:rPr>
        <w:t xml:space="preserve"> </w:t>
      </w:r>
      <w:r>
        <w:rPr>
          <w:b/>
        </w:rPr>
        <w:t>культуры</w:t>
      </w:r>
      <w:r>
        <w:rPr>
          <w:b/>
          <w:spacing w:val="1"/>
        </w:rPr>
        <w:t xml:space="preserve"> </w:t>
      </w:r>
      <w:r>
        <w:rPr>
          <w:b/>
        </w:rPr>
        <w:t>труда,</w:t>
      </w:r>
      <w:r>
        <w:rPr>
          <w:b/>
          <w:spacing w:val="1"/>
        </w:rPr>
        <w:t xml:space="preserve"> </w:t>
      </w:r>
      <w:r>
        <w:rPr>
          <w:b/>
        </w:rPr>
        <w:t>самообслуживание</w:t>
      </w:r>
      <w:r>
        <w:rPr>
          <w:b/>
          <w:i/>
        </w:rPr>
        <w:t xml:space="preserve">. </w:t>
      </w:r>
      <w:r>
        <w:t>Значение трудовой деятельности в жизни человека – труд как способ</w:t>
      </w:r>
      <w:r>
        <w:rPr>
          <w:spacing w:val="1"/>
        </w:rPr>
        <w:t xml:space="preserve"> </w:t>
      </w:r>
      <w:r>
        <w:t>самовыражения</w:t>
      </w:r>
      <w:r>
        <w:rPr>
          <w:spacing w:val="1"/>
        </w:rPr>
        <w:t xml:space="preserve"> </w:t>
      </w:r>
      <w:r>
        <w:t>человека.</w:t>
      </w:r>
      <w:r>
        <w:rPr>
          <w:spacing w:val="1"/>
        </w:rPr>
        <w:t xml:space="preserve"> </w:t>
      </w:r>
      <w:r>
        <w:t>История</w:t>
      </w:r>
      <w:r>
        <w:rPr>
          <w:spacing w:val="1"/>
        </w:rPr>
        <w:t xml:space="preserve"> </w:t>
      </w:r>
      <w:r>
        <w:t>приспособляемости</w:t>
      </w:r>
      <w:r>
        <w:rPr>
          <w:spacing w:val="1"/>
        </w:rPr>
        <w:t xml:space="preserve"> </w:t>
      </w:r>
      <w:r>
        <w:t>первобытного</w:t>
      </w:r>
      <w:r>
        <w:rPr>
          <w:spacing w:val="1"/>
        </w:rPr>
        <w:t xml:space="preserve"> </w:t>
      </w:r>
      <w:r>
        <w:t>человека</w:t>
      </w:r>
      <w:r>
        <w:rPr>
          <w:spacing w:val="1"/>
        </w:rPr>
        <w:t xml:space="preserve"> </w:t>
      </w:r>
      <w:r>
        <w:t>к</w:t>
      </w:r>
      <w:r>
        <w:rPr>
          <w:spacing w:val="1"/>
        </w:rPr>
        <w:t xml:space="preserve"> </w:t>
      </w:r>
      <w:r>
        <w:t>окружающей</w:t>
      </w:r>
      <w:r>
        <w:rPr>
          <w:spacing w:val="1"/>
        </w:rPr>
        <w:t xml:space="preserve"> </w:t>
      </w:r>
      <w:r>
        <w:t>среде.</w:t>
      </w:r>
      <w:r>
        <w:rPr>
          <w:spacing w:val="1"/>
        </w:rPr>
        <w:t xml:space="preserve"> </w:t>
      </w:r>
      <w:r>
        <w:t>Реализация</w:t>
      </w:r>
      <w:r>
        <w:rPr>
          <w:spacing w:val="1"/>
        </w:rPr>
        <w:t xml:space="preserve"> </w:t>
      </w:r>
      <w:r>
        <w:t>потребностей</w:t>
      </w:r>
      <w:r>
        <w:rPr>
          <w:spacing w:val="1"/>
        </w:rPr>
        <w:t xml:space="preserve"> </w:t>
      </w:r>
      <w:r>
        <w:t>человека</w:t>
      </w:r>
      <w:r>
        <w:rPr>
          <w:spacing w:val="1"/>
        </w:rPr>
        <w:t xml:space="preserve"> </w:t>
      </w:r>
      <w:r>
        <w:t>в</w:t>
      </w:r>
      <w:r>
        <w:rPr>
          <w:spacing w:val="1"/>
        </w:rPr>
        <w:t xml:space="preserve"> </w:t>
      </w:r>
      <w:r>
        <w:t>укрытии,</w:t>
      </w:r>
      <w:r>
        <w:rPr>
          <w:spacing w:val="1"/>
        </w:rPr>
        <w:t xml:space="preserve"> </w:t>
      </w:r>
      <w:r>
        <w:t>питании,</w:t>
      </w:r>
      <w:r>
        <w:rPr>
          <w:spacing w:val="1"/>
        </w:rPr>
        <w:t xml:space="preserve"> </w:t>
      </w:r>
      <w:r>
        <w:t>одежде.</w:t>
      </w:r>
      <w:r>
        <w:rPr>
          <w:spacing w:val="1"/>
        </w:rPr>
        <w:t xml:space="preserve"> </w:t>
      </w:r>
      <w:r>
        <w:t>Объективная</w:t>
      </w:r>
      <w:r>
        <w:rPr>
          <w:spacing w:val="1"/>
        </w:rPr>
        <w:t xml:space="preserve"> </w:t>
      </w:r>
      <w:r>
        <w:t>необходимость</w:t>
      </w:r>
      <w:r>
        <w:rPr>
          <w:spacing w:val="1"/>
        </w:rPr>
        <w:t xml:space="preserve"> </w:t>
      </w:r>
      <w:r>
        <w:t>разделения</w:t>
      </w:r>
      <w:r>
        <w:rPr>
          <w:spacing w:val="1"/>
        </w:rPr>
        <w:t xml:space="preserve"> </w:t>
      </w:r>
      <w:r>
        <w:t>труда.</w:t>
      </w:r>
      <w:r>
        <w:rPr>
          <w:spacing w:val="1"/>
        </w:rPr>
        <w:t xml:space="preserve"> </w:t>
      </w:r>
      <w:r>
        <w:t>Ремёсла</w:t>
      </w:r>
      <w:r>
        <w:rPr>
          <w:spacing w:val="1"/>
        </w:rPr>
        <w:t xml:space="preserve"> </w:t>
      </w:r>
      <w:r>
        <w:t>и</w:t>
      </w:r>
      <w:r>
        <w:rPr>
          <w:spacing w:val="1"/>
        </w:rPr>
        <w:t xml:space="preserve"> </w:t>
      </w:r>
      <w:r>
        <w:t>ремесленники.</w:t>
      </w:r>
      <w:r>
        <w:rPr>
          <w:spacing w:val="1"/>
        </w:rPr>
        <w:t xml:space="preserve"> </w:t>
      </w:r>
      <w:r>
        <w:t>Названия</w:t>
      </w:r>
      <w:r>
        <w:rPr>
          <w:spacing w:val="1"/>
        </w:rPr>
        <w:t xml:space="preserve"> </w:t>
      </w:r>
      <w:r>
        <w:t>профессий ремесленников. Технологии выполнения их работ во времена Средневековья и</w:t>
      </w:r>
      <w:r>
        <w:rPr>
          <w:spacing w:val="1"/>
        </w:rPr>
        <w:t xml:space="preserve"> </w:t>
      </w:r>
      <w:r>
        <w:t>сегодня.</w:t>
      </w:r>
    </w:p>
    <w:p w:rsidR="003C2477" w:rsidRDefault="00F03892">
      <w:pPr>
        <w:pStyle w:val="a3"/>
        <w:spacing w:line="278" w:lineRule="auto"/>
        <w:ind w:right="804" w:firstLine="283"/>
        <w:jc w:val="both"/>
      </w:pPr>
      <w:r>
        <w:t>Элементарные общие правила</w:t>
      </w:r>
      <w:r>
        <w:rPr>
          <w:spacing w:val="1"/>
        </w:rPr>
        <w:t xml:space="preserve"> </w:t>
      </w:r>
      <w:r>
        <w:t>создания</w:t>
      </w:r>
      <w:r>
        <w:rPr>
          <w:spacing w:val="1"/>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w:t>
      </w:r>
      <w:r>
        <w:rPr>
          <w:spacing w:val="1"/>
        </w:rPr>
        <w:t xml:space="preserve"> </w:t>
      </w:r>
      <w:r>
        <w:t>прочность,</w:t>
      </w:r>
      <w:r>
        <w:rPr>
          <w:spacing w:val="1"/>
        </w:rPr>
        <w:t xml:space="preserve"> </w:t>
      </w:r>
      <w:r>
        <w:t xml:space="preserve">удобство, эстетическая выразительность - симметрия, ассиметрия, </w:t>
      </w:r>
      <w:r>
        <w:lastRenderedPageBreak/>
        <w:t>композиция); гармония</w:t>
      </w:r>
      <w:r>
        <w:rPr>
          <w:spacing w:val="1"/>
        </w:rPr>
        <w:t xml:space="preserve"> </w:t>
      </w:r>
      <w:r>
        <w:t>рукотворных</w:t>
      </w:r>
      <w:r>
        <w:rPr>
          <w:spacing w:val="-4"/>
        </w:rPr>
        <w:t xml:space="preserve"> </w:t>
      </w:r>
      <w:r>
        <w:t>предметов и</w:t>
      </w:r>
      <w:r>
        <w:rPr>
          <w:spacing w:val="-2"/>
        </w:rPr>
        <w:t xml:space="preserve"> </w:t>
      </w:r>
      <w:r>
        <w:t>окружающей</w:t>
      </w:r>
      <w:r>
        <w:rPr>
          <w:spacing w:val="3"/>
        </w:rPr>
        <w:t xml:space="preserve"> </w:t>
      </w:r>
      <w:r>
        <w:t>среды.</w:t>
      </w:r>
    </w:p>
    <w:p w:rsidR="003C2477" w:rsidRDefault="00F03892">
      <w:pPr>
        <w:pStyle w:val="a3"/>
        <w:spacing w:line="276" w:lineRule="auto"/>
        <w:ind w:right="802" w:firstLine="283"/>
        <w:jc w:val="both"/>
      </w:pPr>
      <w:r>
        <w:t>Разнообразие предметов рукотворного мира. Природа – источник сырья. Природное</w:t>
      </w:r>
      <w:r>
        <w:rPr>
          <w:spacing w:val="1"/>
        </w:rPr>
        <w:t xml:space="preserve"> </w:t>
      </w:r>
      <w:r>
        <w:t>сырьё, природные материалы. Мастера и их профессии.</w:t>
      </w:r>
      <w:r>
        <w:rPr>
          <w:spacing w:val="1"/>
        </w:rPr>
        <w:t xml:space="preserve"> </w:t>
      </w:r>
      <w:r>
        <w:t>Традиции творчества мастеров в</w:t>
      </w:r>
      <w:r>
        <w:rPr>
          <w:spacing w:val="1"/>
        </w:rPr>
        <w:t xml:space="preserve"> </w:t>
      </w:r>
      <w:r>
        <w:t>создании</w:t>
      </w:r>
      <w:r>
        <w:rPr>
          <w:spacing w:val="1"/>
        </w:rPr>
        <w:t xml:space="preserve"> </w:t>
      </w:r>
      <w:r>
        <w:t>предметной</w:t>
      </w:r>
      <w:r>
        <w:rPr>
          <w:spacing w:val="1"/>
        </w:rPr>
        <w:t xml:space="preserve"> </w:t>
      </w:r>
      <w:r>
        <w:t>среды.</w:t>
      </w:r>
      <w:r>
        <w:rPr>
          <w:spacing w:val="1"/>
        </w:rPr>
        <w:t xml:space="preserve"> </w:t>
      </w:r>
      <w:r>
        <w:t>Развёрнутый</w:t>
      </w:r>
      <w:r>
        <w:rPr>
          <w:spacing w:val="1"/>
        </w:rPr>
        <w:t xml:space="preserve"> </w:t>
      </w:r>
      <w:r>
        <w:t>анализ</w:t>
      </w:r>
      <w:r>
        <w:rPr>
          <w:spacing w:val="1"/>
        </w:rPr>
        <w:t xml:space="preserve"> </w:t>
      </w:r>
      <w:r>
        <w:t>заданий.</w:t>
      </w:r>
      <w:r>
        <w:rPr>
          <w:spacing w:val="1"/>
        </w:rPr>
        <w:t xml:space="preserve"> </w:t>
      </w:r>
      <w:r>
        <w:t>Составление</w:t>
      </w:r>
      <w:r>
        <w:rPr>
          <w:spacing w:val="1"/>
        </w:rPr>
        <w:t xml:space="preserve"> </w:t>
      </w:r>
      <w:r>
        <w:t>плана</w:t>
      </w:r>
      <w:r>
        <w:rPr>
          <w:spacing w:val="1"/>
        </w:rPr>
        <w:t xml:space="preserve"> </w:t>
      </w:r>
      <w:r>
        <w:t>практической</w:t>
      </w:r>
      <w:r>
        <w:rPr>
          <w:spacing w:val="1"/>
        </w:rPr>
        <w:t xml:space="preserve"> </w:t>
      </w:r>
      <w:r>
        <w:t>работы.</w:t>
      </w:r>
      <w:r>
        <w:rPr>
          <w:spacing w:val="1"/>
        </w:rPr>
        <w:t xml:space="preserve"> </w:t>
      </w:r>
      <w:r>
        <w:t>Работа</w:t>
      </w:r>
      <w:r>
        <w:rPr>
          <w:spacing w:val="1"/>
        </w:rPr>
        <w:t xml:space="preserve"> </w:t>
      </w:r>
      <w:r>
        <w:t>с</w:t>
      </w:r>
      <w:r>
        <w:rPr>
          <w:spacing w:val="1"/>
        </w:rPr>
        <w:t xml:space="preserve"> </w:t>
      </w:r>
      <w:r>
        <w:t>доступной</w:t>
      </w:r>
      <w:r>
        <w:rPr>
          <w:spacing w:val="1"/>
        </w:rPr>
        <w:t xml:space="preserve"> </w:t>
      </w:r>
      <w:r>
        <w:t>информацией.</w:t>
      </w:r>
      <w:r>
        <w:rPr>
          <w:spacing w:val="1"/>
        </w:rPr>
        <w:t xml:space="preserve"> </w:t>
      </w:r>
      <w:r>
        <w:t>Введение</w:t>
      </w:r>
      <w:r>
        <w:rPr>
          <w:spacing w:val="1"/>
        </w:rPr>
        <w:t xml:space="preserve"> </w:t>
      </w:r>
      <w:r>
        <w:t>в</w:t>
      </w:r>
      <w:r>
        <w:rPr>
          <w:spacing w:val="1"/>
        </w:rPr>
        <w:t xml:space="preserve"> </w:t>
      </w:r>
      <w:r>
        <w:t>проектную</w:t>
      </w:r>
      <w:r>
        <w:rPr>
          <w:spacing w:val="1"/>
        </w:rPr>
        <w:t xml:space="preserve"> </w:t>
      </w:r>
      <w:r>
        <w:t>деятельность. Выполнение с помощью учителя доступных простых проектов. Результат</w:t>
      </w:r>
      <w:r>
        <w:rPr>
          <w:spacing w:val="1"/>
        </w:rPr>
        <w:t xml:space="preserve"> </w:t>
      </w:r>
      <w:r>
        <w:t>проектной</w:t>
      </w:r>
      <w:r>
        <w:rPr>
          <w:spacing w:val="1"/>
        </w:rPr>
        <w:t xml:space="preserve"> </w:t>
      </w:r>
      <w:r>
        <w:t>деятельности</w:t>
      </w:r>
      <w:r>
        <w:rPr>
          <w:spacing w:val="1"/>
        </w:rPr>
        <w:t xml:space="preserve"> </w:t>
      </w:r>
      <w:r>
        <w:t>–</w:t>
      </w:r>
      <w:r>
        <w:rPr>
          <w:spacing w:val="1"/>
        </w:rPr>
        <w:t xml:space="preserve"> </w:t>
      </w:r>
      <w:r>
        <w:t>изделия, оформление праздников. Работа</w:t>
      </w:r>
      <w:r>
        <w:rPr>
          <w:spacing w:val="1"/>
        </w:rPr>
        <w:t xml:space="preserve"> </w:t>
      </w:r>
      <w:r>
        <w:t>в малых</w:t>
      </w:r>
      <w:r>
        <w:rPr>
          <w:spacing w:val="1"/>
        </w:rPr>
        <w:t xml:space="preserve"> </w:t>
      </w:r>
      <w:r>
        <w:t>группах.</w:t>
      </w:r>
      <w:r>
        <w:rPr>
          <w:spacing w:val="1"/>
        </w:rPr>
        <w:t xml:space="preserve"> </w:t>
      </w:r>
      <w:r>
        <w:t>Осуществление</w:t>
      </w:r>
      <w:r>
        <w:rPr>
          <w:spacing w:val="1"/>
        </w:rPr>
        <w:t xml:space="preserve"> </w:t>
      </w:r>
      <w:r>
        <w:t>сотрудничества.</w:t>
      </w:r>
      <w:r>
        <w:rPr>
          <w:spacing w:val="1"/>
        </w:rPr>
        <w:t xml:space="preserve"> </w:t>
      </w:r>
      <w:r>
        <w:t>Самоконтроль</w:t>
      </w:r>
      <w:r>
        <w:rPr>
          <w:spacing w:val="1"/>
        </w:rPr>
        <w:t xml:space="preserve"> </w:t>
      </w:r>
      <w:r>
        <w:t>в</w:t>
      </w:r>
      <w:r>
        <w:rPr>
          <w:spacing w:val="1"/>
        </w:rPr>
        <w:t xml:space="preserve"> </w:t>
      </w:r>
      <w:r>
        <w:t>ходе</w:t>
      </w:r>
      <w:r>
        <w:rPr>
          <w:spacing w:val="1"/>
        </w:rPr>
        <w:t xml:space="preserve"> </w:t>
      </w:r>
      <w:r>
        <w:t>работы.</w:t>
      </w:r>
      <w:r>
        <w:rPr>
          <w:spacing w:val="1"/>
        </w:rPr>
        <w:t xml:space="preserve"> </w:t>
      </w:r>
      <w:r>
        <w:t>Самообслуживание.</w:t>
      </w:r>
      <w:r>
        <w:rPr>
          <w:spacing w:val="1"/>
        </w:rPr>
        <w:t xml:space="preserve"> </w:t>
      </w:r>
      <w:r>
        <w:t>Самостоятельный</w:t>
      </w:r>
      <w:r>
        <w:rPr>
          <w:spacing w:val="-3"/>
        </w:rPr>
        <w:t xml:space="preserve"> </w:t>
      </w:r>
      <w:r>
        <w:t>отбор</w:t>
      </w:r>
      <w:r>
        <w:rPr>
          <w:spacing w:val="-3"/>
        </w:rPr>
        <w:t xml:space="preserve"> </w:t>
      </w:r>
      <w:r>
        <w:t>материалов</w:t>
      </w:r>
      <w:r>
        <w:rPr>
          <w:spacing w:val="-2"/>
        </w:rPr>
        <w:t xml:space="preserve"> </w:t>
      </w:r>
      <w:r>
        <w:t>и</w:t>
      </w:r>
      <w:r>
        <w:rPr>
          <w:spacing w:val="-2"/>
        </w:rPr>
        <w:t xml:space="preserve"> </w:t>
      </w:r>
      <w:r>
        <w:t>инструментов</w:t>
      </w:r>
      <w:r>
        <w:rPr>
          <w:spacing w:val="4"/>
        </w:rPr>
        <w:t xml:space="preserve"> </w:t>
      </w:r>
      <w:r>
        <w:t>для</w:t>
      </w:r>
      <w:r>
        <w:rPr>
          <w:spacing w:val="1"/>
        </w:rPr>
        <w:t xml:space="preserve"> </w:t>
      </w:r>
      <w:r>
        <w:t>урока.</w:t>
      </w:r>
    </w:p>
    <w:p w:rsidR="003C2477" w:rsidRDefault="00F03892">
      <w:pPr>
        <w:spacing w:line="273" w:lineRule="auto"/>
        <w:ind w:left="919" w:right="801" w:firstLine="566"/>
        <w:jc w:val="both"/>
        <w:rPr>
          <w:sz w:val="24"/>
        </w:rPr>
      </w:pPr>
      <w:r>
        <w:rPr>
          <w:b/>
          <w:sz w:val="24"/>
        </w:rPr>
        <w:t>Технология ручной</w:t>
      </w:r>
      <w:r>
        <w:rPr>
          <w:b/>
          <w:spacing w:val="1"/>
          <w:sz w:val="24"/>
        </w:rPr>
        <w:t xml:space="preserve"> </w:t>
      </w:r>
      <w:r>
        <w:rPr>
          <w:b/>
          <w:sz w:val="24"/>
        </w:rPr>
        <w:t>обработки</w:t>
      </w:r>
      <w:r>
        <w:rPr>
          <w:b/>
          <w:spacing w:val="1"/>
          <w:sz w:val="24"/>
        </w:rPr>
        <w:t xml:space="preserve"> </w:t>
      </w:r>
      <w:r>
        <w:rPr>
          <w:b/>
          <w:sz w:val="24"/>
        </w:rPr>
        <w:t>материалов. Элементы графической</w:t>
      </w:r>
      <w:r>
        <w:rPr>
          <w:b/>
          <w:spacing w:val="1"/>
          <w:sz w:val="24"/>
        </w:rPr>
        <w:t xml:space="preserve"> </w:t>
      </w:r>
      <w:r>
        <w:rPr>
          <w:b/>
          <w:sz w:val="24"/>
        </w:rPr>
        <w:t>грамоты.</w:t>
      </w:r>
      <w:r>
        <w:rPr>
          <w:b/>
          <w:spacing w:val="1"/>
          <w:sz w:val="24"/>
        </w:rPr>
        <w:t xml:space="preserve"> </w:t>
      </w:r>
      <w:r>
        <w:rPr>
          <w:sz w:val="24"/>
        </w:rPr>
        <w:t>Материалы</w:t>
      </w:r>
      <w:r>
        <w:rPr>
          <w:spacing w:val="1"/>
          <w:sz w:val="24"/>
        </w:rPr>
        <w:t xml:space="preserve"> </w:t>
      </w:r>
      <w:r>
        <w:rPr>
          <w:sz w:val="24"/>
        </w:rPr>
        <w:t>природного</w:t>
      </w:r>
      <w:r>
        <w:rPr>
          <w:spacing w:val="1"/>
          <w:sz w:val="24"/>
        </w:rPr>
        <w:t xml:space="preserve"> </w:t>
      </w:r>
      <w:r>
        <w:rPr>
          <w:sz w:val="24"/>
        </w:rPr>
        <w:t>происхождения:</w:t>
      </w:r>
      <w:r>
        <w:rPr>
          <w:spacing w:val="1"/>
          <w:sz w:val="24"/>
        </w:rPr>
        <w:t xml:space="preserve"> </w:t>
      </w:r>
      <w:r>
        <w:rPr>
          <w:sz w:val="24"/>
        </w:rPr>
        <w:t>природные</w:t>
      </w:r>
      <w:r>
        <w:rPr>
          <w:spacing w:val="1"/>
          <w:sz w:val="24"/>
        </w:rPr>
        <w:t xml:space="preserve"> </w:t>
      </w:r>
      <w:r>
        <w:rPr>
          <w:sz w:val="24"/>
        </w:rPr>
        <w:t>материалы</w:t>
      </w:r>
      <w:r>
        <w:rPr>
          <w:spacing w:val="1"/>
          <w:sz w:val="24"/>
        </w:rPr>
        <w:t xml:space="preserve"> </w:t>
      </w:r>
      <w:r>
        <w:rPr>
          <w:sz w:val="24"/>
        </w:rPr>
        <w:t>(встречающиеся</w:t>
      </w:r>
      <w:r>
        <w:rPr>
          <w:spacing w:val="1"/>
          <w:sz w:val="24"/>
        </w:rPr>
        <w:t xml:space="preserve"> </w:t>
      </w:r>
      <w:r>
        <w:rPr>
          <w:sz w:val="24"/>
        </w:rPr>
        <w:t>в</w:t>
      </w:r>
      <w:r>
        <w:rPr>
          <w:spacing w:val="1"/>
          <w:sz w:val="24"/>
        </w:rPr>
        <w:t xml:space="preserve"> </w:t>
      </w:r>
      <w:r>
        <w:rPr>
          <w:sz w:val="24"/>
        </w:rPr>
        <w:t>регионе), натуральные ткани, нитки (пряжа). Строение ткани. Продольное и поперечное</w:t>
      </w:r>
      <w:r>
        <w:rPr>
          <w:spacing w:val="1"/>
          <w:sz w:val="24"/>
        </w:rPr>
        <w:t xml:space="preserve"> </w:t>
      </w:r>
      <w:r>
        <w:rPr>
          <w:sz w:val="24"/>
        </w:rPr>
        <w:t>направление</w:t>
      </w:r>
      <w:r>
        <w:rPr>
          <w:spacing w:val="-2"/>
          <w:sz w:val="24"/>
        </w:rPr>
        <w:t xml:space="preserve"> </w:t>
      </w:r>
      <w:r>
        <w:rPr>
          <w:sz w:val="24"/>
        </w:rPr>
        <w:t>нитей</w:t>
      </w:r>
      <w:r>
        <w:rPr>
          <w:spacing w:val="-5"/>
          <w:sz w:val="24"/>
        </w:rPr>
        <w:t xml:space="preserve"> </w:t>
      </w:r>
      <w:r>
        <w:rPr>
          <w:sz w:val="24"/>
        </w:rPr>
        <w:t>ткани.</w:t>
      </w:r>
      <w:r>
        <w:rPr>
          <w:spacing w:val="-3"/>
          <w:sz w:val="24"/>
        </w:rPr>
        <w:t xml:space="preserve"> </w:t>
      </w:r>
      <w:r>
        <w:rPr>
          <w:sz w:val="24"/>
        </w:rPr>
        <w:t>Основа,</w:t>
      </w:r>
      <w:r>
        <w:rPr>
          <w:spacing w:val="-4"/>
          <w:sz w:val="24"/>
        </w:rPr>
        <w:t xml:space="preserve"> </w:t>
      </w:r>
      <w:r>
        <w:rPr>
          <w:sz w:val="24"/>
        </w:rPr>
        <w:t>уток.</w:t>
      </w:r>
      <w:r>
        <w:rPr>
          <w:spacing w:val="1"/>
          <w:sz w:val="24"/>
        </w:rPr>
        <w:t xml:space="preserve"> </w:t>
      </w:r>
      <w:r>
        <w:rPr>
          <w:sz w:val="24"/>
        </w:rPr>
        <w:t>Общая технология</w:t>
      </w:r>
      <w:r>
        <w:rPr>
          <w:spacing w:val="-1"/>
          <w:sz w:val="24"/>
        </w:rPr>
        <w:t xml:space="preserve"> </w:t>
      </w:r>
      <w:r>
        <w:rPr>
          <w:sz w:val="24"/>
        </w:rPr>
        <w:t>получения</w:t>
      </w:r>
      <w:r>
        <w:rPr>
          <w:spacing w:val="-1"/>
          <w:sz w:val="24"/>
        </w:rPr>
        <w:t xml:space="preserve"> </w:t>
      </w:r>
      <w:r>
        <w:rPr>
          <w:sz w:val="24"/>
        </w:rPr>
        <w:t>нитей</w:t>
      </w:r>
      <w:r>
        <w:rPr>
          <w:spacing w:val="-1"/>
          <w:sz w:val="24"/>
        </w:rPr>
        <w:t xml:space="preserve"> </w:t>
      </w:r>
      <w:r>
        <w:rPr>
          <w:sz w:val="24"/>
        </w:rPr>
        <w:t>и</w:t>
      </w:r>
      <w:r>
        <w:rPr>
          <w:spacing w:val="-4"/>
          <w:sz w:val="24"/>
        </w:rPr>
        <w:t xml:space="preserve"> </w:t>
      </w:r>
      <w:r>
        <w:rPr>
          <w:sz w:val="24"/>
        </w:rPr>
        <w:t>тканей</w:t>
      </w:r>
      <w:r>
        <w:rPr>
          <w:spacing w:val="-5"/>
          <w:sz w:val="24"/>
        </w:rPr>
        <w:t xml:space="preserve"> </w:t>
      </w:r>
      <w:r>
        <w:rPr>
          <w:sz w:val="24"/>
        </w:rPr>
        <w:t>на</w:t>
      </w:r>
    </w:p>
    <w:p w:rsidR="003C2477" w:rsidRDefault="00F03892">
      <w:pPr>
        <w:pStyle w:val="a3"/>
        <w:spacing w:line="276" w:lineRule="auto"/>
        <w:ind w:right="802" w:firstLine="283"/>
        <w:jc w:val="both"/>
      </w:pPr>
      <w:r>
        <w:t>Основе натурального сырья. Проволока, её свойства: гибкость и упругость. Сравнение</w:t>
      </w:r>
      <w:r>
        <w:rPr>
          <w:spacing w:val="1"/>
        </w:rPr>
        <w:t xml:space="preserve"> </w:t>
      </w:r>
      <w:r>
        <w:t>свойств</w:t>
      </w:r>
      <w:r>
        <w:rPr>
          <w:spacing w:val="1"/>
        </w:rPr>
        <w:t xml:space="preserve"> </w:t>
      </w:r>
      <w:r>
        <w:t>матрериалов.</w:t>
      </w:r>
      <w:r>
        <w:rPr>
          <w:spacing w:val="1"/>
        </w:rPr>
        <w:t xml:space="preserve"> </w:t>
      </w:r>
      <w:r>
        <w:t>Выбор</w:t>
      </w:r>
      <w:r>
        <w:rPr>
          <w:spacing w:val="1"/>
        </w:rPr>
        <w:t xml:space="preserve"> </w:t>
      </w:r>
      <w:r>
        <w:t>материалов</w:t>
      </w:r>
      <w:r>
        <w:rPr>
          <w:spacing w:val="1"/>
        </w:rPr>
        <w:t xml:space="preserve"> </w:t>
      </w:r>
      <w:r>
        <w:t>по</w:t>
      </w:r>
      <w:r>
        <w:rPr>
          <w:spacing w:val="1"/>
        </w:rPr>
        <w:t xml:space="preserve"> </w:t>
      </w:r>
      <w:r>
        <w:t>их</w:t>
      </w:r>
      <w:r>
        <w:rPr>
          <w:spacing w:val="1"/>
        </w:rPr>
        <w:t xml:space="preserve"> </w:t>
      </w:r>
      <w:r>
        <w:t>декоративно-</w:t>
      </w:r>
      <w:r>
        <w:rPr>
          <w:spacing w:val="1"/>
        </w:rPr>
        <w:t xml:space="preserve"> </w:t>
      </w:r>
      <w:r>
        <w:t>художественным</w:t>
      </w:r>
      <w:r>
        <w:rPr>
          <w:spacing w:val="1"/>
        </w:rPr>
        <w:t xml:space="preserve"> </w:t>
      </w:r>
      <w:r>
        <w:t>и</w:t>
      </w:r>
      <w:r>
        <w:rPr>
          <w:spacing w:val="1"/>
        </w:rPr>
        <w:t xml:space="preserve"> </w:t>
      </w:r>
      <w:r>
        <w:t>конструктивным</w:t>
      </w:r>
      <w:r>
        <w:rPr>
          <w:spacing w:val="2"/>
        </w:rPr>
        <w:t xml:space="preserve"> </w:t>
      </w:r>
      <w:r>
        <w:t>свойствам.</w:t>
      </w:r>
    </w:p>
    <w:p w:rsidR="003C2477" w:rsidRDefault="00F03892">
      <w:pPr>
        <w:pStyle w:val="a3"/>
        <w:spacing w:line="276" w:lineRule="auto"/>
        <w:ind w:right="809" w:firstLine="283"/>
        <w:jc w:val="both"/>
      </w:pPr>
      <w:r>
        <w:t>Чертёжные инструменты: линейка, угольник, циркуль. Их названия, функциональное</w:t>
      </w:r>
      <w:r>
        <w:rPr>
          <w:spacing w:val="1"/>
        </w:rPr>
        <w:t xml:space="preserve"> </w:t>
      </w:r>
      <w:r>
        <w:rPr>
          <w:spacing w:val="-1"/>
        </w:rPr>
        <w:t>назначение,</w:t>
      </w:r>
      <w:r>
        <w:rPr>
          <w:spacing w:val="-10"/>
        </w:rPr>
        <w:t xml:space="preserve"> </w:t>
      </w:r>
      <w:r>
        <w:rPr>
          <w:spacing w:val="-1"/>
        </w:rPr>
        <w:t>устройство.</w:t>
      </w:r>
      <w:r>
        <w:rPr>
          <w:spacing w:val="-10"/>
        </w:rPr>
        <w:t xml:space="preserve"> </w:t>
      </w:r>
      <w:r>
        <w:rPr>
          <w:spacing w:val="-1"/>
        </w:rPr>
        <w:t>Приёмы</w:t>
      </w:r>
      <w:r>
        <w:rPr>
          <w:spacing w:val="-10"/>
        </w:rPr>
        <w:t xml:space="preserve"> </w:t>
      </w:r>
      <w:r>
        <w:rPr>
          <w:spacing w:val="-1"/>
        </w:rPr>
        <w:t>безопасной</w:t>
      </w:r>
      <w:r>
        <w:rPr>
          <w:spacing w:val="-12"/>
        </w:rPr>
        <w:t xml:space="preserve"> </w:t>
      </w:r>
      <w:r>
        <w:t>работы</w:t>
      </w:r>
      <w:r>
        <w:rPr>
          <w:spacing w:val="-16"/>
        </w:rPr>
        <w:t xml:space="preserve"> </w:t>
      </w:r>
      <w:r>
        <w:t>и</w:t>
      </w:r>
      <w:r>
        <w:rPr>
          <w:spacing w:val="-15"/>
        </w:rPr>
        <w:t xml:space="preserve"> </w:t>
      </w:r>
      <w:r>
        <w:t>обращения</w:t>
      </w:r>
      <w:r>
        <w:rPr>
          <w:spacing w:val="-12"/>
        </w:rPr>
        <w:t xml:space="preserve"> </w:t>
      </w:r>
      <w:r>
        <w:t>с</w:t>
      </w:r>
      <w:r>
        <w:rPr>
          <w:spacing w:val="-13"/>
        </w:rPr>
        <w:t xml:space="preserve"> </w:t>
      </w:r>
      <w:r>
        <w:t>колющими</w:t>
      </w:r>
      <w:r>
        <w:rPr>
          <w:spacing w:val="-11"/>
        </w:rPr>
        <w:t xml:space="preserve"> </w:t>
      </w:r>
      <w:r>
        <w:t>и</w:t>
      </w:r>
      <w:r>
        <w:rPr>
          <w:spacing w:val="-16"/>
        </w:rPr>
        <w:t xml:space="preserve"> </w:t>
      </w:r>
      <w:r>
        <w:t>режущими</w:t>
      </w:r>
      <w:r>
        <w:rPr>
          <w:spacing w:val="-57"/>
        </w:rPr>
        <w:t xml:space="preserve"> </w:t>
      </w:r>
      <w:r>
        <w:rPr>
          <w:spacing w:val="-1"/>
        </w:rPr>
        <w:t>инструментами.</w:t>
      </w:r>
      <w:r>
        <w:rPr>
          <w:spacing w:val="-15"/>
        </w:rPr>
        <w:t xml:space="preserve"> </w:t>
      </w:r>
      <w:r>
        <w:rPr>
          <w:spacing w:val="-1"/>
        </w:rPr>
        <w:t>Технологические</w:t>
      </w:r>
      <w:r>
        <w:rPr>
          <w:spacing w:val="-18"/>
        </w:rPr>
        <w:t xml:space="preserve"> </w:t>
      </w:r>
      <w:r>
        <w:t>операции,</w:t>
      </w:r>
      <w:r>
        <w:rPr>
          <w:spacing w:val="-15"/>
        </w:rPr>
        <w:t xml:space="preserve"> </w:t>
      </w:r>
      <w:r>
        <w:t>их</w:t>
      </w:r>
      <w:r>
        <w:rPr>
          <w:spacing w:val="-17"/>
        </w:rPr>
        <w:t xml:space="preserve"> </w:t>
      </w:r>
      <w:r>
        <w:t>обобщённые</w:t>
      </w:r>
      <w:r>
        <w:rPr>
          <w:spacing w:val="-18"/>
        </w:rPr>
        <w:t xml:space="preserve"> </w:t>
      </w:r>
      <w:r>
        <w:t>названия:</w:t>
      </w:r>
      <w:r>
        <w:rPr>
          <w:spacing w:val="-12"/>
        </w:rPr>
        <w:t xml:space="preserve"> </w:t>
      </w:r>
      <w:r>
        <w:t>разметка,</w:t>
      </w:r>
      <w:r>
        <w:rPr>
          <w:spacing w:val="-15"/>
        </w:rPr>
        <w:t xml:space="preserve"> </w:t>
      </w:r>
      <w:r>
        <w:t>получение</w:t>
      </w:r>
      <w:r>
        <w:rPr>
          <w:spacing w:val="-57"/>
        </w:rPr>
        <w:t xml:space="preserve"> </w:t>
      </w:r>
      <w:r>
        <w:t>деталей</w:t>
      </w:r>
      <w:r>
        <w:rPr>
          <w:spacing w:val="2"/>
        </w:rPr>
        <w:t xml:space="preserve"> </w:t>
      </w:r>
      <w:r>
        <w:t>из</w:t>
      </w:r>
      <w:r>
        <w:rPr>
          <w:spacing w:val="3"/>
        </w:rPr>
        <w:t xml:space="preserve"> </w:t>
      </w:r>
      <w:r>
        <w:t>заготовки,</w:t>
      </w:r>
      <w:r>
        <w:rPr>
          <w:spacing w:val="3"/>
        </w:rPr>
        <w:t xml:space="preserve"> </w:t>
      </w:r>
      <w:r>
        <w:t>сборка</w:t>
      </w:r>
      <w:r>
        <w:rPr>
          <w:spacing w:val="-4"/>
        </w:rPr>
        <w:t xml:space="preserve"> </w:t>
      </w:r>
      <w:r>
        <w:t>инструментами.</w:t>
      </w:r>
    </w:p>
    <w:p w:rsidR="003C2477" w:rsidRDefault="00F03892">
      <w:pPr>
        <w:pStyle w:val="a3"/>
        <w:spacing w:line="276" w:lineRule="auto"/>
        <w:ind w:right="809" w:firstLine="283"/>
        <w:jc w:val="both"/>
      </w:pPr>
      <w:r>
        <w:t>Элементарное представление о простейшем чертеже и эскизе. Линии чертежа. Чтение</w:t>
      </w:r>
      <w:r>
        <w:rPr>
          <w:spacing w:val="1"/>
        </w:rPr>
        <w:t xml:space="preserve"> </w:t>
      </w:r>
      <w:r>
        <w:t>чертежа.</w:t>
      </w:r>
      <w:r>
        <w:rPr>
          <w:spacing w:val="1"/>
        </w:rPr>
        <w:t xml:space="preserve"> </w:t>
      </w:r>
      <w:r>
        <w:t>Разметка по линейке, угольнику,</w:t>
      </w:r>
      <w:r>
        <w:rPr>
          <w:spacing w:val="1"/>
        </w:rPr>
        <w:t xml:space="preserve"> </w:t>
      </w:r>
      <w:r>
        <w:t>циркулем</w:t>
      </w:r>
      <w:r>
        <w:rPr>
          <w:spacing w:val="1"/>
        </w:rPr>
        <w:t xml:space="preserve"> </w:t>
      </w:r>
      <w:r>
        <w:t>с опорой на простейший чертеж.</w:t>
      </w:r>
      <w:r>
        <w:rPr>
          <w:spacing w:val="1"/>
        </w:rPr>
        <w:t xml:space="preserve"> </w:t>
      </w:r>
      <w:r>
        <w:t>Экономная</w:t>
      </w:r>
      <w:r>
        <w:rPr>
          <w:spacing w:val="1"/>
        </w:rPr>
        <w:t xml:space="preserve"> </w:t>
      </w:r>
      <w:r>
        <w:t>рациональная</w:t>
      </w:r>
      <w:r>
        <w:rPr>
          <w:spacing w:val="1"/>
        </w:rPr>
        <w:t xml:space="preserve"> </w:t>
      </w:r>
      <w:r>
        <w:t>разметка</w:t>
      </w:r>
      <w:r>
        <w:rPr>
          <w:spacing w:val="1"/>
        </w:rPr>
        <w:t xml:space="preserve"> </w:t>
      </w:r>
      <w:r>
        <w:t>нескольких</w:t>
      </w:r>
      <w:r>
        <w:rPr>
          <w:spacing w:val="1"/>
        </w:rPr>
        <w:t xml:space="preserve"> </w:t>
      </w:r>
      <w:r>
        <w:t>деталей</w:t>
      </w:r>
      <w:r>
        <w:rPr>
          <w:spacing w:val="1"/>
        </w:rPr>
        <w:t xml:space="preserve"> </w:t>
      </w:r>
      <w:r>
        <w:t>с</w:t>
      </w:r>
      <w:r>
        <w:rPr>
          <w:spacing w:val="1"/>
        </w:rPr>
        <w:t xml:space="preserve"> </w:t>
      </w:r>
      <w:r>
        <w:t>помощью</w:t>
      </w:r>
      <w:r>
        <w:rPr>
          <w:spacing w:val="1"/>
        </w:rPr>
        <w:t xml:space="preserve"> </w:t>
      </w:r>
      <w:r>
        <w:t>чертёжных</w:t>
      </w:r>
      <w:r>
        <w:rPr>
          <w:spacing w:val="1"/>
        </w:rPr>
        <w:t xml:space="preserve"> </w:t>
      </w:r>
      <w:r>
        <w:t>инструментов. Деление окружности и круга на части с помощью циркуля, складыванием.</w:t>
      </w:r>
      <w:r>
        <w:rPr>
          <w:spacing w:val="1"/>
        </w:rPr>
        <w:t xml:space="preserve"> </w:t>
      </w:r>
      <w:r>
        <w:t>Сборка</w:t>
      </w:r>
      <w:r>
        <w:rPr>
          <w:spacing w:val="1"/>
        </w:rPr>
        <w:t xml:space="preserve"> </w:t>
      </w:r>
      <w:r>
        <w:t>изделия:</w:t>
      </w:r>
      <w:r>
        <w:rPr>
          <w:spacing w:val="1"/>
        </w:rPr>
        <w:t xml:space="preserve"> </w:t>
      </w:r>
      <w:r>
        <w:t>проволочное</w:t>
      </w:r>
      <w:r>
        <w:rPr>
          <w:spacing w:val="1"/>
        </w:rPr>
        <w:t xml:space="preserve"> </w:t>
      </w:r>
      <w:r>
        <w:t>подвижное</w:t>
      </w:r>
      <w:r>
        <w:rPr>
          <w:spacing w:val="1"/>
        </w:rPr>
        <w:t xml:space="preserve"> </w:t>
      </w:r>
      <w:r>
        <w:t>и</w:t>
      </w:r>
      <w:r>
        <w:rPr>
          <w:spacing w:val="1"/>
        </w:rPr>
        <w:t xml:space="preserve"> </w:t>
      </w:r>
      <w:r>
        <w:t>ниточное</w:t>
      </w:r>
      <w:r>
        <w:rPr>
          <w:spacing w:val="1"/>
        </w:rPr>
        <w:t xml:space="preserve"> </w:t>
      </w:r>
      <w:r>
        <w:t>соединение</w:t>
      </w:r>
      <w:r>
        <w:rPr>
          <w:spacing w:val="1"/>
        </w:rPr>
        <w:t xml:space="preserve"> </w:t>
      </w:r>
      <w:r>
        <w:t>деталей.</w:t>
      </w:r>
      <w:r>
        <w:rPr>
          <w:spacing w:val="1"/>
        </w:rPr>
        <w:t xml:space="preserve"> </w:t>
      </w:r>
      <w:r>
        <w:t>Отделка</w:t>
      </w:r>
      <w:r>
        <w:rPr>
          <w:spacing w:val="1"/>
        </w:rPr>
        <w:t xml:space="preserve"> </w:t>
      </w:r>
      <w:r>
        <w:t>аппликацией.</w:t>
      </w:r>
    </w:p>
    <w:p w:rsidR="003C2477" w:rsidRDefault="00F03892">
      <w:pPr>
        <w:pStyle w:val="a3"/>
        <w:spacing w:line="276" w:lineRule="auto"/>
        <w:ind w:right="802" w:firstLine="566"/>
        <w:jc w:val="both"/>
      </w:pPr>
      <w:r>
        <w:rPr>
          <w:b/>
        </w:rPr>
        <w:t>Конструирование</w:t>
      </w:r>
      <w:r>
        <w:rPr>
          <w:b/>
          <w:spacing w:val="-7"/>
        </w:rPr>
        <w:t xml:space="preserve"> </w:t>
      </w:r>
      <w:r>
        <w:rPr>
          <w:b/>
        </w:rPr>
        <w:t>и</w:t>
      </w:r>
      <w:r>
        <w:rPr>
          <w:b/>
          <w:spacing w:val="-9"/>
        </w:rPr>
        <w:t xml:space="preserve"> </w:t>
      </w:r>
      <w:r>
        <w:rPr>
          <w:b/>
        </w:rPr>
        <w:t>моделирование</w:t>
      </w:r>
      <w:r>
        <w:rPr>
          <w:b/>
          <w:i/>
        </w:rPr>
        <w:t>.</w:t>
      </w:r>
      <w:r>
        <w:rPr>
          <w:b/>
          <w:i/>
          <w:spacing w:val="-7"/>
        </w:rPr>
        <w:t xml:space="preserve"> </w:t>
      </w:r>
      <w:r>
        <w:t>Конструирование</w:t>
      </w:r>
      <w:r>
        <w:rPr>
          <w:spacing w:val="-6"/>
        </w:rPr>
        <w:t xml:space="preserve"> </w:t>
      </w:r>
      <w:r>
        <w:t>из</w:t>
      </w:r>
      <w:r>
        <w:rPr>
          <w:spacing w:val="-4"/>
        </w:rPr>
        <w:t xml:space="preserve"> </w:t>
      </w:r>
      <w:r>
        <w:t>готовых</w:t>
      </w:r>
      <w:r>
        <w:rPr>
          <w:spacing w:val="-10"/>
        </w:rPr>
        <w:t xml:space="preserve"> </w:t>
      </w:r>
      <w:r>
        <w:t>форм</w:t>
      </w:r>
      <w:r>
        <w:rPr>
          <w:spacing w:val="-8"/>
        </w:rPr>
        <w:t xml:space="preserve"> </w:t>
      </w:r>
      <w:r>
        <w:t>(упаковки).</w:t>
      </w:r>
      <w:r>
        <w:rPr>
          <w:spacing w:val="-58"/>
        </w:rPr>
        <w:t xml:space="preserve"> </w:t>
      </w:r>
      <w:r>
        <w:t>Композиционное расположение деталей в изделии. Получение объёмных форм сгибанием.</w:t>
      </w:r>
      <w:r>
        <w:rPr>
          <w:spacing w:val="-57"/>
        </w:rPr>
        <w:t xml:space="preserve"> </w:t>
      </w:r>
      <w:r>
        <w:t>Виды соединения деталей конструкций. Подвижное соединение деталей изделия. Способы</w:t>
      </w:r>
      <w:r>
        <w:rPr>
          <w:spacing w:val="-57"/>
        </w:rPr>
        <w:t xml:space="preserve"> </w:t>
      </w:r>
      <w:r>
        <w:t>сборки</w:t>
      </w:r>
      <w:r>
        <w:rPr>
          <w:spacing w:val="1"/>
        </w:rPr>
        <w:t xml:space="preserve"> </w:t>
      </w:r>
      <w:r>
        <w:t>разборных</w:t>
      </w:r>
      <w:r>
        <w:rPr>
          <w:spacing w:val="1"/>
        </w:rPr>
        <w:t xml:space="preserve"> </w:t>
      </w:r>
      <w:r>
        <w:t>конструкций.</w:t>
      </w:r>
      <w:r>
        <w:rPr>
          <w:spacing w:val="1"/>
        </w:rPr>
        <w:t xml:space="preserve"> </w:t>
      </w:r>
      <w:r>
        <w:t>Соответствие</w:t>
      </w:r>
      <w:r>
        <w:rPr>
          <w:spacing w:val="1"/>
        </w:rPr>
        <w:t xml:space="preserve"> </w:t>
      </w:r>
      <w:r>
        <w:t>материалов,</w:t>
      </w:r>
      <w:r>
        <w:rPr>
          <w:spacing w:val="1"/>
        </w:rPr>
        <w:t xml:space="preserve"> </w:t>
      </w:r>
      <w:r>
        <w:t>конструкции</w:t>
      </w:r>
      <w:r>
        <w:rPr>
          <w:spacing w:val="1"/>
        </w:rPr>
        <w:t xml:space="preserve"> </w:t>
      </w:r>
      <w:r>
        <w:t>и</w:t>
      </w:r>
      <w:r>
        <w:rPr>
          <w:spacing w:val="1"/>
        </w:rPr>
        <w:t xml:space="preserve"> </w:t>
      </w:r>
      <w:r>
        <w:t>внешнего</w:t>
      </w:r>
      <w:r>
        <w:rPr>
          <w:spacing w:val="1"/>
        </w:rPr>
        <w:t xml:space="preserve"> </w:t>
      </w:r>
      <w:r>
        <w:t>оформления</w:t>
      </w:r>
      <w:r>
        <w:rPr>
          <w:spacing w:val="-4"/>
        </w:rPr>
        <w:t xml:space="preserve"> </w:t>
      </w:r>
      <w:r>
        <w:t>назначению</w:t>
      </w:r>
      <w:r>
        <w:rPr>
          <w:spacing w:val="-5"/>
        </w:rPr>
        <w:t xml:space="preserve"> </w:t>
      </w:r>
      <w:r>
        <w:t>изделия.</w:t>
      </w:r>
    </w:p>
    <w:p w:rsidR="003C2477" w:rsidRDefault="00F03892">
      <w:pPr>
        <w:pStyle w:val="a3"/>
        <w:spacing w:before="66" w:line="276" w:lineRule="auto"/>
        <w:ind w:right="814" w:firstLine="283"/>
        <w:jc w:val="both"/>
      </w:pPr>
      <w:r>
        <w:t>Транспортные средства, используемые в трёх стихиях ( земля, вода, воздух). Виды,</w:t>
      </w:r>
      <w:r>
        <w:rPr>
          <w:spacing w:val="1"/>
        </w:rPr>
        <w:t xml:space="preserve"> </w:t>
      </w:r>
      <w:r>
        <w:t>названия,</w:t>
      </w:r>
      <w:r>
        <w:rPr>
          <w:spacing w:val="1"/>
        </w:rPr>
        <w:t xml:space="preserve"> </w:t>
      </w:r>
      <w:r>
        <w:t>назначение.</w:t>
      </w:r>
      <w:r>
        <w:rPr>
          <w:spacing w:val="1"/>
        </w:rPr>
        <w:t xml:space="preserve"> </w:t>
      </w:r>
      <w:r>
        <w:t>Макет,</w:t>
      </w:r>
      <w:r>
        <w:rPr>
          <w:spacing w:val="1"/>
        </w:rPr>
        <w:t xml:space="preserve"> </w:t>
      </w:r>
      <w:r>
        <w:t>модель.</w:t>
      </w:r>
      <w:r>
        <w:rPr>
          <w:spacing w:val="1"/>
        </w:rPr>
        <w:t xml:space="preserve"> </w:t>
      </w:r>
      <w:r>
        <w:t>Конструирование</w:t>
      </w:r>
      <w:r>
        <w:rPr>
          <w:spacing w:val="1"/>
        </w:rPr>
        <w:t xml:space="preserve"> </w:t>
      </w:r>
      <w:r>
        <w:t>и</w:t>
      </w:r>
      <w:r>
        <w:rPr>
          <w:spacing w:val="1"/>
        </w:rPr>
        <w:t xml:space="preserve"> </w:t>
      </w:r>
      <w:r>
        <w:t>моделирование</w:t>
      </w:r>
      <w:r>
        <w:rPr>
          <w:spacing w:val="1"/>
        </w:rPr>
        <w:t xml:space="preserve"> </w:t>
      </w:r>
      <w:r>
        <w:t>изделий</w:t>
      </w:r>
      <w:r>
        <w:rPr>
          <w:spacing w:val="1"/>
        </w:rPr>
        <w:t xml:space="preserve"> </w:t>
      </w:r>
      <w:r>
        <w:t>из</w:t>
      </w:r>
      <w:r>
        <w:rPr>
          <w:spacing w:val="1"/>
        </w:rPr>
        <w:t xml:space="preserve"> </w:t>
      </w:r>
      <w:r>
        <w:t>разных</w:t>
      </w:r>
      <w:r>
        <w:rPr>
          <w:spacing w:val="-5"/>
        </w:rPr>
        <w:t xml:space="preserve"> </w:t>
      </w:r>
      <w:r>
        <w:t>материалов;</w:t>
      </w:r>
      <w:r>
        <w:rPr>
          <w:spacing w:val="-5"/>
        </w:rPr>
        <w:t xml:space="preserve"> </w:t>
      </w:r>
      <w:r>
        <w:t>транспортных</w:t>
      </w:r>
      <w:r>
        <w:rPr>
          <w:spacing w:val="-5"/>
        </w:rPr>
        <w:t xml:space="preserve"> </w:t>
      </w:r>
      <w:r>
        <w:t>средств</w:t>
      </w:r>
      <w:r>
        <w:rPr>
          <w:spacing w:val="2"/>
        </w:rPr>
        <w:t xml:space="preserve"> </w:t>
      </w:r>
      <w:r>
        <w:t>по модели,</w:t>
      </w:r>
      <w:r>
        <w:rPr>
          <w:spacing w:val="-2"/>
        </w:rPr>
        <w:t xml:space="preserve"> </w:t>
      </w:r>
      <w:r>
        <w:t>простейшему</w:t>
      </w:r>
      <w:r>
        <w:rPr>
          <w:spacing w:val="-10"/>
        </w:rPr>
        <w:t xml:space="preserve"> </w:t>
      </w:r>
      <w:r>
        <w:t>чертежу</w:t>
      </w:r>
      <w:r>
        <w:rPr>
          <w:spacing w:val="-9"/>
        </w:rPr>
        <w:t xml:space="preserve"> </w:t>
      </w:r>
      <w:r>
        <w:t>или</w:t>
      </w:r>
      <w:r>
        <w:rPr>
          <w:spacing w:val="1"/>
        </w:rPr>
        <w:t xml:space="preserve"> </w:t>
      </w:r>
      <w:r>
        <w:t>эскизу.</w:t>
      </w:r>
    </w:p>
    <w:p w:rsidR="003C2477" w:rsidRDefault="00F03892">
      <w:pPr>
        <w:spacing w:before="4" w:line="276" w:lineRule="auto"/>
        <w:ind w:left="919" w:right="813" w:firstLine="566"/>
        <w:jc w:val="both"/>
        <w:rPr>
          <w:sz w:val="24"/>
        </w:rPr>
      </w:pPr>
      <w:r>
        <w:rPr>
          <w:b/>
          <w:sz w:val="24"/>
        </w:rPr>
        <w:t xml:space="preserve">Использование информационных технологий. </w:t>
      </w:r>
      <w:r>
        <w:rPr>
          <w:sz w:val="24"/>
        </w:rPr>
        <w:t>Демонстрация учителем с участием</w:t>
      </w:r>
      <w:r>
        <w:rPr>
          <w:spacing w:val="-57"/>
          <w:sz w:val="24"/>
        </w:rPr>
        <w:t xml:space="preserve"> </w:t>
      </w:r>
      <w:r>
        <w:rPr>
          <w:sz w:val="24"/>
        </w:rPr>
        <w:t>учащихся</w:t>
      </w:r>
      <w:r>
        <w:rPr>
          <w:spacing w:val="1"/>
          <w:sz w:val="24"/>
        </w:rPr>
        <w:t xml:space="preserve"> </w:t>
      </w:r>
      <w:r>
        <w:rPr>
          <w:sz w:val="24"/>
        </w:rPr>
        <w:t>готовых</w:t>
      </w:r>
      <w:r>
        <w:rPr>
          <w:spacing w:val="-3"/>
          <w:sz w:val="24"/>
        </w:rPr>
        <w:t xml:space="preserve"> </w:t>
      </w:r>
      <w:r>
        <w:rPr>
          <w:sz w:val="24"/>
        </w:rPr>
        <w:t>материалов</w:t>
      </w:r>
      <w:r>
        <w:rPr>
          <w:spacing w:val="-2"/>
          <w:sz w:val="24"/>
        </w:rPr>
        <w:t xml:space="preserve"> </w:t>
      </w:r>
      <w:r>
        <w:rPr>
          <w:sz w:val="24"/>
        </w:rPr>
        <w:t>на</w:t>
      </w:r>
      <w:r>
        <w:rPr>
          <w:spacing w:val="-4"/>
          <w:sz w:val="24"/>
        </w:rPr>
        <w:t xml:space="preserve"> </w:t>
      </w:r>
      <w:r>
        <w:rPr>
          <w:sz w:val="24"/>
        </w:rPr>
        <w:t>цифровых</w:t>
      </w:r>
      <w:r>
        <w:rPr>
          <w:spacing w:val="-4"/>
          <w:sz w:val="24"/>
        </w:rPr>
        <w:t xml:space="preserve"> </w:t>
      </w:r>
      <w:r>
        <w:rPr>
          <w:sz w:val="24"/>
        </w:rPr>
        <w:t>носителях</w:t>
      </w:r>
      <w:r>
        <w:rPr>
          <w:spacing w:val="-3"/>
          <w:sz w:val="24"/>
        </w:rPr>
        <w:t xml:space="preserve"> </w:t>
      </w:r>
      <w:r>
        <w:rPr>
          <w:sz w:val="24"/>
        </w:rPr>
        <w:t>по</w:t>
      </w:r>
      <w:r>
        <w:rPr>
          <w:spacing w:val="5"/>
          <w:sz w:val="24"/>
        </w:rPr>
        <w:t xml:space="preserve"> </w:t>
      </w:r>
      <w:r>
        <w:rPr>
          <w:sz w:val="24"/>
        </w:rPr>
        <w:t>изучаемых</w:t>
      </w:r>
      <w:r>
        <w:rPr>
          <w:spacing w:val="-4"/>
          <w:sz w:val="24"/>
        </w:rPr>
        <w:t xml:space="preserve"> </w:t>
      </w:r>
      <w:r>
        <w:rPr>
          <w:sz w:val="24"/>
        </w:rPr>
        <w:t>темам.</w:t>
      </w:r>
    </w:p>
    <w:p w:rsidR="003C2477" w:rsidRDefault="00F03892">
      <w:pPr>
        <w:pStyle w:val="1"/>
        <w:spacing w:before="4"/>
        <w:jc w:val="both"/>
      </w:pPr>
      <w:r>
        <w:t>Содержание</w:t>
      </w:r>
      <w:r>
        <w:rPr>
          <w:spacing w:val="-1"/>
        </w:rPr>
        <w:t xml:space="preserve"> </w:t>
      </w:r>
      <w:r>
        <w:t>программы</w:t>
      </w:r>
      <w:r>
        <w:rPr>
          <w:spacing w:val="-1"/>
        </w:rPr>
        <w:t xml:space="preserve"> </w:t>
      </w:r>
      <w:r>
        <w:t>3</w:t>
      </w:r>
      <w:r>
        <w:rPr>
          <w:spacing w:val="-5"/>
        </w:rPr>
        <w:t xml:space="preserve"> </w:t>
      </w:r>
      <w:r>
        <w:t>класс</w:t>
      </w:r>
    </w:p>
    <w:p w:rsidR="003C2477" w:rsidRDefault="00F03892">
      <w:pPr>
        <w:pStyle w:val="a3"/>
        <w:spacing w:before="41" w:line="276" w:lineRule="auto"/>
        <w:ind w:right="806" w:firstLine="566"/>
        <w:jc w:val="both"/>
      </w:pPr>
      <w:r>
        <w:rPr>
          <w:b/>
        </w:rPr>
        <w:t>Общекультурные</w:t>
      </w:r>
      <w:r>
        <w:rPr>
          <w:b/>
          <w:spacing w:val="1"/>
        </w:rPr>
        <w:t xml:space="preserve"> </w:t>
      </w:r>
      <w:r>
        <w:rPr>
          <w:b/>
        </w:rPr>
        <w:t>и</w:t>
      </w:r>
      <w:r>
        <w:rPr>
          <w:b/>
          <w:spacing w:val="1"/>
        </w:rPr>
        <w:t xml:space="preserve"> </w:t>
      </w:r>
      <w:r>
        <w:rPr>
          <w:b/>
        </w:rPr>
        <w:t>общетрудовые</w:t>
      </w:r>
      <w:r>
        <w:rPr>
          <w:b/>
          <w:spacing w:val="1"/>
        </w:rPr>
        <w:t xml:space="preserve"> </w:t>
      </w:r>
      <w:r>
        <w:rPr>
          <w:b/>
        </w:rPr>
        <w:t>компетенции.</w:t>
      </w:r>
      <w:r>
        <w:rPr>
          <w:b/>
          <w:spacing w:val="1"/>
        </w:rPr>
        <w:t xml:space="preserve"> </w:t>
      </w:r>
      <w:r>
        <w:rPr>
          <w:b/>
        </w:rPr>
        <w:t>Основы</w:t>
      </w:r>
      <w:r>
        <w:rPr>
          <w:b/>
          <w:spacing w:val="1"/>
        </w:rPr>
        <w:t xml:space="preserve"> </w:t>
      </w:r>
      <w:r>
        <w:rPr>
          <w:b/>
        </w:rPr>
        <w:t>культуры</w:t>
      </w:r>
      <w:r>
        <w:rPr>
          <w:b/>
          <w:spacing w:val="1"/>
        </w:rPr>
        <w:t xml:space="preserve"> </w:t>
      </w:r>
      <w:r>
        <w:rPr>
          <w:b/>
        </w:rPr>
        <w:t>труда,</w:t>
      </w:r>
      <w:r>
        <w:rPr>
          <w:b/>
          <w:spacing w:val="1"/>
        </w:rPr>
        <w:t xml:space="preserve"> </w:t>
      </w:r>
      <w:r>
        <w:rPr>
          <w:b/>
        </w:rPr>
        <w:t>самообслуживание.</w:t>
      </w:r>
      <w:r>
        <w:rPr>
          <w:b/>
          <w:spacing w:val="-7"/>
        </w:rPr>
        <w:t xml:space="preserve"> </w:t>
      </w:r>
      <w:r>
        <w:t>Непрерывность</w:t>
      </w:r>
      <w:r>
        <w:rPr>
          <w:spacing w:val="-13"/>
        </w:rPr>
        <w:t xml:space="preserve"> </w:t>
      </w:r>
      <w:r>
        <w:t>процесса</w:t>
      </w:r>
      <w:r>
        <w:rPr>
          <w:spacing w:val="-12"/>
        </w:rPr>
        <w:t xml:space="preserve"> </w:t>
      </w:r>
      <w:r>
        <w:t>деятельностного</w:t>
      </w:r>
      <w:r>
        <w:rPr>
          <w:spacing w:val="-11"/>
        </w:rPr>
        <w:t xml:space="preserve"> </w:t>
      </w:r>
      <w:r>
        <w:t>освоения</w:t>
      </w:r>
      <w:r>
        <w:rPr>
          <w:spacing w:val="-15"/>
        </w:rPr>
        <w:t xml:space="preserve"> </w:t>
      </w:r>
      <w:r>
        <w:lastRenderedPageBreak/>
        <w:t>мира</w:t>
      </w:r>
      <w:r>
        <w:rPr>
          <w:spacing w:val="-11"/>
        </w:rPr>
        <w:t xml:space="preserve"> </w:t>
      </w:r>
      <w:r>
        <w:t>человеком</w:t>
      </w:r>
      <w:r>
        <w:rPr>
          <w:spacing w:val="-9"/>
        </w:rPr>
        <w:t xml:space="preserve"> </w:t>
      </w:r>
      <w:r>
        <w:t>и</w:t>
      </w:r>
      <w:r>
        <w:rPr>
          <w:spacing w:val="-58"/>
        </w:rPr>
        <w:t xml:space="preserve"> </w:t>
      </w:r>
      <w:r>
        <w:t>создания культуры. Материальные и духовные потребности человека как движущие силы</w:t>
      </w:r>
      <w:r>
        <w:rPr>
          <w:spacing w:val="1"/>
        </w:rPr>
        <w:t xml:space="preserve"> </w:t>
      </w:r>
      <w:r>
        <w:t>прогресса.</w:t>
      </w:r>
      <w:r>
        <w:rPr>
          <w:spacing w:val="1"/>
        </w:rPr>
        <w:t xml:space="preserve"> </w:t>
      </w:r>
      <w:r>
        <w:t>Отражение</w:t>
      </w:r>
      <w:r>
        <w:rPr>
          <w:spacing w:val="1"/>
        </w:rPr>
        <w:t xml:space="preserve"> </w:t>
      </w:r>
      <w:r>
        <w:t>жизненной</w:t>
      </w:r>
      <w:r>
        <w:rPr>
          <w:spacing w:val="1"/>
        </w:rPr>
        <w:t xml:space="preserve"> </w:t>
      </w:r>
      <w:r>
        <w:t>потребности,</w:t>
      </w:r>
      <w:r>
        <w:rPr>
          <w:spacing w:val="1"/>
        </w:rPr>
        <w:t xml:space="preserve"> </w:t>
      </w:r>
      <w:r>
        <w:t>практичности,</w:t>
      </w:r>
      <w:r>
        <w:rPr>
          <w:spacing w:val="1"/>
        </w:rPr>
        <w:t xml:space="preserve"> </w:t>
      </w:r>
      <w:r>
        <w:t>конструктивных</w:t>
      </w:r>
      <w:r>
        <w:rPr>
          <w:spacing w:val="1"/>
        </w:rPr>
        <w:t xml:space="preserve"> </w:t>
      </w:r>
      <w:r>
        <w:t>и</w:t>
      </w:r>
      <w:r>
        <w:rPr>
          <w:spacing w:val="1"/>
        </w:rPr>
        <w:t xml:space="preserve"> </w:t>
      </w:r>
      <w:r>
        <w:t>технологических</w:t>
      </w:r>
      <w:r>
        <w:rPr>
          <w:spacing w:val="1"/>
        </w:rPr>
        <w:t xml:space="preserve"> </w:t>
      </w:r>
      <w:r>
        <w:t>особенностей,</w:t>
      </w:r>
      <w:r>
        <w:rPr>
          <w:spacing w:val="1"/>
        </w:rPr>
        <w:t xml:space="preserve"> </w:t>
      </w:r>
      <w:r>
        <w:t>национально-культурной</w:t>
      </w:r>
      <w:r>
        <w:rPr>
          <w:spacing w:val="1"/>
        </w:rPr>
        <w:t xml:space="preserve"> </w:t>
      </w:r>
      <w:r>
        <w:t>специфики</w:t>
      </w:r>
      <w:r>
        <w:rPr>
          <w:spacing w:val="1"/>
        </w:rPr>
        <w:t xml:space="preserve"> </w:t>
      </w:r>
      <w:r>
        <w:t>в</w:t>
      </w:r>
      <w:r>
        <w:rPr>
          <w:spacing w:val="1"/>
        </w:rPr>
        <w:t xml:space="preserve"> </w:t>
      </w:r>
      <w:r>
        <w:t>жилище,</w:t>
      </w:r>
      <w:r>
        <w:rPr>
          <w:spacing w:val="1"/>
        </w:rPr>
        <w:t xml:space="preserve"> </w:t>
      </w:r>
      <w:r>
        <w:t>его</w:t>
      </w:r>
      <w:r>
        <w:rPr>
          <w:spacing w:val="1"/>
        </w:rPr>
        <w:t xml:space="preserve"> </w:t>
      </w:r>
      <w:r>
        <w:t>обустройстве, убранстве, быте и одежде людей. Ключевые технические изобретения от</w:t>
      </w:r>
      <w:r>
        <w:rPr>
          <w:spacing w:val="1"/>
        </w:rPr>
        <w:t xml:space="preserve"> </w:t>
      </w:r>
      <w:r>
        <w:t>Средневековья до начала ХХ в. Использование человеком энергии сил природы (вода,</w:t>
      </w:r>
      <w:r>
        <w:rPr>
          <w:spacing w:val="1"/>
        </w:rPr>
        <w:t xml:space="preserve"> </w:t>
      </w:r>
      <w:r>
        <w:t>ветер,</w:t>
      </w:r>
      <w:r>
        <w:rPr>
          <w:spacing w:val="-2"/>
        </w:rPr>
        <w:t xml:space="preserve"> </w:t>
      </w:r>
      <w:r>
        <w:t>огонь)</w:t>
      </w:r>
      <w:r>
        <w:rPr>
          <w:spacing w:val="-1"/>
        </w:rPr>
        <w:t xml:space="preserve"> </w:t>
      </w:r>
      <w:r>
        <w:t>для</w:t>
      </w:r>
      <w:r>
        <w:rPr>
          <w:spacing w:val="1"/>
        </w:rPr>
        <w:t xml:space="preserve"> </w:t>
      </w:r>
      <w:r>
        <w:t>повышения</w:t>
      </w:r>
      <w:r>
        <w:rPr>
          <w:spacing w:val="-3"/>
        </w:rPr>
        <w:t xml:space="preserve"> </w:t>
      </w:r>
      <w:r>
        <w:t>производительности</w:t>
      </w:r>
      <w:r>
        <w:rPr>
          <w:spacing w:val="2"/>
        </w:rPr>
        <w:t xml:space="preserve"> </w:t>
      </w:r>
      <w:r>
        <w:t>труда.</w:t>
      </w:r>
    </w:p>
    <w:p w:rsidR="003C2477" w:rsidRDefault="00F03892">
      <w:pPr>
        <w:pStyle w:val="a3"/>
        <w:spacing w:line="276" w:lineRule="auto"/>
        <w:ind w:right="817" w:firstLine="283"/>
        <w:jc w:val="both"/>
      </w:pPr>
      <w:r>
        <w:t>Использование человеком силы пара, электрической энергии для решения жизненно</w:t>
      </w:r>
      <w:r>
        <w:rPr>
          <w:spacing w:val="1"/>
        </w:rPr>
        <w:t xml:space="preserve"> </w:t>
      </w:r>
      <w:r>
        <w:t>важных</w:t>
      </w:r>
      <w:r>
        <w:rPr>
          <w:spacing w:val="-13"/>
        </w:rPr>
        <w:t xml:space="preserve"> </w:t>
      </w:r>
      <w:r>
        <w:t>проблем</w:t>
      </w:r>
      <w:r>
        <w:rPr>
          <w:spacing w:val="-6"/>
        </w:rPr>
        <w:t xml:space="preserve"> </w:t>
      </w:r>
      <w:r>
        <w:t>в</w:t>
      </w:r>
      <w:r>
        <w:rPr>
          <w:spacing w:val="-5"/>
        </w:rPr>
        <w:t xml:space="preserve"> </w:t>
      </w:r>
      <w:r>
        <w:t>разные</w:t>
      </w:r>
      <w:r>
        <w:rPr>
          <w:spacing w:val="-9"/>
        </w:rPr>
        <w:t xml:space="preserve"> </w:t>
      </w:r>
      <w:r>
        <w:t>исторические</w:t>
      </w:r>
      <w:r>
        <w:rPr>
          <w:spacing w:val="-8"/>
        </w:rPr>
        <w:t xml:space="preserve"> </w:t>
      </w:r>
      <w:r>
        <w:t>периоды.</w:t>
      </w:r>
      <w:r>
        <w:rPr>
          <w:spacing w:val="-6"/>
        </w:rPr>
        <w:t xml:space="preserve"> </w:t>
      </w:r>
      <w:r>
        <w:t>Зарождение</w:t>
      </w:r>
      <w:r>
        <w:rPr>
          <w:spacing w:val="-9"/>
        </w:rPr>
        <w:t xml:space="preserve"> </w:t>
      </w:r>
      <w:r>
        <w:t>наук.</w:t>
      </w:r>
      <w:r>
        <w:rPr>
          <w:spacing w:val="-6"/>
        </w:rPr>
        <w:t xml:space="preserve"> </w:t>
      </w:r>
      <w:r>
        <w:t>Взаимовлияние</w:t>
      </w:r>
      <w:r>
        <w:rPr>
          <w:spacing w:val="-8"/>
        </w:rPr>
        <w:t xml:space="preserve"> </w:t>
      </w:r>
      <w:r>
        <w:t>наук</w:t>
      </w:r>
      <w:r>
        <w:rPr>
          <w:spacing w:val="-9"/>
        </w:rPr>
        <w:t xml:space="preserve"> </w:t>
      </w:r>
      <w:r>
        <w:t>и</w:t>
      </w:r>
      <w:r>
        <w:rPr>
          <w:spacing w:val="-57"/>
        </w:rPr>
        <w:t xml:space="preserve"> </w:t>
      </w:r>
      <w:r>
        <w:t>технических</w:t>
      </w:r>
      <w:r>
        <w:rPr>
          <w:spacing w:val="-4"/>
        </w:rPr>
        <w:t xml:space="preserve"> </w:t>
      </w:r>
      <w:r>
        <w:t>изобретений</w:t>
      </w:r>
      <w:r>
        <w:rPr>
          <w:spacing w:val="-2"/>
        </w:rPr>
        <w:t xml:space="preserve"> </w:t>
      </w:r>
      <w:r>
        <w:t>в</w:t>
      </w:r>
      <w:r>
        <w:rPr>
          <w:spacing w:val="-1"/>
        </w:rPr>
        <w:t xml:space="preserve"> </w:t>
      </w:r>
      <w:r>
        <w:t>процессе развития</w:t>
      </w:r>
      <w:r>
        <w:rPr>
          <w:spacing w:val="-3"/>
        </w:rPr>
        <w:t xml:space="preserve"> </w:t>
      </w:r>
      <w:r>
        <w:t>человечества.</w:t>
      </w:r>
    </w:p>
    <w:p w:rsidR="003C2477" w:rsidRDefault="00F03892">
      <w:pPr>
        <w:pStyle w:val="a3"/>
        <w:spacing w:line="278" w:lineRule="auto"/>
        <w:ind w:right="801" w:firstLine="283"/>
        <w:jc w:val="both"/>
      </w:pPr>
      <w:r>
        <w:t>Энергия</w:t>
      </w:r>
      <w:r>
        <w:rPr>
          <w:spacing w:val="1"/>
        </w:rPr>
        <w:t xml:space="preserve"> </w:t>
      </w:r>
      <w:r>
        <w:t>природных</w:t>
      </w:r>
      <w:r>
        <w:rPr>
          <w:spacing w:val="1"/>
        </w:rPr>
        <w:t xml:space="preserve"> </w:t>
      </w:r>
      <w:r>
        <w:t>стихий:</w:t>
      </w:r>
      <w:r>
        <w:rPr>
          <w:spacing w:val="1"/>
        </w:rPr>
        <w:t xml:space="preserve"> </w:t>
      </w:r>
      <w:r>
        <w:t>ветра,</w:t>
      </w:r>
      <w:r>
        <w:rPr>
          <w:spacing w:val="1"/>
        </w:rPr>
        <w:t xml:space="preserve"> </w:t>
      </w:r>
      <w:r>
        <w:t>воды</w:t>
      </w:r>
      <w:r>
        <w:rPr>
          <w:spacing w:val="1"/>
        </w:rPr>
        <w:t xml:space="preserve"> </w:t>
      </w:r>
      <w:r>
        <w:t>(пара).</w:t>
      </w:r>
      <w:r>
        <w:rPr>
          <w:spacing w:val="1"/>
        </w:rPr>
        <w:t xml:space="preserve"> </w:t>
      </w:r>
      <w:r>
        <w:t>Электричество,</w:t>
      </w:r>
      <w:r>
        <w:rPr>
          <w:spacing w:val="1"/>
        </w:rPr>
        <w:t xml:space="preserve"> </w:t>
      </w:r>
      <w:r>
        <w:t>простейшая</w:t>
      </w:r>
      <w:r>
        <w:rPr>
          <w:spacing w:val="1"/>
        </w:rPr>
        <w:t xml:space="preserve"> </w:t>
      </w:r>
      <w:r>
        <w:t>электрическая</w:t>
      </w:r>
      <w:r>
        <w:rPr>
          <w:spacing w:val="-8"/>
        </w:rPr>
        <w:t xml:space="preserve"> </w:t>
      </w:r>
      <w:r>
        <w:t>цепь</w:t>
      </w:r>
      <w:r>
        <w:rPr>
          <w:spacing w:val="-6"/>
        </w:rPr>
        <w:t xml:space="preserve"> </w:t>
      </w:r>
      <w:r>
        <w:t>и</w:t>
      </w:r>
      <w:r>
        <w:rPr>
          <w:spacing w:val="-11"/>
        </w:rPr>
        <w:t xml:space="preserve"> </w:t>
      </w:r>
      <w:r>
        <w:t>ее</w:t>
      </w:r>
      <w:r>
        <w:rPr>
          <w:spacing w:val="-8"/>
        </w:rPr>
        <w:t xml:space="preserve"> </w:t>
      </w:r>
      <w:r>
        <w:t>компоненты.</w:t>
      </w:r>
      <w:r>
        <w:rPr>
          <w:spacing w:val="-9"/>
        </w:rPr>
        <w:t xml:space="preserve"> </w:t>
      </w:r>
      <w:r>
        <w:t>Простейшая</w:t>
      </w:r>
      <w:r>
        <w:rPr>
          <w:spacing w:val="-8"/>
        </w:rPr>
        <w:t xml:space="preserve"> </w:t>
      </w:r>
      <w:r>
        <w:t>схема</w:t>
      </w:r>
      <w:r>
        <w:rPr>
          <w:spacing w:val="-8"/>
        </w:rPr>
        <w:t xml:space="preserve"> </w:t>
      </w:r>
      <w:r>
        <w:t>электрической</w:t>
      </w:r>
      <w:r>
        <w:rPr>
          <w:spacing w:val="-4"/>
        </w:rPr>
        <w:t xml:space="preserve"> </w:t>
      </w:r>
      <w:r>
        <w:t>цепи</w:t>
      </w:r>
      <w:r>
        <w:rPr>
          <w:spacing w:val="-11"/>
        </w:rPr>
        <w:t xml:space="preserve"> </w:t>
      </w:r>
      <w:r>
        <w:t>с</w:t>
      </w:r>
      <w:r>
        <w:rPr>
          <w:spacing w:val="-9"/>
        </w:rPr>
        <w:t xml:space="preserve"> </w:t>
      </w:r>
      <w:r>
        <w:t>различными</w:t>
      </w:r>
      <w:r>
        <w:rPr>
          <w:spacing w:val="-57"/>
        </w:rPr>
        <w:t xml:space="preserve"> </w:t>
      </w:r>
      <w:r>
        <w:t>потребителями</w:t>
      </w:r>
      <w:r>
        <w:rPr>
          <w:spacing w:val="-3"/>
        </w:rPr>
        <w:t xml:space="preserve"> </w:t>
      </w:r>
      <w:r>
        <w:t>(лампочкой,</w:t>
      </w:r>
      <w:r>
        <w:rPr>
          <w:spacing w:val="-1"/>
        </w:rPr>
        <w:t xml:space="preserve"> </w:t>
      </w:r>
      <w:r>
        <w:t>звонком,</w:t>
      </w:r>
      <w:r>
        <w:rPr>
          <w:spacing w:val="-1"/>
        </w:rPr>
        <w:t xml:space="preserve"> </w:t>
      </w:r>
      <w:r>
        <w:t>электродвигателем).</w:t>
      </w:r>
    </w:p>
    <w:p w:rsidR="003C2477" w:rsidRDefault="00F03892">
      <w:pPr>
        <w:pStyle w:val="a3"/>
        <w:spacing w:line="276" w:lineRule="auto"/>
        <w:ind w:right="803" w:firstLine="283"/>
        <w:jc w:val="both"/>
      </w:pPr>
      <w:r>
        <w:t>Гармония</w:t>
      </w:r>
      <w:r>
        <w:rPr>
          <w:spacing w:val="1"/>
        </w:rPr>
        <w:t xml:space="preserve"> </w:t>
      </w:r>
      <w:r>
        <w:t>предметов</w:t>
      </w:r>
      <w:r>
        <w:rPr>
          <w:spacing w:val="1"/>
        </w:rPr>
        <w:t xml:space="preserve"> </w:t>
      </w:r>
      <w:r>
        <w:t>и</w:t>
      </w:r>
      <w:r>
        <w:rPr>
          <w:spacing w:val="1"/>
        </w:rPr>
        <w:t xml:space="preserve"> </w:t>
      </w:r>
      <w:r>
        <w:t>окружающей</w:t>
      </w:r>
      <w:r>
        <w:rPr>
          <w:spacing w:val="1"/>
        </w:rPr>
        <w:t xml:space="preserve"> </w:t>
      </w:r>
      <w:r>
        <w:t>среды</w:t>
      </w:r>
      <w:r>
        <w:rPr>
          <w:spacing w:val="1"/>
        </w:rPr>
        <w:t xml:space="preserve"> </w:t>
      </w:r>
      <w:r>
        <w:t>—</w:t>
      </w:r>
      <w:r>
        <w:rPr>
          <w:spacing w:val="1"/>
        </w:rPr>
        <w:t xml:space="preserve"> </w:t>
      </w:r>
      <w:r>
        <w:t>соответствие</w:t>
      </w:r>
      <w:r>
        <w:rPr>
          <w:spacing w:val="1"/>
        </w:rPr>
        <w:t xml:space="preserve"> </w:t>
      </w:r>
      <w:r>
        <w:t>предмета(изделия)</w:t>
      </w:r>
      <w:r>
        <w:rPr>
          <w:spacing w:val="1"/>
        </w:rPr>
        <w:t xml:space="preserve"> </w:t>
      </w:r>
      <w:r>
        <w:t>обстановке.</w:t>
      </w:r>
    </w:p>
    <w:p w:rsidR="003C2477" w:rsidRDefault="00F03892">
      <w:pPr>
        <w:pStyle w:val="a3"/>
        <w:spacing w:line="276" w:lineRule="auto"/>
        <w:ind w:right="813" w:firstLine="283"/>
        <w:jc w:val="both"/>
      </w:pPr>
      <w:r>
        <w:t>Элементарная</w:t>
      </w:r>
      <w:r>
        <w:rPr>
          <w:spacing w:val="1"/>
        </w:rPr>
        <w:t xml:space="preserve"> </w:t>
      </w:r>
      <w:r>
        <w:t>проектная</w:t>
      </w:r>
      <w:r>
        <w:rPr>
          <w:spacing w:val="1"/>
        </w:rPr>
        <w:t xml:space="preserve"> </w:t>
      </w:r>
      <w:r>
        <w:t>деятельность</w:t>
      </w:r>
      <w:r>
        <w:rPr>
          <w:spacing w:val="1"/>
        </w:rPr>
        <w:t xml:space="preserve"> </w:t>
      </w:r>
      <w:r>
        <w:t>(обсуждение</w:t>
      </w:r>
      <w:r>
        <w:rPr>
          <w:spacing w:val="1"/>
        </w:rPr>
        <w:t xml:space="preserve"> </w:t>
      </w:r>
      <w:r>
        <w:t>предложенного</w:t>
      </w:r>
      <w:r>
        <w:rPr>
          <w:spacing w:val="1"/>
        </w:rPr>
        <w:t xml:space="preserve"> </w:t>
      </w:r>
      <w:r>
        <w:t>замысла,</w:t>
      </w:r>
      <w:r>
        <w:rPr>
          <w:spacing w:val="1"/>
        </w:rPr>
        <w:t xml:space="preserve"> </w:t>
      </w:r>
      <w:r>
        <w:t>поиск</w:t>
      </w:r>
      <w:r>
        <w:rPr>
          <w:spacing w:val="1"/>
        </w:rPr>
        <w:t xml:space="preserve"> </w:t>
      </w:r>
      <w:r>
        <w:t>доступных средств выразительности, выполнение и защита проекта). Результат проектной</w:t>
      </w:r>
      <w:r>
        <w:rPr>
          <w:spacing w:val="1"/>
        </w:rPr>
        <w:t xml:space="preserve"> </w:t>
      </w:r>
      <w:r>
        <w:t>деятельности: изделия, подарки малышам и взрослым, пожилым (социальный проект),</w:t>
      </w:r>
      <w:r>
        <w:rPr>
          <w:spacing w:val="1"/>
        </w:rPr>
        <w:t xml:space="preserve"> </w:t>
      </w:r>
      <w:r>
        <w:t>макеты.</w:t>
      </w:r>
    </w:p>
    <w:p w:rsidR="003C2477" w:rsidRDefault="00F03892">
      <w:pPr>
        <w:pStyle w:val="a3"/>
        <w:spacing w:line="274" w:lineRule="exact"/>
        <w:ind w:left="1203"/>
        <w:jc w:val="both"/>
      </w:pPr>
      <w:r>
        <w:t>Распределение</w:t>
      </w:r>
      <w:r>
        <w:rPr>
          <w:spacing w:val="-2"/>
        </w:rPr>
        <w:t xml:space="preserve"> </w:t>
      </w:r>
      <w:r>
        <w:t>ролей</w:t>
      </w:r>
      <w:r>
        <w:rPr>
          <w:spacing w:val="-4"/>
        </w:rPr>
        <w:t xml:space="preserve"> </w:t>
      </w:r>
      <w:r>
        <w:t>в</w:t>
      </w:r>
      <w:r>
        <w:rPr>
          <w:spacing w:val="-4"/>
        </w:rPr>
        <w:t xml:space="preserve"> </w:t>
      </w:r>
      <w:r>
        <w:t>проектной</w:t>
      </w:r>
      <w:r>
        <w:rPr>
          <w:spacing w:val="-4"/>
        </w:rPr>
        <w:t xml:space="preserve"> </w:t>
      </w:r>
      <w:r>
        <w:t>группе</w:t>
      </w:r>
      <w:r>
        <w:rPr>
          <w:spacing w:val="-1"/>
        </w:rPr>
        <w:t xml:space="preserve"> </w:t>
      </w:r>
      <w:r>
        <w:t>и их</w:t>
      </w:r>
      <w:r>
        <w:rPr>
          <w:spacing w:val="-5"/>
        </w:rPr>
        <w:t xml:space="preserve"> </w:t>
      </w:r>
      <w:r>
        <w:t>исполнение.</w:t>
      </w:r>
    </w:p>
    <w:p w:rsidR="003C2477" w:rsidRDefault="00F03892">
      <w:pPr>
        <w:pStyle w:val="a3"/>
        <w:spacing w:before="30" w:line="280" w:lineRule="auto"/>
        <w:ind w:right="808" w:firstLine="283"/>
        <w:jc w:val="both"/>
      </w:pPr>
      <w:r>
        <w:t>Самоконтроль</w:t>
      </w:r>
      <w:r>
        <w:rPr>
          <w:spacing w:val="1"/>
        </w:rPr>
        <w:t xml:space="preserve"> </w:t>
      </w:r>
      <w:r>
        <w:t>качества</w:t>
      </w:r>
      <w:r>
        <w:rPr>
          <w:spacing w:val="1"/>
        </w:rPr>
        <w:t xml:space="preserve"> </w:t>
      </w:r>
      <w:r>
        <w:t>выполненной</w:t>
      </w:r>
      <w:r>
        <w:rPr>
          <w:spacing w:val="1"/>
        </w:rPr>
        <w:t xml:space="preserve"> </w:t>
      </w:r>
      <w:r>
        <w:t>работы</w:t>
      </w:r>
      <w:r>
        <w:rPr>
          <w:spacing w:val="1"/>
        </w:rPr>
        <w:t xml:space="preserve"> </w:t>
      </w:r>
      <w:r>
        <w:t>(соответствие</w:t>
      </w:r>
      <w:r>
        <w:rPr>
          <w:spacing w:val="1"/>
        </w:rPr>
        <w:t xml:space="preserve"> </w:t>
      </w:r>
      <w:r>
        <w:t>результата</w:t>
      </w:r>
      <w:r>
        <w:rPr>
          <w:spacing w:val="1"/>
        </w:rPr>
        <w:t xml:space="preserve"> </w:t>
      </w:r>
      <w:r>
        <w:t>работы</w:t>
      </w:r>
      <w:r>
        <w:rPr>
          <w:spacing w:val="1"/>
        </w:rPr>
        <w:t xml:space="preserve"> </w:t>
      </w:r>
      <w:r>
        <w:t>художественному</w:t>
      </w:r>
      <w:r>
        <w:rPr>
          <w:spacing w:val="-9"/>
        </w:rPr>
        <w:t xml:space="preserve"> </w:t>
      </w:r>
      <w:r>
        <w:t>или</w:t>
      </w:r>
      <w:r>
        <w:rPr>
          <w:spacing w:val="3"/>
        </w:rPr>
        <w:t xml:space="preserve"> </w:t>
      </w:r>
      <w:r>
        <w:t>техническому</w:t>
      </w:r>
      <w:r>
        <w:rPr>
          <w:spacing w:val="-8"/>
        </w:rPr>
        <w:t xml:space="preserve"> </w:t>
      </w:r>
      <w:r>
        <w:t>замыслу).</w:t>
      </w:r>
    </w:p>
    <w:p w:rsidR="003C2477" w:rsidRDefault="00F03892">
      <w:pPr>
        <w:pStyle w:val="a3"/>
        <w:spacing w:line="276" w:lineRule="auto"/>
        <w:ind w:right="812" w:firstLine="283"/>
        <w:jc w:val="both"/>
      </w:pPr>
      <w:r>
        <w:t>Самообслуживание</w:t>
      </w:r>
      <w:r>
        <w:rPr>
          <w:spacing w:val="1"/>
        </w:rPr>
        <w:t xml:space="preserve"> </w:t>
      </w:r>
      <w:r>
        <w:t>— правила</w:t>
      </w:r>
      <w:r>
        <w:rPr>
          <w:spacing w:val="1"/>
        </w:rPr>
        <w:t xml:space="preserve"> </w:t>
      </w:r>
      <w:r>
        <w:t>безопасного</w:t>
      </w:r>
      <w:r>
        <w:rPr>
          <w:spacing w:val="1"/>
        </w:rPr>
        <w:t xml:space="preserve"> </w:t>
      </w:r>
      <w:r>
        <w:t>пользования</w:t>
      </w:r>
      <w:r>
        <w:rPr>
          <w:spacing w:val="1"/>
        </w:rPr>
        <w:t xml:space="preserve"> </w:t>
      </w:r>
      <w:r>
        <w:t>бытовыми</w:t>
      </w:r>
      <w:r>
        <w:rPr>
          <w:spacing w:val="1"/>
        </w:rPr>
        <w:t xml:space="preserve"> </w:t>
      </w:r>
      <w:r>
        <w:t>электрическими</w:t>
      </w:r>
      <w:r>
        <w:rPr>
          <w:spacing w:val="1"/>
        </w:rPr>
        <w:t xml:space="preserve"> </w:t>
      </w:r>
      <w:r>
        <w:t>приборами,</w:t>
      </w:r>
      <w:r>
        <w:rPr>
          <w:spacing w:val="3"/>
        </w:rPr>
        <w:t xml:space="preserve"> </w:t>
      </w:r>
      <w:r>
        <w:t>электричеством.</w:t>
      </w:r>
    </w:p>
    <w:p w:rsidR="003C2477" w:rsidRDefault="00F03892">
      <w:pPr>
        <w:spacing w:line="273" w:lineRule="auto"/>
        <w:ind w:left="919" w:right="808"/>
        <w:jc w:val="both"/>
        <w:rPr>
          <w:sz w:val="24"/>
        </w:rPr>
      </w:pPr>
      <w:r>
        <w:rPr>
          <w:b/>
          <w:sz w:val="24"/>
        </w:rPr>
        <w:t>Технология</w:t>
      </w:r>
      <w:r>
        <w:rPr>
          <w:b/>
          <w:spacing w:val="1"/>
          <w:sz w:val="24"/>
        </w:rPr>
        <w:t xml:space="preserve"> </w:t>
      </w:r>
      <w:r>
        <w:rPr>
          <w:b/>
          <w:sz w:val="24"/>
        </w:rPr>
        <w:t>ручной</w:t>
      </w:r>
      <w:r>
        <w:rPr>
          <w:b/>
          <w:spacing w:val="1"/>
          <w:sz w:val="24"/>
        </w:rPr>
        <w:t xml:space="preserve"> </w:t>
      </w:r>
      <w:r>
        <w:rPr>
          <w:b/>
          <w:sz w:val="24"/>
        </w:rPr>
        <w:t>обработки</w:t>
      </w:r>
      <w:r>
        <w:rPr>
          <w:b/>
          <w:spacing w:val="1"/>
          <w:sz w:val="24"/>
        </w:rPr>
        <w:t xml:space="preserve"> </w:t>
      </w:r>
      <w:r>
        <w:rPr>
          <w:b/>
          <w:sz w:val="24"/>
        </w:rPr>
        <w:t>материалов.</w:t>
      </w:r>
      <w:r>
        <w:rPr>
          <w:b/>
          <w:spacing w:val="1"/>
          <w:sz w:val="24"/>
        </w:rPr>
        <w:t xml:space="preserve"> </w:t>
      </w:r>
      <w:r>
        <w:rPr>
          <w:b/>
          <w:sz w:val="24"/>
        </w:rPr>
        <w:t>Элементы</w:t>
      </w:r>
      <w:r>
        <w:rPr>
          <w:b/>
          <w:spacing w:val="1"/>
          <w:sz w:val="24"/>
        </w:rPr>
        <w:t xml:space="preserve"> </w:t>
      </w:r>
      <w:r>
        <w:rPr>
          <w:b/>
          <w:sz w:val="24"/>
        </w:rPr>
        <w:t>графической</w:t>
      </w:r>
      <w:r>
        <w:rPr>
          <w:b/>
          <w:spacing w:val="1"/>
          <w:sz w:val="24"/>
        </w:rPr>
        <w:t xml:space="preserve"> </w:t>
      </w:r>
      <w:r>
        <w:rPr>
          <w:b/>
          <w:sz w:val="24"/>
        </w:rPr>
        <w:t>грамоты.</w:t>
      </w:r>
      <w:r>
        <w:rPr>
          <w:b/>
          <w:spacing w:val="1"/>
          <w:sz w:val="24"/>
        </w:rPr>
        <w:t xml:space="preserve"> </w:t>
      </w:r>
      <w:r>
        <w:rPr>
          <w:sz w:val="24"/>
        </w:rPr>
        <w:t>Некоторые виды искусственных и синтетических материалов (бумага, металлы, ткани, мех</w:t>
      </w:r>
      <w:r>
        <w:rPr>
          <w:spacing w:val="-57"/>
          <w:sz w:val="24"/>
        </w:rPr>
        <w:t xml:space="preserve"> </w:t>
      </w:r>
      <w:r>
        <w:rPr>
          <w:sz w:val="24"/>
        </w:rPr>
        <w:t>и др.), их получение, применение. Разметка разверток с опорой на простейший чертеж.</w:t>
      </w:r>
      <w:r>
        <w:rPr>
          <w:spacing w:val="1"/>
          <w:sz w:val="24"/>
        </w:rPr>
        <w:t xml:space="preserve"> </w:t>
      </w:r>
      <w:r>
        <w:rPr>
          <w:sz w:val="24"/>
        </w:rPr>
        <w:t>Линии</w:t>
      </w:r>
      <w:r>
        <w:rPr>
          <w:spacing w:val="1"/>
          <w:sz w:val="24"/>
        </w:rPr>
        <w:t xml:space="preserve"> </w:t>
      </w:r>
      <w:r>
        <w:rPr>
          <w:sz w:val="24"/>
        </w:rPr>
        <w:t>чертежа</w:t>
      </w:r>
      <w:r>
        <w:rPr>
          <w:spacing w:val="1"/>
          <w:sz w:val="24"/>
        </w:rPr>
        <w:t xml:space="preserve"> </w:t>
      </w:r>
      <w:r>
        <w:rPr>
          <w:sz w:val="24"/>
        </w:rPr>
        <w:t>(осевая,</w:t>
      </w:r>
      <w:r>
        <w:rPr>
          <w:spacing w:val="1"/>
          <w:sz w:val="24"/>
        </w:rPr>
        <w:t xml:space="preserve"> </w:t>
      </w:r>
      <w:r>
        <w:rPr>
          <w:sz w:val="24"/>
        </w:rPr>
        <w:t>центровая).</w:t>
      </w:r>
      <w:r>
        <w:rPr>
          <w:spacing w:val="1"/>
          <w:sz w:val="24"/>
        </w:rPr>
        <w:t xml:space="preserve"> </w:t>
      </w:r>
      <w:r>
        <w:rPr>
          <w:sz w:val="24"/>
        </w:rPr>
        <w:t>Преобразование</w:t>
      </w:r>
      <w:r>
        <w:rPr>
          <w:spacing w:val="1"/>
          <w:sz w:val="24"/>
        </w:rPr>
        <w:t xml:space="preserve"> </w:t>
      </w:r>
      <w:r>
        <w:rPr>
          <w:sz w:val="24"/>
        </w:rPr>
        <w:t>разверток</w:t>
      </w:r>
      <w:r>
        <w:rPr>
          <w:spacing w:val="1"/>
          <w:sz w:val="24"/>
        </w:rPr>
        <w:t xml:space="preserve"> </w:t>
      </w:r>
      <w:r>
        <w:rPr>
          <w:sz w:val="24"/>
        </w:rPr>
        <w:t>несложных</w:t>
      </w:r>
      <w:r>
        <w:rPr>
          <w:spacing w:val="1"/>
          <w:sz w:val="24"/>
        </w:rPr>
        <w:t xml:space="preserve"> </w:t>
      </w:r>
      <w:r>
        <w:rPr>
          <w:sz w:val="24"/>
        </w:rPr>
        <w:t>форм</w:t>
      </w:r>
      <w:r>
        <w:rPr>
          <w:spacing w:val="1"/>
          <w:sz w:val="24"/>
        </w:rPr>
        <w:t xml:space="preserve"> </w:t>
      </w:r>
      <w:r>
        <w:rPr>
          <w:sz w:val="24"/>
        </w:rPr>
        <w:t>(достраивание элементов).</w:t>
      </w:r>
    </w:p>
    <w:p w:rsidR="003C2477" w:rsidRDefault="00F03892">
      <w:pPr>
        <w:pStyle w:val="a3"/>
        <w:spacing w:before="7" w:line="276" w:lineRule="auto"/>
        <w:ind w:right="810" w:firstLine="283"/>
        <w:jc w:val="both"/>
      </w:pPr>
      <w:r>
        <w:t>Выбор способа соединения и соединительного материала в зависимости от требований</w:t>
      </w:r>
      <w:r>
        <w:rPr>
          <w:spacing w:val="1"/>
        </w:rPr>
        <w:t xml:space="preserve"> </w:t>
      </w:r>
      <w:r>
        <w:t>конструкции. Выполнение рицовки с помощью канцелярского ножа. Приемы безопасной</w:t>
      </w:r>
      <w:r>
        <w:rPr>
          <w:spacing w:val="1"/>
        </w:rPr>
        <w:t xml:space="preserve"> </w:t>
      </w:r>
      <w:r>
        <w:t>работы</w:t>
      </w:r>
      <w:r>
        <w:rPr>
          <w:spacing w:val="-1"/>
        </w:rPr>
        <w:t xml:space="preserve"> </w:t>
      </w:r>
      <w:r>
        <w:t>им.</w:t>
      </w:r>
      <w:r>
        <w:rPr>
          <w:spacing w:val="4"/>
        </w:rPr>
        <w:t xml:space="preserve"> </w:t>
      </w:r>
      <w:r>
        <w:t>Соединение деталей</w:t>
      </w:r>
      <w:r>
        <w:rPr>
          <w:spacing w:val="3"/>
        </w:rPr>
        <w:t xml:space="preserve"> </w:t>
      </w:r>
      <w:r>
        <w:t>косой</w:t>
      </w:r>
      <w:r>
        <w:rPr>
          <w:spacing w:val="2"/>
        </w:rPr>
        <w:t xml:space="preserve"> </w:t>
      </w:r>
      <w:r>
        <w:t>строчкой.</w:t>
      </w:r>
    </w:p>
    <w:p w:rsidR="003C2477" w:rsidRDefault="00F03892">
      <w:pPr>
        <w:pStyle w:val="a3"/>
        <w:spacing w:line="276" w:lineRule="auto"/>
        <w:ind w:right="805" w:firstLine="283"/>
        <w:jc w:val="both"/>
      </w:pPr>
      <w:r>
        <w:t>Отделка (изделия и деталей) косой строчкой и ее вариантами (крестиком, росписью,</w:t>
      </w:r>
      <w:r>
        <w:rPr>
          <w:spacing w:val="1"/>
        </w:rPr>
        <w:t xml:space="preserve"> </w:t>
      </w:r>
      <w:r>
        <w:t>стебельчатой</w:t>
      </w:r>
      <w:r>
        <w:rPr>
          <w:spacing w:val="2"/>
        </w:rPr>
        <w:t xml:space="preserve"> </w:t>
      </w:r>
      <w:r>
        <w:t>строчкой</w:t>
      </w:r>
      <w:r>
        <w:rPr>
          <w:spacing w:val="-3"/>
        </w:rPr>
        <w:t xml:space="preserve"> </w:t>
      </w:r>
      <w:r>
        <w:t>и</w:t>
      </w:r>
      <w:r>
        <w:rPr>
          <w:spacing w:val="2"/>
        </w:rPr>
        <w:t xml:space="preserve"> </w:t>
      </w:r>
      <w:r>
        <w:t>др.),</w:t>
      </w:r>
      <w:r>
        <w:rPr>
          <w:spacing w:val="3"/>
        </w:rPr>
        <w:t xml:space="preserve"> </w:t>
      </w:r>
      <w:r>
        <w:t>кружевами,</w:t>
      </w:r>
      <w:r>
        <w:rPr>
          <w:spacing w:val="3"/>
        </w:rPr>
        <w:t xml:space="preserve"> </w:t>
      </w:r>
      <w:r>
        <w:t>тесьмой,</w:t>
      </w:r>
      <w:r>
        <w:rPr>
          <w:spacing w:val="-2"/>
        </w:rPr>
        <w:t xml:space="preserve"> </w:t>
      </w:r>
      <w:r>
        <w:t>бусинами</w:t>
      </w:r>
      <w:r>
        <w:rPr>
          <w:spacing w:val="3"/>
        </w:rPr>
        <w:t xml:space="preserve"> </w:t>
      </w:r>
      <w:r>
        <w:t>ит.</w:t>
      </w:r>
      <w:r>
        <w:rPr>
          <w:spacing w:val="-1"/>
        </w:rPr>
        <w:t xml:space="preserve"> </w:t>
      </w:r>
      <w:r>
        <w:t>д.</w:t>
      </w:r>
    </w:p>
    <w:p w:rsidR="003C2477" w:rsidRDefault="00F03892">
      <w:pPr>
        <w:pStyle w:val="a3"/>
        <w:spacing w:line="276" w:lineRule="auto"/>
        <w:ind w:right="803"/>
        <w:jc w:val="both"/>
      </w:pPr>
      <w:r>
        <w:rPr>
          <w:b/>
        </w:rPr>
        <w:t xml:space="preserve">Конструирование и моделирование. </w:t>
      </w:r>
      <w:r>
        <w:t>Полезность, прочность и эстетичность как общие</w:t>
      </w:r>
      <w:r>
        <w:rPr>
          <w:spacing w:val="1"/>
        </w:rPr>
        <w:t xml:space="preserve"> </w:t>
      </w:r>
      <w:r>
        <w:t>требования к различным конструкциям. Связь назначения изделия и его конструктивных</w:t>
      </w:r>
      <w:r>
        <w:rPr>
          <w:spacing w:val="1"/>
        </w:rPr>
        <w:t xml:space="preserve"> </w:t>
      </w:r>
      <w:r>
        <w:t>особенностей: формы,</w:t>
      </w:r>
      <w:r>
        <w:rPr>
          <w:spacing w:val="-2"/>
        </w:rPr>
        <w:t xml:space="preserve"> </w:t>
      </w:r>
      <w:r>
        <w:t>способов</w:t>
      </w:r>
      <w:r>
        <w:rPr>
          <w:spacing w:val="2"/>
        </w:rPr>
        <w:t xml:space="preserve"> </w:t>
      </w:r>
      <w:r>
        <w:t>соединения,</w:t>
      </w:r>
      <w:r>
        <w:rPr>
          <w:spacing w:val="3"/>
        </w:rPr>
        <w:t xml:space="preserve"> </w:t>
      </w:r>
      <w:r>
        <w:t>соединительных</w:t>
      </w:r>
      <w:r>
        <w:rPr>
          <w:spacing w:val="-5"/>
        </w:rPr>
        <w:t xml:space="preserve"> </w:t>
      </w:r>
      <w:r>
        <w:t>материалов.</w:t>
      </w:r>
    </w:p>
    <w:p w:rsidR="003C2477" w:rsidRDefault="00F03892">
      <w:pPr>
        <w:pStyle w:val="a3"/>
        <w:spacing w:before="66" w:line="276" w:lineRule="auto"/>
        <w:ind w:right="810" w:firstLine="283"/>
        <w:jc w:val="both"/>
      </w:pPr>
      <w:r>
        <w:t>Простейшие</w:t>
      </w:r>
      <w:r>
        <w:rPr>
          <w:spacing w:val="1"/>
        </w:rPr>
        <w:t xml:space="preserve"> </w:t>
      </w:r>
      <w:r>
        <w:t>способы</w:t>
      </w:r>
      <w:r>
        <w:rPr>
          <w:spacing w:val="1"/>
        </w:rPr>
        <w:t xml:space="preserve"> </w:t>
      </w:r>
      <w:r>
        <w:t>достижения</w:t>
      </w:r>
      <w:r>
        <w:rPr>
          <w:spacing w:val="1"/>
        </w:rPr>
        <w:t xml:space="preserve"> </w:t>
      </w:r>
      <w:r>
        <w:t>прочности</w:t>
      </w:r>
      <w:r>
        <w:rPr>
          <w:spacing w:val="1"/>
        </w:rPr>
        <w:t xml:space="preserve"> </w:t>
      </w:r>
      <w:r>
        <w:t>конструкций</w:t>
      </w:r>
      <w:r>
        <w:rPr>
          <w:spacing w:val="1"/>
        </w:rPr>
        <w:t xml:space="preserve"> </w:t>
      </w:r>
      <w:r>
        <w:t>(соединение</w:t>
      </w:r>
      <w:r>
        <w:rPr>
          <w:spacing w:val="1"/>
        </w:rPr>
        <w:t xml:space="preserve"> </w:t>
      </w:r>
      <w:r>
        <w:t>деталей</w:t>
      </w:r>
      <w:r>
        <w:rPr>
          <w:spacing w:val="1"/>
        </w:rPr>
        <w:t xml:space="preserve"> </w:t>
      </w:r>
      <w:r>
        <w:t>в</w:t>
      </w:r>
      <w:r>
        <w:rPr>
          <w:spacing w:val="1"/>
        </w:rPr>
        <w:t xml:space="preserve"> </w:t>
      </w:r>
      <w:r>
        <w:t>нахлест,</w:t>
      </w:r>
      <w:r>
        <w:rPr>
          <w:spacing w:val="1"/>
        </w:rPr>
        <w:t xml:space="preserve"> </w:t>
      </w:r>
      <w:r>
        <w:t>с</w:t>
      </w:r>
      <w:r>
        <w:rPr>
          <w:spacing w:val="1"/>
        </w:rPr>
        <w:t xml:space="preserve"> </w:t>
      </w:r>
      <w:r>
        <w:t>помощью</w:t>
      </w:r>
      <w:r>
        <w:rPr>
          <w:spacing w:val="1"/>
        </w:rPr>
        <w:t xml:space="preserve"> </w:t>
      </w:r>
      <w:r>
        <w:t>крепежных</w:t>
      </w:r>
      <w:r>
        <w:rPr>
          <w:spacing w:val="1"/>
        </w:rPr>
        <w:t xml:space="preserve"> </w:t>
      </w:r>
      <w:r>
        <w:t>деталей,</w:t>
      </w:r>
      <w:r>
        <w:rPr>
          <w:spacing w:val="1"/>
        </w:rPr>
        <w:t xml:space="preserve"> </w:t>
      </w:r>
      <w:r>
        <w:t>различными</w:t>
      </w:r>
      <w:r>
        <w:rPr>
          <w:spacing w:val="1"/>
        </w:rPr>
        <w:t xml:space="preserve"> </w:t>
      </w:r>
      <w:r>
        <w:t>видами</w:t>
      </w:r>
      <w:r>
        <w:rPr>
          <w:spacing w:val="1"/>
        </w:rPr>
        <w:t xml:space="preserve"> </w:t>
      </w:r>
      <w:r>
        <w:t>клея,</w:t>
      </w:r>
      <w:r>
        <w:rPr>
          <w:spacing w:val="1"/>
        </w:rPr>
        <w:t xml:space="preserve"> </w:t>
      </w:r>
      <w:r>
        <w:t>щелевого</w:t>
      </w:r>
      <w:r>
        <w:rPr>
          <w:spacing w:val="1"/>
        </w:rPr>
        <w:t xml:space="preserve"> </w:t>
      </w:r>
      <w:r>
        <w:t>замка,</w:t>
      </w:r>
      <w:r>
        <w:rPr>
          <w:spacing w:val="1"/>
        </w:rPr>
        <w:t xml:space="preserve"> </w:t>
      </w:r>
      <w:r>
        <w:rPr>
          <w:spacing w:val="-1"/>
        </w:rPr>
        <w:t>сшиванием</w:t>
      </w:r>
      <w:r>
        <w:rPr>
          <w:spacing w:val="-14"/>
        </w:rPr>
        <w:t xml:space="preserve"> </w:t>
      </w:r>
      <w:r>
        <w:t>и</w:t>
      </w:r>
      <w:r>
        <w:rPr>
          <w:spacing w:val="-10"/>
        </w:rPr>
        <w:t xml:space="preserve"> </w:t>
      </w:r>
      <w:r>
        <w:t>др.).</w:t>
      </w:r>
      <w:r>
        <w:rPr>
          <w:spacing w:val="-9"/>
        </w:rPr>
        <w:t xml:space="preserve"> </w:t>
      </w:r>
      <w:r>
        <w:t>Использование</w:t>
      </w:r>
      <w:r>
        <w:rPr>
          <w:spacing w:val="-12"/>
        </w:rPr>
        <w:t xml:space="preserve"> </w:t>
      </w:r>
      <w:r>
        <w:t>принципов</w:t>
      </w:r>
      <w:r>
        <w:rPr>
          <w:spacing w:val="-9"/>
        </w:rPr>
        <w:t xml:space="preserve"> </w:t>
      </w:r>
      <w:r>
        <w:t>действия</w:t>
      </w:r>
      <w:r>
        <w:rPr>
          <w:spacing w:val="-11"/>
        </w:rPr>
        <w:t xml:space="preserve"> </w:t>
      </w:r>
      <w:r>
        <w:t>представителей</w:t>
      </w:r>
      <w:r>
        <w:rPr>
          <w:spacing w:val="-14"/>
        </w:rPr>
        <w:t xml:space="preserve"> </w:t>
      </w:r>
      <w:r>
        <w:t>животного</w:t>
      </w:r>
      <w:r>
        <w:rPr>
          <w:spacing w:val="-11"/>
        </w:rPr>
        <w:t xml:space="preserve"> </w:t>
      </w:r>
      <w:r>
        <w:t>мира</w:t>
      </w:r>
      <w:r>
        <w:rPr>
          <w:spacing w:val="-12"/>
        </w:rPr>
        <w:t xml:space="preserve"> </w:t>
      </w:r>
      <w:r>
        <w:t>для</w:t>
      </w:r>
      <w:r>
        <w:rPr>
          <w:spacing w:val="-58"/>
        </w:rPr>
        <w:t xml:space="preserve"> </w:t>
      </w:r>
      <w:r>
        <w:t>решения</w:t>
      </w:r>
      <w:r>
        <w:rPr>
          <w:spacing w:val="1"/>
        </w:rPr>
        <w:t xml:space="preserve"> </w:t>
      </w:r>
      <w:r>
        <w:t>инженерных</w:t>
      </w:r>
      <w:r>
        <w:rPr>
          <w:spacing w:val="-3"/>
        </w:rPr>
        <w:t xml:space="preserve"> </w:t>
      </w:r>
      <w:r>
        <w:t>задач</w:t>
      </w:r>
      <w:r>
        <w:rPr>
          <w:spacing w:val="1"/>
        </w:rPr>
        <w:t xml:space="preserve"> </w:t>
      </w:r>
      <w:r>
        <w:t>(бионика).</w:t>
      </w:r>
    </w:p>
    <w:p w:rsidR="003C2477" w:rsidRDefault="00F03892">
      <w:pPr>
        <w:pStyle w:val="a3"/>
        <w:spacing w:before="4" w:line="276" w:lineRule="auto"/>
        <w:ind w:right="811" w:firstLine="283"/>
        <w:jc w:val="both"/>
      </w:pPr>
      <w:r>
        <w:t>Конструирование</w:t>
      </w:r>
      <w:r>
        <w:rPr>
          <w:spacing w:val="1"/>
        </w:rPr>
        <w:t xml:space="preserve"> </w:t>
      </w:r>
      <w:r>
        <w:t>и</w:t>
      </w:r>
      <w:r>
        <w:rPr>
          <w:spacing w:val="1"/>
        </w:rPr>
        <w:t xml:space="preserve"> </w:t>
      </w:r>
      <w:r>
        <w:t>моделирование</w:t>
      </w:r>
      <w:r>
        <w:rPr>
          <w:spacing w:val="1"/>
        </w:rPr>
        <w:t xml:space="preserve"> </w:t>
      </w:r>
      <w:r>
        <w:t>изделий</w:t>
      </w:r>
      <w:r>
        <w:rPr>
          <w:spacing w:val="1"/>
        </w:rPr>
        <w:t xml:space="preserve"> </w:t>
      </w:r>
      <w:r>
        <w:t>из</w:t>
      </w:r>
      <w:r>
        <w:rPr>
          <w:spacing w:val="1"/>
        </w:rPr>
        <w:t xml:space="preserve"> </w:t>
      </w:r>
      <w:r>
        <w:t>разных</w:t>
      </w:r>
      <w:r>
        <w:rPr>
          <w:spacing w:val="1"/>
        </w:rPr>
        <w:t xml:space="preserve"> </w:t>
      </w:r>
      <w:r>
        <w:t>материалов</w:t>
      </w:r>
      <w:r>
        <w:rPr>
          <w:spacing w:val="1"/>
        </w:rPr>
        <w:t xml:space="preserve"> </w:t>
      </w:r>
      <w:r>
        <w:t>по</w:t>
      </w:r>
      <w:r>
        <w:rPr>
          <w:spacing w:val="1"/>
        </w:rPr>
        <w:t xml:space="preserve"> </w:t>
      </w:r>
      <w:r>
        <w:lastRenderedPageBreak/>
        <w:t>заданным</w:t>
      </w:r>
      <w:r>
        <w:rPr>
          <w:spacing w:val="1"/>
        </w:rPr>
        <w:t xml:space="preserve"> </w:t>
      </w:r>
      <w:r>
        <w:t>декоративно-художественным</w:t>
      </w:r>
      <w:r>
        <w:rPr>
          <w:spacing w:val="2"/>
        </w:rPr>
        <w:t xml:space="preserve"> </w:t>
      </w:r>
      <w:r>
        <w:t>условиям.</w:t>
      </w:r>
    </w:p>
    <w:p w:rsidR="003C2477" w:rsidRDefault="00F03892">
      <w:pPr>
        <w:pStyle w:val="a3"/>
        <w:spacing w:line="276" w:lineRule="auto"/>
        <w:ind w:right="807" w:firstLine="283"/>
        <w:jc w:val="both"/>
      </w:pPr>
      <w:r>
        <w:t>Техника</w:t>
      </w:r>
      <w:r>
        <w:rPr>
          <w:spacing w:val="1"/>
        </w:rPr>
        <w:t xml:space="preserve"> </w:t>
      </w:r>
      <w:r>
        <w:t>как</w:t>
      </w:r>
      <w:r>
        <w:rPr>
          <w:spacing w:val="1"/>
        </w:rPr>
        <w:t xml:space="preserve"> </w:t>
      </w:r>
      <w:r>
        <w:t>часть</w:t>
      </w:r>
      <w:r>
        <w:rPr>
          <w:spacing w:val="1"/>
        </w:rPr>
        <w:t xml:space="preserve"> </w:t>
      </w:r>
      <w:r>
        <w:t>технологического</w:t>
      </w:r>
      <w:r>
        <w:rPr>
          <w:spacing w:val="1"/>
        </w:rPr>
        <w:t xml:space="preserve"> </w:t>
      </w:r>
      <w:r>
        <w:t>процесса,</w:t>
      </w:r>
      <w:r>
        <w:rPr>
          <w:spacing w:val="1"/>
        </w:rPr>
        <w:t xml:space="preserve"> </w:t>
      </w:r>
      <w:r>
        <w:t>технологические</w:t>
      </w:r>
      <w:r>
        <w:rPr>
          <w:spacing w:val="1"/>
        </w:rPr>
        <w:t xml:space="preserve"> </w:t>
      </w:r>
      <w:r>
        <w:t>машины.</w:t>
      </w:r>
      <w:r>
        <w:rPr>
          <w:spacing w:val="1"/>
        </w:rPr>
        <w:t xml:space="preserve"> </w:t>
      </w:r>
      <w:r>
        <w:t>Общий</w:t>
      </w:r>
      <w:r>
        <w:rPr>
          <w:spacing w:val="1"/>
        </w:rPr>
        <w:t xml:space="preserve"> </w:t>
      </w:r>
      <w:r>
        <w:t>принцип</w:t>
      </w:r>
      <w:r>
        <w:rPr>
          <w:spacing w:val="-3"/>
        </w:rPr>
        <w:t xml:space="preserve"> </w:t>
      </w:r>
      <w:r>
        <w:t>работы ветряных</w:t>
      </w:r>
      <w:r>
        <w:rPr>
          <w:spacing w:val="-3"/>
        </w:rPr>
        <w:t xml:space="preserve"> </w:t>
      </w:r>
      <w:r>
        <w:t>и</w:t>
      </w:r>
      <w:r>
        <w:rPr>
          <w:spacing w:val="-3"/>
        </w:rPr>
        <w:t xml:space="preserve"> </w:t>
      </w:r>
      <w:r>
        <w:t>водяных</w:t>
      </w:r>
      <w:r>
        <w:rPr>
          <w:spacing w:val="-3"/>
        </w:rPr>
        <w:t xml:space="preserve"> </w:t>
      </w:r>
      <w:r>
        <w:t>мельниц.</w:t>
      </w:r>
      <w:r>
        <w:rPr>
          <w:spacing w:val="-1"/>
        </w:rPr>
        <w:t xml:space="preserve"> </w:t>
      </w:r>
      <w:r>
        <w:t>Паровой</w:t>
      </w:r>
      <w:r>
        <w:rPr>
          <w:spacing w:val="-2"/>
        </w:rPr>
        <w:t xml:space="preserve"> </w:t>
      </w:r>
      <w:r>
        <w:t>двигатель.</w:t>
      </w:r>
    </w:p>
    <w:p w:rsidR="003C2477" w:rsidRDefault="00F03892">
      <w:pPr>
        <w:spacing w:before="2" w:line="273" w:lineRule="auto"/>
        <w:ind w:left="919" w:right="805"/>
        <w:jc w:val="both"/>
        <w:rPr>
          <w:sz w:val="24"/>
        </w:rPr>
      </w:pPr>
      <w:r>
        <w:rPr>
          <w:b/>
          <w:sz w:val="24"/>
        </w:rPr>
        <w:t>Использование</w:t>
      </w:r>
      <w:r>
        <w:rPr>
          <w:b/>
          <w:spacing w:val="1"/>
          <w:sz w:val="24"/>
        </w:rPr>
        <w:t xml:space="preserve"> </w:t>
      </w:r>
      <w:r>
        <w:rPr>
          <w:b/>
          <w:sz w:val="24"/>
        </w:rPr>
        <w:t>информационных</w:t>
      </w:r>
      <w:r>
        <w:rPr>
          <w:b/>
          <w:spacing w:val="1"/>
          <w:sz w:val="24"/>
        </w:rPr>
        <w:t xml:space="preserve"> </w:t>
      </w:r>
      <w:r>
        <w:rPr>
          <w:b/>
          <w:sz w:val="24"/>
        </w:rPr>
        <w:t>технологий</w:t>
      </w:r>
      <w:r>
        <w:rPr>
          <w:b/>
          <w:spacing w:val="1"/>
          <w:sz w:val="24"/>
        </w:rPr>
        <w:t xml:space="preserve"> </w:t>
      </w:r>
      <w:r>
        <w:rPr>
          <w:b/>
          <w:sz w:val="24"/>
        </w:rPr>
        <w:t>(практика</w:t>
      </w:r>
      <w:r>
        <w:rPr>
          <w:b/>
          <w:spacing w:val="1"/>
          <w:sz w:val="24"/>
        </w:rPr>
        <w:t xml:space="preserve"> </w:t>
      </w:r>
      <w:r>
        <w:rPr>
          <w:b/>
          <w:sz w:val="24"/>
        </w:rPr>
        <w:t>работы</w:t>
      </w:r>
      <w:r>
        <w:rPr>
          <w:b/>
          <w:spacing w:val="1"/>
          <w:sz w:val="24"/>
        </w:rPr>
        <w:t xml:space="preserve"> </w:t>
      </w:r>
      <w:r>
        <w:rPr>
          <w:b/>
          <w:sz w:val="24"/>
        </w:rPr>
        <w:t>на</w:t>
      </w:r>
      <w:r>
        <w:rPr>
          <w:b/>
          <w:spacing w:val="1"/>
          <w:sz w:val="24"/>
        </w:rPr>
        <w:t xml:space="preserve"> </w:t>
      </w:r>
      <w:r>
        <w:rPr>
          <w:b/>
          <w:sz w:val="24"/>
        </w:rPr>
        <w:t>компьютере).</w:t>
      </w:r>
      <w:r>
        <w:rPr>
          <w:b/>
          <w:spacing w:val="1"/>
          <w:sz w:val="24"/>
        </w:rPr>
        <w:t xml:space="preserve"> </w:t>
      </w:r>
      <w:r>
        <w:rPr>
          <w:sz w:val="24"/>
        </w:rPr>
        <w:t>Информационная</w:t>
      </w:r>
      <w:r>
        <w:rPr>
          <w:spacing w:val="1"/>
          <w:sz w:val="24"/>
        </w:rPr>
        <w:t xml:space="preserve"> </w:t>
      </w:r>
      <w:r>
        <w:rPr>
          <w:sz w:val="24"/>
        </w:rPr>
        <w:t>среда,</w:t>
      </w:r>
      <w:r>
        <w:rPr>
          <w:spacing w:val="1"/>
          <w:sz w:val="24"/>
        </w:rPr>
        <w:t xml:space="preserve"> </w:t>
      </w:r>
      <w:r>
        <w:rPr>
          <w:sz w:val="24"/>
        </w:rPr>
        <w:t>основные</w:t>
      </w:r>
      <w:r>
        <w:rPr>
          <w:spacing w:val="1"/>
          <w:sz w:val="24"/>
        </w:rPr>
        <w:t xml:space="preserve"> </w:t>
      </w:r>
      <w:r>
        <w:rPr>
          <w:sz w:val="24"/>
        </w:rPr>
        <w:t>источники</w:t>
      </w:r>
      <w:r>
        <w:rPr>
          <w:spacing w:val="1"/>
          <w:sz w:val="24"/>
        </w:rPr>
        <w:t xml:space="preserve"> </w:t>
      </w:r>
      <w:r>
        <w:rPr>
          <w:sz w:val="24"/>
        </w:rPr>
        <w:t>(органы</w:t>
      </w:r>
      <w:r>
        <w:rPr>
          <w:spacing w:val="1"/>
          <w:sz w:val="24"/>
        </w:rPr>
        <w:t xml:space="preserve"> </w:t>
      </w:r>
      <w:r>
        <w:rPr>
          <w:sz w:val="24"/>
        </w:rPr>
        <w:t>восприятия)</w:t>
      </w:r>
      <w:r>
        <w:rPr>
          <w:spacing w:val="1"/>
          <w:sz w:val="24"/>
        </w:rPr>
        <w:t xml:space="preserve"> </w:t>
      </w:r>
      <w:r>
        <w:rPr>
          <w:sz w:val="24"/>
        </w:rPr>
        <w:t>информации,</w:t>
      </w:r>
      <w:r>
        <w:rPr>
          <w:spacing w:val="1"/>
          <w:sz w:val="24"/>
        </w:rPr>
        <w:t xml:space="preserve"> </w:t>
      </w:r>
      <w:r>
        <w:rPr>
          <w:sz w:val="24"/>
        </w:rPr>
        <w:t>получаемой</w:t>
      </w:r>
      <w:r>
        <w:rPr>
          <w:spacing w:val="2"/>
          <w:sz w:val="24"/>
        </w:rPr>
        <w:t xml:space="preserve"> </w:t>
      </w:r>
      <w:r>
        <w:rPr>
          <w:sz w:val="24"/>
        </w:rPr>
        <w:t>человеком.</w:t>
      </w:r>
      <w:r>
        <w:rPr>
          <w:spacing w:val="-2"/>
          <w:sz w:val="24"/>
        </w:rPr>
        <w:t xml:space="preserve"> </w:t>
      </w:r>
      <w:r>
        <w:rPr>
          <w:sz w:val="24"/>
        </w:rPr>
        <w:t>Сохранение</w:t>
      </w:r>
      <w:r>
        <w:rPr>
          <w:spacing w:val="6"/>
          <w:sz w:val="24"/>
        </w:rPr>
        <w:t xml:space="preserve"> </w:t>
      </w:r>
      <w:r>
        <w:rPr>
          <w:sz w:val="24"/>
        </w:rPr>
        <w:t>и</w:t>
      </w:r>
      <w:r>
        <w:rPr>
          <w:spacing w:val="2"/>
          <w:sz w:val="24"/>
        </w:rPr>
        <w:t xml:space="preserve"> </w:t>
      </w:r>
      <w:r>
        <w:rPr>
          <w:sz w:val="24"/>
        </w:rPr>
        <w:t>передача информации.</w:t>
      </w:r>
    </w:p>
    <w:p w:rsidR="003C2477" w:rsidRDefault="00F03892">
      <w:pPr>
        <w:pStyle w:val="a3"/>
        <w:spacing w:before="7" w:line="276" w:lineRule="auto"/>
        <w:ind w:right="814" w:firstLine="283"/>
        <w:jc w:val="both"/>
      </w:pPr>
      <w:r>
        <w:t>Информационные технологии. Книга как древнейший вид графической информации.</w:t>
      </w:r>
      <w:r>
        <w:rPr>
          <w:spacing w:val="1"/>
        </w:rPr>
        <w:t xml:space="preserve"> </w:t>
      </w:r>
      <w:r>
        <w:t>Источники информации, используемые человеком в быту: телевидение, радио, печатные</w:t>
      </w:r>
      <w:r>
        <w:rPr>
          <w:spacing w:val="1"/>
        </w:rPr>
        <w:t xml:space="preserve"> </w:t>
      </w:r>
      <w:r>
        <w:t>издания,</w:t>
      </w:r>
      <w:r>
        <w:rPr>
          <w:spacing w:val="-2"/>
        </w:rPr>
        <w:t xml:space="preserve"> </w:t>
      </w:r>
      <w:r>
        <w:t>персональный</w:t>
      </w:r>
      <w:r>
        <w:rPr>
          <w:spacing w:val="-2"/>
        </w:rPr>
        <w:t xml:space="preserve"> </w:t>
      </w:r>
      <w:r>
        <w:t>компьютер</w:t>
      </w:r>
      <w:r>
        <w:rPr>
          <w:spacing w:val="-3"/>
        </w:rPr>
        <w:t xml:space="preserve"> </w:t>
      </w:r>
      <w:r>
        <w:t>и</w:t>
      </w:r>
      <w:r>
        <w:rPr>
          <w:spacing w:val="3"/>
        </w:rPr>
        <w:t xml:space="preserve"> </w:t>
      </w:r>
      <w:r>
        <w:t>др.</w:t>
      </w:r>
    </w:p>
    <w:p w:rsidR="003C2477" w:rsidRDefault="00F03892">
      <w:pPr>
        <w:pStyle w:val="a3"/>
        <w:spacing w:line="276" w:lineRule="auto"/>
        <w:ind w:right="807" w:firstLine="283"/>
        <w:jc w:val="both"/>
      </w:pPr>
      <w:r>
        <w:t>Современный информационный мир. Персональный компьютер (ПК) и его назначение.</w:t>
      </w:r>
      <w:r>
        <w:rPr>
          <w:spacing w:val="1"/>
        </w:rPr>
        <w:t xml:space="preserve"> </w:t>
      </w:r>
      <w:r>
        <w:t>Правила безопасного пользования ПК. Назначение основных устройств компьютера для</w:t>
      </w:r>
      <w:r>
        <w:rPr>
          <w:spacing w:val="1"/>
        </w:rPr>
        <w:t xml:space="preserve"> </w:t>
      </w:r>
      <w:r>
        <w:t>ввода, вывода и обработки информации. Работа с доступными источниками информации</w:t>
      </w:r>
      <w:r>
        <w:rPr>
          <w:spacing w:val="1"/>
        </w:rPr>
        <w:t xml:space="preserve"> </w:t>
      </w:r>
      <w:r>
        <w:t>(книги,</w:t>
      </w:r>
      <w:r>
        <w:rPr>
          <w:spacing w:val="-3"/>
        </w:rPr>
        <w:t xml:space="preserve"> </w:t>
      </w:r>
      <w:r>
        <w:t>музеи,</w:t>
      </w:r>
      <w:r>
        <w:rPr>
          <w:spacing w:val="2"/>
        </w:rPr>
        <w:t xml:space="preserve"> </w:t>
      </w:r>
      <w:r>
        <w:t>беседы</w:t>
      </w:r>
      <w:r>
        <w:rPr>
          <w:spacing w:val="2"/>
        </w:rPr>
        <w:t xml:space="preserve"> </w:t>
      </w:r>
      <w:r>
        <w:t>с</w:t>
      </w:r>
      <w:r>
        <w:rPr>
          <w:spacing w:val="-1"/>
        </w:rPr>
        <w:t xml:space="preserve"> </w:t>
      </w:r>
      <w:r>
        <w:t>мастерами</w:t>
      </w:r>
      <w:r>
        <w:rPr>
          <w:spacing w:val="1"/>
        </w:rPr>
        <w:t xml:space="preserve"> </w:t>
      </w:r>
      <w:r>
        <w:t>(мастер-классы),</w:t>
      </w:r>
      <w:r>
        <w:rPr>
          <w:spacing w:val="2"/>
        </w:rPr>
        <w:t xml:space="preserve"> </w:t>
      </w:r>
      <w:r>
        <w:t>сеть</w:t>
      </w:r>
      <w:r>
        <w:rPr>
          <w:spacing w:val="-2"/>
        </w:rPr>
        <w:t xml:space="preserve"> </w:t>
      </w:r>
      <w:r>
        <w:t>Интернет,</w:t>
      </w:r>
      <w:r>
        <w:rPr>
          <w:spacing w:val="-3"/>
        </w:rPr>
        <w:t xml:space="preserve"> </w:t>
      </w:r>
      <w:r>
        <w:t>видео,</w:t>
      </w:r>
      <w:r>
        <w:rPr>
          <w:spacing w:val="3"/>
        </w:rPr>
        <w:t xml:space="preserve"> </w:t>
      </w:r>
      <w:r>
        <w:t>DVD).</w:t>
      </w:r>
    </w:p>
    <w:p w:rsidR="003C2477" w:rsidRDefault="00F03892">
      <w:pPr>
        <w:pStyle w:val="1"/>
        <w:spacing w:before="1"/>
        <w:jc w:val="both"/>
      </w:pPr>
      <w:r>
        <w:t>Содержание</w:t>
      </w:r>
      <w:r>
        <w:rPr>
          <w:spacing w:val="-1"/>
        </w:rPr>
        <w:t xml:space="preserve"> </w:t>
      </w:r>
      <w:r>
        <w:t>программы 4</w:t>
      </w:r>
      <w:r>
        <w:rPr>
          <w:spacing w:val="-4"/>
        </w:rPr>
        <w:t xml:space="preserve"> </w:t>
      </w:r>
      <w:r>
        <w:t>класс</w:t>
      </w:r>
      <w:r>
        <w:rPr>
          <w:spacing w:val="-1"/>
        </w:rPr>
        <w:t xml:space="preserve"> </w:t>
      </w:r>
      <w:r>
        <w:t>(34</w:t>
      </w:r>
      <w:r>
        <w:rPr>
          <w:spacing w:val="-4"/>
        </w:rPr>
        <w:t xml:space="preserve"> </w:t>
      </w:r>
      <w:r>
        <w:t>ч)</w:t>
      </w:r>
    </w:p>
    <w:p w:rsidR="003C2477" w:rsidRDefault="00F03892">
      <w:pPr>
        <w:pStyle w:val="a3"/>
        <w:spacing w:before="46" w:line="276" w:lineRule="auto"/>
        <w:ind w:right="801" w:firstLine="566"/>
        <w:jc w:val="both"/>
      </w:pPr>
      <w:r>
        <w:rPr>
          <w:b/>
        </w:rPr>
        <w:t>Общекультурные</w:t>
      </w:r>
      <w:r>
        <w:rPr>
          <w:b/>
          <w:spacing w:val="1"/>
        </w:rPr>
        <w:t xml:space="preserve"> </w:t>
      </w:r>
      <w:r>
        <w:rPr>
          <w:b/>
        </w:rPr>
        <w:t>и</w:t>
      </w:r>
      <w:r>
        <w:rPr>
          <w:b/>
          <w:spacing w:val="1"/>
        </w:rPr>
        <w:t xml:space="preserve"> </w:t>
      </w:r>
      <w:r>
        <w:rPr>
          <w:b/>
        </w:rPr>
        <w:t>общетрудовые</w:t>
      </w:r>
      <w:r>
        <w:rPr>
          <w:b/>
          <w:spacing w:val="1"/>
        </w:rPr>
        <w:t xml:space="preserve"> </w:t>
      </w:r>
      <w:r>
        <w:rPr>
          <w:b/>
        </w:rPr>
        <w:t>компетенции.</w:t>
      </w:r>
      <w:r>
        <w:rPr>
          <w:b/>
          <w:spacing w:val="1"/>
        </w:rPr>
        <w:t xml:space="preserve"> </w:t>
      </w:r>
      <w:r>
        <w:rPr>
          <w:b/>
        </w:rPr>
        <w:t>Основы</w:t>
      </w:r>
      <w:r>
        <w:rPr>
          <w:b/>
          <w:spacing w:val="1"/>
        </w:rPr>
        <w:t xml:space="preserve"> </w:t>
      </w:r>
      <w:r>
        <w:rPr>
          <w:b/>
        </w:rPr>
        <w:t>культуры</w:t>
      </w:r>
      <w:r>
        <w:rPr>
          <w:b/>
          <w:spacing w:val="1"/>
        </w:rPr>
        <w:t xml:space="preserve"> </w:t>
      </w:r>
      <w:r>
        <w:rPr>
          <w:b/>
        </w:rPr>
        <w:t>труда,</w:t>
      </w:r>
      <w:r>
        <w:rPr>
          <w:b/>
          <w:spacing w:val="1"/>
        </w:rPr>
        <w:t xml:space="preserve"> </w:t>
      </w:r>
      <w:r>
        <w:rPr>
          <w:b/>
        </w:rPr>
        <w:t>самообслуживание</w:t>
      </w:r>
      <w:r>
        <w:t>.</w:t>
      </w:r>
      <w:r>
        <w:rPr>
          <w:spacing w:val="1"/>
        </w:rPr>
        <w:t xml:space="preserve"> </w:t>
      </w:r>
      <w:r>
        <w:t>Преобразовательная</w:t>
      </w:r>
      <w:r>
        <w:rPr>
          <w:spacing w:val="1"/>
        </w:rPr>
        <w:t xml:space="preserve"> </w:t>
      </w:r>
      <w:r>
        <w:t>деятельность</w:t>
      </w:r>
      <w:r>
        <w:rPr>
          <w:spacing w:val="1"/>
        </w:rPr>
        <w:t xml:space="preserve"> </w:t>
      </w:r>
      <w:r>
        <w:t>человека</w:t>
      </w:r>
      <w:r>
        <w:rPr>
          <w:spacing w:val="1"/>
        </w:rPr>
        <w:t xml:space="preserve"> </w:t>
      </w:r>
      <w:r>
        <w:t>в</w:t>
      </w:r>
      <w:r>
        <w:rPr>
          <w:spacing w:val="1"/>
        </w:rPr>
        <w:t xml:space="preserve"> </w:t>
      </w:r>
      <w:r>
        <w:t>XX-</w:t>
      </w:r>
      <w:r>
        <w:rPr>
          <w:spacing w:val="1"/>
        </w:rPr>
        <w:t xml:space="preserve"> </w:t>
      </w:r>
      <w:r>
        <w:t>начале</w:t>
      </w:r>
      <w:r>
        <w:rPr>
          <w:spacing w:val="1"/>
        </w:rPr>
        <w:t xml:space="preserve"> </w:t>
      </w:r>
      <w:r>
        <w:t>XXI</w:t>
      </w:r>
      <w:r>
        <w:rPr>
          <w:spacing w:val="1"/>
        </w:rPr>
        <w:t xml:space="preserve"> </w:t>
      </w:r>
      <w:r>
        <w:t>в.</w:t>
      </w:r>
      <w:r>
        <w:rPr>
          <w:spacing w:val="1"/>
        </w:rPr>
        <w:t xml:space="preserve"> </w:t>
      </w:r>
      <w:r>
        <w:t>Научно-технический прогресс: главные открытия, изобретения, современные технологии,</w:t>
      </w:r>
      <w:r>
        <w:rPr>
          <w:spacing w:val="1"/>
        </w:rPr>
        <w:t xml:space="preserve"> </w:t>
      </w:r>
      <w:r>
        <w:t>их положительное и отрицательное влияние на человека,</w:t>
      </w:r>
      <w:r>
        <w:rPr>
          <w:spacing w:val="1"/>
        </w:rPr>
        <w:t xml:space="preserve"> </w:t>
      </w:r>
      <w:r>
        <w:t>его</w:t>
      </w:r>
      <w:r>
        <w:rPr>
          <w:spacing w:val="1"/>
        </w:rPr>
        <w:t xml:space="preserve"> </w:t>
      </w:r>
      <w:r>
        <w:t>жизнедеятельность</w:t>
      </w:r>
      <w:r>
        <w:rPr>
          <w:spacing w:val="1"/>
        </w:rPr>
        <w:t xml:space="preserve"> </w:t>
      </w:r>
      <w:r>
        <w:t>и</w:t>
      </w:r>
      <w:r>
        <w:rPr>
          <w:spacing w:val="1"/>
        </w:rPr>
        <w:t xml:space="preserve"> </w:t>
      </w:r>
      <w:r>
        <w:t>на</w:t>
      </w:r>
      <w:r>
        <w:rPr>
          <w:spacing w:val="1"/>
        </w:rPr>
        <w:t xml:space="preserve"> </w:t>
      </w:r>
      <w:r>
        <w:t>природу Земли в целом. Угроза экологической катастрофы и роль разума человека в ее</w:t>
      </w:r>
      <w:r>
        <w:rPr>
          <w:spacing w:val="1"/>
        </w:rPr>
        <w:t xml:space="preserve"> </w:t>
      </w:r>
      <w:r>
        <w:t>предотвращении. Сферы использования электричества, природных энергоносителей (газа,</w:t>
      </w:r>
      <w:r>
        <w:rPr>
          <w:spacing w:val="1"/>
        </w:rPr>
        <w:t xml:space="preserve"> </w:t>
      </w:r>
      <w:r>
        <w:t>нефти) в промышленности и быту. Общие представления об авиации и космосе, энергии и</w:t>
      </w:r>
      <w:r>
        <w:rPr>
          <w:spacing w:val="1"/>
        </w:rPr>
        <w:t xml:space="preserve"> </w:t>
      </w:r>
      <w:r>
        <w:t>энергетики,</w:t>
      </w:r>
      <w:r>
        <w:rPr>
          <w:spacing w:val="1"/>
        </w:rPr>
        <w:t xml:space="preserve"> </w:t>
      </w:r>
      <w:r>
        <w:t>информационно-компьютерных</w:t>
      </w:r>
      <w:r>
        <w:rPr>
          <w:spacing w:val="1"/>
        </w:rPr>
        <w:t xml:space="preserve"> </w:t>
      </w:r>
      <w:r>
        <w:t>технологиях.</w:t>
      </w:r>
      <w:r>
        <w:rPr>
          <w:spacing w:val="1"/>
        </w:rPr>
        <w:t xml:space="preserve"> </w:t>
      </w:r>
      <w:r>
        <w:t>Дизайн</w:t>
      </w:r>
      <w:r>
        <w:rPr>
          <w:spacing w:val="1"/>
        </w:rPr>
        <w:t xml:space="preserve"> </w:t>
      </w:r>
      <w:r>
        <w:t>–</w:t>
      </w:r>
      <w:r>
        <w:rPr>
          <w:spacing w:val="1"/>
        </w:rPr>
        <w:t xml:space="preserve"> </w:t>
      </w:r>
      <w:r>
        <w:t>анализ</w:t>
      </w:r>
      <w:r>
        <w:rPr>
          <w:spacing w:val="1"/>
        </w:rPr>
        <w:t xml:space="preserve"> </w:t>
      </w:r>
      <w:r>
        <w:t>(</w:t>
      </w:r>
      <w:r>
        <w:rPr>
          <w:spacing w:val="1"/>
        </w:rPr>
        <w:t xml:space="preserve"> </w:t>
      </w:r>
      <w:r>
        <w:t>анализ</w:t>
      </w:r>
      <w:r>
        <w:rPr>
          <w:spacing w:val="1"/>
        </w:rPr>
        <w:t xml:space="preserve"> </w:t>
      </w:r>
      <w:r>
        <w:t>конструкторских,</w:t>
      </w:r>
      <w:r>
        <w:rPr>
          <w:spacing w:val="1"/>
        </w:rPr>
        <w:t xml:space="preserve"> </w:t>
      </w:r>
      <w:r>
        <w:t>технологических</w:t>
      </w:r>
      <w:r>
        <w:rPr>
          <w:spacing w:val="1"/>
        </w:rPr>
        <w:t xml:space="preserve"> </w:t>
      </w:r>
      <w:r>
        <w:t>и</w:t>
      </w:r>
      <w:r>
        <w:rPr>
          <w:spacing w:val="1"/>
        </w:rPr>
        <w:t xml:space="preserve"> </w:t>
      </w:r>
      <w:r>
        <w:t>художественных</w:t>
      </w:r>
      <w:r>
        <w:rPr>
          <w:spacing w:val="1"/>
        </w:rPr>
        <w:t xml:space="preserve"> </w:t>
      </w:r>
      <w:r>
        <w:t>особенностей</w:t>
      </w:r>
      <w:r>
        <w:rPr>
          <w:spacing w:val="1"/>
        </w:rPr>
        <w:t xml:space="preserve"> </w:t>
      </w:r>
      <w:r>
        <w:t>изделия).</w:t>
      </w:r>
      <w:r>
        <w:rPr>
          <w:spacing w:val="1"/>
        </w:rPr>
        <w:t xml:space="preserve"> </w:t>
      </w:r>
      <w:r>
        <w:t>Распределение</w:t>
      </w:r>
      <w:r>
        <w:rPr>
          <w:spacing w:val="1"/>
        </w:rPr>
        <w:t xml:space="preserve"> </w:t>
      </w:r>
      <w:r>
        <w:t>времени</w:t>
      </w:r>
      <w:r>
        <w:rPr>
          <w:spacing w:val="1"/>
        </w:rPr>
        <w:t xml:space="preserve"> </w:t>
      </w:r>
      <w:r>
        <w:t>при</w:t>
      </w:r>
      <w:r>
        <w:rPr>
          <w:spacing w:val="1"/>
        </w:rPr>
        <w:t xml:space="preserve"> </w:t>
      </w:r>
      <w:r>
        <w:t>выполнении</w:t>
      </w:r>
      <w:r>
        <w:rPr>
          <w:spacing w:val="1"/>
        </w:rPr>
        <w:t xml:space="preserve"> </w:t>
      </w:r>
      <w:r>
        <w:t>проекта.</w:t>
      </w:r>
      <w:r>
        <w:rPr>
          <w:spacing w:val="1"/>
        </w:rPr>
        <w:t xml:space="preserve"> </w:t>
      </w:r>
      <w:r>
        <w:t>Коллективные</w:t>
      </w:r>
      <w:r>
        <w:rPr>
          <w:spacing w:val="1"/>
        </w:rPr>
        <w:t xml:space="preserve"> </w:t>
      </w:r>
      <w:r>
        <w:t>проекты.</w:t>
      </w:r>
      <w:r>
        <w:rPr>
          <w:spacing w:val="1"/>
        </w:rPr>
        <w:t xml:space="preserve"> </w:t>
      </w:r>
      <w:r>
        <w:t>Самообслуживание:</w:t>
      </w:r>
      <w:r>
        <w:rPr>
          <w:spacing w:val="1"/>
        </w:rPr>
        <w:t xml:space="preserve"> </w:t>
      </w:r>
      <w:r>
        <w:t>пришивание</w:t>
      </w:r>
      <w:r>
        <w:rPr>
          <w:spacing w:val="1"/>
        </w:rPr>
        <w:t xml:space="preserve"> </w:t>
      </w:r>
      <w:r>
        <w:t>пуговиц,</w:t>
      </w:r>
      <w:r>
        <w:rPr>
          <w:spacing w:val="1"/>
        </w:rPr>
        <w:t xml:space="preserve"> </w:t>
      </w:r>
      <w:r>
        <w:t>сшивание</w:t>
      </w:r>
      <w:r>
        <w:rPr>
          <w:spacing w:val="1"/>
        </w:rPr>
        <w:t xml:space="preserve"> </w:t>
      </w:r>
      <w:r>
        <w:t>разрывов</w:t>
      </w:r>
      <w:r>
        <w:rPr>
          <w:spacing w:val="1"/>
        </w:rPr>
        <w:t xml:space="preserve"> </w:t>
      </w:r>
      <w:r>
        <w:t>по</w:t>
      </w:r>
      <w:r>
        <w:rPr>
          <w:spacing w:val="1"/>
        </w:rPr>
        <w:t xml:space="preserve"> </w:t>
      </w:r>
      <w:r>
        <w:t>шву.</w:t>
      </w:r>
      <w:r>
        <w:rPr>
          <w:spacing w:val="1"/>
        </w:rPr>
        <w:t xml:space="preserve"> </w:t>
      </w:r>
      <w:r>
        <w:t>Правила</w:t>
      </w:r>
      <w:r>
        <w:rPr>
          <w:spacing w:val="1"/>
        </w:rPr>
        <w:t xml:space="preserve"> </w:t>
      </w:r>
      <w:r>
        <w:t>безопасного</w:t>
      </w:r>
      <w:r>
        <w:rPr>
          <w:spacing w:val="1"/>
        </w:rPr>
        <w:t xml:space="preserve"> </w:t>
      </w:r>
      <w:r>
        <w:t>пользования</w:t>
      </w:r>
      <w:r>
        <w:rPr>
          <w:spacing w:val="-3"/>
        </w:rPr>
        <w:t xml:space="preserve"> </w:t>
      </w:r>
      <w:r>
        <w:t>бытовыми</w:t>
      </w:r>
      <w:r>
        <w:rPr>
          <w:spacing w:val="-2"/>
        </w:rPr>
        <w:t xml:space="preserve"> </w:t>
      </w:r>
      <w:r>
        <w:t>приборами.</w:t>
      </w:r>
    </w:p>
    <w:p w:rsidR="003C2477" w:rsidRDefault="00F03892" w:rsidP="006F7148">
      <w:pPr>
        <w:pStyle w:val="a3"/>
        <w:tabs>
          <w:tab w:val="left" w:pos="993"/>
          <w:tab w:val="left" w:pos="2363"/>
          <w:tab w:val="left" w:pos="2756"/>
          <w:tab w:val="left" w:pos="4651"/>
          <w:tab w:val="left" w:pos="6286"/>
          <w:tab w:val="left" w:pos="7457"/>
          <w:tab w:val="left" w:pos="7955"/>
          <w:tab w:val="left" w:pos="9630"/>
        </w:tabs>
        <w:spacing w:line="276" w:lineRule="auto"/>
        <w:ind w:right="798"/>
        <w:jc w:val="both"/>
      </w:pPr>
      <w:r>
        <w:rPr>
          <w:b/>
        </w:rPr>
        <w:t>Технология</w:t>
      </w:r>
      <w:r>
        <w:rPr>
          <w:b/>
          <w:spacing w:val="20"/>
        </w:rPr>
        <w:t xml:space="preserve"> </w:t>
      </w:r>
      <w:r>
        <w:rPr>
          <w:b/>
        </w:rPr>
        <w:t>ручной</w:t>
      </w:r>
      <w:r>
        <w:rPr>
          <w:b/>
          <w:spacing w:val="16"/>
        </w:rPr>
        <w:t xml:space="preserve"> </w:t>
      </w:r>
      <w:r>
        <w:rPr>
          <w:b/>
        </w:rPr>
        <w:t>обработки</w:t>
      </w:r>
      <w:r>
        <w:rPr>
          <w:b/>
          <w:spacing w:val="21"/>
        </w:rPr>
        <w:t xml:space="preserve"> </w:t>
      </w:r>
      <w:r>
        <w:rPr>
          <w:b/>
        </w:rPr>
        <w:t>материалов.</w:t>
      </w:r>
      <w:r>
        <w:rPr>
          <w:b/>
          <w:spacing w:val="22"/>
        </w:rPr>
        <w:t xml:space="preserve"> </w:t>
      </w:r>
      <w:r>
        <w:rPr>
          <w:b/>
        </w:rPr>
        <w:t>Элементы</w:t>
      </w:r>
      <w:r>
        <w:rPr>
          <w:b/>
          <w:spacing w:val="15"/>
        </w:rPr>
        <w:t xml:space="preserve"> </w:t>
      </w:r>
      <w:r>
        <w:rPr>
          <w:b/>
        </w:rPr>
        <w:t>графической</w:t>
      </w:r>
      <w:r>
        <w:rPr>
          <w:b/>
          <w:spacing w:val="16"/>
        </w:rPr>
        <w:t xml:space="preserve"> </w:t>
      </w:r>
      <w:r>
        <w:rPr>
          <w:b/>
        </w:rPr>
        <w:t>грамотности.</w:t>
      </w:r>
      <w:r>
        <w:rPr>
          <w:b/>
          <w:spacing w:val="-57"/>
        </w:rPr>
        <w:t xml:space="preserve"> </w:t>
      </w:r>
      <w:r>
        <w:t>Изобретение</w:t>
      </w:r>
      <w:r>
        <w:rPr>
          <w:spacing w:val="1"/>
        </w:rPr>
        <w:t xml:space="preserve"> </w:t>
      </w:r>
      <w:r>
        <w:t>и</w:t>
      </w:r>
      <w:r>
        <w:rPr>
          <w:spacing w:val="1"/>
        </w:rPr>
        <w:t xml:space="preserve"> </w:t>
      </w:r>
      <w:r>
        <w:t>использование</w:t>
      </w:r>
      <w:r>
        <w:rPr>
          <w:spacing w:val="1"/>
        </w:rPr>
        <w:t xml:space="preserve"> </w:t>
      </w:r>
      <w:r>
        <w:t>синтетических</w:t>
      </w:r>
      <w:r>
        <w:rPr>
          <w:spacing w:val="1"/>
        </w:rPr>
        <w:t xml:space="preserve"> </w:t>
      </w:r>
      <w:r>
        <w:t>материалов</w:t>
      </w:r>
      <w:r>
        <w:rPr>
          <w:spacing w:val="1"/>
        </w:rPr>
        <w:t xml:space="preserve"> </w:t>
      </w:r>
      <w:r>
        <w:t>с</w:t>
      </w:r>
      <w:r>
        <w:rPr>
          <w:spacing w:val="1"/>
        </w:rPr>
        <w:t xml:space="preserve"> </w:t>
      </w:r>
      <w:r>
        <w:t>определёнными</w:t>
      </w:r>
      <w:r>
        <w:rPr>
          <w:spacing w:val="1"/>
        </w:rPr>
        <w:t xml:space="preserve"> </w:t>
      </w:r>
      <w:r>
        <w:t>заданными</w:t>
      </w:r>
      <w:r>
        <w:rPr>
          <w:spacing w:val="-57"/>
        </w:rPr>
        <w:t xml:space="preserve"> </w:t>
      </w:r>
      <w:r>
        <w:t>свойствами</w:t>
      </w:r>
      <w:r>
        <w:rPr>
          <w:spacing w:val="41"/>
        </w:rPr>
        <w:t xml:space="preserve"> </w:t>
      </w:r>
      <w:r>
        <w:t>в</w:t>
      </w:r>
      <w:r>
        <w:rPr>
          <w:spacing w:val="46"/>
        </w:rPr>
        <w:t xml:space="preserve"> </w:t>
      </w:r>
      <w:r>
        <w:t>различных</w:t>
      </w:r>
      <w:r>
        <w:rPr>
          <w:spacing w:val="35"/>
        </w:rPr>
        <w:t xml:space="preserve"> </w:t>
      </w:r>
      <w:r>
        <w:t>отраслях</w:t>
      </w:r>
      <w:r>
        <w:rPr>
          <w:spacing w:val="40"/>
        </w:rPr>
        <w:t xml:space="preserve"> </w:t>
      </w:r>
      <w:r>
        <w:t>и</w:t>
      </w:r>
      <w:r>
        <w:rPr>
          <w:spacing w:val="45"/>
        </w:rPr>
        <w:t xml:space="preserve"> </w:t>
      </w:r>
      <w:r>
        <w:t>профессиях.</w:t>
      </w:r>
      <w:r>
        <w:rPr>
          <w:spacing w:val="54"/>
        </w:rPr>
        <w:t xml:space="preserve"> </w:t>
      </w:r>
      <w:r>
        <w:t>Нефть</w:t>
      </w:r>
      <w:r>
        <w:rPr>
          <w:spacing w:val="46"/>
        </w:rPr>
        <w:t xml:space="preserve"> </w:t>
      </w:r>
      <w:r>
        <w:t>как</w:t>
      </w:r>
      <w:r>
        <w:rPr>
          <w:spacing w:val="48"/>
        </w:rPr>
        <w:t xml:space="preserve"> </w:t>
      </w:r>
      <w:r>
        <w:t>универсальное</w:t>
      </w:r>
      <w:r>
        <w:rPr>
          <w:spacing w:val="43"/>
        </w:rPr>
        <w:t xml:space="preserve"> </w:t>
      </w:r>
      <w:r>
        <w:t>сырье.</w:t>
      </w:r>
      <w:r>
        <w:rPr>
          <w:spacing w:val="-57"/>
        </w:rPr>
        <w:t xml:space="preserve"> </w:t>
      </w:r>
      <w:r>
        <w:t>Материалы,</w:t>
      </w:r>
      <w:r>
        <w:rPr>
          <w:spacing w:val="56"/>
        </w:rPr>
        <w:t xml:space="preserve"> </w:t>
      </w:r>
      <w:r>
        <w:t>получаемые</w:t>
      </w:r>
      <w:r>
        <w:rPr>
          <w:spacing w:val="53"/>
        </w:rPr>
        <w:t xml:space="preserve"> </w:t>
      </w:r>
      <w:r>
        <w:t>из</w:t>
      </w:r>
      <w:r>
        <w:rPr>
          <w:spacing w:val="55"/>
        </w:rPr>
        <w:t xml:space="preserve"> </w:t>
      </w:r>
      <w:r>
        <w:t>нефти</w:t>
      </w:r>
      <w:r>
        <w:rPr>
          <w:spacing w:val="52"/>
        </w:rPr>
        <w:t xml:space="preserve"> </w:t>
      </w:r>
      <w:r>
        <w:t>(пластмасса,</w:t>
      </w:r>
      <w:r>
        <w:rPr>
          <w:spacing w:val="56"/>
        </w:rPr>
        <w:t xml:space="preserve"> </w:t>
      </w:r>
      <w:r>
        <w:t>стеклоткань,</w:t>
      </w:r>
      <w:r>
        <w:rPr>
          <w:spacing w:val="52"/>
        </w:rPr>
        <w:t xml:space="preserve"> </w:t>
      </w:r>
      <w:r>
        <w:t>пенопласт</w:t>
      </w:r>
      <w:r>
        <w:rPr>
          <w:spacing w:val="51"/>
        </w:rPr>
        <w:t xml:space="preserve"> </w:t>
      </w:r>
      <w:r>
        <w:t>и</w:t>
      </w:r>
      <w:r>
        <w:rPr>
          <w:spacing w:val="55"/>
        </w:rPr>
        <w:t xml:space="preserve"> </w:t>
      </w:r>
      <w:r>
        <w:t>др.).</w:t>
      </w:r>
      <w:r>
        <w:rPr>
          <w:spacing w:val="53"/>
        </w:rPr>
        <w:t xml:space="preserve"> </w:t>
      </w:r>
      <w:r>
        <w:t>Подбор</w:t>
      </w:r>
      <w:r>
        <w:rPr>
          <w:spacing w:val="-57"/>
        </w:rPr>
        <w:t xml:space="preserve"> </w:t>
      </w:r>
      <w:r>
        <w:t>материалов</w:t>
      </w:r>
      <w:r>
        <w:rPr>
          <w:spacing w:val="12"/>
        </w:rPr>
        <w:t xml:space="preserve"> </w:t>
      </w:r>
      <w:r>
        <w:t>и</w:t>
      </w:r>
      <w:r>
        <w:rPr>
          <w:spacing w:val="7"/>
        </w:rPr>
        <w:t xml:space="preserve"> </w:t>
      </w:r>
      <w:r>
        <w:t>инструментов</w:t>
      </w:r>
      <w:r>
        <w:rPr>
          <w:spacing w:val="8"/>
        </w:rPr>
        <w:t xml:space="preserve"> </w:t>
      </w:r>
      <w:r>
        <w:t>в</w:t>
      </w:r>
      <w:r>
        <w:rPr>
          <w:spacing w:val="12"/>
        </w:rPr>
        <w:t xml:space="preserve"> </w:t>
      </w:r>
      <w:r>
        <w:t>соответствии</w:t>
      </w:r>
      <w:r>
        <w:rPr>
          <w:spacing w:val="7"/>
        </w:rPr>
        <w:t xml:space="preserve"> </w:t>
      </w:r>
      <w:r>
        <w:t>с</w:t>
      </w:r>
      <w:r>
        <w:rPr>
          <w:spacing w:val="10"/>
        </w:rPr>
        <w:t xml:space="preserve"> </w:t>
      </w:r>
      <w:r>
        <w:t>замыслом.</w:t>
      </w:r>
      <w:r>
        <w:rPr>
          <w:spacing w:val="13"/>
        </w:rPr>
        <w:t xml:space="preserve"> </w:t>
      </w:r>
      <w:r>
        <w:t>Синтетические</w:t>
      </w:r>
      <w:r>
        <w:rPr>
          <w:spacing w:val="10"/>
        </w:rPr>
        <w:t xml:space="preserve"> </w:t>
      </w:r>
      <w:r>
        <w:t>материалы</w:t>
      </w:r>
      <w:r>
        <w:rPr>
          <w:spacing w:val="24"/>
        </w:rPr>
        <w:t xml:space="preserve"> </w:t>
      </w:r>
      <w:r>
        <w:t>–</w:t>
      </w:r>
      <w:r>
        <w:rPr>
          <w:spacing w:val="-57"/>
        </w:rPr>
        <w:t xml:space="preserve"> </w:t>
      </w:r>
      <w:r>
        <w:t>полимеры</w:t>
      </w:r>
      <w:r>
        <w:tab/>
        <w:t>(пластик,</w:t>
      </w:r>
      <w:r>
        <w:rPr>
          <w:spacing w:val="25"/>
        </w:rPr>
        <w:t xml:space="preserve"> </w:t>
      </w:r>
      <w:r>
        <w:t>поролон).</w:t>
      </w:r>
      <w:r>
        <w:rPr>
          <w:spacing w:val="30"/>
        </w:rPr>
        <w:t xml:space="preserve"> </w:t>
      </w:r>
      <w:r>
        <w:t>Их</w:t>
      </w:r>
      <w:r>
        <w:rPr>
          <w:spacing w:val="23"/>
        </w:rPr>
        <w:t xml:space="preserve"> </w:t>
      </w:r>
      <w:r>
        <w:t>происхождение,</w:t>
      </w:r>
      <w:r>
        <w:rPr>
          <w:spacing w:val="30"/>
        </w:rPr>
        <w:t xml:space="preserve"> </w:t>
      </w:r>
      <w:r>
        <w:t>свойства.</w:t>
      </w:r>
      <w:r>
        <w:rPr>
          <w:spacing w:val="35"/>
        </w:rPr>
        <w:t xml:space="preserve"> </w:t>
      </w:r>
      <w:r>
        <w:t>Влияние</w:t>
      </w:r>
      <w:r>
        <w:rPr>
          <w:spacing w:val="27"/>
        </w:rPr>
        <w:t xml:space="preserve"> </w:t>
      </w:r>
      <w:r>
        <w:t>современных</w:t>
      </w:r>
      <w:r>
        <w:rPr>
          <w:spacing w:val="-57"/>
        </w:rPr>
        <w:t xml:space="preserve"> </w:t>
      </w:r>
      <w:r>
        <w:t>технологий</w:t>
      </w:r>
      <w:r>
        <w:tab/>
      </w:r>
      <w:r>
        <w:tab/>
        <w:t>и</w:t>
      </w:r>
      <w:r>
        <w:tab/>
        <w:t>преобразующей</w:t>
      </w:r>
      <w:r>
        <w:tab/>
        <w:t>деятельности</w:t>
      </w:r>
      <w:r>
        <w:tab/>
        <w:t>человека</w:t>
      </w:r>
      <w:r>
        <w:tab/>
        <w:t>на</w:t>
      </w:r>
      <w:r>
        <w:tab/>
        <w:t>окружающую</w:t>
      </w:r>
      <w:r>
        <w:tab/>
        <w:t>среду.</w:t>
      </w:r>
      <w:r>
        <w:rPr>
          <w:spacing w:val="-57"/>
        </w:rPr>
        <w:t xml:space="preserve"> </w:t>
      </w:r>
      <w:r>
        <w:rPr>
          <w:spacing w:val="-1"/>
        </w:rPr>
        <w:t>Комбинирование</w:t>
      </w:r>
      <w:r>
        <w:rPr>
          <w:spacing w:val="-9"/>
        </w:rPr>
        <w:t xml:space="preserve"> </w:t>
      </w:r>
      <w:r>
        <w:rPr>
          <w:spacing w:val="-1"/>
        </w:rPr>
        <w:t>технологий</w:t>
      </w:r>
      <w:r>
        <w:rPr>
          <w:spacing w:val="-16"/>
        </w:rPr>
        <w:t xml:space="preserve"> </w:t>
      </w:r>
      <w:r>
        <w:t>обработки</w:t>
      </w:r>
      <w:r>
        <w:rPr>
          <w:spacing w:val="-7"/>
        </w:rPr>
        <w:t xml:space="preserve"> </w:t>
      </w:r>
      <w:r>
        <w:t>разных</w:t>
      </w:r>
      <w:r>
        <w:rPr>
          <w:spacing w:val="-12"/>
        </w:rPr>
        <w:t xml:space="preserve"> </w:t>
      </w:r>
      <w:r>
        <w:t>материалов</w:t>
      </w:r>
      <w:r>
        <w:rPr>
          <w:spacing w:val="-5"/>
        </w:rPr>
        <w:t xml:space="preserve"> </w:t>
      </w:r>
      <w:r>
        <w:t>и</w:t>
      </w:r>
      <w:r>
        <w:rPr>
          <w:spacing w:val="-11"/>
        </w:rPr>
        <w:t xml:space="preserve"> </w:t>
      </w:r>
      <w:r>
        <w:t>художественных</w:t>
      </w:r>
      <w:r>
        <w:rPr>
          <w:spacing w:val="-12"/>
        </w:rPr>
        <w:t xml:space="preserve"> </w:t>
      </w:r>
      <w:r>
        <w:t>технологий.</w:t>
      </w:r>
      <w:r>
        <w:rPr>
          <w:spacing w:val="-57"/>
        </w:rPr>
        <w:t xml:space="preserve"> </w:t>
      </w:r>
      <w:r>
        <w:t>Дизайн</w:t>
      </w:r>
      <w:r>
        <w:rPr>
          <w:spacing w:val="1"/>
        </w:rPr>
        <w:t xml:space="preserve"> </w:t>
      </w:r>
      <w:r>
        <w:t>(производственный,</w:t>
      </w:r>
      <w:r w:rsidR="00AA7E13">
        <w:t xml:space="preserve"> </w:t>
      </w:r>
      <w:r>
        <w:t>жилищный,</w:t>
      </w:r>
      <w:r>
        <w:rPr>
          <w:spacing w:val="1"/>
        </w:rPr>
        <w:t xml:space="preserve"> </w:t>
      </w:r>
      <w:r>
        <w:t>ландшафтный</w:t>
      </w:r>
      <w:r>
        <w:rPr>
          <w:spacing w:val="1"/>
        </w:rPr>
        <w:t xml:space="preserve"> </w:t>
      </w:r>
      <w:r>
        <w:t>и</w:t>
      </w:r>
      <w:r>
        <w:rPr>
          <w:spacing w:val="1"/>
        </w:rPr>
        <w:t xml:space="preserve"> </w:t>
      </w:r>
      <w:r>
        <w:t>др.).</w:t>
      </w:r>
      <w:r>
        <w:rPr>
          <w:spacing w:val="1"/>
        </w:rPr>
        <w:t xml:space="preserve"> </w:t>
      </w:r>
      <w:r>
        <w:t>Его</w:t>
      </w:r>
      <w:r>
        <w:rPr>
          <w:spacing w:val="1"/>
        </w:rPr>
        <w:t xml:space="preserve"> </w:t>
      </w:r>
      <w:r>
        <w:t>роль</w:t>
      </w:r>
      <w:r>
        <w:rPr>
          <w:spacing w:val="1"/>
        </w:rPr>
        <w:t xml:space="preserve"> </w:t>
      </w:r>
      <w:r>
        <w:t>и</w:t>
      </w:r>
      <w:r>
        <w:rPr>
          <w:spacing w:val="1"/>
        </w:rPr>
        <w:t xml:space="preserve"> </w:t>
      </w:r>
      <w:r>
        <w:t>место</w:t>
      </w:r>
      <w:r>
        <w:rPr>
          <w:spacing w:val="61"/>
        </w:rPr>
        <w:t xml:space="preserve"> </w:t>
      </w:r>
      <w:r>
        <w:t>в</w:t>
      </w:r>
      <w:r>
        <w:rPr>
          <w:spacing w:val="1"/>
        </w:rPr>
        <w:t xml:space="preserve"> </w:t>
      </w:r>
      <w:r>
        <w:t>проектной</w:t>
      </w:r>
      <w:r>
        <w:rPr>
          <w:spacing w:val="20"/>
        </w:rPr>
        <w:t xml:space="preserve"> </w:t>
      </w:r>
      <w:r>
        <w:t>деятельности.</w:t>
      </w:r>
      <w:r>
        <w:rPr>
          <w:spacing w:val="21"/>
        </w:rPr>
        <w:t xml:space="preserve"> </w:t>
      </w:r>
      <w:r>
        <w:t>Основные</w:t>
      </w:r>
      <w:r>
        <w:rPr>
          <w:spacing w:val="18"/>
        </w:rPr>
        <w:t xml:space="preserve"> </w:t>
      </w:r>
      <w:r>
        <w:t>условия</w:t>
      </w:r>
      <w:r>
        <w:rPr>
          <w:spacing w:val="19"/>
        </w:rPr>
        <w:t xml:space="preserve"> </w:t>
      </w:r>
      <w:r>
        <w:t>дизайна</w:t>
      </w:r>
      <w:r>
        <w:rPr>
          <w:spacing w:val="26"/>
        </w:rPr>
        <w:t xml:space="preserve"> </w:t>
      </w:r>
      <w:r>
        <w:t>–</w:t>
      </w:r>
      <w:r>
        <w:rPr>
          <w:spacing w:val="20"/>
        </w:rPr>
        <w:t xml:space="preserve"> </w:t>
      </w:r>
      <w:r>
        <w:t>единство</w:t>
      </w:r>
      <w:r>
        <w:rPr>
          <w:spacing w:val="24"/>
        </w:rPr>
        <w:t xml:space="preserve"> </w:t>
      </w:r>
      <w:r>
        <w:t>пользы,</w:t>
      </w:r>
      <w:r>
        <w:rPr>
          <w:spacing w:val="21"/>
        </w:rPr>
        <w:t xml:space="preserve"> </w:t>
      </w:r>
      <w:r>
        <w:t>удобства</w:t>
      </w:r>
      <w:r>
        <w:rPr>
          <w:spacing w:val="18"/>
        </w:rPr>
        <w:t xml:space="preserve"> </w:t>
      </w:r>
      <w:r>
        <w:t>и</w:t>
      </w:r>
      <w:r>
        <w:rPr>
          <w:spacing w:val="-57"/>
        </w:rPr>
        <w:t xml:space="preserve"> </w:t>
      </w:r>
      <w:r>
        <w:t>красоты.</w:t>
      </w:r>
      <w:r>
        <w:rPr>
          <w:spacing w:val="6"/>
        </w:rPr>
        <w:t xml:space="preserve"> </w:t>
      </w:r>
      <w:r>
        <w:t>Дизайн</w:t>
      </w:r>
      <w:r>
        <w:rPr>
          <w:spacing w:val="58"/>
        </w:rPr>
        <w:t xml:space="preserve"> </w:t>
      </w:r>
      <w:r>
        <w:t>одежды</w:t>
      </w:r>
      <w:r>
        <w:rPr>
          <w:spacing w:val="10"/>
        </w:rPr>
        <w:t xml:space="preserve"> </w:t>
      </w:r>
      <w:r>
        <w:t>в</w:t>
      </w:r>
      <w:r>
        <w:rPr>
          <w:spacing w:val="5"/>
        </w:rPr>
        <w:t xml:space="preserve"> </w:t>
      </w:r>
      <w:r>
        <w:t>зависимости</w:t>
      </w:r>
      <w:r>
        <w:rPr>
          <w:spacing w:val="5"/>
        </w:rPr>
        <w:t xml:space="preserve"> </w:t>
      </w:r>
      <w:r>
        <w:t>от</w:t>
      </w:r>
      <w:r>
        <w:rPr>
          <w:spacing w:val="4"/>
        </w:rPr>
        <w:t xml:space="preserve"> </w:t>
      </w:r>
      <w:r>
        <w:t>её</w:t>
      </w:r>
      <w:r>
        <w:rPr>
          <w:spacing w:val="7"/>
        </w:rPr>
        <w:t xml:space="preserve"> </w:t>
      </w:r>
      <w:r>
        <w:t>назначения,</w:t>
      </w:r>
      <w:r>
        <w:rPr>
          <w:spacing w:val="5"/>
        </w:rPr>
        <w:t xml:space="preserve"> </w:t>
      </w:r>
      <w:r>
        <w:t>моды,</w:t>
      </w:r>
      <w:r>
        <w:rPr>
          <w:spacing w:val="5"/>
        </w:rPr>
        <w:t xml:space="preserve"> </w:t>
      </w:r>
      <w:r>
        <w:t>времени.</w:t>
      </w:r>
      <w:r>
        <w:rPr>
          <w:spacing w:val="10"/>
        </w:rPr>
        <w:t xml:space="preserve"> </w:t>
      </w:r>
      <w:r>
        <w:t>Элементы</w:t>
      </w:r>
      <w:r>
        <w:rPr>
          <w:spacing w:val="-57"/>
        </w:rPr>
        <w:t xml:space="preserve"> </w:t>
      </w:r>
      <w:r>
        <w:t>конструирования</w:t>
      </w:r>
      <w:r>
        <w:rPr>
          <w:spacing w:val="18"/>
        </w:rPr>
        <w:t xml:space="preserve"> </w:t>
      </w:r>
      <w:r>
        <w:t>моделей,</w:t>
      </w:r>
      <w:r>
        <w:rPr>
          <w:spacing w:val="16"/>
        </w:rPr>
        <w:t xml:space="preserve"> </w:t>
      </w:r>
      <w:r>
        <w:t>отделка</w:t>
      </w:r>
      <w:r>
        <w:rPr>
          <w:spacing w:val="17"/>
        </w:rPr>
        <w:t xml:space="preserve"> </w:t>
      </w:r>
      <w:r>
        <w:t>петельной</w:t>
      </w:r>
      <w:r>
        <w:rPr>
          <w:spacing w:val="10"/>
        </w:rPr>
        <w:t xml:space="preserve"> </w:t>
      </w:r>
      <w:r>
        <w:t>строчкой</w:t>
      </w:r>
      <w:r>
        <w:rPr>
          <w:spacing w:val="20"/>
        </w:rPr>
        <w:t xml:space="preserve"> </w:t>
      </w:r>
      <w:r>
        <w:t>и</w:t>
      </w:r>
      <w:r>
        <w:rPr>
          <w:spacing w:val="19"/>
        </w:rPr>
        <w:t xml:space="preserve"> </w:t>
      </w:r>
      <w:r>
        <w:t>ее</w:t>
      </w:r>
      <w:r>
        <w:rPr>
          <w:spacing w:val="18"/>
        </w:rPr>
        <w:t xml:space="preserve"> </w:t>
      </w:r>
      <w:r>
        <w:t>вариантами</w:t>
      </w:r>
      <w:r>
        <w:rPr>
          <w:spacing w:val="15"/>
        </w:rPr>
        <w:t xml:space="preserve"> </w:t>
      </w:r>
      <w:r>
        <w:t>(тамбур,</w:t>
      </w:r>
      <w:r>
        <w:rPr>
          <w:spacing w:val="20"/>
        </w:rPr>
        <w:t xml:space="preserve"> </w:t>
      </w:r>
      <w:r>
        <w:t>елочка,</w:t>
      </w:r>
    </w:p>
    <w:p w:rsidR="003C2477" w:rsidRDefault="00F03892" w:rsidP="00AA7E13">
      <w:pPr>
        <w:pStyle w:val="a3"/>
        <w:spacing w:line="270" w:lineRule="exact"/>
        <w:jc w:val="both"/>
      </w:pPr>
      <w:r>
        <w:t>прикреп,</w:t>
      </w:r>
      <w:r>
        <w:rPr>
          <w:spacing w:val="-5"/>
        </w:rPr>
        <w:t xml:space="preserve"> </w:t>
      </w:r>
      <w:r>
        <w:t>петля</w:t>
      </w:r>
      <w:r>
        <w:rPr>
          <w:spacing w:val="-3"/>
        </w:rPr>
        <w:t xml:space="preserve"> </w:t>
      </w:r>
      <w:r>
        <w:t>и</w:t>
      </w:r>
      <w:r>
        <w:rPr>
          <w:spacing w:val="-5"/>
        </w:rPr>
        <w:t xml:space="preserve"> </w:t>
      </w:r>
      <w:r>
        <w:t>др.),</w:t>
      </w:r>
      <w:r>
        <w:rPr>
          <w:spacing w:val="-1"/>
        </w:rPr>
        <w:t xml:space="preserve"> </w:t>
      </w:r>
      <w:r>
        <w:t>крестообразной</w:t>
      </w:r>
      <w:r>
        <w:rPr>
          <w:spacing w:val="-1"/>
        </w:rPr>
        <w:t xml:space="preserve"> </w:t>
      </w:r>
      <w:r>
        <w:t>строчкой. Дизайн</w:t>
      </w:r>
      <w:r>
        <w:rPr>
          <w:spacing w:val="-1"/>
        </w:rPr>
        <w:t xml:space="preserve"> </w:t>
      </w:r>
      <w:r>
        <w:t>и</w:t>
      </w:r>
      <w:r>
        <w:rPr>
          <w:spacing w:val="-6"/>
        </w:rPr>
        <w:t xml:space="preserve"> </w:t>
      </w:r>
      <w:r>
        <w:t>маркетинг.</w:t>
      </w:r>
    </w:p>
    <w:p w:rsidR="003C2477" w:rsidRDefault="00F03892">
      <w:pPr>
        <w:pStyle w:val="a3"/>
        <w:spacing w:before="66" w:line="276" w:lineRule="auto"/>
        <w:ind w:right="804" w:firstLine="566"/>
        <w:jc w:val="both"/>
      </w:pPr>
      <w:r>
        <w:rPr>
          <w:b/>
        </w:rPr>
        <w:t>Конструирование</w:t>
      </w:r>
      <w:r>
        <w:rPr>
          <w:b/>
          <w:spacing w:val="1"/>
        </w:rPr>
        <w:t xml:space="preserve"> </w:t>
      </w:r>
      <w:r>
        <w:rPr>
          <w:b/>
        </w:rPr>
        <w:t>и</w:t>
      </w:r>
      <w:r>
        <w:rPr>
          <w:b/>
          <w:spacing w:val="1"/>
        </w:rPr>
        <w:t xml:space="preserve"> </w:t>
      </w:r>
      <w:r>
        <w:rPr>
          <w:b/>
        </w:rPr>
        <w:t>моделирование.</w:t>
      </w:r>
      <w:r>
        <w:rPr>
          <w:b/>
          <w:spacing w:val="1"/>
        </w:rPr>
        <w:t xml:space="preserve"> </w:t>
      </w:r>
      <w:r>
        <w:t>Поиск</w:t>
      </w:r>
      <w:r>
        <w:rPr>
          <w:spacing w:val="1"/>
        </w:rPr>
        <w:t xml:space="preserve"> </w:t>
      </w:r>
      <w:r>
        <w:t>оптимальных</w:t>
      </w:r>
      <w:r>
        <w:rPr>
          <w:spacing w:val="1"/>
        </w:rPr>
        <w:t xml:space="preserve"> </w:t>
      </w:r>
      <w:r>
        <w:t>и</w:t>
      </w:r>
      <w:r>
        <w:rPr>
          <w:spacing w:val="1"/>
        </w:rPr>
        <w:t xml:space="preserve"> </w:t>
      </w:r>
      <w:r>
        <w:t>доступных</w:t>
      </w:r>
      <w:r>
        <w:rPr>
          <w:spacing w:val="1"/>
        </w:rPr>
        <w:t xml:space="preserve"> </w:t>
      </w:r>
      <w:r>
        <w:t>новых</w:t>
      </w:r>
      <w:r>
        <w:rPr>
          <w:spacing w:val="1"/>
        </w:rPr>
        <w:t xml:space="preserve"> </w:t>
      </w:r>
      <w:r>
        <w:t>решений</w:t>
      </w:r>
      <w:r>
        <w:rPr>
          <w:spacing w:val="1"/>
        </w:rPr>
        <w:t xml:space="preserve"> </w:t>
      </w:r>
      <w:r>
        <w:t>конструкторско-технологических проблем на основе элементов ТРИЗ (теория</w:t>
      </w:r>
      <w:r>
        <w:rPr>
          <w:spacing w:val="1"/>
        </w:rPr>
        <w:t xml:space="preserve"> </w:t>
      </w:r>
      <w:r>
        <w:t>решения</w:t>
      </w:r>
      <w:r>
        <w:rPr>
          <w:spacing w:val="1"/>
        </w:rPr>
        <w:t xml:space="preserve"> </w:t>
      </w:r>
      <w:r>
        <w:t>изобретательских</w:t>
      </w:r>
      <w:r>
        <w:rPr>
          <w:spacing w:val="-3"/>
        </w:rPr>
        <w:t xml:space="preserve"> </w:t>
      </w:r>
      <w:r>
        <w:t>задач).</w:t>
      </w:r>
    </w:p>
    <w:p w:rsidR="003C2477" w:rsidRDefault="00F03892">
      <w:pPr>
        <w:pStyle w:val="a3"/>
        <w:spacing w:before="4" w:line="276" w:lineRule="auto"/>
        <w:ind w:right="807" w:firstLine="283"/>
        <w:jc w:val="both"/>
      </w:pPr>
      <w:r>
        <w:t xml:space="preserve">Техника XX- начала XXI в. Ее современное назначение. Современные </w:t>
      </w:r>
      <w:r>
        <w:lastRenderedPageBreak/>
        <w:t>требования к</w:t>
      </w:r>
      <w:r>
        <w:rPr>
          <w:spacing w:val="1"/>
        </w:rPr>
        <w:t xml:space="preserve"> </w:t>
      </w:r>
      <w:r>
        <w:t>техническим</w:t>
      </w:r>
      <w:r>
        <w:rPr>
          <w:spacing w:val="6"/>
        </w:rPr>
        <w:t xml:space="preserve"> </w:t>
      </w:r>
      <w:r>
        <w:t>устройствам</w:t>
      </w:r>
      <w:r>
        <w:rPr>
          <w:spacing w:val="1"/>
        </w:rPr>
        <w:t xml:space="preserve"> </w:t>
      </w:r>
      <w:r>
        <w:t>(экологичность,</w:t>
      </w:r>
      <w:r>
        <w:rPr>
          <w:spacing w:val="-2"/>
        </w:rPr>
        <w:t xml:space="preserve"> </w:t>
      </w:r>
      <w:r>
        <w:t>безопасность,</w:t>
      </w:r>
      <w:r>
        <w:rPr>
          <w:spacing w:val="2"/>
        </w:rPr>
        <w:t xml:space="preserve"> </w:t>
      </w:r>
      <w:r>
        <w:t>эргономичность</w:t>
      </w:r>
      <w:r>
        <w:rPr>
          <w:spacing w:val="-2"/>
        </w:rPr>
        <w:t xml:space="preserve"> </w:t>
      </w:r>
      <w:r>
        <w:t>и</w:t>
      </w:r>
      <w:r>
        <w:rPr>
          <w:spacing w:val="-3"/>
        </w:rPr>
        <w:t xml:space="preserve"> </w:t>
      </w:r>
      <w:r>
        <w:t>др.).</w:t>
      </w:r>
    </w:p>
    <w:p w:rsidR="003C2477" w:rsidRDefault="00F03892">
      <w:pPr>
        <w:pStyle w:val="a3"/>
        <w:spacing w:line="276" w:lineRule="auto"/>
        <w:ind w:right="804" w:firstLine="566"/>
        <w:jc w:val="both"/>
      </w:pPr>
      <w:r>
        <w:rPr>
          <w:b/>
        </w:rPr>
        <w:t>Использование</w:t>
      </w:r>
      <w:r>
        <w:rPr>
          <w:b/>
          <w:spacing w:val="1"/>
        </w:rPr>
        <w:t xml:space="preserve"> </w:t>
      </w:r>
      <w:r>
        <w:rPr>
          <w:b/>
        </w:rPr>
        <w:t>информационных</w:t>
      </w:r>
      <w:r>
        <w:rPr>
          <w:b/>
          <w:spacing w:val="1"/>
        </w:rPr>
        <w:t xml:space="preserve"> </w:t>
      </w:r>
      <w:r>
        <w:rPr>
          <w:b/>
        </w:rPr>
        <w:t>технологий.</w:t>
      </w:r>
      <w:r>
        <w:rPr>
          <w:b/>
          <w:spacing w:val="1"/>
        </w:rPr>
        <w:t xml:space="preserve"> </w:t>
      </w:r>
      <w:r>
        <w:t>Современный</w:t>
      </w:r>
      <w:r>
        <w:rPr>
          <w:spacing w:val="1"/>
        </w:rPr>
        <w:t xml:space="preserve"> </w:t>
      </w:r>
      <w:r>
        <w:t>информационный</w:t>
      </w:r>
      <w:r>
        <w:rPr>
          <w:spacing w:val="1"/>
        </w:rPr>
        <w:t xml:space="preserve"> </w:t>
      </w:r>
      <w:r>
        <w:t>мир.</w:t>
      </w:r>
      <w:r>
        <w:rPr>
          <w:spacing w:val="1"/>
        </w:rPr>
        <w:t xml:space="preserve"> </w:t>
      </w:r>
      <w:r>
        <w:t>Использование</w:t>
      </w:r>
      <w:r>
        <w:rPr>
          <w:spacing w:val="1"/>
        </w:rPr>
        <w:t xml:space="preserve"> </w:t>
      </w:r>
      <w:r>
        <w:t>компьютерных</w:t>
      </w:r>
      <w:r>
        <w:rPr>
          <w:spacing w:val="1"/>
        </w:rPr>
        <w:t xml:space="preserve"> </w:t>
      </w:r>
      <w:r>
        <w:t>технологий</w:t>
      </w:r>
      <w:r>
        <w:rPr>
          <w:spacing w:val="1"/>
        </w:rPr>
        <w:t xml:space="preserve"> </w:t>
      </w:r>
      <w:r>
        <w:t>в</w:t>
      </w:r>
      <w:r>
        <w:rPr>
          <w:spacing w:val="1"/>
        </w:rPr>
        <w:t xml:space="preserve"> </w:t>
      </w:r>
      <w:r>
        <w:t>разных</w:t>
      </w:r>
      <w:r>
        <w:rPr>
          <w:spacing w:val="1"/>
        </w:rPr>
        <w:t xml:space="preserve"> </w:t>
      </w:r>
      <w:r>
        <w:t>сферах</w:t>
      </w:r>
      <w:r>
        <w:rPr>
          <w:spacing w:val="1"/>
        </w:rPr>
        <w:t xml:space="preserve"> </w:t>
      </w:r>
      <w:r>
        <w:t>жизнедеятельности</w:t>
      </w:r>
      <w:r>
        <w:rPr>
          <w:spacing w:val="1"/>
        </w:rPr>
        <w:t xml:space="preserve"> </w:t>
      </w:r>
      <w:r>
        <w:t>человека. Персональный компьютер (ПК) и дополнительные приспособления (принтер,</w:t>
      </w:r>
      <w:r>
        <w:rPr>
          <w:spacing w:val="1"/>
        </w:rPr>
        <w:t xml:space="preserve"> </w:t>
      </w:r>
      <w:r>
        <w:t>сканер,</w:t>
      </w:r>
      <w:r>
        <w:rPr>
          <w:spacing w:val="1"/>
        </w:rPr>
        <w:t xml:space="preserve"> </w:t>
      </w:r>
      <w:r>
        <w:t>колонки</w:t>
      </w:r>
      <w:r>
        <w:rPr>
          <w:spacing w:val="1"/>
        </w:rPr>
        <w:t xml:space="preserve"> </w:t>
      </w:r>
      <w:r>
        <w:t>и</w:t>
      </w:r>
      <w:r>
        <w:rPr>
          <w:spacing w:val="1"/>
        </w:rPr>
        <w:t xml:space="preserve"> </w:t>
      </w:r>
      <w:r>
        <w:t>др.).</w:t>
      </w:r>
      <w:r>
        <w:rPr>
          <w:spacing w:val="1"/>
        </w:rPr>
        <w:t xml:space="preserve"> </w:t>
      </w:r>
      <w:r>
        <w:t>Знакомство</w:t>
      </w:r>
      <w:r>
        <w:rPr>
          <w:spacing w:val="1"/>
        </w:rPr>
        <w:t xml:space="preserve"> </w:t>
      </w:r>
      <w:r>
        <w:t>с</w:t>
      </w:r>
      <w:r>
        <w:rPr>
          <w:spacing w:val="1"/>
        </w:rPr>
        <w:t xml:space="preserve"> </w:t>
      </w:r>
      <w:r>
        <w:t>текстовым</w:t>
      </w:r>
      <w:r>
        <w:rPr>
          <w:spacing w:val="1"/>
        </w:rPr>
        <w:t xml:space="preserve"> </w:t>
      </w:r>
      <w:r>
        <w:t>редактором.</w:t>
      </w:r>
      <w:r>
        <w:rPr>
          <w:spacing w:val="1"/>
        </w:rPr>
        <w:t xml:space="preserve"> </w:t>
      </w:r>
      <w:r>
        <w:t>Поиск</w:t>
      </w:r>
      <w:r>
        <w:rPr>
          <w:spacing w:val="1"/>
        </w:rPr>
        <w:t xml:space="preserve"> </w:t>
      </w:r>
      <w:r>
        <w:t>информации</w:t>
      </w:r>
      <w:r>
        <w:rPr>
          <w:spacing w:val="1"/>
        </w:rPr>
        <w:t xml:space="preserve"> </w:t>
      </w:r>
      <w:r>
        <w:t>в</w:t>
      </w:r>
      <w:r>
        <w:rPr>
          <w:spacing w:val="1"/>
        </w:rPr>
        <w:t xml:space="preserve"> </w:t>
      </w:r>
      <w:r>
        <w:t>компьютере и Интернете. Работа с простейшими информационными объектами (тексты,</w:t>
      </w:r>
      <w:r>
        <w:rPr>
          <w:spacing w:val="1"/>
        </w:rPr>
        <w:t xml:space="preserve"> </w:t>
      </w:r>
      <w:r>
        <w:t>рисунки):</w:t>
      </w:r>
      <w:r>
        <w:rPr>
          <w:spacing w:val="1"/>
        </w:rPr>
        <w:t xml:space="preserve"> </w:t>
      </w:r>
      <w:r>
        <w:t>создание,</w:t>
      </w:r>
      <w:r>
        <w:rPr>
          <w:spacing w:val="1"/>
        </w:rPr>
        <w:t xml:space="preserve"> </w:t>
      </w:r>
      <w:r>
        <w:t>преобразование,</w:t>
      </w:r>
      <w:r>
        <w:rPr>
          <w:spacing w:val="1"/>
        </w:rPr>
        <w:t xml:space="preserve"> </w:t>
      </w:r>
      <w:r>
        <w:t>сохранение,</w:t>
      </w:r>
      <w:r>
        <w:rPr>
          <w:spacing w:val="1"/>
        </w:rPr>
        <w:t xml:space="preserve"> </w:t>
      </w:r>
      <w:r>
        <w:t>удаление,</w:t>
      </w:r>
      <w:r>
        <w:rPr>
          <w:spacing w:val="1"/>
        </w:rPr>
        <w:t xml:space="preserve"> </w:t>
      </w:r>
      <w:r>
        <w:t>печать.</w:t>
      </w:r>
      <w:r>
        <w:rPr>
          <w:spacing w:val="1"/>
        </w:rPr>
        <w:t xml:space="preserve"> </w:t>
      </w:r>
      <w:r>
        <w:t>Программы</w:t>
      </w:r>
      <w:r>
        <w:rPr>
          <w:spacing w:val="1"/>
        </w:rPr>
        <w:t xml:space="preserve"> </w:t>
      </w:r>
      <w:r>
        <w:t>Word,</w:t>
      </w:r>
      <w:r w:rsidR="00AA7E13">
        <w:t xml:space="preserve"> </w:t>
      </w:r>
      <w:r>
        <w:t>PowerPoint.</w:t>
      </w:r>
    </w:p>
    <w:p w:rsidR="003C2477" w:rsidRDefault="00F03892">
      <w:pPr>
        <w:pStyle w:val="1"/>
        <w:spacing w:after="49"/>
        <w:ind w:left="851" w:right="453"/>
        <w:jc w:val="center"/>
      </w:pPr>
      <w:r>
        <w:t>Тематическое</w:t>
      </w:r>
      <w:r>
        <w:rPr>
          <w:spacing w:val="-2"/>
        </w:rPr>
        <w:t xml:space="preserve"> </w:t>
      </w:r>
      <w:r>
        <w:t>планирование</w:t>
      </w:r>
      <w:r>
        <w:rPr>
          <w:spacing w:val="-2"/>
        </w:rPr>
        <w:t xml:space="preserve"> </w:t>
      </w:r>
      <w:r>
        <w:t>1</w:t>
      </w:r>
      <w:r>
        <w:rPr>
          <w:spacing w:val="-2"/>
        </w:rPr>
        <w:t xml:space="preserve"> </w:t>
      </w:r>
      <w:r>
        <w:t>класс</w:t>
      </w: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5"/>
        <w:gridCol w:w="1844"/>
      </w:tblGrid>
      <w:tr w:rsidR="003C2477">
        <w:trPr>
          <w:trHeight w:val="633"/>
        </w:trPr>
        <w:tc>
          <w:tcPr>
            <w:tcW w:w="7625" w:type="dxa"/>
          </w:tcPr>
          <w:p w:rsidR="003C2477" w:rsidRDefault="00F03892">
            <w:pPr>
              <w:pStyle w:val="TableParagraph"/>
              <w:spacing w:before="150"/>
              <w:ind w:left="3539" w:right="3438"/>
              <w:jc w:val="center"/>
              <w:rPr>
                <w:sz w:val="24"/>
              </w:rPr>
            </w:pPr>
            <w:r>
              <w:rPr>
                <w:sz w:val="24"/>
              </w:rPr>
              <w:t>Тема</w:t>
            </w:r>
          </w:p>
        </w:tc>
        <w:tc>
          <w:tcPr>
            <w:tcW w:w="1844" w:type="dxa"/>
          </w:tcPr>
          <w:p w:rsidR="003C2477" w:rsidRDefault="00F03892">
            <w:pPr>
              <w:pStyle w:val="TableParagraph"/>
              <w:spacing w:line="268" w:lineRule="exact"/>
              <w:ind w:left="344" w:right="248"/>
              <w:jc w:val="center"/>
              <w:rPr>
                <w:sz w:val="24"/>
              </w:rPr>
            </w:pPr>
            <w:r>
              <w:rPr>
                <w:sz w:val="24"/>
              </w:rPr>
              <w:t>Количество</w:t>
            </w:r>
          </w:p>
          <w:p w:rsidR="003C2477" w:rsidRDefault="00F03892">
            <w:pPr>
              <w:pStyle w:val="TableParagraph"/>
              <w:spacing w:before="41"/>
              <w:ind w:left="344" w:right="245"/>
              <w:jc w:val="center"/>
              <w:rPr>
                <w:sz w:val="24"/>
              </w:rPr>
            </w:pPr>
            <w:r>
              <w:rPr>
                <w:sz w:val="24"/>
              </w:rPr>
              <w:t>часов</w:t>
            </w:r>
          </w:p>
        </w:tc>
      </w:tr>
      <w:tr w:rsidR="003C2477">
        <w:trPr>
          <w:trHeight w:val="637"/>
        </w:trPr>
        <w:tc>
          <w:tcPr>
            <w:tcW w:w="7625" w:type="dxa"/>
          </w:tcPr>
          <w:p w:rsidR="003C2477" w:rsidRDefault="00F03892">
            <w:pPr>
              <w:pStyle w:val="TableParagraph"/>
              <w:spacing w:line="268" w:lineRule="exact"/>
              <w:rPr>
                <w:sz w:val="24"/>
              </w:rPr>
            </w:pPr>
            <w:r>
              <w:rPr>
                <w:sz w:val="24"/>
              </w:rPr>
              <w:t>Общекультурные</w:t>
            </w:r>
            <w:r>
              <w:rPr>
                <w:spacing w:val="36"/>
                <w:sz w:val="24"/>
              </w:rPr>
              <w:t xml:space="preserve"> </w:t>
            </w:r>
            <w:r>
              <w:rPr>
                <w:sz w:val="24"/>
              </w:rPr>
              <w:t>и</w:t>
            </w:r>
            <w:r>
              <w:rPr>
                <w:spacing w:val="92"/>
                <w:sz w:val="24"/>
              </w:rPr>
              <w:t xml:space="preserve"> </w:t>
            </w:r>
            <w:r>
              <w:rPr>
                <w:sz w:val="24"/>
              </w:rPr>
              <w:t>общетрудовые</w:t>
            </w:r>
            <w:r>
              <w:rPr>
                <w:spacing w:val="95"/>
                <w:sz w:val="24"/>
              </w:rPr>
              <w:t xml:space="preserve"> </w:t>
            </w:r>
            <w:r>
              <w:rPr>
                <w:sz w:val="24"/>
              </w:rPr>
              <w:t>компетенции.</w:t>
            </w:r>
            <w:r>
              <w:rPr>
                <w:spacing w:val="93"/>
                <w:sz w:val="24"/>
              </w:rPr>
              <w:t xml:space="preserve"> </w:t>
            </w:r>
            <w:r>
              <w:rPr>
                <w:sz w:val="24"/>
              </w:rPr>
              <w:t>Основы</w:t>
            </w:r>
            <w:r>
              <w:rPr>
                <w:spacing w:val="97"/>
                <w:sz w:val="24"/>
              </w:rPr>
              <w:t xml:space="preserve"> </w:t>
            </w:r>
            <w:r>
              <w:rPr>
                <w:sz w:val="24"/>
              </w:rPr>
              <w:t>культуры</w:t>
            </w:r>
          </w:p>
          <w:p w:rsidR="003C2477" w:rsidRDefault="00F03892">
            <w:pPr>
              <w:pStyle w:val="TableParagraph"/>
              <w:spacing w:before="41"/>
              <w:rPr>
                <w:sz w:val="24"/>
              </w:rPr>
            </w:pPr>
            <w:r>
              <w:rPr>
                <w:sz w:val="24"/>
              </w:rPr>
              <w:t>труда,</w:t>
            </w:r>
            <w:r>
              <w:rPr>
                <w:spacing w:val="-3"/>
                <w:sz w:val="24"/>
              </w:rPr>
              <w:t xml:space="preserve"> </w:t>
            </w:r>
            <w:r>
              <w:rPr>
                <w:sz w:val="24"/>
              </w:rPr>
              <w:t>самообслуживание</w:t>
            </w:r>
          </w:p>
        </w:tc>
        <w:tc>
          <w:tcPr>
            <w:tcW w:w="1844" w:type="dxa"/>
          </w:tcPr>
          <w:p w:rsidR="003C2477" w:rsidRDefault="00F03892">
            <w:pPr>
              <w:pStyle w:val="TableParagraph"/>
              <w:spacing w:line="268" w:lineRule="exact"/>
              <w:ind w:left="101"/>
              <w:jc w:val="center"/>
              <w:rPr>
                <w:sz w:val="24"/>
              </w:rPr>
            </w:pPr>
            <w:r>
              <w:rPr>
                <w:sz w:val="24"/>
              </w:rPr>
              <w:t>6</w:t>
            </w:r>
          </w:p>
        </w:tc>
      </w:tr>
      <w:tr w:rsidR="003C2477">
        <w:trPr>
          <w:trHeight w:val="633"/>
        </w:trPr>
        <w:tc>
          <w:tcPr>
            <w:tcW w:w="7625" w:type="dxa"/>
          </w:tcPr>
          <w:p w:rsidR="003C2477" w:rsidRDefault="00F03892">
            <w:pPr>
              <w:pStyle w:val="TableParagraph"/>
              <w:spacing w:line="268" w:lineRule="exact"/>
              <w:rPr>
                <w:sz w:val="24"/>
              </w:rPr>
            </w:pPr>
            <w:r>
              <w:rPr>
                <w:sz w:val="24"/>
              </w:rPr>
              <w:t>Технология</w:t>
            </w:r>
            <w:r>
              <w:rPr>
                <w:spacing w:val="40"/>
                <w:sz w:val="24"/>
              </w:rPr>
              <w:t xml:space="preserve"> </w:t>
            </w:r>
            <w:r>
              <w:rPr>
                <w:sz w:val="24"/>
              </w:rPr>
              <w:t>ручной</w:t>
            </w:r>
            <w:r>
              <w:rPr>
                <w:spacing w:val="99"/>
                <w:sz w:val="24"/>
              </w:rPr>
              <w:t xml:space="preserve"> </w:t>
            </w:r>
            <w:r>
              <w:rPr>
                <w:sz w:val="24"/>
              </w:rPr>
              <w:t>обработки</w:t>
            </w:r>
            <w:r>
              <w:rPr>
                <w:spacing w:val="100"/>
                <w:sz w:val="24"/>
              </w:rPr>
              <w:t xml:space="preserve"> </w:t>
            </w:r>
            <w:r>
              <w:rPr>
                <w:sz w:val="24"/>
              </w:rPr>
              <w:t>материалов.</w:t>
            </w:r>
            <w:r>
              <w:rPr>
                <w:spacing w:val="102"/>
                <w:sz w:val="24"/>
              </w:rPr>
              <w:t xml:space="preserve"> </w:t>
            </w:r>
            <w:r>
              <w:rPr>
                <w:sz w:val="24"/>
              </w:rPr>
              <w:t>Элементы</w:t>
            </w:r>
            <w:r>
              <w:rPr>
                <w:spacing w:val="102"/>
                <w:sz w:val="24"/>
              </w:rPr>
              <w:t xml:space="preserve"> </w:t>
            </w:r>
            <w:r>
              <w:rPr>
                <w:sz w:val="24"/>
              </w:rPr>
              <w:t>графической</w:t>
            </w:r>
          </w:p>
          <w:p w:rsidR="003C2477" w:rsidRDefault="00F03892">
            <w:pPr>
              <w:pStyle w:val="TableParagraph"/>
              <w:spacing w:before="41"/>
              <w:rPr>
                <w:sz w:val="24"/>
              </w:rPr>
            </w:pPr>
            <w:r>
              <w:rPr>
                <w:sz w:val="24"/>
              </w:rPr>
              <w:t>грамоты</w:t>
            </w:r>
          </w:p>
        </w:tc>
        <w:tc>
          <w:tcPr>
            <w:tcW w:w="1844" w:type="dxa"/>
          </w:tcPr>
          <w:p w:rsidR="003C2477" w:rsidRDefault="00F03892">
            <w:pPr>
              <w:pStyle w:val="TableParagraph"/>
              <w:spacing w:line="268" w:lineRule="exact"/>
              <w:ind w:left="344" w:right="248"/>
              <w:jc w:val="center"/>
              <w:rPr>
                <w:sz w:val="24"/>
              </w:rPr>
            </w:pPr>
            <w:r>
              <w:rPr>
                <w:sz w:val="24"/>
              </w:rPr>
              <w:t>17</w:t>
            </w:r>
          </w:p>
        </w:tc>
      </w:tr>
      <w:tr w:rsidR="003C2477">
        <w:trPr>
          <w:trHeight w:val="316"/>
        </w:trPr>
        <w:tc>
          <w:tcPr>
            <w:tcW w:w="7625" w:type="dxa"/>
          </w:tcPr>
          <w:p w:rsidR="003C2477" w:rsidRDefault="00F03892">
            <w:pPr>
              <w:pStyle w:val="TableParagraph"/>
              <w:spacing w:line="268" w:lineRule="exact"/>
              <w:rPr>
                <w:sz w:val="24"/>
              </w:rPr>
            </w:pPr>
            <w:r>
              <w:rPr>
                <w:sz w:val="24"/>
              </w:rPr>
              <w:t>Конструирование</w:t>
            </w:r>
            <w:r>
              <w:rPr>
                <w:spacing w:val="-3"/>
                <w:sz w:val="24"/>
              </w:rPr>
              <w:t xml:space="preserve"> </w:t>
            </w:r>
            <w:r>
              <w:rPr>
                <w:sz w:val="24"/>
              </w:rPr>
              <w:t>и</w:t>
            </w:r>
            <w:r>
              <w:rPr>
                <w:spacing w:val="-6"/>
                <w:sz w:val="24"/>
              </w:rPr>
              <w:t xml:space="preserve"> </w:t>
            </w:r>
            <w:r>
              <w:rPr>
                <w:sz w:val="24"/>
              </w:rPr>
              <w:t>моделирование</w:t>
            </w:r>
          </w:p>
        </w:tc>
        <w:tc>
          <w:tcPr>
            <w:tcW w:w="1844" w:type="dxa"/>
          </w:tcPr>
          <w:p w:rsidR="003C2477" w:rsidRDefault="00F03892">
            <w:pPr>
              <w:pStyle w:val="TableParagraph"/>
              <w:spacing w:line="268" w:lineRule="exact"/>
              <w:ind w:left="344" w:right="248"/>
              <w:jc w:val="center"/>
              <w:rPr>
                <w:sz w:val="24"/>
              </w:rPr>
            </w:pPr>
            <w:r>
              <w:rPr>
                <w:sz w:val="24"/>
              </w:rPr>
              <w:t>10</w:t>
            </w:r>
          </w:p>
        </w:tc>
      </w:tr>
      <w:tr w:rsidR="003C2477">
        <w:trPr>
          <w:trHeight w:val="316"/>
        </w:trPr>
        <w:tc>
          <w:tcPr>
            <w:tcW w:w="7625" w:type="dxa"/>
          </w:tcPr>
          <w:p w:rsidR="003C2477" w:rsidRDefault="00F03892">
            <w:pPr>
              <w:pStyle w:val="TableParagraph"/>
              <w:spacing w:line="273" w:lineRule="exact"/>
              <w:rPr>
                <w:b/>
                <w:sz w:val="24"/>
              </w:rPr>
            </w:pPr>
            <w:r>
              <w:rPr>
                <w:b/>
                <w:sz w:val="24"/>
              </w:rPr>
              <w:t>Итого</w:t>
            </w:r>
          </w:p>
        </w:tc>
        <w:tc>
          <w:tcPr>
            <w:tcW w:w="1844" w:type="dxa"/>
          </w:tcPr>
          <w:p w:rsidR="003C2477" w:rsidRDefault="00F03892">
            <w:pPr>
              <w:pStyle w:val="TableParagraph"/>
              <w:spacing w:line="273" w:lineRule="exact"/>
              <w:ind w:left="344" w:right="248"/>
              <w:jc w:val="center"/>
              <w:rPr>
                <w:b/>
                <w:sz w:val="24"/>
              </w:rPr>
            </w:pPr>
            <w:r>
              <w:rPr>
                <w:b/>
                <w:sz w:val="24"/>
              </w:rPr>
              <w:t>33</w:t>
            </w:r>
          </w:p>
        </w:tc>
      </w:tr>
    </w:tbl>
    <w:p w:rsidR="003C2477" w:rsidRDefault="003C2477">
      <w:pPr>
        <w:pStyle w:val="a3"/>
        <w:spacing w:before="7"/>
        <w:ind w:left="0"/>
        <w:rPr>
          <w:b/>
          <w:sz w:val="27"/>
        </w:rPr>
      </w:pPr>
    </w:p>
    <w:p w:rsidR="003C2477" w:rsidRDefault="00F03892">
      <w:pPr>
        <w:spacing w:before="1" w:after="49"/>
        <w:ind w:left="849" w:right="453"/>
        <w:jc w:val="center"/>
        <w:rPr>
          <w:b/>
          <w:sz w:val="24"/>
        </w:rPr>
      </w:pPr>
      <w:r>
        <w:rPr>
          <w:b/>
          <w:sz w:val="24"/>
        </w:rPr>
        <w:t>Тематическое</w:t>
      </w:r>
      <w:r>
        <w:rPr>
          <w:b/>
          <w:spacing w:val="-1"/>
          <w:sz w:val="24"/>
        </w:rPr>
        <w:t xml:space="preserve"> </w:t>
      </w:r>
      <w:r>
        <w:rPr>
          <w:b/>
          <w:sz w:val="24"/>
        </w:rPr>
        <w:t>планирование</w:t>
      </w:r>
      <w:r>
        <w:rPr>
          <w:b/>
          <w:spacing w:val="-2"/>
          <w:sz w:val="24"/>
        </w:rPr>
        <w:t xml:space="preserve"> </w:t>
      </w:r>
      <w:r>
        <w:rPr>
          <w:b/>
          <w:sz w:val="24"/>
        </w:rPr>
        <w:t>2</w:t>
      </w:r>
      <w:r>
        <w:rPr>
          <w:b/>
          <w:spacing w:val="-5"/>
          <w:sz w:val="24"/>
        </w:rPr>
        <w:t xml:space="preserve"> </w:t>
      </w:r>
      <w:r>
        <w:rPr>
          <w:b/>
          <w:sz w:val="24"/>
        </w:rPr>
        <w:t>класс</w:t>
      </w: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5"/>
        <w:gridCol w:w="1844"/>
      </w:tblGrid>
      <w:tr w:rsidR="003C2477">
        <w:trPr>
          <w:trHeight w:val="633"/>
        </w:trPr>
        <w:tc>
          <w:tcPr>
            <w:tcW w:w="7625" w:type="dxa"/>
          </w:tcPr>
          <w:p w:rsidR="003C2477" w:rsidRDefault="00F03892">
            <w:pPr>
              <w:pStyle w:val="TableParagraph"/>
              <w:spacing w:before="150"/>
              <w:ind w:left="3539" w:right="3438"/>
              <w:jc w:val="center"/>
              <w:rPr>
                <w:sz w:val="24"/>
              </w:rPr>
            </w:pPr>
            <w:r>
              <w:rPr>
                <w:sz w:val="24"/>
              </w:rPr>
              <w:t>Тема</w:t>
            </w:r>
          </w:p>
        </w:tc>
        <w:tc>
          <w:tcPr>
            <w:tcW w:w="1844" w:type="dxa"/>
          </w:tcPr>
          <w:p w:rsidR="003C2477" w:rsidRDefault="00F03892">
            <w:pPr>
              <w:pStyle w:val="TableParagraph"/>
              <w:spacing w:line="268" w:lineRule="exact"/>
              <w:ind w:left="344" w:right="248"/>
              <w:jc w:val="center"/>
              <w:rPr>
                <w:sz w:val="24"/>
              </w:rPr>
            </w:pPr>
            <w:r>
              <w:rPr>
                <w:sz w:val="24"/>
              </w:rPr>
              <w:t>Количество</w:t>
            </w:r>
          </w:p>
          <w:p w:rsidR="003C2477" w:rsidRDefault="00F03892">
            <w:pPr>
              <w:pStyle w:val="TableParagraph"/>
              <w:spacing w:before="41"/>
              <w:ind w:left="344" w:right="245"/>
              <w:jc w:val="center"/>
              <w:rPr>
                <w:sz w:val="24"/>
              </w:rPr>
            </w:pPr>
            <w:r>
              <w:rPr>
                <w:sz w:val="24"/>
              </w:rPr>
              <w:t>часов</w:t>
            </w:r>
          </w:p>
        </w:tc>
      </w:tr>
      <w:tr w:rsidR="003C2477">
        <w:trPr>
          <w:trHeight w:val="633"/>
        </w:trPr>
        <w:tc>
          <w:tcPr>
            <w:tcW w:w="7625" w:type="dxa"/>
          </w:tcPr>
          <w:p w:rsidR="003C2477" w:rsidRDefault="00F03892">
            <w:pPr>
              <w:pStyle w:val="TableParagraph"/>
              <w:spacing w:line="268" w:lineRule="exact"/>
              <w:rPr>
                <w:sz w:val="24"/>
              </w:rPr>
            </w:pPr>
            <w:r>
              <w:rPr>
                <w:sz w:val="24"/>
              </w:rPr>
              <w:t>Общекультурные</w:t>
            </w:r>
            <w:r>
              <w:rPr>
                <w:spacing w:val="36"/>
                <w:sz w:val="24"/>
              </w:rPr>
              <w:t xml:space="preserve"> </w:t>
            </w:r>
            <w:r>
              <w:rPr>
                <w:sz w:val="24"/>
              </w:rPr>
              <w:t>и</w:t>
            </w:r>
            <w:r>
              <w:rPr>
                <w:spacing w:val="92"/>
                <w:sz w:val="24"/>
              </w:rPr>
              <w:t xml:space="preserve"> </w:t>
            </w:r>
            <w:r>
              <w:rPr>
                <w:sz w:val="24"/>
              </w:rPr>
              <w:t>общетрудовые</w:t>
            </w:r>
            <w:r>
              <w:rPr>
                <w:spacing w:val="95"/>
                <w:sz w:val="24"/>
              </w:rPr>
              <w:t xml:space="preserve"> </w:t>
            </w:r>
            <w:r>
              <w:rPr>
                <w:sz w:val="24"/>
              </w:rPr>
              <w:t>компетенции.</w:t>
            </w:r>
            <w:r>
              <w:rPr>
                <w:spacing w:val="93"/>
                <w:sz w:val="24"/>
              </w:rPr>
              <w:t xml:space="preserve"> </w:t>
            </w:r>
            <w:r>
              <w:rPr>
                <w:sz w:val="24"/>
              </w:rPr>
              <w:t>Основы</w:t>
            </w:r>
            <w:r>
              <w:rPr>
                <w:spacing w:val="97"/>
                <w:sz w:val="24"/>
              </w:rPr>
              <w:t xml:space="preserve"> </w:t>
            </w:r>
            <w:r>
              <w:rPr>
                <w:sz w:val="24"/>
              </w:rPr>
              <w:t>культуры</w:t>
            </w:r>
          </w:p>
          <w:p w:rsidR="003C2477" w:rsidRDefault="00F03892">
            <w:pPr>
              <w:pStyle w:val="TableParagraph"/>
              <w:spacing w:before="41"/>
              <w:rPr>
                <w:sz w:val="24"/>
              </w:rPr>
            </w:pPr>
            <w:r>
              <w:rPr>
                <w:sz w:val="24"/>
              </w:rPr>
              <w:t>труда,</w:t>
            </w:r>
            <w:r>
              <w:rPr>
                <w:spacing w:val="-3"/>
                <w:sz w:val="24"/>
              </w:rPr>
              <w:t xml:space="preserve"> </w:t>
            </w:r>
            <w:r>
              <w:rPr>
                <w:sz w:val="24"/>
              </w:rPr>
              <w:t>самообслуживание</w:t>
            </w:r>
          </w:p>
        </w:tc>
        <w:tc>
          <w:tcPr>
            <w:tcW w:w="1844" w:type="dxa"/>
          </w:tcPr>
          <w:p w:rsidR="003C2477" w:rsidRDefault="00F03892">
            <w:pPr>
              <w:pStyle w:val="TableParagraph"/>
              <w:spacing w:line="268" w:lineRule="exact"/>
              <w:ind w:left="101"/>
              <w:jc w:val="center"/>
              <w:rPr>
                <w:sz w:val="24"/>
              </w:rPr>
            </w:pPr>
            <w:r>
              <w:rPr>
                <w:sz w:val="24"/>
              </w:rPr>
              <w:t>8</w:t>
            </w:r>
          </w:p>
        </w:tc>
      </w:tr>
      <w:tr w:rsidR="003C2477">
        <w:trPr>
          <w:trHeight w:val="638"/>
        </w:trPr>
        <w:tc>
          <w:tcPr>
            <w:tcW w:w="7625" w:type="dxa"/>
          </w:tcPr>
          <w:p w:rsidR="003C2477" w:rsidRDefault="00F03892">
            <w:pPr>
              <w:pStyle w:val="TableParagraph"/>
              <w:spacing w:line="268" w:lineRule="exact"/>
              <w:rPr>
                <w:sz w:val="24"/>
              </w:rPr>
            </w:pPr>
            <w:r>
              <w:rPr>
                <w:sz w:val="24"/>
              </w:rPr>
              <w:t>Технология</w:t>
            </w:r>
            <w:r>
              <w:rPr>
                <w:spacing w:val="40"/>
                <w:sz w:val="24"/>
              </w:rPr>
              <w:t xml:space="preserve"> </w:t>
            </w:r>
            <w:r>
              <w:rPr>
                <w:sz w:val="24"/>
              </w:rPr>
              <w:t>ручной</w:t>
            </w:r>
            <w:r>
              <w:rPr>
                <w:spacing w:val="99"/>
                <w:sz w:val="24"/>
              </w:rPr>
              <w:t xml:space="preserve"> </w:t>
            </w:r>
            <w:r>
              <w:rPr>
                <w:sz w:val="24"/>
              </w:rPr>
              <w:t>обработки</w:t>
            </w:r>
            <w:r>
              <w:rPr>
                <w:spacing w:val="100"/>
                <w:sz w:val="24"/>
              </w:rPr>
              <w:t xml:space="preserve"> </w:t>
            </w:r>
            <w:r>
              <w:rPr>
                <w:sz w:val="24"/>
              </w:rPr>
              <w:t>материалов.</w:t>
            </w:r>
            <w:r>
              <w:rPr>
                <w:spacing w:val="102"/>
                <w:sz w:val="24"/>
              </w:rPr>
              <w:t xml:space="preserve"> </w:t>
            </w:r>
            <w:r>
              <w:rPr>
                <w:sz w:val="24"/>
              </w:rPr>
              <w:t>Элементы</w:t>
            </w:r>
            <w:r>
              <w:rPr>
                <w:spacing w:val="102"/>
                <w:sz w:val="24"/>
              </w:rPr>
              <w:t xml:space="preserve"> </w:t>
            </w:r>
            <w:r>
              <w:rPr>
                <w:sz w:val="24"/>
              </w:rPr>
              <w:t>графической</w:t>
            </w:r>
          </w:p>
          <w:p w:rsidR="003C2477" w:rsidRDefault="00F03892">
            <w:pPr>
              <w:pStyle w:val="TableParagraph"/>
              <w:spacing w:before="45"/>
              <w:rPr>
                <w:sz w:val="24"/>
              </w:rPr>
            </w:pPr>
            <w:r>
              <w:rPr>
                <w:sz w:val="24"/>
              </w:rPr>
              <w:t>грамоты</w:t>
            </w:r>
          </w:p>
        </w:tc>
        <w:tc>
          <w:tcPr>
            <w:tcW w:w="1844" w:type="dxa"/>
          </w:tcPr>
          <w:p w:rsidR="003C2477" w:rsidRDefault="00F03892">
            <w:pPr>
              <w:pStyle w:val="TableParagraph"/>
              <w:spacing w:line="268" w:lineRule="exact"/>
              <w:ind w:left="344" w:right="248"/>
              <w:jc w:val="center"/>
              <w:rPr>
                <w:sz w:val="24"/>
              </w:rPr>
            </w:pPr>
            <w:r>
              <w:rPr>
                <w:sz w:val="24"/>
              </w:rPr>
              <w:t>15</w:t>
            </w:r>
          </w:p>
        </w:tc>
      </w:tr>
      <w:tr w:rsidR="003C2477">
        <w:trPr>
          <w:trHeight w:val="316"/>
        </w:trPr>
        <w:tc>
          <w:tcPr>
            <w:tcW w:w="7625" w:type="dxa"/>
          </w:tcPr>
          <w:p w:rsidR="003C2477" w:rsidRDefault="00F03892">
            <w:pPr>
              <w:pStyle w:val="TableParagraph"/>
              <w:spacing w:line="268" w:lineRule="exact"/>
              <w:rPr>
                <w:sz w:val="24"/>
              </w:rPr>
            </w:pPr>
            <w:r>
              <w:rPr>
                <w:sz w:val="24"/>
              </w:rPr>
              <w:t>Конструирование</w:t>
            </w:r>
            <w:r>
              <w:rPr>
                <w:spacing w:val="-3"/>
                <w:sz w:val="24"/>
              </w:rPr>
              <w:t xml:space="preserve"> </w:t>
            </w:r>
            <w:r>
              <w:rPr>
                <w:sz w:val="24"/>
              </w:rPr>
              <w:t>и</w:t>
            </w:r>
            <w:r>
              <w:rPr>
                <w:spacing w:val="-6"/>
                <w:sz w:val="24"/>
              </w:rPr>
              <w:t xml:space="preserve"> </w:t>
            </w:r>
            <w:r>
              <w:rPr>
                <w:sz w:val="24"/>
              </w:rPr>
              <w:t>моделирование</w:t>
            </w:r>
          </w:p>
        </w:tc>
        <w:tc>
          <w:tcPr>
            <w:tcW w:w="1844" w:type="dxa"/>
          </w:tcPr>
          <w:p w:rsidR="003C2477" w:rsidRDefault="00F03892">
            <w:pPr>
              <w:pStyle w:val="TableParagraph"/>
              <w:spacing w:line="268" w:lineRule="exact"/>
              <w:ind w:left="101"/>
              <w:jc w:val="center"/>
              <w:rPr>
                <w:sz w:val="24"/>
              </w:rPr>
            </w:pPr>
            <w:r>
              <w:rPr>
                <w:sz w:val="24"/>
              </w:rPr>
              <w:t>9</w:t>
            </w:r>
          </w:p>
        </w:tc>
      </w:tr>
      <w:tr w:rsidR="003C2477">
        <w:trPr>
          <w:trHeight w:val="316"/>
        </w:trPr>
        <w:tc>
          <w:tcPr>
            <w:tcW w:w="7625" w:type="dxa"/>
          </w:tcPr>
          <w:p w:rsidR="003C2477" w:rsidRDefault="00F03892">
            <w:pPr>
              <w:pStyle w:val="TableParagraph"/>
              <w:spacing w:line="268" w:lineRule="exact"/>
              <w:rPr>
                <w:sz w:val="24"/>
              </w:rPr>
            </w:pPr>
            <w:r>
              <w:rPr>
                <w:sz w:val="24"/>
              </w:rPr>
              <w:t>Использование</w:t>
            </w:r>
            <w:r>
              <w:rPr>
                <w:spacing w:val="-6"/>
                <w:sz w:val="24"/>
              </w:rPr>
              <w:t xml:space="preserve"> </w:t>
            </w:r>
            <w:r>
              <w:rPr>
                <w:sz w:val="24"/>
              </w:rPr>
              <w:t>информационных</w:t>
            </w:r>
            <w:r>
              <w:rPr>
                <w:spacing w:val="-7"/>
                <w:sz w:val="24"/>
              </w:rPr>
              <w:t xml:space="preserve"> </w:t>
            </w:r>
            <w:r>
              <w:rPr>
                <w:sz w:val="24"/>
              </w:rPr>
              <w:t>технологий</w:t>
            </w:r>
          </w:p>
        </w:tc>
        <w:tc>
          <w:tcPr>
            <w:tcW w:w="1844" w:type="dxa"/>
          </w:tcPr>
          <w:p w:rsidR="003C2477" w:rsidRDefault="00F03892">
            <w:pPr>
              <w:pStyle w:val="TableParagraph"/>
              <w:spacing w:line="268" w:lineRule="exact"/>
              <w:ind w:left="101"/>
              <w:jc w:val="center"/>
              <w:rPr>
                <w:sz w:val="24"/>
              </w:rPr>
            </w:pPr>
            <w:r>
              <w:rPr>
                <w:sz w:val="24"/>
              </w:rPr>
              <w:t>2</w:t>
            </w:r>
          </w:p>
        </w:tc>
      </w:tr>
      <w:tr w:rsidR="003C2477">
        <w:trPr>
          <w:trHeight w:val="316"/>
        </w:trPr>
        <w:tc>
          <w:tcPr>
            <w:tcW w:w="7625" w:type="dxa"/>
          </w:tcPr>
          <w:p w:rsidR="003C2477" w:rsidRDefault="00F03892">
            <w:pPr>
              <w:pStyle w:val="TableParagraph"/>
              <w:spacing w:line="273" w:lineRule="exact"/>
              <w:rPr>
                <w:b/>
                <w:sz w:val="24"/>
              </w:rPr>
            </w:pPr>
            <w:r>
              <w:rPr>
                <w:b/>
                <w:sz w:val="24"/>
              </w:rPr>
              <w:t>Итого</w:t>
            </w:r>
          </w:p>
        </w:tc>
        <w:tc>
          <w:tcPr>
            <w:tcW w:w="1844" w:type="dxa"/>
          </w:tcPr>
          <w:p w:rsidR="003C2477" w:rsidRDefault="00F03892">
            <w:pPr>
              <w:pStyle w:val="TableParagraph"/>
              <w:spacing w:line="273" w:lineRule="exact"/>
              <w:ind w:left="344" w:right="248"/>
              <w:jc w:val="center"/>
              <w:rPr>
                <w:b/>
                <w:sz w:val="24"/>
              </w:rPr>
            </w:pPr>
            <w:r>
              <w:rPr>
                <w:b/>
                <w:sz w:val="24"/>
              </w:rPr>
              <w:t>34</w:t>
            </w:r>
          </w:p>
        </w:tc>
      </w:tr>
    </w:tbl>
    <w:p w:rsidR="003C2477" w:rsidRDefault="003C2477">
      <w:pPr>
        <w:pStyle w:val="a3"/>
        <w:spacing w:before="3"/>
        <w:ind w:left="0"/>
        <w:rPr>
          <w:b/>
          <w:sz w:val="27"/>
        </w:rPr>
      </w:pPr>
    </w:p>
    <w:p w:rsidR="003C2477" w:rsidRDefault="00F03892">
      <w:pPr>
        <w:pStyle w:val="1"/>
        <w:spacing w:after="54"/>
        <w:ind w:left="847" w:right="453"/>
        <w:jc w:val="center"/>
      </w:pPr>
      <w:r>
        <w:t>Тематическое</w:t>
      </w:r>
      <w:r>
        <w:rPr>
          <w:spacing w:val="-2"/>
        </w:rPr>
        <w:t xml:space="preserve"> </w:t>
      </w:r>
      <w:r>
        <w:t>планирование</w:t>
      </w:r>
      <w:r>
        <w:rPr>
          <w:spacing w:val="-2"/>
        </w:rPr>
        <w:t xml:space="preserve"> </w:t>
      </w:r>
      <w:r>
        <w:t>3</w:t>
      </w:r>
      <w:r>
        <w:rPr>
          <w:spacing w:val="-5"/>
        </w:rPr>
        <w:t xml:space="preserve"> </w:t>
      </w:r>
      <w:r>
        <w:t>класс</w:t>
      </w: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5"/>
        <w:gridCol w:w="1844"/>
      </w:tblGrid>
      <w:tr w:rsidR="003C2477">
        <w:trPr>
          <w:trHeight w:val="633"/>
        </w:trPr>
        <w:tc>
          <w:tcPr>
            <w:tcW w:w="7625" w:type="dxa"/>
          </w:tcPr>
          <w:p w:rsidR="003C2477" w:rsidRDefault="00F03892">
            <w:pPr>
              <w:pStyle w:val="TableParagraph"/>
              <w:spacing w:before="150"/>
              <w:ind w:left="3539" w:right="3438"/>
              <w:jc w:val="center"/>
              <w:rPr>
                <w:sz w:val="24"/>
              </w:rPr>
            </w:pPr>
            <w:r>
              <w:rPr>
                <w:sz w:val="24"/>
              </w:rPr>
              <w:t>Тема</w:t>
            </w:r>
          </w:p>
        </w:tc>
        <w:tc>
          <w:tcPr>
            <w:tcW w:w="1844" w:type="dxa"/>
          </w:tcPr>
          <w:p w:rsidR="003C2477" w:rsidRDefault="00F03892">
            <w:pPr>
              <w:pStyle w:val="TableParagraph"/>
              <w:spacing w:line="268" w:lineRule="exact"/>
              <w:ind w:left="344" w:right="248"/>
              <w:jc w:val="center"/>
              <w:rPr>
                <w:sz w:val="24"/>
              </w:rPr>
            </w:pPr>
            <w:r>
              <w:rPr>
                <w:sz w:val="24"/>
              </w:rPr>
              <w:t>Количество</w:t>
            </w:r>
          </w:p>
          <w:p w:rsidR="003C2477" w:rsidRDefault="00F03892">
            <w:pPr>
              <w:pStyle w:val="TableParagraph"/>
              <w:spacing w:before="41"/>
              <w:ind w:left="344" w:right="245"/>
              <w:jc w:val="center"/>
              <w:rPr>
                <w:sz w:val="24"/>
              </w:rPr>
            </w:pPr>
            <w:r>
              <w:rPr>
                <w:sz w:val="24"/>
              </w:rPr>
              <w:t>часов</w:t>
            </w:r>
          </w:p>
        </w:tc>
      </w:tr>
      <w:tr w:rsidR="003C2477">
        <w:trPr>
          <w:trHeight w:val="633"/>
        </w:trPr>
        <w:tc>
          <w:tcPr>
            <w:tcW w:w="7625" w:type="dxa"/>
          </w:tcPr>
          <w:p w:rsidR="003C2477" w:rsidRDefault="00F03892">
            <w:pPr>
              <w:pStyle w:val="TableParagraph"/>
              <w:spacing w:line="268" w:lineRule="exact"/>
              <w:rPr>
                <w:sz w:val="24"/>
              </w:rPr>
            </w:pPr>
            <w:r>
              <w:rPr>
                <w:sz w:val="24"/>
              </w:rPr>
              <w:t>Использование</w:t>
            </w:r>
            <w:r>
              <w:rPr>
                <w:spacing w:val="48"/>
                <w:sz w:val="24"/>
              </w:rPr>
              <w:t xml:space="preserve"> </w:t>
            </w:r>
            <w:r>
              <w:rPr>
                <w:sz w:val="24"/>
              </w:rPr>
              <w:t>информационных</w:t>
            </w:r>
            <w:r>
              <w:rPr>
                <w:spacing w:val="108"/>
                <w:sz w:val="24"/>
              </w:rPr>
              <w:t xml:space="preserve"> </w:t>
            </w:r>
            <w:r>
              <w:rPr>
                <w:sz w:val="24"/>
              </w:rPr>
              <w:t>технологий</w:t>
            </w:r>
            <w:r>
              <w:rPr>
                <w:spacing w:val="109"/>
                <w:sz w:val="24"/>
              </w:rPr>
              <w:t xml:space="preserve"> </w:t>
            </w:r>
            <w:r>
              <w:rPr>
                <w:sz w:val="24"/>
              </w:rPr>
              <w:t>(практика</w:t>
            </w:r>
            <w:r>
              <w:rPr>
                <w:spacing w:val="112"/>
                <w:sz w:val="24"/>
              </w:rPr>
              <w:t xml:space="preserve"> </w:t>
            </w:r>
            <w:r>
              <w:rPr>
                <w:sz w:val="24"/>
              </w:rPr>
              <w:t>работы</w:t>
            </w:r>
            <w:r>
              <w:rPr>
                <w:spacing w:val="111"/>
                <w:sz w:val="24"/>
              </w:rPr>
              <w:t xml:space="preserve"> </w:t>
            </w:r>
            <w:r>
              <w:rPr>
                <w:sz w:val="24"/>
              </w:rPr>
              <w:t>на</w:t>
            </w:r>
          </w:p>
          <w:p w:rsidR="003C2477" w:rsidRDefault="00F03892">
            <w:pPr>
              <w:pStyle w:val="TableParagraph"/>
              <w:spacing w:before="41"/>
              <w:rPr>
                <w:sz w:val="24"/>
              </w:rPr>
            </w:pPr>
            <w:r>
              <w:rPr>
                <w:sz w:val="24"/>
              </w:rPr>
              <w:t>компьютере)</w:t>
            </w:r>
          </w:p>
        </w:tc>
        <w:tc>
          <w:tcPr>
            <w:tcW w:w="1844" w:type="dxa"/>
          </w:tcPr>
          <w:p w:rsidR="003C2477" w:rsidRDefault="00F03892">
            <w:pPr>
              <w:pStyle w:val="TableParagraph"/>
              <w:spacing w:line="268" w:lineRule="exact"/>
              <w:ind w:left="101"/>
              <w:jc w:val="center"/>
              <w:rPr>
                <w:sz w:val="24"/>
              </w:rPr>
            </w:pPr>
            <w:r>
              <w:rPr>
                <w:sz w:val="24"/>
              </w:rPr>
              <w:t>5</w:t>
            </w:r>
          </w:p>
        </w:tc>
      </w:tr>
      <w:tr w:rsidR="003C2477">
        <w:trPr>
          <w:trHeight w:val="637"/>
        </w:trPr>
        <w:tc>
          <w:tcPr>
            <w:tcW w:w="7625" w:type="dxa"/>
          </w:tcPr>
          <w:p w:rsidR="003C2477" w:rsidRDefault="00F03892">
            <w:pPr>
              <w:pStyle w:val="TableParagraph"/>
              <w:spacing w:line="268" w:lineRule="exact"/>
              <w:rPr>
                <w:sz w:val="24"/>
              </w:rPr>
            </w:pPr>
            <w:r>
              <w:rPr>
                <w:sz w:val="24"/>
              </w:rPr>
              <w:t>Общекультурные</w:t>
            </w:r>
            <w:r>
              <w:rPr>
                <w:spacing w:val="36"/>
                <w:sz w:val="24"/>
              </w:rPr>
              <w:t xml:space="preserve"> </w:t>
            </w:r>
            <w:r>
              <w:rPr>
                <w:sz w:val="24"/>
              </w:rPr>
              <w:t>и</w:t>
            </w:r>
            <w:r>
              <w:rPr>
                <w:spacing w:val="92"/>
                <w:sz w:val="24"/>
              </w:rPr>
              <w:t xml:space="preserve"> </w:t>
            </w:r>
            <w:r>
              <w:rPr>
                <w:sz w:val="24"/>
              </w:rPr>
              <w:t>общетрудовые</w:t>
            </w:r>
            <w:r>
              <w:rPr>
                <w:spacing w:val="95"/>
                <w:sz w:val="24"/>
              </w:rPr>
              <w:t xml:space="preserve"> </w:t>
            </w:r>
            <w:r>
              <w:rPr>
                <w:sz w:val="24"/>
              </w:rPr>
              <w:t>компетенции.</w:t>
            </w:r>
            <w:r>
              <w:rPr>
                <w:spacing w:val="93"/>
                <w:sz w:val="24"/>
              </w:rPr>
              <w:t xml:space="preserve"> </w:t>
            </w:r>
            <w:r>
              <w:rPr>
                <w:sz w:val="24"/>
              </w:rPr>
              <w:t>Основы</w:t>
            </w:r>
            <w:r>
              <w:rPr>
                <w:spacing w:val="97"/>
                <w:sz w:val="24"/>
              </w:rPr>
              <w:t xml:space="preserve"> </w:t>
            </w:r>
            <w:r>
              <w:rPr>
                <w:sz w:val="24"/>
              </w:rPr>
              <w:t>культуры</w:t>
            </w:r>
          </w:p>
          <w:p w:rsidR="003C2477" w:rsidRDefault="00F03892">
            <w:pPr>
              <w:pStyle w:val="TableParagraph"/>
              <w:spacing w:before="41"/>
              <w:rPr>
                <w:sz w:val="24"/>
              </w:rPr>
            </w:pPr>
            <w:r>
              <w:rPr>
                <w:sz w:val="24"/>
              </w:rPr>
              <w:t>труда,</w:t>
            </w:r>
            <w:r>
              <w:rPr>
                <w:spacing w:val="-3"/>
                <w:sz w:val="24"/>
              </w:rPr>
              <w:t xml:space="preserve"> </w:t>
            </w:r>
            <w:r>
              <w:rPr>
                <w:sz w:val="24"/>
              </w:rPr>
              <w:t>самообслуживание</w:t>
            </w:r>
          </w:p>
        </w:tc>
        <w:tc>
          <w:tcPr>
            <w:tcW w:w="1844" w:type="dxa"/>
          </w:tcPr>
          <w:p w:rsidR="003C2477" w:rsidRDefault="00F03892">
            <w:pPr>
              <w:pStyle w:val="TableParagraph"/>
              <w:spacing w:line="268" w:lineRule="exact"/>
              <w:ind w:left="344" w:right="248"/>
              <w:jc w:val="center"/>
              <w:rPr>
                <w:sz w:val="24"/>
              </w:rPr>
            </w:pPr>
            <w:r>
              <w:rPr>
                <w:sz w:val="24"/>
              </w:rPr>
              <w:t>14</w:t>
            </w:r>
          </w:p>
        </w:tc>
      </w:tr>
      <w:tr w:rsidR="003C2477">
        <w:trPr>
          <w:trHeight w:val="633"/>
        </w:trPr>
        <w:tc>
          <w:tcPr>
            <w:tcW w:w="7625" w:type="dxa"/>
          </w:tcPr>
          <w:p w:rsidR="003C2477" w:rsidRDefault="00F03892">
            <w:pPr>
              <w:pStyle w:val="TableParagraph"/>
              <w:spacing w:line="268" w:lineRule="exact"/>
              <w:rPr>
                <w:sz w:val="24"/>
              </w:rPr>
            </w:pPr>
            <w:r>
              <w:rPr>
                <w:sz w:val="24"/>
              </w:rPr>
              <w:t>Технология</w:t>
            </w:r>
            <w:r>
              <w:rPr>
                <w:spacing w:val="40"/>
                <w:sz w:val="24"/>
              </w:rPr>
              <w:t xml:space="preserve"> </w:t>
            </w:r>
            <w:r>
              <w:rPr>
                <w:sz w:val="24"/>
              </w:rPr>
              <w:t>ручной</w:t>
            </w:r>
            <w:r>
              <w:rPr>
                <w:spacing w:val="99"/>
                <w:sz w:val="24"/>
              </w:rPr>
              <w:t xml:space="preserve"> </w:t>
            </w:r>
            <w:r>
              <w:rPr>
                <w:sz w:val="24"/>
              </w:rPr>
              <w:t>обработки</w:t>
            </w:r>
            <w:r>
              <w:rPr>
                <w:spacing w:val="100"/>
                <w:sz w:val="24"/>
              </w:rPr>
              <w:t xml:space="preserve"> </w:t>
            </w:r>
            <w:r>
              <w:rPr>
                <w:sz w:val="24"/>
              </w:rPr>
              <w:t>материалов.</w:t>
            </w:r>
            <w:r>
              <w:rPr>
                <w:spacing w:val="102"/>
                <w:sz w:val="24"/>
              </w:rPr>
              <w:t xml:space="preserve"> </w:t>
            </w:r>
            <w:r>
              <w:rPr>
                <w:sz w:val="24"/>
              </w:rPr>
              <w:t>Элементы</w:t>
            </w:r>
            <w:r>
              <w:rPr>
                <w:spacing w:val="102"/>
                <w:sz w:val="24"/>
              </w:rPr>
              <w:t xml:space="preserve"> </w:t>
            </w:r>
            <w:r>
              <w:rPr>
                <w:sz w:val="24"/>
              </w:rPr>
              <w:t>графической</w:t>
            </w:r>
          </w:p>
          <w:p w:rsidR="003C2477" w:rsidRDefault="00F03892">
            <w:pPr>
              <w:pStyle w:val="TableParagraph"/>
              <w:spacing w:before="41"/>
              <w:rPr>
                <w:sz w:val="24"/>
              </w:rPr>
            </w:pPr>
            <w:r>
              <w:rPr>
                <w:sz w:val="24"/>
              </w:rPr>
              <w:t>грамоты</w:t>
            </w:r>
          </w:p>
        </w:tc>
        <w:tc>
          <w:tcPr>
            <w:tcW w:w="1844" w:type="dxa"/>
          </w:tcPr>
          <w:p w:rsidR="003C2477" w:rsidRDefault="00F03892">
            <w:pPr>
              <w:pStyle w:val="TableParagraph"/>
              <w:spacing w:line="268" w:lineRule="exact"/>
              <w:ind w:left="344" w:right="248"/>
              <w:jc w:val="center"/>
              <w:rPr>
                <w:sz w:val="24"/>
              </w:rPr>
            </w:pPr>
            <w:r>
              <w:rPr>
                <w:sz w:val="24"/>
              </w:rPr>
              <w:t>10</w:t>
            </w:r>
          </w:p>
        </w:tc>
      </w:tr>
      <w:tr w:rsidR="003C2477">
        <w:trPr>
          <w:trHeight w:val="316"/>
        </w:trPr>
        <w:tc>
          <w:tcPr>
            <w:tcW w:w="7625" w:type="dxa"/>
          </w:tcPr>
          <w:p w:rsidR="003C2477" w:rsidRDefault="00F03892">
            <w:pPr>
              <w:pStyle w:val="TableParagraph"/>
              <w:spacing w:line="268" w:lineRule="exact"/>
              <w:rPr>
                <w:sz w:val="24"/>
              </w:rPr>
            </w:pPr>
            <w:r>
              <w:rPr>
                <w:sz w:val="24"/>
              </w:rPr>
              <w:t>Конструирование</w:t>
            </w:r>
            <w:r>
              <w:rPr>
                <w:spacing w:val="-3"/>
                <w:sz w:val="24"/>
              </w:rPr>
              <w:t xml:space="preserve"> </w:t>
            </w:r>
            <w:r>
              <w:rPr>
                <w:sz w:val="24"/>
              </w:rPr>
              <w:t>и</w:t>
            </w:r>
            <w:r>
              <w:rPr>
                <w:spacing w:val="-6"/>
                <w:sz w:val="24"/>
              </w:rPr>
              <w:t xml:space="preserve"> </w:t>
            </w:r>
            <w:r>
              <w:rPr>
                <w:sz w:val="24"/>
              </w:rPr>
              <w:t>моделирование</w:t>
            </w:r>
          </w:p>
        </w:tc>
        <w:tc>
          <w:tcPr>
            <w:tcW w:w="1844" w:type="dxa"/>
          </w:tcPr>
          <w:p w:rsidR="003C2477" w:rsidRDefault="00F03892">
            <w:pPr>
              <w:pStyle w:val="TableParagraph"/>
              <w:spacing w:line="268" w:lineRule="exact"/>
              <w:ind w:left="101"/>
              <w:jc w:val="center"/>
              <w:rPr>
                <w:sz w:val="24"/>
              </w:rPr>
            </w:pPr>
            <w:r>
              <w:rPr>
                <w:sz w:val="24"/>
              </w:rPr>
              <w:t>5</w:t>
            </w:r>
          </w:p>
        </w:tc>
      </w:tr>
      <w:tr w:rsidR="003C2477">
        <w:trPr>
          <w:trHeight w:val="321"/>
        </w:trPr>
        <w:tc>
          <w:tcPr>
            <w:tcW w:w="7625" w:type="dxa"/>
          </w:tcPr>
          <w:p w:rsidR="003C2477" w:rsidRDefault="00F03892">
            <w:pPr>
              <w:pStyle w:val="TableParagraph"/>
              <w:spacing w:line="267" w:lineRule="exact"/>
              <w:rPr>
                <w:b/>
                <w:sz w:val="24"/>
              </w:rPr>
            </w:pPr>
            <w:r>
              <w:rPr>
                <w:b/>
                <w:sz w:val="24"/>
              </w:rPr>
              <w:t>Итого</w:t>
            </w:r>
          </w:p>
        </w:tc>
        <w:tc>
          <w:tcPr>
            <w:tcW w:w="1844" w:type="dxa"/>
          </w:tcPr>
          <w:p w:rsidR="003C2477" w:rsidRDefault="00F03892">
            <w:pPr>
              <w:pStyle w:val="TableParagraph"/>
              <w:spacing w:line="267" w:lineRule="exact"/>
              <w:ind w:left="344" w:right="248"/>
              <w:jc w:val="center"/>
              <w:rPr>
                <w:b/>
                <w:sz w:val="24"/>
              </w:rPr>
            </w:pPr>
            <w:r>
              <w:rPr>
                <w:b/>
                <w:sz w:val="24"/>
              </w:rPr>
              <w:t>34</w:t>
            </w:r>
          </w:p>
        </w:tc>
      </w:tr>
    </w:tbl>
    <w:p w:rsidR="003C2477" w:rsidRDefault="003C2477">
      <w:pPr>
        <w:pStyle w:val="a3"/>
        <w:ind w:left="0"/>
        <w:rPr>
          <w:b/>
          <w:sz w:val="19"/>
        </w:rPr>
      </w:pPr>
    </w:p>
    <w:p w:rsidR="003C2477" w:rsidRDefault="00F03892">
      <w:pPr>
        <w:spacing w:before="90" w:after="49"/>
        <w:ind w:left="847" w:right="453"/>
        <w:jc w:val="center"/>
        <w:rPr>
          <w:b/>
          <w:sz w:val="24"/>
        </w:rPr>
      </w:pPr>
      <w:r>
        <w:rPr>
          <w:b/>
          <w:sz w:val="24"/>
        </w:rPr>
        <w:t>Тематическое</w:t>
      </w:r>
      <w:r>
        <w:rPr>
          <w:b/>
          <w:spacing w:val="-1"/>
          <w:sz w:val="24"/>
        </w:rPr>
        <w:t xml:space="preserve"> </w:t>
      </w:r>
      <w:r>
        <w:rPr>
          <w:b/>
          <w:sz w:val="24"/>
        </w:rPr>
        <w:t>планирование</w:t>
      </w:r>
      <w:r>
        <w:rPr>
          <w:b/>
          <w:spacing w:val="-1"/>
          <w:sz w:val="24"/>
        </w:rPr>
        <w:t xml:space="preserve"> </w:t>
      </w:r>
      <w:r>
        <w:rPr>
          <w:b/>
          <w:sz w:val="24"/>
        </w:rPr>
        <w:t>4</w:t>
      </w:r>
      <w:r>
        <w:rPr>
          <w:b/>
          <w:spacing w:val="-5"/>
          <w:sz w:val="24"/>
        </w:rPr>
        <w:t xml:space="preserve"> </w:t>
      </w:r>
      <w:r>
        <w:rPr>
          <w:b/>
          <w:sz w:val="24"/>
        </w:rPr>
        <w:t>класс</w:t>
      </w: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5"/>
        <w:gridCol w:w="1844"/>
      </w:tblGrid>
      <w:tr w:rsidR="003C2477">
        <w:trPr>
          <w:trHeight w:val="633"/>
        </w:trPr>
        <w:tc>
          <w:tcPr>
            <w:tcW w:w="7625" w:type="dxa"/>
          </w:tcPr>
          <w:p w:rsidR="003C2477" w:rsidRDefault="00F03892">
            <w:pPr>
              <w:pStyle w:val="TableParagraph"/>
              <w:spacing w:before="150"/>
              <w:ind w:left="3539" w:right="3438"/>
              <w:jc w:val="center"/>
              <w:rPr>
                <w:sz w:val="24"/>
              </w:rPr>
            </w:pPr>
            <w:r>
              <w:rPr>
                <w:sz w:val="24"/>
              </w:rPr>
              <w:lastRenderedPageBreak/>
              <w:t>Тема</w:t>
            </w:r>
          </w:p>
        </w:tc>
        <w:tc>
          <w:tcPr>
            <w:tcW w:w="1844" w:type="dxa"/>
          </w:tcPr>
          <w:p w:rsidR="003C2477" w:rsidRDefault="00F03892">
            <w:pPr>
              <w:pStyle w:val="TableParagraph"/>
              <w:spacing w:line="268" w:lineRule="exact"/>
              <w:ind w:left="344" w:right="248"/>
              <w:jc w:val="center"/>
              <w:rPr>
                <w:sz w:val="24"/>
              </w:rPr>
            </w:pPr>
            <w:r>
              <w:rPr>
                <w:sz w:val="24"/>
              </w:rPr>
              <w:t>Количество</w:t>
            </w:r>
          </w:p>
          <w:p w:rsidR="003C2477" w:rsidRDefault="00F03892">
            <w:pPr>
              <w:pStyle w:val="TableParagraph"/>
              <w:spacing w:before="41"/>
              <w:ind w:left="344" w:right="245"/>
              <w:jc w:val="center"/>
              <w:rPr>
                <w:sz w:val="24"/>
              </w:rPr>
            </w:pPr>
            <w:r>
              <w:rPr>
                <w:sz w:val="24"/>
              </w:rPr>
              <w:t>часов</w:t>
            </w:r>
          </w:p>
        </w:tc>
      </w:tr>
      <w:tr w:rsidR="003C2477">
        <w:trPr>
          <w:trHeight w:val="316"/>
        </w:trPr>
        <w:tc>
          <w:tcPr>
            <w:tcW w:w="7625" w:type="dxa"/>
          </w:tcPr>
          <w:p w:rsidR="003C2477" w:rsidRDefault="00F03892">
            <w:pPr>
              <w:pStyle w:val="TableParagraph"/>
              <w:spacing w:line="268" w:lineRule="exact"/>
              <w:rPr>
                <w:sz w:val="24"/>
              </w:rPr>
            </w:pPr>
            <w:r>
              <w:rPr>
                <w:sz w:val="24"/>
              </w:rPr>
              <w:t>Использование</w:t>
            </w:r>
            <w:r>
              <w:rPr>
                <w:spacing w:val="-9"/>
                <w:sz w:val="24"/>
              </w:rPr>
              <w:t xml:space="preserve"> </w:t>
            </w:r>
            <w:r>
              <w:rPr>
                <w:sz w:val="24"/>
              </w:rPr>
              <w:t>информационных</w:t>
            </w:r>
            <w:r>
              <w:rPr>
                <w:spacing w:val="-7"/>
                <w:sz w:val="24"/>
              </w:rPr>
              <w:t xml:space="preserve"> </w:t>
            </w:r>
            <w:r>
              <w:rPr>
                <w:sz w:val="24"/>
              </w:rPr>
              <w:t>технологий</w:t>
            </w:r>
          </w:p>
        </w:tc>
        <w:tc>
          <w:tcPr>
            <w:tcW w:w="1844" w:type="dxa"/>
          </w:tcPr>
          <w:p w:rsidR="003C2477" w:rsidRDefault="00F03892">
            <w:pPr>
              <w:pStyle w:val="TableParagraph"/>
              <w:spacing w:line="268" w:lineRule="exact"/>
              <w:ind w:left="101"/>
              <w:jc w:val="center"/>
              <w:rPr>
                <w:sz w:val="24"/>
              </w:rPr>
            </w:pPr>
            <w:r>
              <w:rPr>
                <w:sz w:val="24"/>
              </w:rPr>
              <w:t>7</w:t>
            </w:r>
          </w:p>
        </w:tc>
      </w:tr>
      <w:tr w:rsidR="003C2477">
        <w:trPr>
          <w:trHeight w:val="637"/>
        </w:trPr>
        <w:tc>
          <w:tcPr>
            <w:tcW w:w="7625" w:type="dxa"/>
          </w:tcPr>
          <w:p w:rsidR="003C2477" w:rsidRDefault="00F03892">
            <w:pPr>
              <w:pStyle w:val="TableParagraph"/>
              <w:spacing w:line="268" w:lineRule="exact"/>
              <w:rPr>
                <w:sz w:val="24"/>
              </w:rPr>
            </w:pPr>
            <w:r>
              <w:rPr>
                <w:sz w:val="24"/>
              </w:rPr>
              <w:t>Общекультурные</w:t>
            </w:r>
            <w:r>
              <w:rPr>
                <w:spacing w:val="36"/>
                <w:sz w:val="24"/>
              </w:rPr>
              <w:t xml:space="preserve"> </w:t>
            </w:r>
            <w:r>
              <w:rPr>
                <w:sz w:val="24"/>
              </w:rPr>
              <w:t>и</w:t>
            </w:r>
            <w:r>
              <w:rPr>
                <w:spacing w:val="92"/>
                <w:sz w:val="24"/>
              </w:rPr>
              <w:t xml:space="preserve"> </w:t>
            </w:r>
            <w:r>
              <w:rPr>
                <w:sz w:val="24"/>
              </w:rPr>
              <w:t>общетрудовые</w:t>
            </w:r>
            <w:r>
              <w:rPr>
                <w:spacing w:val="100"/>
                <w:sz w:val="24"/>
              </w:rPr>
              <w:t xml:space="preserve"> </w:t>
            </w:r>
            <w:r>
              <w:rPr>
                <w:sz w:val="24"/>
              </w:rPr>
              <w:t>компетенции.</w:t>
            </w:r>
            <w:r>
              <w:rPr>
                <w:spacing w:val="93"/>
                <w:sz w:val="24"/>
              </w:rPr>
              <w:t xml:space="preserve"> </w:t>
            </w:r>
            <w:r>
              <w:rPr>
                <w:sz w:val="24"/>
              </w:rPr>
              <w:t>Основы</w:t>
            </w:r>
            <w:r>
              <w:rPr>
                <w:spacing w:val="97"/>
                <w:sz w:val="24"/>
              </w:rPr>
              <w:t xml:space="preserve"> </w:t>
            </w:r>
            <w:r>
              <w:rPr>
                <w:sz w:val="24"/>
              </w:rPr>
              <w:t>культуры</w:t>
            </w:r>
          </w:p>
          <w:p w:rsidR="003C2477" w:rsidRDefault="00F03892">
            <w:pPr>
              <w:pStyle w:val="TableParagraph"/>
              <w:spacing w:before="45"/>
              <w:rPr>
                <w:sz w:val="24"/>
              </w:rPr>
            </w:pPr>
            <w:r>
              <w:rPr>
                <w:sz w:val="24"/>
              </w:rPr>
              <w:t>труда,</w:t>
            </w:r>
            <w:r>
              <w:rPr>
                <w:spacing w:val="-3"/>
                <w:sz w:val="24"/>
              </w:rPr>
              <w:t xml:space="preserve"> </w:t>
            </w:r>
            <w:r>
              <w:rPr>
                <w:sz w:val="24"/>
              </w:rPr>
              <w:t>самообслуживание</w:t>
            </w:r>
          </w:p>
        </w:tc>
        <w:tc>
          <w:tcPr>
            <w:tcW w:w="1844" w:type="dxa"/>
          </w:tcPr>
          <w:p w:rsidR="003C2477" w:rsidRDefault="00F03892">
            <w:pPr>
              <w:pStyle w:val="TableParagraph"/>
              <w:spacing w:line="268" w:lineRule="exact"/>
              <w:ind w:left="344" w:right="248"/>
              <w:jc w:val="center"/>
              <w:rPr>
                <w:sz w:val="24"/>
              </w:rPr>
            </w:pPr>
            <w:r>
              <w:rPr>
                <w:sz w:val="24"/>
              </w:rPr>
              <w:t>14</w:t>
            </w:r>
          </w:p>
        </w:tc>
      </w:tr>
      <w:tr w:rsidR="003C2477">
        <w:trPr>
          <w:trHeight w:val="633"/>
        </w:trPr>
        <w:tc>
          <w:tcPr>
            <w:tcW w:w="7625" w:type="dxa"/>
          </w:tcPr>
          <w:p w:rsidR="003C2477" w:rsidRDefault="00F03892">
            <w:pPr>
              <w:pStyle w:val="TableParagraph"/>
              <w:spacing w:line="268" w:lineRule="exact"/>
              <w:rPr>
                <w:sz w:val="24"/>
              </w:rPr>
            </w:pPr>
            <w:r>
              <w:rPr>
                <w:sz w:val="24"/>
              </w:rPr>
              <w:t>Технология</w:t>
            </w:r>
            <w:r>
              <w:rPr>
                <w:spacing w:val="40"/>
                <w:sz w:val="24"/>
              </w:rPr>
              <w:t xml:space="preserve"> </w:t>
            </w:r>
            <w:r>
              <w:rPr>
                <w:sz w:val="24"/>
              </w:rPr>
              <w:t>ручной</w:t>
            </w:r>
            <w:r>
              <w:rPr>
                <w:spacing w:val="99"/>
                <w:sz w:val="24"/>
              </w:rPr>
              <w:t xml:space="preserve"> </w:t>
            </w:r>
            <w:r>
              <w:rPr>
                <w:sz w:val="24"/>
              </w:rPr>
              <w:t>обработки</w:t>
            </w:r>
            <w:r>
              <w:rPr>
                <w:spacing w:val="100"/>
                <w:sz w:val="24"/>
              </w:rPr>
              <w:t xml:space="preserve"> </w:t>
            </w:r>
            <w:r>
              <w:rPr>
                <w:sz w:val="24"/>
              </w:rPr>
              <w:t>материалов.</w:t>
            </w:r>
            <w:r>
              <w:rPr>
                <w:spacing w:val="102"/>
                <w:sz w:val="24"/>
              </w:rPr>
              <w:t xml:space="preserve"> </w:t>
            </w:r>
            <w:r>
              <w:rPr>
                <w:sz w:val="24"/>
              </w:rPr>
              <w:t>Элементы</w:t>
            </w:r>
            <w:r>
              <w:rPr>
                <w:spacing w:val="102"/>
                <w:sz w:val="24"/>
              </w:rPr>
              <w:t xml:space="preserve"> </w:t>
            </w:r>
            <w:r>
              <w:rPr>
                <w:sz w:val="24"/>
              </w:rPr>
              <w:t>графической</w:t>
            </w:r>
          </w:p>
          <w:p w:rsidR="003C2477" w:rsidRDefault="00F03892">
            <w:pPr>
              <w:pStyle w:val="TableParagraph"/>
              <w:spacing w:before="41"/>
              <w:rPr>
                <w:sz w:val="24"/>
              </w:rPr>
            </w:pPr>
            <w:r>
              <w:rPr>
                <w:sz w:val="24"/>
              </w:rPr>
              <w:t>грамоты</w:t>
            </w:r>
          </w:p>
        </w:tc>
        <w:tc>
          <w:tcPr>
            <w:tcW w:w="1844" w:type="dxa"/>
          </w:tcPr>
          <w:p w:rsidR="003C2477" w:rsidRDefault="00F03892">
            <w:pPr>
              <w:pStyle w:val="TableParagraph"/>
              <w:spacing w:line="268" w:lineRule="exact"/>
              <w:ind w:left="101"/>
              <w:jc w:val="center"/>
              <w:rPr>
                <w:sz w:val="24"/>
              </w:rPr>
            </w:pPr>
            <w:r>
              <w:rPr>
                <w:sz w:val="24"/>
              </w:rPr>
              <w:t>8</w:t>
            </w:r>
          </w:p>
        </w:tc>
      </w:tr>
      <w:tr w:rsidR="003C2477">
        <w:trPr>
          <w:trHeight w:val="316"/>
        </w:trPr>
        <w:tc>
          <w:tcPr>
            <w:tcW w:w="7625" w:type="dxa"/>
          </w:tcPr>
          <w:p w:rsidR="003C2477" w:rsidRDefault="00F03892">
            <w:pPr>
              <w:pStyle w:val="TableParagraph"/>
              <w:spacing w:line="268" w:lineRule="exact"/>
              <w:rPr>
                <w:sz w:val="24"/>
              </w:rPr>
            </w:pPr>
            <w:r>
              <w:rPr>
                <w:sz w:val="24"/>
              </w:rPr>
              <w:t>Конструирование</w:t>
            </w:r>
            <w:r>
              <w:rPr>
                <w:spacing w:val="-3"/>
                <w:sz w:val="24"/>
              </w:rPr>
              <w:t xml:space="preserve"> </w:t>
            </w:r>
            <w:r>
              <w:rPr>
                <w:sz w:val="24"/>
              </w:rPr>
              <w:t>и</w:t>
            </w:r>
            <w:r>
              <w:rPr>
                <w:spacing w:val="-6"/>
                <w:sz w:val="24"/>
              </w:rPr>
              <w:t xml:space="preserve"> </w:t>
            </w:r>
            <w:r>
              <w:rPr>
                <w:sz w:val="24"/>
              </w:rPr>
              <w:t>моделирование</w:t>
            </w:r>
          </w:p>
        </w:tc>
        <w:tc>
          <w:tcPr>
            <w:tcW w:w="1844" w:type="dxa"/>
          </w:tcPr>
          <w:p w:rsidR="003C2477" w:rsidRDefault="00F03892">
            <w:pPr>
              <w:pStyle w:val="TableParagraph"/>
              <w:spacing w:line="268" w:lineRule="exact"/>
              <w:ind w:left="101"/>
              <w:jc w:val="center"/>
              <w:rPr>
                <w:sz w:val="24"/>
              </w:rPr>
            </w:pPr>
            <w:r>
              <w:rPr>
                <w:sz w:val="24"/>
              </w:rPr>
              <w:t>5</w:t>
            </w:r>
          </w:p>
        </w:tc>
      </w:tr>
      <w:tr w:rsidR="003C2477">
        <w:trPr>
          <w:trHeight w:val="316"/>
        </w:trPr>
        <w:tc>
          <w:tcPr>
            <w:tcW w:w="7625" w:type="dxa"/>
          </w:tcPr>
          <w:p w:rsidR="003C2477" w:rsidRDefault="00F03892">
            <w:pPr>
              <w:pStyle w:val="TableParagraph"/>
              <w:spacing w:line="273" w:lineRule="exact"/>
              <w:rPr>
                <w:b/>
                <w:sz w:val="24"/>
              </w:rPr>
            </w:pPr>
            <w:r>
              <w:rPr>
                <w:b/>
                <w:sz w:val="24"/>
              </w:rPr>
              <w:t>Итого</w:t>
            </w:r>
          </w:p>
        </w:tc>
        <w:tc>
          <w:tcPr>
            <w:tcW w:w="1844" w:type="dxa"/>
          </w:tcPr>
          <w:p w:rsidR="003C2477" w:rsidRDefault="00F03892">
            <w:pPr>
              <w:pStyle w:val="TableParagraph"/>
              <w:spacing w:line="273" w:lineRule="exact"/>
              <w:ind w:left="344" w:right="248"/>
              <w:jc w:val="center"/>
              <w:rPr>
                <w:b/>
                <w:sz w:val="24"/>
              </w:rPr>
            </w:pPr>
            <w:r>
              <w:rPr>
                <w:b/>
                <w:sz w:val="24"/>
              </w:rPr>
              <w:t>34</w:t>
            </w:r>
          </w:p>
        </w:tc>
      </w:tr>
    </w:tbl>
    <w:p w:rsidR="003C2477" w:rsidRDefault="003C2477">
      <w:pPr>
        <w:pStyle w:val="a3"/>
        <w:spacing w:before="7"/>
        <w:ind w:left="0"/>
        <w:rPr>
          <w:b/>
          <w:sz w:val="27"/>
        </w:rPr>
      </w:pPr>
    </w:p>
    <w:p w:rsidR="003C2477" w:rsidRDefault="00F03892" w:rsidP="00D75319">
      <w:pPr>
        <w:pStyle w:val="1"/>
        <w:numPr>
          <w:ilvl w:val="3"/>
          <w:numId w:val="81"/>
        </w:numPr>
        <w:tabs>
          <w:tab w:val="left" w:pos="2049"/>
        </w:tabs>
        <w:spacing w:before="1"/>
        <w:ind w:left="2048" w:hanging="846"/>
        <w:jc w:val="both"/>
      </w:pPr>
      <w:r>
        <w:t>Рабочая</w:t>
      </w:r>
      <w:r>
        <w:rPr>
          <w:spacing w:val="-2"/>
        </w:rPr>
        <w:t xml:space="preserve"> </w:t>
      </w:r>
      <w:r>
        <w:t>программа</w:t>
      </w:r>
      <w:r>
        <w:rPr>
          <w:spacing w:val="-1"/>
        </w:rPr>
        <w:t xml:space="preserve"> </w:t>
      </w:r>
      <w:r>
        <w:t>учебного</w:t>
      </w:r>
      <w:r>
        <w:rPr>
          <w:spacing w:val="-6"/>
        </w:rPr>
        <w:t xml:space="preserve"> </w:t>
      </w:r>
      <w:r>
        <w:t>предмета «Физическая</w:t>
      </w:r>
      <w:r>
        <w:rPr>
          <w:spacing w:val="-5"/>
        </w:rPr>
        <w:t xml:space="preserve"> </w:t>
      </w:r>
      <w:r>
        <w:t>культура»</w:t>
      </w:r>
    </w:p>
    <w:p w:rsidR="003C2477" w:rsidRDefault="00F940E5" w:rsidP="00F940E5">
      <w:pPr>
        <w:pStyle w:val="a3"/>
        <w:spacing w:before="1" w:line="237" w:lineRule="auto"/>
        <w:ind w:right="795"/>
      </w:pPr>
      <w:r>
        <w:t>Р</w:t>
      </w:r>
      <w:r w:rsidR="00F03892">
        <w:t>абочая программа: 1—4 классы : учебно-методическое пособие / Т. В. Петрова, Ю.</w:t>
      </w:r>
      <w:r w:rsidR="00F03892">
        <w:rPr>
          <w:spacing w:val="-57"/>
        </w:rPr>
        <w:t xml:space="preserve"> </w:t>
      </w:r>
      <w:r w:rsidR="00F03892">
        <w:t>А.</w:t>
      </w:r>
      <w:r w:rsidR="00F03892">
        <w:rPr>
          <w:spacing w:val="3"/>
        </w:rPr>
        <w:t xml:space="preserve"> </w:t>
      </w:r>
      <w:r w:rsidR="00F03892">
        <w:t>Копылов,</w:t>
      </w:r>
      <w:r w:rsidR="00F03892">
        <w:rPr>
          <w:spacing w:val="-1"/>
        </w:rPr>
        <w:t xml:space="preserve"> </w:t>
      </w:r>
      <w:r w:rsidR="00F03892">
        <w:t>Н.</w:t>
      </w:r>
      <w:r w:rsidR="00F03892">
        <w:rPr>
          <w:spacing w:val="-2"/>
        </w:rPr>
        <w:t xml:space="preserve"> </w:t>
      </w:r>
      <w:r w:rsidR="00F03892">
        <w:t>В.</w:t>
      </w:r>
      <w:r w:rsidR="00F03892">
        <w:rPr>
          <w:spacing w:val="4"/>
        </w:rPr>
        <w:t xml:space="preserve"> </w:t>
      </w:r>
      <w:r w:rsidR="00F03892">
        <w:t>Полянская,</w:t>
      </w:r>
      <w:r w:rsidR="00F03892">
        <w:rPr>
          <w:spacing w:val="-1"/>
        </w:rPr>
        <w:t xml:space="preserve"> </w:t>
      </w:r>
      <w:r w:rsidR="00F03892">
        <w:t>С.</w:t>
      </w:r>
      <w:r w:rsidR="00F03892">
        <w:rPr>
          <w:spacing w:val="3"/>
        </w:rPr>
        <w:t xml:space="preserve"> </w:t>
      </w:r>
      <w:r w:rsidR="00F03892">
        <w:t>С.</w:t>
      </w:r>
      <w:r w:rsidR="00F03892">
        <w:rPr>
          <w:spacing w:val="4"/>
        </w:rPr>
        <w:t xml:space="preserve"> </w:t>
      </w:r>
      <w:r w:rsidR="00F03892">
        <w:t>Петров.</w:t>
      </w:r>
      <w:r w:rsidRPr="00F940E5">
        <w:t xml:space="preserve"> – М.: Вентана – Граф, 2012  (концепция «Начальная школа XXI века», руководитель проекта Н.Ф.Виноградова).</w:t>
      </w:r>
    </w:p>
    <w:p w:rsidR="003C2477" w:rsidRDefault="00F03892" w:rsidP="00DA43FF">
      <w:pPr>
        <w:pStyle w:val="1"/>
        <w:spacing w:before="8" w:line="273" w:lineRule="exact"/>
        <w:ind w:left="993"/>
        <w:jc w:val="both"/>
      </w:pPr>
      <w:r>
        <w:t>Планируемые</w:t>
      </w:r>
      <w:r>
        <w:rPr>
          <w:spacing w:val="-3"/>
        </w:rPr>
        <w:t xml:space="preserve"> </w:t>
      </w:r>
      <w:r>
        <w:t>образовательные</w:t>
      </w:r>
      <w:r>
        <w:rPr>
          <w:spacing w:val="-2"/>
        </w:rPr>
        <w:t xml:space="preserve"> </w:t>
      </w:r>
      <w:r>
        <w:t>результаты</w:t>
      </w:r>
    </w:p>
    <w:p w:rsidR="003C2477" w:rsidRDefault="00F03892" w:rsidP="00DA43FF">
      <w:pPr>
        <w:pStyle w:val="a3"/>
        <w:tabs>
          <w:tab w:val="left" w:pos="3669"/>
          <w:tab w:val="left" w:pos="6302"/>
          <w:tab w:val="left" w:pos="6772"/>
          <w:tab w:val="left" w:pos="8729"/>
        </w:tabs>
        <w:spacing w:line="273" w:lineRule="exact"/>
        <w:ind w:left="993"/>
        <w:jc w:val="both"/>
      </w:pPr>
      <w:r>
        <w:t>ЛИЧНОСТН</w:t>
      </w:r>
      <w:r w:rsidR="00DA43FF">
        <w:t>ЫЕ,</w:t>
      </w:r>
      <w:r w:rsidR="00DA43FF">
        <w:tab/>
        <w:t>МЕТАПРЕДМЕТНЫЕ</w:t>
      </w:r>
      <w:r w:rsidR="00DA43FF">
        <w:tab/>
        <w:t>И</w:t>
      </w:r>
      <w:r w:rsidR="00DA43FF">
        <w:tab/>
        <w:t xml:space="preserve">ПРЕДМЕТНЫЕ </w:t>
      </w:r>
      <w:r>
        <w:t>РЕЗУЛЬТАТЫ</w:t>
      </w:r>
      <w:r w:rsidR="00DA43FF">
        <w:t xml:space="preserve"> </w:t>
      </w:r>
      <w:r>
        <w:t>ОСВОЕНИЯ</w:t>
      </w:r>
      <w:r>
        <w:rPr>
          <w:spacing w:val="64"/>
        </w:rPr>
        <w:t xml:space="preserve"> </w:t>
      </w:r>
      <w:r>
        <w:t>КУРСА</w:t>
      </w:r>
      <w:r>
        <w:rPr>
          <w:spacing w:val="61"/>
        </w:rPr>
        <w:t xml:space="preserve"> </w:t>
      </w:r>
      <w:r>
        <w:t>Программа</w:t>
      </w:r>
      <w:r>
        <w:rPr>
          <w:spacing w:val="60"/>
        </w:rPr>
        <w:t xml:space="preserve"> </w:t>
      </w:r>
      <w:r>
        <w:t>и</w:t>
      </w:r>
      <w:r>
        <w:rPr>
          <w:spacing w:val="63"/>
        </w:rPr>
        <w:t xml:space="preserve"> </w:t>
      </w:r>
      <w:r>
        <w:t>учебники</w:t>
      </w:r>
      <w:r>
        <w:rPr>
          <w:spacing w:val="67"/>
        </w:rPr>
        <w:t xml:space="preserve"> </w:t>
      </w:r>
      <w:r>
        <w:t>для</w:t>
      </w:r>
      <w:r>
        <w:rPr>
          <w:spacing w:val="61"/>
        </w:rPr>
        <w:t xml:space="preserve"> </w:t>
      </w:r>
      <w:r>
        <w:t>обучающихся</w:t>
      </w:r>
      <w:r>
        <w:rPr>
          <w:spacing w:val="67"/>
        </w:rPr>
        <w:t xml:space="preserve"> </w:t>
      </w:r>
      <w:r>
        <w:t>1-2-х</w:t>
      </w:r>
      <w:r>
        <w:rPr>
          <w:spacing w:val="61"/>
        </w:rPr>
        <w:t xml:space="preserve"> </w:t>
      </w:r>
      <w:r>
        <w:t>и</w:t>
      </w:r>
      <w:r>
        <w:rPr>
          <w:spacing w:val="67"/>
        </w:rPr>
        <w:t xml:space="preserve"> </w:t>
      </w:r>
      <w:r>
        <w:t>3-4-х</w:t>
      </w:r>
      <w:r>
        <w:rPr>
          <w:spacing w:val="62"/>
        </w:rPr>
        <w:t xml:space="preserve"> </w:t>
      </w:r>
      <w:r>
        <w:t>классов</w:t>
      </w:r>
    </w:p>
    <w:p w:rsidR="003C2477" w:rsidRDefault="00F03892">
      <w:pPr>
        <w:pStyle w:val="a3"/>
        <w:spacing w:before="66"/>
        <w:ind w:right="807"/>
        <w:jc w:val="both"/>
      </w:pPr>
      <w:r>
        <w:t>подготовлены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Концепцией</w:t>
      </w:r>
      <w:r>
        <w:rPr>
          <w:spacing w:val="1"/>
        </w:rPr>
        <w:t xml:space="preserve"> </w:t>
      </w:r>
      <w:r>
        <w:t>физического</w:t>
      </w:r>
      <w:r>
        <w:rPr>
          <w:spacing w:val="1"/>
        </w:rPr>
        <w:t xml:space="preserve"> </w:t>
      </w:r>
      <w:r>
        <w:t>воспитания,</w:t>
      </w:r>
      <w:r>
        <w:rPr>
          <w:spacing w:val="1"/>
        </w:rPr>
        <w:t xml:space="preserve"> </w:t>
      </w:r>
      <w:r>
        <w:t>что</w:t>
      </w:r>
      <w:r>
        <w:rPr>
          <w:spacing w:val="1"/>
        </w:rPr>
        <w:t xml:space="preserve"> </w:t>
      </w:r>
      <w:r>
        <w:t>позволяет</w:t>
      </w:r>
      <w:r>
        <w:rPr>
          <w:spacing w:val="1"/>
        </w:rPr>
        <w:t xml:space="preserve"> </w:t>
      </w:r>
      <w:r>
        <w:t>реализовать все заложенные в них требования к обучению учащихся в начальной школе.</w:t>
      </w:r>
      <w:r>
        <w:rPr>
          <w:spacing w:val="1"/>
        </w:rPr>
        <w:t xml:space="preserve"> </w:t>
      </w:r>
      <w:r>
        <w:rPr>
          <w:b/>
        </w:rPr>
        <w:t>Личностные</w:t>
      </w:r>
      <w:r>
        <w:rPr>
          <w:b/>
          <w:spacing w:val="1"/>
        </w:rPr>
        <w:t xml:space="preserve"> </w:t>
      </w:r>
      <w:r>
        <w:rPr>
          <w:b/>
        </w:rPr>
        <w:t>результаты</w:t>
      </w:r>
      <w:r>
        <w:rPr>
          <w:b/>
          <w:spacing w:val="1"/>
        </w:rPr>
        <w:t xml:space="preserve"> </w:t>
      </w:r>
      <w:r>
        <w:t>освоения</w:t>
      </w:r>
      <w:r>
        <w:rPr>
          <w:spacing w:val="1"/>
        </w:rPr>
        <w:t xml:space="preserve"> </w:t>
      </w:r>
      <w:r>
        <w:t>содержания</w:t>
      </w:r>
      <w:r>
        <w:rPr>
          <w:spacing w:val="1"/>
        </w:rPr>
        <w:t xml:space="preserve"> </w:t>
      </w:r>
      <w:r>
        <w:t>образования</w:t>
      </w:r>
      <w:r>
        <w:rPr>
          <w:spacing w:val="1"/>
        </w:rPr>
        <w:t xml:space="preserve"> </w:t>
      </w:r>
      <w:r>
        <w:t>в</w:t>
      </w:r>
      <w:r>
        <w:rPr>
          <w:spacing w:val="1"/>
        </w:rPr>
        <w:t xml:space="preserve"> </w:t>
      </w:r>
      <w:r>
        <w:t>области</w:t>
      </w:r>
      <w:r>
        <w:rPr>
          <w:spacing w:val="1"/>
        </w:rPr>
        <w:t xml:space="preserve"> </w:t>
      </w:r>
      <w:r>
        <w:t>физической</w:t>
      </w:r>
      <w:r>
        <w:rPr>
          <w:spacing w:val="1"/>
        </w:rPr>
        <w:t xml:space="preserve"> </w:t>
      </w:r>
      <w:r>
        <w:t>культуры:</w:t>
      </w:r>
    </w:p>
    <w:p w:rsidR="003C2477" w:rsidRDefault="00F03892" w:rsidP="00D75319">
      <w:pPr>
        <w:pStyle w:val="a5"/>
        <w:numPr>
          <w:ilvl w:val="0"/>
          <w:numId w:val="3"/>
        </w:numPr>
        <w:tabs>
          <w:tab w:val="left" w:pos="1631"/>
        </w:tabs>
        <w:spacing w:before="3"/>
        <w:ind w:right="804" w:firstLine="422"/>
        <w:jc w:val="both"/>
        <w:rPr>
          <w:sz w:val="24"/>
        </w:rPr>
      </w:pPr>
      <w:r>
        <w:rPr>
          <w:sz w:val="24"/>
        </w:rPr>
        <w:t>формирование основ российской гражданской идентичности, чувства гордости за</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российский</w:t>
      </w:r>
      <w:r>
        <w:rPr>
          <w:spacing w:val="1"/>
          <w:sz w:val="24"/>
        </w:rPr>
        <w:t xml:space="preserve"> </w:t>
      </w:r>
      <w:r>
        <w:rPr>
          <w:sz w:val="24"/>
        </w:rPr>
        <w:t>народ</w:t>
      </w:r>
      <w:r>
        <w:rPr>
          <w:spacing w:val="1"/>
          <w:sz w:val="24"/>
        </w:rPr>
        <w:t xml:space="preserve"> </w:t>
      </w:r>
      <w:r>
        <w:rPr>
          <w:sz w:val="24"/>
        </w:rPr>
        <w:t>и</w:t>
      </w:r>
      <w:r>
        <w:rPr>
          <w:spacing w:val="1"/>
          <w:sz w:val="24"/>
        </w:rPr>
        <w:t xml:space="preserve"> </w:t>
      </w:r>
      <w:r>
        <w:rPr>
          <w:sz w:val="24"/>
        </w:rPr>
        <w:t>историю</w:t>
      </w:r>
      <w:r>
        <w:rPr>
          <w:spacing w:val="1"/>
          <w:sz w:val="24"/>
        </w:rPr>
        <w:t xml:space="preserve"> </w:t>
      </w:r>
      <w:r>
        <w:rPr>
          <w:sz w:val="24"/>
        </w:rPr>
        <w:t>России,</w:t>
      </w:r>
      <w:r>
        <w:rPr>
          <w:spacing w:val="1"/>
          <w:sz w:val="24"/>
        </w:rPr>
        <w:t xml:space="preserve"> </w:t>
      </w:r>
      <w:r>
        <w:rPr>
          <w:sz w:val="24"/>
        </w:rPr>
        <w:t>осознание</w:t>
      </w:r>
      <w:r>
        <w:rPr>
          <w:spacing w:val="1"/>
          <w:sz w:val="24"/>
        </w:rPr>
        <w:t xml:space="preserve"> </w:t>
      </w:r>
      <w:r>
        <w:rPr>
          <w:sz w:val="24"/>
        </w:rPr>
        <w:t>своей</w:t>
      </w:r>
      <w:r>
        <w:rPr>
          <w:spacing w:val="1"/>
          <w:sz w:val="24"/>
        </w:rPr>
        <w:t xml:space="preserve"> </w:t>
      </w:r>
      <w:r>
        <w:rPr>
          <w:sz w:val="24"/>
        </w:rPr>
        <w:t>этнической</w:t>
      </w:r>
      <w:r>
        <w:rPr>
          <w:spacing w:val="1"/>
          <w:sz w:val="24"/>
        </w:rPr>
        <w:t xml:space="preserve"> </w:t>
      </w:r>
      <w:r>
        <w:rPr>
          <w:sz w:val="24"/>
        </w:rPr>
        <w:t>и</w:t>
      </w:r>
      <w:r>
        <w:rPr>
          <w:spacing w:val="1"/>
          <w:sz w:val="24"/>
        </w:rPr>
        <w:t xml:space="preserve"> </w:t>
      </w:r>
      <w:r>
        <w:rPr>
          <w:sz w:val="24"/>
        </w:rPr>
        <w:t>национальной</w:t>
      </w:r>
      <w:r>
        <w:rPr>
          <w:spacing w:val="1"/>
          <w:sz w:val="24"/>
        </w:rPr>
        <w:t xml:space="preserve"> </w:t>
      </w:r>
      <w:r>
        <w:rPr>
          <w:sz w:val="24"/>
        </w:rPr>
        <w:t>принадлежности;</w:t>
      </w:r>
      <w:r>
        <w:rPr>
          <w:spacing w:val="1"/>
          <w:sz w:val="24"/>
        </w:rPr>
        <w:t xml:space="preserve"> </w:t>
      </w:r>
      <w:r>
        <w:rPr>
          <w:sz w:val="24"/>
        </w:rPr>
        <w:t>формирование</w:t>
      </w:r>
      <w:r>
        <w:rPr>
          <w:spacing w:val="1"/>
          <w:sz w:val="24"/>
        </w:rPr>
        <w:t xml:space="preserve"> </w:t>
      </w:r>
      <w:r>
        <w:rPr>
          <w:sz w:val="24"/>
        </w:rPr>
        <w:t>ценностей</w:t>
      </w:r>
      <w:r>
        <w:rPr>
          <w:spacing w:val="1"/>
          <w:sz w:val="24"/>
        </w:rPr>
        <w:t xml:space="preserve"> </w:t>
      </w:r>
      <w:r>
        <w:rPr>
          <w:sz w:val="24"/>
        </w:rPr>
        <w:t>многонационального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становление 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ценностных</w:t>
      </w:r>
      <w:r>
        <w:rPr>
          <w:spacing w:val="1"/>
          <w:sz w:val="24"/>
        </w:rPr>
        <w:t xml:space="preserve"> </w:t>
      </w:r>
      <w:r>
        <w:rPr>
          <w:sz w:val="24"/>
        </w:rPr>
        <w:t>ориентаций;</w:t>
      </w:r>
    </w:p>
    <w:p w:rsidR="003C2477" w:rsidRDefault="00F03892" w:rsidP="00D75319">
      <w:pPr>
        <w:pStyle w:val="a5"/>
        <w:numPr>
          <w:ilvl w:val="0"/>
          <w:numId w:val="3"/>
        </w:numPr>
        <w:tabs>
          <w:tab w:val="left" w:pos="1631"/>
        </w:tabs>
        <w:spacing w:before="1" w:line="237" w:lineRule="auto"/>
        <w:ind w:right="814" w:firstLine="422"/>
        <w:jc w:val="both"/>
        <w:rPr>
          <w:sz w:val="24"/>
        </w:rPr>
      </w:pPr>
      <w:r>
        <w:rPr>
          <w:sz w:val="24"/>
        </w:rPr>
        <w:t>формирование</w:t>
      </w:r>
      <w:r>
        <w:rPr>
          <w:spacing w:val="1"/>
          <w:sz w:val="24"/>
        </w:rPr>
        <w:t xml:space="preserve"> </w:t>
      </w:r>
      <w:r>
        <w:rPr>
          <w:sz w:val="24"/>
        </w:rPr>
        <w:t>целостного,</w:t>
      </w:r>
      <w:r>
        <w:rPr>
          <w:spacing w:val="1"/>
          <w:sz w:val="24"/>
        </w:rPr>
        <w:t xml:space="preserve"> </w:t>
      </w:r>
      <w:r>
        <w:rPr>
          <w:sz w:val="24"/>
        </w:rPr>
        <w:t>социально</w:t>
      </w:r>
      <w:r>
        <w:rPr>
          <w:spacing w:val="1"/>
          <w:sz w:val="24"/>
        </w:rPr>
        <w:t xml:space="preserve"> </w:t>
      </w:r>
      <w:r>
        <w:rPr>
          <w:sz w:val="24"/>
        </w:rPr>
        <w:t>ориентированного</w:t>
      </w:r>
      <w:r>
        <w:rPr>
          <w:spacing w:val="1"/>
          <w:sz w:val="24"/>
        </w:rPr>
        <w:t xml:space="preserve"> </w:t>
      </w:r>
      <w:r>
        <w:rPr>
          <w:sz w:val="24"/>
        </w:rPr>
        <w:t>взгляда</w:t>
      </w:r>
      <w:r>
        <w:rPr>
          <w:spacing w:val="1"/>
          <w:sz w:val="24"/>
        </w:rPr>
        <w:t xml:space="preserve"> </w:t>
      </w:r>
      <w:r>
        <w:rPr>
          <w:sz w:val="24"/>
        </w:rPr>
        <w:t>на</w:t>
      </w:r>
      <w:r>
        <w:rPr>
          <w:spacing w:val="1"/>
          <w:sz w:val="24"/>
        </w:rPr>
        <w:t xml:space="preserve"> </w:t>
      </w:r>
      <w:r>
        <w:rPr>
          <w:sz w:val="24"/>
        </w:rPr>
        <w:t>мир</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органичном</w:t>
      </w:r>
      <w:r>
        <w:rPr>
          <w:spacing w:val="-3"/>
          <w:sz w:val="24"/>
        </w:rPr>
        <w:t xml:space="preserve"> </w:t>
      </w:r>
      <w:r>
        <w:rPr>
          <w:sz w:val="24"/>
        </w:rPr>
        <w:t>единстве</w:t>
      </w:r>
      <w:r>
        <w:rPr>
          <w:spacing w:val="-5"/>
          <w:sz w:val="24"/>
        </w:rPr>
        <w:t xml:space="preserve"> </w:t>
      </w:r>
      <w:r>
        <w:rPr>
          <w:sz w:val="24"/>
        </w:rPr>
        <w:t>и</w:t>
      </w:r>
      <w:r>
        <w:rPr>
          <w:spacing w:val="2"/>
          <w:sz w:val="24"/>
        </w:rPr>
        <w:t xml:space="preserve"> </w:t>
      </w:r>
      <w:r>
        <w:rPr>
          <w:sz w:val="24"/>
        </w:rPr>
        <w:t>разнообразии</w:t>
      </w:r>
      <w:r>
        <w:rPr>
          <w:spacing w:val="2"/>
          <w:sz w:val="24"/>
        </w:rPr>
        <w:t xml:space="preserve"> </w:t>
      </w:r>
      <w:r>
        <w:rPr>
          <w:sz w:val="24"/>
        </w:rPr>
        <w:t>природы,</w:t>
      </w:r>
      <w:r>
        <w:rPr>
          <w:spacing w:val="-2"/>
          <w:sz w:val="24"/>
        </w:rPr>
        <w:t xml:space="preserve"> </w:t>
      </w:r>
      <w:r>
        <w:rPr>
          <w:sz w:val="24"/>
        </w:rPr>
        <w:t>народов,</w:t>
      </w:r>
      <w:r>
        <w:rPr>
          <w:spacing w:val="-2"/>
          <w:sz w:val="24"/>
        </w:rPr>
        <w:t xml:space="preserve"> </w:t>
      </w:r>
      <w:r>
        <w:rPr>
          <w:sz w:val="24"/>
        </w:rPr>
        <w:t>культур</w:t>
      </w:r>
      <w:r>
        <w:rPr>
          <w:spacing w:val="1"/>
          <w:sz w:val="24"/>
        </w:rPr>
        <w:t xml:space="preserve"> </w:t>
      </w:r>
      <w:r>
        <w:rPr>
          <w:sz w:val="24"/>
        </w:rPr>
        <w:t>и</w:t>
      </w:r>
      <w:r>
        <w:rPr>
          <w:spacing w:val="2"/>
          <w:sz w:val="24"/>
        </w:rPr>
        <w:t xml:space="preserve"> </w:t>
      </w:r>
      <w:r>
        <w:rPr>
          <w:sz w:val="24"/>
        </w:rPr>
        <w:t>религий;</w:t>
      </w:r>
    </w:p>
    <w:p w:rsidR="003C2477" w:rsidRDefault="00F03892" w:rsidP="00D75319">
      <w:pPr>
        <w:pStyle w:val="a5"/>
        <w:numPr>
          <w:ilvl w:val="0"/>
          <w:numId w:val="3"/>
        </w:numPr>
        <w:tabs>
          <w:tab w:val="left" w:pos="1631"/>
        </w:tabs>
        <w:spacing w:before="8" w:line="237" w:lineRule="auto"/>
        <w:ind w:right="809" w:firstLine="422"/>
        <w:jc w:val="both"/>
        <w:rPr>
          <w:sz w:val="24"/>
        </w:rPr>
      </w:pPr>
      <w:r>
        <w:rPr>
          <w:sz w:val="24"/>
        </w:rPr>
        <w:t>формирование уважительного отношения</w:t>
      </w:r>
      <w:r>
        <w:rPr>
          <w:spacing w:val="1"/>
          <w:sz w:val="24"/>
        </w:rPr>
        <w:t xml:space="preserve"> </w:t>
      </w:r>
      <w:r>
        <w:rPr>
          <w:sz w:val="24"/>
        </w:rPr>
        <w:t>к иному мнению,</w:t>
      </w:r>
      <w:r>
        <w:rPr>
          <w:spacing w:val="1"/>
          <w:sz w:val="24"/>
        </w:rPr>
        <w:t xml:space="preserve"> </w:t>
      </w:r>
      <w:r>
        <w:rPr>
          <w:sz w:val="24"/>
        </w:rPr>
        <w:t>истории и</w:t>
      </w:r>
      <w:r>
        <w:rPr>
          <w:spacing w:val="1"/>
          <w:sz w:val="24"/>
        </w:rPr>
        <w:t xml:space="preserve"> </w:t>
      </w:r>
      <w:r>
        <w:rPr>
          <w:sz w:val="24"/>
        </w:rPr>
        <w:t>культуре</w:t>
      </w:r>
      <w:r>
        <w:rPr>
          <w:spacing w:val="1"/>
          <w:sz w:val="24"/>
        </w:rPr>
        <w:t xml:space="preserve"> </w:t>
      </w:r>
      <w:r>
        <w:rPr>
          <w:sz w:val="24"/>
        </w:rPr>
        <w:t>других</w:t>
      </w:r>
      <w:r>
        <w:rPr>
          <w:spacing w:val="-3"/>
          <w:sz w:val="24"/>
        </w:rPr>
        <w:t xml:space="preserve"> </w:t>
      </w:r>
      <w:r>
        <w:rPr>
          <w:sz w:val="24"/>
        </w:rPr>
        <w:t>народов;</w:t>
      </w:r>
    </w:p>
    <w:p w:rsidR="003C2477" w:rsidRDefault="00F03892" w:rsidP="00D75319">
      <w:pPr>
        <w:pStyle w:val="a5"/>
        <w:numPr>
          <w:ilvl w:val="0"/>
          <w:numId w:val="3"/>
        </w:numPr>
        <w:tabs>
          <w:tab w:val="left" w:pos="1631"/>
        </w:tabs>
        <w:ind w:right="810" w:firstLine="422"/>
        <w:jc w:val="both"/>
        <w:rPr>
          <w:sz w:val="24"/>
        </w:rPr>
      </w:pPr>
      <w:r>
        <w:rPr>
          <w:sz w:val="24"/>
        </w:rPr>
        <w:t>овладение</w:t>
      </w:r>
      <w:r>
        <w:rPr>
          <w:spacing w:val="1"/>
          <w:sz w:val="24"/>
        </w:rPr>
        <w:t xml:space="preserve"> </w:t>
      </w:r>
      <w:r>
        <w:rPr>
          <w:sz w:val="24"/>
        </w:rPr>
        <w:t>начальными</w:t>
      </w:r>
      <w:r>
        <w:rPr>
          <w:spacing w:val="1"/>
          <w:sz w:val="24"/>
        </w:rPr>
        <w:t xml:space="preserve"> </w:t>
      </w:r>
      <w:r>
        <w:rPr>
          <w:sz w:val="24"/>
        </w:rPr>
        <w:t>навыками</w:t>
      </w:r>
      <w:r>
        <w:rPr>
          <w:spacing w:val="1"/>
          <w:sz w:val="24"/>
        </w:rPr>
        <w:t xml:space="preserve"> </w:t>
      </w:r>
      <w:r>
        <w:rPr>
          <w:sz w:val="24"/>
        </w:rPr>
        <w:t>адаптации</w:t>
      </w:r>
      <w:r>
        <w:rPr>
          <w:spacing w:val="1"/>
          <w:sz w:val="24"/>
        </w:rPr>
        <w:t xml:space="preserve"> </w:t>
      </w:r>
      <w:r>
        <w:rPr>
          <w:sz w:val="24"/>
        </w:rPr>
        <w:t>в</w:t>
      </w:r>
      <w:r>
        <w:rPr>
          <w:spacing w:val="1"/>
          <w:sz w:val="24"/>
        </w:rPr>
        <w:t xml:space="preserve"> </w:t>
      </w:r>
      <w:r>
        <w:rPr>
          <w:sz w:val="24"/>
        </w:rPr>
        <w:t>динамично</w:t>
      </w:r>
      <w:r>
        <w:rPr>
          <w:spacing w:val="1"/>
          <w:sz w:val="24"/>
        </w:rPr>
        <w:t xml:space="preserve"> </w:t>
      </w:r>
      <w:r>
        <w:rPr>
          <w:sz w:val="24"/>
        </w:rPr>
        <w:t>изменяющемся</w:t>
      </w:r>
      <w:r>
        <w:rPr>
          <w:spacing w:val="1"/>
          <w:sz w:val="24"/>
        </w:rPr>
        <w:t xml:space="preserve"> </w:t>
      </w:r>
      <w:r>
        <w:rPr>
          <w:sz w:val="24"/>
        </w:rPr>
        <w:t>и</w:t>
      </w:r>
      <w:r>
        <w:rPr>
          <w:spacing w:val="1"/>
          <w:sz w:val="24"/>
        </w:rPr>
        <w:t xml:space="preserve"> </w:t>
      </w:r>
      <w:r>
        <w:rPr>
          <w:sz w:val="24"/>
        </w:rPr>
        <w:t>развивающемся</w:t>
      </w:r>
      <w:r>
        <w:rPr>
          <w:spacing w:val="-3"/>
          <w:sz w:val="24"/>
        </w:rPr>
        <w:t xml:space="preserve"> </w:t>
      </w:r>
      <w:r>
        <w:rPr>
          <w:sz w:val="24"/>
        </w:rPr>
        <w:t>мире;</w:t>
      </w:r>
    </w:p>
    <w:p w:rsidR="003C2477" w:rsidRDefault="00F03892" w:rsidP="00D75319">
      <w:pPr>
        <w:pStyle w:val="a5"/>
        <w:numPr>
          <w:ilvl w:val="0"/>
          <w:numId w:val="3"/>
        </w:numPr>
        <w:tabs>
          <w:tab w:val="left" w:pos="1631"/>
        </w:tabs>
        <w:spacing w:before="3" w:line="237" w:lineRule="auto"/>
        <w:ind w:right="816" w:firstLine="422"/>
        <w:jc w:val="both"/>
        <w:rPr>
          <w:sz w:val="24"/>
        </w:rPr>
      </w:pPr>
      <w:r>
        <w:rPr>
          <w:sz w:val="24"/>
        </w:rPr>
        <w:t>принятие и освоение социальной роли обучающегося, развитие мотивов учебной</w:t>
      </w:r>
      <w:r>
        <w:rPr>
          <w:spacing w:val="1"/>
          <w:sz w:val="24"/>
        </w:rPr>
        <w:t xml:space="preserve"> </w:t>
      </w:r>
      <w:r>
        <w:rPr>
          <w:sz w:val="24"/>
        </w:rPr>
        <w:t>деятельности</w:t>
      </w:r>
      <w:r>
        <w:rPr>
          <w:spacing w:val="-2"/>
          <w:sz w:val="24"/>
        </w:rPr>
        <w:t xml:space="preserve"> </w:t>
      </w:r>
      <w:r>
        <w:rPr>
          <w:sz w:val="24"/>
        </w:rPr>
        <w:t>и</w:t>
      </w:r>
      <w:r>
        <w:rPr>
          <w:spacing w:val="3"/>
          <w:sz w:val="24"/>
        </w:rPr>
        <w:t xml:space="preserve"> </w:t>
      </w:r>
      <w:r>
        <w:rPr>
          <w:sz w:val="24"/>
        </w:rPr>
        <w:t>формирование</w:t>
      </w:r>
      <w:r>
        <w:rPr>
          <w:spacing w:val="-5"/>
          <w:sz w:val="24"/>
        </w:rPr>
        <w:t xml:space="preserve"> </w:t>
      </w:r>
      <w:r>
        <w:rPr>
          <w:sz w:val="24"/>
        </w:rPr>
        <w:t>личностного</w:t>
      </w:r>
      <w:r>
        <w:rPr>
          <w:spacing w:val="6"/>
          <w:sz w:val="24"/>
        </w:rPr>
        <w:t xml:space="preserve"> </w:t>
      </w:r>
      <w:r>
        <w:rPr>
          <w:sz w:val="24"/>
        </w:rPr>
        <w:t>смысла учения;</w:t>
      </w:r>
    </w:p>
    <w:p w:rsidR="003C2477" w:rsidRDefault="00F03892" w:rsidP="00D75319">
      <w:pPr>
        <w:pStyle w:val="a5"/>
        <w:numPr>
          <w:ilvl w:val="0"/>
          <w:numId w:val="3"/>
        </w:numPr>
        <w:tabs>
          <w:tab w:val="left" w:pos="1631"/>
        </w:tabs>
        <w:spacing w:before="7" w:line="237" w:lineRule="auto"/>
        <w:ind w:right="813" w:firstLine="422"/>
        <w:jc w:val="both"/>
        <w:rPr>
          <w:sz w:val="24"/>
        </w:rPr>
      </w:pPr>
      <w:r>
        <w:rPr>
          <w:spacing w:val="-1"/>
          <w:sz w:val="24"/>
        </w:rPr>
        <w:t>развитие</w:t>
      </w:r>
      <w:r>
        <w:rPr>
          <w:spacing w:val="-13"/>
          <w:sz w:val="24"/>
        </w:rPr>
        <w:t xml:space="preserve"> </w:t>
      </w:r>
      <w:r>
        <w:rPr>
          <w:spacing w:val="-1"/>
          <w:sz w:val="24"/>
        </w:rPr>
        <w:t>самостоятельности</w:t>
      </w:r>
      <w:r>
        <w:rPr>
          <w:spacing w:val="-15"/>
          <w:sz w:val="24"/>
        </w:rPr>
        <w:t xml:space="preserve"> </w:t>
      </w:r>
      <w:r>
        <w:rPr>
          <w:spacing w:val="-1"/>
          <w:sz w:val="24"/>
        </w:rPr>
        <w:t>и</w:t>
      </w:r>
      <w:r>
        <w:rPr>
          <w:spacing w:val="-12"/>
          <w:sz w:val="24"/>
        </w:rPr>
        <w:t xml:space="preserve"> </w:t>
      </w:r>
      <w:r>
        <w:rPr>
          <w:spacing w:val="-1"/>
          <w:sz w:val="24"/>
        </w:rPr>
        <w:t>личной</w:t>
      </w:r>
      <w:r>
        <w:rPr>
          <w:spacing w:val="-15"/>
          <w:sz w:val="24"/>
        </w:rPr>
        <w:t xml:space="preserve"> </w:t>
      </w:r>
      <w:r>
        <w:rPr>
          <w:spacing w:val="-1"/>
          <w:sz w:val="24"/>
        </w:rPr>
        <w:t>ответственности</w:t>
      </w:r>
      <w:r>
        <w:rPr>
          <w:spacing w:val="-11"/>
          <w:sz w:val="24"/>
        </w:rPr>
        <w:t xml:space="preserve"> </w:t>
      </w:r>
      <w:r>
        <w:rPr>
          <w:sz w:val="24"/>
        </w:rPr>
        <w:t>за</w:t>
      </w:r>
      <w:r>
        <w:rPr>
          <w:spacing w:val="-18"/>
          <w:sz w:val="24"/>
        </w:rPr>
        <w:t xml:space="preserve"> </w:t>
      </w:r>
      <w:r>
        <w:rPr>
          <w:sz w:val="24"/>
        </w:rPr>
        <w:t>свои</w:t>
      </w:r>
      <w:r>
        <w:rPr>
          <w:spacing w:val="-15"/>
          <w:sz w:val="24"/>
        </w:rPr>
        <w:t xml:space="preserve"> </w:t>
      </w:r>
      <w:r>
        <w:rPr>
          <w:sz w:val="24"/>
        </w:rPr>
        <w:t>поступки,</w:t>
      </w:r>
      <w:r>
        <w:rPr>
          <w:spacing w:val="-9"/>
          <w:sz w:val="24"/>
        </w:rPr>
        <w:t xml:space="preserve"> </w:t>
      </w:r>
      <w:r>
        <w:rPr>
          <w:sz w:val="24"/>
        </w:rPr>
        <w:t>в</w:t>
      </w:r>
      <w:r>
        <w:rPr>
          <w:spacing w:val="-11"/>
          <w:sz w:val="24"/>
        </w:rPr>
        <w:t xml:space="preserve"> </w:t>
      </w:r>
      <w:r>
        <w:rPr>
          <w:sz w:val="24"/>
        </w:rPr>
        <w:t>том</w:t>
      </w:r>
      <w:r>
        <w:rPr>
          <w:spacing w:val="-10"/>
          <w:sz w:val="24"/>
        </w:rPr>
        <w:t xml:space="preserve"> </w:t>
      </w:r>
      <w:r>
        <w:rPr>
          <w:sz w:val="24"/>
        </w:rPr>
        <w:t>числе</w:t>
      </w:r>
      <w:r>
        <w:rPr>
          <w:spacing w:val="-58"/>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нормах,</w:t>
      </w:r>
      <w:r>
        <w:rPr>
          <w:spacing w:val="1"/>
          <w:sz w:val="24"/>
        </w:rPr>
        <w:t xml:space="preserve"> </w:t>
      </w:r>
      <w:r>
        <w:rPr>
          <w:sz w:val="24"/>
        </w:rPr>
        <w:t>социальной</w:t>
      </w:r>
      <w:r>
        <w:rPr>
          <w:spacing w:val="2"/>
          <w:sz w:val="24"/>
        </w:rPr>
        <w:t xml:space="preserve"> </w:t>
      </w:r>
      <w:r>
        <w:rPr>
          <w:sz w:val="24"/>
        </w:rPr>
        <w:t>справедливости</w:t>
      </w:r>
      <w:r>
        <w:rPr>
          <w:spacing w:val="-1"/>
          <w:sz w:val="24"/>
        </w:rPr>
        <w:t xml:space="preserve"> </w:t>
      </w:r>
      <w:r>
        <w:rPr>
          <w:sz w:val="24"/>
        </w:rPr>
        <w:t>и</w:t>
      </w:r>
      <w:r>
        <w:rPr>
          <w:spacing w:val="3"/>
          <w:sz w:val="24"/>
        </w:rPr>
        <w:t xml:space="preserve"> </w:t>
      </w:r>
      <w:r>
        <w:rPr>
          <w:sz w:val="24"/>
        </w:rPr>
        <w:t>свободе;</w:t>
      </w:r>
    </w:p>
    <w:p w:rsidR="003C2477" w:rsidRDefault="00F03892" w:rsidP="00D75319">
      <w:pPr>
        <w:pStyle w:val="a5"/>
        <w:numPr>
          <w:ilvl w:val="0"/>
          <w:numId w:val="3"/>
        </w:numPr>
        <w:tabs>
          <w:tab w:val="left" w:pos="1631"/>
        </w:tabs>
        <w:spacing w:before="5" w:line="293" w:lineRule="exact"/>
        <w:ind w:left="1630" w:hanging="145"/>
        <w:jc w:val="both"/>
        <w:rPr>
          <w:sz w:val="24"/>
        </w:rPr>
      </w:pPr>
      <w:r>
        <w:rPr>
          <w:sz w:val="24"/>
        </w:rPr>
        <w:t>формирование</w:t>
      </w:r>
      <w:r>
        <w:rPr>
          <w:spacing w:val="-1"/>
          <w:sz w:val="24"/>
        </w:rPr>
        <w:t xml:space="preserve"> </w:t>
      </w:r>
      <w:r>
        <w:rPr>
          <w:sz w:val="24"/>
        </w:rPr>
        <w:t>эстетических</w:t>
      </w:r>
      <w:r>
        <w:rPr>
          <w:spacing w:val="-4"/>
          <w:sz w:val="24"/>
        </w:rPr>
        <w:t xml:space="preserve"> </w:t>
      </w:r>
      <w:r>
        <w:rPr>
          <w:sz w:val="24"/>
        </w:rPr>
        <w:t>потребностей,</w:t>
      </w:r>
      <w:r>
        <w:rPr>
          <w:spacing w:val="-3"/>
          <w:sz w:val="24"/>
        </w:rPr>
        <w:t xml:space="preserve"> </w:t>
      </w:r>
      <w:r>
        <w:rPr>
          <w:sz w:val="24"/>
        </w:rPr>
        <w:t>ценностей</w:t>
      </w:r>
      <w:r>
        <w:rPr>
          <w:spacing w:val="-3"/>
          <w:sz w:val="24"/>
        </w:rPr>
        <w:t xml:space="preserve"> </w:t>
      </w:r>
      <w:r>
        <w:rPr>
          <w:sz w:val="24"/>
        </w:rPr>
        <w:t>и</w:t>
      </w:r>
      <w:r>
        <w:rPr>
          <w:spacing w:val="-4"/>
          <w:sz w:val="24"/>
        </w:rPr>
        <w:t xml:space="preserve"> </w:t>
      </w:r>
      <w:r>
        <w:rPr>
          <w:sz w:val="24"/>
        </w:rPr>
        <w:t>чувств;</w:t>
      </w:r>
    </w:p>
    <w:p w:rsidR="003C2477" w:rsidRDefault="00F03892" w:rsidP="00D75319">
      <w:pPr>
        <w:pStyle w:val="a5"/>
        <w:numPr>
          <w:ilvl w:val="0"/>
          <w:numId w:val="3"/>
        </w:numPr>
        <w:tabs>
          <w:tab w:val="left" w:pos="1631"/>
        </w:tabs>
        <w:spacing w:before="2" w:line="237" w:lineRule="auto"/>
        <w:ind w:right="801" w:firstLine="422"/>
        <w:jc w:val="both"/>
        <w:rPr>
          <w:sz w:val="24"/>
        </w:rPr>
      </w:pPr>
      <w:r>
        <w:rPr>
          <w:sz w:val="24"/>
        </w:rPr>
        <w:t>развитие</w:t>
      </w:r>
      <w:r>
        <w:rPr>
          <w:spacing w:val="1"/>
          <w:sz w:val="24"/>
        </w:rPr>
        <w:t xml:space="preserve"> </w:t>
      </w:r>
      <w:r>
        <w:rPr>
          <w:sz w:val="24"/>
        </w:rPr>
        <w:t>этических</w:t>
      </w:r>
      <w:r>
        <w:rPr>
          <w:spacing w:val="1"/>
          <w:sz w:val="24"/>
        </w:rPr>
        <w:t xml:space="preserve"> </w:t>
      </w:r>
      <w:r>
        <w:rPr>
          <w:sz w:val="24"/>
        </w:rPr>
        <w:t>чувств,</w:t>
      </w:r>
      <w:r>
        <w:rPr>
          <w:spacing w:val="1"/>
          <w:sz w:val="24"/>
        </w:rPr>
        <w:t xml:space="preserve"> </w:t>
      </w:r>
      <w:r>
        <w:rPr>
          <w:sz w:val="24"/>
        </w:rPr>
        <w:t>доброжелательности</w:t>
      </w:r>
      <w:r>
        <w:rPr>
          <w:spacing w:val="1"/>
          <w:sz w:val="24"/>
        </w:rPr>
        <w:t xml:space="preserve"> </w:t>
      </w:r>
      <w:r>
        <w:rPr>
          <w:sz w:val="24"/>
        </w:rPr>
        <w:t>и</w:t>
      </w:r>
      <w:r>
        <w:rPr>
          <w:spacing w:val="1"/>
          <w:sz w:val="24"/>
        </w:rPr>
        <w:t xml:space="preserve"> </w:t>
      </w:r>
      <w:r>
        <w:rPr>
          <w:sz w:val="24"/>
        </w:rPr>
        <w:t>эмоционально-нравственной</w:t>
      </w:r>
      <w:r>
        <w:rPr>
          <w:spacing w:val="1"/>
          <w:sz w:val="24"/>
        </w:rPr>
        <w:t xml:space="preserve"> </w:t>
      </w:r>
      <w:r>
        <w:rPr>
          <w:sz w:val="24"/>
        </w:rPr>
        <w:t>отзывчивости,</w:t>
      </w:r>
      <w:r>
        <w:rPr>
          <w:spacing w:val="-2"/>
          <w:sz w:val="24"/>
        </w:rPr>
        <w:t xml:space="preserve"> </w:t>
      </w:r>
      <w:r>
        <w:rPr>
          <w:sz w:val="24"/>
        </w:rPr>
        <w:t>понимания</w:t>
      </w:r>
      <w:r>
        <w:rPr>
          <w:spacing w:val="-4"/>
          <w:sz w:val="24"/>
        </w:rPr>
        <w:t xml:space="preserve"> </w:t>
      </w:r>
      <w:r>
        <w:rPr>
          <w:sz w:val="24"/>
        </w:rPr>
        <w:t>и</w:t>
      </w:r>
      <w:r>
        <w:rPr>
          <w:spacing w:val="-2"/>
          <w:sz w:val="24"/>
        </w:rPr>
        <w:t xml:space="preserve"> </w:t>
      </w:r>
      <w:r>
        <w:rPr>
          <w:sz w:val="24"/>
        </w:rPr>
        <w:t>сопереживания</w:t>
      </w:r>
      <w:r>
        <w:rPr>
          <w:spacing w:val="1"/>
          <w:sz w:val="24"/>
        </w:rPr>
        <w:t xml:space="preserve"> </w:t>
      </w:r>
      <w:r>
        <w:rPr>
          <w:sz w:val="24"/>
        </w:rPr>
        <w:t>чувствам</w:t>
      </w:r>
      <w:r>
        <w:rPr>
          <w:spacing w:val="3"/>
          <w:sz w:val="24"/>
        </w:rPr>
        <w:t xml:space="preserve"> </w:t>
      </w:r>
      <w:r>
        <w:rPr>
          <w:sz w:val="24"/>
        </w:rPr>
        <w:t>других</w:t>
      </w:r>
      <w:r>
        <w:rPr>
          <w:spacing w:val="-4"/>
          <w:sz w:val="24"/>
        </w:rPr>
        <w:t xml:space="preserve"> </w:t>
      </w:r>
      <w:r>
        <w:rPr>
          <w:sz w:val="24"/>
        </w:rPr>
        <w:t>людей;</w:t>
      </w:r>
    </w:p>
    <w:p w:rsidR="003C2477" w:rsidRDefault="00F03892" w:rsidP="00D75319">
      <w:pPr>
        <w:pStyle w:val="a5"/>
        <w:numPr>
          <w:ilvl w:val="0"/>
          <w:numId w:val="3"/>
        </w:numPr>
        <w:tabs>
          <w:tab w:val="left" w:pos="1631"/>
        </w:tabs>
        <w:ind w:right="804" w:firstLine="422"/>
        <w:jc w:val="both"/>
        <w:rPr>
          <w:sz w:val="24"/>
        </w:rPr>
      </w:pPr>
      <w:r>
        <w:rPr>
          <w:sz w:val="24"/>
        </w:rPr>
        <w:t>развитие</w:t>
      </w:r>
      <w:r>
        <w:rPr>
          <w:spacing w:val="1"/>
          <w:sz w:val="24"/>
        </w:rPr>
        <w:t xml:space="preserve"> </w:t>
      </w:r>
      <w:r>
        <w:rPr>
          <w:sz w:val="24"/>
        </w:rPr>
        <w:t>навыков</w:t>
      </w:r>
      <w:r>
        <w:rPr>
          <w:spacing w:val="1"/>
          <w:sz w:val="24"/>
        </w:rPr>
        <w:t xml:space="preserve"> </w:t>
      </w:r>
      <w:r>
        <w:rPr>
          <w:sz w:val="24"/>
        </w:rPr>
        <w:t>сотрудничества</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социальных ситуациях, умения не создавать конфликтов и находить выходы из спорных</w:t>
      </w:r>
      <w:r>
        <w:rPr>
          <w:spacing w:val="1"/>
          <w:sz w:val="24"/>
        </w:rPr>
        <w:t xml:space="preserve"> </w:t>
      </w:r>
      <w:r>
        <w:rPr>
          <w:sz w:val="24"/>
        </w:rPr>
        <w:t>ситуаций;</w:t>
      </w:r>
    </w:p>
    <w:p w:rsidR="003C2477" w:rsidRDefault="00F03892" w:rsidP="00D75319">
      <w:pPr>
        <w:pStyle w:val="a5"/>
        <w:numPr>
          <w:ilvl w:val="0"/>
          <w:numId w:val="3"/>
        </w:numPr>
        <w:tabs>
          <w:tab w:val="left" w:pos="1631"/>
        </w:tabs>
        <w:ind w:right="810" w:firstLine="422"/>
        <w:jc w:val="both"/>
        <w:rPr>
          <w:sz w:val="24"/>
        </w:rPr>
      </w:pPr>
      <w:r>
        <w:rPr>
          <w:spacing w:val="-1"/>
          <w:sz w:val="24"/>
        </w:rPr>
        <w:t>формирование</w:t>
      </w:r>
      <w:r>
        <w:rPr>
          <w:spacing w:val="-11"/>
          <w:sz w:val="24"/>
        </w:rPr>
        <w:t xml:space="preserve"> </w:t>
      </w:r>
      <w:r>
        <w:rPr>
          <w:spacing w:val="-1"/>
          <w:sz w:val="24"/>
        </w:rPr>
        <w:t>установки</w:t>
      </w:r>
      <w:r>
        <w:rPr>
          <w:spacing w:val="-9"/>
          <w:sz w:val="24"/>
        </w:rPr>
        <w:t xml:space="preserve"> </w:t>
      </w:r>
      <w:r>
        <w:rPr>
          <w:sz w:val="24"/>
        </w:rPr>
        <w:t>на</w:t>
      </w:r>
      <w:r>
        <w:rPr>
          <w:spacing w:val="-11"/>
          <w:sz w:val="24"/>
        </w:rPr>
        <w:t xml:space="preserve"> </w:t>
      </w:r>
      <w:r>
        <w:rPr>
          <w:sz w:val="24"/>
        </w:rPr>
        <w:t>безопасный,</w:t>
      </w:r>
      <w:r>
        <w:rPr>
          <w:spacing w:val="-11"/>
          <w:sz w:val="24"/>
        </w:rPr>
        <w:t xml:space="preserve"> </w:t>
      </w:r>
      <w:r>
        <w:rPr>
          <w:sz w:val="24"/>
        </w:rPr>
        <w:t>здоровый</w:t>
      </w:r>
      <w:r>
        <w:rPr>
          <w:spacing w:val="-14"/>
          <w:sz w:val="24"/>
        </w:rPr>
        <w:t xml:space="preserve"> </w:t>
      </w:r>
      <w:r>
        <w:rPr>
          <w:sz w:val="24"/>
        </w:rPr>
        <w:t>образ</w:t>
      </w:r>
      <w:r>
        <w:rPr>
          <w:spacing w:val="-13"/>
          <w:sz w:val="24"/>
        </w:rPr>
        <w:t xml:space="preserve"> </w:t>
      </w:r>
      <w:r>
        <w:rPr>
          <w:sz w:val="24"/>
        </w:rPr>
        <w:t>жизни,</w:t>
      </w:r>
      <w:r>
        <w:rPr>
          <w:spacing w:val="-7"/>
          <w:sz w:val="24"/>
        </w:rPr>
        <w:t xml:space="preserve"> </w:t>
      </w:r>
      <w:r>
        <w:rPr>
          <w:sz w:val="24"/>
        </w:rPr>
        <w:t>наличие</w:t>
      </w:r>
      <w:r>
        <w:rPr>
          <w:spacing w:val="-15"/>
          <w:sz w:val="24"/>
        </w:rPr>
        <w:t xml:space="preserve"> </w:t>
      </w:r>
      <w:r>
        <w:rPr>
          <w:sz w:val="24"/>
        </w:rPr>
        <w:t>мотивации</w:t>
      </w:r>
      <w:r>
        <w:rPr>
          <w:spacing w:val="-58"/>
          <w:sz w:val="24"/>
        </w:rPr>
        <w:t xml:space="preserve"> </w:t>
      </w:r>
      <w:r>
        <w:rPr>
          <w:sz w:val="24"/>
        </w:rPr>
        <w:t>к творческому труду, работе на результат, бережному отношению к материальным и</w:t>
      </w:r>
      <w:r>
        <w:rPr>
          <w:spacing w:val="1"/>
          <w:sz w:val="24"/>
        </w:rPr>
        <w:t xml:space="preserve"> </w:t>
      </w:r>
      <w:r>
        <w:rPr>
          <w:sz w:val="24"/>
        </w:rPr>
        <w:t>духовным</w:t>
      </w:r>
      <w:r>
        <w:rPr>
          <w:spacing w:val="-2"/>
          <w:sz w:val="24"/>
        </w:rPr>
        <w:t xml:space="preserve"> </w:t>
      </w:r>
      <w:r>
        <w:rPr>
          <w:sz w:val="24"/>
        </w:rPr>
        <w:t>ценностям.</w:t>
      </w:r>
    </w:p>
    <w:p w:rsidR="003C2477" w:rsidRDefault="00F03892">
      <w:pPr>
        <w:spacing w:line="242" w:lineRule="auto"/>
        <w:ind w:left="919" w:right="810" w:firstLine="710"/>
        <w:jc w:val="both"/>
        <w:rPr>
          <w:sz w:val="24"/>
        </w:rPr>
      </w:pPr>
      <w:r>
        <w:rPr>
          <w:b/>
          <w:sz w:val="24"/>
        </w:rPr>
        <w:lastRenderedPageBreak/>
        <w:t>Метапредметные</w:t>
      </w:r>
      <w:r>
        <w:rPr>
          <w:b/>
          <w:spacing w:val="1"/>
          <w:sz w:val="24"/>
        </w:rPr>
        <w:t xml:space="preserve"> </w:t>
      </w:r>
      <w:r>
        <w:rPr>
          <w:b/>
          <w:sz w:val="24"/>
        </w:rPr>
        <w:t>результаты</w:t>
      </w:r>
      <w:r>
        <w:rPr>
          <w:b/>
          <w:spacing w:val="1"/>
          <w:sz w:val="24"/>
        </w:rPr>
        <w:t xml:space="preserve"> </w:t>
      </w:r>
      <w:r>
        <w:rPr>
          <w:sz w:val="24"/>
        </w:rPr>
        <w:t>освоения</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физической</w:t>
      </w:r>
      <w:r>
        <w:rPr>
          <w:spacing w:val="2"/>
          <w:sz w:val="24"/>
        </w:rPr>
        <w:t xml:space="preserve"> </w:t>
      </w:r>
      <w:r>
        <w:rPr>
          <w:sz w:val="24"/>
        </w:rPr>
        <w:t>культуры:</w:t>
      </w:r>
    </w:p>
    <w:p w:rsidR="003C2477" w:rsidRDefault="00F03892" w:rsidP="00D75319">
      <w:pPr>
        <w:pStyle w:val="a5"/>
        <w:numPr>
          <w:ilvl w:val="0"/>
          <w:numId w:val="3"/>
        </w:numPr>
        <w:tabs>
          <w:tab w:val="left" w:pos="1631"/>
        </w:tabs>
        <w:spacing w:line="242" w:lineRule="auto"/>
        <w:ind w:left="919" w:right="809" w:firstLine="566"/>
        <w:jc w:val="both"/>
        <w:rPr>
          <w:sz w:val="24"/>
        </w:rPr>
      </w:pPr>
      <w:r>
        <w:rPr>
          <w:sz w:val="24"/>
        </w:rPr>
        <w:t>овладение</w:t>
      </w:r>
      <w:r>
        <w:rPr>
          <w:spacing w:val="1"/>
          <w:sz w:val="24"/>
        </w:rPr>
        <w:t xml:space="preserve"> </w:t>
      </w:r>
      <w:r>
        <w:rPr>
          <w:sz w:val="24"/>
        </w:rPr>
        <w:t>способностью</w:t>
      </w:r>
      <w:r>
        <w:rPr>
          <w:spacing w:val="1"/>
          <w:sz w:val="24"/>
        </w:rPr>
        <w:t xml:space="preserve"> </w:t>
      </w:r>
      <w:r>
        <w:rPr>
          <w:sz w:val="24"/>
        </w:rPr>
        <w:t>принимать</w:t>
      </w:r>
      <w:r>
        <w:rPr>
          <w:spacing w:val="1"/>
          <w:sz w:val="24"/>
        </w:rPr>
        <w:t xml:space="preserve"> </w:t>
      </w:r>
      <w:r>
        <w:rPr>
          <w:sz w:val="24"/>
        </w:rPr>
        <w:t>и</w:t>
      </w:r>
      <w:r>
        <w:rPr>
          <w:spacing w:val="1"/>
          <w:sz w:val="24"/>
        </w:rPr>
        <w:t xml:space="preserve"> </w:t>
      </w:r>
      <w:r>
        <w:rPr>
          <w:sz w:val="24"/>
        </w:rPr>
        <w:t>сохранять</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учебной</w:t>
      </w:r>
      <w:r>
        <w:rPr>
          <w:spacing w:val="1"/>
          <w:sz w:val="24"/>
        </w:rPr>
        <w:t xml:space="preserve"> </w:t>
      </w:r>
      <w:r>
        <w:rPr>
          <w:sz w:val="24"/>
        </w:rPr>
        <w:t>деятельности,</w:t>
      </w:r>
      <w:r>
        <w:rPr>
          <w:spacing w:val="3"/>
          <w:sz w:val="24"/>
        </w:rPr>
        <w:t xml:space="preserve"> </w:t>
      </w:r>
      <w:r>
        <w:rPr>
          <w:sz w:val="24"/>
        </w:rPr>
        <w:t>поиска</w:t>
      </w:r>
      <w:r>
        <w:rPr>
          <w:spacing w:val="1"/>
          <w:sz w:val="24"/>
        </w:rPr>
        <w:t xml:space="preserve"> </w:t>
      </w:r>
      <w:r>
        <w:rPr>
          <w:sz w:val="24"/>
        </w:rPr>
        <w:t>средств</w:t>
      </w:r>
      <w:r>
        <w:rPr>
          <w:spacing w:val="4"/>
          <w:sz w:val="24"/>
        </w:rPr>
        <w:t xml:space="preserve"> </w:t>
      </w:r>
      <w:r>
        <w:rPr>
          <w:sz w:val="24"/>
        </w:rPr>
        <w:t>её</w:t>
      </w:r>
      <w:r>
        <w:rPr>
          <w:spacing w:val="-5"/>
          <w:sz w:val="24"/>
        </w:rPr>
        <w:t xml:space="preserve"> </w:t>
      </w:r>
      <w:r>
        <w:rPr>
          <w:sz w:val="24"/>
        </w:rPr>
        <w:t>осуществления;</w:t>
      </w:r>
    </w:p>
    <w:p w:rsidR="003C2477" w:rsidRDefault="00F03892" w:rsidP="00D75319">
      <w:pPr>
        <w:pStyle w:val="a5"/>
        <w:numPr>
          <w:ilvl w:val="0"/>
          <w:numId w:val="3"/>
        </w:numPr>
        <w:tabs>
          <w:tab w:val="left" w:pos="1631"/>
        </w:tabs>
        <w:spacing w:line="289" w:lineRule="exact"/>
        <w:ind w:left="1630" w:hanging="145"/>
        <w:jc w:val="both"/>
        <w:rPr>
          <w:sz w:val="24"/>
        </w:rPr>
      </w:pPr>
      <w:r>
        <w:rPr>
          <w:sz w:val="24"/>
        </w:rPr>
        <w:t>освоение</w:t>
      </w:r>
      <w:r>
        <w:rPr>
          <w:spacing w:val="-4"/>
          <w:sz w:val="24"/>
        </w:rPr>
        <w:t xml:space="preserve"> </w:t>
      </w:r>
      <w:r>
        <w:rPr>
          <w:sz w:val="24"/>
        </w:rPr>
        <w:t>способов</w:t>
      </w:r>
      <w:r>
        <w:rPr>
          <w:spacing w:val="-2"/>
          <w:sz w:val="24"/>
        </w:rPr>
        <w:t xml:space="preserve"> </w:t>
      </w:r>
      <w:r>
        <w:rPr>
          <w:sz w:val="24"/>
        </w:rPr>
        <w:t>решения</w:t>
      </w:r>
      <w:r>
        <w:rPr>
          <w:spacing w:val="-8"/>
          <w:sz w:val="24"/>
        </w:rPr>
        <w:t xml:space="preserve"> </w:t>
      </w:r>
      <w:r>
        <w:rPr>
          <w:sz w:val="24"/>
        </w:rPr>
        <w:t>проблем</w:t>
      </w:r>
      <w:r>
        <w:rPr>
          <w:spacing w:val="-2"/>
          <w:sz w:val="24"/>
        </w:rPr>
        <w:t xml:space="preserve"> </w:t>
      </w:r>
      <w:r>
        <w:rPr>
          <w:sz w:val="24"/>
        </w:rPr>
        <w:t>творческого</w:t>
      </w:r>
      <w:r>
        <w:rPr>
          <w:spacing w:val="-2"/>
          <w:sz w:val="24"/>
        </w:rPr>
        <w:t xml:space="preserve"> </w:t>
      </w:r>
      <w:r>
        <w:rPr>
          <w:sz w:val="24"/>
        </w:rPr>
        <w:t>и</w:t>
      </w:r>
      <w:r>
        <w:rPr>
          <w:spacing w:val="-7"/>
          <w:sz w:val="24"/>
        </w:rPr>
        <w:t xml:space="preserve"> </w:t>
      </w:r>
      <w:r>
        <w:rPr>
          <w:sz w:val="24"/>
        </w:rPr>
        <w:t>поискового</w:t>
      </w:r>
      <w:r>
        <w:rPr>
          <w:spacing w:val="1"/>
          <w:sz w:val="24"/>
        </w:rPr>
        <w:t xml:space="preserve"> </w:t>
      </w:r>
      <w:r>
        <w:rPr>
          <w:sz w:val="24"/>
        </w:rPr>
        <w:t>характера;</w:t>
      </w:r>
    </w:p>
    <w:p w:rsidR="003C2477" w:rsidRDefault="00F03892" w:rsidP="00D75319">
      <w:pPr>
        <w:pStyle w:val="a5"/>
        <w:numPr>
          <w:ilvl w:val="0"/>
          <w:numId w:val="3"/>
        </w:numPr>
        <w:tabs>
          <w:tab w:val="left" w:pos="1631"/>
        </w:tabs>
        <w:ind w:left="919" w:right="810" w:firstLine="566"/>
        <w:jc w:val="both"/>
        <w:rPr>
          <w:sz w:val="24"/>
        </w:rPr>
      </w:pPr>
      <w:r>
        <w:rPr>
          <w:sz w:val="24"/>
        </w:rPr>
        <w:t>формирование умения планировать, контролировать и оценивать учебные действия</w:t>
      </w:r>
      <w:r>
        <w:rPr>
          <w:spacing w:val="-57"/>
          <w:sz w:val="24"/>
        </w:rPr>
        <w:t xml:space="preserve"> </w:t>
      </w:r>
      <w:r>
        <w:rPr>
          <w:sz w:val="24"/>
        </w:rPr>
        <w:t>в соответствии с поставленной задачей и условиями её реализации; определять наиболее</w:t>
      </w:r>
      <w:r>
        <w:rPr>
          <w:spacing w:val="1"/>
          <w:sz w:val="24"/>
        </w:rPr>
        <w:t xml:space="preserve"> </w:t>
      </w:r>
      <w:r>
        <w:rPr>
          <w:sz w:val="24"/>
        </w:rPr>
        <w:t>эффективные способы</w:t>
      </w:r>
      <w:r>
        <w:rPr>
          <w:spacing w:val="3"/>
          <w:sz w:val="24"/>
        </w:rPr>
        <w:t xml:space="preserve"> </w:t>
      </w:r>
      <w:r>
        <w:rPr>
          <w:sz w:val="24"/>
        </w:rPr>
        <w:t>достижения</w:t>
      </w:r>
      <w:r>
        <w:rPr>
          <w:spacing w:val="1"/>
          <w:sz w:val="24"/>
        </w:rPr>
        <w:t xml:space="preserve"> </w:t>
      </w:r>
      <w:r>
        <w:rPr>
          <w:sz w:val="24"/>
        </w:rPr>
        <w:t>результата;</w:t>
      </w:r>
    </w:p>
    <w:p w:rsidR="003C2477" w:rsidRDefault="00F03892" w:rsidP="00D75319">
      <w:pPr>
        <w:pStyle w:val="a5"/>
        <w:numPr>
          <w:ilvl w:val="0"/>
          <w:numId w:val="3"/>
        </w:numPr>
        <w:tabs>
          <w:tab w:val="left" w:pos="1631"/>
        </w:tabs>
        <w:spacing w:line="237" w:lineRule="auto"/>
        <w:ind w:left="919" w:right="800" w:firstLine="566"/>
        <w:jc w:val="both"/>
        <w:rPr>
          <w:sz w:val="24"/>
        </w:rPr>
      </w:pPr>
      <w:r>
        <w:rPr>
          <w:sz w:val="24"/>
        </w:rPr>
        <w:t>формирование умения понимать причины успеха/неуспеха учебной деятельности и</w:t>
      </w:r>
      <w:r>
        <w:rPr>
          <w:spacing w:val="1"/>
          <w:sz w:val="24"/>
        </w:rPr>
        <w:t xml:space="preserve"> </w:t>
      </w:r>
      <w:r>
        <w:rPr>
          <w:sz w:val="24"/>
        </w:rPr>
        <w:t>способности</w:t>
      </w:r>
      <w:r>
        <w:rPr>
          <w:spacing w:val="2"/>
          <w:sz w:val="24"/>
        </w:rPr>
        <w:t xml:space="preserve"> </w:t>
      </w:r>
      <w:r>
        <w:rPr>
          <w:sz w:val="24"/>
        </w:rPr>
        <w:t>конструктивно</w:t>
      </w:r>
      <w:r>
        <w:rPr>
          <w:spacing w:val="1"/>
          <w:sz w:val="24"/>
        </w:rPr>
        <w:t xml:space="preserve"> </w:t>
      </w:r>
      <w:r>
        <w:rPr>
          <w:sz w:val="24"/>
        </w:rPr>
        <w:t>действовать</w:t>
      </w:r>
      <w:r>
        <w:rPr>
          <w:spacing w:val="-2"/>
          <w:sz w:val="24"/>
        </w:rPr>
        <w:t xml:space="preserve"> </w:t>
      </w:r>
      <w:r>
        <w:rPr>
          <w:sz w:val="24"/>
        </w:rPr>
        <w:t>даже</w:t>
      </w:r>
      <w:r>
        <w:rPr>
          <w:spacing w:val="1"/>
          <w:sz w:val="24"/>
        </w:rPr>
        <w:t xml:space="preserve"> </w:t>
      </w:r>
      <w:r>
        <w:rPr>
          <w:sz w:val="24"/>
        </w:rPr>
        <w:t>в</w:t>
      </w:r>
      <w:r>
        <w:rPr>
          <w:spacing w:val="-2"/>
          <w:sz w:val="24"/>
        </w:rPr>
        <w:t xml:space="preserve"> </w:t>
      </w:r>
      <w:r>
        <w:rPr>
          <w:sz w:val="24"/>
        </w:rPr>
        <w:t>ситуациях</w:t>
      </w:r>
      <w:r>
        <w:rPr>
          <w:spacing w:val="-4"/>
          <w:sz w:val="24"/>
        </w:rPr>
        <w:t xml:space="preserve"> </w:t>
      </w:r>
      <w:r>
        <w:rPr>
          <w:sz w:val="24"/>
        </w:rPr>
        <w:t>неуспеха;</w:t>
      </w:r>
    </w:p>
    <w:p w:rsidR="003C2477" w:rsidRDefault="00F03892" w:rsidP="00D75319">
      <w:pPr>
        <w:pStyle w:val="a5"/>
        <w:numPr>
          <w:ilvl w:val="0"/>
          <w:numId w:val="3"/>
        </w:numPr>
        <w:tabs>
          <w:tab w:val="left" w:pos="1631"/>
        </w:tabs>
        <w:spacing w:line="293" w:lineRule="exact"/>
        <w:ind w:left="1630" w:hanging="145"/>
        <w:jc w:val="both"/>
        <w:rPr>
          <w:sz w:val="24"/>
        </w:rPr>
      </w:pPr>
      <w:r>
        <w:rPr>
          <w:sz w:val="24"/>
        </w:rPr>
        <w:t>освоение</w:t>
      </w:r>
      <w:r>
        <w:rPr>
          <w:spacing w:val="-3"/>
          <w:sz w:val="24"/>
        </w:rPr>
        <w:t xml:space="preserve"> </w:t>
      </w:r>
      <w:r>
        <w:rPr>
          <w:sz w:val="24"/>
        </w:rPr>
        <w:t>начальных</w:t>
      </w:r>
      <w:r>
        <w:rPr>
          <w:spacing w:val="-6"/>
          <w:sz w:val="24"/>
        </w:rPr>
        <w:t xml:space="preserve"> </w:t>
      </w:r>
      <w:r>
        <w:rPr>
          <w:sz w:val="24"/>
        </w:rPr>
        <w:t>форм</w:t>
      </w:r>
      <w:r>
        <w:rPr>
          <w:spacing w:val="-4"/>
          <w:sz w:val="24"/>
        </w:rPr>
        <w:t xml:space="preserve"> </w:t>
      </w:r>
      <w:r>
        <w:rPr>
          <w:sz w:val="24"/>
        </w:rPr>
        <w:t>познавательной</w:t>
      </w:r>
      <w:r>
        <w:rPr>
          <w:spacing w:val="-5"/>
          <w:sz w:val="24"/>
        </w:rPr>
        <w:t xml:space="preserve"> </w:t>
      </w:r>
      <w:r>
        <w:rPr>
          <w:sz w:val="24"/>
        </w:rPr>
        <w:t>и личностной рефлексии;</w:t>
      </w:r>
    </w:p>
    <w:p w:rsidR="003C2477" w:rsidRDefault="00F03892" w:rsidP="00D75319">
      <w:pPr>
        <w:pStyle w:val="a5"/>
        <w:numPr>
          <w:ilvl w:val="0"/>
          <w:numId w:val="3"/>
        </w:numPr>
        <w:tabs>
          <w:tab w:val="left" w:pos="1631"/>
        </w:tabs>
        <w:spacing w:line="237" w:lineRule="auto"/>
        <w:ind w:left="919" w:right="806" w:firstLine="566"/>
        <w:jc w:val="both"/>
        <w:rPr>
          <w:sz w:val="24"/>
        </w:rPr>
      </w:pPr>
      <w:r>
        <w:rPr>
          <w:sz w:val="24"/>
        </w:rPr>
        <w:t>использование</w:t>
      </w:r>
      <w:r>
        <w:rPr>
          <w:spacing w:val="1"/>
          <w:sz w:val="24"/>
        </w:rPr>
        <w:t xml:space="preserve"> </w:t>
      </w:r>
      <w:r>
        <w:rPr>
          <w:sz w:val="24"/>
        </w:rPr>
        <w:t>знаково-символических</w:t>
      </w:r>
      <w:r>
        <w:rPr>
          <w:spacing w:val="1"/>
          <w:sz w:val="24"/>
        </w:rPr>
        <w:t xml:space="preserve"> </w:t>
      </w:r>
      <w:r>
        <w:rPr>
          <w:sz w:val="24"/>
        </w:rPr>
        <w:t>средств</w:t>
      </w:r>
      <w:r>
        <w:rPr>
          <w:spacing w:val="1"/>
          <w:sz w:val="24"/>
        </w:rPr>
        <w:t xml:space="preserve"> </w:t>
      </w:r>
      <w:r>
        <w:rPr>
          <w:sz w:val="24"/>
        </w:rPr>
        <w:t>представления</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pacing w:val="-1"/>
          <w:sz w:val="24"/>
        </w:rPr>
        <w:t>создания</w:t>
      </w:r>
      <w:r>
        <w:rPr>
          <w:spacing w:val="-11"/>
          <w:sz w:val="24"/>
        </w:rPr>
        <w:t xml:space="preserve"> </w:t>
      </w:r>
      <w:r>
        <w:rPr>
          <w:sz w:val="24"/>
        </w:rPr>
        <w:t>моделей</w:t>
      </w:r>
      <w:r>
        <w:rPr>
          <w:spacing w:val="-11"/>
          <w:sz w:val="24"/>
        </w:rPr>
        <w:t xml:space="preserve"> </w:t>
      </w:r>
      <w:r>
        <w:rPr>
          <w:sz w:val="24"/>
        </w:rPr>
        <w:t>изучаемых</w:t>
      </w:r>
      <w:r>
        <w:rPr>
          <w:spacing w:val="-14"/>
          <w:sz w:val="24"/>
        </w:rPr>
        <w:t xml:space="preserve"> </w:t>
      </w:r>
      <w:r>
        <w:rPr>
          <w:sz w:val="24"/>
        </w:rPr>
        <w:t>объектов</w:t>
      </w:r>
      <w:r>
        <w:rPr>
          <w:spacing w:val="-9"/>
          <w:sz w:val="24"/>
        </w:rPr>
        <w:t xml:space="preserve"> </w:t>
      </w:r>
      <w:r>
        <w:rPr>
          <w:sz w:val="24"/>
        </w:rPr>
        <w:t>и</w:t>
      </w:r>
      <w:r>
        <w:rPr>
          <w:spacing w:val="-5"/>
          <w:sz w:val="24"/>
        </w:rPr>
        <w:t xml:space="preserve"> </w:t>
      </w:r>
      <w:r>
        <w:rPr>
          <w:sz w:val="24"/>
        </w:rPr>
        <w:t>процессов,</w:t>
      </w:r>
      <w:r>
        <w:rPr>
          <w:spacing w:val="-9"/>
          <w:sz w:val="24"/>
        </w:rPr>
        <w:t xml:space="preserve"> </w:t>
      </w:r>
      <w:r>
        <w:rPr>
          <w:sz w:val="24"/>
        </w:rPr>
        <w:t>схем</w:t>
      </w:r>
      <w:r>
        <w:rPr>
          <w:spacing w:val="-9"/>
          <w:sz w:val="24"/>
        </w:rPr>
        <w:t xml:space="preserve"> </w:t>
      </w:r>
      <w:r>
        <w:rPr>
          <w:sz w:val="24"/>
        </w:rPr>
        <w:t>решения</w:t>
      </w:r>
      <w:r>
        <w:rPr>
          <w:spacing w:val="-6"/>
          <w:sz w:val="24"/>
        </w:rPr>
        <w:t xml:space="preserve"> </w:t>
      </w:r>
      <w:r>
        <w:rPr>
          <w:sz w:val="24"/>
        </w:rPr>
        <w:t>учебных</w:t>
      </w:r>
      <w:r>
        <w:rPr>
          <w:spacing w:val="-15"/>
          <w:sz w:val="24"/>
        </w:rPr>
        <w:t xml:space="preserve"> </w:t>
      </w:r>
      <w:r>
        <w:rPr>
          <w:sz w:val="24"/>
        </w:rPr>
        <w:t>и</w:t>
      </w:r>
      <w:r>
        <w:rPr>
          <w:spacing w:val="-10"/>
          <w:sz w:val="24"/>
        </w:rPr>
        <w:t xml:space="preserve"> </w:t>
      </w:r>
      <w:r>
        <w:rPr>
          <w:sz w:val="24"/>
        </w:rPr>
        <w:t>практических</w:t>
      </w:r>
      <w:r>
        <w:rPr>
          <w:spacing w:val="-58"/>
          <w:sz w:val="24"/>
        </w:rPr>
        <w:t xml:space="preserve"> </w:t>
      </w:r>
      <w:r>
        <w:rPr>
          <w:sz w:val="24"/>
        </w:rPr>
        <w:t>задач;</w:t>
      </w:r>
    </w:p>
    <w:p w:rsidR="003C2477" w:rsidRDefault="00F03892" w:rsidP="00D75319">
      <w:pPr>
        <w:pStyle w:val="a5"/>
        <w:numPr>
          <w:ilvl w:val="0"/>
          <w:numId w:val="3"/>
        </w:numPr>
        <w:tabs>
          <w:tab w:val="left" w:pos="1631"/>
        </w:tabs>
        <w:spacing w:before="8" w:line="237" w:lineRule="auto"/>
        <w:ind w:left="919" w:right="809" w:firstLine="566"/>
        <w:jc w:val="both"/>
        <w:rPr>
          <w:sz w:val="24"/>
        </w:rPr>
      </w:pPr>
      <w:r>
        <w:rPr>
          <w:sz w:val="24"/>
        </w:rPr>
        <w:t>активное</w:t>
      </w:r>
      <w:r>
        <w:rPr>
          <w:spacing w:val="1"/>
          <w:sz w:val="24"/>
        </w:rPr>
        <w:t xml:space="preserve"> </w:t>
      </w:r>
      <w:r>
        <w:rPr>
          <w:sz w:val="24"/>
        </w:rPr>
        <w:t>использование</w:t>
      </w:r>
      <w:r>
        <w:rPr>
          <w:spacing w:val="1"/>
          <w:sz w:val="24"/>
        </w:rPr>
        <w:t xml:space="preserve"> </w:t>
      </w:r>
      <w:r>
        <w:rPr>
          <w:sz w:val="24"/>
        </w:rPr>
        <w:t>речевых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информационных</w:t>
      </w:r>
      <w:r>
        <w:rPr>
          <w:spacing w:val="1"/>
          <w:sz w:val="24"/>
        </w:rPr>
        <w:t xml:space="preserve"> </w:t>
      </w:r>
      <w:r>
        <w:rPr>
          <w:sz w:val="24"/>
        </w:rPr>
        <w:t>и</w:t>
      </w:r>
      <w:r>
        <w:rPr>
          <w:spacing w:val="-57"/>
          <w:sz w:val="24"/>
        </w:rPr>
        <w:t xml:space="preserve"> </w:t>
      </w:r>
      <w:r>
        <w:rPr>
          <w:sz w:val="24"/>
        </w:rPr>
        <w:t>коммуникационных</w:t>
      </w:r>
      <w:r>
        <w:rPr>
          <w:spacing w:val="-8"/>
          <w:sz w:val="24"/>
        </w:rPr>
        <w:t xml:space="preserve"> </w:t>
      </w:r>
      <w:r>
        <w:rPr>
          <w:sz w:val="24"/>
        </w:rPr>
        <w:t>технологий</w:t>
      </w:r>
      <w:r>
        <w:rPr>
          <w:spacing w:val="-1"/>
          <w:sz w:val="24"/>
        </w:rPr>
        <w:t xml:space="preserve"> </w:t>
      </w:r>
      <w:r>
        <w:rPr>
          <w:sz w:val="24"/>
        </w:rPr>
        <w:t>для</w:t>
      </w:r>
      <w:r>
        <w:rPr>
          <w:spacing w:val="-3"/>
          <w:sz w:val="24"/>
        </w:rPr>
        <w:t xml:space="preserve"> </w:t>
      </w:r>
      <w:r>
        <w:rPr>
          <w:sz w:val="24"/>
        </w:rPr>
        <w:t>решения</w:t>
      </w:r>
      <w:r>
        <w:rPr>
          <w:spacing w:val="-2"/>
          <w:sz w:val="24"/>
        </w:rPr>
        <w:t xml:space="preserve"> </w:t>
      </w:r>
      <w:r>
        <w:rPr>
          <w:sz w:val="24"/>
        </w:rPr>
        <w:t>коммуникативных</w:t>
      </w:r>
      <w:r>
        <w:rPr>
          <w:spacing w:val="-8"/>
          <w:sz w:val="24"/>
        </w:rPr>
        <w:t xml:space="preserve"> </w:t>
      </w:r>
      <w:r>
        <w:rPr>
          <w:sz w:val="24"/>
        </w:rPr>
        <w:t>и</w:t>
      </w:r>
      <w:r>
        <w:rPr>
          <w:spacing w:val="-1"/>
          <w:sz w:val="24"/>
        </w:rPr>
        <w:t xml:space="preserve"> </w:t>
      </w:r>
      <w:r>
        <w:rPr>
          <w:sz w:val="24"/>
        </w:rPr>
        <w:t>познавательных</w:t>
      </w:r>
      <w:r>
        <w:rPr>
          <w:spacing w:val="-8"/>
          <w:sz w:val="24"/>
        </w:rPr>
        <w:t xml:space="preserve"> </w:t>
      </w:r>
      <w:r>
        <w:rPr>
          <w:sz w:val="24"/>
        </w:rPr>
        <w:t>задач;</w:t>
      </w:r>
    </w:p>
    <w:p w:rsidR="003C2477" w:rsidRDefault="00F03892" w:rsidP="00D75319">
      <w:pPr>
        <w:pStyle w:val="a5"/>
        <w:numPr>
          <w:ilvl w:val="0"/>
          <w:numId w:val="3"/>
        </w:numPr>
        <w:tabs>
          <w:tab w:val="left" w:pos="1631"/>
        </w:tabs>
        <w:spacing w:before="5"/>
        <w:ind w:left="919" w:right="803" w:firstLine="566"/>
        <w:jc w:val="both"/>
        <w:rPr>
          <w:sz w:val="24"/>
        </w:rPr>
      </w:pPr>
      <w:r>
        <w:rPr>
          <w:sz w:val="24"/>
        </w:rPr>
        <w:t>использование различных способов поиска (в справочных источниках и открытом</w:t>
      </w:r>
      <w:r>
        <w:rPr>
          <w:spacing w:val="1"/>
          <w:sz w:val="24"/>
        </w:rPr>
        <w:t xml:space="preserve"> </w:t>
      </w:r>
      <w:r>
        <w:rPr>
          <w:sz w:val="24"/>
        </w:rPr>
        <w:t>учебном</w:t>
      </w:r>
      <w:r>
        <w:rPr>
          <w:spacing w:val="1"/>
          <w:sz w:val="24"/>
        </w:rPr>
        <w:t xml:space="preserve"> </w:t>
      </w:r>
      <w:r>
        <w:rPr>
          <w:sz w:val="24"/>
        </w:rPr>
        <w:t>информационном</w:t>
      </w:r>
      <w:r>
        <w:rPr>
          <w:spacing w:val="1"/>
          <w:sz w:val="24"/>
        </w:rPr>
        <w:t xml:space="preserve"> </w:t>
      </w:r>
      <w:r>
        <w:rPr>
          <w:sz w:val="24"/>
        </w:rPr>
        <w:t>пространстве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сбора,</w:t>
      </w:r>
      <w:r>
        <w:rPr>
          <w:spacing w:val="1"/>
          <w:sz w:val="24"/>
        </w:rPr>
        <w:t xml:space="preserve"> </w:t>
      </w:r>
      <w:r>
        <w:rPr>
          <w:sz w:val="24"/>
        </w:rPr>
        <w:t>обработки,</w:t>
      </w:r>
      <w:r>
        <w:rPr>
          <w:spacing w:val="1"/>
          <w:sz w:val="24"/>
        </w:rPr>
        <w:t xml:space="preserve"> </w:t>
      </w:r>
      <w:r>
        <w:rPr>
          <w:sz w:val="24"/>
        </w:rPr>
        <w:t>анализа,</w:t>
      </w:r>
      <w:r>
        <w:rPr>
          <w:spacing w:val="1"/>
          <w:sz w:val="24"/>
        </w:rPr>
        <w:t xml:space="preserve"> </w:t>
      </w:r>
      <w:r>
        <w:rPr>
          <w:sz w:val="24"/>
        </w:rPr>
        <w:t>организации, передачи и интерпретации информации в соответствии с коммуникативными</w:t>
      </w:r>
      <w:r>
        <w:rPr>
          <w:spacing w:val="-58"/>
          <w:sz w:val="24"/>
        </w:rPr>
        <w:t xml:space="preserve"> </w:t>
      </w:r>
      <w:r>
        <w:rPr>
          <w:sz w:val="24"/>
        </w:rPr>
        <w:t>и познавательными задачами и технологиями учебного предмета; в том числе</w:t>
      </w:r>
      <w:r>
        <w:rPr>
          <w:spacing w:val="1"/>
          <w:sz w:val="24"/>
        </w:rPr>
        <w:t xml:space="preserve"> </w:t>
      </w:r>
      <w:r>
        <w:rPr>
          <w:sz w:val="24"/>
        </w:rPr>
        <w:t>умение</w:t>
      </w:r>
      <w:r>
        <w:rPr>
          <w:spacing w:val="1"/>
          <w:sz w:val="24"/>
        </w:rPr>
        <w:t xml:space="preserve"> </w:t>
      </w:r>
      <w:r>
        <w:rPr>
          <w:sz w:val="24"/>
        </w:rPr>
        <w:t>вводить</w:t>
      </w:r>
      <w:r>
        <w:rPr>
          <w:spacing w:val="1"/>
          <w:sz w:val="24"/>
        </w:rPr>
        <w:t xml:space="preserve"> </w:t>
      </w:r>
      <w:r>
        <w:rPr>
          <w:sz w:val="24"/>
        </w:rPr>
        <w:t>текст</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клавиатуры,</w:t>
      </w:r>
      <w:r>
        <w:rPr>
          <w:spacing w:val="1"/>
          <w:sz w:val="24"/>
        </w:rPr>
        <w:t xml:space="preserve"> </w:t>
      </w:r>
      <w:r>
        <w:rPr>
          <w:sz w:val="24"/>
        </w:rPr>
        <w:t>фиксировать</w:t>
      </w:r>
      <w:r>
        <w:rPr>
          <w:spacing w:val="1"/>
          <w:sz w:val="24"/>
        </w:rPr>
        <w:t xml:space="preserve"> </w:t>
      </w:r>
      <w:r>
        <w:rPr>
          <w:sz w:val="24"/>
        </w:rPr>
        <w:t>(записывать)</w:t>
      </w:r>
      <w:r>
        <w:rPr>
          <w:spacing w:val="1"/>
          <w:sz w:val="24"/>
        </w:rPr>
        <w:t xml:space="preserve"> </w:t>
      </w:r>
      <w:r>
        <w:rPr>
          <w:sz w:val="24"/>
        </w:rPr>
        <w:t>в</w:t>
      </w:r>
      <w:r>
        <w:rPr>
          <w:spacing w:val="1"/>
          <w:sz w:val="24"/>
        </w:rPr>
        <w:t xml:space="preserve"> </w:t>
      </w:r>
      <w:r>
        <w:rPr>
          <w:sz w:val="24"/>
        </w:rPr>
        <w:t>цифровой</w:t>
      </w:r>
      <w:r>
        <w:rPr>
          <w:spacing w:val="1"/>
          <w:sz w:val="24"/>
        </w:rPr>
        <w:t xml:space="preserve"> </w:t>
      </w:r>
      <w:r>
        <w:rPr>
          <w:sz w:val="24"/>
        </w:rPr>
        <w:t>форме</w:t>
      </w:r>
      <w:r>
        <w:rPr>
          <w:spacing w:val="1"/>
          <w:sz w:val="24"/>
        </w:rPr>
        <w:t xml:space="preserve"> </w:t>
      </w:r>
      <w:r>
        <w:rPr>
          <w:sz w:val="24"/>
        </w:rPr>
        <w:t>измеряемые</w:t>
      </w:r>
      <w:r>
        <w:rPr>
          <w:spacing w:val="5"/>
          <w:sz w:val="24"/>
        </w:rPr>
        <w:t xml:space="preserve"> </w:t>
      </w:r>
      <w:r>
        <w:rPr>
          <w:sz w:val="24"/>
        </w:rPr>
        <w:t>величины</w:t>
      </w:r>
      <w:r>
        <w:rPr>
          <w:spacing w:val="8"/>
          <w:sz w:val="24"/>
        </w:rPr>
        <w:t xml:space="preserve"> </w:t>
      </w:r>
      <w:r>
        <w:rPr>
          <w:sz w:val="24"/>
        </w:rPr>
        <w:t>и</w:t>
      </w:r>
      <w:r>
        <w:rPr>
          <w:spacing w:val="12"/>
          <w:sz w:val="24"/>
        </w:rPr>
        <w:t xml:space="preserve"> </w:t>
      </w:r>
      <w:r>
        <w:rPr>
          <w:sz w:val="24"/>
        </w:rPr>
        <w:t>анализировать</w:t>
      </w:r>
      <w:r>
        <w:rPr>
          <w:spacing w:val="8"/>
          <w:sz w:val="24"/>
        </w:rPr>
        <w:t xml:space="preserve"> </w:t>
      </w:r>
      <w:r>
        <w:rPr>
          <w:sz w:val="24"/>
        </w:rPr>
        <w:t>изображения,</w:t>
      </w:r>
      <w:r>
        <w:rPr>
          <w:spacing w:val="9"/>
          <w:sz w:val="24"/>
        </w:rPr>
        <w:t xml:space="preserve"> </w:t>
      </w:r>
      <w:r>
        <w:rPr>
          <w:sz w:val="24"/>
        </w:rPr>
        <w:t>звуки,</w:t>
      </w:r>
      <w:r>
        <w:rPr>
          <w:spacing w:val="12"/>
          <w:sz w:val="24"/>
        </w:rPr>
        <w:t xml:space="preserve"> </w:t>
      </w:r>
      <w:r>
        <w:rPr>
          <w:sz w:val="24"/>
        </w:rPr>
        <w:t>готовить</w:t>
      </w:r>
      <w:r>
        <w:rPr>
          <w:spacing w:val="13"/>
          <w:sz w:val="24"/>
        </w:rPr>
        <w:t xml:space="preserve"> </w:t>
      </w:r>
      <w:r>
        <w:rPr>
          <w:sz w:val="24"/>
        </w:rPr>
        <w:t>своё</w:t>
      </w:r>
      <w:r>
        <w:rPr>
          <w:spacing w:val="10"/>
          <w:sz w:val="24"/>
        </w:rPr>
        <w:t xml:space="preserve"> </w:t>
      </w:r>
      <w:r>
        <w:rPr>
          <w:sz w:val="24"/>
        </w:rPr>
        <w:t>выступление</w:t>
      </w:r>
      <w:r>
        <w:rPr>
          <w:spacing w:val="10"/>
          <w:sz w:val="24"/>
        </w:rPr>
        <w:t xml:space="preserve"> </w:t>
      </w:r>
      <w:r>
        <w:rPr>
          <w:sz w:val="24"/>
        </w:rPr>
        <w:t>и</w:t>
      </w:r>
    </w:p>
    <w:p w:rsidR="003C2477" w:rsidRDefault="00F03892">
      <w:pPr>
        <w:pStyle w:val="a3"/>
        <w:spacing w:before="66" w:line="242" w:lineRule="auto"/>
        <w:ind w:right="807"/>
        <w:jc w:val="both"/>
      </w:pPr>
      <w:r>
        <w:t>выступать</w:t>
      </w:r>
      <w:r>
        <w:rPr>
          <w:spacing w:val="1"/>
        </w:rPr>
        <w:t xml:space="preserve"> </w:t>
      </w:r>
      <w:r>
        <w:t>с</w:t>
      </w:r>
      <w:r>
        <w:rPr>
          <w:spacing w:val="1"/>
        </w:rPr>
        <w:t xml:space="preserve"> </w:t>
      </w:r>
      <w:r>
        <w:t>аудио-,</w:t>
      </w:r>
      <w:r>
        <w:rPr>
          <w:spacing w:val="1"/>
        </w:rPr>
        <w:t xml:space="preserve"> </w:t>
      </w:r>
      <w:r>
        <w:t>видео</w:t>
      </w:r>
      <w:r>
        <w:rPr>
          <w:spacing w:val="1"/>
        </w:rPr>
        <w:t xml:space="preserve"> </w:t>
      </w:r>
      <w:r>
        <w:t>-</w:t>
      </w:r>
      <w:r>
        <w:rPr>
          <w:spacing w:val="1"/>
        </w:rPr>
        <w:t xml:space="preserve"> </w:t>
      </w:r>
      <w:r>
        <w:t>и</w:t>
      </w:r>
      <w:r>
        <w:rPr>
          <w:spacing w:val="1"/>
        </w:rPr>
        <w:t xml:space="preserve"> </w:t>
      </w:r>
      <w:r>
        <w:t>графическим</w:t>
      </w:r>
      <w:r>
        <w:rPr>
          <w:spacing w:val="1"/>
        </w:rPr>
        <w:t xml:space="preserve"> </w:t>
      </w:r>
      <w:r>
        <w:t>сопровождением;</w:t>
      </w:r>
      <w:r>
        <w:rPr>
          <w:spacing w:val="1"/>
        </w:rPr>
        <w:t xml:space="preserve"> </w:t>
      </w:r>
      <w:r>
        <w:t>соблюдать</w:t>
      </w:r>
      <w:r>
        <w:rPr>
          <w:spacing w:val="1"/>
        </w:rPr>
        <w:t xml:space="preserve"> </w:t>
      </w:r>
      <w:r>
        <w:t>нормы</w:t>
      </w:r>
      <w:r>
        <w:rPr>
          <w:spacing w:val="1"/>
        </w:rPr>
        <w:t xml:space="preserve"> </w:t>
      </w:r>
      <w:r>
        <w:t>информационной</w:t>
      </w:r>
      <w:r>
        <w:rPr>
          <w:spacing w:val="2"/>
        </w:rPr>
        <w:t xml:space="preserve"> </w:t>
      </w:r>
      <w:r>
        <w:t>избирательности,</w:t>
      </w:r>
      <w:r>
        <w:rPr>
          <w:spacing w:val="-1"/>
        </w:rPr>
        <w:t xml:space="preserve"> </w:t>
      </w:r>
      <w:r>
        <w:t>этики</w:t>
      </w:r>
      <w:r>
        <w:rPr>
          <w:spacing w:val="2"/>
        </w:rPr>
        <w:t xml:space="preserve"> </w:t>
      </w:r>
      <w:r>
        <w:t>и</w:t>
      </w:r>
      <w:r>
        <w:rPr>
          <w:spacing w:val="-2"/>
        </w:rPr>
        <w:t xml:space="preserve"> </w:t>
      </w:r>
      <w:r>
        <w:t>этикета;</w:t>
      </w:r>
    </w:p>
    <w:p w:rsidR="003C2477" w:rsidRDefault="00F03892" w:rsidP="00D75319">
      <w:pPr>
        <w:pStyle w:val="a5"/>
        <w:numPr>
          <w:ilvl w:val="0"/>
          <w:numId w:val="3"/>
        </w:numPr>
        <w:tabs>
          <w:tab w:val="left" w:pos="1631"/>
        </w:tabs>
        <w:ind w:left="919" w:right="810" w:firstLine="566"/>
        <w:jc w:val="both"/>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текстов</w:t>
      </w:r>
      <w:r>
        <w:rPr>
          <w:spacing w:val="1"/>
          <w:sz w:val="24"/>
        </w:rPr>
        <w:t xml:space="preserve"> </w:t>
      </w:r>
      <w:r>
        <w:rPr>
          <w:sz w:val="24"/>
        </w:rPr>
        <w:t>различных</w:t>
      </w:r>
      <w:r>
        <w:rPr>
          <w:spacing w:val="1"/>
          <w:sz w:val="24"/>
        </w:rPr>
        <w:t xml:space="preserve"> </w:t>
      </w:r>
      <w:r>
        <w:rPr>
          <w:sz w:val="24"/>
        </w:rPr>
        <w:t>стилей</w:t>
      </w:r>
      <w:r>
        <w:rPr>
          <w:spacing w:val="1"/>
          <w:sz w:val="24"/>
        </w:rPr>
        <w:t xml:space="preserve"> </w:t>
      </w:r>
      <w:r>
        <w:rPr>
          <w:sz w:val="24"/>
        </w:rPr>
        <w:t>и</w:t>
      </w:r>
      <w:r>
        <w:rPr>
          <w:spacing w:val="1"/>
          <w:sz w:val="24"/>
        </w:rPr>
        <w:t xml:space="preserve"> </w:t>
      </w:r>
      <w:r>
        <w:rPr>
          <w:sz w:val="24"/>
        </w:rPr>
        <w:t>жанров</w:t>
      </w:r>
      <w:r>
        <w:rPr>
          <w:spacing w:val="1"/>
          <w:sz w:val="24"/>
        </w:rPr>
        <w:t xml:space="preserve"> </w:t>
      </w:r>
      <w:r>
        <w:rPr>
          <w:sz w:val="24"/>
        </w:rPr>
        <w:t>в</w:t>
      </w:r>
      <w:r>
        <w:rPr>
          <w:spacing w:val="-57"/>
          <w:sz w:val="24"/>
        </w:rPr>
        <w:t xml:space="preserve"> </w:t>
      </w:r>
      <w:r>
        <w:rPr>
          <w:spacing w:val="-1"/>
          <w:sz w:val="24"/>
        </w:rPr>
        <w:t>соответствии</w:t>
      </w:r>
      <w:r>
        <w:rPr>
          <w:spacing w:val="-16"/>
          <w:sz w:val="24"/>
        </w:rPr>
        <w:t xml:space="preserve"> </w:t>
      </w:r>
      <w:r>
        <w:rPr>
          <w:spacing w:val="-1"/>
          <w:sz w:val="24"/>
        </w:rPr>
        <w:t>с</w:t>
      </w:r>
      <w:r>
        <w:rPr>
          <w:spacing w:val="-12"/>
          <w:sz w:val="24"/>
        </w:rPr>
        <w:t xml:space="preserve"> </w:t>
      </w:r>
      <w:r>
        <w:rPr>
          <w:spacing w:val="-1"/>
          <w:sz w:val="24"/>
        </w:rPr>
        <w:t>целями</w:t>
      </w:r>
      <w:r>
        <w:rPr>
          <w:spacing w:val="-12"/>
          <w:sz w:val="24"/>
        </w:rPr>
        <w:t xml:space="preserve"> </w:t>
      </w:r>
      <w:r>
        <w:rPr>
          <w:spacing w:val="-1"/>
          <w:sz w:val="24"/>
        </w:rPr>
        <w:t>и</w:t>
      </w:r>
      <w:r>
        <w:rPr>
          <w:spacing w:val="-15"/>
          <w:sz w:val="24"/>
        </w:rPr>
        <w:t xml:space="preserve"> </w:t>
      </w:r>
      <w:r>
        <w:rPr>
          <w:spacing w:val="-1"/>
          <w:sz w:val="24"/>
        </w:rPr>
        <w:t>задачами;</w:t>
      </w:r>
      <w:r>
        <w:rPr>
          <w:spacing w:val="-16"/>
          <w:sz w:val="24"/>
        </w:rPr>
        <w:t xml:space="preserve"> </w:t>
      </w:r>
      <w:r>
        <w:rPr>
          <w:spacing w:val="-1"/>
          <w:sz w:val="24"/>
        </w:rPr>
        <w:t>осознанно</w:t>
      </w:r>
      <w:r>
        <w:rPr>
          <w:spacing w:val="-8"/>
          <w:sz w:val="24"/>
        </w:rPr>
        <w:t xml:space="preserve"> </w:t>
      </w:r>
      <w:r>
        <w:rPr>
          <w:spacing w:val="-1"/>
          <w:sz w:val="24"/>
        </w:rPr>
        <w:t>строить</w:t>
      </w:r>
      <w:r>
        <w:rPr>
          <w:spacing w:val="-11"/>
          <w:sz w:val="24"/>
        </w:rPr>
        <w:t xml:space="preserve"> </w:t>
      </w:r>
      <w:r>
        <w:rPr>
          <w:sz w:val="24"/>
        </w:rPr>
        <w:t>речевое</w:t>
      </w:r>
      <w:r>
        <w:rPr>
          <w:spacing w:val="-17"/>
          <w:sz w:val="24"/>
        </w:rPr>
        <w:t xml:space="preserve"> </w:t>
      </w:r>
      <w:r>
        <w:rPr>
          <w:sz w:val="24"/>
        </w:rPr>
        <w:t>высказывание</w:t>
      </w:r>
      <w:r>
        <w:rPr>
          <w:spacing w:val="-13"/>
          <w:sz w:val="24"/>
        </w:rPr>
        <w:t xml:space="preserve"> </w:t>
      </w:r>
      <w:r>
        <w:rPr>
          <w:sz w:val="24"/>
        </w:rPr>
        <w:t>в</w:t>
      </w:r>
      <w:r>
        <w:rPr>
          <w:spacing w:val="-14"/>
          <w:sz w:val="24"/>
        </w:rPr>
        <w:t xml:space="preserve"> </w:t>
      </w:r>
      <w:r>
        <w:rPr>
          <w:sz w:val="24"/>
        </w:rPr>
        <w:t>соответствии</w:t>
      </w:r>
      <w:r>
        <w:rPr>
          <w:spacing w:val="-58"/>
          <w:sz w:val="24"/>
        </w:rPr>
        <w:t xml:space="preserve"> </w:t>
      </w:r>
      <w:r>
        <w:rPr>
          <w:sz w:val="24"/>
        </w:rPr>
        <w:t>с задачами</w:t>
      </w:r>
      <w:r>
        <w:rPr>
          <w:spacing w:val="2"/>
          <w:sz w:val="24"/>
        </w:rPr>
        <w:t xml:space="preserve"> </w:t>
      </w:r>
      <w:r>
        <w:rPr>
          <w:sz w:val="24"/>
        </w:rPr>
        <w:t>коммуникации</w:t>
      </w:r>
      <w:r>
        <w:rPr>
          <w:spacing w:val="2"/>
          <w:sz w:val="24"/>
        </w:rPr>
        <w:t xml:space="preserve"> </w:t>
      </w:r>
      <w:r>
        <w:rPr>
          <w:sz w:val="24"/>
        </w:rPr>
        <w:t>и</w:t>
      </w:r>
      <w:r>
        <w:rPr>
          <w:spacing w:val="2"/>
          <w:sz w:val="24"/>
        </w:rPr>
        <w:t xml:space="preserve"> </w:t>
      </w:r>
      <w:r>
        <w:rPr>
          <w:sz w:val="24"/>
        </w:rPr>
        <w:t>составлять</w:t>
      </w:r>
      <w:r>
        <w:rPr>
          <w:spacing w:val="-3"/>
          <w:sz w:val="24"/>
        </w:rPr>
        <w:t xml:space="preserve"> </w:t>
      </w:r>
      <w:r>
        <w:rPr>
          <w:sz w:val="24"/>
        </w:rPr>
        <w:t>тексты</w:t>
      </w:r>
      <w:r>
        <w:rPr>
          <w:spacing w:val="-1"/>
          <w:sz w:val="24"/>
        </w:rPr>
        <w:t xml:space="preserve"> </w:t>
      </w:r>
      <w:r>
        <w:rPr>
          <w:sz w:val="24"/>
        </w:rPr>
        <w:t>в</w:t>
      </w:r>
      <w:r>
        <w:rPr>
          <w:spacing w:val="2"/>
          <w:sz w:val="24"/>
        </w:rPr>
        <w:t xml:space="preserve"> </w:t>
      </w:r>
      <w:r>
        <w:rPr>
          <w:sz w:val="24"/>
        </w:rPr>
        <w:t>устной</w:t>
      </w:r>
      <w:r>
        <w:rPr>
          <w:spacing w:val="2"/>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формах;</w:t>
      </w:r>
    </w:p>
    <w:p w:rsidR="003C2477" w:rsidRDefault="00F03892" w:rsidP="00D75319">
      <w:pPr>
        <w:pStyle w:val="a5"/>
        <w:numPr>
          <w:ilvl w:val="0"/>
          <w:numId w:val="3"/>
        </w:numPr>
        <w:tabs>
          <w:tab w:val="left" w:pos="1631"/>
        </w:tabs>
        <w:ind w:left="919" w:right="800" w:firstLine="566"/>
        <w:jc w:val="both"/>
        <w:rPr>
          <w:sz w:val="24"/>
        </w:rPr>
      </w:pPr>
      <w:r>
        <w:rPr>
          <w:sz w:val="24"/>
        </w:rPr>
        <w:t>овладение</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z w:val="24"/>
        </w:rPr>
        <w:t>сравнения,</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обобщения,</w:t>
      </w:r>
      <w:r>
        <w:rPr>
          <w:spacing w:val="1"/>
          <w:sz w:val="24"/>
        </w:rPr>
        <w:t xml:space="preserve"> </w:t>
      </w:r>
      <w:r>
        <w:rPr>
          <w:sz w:val="24"/>
        </w:rPr>
        <w:t>классификации</w:t>
      </w:r>
      <w:r>
        <w:rPr>
          <w:spacing w:val="1"/>
          <w:sz w:val="24"/>
        </w:rPr>
        <w:t xml:space="preserve"> </w:t>
      </w:r>
      <w:r>
        <w:rPr>
          <w:sz w:val="24"/>
        </w:rPr>
        <w:t>по</w:t>
      </w:r>
      <w:r>
        <w:rPr>
          <w:spacing w:val="1"/>
          <w:sz w:val="24"/>
        </w:rPr>
        <w:t xml:space="preserve"> </w:t>
      </w:r>
      <w:r>
        <w:rPr>
          <w:sz w:val="24"/>
        </w:rPr>
        <w:t>родовидовым</w:t>
      </w:r>
      <w:r>
        <w:rPr>
          <w:spacing w:val="1"/>
          <w:sz w:val="24"/>
        </w:rPr>
        <w:t xml:space="preserve"> </w:t>
      </w:r>
      <w:r>
        <w:rPr>
          <w:sz w:val="24"/>
        </w:rPr>
        <w:t>признакам,</w:t>
      </w:r>
      <w:r>
        <w:rPr>
          <w:spacing w:val="1"/>
          <w:sz w:val="24"/>
        </w:rPr>
        <w:t xml:space="preserve"> </w:t>
      </w:r>
      <w:r>
        <w:rPr>
          <w:sz w:val="24"/>
        </w:rPr>
        <w:t>установления</w:t>
      </w:r>
      <w:r>
        <w:rPr>
          <w:spacing w:val="1"/>
          <w:sz w:val="24"/>
        </w:rPr>
        <w:t xml:space="preserve"> </w:t>
      </w:r>
      <w:r>
        <w:rPr>
          <w:sz w:val="24"/>
        </w:rPr>
        <w:t>аналогий</w:t>
      </w:r>
      <w:r>
        <w:rPr>
          <w:spacing w:val="1"/>
          <w:sz w:val="24"/>
        </w:rPr>
        <w:t xml:space="preserve"> </w:t>
      </w:r>
      <w:r>
        <w:rPr>
          <w:sz w:val="24"/>
        </w:rPr>
        <w:t>и</w:t>
      </w:r>
      <w:r>
        <w:rPr>
          <w:spacing w:val="1"/>
          <w:sz w:val="24"/>
        </w:rPr>
        <w:t xml:space="preserve"> </w:t>
      </w:r>
      <w:r>
        <w:rPr>
          <w:sz w:val="24"/>
        </w:rPr>
        <w:t>причинно-</w:t>
      </w:r>
      <w:r>
        <w:rPr>
          <w:spacing w:val="1"/>
          <w:sz w:val="24"/>
        </w:rPr>
        <w:t xml:space="preserve"> </w:t>
      </w:r>
      <w:r>
        <w:rPr>
          <w:sz w:val="24"/>
        </w:rPr>
        <w:t>следственных</w:t>
      </w:r>
      <w:r>
        <w:rPr>
          <w:spacing w:val="-5"/>
          <w:sz w:val="24"/>
        </w:rPr>
        <w:t xml:space="preserve"> </w:t>
      </w:r>
      <w:r>
        <w:rPr>
          <w:sz w:val="24"/>
        </w:rPr>
        <w:t>связей,</w:t>
      </w:r>
      <w:r>
        <w:rPr>
          <w:spacing w:val="-2"/>
          <w:sz w:val="24"/>
        </w:rPr>
        <w:t xml:space="preserve"> </w:t>
      </w:r>
      <w:r>
        <w:rPr>
          <w:sz w:val="24"/>
        </w:rPr>
        <w:t>построения</w:t>
      </w:r>
      <w:r>
        <w:rPr>
          <w:spacing w:val="1"/>
          <w:sz w:val="24"/>
        </w:rPr>
        <w:t xml:space="preserve"> </w:t>
      </w:r>
      <w:r>
        <w:rPr>
          <w:sz w:val="24"/>
        </w:rPr>
        <w:t>рассуждений,</w:t>
      </w:r>
      <w:r>
        <w:rPr>
          <w:spacing w:val="-2"/>
          <w:sz w:val="24"/>
        </w:rPr>
        <w:t xml:space="preserve"> </w:t>
      </w:r>
      <w:r>
        <w:rPr>
          <w:sz w:val="24"/>
        </w:rPr>
        <w:t>отнесения к</w:t>
      </w:r>
      <w:r>
        <w:rPr>
          <w:spacing w:val="-6"/>
          <w:sz w:val="24"/>
        </w:rPr>
        <w:t xml:space="preserve"> </w:t>
      </w:r>
      <w:r>
        <w:rPr>
          <w:sz w:val="24"/>
        </w:rPr>
        <w:t>известным</w:t>
      </w:r>
      <w:r>
        <w:rPr>
          <w:spacing w:val="-2"/>
          <w:sz w:val="24"/>
        </w:rPr>
        <w:t xml:space="preserve"> </w:t>
      </w:r>
      <w:r>
        <w:rPr>
          <w:sz w:val="24"/>
        </w:rPr>
        <w:t>понятиям;</w:t>
      </w:r>
    </w:p>
    <w:p w:rsidR="003C2477" w:rsidRDefault="00F03892" w:rsidP="00D75319">
      <w:pPr>
        <w:pStyle w:val="a5"/>
        <w:numPr>
          <w:ilvl w:val="0"/>
          <w:numId w:val="3"/>
        </w:numPr>
        <w:tabs>
          <w:tab w:val="left" w:pos="1631"/>
        </w:tabs>
        <w:ind w:left="919" w:right="808" w:firstLine="566"/>
        <w:jc w:val="both"/>
        <w:rPr>
          <w:sz w:val="24"/>
        </w:rPr>
      </w:pPr>
      <w:r>
        <w:rPr>
          <w:sz w:val="24"/>
        </w:rPr>
        <w:t>готовность</w:t>
      </w:r>
      <w:r>
        <w:rPr>
          <w:spacing w:val="1"/>
          <w:sz w:val="24"/>
        </w:rPr>
        <w:t xml:space="preserve"> </w:t>
      </w:r>
      <w:r>
        <w:rPr>
          <w:sz w:val="24"/>
        </w:rPr>
        <w:t>слушать</w:t>
      </w:r>
      <w:r>
        <w:rPr>
          <w:spacing w:val="1"/>
          <w:sz w:val="24"/>
        </w:rPr>
        <w:t xml:space="preserve"> </w:t>
      </w:r>
      <w:r>
        <w:rPr>
          <w:sz w:val="24"/>
        </w:rPr>
        <w:t>собеседника</w:t>
      </w:r>
      <w:r>
        <w:rPr>
          <w:spacing w:val="1"/>
          <w:sz w:val="24"/>
        </w:rPr>
        <w:t xml:space="preserve"> </w:t>
      </w:r>
      <w:r>
        <w:rPr>
          <w:sz w:val="24"/>
        </w:rPr>
        <w:t>и</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готовность</w:t>
      </w:r>
      <w:r>
        <w:rPr>
          <w:spacing w:val="1"/>
          <w:sz w:val="24"/>
        </w:rPr>
        <w:t xml:space="preserve"> </w:t>
      </w:r>
      <w:r>
        <w:rPr>
          <w:sz w:val="24"/>
        </w:rPr>
        <w:t>признавать</w:t>
      </w:r>
      <w:r>
        <w:rPr>
          <w:spacing w:val="1"/>
          <w:sz w:val="24"/>
        </w:rPr>
        <w:t xml:space="preserve"> </w:t>
      </w:r>
      <w:r>
        <w:rPr>
          <w:spacing w:val="-1"/>
          <w:sz w:val="24"/>
        </w:rPr>
        <w:t>возможность</w:t>
      </w:r>
      <w:r>
        <w:rPr>
          <w:spacing w:val="-10"/>
          <w:sz w:val="24"/>
        </w:rPr>
        <w:t xml:space="preserve"> </w:t>
      </w:r>
      <w:r>
        <w:rPr>
          <w:sz w:val="24"/>
        </w:rPr>
        <w:t>существования</w:t>
      </w:r>
      <w:r>
        <w:rPr>
          <w:spacing w:val="-11"/>
          <w:sz w:val="24"/>
        </w:rPr>
        <w:t xml:space="preserve"> </w:t>
      </w:r>
      <w:r>
        <w:rPr>
          <w:sz w:val="24"/>
        </w:rPr>
        <w:t>различных</w:t>
      </w:r>
      <w:r>
        <w:rPr>
          <w:spacing w:val="-15"/>
          <w:sz w:val="24"/>
        </w:rPr>
        <w:t xml:space="preserve"> </w:t>
      </w:r>
      <w:r>
        <w:rPr>
          <w:sz w:val="24"/>
        </w:rPr>
        <w:t>точек</w:t>
      </w:r>
      <w:r>
        <w:rPr>
          <w:spacing w:val="-12"/>
          <w:sz w:val="24"/>
        </w:rPr>
        <w:t xml:space="preserve"> </w:t>
      </w:r>
      <w:r>
        <w:rPr>
          <w:sz w:val="24"/>
        </w:rPr>
        <w:t>зрения</w:t>
      </w:r>
      <w:r>
        <w:rPr>
          <w:spacing w:val="-11"/>
          <w:sz w:val="24"/>
        </w:rPr>
        <w:t xml:space="preserve"> </w:t>
      </w:r>
      <w:r>
        <w:rPr>
          <w:sz w:val="24"/>
        </w:rPr>
        <w:t>и</w:t>
      </w:r>
      <w:r>
        <w:rPr>
          <w:spacing w:val="-14"/>
          <w:sz w:val="24"/>
        </w:rPr>
        <w:t xml:space="preserve"> </w:t>
      </w:r>
      <w:r>
        <w:rPr>
          <w:sz w:val="24"/>
        </w:rPr>
        <w:t>права</w:t>
      </w:r>
      <w:r>
        <w:rPr>
          <w:spacing w:val="-12"/>
          <w:sz w:val="24"/>
        </w:rPr>
        <w:t xml:space="preserve"> </w:t>
      </w:r>
      <w:r>
        <w:rPr>
          <w:sz w:val="24"/>
        </w:rPr>
        <w:t>каждого</w:t>
      </w:r>
      <w:r>
        <w:rPr>
          <w:spacing w:val="-11"/>
          <w:sz w:val="24"/>
        </w:rPr>
        <w:t xml:space="preserve"> </w:t>
      </w:r>
      <w:r>
        <w:rPr>
          <w:sz w:val="24"/>
        </w:rPr>
        <w:t>иметь</w:t>
      </w:r>
      <w:r>
        <w:rPr>
          <w:spacing w:val="-11"/>
          <w:sz w:val="24"/>
        </w:rPr>
        <w:t xml:space="preserve"> </w:t>
      </w:r>
      <w:r>
        <w:rPr>
          <w:sz w:val="24"/>
        </w:rPr>
        <w:t>свою;</w:t>
      </w:r>
      <w:r>
        <w:rPr>
          <w:spacing w:val="-15"/>
          <w:sz w:val="24"/>
        </w:rPr>
        <w:t xml:space="preserve"> </w:t>
      </w:r>
      <w:r>
        <w:rPr>
          <w:sz w:val="24"/>
        </w:rPr>
        <w:t>излагать</w:t>
      </w:r>
      <w:r>
        <w:rPr>
          <w:spacing w:val="-57"/>
          <w:sz w:val="24"/>
        </w:rPr>
        <w:t xml:space="preserve"> </w:t>
      </w:r>
      <w:r>
        <w:rPr>
          <w:sz w:val="24"/>
        </w:rPr>
        <w:t>своё</w:t>
      </w:r>
      <w:r>
        <w:rPr>
          <w:spacing w:val="-5"/>
          <w:sz w:val="24"/>
        </w:rPr>
        <w:t xml:space="preserve"> </w:t>
      </w:r>
      <w:r>
        <w:rPr>
          <w:sz w:val="24"/>
        </w:rPr>
        <w:t>мнение</w:t>
      </w:r>
      <w:r>
        <w:rPr>
          <w:spacing w:val="-4"/>
          <w:sz w:val="24"/>
        </w:rPr>
        <w:t xml:space="preserve"> </w:t>
      </w:r>
      <w:r>
        <w:rPr>
          <w:sz w:val="24"/>
        </w:rPr>
        <w:t>и</w:t>
      </w:r>
      <w:r>
        <w:rPr>
          <w:spacing w:val="3"/>
          <w:sz w:val="24"/>
        </w:rPr>
        <w:t xml:space="preserve"> </w:t>
      </w:r>
      <w:r>
        <w:rPr>
          <w:sz w:val="24"/>
        </w:rPr>
        <w:t>аргументировать</w:t>
      </w:r>
      <w:r>
        <w:rPr>
          <w:spacing w:val="-1"/>
          <w:sz w:val="24"/>
        </w:rPr>
        <w:t xml:space="preserve"> </w:t>
      </w:r>
      <w:r>
        <w:rPr>
          <w:sz w:val="24"/>
        </w:rPr>
        <w:t>свою точку</w:t>
      </w:r>
      <w:r>
        <w:rPr>
          <w:spacing w:val="-8"/>
          <w:sz w:val="24"/>
        </w:rPr>
        <w:t xml:space="preserve"> </w:t>
      </w:r>
      <w:r>
        <w:rPr>
          <w:sz w:val="24"/>
        </w:rPr>
        <w:t>зрения</w:t>
      </w:r>
      <w:r>
        <w:rPr>
          <w:spacing w:val="2"/>
          <w:sz w:val="24"/>
        </w:rPr>
        <w:t xml:space="preserve"> </w:t>
      </w:r>
      <w:r>
        <w:rPr>
          <w:sz w:val="24"/>
        </w:rPr>
        <w:t>и</w:t>
      </w:r>
      <w:r>
        <w:rPr>
          <w:spacing w:val="-7"/>
          <w:sz w:val="24"/>
        </w:rPr>
        <w:t xml:space="preserve"> </w:t>
      </w:r>
      <w:r>
        <w:rPr>
          <w:sz w:val="24"/>
        </w:rPr>
        <w:t>оценку</w:t>
      </w:r>
      <w:r>
        <w:rPr>
          <w:spacing w:val="-8"/>
          <w:sz w:val="24"/>
        </w:rPr>
        <w:t xml:space="preserve"> </w:t>
      </w:r>
      <w:r>
        <w:rPr>
          <w:sz w:val="24"/>
        </w:rPr>
        <w:t>событий;</w:t>
      </w:r>
    </w:p>
    <w:p w:rsidR="003C2477" w:rsidRDefault="00F03892" w:rsidP="00D75319">
      <w:pPr>
        <w:pStyle w:val="a5"/>
        <w:numPr>
          <w:ilvl w:val="0"/>
          <w:numId w:val="3"/>
        </w:numPr>
        <w:tabs>
          <w:tab w:val="left" w:pos="1631"/>
        </w:tabs>
        <w:ind w:left="919" w:right="810" w:firstLine="566"/>
        <w:jc w:val="both"/>
        <w:rPr>
          <w:sz w:val="24"/>
        </w:rPr>
      </w:pPr>
      <w:r>
        <w:rPr>
          <w:sz w:val="24"/>
        </w:rPr>
        <w:t>определение</w:t>
      </w:r>
      <w:r>
        <w:rPr>
          <w:spacing w:val="1"/>
          <w:sz w:val="24"/>
        </w:rPr>
        <w:t xml:space="preserve"> </w:t>
      </w:r>
      <w:r>
        <w:rPr>
          <w:sz w:val="24"/>
        </w:rPr>
        <w:t>общей</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путей</w:t>
      </w:r>
      <w:r>
        <w:rPr>
          <w:spacing w:val="1"/>
          <w:sz w:val="24"/>
        </w:rPr>
        <w:t xml:space="preserve"> </w:t>
      </w:r>
      <w:r>
        <w:rPr>
          <w:sz w:val="24"/>
        </w:rPr>
        <w:t>её</w:t>
      </w:r>
      <w:r>
        <w:rPr>
          <w:spacing w:val="1"/>
          <w:sz w:val="24"/>
        </w:rPr>
        <w:t xml:space="preserve"> </w:t>
      </w:r>
      <w:r>
        <w:rPr>
          <w:sz w:val="24"/>
        </w:rPr>
        <w:t>достижения;</w:t>
      </w:r>
      <w:r>
        <w:rPr>
          <w:spacing w:val="1"/>
          <w:sz w:val="24"/>
        </w:rPr>
        <w:t xml:space="preserve"> </w:t>
      </w:r>
      <w:r>
        <w:rPr>
          <w:sz w:val="24"/>
        </w:rPr>
        <w:t>умение</w:t>
      </w:r>
      <w:r>
        <w:rPr>
          <w:spacing w:val="1"/>
          <w:sz w:val="24"/>
        </w:rPr>
        <w:t xml:space="preserve"> </w:t>
      </w:r>
      <w:r>
        <w:rPr>
          <w:sz w:val="24"/>
        </w:rPr>
        <w:t>договариваться</w:t>
      </w:r>
      <w:r>
        <w:rPr>
          <w:spacing w:val="1"/>
          <w:sz w:val="24"/>
        </w:rPr>
        <w:t xml:space="preserve"> </w:t>
      </w:r>
      <w:r>
        <w:rPr>
          <w:sz w:val="24"/>
        </w:rPr>
        <w:t>о</w:t>
      </w:r>
      <w:r>
        <w:rPr>
          <w:spacing w:val="1"/>
          <w:sz w:val="24"/>
        </w:rPr>
        <w:t xml:space="preserve"> </w:t>
      </w:r>
      <w:r>
        <w:rPr>
          <w:sz w:val="24"/>
        </w:rPr>
        <w:t>распределении</w:t>
      </w:r>
      <w:r>
        <w:rPr>
          <w:spacing w:val="1"/>
          <w:sz w:val="24"/>
        </w:rPr>
        <w:t xml:space="preserve"> </w:t>
      </w:r>
      <w:r>
        <w:rPr>
          <w:sz w:val="24"/>
        </w:rPr>
        <w:t>функций</w:t>
      </w:r>
      <w:r>
        <w:rPr>
          <w:spacing w:val="1"/>
          <w:sz w:val="24"/>
        </w:rPr>
        <w:t xml:space="preserve"> </w:t>
      </w:r>
      <w:r>
        <w:rPr>
          <w:sz w:val="24"/>
        </w:rPr>
        <w:t>и</w:t>
      </w:r>
      <w:r>
        <w:rPr>
          <w:spacing w:val="1"/>
          <w:sz w:val="24"/>
        </w:rPr>
        <w:t xml:space="preserve"> </w:t>
      </w:r>
      <w:r>
        <w:rPr>
          <w:sz w:val="24"/>
        </w:rPr>
        <w:t>ролей</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осуществлять</w:t>
      </w:r>
      <w:r>
        <w:rPr>
          <w:spacing w:val="1"/>
          <w:sz w:val="24"/>
        </w:rPr>
        <w:t xml:space="preserve"> </w:t>
      </w:r>
      <w:r>
        <w:rPr>
          <w:sz w:val="24"/>
        </w:rPr>
        <w:t>взаимный</w:t>
      </w:r>
      <w:r>
        <w:rPr>
          <w:spacing w:val="1"/>
          <w:sz w:val="24"/>
        </w:rPr>
        <w:t xml:space="preserve"> </w:t>
      </w:r>
      <w:r>
        <w:rPr>
          <w:sz w:val="24"/>
        </w:rPr>
        <w:t>контроль</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адекватно</w:t>
      </w:r>
      <w:r>
        <w:rPr>
          <w:spacing w:val="1"/>
          <w:sz w:val="24"/>
        </w:rPr>
        <w:t xml:space="preserve"> </w:t>
      </w:r>
      <w:r>
        <w:rPr>
          <w:sz w:val="24"/>
        </w:rPr>
        <w:t>оценивать</w:t>
      </w:r>
      <w:r>
        <w:rPr>
          <w:spacing w:val="1"/>
          <w:sz w:val="24"/>
        </w:rPr>
        <w:t xml:space="preserve"> </w:t>
      </w:r>
      <w:r>
        <w:rPr>
          <w:sz w:val="24"/>
        </w:rPr>
        <w:t>собственное</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поведение</w:t>
      </w:r>
      <w:r>
        <w:rPr>
          <w:spacing w:val="-5"/>
          <w:sz w:val="24"/>
        </w:rPr>
        <w:t xml:space="preserve"> </w:t>
      </w:r>
      <w:r>
        <w:rPr>
          <w:sz w:val="24"/>
        </w:rPr>
        <w:t>окружающих;</w:t>
      </w:r>
    </w:p>
    <w:p w:rsidR="003C2477" w:rsidRDefault="00F03892" w:rsidP="00D75319">
      <w:pPr>
        <w:pStyle w:val="a5"/>
        <w:numPr>
          <w:ilvl w:val="0"/>
          <w:numId w:val="3"/>
        </w:numPr>
        <w:tabs>
          <w:tab w:val="left" w:pos="1631"/>
        </w:tabs>
        <w:spacing w:line="237" w:lineRule="auto"/>
        <w:ind w:left="919" w:right="809" w:firstLine="566"/>
        <w:jc w:val="both"/>
        <w:rPr>
          <w:sz w:val="24"/>
        </w:rPr>
      </w:pPr>
      <w:r>
        <w:rPr>
          <w:sz w:val="24"/>
        </w:rPr>
        <w:t>готовность</w:t>
      </w:r>
      <w:r>
        <w:rPr>
          <w:spacing w:val="1"/>
          <w:sz w:val="24"/>
        </w:rPr>
        <w:t xml:space="preserve"> </w:t>
      </w:r>
      <w:r>
        <w:rPr>
          <w:sz w:val="24"/>
        </w:rPr>
        <w:t>конструктивно</w:t>
      </w:r>
      <w:r>
        <w:rPr>
          <w:spacing w:val="1"/>
          <w:sz w:val="24"/>
        </w:rPr>
        <w:t xml:space="preserve"> </w:t>
      </w:r>
      <w:r>
        <w:rPr>
          <w:sz w:val="24"/>
        </w:rPr>
        <w:t>разрешать</w:t>
      </w:r>
      <w:r>
        <w:rPr>
          <w:spacing w:val="1"/>
          <w:sz w:val="24"/>
        </w:rPr>
        <w:t xml:space="preserve"> </w:t>
      </w:r>
      <w:r>
        <w:rPr>
          <w:sz w:val="24"/>
        </w:rPr>
        <w:t>конфликты</w:t>
      </w:r>
      <w:r>
        <w:rPr>
          <w:spacing w:val="1"/>
          <w:sz w:val="24"/>
        </w:rPr>
        <w:t xml:space="preserve"> </w:t>
      </w:r>
      <w:r>
        <w:rPr>
          <w:sz w:val="24"/>
        </w:rPr>
        <w:t>посредством</w:t>
      </w:r>
      <w:r>
        <w:rPr>
          <w:spacing w:val="1"/>
          <w:sz w:val="24"/>
        </w:rPr>
        <w:t xml:space="preserve"> </w:t>
      </w:r>
      <w:r>
        <w:rPr>
          <w:sz w:val="24"/>
        </w:rPr>
        <w:t>учёта</w:t>
      </w:r>
      <w:r>
        <w:rPr>
          <w:spacing w:val="1"/>
          <w:sz w:val="24"/>
        </w:rPr>
        <w:t xml:space="preserve"> </w:t>
      </w:r>
      <w:r>
        <w:rPr>
          <w:sz w:val="24"/>
        </w:rPr>
        <w:t>интересов</w:t>
      </w:r>
      <w:r>
        <w:rPr>
          <w:spacing w:val="1"/>
          <w:sz w:val="24"/>
        </w:rPr>
        <w:t xml:space="preserve"> </w:t>
      </w:r>
      <w:r>
        <w:rPr>
          <w:sz w:val="24"/>
        </w:rPr>
        <w:t>сторон</w:t>
      </w:r>
      <w:r>
        <w:rPr>
          <w:spacing w:val="-3"/>
          <w:sz w:val="24"/>
        </w:rPr>
        <w:t xml:space="preserve"> </w:t>
      </w:r>
      <w:r>
        <w:rPr>
          <w:sz w:val="24"/>
        </w:rPr>
        <w:t>и</w:t>
      </w:r>
      <w:r>
        <w:rPr>
          <w:spacing w:val="3"/>
          <w:sz w:val="24"/>
        </w:rPr>
        <w:t xml:space="preserve"> </w:t>
      </w:r>
      <w:r>
        <w:rPr>
          <w:sz w:val="24"/>
        </w:rPr>
        <w:t>сотрудничества;</w:t>
      </w:r>
    </w:p>
    <w:p w:rsidR="003C2477" w:rsidRDefault="00F03892" w:rsidP="00D75319">
      <w:pPr>
        <w:pStyle w:val="a5"/>
        <w:numPr>
          <w:ilvl w:val="0"/>
          <w:numId w:val="3"/>
        </w:numPr>
        <w:tabs>
          <w:tab w:val="left" w:pos="1631"/>
        </w:tabs>
        <w:spacing w:before="5" w:line="237" w:lineRule="auto"/>
        <w:ind w:left="919" w:right="810" w:firstLine="566"/>
        <w:jc w:val="both"/>
        <w:rPr>
          <w:sz w:val="24"/>
        </w:rPr>
      </w:pPr>
      <w:r>
        <w:rPr>
          <w:sz w:val="24"/>
        </w:rPr>
        <w:t>овладение</w:t>
      </w:r>
      <w:r>
        <w:rPr>
          <w:spacing w:val="-7"/>
          <w:sz w:val="24"/>
        </w:rPr>
        <w:t xml:space="preserve"> </w:t>
      </w:r>
      <w:r>
        <w:rPr>
          <w:sz w:val="24"/>
        </w:rPr>
        <w:t>начальными</w:t>
      </w:r>
      <w:r>
        <w:rPr>
          <w:spacing w:val="-10"/>
          <w:sz w:val="24"/>
        </w:rPr>
        <w:t xml:space="preserve"> </w:t>
      </w:r>
      <w:r>
        <w:rPr>
          <w:sz w:val="24"/>
        </w:rPr>
        <w:t>сведениями</w:t>
      </w:r>
      <w:r>
        <w:rPr>
          <w:spacing w:val="-9"/>
          <w:sz w:val="24"/>
        </w:rPr>
        <w:t xml:space="preserve"> </w:t>
      </w:r>
      <w:r>
        <w:rPr>
          <w:sz w:val="24"/>
        </w:rPr>
        <w:t>о</w:t>
      </w:r>
      <w:r>
        <w:rPr>
          <w:spacing w:val="-6"/>
          <w:sz w:val="24"/>
        </w:rPr>
        <w:t xml:space="preserve"> </w:t>
      </w:r>
      <w:r>
        <w:rPr>
          <w:sz w:val="24"/>
        </w:rPr>
        <w:t>сущности</w:t>
      </w:r>
      <w:r>
        <w:rPr>
          <w:spacing w:val="-4"/>
          <w:sz w:val="24"/>
        </w:rPr>
        <w:t xml:space="preserve"> </w:t>
      </w:r>
      <w:r>
        <w:rPr>
          <w:sz w:val="24"/>
        </w:rPr>
        <w:t>и</w:t>
      </w:r>
      <w:r>
        <w:rPr>
          <w:spacing w:val="-9"/>
          <w:sz w:val="24"/>
        </w:rPr>
        <w:t xml:space="preserve"> </w:t>
      </w:r>
      <w:r>
        <w:rPr>
          <w:sz w:val="24"/>
        </w:rPr>
        <w:t>особенностях</w:t>
      </w:r>
      <w:r>
        <w:rPr>
          <w:spacing w:val="-15"/>
          <w:sz w:val="24"/>
        </w:rPr>
        <w:t xml:space="preserve"> </w:t>
      </w:r>
      <w:r>
        <w:rPr>
          <w:sz w:val="24"/>
        </w:rPr>
        <w:t>объектов,</w:t>
      </w:r>
      <w:r>
        <w:rPr>
          <w:spacing w:val="-4"/>
          <w:sz w:val="24"/>
        </w:rPr>
        <w:t xml:space="preserve"> </w:t>
      </w:r>
      <w:r>
        <w:rPr>
          <w:sz w:val="24"/>
        </w:rPr>
        <w:t>процессов</w:t>
      </w:r>
      <w:r>
        <w:rPr>
          <w:spacing w:val="-57"/>
          <w:sz w:val="24"/>
        </w:rPr>
        <w:t xml:space="preserve"> </w:t>
      </w:r>
      <w:r>
        <w:rPr>
          <w:sz w:val="24"/>
        </w:rPr>
        <w:t>и явлений действительности (природных, социальных, культурных, технических и др.) в</w:t>
      </w:r>
      <w:r>
        <w:rPr>
          <w:spacing w:val="1"/>
          <w:sz w:val="24"/>
        </w:rPr>
        <w:t xml:space="preserve"> </w:t>
      </w:r>
      <w:r>
        <w:rPr>
          <w:sz w:val="24"/>
        </w:rPr>
        <w:t>соответствии</w:t>
      </w:r>
      <w:r>
        <w:rPr>
          <w:spacing w:val="-3"/>
          <w:sz w:val="24"/>
        </w:rPr>
        <w:t xml:space="preserve"> </w:t>
      </w:r>
      <w:r>
        <w:rPr>
          <w:sz w:val="24"/>
        </w:rPr>
        <w:t>с содержанием</w:t>
      </w:r>
      <w:r>
        <w:rPr>
          <w:spacing w:val="-1"/>
          <w:sz w:val="24"/>
        </w:rPr>
        <w:t xml:space="preserve"> </w:t>
      </w:r>
      <w:r>
        <w:rPr>
          <w:sz w:val="24"/>
        </w:rPr>
        <w:t>конкретного</w:t>
      </w:r>
      <w:r>
        <w:rPr>
          <w:spacing w:val="1"/>
          <w:sz w:val="24"/>
        </w:rPr>
        <w:t xml:space="preserve"> </w:t>
      </w:r>
      <w:r>
        <w:rPr>
          <w:sz w:val="24"/>
        </w:rPr>
        <w:t>учебного</w:t>
      </w:r>
      <w:r>
        <w:rPr>
          <w:spacing w:val="6"/>
          <w:sz w:val="24"/>
        </w:rPr>
        <w:t xml:space="preserve"> </w:t>
      </w:r>
      <w:r>
        <w:rPr>
          <w:sz w:val="24"/>
        </w:rPr>
        <w:t>предмета;</w:t>
      </w:r>
    </w:p>
    <w:p w:rsidR="003C2477" w:rsidRDefault="00F03892" w:rsidP="00D75319">
      <w:pPr>
        <w:pStyle w:val="a5"/>
        <w:numPr>
          <w:ilvl w:val="0"/>
          <w:numId w:val="3"/>
        </w:numPr>
        <w:tabs>
          <w:tab w:val="left" w:pos="1631"/>
        </w:tabs>
        <w:spacing w:before="8" w:line="237" w:lineRule="auto"/>
        <w:ind w:left="919" w:right="811" w:firstLine="566"/>
        <w:jc w:val="both"/>
        <w:rPr>
          <w:sz w:val="24"/>
        </w:rPr>
      </w:pPr>
      <w:r>
        <w:rPr>
          <w:sz w:val="24"/>
        </w:rPr>
        <w:t>овладение базовыми предметными и межпредметными понятиями, отражающими</w:t>
      </w:r>
      <w:r>
        <w:rPr>
          <w:spacing w:val="1"/>
          <w:sz w:val="24"/>
        </w:rPr>
        <w:t xml:space="preserve"> </w:t>
      </w:r>
      <w:r>
        <w:rPr>
          <w:sz w:val="24"/>
        </w:rPr>
        <w:t>существенные связи</w:t>
      </w:r>
      <w:r>
        <w:rPr>
          <w:spacing w:val="-2"/>
          <w:sz w:val="24"/>
        </w:rPr>
        <w:t xml:space="preserve"> </w:t>
      </w:r>
      <w:r>
        <w:rPr>
          <w:sz w:val="24"/>
        </w:rPr>
        <w:t>и</w:t>
      </w:r>
      <w:r>
        <w:rPr>
          <w:spacing w:val="-2"/>
          <w:sz w:val="24"/>
        </w:rPr>
        <w:t xml:space="preserve"> </w:t>
      </w:r>
      <w:r>
        <w:rPr>
          <w:sz w:val="24"/>
        </w:rPr>
        <w:t>отношения</w:t>
      </w:r>
      <w:r>
        <w:rPr>
          <w:spacing w:val="-3"/>
          <w:sz w:val="24"/>
        </w:rPr>
        <w:t xml:space="preserve"> </w:t>
      </w:r>
      <w:r>
        <w:rPr>
          <w:sz w:val="24"/>
        </w:rPr>
        <w:t>между</w:t>
      </w:r>
      <w:r>
        <w:rPr>
          <w:spacing w:val="-8"/>
          <w:sz w:val="24"/>
        </w:rPr>
        <w:t xml:space="preserve"> </w:t>
      </w:r>
      <w:r>
        <w:rPr>
          <w:sz w:val="24"/>
        </w:rPr>
        <w:t>объектами</w:t>
      </w:r>
      <w:r>
        <w:rPr>
          <w:spacing w:val="2"/>
          <w:sz w:val="24"/>
        </w:rPr>
        <w:t xml:space="preserve"> </w:t>
      </w:r>
      <w:r>
        <w:rPr>
          <w:sz w:val="24"/>
        </w:rPr>
        <w:t>и</w:t>
      </w:r>
      <w:r>
        <w:rPr>
          <w:spacing w:val="-2"/>
          <w:sz w:val="24"/>
        </w:rPr>
        <w:t xml:space="preserve"> </w:t>
      </w:r>
      <w:r>
        <w:rPr>
          <w:sz w:val="24"/>
        </w:rPr>
        <w:t>процессами;</w:t>
      </w:r>
    </w:p>
    <w:p w:rsidR="003C2477" w:rsidRDefault="00F03892" w:rsidP="00D75319">
      <w:pPr>
        <w:pStyle w:val="a5"/>
        <w:numPr>
          <w:ilvl w:val="0"/>
          <w:numId w:val="3"/>
        </w:numPr>
        <w:tabs>
          <w:tab w:val="left" w:pos="1631"/>
        </w:tabs>
        <w:ind w:left="919" w:right="804" w:firstLine="566"/>
        <w:jc w:val="both"/>
        <w:rPr>
          <w:sz w:val="24"/>
        </w:rPr>
      </w:pPr>
      <w:r>
        <w:rPr>
          <w:sz w:val="24"/>
        </w:rPr>
        <w:lastRenderedPageBreak/>
        <w:t>умение</w:t>
      </w:r>
      <w:r>
        <w:rPr>
          <w:spacing w:val="1"/>
          <w:sz w:val="24"/>
        </w:rPr>
        <w:t xml:space="preserve"> </w:t>
      </w:r>
      <w:r>
        <w:rPr>
          <w:sz w:val="24"/>
        </w:rPr>
        <w:t>работать</w:t>
      </w:r>
      <w:r>
        <w:rPr>
          <w:spacing w:val="1"/>
          <w:sz w:val="24"/>
        </w:rPr>
        <w:t xml:space="preserve"> </w:t>
      </w:r>
      <w:r>
        <w:rPr>
          <w:sz w:val="24"/>
        </w:rPr>
        <w:t>в</w:t>
      </w:r>
      <w:r>
        <w:rPr>
          <w:spacing w:val="1"/>
          <w:sz w:val="24"/>
        </w:rPr>
        <w:t xml:space="preserve"> </w:t>
      </w:r>
      <w:r>
        <w:rPr>
          <w:sz w:val="24"/>
        </w:rPr>
        <w:t>материальной</w:t>
      </w:r>
      <w:r>
        <w:rPr>
          <w:spacing w:val="1"/>
          <w:sz w:val="24"/>
        </w:rPr>
        <w:t xml:space="preserve"> </w:t>
      </w:r>
      <w:r>
        <w:rPr>
          <w:sz w:val="24"/>
        </w:rPr>
        <w:t>и</w:t>
      </w:r>
      <w:r>
        <w:rPr>
          <w:spacing w:val="1"/>
          <w:sz w:val="24"/>
        </w:rPr>
        <w:t xml:space="preserve"> </w:t>
      </w:r>
      <w:r>
        <w:rPr>
          <w:sz w:val="24"/>
        </w:rPr>
        <w:t>информационной</w:t>
      </w:r>
      <w:r>
        <w:rPr>
          <w:spacing w:val="1"/>
          <w:sz w:val="24"/>
        </w:rPr>
        <w:t xml:space="preserve"> </w:t>
      </w:r>
      <w:r>
        <w:rPr>
          <w:sz w:val="24"/>
        </w:rPr>
        <w:t>среде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учебными</w:t>
      </w:r>
      <w:r>
        <w:rPr>
          <w:spacing w:val="1"/>
          <w:sz w:val="24"/>
        </w:rPr>
        <w:t xml:space="preserve"> </w:t>
      </w:r>
      <w:r>
        <w:rPr>
          <w:sz w:val="24"/>
        </w:rPr>
        <w:t>моделями)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конкретного</w:t>
      </w:r>
      <w:r>
        <w:rPr>
          <w:spacing w:val="1"/>
          <w:sz w:val="24"/>
        </w:rPr>
        <w:t xml:space="preserve"> </w:t>
      </w:r>
      <w:r>
        <w:rPr>
          <w:sz w:val="24"/>
        </w:rPr>
        <w:t>учебного</w:t>
      </w:r>
      <w:r>
        <w:rPr>
          <w:spacing w:val="2"/>
          <w:sz w:val="24"/>
        </w:rPr>
        <w:t xml:space="preserve"> </w:t>
      </w:r>
      <w:r>
        <w:rPr>
          <w:sz w:val="24"/>
        </w:rPr>
        <w:t>предмета.</w:t>
      </w:r>
    </w:p>
    <w:p w:rsidR="003C2477" w:rsidRDefault="00F03892">
      <w:pPr>
        <w:spacing w:line="242" w:lineRule="auto"/>
        <w:ind w:left="919" w:right="807" w:firstLine="710"/>
        <w:jc w:val="both"/>
        <w:rPr>
          <w:sz w:val="24"/>
        </w:rPr>
      </w:pPr>
      <w:r>
        <w:rPr>
          <w:b/>
          <w:sz w:val="24"/>
        </w:rPr>
        <w:t xml:space="preserve">Предметные результаты </w:t>
      </w:r>
      <w:r>
        <w:rPr>
          <w:sz w:val="24"/>
        </w:rPr>
        <w:t>освоения содержания образования в области физической</w:t>
      </w:r>
      <w:r>
        <w:rPr>
          <w:spacing w:val="-57"/>
          <w:sz w:val="24"/>
        </w:rPr>
        <w:t xml:space="preserve"> </w:t>
      </w:r>
      <w:r>
        <w:rPr>
          <w:sz w:val="24"/>
        </w:rPr>
        <w:t>культуры:</w:t>
      </w:r>
    </w:p>
    <w:p w:rsidR="003C2477" w:rsidRDefault="00F03892" w:rsidP="00D75319">
      <w:pPr>
        <w:pStyle w:val="a5"/>
        <w:numPr>
          <w:ilvl w:val="0"/>
          <w:numId w:val="3"/>
        </w:numPr>
        <w:tabs>
          <w:tab w:val="left" w:pos="1631"/>
        </w:tabs>
        <w:ind w:left="919" w:right="805" w:firstLine="566"/>
        <w:jc w:val="both"/>
        <w:rPr>
          <w:sz w:val="24"/>
        </w:rPr>
      </w:pPr>
      <w:r>
        <w:rPr>
          <w:spacing w:val="-1"/>
          <w:sz w:val="24"/>
        </w:rPr>
        <w:t>формирование</w:t>
      </w:r>
      <w:r>
        <w:rPr>
          <w:spacing w:val="-14"/>
          <w:sz w:val="24"/>
        </w:rPr>
        <w:t xml:space="preserve"> </w:t>
      </w:r>
      <w:r>
        <w:rPr>
          <w:spacing w:val="-1"/>
          <w:sz w:val="24"/>
        </w:rPr>
        <w:t>первоначальных</w:t>
      </w:r>
      <w:r>
        <w:rPr>
          <w:spacing w:val="-13"/>
          <w:sz w:val="24"/>
        </w:rPr>
        <w:t xml:space="preserve"> </w:t>
      </w:r>
      <w:r>
        <w:rPr>
          <w:sz w:val="24"/>
        </w:rPr>
        <w:t>представлений</w:t>
      </w:r>
      <w:r>
        <w:rPr>
          <w:spacing w:val="-13"/>
          <w:sz w:val="24"/>
        </w:rPr>
        <w:t xml:space="preserve"> </w:t>
      </w:r>
      <w:r>
        <w:rPr>
          <w:sz w:val="24"/>
        </w:rPr>
        <w:t>о</w:t>
      </w:r>
      <w:r>
        <w:rPr>
          <w:spacing w:val="-9"/>
          <w:sz w:val="24"/>
        </w:rPr>
        <w:t xml:space="preserve"> </w:t>
      </w:r>
      <w:r>
        <w:rPr>
          <w:sz w:val="24"/>
        </w:rPr>
        <w:t>значении</w:t>
      </w:r>
      <w:r>
        <w:rPr>
          <w:spacing w:val="-12"/>
          <w:sz w:val="24"/>
        </w:rPr>
        <w:t xml:space="preserve"> </w:t>
      </w:r>
      <w:r>
        <w:rPr>
          <w:sz w:val="24"/>
        </w:rPr>
        <w:t>физической</w:t>
      </w:r>
      <w:r>
        <w:rPr>
          <w:spacing w:val="-12"/>
          <w:sz w:val="24"/>
        </w:rPr>
        <w:t xml:space="preserve"> </w:t>
      </w:r>
      <w:r>
        <w:rPr>
          <w:sz w:val="24"/>
        </w:rPr>
        <w:t>культуры</w:t>
      </w:r>
      <w:r>
        <w:rPr>
          <w:spacing w:val="-7"/>
          <w:sz w:val="24"/>
        </w:rPr>
        <w:t xml:space="preserve"> </w:t>
      </w:r>
      <w:r>
        <w:rPr>
          <w:sz w:val="24"/>
        </w:rPr>
        <w:t>для</w:t>
      </w:r>
      <w:r>
        <w:rPr>
          <w:spacing w:val="-57"/>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человека</w:t>
      </w:r>
      <w:r>
        <w:rPr>
          <w:spacing w:val="1"/>
          <w:sz w:val="24"/>
        </w:rPr>
        <w:t xml:space="preserve"> </w:t>
      </w:r>
      <w:r>
        <w:rPr>
          <w:sz w:val="24"/>
        </w:rPr>
        <w:t>(физического,</w:t>
      </w:r>
      <w:r>
        <w:rPr>
          <w:spacing w:val="1"/>
          <w:sz w:val="24"/>
        </w:rPr>
        <w:t xml:space="preserve"> </w:t>
      </w:r>
      <w:r>
        <w:rPr>
          <w:sz w:val="24"/>
        </w:rPr>
        <w:t>социального</w:t>
      </w:r>
      <w:r>
        <w:rPr>
          <w:spacing w:val="1"/>
          <w:sz w:val="24"/>
        </w:rPr>
        <w:t xml:space="preserve"> </w:t>
      </w:r>
      <w:r>
        <w:rPr>
          <w:sz w:val="24"/>
        </w:rPr>
        <w:t>и</w:t>
      </w:r>
      <w:r>
        <w:rPr>
          <w:spacing w:val="1"/>
          <w:sz w:val="24"/>
        </w:rPr>
        <w:t xml:space="preserve"> </w:t>
      </w:r>
      <w:r>
        <w:rPr>
          <w:sz w:val="24"/>
        </w:rPr>
        <w:t>психологического),</w:t>
      </w:r>
      <w:r>
        <w:rPr>
          <w:spacing w:val="1"/>
          <w:sz w:val="24"/>
        </w:rPr>
        <w:t xml:space="preserve"> </w:t>
      </w:r>
      <w:r>
        <w:rPr>
          <w:sz w:val="24"/>
        </w:rPr>
        <w:t>о</w:t>
      </w:r>
      <w:r>
        <w:rPr>
          <w:spacing w:val="1"/>
          <w:sz w:val="24"/>
        </w:rPr>
        <w:t xml:space="preserve"> </w:t>
      </w:r>
      <w:r>
        <w:rPr>
          <w:sz w:val="24"/>
        </w:rPr>
        <w:t>её</w:t>
      </w:r>
      <w:r>
        <w:rPr>
          <w:spacing w:val="1"/>
          <w:sz w:val="24"/>
        </w:rPr>
        <w:t xml:space="preserve"> </w:t>
      </w:r>
      <w:r>
        <w:rPr>
          <w:spacing w:val="-1"/>
          <w:sz w:val="24"/>
        </w:rPr>
        <w:t>позитивном</w:t>
      </w:r>
      <w:r>
        <w:rPr>
          <w:spacing w:val="-14"/>
          <w:sz w:val="24"/>
        </w:rPr>
        <w:t xml:space="preserve"> </w:t>
      </w:r>
      <w:r>
        <w:rPr>
          <w:spacing w:val="-1"/>
          <w:sz w:val="24"/>
        </w:rPr>
        <w:t>влиянии</w:t>
      </w:r>
      <w:r>
        <w:rPr>
          <w:spacing w:val="-10"/>
          <w:sz w:val="24"/>
        </w:rPr>
        <w:t xml:space="preserve"> </w:t>
      </w:r>
      <w:r>
        <w:rPr>
          <w:sz w:val="24"/>
        </w:rPr>
        <w:t>на</w:t>
      </w:r>
      <w:r>
        <w:rPr>
          <w:spacing w:val="-12"/>
          <w:sz w:val="24"/>
        </w:rPr>
        <w:t xml:space="preserve"> </w:t>
      </w:r>
      <w:r>
        <w:rPr>
          <w:sz w:val="24"/>
        </w:rPr>
        <w:t>развитие</w:t>
      </w:r>
      <w:r>
        <w:rPr>
          <w:spacing w:val="-11"/>
          <w:sz w:val="24"/>
        </w:rPr>
        <w:t xml:space="preserve"> </w:t>
      </w:r>
      <w:r>
        <w:rPr>
          <w:sz w:val="24"/>
        </w:rPr>
        <w:t>человека</w:t>
      </w:r>
      <w:r>
        <w:rPr>
          <w:spacing w:val="-7"/>
          <w:sz w:val="24"/>
        </w:rPr>
        <w:t xml:space="preserve"> </w:t>
      </w:r>
      <w:r>
        <w:rPr>
          <w:sz w:val="24"/>
        </w:rPr>
        <w:t>(физическое,</w:t>
      </w:r>
      <w:r>
        <w:rPr>
          <w:spacing w:val="-8"/>
          <w:sz w:val="24"/>
        </w:rPr>
        <w:t xml:space="preserve"> </w:t>
      </w:r>
      <w:r>
        <w:rPr>
          <w:sz w:val="24"/>
        </w:rPr>
        <w:t>интеллектуальное,</w:t>
      </w:r>
      <w:r>
        <w:rPr>
          <w:spacing w:val="-8"/>
          <w:sz w:val="24"/>
        </w:rPr>
        <w:t xml:space="preserve"> </w:t>
      </w:r>
      <w:r>
        <w:rPr>
          <w:sz w:val="24"/>
        </w:rPr>
        <w:t>эмоциональное,</w:t>
      </w:r>
      <w:r>
        <w:rPr>
          <w:spacing w:val="-57"/>
          <w:sz w:val="24"/>
        </w:rPr>
        <w:t xml:space="preserve"> </w:t>
      </w:r>
      <w:r>
        <w:rPr>
          <w:sz w:val="24"/>
        </w:rPr>
        <w:t>социальное),</w:t>
      </w:r>
      <w:r>
        <w:rPr>
          <w:spacing w:val="1"/>
          <w:sz w:val="24"/>
        </w:rPr>
        <w:t xml:space="preserve"> </w:t>
      </w:r>
      <w:r>
        <w:rPr>
          <w:sz w:val="24"/>
        </w:rPr>
        <w:t>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здоровье</w:t>
      </w:r>
      <w:r>
        <w:rPr>
          <w:spacing w:val="1"/>
          <w:sz w:val="24"/>
        </w:rPr>
        <w:t xml:space="preserve"> </w:t>
      </w:r>
      <w:r>
        <w:rPr>
          <w:sz w:val="24"/>
        </w:rPr>
        <w:t>как</w:t>
      </w:r>
      <w:r>
        <w:rPr>
          <w:spacing w:val="1"/>
          <w:sz w:val="24"/>
        </w:rPr>
        <w:t xml:space="preserve"> </w:t>
      </w:r>
      <w:r>
        <w:rPr>
          <w:sz w:val="24"/>
        </w:rPr>
        <w:t>факторах</w:t>
      </w:r>
      <w:r>
        <w:rPr>
          <w:spacing w:val="1"/>
          <w:sz w:val="24"/>
        </w:rPr>
        <w:t xml:space="preserve"> </w:t>
      </w:r>
      <w:r>
        <w:rPr>
          <w:sz w:val="24"/>
        </w:rPr>
        <w:t>успешной</w:t>
      </w:r>
      <w:r>
        <w:rPr>
          <w:spacing w:val="1"/>
          <w:sz w:val="24"/>
        </w:rPr>
        <w:t xml:space="preserve"> </w:t>
      </w:r>
      <w:r>
        <w:rPr>
          <w:sz w:val="24"/>
        </w:rPr>
        <w:t>учёбы</w:t>
      </w:r>
      <w:r>
        <w:rPr>
          <w:spacing w:val="1"/>
          <w:sz w:val="24"/>
        </w:rPr>
        <w:t xml:space="preserve"> </w:t>
      </w:r>
      <w:r>
        <w:rPr>
          <w:sz w:val="24"/>
        </w:rPr>
        <w:t>и</w:t>
      </w:r>
      <w:r>
        <w:rPr>
          <w:spacing w:val="1"/>
          <w:sz w:val="24"/>
        </w:rPr>
        <w:t xml:space="preserve"> </w:t>
      </w:r>
      <w:r>
        <w:rPr>
          <w:sz w:val="24"/>
        </w:rPr>
        <w:t>социализации;</w:t>
      </w:r>
    </w:p>
    <w:p w:rsidR="003C2477" w:rsidRDefault="00F03892" w:rsidP="00D75319">
      <w:pPr>
        <w:pStyle w:val="a5"/>
        <w:numPr>
          <w:ilvl w:val="0"/>
          <w:numId w:val="3"/>
        </w:numPr>
        <w:tabs>
          <w:tab w:val="left" w:pos="1631"/>
        </w:tabs>
        <w:spacing w:line="237" w:lineRule="auto"/>
        <w:ind w:left="919" w:right="810" w:firstLine="566"/>
        <w:jc w:val="both"/>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организовывать</w:t>
      </w:r>
      <w:r>
        <w:rPr>
          <w:spacing w:val="1"/>
          <w:sz w:val="24"/>
        </w:rPr>
        <w:t xml:space="preserve"> </w:t>
      </w:r>
      <w:r>
        <w:rPr>
          <w:sz w:val="24"/>
        </w:rPr>
        <w:t>здоровьесберегающую</w:t>
      </w:r>
      <w:r>
        <w:rPr>
          <w:spacing w:val="1"/>
          <w:sz w:val="24"/>
        </w:rPr>
        <w:t xml:space="preserve"> </w:t>
      </w:r>
      <w:r>
        <w:rPr>
          <w:sz w:val="24"/>
        </w:rPr>
        <w:t>жизнедеятельность</w:t>
      </w:r>
      <w:r>
        <w:rPr>
          <w:spacing w:val="1"/>
          <w:sz w:val="24"/>
        </w:rPr>
        <w:t xml:space="preserve"> </w:t>
      </w:r>
      <w:r>
        <w:rPr>
          <w:sz w:val="24"/>
        </w:rPr>
        <w:t>(режим</w:t>
      </w:r>
      <w:r>
        <w:rPr>
          <w:spacing w:val="-3"/>
          <w:sz w:val="24"/>
        </w:rPr>
        <w:t xml:space="preserve"> </w:t>
      </w:r>
      <w:r>
        <w:rPr>
          <w:sz w:val="24"/>
        </w:rPr>
        <w:t>дня,</w:t>
      </w:r>
      <w:r>
        <w:rPr>
          <w:spacing w:val="-3"/>
          <w:sz w:val="24"/>
        </w:rPr>
        <w:t xml:space="preserve"> </w:t>
      </w:r>
      <w:r>
        <w:rPr>
          <w:sz w:val="24"/>
        </w:rPr>
        <w:t>утренняя зарядка,</w:t>
      </w:r>
      <w:r>
        <w:rPr>
          <w:spacing w:val="2"/>
          <w:sz w:val="24"/>
        </w:rPr>
        <w:t xml:space="preserve"> </w:t>
      </w:r>
      <w:r>
        <w:rPr>
          <w:sz w:val="24"/>
        </w:rPr>
        <w:t>оздоровительные</w:t>
      </w:r>
      <w:r>
        <w:rPr>
          <w:spacing w:val="-1"/>
          <w:sz w:val="24"/>
        </w:rPr>
        <w:t xml:space="preserve"> </w:t>
      </w:r>
      <w:r>
        <w:rPr>
          <w:sz w:val="24"/>
        </w:rPr>
        <w:t>мероприятия,</w:t>
      </w:r>
      <w:r>
        <w:rPr>
          <w:spacing w:val="-3"/>
          <w:sz w:val="24"/>
        </w:rPr>
        <w:t xml:space="preserve"> </w:t>
      </w:r>
      <w:r>
        <w:rPr>
          <w:sz w:val="24"/>
        </w:rPr>
        <w:t>подвижные</w:t>
      </w:r>
      <w:r>
        <w:rPr>
          <w:spacing w:val="-6"/>
          <w:sz w:val="24"/>
        </w:rPr>
        <w:t xml:space="preserve"> </w:t>
      </w:r>
      <w:r>
        <w:rPr>
          <w:sz w:val="24"/>
        </w:rPr>
        <w:t>игры</w:t>
      </w:r>
      <w:r>
        <w:rPr>
          <w:spacing w:val="-3"/>
          <w:sz w:val="24"/>
        </w:rPr>
        <w:t xml:space="preserve"> </w:t>
      </w:r>
      <w:r>
        <w:rPr>
          <w:sz w:val="24"/>
        </w:rPr>
        <w:t>и</w:t>
      </w:r>
      <w:r>
        <w:rPr>
          <w:spacing w:val="-3"/>
          <w:sz w:val="24"/>
        </w:rPr>
        <w:t xml:space="preserve"> </w:t>
      </w:r>
      <w:r>
        <w:rPr>
          <w:sz w:val="24"/>
        </w:rPr>
        <w:t>т.</w:t>
      </w:r>
      <w:r>
        <w:rPr>
          <w:spacing w:val="-2"/>
          <w:sz w:val="24"/>
        </w:rPr>
        <w:t xml:space="preserve"> </w:t>
      </w:r>
      <w:r>
        <w:rPr>
          <w:sz w:val="24"/>
        </w:rPr>
        <w:t>д.);</w:t>
      </w:r>
    </w:p>
    <w:p w:rsidR="003C2477" w:rsidRDefault="00F03892" w:rsidP="00D75319">
      <w:pPr>
        <w:pStyle w:val="a5"/>
        <w:numPr>
          <w:ilvl w:val="0"/>
          <w:numId w:val="3"/>
        </w:numPr>
        <w:tabs>
          <w:tab w:val="left" w:pos="1631"/>
        </w:tabs>
        <w:ind w:left="919" w:right="810" w:firstLine="566"/>
        <w:jc w:val="both"/>
        <w:rPr>
          <w:sz w:val="24"/>
        </w:rPr>
      </w:pPr>
      <w:r>
        <w:rPr>
          <w:sz w:val="24"/>
        </w:rPr>
        <w:t>формирование</w:t>
      </w:r>
      <w:r>
        <w:rPr>
          <w:spacing w:val="1"/>
          <w:sz w:val="24"/>
        </w:rPr>
        <w:t xml:space="preserve"> </w:t>
      </w:r>
      <w:r>
        <w:rPr>
          <w:sz w:val="24"/>
        </w:rPr>
        <w:t>навыка</w:t>
      </w:r>
      <w:r>
        <w:rPr>
          <w:spacing w:val="1"/>
          <w:sz w:val="24"/>
        </w:rPr>
        <w:t xml:space="preserve"> </w:t>
      </w:r>
      <w:r>
        <w:rPr>
          <w:sz w:val="24"/>
        </w:rPr>
        <w:t>систематического</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своим</w:t>
      </w:r>
      <w:r>
        <w:rPr>
          <w:spacing w:val="1"/>
          <w:sz w:val="24"/>
        </w:rPr>
        <w:t xml:space="preserve"> </w:t>
      </w:r>
      <w:r>
        <w:rPr>
          <w:sz w:val="24"/>
        </w:rPr>
        <w:t>физическим</w:t>
      </w:r>
      <w:r>
        <w:rPr>
          <w:spacing w:val="1"/>
          <w:sz w:val="24"/>
        </w:rPr>
        <w:t xml:space="preserve"> </w:t>
      </w:r>
      <w:r>
        <w:rPr>
          <w:spacing w:val="-1"/>
          <w:sz w:val="24"/>
        </w:rPr>
        <w:t>состоянием,</w:t>
      </w:r>
      <w:r>
        <w:rPr>
          <w:spacing w:val="-13"/>
          <w:sz w:val="24"/>
        </w:rPr>
        <w:t xml:space="preserve"> </w:t>
      </w:r>
      <w:r>
        <w:rPr>
          <w:sz w:val="24"/>
        </w:rPr>
        <w:t>величиной</w:t>
      </w:r>
      <w:r>
        <w:rPr>
          <w:spacing w:val="-14"/>
          <w:sz w:val="24"/>
        </w:rPr>
        <w:t xml:space="preserve"> </w:t>
      </w:r>
      <w:r>
        <w:rPr>
          <w:sz w:val="24"/>
        </w:rPr>
        <w:t>физических</w:t>
      </w:r>
      <w:r>
        <w:rPr>
          <w:spacing w:val="-15"/>
          <w:sz w:val="24"/>
        </w:rPr>
        <w:t xml:space="preserve"> </w:t>
      </w:r>
      <w:r>
        <w:rPr>
          <w:sz w:val="24"/>
        </w:rPr>
        <w:t>нагрузок,</w:t>
      </w:r>
      <w:r>
        <w:rPr>
          <w:spacing w:val="-9"/>
          <w:sz w:val="24"/>
        </w:rPr>
        <w:t xml:space="preserve"> </w:t>
      </w:r>
      <w:r>
        <w:rPr>
          <w:sz w:val="24"/>
        </w:rPr>
        <w:t>показателями</w:t>
      </w:r>
      <w:r>
        <w:rPr>
          <w:spacing w:val="-11"/>
          <w:sz w:val="24"/>
        </w:rPr>
        <w:t xml:space="preserve"> </w:t>
      </w:r>
      <w:r>
        <w:rPr>
          <w:sz w:val="24"/>
        </w:rPr>
        <w:t>физического</w:t>
      </w:r>
      <w:r>
        <w:rPr>
          <w:spacing w:val="-11"/>
          <w:sz w:val="24"/>
        </w:rPr>
        <w:t xml:space="preserve"> </w:t>
      </w:r>
      <w:r>
        <w:rPr>
          <w:sz w:val="24"/>
        </w:rPr>
        <w:t>развития</w:t>
      </w:r>
      <w:r>
        <w:rPr>
          <w:spacing w:val="-11"/>
          <w:sz w:val="24"/>
        </w:rPr>
        <w:t xml:space="preserve"> </w:t>
      </w:r>
      <w:r>
        <w:rPr>
          <w:sz w:val="24"/>
        </w:rPr>
        <w:t>(длиной,</w:t>
      </w:r>
      <w:r>
        <w:rPr>
          <w:spacing w:val="-57"/>
          <w:sz w:val="24"/>
        </w:rPr>
        <w:t xml:space="preserve"> </w:t>
      </w:r>
      <w:r>
        <w:rPr>
          <w:sz w:val="24"/>
        </w:rPr>
        <w:t>массой</w:t>
      </w:r>
      <w:r>
        <w:rPr>
          <w:spacing w:val="-3"/>
          <w:sz w:val="24"/>
        </w:rPr>
        <w:t xml:space="preserve"> </w:t>
      </w:r>
      <w:r>
        <w:rPr>
          <w:sz w:val="24"/>
        </w:rPr>
        <w:t>тела и</w:t>
      </w:r>
      <w:r>
        <w:rPr>
          <w:spacing w:val="-2"/>
          <w:sz w:val="24"/>
        </w:rPr>
        <w:t xml:space="preserve"> </w:t>
      </w:r>
      <w:r>
        <w:rPr>
          <w:sz w:val="24"/>
        </w:rPr>
        <w:t>др.),</w:t>
      </w:r>
      <w:r>
        <w:rPr>
          <w:spacing w:val="3"/>
          <w:sz w:val="24"/>
        </w:rPr>
        <w:t xml:space="preserve"> </w:t>
      </w:r>
      <w:r>
        <w:rPr>
          <w:sz w:val="24"/>
        </w:rPr>
        <w:t>показателями</w:t>
      </w:r>
      <w:r>
        <w:rPr>
          <w:spacing w:val="2"/>
          <w:sz w:val="24"/>
        </w:rPr>
        <w:t xml:space="preserve"> </w:t>
      </w:r>
      <w:r>
        <w:rPr>
          <w:sz w:val="24"/>
        </w:rPr>
        <w:t>развития</w:t>
      </w:r>
      <w:r>
        <w:rPr>
          <w:spacing w:val="-8"/>
          <w:sz w:val="24"/>
        </w:rPr>
        <w:t xml:space="preserve"> </w:t>
      </w:r>
      <w:r>
        <w:rPr>
          <w:sz w:val="24"/>
        </w:rPr>
        <w:t>основных</w:t>
      </w:r>
      <w:r>
        <w:rPr>
          <w:spacing w:val="-4"/>
          <w:sz w:val="24"/>
        </w:rPr>
        <w:t xml:space="preserve"> </w:t>
      </w:r>
      <w:r>
        <w:rPr>
          <w:sz w:val="24"/>
        </w:rPr>
        <w:t>двигательных</w:t>
      </w:r>
      <w:r>
        <w:rPr>
          <w:spacing w:val="-3"/>
          <w:sz w:val="24"/>
        </w:rPr>
        <w:t xml:space="preserve"> </w:t>
      </w:r>
      <w:r>
        <w:rPr>
          <w:sz w:val="24"/>
        </w:rPr>
        <w:t>качеств</w:t>
      </w:r>
    </w:p>
    <w:p w:rsidR="003C2477" w:rsidRDefault="00F03892">
      <w:pPr>
        <w:pStyle w:val="1"/>
        <w:spacing w:before="2" w:line="275" w:lineRule="exact"/>
        <w:ind w:left="1630"/>
        <w:jc w:val="both"/>
      </w:pPr>
      <w:r>
        <w:t>Содержание</w:t>
      </w:r>
      <w:r>
        <w:rPr>
          <w:spacing w:val="-2"/>
        </w:rPr>
        <w:t xml:space="preserve"> </w:t>
      </w:r>
      <w:r>
        <w:t>программы</w:t>
      </w:r>
    </w:p>
    <w:p w:rsidR="003C2477" w:rsidRDefault="00F03892">
      <w:pPr>
        <w:pStyle w:val="a3"/>
        <w:spacing w:line="275" w:lineRule="exact"/>
        <w:ind w:left="1630"/>
        <w:jc w:val="both"/>
      </w:pPr>
      <w:r>
        <w:t>СОДЕРЖАНИЕ</w:t>
      </w:r>
      <w:r>
        <w:rPr>
          <w:spacing w:val="-2"/>
        </w:rPr>
        <w:t xml:space="preserve"> </w:t>
      </w:r>
      <w:r>
        <w:t>КУРСА</w:t>
      </w:r>
    </w:p>
    <w:p w:rsidR="003C2477" w:rsidRDefault="00F03892">
      <w:pPr>
        <w:pStyle w:val="1"/>
        <w:spacing w:before="2" w:line="275" w:lineRule="exact"/>
        <w:ind w:left="1630"/>
        <w:jc w:val="both"/>
      </w:pPr>
      <w:r>
        <w:t>Знания</w:t>
      </w:r>
      <w:r>
        <w:rPr>
          <w:spacing w:val="-3"/>
        </w:rPr>
        <w:t xml:space="preserve"> </w:t>
      </w:r>
      <w:r>
        <w:t>о</w:t>
      </w:r>
      <w:r>
        <w:rPr>
          <w:spacing w:val="-5"/>
        </w:rPr>
        <w:t xml:space="preserve"> </w:t>
      </w:r>
      <w:r>
        <w:t>физической</w:t>
      </w:r>
      <w:r>
        <w:rPr>
          <w:spacing w:val="-1"/>
        </w:rPr>
        <w:t xml:space="preserve"> </w:t>
      </w:r>
      <w:r>
        <w:t>культуре.</w:t>
      </w:r>
    </w:p>
    <w:p w:rsidR="003C2477" w:rsidRDefault="00F03892">
      <w:pPr>
        <w:pStyle w:val="a3"/>
        <w:ind w:right="800" w:firstLine="773"/>
        <w:jc w:val="both"/>
      </w:pPr>
      <w:r>
        <w:t>Понятие о физической культуре. Зарождение и развитие физической культуры.</w:t>
      </w:r>
      <w:r>
        <w:rPr>
          <w:spacing w:val="1"/>
        </w:rPr>
        <w:t xml:space="preserve"> </w:t>
      </w:r>
      <w:r>
        <w:t>Связь физической культуры с трудовой и военной деятельностью. Физическая культура</w:t>
      </w:r>
      <w:r>
        <w:rPr>
          <w:spacing w:val="1"/>
        </w:rPr>
        <w:t xml:space="preserve"> </w:t>
      </w:r>
      <w:r>
        <w:rPr>
          <w:spacing w:val="-1"/>
        </w:rPr>
        <w:t>народов</w:t>
      </w:r>
      <w:r>
        <w:rPr>
          <w:spacing w:val="-11"/>
        </w:rPr>
        <w:t xml:space="preserve"> </w:t>
      </w:r>
      <w:r>
        <w:rPr>
          <w:spacing w:val="-1"/>
        </w:rPr>
        <w:t>разных</w:t>
      </w:r>
      <w:r>
        <w:rPr>
          <w:spacing w:val="-16"/>
        </w:rPr>
        <w:t xml:space="preserve"> </w:t>
      </w:r>
      <w:r>
        <w:rPr>
          <w:spacing w:val="-1"/>
        </w:rPr>
        <w:t>стран.</w:t>
      </w:r>
      <w:r>
        <w:rPr>
          <w:spacing w:val="-9"/>
        </w:rPr>
        <w:t xml:space="preserve"> </w:t>
      </w:r>
      <w:r>
        <w:rPr>
          <w:spacing w:val="-1"/>
        </w:rPr>
        <w:t>История</w:t>
      </w:r>
      <w:r>
        <w:rPr>
          <w:spacing w:val="-17"/>
        </w:rPr>
        <w:t xml:space="preserve"> </w:t>
      </w:r>
      <w:r>
        <w:rPr>
          <w:spacing w:val="-1"/>
        </w:rPr>
        <w:t>физической</w:t>
      </w:r>
      <w:r>
        <w:rPr>
          <w:spacing w:val="-11"/>
        </w:rPr>
        <w:t xml:space="preserve"> </w:t>
      </w:r>
      <w:r>
        <w:rPr>
          <w:spacing w:val="-1"/>
        </w:rPr>
        <w:t>культуры</w:t>
      </w:r>
      <w:r>
        <w:rPr>
          <w:spacing w:val="-10"/>
        </w:rPr>
        <w:t xml:space="preserve"> </w:t>
      </w:r>
      <w:r>
        <w:rPr>
          <w:spacing w:val="-1"/>
        </w:rPr>
        <w:t>в</w:t>
      </w:r>
      <w:r>
        <w:rPr>
          <w:spacing w:val="-11"/>
        </w:rPr>
        <w:t xml:space="preserve"> </w:t>
      </w:r>
      <w:r>
        <w:rPr>
          <w:spacing w:val="-1"/>
        </w:rPr>
        <w:t>России.</w:t>
      </w:r>
      <w:r>
        <w:rPr>
          <w:spacing w:val="-9"/>
        </w:rPr>
        <w:t xml:space="preserve"> </w:t>
      </w:r>
      <w:r>
        <w:rPr>
          <w:spacing w:val="-1"/>
        </w:rPr>
        <w:t>Связь</w:t>
      </w:r>
      <w:r>
        <w:rPr>
          <w:spacing w:val="-11"/>
        </w:rPr>
        <w:t xml:space="preserve"> </w:t>
      </w:r>
      <w:r>
        <w:rPr>
          <w:spacing w:val="-1"/>
        </w:rPr>
        <w:t>физической</w:t>
      </w:r>
      <w:r>
        <w:rPr>
          <w:spacing w:val="-11"/>
        </w:rPr>
        <w:t xml:space="preserve"> </w:t>
      </w:r>
      <w:r>
        <w:t>культуры</w:t>
      </w:r>
      <w:r>
        <w:rPr>
          <w:spacing w:val="1"/>
        </w:rPr>
        <w:t xml:space="preserve"> </w:t>
      </w:r>
      <w:r>
        <w:t>с</w:t>
      </w:r>
      <w:r>
        <w:rPr>
          <w:spacing w:val="1"/>
        </w:rPr>
        <w:t xml:space="preserve"> </w:t>
      </w:r>
      <w:r>
        <w:t>природными,</w:t>
      </w:r>
      <w:r>
        <w:rPr>
          <w:spacing w:val="1"/>
        </w:rPr>
        <w:t xml:space="preserve"> </w:t>
      </w:r>
      <w:r>
        <w:t>географическими</w:t>
      </w:r>
      <w:r>
        <w:rPr>
          <w:spacing w:val="1"/>
        </w:rPr>
        <w:t xml:space="preserve"> </w:t>
      </w:r>
      <w:r>
        <w:t>особенностями,</w:t>
      </w:r>
      <w:r>
        <w:rPr>
          <w:spacing w:val="1"/>
        </w:rPr>
        <w:t xml:space="preserve"> </w:t>
      </w:r>
      <w:r>
        <w:t>традициями</w:t>
      </w:r>
      <w:r>
        <w:rPr>
          <w:spacing w:val="1"/>
        </w:rPr>
        <w:t xml:space="preserve"> </w:t>
      </w:r>
      <w:r>
        <w:t>и</w:t>
      </w:r>
      <w:r>
        <w:rPr>
          <w:spacing w:val="1"/>
        </w:rPr>
        <w:t xml:space="preserve"> </w:t>
      </w:r>
      <w:r>
        <w:t>обычаями</w:t>
      </w:r>
      <w:r>
        <w:rPr>
          <w:spacing w:val="1"/>
        </w:rPr>
        <w:t xml:space="preserve"> </w:t>
      </w:r>
      <w:r>
        <w:t>страны.</w:t>
      </w:r>
      <w:r>
        <w:rPr>
          <w:spacing w:val="1"/>
        </w:rPr>
        <w:t xml:space="preserve"> </w:t>
      </w:r>
      <w:r>
        <w:rPr>
          <w:spacing w:val="-1"/>
        </w:rPr>
        <w:t>Олимпийские</w:t>
      </w:r>
      <w:r>
        <w:rPr>
          <w:spacing w:val="-14"/>
        </w:rPr>
        <w:t xml:space="preserve"> </w:t>
      </w:r>
      <w:r>
        <w:rPr>
          <w:spacing w:val="-1"/>
        </w:rPr>
        <w:t>игры.</w:t>
      </w:r>
      <w:r>
        <w:rPr>
          <w:spacing w:val="-11"/>
        </w:rPr>
        <w:t xml:space="preserve"> </w:t>
      </w:r>
      <w:r>
        <w:rPr>
          <w:spacing w:val="-1"/>
        </w:rPr>
        <w:t>История</w:t>
      </w:r>
      <w:r>
        <w:rPr>
          <w:spacing w:val="-13"/>
        </w:rPr>
        <w:t xml:space="preserve"> </w:t>
      </w:r>
      <w:r>
        <w:rPr>
          <w:spacing w:val="-1"/>
        </w:rPr>
        <w:t>появления</w:t>
      </w:r>
      <w:r>
        <w:rPr>
          <w:spacing w:val="-13"/>
        </w:rPr>
        <w:t xml:space="preserve"> </w:t>
      </w:r>
      <w:r>
        <w:t>Олимпийских</w:t>
      </w:r>
      <w:r>
        <w:rPr>
          <w:spacing w:val="-13"/>
        </w:rPr>
        <w:t xml:space="preserve"> </w:t>
      </w:r>
      <w:r>
        <w:t>игр.</w:t>
      </w:r>
      <w:r>
        <w:rPr>
          <w:spacing w:val="-11"/>
        </w:rPr>
        <w:t xml:space="preserve"> </w:t>
      </w:r>
      <w:r>
        <w:t>Возрождение</w:t>
      </w:r>
      <w:r>
        <w:rPr>
          <w:spacing w:val="-14"/>
        </w:rPr>
        <w:t xml:space="preserve"> </w:t>
      </w:r>
      <w:r>
        <w:t>Олимпийских</w:t>
      </w:r>
      <w:r>
        <w:rPr>
          <w:spacing w:val="-12"/>
        </w:rPr>
        <w:t xml:space="preserve"> </w:t>
      </w:r>
      <w:r>
        <w:t>игр.</w:t>
      </w:r>
      <w:r>
        <w:rPr>
          <w:spacing w:val="1"/>
        </w:rPr>
        <w:t xml:space="preserve"> </w:t>
      </w:r>
      <w:r>
        <w:t>Важнейшие</w:t>
      </w:r>
      <w:r>
        <w:rPr>
          <w:spacing w:val="1"/>
        </w:rPr>
        <w:t xml:space="preserve"> </w:t>
      </w:r>
      <w:r>
        <w:t>символы</w:t>
      </w:r>
      <w:r>
        <w:rPr>
          <w:spacing w:val="1"/>
        </w:rPr>
        <w:t xml:space="preserve"> </w:t>
      </w:r>
      <w:r>
        <w:t>Олимпийских</w:t>
      </w:r>
      <w:r>
        <w:rPr>
          <w:spacing w:val="1"/>
        </w:rPr>
        <w:t xml:space="preserve"> </w:t>
      </w:r>
      <w:r>
        <w:t>игр.</w:t>
      </w:r>
      <w:r>
        <w:rPr>
          <w:spacing w:val="1"/>
        </w:rPr>
        <w:t xml:space="preserve"> </w:t>
      </w:r>
      <w:r>
        <w:t>Внешнее</w:t>
      </w:r>
      <w:r>
        <w:rPr>
          <w:spacing w:val="1"/>
        </w:rPr>
        <w:t xml:space="preserve"> </w:t>
      </w:r>
      <w:r>
        <w:t>строение</w:t>
      </w:r>
      <w:r>
        <w:rPr>
          <w:spacing w:val="1"/>
        </w:rPr>
        <w:t xml:space="preserve"> </w:t>
      </w:r>
      <w:r>
        <w:t>тела</w:t>
      </w:r>
      <w:r>
        <w:rPr>
          <w:spacing w:val="1"/>
        </w:rPr>
        <w:t xml:space="preserve"> </w:t>
      </w:r>
      <w:r>
        <w:t>человека.</w:t>
      </w:r>
      <w:r>
        <w:rPr>
          <w:spacing w:val="1"/>
        </w:rPr>
        <w:t xml:space="preserve"> </w:t>
      </w:r>
      <w:r>
        <w:t>Опорно-</w:t>
      </w:r>
      <w:r>
        <w:rPr>
          <w:spacing w:val="1"/>
        </w:rPr>
        <w:t xml:space="preserve"> </w:t>
      </w:r>
      <w:r>
        <w:t>двигательная</w:t>
      </w:r>
      <w:r>
        <w:rPr>
          <w:spacing w:val="-12"/>
        </w:rPr>
        <w:t xml:space="preserve"> </w:t>
      </w:r>
      <w:r>
        <w:t>система</w:t>
      </w:r>
      <w:r>
        <w:rPr>
          <w:spacing w:val="-13"/>
        </w:rPr>
        <w:t xml:space="preserve"> </w:t>
      </w:r>
      <w:r>
        <w:t>человека</w:t>
      </w:r>
      <w:r>
        <w:rPr>
          <w:spacing w:val="-8"/>
        </w:rPr>
        <w:t xml:space="preserve"> </w:t>
      </w:r>
      <w:r>
        <w:t>(общая</w:t>
      </w:r>
      <w:r>
        <w:rPr>
          <w:spacing w:val="-7"/>
        </w:rPr>
        <w:t xml:space="preserve"> </w:t>
      </w:r>
      <w:r>
        <w:t>характеристика,</w:t>
      </w:r>
      <w:r>
        <w:rPr>
          <w:spacing w:val="-6"/>
        </w:rPr>
        <w:t xml:space="preserve"> </w:t>
      </w:r>
      <w:r>
        <w:t>скелет</w:t>
      </w:r>
      <w:r>
        <w:rPr>
          <w:spacing w:val="-11"/>
        </w:rPr>
        <w:t xml:space="preserve"> </w:t>
      </w:r>
      <w:r>
        <w:t>и</w:t>
      </w:r>
      <w:r>
        <w:rPr>
          <w:spacing w:val="-10"/>
        </w:rPr>
        <w:t xml:space="preserve"> </w:t>
      </w:r>
      <w:r>
        <w:t>мышцы</w:t>
      </w:r>
      <w:r>
        <w:rPr>
          <w:spacing w:val="-10"/>
        </w:rPr>
        <w:t xml:space="preserve"> </w:t>
      </w:r>
      <w:r>
        <w:t>человека,</w:t>
      </w:r>
      <w:r>
        <w:rPr>
          <w:spacing w:val="-9"/>
        </w:rPr>
        <w:t xml:space="preserve"> </w:t>
      </w:r>
      <w:r>
        <w:t>суставы,</w:t>
      </w:r>
      <w:r>
        <w:rPr>
          <w:spacing w:val="-58"/>
        </w:rPr>
        <w:t xml:space="preserve"> </w:t>
      </w:r>
      <w:r>
        <w:t>сухожилия). Осанка человека. Стопа человека. Предупреждение травматизма во время</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Дыхательная</w:t>
      </w:r>
      <w:r>
        <w:rPr>
          <w:spacing w:val="1"/>
        </w:rPr>
        <w:t xml:space="preserve"> </w:t>
      </w:r>
      <w:r>
        <w:t>система</w:t>
      </w:r>
      <w:r>
        <w:rPr>
          <w:spacing w:val="1"/>
        </w:rPr>
        <w:t xml:space="preserve"> </w:t>
      </w:r>
      <w:r>
        <w:t>человека.</w:t>
      </w:r>
      <w:r>
        <w:rPr>
          <w:spacing w:val="1"/>
        </w:rPr>
        <w:t xml:space="preserve"> </w:t>
      </w:r>
      <w:r>
        <w:t>Профилактика</w:t>
      </w:r>
      <w:r>
        <w:rPr>
          <w:spacing w:val="1"/>
        </w:rPr>
        <w:t xml:space="preserve"> </w:t>
      </w:r>
      <w:r>
        <w:t>заболеваний</w:t>
      </w:r>
      <w:r>
        <w:rPr>
          <w:spacing w:val="1"/>
        </w:rPr>
        <w:t xml:space="preserve"> </w:t>
      </w:r>
      <w:r>
        <w:t>органов</w:t>
      </w:r>
      <w:r>
        <w:rPr>
          <w:spacing w:val="1"/>
        </w:rPr>
        <w:t xml:space="preserve"> </w:t>
      </w:r>
      <w:r>
        <w:t>дыхания.</w:t>
      </w:r>
      <w:r>
        <w:rPr>
          <w:spacing w:val="1"/>
        </w:rPr>
        <w:t xml:space="preserve"> </w:t>
      </w:r>
      <w:r>
        <w:t>Подбор</w:t>
      </w:r>
      <w:r>
        <w:rPr>
          <w:spacing w:val="1"/>
        </w:rPr>
        <w:t xml:space="preserve"> </w:t>
      </w:r>
      <w:r>
        <w:t>одежды,</w:t>
      </w:r>
      <w:r>
        <w:rPr>
          <w:spacing w:val="1"/>
        </w:rPr>
        <w:t xml:space="preserve"> </w:t>
      </w:r>
      <w:r>
        <w:t>обуви</w:t>
      </w:r>
      <w:r>
        <w:rPr>
          <w:spacing w:val="1"/>
        </w:rPr>
        <w:t xml:space="preserve"> </w:t>
      </w:r>
      <w:r>
        <w:t>и</w:t>
      </w:r>
      <w:r>
        <w:rPr>
          <w:spacing w:val="1"/>
        </w:rPr>
        <w:t xml:space="preserve"> </w:t>
      </w:r>
      <w:r>
        <w:t>инвентаря</w:t>
      </w:r>
      <w:r>
        <w:rPr>
          <w:spacing w:val="1"/>
        </w:rPr>
        <w:t xml:space="preserve"> </w:t>
      </w:r>
      <w:r>
        <w:t>для</w:t>
      </w:r>
      <w:r>
        <w:rPr>
          <w:spacing w:val="1"/>
        </w:rPr>
        <w:t xml:space="preserve"> </w:t>
      </w:r>
      <w:r>
        <w:t>занятий</w:t>
      </w:r>
      <w:r>
        <w:rPr>
          <w:spacing w:val="1"/>
        </w:rPr>
        <w:t xml:space="preserve"> </w:t>
      </w:r>
      <w:r>
        <w:t>физическими</w:t>
      </w:r>
      <w:r>
        <w:rPr>
          <w:spacing w:val="23"/>
        </w:rPr>
        <w:t xml:space="preserve"> </w:t>
      </w:r>
      <w:r>
        <w:t>упражнениями.</w:t>
      </w:r>
      <w:r>
        <w:rPr>
          <w:spacing w:val="16"/>
        </w:rPr>
        <w:t xml:space="preserve"> </w:t>
      </w:r>
      <w:r>
        <w:t>Терминология</w:t>
      </w:r>
      <w:r>
        <w:rPr>
          <w:spacing w:val="19"/>
        </w:rPr>
        <w:t xml:space="preserve"> </w:t>
      </w:r>
      <w:r>
        <w:t>гимнастических</w:t>
      </w:r>
      <w:r>
        <w:rPr>
          <w:spacing w:val="19"/>
        </w:rPr>
        <w:t xml:space="preserve"> </w:t>
      </w:r>
      <w:r>
        <w:t>упражнений.</w:t>
      </w:r>
      <w:r>
        <w:rPr>
          <w:spacing w:val="25"/>
        </w:rPr>
        <w:t xml:space="preserve"> </w:t>
      </w:r>
      <w:r>
        <w:t>Способы</w:t>
      </w:r>
    </w:p>
    <w:p w:rsidR="003C2477" w:rsidRDefault="00F03892">
      <w:pPr>
        <w:pStyle w:val="a3"/>
        <w:spacing w:before="66" w:line="242" w:lineRule="auto"/>
        <w:ind w:right="817"/>
        <w:jc w:val="both"/>
      </w:pPr>
      <w:r>
        <w:t>передвижения человека. Основные двигательные качества человека (выносливость, сила,</w:t>
      </w:r>
      <w:r>
        <w:rPr>
          <w:spacing w:val="1"/>
        </w:rPr>
        <w:t xml:space="preserve"> </w:t>
      </w:r>
      <w:r>
        <w:t>быстрота,</w:t>
      </w:r>
      <w:r>
        <w:rPr>
          <w:spacing w:val="-2"/>
        </w:rPr>
        <w:t xml:space="preserve"> </w:t>
      </w:r>
      <w:r>
        <w:t>гибкость,</w:t>
      </w:r>
      <w:r>
        <w:rPr>
          <w:spacing w:val="4"/>
        </w:rPr>
        <w:t xml:space="preserve"> </w:t>
      </w:r>
      <w:r>
        <w:t>ловкость).</w:t>
      </w:r>
    </w:p>
    <w:p w:rsidR="003C2477" w:rsidRDefault="00F03892">
      <w:pPr>
        <w:pStyle w:val="1"/>
        <w:spacing w:line="271" w:lineRule="exact"/>
        <w:jc w:val="both"/>
        <w:rPr>
          <w:b w:val="0"/>
        </w:rPr>
      </w:pPr>
      <w:r>
        <w:t>Организация</w:t>
      </w:r>
      <w:r>
        <w:rPr>
          <w:spacing w:val="-5"/>
        </w:rPr>
        <w:t xml:space="preserve"> </w:t>
      </w:r>
      <w:r>
        <w:t>здорового</w:t>
      </w:r>
      <w:r>
        <w:rPr>
          <w:spacing w:val="1"/>
        </w:rPr>
        <w:t xml:space="preserve"> </w:t>
      </w:r>
      <w:r>
        <w:t>образа жизни</w:t>
      </w:r>
      <w:r>
        <w:rPr>
          <w:b w:val="0"/>
        </w:rPr>
        <w:t>.</w:t>
      </w:r>
    </w:p>
    <w:p w:rsidR="003C2477" w:rsidRDefault="00F03892">
      <w:pPr>
        <w:pStyle w:val="a3"/>
        <w:spacing w:before="3"/>
        <w:ind w:right="811" w:firstLine="62"/>
        <w:jc w:val="both"/>
      </w:pPr>
      <w:r>
        <w:t>Правильный</w:t>
      </w:r>
      <w:r>
        <w:rPr>
          <w:spacing w:val="1"/>
        </w:rPr>
        <w:t xml:space="preserve"> </w:t>
      </w:r>
      <w:r>
        <w:t>режим</w:t>
      </w:r>
      <w:r>
        <w:rPr>
          <w:spacing w:val="1"/>
        </w:rPr>
        <w:t xml:space="preserve"> </w:t>
      </w:r>
      <w:r>
        <w:t>дня</w:t>
      </w:r>
      <w:r>
        <w:rPr>
          <w:spacing w:val="1"/>
        </w:rPr>
        <w:t xml:space="preserve"> </w:t>
      </w:r>
      <w:r>
        <w:t>(соблюдение,</w:t>
      </w:r>
      <w:r>
        <w:rPr>
          <w:spacing w:val="1"/>
        </w:rPr>
        <w:t xml:space="preserve"> </w:t>
      </w:r>
      <w:r>
        <w:t>планирование).</w:t>
      </w:r>
      <w:r>
        <w:rPr>
          <w:spacing w:val="1"/>
        </w:rPr>
        <w:t xml:space="preserve"> </w:t>
      </w:r>
      <w:r>
        <w:t>Здоровое</w:t>
      </w:r>
      <w:r>
        <w:rPr>
          <w:spacing w:val="1"/>
        </w:rPr>
        <w:t xml:space="preserve"> </w:t>
      </w:r>
      <w:r>
        <w:t>питание.</w:t>
      </w:r>
      <w:r>
        <w:rPr>
          <w:spacing w:val="1"/>
        </w:rPr>
        <w:t xml:space="preserve"> </w:t>
      </w:r>
      <w:r>
        <w:t>Утренняя</w:t>
      </w:r>
      <w:r>
        <w:rPr>
          <w:spacing w:val="1"/>
        </w:rPr>
        <w:t xml:space="preserve"> </w:t>
      </w:r>
      <w:r>
        <w:t>гигиеническая</w:t>
      </w:r>
      <w:r>
        <w:rPr>
          <w:spacing w:val="1"/>
        </w:rPr>
        <w:t xml:space="preserve"> </w:t>
      </w:r>
      <w:r>
        <w:t>гимнастика.</w:t>
      </w:r>
      <w:r>
        <w:rPr>
          <w:spacing w:val="1"/>
        </w:rPr>
        <w:t xml:space="preserve"> </w:t>
      </w:r>
      <w:r>
        <w:t>Физкультминутки.</w:t>
      </w:r>
      <w:r>
        <w:rPr>
          <w:spacing w:val="1"/>
        </w:rPr>
        <w:t xml:space="preserve"> </w:t>
      </w:r>
      <w:r>
        <w:t>Закаливание.</w:t>
      </w:r>
      <w:r>
        <w:rPr>
          <w:spacing w:val="1"/>
        </w:rPr>
        <w:t xml:space="preserve"> </w:t>
      </w:r>
      <w:r>
        <w:t>Массаж.</w:t>
      </w:r>
      <w:r>
        <w:rPr>
          <w:spacing w:val="1"/>
        </w:rPr>
        <w:t xml:space="preserve"> </w:t>
      </w:r>
      <w:r>
        <w:t>Правила</w:t>
      </w:r>
      <w:r>
        <w:rPr>
          <w:spacing w:val="1"/>
        </w:rPr>
        <w:t xml:space="preserve"> </w:t>
      </w:r>
      <w:r>
        <w:t>личной</w:t>
      </w:r>
      <w:r>
        <w:rPr>
          <w:spacing w:val="1"/>
        </w:rPr>
        <w:t xml:space="preserve"> </w:t>
      </w:r>
      <w:r>
        <w:t>гигиены.</w:t>
      </w:r>
      <w:r>
        <w:rPr>
          <w:spacing w:val="-2"/>
        </w:rPr>
        <w:t xml:space="preserve"> </w:t>
      </w:r>
      <w:r>
        <w:t>Профилактика</w:t>
      </w:r>
      <w:r>
        <w:rPr>
          <w:spacing w:val="1"/>
        </w:rPr>
        <w:t xml:space="preserve"> </w:t>
      </w:r>
      <w:r>
        <w:t>нарушений</w:t>
      </w:r>
      <w:r>
        <w:rPr>
          <w:spacing w:val="3"/>
        </w:rPr>
        <w:t xml:space="preserve"> </w:t>
      </w:r>
      <w:r>
        <w:t>зрения.</w:t>
      </w:r>
    </w:p>
    <w:p w:rsidR="003C2477" w:rsidRDefault="00F03892">
      <w:pPr>
        <w:pStyle w:val="1"/>
        <w:spacing w:before="3" w:line="275" w:lineRule="exact"/>
        <w:jc w:val="both"/>
      </w:pPr>
      <w:r>
        <w:t>Наблюдения</w:t>
      </w:r>
      <w:r>
        <w:rPr>
          <w:spacing w:val="-3"/>
        </w:rPr>
        <w:t xml:space="preserve"> </w:t>
      </w:r>
      <w:r>
        <w:t>за</w:t>
      </w:r>
      <w:r>
        <w:rPr>
          <w:spacing w:val="-2"/>
        </w:rPr>
        <w:t xml:space="preserve"> </w:t>
      </w:r>
      <w:r>
        <w:t>физическим</w:t>
      </w:r>
      <w:r>
        <w:rPr>
          <w:spacing w:val="-6"/>
        </w:rPr>
        <w:t xml:space="preserve"> </w:t>
      </w:r>
      <w:r>
        <w:t>развитием</w:t>
      </w:r>
      <w:r>
        <w:rPr>
          <w:spacing w:val="-2"/>
        </w:rPr>
        <w:t xml:space="preserve"> </w:t>
      </w:r>
      <w:r>
        <w:t>и</w:t>
      </w:r>
      <w:r>
        <w:rPr>
          <w:spacing w:val="-5"/>
        </w:rPr>
        <w:t xml:space="preserve"> </w:t>
      </w:r>
      <w:r>
        <w:t>физической</w:t>
      </w:r>
      <w:r>
        <w:rPr>
          <w:spacing w:val="-1"/>
        </w:rPr>
        <w:t xml:space="preserve"> </w:t>
      </w:r>
      <w:r>
        <w:t>подготовленностью</w:t>
      </w:r>
    </w:p>
    <w:p w:rsidR="003C2477" w:rsidRDefault="00F03892">
      <w:pPr>
        <w:pStyle w:val="a3"/>
        <w:ind w:right="812"/>
        <w:jc w:val="both"/>
      </w:pPr>
      <w:r>
        <w:t>Простейшие</w:t>
      </w:r>
      <w:r>
        <w:rPr>
          <w:spacing w:val="1"/>
        </w:rPr>
        <w:t xml:space="preserve"> </w:t>
      </w:r>
      <w:r>
        <w:t>навыки</w:t>
      </w:r>
      <w:r>
        <w:rPr>
          <w:spacing w:val="1"/>
        </w:rPr>
        <w:t xml:space="preserve"> </w:t>
      </w:r>
      <w:r>
        <w:t>контроля</w:t>
      </w:r>
      <w:r>
        <w:rPr>
          <w:spacing w:val="1"/>
        </w:rPr>
        <w:t xml:space="preserve"> </w:t>
      </w:r>
      <w:r>
        <w:t>самочувствия.</w:t>
      </w:r>
      <w:r>
        <w:rPr>
          <w:spacing w:val="1"/>
        </w:rPr>
        <w:t xml:space="preserve"> </w:t>
      </w:r>
      <w:r>
        <w:t>Измерение</w:t>
      </w:r>
      <w:r>
        <w:rPr>
          <w:spacing w:val="1"/>
        </w:rPr>
        <w:t xml:space="preserve"> </w:t>
      </w:r>
      <w:r>
        <w:t>сердечного</w:t>
      </w:r>
      <w:r>
        <w:rPr>
          <w:spacing w:val="1"/>
        </w:rPr>
        <w:t xml:space="preserve"> </w:t>
      </w:r>
      <w:r>
        <w:t>пульса</w:t>
      </w:r>
      <w:r>
        <w:rPr>
          <w:spacing w:val="1"/>
        </w:rPr>
        <w:t xml:space="preserve"> </w:t>
      </w:r>
      <w:r>
        <w:t>(частоты</w:t>
      </w:r>
      <w:r>
        <w:rPr>
          <w:spacing w:val="1"/>
        </w:rPr>
        <w:t xml:space="preserve"> </w:t>
      </w:r>
      <w:r>
        <w:t>сердечных сокращений). Измерение длины и массы тела. Оценка состояния дыхательной</w:t>
      </w:r>
      <w:r>
        <w:rPr>
          <w:spacing w:val="1"/>
        </w:rPr>
        <w:t xml:space="preserve"> </w:t>
      </w:r>
      <w:r>
        <w:t>системы.</w:t>
      </w:r>
      <w:r>
        <w:rPr>
          <w:spacing w:val="-2"/>
        </w:rPr>
        <w:t xml:space="preserve"> </w:t>
      </w:r>
      <w:r>
        <w:t>Оценка правильности</w:t>
      </w:r>
      <w:r>
        <w:rPr>
          <w:spacing w:val="-3"/>
        </w:rPr>
        <w:t xml:space="preserve"> </w:t>
      </w:r>
      <w:r>
        <w:t>осанки.</w:t>
      </w:r>
      <w:r>
        <w:rPr>
          <w:spacing w:val="-2"/>
        </w:rPr>
        <w:t xml:space="preserve"> </w:t>
      </w:r>
      <w:r>
        <w:t>Оценка</w:t>
      </w:r>
      <w:r>
        <w:rPr>
          <w:spacing w:val="-4"/>
        </w:rPr>
        <w:t xml:space="preserve"> </w:t>
      </w:r>
      <w:r>
        <w:t>основных</w:t>
      </w:r>
      <w:r>
        <w:rPr>
          <w:spacing w:val="-4"/>
        </w:rPr>
        <w:t xml:space="preserve"> </w:t>
      </w:r>
      <w:r>
        <w:t>двигательных</w:t>
      </w:r>
      <w:r>
        <w:rPr>
          <w:spacing w:val="-4"/>
        </w:rPr>
        <w:t xml:space="preserve"> </w:t>
      </w:r>
      <w:r>
        <w:t>качеств.</w:t>
      </w:r>
    </w:p>
    <w:p w:rsidR="003C2477" w:rsidRDefault="00F03892">
      <w:pPr>
        <w:pStyle w:val="1"/>
        <w:spacing w:before="1" w:line="275" w:lineRule="exact"/>
        <w:jc w:val="both"/>
      </w:pPr>
      <w:r>
        <w:t>Физкультурно–оздоровительная</w:t>
      </w:r>
      <w:r>
        <w:rPr>
          <w:spacing w:val="-5"/>
        </w:rPr>
        <w:t xml:space="preserve"> </w:t>
      </w:r>
      <w:r>
        <w:t>деятельность</w:t>
      </w:r>
    </w:p>
    <w:p w:rsidR="003C2477" w:rsidRDefault="00F03892">
      <w:pPr>
        <w:pStyle w:val="a3"/>
        <w:ind w:right="814"/>
        <w:jc w:val="both"/>
      </w:pPr>
      <w:r>
        <w:t>Физические</w:t>
      </w:r>
      <w:r>
        <w:rPr>
          <w:spacing w:val="1"/>
        </w:rPr>
        <w:t xml:space="preserve"> </w:t>
      </w:r>
      <w:r>
        <w:t>упражнения</w:t>
      </w:r>
      <w:r>
        <w:rPr>
          <w:spacing w:val="1"/>
        </w:rPr>
        <w:t xml:space="preserve"> </w:t>
      </w:r>
      <w:r>
        <w:t>для</w:t>
      </w:r>
      <w:r>
        <w:rPr>
          <w:spacing w:val="1"/>
        </w:rPr>
        <w:t xml:space="preserve"> </w:t>
      </w:r>
      <w:r>
        <w:t>утренней</w:t>
      </w:r>
      <w:r>
        <w:rPr>
          <w:spacing w:val="1"/>
        </w:rPr>
        <w:t xml:space="preserve"> </w:t>
      </w:r>
      <w:r>
        <w:t>гигиенической</w:t>
      </w:r>
      <w:r>
        <w:rPr>
          <w:spacing w:val="1"/>
        </w:rPr>
        <w:t xml:space="preserve"> </w:t>
      </w:r>
      <w:r>
        <w:t>гимнастики,</w:t>
      </w:r>
      <w:r>
        <w:rPr>
          <w:spacing w:val="1"/>
        </w:rPr>
        <w:t xml:space="preserve"> </w:t>
      </w:r>
      <w:r>
        <w:t>физкультминуток,</w:t>
      </w:r>
      <w:r>
        <w:rPr>
          <w:spacing w:val="1"/>
        </w:rPr>
        <w:t xml:space="preserve"> </w:t>
      </w:r>
      <w:r>
        <w:t>профилактики нарушений осанки, профилактики плоскостопия. Комплексы упражнений</w:t>
      </w:r>
      <w:r>
        <w:rPr>
          <w:spacing w:val="1"/>
        </w:rPr>
        <w:t xml:space="preserve"> </w:t>
      </w:r>
      <w:r>
        <w:t>для</w:t>
      </w:r>
      <w:r>
        <w:rPr>
          <w:spacing w:val="1"/>
        </w:rPr>
        <w:t xml:space="preserve"> </w:t>
      </w:r>
      <w:r>
        <w:t>развития</w:t>
      </w:r>
      <w:r>
        <w:rPr>
          <w:spacing w:val="1"/>
        </w:rPr>
        <w:t xml:space="preserve"> </w:t>
      </w:r>
      <w:r>
        <w:t>основных</w:t>
      </w:r>
      <w:r>
        <w:rPr>
          <w:spacing w:val="1"/>
        </w:rPr>
        <w:t xml:space="preserve"> </w:t>
      </w:r>
      <w:r>
        <w:t>двигательных</w:t>
      </w:r>
      <w:r>
        <w:rPr>
          <w:spacing w:val="1"/>
        </w:rPr>
        <w:t xml:space="preserve"> </w:t>
      </w:r>
      <w:r>
        <w:t>качеств.</w:t>
      </w:r>
      <w:r>
        <w:rPr>
          <w:spacing w:val="1"/>
        </w:rPr>
        <w:t xml:space="preserve"> </w:t>
      </w:r>
      <w:r>
        <w:t>Тренировка</w:t>
      </w:r>
      <w:r>
        <w:rPr>
          <w:spacing w:val="1"/>
        </w:rPr>
        <w:t xml:space="preserve"> </w:t>
      </w:r>
      <w:r>
        <w:t>дыхания.</w:t>
      </w:r>
      <w:r>
        <w:rPr>
          <w:spacing w:val="1"/>
        </w:rPr>
        <w:t xml:space="preserve"> </w:t>
      </w:r>
      <w:r>
        <w:t>Упражнения</w:t>
      </w:r>
      <w:r>
        <w:rPr>
          <w:spacing w:val="1"/>
        </w:rPr>
        <w:t xml:space="preserve"> </w:t>
      </w:r>
      <w:r>
        <w:t>для</w:t>
      </w:r>
      <w:r>
        <w:rPr>
          <w:spacing w:val="1"/>
        </w:rPr>
        <w:t xml:space="preserve"> </w:t>
      </w:r>
      <w:r>
        <w:t>снятия утомления глаз и профилактики нарушений зрения. Упражнения для расслабления</w:t>
      </w:r>
      <w:r>
        <w:rPr>
          <w:spacing w:val="1"/>
        </w:rPr>
        <w:t xml:space="preserve"> </w:t>
      </w:r>
      <w:r>
        <w:t>мышц.</w:t>
      </w:r>
      <w:r>
        <w:rPr>
          <w:spacing w:val="-2"/>
        </w:rPr>
        <w:t xml:space="preserve"> </w:t>
      </w:r>
      <w:r>
        <w:t>Упражнения</w:t>
      </w:r>
      <w:r>
        <w:rPr>
          <w:spacing w:val="-3"/>
        </w:rPr>
        <w:t xml:space="preserve"> </w:t>
      </w:r>
      <w:r>
        <w:t>для</w:t>
      </w:r>
      <w:r>
        <w:rPr>
          <w:spacing w:val="2"/>
        </w:rPr>
        <w:t xml:space="preserve"> </w:t>
      </w:r>
      <w:r>
        <w:t>успокоения</w:t>
      </w:r>
      <w:r>
        <w:rPr>
          <w:spacing w:val="-3"/>
        </w:rPr>
        <w:t xml:space="preserve"> </w:t>
      </w:r>
      <w:r>
        <w:t>(психорегуляции).</w:t>
      </w:r>
    </w:p>
    <w:p w:rsidR="003C2477" w:rsidRDefault="00F03892">
      <w:pPr>
        <w:pStyle w:val="1"/>
        <w:spacing w:before="2" w:line="275" w:lineRule="exact"/>
        <w:jc w:val="both"/>
      </w:pPr>
      <w:r>
        <w:lastRenderedPageBreak/>
        <w:t>Спортивно-оздоровительная</w:t>
      </w:r>
      <w:r>
        <w:rPr>
          <w:spacing w:val="-8"/>
        </w:rPr>
        <w:t xml:space="preserve"> </w:t>
      </w:r>
      <w:r>
        <w:t>деятельность</w:t>
      </w:r>
    </w:p>
    <w:p w:rsidR="003C2477" w:rsidRDefault="00F03892">
      <w:pPr>
        <w:pStyle w:val="a3"/>
        <w:spacing w:before="1" w:line="237" w:lineRule="auto"/>
        <w:ind w:right="808" w:firstLine="398"/>
        <w:jc w:val="both"/>
      </w:pPr>
      <w:r>
        <w:t>Строевые упражнения и приёмы. Легкая атлетика. Беговые и прыжковые упражнения,</w:t>
      </w:r>
      <w:r>
        <w:rPr>
          <w:spacing w:val="1"/>
        </w:rPr>
        <w:t xml:space="preserve"> </w:t>
      </w:r>
      <w:r>
        <w:t>бросание малого и большого мяча, метание. Гимнастика с основами акробатики. Лазание,</w:t>
      </w:r>
      <w:r>
        <w:rPr>
          <w:spacing w:val="1"/>
        </w:rPr>
        <w:t xml:space="preserve"> </w:t>
      </w:r>
      <w:r>
        <w:t>перелезание, ползание, висы и упоры; акробатические упражнения, кувырки, перекаты,</w:t>
      </w:r>
      <w:r>
        <w:rPr>
          <w:spacing w:val="1"/>
        </w:rPr>
        <w:t xml:space="preserve"> </w:t>
      </w:r>
      <w:r>
        <w:t>снарядная гимнастика. Лыжная подготовка. Лыжные ходы; повороты; спуски; подъёмы;</w:t>
      </w:r>
      <w:r>
        <w:rPr>
          <w:spacing w:val="1"/>
        </w:rPr>
        <w:t xml:space="preserve"> </w:t>
      </w:r>
      <w:r>
        <w:t>торможение. Подвижные игры</w:t>
      </w:r>
      <w:r>
        <w:rPr>
          <w:spacing w:val="1"/>
        </w:rPr>
        <w:t xml:space="preserve"> </w:t>
      </w:r>
      <w:r>
        <w:t>(на свежем воздухе и в</w:t>
      </w:r>
      <w:r>
        <w:rPr>
          <w:spacing w:val="1"/>
        </w:rPr>
        <w:t xml:space="preserve"> </w:t>
      </w:r>
      <w:r>
        <w:t>помещении),</w:t>
      </w:r>
      <w:r>
        <w:rPr>
          <w:spacing w:val="1"/>
        </w:rPr>
        <w:t xml:space="preserve"> </w:t>
      </w:r>
      <w:r>
        <w:t>спортивные игры</w:t>
      </w:r>
      <w:r>
        <w:rPr>
          <w:spacing w:val="1"/>
        </w:rPr>
        <w:t xml:space="preserve"> </w:t>
      </w:r>
      <w:r>
        <w:t>(футбол,</w:t>
      </w:r>
      <w:r>
        <w:rPr>
          <w:spacing w:val="1"/>
        </w:rPr>
        <w:t xml:space="preserve"> </w:t>
      </w:r>
      <w:r>
        <w:t>волейбол,</w:t>
      </w:r>
      <w:r>
        <w:rPr>
          <w:spacing w:val="-2"/>
        </w:rPr>
        <w:t xml:space="preserve"> </w:t>
      </w:r>
      <w:r>
        <w:t>баскетбол).</w:t>
      </w:r>
      <w:r w:rsidR="00F940E5">
        <w:t xml:space="preserve"> </w:t>
      </w:r>
      <w:r>
        <w:t>Плавание</w:t>
      </w:r>
      <w:r>
        <w:rPr>
          <w:spacing w:val="-1"/>
        </w:rPr>
        <w:t xml:space="preserve"> </w:t>
      </w:r>
      <w:r>
        <w:t>(стили</w:t>
      </w:r>
      <w:r>
        <w:rPr>
          <w:spacing w:val="-4"/>
        </w:rPr>
        <w:t xml:space="preserve"> </w:t>
      </w:r>
      <w:r>
        <w:t>плавания</w:t>
      </w:r>
      <w:r>
        <w:rPr>
          <w:spacing w:val="3"/>
        </w:rPr>
        <w:t xml:space="preserve"> </w:t>
      </w:r>
      <w:r>
        <w:t>— брасс</w:t>
      </w:r>
      <w:r>
        <w:rPr>
          <w:spacing w:val="-1"/>
        </w:rPr>
        <w:t xml:space="preserve"> </w:t>
      </w:r>
      <w:r>
        <w:t>и</w:t>
      </w:r>
      <w:r>
        <w:rPr>
          <w:spacing w:val="-4"/>
        </w:rPr>
        <w:t xml:space="preserve"> </w:t>
      </w:r>
      <w:r>
        <w:t>кроль на</w:t>
      </w:r>
      <w:r>
        <w:rPr>
          <w:spacing w:val="-6"/>
        </w:rPr>
        <w:t xml:space="preserve"> </w:t>
      </w:r>
      <w:r>
        <w:t>груди).</w:t>
      </w:r>
    </w:p>
    <w:p w:rsidR="003C2477" w:rsidRDefault="00F03892" w:rsidP="006F7148">
      <w:pPr>
        <w:pStyle w:val="1"/>
        <w:spacing w:before="159" w:line="237" w:lineRule="auto"/>
        <w:ind w:left="1418" w:right="2372" w:firstLine="177"/>
      </w:pPr>
      <w:r>
        <w:t>Тематическое планирование</w:t>
      </w:r>
      <w:r>
        <w:rPr>
          <w:spacing w:val="-57"/>
        </w:rPr>
        <w:t xml:space="preserve"> </w:t>
      </w:r>
      <w:r>
        <w:t>1</w:t>
      </w:r>
      <w:r>
        <w:rPr>
          <w:spacing w:val="1"/>
        </w:rPr>
        <w:t xml:space="preserve"> </w:t>
      </w:r>
      <w:r>
        <w:t>класс (66</w:t>
      </w:r>
      <w:r>
        <w:rPr>
          <w:spacing w:val="-3"/>
        </w:rPr>
        <w:t xml:space="preserve"> </w:t>
      </w:r>
      <w:r>
        <w:t>ч,</w:t>
      </w:r>
      <w:r>
        <w:rPr>
          <w:spacing w:val="4"/>
        </w:rPr>
        <w:t xml:space="preserve"> </w:t>
      </w:r>
      <w:r>
        <w:t>2</w:t>
      </w:r>
      <w:r>
        <w:rPr>
          <w:spacing w:val="-3"/>
        </w:rPr>
        <w:t xml:space="preserve"> </w:t>
      </w:r>
      <w:r>
        <w:t>ч в</w:t>
      </w:r>
      <w:r>
        <w:rPr>
          <w:spacing w:val="-4"/>
        </w:rPr>
        <w:t xml:space="preserve"> </w:t>
      </w:r>
      <w:r>
        <w:t>неделю)</w:t>
      </w:r>
    </w:p>
    <w:p w:rsidR="003C2477" w:rsidRDefault="003C2477">
      <w:pPr>
        <w:pStyle w:val="a3"/>
        <w:spacing w:before="10"/>
        <w:ind w:left="0"/>
        <w:rPr>
          <w:b/>
          <w:sz w:val="21"/>
        </w:rPr>
      </w:pPr>
    </w:p>
    <w:tbl>
      <w:tblPr>
        <w:tblStyle w:val="TableNormal"/>
        <w:tblW w:w="9171" w:type="dxa"/>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9"/>
        <w:gridCol w:w="2222"/>
      </w:tblGrid>
      <w:tr w:rsidR="003C2477" w:rsidTr="00851F25">
        <w:trPr>
          <w:trHeight w:val="273"/>
        </w:trPr>
        <w:tc>
          <w:tcPr>
            <w:tcW w:w="6949" w:type="dxa"/>
          </w:tcPr>
          <w:p w:rsidR="003C2477" w:rsidRDefault="00F03892">
            <w:pPr>
              <w:pStyle w:val="TableParagraph"/>
              <w:spacing w:line="253" w:lineRule="exact"/>
              <w:ind w:left="105"/>
              <w:rPr>
                <w:b/>
                <w:sz w:val="24"/>
              </w:rPr>
            </w:pPr>
            <w:r>
              <w:rPr>
                <w:b/>
                <w:sz w:val="24"/>
              </w:rPr>
              <w:t>Тема</w:t>
            </w:r>
          </w:p>
        </w:tc>
        <w:tc>
          <w:tcPr>
            <w:tcW w:w="2222" w:type="dxa"/>
          </w:tcPr>
          <w:p w:rsidR="003C2477" w:rsidRDefault="00F03892">
            <w:pPr>
              <w:pStyle w:val="TableParagraph"/>
              <w:spacing w:line="253" w:lineRule="exact"/>
              <w:ind w:left="104"/>
              <w:rPr>
                <w:b/>
                <w:sz w:val="24"/>
              </w:rPr>
            </w:pPr>
            <w:r>
              <w:rPr>
                <w:b/>
                <w:sz w:val="24"/>
              </w:rPr>
              <w:t>Количество</w:t>
            </w:r>
            <w:r>
              <w:rPr>
                <w:b/>
                <w:spacing w:val="-2"/>
                <w:sz w:val="24"/>
              </w:rPr>
              <w:t xml:space="preserve"> </w:t>
            </w:r>
            <w:r>
              <w:rPr>
                <w:b/>
                <w:sz w:val="24"/>
              </w:rPr>
              <w:t>часов</w:t>
            </w:r>
          </w:p>
        </w:tc>
      </w:tr>
      <w:tr w:rsidR="003C2477" w:rsidTr="00851F25">
        <w:trPr>
          <w:trHeight w:val="277"/>
        </w:trPr>
        <w:tc>
          <w:tcPr>
            <w:tcW w:w="6949" w:type="dxa"/>
          </w:tcPr>
          <w:p w:rsidR="003C2477" w:rsidRDefault="00F03892">
            <w:pPr>
              <w:pStyle w:val="TableParagraph"/>
              <w:spacing w:line="258" w:lineRule="exact"/>
              <w:ind w:left="105"/>
              <w:rPr>
                <w:sz w:val="21"/>
              </w:rPr>
            </w:pPr>
            <w:r>
              <w:rPr>
                <w:sz w:val="24"/>
              </w:rPr>
              <w:t>Знания</w:t>
            </w:r>
            <w:r>
              <w:rPr>
                <w:spacing w:val="-1"/>
                <w:sz w:val="24"/>
              </w:rPr>
              <w:t xml:space="preserve"> </w:t>
            </w:r>
            <w:r>
              <w:rPr>
                <w:b/>
                <w:sz w:val="21"/>
              </w:rPr>
              <w:t>о</w:t>
            </w:r>
            <w:r>
              <w:rPr>
                <w:b/>
                <w:spacing w:val="-7"/>
                <w:sz w:val="21"/>
              </w:rPr>
              <w:t xml:space="preserve"> </w:t>
            </w:r>
            <w:r>
              <w:rPr>
                <w:sz w:val="21"/>
              </w:rPr>
              <w:t>физической культуре</w:t>
            </w:r>
          </w:p>
        </w:tc>
        <w:tc>
          <w:tcPr>
            <w:tcW w:w="2222" w:type="dxa"/>
          </w:tcPr>
          <w:p w:rsidR="003C2477" w:rsidRDefault="00F03892">
            <w:pPr>
              <w:pStyle w:val="TableParagraph"/>
              <w:spacing w:line="258" w:lineRule="exact"/>
              <w:ind w:left="104"/>
              <w:rPr>
                <w:sz w:val="24"/>
              </w:rPr>
            </w:pPr>
            <w:r>
              <w:rPr>
                <w:sz w:val="24"/>
              </w:rPr>
              <w:t>3</w:t>
            </w:r>
          </w:p>
        </w:tc>
      </w:tr>
      <w:tr w:rsidR="003C2477" w:rsidTr="00851F25">
        <w:trPr>
          <w:trHeight w:val="273"/>
        </w:trPr>
        <w:tc>
          <w:tcPr>
            <w:tcW w:w="6949" w:type="dxa"/>
          </w:tcPr>
          <w:p w:rsidR="003C2477" w:rsidRDefault="00F03892">
            <w:pPr>
              <w:pStyle w:val="TableParagraph"/>
              <w:spacing w:line="233" w:lineRule="exact"/>
              <w:ind w:left="105"/>
              <w:rPr>
                <w:sz w:val="21"/>
              </w:rPr>
            </w:pPr>
            <w:r>
              <w:rPr>
                <w:sz w:val="21"/>
              </w:rPr>
              <w:t>Организация</w:t>
            </w:r>
            <w:r>
              <w:rPr>
                <w:spacing w:val="-5"/>
                <w:sz w:val="21"/>
              </w:rPr>
              <w:t xml:space="preserve"> </w:t>
            </w:r>
            <w:r>
              <w:rPr>
                <w:sz w:val="21"/>
              </w:rPr>
              <w:t>здорового</w:t>
            </w:r>
            <w:r>
              <w:rPr>
                <w:spacing w:val="-4"/>
                <w:sz w:val="21"/>
              </w:rPr>
              <w:t xml:space="preserve"> </w:t>
            </w:r>
            <w:r>
              <w:rPr>
                <w:sz w:val="21"/>
              </w:rPr>
              <w:t>образа</w:t>
            </w:r>
            <w:r>
              <w:rPr>
                <w:spacing w:val="-1"/>
                <w:sz w:val="21"/>
              </w:rPr>
              <w:t xml:space="preserve"> </w:t>
            </w:r>
            <w:r>
              <w:rPr>
                <w:sz w:val="21"/>
              </w:rPr>
              <w:t>жизни</w:t>
            </w:r>
          </w:p>
        </w:tc>
        <w:tc>
          <w:tcPr>
            <w:tcW w:w="2222" w:type="dxa"/>
          </w:tcPr>
          <w:p w:rsidR="003C2477" w:rsidRDefault="00F03892">
            <w:pPr>
              <w:pStyle w:val="TableParagraph"/>
              <w:spacing w:line="254" w:lineRule="exact"/>
              <w:ind w:left="104"/>
              <w:rPr>
                <w:sz w:val="24"/>
              </w:rPr>
            </w:pPr>
            <w:r>
              <w:rPr>
                <w:sz w:val="24"/>
              </w:rPr>
              <w:t>1</w:t>
            </w:r>
          </w:p>
        </w:tc>
      </w:tr>
      <w:tr w:rsidR="003C2477" w:rsidTr="00851F25">
        <w:trPr>
          <w:trHeight w:val="556"/>
        </w:trPr>
        <w:tc>
          <w:tcPr>
            <w:tcW w:w="6949" w:type="dxa"/>
          </w:tcPr>
          <w:p w:rsidR="003C2477" w:rsidRDefault="00F03892">
            <w:pPr>
              <w:pStyle w:val="TableParagraph"/>
              <w:spacing w:line="274" w:lineRule="exact"/>
              <w:ind w:left="105"/>
              <w:rPr>
                <w:sz w:val="24"/>
              </w:rPr>
            </w:pPr>
            <w:r>
              <w:rPr>
                <w:sz w:val="24"/>
              </w:rPr>
              <w:t>Наблюдение</w:t>
            </w:r>
            <w:r>
              <w:rPr>
                <w:spacing w:val="-5"/>
                <w:sz w:val="24"/>
              </w:rPr>
              <w:t xml:space="preserve"> </w:t>
            </w:r>
            <w:r>
              <w:rPr>
                <w:sz w:val="24"/>
              </w:rPr>
              <w:t>за</w:t>
            </w:r>
            <w:r>
              <w:rPr>
                <w:spacing w:val="-5"/>
                <w:sz w:val="24"/>
              </w:rPr>
              <w:t xml:space="preserve"> </w:t>
            </w:r>
            <w:r>
              <w:rPr>
                <w:sz w:val="24"/>
              </w:rPr>
              <w:t>физическим</w:t>
            </w:r>
            <w:r>
              <w:rPr>
                <w:spacing w:val="-3"/>
                <w:sz w:val="24"/>
              </w:rPr>
              <w:t xml:space="preserve"> </w:t>
            </w:r>
            <w:r>
              <w:rPr>
                <w:sz w:val="24"/>
              </w:rPr>
              <w:t>развитием</w:t>
            </w:r>
            <w:r>
              <w:rPr>
                <w:spacing w:val="-3"/>
                <w:sz w:val="24"/>
              </w:rPr>
              <w:t xml:space="preserve"> </w:t>
            </w:r>
            <w:r>
              <w:rPr>
                <w:sz w:val="24"/>
              </w:rPr>
              <w:t>и</w:t>
            </w:r>
            <w:r>
              <w:rPr>
                <w:spacing w:val="-7"/>
                <w:sz w:val="24"/>
              </w:rPr>
              <w:t xml:space="preserve"> </w:t>
            </w:r>
            <w:r>
              <w:rPr>
                <w:sz w:val="24"/>
              </w:rPr>
              <w:t>физической</w:t>
            </w:r>
            <w:r>
              <w:rPr>
                <w:spacing w:val="-57"/>
                <w:sz w:val="24"/>
              </w:rPr>
              <w:t xml:space="preserve"> </w:t>
            </w:r>
            <w:r>
              <w:rPr>
                <w:sz w:val="24"/>
              </w:rPr>
              <w:t>подготовленностью</w:t>
            </w:r>
          </w:p>
        </w:tc>
        <w:tc>
          <w:tcPr>
            <w:tcW w:w="2222" w:type="dxa"/>
          </w:tcPr>
          <w:p w:rsidR="003C2477" w:rsidRDefault="00F03892">
            <w:pPr>
              <w:pStyle w:val="TableParagraph"/>
              <w:spacing w:line="273" w:lineRule="exact"/>
              <w:ind w:left="104"/>
              <w:rPr>
                <w:sz w:val="24"/>
              </w:rPr>
            </w:pPr>
            <w:r>
              <w:rPr>
                <w:sz w:val="24"/>
              </w:rPr>
              <w:t>1</w:t>
            </w:r>
          </w:p>
        </w:tc>
      </w:tr>
      <w:tr w:rsidR="003C2477" w:rsidTr="00851F25">
        <w:trPr>
          <w:trHeight w:val="273"/>
        </w:trPr>
        <w:tc>
          <w:tcPr>
            <w:tcW w:w="6949" w:type="dxa"/>
          </w:tcPr>
          <w:p w:rsidR="003C2477" w:rsidRDefault="00F03892">
            <w:pPr>
              <w:pStyle w:val="TableParagraph"/>
              <w:spacing w:line="253" w:lineRule="exact"/>
              <w:ind w:left="105"/>
              <w:rPr>
                <w:sz w:val="24"/>
              </w:rPr>
            </w:pPr>
            <w:r>
              <w:rPr>
                <w:sz w:val="24"/>
              </w:rPr>
              <w:t>Физкультурно-оздоровительная</w:t>
            </w:r>
            <w:r>
              <w:rPr>
                <w:spacing w:val="-6"/>
                <w:sz w:val="24"/>
              </w:rPr>
              <w:t xml:space="preserve"> </w:t>
            </w:r>
            <w:r>
              <w:rPr>
                <w:sz w:val="24"/>
              </w:rPr>
              <w:t>деятельность</w:t>
            </w:r>
          </w:p>
        </w:tc>
        <w:tc>
          <w:tcPr>
            <w:tcW w:w="2222" w:type="dxa"/>
          </w:tcPr>
          <w:p w:rsidR="003C2477" w:rsidRDefault="00F03892">
            <w:pPr>
              <w:pStyle w:val="TableParagraph"/>
              <w:spacing w:line="253" w:lineRule="exact"/>
              <w:ind w:left="104"/>
              <w:rPr>
                <w:sz w:val="24"/>
              </w:rPr>
            </w:pPr>
            <w:r>
              <w:rPr>
                <w:sz w:val="24"/>
              </w:rPr>
              <w:t>2</w:t>
            </w:r>
          </w:p>
        </w:tc>
      </w:tr>
      <w:tr w:rsidR="003C2477" w:rsidTr="00851F25">
        <w:trPr>
          <w:trHeight w:val="277"/>
        </w:trPr>
        <w:tc>
          <w:tcPr>
            <w:tcW w:w="6949" w:type="dxa"/>
          </w:tcPr>
          <w:p w:rsidR="003C2477" w:rsidRDefault="00F03892">
            <w:pPr>
              <w:pStyle w:val="TableParagraph"/>
              <w:spacing w:line="232" w:lineRule="exact"/>
              <w:ind w:left="105"/>
              <w:rPr>
                <w:sz w:val="21"/>
              </w:rPr>
            </w:pPr>
            <w:r>
              <w:rPr>
                <w:sz w:val="21"/>
              </w:rPr>
              <w:t>Лёгкая</w:t>
            </w:r>
            <w:r>
              <w:rPr>
                <w:spacing w:val="-3"/>
                <w:sz w:val="21"/>
              </w:rPr>
              <w:t xml:space="preserve"> </w:t>
            </w:r>
            <w:r>
              <w:rPr>
                <w:sz w:val="21"/>
              </w:rPr>
              <w:t>атлетика</w:t>
            </w:r>
          </w:p>
        </w:tc>
        <w:tc>
          <w:tcPr>
            <w:tcW w:w="2222" w:type="dxa"/>
          </w:tcPr>
          <w:p w:rsidR="003C2477" w:rsidRDefault="00F03892">
            <w:pPr>
              <w:pStyle w:val="TableParagraph"/>
              <w:spacing w:line="258" w:lineRule="exact"/>
              <w:ind w:left="104"/>
              <w:rPr>
                <w:sz w:val="24"/>
              </w:rPr>
            </w:pPr>
            <w:r>
              <w:rPr>
                <w:sz w:val="24"/>
              </w:rPr>
              <w:t>16</w:t>
            </w:r>
          </w:p>
        </w:tc>
      </w:tr>
      <w:tr w:rsidR="003C2477" w:rsidTr="00851F25">
        <w:trPr>
          <w:trHeight w:val="273"/>
        </w:trPr>
        <w:tc>
          <w:tcPr>
            <w:tcW w:w="6949" w:type="dxa"/>
          </w:tcPr>
          <w:p w:rsidR="003C2477" w:rsidRDefault="00F03892">
            <w:pPr>
              <w:pStyle w:val="TableParagraph"/>
              <w:spacing w:line="253" w:lineRule="exact"/>
              <w:ind w:left="105"/>
              <w:rPr>
                <w:sz w:val="24"/>
              </w:rPr>
            </w:pPr>
            <w:r>
              <w:rPr>
                <w:sz w:val="24"/>
              </w:rPr>
              <w:t>Гимнастика</w:t>
            </w:r>
            <w:r>
              <w:rPr>
                <w:spacing w:val="-1"/>
                <w:sz w:val="24"/>
              </w:rPr>
              <w:t xml:space="preserve"> </w:t>
            </w:r>
            <w:r>
              <w:rPr>
                <w:sz w:val="24"/>
              </w:rPr>
              <w:t>с</w:t>
            </w:r>
            <w:r>
              <w:rPr>
                <w:spacing w:val="-5"/>
                <w:sz w:val="24"/>
              </w:rPr>
              <w:t xml:space="preserve"> </w:t>
            </w:r>
            <w:r>
              <w:rPr>
                <w:sz w:val="24"/>
              </w:rPr>
              <w:t>основами</w:t>
            </w:r>
            <w:r>
              <w:rPr>
                <w:spacing w:val="-4"/>
                <w:sz w:val="24"/>
              </w:rPr>
              <w:t xml:space="preserve"> </w:t>
            </w:r>
            <w:r>
              <w:rPr>
                <w:sz w:val="24"/>
              </w:rPr>
              <w:t>акробатики</w:t>
            </w:r>
          </w:p>
        </w:tc>
        <w:tc>
          <w:tcPr>
            <w:tcW w:w="2222" w:type="dxa"/>
          </w:tcPr>
          <w:p w:rsidR="003C2477" w:rsidRDefault="00F03892">
            <w:pPr>
              <w:pStyle w:val="TableParagraph"/>
              <w:spacing w:line="253" w:lineRule="exact"/>
              <w:ind w:left="104"/>
              <w:rPr>
                <w:sz w:val="24"/>
              </w:rPr>
            </w:pPr>
            <w:r>
              <w:rPr>
                <w:sz w:val="24"/>
              </w:rPr>
              <w:t>16</w:t>
            </w:r>
          </w:p>
        </w:tc>
      </w:tr>
      <w:tr w:rsidR="003C2477" w:rsidTr="00851F25">
        <w:trPr>
          <w:trHeight w:val="278"/>
        </w:trPr>
        <w:tc>
          <w:tcPr>
            <w:tcW w:w="6949" w:type="dxa"/>
          </w:tcPr>
          <w:p w:rsidR="003C2477" w:rsidRDefault="00F03892">
            <w:pPr>
              <w:pStyle w:val="TableParagraph"/>
              <w:spacing w:line="259" w:lineRule="exact"/>
              <w:ind w:left="105"/>
              <w:rPr>
                <w:sz w:val="24"/>
              </w:rPr>
            </w:pPr>
            <w:r>
              <w:rPr>
                <w:sz w:val="24"/>
              </w:rPr>
              <w:t>Лыжная</w:t>
            </w:r>
            <w:r>
              <w:rPr>
                <w:spacing w:val="-5"/>
                <w:sz w:val="24"/>
              </w:rPr>
              <w:t xml:space="preserve"> </w:t>
            </w:r>
            <w:r>
              <w:rPr>
                <w:sz w:val="24"/>
              </w:rPr>
              <w:t>подготовка</w:t>
            </w:r>
          </w:p>
        </w:tc>
        <w:tc>
          <w:tcPr>
            <w:tcW w:w="2222" w:type="dxa"/>
          </w:tcPr>
          <w:p w:rsidR="003C2477" w:rsidRDefault="00F03892">
            <w:pPr>
              <w:pStyle w:val="TableParagraph"/>
              <w:spacing w:line="259" w:lineRule="exact"/>
              <w:ind w:left="104"/>
              <w:rPr>
                <w:sz w:val="24"/>
              </w:rPr>
            </w:pPr>
            <w:r>
              <w:rPr>
                <w:sz w:val="24"/>
              </w:rPr>
              <w:t>12</w:t>
            </w:r>
          </w:p>
        </w:tc>
      </w:tr>
      <w:tr w:rsidR="003C2477" w:rsidTr="00851F25">
        <w:trPr>
          <w:trHeight w:val="273"/>
        </w:trPr>
        <w:tc>
          <w:tcPr>
            <w:tcW w:w="6949" w:type="dxa"/>
          </w:tcPr>
          <w:p w:rsidR="003C2477" w:rsidRDefault="00F03892">
            <w:pPr>
              <w:pStyle w:val="TableParagraph"/>
              <w:spacing w:line="253" w:lineRule="exact"/>
              <w:ind w:left="105"/>
              <w:rPr>
                <w:sz w:val="24"/>
              </w:rPr>
            </w:pPr>
            <w:r>
              <w:rPr>
                <w:sz w:val="24"/>
              </w:rPr>
              <w:t>Подвижные</w:t>
            </w:r>
            <w:r>
              <w:rPr>
                <w:spacing w:val="-6"/>
                <w:sz w:val="24"/>
              </w:rPr>
              <w:t xml:space="preserve"> </w:t>
            </w:r>
            <w:r>
              <w:rPr>
                <w:sz w:val="24"/>
              </w:rPr>
              <w:t>игры</w:t>
            </w:r>
          </w:p>
        </w:tc>
        <w:tc>
          <w:tcPr>
            <w:tcW w:w="2222" w:type="dxa"/>
          </w:tcPr>
          <w:p w:rsidR="003C2477" w:rsidRDefault="00F03892">
            <w:pPr>
              <w:pStyle w:val="TableParagraph"/>
              <w:spacing w:line="253" w:lineRule="exact"/>
              <w:ind w:left="104"/>
              <w:rPr>
                <w:sz w:val="24"/>
              </w:rPr>
            </w:pPr>
            <w:r>
              <w:rPr>
                <w:sz w:val="24"/>
              </w:rPr>
              <w:t>15</w:t>
            </w:r>
          </w:p>
        </w:tc>
      </w:tr>
      <w:tr w:rsidR="003C2477" w:rsidTr="00851F25">
        <w:trPr>
          <w:trHeight w:val="277"/>
        </w:trPr>
        <w:tc>
          <w:tcPr>
            <w:tcW w:w="6949" w:type="dxa"/>
          </w:tcPr>
          <w:p w:rsidR="003C2477" w:rsidRDefault="00F03892">
            <w:pPr>
              <w:pStyle w:val="TableParagraph"/>
              <w:spacing w:line="258" w:lineRule="exact"/>
              <w:ind w:left="105"/>
              <w:rPr>
                <w:b/>
                <w:sz w:val="24"/>
              </w:rPr>
            </w:pPr>
            <w:r>
              <w:rPr>
                <w:b/>
                <w:sz w:val="24"/>
              </w:rPr>
              <w:t>Итого</w:t>
            </w:r>
          </w:p>
        </w:tc>
        <w:tc>
          <w:tcPr>
            <w:tcW w:w="2222" w:type="dxa"/>
          </w:tcPr>
          <w:p w:rsidR="003C2477" w:rsidRDefault="00F03892">
            <w:pPr>
              <w:pStyle w:val="TableParagraph"/>
              <w:spacing w:line="258" w:lineRule="exact"/>
              <w:ind w:left="104"/>
              <w:rPr>
                <w:b/>
                <w:sz w:val="24"/>
              </w:rPr>
            </w:pPr>
            <w:r>
              <w:rPr>
                <w:b/>
                <w:sz w:val="24"/>
              </w:rPr>
              <w:t>66</w:t>
            </w:r>
          </w:p>
        </w:tc>
      </w:tr>
    </w:tbl>
    <w:p w:rsidR="003C2477" w:rsidRDefault="00F03892" w:rsidP="006F7148">
      <w:pPr>
        <w:spacing w:line="237" w:lineRule="auto"/>
        <w:ind w:left="1560" w:right="2656" w:firstLine="177"/>
        <w:rPr>
          <w:b/>
          <w:sz w:val="24"/>
        </w:rPr>
      </w:pPr>
      <w:r>
        <w:rPr>
          <w:b/>
          <w:sz w:val="24"/>
        </w:rPr>
        <w:t>Тематическое планирование</w:t>
      </w:r>
      <w:r>
        <w:rPr>
          <w:b/>
          <w:spacing w:val="-57"/>
          <w:sz w:val="24"/>
        </w:rPr>
        <w:t xml:space="preserve"> </w:t>
      </w:r>
      <w:r>
        <w:rPr>
          <w:b/>
          <w:sz w:val="24"/>
        </w:rPr>
        <w:t>2</w:t>
      </w:r>
      <w:r>
        <w:rPr>
          <w:b/>
          <w:spacing w:val="1"/>
          <w:sz w:val="24"/>
        </w:rPr>
        <w:t xml:space="preserve"> </w:t>
      </w:r>
      <w:r>
        <w:rPr>
          <w:b/>
          <w:sz w:val="24"/>
        </w:rPr>
        <w:t>класс (68</w:t>
      </w:r>
      <w:r>
        <w:rPr>
          <w:b/>
          <w:spacing w:val="-3"/>
          <w:sz w:val="24"/>
        </w:rPr>
        <w:t xml:space="preserve"> </w:t>
      </w:r>
      <w:r>
        <w:rPr>
          <w:b/>
          <w:sz w:val="24"/>
        </w:rPr>
        <w:t>ч,</w:t>
      </w:r>
      <w:r>
        <w:rPr>
          <w:b/>
          <w:spacing w:val="4"/>
          <w:sz w:val="24"/>
        </w:rPr>
        <w:t xml:space="preserve"> </w:t>
      </w:r>
      <w:r>
        <w:rPr>
          <w:b/>
          <w:sz w:val="24"/>
        </w:rPr>
        <w:t>2</w:t>
      </w:r>
      <w:r>
        <w:rPr>
          <w:b/>
          <w:spacing w:val="-3"/>
          <w:sz w:val="24"/>
        </w:rPr>
        <w:t xml:space="preserve"> </w:t>
      </w:r>
      <w:r>
        <w:rPr>
          <w:b/>
          <w:sz w:val="24"/>
        </w:rPr>
        <w:t>ч в</w:t>
      </w:r>
      <w:r>
        <w:rPr>
          <w:b/>
          <w:spacing w:val="-4"/>
          <w:sz w:val="24"/>
        </w:rPr>
        <w:t xml:space="preserve"> </w:t>
      </w:r>
      <w:r>
        <w:rPr>
          <w:b/>
          <w:sz w:val="24"/>
        </w:rPr>
        <w:t>неделю)</w:t>
      </w:r>
    </w:p>
    <w:p w:rsidR="003C2477" w:rsidRDefault="003C2477">
      <w:pPr>
        <w:pStyle w:val="a3"/>
        <w:spacing w:before="4"/>
        <w:ind w:left="0"/>
        <w:rPr>
          <w:b/>
          <w:sz w:val="21"/>
        </w:rPr>
      </w:pPr>
    </w:p>
    <w:tbl>
      <w:tblPr>
        <w:tblStyle w:val="TableNormal"/>
        <w:tblW w:w="9171" w:type="dxa"/>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9"/>
        <w:gridCol w:w="2222"/>
      </w:tblGrid>
      <w:tr w:rsidR="003C2477" w:rsidTr="00851F25">
        <w:trPr>
          <w:trHeight w:val="278"/>
        </w:trPr>
        <w:tc>
          <w:tcPr>
            <w:tcW w:w="6949" w:type="dxa"/>
          </w:tcPr>
          <w:p w:rsidR="003C2477" w:rsidRDefault="00F03892">
            <w:pPr>
              <w:pStyle w:val="TableParagraph"/>
              <w:spacing w:line="258" w:lineRule="exact"/>
              <w:ind w:left="105"/>
              <w:rPr>
                <w:b/>
                <w:sz w:val="24"/>
              </w:rPr>
            </w:pPr>
            <w:r>
              <w:rPr>
                <w:b/>
                <w:sz w:val="24"/>
              </w:rPr>
              <w:t>Тема</w:t>
            </w:r>
          </w:p>
        </w:tc>
        <w:tc>
          <w:tcPr>
            <w:tcW w:w="2222" w:type="dxa"/>
          </w:tcPr>
          <w:p w:rsidR="003C2477" w:rsidRDefault="00F03892">
            <w:pPr>
              <w:pStyle w:val="TableParagraph"/>
              <w:spacing w:line="258" w:lineRule="exact"/>
              <w:ind w:left="104"/>
              <w:rPr>
                <w:b/>
                <w:sz w:val="24"/>
              </w:rPr>
            </w:pPr>
            <w:r>
              <w:rPr>
                <w:b/>
                <w:sz w:val="24"/>
              </w:rPr>
              <w:t>Количество</w:t>
            </w:r>
            <w:r>
              <w:rPr>
                <w:b/>
                <w:spacing w:val="-2"/>
                <w:sz w:val="24"/>
              </w:rPr>
              <w:t xml:space="preserve"> </w:t>
            </w:r>
            <w:r>
              <w:rPr>
                <w:b/>
                <w:sz w:val="24"/>
              </w:rPr>
              <w:t>часов</w:t>
            </w:r>
          </w:p>
        </w:tc>
      </w:tr>
      <w:tr w:rsidR="003C2477" w:rsidTr="00851F25">
        <w:trPr>
          <w:trHeight w:val="278"/>
        </w:trPr>
        <w:tc>
          <w:tcPr>
            <w:tcW w:w="6949" w:type="dxa"/>
          </w:tcPr>
          <w:p w:rsidR="003C2477" w:rsidRDefault="00F03892">
            <w:pPr>
              <w:pStyle w:val="TableParagraph"/>
              <w:spacing w:line="258" w:lineRule="exact"/>
              <w:ind w:left="105"/>
              <w:rPr>
                <w:sz w:val="21"/>
              </w:rPr>
            </w:pPr>
            <w:r>
              <w:rPr>
                <w:sz w:val="24"/>
              </w:rPr>
              <w:t>Знания</w:t>
            </w:r>
            <w:r>
              <w:rPr>
                <w:spacing w:val="-1"/>
                <w:sz w:val="24"/>
              </w:rPr>
              <w:t xml:space="preserve"> </w:t>
            </w:r>
            <w:r>
              <w:rPr>
                <w:b/>
                <w:sz w:val="21"/>
              </w:rPr>
              <w:t>о</w:t>
            </w:r>
            <w:r>
              <w:rPr>
                <w:b/>
                <w:spacing w:val="-7"/>
                <w:sz w:val="21"/>
              </w:rPr>
              <w:t xml:space="preserve"> </w:t>
            </w:r>
            <w:r>
              <w:rPr>
                <w:sz w:val="21"/>
              </w:rPr>
              <w:t>физической культуре</w:t>
            </w:r>
          </w:p>
        </w:tc>
        <w:tc>
          <w:tcPr>
            <w:tcW w:w="2222" w:type="dxa"/>
          </w:tcPr>
          <w:p w:rsidR="003C2477" w:rsidRDefault="00F03892">
            <w:pPr>
              <w:pStyle w:val="TableParagraph"/>
              <w:spacing w:line="258" w:lineRule="exact"/>
              <w:ind w:left="104"/>
              <w:rPr>
                <w:sz w:val="24"/>
              </w:rPr>
            </w:pPr>
            <w:r>
              <w:rPr>
                <w:sz w:val="24"/>
              </w:rPr>
              <w:t>3</w:t>
            </w:r>
          </w:p>
        </w:tc>
      </w:tr>
      <w:tr w:rsidR="003C2477" w:rsidTr="00851F25">
        <w:trPr>
          <w:trHeight w:val="273"/>
        </w:trPr>
        <w:tc>
          <w:tcPr>
            <w:tcW w:w="6949" w:type="dxa"/>
          </w:tcPr>
          <w:p w:rsidR="003C2477" w:rsidRDefault="00F03892">
            <w:pPr>
              <w:pStyle w:val="TableParagraph"/>
              <w:spacing w:line="232" w:lineRule="exact"/>
              <w:ind w:left="105"/>
              <w:rPr>
                <w:sz w:val="21"/>
              </w:rPr>
            </w:pPr>
            <w:r>
              <w:rPr>
                <w:sz w:val="21"/>
              </w:rPr>
              <w:t>Организация</w:t>
            </w:r>
            <w:r>
              <w:rPr>
                <w:spacing w:val="-5"/>
                <w:sz w:val="21"/>
              </w:rPr>
              <w:t xml:space="preserve"> </w:t>
            </w:r>
            <w:r>
              <w:rPr>
                <w:sz w:val="21"/>
              </w:rPr>
              <w:t>здорового</w:t>
            </w:r>
            <w:r>
              <w:rPr>
                <w:spacing w:val="-4"/>
                <w:sz w:val="21"/>
              </w:rPr>
              <w:t xml:space="preserve"> </w:t>
            </w:r>
            <w:r>
              <w:rPr>
                <w:sz w:val="21"/>
              </w:rPr>
              <w:t>образа</w:t>
            </w:r>
            <w:r>
              <w:rPr>
                <w:spacing w:val="-1"/>
                <w:sz w:val="21"/>
              </w:rPr>
              <w:t xml:space="preserve"> </w:t>
            </w:r>
            <w:r>
              <w:rPr>
                <w:sz w:val="21"/>
              </w:rPr>
              <w:t>жизни</w:t>
            </w:r>
          </w:p>
        </w:tc>
        <w:tc>
          <w:tcPr>
            <w:tcW w:w="2222" w:type="dxa"/>
          </w:tcPr>
          <w:p w:rsidR="003C2477" w:rsidRDefault="00F03892">
            <w:pPr>
              <w:pStyle w:val="TableParagraph"/>
              <w:spacing w:line="253" w:lineRule="exact"/>
              <w:ind w:left="104"/>
              <w:rPr>
                <w:sz w:val="24"/>
              </w:rPr>
            </w:pPr>
            <w:r>
              <w:rPr>
                <w:sz w:val="24"/>
              </w:rPr>
              <w:t>1</w:t>
            </w:r>
          </w:p>
        </w:tc>
      </w:tr>
      <w:tr w:rsidR="003C2477" w:rsidTr="00851F25">
        <w:trPr>
          <w:trHeight w:val="551"/>
        </w:trPr>
        <w:tc>
          <w:tcPr>
            <w:tcW w:w="6949" w:type="dxa"/>
          </w:tcPr>
          <w:p w:rsidR="003C2477" w:rsidRDefault="00F03892">
            <w:pPr>
              <w:pStyle w:val="TableParagraph"/>
              <w:spacing w:line="268" w:lineRule="exact"/>
              <w:ind w:left="105"/>
              <w:rPr>
                <w:sz w:val="24"/>
              </w:rPr>
            </w:pPr>
            <w:r>
              <w:rPr>
                <w:sz w:val="24"/>
              </w:rPr>
              <w:t>Наблюдение</w:t>
            </w:r>
            <w:r>
              <w:rPr>
                <w:spacing w:val="-4"/>
                <w:sz w:val="24"/>
              </w:rPr>
              <w:t xml:space="preserve"> </w:t>
            </w:r>
            <w:r>
              <w:rPr>
                <w:sz w:val="24"/>
              </w:rPr>
              <w:t>за</w:t>
            </w:r>
            <w:r>
              <w:rPr>
                <w:spacing w:val="-2"/>
                <w:sz w:val="24"/>
              </w:rPr>
              <w:t xml:space="preserve"> </w:t>
            </w:r>
            <w:r>
              <w:rPr>
                <w:sz w:val="24"/>
              </w:rPr>
              <w:t>физическим</w:t>
            </w:r>
            <w:r>
              <w:rPr>
                <w:spacing w:val="-2"/>
                <w:sz w:val="24"/>
              </w:rPr>
              <w:t xml:space="preserve"> </w:t>
            </w:r>
            <w:r>
              <w:rPr>
                <w:sz w:val="24"/>
              </w:rPr>
              <w:t>развитием</w:t>
            </w:r>
            <w:r>
              <w:rPr>
                <w:spacing w:val="-2"/>
                <w:sz w:val="24"/>
              </w:rPr>
              <w:t xml:space="preserve"> </w:t>
            </w:r>
            <w:r>
              <w:rPr>
                <w:sz w:val="24"/>
              </w:rPr>
              <w:t>и</w:t>
            </w:r>
            <w:r>
              <w:rPr>
                <w:spacing w:val="-7"/>
                <w:sz w:val="24"/>
              </w:rPr>
              <w:t xml:space="preserve"> </w:t>
            </w:r>
            <w:r>
              <w:rPr>
                <w:sz w:val="24"/>
              </w:rPr>
              <w:t>физической</w:t>
            </w:r>
          </w:p>
          <w:p w:rsidR="003C2477" w:rsidRDefault="00F03892">
            <w:pPr>
              <w:pStyle w:val="TableParagraph"/>
              <w:spacing w:before="2" w:line="261" w:lineRule="exact"/>
              <w:ind w:left="105"/>
              <w:rPr>
                <w:sz w:val="24"/>
              </w:rPr>
            </w:pPr>
            <w:r>
              <w:rPr>
                <w:sz w:val="24"/>
              </w:rPr>
              <w:t>подготовленностью</w:t>
            </w:r>
          </w:p>
        </w:tc>
        <w:tc>
          <w:tcPr>
            <w:tcW w:w="2222" w:type="dxa"/>
          </w:tcPr>
          <w:p w:rsidR="003C2477" w:rsidRDefault="00F03892">
            <w:pPr>
              <w:pStyle w:val="TableParagraph"/>
              <w:spacing w:line="268" w:lineRule="exact"/>
              <w:ind w:left="104"/>
              <w:rPr>
                <w:sz w:val="24"/>
              </w:rPr>
            </w:pPr>
            <w:r>
              <w:rPr>
                <w:sz w:val="24"/>
              </w:rPr>
              <w:t>1</w:t>
            </w:r>
          </w:p>
        </w:tc>
      </w:tr>
      <w:tr w:rsidR="003C2477" w:rsidTr="00851F25">
        <w:trPr>
          <w:trHeight w:val="277"/>
        </w:trPr>
        <w:tc>
          <w:tcPr>
            <w:tcW w:w="6949" w:type="dxa"/>
          </w:tcPr>
          <w:p w:rsidR="003C2477" w:rsidRDefault="00F03892">
            <w:pPr>
              <w:pStyle w:val="TableParagraph"/>
              <w:spacing w:line="258" w:lineRule="exact"/>
              <w:ind w:left="105"/>
              <w:rPr>
                <w:sz w:val="24"/>
              </w:rPr>
            </w:pPr>
            <w:r>
              <w:rPr>
                <w:sz w:val="24"/>
              </w:rPr>
              <w:t>Физкультурно-оздоровительная</w:t>
            </w:r>
            <w:r>
              <w:rPr>
                <w:spacing w:val="-6"/>
                <w:sz w:val="24"/>
              </w:rPr>
              <w:t xml:space="preserve"> </w:t>
            </w:r>
            <w:r>
              <w:rPr>
                <w:sz w:val="24"/>
              </w:rPr>
              <w:t>деятельность</w:t>
            </w:r>
          </w:p>
        </w:tc>
        <w:tc>
          <w:tcPr>
            <w:tcW w:w="2222" w:type="dxa"/>
          </w:tcPr>
          <w:p w:rsidR="003C2477" w:rsidRDefault="00F03892">
            <w:pPr>
              <w:pStyle w:val="TableParagraph"/>
              <w:spacing w:line="258" w:lineRule="exact"/>
              <w:ind w:left="104"/>
              <w:rPr>
                <w:sz w:val="24"/>
              </w:rPr>
            </w:pPr>
            <w:r>
              <w:rPr>
                <w:sz w:val="24"/>
              </w:rPr>
              <w:t>2</w:t>
            </w:r>
          </w:p>
        </w:tc>
      </w:tr>
      <w:tr w:rsidR="003C2477" w:rsidTr="00851F25">
        <w:trPr>
          <w:trHeight w:val="273"/>
        </w:trPr>
        <w:tc>
          <w:tcPr>
            <w:tcW w:w="6949" w:type="dxa"/>
          </w:tcPr>
          <w:p w:rsidR="003C2477" w:rsidRDefault="00F03892">
            <w:pPr>
              <w:pStyle w:val="TableParagraph"/>
              <w:spacing w:line="232" w:lineRule="exact"/>
              <w:ind w:left="105"/>
              <w:rPr>
                <w:sz w:val="21"/>
              </w:rPr>
            </w:pPr>
            <w:r>
              <w:rPr>
                <w:sz w:val="21"/>
              </w:rPr>
              <w:t>Лёгкая</w:t>
            </w:r>
            <w:r>
              <w:rPr>
                <w:spacing w:val="-3"/>
                <w:sz w:val="21"/>
              </w:rPr>
              <w:t xml:space="preserve"> </w:t>
            </w:r>
            <w:r>
              <w:rPr>
                <w:sz w:val="21"/>
              </w:rPr>
              <w:t>атлетика</w:t>
            </w:r>
          </w:p>
        </w:tc>
        <w:tc>
          <w:tcPr>
            <w:tcW w:w="2222" w:type="dxa"/>
          </w:tcPr>
          <w:p w:rsidR="003C2477" w:rsidRDefault="00F03892">
            <w:pPr>
              <w:pStyle w:val="TableParagraph"/>
              <w:spacing w:line="253" w:lineRule="exact"/>
              <w:ind w:left="104"/>
              <w:rPr>
                <w:sz w:val="24"/>
              </w:rPr>
            </w:pPr>
            <w:r>
              <w:rPr>
                <w:sz w:val="24"/>
              </w:rPr>
              <w:t>16</w:t>
            </w:r>
          </w:p>
        </w:tc>
      </w:tr>
      <w:tr w:rsidR="003C2477" w:rsidTr="00851F25">
        <w:trPr>
          <w:trHeight w:val="278"/>
        </w:trPr>
        <w:tc>
          <w:tcPr>
            <w:tcW w:w="6949" w:type="dxa"/>
          </w:tcPr>
          <w:p w:rsidR="003C2477" w:rsidRDefault="00F03892">
            <w:pPr>
              <w:pStyle w:val="TableParagraph"/>
              <w:spacing w:line="258" w:lineRule="exact"/>
              <w:ind w:left="105"/>
              <w:rPr>
                <w:sz w:val="24"/>
              </w:rPr>
            </w:pPr>
            <w:r>
              <w:rPr>
                <w:sz w:val="24"/>
              </w:rPr>
              <w:t>Гимнастика</w:t>
            </w:r>
            <w:r>
              <w:rPr>
                <w:spacing w:val="-1"/>
                <w:sz w:val="24"/>
              </w:rPr>
              <w:t xml:space="preserve"> </w:t>
            </w:r>
            <w:r>
              <w:rPr>
                <w:sz w:val="24"/>
              </w:rPr>
              <w:t>с</w:t>
            </w:r>
            <w:r>
              <w:rPr>
                <w:spacing w:val="-5"/>
                <w:sz w:val="24"/>
              </w:rPr>
              <w:t xml:space="preserve"> </w:t>
            </w:r>
            <w:r>
              <w:rPr>
                <w:sz w:val="24"/>
              </w:rPr>
              <w:t>основами</w:t>
            </w:r>
            <w:r>
              <w:rPr>
                <w:spacing w:val="-4"/>
                <w:sz w:val="24"/>
              </w:rPr>
              <w:t xml:space="preserve"> </w:t>
            </w:r>
            <w:r>
              <w:rPr>
                <w:sz w:val="24"/>
              </w:rPr>
              <w:t>акробатики</w:t>
            </w:r>
          </w:p>
        </w:tc>
        <w:tc>
          <w:tcPr>
            <w:tcW w:w="2222" w:type="dxa"/>
          </w:tcPr>
          <w:p w:rsidR="003C2477" w:rsidRDefault="00F03892">
            <w:pPr>
              <w:pStyle w:val="TableParagraph"/>
              <w:spacing w:line="258" w:lineRule="exact"/>
              <w:ind w:left="104"/>
              <w:rPr>
                <w:sz w:val="24"/>
              </w:rPr>
            </w:pPr>
            <w:r>
              <w:rPr>
                <w:sz w:val="24"/>
              </w:rPr>
              <w:t>16</w:t>
            </w:r>
          </w:p>
        </w:tc>
      </w:tr>
      <w:tr w:rsidR="003C2477" w:rsidTr="00851F25">
        <w:trPr>
          <w:trHeight w:val="277"/>
        </w:trPr>
        <w:tc>
          <w:tcPr>
            <w:tcW w:w="6949" w:type="dxa"/>
          </w:tcPr>
          <w:p w:rsidR="003C2477" w:rsidRDefault="00F03892">
            <w:pPr>
              <w:pStyle w:val="TableParagraph"/>
              <w:spacing w:line="258" w:lineRule="exact"/>
              <w:ind w:left="105"/>
              <w:rPr>
                <w:sz w:val="24"/>
              </w:rPr>
            </w:pPr>
            <w:r>
              <w:rPr>
                <w:sz w:val="24"/>
              </w:rPr>
              <w:t>Лыжная</w:t>
            </w:r>
            <w:r>
              <w:rPr>
                <w:spacing w:val="-5"/>
                <w:sz w:val="24"/>
              </w:rPr>
              <w:t xml:space="preserve"> </w:t>
            </w:r>
            <w:r>
              <w:rPr>
                <w:sz w:val="24"/>
              </w:rPr>
              <w:t>подготовка</w:t>
            </w:r>
          </w:p>
        </w:tc>
        <w:tc>
          <w:tcPr>
            <w:tcW w:w="2222" w:type="dxa"/>
          </w:tcPr>
          <w:p w:rsidR="003C2477" w:rsidRDefault="00F03892">
            <w:pPr>
              <w:pStyle w:val="TableParagraph"/>
              <w:spacing w:line="258" w:lineRule="exact"/>
              <w:ind w:left="104"/>
              <w:rPr>
                <w:sz w:val="24"/>
              </w:rPr>
            </w:pPr>
            <w:r>
              <w:rPr>
                <w:sz w:val="24"/>
              </w:rPr>
              <w:t>12</w:t>
            </w:r>
          </w:p>
        </w:tc>
      </w:tr>
      <w:tr w:rsidR="003C2477" w:rsidTr="00851F25">
        <w:trPr>
          <w:trHeight w:val="277"/>
        </w:trPr>
        <w:tc>
          <w:tcPr>
            <w:tcW w:w="6949" w:type="dxa"/>
          </w:tcPr>
          <w:p w:rsidR="003C2477" w:rsidRDefault="00F03892">
            <w:pPr>
              <w:pStyle w:val="TableParagraph"/>
              <w:spacing w:line="258" w:lineRule="exact"/>
              <w:ind w:left="105"/>
              <w:rPr>
                <w:sz w:val="24"/>
              </w:rPr>
            </w:pPr>
            <w:r>
              <w:rPr>
                <w:sz w:val="24"/>
              </w:rPr>
              <w:t>Подвижные</w:t>
            </w:r>
            <w:r>
              <w:rPr>
                <w:spacing w:val="-7"/>
                <w:sz w:val="24"/>
              </w:rPr>
              <w:t xml:space="preserve"> </w:t>
            </w:r>
            <w:r>
              <w:rPr>
                <w:sz w:val="24"/>
              </w:rPr>
              <w:t>и</w:t>
            </w:r>
            <w:r>
              <w:rPr>
                <w:spacing w:val="1"/>
                <w:sz w:val="24"/>
              </w:rPr>
              <w:t xml:space="preserve"> </w:t>
            </w:r>
            <w:r>
              <w:rPr>
                <w:sz w:val="24"/>
              </w:rPr>
              <w:t>спортивные</w:t>
            </w:r>
            <w:r>
              <w:rPr>
                <w:spacing w:val="-1"/>
                <w:sz w:val="24"/>
              </w:rPr>
              <w:t xml:space="preserve"> </w:t>
            </w:r>
            <w:r>
              <w:rPr>
                <w:sz w:val="24"/>
              </w:rPr>
              <w:t>игры</w:t>
            </w:r>
          </w:p>
        </w:tc>
        <w:tc>
          <w:tcPr>
            <w:tcW w:w="2222" w:type="dxa"/>
          </w:tcPr>
          <w:p w:rsidR="003C2477" w:rsidRDefault="00F03892">
            <w:pPr>
              <w:pStyle w:val="TableParagraph"/>
              <w:spacing w:line="258" w:lineRule="exact"/>
              <w:ind w:left="104"/>
              <w:rPr>
                <w:sz w:val="24"/>
              </w:rPr>
            </w:pPr>
            <w:r>
              <w:rPr>
                <w:sz w:val="24"/>
              </w:rPr>
              <w:t>17</w:t>
            </w:r>
          </w:p>
        </w:tc>
      </w:tr>
      <w:tr w:rsidR="003C2477" w:rsidTr="00851F25">
        <w:trPr>
          <w:trHeight w:val="273"/>
        </w:trPr>
        <w:tc>
          <w:tcPr>
            <w:tcW w:w="6949" w:type="dxa"/>
          </w:tcPr>
          <w:p w:rsidR="003C2477" w:rsidRDefault="00F03892">
            <w:pPr>
              <w:pStyle w:val="TableParagraph"/>
              <w:spacing w:line="253" w:lineRule="exact"/>
              <w:ind w:left="105"/>
              <w:rPr>
                <w:b/>
                <w:sz w:val="24"/>
              </w:rPr>
            </w:pPr>
            <w:r>
              <w:rPr>
                <w:b/>
                <w:sz w:val="24"/>
              </w:rPr>
              <w:t>Итого</w:t>
            </w:r>
          </w:p>
        </w:tc>
        <w:tc>
          <w:tcPr>
            <w:tcW w:w="2222" w:type="dxa"/>
          </w:tcPr>
          <w:p w:rsidR="003C2477" w:rsidRDefault="00F03892">
            <w:pPr>
              <w:pStyle w:val="TableParagraph"/>
              <w:spacing w:line="253" w:lineRule="exact"/>
              <w:ind w:left="104"/>
              <w:rPr>
                <w:b/>
                <w:sz w:val="24"/>
              </w:rPr>
            </w:pPr>
            <w:r>
              <w:rPr>
                <w:b/>
                <w:sz w:val="24"/>
              </w:rPr>
              <w:t>68</w:t>
            </w:r>
          </w:p>
        </w:tc>
      </w:tr>
    </w:tbl>
    <w:p w:rsidR="003C2477" w:rsidRDefault="003C2477">
      <w:pPr>
        <w:pStyle w:val="a3"/>
        <w:spacing w:before="7"/>
        <w:ind w:left="0"/>
        <w:rPr>
          <w:b/>
          <w:sz w:val="15"/>
        </w:rPr>
      </w:pPr>
    </w:p>
    <w:p w:rsidR="003C2477" w:rsidRDefault="00F03892" w:rsidP="006F7148">
      <w:pPr>
        <w:pStyle w:val="1"/>
        <w:spacing w:before="97" w:line="232" w:lineRule="auto"/>
        <w:ind w:left="1560" w:right="2797" w:firstLine="177"/>
      </w:pPr>
      <w:r>
        <w:t>Тематическое планирование</w:t>
      </w:r>
      <w:r>
        <w:rPr>
          <w:spacing w:val="-57"/>
        </w:rPr>
        <w:t xml:space="preserve"> </w:t>
      </w:r>
      <w:r>
        <w:t>3</w:t>
      </w:r>
      <w:r>
        <w:rPr>
          <w:spacing w:val="1"/>
        </w:rPr>
        <w:t xml:space="preserve"> </w:t>
      </w:r>
      <w:r>
        <w:t>класс (68</w:t>
      </w:r>
      <w:r>
        <w:rPr>
          <w:spacing w:val="-3"/>
        </w:rPr>
        <w:t xml:space="preserve"> </w:t>
      </w:r>
      <w:r>
        <w:t>ч,</w:t>
      </w:r>
      <w:r>
        <w:rPr>
          <w:spacing w:val="4"/>
        </w:rPr>
        <w:t xml:space="preserve"> </w:t>
      </w:r>
      <w:r>
        <w:t>2</w:t>
      </w:r>
      <w:r>
        <w:rPr>
          <w:spacing w:val="-3"/>
        </w:rPr>
        <w:t xml:space="preserve"> </w:t>
      </w:r>
      <w:r>
        <w:t>ч в</w:t>
      </w:r>
      <w:r>
        <w:rPr>
          <w:spacing w:val="-4"/>
        </w:rPr>
        <w:t xml:space="preserve"> </w:t>
      </w:r>
      <w:r>
        <w:t>неделю)</w:t>
      </w:r>
    </w:p>
    <w:p w:rsidR="003C2477" w:rsidRDefault="003C2477">
      <w:pPr>
        <w:pStyle w:val="a3"/>
        <w:spacing w:after="1"/>
        <w:ind w:left="0"/>
        <w:rPr>
          <w:b/>
          <w:sz w:val="22"/>
        </w:rPr>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9"/>
        <w:gridCol w:w="2081"/>
      </w:tblGrid>
      <w:tr w:rsidR="003C2477" w:rsidTr="00851F25">
        <w:trPr>
          <w:trHeight w:val="277"/>
        </w:trPr>
        <w:tc>
          <w:tcPr>
            <w:tcW w:w="6949" w:type="dxa"/>
          </w:tcPr>
          <w:p w:rsidR="003C2477" w:rsidRDefault="00F03892">
            <w:pPr>
              <w:pStyle w:val="TableParagraph"/>
              <w:spacing w:line="258" w:lineRule="exact"/>
              <w:ind w:left="105"/>
              <w:rPr>
                <w:b/>
                <w:sz w:val="24"/>
              </w:rPr>
            </w:pPr>
            <w:r>
              <w:rPr>
                <w:b/>
                <w:sz w:val="24"/>
              </w:rPr>
              <w:t>Тема</w:t>
            </w:r>
          </w:p>
        </w:tc>
        <w:tc>
          <w:tcPr>
            <w:tcW w:w="2081" w:type="dxa"/>
          </w:tcPr>
          <w:p w:rsidR="003C2477" w:rsidRDefault="00F03892">
            <w:pPr>
              <w:pStyle w:val="TableParagraph"/>
              <w:spacing w:line="258" w:lineRule="exact"/>
              <w:ind w:left="104"/>
              <w:rPr>
                <w:b/>
                <w:sz w:val="24"/>
              </w:rPr>
            </w:pPr>
            <w:r>
              <w:rPr>
                <w:b/>
                <w:sz w:val="24"/>
              </w:rPr>
              <w:t>Количество</w:t>
            </w:r>
            <w:r>
              <w:rPr>
                <w:b/>
                <w:spacing w:val="-2"/>
                <w:sz w:val="24"/>
              </w:rPr>
              <w:t xml:space="preserve"> </w:t>
            </w:r>
            <w:r>
              <w:rPr>
                <w:b/>
                <w:sz w:val="24"/>
              </w:rPr>
              <w:t>часов</w:t>
            </w:r>
          </w:p>
        </w:tc>
      </w:tr>
      <w:tr w:rsidR="003C2477" w:rsidTr="00851F25">
        <w:trPr>
          <w:trHeight w:val="273"/>
        </w:trPr>
        <w:tc>
          <w:tcPr>
            <w:tcW w:w="6949" w:type="dxa"/>
          </w:tcPr>
          <w:p w:rsidR="003C2477" w:rsidRDefault="00F03892">
            <w:pPr>
              <w:pStyle w:val="TableParagraph"/>
              <w:spacing w:line="253" w:lineRule="exact"/>
              <w:ind w:left="105"/>
              <w:rPr>
                <w:sz w:val="21"/>
              </w:rPr>
            </w:pPr>
            <w:r>
              <w:rPr>
                <w:sz w:val="24"/>
              </w:rPr>
              <w:t>Знания</w:t>
            </w:r>
            <w:r>
              <w:rPr>
                <w:spacing w:val="-1"/>
                <w:sz w:val="24"/>
              </w:rPr>
              <w:t xml:space="preserve"> </w:t>
            </w:r>
            <w:r>
              <w:rPr>
                <w:b/>
                <w:sz w:val="21"/>
              </w:rPr>
              <w:t>о</w:t>
            </w:r>
            <w:r>
              <w:rPr>
                <w:b/>
                <w:spacing w:val="-7"/>
                <w:sz w:val="21"/>
              </w:rPr>
              <w:t xml:space="preserve"> </w:t>
            </w:r>
            <w:r>
              <w:rPr>
                <w:sz w:val="21"/>
              </w:rPr>
              <w:t>физической культуре</w:t>
            </w:r>
          </w:p>
        </w:tc>
        <w:tc>
          <w:tcPr>
            <w:tcW w:w="2081" w:type="dxa"/>
          </w:tcPr>
          <w:p w:rsidR="003C2477" w:rsidRDefault="00F03892">
            <w:pPr>
              <w:pStyle w:val="TableParagraph"/>
              <w:spacing w:line="253" w:lineRule="exact"/>
              <w:ind w:left="104"/>
              <w:rPr>
                <w:sz w:val="24"/>
              </w:rPr>
            </w:pPr>
            <w:r>
              <w:rPr>
                <w:sz w:val="24"/>
              </w:rPr>
              <w:t>3</w:t>
            </w:r>
          </w:p>
        </w:tc>
      </w:tr>
      <w:tr w:rsidR="003C2477" w:rsidTr="00851F25">
        <w:trPr>
          <w:trHeight w:val="277"/>
        </w:trPr>
        <w:tc>
          <w:tcPr>
            <w:tcW w:w="6949" w:type="dxa"/>
          </w:tcPr>
          <w:p w:rsidR="003C2477" w:rsidRDefault="00F03892">
            <w:pPr>
              <w:pStyle w:val="TableParagraph"/>
              <w:spacing w:line="237" w:lineRule="exact"/>
              <w:ind w:left="105"/>
              <w:rPr>
                <w:sz w:val="21"/>
              </w:rPr>
            </w:pPr>
            <w:r>
              <w:rPr>
                <w:sz w:val="21"/>
              </w:rPr>
              <w:t>Организация</w:t>
            </w:r>
            <w:r>
              <w:rPr>
                <w:spacing w:val="-5"/>
                <w:sz w:val="21"/>
              </w:rPr>
              <w:t xml:space="preserve"> </w:t>
            </w:r>
            <w:r>
              <w:rPr>
                <w:sz w:val="21"/>
              </w:rPr>
              <w:t>здорового</w:t>
            </w:r>
            <w:r>
              <w:rPr>
                <w:spacing w:val="-4"/>
                <w:sz w:val="21"/>
              </w:rPr>
              <w:t xml:space="preserve"> </w:t>
            </w:r>
            <w:r>
              <w:rPr>
                <w:sz w:val="21"/>
              </w:rPr>
              <w:t>образа</w:t>
            </w:r>
            <w:r>
              <w:rPr>
                <w:spacing w:val="-1"/>
                <w:sz w:val="21"/>
              </w:rPr>
              <w:t xml:space="preserve"> </w:t>
            </w:r>
            <w:r>
              <w:rPr>
                <w:sz w:val="21"/>
              </w:rPr>
              <w:t>жизни</w:t>
            </w:r>
          </w:p>
        </w:tc>
        <w:tc>
          <w:tcPr>
            <w:tcW w:w="2081" w:type="dxa"/>
          </w:tcPr>
          <w:p w:rsidR="003C2477" w:rsidRDefault="00F03892">
            <w:pPr>
              <w:pStyle w:val="TableParagraph"/>
              <w:spacing w:line="258" w:lineRule="exact"/>
              <w:ind w:left="104"/>
              <w:rPr>
                <w:sz w:val="24"/>
              </w:rPr>
            </w:pPr>
            <w:r>
              <w:rPr>
                <w:sz w:val="24"/>
              </w:rPr>
              <w:t>1</w:t>
            </w:r>
          </w:p>
        </w:tc>
      </w:tr>
      <w:tr w:rsidR="003C2477" w:rsidTr="00851F25">
        <w:trPr>
          <w:trHeight w:val="551"/>
        </w:trPr>
        <w:tc>
          <w:tcPr>
            <w:tcW w:w="6949" w:type="dxa"/>
          </w:tcPr>
          <w:p w:rsidR="003C2477" w:rsidRDefault="00F03892">
            <w:pPr>
              <w:pStyle w:val="TableParagraph"/>
              <w:spacing w:line="268" w:lineRule="exact"/>
              <w:ind w:left="105"/>
              <w:rPr>
                <w:sz w:val="24"/>
              </w:rPr>
            </w:pPr>
            <w:r>
              <w:rPr>
                <w:sz w:val="24"/>
              </w:rPr>
              <w:t>Наблюдение</w:t>
            </w:r>
            <w:r>
              <w:rPr>
                <w:spacing w:val="-4"/>
                <w:sz w:val="24"/>
              </w:rPr>
              <w:t xml:space="preserve"> </w:t>
            </w:r>
            <w:r>
              <w:rPr>
                <w:sz w:val="24"/>
              </w:rPr>
              <w:t>за</w:t>
            </w:r>
            <w:r>
              <w:rPr>
                <w:spacing w:val="-4"/>
                <w:sz w:val="24"/>
              </w:rPr>
              <w:t xml:space="preserve"> </w:t>
            </w:r>
            <w:r>
              <w:rPr>
                <w:sz w:val="24"/>
              </w:rPr>
              <w:t>физическим</w:t>
            </w:r>
            <w:r>
              <w:rPr>
                <w:spacing w:val="-2"/>
                <w:sz w:val="24"/>
              </w:rPr>
              <w:t xml:space="preserve"> </w:t>
            </w:r>
            <w:r>
              <w:rPr>
                <w:sz w:val="24"/>
              </w:rPr>
              <w:t>развитием</w:t>
            </w:r>
            <w:r>
              <w:rPr>
                <w:spacing w:val="-2"/>
                <w:sz w:val="24"/>
              </w:rPr>
              <w:t xml:space="preserve"> </w:t>
            </w:r>
            <w:r>
              <w:rPr>
                <w:sz w:val="24"/>
              </w:rPr>
              <w:t>и</w:t>
            </w:r>
            <w:r>
              <w:rPr>
                <w:spacing w:val="-7"/>
                <w:sz w:val="24"/>
              </w:rPr>
              <w:t xml:space="preserve"> </w:t>
            </w:r>
            <w:r>
              <w:rPr>
                <w:sz w:val="24"/>
              </w:rPr>
              <w:t>физической</w:t>
            </w:r>
          </w:p>
          <w:p w:rsidR="003C2477" w:rsidRDefault="00F03892">
            <w:pPr>
              <w:pStyle w:val="TableParagraph"/>
              <w:spacing w:before="2" w:line="261" w:lineRule="exact"/>
              <w:ind w:left="105"/>
              <w:rPr>
                <w:sz w:val="24"/>
              </w:rPr>
            </w:pPr>
            <w:r>
              <w:rPr>
                <w:sz w:val="24"/>
              </w:rPr>
              <w:t>подготовленностью</w:t>
            </w:r>
          </w:p>
        </w:tc>
        <w:tc>
          <w:tcPr>
            <w:tcW w:w="2081" w:type="dxa"/>
          </w:tcPr>
          <w:p w:rsidR="003C2477" w:rsidRDefault="00F03892">
            <w:pPr>
              <w:pStyle w:val="TableParagraph"/>
              <w:spacing w:line="268" w:lineRule="exact"/>
              <w:ind w:left="104"/>
              <w:rPr>
                <w:sz w:val="24"/>
              </w:rPr>
            </w:pPr>
            <w:r>
              <w:rPr>
                <w:sz w:val="24"/>
              </w:rPr>
              <w:t>1</w:t>
            </w:r>
          </w:p>
        </w:tc>
      </w:tr>
      <w:tr w:rsidR="003C2477" w:rsidTr="00851F25">
        <w:trPr>
          <w:trHeight w:val="278"/>
        </w:trPr>
        <w:tc>
          <w:tcPr>
            <w:tcW w:w="6949" w:type="dxa"/>
          </w:tcPr>
          <w:p w:rsidR="003C2477" w:rsidRDefault="00F03892">
            <w:pPr>
              <w:pStyle w:val="TableParagraph"/>
              <w:spacing w:line="258" w:lineRule="exact"/>
              <w:ind w:left="105"/>
              <w:rPr>
                <w:sz w:val="24"/>
              </w:rPr>
            </w:pPr>
            <w:r>
              <w:rPr>
                <w:sz w:val="24"/>
              </w:rPr>
              <w:t>Физкультурно-оздоровительная</w:t>
            </w:r>
            <w:r>
              <w:rPr>
                <w:spacing w:val="-6"/>
                <w:sz w:val="24"/>
              </w:rPr>
              <w:t xml:space="preserve"> </w:t>
            </w:r>
            <w:r>
              <w:rPr>
                <w:sz w:val="24"/>
              </w:rPr>
              <w:t>деятельность</w:t>
            </w:r>
          </w:p>
        </w:tc>
        <w:tc>
          <w:tcPr>
            <w:tcW w:w="2081" w:type="dxa"/>
          </w:tcPr>
          <w:p w:rsidR="003C2477" w:rsidRDefault="00F03892">
            <w:pPr>
              <w:pStyle w:val="TableParagraph"/>
              <w:spacing w:line="258" w:lineRule="exact"/>
              <w:ind w:left="104"/>
              <w:rPr>
                <w:sz w:val="24"/>
              </w:rPr>
            </w:pPr>
            <w:r>
              <w:rPr>
                <w:sz w:val="24"/>
              </w:rPr>
              <w:t>2</w:t>
            </w:r>
          </w:p>
        </w:tc>
      </w:tr>
      <w:tr w:rsidR="003C2477" w:rsidTr="00851F25">
        <w:trPr>
          <w:trHeight w:val="273"/>
        </w:trPr>
        <w:tc>
          <w:tcPr>
            <w:tcW w:w="6949" w:type="dxa"/>
          </w:tcPr>
          <w:p w:rsidR="003C2477" w:rsidRDefault="00F03892">
            <w:pPr>
              <w:pStyle w:val="TableParagraph"/>
              <w:spacing w:line="232" w:lineRule="exact"/>
              <w:ind w:left="105"/>
              <w:rPr>
                <w:sz w:val="21"/>
              </w:rPr>
            </w:pPr>
            <w:r>
              <w:rPr>
                <w:sz w:val="21"/>
              </w:rPr>
              <w:t>Лёгкая</w:t>
            </w:r>
            <w:r>
              <w:rPr>
                <w:spacing w:val="-3"/>
                <w:sz w:val="21"/>
              </w:rPr>
              <w:t xml:space="preserve"> </w:t>
            </w:r>
            <w:r>
              <w:rPr>
                <w:sz w:val="21"/>
              </w:rPr>
              <w:t>атлетика</w:t>
            </w:r>
          </w:p>
        </w:tc>
        <w:tc>
          <w:tcPr>
            <w:tcW w:w="2081" w:type="dxa"/>
          </w:tcPr>
          <w:p w:rsidR="003C2477" w:rsidRDefault="00F03892">
            <w:pPr>
              <w:pStyle w:val="TableParagraph"/>
              <w:spacing w:line="253" w:lineRule="exact"/>
              <w:ind w:left="104"/>
              <w:rPr>
                <w:sz w:val="24"/>
              </w:rPr>
            </w:pPr>
            <w:r>
              <w:rPr>
                <w:sz w:val="24"/>
              </w:rPr>
              <w:t>16</w:t>
            </w:r>
          </w:p>
        </w:tc>
      </w:tr>
      <w:tr w:rsidR="003C2477" w:rsidTr="00851F25">
        <w:trPr>
          <w:trHeight w:val="278"/>
        </w:trPr>
        <w:tc>
          <w:tcPr>
            <w:tcW w:w="6949" w:type="dxa"/>
          </w:tcPr>
          <w:p w:rsidR="003C2477" w:rsidRDefault="00F03892">
            <w:pPr>
              <w:pStyle w:val="TableParagraph"/>
              <w:spacing w:line="258" w:lineRule="exact"/>
              <w:ind w:left="105"/>
              <w:rPr>
                <w:sz w:val="24"/>
              </w:rPr>
            </w:pPr>
            <w:r>
              <w:rPr>
                <w:sz w:val="24"/>
              </w:rPr>
              <w:t>Гимнастика</w:t>
            </w:r>
            <w:r>
              <w:rPr>
                <w:spacing w:val="-1"/>
                <w:sz w:val="24"/>
              </w:rPr>
              <w:t xml:space="preserve"> </w:t>
            </w:r>
            <w:r>
              <w:rPr>
                <w:sz w:val="24"/>
              </w:rPr>
              <w:t>с</w:t>
            </w:r>
            <w:r>
              <w:rPr>
                <w:spacing w:val="-5"/>
                <w:sz w:val="24"/>
              </w:rPr>
              <w:t xml:space="preserve"> </w:t>
            </w:r>
            <w:r>
              <w:rPr>
                <w:sz w:val="24"/>
              </w:rPr>
              <w:t>основами</w:t>
            </w:r>
            <w:r>
              <w:rPr>
                <w:spacing w:val="-4"/>
                <w:sz w:val="24"/>
              </w:rPr>
              <w:t xml:space="preserve"> </w:t>
            </w:r>
            <w:r>
              <w:rPr>
                <w:sz w:val="24"/>
              </w:rPr>
              <w:t>акробатики</w:t>
            </w:r>
          </w:p>
        </w:tc>
        <w:tc>
          <w:tcPr>
            <w:tcW w:w="2081" w:type="dxa"/>
          </w:tcPr>
          <w:p w:rsidR="003C2477" w:rsidRDefault="00F03892">
            <w:pPr>
              <w:pStyle w:val="TableParagraph"/>
              <w:spacing w:line="258" w:lineRule="exact"/>
              <w:ind w:left="104"/>
              <w:rPr>
                <w:sz w:val="24"/>
              </w:rPr>
            </w:pPr>
            <w:r>
              <w:rPr>
                <w:sz w:val="24"/>
              </w:rPr>
              <w:t>16</w:t>
            </w:r>
          </w:p>
        </w:tc>
      </w:tr>
      <w:tr w:rsidR="003C2477" w:rsidTr="00851F25">
        <w:trPr>
          <w:trHeight w:val="273"/>
        </w:trPr>
        <w:tc>
          <w:tcPr>
            <w:tcW w:w="6949" w:type="dxa"/>
          </w:tcPr>
          <w:p w:rsidR="003C2477" w:rsidRDefault="00F03892">
            <w:pPr>
              <w:pStyle w:val="TableParagraph"/>
              <w:spacing w:line="253" w:lineRule="exact"/>
              <w:ind w:left="105"/>
              <w:rPr>
                <w:sz w:val="24"/>
              </w:rPr>
            </w:pPr>
            <w:r>
              <w:rPr>
                <w:sz w:val="24"/>
              </w:rPr>
              <w:t>Лыжная</w:t>
            </w:r>
            <w:r>
              <w:rPr>
                <w:spacing w:val="-5"/>
                <w:sz w:val="24"/>
              </w:rPr>
              <w:t xml:space="preserve"> </w:t>
            </w:r>
            <w:r>
              <w:rPr>
                <w:sz w:val="24"/>
              </w:rPr>
              <w:t>подготовка</w:t>
            </w:r>
          </w:p>
        </w:tc>
        <w:tc>
          <w:tcPr>
            <w:tcW w:w="2081" w:type="dxa"/>
          </w:tcPr>
          <w:p w:rsidR="003C2477" w:rsidRDefault="00F03892">
            <w:pPr>
              <w:pStyle w:val="TableParagraph"/>
              <w:spacing w:line="253" w:lineRule="exact"/>
              <w:ind w:left="104"/>
              <w:rPr>
                <w:sz w:val="24"/>
              </w:rPr>
            </w:pPr>
            <w:r>
              <w:rPr>
                <w:sz w:val="24"/>
              </w:rPr>
              <w:t>12</w:t>
            </w:r>
          </w:p>
        </w:tc>
      </w:tr>
      <w:tr w:rsidR="003C2477" w:rsidTr="00851F25">
        <w:trPr>
          <w:trHeight w:val="277"/>
        </w:trPr>
        <w:tc>
          <w:tcPr>
            <w:tcW w:w="6949" w:type="dxa"/>
          </w:tcPr>
          <w:p w:rsidR="003C2477" w:rsidRDefault="00F03892">
            <w:pPr>
              <w:pStyle w:val="TableParagraph"/>
              <w:spacing w:line="258" w:lineRule="exact"/>
              <w:ind w:left="105"/>
              <w:rPr>
                <w:sz w:val="24"/>
              </w:rPr>
            </w:pPr>
            <w:r>
              <w:rPr>
                <w:sz w:val="24"/>
              </w:rPr>
              <w:t>Подвижные</w:t>
            </w:r>
            <w:r>
              <w:rPr>
                <w:spacing w:val="-7"/>
                <w:sz w:val="24"/>
              </w:rPr>
              <w:t xml:space="preserve"> </w:t>
            </w:r>
            <w:r>
              <w:rPr>
                <w:sz w:val="24"/>
              </w:rPr>
              <w:t>и</w:t>
            </w:r>
            <w:r>
              <w:rPr>
                <w:spacing w:val="1"/>
                <w:sz w:val="24"/>
              </w:rPr>
              <w:t xml:space="preserve"> </w:t>
            </w:r>
            <w:r>
              <w:rPr>
                <w:sz w:val="24"/>
              </w:rPr>
              <w:t>спортивные</w:t>
            </w:r>
            <w:r>
              <w:rPr>
                <w:spacing w:val="-1"/>
                <w:sz w:val="24"/>
              </w:rPr>
              <w:t xml:space="preserve"> </w:t>
            </w:r>
            <w:r>
              <w:rPr>
                <w:sz w:val="24"/>
              </w:rPr>
              <w:t>игры</w:t>
            </w:r>
          </w:p>
        </w:tc>
        <w:tc>
          <w:tcPr>
            <w:tcW w:w="2081" w:type="dxa"/>
          </w:tcPr>
          <w:p w:rsidR="003C2477" w:rsidRDefault="00F03892">
            <w:pPr>
              <w:pStyle w:val="TableParagraph"/>
              <w:spacing w:line="258" w:lineRule="exact"/>
              <w:ind w:left="104"/>
              <w:rPr>
                <w:sz w:val="24"/>
              </w:rPr>
            </w:pPr>
            <w:r>
              <w:rPr>
                <w:sz w:val="24"/>
              </w:rPr>
              <w:t>17</w:t>
            </w:r>
          </w:p>
        </w:tc>
      </w:tr>
      <w:tr w:rsidR="003C2477" w:rsidTr="00851F25">
        <w:trPr>
          <w:trHeight w:val="277"/>
        </w:trPr>
        <w:tc>
          <w:tcPr>
            <w:tcW w:w="6949" w:type="dxa"/>
          </w:tcPr>
          <w:p w:rsidR="003C2477" w:rsidRDefault="00F03892">
            <w:pPr>
              <w:pStyle w:val="TableParagraph"/>
              <w:spacing w:line="258" w:lineRule="exact"/>
              <w:ind w:left="105"/>
              <w:rPr>
                <w:b/>
                <w:sz w:val="24"/>
              </w:rPr>
            </w:pPr>
            <w:r>
              <w:rPr>
                <w:b/>
                <w:sz w:val="24"/>
              </w:rPr>
              <w:t>Итого</w:t>
            </w:r>
          </w:p>
        </w:tc>
        <w:tc>
          <w:tcPr>
            <w:tcW w:w="2081" w:type="dxa"/>
          </w:tcPr>
          <w:p w:rsidR="003C2477" w:rsidRDefault="00F03892">
            <w:pPr>
              <w:pStyle w:val="TableParagraph"/>
              <w:spacing w:line="258" w:lineRule="exact"/>
              <w:ind w:left="104"/>
              <w:rPr>
                <w:b/>
                <w:sz w:val="24"/>
              </w:rPr>
            </w:pPr>
            <w:r>
              <w:rPr>
                <w:b/>
                <w:sz w:val="24"/>
              </w:rPr>
              <w:t>68</w:t>
            </w:r>
          </w:p>
        </w:tc>
      </w:tr>
    </w:tbl>
    <w:p w:rsidR="003C2477" w:rsidRDefault="00F03892" w:rsidP="006F7148">
      <w:pPr>
        <w:spacing w:before="214" w:line="232" w:lineRule="auto"/>
        <w:ind w:left="1276" w:right="2656" w:firstLine="177"/>
        <w:rPr>
          <w:b/>
          <w:sz w:val="24"/>
        </w:rPr>
      </w:pPr>
      <w:r>
        <w:rPr>
          <w:b/>
          <w:sz w:val="24"/>
        </w:rPr>
        <w:lastRenderedPageBreak/>
        <w:t>Тематическое планирование</w:t>
      </w:r>
      <w:r>
        <w:rPr>
          <w:b/>
          <w:spacing w:val="-57"/>
          <w:sz w:val="24"/>
        </w:rPr>
        <w:t xml:space="preserve"> </w:t>
      </w:r>
      <w:r>
        <w:rPr>
          <w:b/>
          <w:sz w:val="24"/>
        </w:rPr>
        <w:t>4</w:t>
      </w:r>
      <w:r>
        <w:rPr>
          <w:b/>
          <w:spacing w:val="1"/>
          <w:sz w:val="24"/>
        </w:rPr>
        <w:t xml:space="preserve"> </w:t>
      </w:r>
      <w:r>
        <w:rPr>
          <w:b/>
          <w:sz w:val="24"/>
        </w:rPr>
        <w:t>класс (68</w:t>
      </w:r>
      <w:r>
        <w:rPr>
          <w:b/>
          <w:spacing w:val="-3"/>
          <w:sz w:val="24"/>
        </w:rPr>
        <w:t xml:space="preserve"> </w:t>
      </w:r>
      <w:r>
        <w:rPr>
          <w:b/>
          <w:sz w:val="24"/>
        </w:rPr>
        <w:t>ч,</w:t>
      </w:r>
      <w:r>
        <w:rPr>
          <w:b/>
          <w:spacing w:val="4"/>
          <w:sz w:val="24"/>
        </w:rPr>
        <w:t xml:space="preserve"> </w:t>
      </w:r>
      <w:r>
        <w:rPr>
          <w:b/>
          <w:sz w:val="24"/>
        </w:rPr>
        <w:t>2</w:t>
      </w:r>
      <w:r>
        <w:rPr>
          <w:b/>
          <w:spacing w:val="-3"/>
          <w:sz w:val="24"/>
        </w:rPr>
        <w:t xml:space="preserve"> </w:t>
      </w:r>
      <w:r>
        <w:rPr>
          <w:b/>
          <w:sz w:val="24"/>
        </w:rPr>
        <w:t>ч в</w:t>
      </w:r>
      <w:r>
        <w:rPr>
          <w:b/>
          <w:spacing w:val="-4"/>
          <w:sz w:val="24"/>
        </w:rPr>
        <w:t xml:space="preserve"> </w:t>
      </w:r>
      <w:r>
        <w:rPr>
          <w:b/>
          <w:sz w:val="24"/>
        </w:rPr>
        <w:t>неделю)</w:t>
      </w:r>
    </w:p>
    <w:p w:rsidR="003C2477" w:rsidRDefault="003C2477">
      <w:pPr>
        <w:pStyle w:val="a3"/>
        <w:ind w:left="0"/>
        <w:rPr>
          <w:b/>
          <w:sz w:val="22"/>
        </w:rPr>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9"/>
        <w:gridCol w:w="1939"/>
      </w:tblGrid>
      <w:tr w:rsidR="003C2477" w:rsidTr="00851F25">
        <w:trPr>
          <w:trHeight w:val="273"/>
        </w:trPr>
        <w:tc>
          <w:tcPr>
            <w:tcW w:w="6949" w:type="dxa"/>
          </w:tcPr>
          <w:p w:rsidR="003C2477" w:rsidRDefault="00F03892">
            <w:pPr>
              <w:pStyle w:val="TableParagraph"/>
              <w:spacing w:line="253" w:lineRule="exact"/>
              <w:ind w:left="105"/>
              <w:rPr>
                <w:b/>
                <w:sz w:val="24"/>
              </w:rPr>
            </w:pPr>
            <w:r>
              <w:rPr>
                <w:b/>
                <w:sz w:val="24"/>
              </w:rPr>
              <w:t>Тема</w:t>
            </w:r>
          </w:p>
        </w:tc>
        <w:tc>
          <w:tcPr>
            <w:tcW w:w="1939" w:type="dxa"/>
          </w:tcPr>
          <w:p w:rsidR="003C2477" w:rsidRDefault="00F03892">
            <w:pPr>
              <w:pStyle w:val="TableParagraph"/>
              <w:spacing w:line="253" w:lineRule="exact"/>
              <w:ind w:left="104"/>
              <w:rPr>
                <w:b/>
                <w:sz w:val="24"/>
              </w:rPr>
            </w:pPr>
            <w:r>
              <w:rPr>
                <w:b/>
                <w:sz w:val="24"/>
              </w:rPr>
              <w:t>Количество</w:t>
            </w:r>
            <w:r>
              <w:rPr>
                <w:b/>
                <w:spacing w:val="-2"/>
                <w:sz w:val="24"/>
              </w:rPr>
              <w:t xml:space="preserve"> </w:t>
            </w:r>
            <w:r>
              <w:rPr>
                <w:b/>
                <w:sz w:val="24"/>
              </w:rPr>
              <w:t>часов</w:t>
            </w:r>
          </w:p>
        </w:tc>
      </w:tr>
      <w:tr w:rsidR="003C2477" w:rsidTr="00851F25">
        <w:trPr>
          <w:trHeight w:val="277"/>
        </w:trPr>
        <w:tc>
          <w:tcPr>
            <w:tcW w:w="6949" w:type="dxa"/>
          </w:tcPr>
          <w:p w:rsidR="003C2477" w:rsidRDefault="00F03892">
            <w:pPr>
              <w:pStyle w:val="TableParagraph"/>
              <w:spacing w:line="258" w:lineRule="exact"/>
              <w:ind w:left="105"/>
              <w:rPr>
                <w:sz w:val="21"/>
              </w:rPr>
            </w:pPr>
            <w:r>
              <w:rPr>
                <w:sz w:val="24"/>
              </w:rPr>
              <w:t>Знания</w:t>
            </w:r>
            <w:r>
              <w:rPr>
                <w:spacing w:val="-1"/>
                <w:sz w:val="24"/>
              </w:rPr>
              <w:t xml:space="preserve"> </w:t>
            </w:r>
            <w:r>
              <w:rPr>
                <w:b/>
                <w:sz w:val="21"/>
              </w:rPr>
              <w:t>о</w:t>
            </w:r>
            <w:r>
              <w:rPr>
                <w:b/>
                <w:spacing w:val="-7"/>
                <w:sz w:val="21"/>
              </w:rPr>
              <w:t xml:space="preserve"> </w:t>
            </w:r>
            <w:r>
              <w:rPr>
                <w:sz w:val="21"/>
              </w:rPr>
              <w:t>физической культуре</w:t>
            </w:r>
          </w:p>
        </w:tc>
        <w:tc>
          <w:tcPr>
            <w:tcW w:w="1939" w:type="dxa"/>
          </w:tcPr>
          <w:p w:rsidR="003C2477" w:rsidRDefault="00F03892">
            <w:pPr>
              <w:pStyle w:val="TableParagraph"/>
              <w:spacing w:line="258" w:lineRule="exact"/>
              <w:ind w:left="104"/>
              <w:rPr>
                <w:sz w:val="24"/>
              </w:rPr>
            </w:pPr>
            <w:r>
              <w:rPr>
                <w:sz w:val="24"/>
              </w:rPr>
              <w:t>3</w:t>
            </w:r>
          </w:p>
        </w:tc>
      </w:tr>
      <w:tr w:rsidR="003C2477" w:rsidTr="00851F25">
        <w:trPr>
          <w:trHeight w:val="278"/>
        </w:trPr>
        <w:tc>
          <w:tcPr>
            <w:tcW w:w="6949" w:type="dxa"/>
          </w:tcPr>
          <w:p w:rsidR="003C2477" w:rsidRDefault="00F03892">
            <w:pPr>
              <w:pStyle w:val="TableParagraph"/>
              <w:spacing w:line="233" w:lineRule="exact"/>
              <w:ind w:left="105"/>
              <w:rPr>
                <w:sz w:val="21"/>
              </w:rPr>
            </w:pPr>
            <w:r>
              <w:rPr>
                <w:sz w:val="21"/>
              </w:rPr>
              <w:t>Организация</w:t>
            </w:r>
            <w:r>
              <w:rPr>
                <w:spacing w:val="-5"/>
                <w:sz w:val="21"/>
              </w:rPr>
              <w:t xml:space="preserve"> </w:t>
            </w:r>
            <w:r>
              <w:rPr>
                <w:sz w:val="21"/>
              </w:rPr>
              <w:t>здорового</w:t>
            </w:r>
            <w:r>
              <w:rPr>
                <w:spacing w:val="-4"/>
                <w:sz w:val="21"/>
              </w:rPr>
              <w:t xml:space="preserve"> </w:t>
            </w:r>
            <w:r>
              <w:rPr>
                <w:sz w:val="21"/>
              </w:rPr>
              <w:t>образа</w:t>
            </w:r>
            <w:r>
              <w:rPr>
                <w:spacing w:val="-1"/>
                <w:sz w:val="21"/>
              </w:rPr>
              <w:t xml:space="preserve"> </w:t>
            </w:r>
            <w:r>
              <w:rPr>
                <w:sz w:val="21"/>
              </w:rPr>
              <w:t>жизни</w:t>
            </w:r>
          </w:p>
        </w:tc>
        <w:tc>
          <w:tcPr>
            <w:tcW w:w="1939" w:type="dxa"/>
          </w:tcPr>
          <w:p w:rsidR="003C2477" w:rsidRDefault="00F03892">
            <w:pPr>
              <w:pStyle w:val="TableParagraph"/>
              <w:spacing w:line="258" w:lineRule="exact"/>
              <w:ind w:left="104"/>
              <w:rPr>
                <w:sz w:val="24"/>
              </w:rPr>
            </w:pPr>
            <w:r>
              <w:rPr>
                <w:sz w:val="24"/>
              </w:rPr>
              <w:t>1</w:t>
            </w:r>
          </w:p>
        </w:tc>
      </w:tr>
      <w:tr w:rsidR="003C2477" w:rsidTr="00851F25">
        <w:trPr>
          <w:trHeight w:val="551"/>
        </w:trPr>
        <w:tc>
          <w:tcPr>
            <w:tcW w:w="6949" w:type="dxa"/>
          </w:tcPr>
          <w:p w:rsidR="003C2477" w:rsidRDefault="00F03892">
            <w:pPr>
              <w:pStyle w:val="TableParagraph"/>
              <w:spacing w:line="267" w:lineRule="exact"/>
              <w:ind w:left="105"/>
              <w:rPr>
                <w:sz w:val="24"/>
              </w:rPr>
            </w:pPr>
            <w:r>
              <w:rPr>
                <w:sz w:val="24"/>
              </w:rPr>
              <w:t>Наблюдение</w:t>
            </w:r>
            <w:r>
              <w:rPr>
                <w:spacing w:val="-4"/>
                <w:sz w:val="24"/>
              </w:rPr>
              <w:t xml:space="preserve"> </w:t>
            </w:r>
            <w:r>
              <w:rPr>
                <w:sz w:val="24"/>
              </w:rPr>
              <w:t>за</w:t>
            </w:r>
            <w:r>
              <w:rPr>
                <w:spacing w:val="-4"/>
                <w:sz w:val="24"/>
              </w:rPr>
              <w:t xml:space="preserve"> </w:t>
            </w:r>
            <w:r>
              <w:rPr>
                <w:sz w:val="24"/>
              </w:rPr>
              <w:t>физическим</w:t>
            </w:r>
            <w:r>
              <w:rPr>
                <w:spacing w:val="-2"/>
                <w:sz w:val="24"/>
              </w:rPr>
              <w:t xml:space="preserve"> </w:t>
            </w:r>
            <w:r>
              <w:rPr>
                <w:sz w:val="24"/>
              </w:rPr>
              <w:t>развитием</w:t>
            </w:r>
            <w:r>
              <w:rPr>
                <w:spacing w:val="-2"/>
                <w:sz w:val="24"/>
              </w:rPr>
              <w:t xml:space="preserve"> </w:t>
            </w:r>
            <w:r>
              <w:rPr>
                <w:sz w:val="24"/>
              </w:rPr>
              <w:t>и</w:t>
            </w:r>
            <w:r>
              <w:rPr>
                <w:spacing w:val="-7"/>
                <w:sz w:val="24"/>
              </w:rPr>
              <w:t xml:space="preserve"> </w:t>
            </w:r>
            <w:r>
              <w:rPr>
                <w:sz w:val="24"/>
              </w:rPr>
              <w:t>физической</w:t>
            </w:r>
          </w:p>
          <w:p w:rsidR="003C2477" w:rsidRDefault="00F03892">
            <w:pPr>
              <w:pStyle w:val="TableParagraph"/>
              <w:spacing w:line="265" w:lineRule="exact"/>
              <w:ind w:left="105"/>
              <w:rPr>
                <w:sz w:val="24"/>
              </w:rPr>
            </w:pPr>
            <w:r>
              <w:rPr>
                <w:sz w:val="24"/>
              </w:rPr>
              <w:t>подготовленностью</w:t>
            </w:r>
          </w:p>
        </w:tc>
        <w:tc>
          <w:tcPr>
            <w:tcW w:w="1939" w:type="dxa"/>
          </w:tcPr>
          <w:p w:rsidR="003C2477" w:rsidRDefault="00F03892">
            <w:pPr>
              <w:pStyle w:val="TableParagraph"/>
              <w:spacing w:line="268" w:lineRule="exact"/>
              <w:ind w:left="104"/>
              <w:rPr>
                <w:sz w:val="24"/>
              </w:rPr>
            </w:pPr>
            <w:r>
              <w:rPr>
                <w:sz w:val="24"/>
              </w:rPr>
              <w:t>1</w:t>
            </w:r>
          </w:p>
        </w:tc>
      </w:tr>
      <w:tr w:rsidR="003C2477" w:rsidTr="00851F25">
        <w:trPr>
          <w:trHeight w:val="273"/>
        </w:trPr>
        <w:tc>
          <w:tcPr>
            <w:tcW w:w="6949" w:type="dxa"/>
          </w:tcPr>
          <w:p w:rsidR="003C2477" w:rsidRDefault="00F03892">
            <w:pPr>
              <w:pStyle w:val="TableParagraph"/>
              <w:spacing w:line="253" w:lineRule="exact"/>
              <w:ind w:left="105"/>
              <w:rPr>
                <w:sz w:val="24"/>
              </w:rPr>
            </w:pPr>
            <w:r>
              <w:rPr>
                <w:sz w:val="24"/>
              </w:rPr>
              <w:t>Физкультурно-оздоровительная</w:t>
            </w:r>
            <w:r>
              <w:rPr>
                <w:spacing w:val="-6"/>
                <w:sz w:val="24"/>
              </w:rPr>
              <w:t xml:space="preserve"> </w:t>
            </w:r>
            <w:r>
              <w:rPr>
                <w:sz w:val="24"/>
              </w:rPr>
              <w:t>деятельность</w:t>
            </w:r>
          </w:p>
        </w:tc>
        <w:tc>
          <w:tcPr>
            <w:tcW w:w="1939" w:type="dxa"/>
          </w:tcPr>
          <w:p w:rsidR="003C2477" w:rsidRDefault="00F03892">
            <w:pPr>
              <w:pStyle w:val="TableParagraph"/>
              <w:spacing w:line="253" w:lineRule="exact"/>
              <w:ind w:left="104"/>
              <w:rPr>
                <w:sz w:val="24"/>
              </w:rPr>
            </w:pPr>
            <w:r>
              <w:rPr>
                <w:sz w:val="24"/>
              </w:rPr>
              <w:t>2</w:t>
            </w:r>
          </w:p>
        </w:tc>
      </w:tr>
      <w:tr w:rsidR="003C2477" w:rsidTr="00851F25">
        <w:trPr>
          <w:trHeight w:val="277"/>
        </w:trPr>
        <w:tc>
          <w:tcPr>
            <w:tcW w:w="6949" w:type="dxa"/>
          </w:tcPr>
          <w:p w:rsidR="003C2477" w:rsidRDefault="00F03892">
            <w:pPr>
              <w:pStyle w:val="TableParagraph"/>
              <w:spacing w:line="232" w:lineRule="exact"/>
              <w:ind w:left="105"/>
              <w:rPr>
                <w:sz w:val="21"/>
              </w:rPr>
            </w:pPr>
            <w:r>
              <w:rPr>
                <w:sz w:val="21"/>
              </w:rPr>
              <w:t>Лёгкая</w:t>
            </w:r>
            <w:r>
              <w:rPr>
                <w:spacing w:val="-3"/>
                <w:sz w:val="21"/>
              </w:rPr>
              <w:t xml:space="preserve"> </w:t>
            </w:r>
            <w:r>
              <w:rPr>
                <w:sz w:val="21"/>
              </w:rPr>
              <w:t>атлетика</w:t>
            </w:r>
          </w:p>
        </w:tc>
        <w:tc>
          <w:tcPr>
            <w:tcW w:w="1939" w:type="dxa"/>
          </w:tcPr>
          <w:p w:rsidR="003C2477" w:rsidRDefault="00F03892">
            <w:pPr>
              <w:pStyle w:val="TableParagraph"/>
              <w:spacing w:line="258" w:lineRule="exact"/>
              <w:ind w:left="104"/>
              <w:rPr>
                <w:sz w:val="24"/>
              </w:rPr>
            </w:pPr>
            <w:r>
              <w:rPr>
                <w:sz w:val="24"/>
              </w:rPr>
              <w:t>12</w:t>
            </w:r>
          </w:p>
        </w:tc>
      </w:tr>
      <w:tr w:rsidR="003C2477" w:rsidTr="00851F25">
        <w:trPr>
          <w:trHeight w:val="273"/>
        </w:trPr>
        <w:tc>
          <w:tcPr>
            <w:tcW w:w="6949" w:type="dxa"/>
          </w:tcPr>
          <w:p w:rsidR="003C2477" w:rsidRDefault="00F03892">
            <w:pPr>
              <w:pStyle w:val="TableParagraph"/>
              <w:spacing w:line="253" w:lineRule="exact"/>
              <w:ind w:left="105"/>
              <w:rPr>
                <w:sz w:val="24"/>
              </w:rPr>
            </w:pPr>
            <w:r>
              <w:rPr>
                <w:sz w:val="24"/>
              </w:rPr>
              <w:t>Гимнастика</w:t>
            </w:r>
            <w:r>
              <w:rPr>
                <w:spacing w:val="-1"/>
                <w:sz w:val="24"/>
              </w:rPr>
              <w:t xml:space="preserve"> </w:t>
            </w:r>
            <w:r>
              <w:rPr>
                <w:sz w:val="24"/>
              </w:rPr>
              <w:t>с</w:t>
            </w:r>
            <w:r>
              <w:rPr>
                <w:spacing w:val="-5"/>
                <w:sz w:val="24"/>
              </w:rPr>
              <w:t xml:space="preserve"> </w:t>
            </w:r>
            <w:r>
              <w:rPr>
                <w:sz w:val="24"/>
              </w:rPr>
              <w:t>основами</w:t>
            </w:r>
            <w:r>
              <w:rPr>
                <w:spacing w:val="-4"/>
                <w:sz w:val="24"/>
              </w:rPr>
              <w:t xml:space="preserve"> </w:t>
            </w:r>
            <w:r>
              <w:rPr>
                <w:sz w:val="24"/>
              </w:rPr>
              <w:t>акробатики</w:t>
            </w:r>
          </w:p>
        </w:tc>
        <w:tc>
          <w:tcPr>
            <w:tcW w:w="1939" w:type="dxa"/>
          </w:tcPr>
          <w:p w:rsidR="003C2477" w:rsidRDefault="00F03892">
            <w:pPr>
              <w:pStyle w:val="TableParagraph"/>
              <w:spacing w:line="253" w:lineRule="exact"/>
              <w:ind w:left="104"/>
              <w:rPr>
                <w:sz w:val="24"/>
              </w:rPr>
            </w:pPr>
            <w:r>
              <w:rPr>
                <w:sz w:val="24"/>
              </w:rPr>
              <w:t>13</w:t>
            </w:r>
          </w:p>
        </w:tc>
      </w:tr>
      <w:tr w:rsidR="003C2477" w:rsidTr="00851F25">
        <w:trPr>
          <w:trHeight w:val="278"/>
        </w:trPr>
        <w:tc>
          <w:tcPr>
            <w:tcW w:w="6949" w:type="dxa"/>
          </w:tcPr>
          <w:p w:rsidR="003C2477" w:rsidRDefault="00F03892">
            <w:pPr>
              <w:pStyle w:val="TableParagraph"/>
              <w:spacing w:line="258" w:lineRule="exact"/>
              <w:ind w:left="105"/>
              <w:rPr>
                <w:sz w:val="24"/>
              </w:rPr>
            </w:pPr>
            <w:r>
              <w:rPr>
                <w:sz w:val="24"/>
              </w:rPr>
              <w:t>Лыжная</w:t>
            </w:r>
            <w:r>
              <w:rPr>
                <w:spacing w:val="-5"/>
                <w:sz w:val="24"/>
              </w:rPr>
              <w:t xml:space="preserve"> </w:t>
            </w:r>
            <w:r>
              <w:rPr>
                <w:sz w:val="24"/>
              </w:rPr>
              <w:t>подготовка</w:t>
            </w:r>
          </w:p>
        </w:tc>
        <w:tc>
          <w:tcPr>
            <w:tcW w:w="1939" w:type="dxa"/>
          </w:tcPr>
          <w:p w:rsidR="003C2477" w:rsidRDefault="00F03892">
            <w:pPr>
              <w:pStyle w:val="TableParagraph"/>
              <w:spacing w:line="258" w:lineRule="exact"/>
              <w:ind w:left="104"/>
              <w:rPr>
                <w:sz w:val="24"/>
              </w:rPr>
            </w:pPr>
            <w:r>
              <w:rPr>
                <w:sz w:val="24"/>
              </w:rPr>
              <w:t>22</w:t>
            </w:r>
          </w:p>
        </w:tc>
      </w:tr>
      <w:tr w:rsidR="003C2477" w:rsidTr="00851F25">
        <w:trPr>
          <w:trHeight w:val="277"/>
        </w:trPr>
        <w:tc>
          <w:tcPr>
            <w:tcW w:w="6949" w:type="dxa"/>
          </w:tcPr>
          <w:p w:rsidR="003C2477" w:rsidRDefault="00F03892">
            <w:pPr>
              <w:pStyle w:val="TableParagraph"/>
              <w:spacing w:line="258" w:lineRule="exact"/>
              <w:ind w:left="105"/>
              <w:rPr>
                <w:sz w:val="24"/>
              </w:rPr>
            </w:pPr>
            <w:r>
              <w:rPr>
                <w:sz w:val="24"/>
              </w:rPr>
              <w:t>Подвижные</w:t>
            </w:r>
            <w:r>
              <w:rPr>
                <w:spacing w:val="-7"/>
                <w:sz w:val="24"/>
              </w:rPr>
              <w:t xml:space="preserve"> </w:t>
            </w:r>
            <w:r>
              <w:rPr>
                <w:sz w:val="24"/>
              </w:rPr>
              <w:t>и</w:t>
            </w:r>
            <w:r>
              <w:rPr>
                <w:spacing w:val="1"/>
                <w:sz w:val="24"/>
              </w:rPr>
              <w:t xml:space="preserve"> </w:t>
            </w:r>
            <w:r>
              <w:rPr>
                <w:sz w:val="24"/>
              </w:rPr>
              <w:t>спортивные</w:t>
            </w:r>
            <w:r>
              <w:rPr>
                <w:spacing w:val="-1"/>
                <w:sz w:val="24"/>
              </w:rPr>
              <w:t xml:space="preserve"> </w:t>
            </w:r>
            <w:r>
              <w:rPr>
                <w:sz w:val="24"/>
              </w:rPr>
              <w:t>игры</w:t>
            </w:r>
          </w:p>
        </w:tc>
        <w:tc>
          <w:tcPr>
            <w:tcW w:w="1939" w:type="dxa"/>
          </w:tcPr>
          <w:p w:rsidR="003C2477" w:rsidRDefault="00F03892">
            <w:pPr>
              <w:pStyle w:val="TableParagraph"/>
              <w:spacing w:line="258" w:lineRule="exact"/>
              <w:ind w:left="104"/>
              <w:rPr>
                <w:sz w:val="24"/>
              </w:rPr>
            </w:pPr>
            <w:r>
              <w:rPr>
                <w:sz w:val="24"/>
              </w:rPr>
              <w:t>14</w:t>
            </w:r>
          </w:p>
        </w:tc>
      </w:tr>
      <w:tr w:rsidR="003C2477" w:rsidTr="00851F25">
        <w:trPr>
          <w:trHeight w:val="273"/>
        </w:trPr>
        <w:tc>
          <w:tcPr>
            <w:tcW w:w="6949" w:type="dxa"/>
          </w:tcPr>
          <w:p w:rsidR="003C2477" w:rsidRDefault="00F03892">
            <w:pPr>
              <w:pStyle w:val="TableParagraph"/>
              <w:spacing w:line="253" w:lineRule="exact"/>
              <w:ind w:left="105"/>
              <w:rPr>
                <w:b/>
                <w:sz w:val="24"/>
              </w:rPr>
            </w:pPr>
            <w:r>
              <w:rPr>
                <w:b/>
                <w:sz w:val="24"/>
              </w:rPr>
              <w:t>Итого</w:t>
            </w:r>
          </w:p>
        </w:tc>
        <w:tc>
          <w:tcPr>
            <w:tcW w:w="1939" w:type="dxa"/>
          </w:tcPr>
          <w:p w:rsidR="003C2477" w:rsidRDefault="00F03892">
            <w:pPr>
              <w:pStyle w:val="TableParagraph"/>
              <w:spacing w:line="253" w:lineRule="exact"/>
              <w:ind w:left="104"/>
              <w:rPr>
                <w:b/>
                <w:sz w:val="24"/>
              </w:rPr>
            </w:pPr>
            <w:r>
              <w:rPr>
                <w:b/>
                <w:sz w:val="24"/>
              </w:rPr>
              <w:t>68</w:t>
            </w:r>
          </w:p>
        </w:tc>
      </w:tr>
    </w:tbl>
    <w:p w:rsidR="003C2477" w:rsidRDefault="003C2477">
      <w:pPr>
        <w:pStyle w:val="a3"/>
        <w:ind w:left="0"/>
        <w:rPr>
          <w:b/>
          <w:sz w:val="26"/>
        </w:rPr>
      </w:pPr>
    </w:p>
    <w:p w:rsidR="002223E1" w:rsidRPr="002223E1" w:rsidRDefault="002223E1" w:rsidP="002223E1">
      <w:pPr>
        <w:tabs>
          <w:tab w:val="left" w:pos="1929"/>
        </w:tabs>
        <w:spacing w:before="41" w:line="280" w:lineRule="auto"/>
        <w:ind w:left="1203" w:right="955"/>
        <w:rPr>
          <w:b/>
          <w:sz w:val="24"/>
        </w:rPr>
      </w:pPr>
      <w:r w:rsidRPr="002223E1">
        <w:rPr>
          <w:b/>
          <w:sz w:val="24"/>
        </w:rPr>
        <w:t>2.</w:t>
      </w:r>
      <w:r>
        <w:rPr>
          <w:b/>
          <w:sz w:val="24"/>
        </w:rPr>
        <w:t xml:space="preserve">2.3. </w:t>
      </w:r>
      <w:r w:rsidR="00F03892" w:rsidRPr="002223E1">
        <w:rPr>
          <w:b/>
          <w:sz w:val="24"/>
        </w:rPr>
        <w:t>Рабоч</w:t>
      </w:r>
      <w:r w:rsidRPr="002223E1">
        <w:rPr>
          <w:b/>
          <w:sz w:val="24"/>
        </w:rPr>
        <w:t xml:space="preserve">ие </w:t>
      </w:r>
      <w:r w:rsidR="00F03892" w:rsidRPr="002223E1">
        <w:rPr>
          <w:b/>
          <w:sz w:val="24"/>
        </w:rPr>
        <w:t xml:space="preserve"> программ</w:t>
      </w:r>
      <w:r w:rsidRPr="002223E1">
        <w:rPr>
          <w:b/>
          <w:sz w:val="24"/>
        </w:rPr>
        <w:t xml:space="preserve">ы </w:t>
      </w:r>
      <w:r w:rsidR="00F03892" w:rsidRPr="002223E1">
        <w:rPr>
          <w:b/>
          <w:sz w:val="24"/>
        </w:rPr>
        <w:t xml:space="preserve"> учебн</w:t>
      </w:r>
      <w:r w:rsidRPr="002223E1">
        <w:rPr>
          <w:b/>
          <w:sz w:val="24"/>
        </w:rPr>
        <w:t xml:space="preserve">ых </w:t>
      </w:r>
      <w:r w:rsidR="00F03892" w:rsidRPr="002223E1">
        <w:rPr>
          <w:b/>
          <w:sz w:val="24"/>
        </w:rPr>
        <w:t>курс</w:t>
      </w:r>
      <w:r w:rsidRPr="002223E1">
        <w:rPr>
          <w:b/>
          <w:sz w:val="24"/>
        </w:rPr>
        <w:t>ов.</w:t>
      </w:r>
    </w:p>
    <w:p w:rsidR="002223E1" w:rsidRPr="00851F25" w:rsidRDefault="002223E1" w:rsidP="002223E1">
      <w:pPr>
        <w:ind w:left="1203"/>
        <w:rPr>
          <w:b/>
          <w:sz w:val="24"/>
          <w:szCs w:val="24"/>
        </w:rPr>
      </w:pPr>
      <w:r w:rsidRPr="00851F25">
        <w:rPr>
          <w:b/>
          <w:sz w:val="24"/>
          <w:szCs w:val="24"/>
        </w:rPr>
        <w:t xml:space="preserve">2.2.3.1. </w:t>
      </w:r>
      <w:r w:rsidR="00F03892" w:rsidRPr="00851F25">
        <w:rPr>
          <w:b/>
          <w:sz w:val="24"/>
          <w:szCs w:val="24"/>
        </w:rPr>
        <w:t xml:space="preserve"> </w:t>
      </w:r>
      <w:r w:rsidR="009B279E" w:rsidRPr="00851F25">
        <w:rPr>
          <w:b/>
          <w:sz w:val="24"/>
          <w:szCs w:val="24"/>
        </w:rPr>
        <w:t xml:space="preserve">Рабочая программа учебного курса </w:t>
      </w:r>
      <w:r w:rsidR="00F03892" w:rsidRPr="00851F25">
        <w:rPr>
          <w:b/>
          <w:sz w:val="24"/>
          <w:szCs w:val="24"/>
        </w:rPr>
        <w:t>«Занимательная математика»</w:t>
      </w:r>
    </w:p>
    <w:p w:rsidR="003C2477" w:rsidRPr="00851F25" w:rsidRDefault="00F03892" w:rsidP="002223E1">
      <w:pPr>
        <w:ind w:left="1203"/>
        <w:rPr>
          <w:b/>
          <w:sz w:val="24"/>
          <w:szCs w:val="24"/>
        </w:rPr>
      </w:pPr>
      <w:r w:rsidRPr="00851F25">
        <w:rPr>
          <w:b/>
          <w:spacing w:val="-57"/>
          <w:sz w:val="24"/>
          <w:szCs w:val="24"/>
        </w:rPr>
        <w:t xml:space="preserve"> </w:t>
      </w:r>
      <w:r w:rsidRPr="00851F25">
        <w:rPr>
          <w:b/>
          <w:sz w:val="24"/>
          <w:szCs w:val="24"/>
        </w:rPr>
        <w:t>Планируемые</w:t>
      </w:r>
      <w:r w:rsidRPr="00851F25">
        <w:rPr>
          <w:b/>
          <w:spacing w:val="-1"/>
          <w:sz w:val="24"/>
          <w:szCs w:val="24"/>
        </w:rPr>
        <w:t xml:space="preserve"> </w:t>
      </w:r>
      <w:r w:rsidRPr="00851F25">
        <w:rPr>
          <w:b/>
          <w:sz w:val="24"/>
          <w:szCs w:val="24"/>
        </w:rPr>
        <w:t>результаты</w:t>
      </w:r>
    </w:p>
    <w:p w:rsidR="003C2477" w:rsidRDefault="00F03892" w:rsidP="00EF6FD2">
      <w:pPr>
        <w:spacing w:line="271" w:lineRule="auto"/>
        <w:ind w:left="1203" w:right="811"/>
      </w:pPr>
      <w:r>
        <w:rPr>
          <w:b/>
          <w:sz w:val="24"/>
        </w:rPr>
        <w:t>Личностные, метапредметные и предметные результаты освоения курса</w:t>
      </w:r>
      <w:r>
        <w:rPr>
          <w:b/>
          <w:spacing w:val="1"/>
          <w:sz w:val="24"/>
        </w:rPr>
        <w:t xml:space="preserve"> </w:t>
      </w:r>
      <w:r>
        <w:rPr>
          <w:b/>
          <w:sz w:val="24"/>
        </w:rPr>
        <w:t>Личностными</w:t>
      </w:r>
      <w:r>
        <w:rPr>
          <w:b/>
          <w:spacing w:val="33"/>
          <w:sz w:val="24"/>
        </w:rPr>
        <w:t xml:space="preserve"> </w:t>
      </w:r>
      <w:r>
        <w:rPr>
          <w:b/>
          <w:sz w:val="24"/>
        </w:rPr>
        <w:t>результатами</w:t>
      </w:r>
      <w:r>
        <w:rPr>
          <w:b/>
          <w:spacing w:val="31"/>
          <w:sz w:val="24"/>
        </w:rPr>
        <w:t xml:space="preserve"> </w:t>
      </w:r>
      <w:r>
        <w:rPr>
          <w:sz w:val="24"/>
        </w:rPr>
        <w:t>изучения</w:t>
      </w:r>
      <w:r>
        <w:rPr>
          <w:spacing w:val="33"/>
          <w:sz w:val="24"/>
        </w:rPr>
        <w:t xml:space="preserve"> </w:t>
      </w:r>
      <w:r>
        <w:rPr>
          <w:sz w:val="24"/>
        </w:rPr>
        <w:t>курса</w:t>
      </w:r>
      <w:r>
        <w:rPr>
          <w:spacing w:val="32"/>
          <w:sz w:val="24"/>
        </w:rPr>
        <w:t xml:space="preserve"> </w:t>
      </w:r>
      <w:r>
        <w:rPr>
          <w:sz w:val="24"/>
        </w:rPr>
        <w:t>является</w:t>
      </w:r>
      <w:r>
        <w:rPr>
          <w:spacing w:val="32"/>
          <w:sz w:val="24"/>
        </w:rPr>
        <w:t xml:space="preserve"> </w:t>
      </w:r>
      <w:r>
        <w:rPr>
          <w:sz w:val="24"/>
        </w:rPr>
        <w:t>формирование</w:t>
      </w:r>
      <w:r>
        <w:rPr>
          <w:spacing w:val="32"/>
          <w:sz w:val="24"/>
        </w:rPr>
        <w:t xml:space="preserve"> </w:t>
      </w:r>
      <w:r>
        <w:rPr>
          <w:sz w:val="24"/>
        </w:rPr>
        <w:t>следующих</w:t>
      </w:r>
      <w:r w:rsidR="00EF6FD2">
        <w:rPr>
          <w:sz w:val="24"/>
        </w:rPr>
        <w:t xml:space="preserve"> </w:t>
      </w:r>
      <w:r>
        <w:t>умений:</w:t>
      </w:r>
    </w:p>
    <w:p w:rsidR="003C2477" w:rsidRDefault="00F03892" w:rsidP="00D75319">
      <w:pPr>
        <w:pStyle w:val="a5"/>
        <w:numPr>
          <w:ilvl w:val="0"/>
          <w:numId w:val="2"/>
        </w:numPr>
        <w:tabs>
          <w:tab w:val="left" w:pos="1487"/>
        </w:tabs>
        <w:spacing w:before="36" w:line="276" w:lineRule="auto"/>
        <w:ind w:right="811" w:firstLine="283"/>
        <w:jc w:val="both"/>
        <w:rPr>
          <w:sz w:val="24"/>
        </w:rPr>
      </w:pPr>
      <w:r>
        <w:rPr>
          <w:sz w:val="24"/>
        </w:rPr>
        <w:t>определять</w:t>
      </w:r>
      <w:r>
        <w:rPr>
          <w:spacing w:val="-3"/>
          <w:sz w:val="24"/>
        </w:rPr>
        <w:t xml:space="preserve"> </w:t>
      </w:r>
      <w:r>
        <w:rPr>
          <w:sz w:val="24"/>
        </w:rPr>
        <w:t>и</w:t>
      </w:r>
      <w:r>
        <w:rPr>
          <w:spacing w:val="-4"/>
          <w:sz w:val="24"/>
        </w:rPr>
        <w:t xml:space="preserve"> </w:t>
      </w:r>
      <w:r>
        <w:rPr>
          <w:sz w:val="24"/>
        </w:rPr>
        <w:t>высказывать</w:t>
      </w:r>
      <w:r>
        <w:rPr>
          <w:spacing w:val="-2"/>
          <w:sz w:val="24"/>
        </w:rPr>
        <w:t xml:space="preserve"> </w:t>
      </w:r>
      <w:r>
        <w:rPr>
          <w:sz w:val="24"/>
        </w:rPr>
        <w:t>под</w:t>
      </w:r>
      <w:r>
        <w:rPr>
          <w:spacing w:val="-2"/>
          <w:sz w:val="24"/>
        </w:rPr>
        <w:t xml:space="preserve"> </w:t>
      </w:r>
      <w:r>
        <w:rPr>
          <w:sz w:val="24"/>
        </w:rPr>
        <w:t>руководством</w:t>
      </w:r>
      <w:r>
        <w:rPr>
          <w:spacing w:val="1"/>
          <w:sz w:val="24"/>
        </w:rPr>
        <w:t xml:space="preserve"> </w:t>
      </w:r>
      <w:r>
        <w:rPr>
          <w:sz w:val="24"/>
        </w:rPr>
        <w:t>педагога</w:t>
      </w:r>
      <w:r>
        <w:rPr>
          <w:spacing w:val="-6"/>
          <w:sz w:val="24"/>
        </w:rPr>
        <w:t xml:space="preserve"> </w:t>
      </w:r>
      <w:r>
        <w:rPr>
          <w:sz w:val="24"/>
        </w:rPr>
        <w:t>самые</w:t>
      </w:r>
      <w:r>
        <w:rPr>
          <w:spacing w:val="-6"/>
          <w:sz w:val="24"/>
        </w:rPr>
        <w:t xml:space="preserve"> </w:t>
      </w:r>
      <w:r>
        <w:rPr>
          <w:sz w:val="24"/>
        </w:rPr>
        <w:t>простые</w:t>
      </w:r>
      <w:r>
        <w:rPr>
          <w:spacing w:val="-11"/>
          <w:sz w:val="24"/>
        </w:rPr>
        <w:t xml:space="preserve"> </w:t>
      </w:r>
      <w:r>
        <w:rPr>
          <w:sz w:val="24"/>
        </w:rPr>
        <w:t>общие</w:t>
      </w:r>
      <w:r>
        <w:rPr>
          <w:spacing w:val="-5"/>
          <w:sz w:val="24"/>
        </w:rPr>
        <w:t xml:space="preserve"> </w:t>
      </w:r>
      <w:r>
        <w:rPr>
          <w:sz w:val="24"/>
        </w:rPr>
        <w:t>для</w:t>
      </w:r>
      <w:r>
        <w:rPr>
          <w:spacing w:val="-5"/>
          <w:sz w:val="24"/>
        </w:rPr>
        <w:t xml:space="preserve"> </w:t>
      </w:r>
      <w:r>
        <w:rPr>
          <w:sz w:val="24"/>
        </w:rPr>
        <w:t>всех</w:t>
      </w:r>
      <w:r>
        <w:rPr>
          <w:spacing w:val="-58"/>
          <w:sz w:val="24"/>
        </w:rPr>
        <w:t xml:space="preserve"> </w:t>
      </w:r>
      <w:r>
        <w:rPr>
          <w:sz w:val="24"/>
        </w:rPr>
        <w:t>людей</w:t>
      </w:r>
      <w:r>
        <w:rPr>
          <w:spacing w:val="2"/>
          <w:sz w:val="24"/>
        </w:rPr>
        <w:t xml:space="preserve"> </w:t>
      </w:r>
      <w:r>
        <w:rPr>
          <w:sz w:val="24"/>
        </w:rPr>
        <w:t>правила поведения</w:t>
      </w:r>
      <w:r>
        <w:rPr>
          <w:spacing w:val="1"/>
          <w:sz w:val="24"/>
        </w:rPr>
        <w:t xml:space="preserve"> </w:t>
      </w:r>
      <w:r>
        <w:rPr>
          <w:sz w:val="24"/>
        </w:rPr>
        <w:t>при</w:t>
      </w:r>
      <w:r>
        <w:rPr>
          <w:spacing w:val="-2"/>
          <w:sz w:val="24"/>
        </w:rPr>
        <w:t xml:space="preserve"> </w:t>
      </w:r>
      <w:r>
        <w:rPr>
          <w:sz w:val="24"/>
        </w:rPr>
        <w:t>сотрудничестве (этические нормы).</w:t>
      </w:r>
    </w:p>
    <w:p w:rsidR="003C2477" w:rsidRDefault="00F03892" w:rsidP="00D75319">
      <w:pPr>
        <w:pStyle w:val="a5"/>
        <w:numPr>
          <w:ilvl w:val="0"/>
          <w:numId w:val="2"/>
        </w:numPr>
        <w:tabs>
          <w:tab w:val="left" w:pos="1487"/>
        </w:tabs>
        <w:spacing w:line="276" w:lineRule="auto"/>
        <w:ind w:right="805" w:firstLine="283"/>
        <w:jc w:val="both"/>
        <w:rPr>
          <w:sz w:val="24"/>
        </w:rPr>
      </w:pPr>
      <w:r>
        <w:rPr>
          <w:sz w:val="24"/>
        </w:rPr>
        <w:t>в</w:t>
      </w:r>
      <w:r>
        <w:rPr>
          <w:spacing w:val="-3"/>
          <w:sz w:val="24"/>
        </w:rPr>
        <w:t xml:space="preserve"> </w:t>
      </w:r>
      <w:r>
        <w:rPr>
          <w:sz w:val="24"/>
        </w:rPr>
        <w:t>предложенных</w:t>
      </w:r>
      <w:r>
        <w:rPr>
          <w:spacing w:val="-10"/>
          <w:sz w:val="24"/>
        </w:rPr>
        <w:t xml:space="preserve"> </w:t>
      </w:r>
      <w:r>
        <w:rPr>
          <w:sz w:val="24"/>
        </w:rPr>
        <w:t>педагогом</w:t>
      </w:r>
      <w:r>
        <w:rPr>
          <w:spacing w:val="-2"/>
          <w:sz w:val="24"/>
        </w:rPr>
        <w:t xml:space="preserve"> </w:t>
      </w:r>
      <w:r>
        <w:rPr>
          <w:sz w:val="24"/>
        </w:rPr>
        <w:t>ситуациях</w:t>
      </w:r>
      <w:r>
        <w:rPr>
          <w:spacing w:val="-10"/>
          <w:sz w:val="24"/>
        </w:rPr>
        <w:t xml:space="preserve"> </w:t>
      </w:r>
      <w:r>
        <w:rPr>
          <w:sz w:val="24"/>
        </w:rPr>
        <w:t>общения</w:t>
      </w:r>
      <w:r>
        <w:rPr>
          <w:spacing w:val="-5"/>
          <w:sz w:val="24"/>
        </w:rPr>
        <w:t xml:space="preserve"> </w:t>
      </w:r>
      <w:r>
        <w:rPr>
          <w:sz w:val="24"/>
        </w:rPr>
        <w:t>и</w:t>
      </w:r>
      <w:r>
        <w:rPr>
          <w:spacing w:val="-3"/>
          <w:sz w:val="24"/>
        </w:rPr>
        <w:t xml:space="preserve"> </w:t>
      </w:r>
      <w:r>
        <w:rPr>
          <w:sz w:val="24"/>
        </w:rPr>
        <w:t>сотрудничества,</w:t>
      </w:r>
      <w:r>
        <w:rPr>
          <w:spacing w:val="-3"/>
          <w:sz w:val="24"/>
        </w:rPr>
        <w:t xml:space="preserve"> </w:t>
      </w:r>
      <w:r>
        <w:rPr>
          <w:sz w:val="24"/>
        </w:rPr>
        <w:t>опираясь</w:t>
      </w:r>
      <w:r>
        <w:rPr>
          <w:spacing w:val="-4"/>
          <w:sz w:val="24"/>
        </w:rPr>
        <w:t xml:space="preserve"> </w:t>
      </w:r>
      <w:r>
        <w:rPr>
          <w:sz w:val="24"/>
        </w:rPr>
        <w:t>на</w:t>
      </w:r>
      <w:r>
        <w:rPr>
          <w:spacing w:val="-10"/>
          <w:sz w:val="24"/>
        </w:rPr>
        <w:t xml:space="preserve"> </w:t>
      </w:r>
      <w:r>
        <w:rPr>
          <w:sz w:val="24"/>
        </w:rPr>
        <w:t>общие</w:t>
      </w:r>
      <w:r>
        <w:rPr>
          <w:spacing w:val="-58"/>
          <w:sz w:val="24"/>
        </w:rPr>
        <w:t xml:space="preserve"> </w:t>
      </w:r>
      <w:r>
        <w:rPr>
          <w:sz w:val="24"/>
        </w:rPr>
        <w:t>для всех простые правила поведения, делать выбор, при поддержке других участников</w:t>
      </w:r>
      <w:r>
        <w:rPr>
          <w:spacing w:val="1"/>
          <w:sz w:val="24"/>
        </w:rPr>
        <w:t xml:space="preserve"> </w:t>
      </w:r>
      <w:r>
        <w:rPr>
          <w:sz w:val="24"/>
        </w:rPr>
        <w:t>группы</w:t>
      </w:r>
      <w:r>
        <w:rPr>
          <w:spacing w:val="2"/>
          <w:sz w:val="24"/>
        </w:rPr>
        <w:t xml:space="preserve"> </w:t>
      </w:r>
      <w:r>
        <w:rPr>
          <w:sz w:val="24"/>
        </w:rPr>
        <w:t>и</w:t>
      </w:r>
      <w:r>
        <w:rPr>
          <w:spacing w:val="3"/>
          <w:sz w:val="24"/>
        </w:rPr>
        <w:t xml:space="preserve"> </w:t>
      </w:r>
      <w:r>
        <w:rPr>
          <w:sz w:val="24"/>
        </w:rPr>
        <w:t>педагога,</w:t>
      </w:r>
      <w:r>
        <w:rPr>
          <w:spacing w:val="-1"/>
          <w:sz w:val="24"/>
        </w:rPr>
        <w:t xml:space="preserve"> </w:t>
      </w:r>
      <w:r>
        <w:rPr>
          <w:sz w:val="24"/>
        </w:rPr>
        <w:t>как поступить.</w:t>
      </w:r>
    </w:p>
    <w:p w:rsidR="003C2477" w:rsidRDefault="00F03892">
      <w:pPr>
        <w:spacing w:line="276" w:lineRule="auto"/>
        <w:ind w:left="919" w:right="808" w:firstLine="283"/>
        <w:jc w:val="both"/>
        <w:rPr>
          <w:sz w:val="24"/>
        </w:rPr>
      </w:pPr>
      <w:r>
        <w:rPr>
          <w:b/>
          <w:sz w:val="24"/>
        </w:rPr>
        <w:t>Метапредметными</w:t>
      </w:r>
      <w:r>
        <w:rPr>
          <w:b/>
          <w:spacing w:val="-11"/>
          <w:sz w:val="24"/>
        </w:rPr>
        <w:t xml:space="preserve"> </w:t>
      </w:r>
      <w:r>
        <w:rPr>
          <w:b/>
          <w:sz w:val="24"/>
        </w:rPr>
        <w:t>результатами</w:t>
      </w:r>
      <w:r>
        <w:rPr>
          <w:b/>
          <w:spacing w:val="-7"/>
          <w:sz w:val="24"/>
        </w:rPr>
        <w:t xml:space="preserve"> </w:t>
      </w:r>
      <w:r>
        <w:rPr>
          <w:sz w:val="24"/>
        </w:rPr>
        <w:t>изучения</w:t>
      </w:r>
      <w:r>
        <w:rPr>
          <w:spacing w:val="-7"/>
          <w:sz w:val="24"/>
        </w:rPr>
        <w:t xml:space="preserve"> </w:t>
      </w:r>
      <w:r>
        <w:rPr>
          <w:sz w:val="24"/>
        </w:rPr>
        <w:t>курса</w:t>
      </w:r>
      <w:r>
        <w:rPr>
          <w:spacing w:val="-8"/>
          <w:sz w:val="24"/>
        </w:rPr>
        <w:t xml:space="preserve"> </w:t>
      </w:r>
      <w:r>
        <w:rPr>
          <w:sz w:val="24"/>
        </w:rPr>
        <w:t>являются</w:t>
      </w:r>
      <w:r>
        <w:rPr>
          <w:spacing w:val="-6"/>
          <w:sz w:val="24"/>
        </w:rPr>
        <w:t xml:space="preserve"> </w:t>
      </w:r>
      <w:r>
        <w:rPr>
          <w:sz w:val="24"/>
        </w:rPr>
        <w:t>формирование</w:t>
      </w:r>
      <w:r>
        <w:rPr>
          <w:spacing w:val="-8"/>
          <w:sz w:val="24"/>
        </w:rPr>
        <w:t xml:space="preserve"> </w:t>
      </w:r>
      <w:r>
        <w:rPr>
          <w:sz w:val="24"/>
        </w:rPr>
        <w:t>следующих</w:t>
      </w:r>
      <w:r>
        <w:rPr>
          <w:spacing w:val="-58"/>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r>
        <w:rPr>
          <w:spacing w:val="3"/>
          <w:sz w:val="24"/>
        </w:rPr>
        <w:t xml:space="preserve"> </w:t>
      </w:r>
      <w:r>
        <w:rPr>
          <w:sz w:val="24"/>
        </w:rPr>
        <w:t>(УУД).</w:t>
      </w:r>
    </w:p>
    <w:p w:rsidR="003C2477" w:rsidRDefault="00F03892">
      <w:pPr>
        <w:pStyle w:val="1"/>
        <w:spacing w:before="2"/>
        <w:ind w:left="1203"/>
        <w:jc w:val="both"/>
      </w:pPr>
      <w:r>
        <w:t>Регулятивные УУД:</w:t>
      </w:r>
    </w:p>
    <w:p w:rsidR="003C2477" w:rsidRDefault="00F03892" w:rsidP="00D75319">
      <w:pPr>
        <w:pStyle w:val="a5"/>
        <w:numPr>
          <w:ilvl w:val="0"/>
          <w:numId w:val="2"/>
        </w:numPr>
        <w:tabs>
          <w:tab w:val="left" w:pos="1487"/>
        </w:tabs>
        <w:spacing w:before="84"/>
        <w:ind w:left="1486"/>
        <w:rPr>
          <w:sz w:val="24"/>
        </w:rPr>
      </w:pPr>
      <w:r>
        <w:rPr>
          <w:sz w:val="24"/>
        </w:rPr>
        <w:t>определять</w:t>
      </w:r>
      <w:r>
        <w:rPr>
          <w:spacing w:val="-5"/>
          <w:sz w:val="24"/>
        </w:rPr>
        <w:t xml:space="preserve"> </w:t>
      </w:r>
      <w:r>
        <w:rPr>
          <w:sz w:val="24"/>
        </w:rPr>
        <w:t>и формулировать</w:t>
      </w:r>
      <w:r>
        <w:rPr>
          <w:spacing w:val="-2"/>
          <w:sz w:val="24"/>
        </w:rPr>
        <w:t xml:space="preserve"> </w:t>
      </w:r>
      <w:r>
        <w:rPr>
          <w:sz w:val="24"/>
        </w:rPr>
        <w:t>цель</w:t>
      </w:r>
      <w:r>
        <w:rPr>
          <w:spacing w:val="-1"/>
          <w:sz w:val="24"/>
        </w:rPr>
        <w:t xml:space="preserve"> </w:t>
      </w:r>
      <w:r>
        <w:rPr>
          <w:sz w:val="24"/>
        </w:rPr>
        <w:t>деятельности с</w:t>
      </w:r>
      <w:r>
        <w:rPr>
          <w:spacing w:val="-2"/>
          <w:sz w:val="24"/>
        </w:rPr>
        <w:t xml:space="preserve"> </w:t>
      </w:r>
      <w:r>
        <w:rPr>
          <w:sz w:val="24"/>
        </w:rPr>
        <w:t>помощью</w:t>
      </w:r>
      <w:r>
        <w:rPr>
          <w:spacing w:val="-8"/>
          <w:sz w:val="24"/>
        </w:rPr>
        <w:t xml:space="preserve"> </w:t>
      </w:r>
      <w:r>
        <w:rPr>
          <w:sz w:val="24"/>
        </w:rPr>
        <w:t>учителя.</w:t>
      </w:r>
    </w:p>
    <w:p w:rsidR="003C2477" w:rsidRDefault="00F03892" w:rsidP="00D75319">
      <w:pPr>
        <w:pStyle w:val="a5"/>
        <w:numPr>
          <w:ilvl w:val="0"/>
          <w:numId w:val="2"/>
        </w:numPr>
        <w:tabs>
          <w:tab w:val="left" w:pos="1487"/>
        </w:tabs>
        <w:spacing w:before="42"/>
        <w:ind w:left="1486"/>
        <w:rPr>
          <w:sz w:val="24"/>
        </w:rPr>
      </w:pPr>
      <w:r>
        <w:rPr>
          <w:sz w:val="24"/>
        </w:rPr>
        <w:t>проговаривать</w:t>
      </w:r>
      <w:r>
        <w:rPr>
          <w:spacing w:val="-6"/>
          <w:sz w:val="24"/>
        </w:rPr>
        <w:t xml:space="preserve"> </w:t>
      </w:r>
      <w:r>
        <w:rPr>
          <w:sz w:val="24"/>
        </w:rPr>
        <w:t>последовательность</w:t>
      </w:r>
      <w:r>
        <w:rPr>
          <w:spacing w:val="-3"/>
          <w:sz w:val="24"/>
        </w:rPr>
        <w:t xml:space="preserve"> </w:t>
      </w:r>
      <w:r>
        <w:rPr>
          <w:sz w:val="24"/>
        </w:rPr>
        <w:t>действий.</w:t>
      </w:r>
    </w:p>
    <w:p w:rsidR="003C2477" w:rsidRDefault="00F03892" w:rsidP="00D75319">
      <w:pPr>
        <w:pStyle w:val="a5"/>
        <w:numPr>
          <w:ilvl w:val="0"/>
          <w:numId w:val="2"/>
        </w:numPr>
        <w:tabs>
          <w:tab w:val="left" w:pos="1487"/>
        </w:tabs>
        <w:spacing w:before="42" w:line="273" w:lineRule="auto"/>
        <w:ind w:right="811" w:firstLine="283"/>
        <w:rPr>
          <w:sz w:val="24"/>
        </w:rPr>
      </w:pPr>
      <w:r>
        <w:rPr>
          <w:spacing w:val="-1"/>
          <w:sz w:val="24"/>
        </w:rPr>
        <w:t>учиться</w:t>
      </w:r>
      <w:r>
        <w:rPr>
          <w:spacing w:val="-5"/>
          <w:sz w:val="24"/>
        </w:rPr>
        <w:t xml:space="preserve"> </w:t>
      </w:r>
      <w:r>
        <w:rPr>
          <w:sz w:val="24"/>
        </w:rPr>
        <w:t>высказывать</w:t>
      </w:r>
      <w:r>
        <w:rPr>
          <w:spacing w:val="-6"/>
          <w:sz w:val="24"/>
        </w:rPr>
        <w:t xml:space="preserve"> </w:t>
      </w:r>
      <w:r>
        <w:rPr>
          <w:sz w:val="24"/>
        </w:rPr>
        <w:t>своё</w:t>
      </w:r>
      <w:r>
        <w:rPr>
          <w:spacing w:val="-11"/>
          <w:sz w:val="24"/>
        </w:rPr>
        <w:t xml:space="preserve"> </w:t>
      </w:r>
      <w:r>
        <w:rPr>
          <w:sz w:val="24"/>
        </w:rPr>
        <w:t>предположение</w:t>
      </w:r>
      <w:r>
        <w:rPr>
          <w:spacing w:val="-11"/>
          <w:sz w:val="24"/>
        </w:rPr>
        <w:t xml:space="preserve"> </w:t>
      </w:r>
      <w:r>
        <w:rPr>
          <w:sz w:val="24"/>
        </w:rPr>
        <w:t>(версию)</w:t>
      </w:r>
      <w:r>
        <w:rPr>
          <w:spacing w:val="-4"/>
          <w:sz w:val="24"/>
        </w:rPr>
        <w:t xml:space="preserve"> </w:t>
      </w:r>
      <w:r>
        <w:rPr>
          <w:sz w:val="24"/>
        </w:rPr>
        <w:t>на</w:t>
      </w:r>
      <w:r>
        <w:rPr>
          <w:spacing w:val="-15"/>
          <w:sz w:val="24"/>
        </w:rPr>
        <w:t xml:space="preserve"> </w:t>
      </w:r>
      <w:r>
        <w:rPr>
          <w:sz w:val="24"/>
        </w:rPr>
        <w:t>основе</w:t>
      </w:r>
      <w:r>
        <w:rPr>
          <w:spacing w:val="-11"/>
          <w:sz w:val="24"/>
        </w:rPr>
        <w:t xml:space="preserve"> </w:t>
      </w:r>
      <w:r>
        <w:rPr>
          <w:sz w:val="24"/>
        </w:rPr>
        <w:t>работы</w:t>
      </w:r>
      <w:r>
        <w:rPr>
          <w:spacing w:val="-7"/>
          <w:sz w:val="24"/>
        </w:rPr>
        <w:t xml:space="preserve"> </w:t>
      </w:r>
      <w:r>
        <w:rPr>
          <w:sz w:val="24"/>
        </w:rPr>
        <w:t>с</w:t>
      </w:r>
      <w:r>
        <w:rPr>
          <w:spacing w:val="-11"/>
          <w:sz w:val="24"/>
        </w:rPr>
        <w:t xml:space="preserve"> </w:t>
      </w:r>
      <w:r>
        <w:rPr>
          <w:sz w:val="24"/>
        </w:rPr>
        <w:t>иллюстрацией</w:t>
      </w:r>
      <w:r>
        <w:rPr>
          <w:spacing w:val="-57"/>
          <w:sz w:val="24"/>
        </w:rPr>
        <w:t xml:space="preserve"> </w:t>
      </w:r>
      <w:r>
        <w:rPr>
          <w:sz w:val="24"/>
        </w:rPr>
        <w:t>рабочей</w:t>
      </w:r>
      <w:r>
        <w:rPr>
          <w:spacing w:val="2"/>
          <w:sz w:val="24"/>
        </w:rPr>
        <w:t xml:space="preserve"> </w:t>
      </w:r>
      <w:r>
        <w:rPr>
          <w:sz w:val="24"/>
        </w:rPr>
        <w:t>тетради.</w:t>
      </w:r>
    </w:p>
    <w:p w:rsidR="003C2477" w:rsidRDefault="00F03892" w:rsidP="00D75319">
      <w:pPr>
        <w:pStyle w:val="a5"/>
        <w:numPr>
          <w:ilvl w:val="0"/>
          <w:numId w:val="2"/>
        </w:numPr>
        <w:tabs>
          <w:tab w:val="left" w:pos="1487"/>
        </w:tabs>
        <w:spacing w:line="293" w:lineRule="exact"/>
        <w:ind w:left="1486"/>
        <w:rPr>
          <w:sz w:val="24"/>
        </w:rPr>
      </w:pPr>
      <w:r>
        <w:rPr>
          <w:sz w:val="24"/>
        </w:rPr>
        <w:t>учиться</w:t>
      </w:r>
      <w:r>
        <w:rPr>
          <w:spacing w:val="-2"/>
          <w:sz w:val="24"/>
        </w:rPr>
        <w:t xml:space="preserve"> </w:t>
      </w:r>
      <w:r>
        <w:rPr>
          <w:sz w:val="24"/>
        </w:rPr>
        <w:t>работать</w:t>
      </w:r>
      <w:r>
        <w:rPr>
          <w:spacing w:val="-1"/>
          <w:sz w:val="24"/>
        </w:rPr>
        <w:t xml:space="preserve"> </w:t>
      </w:r>
      <w:r>
        <w:rPr>
          <w:sz w:val="24"/>
        </w:rPr>
        <w:t>по</w:t>
      </w:r>
      <w:r>
        <w:rPr>
          <w:spacing w:val="-3"/>
          <w:sz w:val="24"/>
        </w:rPr>
        <w:t xml:space="preserve"> </w:t>
      </w:r>
      <w:r>
        <w:rPr>
          <w:sz w:val="24"/>
        </w:rPr>
        <w:t>предложенному</w:t>
      </w:r>
      <w:r>
        <w:rPr>
          <w:spacing w:val="-7"/>
          <w:sz w:val="24"/>
        </w:rPr>
        <w:t xml:space="preserve"> </w:t>
      </w:r>
      <w:r>
        <w:rPr>
          <w:sz w:val="24"/>
        </w:rPr>
        <w:t>учителем</w:t>
      </w:r>
      <w:r>
        <w:rPr>
          <w:spacing w:val="-2"/>
          <w:sz w:val="24"/>
        </w:rPr>
        <w:t xml:space="preserve"> </w:t>
      </w:r>
      <w:r>
        <w:rPr>
          <w:sz w:val="24"/>
        </w:rPr>
        <w:t>плану.</w:t>
      </w:r>
    </w:p>
    <w:p w:rsidR="003C2477" w:rsidRDefault="00F03892" w:rsidP="00D75319">
      <w:pPr>
        <w:pStyle w:val="a5"/>
        <w:numPr>
          <w:ilvl w:val="0"/>
          <w:numId w:val="2"/>
        </w:numPr>
        <w:tabs>
          <w:tab w:val="left" w:pos="1487"/>
        </w:tabs>
        <w:spacing w:before="42"/>
        <w:ind w:left="1486"/>
        <w:rPr>
          <w:sz w:val="24"/>
        </w:rPr>
      </w:pPr>
      <w:r>
        <w:rPr>
          <w:sz w:val="24"/>
        </w:rPr>
        <w:t>учиться отличать</w:t>
      </w:r>
      <w:r>
        <w:rPr>
          <w:spacing w:val="-4"/>
          <w:sz w:val="24"/>
        </w:rPr>
        <w:t xml:space="preserve"> </w:t>
      </w:r>
      <w:r>
        <w:rPr>
          <w:sz w:val="24"/>
        </w:rPr>
        <w:t>верно выполненное</w:t>
      </w:r>
      <w:r>
        <w:rPr>
          <w:spacing w:val="-7"/>
          <w:sz w:val="24"/>
        </w:rPr>
        <w:t xml:space="preserve"> </w:t>
      </w:r>
      <w:r>
        <w:rPr>
          <w:sz w:val="24"/>
        </w:rPr>
        <w:t>задание</w:t>
      </w:r>
      <w:r>
        <w:rPr>
          <w:spacing w:val="-6"/>
          <w:sz w:val="24"/>
        </w:rPr>
        <w:t xml:space="preserve"> </w:t>
      </w:r>
      <w:r>
        <w:rPr>
          <w:sz w:val="24"/>
        </w:rPr>
        <w:t>от</w:t>
      </w:r>
      <w:r>
        <w:rPr>
          <w:spacing w:val="-1"/>
          <w:sz w:val="24"/>
        </w:rPr>
        <w:t xml:space="preserve"> </w:t>
      </w:r>
      <w:r>
        <w:rPr>
          <w:sz w:val="24"/>
        </w:rPr>
        <w:t>неверного.</w:t>
      </w:r>
    </w:p>
    <w:p w:rsidR="003C2477" w:rsidRDefault="00F03892" w:rsidP="00D75319">
      <w:pPr>
        <w:pStyle w:val="a5"/>
        <w:numPr>
          <w:ilvl w:val="0"/>
          <w:numId w:val="2"/>
        </w:numPr>
        <w:tabs>
          <w:tab w:val="left" w:pos="1487"/>
        </w:tabs>
        <w:spacing w:before="42" w:line="276" w:lineRule="auto"/>
        <w:ind w:right="799" w:firstLine="283"/>
        <w:rPr>
          <w:sz w:val="24"/>
        </w:rPr>
      </w:pPr>
      <w:r>
        <w:rPr>
          <w:sz w:val="24"/>
        </w:rPr>
        <w:t>учиться</w:t>
      </w:r>
      <w:r>
        <w:rPr>
          <w:spacing w:val="17"/>
          <w:sz w:val="24"/>
        </w:rPr>
        <w:t xml:space="preserve"> </w:t>
      </w:r>
      <w:r>
        <w:rPr>
          <w:sz w:val="24"/>
        </w:rPr>
        <w:t>совместно</w:t>
      </w:r>
      <w:r>
        <w:rPr>
          <w:spacing w:val="20"/>
          <w:sz w:val="24"/>
        </w:rPr>
        <w:t xml:space="preserve"> </w:t>
      </w:r>
      <w:r>
        <w:rPr>
          <w:sz w:val="24"/>
        </w:rPr>
        <w:t>с</w:t>
      </w:r>
      <w:r>
        <w:rPr>
          <w:spacing w:val="16"/>
          <w:sz w:val="24"/>
        </w:rPr>
        <w:t xml:space="preserve"> </w:t>
      </w:r>
      <w:r>
        <w:rPr>
          <w:sz w:val="24"/>
        </w:rPr>
        <w:t>учителем</w:t>
      </w:r>
      <w:r>
        <w:rPr>
          <w:spacing w:val="18"/>
          <w:sz w:val="24"/>
        </w:rPr>
        <w:t xml:space="preserve"> </w:t>
      </w:r>
      <w:r>
        <w:rPr>
          <w:sz w:val="24"/>
        </w:rPr>
        <w:t>и</w:t>
      </w:r>
      <w:r>
        <w:rPr>
          <w:spacing w:val="18"/>
          <w:sz w:val="24"/>
        </w:rPr>
        <w:t xml:space="preserve"> </w:t>
      </w:r>
      <w:r>
        <w:rPr>
          <w:sz w:val="24"/>
        </w:rPr>
        <w:t>другими</w:t>
      </w:r>
      <w:r>
        <w:rPr>
          <w:spacing w:val="23"/>
          <w:sz w:val="24"/>
        </w:rPr>
        <w:t xml:space="preserve"> </w:t>
      </w:r>
      <w:r>
        <w:rPr>
          <w:sz w:val="24"/>
        </w:rPr>
        <w:t>учениками</w:t>
      </w:r>
      <w:r>
        <w:rPr>
          <w:spacing w:val="25"/>
          <w:sz w:val="24"/>
        </w:rPr>
        <w:t xml:space="preserve"> </w:t>
      </w:r>
      <w:r>
        <w:rPr>
          <w:sz w:val="24"/>
        </w:rPr>
        <w:t>давать</w:t>
      </w:r>
      <w:r>
        <w:rPr>
          <w:spacing w:val="20"/>
          <w:sz w:val="24"/>
        </w:rPr>
        <w:t xml:space="preserve"> </w:t>
      </w:r>
      <w:r>
        <w:rPr>
          <w:sz w:val="24"/>
        </w:rPr>
        <w:t>эмоциональную</w:t>
      </w:r>
      <w:r>
        <w:rPr>
          <w:spacing w:val="17"/>
          <w:sz w:val="24"/>
        </w:rPr>
        <w:t xml:space="preserve"> </w:t>
      </w:r>
      <w:r>
        <w:rPr>
          <w:sz w:val="24"/>
        </w:rPr>
        <w:t>оценку</w:t>
      </w:r>
      <w:r>
        <w:rPr>
          <w:spacing w:val="-57"/>
          <w:sz w:val="24"/>
        </w:rPr>
        <w:t xml:space="preserve"> </w:t>
      </w:r>
      <w:r>
        <w:rPr>
          <w:sz w:val="24"/>
        </w:rPr>
        <w:t>деятельности</w:t>
      </w:r>
      <w:r>
        <w:rPr>
          <w:spacing w:val="-2"/>
          <w:sz w:val="24"/>
        </w:rPr>
        <w:t xml:space="preserve"> </w:t>
      </w:r>
      <w:r>
        <w:rPr>
          <w:sz w:val="24"/>
        </w:rPr>
        <w:t>товарищей.</w:t>
      </w:r>
    </w:p>
    <w:p w:rsidR="003C2477" w:rsidRDefault="00F03892">
      <w:pPr>
        <w:pStyle w:val="1"/>
        <w:spacing w:before="4"/>
        <w:ind w:left="1203"/>
      </w:pPr>
      <w:r>
        <w:t>Познавательные</w:t>
      </w:r>
      <w:r>
        <w:rPr>
          <w:spacing w:val="-4"/>
        </w:rPr>
        <w:t xml:space="preserve"> </w:t>
      </w:r>
      <w:r>
        <w:t>УУД:</w:t>
      </w:r>
    </w:p>
    <w:p w:rsidR="003C2477" w:rsidRDefault="00F03892" w:rsidP="00D75319">
      <w:pPr>
        <w:pStyle w:val="a5"/>
        <w:numPr>
          <w:ilvl w:val="0"/>
          <w:numId w:val="2"/>
        </w:numPr>
        <w:tabs>
          <w:tab w:val="left" w:pos="1487"/>
        </w:tabs>
        <w:spacing w:before="34" w:line="276" w:lineRule="auto"/>
        <w:ind w:right="806" w:firstLine="283"/>
        <w:jc w:val="both"/>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системе</w:t>
      </w:r>
      <w:r>
        <w:rPr>
          <w:spacing w:val="1"/>
          <w:sz w:val="24"/>
        </w:rPr>
        <w:t xml:space="preserve"> </w:t>
      </w:r>
      <w:r>
        <w:rPr>
          <w:sz w:val="24"/>
        </w:rPr>
        <w:t>знаний:</w:t>
      </w:r>
      <w:r>
        <w:rPr>
          <w:spacing w:val="1"/>
          <w:sz w:val="24"/>
        </w:rPr>
        <w:t xml:space="preserve"> </w:t>
      </w:r>
      <w:r>
        <w:rPr>
          <w:sz w:val="24"/>
        </w:rPr>
        <w:t>отличать</w:t>
      </w:r>
      <w:r>
        <w:rPr>
          <w:spacing w:val="1"/>
          <w:sz w:val="24"/>
        </w:rPr>
        <w:t xml:space="preserve"> </w:t>
      </w:r>
      <w:r>
        <w:rPr>
          <w:sz w:val="24"/>
        </w:rPr>
        <w:t>новое</w:t>
      </w:r>
      <w:r>
        <w:rPr>
          <w:spacing w:val="1"/>
          <w:sz w:val="24"/>
        </w:rPr>
        <w:t xml:space="preserve"> </w:t>
      </w:r>
      <w:r>
        <w:rPr>
          <w:sz w:val="24"/>
        </w:rPr>
        <w:t>от</w:t>
      </w:r>
      <w:r>
        <w:rPr>
          <w:spacing w:val="1"/>
          <w:sz w:val="24"/>
        </w:rPr>
        <w:t xml:space="preserve"> </w:t>
      </w:r>
      <w:r>
        <w:rPr>
          <w:sz w:val="24"/>
        </w:rPr>
        <w:t>уже</w:t>
      </w:r>
      <w:r>
        <w:rPr>
          <w:spacing w:val="1"/>
          <w:sz w:val="24"/>
        </w:rPr>
        <w:t xml:space="preserve"> </w:t>
      </w:r>
      <w:r>
        <w:rPr>
          <w:sz w:val="24"/>
        </w:rPr>
        <w:t>известного</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2"/>
          <w:sz w:val="24"/>
        </w:rPr>
        <w:t xml:space="preserve"> </w:t>
      </w:r>
      <w:r>
        <w:rPr>
          <w:sz w:val="24"/>
        </w:rPr>
        <w:t>и</w:t>
      </w:r>
      <w:r>
        <w:rPr>
          <w:spacing w:val="3"/>
          <w:sz w:val="24"/>
        </w:rPr>
        <w:t xml:space="preserve"> </w:t>
      </w:r>
      <w:r>
        <w:rPr>
          <w:sz w:val="24"/>
        </w:rPr>
        <w:t>самостоятельно;</w:t>
      </w:r>
    </w:p>
    <w:p w:rsidR="003C2477" w:rsidRDefault="00F03892" w:rsidP="00D75319">
      <w:pPr>
        <w:pStyle w:val="a5"/>
        <w:numPr>
          <w:ilvl w:val="0"/>
          <w:numId w:val="2"/>
        </w:numPr>
        <w:tabs>
          <w:tab w:val="left" w:pos="1487"/>
        </w:tabs>
        <w:spacing w:line="273" w:lineRule="auto"/>
        <w:ind w:right="806" w:firstLine="283"/>
        <w:jc w:val="both"/>
        <w:rPr>
          <w:sz w:val="24"/>
        </w:rPr>
      </w:pPr>
      <w:r>
        <w:rPr>
          <w:sz w:val="24"/>
        </w:rPr>
        <w:t>добывать новые знания: находить ответы на вопросы, используя свой жизненный</w:t>
      </w:r>
      <w:r>
        <w:rPr>
          <w:spacing w:val="1"/>
          <w:sz w:val="24"/>
        </w:rPr>
        <w:t xml:space="preserve"> </w:t>
      </w:r>
      <w:r>
        <w:rPr>
          <w:sz w:val="24"/>
        </w:rPr>
        <w:t>опыт</w:t>
      </w:r>
      <w:r>
        <w:rPr>
          <w:spacing w:val="-3"/>
          <w:sz w:val="24"/>
        </w:rPr>
        <w:t xml:space="preserve"> </w:t>
      </w:r>
      <w:r>
        <w:rPr>
          <w:sz w:val="24"/>
        </w:rPr>
        <w:t>и</w:t>
      </w:r>
      <w:r>
        <w:rPr>
          <w:spacing w:val="3"/>
          <w:sz w:val="24"/>
        </w:rPr>
        <w:t xml:space="preserve"> </w:t>
      </w:r>
      <w:r>
        <w:rPr>
          <w:sz w:val="24"/>
        </w:rPr>
        <w:t>информацию,</w:t>
      </w:r>
      <w:r>
        <w:rPr>
          <w:spacing w:val="-1"/>
          <w:sz w:val="24"/>
        </w:rPr>
        <w:t xml:space="preserve"> </w:t>
      </w:r>
      <w:r>
        <w:rPr>
          <w:sz w:val="24"/>
        </w:rPr>
        <w:t>полученную</w:t>
      </w:r>
      <w:r>
        <w:rPr>
          <w:spacing w:val="-1"/>
          <w:sz w:val="24"/>
        </w:rPr>
        <w:t xml:space="preserve"> </w:t>
      </w:r>
      <w:r>
        <w:rPr>
          <w:sz w:val="24"/>
        </w:rPr>
        <w:t>от</w:t>
      </w:r>
      <w:r>
        <w:rPr>
          <w:spacing w:val="2"/>
          <w:sz w:val="24"/>
        </w:rPr>
        <w:t xml:space="preserve"> </w:t>
      </w:r>
      <w:r>
        <w:rPr>
          <w:sz w:val="24"/>
        </w:rPr>
        <w:t>учителя.;</w:t>
      </w:r>
    </w:p>
    <w:p w:rsidR="003C2477" w:rsidRDefault="00F03892" w:rsidP="00D75319">
      <w:pPr>
        <w:pStyle w:val="a5"/>
        <w:numPr>
          <w:ilvl w:val="0"/>
          <w:numId w:val="2"/>
        </w:numPr>
        <w:tabs>
          <w:tab w:val="left" w:pos="1487"/>
        </w:tabs>
        <w:spacing w:line="273" w:lineRule="auto"/>
        <w:ind w:right="805" w:firstLine="283"/>
        <w:jc w:val="both"/>
        <w:rPr>
          <w:sz w:val="24"/>
        </w:rPr>
      </w:pPr>
      <w:r>
        <w:rPr>
          <w:sz w:val="24"/>
        </w:rPr>
        <w:t>перерабатывать полученную информацию: делать выводы в результате совместной</w:t>
      </w:r>
      <w:r>
        <w:rPr>
          <w:spacing w:val="1"/>
          <w:sz w:val="24"/>
        </w:rPr>
        <w:t xml:space="preserve"> </w:t>
      </w:r>
      <w:r>
        <w:rPr>
          <w:sz w:val="24"/>
        </w:rPr>
        <w:t>работы</w:t>
      </w:r>
      <w:r>
        <w:rPr>
          <w:spacing w:val="-1"/>
          <w:sz w:val="24"/>
        </w:rPr>
        <w:t xml:space="preserve"> </w:t>
      </w:r>
      <w:r>
        <w:rPr>
          <w:sz w:val="24"/>
        </w:rPr>
        <w:t>всего</w:t>
      </w:r>
      <w:r>
        <w:rPr>
          <w:spacing w:val="6"/>
          <w:sz w:val="24"/>
        </w:rPr>
        <w:t xml:space="preserve"> </w:t>
      </w:r>
      <w:r>
        <w:rPr>
          <w:sz w:val="24"/>
        </w:rPr>
        <w:t>класса;</w:t>
      </w:r>
    </w:p>
    <w:p w:rsidR="003C2477" w:rsidRDefault="00F03892" w:rsidP="00D75319">
      <w:pPr>
        <w:pStyle w:val="a5"/>
        <w:numPr>
          <w:ilvl w:val="0"/>
          <w:numId w:val="2"/>
        </w:numPr>
        <w:tabs>
          <w:tab w:val="left" w:pos="1487"/>
        </w:tabs>
        <w:spacing w:line="276" w:lineRule="auto"/>
        <w:ind w:right="798" w:firstLine="283"/>
        <w:jc w:val="both"/>
        <w:rPr>
          <w:sz w:val="24"/>
        </w:rPr>
      </w:pPr>
      <w:r>
        <w:rPr>
          <w:sz w:val="24"/>
        </w:rPr>
        <w:t>перерабатывать</w:t>
      </w:r>
      <w:r>
        <w:rPr>
          <w:spacing w:val="1"/>
          <w:sz w:val="24"/>
        </w:rPr>
        <w:t xml:space="preserve"> </w:t>
      </w:r>
      <w:r>
        <w:rPr>
          <w:sz w:val="24"/>
        </w:rPr>
        <w:t>полученную</w:t>
      </w:r>
      <w:r>
        <w:rPr>
          <w:spacing w:val="1"/>
          <w:sz w:val="24"/>
        </w:rPr>
        <w:t xml:space="preserve"> </w:t>
      </w:r>
      <w:r>
        <w:rPr>
          <w:sz w:val="24"/>
        </w:rPr>
        <w:t>информацию:</w:t>
      </w:r>
      <w:r>
        <w:rPr>
          <w:spacing w:val="1"/>
          <w:sz w:val="24"/>
        </w:rPr>
        <w:t xml:space="preserve"> </w:t>
      </w:r>
      <w:r>
        <w:rPr>
          <w:sz w:val="24"/>
        </w:rPr>
        <w:t>сравнивать</w:t>
      </w:r>
      <w:r>
        <w:rPr>
          <w:spacing w:val="1"/>
          <w:sz w:val="24"/>
        </w:rPr>
        <w:t xml:space="preserve"> </w:t>
      </w:r>
      <w:r>
        <w:rPr>
          <w:sz w:val="24"/>
        </w:rPr>
        <w:t>и</w:t>
      </w:r>
      <w:r>
        <w:rPr>
          <w:spacing w:val="1"/>
          <w:sz w:val="24"/>
        </w:rPr>
        <w:t xml:space="preserve"> </w:t>
      </w:r>
      <w:r>
        <w:rPr>
          <w:sz w:val="24"/>
        </w:rPr>
        <w:t>группировать</w:t>
      </w:r>
      <w:r>
        <w:rPr>
          <w:spacing w:val="1"/>
          <w:sz w:val="24"/>
        </w:rPr>
        <w:t xml:space="preserve"> </w:t>
      </w:r>
      <w:r>
        <w:rPr>
          <w:sz w:val="24"/>
        </w:rPr>
        <w:t>такие</w:t>
      </w:r>
      <w:r>
        <w:rPr>
          <w:spacing w:val="1"/>
          <w:sz w:val="24"/>
        </w:rPr>
        <w:t xml:space="preserve"> </w:t>
      </w:r>
      <w:r>
        <w:rPr>
          <w:sz w:val="24"/>
        </w:rPr>
        <w:t>математические</w:t>
      </w:r>
      <w:r>
        <w:rPr>
          <w:spacing w:val="-9"/>
          <w:sz w:val="24"/>
        </w:rPr>
        <w:t xml:space="preserve"> </w:t>
      </w:r>
      <w:r>
        <w:rPr>
          <w:sz w:val="24"/>
        </w:rPr>
        <w:t>объекты,</w:t>
      </w:r>
      <w:r>
        <w:rPr>
          <w:spacing w:val="-5"/>
          <w:sz w:val="24"/>
        </w:rPr>
        <w:t xml:space="preserve"> </w:t>
      </w:r>
      <w:r>
        <w:rPr>
          <w:sz w:val="24"/>
        </w:rPr>
        <w:t>как</w:t>
      </w:r>
      <w:r>
        <w:rPr>
          <w:spacing w:val="-8"/>
          <w:sz w:val="24"/>
        </w:rPr>
        <w:t xml:space="preserve"> </w:t>
      </w:r>
      <w:r>
        <w:rPr>
          <w:sz w:val="24"/>
        </w:rPr>
        <w:t>числа,</w:t>
      </w:r>
      <w:r>
        <w:rPr>
          <w:spacing w:val="-9"/>
          <w:sz w:val="24"/>
        </w:rPr>
        <w:t xml:space="preserve"> </w:t>
      </w:r>
      <w:r>
        <w:rPr>
          <w:sz w:val="24"/>
        </w:rPr>
        <w:t>числовые</w:t>
      </w:r>
      <w:r>
        <w:rPr>
          <w:spacing w:val="-9"/>
          <w:sz w:val="24"/>
        </w:rPr>
        <w:t xml:space="preserve"> </w:t>
      </w:r>
      <w:r>
        <w:rPr>
          <w:sz w:val="24"/>
        </w:rPr>
        <w:t>выражения,</w:t>
      </w:r>
      <w:r>
        <w:rPr>
          <w:spacing w:val="-9"/>
          <w:sz w:val="24"/>
        </w:rPr>
        <w:t xml:space="preserve"> </w:t>
      </w:r>
      <w:r>
        <w:rPr>
          <w:sz w:val="24"/>
        </w:rPr>
        <w:t>равенства,</w:t>
      </w:r>
      <w:r>
        <w:rPr>
          <w:spacing w:val="-9"/>
          <w:sz w:val="24"/>
        </w:rPr>
        <w:t xml:space="preserve"> </w:t>
      </w:r>
      <w:r>
        <w:rPr>
          <w:sz w:val="24"/>
        </w:rPr>
        <w:t>неравенства,</w:t>
      </w:r>
      <w:r>
        <w:rPr>
          <w:spacing w:val="-9"/>
          <w:sz w:val="24"/>
        </w:rPr>
        <w:t xml:space="preserve"> </w:t>
      </w:r>
      <w:r>
        <w:rPr>
          <w:sz w:val="24"/>
        </w:rPr>
        <w:lastRenderedPageBreak/>
        <w:t>плоские</w:t>
      </w:r>
      <w:r>
        <w:rPr>
          <w:spacing w:val="-57"/>
          <w:sz w:val="24"/>
        </w:rPr>
        <w:t xml:space="preserve"> </w:t>
      </w:r>
      <w:r>
        <w:rPr>
          <w:sz w:val="24"/>
        </w:rPr>
        <w:t>геометрические фигуры;</w:t>
      </w:r>
    </w:p>
    <w:p w:rsidR="003C2477" w:rsidRDefault="00F03892" w:rsidP="00D75319">
      <w:pPr>
        <w:pStyle w:val="a5"/>
        <w:numPr>
          <w:ilvl w:val="0"/>
          <w:numId w:val="2"/>
        </w:numPr>
        <w:tabs>
          <w:tab w:val="left" w:pos="1487"/>
        </w:tabs>
        <w:spacing w:line="276" w:lineRule="auto"/>
        <w:ind w:right="806" w:firstLine="283"/>
        <w:jc w:val="both"/>
        <w:rPr>
          <w:sz w:val="24"/>
        </w:rPr>
      </w:pPr>
      <w:r>
        <w:rPr>
          <w:sz w:val="24"/>
        </w:rPr>
        <w:t>преобразовывать</w:t>
      </w:r>
      <w:r>
        <w:rPr>
          <w:spacing w:val="-3"/>
          <w:sz w:val="24"/>
        </w:rPr>
        <w:t xml:space="preserve"> </w:t>
      </w:r>
      <w:r>
        <w:rPr>
          <w:sz w:val="24"/>
        </w:rPr>
        <w:t>информацию</w:t>
      </w:r>
      <w:r>
        <w:rPr>
          <w:spacing w:val="-7"/>
          <w:sz w:val="24"/>
        </w:rPr>
        <w:t xml:space="preserve"> </w:t>
      </w:r>
      <w:r>
        <w:rPr>
          <w:sz w:val="24"/>
        </w:rPr>
        <w:t>из</w:t>
      </w:r>
      <w:r>
        <w:rPr>
          <w:spacing w:val="-13"/>
          <w:sz w:val="24"/>
        </w:rPr>
        <w:t xml:space="preserve"> </w:t>
      </w:r>
      <w:r>
        <w:rPr>
          <w:sz w:val="24"/>
        </w:rPr>
        <w:t>одной</w:t>
      </w:r>
      <w:r>
        <w:rPr>
          <w:spacing w:val="-3"/>
          <w:sz w:val="24"/>
        </w:rPr>
        <w:t xml:space="preserve"> </w:t>
      </w:r>
      <w:r>
        <w:rPr>
          <w:sz w:val="24"/>
        </w:rPr>
        <w:t>формы</w:t>
      </w:r>
      <w:r>
        <w:rPr>
          <w:spacing w:val="-8"/>
          <w:sz w:val="24"/>
        </w:rPr>
        <w:t xml:space="preserve"> </w:t>
      </w:r>
      <w:r>
        <w:rPr>
          <w:sz w:val="24"/>
        </w:rPr>
        <w:t>в</w:t>
      </w:r>
      <w:r>
        <w:rPr>
          <w:spacing w:val="-3"/>
          <w:sz w:val="24"/>
        </w:rPr>
        <w:t xml:space="preserve"> </w:t>
      </w:r>
      <w:r>
        <w:rPr>
          <w:sz w:val="24"/>
        </w:rPr>
        <w:t>другую:</w:t>
      </w:r>
      <w:r>
        <w:rPr>
          <w:spacing w:val="-4"/>
          <w:sz w:val="24"/>
        </w:rPr>
        <w:t xml:space="preserve"> </w:t>
      </w:r>
      <w:r>
        <w:rPr>
          <w:sz w:val="24"/>
        </w:rPr>
        <w:t>составлять</w:t>
      </w:r>
      <w:r>
        <w:rPr>
          <w:spacing w:val="-8"/>
          <w:sz w:val="24"/>
        </w:rPr>
        <w:t xml:space="preserve"> </w:t>
      </w:r>
      <w:r>
        <w:rPr>
          <w:sz w:val="24"/>
        </w:rPr>
        <w:t>математические</w:t>
      </w:r>
      <w:r>
        <w:rPr>
          <w:spacing w:val="-58"/>
          <w:sz w:val="24"/>
        </w:rPr>
        <w:t xml:space="preserve"> </w:t>
      </w:r>
      <w:r>
        <w:rPr>
          <w:sz w:val="24"/>
        </w:rPr>
        <w:t>рассказы и задачи на основе простейших математических моделей (предметных, рисунков,</w:t>
      </w:r>
      <w:r>
        <w:rPr>
          <w:spacing w:val="-58"/>
          <w:sz w:val="24"/>
        </w:rPr>
        <w:t xml:space="preserve"> </w:t>
      </w:r>
      <w:r>
        <w:rPr>
          <w:sz w:val="24"/>
        </w:rPr>
        <w:t>схематических рисунков, схем); находить и формулировать решение задачи с помощью</w:t>
      </w:r>
      <w:r>
        <w:rPr>
          <w:spacing w:val="1"/>
          <w:sz w:val="24"/>
        </w:rPr>
        <w:t xml:space="preserve"> </w:t>
      </w:r>
      <w:r>
        <w:rPr>
          <w:sz w:val="24"/>
        </w:rPr>
        <w:t>простейших</w:t>
      </w:r>
      <w:r>
        <w:rPr>
          <w:spacing w:val="-4"/>
          <w:sz w:val="24"/>
        </w:rPr>
        <w:t xml:space="preserve"> </w:t>
      </w:r>
      <w:r>
        <w:rPr>
          <w:sz w:val="24"/>
        </w:rPr>
        <w:t>моделей</w:t>
      </w:r>
      <w:r>
        <w:rPr>
          <w:spacing w:val="1"/>
          <w:sz w:val="24"/>
        </w:rPr>
        <w:t xml:space="preserve"> </w:t>
      </w:r>
      <w:r>
        <w:rPr>
          <w:sz w:val="24"/>
        </w:rPr>
        <w:t>(предметных,</w:t>
      </w:r>
      <w:r>
        <w:rPr>
          <w:spacing w:val="3"/>
          <w:sz w:val="24"/>
        </w:rPr>
        <w:t xml:space="preserve"> </w:t>
      </w:r>
      <w:r>
        <w:rPr>
          <w:sz w:val="24"/>
        </w:rPr>
        <w:t>рисунков,</w:t>
      </w:r>
      <w:r>
        <w:rPr>
          <w:spacing w:val="3"/>
          <w:sz w:val="24"/>
        </w:rPr>
        <w:t xml:space="preserve"> </w:t>
      </w:r>
      <w:r>
        <w:rPr>
          <w:sz w:val="24"/>
        </w:rPr>
        <w:t>схематических</w:t>
      </w:r>
      <w:r>
        <w:rPr>
          <w:spacing w:val="-4"/>
          <w:sz w:val="24"/>
        </w:rPr>
        <w:t xml:space="preserve"> </w:t>
      </w:r>
      <w:r>
        <w:rPr>
          <w:sz w:val="24"/>
        </w:rPr>
        <w:t>рисунков,</w:t>
      </w:r>
      <w:r>
        <w:rPr>
          <w:spacing w:val="-2"/>
          <w:sz w:val="24"/>
        </w:rPr>
        <w:t xml:space="preserve"> </w:t>
      </w:r>
      <w:r>
        <w:rPr>
          <w:sz w:val="24"/>
        </w:rPr>
        <w:t>схем).</w:t>
      </w:r>
    </w:p>
    <w:p w:rsidR="003C2477" w:rsidRDefault="00F03892">
      <w:pPr>
        <w:pStyle w:val="1"/>
        <w:ind w:left="1203"/>
        <w:jc w:val="both"/>
      </w:pPr>
      <w:r>
        <w:t>Коммуникативные</w:t>
      </w:r>
      <w:r>
        <w:rPr>
          <w:spacing w:val="-4"/>
        </w:rPr>
        <w:t xml:space="preserve"> </w:t>
      </w:r>
      <w:r>
        <w:t>УУД:</w:t>
      </w:r>
    </w:p>
    <w:p w:rsidR="003C2477" w:rsidRDefault="00F03892" w:rsidP="00D75319">
      <w:pPr>
        <w:pStyle w:val="a5"/>
        <w:numPr>
          <w:ilvl w:val="0"/>
          <w:numId w:val="2"/>
        </w:numPr>
        <w:tabs>
          <w:tab w:val="left" w:pos="1487"/>
        </w:tabs>
        <w:spacing w:before="33" w:line="276" w:lineRule="auto"/>
        <w:ind w:right="803" w:firstLine="283"/>
        <w:rPr>
          <w:sz w:val="24"/>
        </w:rPr>
      </w:pPr>
      <w:r>
        <w:rPr>
          <w:spacing w:val="-1"/>
          <w:sz w:val="24"/>
        </w:rPr>
        <w:t>донести</w:t>
      </w:r>
      <w:r>
        <w:rPr>
          <w:spacing w:val="-11"/>
          <w:sz w:val="24"/>
        </w:rPr>
        <w:t xml:space="preserve"> </w:t>
      </w:r>
      <w:r>
        <w:rPr>
          <w:spacing w:val="-1"/>
          <w:sz w:val="24"/>
        </w:rPr>
        <w:t>свою</w:t>
      </w:r>
      <w:r>
        <w:rPr>
          <w:spacing w:val="-14"/>
          <w:sz w:val="24"/>
        </w:rPr>
        <w:t xml:space="preserve"> </w:t>
      </w:r>
      <w:r>
        <w:rPr>
          <w:spacing w:val="-1"/>
          <w:sz w:val="24"/>
        </w:rPr>
        <w:t>позицию</w:t>
      </w:r>
      <w:r>
        <w:rPr>
          <w:spacing w:val="-9"/>
          <w:sz w:val="24"/>
        </w:rPr>
        <w:t xml:space="preserve"> </w:t>
      </w:r>
      <w:r>
        <w:rPr>
          <w:spacing w:val="-1"/>
          <w:sz w:val="24"/>
        </w:rPr>
        <w:t>до</w:t>
      </w:r>
      <w:r>
        <w:rPr>
          <w:spacing w:val="-8"/>
          <w:sz w:val="24"/>
        </w:rPr>
        <w:t xml:space="preserve"> </w:t>
      </w:r>
      <w:r>
        <w:rPr>
          <w:spacing w:val="-1"/>
          <w:sz w:val="24"/>
        </w:rPr>
        <w:t>других:</w:t>
      </w:r>
      <w:r>
        <w:rPr>
          <w:spacing w:val="-3"/>
          <w:sz w:val="24"/>
        </w:rPr>
        <w:t xml:space="preserve"> </w:t>
      </w:r>
      <w:r>
        <w:rPr>
          <w:spacing w:val="-1"/>
          <w:sz w:val="24"/>
        </w:rPr>
        <w:t>оформлять</w:t>
      </w:r>
      <w:r>
        <w:rPr>
          <w:spacing w:val="-10"/>
          <w:sz w:val="24"/>
        </w:rPr>
        <w:t xml:space="preserve"> </w:t>
      </w:r>
      <w:r>
        <w:rPr>
          <w:sz w:val="24"/>
        </w:rPr>
        <w:t>свою</w:t>
      </w:r>
      <w:r>
        <w:rPr>
          <w:spacing w:val="-13"/>
          <w:sz w:val="24"/>
        </w:rPr>
        <w:t xml:space="preserve"> </w:t>
      </w:r>
      <w:r>
        <w:rPr>
          <w:sz w:val="24"/>
        </w:rPr>
        <w:t>мысль</w:t>
      </w:r>
      <w:r>
        <w:rPr>
          <w:spacing w:val="-16"/>
          <w:sz w:val="24"/>
        </w:rPr>
        <w:t xml:space="preserve"> </w:t>
      </w:r>
      <w:r>
        <w:rPr>
          <w:sz w:val="24"/>
        </w:rPr>
        <w:t>в</w:t>
      </w:r>
      <w:r>
        <w:rPr>
          <w:spacing w:val="-6"/>
          <w:sz w:val="24"/>
        </w:rPr>
        <w:t xml:space="preserve"> </w:t>
      </w:r>
      <w:r>
        <w:rPr>
          <w:sz w:val="24"/>
        </w:rPr>
        <w:t>устной</w:t>
      </w:r>
      <w:r>
        <w:rPr>
          <w:spacing w:val="-11"/>
          <w:sz w:val="24"/>
        </w:rPr>
        <w:t xml:space="preserve"> </w:t>
      </w:r>
      <w:r>
        <w:rPr>
          <w:sz w:val="24"/>
        </w:rPr>
        <w:t>и</w:t>
      </w:r>
      <w:r>
        <w:rPr>
          <w:spacing w:val="-11"/>
          <w:sz w:val="24"/>
        </w:rPr>
        <w:t xml:space="preserve"> </w:t>
      </w:r>
      <w:r>
        <w:rPr>
          <w:sz w:val="24"/>
        </w:rPr>
        <w:t>письменной</w:t>
      </w:r>
      <w:r>
        <w:rPr>
          <w:spacing w:val="-11"/>
          <w:sz w:val="24"/>
        </w:rPr>
        <w:t xml:space="preserve"> </w:t>
      </w:r>
      <w:r>
        <w:rPr>
          <w:sz w:val="24"/>
        </w:rPr>
        <w:t>речи</w:t>
      </w:r>
      <w:r>
        <w:rPr>
          <w:spacing w:val="-57"/>
          <w:sz w:val="24"/>
        </w:rPr>
        <w:t xml:space="preserve"> </w:t>
      </w:r>
      <w:r>
        <w:rPr>
          <w:sz w:val="24"/>
        </w:rPr>
        <w:t>(на уровне</w:t>
      </w:r>
      <w:r>
        <w:rPr>
          <w:spacing w:val="-4"/>
          <w:sz w:val="24"/>
        </w:rPr>
        <w:t xml:space="preserve"> </w:t>
      </w:r>
      <w:r>
        <w:rPr>
          <w:sz w:val="24"/>
        </w:rPr>
        <w:t>одного</w:t>
      </w:r>
      <w:r>
        <w:rPr>
          <w:spacing w:val="2"/>
          <w:sz w:val="24"/>
        </w:rPr>
        <w:t xml:space="preserve"> </w:t>
      </w:r>
      <w:r>
        <w:rPr>
          <w:sz w:val="24"/>
        </w:rPr>
        <w:t>предложения</w:t>
      </w:r>
      <w:r>
        <w:rPr>
          <w:spacing w:val="-4"/>
          <w:sz w:val="24"/>
        </w:rPr>
        <w:t xml:space="preserve"> </w:t>
      </w:r>
      <w:r>
        <w:rPr>
          <w:sz w:val="24"/>
        </w:rPr>
        <w:t>или</w:t>
      </w:r>
      <w:r>
        <w:rPr>
          <w:spacing w:val="-2"/>
          <w:sz w:val="24"/>
        </w:rPr>
        <w:t xml:space="preserve"> </w:t>
      </w:r>
      <w:r>
        <w:rPr>
          <w:sz w:val="24"/>
        </w:rPr>
        <w:t>небольшого</w:t>
      </w:r>
      <w:r>
        <w:rPr>
          <w:spacing w:val="2"/>
          <w:sz w:val="24"/>
        </w:rPr>
        <w:t xml:space="preserve"> </w:t>
      </w:r>
      <w:r>
        <w:rPr>
          <w:sz w:val="24"/>
        </w:rPr>
        <w:t>текста);</w:t>
      </w:r>
    </w:p>
    <w:p w:rsidR="003C2477" w:rsidRDefault="00F03892" w:rsidP="00D75319">
      <w:pPr>
        <w:pStyle w:val="a5"/>
        <w:numPr>
          <w:ilvl w:val="0"/>
          <w:numId w:val="2"/>
        </w:numPr>
        <w:tabs>
          <w:tab w:val="left" w:pos="1487"/>
        </w:tabs>
        <w:spacing w:line="291" w:lineRule="exact"/>
        <w:ind w:left="1486"/>
        <w:rPr>
          <w:sz w:val="24"/>
        </w:rPr>
      </w:pPr>
      <w:r>
        <w:rPr>
          <w:sz w:val="24"/>
        </w:rPr>
        <w:t>слушать и понимать</w:t>
      </w:r>
      <w:r>
        <w:rPr>
          <w:spacing w:val="-4"/>
          <w:sz w:val="24"/>
        </w:rPr>
        <w:t xml:space="preserve"> </w:t>
      </w:r>
      <w:r>
        <w:rPr>
          <w:sz w:val="24"/>
        </w:rPr>
        <w:t>речь</w:t>
      </w:r>
      <w:r>
        <w:rPr>
          <w:spacing w:val="-1"/>
          <w:sz w:val="24"/>
        </w:rPr>
        <w:t xml:space="preserve"> </w:t>
      </w:r>
      <w:r>
        <w:rPr>
          <w:sz w:val="24"/>
        </w:rPr>
        <w:t>других;</w:t>
      </w:r>
    </w:p>
    <w:p w:rsidR="003C2477" w:rsidRDefault="00F03892" w:rsidP="00D75319">
      <w:pPr>
        <w:pStyle w:val="a5"/>
        <w:numPr>
          <w:ilvl w:val="0"/>
          <w:numId w:val="2"/>
        </w:numPr>
        <w:tabs>
          <w:tab w:val="left" w:pos="1487"/>
        </w:tabs>
        <w:spacing w:before="43"/>
        <w:ind w:left="1486"/>
        <w:rPr>
          <w:sz w:val="24"/>
        </w:rPr>
      </w:pPr>
      <w:r>
        <w:rPr>
          <w:sz w:val="24"/>
        </w:rPr>
        <w:t>учиться</w:t>
      </w:r>
      <w:r>
        <w:rPr>
          <w:spacing w:val="-2"/>
          <w:sz w:val="24"/>
        </w:rPr>
        <w:t xml:space="preserve"> </w:t>
      </w:r>
      <w:r>
        <w:rPr>
          <w:sz w:val="24"/>
        </w:rPr>
        <w:t>выполнять</w:t>
      </w:r>
      <w:r>
        <w:rPr>
          <w:spacing w:val="-4"/>
          <w:sz w:val="24"/>
        </w:rPr>
        <w:t xml:space="preserve"> </w:t>
      </w:r>
      <w:r>
        <w:rPr>
          <w:sz w:val="24"/>
        </w:rPr>
        <w:t>различные</w:t>
      </w:r>
      <w:r>
        <w:rPr>
          <w:spacing w:val="-3"/>
          <w:sz w:val="24"/>
        </w:rPr>
        <w:t xml:space="preserve"> </w:t>
      </w:r>
      <w:r>
        <w:rPr>
          <w:sz w:val="24"/>
        </w:rPr>
        <w:t>роли</w:t>
      </w:r>
      <w:r>
        <w:rPr>
          <w:spacing w:val="-5"/>
          <w:sz w:val="24"/>
        </w:rPr>
        <w:t xml:space="preserve"> </w:t>
      </w:r>
      <w:r>
        <w:rPr>
          <w:sz w:val="24"/>
        </w:rPr>
        <w:t>в</w:t>
      </w:r>
      <w:r>
        <w:rPr>
          <w:spacing w:val="-4"/>
          <w:sz w:val="24"/>
        </w:rPr>
        <w:t xml:space="preserve"> </w:t>
      </w:r>
      <w:r>
        <w:rPr>
          <w:sz w:val="24"/>
        </w:rPr>
        <w:t>группе</w:t>
      </w:r>
      <w:r>
        <w:rPr>
          <w:spacing w:val="-3"/>
          <w:sz w:val="24"/>
        </w:rPr>
        <w:t xml:space="preserve"> </w:t>
      </w:r>
      <w:r>
        <w:rPr>
          <w:sz w:val="24"/>
        </w:rPr>
        <w:t>(лидера,</w:t>
      </w:r>
      <w:r>
        <w:rPr>
          <w:spacing w:val="1"/>
          <w:sz w:val="24"/>
        </w:rPr>
        <w:t xml:space="preserve"> </w:t>
      </w:r>
      <w:r>
        <w:rPr>
          <w:sz w:val="24"/>
        </w:rPr>
        <w:t>исполнителя, критика).</w:t>
      </w:r>
    </w:p>
    <w:p w:rsidR="003C2477" w:rsidRDefault="00F03892">
      <w:pPr>
        <w:spacing w:before="44" w:line="276" w:lineRule="auto"/>
        <w:ind w:left="919" w:right="811" w:firstLine="283"/>
        <w:rPr>
          <w:sz w:val="24"/>
        </w:rPr>
      </w:pPr>
      <w:r>
        <w:rPr>
          <w:b/>
          <w:sz w:val="24"/>
        </w:rPr>
        <w:t>Предметными</w:t>
      </w:r>
      <w:r>
        <w:rPr>
          <w:b/>
          <w:spacing w:val="20"/>
          <w:sz w:val="24"/>
        </w:rPr>
        <w:t xml:space="preserve"> </w:t>
      </w:r>
      <w:r>
        <w:rPr>
          <w:b/>
          <w:sz w:val="24"/>
        </w:rPr>
        <w:t>результатами</w:t>
      </w:r>
      <w:r>
        <w:rPr>
          <w:b/>
          <w:spacing w:val="23"/>
          <w:sz w:val="24"/>
        </w:rPr>
        <w:t xml:space="preserve"> </w:t>
      </w:r>
      <w:r>
        <w:rPr>
          <w:sz w:val="24"/>
        </w:rPr>
        <w:t>изучения</w:t>
      </w:r>
      <w:r>
        <w:rPr>
          <w:spacing w:val="19"/>
          <w:sz w:val="24"/>
        </w:rPr>
        <w:t xml:space="preserve"> </w:t>
      </w:r>
      <w:r>
        <w:rPr>
          <w:sz w:val="24"/>
        </w:rPr>
        <w:t>курса</w:t>
      </w:r>
      <w:r>
        <w:rPr>
          <w:spacing w:val="18"/>
          <w:sz w:val="24"/>
        </w:rPr>
        <w:t xml:space="preserve"> </w:t>
      </w:r>
      <w:r>
        <w:rPr>
          <w:sz w:val="24"/>
        </w:rPr>
        <w:t>являются</w:t>
      </w:r>
      <w:r>
        <w:rPr>
          <w:spacing w:val="19"/>
          <w:sz w:val="24"/>
        </w:rPr>
        <w:t xml:space="preserve"> </w:t>
      </w:r>
      <w:r>
        <w:rPr>
          <w:sz w:val="24"/>
        </w:rPr>
        <w:t>формирование</w:t>
      </w:r>
      <w:r>
        <w:rPr>
          <w:spacing w:val="18"/>
          <w:sz w:val="24"/>
        </w:rPr>
        <w:t xml:space="preserve"> </w:t>
      </w:r>
      <w:r>
        <w:rPr>
          <w:sz w:val="24"/>
        </w:rPr>
        <w:t>следующих</w:t>
      </w:r>
      <w:r>
        <w:rPr>
          <w:spacing w:val="-57"/>
          <w:sz w:val="24"/>
        </w:rPr>
        <w:t xml:space="preserve"> </w:t>
      </w:r>
      <w:r>
        <w:rPr>
          <w:sz w:val="24"/>
        </w:rPr>
        <w:t>умений.</w:t>
      </w:r>
    </w:p>
    <w:p w:rsidR="003C2477" w:rsidRDefault="00F03892" w:rsidP="00D75319">
      <w:pPr>
        <w:pStyle w:val="a5"/>
        <w:numPr>
          <w:ilvl w:val="0"/>
          <w:numId w:val="2"/>
        </w:numPr>
        <w:tabs>
          <w:tab w:val="left" w:pos="1487"/>
        </w:tabs>
        <w:spacing w:line="290" w:lineRule="exact"/>
        <w:ind w:left="1486"/>
        <w:rPr>
          <w:sz w:val="24"/>
        </w:rPr>
      </w:pPr>
      <w:r>
        <w:rPr>
          <w:sz w:val="24"/>
        </w:rPr>
        <w:t>описывать</w:t>
      </w:r>
      <w:r>
        <w:rPr>
          <w:spacing w:val="-6"/>
          <w:sz w:val="24"/>
        </w:rPr>
        <w:t xml:space="preserve"> </w:t>
      </w:r>
      <w:r>
        <w:rPr>
          <w:sz w:val="24"/>
        </w:rPr>
        <w:t>признаки</w:t>
      </w:r>
      <w:r>
        <w:rPr>
          <w:spacing w:val="-1"/>
          <w:sz w:val="24"/>
        </w:rPr>
        <w:t xml:space="preserve"> </w:t>
      </w:r>
      <w:r>
        <w:rPr>
          <w:sz w:val="24"/>
        </w:rPr>
        <w:t>предметов</w:t>
      </w:r>
      <w:r>
        <w:rPr>
          <w:spacing w:val="-5"/>
          <w:sz w:val="24"/>
        </w:rPr>
        <w:t xml:space="preserve"> </w:t>
      </w:r>
      <w:r>
        <w:rPr>
          <w:sz w:val="24"/>
        </w:rPr>
        <w:t>и</w:t>
      </w:r>
      <w:r>
        <w:rPr>
          <w:spacing w:val="-6"/>
          <w:sz w:val="24"/>
        </w:rPr>
        <w:t xml:space="preserve"> </w:t>
      </w:r>
      <w:r>
        <w:rPr>
          <w:sz w:val="24"/>
        </w:rPr>
        <w:t>узнавать</w:t>
      </w:r>
      <w:r>
        <w:rPr>
          <w:spacing w:val="-1"/>
          <w:sz w:val="24"/>
        </w:rPr>
        <w:t xml:space="preserve"> </w:t>
      </w:r>
      <w:r>
        <w:rPr>
          <w:sz w:val="24"/>
        </w:rPr>
        <w:t>предметы</w:t>
      </w:r>
      <w:r>
        <w:rPr>
          <w:spacing w:val="-1"/>
          <w:sz w:val="24"/>
        </w:rPr>
        <w:t xml:space="preserve"> </w:t>
      </w:r>
      <w:r>
        <w:rPr>
          <w:sz w:val="24"/>
        </w:rPr>
        <w:t>по</w:t>
      </w:r>
      <w:r>
        <w:rPr>
          <w:spacing w:val="-2"/>
          <w:sz w:val="24"/>
        </w:rPr>
        <w:t xml:space="preserve"> </w:t>
      </w:r>
      <w:r>
        <w:rPr>
          <w:sz w:val="24"/>
        </w:rPr>
        <w:t>их</w:t>
      </w:r>
      <w:r>
        <w:rPr>
          <w:spacing w:val="-7"/>
          <w:sz w:val="24"/>
        </w:rPr>
        <w:t xml:space="preserve"> </w:t>
      </w:r>
      <w:r>
        <w:rPr>
          <w:sz w:val="24"/>
        </w:rPr>
        <w:t>признакам;</w:t>
      </w:r>
    </w:p>
    <w:p w:rsidR="003C2477" w:rsidRDefault="00F03892" w:rsidP="00D75319">
      <w:pPr>
        <w:pStyle w:val="a5"/>
        <w:numPr>
          <w:ilvl w:val="0"/>
          <w:numId w:val="2"/>
        </w:numPr>
        <w:tabs>
          <w:tab w:val="left" w:pos="1487"/>
        </w:tabs>
        <w:spacing w:before="42"/>
        <w:ind w:left="1486"/>
        <w:rPr>
          <w:sz w:val="24"/>
        </w:rPr>
      </w:pPr>
      <w:r>
        <w:rPr>
          <w:sz w:val="24"/>
        </w:rPr>
        <w:t>выделять</w:t>
      </w:r>
      <w:r>
        <w:rPr>
          <w:spacing w:val="-4"/>
          <w:sz w:val="24"/>
        </w:rPr>
        <w:t xml:space="preserve"> </w:t>
      </w:r>
      <w:r>
        <w:rPr>
          <w:sz w:val="24"/>
        </w:rPr>
        <w:t>существенные</w:t>
      </w:r>
      <w:r>
        <w:rPr>
          <w:spacing w:val="-4"/>
          <w:sz w:val="24"/>
        </w:rPr>
        <w:t xml:space="preserve"> </w:t>
      </w:r>
      <w:r>
        <w:rPr>
          <w:sz w:val="24"/>
        </w:rPr>
        <w:t>признаки</w:t>
      </w:r>
      <w:r>
        <w:rPr>
          <w:spacing w:val="-2"/>
          <w:sz w:val="24"/>
        </w:rPr>
        <w:t xml:space="preserve"> </w:t>
      </w:r>
      <w:r>
        <w:rPr>
          <w:sz w:val="24"/>
        </w:rPr>
        <w:t>предметов;</w:t>
      </w:r>
    </w:p>
    <w:p w:rsidR="003C2477" w:rsidRDefault="00F03892" w:rsidP="00D75319">
      <w:pPr>
        <w:pStyle w:val="a5"/>
        <w:numPr>
          <w:ilvl w:val="0"/>
          <w:numId w:val="2"/>
        </w:numPr>
        <w:tabs>
          <w:tab w:val="left" w:pos="1487"/>
        </w:tabs>
        <w:spacing w:before="38"/>
        <w:ind w:left="1486"/>
        <w:rPr>
          <w:sz w:val="24"/>
        </w:rPr>
      </w:pPr>
      <w:r>
        <w:rPr>
          <w:sz w:val="24"/>
        </w:rPr>
        <w:t>сравнивать</w:t>
      </w:r>
      <w:r>
        <w:rPr>
          <w:spacing w:val="-2"/>
          <w:sz w:val="24"/>
        </w:rPr>
        <w:t xml:space="preserve"> </w:t>
      </w:r>
      <w:r>
        <w:rPr>
          <w:sz w:val="24"/>
        </w:rPr>
        <w:t>между</w:t>
      </w:r>
      <w:r>
        <w:rPr>
          <w:spacing w:val="-9"/>
          <w:sz w:val="24"/>
        </w:rPr>
        <w:t xml:space="preserve"> </w:t>
      </w:r>
      <w:r>
        <w:rPr>
          <w:sz w:val="24"/>
        </w:rPr>
        <w:t>собой</w:t>
      </w:r>
      <w:r>
        <w:rPr>
          <w:spacing w:val="-3"/>
          <w:sz w:val="24"/>
        </w:rPr>
        <w:t xml:space="preserve"> </w:t>
      </w:r>
      <w:r>
        <w:rPr>
          <w:sz w:val="24"/>
        </w:rPr>
        <w:t>предметы,</w:t>
      </w:r>
      <w:r>
        <w:rPr>
          <w:spacing w:val="-2"/>
          <w:sz w:val="24"/>
        </w:rPr>
        <w:t xml:space="preserve"> </w:t>
      </w:r>
      <w:r>
        <w:rPr>
          <w:sz w:val="24"/>
        </w:rPr>
        <w:t>явления;</w:t>
      </w:r>
    </w:p>
    <w:p w:rsidR="003C2477" w:rsidRDefault="00F03892" w:rsidP="00D75319">
      <w:pPr>
        <w:pStyle w:val="a5"/>
        <w:numPr>
          <w:ilvl w:val="0"/>
          <w:numId w:val="2"/>
        </w:numPr>
        <w:tabs>
          <w:tab w:val="left" w:pos="1487"/>
        </w:tabs>
        <w:spacing w:before="42"/>
        <w:ind w:left="1486"/>
        <w:rPr>
          <w:sz w:val="24"/>
        </w:rPr>
      </w:pPr>
      <w:r>
        <w:rPr>
          <w:sz w:val="24"/>
        </w:rPr>
        <w:t>обобщать,</w:t>
      </w:r>
      <w:r>
        <w:rPr>
          <w:spacing w:val="-4"/>
          <w:sz w:val="24"/>
        </w:rPr>
        <w:t xml:space="preserve"> </w:t>
      </w:r>
      <w:r>
        <w:rPr>
          <w:sz w:val="24"/>
        </w:rPr>
        <w:t>делать</w:t>
      </w:r>
      <w:r>
        <w:rPr>
          <w:spacing w:val="1"/>
          <w:sz w:val="24"/>
        </w:rPr>
        <w:t xml:space="preserve"> </w:t>
      </w:r>
      <w:r>
        <w:rPr>
          <w:sz w:val="24"/>
        </w:rPr>
        <w:t>несложные</w:t>
      </w:r>
      <w:r>
        <w:rPr>
          <w:spacing w:val="-6"/>
          <w:sz w:val="24"/>
        </w:rPr>
        <w:t xml:space="preserve"> </w:t>
      </w:r>
      <w:r>
        <w:rPr>
          <w:sz w:val="24"/>
        </w:rPr>
        <w:t>выводы;</w:t>
      </w:r>
    </w:p>
    <w:p w:rsidR="003C2477" w:rsidRDefault="00F03892" w:rsidP="00D75319">
      <w:pPr>
        <w:pStyle w:val="a5"/>
        <w:numPr>
          <w:ilvl w:val="0"/>
          <w:numId w:val="2"/>
        </w:numPr>
        <w:tabs>
          <w:tab w:val="left" w:pos="1487"/>
        </w:tabs>
        <w:spacing w:before="42"/>
        <w:ind w:left="1486"/>
        <w:rPr>
          <w:sz w:val="24"/>
        </w:rPr>
      </w:pPr>
      <w:r>
        <w:rPr>
          <w:sz w:val="24"/>
        </w:rPr>
        <w:t>классифицировать</w:t>
      </w:r>
      <w:r>
        <w:rPr>
          <w:spacing w:val="-4"/>
          <w:sz w:val="24"/>
        </w:rPr>
        <w:t xml:space="preserve"> </w:t>
      </w:r>
      <w:r>
        <w:rPr>
          <w:sz w:val="24"/>
        </w:rPr>
        <w:t>явления,</w:t>
      </w:r>
      <w:r>
        <w:rPr>
          <w:spacing w:val="-4"/>
          <w:sz w:val="24"/>
        </w:rPr>
        <w:t xml:space="preserve"> </w:t>
      </w:r>
      <w:r>
        <w:rPr>
          <w:sz w:val="24"/>
        </w:rPr>
        <w:t>предметы;</w:t>
      </w:r>
    </w:p>
    <w:p w:rsidR="003C2477" w:rsidRDefault="00F03892" w:rsidP="00D75319">
      <w:pPr>
        <w:pStyle w:val="a5"/>
        <w:numPr>
          <w:ilvl w:val="0"/>
          <w:numId w:val="2"/>
        </w:numPr>
        <w:tabs>
          <w:tab w:val="left" w:pos="1487"/>
        </w:tabs>
        <w:spacing w:before="37"/>
        <w:ind w:left="1486"/>
        <w:rPr>
          <w:sz w:val="24"/>
        </w:rPr>
      </w:pPr>
      <w:r>
        <w:rPr>
          <w:sz w:val="24"/>
        </w:rPr>
        <w:t>определять</w:t>
      </w:r>
      <w:r>
        <w:rPr>
          <w:spacing w:val="-7"/>
          <w:sz w:val="24"/>
        </w:rPr>
        <w:t xml:space="preserve"> </w:t>
      </w:r>
      <w:r>
        <w:rPr>
          <w:sz w:val="24"/>
        </w:rPr>
        <w:t>последовательность</w:t>
      </w:r>
      <w:r>
        <w:rPr>
          <w:spacing w:val="-1"/>
          <w:sz w:val="24"/>
        </w:rPr>
        <w:t xml:space="preserve"> </w:t>
      </w:r>
      <w:r>
        <w:rPr>
          <w:sz w:val="24"/>
        </w:rPr>
        <w:t>событий;</w:t>
      </w:r>
    </w:p>
    <w:p w:rsidR="003C2477" w:rsidRDefault="00F03892" w:rsidP="00D75319">
      <w:pPr>
        <w:pStyle w:val="a5"/>
        <w:numPr>
          <w:ilvl w:val="0"/>
          <w:numId w:val="2"/>
        </w:numPr>
        <w:tabs>
          <w:tab w:val="left" w:pos="1487"/>
        </w:tabs>
        <w:spacing w:before="42"/>
        <w:ind w:left="1486"/>
        <w:rPr>
          <w:sz w:val="24"/>
        </w:rPr>
      </w:pPr>
      <w:r>
        <w:rPr>
          <w:sz w:val="24"/>
        </w:rPr>
        <w:t>судить</w:t>
      </w:r>
      <w:r>
        <w:rPr>
          <w:spacing w:val="-3"/>
          <w:sz w:val="24"/>
        </w:rPr>
        <w:t xml:space="preserve"> </w:t>
      </w:r>
      <w:r>
        <w:rPr>
          <w:sz w:val="24"/>
        </w:rPr>
        <w:t>о</w:t>
      </w:r>
      <w:r>
        <w:rPr>
          <w:spacing w:val="-3"/>
          <w:sz w:val="24"/>
        </w:rPr>
        <w:t xml:space="preserve"> </w:t>
      </w:r>
      <w:r>
        <w:rPr>
          <w:sz w:val="24"/>
        </w:rPr>
        <w:t>противоположных</w:t>
      </w:r>
      <w:r>
        <w:rPr>
          <w:spacing w:val="-8"/>
          <w:sz w:val="24"/>
        </w:rPr>
        <w:t xml:space="preserve"> </w:t>
      </w:r>
      <w:r>
        <w:rPr>
          <w:sz w:val="24"/>
        </w:rPr>
        <w:t>явлениях;</w:t>
      </w:r>
    </w:p>
    <w:p w:rsidR="003C2477" w:rsidRDefault="00F03892" w:rsidP="00D75319">
      <w:pPr>
        <w:pStyle w:val="a5"/>
        <w:numPr>
          <w:ilvl w:val="0"/>
          <w:numId w:val="2"/>
        </w:numPr>
        <w:tabs>
          <w:tab w:val="left" w:pos="1487"/>
        </w:tabs>
        <w:spacing w:before="42"/>
        <w:ind w:left="1486"/>
        <w:rPr>
          <w:sz w:val="24"/>
        </w:rPr>
      </w:pPr>
      <w:r>
        <w:rPr>
          <w:sz w:val="24"/>
        </w:rPr>
        <w:t>давать определения</w:t>
      </w:r>
      <w:r>
        <w:rPr>
          <w:spacing w:val="-1"/>
          <w:sz w:val="24"/>
        </w:rPr>
        <w:t xml:space="preserve"> </w:t>
      </w:r>
      <w:r>
        <w:rPr>
          <w:sz w:val="24"/>
        </w:rPr>
        <w:t>тем</w:t>
      </w:r>
      <w:r>
        <w:rPr>
          <w:spacing w:val="-4"/>
          <w:sz w:val="24"/>
        </w:rPr>
        <w:t xml:space="preserve"> </w:t>
      </w:r>
      <w:r>
        <w:rPr>
          <w:sz w:val="24"/>
        </w:rPr>
        <w:t>или</w:t>
      </w:r>
      <w:r>
        <w:rPr>
          <w:spacing w:val="-5"/>
          <w:sz w:val="24"/>
        </w:rPr>
        <w:t xml:space="preserve"> </w:t>
      </w:r>
      <w:r>
        <w:rPr>
          <w:sz w:val="24"/>
        </w:rPr>
        <w:t>иным</w:t>
      </w:r>
      <w:r>
        <w:rPr>
          <w:spacing w:val="-3"/>
          <w:sz w:val="24"/>
        </w:rPr>
        <w:t xml:space="preserve"> </w:t>
      </w:r>
      <w:r>
        <w:rPr>
          <w:sz w:val="24"/>
        </w:rPr>
        <w:t>понятиям;</w:t>
      </w:r>
    </w:p>
    <w:p w:rsidR="003C2477" w:rsidRDefault="00F03892" w:rsidP="00D75319">
      <w:pPr>
        <w:pStyle w:val="a5"/>
        <w:numPr>
          <w:ilvl w:val="0"/>
          <w:numId w:val="2"/>
        </w:numPr>
        <w:tabs>
          <w:tab w:val="left" w:pos="1487"/>
        </w:tabs>
        <w:spacing w:before="43"/>
        <w:ind w:left="1486"/>
        <w:rPr>
          <w:sz w:val="24"/>
        </w:rPr>
      </w:pPr>
      <w:r>
        <w:rPr>
          <w:sz w:val="24"/>
        </w:rPr>
        <w:t>определять</w:t>
      </w:r>
      <w:r>
        <w:rPr>
          <w:spacing w:val="-4"/>
          <w:sz w:val="24"/>
        </w:rPr>
        <w:t xml:space="preserve"> </w:t>
      </w:r>
      <w:r>
        <w:rPr>
          <w:sz w:val="24"/>
        </w:rPr>
        <w:t>отношения между</w:t>
      </w:r>
      <w:r>
        <w:rPr>
          <w:spacing w:val="-9"/>
          <w:sz w:val="24"/>
        </w:rPr>
        <w:t xml:space="preserve"> </w:t>
      </w:r>
      <w:r>
        <w:rPr>
          <w:sz w:val="24"/>
        </w:rPr>
        <w:t>предметами</w:t>
      </w:r>
      <w:r>
        <w:rPr>
          <w:spacing w:val="1"/>
          <w:sz w:val="24"/>
        </w:rPr>
        <w:t xml:space="preserve"> </w:t>
      </w:r>
      <w:r>
        <w:rPr>
          <w:sz w:val="24"/>
        </w:rPr>
        <w:t>типа</w:t>
      </w:r>
      <w:r>
        <w:rPr>
          <w:spacing w:val="-5"/>
          <w:sz w:val="24"/>
        </w:rPr>
        <w:t xml:space="preserve"> </w:t>
      </w:r>
      <w:r>
        <w:rPr>
          <w:sz w:val="24"/>
        </w:rPr>
        <w:t>«род»</w:t>
      </w:r>
      <w:r>
        <w:rPr>
          <w:spacing w:val="2"/>
          <w:sz w:val="24"/>
        </w:rPr>
        <w:t xml:space="preserve"> </w:t>
      </w:r>
      <w:r>
        <w:rPr>
          <w:sz w:val="24"/>
        </w:rPr>
        <w:t>—</w:t>
      </w:r>
      <w:r>
        <w:rPr>
          <w:spacing w:val="2"/>
          <w:sz w:val="24"/>
        </w:rPr>
        <w:t xml:space="preserve"> </w:t>
      </w:r>
      <w:r>
        <w:rPr>
          <w:sz w:val="24"/>
        </w:rPr>
        <w:t>«вид»;</w:t>
      </w:r>
    </w:p>
    <w:p w:rsidR="003C2477" w:rsidRDefault="00F03892" w:rsidP="00D75319">
      <w:pPr>
        <w:pStyle w:val="a5"/>
        <w:numPr>
          <w:ilvl w:val="0"/>
          <w:numId w:val="2"/>
        </w:numPr>
        <w:tabs>
          <w:tab w:val="left" w:pos="1487"/>
        </w:tabs>
        <w:spacing w:before="37"/>
        <w:ind w:left="1486"/>
        <w:rPr>
          <w:sz w:val="24"/>
        </w:rPr>
      </w:pPr>
      <w:r>
        <w:rPr>
          <w:sz w:val="24"/>
        </w:rPr>
        <w:t>выявлять</w:t>
      </w:r>
      <w:r>
        <w:rPr>
          <w:spacing w:val="1"/>
          <w:sz w:val="24"/>
        </w:rPr>
        <w:t xml:space="preserve"> </w:t>
      </w:r>
      <w:r>
        <w:rPr>
          <w:sz w:val="24"/>
        </w:rPr>
        <w:t>функциональные</w:t>
      </w:r>
      <w:r>
        <w:rPr>
          <w:spacing w:val="-5"/>
          <w:sz w:val="24"/>
        </w:rPr>
        <w:t xml:space="preserve"> </w:t>
      </w:r>
      <w:r>
        <w:rPr>
          <w:sz w:val="24"/>
        </w:rPr>
        <w:t>отношения</w:t>
      </w:r>
      <w:r>
        <w:rPr>
          <w:spacing w:val="-5"/>
          <w:sz w:val="24"/>
        </w:rPr>
        <w:t xml:space="preserve"> </w:t>
      </w:r>
      <w:r>
        <w:rPr>
          <w:sz w:val="24"/>
        </w:rPr>
        <w:t>между</w:t>
      </w:r>
      <w:r>
        <w:rPr>
          <w:spacing w:val="-10"/>
          <w:sz w:val="24"/>
        </w:rPr>
        <w:t xml:space="preserve"> </w:t>
      </w:r>
      <w:r>
        <w:rPr>
          <w:sz w:val="24"/>
        </w:rPr>
        <w:t>понятиями;</w:t>
      </w:r>
    </w:p>
    <w:p w:rsidR="003C2477" w:rsidRDefault="00F03892" w:rsidP="00D75319">
      <w:pPr>
        <w:pStyle w:val="a5"/>
        <w:numPr>
          <w:ilvl w:val="0"/>
          <w:numId w:val="2"/>
        </w:numPr>
        <w:tabs>
          <w:tab w:val="left" w:pos="1487"/>
        </w:tabs>
        <w:spacing w:before="42"/>
        <w:ind w:left="1486"/>
        <w:rPr>
          <w:sz w:val="24"/>
        </w:rPr>
      </w:pPr>
      <w:r>
        <w:rPr>
          <w:sz w:val="24"/>
        </w:rPr>
        <w:t>выявлять</w:t>
      </w:r>
      <w:r>
        <w:rPr>
          <w:spacing w:val="-3"/>
          <w:sz w:val="24"/>
        </w:rPr>
        <w:t xml:space="preserve"> </w:t>
      </w:r>
      <w:r>
        <w:rPr>
          <w:sz w:val="24"/>
        </w:rPr>
        <w:t>закономерности</w:t>
      </w:r>
      <w:r>
        <w:rPr>
          <w:spacing w:val="-6"/>
          <w:sz w:val="24"/>
        </w:rPr>
        <w:t xml:space="preserve"> </w:t>
      </w:r>
      <w:r>
        <w:rPr>
          <w:sz w:val="24"/>
        </w:rPr>
        <w:t>и</w:t>
      </w:r>
      <w:r>
        <w:rPr>
          <w:spacing w:val="-2"/>
          <w:sz w:val="24"/>
        </w:rPr>
        <w:t xml:space="preserve"> </w:t>
      </w:r>
      <w:r>
        <w:rPr>
          <w:sz w:val="24"/>
        </w:rPr>
        <w:t>проводить</w:t>
      </w:r>
      <w:r>
        <w:rPr>
          <w:spacing w:val="-2"/>
          <w:sz w:val="24"/>
        </w:rPr>
        <w:t xml:space="preserve"> </w:t>
      </w:r>
      <w:r>
        <w:rPr>
          <w:sz w:val="24"/>
        </w:rPr>
        <w:t>аналогии.</w:t>
      </w:r>
    </w:p>
    <w:p w:rsidR="003C2477" w:rsidRDefault="00F03892">
      <w:pPr>
        <w:pStyle w:val="1"/>
        <w:spacing w:before="49"/>
        <w:ind w:left="1203"/>
      </w:pPr>
      <w:r>
        <w:t>К</w:t>
      </w:r>
      <w:r>
        <w:rPr>
          <w:spacing w:val="-3"/>
        </w:rPr>
        <w:t xml:space="preserve"> </w:t>
      </w:r>
      <w:r>
        <w:t>концу 2</w:t>
      </w:r>
      <w:r>
        <w:rPr>
          <w:spacing w:val="-5"/>
        </w:rPr>
        <w:t xml:space="preserve"> </w:t>
      </w:r>
      <w:r>
        <w:t>класса учащиеся</w:t>
      </w:r>
      <w:r>
        <w:rPr>
          <w:spacing w:val="-1"/>
        </w:rPr>
        <w:t xml:space="preserve"> </w:t>
      </w:r>
      <w:r>
        <w:t>научатся:</w:t>
      </w:r>
    </w:p>
    <w:p w:rsidR="003C2477" w:rsidRDefault="00F03892" w:rsidP="00D75319">
      <w:pPr>
        <w:pStyle w:val="a5"/>
        <w:numPr>
          <w:ilvl w:val="0"/>
          <w:numId w:val="2"/>
        </w:numPr>
        <w:tabs>
          <w:tab w:val="left" w:pos="1487"/>
        </w:tabs>
        <w:spacing w:before="34"/>
        <w:ind w:left="1486"/>
        <w:rPr>
          <w:sz w:val="24"/>
        </w:rPr>
      </w:pPr>
      <w:r>
        <w:rPr>
          <w:sz w:val="24"/>
        </w:rPr>
        <w:t>составлять,</w:t>
      </w:r>
      <w:r>
        <w:rPr>
          <w:spacing w:val="-4"/>
          <w:sz w:val="24"/>
        </w:rPr>
        <w:t xml:space="preserve"> </w:t>
      </w:r>
      <w:r>
        <w:rPr>
          <w:sz w:val="24"/>
        </w:rPr>
        <w:t>моделировать</w:t>
      </w:r>
      <w:r>
        <w:rPr>
          <w:spacing w:val="-3"/>
          <w:sz w:val="24"/>
        </w:rPr>
        <w:t xml:space="preserve"> </w:t>
      </w:r>
      <w:r>
        <w:rPr>
          <w:sz w:val="24"/>
        </w:rPr>
        <w:t>и</w:t>
      </w:r>
      <w:r>
        <w:rPr>
          <w:spacing w:val="-5"/>
          <w:sz w:val="24"/>
        </w:rPr>
        <w:t xml:space="preserve"> </w:t>
      </w:r>
      <w:r>
        <w:rPr>
          <w:sz w:val="24"/>
        </w:rPr>
        <w:t>штриховать</w:t>
      </w:r>
      <w:r>
        <w:rPr>
          <w:spacing w:val="1"/>
          <w:sz w:val="24"/>
        </w:rPr>
        <w:t xml:space="preserve"> </w:t>
      </w:r>
      <w:r>
        <w:rPr>
          <w:sz w:val="24"/>
        </w:rPr>
        <w:t>предметы;</w:t>
      </w:r>
    </w:p>
    <w:p w:rsidR="003C2477" w:rsidRDefault="00F03892" w:rsidP="00D75319">
      <w:pPr>
        <w:pStyle w:val="a5"/>
        <w:numPr>
          <w:ilvl w:val="0"/>
          <w:numId w:val="2"/>
        </w:numPr>
        <w:tabs>
          <w:tab w:val="left" w:pos="1487"/>
        </w:tabs>
        <w:spacing w:before="42"/>
        <w:ind w:left="1486"/>
        <w:rPr>
          <w:sz w:val="24"/>
        </w:rPr>
      </w:pPr>
      <w:r>
        <w:rPr>
          <w:sz w:val="24"/>
        </w:rPr>
        <w:t>находить</w:t>
      </w:r>
      <w:r>
        <w:rPr>
          <w:spacing w:val="-1"/>
          <w:sz w:val="24"/>
        </w:rPr>
        <w:t xml:space="preserve"> </w:t>
      </w:r>
      <w:r>
        <w:rPr>
          <w:sz w:val="24"/>
        </w:rPr>
        <w:t>закономерность;</w:t>
      </w:r>
    </w:p>
    <w:p w:rsidR="003C2477" w:rsidRDefault="00F03892" w:rsidP="00D75319">
      <w:pPr>
        <w:pStyle w:val="a5"/>
        <w:numPr>
          <w:ilvl w:val="0"/>
          <w:numId w:val="2"/>
        </w:numPr>
        <w:tabs>
          <w:tab w:val="left" w:pos="1487"/>
        </w:tabs>
        <w:spacing w:before="37"/>
        <w:ind w:left="1486"/>
        <w:rPr>
          <w:sz w:val="24"/>
        </w:rPr>
      </w:pPr>
      <w:r>
        <w:rPr>
          <w:sz w:val="24"/>
        </w:rPr>
        <w:t>классифицировать</w:t>
      </w:r>
      <w:r>
        <w:rPr>
          <w:spacing w:val="-5"/>
          <w:sz w:val="24"/>
        </w:rPr>
        <w:t xml:space="preserve"> </w:t>
      </w:r>
      <w:r>
        <w:rPr>
          <w:sz w:val="24"/>
        </w:rPr>
        <w:t>предметы, слова;</w:t>
      </w:r>
    </w:p>
    <w:p w:rsidR="003C2477" w:rsidRDefault="00F03892" w:rsidP="00D75319">
      <w:pPr>
        <w:pStyle w:val="a5"/>
        <w:numPr>
          <w:ilvl w:val="0"/>
          <w:numId w:val="2"/>
        </w:numPr>
        <w:tabs>
          <w:tab w:val="left" w:pos="1487"/>
        </w:tabs>
        <w:spacing w:before="84"/>
        <w:ind w:left="1486"/>
        <w:rPr>
          <w:sz w:val="24"/>
        </w:rPr>
      </w:pPr>
      <w:r>
        <w:rPr>
          <w:sz w:val="24"/>
        </w:rPr>
        <w:t>определять</w:t>
      </w:r>
      <w:r>
        <w:rPr>
          <w:spacing w:val="-5"/>
          <w:sz w:val="24"/>
        </w:rPr>
        <w:t xml:space="preserve"> </w:t>
      </w:r>
      <w:r>
        <w:rPr>
          <w:sz w:val="24"/>
        </w:rPr>
        <w:t>истинность</w:t>
      </w:r>
      <w:r>
        <w:rPr>
          <w:spacing w:val="-3"/>
          <w:sz w:val="24"/>
        </w:rPr>
        <w:t xml:space="preserve"> </w:t>
      </w:r>
      <w:r>
        <w:rPr>
          <w:sz w:val="24"/>
        </w:rPr>
        <w:t>высказываний;</w:t>
      </w:r>
    </w:p>
    <w:p w:rsidR="003C2477" w:rsidRDefault="00F03892" w:rsidP="00D75319">
      <w:pPr>
        <w:pStyle w:val="a5"/>
        <w:numPr>
          <w:ilvl w:val="0"/>
          <w:numId w:val="2"/>
        </w:numPr>
        <w:tabs>
          <w:tab w:val="left" w:pos="1487"/>
        </w:tabs>
        <w:spacing w:before="42"/>
        <w:ind w:left="1486"/>
        <w:rPr>
          <w:sz w:val="24"/>
        </w:rPr>
      </w:pPr>
      <w:r>
        <w:rPr>
          <w:sz w:val="24"/>
        </w:rPr>
        <w:t>делать</w:t>
      </w:r>
      <w:r>
        <w:rPr>
          <w:spacing w:val="-2"/>
          <w:sz w:val="24"/>
        </w:rPr>
        <w:t xml:space="preserve"> </w:t>
      </w:r>
      <w:r>
        <w:rPr>
          <w:sz w:val="24"/>
        </w:rPr>
        <w:t>выводы,</w:t>
      </w:r>
      <w:r>
        <w:rPr>
          <w:spacing w:val="-6"/>
          <w:sz w:val="24"/>
        </w:rPr>
        <w:t xml:space="preserve"> </w:t>
      </w:r>
      <w:r>
        <w:rPr>
          <w:sz w:val="24"/>
        </w:rPr>
        <w:t>простейшие</w:t>
      </w:r>
      <w:r>
        <w:rPr>
          <w:spacing w:val="-8"/>
          <w:sz w:val="24"/>
        </w:rPr>
        <w:t xml:space="preserve"> </w:t>
      </w:r>
      <w:r>
        <w:rPr>
          <w:sz w:val="24"/>
        </w:rPr>
        <w:t>умозаключения;</w:t>
      </w:r>
    </w:p>
    <w:p w:rsidR="003C2477" w:rsidRDefault="00F03892" w:rsidP="00D75319">
      <w:pPr>
        <w:pStyle w:val="a5"/>
        <w:numPr>
          <w:ilvl w:val="0"/>
          <w:numId w:val="2"/>
        </w:numPr>
        <w:tabs>
          <w:tab w:val="left" w:pos="1487"/>
        </w:tabs>
        <w:spacing w:before="42"/>
        <w:ind w:left="1486"/>
        <w:rPr>
          <w:sz w:val="24"/>
        </w:rPr>
      </w:pPr>
      <w:r>
        <w:rPr>
          <w:sz w:val="24"/>
        </w:rPr>
        <w:t>уметь</w:t>
      </w:r>
      <w:r>
        <w:rPr>
          <w:spacing w:val="-2"/>
          <w:sz w:val="24"/>
        </w:rPr>
        <w:t xml:space="preserve"> </w:t>
      </w:r>
      <w:r>
        <w:rPr>
          <w:sz w:val="24"/>
        </w:rPr>
        <w:t>логически</w:t>
      </w:r>
      <w:r>
        <w:rPr>
          <w:spacing w:val="-2"/>
          <w:sz w:val="24"/>
        </w:rPr>
        <w:t xml:space="preserve"> </w:t>
      </w:r>
      <w:r>
        <w:rPr>
          <w:sz w:val="24"/>
        </w:rPr>
        <w:t>рассуждать</w:t>
      </w:r>
      <w:r>
        <w:rPr>
          <w:spacing w:val="-2"/>
          <w:sz w:val="24"/>
        </w:rPr>
        <w:t xml:space="preserve"> </w:t>
      </w:r>
      <w:r>
        <w:rPr>
          <w:sz w:val="24"/>
        </w:rPr>
        <w:t>при</w:t>
      </w:r>
      <w:r>
        <w:rPr>
          <w:spacing w:val="-2"/>
          <w:sz w:val="24"/>
        </w:rPr>
        <w:t xml:space="preserve"> </w:t>
      </w:r>
      <w:r>
        <w:rPr>
          <w:sz w:val="24"/>
        </w:rPr>
        <w:t>решении</w:t>
      </w:r>
      <w:r>
        <w:rPr>
          <w:spacing w:val="-6"/>
          <w:sz w:val="24"/>
        </w:rPr>
        <w:t xml:space="preserve"> </w:t>
      </w:r>
      <w:r>
        <w:rPr>
          <w:sz w:val="24"/>
        </w:rPr>
        <w:t>задач;</w:t>
      </w:r>
    </w:p>
    <w:p w:rsidR="003C2477" w:rsidRDefault="00F03892" w:rsidP="00D75319">
      <w:pPr>
        <w:pStyle w:val="a5"/>
        <w:numPr>
          <w:ilvl w:val="0"/>
          <w:numId w:val="2"/>
        </w:numPr>
        <w:tabs>
          <w:tab w:val="left" w:pos="1487"/>
        </w:tabs>
        <w:spacing w:before="37"/>
        <w:ind w:left="1486"/>
        <w:rPr>
          <w:sz w:val="24"/>
        </w:rPr>
      </w:pPr>
      <w:r>
        <w:rPr>
          <w:sz w:val="24"/>
        </w:rPr>
        <w:t>делать</w:t>
      </w:r>
      <w:r>
        <w:rPr>
          <w:spacing w:val="-2"/>
          <w:sz w:val="24"/>
        </w:rPr>
        <w:t xml:space="preserve"> </w:t>
      </w:r>
      <w:r>
        <w:rPr>
          <w:sz w:val="24"/>
        </w:rPr>
        <w:t>выводы,</w:t>
      </w:r>
      <w:r>
        <w:rPr>
          <w:spacing w:val="-6"/>
          <w:sz w:val="24"/>
        </w:rPr>
        <w:t xml:space="preserve"> </w:t>
      </w:r>
      <w:r>
        <w:rPr>
          <w:sz w:val="24"/>
        </w:rPr>
        <w:t>простейшие</w:t>
      </w:r>
      <w:r>
        <w:rPr>
          <w:spacing w:val="-8"/>
          <w:sz w:val="24"/>
        </w:rPr>
        <w:t xml:space="preserve"> </w:t>
      </w:r>
      <w:r>
        <w:rPr>
          <w:sz w:val="24"/>
        </w:rPr>
        <w:t>умозаключения;</w:t>
      </w:r>
    </w:p>
    <w:p w:rsidR="003C2477" w:rsidRDefault="00F03892" w:rsidP="00D75319">
      <w:pPr>
        <w:pStyle w:val="a5"/>
        <w:numPr>
          <w:ilvl w:val="0"/>
          <w:numId w:val="2"/>
        </w:numPr>
        <w:tabs>
          <w:tab w:val="left" w:pos="1487"/>
        </w:tabs>
        <w:spacing w:before="42"/>
        <w:ind w:left="1486"/>
        <w:rPr>
          <w:sz w:val="24"/>
        </w:rPr>
      </w:pPr>
      <w:r>
        <w:rPr>
          <w:sz w:val="24"/>
        </w:rPr>
        <w:t>решать</w:t>
      </w:r>
      <w:r>
        <w:rPr>
          <w:spacing w:val="-2"/>
          <w:sz w:val="24"/>
        </w:rPr>
        <w:t xml:space="preserve"> </w:t>
      </w:r>
      <w:r>
        <w:rPr>
          <w:sz w:val="24"/>
        </w:rPr>
        <w:t>геометрические</w:t>
      </w:r>
      <w:r>
        <w:rPr>
          <w:spacing w:val="-3"/>
          <w:sz w:val="24"/>
        </w:rPr>
        <w:t xml:space="preserve"> </w:t>
      </w:r>
      <w:r>
        <w:rPr>
          <w:sz w:val="24"/>
        </w:rPr>
        <w:t>задачи,</w:t>
      </w:r>
      <w:r>
        <w:rPr>
          <w:spacing w:val="-1"/>
          <w:sz w:val="24"/>
        </w:rPr>
        <w:t xml:space="preserve"> </w:t>
      </w:r>
      <w:r>
        <w:rPr>
          <w:sz w:val="24"/>
        </w:rPr>
        <w:t>ребусы,</w:t>
      </w:r>
      <w:r>
        <w:rPr>
          <w:spacing w:val="-1"/>
          <w:sz w:val="24"/>
        </w:rPr>
        <w:t xml:space="preserve"> </w:t>
      </w:r>
      <w:r>
        <w:rPr>
          <w:sz w:val="24"/>
        </w:rPr>
        <w:t>задачи-</w:t>
      </w:r>
      <w:r>
        <w:rPr>
          <w:spacing w:val="-5"/>
          <w:sz w:val="24"/>
        </w:rPr>
        <w:t xml:space="preserve"> </w:t>
      </w:r>
      <w:r>
        <w:rPr>
          <w:sz w:val="24"/>
        </w:rPr>
        <w:t>шутки,</w:t>
      </w:r>
      <w:r>
        <w:rPr>
          <w:spacing w:val="-1"/>
          <w:sz w:val="24"/>
        </w:rPr>
        <w:t xml:space="preserve"> </w:t>
      </w:r>
      <w:r>
        <w:rPr>
          <w:sz w:val="24"/>
        </w:rPr>
        <w:t>числовые</w:t>
      </w:r>
      <w:r>
        <w:rPr>
          <w:spacing w:val="-8"/>
          <w:sz w:val="24"/>
        </w:rPr>
        <w:t xml:space="preserve"> </w:t>
      </w:r>
      <w:r>
        <w:rPr>
          <w:sz w:val="24"/>
        </w:rPr>
        <w:t>головоломки.</w:t>
      </w:r>
    </w:p>
    <w:p w:rsidR="003C2477" w:rsidRDefault="00F03892">
      <w:pPr>
        <w:pStyle w:val="1"/>
        <w:spacing w:before="50"/>
        <w:ind w:left="1203"/>
      </w:pPr>
      <w:r>
        <w:t>К</w:t>
      </w:r>
      <w:r>
        <w:rPr>
          <w:spacing w:val="-3"/>
        </w:rPr>
        <w:t xml:space="preserve"> </w:t>
      </w:r>
      <w:r>
        <w:t>концу 3</w:t>
      </w:r>
      <w:r>
        <w:rPr>
          <w:spacing w:val="-5"/>
        </w:rPr>
        <w:t xml:space="preserve"> </w:t>
      </w:r>
      <w:r>
        <w:t>класса учащиеся</w:t>
      </w:r>
      <w:r>
        <w:rPr>
          <w:spacing w:val="-1"/>
        </w:rPr>
        <w:t xml:space="preserve"> </w:t>
      </w:r>
      <w:r>
        <w:t>научатся:</w:t>
      </w:r>
    </w:p>
    <w:p w:rsidR="003C2477" w:rsidRDefault="00F03892" w:rsidP="00D75319">
      <w:pPr>
        <w:pStyle w:val="a5"/>
        <w:numPr>
          <w:ilvl w:val="0"/>
          <w:numId w:val="2"/>
        </w:numPr>
        <w:tabs>
          <w:tab w:val="left" w:pos="1487"/>
          <w:tab w:val="left" w:pos="5659"/>
        </w:tabs>
        <w:spacing w:before="33" w:line="276" w:lineRule="auto"/>
        <w:ind w:right="815" w:firstLine="283"/>
        <w:rPr>
          <w:sz w:val="24"/>
        </w:rPr>
      </w:pPr>
      <w:r>
        <w:rPr>
          <w:sz w:val="24"/>
        </w:rPr>
        <w:t xml:space="preserve">использовать  </w:t>
      </w:r>
      <w:r>
        <w:rPr>
          <w:spacing w:val="4"/>
          <w:sz w:val="24"/>
        </w:rPr>
        <w:t xml:space="preserve"> </w:t>
      </w:r>
      <w:r>
        <w:rPr>
          <w:sz w:val="24"/>
        </w:rPr>
        <w:t xml:space="preserve">операции  </w:t>
      </w:r>
      <w:r>
        <w:rPr>
          <w:spacing w:val="13"/>
          <w:sz w:val="24"/>
        </w:rPr>
        <w:t xml:space="preserve"> </w:t>
      </w:r>
      <w:r>
        <w:rPr>
          <w:sz w:val="24"/>
        </w:rPr>
        <w:t>логического</w:t>
      </w:r>
      <w:r>
        <w:rPr>
          <w:sz w:val="24"/>
        </w:rPr>
        <w:tab/>
        <w:t>мышления</w:t>
      </w:r>
      <w:r>
        <w:rPr>
          <w:spacing w:val="14"/>
          <w:sz w:val="24"/>
        </w:rPr>
        <w:t xml:space="preserve"> </w:t>
      </w:r>
      <w:r>
        <w:rPr>
          <w:sz w:val="24"/>
        </w:rPr>
        <w:t>для</w:t>
      </w:r>
      <w:r>
        <w:rPr>
          <w:spacing w:val="13"/>
          <w:sz w:val="24"/>
        </w:rPr>
        <w:t xml:space="preserve"> </w:t>
      </w:r>
      <w:r>
        <w:rPr>
          <w:sz w:val="24"/>
        </w:rPr>
        <w:t>решения</w:t>
      </w:r>
      <w:r>
        <w:rPr>
          <w:spacing w:val="13"/>
          <w:sz w:val="24"/>
        </w:rPr>
        <w:t xml:space="preserve"> </w:t>
      </w:r>
      <w:r>
        <w:rPr>
          <w:sz w:val="24"/>
        </w:rPr>
        <w:t>новых</w:t>
      </w:r>
      <w:r>
        <w:rPr>
          <w:spacing w:val="8"/>
          <w:sz w:val="24"/>
        </w:rPr>
        <w:t xml:space="preserve"> </w:t>
      </w:r>
      <w:r>
        <w:rPr>
          <w:sz w:val="24"/>
        </w:rPr>
        <w:t>задач</w:t>
      </w:r>
      <w:r>
        <w:rPr>
          <w:spacing w:val="12"/>
          <w:sz w:val="24"/>
        </w:rPr>
        <w:t xml:space="preserve"> </w:t>
      </w:r>
      <w:r>
        <w:rPr>
          <w:sz w:val="24"/>
        </w:rPr>
        <w:t>в</w:t>
      </w:r>
      <w:r>
        <w:rPr>
          <w:spacing w:val="-57"/>
          <w:sz w:val="24"/>
        </w:rPr>
        <w:t xml:space="preserve"> </w:t>
      </w:r>
      <w:r>
        <w:rPr>
          <w:sz w:val="24"/>
        </w:rPr>
        <w:t>незнакомых</w:t>
      </w:r>
      <w:r>
        <w:rPr>
          <w:spacing w:val="-4"/>
          <w:sz w:val="24"/>
        </w:rPr>
        <w:t xml:space="preserve"> </w:t>
      </w:r>
      <w:r>
        <w:rPr>
          <w:sz w:val="24"/>
        </w:rPr>
        <w:t>ситуациях;</w:t>
      </w:r>
    </w:p>
    <w:p w:rsidR="003C2477" w:rsidRDefault="00F03892" w:rsidP="00D75319">
      <w:pPr>
        <w:pStyle w:val="a5"/>
        <w:numPr>
          <w:ilvl w:val="0"/>
          <w:numId w:val="2"/>
        </w:numPr>
        <w:tabs>
          <w:tab w:val="left" w:pos="1487"/>
        </w:tabs>
        <w:spacing w:line="291" w:lineRule="exact"/>
        <w:ind w:left="1486"/>
        <w:rPr>
          <w:sz w:val="24"/>
        </w:rPr>
      </w:pPr>
      <w:r>
        <w:rPr>
          <w:sz w:val="24"/>
        </w:rPr>
        <w:t>решать</w:t>
      </w:r>
      <w:r>
        <w:rPr>
          <w:spacing w:val="-1"/>
          <w:sz w:val="24"/>
        </w:rPr>
        <w:t xml:space="preserve"> </w:t>
      </w:r>
      <w:r>
        <w:rPr>
          <w:sz w:val="24"/>
        </w:rPr>
        <w:t>нестандартные</w:t>
      </w:r>
      <w:r>
        <w:rPr>
          <w:spacing w:val="-6"/>
          <w:sz w:val="24"/>
        </w:rPr>
        <w:t xml:space="preserve"> </w:t>
      </w:r>
      <w:r>
        <w:rPr>
          <w:sz w:val="24"/>
        </w:rPr>
        <w:t>задачи по</w:t>
      </w:r>
      <w:r>
        <w:rPr>
          <w:spacing w:val="-2"/>
          <w:sz w:val="24"/>
        </w:rPr>
        <w:t xml:space="preserve"> </w:t>
      </w:r>
      <w:r>
        <w:rPr>
          <w:sz w:val="24"/>
        </w:rPr>
        <w:t>математике.</w:t>
      </w:r>
    </w:p>
    <w:p w:rsidR="003C2477" w:rsidRDefault="00F03892">
      <w:pPr>
        <w:pStyle w:val="1"/>
        <w:spacing w:before="45"/>
        <w:ind w:left="1203"/>
      </w:pPr>
      <w:r>
        <w:t>К</w:t>
      </w:r>
      <w:r>
        <w:rPr>
          <w:spacing w:val="-3"/>
        </w:rPr>
        <w:t xml:space="preserve"> </w:t>
      </w:r>
      <w:r>
        <w:t>концу 4</w:t>
      </w:r>
      <w:r>
        <w:rPr>
          <w:spacing w:val="-5"/>
        </w:rPr>
        <w:t xml:space="preserve"> </w:t>
      </w:r>
      <w:r>
        <w:t>класса учащиеся</w:t>
      </w:r>
      <w:r>
        <w:rPr>
          <w:spacing w:val="-1"/>
        </w:rPr>
        <w:t xml:space="preserve"> </w:t>
      </w:r>
      <w:r>
        <w:t>научатся:</w:t>
      </w:r>
    </w:p>
    <w:p w:rsidR="003C2477" w:rsidRDefault="00F03892" w:rsidP="00D75319">
      <w:pPr>
        <w:pStyle w:val="a5"/>
        <w:numPr>
          <w:ilvl w:val="0"/>
          <w:numId w:val="2"/>
        </w:numPr>
        <w:tabs>
          <w:tab w:val="left" w:pos="1487"/>
        </w:tabs>
        <w:spacing w:before="38"/>
        <w:ind w:left="1486"/>
        <w:rPr>
          <w:sz w:val="24"/>
        </w:rPr>
      </w:pPr>
      <w:r>
        <w:rPr>
          <w:sz w:val="24"/>
        </w:rPr>
        <w:t>уметь</w:t>
      </w:r>
      <w:r>
        <w:rPr>
          <w:spacing w:val="-5"/>
          <w:sz w:val="24"/>
        </w:rPr>
        <w:t xml:space="preserve"> </w:t>
      </w:r>
      <w:r>
        <w:rPr>
          <w:sz w:val="24"/>
        </w:rPr>
        <w:t>анализировать</w:t>
      </w:r>
      <w:r>
        <w:rPr>
          <w:spacing w:val="-7"/>
          <w:sz w:val="24"/>
        </w:rPr>
        <w:t xml:space="preserve"> </w:t>
      </w:r>
      <w:r>
        <w:rPr>
          <w:sz w:val="24"/>
        </w:rPr>
        <w:t>варианты</w:t>
      </w:r>
      <w:r>
        <w:rPr>
          <w:spacing w:val="-4"/>
          <w:sz w:val="24"/>
        </w:rPr>
        <w:t xml:space="preserve"> </w:t>
      </w:r>
      <w:r>
        <w:rPr>
          <w:sz w:val="24"/>
        </w:rPr>
        <w:t>рассуждений,</w:t>
      </w:r>
      <w:r>
        <w:rPr>
          <w:spacing w:val="-4"/>
          <w:sz w:val="24"/>
        </w:rPr>
        <w:t xml:space="preserve"> </w:t>
      </w:r>
      <w:r>
        <w:rPr>
          <w:sz w:val="24"/>
        </w:rPr>
        <w:t>восстанавливать</w:t>
      </w:r>
      <w:r>
        <w:rPr>
          <w:spacing w:val="-4"/>
          <w:sz w:val="24"/>
        </w:rPr>
        <w:t xml:space="preserve"> </w:t>
      </w:r>
      <w:r>
        <w:rPr>
          <w:sz w:val="24"/>
        </w:rPr>
        <w:t>ход</w:t>
      </w:r>
      <w:r>
        <w:rPr>
          <w:spacing w:val="-6"/>
          <w:sz w:val="24"/>
        </w:rPr>
        <w:t xml:space="preserve"> </w:t>
      </w:r>
      <w:r>
        <w:rPr>
          <w:sz w:val="24"/>
        </w:rPr>
        <w:t>рассуждений;</w:t>
      </w:r>
    </w:p>
    <w:p w:rsidR="003C2477" w:rsidRDefault="00F03892" w:rsidP="00D75319">
      <w:pPr>
        <w:pStyle w:val="a5"/>
        <w:numPr>
          <w:ilvl w:val="0"/>
          <w:numId w:val="2"/>
        </w:numPr>
        <w:tabs>
          <w:tab w:val="left" w:pos="1487"/>
        </w:tabs>
        <w:spacing w:before="37"/>
        <w:ind w:left="1486"/>
        <w:rPr>
          <w:sz w:val="24"/>
        </w:rPr>
      </w:pPr>
      <w:r>
        <w:rPr>
          <w:sz w:val="24"/>
        </w:rPr>
        <w:t>решать</w:t>
      </w:r>
      <w:r>
        <w:rPr>
          <w:spacing w:val="-2"/>
          <w:sz w:val="24"/>
        </w:rPr>
        <w:t xml:space="preserve"> </w:t>
      </w:r>
      <w:r>
        <w:rPr>
          <w:sz w:val="24"/>
        </w:rPr>
        <w:t>логически- поисковые</w:t>
      </w:r>
      <w:r>
        <w:rPr>
          <w:spacing w:val="-4"/>
          <w:sz w:val="24"/>
        </w:rPr>
        <w:t xml:space="preserve"> </w:t>
      </w:r>
      <w:r>
        <w:rPr>
          <w:sz w:val="24"/>
        </w:rPr>
        <w:t>задачи,</w:t>
      </w:r>
      <w:r>
        <w:rPr>
          <w:spacing w:val="-5"/>
          <w:sz w:val="24"/>
        </w:rPr>
        <w:t xml:space="preserve"> </w:t>
      </w:r>
      <w:r>
        <w:rPr>
          <w:sz w:val="24"/>
        </w:rPr>
        <w:t>нестандартные</w:t>
      </w:r>
      <w:r>
        <w:rPr>
          <w:spacing w:val="-3"/>
          <w:sz w:val="24"/>
        </w:rPr>
        <w:t xml:space="preserve"> </w:t>
      </w:r>
      <w:r>
        <w:rPr>
          <w:sz w:val="24"/>
        </w:rPr>
        <w:t>задачи;</w:t>
      </w:r>
    </w:p>
    <w:p w:rsidR="003C2477" w:rsidRDefault="00F03892" w:rsidP="00D75319">
      <w:pPr>
        <w:pStyle w:val="a5"/>
        <w:numPr>
          <w:ilvl w:val="0"/>
          <w:numId w:val="2"/>
        </w:numPr>
        <w:tabs>
          <w:tab w:val="left" w:pos="1487"/>
        </w:tabs>
        <w:spacing w:before="42"/>
        <w:ind w:left="1486"/>
        <w:rPr>
          <w:sz w:val="24"/>
        </w:rPr>
      </w:pPr>
      <w:r>
        <w:rPr>
          <w:sz w:val="24"/>
        </w:rPr>
        <w:t>находить</w:t>
      </w:r>
      <w:r>
        <w:rPr>
          <w:spacing w:val="-3"/>
          <w:sz w:val="24"/>
        </w:rPr>
        <w:t xml:space="preserve"> </w:t>
      </w:r>
      <w:r>
        <w:rPr>
          <w:sz w:val="24"/>
        </w:rPr>
        <w:t>несколько</w:t>
      </w:r>
      <w:r>
        <w:rPr>
          <w:spacing w:val="-4"/>
          <w:sz w:val="24"/>
        </w:rPr>
        <w:t xml:space="preserve"> </w:t>
      </w:r>
      <w:r>
        <w:rPr>
          <w:sz w:val="24"/>
        </w:rPr>
        <w:t>способов</w:t>
      </w:r>
      <w:r>
        <w:rPr>
          <w:spacing w:val="-2"/>
          <w:sz w:val="24"/>
        </w:rPr>
        <w:t xml:space="preserve"> </w:t>
      </w:r>
      <w:r>
        <w:rPr>
          <w:sz w:val="24"/>
        </w:rPr>
        <w:t>решения</w:t>
      </w:r>
      <w:r>
        <w:rPr>
          <w:spacing w:val="-8"/>
          <w:sz w:val="24"/>
        </w:rPr>
        <w:t xml:space="preserve"> </w:t>
      </w:r>
      <w:r>
        <w:rPr>
          <w:sz w:val="24"/>
        </w:rPr>
        <w:t>задач.</w:t>
      </w:r>
    </w:p>
    <w:p w:rsidR="003C2477" w:rsidRDefault="00F03892">
      <w:pPr>
        <w:pStyle w:val="1"/>
        <w:spacing w:before="50"/>
        <w:ind w:left="1203"/>
      </w:pPr>
      <w:r>
        <w:t>Содержание</w:t>
      </w:r>
      <w:r>
        <w:rPr>
          <w:spacing w:val="-2"/>
        </w:rPr>
        <w:t xml:space="preserve"> </w:t>
      </w:r>
      <w:r>
        <w:t>учебного</w:t>
      </w:r>
      <w:r>
        <w:rPr>
          <w:spacing w:val="-1"/>
        </w:rPr>
        <w:t xml:space="preserve"> </w:t>
      </w:r>
      <w:r>
        <w:t>курса</w:t>
      </w:r>
    </w:p>
    <w:p w:rsidR="003C2477" w:rsidRDefault="00F03892">
      <w:pPr>
        <w:pStyle w:val="a3"/>
        <w:spacing w:before="36" w:line="276" w:lineRule="auto"/>
        <w:ind w:right="800" w:firstLine="586"/>
        <w:jc w:val="both"/>
      </w:pPr>
      <w:r>
        <w:t>В</w:t>
      </w:r>
      <w:r>
        <w:rPr>
          <w:spacing w:val="-10"/>
        </w:rPr>
        <w:t xml:space="preserve"> </w:t>
      </w:r>
      <w:r>
        <w:t>курсе</w:t>
      </w:r>
      <w:r>
        <w:rPr>
          <w:spacing w:val="-8"/>
        </w:rPr>
        <w:t xml:space="preserve"> </w:t>
      </w:r>
      <w:r>
        <w:t>используются</w:t>
      </w:r>
      <w:r>
        <w:rPr>
          <w:spacing w:val="-7"/>
        </w:rPr>
        <w:t xml:space="preserve"> </w:t>
      </w:r>
      <w:r>
        <w:t>задачи</w:t>
      </w:r>
      <w:r>
        <w:rPr>
          <w:spacing w:val="-6"/>
        </w:rPr>
        <w:t xml:space="preserve"> </w:t>
      </w:r>
      <w:r>
        <w:t>разной</w:t>
      </w:r>
      <w:r>
        <w:rPr>
          <w:spacing w:val="-7"/>
        </w:rPr>
        <w:t xml:space="preserve"> </w:t>
      </w:r>
      <w:r>
        <w:t>сложности,</w:t>
      </w:r>
      <w:r>
        <w:rPr>
          <w:spacing w:val="-5"/>
        </w:rPr>
        <w:t xml:space="preserve"> </w:t>
      </w:r>
      <w:r>
        <w:t>следовательно</w:t>
      </w:r>
      <w:r>
        <w:rPr>
          <w:spacing w:val="-3"/>
        </w:rPr>
        <w:t xml:space="preserve"> </w:t>
      </w:r>
      <w:r>
        <w:t>дети,</w:t>
      </w:r>
      <w:r>
        <w:rPr>
          <w:spacing w:val="-5"/>
        </w:rPr>
        <w:t xml:space="preserve"> </w:t>
      </w:r>
      <w:r>
        <w:lastRenderedPageBreak/>
        <w:t>испытывающие</w:t>
      </w:r>
      <w:r>
        <w:rPr>
          <w:spacing w:val="-58"/>
        </w:rPr>
        <w:t xml:space="preserve"> </w:t>
      </w:r>
      <w:r>
        <w:t>трудности</w:t>
      </w:r>
      <w:r>
        <w:rPr>
          <w:spacing w:val="-5"/>
        </w:rPr>
        <w:t xml:space="preserve"> </w:t>
      </w:r>
      <w:r>
        <w:t>в</w:t>
      </w:r>
      <w:r>
        <w:rPr>
          <w:spacing w:val="-9"/>
        </w:rPr>
        <w:t xml:space="preserve"> </w:t>
      </w:r>
      <w:r>
        <w:t>освоении</w:t>
      </w:r>
      <w:r>
        <w:rPr>
          <w:spacing w:val="-10"/>
        </w:rPr>
        <w:t xml:space="preserve"> </w:t>
      </w:r>
      <w:r>
        <w:t>математики,</w:t>
      </w:r>
      <w:r>
        <w:rPr>
          <w:spacing w:val="-8"/>
        </w:rPr>
        <w:t xml:space="preserve"> </w:t>
      </w:r>
      <w:r>
        <w:t>могут</w:t>
      </w:r>
      <w:r>
        <w:rPr>
          <w:spacing w:val="-5"/>
        </w:rPr>
        <w:t xml:space="preserve"> </w:t>
      </w:r>
      <w:r>
        <w:t>почувствовать</w:t>
      </w:r>
      <w:r>
        <w:rPr>
          <w:spacing w:val="2"/>
        </w:rPr>
        <w:t xml:space="preserve"> </w:t>
      </w:r>
      <w:r>
        <w:t>уверенность</w:t>
      </w:r>
      <w:r>
        <w:rPr>
          <w:spacing w:val="-9"/>
        </w:rPr>
        <w:t xml:space="preserve"> </w:t>
      </w:r>
      <w:r>
        <w:t>в</w:t>
      </w:r>
      <w:r>
        <w:rPr>
          <w:spacing w:val="-4"/>
        </w:rPr>
        <w:t xml:space="preserve"> </w:t>
      </w:r>
      <w:r>
        <w:t>своих</w:t>
      </w:r>
      <w:r>
        <w:rPr>
          <w:spacing w:val="-11"/>
        </w:rPr>
        <w:t xml:space="preserve"> </w:t>
      </w:r>
      <w:r>
        <w:t>силах,</w:t>
      </w:r>
      <w:r>
        <w:rPr>
          <w:spacing w:val="-5"/>
        </w:rPr>
        <w:t xml:space="preserve"> </w:t>
      </w:r>
      <w:r>
        <w:t>так</w:t>
      </w:r>
      <w:r>
        <w:rPr>
          <w:spacing w:val="-8"/>
        </w:rPr>
        <w:t xml:space="preserve"> </w:t>
      </w:r>
      <w:r>
        <w:t>как</w:t>
      </w:r>
      <w:r>
        <w:rPr>
          <w:spacing w:val="-57"/>
        </w:rPr>
        <w:t xml:space="preserve"> </w:t>
      </w:r>
      <w:r>
        <w:t>для них можно подобрать задачи, которые они могут решать успешно. Занятия построены</w:t>
      </w:r>
      <w:r>
        <w:rPr>
          <w:spacing w:val="1"/>
        </w:rPr>
        <w:t xml:space="preserve"> </w:t>
      </w:r>
      <w:r>
        <w:t>таким</w:t>
      </w:r>
      <w:r>
        <w:rPr>
          <w:spacing w:val="-10"/>
        </w:rPr>
        <w:t xml:space="preserve"> </w:t>
      </w:r>
      <w:r>
        <w:t>образом,</w:t>
      </w:r>
      <w:r>
        <w:rPr>
          <w:spacing w:val="-9"/>
        </w:rPr>
        <w:t xml:space="preserve"> </w:t>
      </w:r>
      <w:r>
        <w:t>что</w:t>
      </w:r>
      <w:r>
        <w:rPr>
          <w:spacing w:val="-11"/>
        </w:rPr>
        <w:t xml:space="preserve"> </w:t>
      </w:r>
      <w:r>
        <w:t>один</w:t>
      </w:r>
      <w:r>
        <w:rPr>
          <w:spacing w:val="-14"/>
        </w:rPr>
        <w:t xml:space="preserve"> </w:t>
      </w:r>
      <w:r>
        <w:t>вид</w:t>
      </w:r>
      <w:r>
        <w:rPr>
          <w:spacing w:val="-13"/>
        </w:rPr>
        <w:t xml:space="preserve"> </w:t>
      </w:r>
      <w:r>
        <w:t>деятельности</w:t>
      </w:r>
      <w:r>
        <w:rPr>
          <w:spacing w:val="-10"/>
        </w:rPr>
        <w:t xml:space="preserve"> </w:t>
      </w:r>
      <w:r>
        <w:t>сменяется</w:t>
      </w:r>
      <w:r>
        <w:rPr>
          <w:spacing w:val="-11"/>
        </w:rPr>
        <w:t xml:space="preserve"> </w:t>
      </w:r>
      <w:r>
        <w:t>другим.</w:t>
      </w:r>
      <w:r>
        <w:rPr>
          <w:spacing w:val="-9"/>
        </w:rPr>
        <w:t xml:space="preserve"> </w:t>
      </w:r>
      <w:r>
        <w:t>Это</w:t>
      </w:r>
      <w:r>
        <w:rPr>
          <w:spacing w:val="-11"/>
        </w:rPr>
        <w:t xml:space="preserve"> </w:t>
      </w:r>
      <w:r>
        <w:t>позволяет</w:t>
      </w:r>
      <w:r>
        <w:rPr>
          <w:spacing w:val="-10"/>
        </w:rPr>
        <w:t xml:space="preserve"> </w:t>
      </w:r>
      <w:r>
        <w:t>сделать</w:t>
      </w:r>
      <w:r>
        <w:rPr>
          <w:spacing w:val="-10"/>
        </w:rPr>
        <w:t xml:space="preserve"> </w:t>
      </w:r>
      <w:r>
        <w:t>работу</w:t>
      </w:r>
      <w:r>
        <w:rPr>
          <w:spacing w:val="-57"/>
        </w:rPr>
        <w:t xml:space="preserve"> </w:t>
      </w:r>
      <w:r>
        <w:t>детей</w:t>
      </w:r>
      <w:r>
        <w:rPr>
          <w:spacing w:val="-7"/>
        </w:rPr>
        <w:t xml:space="preserve"> </w:t>
      </w:r>
      <w:r>
        <w:t>динамичной,</w:t>
      </w:r>
      <w:r>
        <w:rPr>
          <w:spacing w:val="-10"/>
        </w:rPr>
        <w:t xml:space="preserve"> </w:t>
      </w:r>
      <w:r>
        <w:t>насыщенной</w:t>
      </w:r>
      <w:r>
        <w:rPr>
          <w:spacing w:val="-11"/>
        </w:rPr>
        <w:t xml:space="preserve"> </w:t>
      </w:r>
      <w:r>
        <w:t>и</w:t>
      </w:r>
      <w:r>
        <w:rPr>
          <w:spacing w:val="-11"/>
        </w:rPr>
        <w:t xml:space="preserve"> </w:t>
      </w:r>
      <w:r>
        <w:t>менее</w:t>
      </w:r>
      <w:r>
        <w:rPr>
          <w:spacing w:val="-8"/>
        </w:rPr>
        <w:t xml:space="preserve"> </w:t>
      </w:r>
      <w:r>
        <w:t>утомительной благодаря</w:t>
      </w:r>
      <w:r>
        <w:rPr>
          <w:spacing w:val="-12"/>
        </w:rPr>
        <w:t xml:space="preserve"> </w:t>
      </w:r>
      <w:r>
        <w:t>частым</w:t>
      </w:r>
      <w:r>
        <w:rPr>
          <w:spacing w:val="-10"/>
        </w:rPr>
        <w:t xml:space="preserve"> </w:t>
      </w:r>
      <w:r>
        <w:t>переключениям</w:t>
      </w:r>
      <w:r>
        <w:rPr>
          <w:spacing w:val="-6"/>
        </w:rPr>
        <w:t xml:space="preserve"> </w:t>
      </w:r>
      <w:r>
        <w:t>с</w:t>
      </w:r>
      <w:r>
        <w:rPr>
          <w:spacing w:val="-57"/>
        </w:rPr>
        <w:t xml:space="preserve"> </w:t>
      </w:r>
      <w:r>
        <w:t>одного</w:t>
      </w:r>
      <w:r>
        <w:rPr>
          <w:spacing w:val="1"/>
        </w:rPr>
        <w:t xml:space="preserve"> </w:t>
      </w:r>
      <w:r>
        <w:t>вида</w:t>
      </w:r>
      <w:r>
        <w:rPr>
          <w:spacing w:val="1"/>
        </w:rPr>
        <w:t xml:space="preserve"> </w:t>
      </w:r>
      <w:r>
        <w:t>деятельности</w:t>
      </w:r>
      <w:r>
        <w:rPr>
          <w:spacing w:val="-1"/>
        </w:rPr>
        <w:t xml:space="preserve"> </w:t>
      </w:r>
      <w:r>
        <w:t>на</w:t>
      </w:r>
      <w:r>
        <w:rPr>
          <w:spacing w:val="1"/>
        </w:rPr>
        <w:t xml:space="preserve"> </w:t>
      </w:r>
      <w:r>
        <w:t>другой.</w:t>
      </w:r>
    </w:p>
    <w:p w:rsidR="003C2477" w:rsidRDefault="00F03892">
      <w:pPr>
        <w:pStyle w:val="a3"/>
        <w:spacing w:before="2" w:line="276" w:lineRule="auto"/>
        <w:ind w:right="802" w:firstLine="466"/>
        <w:jc w:val="both"/>
      </w:pPr>
      <w:r>
        <w:t>В</w:t>
      </w:r>
      <w:r>
        <w:rPr>
          <w:spacing w:val="1"/>
        </w:rPr>
        <w:t xml:space="preserve"> </w:t>
      </w:r>
      <w:r>
        <w:t>рабочие</w:t>
      </w:r>
      <w:r>
        <w:rPr>
          <w:spacing w:val="1"/>
        </w:rPr>
        <w:t xml:space="preserve"> </w:t>
      </w:r>
      <w:r>
        <w:t>тетради</w:t>
      </w:r>
      <w:r>
        <w:rPr>
          <w:spacing w:val="1"/>
        </w:rPr>
        <w:t xml:space="preserve"> </w:t>
      </w:r>
      <w:r>
        <w:t>включены</w:t>
      </w:r>
      <w:r>
        <w:rPr>
          <w:spacing w:val="1"/>
        </w:rPr>
        <w:t xml:space="preserve"> </w:t>
      </w:r>
      <w:r>
        <w:t>специально</w:t>
      </w:r>
      <w:r>
        <w:rPr>
          <w:spacing w:val="1"/>
        </w:rPr>
        <w:t xml:space="preserve"> </w:t>
      </w:r>
      <w:r>
        <w:t>подобранные</w:t>
      </w:r>
      <w:r>
        <w:rPr>
          <w:spacing w:val="1"/>
        </w:rPr>
        <w:t xml:space="preserve"> </w:t>
      </w:r>
      <w:r>
        <w:t>нестандартные</w:t>
      </w:r>
      <w:r>
        <w:rPr>
          <w:spacing w:val="1"/>
        </w:rPr>
        <w:t xml:space="preserve"> </w:t>
      </w:r>
      <w:r>
        <w:t>задачи,</w:t>
      </w:r>
      <w:r>
        <w:rPr>
          <w:spacing w:val="1"/>
        </w:rPr>
        <w:t xml:space="preserve"> </w:t>
      </w:r>
      <w:r>
        <w:t>направленные</w:t>
      </w:r>
      <w:r>
        <w:rPr>
          <w:spacing w:val="1"/>
        </w:rPr>
        <w:t xml:space="preserve"> </w:t>
      </w:r>
      <w:r>
        <w:t>на</w:t>
      </w:r>
      <w:r>
        <w:rPr>
          <w:spacing w:val="1"/>
        </w:rPr>
        <w:t xml:space="preserve"> </w:t>
      </w:r>
      <w:r>
        <w:t>развитие</w:t>
      </w:r>
      <w:r>
        <w:rPr>
          <w:spacing w:val="1"/>
        </w:rPr>
        <w:t xml:space="preserve"> </w:t>
      </w:r>
      <w:r>
        <w:t>познавательных</w:t>
      </w:r>
      <w:r>
        <w:rPr>
          <w:spacing w:val="1"/>
        </w:rPr>
        <w:t xml:space="preserve"> </w:t>
      </w:r>
      <w:r>
        <w:t>процессов</w:t>
      </w:r>
      <w:r>
        <w:rPr>
          <w:spacing w:val="1"/>
        </w:rPr>
        <w:t xml:space="preserve"> </w:t>
      </w:r>
      <w:r>
        <w:t>у</w:t>
      </w:r>
      <w:r>
        <w:rPr>
          <w:spacing w:val="1"/>
        </w:rPr>
        <w:t xml:space="preserve"> </w:t>
      </w:r>
      <w:r>
        <w:t>младших</w:t>
      </w:r>
      <w:r>
        <w:rPr>
          <w:spacing w:val="1"/>
        </w:rPr>
        <w:t xml:space="preserve"> </w:t>
      </w:r>
      <w:r>
        <w:t>школьников.</w:t>
      </w:r>
      <w:r>
        <w:rPr>
          <w:spacing w:val="1"/>
        </w:rPr>
        <w:t xml:space="preserve"> </w:t>
      </w:r>
      <w:r>
        <w:t>Часть</w:t>
      </w:r>
      <w:r>
        <w:rPr>
          <w:spacing w:val="1"/>
        </w:rPr>
        <w:t xml:space="preserve"> </w:t>
      </w:r>
      <w:r>
        <w:t>заданий отобрана из учебной и педагогической литературы отечественных и зарубежных</w:t>
      </w:r>
      <w:r>
        <w:rPr>
          <w:spacing w:val="1"/>
        </w:rPr>
        <w:t xml:space="preserve"> </w:t>
      </w:r>
      <w:r>
        <w:t>авторов</w:t>
      </w:r>
      <w:r>
        <w:rPr>
          <w:spacing w:val="-3"/>
        </w:rPr>
        <w:t xml:space="preserve"> </w:t>
      </w:r>
      <w:r>
        <w:t>и</w:t>
      </w:r>
      <w:r>
        <w:rPr>
          <w:spacing w:val="-8"/>
        </w:rPr>
        <w:t xml:space="preserve"> </w:t>
      </w:r>
      <w:r>
        <w:t>переработана</w:t>
      </w:r>
      <w:r>
        <w:rPr>
          <w:spacing w:val="-5"/>
        </w:rPr>
        <w:t xml:space="preserve"> </w:t>
      </w:r>
      <w:r>
        <w:t>с</w:t>
      </w:r>
      <w:r>
        <w:rPr>
          <w:spacing w:val="-6"/>
        </w:rPr>
        <w:t xml:space="preserve"> </w:t>
      </w:r>
      <w:r>
        <w:t>учетом</w:t>
      </w:r>
      <w:r>
        <w:rPr>
          <w:spacing w:val="-2"/>
        </w:rPr>
        <w:t xml:space="preserve"> </w:t>
      </w:r>
      <w:r>
        <w:t>возрастных</w:t>
      </w:r>
      <w:r>
        <w:rPr>
          <w:spacing w:val="-9"/>
        </w:rPr>
        <w:t xml:space="preserve"> </w:t>
      </w:r>
      <w:r>
        <w:t>особенностей</w:t>
      </w:r>
      <w:r>
        <w:rPr>
          <w:spacing w:val="-4"/>
        </w:rPr>
        <w:t xml:space="preserve"> </w:t>
      </w:r>
      <w:r>
        <w:t>и</w:t>
      </w:r>
      <w:r>
        <w:rPr>
          <w:spacing w:val="-8"/>
        </w:rPr>
        <w:t xml:space="preserve"> </w:t>
      </w:r>
      <w:r>
        <w:t>возможностей</w:t>
      </w:r>
      <w:r>
        <w:rPr>
          <w:spacing w:val="-8"/>
        </w:rPr>
        <w:t xml:space="preserve"> </w:t>
      </w:r>
      <w:r>
        <w:t>детей</w:t>
      </w:r>
      <w:r>
        <w:rPr>
          <w:spacing w:val="-3"/>
        </w:rPr>
        <w:t xml:space="preserve"> </w:t>
      </w:r>
      <w:r>
        <w:t>8–10</w:t>
      </w:r>
      <w:r>
        <w:rPr>
          <w:spacing w:val="-5"/>
        </w:rPr>
        <w:t xml:space="preserve"> </w:t>
      </w:r>
      <w:r>
        <w:t>лет,</w:t>
      </w:r>
      <w:r>
        <w:rPr>
          <w:spacing w:val="-57"/>
        </w:rPr>
        <w:t xml:space="preserve"> </w:t>
      </w:r>
      <w:r>
        <w:t>часть</w:t>
      </w:r>
      <w:r>
        <w:rPr>
          <w:spacing w:val="1"/>
        </w:rPr>
        <w:t xml:space="preserve"> </w:t>
      </w:r>
      <w:r>
        <w:t>–</w:t>
      </w:r>
      <w:r>
        <w:rPr>
          <w:spacing w:val="-6"/>
        </w:rPr>
        <w:t xml:space="preserve"> </w:t>
      </w:r>
      <w:r>
        <w:t>составлена</w:t>
      </w:r>
      <w:r>
        <w:rPr>
          <w:spacing w:val="-7"/>
        </w:rPr>
        <w:t xml:space="preserve"> </w:t>
      </w:r>
      <w:r>
        <w:t>автором</w:t>
      </w:r>
      <w:r>
        <w:rPr>
          <w:spacing w:val="-8"/>
        </w:rPr>
        <w:t xml:space="preserve"> </w:t>
      </w:r>
      <w:r>
        <w:t>пособия.</w:t>
      </w:r>
      <w:r>
        <w:rPr>
          <w:spacing w:val="-4"/>
        </w:rPr>
        <w:t xml:space="preserve"> </w:t>
      </w:r>
      <w:r>
        <w:t>В</w:t>
      </w:r>
      <w:r>
        <w:rPr>
          <w:spacing w:val="-7"/>
        </w:rPr>
        <w:t xml:space="preserve"> </w:t>
      </w:r>
      <w:r>
        <w:t>процессе</w:t>
      </w:r>
      <w:r>
        <w:rPr>
          <w:spacing w:val="-2"/>
        </w:rPr>
        <w:t xml:space="preserve"> </w:t>
      </w:r>
      <w:r>
        <w:t>выполнения</w:t>
      </w:r>
      <w:r>
        <w:rPr>
          <w:spacing w:val="-6"/>
        </w:rPr>
        <w:t xml:space="preserve"> </w:t>
      </w:r>
      <w:r>
        <w:t>каждого</w:t>
      </w:r>
      <w:r>
        <w:rPr>
          <w:spacing w:val="-5"/>
        </w:rPr>
        <w:t xml:space="preserve"> </w:t>
      </w:r>
      <w:r>
        <w:t>из</w:t>
      </w:r>
      <w:r>
        <w:rPr>
          <w:spacing w:val="-5"/>
        </w:rPr>
        <w:t xml:space="preserve"> </w:t>
      </w:r>
      <w:r>
        <w:t>них</w:t>
      </w:r>
      <w:r>
        <w:rPr>
          <w:spacing w:val="-10"/>
        </w:rPr>
        <w:t xml:space="preserve"> </w:t>
      </w:r>
      <w:r>
        <w:t>идет</w:t>
      </w:r>
      <w:r>
        <w:rPr>
          <w:spacing w:val="-1"/>
        </w:rPr>
        <w:t xml:space="preserve"> </w:t>
      </w:r>
      <w:r>
        <w:t>развитие</w:t>
      </w:r>
      <w:r>
        <w:rPr>
          <w:spacing w:val="-58"/>
        </w:rPr>
        <w:t xml:space="preserve"> </w:t>
      </w:r>
      <w:r>
        <w:t>почти всех познавательных процессов, но каждый раз акцент делается на каком-то одном</w:t>
      </w:r>
      <w:r>
        <w:rPr>
          <w:spacing w:val="1"/>
        </w:rPr>
        <w:t xml:space="preserve"> </w:t>
      </w:r>
      <w:r>
        <w:t>из</w:t>
      </w:r>
      <w:r>
        <w:rPr>
          <w:spacing w:val="2"/>
        </w:rPr>
        <w:t xml:space="preserve"> </w:t>
      </w:r>
      <w:r>
        <w:t>них.</w:t>
      </w:r>
      <w:r>
        <w:rPr>
          <w:spacing w:val="-2"/>
        </w:rPr>
        <w:t xml:space="preserve"> </w:t>
      </w:r>
      <w:r>
        <w:t>Все задания</w:t>
      </w:r>
      <w:r>
        <w:rPr>
          <w:spacing w:val="1"/>
        </w:rPr>
        <w:t xml:space="preserve"> </w:t>
      </w:r>
      <w:r>
        <w:t>условно</w:t>
      </w:r>
      <w:r>
        <w:rPr>
          <w:spacing w:val="1"/>
        </w:rPr>
        <w:t xml:space="preserve"> </w:t>
      </w:r>
      <w:r>
        <w:t>можно</w:t>
      </w:r>
      <w:r>
        <w:rPr>
          <w:spacing w:val="5"/>
        </w:rPr>
        <w:t xml:space="preserve"> </w:t>
      </w:r>
      <w:r>
        <w:t>разбить</w:t>
      </w:r>
      <w:r>
        <w:rPr>
          <w:spacing w:val="1"/>
        </w:rPr>
        <w:t xml:space="preserve"> </w:t>
      </w:r>
      <w:r>
        <w:t>на</w:t>
      </w:r>
      <w:r>
        <w:rPr>
          <w:spacing w:val="-10"/>
        </w:rPr>
        <w:t xml:space="preserve"> </w:t>
      </w:r>
      <w:r>
        <w:t>несколько</w:t>
      </w:r>
      <w:r>
        <w:rPr>
          <w:spacing w:val="1"/>
        </w:rPr>
        <w:t xml:space="preserve"> </w:t>
      </w:r>
      <w:r>
        <w:t>групп:</w:t>
      </w:r>
    </w:p>
    <w:p w:rsidR="003C2477" w:rsidRDefault="00F03892" w:rsidP="00D75319">
      <w:pPr>
        <w:pStyle w:val="a5"/>
        <w:numPr>
          <w:ilvl w:val="0"/>
          <w:numId w:val="2"/>
        </w:numPr>
        <w:tabs>
          <w:tab w:val="left" w:pos="1487"/>
        </w:tabs>
        <w:spacing w:line="288" w:lineRule="exact"/>
        <w:ind w:left="1486"/>
        <w:rPr>
          <w:sz w:val="24"/>
        </w:rPr>
      </w:pPr>
      <w:r>
        <w:rPr>
          <w:sz w:val="24"/>
        </w:rPr>
        <w:t>задания</w:t>
      </w:r>
      <w:r>
        <w:rPr>
          <w:spacing w:val="-1"/>
          <w:sz w:val="24"/>
        </w:rPr>
        <w:t xml:space="preserve"> </w:t>
      </w:r>
      <w:r>
        <w:rPr>
          <w:sz w:val="24"/>
        </w:rPr>
        <w:t>на</w:t>
      </w:r>
      <w:r>
        <w:rPr>
          <w:spacing w:val="-2"/>
          <w:sz w:val="24"/>
        </w:rPr>
        <w:t xml:space="preserve"> </w:t>
      </w:r>
      <w:r>
        <w:rPr>
          <w:sz w:val="24"/>
        </w:rPr>
        <w:t>развитие</w:t>
      </w:r>
      <w:r>
        <w:rPr>
          <w:spacing w:val="-6"/>
          <w:sz w:val="24"/>
        </w:rPr>
        <w:t xml:space="preserve"> </w:t>
      </w:r>
      <w:r>
        <w:rPr>
          <w:sz w:val="24"/>
        </w:rPr>
        <w:t>внимания.</w:t>
      </w:r>
    </w:p>
    <w:p w:rsidR="003C2477" w:rsidRDefault="00F03892" w:rsidP="00D75319">
      <w:pPr>
        <w:pStyle w:val="a5"/>
        <w:numPr>
          <w:ilvl w:val="0"/>
          <w:numId w:val="2"/>
        </w:numPr>
        <w:tabs>
          <w:tab w:val="left" w:pos="1487"/>
        </w:tabs>
        <w:spacing w:before="42"/>
        <w:ind w:left="1486"/>
        <w:rPr>
          <w:sz w:val="24"/>
        </w:rPr>
      </w:pPr>
      <w:r>
        <w:rPr>
          <w:sz w:val="24"/>
        </w:rPr>
        <w:t>задания</w:t>
      </w:r>
      <w:r>
        <w:rPr>
          <w:spacing w:val="-1"/>
          <w:sz w:val="24"/>
        </w:rPr>
        <w:t xml:space="preserve"> </w:t>
      </w:r>
      <w:r>
        <w:rPr>
          <w:sz w:val="24"/>
        </w:rPr>
        <w:t>на</w:t>
      </w:r>
      <w:r>
        <w:rPr>
          <w:spacing w:val="-2"/>
          <w:sz w:val="24"/>
        </w:rPr>
        <w:t xml:space="preserve"> </w:t>
      </w:r>
      <w:r>
        <w:rPr>
          <w:sz w:val="24"/>
        </w:rPr>
        <w:t>развитие</w:t>
      </w:r>
      <w:r>
        <w:rPr>
          <w:spacing w:val="-6"/>
          <w:sz w:val="24"/>
        </w:rPr>
        <w:t xml:space="preserve"> </w:t>
      </w:r>
      <w:r>
        <w:rPr>
          <w:sz w:val="24"/>
        </w:rPr>
        <w:t>памяти.</w:t>
      </w:r>
    </w:p>
    <w:p w:rsidR="003C2477" w:rsidRDefault="00F03892" w:rsidP="00D75319">
      <w:pPr>
        <w:pStyle w:val="a5"/>
        <w:numPr>
          <w:ilvl w:val="0"/>
          <w:numId w:val="2"/>
        </w:numPr>
        <w:tabs>
          <w:tab w:val="left" w:pos="1487"/>
        </w:tabs>
        <w:spacing w:before="42"/>
        <w:ind w:left="1486"/>
        <w:rPr>
          <w:sz w:val="24"/>
        </w:rPr>
      </w:pPr>
      <w:r>
        <w:rPr>
          <w:sz w:val="24"/>
        </w:rPr>
        <w:t>задания</w:t>
      </w:r>
      <w:r>
        <w:rPr>
          <w:spacing w:val="-4"/>
          <w:sz w:val="24"/>
        </w:rPr>
        <w:t xml:space="preserve"> </w:t>
      </w:r>
      <w:r>
        <w:rPr>
          <w:sz w:val="24"/>
        </w:rPr>
        <w:t>на</w:t>
      </w:r>
      <w:r>
        <w:rPr>
          <w:spacing w:val="-4"/>
          <w:sz w:val="24"/>
        </w:rPr>
        <w:t xml:space="preserve"> </w:t>
      </w:r>
      <w:r>
        <w:rPr>
          <w:sz w:val="24"/>
        </w:rPr>
        <w:t>совершенствование</w:t>
      </w:r>
      <w:r>
        <w:rPr>
          <w:spacing w:val="-4"/>
          <w:sz w:val="24"/>
        </w:rPr>
        <w:t xml:space="preserve"> </w:t>
      </w:r>
      <w:r>
        <w:rPr>
          <w:sz w:val="24"/>
        </w:rPr>
        <w:t>воображения.</w:t>
      </w:r>
    </w:p>
    <w:p w:rsidR="003C2477" w:rsidRDefault="00F03892" w:rsidP="00D75319">
      <w:pPr>
        <w:pStyle w:val="a5"/>
        <w:numPr>
          <w:ilvl w:val="0"/>
          <w:numId w:val="2"/>
        </w:numPr>
        <w:tabs>
          <w:tab w:val="left" w:pos="1487"/>
        </w:tabs>
        <w:spacing w:before="37"/>
        <w:ind w:left="1486"/>
        <w:rPr>
          <w:sz w:val="24"/>
        </w:rPr>
      </w:pPr>
      <w:r>
        <w:rPr>
          <w:sz w:val="24"/>
        </w:rPr>
        <w:t>задания</w:t>
      </w:r>
      <w:r>
        <w:rPr>
          <w:spacing w:val="-3"/>
          <w:sz w:val="24"/>
        </w:rPr>
        <w:t xml:space="preserve"> </w:t>
      </w:r>
      <w:r>
        <w:rPr>
          <w:sz w:val="24"/>
        </w:rPr>
        <w:t>на</w:t>
      </w:r>
      <w:r>
        <w:rPr>
          <w:spacing w:val="-4"/>
          <w:sz w:val="24"/>
        </w:rPr>
        <w:t xml:space="preserve"> </w:t>
      </w:r>
      <w:r>
        <w:rPr>
          <w:sz w:val="24"/>
        </w:rPr>
        <w:t>развитие</w:t>
      </w:r>
      <w:r>
        <w:rPr>
          <w:spacing w:val="-4"/>
          <w:sz w:val="24"/>
        </w:rPr>
        <w:t xml:space="preserve"> </w:t>
      </w:r>
      <w:r>
        <w:rPr>
          <w:sz w:val="24"/>
        </w:rPr>
        <w:t>логического</w:t>
      </w:r>
      <w:r>
        <w:rPr>
          <w:spacing w:val="-2"/>
          <w:sz w:val="24"/>
        </w:rPr>
        <w:t xml:space="preserve"> </w:t>
      </w:r>
      <w:r>
        <w:rPr>
          <w:sz w:val="24"/>
        </w:rPr>
        <w:t>мышления.</w:t>
      </w:r>
    </w:p>
    <w:p w:rsidR="003C2477" w:rsidRDefault="00F03892">
      <w:pPr>
        <w:pStyle w:val="a3"/>
        <w:spacing w:before="45" w:line="276" w:lineRule="auto"/>
        <w:ind w:right="808" w:firstLine="283"/>
        <w:jc w:val="both"/>
      </w:pPr>
      <w:r>
        <w:rPr>
          <w:b/>
        </w:rPr>
        <w:t>Задания</w:t>
      </w:r>
      <w:r>
        <w:rPr>
          <w:b/>
          <w:spacing w:val="1"/>
        </w:rPr>
        <w:t xml:space="preserve"> </w:t>
      </w:r>
      <w:r>
        <w:rPr>
          <w:b/>
        </w:rPr>
        <w:t>на</w:t>
      </w:r>
      <w:r>
        <w:rPr>
          <w:b/>
          <w:spacing w:val="1"/>
        </w:rPr>
        <w:t xml:space="preserve"> </w:t>
      </w:r>
      <w:r>
        <w:rPr>
          <w:b/>
        </w:rPr>
        <w:t>развитие</w:t>
      </w:r>
      <w:r>
        <w:rPr>
          <w:b/>
          <w:spacing w:val="1"/>
        </w:rPr>
        <w:t xml:space="preserve"> </w:t>
      </w:r>
      <w:r>
        <w:rPr>
          <w:b/>
        </w:rPr>
        <w:t>внимания.</w:t>
      </w:r>
      <w:r>
        <w:rPr>
          <w:b/>
          <w:spacing w:val="1"/>
        </w:rPr>
        <w:t xml:space="preserve"> </w:t>
      </w:r>
      <w:r>
        <w:t>К</w:t>
      </w:r>
      <w:r>
        <w:rPr>
          <w:spacing w:val="1"/>
        </w:rPr>
        <w:t xml:space="preserve"> </w:t>
      </w:r>
      <w:r>
        <w:t>заданиям</w:t>
      </w:r>
      <w:r>
        <w:rPr>
          <w:spacing w:val="1"/>
        </w:rPr>
        <w:t xml:space="preserve"> </w:t>
      </w:r>
      <w:r>
        <w:t>этой</w:t>
      </w:r>
      <w:r>
        <w:rPr>
          <w:spacing w:val="1"/>
        </w:rPr>
        <w:t xml:space="preserve"> </w:t>
      </w:r>
      <w:r>
        <w:t>группы</w:t>
      </w:r>
      <w:r>
        <w:rPr>
          <w:spacing w:val="1"/>
        </w:rPr>
        <w:t xml:space="preserve"> </w:t>
      </w:r>
      <w:r>
        <w:t>относятся</w:t>
      </w:r>
      <w:r>
        <w:rPr>
          <w:spacing w:val="1"/>
        </w:rPr>
        <w:t xml:space="preserve"> </w:t>
      </w:r>
      <w:r>
        <w:t>различные</w:t>
      </w:r>
      <w:r>
        <w:rPr>
          <w:spacing w:val="1"/>
        </w:rPr>
        <w:t xml:space="preserve"> </w:t>
      </w:r>
      <w:r>
        <w:t>лабиринты и целый ряд игр, направленных на развитие: произвольного внимания детей,</w:t>
      </w:r>
      <w:r>
        <w:rPr>
          <w:spacing w:val="1"/>
        </w:rPr>
        <w:t xml:space="preserve"> </w:t>
      </w:r>
      <w:r>
        <w:t>объема внимания, его устойчивости, переключения и распределения. Выполнение таких</w:t>
      </w:r>
      <w:r>
        <w:rPr>
          <w:spacing w:val="1"/>
        </w:rPr>
        <w:t xml:space="preserve"> </w:t>
      </w:r>
      <w:r>
        <w:t>заданий</w:t>
      </w:r>
      <w:r>
        <w:rPr>
          <w:spacing w:val="1"/>
        </w:rPr>
        <w:t xml:space="preserve"> </w:t>
      </w:r>
      <w:r>
        <w:t>способствует</w:t>
      </w:r>
      <w:r>
        <w:rPr>
          <w:spacing w:val="1"/>
        </w:rPr>
        <w:t xml:space="preserve"> </w:t>
      </w:r>
      <w:r>
        <w:t>формированию</w:t>
      </w:r>
      <w:r>
        <w:rPr>
          <w:spacing w:val="1"/>
        </w:rPr>
        <w:t xml:space="preserve"> </w:t>
      </w:r>
      <w:r>
        <w:t>жизненно</w:t>
      </w:r>
      <w:r>
        <w:rPr>
          <w:spacing w:val="1"/>
        </w:rPr>
        <w:t xml:space="preserve"> </w:t>
      </w:r>
      <w:r>
        <w:t>важных</w:t>
      </w:r>
      <w:r>
        <w:rPr>
          <w:spacing w:val="1"/>
        </w:rPr>
        <w:t xml:space="preserve"> </w:t>
      </w:r>
      <w:r>
        <w:t>умений:</w:t>
      </w:r>
      <w:r>
        <w:rPr>
          <w:spacing w:val="1"/>
        </w:rPr>
        <w:t xml:space="preserve"> </w:t>
      </w:r>
      <w:r>
        <w:t>целенаправленно</w:t>
      </w:r>
      <w:r>
        <w:rPr>
          <w:spacing w:val="1"/>
        </w:rPr>
        <w:t xml:space="preserve"> </w:t>
      </w:r>
      <w:r>
        <w:t>сосредоточиваться, вести поиск нужного пути, оглядываясь, а иногда и возвращаясь назад,</w:t>
      </w:r>
      <w:r>
        <w:rPr>
          <w:spacing w:val="-57"/>
        </w:rPr>
        <w:t xml:space="preserve"> </w:t>
      </w:r>
      <w:r>
        <w:t>находить</w:t>
      </w:r>
      <w:r>
        <w:rPr>
          <w:spacing w:val="2"/>
        </w:rPr>
        <w:t xml:space="preserve"> </w:t>
      </w:r>
      <w:r>
        <w:t>самый</w:t>
      </w:r>
      <w:r>
        <w:rPr>
          <w:spacing w:val="-2"/>
        </w:rPr>
        <w:t xml:space="preserve"> </w:t>
      </w:r>
      <w:r>
        <w:t>короткий</w:t>
      </w:r>
      <w:r>
        <w:rPr>
          <w:spacing w:val="-3"/>
        </w:rPr>
        <w:t xml:space="preserve"> </w:t>
      </w:r>
      <w:r>
        <w:t>путь,</w:t>
      </w:r>
      <w:r>
        <w:rPr>
          <w:spacing w:val="4"/>
        </w:rPr>
        <w:t xml:space="preserve"> </w:t>
      </w:r>
      <w:r>
        <w:t>решая</w:t>
      </w:r>
      <w:r>
        <w:rPr>
          <w:spacing w:val="1"/>
        </w:rPr>
        <w:t xml:space="preserve"> </w:t>
      </w:r>
      <w:r>
        <w:t>двух-трехходовые</w:t>
      </w:r>
      <w:r>
        <w:rPr>
          <w:spacing w:val="-4"/>
        </w:rPr>
        <w:t xml:space="preserve"> </w:t>
      </w:r>
      <w:r>
        <w:t>задачи.</w:t>
      </w:r>
    </w:p>
    <w:p w:rsidR="003C2477" w:rsidRDefault="00F03892">
      <w:pPr>
        <w:pStyle w:val="a3"/>
        <w:spacing w:before="2" w:line="276" w:lineRule="auto"/>
        <w:ind w:right="806" w:firstLine="283"/>
        <w:jc w:val="both"/>
      </w:pPr>
      <w:r>
        <w:rPr>
          <w:b/>
        </w:rPr>
        <w:t>Задания,</w:t>
      </w:r>
      <w:r>
        <w:rPr>
          <w:b/>
          <w:spacing w:val="1"/>
        </w:rPr>
        <w:t xml:space="preserve"> </w:t>
      </w:r>
      <w:r>
        <w:rPr>
          <w:b/>
        </w:rPr>
        <w:t>развивающие</w:t>
      </w:r>
      <w:r>
        <w:rPr>
          <w:b/>
          <w:spacing w:val="1"/>
        </w:rPr>
        <w:t xml:space="preserve"> </w:t>
      </w:r>
      <w:r>
        <w:rPr>
          <w:b/>
        </w:rPr>
        <w:t>память.</w:t>
      </w:r>
      <w:r>
        <w:rPr>
          <w:b/>
          <w:spacing w:val="1"/>
        </w:rPr>
        <w:t xml:space="preserve"> </w:t>
      </w:r>
      <w:r>
        <w:t>В</w:t>
      </w:r>
      <w:r>
        <w:rPr>
          <w:spacing w:val="1"/>
        </w:rPr>
        <w:t xml:space="preserve"> </w:t>
      </w:r>
      <w:r>
        <w:t>рабочие</w:t>
      </w:r>
      <w:r>
        <w:rPr>
          <w:spacing w:val="1"/>
        </w:rPr>
        <w:t xml:space="preserve"> </w:t>
      </w:r>
      <w:r>
        <w:t>тетради</w:t>
      </w:r>
      <w:r>
        <w:rPr>
          <w:spacing w:val="1"/>
        </w:rPr>
        <w:t xml:space="preserve"> </w:t>
      </w:r>
      <w:r>
        <w:t>включены</w:t>
      </w:r>
      <w:r>
        <w:rPr>
          <w:spacing w:val="1"/>
        </w:rPr>
        <w:t xml:space="preserve"> </w:t>
      </w:r>
      <w:r>
        <w:t>упражнения</w:t>
      </w:r>
      <w:r>
        <w:rPr>
          <w:spacing w:val="1"/>
        </w:rPr>
        <w:t xml:space="preserve"> </w:t>
      </w:r>
      <w:r>
        <w:t>на</w:t>
      </w:r>
      <w:r>
        <w:rPr>
          <w:spacing w:val="-57"/>
        </w:rPr>
        <w:t xml:space="preserve"> </w:t>
      </w:r>
      <w:r>
        <w:t>совершенствование слуховой и зрительной памяти. Участвуя в играх, школьники учатся</w:t>
      </w:r>
      <w:r>
        <w:rPr>
          <w:spacing w:val="1"/>
        </w:rPr>
        <w:t xml:space="preserve"> </w:t>
      </w:r>
      <w:r>
        <w:rPr>
          <w:spacing w:val="-1"/>
        </w:rPr>
        <w:t>пользоваться</w:t>
      </w:r>
      <w:r>
        <w:rPr>
          <w:spacing w:val="-17"/>
        </w:rPr>
        <w:t xml:space="preserve"> </w:t>
      </w:r>
      <w:r>
        <w:rPr>
          <w:spacing w:val="-1"/>
        </w:rPr>
        <w:t>своей</w:t>
      </w:r>
      <w:r>
        <w:rPr>
          <w:spacing w:val="-15"/>
        </w:rPr>
        <w:t xml:space="preserve"> </w:t>
      </w:r>
      <w:r>
        <w:rPr>
          <w:spacing w:val="-1"/>
        </w:rPr>
        <w:t>памятью</w:t>
      </w:r>
      <w:r>
        <w:rPr>
          <w:spacing w:val="-18"/>
        </w:rPr>
        <w:t xml:space="preserve"> </w:t>
      </w:r>
      <w:r>
        <w:rPr>
          <w:spacing w:val="-1"/>
        </w:rPr>
        <w:t>и</w:t>
      </w:r>
      <w:r>
        <w:rPr>
          <w:spacing w:val="-15"/>
        </w:rPr>
        <w:t xml:space="preserve"> </w:t>
      </w:r>
      <w:r>
        <w:rPr>
          <w:spacing w:val="-1"/>
        </w:rPr>
        <w:t>применять</w:t>
      </w:r>
      <w:r>
        <w:rPr>
          <w:spacing w:val="-10"/>
        </w:rPr>
        <w:t xml:space="preserve"> </w:t>
      </w:r>
      <w:r>
        <w:rPr>
          <w:spacing w:val="-1"/>
        </w:rPr>
        <w:t>специальные</w:t>
      </w:r>
      <w:r>
        <w:rPr>
          <w:spacing w:val="-12"/>
        </w:rPr>
        <w:t xml:space="preserve"> </w:t>
      </w:r>
      <w:r>
        <w:t>приемы,</w:t>
      </w:r>
      <w:r>
        <w:rPr>
          <w:spacing w:val="-14"/>
        </w:rPr>
        <w:t xml:space="preserve"> </w:t>
      </w:r>
      <w:r>
        <w:t>облегчающие</w:t>
      </w:r>
      <w:r>
        <w:rPr>
          <w:spacing w:val="-18"/>
        </w:rPr>
        <w:t xml:space="preserve"> </w:t>
      </w:r>
      <w:r>
        <w:t>запоминание.</w:t>
      </w:r>
      <w:r>
        <w:rPr>
          <w:spacing w:val="-57"/>
        </w:rPr>
        <w:t xml:space="preserve"> </w:t>
      </w:r>
      <w:r>
        <w:t>В результате учащиеся осмысливают и прочно сохраняют в памяти различные термины и</w:t>
      </w:r>
      <w:r>
        <w:rPr>
          <w:spacing w:val="1"/>
        </w:rPr>
        <w:t xml:space="preserve"> </w:t>
      </w:r>
      <w:r>
        <w:t>определения.</w:t>
      </w:r>
      <w:r>
        <w:rPr>
          <w:spacing w:val="1"/>
        </w:rPr>
        <w:t xml:space="preserve"> </w:t>
      </w:r>
      <w:r>
        <w:t>Вместе</w:t>
      </w:r>
      <w:r>
        <w:rPr>
          <w:spacing w:val="1"/>
        </w:rPr>
        <w:t xml:space="preserve"> </w:t>
      </w:r>
      <w:r>
        <w:t>с</w:t>
      </w:r>
      <w:r>
        <w:rPr>
          <w:spacing w:val="1"/>
        </w:rPr>
        <w:t xml:space="preserve"> </w:t>
      </w:r>
      <w:r>
        <w:t>тем</w:t>
      </w:r>
      <w:r>
        <w:rPr>
          <w:spacing w:val="1"/>
        </w:rPr>
        <w:t xml:space="preserve"> </w:t>
      </w:r>
      <w:r>
        <w:t>у</w:t>
      </w:r>
      <w:r>
        <w:rPr>
          <w:spacing w:val="1"/>
        </w:rPr>
        <w:t xml:space="preserve"> </w:t>
      </w:r>
      <w:r>
        <w:t>детей</w:t>
      </w:r>
      <w:r>
        <w:rPr>
          <w:spacing w:val="1"/>
        </w:rPr>
        <w:t xml:space="preserve"> </w:t>
      </w:r>
      <w:r>
        <w:t>увеличивается</w:t>
      </w:r>
      <w:r>
        <w:rPr>
          <w:spacing w:val="1"/>
        </w:rPr>
        <w:t xml:space="preserve"> </w:t>
      </w:r>
      <w:r>
        <w:t>объем</w:t>
      </w:r>
      <w:r>
        <w:rPr>
          <w:spacing w:val="1"/>
        </w:rPr>
        <w:t xml:space="preserve"> </w:t>
      </w:r>
      <w:r>
        <w:t>зрительного</w:t>
      </w:r>
      <w:r>
        <w:rPr>
          <w:spacing w:val="1"/>
        </w:rPr>
        <w:t xml:space="preserve"> </w:t>
      </w:r>
      <w:r>
        <w:t>и</w:t>
      </w:r>
      <w:r>
        <w:rPr>
          <w:spacing w:val="1"/>
        </w:rPr>
        <w:t xml:space="preserve"> </w:t>
      </w:r>
      <w:r>
        <w:t>слухового</w:t>
      </w:r>
      <w:r>
        <w:rPr>
          <w:spacing w:val="1"/>
        </w:rPr>
        <w:t xml:space="preserve"> </w:t>
      </w:r>
      <w:r>
        <w:t>запоминания,</w:t>
      </w:r>
      <w:r>
        <w:rPr>
          <w:spacing w:val="1"/>
        </w:rPr>
        <w:t xml:space="preserve"> </w:t>
      </w:r>
      <w:r>
        <w:t>развивается</w:t>
      </w:r>
      <w:r>
        <w:rPr>
          <w:spacing w:val="1"/>
        </w:rPr>
        <w:t xml:space="preserve"> </w:t>
      </w:r>
      <w:r>
        <w:t>смысловая</w:t>
      </w:r>
      <w:r>
        <w:rPr>
          <w:spacing w:val="1"/>
        </w:rPr>
        <w:t xml:space="preserve"> </w:t>
      </w:r>
      <w:r>
        <w:t>память,</w:t>
      </w:r>
      <w:r>
        <w:rPr>
          <w:spacing w:val="1"/>
        </w:rPr>
        <w:t xml:space="preserve"> </w:t>
      </w:r>
      <w:r>
        <w:t>восприятие</w:t>
      </w:r>
      <w:r>
        <w:rPr>
          <w:spacing w:val="1"/>
        </w:rPr>
        <w:t xml:space="preserve"> </w:t>
      </w:r>
      <w:r>
        <w:t>и</w:t>
      </w:r>
      <w:r>
        <w:rPr>
          <w:spacing w:val="1"/>
        </w:rPr>
        <w:t xml:space="preserve"> </w:t>
      </w:r>
      <w:r>
        <w:t>наблюдательность,</w:t>
      </w:r>
      <w:r>
        <w:rPr>
          <w:spacing w:val="1"/>
        </w:rPr>
        <w:t xml:space="preserve"> </w:t>
      </w:r>
      <w:r>
        <w:t>закладывается основа для</w:t>
      </w:r>
      <w:r>
        <w:rPr>
          <w:spacing w:val="1"/>
        </w:rPr>
        <w:t xml:space="preserve"> </w:t>
      </w:r>
      <w:r>
        <w:t>рационального</w:t>
      </w:r>
      <w:r>
        <w:rPr>
          <w:spacing w:val="1"/>
        </w:rPr>
        <w:t xml:space="preserve"> </w:t>
      </w:r>
      <w:r>
        <w:t>использования</w:t>
      </w:r>
      <w:r>
        <w:rPr>
          <w:spacing w:val="-3"/>
        </w:rPr>
        <w:t xml:space="preserve"> </w:t>
      </w:r>
      <w:r>
        <w:t>сил</w:t>
      </w:r>
      <w:r>
        <w:rPr>
          <w:spacing w:val="-4"/>
        </w:rPr>
        <w:t xml:space="preserve"> </w:t>
      </w:r>
      <w:r>
        <w:t>и</w:t>
      </w:r>
      <w:r>
        <w:rPr>
          <w:spacing w:val="2"/>
        </w:rPr>
        <w:t xml:space="preserve"> </w:t>
      </w:r>
      <w:r>
        <w:t>времени.</w:t>
      </w:r>
    </w:p>
    <w:p w:rsidR="003C2477" w:rsidRDefault="00F03892">
      <w:pPr>
        <w:pStyle w:val="1"/>
        <w:spacing w:before="71"/>
        <w:ind w:left="1203"/>
      </w:pPr>
      <w:r>
        <w:t>Задания</w:t>
      </w:r>
      <w:r>
        <w:rPr>
          <w:spacing w:val="-3"/>
        </w:rPr>
        <w:t xml:space="preserve"> </w:t>
      </w:r>
      <w:r>
        <w:t>на</w:t>
      </w:r>
      <w:r>
        <w:rPr>
          <w:spacing w:val="-2"/>
        </w:rPr>
        <w:t xml:space="preserve"> </w:t>
      </w:r>
      <w:r>
        <w:t>развитие</w:t>
      </w:r>
      <w:r>
        <w:rPr>
          <w:spacing w:val="-2"/>
        </w:rPr>
        <w:t xml:space="preserve"> </w:t>
      </w:r>
      <w:r>
        <w:t>и</w:t>
      </w:r>
      <w:r>
        <w:rPr>
          <w:spacing w:val="-5"/>
        </w:rPr>
        <w:t xml:space="preserve"> </w:t>
      </w:r>
      <w:r>
        <w:t>совершенствование</w:t>
      </w:r>
      <w:r>
        <w:rPr>
          <w:spacing w:val="-3"/>
        </w:rPr>
        <w:t xml:space="preserve"> </w:t>
      </w:r>
      <w:r>
        <w:t>воображения</w:t>
      </w:r>
    </w:p>
    <w:p w:rsidR="003C2477" w:rsidRDefault="00F03892">
      <w:pPr>
        <w:pStyle w:val="a3"/>
        <w:spacing w:before="36"/>
        <w:ind w:left="1203"/>
      </w:pPr>
      <w:r>
        <w:t>Развитие</w:t>
      </w:r>
      <w:r>
        <w:rPr>
          <w:spacing w:val="-8"/>
        </w:rPr>
        <w:t xml:space="preserve"> </w:t>
      </w:r>
      <w:r>
        <w:t>воображения</w:t>
      </w:r>
      <w:r>
        <w:rPr>
          <w:spacing w:val="-6"/>
        </w:rPr>
        <w:t xml:space="preserve"> </w:t>
      </w:r>
      <w:r>
        <w:t>построено</w:t>
      </w:r>
      <w:r>
        <w:rPr>
          <w:spacing w:val="-2"/>
        </w:rPr>
        <w:t xml:space="preserve"> </w:t>
      </w:r>
      <w:r>
        <w:t>в</w:t>
      </w:r>
      <w:r>
        <w:rPr>
          <w:spacing w:val="-4"/>
        </w:rPr>
        <w:t xml:space="preserve"> </w:t>
      </w:r>
      <w:r>
        <w:t>основном</w:t>
      </w:r>
      <w:r>
        <w:rPr>
          <w:spacing w:val="-4"/>
        </w:rPr>
        <w:t xml:space="preserve"> </w:t>
      </w:r>
      <w:r>
        <w:t>на</w:t>
      </w:r>
      <w:r>
        <w:rPr>
          <w:spacing w:val="-3"/>
        </w:rPr>
        <w:t xml:space="preserve"> </w:t>
      </w:r>
      <w:r>
        <w:t>материале</w:t>
      </w:r>
      <w:r>
        <w:rPr>
          <w:spacing w:val="-2"/>
        </w:rPr>
        <w:t xml:space="preserve"> </w:t>
      </w:r>
      <w:r>
        <w:t>геометрического</w:t>
      </w:r>
      <w:r>
        <w:rPr>
          <w:spacing w:val="-2"/>
        </w:rPr>
        <w:t xml:space="preserve"> </w:t>
      </w:r>
      <w:r>
        <w:t>характера:</w:t>
      </w:r>
    </w:p>
    <w:p w:rsidR="003C2477" w:rsidRDefault="00F03892" w:rsidP="00D75319">
      <w:pPr>
        <w:pStyle w:val="a5"/>
        <w:numPr>
          <w:ilvl w:val="0"/>
          <w:numId w:val="2"/>
        </w:numPr>
        <w:tabs>
          <w:tab w:val="left" w:pos="1487"/>
        </w:tabs>
        <w:spacing w:before="38" w:line="276" w:lineRule="auto"/>
        <w:ind w:right="813" w:firstLine="283"/>
        <w:rPr>
          <w:sz w:val="24"/>
        </w:rPr>
      </w:pPr>
      <w:r>
        <w:rPr>
          <w:sz w:val="24"/>
        </w:rPr>
        <w:t>дорисовывание</w:t>
      </w:r>
      <w:r>
        <w:rPr>
          <w:spacing w:val="40"/>
          <w:sz w:val="24"/>
        </w:rPr>
        <w:t xml:space="preserve"> </w:t>
      </w:r>
      <w:r>
        <w:rPr>
          <w:sz w:val="24"/>
        </w:rPr>
        <w:t>несложных</w:t>
      </w:r>
      <w:r>
        <w:rPr>
          <w:spacing w:val="40"/>
          <w:sz w:val="24"/>
        </w:rPr>
        <w:t xml:space="preserve"> </w:t>
      </w:r>
      <w:r>
        <w:rPr>
          <w:sz w:val="24"/>
        </w:rPr>
        <w:t>композиций</w:t>
      </w:r>
      <w:r>
        <w:rPr>
          <w:spacing w:val="42"/>
          <w:sz w:val="24"/>
        </w:rPr>
        <w:t xml:space="preserve"> </w:t>
      </w:r>
      <w:r>
        <w:rPr>
          <w:sz w:val="24"/>
        </w:rPr>
        <w:t>из</w:t>
      </w:r>
      <w:r>
        <w:rPr>
          <w:spacing w:val="37"/>
          <w:sz w:val="24"/>
        </w:rPr>
        <w:t xml:space="preserve"> </w:t>
      </w:r>
      <w:r>
        <w:rPr>
          <w:sz w:val="24"/>
        </w:rPr>
        <w:t>геометрических</w:t>
      </w:r>
      <w:r>
        <w:rPr>
          <w:spacing w:val="40"/>
          <w:sz w:val="24"/>
        </w:rPr>
        <w:t xml:space="preserve"> </w:t>
      </w:r>
      <w:r>
        <w:rPr>
          <w:sz w:val="24"/>
        </w:rPr>
        <w:t>тел</w:t>
      </w:r>
      <w:r>
        <w:rPr>
          <w:spacing w:val="45"/>
          <w:sz w:val="24"/>
        </w:rPr>
        <w:t xml:space="preserve"> </w:t>
      </w:r>
      <w:r>
        <w:rPr>
          <w:sz w:val="24"/>
        </w:rPr>
        <w:t>или</w:t>
      </w:r>
      <w:r>
        <w:rPr>
          <w:spacing w:val="42"/>
          <w:sz w:val="24"/>
        </w:rPr>
        <w:t xml:space="preserve"> </w:t>
      </w:r>
      <w:r>
        <w:rPr>
          <w:sz w:val="24"/>
        </w:rPr>
        <w:t>линий,</w:t>
      </w:r>
      <w:r>
        <w:rPr>
          <w:spacing w:val="43"/>
          <w:sz w:val="24"/>
        </w:rPr>
        <w:t xml:space="preserve"> </w:t>
      </w:r>
      <w:r>
        <w:rPr>
          <w:sz w:val="24"/>
        </w:rPr>
        <w:t>не</w:t>
      </w:r>
      <w:r>
        <w:rPr>
          <w:spacing w:val="-57"/>
          <w:sz w:val="24"/>
        </w:rPr>
        <w:t xml:space="preserve"> </w:t>
      </w:r>
      <w:r>
        <w:rPr>
          <w:sz w:val="24"/>
        </w:rPr>
        <w:t>изображающих</w:t>
      </w:r>
      <w:r>
        <w:rPr>
          <w:spacing w:val="-4"/>
          <w:sz w:val="24"/>
        </w:rPr>
        <w:t xml:space="preserve"> </w:t>
      </w:r>
      <w:r>
        <w:rPr>
          <w:sz w:val="24"/>
        </w:rPr>
        <w:t>ничего</w:t>
      </w:r>
      <w:r>
        <w:rPr>
          <w:spacing w:val="5"/>
          <w:sz w:val="24"/>
        </w:rPr>
        <w:t xml:space="preserve"> </w:t>
      </w:r>
      <w:r>
        <w:rPr>
          <w:sz w:val="24"/>
        </w:rPr>
        <w:t>конкретного,</w:t>
      </w:r>
      <w:r>
        <w:rPr>
          <w:spacing w:val="-1"/>
          <w:sz w:val="24"/>
        </w:rPr>
        <w:t xml:space="preserve"> </w:t>
      </w:r>
      <w:r>
        <w:rPr>
          <w:sz w:val="24"/>
        </w:rPr>
        <w:t>до</w:t>
      </w:r>
      <w:r>
        <w:rPr>
          <w:spacing w:val="1"/>
          <w:sz w:val="24"/>
        </w:rPr>
        <w:t xml:space="preserve"> </w:t>
      </w:r>
      <w:r>
        <w:rPr>
          <w:sz w:val="24"/>
        </w:rPr>
        <w:t>какого-либо</w:t>
      </w:r>
      <w:r>
        <w:rPr>
          <w:spacing w:val="1"/>
          <w:sz w:val="24"/>
        </w:rPr>
        <w:t xml:space="preserve"> </w:t>
      </w:r>
      <w:r>
        <w:rPr>
          <w:sz w:val="24"/>
        </w:rPr>
        <w:t>изображения;</w:t>
      </w:r>
    </w:p>
    <w:p w:rsidR="003C2477" w:rsidRDefault="00F03892" w:rsidP="00D75319">
      <w:pPr>
        <w:pStyle w:val="a5"/>
        <w:numPr>
          <w:ilvl w:val="0"/>
          <w:numId w:val="2"/>
        </w:numPr>
        <w:tabs>
          <w:tab w:val="left" w:pos="1487"/>
        </w:tabs>
        <w:spacing w:line="292" w:lineRule="exact"/>
        <w:ind w:left="1486"/>
        <w:rPr>
          <w:sz w:val="24"/>
        </w:rPr>
      </w:pPr>
      <w:r>
        <w:rPr>
          <w:sz w:val="24"/>
        </w:rPr>
        <w:t>выбор</w:t>
      </w:r>
      <w:r>
        <w:rPr>
          <w:spacing w:val="-6"/>
          <w:sz w:val="24"/>
        </w:rPr>
        <w:t xml:space="preserve"> </w:t>
      </w:r>
      <w:r>
        <w:rPr>
          <w:sz w:val="24"/>
        </w:rPr>
        <w:t>фигуры нужной</w:t>
      </w:r>
      <w:r>
        <w:rPr>
          <w:spacing w:val="-5"/>
          <w:sz w:val="24"/>
        </w:rPr>
        <w:t xml:space="preserve"> </w:t>
      </w:r>
      <w:r>
        <w:rPr>
          <w:sz w:val="24"/>
        </w:rPr>
        <w:t>формы</w:t>
      </w:r>
      <w:r>
        <w:rPr>
          <w:spacing w:val="-4"/>
          <w:sz w:val="24"/>
        </w:rPr>
        <w:t xml:space="preserve"> </w:t>
      </w:r>
      <w:r>
        <w:rPr>
          <w:sz w:val="24"/>
        </w:rPr>
        <w:t>для</w:t>
      </w:r>
      <w:r>
        <w:rPr>
          <w:spacing w:val="-1"/>
          <w:sz w:val="24"/>
        </w:rPr>
        <w:t xml:space="preserve"> </w:t>
      </w:r>
      <w:r>
        <w:rPr>
          <w:sz w:val="24"/>
        </w:rPr>
        <w:t>восстановления</w:t>
      </w:r>
      <w:r>
        <w:rPr>
          <w:spacing w:val="-1"/>
          <w:sz w:val="24"/>
        </w:rPr>
        <w:t xml:space="preserve"> </w:t>
      </w:r>
      <w:r>
        <w:rPr>
          <w:sz w:val="24"/>
        </w:rPr>
        <w:t>целого;</w:t>
      </w:r>
    </w:p>
    <w:p w:rsidR="003C2477" w:rsidRDefault="00F03892" w:rsidP="00D75319">
      <w:pPr>
        <w:pStyle w:val="a5"/>
        <w:numPr>
          <w:ilvl w:val="0"/>
          <w:numId w:val="2"/>
        </w:numPr>
        <w:tabs>
          <w:tab w:val="left" w:pos="1487"/>
        </w:tabs>
        <w:spacing w:before="42" w:line="276" w:lineRule="auto"/>
        <w:ind w:right="811" w:firstLine="283"/>
        <w:rPr>
          <w:sz w:val="24"/>
        </w:rPr>
      </w:pPr>
      <w:r>
        <w:rPr>
          <w:sz w:val="24"/>
        </w:rPr>
        <w:t>вычерчивание</w:t>
      </w:r>
      <w:r>
        <w:rPr>
          <w:spacing w:val="46"/>
          <w:sz w:val="24"/>
        </w:rPr>
        <w:t xml:space="preserve"> </w:t>
      </w:r>
      <w:r>
        <w:rPr>
          <w:sz w:val="24"/>
        </w:rPr>
        <w:t>уникурсальных</w:t>
      </w:r>
      <w:r>
        <w:rPr>
          <w:spacing w:val="42"/>
          <w:sz w:val="24"/>
        </w:rPr>
        <w:t xml:space="preserve"> </w:t>
      </w:r>
      <w:r>
        <w:rPr>
          <w:sz w:val="24"/>
        </w:rPr>
        <w:t>фигур</w:t>
      </w:r>
      <w:r>
        <w:rPr>
          <w:spacing w:val="47"/>
          <w:sz w:val="24"/>
        </w:rPr>
        <w:t xml:space="preserve"> </w:t>
      </w:r>
      <w:r>
        <w:rPr>
          <w:sz w:val="24"/>
        </w:rPr>
        <w:t>(фигур,</w:t>
      </w:r>
      <w:r>
        <w:rPr>
          <w:spacing w:val="49"/>
          <w:sz w:val="24"/>
        </w:rPr>
        <w:t xml:space="preserve"> </w:t>
      </w:r>
      <w:r>
        <w:rPr>
          <w:sz w:val="24"/>
        </w:rPr>
        <w:t>которые</w:t>
      </w:r>
      <w:r>
        <w:rPr>
          <w:spacing w:val="42"/>
          <w:sz w:val="24"/>
        </w:rPr>
        <w:t xml:space="preserve"> </w:t>
      </w:r>
      <w:r>
        <w:rPr>
          <w:sz w:val="24"/>
        </w:rPr>
        <w:t>надо</w:t>
      </w:r>
      <w:r>
        <w:rPr>
          <w:spacing w:val="51"/>
          <w:sz w:val="24"/>
        </w:rPr>
        <w:t xml:space="preserve"> </w:t>
      </w:r>
      <w:r>
        <w:rPr>
          <w:sz w:val="24"/>
        </w:rPr>
        <w:t>начертить,</w:t>
      </w:r>
      <w:r>
        <w:rPr>
          <w:spacing w:val="44"/>
          <w:sz w:val="24"/>
        </w:rPr>
        <w:t xml:space="preserve"> </w:t>
      </w:r>
      <w:r>
        <w:rPr>
          <w:sz w:val="24"/>
        </w:rPr>
        <w:t>не</w:t>
      </w:r>
      <w:r>
        <w:rPr>
          <w:spacing w:val="42"/>
          <w:sz w:val="24"/>
        </w:rPr>
        <w:t xml:space="preserve"> </w:t>
      </w:r>
      <w:r>
        <w:rPr>
          <w:sz w:val="24"/>
        </w:rPr>
        <w:t>отрывая</w:t>
      </w:r>
      <w:r>
        <w:rPr>
          <w:spacing w:val="-57"/>
          <w:sz w:val="24"/>
        </w:rPr>
        <w:t xml:space="preserve"> </w:t>
      </w:r>
      <w:r>
        <w:rPr>
          <w:sz w:val="24"/>
        </w:rPr>
        <w:t>карандаша от</w:t>
      </w:r>
      <w:r>
        <w:rPr>
          <w:spacing w:val="2"/>
          <w:sz w:val="24"/>
        </w:rPr>
        <w:t xml:space="preserve"> </w:t>
      </w:r>
      <w:r>
        <w:rPr>
          <w:sz w:val="24"/>
        </w:rPr>
        <w:t>бумаги</w:t>
      </w:r>
      <w:r>
        <w:rPr>
          <w:spacing w:val="2"/>
          <w:sz w:val="24"/>
        </w:rPr>
        <w:t xml:space="preserve"> </w:t>
      </w:r>
      <w:r>
        <w:rPr>
          <w:sz w:val="24"/>
        </w:rPr>
        <w:t>и</w:t>
      </w:r>
      <w:r>
        <w:rPr>
          <w:spacing w:val="3"/>
          <w:sz w:val="24"/>
        </w:rPr>
        <w:t xml:space="preserve"> </w:t>
      </w:r>
      <w:r>
        <w:rPr>
          <w:sz w:val="24"/>
        </w:rPr>
        <w:t>не</w:t>
      </w:r>
      <w:r>
        <w:rPr>
          <w:spacing w:val="-4"/>
          <w:sz w:val="24"/>
        </w:rPr>
        <w:t xml:space="preserve"> </w:t>
      </w:r>
      <w:r>
        <w:rPr>
          <w:sz w:val="24"/>
        </w:rPr>
        <w:t>проводя</w:t>
      </w:r>
      <w:r>
        <w:rPr>
          <w:spacing w:val="-4"/>
          <w:sz w:val="24"/>
        </w:rPr>
        <w:t xml:space="preserve"> </w:t>
      </w:r>
      <w:r>
        <w:rPr>
          <w:sz w:val="24"/>
        </w:rPr>
        <w:t>одну</w:t>
      </w:r>
      <w:r>
        <w:rPr>
          <w:spacing w:val="-8"/>
          <w:sz w:val="24"/>
        </w:rPr>
        <w:t xml:space="preserve"> </w:t>
      </w:r>
      <w:r>
        <w:rPr>
          <w:sz w:val="24"/>
        </w:rPr>
        <w:t>и</w:t>
      </w:r>
      <w:r>
        <w:rPr>
          <w:spacing w:val="3"/>
          <w:sz w:val="24"/>
        </w:rPr>
        <w:t xml:space="preserve"> </w:t>
      </w:r>
      <w:r>
        <w:rPr>
          <w:sz w:val="24"/>
        </w:rPr>
        <w:t>ту</w:t>
      </w:r>
      <w:r>
        <w:rPr>
          <w:spacing w:val="-8"/>
          <w:sz w:val="24"/>
        </w:rPr>
        <w:t xml:space="preserve"> </w:t>
      </w:r>
      <w:r>
        <w:rPr>
          <w:sz w:val="24"/>
        </w:rPr>
        <w:t>же</w:t>
      </w:r>
      <w:r>
        <w:rPr>
          <w:spacing w:val="5"/>
          <w:sz w:val="24"/>
        </w:rPr>
        <w:t xml:space="preserve"> </w:t>
      </w:r>
      <w:r>
        <w:rPr>
          <w:sz w:val="24"/>
        </w:rPr>
        <w:t>линию</w:t>
      </w:r>
      <w:r>
        <w:rPr>
          <w:spacing w:val="-1"/>
          <w:sz w:val="24"/>
        </w:rPr>
        <w:t xml:space="preserve"> </w:t>
      </w:r>
      <w:r>
        <w:rPr>
          <w:sz w:val="24"/>
        </w:rPr>
        <w:t>дважды);</w:t>
      </w:r>
    </w:p>
    <w:p w:rsidR="003C2477" w:rsidRDefault="00F03892" w:rsidP="00D75319">
      <w:pPr>
        <w:pStyle w:val="a5"/>
        <w:numPr>
          <w:ilvl w:val="0"/>
          <w:numId w:val="2"/>
        </w:numPr>
        <w:tabs>
          <w:tab w:val="left" w:pos="1487"/>
        </w:tabs>
        <w:spacing w:line="291" w:lineRule="exact"/>
        <w:ind w:left="1486"/>
        <w:rPr>
          <w:sz w:val="24"/>
        </w:rPr>
      </w:pPr>
      <w:r>
        <w:rPr>
          <w:sz w:val="24"/>
        </w:rPr>
        <w:t>выбор</w:t>
      </w:r>
      <w:r>
        <w:rPr>
          <w:spacing w:val="-7"/>
          <w:sz w:val="24"/>
        </w:rPr>
        <w:t xml:space="preserve"> </w:t>
      </w:r>
      <w:r>
        <w:rPr>
          <w:sz w:val="24"/>
        </w:rPr>
        <w:t>пары</w:t>
      </w:r>
      <w:r>
        <w:rPr>
          <w:spacing w:val="-5"/>
          <w:sz w:val="24"/>
        </w:rPr>
        <w:t xml:space="preserve"> </w:t>
      </w:r>
      <w:r>
        <w:rPr>
          <w:sz w:val="24"/>
        </w:rPr>
        <w:t>идентичных</w:t>
      </w:r>
      <w:r>
        <w:rPr>
          <w:spacing w:val="-7"/>
          <w:sz w:val="24"/>
        </w:rPr>
        <w:t xml:space="preserve"> </w:t>
      </w:r>
      <w:r>
        <w:rPr>
          <w:sz w:val="24"/>
        </w:rPr>
        <w:t>фигур</w:t>
      </w:r>
      <w:r>
        <w:rPr>
          <w:spacing w:val="-2"/>
          <w:sz w:val="24"/>
        </w:rPr>
        <w:t xml:space="preserve"> </w:t>
      </w:r>
      <w:r>
        <w:rPr>
          <w:sz w:val="24"/>
        </w:rPr>
        <w:t>сложной</w:t>
      </w:r>
      <w:r>
        <w:rPr>
          <w:spacing w:val="-1"/>
          <w:sz w:val="24"/>
        </w:rPr>
        <w:t xml:space="preserve"> </w:t>
      </w:r>
      <w:r>
        <w:rPr>
          <w:sz w:val="24"/>
        </w:rPr>
        <w:t>конфигурации;</w:t>
      </w:r>
    </w:p>
    <w:p w:rsidR="003C2477" w:rsidRDefault="00F03892" w:rsidP="00D75319">
      <w:pPr>
        <w:pStyle w:val="a5"/>
        <w:numPr>
          <w:ilvl w:val="0"/>
          <w:numId w:val="2"/>
        </w:numPr>
        <w:tabs>
          <w:tab w:val="left" w:pos="1487"/>
        </w:tabs>
        <w:spacing w:before="42" w:line="273" w:lineRule="auto"/>
        <w:ind w:right="812" w:firstLine="283"/>
        <w:rPr>
          <w:sz w:val="24"/>
        </w:rPr>
      </w:pPr>
      <w:r>
        <w:rPr>
          <w:sz w:val="24"/>
        </w:rPr>
        <w:t>выделение</w:t>
      </w:r>
      <w:r>
        <w:rPr>
          <w:spacing w:val="1"/>
          <w:sz w:val="24"/>
        </w:rPr>
        <w:t xml:space="preserve"> </w:t>
      </w:r>
      <w:r>
        <w:rPr>
          <w:sz w:val="24"/>
        </w:rPr>
        <w:t>из</w:t>
      </w:r>
      <w:r>
        <w:rPr>
          <w:spacing w:val="-1"/>
          <w:sz w:val="24"/>
        </w:rPr>
        <w:t xml:space="preserve"> </w:t>
      </w:r>
      <w:r>
        <w:rPr>
          <w:sz w:val="24"/>
        </w:rPr>
        <w:t>общего</w:t>
      </w:r>
      <w:r>
        <w:rPr>
          <w:spacing w:val="10"/>
          <w:sz w:val="24"/>
        </w:rPr>
        <w:t xml:space="preserve"> </w:t>
      </w:r>
      <w:r>
        <w:rPr>
          <w:sz w:val="24"/>
        </w:rPr>
        <w:t>рисунка</w:t>
      </w:r>
      <w:r>
        <w:rPr>
          <w:spacing w:val="1"/>
          <w:sz w:val="24"/>
        </w:rPr>
        <w:t xml:space="preserve"> </w:t>
      </w:r>
      <w:r>
        <w:rPr>
          <w:sz w:val="24"/>
        </w:rPr>
        <w:t>заданных</w:t>
      </w:r>
      <w:r>
        <w:rPr>
          <w:spacing w:val="-2"/>
          <w:sz w:val="24"/>
        </w:rPr>
        <w:t xml:space="preserve"> </w:t>
      </w:r>
      <w:r>
        <w:rPr>
          <w:sz w:val="24"/>
        </w:rPr>
        <w:t>фигур</w:t>
      </w:r>
      <w:r>
        <w:rPr>
          <w:spacing w:val="7"/>
          <w:sz w:val="24"/>
        </w:rPr>
        <w:t xml:space="preserve"> </w:t>
      </w:r>
      <w:r>
        <w:rPr>
          <w:sz w:val="24"/>
        </w:rPr>
        <w:t>с</w:t>
      </w:r>
      <w:r>
        <w:rPr>
          <w:spacing w:val="1"/>
          <w:sz w:val="24"/>
        </w:rPr>
        <w:t xml:space="preserve"> </w:t>
      </w:r>
      <w:r>
        <w:rPr>
          <w:sz w:val="24"/>
        </w:rPr>
        <w:t>целью</w:t>
      </w:r>
      <w:r>
        <w:rPr>
          <w:spacing w:val="1"/>
          <w:sz w:val="24"/>
        </w:rPr>
        <w:t xml:space="preserve"> </w:t>
      </w:r>
      <w:r>
        <w:rPr>
          <w:sz w:val="24"/>
        </w:rPr>
        <w:t>выявления</w:t>
      </w:r>
      <w:r>
        <w:rPr>
          <w:spacing w:val="1"/>
          <w:sz w:val="24"/>
        </w:rPr>
        <w:t xml:space="preserve"> </w:t>
      </w:r>
      <w:r>
        <w:rPr>
          <w:sz w:val="24"/>
        </w:rPr>
        <w:t>замаскированного</w:t>
      </w:r>
      <w:r>
        <w:rPr>
          <w:spacing w:val="-57"/>
          <w:sz w:val="24"/>
        </w:rPr>
        <w:t xml:space="preserve"> </w:t>
      </w:r>
      <w:r>
        <w:rPr>
          <w:sz w:val="24"/>
        </w:rPr>
        <w:t>рисунка;</w:t>
      </w:r>
    </w:p>
    <w:p w:rsidR="003C2477" w:rsidRDefault="00F03892" w:rsidP="00D75319">
      <w:pPr>
        <w:pStyle w:val="a5"/>
        <w:numPr>
          <w:ilvl w:val="0"/>
          <w:numId w:val="2"/>
        </w:numPr>
        <w:tabs>
          <w:tab w:val="left" w:pos="1487"/>
        </w:tabs>
        <w:spacing w:line="276" w:lineRule="auto"/>
        <w:ind w:right="816" w:firstLine="283"/>
        <w:rPr>
          <w:sz w:val="24"/>
        </w:rPr>
      </w:pPr>
      <w:r>
        <w:rPr>
          <w:sz w:val="24"/>
        </w:rPr>
        <w:t>деление</w:t>
      </w:r>
      <w:r>
        <w:rPr>
          <w:spacing w:val="43"/>
          <w:sz w:val="24"/>
        </w:rPr>
        <w:t xml:space="preserve"> </w:t>
      </w:r>
      <w:r>
        <w:rPr>
          <w:sz w:val="24"/>
        </w:rPr>
        <w:t>фигуры</w:t>
      </w:r>
      <w:r>
        <w:rPr>
          <w:spacing w:val="46"/>
          <w:sz w:val="24"/>
        </w:rPr>
        <w:t xml:space="preserve"> </w:t>
      </w:r>
      <w:r>
        <w:rPr>
          <w:sz w:val="24"/>
        </w:rPr>
        <w:t>на</w:t>
      </w:r>
      <w:r>
        <w:rPr>
          <w:spacing w:val="44"/>
          <w:sz w:val="24"/>
        </w:rPr>
        <w:t xml:space="preserve"> </w:t>
      </w:r>
      <w:r>
        <w:rPr>
          <w:sz w:val="24"/>
        </w:rPr>
        <w:t>несколько</w:t>
      </w:r>
      <w:r>
        <w:rPr>
          <w:spacing w:val="48"/>
          <w:sz w:val="24"/>
        </w:rPr>
        <w:t xml:space="preserve"> </w:t>
      </w:r>
      <w:r>
        <w:rPr>
          <w:sz w:val="24"/>
        </w:rPr>
        <w:t>заданных</w:t>
      </w:r>
      <w:r>
        <w:rPr>
          <w:spacing w:val="40"/>
          <w:sz w:val="24"/>
        </w:rPr>
        <w:t xml:space="preserve"> </w:t>
      </w:r>
      <w:r>
        <w:rPr>
          <w:sz w:val="24"/>
        </w:rPr>
        <w:t>фигур</w:t>
      </w:r>
      <w:r>
        <w:rPr>
          <w:spacing w:val="45"/>
          <w:sz w:val="24"/>
        </w:rPr>
        <w:t xml:space="preserve"> </w:t>
      </w:r>
      <w:r>
        <w:rPr>
          <w:sz w:val="24"/>
        </w:rPr>
        <w:t>и</w:t>
      </w:r>
      <w:r>
        <w:rPr>
          <w:spacing w:val="41"/>
          <w:sz w:val="24"/>
        </w:rPr>
        <w:t xml:space="preserve"> </w:t>
      </w:r>
      <w:r>
        <w:rPr>
          <w:sz w:val="24"/>
        </w:rPr>
        <w:t>построение</w:t>
      </w:r>
      <w:r>
        <w:rPr>
          <w:spacing w:val="39"/>
          <w:sz w:val="24"/>
        </w:rPr>
        <w:t xml:space="preserve"> </w:t>
      </w:r>
      <w:r>
        <w:rPr>
          <w:sz w:val="24"/>
        </w:rPr>
        <w:t>заданной</w:t>
      </w:r>
      <w:r>
        <w:rPr>
          <w:spacing w:val="46"/>
          <w:sz w:val="24"/>
        </w:rPr>
        <w:t xml:space="preserve"> </w:t>
      </w:r>
      <w:r>
        <w:rPr>
          <w:sz w:val="24"/>
        </w:rPr>
        <w:lastRenderedPageBreak/>
        <w:t>фигуры</w:t>
      </w:r>
      <w:r>
        <w:rPr>
          <w:spacing w:val="45"/>
          <w:sz w:val="24"/>
        </w:rPr>
        <w:t xml:space="preserve"> </w:t>
      </w:r>
      <w:r>
        <w:rPr>
          <w:sz w:val="24"/>
        </w:rPr>
        <w:t>из</w:t>
      </w:r>
      <w:r>
        <w:rPr>
          <w:spacing w:val="-57"/>
          <w:sz w:val="24"/>
        </w:rPr>
        <w:t xml:space="preserve"> </w:t>
      </w:r>
      <w:r>
        <w:rPr>
          <w:sz w:val="24"/>
        </w:rPr>
        <w:t>нескольких</w:t>
      </w:r>
      <w:r>
        <w:rPr>
          <w:spacing w:val="-4"/>
          <w:sz w:val="24"/>
        </w:rPr>
        <w:t xml:space="preserve"> </w:t>
      </w:r>
      <w:r>
        <w:rPr>
          <w:sz w:val="24"/>
        </w:rPr>
        <w:t>частей,</w:t>
      </w:r>
      <w:r>
        <w:rPr>
          <w:spacing w:val="3"/>
          <w:sz w:val="24"/>
        </w:rPr>
        <w:t xml:space="preserve"> </w:t>
      </w:r>
      <w:r>
        <w:rPr>
          <w:sz w:val="24"/>
        </w:rPr>
        <w:t>которые</w:t>
      </w:r>
      <w:r>
        <w:rPr>
          <w:spacing w:val="-4"/>
          <w:sz w:val="24"/>
        </w:rPr>
        <w:t xml:space="preserve"> </w:t>
      </w:r>
      <w:r>
        <w:rPr>
          <w:sz w:val="24"/>
        </w:rPr>
        <w:t>выбираются из</w:t>
      </w:r>
      <w:r>
        <w:rPr>
          <w:spacing w:val="-2"/>
          <w:sz w:val="24"/>
        </w:rPr>
        <w:t xml:space="preserve"> </w:t>
      </w:r>
      <w:r>
        <w:rPr>
          <w:sz w:val="24"/>
        </w:rPr>
        <w:t>множества данных;</w:t>
      </w:r>
    </w:p>
    <w:p w:rsidR="003C2477" w:rsidRDefault="00F03892" w:rsidP="00D75319">
      <w:pPr>
        <w:pStyle w:val="a5"/>
        <w:numPr>
          <w:ilvl w:val="0"/>
          <w:numId w:val="2"/>
        </w:numPr>
        <w:tabs>
          <w:tab w:val="left" w:pos="1487"/>
        </w:tabs>
        <w:spacing w:line="291" w:lineRule="exact"/>
        <w:ind w:left="1486"/>
        <w:rPr>
          <w:sz w:val="24"/>
        </w:rPr>
      </w:pPr>
      <w:r>
        <w:rPr>
          <w:sz w:val="24"/>
        </w:rPr>
        <w:t>складывание</w:t>
      </w:r>
      <w:r>
        <w:rPr>
          <w:spacing w:val="-3"/>
          <w:sz w:val="24"/>
        </w:rPr>
        <w:t xml:space="preserve"> </w:t>
      </w:r>
      <w:r>
        <w:rPr>
          <w:sz w:val="24"/>
        </w:rPr>
        <w:t>и</w:t>
      </w:r>
      <w:r>
        <w:rPr>
          <w:spacing w:val="-1"/>
          <w:sz w:val="24"/>
        </w:rPr>
        <w:t xml:space="preserve"> </w:t>
      </w:r>
      <w:r>
        <w:rPr>
          <w:sz w:val="24"/>
        </w:rPr>
        <w:t>перекладывание</w:t>
      </w:r>
      <w:r>
        <w:rPr>
          <w:spacing w:val="-7"/>
          <w:sz w:val="24"/>
        </w:rPr>
        <w:t xml:space="preserve"> </w:t>
      </w:r>
      <w:r>
        <w:rPr>
          <w:sz w:val="24"/>
        </w:rPr>
        <w:t>спичек</w:t>
      </w:r>
      <w:r>
        <w:rPr>
          <w:spacing w:val="-4"/>
          <w:sz w:val="24"/>
        </w:rPr>
        <w:t xml:space="preserve"> </w:t>
      </w:r>
      <w:r>
        <w:rPr>
          <w:sz w:val="24"/>
        </w:rPr>
        <w:t>с</w:t>
      </w:r>
      <w:r>
        <w:rPr>
          <w:spacing w:val="-3"/>
          <w:sz w:val="24"/>
        </w:rPr>
        <w:t xml:space="preserve"> </w:t>
      </w:r>
      <w:r>
        <w:rPr>
          <w:sz w:val="24"/>
        </w:rPr>
        <w:t>целью</w:t>
      </w:r>
      <w:r>
        <w:rPr>
          <w:spacing w:val="-8"/>
          <w:sz w:val="24"/>
        </w:rPr>
        <w:t xml:space="preserve"> </w:t>
      </w:r>
      <w:r>
        <w:rPr>
          <w:sz w:val="24"/>
        </w:rPr>
        <w:t>составления</w:t>
      </w:r>
      <w:r>
        <w:rPr>
          <w:spacing w:val="1"/>
          <w:sz w:val="24"/>
        </w:rPr>
        <w:t xml:space="preserve"> </w:t>
      </w:r>
      <w:r>
        <w:rPr>
          <w:sz w:val="24"/>
        </w:rPr>
        <w:t>заданных</w:t>
      </w:r>
      <w:r>
        <w:rPr>
          <w:spacing w:val="-7"/>
          <w:sz w:val="24"/>
        </w:rPr>
        <w:t xml:space="preserve"> </w:t>
      </w:r>
      <w:r>
        <w:rPr>
          <w:sz w:val="24"/>
        </w:rPr>
        <w:t>фигур</w:t>
      </w:r>
    </w:p>
    <w:p w:rsidR="003C2477" w:rsidRDefault="00F03892">
      <w:pPr>
        <w:pStyle w:val="a3"/>
        <w:spacing w:before="44" w:line="276" w:lineRule="auto"/>
        <w:ind w:right="811" w:firstLine="283"/>
        <w:jc w:val="both"/>
      </w:pPr>
      <w:r>
        <w:t>Также включена работа с изографами (слова записаны буквами, расположение которых</w:t>
      </w:r>
      <w:r>
        <w:rPr>
          <w:spacing w:val="1"/>
        </w:rPr>
        <w:t xml:space="preserve"> </w:t>
      </w:r>
      <w:r>
        <w:t>напоминает изображение того предмета, о котором идет речь) и числографами (предмет</w:t>
      </w:r>
      <w:r>
        <w:rPr>
          <w:spacing w:val="1"/>
        </w:rPr>
        <w:t xml:space="preserve"> </w:t>
      </w:r>
      <w:r>
        <w:t>изображен</w:t>
      </w:r>
      <w:r>
        <w:rPr>
          <w:spacing w:val="2"/>
        </w:rPr>
        <w:t xml:space="preserve"> </w:t>
      </w:r>
      <w:r>
        <w:t>с</w:t>
      </w:r>
      <w:r>
        <w:rPr>
          <w:spacing w:val="1"/>
        </w:rPr>
        <w:t xml:space="preserve"> </w:t>
      </w:r>
      <w:r>
        <w:t>помощью чисел).</w:t>
      </w:r>
    </w:p>
    <w:p w:rsidR="003C2477" w:rsidRDefault="00F03892">
      <w:pPr>
        <w:pStyle w:val="a3"/>
        <w:spacing w:line="276" w:lineRule="auto"/>
        <w:ind w:right="804" w:firstLine="283"/>
        <w:jc w:val="both"/>
      </w:pPr>
      <w:r>
        <w:rPr>
          <w:b/>
        </w:rPr>
        <w:t>Задания,</w:t>
      </w:r>
      <w:r>
        <w:rPr>
          <w:b/>
          <w:spacing w:val="1"/>
        </w:rPr>
        <w:t xml:space="preserve"> </w:t>
      </w:r>
      <w:r>
        <w:rPr>
          <w:b/>
        </w:rPr>
        <w:t>развивающие</w:t>
      </w:r>
      <w:r>
        <w:rPr>
          <w:b/>
          <w:spacing w:val="1"/>
        </w:rPr>
        <w:t xml:space="preserve"> </w:t>
      </w:r>
      <w:r>
        <w:rPr>
          <w:b/>
        </w:rPr>
        <w:t>мышление.</w:t>
      </w:r>
      <w:r>
        <w:rPr>
          <w:b/>
          <w:spacing w:val="1"/>
        </w:rPr>
        <w:t xml:space="preserve"> </w:t>
      </w:r>
      <w:r>
        <w:t>Приоритетным</w:t>
      </w:r>
      <w:r>
        <w:rPr>
          <w:spacing w:val="1"/>
        </w:rPr>
        <w:t xml:space="preserve"> </w:t>
      </w:r>
      <w:r>
        <w:t>направлением</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является</w:t>
      </w:r>
      <w:r>
        <w:rPr>
          <w:spacing w:val="1"/>
        </w:rPr>
        <w:t xml:space="preserve"> </w:t>
      </w:r>
      <w:r>
        <w:t>развитие</w:t>
      </w:r>
      <w:r>
        <w:rPr>
          <w:spacing w:val="1"/>
        </w:rPr>
        <w:t xml:space="preserve"> </w:t>
      </w:r>
      <w:r>
        <w:t>мышления.</w:t>
      </w:r>
      <w:r>
        <w:rPr>
          <w:spacing w:val="1"/>
        </w:rPr>
        <w:t xml:space="preserve"> </w:t>
      </w:r>
      <w:r>
        <w:t>С</w:t>
      </w:r>
      <w:r>
        <w:rPr>
          <w:spacing w:val="1"/>
        </w:rPr>
        <w:t xml:space="preserve"> </w:t>
      </w:r>
      <w:r>
        <w:t>этой</w:t>
      </w:r>
      <w:r>
        <w:rPr>
          <w:spacing w:val="1"/>
        </w:rPr>
        <w:t xml:space="preserve"> </w:t>
      </w:r>
      <w:r>
        <w:t>целью</w:t>
      </w:r>
      <w:r>
        <w:rPr>
          <w:spacing w:val="1"/>
        </w:rPr>
        <w:t xml:space="preserve"> </w:t>
      </w:r>
      <w:r>
        <w:t>в</w:t>
      </w:r>
      <w:r>
        <w:rPr>
          <w:spacing w:val="1"/>
        </w:rPr>
        <w:t xml:space="preserve"> </w:t>
      </w:r>
      <w:r>
        <w:t>рабочих</w:t>
      </w:r>
      <w:r>
        <w:rPr>
          <w:spacing w:val="1"/>
        </w:rPr>
        <w:t xml:space="preserve"> </w:t>
      </w:r>
      <w:r>
        <w:t>тетрадях</w:t>
      </w:r>
      <w:r>
        <w:rPr>
          <w:spacing w:val="1"/>
        </w:rPr>
        <w:t xml:space="preserve"> </w:t>
      </w:r>
      <w:r>
        <w:t>приведены задания, которые позволяют на доступном детям материале и на их жизненном</w:t>
      </w:r>
      <w:r>
        <w:rPr>
          <w:spacing w:val="-57"/>
        </w:rPr>
        <w:t xml:space="preserve"> </w:t>
      </w:r>
      <w:r>
        <w:t>опыте строить правильные суждения и проводить доказательства без предварительного</w:t>
      </w:r>
      <w:r>
        <w:rPr>
          <w:spacing w:val="1"/>
        </w:rPr>
        <w:t xml:space="preserve"> </w:t>
      </w:r>
      <w:r>
        <w:t>теоретического освоения самих законов и правил логики. В процессе выполнения таких</w:t>
      </w:r>
      <w:r>
        <w:rPr>
          <w:spacing w:val="1"/>
        </w:rPr>
        <w:t xml:space="preserve"> </w:t>
      </w:r>
      <w:r>
        <w:t>упражнений дети учатся сравнивать различные объекты, выполнять простые виды анализа</w:t>
      </w:r>
      <w:r>
        <w:rPr>
          <w:spacing w:val="-57"/>
        </w:rPr>
        <w:t xml:space="preserve"> </w:t>
      </w:r>
      <w:r>
        <w:t>и синтеза, устанавливать связи между понятиями, учатся комбинировать и планировать.</w:t>
      </w:r>
      <w:r>
        <w:rPr>
          <w:spacing w:val="1"/>
        </w:rPr>
        <w:t xml:space="preserve"> </w:t>
      </w:r>
      <w:r>
        <w:t>Также</w:t>
      </w:r>
      <w:r>
        <w:rPr>
          <w:spacing w:val="1"/>
        </w:rPr>
        <w:t xml:space="preserve"> </w:t>
      </w:r>
      <w:r>
        <w:t>предлагаются</w:t>
      </w:r>
      <w:r>
        <w:rPr>
          <w:spacing w:val="1"/>
        </w:rPr>
        <w:t xml:space="preserve"> </w:t>
      </w:r>
      <w:r>
        <w:t>задания,</w:t>
      </w:r>
      <w:r>
        <w:rPr>
          <w:spacing w:val="1"/>
        </w:rPr>
        <w:t xml:space="preserve"> </w:t>
      </w:r>
      <w:r>
        <w:t>направленные</w:t>
      </w:r>
      <w:r>
        <w:rPr>
          <w:spacing w:val="1"/>
        </w:rPr>
        <w:t xml:space="preserve"> </w:t>
      </w:r>
      <w:r>
        <w:t>на</w:t>
      </w:r>
      <w:r>
        <w:rPr>
          <w:spacing w:val="1"/>
        </w:rPr>
        <w:t xml:space="preserve"> </w:t>
      </w:r>
      <w:r>
        <w:t>формирование</w:t>
      </w:r>
      <w:r>
        <w:rPr>
          <w:spacing w:val="1"/>
        </w:rPr>
        <w:t xml:space="preserve"> </w:t>
      </w:r>
      <w:r>
        <w:t>умений</w:t>
      </w:r>
      <w:r>
        <w:rPr>
          <w:spacing w:val="1"/>
        </w:rPr>
        <w:t xml:space="preserve"> </w:t>
      </w:r>
      <w:r>
        <w:t>выполнять</w:t>
      </w:r>
      <w:r>
        <w:rPr>
          <w:spacing w:val="1"/>
        </w:rPr>
        <w:t xml:space="preserve"> </w:t>
      </w:r>
      <w:r>
        <w:t>алгоритмические предписания.</w:t>
      </w:r>
    </w:p>
    <w:p w:rsidR="003C2477" w:rsidRDefault="00F03892">
      <w:pPr>
        <w:pStyle w:val="a3"/>
        <w:spacing w:line="276" w:lineRule="auto"/>
        <w:ind w:right="808" w:firstLine="346"/>
        <w:jc w:val="both"/>
      </w:pPr>
      <w:r>
        <w:t>Материал, включенный в раздел «Задания на развитие внимания», имеет своей целью</w:t>
      </w:r>
      <w:r>
        <w:rPr>
          <w:spacing w:val="1"/>
        </w:rPr>
        <w:t xml:space="preserve"> </w:t>
      </w:r>
      <w:r>
        <w:t>совершенствование</w:t>
      </w:r>
      <w:r>
        <w:rPr>
          <w:spacing w:val="1"/>
        </w:rPr>
        <w:t xml:space="preserve"> </w:t>
      </w:r>
      <w:r>
        <w:t>различных</w:t>
      </w:r>
      <w:r>
        <w:rPr>
          <w:spacing w:val="1"/>
        </w:rPr>
        <w:t xml:space="preserve"> </w:t>
      </w:r>
      <w:r>
        <w:t>сторон</w:t>
      </w:r>
      <w:r>
        <w:rPr>
          <w:spacing w:val="1"/>
        </w:rPr>
        <w:t xml:space="preserve"> </w:t>
      </w:r>
      <w:r>
        <w:t>внимания</w:t>
      </w:r>
      <w:r>
        <w:rPr>
          <w:spacing w:val="1"/>
        </w:rPr>
        <w:t xml:space="preserve"> </w:t>
      </w:r>
      <w:r>
        <w:t>и</w:t>
      </w:r>
      <w:r>
        <w:rPr>
          <w:spacing w:val="1"/>
        </w:rPr>
        <w:t xml:space="preserve"> </w:t>
      </w:r>
      <w:r>
        <w:t>увеличение</w:t>
      </w:r>
      <w:r>
        <w:rPr>
          <w:spacing w:val="1"/>
        </w:rPr>
        <w:t xml:space="preserve"> </w:t>
      </w:r>
      <w:r>
        <w:t>объема</w:t>
      </w:r>
      <w:r>
        <w:rPr>
          <w:spacing w:val="1"/>
        </w:rPr>
        <w:t xml:space="preserve"> </w:t>
      </w:r>
      <w:r>
        <w:t>произвольного</w:t>
      </w:r>
      <w:r>
        <w:rPr>
          <w:spacing w:val="1"/>
        </w:rPr>
        <w:t xml:space="preserve"> </w:t>
      </w:r>
      <w:r>
        <w:t>внимания детей. Однако уровень трудности заданий значительно возрастает от урока к</w:t>
      </w:r>
      <w:r>
        <w:rPr>
          <w:spacing w:val="1"/>
        </w:rPr>
        <w:t xml:space="preserve"> </w:t>
      </w:r>
      <w:r>
        <w:t>уроку, от класса к классу. Для развития внимания и зрительной памяти в каждое занятие</w:t>
      </w:r>
      <w:r>
        <w:rPr>
          <w:spacing w:val="1"/>
        </w:rPr>
        <w:t xml:space="preserve"> </w:t>
      </w:r>
      <w:r>
        <w:t>включен зрительный диктант. В раздел «Развитие воображения» включены задания на</w:t>
      </w:r>
      <w:r>
        <w:rPr>
          <w:spacing w:val="1"/>
        </w:rPr>
        <w:t xml:space="preserve"> </w:t>
      </w:r>
      <w:r>
        <w:t>преобразование</w:t>
      </w:r>
      <w:r>
        <w:rPr>
          <w:spacing w:val="-8"/>
        </w:rPr>
        <w:t xml:space="preserve"> </w:t>
      </w:r>
      <w:r>
        <w:t>и</w:t>
      </w:r>
      <w:r>
        <w:rPr>
          <w:spacing w:val="-6"/>
        </w:rPr>
        <w:t xml:space="preserve"> </w:t>
      </w:r>
      <w:r>
        <w:t>перестроение</w:t>
      </w:r>
      <w:r>
        <w:rPr>
          <w:spacing w:val="-8"/>
        </w:rPr>
        <w:t xml:space="preserve"> </w:t>
      </w:r>
      <w:r>
        <w:t>фигур</w:t>
      </w:r>
      <w:r>
        <w:rPr>
          <w:spacing w:val="-2"/>
        </w:rPr>
        <w:t xml:space="preserve"> </w:t>
      </w:r>
      <w:r>
        <w:t>и</w:t>
      </w:r>
      <w:r>
        <w:rPr>
          <w:spacing w:val="-1"/>
        </w:rPr>
        <w:t xml:space="preserve"> </w:t>
      </w:r>
      <w:r>
        <w:t>предметов</w:t>
      </w:r>
      <w:r>
        <w:rPr>
          <w:spacing w:val="-4"/>
        </w:rPr>
        <w:t xml:space="preserve"> </w:t>
      </w:r>
      <w:r>
        <w:t>(работа</w:t>
      </w:r>
      <w:r>
        <w:rPr>
          <w:spacing w:val="-7"/>
        </w:rPr>
        <w:t xml:space="preserve"> </w:t>
      </w:r>
      <w:r>
        <w:t>со</w:t>
      </w:r>
      <w:r>
        <w:rPr>
          <w:spacing w:val="2"/>
        </w:rPr>
        <w:t xml:space="preserve"> </w:t>
      </w:r>
      <w:r>
        <w:t>спичками);</w:t>
      </w:r>
      <w:r>
        <w:rPr>
          <w:spacing w:val="-7"/>
        </w:rPr>
        <w:t xml:space="preserve"> </w:t>
      </w:r>
      <w:r>
        <w:t>на</w:t>
      </w:r>
      <w:r>
        <w:rPr>
          <w:spacing w:val="-7"/>
        </w:rPr>
        <w:t xml:space="preserve"> </w:t>
      </w:r>
      <w:r>
        <w:t>вычерчивание</w:t>
      </w:r>
      <w:r>
        <w:rPr>
          <w:spacing w:val="-58"/>
        </w:rPr>
        <w:t xml:space="preserve"> </w:t>
      </w:r>
      <w:r>
        <w:t>фигур без</w:t>
      </w:r>
      <w:r>
        <w:rPr>
          <w:spacing w:val="2"/>
        </w:rPr>
        <w:t xml:space="preserve"> </w:t>
      </w:r>
      <w:r>
        <w:t>отрыва</w:t>
      </w:r>
      <w:r>
        <w:rPr>
          <w:spacing w:val="-1"/>
        </w:rPr>
        <w:t xml:space="preserve"> </w:t>
      </w:r>
      <w:r>
        <w:t>карандаша;</w:t>
      </w:r>
      <w:r>
        <w:rPr>
          <w:spacing w:val="-4"/>
        </w:rPr>
        <w:t xml:space="preserve"> </w:t>
      </w:r>
      <w:r>
        <w:t>на</w:t>
      </w:r>
      <w:r>
        <w:rPr>
          <w:spacing w:val="-5"/>
        </w:rPr>
        <w:t xml:space="preserve"> </w:t>
      </w:r>
      <w:r>
        <w:t>отгадывание</w:t>
      </w:r>
      <w:r>
        <w:rPr>
          <w:spacing w:val="-1"/>
        </w:rPr>
        <w:t xml:space="preserve"> </w:t>
      </w:r>
      <w:r>
        <w:t>изографов;</w:t>
      </w:r>
      <w:r>
        <w:rPr>
          <w:spacing w:val="-4"/>
        </w:rPr>
        <w:t xml:space="preserve"> </w:t>
      </w:r>
      <w:r>
        <w:t>на</w:t>
      </w:r>
      <w:r>
        <w:rPr>
          <w:spacing w:val="-1"/>
        </w:rPr>
        <w:t xml:space="preserve"> </w:t>
      </w:r>
      <w:r>
        <w:t>разгадывание ребусов.</w:t>
      </w:r>
    </w:p>
    <w:p w:rsidR="003C2477" w:rsidRDefault="00F03892">
      <w:pPr>
        <w:pStyle w:val="a3"/>
        <w:spacing w:line="276" w:lineRule="auto"/>
        <w:ind w:right="816" w:firstLine="346"/>
        <w:jc w:val="both"/>
      </w:pPr>
      <w:r>
        <w:t>С целью совершенствования мыслительных операций младших школьников, в курсе</w:t>
      </w:r>
      <w:r>
        <w:rPr>
          <w:spacing w:val="1"/>
        </w:rPr>
        <w:t xml:space="preserve"> </w:t>
      </w:r>
      <w:r>
        <w:t>предлагаются</w:t>
      </w:r>
      <w:r>
        <w:rPr>
          <w:spacing w:val="1"/>
        </w:rPr>
        <w:t xml:space="preserve"> </w:t>
      </w:r>
      <w:r>
        <w:t>задачи</w:t>
      </w:r>
      <w:r>
        <w:rPr>
          <w:spacing w:val="1"/>
        </w:rPr>
        <w:t xml:space="preserve"> </w:t>
      </w:r>
      <w:r>
        <w:t>логического</w:t>
      </w:r>
      <w:r>
        <w:rPr>
          <w:spacing w:val="1"/>
        </w:rPr>
        <w:t xml:space="preserve"> </w:t>
      </w:r>
      <w:r>
        <w:t>характера,</w:t>
      </w:r>
      <w:r>
        <w:rPr>
          <w:spacing w:val="1"/>
        </w:rPr>
        <w:t xml:space="preserve"> </w:t>
      </w:r>
      <w:r>
        <w:t>направленные</w:t>
      </w:r>
      <w:r>
        <w:rPr>
          <w:spacing w:val="1"/>
        </w:rPr>
        <w:t xml:space="preserve"> </w:t>
      </w:r>
      <w:r>
        <w:t>на</w:t>
      </w:r>
      <w:r>
        <w:rPr>
          <w:spacing w:val="1"/>
        </w:rPr>
        <w:t xml:space="preserve"> </w:t>
      </w:r>
      <w:r>
        <w:t>формирование</w:t>
      </w:r>
      <w:r>
        <w:rPr>
          <w:spacing w:val="1"/>
        </w:rPr>
        <w:t xml:space="preserve"> </w:t>
      </w:r>
      <w:r>
        <w:t>умений</w:t>
      </w:r>
      <w:r>
        <w:rPr>
          <w:spacing w:val="1"/>
        </w:rPr>
        <w:t xml:space="preserve"> </w:t>
      </w:r>
      <w:r>
        <w:t>сравнивать, глубоко осознавая смысл операции сравнения; делать заключение из двух</w:t>
      </w:r>
      <w:r>
        <w:rPr>
          <w:spacing w:val="1"/>
        </w:rPr>
        <w:t xml:space="preserve"> </w:t>
      </w:r>
      <w:r>
        <w:t>суждений,</w:t>
      </w:r>
      <w:r>
        <w:rPr>
          <w:spacing w:val="3"/>
        </w:rPr>
        <w:t xml:space="preserve"> </w:t>
      </w:r>
      <w:r>
        <w:t>делать</w:t>
      </w:r>
      <w:r>
        <w:rPr>
          <w:spacing w:val="2"/>
        </w:rPr>
        <w:t xml:space="preserve"> </w:t>
      </w:r>
      <w:r>
        <w:t>обобщения,</w:t>
      </w:r>
      <w:r>
        <w:rPr>
          <w:spacing w:val="3"/>
        </w:rPr>
        <w:t xml:space="preserve"> </w:t>
      </w:r>
      <w:r>
        <w:t>устанавливать</w:t>
      </w:r>
      <w:r>
        <w:rPr>
          <w:spacing w:val="2"/>
        </w:rPr>
        <w:t xml:space="preserve"> </w:t>
      </w:r>
      <w:r>
        <w:t>закономерности.</w:t>
      </w:r>
    </w:p>
    <w:p w:rsidR="003C2477" w:rsidRDefault="00F03892">
      <w:pPr>
        <w:pStyle w:val="a3"/>
        <w:spacing w:before="3" w:line="276" w:lineRule="auto"/>
        <w:ind w:right="807" w:firstLine="466"/>
        <w:jc w:val="both"/>
      </w:pPr>
      <w:r>
        <w:rPr>
          <w:spacing w:val="-1"/>
        </w:rPr>
        <w:t>В</w:t>
      </w:r>
      <w:r>
        <w:rPr>
          <w:spacing w:val="-11"/>
        </w:rPr>
        <w:t xml:space="preserve"> </w:t>
      </w:r>
      <w:r>
        <w:rPr>
          <w:spacing w:val="-1"/>
        </w:rPr>
        <w:t>целях</w:t>
      </w:r>
      <w:r>
        <w:rPr>
          <w:spacing w:val="-14"/>
        </w:rPr>
        <w:t xml:space="preserve"> </w:t>
      </w:r>
      <w:r>
        <w:rPr>
          <w:spacing w:val="-1"/>
        </w:rPr>
        <w:t>развития</w:t>
      </w:r>
      <w:r>
        <w:rPr>
          <w:spacing w:val="-14"/>
        </w:rPr>
        <w:t xml:space="preserve"> </w:t>
      </w:r>
      <w:r>
        <w:rPr>
          <w:spacing w:val="-1"/>
        </w:rPr>
        <w:t>логического</w:t>
      </w:r>
      <w:r>
        <w:rPr>
          <w:spacing w:val="-10"/>
        </w:rPr>
        <w:t xml:space="preserve"> </w:t>
      </w:r>
      <w:r>
        <w:t>мышления</w:t>
      </w:r>
      <w:r>
        <w:rPr>
          <w:spacing w:val="-14"/>
        </w:rPr>
        <w:t xml:space="preserve"> </w:t>
      </w:r>
      <w:r>
        <w:t>учащимся</w:t>
      </w:r>
      <w:r>
        <w:rPr>
          <w:spacing w:val="-9"/>
        </w:rPr>
        <w:t xml:space="preserve"> </w:t>
      </w:r>
      <w:r>
        <w:t>предлагаются</w:t>
      </w:r>
      <w:r>
        <w:rPr>
          <w:spacing w:val="-10"/>
        </w:rPr>
        <w:t xml:space="preserve"> </w:t>
      </w:r>
      <w:r>
        <w:t>задачи,</w:t>
      </w:r>
      <w:r>
        <w:rPr>
          <w:spacing w:val="-11"/>
        </w:rPr>
        <w:t xml:space="preserve"> </w:t>
      </w:r>
      <w:r>
        <w:t>при</w:t>
      </w:r>
      <w:r>
        <w:rPr>
          <w:spacing w:val="-13"/>
        </w:rPr>
        <w:t xml:space="preserve"> </w:t>
      </w:r>
      <w:r>
        <w:t>решении</w:t>
      </w:r>
      <w:r>
        <w:rPr>
          <w:spacing w:val="-58"/>
        </w:rPr>
        <w:t xml:space="preserve"> </w:t>
      </w:r>
      <w:r>
        <w:t>которых</w:t>
      </w:r>
      <w:r>
        <w:rPr>
          <w:spacing w:val="1"/>
        </w:rPr>
        <w:t xml:space="preserve"> </w:t>
      </w:r>
      <w:r>
        <w:t>им</w:t>
      </w:r>
      <w:r>
        <w:rPr>
          <w:spacing w:val="1"/>
        </w:rPr>
        <w:t xml:space="preserve"> </w:t>
      </w:r>
      <w:r>
        <w:t>нужно</w:t>
      </w:r>
      <w:r>
        <w:rPr>
          <w:spacing w:val="1"/>
        </w:rPr>
        <w:t xml:space="preserve"> </w:t>
      </w:r>
      <w:r>
        <w:t>самостоятельно</w:t>
      </w:r>
      <w:r>
        <w:rPr>
          <w:spacing w:val="1"/>
        </w:rPr>
        <w:t xml:space="preserve"> </w:t>
      </w:r>
      <w:r>
        <w:t>производить</w:t>
      </w:r>
      <w:r>
        <w:rPr>
          <w:spacing w:val="1"/>
        </w:rPr>
        <w:t xml:space="preserve"> </w:t>
      </w:r>
      <w:r>
        <w:t>анализ,</w:t>
      </w:r>
      <w:r>
        <w:rPr>
          <w:spacing w:val="1"/>
        </w:rPr>
        <w:t xml:space="preserve"> </w:t>
      </w:r>
      <w:r>
        <w:t>синтез,</w:t>
      </w:r>
      <w:r>
        <w:rPr>
          <w:spacing w:val="1"/>
        </w:rPr>
        <w:t xml:space="preserve"> </w:t>
      </w:r>
      <w:r>
        <w:t>сравнение,</w:t>
      </w:r>
      <w:r>
        <w:rPr>
          <w:spacing w:val="1"/>
        </w:rPr>
        <w:t xml:space="preserve"> </w:t>
      </w:r>
      <w:r>
        <w:t>строить</w:t>
      </w:r>
      <w:r>
        <w:rPr>
          <w:spacing w:val="1"/>
        </w:rPr>
        <w:t xml:space="preserve"> </w:t>
      </w:r>
      <w:r>
        <w:t>дедуктивные</w:t>
      </w:r>
      <w:r>
        <w:rPr>
          <w:spacing w:val="5"/>
        </w:rPr>
        <w:t xml:space="preserve"> </w:t>
      </w:r>
      <w:r>
        <w:t>умозаключения.</w:t>
      </w:r>
    </w:p>
    <w:p w:rsidR="003C2477" w:rsidRDefault="00F03892">
      <w:pPr>
        <w:pStyle w:val="a3"/>
        <w:spacing w:line="276" w:lineRule="auto"/>
        <w:ind w:right="810" w:firstLine="466"/>
        <w:jc w:val="both"/>
      </w:pPr>
      <w:r>
        <w:t>Способность ребенка анализировать проявляется при разборе условий задания и его</w:t>
      </w:r>
      <w:r>
        <w:rPr>
          <w:spacing w:val="1"/>
        </w:rPr>
        <w:t xml:space="preserve"> </w:t>
      </w:r>
      <w:r>
        <w:t>требований, а также в умении выделять содержащиеся в условиях задачи данные и их</w:t>
      </w:r>
      <w:r>
        <w:rPr>
          <w:spacing w:val="1"/>
        </w:rPr>
        <w:t xml:space="preserve"> </w:t>
      </w:r>
      <w:r>
        <w:t>отношения между собой. Поэтому в занятия включены задачи «на группировку». Общий</w:t>
      </w:r>
      <w:r>
        <w:rPr>
          <w:spacing w:val="1"/>
        </w:rPr>
        <w:t xml:space="preserve"> </w:t>
      </w:r>
      <w:r>
        <w:t>смысл таких задач заключается в поиске общих и отличительных признаков у различных</w:t>
      </w:r>
      <w:r>
        <w:rPr>
          <w:spacing w:val="1"/>
        </w:rPr>
        <w:t xml:space="preserve"> </w:t>
      </w:r>
      <w:r>
        <w:t>предметов.</w:t>
      </w:r>
    </w:p>
    <w:p w:rsidR="003C2477" w:rsidRDefault="00F03892">
      <w:pPr>
        <w:pStyle w:val="a3"/>
        <w:spacing w:before="66" w:line="276" w:lineRule="auto"/>
        <w:ind w:right="804" w:firstLine="466"/>
        <w:jc w:val="both"/>
      </w:pPr>
      <w:r>
        <w:t>Способность</w:t>
      </w:r>
      <w:r>
        <w:rPr>
          <w:spacing w:val="1"/>
        </w:rPr>
        <w:t xml:space="preserve"> </w:t>
      </w:r>
      <w:r>
        <w:t>рассуждать</w:t>
      </w:r>
      <w:r>
        <w:rPr>
          <w:spacing w:val="1"/>
        </w:rPr>
        <w:t xml:space="preserve"> </w:t>
      </w:r>
      <w:r>
        <w:t>проявляется</w:t>
      </w:r>
      <w:r>
        <w:rPr>
          <w:spacing w:val="1"/>
        </w:rPr>
        <w:t xml:space="preserve"> </w:t>
      </w:r>
      <w:r>
        <w:t>у детей</w:t>
      </w:r>
      <w:r>
        <w:rPr>
          <w:spacing w:val="1"/>
        </w:rPr>
        <w:t xml:space="preserve"> </w:t>
      </w:r>
      <w:r>
        <w:t>в</w:t>
      </w:r>
      <w:r>
        <w:rPr>
          <w:spacing w:val="1"/>
        </w:rPr>
        <w:t xml:space="preserve"> </w:t>
      </w:r>
      <w:r>
        <w:t>их</w:t>
      </w:r>
      <w:r>
        <w:rPr>
          <w:spacing w:val="1"/>
        </w:rPr>
        <w:t xml:space="preserve"> </w:t>
      </w:r>
      <w:r>
        <w:t>возможности</w:t>
      </w:r>
      <w:r>
        <w:rPr>
          <w:spacing w:val="1"/>
        </w:rPr>
        <w:t xml:space="preserve"> </w:t>
      </w:r>
      <w:r>
        <w:t>последовательно</w:t>
      </w:r>
      <w:r>
        <w:rPr>
          <w:spacing w:val="1"/>
        </w:rPr>
        <w:t xml:space="preserve"> </w:t>
      </w:r>
      <w:r>
        <w:t>выводить одну мысль из другой, одни суждения из других, в умении непротиворечиво</w:t>
      </w:r>
      <w:r>
        <w:rPr>
          <w:spacing w:val="1"/>
        </w:rPr>
        <w:t xml:space="preserve"> </w:t>
      </w:r>
      <w:r>
        <w:t>распределять события во времени. Поэтому в занятия включены задачи «на выведение».</w:t>
      </w:r>
      <w:r>
        <w:rPr>
          <w:spacing w:val="1"/>
        </w:rPr>
        <w:t xml:space="preserve"> </w:t>
      </w:r>
      <w:r>
        <w:t>Общий</w:t>
      </w:r>
      <w:r>
        <w:rPr>
          <w:spacing w:val="-6"/>
        </w:rPr>
        <w:t xml:space="preserve"> </w:t>
      </w:r>
      <w:r>
        <w:t>смысл</w:t>
      </w:r>
      <w:r>
        <w:rPr>
          <w:spacing w:val="-10"/>
        </w:rPr>
        <w:t xml:space="preserve"> </w:t>
      </w:r>
      <w:r>
        <w:t>этих</w:t>
      </w:r>
      <w:r>
        <w:rPr>
          <w:spacing w:val="-11"/>
        </w:rPr>
        <w:t xml:space="preserve"> </w:t>
      </w:r>
      <w:r>
        <w:t>задач</w:t>
      </w:r>
      <w:r>
        <w:rPr>
          <w:spacing w:val="-7"/>
        </w:rPr>
        <w:t xml:space="preserve"> </w:t>
      </w:r>
      <w:r>
        <w:t>заключается</w:t>
      </w:r>
      <w:r>
        <w:rPr>
          <w:spacing w:val="-6"/>
        </w:rPr>
        <w:t xml:space="preserve"> </w:t>
      </w:r>
      <w:r>
        <w:t>в</w:t>
      </w:r>
      <w:r>
        <w:rPr>
          <w:spacing w:val="-5"/>
        </w:rPr>
        <w:t xml:space="preserve"> </w:t>
      </w:r>
      <w:r>
        <w:t>поиске</w:t>
      </w:r>
      <w:r>
        <w:rPr>
          <w:spacing w:val="-12"/>
        </w:rPr>
        <w:t xml:space="preserve"> </w:t>
      </w:r>
      <w:r>
        <w:t>суждения,</w:t>
      </w:r>
      <w:r>
        <w:rPr>
          <w:spacing w:val="-4"/>
        </w:rPr>
        <w:t xml:space="preserve"> </w:t>
      </w:r>
      <w:r>
        <w:t>непротиворечиво</w:t>
      </w:r>
      <w:r>
        <w:rPr>
          <w:spacing w:val="-7"/>
        </w:rPr>
        <w:t xml:space="preserve"> </w:t>
      </w:r>
      <w:r>
        <w:t>следующего</w:t>
      </w:r>
      <w:r>
        <w:rPr>
          <w:spacing w:val="-1"/>
        </w:rPr>
        <w:t xml:space="preserve"> </w:t>
      </w:r>
      <w:r>
        <w:t>из</w:t>
      </w:r>
      <w:r>
        <w:rPr>
          <w:spacing w:val="-58"/>
        </w:rPr>
        <w:t xml:space="preserve"> </w:t>
      </w:r>
      <w:r>
        <w:t>данных</w:t>
      </w:r>
      <w:r>
        <w:rPr>
          <w:spacing w:val="-4"/>
        </w:rPr>
        <w:t xml:space="preserve"> </w:t>
      </w:r>
      <w:r>
        <w:t>суждений.</w:t>
      </w:r>
    </w:p>
    <w:p w:rsidR="003C2477" w:rsidRDefault="003C2477">
      <w:pPr>
        <w:pStyle w:val="a3"/>
        <w:spacing w:before="2"/>
        <w:ind w:left="0"/>
        <w:rPr>
          <w:sz w:val="28"/>
        </w:rPr>
      </w:pPr>
    </w:p>
    <w:p w:rsidR="003C2477" w:rsidRDefault="00F03892">
      <w:pPr>
        <w:pStyle w:val="1"/>
        <w:spacing w:before="1" w:after="44"/>
        <w:ind w:left="569" w:right="453"/>
        <w:jc w:val="center"/>
      </w:pPr>
      <w:r>
        <w:t>Тематическое</w:t>
      </w:r>
      <w:r>
        <w:rPr>
          <w:spacing w:val="-2"/>
        </w:rPr>
        <w:t xml:space="preserve"> </w:t>
      </w:r>
      <w:r>
        <w:t>планирование</w:t>
      </w:r>
      <w:r>
        <w:rPr>
          <w:spacing w:val="-2"/>
        </w:rPr>
        <w:t xml:space="preserve"> </w:t>
      </w:r>
      <w:r>
        <w:t>2</w:t>
      </w:r>
      <w:r>
        <w:rPr>
          <w:spacing w:val="-5"/>
        </w:rPr>
        <w:t xml:space="preserve"> </w:t>
      </w:r>
      <w:r>
        <w:t>класс</w:t>
      </w:r>
    </w:p>
    <w:tbl>
      <w:tblPr>
        <w:tblStyle w:val="TableNormal"/>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98"/>
        <w:gridCol w:w="1503"/>
      </w:tblGrid>
      <w:tr w:rsidR="003C2477">
        <w:trPr>
          <w:trHeight w:val="633"/>
        </w:trPr>
        <w:tc>
          <w:tcPr>
            <w:tcW w:w="7798" w:type="dxa"/>
          </w:tcPr>
          <w:p w:rsidR="003C2477" w:rsidRDefault="00F03892">
            <w:pPr>
              <w:pStyle w:val="TableParagraph"/>
              <w:spacing w:line="273" w:lineRule="exact"/>
              <w:ind w:left="3603" w:right="3593"/>
              <w:jc w:val="center"/>
              <w:rPr>
                <w:b/>
                <w:sz w:val="24"/>
              </w:rPr>
            </w:pPr>
            <w:r>
              <w:rPr>
                <w:b/>
                <w:sz w:val="24"/>
              </w:rPr>
              <w:lastRenderedPageBreak/>
              <w:t>Тема</w:t>
            </w:r>
          </w:p>
        </w:tc>
        <w:tc>
          <w:tcPr>
            <w:tcW w:w="1503" w:type="dxa"/>
          </w:tcPr>
          <w:p w:rsidR="003C2477" w:rsidRDefault="00F03892">
            <w:pPr>
              <w:pStyle w:val="TableParagraph"/>
              <w:spacing w:line="273" w:lineRule="exact"/>
              <w:ind w:left="89" w:right="80"/>
              <w:jc w:val="center"/>
              <w:rPr>
                <w:b/>
                <w:sz w:val="24"/>
              </w:rPr>
            </w:pPr>
            <w:r>
              <w:rPr>
                <w:b/>
                <w:sz w:val="24"/>
              </w:rPr>
              <w:t>Количество</w:t>
            </w:r>
          </w:p>
          <w:p w:rsidR="003C2477" w:rsidRDefault="00F03892">
            <w:pPr>
              <w:pStyle w:val="TableParagraph"/>
              <w:spacing w:before="41"/>
              <w:ind w:left="89" w:right="79"/>
              <w:jc w:val="center"/>
              <w:rPr>
                <w:b/>
                <w:sz w:val="24"/>
              </w:rPr>
            </w:pPr>
            <w:r>
              <w:rPr>
                <w:b/>
                <w:sz w:val="24"/>
              </w:rPr>
              <w:t>часов</w:t>
            </w:r>
          </w:p>
        </w:tc>
      </w:tr>
      <w:tr w:rsidR="003C2477">
        <w:trPr>
          <w:trHeight w:val="638"/>
        </w:trPr>
        <w:tc>
          <w:tcPr>
            <w:tcW w:w="7798" w:type="dxa"/>
          </w:tcPr>
          <w:p w:rsidR="003C2477" w:rsidRDefault="00F03892">
            <w:pPr>
              <w:pStyle w:val="TableParagraph"/>
              <w:spacing w:line="268" w:lineRule="exact"/>
              <w:rPr>
                <w:sz w:val="24"/>
              </w:rPr>
            </w:pPr>
            <w:r>
              <w:rPr>
                <w:sz w:val="24"/>
              </w:rPr>
              <w:t>Выявление</w:t>
            </w:r>
            <w:r>
              <w:rPr>
                <w:spacing w:val="5"/>
                <w:sz w:val="24"/>
              </w:rPr>
              <w:t xml:space="preserve"> </w:t>
            </w:r>
            <w:r>
              <w:rPr>
                <w:sz w:val="24"/>
              </w:rPr>
              <w:t>уровня</w:t>
            </w:r>
            <w:r>
              <w:rPr>
                <w:spacing w:val="1"/>
                <w:sz w:val="24"/>
              </w:rPr>
              <w:t xml:space="preserve"> </w:t>
            </w:r>
            <w:r>
              <w:rPr>
                <w:sz w:val="24"/>
              </w:rPr>
              <w:t>развития</w:t>
            </w:r>
            <w:r>
              <w:rPr>
                <w:spacing w:val="1"/>
                <w:sz w:val="24"/>
              </w:rPr>
              <w:t xml:space="preserve"> </w:t>
            </w:r>
            <w:r>
              <w:rPr>
                <w:sz w:val="24"/>
              </w:rPr>
              <w:t>внимания,</w:t>
            </w:r>
            <w:r>
              <w:rPr>
                <w:spacing w:val="5"/>
                <w:sz w:val="24"/>
              </w:rPr>
              <w:t xml:space="preserve"> </w:t>
            </w:r>
            <w:r>
              <w:rPr>
                <w:sz w:val="24"/>
              </w:rPr>
              <w:t>восприятия,</w:t>
            </w:r>
            <w:r>
              <w:rPr>
                <w:spacing w:val="4"/>
                <w:sz w:val="24"/>
              </w:rPr>
              <w:t xml:space="preserve"> </w:t>
            </w:r>
            <w:r>
              <w:rPr>
                <w:sz w:val="24"/>
              </w:rPr>
              <w:t>воображения,</w:t>
            </w:r>
            <w:r>
              <w:rPr>
                <w:spacing w:val="4"/>
                <w:sz w:val="24"/>
              </w:rPr>
              <w:t xml:space="preserve"> </w:t>
            </w:r>
            <w:r>
              <w:rPr>
                <w:sz w:val="24"/>
              </w:rPr>
              <w:t>памяти</w:t>
            </w:r>
          </w:p>
          <w:p w:rsidR="003C2477" w:rsidRDefault="00F03892">
            <w:pPr>
              <w:pStyle w:val="TableParagraph"/>
              <w:spacing w:before="46"/>
              <w:rPr>
                <w:sz w:val="24"/>
              </w:rPr>
            </w:pPr>
            <w:r>
              <w:rPr>
                <w:sz w:val="24"/>
              </w:rPr>
              <w:t>и</w:t>
            </w:r>
            <w:r>
              <w:rPr>
                <w:spacing w:val="1"/>
                <w:sz w:val="24"/>
              </w:rPr>
              <w:t xml:space="preserve"> </w:t>
            </w:r>
            <w:r>
              <w:rPr>
                <w:sz w:val="24"/>
              </w:rPr>
              <w:t>мышления</w:t>
            </w:r>
            <w:r>
              <w:rPr>
                <w:spacing w:val="-5"/>
                <w:sz w:val="24"/>
              </w:rPr>
              <w:t xml:space="preserve"> </w:t>
            </w:r>
            <w:r>
              <w:rPr>
                <w:sz w:val="24"/>
              </w:rPr>
              <w:t>на</w:t>
            </w:r>
            <w:r>
              <w:rPr>
                <w:spacing w:val="-5"/>
                <w:sz w:val="24"/>
              </w:rPr>
              <w:t xml:space="preserve"> </w:t>
            </w:r>
            <w:r>
              <w:rPr>
                <w:sz w:val="24"/>
              </w:rPr>
              <w:t>начало года.</w:t>
            </w:r>
          </w:p>
        </w:tc>
        <w:tc>
          <w:tcPr>
            <w:tcW w:w="1503" w:type="dxa"/>
          </w:tcPr>
          <w:p w:rsidR="003C2477" w:rsidRDefault="00F03892">
            <w:pPr>
              <w:pStyle w:val="TableParagraph"/>
              <w:spacing w:line="268" w:lineRule="exact"/>
              <w:ind w:left="10"/>
              <w:jc w:val="center"/>
              <w:rPr>
                <w:sz w:val="24"/>
              </w:rPr>
            </w:pPr>
            <w:r>
              <w:rPr>
                <w:sz w:val="24"/>
              </w:rPr>
              <w:t>1</w:t>
            </w:r>
          </w:p>
        </w:tc>
      </w:tr>
      <w:tr w:rsidR="003C2477">
        <w:trPr>
          <w:trHeight w:val="316"/>
        </w:trPr>
        <w:tc>
          <w:tcPr>
            <w:tcW w:w="7798" w:type="dxa"/>
          </w:tcPr>
          <w:p w:rsidR="003C2477" w:rsidRDefault="00F03892">
            <w:pPr>
              <w:pStyle w:val="TableParagraph"/>
              <w:spacing w:line="268" w:lineRule="exact"/>
              <w:rPr>
                <w:sz w:val="24"/>
              </w:rPr>
            </w:pPr>
            <w:r>
              <w:rPr>
                <w:sz w:val="24"/>
              </w:rPr>
              <w:t>Задания</w:t>
            </w:r>
            <w:r>
              <w:rPr>
                <w:spacing w:val="-4"/>
                <w:sz w:val="24"/>
              </w:rPr>
              <w:t xml:space="preserve"> </w:t>
            </w:r>
            <w:r>
              <w:rPr>
                <w:sz w:val="24"/>
              </w:rPr>
              <w:t>на</w:t>
            </w:r>
            <w:r>
              <w:rPr>
                <w:spacing w:val="-4"/>
                <w:sz w:val="24"/>
              </w:rPr>
              <w:t xml:space="preserve"> </w:t>
            </w:r>
            <w:r>
              <w:rPr>
                <w:sz w:val="24"/>
              </w:rPr>
              <w:t>развитие</w:t>
            </w:r>
            <w:r>
              <w:rPr>
                <w:spacing w:val="-4"/>
                <w:sz w:val="24"/>
              </w:rPr>
              <w:t xml:space="preserve"> </w:t>
            </w:r>
            <w:r>
              <w:rPr>
                <w:sz w:val="24"/>
              </w:rPr>
              <w:t>логического</w:t>
            </w:r>
            <w:r>
              <w:rPr>
                <w:spacing w:val="1"/>
                <w:sz w:val="24"/>
              </w:rPr>
              <w:t xml:space="preserve"> </w:t>
            </w:r>
            <w:r>
              <w:rPr>
                <w:sz w:val="24"/>
              </w:rPr>
              <w:t>мышления</w:t>
            </w:r>
          </w:p>
        </w:tc>
        <w:tc>
          <w:tcPr>
            <w:tcW w:w="1503" w:type="dxa"/>
          </w:tcPr>
          <w:p w:rsidR="003C2477" w:rsidRDefault="00F03892">
            <w:pPr>
              <w:pStyle w:val="TableParagraph"/>
              <w:spacing w:line="268" w:lineRule="exact"/>
              <w:ind w:left="10"/>
              <w:jc w:val="center"/>
              <w:rPr>
                <w:sz w:val="24"/>
              </w:rPr>
            </w:pPr>
            <w:r>
              <w:rPr>
                <w:sz w:val="24"/>
              </w:rPr>
              <w:t>9</w:t>
            </w:r>
          </w:p>
        </w:tc>
      </w:tr>
      <w:tr w:rsidR="003C2477">
        <w:trPr>
          <w:trHeight w:val="316"/>
        </w:trPr>
        <w:tc>
          <w:tcPr>
            <w:tcW w:w="7798" w:type="dxa"/>
          </w:tcPr>
          <w:p w:rsidR="003C2477" w:rsidRDefault="00F03892">
            <w:pPr>
              <w:pStyle w:val="TableParagraph"/>
              <w:spacing w:line="268" w:lineRule="exact"/>
              <w:rPr>
                <w:sz w:val="24"/>
              </w:rPr>
            </w:pPr>
            <w:r>
              <w:rPr>
                <w:sz w:val="24"/>
              </w:rPr>
              <w:t>Задания</w:t>
            </w:r>
            <w:r>
              <w:rPr>
                <w:spacing w:val="-1"/>
                <w:sz w:val="24"/>
              </w:rPr>
              <w:t xml:space="preserve"> </w:t>
            </w:r>
            <w:r>
              <w:rPr>
                <w:sz w:val="24"/>
              </w:rPr>
              <w:t>на</w:t>
            </w:r>
            <w:r>
              <w:rPr>
                <w:spacing w:val="-2"/>
                <w:sz w:val="24"/>
              </w:rPr>
              <w:t xml:space="preserve"> </w:t>
            </w:r>
            <w:r>
              <w:rPr>
                <w:sz w:val="24"/>
              </w:rPr>
              <w:t>развитие</w:t>
            </w:r>
            <w:r>
              <w:rPr>
                <w:spacing w:val="-7"/>
                <w:sz w:val="24"/>
              </w:rPr>
              <w:t xml:space="preserve"> </w:t>
            </w:r>
            <w:r>
              <w:rPr>
                <w:sz w:val="24"/>
              </w:rPr>
              <w:t>внимания</w:t>
            </w:r>
          </w:p>
        </w:tc>
        <w:tc>
          <w:tcPr>
            <w:tcW w:w="1503" w:type="dxa"/>
          </w:tcPr>
          <w:p w:rsidR="003C2477" w:rsidRDefault="00F03892">
            <w:pPr>
              <w:pStyle w:val="TableParagraph"/>
              <w:spacing w:line="268" w:lineRule="exact"/>
              <w:ind w:left="10"/>
              <w:jc w:val="center"/>
              <w:rPr>
                <w:sz w:val="24"/>
              </w:rPr>
            </w:pPr>
            <w:r>
              <w:rPr>
                <w:sz w:val="24"/>
              </w:rPr>
              <w:t>9</w:t>
            </w:r>
          </w:p>
        </w:tc>
      </w:tr>
      <w:tr w:rsidR="003C2477">
        <w:trPr>
          <w:trHeight w:val="316"/>
        </w:trPr>
        <w:tc>
          <w:tcPr>
            <w:tcW w:w="7798" w:type="dxa"/>
          </w:tcPr>
          <w:p w:rsidR="003C2477" w:rsidRDefault="00F03892">
            <w:pPr>
              <w:pStyle w:val="TableParagraph"/>
              <w:spacing w:line="268" w:lineRule="exact"/>
              <w:rPr>
                <w:sz w:val="24"/>
              </w:rPr>
            </w:pPr>
            <w:r>
              <w:rPr>
                <w:sz w:val="24"/>
              </w:rPr>
              <w:t>Задания</w:t>
            </w:r>
            <w:r>
              <w:rPr>
                <w:spacing w:val="-2"/>
                <w:sz w:val="24"/>
              </w:rPr>
              <w:t xml:space="preserve"> </w:t>
            </w:r>
            <w:r>
              <w:rPr>
                <w:sz w:val="24"/>
              </w:rPr>
              <w:t>на</w:t>
            </w:r>
            <w:r>
              <w:rPr>
                <w:spacing w:val="-2"/>
                <w:sz w:val="24"/>
              </w:rPr>
              <w:t xml:space="preserve"> </w:t>
            </w:r>
            <w:r>
              <w:rPr>
                <w:sz w:val="24"/>
              </w:rPr>
              <w:t>развитие</w:t>
            </w:r>
            <w:r>
              <w:rPr>
                <w:spacing w:val="-2"/>
                <w:sz w:val="24"/>
              </w:rPr>
              <w:t xml:space="preserve"> </w:t>
            </w:r>
            <w:r>
              <w:rPr>
                <w:sz w:val="24"/>
              </w:rPr>
              <w:t>памяти</w:t>
            </w:r>
          </w:p>
        </w:tc>
        <w:tc>
          <w:tcPr>
            <w:tcW w:w="1503" w:type="dxa"/>
          </w:tcPr>
          <w:p w:rsidR="003C2477" w:rsidRDefault="00F03892">
            <w:pPr>
              <w:pStyle w:val="TableParagraph"/>
              <w:spacing w:line="268" w:lineRule="exact"/>
              <w:ind w:left="10"/>
              <w:jc w:val="center"/>
              <w:rPr>
                <w:sz w:val="24"/>
              </w:rPr>
            </w:pPr>
            <w:r>
              <w:rPr>
                <w:sz w:val="24"/>
              </w:rPr>
              <w:t>9</w:t>
            </w:r>
          </w:p>
        </w:tc>
      </w:tr>
      <w:tr w:rsidR="003C2477">
        <w:trPr>
          <w:trHeight w:val="321"/>
        </w:trPr>
        <w:tc>
          <w:tcPr>
            <w:tcW w:w="7798" w:type="dxa"/>
          </w:tcPr>
          <w:p w:rsidR="003C2477" w:rsidRDefault="00F03892">
            <w:pPr>
              <w:pStyle w:val="TableParagraph"/>
              <w:spacing w:line="268" w:lineRule="exact"/>
              <w:rPr>
                <w:sz w:val="24"/>
              </w:rPr>
            </w:pPr>
            <w:r>
              <w:rPr>
                <w:sz w:val="24"/>
              </w:rPr>
              <w:t>Задания</w:t>
            </w:r>
            <w:r>
              <w:rPr>
                <w:spacing w:val="-2"/>
                <w:sz w:val="24"/>
              </w:rPr>
              <w:t xml:space="preserve"> </w:t>
            </w:r>
            <w:r>
              <w:rPr>
                <w:sz w:val="24"/>
              </w:rPr>
              <w:t>на</w:t>
            </w:r>
            <w:r>
              <w:rPr>
                <w:spacing w:val="-3"/>
                <w:sz w:val="24"/>
              </w:rPr>
              <w:t xml:space="preserve"> </w:t>
            </w:r>
            <w:r>
              <w:rPr>
                <w:sz w:val="24"/>
              </w:rPr>
              <w:t>совершенствование</w:t>
            </w:r>
            <w:r>
              <w:rPr>
                <w:spacing w:val="-7"/>
                <w:sz w:val="24"/>
              </w:rPr>
              <w:t xml:space="preserve"> </w:t>
            </w:r>
            <w:r>
              <w:rPr>
                <w:sz w:val="24"/>
              </w:rPr>
              <w:t>воображения</w:t>
            </w:r>
          </w:p>
        </w:tc>
        <w:tc>
          <w:tcPr>
            <w:tcW w:w="1503" w:type="dxa"/>
          </w:tcPr>
          <w:p w:rsidR="003C2477" w:rsidRDefault="00F03892">
            <w:pPr>
              <w:pStyle w:val="TableParagraph"/>
              <w:spacing w:line="268" w:lineRule="exact"/>
              <w:ind w:left="10"/>
              <w:jc w:val="center"/>
              <w:rPr>
                <w:sz w:val="24"/>
              </w:rPr>
            </w:pPr>
            <w:r>
              <w:rPr>
                <w:sz w:val="24"/>
              </w:rPr>
              <w:t>6</w:t>
            </w:r>
          </w:p>
        </w:tc>
      </w:tr>
      <w:tr w:rsidR="003C2477">
        <w:trPr>
          <w:trHeight w:val="317"/>
        </w:trPr>
        <w:tc>
          <w:tcPr>
            <w:tcW w:w="7798" w:type="dxa"/>
          </w:tcPr>
          <w:p w:rsidR="003C2477" w:rsidRDefault="00F03892">
            <w:pPr>
              <w:pStyle w:val="TableParagraph"/>
              <w:spacing w:line="273" w:lineRule="exact"/>
              <w:rPr>
                <w:b/>
                <w:sz w:val="24"/>
              </w:rPr>
            </w:pPr>
            <w:r>
              <w:rPr>
                <w:b/>
                <w:sz w:val="24"/>
              </w:rPr>
              <w:t>Итого</w:t>
            </w:r>
          </w:p>
        </w:tc>
        <w:tc>
          <w:tcPr>
            <w:tcW w:w="1503" w:type="dxa"/>
          </w:tcPr>
          <w:p w:rsidR="003C2477" w:rsidRDefault="00F03892">
            <w:pPr>
              <w:pStyle w:val="TableParagraph"/>
              <w:spacing w:line="273" w:lineRule="exact"/>
              <w:ind w:left="85" w:right="80"/>
              <w:jc w:val="center"/>
              <w:rPr>
                <w:b/>
                <w:sz w:val="24"/>
              </w:rPr>
            </w:pPr>
            <w:r>
              <w:rPr>
                <w:b/>
                <w:sz w:val="24"/>
              </w:rPr>
              <w:t>34</w:t>
            </w:r>
          </w:p>
        </w:tc>
      </w:tr>
    </w:tbl>
    <w:p w:rsidR="003C2477" w:rsidRDefault="003C2477">
      <w:pPr>
        <w:pStyle w:val="a3"/>
        <w:spacing w:before="3"/>
        <w:ind w:left="0"/>
        <w:rPr>
          <w:b/>
          <w:sz w:val="27"/>
        </w:rPr>
      </w:pPr>
    </w:p>
    <w:p w:rsidR="003C2477" w:rsidRDefault="00F03892">
      <w:pPr>
        <w:spacing w:after="44"/>
        <w:ind w:left="569" w:right="453"/>
        <w:jc w:val="center"/>
        <w:rPr>
          <w:b/>
          <w:sz w:val="24"/>
        </w:rPr>
      </w:pPr>
      <w:r>
        <w:rPr>
          <w:b/>
          <w:sz w:val="24"/>
        </w:rPr>
        <w:t>Тематическое</w:t>
      </w:r>
      <w:r>
        <w:rPr>
          <w:b/>
          <w:spacing w:val="-2"/>
          <w:sz w:val="24"/>
        </w:rPr>
        <w:t xml:space="preserve"> </w:t>
      </w:r>
      <w:r>
        <w:rPr>
          <w:b/>
          <w:sz w:val="24"/>
        </w:rPr>
        <w:t>планирование</w:t>
      </w:r>
      <w:r>
        <w:rPr>
          <w:b/>
          <w:spacing w:val="-2"/>
          <w:sz w:val="24"/>
        </w:rPr>
        <w:t xml:space="preserve"> </w:t>
      </w:r>
      <w:r>
        <w:rPr>
          <w:b/>
          <w:sz w:val="24"/>
        </w:rPr>
        <w:t>3</w:t>
      </w:r>
      <w:r>
        <w:rPr>
          <w:b/>
          <w:spacing w:val="-5"/>
          <w:sz w:val="24"/>
        </w:rPr>
        <w:t xml:space="preserve"> </w:t>
      </w:r>
      <w:r>
        <w:rPr>
          <w:b/>
          <w:sz w:val="24"/>
        </w:rPr>
        <w:t>класс</w:t>
      </w:r>
    </w:p>
    <w:tbl>
      <w:tblPr>
        <w:tblStyle w:val="TableNormal"/>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98"/>
        <w:gridCol w:w="1503"/>
      </w:tblGrid>
      <w:tr w:rsidR="003C2477">
        <w:trPr>
          <w:trHeight w:val="633"/>
        </w:trPr>
        <w:tc>
          <w:tcPr>
            <w:tcW w:w="7798" w:type="dxa"/>
          </w:tcPr>
          <w:p w:rsidR="003C2477" w:rsidRDefault="00F03892">
            <w:pPr>
              <w:pStyle w:val="TableParagraph"/>
              <w:spacing w:line="273" w:lineRule="exact"/>
              <w:ind w:left="3603" w:right="3593"/>
              <w:jc w:val="center"/>
              <w:rPr>
                <w:b/>
                <w:sz w:val="24"/>
              </w:rPr>
            </w:pPr>
            <w:r>
              <w:rPr>
                <w:b/>
                <w:sz w:val="24"/>
              </w:rPr>
              <w:t>Тема</w:t>
            </w:r>
          </w:p>
        </w:tc>
        <w:tc>
          <w:tcPr>
            <w:tcW w:w="1503" w:type="dxa"/>
          </w:tcPr>
          <w:p w:rsidR="003C2477" w:rsidRDefault="00F03892">
            <w:pPr>
              <w:pStyle w:val="TableParagraph"/>
              <w:spacing w:line="273" w:lineRule="exact"/>
              <w:ind w:left="89" w:right="80"/>
              <w:jc w:val="center"/>
              <w:rPr>
                <w:b/>
                <w:sz w:val="24"/>
              </w:rPr>
            </w:pPr>
            <w:r>
              <w:rPr>
                <w:b/>
                <w:sz w:val="24"/>
              </w:rPr>
              <w:t>Количество</w:t>
            </w:r>
          </w:p>
          <w:p w:rsidR="003C2477" w:rsidRDefault="00F03892">
            <w:pPr>
              <w:pStyle w:val="TableParagraph"/>
              <w:spacing w:before="41"/>
              <w:ind w:left="89" w:right="79"/>
              <w:jc w:val="center"/>
              <w:rPr>
                <w:b/>
                <w:sz w:val="24"/>
              </w:rPr>
            </w:pPr>
            <w:r>
              <w:rPr>
                <w:b/>
                <w:sz w:val="24"/>
              </w:rPr>
              <w:t>часов</w:t>
            </w:r>
          </w:p>
        </w:tc>
      </w:tr>
      <w:tr w:rsidR="003C2477">
        <w:trPr>
          <w:trHeight w:val="638"/>
        </w:trPr>
        <w:tc>
          <w:tcPr>
            <w:tcW w:w="7798" w:type="dxa"/>
          </w:tcPr>
          <w:p w:rsidR="003C2477" w:rsidRDefault="00F03892">
            <w:pPr>
              <w:pStyle w:val="TableParagraph"/>
              <w:spacing w:line="268" w:lineRule="exact"/>
              <w:rPr>
                <w:sz w:val="24"/>
              </w:rPr>
            </w:pPr>
            <w:r>
              <w:rPr>
                <w:sz w:val="24"/>
              </w:rPr>
              <w:t>Выявление</w:t>
            </w:r>
            <w:r>
              <w:rPr>
                <w:spacing w:val="5"/>
                <w:sz w:val="24"/>
              </w:rPr>
              <w:t xml:space="preserve"> </w:t>
            </w:r>
            <w:r>
              <w:rPr>
                <w:sz w:val="24"/>
              </w:rPr>
              <w:t>уровня</w:t>
            </w:r>
            <w:r>
              <w:rPr>
                <w:spacing w:val="1"/>
                <w:sz w:val="24"/>
              </w:rPr>
              <w:t xml:space="preserve"> </w:t>
            </w:r>
            <w:r>
              <w:rPr>
                <w:sz w:val="24"/>
              </w:rPr>
              <w:t>развития</w:t>
            </w:r>
            <w:r>
              <w:rPr>
                <w:spacing w:val="1"/>
                <w:sz w:val="24"/>
              </w:rPr>
              <w:t xml:space="preserve"> </w:t>
            </w:r>
            <w:r>
              <w:rPr>
                <w:sz w:val="24"/>
              </w:rPr>
              <w:t>внимания,</w:t>
            </w:r>
            <w:r>
              <w:rPr>
                <w:spacing w:val="5"/>
                <w:sz w:val="24"/>
              </w:rPr>
              <w:t xml:space="preserve"> </w:t>
            </w:r>
            <w:r>
              <w:rPr>
                <w:sz w:val="24"/>
              </w:rPr>
              <w:t>восприятия,</w:t>
            </w:r>
            <w:r>
              <w:rPr>
                <w:spacing w:val="4"/>
                <w:sz w:val="24"/>
              </w:rPr>
              <w:t xml:space="preserve"> </w:t>
            </w:r>
            <w:r>
              <w:rPr>
                <w:sz w:val="24"/>
              </w:rPr>
              <w:t>воображения,</w:t>
            </w:r>
            <w:r>
              <w:rPr>
                <w:spacing w:val="4"/>
                <w:sz w:val="24"/>
              </w:rPr>
              <w:t xml:space="preserve"> </w:t>
            </w:r>
            <w:r>
              <w:rPr>
                <w:sz w:val="24"/>
              </w:rPr>
              <w:t>памяти</w:t>
            </w:r>
          </w:p>
          <w:p w:rsidR="003C2477" w:rsidRDefault="00F03892">
            <w:pPr>
              <w:pStyle w:val="TableParagraph"/>
              <w:spacing w:before="46"/>
              <w:rPr>
                <w:sz w:val="24"/>
              </w:rPr>
            </w:pPr>
            <w:r>
              <w:rPr>
                <w:sz w:val="24"/>
              </w:rPr>
              <w:t>и</w:t>
            </w:r>
            <w:r>
              <w:rPr>
                <w:spacing w:val="1"/>
                <w:sz w:val="24"/>
              </w:rPr>
              <w:t xml:space="preserve"> </w:t>
            </w:r>
            <w:r>
              <w:rPr>
                <w:sz w:val="24"/>
              </w:rPr>
              <w:t>мышления</w:t>
            </w:r>
            <w:r>
              <w:rPr>
                <w:spacing w:val="-5"/>
                <w:sz w:val="24"/>
              </w:rPr>
              <w:t xml:space="preserve"> </w:t>
            </w:r>
            <w:r>
              <w:rPr>
                <w:sz w:val="24"/>
              </w:rPr>
              <w:t>на</w:t>
            </w:r>
            <w:r>
              <w:rPr>
                <w:spacing w:val="-3"/>
                <w:sz w:val="24"/>
              </w:rPr>
              <w:t xml:space="preserve"> </w:t>
            </w:r>
            <w:r>
              <w:rPr>
                <w:sz w:val="24"/>
              </w:rPr>
              <w:t>начало</w:t>
            </w:r>
            <w:r>
              <w:rPr>
                <w:spacing w:val="1"/>
                <w:sz w:val="24"/>
              </w:rPr>
              <w:t xml:space="preserve"> </w:t>
            </w:r>
            <w:r>
              <w:rPr>
                <w:sz w:val="24"/>
              </w:rPr>
              <w:t>года.</w:t>
            </w:r>
          </w:p>
        </w:tc>
        <w:tc>
          <w:tcPr>
            <w:tcW w:w="1503" w:type="dxa"/>
          </w:tcPr>
          <w:p w:rsidR="003C2477" w:rsidRDefault="00F03892">
            <w:pPr>
              <w:pStyle w:val="TableParagraph"/>
              <w:spacing w:line="268" w:lineRule="exact"/>
              <w:ind w:left="10"/>
              <w:jc w:val="center"/>
              <w:rPr>
                <w:sz w:val="24"/>
              </w:rPr>
            </w:pPr>
            <w:r>
              <w:rPr>
                <w:sz w:val="24"/>
              </w:rPr>
              <w:t>1</w:t>
            </w:r>
          </w:p>
        </w:tc>
      </w:tr>
      <w:tr w:rsidR="003C2477">
        <w:trPr>
          <w:trHeight w:val="316"/>
        </w:trPr>
        <w:tc>
          <w:tcPr>
            <w:tcW w:w="7798" w:type="dxa"/>
          </w:tcPr>
          <w:p w:rsidR="003C2477" w:rsidRDefault="00F03892">
            <w:pPr>
              <w:pStyle w:val="TableParagraph"/>
              <w:spacing w:line="268" w:lineRule="exact"/>
              <w:rPr>
                <w:sz w:val="24"/>
              </w:rPr>
            </w:pPr>
            <w:r>
              <w:rPr>
                <w:sz w:val="24"/>
              </w:rPr>
              <w:t>Задания</w:t>
            </w:r>
            <w:r>
              <w:rPr>
                <w:spacing w:val="-4"/>
                <w:sz w:val="24"/>
              </w:rPr>
              <w:t xml:space="preserve"> </w:t>
            </w:r>
            <w:r>
              <w:rPr>
                <w:sz w:val="24"/>
              </w:rPr>
              <w:t>на</w:t>
            </w:r>
            <w:r>
              <w:rPr>
                <w:spacing w:val="-4"/>
                <w:sz w:val="24"/>
              </w:rPr>
              <w:t xml:space="preserve"> </w:t>
            </w:r>
            <w:r>
              <w:rPr>
                <w:sz w:val="24"/>
              </w:rPr>
              <w:t>развитие</w:t>
            </w:r>
            <w:r>
              <w:rPr>
                <w:spacing w:val="-4"/>
                <w:sz w:val="24"/>
              </w:rPr>
              <w:t xml:space="preserve"> </w:t>
            </w:r>
            <w:r>
              <w:rPr>
                <w:sz w:val="24"/>
              </w:rPr>
              <w:t>логического</w:t>
            </w:r>
            <w:r>
              <w:rPr>
                <w:spacing w:val="1"/>
                <w:sz w:val="24"/>
              </w:rPr>
              <w:t xml:space="preserve"> </w:t>
            </w:r>
            <w:r>
              <w:rPr>
                <w:sz w:val="24"/>
              </w:rPr>
              <w:t>мышления</w:t>
            </w:r>
          </w:p>
        </w:tc>
        <w:tc>
          <w:tcPr>
            <w:tcW w:w="1503" w:type="dxa"/>
          </w:tcPr>
          <w:p w:rsidR="003C2477" w:rsidRDefault="00F03892">
            <w:pPr>
              <w:pStyle w:val="TableParagraph"/>
              <w:spacing w:line="268" w:lineRule="exact"/>
              <w:ind w:left="10"/>
              <w:jc w:val="center"/>
              <w:rPr>
                <w:sz w:val="24"/>
              </w:rPr>
            </w:pPr>
            <w:r>
              <w:rPr>
                <w:sz w:val="24"/>
              </w:rPr>
              <w:t>8</w:t>
            </w:r>
          </w:p>
        </w:tc>
      </w:tr>
      <w:tr w:rsidR="003C2477">
        <w:trPr>
          <w:trHeight w:val="316"/>
        </w:trPr>
        <w:tc>
          <w:tcPr>
            <w:tcW w:w="7798" w:type="dxa"/>
          </w:tcPr>
          <w:p w:rsidR="003C2477" w:rsidRDefault="00F03892">
            <w:pPr>
              <w:pStyle w:val="TableParagraph"/>
              <w:spacing w:line="268" w:lineRule="exact"/>
              <w:rPr>
                <w:sz w:val="24"/>
              </w:rPr>
            </w:pPr>
            <w:r>
              <w:rPr>
                <w:sz w:val="24"/>
              </w:rPr>
              <w:t>Задания</w:t>
            </w:r>
            <w:r>
              <w:rPr>
                <w:spacing w:val="-1"/>
                <w:sz w:val="24"/>
              </w:rPr>
              <w:t xml:space="preserve"> </w:t>
            </w:r>
            <w:r>
              <w:rPr>
                <w:sz w:val="24"/>
              </w:rPr>
              <w:t>на</w:t>
            </w:r>
            <w:r>
              <w:rPr>
                <w:spacing w:val="-2"/>
                <w:sz w:val="24"/>
              </w:rPr>
              <w:t xml:space="preserve"> </w:t>
            </w:r>
            <w:r>
              <w:rPr>
                <w:sz w:val="24"/>
              </w:rPr>
              <w:t>развитие</w:t>
            </w:r>
            <w:r>
              <w:rPr>
                <w:spacing w:val="-7"/>
                <w:sz w:val="24"/>
              </w:rPr>
              <w:t xml:space="preserve"> </w:t>
            </w:r>
            <w:r>
              <w:rPr>
                <w:sz w:val="24"/>
              </w:rPr>
              <w:t>внимания</w:t>
            </w:r>
          </w:p>
        </w:tc>
        <w:tc>
          <w:tcPr>
            <w:tcW w:w="1503" w:type="dxa"/>
          </w:tcPr>
          <w:p w:rsidR="003C2477" w:rsidRDefault="00F03892">
            <w:pPr>
              <w:pStyle w:val="TableParagraph"/>
              <w:spacing w:line="268" w:lineRule="exact"/>
              <w:ind w:left="10"/>
              <w:jc w:val="center"/>
              <w:rPr>
                <w:sz w:val="24"/>
              </w:rPr>
            </w:pPr>
            <w:r>
              <w:rPr>
                <w:sz w:val="24"/>
              </w:rPr>
              <w:t>8</w:t>
            </w:r>
          </w:p>
        </w:tc>
      </w:tr>
      <w:tr w:rsidR="003C2477">
        <w:trPr>
          <w:trHeight w:val="316"/>
        </w:trPr>
        <w:tc>
          <w:tcPr>
            <w:tcW w:w="7798" w:type="dxa"/>
          </w:tcPr>
          <w:p w:rsidR="003C2477" w:rsidRDefault="00F03892">
            <w:pPr>
              <w:pStyle w:val="TableParagraph"/>
              <w:spacing w:line="268" w:lineRule="exact"/>
              <w:rPr>
                <w:sz w:val="24"/>
              </w:rPr>
            </w:pPr>
            <w:r>
              <w:rPr>
                <w:sz w:val="24"/>
              </w:rPr>
              <w:t>Задания</w:t>
            </w:r>
            <w:r>
              <w:rPr>
                <w:spacing w:val="-2"/>
                <w:sz w:val="24"/>
              </w:rPr>
              <w:t xml:space="preserve"> </w:t>
            </w:r>
            <w:r>
              <w:rPr>
                <w:sz w:val="24"/>
              </w:rPr>
              <w:t>на</w:t>
            </w:r>
            <w:r>
              <w:rPr>
                <w:spacing w:val="-2"/>
                <w:sz w:val="24"/>
              </w:rPr>
              <w:t xml:space="preserve"> </w:t>
            </w:r>
            <w:r>
              <w:rPr>
                <w:sz w:val="24"/>
              </w:rPr>
              <w:t>развитие</w:t>
            </w:r>
            <w:r>
              <w:rPr>
                <w:spacing w:val="-2"/>
                <w:sz w:val="24"/>
              </w:rPr>
              <w:t xml:space="preserve"> </w:t>
            </w:r>
            <w:r>
              <w:rPr>
                <w:sz w:val="24"/>
              </w:rPr>
              <w:t>памяти</w:t>
            </w:r>
          </w:p>
        </w:tc>
        <w:tc>
          <w:tcPr>
            <w:tcW w:w="1503" w:type="dxa"/>
          </w:tcPr>
          <w:p w:rsidR="003C2477" w:rsidRDefault="00F03892">
            <w:pPr>
              <w:pStyle w:val="TableParagraph"/>
              <w:spacing w:line="268" w:lineRule="exact"/>
              <w:ind w:left="85" w:right="80"/>
              <w:jc w:val="center"/>
              <w:rPr>
                <w:sz w:val="24"/>
              </w:rPr>
            </w:pPr>
            <w:r>
              <w:rPr>
                <w:sz w:val="24"/>
              </w:rPr>
              <w:t>10</w:t>
            </w:r>
          </w:p>
        </w:tc>
      </w:tr>
      <w:tr w:rsidR="003C2477">
        <w:trPr>
          <w:trHeight w:val="321"/>
        </w:trPr>
        <w:tc>
          <w:tcPr>
            <w:tcW w:w="7798" w:type="dxa"/>
          </w:tcPr>
          <w:p w:rsidR="003C2477" w:rsidRDefault="00F03892">
            <w:pPr>
              <w:pStyle w:val="TableParagraph"/>
              <w:spacing w:line="268" w:lineRule="exact"/>
              <w:rPr>
                <w:sz w:val="24"/>
              </w:rPr>
            </w:pPr>
            <w:r>
              <w:rPr>
                <w:sz w:val="24"/>
              </w:rPr>
              <w:t>Задания</w:t>
            </w:r>
            <w:r>
              <w:rPr>
                <w:spacing w:val="-2"/>
                <w:sz w:val="24"/>
              </w:rPr>
              <w:t xml:space="preserve"> </w:t>
            </w:r>
            <w:r>
              <w:rPr>
                <w:sz w:val="24"/>
              </w:rPr>
              <w:t>на</w:t>
            </w:r>
            <w:r>
              <w:rPr>
                <w:spacing w:val="-3"/>
                <w:sz w:val="24"/>
              </w:rPr>
              <w:t xml:space="preserve"> </w:t>
            </w:r>
            <w:r>
              <w:rPr>
                <w:sz w:val="24"/>
              </w:rPr>
              <w:t>совершенствование</w:t>
            </w:r>
            <w:r>
              <w:rPr>
                <w:spacing w:val="-7"/>
                <w:sz w:val="24"/>
              </w:rPr>
              <w:t xml:space="preserve"> </w:t>
            </w:r>
            <w:r>
              <w:rPr>
                <w:sz w:val="24"/>
              </w:rPr>
              <w:t>воображения</w:t>
            </w:r>
          </w:p>
        </w:tc>
        <w:tc>
          <w:tcPr>
            <w:tcW w:w="1503" w:type="dxa"/>
          </w:tcPr>
          <w:p w:rsidR="003C2477" w:rsidRDefault="00F03892">
            <w:pPr>
              <w:pStyle w:val="TableParagraph"/>
              <w:spacing w:line="268" w:lineRule="exact"/>
              <w:ind w:left="10"/>
              <w:jc w:val="center"/>
              <w:rPr>
                <w:sz w:val="24"/>
              </w:rPr>
            </w:pPr>
            <w:r>
              <w:rPr>
                <w:sz w:val="24"/>
              </w:rPr>
              <w:t>7</w:t>
            </w:r>
          </w:p>
        </w:tc>
      </w:tr>
      <w:tr w:rsidR="003C2477">
        <w:trPr>
          <w:trHeight w:val="316"/>
        </w:trPr>
        <w:tc>
          <w:tcPr>
            <w:tcW w:w="7798" w:type="dxa"/>
          </w:tcPr>
          <w:p w:rsidR="003C2477" w:rsidRDefault="00F03892">
            <w:pPr>
              <w:pStyle w:val="TableParagraph"/>
              <w:spacing w:line="273" w:lineRule="exact"/>
              <w:rPr>
                <w:b/>
                <w:sz w:val="24"/>
              </w:rPr>
            </w:pPr>
            <w:r>
              <w:rPr>
                <w:b/>
                <w:sz w:val="24"/>
              </w:rPr>
              <w:t>Итого</w:t>
            </w:r>
          </w:p>
        </w:tc>
        <w:tc>
          <w:tcPr>
            <w:tcW w:w="1503" w:type="dxa"/>
          </w:tcPr>
          <w:p w:rsidR="003C2477" w:rsidRDefault="00F03892">
            <w:pPr>
              <w:pStyle w:val="TableParagraph"/>
              <w:spacing w:line="273" w:lineRule="exact"/>
              <w:ind w:left="85" w:right="80"/>
              <w:jc w:val="center"/>
              <w:rPr>
                <w:b/>
                <w:sz w:val="24"/>
              </w:rPr>
            </w:pPr>
            <w:r>
              <w:rPr>
                <w:b/>
                <w:sz w:val="24"/>
              </w:rPr>
              <w:t>34</w:t>
            </w:r>
          </w:p>
        </w:tc>
      </w:tr>
    </w:tbl>
    <w:p w:rsidR="003C2477" w:rsidRDefault="003C2477">
      <w:pPr>
        <w:pStyle w:val="a3"/>
        <w:spacing w:before="3"/>
        <w:ind w:left="0"/>
        <w:rPr>
          <w:b/>
          <w:sz w:val="27"/>
        </w:rPr>
      </w:pPr>
    </w:p>
    <w:p w:rsidR="003C2477" w:rsidRDefault="00F03892">
      <w:pPr>
        <w:pStyle w:val="1"/>
        <w:spacing w:after="44"/>
        <w:ind w:left="569" w:right="453"/>
        <w:jc w:val="center"/>
      </w:pPr>
      <w:r>
        <w:t>Тематическое</w:t>
      </w:r>
      <w:r>
        <w:rPr>
          <w:spacing w:val="-2"/>
        </w:rPr>
        <w:t xml:space="preserve"> </w:t>
      </w:r>
      <w:r>
        <w:t>планирование</w:t>
      </w:r>
      <w:r>
        <w:rPr>
          <w:spacing w:val="-2"/>
        </w:rPr>
        <w:t xml:space="preserve"> </w:t>
      </w:r>
      <w:r>
        <w:t>4</w:t>
      </w:r>
      <w:r>
        <w:rPr>
          <w:spacing w:val="-5"/>
        </w:rPr>
        <w:t xml:space="preserve"> </w:t>
      </w:r>
      <w:r>
        <w:t>класс</w:t>
      </w:r>
    </w:p>
    <w:tbl>
      <w:tblPr>
        <w:tblStyle w:val="TableNormal"/>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98"/>
        <w:gridCol w:w="1503"/>
      </w:tblGrid>
      <w:tr w:rsidR="003C2477">
        <w:trPr>
          <w:trHeight w:val="633"/>
        </w:trPr>
        <w:tc>
          <w:tcPr>
            <w:tcW w:w="7798" w:type="dxa"/>
          </w:tcPr>
          <w:p w:rsidR="003C2477" w:rsidRDefault="00F03892">
            <w:pPr>
              <w:pStyle w:val="TableParagraph"/>
              <w:spacing w:line="273" w:lineRule="exact"/>
              <w:ind w:left="3603" w:right="3593"/>
              <w:jc w:val="center"/>
              <w:rPr>
                <w:b/>
                <w:sz w:val="24"/>
              </w:rPr>
            </w:pPr>
            <w:r>
              <w:rPr>
                <w:b/>
                <w:sz w:val="24"/>
              </w:rPr>
              <w:t>Тема</w:t>
            </w:r>
          </w:p>
        </w:tc>
        <w:tc>
          <w:tcPr>
            <w:tcW w:w="1503" w:type="dxa"/>
          </w:tcPr>
          <w:p w:rsidR="003C2477" w:rsidRDefault="00F03892">
            <w:pPr>
              <w:pStyle w:val="TableParagraph"/>
              <w:spacing w:line="273" w:lineRule="exact"/>
              <w:ind w:left="89" w:right="80"/>
              <w:jc w:val="center"/>
              <w:rPr>
                <w:b/>
                <w:sz w:val="24"/>
              </w:rPr>
            </w:pPr>
            <w:r>
              <w:rPr>
                <w:b/>
                <w:sz w:val="24"/>
              </w:rPr>
              <w:t>Количество</w:t>
            </w:r>
          </w:p>
          <w:p w:rsidR="003C2477" w:rsidRDefault="00F03892">
            <w:pPr>
              <w:pStyle w:val="TableParagraph"/>
              <w:spacing w:before="41"/>
              <w:ind w:left="89" w:right="79"/>
              <w:jc w:val="center"/>
              <w:rPr>
                <w:b/>
                <w:sz w:val="24"/>
              </w:rPr>
            </w:pPr>
            <w:r>
              <w:rPr>
                <w:b/>
                <w:sz w:val="24"/>
              </w:rPr>
              <w:t>часов</w:t>
            </w:r>
          </w:p>
        </w:tc>
      </w:tr>
      <w:tr w:rsidR="003C2477">
        <w:trPr>
          <w:trHeight w:val="638"/>
        </w:trPr>
        <w:tc>
          <w:tcPr>
            <w:tcW w:w="7798" w:type="dxa"/>
          </w:tcPr>
          <w:p w:rsidR="003C2477" w:rsidRDefault="00F03892">
            <w:pPr>
              <w:pStyle w:val="TableParagraph"/>
              <w:spacing w:line="268" w:lineRule="exact"/>
              <w:rPr>
                <w:sz w:val="24"/>
              </w:rPr>
            </w:pPr>
            <w:r>
              <w:rPr>
                <w:sz w:val="24"/>
              </w:rPr>
              <w:t>Выявление</w:t>
            </w:r>
            <w:r>
              <w:rPr>
                <w:spacing w:val="5"/>
                <w:sz w:val="24"/>
              </w:rPr>
              <w:t xml:space="preserve"> </w:t>
            </w:r>
            <w:r>
              <w:rPr>
                <w:sz w:val="24"/>
              </w:rPr>
              <w:t>уровня</w:t>
            </w:r>
            <w:r>
              <w:rPr>
                <w:spacing w:val="5"/>
                <w:sz w:val="24"/>
              </w:rPr>
              <w:t xml:space="preserve"> </w:t>
            </w:r>
            <w:r>
              <w:rPr>
                <w:sz w:val="24"/>
              </w:rPr>
              <w:t>развития</w:t>
            </w:r>
            <w:r>
              <w:rPr>
                <w:spacing w:val="1"/>
                <w:sz w:val="24"/>
              </w:rPr>
              <w:t xml:space="preserve"> </w:t>
            </w:r>
            <w:r>
              <w:rPr>
                <w:sz w:val="24"/>
              </w:rPr>
              <w:t>внимания,</w:t>
            </w:r>
            <w:r>
              <w:rPr>
                <w:spacing w:val="5"/>
                <w:sz w:val="24"/>
              </w:rPr>
              <w:t xml:space="preserve"> </w:t>
            </w:r>
            <w:r>
              <w:rPr>
                <w:sz w:val="24"/>
              </w:rPr>
              <w:t>восприятия,</w:t>
            </w:r>
            <w:r>
              <w:rPr>
                <w:spacing w:val="4"/>
                <w:sz w:val="24"/>
              </w:rPr>
              <w:t xml:space="preserve"> </w:t>
            </w:r>
            <w:r>
              <w:rPr>
                <w:sz w:val="24"/>
              </w:rPr>
              <w:t>воображения,</w:t>
            </w:r>
            <w:r>
              <w:rPr>
                <w:spacing w:val="4"/>
                <w:sz w:val="24"/>
              </w:rPr>
              <w:t xml:space="preserve"> </w:t>
            </w:r>
            <w:r>
              <w:rPr>
                <w:sz w:val="24"/>
              </w:rPr>
              <w:t>памяти</w:t>
            </w:r>
          </w:p>
          <w:p w:rsidR="003C2477" w:rsidRDefault="00F03892">
            <w:pPr>
              <w:pStyle w:val="TableParagraph"/>
              <w:spacing w:before="46"/>
              <w:rPr>
                <w:sz w:val="24"/>
              </w:rPr>
            </w:pPr>
            <w:r>
              <w:rPr>
                <w:sz w:val="24"/>
              </w:rPr>
              <w:t>и</w:t>
            </w:r>
            <w:r>
              <w:rPr>
                <w:spacing w:val="1"/>
                <w:sz w:val="24"/>
              </w:rPr>
              <w:t xml:space="preserve"> </w:t>
            </w:r>
            <w:r>
              <w:rPr>
                <w:sz w:val="24"/>
              </w:rPr>
              <w:t>мышления</w:t>
            </w:r>
            <w:r>
              <w:rPr>
                <w:spacing w:val="-5"/>
                <w:sz w:val="24"/>
              </w:rPr>
              <w:t xml:space="preserve"> </w:t>
            </w:r>
            <w:r>
              <w:rPr>
                <w:sz w:val="24"/>
              </w:rPr>
              <w:t>на</w:t>
            </w:r>
            <w:r>
              <w:rPr>
                <w:spacing w:val="-5"/>
                <w:sz w:val="24"/>
              </w:rPr>
              <w:t xml:space="preserve"> </w:t>
            </w:r>
            <w:r>
              <w:rPr>
                <w:sz w:val="24"/>
              </w:rPr>
              <w:t>начало года.</w:t>
            </w:r>
          </w:p>
        </w:tc>
        <w:tc>
          <w:tcPr>
            <w:tcW w:w="1503" w:type="dxa"/>
          </w:tcPr>
          <w:p w:rsidR="003C2477" w:rsidRDefault="00F03892">
            <w:pPr>
              <w:pStyle w:val="TableParagraph"/>
              <w:spacing w:line="268" w:lineRule="exact"/>
              <w:ind w:left="10"/>
              <w:jc w:val="center"/>
              <w:rPr>
                <w:sz w:val="24"/>
              </w:rPr>
            </w:pPr>
            <w:r>
              <w:rPr>
                <w:sz w:val="24"/>
              </w:rPr>
              <w:t>1</w:t>
            </w:r>
          </w:p>
        </w:tc>
      </w:tr>
      <w:tr w:rsidR="003C2477">
        <w:trPr>
          <w:trHeight w:val="316"/>
        </w:trPr>
        <w:tc>
          <w:tcPr>
            <w:tcW w:w="7798" w:type="dxa"/>
          </w:tcPr>
          <w:p w:rsidR="003C2477" w:rsidRDefault="00F03892">
            <w:pPr>
              <w:pStyle w:val="TableParagraph"/>
              <w:spacing w:line="268" w:lineRule="exact"/>
              <w:rPr>
                <w:sz w:val="24"/>
              </w:rPr>
            </w:pPr>
            <w:r>
              <w:rPr>
                <w:sz w:val="24"/>
              </w:rPr>
              <w:t>Задания</w:t>
            </w:r>
            <w:r>
              <w:rPr>
                <w:spacing w:val="-4"/>
                <w:sz w:val="24"/>
              </w:rPr>
              <w:t xml:space="preserve"> </w:t>
            </w:r>
            <w:r>
              <w:rPr>
                <w:sz w:val="24"/>
              </w:rPr>
              <w:t>на</w:t>
            </w:r>
            <w:r>
              <w:rPr>
                <w:spacing w:val="-4"/>
                <w:sz w:val="24"/>
              </w:rPr>
              <w:t xml:space="preserve"> </w:t>
            </w:r>
            <w:r>
              <w:rPr>
                <w:sz w:val="24"/>
              </w:rPr>
              <w:t>развитие</w:t>
            </w:r>
            <w:r>
              <w:rPr>
                <w:spacing w:val="-4"/>
                <w:sz w:val="24"/>
              </w:rPr>
              <w:t xml:space="preserve"> </w:t>
            </w:r>
            <w:r>
              <w:rPr>
                <w:sz w:val="24"/>
              </w:rPr>
              <w:t>логического</w:t>
            </w:r>
            <w:r>
              <w:rPr>
                <w:spacing w:val="1"/>
                <w:sz w:val="24"/>
              </w:rPr>
              <w:t xml:space="preserve"> </w:t>
            </w:r>
            <w:r>
              <w:rPr>
                <w:sz w:val="24"/>
              </w:rPr>
              <w:t>мышления</w:t>
            </w:r>
          </w:p>
        </w:tc>
        <w:tc>
          <w:tcPr>
            <w:tcW w:w="1503" w:type="dxa"/>
          </w:tcPr>
          <w:p w:rsidR="003C2477" w:rsidRDefault="00F03892">
            <w:pPr>
              <w:pStyle w:val="TableParagraph"/>
              <w:spacing w:line="268" w:lineRule="exact"/>
              <w:ind w:left="10"/>
              <w:jc w:val="center"/>
              <w:rPr>
                <w:sz w:val="24"/>
              </w:rPr>
            </w:pPr>
            <w:r>
              <w:rPr>
                <w:sz w:val="24"/>
              </w:rPr>
              <w:t>8</w:t>
            </w:r>
          </w:p>
        </w:tc>
      </w:tr>
      <w:tr w:rsidR="003C2477">
        <w:trPr>
          <w:trHeight w:val="316"/>
        </w:trPr>
        <w:tc>
          <w:tcPr>
            <w:tcW w:w="7798" w:type="dxa"/>
          </w:tcPr>
          <w:p w:rsidR="003C2477" w:rsidRDefault="00F03892">
            <w:pPr>
              <w:pStyle w:val="TableParagraph"/>
              <w:spacing w:line="268" w:lineRule="exact"/>
              <w:rPr>
                <w:sz w:val="24"/>
              </w:rPr>
            </w:pPr>
            <w:r>
              <w:rPr>
                <w:sz w:val="24"/>
              </w:rPr>
              <w:t>Задания</w:t>
            </w:r>
            <w:r>
              <w:rPr>
                <w:spacing w:val="-1"/>
                <w:sz w:val="24"/>
              </w:rPr>
              <w:t xml:space="preserve"> </w:t>
            </w:r>
            <w:r>
              <w:rPr>
                <w:sz w:val="24"/>
              </w:rPr>
              <w:t>на</w:t>
            </w:r>
            <w:r>
              <w:rPr>
                <w:spacing w:val="-2"/>
                <w:sz w:val="24"/>
              </w:rPr>
              <w:t xml:space="preserve"> </w:t>
            </w:r>
            <w:r>
              <w:rPr>
                <w:sz w:val="24"/>
              </w:rPr>
              <w:t>развитие</w:t>
            </w:r>
            <w:r>
              <w:rPr>
                <w:spacing w:val="-7"/>
                <w:sz w:val="24"/>
              </w:rPr>
              <w:t xml:space="preserve"> </w:t>
            </w:r>
            <w:r>
              <w:rPr>
                <w:sz w:val="24"/>
              </w:rPr>
              <w:t>внимания</w:t>
            </w:r>
          </w:p>
        </w:tc>
        <w:tc>
          <w:tcPr>
            <w:tcW w:w="1503" w:type="dxa"/>
          </w:tcPr>
          <w:p w:rsidR="003C2477" w:rsidRDefault="00F03892">
            <w:pPr>
              <w:pStyle w:val="TableParagraph"/>
              <w:spacing w:line="268" w:lineRule="exact"/>
              <w:ind w:left="10"/>
              <w:jc w:val="center"/>
              <w:rPr>
                <w:sz w:val="24"/>
              </w:rPr>
            </w:pPr>
            <w:r>
              <w:rPr>
                <w:sz w:val="24"/>
              </w:rPr>
              <w:t>8</w:t>
            </w:r>
          </w:p>
        </w:tc>
      </w:tr>
      <w:tr w:rsidR="003C2477">
        <w:trPr>
          <w:trHeight w:val="316"/>
        </w:trPr>
        <w:tc>
          <w:tcPr>
            <w:tcW w:w="7798" w:type="dxa"/>
          </w:tcPr>
          <w:p w:rsidR="003C2477" w:rsidRDefault="00F03892">
            <w:pPr>
              <w:pStyle w:val="TableParagraph"/>
              <w:spacing w:line="268" w:lineRule="exact"/>
              <w:rPr>
                <w:sz w:val="24"/>
              </w:rPr>
            </w:pPr>
            <w:r>
              <w:rPr>
                <w:sz w:val="24"/>
              </w:rPr>
              <w:t>Задания</w:t>
            </w:r>
            <w:r>
              <w:rPr>
                <w:spacing w:val="-2"/>
                <w:sz w:val="24"/>
              </w:rPr>
              <w:t xml:space="preserve"> </w:t>
            </w:r>
            <w:r>
              <w:rPr>
                <w:sz w:val="24"/>
              </w:rPr>
              <w:t>на</w:t>
            </w:r>
            <w:r>
              <w:rPr>
                <w:spacing w:val="-2"/>
                <w:sz w:val="24"/>
              </w:rPr>
              <w:t xml:space="preserve"> </w:t>
            </w:r>
            <w:r>
              <w:rPr>
                <w:sz w:val="24"/>
              </w:rPr>
              <w:t>развитие</w:t>
            </w:r>
            <w:r>
              <w:rPr>
                <w:spacing w:val="-2"/>
                <w:sz w:val="24"/>
              </w:rPr>
              <w:t xml:space="preserve"> </w:t>
            </w:r>
            <w:r>
              <w:rPr>
                <w:sz w:val="24"/>
              </w:rPr>
              <w:t>памяти</w:t>
            </w:r>
          </w:p>
        </w:tc>
        <w:tc>
          <w:tcPr>
            <w:tcW w:w="1503" w:type="dxa"/>
          </w:tcPr>
          <w:p w:rsidR="003C2477" w:rsidRDefault="00F03892">
            <w:pPr>
              <w:pStyle w:val="TableParagraph"/>
              <w:spacing w:line="268" w:lineRule="exact"/>
              <w:ind w:left="10"/>
              <w:jc w:val="center"/>
              <w:rPr>
                <w:sz w:val="24"/>
              </w:rPr>
            </w:pPr>
            <w:r>
              <w:rPr>
                <w:sz w:val="24"/>
              </w:rPr>
              <w:t>7</w:t>
            </w:r>
          </w:p>
        </w:tc>
      </w:tr>
      <w:tr w:rsidR="003C2477">
        <w:trPr>
          <w:trHeight w:val="321"/>
        </w:trPr>
        <w:tc>
          <w:tcPr>
            <w:tcW w:w="7798" w:type="dxa"/>
          </w:tcPr>
          <w:p w:rsidR="003C2477" w:rsidRDefault="00F03892">
            <w:pPr>
              <w:pStyle w:val="TableParagraph"/>
              <w:spacing w:line="268" w:lineRule="exact"/>
              <w:rPr>
                <w:sz w:val="24"/>
              </w:rPr>
            </w:pPr>
            <w:r>
              <w:rPr>
                <w:sz w:val="24"/>
              </w:rPr>
              <w:t>Задания</w:t>
            </w:r>
            <w:r>
              <w:rPr>
                <w:spacing w:val="-2"/>
                <w:sz w:val="24"/>
              </w:rPr>
              <w:t xml:space="preserve"> </w:t>
            </w:r>
            <w:r>
              <w:rPr>
                <w:sz w:val="24"/>
              </w:rPr>
              <w:t>на</w:t>
            </w:r>
            <w:r>
              <w:rPr>
                <w:spacing w:val="-3"/>
                <w:sz w:val="24"/>
              </w:rPr>
              <w:t xml:space="preserve"> </w:t>
            </w:r>
            <w:r>
              <w:rPr>
                <w:sz w:val="24"/>
              </w:rPr>
              <w:t>совершенствование</w:t>
            </w:r>
            <w:r>
              <w:rPr>
                <w:spacing w:val="-7"/>
                <w:sz w:val="24"/>
              </w:rPr>
              <w:t xml:space="preserve"> </w:t>
            </w:r>
            <w:r>
              <w:rPr>
                <w:sz w:val="24"/>
              </w:rPr>
              <w:t>воображения</w:t>
            </w:r>
          </w:p>
        </w:tc>
        <w:tc>
          <w:tcPr>
            <w:tcW w:w="1503" w:type="dxa"/>
          </w:tcPr>
          <w:p w:rsidR="003C2477" w:rsidRDefault="00F03892">
            <w:pPr>
              <w:pStyle w:val="TableParagraph"/>
              <w:spacing w:line="268" w:lineRule="exact"/>
              <w:ind w:left="85" w:right="80"/>
              <w:jc w:val="center"/>
              <w:rPr>
                <w:sz w:val="24"/>
              </w:rPr>
            </w:pPr>
            <w:r>
              <w:rPr>
                <w:sz w:val="24"/>
              </w:rPr>
              <w:t>10</w:t>
            </w:r>
          </w:p>
        </w:tc>
      </w:tr>
      <w:tr w:rsidR="003C2477">
        <w:trPr>
          <w:trHeight w:val="316"/>
        </w:trPr>
        <w:tc>
          <w:tcPr>
            <w:tcW w:w="7798" w:type="dxa"/>
          </w:tcPr>
          <w:p w:rsidR="003C2477" w:rsidRDefault="00F03892">
            <w:pPr>
              <w:pStyle w:val="TableParagraph"/>
              <w:spacing w:line="273" w:lineRule="exact"/>
              <w:rPr>
                <w:b/>
                <w:sz w:val="24"/>
              </w:rPr>
            </w:pPr>
            <w:r>
              <w:rPr>
                <w:b/>
                <w:sz w:val="24"/>
              </w:rPr>
              <w:t>Итого</w:t>
            </w:r>
          </w:p>
        </w:tc>
        <w:tc>
          <w:tcPr>
            <w:tcW w:w="1503" w:type="dxa"/>
          </w:tcPr>
          <w:p w:rsidR="003C2477" w:rsidRDefault="00F03892">
            <w:pPr>
              <w:pStyle w:val="TableParagraph"/>
              <w:spacing w:line="273" w:lineRule="exact"/>
              <w:ind w:left="85" w:right="80"/>
              <w:jc w:val="center"/>
              <w:rPr>
                <w:b/>
                <w:sz w:val="24"/>
              </w:rPr>
            </w:pPr>
            <w:r>
              <w:rPr>
                <w:b/>
                <w:sz w:val="24"/>
              </w:rPr>
              <w:t>34</w:t>
            </w:r>
          </w:p>
        </w:tc>
      </w:tr>
    </w:tbl>
    <w:p w:rsidR="003C2477" w:rsidRDefault="003C2477">
      <w:pPr>
        <w:pStyle w:val="a3"/>
        <w:spacing w:before="3"/>
        <w:ind w:left="0"/>
        <w:rPr>
          <w:b/>
          <w:sz w:val="27"/>
        </w:rPr>
      </w:pPr>
    </w:p>
    <w:p w:rsidR="003C2477" w:rsidRDefault="009B279E" w:rsidP="00D75319">
      <w:pPr>
        <w:pStyle w:val="a5"/>
        <w:numPr>
          <w:ilvl w:val="3"/>
          <w:numId w:val="210"/>
        </w:numPr>
        <w:tabs>
          <w:tab w:val="left" w:pos="1645"/>
        </w:tabs>
        <w:ind w:left="1276"/>
        <w:jc w:val="both"/>
        <w:rPr>
          <w:b/>
          <w:sz w:val="24"/>
        </w:rPr>
      </w:pPr>
      <w:r>
        <w:rPr>
          <w:b/>
          <w:sz w:val="24"/>
        </w:rPr>
        <w:t xml:space="preserve"> </w:t>
      </w:r>
      <w:r w:rsidR="00F03892">
        <w:rPr>
          <w:b/>
          <w:sz w:val="24"/>
        </w:rPr>
        <w:t>Рабочая</w:t>
      </w:r>
      <w:r w:rsidR="00F03892">
        <w:rPr>
          <w:b/>
          <w:spacing w:val="-2"/>
          <w:sz w:val="24"/>
        </w:rPr>
        <w:t xml:space="preserve"> </w:t>
      </w:r>
      <w:r w:rsidR="00F03892">
        <w:rPr>
          <w:b/>
          <w:sz w:val="24"/>
        </w:rPr>
        <w:t>программа</w:t>
      </w:r>
      <w:r w:rsidR="00F03892">
        <w:rPr>
          <w:b/>
          <w:spacing w:val="-2"/>
          <w:sz w:val="24"/>
        </w:rPr>
        <w:t xml:space="preserve"> </w:t>
      </w:r>
      <w:r w:rsidR="00F03892">
        <w:rPr>
          <w:b/>
          <w:sz w:val="24"/>
        </w:rPr>
        <w:t>учебного</w:t>
      </w:r>
      <w:r w:rsidR="00F03892">
        <w:rPr>
          <w:b/>
          <w:spacing w:val="-6"/>
          <w:sz w:val="24"/>
        </w:rPr>
        <w:t xml:space="preserve"> </w:t>
      </w:r>
      <w:r w:rsidR="00F03892">
        <w:rPr>
          <w:b/>
          <w:sz w:val="24"/>
        </w:rPr>
        <w:t>курса «Математика</w:t>
      </w:r>
      <w:r w:rsidR="00F03892">
        <w:rPr>
          <w:b/>
          <w:spacing w:val="-6"/>
          <w:sz w:val="24"/>
        </w:rPr>
        <w:t xml:space="preserve"> </w:t>
      </w:r>
      <w:r w:rsidR="00F03892">
        <w:rPr>
          <w:b/>
          <w:sz w:val="24"/>
        </w:rPr>
        <w:t>и</w:t>
      </w:r>
      <w:r w:rsidR="00F03892">
        <w:rPr>
          <w:b/>
          <w:spacing w:val="-1"/>
          <w:sz w:val="24"/>
        </w:rPr>
        <w:t xml:space="preserve"> </w:t>
      </w:r>
      <w:r w:rsidR="00F03892">
        <w:rPr>
          <w:b/>
          <w:sz w:val="24"/>
        </w:rPr>
        <w:t>конструирование»</w:t>
      </w:r>
    </w:p>
    <w:p w:rsidR="003C2477" w:rsidRDefault="00F03892">
      <w:pPr>
        <w:pStyle w:val="a3"/>
        <w:spacing w:before="36" w:line="276" w:lineRule="auto"/>
        <w:ind w:right="803" w:firstLine="283"/>
        <w:jc w:val="both"/>
      </w:pPr>
      <w:r>
        <w:t>Рабочая программа составлена на основе авторской программы</w:t>
      </w:r>
      <w:r>
        <w:rPr>
          <w:spacing w:val="1"/>
        </w:rPr>
        <w:t xml:space="preserve"> </w:t>
      </w:r>
      <w:r>
        <w:t>Математика. Рабочие</w:t>
      </w:r>
      <w:r>
        <w:rPr>
          <w:spacing w:val="1"/>
        </w:rPr>
        <w:t xml:space="preserve"> </w:t>
      </w:r>
      <w:r>
        <w:t>программы. Предметная линия</w:t>
      </w:r>
      <w:r>
        <w:rPr>
          <w:spacing w:val="1"/>
        </w:rPr>
        <w:t xml:space="preserve"> </w:t>
      </w:r>
      <w:r>
        <w:t>учебников системы «Школа России». 1—4 классы : /</w:t>
      </w:r>
      <w:r>
        <w:rPr>
          <w:spacing w:val="1"/>
        </w:rPr>
        <w:t xml:space="preserve"> </w:t>
      </w:r>
      <w:r>
        <w:t>И.</w:t>
      </w:r>
      <w:r>
        <w:rPr>
          <w:spacing w:val="1"/>
        </w:rPr>
        <w:t xml:space="preserve"> </w:t>
      </w:r>
      <w:r>
        <w:t>Моро, С. И. Волкова,</w:t>
      </w:r>
      <w:r>
        <w:rPr>
          <w:spacing w:val="1"/>
        </w:rPr>
        <w:t xml:space="preserve"> </w:t>
      </w:r>
      <w:r>
        <w:t>С. В. Степанова</w:t>
      </w:r>
      <w:r>
        <w:rPr>
          <w:spacing w:val="1"/>
        </w:rPr>
        <w:t xml:space="preserve"> </w:t>
      </w:r>
      <w:r>
        <w:t>и</w:t>
      </w:r>
      <w:r>
        <w:rPr>
          <w:spacing w:val="1"/>
        </w:rPr>
        <w:t xml:space="preserve"> </w:t>
      </w:r>
      <w:r>
        <w:t>др./. — 2-е</w:t>
      </w:r>
      <w:r>
        <w:rPr>
          <w:spacing w:val="1"/>
        </w:rPr>
        <w:t xml:space="preserve"> </w:t>
      </w:r>
      <w:r>
        <w:t>изд. перераб. — М. : Просвещение,</w:t>
      </w:r>
      <w:r>
        <w:rPr>
          <w:spacing w:val="1"/>
        </w:rPr>
        <w:t xml:space="preserve"> </w:t>
      </w:r>
      <w:r>
        <w:t>2016.</w:t>
      </w:r>
    </w:p>
    <w:p w:rsidR="000D5BB0" w:rsidRDefault="000D5BB0" w:rsidP="000D5BB0">
      <w:pPr>
        <w:pStyle w:val="1"/>
        <w:spacing w:before="71" w:line="276" w:lineRule="auto"/>
        <w:ind w:left="1203" w:right="3081"/>
        <w:jc w:val="both"/>
        <w:rPr>
          <w:spacing w:val="-57"/>
        </w:rPr>
      </w:pPr>
      <w:r>
        <w:t>Планируемые образовательные р</w:t>
      </w:r>
      <w:r w:rsidR="00F03892">
        <w:t>езультаты</w:t>
      </w:r>
      <w:r w:rsidR="00F03892">
        <w:rPr>
          <w:spacing w:val="-57"/>
        </w:rPr>
        <w:t xml:space="preserve"> </w:t>
      </w:r>
    </w:p>
    <w:p w:rsidR="003C2477" w:rsidRDefault="00F03892" w:rsidP="000D5BB0">
      <w:pPr>
        <w:pStyle w:val="1"/>
        <w:spacing w:before="71" w:line="276" w:lineRule="auto"/>
        <w:ind w:left="1203" w:right="3081"/>
        <w:jc w:val="both"/>
      </w:pPr>
      <w:r>
        <w:t>Личностные результаты</w:t>
      </w:r>
    </w:p>
    <w:p w:rsidR="003C2477" w:rsidRDefault="00F03892" w:rsidP="00D75319">
      <w:pPr>
        <w:pStyle w:val="a5"/>
        <w:numPr>
          <w:ilvl w:val="0"/>
          <w:numId w:val="2"/>
        </w:numPr>
        <w:tabs>
          <w:tab w:val="left" w:pos="1487"/>
        </w:tabs>
        <w:spacing w:line="285" w:lineRule="exact"/>
        <w:ind w:left="1486"/>
        <w:jc w:val="both"/>
        <w:rPr>
          <w:sz w:val="24"/>
        </w:rPr>
      </w:pPr>
      <w:r>
        <w:rPr>
          <w:sz w:val="24"/>
        </w:rPr>
        <w:t>целостное</w:t>
      </w:r>
      <w:r>
        <w:rPr>
          <w:spacing w:val="-7"/>
          <w:sz w:val="24"/>
        </w:rPr>
        <w:t xml:space="preserve"> </w:t>
      </w:r>
      <w:r>
        <w:rPr>
          <w:sz w:val="24"/>
        </w:rPr>
        <w:t>восприятие</w:t>
      </w:r>
      <w:r>
        <w:rPr>
          <w:spacing w:val="-7"/>
          <w:sz w:val="24"/>
        </w:rPr>
        <w:t xml:space="preserve"> </w:t>
      </w:r>
      <w:r>
        <w:rPr>
          <w:sz w:val="24"/>
        </w:rPr>
        <w:t>окружающего</w:t>
      </w:r>
      <w:r>
        <w:rPr>
          <w:spacing w:val="3"/>
          <w:sz w:val="24"/>
        </w:rPr>
        <w:t xml:space="preserve"> </w:t>
      </w:r>
      <w:r>
        <w:rPr>
          <w:sz w:val="24"/>
        </w:rPr>
        <w:t>мира;</w:t>
      </w:r>
    </w:p>
    <w:p w:rsidR="003C2477" w:rsidRDefault="00F03892" w:rsidP="00D75319">
      <w:pPr>
        <w:pStyle w:val="a5"/>
        <w:numPr>
          <w:ilvl w:val="0"/>
          <w:numId w:val="2"/>
        </w:numPr>
        <w:tabs>
          <w:tab w:val="left" w:pos="1487"/>
        </w:tabs>
        <w:spacing w:before="42" w:line="276" w:lineRule="auto"/>
        <w:ind w:right="812" w:firstLine="283"/>
        <w:jc w:val="both"/>
        <w:rPr>
          <w:sz w:val="24"/>
        </w:rPr>
      </w:pPr>
      <w:r>
        <w:rPr>
          <w:sz w:val="24"/>
        </w:rPr>
        <w:t>развитая</w:t>
      </w:r>
      <w:r>
        <w:rPr>
          <w:spacing w:val="1"/>
          <w:sz w:val="24"/>
        </w:rPr>
        <w:t xml:space="preserve"> </w:t>
      </w:r>
      <w:r>
        <w:rPr>
          <w:sz w:val="24"/>
        </w:rPr>
        <w:t>мотивация</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личностного</w:t>
      </w:r>
      <w:r>
        <w:rPr>
          <w:spacing w:val="1"/>
          <w:sz w:val="24"/>
        </w:rPr>
        <w:t xml:space="preserve"> </w:t>
      </w:r>
      <w:r>
        <w:rPr>
          <w:sz w:val="24"/>
        </w:rPr>
        <w:t>смысла</w:t>
      </w:r>
      <w:r>
        <w:rPr>
          <w:spacing w:val="1"/>
          <w:sz w:val="24"/>
        </w:rPr>
        <w:t xml:space="preserve"> </w:t>
      </w:r>
      <w:r>
        <w:rPr>
          <w:sz w:val="24"/>
        </w:rPr>
        <w:t>учения,</w:t>
      </w:r>
      <w:r>
        <w:rPr>
          <w:spacing w:val="1"/>
          <w:sz w:val="24"/>
        </w:rPr>
        <w:t xml:space="preserve"> </w:t>
      </w:r>
      <w:r>
        <w:rPr>
          <w:spacing w:val="-1"/>
          <w:sz w:val="24"/>
        </w:rPr>
        <w:t>заинтересованность</w:t>
      </w:r>
      <w:r>
        <w:rPr>
          <w:spacing w:val="-16"/>
          <w:sz w:val="24"/>
        </w:rPr>
        <w:t xml:space="preserve"> </w:t>
      </w:r>
      <w:r>
        <w:rPr>
          <w:spacing w:val="-1"/>
          <w:sz w:val="24"/>
        </w:rPr>
        <w:t>в</w:t>
      </w:r>
      <w:r>
        <w:rPr>
          <w:spacing w:val="-11"/>
          <w:sz w:val="24"/>
        </w:rPr>
        <w:t xml:space="preserve"> </w:t>
      </w:r>
      <w:r>
        <w:rPr>
          <w:spacing w:val="-1"/>
          <w:sz w:val="24"/>
        </w:rPr>
        <w:t>приобретении</w:t>
      </w:r>
      <w:r>
        <w:rPr>
          <w:spacing w:val="-16"/>
          <w:sz w:val="24"/>
        </w:rPr>
        <w:t xml:space="preserve"> </w:t>
      </w:r>
      <w:r>
        <w:rPr>
          <w:sz w:val="24"/>
        </w:rPr>
        <w:t>и</w:t>
      </w:r>
      <w:r>
        <w:rPr>
          <w:spacing w:val="-11"/>
          <w:sz w:val="24"/>
        </w:rPr>
        <w:t xml:space="preserve"> </w:t>
      </w:r>
      <w:r>
        <w:rPr>
          <w:sz w:val="24"/>
        </w:rPr>
        <w:t>расширении</w:t>
      </w:r>
      <w:r>
        <w:rPr>
          <w:spacing w:val="-12"/>
          <w:sz w:val="24"/>
        </w:rPr>
        <w:t xml:space="preserve"> </w:t>
      </w:r>
      <w:r>
        <w:rPr>
          <w:sz w:val="24"/>
        </w:rPr>
        <w:t>знаний</w:t>
      </w:r>
      <w:r>
        <w:rPr>
          <w:spacing w:val="-12"/>
          <w:sz w:val="24"/>
        </w:rPr>
        <w:t xml:space="preserve"> </w:t>
      </w:r>
      <w:r>
        <w:rPr>
          <w:sz w:val="24"/>
        </w:rPr>
        <w:t>и</w:t>
      </w:r>
      <w:r>
        <w:rPr>
          <w:spacing w:val="-15"/>
          <w:sz w:val="24"/>
        </w:rPr>
        <w:t xml:space="preserve"> </w:t>
      </w:r>
      <w:r>
        <w:rPr>
          <w:sz w:val="24"/>
        </w:rPr>
        <w:t>способов</w:t>
      </w:r>
      <w:r>
        <w:rPr>
          <w:spacing w:val="-15"/>
          <w:sz w:val="24"/>
        </w:rPr>
        <w:t xml:space="preserve"> </w:t>
      </w:r>
      <w:r>
        <w:rPr>
          <w:sz w:val="24"/>
        </w:rPr>
        <w:t>действий;</w:t>
      </w:r>
      <w:r>
        <w:rPr>
          <w:spacing w:val="-17"/>
          <w:sz w:val="24"/>
        </w:rPr>
        <w:t xml:space="preserve"> </w:t>
      </w:r>
      <w:r>
        <w:rPr>
          <w:sz w:val="24"/>
        </w:rPr>
        <w:t>творческий</w:t>
      </w:r>
      <w:r>
        <w:rPr>
          <w:spacing w:val="-57"/>
          <w:sz w:val="24"/>
        </w:rPr>
        <w:t xml:space="preserve"> </w:t>
      </w:r>
      <w:r>
        <w:rPr>
          <w:sz w:val="24"/>
        </w:rPr>
        <w:t>подход</w:t>
      </w:r>
      <w:r>
        <w:rPr>
          <w:spacing w:val="-1"/>
          <w:sz w:val="24"/>
        </w:rPr>
        <w:t xml:space="preserve"> </w:t>
      </w:r>
      <w:r>
        <w:rPr>
          <w:sz w:val="24"/>
        </w:rPr>
        <w:t>к выполнению заданий;</w:t>
      </w:r>
    </w:p>
    <w:p w:rsidR="003C2477" w:rsidRDefault="00F03892" w:rsidP="00D75319">
      <w:pPr>
        <w:pStyle w:val="a5"/>
        <w:numPr>
          <w:ilvl w:val="0"/>
          <w:numId w:val="2"/>
        </w:numPr>
        <w:tabs>
          <w:tab w:val="left" w:pos="1487"/>
        </w:tabs>
        <w:spacing w:line="291" w:lineRule="exact"/>
        <w:ind w:left="1486"/>
        <w:jc w:val="both"/>
        <w:rPr>
          <w:sz w:val="24"/>
        </w:rPr>
      </w:pPr>
      <w:r>
        <w:rPr>
          <w:sz w:val="24"/>
        </w:rPr>
        <w:lastRenderedPageBreak/>
        <w:t>рефлексивная</w:t>
      </w:r>
      <w:r>
        <w:rPr>
          <w:spacing w:val="-3"/>
          <w:sz w:val="24"/>
        </w:rPr>
        <w:t xml:space="preserve"> </w:t>
      </w:r>
      <w:r>
        <w:rPr>
          <w:sz w:val="24"/>
        </w:rPr>
        <w:t>самооценка,</w:t>
      </w:r>
      <w:r>
        <w:rPr>
          <w:spacing w:val="-5"/>
          <w:sz w:val="24"/>
        </w:rPr>
        <w:t xml:space="preserve"> </w:t>
      </w:r>
      <w:r>
        <w:rPr>
          <w:sz w:val="24"/>
        </w:rPr>
        <w:t>умение</w:t>
      </w:r>
      <w:r>
        <w:rPr>
          <w:spacing w:val="-4"/>
          <w:sz w:val="24"/>
        </w:rPr>
        <w:t xml:space="preserve"> </w:t>
      </w:r>
      <w:r>
        <w:rPr>
          <w:sz w:val="24"/>
        </w:rPr>
        <w:t>анализировать</w:t>
      </w:r>
      <w:r>
        <w:rPr>
          <w:spacing w:val="-1"/>
          <w:sz w:val="24"/>
        </w:rPr>
        <w:t xml:space="preserve"> </w:t>
      </w:r>
      <w:r>
        <w:rPr>
          <w:sz w:val="24"/>
        </w:rPr>
        <w:t>свои</w:t>
      </w:r>
      <w:r>
        <w:rPr>
          <w:spacing w:val="-6"/>
          <w:sz w:val="24"/>
        </w:rPr>
        <w:t xml:space="preserve"> </w:t>
      </w:r>
      <w:r>
        <w:rPr>
          <w:sz w:val="24"/>
        </w:rPr>
        <w:t>действия</w:t>
      </w:r>
      <w:r>
        <w:rPr>
          <w:spacing w:val="-8"/>
          <w:sz w:val="24"/>
        </w:rPr>
        <w:t xml:space="preserve"> </w:t>
      </w:r>
      <w:r>
        <w:rPr>
          <w:sz w:val="24"/>
        </w:rPr>
        <w:t>и</w:t>
      </w:r>
      <w:r>
        <w:rPr>
          <w:spacing w:val="-1"/>
          <w:sz w:val="24"/>
        </w:rPr>
        <w:t xml:space="preserve"> </w:t>
      </w:r>
      <w:r>
        <w:rPr>
          <w:sz w:val="24"/>
        </w:rPr>
        <w:t>управлять</w:t>
      </w:r>
      <w:r>
        <w:rPr>
          <w:spacing w:val="-3"/>
          <w:sz w:val="24"/>
        </w:rPr>
        <w:t xml:space="preserve"> </w:t>
      </w:r>
      <w:r>
        <w:rPr>
          <w:sz w:val="24"/>
        </w:rPr>
        <w:t>ими;</w:t>
      </w:r>
    </w:p>
    <w:p w:rsidR="003C2477" w:rsidRDefault="00F03892" w:rsidP="00D75319">
      <w:pPr>
        <w:pStyle w:val="a5"/>
        <w:numPr>
          <w:ilvl w:val="0"/>
          <w:numId w:val="2"/>
        </w:numPr>
        <w:tabs>
          <w:tab w:val="left" w:pos="1487"/>
        </w:tabs>
        <w:spacing w:before="42"/>
        <w:ind w:left="1486"/>
        <w:jc w:val="both"/>
        <w:rPr>
          <w:sz w:val="24"/>
        </w:rPr>
      </w:pPr>
      <w:r>
        <w:rPr>
          <w:sz w:val="24"/>
        </w:rPr>
        <w:t>навыки</w:t>
      </w:r>
      <w:r>
        <w:rPr>
          <w:spacing w:val="-3"/>
          <w:sz w:val="24"/>
        </w:rPr>
        <w:t xml:space="preserve"> </w:t>
      </w:r>
      <w:r>
        <w:rPr>
          <w:sz w:val="24"/>
        </w:rPr>
        <w:t>сотрудничества</w:t>
      </w:r>
      <w:r>
        <w:rPr>
          <w:spacing w:val="-4"/>
          <w:sz w:val="24"/>
        </w:rPr>
        <w:t xml:space="preserve"> </w:t>
      </w:r>
      <w:r>
        <w:rPr>
          <w:sz w:val="24"/>
        </w:rPr>
        <w:t>со взрослыми</w:t>
      </w:r>
      <w:r>
        <w:rPr>
          <w:spacing w:val="-2"/>
          <w:sz w:val="24"/>
        </w:rPr>
        <w:t xml:space="preserve"> </w:t>
      </w:r>
      <w:r>
        <w:rPr>
          <w:sz w:val="24"/>
        </w:rPr>
        <w:t>и</w:t>
      </w:r>
      <w:r>
        <w:rPr>
          <w:spacing w:val="-8"/>
          <w:sz w:val="24"/>
        </w:rPr>
        <w:t xml:space="preserve"> </w:t>
      </w:r>
      <w:r>
        <w:rPr>
          <w:sz w:val="24"/>
        </w:rPr>
        <w:t>сверстниками;</w:t>
      </w:r>
    </w:p>
    <w:p w:rsidR="003C2477" w:rsidRDefault="00F03892" w:rsidP="00D75319">
      <w:pPr>
        <w:pStyle w:val="a5"/>
        <w:numPr>
          <w:ilvl w:val="0"/>
          <w:numId w:val="2"/>
        </w:numPr>
        <w:tabs>
          <w:tab w:val="left" w:pos="1487"/>
        </w:tabs>
        <w:spacing w:before="42" w:line="273" w:lineRule="auto"/>
        <w:ind w:right="813" w:firstLine="283"/>
        <w:jc w:val="both"/>
        <w:rPr>
          <w:sz w:val="24"/>
        </w:rPr>
      </w:pPr>
      <w:r>
        <w:rPr>
          <w:sz w:val="24"/>
        </w:rPr>
        <w:t>установка на здоровый образ жизни,</w:t>
      </w:r>
      <w:r>
        <w:rPr>
          <w:spacing w:val="1"/>
          <w:sz w:val="24"/>
        </w:rPr>
        <w:t xml:space="preserve"> </w:t>
      </w:r>
      <w:r>
        <w:rPr>
          <w:sz w:val="24"/>
        </w:rPr>
        <w:t>наличие мотивации к творческому труду,</w:t>
      </w:r>
      <w:r>
        <w:rPr>
          <w:spacing w:val="1"/>
          <w:sz w:val="24"/>
        </w:rPr>
        <w:t xml:space="preserve"> </w:t>
      </w:r>
      <w:r>
        <w:rPr>
          <w:sz w:val="24"/>
        </w:rPr>
        <w:t>к</w:t>
      </w:r>
      <w:r>
        <w:rPr>
          <w:spacing w:val="1"/>
          <w:sz w:val="24"/>
        </w:rPr>
        <w:t xml:space="preserve"> </w:t>
      </w:r>
      <w:r>
        <w:rPr>
          <w:sz w:val="24"/>
        </w:rPr>
        <w:t>работе на</w:t>
      </w:r>
      <w:r>
        <w:rPr>
          <w:spacing w:val="1"/>
          <w:sz w:val="24"/>
        </w:rPr>
        <w:t xml:space="preserve"> </w:t>
      </w:r>
      <w:r>
        <w:rPr>
          <w:sz w:val="24"/>
        </w:rPr>
        <w:t>результат.</w:t>
      </w:r>
    </w:p>
    <w:p w:rsidR="003C2477" w:rsidRDefault="00F03892">
      <w:pPr>
        <w:pStyle w:val="1"/>
        <w:spacing w:before="6"/>
        <w:ind w:left="1203"/>
        <w:jc w:val="both"/>
      </w:pPr>
      <w:r>
        <w:t>Метапредметные</w:t>
      </w:r>
      <w:r>
        <w:rPr>
          <w:spacing w:val="-7"/>
        </w:rPr>
        <w:t xml:space="preserve"> </w:t>
      </w:r>
      <w:r>
        <w:t>результаты</w:t>
      </w:r>
    </w:p>
    <w:p w:rsidR="003C2477" w:rsidRDefault="00F03892" w:rsidP="00D75319">
      <w:pPr>
        <w:pStyle w:val="a5"/>
        <w:numPr>
          <w:ilvl w:val="0"/>
          <w:numId w:val="2"/>
        </w:numPr>
        <w:tabs>
          <w:tab w:val="left" w:pos="1487"/>
        </w:tabs>
        <w:spacing w:before="38" w:line="273" w:lineRule="auto"/>
        <w:ind w:right="811" w:firstLine="283"/>
        <w:jc w:val="both"/>
        <w:rPr>
          <w:sz w:val="24"/>
        </w:rPr>
      </w:pPr>
      <w:r>
        <w:rPr>
          <w:sz w:val="24"/>
        </w:rPr>
        <w:t>способность принимать и сохранять цели и задачи учебной деятельности, находить</w:t>
      </w:r>
      <w:r>
        <w:rPr>
          <w:spacing w:val="1"/>
          <w:sz w:val="24"/>
        </w:rPr>
        <w:t xml:space="preserve"> </w:t>
      </w:r>
      <w:r>
        <w:rPr>
          <w:sz w:val="24"/>
        </w:rPr>
        <w:t>средства и</w:t>
      </w:r>
      <w:r>
        <w:rPr>
          <w:spacing w:val="3"/>
          <w:sz w:val="24"/>
        </w:rPr>
        <w:t xml:space="preserve"> </w:t>
      </w:r>
      <w:r>
        <w:rPr>
          <w:sz w:val="24"/>
        </w:rPr>
        <w:t>способы</w:t>
      </w:r>
      <w:r>
        <w:rPr>
          <w:spacing w:val="-1"/>
          <w:sz w:val="24"/>
        </w:rPr>
        <w:t xml:space="preserve"> </w:t>
      </w:r>
      <w:r>
        <w:rPr>
          <w:sz w:val="24"/>
        </w:rPr>
        <w:t>её</w:t>
      </w:r>
      <w:r>
        <w:rPr>
          <w:spacing w:val="-4"/>
          <w:sz w:val="24"/>
        </w:rPr>
        <w:t xml:space="preserve"> </w:t>
      </w:r>
      <w:r>
        <w:rPr>
          <w:sz w:val="24"/>
        </w:rPr>
        <w:t>осуществления;</w:t>
      </w:r>
    </w:p>
    <w:p w:rsidR="003C2477" w:rsidRDefault="00F03892" w:rsidP="00D75319">
      <w:pPr>
        <w:pStyle w:val="a5"/>
        <w:numPr>
          <w:ilvl w:val="0"/>
          <w:numId w:val="2"/>
        </w:numPr>
        <w:tabs>
          <w:tab w:val="left" w:pos="1487"/>
        </w:tabs>
        <w:spacing w:line="292" w:lineRule="exact"/>
        <w:ind w:left="1486"/>
        <w:jc w:val="both"/>
        <w:rPr>
          <w:sz w:val="24"/>
        </w:rPr>
      </w:pPr>
      <w:r>
        <w:rPr>
          <w:sz w:val="24"/>
        </w:rPr>
        <w:t>овладение</w:t>
      </w:r>
      <w:r>
        <w:rPr>
          <w:spacing w:val="-4"/>
          <w:sz w:val="24"/>
        </w:rPr>
        <w:t xml:space="preserve"> </w:t>
      </w:r>
      <w:r>
        <w:rPr>
          <w:sz w:val="24"/>
        </w:rPr>
        <w:t>способами</w:t>
      </w:r>
      <w:r>
        <w:rPr>
          <w:spacing w:val="-7"/>
          <w:sz w:val="24"/>
        </w:rPr>
        <w:t xml:space="preserve"> </w:t>
      </w:r>
      <w:r>
        <w:rPr>
          <w:sz w:val="24"/>
        </w:rPr>
        <w:t>выполнения</w:t>
      </w:r>
      <w:r>
        <w:rPr>
          <w:spacing w:val="-8"/>
          <w:sz w:val="24"/>
        </w:rPr>
        <w:t xml:space="preserve"> </w:t>
      </w:r>
      <w:r>
        <w:rPr>
          <w:sz w:val="24"/>
        </w:rPr>
        <w:t>заданий</w:t>
      </w:r>
      <w:r>
        <w:rPr>
          <w:spacing w:val="-7"/>
          <w:sz w:val="24"/>
        </w:rPr>
        <w:t xml:space="preserve"> </w:t>
      </w:r>
      <w:r>
        <w:rPr>
          <w:sz w:val="24"/>
        </w:rPr>
        <w:t>творческого</w:t>
      </w:r>
      <w:r>
        <w:rPr>
          <w:spacing w:val="1"/>
          <w:sz w:val="24"/>
        </w:rPr>
        <w:t xml:space="preserve"> </w:t>
      </w:r>
      <w:r>
        <w:rPr>
          <w:sz w:val="24"/>
        </w:rPr>
        <w:t>и поискового</w:t>
      </w:r>
      <w:r>
        <w:rPr>
          <w:spacing w:val="1"/>
          <w:sz w:val="24"/>
        </w:rPr>
        <w:t xml:space="preserve"> </w:t>
      </w:r>
      <w:r>
        <w:rPr>
          <w:sz w:val="24"/>
        </w:rPr>
        <w:t>характера;</w:t>
      </w:r>
    </w:p>
    <w:p w:rsidR="003C2477" w:rsidRDefault="00F03892" w:rsidP="00D75319">
      <w:pPr>
        <w:pStyle w:val="a5"/>
        <w:numPr>
          <w:ilvl w:val="0"/>
          <w:numId w:val="2"/>
        </w:numPr>
        <w:tabs>
          <w:tab w:val="left" w:pos="1487"/>
        </w:tabs>
        <w:spacing w:before="42" w:line="276" w:lineRule="auto"/>
        <w:ind w:right="813" w:firstLine="283"/>
        <w:jc w:val="both"/>
        <w:rPr>
          <w:sz w:val="24"/>
        </w:rPr>
      </w:pPr>
      <w:r>
        <w:rPr>
          <w:sz w:val="24"/>
        </w:rPr>
        <w:t>умения</w:t>
      </w:r>
      <w:r>
        <w:rPr>
          <w:spacing w:val="-3"/>
          <w:sz w:val="24"/>
        </w:rPr>
        <w:t xml:space="preserve"> </w:t>
      </w:r>
      <w:r>
        <w:rPr>
          <w:sz w:val="24"/>
        </w:rPr>
        <w:t>планировать,</w:t>
      </w:r>
      <w:r>
        <w:rPr>
          <w:spacing w:val="-5"/>
          <w:sz w:val="24"/>
        </w:rPr>
        <w:t xml:space="preserve"> </w:t>
      </w:r>
      <w:r>
        <w:rPr>
          <w:sz w:val="24"/>
        </w:rPr>
        <w:t>контролировать</w:t>
      </w:r>
      <w:r>
        <w:rPr>
          <w:spacing w:val="-5"/>
          <w:sz w:val="24"/>
        </w:rPr>
        <w:t xml:space="preserve"> </w:t>
      </w:r>
      <w:r>
        <w:rPr>
          <w:sz w:val="24"/>
        </w:rPr>
        <w:t>и</w:t>
      </w:r>
      <w:r>
        <w:rPr>
          <w:spacing w:val="-11"/>
          <w:sz w:val="24"/>
        </w:rPr>
        <w:t xml:space="preserve"> </w:t>
      </w:r>
      <w:r>
        <w:rPr>
          <w:sz w:val="24"/>
        </w:rPr>
        <w:t>оценивать</w:t>
      </w:r>
      <w:r>
        <w:rPr>
          <w:spacing w:val="-1"/>
          <w:sz w:val="24"/>
        </w:rPr>
        <w:t xml:space="preserve"> </w:t>
      </w:r>
      <w:r>
        <w:rPr>
          <w:sz w:val="24"/>
        </w:rPr>
        <w:t>учебные</w:t>
      </w:r>
      <w:r>
        <w:rPr>
          <w:spacing w:val="-4"/>
          <w:sz w:val="24"/>
        </w:rPr>
        <w:t xml:space="preserve"> </w:t>
      </w:r>
      <w:r>
        <w:rPr>
          <w:sz w:val="24"/>
        </w:rPr>
        <w:t>действия</w:t>
      </w:r>
      <w:r>
        <w:rPr>
          <w:spacing w:val="-7"/>
          <w:sz w:val="24"/>
        </w:rPr>
        <w:t xml:space="preserve"> </w:t>
      </w:r>
      <w:r>
        <w:rPr>
          <w:sz w:val="24"/>
        </w:rPr>
        <w:t>в</w:t>
      </w:r>
      <w:r>
        <w:rPr>
          <w:spacing w:val="-5"/>
          <w:sz w:val="24"/>
        </w:rPr>
        <w:t xml:space="preserve"> </w:t>
      </w:r>
      <w:r>
        <w:rPr>
          <w:sz w:val="24"/>
        </w:rPr>
        <w:t>соответствии</w:t>
      </w:r>
      <w:r>
        <w:rPr>
          <w:spacing w:val="-6"/>
          <w:sz w:val="24"/>
        </w:rPr>
        <w:t xml:space="preserve"> </w:t>
      </w:r>
      <w:r>
        <w:rPr>
          <w:sz w:val="24"/>
        </w:rPr>
        <w:t>с</w:t>
      </w:r>
      <w:r>
        <w:rPr>
          <w:spacing w:val="-57"/>
          <w:sz w:val="24"/>
        </w:rPr>
        <w:t xml:space="preserve"> </w:t>
      </w:r>
      <w:r>
        <w:rPr>
          <w:sz w:val="24"/>
        </w:rPr>
        <w:t>поставленной задачей и условиями её выполнения; определять наиболее эффективные</w:t>
      </w:r>
      <w:r>
        <w:rPr>
          <w:spacing w:val="1"/>
          <w:sz w:val="24"/>
        </w:rPr>
        <w:t xml:space="preserve"> </w:t>
      </w:r>
      <w:r>
        <w:rPr>
          <w:sz w:val="24"/>
        </w:rPr>
        <w:t>способы</w:t>
      </w:r>
      <w:r>
        <w:rPr>
          <w:spacing w:val="2"/>
          <w:sz w:val="24"/>
        </w:rPr>
        <w:t xml:space="preserve"> </w:t>
      </w:r>
      <w:r>
        <w:rPr>
          <w:sz w:val="24"/>
        </w:rPr>
        <w:t>достижения</w:t>
      </w:r>
      <w:r>
        <w:rPr>
          <w:spacing w:val="2"/>
          <w:sz w:val="24"/>
        </w:rPr>
        <w:t xml:space="preserve"> </w:t>
      </w:r>
      <w:r>
        <w:rPr>
          <w:sz w:val="24"/>
        </w:rPr>
        <w:t>результата;</w:t>
      </w:r>
    </w:p>
    <w:p w:rsidR="003C2477" w:rsidRDefault="00F03892" w:rsidP="00D75319">
      <w:pPr>
        <w:pStyle w:val="a5"/>
        <w:numPr>
          <w:ilvl w:val="0"/>
          <w:numId w:val="2"/>
        </w:numPr>
        <w:tabs>
          <w:tab w:val="left" w:pos="1487"/>
        </w:tabs>
        <w:spacing w:line="276" w:lineRule="auto"/>
        <w:ind w:right="802" w:firstLine="283"/>
        <w:jc w:val="both"/>
        <w:rPr>
          <w:sz w:val="24"/>
        </w:rPr>
      </w:pPr>
      <w:r>
        <w:rPr>
          <w:sz w:val="24"/>
        </w:rPr>
        <w:t>способность</w:t>
      </w:r>
      <w:r>
        <w:rPr>
          <w:spacing w:val="1"/>
          <w:sz w:val="24"/>
        </w:rPr>
        <w:t xml:space="preserve"> </w:t>
      </w:r>
      <w:r>
        <w:rPr>
          <w:sz w:val="24"/>
        </w:rPr>
        <w:t>использовать</w:t>
      </w:r>
      <w:r>
        <w:rPr>
          <w:spacing w:val="1"/>
          <w:sz w:val="24"/>
        </w:rPr>
        <w:t xml:space="preserve"> </w:t>
      </w:r>
      <w:r>
        <w:rPr>
          <w:sz w:val="24"/>
        </w:rPr>
        <w:t>знаково-</w:t>
      </w:r>
      <w:r>
        <w:rPr>
          <w:spacing w:val="1"/>
          <w:sz w:val="24"/>
        </w:rPr>
        <w:t xml:space="preserve"> </w:t>
      </w:r>
      <w:r>
        <w:rPr>
          <w:sz w:val="24"/>
        </w:rPr>
        <w:t>символические</w:t>
      </w:r>
      <w:r>
        <w:rPr>
          <w:spacing w:val="1"/>
          <w:sz w:val="24"/>
        </w:rPr>
        <w:t xml:space="preserve"> </w:t>
      </w:r>
      <w:r>
        <w:rPr>
          <w:sz w:val="24"/>
        </w:rPr>
        <w:t>средства</w:t>
      </w:r>
      <w:r>
        <w:rPr>
          <w:spacing w:val="1"/>
          <w:sz w:val="24"/>
        </w:rPr>
        <w:t xml:space="preserve"> </w:t>
      </w:r>
      <w:r>
        <w:rPr>
          <w:sz w:val="24"/>
        </w:rPr>
        <w:t>представления</w:t>
      </w:r>
      <w:r>
        <w:rPr>
          <w:spacing w:val="1"/>
          <w:sz w:val="24"/>
        </w:rPr>
        <w:t xml:space="preserve"> </w:t>
      </w:r>
      <w:r>
        <w:rPr>
          <w:spacing w:val="-1"/>
          <w:sz w:val="24"/>
        </w:rPr>
        <w:t>информации</w:t>
      </w:r>
      <w:r>
        <w:rPr>
          <w:spacing w:val="-14"/>
          <w:sz w:val="24"/>
        </w:rPr>
        <w:t xml:space="preserve"> </w:t>
      </w:r>
      <w:r>
        <w:rPr>
          <w:sz w:val="24"/>
        </w:rPr>
        <w:t>для</w:t>
      </w:r>
      <w:r>
        <w:rPr>
          <w:spacing w:val="-10"/>
          <w:sz w:val="24"/>
        </w:rPr>
        <w:t xml:space="preserve"> </w:t>
      </w:r>
      <w:r>
        <w:rPr>
          <w:sz w:val="24"/>
        </w:rPr>
        <w:t>создания</w:t>
      </w:r>
      <w:r>
        <w:rPr>
          <w:spacing w:val="-15"/>
          <w:sz w:val="24"/>
        </w:rPr>
        <w:t xml:space="preserve"> </w:t>
      </w:r>
      <w:r>
        <w:rPr>
          <w:sz w:val="24"/>
        </w:rPr>
        <w:t>моделей</w:t>
      </w:r>
      <w:r>
        <w:rPr>
          <w:spacing w:val="-14"/>
          <w:sz w:val="24"/>
        </w:rPr>
        <w:t xml:space="preserve"> </w:t>
      </w:r>
      <w:r>
        <w:rPr>
          <w:sz w:val="24"/>
        </w:rPr>
        <w:t>изучаемых</w:t>
      </w:r>
      <w:r>
        <w:rPr>
          <w:spacing w:val="-15"/>
          <w:sz w:val="24"/>
        </w:rPr>
        <w:t xml:space="preserve"> </w:t>
      </w:r>
      <w:r>
        <w:rPr>
          <w:sz w:val="24"/>
        </w:rPr>
        <w:t>объектов</w:t>
      </w:r>
      <w:r>
        <w:rPr>
          <w:spacing w:val="-13"/>
          <w:sz w:val="24"/>
        </w:rPr>
        <w:t xml:space="preserve"> </w:t>
      </w:r>
      <w:r>
        <w:rPr>
          <w:sz w:val="24"/>
        </w:rPr>
        <w:t>и</w:t>
      </w:r>
      <w:r>
        <w:rPr>
          <w:spacing w:val="-14"/>
          <w:sz w:val="24"/>
        </w:rPr>
        <w:t xml:space="preserve"> </w:t>
      </w:r>
      <w:r>
        <w:rPr>
          <w:sz w:val="24"/>
        </w:rPr>
        <w:t>процессов,</w:t>
      </w:r>
      <w:r>
        <w:rPr>
          <w:spacing w:val="-13"/>
          <w:sz w:val="24"/>
        </w:rPr>
        <w:t xml:space="preserve"> </w:t>
      </w:r>
      <w:r>
        <w:rPr>
          <w:sz w:val="24"/>
        </w:rPr>
        <w:t>схем</w:t>
      </w:r>
      <w:r>
        <w:rPr>
          <w:spacing w:val="-9"/>
          <w:sz w:val="24"/>
        </w:rPr>
        <w:t xml:space="preserve"> </w:t>
      </w:r>
      <w:r>
        <w:rPr>
          <w:sz w:val="24"/>
        </w:rPr>
        <w:t>решения</w:t>
      </w:r>
      <w:r>
        <w:rPr>
          <w:spacing w:val="-11"/>
          <w:sz w:val="24"/>
        </w:rPr>
        <w:t xml:space="preserve"> </w:t>
      </w:r>
      <w:r>
        <w:rPr>
          <w:sz w:val="24"/>
        </w:rPr>
        <w:t>учебно-</w:t>
      </w:r>
      <w:r>
        <w:rPr>
          <w:spacing w:val="-58"/>
          <w:sz w:val="24"/>
        </w:rPr>
        <w:t xml:space="preserve"> </w:t>
      </w:r>
      <w:r>
        <w:rPr>
          <w:sz w:val="24"/>
        </w:rPr>
        <w:t>познавательных</w:t>
      </w:r>
      <w:r>
        <w:rPr>
          <w:spacing w:val="-4"/>
          <w:sz w:val="24"/>
        </w:rPr>
        <w:t xml:space="preserve"> </w:t>
      </w:r>
      <w:r>
        <w:rPr>
          <w:sz w:val="24"/>
        </w:rPr>
        <w:t>и</w:t>
      </w:r>
      <w:r>
        <w:rPr>
          <w:spacing w:val="3"/>
          <w:sz w:val="24"/>
        </w:rPr>
        <w:t xml:space="preserve"> </w:t>
      </w:r>
      <w:r>
        <w:rPr>
          <w:sz w:val="24"/>
        </w:rPr>
        <w:t>практических</w:t>
      </w:r>
      <w:r>
        <w:rPr>
          <w:spacing w:val="-3"/>
          <w:sz w:val="24"/>
        </w:rPr>
        <w:t xml:space="preserve"> </w:t>
      </w:r>
      <w:r>
        <w:rPr>
          <w:sz w:val="24"/>
        </w:rPr>
        <w:t>задач;</w:t>
      </w:r>
    </w:p>
    <w:p w:rsidR="003C2477" w:rsidRDefault="00F03892" w:rsidP="00D75319">
      <w:pPr>
        <w:pStyle w:val="a5"/>
        <w:numPr>
          <w:ilvl w:val="0"/>
          <w:numId w:val="2"/>
        </w:numPr>
        <w:tabs>
          <w:tab w:val="left" w:pos="1487"/>
        </w:tabs>
        <w:spacing w:line="276" w:lineRule="auto"/>
        <w:ind w:right="815" w:firstLine="283"/>
        <w:jc w:val="both"/>
        <w:rPr>
          <w:sz w:val="24"/>
        </w:rPr>
      </w:pPr>
      <w:r>
        <w:rPr>
          <w:sz w:val="24"/>
        </w:rPr>
        <w:t>использование речевых средств и средств информационных и коммуникационных</w:t>
      </w:r>
      <w:r>
        <w:rPr>
          <w:spacing w:val="1"/>
          <w:sz w:val="24"/>
        </w:rPr>
        <w:t xml:space="preserve"> </w:t>
      </w:r>
      <w:r>
        <w:rPr>
          <w:sz w:val="24"/>
        </w:rPr>
        <w:t>технологий</w:t>
      </w:r>
      <w:r>
        <w:rPr>
          <w:spacing w:val="-3"/>
          <w:sz w:val="24"/>
        </w:rPr>
        <w:t xml:space="preserve"> </w:t>
      </w:r>
      <w:r>
        <w:rPr>
          <w:sz w:val="24"/>
        </w:rPr>
        <w:t>для</w:t>
      </w:r>
      <w:r>
        <w:rPr>
          <w:spacing w:val="1"/>
          <w:sz w:val="24"/>
        </w:rPr>
        <w:t xml:space="preserve"> </w:t>
      </w:r>
      <w:r>
        <w:rPr>
          <w:sz w:val="24"/>
        </w:rPr>
        <w:t>решения</w:t>
      </w:r>
      <w:r>
        <w:rPr>
          <w:spacing w:val="2"/>
          <w:sz w:val="24"/>
        </w:rPr>
        <w:t xml:space="preserve"> </w:t>
      </w:r>
      <w:r>
        <w:rPr>
          <w:sz w:val="24"/>
        </w:rPr>
        <w:t>коммуникативных</w:t>
      </w:r>
      <w:r>
        <w:rPr>
          <w:spacing w:val="-4"/>
          <w:sz w:val="24"/>
        </w:rPr>
        <w:t xml:space="preserve"> </w:t>
      </w:r>
      <w:r>
        <w:rPr>
          <w:sz w:val="24"/>
        </w:rPr>
        <w:t>и</w:t>
      </w:r>
      <w:r>
        <w:rPr>
          <w:spacing w:val="3"/>
          <w:sz w:val="24"/>
        </w:rPr>
        <w:t xml:space="preserve"> </w:t>
      </w:r>
      <w:r>
        <w:rPr>
          <w:sz w:val="24"/>
        </w:rPr>
        <w:t>познавательных</w:t>
      </w:r>
      <w:r>
        <w:rPr>
          <w:spacing w:val="-4"/>
          <w:sz w:val="24"/>
        </w:rPr>
        <w:t xml:space="preserve"> </w:t>
      </w:r>
      <w:r>
        <w:rPr>
          <w:sz w:val="24"/>
        </w:rPr>
        <w:t>задач;</w:t>
      </w:r>
    </w:p>
    <w:p w:rsidR="003C2477" w:rsidRDefault="00F03892" w:rsidP="00D75319">
      <w:pPr>
        <w:pStyle w:val="a5"/>
        <w:numPr>
          <w:ilvl w:val="0"/>
          <w:numId w:val="2"/>
        </w:numPr>
        <w:tabs>
          <w:tab w:val="left" w:pos="1487"/>
        </w:tabs>
        <w:spacing w:line="276" w:lineRule="auto"/>
        <w:ind w:right="800" w:firstLine="283"/>
        <w:jc w:val="both"/>
        <w:rPr>
          <w:sz w:val="24"/>
        </w:rPr>
      </w:pPr>
      <w:r>
        <w:rPr>
          <w:sz w:val="24"/>
        </w:rPr>
        <w:t>использование</w:t>
      </w:r>
      <w:r>
        <w:rPr>
          <w:spacing w:val="-9"/>
          <w:sz w:val="24"/>
        </w:rPr>
        <w:t xml:space="preserve"> </w:t>
      </w:r>
      <w:r>
        <w:rPr>
          <w:sz w:val="24"/>
        </w:rPr>
        <w:t>различных</w:t>
      </w:r>
      <w:r>
        <w:rPr>
          <w:spacing w:val="-12"/>
          <w:sz w:val="24"/>
        </w:rPr>
        <w:t xml:space="preserve"> </w:t>
      </w:r>
      <w:r>
        <w:rPr>
          <w:sz w:val="24"/>
        </w:rPr>
        <w:t>способов</w:t>
      </w:r>
      <w:r>
        <w:rPr>
          <w:spacing w:val="-5"/>
          <w:sz w:val="24"/>
        </w:rPr>
        <w:t xml:space="preserve"> </w:t>
      </w:r>
      <w:r>
        <w:rPr>
          <w:sz w:val="24"/>
        </w:rPr>
        <w:t>поиска,</w:t>
      </w:r>
      <w:r>
        <w:rPr>
          <w:spacing w:val="-6"/>
          <w:sz w:val="24"/>
        </w:rPr>
        <w:t xml:space="preserve"> </w:t>
      </w:r>
      <w:r>
        <w:rPr>
          <w:sz w:val="24"/>
        </w:rPr>
        <w:t>сбора,</w:t>
      </w:r>
      <w:r>
        <w:rPr>
          <w:spacing w:val="-10"/>
          <w:sz w:val="24"/>
        </w:rPr>
        <w:t xml:space="preserve"> </w:t>
      </w:r>
      <w:r>
        <w:rPr>
          <w:sz w:val="24"/>
        </w:rPr>
        <w:t>обработки,</w:t>
      </w:r>
      <w:r>
        <w:rPr>
          <w:spacing w:val="-5"/>
          <w:sz w:val="24"/>
        </w:rPr>
        <w:t xml:space="preserve"> </w:t>
      </w:r>
      <w:r>
        <w:rPr>
          <w:sz w:val="24"/>
        </w:rPr>
        <w:t>анализа,</w:t>
      </w:r>
      <w:r>
        <w:rPr>
          <w:spacing w:val="-10"/>
          <w:sz w:val="24"/>
        </w:rPr>
        <w:t xml:space="preserve"> </w:t>
      </w:r>
      <w:r>
        <w:rPr>
          <w:sz w:val="24"/>
        </w:rPr>
        <w:t>организации</w:t>
      </w:r>
      <w:r>
        <w:rPr>
          <w:spacing w:val="-11"/>
          <w:sz w:val="24"/>
        </w:rPr>
        <w:t xml:space="preserve"> </w:t>
      </w:r>
      <w:r>
        <w:rPr>
          <w:sz w:val="24"/>
        </w:rPr>
        <w:t>и</w:t>
      </w:r>
      <w:r>
        <w:rPr>
          <w:spacing w:val="-58"/>
          <w:sz w:val="24"/>
        </w:rPr>
        <w:t xml:space="preserve"> </w:t>
      </w:r>
      <w:r>
        <w:rPr>
          <w:sz w:val="24"/>
        </w:rPr>
        <w:t>передачи информации в соответствии</w:t>
      </w:r>
      <w:r>
        <w:rPr>
          <w:spacing w:val="60"/>
          <w:sz w:val="24"/>
        </w:rPr>
        <w:t xml:space="preserve"> </w:t>
      </w:r>
      <w:r>
        <w:rPr>
          <w:sz w:val="24"/>
        </w:rPr>
        <w:t>с коммуникативными и познавательными задачами</w:t>
      </w:r>
      <w:r>
        <w:rPr>
          <w:spacing w:val="1"/>
          <w:sz w:val="24"/>
        </w:rPr>
        <w:t xml:space="preserve"> </w:t>
      </w:r>
      <w:r>
        <w:rPr>
          <w:sz w:val="24"/>
        </w:rPr>
        <w:t>и</w:t>
      </w:r>
      <w:r>
        <w:rPr>
          <w:spacing w:val="1"/>
          <w:sz w:val="24"/>
        </w:rPr>
        <w:t xml:space="preserve"> </w:t>
      </w:r>
      <w:r>
        <w:rPr>
          <w:sz w:val="24"/>
        </w:rPr>
        <w:t>технологиями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умение</w:t>
      </w:r>
      <w:r>
        <w:rPr>
          <w:spacing w:val="1"/>
          <w:sz w:val="24"/>
        </w:rPr>
        <w:t xml:space="preserve"> </w:t>
      </w:r>
      <w:r>
        <w:rPr>
          <w:sz w:val="24"/>
        </w:rPr>
        <w:t>вводить</w:t>
      </w:r>
      <w:r>
        <w:rPr>
          <w:spacing w:val="1"/>
          <w:sz w:val="24"/>
        </w:rPr>
        <w:t xml:space="preserve"> </w:t>
      </w:r>
      <w:r>
        <w:rPr>
          <w:sz w:val="24"/>
        </w:rPr>
        <w:t>текст</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клавиатуры</w:t>
      </w:r>
      <w:r>
        <w:rPr>
          <w:spacing w:val="1"/>
          <w:sz w:val="24"/>
        </w:rPr>
        <w:t xml:space="preserve"> </w:t>
      </w:r>
      <w:r>
        <w:rPr>
          <w:sz w:val="24"/>
        </w:rPr>
        <w:t>компьютера,</w:t>
      </w:r>
      <w:r>
        <w:rPr>
          <w:spacing w:val="1"/>
          <w:sz w:val="24"/>
        </w:rPr>
        <w:t xml:space="preserve"> </w:t>
      </w:r>
      <w:r>
        <w:rPr>
          <w:sz w:val="24"/>
        </w:rPr>
        <w:t>фиксировать результаты</w:t>
      </w:r>
      <w:r>
        <w:rPr>
          <w:spacing w:val="1"/>
          <w:sz w:val="24"/>
        </w:rPr>
        <w:t xml:space="preserve"> </w:t>
      </w:r>
      <w:r>
        <w:rPr>
          <w:sz w:val="24"/>
        </w:rPr>
        <w:t>измерения величин и</w:t>
      </w:r>
      <w:r>
        <w:rPr>
          <w:spacing w:val="1"/>
          <w:sz w:val="24"/>
        </w:rPr>
        <w:t xml:space="preserve"> </w:t>
      </w:r>
      <w:r>
        <w:rPr>
          <w:sz w:val="24"/>
        </w:rPr>
        <w:t>анализировать</w:t>
      </w:r>
      <w:r>
        <w:rPr>
          <w:spacing w:val="1"/>
          <w:sz w:val="24"/>
        </w:rPr>
        <w:t xml:space="preserve"> </w:t>
      </w:r>
      <w:r>
        <w:rPr>
          <w:sz w:val="24"/>
        </w:rPr>
        <w:t>изображения, звуки, готовить своё выступление и выступать с аудио, видео и графическим</w:t>
      </w:r>
      <w:r>
        <w:rPr>
          <w:spacing w:val="-57"/>
          <w:sz w:val="24"/>
        </w:rPr>
        <w:t xml:space="preserve"> </w:t>
      </w:r>
      <w:r>
        <w:rPr>
          <w:sz w:val="24"/>
        </w:rPr>
        <w:t>сопровождением;</w:t>
      </w:r>
    </w:p>
    <w:p w:rsidR="003C2477" w:rsidRDefault="00F03892" w:rsidP="00D75319">
      <w:pPr>
        <w:pStyle w:val="a5"/>
        <w:numPr>
          <w:ilvl w:val="0"/>
          <w:numId w:val="2"/>
        </w:numPr>
        <w:tabs>
          <w:tab w:val="left" w:pos="1487"/>
        </w:tabs>
        <w:spacing w:line="276" w:lineRule="auto"/>
        <w:ind w:right="800" w:firstLine="283"/>
        <w:jc w:val="both"/>
        <w:rPr>
          <w:sz w:val="24"/>
        </w:rPr>
      </w:pPr>
      <w:r>
        <w:rPr>
          <w:sz w:val="24"/>
        </w:rPr>
        <w:t>овладение</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z w:val="24"/>
        </w:rPr>
        <w:t>сравнения,</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обобщения,</w:t>
      </w:r>
      <w:r>
        <w:rPr>
          <w:spacing w:val="1"/>
          <w:sz w:val="24"/>
        </w:rPr>
        <w:t xml:space="preserve"> </w:t>
      </w:r>
      <w:r>
        <w:rPr>
          <w:sz w:val="24"/>
        </w:rPr>
        <w:t>классификации</w:t>
      </w:r>
      <w:r>
        <w:rPr>
          <w:spacing w:val="1"/>
          <w:sz w:val="24"/>
        </w:rPr>
        <w:t xml:space="preserve"> </w:t>
      </w:r>
      <w:r>
        <w:rPr>
          <w:sz w:val="24"/>
        </w:rPr>
        <w:t>по</w:t>
      </w:r>
      <w:r>
        <w:rPr>
          <w:spacing w:val="1"/>
          <w:sz w:val="24"/>
        </w:rPr>
        <w:t xml:space="preserve"> </w:t>
      </w:r>
      <w:r>
        <w:rPr>
          <w:sz w:val="24"/>
        </w:rPr>
        <w:t>родовидовым</w:t>
      </w:r>
      <w:r>
        <w:rPr>
          <w:spacing w:val="1"/>
          <w:sz w:val="24"/>
        </w:rPr>
        <w:t xml:space="preserve"> </w:t>
      </w:r>
      <w:r>
        <w:rPr>
          <w:sz w:val="24"/>
        </w:rPr>
        <w:t>признакам,</w:t>
      </w:r>
      <w:r>
        <w:rPr>
          <w:spacing w:val="1"/>
          <w:sz w:val="24"/>
        </w:rPr>
        <w:t xml:space="preserve"> </w:t>
      </w:r>
      <w:r>
        <w:rPr>
          <w:sz w:val="24"/>
        </w:rPr>
        <w:t>установления</w:t>
      </w:r>
      <w:r>
        <w:rPr>
          <w:spacing w:val="1"/>
          <w:sz w:val="24"/>
        </w:rPr>
        <w:t xml:space="preserve"> </w:t>
      </w:r>
      <w:r>
        <w:rPr>
          <w:sz w:val="24"/>
        </w:rPr>
        <w:t>аналогий</w:t>
      </w:r>
      <w:r>
        <w:rPr>
          <w:spacing w:val="1"/>
          <w:sz w:val="24"/>
        </w:rPr>
        <w:t xml:space="preserve"> </w:t>
      </w:r>
      <w:r>
        <w:rPr>
          <w:sz w:val="24"/>
        </w:rPr>
        <w:t>и</w:t>
      </w:r>
      <w:r>
        <w:rPr>
          <w:spacing w:val="1"/>
          <w:sz w:val="24"/>
        </w:rPr>
        <w:t xml:space="preserve"> </w:t>
      </w:r>
      <w:r>
        <w:rPr>
          <w:sz w:val="24"/>
        </w:rPr>
        <w:t>причинно-</w:t>
      </w:r>
      <w:r>
        <w:rPr>
          <w:spacing w:val="1"/>
          <w:sz w:val="24"/>
        </w:rPr>
        <w:t xml:space="preserve"> </w:t>
      </w:r>
      <w:r>
        <w:rPr>
          <w:sz w:val="24"/>
        </w:rPr>
        <w:t>следственных</w:t>
      </w:r>
      <w:r>
        <w:rPr>
          <w:spacing w:val="-5"/>
          <w:sz w:val="24"/>
        </w:rPr>
        <w:t xml:space="preserve"> </w:t>
      </w:r>
      <w:r>
        <w:rPr>
          <w:sz w:val="24"/>
        </w:rPr>
        <w:t>связей,</w:t>
      </w:r>
      <w:r>
        <w:rPr>
          <w:spacing w:val="-2"/>
          <w:sz w:val="24"/>
        </w:rPr>
        <w:t xml:space="preserve"> </w:t>
      </w:r>
      <w:r>
        <w:rPr>
          <w:sz w:val="24"/>
        </w:rPr>
        <w:t>построения</w:t>
      </w:r>
      <w:r>
        <w:rPr>
          <w:spacing w:val="1"/>
          <w:sz w:val="24"/>
        </w:rPr>
        <w:t xml:space="preserve"> </w:t>
      </w:r>
      <w:r>
        <w:rPr>
          <w:sz w:val="24"/>
        </w:rPr>
        <w:t>рассуждений,</w:t>
      </w:r>
      <w:r>
        <w:rPr>
          <w:spacing w:val="-2"/>
          <w:sz w:val="24"/>
        </w:rPr>
        <w:t xml:space="preserve"> </w:t>
      </w:r>
      <w:r>
        <w:rPr>
          <w:sz w:val="24"/>
        </w:rPr>
        <w:t>отнесение</w:t>
      </w:r>
      <w:r>
        <w:rPr>
          <w:spacing w:val="-1"/>
          <w:sz w:val="24"/>
        </w:rPr>
        <w:t xml:space="preserve"> </w:t>
      </w:r>
      <w:r>
        <w:rPr>
          <w:sz w:val="24"/>
        </w:rPr>
        <w:t>к</w:t>
      </w:r>
      <w:r>
        <w:rPr>
          <w:spacing w:val="-5"/>
          <w:sz w:val="24"/>
        </w:rPr>
        <w:t xml:space="preserve"> </w:t>
      </w:r>
      <w:r>
        <w:rPr>
          <w:sz w:val="24"/>
        </w:rPr>
        <w:t>известным</w:t>
      </w:r>
      <w:r>
        <w:rPr>
          <w:spacing w:val="-2"/>
          <w:sz w:val="24"/>
        </w:rPr>
        <w:t xml:space="preserve"> </w:t>
      </w:r>
      <w:r>
        <w:rPr>
          <w:sz w:val="24"/>
        </w:rPr>
        <w:t>понятиям;</w:t>
      </w:r>
    </w:p>
    <w:p w:rsidR="003C2477" w:rsidRDefault="00F03892" w:rsidP="00D75319">
      <w:pPr>
        <w:pStyle w:val="a5"/>
        <w:numPr>
          <w:ilvl w:val="0"/>
          <w:numId w:val="2"/>
        </w:numPr>
        <w:tabs>
          <w:tab w:val="left" w:pos="1487"/>
        </w:tabs>
        <w:spacing w:line="276" w:lineRule="auto"/>
        <w:ind w:right="816" w:firstLine="283"/>
        <w:jc w:val="both"/>
        <w:rPr>
          <w:sz w:val="24"/>
        </w:rPr>
      </w:pPr>
      <w:r>
        <w:rPr>
          <w:sz w:val="24"/>
        </w:rPr>
        <w:t>готовность слушать собеседника и вести диалог, готовность признать возможность</w:t>
      </w:r>
      <w:r>
        <w:rPr>
          <w:spacing w:val="1"/>
          <w:sz w:val="24"/>
        </w:rPr>
        <w:t xml:space="preserve"> </w:t>
      </w:r>
      <w:r>
        <w:rPr>
          <w:sz w:val="24"/>
        </w:rPr>
        <w:t>существования</w:t>
      </w:r>
      <w:r>
        <w:rPr>
          <w:spacing w:val="-4"/>
          <w:sz w:val="24"/>
        </w:rPr>
        <w:t xml:space="preserve"> </w:t>
      </w:r>
      <w:r>
        <w:rPr>
          <w:sz w:val="24"/>
        </w:rPr>
        <w:t>различных</w:t>
      </w:r>
      <w:r>
        <w:rPr>
          <w:spacing w:val="-4"/>
          <w:sz w:val="24"/>
        </w:rPr>
        <w:t xml:space="preserve"> </w:t>
      </w:r>
      <w:r>
        <w:rPr>
          <w:sz w:val="24"/>
        </w:rPr>
        <w:t>точек зрения,</w:t>
      </w:r>
      <w:r>
        <w:rPr>
          <w:spacing w:val="-2"/>
          <w:sz w:val="24"/>
        </w:rPr>
        <w:t xml:space="preserve"> </w:t>
      </w:r>
      <w:r>
        <w:rPr>
          <w:sz w:val="24"/>
        </w:rPr>
        <w:t>излагать</w:t>
      </w:r>
      <w:r>
        <w:rPr>
          <w:spacing w:val="2"/>
          <w:sz w:val="24"/>
        </w:rPr>
        <w:t xml:space="preserve"> </w:t>
      </w:r>
      <w:r>
        <w:rPr>
          <w:sz w:val="24"/>
        </w:rPr>
        <w:t>и</w:t>
      </w:r>
      <w:r>
        <w:rPr>
          <w:spacing w:val="-3"/>
          <w:sz w:val="24"/>
        </w:rPr>
        <w:t xml:space="preserve"> </w:t>
      </w:r>
      <w:r>
        <w:rPr>
          <w:sz w:val="24"/>
        </w:rPr>
        <w:t>аргументировать</w:t>
      </w:r>
      <w:r>
        <w:rPr>
          <w:spacing w:val="-1"/>
          <w:sz w:val="24"/>
        </w:rPr>
        <w:t xml:space="preserve"> </w:t>
      </w:r>
      <w:r>
        <w:rPr>
          <w:sz w:val="24"/>
        </w:rPr>
        <w:t>свое</w:t>
      </w:r>
      <w:r>
        <w:rPr>
          <w:spacing w:val="-5"/>
          <w:sz w:val="24"/>
        </w:rPr>
        <w:t xml:space="preserve"> </w:t>
      </w:r>
      <w:r>
        <w:rPr>
          <w:sz w:val="24"/>
        </w:rPr>
        <w:t>мнение;</w:t>
      </w:r>
    </w:p>
    <w:p w:rsidR="003C2477" w:rsidRDefault="00F03892" w:rsidP="00D75319">
      <w:pPr>
        <w:pStyle w:val="a5"/>
        <w:numPr>
          <w:ilvl w:val="0"/>
          <w:numId w:val="2"/>
        </w:numPr>
        <w:tabs>
          <w:tab w:val="left" w:pos="1487"/>
        </w:tabs>
        <w:spacing w:line="276" w:lineRule="auto"/>
        <w:ind w:right="806" w:firstLine="283"/>
        <w:jc w:val="both"/>
        <w:rPr>
          <w:sz w:val="24"/>
        </w:rPr>
      </w:pPr>
      <w:r>
        <w:rPr>
          <w:sz w:val="24"/>
        </w:rPr>
        <w:t>определение</w:t>
      </w:r>
      <w:r>
        <w:rPr>
          <w:spacing w:val="1"/>
          <w:sz w:val="24"/>
        </w:rPr>
        <w:t xml:space="preserve"> </w:t>
      </w:r>
      <w:r>
        <w:rPr>
          <w:sz w:val="24"/>
        </w:rPr>
        <w:t>общей</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путей</w:t>
      </w:r>
      <w:r>
        <w:rPr>
          <w:spacing w:val="1"/>
          <w:sz w:val="24"/>
        </w:rPr>
        <w:t xml:space="preserve"> </w:t>
      </w:r>
      <w:r>
        <w:rPr>
          <w:sz w:val="24"/>
        </w:rPr>
        <w:t>ее</w:t>
      </w:r>
      <w:r>
        <w:rPr>
          <w:spacing w:val="1"/>
          <w:sz w:val="24"/>
        </w:rPr>
        <w:t xml:space="preserve"> </w:t>
      </w:r>
      <w:r>
        <w:rPr>
          <w:sz w:val="24"/>
        </w:rPr>
        <w:t>достижения:</w:t>
      </w:r>
      <w:r>
        <w:rPr>
          <w:spacing w:val="1"/>
          <w:sz w:val="24"/>
        </w:rPr>
        <w:t xml:space="preserve"> </w:t>
      </w:r>
      <w:r>
        <w:rPr>
          <w:sz w:val="24"/>
        </w:rPr>
        <w:t>умение</w:t>
      </w:r>
      <w:r>
        <w:rPr>
          <w:spacing w:val="1"/>
          <w:sz w:val="24"/>
        </w:rPr>
        <w:t xml:space="preserve"> </w:t>
      </w:r>
      <w:r>
        <w:rPr>
          <w:sz w:val="24"/>
        </w:rPr>
        <w:t>договариваться</w:t>
      </w:r>
      <w:r>
        <w:rPr>
          <w:spacing w:val="1"/>
          <w:sz w:val="24"/>
        </w:rPr>
        <w:t xml:space="preserve"> </w:t>
      </w:r>
      <w:r>
        <w:rPr>
          <w:sz w:val="24"/>
        </w:rPr>
        <w:t>о</w:t>
      </w:r>
      <w:r>
        <w:rPr>
          <w:spacing w:val="1"/>
          <w:sz w:val="24"/>
        </w:rPr>
        <w:t xml:space="preserve"> </w:t>
      </w:r>
      <w:r>
        <w:rPr>
          <w:sz w:val="24"/>
        </w:rPr>
        <w:t>распределении</w:t>
      </w:r>
      <w:r>
        <w:rPr>
          <w:spacing w:val="1"/>
          <w:sz w:val="24"/>
        </w:rPr>
        <w:t xml:space="preserve"> </w:t>
      </w:r>
      <w:r>
        <w:rPr>
          <w:sz w:val="24"/>
        </w:rPr>
        <w:t>функций</w:t>
      </w:r>
      <w:r>
        <w:rPr>
          <w:spacing w:val="1"/>
          <w:sz w:val="24"/>
        </w:rPr>
        <w:t xml:space="preserve"> </w:t>
      </w:r>
      <w:r>
        <w:rPr>
          <w:sz w:val="24"/>
        </w:rPr>
        <w:t>и ролей в совместной деятельности; осуществлять</w:t>
      </w:r>
      <w:r>
        <w:rPr>
          <w:spacing w:val="1"/>
          <w:sz w:val="24"/>
        </w:rPr>
        <w:t xml:space="preserve"> </w:t>
      </w:r>
      <w:r>
        <w:rPr>
          <w:sz w:val="24"/>
        </w:rPr>
        <w:t>взаимный</w:t>
      </w:r>
      <w:r>
        <w:rPr>
          <w:spacing w:val="1"/>
          <w:sz w:val="24"/>
        </w:rPr>
        <w:t xml:space="preserve"> </w:t>
      </w:r>
      <w:r>
        <w:rPr>
          <w:sz w:val="24"/>
        </w:rPr>
        <w:t>контроль</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адекватно</w:t>
      </w:r>
      <w:r>
        <w:rPr>
          <w:spacing w:val="1"/>
          <w:sz w:val="24"/>
        </w:rPr>
        <w:t xml:space="preserve"> </w:t>
      </w:r>
      <w:r>
        <w:rPr>
          <w:sz w:val="24"/>
        </w:rPr>
        <w:t>оценивать</w:t>
      </w:r>
      <w:r>
        <w:rPr>
          <w:spacing w:val="1"/>
          <w:sz w:val="24"/>
        </w:rPr>
        <w:t xml:space="preserve"> </w:t>
      </w:r>
      <w:r>
        <w:rPr>
          <w:sz w:val="24"/>
        </w:rPr>
        <w:t>собственное</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поведение</w:t>
      </w:r>
      <w:r>
        <w:rPr>
          <w:spacing w:val="-5"/>
          <w:sz w:val="24"/>
        </w:rPr>
        <w:t xml:space="preserve"> </w:t>
      </w:r>
      <w:r>
        <w:rPr>
          <w:sz w:val="24"/>
        </w:rPr>
        <w:t>окружающих.</w:t>
      </w:r>
    </w:p>
    <w:p w:rsidR="003C2477" w:rsidRDefault="00F03892">
      <w:pPr>
        <w:pStyle w:val="1"/>
        <w:ind w:left="1203"/>
        <w:jc w:val="both"/>
      </w:pPr>
      <w:r>
        <w:t>Предметные</w:t>
      </w:r>
      <w:r>
        <w:rPr>
          <w:spacing w:val="-3"/>
        </w:rPr>
        <w:t xml:space="preserve"> </w:t>
      </w:r>
      <w:r>
        <w:t>результаты</w:t>
      </w:r>
    </w:p>
    <w:p w:rsidR="003C2477" w:rsidRDefault="00F03892" w:rsidP="00D75319">
      <w:pPr>
        <w:pStyle w:val="a5"/>
        <w:numPr>
          <w:ilvl w:val="0"/>
          <w:numId w:val="2"/>
        </w:numPr>
        <w:tabs>
          <w:tab w:val="left" w:pos="1487"/>
        </w:tabs>
        <w:spacing w:before="20" w:line="276" w:lineRule="auto"/>
        <w:ind w:right="810" w:firstLine="283"/>
        <w:rPr>
          <w:sz w:val="24"/>
        </w:rPr>
      </w:pPr>
      <w:r>
        <w:rPr>
          <w:sz w:val="24"/>
        </w:rPr>
        <w:t>умение</w:t>
      </w:r>
      <w:r>
        <w:rPr>
          <w:spacing w:val="7"/>
          <w:sz w:val="24"/>
        </w:rPr>
        <w:t xml:space="preserve"> </w:t>
      </w:r>
      <w:r>
        <w:rPr>
          <w:sz w:val="24"/>
        </w:rPr>
        <w:t>использовать</w:t>
      </w:r>
      <w:r>
        <w:rPr>
          <w:spacing w:val="5"/>
          <w:sz w:val="24"/>
        </w:rPr>
        <w:t xml:space="preserve"> </w:t>
      </w:r>
      <w:r>
        <w:rPr>
          <w:sz w:val="24"/>
        </w:rPr>
        <w:t>математические</w:t>
      </w:r>
      <w:r>
        <w:rPr>
          <w:spacing w:val="7"/>
          <w:sz w:val="24"/>
        </w:rPr>
        <w:t xml:space="preserve"> </w:t>
      </w:r>
      <w:r>
        <w:rPr>
          <w:sz w:val="24"/>
        </w:rPr>
        <w:t>знания</w:t>
      </w:r>
      <w:r>
        <w:rPr>
          <w:spacing w:val="8"/>
          <w:sz w:val="24"/>
        </w:rPr>
        <w:t xml:space="preserve"> </w:t>
      </w:r>
      <w:r>
        <w:rPr>
          <w:sz w:val="24"/>
        </w:rPr>
        <w:t>для</w:t>
      </w:r>
      <w:r>
        <w:rPr>
          <w:spacing w:val="4"/>
          <w:sz w:val="24"/>
        </w:rPr>
        <w:t xml:space="preserve"> </w:t>
      </w:r>
      <w:r>
        <w:rPr>
          <w:sz w:val="24"/>
        </w:rPr>
        <w:t>описания</w:t>
      </w:r>
      <w:r>
        <w:rPr>
          <w:spacing w:val="3"/>
          <w:sz w:val="24"/>
        </w:rPr>
        <w:t xml:space="preserve"> </w:t>
      </w:r>
      <w:r>
        <w:rPr>
          <w:sz w:val="24"/>
        </w:rPr>
        <w:t>и</w:t>
      </w:r>
      <w:r>
        <w:rPr>
          <w:spacing w:val="5"/>
          <w:sz w:val="24"/>
        </w:rPr>
        <w:t xml:space="preserve"> </w:t>
      </w:r>
      <w:r>
        <w:rPr>
          <w:sz w:val="24"/>
        </w:rPr>
        <w:t>моделирования</w:t>
      </w:r>
      <w:r>
        <w:rPr>
          <w:spacing w:val="-57"/>
          <w:sz w:val="24"/>
        </w:rPr>
        <w:t xml:space="preserve"> </w:t>
      </w:r>
      <w:r>
        <w:rPr>
          <w:sz w:val="24"/>
        </w:rPr>
        <w:t>пространственных</w:t>
      </w:r>
      <w:r>
        <w:rPr>
          <w:spacing w:val="-8"/>
          <w:sz w:val="24"/>
        </w:rPr>
        <w:t xml:space="preserve"> </w:t>
      </w:r>
      <w:r>
        <w:rPr>
          <w:sz w:val="24"/>
        </w:rPr>
        <w:t>отношений;</w:t>
      </w:r>
    </w:p>
    <w:p w:rsidR="003C2477" w:rsidRDefault="00F03892" w:rsidP="00D75319">
      <w:pPr>
        <w:pStyle w:val="a5"/>
        <w:numPr>
          <w:ilvl w:val="0"/>
          <w:numId w:val="2"/>
        </w:numPr>
        <w:tabs>
          <w:tab w:val="left" w:pos="1487"/>
        </w:tabs>
        <w:spacing w:line="276" w:lineRule="auto"/>
        <w:ind w:right="800" w:firstLine="283"/>
        <w:rPr>
          <w:sz w:val="24"/>
        </w:rPr>
      </w:pPr>
      <w:r>
        <w:rPr>
          <w:sz w:val="24"/>
        </w:rPr>
        <w:t>способность к продолжительной умственной деятельности и интереса к умственному</w:t>
      </w:r>
      <w:r>
        <w:rPr>
          <w:spacing w:val="-57"/>
          <w:sz w:val="24"/>
        </w:rPr>
        <w:t xml:space="preserve"> </w:t>
      </w:r>
      <w:r>
        <w:rPr>
          <w:sz w:val="24"/>
        </w:rPr>
        <w:t>труду;</w:t>
      </w:r>
    </w:p>
    <w:p w:rsidR="003C2477" w:rsidRDefault="00F03892" w:rsidP="00D75319">
      <w:pPr>
        <w:pStyle w:val="a5"/>
        <w:numPr>
          <w:ilvl w:val="0"/>
          <w:numId w:val="2"/>
        </w:numPr>
        <w:tabs>
          <w:tab w:val="left" w:pos="1487"/>
        </w:tabs>
        <w:spacing w:line="291" w:lineRule="exact"/>
        <w:ind w:left="1486"/>
        <w:rPr>
          <w:sz w:val="24"/>
        </w:rPr>
      </w:pPr>
      <w:r>
        <w:rPr>
          <w:sz w:val="24"/>
        </w:rPr>
        <w:t>развитие</w:t>
      </w:r>
      <w:r>
        <w:rPr>
          <w:spacing w:val="-4"/>
          <w:sz w:val="24"/>
        </w:rPr>
        <w:t xml:space="preserve"> </w:t>
      </w:r>
      <w:r>
        <w:rPr>
          <w:sz w:val="24"/>
        </w:rPr>
        <w:t>элементов</w:t>
      </w:r>
      <w:r>
        <w:rPr>
          <w:spacing w:val="-3"/>
          <w:sz w:val="24"/>
        </w:rPr>
        <w:t xml:space="preserve"> </w:t>
      </w:r>
      <w:r>
        <w:rPr>
          <w:sz w:val="24"/>
        </w:rPr>
        <w:t>логического</w:t>
      </w:r>
      <w:r>
        <w:rPr>
          <w:spacing w:val="-3"/>
          <w:sz w:val="24"/>
        </w:rPr>
        <w:t xml:space="preserve"> </w:t>
      </w:r>
      <w:r>
        <w:rPr>
          <w:sz w:val="24"/>
        </w:rPr>
        <w:t>и</w:t>
      </w:r>
      <w:r>
        <w:rPr>
          <w:spacing w:val="-2"/>
          <w:sz w:val="24"/>
        </w:rPr>
        <w:t xml:space="preserve"> </w:t>
      </w:r>
      <w:r>
        <w:rPr>
          <w:sz w:val="24"/>
        </w:rPr>
        <w:t>конструкторского</w:t>
      </w:r>
      <w:r>
        <w:rPr>
          <w:spacing w:val="-3"/>
          <w:sz w:val="24"/>
        </w:rPr>
        <w:t xml:space="preserve"> </w:t>
      </w:r>
      <w:r>
        <w:rPr>
          <w:sz w:val="24"/>
        </w:rPr>
        <w:t>мышления;</w:t>
      </w:r>
    </w:p>
    <w:p w:rsidR="003C2477" w:rsidRDefault="00F03892" w:rsidP="00D75319">
      <w:pPr>
        <w:pStyle w:val="a5"/>
        <w:numPr>
          <w:ilvl w:val="0"/>
          <w:numId w:val="2"/>
        </w:numPr>
        <w:tabs>
          <w:tab w:val="left" w:pos="1487"/>
        </w:tabs>
        <w:spacing w:before="34"/>
        <w:ind w:left="1486"/>
        <w:rPr>
          <w:sz w:val="24"/>
        </w:rPr>
      </w:pPr>
      <w:r>
        <w:rPr>
          <w:sz w:val="24"/>
        </w:rPr>
        <w:t>применение</w:t>
      </w:r>
      <w:r>
        <w:rPr>
          <w:spacing w:val="51"/>
          <w:sz w:val="24"/>
        </w:rPr>
        <w:t xml:space="preserve"> </w:t>
      </w:r>
      <w:r>
        <w:rPr>
          <w:sz w:val="24"/>
        </w:rPr>
        <w:t>математических</w:t>
      </w:r>
      <w:r>
        <w:rPr>
          <w:spacing w:val="-6"/>
          <w:sz w:val="24"/>
        </w:rPr>
        <w:t xml:space="preserve"> </w:t>
      </w:r>
      <w:r>
        <w:rPr>
          <w:sz w:val="24"/>
        </w:rPr>
        <w:t>знаний</w:t>
      </w:r>
      <w:r>
        <w:rPr>
          <w:spacing w:val="-5"/>
          <w:sz w:val="24"/>
        </w:rPr>
        <w:t xml:space="preserve"> </w:t>
      </w:r>
      <w:r>
        <w:rPr>
          <w:sz w:val="24"/>
        </w:rPr>
        <w:t>в повседневной</w:t>
      </w:r>
      <w:r>
        <w:rPr>
          <w:spacing w:val="-5"/>
          <w:sz w:val="24"/>
        </w:rPr>
        <w:t xml:space="preserve"> </w:t>
      </w:r>
      <w:r>
        <w:rPr>
          <w:sz w:val="24"/>
        </w:rPr>
        <w:t>жизни.</w:t>
      </w:r>
    </w:p>
    <w:p w:rsidR="003C2477" w:rsidRDefault="00F03892">
      <w:pPr>
        <w:pStyle w:val="1"/>
        <w:spacing w:before="71"/>
        <w:ind w:left="1203"/>
        <w:jc w:val="both"/>
      </w:pPr>
      <w:r>
        <w:t>Содержание</w:t>
      </w:r>
      <w:r>
        <w:rPr>
          <w:spacing w:val="-2"/>
        </w:rPr>
        <w:t xml:space="preserve"> </w:t>
      </w:r>
      <w:r>
        <w:t>учебного</w:t>
      </w:r>
      <w:r>
        <w:rPr>
          <w:spacing w:val="-1"/>
        </w:rPr>
        <w:t xml:space="preserve"> </w:t>
      </w:r>
      <w:r>
        <w:t>курса</w:t>
      </w:r>
    </w:p>
    <w:p w:rsidR="003C2477" w:rsidRDefault="00F03892">
      <w:pPr>
        <w:pStyle w:val="a3"/>
        <w:spacing w:before="36" w:line="276" w:lineRule="auto"/>
        <w:ind w:right="811" w:firstLine="283"/>
        <w:jc w:val="both"/>
      </w:pPr>
      <w:r>
        <w:rPr>
          <w:b/>
        </w:rPr>
        <w:t>Геометрическая</w:t>
      </w:r>
      <w:r>
        <w:rPr>
          <w:b/>
          <w:spacing w:val="1"/>
        </w:rPr>
        <w:t xml:space="preserve"> </w:t>
      </w:r>
      <w:r>
        <w:rPr>
          <w:b/>
        </w:rPr>
        <w:t>составляющая.</w:t>
      </w:r>
      <w:r>
        <w:rPr>
          <w:b/>
          <w:spacing w:val="1"/>
        </w:rPr>
        <w:t xml:space="preserve"> </w:t>
      </w:r>
      <w:r>
        <w:t>Точка.</w:t>
      </w:r>
      <w:r>
        <w:rPr>
          <w:spacing w:val="1"/>
        </w:rPr>
        <w:t xml:space="preserve"> </w:t>
      </w:r>
      <w:r>
        <w:t>Линия.</w:t>
      </w:r>
      <w:r>
        <w:rPr>
          <w:spacing w:val="1"/>
        </w:rPr>
        <w:t xml:space="preserve"> </w:t>
      </w:r>
      <w:r>
        <w:t>Линии</w:t>
      </w:r>
      <w:r>
        <w:rPr>
          <w:spacing w:val="1"/>
        </w:rPr>
        <w:t xml:space="preserve"> </w:t>
      </w:r>
      <w:r>
        <w:t>прямые</w:t>
      </w:r>
      <w:r>
        <w:rPr>
          <w:spacing w:val="1"/>
        </w:rPr>
        <w:t xml:space="preserve"> </w:t>
      </w:r>
      <w:r>
        <w:t>и</w:t>
      </w:r>
      <w:r>
        <w:rPr>
          <w:spacing w:val="1"/>
        </w:rPr>
        <w:t xml:space="preserve"> </w:t>
      </w:r>
      <w:r>
        <w:t>кривые.</w:t>
      </w:r>
      <w:r>
        <w:rPr>
          <w:spacing w:val="1"/>
        </w:rPr>
        <w:t xml:space="preserve"> </w:t>
      </w:r>
      <w:r>
        <w:t>Линии</w:t>
      </w:r>
      <w:r>
        <w:rPr>
          <w:spacing w:val="1"/>
        </w:rPr>
        <w:t xml:space="preserve"> </w:t>
      </w:r>
      <w:r>
        <w:t xml:space="preserve">замкнутые и незамкнутые. Прямая линия. Свойства прямой. Отрезок. </w:t>
      </w:r>
      <w:r>
        <w:lastRenderedPageBreak/>
        <w:t>Деление отрезка</w:t>
      </w:r>
      <w:r>
        <w:rPr>
          <w:spacing w:val="1"/>
        </w:rPr>
        <w:t xml:space="preserve"> </w:t>
      </w:r>
      <w:r>
        <w:t>пополам.</w:t>
      </w:r>
      <w:r>
        <w:rPr>
          <w:spacing w:val="1"/>
        </w:rPr>
        <w:t xml:space="preserve"> </w:t>
      </w:r>
      <w:r>
        <w:t>Луч.</w:t>
      </w:r>
      <w:r>
        <w:rPr>
          <w:spacing w:val="1"/>
        </w:rPr>
        <w:t xml:space="preserve"> </w:t>
      </w:r>
      <w:r>
        <w:t>Взаимное</w:t>
      </w:r>
      <w:r>
        <w:rPr>
          <w:spacing w:val="1"/>
        </w:rPr>
        <w:t xml:space="preserve"> </w:t>
      </w:r>
      <w:r>
        <w:t>расположение</w:t>
      </w:r>
      <w:r>
        <w:rPr>
          <w:spacing w:val="1"/>
        </w:rPr>
        <w:t xml:space="preserve"> </w:t>
      </w:r>
      <w:r>
        <w:t>отрезков</w:t>
      </w:r>
      <w:r>
        <w:rPr>
          <w:spacing w:val="1"/>
        </w:rPr>
        <w:t xml:space="preserve"> </w:t>
      </w:r>
      <w:r>
        <w:t>на</w:t>
      </w:r>
      <w:r>
        <w:rPr>
          <w:spacing w:val="1"/>
        </w:rPr>
        <w:t xml:space="preserve"> </w:t>
      </w:r>
      <w:r>
        <w:t>плоскости</w:t>
      </w:r>
      <w:r>
        <w:rPr>
          <w:spacing w:val="1"/>
        </w:rPr>
        <w:t xml:space="preserve"> </w:t>
      </w:r>
      <w:r>
        <w:t>и</w:t>
      </w:r>
      <w:r>
        <w:rPr>
          <w:spacing w:val="1"/>
        </w:rPr>
        <w:t xml:space="preserve"> </w:t>
      </w:r>
      <w:r>
        <w:t>в</w:t>
      </w:r>
      <w:r>
        <w:rPr>
          <w:spacing w:val="1"/>
        </w:rPr>
        <w:t xml:space="preserve"> </w:t>
      </w:r>
      <w:r>
        <w:t>пространстве.</w:t>
      </w:r>
      <w:r>
        <w:rPr>
          <w:spacing w:val="1"/>
        </w:rPr>
        <w:t xml:space="preserve"> </w:t>
      </w:r>
      <w:r>
        <w:rPr>
          <w:spacing w:val="-1"/>
        </w:rPr>
        <w:t>Геометрическая</w:t>
      </w:r>
      <w:r>
        <w:rPr>
          <w:spacing w:val="-8"/>
        </w:rPr>
        <w:t xml:space="preserve"> </w:t>
      </w:r>
      <w:r>
        <w:rPr>
          <w:spacing w:val="-1"/>
        </w:rPr>
        <w:t>сумма</w:t>
      </w:r>
      <w:r>
        <w:rPr>
          <w:spacing w:val="-9"/>
        </w:rPr>
        <w:t xml:space="preserve"> </w:t>
      </w:r>
      <w:r>
        <w:rPr>
          <w:spacing w:val="-1"/>
        </w:rPr>
        <w:t>и</w:t>
      </w:r>
      <w:r>
        <w:rPr>
          <w:spacing w:val="-7"/>
        </w:rPr>
        <w:t xml:space="preserve"> </w:t>
      </w:r>
      <w:r>
        <w:rPr>
          <w:spacing w:val="-1"/>
        </w:rPr>
        <w:t>разность</w:t>
      </w:r>
      <w:r>
        <w:rPr>
          <w:spacing w:val="-7"/>
        </w:rPr>
        <w:t xml:space="preserve"> </w:t>
      </w:r>
      <w:r>
        <w:rPr>
          <w:spacing w:val="-1"/>
        </w:rPr>
        <w:t>двух</w:t>
      </w:r>
      <w:r>
        <w:rPr>
          <w:spacing w:val="-12"/>
        </w:rPr>
        <w:t xml:space="preserve"> </w:t>
      </w:r>
      <w:r>
        <w:rPr>
          <w:spacing w:val="-1"/>
        </w:rPr>
        <w:t>отрезков.</w:t>
      </w:r>
      <w:r>
        <w:rPr>
          <w:spacing w:val="-6"/>
        </w:rPr>
        <w:t xml:space="preserve"> </w:t>
      </w:r>
      <w:r>
        <w:rPr>
          <w:spacing w:val="-1"/>
        </w:rPr>
        <w:t>Угол.</w:t>
      </w:r>
      <w:r>
        <w:rPr>
          <w:spacing w:val="-6"/>
        </w:rPr>
        <w:t xml:space="preserve"> </w:t>
      </w:r>
      <w:r>
        <w:t>Виды</w:t>
      </w:r>
      <w:r>
        <w:rPr>
          <w:spacing w:val="-6"/>
        </w:rPr>
        <w:t xml:space="preserve"> </w:t>
      </w:r>
      <w:r>
        <w:t>углов:</w:t>
      </w:r>
      <w:r>
        <w:rPr>
          <w:spacing w:val="-7"/>
        </w:rPr>
        <w:t xml:space="preserve"> </w:t>
      </w:r>
      <w:r>
        <w:t>прямой,</w:t>
      </w:r>
      <w:r>
        <w:rPr>
          <w:spacing w:val="-15"/>
        </w:rPr>
        <w:t xml:space="preserve"> </w:t>
      </w:r>
      <w:r>
        <w:t>острый,</w:t>
      </w:r>
      <w:r>
        <w:rPr>
          <w:spacing w:val="-6"/>
        </w:rPr>
        <w:t xml:space="preserve"> </w:t>
      </w:r>
      <w:r>
        <w:t>тупой,</w:t>
      </w:r>
      <w:r>
        <w:rPr>
          <w:spacing w:val="-57"/>
        </w:rPr>
        <w:t xml:space="preserve"> </w:t>
      </w:r>
      <w:r>
        <w:t>развёрнутый.</w:t>
      </w:r>
      <w:r>
        <w:rPr>
          <w:spacing w:val="3"/>
        </w:rPr>
        <w:t xml:space="preserve"> </w:t>
      </w:r>
      <w:r>
        <w:t>Ломаная.</w:t>
      </w:r>
      <w:r>
        <w:rPr>
          <w:spacing w:val="-2"/>
        </w:rPr>
        <w:t xml:space="preserve"> </w:t>
      </w:r>
      <w:r>
        <w:t>Вершины,</w:t>
      </w:r>
      <w:r>
        <w:rPr>
          <w:spacing w:val="-1"/>
        </w:rPr>
        <w:t xml:space="preserve"> </w:t>
      </w:r>
      <w:r>
        <w:t>звенья</w:t>
      </w:r>
      <w:r>
        <w:rPr>
          <w:spacing w:val="-4"/>
        </w:rPr>
        <w:t xml:space="preserve"> </w:t>
      </w:r>
      <w:r>
        <w:t>ломаной.</w:t>
      </w:r>
      <w:r>
        <w:rPr>
          <w:spacing w:val="3"/>
        </w:rPr>
        <w:t xml:space="preserve"> </w:t>
      </w:r>
      <w:r>
        <w:t>Длина</w:t>
      </w:r>
      <w:r>
        <w:rPr>
          <w:spacing w:val="1"/>
        </w:rPr>
        <w:t xml:space="preserve"> </w:t>
      </w:r>
      <w:r>
        <w:t>ломаной.</w:t>
      </w:r>
    </w:p>
    <w:p w:rsidR="003C2477" w:rsidRDefault="00F03892">
      <w:pPr>
        <w:pStyle w:val="a3"/>
        <w:spacing w:before="3" w:line="276" w:lineRule="auto"/>
        <w:ind w:right="807" w:firstLine="283"/>
        <w:jc w:val="both"/>
      </w:pPr>
      <w:r>
        <w:t>Многоугольник — замкнутая ломаная. Углы, вершины, стороны многоугольника. Виды</w:t>
      </w:r>
      <w:r>
        <w:rPr>
          <w:spacing w:val="-57"/>
        </w:rPr>
        <w:t xml:space="preserve"> </w:t>
      </w:r>
      <w:r>
        <w:t>многоугольников:</w:t>
      </w:r>
      <w:r>
        <w:rPr>
          <w:spacing w:val="1"/>
        </w:rPr>
        <w:t xml:space="preserve"> </w:t>
      </w:r>
      <w:r>
        <w:t>треугольник,</w:t>
      </w:r>
      <w:r>
        <w:rPr>
          <w:spacing w:val="1"/>
        </w:rPr>
        <w:t xml:space="preserve"> </w:t>
      </w:r>
      <w:r>
        <w:t>четырёхугольник,</w:t>
      </w:r>
      <w:r>
        <w:rPr>
          <w:spacing w:val="1"/>
        </w:rPr>
        <w:t xml:space="preserve"> </w:t>
      </w:r>
      <w:r>
        <w:t>пятиугольник</w:t>
      </w:r>
      <w:r>
        <w:rPr>
          <w:spacing w:val="1"/>
        </w:rPr>
        <w:t xml:space="preserve"> </w:t>
      </w:r>
      <w:r>
        <w:t>и</w:t>
      </w:r>
      <w:r>
        <w:rPr>
          <w:spacing w:val="1"/>
        </w:rPr>
        <w:t xml:space="preserve"> </w:t>
      </w:r>
      <w:r>
        <w:t>т.</w:t>
      </w:r>
      <w:r>
        <w:rPr>
          <w:spacing w:val="1"/>
        </w:rPr>
        <w:t xml:space="preserve"> </w:t>
      </w:r>
      <w:r>
        <w:t>д.</w:t>
      </w:r>
      <w:r>
        <w:rPr>
          <w:spacing w:val="1"/>
        </w:rPr>
        <w:t xml:space="preserve"> </w:t>
      </w:r>
      <w:r>
        <w:t>Периметр</w:t>
      </w:r>
      <w:r>
        <w:rPr>
          <w:spacing w:val="1"/>
        </w:rPr>
        <w:t xml:space="preserve"> </w:t>
      </w:r>
      <w:r>
        <w:t>многоугольника.</w:t>
      </w:r>
      <w:r>
        <w:rPr>
          <w:spacing w:val="1"/>
        </w:rPr>
        <w:t xml:space="preserve"> </w:t>
      </w:r>
      <w:r>
        <w:t>Виды</w:t>
      </w:r>
      <w:r>
        <w:rPr>
          <w:spacing w:val="1"/>
        </w:rPr>
        <w:t xml:space="preserve"> </w:t>
      </w:r>
      <w:r>
        <w:t>треугольников:</w:t>
      </w:r>
      <w:r>
        <w:rPr>
          <w:spacing w:val="1"/>
        </w:rPr>
        <w:t xml:space="preserve"> </w:t>
      </w:r>
      <w:r>
        <w:t>по</w:t>
      </w:r>
      <w:r>
        <w:rPr>
          <w:spacing w:val="1"/>
        </w:rPr>
        <w:t xml:space="preserve"> </w:t>
      </w:r>
      <w:r>
        <w:t>соотношению</w:t>
      </w:r>
      <w:r>
        <w:rPr>
          <w:spacing w:val="1"/>
        </w:rPr>
        <w:t xml:space="preserve"> </w:t>
      </w:r>
      <w:r>
        <w:t>сторон:</w:t>
      </w:r>
      <w:r>
        <w:rPr>
          <w:spacing w:val="1"/>
        </w:rPr>
        <w:t xml:space="preserve"> </w:t>
      </w:r>
      <w:r>
        <w:t>разносторонний,</w:t>
      </w:r>
      <w:r>
        <w:rPr>
          <w:spacing w:val="1"/>
        </w:rPr>
        <w:t xml:space="preserve"> </w:t>
      </w:r>
      <w:r>
        <w:t>равнобедренный</w:t>
      </w:r>
      <w:r>
        <w:rPr>
          <w:spacing w:val="1"/>
        </w:rPr>
        <w:t xml:space="preserve"> </w:t>
      </w:r>
      <w:r>
        <w:t>(равносторонний);</w:t>
      </w:r>
      <w:r>
        <w:rPr>
          <w:spacing w:val="1"/>
        </w:rPr>
        <w:t xml:space="preserve"> </w:t>
      </w:r>
      <w:r>
        <w:t>по</w:t>
      </w:r>
      <w:r>
        <w:rPr>
          <w:spacing w:val="1"/>
        </w:rPr>
        <w:t xml:space="preserve"> </w:t>
      </w:r>
      <w:r>
        <w:t>углам:</w:t>
      </w:r>
      <w:r>
        <w:rPr>
          <w:spacing w:val="1"/>
        </w:rPr>
        <w:t xml:space="preserve"> </w:t>
      </w:r>
      <w:r>
        <w:t>прямоугольный,</w:t>
      </w:r>
      <w:r>
        <w:rPr>
          <w:spacing w:val="1"/>
        </w:rPr>
        <w:t xml:space="preserve"> </w:t>
      </w:r>
      <w:r>
        <w:t>остроугольный,</w:t>
      </w:r>
      <w:r>
        <w:rPr>
          <w:spacing w:val="-57"/>
        </w:rPr>
        <w:t xml:space="preserve"> </w:t>
      </w:r>
      <w:r>
        <w:t>тупоугольный.</w:t>
      </w:r>
      <w:r>
        <w:rPr>
          <w:spacing w:val="-6"/>
        </w:rPr>
        <w:t xml:space="preserve"> </w:t>
      </w:r>
      <w:r>
        <w:t>Построение</w:t>
      </w:r>
      <w:r>
        <w:rPr>
          <w:spacing w:val="-9"/>
        </w:rPr>
        <w:t xml:space="preserve"> </w:t>
      </w:r>
      <w:r>
        <w:t>треугольника</w:t>
      </w:r>
      <w:r>
        <w:rPr>
          <w:spacing w:val="-9"/>
        </w:rPr>
        <w:t xml:space="preserve"> </w:t>
      </w:r>
      <w:r>
        <w:t>по</w:t>
      </w:r>
      <w:r>
        <w:rPr>
          <w:spacing w:val="-3"/>
        </w:rPr>
        <w:t xml:space="preserve"> </w:t>
      </w:r>
      <w:r>
        <w:t>трём</w:t>
      </w:r>
      <w:r>
        <w:rPr>
          <w:spacing w:val="-2"/>
        </w:rPr>
        <w:t xml:space="preserve"> </w:t>
      </w:r>
      <w:r>
        <w:t>сторонам</w:t>
      </w:r>
      <w:r>
        <w:rPr>
          <w:spacing w:val="-6"/>
        </w:rPr>
        <w:t xml:space="preserve"> </w:t>
      </w:r>
      <w:r>
        <w:t>с</w:t>
      </w:r>
      <w:r>
        <w:rPr>
          <w:spacing w:val="-9"/>
        </w:rPr>
        <w:t xml:space="preserve"> </w:t>
      </w:r>
      <w:r>
        <w:t>использованием</w:t>
      </w:r>
      <w:r>
        <w:rPr>
          <w:spacing w:val="-6"/>
        </w:rPr>
        <w:t xml:space="preserve"> </w:t>
      </w:r>
      <w:r>
        <w:t>циркуля</w:t>
      </w:r>
      <w:r>
        <w:rPr>
          <w:spacing w:val="-3"/>
        </w:rPr>
        <w:t xml:space="preserve"> </w:t>
      </w:r>
      <w:r>
        <w:t>и</w:t>
      </w:r>
      <w:r>
        <w:rPr>
          <w:spacing w:val="-7"/>
        </w:rPr>
        <w:t xml:space="preserve"> </w:t>
      </w:r>
      <w:r>
        <w:t>не</w:t>
      </w:r>
      <w:r>
        <w:rPr>
          <w:spacing w:val="-58"/>
        </w:rPr>
        <w:t xml:space="preserve"> </w:t>
      </w:r>
      <w:r>
        <w:t>оцифрованной</w:t>
      </w:r>
      <w:r>
        <w:rPr>
          <w:spacing w:val="-9"/>
        </w:rPr>
        <w:t xml:space="preserve"> </w:t>
      </w:r>
      <w:r>
        <w:t>линейки.</w:t>
      </w:r>
      <w:r>
        <w:rPr>
          <w:spacing w:val="-8"/>
        </w:rPr>
        <w:t xml:space="preserve"> </w:t>
      </w:r>
      <w:r>
        <w:t>Прямоугольник.</w:t>
      </w:r>
      <w:r>
        <w:rPr>
          <w:spacing w:val="-7"/>
        </w:rPr>
        <w:t xml:space="preserve"> </w:t>
      </w:r>
      <w:r>
        <w:t>Квадрат.</w:t>
      </w:r>
      <w:r>
        <w:rPr>
          <w:spacing w:val="-3"/>
        </w:rPr>
        <w:t xml:space="preserve"> </w:t>
      </w:r>
      <w:r>
        <w:t>Диагонали</w:t>
      </w:r>
      <w:r>
        <w:rPr>
          <w:spacing w:val="-8"/>
        </w:rPr>
        <w:t xml:space="preserve"> </w:t>
      </w:r>
      <w:r>
        <w:t>прямоугольника</w:t>
      </w:r>
      <w:r>
        <w:rPr>
          <w:spacing w:val="-11"/>
        </w:rPr>
        <w:t xml:space="preserve"> </w:t>
      </w:r>
      <w:r>
        <w:t>(квадрата)</w:t>
      </w:r>
      <w:r>
        <w:rPr>
          <w:spacing w:val="-4"/>
        </w:rPr>
        <w:t xml:space="preserve"> </w:t>
      </w:r>
      <w:r>
        <w:t>и</w:t>
      </w:r>
      <w:r>
        <w:rPr>
          <w:spacing w:val="-57"/>
        </w:rPr>
        <w:t xml:space="preserve"> </w:t>
      </w:r>
      <w:r>
        <w:t>их</w:t>
      </w:r>
      <w:r>
        <w:rPr>
          <w:spacing w:val="1"/>
        </w:rPr>
        <w:t xml:space="preserve"> </w:t>
      </w:r>
      <w:r>
        <w:t>свойства.</w:t>
      </w:r>
      <w:r>
        <w:rPr>
          <w:spacing w:val="1"/>
        </w:rPr>
        <w:t xml:space="preserve"> </w:t>
      </w:r>
      <w:r>
        <w:t>Построение</w:t>
      </w:r>
      <w:r>
        <w:rPr>
          <w:spacing w:val="1"/>
        </w:rPr>
        <w:t xml:space="preserve"> </w:t>
      </w:r>
      <w:r>
        <w:t>прямоугольника</w:t>
      </w:r>
      <w:r>
        <w:rPr>
          <w:spacing w:val="1"/>
        </w:rPr>
        <w:t xml:space="preserve"> </w:t>
      </w:r>
      <w:r>
        <w:t>(квадрата)</w:t>
      </w:r>
      <w:r>
        <w:rPr>
          <w:spacing w:val="1"/>
        </w:rPr>
        <w:t xml:space="preserve"> </w:t>
      </w:r>
      <w:r>
        <w:t>с</w:t>
      </w:r>
      <w:r>
        <w:rPr>
          <w:spacing w:val="1"/>
        </w:rPr>
        <w:t xml:space="preserve"> </w:t>
      </w:r>
      <w:r>
        <w:t>использованием</w:t>
      </w:r>
      <w:r>
        <w:rPr>
          <w:spacing w:val="1"/>
        </w:rPr>
        <w:t xml:space="preserve"> </w:t>
      </w:r>
      <w:r>
        <w:t>свойств</w:t>
      </w:r>
      <w:r>
        <w:rPr>
          <w:spacing w:val="1"/>
        </w:rPr>
        <w:t xml:space="preserve"> </w:t>
      </w:r>
      <w:r>
        <w:t>его</w:t>
      </w:r>
      <w:r>
        <w:rPr>
          <w:spacing w:val="1"/>
        </w:rPr>
        <w:t xml:space="preserve"> </w:t>
      </w:r>
      <w:r>
        <w:t>диагоналей.</w:t>
      </w:r>
      <w:r>
        <w:rPr>
          <w:spacing w:val="1"/>
        </w:rPr>
        <w:t xml:space="preserve"> </w:t>
      </w:r>
      <w:r>
        <w:t>Периметр</w:t>
      </w:r>
      <w:r>
        <w:rPr>
          <w:spacing w:val="1"/>
        </w:rPr>
        <w:t xml:space="preserve"> </w:t>
      </w:r>
      <w:r>
        <w:t>многоугольника.</w:t>
      </w:r>
      <w:r>
        <w:rPr>
          <w:spacing w:val="1"/>
        </w:rPr>
        <w:t xml:space="preserve"> </w:t>
      </w:r>
      <w:r>
        <w:t>Площадь</w:t>
      </w:r>
      <w:r>
        <w:rPr>
          <w:spacing w:val="1"/>
        </w:rPr>
        <w:t xml:space="preserve"> </w:t>
      </w:r>
      <w:r>
        <w:t>прямоугольника</w:t>
      </w:r>
      <w:r>
        <w:rPr>
          <w:spacing w:val="1"/>
        </w:rPr>
        <w:t xml:space="preserve"> </w:t>
      </w:r>
      <w:r>
        <w:t>(квадрата),</w:t>
      </w:r>
      <w:r>
        <w:rPr>
          <w:spacing w:val="1"/>
        </w:rPr>
        <w:t xml:space="preserve"> </w:t>
      </w:r>
      <w:r>
        <w:t>площадь</w:t>
      </w:r>
      <w:r>
        <w:rPr>
          <w:spacing w:val="-57"/>
        </w:rPr>
        <w:t xml:space="preserve"> </w:t>
      </w:r>
      <w:r>
        <w:t>прямоугольного треугольника.</w:t>
      </w:r>
      <w:r>
        <w:rPr>
          <w:spacing w:val="3"/>
        </w:rPr>
        <w:t xml:space="preserve"> </w:t>
      </w:r>
      <w:r>
        <w:t>Обозначение</w:t>
      </w:r>
      <w:r>
        <w:rPr>
          <w:spacing w:val="-6"/>
        </w:rPr>
        <w:t xml:space="preserve"> </w:t>
      </w:r>
      <w:r>
        <w:t>геометрических</w:t>
      </w:r>
      <w:r>
        <w:rPr>
          <w:spacing w:val="-4"/>
        </w:rPr>
        <w:t xml:space="preserve"> </w:t>
      </w:r>
      <w:r>
        <w:t>фигур буквами.</w:t>
      </w:r>
    </w:p>
    <w:p w:rsidR="003C2477" w:rsidRDefault="00F03892">
      <w:pPr>
        <w:pStyle w:val="a3"/>
        <w:spacing w:line="276" w:lineRule="auto"/>
        <w:ind w:right="804" w:firstLine="283"/>
        <w:jc w:val="both"/>
      </w:pPr>
      <w:r>
        <w:t>Окружность.</w:t>
      </w:r>
      <w:r>
        <w:rPr>
          <w:spacing w:val="-12"/>
        </w:rPr>
        <w:t xml:space="preserve"> </w:t>
      </w:r>
      <w:r>
        <w:t>Круг.</w:t>
      </w:r>
      <w:r>
        <w:rPr>
          <w:spacing w:val="-8"/>
        </w:rPr>
        <w:t xml:space="preserve"> </w:t>
      </w:r>
      <w:r>
        <w:t>Центр,</w:t>
      </w:r>
      <w:r>
        <w:rPr>
          <w:spacing w:val="-12"/>
        </w:rPr>
        <w:t xml:space="preserve"> </w:t>
      </w:r>
      <w:r>
        <w:t>радиус,</w:t>
      </w:r>
      <w:r>
        <w:rPr>
          <w:spacing w:val="-8"/>
        </w:rPr>
        <w:t xml:space="preserve"> </w:t>
      </w:r>
      <w:r>
        <w:t>диаметр</w:t>
      </w:r>
      <w:r>
        <w:rPr>
          <w:spacing w:val="-13"/>
        </w:rPr>
        <w:t xml:space="preserve"> </w:t>
      </w:r>
      <w:r>
        <w:t>окружности</w:t>
      </w:r>
      <w:r>
        <w:rPr>
          <w:spacing w:val="-13"/>
        </w:rPr>
        <w:t xml:space="preserve"> </w:t>
      </w:r>
      <w:r>
        <w:t>(круга).</w:t>
      </w:r>
      <w:r>
        <w:rPr>
          <w:spacing w:val="-8"/>
        </w:rPr>
        <w:t xml:space="preserve"> </w:t>
      </w:r>
      <w:r>
        <w:t>Взаимное</w:t>
      </w:r>
      <w:r>
        <w:rPr>
          <w:spacing w:val="-11"/>
        </w:rPr>
        <w:t xml:space="preserve"> </w:t>
      </w:r>
      <w:r>
        <w:t>расположение</w:t>
      </w:r>
      <w:r>
        <w:rPr>
          <w:spacing w:val="-57"/>
        </w:rPr>
        <w:t xml:space="preserve"> </w:t>
      </w:r>
      <w:r>
        <w:t>прямоугольника</w:t>
      </w:r>
      <w:r>
        <w:rPr>
          <w:spacing w:val="1"/>
        </w:rPr>
        <w:t xml:space="preserve"> </w:t>
      </w:r>
      <w:r>
        <w:t>(квадрата)</w:t>
      </w:r>
      <w:r>
        <w:rPr>
          <w:spacing w:val="1"/>
        </w:rPr>
        <w:t xml:space="preserve"> </w:t>
      </w:r>
      <w:r>
        <w:t>и</w:t>
      </w:r>
      <w:r>
        <w:rPr>
          <w:spacing w:val="1"/>
        </w:rPr>
        <w:t xml:space="preserve"> </w:t>
      </w:r>
      <w:r>
        <w:t>окружности.</w:t>
      </w:r>
      <w:r>
        <w:rPr>
          <w:spacing w:val="1"/>
        </w:rPr>
        <w:t xml:space="preserve"> </w:t>
      </w:r>
      <w:r>
        <w:t>Прямоугольник,</w:t>
      </w:r>
      <w:r>
        <w:rPr>
          <w:spacing w:val="1"/>
        </w:rPr>
        <w:t xml:space="preserve"> </w:t>
      </w:r>
      <w:r>
        <w:t>вписанный</w:t>
      </w:r>
      <w:r>
        <w:rPr>
          <w:spacing w:val="1"/>
        </w:rPr>
        <w:t xml:space="preserve"> </w:t>
      </w:r>
      <w:r>
        <w:t>в</w:t>
      </w:r>
      <w:r>
        <w:rPr>
          <w:spacing w:val="1"/>
        </w:rPr>
        <w:t xml:space="preserve"> </w:t>
      </w:r>
      <w:r>
        <w:t>окружность;</w:t>
      </w:r>
      <w:r>
        <w:rPr>
          <w:spacing w:val="1"/>
        </w:rPr>
        <w:t xml:space="preserve"> </w:t>
      </w:r>
      <w:r>
        <w:t>окружность,</w:t>
      </w:r>
      <w:r>
        <w:rPr>
          <w:spacing w:val="1"/>
        </w:rPr>
        <w:t xml:space="preserve"> </w:t>
      </w:r>
      <w:r>
        <w:t>описанная</w:t>
      </w:r>
      <w:r>
        <w:rPr>
          <w:spacing w:val="1"/>
        </w:rPr>
        <w:t xml:space="preserve"> </w:t>
      </w:r>
      <w:r>
        <w:t>около</w:t>
      </w:r>
      <w:r>
        <w:rPr>
          <w:spacing w:val="1"/>
        </w:rPr>
        <w:t xml:space="preserve"> </w:t>
      </w:r>
      <w:r>
        <w:t>прямоугольника</w:t>
      </w:r>
      <w:r>
        <w:rPr>
          <w:spacing w:val="1"/>
        </w:rPr>
        <w:t xml:space="preserve"> </w:t>
      </w:r>
      <w:r>
        <w:t>(квадрата).</w:t>
      </w:r>
      <w:r>
        <w:rPr>
          <w:spacing w:val="1"/>
        </w:rPr>
        <w:t xml:space="preserve"> </w:t>
      </w:r>
      <w:r>
        <w:t>Вписанный</w:t>
      </w:r>
      <w:r>
        <w:rPr>
          <w:spacing w:val="1"/>
        </w:rPr>
        <w:t xml:space="preserve"> </w:t>
      </w:r>
      <w:r>
        <w:t>в</w:t>
      </w:r>
      <w:r>
        <w:rPr>
          <w:spacing w:val="1"/>
        </w:rPr>
        <w:t xml:space="preserve"> </w:t>
      </w:r>
      <w:r>
        <w:t>окружность</w:t>
      </w:r>
      <w:r>
        <w:rPr>
          <w:spacing w:val="1"/>
        </w:rPr>
        <w:t xml:space="preserve"> </w:t>
      </w:r>
      <w:r>
        <w:t>треугольник.</w:t>
      </w:r>
      <w:r>
        <w:rPr>
          <w:spacing w:val="-4"/>
        </w:rPr>
        <w:t xml:space="preserve"> </w:t>
      </w:r>
      <w:r>
        <w:t>Деление</w:t>
      </w:r>
      <w:r>
        <w:rPr>
          <w:spacing w:val="-10"/>
        </w:rPr>
        <w:t xml:space="preserve"> </w:t>
      </w:r>
      <w:r>
        <w:t>окружности</w:t>
      </w:r>
      <w:r>
        <w:rPr>
          <w:spacing w:val="-3"/>
        </w:rPr>
        <w:t xml:space="preserve"> </w:t>
      </w:r>
      <w:r>
        <w:t>на</w:t>
      </w:r>
      <w:r>
        <w:rPr>
          <w:spacing w:val="-6"/>
        </w:rPr>
        <w:t xml:space="preserve"> </w:t>
      </w:r>
      <w:r>
        <w:t>2,</w:t>
      </w:r>
      <w:r>
        <w:rPr>
          <w:spacing w:val="-4"/>
        </w:rPr>
        <w:t xml:space="preserve"> </w:t>
      </w:r>
      <w:r>
        <w:t>4,</w:t>
      </w:r>
      <w:r>
        <w:rPr>
          <w:spacing w:val="-3"/>
        </w:rPr>
        <w:t xml:space="preserve"> </w:t>
      </w:r>
      <w:r>
        <w:t>8</w:t>
      </w:r>
      <w:r>
        <w:rPr>
          <w:spacing w:val="1"/>
        </w:rPr>
        <w:t xml:space="preserve"> </w:t>
      </w:r>
      <w:r>
        <w:t>равных</w:t>
      </w:r>
      <w:r>
        <w:rPr>
          <w:spacing w:val="-5"/>
        </w:rPr>
        <w:t xml:space="preserve"> </w:t>
      </w:r>
      <w:r>
        <w:t>частей.</w:t>
      </w:r>
      <w:r>
        <w:rPr>
          <w:spacing w:val="-3"/>
        </w:rPr>
        <w:t xml:space="preserve"> </w:t>
      </w:r>
      <w:r>
        <w:t>Деление</w:t>
      </w:r>
      <w:r>
        <w:rPr>
          <w:spacing w:val="-11"/>
        </w:rPr>
        <w:t xml:space="preserve"> </w:t>
      </w:r>
      <w:r>
        <w:t>окружности</w:t>
      </w:r>
      <w:r>
        <w:rPr>
          <w:spacing w:val="-8"/>
        </w:rPr>
        <w:t xml:space="preserve"> </w:t>
      </w:r>
      <w:r>
        <w:t>на</w:t>
      </w:r>
      <w:r>
        <w:rPr>
          <w:spacing w:val="-1"/>
        </w:rPr>
        <w:t xml:space="preserve"> </w:t>
      </w:r>
      <w:r>
        <w:t>3,</w:t>
      </w:r>
      <w:r>
        <w:rPr>
          <w:spacing w:val="-3"/>
        </w:rPr>
        <w:t xml:space="preserve"> </w:t>
      </w:r>
      <w:r>
        <w:t>6,</w:t>
      </w:r>
      <w:r>
        <w:rPr>
          <w:spacing w:val="-3"/>
        </w:rPr>
        <w:t xml:space="preserve"> </w:t>
      </w:r>
      <w:r>
        <w:t>12</w:t>
      </w:r>
      <w:r>
        <w:rPr>
          <w:spacing w:val="-58"/>
        </w:rPr>
        <w:t xml:space="preserve"> </w:t>
      </w:r>
      <w:r>
        <w:t>равных</w:t>
      </w:r>
      <w:r>
        <w:rPr>
          <w:spacing w:val="-4"/>
        </w:rPr>
        <w:t xml:space="preserve"> </w:t>
      </w:r>
      <w:r>
        <w:t>частей.</w:t>
      </w:r>
      <w:r>
        <w:rPr>
          <w:spacing w:val="3"/>
        </w:rPr>
        <w:t xml:space="preserve"> </w:t>
      </w:r>
      <w:r>
        <w:t>Взаимное расположение</w:t>
      </w:r>
      <w:r>
        <w:rPr>
          <w:spacing w:val="-5"/>
        </w:rPr>
        <w:t xml:space="preserve"> </w:t>
      </w:r>
      <w:r>
        <w:t>окружностей</w:t>
      </w:r>
      <w:r>
        <w:rPr>
          <w:spacing w:val="-2"/>
        </w:rPr>
        <w:t xml:space="preserve"> </w:t>
      </w:r>
      <w:r>
        <w:t>на</w:t>
      </w:r>
      <w:r>
        <w:rPr>
          <w:spacing w:val="-5"/>
        </w:rPr>
        <w:t xml:space="preserve"> </w:t>
      </w:r>
      <w:r>
        <w:t>плоскости.</w:t>
      </w:r>
      <w:r>
        <w:rPr>
          <w:spacing w:val="3"/>
        </w:rPr>
        <w:t xml:space="preserve"> </w:t>
      </w:r>
      <w:r>
        <w:t>Кольцо.</w:t>
      </w:r>
    </w:p>
    <w:p w:rsidR="003C2477" w:rsidRDefault="00F03892">
      <w:pPr>
        <w:pStyle w:val="a3"/>
        <w:spacing w:before="2" w:line="276" w:lineRule="auto"/>
        <w:ind w:right="803" w:firstLine="283"/>
        <w:jc w:val="both"/>
      </w:pPr>
      <w:r>
        <w:t>Прямоугольный</w:t>
      </w:r>
      <w:r>
        <w:rPr>
          <w:spacing w:val="1"/>
        </w:rPr>
        <w:t xml:space="preserve"> </w:t>
      </w:r>
      <w:r>
        <w:t>параллелепипед.</w:t>
      </w:r>
      <w:r>
        <w:rPr>
          <w:spacing w:val="1"/>
        </w:rPr>
        <w:t xml:space="preserve"> </w:t>
      </w:r>
      <w:r>
        <w:t>Грани,</w:t>
      </w:r>
      <w:r>
        <w:rPr>
          <w:spacing w:val="1"/>
        </w:rPr>
        <w:t xml:space="preserve"> </w:t>
      </w:r>
      <w:r>
        <w:t>рёбра,</w:t>
      </w:r>
      <w:r>
        <w:rPr>
          <w:spacing w:val="1"/>
        </w:rPr>
        <w:t xml:space="preserve"> </w:t>
      </w:r>
      <w:r>
        <w:t>вершины</w:t>
      </w:r>
      <w:r>
        <w:rPr>
          <w:spacing w:val="1"/>
        </w:rPr>
        <w:t xml:space="preserve"> </w:t>
      </w:r>
      <w:r>
        <w:t>прямоугольного</w:t>
      </w:r>
      <w:r>
        <w:rPr>
          <w:spacing w:val="1"/>
        </w:rPr>
        <w:t xml:space="preserve"> </w:t>
      </w:r>
      <w:r>
        <w:t>параллелепипеда. Свойства граней и рёбер прямоугольного параллелепипеда. Развёртка</w:t>
      </w:r>
      <w:r>
        <w:rPr>
          <w:spacing w:val="1"/>
        </w:rPr>
        <w:t xml:space="preserve"> </w:t>
      </w:r>
      <w:r>
        <w:t>прямоугольного</w:t>
      </w:r>
      <w:r>
        <w:rPr>
          <w:spacing w:val="1"/>
        </w:rPr>
        <w:t xml:space="preserve"> </w:t>
      </w:r>
      <w:r>
        <w:t>параллелепипеда.</w:t>
      </w:r>
      <w:r>
        <w:rPr>
          <w:spacing w:val="1"/>
        </w:rPr>
        <w:t xml:space="preserve"> </w:t>
      </w:r>
      <w:r>
        <w:t>Куб.</w:t>
      </w:r>
      <w:r>
        <w:rPr>
          <w:spacing w:val="1"/>
        </w:rPr>
        <w:t xml:space="preserve"> </w:t>
      </w:r>
      <w:r>
        <w:t>Грани,</w:t>
      </w:r>
      <w:r>
        <w:rPr>
          <w:spacing w:val="1"/>
        </w:rPr>
        <w:t xml:space="preserve"> </w:t>
      </w:r>
      <w:r>
        <w:t>рёбра,</w:t>
      </w:r>
      <w:r>
        <w:rPr>
          <w:spacing w:val="1"/>
        </w:rPr>
        <w:t xml:space="preserve"> </w:t>
      </w:r>
      <w:r>
        <w:t>вершины</w:t>
      </w:r>
      <w:r>
        <w:rPr>
          <w:spacing w:val="1"/>
        </w:rPr>
        <w:t xml:space="preserve"> </w:t>
      </w:r>
      <w:r>
        <w:t>куба.</w:t>
      </w:r>
      <w:r>
        <w:rPr>
          <w:spacing w:val="1"/>
        </w:rPr>
        <w:t xml:space="preserve"> </w:t>
      </w:r>
      <w:r>
        <w:t>Развёртка</w:t>
      </w:r>
      <w:r>
        <w:rPr>
          <w:spacing w:val="1"/>
        </w:rPr>
        <w:t xml:space="preserve"> </w:t>
      </w:r>
      <w:r>
        <w:t>куба.</w:t>
      </w:r>
      <w:r>
        <w:rPr>
          <w:spacing w:val="1"/>
        </w:rPr>
        <w:t xml:space="preserve"> </w:t>
      </w:r>
      <w:r>
        <w:t>Изображение</w:t>
      </w:r>
      <w:r>
        <w:rPr>
          <w:spacing w:val="1"/>
        </w:rPr>
        <w:t xml:space="preserve"> </w:t>
      </w:r>
      <w:r>
        <w:t>прямоугольного</w:t>
      </w:r>
      <w:r>
        <w:rPr>
          <w:spacing w:val="1"/>
        </w:rPr>
        <w:t xml:space="preserve"> </w:t>
      </w:r>
      <w:r>
        <w:t>параллелепипеда</w:t>
      </w:r>
      <w:r>
        <w:rPr>
          <w:spacing w:val="1"/>
        </w:rPr>
        <w:t xml:space="preserve"> </w:t>
      </w:r>
      <w:r>
        <w:t>(куба)</w:t>
      </w:r>
      <w:r>
        <w:rPr>
          <w:spacing w:val="1"/>
        </w:rPr>
        <w:t xml:space="preserve"> </w:t>
      </w:r>
      <w:r>
        <w:t>в</w:t>
      </w:r>
      <w:r>
        <w:rPr>
          <w:spacing w:val="1"/>
        </w:rPr>
        <w:t xml:space="preserve"> </w:t>
      </w:r>
      <w:r>
        <w:t>трёх</w:t>
      </w:r>
      <w:r>
        <w:rPr>
          <w:spacing w:val="1"/>
        </w:rPr>
        <w:t xml:space="preserve"> </w:t>
      </w:r>
      <w:r>
        <w:t>проекциях.</w:t>
      </w:r>
      <w:r>
        <w:rPr>
          <w:spacing w:val="1"/>
        </w:rPr>
        <w:t xml:space="preserve"> </w:t>
      </w:r>
      <w:r>
        <w:t>Треугольная</w:t>
      </w:r>
      <w:r>
        <w:rPr>
          <w:spacing w:val="1"/>
        </w:rPr>
        <w:t xml:space="preserve"> </w:t>
      </w:r>
      <w:r>
        <w:t>пирамида.</w:t>
      </w:r>
      <w:r>
        <w:rPr>
          <w:spacing w:val="1"/>
        </w:rPr>
        <w:t xml:space="preserve"> </w:t>
      </w:r>
      <w:r>
        <w:t>Грани,</w:t>
      </w:r>
      <w:r>
        <w:rPr>
          <w:spacing w:val="-3"/>
        </w:rPr>
        <w:t xml:space="preserve"> </w:t>
      </w:r>
      <w:r>
        <w:t>рёбра,</w:t>
      </w:r>
      <w:r>
        <w:rPr>
          <w:spacing w:val="1"/>
        </w:rPr>
        <w:t xml:space="preserve"> </w:t>
      </w:r>
      <w:r>
        <w:t>вершины</w:t>
      </w:r>
      <w:r>
        <w:rPr>
          <w:spacing w:val="1"/>
        </w:rPr>
        <w:t xml:space="preserve"> </w:t>
      </w:r>
      <w:r>
        <w:t>треугольной</w:t>
      </w:r>
      <w:r>
        <w:rPr>
          <w:spacing w:val="-9"/>
        </w:rPr>
        <w:t xml:space="preserve"> </w:t>
      </w:r>
      <w:r>
        <w:t>пирамиды.</w:t>
      </w:r>
      <w:r>
        <w:rPr>
          <w:spacing w:val="-3"/>
        </w:rPr>
        <w:t xml:space="preserve"> </w:t>
      </w:r>
      <w:r>
        <w:t>Прямой</w:t>
      </w:r>
      <w:r>
        <w:rPr>
          <w:spacing w:val="-5"/>
        </w:rPr>
        <w:t xml:space="preserve"> </w:t>
      </w:r>
      <w:r>
        <w:t>круговой</w:t>
      </w:r>
      <w:r>
        <w:rPr>
          <w:spacing w:val="-4"/>
        </w:rPr>
        <w:t xml:space="preserve"> </w:t>
      </w:r>
      <w:r>
        <w:t>цилиндр.</w:t>
      </w:r>
    </w:p>
    <w:p w:rsidR="003C2477" w:rsidRDefault="00F03892">
      <w:pPr>
        <w:pStyle w:val="a3"/>
        <w:spacing w:line="274" w:lineRule="exact"/>
        <w:ind w:left="1203"/>
        <w:jc w:val="both"/>
      </w:pPr>
      <w:r>
        <w:t>Шар.</w:t>
      </w:r>
      <w:r>
        <w:rPr>
          <w:spacing w:val="-1"/>
        </w:rPr>
        <w:t xml:space="preserve"> </w:t>
      </w:r>
      <w:r>
        <w:t>Сфера. Осевая</w:t>
      </w:r>
      <w:r>
        <w:rPr>
          <w:spacing w:val="-2"/>
        </w:rPr>
        <w:t xml:space="preserve"> </w:t>
      </w:r>
      <w:r>
        <w:t>симметрия.</w:t>
      </w:r>
      <w:r>
        <w:rPr>
          <w:spacing w:val="-5"/>
        </w:rPr>
        <w:t xml:space="preserve"> </w:t>
      </w:r>
      <w:r>
        <w:t>Фигуры, имеющие</w:t>
      </w:r>
      <w:r>
        <w:rPr>
          <w:spacing w:val="-7"/>
        </w:rPr>
        <w:t xml:space="preserve"> </w:t>
      </w:r>
      <w:r>
        <w:t>одну,</w:t>
      </w:r>
      <w:r>
        <w:rPr>
          <w:spacing w:val="-1"/>
        </w:rPr>
        <w:t xml:space="preserve"> </w:t>
      </w:r>
      <w:r>
        <w:t>две</w:t>
      </w:r>
      <w:r>
        <w:rPr>
          <w:spacing w:val="-3"/>
        </w:rPr>
        <w:t xml:space="preserve"> </w:t>
      </w:r>
      <w:r>
        <w:t>и</w:t>
      </w:r>
      <w:r>
        <w:rPr>
          <w:spacing w:val="-1"/>
        </w:rPr>
        <w:t xml:space="preserve"> </w:t>
      </w:r>
      <w:r>
        <w:t>более</w:t>
      </w:r>
      <w:r>
        <w:rPr>
          <w:spacing w:val="-7"/>
        </w:rPr>
        <w:t xml:space="preserve"> </w:t>
      </w:r>
      <w:r>
        <w:t>осей</w:t>
      </w:r>
      <w:r>
        <w:rPr>
          <w:spacing w:val="-1"/>
        </w:rPr>
        <w:t xml:space="preserve"> </w:t>
      </w:r>
      <w:r>
        <w:t>симметрии.</w:t>
      </w:r>
    </w:p>
    <w:p w:rsidR="003C2477" w:rsidRDefault="00F03892">
      <w:pPr>
        <w:pStyle w:val="a3"/>
        <w:spacing w:before="41" w:line="276" w:lineRule="auto"/>
        <w:ind w:right="804" w:firstLine="283"/>
        <w:jc w:val="both"/>
      </w:pPr>
      <w:r>
        <w:rPr>
          <w:b/>
        </w:rPr>
        <w:t>Конструирование.</w:t>
      </w:r>
      <w:r>
        <w:rPr>
          <w:b/>
          <w:spacing w:val="1"/>
        </w:rPr>
        <w:t xml:space="preserve"> </w:t>
      </w:r>
      <w:r>
        <w:t>Виды</w:t>
      </w:r>
      <w:r>
        <w:rPr>
          <w:spacing w:val="1"/>
        </w:rPr>
        <w:t xml:space="preserve"> </w:t>
      </w:r>
      <w:r>
        <w:t>бумаги.</w:t>
      </w:r>
      <w:r>
        <w:rPr>
          <w:spacing w:val="1"/>
        </w:rPr>
        <w:t xml:space="preserve"> </w:t>
      </w:r>
      <w:r>
        <w:t>Основные</w:t>
      </w:r>
      <w:r>
        <w:rPr>
          <w:spacing w:val="1"/>
        </w:rPr>
        <w:t xml:space="preserve"> </w:t>
      </w:r>
      <w:r>
        <w:t>приёмы</w:t>
      </w:r>
      <w:r>
        <w:rPr>
          <w:spacing w:val="1"/>
        </w:rPr>
        <w:t xml:space="preserve"> </w:t>
      </w:r>
      <w:r>
        <w:t>обработки</w:t>
      </w:r>
      <w:r>
        <w:rPr>
          <w:spacing w:val="1"/>
        </w:rPr>
        <w:t xml:space="preserve"> </w:t>
      </w:r>
      <w:r>
        <w:t>бумаги:</w:t>
      </w:r>
      <w:r>
        <w:rPr>
          <w:spacing w:val="1"/>
        </w:rPr>
        <w:t xml:space="preserve"> </w:t>
      </w:r>
      <w:r>
        <w:t>сгибание,</w:t>
      </w:r>
      <w:r>
        <w:rPr>
          <w:spacing w:val="1"/>
        </w:rPr>
        <w:t xml:space="preserve"> </w:t>
      </w:r>
      <w:r>
        <w:t>складывание, разметка по шаблону, разрезание ножницами, соединение деталей из бумаги</w:t>
      </w:r>
      <w:r>
        <w:rPr>
          <w:spacing w:val="-57"/>
        </w:rPr>
        <w:t xml:space="preserve"> </w:t>
      </w:r>
      <w:r>
        <w:t>с использованием клея. Разметка бумаги по шаблону. Конструирование из полосок бумаги</w:t>
      </w:r>
      <w:r>
        <w:rPr>
          <w:spacing w:val="-57"/>
        </w:rPr>
        <w:t xml:space="preserve"> </w:t>
      </w:r>
      <w:r>
        <w:t>разной длины моделей «Самолёт», «Песочница». Изготовление заготовок прямоугольной</w:t>
      </w:r>
      <w:r>
        <w:rPr>
          <w:spacing w:val="1"/>
        </w:rPr>
        <w:t xml:space="preserve"> </w:t>
      </w:r>
      <w:r>
        <w:t>формы заданных размеров. Преобразование листа бумаги прямоугольной формы в лист</w:t>
      </w:r>
      <w:r>
        <w:rPr>
          <w:spacing w:val="1"/>
        </w:rPr>
        <w:t xml:space="preserve"> </w:t>
      </w:r>
      <w:r>
        <w:t>квадратной</w:t>
      </w:r>
      <w:r>
        <w:rPr>
          <w:spacing w:val="1"/>
        </w:rPr>
        <w:t xml:space="preserve"> </w:t>
      </w:r>
      <w:r>
        <w:t>формы.</w:t>
      </w:r>
      <w:r>
        <w:rPr>
          <w:spacing w:val="1"/>
        </w:rPr>
        <w:t xml:space="preserve"> </w:t>
      </w:r>
      <w:r>
        <w:t>Изготовление</w:t>
      </w:r>
      <w:r>
        <w:rPr>
          <w:spacing w:val="1"/>
        </w:rPr>
        <w:t xml:space="preserve"> </w:t>
      </w:r>
      <w:r>
        <w:t>аппликаций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многоугольников. Изготовление набора «Геометрическая мозаика» с последующим его</w:t>
      </w:r>
      <w:r>
        <w:rPr>
          <w:spacing w:val="1"/>
        </w:rPr>
        <w:t xml:space="preserve"> </w:t>
      </w:r>
      <w:r>
        <w:t>использованием</w:t>
      </w:r>
      <w:r>
        <w:rPr>
          <w:spacing w:val="1"/>
        </w:rPr>
        <w:t xml:space="preserve"> </w:t>
      </w:r>
      <w:r>
        <w:t>для</w:t>
      </w:r>
      <w:r>
        <w:rPr>
          <w:spacing w:val="1"/>
        </w:rPr>
        <w:t xml:space="preserve"> </w:t>
      </w:r>
      <w:r>
        <w:t>конструирования</w:t>
      </w:r>
      <w:r>
        <w:rPr>
          <w:spacing w:val="1"/>
        </w:rPr>
        <w:t xml:space="preserve"> </w:t>
      </w:r>
      <w:r>
        <w:t>различных</w:t>
      </w:r>
      <w:r>
        <w:rPr>
          <w:spacing w:val="1"/>
        </w:rPr>
        <w:t xml:space="preserve"> </w:t>
      </w:r>
      <w:r>
        <w:t>геометрических</w:t>
      </w:r>
      <w:r>
        <w:rPr>
          <w:spacing w:val="1"/>
        </w:rPr>
        <w:t xml:space="preserve"> </w:t>
      </w:r>
      <w:r>
        <w:t>фигур,</w:t>
      </w:r>
      <w:r>
        <w:rPr>
          <w:spacing w:val="1"/>
        </w:rPr>
        <w:t xml:space="preserve"> </w:t>
      </w:r>
      <w:r>
        <w:t>бордюров,</w:t>
      </w:r>
      <w:r>
        <w:rPr>
          <w:spacing w:val="1"/>
        </w:rPr>
        <w:t xml:space="preserve"> </w:t>
      </w:r>
      <w:r>
        <w:t>сюжетных</w:t>
      </w:r>
      <w:r>
        <w:rPr>
          <w:spacing w:val="1"/>
        </w:rPr>
        <w:t xml:space="preserve"> </w:t>
      </w:r>
      <w:r>
        <w:t>картин.</w:t>
      </w:r>
      <w:r>
        <w:rPr>
          <w:spacing w:val="1"/>
        </w:rPr>
        <w:t xml:space="preserve"> </w:t>
      </w:r>
      <w:r>
        <w:t>Знакомство</w:t>
      </w:r>
      <w:r>
        <w:rPr>
          <w:spacing w:val="1"/>
        </w:rPr>
        <w:t xml:space="preserve"> </w:t>
      </w:r>
      <w:r>
        <w:t>с</w:t>
      </w:r>
      <w:r>
        <w:rPr>
          <w:spacing w:val="1"/>
        </w:rPr>
        <w:t xml:space="preserve"> </w:t>
      </w:r>
      <w:r>
        <w:t>техникой</w:t>
      </w:r>
      <w:r>
        <w:rPr>
          <w:spacing w:val="1"/>
        </w:rPr>
        <w:t xml:space="preserve"> </w:t>
      </w:r>
      <w:r>
        <w:t>«Оригами»</w:t>
      </w:r>
      <w:r>
        <w:rPr>
          <w:spacing w:val="1"/>
        </w:rPr>
        <w:t xml:space="preserve"> </w:t>
      </w:r>
      <w:r>
        <w:t>и</w:t>
      </w:r>
      <w:r>
        <w:rPr>
          <w:spacing w:val="1"/>
        </w:rPr>
        <w:t xml:space="preserve"> </w:t>
      </w:r>
      <w:r>
        <w:t>изготовление</w:t>
      </w:r>
      <w:r>
        <w:rPr>
          <w:spacing w:val="1"/>
        </w:rPr>
        <w:t xml:space="preserve"> </w:t>
      </w:r>
      <w:r>
        <w:t>изделий</w:t>
      </w:r>
      <w:r>
        <w:rPr>
          <w:spacing w:val="1"/>
        </w:rPr>
        <w:t xml:space="preserve"> </w:t>
      </w:r>
      <w:r>
        <w:t>с</w:t>
      </w:r>
      <w:r>
        <w:rPr>
          <w:spacing w:val="1"/>
        </w:rPr>
        <w:t xml:space="preserve"> </w:t>
      </w:r>
      <w:r>
        <w:t>использованием</w:t>
      </w:r>
      <w:r>
        <w:rPr>
          <w:spacing w:val="1"/>
        </w:rPr>
        <w:t xml:space="preserve"> </w:t>
      </w:r>
      <w:r>
        <w:t>этой</w:t>
      </w:r>
      <w:r>
        <w:rPr>
          <w:spacing w:val="1"/>
        </w:rPr>
        <w:t xml:space="preserve"> </w:t>
      </w:r>
      <w:r>
        <w:t>техники.</w:t>
      </w:r>
      <w:r>
        <w:rPr>
          <w:spacing w:val="1"/>
        </w:rPr>
        <w:t xml:space="preserve"> </w:t>
      </w:r>
      <w:r>
        <w:t>Чертёж.</w:t>
      </w:r>
      <w:r>
        <w:rPr>
          <w:spacing w:val="1"/>
        </w:rPr>
        <w:t xml:space="preserve"> </w:t>
      </w:r>
      <w:r>
        <w:t>Линии</w:t>
      </w:r>
      <w:r>
        <w:rPr>
          <w:spacing w:val="1"/>
        </w:rPr>
        <w:t xml:space="preserve"> </w:t>
      </w:r>
      <w:r>
        <w:t>на</w:t>
      </w:r>
      <w:r>
        <w:rPr>
          <w:spacing w:val="1"/>
        </w:rPr>
        <w:t xml:space="preserve"> </w:t>
      </w:r>
      <w:r>
        <w:t>чертеже:</w:t>
      </w:r>
      <w:r>
        <w:rPr>
          <w:spacing w:val="1"/>
        </w:rPr>
        <w:t xml:space="preserve"> </w:t>
      </w:r>
      <w:r>
        <w:t>основная</w:t>
      </w:r>
      <w:r>
        <w:rPr>
          <w:spacing w:val="1"/>
        </w:rPr>
        <w:t xml:space="preserve"> </w:t>
      </w:r>
      <w:r>
        <w:t>(изображение</w:t>
      </w:r>
      <w:r>
        <w:rPr>
          <w:spacing w:val="1"/>
        </w:rPr>
        <w:t xml:space="preserve"> </w:t>
      </w:r>
      <w:r>
        <w:t>видимого</w:t>
      </w:r>
      <w:r>
        <w:rPr>
          <w:spacing w:val="1"/>
        </w:rPr>
        <w:t xml:space="preserve"> </w:t>
      </w:r>
      <w:r>
        <w:t>контура),</w:t>
      </w:r>
      <w:r>
        <w:rPr>
          <w:spacing w:val="1"/>
        </w:rPr>
        <w:t xml:space="preserve"> </w:t>
      </w:r>
      <w:r>
        <w:t>сплошная</w:t>
      </w:r>
      <w:r>
        <w:rPr>
          <w:spacing w:val="1"/>
        </w:rPr>
        <w:t xml:space="preserve"> </w:t>
      </w:r>
      <w:r>
        <w:t>тонкая</w:t>
      </w:r>
      <w:r>
        <w:rPr>
          <w:spacing w:val="1"/>
        </w:rPr>
        <w:t xml:space="preserve"> </w:t>
      </w:r>
      <w:r>
        <w:t>(размерная</w:t>
      </w:r>
      <w:r>
        <w:rPr>
          <w:spacing w:val="1"/>
        </w:rPr>
        <w:t xml:space="preserve"> </w:t>
      </w:r>
      <w:r>
        <w:t>и</w:t>
      </w:r>
      <w:r>
        <w:rPr>
          <w:spacing w:val="1"/>
        </w:rPr>
        <w:t xml:space="preserve"> </w:t>
      </w:r>
      <w:r>
        <w:t>выносная),</w:t>
      </w:r>
      <w:r>
        <w:rPr>
          <w:spacing w:val="1"/>
        </w:rPr>
        <w:t xml:space="preserve"> </w:t>
      </w:r>
      <w:r>
        <w:t>штрих</w:t>
      </w:r>
      <w:r>
        <w:rPr>
          <w:spacing w:val="1"/>
        </w:rPr>
        <w:t xml:space="preserve"> </w:t>
      </w:r>
      <w:r>
        <w:t>пунктирная</w:t>
      </w:r>
      <w:r>
        <w:rPr>
          <w:spacing w:val="1"/>
        </w:rPr>
        <w:t xml:space="preserve"> </w:t>
      </w:r>
      <w:r>
        <w:t>(обозначение</w:t>
      </w:r>
      <w:r>
        <w:rPr>
          <w:spacing w:val="1"/>
        </w:rPr>
        <w:t xml:space="preserve"> </w:t>
      </w:r>
      <w:r>
        <w:t>линий</w:t>
      </w:r>
      <w:r>
        <w:rPr>
          <w:spacing w:val="1"/>
        </w:rPr>
        <w:t xml:space="preserve"> </w:t>
      </w:r>
      <w:r>
        <w:t>сгиба).</w:t>
      </w:r>
      <w:r>
        <w:rPr>
          <w:spacing w:val="1"/>
        </w:rPr>
        <w:t xml:space="preserve"> </w:t>
      </w:r>
      <w:r>
        <w:t>Чтение</w:t>
      </w:r>
      <w:r>
        <w:rPr>
          <w:spacing w:val="1"/>
        </w:rPr>
        <w:t xml:space="preserve"> </w:t>
      </w:r>
      <w:r>
        <w:t>чертежа,</w:t>
      </w:r>
      <w:r>
        <w:rPr>
          <w:spacing w:val="1"/>
        </w:rPr>
        <w:t xml:space="preserve"> </w:t>
      </w:r>
      <w:r>
        <w:t>изготовление</w:t>
      </w:r>
      <w:r>
        <w:rPr>
          <w:spacing w:val="1"/>
        </w:rPr>
        <w:t xml:space="preserve"> </w:t>
      </w:r>
      <w:r>
        <w:t>аппликаций</w:t>
      </w:r>
      <w:r>
        <w:rPr>
          <w:spacing w:val="1"/>
        </w:rPr>
        <w:t xml:space="preserve"> </w:t>
      </w:r>
      <w:r>
        <w:t>и</w:t>
      </w:r>
      <w:r>
        <w:rPr>
          <w:spacing w:val="1"/>
        </w:rPr>
        <w:t xml:space="preserve"> </w:t>
      </w:r>
      <w:r>
        <w:t>изделий</w:t>
      </w:r>
      <w:r>
        <w:rPr>
          <w:spacing w:val="1"/>
        </w:rPr>
        <w:t xml:space="preserve"> </w:t>
      </w:r>
      <w:r>
        <w:t>по</w:t>
      </w:r>
      <w:r>
        <w:rPr>
          <w:spacing w:val="1"/>
        </w:rPr>
        <w:t xml:space="preserve"> </w:t>
      </w:r>
      <w:r>
        <w:t>чертежу.</w:t>
      </w:r>
      <w:r>
        <w:rPr>
          <w:spacing w:val="1"/>
        </w:rPr>
        <w:t xml:space="preserve"> </w:t>
      </w:r>
      <w:r>
        <w:t>Технологический</w:t>
      </w:r>
      <w:r>
        <w:rPr>
          <w:spacing w:val="1"/>
        </w:rPr>
        <w:t xml:space="preserve"> </w:t>
      </w:r>
      <w:r>
        <w:t>рисунок.</w:t>
      </w:r>
      <w:r>
        <w:rPr>
          <w:spacing w:val="1"/>
        </w:rPr>
        <w:t xml:space="preserve"> </w:t>
      </w:r>
      <w:r>
        <w:t>Изготовление</w:t>
      </w:r>
      <w:r>
        <w:rPr>
          <w:spacing w:val="1"/>
        </w:rPr>
        <w:t xml:space="preserve"> </w:t>
      </w:r>
      <w:r>
        <w:t>аппликаций</w:t>
      </w:r>
      <w:r>
        <w:rPr>
          <w:spacing w:val="1"/>
        </w:rPr>
        <w:t xml:space="preserve"> </w:t>
      </w:r>
      <w:r>
        <w:t>по</w:t>
      </w:r>
      <w:r>
        <w:rPr>
          <w:spacing w:val="1"/>
        </w:rPr>
        <w:t xml:space="preserve"> </w:t>
      </w:r>
      <w:r>
        <w:t>технологическому</w:t>
      </w:r>
      <w:r>
        <w:rPr>
          <w:spacing w:val="1"/>
        </w:rPr>
        <w:t xml:space="preserve"> </w:t>
      </w:r>
      <w:r>
        <w:t>рисунку.</w:t>
      </w:r>
      <w:r>
        <w:rPr>
          <w:spacing w:val="12"/>
        </w:rPr>
        <w:t xml:space="preserve"> </w:t>
      </w:r>
      <w:r>
        <w:t>Технологическая</w:t>
      </w:r>
      <w:r>
        <w:rPr>
          <w:spacing w:val="10"/>
        </w:rPr>
        <w:t xml:space="preserve"> </w:t>
      </w:r>
      <w:r>
        <w:t>карта.</w:t>
      </w:r>
      <w:r>
        <w:rPr>
          <w:spacing w:val="8"/>
        </w:rPr>
        <w:t xml:space="preserve"> </w:t>
      </w:r>
      <w:r>
        <w:t>Изготовление</w:t>
      </w:r>
      <w:r>
        <w:rPr>
          <w:spacing w:val="5"/>
        </w:rPr>
        <w:t xml:space="preserve"> </w:t>
      </w:r>
      <w:r>
        <w:t>изделий</w:t>
      </w:r>
      <w:r>
        <w:rPr>
          <w:spacing w:val="7"/>
        </w:rPr>
        <w:t xml:space="preserve"> </w:t>
      </w:r>
      <w:r>
        <w:t>по</w:t>
      </w:r>
      <w:r>
        <w:rPr>
          <w:spacing w:val="10"/>
        </w:rPr>
        <w:t xml:space="preserve"> </w:t>
      </w:r>
      <w:r>
        <w:t>технологической</w:t>
      </w:r>
      <w:r>
        <w:rPr>
          <w:spacing w:val="12"/>
        </w:rPr>
        <w:t xml:space="preserve"> </w:t>
      </w:r>
      <w:r>
        <w:t>карте.</w:t>
      </w:r>
      <w:r>
        <w:rPr>
          <w:spacing w:val="8"/>
        </w:rPr>
        <w:t xml:space="preserve"> </w:t>
      </w:r>
      <w:r>
        <w:t>Набор</w:t>
      </w:r>
    </w:p>
    <w:p w:rsidR="003C2477" w:rsidRDefault="00F03892">
      <w:pPr>
        <w:pStyle w:val="a3"/>
        <w:spacing w:before="3" w:line="276" w:lineRule="auto"/>
        <w:ind w:right="812"/>
        <w:jc w:val="both"/>
      </w:pPr>
      <w:r>
        <w:t xml:space="preserve">«Конструктор»: название и назначение деталей, способы их крепления: простое, </w:t>
      </w:r>
      <w:r>
        <w:lastRenderedPageBreak/>
        <w:t>жёсткое,</w:t>
      </w:r>
      <w:r>
        <w:rPr>
          <w:spacing w:val="1"/>
        </w:rPr>
        <w:t xml:space="preserve"> </w:t>
      </w:r>
      <w:r>
        <w:t>внахлёстку</w:t>
      </w:r>
      <w:r>
        <w:rPr>
          <w:spacing w:val="116"/>
        </w:rPr>
        <w:t xml:space="preserve"> </w:t>
      </w:r>
      <w:r>
        <w:t xml:space="preserve">двумя  </w:t>
      </w:r>
      <w:r>
        <w:rPr>
          <w:spacing w:val="4"/>
        </w:rPr>
        <w:t xml:space="preserve"> </w:t>
      </w:r>
      <w:r>
        <w:t>болтами,</w:t>
      </w:r>
      <w:r>
        <w:rPr>
          <w:spacing w:val="118"/>
        </w:rPr>
        <w:t xml:space="preserve"> </w:t>
      </w:r>
      <w:r>
        <w:t>шарнирное;</w:t>
      </w:r>
      <w:r>
        <w:rPr>
          <w:spacing w:val="117"/>
        </w:rPr>
        <w:t xml:space="preserve"> </w:t>
      </w:r>
      <w:r>
        <w:t>рабочие</w:t>
      </w:r>
      <w:r>
        <w:rPr>
          <w:spacing w:val="116"/>
        </w:rPr>
        <w:t xml:space="preserve"> </w:t>
      </w:r>
      <w:r>
        <w:t xml:space="preserve">инструменты.  </w:t>
      </w:r>
      <w:r>
        <w:rPr>
          <w:spacing w:val="3"/>
        </w:rPr>
        <w:t xml:space="preserve"> </w:t>
      </w:r>
      <w:r>
        <w:t xml:space="preserve">Сборка  </w:t>
      </w:r>
      <w:r>
        <w:rPr>
          <w:spacing w:val="1"/>
        </w:rPr>
        <w:t xml:space="preserve"> </w:t>
      </w:r>
      <w:r>
        <w:t>из</w:t>
      </w:r>
      <w:r>
        <w:rPr>
          <w:spacing w:val="118"/>
        </w:rPr>
        <w:t xml:space="preserve"> </w:t>
      </w:r>
      <w:r>
        <w:t>деталей</w:t>
      </w:r>
    </w:p>
    <w:p w:rsidR="003C2477" w:rsidRDefault="00F03892">
      <w:pPr>
        <w:pStyle w:val="a3"/>
        <w:spacing w:line="278" w:lineRule="auto"/>
        <w:ind w:right="810"/>
        <w:jc w:val="both"/>
      </w:pPr>
      <w:r>
        <w:t>«Конструктора» различных моделей геометрических фигур и изделий. Развёртка. Модель</w:t>
      </w:r>
      <w:r>
        <w:rPr>
          <w:spacing w:val="1"/>
        </w:rPr>
        <w:t xml:space="preserve"> </w:t>
      </w:r>
      <w:r>
        <w:rPr>
          <w:spacing w:val="-1"/>
        </w:rPr>
        <w:t>прямоугольного</w:t>
      </w:r>
      <w:r>
        <w:rPr>
          <w:spacing w:val="-8"/>
        </w:rPr>
        <w:t xml:space="preserve"> </w:t>
      </w:r>
      <w:r>
        <w:t>параллелепипеда,</w:t>
      </w:r>
      <w:r>
        <w:rPr>
          <w:spacing w:val="-9"/>
        </w:rPr>
        <w:t xml:space="preserve"> </w:t>
      </w:r>
      <w:r>
        <w:t>куба,</w:t>
      </w:r>
      <w:r>
        <w:rPr>
          <w:spacing w:val="-5"/>
        </w:rPr>
        <w:t xml:space="preserve"> </w:t>
      </w:r>
      <w:r>
        <w:t>треугольной</w:t>
      </w:r>
      <w:r>
        <w:rPr>
          <w:spacing w:val="-11"/>
        </w:rPr>
        <w:t xml:space="preserve"> </w:t>
      </w:r>
      <w:r>
        <w:t>пирамиды,</w:t>
      </w:r>
      <w:r>
        <w:rPr>
          <w:spacing w:val="-9"/>
        </w:rPr>
        <w:t xml:space="preserve"> </w:t>
      </w:r>
      <w:r>
        <w:t>цилиндра,</w:t>
      </w:r>
      <w:r>
        <w:rPr>
          <w:spacing w:val="-9"/>
        </w:rPr>
        <w:t xml:space="preserve"> </w:t>
      </w:r>
      <w:r>
        <w:t>шара</w:t>
      </w:r>
      <w:r>
        <w:rPr>
          <w:spacing w:val="-13"/>
        </w:rPr>
        <w:t xml:space="preserve"> </w:t>
      </w:r>
      <w:r>
        <w:t>и</w:t>
      </w:r>
      <w:r>
        <w:rPr>
          <w:spacing w:val="-14"/>
        </w:rPr>
        <w:t xml:space="preserve"> </w:t>
      </w:r>
      <w:r>
        <w:t>моделей</w:t>
      </w:r>
      <w:r>
        <w:rPr>
          <w:spacing w:val="-58"/>
        </w:rPr>
        <w:t xml:space="preserve"> </w:t>
      </w:r>
      <w:r>
        <w:t>объектов,</w:t>
      </w:r>
      <w:r>
        <w:rPr>
          <w:spacing w:val="-8"/>
        </w:rPr>
        <w:t xml:space="preserve"> </w:t>
      </w:r>
      <w:r>
        <w:t>имеющих</w:t>
      </w:r>
      <w:r>
        <w:rPr>
          <w:spacing w:val="-10"/>
        </w:rPr>
        <w:t xml:space="preserve"> </w:t>
      </w:r>
      <w:r>
        <w:t>форму</w:t>
      </w:r>
      <w:r>
        <w:rPr>
          <w:spacing w:val="-14"/>
        </w:rPr>
        <w:t xml:space="preserve"> </w:t>
      </w:r>
      <w:r>
        <w:t>названных</w:t>
      </w:r>
      <w:r>
        <w:rPr>
          <w:spacing w:val="-11"/>
        </w:rPr>
        <w:t xml:space="preserve"> </w:t>
      </w:r>
      <w:r>
        <w:t>многогранников.</w:t>
      </w:r>
      <w:r>
        <w:rPr>
          <w:spacing w:val="-7"/>
        </w:rPr>
        <w:t xml:space="preserve"> </w:t>
      </w:r>
      <w:r>
        <w:t>Изготовление</w:t>
      </w:r>
      <w:r>
        <w:rPr>
          <w:spacing w:val="-11"/>
        </w:rPr>
        <w:t xml:space="preserve"> </w:t>
      </w:r>
      <w:r>
        <w:t>игр</w:t>
      </w:r>
      <w:r>
        <w:rPr>
          <w:spacing w:val="-10"/>
        </w:rPr>
        <w:t xml:space="preserve"> </w:t>
      </w:r>
      <w:r>
        <w:t>геометрического</w:t>
      </w:r>
    </w:p>
    <w:p w:rsidR="003C2477" w:rsidRDefault="00F03892">
      <w:pPr>
        <w:pStyle w:val="a3"/>
        <w:spacing w:before="66" w:line="276" w:lineRule="auto"/>
        <w:ind w:right="811"/>
      </w:pPr>
      <w:r>
        <w:rPr>
          <w:spacing w:val="-1"/>
        </w:rPr>
        <w:t>содержания</w:t>
      </w:r>
      <w:r>
        <w:rPr>
          <w:spacing w:val="-11"/>
        </w:rPr>
        <w:t xml:space="preserve"> </w:t>
      </w:r>
      <w:r>
        <w:rPr>
          <w:spacing w:val="-1"/>
        </w:rPr>
        <w:t>«Танграм»,</w:t>
      </w:r>
      <w:r>
        <w:rPr>
          <w:spacing w:val="-9"/>
        </w:rPr>
        <w:t xml:space="preserve"> </w:t>
      </w:r>
      <w:r>
        <w:t>«Пентамино».</w:t>
      </w:r>
      <w:r>
        <w:rPr>
          <w:spacing w:val="-8"/>
        </w:rPr>
        <w:t xml:space="preserve"> </w:t>
      </w:r>
      <w:r>
        <w:t>Изготовление</w:t>
      </w:r>
      <w:r>
        <w:rPr>
          <w:spacing w:val="-12"/>
        </w:rPr>
        <w:t xml:space="preserve"> </w:t>
      </w:r>
      <w:r>
        <w:t>фигур,</w:t>
      </w:r>
      <w:r>
        <w:rPr>
          <w:spacing w:val="-8"/>
        </w:rPr>
        <w:t xml:space="preserve"> </w:t>
      </w:r>
      <w:r>
        <w:t>имеющих</w:t>
      </w:r>
      <w:r>
        <w:rPr>
          <w:spacing w:val="-15"/>
        </w:rPr>
        <w:t xml:space="preserve"> </w:t>
      </w:r>
      <w:r>
        <w:t>заданное</w:t>
      </w:r>
      <w:r>
        <w:rPr>
          <w:spacing w:val="-11"/>
        </w:rPr>
        <w:t xml:space="preserve"> </w:t>
      </w:r>
      <w:r>
        <w:t>количество</w:t>
      </w:r>
      <w:r>
        <w:rPr>
          <w:spacing w:val="-57"/>
        </w:rPr>
        <w:t xml:space="preserve"> </w:t>
      </w:r>
      <w:r>
        <w:t>осей</w:t>
      </w:r>
      <w:r>
        <w:rPr>
          <w:spacing w:val="2"/>
        </w:rPr>
        <w:t xml:space="preserve"> </w:t>
      </w:r>
      <w:r>
        <w:t>симметрии.</w:t>
      </w:r>
    </w:p>
    <w:p w:rsidR="003C2477" w:rsidRDefault="00F03892">
      <w:pPr>
        <w:pStyle w:val="1"/>
        <w:spacing w:before="4" w:after="49"/>
        <w:ind w:left="560" w:right="453"/>
        <w:jc w:val="center"/>
      </w:pPr>
      <w:r>
        <w:t>Тематическое</w:t>
      </w:r>
      <w:r>
        <w:rPr>
          <w:spacing w:val="-2"/>
        </w:rPr>
        <w:t xml:space="preserve"> </w:t>
      </w:r>
      <w:r>
        <w:t>планирование</w:t>
      </w: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74"/>
        <w:gridCol w:w="2007"/>
      </w:tblGrid>
      <w:tr w:rsidR="003C2477">
        <w:trPr>
          <w:trHeight w:val="633"/>
        </w:trPr>
        <w:tc>
          <w:tcPr>
            <w:tcW w:w="6574" w:type="dxa"/>
          </w:tcPr>
          <w:p w:rsidR="003C2477" w:rsidRDefault="00F03892">
            <w:pPr>
              <w:pStyle w:val="TableParagraph"/>
              <w:spacing w:line="268" w:lineRule="exact"/>
              <w:ind w:left="3289" w:right="2722"/>
              <w:jc w:val="center"/>
              <w:rPr>
                <w:sz w:val="24"/>
              </w:rPr>
            </w:pPr>
            <w:r>
              <w:rPr>
                <w:sz w:val="24"/>
              </w:rPr>
              <w:t>Тема</w:t>
            </w:r>
          </w:p>
        </w:tc>
        <w:tc>
          <w:tcPr>
            <w:tcW w:w="2007" w:type="dxa"/>
          </w:tcPr>
          <w:p w:rsidR="003C2477" w:rsidRDefault="00F03892">
            <w:pPr>
              <w:pStyle w:val="TableParagraph"/>
              <w:spacing w:line="268" w:lineRule="exact"/>
              <w:ind w:left="382" w:right="374"/>
              <w:jc w:val="center"/>
              <w:rPr>
                <w:sz w:val="24"/>
              </w:rPr>
            </w:pPr>
            <w:r>
              <w:rPr>
                <w:sz w:val="24"/>
              </w:rPr>
              <w:t>Количество</w:t>
            </w:r>
          </w:p>
          <w:p w:rsidR="003C2477" w:rsidRDefault="00F03892">
            <w:pPr>
              <w:pStyle w:val="TableParagraph"/>
              <w:spacing w:before="41"/>
              <w:ind w:left="382" w:right="371"/>
              <w:jc w:val="center"/>
              <w:rPr>
                <w:sz w:val="24"/>
              </w:rPr>
            </w:pPr>
            <w:r>
              <w:rPr>
                <w:sz w:val="24"/>
              </w:rPr>
              <w:t>часов</w:t>
            </w:r>
          </w:p>
        </w:tc>
      </w:tr>
      <w:tr w:rsidR="003C2477">
        <w:trPr>
          <w:trHeight w:val="316"/>
        </w:trPr>
        <w:tc>
          <w:tcPr>
            <w:tcW w:w="6574" w:type="dxa"/>
          </w:tcPr>
          <w:p w:rsidR="003C2477" w:rsidRDefault="00F03892">
            <w:pPr>
              <w:pStyle w:val="TableParagraph"/>
              <w:spacing w:line="268" w:lineRule="exact"/>
              <w:ind w:left="393"/>
              <w:rPr>
                <w:sz w:val="24"/>
              </w:rPr>
            </w:pPr>
            <w:r>
              <w:rPr>
                <w:sz w:val="24"/>
              </w:rPr>
              <w:t>Геометрическая</w:t>
            </w:r>
            <w:r>
              <w:rPr>
                <w:spacing w:val="-1"/>
                <w:sz w:val="24"/>
              </w:rPr>
              <w:t xml:space="preserve"> </w:t>
            </w:r>
            <w:r>
              <w:rPr>
                <w:sz w:val="24"/>
              </w:rPr>
              <w:t>составляющая</w:t>
            </w:r>
          </w:p>
        </w:tc>
        <w:tc>
          <w:tcPr>
            <w:tcW w:w="2007" w:type="dxa"/>
          </w:tcPr>
          <w:p w:rsidR="003C2477" w:rsidRDefault="00F03892">
            <w:pPr>
              <w:pStyle w:val="TableParagraph"/>
              <w:spacing w:line="268" w:lineRule="exact"/>
              <w:ind w:left="0" w:right="871"/>
              <w:jc w:val="right"/>
              <w:rPr>
                <w:sz w:val="24"/>
              </w:rPr>
            </w:pPr>
            <w:r>
              <w:rPr>
                <w:sz w:val="24"/>
              </w:rPr>
              <w:t>11</w:t>
            </w:r>
          </w:p>
        </w:tc>
      </w:tr>
      <w:tr w:rsidR="003C2477">
        <w:trPr>
          <w:trHeight w:val="316"/>
        </w:trPr>
        <w:tc>
          <w:tcPr>
            <w:tcW w:w="6574" w:type="dxa"/>
          </w:tcPr>
          <w:p w:rsidR="003C2477" w:rsidRDefault="00F03892">
            <w:pPr>
              <w:pStyle w:val="TableParagraph"/>
              <w:spacing w:line="268" w:lineRule="exact"/>
              <w:ind w:left="393"/>
              <w:rPr>
                <w:sz w:val="24"/>
              </w:rPr>
            </w:pPr>
            <w:r>
              <w:rPr>
                <w:sz w:val="24"/>
              </w:rPr>
              <w:t>Конструирование</w:t>
            </w:r>
          </w:p>
        </w:tc>
        <w:tc>
          <w:tcPr>
            <w:tcW w:w="2007" w:type="dxa"/>
          </w:tcPr>
          <w:p w:rsidR="003C2477" w:rsidRDefault="00F03892">
            <w:pPr>
              <w:pStyle w:val="TableParagraph"/>
              <w:spacing w:line="268" w:lineRule="exact"/>
              <w:ind w:left="0" w:right="871"/>
              <w:jc w:val="right"/>
              <w:rPr>
                <w:sz w:val="24"/>
              </w:rPr>
            </w:pPr>
            <w:r>
              <w:rPr>
                <w:sz w:val="24"/>
              </w:rPr>
              <w:t>23</w:t>
            </w:r>
          </w:p>
        </w:tc>
      </w:tr>
      <w:tr w:rsidR="003C2477">
        <w:trPr>
          <w:trHeight w:val="321"/>
        </w:trPr>
        <w:tc>
          <w:tcPr>
            <w:tcW w:w="6574" w:type="dxa"/>
          </w:tcPr>
          <w:p w:rsidR="003C2477" w:rsidRDefault="00F03892">
            <w:pPr>
              <w:pStyle w:val="TableParagraph"/>
              <w:spacing w:line="273" w:lineRule="exact"/>
              <w:ind w:left="393"/>
              <w:rPr>
                <w:b/>
                <w:sz w:val="24"/>
              </w:rPr>
            </w:pPr>
            <w:r>
              <w:rPr>
                <w:b/>
                <w:sz w:val="24"/>
              </w:rPr>
              <w:t>Итого</w:t>
            </w:r>
          </w:p>
        </w:tc>
        <w:tc>
          <w:tcPr>
            <w:tcW w:w="2007" w:type="dxa"/>
          </w:tcPr>
          <w:p w:rsidR="003C2477" w:rsidRDefault="00F03892">
            <w:pPr>
              <w:pStyle w:val="TableParagraph"/>
              <w:spacing w:line="273" w:lineRule="exact"/>
              <w:ind w:left="0" w:right="871"/>
              <w:jc w:val="right"/>
              <w:rPr>
                <w:b/>
                <w:sz w:val="24"/>
              </w:rPr>
            </w:pPr>
            <w:r>
              <w:rPr>
                <w:b/>
                <w:sz w:val="24"/>
              </w:rPr>
              <w:t>34</w:t>
            </w:r>
          </w:p>
        </w:tc>
      </w:tr>
    </w:tbl>
    <w:p w:rsidR="003C2477" w:rsidRDefault="003C2477">
      <w:pPr>
        <w:pStyle w:val="a3"/>
        <w:spacing w:before="3"/>
        <w:ind w:left="0"/>
        <w:rPr>
          <w:b/>
          <w:sz w:val="27"/>
        </w:rPr>
      </w:pPr>
    </w:p>
    <w:p w:rsidR="003209EB" w:rsidRPr="009B279E" w:rsidRDefault="000D5BB0" w:rsidP="00D75319">
      <w:pPr>
        <w:pStyle w:val="1"/>
        <w:numPr>
          <w:ilvl w:val="3"/>
          <w:numId w:val="210"/>
        </w:numPr>
        <w:tabs>
          <w:tab w:val="left" w:pos="993"/>
          <w:tab w:val="left" w:pos="2269"/>
          <w:tab w:val="left" w:pos="9923"/>
        </w:tabs>
        <w:adjustRightInd w:val="0"/>
        <w:spacing w:before="9" w:line="242" w:lineRule="auto"/>
        <w:ind w:left="851" w:right="1025"/>
        <w:jc w:val="center"/>
        <w:rPr>
          <w:lang w:eastAsia="ru-RU"/>
        </w:rPr>
      </w:pPr>
      <w:r>
        <w:t xml:space="preserve"> </w:t>
      </w:r>
      <w:r w:rsidR="003209EB" w:rsidRPr="009B279E">
        <w:rPr>
          <w:lang w:eastAsia="ru-RU"/>
        </w:rPr>
        <w:t xml:space="preserve"> </w:t>
      </w:r>
      <w:r w:rsidR="00486DFF" w:rsidRPr="009B279E">
        <w:rPr>
          <w:lang w:eastAsia="ru-RU"/>
        </w:rPr>
        <w:t>Рабочая программа учебного курса «</w:t>
      </w:r>
      <w:r w:rsidR="003209EB" w:rsidRPr="009B279E">
        <w:rPr>
          <w:lang w:eastAsia="ru-RU"/>
        </w:rPr>
        <w:t>Информационная безопасность</w:t>
      </w:r>
      <w:r w:rsidR="00486DFF" w:rsidRPr="009B279E">
        <w:rPr>
          <w:lang w:eastAsia="ru-RU"/>
        </w:rPr>
        <w:t>»</w:t>
      </w:r>
    </w:p>
    <w:p w:rsidR="003209EB" w:rsidRPr="003209EB" w:rsidRDefault="003209EB" w:rsidP="003209EB">
      <w:pPr>
        <w:tabs>
          <w:tab w:val="left" w:pos="9923"/>
        </w:tabs>
        <w:adjustRightInd w:val="0"/>
        <w:ind w:left="851" w:right="1025" w:firstLine="709"/>
        <w:jc w:val="both"/>
        <w:rPr>
          <w:sz w:val="24"/>
          <w:szCs w:val="24"/>
          <w:lang w:eastAsia="ru-RU"/>
        </w:rPr>
      </w:pPr>
      <w:r w:rsidRPr="003209EB">
        <w:rPr>
          <w:bCs/>
          <w:sz w:val="24"/>
          <w:szCs w:val="24"/>
          <w:lang w:eastAsia="ru-RU"/>
        </w:rPr>
        <w:t xml:space="preserve">Рабочая программа учебного курса «Информационная безопасность» разработана на основе </w:t>
      </w:r>
      <w:r w:rsidRPr="003209EB">
        <w:rPr>
          <w:sz w:val="24"/>
          <w:szCs w:val="24"/>
          <w:lang w:eastAsia="ru-RU"/>
        </w:rPr>
        <w:t>Примерной рабочей программы учебного курса «</w:t>
      </w:r>
      <w:r w:rsidRPr="003209EB">
        <w:rPr>
          <w:bCs/>
          <w:sz w:val="24"/>
          <w:szCs w:val="24"/>
          <w:lang w:eastAsia="ru-RU"/>
        </w:rPr>
        <w:t>Информационная безопасность</w:t>
      </w:r>
      <w:r w:rsidRPr="003209EB">
        <w:rPr>
          <w:sz w:val="24"/>
          <w:szCs w:val="24"/>
          <w:lang w:eastAsia="ru-RU"/>
        </w:rPr>
        <w:t xml:space="preserve">» для образовательных организаций, реализующих программы начального общего образования (одобрена решением федерального учебно-методического объединения по общему образованию  (протокол от 26 октября 2020 № 4/20), опубликована на сайте </w:t>
      </w:r>
      <w:r w:rsidRPr="003209EB">
        <w:rPr>
          <w:sz w:val="24"/>
          <w:szCs w:val="24"/>
          <w:lang w:val="en-US" w:eastAsia="ru-RU"/>
        </w:rPr>
        <w:t>fgosreestr</w:t>
      </w:r>
      <w:r w:rsidRPr="003209EB">
        <w:rPr>
          <w:sz w:val="24"/>
          <w:szCs w:val="24"/>
          <w:lang w:eastAsia="ru-RU"/>
        </w:rPr>
        <w:t>.</w:t>
      </w:r>
      <w:r w:rsidRPr="003209EB">
        <w:rPr>
          <w:sz w:val="24"/>
          <w:szCs w:val="24"/>
          <w:lang w:val="en-US" w:eastAsia="ru-RU"/>
        </w:rPr>
        <w:t>ru</w:t>
      </w:r>
      <w:r w:rsidRPr="003209EB">
        <w:rPr>
          <w:sz w:val="24"/>
          <w:szCs w:val="24"/>
          <w:lang w:eastAsia="ru-RU"/>
        </w:rPr>
        <w:t>).</w:t>
      </w:r>
    </w:p>
    <w:p w:rsidR="003209EB" w:rsidRPr="003209EB" w:rsidRDefault="003209EB" w:rsidP="003209EB">
      <w:pPr>
        <w:tabs>
          <w:tab w:val="left" w:pos="9923"/>
        </w:tabs>
        <w:adjustRightInd w:val="0"/>
        <w:ind w:left="851" w:right="1025" w:firstLine="709"/>
        <w:jc w:val="both"/>
        <w:rPr>
          <w:sz w:val="24"/>
          <w:szCs w:val="24"/>
          <w:lang w:eastAsia="ru-RU"/>
        </w:rPr>
      </w:pPr>
    </w:p>
    <w:p w:rsidR="003209EB" w:rsidRPr="003209EB" w:rsidRDefault="003209EB" w:rsidP="00D75319">
      <w:pPr>
        <w:numPr>
          <w:ilvl w:val="1"/>
          <w:numId w:val="108"/>
        </w:numPr>
        <w:tabs>
          <w:tab w:val="left" w:pos="284"/>
          <w:tab w:val="left" w:pos="567"/>
          <w:tab w:val="left" w:pos="1560"/>
          <w:tab w:val="left" w:pos="9923"/>
        </w:tabs>
        <w:adjustRightInd w:val="0"/>
        <w:ind w:left="851" w:right="1025"/>
        <w:jc w:val="center"/>
        <w:rPr>
          <w:b/>
          <w:bCs/>
          <w:color w:val="000000"/>
          <w:sz w:val="24"/>
          <w:szCs w:val="24"/>
          <w:lang w:eastAsia="ru-RU"/>
        </w:rPr>
      </w:pPr>
      <w:r w:rsidRPr="003209EB">
        <w:rPr>
          <w:b/>
          <w:bCs/>
          <w:color w:val="000000"/>
          <w:sz w:val="24"/>
          <w:szCs w:val="24"/>
          <w:lang w:eastAsia="ru-RU"/>
        </w:rPr>
        <w:t>Планируемые результаты освоения учебного курса</w:t>
      </w:r>
    </w:p>
    <w:p w:rsidR="003209EB" w:rsidRPr="003209EB" w:rsidRDefault="003209EB" w:rsidP="003209EB">
      <w:pPr>
        <w:tabs>
          <w:tab w:val="left" w:pos="9923"/>
        </w:tabs>
        <w:adjustRightInd w:val="0"/>
        <w:ind w:left="851" w:right="1025"/>
        <w:jc w:val="center"/>
        <w:rPr>
          <w:b/>
          <w:sz w:val="24"/>
          <w:szCs w:val="24"/>
          <w:lang w:eastAsia="ru-RU"/>
        </w:rPr>
      </w:pPr>
      <w:r w:rsidRPr="003209EB">
        <w:rPr>
          <w:b/>
          <w:sz w:val="24"/>
          <w:szCs w:val="24"/>
          <w:lang w:eastAsia="ru-RU"/>
        </w:rPr>
        <w:t>«Информационная безопасность»</w:t>
      </w:r>
    </w:p>
    <w:p w:rsidR="003209EB" w:rsidRPr="003209EB" w:rsidRDefault="003209EB" w:rsidP="003209EB">
      <w:pPr>
        <w:tabs>
          <w:tab w:val="left" w:pos="9923"/>
        </w:tabs>
        <w:adjustRightInd w:val="0"/>
        <w:ind w:left="851" w:right="1025" w:firstLine="709"/>
        <w:jc w:val="both"/>
        <w:rPr>
          <w:sz w:val="24"/>
          <w:szCs w:val="24"/>
          <w:lang w:eastAsia="ru-RU"/>
        </w:rPr>
      </w:pPr>
      <w:r w:rsidRPr="003209EB">
        <w:rPr>
          <w:sz w:val="24"/>
          <w:szCs w:val="24"/>
          <w:lang w:eastAsia="ru-RU"/>
        </w:rPr>
        <w:t>Программа учебного курса «Информационная безопасность» отражает в содержании цели поддержки и сопровождения безопасной работы с информацией в учебно-познавательной, творческой и досуговой деятельности детей (планируемые личностные, метапредметные и предметные результаты освоения курса).</w:t>
      </w:r>
    </w:p>
    <w:p w:rsidR="003209EB" w:rsidRPr="003209EB" w:rsidRDefault="003209EB" w:rsidP="003209EB">
      <w:pPr>
        <w:tabs>
          <w:tab w:val="left" w:pos="9923"/>
        </w:tabs>
        <w:suppressAutoHyphens/>
        <w:adjustRightInd w:val="0"/>
        <w:ind w:left="851" w:right="1025" w:firstLine="709"/>
        <w:jc w:val="both"/>
        <w:rPr>
          <w:sz w:val="24"/>
          <w:szCs w:val="24"/>
          <w:lang w:eastAsia="ru-RU"/>
        </w:rPr>
      </w:pPr>
      <w:r w:rsidRPr="003209EB">
        <w:rPr>
          <w:sz w:val="24"/>
          <w:szCs w:val="24"/>
          <w:lang w:eastAsia="ru-RU"/>
        </w:rPr>
        <w:t>В соответствии с федеральным государственным образовательным стандартом начального общего образования курс информационной безопасности направлен на воспитание и развитие качеств личности, отвечающих требованиям информационного общества по развитию коммуникативных навыков, навыков самоорганизации, по формированию и расширению опыта позитивного взаимодействия с окружающим миром, на воспитание основ правовой, эстетической, физической и экологической культуры.</w:t>
      </w:r>
    </w:p>
    <w:p w:rsidR="003209EB" w:rsidRPr="003209EB" w:rsidRDefault="003209EB" w:rsidP="003209EB">
      <w:pPr>
        <w:tabs>
          <w:tab w:val="left" w:pos="9923"/>
        </w:tabs>
        <w:suppressAutoHyphens/>
        <w:adjustRightInd w:val="0"/>
        <w:ind w:left="851" w:right="1025" w:firstLine="709"/>
        <w:jc w:val="both"/>
        <w:rPr>
          <w:sz w:val="24"/>
          <w:szCs w:val="24"/>
          <w:lang w:eastAsia="ru-RU"/>
        </w:rPr>
      </w:pPr>
      <w:r w:rsidRPr="003209EB">
        <w:rPr>
          <w:sz w:val="24"/>
          <w:szCs w:val="24"/>
          <w:lang w:eastAsia="ru-RU"/>
        </w:rPr>
        <w:t xml:space="preserve">Планируется сформировать у обучающихся с учетом возрастных особенностей такие </w:t>
      </w:r>
      <w:r w:rsidRPr="003209EB">
        <w:rPr>
          <w:b/>
          <w:i/>
          <w:iCs/>
          <w:sz w:val="24"/>
          <w:szCs w:val="24"/>
          <w:lang w:eastAsia="ru-RU"/>
        </w:rPr>
        <w:t>личностные результаты</w:t>
      </w:r>
      <w:r w:rsidRPr="003209EB">
        <w:rPr>
          <w:sz w:val="24"/>
          <w:szCs w:val="24"/>
          <w:lang w:eastAsia="ru-RU"/>
        </w:rPr>
        <w:t xml:space="preserve">, которые позволят им грамотно ориентироваться в информационном мире с учетом имеющихся в нем угроз, понимать и выполнять правила информационной безопасности и отражать личностные качества выпускника начальной школы в информационной деятельности: любящий свой народ, свой край и свою Родину; уважающий и принимающий ценности семьи и общества; способный к организации собственной деятельности; готовый самостоятельно действовать и отвечать за свои поступки перед семьей и обществом; доброжелательный, умеющий слушать и слышать собеседника, обосновывать свою позицию, высказывать свое мнение; выполняющий правила здорового и безопасного для себя и </w:t>
      </w:r>
      <w:r w:rsidRPr="003209EB">
        <w:rPr>
          <w:sz w:val="24"/>
          <w:szCs w:val="24"/>
          <w:lang w:eastAsia="ru-RU"/>
        </w:rPr>
        <w:lastRenderedPageBreak/>
        <w:t>окружающих образа жизни.</w:t>
      </w:r>
    </w:p>
    <w:p w:rsidR="003209EB" w:rsidRPr="003209EB" w:rsidRDefault="003209EB" w:rsidP="003209EB">
      <w:pPr>
        <w:shd w:val="clear" w:color="auto" w:fill="FFFFFF"/>
        <w:tabs>
          <w:tab w:val="left" w:pos="9923"/>
        </w:tabs>
        <w:adjustRightInd w:val="0"/>
        <w:ind w:left="851" w:right="1025" w:firstLine="709"/>
        <w:jc w:val="both"/>
        <w:rPr>
          <w:sz w:val="24"/>
          <w:szCs w:val="24"/>
          <w:lang w:eastAsia="ru-RU"/>
        </w:rPr>
      </w:pPr>
      <w:r w:rsidRPr="003209EB">
        <w:rPr>
          <w:sz w:val="24"/>
          <w:szCs w:val="24"/>
          <w:lang w:eastAsia="ru-RU"/>
        </w:rPr>
        <w:t>Особое место в личностных результатах в рамках реализации программы курса отведено социализации детей — ценностно-смысловым установкам обучающихся, отражающим их индивидуально-личностные позиции и социальные компетенции (согласно ФГОС НОО).</w:t>
      </w:r>
    </w:p>
    <w:p w:rsidR="003209EB" w:rsidRPr="003209EB" w:rsidRDefault="003209EB" w:rsidP="003209EB">
      <w:pPr>
        <w:tabs>
          <w:tab w:val="left" w:pos="9923"/>
        </w:tabs>
        <w:suppressAutoHyphens/>
        <w:adjustRightInd w:val="0"/>
        <w:ind w:left="851" w:right="1025" w:firstLine="709"/>
        <w:jc w:val="both"/>
        <w:rPr>
          <w:sz w:val="24"/>
          <w:szCs w:val="24"/>
          <w:lang w:eastAsia="ru-RU"/>
        </w:rPr>
      </w:pPr>
      <w:r w:rsidRPr="003209EB">
        <w:rPr>
          <w:sz w:val="24"/>
          <w:szCs w:val="24"/>
          <w:lang w:eastAsia="ru-RU"/>
        </w:rPr>
        <w:t xml:space="preserve">В результате освоения программы курса информационной безопасности акцентируется внимание на </w:t>
      </w:r>
      <w:r w:rsidRPr="003209EB">
        <w:rPr>
          <w:b/>
          <w:i/>
          <w:iCs/>
          <w:sz w:val="24"/>
          <w:szCs w:val="24"/>
          <w:lang w:eastAsia="ru-RU"/>
        </w:rPr>
        <w:t>метапредметных результатах</w:t>
      </w:r>
      <w:r w:rsidRPr="003209EB">
        <w:rPr>
          <w:sz w:val="24"/>
          <w:szCs w:val="24"/>
          <w:lang w:eastAsia="ru-RU"/>
        </w:rPr>
        <w:t xml:space="preserve"> освоения основной образовательной программы:</w:t>
      </w:r>
    </w:p>
    <w:p w:rsidR="003209EB" w:rsidRPr="003209EB" w:rsidRDefault="003209EB" w:rsidP="003209EB">
      <w:pPr>
        <w:tabs>
          <w:tab w:val="left" w:pos="9923"/>
        </w:tabs>
        <w:suppressAutoHyphens/>
        <w:adjustRightInd w:val="0"/>
        <w:ind w:left="851" w:right="1025" w:firstLine="709"/>
        <w:jc w:val="both"/>
        <w:rPr>
          <w:sz w:val="24"/>
          <w:szCs w:val="24"/>
          <w:lang w:eastAsia="ru-RU"/>
        </w:rPr>
      </w:pPr>
      <w:r w:rsidRPr="003209EB">
        <w:rPr>
          <w:sz w:val="24"/>
          <w:szCs w:val="24"/>
          <w:lang w:eastAsia="ru-RU"/>
        </w:rPr>
        <w:t>— активное использование средств информационно-коммуникационных технологий (ИКТ) для решения коммуникативных и познавательных задач;</w:t>
      </w:r>
    </w:p>
    <w:p w:rsidR="003209EB" w:rsidRPr="003209EB" w:rsidRDefault="003209EB" w:rsidP="003209EB">
      <w:pPr>
        <w:tabs>
          <w:tab w:val="left" w:pos="9923"/>
        </w:tabs>
        <w:suppressAutoHyphens/>
        <w:adjustRightInd w:val="0"/>
        <w:ind w:left="851" w:right="1025" w:firstLine="709"/>
        <w:jc w:val="both"/>
        <w:rPr>
          <w:sz w:val="24"/>
          <w:szCs w:val="24"/>
          <w:lang w:eastAsia="ru-RU"/>
        </w:rPr>
      </w:pPr>
      <w:r w:rsidRPr="003209EB">
        <w:rPr>
          <w:sz w:val="24"/>
          <w:szCs w:val="24"/>
          <w:lang w:eastAsia="ru-RU"/>
        </w:rPr>
        <w:t>— соблюдение норм информационной избирательности, этики и этикета;</w:t>
      </w:r>
    </w:p>
    <w:p w:rsidR="003209EB" w:rsidRPr="003209EB" w:rsidRDefault="003209EB" w:rsidP="003209EB">
      <w:pPr>
        <w:tabs>
          <w:tab w:val="left" w:pos="9923"/>
        </w:tabs>
        <w:suppressAutoHyphens/>
        <w:adjustRightInd w:val="0"/>
        <w:ind w:left="851" w:right="1025" w:firstLine="709"/>
        <w:jc w:val="both"/>
        <w:rPr>
          <w:sz w:val="24"/>
          <w:szCs w:val="24"/>
          <w:lang w:eastAsia="ru-RU"/>
        </w:rPr>
      </w:pPr>
      <w:r w:rsidRPr="003209EB">
        <w:rPr>
          <w:sz w:val="24"/>
          <w:szCs w:val="24"/>
          <w:lang w:eastAsia="ru-RU"/>
        </w:rPr>
        <w:t>— умение адекватно оценивать собственное поведение и поведение окружающих;</w:t>
      </w:r>
    </w:p>
    <w:p w:rsidR="003209EB" w:rsidRPr="003209EB" w:rsidRDefault="003209EB" w:rsidP="003209EB">
      <w:pPr>
        <w:tabs>
          <w:tab w:val="left" w:pos="9923"/>
        </w:tabs>
        <w:suppressAutoHyphens/>
        <w:adjustRightInd w:val="0"/>
        <w:ind w:left="851" w:right="1025" w:firstLine="709"/>
        <w:jc w:val="both"/>
        <w:rPr>
          <w:sz w:val="24"/>
          <w:szCs w:val="24"/>
          <w:lang w:eastAsia="ru-RU"/>
        </w:rPr>
      </w:pPr>
      <w:r w:rsidRPr="003209EB">
        <w:rPr>
          <w:sz w:val="24"/>
          <w:szCs w:val="24"/>
          <w:lang w:eastAsia="ru-RU"/>
        </w:rPr>
        <w:t>— готовность конструктивно разрешать конфликты посредством учета интересов сторон и сотрудничества;</w:t>
      </w:r>
    </w:p>
    <w:p w:rsidR="003209EB" w:rsidRPr="003209EB" w:rsidRDefault="003209EB" w:rsidP="003209EB">
      <w:pPr>
        <w:tabs>
          <w:tab w:val="left" w:pos="9923"/>
        </w:tabs>
        <w:suppressAutoHyphens/>
        <w:adjustRightInd w:val="0"/>
        <w:ind w:left="851" w:right="1025" w:firstLine="709"/>
        <w:jc w:val="both"/>
        <w:rPr>
          <w:sz w:val="24"/>
          <w:szCs w:val="24"/>
          <w:lang w:eastAsia="ru-RU"/>
        </w:rPr>
      </w:pPr>
      <w:r w:rsidRPr="003209EB">
        <w:rPr>
          <w:sz w:val="24"/>
          <w:szCs w:val="24"/>
          <w:lang w:eastAsia="ru-RU"/>
        </w:rPr>
        <w:t>— умение излагать свое мнение и аргументировать свою точку зрения и оценку событий.</w:t>
      </w:r>
    </w:p>
    <w:p w:rsidR="003209EB" w:rsidRPr="003209EB" w:rsidRDefault="003209EB" w:rsidP="003209EB">
      <w:pPr>
        <w:tabs>
          <w:tab w:val="left" w:pos="9923"/>
        </w:tabs>
        <w:suppressAutoHyphens/>
        <w:adjustRightInd w:val="0"/>
        <w:ind w:left="851" w:right="1025" w:firstLine="709"/>
        <w:jc w:val="both"/>
        <w:rPr>
          <w:sz w:val="24"/>
          <w:szCs w:val="24"/>
          <w:lang w:eastAsia="ru-RU"/>
        </w:rPr>
      </w:pPr>
      <w:r w:rsidRPr="003209EB">
        <w:rPr>
          <w:sz w:val="24"/>
          <w:szCs w:val="24"/>
          <w:lang w:eastAsia="ru-RU"/>
        </w:rPr>
        <w:t xml:space="preserve">Планируется достижение </w:t>
      </w:r>
      <w:r w:rsidRPr="003209EB">
        <w:rPr>
          <w:b/>
          <w:i/>
          <w:iCs/>
          <w:sz w:val="24"/>
          <w:szCs w:val="24"/>
          <w:lang w:eastAsia="ru-RU"/>
        </w:rPr>
        <w:t>предметных результатов</w:t>
      </w:r>
      <w:r w:rsidRPr="003209EB">
        <w:rPr>
          <w:sz w:val="24"/>
          <w:szCs w:val="24"/>
          <w:lang w:eastAsia="ru-RU"/>
        </w:rPr>
        <w:t>, актуальных для данного курса, с учетом учебных предметов «Окружающий мир» и (или) «Информатика» для 2—4 классов, нацеленных на формирование модели безопасного поведения в условиях повседневной жизни и в различных опасных ситуациях, формирование психологической культуры и компетенции для обеспечения эффективного и безопасного взаимодействия в социуме, в том числе на основе представлений о компьютерной грамотности.</w:t>
      </w:r>
    </w:p>
    <w:p w:rsidR="003209EB" w:rsidRPr="003209EB" w:rsidRDefault="003209EB" w:rsidP="003209EB">
      <w:pPr>
        <w:tabs>
          <w:tab w:val="left" w:pos="9923"/>
        </w:tabs>
        <w:suppressAutoHyphens/>
        <w:adjustRightInd w:val="0"/>
        <w:ind w:left="851" w:right="1025" w:firstLine="709"/>
        <w:jc w:val="both"/>
        <w:rPr>
          <w:sz w:val="24"/>
          <w:szCs w:val="24"/>
          <w:lang w:eastAsia="ru-RU"/>
        </w:rPr>
      </w:pPr>
      <w:r w:rsidRPr="003209EB">
        <w:rPr>
          <w:sz w:val="24"/>
          <w:szCs w:val="24"/>
          <w:lang w:eastAsia="ru-RU"/>
        </w:rPr>
        <w:t>Планируемые предметные результаты по программе курса отражают требования информационной безопасности (в соответствии с ФГОС НОО):</w:t>
      </w:r>
    </w:p>
    <w:p w:rsidR="003209EB" w:rsidRPr="003209EB" w:rsidRDefault="003209EB" w:rsidP="003209EB">
      <w:pPr>
        <w:widowControl/>
        <w:tabs>
          <w:tab w:val="left" w:pos="9923"/>
        </w:tabs>
        <w:suppressAutoHyphens/>
        <w:autoSpaceDE/>
        <w:autoSpaceDN/>
        <w:ind w:left="851" w:right="1025" w:firstLine="709"/>
        <w:contextualSpacing/>
        <w:jc w:val="both"/>
        <w:rPr>
          <w:sz w:val="24"/>
          <w:szCs w:val="24"/>
        </w:rPr>
      </w:pPr>
      <w:r w:rsidRPr="003209EB">
        <w:rPr>
          <w:sz w:val="24"/>
          <w:szCs w:val="24"/>
        </w:rPr>
        <w:t>— освоение элементарных правил нравственного поведения в мире природы и людей, норм здоровьесберегающего поведения в природной и социальной среде;</w:t>
      </w:r>
    </w:p>
    <w:p w:rsidR="003209EB" w:rsidRPr="003209EB" w:rsidRDefault="003209EB" w:rsidP="003209EB">
      <w:pPr>
        <w:widowControl/>
        <w:tabs>
          <w:tab w:val="left" w:pos="9923"/>
        </w:tabs>
        <w:suppressAutoHyphens/>
        <w:autoSpaceDE/>
        <w:autoSpaceDN/>
        <w:ind w:left="851" w:right="1025" w:firstLine="709"/>
        <w:contextualSpacing/>
        <w:jc w:val="both"/>
        <w:rPr>
          <w:sz w:val="24"/>
          <w:szCs w:val="24"/>
        </w:rPr>
      </w:pPr>
      <w:r w:rsidRPr="003209EB">
        <w:rPr>
          <w:sz w:val="24"/>
          <w:szCs w:val="24"/>
        </w:rPr>
        <w:t>— освоение доступных способов изучения природы и общества с получением информации от окружающих людей, в открытом информационном пространстве.</w:t>
      </w:r>
    </w:p>
    <w:p w:rsidR="003209EB" w:rsidRPr="003209EB" w:rsidRDefault="003209EB" w:rsidP="003209EB">
      <w:pPr>
        <w:tabs>
          <w:tab w:val="left" w:pos="851"/>
          <w:tab w:val="left" w:pos="9923"/>
        </w:tabs>
        <w:autoSpaceDE/>
        <w:autoSpaceDN/>
        <w:ind w:left="851" w:right="1025" w:firstLine="709"/>
        <w:jc w:val="both"/>
        <w:rPr>
          <w:sz w:val="24"/>
          <w:szCs w:val="24"/>
          <w:shd w:val="clear" w:color="auto" w:fill="FFFFFF"/>
          <w:lang w:eastAsia="ru-RU"/>
        </w:rPr>
      </w:pPr>
      <w:r w:rsidRPr="003209EB">
        <w:rPr>
          <w:sz w:val="24"/>
          <w:szCs w:val="24"/>
          <w:shd w:val="clear" w:color="auto" w:fill="FFFFFF"/>
          <w:lang w:eastAsia="ru-RU"/>
        </w:rPr>
        <w:t>В результате освоения программы курса с учетом возрастных особенностей выпускник освоит жизненно важные практические компетенции.</w:t>
      </w:r>
    </w:p>
    <w:p w:rsidR="003209EB" w:rsidRPr="003209EB" w:rsidRDefault="003209EB" w:rsidP="003209EB">
      <w:pPr>
        <w:tabs>
          <w:tab w:val="left" w:pos="851"/>
          <w:tab w:val="left" w:pos="9923"/>
        </w:tabs>
        <w:autoSpaceDE/>
        <w:autoSpaceDN/>
        <w:ind w:left="851" w:right="1025" w:firstLine="709"/>
        <w:jc w:val="both"/>
        <w:rPr>
          <w:i/>
          <w:sz w:val="24"/>
          <w:szCs w:val="24"/>
          <w:shd w:val="clear" w:color="auto" w:fill="FFFFFF"/>
          <w:lang w:eastAsia="ru-RU"/>
        </w:rPr>
      </w:pPr>
      <w:r w:rsidRPr="003209EB">
        <w:rPr>
          <w:i/>
          <w:iCs/>
          <w:sz w:val="24"/>
          <w:szCs w:val="24"/>
          <w:shd w:val="clear" w:color="auto" w:fill="FFFFFF"/>
          <w:lang w:eastAsia="ru-RU"/>
        </w:rPr>
        <w:t>Выпускник научится понимать</w:t>
      </w:r>
      <w:r w:rsidRPr="003209EB">
        <w:rPr>
          <w:i/>
          <w:sz w:val="24"/>
          <w:szCs w:val="24"/>
          <w:shd w:val="clear" w:color="auto" w:fill="FFFFFF"/>
          <w:lang w:eastAsia="ru-RU"/>
        </w:rPr>
        <w:t>:</w:t>
      </w:r>
    </w:p>
    <w:p w:rsidR="003209EB" w:rsidRPr="003209EB" w:rsidRDefault="003209EB" w:rsidP="003209EB">
      <w:pPr>
        <w:tabs>
          <w:tab w:val="left" w:pos="851"/>
          <w:tab w:val="left" w:pos="9923"/>
        </w:tabs>
        <w:autoSpaceDE/>
        <w:autoSpaceDN/>
        <w:ind w:left="851" w:right="1025" w:firstLine="709"/>
        <w:jc w:val="both"/>
        <w:rPr>
          <w:sz w:val="24"/>
          <w:szCs w:val="24"/>
          <w:shd w:val="clear" w:color="auto" w:fill="FFFFFF"/>
          <w:lang w:eastAsia="ru-RU"/>
        </w:rPr>
      </w:pPr>
      <w:r w:rsidRPr="003209EB">
        <w:rPr>
          <w:sz w:val="24"/>
          <w:szCs w:val="24"/>
          <w:shd w:val="clear" w:color="auto" w:fill="FFFFFF"/>
          <w:lang w:eastAsia="ru-RU"/>
        </w:rPr>
        <w:t>— источники информационных угроз, вредоносные программы и нежелательные рассылки, поступающие на мобильный телефон, планшет, компьютер;</w:t>
      </w:r>
    </w:p>
    <w:p w:rsidR="003209EB" w:rsidRPr="003209EB" w:rsidRDefault="003209EB" w:rsidP="003209EB">
      <w:pPr>
        <w:tabs>
          <w:tab w:val="left" w:pos="851"/>
          <w:tab w:val="left" w:pos="9923"/>
        </w:tabs>
        <w:autoSpaceDE/>
        <w:autoSpaceDN/>
        <w:ind w:left="851" w:right="1025" w:firstLine="709"/>
        <w:jc w:val="both"/>
        <w:rPr>
          <w:sz w:val="24"/>
          <w:szCs w:val="24"/>
          <w:shd w:val="clear" w:color="auto" w:fill="FFFFFF"/>
          <w:lang w:eastAsia="ru-RU"/>
        </w:rPr>
      </w:pPr>
      <w:r w:rsidRPr="003209EB">
        <w:rPr>
          <w:sz w:val="24"/>
          <w:szCs w:val="24"/>
          <w:shd w:val="clear" w:color="auto" w:fill="FFFFFF"/>
          <w:lang w:eastAsia="ru-RU"/>
        </w:rPr>
        <w:t>— роль близких людей, семьи, школы для устранения проблем и угроз в сети Интернет и мобильной телефонной связи, телефоны экстренных служб;</w:t>
      </w:r>
    </w:p>
    <w:p w:rsidR="003209EB" w:rsidRPr="003209EB" w:rsidRDefault="003209EB" w:rsidP="003209EB">
      <w:pPr>
        <w:tabs>
          <w:tab w:val="left" w:pos="851"/>
          <w:tab w:val="left" w:pos="9923"/>
        </w:tabs>
        <w:autoSpaceDE/>
        <w:autoSpaceDN/>
        <w:ind w:left="851" w:right="1025" w:firstLine="709"/>
        <w:jc w:val="both"/>
        <w:rPr>
          <w:sz w:val="24"/>
          <w:szCs w:val="24"/>
          <w:shd w:val="clear" w:color="auto" w:fill="FFFFFF"/>
          <w:lang w:eastAsia="ru-RU"/>
        </w:rPr>
      </w:pPr>
      <w:r w:rsidRPr="003209EB">
        <w:rPr>
          <w:sz w:val="24"/>
          <w:szCs w:val="24"/>
          <w:shd w:val="clear" w:color="auto" w:fill="FFFFFF"/>
          <w:lang w:eastAsia="ru-RU"/>
        </w:rPr>
        <w:t>— виды информационных угроз, правила поведения для защиты от угроз;</w:t>
      </w:r>
    </w:p>
    <w:p w:rsidR="003209EB" w:rsidRPr="003209EB" w:rsidRDefault="003209EB" w:rsidP="003209EB">
      <w:pPr>
        <w:tabs>
          <w:tab w:val="left" w:pos="851"/>
          <w:tab w:val="left" w:pos="9923"/>
        </w:tabs>
        <w:autoSpaceDE/>
        <w:autoSpaceDN/>
        <w:ind w:left="851" w:right="1025" w:firstLine="709"/>
        <w:jc w:val="both"/>
        <w:rPr>
          <w:sz w:val="24"/>
          <w:szCs w:val="24"/>
          <w:shd w:val="clear" w:color="auto" w:fill="FFFFFF"/>
          <w:lang w:eastAsia="ru-RU"/>
        </w:rPr>
      </w:pPr>
      <w:r w:rsidRPr="003209EB">
        <w:rPr>
          <w:sz w:val="24"/>
          <w:szCs w:val="24"/>
          <w:shd w:val="clear" w:color="auto" w:fill="FFFFFF"/>
          <w:lang w:eastAsia="ru-RU"/>
        </w:rPr>
        <w:t>— проблемные ситуации и опасности в сетевом взаимодействии и правила поведения в проблемных ситуациях, ситуациях профилактики и предотвращения опасности;</w:t>
      </w:r>
    </w:p>
    <w:p w:rsidR="003209EB" w:rsidRPr="003209EB" w:rsidRDefault="003209EB" w:rsidP="003209EB">
      <w:pPr>
        <w:tabs>
          <w:tab w:val="left" w:pos="851"/>
          <w:tab w:val="left" w:pos="9923"/>
        </w:tabs>
        <w:autoSpaceDE/>
        <w:autoSpaceDN/>
        <w:ind w:left="851" w:right="1025" w:firstLine="709"/>
        <w:jc w:val="both"/>
        <w:rPr>
          <w:sz w:val="24"/>
          <w:szCs w:val="24"/>
          <w:shd w:val="clear" w:color="auto" w:fill="FFFFFF"/>
          <w:lang w:eastAsia="ru-RU"/>
        </w:rPr>
      </w:pPr>
      <w:r w:rsidRPr="003209EB">
        <w:rPr>
          <w:sz w:val="24"/>
          <w:szCs w:val="24"/>
          <w:shd w:val="clear" w:color="auto" w:fill="FFFFFF"/>
          <w:lang w:eastAsia="ru-RU"/>
        </w:rPr>
        <w:t>— этикет сетевого взаимодействия;</w:t>
      </w:r>
    </w:p>
    <w:p w:rsidR="003209EB" w:rsidRPr="003209EB" w:rsidRDefault="003209EB" w:rsidP="003209EB">
      <w:pPr>
        <w:tabs>
          <w:tab w:val="left" w:pos="851"/>
          <w:tab w:val="left" w:pos="9923"/>
        </w:tabs>
        <w:autoSpaceDE/>
        <w:autoSpaceDN/>
        <w:ind w:left="851" w:right="1025" w:firstLine="709"/>
        <w:jc w:val="both"/>
        <w:rPr>
          <w:sz w:val="24"/>
          <w:szCs w:val="24"/>
          <w:shd w:val="clear" w:color="auto" w:fill="FFFFFF"/>
          <w:lang w:eastAsia="ru-RU"/>
        </w:rPr>
      </w:pPr>
      <w:r w:rsidRPr="003209EB">
        <w:rPr>
          <w:sz w:val="24"/>
          <w:szCs w:val="24"/>
          <w:shd w:val="clear" w:color="auto" w:fill="FFFFFF"/>
          <w:lang w:eastAsia="ru-RU"/>
        </w:rPr>
        <w:t>— простейшие правила защиты персональных данных;</w:t>
      </w:r>
    </w:p>
    <w:p w:rsidR="003209EB" w:rsidRPr="003209EB" w:rsidRDefault="003209EB" w:rsidP="003209EB">
      <w:pPr>
        <w:tabs>
          <w:tab w:val="left" w:pos="851"/>
          <w:tab w:val="left" w:pos="9923"/>
        </w:tabs>
        <w:autoSpaceDE/>
        <w:autoSpaceDN/>
        <w:ind w:left="851" w:right="1025" w:firstLine="709"/>
        <w:jc w:val="both"/>
        <w:rPr>
          <w:sz w:val="24"/>
          <w:szCs w:val="24"/>
          <w:shd w:val="clear" w:color="auto" w:fill="FFFFFF"/>
          <w:lang w:eastAsia="ru-RU"/>
        </w:rPr>
      </w:pPr>
      <w:r w:rsidRPr="003209EB">
        <w:rPr>
          <w:sz w:val="24"/>
          <w:szCs w:val="24"/>
          <w:shd w:val="clear" w:color="auto" w:fill="FFFFFF"/>
          <w:lang w:eastAsia="ru-RU"/>
        </w:rPr>
        <w:t>— назначение различных позитивных ресурсов в сети Интернет для образования и развития творчества.</w:t>
      </w:r>
    </w:p>
    <w:p w:rsidR="003209EB" w:rsidRPr="003209EB" w:rsidRDefault="003209EB" w:rsidP="003209EB">
      <w:pPr>
        <w:tabs>
          <w:tab w:val="left" w:pos="851"/>
          <w:tab w:val="left" w:pos="9923"/>
        </w:tabs>
        <w:autoSpaceDE/>
        <w:autoSpaceDN/>
        <w:ind w:left="851" w:right="1025" w:firstLine="709"/>
        <w:jc w:val="both"/>
        <w:rPr>
          <w:i/>
          <w:sz w:val="24"/>
          <w:szCs w:val="24"/>
          <w:shd w:val="clear" w:color="auto" w:fill="FFFFFF"/>
          <w:lang w:eastAsia="ru-RU"/>
        </w:rPr>
      </w:pPr>
      <w:r w:rsidRPr="003209EB">
        <w:rPr>
          <w:i/>
          <w:sz w:val="24"/>
          <w:szCs w:val="24"/>
          <w:shd w:val="clear" w:color="auto" w:fill="FFFFFF"/>
          <w:lang w:eastAsia="ru-RU"/>
        </w:rPr>
        <w:t>Выпускник научится применять на практике:</w:t>
      </w:r>
    </w:p>
    <w:p w:rsidR="003209EB" w:rsidRPr="003209EB" w:rsidRDefault="003209EB" w:rsidP="003209EB">
      <w:pPr>
        <w:tabs>
          <w:tab w:val="left" w:pos="851"/>
          <w:tab w:val="left" w:pos="9923"/>
        </w:tabs>
        <w:autoSpaceDE/>
        <w:autoSpaceDN/>
        <w:ind w:left="851" w:right="1025" w:firstLine="709"/>
        <w:jc w:val="both"/>
        <w:rPr>
          <w:sz w:val="24"/>
          <w:szCs w:val="24"/>
          <w:shd w:val="clear" w:color="auto" w:fill="FFFFFF"/>
          <w:lang w:eastAsia="ru-RU"/>
        </w:rPr>
      </w:pPr>
      <w:r w:rsidRPr="003209EB">
        <w:rPr>
          <w:sz w:val="24"/>
          <w:szCs w:val="24"/>
          <w:shd w:val="clear" w:color="auto" w:fill="FFFFFF"/>
          <w:lang w:eastAsia="ru-RU"/>
        </w:rPr>
        <w:t xml:space="preserve">— простейшие правила цифровой гигиены для использования средств </w:t>
      </w:r>
      <w:r w:rsidRPr="003209EB">
        <w:rPr>
          <w:sz w:val="24"/>
          <w:szCs w:val="24"/>
          <w:shd w:val="clear" w:color="auto" w:fill="FFFFFF"/>
          <w:lang w:eastAsia="ru-RU"/>
        </w:rPr>
        <w:lastRenderedPageBreak/>
        <w:t>защиты персональных данных (формировать и использовать пароль, регистрироваться на сайтах без распространения личных данных);</w:t>
      </w:r>
    </w:p>
    <w:p w:rsidR="003209EB" w:rsidRPr="003209EB" w:rsidRDefault="003209EB" w:rsidP="003209EB">
      <w:pPr>
        <w:tabs>
          <w:tab w:val="left" w:pos="851"/>
          <w:tab w:val="left" w:pos="9923"/>
        </w:tabs>
        <w:autoSpaceDE/>
        <w:autoSpaceDN/>
        <w:ind w:left="851" w:right="1025" w:firstLine="709"/>
        <w:jc w:val="both"/>
        <w:rPr>
          <w:sz w:val="24"/>
          <w:szCs w:val="24"/>
          <w:shd w:val="clear" w:color="auto" w:fill="FFFFFF"/>
          <w:lang w:eastAsia="ru-RU"/>
        </w:rPr>
      </w:pPr>
      <w:r w:rsidRPr="003209EB">
        <w:rPr>
          <w:sz w:val="24"/>
          <w:szCs w:val="24"/>
          <w:shd w:val="clear" w:color="auto" w:fill="FFFFFF"/>
          <w:lang w:eastAsia="ru-RU"/>
        </w:rPr>
        <w:t>— начальные компетенции компьютерной грамотности по защите персональных устройств от вредоносных программ при работе с информацией в сети Интернет, критическое и избирательное отношение к источникам информации;</w:t>
      </w:r>
    </w:p>
    <w:p w:rsidR="003209EB" w:rsidRPr="003209EB" w:rsidRDefault="003209EB" w:rsidP="003209EB">
      <w:pPr>
        <w:tabs>
          <w:tab w:val="left" w:pos="851"/>
          <w:tab w:val="left" w:pos="9923"/>
        </w:tabs>
        <w:autoSpaceDE/>
        <w:autoSpaceDN/>
        <w:ind w:left="851" w:right="1025" w:firstLine="709"/>
        <w:jc w:val="both"/>
        <w:rPr>
          <w:sz w:val="24"/>
          <w:szCs w:val="24"/>
          <w:shd w:val="clear" w:color="auto" w:fill="FFFFFF"/>
          <w:lang w:eastAsia="ru-RU"/>
        </w:rPr>
      </w:pPr>
      <w:r w:rsidRPr="003209EB">
        <w:rPr>
          <w:sz w:val="24"/>
          <w:szCs w:val="24"/>
          <w:shd w:val="clear" w:color="auto" w:fill="FFFFFF"/>
          <w:lang w:eastAsia="ru-RU"/>
        </w:rPr>
        <w:t>— информационно-коммуникативные компетенции по соблюдению этических и правовых норм взаимодействия в социальной сети или в мессенджере, умение правильно вести себя в проблемной ситуации (оскорбления, угрозы, предложения, агрессия, вымогательство, ложная информация и др.), отключаться от нежелательных контактов, действовать согласно правовым нормам в сфере информационной безопасности (защиты информации).</w:t>
      </w:r>
    </w:p>
    <w:p w:rsidR="003209EB" w:rsidRPr="003209EB" w:rsidRDefault="003209EB" w:rsidP="003209EB">
      <w:pPr>
        <w:tabs>
          <w:tab w:val="left" w:pos="851"/>
          <w:tab w:val="left" w:pos="9923"/>
        </w:tabs>
        <w:autoSpaceDE/>
        <w:autoSpaceDN/>
        <w:ind w:left="851" w:right="1025" w:firstLine="709"/>
        <w:jc w:val="both"/>
        <w:rPr>
          <w:sz w:val="24"/>
          <w:szCs w:val="24"/>
          <w:shd w:val="clear" w:color="auto" w:fill="FFFFFF"/>
          <w:lang w:eastAsia="ru-RU"/>
        </w:rPr>
      </w:pPr>
      <w:r w:rsidRPr="003209EB">
        <w:rPr>
          <w:i/>
          <w:sz w:val="24"/>
          <w:szCs w:val="24"/>
          <w:shd w:val="clear" w:color="auto" w:fill="FFFFFF"/>
          <w:lang w:eastAsia="ru-RU"/>
        </w:rPr>
        <w:t>Выпускник освоит нормы культуры информационной безопасности в системе</w:t>
      </w:r>
      <w:r w:rsidRPr="003209EB">
        <w:rPr>
          <w:sz w:val="24"/>
          <w:szCs w:val="24"/>
          <w:shd w:val="clear" w:color="auto" w:fill="FFFFFF"/>
          <w:lang w:eastAsia="ru-RU"/>
        </w:rPr>
        <w:t xml:space="preserve"> </w:t>
      </w:r>
      <w:r w:rsidRPr="003209EB">
        <w:rPr>
          <w:i/>
          <w:iCs/>
          <w:sz w:val="24"/>
          <w:szCs w:val="24"/>
          <w:shd w:val="clear" w:color="auto" w:fill="FFFFFF"/>
          <w:lang w:eastAsia="ru-RU"/>
        </w:rPr>
        <w:t>универсальных учебных действий</w:t>
      </w:r>
      <w:r w:rsidRPr="003209EB">
        <w:rPr>
          <w:sz w:val="24"/>
          <w:szCs w:val="24"/>
          <w:shd w:val="clear" w:color="auto" w:fill="FFFFFF"/>
          <w:lang w:eastAsia="ru-RU"/>
        </w:rPr>
        <w:t xml:space="preserve"> для самостоятельного использования в учебно-познавательной и досуговой деятельности позитивного Интернета и средств электронного обучения с соблюдением правил информационной безопасности.</w:t>
      </w:r>
    </w:p>
    <w:p w:rsidR="003209EB" w:rsidRPr="003209EB" w:rsidRDefault="003209EB" w:rsidP="003209EB">
      <w:pPr>
        <w:tabs>
          <w:tab w:val="left" w:pos="851"/>
          <w:tab w:val="left" w:pos="9923"/>
        </w:tabs>
        <w:autoSpaceDE/>
        <w:autoSpaceDN/>
        <w:ind w:left="851" w:right="1025" w:firstLine="709"/>
        <w:jc w:val="both"/>
        <w:rPr>
          <w:sz w:val="24"/>
          <w:szCs w:val="24"/>
          <w:shd w:val="clear" w:color="auto" w:fill="FFFFFF"/>
          <w:lang w:eastAsia="ru-RU"/>
        </w:rPr>
      </w:pPr>
    </w:p>
    <w:p w:rsidR="003209EB" w:rsidRPr="003209EB" w:rsidRDefault="003209EB" w:rsidP="00D75319">
      <w:pPr>
        <w:numPr>
          <w:ilvl w:val="1"/>
          <w:numId w:val="108"/>
        </w:numPr>
        <w:tabs>
          <w:tab w:val="left" w:pos="284"/>
          <w:tab w:val="left" w:pos="567"/>
          <w:tab w:val="left" w:pos="1560"/>
          <w:tab w:val="left" w:pos="9923"/>
        </w:tabs>
        <w:adjustRightInd w:val="0"/>
        <w:ind w:left="851" w:right="1025"/>
        <w:jc w:val="center"/>
        <w:rPr>
          <w:b/>
          <w:sz w:val="24"/>
          <w:szCs w:val="24"/>
          <w:lang w:eastAsia="ru-RU"/>
        </w:rPr>
      </w:pPr>
      <w:r w:rsidRPr="003209EB">
        <w:rPr>
          <w:b/>
          <w:sz w:val="24"/>
          <w:szCs w:val="24"/>
          <w:lang w:eastAsia="ru-RU"/>
        </w:rPr>
        <w:t xml:space="preserve">Содержание учебного </w:t>
      </w:r>
      <w:r w:rsidRPr="003209EB">
        <w:rPr>
          <w:b/>
          <w:bCs/>
          <w:color w:val="000000"/>
          <w:sz w:val="24"/>
          <w:szCs w:val="24"/>
          <w:lang w:eastAsia="ru-RU"/>
        </w:rPr>
        <w:t xml:space="preserve">курса </w:t>
      </w:r>
      <w:r w:rsidRPr="003209EB">
        <w:rPr>
          <w:b/>
          <w:sz w:val="24"/>
          <w:szCs w:val="24"/>
          <w:lang w:eastAsia="ru-RU"/>
        </w:rPr>
        <w:t>«Информационная безопасность»</w:t>
      </w:r>
    </w:p>
    <w:p w:rsidR="003209EB" w:rsidRPr="003209EB" w:rsidRDefault="003209EB" w:rsidP="00300397">
      <w:pPr>
        <w:tabs>
          <w:tab w:val="left" w:pos="9923"/>
        </w:tabs>
        <w:adjustRightInd w:val="0"/>
        <w:ind w:left="851" w:right="1025"/>
        <w:jc w:val="both"/>
        <w:rPr>
          <w:sz w:val="24"/>
          <w:szCs w:val="24"/>
          <w:lang w:eastAsia="ru-RU"/>
        </w:rPr>
      </w:pPr>
      <w:r w:rsidRPr="003209EB">
        <w:rPr>
          <w:sz w:val="24"/>
          <w:szCs w:val="24"/>
          <w:lang w:eastAsia="ru-RU"/>
        </w:rPr>
        <w:t>Содержание учебного курса «Информационная безопасность» складывается из двух линий:</w:t>
      </w:r>
    </w:p>
    <w:p w:rsidR="003209EB" w:rsidRPr="003209EB" w:rsidRDefault="003209EB" w:rsidP="00300397">
      <w:pPr>
        <w:widowControl/>
        <w:tabs>
          <w:tab w:val="left" w:pos="9923"/>
        </w:tabs>
        <w:autoSpaceDE/>
        <w:autoSpaceDN/>
        <w:ind w:left="851" w:right="1025"/>
        <w:contextualSpacing/>
        <w:jc w:val="both"/>
        <w:rPr>
          <w:sz w:val="24"/>
          <w:szCs w:val="24"/>
        </w:rPr>
      </w:pPr>
      <w:r w:rsidRPr="003209EB">
        <w:rPr>
          <w:sz w:val="24"/>
          <w:szCs w:val="24"/>
        </w:rPr>
        <w:t>1) Информационное пространство и правила информационной безопасности.</w:t>
      </w:r>
    </w:p>
    <w:p w:rsidR="003209EB" w:rsidRPr="003209EB" w:rsidRDefault="003209EB" w:rsidP="00300397">
      <w:pPr>
        <w:widowControl/>
        <w:tabs>
          <w:tab w:val="left" w:pos="9923"/>
        </w:tabs>
        <w:autoSpaceDE/>
        <w:autoSpaceDN/>
        <w:ind w:left="851" w:right="1025"/>
        <w:contextualSpacing/>
        <w:jc w:val="both"/>
        <w:rPr>
          <w:sz w:val="24"/>
          <w:szCs w:val="24"/>
        </w:rPr>
      </w:pPr>
      <w:r w:rsidRPr="003209EB">
        <w:rPr>
          <w:sz w:val="24"/>
          <w:szCs w:val="24"/>
        </w:rPr>
        <w:t>2) Информационное общество и информационная культура.</w:t>
      </w:r>
    </w:p>
    <w:p w:rsidR="003209EB" w:rsidRPr="003209EB" w:rsidRDefault="003209EB" w:rsidP="00300397">
      <w:pPr>
        <w:tabs>
          <w:tab w:val="left" w:pos="9923"/>
        </w:tabs>
        <w:adjustRightInd w:val="0"/>
        <w:ind w:left="851" w:right="1025"/>
        <w:jc w:val="both"/>
        <w:rPr>
          <w:i/>
          <w:iCs/>
          <w:sz w:val="24"/>
          <w:szCs w:val="24"/>
          <w:lang w:eastAsia="ru-RU"/>
        </w:rPr>
      </w:pPr>
      <w:r w:rsidRPr="003209EB">
        <w:rPr>
          <w:i/>
          <w:iCs/>
          <w:sz w:val="24"/>
          <w:szCs w:val="24"/>
          <w:lang w:eastAsia="ru-RU"/>
        </w:rPr>
        <w:t>Линия «Информационное пространство и правила информационной безопасности»</w:t>
      </w:r>
    </w:p>
    <w:p w:rsidR="003209EB" w:rsidRPr="003209EB" w:rsidRDefault="003209EB" w:rsidP="00300397">
      <w:pPr>
        <w:tabs>
          <w:tab w:val="left" w:pos="9923"/>
        </w:tabs>
        <w:adjustRightInd w:val="0"/>
        <w:ind w:left="851" w:right="1025"/>
        <w:jc w:val="both"/>
        <w:rPr>
          <w:sz w:val="24"/>
          <w:szCs w:val="24"/>
          <w:lang w:val="en-US" w:eastAsia="ru-RU"/>
        </w:rPr>
      </w:pPr>
      <w:r w:rsidRPr="003209EB">
        <w:rPr>
          <w:sz w:val="24"/>
          <w:szCs w:val="24"/>
          <w:lang w:eastAsia="ru-RU"/>
        </w:rPr>
        <w:t xml:space="preserve">Модуль 1. Правила безопасной работы в сети Интернет с мобильным телефоном. </w:t>
      </w:r>
      <w:r w:rsidRPr="003209EB">
        <w:rPr>
          <w:sz w:val="24"/>
          <w:szCs w:val="24"/>
          <w:lang w:val="en-US" w:eastAsia="ru-RU"/>
        </w:rPr>
        <w:t>Угрозы в сети Интернет и мобильных сетях связи.</w:t>
      </w:r>
    </w:p>
    <w:p w:rsidR="003209EB" w:rsidRPr="003209EB" w:rsidRDefault="003209EB" w:rsidP="00D75319">
      <w:pPr>
        <w:pStyle w:val="a5"/>
        <w:numPr>
          <w:ilvl w:val="1"/>
          <w:numId w:val="110"/>
        </w:numPr>
        <w:tabs>
          <w:tab w:val="left" w:pos="9923"/>
        </w:tabs>
        <w:adjustRightInd w:val="0"/>
        <w:ind w:right="1025" w:firstLine="0"/>
        <w:contextualSpacing/>
        <w:jc w:val="both"/>
        <w:rPr>
          <w:sz w:val="24"/>
          <w:szCs w:val="24"/>
        </w:rPr>
      </w:pPr>
      <w:r w:rsidRPr="003209EB">
        <w:rPr>
          <w:sz w:val="24"/>
          <w:szCs w:val="24"/>
        </w:rPr>
        <w:t xml:space="preserve">Угрозы в мобильных сетях связи. </w:t>
      </w:r>
    </w:p>
    <w:p w:rsidR="003209EB" w:rsidRPr="003209EB" w:rsidRDefault="003209EB" w:rsidP="00300397">
      <w:pPr>
        <w:tabs>
          <w:tab w:val="left" w:pos="9923"/>
        </w:tabs>
        <w:adjustRightInd w:val="0"/>
        <w:ind w:left="851" w:right="1025"/>
        <w:jc w:val="both"/>
        <w:rPr>
          <w:sz w:val="24"/>
          <w:szCs w:val="24"/>
          <w:lang w:eastAsia="ru-RU"/>
        </w:rPr>
      </w:pPr>
      <w:r w:rsidRPr="003209EB">
        <w:rPr>
          <w:sz w:val="24"/>
          <w:szCs w:val="24"/>
          <w:lang w:eastAsia="ru-RU"/>
        </w:rPr>
        <w:t xml:space="preserve">Угрозы из СМС сообщений. </w:t>
      </w:r>
    </w:p>
    <w:p w:rsidR="003209EB" w:rsidRPr="003209EB" w:rsidRDefault="003209EB" w:rsidP="00300397">
      <w:pPr>
        <w:tabs>
          <w:tab w:val="left" w:pos="9923"/>
        </w:tabs>
        <w:adjustRightInd w:val="0"/>
        <w:ind w:left="851" w:right="1025"/>
        <w:jc w:val="both"/>
        <w:rPr>
          <w:sz w:val="24"/>
          <w:szCs w:val="24"/>
          <w:lang w:eastAsia="ru-RU"/>
        </w:rPr>
      </w:pPr>
      <w:r w:rsidRPr="003209EB">
        <w:rPr>
          <w:sz w:val="24"/>
          <w:szCs w:val="24"/>
          <w:lang w:eastAsia="ru-RU"/>
        </w:rPr>
        <w:t xml:space="preserve">Угрозы от незнакомых лиц. </w:t>
      </w:r>
    </w:p>
    <w:p w:rsidR="003209EB" w:rsidRPr="003209EB" w:rsidRDefault="003209EB" w:rsidP="00300397">
      <w:pPr>
        <w:tabs>
          <w:tab w:val="left" w:pos="9923"/>
        </w:tabs>
        <w:adjustRightInd w:val="0"/>
        <w:ind w:left="851" w:right="1025"/>
        <w:jc w:val="both"/>
        <w:rPr>
          <w:sz w:val="24"/>
          <w:szCs w:val="24"/>
          <w:lang w:eastAsia="ru-RU"/>
        </w:rPr>
      </w:pPr>
      <w:r w:rsidRPr="003209EB">
        <w:rPr>
          <w:sz w:val="24"/>
          <w:szCs w:val="24"/>
          <w:lang w:eastAsia="ru-RU"/>
        </w:rPr>
        <w:t xml:space="preserve">Ложные сообщения и просьбы. </w:t>
      </w:r>
    </w:p>
    <w:p w:rsidR="003209EB" w:rsidRPr="003209EB" w:rsidRDefault="003209EB" w:rsidP="00300397">
      <w:pPr>
        <w:tabs>
          <w:tab w:val="left" w:pos="9923"/>
        </w:tabs>
        <w:adjustRightInd w:val="0"/>
        <w:ind w:left="851" w:right="1025"/>
        <w:jc w:val="both"/>
        <w:rPr>
          <w:sz w:val="24"/>
          <w:szCs w:val="24"/>
          <w:lang w:eastAsia="ru-RU"/>
        </w:rPr>
      </w:pPr>
      <w:r w:rsidRPr="003209EB">
        <w:rPr>
          <w:sz w:val="24"/>
          <w:szCs w:val="24"/>
          <w:lang w:eastAsia="ru-RU"/>
        </w:rPr>
        <w:t xml:space="preserve">Проблемы хулиганства по телефону. </w:t>
      </w:r>
    </w:p>
    <w:p w:rsidR="003209EB" w:rsidRPr="003209EB" w:rsidRDefault="003209EB" w:rsidP="00300397">
      <w:pPr>
        <w:tabs>
          <w:tab w:val="left" w:pos="9923"/>
        </w:tabs>
        <w:adjustRightInd w:val="0"/>
        <w:ind w:left="851" w:right="1025"/>
        <w:jc w:val="both"/>
        <w:rPr>
          <w:sz w:val="24"/>
          <w:szCs w:val="24"/>
          <w:lang w:eastAsia="ru-RU"/>
        </w:rPr>
      </w:pPr>
      <w:r w:rsidRPr="003209EB">
        <w:rPr>
          <w:sz w:val="24"/>
          <w:szCs w:val="24"/>
          <w:lang w:eastAsia="ru-RU"/>
        </w:rPr>
        <w:t>1.2. Правила безопасной работы с мобильным телефоном.</w:t>
      </w:r>
    </w:p>
    <w:p w:rsidR="003209EB" w:rsidRPr="003209EB" w:rsidRDefault="003209EB" w:rsidP="00300397">
      <w:pPr>
        <w:tabs>
          <w:tab w:val="left" w:pos="9923"/>
        </w:tabs>
        <w:adjustRightInd w:val="0"/>
        <w:ind w:left="851" w:right="1025"/>
        <w:jc w:val="both"/>
        <w:rPr>
          <w:sz w:val="24"/>
          <w:szCs w:val="24"/>
          <w:lang w:eastAsia="ru-RU"/>
        </w:rPr>
      </w:pPr>
      <w:r w:rsidRPr="003209EB">
        <w:rPr>
          <w:sz w:val="24"/>
          <w:szCs w:val="24"/>
          <w:lang w:eastAsia="ru-RU"/>
        </w:rPr>
        <w:t xml:space="preserve">Телефоны экстренных служб. </w:t>
      </w:r>
    </w:p>
    <w:p w:rsidR="003209EB" w:rsidRPr="003209EB" w:rsidRDefault="003209EB" w:rsidP="00300397">
      <w:pPr>
        <w:tabs>
          <w:tab w:val="left" w:pos="9923"/>
        </w:tabs>
        <w:adjustRightInd w:val="0"/>
        <w:ind w:left="851" w:right="1025"/>
        <w:jc w:val="both"/>
        <w:rPr>
          <w:sz w:val="24"/>
          <w:szCs w:val="24"/>
          <w:lang w:eastAsia="ru-RU"/>
        </w:rPr>
      </w:pPr>
      <w:r w:rsidRPr="003209EB">
        <w:rPr>
          <w:sz w:val="24"/>
          <w:szCs w:val="24"/>
          <w:lang w:eastAsia="ru-RU"/>
        </w:rPr>
        <w:t xml:space="preserve">Выход в Интернет, беспроводную сеть. </w:t>
      </w:r>
    </w:p>
    <w:p w:rsidR="003209EB" w:rsidRPr="003209EB" w:rsidRDefault="003209EB" w:rsidP="00300397">
      <w:pPr>
        <w:tabs>
          <w:tab w:val="left" w:pos="9923"/>
        </w:tabs>
        <w:adjustRightInd w:val="0"/>
        <w:ind w:left="851" w:right="1025"/>
        <w:jc w:val="both"/>
        <w:rPr>
          <w:sz w:val="24"/>
          <w:szCs w:val="24"/>
          <w:lang w:eastAsia="ru-RU"/>
        </w:rPr>
      </w:pPr>
      <w:r w:rsidRPr="003209EB">
        <w:rPr>
          <w:sz w:val="24"/>
          <w:szCs w:val="24"/>
          <w:lang w:eastAsia="ru-RU"/>
        </w:rPr>
        <w:t>Защита устройства мобильной связи от входа, код входа.</w:t>
      </w:r>
    </w:p>
    <w:p w:rsidR="003209EB" w:rsidRPr="003209EB" w:rsidRDefault="003209EB" w:rsidP="00300397">
      <w:pPr>
        <w:tabs>
          <w:tab w:val="left" w:pos="9923"/>
        </w:tabs>
        <w:adjustRightInd w:val="0"/>
        <w:ind w:left="851" w:right="1025"/>
        <w:jc w:val="both"/>
        <w:rPr>
          <w:sz w:val="24"/>
          <w:szCs w:val="24"/>
          <w:lang w:eastAsia="ru-RU"/>
        </w:rPr>
      </w:pPr>
      <w:r w:rsidRPr="003209EB">
        <w:rPr>
          <w:sz w:val="24"/>
          <w:szCs w:val="24"/>
          <w:lang w:eastAsia="ru-RU"/>
        </w:rPr>
        <w:t>Модуль 2. Правила безопасной работы в сети Интернет с планшетом или на компьютере.</w:t>
      </w:r>
    </w:p>
    <w:p w:rsidR="003209EB" w:rsidRPr="003209EB" w:rsidRDefault="003209EB" w:rsidP="00300397">
      <w:pPr>
        <w:tabs>
          <w:tab w:val="left" w:pos="9923"/>
        </w:tabs>
        <w:adjustRightInd w:val="0"/>
        <w:ind w:left="851" w:right="1025"/>
        <w:jc w:val="both"/>
        <w:rPr>
          <w:sz w:val="24"/>
          <w:szCs w:val="24"/>
          <w:lang w:eastAsia="ru-RU"/>
        </w:rPr>
      </w:pPr>
      <w:r w:rsidRPr="003209EB">
        <w:rPr>
          <w:sz w:val="24"/>
          <w:szCs w:val="24"/>
          <w:lang w:eastAsia="ru-RU"/>
        </w:rPr>
        <w:t xml:space="preserve">2.1. Правила безопасной работы в сети Интернет с планшетом или на компьютере  при получении и передаче информации. </w:t>
      </w:r>
    </w:p>
    <w:p w:rsidR="003209EB" w:rsidRPr="003209EB" w:rsidRDefault="003209EB" w:rsidP="00300397">
      <w:pPr>
        <w:tabs>
          <w:tab w:val="left" w:pos="9923"/>
        </w:tabs>
        <w:adjustRightInd w:val="0"/>
        <w:ind w:left="851" w:right="1025"/>
        <w:jc w:val="both"/>
        <w:rPr>
          <w:sz w:val="24"/>
          <w:szCs w:val="24"/>
          <w:lang w:eastAsia="ru-RU"/>
        </w:rPr>
      </w:pPr>
      <w:r w:rsidRPr="003209EB">
        <w:rPr>
          <w:sz w:val="24"/>
          <w:szCs w:val="24"/>
          <w:lang w:eastAsia="ru-RU"/>
        </w:rPr>
        <w:t>Электронная почта. Спам. Вредоносные программы.</w:t>
      </w:r>
    </w:p>
    <w:p w:rsidR="003209EB" w:rsidRPr="003209EB" w:rsidRDefault="003209EB" w:rsidP="00300397">
      <w:pPr>
        <w:tabs>
          <w:tab w:val="left" w:pos="9923"/>
        </w:tabs>
        <w:adjustRightInd w:val="0"/>
        <w:ind w:left="851" w:right="1025"/>
        <w:jc w:val="both"/>
        <w:rPr>
          <w:sz w:val="24"/>
          <w:szCs w:val="24"/>
          <w:lang w:eastAsia="ru-RU"/>
        </w:rPr>
      </w:pPr>
      <w:r w:rsidRPr="003209EB">
        <w:rPr>
          <w:sz w:val="24"/>
          <w:szCs w:val="24"/>
          <w:lang w:eastAsia="ru-RU"/>
        </w:rPr>
        <w:t xml:space="preserve">2.2. Личные данные и правила их защиты. </w:t>
      </w:r>
    </w:p>
    <w:p w:rsidR="003209EB" w:rsidRPr="003209EB" w:rsidRDefault="003209EB" w:rsidP="00300397">
      <w:pPr>
        <w:tabs>
          <w:tab w:val="left" w:pos="9923"/>
        </w:tabs>
        <w:adjustRightInd w:val="0"/>
        <w:ind w:left="851" w:right="1025"/>
        <w:jc w:val="both"/>
        <w:rPr>
          <w:sz w:val="24"/>
          <w:szCs w:val="24"/>
          <w:lang w:eastAsia="ru-RU"/>
        </w:rPr>
      </w:pPr>
      <w:r w:rsidRPr="003209EB">
        <w:rPr>
          <w:sz w:val="24"/>
          <w:szCs w:val="24"/>
          <w:lang w:eastAsia="ru-RU"/>
        </w:rPr>
        <w:t xml:space="preserve">Защита входа в устройство. Пароль и логин. </w:t>
      </w:r>
    </w:p>
    <w:p w:rsidR="003209EB" w:rsidRPr="003209EB" w:rsidRDefault="003209EB" w:rsidP="00300397">
      <w:pPr>
        <w:tabs>
          <w:tab w:val="left" w:pos="9923"/>
        </w:tabs>
        <w:adjustRightInd w:val="0"/>
        <w:ind w:left="851" w:right="1025"/>
        <w:jc w:val="both"/>
        <w:rPr>
          <w:bCs/>
          <w:color w:val="000000"/>
          <w:sz w:val="24"/>
          <w:szCs w:val="24"/>
          <w:lang w:eastAsia="ru-RU"/>
        </w:rPr>
      </w:pPr>
      <w:r w:rsidRPr="003209EB">
        <w:rPr>
          <w:bCs/>
          <w:color w:val="000000"/>
          <w:sz w:val="24"/>
          <w:szCs w:val="24"/>
          <w:lang w:eastAsia="ru-RU"/>
        </w:rPr>
        <w:t>Регистрация на сайтах. Личные данные.</w:t>
      </w:r>
    </w:p>
    <w:p w:rsidR="003209EB" w:rsidRPr="003209EB" w:rsidRDefault="003209EB" w:rsidP="00300397">
      <w:pPr>
        <w:tabs>
          <w:tab w:val="left" w:pos="9923"/>
        </w:tabs>
        <w:adjustRightInd w:val="0"/>
        <w:ind w:left="851" w:right="1025"/>
        <w:jc w:val="both"/>
        <w:rPr>
          <w:i/>
          <w:iCs/>
          <w:sz w:val="24"/>
          <w:szCs w:val="24"/>
          <w:lang w:eastAsia="ru-RU"/>
        </w:rPr>
      </w:pPr>
      <w:r w:rsidRPr="003209EB">
        <w:rPr>
          <w:i/>
          <w:iCs/>
          <w:sz w:val="24"/>
          <w:szCs w:val="24"/>
          <w:lang w:eastAsia="ru-RU"/>
        </w:rPr>
        <w:t>Линия «Информационное общество и информационная культура»</w:t>
      </w:r>
    </w:p>
    <w:p w:rsidR="003209EB" w:rsidRPr="003209EB" w:rsidRDefault="003209EB" w:rsidP="00300397">
      <w:pPr>
        <w:tabs>
          <w:tab w:val="left" w:pos="9923"/>
        </w:tabs>
        <w:adjustRightInd w:val="0"/>
        <w:ind w:left="851" w:right="1025"/>
        <w:jc w:val="both"/>
        <w:rPr>
          <w:sz w:val="24"/>
          <w:szCs w:val="24"/>
          <w:lang w:eastAsia="ru-RU"/>
        </w:rPr>
      </w:pPr>
      <w:r w:rsidRPr="003209EB">
        <w:rPr>
          <w:sz w:val="24"/>
          <w:szCs w:val="24"/>
          <w:lang w:eastAsia="ru-RU"/>
        </w:rPr>
        <w:t>Модуль 3. Сеть Интернет.</w:t>
      </w:r>
    </w:p>
    <w:p w:rsidR="003209EB" w:rsidRPr="003209EB" w:rsidRDefault="003209EB" w:rsidP="00300397">
      <w:pPr>
        <w:tabs>
          <w:tab w:val="left" w:pos="9923"/>
        </w:tabs>
        <w:adjustRightInd w:val="0"/>
        <w:ind w:left="851" w:right="1025"/>
        <w:jc w:val="both"/>
        <w:rPr>
          <w:sz w:val="24"/>
          <w:szCs w:val="24"/>
          <w:lang w:eastAsia="ru-RU"/>
        </w:rPr>
      </w:pPr>
      <w:r w:rsidRPr="003209EB">
        <w:rPr>
          <w:sz w:val="24"/>
          <w:szCs w:val="24"/>
          <w:lang w:eastAsia="ru-RU"/>
        </w:rPr>
        <w:t xml:space="preserve">3.1. Поиск информации в сети Интернет. </w:t>
      </w:r>
    </w:p>
    <w:p w:rsidR="003209EB" w:rsidRPr="003209EB" w:rsidRDefault="003209EB" w:rsidP="00300397">
      <w:pPr>
        <w:tabs>
          <w:tab w:val="left" w:pos="9923"/>
        </w:tabs>
        <w:adjustRightInd w:val="0"/>
        <w:ind w:left="851" w:right="1025"/>
        <w:jc w:val="both"/>
        <w:rPr>
          <w:sz w:val="24"/>
          <w:szCs w:val="24"/>
          <w:lang w:eastAsia="ru-RU"/>
        </w:rPr>
      </w:pPr>
      <w:r w:rsidRPr="003209EB">
        <w:rPr>
          <w:sz w:val="24"/>
          <w:szCs w:val="24"/>
          <w:lang w:eastAsia="ru-RU"/>
        </w:rPr>
        <w:t xml:space="preserve">Позитивный Интернет. </w:t>
      </w:r>
    </w:p>
    <w:p w:rsidR="003209EB" w:rsidRPr="003209EB" w:rsidRDefault="003209EB" w:rsidP="00300397">
      <w:pPr>
        <w:tabs>
          <w:tab w:val="left" w:pos="9923"/>
        </w:tabs>
        <w:adjustRightInd w:val="0"/>
        <w:ind w:left="851" w:right="1025"/>
        <w:jc w:val="both"/>
        <w:rPr>
          <w:sz w:val="24"/>
          <w:szCs w:val="24"/>
          <w:lang w:eastAsia="ru-RU"/>
        </w:rPr>
      </w:pPr>
      <w:r w:rsidRPr="003209EB">
        <w:rPr>
          <w:sz w:val="24"/>
          <w:szCs w:val="24"/>
          <w:lang w:eastAsia="ru-RU"/>
        </w:rPr>
        <w:t>Сайты для учебы, досуга, творчества, чтения книг, виртуальных путешествий.</w:t>
      </w:r>
    </w:p>
    <w:p w:rsidR="003209EB" w:rsidRPr="003209EB" w:rsidRDefault="003209EB" w:rsidP="00300397">
      <w:pPr>
        <w:tabs>
          <w:tab w:val="left" w:pos="9923"/>
        </w:tabs>
        <w:adjustRightInd w:val="0"/>
        <w:ind w:left="851" w:right="1025"/>
        <w:jc w:val="both"/>
        <w:rPr>
          <w:sz w:val="24"/>
          <w:szCs w:val="24"/>
          <w:lang w:eastAsia="ru-RU"/>
        </w:rPr>
      </w:pPr>
      <w:r w:rsidRPr="003209EB">
        <w:rPr>
          <w:sz w:val="24"/>
          <w:szCs w:val="24"/>
          <w:lang w:eastAsia="ru-RU"/>
        </w:rPr>
        <w:lastRenderedPageBreak/>
        <w:t xml:space="preserve">Модуль 4. Правила безопасной работы в социальной сети. </w:t>
      </w:r>
    </w:p>
    <w:p w:rsidR="003209EB" w:rsidRPr="003209EB" w:rsidRDefault="003209EB" w:rsidP="00300397">
      <w:pPr>
        <w:tabs>
          <w:tab w:val="left" w:pos="9923"/>
        </w:tabs>
        <w:adjustRightInd w:val="0"/>
        <w:ind w:left="851" w:right="1025"/>
        <w:jc w:val="both"/>
        <w:rPr>
          <w:sz w:val="24"/>
          <w:szCs w:val="24"/>
          <w:lang w:eastAsia="ru-RU"/>
        </w:rPr>
      </w:pPr>
      <w:r w:rsidRPr="003209EB">
        <w:rPr>
          <w:sz w:val="24"/>
          <w:szCs w:val="24"/>
          <w:lang w:eastAsia="ru-RU"/>
        </w:rPr>
        <w:t xml:space="preserve">4.1. Правила безопасной работы в социальной сети. Этикет общения. </w:t>
      </w:r>
    </w:p>
    <w:p w:rsidR="003209EB" w:rsidRPr="003209EB" w:rsidRDefault="003209EB" w:rsidP="00300397">
      <w:pPr>
        <w:tabs>
          <w:tab w:val="left" w:pos="9923"/>
        </w:tabs>
        <w:adjustRightInd w:val="0"/>
        <w:ind w:left="851" w:right="1025"/>
        <w:jc w:val="both"/>
        <w:rPr>
          <w:bCs/>
          <w:color w:val="000000"/>
          <w:sz w:val="24"/>
          <w:szCs w:val="24"/>
          <w:lang w:eastAsia="ru-RU"/>
        </w:rPr>
      </w:pPr>
      <w:r w:rsidRPr="003209EB">
        <w:rPr>
          <w:bCs/>
          <w:color w:val="000000"/>
          <w:sz w:val="24"/>
          <w:szCs w:val="24"/>
          <w:lang w:eastAsia="ru-RU"/>
        </w:rPr>
        <w:t>Социальные сети. Детские социальные сети. Аватар и его выбор.</w:t>
      </w:r>
    </w:p>
    <w:p w:rsidR="003209EB" w:rsidRPr="003209EB" w:rsidRDefault="003209EB" w:rsidP="00300397">
      <w:pPr>
        <w:tabs>
          <w:tab w:val="left" w:pos="9923"/>
        </w:tabs>
        <w:adjustRightInd w:val="0"/>
        <w:ind w:left="851" w:right="1025"/>
        <w:jc w:val="both"/>
        <w:rPr>
          <w:bCs/>
          <w:color w:val="000000"/>
          <w:sz w:val="24"/>
          <w:szCs w:val="24"/>
          <w:lang w:eastAsia="ru-RU"/>
        </w:rPr>
      </w:pPr>
      <w:r w:rsidRPr="003209EB">
        <w:rPr>
          <w:bCs/>
          <w:color w:val="000000"/>
          <w:sz w:val="24"/>
          <w:szCs w:val="24"/>
          <w:lang w:eastAsia="ru-RU"/>
        </w:rPr>
        <w:t>«Друзья» в сети. Опасности общения в социальной сети с виртуальными «друзьями».</w:t>
      </w:r>
    </w:p>
    <w:p w:rsidR="003209EB" w:rsidRPr="003209EB" w:rsidRDefault="003209EB" w:rsidP="00300397">
      <w:pPr>
        <w:tabs>
          <w:tab w:val="left" w:pos="9923"/>
        </w:tabs>
        <w:adjustRightInd w:val="0"/>
        <w:ind w:left="851" w:right="1025"/>
        <w:jc w:val="both"/>
        <w:rPr>
          <w:sz w:val="24"/>
          <w:szCs w:val="24"/>
          <w:lang w:eastAsia="ru-RU"/>
        </w:rPr>
      </w:pPr>
      <w:r w:rsidRPr="003209EB">
        <w:rPr>
          <w:sz w:val="24"/>
          <w:szCs w:val="24"/>
          <w:lang w:eastAsia="ru-RU"/>
        </w:rPr>
        <w:t xml:space="preserve">Этикет общения. </w:t>
      </w:r>
    </w:p>
    <w:p w:rsidR="003209EB" w:rsidRPr="003209EB" w:rsidRDefault="003209EB" w:rsidP="00300397">
      <w:pPr>
        <w:tabs>
          <w:tab w:val="left" w:pos="9923"/>
        </w:tabs>
        <w:adjustRightInd w:val="0"/>
        <w:ind w:left="851" w:right="1025"/>
        <w:jc w:val="both"/>
        <w:rPr>
          <w:sz w:val="24"/>
          <w:szCs w:val="24"/>
          <w:lang w:eastAsia="ru-RU"/>
        </w:rPr>
      </w:pPr>
      <w:r w:rsidRPr="003209EB">
        <w:rPr>
          <w:sz w:val="24"/>
          <w:szCs w:val="24"/>
          <w:lang w:eastAsia="ru-RU"/>
        </w:rPr>
        <w:t xml:space="preserve">4.2. Реакция на негативные сообщения, угрозы, агрессию, уговоры и опасные предложения. </w:t>
      </w:r>
    </w:p>
    <w:p w:rsidR="003209EB" w:rsidRPr="003209EB" w:rsidRDefault="003209EB" w:rsidP="00300397">
      <w:pPr>
        <w:tabs>
          <w:tab w:val="left" w:pos="9923"/>
        </w:tabs>
        <w:adjustRightInd w:val="0"/>
        <w:ind w:left="851" w:right="1025"/>
        <w:jc w:val="both"/>
        <w:rPr>
          <w:sz w:val="24"/>
          <w:szCs w:val="24"/>
          <w:lang w:eastAsia="ru-RU"/>
        </w:rPr>
      </w:pPr>
      <w:r w:rsidRPr="003209EB">
        <w:rPr>
          <w:sz w:val="24"/>
          <w:szCs w:val="24"/>
          <w:lang w:eastAsia="ru-RU"/>
        </w:rPr>
        <w:t>Отключение от нежелательных контактов.</w:t>
      </w:r>
    </w:p>
    <w:p w:rsidR="003209EB" w:rsidRPr="003209EB" w:rsidRDefault="003209EB" w:rsidP="00300397">
      <w:pPr>
        <w:tabs>
          <w:tab w:val="left" w:pos="9923"/>
        </w:tabs>
        <w:adjustRightInd w:val="0"/>
        <w:ind w:left="851" w:right="1025"/>
        <w:jc w:val="both"/>
        <w:rPr>
          <w:bCs/>
          <w:color w:val="000000"/>
          <w:sz w:val="24"/>
          <w:szCs w:val="24"/>
          <w:lang w:eastAsia="ru-RU"/>
        </w:rPr>
      </w:pPr>
      <w:r w:rsidRPr="003209EB">
        <w:rPr>
          <w:bCs/>
          <w:color w:val="000000"/>
          <w:sz w:val="24"/>
          <w:szCs w:val="24"/>
          <w:lang w:eastAsia="ru-RU"/>
        </w:rPr>
        <w:t>Поддержка семьи для устранения проблем общения детей в социальных сетях.</w:t>
      </w:r>
    </w:p>
    <w:p w:rsidR="003209EB" w:rsidRPr="003209EB" w:rsidRDefault="003209EB" w:rsidP="003209EB">
      <w:pPr>
        <w:tabs>
          <w:tab w:val="left" w:pos="9923"/>
        </w:tabs>
        <w:adjustRightInd w:val="0"/>
        <w:ind w:left="851" w:right="1025" w:firstLine="709"/>
        <w:jc w:val="both"/>
        <w:rPr>
          <w:sz w:val="24"/>
          <w:szCs w:val="24"/>
          <w:lang w:eastAsia="ru-RU"/>
        </w:rPr>
      </w:pPr>
    </w:p>
    <w:p w:rsidR="003209EB" w:rsidRDefault="003209EB" w:rsidP="003209EB">
      <w:pPr>
        <w:tabs>
          <w:tab w:val="left" w:pos="9923"/>
        </w:tabs>
        <w:adjustRightInd w:val="0"/>
        <w:ind w:left="851" w:right="1025"/>
        <w:rPr>
          <w:b/>
          <w:sz w:val="24"/>
          <w:szCs w:val="24"/>
          <w:lang w:eastAsia="ru-RU"/>
        </w:rPr>
      </w:pPr>
      <w:r w:rsidRPr="003209EB">
        <w:rPr>
          <w:b/>
          <w:sz w:val="24"/>
          <w:szCs w:val="24"/>
          <w:lang w:eastAsia="ru-RU"/>
        </w:rPr>
        <w:t>Тематическое планирование с указанием количества часов, отводимых на освоение каждой темы учебного курса «</w:t>
      </w:r>
      <w:r w:rsidRPr="003209EB">
        <w:rPr>
          <w:b/>
          <w:bCs/>
          <w:sz w:val="24"/>
          <w:szCs w:val="24"/>
          <w:lang w:eastAsia="ru-RU"/>
        </w:rPr>
        <w:t>Информационная безопасность</w:t>
      </w:r>
      <w:r w:rsidRPr="003209EB">
        <w:rPr>
          <w:b/>
          <w:sz w:val="24"/>
          <w:szCs w:val="24"/>
          <w:lang w:eastAsia="ru-RU"/>
        </w:rPr>
        <w:t>»</w:t>
      </w:r>
    </w:p>
    <w:tbl>
      <w:tblPr>
        <w:tblW w:w="9356" w:type="dxa"/>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655"/>
        <w:gridCol w:w="992"/>
      </w:tblGrid>
      <w:tr w:rsidR="003209EB" w:rsidRPr="003209EB" w:rsidTr="003209EB">
        <w:tc>
          <w:tcPr>
            <w:tcW w:w="709" w:type="dxa"/>
            <w:shd w:val="clear" w:color="auto" w:fill="auto"/>
          </w:tcPr>
          <w:p w:rsidR="003209EB" w:rsidRPr="003209EB" w:rsidRDefault="003209EB" w:rsidP="003209EB">
            <w:pPr>
              <w:widowControl/>
              <w:tabs>
                <w:tab w:val="left" w:pos="1134"/>
              </w:tabs>
              <w:autoSpaceDE/>
              <w:autoSpaceDN/>
              <w:contextualSpacing/>
              <w:rPr>
                <w:rFonts w:eastAsia="Calibri"/>
              </w:rPr>
            </w:pPr>
            <w:r w:rsidRPr="003209EB">
              <w:rPr>
                <w:rFonts w:eastAsia="Calibri"/>
              </w:rPr>
              <w:t>№ п.п.</w:t>
            </w:r>
          </w:p>
        </w:tc>
        <w:tc>
          <w:tcPr>
            <w:tcW w:w="7655" w:type="dxa"/>
            <w:shd w:val="clear" w:color="auto" w:fill="auto"/>
          </w:tcPr>
          <w:p w:rsidR="003209EB" w:rsidRPr="003209EB" w:rsidRDefault="003209EB" w:rsidP="003209EB">
            <w:pPr>
              <w:widowControl/>
              <w:tabs>
                <w:tab w:val="left" w:pos="1134"/>
              </w:tabs>
              <w:autoSpaceDE/>
              <w:autoSpaceDN/>
              <w:jc w:val="center"/>
              <w:rPr>
                <w:rFonts w:eastAsia="Calibri"/>
              </w:rPr>
            </w:pPr>
            <w:r w:rsidRPr="003209EB">
              <w:rPr>
                <w:rFonts w:eastAsia="Calibri"/>
              </w:rPr>
              <w:t>Тема</w:t>
            </w:r>
          </w:p>
        </w:tc>
        <w:tc>
          <w:tcPr>
            <w:tcW w:w="992" w:type="dxa"/>
            <w:shd w:val="clear" w:color="auto" w:fill="auto"/>
          </w:tcPr>
          <w:p w:rsidR="003209EB" w:rsidRPr="003209EB" w:rsidRDefault="003209EB" w:rsidP="003209EB">
            <w:pPr>
              <w:widowControl/>
              <w:tabs>
                <w:tab w:val="left" w:pos="1134"/>
              </w:tabs>
              <w:autoSpaceDE/>
              <w:autoSpaceDN/>
              <w:jc w:val="center"/>
              <w:rPr>
                <w:rFonts w:eastAsia="Calibri"/>
              </w:rPr>
            </w:pPr>
            <w:r w:rsidRPr="003209EB">
              <w:rPr>
                <w:rFonts w:eastAsia="Calibri"/>
              </w:rPr>
              <w:t>Кол-во часов</w:t>
            </w:r>
          </w:p>
        </w:tc>
      </w:tr>
      <w:tr w:rsidR="003209EB" w:rsidRPr="003209EB" w:rsidTr="003209EB">
        <w:tc>
          <w:tcPr>
            <w:tcW w:w="8364" w:type="dxa"/>
            <w:gridSpan w:val="2"/>
            <w:shd w:val="clear" w:color="auto" w:fill="auto"/>
          </w:tcPr>
          <w:p w:rsidR="003209EB" w:rsidRPr="003209EB" w:rsidRDefault="003209EB" w:rsidP="003209EB">
            <w:pPr>
              <w:widowControl/>
              <w:tabs>
                <w:tab w:val="left" w:pos="1134"/>
              </w:tabs>
              <w:autoSpaceDE/>
              <w:autoSpaceDN/>
              <w:jc w:val="both"/>
              <w:rPr>
                <w:rFonts w:eastAsia="Calibri"/>
                <w:b/>
                <w:i/>
              </w:rPr>
            </w:pPr>
            <w:r w:rsidRPr="003209EB">
              <w:rPr>
                <w:b/>
                <w:i/>
                <w:iCs/>
                <w:sz w:val="24"/>
                <w:szCs w:val="24"/>
                <w:lang w:eastAsia="ru-RU"/>
              </w:rPr>
              <w:t>Линия «Информационное пространство и правила информационной безопасности»</w:t>
            </w:r>
          </w:p>
        </w:tc>
        <w:tc>
          <w:tcPr>
            <w:tcW w:w="992" w:type="dxa"/>
            <w:shd w:val="clear" w:color="auto" w:fill="auto"/>
          </w:tcPr>
          <w:p w:rsidR="003209EB" w:rsidRPr="003209EB" w:rsidRDefault="003209EB" w:rsidP="003209EB">
            <w:pPr>
              <w:widowControl/>
              <w:tabs>
                <w:tab w:val="left" w:pos="1134"/>
              </w:tabs>
              <w:autoSpaceDE/>
              <w:autoSpaceDN/>
              <w:jc w:val="center"/>
              <w:rPr>
                <w:rFonts w:eastAsia="Calibri"/>
                <w:b/>
                <w:i/>
              </w:rPr>
            </w:pPr>
            <w:r w:rsidRPr="003209EB">
              <w:rPr>
                <w:rFonts w:eastAsia="Calibri"/>
                <w:b/>
                <w:i/>
              </w:rPr>
              <w:t>17</w:t>
            </w:r>
          </w:p>
        </w:tc>
      </w:tr>
      <w:tr w:rsidR="003209EB" w:rsidRPr="003209EB" w:rsidTr="003209EB">
        <w:tc>
          <w:tcPr>
            <w:tcW w:w="8364" w:type="dxa"/>
            <w:gridSpan w:val="2"/>
            <w:shd w:val="clear" w:color="auto" w:fill="auto"/>
          </w:tcPr>
          <w:p w:rsidR="003209EB" w:rsidRPr="003209EB" w:rsidRDefault="003209EB" w:rsidP="003209EB">
            <w:pPr>
              <w:widowControl/>
              <w:tabs>
                <w:tab w:val="left" w:pos="1134"/>
              </w:tabs>
              <w:autoSpaceDE/>
              <w:autoSpaceDN/>
              <w:jc w:val="both"/>
              <w:rPr>
                <w:i/>
                <w:iCs/>
                <w:sz w:val="24"/>
                <w:szCs w:val="24"/>
                <w:lang w:eastAsia="ru-RU"/>
              </w:rPr>
            </w:pPr>
            <w:r w:rsidRPr="003209EB">
              <w:rPr>
                <w:b/>
                <w:bCs/>
                <w:sz w:val="24"/>
                <w:szCs w:val="24"/>
                <w:lang w:eastAsia="ru-RU"/>
              </w:rPr>
              <w:t>Модуль 1.</w:t>
            </w:r>
            <w:r w:rsidRPr="003209EB">
              <w:rPr>
                <w:sz w:val="24"/>
                <w:szCs w:val="24"/>
                <w:lang w:eastAsia="ru-RU"/>
              </w:rPr>
              <w:t xml:space="preserve"> Правила безопасной работы в сети Интернет с мобильным телефоном</w:t>
            </w:r>
          </w:p>
        </w:tc>
        <w:tc>
          <w:tcPr>
            <w:tcW w:w="992" w:type="dxa"/>
            <w:shd w:val="clear" w:color="auto" w:fill="auto"/>
          </w:tcPr>
          <w:p w:rsidR="003209EB" w:rsidRPr="003209EB" w:rsidRDefault="003209EB" w:rsidP="003209EB">
            <w:pPr>
              <w:widowControl/>
              <w:tabs>
                <w:tab w:val="left" w:pos="1134"/>
              </w:tabs>
              <w:autoSpaceDE/>
              <w:autoSpaceDN/>
              <w:jc w:val="center"/>
              <w:rPr>
                <w:rFonts w:eastAsia="Calibri"/>
                <w:b/>
              </w:rPr>
            </w:pPr>
            <w:r w:rsidRPr="003209EB">
              <w:rPr>
                <w:rFonts w:eastAsia="Calibri"/>
                <w:b/>
              </w:rPr>
              <w:t>10</w:t>
            </w:r>
          </w:p>
        </w:tc>
      </w:tr>
      <w:tr w:rsidR="003209EB" w:rsidRPr="003209EB" w:rsidTr="003209EB">
        <w:tc>
          <w:tcPr>
            <w:tcW w:w="709" w:type="dxa"/>
            <w:shd w:val="clear" w:color="auto" w:fill="auto"/>
          </w:tcPr>
          <w:p w:rsidR="003209EB" w:rsidRPr="003209EB" w:rsidRDefault="003209EB" w:rsidP="003209EB">
            <w:pPr>
              <w:tabs>
                <w:tab w:val="left" w:pos="993"/>
              </w:tabs>
              <w:adjustRightInd w:val="0"/>
              <w:ind w:left="33"/>
              <w:jc w:val="center"/>
              <w:rPr>
                <w:rFonts w:eastAsia="Calibri"/>
                <w:sz w:val="24"/>
                <w:szCs w:val="24"/>
                <w:lang w:eastAsia="ru-RU"/>
              </w:rPr>
            </w:pPr>
            <w:r w:rsidRPr="003209EB">
              <w:rPr>
                <w:rFonts w:eastAsia="Calibri"/>
                <w:sz w:val="24"/>
                <w:szCs w:val="24"/>
                <w:lang w:eastAsia="ru-RU"/>
              </w:rPr>
              <w:t>1.</w:t>
            </w:r>
          </w:p>
        </w:tc>
        <w:tc>
          <w:tcPr>
            <w:tcW w:w="7655" w:type="dxa"/>
            <w:shd w:val="clear" w:color="auto" w:fill="auto"/>
          </w:tcPr>
          <w:p w:rsidR="003209EB" w:rsidRPr="003209EB" w:rsidRDefault="003209EB" w:rsidP="003209EB">
            <w:pPr>
              <w:tabs>
                <w:tab w:val="left" w:pos="993"/>
              </w:tabs>
              <w:adjustRightInd w:val="0"/>
              <w:jc w:val="both"/>
              <w:rPr>
                <w:rFonts w:eastAsia="Calibri"/>
                <w:sz w:val="24"/>
                <w:szCs w:val="24"/>
                <w:lang w:eastAsia="ru-RU"/>
              </w:rPr>
            </w:pPr>
            <w:r w:rsidRPr="003209EB">
              <w:rPr>
                <w:sz w:val="24"/>
                <w:szCs w:val="24"/>
                <w:lang w:eastAsia="ru-RU"/>
              </w:rPr>
              <w:t>1.1. Угрозы в мобильных сетях связи</w:t>
            </w:r>
          </w:p>
        </w:tc>
        <w:tc>
          <w:tcPr>
            <w:tcW w:w="992" w:type="dxa"/>
            <w:shd w:val="clear" w:color="auto" w:fill="auto"/>
          </w:tcPr>
          <w:p w:rsidR="003209EB" w:rsidRPr="003209EB" w:rsidRDefault="003209EB" w:rsidP="003209EB">
            <w:pPr>
              <w:tabs>
                <w:tab w:val="left" w:pos="993"/>
              </w:tabs>
              <w:adjustRightInd w:val="0"/>
              <w:jc w:val="center"/>
              <w:rPr>
                <w:rFonts w:eastAsia="Calibri"/>
                <w:sz w:val="24"/>
                <w:szCs w:val="24"/>
                <w:lang w:eastAsia="ru-RU"/>
              </w:rPr>
            </w:pPr>
            <w:r w:rsidRPr="003209EB">
              <w:rPr>
                <w:rFonts w:eastAsia="Calibri"/>
                <w:sz w:val="24"/>
                <w:szCs w:val="24"/>
                <w:lang w:eastAsia="ru-RU"/>
              </w:rPr>
              <w:t>4</w:t>
            </w:r>
          </w:p>
        </w:tc>
      </w:tr>
      <w:tr w:rsidR="003209EB" w:rsidRPr="003209EB" w:rsidTr="003209EB">
        <w:tc>
          <w:tcPr>
            <w:tcW w:w="709" w:type="dxa"/>
            <w:shd w:val="clear" w:color="auto" w:fill="auto"/>
          </w:tcPr>
          <w:p w:rsidR="003209EB" w:rsidRPr="003209EB" w:rsidRDefault="003209EB" w:rsidP="003209EB">
            <w:pPr>
              <w:tabs>
                <w:tab w:val="left" w:pos="993"/>
              </w:tabs>
              <w:adjustRightInd w:val="0"/>
              <w:ind w:left="33"/>
              <w:jc w:val="both"/>
              <w:rPr>
                <w:rFonts w:eastAsia="Calibri"/>
                <w:sz w:val="24"/>
                <w:szCs w:val="24"/>
                <w:lang w:eastAsia="ru-RU"/>
              </w:rPr>
            </w:pPr>
            <w:r w:rsidRPr="003209EB">
              <w:rPr>
                <w:rFonts w:eastAsia="Calibri"/>
                <w:sz w:val="24"/>
                <w:szCs w:val="24"/>
                <w:lang w:eastAsia="ru-RU"/>
              </w:rPr>
              <w:t>2.</w:t>
            </w:r>
          </w:p>
        </w:tc>
        <w:tc>
          <w:tcPr>
            <w:tcW w:w="7655" w:type="dxa"/>
            <w:shd w:val="clear" w:color="auto" w:fill="auto"/>
          </w:tcPr>
          <w:p w:rsidR="003209EB" w:rsidRPr="003209EB" w:rsidRDefault="003209EB" w:rsidP="003209EB">
            <w:pPr>
              <w:tabs>
                <w:tab w:val="left" w:pos="993"/>
              </w:tabs>
              <w:adjustRightInd w:val="0"/>
              <w:jc w:val="both"/>
              <w:rPr>
                <w:rFonts w:eastAsia="Calibri"/>
                <w:sz w:val="24"/>
                <w:szCs w:val="24"/>
                <w:lang w:eastAsia="ru-RU"/>
              </w:rPr>
            </w:pPr>
            <w:r w:rsidRPr="003209EB">
              <w:rPr>
                <w:sz w:val="24"/>
                <w:szCs w:val="24"/>
                <w:lang w:eastAsia="ru-RU"/>
              </w:rPr>
              <w:t>1.2. Правила безопасной работы с мобильным телефоном</w:t>
            </w:r>
          </w:p>
        </w:tc>
        <w:tc>
          <w:tcPr>
            <w:tcW w:w="992" w:type="dxa"/>
            <w:shd w:val="clear" w:color="auto" w:fill="auto"/>
          </w:tcPr>
          <w:p w:rsidR="003209EB" w:rsidRPr="003209EB" w:rsidRDefault="003209EB" w:rsidP="003209EB">
            <w:pPr>
              <w:tabs>
                <w:tab w:val="left" w:pos="993"/>
              </w:tabs>
              <w:adjustRightInd w:val="0"/>
              <w:jc w:val="center"/>
              <w:rPr>
                <w:rFonts w:eastAsia="Calibri"/>
                <w:sz w:val="24"/>
                <w:szCs w:val="24"/>
                <w:lang w:eastAsia="ru-RU"/>
              </w:rPr>
            </w:pPr>
            <w:r w:rsidRPr="003209EB">
              <w:rPr>
                <w:rFonts w:eastAsia="Calibri"/>
                <w:sz w:val="24"/>
                <w:szCs w:val="24"/>
                <w:lang w:eastAsia="ru-RU"/>
              </w:rPr>
              <w:t>6</w:t>
            </w:r>
          </w:p>
        </w:tc>
      </w:tr>
      <w:tr w:rsidR="003209EB" w:rsidRPr="003209EB" w:rsidTr="003209EB">
        <w:tc>
          <w:tcPr>
            <w:tcW w:w="8364" w:type="dxa"/>
            <w:gridSpan w:val="2"/>
            <w:shd w:val="clear" w:color="auto" w:fill="auto"/>
          </w:tcPr>
          <w:p w:rsidR="003209EB" w:rsidRPr="003209EB" w:rsidRDefault="003209EB" w:rsidP="003209EB">
            <w:pPr>
              <w:tabs>
                <w:tab w:val="left" w:pos="993"/>
              </w:tabs>
              <w:adjustRightInd w:val="0"/>
              <w:jc w:val="both"/>
              <w:rPr>
                <w:rFonts w:eastAsia="Calibri"/>
                <w:sz w:val="24"/>
                <w:szCs w:val="24"/>
                <w:lang w:eastAsia="ru-RU"/>
              </w:rPr>
            </w:pPr>
            <w:r w:rsidRPr="003209EB">
              <w:rPr>
                <w:b/>
                <w:bCs/>
                <w:sz w:val="24"/>
                <w:szCs w:val="24"/>
                <w:lang w:eastAsia="ru-RU"/>
              </w:rPr>
              <w:t>Модуль 2.</w:t>
            </w:r>
            <w:r w:rsidRPr="003209EB">
              <w:rPr>
                <w:sz w:val="24"/>
                <w:szCs w:val="24"/>
                <w:lang w:eastAsia="ru-RU"/>
              </w:rPr>
              <w:t xml:space="preserve"> Правила безопасной работы в сети Интернет с планшетом или на компьютере</w:t>
            </w:r>
          </w:p>
        </w:tc>
        <w:tc>
          <w:tcPr>
            <w:tcW w:w="992" w:type="dxa"/>
            <w:shd w:val="clear" w:color="auto" w:fill="auto"/>
          </w:tcPr>
          <w:p w:rsidR="003209EB" w:rsidRPr="003209EB" w:rsidRDefault="003209EB" w:rsidP="003209EB">
            <w:pPr>
              <w:tabs>
                <w:tab w:val="left" w:pos="993"/>
              </w:tabs>
              <w:adjustRightInd w:val="0"/>
              <w:jc w:val="center"/>
              <w:rPr>
                <w:rFonts w:eastAsia="Calibri"/>
                <w:b/>
                <w:sz w:val="24"/>
                <w:szCs w:val="24"/>
                <w:lang w:eastAsia="ru-RU"/>
              </w:rPr>
            </w:pPr>
            <w:r w:rsidRPr="003209EB">
              <w:rPr>
                <w:rFonts w:eastAsia="Calibri"/>
                <w:b/>
                <w:sz w:val="24"/>
                <w:szCs w:val="24"/>
                <w:lang w:eastAsia="ru-RU"/>
              </w:rPr>
              <w:t>7</w:t>
            </w:r>
          </w:p>
        </w:tc>
      </w:tr>
      <w:tr w:rsidR="003209EB" w:rsidRPr="003209EB" w:rsidTr="003209EB">
        <w:tc>
          <w:tcPr>
            <w:tcW w:w="709" w:type="dxa"/>
            <w:shd w:val="clear" w:color="auto" w:fill="auto"/>
          </w:tcPr>
          <w:p w:rsidR="003209EB" w:rsidRPr="003209EB" w:rsidRDefault="003209EB" w:rsidP="003209EB">
            <w:pPr>
              <w:tabs>
                <w:tab w:val="left" w:pos="993"/>
              </w:tabs>
              <w:adjustRightInd w:val="0"/>
              <w:ind w:left="33"/>
              <w:jc w:val="both"/>
              <w:rPr>
                <w:rFonts w:eastAsia="Calibri"/>
                <w:sz w:val="24"/>
                <w:szCs w:val="24"/>
                <w:lang w:eastAsia="ru-RU"/>
              </w:rPr>
            </w:pPr>
            <w:r w:rsidRPr="003209EB">
              <w:rPr>
                <w:rFonts w:eastAsia="Calibri"/>
                <w:sz w:val="24"/>
                <w:szCs w:val="24"/>
                <w:lang w:eastAsia="ru-RU"/>
              </w:rPr>
              <w:t>3.</w:t>
            </w:r>
          </w:p>
        </w:tc>
        <w:tc>
          <w:tcPr>
            <w:tcW w:w="7655" w:type="dxa"/>
            <w:shd w:val="clear" w:color="auto" w:fill="auto"/>
          </w:tcPr>
          <w:p w:rsidR="003209EB" w:rsidRPr="003209EB" w:rsidRDefault="003209EB" w:rsidP="003209EB">
            <w:pPr>
              <w:tabs>
                <w:tab w:val="left" w:pos="993"/>
              </w:tabs>
              <w:adjustRightInd w:val="0"/>
              <w:jc w:val="both"/>
              <w:rPr>
                <w:rFonts w:eastAsia="Calibri"/>
                <w:sz w:val="24"/>
                <w:szCs w:val="24"/>
                <w:lang w:eastAsia="ru-RU"/>
              </w:rPr>
            </w:pPr>
            <w:r w:rsidRPr="003209EB">
              <w:rPr>
                <w:sz w:val="24"/>
                <w:szCs w:val="24"/>
                <w:lang w:eastAsia="ru-RU"/>
              </w:rPr>
              <w:t>2.1. Правила безопасной работы в сети Интернет с планшетом или на компьютере при получении и передаче информации</w:t>
            </w:r>
          </w:p>
        </w:tc>
        <w:tc>
          <w:tcPr>
            <w:tcW w:w="992" w:type="dxa"/>
            <w:shd w:val="clear" w:color="auto" w:fill="auto"/>
          </w:tcPr>
          <w:p w:rsidR="003209EB" w:rsidRPr="003209EB" w:rsidRDefault="003209EB" w:rsidP="003209EB">
            <w:pPr>
              <w:tabs>
                <w:tab w:val="left" w:pos="993"/>
              </w:tabs>
              <w:adjustRightInd w:val="0"/>
              <w:jc w:val="center"/>
              <w:rPr>
                <w:rFonts w:eastAsia="Calibri"/>
                <w:sz w:val="24"/>
                <w:szCs w:val="24"/>
                <w:lang w:eastAsia="ru-RU"/>
              </w:rPr>
            </w:pPr>
            <w:r w:rsidRPr="003209EB">
              <w:rPr>
                <w:rFonts w:eastAsia="Calibri"/>
                <w:sz w:val="24"/>
                <w:szCs w:val="24"/>
                <w:lang w:eastAsia="ru-RU"/>
              </w:rPr>
              <w:t>5</w:t>
            </w:r>
          </w:p>
        </w:tc>
      </w:tr>
      <w:tr w:rsidR="003209EB" w:rsidRPr="003209EB" w:rsidTr="003209EB">
        <w:tc>
          <w:tcPr>
            <w:tcW w:w="709" w:type="dxa"/>
            <w:shd w:val="clear" w:color="auto" w:fill="auto"/>
          </w:tcPr>
          <w:p w:rsidR="003209EB" w:rsidRPr="003209EB" w:rsidRDefault="003209EB" w:rsidP="003209EB">
            <w:pPr>
              <w:tabs>
                <w:tab w:val="left" w:pos="993"/>
              </w:tabs>
              <w:adjustRightInd w:val="0"/>
              <w:ind w:left="33"/>
              <w:jc w:val="both"/>
              <w:rPr>
                <w:rFonts w:eastAsia="Calibri"/>
                <w:sz w:val="24"/>
                <w:szCs w:val="24"/>
                <w:lang w:eastAsia="ru-RU"/>
              </w:rPr>
            </w:pPr>
            <w:r w:rsidRPr="003209EB">
              <w:rPr>
                <w:rFonts w:eastAsia="Calibri"/>
                <w:sz w:val="24"/>
                <w:szCs w:val="24"/>
                <w:lang w:eastAsia="ru-RU"/>
              </w:rPr>
              <w:t>4.</w:t>
            </w:r>
          </w:p>
        </w:tc>
        <w:tc>
          <w:tcPr>
            <w:tcW w:w="7655" w:type="dxa"/>
            <w:shd w:val="clear" w:color="auto" w:fill="auto"/>
          </w:tcPr>
          <w:p w:rsidR="003209EB" w:rsidRPr="003209EB" w:rsidRDefault="003209EB" w:rsidP="003209EB">
            <w:pPr>
              <w:tabs>
                <w:tab w:val="left" w:pos="993"/>
              </w:tabs>
              <w:adjustRightInd w:val="0"/>
              <w:jc w:val="both"/>
              <w:rPr>
                <w:rFonts w:eastAsia="Calibri"/>
                <w:sz w:val="24"/>
                <w:szCs w:val="24"/>
                <w:lang w:eastAsia="ru-RU"/>
              </w:rPr>
            </w:pPr>
            <w:r w:rsidRPr="003209EB">
              <w:rPr>
                <w:sz w:val="24"/>
                <w:szCs w:val="24"/>
                <w:lang w:eastAsia="ru-RU"/>
              </w:rPr>
              <w:t>2.2. Личные данные и правила их защиты</w:t>
            </w:r>
          </w:p>
        </w:tc>
        <w:tc>
          <w:tcPr>
            <w:tcW w:w="992" w:type="dxa"/>
            <w:shd w:val="clear" w:color="auto" w:fill="auto"/>
          </w:tcPr>
          <w:p w:rsidR="003209EB" w:rsidRPr="003209EB" w:rsidRDefault="003209EB" w:rsidP="003209EB">
            <w:pPr>
              <w:tabs>
                <w:tab w:val="left" w:pos="993"/>
              </w:tabs>
              <w:adjustRightInd w:val="0"/>
              <w:jc w:val="center"/>
              <w:rPr>
                <w:rFonts w:eastAsia="Calibri"/>
                <w:sz w:val="24"/>
                <w:szCs w:val="24"/>
                <w:lang w:eastAsia="ru-RU"/>
              </w:rPr>
            </w:pPr>
            <w:r w:rsidRPr="003209EB">
              <w:rPr>
                <w:rFonts w:eastAsia="Calibri"/>
                <w:sz w:val="24"/>
                <w:szCs w:val="24"/>
                <w:lang w:eastAsia="ru-RU"/>
              </w:rPr>
              <w:t>2</w:t>
            </w:r>
          </w:p>
        </w:tc>
      </w:tr>
      <w:tr w:rsidR="003209EB" w:rsidRPr="003209EB" w:rsidTr="003209EB">
        <w:tc>
          <w:tcPr>
            <w:tcW w:w="8364" w:type="dxa"/>
            <w:gridSpan w:val="2"/>
            <w:shd w:val="clear" w:color="auto" w:fill="auto"/>
          </w:tcPr>
          <w:p w:rsidR="003209EB" w:rsidRPr="003209EB" w:rsidRDefault="003209EB" w:rsidP="003209EB">
            <w:pPr>
              <w:tabs>
                <w:tab w:val="left" w:pos="993"/>
              </w:tabs>
              <w:adjustRightInd w:val="0"/>
              <w:jc w:val="both"/>
              <w:rPr>
                <w:rFonts w:eastAsia="Calibri"/>
                <w:b/>
                <w:sz w:val="24"/>
                <w:szCs w:val="24"/>
                <w:lang w:eastAsia="ru-RU"/>
              </w:rPr>
            </w:pPr>
            <w:r w:rsidRPr="003209EB">
              <w:rPr>
                <w:b/>
                <w:i/>
                <w:iCs/>
                <w:sz w:val="24"/>
                <w:szCs w:val="24"/>
                <w:lang w:eastAsia="ru-RU"/>
              </w:rPr>
              <w:t>Линия «Информационное общество и информационная культура»</w:t>
            </w:r>
          </w:p>
        </w:tc>
        <w:tc>
          <w:tcPr>
            <w:tcW w:w="992" w:type="dxa"/>
            <w:shd w:val="clear" w:color="auto" w:fill="auto"/>
          </w:tcPr>
          <w:p w:rsidR="003209EB" w:rsidRPr="003209EB" w:rsidRDefault="003209EB" w:rsidP="003209EB">
            <w:pPr>
              <w:tabs>
                <w:tab w:val="left" w:pos="993"/>
              </w:tabs>
              <w:adjustRightInd w:val="0"/>
              <w:jc w:val="center"/>
              <w:rPr>
                <w:rFonts w:eastAsia="Calibri"/>
                <w:b/>
                <w:i/>
                <w:sz w:val="24"/>
                <w:szCs w:val="24"/>
                <w:lang w:eastAsia="ru-RU"/>
              </w:rPr>
            </w:pPr>
            <w:r w:rsidRPr="003209EB">
              <w:rPr>
                <w:rFonts w:eastAsia="Calibri"/>
                <w:b/>
                <w:i/>
                <w:sz w:val="24"/>
                <w:szCs w:val="24"/>
                <w:lang w:eastAsia="ru-RU"/>
              </w:rPr>
              <w:t>13</w:t>
            </w:r>
          </w:p>
        </w:tc>
      </w:tr>
      <w:tr w:rsidR="003209EB" w:rsidRPr="003209EB" w:rsidTr="003209EB">
        <w:tc>
          <w:tcPr>
            <w:tcW w:w="8364" w:type="dxa"/>
            <w:gridSpan w:val="2"/>
            <w:shd w:val="clear" w:color="auto" w:fill="auto"/>
          </w:tcPr>
          <w:p w:rsidR="003209EB" w:rsidRPr="003209EB" w:rsidRDefault="003209EB" w:rsidP="003209EB">
            <w:pPr>
              <w:tabs>
                <w:tab w:val="left" w:pos="993"/>
              </w:tabs>
              <w:adjustRightInd w:val="0"/>
              <w:jc w:val="both"/>
              <w:rPr>
                <w:rFonts w:eastAsia="Calibri"/>
                <w:sz w:val="24"/>
                <w:szCs w:val="24"/>
                <w:lang w:eastAsia="ru-RU"/>
              </w:rPr>
            </w:pPr>
            <w:r w:rsidRPr="003209EB">
              <w:rPr>
                <w:b/>
                <w:bCs/>
                <w:sz w:val="24"/>
                <w:szCs w:val="24"/>
                <w:lang w:val="en-US" w:eastAsia="ru-RU"/>
              </w:rPr>
              <w:t>Модуль 3.</w:t>
            </w:r>
            <w:r w:rsidRPr="003209EB">
              <w:rPr>
                <w:sz w:val="24"/>
                <w:szCs w:val="24"/>
                <w:lang w:val="en-US" w:eastAsia="ru-RU"/>
              </w:rPr>
              <w:t xml:space="preserve"> Сеть Интернет</w:t>
            </w:r>
          </w:p>
        </w:tc>
        <w:tc>
          <w:tcPr>
            <w:tcW w:w="992" w:type="dxa"/>
            <w:shd w:val="clear" w:color="auto" w:fill="auto"/>
          </w:tcPr>
          <w:p w:rsidR="003209EB" w:rsidRPr="003209EB" w:rsidRDefault="003209EB" w:rsidP="003209EB">
            <w:pPr>
              <w:tabs>
                <w:tab w:val="left" w:pos="993"/>
              </w:tabs>
              <w:adjustRightInd w:val="0"/>
              <w:jc w:val="center"/>
              <w:rPr>
                <w:rFonts w:eastAsia="Calibri"/>
                <w:b/>
                <w:sz w:val="24"/>
                <w:szCs w:val="24"/>
                <w:lang w:eastAsia="ru-RU"/>
              </w:rPr>
            </w:pPr>
            <w:r w:rsidRPr="003209EB">
              <w:rPr>
                <w:rFonts w:eastAsia="Calibri"/>
                <w:b/>
                <w:sz w:val="24"/>
                <w:szCs w:val="24"/>
                <w:lang w:eastAsia="ru-RU"/>
              </w:rPr>
              <w:t>7</w:t>
            </w:r>
          </w:p>
        </w:tc>
      </w:tr>
      <w:tr w:rsidR="003209EB" w:rsidRPr="003209EB" w:rsidTr="003209EB">
        <w:tc>
          <w:tcPr>
            <w:tcW w:w="709" w:type="dxa"/>
            <w:shd w:val="clear" w:color="auto" w:fill="auto"/>
          </w:tcPr>
          <w:p w:rsidR="003209EB" w:rsidRPr="003209EB" w:rsidRDefault="003209EB" w:rsidP="003209EB">
            <w:pPr>
              <w:tabs>
                <w:tab w:val="left" w:pos="993"/>
              </w:tabs>
              <w:adjustRightInd w:val="0"/>
              <w:ind w:left="33"/>
              <w:jc w:val="both"/>
              <w:rPr>
                <w:rFonts w:eastAsia="Calibri"/>
                <w:sz w:val="24"/>
                <w:szCs w:val="24"/>
                <w:lang w:eastAsia="ru-RU"/>
              </w:rPr>
            </w:pPr>
            <w:r w:rsidRPr="003209EB">
              <w:rPr>
                <w:rFonts w:eastAsia="Calibri"/>
                <w:sz w:val="24"/>
                <w:szCs w:val="24"/>
                <w:lang w:eastAsia="ru-RU"/>
              </w:rPr>
              <w:t>5.</w:t>
            </w:r>
          </w:p>
        </w:tc>
        <w:tc>
          <w:tcPr>
            <w:tcW w:w="7655" w:type="dxa"/>
            <w:shd w:val="clear" w:color="auto" w:fill="auto"/>
          </w:tcPr>
          <w:p w:rsidR="003209EB" w:rsidRPr="003209EB" w:rsidRDefault="003209EB" w:rsidP="003209EB">
            <w:pPr>
              <w:tabs>
                <w:tab w:val="left" w:pos="993"/>
              </w:tabs>
              <w:adjustRightInd w:val="0"/>
              <w:jc w:val="both"/>
              <w:rPr>
                <w:rFonts w:eastAsia="Calibri"/>
                <w:sz w:val="24"/>
                <w:szCs w:val="24"/>
                <w:lang w:eastAsia="ru-RU"/>
              </w:rPr>
            </w:pPr>
            <w:r w:rsidRPr="003209EB">
              <w:rPr>
                <w:sz w:val="24"/>
                <w:szCs w:val="24"/>
                <w:lang w:eastAsia="ru-RU"/>
              </w:rPr>
              <w:t>3.1. Поиск информации в сети Интернет</w:t>
            </w:r>
          </w:p>
        </w:tc>
        <w:tc>
          <w:tcPr>
            <w:tcW w:w="992" w:type="dxa"/>
            <w:shd w:val="clear" w:color="auto" w:fill="auto"/>
          </w:tcPr>
          <w:p w:rsidR="003209EB" w:rsidRPr="003209EB" w:rsidRDefault="003209EB" w:rsidP="003209EB">
            <w:pPr>
              <w:tabs>
                <w:tab w:val="left" w:pos="993"/>
              </w:tabs>
              <w:adjustRightInd w:val="0"/>
              <w:jc w:val="center"/>
              <w:rPr>
                <w:rFonts w:eastAsia="Calibri"/>
                <w:sz w:val="24"/>
                <w:szCs w:val="24"/>
                <w:lang w:eastAsia="ru-RU"/>
              </w:rPr>
            </w:pPr>
            <w:r w:rsidRPr="003209EB">
              <w:rPr>
                <w:rFonts w:eastAsia="Calibri"/>
                <w:sz w:val="24"/>
                <w:szCs w:val="24"/>
                <w:lang w:eastAsia="ru-RU"/>
              </w:rPr>
              <w:t>3</w:t>
            </w:r>
          </w:p>
        </w:tc>
      </w:tr>
      <w:tr w:rsidR="003209EB" w:rsidRPr="003209EB" w:rsidTr="003209EB">
        <w:tc>
          <w:tcPr>
            <w:tcW w:w="709" w:type="dxa"/>
            <w:shd w:val="clear" w:color="auto" w:fill="auto"/>
          </w:tcPr>
          <w:p w:rsidR="003209EB" w:rsidRPr="003209EB" w:rsidRDefault="003209EB" w:rsidP="003209EB">
            <w:pPr>
              <w:tabs>
                <w:tab w:val="left" w:pos="993"/>
              </w:tabs>
              <w:adjustRightInd w:val="0"/>
              <w:ind w:left="33"/>
              <w:jc w:val="both"/>
              <w:rPr>
                <w:rFonts w:eastAsia="Calibri"/>
                <w:sz w:val="24"/>
                <w:szCs w:val="24"/>
                <w:lang w:eastAsia="ru-RU"/>
              </w:rPr>
            </w:pPr>
            <w:r w:rsidRPr="003209EB">
              <w:rPr>
                <w:rFonts w:eastAsia="Calibri"/>
                <w:sz w:val="24"/>
                <w:szCs w:val="24"/>
                <w:lang w:eastAsia="ru-RU"/>
              </w:rPr>
              <w:t>6.</w:t>
            </w:r>
          </w:p>
        </w:tc>
        <w:tc>
          <w:tcPr>
            <w:tcW w:w="7655" w:type="dxa"/>
            <w:shd w:val="clear" w:color="auto" w:fill="auto"/>
          </w:tcPr>
          <w:p w:rsidR="003209EB" w:rsidRPr="003209EB" w:rsidRDefault="003209EB" w:rsidP="003209EB">
            <w:pPr>
              <w:tabs>
                <w:tab w:val="left" w:pos="993"/>
              </w:tabs>
              <w:adjustRightInd w:val="0"/>
              <w:jc w:val="both"/>
              <w:rPr>
                <w:rFonts w:eastAsia="Calibri"/>
                <w:sz w:val="24"/>
                <w:szCs w:val="24"/>
                <w:lang w:eastAsia="ru-RU"/>
              </w:rPr>
            </w:pPr>
            <w:r w:rsidRPr="003209EB">
              <w:rPr>
                <w:sz w:val="24"/>
                <w:szCs w:val="24"/>
                <w:lang w:eastAsia="ru-RU"/>
              </w:rPr>
              <w:t>3.2. Позитивный Интернет. Сайты для учебы, досуга, творчества, чтения книг, виртуальных путешествий</w:t>
            </w:r>
          </w:p>
        </w:tc>
        <w:tc>
          <w:tcPr>
            <w:tcW w:w="992" w:type="dxa"/>
            <w:shd w:val="clear" w:color="auto" w:fill="auto"/>
          </w:tcPr>
          <w:p w:rsidR="003209EB" w:rsidRPr="003209EB" w:rsidRDefault="003209EB" w:rsidP="003209EB">
            <w:pPr>
              <w:tabs>
                <w:tab w:val="left" w:pos="993"/>
              </w:tabs>
              <w:adjustRightInd w:val="0"/>
              <w:jc w:val="center"/>
              <w:rPr>
                <w:rFonts w:eastAsia="Calibri"/>
                <w:sz w:val="24"/>
                <w:szCs w:val="24"/>
                <w:lang w:eastAsia="ru-RU"/>
              </w:rPr>
            </w:pPr>
            <w:r w:rsidRPr="003209EB">
              <w:rPr>
                <w:rFonts w:eastAsia="Calibri"/>
                <w:sz w:val="24"/>
                <w:szCs w:val="24"/>
                <w:lang w:eastAsia="ru-RU"/>
              </w:rPr>
              <w:t>4</w:t>
            </w:r>
          </w:p>
        </w:tc>
      </w:tr>
      <w:tr w:rsidR="003209EB" w:rsidRPr="003209EB" w:rsidTr="003209EB">
        <w:tc>
          <w:tcPr>
            <w:tcW w:w="8364" w:type="dxa"/>
            <w:gridSpan w:val="2"/>
            <w:shd w:val="clear" w:color="auto" w:fill="auto"/>
          </w:tcPr>
          <w:p w:rsidR="003209EB" w:rsidRPr="003209EB" w:rsidRDefault="003209EB" w:rsidP="003209EB">
            <w:pPr>
              <w:tabs>
                <w:tab w:val="left" w:pos="993"/>
              </w:tabs>
              <w:adjustRightInd w:val="0"/>
              <w:jc w:val="both"/>
              <w:rPr>
                <w:rFonts w:eastAsia="Calibri"/>
                <w:sz w:val="24"/>
                <w:szCs w:val="24"/>
                <w:lang w:eastAsia="ru-RU"/>
              </w:rPr>
            </w:pPr>
            <w:r w:rsidRPr="003209EB">
              <w:rPr>
                <w:b/>
                <w:bCs/>
                <w:sz w:val="24"/>
                <w:szCs w:val="24"/>
                <w:lang w:eastAsia="ru-RU"/>
              </w:rPr>
              <w:t>Модуль 4.</w:t>
            </w:r>
            <w:r w:rsidRPr="003209EB">
              <w:rPr>
                <w:sz w:val="24"/>
                <w:szCs w:val="24"/>
                <w:lang w:eastAsia="ru-RU"/>
              </w:rPr>
              <w:t xml:space="preserve"> Правила безопасной работы в социальной сети</w:t>
            </w:r>
          </w:p>
        </w:tc>
        <w:tc>
          <w:tcPr>
            <w:tcW w:w="992" w:type="dxa"/>
            <w:shd w:val="clear" w:color="auto" w:fill="auto"/>
          </w:tcPr>
          <w:p w:rsidR="003209EB" w:rsidRPr="003209EB" w:rsidRDefault="003209EB" w:rsidP="003209EB">
            <w:pPr>
              <w:tabs>
                <w:tab w:val="left" w:pos="993"/>
              </w:tabs>
              <w:adjustRightInd w:val="0"/>
              <w:jc w:val="center"/>
              <w:rPr>
                <w:rFonts w:eastAsia="Calibri"/>
                <w:b/>
                <w:sz w:val="24"/>
                <w:szCs w:val="24"/>
                <w:lang w:eastAsia="ru-RU"/>
              </w:rPr>
            </w:pPr>
            <w:r w:rsidRPr="003209EB">
              <w:rPr>
                <w:rFonts w:eastAsia="Calibri"/>
                <w:b/>
                <w:sz w:val="24"/>
                <w:szCs w:val="24"/>
                <w:lang w:eastAsia="ru-RU"/>
              </w:rPr>
              <w:t>6</w:t>
            </w:r>
          </w:p>
        </w:tc>
      </w:tr>
      <w:tr w:rsidR="003209EB" w:rsidRPr="003209EB" w:rsidTr="003209EB">
        <w:tc>
          <w:tcPr>
            <w:tcW w:w="709" w:type="dxa"/>
            <w:shd w:val="clear" w:color="auto" w:fill="auto"/>
          </w:tcPr>
          <w:p w:rsidR="003209EB" w:rsidRPr="003209EB" w:rsidRDefault="003209EB" w:rsidP="003209EB">
            <w:pPr>
              <w:tabs>
                <w:tab w:val="left" w:pos="993"/>
              </w:tabs>
              <w:adjustRightInd w:val="0"/>
              <w:ind w:left="33"/>
              <w:jc w:val="both"/>
              <w:rPr>
                <w:rFonts w:eastAsia="Calibri"/>
                <w:sz w:val="24"/>
                <w:szCs w:val="24"/>
                <w:lang w:eastAsia="ru-RU"/>
              </w:rPr>
            </w:pPr>
            <w:r w:rsidRPr="003209EB">
              <w:rPr>
                <w:rFonts w:eastAsia="Calibri"/>
                <w:sz w:val="24"/>
                <w:szCs w:val="24"/>
                <w:lang w:eastAsia="ru-RU"/>
              </w:rPr>
              <w:t>7.</w:t>
            </w:r>
          </w:p>
        </w:tc>
        <w:tc>
          <w:tcPr>
            <w:tcW w:w="7655" w:type="dxa"/>
            <w:shd w:val="clear" w:color="auto" w:fill="auto"/>
          </w:tcPr>
          <w:p w:rsidR="003209EB" w:rsidRPr="003209EB" w:rsidRDefault="003209EB" w:rsidP="003209EB">
            <w:pPr>
              <w:tabs>
                <w:tab w:val="left" w:pos="993"/>
              </w:tabs>
              <w:adjustRightInd w:val="0"/>
              <w:jc w:val="both"/>
              <w:rPr>
                <w:rFonts w:eastAsia="Calibri"/>
                <w:sz w:val="24"/>
                <w:szCs w:val="24"/>
                <w:lang w:eastAsia="ru-RU"/>
              </w:rPr>
            </w:pPr>
            <w:r w:rsidRPr="003209EB">
              <w:rPr>
                <w:sz w:val="24"/>
                <w:szCs w:val="24"/>
                <w:lang w:eastAsia="ru-RU"/>
              </w:rPr>
              <w:t xml:space="preserve">4.1. Правила безопасной работы в социальной сети. </w:t>
            </w:r>
            <w:r w:rsidRPr="003209EB">
              <w:rPr>
                <w:sz w:val="24"/>
                <w:szCs w:val="24"/>
                <w:lang w:val="en-US" w:eastAsia="ru-RU"/>
              </w:rPr>
              <w:t>Этикет общения</w:t>
            </w:r>
          </w:p>
        </w:tc>
        <w:tc>
          <w:tcPr>
            <w:tcW w:w="992" w:type="dxa"/>
            <w:shd w:val="clear" w:color="auto" w:fill="auto"/>
          </w:tcPr>
          <w:p w:rsidR="003209EB" w:rsidRPr="003209EB" w:rsidRDefault="003209EB" w:rsidP="003209EB">
            <w:pPr>
              <w:tabs>
                <w:tab w:val="left" w:pos="993"/>
              </w:tabs>
              <w:adjustRightInd w:val="0"/>
              <w:jc w:val="center"/>
              <w:rPr>
                <w:rFonts w:eastAsia="Calibri"/>
                <w:sz w:val="24"/>
                <w:szCs w:val="24"/>
                <w:lang w:eastAsia="ru-RU"/>
              </w:rPr>
            </w:pPr>
            <w:r w:rsidRPr="003209EB">
              <w:rPr>
                <w:rFonts w:eastAsia="Calibri"/>
                <w:sz w:val="24"/>
                <w:szCs w:val="24"/>
                <w:lang w:eastAsia="ru-RU"/>
              </w:rPr>
              <w:t>3</w:t>
            </w:r>
          </w:p>
        </w:tc>
      </w:tr>
      <w:tr w:rsidR="003209EB" w:rsidRPr="003209EB" w:rsidTr="003209EB">
        <w:tc>
          <w:tcPr>
            <w:tcW w:w="709" w:type="dxa"/>
            <w:shd w:val="clear" w:color="auto" w:fill="auto"/>
          </w:tcPr>
          <w:p w:rsidR="003209EB" w:rsidRPr="003209EB" w:rsidRDefault="003209EB" w:rsidP="003209EB">
            <w:pPr>
              <w:tabs>
                <w:tab w:val="left" w:pos="993"/>
              </w:tabs>
              <w:adjustRightInd w:val="0"/>
              <w:ind w:left="33"/>
              <w:jc w:val="both"/>
              <w:rPr>
                <w:rFonts w:eastAsia="Calibri"/>
                <w:sz w:val="24"/>
                <w:szCs w:val="24"/>
                <w:lang w:eastAsia="ru-RU"/>
              </w:rPr>
            </w:pPr>
            <w:r w:rsidRPr="003209EB">
              <w:rPr>
                <w:rFonts w:eastAsia="Calibri"/>
                <w:sz w:val="24"/>
                <w:szCs w:val="24"/>
                <w:lang w:eastAsia="ru-RU"/>
              </w:rPr>
              <w:t>8.</w:t>
            </w:r>
          </w:p>
        </w:tc>
        <w:tc>
          <w:tcPr>
            <w:tcW w:w="7655" w:type="dxa"/>
            <w:shd w:val="clear" w:color="auto" w:fill="auto"/>
          </w:tcPr>
          <w:p w:rsidR="003209EB" w:rsidRPr="003209EB" w:rsidRDefault="003209EB" w:rsidP="003209EB">
            <w:pPr>
              <w:tabs>
                <w:tab w:val="left" w:pos="993"/>
              </w:tabs>
              <w:adjustRightInd w:val="0"/>
              <w:jc w:val="both"/>
              <w:rPr>
                <w:rFonts w:eastAsia="Calibri"/>
                <w:sz w:val="24"/>
                <w:szCs w:val="24"/>
                <w:lang w:eastAsia="ru-RU"/>
              </w:rPr>
            </w:pPr>
            <w:r w:rsidRPr="003209EB">
              <w:rPr>
                <w:sz w:val="24"/>
                <w:szCs w:val="24"/>
                <w:lang w:eastAsia="ru-RU"/>
              </w:rPr>
              <w:t>4.2. Реакция на негативные сообщения, угрозы, агрессию, уговоры и опасные предложения</w:t>
            </w:r>
          </w:p>
        </w:tc>
        <w:tc>
          <w:tcPr>
            <w:tcW w:w="992" w:type="dxa"/>
            <w:shd w:val="clear" w:color="auto" w:fill="auto"/>
          </w:tcPr>
          <w:p w:rsidR="003209EB" w:rsidRPr="003209EB" w:rsidRDefault="003209EB" w:rsidP="003209EB">
            <w:pPr>
              <w:tabs>
                <w:tab w:val="left" w:pos="993"/>
              </w:tabs>
              <w:adjustRightInd w:val="0"/>
              <w:jc w:val="center"/>
              <w:rPr>
                <w:rFonts w:eastAsia="Calibri"/>
                <w:sz w:val="24"/>
                <w:szCs w:val="24"/>
                <w:lang w:eastAsia="ru-RU"/>
              </w:rPr>
            </w:pPr>
            <w:r w:rsidRPr="003209EB">
              <w:rPr>
                <w:rFonts w:eastAsia="Calibri"/>
                <w:sz w:val="24"/>
                <w:szCs w:val="24"/>
                <w:lang w:eastAsia="ru-RU"/>
              </w:rPr>
              <w:t>3</w:t>
            </w:r>
          </w:p>
        </w:tc>
      </w:tr>
      <w:tr w:rsidR="003209EB" w:rsidRPr="003209EB" w:rsidTr="003209EB">
        <w:tc>
          <w:tcPr>
            <w:tcW w:w="709" w:type="dxa"/>
            <w:shd w:val="clear" w:color="auto" w:fill="auto"/>
          </w:tcPr>
          <w:p w:rsidR="003209EB" w:rsidRPr="003209EB" w:rsidRDefault="003209EB" w:rsidP="003209EB">
            <w:pPr>
              <w:tabs>
                <w:tab w:val="left" w:pos="993"/>
              </w:tabs>
              <w:adjustRightInd w:val="0"/>
              <w:ind w:left="33"/>
              <w:jc w:val="both"/>
              <w:rPr>
                <w:rFonts w:eastAsia="Calibri"/>
                <w:sz w:val="24"/>
                <w:szCs w:val="24"/>
                <w:lang w:eastAsia="ru-RU"/>
              </w:rPr>
            </w:pPr>
          </w:p>
        </w:tc>
        <w:tc>
          <w:tcPr>
            <w:tcW w:w="7655" w:type="dxa"/>
            <w:shd w:val="clear" w:color="auto" w:fill="auto"/>
          </w:tcPr>
          <w:p w:rsidR="003209EB" w:rsidRPr="003209EB" w:rsidRDefault="003209EB" w:rsidP="003209EB">
            <w:pPr>
              <w:tabs>
                <w:tab w:val="left" w:pos="993"/>
              </w:tabs>
              <w:adjustRightInd w:val="0"/>
              <w:jc w:val="both"/>
              <w:rPr>
                <w:sz w:val="24"/>
                <w:szCs w:val="24"/>
                <w:lang w:eastAsia="ru-RU"/>
              </w:rPr>
            </w:pPr>
            <w:r w:rsidRPr="003209EB">
              <w:rPr>
                <w:sz w:val="24"/>
                <w:szCs w:val="24"/>
                <w:lang w:eastAsia="ru-RU"/>
              </w:rPr>
              <w:t>Резервные  уроки</w:t>
            </w:r>
          </w:p>
        </w:tc>
        <w:tc>
          <w:tcPr>
            <w:tcW w:w="992" w:type="dxa"/>
            <w:shd w:val="clear" w:color="auto" w:fill="auto"/>
          </w:tcPr>
          <w:p w:rsidR="003209EB" w:rsidRPr="003209EB" w:rsidRDefault="003209EB" w:rsidP="003209EB">
            <w:pPr>
              <w:tabs>
                <w:tab w:val="left" w:pos="993"/>
              </w:tabs>
              <w:adjustRightInd w:val="0"/>
              <w:jc w:val="center"/>
              <w:rPr>
                <w:rFonts w:eastAsia="Calibri"/>
                <w:sz w:val="24"/>
                <w:szCs w:val="24"/>
                <w:lang w:eastAsia="ru-RU"/>
              </w:rPr>
            </w:pPr>
            <w:r w:rsidRPr="003209EB">
              <w:rPr>
                <w:rFonts w:eastAsia="Calibri"/>
                <w:sz w:val="24"/>
                <w:szCs w:val="24"/>
                <w:lang w:eastAsia="ru-RU"/>
              </w:rPr>
              <w:t>4</w:t>
            </w:r>
          </w:p>
        </w:tc>
      </w:tr>
      <w:tr w:rsidR="003209EB" w:rsidRPr="003209EB" w:rsidTr="003209EB">
        <w:tc>
          <w:tcPr>
            <w:tcW w:w="709" w:type="dxa"/>
            <w:shd w:val="clear" w:color="auto" w:fill="auto"/>
          </w:tcPr>
          <w:p w:rsidR="003209EB" w:rsidRPr="003209EB" w:rsidRDefault="003209EB" w:rsidP="003209EB">
            <w:pPr>
              <w:tabs>
                <w:tab w:val="left" w:pos="993"/>
              </w:tabs>
              <w:adjustRightInd w:val="0"/>
              <w:ind w:left="720"/>
              <w:jc w:val="both"/>
              <w:rPr>
                <w:rFonts w:eastAsia="Calibri"/>
                <w:sz w:val="24"/>
                <w:szCs w:val="24"/>
                <w:lang w:eastAsia="ru-RU"/>
              </w:rPr>
            </w:pPr>
          </w:p>
        </w:tc>
        <w:tc>
          <w:tcPr>
            <w:tcW w:w="7655" w:type="dxa"/>
            <w:shd w:val="clear" w:color="auto" w:fill="auto"/>
          </w:tcPr>
          <w:p w:rsidR="003209EB" w:rsidRPr="003209EB" w:rsidRDefault="003209EB" w:rsidP="003209EB">
            <w:pPr>
              <w:widowControl/>
              <w:tabs>
                <w:tab w:val="left" w:pos="1134"/>
              </w:tabs>
              <w:autoSpaceDE/>
              <w:autoSpaceDN/>
              <w:jc w:val="right"/>
              <w:rPr>
                <w:rFonts w:eastAsia="Calibri"/>
                <w:sz w:val="24"/>
                <w:szCs w:val="24"/>
              </w:rPr>
            </w:pPr>
            <w:r w:rsidRPr="003209EB">
              <w:rPr>
                <w:rFonts w:eastAsia="Calibri"/>
                <w:sz w:val="24"/>
                <w:szCs w:val="24"/>
              </w:rPr>
              <w:t>Итого</w:t>
            </w:r>
          </w:p>
        </w:tc>
        <w:tc>
          <w:tcPr>
            <w:tcW w:w="992" w:type="dxa"/>
            <w:shd w:val="clear" w:color="auto" w:fill="auto"/>
          </w:tcPr>
          <w:p w:rsidR="003209EB" w:rsidRPr="003209EB" w:rsidRDefault="003209EB" w:rsidP="003209EB">
            <w:pPr>
              <w:widowControl/>
              <w:tabs>
                <w:tab w:val="left" w:pos="1134"/>
              </w:tabs>
              <w:autoSpaceDE/>
              <w:autoSpaceDN/>
              <w:jc w:val="center"/>
              <w:rPr>
                <w:rFonts w:eastAsia="Calibri"/>
                <w:sz w:val="24"/>
                <w:szCs w:val="24"/>
              </w:rPr>
            </w:pPr>
            <w:r w:rsidRPr="003209EB">
              <w:rPr>
                <w:rFonts w:eastAsia="Calibri"/>
                <w:sz w:val="24"/>
                <w:szCs w:val="24"/>
              </w:rPr>
              <w:t>34</w:t>
            </w:r>
          </w:p>
        </w:tc>
      </w:tr>
    </w:tbl>
    <w:p w:rsidR="009B279E" w:rsidRPr="009B279E" w:rsidRDefault="009B279E" w:rsidP="009B279E">
      <w:pPr>
        <w:adjustRightInd w:val="0"/>
        <w:ind w:left="2481" w:right="884"/>
        <w:jc w:val="center"/>
        <w:rPr>
          <w:b/>
          <w:sz w:val="24"/>
          <w:szCs w:val="24"/>
          <w:lang w:eastAsia="ru-RU"/>
        </w:rPr>
      </w:pPr>
    </w:p>
    <w:p w:rsidR="00E0518B" w:rsidRPr="009B279E" w:rsidRDefault="009B279E" w:rsidP="00D75319">
      <w:pPr>
        <w:pStyle w:val="a5"/>
        <w:numPr>
          <w:ilvl w:val="3"/>
          <w:numId w:val="211"/>
        </w:numPr>
        <w:adjustRightInd w:val="0"/>
        <w:ind w:right="884"/>
        <w:rPr>
          <w:b/>
          <w:sz w:val="24"/>
          <w:szCs w:val="24"/>
          <w:lang w:eastAsia="ru-RU"/>
        </w:rPr>
      </w:pPr>
      <w:r>
        <w:rPr>
          <w:b/>
          <w:sz w:val="24"/>
          <w:szCs w:val="24"/>
          <w:lang w:eastAsia="ru-RU"/>
        </w:rPr>
        <w:t xml:space="preserve"> </w:t>
      </w:r>
      <w:r w:rsidR="00E0518B" w:rsidRPr="009B279E">
        <w:rPr>
          <w:b/>
          <w:sz w:val="24"/>
          <w:szCs w:val="24"/>
          <w:lang w:eastAsia="ru-RU"/>
        </w:rPr>
        <w:t>Искусство. Основы инфографики</w:t>
      </w:r>
    </w:p>
    <w:p w:rsidR="00E0518B" w:rsidRPr="00E0518B" w:rsidRDefault="00E0518B" w:rsidP="00E0518B">
      <w:pPr>
        <w:adjustRightInd w:val="0"/>
        <w:ind w:left="426" w:right="884" w:firstLine="709"/>
        <w:jc w:val="both"/>
        <w:rPr>
          <w:bCs/>
          <w:color w:val="000000"/>
          <w:sz w:val="24"/>
          <w:szCs w:val="24"/>
          <w:lang w:eastAsia="ru-RU"/>
        </w:rPr>
      </w:pPr>
      <w:r w:rsidRPr="00E0518B">
        <w:rPr>
          <w:bCs/>
          <w:color w:val="000000"/>
          <w:sz w:val="24"/>
          <w:szCs w:val="24"/>
          <w:lang w:eastAsia="ru-RU"/>
        </w:rPr>
        <w:t xml:space="preserve">Рабочая программа учебного курса «Искусство. Основы инфографики» предметной области «Искусство» разработана на основе Примерной рабочей программы учебного курса «Искусство. Основы инфографики» для образовательных организаций, реализующих программы начального общего образования (одобрена решением федерального учебно-методического объединения по общему образованию  (протокол от 26 октября 2020 № 4/20), опубликована на сайте </w:t>
      </w:r>
      <w:r w:rsidRPr="00E0518B">
        <w:rPr>
          <w:bCs/>
          <w:color w:val="000000"/>
          <w:sz w:val="24"/>
          <w:szCs w:val="24"/>
          <w:lang w:val="en-US" w:eastAsia="ru-RU"/>
        </w:rPr>
        <w:t>fgosreestr</w:t>
      </w:r>
      <w:r w:rsidRPr="00E0518B">
        <w:rPr>
          <w:bCs/>
          <w:color w:val="000000"/>
          <w:sz w:val="24"/>
          <w:szCs w:val="24"/>
          <w:lang w:eastAsia="ru-RU"/>
        </w:rPr>
        <w:t>.</w:t>
      </w:r>
      <w:r w:rsidRPr="00E0518B">
        <w:rPr>
          <w:bCs/>
          <w:color w:val="000000"/>
          <w:sz w:val="24"/>
          <w:szCs w:val="24"/>
          <w:lang w:val="en-US" w:eastAsia="ru-RU"/>
        </w:rPr>
        <w:t>ru</w:t>
      </w:r>
      <w:r w:rsidRPr="00E0518B">
        <w:rPr>
          <w:bCs/>
          <w:color w:val="000000"/>
          <w:sz w:val="24"/>
          <w:szCs w:val="24"/>
          <w:lang w:eastAsia="ru-RU"/>
        </w:rPr>
        <w:t>).</w:t>
      </w:r>
    </w:p>
    <w:p w:rsidR="00E0518B" w:rsidRPr="00E0518B" w:rsidRDefault="00E0518B" w:rsidP="00E0518B">
      <w:pPr>
        <w:adjustRightInd w:val="0"/>
        <w:ind w:left="426" w:right="884"/>
        <w:jc w:val="center"/>
        <w:rPr>
          <w:sz w:val="24"/>
          <w:szCs w:val="24"/>
          <w:lang w:eastAsia="ru-RU"/>
        </w:rPr>
      </w:pPr>
    </w:p>
    <w:p w:rsidR="00E0518B" w:rsidRPr="00E0518B" w:rsidRDefault="00E0518B" w:rsidP="009B279E">
      <w:pPr>
        <w:tabs>
          <w:tab w:val="left" w:pos="284"/>
          <w:tab w:val="left" w:pos="567"/>
          <w:tab w:val="left" w:pos="1560"/>
        </w:tabs>
        <w:adjustRightInd w:val="0"/>
        <w:ind w:left="426" w:right="884"/>
        <w:rPr>
          <w:b/>
          <w:sz w:val="24"/>
          <w:szCs w:val="24"/>
          <w:lang w:eastAsia="ru-RU"/>
        </w:rPr>
      </w:pPr>
      <w:r w:rsidRPr="00E0518B">
        <w:rPr>
          <w:b/>
          <w:bCs/>
          <w:color w:val="000000"/>
          <w:sz w:val="24"/>
          <w:szCs w:val="24"/>
          <w:lang w:eastAsia="ru-RU"/>
        </w:rPr>
        <w:t>Планируемые результаты освоения учебного курса</w:t>
      </w:r>
      <w:r w:rsidR="009B279E">
        <w:rPr>
          <w:b/>
          <w:bCs/>
          <w:color w:val="000000"/>
          <w:sz w:val="24"/>
          <w:szCs w:val="24"/>
          <w:lang w:eastAsia="ru-RU"/>
        </w:rPr>
        <w:t xml:space="preserve"> </w:t>
      </w:r>
      <w:r w:rsidRPr="00E0518B">
        <w:rPr>
          <w:b/>
          <w:sz w:val="24"/>
          <w:szCs w:val="24"/>
          <w:lang w:eastAsia="ru-RU"/>
        </w:rPr>
        <w:t>«</w:t>
      </w:r>
      <w:r w:rsidRPr="00E0518B">
        <w:rPr>
          <w:b/>
          <w:bCs/>
          <w:color w:val="000000"/>
          <w:sz w:val="24"/>
          <w:szCs w:val="24"/>
          <w:lang w:eastAsia="ru-RU"/>
        </w:rPr>
        <w:t>Искусство. Основы инфографики</w:t>
      </w:r>
      <w:r w:rsidRPr="00E0518B">
        <w:rPr>
          <w:b/>
          <w:sz w:val="24"/>
          <w:szCs w:val="24"/>
          <w:lang w:eastAsia="ru-RU"/>
        </w:rPr>
        <w:t>»</w:t>
      </w:r>
    </w:p>
    <w:p w:rsidR="00E0518B" w:rsidRPr="00E0518B" w:rsidRDefault="00E0518B" w:rsidP="00E0518B">
      <w:pPr>
        <w:adjustRightInd w:val="0"/>
        <w:ind w:left="426" w:right="884" w:firstLine="709"/>
        <w:jc w:val="both"/>
        <w:rPr>
          <w:sz w:val="24"/>
          <w:szCs w:val="24"/>
          <w:lang w:eastAsia="ru-RU"/>
        </w:rPr>
      </w:pPr>
      <w:r w:rsidRPr="00E0518B">
        <w:rPr>
          <w:sz w:val="24"/>
          <w:szCs w:val="24"/>
          <w:lang w:eastAsia="ru-RU"/>
        </w:rPr>
        <w:t>В результате освоения учебного курса «Искусство. Основы инфографики» должны быть достигнуты личностные, метапредметные и предметные результаты.</w:t>
      </w:r>
    </w:p>
    <w:p w:rsidR="00E0518B" w:rsidRPr="00E0518B" w:rsidRDefault="00E0518B" w:rsidP="00E0518B">
      <w:pPr>
        <w:adjustRightInd w:val="0"/>
        <w:ind w:left="426" w:right="884" w:firstLine="709"/>
        <w:jc w:val="both"/>
        <w:rPr>
          <w:i/>
          <w:sz w:val="24"/>
          <w:szCs w:val="24"/>
          <w:lang w:val="en-US" w:eastAsia="ru-RU"/>
        </w:rPr>
      </w:pPr>
      <w:r w:rsidRPr="00E0518B">
        <w:rPr>
          <w:i/>
          <w:sz w:val="24"/>
          <w:szCs w:val="24"/>
          <w:lang w:val="en-US" w:eastAsia="ru-RU"/>
        </w:rPr>
        <w:t>Личностные результаты:</w:t>
      </w:r>
    </w:p>
    <w:p w:rsidR="00E0518B" w:rsidRPr="00E0518B" w:rsidRDefault="00E0518B" w:rsidP="00D75319">
      <w:pPr>
        <w:widowControl/>
        <w:numPr>
          <w:ilvl w:val="0"/>
          <w:numId w:val="111"/>
        </w:numPr>
        <w:tabs>
          <w:tab w:val="left" w:pos="993"/>
        </w:tabs>
        <w:autoSpaceDE/>
        <w:autoSpaceDN/>
        <w:adjustRightInd w:val="0"/>
        <w:ind w:left="426" w:right="884" w:firstLine="709"/>
        <w:contextualSpacing/>
        <w:jc w:val="both"/>
        <w:rPr>
          <w:sz w:val="24"/>
          <w:szCs w:val="24"/>
          <w:lang w:eastAsia="ru-RU"/>
        </w:rPr>
      </w:pPr>
      <w:r w:rsidRPr="00E0518B">
        <w:rPr>
          <w:sz w:val="24"/>
          <w:szCs w:val="24"/>
          <w:lang w:eastAsia="ru-RU"/>
        </w:rPr>
        <w:lastRenderedPageBreak/>
        <w:t>воспитание российской гражданской идентичности, любви и уважения к Отечеству, приобретение знания  истории и культуры своего народа;</w:t>
      </w:r>
    </w:p>
    <w:p w:rsidR="00E0518B" w:rsidRPr="00E0518B" w:rsidRDefault="00E0518B" w:rsidP="00D75319">
      <w:pPr>
        <w:widowControl/>
        <w:numPr>
          <w:ilvl w:val="0"/>
          <w:numId w:val="111"/>
        </w:numPr>
        <w:tabs>
          <w:tab w:val="left" w:pos="993"/>
        </w:tabs>
        <w:autoSpaceDE/>
        <w:autoSpaceDN/>
        <w:adjustRightInd w:val="0"/>
        <w:ind w:left="426" w:right="884" w:firstLine="709"/>
        <w:contextualSpacing/>
        <w:jc w:val="both"/>
        <w:rPr>
          <w:sz w:val="24"/>
          <w:szCs w:val="24"/>
          <w:lang w:eastAsia="ru-RU"/>
        </w:rPr>
      </w:pPr>
      <w:r w:rsidRPr="00E0518B">
        <w:rPr>
          <w:sz w:val="24"/>
          <w:szCs w:val="24"/>
          <w:lang w:eastAsia="ru-RU"/>
        </w:rPr>
        <w:t>формирование ответственного отношения к учению, готовности и способности к саморазвитию и самообразованию на основе мотивации к обучению и познанию, осознанному выбору и построению индивидуальной траектории образования;</w:t>
      </w:r>
    </w:p>
    <w:p w:rsidR="00E0518B" w:rsidRPr="00E0518B" w:rsidRDefault="00E0518B" w:rsidP="00D75319">
      <w:pPr>
        <w:widowControl/>
        <w:numPr>
          <w:ilvl w:val="0"/>
          <w:numId w:val="111"/>
        </w:numPr>
        <w:tabs>
          <w:tab w:val="left" w:pos="993"/>
        </w:tabs>
        <w:autoSpaceDE/>
        <w:autoSpaceDN/>
        <w:adjustRightInd w:val="0"/>
        <w:ind w:left="426" w:right="884" w:firstLine="709"/>
        <w:contextualSpacing/>
        <w:jc w:val="both"/>
        <w:rPr>
          <w:sz w:val="24"/>
          <w:szCs w:val="24"/>
          <w:lang w:eastAsia="ru-RU"/>
        </w:rPr>
      </w:pPr>
      <w:r w:rsidRPr="00E0518B">
        <w:rPr>
          <w:sz w:val="24"/>
          <w:szCs w:val="24"/>
          <w:lang w:eastAsia="ru-RU"/>
        </w:rPr>
        <w:t>формирование уважительного и доброжелательного отношения к другому человеку, его мнению, мировоззрению, культуре; формирование, готовности и способности вести диалог с другими людьми и достигать в нём взаимопонимания;</w:t>
      </w:r>
    </w:p>
    <w:p w:rsidR="00E0518B" w:rsidRPr="00E0518B" w:rsidRDefault="00E0518B" w:rsidP="00D75319">
      <w:pPr>
        <w:widowControl/>
        <w:numPr>
          <w:ilvl w:val="0"/>
          <w:numId w:val="111"/>
        </w:numPr>
        <w:tabs>
          <w:tab w:val="left" w:pos="993"/>
        </w:tabs>
        <w:autoSpaceDE/>
        <w:autoSpaceDN/>
        <w:adjustRightInd w:val="0"/>
        <w:ind w:left="426" w:right="884" w:firstLine="709"/>
        <w:contextualSpacing/>
        <w:jc w:val="both"/>
        <w:rPr>
          <w:sz w:val="24"/>
          <w:szCs w:val="24"/>
          <w:lang w:eastAsia="ru-RU"/>
        </w:rPr>
      </w:pPr>
      <w:r w:rsidRPr="00E0518B">
        <w:rPr>
          <w:sz w:val="24"/>
          <w:szCs w:val="24"/>
          <w:lang w:eastAsia="ru-RU"/>
        </w:rPr>
        <w:t>освоение социальных норм, правил поведения, ролей и форм социальной жизни в группах;</w:t>
      </w:r>
    </w:p>
    <w:p w:rsidR="00E0518B" w:rsidRPr="00E0518B" w:rsidRDefault="00E0518B" w:rsidP="00D75319">
      <w:pPr>
        <w:widowControl/>
        <w:numPr>
          <w:ilvl w:val="0"/>
          <w:numId w:val="111"/>
        </w:numPr>
        <w:tabs>
          <w:tab w:val="left" w:pos="993"/>
        </w:tabs>
        <w:autoSpaceDE/>
        <w:autoSpaceDN/>
        <w:adjustRightInd w:val="0"/>
        <w:ind w:left="426" w:right="884" w:firstLine="709"/>
        <w:contextualSpacing/>
        <w:jc w:val="both"/>
        <w:rPr>
          <w:sz w:val="24"/>
          <w:szCs w:val="24"/>
          <w:lang w:eastAsia="ru-RU"/>
        </w:rPr>
      </w:pPr>
      <w:r w:rsidRPr="00E0518B">
        <w:rPr>
          <w:sz w:val="24"/>
          <w:szCs w:val="24"/>
          <w:lang w:eastAsia="ru-RU"/>
        </w:rPr>
        <w:t>формирование коммуникативной компетентности в общении и сотрудничестве со сверстниками в процессе образовательной, учебно-исследовательской, творческой деятельности;</w:t>
      </w:r>
    </w:p>
    <w:p w:rsidR="00E0518B" w:rsidRPr="00E0518B" w:rsidRDefault="00E0518B" w:rsidP="00D75319">
      <w:pPr>
        <w:widowControl/>
        <w:numPr>
          <w:ilvl w:val="0"/>
          <w:numId w:val="111"/>
        </w:numPr>
        <w:tabs>
          <w:tab w:val="left" w:pos="993"/>
        </w:tabs>
        <w:autoSpaceDE/>
        <w:autoSpaceDN/>
        <w:adjustRightInd w:val="0"/>
        <w:ind w:left="426" w:right="884" w:firstLine="709"/>
        <w:contextualSpacing/>
        <w:jc w:val="both"/>
        <w:rPr>
          <w:sz w:val="24"/>
          <w:szCs w:val="24"/>
          <w:lang w:eastAsia="ru-RU"/>
        </w:rPr>
      </w:pPr>
      <w:r w:rsidRPr="00E0518B">
        <w:rPr>
          <w:sz w:val="24"/>
          <w:szCs w:val="24"/>
          <w:lang w:eastAsia="ru-RU"/>
        </w:rPr>
        <w:t>формирование эстетических потребностей;</w:t>
      </w:r>
    </w:p>
    <w:p w:rsidR="00E0518B" w:rsidRPr="00E0518B" w:rsidRDefault="00E0518B" w:rsidP="00D75319">
      <w:pPr>
        <w:widowControl/>
        <w:numPr>
          <w:ilvl w:val="0"/>
          <w:numId w:val="111"/>
        </w:numPr>
        <w:tabs>
          <w:tab w:val="left" w:pos="993"/>
        </w:tabs>
        <w:autoSpaceDE/>
        <w:autoSpaceDN/>
        <w:adjustRightInd w:val="0"/>
        <w:ind w:left="426" w:right="884" w:firstLine="709"/>
        <w:contextualSpacing/>
        <w:jc w:val="both"/>
        <w:rPr>
          <w:sz w:val="24"/>
          <w:szCs w:val="24"/>
          <w:lang w:eastAsia="ru-RU"/>
        </w:rPr>
      </w:pPr>
      <w:r w:rsidRPr="00E0518B">
        <w:rPr>
          <w:sz w:val="24"/>
          <w:szCs w:val="24"/>
          <w:lang w:eastAsia="ru-RU"/>
        </w:rPr>
        <w:t xml:space="preserve">развитие эстетического сознания через освоение художественного наследия народов России и мира, практической творческой деятельности эстетического характера; </w:t>
      </w:r>
    </w:p>
    <w:p w:rsidR="00E0518B" w:rsidRPr="00E0518B" w:rsidRDefault="00E0518B" w:rsidP="00D75319">
      <w:pPr>
        <w:widowControl/>
        <w:numPr>
          <w:ilvl w:val="0"/>
          <w:numId w:val="111"/>
        </w:numPr>
        <w:tabs>
          <w:tab w:val="left" w:pos="993"/>
        </w:tabs>
        <w:autoSpaceDE/>
        <w:autoSpaceDN/>
        <w:adjustRightInd w:val="0"/>
        <w:ind w:left="426" w:right="884" w:firstLine="709"/>
        <w:contextualSpacing/>
        <w:jc w:val="both"/>
        <w:rPr>
          <w:sz w:val="24"/>
          <w:szCs w:val="24"/>
          <w:lang w:eastAsia="ru-RU"/>
        </w:rPr>
      </w:pPr>
      <w:r w:rsidRPr="00E0518B">
        <w:rPr>
          <w:sz w:val="24"/>
          <w:szCs w:val="24"/>
          <w:lang w:eastAsia="ru-RU"/>
        </w:rPr>
        <w:t xml:space="preserve">развитие специфических способностей мышления, необходимых для репрезентативной деятельности: развитие знаково-символического мышления, способностей к схематизации явлений, абстрагированию и редукции; </w:t>
      </w:r>
    </w:p>
    <w:p w:rsidR="00E0518B" w:rsidRPr="00E0518B" w:rsidRDefault="00E0518B" w:rsidP="00D75319">
      <w:pPr>
        <w:widowControl/>
        <w:numPr>
          <w:ilvl w:val="0"/>
          <w:numId w:val="111"/>
        </w:numPr>
        <w:tabs>
          <w:tab w:val="left" w:pos="993"/>
        </w:tabs>
        <w:autoSpaceDE/>
        <w:autoSpaceDN/>
        <w:adjustRightInd w:val="0"/>
        <w:ind w:left="426" w:right="884" w:firstLine="709"/>
        <w:contextualSpacing/>
        <w:jc w:val="both"/>
        <w:rPr>
          <w:sz w:val="24"/>
          <w:szCs w:val="24"/>
          <w:lang w:eastAsia="ru-RU"/>
        </w:rPr>
      </w:pPr>
      <w:r w:rsidRPr="00E0518B">
        <w:rPr>
          <w:sz w:val="24"/>
          <w:szCs w:val="24"/>
          <w:lang w:eastAsia="ru-RU"/>
        </w:rPr>
        <w:t xml:space="preserve">формирование установки на творческую деятельность в области инфографики, работу на результат. </w:t>
      </w:r>
    </w:p>
    <w:p w:rsidR="00E0518B" w:rsidRPr="00E0518B" w:rsidRDefault="00E0518B" w:rsidP="00E0518B">
      <w:pPr>
        <w:adjustRightInd w:val="0"/>
        <w:ind w:left="426" w:right="884" w:firstLine="709"/>
        <w:jc w:val="both"/>
        <w:rPr>
          <w:i/>
          <w:sz w:val="24"/>
          <w:szCs w:val="24"/>
          <w:lang w:val="en-US" w:eastAsia="ru-RU"/>
        </w:rPr>
      </w:pPr>
      <w:r w:rsidRPr="00E0518B">
        <w:rPr>
          <w:i/>
          <w:sz w:val="24"/>
          <w:szCs w:val="24"/>
          <w:lang w:val="en-US" w:eastAsia="ru-RU"/>
        </w:rPr>
        <w:t>Метапредметные результаты:</w:t>
      </w:r>
    </w:p>
    <w:p w:rsidR="00E0518B" w:rsidRPr="00E0518B" w:rsidRDefault="00E0518B" w:rsidP="00D75319">
      <w:pPr>
        <w:widowControl/>
        <w:numPr>
          <w:ilvl w:val="0"/>
          <w:numId w:val="113"/>
        </w:numPr>
        <w:tabs>
          <w:tab w:val="left" w:pos="993"/>
        </w:tabs>
        <w:autoSpaceDE/>
        <w:autoSpaceDN/>
        <w:adjustRightInd w:val="0"/>
        <w:ind w:left="426" w:right="884" w:firstLine="709"/>
        <w:contextualSpacing/>
        <w:jc w:val="both"/>
        <w:rPr>
          <w:sz w:val="24"/>
          <w:szCs w:val="24"/>
        </w:rPr>
      </w:pPr>
      <w:r w:rsidRPr="00E0518B">
        <w:rPr>
          <w:sz w:val="24"/>
          <w:szCs w:val="24"/>
        </w:rPr>
        <w:t>умение самостоятельно определять цели обучения, ставить и формулировать для себя задачи в учёбе, развивать мотивы своей познавательной деятельности;</w:t>
      </w:r>
    </w:p>
    <w:p w:rsidR="00E0518B" w:rsidRPr="00E0518B" w:rsidRDefault="00E0518B" w:rsidP="00D75319">
      <w:pPr>
        <w:widowControl/>
        <w:numPr>
          <w:ilvl w:val="0"/>
          <w:numId w:val="113"/>
        </w:numPr>
        <w:tabs>
          <w:tab w:val="left" w:pos="993"/>
        </w:tabs>
        <w:autoSpaceDE/>
        <w:autoSpaceDN/>
        <w:adjustRightInd w:val="0"/>
        <w:ind w:left="426" w:right="884" w:firstLine="709"/>
        <w:contextualSpacing/>
        <w:jc w:val="both"/>
        <w:rPr>
          <w:sz w:val="24"/>
          <w:szCs w:val="24"/>
        </w:rPr>
      </w:pPr>
      <w:r w:rsidRPr="00E0518B">
        <w:rPr>
          <w:sz w:val="24"/>
          <w:szCs w:val="24"/>
        </w:rPr>
        <w:t>освоение способов решения проблем творческого, поискового характера в области инфографики;</w:t>
      </w:r>
    </w:p>
    <w:p w:rsidR="00E0518B" w:rsidRPr="00E0518B" w:rsidRDefault="00E0518B" w:rsidP="00D75319">
      <w:pPr>
        <w:widowControl/>
        <w:numPr>
          <w:ilvl w:val="0"/>
          <w:numId w:val="113"/>
        </w:numPr>
        <w:tabs>
          <w:tab w:val="left" w:pos="993"/>
        </w:tabs>
        <w:autoSpaceDE/>
        <w:autoSpaceDN/>
        <w:adjustRightInd w:val="0"/>
        <w:ind w:left="426" w:right="884" w:firstLine="709"/>
        <w:contextualSpacing/>
        <w:jc w:val="both"/>
        <w:rPr>
          <w:sz w:val="24"/>
          <w:szCs w:val="24"/>
        </w:rPr>
      </w:pPr>
      <w:r w:rsidRPr="00E0518B">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задач,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w:t>
      </w:r>
    </w:p>
    <w:p w:rsidR="00E0518B" w:rsidRPr="00E0518B" w:rsidRDefault="00E0518B" w:rsidP="00D75319">
      <w:pPr>
        <w:widowControl/>
        <w:numPr>
          <w:ilvl w:val="0"/>
          <w:numId w:val="113"/>
        </w:numPr>
        <w:tabs>
          <w:tab w:val="left" w:pos="993"/>
        </w:tabs>
        <w:autoSpaceDE/>
        <w:autoSpaceDN/>
        <w:adjustRightInd w:val="0"/>
        <w:ind w:left="426" w:right="884" w:firstLine="709"/>
        <w:contextualSpacing/>
        <w:jc w:val="both"/>
        <w:rPr>
          <w:sz w:val="24"/>
          <w:szCs w:val="24"/>
        </w:rPr>
      </w:pPr>
      <w:r w:rsidRPr="00E0518B">
        <w:rPr>
          <w:sz w:val="24"/>
          <w:szCs w:val="24"/>
        </w:rPr>
        <w:t>умение оценивать правильность выполнения учебной задачи, собственные возможности её решения; владение основами самоконтроля, самооценки, принятия решений и осуществления осознанного выбора;</w:t>
      </w:r>
    </w:p>
    <w:p w:rsidR="00E0518B" w:rsidRPr="00E0518B" w:rsidRDefault="00E0518B" w:rsidP="00D75319">
      <w:pPr>
        <w:widowControl/>
        <w:numPr>
          <w:ilvl w:val="0"/>
          <w:numId w:val="113"/>
        </w:numPr>
        <w:tabs>
          <w:tab w:val="left" w:pos="993"/>
        </w:tabs>
        <w:autoSpaceDE/>
        <w:autoSpaceDN/>
        <w:adjustRightInd w:val="0"/>
        <w:ind w:left="426" w:right="884" w:firstLine="709"/>
        <w:contextualSpacing/>
        <w:jc w:val="both"/>
        <w:rPr>
          <w:sz w:val="24"/>
          <w:szCs w:val="24"/>
        </w:rPr>
      </w:pPr>
      <w:r w:rsidRPr="00E0518B">
        <w:rPr>
          <w:sz w:val="24"/>
          <w:szCs w:val="24"/>
        </w:rPr>
        <w:t>умение использовать знаково-символические средства для выражения изучаемых явлений, решения учебных и практических задач;</w:t>
      </w:r>
    </w:p>
    <w:p w:rsidR="00E0518B" w:rsidRPr="00E0518B" w:rsidRDefault="00E0518B" w:rsidP="00D75319">
      <w:pPr>
        <w:widowControl/>
        <w:numPr>
          <w:ilvl w:val="0"/>
          <w:numId w:val="113"/>
        </w:numPr>
        <w:tabs>
          <w:tab w:val="left" w:pos="993"/>
        </w:tabs>
        <w:autoSpaceDE/>
        <w:autoSpaceDN/>
        <w:adjustRightInd w:val="0"/>
        <w:ind w:left="426" w:right="884" w:firstLine="709"/>
        <w:contextualSpacing/>
        <w:jc w:val="both"/>
        <w:rPr>
          <w:sz w:val="24"/>
          <w:szCs w:val="24"/>
        </w:rPr>
      </w:pPr>
      <w:r w:rsidRPr="00E0518B">
        <w:rPr>
          <w:sz w:val="24"/>
          <w:szCs w:val="24"/>
        </w:rPr>
        <w:t>овладение навыками смыслового чтения в соответствии с целями и задачами учебного курса;</w:t>
      </w:r>
    </w:p>
    <w:p w:rsidR="00E0518B" w:rsidRPr="00E0518B" w:rsidRDefault="00E0518B" w:rsidP="00D75319">
      <w:pPr>
        <w:widowControl/>
        <w:numPr>
          <w:ilvl w:val="0"/>
          <w:numId w:val="113"/>
        </w:numPr>
        <w:tabs>
          <w:tab w:val="left" w:pos="993"/>
        </w:tabs>
        <w:autoSpaceDE/>
        <w:autoSpaceDN/>
        <w:adjustRightInd w:val="0"/>
        <w:ind w:left="426" w:right="884" w:firstLine="709"/>
        <w:contextualSpacing/>
        <w:jc w:val="both"/>
        <w:rPr>
          <w:sz w:val="24"/>
          <w:szCs w:val="24"/>
        </w:rPr>
      </w:pPr>
      <w:r w:rsidRPr="00E0518B">
        <w:rPr>
          <w:sz w:val="24"/>
          <w:szCs w:val="24"/>
        </w:rPr>
        <w:t>умение осознанно использовать речевые средства в соответствии с задачей коммуникации;</w:t>
      </w:r>
    </w:p>
    <w:p w:rsidR="00E0518B" w:rsidRPr="00E0518B" w:rsidRDefault="00E0518B" w:rsidP="00D75319">
      <w:pPr>
        <w:widowControl/>
        <w:numPr>
          <w:ilvl w:val="0"/>
          <w:numId w:val="113"/>
        </w:numPr>
        <w:tabs>
          <w:tab w:val="left" w:pos="993"/>
        </w:tabs>
        <w:autoSpaceDE/>
        <w:autoSpaceDN/>
        <w:adjustRightInd w:val="0"/>
        <w:ind w:left="426" w:right="884" w:firstLine="709"/>
        <w:contextualSpacing/>
        <w:jc w:val="both"/>
        <w:rPr>
          <w:b/>
          <w:i/>
          <w:sz w:val="24"/>
          <w:szCs w:val="24"/>
          <w:lang w:eastAsia="ru-RU"/>
        </w:rPr>
      </w:pPr>
      <w:r w:rsidRPr="00E0518B">
        <w:rPr>
          <w:sz w:val="24"/>
          <w:szCs w:val="24"/>
        </w:rPr>
        <w:t>умение организовывать учебное сотрудничество и совместную творческую деятельность с учителем и сверстниками.</w:t>
      </w:r>
    </w:p>
    <w:p w:rsidR="00E0518B" w:rsidRPr="00E0518B" w:rsidRDefault="00E0518B" w:rsidP="00E0518B">
      <w:pPr>
        <w:tabs>
          <w:tab w:val="left" w:pos="993"/>
        </w:tabs>
        <w:adjustRightInd w:val="0"/>
        <w:ind w:left="426" w:right="884" w:firstLine="709"/>
        <w:jc w:val="both"/>
        <w:rPr>
          <w:i/>
          <w:sz w:val="24"/>
          <w:szCs w:val="24"/>
          <w:lang w:val="en-US" w:eastAsia="ru-RU"/>
        </w:rPr>
      </w:pPr>
      <w:r w:rsidRPr="00E0518B">
        <w:rPr>
          <w:i/>
          <w:sz w:val="24"/>
          <w:szCs w:val="24"/>
          <w:lang w:eastAsia="ru-RU"/>
        </w:rPr>
        <w:t xml:space="preserve"> </w:t>
      </w:r>
      <w:r w:rsidRPr="00E0518B">
        <w:rPr>
          <w:i/>
          <w:sz w:val="24"/>
          <w:szCs w:val="24"/>
          <w:lang w:val="en-US" w:eastAsia="ru-RU"/>
        </w:rPr>
        <w:t>Предметные результаты:</w:t>
      </w:r>
    </w:p>
    <w:p w:rsidR="00E0518B" w:rsidRPr="00E0518B" w:rsidRDefault="00E0518B" w:rsidP="00D75319">
      <w:pPr>
        <w:widowControl/>
        <w:numPr>
          <w:ilvl w:val="0"/>
          <w:numId w:val="112"/>
        </w:numPr>
        <w:tabs>
          <w:tab w:val="left" w:pos="993"/>
        </w:tabs>
        <w:autoSpaceDE/>
        <w:autoSpaceDN/>
        <w:adjustRightInd w:val="0"/>
        <w:ind w:left="426" w:right="884" w:firstLine="709"/>
        <w:contextualSpacing/>
        <w:jc w:val="both"/>
        <w:rPr>
          <w:sz w:val="24"/>
          <w:szCs w:val="24"/>
          <w:lang w:eastAsia="ru-RU"/>
        </w:rPr>
      </w:pPr>
      <w:r w:rsidRPr="00E0518B">
        <w:rPr>
          <w:sz w:val="24"/>
          <w:szCs w:val="24"/>
          <w:lang w:eastAsia="ru-RU"/>
        </w:rPr>
        <w:t>формирование первоначальных представлений о коммуникативной функции искусства и его роли в жизни человека;</w:t>
      </w:r>
    </w:p>
    <w:p w:rsidR="00E0518B" w:rsidRPr="00E0518B" w:rsidRDefault="00E0518B" w:rsidP="00D75319">
      <w:pPr>
        <w:widowControl/>
        <w:numPr>
          <w:ilvl w:val="0"/>
          <w:numId w:val="112"/>
        </w:numPr>
        <w:tabs>
          <w:tab w:val="left" w:pos="360"/>
          <w:tab w:val="left" w:pos="993"/>
        </w:tabs>
        <w:adjustRightInd w:val="0"/>
        <w:ind w:left="426" w:right="884" w:firstLine="709"/>
        <w:contextualSpacing/>
        <w:jc w:val="both"/>
        <w:rPr>
          <w:sz w:val="24"/>
          <w:szCs w:val="24"/>
        </w:rPr>
      </w:pPr>
      <w:r w:rsidRPr="00E0518B">
        <w:rPr>
          <w:sz w:val="24"/>
          <w:szCs w:val="24"/>
        </w:rPr>
        <w:t xml:space="preserve">формирование представлений об основах художественного творчества как одной из основных форм познания мира; формирование основ художественной </w:t>
      </w:r>
      <w:r w:rsidRPr="00E0518B">
        <w:rPr>
          <w:sz w:val="24"/>
          <w:szCs w:val="24"/>
        </w:rPr>
        <w:lastRenderedPageBreak/>
        <w:t>культуры обучающихся, развитие эстетического видения окружающего мира, наблюдательности, зрительной памяти, ассоциативного мышления, художественного вкуса;</w:t>
      </w:r>
    </w:p>
    <w:p w:rsidR="00E0518B" w:rsidRPr="00E0518B" w:rsidRDefault="00E0518B" w:rsidP="00D75319">
      <w:pPr>
        <w:widowControl/>
        <w:numPr>
          <w:ilvl w:val="0"/>
          <w:numId w:val="112"/>
        </w:numPr>
        <w:tabs>
          <w:tab w:val="left" w:pos="360"/>
          <w:tab w:val="left" w:pos="993"/>
        </w:tabs>
        <w:adjustRightInd w:val="0"/>
        <w:ind w:left="426" w:right="884" w:firstLine="709"/>
        <w:contextualSpacing/>
        <w:jc w:val="both"/>
        <w:rPr>
          <w:sz w:val="24"/>
          <w:szCs w:val="24"/>
        </w:rPr>
      </w:pPr>
      <w:r w:rsidRPr="00E0518B">
        <w:rPr>
          <w:sz w:val="24"/>
          <w:szCs w:val="24"/>
        </w:rPr>
        <w:t xml:space="preserve">получение непосредственного опыта художественного самовыражения, развитие фантазии и творческой воли; </w:t>
      </w:r>
    </w:p>
    <w:p w:rsidR="00E0518B" w:rsidRPr="00E0518B" w:rsidRDefault="00E0518B" w:rsidP="00D75319">
      <w:pPr>
        <w:widowControl/>
        <w:numPr>
          <w:ilvl w:val="0"/>
          <w:numId w:val="112"/>
        </w:numPr>
        <w:tabs>
          <w:tab w:val="left" w:pos="360"/>
          <w:tab w:val="left" w:pos="993"/>
        </w:tabs>
        <w:adjustRightInd w:val="0"/>
        <w:ind w:left="426" w:right="884" w:firstLine="709"/>
        <w:contextualSpacing/>
        <w:jc w:val="both"/>
        <w:rPr>
          <w:sz w:val="24"/>
          <w:szCs w:val="24"/>
        </w:rPr>
      </w:pPr>
      <w:r w:rsidRPr="00E0518B">
        <w:rPr>
          <w:sz w:val="24"/>
          <w:szCs w:val="24"/>
        </w:rPr>
        <w:t>знакомство с языком визуальной культуры;</w:t>
      </w:r>
    </w:p>
    <w:p w:rsidR="00E0518B" w:rsidRPr="00E0518B" w:rsidRDefault="00E0518B" w:rsidP="00D75319">
      <w:pPr>
        <w:widowControl/>
        <w:numPr>
          <w:ilvl w:val="0"/>
          <w:numId w:val="112"/>
        </w:numPr>
        <w:tabs>
          <w:tab w:val="left" w:pos="360"/>
          <w:tab w:val="left" w:pos="993"/>
        </w:tabs>
        <w:adjustRightInd w:val="0"/>
        <w:ind w:left="426" w:right="884" w:firstLine="709"/>
        <w:contextualSpacing/>
        <w:jc w:val="both"/>
        <w:rPr>
          <w:sz w:val="24"/>
          <w:szCs w:val="24"/>
        </w:rPr>
      </w:pPr>
      <w:r w:rsidRPr="00E0518B">
        <w:rPr>
          <w:sz w:val="24"/>
          <w:szCs w:val="24"/>
        </w:rPr>
        <w:t>освоение графических средств выражения, форм графической организации информации, коммуникативных возможностей цветовой символики;</w:t>
      </w:r>
    </w:p>
    <w:p w:rsidR="00E0518B" w:rsidRPr="00E0518B" w:rsidRDefault="00E0518B" w:rsidP="00D75319">
      <w:pPr>
        <w:widowControl/>
        <w:numPr>
          <w:ilvl w:val="0"/>
          <w:numId w:val="112"/>
        </w:numPr>
        <w:tabs>
          <w:tab w:val="left" w:pos="360"/>
          <w:tab w:val="left" w:pos="993"/>
        </w:tabs>
        <w:adjustRightInd w:val="0"/>
        <w:ind w:left="426" w:right="884" w:firstLine="709"/>
        <w:contextualSpacing/>
        <w:jc w:val="both"/>
        <w:rPr>
          <w:sz w:val="24"/>
          <w:szCs w:val="24"/>
        </w:rPr>
      </w:pPr>
      <w:r w:rsidRPr="00E0518B">
        <w:rPr>
          <w:sz w:val="24"/>
          <w:szCs w:val="24"/>
        </w:rPr>
        <w:t>получение навыков проектного мышления, включающего в себя навыки пространственного воображения;</w:t>
      </w:r>
    </w:p>
    <w:p w:rsidR="00E0518B" w:rsidRPr="00E0518B" w:rsidRDefault="00E0518B" w:rsidP="00D75319">
      <w:pPr>
        <w:widowControl/>
        <w:numPr>
          <w:ilvl w:val="0"/>
          <w:numId w:val="112"/>
        </w:numPr>
        <w:tabs>
          <w:tab w:val="left" w:pos="360"/>
          <w:tab w:val="left" w:pos="993"/>
        </w:tabs>
        <w:adjustRightInd w:val="0"/>
        <w:ind w:left="426" w:right="884" w:firstLine="709"/>
        <w:contextualSpacing/>
        <w:jc w:val="both"/>
        <w:rPr>
          <w:sz w:val="24"/>
          <w:szCs w:val="24"/>
        </w:rPr>
      </w:pPr>
      <w:r w:rsidRPr="00E0518B">
        <w:rPr>
          <w:sz w:val="24"/>
          <w:szCs w:val="24"/>
        </w:rPr>
        <w:t xml:space="preserve">развитие образного мышления; </w:t>
      </w:r>
    </w:p>
    <w:p w:rsidR="00E0518B" w:rsidRPr="00E0518B" w:rsidRDefault="00E0518B" w:rsidP="00D75319">
      <w:pPr>
        <w:widowControl/>
        <w:numPr>
          <w:ilvl w:val="0"/>
          <w:numId w:val="112"/>
        </w:numPr>
        <w:tabs>
          <w:tab w:val="left" w:pos="360"/>
          <w:tab w:val="left" w:pos="993"/>
        </w:tabs>
        <w:adjustRightInd w:val="0"/>
        <w:ind w:left="426" w:right="884" w:firstLine="709"/>
        <w:contextualSpacing/>
        <w:jc w:val="both"/>
        <w:rPr>
          <w:sz w:val="24"/>
          <w:szCs w:val="24"/>
        </w:rPr>
      </w:pPr>
      <w:r w:rsidRPr="00E0518B">
        <w:rPr>
          <w:sz w:val="24"/>
          <w:szCs w:val="24"/>
        </w:rPr>
        <w:t>формирование навыков систематизации информации, перевода её в знаковую форму;</w:t>
      </w:r>
    </w:p>
    <w:p w:rsidR="00E0518B" w:rsidRPr="00E0518B" w:rsidRDefault="00E0518B" w:rsidP="00D75319">
      <w:pPr>
        <w:widowControl/>
        <w:numPr>
          <w:ilvl w:val="0"/>
          <w:numId w:val="112"/>
        </w:numPr>
        <w:tabs>
          <w:tab w:val="left" w:pos="360"/>
          <w:tab w:val="left" w:pos="993"/>
        </w:tabs>
        <w:adjustRightInd w:val="0"/>
        <w:ind w:left="426" w:right="884" w:firstLine="709"/>
        <w:contextualSpacing/>
        <w:jc w:val="both"/>
        <w:rPr>
          <w:sz w:val="24"/>
          <w:szCs w:val="24"/>
        </w:rPr>
      </w:pPr>
      <w:r w:rsidRPr="00E0518B">
        <w:rPr>
          <w:sz w:val="24"/>
          <w:szCs w:val="24"/>
        </w:rPr>
        <w:t>приобретение навыков поэтапного проектного моделирования (изучение и анализ проектной ситуации; творческий поиск, выраженный в эскизной работе; разработка деталей и фрагментов; увязывание всех элементов в единую художественно-целостную композицию);</w:t>
      </w:r>
    </w:p>
    <w:p w:rsidR="00E0518B" w:rsidRPr="00E0518B" w:rsidRDefault="00E0518B" w:rsidP="00D75319">
      <w:pPr>
        <w:widowControl/>
        <w:numPr>
          <w:ilvl w:val="0"/>
          <w:numId w:val="112"/>
        </w:numPr>
        <w:tabs>
          <w:tab w:val="left" w:pos="360"/>
          <w:tab w:val="left" w:pos="993"/>
        </w:tabs>
        <w:adjustRightInd w:val="0"/>
        <w:ind w:left="426" w:right="884" w:firstLine="709"/>
        <w:contextualSpacing/>
        <w:jc w:val="both"/>
        <w:rPr>
          <w:sz w:val="24"/>
          <w:szCs w:val="24"/>
        </w:rPr>
      </w:pPr>
      <w:r w:rsidRPr="00E0518B">
        <w:rPr>
          <w:sz w:val="24"/>
          <w:szCs w:val="24"/>
        </w:rPr>
        <w:t>приобретение опыта работы различными графическими материалами и в разных техниках,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E0518B" w:rsidRPr="00E0518B" w:rsidRDefault="00E0518B" w:rsidP="00E0518B">
      <w:pPr>
        <w:widowControl/>
        <w:tabs>
          <w:tab w:val="left" w:pos="360"/>
          <w:tab w:val="left" w:pos="993"/>
        </w:tabs>
        <w:adjustRightInd w:val="0"/>
        <w:ind w:left="426" w:right="884"/>
        <w:contextualSpacing/>
        <w:jc w:val="both"/>
        <w:rPr>
          <w:sz w:val="24"/>
          <w:szCs w:val="24"/>
        </w:rPr>
      </w:pPr>
    </w:p>
    <w:p w:rsidR="00E0518B" w:rsidRPr="00E0518B" w:rsidRDefault="00E0518B" w:rsidP="00E0518B">
      <w:pPr>
        <w:adjustRightInd w:val="0"/>
        <w:ind w:left="426" w:right="884"/>
        <w:rPr>
          <w:bCs/>
          <w:sz w:val="24"/>
          <w:szCs w:val="24"/>
          <w:lang w:eastAsia="ru-RU"/>
        </w:rPr>
      </w:pPr>
      <w:r w:rsidRPr="00E0518B">
        <w:rPr>
          <w:b/>
          <w:sz w:val="24"/>
          <w:szCs w:val="24"/>
          <w:lang w:eastAsia="ru-RU"/>
        </w:rPr>
        <w:t xml:space="preserve"> Содержание учебного </w:t>
      </w:r>
      <w:r w:rsidRPr="00E0518B">
        <w:rPr>
          <w:b/>
          <w:bCs/>
          <w:color w:val="000000"/>
          <w:sz w:val="24"/>
          <w:szCs w:val="24"/>
          <w:lang w:eastAsia="ru-RU"/>
        </w:rPr>
        <w:t xml:space="preserve">курса </w:t>
      </w:r>
      <w:r w:rsidRPr="00E0518B">
        <w:rPr>
          <w:b/>
          <w:sz w:val="24"/>
          <w:szCs w:val="24"/>
          <w:lang w:eastAsia="ru-RU"/>
        </w:rPr>
        <w:t>«</w:t>
      </w:r>
      <w:r w:rsidRPr="00E0518B">
        <w:rPr>
          <w:b/>
          <w:bCs/>
          <w:color w:val="000000"/>
          <w:sz w:val="24"/>
          <w:szCs w:val="24"/>
          <w:lang w:eastAsia="ru-RU"/>
        </w:rPr>
        <w:t>Искусство. Основы инфографики</w:t>
      </w:r>
      <w:r w:rsidRPr="00E0518B">
        <w:rPr>
          <w:b/>
          <w:sz w:val="24"/>
          <w:szCs w:val="24"/>
          <w:lang w:eastAsia="ru-RU"/>
        </w:rPr>
        <w:t>»</w:t>
      </w:r>
    </w:p>
    <w:p w:rsidR="00E0518B" w:rsidRPr="00E0518B" w:rsidRDefault="00E0518B" w:rsidP="00E0518B">
      <w:pPr>
        <w:adjustRightInd w:val="0"/>
        <w:ind w:left="426" w:right="884" w:firstLine="709"/>
        <w:jc w:val="both"/>
        <w:rPr>
          <w:sz w:val="24"/>
          <w:szCs w:val="24"/>
          <w:lang w:eastAsia="ru-RU"/>
        </w:rPr>
      </w:pPr>
      <w:r w:rsidRPr="00E0518B">
        <w:rPr>
          <w:sz w:val="24"/>
          <w:szCs w:val="24"/>
          <w:lang w:eastAsia="ru-RU"/>
        </w:rPr>
        <w:t>Курс «Искусство. Основы инфографики» для 1–4 классов включает следующие содержательные линии:</w:t>
      </w:r>
    </w:p>
    <w:p w:rsidR="00E0518B" w:rsidRPr="00E0518B" w:rsidRDefault="00E0518B" w:rsidP="00D75319">
      <w:pPr>
        <w:widowControl/>
        <w:numPr>
          <w:ilvl w:val="0"/>
          <w:numId w:val="114"/>
        </w:numPr>
        <w:autoSpaceDE/>
        <w:autoSpaceDN/>
        <w:adjustRightInd w:val="0"/>
        <w:ind w:left="426" w:right="884" w:firstLine="709"/>
        <w:contextualSpacing/>
        <w:jc w:val="both"/>
        <w:rPr>
          <w:b/>
          <w:sz w:val="24"/>
          <w:szCs w:val="24"/>
        </w:rPr>
      </w:pPr>
      <w:r w:rsidRPr="00E0518B">
        <w:rPr>
          <w:b/>
          <w:sz w:val="24"/>
          <w:szCs w:val="24"/>
        </w:rPr>
        <w:t xml:space="preserve">Инфографика </w:t>
      </w:r>
      <w:r w:rsidRPr="00E0518B">
        <w:rPr>
          <w:b/>
          <w:i/>
          <w:sz w:val="24"/>
          <w:szCs w:val="24"/>
        </w:rPr>
        <w:t>(17 часов)</w:t>
      </w:r>
    </w:p>
    <w:p w:rsidR="00E0518B" w:rsidRPr="00E0518B" w:rsidRDefault="00E0518B" w:rsidP="00E0518B">
      <w:pPr>
        <w:widowControl/>
        <w:autoSpaceDE/>
        <w:autoSpaceDN/>
        <w:ind w:left="426" w:right="884" w:firstLine="709"/>
        <w:contextualSpacing/>
        <w:jc w:val="both"/>
        <w:rPr>
          <w:i/>
          <w:sz w:val="24"/>
          <w:szCs w:val="24"/>
        </w:rPr>
      </w:pPr>
      <w:r w:rsidRPr="00E0518B">
        <w:rPr>
          <w:sz w:val="24"/>
          <w:szCs w:val="24"/>
        </w:rPr>
        <w:t xml:space="preserve">Что такое инфографика; цели инфографики и её место в контексте изобразительной деятельности человека; информация и графика; средства графики, используемые для передачи информации: точка, линия, штрих, цвет; пиктограмма – основа инфографики; графический рассказ; графическая схема; графический конструктор; виды изобразительной информации: схема, пиктограмма, каллиграмма, буквица, монограмма, символ. </w:t>
      </w:r>
      <w:r w:rsidRPr="00E0518B">
        <w:rPr>
          <w:i/>
          <w:sz w:val="24"/>
          <w:szCs w:val="24"/>
        </w:rPr>
        <w:t>Петроглифы; наскальные изображения;</w:t>
      </w:r>
      <w:r w:rsidRPr="00E0518B">
        <w:rPr>
          <w:sz w:val="24"/>
          <w:szCs w:val="24"/>
        </w:rPr>
        <w:t xml:space="preserve"> </w:t>
      </w:r>
      <w:r w:rsidRPr="00E0518B">
        <w:rPr>
          <w:i/>
          <w:sz w:val="24"/>
          <w:szCs w:val="24"/>
        </w:rPr>
        <w:t>изображения Древнего Египта</w:t>
      </w:r>
      <w:r w:rsidRPr="00E0518B">
        <w:rPr>
          <w:sz w:val="24"/>
          <w:szCs w:val="24"/>
        </w:rPr>
        <w:t xml:space="preserve">;   </w:t>
      </w:r>
      <w:r w:rsidRPr="00E0518B">
        <w:rPr>
          <w:i/>
          <w:sz w:val="24"/>
          <w:szCs w:val="24"/>
        </w:rPr>
        <w:t xml:space="preserve">древнегреческая  вазопись;   графика  </w:t>
      </w:r>
      <w:r w:rsidRPr="00E0518B">
        <w:rPr>
          <w:i/>
          <w:sz w:val="24"/>
          <w:szCs w:val="24"/>
          <w:lang w:val="en-US"/>
        </w:rPr>
        <w:t>XIX</w:t>
      </w:r>
      <w:r w:rsidRPr="00E0518B">
        <w:rPr>
          <w:i/>
          <w:sz w:val="24"/>
          <w:szCs w:val="24"/>
        </w:rPr>
        <w:t>–</w:t>
      </w:r>
      <w:r w:rsidRPr="00E0518B">
        <w:rPr>
          <w:i/>
          <w:sz w:val="24"/>
          <w:szCs w:val="24"/>
          <w:lang w:val="en-US"/>
        </w:rPr>
        <w:t>XX</w:t>
      </w:r>
      <w:r w:rsidRPr="00E0518B">
        <w:rPr>
          <w:i/>
          <w:sz w:val="24"/>
          <w:szCs w:val="24"/>
        </w:rPr>
        <w:t xml:space="preserve">  вв. (П. Пикассо и др.); каллиграммы, созданные поэтами; иллюстрации буквиц; монограммы известных художников и др.</w:t>
      </w:r>
    </w:p>
    <w:p w:rsidR="00E0518B" w:rsidRPr="00E0518B" w:rsidRDefault="00E0518B" w:rsidP="00D75319">
      <w:pPr>
        <w:widowControl/>
        <w:numPr>
          <w:ilvl w:val="0"/>
          <w:numId w:val="114"/>
        </w:numPr>
        <w:autoSpaceDE/>
        <w:autoSpaceDN/>
        <w:adjustRightInd w:val="0"/>
        <w:ind w:left="426" w:right="884" w:firstLine="709"/>
        <w:contextualSpacing/>
        <w:jc w:val="both"/>
        <w:rPr>
          <w:b/>
          <w:sz w:val="24"/>
          <w:szCs w:val="24"/>
        </w:rPr>
      </w:pPr>
      <w:r w:rsidRPr="00E0518B">
        <w:rPr>
          <w:b/>
          <w:sz w:val="24"/>
          <w:szCs w:val="24"/>
        </w:rPr>
        <w:t xml:space="preserve">Проекты по инфографике </w:t>
      </w:r>
      <w:r w:rsidRPr="00E0518B">
        <w:rPr>
          <w:b/>
          <w:i/>
          <w:sz w:val="24"/>
          <w:szCs w:val="24"/>
        </w:rPr>
        <w:t>(17 часов)</w:t>
      </w:r>
    </w:p>
    <w:p w:rsidR="00E0518B" w:rsidRPr="00E0518B" w:rsidRDefault="00E0518B" w:rsidP="00E0518B">
      <w:pPr>
        <w:widowControl/>
        <w:autoSpaceDE/>
        <w:autoSpaceDN/>
        <w:ind w:left="426" w:right="884" w:firstLine="709"/>
        <w:contextualSpacing/>
        <w:jc w:val="both"/>
        <w:rPr>
          <w:sz w:val="24"/>
          <w:szCs w:val="24"/>
        </w:rPr>
      </w:pPr>
      <w:r w:rsidRPr="00E0518B">
        <w:rPr>
          <w:sz w:val="24"/>
          <w:szCs w:val="24"/>
        </w:rPr>
        <w:t xml:space="preserve">Инфографика в разных областях знаний и сферах деятельности человека: в картографии, археологии, инженерных изобретениях, в повседневной жизни, игровом мире и т. д. От идеи вещи к рисунку и схеме; сравнение предметов, явлений (пиктограмма, диаграмма); использование инфографики для ориентации (навигации) во времени (рисунок-знак, план); предмет-знак (рисунки-знаки вещей, графический рассказ);  использование пиктограмм и знаковых элементов для передачи разных характеристик явлений  и различного содержания; использование инфографики для ориентации (навигации) в пространстве (пиктограммы-ориентиры, стрелки, карта);  использование инфографики в игровом мире (игровое поле: рисунок или аппликация; персонажи: пиктограммы персонажей и условных знаков; игровой путь: пиктограммы, их расположение на карте). </w:t>
      </w:r>
    </w:p>
    <w:p w:rsidR="00E0518B" w:rsidRPr="00E0518B" w:rsidRDefault="00E0518B" w:rsidP="00E0518B">
      <w:pPr>
        <w:adjustRightInd w:val="0"/>
        <w:ind w:left="426" w:right="884" w:firstLine="709"/>
        <w:jc w:val="both"/>
        <w:rPr>
          <w:bCs/>
          <w:sz w:val="24"/>
          <w:szCs w:val="24"/>
          <w:lang w:eastAsia="ru-RU"/>
        </w:rPr>
      </w:pPr>
      <w:r w:rsidRPr="00E0518B">
        <w:rPr>
          <w:bCs/>
          <w:color w:val="000000"/>
          <w:sz w:val="24"/>
          <w:szCs w:val="24"/>
          <w:lang w:eastAsia="ru-RU"/>
        </w:rPr>
        <w:t>Рисунки и проекты устройств разных эпох (Леонардо да Винчи, О. Нейрат и др.); книжные иллюстрации; схемы и планы городов разных эпох, известных историко-культурных объектов; памятники Древнего мира; старинные карты (карты звёздного неба, карта-компас ветров, карты городов).</w:t>
      </w:r>
    </w:p>
    <w:p w:rsidR="00E0518B" w:rsidRPr="00E0518B" w:rsidRDefault="00E0518B" w:rsidP="00E0518B">
      <w:pPr>
        <w:adjustRightInd w:val="0"/>
        <w:ind w:left="426" w:right="884"/>
        <w:jc w:val="both"/>
        <w:rPr>
          <w:bCs/>
          <w:sz w:val="24"/>
          <w:szCs w:val="24"/>
          <w:lang w:eastAsia="ru-RU"/>
        </w:rPr>
      </w:pPr>
    </w:p>
    <w:p w:rsidR="00E0518B" w:rsidRPr="00E0518B" w:rsidRDefault="00E0518B" w:rsidP="00E0518B">
      <w:pPr>
        <w:adjustRightInd w:val="0"/>
        <w:ind w:left="426" w:right="884"/>
        <w:jc w:val="center"/>
        <w:rPr>
          <w:b/>
          <w:bCs/>
          <w:sz w:val="24"/>
          <w:szCs w:val="24"/>
          <w:lang w:eastAsia="ru-RU"/>
        </w:rPr>
      </w:pPr>
      <w:r w:rsidRPr="00E0518B">
        <w:rPr>
          <w:b/>
          <w:bCs/>
          <w:color w:val="000000"/>
          <w:sz w:val="24"/>
          <w:szCs w:val="24"/>
          <w:lang w:eastAsia="ru-RU"/>
        </w:rPr>
        <w:t>Тематическое планирование с указанием количества часов, отводимых на освоение каждой темы учебного курса «Искусство. Основы инфографики»</w:t>
      </w:r>
    </w:p>
    <w:p w:rsidR="00E0518B" w:rsidRPr="00E0518B" w:rsidRDefault="00E0518B" w:rsidP="00E0518B">
      <w:pPr>
        <w:adjustRightInd w:val="0"/>
        <w:ind w:left="426" w:right="884"/>
        <w:jc w:val="both"/>
        <w:rPr>
          <w:bCs/>
          <w:sz w:val="24"/>
          <w:szCs w:val="24"/>
          <w:lang w:eastAsia="ru-RU"/>
        </w:rPr>
      </w:pPr>
    </w:p>
    <w:tbl>
      <w:tblPr>
        <w:tblW w:w="7088" w:type="dxa"/>
        <w:tblInd w:w="1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402"/>
        <w:gridCol w:w="1985"/>
      </w:tblGrid>
      <w:tr w:rsidR="00E0518B" w:rsidRPr="00E0518B" w:rsidTr="00E0518B">
        <w:tc>
          <w:tcPr>
            <w:tcW w:w="1701" w:type="dxa"/>
            <w:shd w:val="clear" w:color="auto" w:fill="auto"/>
          </w:tcPr>
          <w:p w:rsidR="00E0518B" w:rsidRPr="00E0518B" w:rsidRDefault="00E0518B" w:rsidP="00E0518B">
            <w:pPr>
              <w:widowControl/>
              <w:tabs>
                <w:tab w:val="left" w:pos="1134"/>
              </w:tabs>
              <w:autoSpaceDE/>
              <w:autoSpaceDN/>
              <w:ind w:left="34" w:right="884"/>
              <w:contextualSpacing/>
              <w:rPr>
                <w:rFonts w:eastAsia="Calibri"/>
                <w:sz w:val="24"/>
                <w:szCs w:val="24"/>
              </w:rPr>
            </w:pPr>
            <w:r w:rsidRPr="00E0518B">
              <w:rPr>
                <w:rFonts w:eastAsia="Calibri"/>
                <w:sz w:val="24"/>
                <w:szCs w:val="24"/>
              </w:rPr>
              <w:t>№ п.п.</w:t>
            </w:r>
          </w:p>
        </w:tc>
        <w:tc>
          <w:tcPr>
            <w:tcW w:w="3402" w:type="dxa"/>
            <w:shd w:val="clear" w:color="auto" w:fill="auto"/>
          </w:tcPr>
          <w:p w:rsidR="00E0518B" w:rsidRPr="00E0518B" w:rsidRDefault="00E0518B" w:rsidP="00E0518B">
            <w:pPr>
              <w:widowControl/>
              <w:tabs>
                <w:tab w:val="left" w:pos="1134"/>
              </w:tabs>
              <w:autoSpaceDE/>
              <w:autoSpaceDN/>
              <w:ind w:left="426" w:right="884"/>
              <w:jc w:val="center"/>
              <w:rPr>
                <w:rFonts w:eastAsia="Calibri"/>
                <w:sz w:val="24"/>
                <w:szCs w:val="24"/>
              </w:rPr>
            </w:pPr>
            <w:r w:rsidRPr="00E0518B">
              <w:rPr>
                <w:rFonts w:eastAsia="Calibri"/>
                <w:sz w:val="24"/>
                <w:szCs w:val="24"/>
              </w:rPr>
              <w:t>Тема</w:t>
            </w:r>
          </w:p>
        </w:tc>
        <w:tc>
          <w:tcPr>
            <w:tcW w:w="1985" w:type="dxa"/>
            <w:shd w:val="clear" w:color="auto" w:fill="auto"/>
          </w:tcPr>
          <w:p w:rsidR="00E0518B" w:rsidRPr="00E0518B" w:rsidRDefault="00E0518B" w:rsidP="00E0518B">
            <w:pPr>
              <w:widowControl/>
              <w:tabs>
                <w:tab w:val="left" w:pos="1134"/>
              </w:tabs>
              <w:autoSpaceDE/>
              <w:autoSpaceDN/>
              <w:ind w:right="884"/>
              <w:rPr>
                <w:rFonts w:eastAsia="Calibri"/>
                <w:sz w:val="24"/>
                <w:szCs w:val="24"/>
              </w:rPr>
            </w:pPr>
            <w:r w:rsidRPr="00E0518B">
              <w:rPr>
                <w:rFonts w:eastAsia="Calibri"/>
                <w:sz w:val="24"/>
                <w:szCs w:val="24"/>
              </w:rPr>
              <w:t>Кол-во часов</w:t>
            </w:r>
          </w:p>
        </w:tc>
      </w:tr>
      <w:tr w:rsidR="00E0518B" w:rsidRPr="00E0518B" w:rsidTr="00E0518B">
        <w:tc>
          <w:tcPr>
            <w:tcW w:w="1701" w:type="dxa"/>
            <w:shd w:val="clear" w:color="auto" w:fill="auto"/>
          </w:tcPr>
          <w:p w:rsidR="00E0518B" w:rsidRPr="00E0518B" w:rsidRDefault="00E0518B" w:rsidP="00E0518B">
            <w:pPr>
              <w:tabs>
                <w:tab w:val="left" w:pos="993"/>
              </w:tabs>
              <w:adjustRightInd w:val="0"/>
              <w:ind w:left="34" w:right="884"/>
              <w:jc w:val="center"/>
              <w:rPr>
                <w:rFonts w:eastAsia="Calibri"/>
                <w:sz w:val="24"/>
                <w:szCs w:val="24"/>
                <w:lang w:eastAsia="ru-RU"/>
              </w:rPr>
            </w:pPr>
            <w:r w:rsidRPr="00E0518B">
              <w:rPr>
                <w:rFonts w:eastAsia="Calibri"/>
                <w:sz w:val="24"/>
                <w:szCs w:val="24"/>
                <w:lang w:eastAsia="ru-RU"/>
              </w:rPr>
              <w:t>1.</w:t>
            </w:r>
          </w:p>
        </w:tc>
        <w:tc>
          <w:tcPr>
            <w:tcW w:w="3402" w:type="dxa"/>
            <w:shd w:val="clear" w:color="auto" w:fill="auto"/>
          </w:tcPr>
          <w:p w:rsidR="00E0518B" w:rsidRPr="00E0518B" w:rsidRDefault="00E0518B" w:rsidP="00E0518B">
            <w:pPr>
              <w:tabs>
                <w:tab w:val="left" w:pos="993"/>
              </w:tabs>
              <w:adjustRightInd w:val="0"/>
              <w:ind w:right="884"/>
              <w:jc w:val="both"/>
              <w:rPr>
                <w:rFonts w:eastAsia="Calibri"/>
                <w:sz w:val="24"/>
                <w:szCs w:val="24"/>
                <w:lang w:eastAsia="ru-RU"/>
              </w:rPr>
            </w:pPr>
            <w:r w:rsidRPr="00E0518B">
              <w:rPr>
                <w:sz w:val="24"/>
                <w:szCs w:val="24"/>
                <w:lang w:val="en-US" w:eastAsia="ru-RU"/>
              </w:rPr>
              <w:t>Инфографика</w:t>
            </w:r>
          </w:p>
        </w:tc>
        <w:tc>
          <w:tcPr>
            <w:tcW w:w="1985" w:type="dxa"/>
            <w:shd w:val="clear" w:color="auto" w:fill="auto"/>
          </w:tcPr>
          <w:p w:rsidR="00E0518B" w:rsidRPr="00E0518B" w:rsidRDefault="00E0518B" w:rsidP="00E0518B">
            <w:pPr>
              <w:tabs>
                <w:tab w:val="left" w:pos="993"/>
              </w:tabs>
              <w:adjustRightInd w:val="0"/>
              <w:ind w:left="426" w:right="884"/>
              <w:jc w:val="center"/>
              <w:rPr>
                <w:rFonts w:eastAsia="Calibri"/>
                <w:sz w:val="24"/>
                <w:szCs w:val="24"/>
                <w:lang w:eastAsia="ru-RU"/>
              </w:rPr>
            </w:pPr>
            <w:r w:rsidRPr="00E0518B">
              <w:rPr>
                <w:rFonts w:eastAsia="Calibri"/>
                <w:sz w:val="24"/>
                <w:szCs w:val="24"/>
                <w:lang w:eastAsia="ru-RU"/>
              </w:rPr>
              <w:t>17</w:t>
            </w:r>
          </w:p>
        </w:tc>
      </w:tr>
      <w:tr w:rsidR="00E0518B" w:rsidRPr="00E0518B" w:rsidTr="00E0518B">
        <w:tc>
          <w:tcPr>
            <w:tcW w:w="1701" w:type="dxa"/>
            <w:shd w:val="clear" w:color="auto" w:fill="auto"/>
          </w:tcPr>
          <w:p w:rsidR="00E0518B" w:rsidRPr="00E0518B" w:rsidRDefault="00E0518B" w:rsidP="00E0518B">
            <w:pPr>
              <w:tabs>
                <w:tab w:val="left" w:pos="993"/>
              </w:tabs>
              <w:adjustRightInd w:val="0"/>
              <w:ind w:left="34" w:right="884"/>
              <w:jc w:val="center"/>
              <w:rPr>
                <w:rFonts w:eastAsia="Calibri"/>
                <w:sz w:val="24"/>
                <w:szCs w:val="24"/>
                <w:lang w:eastAsia="ru-RU"/>
              </w:rPr>
            </w:pPr>
            <w:r w:rsidRPr="00E0518B">
              <w:rPr>
                <w:rFonts w:eastAsia="Calibri"/>
                <w:sz w:val="24"/>
                <w:szCs w:val="24"/>
                <w:lang w:eastAsia="ru-RU"/>
              </w:rPr>
              <w:t>2.</w:t>
            </w:r>
          </w:p>
        </w:tc>
        <w:tc>
          <w:tcPr>
            <w:tcW w:w="3402" w:type="dxa"/>
            <w:shd w:val="clear" w:color="auto" w:fill="auto"/>
          </w:tcPr>
          <w:p w:rsidR="00E0518B" w:rsidRPr="00E0518B" w:rsidRDefault="00E0518B" w:rsidP="00E0518B">
            <w:pPr>
              <w:tabs>
                <w:tab w:val="left" w:pos="993"/>
              </w:tabs>
              <w:adjustRightInd w:val="0"/>
              <w:ind w:right="884"/>
              <w:jc w:val="both"/>
              <w:rPr>
                <w:rFonts w:eastAsia="Calibri"/>
                <w:sz w:val="24"/>
                <w:szCs w:val="24"/>
                <w:lang w:eastAsia="ru-RU"/>
              </w:rPr>
            </w:pPr>
            <w:r w:rsidRPr="00E0518B">
              <w:rPr>
                <w:sz w:val="24"/>
                <w:szCs w:val="24"/>
                <w:lang w:val="en-US" w:eastAsia="ru-RU"/>
              </w:rPr>
              <w:t>Проекты по инфографике</w:t>
            </w:r>
          </w:p>
        </w:tc>
        <w:tc>
          <w:tcPr>
            <w:tcW w:w="1985" w:type="dxa"/>
            <w:shd w:val="clear" w:color="auto" w:fill="auto"/>
          </w:tcPr>
          <w:p w:rsidR="00E0518B" w:rsidRPr="00E0518B" w:rsidRDefault="00E0518B" w:rsidP="00E0518B">
            <w:pPr>
              <w:tabs>
                <w:tab w:val="left" w:pos="993"/>
              </w:tabs>
              <w:adjustRightInd w:val="0"/>
              <w:ind w:left="426" w:right="884"/>
              <w:jc w:val="center"/>
              <w:rPr>
                <w:rFonts w:eastAsia="Calibri"/>
                <w:sz w:val="24"/>
                <w:szCs w:val="24"/>
                <w:lang w:eastAsia="ru-RU"/>
              </w:rPr>
            </w:pPr>
            <w:r w:rsidRPr="00E0518B">
              <w:rPr>
                <w:rFonts w:eastAsia="Calibri"/>
                <w:sz w:val="24"/>
                <w:szCs w:val="24"/>
                <w:lang w:eastAsia="ru-RU"/>
              </w:rPr>
              <w:t>17</w:t>
            </w:r>
          </w:p>
        </w:tc>
      </w:tr>
      <w:tr w:rsidR="00E0518B" w:rsidRPr="00E0518B" w:rsidTr="00E0518B">
        <w:tc>
          <w:tcPr>
            <w:tcW w:w="1701" w:type="dxa"/>
            <w:shd w:val="clear" w:color="auto" w:fill="auto"/>
          </w:tcPr>
          <w:p w:rsidR="00E0518B" w:rsidRPr="00E0518B" w:rsidRDefault="00E0518B" w:rsidP="00E0518B">
            <w:pPr>
              <w:tabs>
                <w:tab w:val="left" w:pos="993"/>
              </w:tabs>
              <w:adjustRightInd w:val="0"/>
              <w:ind w:left="426" w:right="884"/>
              <w:jc w:val="both"/>
              <w:rPr>
                <w:rFonts w:eastAsia="Calibri"/>
                <w:sz w:val="24"/>
                <w:szCs w:val="24"/>
                <w:lang w:eastAsia="ru-RU"/>
              </w:rPr>
            </w:pPr>
          </w:p>
        </w:tc>
        <w:tc>
          <w:tcPr>
            <w:tcW w:w="3402" w:type="dxa"/>
            <w:shd w:val="clear" w:color="auto" w:fill="auto"/>
          </w:tcPr>
          <w:p w:rsidR="00E0518B" w:rsidRPr="00E0518B" w:rsidRDefault="00E0518B" w:rsidP="00E0518B">
            <w:pPr>
              <w:widowControl/>
              <w:tabs>
                <w:tab w:val="left" w:pos="1134"/>
              </w:tabs>
              <w:autoSpaceDE/>
              <w:autoSpaceDN/>
              <w:ind w:left="426" w:right="884"/>
              <w:jc w:val="right"/>
              <w:rPr>
                <w:rFonts w:eastAsia="Calibri"/>
                <w:sz w:val="24"/>
                <w:szCs w:val="24"/>
              </w:rPr>
            </w:pPr>
            <w:r w:rsidRPr="00E0518B">
              <w:rPr>
                <w:rFonts w:eastAsia="Calibri"/>
                <w:sz w:val="24"/>
                <w:szCs w:val="24"/>
              </w:rPr>
              <w:t>Итого</w:t>
            </w:r>
          </w:p>
        </w:tc>
        <w:tc>
          <w:tcPr>
            <w:tcW w:w="1985" w:type="dxa"/>
            <w:shd w:val="clear" w:color="auto" w:fill="auto"/>
          </w:tcPr>
          <w:p w:rsidR="00E0518B" w:rsidRPr="00E0518B" w:rsidRDefault="00E0518B" w:rsidP="00E0518B">
            <w:pPr>
              <w:widowControl/>
              <w:tabs>
                <w:tab w:val="left" w:pos="1134"/>
              </w:tabs>
              <w:autoSpaceDE/>
              <w:autoSpaceDN/>
              <w:ind w:left="426" w:right="884"/>
              <w:jc w:val="center"/>
              <w:rPr>
                <w:rFonts w:eastAsia="Calibri"/>
                <w:sz w:val="24"/>
                <w:szCs w:val="24"/>
              </w:rPr>
            </w:pPr>
            <w:r w:rsidRPr="00E0518B">
              <w:rPr>
                <w:rFonts w:eastAsia="Calibri"/>
                <w:sz w:val="24"/>
                <w:szCs w:val="24"/>
              </w:rPr>
              <w:t>34</w:t>
            </w:r>
          </w:p>
        </w:tc>
      </w:tr>
    </w:tbl>
    <w:p w:rsidR="00E0518B" w:rsidRPr="00E0518B" w:rsidRDefault="00E0518B" w:rsidP="00E0518B">
      <w:pPr>
        <w:adjustRightInd w:val="0"/>
        <w:ind w:left="426" w:right="884"/>
        <w:jc w:val="both"/>
        <w:rPr>
          <w:bCs/>
          <w:sz w:val="24"/>
          <w:szCs w:val="24"/>
          <w:lang w:eastAsia="ru-RU"/>
        </w:rPr>
      </w:pPr>
    </w:p>
    <w:p w:rsidR="00E0518B" w:rsidRPr="00E0518B" w:rsidRDefault="00E0518B" w:rsidP="00E0518B">
      <w:pPr>
        <w:adjustRightInd w:val="0"/>
        <w:ind w:left="426" w:right="884"/>
        <w:jc w:val="both"/>
        <w:rPr>
          <w:bCs/>
          <w:sz w:val="24"/>
          <w:szCs w:val="24"/>
          <w:lang w:eastAsia="ru-RU"/>
        </w:rPr>
      </w:pPr>
    </w:p>
    <w:p w:rsidR="00E0518B" w:rsidRPr="009B279E" w:rsidRDefault="009B279E" w:rsidP="00D75319">
      <w:pPr>
        <w:pStyle w:val="a5"/>
        <w:numPr>
          <w:ilvl w:val="3"/>
          <w:numId w:val="211"/>
        </w:numPr>
        <w:adjustRightInd w:val="0"/>
        <w:ind w:right="884"/>
        <w:rPr>
          <w:b/>
          <w:bCs/>
          <w:color w:val="000000"/>
          <w:sz w:val="24"/>
          <w:szCs w:val="24"/>
          <w:lang w:eastAsia="ru-RU"/>
        </w:rPr>
      </w:pPr>
      <w:r w:rsidRPr="009B279E">
        <w:rPr>
          <w:b/>
          <w:bCs/>
          <w:color w:val="000000"/>
          <w:sz w:val="24"/>
          <w:szCs w:val="24"/>
          <w:lang w:eastAsia="ru-RU"/>
        </w:rPr>
        <w:t xml:space="preserve"> Е</w:t>
      </w:r>
      <w:r w:rsidR="00E0518B" w:rsidRPr="009B279E">
        <w:rPr>
          <w:b/>
          <w:bCs/>
          <w:color w:val="000000"/>
          <w:sz w:val="24"/>
          <w:szCs w:val="24"/>
          <w:lang w:eastAsia="ru-RU"/>
        </w:rPr>
        <w:t>стествознание. Азбука экологии</w:t>
      </w:r>
    </w:p>
    <w:p w:rsidR="00E0518B" w:rsidRPr="00E0518B" w:rsidRDefault="00E0518B" w:rsidP="00E0518B">
      <w:pPr>
        <w:adjustRightInd w:val="0"/>
        <w:ind w:left="851" w:right="884" w:firstLine="425"/>
        <w:jc w:val="both"/>
        <w:rPr>
          <w:bCs/>
          <w:color w:val="000000"/>
          <w:sz w:val="24"/>
          <w:szCs w:val="24"/>
          <w:lang w:eastAsia="ru-RU"/>
        </w:rPr>
      </w:pPr>
      <w:r w:rsidRPr="00E0518B">
        <w:rPr>
          <w:bCs/>
          <w:color w:val="000000"/>
          <w:sz w:val="24"/>
          <w:szCs w:val="24"/>
          <w:lang w:eastAsia="ru-RU"/>
        </w:rPr>
        <w:t xml:space="preserve">Рабочая программа учебного курса «Естествознание. Азбука экологии» разработана на основе Примерной рабочей программы учебного курса «Естествознание. Азбука экологии» для образовательных организаций, реализующих программы начального общего образования (одобрена решением федерального учебно-методического объединения по общему образованию  (протокол от 26 октября 2020 № 4/20), опубликована на сайте </w:t>
      </w:r>
      <w:r w:rsidRPr="00E0518B">
        <w:rPr>
          <w:bCs/>
          <w:color w:val="000000"/>
          <w:sz w:val="24"/>
          <w:szCs w:val="24"/>
          <w:lang w:val="en-US" w:eastAsia="ru-RU"/>
        </w:rPr>
        <w:t>fgosreestr</w:t>
      </w:r>
      <w:r w:rsidRPr="00E0518B">
        <w:rPr>
          <w:bCs/>
          <w:color w:val="000000"/>
          <w:sz w:val="24"/>
          <w:szCs w:val="24"/>
          <w:lang w:eastAsia="ru-RU"/>
        </w:rPr>
        <w:t>.</w:t>
      </w:r>
      <w:r w:rsidRPr="00E0518B">
        <w:rPr>
          <w:bCs/>
          <w:color w:val="000000"/>
          <w:sz w:val="24"/>
          <w:szCs w:val="24"/>
          <w:lang w:val="en-US" w:eastAsia="ru-RU"/>
        </w:rPr>
        <w:t>ru</w:t>
      </w:r>
      <w:r w:rsidRPr="00E0518B">
        <w:rPr>
          <w:bCs/>
          <w:color w:val="000000"/>
          <w:sz w:val="24"/>
          <w:szCs w:val="24"/>
          <w:lang w:eastAsia="ru-RU"/>
        </w:rPr>
        <w:t>).</w:t>
      </w:r>
    </w:p>
    <w:p w:rsidR="00E0518B" w:rsidRPr="00E0518B" w:rsidRDefault="00300397" w:rsidP="00300397">
      <w:pPr>
        <w:tabs>
          <w:tab w:val="left" w:pos="284"/>
          <w:tab w:val="left" w:pos="567"/>
          <w:tab w:val="left" w:pos="1560"/>
        </w:tabs>
        <w:adjustRightInd w:val="0"/>
        <w:ind w:right="884"/>
        <w:rPr>
          <w:b/>
          <w:bCs/>
          <w:color w:val="000000"/>
          <w:sz w:val="24"/>
          <w:szCs w:val="24"/>
          <w:lang w:eastAsia="ru-RU"/>
        </w:rPr>
      </w:pPr>
      <w:r>
        <w:rPr>
          <w:b/>
          <w:bCs/>
          <w:color w:val="000000"/>
          <w:sz w:val="24"/>
          <w:szCs w:val="24"/>
          <w:lang w:eastAsia="ru-RU"/>
        </w:rPr>
        <w:t xml:space="preserve">        </w:t>
      </w:r>
      <w:r w:rsidR="00E0518B" w:rsidRPr="00E0518B">
        <w:rPr>
          <w:b/>
          <w:bCs/>
          <w:color w:val="000000"/>
          <w:sz w:val="24"/>
          <w:szCs w:val="24"/>
          <w:lang w:eastAsia="ru-RU"/>
        </w:rPr>
        <w:t>Планируемые результаты освоения учебного курса</w:t>
      </w:r>
    </w:p>
    <w:p w:rsidR="00E0518B" w:rsidRPr="00E0518B" w:rsidRDefault="00E0518B" w:rsidP="0004599B">
      <w:pPr>
        <w:adjustRightInd w:val="0"/>
        <w:ind w:left="426" w:right="884" w:firstLine="425"/>
        <w:rPr>
          <w:bCs/>
          <w:color w:val="000000"/>
          <w:sz w:val="24"/>
          <w:szCs w:val="24"/>
          <w:lang w:eastAsia="ru-RU"/>
        </w:rPr>
      </w:pPr>
      <w:r w:rsidRPr="00E0518B">
        <w:rPr>
          <w:b/>
          <w:sz w:val="24"/>
          <w:szCs w:val="24"/>
          <w:lang w:eastAsia="ru-RU"/>
        </w:rPr>
        <w:t>«</w:t>
      </w:r>
      <w:r w:rsidRPr="00E0518B">
        <w:rPr>
          <w:b/>
          <w:bCs/>
          <w:color w:val="000000"/>
          <w:sz w:val="24"/>
          <w:szCs w:val="24"/>
          <w:lang w:eastAsia="ru-RU"/>
        </w:rPr>
        <w:t>Естествознание. Азбука экологии</w:t>
      </w:r>
      <w:r w:rsidRPr="00E0518B">
        <w:rPr>
          <w:b/>
          <w:sz w:val="24"/>
          <w:szCs w:val="24"/>
          <w:lang w:eastAsia="ru-RU"/>
        </w:rPr>
        <w:t>»</w:t>
      </w:r>
    </w:p>
    <w:p w:rsidR="00E0518B" w:rsidRPr="00E0518B" w:rsidRDefault="00E0518B" w:rsidP="0004599B">
      <w:pPr>
        <w:adjustRightInd w:val="0"/>
        <w:spacing w:before="30"/>
        <w:ind w:left="426" w:right="884" w:firstLine="425"/>
        <w:jc w:val="both"/>
        <w:rPr>
          <w:i/>
          <w:sz w:val="24"/>
          <w:szCs w:val="24"/>
          <w:lang w:eastAsia="ru-RU"/>
        </w:rPr>
      </w:pPr>
      <w:r w:rsidRPr="00E0518B">
        <w:rPr>
          <w:i/>
          <w:sz w:val="24"/>
          <w:szCs w:val="24"/>
          <w:lang w:eastAsia="ru-RU"/>
        </w:rPr>
        <w:t>Личностные результаты:</w:t>
      </w:r>
    </w:p>
    <w:p w:rsidR="00E0518B" w:rsidRPr="00E0518B" w:rsidRDefault="00E0518B" w:rsidP="0004599B">
      <w:pPr>
        <w:adjustRightInd w:val="0"/>
        <w:spacing w:before="30"/>
        <w:ind w:left="426" w:right="884" w:firstLine="425"/>
        <w:jc w:val="both"/>
        <w:rPr>
          <w:sz w:val="24"/>
          <w:szCs w:val="24"/>
          <w:lang w:eastAsia="ru-RU"/>
        </w:rPr>
      </w:pPr>
      <w:r w:rsidRPr="00E0518B">
        <w:rPr>
          <w:sz w:val="24"/>
          <w:szCs w:val="24"/>
          <w:lang w:eastAsia="ru-RU"/>
        </w:rPr>
        <w:t>- развитие любознательности и формирование интереса к изучению природы методами естественных наук;</w:t>
      </w:r>
    </w:p>
    <w:p w:rsidR="00E0518B" w:rsidRPr="00E0518B" w:rsidRDefault="00E0518B" w:rsidP="0004599B">
      <w:pPr>
        <w:adjustRightInd w:val="0"/>
        <w:spacing w:before="30"/>
        <w:ind w:left="426" w:right="884" w:firstLine="425"/>
        <w:jc w:val="both"/>
        <w:rPr>
          <w:sz w:val="24"/>
          <w:szCs w:val="24"/>
          <w:lang w:eastAsia="ru-RU"/>
        </w:rPr>
      </w:pPr>
      <w:r w:rsidRPr="00E0518B">
        <w:rPr>
          <w:sz w:val="24"/>
          <w:szCs w:val="24"/>
          <w:lang w:eastAsia="ru-RU"/>
        </w:rPr>
        <w:t>- развитие интеллектуальных и творческих способностей учащихся;</w:t>
      </w:r>
    </w:p>
    <w:p w:rsidR="00E0518B" w:rsidRPr="00E0518B" w:rsidRDefault="00E0518B" w:rsidP="0004599B">
      <w:pPr>
        <w:adjustRightInd w:val="0"/>
        <w:spacing w:before="30"/>
        <w:ind w:left="426" w:right="884" w:firstLine="425"/>
        <w:jc w:val="both"/>
        <w:rPr>
          <w:sz w:val="24"/>
          <w:szCs w:val="24"/>
          <w:lang w:eastAsia="ru-RU"/>
        </w:rPr>
      </w:pPr>
      <w:r w:rsidRPr="00E0518B">
        <w:rPr>
          <w:sz w:val="24"/>
          <w:szCs w:val="24"/>
          <w:lang w:eastAsia="ru-RU"/>
        </w:rPr>
        <w:t>- воспитание ответственного отношения к природе, осознания необходимости сохранения окружающей среды;</w:t>
      </w:r>
    </w:p>
    <w:p w:rsidR="00E0518B" w:rsidRPr="00E0518B" w:rsidRDefault="00E0518B" w:rsidP="0004599B">
      <w:pPr>
        <w:adjustRightInd w:val="0"/>
        <w:spacing w:before="30"/>
        <w:ind w:left="426" w:right="884" w:firstLine="425"/>
        <w:jc w:val="both"/>
        <w:rPr>
          <w:sz w:val="24"/>
          <w:szCs w:val="24"/>
          <w:lang w:eastAsia="ru-RU"/>
        </w:rPr>
      </w:pPr>
      <w:r w:rsidRPr="00E0518B">
        <w:rPr>
          <w:sz w:val="24"/>
          <w:szCs w:val="24"/>
          <w:lang w:eastAsia="ru-RU"/>
        </w:rPr>
        <w:t>- формирование мотивации дальнейшего изучения природы.</w:t>
      </w:r>
    </w:p>
    <w:p w:rsidR="00E0518B" w:rsidRPr="00E0518B" w:rsidRDefault="00E0518B" w:rsidP="0004599B">
      <w:pPr>
        <w:adjustRightInd w:val="0"/>
        <w:spacing w:before="30"/>
        <w:ind w:left="426" w:right="884" w:firstLine="425"/>
        <w:jc w:val="both"/>
        <w:rPr>
          <w:i/>
          <w:sz w:val="24"/>
          <w:szCs w:val="24"/>
          <w:lang w:eastAsia="ru-RU"/>
        </w:rPr>
      </w:pPr>
      <w:r w:rsidRPr="00E0518B">
        <w:rPr>
          <w:i/>
          <w:sz w:val="24"/>
          <w:szCs w:val="24"/>
          <w:lang w:eastAsia="ru-RU"/>
        </w:rPr>
        <w:t>Метапредметные результаты:</w:t>
      </w:r>
    </w:p>
    <w:p w:rsidR="00E0518B" w:rsidRPr="00E0518B" w:rsidRDefault="00E0518B" w:rsidP="0004599B">
      <w:pPr>
        <w:adjustRightInd w:val="0"/>
        <w:spacing w:before="30"/>
        <w:ind w:left="426" w:right="884" w:firstLine="425"/>
        <w:jc w:val="both"/>
        <w:rPr>
          <w:sz w:val="24"/>
          <w:szCs w:val="24"/>
          <w:lang w:eastAsia="ru-RU"/>
        </w:rPr>
      </w:pPr>
      <w:r w:rsidRPr="00E0518B">
        <w:rPr>
          <w:sz w:val="24"/>
          <w:szCs w:val="24"/>
          <w:lang w:eastAsia="ru-RU"/>
        </w:rPr>
        <w:t>- овладение элементами самостоятельной организации учебной деятельности, что включает в себя умения: ставить цели и планировать личную учебную деятельность; оценивать собственный вклад в деятельность группы; проводить самооценку уровня личных учебных достижений;</w:t>
      </w:r>
    </w:p>
    <w:p w:rsidR="00E0518B" w:rsidRPr="00E0518B" w:rsidRDefault="00E0518B" w:rsidP="0004599B">
      <w:pPr>
        <w:adjustRightInd w:val="0"/>
        <w:spacing w:before="30"/>
        <w:ind w:left="426" w:right="884" w:firstLine="425"/>
        <w:jc w:val="both"/>
        <w:rPr>
          <w:sz w:val="24"/>
          <w:szCs w:val="24"/>
          <w:lang w:eastAsia="ru-RU"/>
        </w:rPr>
      </w:pPr>
      <w:r w:rsidRPr="00E0518B">
        <w:rPr>
          <w:sz w:val="24"/>
          <w:szCs w:val="24"/>
          <w:lang w:eastAsia="ru-RU"/>
        </w:rPr>
        <w:t>- освоение элементарных приёмов исследовательской деятельности, доступных для детей младшего школьного возраста: формулирование с помощью учителя цели учебного исследования (опыта, наблюдения), составление его плана, фиксирование результатов, использование простых измерительных приборов, формулировка выводов по результатам исследования;</w:t>
      </w:r>
    </w:p>
    <w:p w:rsidR="00E0518B" w:rsidRPr="00E0518B" w:rsidRDefault="00E0518B" w:rsidP="0004599B">
      <w:pPr>
        <w:adjustRightInd w:val="0"/>
        <w:spacing w:before="30"/>
        <w:ind w:left="426" w:right="884" w:firstLine="425"/>
        <w:jc w:val="both"/>
        <w:rPr>
          <w:sz w:val="24"/>
          <w:szCs w:val="24"/>
          <w:lang w:eastAsia="ru-RU"/>
        </w:rPr>
      </w:pPr>
      <w:r w:rsidRPr="00E0518B">
        <w:rPr>
          <w:sz w:val="24"/>
          <w:szCs w:val="24"/>
          <w:lang w:eastAsia="ru-RU"/>
        </w:rPr>
        <w:t>- формирование приёмов работы с информацией, что включает в себя умения: поиска и отбора источников информации в соответствии с учебной задачей; понимания информации, представленной в различной знаковой форме – в виде таблиц, диаграмм, графиков, рисунков и т.д.;</w:t>
      </w:r>
    </w:p>
    <w:p w:rsidR="00E0518B" w:rsidRPr="00E0518B" w:rsidRDefault="00E0518B" w:rsidP="0004599B">
      <w:pPr>
        <w:adjustRightInd w:val="0"/>
        <w:spacing w:before="30"/>
        <w:ind w:left="426" w:right="884" w:firstLine="425"/>
        <w:jc w:val="both"/>
        <w:rPr>
          <w:sz w:val="24"/>
          <w:szCs w:val="24"/>
          <w:lang w:eastAsia="ru-RU"/>
        </w:rPr>
      </w:pPr>
      <w:r w:rsidRPr="00E0518B">
        <w:rPr>
          <w:sz w:val="24"/>
          <w:szCs w:val="24"/>
          <w:lang w:eastAsia="ru-RU"/>
        </w:rPr>
        <w:t xml:space="preserve">-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E0518B" w:rsidRPr="00E0518B" w:rsidRDefault="00E0518B" w:rsidP="0004599B">
      <w:pPr>
        <w:adjustRightInd w:val="0"/>
        <w:spacing w:before="30"/>
        <w:ind w:left="426" w:right="884" w:firstLine="425"/>
        <w:jc w:val="both"/>
        <w:rPr>
          <w:sz w:val="24"/>
          <w:szCs w:val="24"/>
          <w:lang w:eastAsia="ru-RU"/>
        </w:rPr>
      </w:pPr>
      <w:r w:rsidRPr="00E0518B">
        <w:rPr>
          <w:sz w:val="24"/>
          <w:szCs w:val="24"/>
          <w:lang w:eastAsia="ru-RU"/>
        </w:rPr>
        <w:t>- развитие коммуникативных умений и овладение опытом межличностной коммуникации, корректное ведение диалога и участие в дискуссии; участие в работе группы в соответствии с обозначенной ролью.</w:t>
      </w:r>
    </w:p>
    <w:p w:rsidR="00E0518B" w:rsidRPr="00E0518B" w:rsidRDefault="00E0518B" w:rsidP="0004599B">
      <w:pPr>
        <w:adjustRightInd w:val="0"/>
        <w:spacing w:before="30"/>
        <w:ind w:left="426" w:right="884" w:firstLine="425"/>
        <w:jc w:val="both"/>
        <w:rPr>
          <w:i/>
          <w:sz w:val="24"/>
          <w:szCs w:val="24"/>
          <w:lang w:eastAsia="ru-RU"/>
        </w:rPr>
      </w:pPr>
      <w:r w:rsidRPr="00E0518B">
        <w:rPr>
          <w:i/>
          <w:sz w:val="24"/>
          <w:szCs w:val="24"/>
          <w:lang w:eastAsia="ru-RU"/>
        </w:rPr>
        <w:t>Предметные результаты:</w:t>
      </w:r>
    </w:p>
    <w:p w:rsidR="00E0518B" w:rsidRPr="00E0518B" w:rsidRDefault="00E0518B" w:rsidP="0004599B">
      <w:pPr>
        <w:adjustRightInd w:val="0"/>
        <w:spacing w:before="30"/>
        <w:ind w:left="426" w:right="884" w:firstLine="425"/>
        <w:jc w:val="both"/>
        <w:rPr>
          <w:sz w:val="24"/>
          <w:szCs w:val="24"/>
          <w:lang w:eastAsia="ru-RU"/>
        </w:rPr>
      </w:pPr>
      <w:r w:rsidRPr="00E0518B">
        <w:rPr>
          <w:sz w:val="24"/>
          <w:szCs w:val="24"/>
          <w:lang w:eastAsia="ru-RU"/>
        </w:rPr>
        <w:t xml:space="preserve">- сформированность представлений об экологии как об одном из важнейших </w:t>
      </w:r>
      <w:r w:rsidRPr="00E0518B">
        <w:rPr>
          <w:sz w:val="24"/>
          <w:szCs w:val="24"/>
          <w:lang w:eastAsia="ru-RU"/>
        </w:rPr>
        <w:lastRenderedPageBreak/>
        <w:t>направлений изучения взаимосвязей и взаимодействий между природой и человеком, как о важнейшем элементе культурного опыта человечества;</w:t>
      </w:r>
    </w:p>
    <w:p w:rsidR="00E0518B" w:rsidRPr="00E0518B" w:rsidRDefault="00E0518B" w:rsidP="0004599B">
      <w:pPr>
        <w:adjustRightInd w:val="0"/>
        <w:spacing w:before="30"/>
        <w:ind w:left="426" w:right="884" w:firstLine="425"/>
        <w:jc w:val="both"/>
        <w:rPr>
          <w:sz w:val="24"/>
          <w:szCs w:val="24"/>
          <w:lang w:eastAsia="ru-RU"/>
        </w:rPr>
      </w:pPr>
      <w:r w:rsidRPr="00E0518B">
        <w:rPr>
          <w:sz w:val="24"/>
          <w:szCs w:val="24"/>
          <w:lang w:eastAsia="ru-RU"/>
        </w:rPr>
        <w:t>- углублённые представления о взаимосвязи мира живой и неживой природы, между живыми организмами; об изменениях природной среды под воздействием человека; освоение базовых естественно-научных знаний, необходимых для дальнейшего изучения систематических курсов естественных наук; формирование элементарных исследовательских умений;</w:t>
      </w:r>
    </w:p>
    <w:p w:rsidR="00E0518B" w:rsidRPr="00E0518B" w:rsidRDefault="00E0518B" w:rsidP="0004599B">
      <w:pPr>
        <w:adjustRightInd w:val="0"/>
        <w:spacing w:before="30"/>
        <w:ind w:left="426" w:right="884" w:firstLine="425"/>
        <w:jc w:val="both"/>
        <w:rPr>
          <w:sz w:val="24"/>
          <w:szCs w:val="24"/>
          <w:lang w:eastAsia="ru-RU"/>
        </w:rPr>
      </w:pPr>
      <w:r w:rsidRPr="00E0518B">
        <w:rPr>
          <w:sz w:val="24"/>
          <w:szCs w:val="24"/>
          <w:lang w:eastAsia="ru-RU"/>
        </w:rPr>
        <w:t>- применение полученных знаний и умений для решения практических задач в повседневной жизни; для осознанного соблюдения норм и правил безопасного поведения в природной и социоприродной среде;</w:t>
      </w:r>
    </w:p>
    <w:p w:rsidR="00E0518B" w:rsidRPr="00E0518B" w:rsidRDefault="00E0518B" w:rsidP="0004599B">
      <w:pPr>
        <w:adjustRightInd w:val="0"/>
        <w:spacing w:before="30"/>
        <w:ind w:left="426" w:right="884" w:firstLine="425"/>
        <w:jc w:val="both"/>
        <w:rPr>
          <w:sz w:val="24"/>
          <w:szCs w:val="24"/>
          <w:lang w:eastAsia="ru-RU"/>
        </w:rPr>
      </w:pPr>
      <w:r w:rsidRPr="00E0518B">
        <w:rPr>
          <w:sz w:val="24"/>
          <w:szCs w:val="24"/>
          <w:lang w:eastAsia="ru-RU"/>
        </w:rPr>
        <w:t>- осознание взаимосвязи между собственными действиями и состоянием окружающей среды.</w:t>
      </w:r>
    </w:p>
    <w:p w:rsidR="00E0518B" w:rsidRPr="00E0518B" w:rsidRDefault="00E0518B" w:rsidP="0004599B">
      <w:pPr>
        <w:adjustRightInd w:val="0"/>
        <w:spacing w:before="30"/>
        <w:ind w:left="426" w:right="884" w:firstLine="425"/>
        <w:jc w:val="both"/>
        <w:rPr>
          <w:sz w:val="24"/>
          <w:szCs w:val="24"/>
          <w:lang w:eastAsia="ru-RU"/>
        </w:rPr>
      </w:pPr>
      <w:r w:rsidRPr="00E0518B">
        <w:rPr>
          <w:sz w:val="24"/>
          <w:szCs w:val="24"/>
          <w:lang w:eastAsia="ru-RU"/>
        </w:rPr>
        <w:t>Среди результатов экологического образования также можно выделить формирование готовности защищать и оберегать природу, восприятие окружающего мира обучающимися как объекта их постоянной заботы. Формирование экологической культуры тесно связано с развитием у детей способности к самоограничению своих потребностей на основе становления экологического мировоззрения, усвоения принципов экологической этики.</w:t>
      </w:r>
    </w:p>
    <w:p w:rsidR="00E0518B" w:rsidRPr="00E0518B" w:rsidRDefault="00E0518B" w:rsidP="0004599B">
      <w:pPr>
        <w:adjustRightInd w:val="0"/>
        <w:spacing w:before="30"/>
        <w:ind w:left="426" w:right="884" w:firstLine="425"/>
        <w:jc w:val="both"/>
        <w:rPr>
          <w:sz w:val="24"/>
          <w:szCs w:val="24"/>
          <w:lang w:eastAsia="ru-RU"/>
        </w:rPr>
      </w:pPr>
      <w:r w:rsidRPr="00E0518B">
        <w:rPr>
          <w:sz w:val="24"/>
          <w:szCs w:val="24"/>
          <w:lang w:eastAsia="ru-RU"/>
        </w:rPr>
        <w:t>На этапе начального общего образования на первое место выдвигается опыт применения формируемых при изучении учебных предметов универсальных учебных действий, ценностных ориентаций и оценочных умений, социальных норм поведения в учебной деятельности и повседневной жизни. Формируется личный опыт самоограничения при решении ключевого противоречия экологического сознания данного возраста «хочу – нельзя» и его эмоционального переживания.</w:t>
      </w:r>
    </w:p>
    <w:p w:rsidR="00E0518B" w:rsidRPr="00E0518B" w:rsidRDefault="00E0518B" w:rsidP="0004599B">
      <w:pPr>
        <w:adjustRightInd w:val="0"/>
        <w:ind w:left="426" w:right="884" w:firstLine="425"/>
        <w:jc w:val="both"/>
        <w:rPr>
          <w:bCs/>
          <w:color w:val="000000"/>
          <w:sz w:val="24"/>
          <w:szCs w:val="24"/>
          <w:lang w:eastAsia="ru-RU"/>
        </w:rPr>
      </w:pPr>
    </w:p>
    <w:p w:rsidR="00E0518B" w:rsidRPr="00E0518B" w:rsidRDefault="00E0518B" w:rsidP="0004599B">
      <w:pPr>
        <w:adjustRightInd w:val="0"/>
        <w:ind w:left="426" w:right="884"/>
        <w:jc w:val="both"/>
        <w:rPr>
          <w:b/>
          <w:sz w:val="24"/>
          <w:szCs w:val="24"/>
          <w:lang w:eastAsia="ru-RU"/>
        </w:rPr>
      </w:pPr>
      <w:r w:rsidRPr="00E0518B">
        <w:rPr>
          <w:b/>
          <w:sz w:val="24"/>
          <w:szCs w:val="24"/>
          <w:lang w:eastAsia="ru-RU"/>
        </w:rPr>
        <w:t xml:space="preserve">Содержание учебного </w:t>
      </w:r>
      <w:r w:rsidRPr="00E0518B">
        <w:rPr>
          <w:b/>
          <w:bCs/>
          <w:color w:val="000000"/>
          <w:sz w:val="24"/>
          <w:szCs w:val="24"/>
          <w:lang w:eastAsia="ru-RU"/>
        </w:rPr>
        <w:t xml:space="preserve">курса </w:t>
      </w:r>
      <w:r w:rsidRPr="00E0518B">
        <w:rPr>
          <w:b/>
          <w:sz w:val="24"/>
          <w:szCs w:val="24"/>
          <w:lang w:eastAsia="ru-RU"/>
        </w:rPr>
        <w:t>«</w:t>
      </w:r>
      <w:r w:rsidRPr="00E0518B">
        <w:rPr>
          <w:b/>
          <w:bCs/>
          <w:color w:val="000000"/>
          <w:sz w:val="24"/>
          <w:szCs w:val="24"/>
          <w:lang w:eastAsia="ru-RU"/>
        </w:rPr>
        <w:t>Естествознание. Азбука экологии</w:t>
      </w:r>
      <w:r w:rsidRPr="00E0518B">
        <w:rPr>
          <w:b/>
          <w:sz w:val="24"/>
          <w:szCs w:val="24"/>
          <w:lang w:eastAsia="ru-RU"/>
        </w:rPr>
        <w:t>»</w:t>
      </w:r>
    </w:p>
    <w:p w:rsidR="00E0518B" w:rsidRPr="00E0518B" w:rsidRDefault="00E0518B" w:rsidP="0004599B">
      <w:pPr>
        <w:adjustRightInd w:val="0"/>
        <w:spacing w:before="30"/>
        <w:ind w:left="426" w:right="884" w:firstLine="425"/>
        <w:jc w:val="center"/>
        <w:rPr>
          <w:b/>
          <w:i/>
          <w:sz w:val="24"/>
          <w:szCs w:val="24"/>
          <w:lang w:eastAsia="ru-RU"/>
        </w:rPr>
      </w:pPr>
      <w:r w:rsidRPr="00E0518B">
        <w:rPr>
          <w:b/>
          <w:i/>
          <w:sz w:val="24"/>
          <w:szCs w:val="24"/>
          <w:lang w:eastAsia="ru-RU"/>
        </w:rPr>
        <w:t>Первый класс</w:t>
      </w:r>
    </w:p>
    <w:p w:rsidR="00E0518B" w:rsidRPr="00E0518B" w:rsidRDefault="00E0518B" w:rsidP="0004599B">
      <w:pPr>
        <w:tabs>
          <w:tab w:val="left" w:pos="993"/>
        </w:tabs>
        <w:adjustRightInd w:val="0"/>
        <w:spacing w:before="30"/>
        <w:ind w:left="426" w:right="884" w:firstLine="425"/>
        <w:jc w:val="both"/>
        <w:rPr>
          <w:sz w:val="24"/>
          <w:szCs w:val="24"/>
          <w:lang w:eastAsia="ru-RU"/>
        </w:rPr>
      </w:pPr>
      <w:r w:rsidRPr="00E0518B">
        <w:rPr>
          <w:b/>
          <w:sz w:val="24"/>
          <w:szCs w:val="24"/>
          <w:lang w:eastAsia="ru-RU"/>
        </w:rPr>
        <w:t>Что такое экология?</w:t>
      </w:r>
      <w:r w:rsidRPr="00E0518B">
        <w:rPr>
          <w:sz w:val="24"/>
          <w:szCs w:val="24"/>
          <w:lang w:eastAsia="ru-RU"/>
        </w:rPr>
        <w:t xml:space="preserve"> Экология – наука о связях между живыми существами и окружающей их средой, между человеком и природой. Организмы и окружающая среда.</w:t>
      </w:r>
    </w:p>
    <w:p w:rsidR="00E0518B" w:rsidRPr="00E0518B" w:rsidRDefault="00E0518B" w:rsidP="0004599B">
      <w:pPr>
        <w:tabs>
          <w:tab w:val="left" w:pos="993"/>
        </w:tabs>
        <w:adjustRightInd w:val="0"/>
        <w:spacing w:before="30"/>
        <w:ind w:left="426" w:right="884" w:firstLine="425"/>
        <w:jc w:val="both"/>
        <w:rPr>
          <w:sz w:val="24"/>
          <w:szCs w:val="24"/>
          <w:lang w:eastAsia="ru-RU"/>
        </w:rPr>
      </w:pPr>
      <w:r w:rsidRPr="00E0518B">
        <w:rPr>
          <w:b/>
          <w:sz w:val="24"/>
          <w:szCs w:val="24"/>
          <w:lang w:eastAsia="ru-RU"/>
        </w:rPr>
        <w:t>Растения и животные ближайшего окружения.</w:t>
      </w:r>
      <w:r w:rsidRPr="00E0518B">
        <w:rPr>
          <w:sz w:val="24"/>
          <w:szCs w:val="24"/>
          <w:lang w:eastAsia="ru-RU"/>
        </w:rPr>
        <w:t xml:space="preserve"> </w:t>
      </w:r>
      <w:r w:rsidRPr="00E0518B">
        <w:rPr>
          <w:sz w:val="24"/>
          <w:szCs w:val="24"/>
          <w:shd w:val="clear" w:color="auto" w:fill="FFFFFF"/>
          <w:lang w:eastAsia="ru-RU"/>
        </w:rPr>
        <w:t xml:space="preserve">Знакомство с растениями и животными родного края, особенностями их внешнего вида, жизни, происхождением названий. </w:t>
      </w:r>
    </w:p>
    <w:p w:rsidR="00E0518B" w:rsidRPr="00E0518B" w:rsidRDefault="00E0518B" w:rsidP="0004599B">
      <w:pPr>
        <w:tabs>
          <w:tab w:val="left" w:pos="993"/>
        </w:tabs>
        <w:adjustRightInd w:val="0"/>
        <w:spacing w:before="30"/>
        <w:ind w:left="426" w:right="884" w:firstLine="425"/>
        <w:jc w:val="both"/>
        <w:rPr>
          <w:sz w:val="24"/>
          <w:szCs w:val="24"/>
          <w:lang w:eastAsia="ru-RU"/>
        </w:rPr>
      </w:pPr>
      <w:r w:rsidRPr="00E0518B">
        <w:rPr>
          <w:b/>
          <w:sz w:val="24"/>
          <w:szCs w:val="24"/>
          <w:lang w:eastAsia="ru-RU"/>
        </w:rPr>
        <w:t>Места обитания и среды обитания растений и животных.</w:t>
      </w:r>
      <w:r w:rsidRPr="00E0518B">
        <w:rPr>
          <w:sz w:val="24"/>
          <w:szCs w:val="24"/>
          <w:lang w:eastAsia="ru-RU"/>
        </w:rPr>
        <w:t xml:space="preserve"> Что такое место обитания. Места обитания знакомых растений и животных: лес, луг, река, город. Среды обитания: наземно-воздушная, водная, почвенная. </w:t>
      </w:r>
    </w:p>
    <w:p w:rsidR="00E0518B" w:rsidRPr="00E0518B" w:rsidRDefault="00E0518B" w:rsidP="0004599B">
      <w:pPr>
        <w:tabs>
          <w:tab w:val="left" w:pos="993"/>
        </w:tabs>
        <w:adjustRightInd w:val="0"/>
        <w:spacing w:before="30"/>
        <w:ind w:left="426" w:right="884" w:firstLine="425"/>
        <w:jc w:val="both"/>
        <w:rPr>
          <w:sz w:val="24"/>
          <w:szCs w:val="24"/>
          <w:lang w:eastAsia="ru-RU"/>
        </w:rPr>
      </w:pPr>
      <w:r w:rsidRPr="00E0518B">
        <w:rPr>
          <w:b/>
          <w:sz w:val="24"/>
          <w:szCs w:val="24"/>
          <w:lang w:eastAsia="ru-RU"/>
        </w:rPr>
        <w:t>Условия существования живых организмов.</w:t>
      </w:r>
      <w:r w:rsidRPr="00E0518B">
        <w:rPr>
          <w:sz w:val="24"/>
          <w:szCs w:val="24"/>
          <w:lang w:eastAsia="ru-RU"/>
        </w:rPr>
        <w:t xml:space="preserve"> Воздух, вода. Солнце как источник тепла и света для живых существ. Значение природных компонентов в жизни растений, животных, человека. Благоприятные и неблагоприятные условия существования живых организмов. Цикличность природных процессов.</w:t>
      </w:r>
    </w:p>
    <w:p w:rsidR="00E0518B" w:rsidRPr="00E0518B" w:rsidRDefault="00E0518B" w:rsidP="0004599B">
      <w:pPr>
        <w:tabs>
          <w:tab w:val="left" w:pos="993"/>
        </w:tabs>
        <w:adjustRightInd w:val="0"/>
        <w:spacing w:before="30"/>
        <w:ind w:left="426" w:right="884" w:firstLine="425"/>
        <w:jc w:val="both"/>
        <w:rPr>
          <w:sz w:val="24"/>
          <w:szCs w:val="24"/>
          <w:lang w:eastAsia="ru-RU"/>
        </w:rPr>
      </w:pPr>
      <w:r w:rsidRPr="00E0518B">
        <w:rPr>
          <w:b/>
          <w:sz w:val="24"/>
          <w:szCs w:val="24"/>
          <w:lang w:eastAsia="ru-RU"/>
        </w:rPr>
        <w:t>Разнообразие живой природы.</w:t>
      </w:r>
      <w:r w:rsidRPr="00E0518B">
        <w:rPr>
          <w:sz w:val="24"/>
          <w:szCs w:val="24"/>
          <w:lang w:eastAsia="ru-RU"/>
        </w:rPr>
        <w:t xml:space="preserve"> Многообразие растений: хвойные и цветковые; культурные и дикорастущие; строение растений разных мест обитания. Многообразие животных: насекомые, рыбы, птицы, звери; дикие и домашние животные; строение животных, живущих в разных средах обитания. Природное многообразие как ценность и как условие, без которого невозможно существование человека.</w:t>
      </w:r>
    </w:p>
    <w:p w:rsidR="00E0518B" w:rsidRPr="00E0518B" w:rsidRDefault="00E0518B" w:rsidP="0004599B">
      <w:pPr>
        <w:tabs>
          <w:tab w:val="left" w:pos="993"/>
        </w:tabs>
        <w:adjustRightInd w:val="0"/>
        <w:spacing w:before="30"/>
        <w:ind w:left="426" w:right="884" w:firstLine="425"/>
        <w:jc w:val="both"/>
        <w:rPr>
          <w:sz w:val="24"/>
          <w:szCs w:val="24"/>
          <w:lang w:eastAsia="ru-RU"/>
        </w:rPr>
      </w:pPr>
      <w:r w:rsidRPr="00E0518B">
        <w:rPr>
          <w:b/>
          <w:sz w:val="24"/>
          <w:szCs w:val="24"/>
          <w:lang w:eastAsia="ru-RU"/>
        </w:rPr>
        <w:t>Экологические связи в природе.</w:t>
      </w:r>
      <w:r w:rsidRPr="00E0518B">
        <w:rPr>
          <w:sz w:val="24"/>
          <w:szCs w:val="24"/>
          <w:lang w:eastAsia="ru-RU"/>
        </w:rPr>
        <w:t xml:space="preserve"> Экологические связи в природных сообществах (на примере разных мест обитания, растений и животных родного края). Экологическая целостность мира (на примере разнообразных экологических связей: между неживой и живой природой, внутри живой природы, между природой и </w:t>
      </w:r>
      <w:r w:rsidRPr="00E0518B">
        <w:rPr>
          <w:sz w:val="24"/>
          <w:szCs w:val="24"/>
          <w:lang w:eastAsia="ru-RU"/>
        </w:rPr>
        <w:lastRenderedPageBreak/>
        <w:t>человеком). Последствия нарушения связей в природе. Экологически целесообразное поведение людей в природном окружении, экологические правила.</w:t>
      </w:r>
    </w:p>
    <w:p w:rsidR="00E0518B" w:rsidRPr="00E0518B" w:rsidRDefault="00E0518B" w:rsidP="0004599B">
      <w:pPr>
        <w:tabs>
          <w:tab w:val="left" w:pos="993"/>
        </w:tabs>
        <w:adjustRightInd w:val="0"/>
        <w:spacing w:before="30"/>
        <w:ind w:left="426" w:right="884" w:firstLine="425"/>
        <w:jc w:val="both"/>
        <w:rPr>
          <w:sz w:val="24"/>
          <w:szCs w:val="24"/>
          <w:lang w:eastAsia="ru-RU"/>
        </w:rPr>
      </w:pPr>
      <w:r w:rsidRPr="00E0518B">
        <w:rPr>
          <w:b/>
          <w:sz w:val="24"/>
          <w:szCs w:val="24"/>
          <w:lang w:eastAsia="ru-RU"/>
        </w:rPr>
        <w:t>Способы охраны природы.</w:t>
      </w:r>
      <w:r w:rsidRPr="00E0518B">
        <w:rPr>
          <w:sz w:val="24"/>
          <w:szCs w:val="24"/>
          <w:lang w:eastAsia="ru-RU"/>
        </w:rPr>
        <w:t xml:space="preserve"> Причины возникновения экологических проблем. Природоохранная деятельность людей.</w:t>
      </w:r>
    </w:p>
    <w:p w:rsidR="00E0518B" w:rsidRPr="00E0518B" w:rsidRDefault="00E0518B" w:rsidP="0004599B">
      <w:pPr>
        <w:tabs>
          <w:tab w:val="left" w:pos="993"/>
        </w:tabs>
        <w:adjustRightInd w:val="0"/>
        <w:spacing w:before="30"/>
        <w:ind w:left="426" w:right="884" w:firstLine="425"/>
        <w:jc w:val="both"/>
        <w:rPr>
          <w:sz w:val="24"/>
          <w:szCs w:val="24"/>
          <w:lang w:eastAsia="ru-RU"/>
        </w:rPr>
      </w:pPr>
      <w:r w:rsidRPr="00E0518B">
        <w:rPr>
          <w:b/>
          <w:sz w:val="24"/>
          <w:szCs w:val="24"/>
          <w:lang w:eastAsia="ru-RU"/>
        </w:rPr>
        <w:t>Человек и природа.</w:t>
      </w:r>
      <w:r w:rsidRPr="00E0518B">
        <w:rPr>
          <w:sz w:val="24"/>
          <w:szCs w:val="24"/>
          <w:lang w:eastAsia="ru-RU"/>
        </w:rPr>
        <w:t xml:space="preserve"> Как природа влияет на человека? Красота природы. Что нужно человеку для жизни. Положительное и отрицательное влияние человека на природу. Источники загрязнения воздуха, воды, почвы.</w:t>
      </w:r>
    </w:p>
    <w:p w:rsidR="00E0518B" w:rsidRPr="00E0518B" w:rsidRDefault="00E0518B" w:rsidP="0004599B">
      <w:pPr>
        <w:adjustRightInd w:val="0"/>
        <w:spacing w:before="30"/>
        <w:ind w:left="426" w:right="884" w:firstLine="425"/>
        <w:jc w:val="center"/>
        <w:rPr>
          <w:b/>
          <w:i/>
          <w:sz w:val="24"/>
          <w:szCs w:val="24"/>
          <w:lang w:eastAsia="ru-RU"/>
        </w:rPr>
      </w:pPr>
      <w:r w:rsidRPr="00E0518B">
        <w:rPr>
          <w:b/>
          <w:i/>
          <w:sz w:val="24"/>
          <w:szCs w:val="24"/>
          <w:lang w:eastAsia="ru-RU"/>
        </w:rPr>
        <w:t>Второй класс</w:t>
      </w:r>
    </w:p>
    <w:p w:rsidR="00E0518B" w:rsidRPr="00E0518B" w:rsidRDefault="00E0518B" w:rsidP="0004599B">
      <w:pPr>
        <w:tabs>
          <w:tab w:val="left" w:pos="993"/>
        </w:tabs>
        <w:autoSpaceDE/>
        <w:autoSpaceDN/>
        <w:spacing w:before="30"/>
        <w:ind w:left="426" w:right="884" w:firstLine="425"/>
        <w:contextualSpacing/>
        <w:jc w:val="both"/>
        <w:rPr>
          <w:sz w:val="24"/>
          <w:szCs w:val="24"/>
        </w:rPr>
      </w:pPr>
      <w:r w:rsidRPr="00E0518B">
        <w:rPr>
          <w:b/>
          <w:sz w:val="24"/>
          <w:szCs w:val="24"/>
        </w:rPr>
        <w:t>Что такое экология?</w:t>
      </w:r>
      <w:r w:rsidRPr="00E0518B">
        <w:rPr>
          <w:sz w:val="24"/>
          <w:szCs w:val="24"/>
        </w:rPr>
        <w:t xml:space="preserve"> Экологические знания как основа деятельности людей по охране природы. Экологические знания как основа изучения природных сообществ. Экология леса, луга, почвы, водоёмов. Биоценоз, экосистема.</w:t>
      </w:r>
    </w:p>
    <w:p w:rsidR="00E0518B" w:rsidRPr="00E0518B" w:rsidRDefault="00E0518B" w:rsidP="0004599B">
      <w:pPr>
        <w:tabs>
          <w:tab w:val="left" w:pos="993"/>
        </w:tabs>
        <w:autoSpaceDE/>
        <w:autoSpaceDN/>
        <w:spacing w:before="30"/>
        <w:ind w:left="426" w:right="884" w:firstLine="425"/>
        <w:contextualSpacing/>
        <w:jc w:val="both"/>
        <w:rPr>
          <w:sz w:val="24"/>
          <w:szCs w:val="24"/>
          <w:shd w:val="clear" w:color="auto" w:fill="FFFFFF"/>
        </w:rPr>
      </w:pPr>
      <w:r w:rsidRPr="00E0518B">
        <w:rPr>
          <w:b/>
          <w:sz w:val="24"/>
          <w:szCs w:val="24"/>
        </w:rPr>
        <w:t>Растения и животные ближайшего окружения.</w:t>
      </w:r>
      <w:r w:rsidRPr="00E0518B">
        <w:rPr>
          <w:sz w:val="24"/>
          <w:szCs w:val="24"/>
        </w:rPr>
        <w:t xml:space="preserve"> </w:t>
      </w:r>
      <w:r w:rsidRPr="00E0518B">
        <w:rPr>
          <w:sz w:val="24"/>
          <w:szCs w:val="24"/>
          <w:shd w:val="clear" w:color="auto" w:fill="FFFFFF"/>
        </w:rPr>
        <w:t xml:space="preserve">Что растёт и кто живёт на пришкольном участке, в парке, у реки. Растения и животные родного края. Наиболее характерные отличительные признаки схожих видов. </w:t>
      </w:r>
    </w:p>
    <w:p w:rsidR="00E0518B" w:rsidRPr="00E0518B" w:rsidRDefault="00E0518B" w:rsidP="0004599B">
      <w:pPr>
        <w:tabs>
          <w:tab w:val="left" w:pos="993"/>
        </w:tabs>
        <w:adjustRightInd w:val="0"/>
        <w:spacing w:before="30"/>
        <w:ind w:left="426" w:right="884" w:firstLine="425"/>
        <w:jc w:val="both"/>
        <w:rPr>
          <w:sz w:val="24"/>
          <w:szCs w:val="24"/>
          <w:lang w:eastAsia="ru-RU"/>
        </w:rPr>
      </w:pPr>
      <w:r w:rsidRPr="00E0518B">
        <w:rPr>
          <w:b/>
          <w:sz w:val="24"/>
          <w:szCs w:val="24"/>
          <w:lang w:eastAsia="ru-RU"/>
        </w:rPr>
        <w:t>Места обитания и среды обитания растений и животных.</w:t>
      </w:r>
      <w:r w:rsidRPr="00E0518B">
        <w:rPr>
          <w:sz w:val="24"/>
          <w:szCs w:val="24"/>
          <w:lang w:eastAsia="ru-RU"/>
        </w:rPr>
        <w:t xml:space="preserve"> Место Земли во Вселенной и Солнечной системе. Строение Земли. История развития жизни на Земле. Ископаемые останки. </w:t>
      </w:r>
    </w:p>
    <w:p w:rsidR="00E0518B" w:rsidRPr="00E0518B" w:rsidRDefault="00E0518B" w:rsidP="0004599B">
      <w:pPr>
        <w:tabs>
          <w:tab w:val="left" w:pos="993"/>
        </w:tabs>
        <w:adjustRightInd w:val="0"/>
        <w:spacing w:before="30"/>
        <w:ind w:left="426" w:right="884" w:firstLine="425"/>
        <w:jc w:val="both"/>
        <w:rPr>
          <w:sz w:val="24"/>
          <w:szCs w:val="24"/>
          <w:lang w:eastAsia="ru-RU"/>
        </w:rPr>
      </w:pPr>
      <w:r w:rsidRPr="00E0518B">
        <w:rPr>
          <w:sz w:val="24"/>
          <w:szCs w:val="24"/>
          <w:lang w:eastAsia="ru-RU"/>
        </w:rPr>
        <w:t>Места обитания. Составление описания места обитания. Общие черты растений и животных, живущих в одной из сред обитания: наземно-воздушной, водной, почвенной.</w:t>
      </w:r>
    </w:p>
    <w:p w:rsidR="00E0518B" w:rsidRPr="00E0518B" w:rsidRDefault="00E0518B" w:rsidP="0004599B">
      <w:pPr>
        <w:tabs>
          <w:tab w:val="left" w:pos="993"/>
        </w:tabs>
        <w:adjustRightInd w:val="0"/>
        <w:spacing w:before="30"/>
        <w:ind w:left="426" w:right="884" w:firstLine="425"/>
        <w:jc w:val="both"/>
        <w:rPr>
          <w:sz w:val="24"/>
          <w:szCs w:val="24"/>
          <w:lang w:eastAsia="ru-RU"/>
        </w:rPr>
      </w:pPr>
      <w:r w:rsidRPr="00E0518B">
        <w:rPr>
          <w:b/>
          <w:sz w:val="24"/>
          <w:szCs w:val="24"/>
          <w:lang w:eastAsia="ru-RU"/>
        </w:rPr>
        <w:t xml:space="preserve">Условия существования живых организмов. </w:t>
      </w:r>
      <w:r w:rsidRPr="00E0518B">
        <w:rPr>
          <w:sz w:val="24"/>
          <w:szCs w:val="24"/>
          <w:lang w:eastAsia="ru-RU"/>
        </w:rPr>
        <w:t xml:space="preserve">Компоненты неживой и живой природы. Необходимые условия существования живых организмов, роль воздуха, воды, света, тепла в жизни растений, животных, человека. Черты приспособленности растений, животных. Поведение животных, обеспечивающее выживание в разных условиях (миграция, зимняя спячка, гибернация и др.). Сезонные изменения в природе. Цикличность природных процессов. Причины цикличности. Жизненный цикл животных (детство, юность, зрелость и старость). Продолжительность различных жизненных стадий и продолжительность жизни организмов. </w:t>
      </w:r>
    </w:p>
    <w:p w:rsidR="00E0518B" w:rsidRPr="00E0518B" w:rsidRDefault="00E0518B" w:rsidP="0004599B">
      <w:pPr>
        <w:tabs>
          <w:tab w:val="left" w:pos="993"/>
        </w:tabs>
        <w:adjustRightInd w:val="0"/>
        <w:spacing w:before="30"/>
        <w:ind w:left="426" w:right="884" w:firstLine="425"/>
        <w:jc w:val="both"/>
        <w:rPr>
          <w:sz w:val="24"/>
          <w:szCs w:val="24"/>
          <w:shd w:val="clear" w:color="auto" w:fill="FFFFFF"/>
          <w:lang w:eastAsia="ru-RU"/>
        </w:rPr>
      </w:pPr>
      <w:r w:rsidRPr="00E0518B">
        <w:rPr>
          <w:b/>
          <w:sz w:val="24"/>
          <w:szCs w:val="24"/>
          <w:lang w:eastAsia="ru-RU"/>
        </w:rPr>
        <w:t>Разнообразие живой природы.</w:t>
      </w:r>
      <w:r w:rsidRPr="00E0518B">
        <w:rPr>
          <w:sz w:val="24"/>
          <w:szCs w:val="24"/>
          <w:lang w:eastAsia="ru-RU"/>
        </w:rPr>
        <w:t xml:space="preserve"> Многообразие растений: группы растений. Многообразие животных: группы животных. </w:t>
      </w:r>
      <w:r w:rsidRPr="00E0518B">
        <w:rPr>
          <w:sz w:val="24"/>
          <w:szCs w:val="24"/>
          <w:shd w:val="clear" w:color="auto" w:fill="FFFFFF"/>
          <w:lang w:eastAsia="ru-RU"/>
        </w:rPr>
        <w:t>Грибы, их строение и питание. Разнообразие грибов.</w:t>
      </w:r>
    </w:p>
    <w:p w:rsidR="00E0518B" w:rsidRPr="00E0518B" w:rsidRDefault="00E0518B" w:rsidP="0004599B">
      <w:pPr>
        <w:tabs>
          <w:tab w:val="left" w:pos="993"/>
        </w:tabs>
        <w:adjustRightInd w:val="0"/>
        <w:spacing w:before="30"/>
        <w:ind w:left="426" w:right="884" w:firstLine="425"/>
        <w:jc w:val="both"/>
        <w:rPr>
          <w:sz w:val="24"/>
          <w:szCs w:val="24"/>
          <w:lang w:eastAsia="ru-RU"/>
        </w:rPr>
      </w:pPr>
      <w:r w:rsidRPr="00E0518B">
        <w:rPr>
          <w:sz w:val="24"/>
          <w:szCs w:val="24"/>
          <w:lang w:eastAsia="ru-RU"/>
        </w:rPr>
        <w:t xml:space="preserve">Многообразие растений и животных в природных сообществах. Биоразнообразие как основа устойчивости природных сообществ. </w:t>
      </w:r>
    </w:p>
    <w:p w:rsidR="00E0518B" w:rsidRPr="00E0518B" w:rsidRDefault="00E0518B" w:rsidP="0004599B">
      <w:pPr>
        <w:tabs>
          <w:tab w:val="left" w:pos="993"/>
        </w:tabs>
        <w:adjustRightInd w:val="0"/>
        <w:spacing w:before="30"/>
        <w:ind w:left="426" w:right="884" w:firstLine="425"/>
        <w:jc w:val="both"/>
        <w:rPr>
          <w:sz w:val="24"/>
          <w:szCs w:val="24"/>
          <w:lang w:eastAsia="ru-RU"/>
        </w:rPr>
      </w:pPr>
      <w:r w:rsidRPr="00E0518B">
        <w:rPr>
          <w:b/>
          <w:sz w:val="24"/>
          <w:szCs w:val="24"/>
          <w:lang w:eastAsia="ru-RU"/>
        </w:rPr>
        <w:t>Экологические связи в природе.</w:t>
      </w:r>
      <w:r w:rsidRPr="00E0518B">
        <w:rPr>
          <w:sz w:val="24"/>
          <w:szCs w:val="24"/>
          <w:lang w:eastAsia="ru-RU"/>
        </w:rPr>
        <w:t xml:space="preserve"> Производство растениями питательных веществ под действием солнечного света. Выявление экологических связей в природе. Понятия «цепь питания», «пищевая сеть». Значение знаний о пищевой сети и экологической пирамиде для охраны природы. Непищевые связи в природе. Определение последствий нарушения связей в природе. Оценка поведения людей в природном окружении с точки зрения экологической целесообразности. Составление экологических правил.</w:t>
      </w:r>
    </w:p>
    <w:p w:rsidR="00E0518B" w:rsidRPr="00E0518B" w:rsidRDefault="00E0518B" w:rsidP="0004599B">
      <w:pPr>
        <w:tabs>
          <w:tab w:val="left" w:pos="993"/>
        </w:tabs>
        <w:adjustRightInd w:val="0"/>
        <w:spacing w:before="30"/>
        <w:ind w:left="426" w:right="884" w:firstLine="425"/>
        <w:jc w:val="both"/>
        <w:rPr>
          <w:sz w:val="24"/>
          <w:szCs w:val="24"/>
          <w:lang w:eastAsia="ru-RU"/>
        </w:rPr>
      </w:pPr>
      <w:r w:rsidRPr="00E0518B">
        <w:rPr>
          <w:b/>
          <w:sz w:val="24"/>
          <w:szCs w:val="24"/>
          <w:lang w:eastAsia="ru-RU"/>
        </w:rPr>
        <w:t>Способы охраны природы.</w:t>
      </w:r>
      <w:r w:rsidRPr="00E0518B">
        <w:rPr>
          <w:sz w:val="24"/>
          <w:szCs w:val="24"/>
          <w:lang w:eastAsia="ru-RU"/>
        </w:rPr>
        <w:t xml:space="preserve"> Причины возникновения экологических проблем. Природоохранная деятельность людей. Охраняемые природные территории: заповедники, национальные парки.</w:t>
      </w:r>
    </w:p>
    <w:p w:rsidR="00E0518B" w:rsidRPr="00E0518B" w:rsidRDefault="00E0518B" w:rsidP="0004599B">
      <w:pPr>
        <w:tabs>
          <w:tab w:val="left" w:pos="993"/>
        </w:tabs>
        <w:adjustRightInd w:val="0"/>
        <w:spacing w:before="30"/>
        <w:ind w:left="426" w:right="884" w:firstLine="425"/>
        <w:jc w:val="both"/>
        <w:rPr>
          <w:sz w:val="24"/>
          <w:szCs w:val="24"/>
          <w:lang w:eastAsia="ru-RU"/>
        </w:rPr>
      </w:pPr>
      <w:r w:rsidRPr="00E0518B">
        <w:rPr>
          <w:b/>
          <w:sz w:val="24"/>
          <w:szCs w:val="24"/>
          <w:lang w:eastAsia="ru-RU"/>
        </w:rPr>
        <w:t>Человек и природа.</w:t>
      </w:r>
      <w:r w:rsidRPr="00E0518B">
        <w:rPr>
          <w:sz w:val="24"/>
          <w:szCs w:val="24"/>
          <w:lang w:eastAsia="ru-RU"/>
        </w:rPr>
        <w:t xml:space="preserve"> Современный рельеф Земли. Горные породы. Положительное и отрицательное влияние человека на природу. Роль человека в сохранении экосистем.</w:t>
      </w:r>
    </w:p>
    <w:p w:rsidR="00E0518B" w:rsidRPr="00E0518B" w:rsidRDefault="00E0518B" w:rsidP="0004599B">
      <w:pPr>
        <w:adjustRightInd w:val="0"/>
        <w:spacing w:before="30"/>
        <w:ind w:left="426" w:right="884" w:firstLine="425"/>
        <w:jc w:val="center"/>
        <w:rPr>
          <w:b/>
          <w:i/>
          <w:sz w:val="24"/>
          <w:szCs w:val="24"/>
          <w:lang w:eastAsia="ru-RU"/>
        </w:rPr>
      </w:pPr>
      <w:r w:rsidRPr="00E0518B">
        <w:rPr>
          <w:b/>
          <w:i/>
          <w:sz w:val="24"/>
          <w:szCs w:val="24"/>
          <w:lang w:eastAsia="ru-RU"/>
        </w:rPr>
        <w:t>Третий класс</w:t>
      </w:r>
    </w:p>
    <w:p w:rsidR="00E0518B" w:rsidRPr="00E0518B" w:rsidRDefault="00E0518B" w:rsidP="0004599B">
      <w:pPr>
        <w:tabs>
          <w:tab w:val="left" w:pos="993"/>
        </w:tabs>
        <w:autoSpaceDE/>
        <w:autoSpaceDN/>
        <w:spacing w:before="30"/>
        <w:ind w:left="426" w:right="884" w:firstLine="425"/>
        <w:contextualSpacing/>
        <w:jc w:val="both"/>
        <w:rPr>
          <w:sz w:val="24"/>
          <w:szCs w:val="24"/>
        </w:rPr>
      </w:pPr>
      <w:r w:rsidRPr="00E0518B">
        <w:rPr>
          <w:b/>
          <w:sz w:val="24"/>
          <w:szCs w:val="24"/>
        </w:rPr>
        <w:t>Что такое экология?</w:t>
      </w:r>
      <w:r w:rsidRPr="00E0518B">
        <w:rPr>
          <w:sz w:val="24"/>
          <w:szCs w:val="24"/>
        </w:rPr>
        <w:t xml:space="preserve"> Экологические знания как основа деятельности людей по охране природы. Биоценоз, экосистема, биосфера.</w:t>
      </w:r>
      <w:r w:rsidRPr="00E0518B">
        <w:rPr>
          <w:sz w:val="24"/>
          <w:szCs w:val="24"/>
          <w:shd w:val="clear" w:color="auto" w:fill="FFFFFF"/>
        </w:rPr>
        <w:t xml:space="preserve"> Биосфера как самая крупная экосистема Земли. Экосистемы родного края.</w:t>
      </w:r>
    </w:p>
    <w:p w:rsidR="00E0518B" w:rsidRPr="00E0518B" w:rsidRDefault="00E0518B" w:rsidP="0004599B">
      <w:pPr>
        <w:tabs>
          <w:tab w:val="left" w:pos="993"/>
        </w:tabs>
        <w:autoSpaceDE/>
        <w:autoSpaceDN/>
        <w:spacing w:before="30"/>
        <w:ind w:left="426" w:right="884" w:firstLine="425"/>
        <w:contextualSpacing/>
        <w:jc w:val="both"/>
        <w:rPr>
          <w:sz w:val="24"/>
          <w:szCs w:val="24"/>
          <w:shd w:val="clear" w:color="auto" w:fill="FFFFFF"/>
        </w:rPr>
      </w:pPr>
      <w:r w:rsidRPr="00E0518B">
        <w:rPr>
          <w:b/>
          <w:sz w:val="24"/>
          <w:szCs w:val="24"/>
        </w:rPr>
        <w:lastRenderedPageBreak/>
        <w:t>Растения и животные ближайшего окружения</w:t>
      </w:r>
      <w:r w:rsidRPr="00E0518B">
        <w:rPr>
          <w:sz w:val="24"/>
          <w:szCs w:val="24"/>
        </w:rPr>
        <w:t xml:space="preserve">. </w:t>
      </w:r>
      <w:r w:rsidRPr="00E0518B">
        <w:rPr>
          <w:sz w:val="24"/>
          <w:szCs w:val="24"/>
          <w:shd w:val="clear" w:color="auto" w:fill="FFFFFF"/>
        </w:rPr>
        <w:t xml:space="preserve">Флора и фауна Земли. Влияние растений и животных на компоненты живой и неживой природы, хозяйственную деятельность человека (разрушение горных пород растениями, защита растениями почвы от эрозии, вредители сельскохозяйственных растений и др.). </w:t>
      </w:r>
    </w:p>
    <w:p w:rsidR="00E0518B" w:rsidRPr="00E0518B" w:rsidRDefault="00E0518B" w:rsidP="0004599B">
      <w:pPr>
        <w:tabs>
          <w:tab w:val="left" w:pos="993"/>
        </w:tabs>
        <w:adjustRightInd w:val="0"/>
        <w:spacing w:before="30"/>
        <w:ind w:left="426" w:right="884" w:firstLine="425"/>
        <w:jc w:val="both"/>
        <w:rPr>
          <w:sz w:val="24"/>
          <w:szCs w:val="24"/>
          <w:shd w:val="clear" w:color="auto" w:fill="FFFFFF"/>
          <w:lang w:eastAsia="ru-RU"/>
        </w:rPr>
      </w:pPr>
      <w:r w:rsidRPr="00E0518B">
        <w:rPr>
          <w:b/>
          <w:sz w:val="24"/>
          <w:szCs w:val="24"/>
          <w:lang w:eastAsia="ru-RU"/>
        </w:rPr>
        <w:t>Места обитания и среды обитания растений и животных</w:t>
      </w:r>
      <w:r w:rsidRPr="00E0518B">
        <w:rPr>
          <w:sz w:val="24"/>
          <w:szCs w:val="24"/>
          <w:lang w:eastAsia="ru-RU"/>
        </w:rPr>
        <w:t xml:space="preserve">. История развития жизни на Земле. </w:t>
      </w:r>
      <w:r w:rsidRPr="00E0518B">
        <w:rPr>
          <w:sz w:val="24"/>
          <w:szCs w:val="24"/>
          <w:shd w:val="clear" w:color="auto" w:fill="FFFFFF"/>
          <w:lang w:eastAsia="ru-RU"/>
        </w:rPr>
        <w:t>Периодизация развития жизни</w:t>
      </w:r>
      <w:r w:rsidRPr="00E0518B">
        <w:rPr>
          <w:sz w:val="24"/>
          <w:szCs w:val="24"/>
          <w:lang w:eastAsia="ru-RU"/>
        </w:rPr>
        <w:t xml:space="preserve">. </w:t>
      </w:r>
      <w:r w:rsidRPr="00E0518B">
        <w:rPr>
          <w:sz w:val="24"/>
          <w:szCs w:val="24"/>
          <w:shd w:val="clear" w:color="auto" w:fill="FFFFFF"/>
          <w:lang w:eastAsia="ru-RU"/>
        </w:rPr>
        <w:t xml:space="preserve">Продолжительность формирования биосферы. </w:t>
      </w:r>
      <w:r w:rsidRPr="00E0518B">
        <w:rPr>
          <w:sz w:val="24"/>
          <w:szCs w:val="24"/>
          <w:lang w:eastAsia="ru-RU"/>
        </w:rPr>
        <w:t>Специфика наземно-воздушной, водной, почвенной сред обитания. Соотнесение растений и животных с определёнными местами и средами обитания, экосистемами. Взаимосвязи между строением растений, животных, грибов и особенностями среды, в которой они обитают. Определение особенностей строения организмов, обеспечивающих адаптацию к среде.</w:t>
      </w:r>
      <w:r w:rsidRPr="00E0518B">
        <w:rPr>
          <w:sz w:val="24"/>
          <w:szCs w:val="24"/>
          <w:shd w:val="clear" w:color="auto" w:fill="FFFFFF"/>
          <w:lang w:eastAsia="ru-RU"/>
        </w:rPr>
        <w:t xml:space="preserve"> Биотические и абиотические факторы среды обитания.</w:t>
      </w:r>
    </w:p>
    <w:p w:rsidR="00E0518B" w:rsidRPr="00E0518B" w:rsidRDefault="00E0518B" w:rsidP="0004599B">
      <w:pPr>
        <w:tabs>
          <w:tab w:val="left" w:pos="993"/>
        </w:tabs>
        <w:adjustRightInd w:val="0"/>
        <w:spacing w:before="30"/>
        <w:ind w:left="426" w:right="884" w:firstLine="425"/>
        <w:jc w:val="both"/>
        <w:rPr>
          <w:sz w:val="24"/>
          <w:szCs w:val="24"/>
          <w:lang w:eastAsia="ru-RU"/>
        </w:rPr>
      </w:pPr>
      <w:r w:rsidRPr="00E0518B">
        <w:rPr>
          <w:b/>
          <w:sz w:val="24"/>
          <w:szCs w:val="24"/>
          <w:lang w:eastAsia="ru-RU"/>
        </w:rPr>
        <w:t>Условия существования живых организмов</w:t>
      </w:r>
      <w:r w:rsidRPr="00E0518B">
        <w:rPr>
          <w:sz w:val="24"/>
          <w:szCs w:val="24"/>
          <w:lang w:eastAsia="ru-RU"/>
        </w:rPr>
        <w:t xml:space="preserve">. Компоненты неживой и живой природы. Необходимые условия существования живых организмов, роль воздуха, воды, света, тепла в жизни растений, животных, человека. Черты приспособленности растений, животных. Сезонные изменения в природе. Цикличность природных процессов. </w:t>
      </w:r>
      <w:r w:rsidRPr="00E0518B">
        <w:rPr>
          <w:sz w:val="24"/>
          <w:szCs w:val="24"/>
          <w:shd w:val="clear" w:color="auto" w:fill="FFFFFF"/>
          <w:lang w:eastAsia="ru-RU"/>
        </w:rPr>
        <w:t>Круговорот веществ в природе. Круговороты как механизм жизнеобеспечения планеты Земля.</w:t>
      </w:r>
    </w:p>
    <w:p w:rsidR="00E0518B" w:rsidRPr="00E0518B" w:rsidRDefault="00E0518B" w:rsidP="0004599B">
      <w:pPr>
        <w:tabs>
          <w:tab w:val="left" w:pos="993"/>
        </w:tabs>
        <w:adjustRightInd w:val="0"/>
        <w:spacing w:before="30"/>
        <w:ind w:left="426" w:right="884" w:firstLine="425"/>
        <w:jc w:val="both"/>
        <w:rPr>
          <w:sz w:val="24"/>
          <w:szCs w:val="24"/>
          <w:shd w:val="clear" w:color="auto" w:fill="FFFFFF"/>
          <w:lang w:eastAsia="ru-RU"/>
        </w:rPr>
      </w:pPr>
      <w:r w:rsidRPr="00E0518B">
        <w:rPr>
          <w:b/>
          <w:sz w:val="24"/>
          <w:szCs w:val="24"/>
          <w:lang w:eastAsia="ru-RU"/>
        </w:rPr>
        <w:t>Разнообразие живой природы.</w:t>
      </w:r>
      <w:r w:rsidRPr="00E0518B">
        <w:rPr>
          <w:sz w:val="24"/>
          <w:szCs w:val="24"/>
          <w:lang w:eastAsia="ru-RU"/>
        </w:rPr>
        <w:t xml:space="preserve"> Многообразие растений: группы растений. Многообразие животных: группы животных.</w:t>
      </w:r>
      <w:r w:rsidRPr="00E0518B">
        <w:rPr>
          <w:sz w:val="24"/>
          <w:szCs w:val="24"/>
          <w:shd w:val="clear" w:color="auto" w:fill="FFFFFF"/>
          <w:lang w:eastAsia="ru-RU"/>
        </w:rPr>
        <w:t xml:space="preserve"> Разнообразие внешнего строения растений, животных внутри групп. Разнообразие черт приспособленности растений и животных к жизни в различных средах обитания, условиям жизни. Защитные приспособления у растений и животных как проявление тесной связи организмов с окружающей их средой. </w:t>
      </w:r>
      <w:r w:rsidRPr="00E0518B">
        <w:rPr>
          <w:sz w:val="24"/>
          <w:szCs w:val="24"/>
          <w:lang w:eastAsia="ru-RU"/>
        </w:rPr>
        <w:t xml:space="preserve">Биоразнообразие как основа устойчивости природных сообществ. </w:t>
      </w:r>
    </w:p>
    <w:p w:rsidR="00E0518B" w:rsidRPr="00E0518B" w:rsidRDefault="00E0518B" w:rsidP="0004599B">
      <w:pPr>
        <w:tabs>
          <w:tab w:val="left" w:pos="993"/>
        </w:tabs>
        <w:adjustRightInd w:val="0"/>
        <w:spacing w:before="30"/>
        <w:ind w:left="426" w:right="884" w:firstLine="425"/>
        <w:jc w:val="both"/>
        <w:rPr>
          <w:sz w:val="24"/>
          <w:szCs w:val="24"/>
          <w:shd w:val="clear" w:color="auto" w:fill="FFFFFF"/>
          <w:lang w:eastAsia="ru-RU"/>
        </w:rPr>
      </w:pPr>
      <w:r w:rsidRPr="00E0518B">
        <w:rPr>
          <w:b/>
          <w:sz w:val="24"/>
          <w:szCs w:val="24"/>
          <w:lang w:eastAsia="ru-RU"/>
        </w:rPr>
        <w:t>Экологические связи в природе.</w:t>
      </w:r>
      <w:r w:rsidRPr="00E0518B">
        <w:rPr>
          <w:sz w:val="24"/>
          <w:szCs w:val="24"/>
          <w:lang w:eastAsia="ru-RU"/>
        </w:rPr>
        <w:t xml:space="preserve"> Пища для растений и животных как источник энергии для жизнедеятельности, роста и развития. Особенности питания животных, группы животных по типу питания. Роль живых организмов в пищевой цепи. Моделирование простых пищевых цепей для знакомых экосистем. Экологическая пирамида. Конкуренция в экосистемах.</w:t>
      </w:r>
    </w:p>
    <w:p w:rsidR="00E0518B" w:rsidRPr="00E0518B" w:rsidRDefault="00E0518B" w:rsidP="0004599B">
      <w:pPr>
        <w:tabs>
          <w:tab w:val="left" w:pos="993"/>
        </w:tabs>
        <w:adjustRightInd w:val="0"/>
        <w:spacing w:before="30"/>
        <w:ind w:left="426" w:right="884" w:firstLine="425"/>
        <w:jc w:val="both"/>
        <w:rPr>
          <w:sz w:val="24"/>
          <w:szCs w:val="24"/>
          <w:lang w:eastAsia="ru-RU"/>
        </w:rPr>
      </w:pPr>
      <w:r w:rsidRPr="00E0518B">
        <w:rPr>
          <w:b/>
          <w:sz w:val="24"/>
          <w:szCs w:val="24"/>
          <w:lang w:eastAsia="ru-RU"/>
        </w:rPr>
        <w:t>Способы охраны природы.</w:t>
      </w:r>
      <w:r w:rsidRPr="00E0518B">
        <w:rPr>
          <w:sz w:val="24"/>
          <w:szCs w:val="24"/>
          <w:lang w:eastAsia="ru-RU"/>
        </w:rPr>
        <w:t xml:space="preserve"> Причины возникновения экологических проблем. Способы решения экологических проблем (на примере проблем загрязнения воды, воздуха, накопления мусора). Повседневная эколого-ориентированная деятельность.</w:t>
      </w:r>
    </w:p>
    <w:p w:rsidR="00E0518B" w:rsidRPr="00E0518B" w:rsidRDefault="00E0518B" w:rsidP="0004599B">
      <w:pPr>
        <w:tabs>
          <w:tab w:val="left" w:pos="993"/>
        </w:tabs>
        <w:adjustRightInd w:val="0"/>
        <w:spacing w:before="30"/>
        <w:ind w:left="426" w:right="884" w:firstLine="425"/>
        <w:jc w:val="both"/>
        <w:rPr>
          <w:sz w:val="24"/>
          <w:szCs w:val="24"/>
          <w:lang w:eastAsia="ru-RU"/>
        </w:rPr>
      </w:pPr>
      <w:r w:rsidRPr="00E0518B">
        <w:rPr>
          <w:b/>
          <w:sz w:val="24"/>
          <w:szCs w:val="24"/>
          <w:lang w:eastAsia="ru-RU"/>
        </w:rPr>
        <w:t>Человек и природа.</w:t>
      </w:r>
      <w:r w:rsidRPr="00E0518B">
        <w:rPr>
          <w:sz w:val="24"/>
          <w:szCs w:val="24"/>
          <w:lang w:eastAsia="ru-RU"/>
        </w:rPr>
        <w:t xml:space="preserve"> Эволюция человека, его место среди других живых организмов. Адаптация человека к среде обитания. Преобразование человеком природной среды: естественные и искусственные биоценозы. Город – место обитания человека. Человек и экологические проблемы. Потребности человека. Что нужно человеку для жизни. Воздействие человека на окружающий мир. </w:t>
      </w:r>
      <w:r w:rsidRPr="00E0518B">
        <w:rPr>
          <w:sz w:val="24"/>
          <w:szCs w:val="24"/>
          <w:shd w:val="clear" w:color="auto" w:fill="FFFFFF"/>
          <w:lang w:eastAsia="ru-RU"/>
        </w:rPr>
        <w:t xml:space="preserve">Природа как природный ресурс. Классификация природных ресурсов. Полезные ископаемые. </w:t>
      </w:r>
      <w:r w:rsidRPr="00E0518B">
        <w:rPr>
          <w:sz w:val="24"/>
          <w:szCs w:val="24"/>
          <w:lang w:eastAsia="ru-RU"/>
        </w:rPr>
        <w:t>Человек как основной преобразующий фактор природы, нарушение связей в природе в результате человеческой деятельности. Естественный круговорот веществ и искусственные материалы.</w:t>
      </w:r>
    </w:p>
    <w:p w:rsidR="00E0518B" w:rsidRPr="00E0518B" w:rsidRDefault="00E0518B" w:rsidP="0004599B">
      <w:pPr>
        <w:adjustRightInd w:val="0"/>
        <w:spacing w:before="30"/>
        <w:ind w:left="426" w:right="884" w:firstLine="425"/>
        <w:jc w:val="center"/>
        <w:rPr>
          <w:b/>
          <w:i/>
          <w:sz w:val="24"/>
          <w:szCs w:val="24"/>
          <w:lang w:eastAsia="ru-RU"/>
        </w:rPr>
      </w:pPr>
      <w:r w:rsidRPr="00E0518B">
        <w:rPr>
          <w:b/>
          <w:i/>
          <w:sz w:val="24"/>
          <w:szCs w:val="24"/>
          <w:lang w:eastAsia="ru-RU"/>
        </w:rPr>
        <w:t>Четвёртый класс</w:t>
      </w:r>
    </w:p>
    <w:p w:rsidR="00E0518B" w:rsidRPr="00E0518B" w:rsidRDefault="00E0518B" w:rsidP="0004599B">
      <w:pPr>
        <w:tabs>
          <w:tab w:val="left" w:pos="993"/>
        </w:tabs>
        <w:autoSpaceDE/>
        <w:autoSpaceDN/>
        <w:spacing w:before="30"/>
        <w:ind w:left="426" w:right="884" w:firstLine="425"/>
        <w:contextualSpacing/>
        <w:jc w:val="both"/>
        <w:rPr>
          <w:sz w:val="24"/>
          <w:szCs w:val="24"/>
        </w:rPr>
      </w:pPr>
      <w:r w:rsidRPr="00E0518B">
        <w:rPr>
          <w:b/>
          <w:sz w:val="24"/>
          <w:szCs w:val="24"/>
        </w:rPr>
        <w:t>Что такое экология?</w:t>
      </w:r>
      <w:r w:rsidRPr="00E0518B">
        <w:rPr>
          <w:sz w:val="24"/>
          <w:szCs w:val="24"/>
        </w:rPr>
        <w:t xml:space="preserve"> Экология. Локальные и глобальные экологические проблемы. Классификация экологических проблем. Экологические проблемы родного края и пути их решения.</w:t>
      </w:r>
    </w:p>
    <w:p w:rsidR="00E0518B" w:rsidRPr="00E0518B" w:rsidRDefault="00E0518B" w:rsidP="0004599B">
      <w:pPr>
        <w:tabs>
          <w:tab w:val="left" w:pos="993"/>
        </w:tabs>
        <w:autoSpaceDE/>
        <w:autoSpaceDN/>
        <w:spacing w:before="30"/>
        <w:ind w:left="426" w:right="884" w:firstLine="425"/>
        <w:contextualSpacing/>
        <w:jc w:val="both"/>
        <w:rPr>
          <w:sz w:val="24"/>
          <w:szCs w:val="24"/>
          <w:shd w:val="clear" w:color="auto" w:fill="FFFFFF"/>
        </w:rPr>
      </w:pPr>
      <w:r w:rsidRPr="00E0518B">
        <w:rPr>
          <w:b/>
          <w:sz w:val="24"/>
          <w:szCs w:val="24"/>
        </w:rPr>
        <w:t>Растения и животные ближайшего окружения.</w:t>
      </w:r>
      <w:r w:rsidRPr="00E0518B">
        <w:rPr>
          <w:sz w:val="24"/>
          <w:szCs w:val="24"/>
        </w:rPr>
        <w:t xml:space="preserve"> </w:t>
      </w:r>
      <w:r w:rsidRPr="00E0518B">
        <w:rPr>
          <w:sz w:val="24"/>
          <w:szCs w:val="24"/>
          <w:shd w:val="clear" w:color="auto" w:fill="FFFFFF"/>
        </w:rPr>
        <w:t xml:space="preserve">Черты приспособленности растений и животных к взаимодействию с биотическими и абиотическими факторами. Роль определённых организмов в круговороте веществ в экосистеме. </w:t>
      </w:r>
    </w:p>
    <w:p w:rsidR="00E0518B" w:rsidRPr="00E0518B" w:rsidRDefault="00E0518B" w:rsidP="0004599B">
      <w:pPr>
        <w:tabs>
          <w:tab w:val="left" w:pos="993"/>
        </w:tabs>
        <w:adjustRightInd w:val="0"/>
        <w:spacing w:before="30"/>
        <w:ind w:left="426" w:right="884" w:firstLine="425"/>
        <w:jc w:val="both"/>
        <w:rPr>
          <w:sz w:val="24"/>
          <w:szCs w:val="24"/>
          <w:lang w:eastAsia="ru-RU"/>
        </w:rPr>
      </w:pPr>
      <w:r w:rsidRPr="00E0518B">
        <w:rPr>
          <w:b/>
          <w:sz w:val="24"/>
          <w:szCs w:val="24"/>
          <w:lang w:eastAsia="ru-RU"/>
        </w:rPr>
        <w:t>Места обитания и среды обитания растений и животных.</w:t>
      </w:r>
      <w:r w:rsidRPr="00E0518B">
        <w:rPr>
          <w:sz w:val="24"/>
          <w:szCs w:val="24"/>
          <w:lang w:eastAsia="ru-RU"/>
        </w:rPr>
        <w:t xml:space="preserve"> Экологические </w:t>
      </w:r>
      <w:r w:rsidRPr="00E0518B">
        <w:rPr>
          <w:sz w:val="24"/>
          <w:szCs w:val="24"/>
          <w:lang w:eastAsia="ru-RU"/>
        </w:rPr>
        <w:lastRenderedPageBreak/>
        <w:t>проблемы, связанные с деятельностью человека по изменению места и среды обитания растений и животных: деградация и разрушение почв в условиях города, в результате сельхозработ, отчуждение почв; вырубка лесов; загрязнение водоёмов; опустынивание земель. Охрана почв, водоёмов, лесов, лугов.</w:t>
      </w:r>
    </w:p>
    <w:p w:rsidR="00E0518B" w:rsidRPr="00E0518B" w:rsidRDefault="00E0518B" w:rsidP="0004599B">
      <w:pPr>
        <w:tabs>
          <w:tab w:val="left" w:pos="993"/>
        </w:tabs>
        <w:autoSpaceDE/>
        <w:autoSpaceDN/>
        <w:spacing w:before="30"/>
        <w:ind w:left="426" w:right="884" w:firstLine="425"/>
        <w:contextualSpacing/>
        <w:jc w:val="both"/>
        <w:rPr>
          <w:sz w:val="24"/>
          <w:szCs w:val="24"/>
        </w:rPr>
      </w:pPr>
      <w:r w:rsidRPr="00E0518B">
        <w:rPr>
          <w:b/>
          <w:sz w:val="24"/>
          <w:szCs w:val="24"/>
        </w:rPr>
        <w:t>Условия существования живых организмов.</w:t>
      </w:r>
      <w:r w:rsidRPr="00E0518B">
        <w:rPr>
          <w:sz w:val="24"/>
          <w:szCs w:val="24"/>
        </w:rPr>
        <w:t xml:space="preserve"> </w:t>
      </w:r>
      <w:r w:rsidRPr="00E0518B">
        <w:rPr>
          <w:sz w:val="24"/>
          <w:szCs w:val="24"/>
          <w:shd w:val="clear" w:color="auto" w:fill="FFFFFF"/>
        </w:rPr>
        <w:t>Цикличность природных процессов. Круговороты веществ в природе. Приспособление живых организмов к изменяющимся условиям.</w:t>
      </w:r>
      <w:r w:rsidRPr="00E0518B">
        <w:rPr>
          <w:sz w:val="24"/>
          <w:szCs w:val="24"/>
        </w:rPr>
        <w:t xml:space="preserve"> </w:t>
      </w:r>
    </w:p>
    <w:p w:rsidR="00E0518B" w:rsidRPr="00E0518B" w:rsidRDefault="00E0518B" w:rsidP="0004599B">
      <w:pPr>
        <w:tabs>
          <w:tab w:val="left" w:pos="993"/>
        </w:tabs>
        <w:adjustRightInd w:val="0"/>
        <w:spacing w:before="30"/>
        <w:ind w:left="426" w:right="884" w:firstLine="425"/>
        <w:jc w:val="both"/>
        <w:rPr>
          <w:sz w:val="24"/>
          <w:szCs w:val="24"/>
          <w:lang w:eastAsia="ru-RU"/>
        </w:rPr>
      </w:pPr>
      <w:r w:rsidRPr="00E0518B">
        <w:rPr>
          <w:b/>
          <w:sz w:val="24"/>
          <w:szCs w:val="24"/>
          <w:lang w:eastAsia="ru-RU"/>
        </w:rPr>
        <w:t>Разнообразие живой природы.</w:t>
      </w:r>
      <w:r w:rsidRPr="00E0518B">
        <w:rPr>
          <w:sz w:val="24"/>
          <w:szCs w:val="24"/>
          <w:lang w:eastAsia="ru-RU"/>
        </w:rPr>
        <w:t xml:space="preserve"> Флора и фауна Земли. Причины и значение видового разнообразия организмов. Разнообразные черты приспособленности растений и животных к жизни в различных средах обитания, условиям жизни. Биоразнообразие как основа устойчивости природных сообществ. </w:t>
      </w:r>
    </w:p>
    <w:p w:rsidR="00E0518B" w:rsidRPr="00E0518B" w:rsidRDefault="00E0518B" w:rsidP="0004599B">
      <w:pPr>
        <w:tabs>
          <w:tab w:val="left" w:pos="993"/>
        </w:tabs>
        <w:adjustRightInd w:val="0"/>
        <w:spacing w:before="30"/>
        <w:ind w:left="426" w:right="884" w:firstLine="425"/>
        <w:jc w:val="both"/>
        <w:rPr>
          <w:sz w:val="24"/>
          <w:szCs w:val="24"/>
          <w:lang w:eastAsia="ru-RU"/>
        </w:rPr>
      </w:pPr>
      <w:r w:rsidRPr="00E0518B">
        <w:rPr>
          <w:b/>
          <w:sz w:val="24"/>
          <w:szCs w:val="24"/>
          <w:lang w:eastAsia="ru-RU"/>
        </w:rPr>
        <w:t>Экологические связи в природе.</w:t>
      </w:r>
      <w:r w:rsidRPr="00E0518B">
        <w:rPr>
          <w:sz w:val="24"/>
          <w:szCs w:val="24"/>
          <w:lang w:eastAsia="ru-RU"/>
        </w:rPr>
        <w:t xml:space="preserve"> Глобальный характер экологических проблем современности (парниковый эффект, вырубка экваториальных лесов, загрязнение вод Мирового океана). Связь глобальных и локальных экологических проблем. Устойчивость экосистемы и биосферы. Экологические катастрофы. Анализ и поиск путей решения экологических проблем региона.</w:t>
      </w:r>
    </w:p>
    <w:p w:rsidR="00E0518B" w:rsidRPr="00E0518B" w:rsidRDefault="00E0518B" w:rsidP="0004599B">
      <w:pPr>
        <w:tabs>
          <w:tab w:val="left" w:pos="993"/>
        </w:tabs>
        <w:adjustRightInd w:val="0"/>
        <w:spacing w:before="30"/>
        <w:ind w:left="426" w:right="884" w:firstLine="425"/>
        <w:jc w:val="both"/>
        <w:rPr>
          <w:sz w:val="24"/>
          <w:szCs w:val="24"/>
          <w:lang w:eastAsia="ru-RU"/>
        </w:rPr>
      </w:pPr>
      <w:r w:rsidRPr="00E0518B">
        <w:rPr>
          <w:b/>
          <w:sz w:val="24"/>
          <w:szCs w:val="24"/>
          <w:lang w:eastAsia="ru-RU"/>
        </w:rPr>
        <w:t>Способы охраны природы.</w:t>
      </w:r>
      <w:r w:rsidRPr="00E0518B">
        <w:rPr>
          <w:sz w:val="24"/>
          <w:szCs w:val="24"/>
          <w:lang w:eastAsia="ru-RU"/>
        </w:rPr>
        <w:t xml:space="preserve"> Сокращение численности живых организмов и их видового разнообразия.  Красная Книга России. Причины возникновения экологических проблем. Потребности человека и решение экологических проблем. Выбор путей решения экологических проблем. Ограничение потребностей человека – один из путей решения экологических проблем. Личный вклад каждого человека в решение проблем. Повседневная эколого-ориентированная деятельность.</w:t>
      </w:r>
    </w:p>
    <w:p w:rsidR="00E0518B" w:rsidRPr="00E0518B" w:rsidRDefault="00E0518B" w:rsidP="0004599B">
      <w:pPr>
        <w:adjustRightInd w:val="0"/>
        <w:ind w:left="426" w:right="884" w:firstLine="425"/>
        <w:jc w:val="both"/>
        <w:rPr>
          <w:bCs/>
          <w:sz w:val="24"/>
          <w:szCs w:val="24"/>
          <w:lang w:eastAsia="ru-RU"/>
        </w:rPr>
      </w:pPr>
      <w:r w:rsidRPr="00E0518B">
        <w:rPr>
          <w:b/>
          <w:bCs/>
          <w:color w:val="000000"/>
          <w:sz w:val="24"/>
          <w:szCs w:val="24"/>
          <w:lang w:eastAsia="ru-RU"/>
        </w:rPr>
        <w:t xml:space="preserve">Человек и природа. </w:t>
      </w:r>
      <w:r w:rsidRPr="00E0518B">
        <w:rPr>
          <w:bCs/>
          <w:color w:val="000000"/>
          <w:sz w:val="24"/>
          <w:szCs w:val="24"/>
          <w:lang w:eastAsia="ru-RU"/>
        </w:rPr>
        <w:t>Человек и биосфера. Естественное и антропогенное загрязнение окружающей среды. Промышленные, сельскохозяйственные, бытовые виды загрязнения. Экологическая безопасность. Разумные отношения человека и природы. Личный вклад каждого человека в сохранение природы.</w:t>
      </w:r>
    </w:p>
    <w:p w:rsidR="00E0518B" w:rsidRPr="00E0518B" w:rsidRDefault="00E0518B" w:rsidP="00E0518B">
      <w:pPr>
        <w:adjustRightInd w:val="0"/>
        <w:ind w:left="426" w:right="884"/>
        <w:jc w:val="both"/>
        <w:rPr>
          <w:bCs/>
          <w:sz w:val="24"/>
          <w:szCs w:val="24"/>
          <w:lang w:eastAsia="ru-RU"/>
        </w:rPr>
      </w:pPr>
    </w:p>
    <w:p w:rsidR="00E0518B" w:rsidRPr="00E0518B" w:rsidRDefault="00E0518B" w:rsidP="00E0518B">
      <w:pPr>
        <w:adjustRightInd w:val="0"/>
        <w:ind w:left="426" w:right="884"/>
        <w:jc w:val="center"/>
        <w:rPr>
          <w:b/>
          <w:bCs/>
          <w:sz w:val="24"/>
          <w:szCs w:val="24"/>
          <w:lang w:eastAsia="ru-RU"/>
        </w:rPr>
      </w:pPr>
      <w:r w:rsidRPr="00E0518B">
        <w:rPr>
          <w:b/>
          <w:bCs/>
          <w:color w:val="000000"/>
          <w:sz w:val="24"/>
          <w:szCs w:val="24"/>
          <w:lang w:eastAsia="ru-RU"/>
        </w:rPr>
        <w:t>Тематическое планирование с указанием количества часов, отводимых на освоение</w:t>
      </w:r>
      <w:r w:rsidR="0004599B">
        <w:rPr>
          <w:b/>
          <w:bCs/>
          <w:color w:val="000000"/>
          <w:sz w:val="24"/>
          <w:szCs w:val="24"/>
          <w:lang w:eastAsia="ru-RU"/>
        </w:rPr>
        <w:t xml:space="preserve"> </w:t>
      </w:r>
      <w:r w:rsidRPr="00E0518B">
        <w:rPr>
          <w:b/>
          <w:bCs/>
          <w:color w:val="000000"/>
          <w:sz w:val="24"/>
          <w:szCs w:val="24"/>
          <w:lang w:eastAsia="ru-RU"/>
        </w:rPr>
        <w:t>каждой темы учебного курса «Естествознание. Азбука экологии»</w:t>
      </w:r>
    </w:p>
    <w:p w:rsidR="00E0518B" w:rsidRPr="00E0518B" w:rsidRDefault="00E0518B" w:rsidP="00E0518B">
      <w:pPr>
        <w:adjustRightInd w:val="0"/>
        <w:jc w:val="both"/>
        <w:rPr>
          <w:bCs/>
          <w:sz w:val="28"/>
          <w:szCs w:val="28"/>
          <w:lang w:eastAsia="ru-RU"/>
        </w:rPr>
      </w:pPr>
    </w:p>
    <w:tbl>
      <w:tblPr>
        <w:tblW w:w="6236"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394"/>
        <w:gridCol w:w="1134"/>
      </w:tblGrid>
      <w:tr w:rsidR="00E0518B" w:rsidRPr="00E0518B" w:rsidTr="00300397">
        <w:tc>
          <w:tcPr>
            <w:tcW w:w="708" w:type="dxa"/>
            <w:shd w:val="clear" w:color="auto" w:fill="auto"/>
          </w:tcPr>
          <w:p w:rsidR="00E0518B" w:rsidRPr="00E0518B" w:rsidRDefault="00E0518B" w:rsidP="00E0518B">
            <w:pPr>
              <w:widowControl/>
              <w:tabs>
                <w:tab w:val="left" w:pos="1134"/>
              </w:tabs>
              <w:autoSpaceDE/>
              <w:autoSpaceDN/>
              <w:contextualSpacing/>
              <w:rPr>
                <w:rFonts w:eastAsia="Calibri"/>
              </w:rPr>
            </w:pPr>
            <w:r w:rsidRPr="00E0518B">
              <w:rPr>
                <w:rFonts w:eastAsia="Calibri"/>
              </w:rPr>
              <w:t>№ п.п.</w:t>
            </w:r>
          </w:p>
        </w:tc>
        <w:tc>
          <w:tcPr>
            <w:tcW w:w="4394" w:type="dxa"/>
            <w:shd w:val="clear" w:color="auto" w:fill="auto"/>
          </w:tcPr>
          <w:p w:rsidR="00E0518B" w:rsidRPr="00E0518B" w:rsidRDefault="00E0518B" w:rsidP="00E0518B">
            <w:pPr>
              <w:widowControl/>
              <w:tabs>
                <w:tab w:val="left" w:pos="1134"/>
              </w:tabs>
              <w:autoSpaceDE/>
              <w:autoSpaceDN/>
              <w:jc w:val="center"/>
              <w:rPr>
                <w:rFonts w:eastAsia="Calibri"/>
              </w:rPr>
            </w:pPr>
            <w:r w:rsidRPr="00E0518B">
              <w:rPr>
                <w:rFonts w:eastAsia="Calibri"/>
              </w:rPr>
              <w:t>Тема</w:t>
            </w:r>
          </w:p>
        </w:tc>
        <w:tc>
          <w:tcPr>
            <w:tcW w:w="1134" w:type="dxa"/>
            <w:shd w:val="clear" w:color="auto" w:fill="auto"/>
          </w:tcPr>
          <w:p w:rsidR="00E0518B" w:rsidRPr="00E0518B" w:rsidRDefault="00E0518B" w:rsidP="00E0518B">
            <w:pPr>
              <w:widowControl/>
              <w:tabs>
                <w:tab w:val="left" w:pos="1134"/>
              </w:tabs>
              <w:autoSpaceDE/>
              <w:autoSpaceDN/>
              <w:jc w:val="center"/>
              <w:rPr>
                <w:rFonts w:eastAsia="Calibri"/>
              </w:rPr>
            </w:pPr>
            <w:r w:rsidRPr="00E0518B">
              <w:rPr>
                <w:rFonts w:eastAsia="Calibri"/>
              </w:rPr>
              <w:t>Кол-во часов</w:t>
            </w:r>
          </w:p>
        </w:tc>
      </w:tr>
      <w:tr w:rsidR="00E0518B" w:rsidRPr="00E0518B" w:rsidTr="00300397">
        <w:tc>
          <w:tcPr>
            <w:tcW w:w="708" w:type="dxa"/>
            <w:shd w:val="clear" w:color="auto" w:fill="auto"/>
          </w:tcPr>
          <w:p w:rsidR="00E0518B" w:rsidRPr="00E0518B" w:rsidRDefault="00E0518B" w:rsidP="00E0518B">
            <w:pPr>
              <w:tabs>
                <w:tab w:val="left" w:pos="993"/>
              </w:tabs>
              <w:adjustRightInd w:val="0"/>
              <w:ind w:left="-108"/>
              <w:jc w:val="center"/>
              <w:rPr>
                <w:rFonts w:eastAsia="Calibri"/>
                <w:sz w:val="24"/>
                <w:szCs w:val="24"/>
                <w:lang w:eastAsia="ru-RU"/>
              </w:rPr>
            </w:pPr>
            <w:r w:rsidRPr="00E0518B">
              <w:rPr>
                <w:rFonts w:eastAsia="Calibri"/>
                <w:sz w:val="24"/>
                <w:szCs w:val="24"/>
                <w:lang w:eastAsia="ru-RU"/>
              </w:rPr>
              <w:t>1.</w:t>
            </w:r>
          </w:p>
        </w:tc>
        <w:tc>
          <w:tcPr>
            <w:tcW w:w="4394" w:type="dxa"/>
            <w:shd w:val="clear" w:color="auto" w:fill="auto"/>
          </w:tcPr>
          <w:p w:rsidR="00E0518B" w:rsidRPr="00E0518B" w:rsidRDefault="00E0518B" w:rsidP="00E0518B">
            <w:pPr>
              <w:tabs>
                <w:tab w:val="left" w:pos="993"/>
              </w:tabs>
              <w:adjustRightInd w:val="0"/>
              <w:jc w:val="both"/>
              <w:rPr>
                <w:rFonts w:eastAsia="Calibri"/>
                <w:sz w:val="24"/>
                <w:szCs w:val="24"/>
                <w:lang w:eastAsia="ru-RU"/>
              </w:rPr>
            </w:pPr>
            <w:r w:rsidRPr="00E0518B">
              <w:rPr>
                <w:sz w:val="24"/>
                <w:szCs w:val="24"/>
                <w:lang w:eastAsia="ru-RU"/>
              </w:rPr>
              <w:t>1 класс</w:t>
            </w:r>
          </w:p>
        </w:tc>
        <w:tc>
          <w:tcPr>
            <w:tcW w:w="1134" w:type="dxa"/>
            <w:shd w:val="clear" w:color="auto" w:fill="auto"/>
          </w:tcPr>
          <w:p w:rsidR="00E0518B" w:rsidRPr="00E0518B" w:rsidRDefault="00E0518B" w:rsidP="00E0518B">
            <w:pPr>
              <w:tabs>
                <w:tab w:val="left" w:pos="993"/>
              </w:tabs>
              <w:adjustRightInd w:val="0"/>
              <w:jc w:val="center"/>
              <w:rPr>
                <w:rFonts w:eastAsia="Calibri"/>
                <w:sz w:val="24"/>
                <w:szCs w:val="24"/>
                <w:lang w:eastAsia="ru-RU"/>
              </w:rPr>
            </w:pPr>
            <w:r w:rsidRPr="00E0518B">
              <w:rPr>
                <w:rFonts w:eastAsia="Calibri"/>
                <w:sz w:val="24"/>
                <w:szCs w:val="24"/>
                <w:lang w:eastAsia="ru-RU"/>
              </w:rPr>
              <w:t>33</w:t>
            </w:r>
          </w:p>
        </w:tc>
      </w:tr>
      <w:tr w:rsidR="00E0518B" w:rsidRPr="00E0518B" w:rsidTr="00300397">
        <w:tc>
          <w:tcPr>
            <w:tcW w:w="708" w:type="dxa"/>
            <w:shd w:val="clear" w:color="auto" w:fill="auto"/>
          </w:tcPr>
          <w:p w:rsidR="00E0518B" w:rsidRPr="00E0518B" w:rsidRDefault="00E0518B" w:rsidP="00E0518B">
            <w:pPr>
              <w:tabs>
                <w:tab w:val="left" w:pos="993"/>
              </w:tabs>
              <w:adjustRightInd w:val="0"/>
              <w:ind w:left="33"/>
              <w:jc w:val="center"/>
              <w:rPr>
                <w:rFonts w:eastAsia="Calibri"/>
                <w:sz w:val="24"/>
                <w:szCs w:val="24"/>
                <w:lang w:eastAsia="ru-RU"/>
              </w:rPr>
            </w:pPr>
            <w:r w:rsidRPr="00E0518B">
              <w:rPr>
                <w:rFonts w:eastAsia="Calibri"/>
                <w:sz w:val="24"/>
                <w:szCs w:val="24"/>
                <w:lang w:eastAsia="ru-RU"/>
              </w:rPr>
              <w:t>2.</w:t>
            </w:r>
          </w:p>
        </w:tc>
        <w:tc>
          <w:tcPr>
            <w:tcW w:w="4394" w:type="dxa"/>
            <w:shd w:val="clear" w:color="auto" w:fill="auto"/>
          </w:tcPr>
          <w:p w:rsidR="00E0518B" w:rsidRPr="00E0518B" w:rsidRDefault="00E0518B" w:rsidP="00E0518B">
            <w:pPr>
              <w:tabs>
                <w:tab w:val="left" w:pos="993"/>
              </w:tabs>
              <w:adjustRightInd w:val="0"/>
              <w:jc w:val="both"/>
              <w:rPr>
                <w:rFonts w:eastAsia="Calibri"/>
                <w:sz w:val="24"/>
                <w:szCs w:val="24"/>
                <w:lang w:eastAsia="ru-RU"/>
              </w:rPr>
            </w:pPr>
            <w:r w:rsidRPr="00E0518B">
              <w:rPr>
                <w:sz w:val="24"/>
                <w:szCs w:val="24"/>
                <w:lang w:eastAsia="ru-RU"/>
              </w:rPr>
              <w:t>2 класс</w:t>
            </w:r>
          </w:p>
        </w:tc>
        <w:tc>
          <w:tcPr>
            <w:tcW w:w="1134" w:type="dxa"/>
            <w:shd w:val="clear" w:color="auto" w:fill="auto"/>
          </w:tcPr>
          <w:p w:rsidR="00E0518B" w:rsidRPr="00E0518B" w:rsidRDefault="00E0518B" w:rsidP="00E0518B">
            <w:pPr>
              <w:tabs>
                <w:tab w:val="left" w:pos="993"/>
              </w:tabs>
              <w:adjustRightInd w:val="0"/>
              <w:jc w:val="center"/>
              <w:rPr>
                <w:rFonts w:eastAsia="Calibri"/>
                <w:sz w:val="24"/>
                <w:szCs w:val="24"/>
                <w:lang w:eastAsia="ru-RU"/>
              </w:rPr>
            </w:pPr>
            <w:r w:rsidRPr="00E0518B">
              <w:rPr>
                <w:rFonts w:eastAsia="Calibri"/>
                <w:sz w:val="24"/>
                <w:szCs w:val="24"/>
                <w:lang w:eastAsia="ru-RU"/>
              </w:rPr>
              <w:t>34</w:t>
            </w:r>
          </w:p>
        </w:tc>
      </w:tr>
      <w:tr w:rsidR="00E0518B" w:rsidRPr="00E0518B" w:rsidTr="00300397">
        <w:tc>
          <w:tcPr>
            <w:tcW w:w="708" w:type="dxa"/>
            <w:shd w:val="clear" w:color="auto" w:fill="auto"/>
          </w:tcPr>
          <w:p w:rsidR="00E0518B" w:rsidRPr="00E0518B" w:rsidRDefault="00E0518B" w:rsidP="00E0518B">
            <w:pPr>
              <w:tabs>
                <w:tab w:val="left" w:pos="993"/>
              </w:tabs>
              <w:adjustRightInd w:val="0"/>
              <w:ind w:left="33"/>
              <w:jc w:val="center"/>
              <w:rPr>
                <w:rFonts w:eastAsia="Calibri"/>
                <w:sz w:val="24"/>
                <w:szCs w:val="24"/>
                <w:lang w:eastAsia="ru-RU"/>
              </w:rPr>
            </w:pPr>
            <w:r w:rsidRPr="00E0518B">
              <w:rPr>
                <w:rFonts w:eastAsia="Calibri"/>
                <w:sz w:val="24"/>
                <w:szCs w:val="24"/>
                <w:lang w:eastAsia="ru-RU"/>
              </w:rPr>
              <w:t>3.</w:t>
            </w:r>
          </w:p>
        </w:tc>
        <w:tc>
          <w:tcPr>
            <w:tcW w:w="4394" w:type="dxa"/>
            <w:shd w:val="clear" w:color="auto" w:fill="auto"/>
          </w:tcPr>
          <w:p w:rsidR="00E0518B" w:rsidRPr="00E0518B" w:rsidRDefault="00E0518B" w:rsidP="00E0518B">
            <w:pPr>
              <w:tabs>
                <w:tab w:val="left" w:pos="993"/>
              </w:tabs>
              <w:adjustRightInd w:val="0"/>
              <w:jc w:val="both"/>
              <w:rPr>
                <w:sz w:val="24"/>
                <w:szCs w:val="24"/>
                <w:lang w:eastAsia="ru-RU"/>
              </w:rPr>
            </w:pPr>
            <w:r w:rsidRPr="00E0518B">
              <w:rPr>
                <w:sz w:val="24"/>
                <w:szCs w:val="24"/>
                <w:lang w:eastAsia="ru-RU"/>
              </w:rPr>
              <w:t>3 класс</w:t>
            </w:r>
          </w:p>
        </w:tc>
        <w:tc>
          <w:tcPr>
            <w:tcW w:w="1134" w:type="dxa"/>
            <w:shd w:val="clear" w:color="auto" w:fill="auto"/>
          </w:tcPr>
          <w:p w:rsidR="00E0518B" w:rsidRPr="00E0518B" w:rsidRDefault="00E0518B" w:rsidP="00E0518B">
            <w:pPr>
              <w:tabs>
                <w:tab w:val="left" w:pos="993"/>
              </w:tabs>
              <w:adjustRightInd w:val="0"/>
              <w:jc w:val="center"/>
              <w:rPr>
                <w:rFonts w:eastAsia="Calibri"/>
                <w:sz w:val="24"/>
                <w:szCs w:val="24"/>
                <w:lang w:eastAsia="ru-RU"/>
              </w:rPr>
            </w:pPr>
            <w:r w:rsidRPr="00E0518B">
              <w:rPr>
                <w:rFonts w:eastAsia="Calibri"/>
                <w:sz w:val="24"/>
                <w:szCs w:val="24"/>
                <w:lang w:eastAsia="ru-RU"/>
              </w:rPr>
              <w:t>34</w:t>
            </w:r>
          </w:p>
        </w:tc>
      </w:tr>
      <w:tr w:rsidR="00E0518B" w:rsidRPr="00E0518B" w:rsidTr="00300397">
        <w:tc>
          <w:tcPr>
            <w:tcW w:w="708" w:type="dxa"/>
            <w:shd w:val="clear" w:color="auto" w:fill="auto"/>
          </w:tcPr>
          <w:p w:rsidR="00E0518B" w:rsidRPr="00E0518B" w:rsidRDefault="00E0518B" w:rsidP="00E0518B">
            <w:pPr>
              <w:tabs>
                <w:tab w:val="left" w:pos="993"/>
              </w:tabs>
              <w:adjustRightInd w:val="0"/>
              <w:ind w:left="33"/>
              <w:jc w:val="center"/>
              <w:rPr>
                <w:rFonts w:eastAsia="Calibri"/>
                <w:sz w:val="24"/>
                <w:szCs w:val="24"/>
                <w:lang w:eastAsia="ru-RU"/>
              </w:rPr>
            </w:pPr>
            <w:r w:rsidRPr="00E0518B">
              <w:rPr>
                <w:rFonts w:eastAsia="Calibri"/>
                <w:sz w:val="24"/>
                <w:szCs w:val="24"/>
                <w:lang w:eastAsia="ru-RU"/>
              </w:rPr>
              <w:t>4.</w:t>
            </w:r>
          </w:p>
        </w:tc>
        <w:tc>
          <w:tcPr>
            <w:tcW w:w="4394" w:type="dxa"/>
            <w:shd w:val="clear" w:color="auto" w:fill="auto"/>
          </w:tcPr>
          <w:p w:rsidR="00E0518B" w:rsidRPr="00E0518B" w:rsidRDefault="00E0518B" w:rsidP="00E0518B">
            <w:pPr>
              <w:tabs>
                <w:tab w:val="left" w:pos="993"/>
              </w:tabs>
              <w:adjustRightInd w:val="0"/>
              <w:jc w:val="both"/>
              <w:rPr>
                <w:sz w:val="24"/>
                <w:szCs w:val="24"/>
                <w:lang w:eastAsia="ru-RU"/>
              </w:rPr>
            </w:pPr>
            <w:r w:rsidRPr="00E0518B">
              <w:rPr>
                <w:sz w:val="24"/>
                <w:szCs w:val="24"/>
                <w:lang w:eastAsia="ru-RU"/>
              </w:rPr>
              <w:t>4 класс</w:t>
            </w:r>
          </w:p>
        </w:tc>
        <w:tc>
          <w:tcPr>
            <w:tcW w:w="1134" w:type="dxa"/>
            <w:shd w:val="clear" w:color="auto" w:fill="auto"/>
          </w:tcPr>
          <w:p w:rsidR="00E0518B" w:rsidRPr="00E0518B" w:rsidRDefault="00E0518B" w:rsidP="00E0518B">
            <w:pPr>
              <w:tabs>
                <w:tab w:val="left" w:pos="993"/>
              </w:tabs>
              <w:adjustRightInd w:val="0"/>
              <w:jc w:val="center"/>
              <w:rPr>
                <w:rFonts w:eastAsia="Calibri"/>
                <w:sz w:val="24"/>
                <w:szCs w:val="24"/>
                <w:lang w:eastAsia="ru-RU"/>
              </w:rPr>
            </w:pPr>
            <w:r w:rsidRPr="00E0518B">
              <w:rPr>
                <w:rFonts w:eastAsia="Calibri"/>
                <w:sz w:val="24"/>
                <w:szCs w:val="24"/>
              </w:rPr>
              <w:t>34</w:t>
            </w:r>
          </w:p>
        </w:tc>
      </w:tr>
    </w:tbl>
    <w:p w:rsidR="003209EB" w:rsidRDefault="003209EB" w:rsidP="003209EB">
      <w:pPr>
        <w:tabs>
          <w:tab w:val="left" w:pos="9923"/>
        </w:tabs>
        <w:adjustRightInd w:val="0"/>
        <w:ind w:left="851" w:right="1025"/>
        <w:rPr>
          <w:b/>
          <w:sz w:val="28"/>
          <w:szCs w:val="28"/>
          <w:lang w:eastAsia="ru-RU"/>
        </w:rPr>
      </w:pPr>
    </w:p>
    <w:p w:rsidR="009B279E" w:rsidRPr="003209EB" w:rsidRDefault="009B279E" w:rsidP="003209EB">
      <w:pPr>
        <w:tabs>
          <w:tab w:val="left" w:pos="9923"/>
        </w:tabs>
        <w:adjustRightInd w:val="0"/>
        <w:ind w:left="851" w:right="1025"/>
        <w:rPr>
          <w:b/>
          <w:sz w:val="28"/>
          <w:szCs w:val="28"/>
          <w:lang w:eastAsia="ru-RU"/>
        </w:rPr>
      </w:pPr>
    </w:p>
    <w:p w:rsidR="00C378D0" w:rsidRDefault="00C378D0" w:rsidP="00D75319">
      <w:pPr>
        <w:pStyle w:val="a5"/>
        <w:numPr>
          <w:ilvl w:val="2"/>
          <w:numId w:val="211"/>
        </w:numPr>
        <w:adjustRightInd w:val="0"/>
        <w:ind w:right="1025"/>
        <w:rPr>
          <w:b/>
          <w:sz w:val="24"/>
          <w:szCs w:val="24"/>
          <w:lang w:eastAsia="ru-RU"/>
        </w:rPr>
      </w:pPr>
      <w:r w:rsidRPr="00486DFF">
        <w:rPr>
          <w:b/>
          <w:sz w:val="24"/>
          <w:szCs w:val="24"/>
          <w:lang w:eastAsia="ru-RU"/>
        </w:rPr>
        <w:t>Рабочие программы курсов внеурочной деятельности</w:t>
      </w:r>
    </w:p>
    <w:p w:rsidR="009B279E" w:rsidRDefault="002223E1" w:rsidP="009B279E">
      <w:pPr>
        <w:pStyle w:val="1"/>
        <w:spacing w:before="90" w:line="276" w:lineRule="auto"/>
        <w:ind w:right="529"/>
        <w:jc w:val="center"/>
      </w:pPr>
      <w:r w:rsidRPr="009B279E">
        <w:t>2.2.4.1</w:t>
      </w:r>
      <w:r>
        <w:rPr>
          <w:b w:val="0"/>
        </w:rPr>
        <w:t>.</w:t>
      </w:r>
      <w:r w:rsidR="009B279E" w:rsidRPr="009B279E">
        <w:t xml:space="preserve"> </w:t>
      </w:r>
      <w:r w:rsidR="009B279E">
        <w:t>Рабочая программа курса внеурочной деятельности «Финансовая грамотность»</w:t>
      </w:r>
      <w:r w:rsidR="009B279E">
        <w:rPr>
          <w:spacing w:val="-57"/>
        </w:rPr>
        <w:t xml:space="preserve">                   </w:t>
      </w:r>
      <w:r w:rsidR="009B279E">
        <w:t>(социальное</w:t>
      </w:r>
      <w:r w:rsidR="009B279E">
        <w:rPr>
          <w:spacing w:val="-5"/>
        </w:rPr>
        <w:t xml:space="preserve"> </w:t>
      </w:r>
      <w:r w:rsidR="009B279E">
        <w:t>направление)</w:t>
      </w:r>
    </w:p>
    <w:p w:rsidR="009B279E" w:rsidRDefault="009B279E" w:rsidP="009B279E">
      <w:pPr>
        <w:spacing w:before="4"/>
        <w:ind w:left="919"/>
        <w:rPr>
          <w:b/>
          <w:sz w:val="24"/>
        </w:rPr>
      </w:pPr>
      <w:r>
        <w:rPr>
          <w:b/>
          <w:sz w:val="24"/>
        </w:rPr>
        <w:t xml:space="preserve">Результаты  освоения </w:t>
      </w:r>
      <w:r>
        <w:rPr>
          <w:b/>
          <w:spacing w:val="-4"/>
          <w:sz w:val="24"/>
        </w:rPr>
        <w:t xml:space="preserve"> </w:t>
      </w:r>
      <w:r>
        <w:rPr>
          <w:b/>
          <w:sz w:val="24"/>
        </w:rPr>
        <w:t>курса</w:t>
      </w:r>
    </w:p>
    <w:p w:rsidR="009B279E" w:rsidRDefault="009B279E" w:rsidP="009B279E">
      <w:pPr>
        <w:spacing w:before="36"/>
        <w:ind w:left="919"/>
        <w:rPr>
          <w:sz w:val="24"/>
        </w:rPr>
      </w:pPr>
      <w:r>
        <w:rPr>
          <w:b/>
          <w:sz w:val="24"/>
        </w:rPr>
        <w:t>Личностными</w:t>
      </w:r>
      <w:r>
        <w:rPr>
          <w:b/>
          <w:spacing w:val="-3"/>
          <w:sz w:val="24"/>
        </w:rPr>
        <w:t xml:space="preserve"> </w:t>
      </w:r>
      <w:r>
        <w:rPr>
          <w:b/>
          <w:sz w:val="24"/>
        </w:rPr>
        <w:t>результатами</w:t>
      </w:r>
      <w:r>
        <w:rPr>
          <w:b/>
          <w:spacing w:val="-3"/>
          <w:sz w:val="24"/>
        </w:rPr>
        <w:t xml:space="preserve"> </w:t>
      </w:r>
      <w:r>
        <w:rPr>
          <w:sz w:val="24"/>
        </w:rPr>
        <w:t>изучения</w:t>
      </w:r>
      <w:r>
        <w:rPr>
          <w:spacing w:val="-3"/>
          <w:sz w:val="24"/>
        </w:rPr>
        <w:t xml:space="preserve"> </w:t>
      </w:r>
      <w:r>
        <w:rPr>
          <w:sz w:val="24"/>
        </w:rPr>
        <w:t>курса</w:t>
      </w:r>
      <w:r>
        <w:rPr>
          <w:spacing w:val="1"/>
          <w:sz w:val="24"/>
        </w:rPr>
        <w:t xml:space="preserve"> </w:t>
      </w:r>
      <w:r>
        <w:rPr>
          <w:sz w:val="24"/>
        </w:rPr>
        <w:t>«Финансовая</w:t>
      </w:r>
      <w:r>
        <w:rPr>
          <w:spacing w:val="-7"/>
          <w:sz w:val="24"/>
        </w:rPr>
        <w:t xml:space="preserve"> </w:t>
      </w:r>
      <w:r>
        <w:rPr>
          <w:sz w:val="24"/>
        </w:rPr>
        <w:t>грамотность»</w:t>
      </w:r>
      <w:r>
        <w:rPr>
          <w:spacing w:val="-7"/>
          <w:sz w:val="24"/>
        </w:rPr>
        <w:t xml:space="preserve"> </w:t>
      </w:r>
      <w:r>
        <w:rPr>
          <w:sz w:val="24"/>
        </w:rPr>
        <w:t>являются:</w:t>
      </w:r>
    </w:p>
    <w:p w:rsidR="009B279E" w:rsidRDefault="009B279E" w:rsidP="009B279E">
      <w:pPr>
        <w:pStyle w:val="a5"/>
        <w:numPr>
          <w:ilvl w:val="0"/>
          <w:numId w:val="1"/>
        </w:numPr>
        <w:tabs>
          <w:tab w:val="left" w:pos="1487"/>
        </w:tabs>
        <w:spacing w:before="38"/>
        <w:ind w:left="1486" w:hanging="284"/>
        <w:rPr>
          <w:rFonts w:ascii="Symbol" w:hAnsi="Symbol"/>
          <w:sz w:val="24"/>
        </w:rPr>
      </w:pPr>
      <w:r>
        <w:rPr>
          <w:sz w:val="24"/>
        </w:rPr>
        <w:t>осознание</w:t>
      </w:r>
      <w:r>
        <w:rPr>
          <w:spacing w:val="-2"/>
          <w:sz w:val="24"/>
        </w:rPr>
        <w:t xml:space="preserve"> </w:t>
      </w:r>
      <w:r>
        <w:rPr>
          <w:sz w:val="24"/>
        </w:rPr>
        <w:t>себя</w:t>
      </w:r>
      <w:r>
        <w:rPr>
          <w:spacing w:val="-1"/>
          <w:sz w:val="24"/>
        </w:rPr>
        <w:t xml:space="preserve"> </w:t>
      </w:r>
      <w:r>
        <w:rPr>
          <w:sz w:val="24"/>
        </w:rPr>
        <w:t>как</w:t>
      </w:r>
      <w:r>
        <w:rPr>
          <w:spacing w:val="-3"/>
          <w:sz w:val="24"/>
        </w:rPr>
        <w:t xml:space="preserve"> </w:t>
      </w:r>
      <w:r>
        <w:rPr>
          <w:sz w:val="24"/>
        </w:rPr>
        <w:t>члена</w:t>
      </w:r>
      <w:r>
        <w:rPr>
          <w:spacing w:val="-2"/>
          <w:sz w:val="24"/>
        </w:rPr>
        <w:t xml:space="preserve"> </w:t>
      </w:r>
      <w:r>
        <w:rPr>
          <w:sz w:val="24"/>
        </w:rPr>
        <w:t>семьи,</w:t>
      </w:r>
      <w:r>
        <w:rPr>
          <w:spacing w:val="-4"/>
          <w:sz w:val="24"/>
        </w:rPr>
        <w:t xml:space="preserve"> </w:t>
      </w:r>
      <w:r>
        <w:rPr>
          <w:sz w:val="24"/>
        </w:rPr>
        <w:t>общества</w:t>
      </w:r>
      <w:r>
        <w:rPr>
          <w:spacing w:val="-7"/>
          <w:sz w:val="24"/>
        </w:rPr>
        <w:t xml:space="preserve"> </w:t>
      </w:r>
      <w:r>
        <w:rPr>
          <w:sz w:val="24"/>
        </w:rPr>
        <w:t>и</w:t>
      </w:r>
      <w:r>
        <w:rPr>
          <w:spacing w:val="-5"/>
          <w:sz w:val="24"/>
        </w:rPr>
        <w:t xml:space="preserve"> </w:t>
      </w:r>
      <w:r>
        <w:rPr>
          <w:sz w:val="24"/>
        </w:rPr>
        <w:t>государства;</w:t>
      </w:r>
    </w:p>
    <w:p w:rsidR="009B279E" w:rsidRDefault="009B279E" w:rsidP="009B279E">
      <w:pPr>
        <w:pStyle w:val="a5"/>
        <w:numPr>
          <w:ilvl w:val="0"/>
          <w:numId w:val="1"/>
        </w:numPr>
        <w:tabs>
          <w:tab w:val="left" w:pos="1487"/>
        </w:tabs>
        <w:spacing w:before="37"/>
        <w:ind w:left="1486" w:hanging="284"/>
        <w:rPr>
          <w:rFonts w:ascii="Symbol" w:hAnsi="Symbol"/>
          <w:sz w:val="24"/>
        </w:rPr>
      </w:pPr>
      <w:r>
        <w:rPr>
          <w:sz w:val="24"/>
        </w:rPr>
        <w:t>овладение</w:t>
      </w:r>
      <w:r>
        <w:rPr>
          <w:spacing w:val="-8"/>
          <w:sz w:val="24"/>
        </w:rPr>
        <w:t xml:space="preserve"> </w:t>
      </w:r>
      <w:r>
        <w:rPr>
          <w:sz w:val="24"/>
        </w:rPr>
        <w:t>начальными навыками</w:t>
      </w:r>
      <w:r>
        <w:rPr>
          <w:spacing w:val="-5"/>
          <w:sz w:val="24"/>
        </w:rPr>
        <w:t xml:space="preserve"> </w:t>
      </w:r>
      <w:r>
        <w:rPr>
          <w:sz w:val="24"/>
        </w:rPr>
        <w:t>адаптации</w:t>
      </w:r>
      <w:r>
        <w:rPr>
          <w:spacing w:val="-5"/>
          <w:sz w:val="24"/>
        </w:rPr>
        <w:t xml:space="preserve"> </w:t>
      </w:r>
      <w:r>
        <w:rPr>
          <w:sz w:val="24"/>
        </w:rPr>
        <w:t>в</w:t>
      </w:r>
      <w:r>
        <w:rPr>
          <w:spacing w:val="-5"/>
          <w:sz w:val="24"/>
        </w:rPr>
        <w:t xml:space="preserve"> </w:t>
      </w:r>
      <w:r>
        <w:rPr>
          <w:sz w:val="24"/>
        </w:rPr>
        <w:t>мире</w:t>
      </w:r>
      <w:r>
        <w:rPr>
          <w:spacing w:val="-2"/>
          <w:sz w:val="24"/>
        </w:rPr>
        <w:t xml:space="preserve"> </w:t>
      </w:r>
      <w:r>
        <w:rPr>
          <w:sz w:val="24"/>
        </w:rPr>
        <w:t>финансовых</w:t>
      </w:r>
      <w:r>
        <w:rPr>
          <w:spacing w:val="-6"/>
          <w:sz w:val="24"/>
        </w:rPr>
        <w:t xml:space="preserve"> </w:t>
      </w:r>
      <w:r>
        <w:rPr>
          <w:sz w:val="24"/>
        </w:rPr>
        <w:t>отношений;</w:t>
      </w:r>
    </w:p>
    <w:p w:rsidR="009B279E" w:rsidRDefault="009B279E" w:rsidP="009B279E">
      <w:pPr>
        <w:pStyle w:val="a5"/>
        <w:numPr>
          <w:ilvl w:val="0"/>
          <w:numId w:val="1"/>
        </w:numPr>
        <w:tabs>
          <w:tab w:val="left" w:pos="1487"/>
        </w:tabs>
        <w:spacing w:before="42"/>
        <w:ind w:left="1486" w:hanging="284"/>
        <w:rPr>
          <w:rFonts w:ascii="Symbol" w:hAnsi="Symbol"/>
          <w:sz w:val="24"/>
        </w:rPr>
      </w:pPr>
      <w:r>
        <w:rPr>
          <w:sz w:val="24"/>
        </w:rPr>
        <w:t>развитие</w:t>
      </w:r>
      <w:r>
        <w:rPr>
          <w:spacing w:val="-4"/>
          <w:sz w:val="24"/>
        </w:rPr>
        <w:t xml:space="preserve"> </w:t>
      </w:r>
      <w:r>
        <w:rPr>
          <w:sz w:val="24"/>
        </w:rPr>
        <w:t>самостоятельности</w:t>
      </w:r>
      <w:r>
        <w:rPr>
          <w:spacing w:val="-5"/>
          <w:sz w:val="24"/>
        </w:rPr>
        <w:t xml:space="preserve"> </w:t>
      </w:r>
      <w:r>
        <w:rPr>
          <w:sz w:val="24"/>
        </w:rPr>
        <w:t>и</w:t>
      </w:r>
      <w:r>
        <w:rPr>
          <w:spacing w:val="-6"/>
          <w:sz w:val="24"/>
        </w:rPr>
        <w:t xml:space="preserve"> </w:t>
      </w:r>
      <w:r>
        <w:rPr>
          <w:sz w:val="24"/>
        </w:rPr>
        <w:t>осознание</w:t>
      </w:r>
      <w:r>
        <w:rPr>
          <w:spacing w:val="-3"/>
          <w:sz w:val="24"/>
        </w:rPr>
        <w:t xml:space="preserve"> </w:t>
      </w:r>
      <w:r>
        <w:rPr>
          <w:sz w:val="24"/>
        </w:rPr>
        <w:t>личной</w:t>
      </w:r>
      <w:r>
        <w:rPr>
          <w:spacing w:val="-6"/>
          <w:sz w:val="24"/>
        </w:rPr>
        <w:t xml:space="preserve"> </w:t>
      </w:r>
      <w:r>
        <w:rPr>
          <w:sz w:val="24"/>
        </w:rPr>
        <w:t>ответственности</w:t>
      </w:r>
      <w:r>
        <w:rPr>
          <w:spacing w:val="-5"/>
          <w:sz w:val="24"/>
        </w:rPr>
        <w:t xml:space="preserve"> </w:t>
      </w:r>
      <w:r>
        <w:rPr>
          <w:sz w:val="24"/>
        </w:rPr>
        <w:t>за</w:t>
      </w:r>
      <w:r>
        <w:rPr>
          <w:spacing w:val="-4"/>
          <w:sz w:val="24"/>
        </w:rPr>
        <w:t xml:space="preserve"> </w:t>
      </w:r>
      <w:r>
        <w:rPr>
          <w:sz w:val="24"/>
        </w:rPr>
        <w:t>свои</w:t>
      </w:r>
      <w:r>
        <w:rPr>
          <w:spacing w:val="-1"/>
          <w:sz w:val="24"/>
        </w:rPr>
        <w:t xml:space="preserve"> </w:t>
      </w:r>
      <w:r>
        <w:rPr>
          <w:sz w:val="24"/>
        </w:rPr>
        <w:t>поступки;</w:t>
      </w:r>
    </w:p>
    <w:p w:rsidR="009B279E" w:rsidRDefault="009B279E" w:rsidP="009B279E">
      <w:pPr>
        <w:pStyle w:val="a5"/>
        <w:numPr>
          <w:ilvl w:val="0"/>
          <w:numId w:val="1"/>
        </w:numPr>
        <w:tabs>
          <w:tab w:val="left" w:pos="1487"/>
        </w:tabs>
        <w:spacing w:before="42" w:line="276" w:lineRule="auto"/>
        <w:ind w:right="816" w:firstLine="283"/>
        <w:jc w:val="both"/>
        <w:rPr>
          <w:rFonts w:ascii="Symbol" w:hAnsi="Symbol"/>
          <w:sz w:val="24"/>
        </w:rPr>
      </w:pPr>
      <w:r>
        <w:rPr>
          <w:sz w:val="24"/>
        </w:rPr>
        <w:t>развитие навыков сотрудничества со взрослыми и сверстниками в разных игровых и</w:t>
      </w:r>
      <w:r>
        <w:rPr>
          <w:spacing w:val="1"/>
          <w:sz w:val="24"/>
        </w:rPr>
        <w:t xml:space="preserve"> </w:t>
      </w:r>
      <w:r>
        <w:rPr>
          <w:sz w:val="24"/>
        </w:rPr>
        <w:t>реальных</w:t>
      </w:r>
      <w:r>
        <w:rPr>
          <w:spacing w:val="-4"/>
          <w:sz w:val="24"/>
        </w:rPr>
        <w:t xml:space="preserve"> </w:t>
      </w:r>
      <w:r>
        <w:rPr>
          <w:sz w:val="24"/>
        </w:rPr>
        <w:t>экономических</w:t>
      </w:r>
      <w:r>
        <w:rPr>
          <w:spacing w:val="-3"/>
          <w:sz w:val="24"/>
        </w:rPr>
        <w:t xml:space="preserve"> </w:t>
      </w:r>
      <w:r>
        <w:rPr>
          <w:sz w:val="24"/>
        </w:rPr>
        <w:t>ситуациях.</w:t>
      </w:r>
    </w:p>
    <w:p w:rsidR="009B279E" w:rsidRDefault="009B279E" w:rsidP="009B279E">
      <w:pPr>
        <w:spacing w:line="276" w:lineRule="auto"/>
        <w:ind w:left="919" w:right="804" w:firstLine="346"/>
        <w:jc w:val="both"/>
        <w:rPr>
          <w:sz w:val="24"/>
        </w:rPr>
      </w:pPr>
      <w:r>
        <w:rPr>
          <w:b/>
          <w:sz w:val="24"/>
        </w:rPr>
        <w:t>Метапредметными</w:t>
      </w:r>
      <w:r>
        <w:rPr>
          <w:b/>
          <w:spacing w:val="1"/>
          <w:sz w:val="24"/>
        </w:rPr>
        <w:t xml:space="preserve"> </w:t>
      </w:r>
      <w:r>
        <w:rPr>
          <w:b/>
          <w:sz w:val="24"/>
        </w:rPr>
        <w:t>результатами</w:t>
      </w:r>
      <w:r>
        <w:rPr>
          <w:b/>
          <w:spacing w:val="1"/>
          <w:sz w:val="24"/>
        </w:rPr>
        <w:t xml:space="preserve"> </w:t>
      </w:r>
      <w:r>
        <w:rPr>
          <w:sz w:val="24"/>
        </w:rPr>
        <w:t>изучения</w:t>
      </w:r>
      <w:r>
        <w:rPr>
          <w:spacing w:val="1"/>
          <w:sz w:val="24"/>
        </w:rPr>
        <w:t xml:space="preserve"> </w:t>
      </w:r>
      <w:r>
        <w:rPr>
          <w:sz w:val="24"/>
        </w:rPr>
        <w:t>курса</w:t>
      </w:r>
      <w:r>
        <w:rPr>
          <w:spacing w:val="1"/>
          <w:sz w:val="24"/>
        </w:rPr>
        <w:t xml:space="preserve"> </w:t>
      </w:r>
      <w:r>
        <w:rPr>
          <w:sz w:val="24"/>
        </w:rPr>
        <w:t>«Финансовая</w:t>
      </w:r>
      <w:r>
        <w:rPr>
          <w:spacing w:val="1"/>
          <w:sz w:val="24"/>
        </w:rPr>
        <w:t xml:space="preserve"> </w:t>
      </w:r>
      <w:r>
        <w:rPr>
          <w:sz w:val="24"/>
        </w:rPr>
        <w:lastRenderedPageBreak/>
        <w:t>грамотность»</w:t>
      </w:r>
      <w:r>
        <w:rPr>
          <w:spacing w:val="1"/>
          <w:sz w:val="24"/>
        </w:rPr>
        <w:t xml:space="preserve"> </w:t>
      </w:r>
      <w:r>
        <w:rPr>
          <w:sz w:val="24"/>
        </w:rPr>
        <w:t>являются:</w:t>
      </w:r>
    </w:p>
    <w:p w:rsidR="009B279E" w:rsidRDefault="009B279E" w:rsidP="009B279E">
      <w:pPr>
        <w:pStyle w:val="a5"/>
        <w:numPr>
          <w:ilvl w:val="0"/>
          <w:numId w:val="1"/>
        </w:numPr>
        <w:tabs>
          <w:tab w:val="left" w:pos="1487"/>
        </w:tabs>
        <w:spacing w:line="291" w:lineRule="exact"/>
        <w:ind w:left="1486" w:hanging="284"/>
        <w:jc w:val="both"/>
        <w:rPr>
          <w:rFonts w:ascii="Symbol" w:hAnsi="Symbol"/>
          <w:sz w:val="24"/>
        </w:rPr>
      </w:pPr>
      <w:r>
        <w:rPr>
          <w:sz w:val="24"/>
        </w:rPr>
        <w:t>познавательные:</w:t>
      </w:r>
    </w:p>
    <w:p w:rsidR="009B279E" w:rsidRDefault="009B279E" w:rsidP="009B279E">
      <w:pPr>
        <w:pStyle w:val="a5"/>
        <w:numPr>
          <w:ilvl w:val="0"/>
          <w:numId w:val="1"/>
        </w:numPr>
        <w:tabs>
          <w:tab w:val="left" w:pos="1487"/>
        </w:tabs>
        <w:spacing w:before="42"/>
        <w:ind w:left="1486" w:hanging="284"/>
        <w:jc w:val="both"/>
        <w:rPr>
          <w:rFonts w:ascii="Symbol" w:hAnsi="Symbol"/>
          <w:sz w:val="24"/>
        </w:rPr>
      </w:pPr>
      <w:r>
        <w:rPr>
          <w:sz w:val="24"/>
        </w:rPr>
        <w:t>освоение</w:t>
      </w:r>
      <w:r>
        <w:rPr>
          <w:spacing w:val="-4"/>
          <w:sz w:val="24"/>
        </w:rPr>
        <w:t xml:space="preserve"> </w:t>
      </w:r>
      <w:r>
        <w:rPr>
          <w:sz w:val="24"/>
        </w:rPr>
        <w:t>способов</w:t>
      </w:r>
      <w:r>
        <w:rPr>
          <w:spacing w:val="-2"/>
          <w:sz w:val="24"/>
        </w:rPr>
        <w:t xml:space="preserve"> </w:t>
      </w:r>
      <w:r>
        <w:rPr>
          <w:sz w:val="24"/>
        </w:rPr>
        <w:t>решения</w:t>
      </w:r>
      <w:r>
        <w:rPr>
          <w:spacing w:val="-8"/>
          <w:sz w:val="24"/>
        </w:rPr>
        <w:t xml:space="preserve"> </w:t>
      </w:r>
      <w:r>
        <w:rPr>
          <w:sz w:val="24"/>
        </w:rPr>
        <w:t>проблем</w:t>
      </w:r>
      <w:r>
        <w:rPr>
          <w:spacing w:val="-1"/>
          <w:sz w:val="24"/>
        </w:rPr>
        <w:t xml:space="preserve"> </w:t>
      </w:r>
      <w:r>
        <w:rPr>
          <w:sz w:val="24"/>
        </w:rPr>
        <w:t>творческого</w:t>
      </w:r>
      <w:r>
        <w:rPr>
          <w:spacing w:val="2"/>
          <w:sz w:val="24"/>
        </w:rPr>
        <w:t xml:space="preserve"> </w:t>
      </w:r>
      <w:r>
        <w:rPr>
          <w:sz w:val="24"/>
        </w:rPr>
        <w:t>и</w:t>
      </w:r>
      <w:r>
        <w:rPr>
          <w:spacing w:val="-6"/>
          <w:sz w:val="24"/>
        </w:rPr>
        <w:t xml:space="preserve"> </w:t>
      </w:r>
      <w:r>
        <w:rPr>
          <w:sz w:val="24"/>
        </w:rPr>
        <w:t>поискового</w:t>
      </w:r>
      <w:r>
        <w:rPr>
          <w:spacing w:val="1"/>
          <w:sz w:val="24"/>
        </w:rPr>
        <w:t xml:space="preserve"> </w:t>
      </w:r>
      <w:r>
        <w:rPr>
          <w:sz w:val="24"/>
        </w:rPr>
        <w:t>характера;</w:t>
      </w:r>
    </w:p>
    <w:p w:rsidR="009B279E" w:rsidRDefault="009B279E" w:rsidP="009B279E">
      <w:pPr>
        <w:pStyle w:val="a5"/>
        <w:numPr>
          <w:ilvl w:val="0"/>
          <w:numId w:val="1"/>
        </w:numPr>
        <w:tabs>
          <w:tab w:val="left" w:pos="1487"/>
        </w:tabs>
        <w:spacing w:before="38" w:line="276" w:lineRule="auto"/>
        <w:ind w:right="815" w:firstLine="283"/>
        <w:jc w:val="both"/>
        <w:rPr>
          <w:rFonts w:ascii="Symbol" w:hAnsi="Symbol"/>
          <w:sz w:val="24"/>
        </w:rPr>
      </w:pPr>
      <w:r>
        <w:rPr>
          <w:sz w:val="24"/>
        </w:rPr>
        <w:t>использование</w:t>
      </w:r>
      <w:r>
        <w:rPr>
          <w:spacing w:val="1"/>
          <w:sz w:val="24"/>
        </w:rPr>
        <w:t xml:space="preserve"> </w:t>
      </w:r>
      <w:r>
        <w:rPr>
          <w:sz w:val="24"/>
        </w:rPr>
        <w:t>различных</w:t>
      </w:r>
      <w:r>
        <w:rPr>
          <w:spacing w:val="1"/>
          <w:sz w:val="24"/>
        </w:rPr>
        <w:t xml:space="preserve"> </w:t>
      </w:r>
      <w:r>
        <w:rPr>
          <w:sz w:val="24"/>
        </w:rPr>
        <w:t>способов</w:t>
      </w:r>
      <w:r>
        <w:rPr>
          <w:spacing w:val="1"/>
          <w:sz w:val="24"/>
        </w:rPr>
        <w:t xml:space="preserve"> </w:t>
      </w:r>
      <w:r>
        <w:rPr>
          <w:sz w:val="24"/>
        </w:rPr>
        <w:t>поиска,</w:t>
      </w:r>
      <w:r>
        <w:rPr>
          <w:spacing w:val="1"/>
          <w:sz w:val="24"/>
        </w:rPr>
        <w:t xml:space="preserve"> </w:t>
      </w:r>
      <w:r>
        <w:rPr>
          <w:sz w:val="24"/>
        </w:rPr>
        <w:t>сбора,</w:t>
      </w:r>
      <w:r>
        <w:rPr>
          <w:spacing w:val="1"/>
          <w:sz w:val="24"/>
        </w:rPr>
        <w:t xml:space="preserve"> </w:t>
      </w:r>
      <w:r>
        <w:rPr>
          <w:sz w:val="24"/>
        </w:rPr>
        <w:t>обработки,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представления</w:t>
      </w:r>
      <w:r>
        <w:rPr>
          <w:spacing w:val="1"/>
          <w:sz w:val="24"/>
        </w:rPr>
        <w:t xml:space="preserve"> </w:t>
      </w:r>
      <w:r>
        <w:rPr>
          <w:sz w:val="24"/>
        </w:rPr>
        <w:t>информации;</w:t>
      </w:r>
    </w:p>
    <w:p w:rsidR="009B279E" w:rsidRDefault="009B279E" w:rsidP="009B279E">
      <w:pPr>
        <w:pStyle w:val="a5"/>
        <w:numPr>
          <w:ilvl w:val="0"/>
          <w:numId w:val="1"/>
        </w:numPr>
        <w:tabs>
          <w:tab w:val="left" w:pos="1487"/>
        </w:tabs>
        <w:spacing w:line="276" w:lineRule="auto"/>
        <w:ind w:right="807" w:firstLine="283"/>
        <w:jc w:val="both"/>
        <w:rPr>
          <w:rFonts w:ascii="Symbol" w:hAnsi="Symbol"/>
          <w:sz w:val="24"/>
        </w:rPr>
      </w:pPr>
      <w:r>
        <w:rPr>
          <w:sz w:val="24"/>
        </w:rPr>
        <w:t>овладение</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z w:val="24"/>
        </w:rPr>
        <w:t>сравнения,</w:t>
      </w:r>
      <w:r>
        <w:rPr>
          <w:spacing w:val="1"/>
          <w:sz w:val="24"/>
        </w:rPr>
        <w:t xml:space="preserve"> </w:t>
      </w:r>
      <w:r>
        <w:rPr>
          <w:sz w:val="24"/>
        </w:rPr>
        <w:t>обобщения,</w:t>
      </w:r>
      <w:r>
        <w:rPr>
          <w:spacing w:val="1"/>
          <w:sz w:val="24"/>
        </w:rPr>
        <w:t xml:space="preserve"> </w:t>
      </w:r>
      <w:r>
        <w:rPr>
          <w:sz w:val="24"/>
        </w:rPr>
        <w:t>классификации,</w:t>
      </w:r>
      <w:r>
        <w:rPr>
          <w:spacing w:val="1"/>
          <w:sz w:val="24"/>
        </w:rPr>
        <w:t xml:space="preserve"> </w:t>
      </w:r>
      <w:r>
        <w:rPr>
          <w:sz w:val="24"/>
        </w:rPr>
        <w:t>установления</w:t>
      </w:r>
      <w:r>
        <w:rPr>
          <w:spacing w:val="1"/>
          <w:sz w:val="24"/>
        </w:rPr>
        <w:t xml:space="preserve"> </w:t>
      </w:r>
      <w:r>
        <w:rPr>
          <w:sz w:val="24"/>
        </w:rPr>
        <w:t>аналогий</w:t>
      </w:r>
      <w:r>
        <w:rPr>
          <w:spacing w:val="1"/>
          <w:sz w:val="24"/>
        </w:rPr>
        <w:t xml:space="preserve"> </w:t>
      </w:r>
      <w:r>
        <w:rPr>
          <w:sz w:val="24"/>
        </w:rPr>
        <w:t>и</w:t>
      </w:r>
      <w:r>
        <w:rPr>
          <w:spacing w:val="1"/>
          <w:sz w:val="24"/>
        </w:rPr>
        <w:t xml:space="preserve"> </w:t>
      </w:r>
      <w:r>
        <w:rPr>
          <w:sz w:val="24"/>
        </w:rPr>
        <w:t>причинно-следственных</w:t>
      </w:r>
      <w:r>
        <w:rPr>
          <w:spacing w:val="1"/>
          <w:sz w:val="24"/>
        </w:rPr>
        <w:t xml:space="preserve"> </w:t>
      </w:r>
      <w:r>
        <w:rPr>
          <w:sz w:val="24"/>
        </w:rPr>
        <w:t>связей,</w:t>
      </w:r>
      <w:r>
        <w:rPr>
          <w:spacing w:val="1"/>
          <w:sz w:val="24"/>
        </w:rPr>
        <w:t xml:space="preserve"> </w:t>
      </w:r>
      <w:r>
        <w:rPr>
          <w:sz w:val="24"/>
        </w:rPr>
        <w:t>построения</w:t>
      </w:r>
      <w:r>
        <w:rPr>
          <w:spacing w:val="1"/>
          <w:sz w:val="24"/>
        </w:rPr>
        <w:t xml:space="preserve"> </w:t>
      </w:r>
      <w:r>
        <w:rPr>
          <w:sz w:val="24"/>
        </w:rPr>
        <w:t>рассуждений,</w:t>
      </w:r>
      <w:r>
        <w:rPr>
          <w:spacing w:val="-57"/>
          <w:sz w:val="24"/>
        </w:rPr>
        <w:t xml:space="preserve"> </w:t>
      </w:r>
      <w:r>
        <w:rPr>
          <w:sz w:val="24"/>
        </w:rPr>
        <w:t>отнесения</w:t>
      </w:r>
      <w:r>
        <w:rPr>
          <w:spacing w:val="-4"/>
          <w:sz w:val="24"/>
        </w:rPr>
        <w:t xml:space="preserve"> </w:t>
      </w:r>
      <w:r>
        <w:rPr>
          <w:sz w:val="24"/>
        </w:rPr>
        <w:t>к известным</w:t>
      </w:r>
      <w:r>
        <w:rPr>
          <w:spacing w:val="3"/>
          <w:sz w:val="24"/>
        </w:rPr>
        <w:t xml:space="preserve"> </w:t>
      </w:r>
      <w:r>
        <w:rPr>
          <w:sz w:val="24"/>
        </w:rPr>
        <w:t>понятиям;</w:t>
      </w:r>
    </w:p>
    <w:p w:rsidR="009B279E" w:rsidRDefault="009B279E" w:rsidP="009B279E">
      <w:pPr>
        <w:pStyle w:val="a5"/>
        <w:numPr>
          <w:ilvl w:val="0"/>
          <w:numId w:val="1"/>
        </w:numPr>
        <w:tabs>
          <w:tab w:val="left" w:pos="1487"/>
        </w:tabs>
        <w:spacing w:line="291" w:lineRule="exact"/>
        <w:ind w:left="1486" w:hanging="284"/>
        <w:jc w:val="both"/>
        <w:rPr>
          <w:rFonts w:ascii="Symbol" w:hAnsi="Symbol"/>
          <w:sz w:val="24"/>
        </w:rPr>
      </w:pPr>
      <w:r>
        <w:rPr>
          <w:sz w:val="24"/>
        </w:rPr>
        <w:t>овладение</w:t>
      </w:r>
      <w:r>
        <w:rPr>
          <w:spacing w:val="-3"/>
          <w:sz w:val="24"/>
        </w:rPr>
        <w:t xml:space="preserve"> </w:t>
      </w:r>
      <w:r>
        <w:rPr>
          <w:sz w:val="24"/>
        </w:rPr>
        <w:t>базовыми</w:t>
      </w:r>
      <w:r>
        <w:rPr>
          <w:spacing w:val="-6"/>
          <w:sz w:val="24"/>
        </w:rPr>
        <w:t xml:space="preserve"> </w:t>
      </w:r>
      <w:r>
        <w:rPr>
          <w:sz w:val="24"/>
        </w:rPr>
        <w:t>предметными</w:t>
      </w:r>
      <w:r>
        <w:rPr>
          <w:spacing w:val="-6"/>
          <w:sz w:val="24"/>
        </w:rPr>
        <w:t xml:space="preserve"> </w:t>
      </w:r>
      <w:r>
        <w:rPr>
          <w:sz w:val="24"/>
        </w:rPr>
        <w:t>и</w:t>
      </w:r>
      <w:r>
        <w:rPr>
          <w:spacing w:val="-5"/>
          <w:sz w:val="24"/>
        </w:rPr>
        <w:t xml:space="preserve"> </w:t>
      </w:r>
      <w:r>
        <w:rPr>
          <w:sz w:val="24"/>
        </w:rPr>
        <w:t>межпредметными</w:t>
      </w:r>
      <w:r>
        <w:rPr>
          <w:spacing w:val="-6"/>
          <w:sz w:val="24"/>
        </w:rPr>
        <w:t xml:space="preserve"> </w:t>
      </w:r>
      <w:r>
        <w:rPr>
          <w:sz w:val="24"/>
        </w:rPr>
        <w:t>понятиями;</w:t>
      </w:r>
      <w:r>
        <w:rPr>
          <w:spacing w:val="-6"/>
          <w:sz w:val="24"/>
        </w:rPr>
        <w:t xml:space="preserve"> </w:t>
      </w:r>
      <w:r>
        <w:rPr>
          <w:sz w:val="24"/>
        </w:rPr>
        <w:t>регулятивные:</w:t>
      </w:r>
    </w:p>
    <w:p w:rsidR="009B279E" w:rsidRDefault="009B279E" w:rsidP="009B279E">
      <w:pPr>
        <w:pStyle w:val="a5"/>
        <w:numPr>
          <w:ilvl w:val="0"/>
          <w:numId w:val="1"/>
        </w:numPr>
        <w:tabs>
          <w:tab w:val="left" w:pos="1487"/>
        </w:tabs>
        <w:spacing w:before="39"/>
        <w:ind w:left="1486" w:hanging="284"/>
        <w:rPr>
          <w:rFonts w:ascii="Symbol" w:hAnsi="Symbol"/>
          <w:sz w:val="24"/>
        </w:rPr>
      </w:pPr>
      <w:r>
        <w:rPr>
          <w:sz w:val="24"/>
        </w:rPr>
        <w:t>понимание</w:t>
      </w:r>
      <w:r>
        <w:rPr>
          <w:spacing w:val="-5"/>
          <w:sz w:val="24"/>
        </w:rPr>
        <w:t xml:space="preserve"> </w:t>
      </w:r>
      <w:r>
        <w:rPr>
          <w:sz w:val="24"/>
        </w:rPr>
        <w:t>цели</w:t>
      </w:r>
      <w:r>
        <w:rPr>
          <w:spacing w:val="-3"/>
          <w:sz w:val="24"/>
        </w:rPr>
        <w:t xml:space="preserve"> </w:t>
      </w:r>
      <w:r>
        <w:rPr>
          <w:sz w:val="24"/>
        </w:rPr>
        <w:t>своих</w:t>
      </w:r>
      <w:r>
        <w:rPr>
          <w:spacing w:val="-4"/>
          <w:sz w:val="24"/>
        </w:rPr>
        <w:t xml:space="preserve"> </w:t>
      </w:r>
      <w:r>
        <w:rPr>
          <w:sz w:val="24"/>
        </w:rPr>
        <w:t>действий;</w:t>
      </w:r>
    </w:p>
    <w:p w:rsidR="009B279E" w:rsidRDefault="009B279E" w:rsidP="009B279E">
      <w:pPr>
        <w:pStyle w:val="a5"/>
        <w:numPr>
          <w:ilvl w:val="0"/>
          <w:numId w:val="1"/>
        </w:numPr>
        <w:tabs>
          <w:tab w:val="left" w:pos="1487"/>
        </w:tabs>
        <w:spacing w:before="42"/>
        <w:ind w:left="1486" w:hanging="284"/>
        <w:rPr>
          <w:rFonts w:ascii="Symbol" w:hAnsi="Symbol"/>
          <w:sz w:val="24"/>
        </w:rPr>
      </w:pPr>
      <w:r>
        <w:rPr>
          <w:sz w:val="24"/>
        </w:rPr>
        <w:t>составление</w:t>
      </w:r>
      <w:r>
        <w:rPr>
          <w:spacing w:val="-6"/>
          <w:sz w:val="24"/>
        </w:rPr>
        <w:t xml:space="preserve"> </w:t>
      </w:r>
      <w:r>
        <w:rPr>
          <w:sz w:val="24"/>
        </w:rPr>
        <w:t>простых</w:t>
      </w:r>
      <w:r>
        <w:rPr>
          <w:spacing w:val="-5"/>
          <w:sz w:val="24"/>
        </w:rPr>
        <w:t xml:space="preserve"> </w:t>
      </w:r>
      <w:r>
        <w:rPr>
          <w:sz w:val="24"/>
        </w:rPr>
        <w:t>планов с</w:t>
      </w:r>
      <w:r>
        <w:rPr>
          <w:spacing w:val="-6"/>
          <w:sz w:val="24"/>
        </w:rPr>
        <w:t xml:space="preserve"> </w:t>
      </w:r>
      <w:r>
        <w:rPr>
          <w:sz w:val="24"/>
        </w:rPr>
        <w:t>помощью</w:t>
      </w:r>
      <w:r>
        <w:rPr>
          <w:spacing w:val="-2"/>
          <w:sz w:val="24"/>
        </w:rPr>
        <w:t xml:space="preserve"> </w:t>
      </w:r>
      <w:r>
        <w:rPr>
          <w:sz w:val="24"/>
        </w:rPr>
        <w:t>учителя;</w:t>
      </w:r>
    </w:p>
    <w:p w:rsidR="009B279E" w:rsidRDefault="009B279E" w:rsidP="009B279E">
      <w:pPr>
        <w:pStyle w:val="a5"/>
        <w:numPr>
          <w:ilvl w:val="0"/>
          <w:numId w:val="1"/>
        </w:numPr>
        <w:tabs>
          <w:tab w:val="left" w:pos="1487"/>
        </w:tabs>
        <w:spacing w:before="37"/>
        <w:ind w:left="1486" w:hanging="284"/>
        <w:rPr>
          <w:rFonts w:ascii="Symbol" w:hAnsi="Symbol"/>
          <w:sz w:val="24"/>
        </w:rPr>
      </w:pPr>
      <w:r>
        <w:rPr>
          <w:sz w:val="24"/>
        </w:rPr>
        <w:t>проявление</w:t>
      </w:r>
      <w:r>
        <w:rPr>
          <w:spacing w:val="-8"/>
          <w:sz w:val="24"/>
        </w:rPr>
        <w:t xml:space="preserve"> </w:t>
      </w:r>
      <w:r>
        <w:rPr>
          <w:sz w:val="24"/>
        </w:rPr>
        <w:t>познавательной</w:t>
      </w:r>
      <w:r>
        <w:rPr>
          <w:spacing w:val="-5"/>
          <w:sz w:val="24"/>
        </w:rPr>
        <w:t xml:space="preserve"> </w:t>
      </w:r>
      <w:r>
        <w:rPr>
          <w:sz w:val="24"/>
        </w:rPr>
        <w:t>и творческой</w:t>
      </w:r>
      <w:r>
        <w:rPr>
          <w:spacing w:val="-5"/>
          <w:sz w:val="24"/>
        </w:rPr>
        <w:t xml:space="preserve"> </w:t>
      </w:r>
      <w:r>
        <w:rPr>
          <w:sz w:val="24"/>
        </w:rPr>
        <w:t>инициативы;</w:t>
      </w:r>
    </w:p>
    <w:p w:rsidR="009B279E" w:rsidRDefault="009B279E" w:rsidP="009B279E">
      <w:pPr>
        <w:pStyle w:val="a5"/>
        <w:numPr>
          <w:ilvl w:val="0"/>
          <w:numId w:val="1"/>
        </w:numPr>
        <w:tabs>
          <w:tab w:val="left" w:pos="1487"/>
        </w:tabs>
        <w:spacing w:before="42"/>
        <w:ind w:left="1486" w:hanging="284"/>
        <w:rPr>
          <w:rFonts w:ascii="Symbol" w:hAnsi="Symbol"/>
          <w:sz w:val="24"/>
        </w:rPr>
      </w:pPr>
      <w:r>
        <w:rPr>
          <w:sz w:val="24"/>
        </w:rPr>
        <w:t>оценка</w:t>
      </w:r>
      <w:r>
        <w:rPr>
          <w:spacing w:val="-8"/>
          <w:sz w:val="24"/>
        </w:rPr>
        <w:t xml:space="preserve"> </w:t>
      </w:r>
      <w:r>
        <w:rPr>
          <w:sz w:val="24"/>
        </w:rPr>
        <w:t>правильности</w:t>
      </w:r>
      <w:r>
        <w:rPr>
          <w:spacing w:val="-4"/>
          <w:sz w:val="24"/>
        </w:rPr>
        <w:t xml:space="preserve"> </w:t>
      </w:r>
      <w:r>
        <w:rPr>
          <w:sz w:val="24"/>
        </w:rPr>
        <w:t>выполнения</w:t>
      </w:r>
      <w:r>
        <w:rPr>
          <w:spacing w:val="-1"/>
          <w:sz w:val="24"/>
        </w:rPr>
        <w:t xml:space="preserve"> </w:t>
      </w:r>
      <w:r>
        <w:rPr>
          <w:sz w:val="24"/>
        </w:rPr>
        <w:t>действий;</w:t>
      </w:r>
    </w:p>
    <w:p w:rsidR="009B279E" w:rsidRDefault="009B279E" w:rsidP="009B279E">
      <w:pPr>
        <w:pStyle w:val="a5"/>
        <w:numPr>
          <w:ilvl w:val="0"/>
          <w:numId w:val="1"/>
        </w:numPr>
        <w:tabs>
          <w:tab w:val="left" w:pos="1487"/>
        </w:tabs>
        <w:spacing w:before="42" w:line="273" w:lineRule="auto"/>
        <w:ind w:right="809" w:firstLine="283"/>
        <w:jc w:val="both"/>
        <w:rPr>
          <w:rFonts w:ascii="Symbol" w:hAnsi="Symbol"/>
          <w:sz w:val="24"/>
        </w:rPr>
      </w:pPr>
      <w:r>
        <w:rPr>
          <w:sz w:val="24"/>
        </w:rPr>
        <w:t>адекватное</w:t>
      </w:r>
      <w:r>
        <w:rPr>
          <w:spacing w:val="1"/>
          <w:sz w:val="24"/>
        </w:rPr>
        <w:t xml:space="preserve"> </w:t>
      </w:r>
      <w:r>
        <w:rPr>
          <w:sz w:val="24"/>
        </w:rPr>
        <w:t>восприятие</w:t>
      </w:r>
      <w:r>
        <w:rPr>
          <w:spacing w:val="1"/>
          <w:sz w:val="24"/>
        </w:rPr>
        <w:t xml:space="preserve"> </w:t>
      </w:r>
      <w:r>
        <w:rPr>
          <w:sz w:val="24"/>
        </w:rPr>
        <w:t>предложений</w:t>
      </w:r>
      <w:r>
        <w:rPr>
          <w:spacing w:val="1"/>
          <w:sz w:val="24"/>
        </w:rPr>
        <w:t xml:space="preserve"> </w:t>
      </w:r>
      <w:r>
        <w:rPr>
          <w:sz w:val="24"/>
        </w:rPr>
        <w:t>товарищей,</w:t>
      </w:r>
      <w:r>
        <w:rPr>
          <w:spacing w:val="1"/>
          <w:sz w:val="24"/>
        </w:rPr>
        <w:t xml:space="preserve"> </w:t>
      </w:r>
      <w:r>
        <w:rPr>
          <w:sz w:val="24"/>
        </w:rPr>
        <w:t>учителей,</w:t>
      </w:r>
      <w:r>
        <w:rPr>
          <w:spacing w:val="1"/>
          <w:sz w:val="24"/>
        </w:rPr>
        <w:t xml:space="preserve"> </w:t>
      </w:r>
      <w:r>
        <w:rPr>
          <w:sz w:val="24"/>
        </w:rPr>
        <w:t>родителей;</w:t>
      </w:r>
      <w:r>
        <w:rPr>
          <w:spacing w:val="1"/>
          <w:sz w:val="24"/>
        </w:rPr>
        <w:t xml:space="preserve"> </w:t>
      </w:r>
      <w:r>
        <w:rPr>
          <w:sz w:val="24"/>
        </w:rPr>
        <w:t>коммуникативные:</w:t>
      </w:r>
    </w:p>
    <w:p w:rsidR="009B279E" w:rsidRDefault="009B279E" w:rsidP="009B279E">
      <w:pPr>
        <w:pStyle w:val="a5"/>
        <w:numPr>
          <w:ilvl w:val="0"/>
          <w:numId w:val="1"/>
        </w:numPr>
        <w:tabs>
          <w:tab w:val="left" w:pos="1487"/>
        </w:tabs>
        <w:spacing w:line="292" w:lineRule="exact"/>
        <w:ind w:left="1486" w:hanging="284"/>
        <w:jc w:val="both"/>
        <w:rPr>
          <w:rFonts w:ascii="Symbol" w:hAnsi="Symbol"/>
          <w:sz w:val="24"/>
        </w:rPr>
      </w:pPr>
      <w:r>
        <w:rPr>
          <w:sz w:val="24"/>
        </w:rPr>
        <w:t>составление</w:t>
      </w:r>
      <w:r>
        <w:rPr>
          <w:spacing w:val="-6"/>
          <w:sz w:val="24"/>
        </w:rPr>
        <w:t xml:space="preserve"> </w:t>
      </w:r>
      <w:r>
        <w:rPr>
          <w:sz w:val="24"/>
        </w:rPr>
        <w:t>текстов</w:t>
      </w:r>
      <w:r>
        <w:rPr>
          <w:spacing w:val="-2"/>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4"/>
          <w:sz w:val="24"/>
        </w:rPr>
        <w:t xml:space="preserve"> </w:t>
      </w:r>
      <w:r>
        <w:rPr>
          <w:sz w:val="24"/>
        </w:rPr>
        <w:t>письменной</w:t>
      </w:r>
      <w:r>
        <w:rPr>
          <w:spacing w:val="-4"/>
          <w:sz w:val="24"/>
        </w:rPr>
        <w:t xml:space="preserve"> </w:t>
      </w:r>
      <w:r>
        <w:rPr>
          <w:sz w:val="24"/>
        </w:rPr>
        <w:t>формах;</w:t>
      </w:r>
    </w:p>
    <w:p w:rsidR="009B279E" w:rsidRDefault="009B279E" w:rsidP="009B279E">
      <w:pPr>
        <w:pStyle w:val="a5"/>
        <w:numPr>
          <w:ilvl w:val="0"/>
          <w:numId w:val="1"/>
        </w:numPr>
        <w:tabs>
          <w:tab w:val="left" w:pos="1487"/>
        </w:tabs>
        <w:spacing w:before="42"/>
        <w:ind w:left="1486" w:hanging="284"/>
        <w:jc w:val="both"/>
        <w:rPr>
          <w:rFonts w:ascii="Symbol" w:hAnsi="Symbol"/>
          <w:sz w:val="24"/>
        </w:rPr>
      </w:pPr>
      <w:r>
        <w:rPr>
          <w:sz w:val="24"/>
        </w:rPr>
        <w:t>умение</w:t>
      </w:r>
      <w:r>
        <w:rPr>
          <w:spacing w:val="-3"/>
          <w:sz w:val="24"/>
        </w:rPr>
        <w:t xml:space="preserve"> </w:t>
      </w:r>
      <w:r>
        <w:rPr>
          <w:sz w:val="24"/>
        </w:rPr>
        <w:t>слушать</w:t>
      </w:r>
      <w:r>
        <w:rPr>
          <w:spacing w:val="-1"/>
          <w:sz w:val="24"/>
        </w:rPr>
        <w:t xml:space="preserve"> </w:t>
      </w:r>
      <w:r>
        <w:rPr>
          <w:sz w:val="24"/>
        </w:rPr>
        <w:t>собеседника</w:t>
      </w:r>
      <w:r>
        <w:rPr>
          <w:spacing w:val="-2"/>
          <w:sz w:val="24"/>
        </w:rPr>
        <w:t xml:space="preserve"> </w:t>
      </w:r>
      <w:r>
        <w:rPr>
          <w:sz w:val="24"/>
        </w:rPr>
        <w:t>и</w:t>
      </w:r>
      <w:r>
        <w:rPr>
          <w:spacing w:val="-1"/>
          <w:sz w:val="24"/>
        </w:rPr>
        <w:t xml:space="preserve"> </w:t>
      </w:r>
      <w:r>
        <w:rPr>
          <w:sz w:val="24"/>
        </w:rPr>
        <w:t>вести</w:t>
      </w:r>
      <w:r>
        <w:rPr>
          <w:spacing w:val="-4"/>
          <w:sz w:val="24"/>
        </w:rPr>
        <w:t xml:space="preserve"> </w:t>
      </w:r>
      <w:r>
        <w:rPr>
          <w:sz w:val="24"/>
        </w:rPr>
        <w:t>диалог;</w:t>
      </w:r>
    </w:p>
    <w:p w:rsidR="009B279E" w:rsidRDefault="009B279E" w:rsidP="009B279E">
      <w:pPr>
        <w:pStyle w:val="a5"/>
        <w:numPr>
          <w:ilvl w:val="0"/>
          <w:numId w:val="1"/>
        </w:numPr>
        <w:tabs>
          <w:tab w:val="left" w:pos="1487"/>
        </w:tabs>
        <w:spacing w:before="43" w:line="276" w:lineRule="auto"/>
        <w:ind w:right="813" w:firstLine="283"/>
        <w:jc w:val="both"/>
        <w:rPr>
          <w:rFonts w:ascii="Symbol" w:hAnsi="Symbol"/>
          <w:sz w:val="24"/>
        </w:rPr>
      </w:pPr>
      <w:r>
        <w:rPr>
          <w:sz w:val="24"/>
        </w:rPr>
        <w:t>умение</w:t>
      </w:r>
      <w:r>
        <w:rPr>
          <w:spacing w:val="1"/>
          <w:sz w:val="24"/>
        </w:rPr>
        <w:t xml:space="preserve"> </w:t>
      </w:r>
      <w:r>
        <w:rPr>
          <w:sz w:val="24"/>
        </w:rPr>
        <w:t>признавать</w:t>
      </w:r>
      <w:r>
        <w:rPr>
          <w:spacing w:val="1"/>
          <w:sz w:val="24"/>
        </w:rPr>
        <w:t xml:space="preserve"> </w:t>
      </w:r>
      <w:r>
        <w:rPr>
          <w:sz w:val="24"/>
        </w:rPr>
        <w:t>возможность</w:t>
      </w:r>
      <w:r>
        <w:rPr>
          <w:spacing w:val="1"/>
          <w:sz w:val="24"/>
        </w:rPr>
        <w:t xml:space="preserve"> </w:t>
      </w:r>
      <w:r>
        <w:rPr>
          <w:sz w:val="24"/>
        </w:rPr>
        <w:t>существования</w:t>
      </w:r>
      <w:r>
        <w:rPr>
          <w:spacing w:val="1"/>
          <w:sz w:val="24"/>
        </w:rPr>
        <w:t xml:space="preserve"> </w:t>
      </w:r>
      <w:r>
        <w:rPr>
          <w:sz w:val="24"/>
        </w:rPr>
        <w:t>различных точек зрения и права</w:t>
      </w:r>
      <w:r>
        <w:rPr>
          <w:spacing w:val="1"/>
          <w:sz w:val="24"/>
        </w:rPr>
        <w:t xml:space="preserve"> </w:t>
      </w:r>
      <w:r>
        <w:rPr>
          <w:sz w:val="24"/>
        </w:rPr>
        <w:t>каждого</w:t>
      </w:r>
      <w:r>
        <w:rPr>
          <w:spacing w:val="1"/>
          <w:sz w:val="24"/>
        </w:rPr>
        <w:t xml:space="preserve"> </w:t>
      </w:r>
      <w:r>
        <w:rPr>
          <w:sz w:val="24"/>
        </w:rPr>
        <w:t>иметь</w:t>
      </w:r>
      <w:r>
        <w:rPr>
          <w:spacing w:val="-1"/>
          <w:sz w:val="24"/>
        </w:rPr>
        <w:t xml:space="preserve"> </w:t>
      </w:r>
      <w:r>
        <w:rPr>
          <w:sz w:val="24"/>
        </w:rPr>
        <w:t>свою;</w:t>
      </w:r>
    </w:p>
    <w:p w:rsidR="009B279E" w:rsidRDefault="009B279E" w:rsidP="009B279E">
      <w:pPr>
        <w:pStyle w:val="a5"/>
        <w:numPr>
          <w:ilvl w:val="0"/>
          <w:numId w:val="1"/>
        </w:numPr>
        <w:tabs>
          <w:tab w:val="left" w:pos="1487"/>
        </w:tabs>
        <w:spacing w:line="291" w:lineRule="exact"/>
        <w:ind w:left="1486" w:hanging="284"/>
        <w:jc w:val="both"/>
        <w:rPr>
          <w:rFonts w:ascii="Symbol" w:hAnsi="Symbol"/>
          <w:sz w:val="24"/>
        </w:rPr>
      </w:pPr>
      <w:r>
        <w:rPr>
          <w:spacing w:val="-1"/>
          <w:sz w:val="24"/>
        </w:rPr>
        <w:t>умение</w:t>
      </w:r>
      <w:r>
        <w:rPr>
          <w:spacing w:val="-9"/>
          <w:sz w:val="24"/>
        </w:rPr>
        <w:t xml:space="preserve"> </w:t>
      </w:r>
      <w:r>
        <w:rPr>
          <w:spacing w:val="-1"/>
          <w:sz w:val="24"/>
        </w:rPr>
        <w:t>излагать</w:t>
      </w:r>
      <w:r>
        <w:rPr>
          <w:spacing w:val="-11"/>
          <w:sz w:val="24"/>
        </w:rPr>
        <w:t xml:space="preserve"> </w:t>
      </w:r>
      <w:r>
        <w:rPr>
          <w:spacing w:val="-1"/>
          <w:sz w:val="24"/>
        </w:rPr>
        <w:t>своё</w:t>
      </w:r>
      <w:r>
        <w:rPr>
          <w:spacing w:val="-13"/>
          <w:sz w:val="24"/>
        </w:rPr>
        <w:t xml:space="preserve"> </w:t>
      </w:r>
      <w:r>
        <w:rPr>
          <w:sz w:val="24"/>
        </w:rPr>
        <w:t>мнение</w:t>
      </w:r>
      <w:r>
        <w:rPr>
          <w:spacing w:val="-13"/>
          <w:sz w:val="24"/>
        </w:rPr>
        <w:t xml:space="preserve"> </w:t>
      </w:r>
      <w:r>
        <w:rPr>
          <w:sz w:val="24"/>
        </w:rPr>
        <w:t>и</w:t>
      </w:r>
      <w:r>
        <w:rPr>
          <w:spacing w:val="-11"/>
          <w:sz w:val="24"/>
        </w:rPr>
        <w:t xml:space="preserve"> </w:t>
      </w:r>
      <w:r>
        <w:rPr>
          <w:sz w:val="24"/>
        </w:rPr>
        <w:t>аргументировать</w:t>
      </w:r>
      <w:r>
        <w:rPr>
          <w:spacing w:val="-7"/>
          <w:sz w:val="24"/>
        </w:rPr>
        <w:t xml:space="preserve"> </w:t>
      </w:r>
      <w:r>
        <w:rPr>
          <w:sz w:val="24"/>
        </w:rPr>
        <w:t>свою</w:t>
      </w:r>
      <w:r>
        <w:rPr>
          <w:spacing w:val="-13"/>
          <w:sz w:val="24"/>
        </w:rPr>
        <w:t xml:space="preserve"> </w:t>
      </w:r>
      <w:r>
        <w:rPr>
          <w:sz w:val="24"/>
        </w:rPr>
        <w:t>точку</w:t>
      </w:r>
      <w:r>
        <w:rPr>
          <w:spacing w:val="-17"/>
          <w:sz w:val="24"/>
        </w:rPr>
        <w:t xml:space="preserve"> </w:t>
      </w:r>
      <w:r>
        <w:rPr>
          <w:sz w:val="24"/>
        </w:rPr>
        <w:t>зрения</w:t>
      </w:r>
      <w:r>
        <w:rPr>
          <w:spacing w:val="-12"/>
          <w:sz w:val="24"/>
        </w:rPr>
        <w:t xml:space="preserve"> </w:t>
      </w:r>
      <w:r>
        <w:rPr>
          <w:sz w:val="24"/>
        </w:rPr>
        <w:t>и</w:t>
      </w:r>
      <w:r>
        <w:rPr>
          <w:spacing w:val="-16"/>
          <w:sz w:val="24"/>
        </w:rPr>
        <w:t xml:space="preserve"> </w:t>
      </w:r>
      <w:r>
        <w:rPr>
          <w:sz w:val="24"/>
        </w:rPr>
        <w:t>оценку</w:t>
      </w:r>
      <w:r>
        <w:rPr>
          <w:spacing w:val="-17"/>
          <w:sz w:val="24"/>
        </w:rPr>
        <w:t xml:space="preserve"> </w:t>
      </w:r>
      <w:r>
        <w:rPr>
          <w:sz w:val="24"/>
        </w:rPr>
        <w:t>событий;</w:t>
      </w:r>
    </w:p>
    <w:p w:rsidR="009B279E" w:rsidRDefault="009B279E" w:rsidP="009B279E">
      <w:pPr>
        <w:pStyle w:val="a5"/>
        <w:numPr>
          <w:ilvl w:val="0"/>
          <w:numId w:val="1"/>
        </w:numPr>
        <w:tabs>
          <w:tab w:val="left" w:pos="1487"/>
        </w:tabs>
        <w:spacing w:before="37" w:line="276" w:lineRule="auto"/>
        <w:ind w:right="803" w:firstLine="283"/>
        <w:jc w:val="both"/>
        <w:rPr>
          <w:rFonts w:ascii="Symbol" w:hAnsi="Symbol"/>
          <w:sz w:val="24"/>
        </w:rPr>
      </w:pPr>
      <w:r>
        <w:rPr>
          <w:sz w:val="24"/>
        </w:rPr>
        <w:t>умение</w:t>
      </w:r>
      <w:r>
        <w:rPr>
          <w:spacing w:val="-13"/>
          <w:sz w:val="24"/>
        </w:rPr>
        <w:t xml:space="preserve"> </w:t>
      </w:r>
      <w:r>
        <w:rPr>
          <w:sz w:val="24"/>
        </w:rPr>
        <w:t>договариваться</w:t>
      </w:r>
      <w:r>
        <w:rPr>
          <w:spacing w:val="-15"/>
          <w:sz w:val="24"/>
        </w:rPr>
        <w:t xml:space="preserve"> </w:t>
      </w:r>
      <w:r>
        <w:rPr>
          <w:sz w:val="24"/>
        </w:rPr>
        <w:t>о</w:t>
      </w:r>
      <w:r>
        <w:rPr>
          <w:spacing w:val="-11"/>
          <w:sz w:val="24"/>
        </w:rPr>
        <w:t xml:space="preserve"> </w:t>
      </w:r>
      <w:r>
        <w:rPr>
          <w:sz w:val="24"/>
        </w:rPr>
        <w:t>распределении</w:t>
      </w:r>
      <w:r>
        <w:rPr>
          <w:spacing w:val="-10"/>
          <w:sz w:val="24"/>
        </w:rPr>
        <w:t xml:space="preserve"> </w:t>
      </w:r>
      <w:r>
        <w:rPr>
          <w:sz w:val="24"/>
        </w:rPr>
        <w:t>функций</w:t>
      </w:r>
      <w:r>
        <w:rPr>
          <w:spacing w:val="-10"/>
          <w:sz w:val="24"/>
        </w:rPr>
        <w:t xml:space="preserve"> </w:t>
      </w:r>
      <w:r>
        <w:rPr>
          <w:sz w:val="24"/>
        </w:rPr>
        <w:t>и</w:t>
      </w:r>
      <w:r>
        <w:rPr>
          <w:spacing w:val="-15"/>
          <w:sz w:val="24"/>
        </w:rPr>
        <w:t xml:space="preserve"> </w:t>
      </w:r>
      <w:r>
        <w:rPr>
          <w:sz w:val="24"/>
        </w:rPr>
        <w:t>ролей</w:t>
      </w:r>
      <w:r>
        <w:rPr>
          <w:spacing w:val="-15"/>
          <w:sz w:val="24"/>
        </w:rPr>
        <w:t xml:space="preserve"> </w:t>
      </w:r>
      <w:r>
        <w:rPr>
          <w:sz w:val="24"/>
        </w:rPr>
        <w:t>в</w:t>
      </w:r>
      <w:r>
        <w:rPr>
          <w:spacing w:val="-9"/>
          <w:sz w:val="24"/>
        </w:rPr>
        <w:t xml:space="preserve"> </w:t>
      </w:r>
      <w:r>
        <w:rPr>
          <w:sz w:val="24"/>
        </w:rPr>
        <w:t>совместной</w:t>
      </w:r>
      <w:r>
        <w:rPr>
          <w:spacing w:val="-10"/>
          <w:sz w:val="24"/>
        </w:rPr>
        <w:t xml:space="preserve"> </w:t>
      </w:r>
      <w:r>
        <w:rPr>
          <w:sz w:val="24"/>
        </w:rPr>
        <w:t>деятельности;</w:t>
      </w:r>
      <w:r>
        <w:rPr>
          <w:spacing w:val="-58"/>
          <w:sz w:val="24"/>
        </w:rPr>
        <w:t xml:space="preserve"> </w:t>
      </w:r>
      <w:r>
        <w:rPr>
          <w:sz w:val="24"/>
        </w:rPr>
        <w:t>осуществлять</w:t>
      </w:r>
      <w:r>
        <w:rPr>
          <w:spacing w:val="1"/>
          <w:sz w:val="24"/>
        </w:rPr>
        <w:t xml:space="preserve"> </w:t>
      </w:r>
      <w:r>
        <w:rPr>
          <w:sz w:val="24"/>
        </w:rPr>
        <w:t>взаимный</w:t>
      </w:r>
      <w:r>
        <w:rPr>
          <w:spacing w:val="1"/>
          <w:sz w:val="24"/>
        </w:rPr>
        <w:t xml:space="preserve"> </w:t>
      </w:r>
      <w:r>
        <w:rPr>
          <w:sz w:val="24"/>
        </w:rPr>
        <w:t>контроль</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адекватно</w:t>
      </w:r>
      <w:r>
        <w:rPr>
          <w:spacing w:val="1"/>
          <w:sz w:val="24"/>
        </w:rPr>
        <w:t xml:space="preserve"> </w:t>
      </w:r>
      <w:r>
        <w:rPr>
          <w:sz w:val="24"/>
        </w:rPr>
        <w:t>оценивать</w:t>
      </w:r>
      <w:r>
        <w:rPr>
          <w:spacing w:val="1"/>
          <w:sz w:val="24"/>
        </w:rPr>
        <w:t xml:space="preserve"> </w:t>
      </w:r>
      <w:r>
        <w:rPr>
          <w:sz w:val="24"/>
        </w:rPr>
        <w:t>собственное</w:t>
      </w:r>
      <w:r>
        <w:rPr>
          <w:spacing w:val="-5"/>
          <w:sz w:val="24"/>
        </w:rPr>
        <w:t xml:space="preserve"> </w:t>
      </w:r>
      <w:r>
        <w:rPr>
          <w:sz w:val="24"/>
        </w:rPr>
        <w:t>поведение</w:t>
      </w:r>
      <w:r>
        <w:rPr>
          <w:spacing w:val="1"/>
          <w:sz w:val="24"/>
        </w:rPr>
        <w:t xml:space="preserve"> </w:t>
      </w:r>
      <w:r>
        <w:rPr>
          <w:sz w:val="24"/>
        </w:rPr>
        <w:t>и</w:t>
      </w:r>
      <w:r>
        <w:rPr>
          <w:spacing w:val="-2"/>
          <w:sz w:val="24"/>
        </w:rPr>
        <w:t xml:space="preserve"> </w:t>
      </w:r>
      <w:r>
        <w:rPr>
          <w:sz w:val="24"/>
        </w:rPr>
        <w:t>поведение</w:t>
      </w:r>
      <w:r>
        <w:rPr>
          <w:spacing w:val="-5"/>
          <w:sz w:val="24"/>
        </w:rPr>
        <w:t xml:space="preserve"> </w:t>
      </w:r>
      <w:r>
        <w:rPr>
          <w:sz w:val="24"/>
        </w:rPr>
        <w:t>окружающих.</w:t>
      </w:r>
    </w:p>
    <w:p w:rsidR="009B279E" w:rsidRDefault="009B279E" w:rsidP="009B279E">
      <w:pPr>
        <w:ind w:left="1203"/>
        <w:jc w:val="both"/>
        <w:rPr>
          <w:sz w:val="24"/>
        </w:rPr>
      </w:pPr>
      <w:r>
        <w:rPr>
          <w:b/>
          <w:sz w:val="24"/>
        </w:rPr>
        <w:t>Предметными</w:t>
      </w:r>
      <w:r>
        <w:rPr>
          <w:b/>
          <w:spacing w:val="-3"/>
          <w:sz w:val="24"/>
        </w:rPr>
        <w:t xml:space="preserve"> </w:t>
      </w:r>
      <w:r>
        <w:rPr>
          <w:b/>
          <w:sz w:val="24"/>
        </w:rPr>
        <w:t>результатами</w:t>
      </w:r>
      <w:r>
        <w:rPr>
          <w:b/>
          <w:spacing w:val="-4"/>
          <w:sz w:val="24"/>
        </w:rPr>
        <w:t xml:space="preserve"> </w:t>
      </w:r>
      <w:r>
        <w:rPr>
          <w:sz w:val="24"/>
        </w:rPr>
        <w:t>изучения</w:t>
      </w:r>
      <w:r>
        <w:rPr>
          <w:spacing w:val="-2"/>
          <w:sz w:val="24"/>
        </w:rPr>
        <w:t xml:space="preserve"> </w:t>
      </w:r>
      <w:r>
        <w:rPr>
          <w:sz w:val="24"/>
        </w:rPr>
        <w:t>курса</w:t>
      </w:r>
      <w:r>
        <w:rPr>
          <w:spacing w:val="-3"/>
          <w:sz w:val="24"/>
        </w:rPr>
        <w:t xml:space="preserve"> </w:t>
      </w:r>
      <w:r>
        <w:rPr>
          <w:sz w:val="24"/>
        </w:rPr>
        <w:t>«Финансовая</w:t>
      </w:r>
      <w:r>
        <w:rPr>
          <w:spacing w:val="-6"/>
          <w:sz w:val="24"/>
        </w:rPr>
        <w:t xml:space="preserve"> </w:t>
      </w:r>
      <w:r>
        <w:rPr>
          <w:sz w:val="24"/>
        </w:rPr>
        <w:t>грамотность»</w:t>
      </w:r>
      <w:r>
        <w:rPr>
          <w:spacing w:val="-7"/>
          <w:sz w:val="24"/>
        </w:rPr>
        <w:t xml:space="preserve"> </w:t>
      </w:r>
      <w:r>
        <w:rPr>
          <w:sz w:val="24"/>
        </w:rPr>
        <w:t>являются:</w:t>
      </w:r>
    </w:p>
    <w:p w:rsidR="009B279E" w:rsidRDefault="009B279E" w:rsidP="009B279E">
      <w:pPr>
        <w:pStyle w:val="a5"/>
        <w:numPr>
          <w:ilvl w:val="0"/>
          <w:numId w:val="1"/>
        </w:numPr>
        <w:tabs>
          <w:tab w:val="left" w:pos="1487"/>
        </w:tabs>
        <w:spacing w:before="43"/>
        <w:ind w:left="1486" w:hanging="284"/>
        <w:rPr>
          <w:rFonts w:ascii="Symbol" w:hAnsi="Symbol"/>
          <w:sz w:val="24"/>
        </w:rPr>
      </w:pPr>
      <w:r>
        <w:rPr>
          <w:sz w:val="24"/>
        </w:rPr>
        <w:t>понимание</w:t>
      </w:r>
      <w:r>
        <w:rPr>
          <w:spacing w:val="-6"/>
          <w:sz w:val="24"/>
        </w:rPr>
        <w:t xml:space="preserve"> </w:t>
      </w:r>
      <w:r>
        <w:rPr>
          <w:sz w:val="24"/>
        </w:rPr>
        <w:t>и</w:t>
      </w:r>
      <w:r>
        <w:rPr>
          <w:spacing w:val="-4"/>
          <w:sz w:val="24"/>
        </w:rPr>
        <w:t xml:space="preserve"> </w:t>
      </w:r>
      <w:r>
        <w:rPr>
          <w:sz w:val="24"/>
        </w:rPr>
        <w:t>правильное</w:t>
      </w:r>
      <w:r>
        <w:rPr>
          <w:spacing w:val="-2"/>
          <w:sz w:val="24"/>
        </w:rPr>
        <w:t xml:space="preserve"> </w:t>
      </w:r>
      <w:r>
        <w:rPr>
          <w:sz w:val="24"/>
        </w:rPr>
        <w:t>использование</w:t>
      </w:r>
      <w:r>
        <w:rPr>
          <w:spacing w:val="-1"/>
          <w:sz w:val="24"/>
        </w:rPr>
        <w:t xml:space="preserve"> </w:t>
      </w:r>
      <w:r>
        <w:rPr>
          <w:sz w:val="24"/>
        </w:rPr>
        <w:t>экономических</w:t>
      </w:r>
      <w:r>
        <w:rPr>
          <w:spacing w:val="-5"/>
          <w:sz w:val="24"/>
        </w:rPr>
        <w:t xml:space="preserve"> </w:t>
      </w:r>
      <w:r>
        <w:rPr>
          <w:sz w:val="24"/>
        </w:rPr>
        <w:t>терминов;</w:t>
      </w:r>
    </w:p>
    <w:p w:rsidR="009B279E" w:rsidRDefault="009B279E" w:rsidP="009B279E">
      <w:pPr>
        <w:pStyle w:val="a5"/>
        <w:numPr>
          <w:ilvl w:val="0"/>
          <w:numId w:val="1"/>
        </w:numPr>
        <w:tabs>
          <w:tab w:val="left" w:pos="1487"/>
        </w:tabs>
        <w:spacing w:before="37"/>
        <w:ind w:left="1486" w:hanging="284"/>
        <w:rPr>
          <w:rFonts w:ascii="Symbol" w:hAnsi="Symbol"/>
          <w:sz w:val="24"/>
        </w:rPr>
      </w:pPr>
      <w:r>
        <w:rPr>
          <w:sz w:val="24"/>
        </w:rPr>
        <w:t>представление</w:t>
      </w:r>
      <w:r>
        <w:rPr>
          <w:spacing w:val="-2"/>
          <w:sz w:val="24"/>
        </w:rPr>
        <w:t xml:space="preserve"> </w:t>
      </w:r>
      <w:r>
        <w:rPr>
          <w:sz w:val="24"/>
        </w:rPr>
        <w:t>о роли</w:t>
      </w:r>
      <w:r>
        <w:rPr>
          <w:spacing w:val="-4"/>
          <w:sz w:val="24"/>
        </w:rPr>
        <w:t xml:space="preserve"> </w:t>
      </w:r>
      <w:r>
        <w:rPr>
          <w:sz w:val="24"/>
        </w:rPr>
        <w:t>денег</w:t>
      </w:r>
      <w:r>
        <w:rPr>
          <w:spacing w:val="-4"/>
          <w:sz w:val="24"/>
        </w:rPr>
        <w:t xml:space="preserve"> </w:t>
      </w:r>
      <w:r>
        <w:rPr>
          <w:sz w:val="24"/>
        </w:rPr>
        <w:t>в</w:t>
      </w:r>
      <w:r>
        <w:rPr>
          <w:spacing w:val="1"/>
          <w:sz w:val="24"/>
        </w:rPr>
        <w:t xml:space="preserve"> </w:t>
      </w:r>
      <w:r>
        <w:rPr>
          <w:sz w:val="24"/>
        </w:rPr>
        <w:t>семье</w:t>
      </w:r>
      <w:r>
        <w:rPr>
          <w:spacing w:val="-6"/>
          <w:sz w:val="24"/>
        </w:rPr>
        <w:t xml:space="preserve"> </w:t>
      </w:r>
      <w:r>
        <w:rPr>
          <w:sz w:val="24"/>
        </w:rPr>
        <w:t>и</w:t>
      </w:r>
      <w:r>
        <w:rPr>
          <w:spacing w:val="-4"/>
          <w:sz w:val="24"/>
        </w:rPr>
        <w:t xml:space="preserve"> </w:t>
      </w:r>
      <w:r>
        <w:rPr>
          <w:sz w:val="24"/>
        </w:rPr>
        <w:t>обществе;</w:t>
      </w:r>
    </w:p>
    <w:p w:rsidR="009B279E" w:rsidRDefault="009B279E" w:rsidP="009B279E">
      <w:pPr>
        <w:pStyle w:val="a5"/>
        <w:numPr>
          <w:ilvl w:val="0"/>
          <w:numId w:val="1"/>
        </w:numPr>
        <w:tabs>
          <w:tab w:val="left" w:pos="1487"/>
        </w:tabs>
        <w:spacing w:before="42"/>
        <w:ind w:left="1486" w:hanging="284"/>
        <w:rPr>
          <w:rFonts w:ascii="Symbol" w:hAnsi="Symbol"/>
          <w:sz w:val="24"/>
        </w:rPr>
      </w:pPr>
      <w:r>
        <w:rPr>
          <w:sz w:val="24"/>
        </w:rPr>
        <w:t>умение</w:t>
      </w:r>
      <w:r>
        <w:rPr>
          <w:spacing w:val="-5"/>
          <w:sz w:val="24"/>
        </w:rPr>
        <w:t xml:space="preserve"> </w:t>
      </w:r>
      <w:r>
        <w:rPr>
          <w:sz w:val="24"/>
        </w:rPr>
        <w:t>характеризовать</w:t>
      </w:r>
      <w:r>
        <w:rPr>
          <w:spacing w:val="-5"/>
          <w:sz w:val="24"/>
        </w:rPr>
        <w:t xml:space="preserve"> </w:t>
      </w:r>
      <w:r>
        <w:rPr>
          <w:sz w:val="24"/>
        </w:rPr>
        <w:t>виды</w:t>
      </w:r>
      <w:r>
        <w:rPr>
          <w:spacing w:val="-3"/>
          <w:sz w:val="24"/>
        </w:rPr>
        <w:t xml:space="preserve"> </w:t>
      </w:r>
      <w:r>
        <w:rPr>
          <w:sz w:val="24"/>
        </w:rPr>
        <w:t>и</w:t>
      </w:r>
      <w:r>
        <w:rPr>
          <w:spacing w:val="-6"/>
          <w:sz w:val="24"/>
        </w:rPr>
        <w:t xml:space="preserve"> </w:t>
      </w:r>
      <w:r>
        <w:rPr>
          <w:sz w:val="24"/>
        </w:rPr>
        <w:t>функции</w:t>
      </w:r>
      <w:r>
        <w:rPr>
          <w:spacing w:val="-2"/>
          <w:sz w:val="24"/>
        </w:rPr>
        <w:t xml:space="preserve"> </w:t>
      </w:r>
      <w:r>
        <w:rPr>
          <w:sz w:val="24"/>
        </w:rPr>
        <w:t>денег;</w:t>
      </w:r>
    </w:p>
    <w:p w:rsidR="009B279E" w:rsidRDefault="009B279E" w:rsidP="009B279E">
      <w:pPr>
        <w:pStyle w:val="a5"/>
        <w:numPr>
          <w:ilvl w:val="0"/>
          <w:numId w:val="1"/>
        </w:numPr>
        <w:tabs>
          <w:tab w:val="left" w:pos="1487"/>
        </w:tabs>
        <w:spacing w:before="43"/>
        <w:ind w:left="1486" w:hanging="284"/>
        <w:rPr>
          <w:rFonts w:ascii="Symbol" w:hAnsi="Symbol"/>
          <w:sz w:val="24"/>
        </w:rPr>
      </w:pPr>
      <w:r>
        <w:rPr>
          <w:sz w:val="24"/>
        </w:rPr>
        <w:t>знание</w:t>
      </w:r>
      <w:r>
        <w:rPr>
          <w:spacing w:val="-4"/>
          <w:sz w:val="24"/>
        </w:rPr>
        <w:t xml:space="preserve"> </w:t>
      </w:r>
      <w:r>
        <w:rPr>
          <w:sz w:val="24"/>
        </w:rPr>
        <w:t>источников</w:t>
      </w:r>
      <w:r>
        <w:rPr>
          <w:spacing w:val="-1"/>
          <w:sz w:val="24"/>
        </w:rPr>
        <w:t xml:space="preserve"> </w:t>
      </w:r>
      <w:r>
        <w:rPr>
          <w:sz w:val="24"/>
        </w:rPr>
        <w:t>доходов</w:t>
      </w:r>
      <w:r>
        <w:rPr>
          <w:spacing w:val="-6"/>
          <w:sz w:val="24"/>
        </w:rPr>
        <w:t xml:space="preserve"> </w:t>
      </w:r>
      <w:r>
        <w:rPr>
          <w:sz w:val="24"/>
        </w:rPr>
        <w:t>и</w:t>
      </w:r>
      <w:r>
        <w:rPr>
          <w:spacing w:val="-1"/>
          <w:sz w:val="24"/>
        </w:rPr>
        <w:t xml:space="preserve"> </w:t>
      </w:r>
      <w:r>
        <w:rPr>
          <w:sz w:val="24"/>
        </w:rPr>
        <w:t>направлений</w:t>
      </w:r>
      <w:r>
        <w:rPr>
          <w:spacing w:val="-6"/>
          <w:sz w:val="24"/>
        </w:rPr>
        <w:t xml:space="preserve"> </w:t>
      </w:r>
      <w:r>
        <w:rPr>
          <w:sz w:val="24"/>
        </w:rPr>
        <w:t>расходов</w:t>
      </w:r>
      <w:r>
        <w:rPr>
          <w:spacing w:val="-2"/>
          <w:sz w:val="24"/>
        </w:rPr>
        <w:t xml:space="preserve"> </w:t>
      </w:r>
      <w:r>
        <w:rPr>
          <w:sz w:val="24"/>
        </w:rPr>
        <w:t>семьи;</w:t>
      </w:r>
    </w:p>
    <w:p w:rsidR="009B279E" w:rsidRDefault="009B279E" w:rsidP="009B279E">
      <w:pPr>
        <w:pStyle w:val="a5"/>
        <w:numPr>
          <w:ilvl w:val="0"/>
          <w:numId w:val="1"/>
        </w:numPr>
        <w:tabs>
          <w:tab w:val="left" w:pos="1487"/>
        </w:tabs>
        <w:spacing w:before="37"/>
        <w:ind w:left="1486" w:hanging="284"/>
        <w:rPr>
          <w:rFonts w:ascii="Symbol" w:hAnsi="Symbol"/>
          <w:sz w:val="24"/>
        </w:rPr>
      </w:pPr>
      <w:r>
        <w:rPr>
          <w:sz w:val="24"/>
        </w:rPr>
        <w:t>умение</w:t>
      </w:r>
      <w:r>
        <w:rPr>
          <w:spacing w:val="-4"/>
          <w:sz w:val="24"/>
        </w:rPr>
        <w:t xml:space="preserve"> </w:t>
      </w:r>
      <w:r>
        <w:rPr>
          <w:sz w:val="24"/>
        </w:rPr>
        <w:t>рассчитывать</w:t>
      </w:r>
      <w:r>
        <w:rPr>
          <w:spacing w:val="-2"/>
          <w:sz w:val="24"/>
        </w:rPr>
        <w:t xml:space="preserve"> </w:t>
      </w:r>
      <w:r>
        <w:rPr>
          <w:sz w:val="24"/>
        </w:rPr>
        <w:t>доходы</w:t>
      </w:r>
      <w:r>
        <w:rPr>
          <w:spacing w:val="-2"/>
          <w:sz w:val="24"/>
        </w:rPr>
        <w:t xml:space="preserve"> </w:t>
      </w:r>
      <w:r>
        <w:rPr>
          <w:sz w:val="24"/>
        </w:rPr>
        <w:t>и</w:t>
      </w:r>
      <w:r>
        <w:rPr>
          <w:spacing w:val="-6"/>
          <w:sz w:val="24"/>
        </w:rPr>
        <w:t xml:space="preserve"> </w:t>
      </w:r>
      <w:r>
        <w:rPr>
          <w:sz w:val="24"/>
        </w:rPr>
        <w:t>расходы</w:t>
      </w:r>
      <w:r>
        <w:rPr>
          <w:spacing w:val="-2"/>
          <w:sz w:val="24"/>
        </w:rPr>
        <w:t xml:space="preserve"> </w:t>
      </w:r>
      <w:r>
        <w:rPr>
          <w:sz w:val="24"/>
        </w:rPr>
        <w:t>и</w:t>
      </w:r>
      <w:r>
        <w:rPr>
          <w:spacing w:val="-6"/>
          <w:sz w:val="24"/>
        </w:rPr>
        <w:t xml:space="preserve"> </w:t>
      </w:r>
      <w:r>
        <w:rPr>
          <w:sz w:val="24"/>
        </w:rPr>
        <w:t>составлять</w:t>
      </w:r>
      <w:r>
        <w:rPr>
          <w:spacing w:val="-3"/>
          <w:sz w:val="24"/>
        </w:rPr>
        <w:t xml:space="preserve"> </w:t>
      </w:r>
      <w:r>
        <w:rPr>
          <w:sz w:val="24"/>
        </w:rPr>
        <w:t>простой</w:t>
      </w:r>
      <w:r>
        <w:rPr>
          <w:spacing w:val="-2"/>
          <w:sz w:val="24"/>
        </w:rPr>
        <w:t xml:space="preserve"> </w:t>
      </w:r>
      <w:r>
        <w:rPr>
          <w:sz w:val="24"/>
        </w:rPr>
        <w:t>семейный</w:t>
      </w:r>
      <w:r>
        <w:rPr>
          <w:spacing w:val="-6"/>
          <w:sz w:val="24"/>
        </w:rPr>
        <w:t xml:space="preserve"> </w:t>
      </w:r>
      <w:r>
        <w:rPr>
          <w:sz w:val="24"/>
        </w:rPr>
        <w:t>бюджет;</w:t>
      </w:r>
    </w:p>
    <w:p w:rsidR="009B279E" w:rsidRDefault="009B279E" w:rsidP="009B279E">
      <w:pPr>
        <w:pStyle w:val="a5"/>
        <w:numPr>
          <w:ilvl w:val="0"/>
          <w:numId w:val="1"/>
        </w:numPr>
        <w:tabs>
          <w:tab w:val="left" w:pos="1487"/>
        </w:tabs>
        <w:spacing w:before="84" w:line="276" w:lineRule="auto"/>
        <w:ind w:right="811" w:firstLine="283"/>
        <w:jc w:val="both"/>
        <w:rPr>
          <w:rFonts w:ascii="Symbol" w:hAnsi="Symbol"/>
          <w:sz w:val="24"/>
        </w:rPr>
      </w:pPr>
      <w:r>
        <w:rPr>
          <w:sz w:val="24"/>
        </w:rPr>
        <w:t>определение</w:t>
      </w:r>
      <w:r>
        <w:rPr>
          <w:spacing w:val="1"/>
          <w:sz w:val="24"/>
        </w:rPr>
        <w:t xml:space="preserve"> </w:t>
      </w:r>
      <w:r>
        <w:rPr>
          <w:sz w:val="24"/>
        </w:rPr>
        <w:t>элементарных</w:t>
      </w:r>
      <w:r>
        <w:rPr>
          <w:spacing w:val="1"/>
          <w:sz w:val="24"/>
        </w:rPr>
        <w:t xml:space="preserve"> </w:t>
      </w:r>
      <w:r>
        <w:rPr>
          <w:sz w:val="24"/>
        </w:rPr>
        <w:t>проблем</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семейных</w:t>
      </w:r>
      <w:r>
        <w:rPr>
          <w:spacing w:val="1"/>
          <w:sz w:val="24"/>
        </w:rPr>
        <w:t xml:space="preserve"> </w:t>
      </w:r>
      <w:r>
        <w:rPr>
          <w:sz w:val="24"/>
        </w:rPr>
        <w:t>финансов</w:t>
      </w:r>
      <w:r>
        <w:rPr>
          <w:spacing w:val="1"/>
          <w:sz w:val="24"/>
        </w:rPr>
        <w:t xml:space="preserve"> </w:t>
      </w:r>
      <w:r>
        <w:rPr>
          <w:sz w:val="24"/>
        </w:rPr>
        <w:t>и</w:t>
      </w:r>
      <w:r>
        <w:rPr>
          <w:spacing w:val="1"/>
          <w:sz w:val="24"/>
        </w:rPr>
        <w:t xml:space="preserve"> </w:t>
      </w:r>
      <w:r>
        <w:rPr>
          <w:sz w:val="24"/>
        </w:rPr>
        <w:t>путей</w:t>
      </w:r>
      <w:r>
        <w:rPr>
          <w:spacing w:val="1"/>
          <w:sz w:val="24"/>
        </w:rPr>
        <w:t xml:space="preserve"> </w:t>
      </w:r>
      <w:r>
        <w:rPr>
          <w:sz w:val="24"/>
        </w:rPr>
        <w:t>их</w:t>
      </w:r>
      <w:r>
        <w:rPr>
          <w:spacing w:val="1"/>
          <w:sz w:val="24"/>
        </w:rPr>
        <w:t xml:space="preserve"> </w:t>
      </w:r>
      <w:r>
        <w:rPr>
          <w:sz w:val="24"/>
        </w:rPr>
        <w:t>решения;</w:t>
      </w:r>
    </w:p>
    <w:p w:rsidR="009B279E" w:rsidRDefault="009B279E" w:rsidP="009B279E">
      <w:pPr>
        <w:pStyle w:val="a5"/>
        <w:numPr>
          <w:ilvl w:val="0"/>
          <w:numId w:val="1"/>
        </w:numPr>
        <w:tabs>
          <w:tab w:val="left" w:pos="1487"/>
        </w:tabs>
        <w:spacing w:line="291" w:lineRule="exact"/>
        <w:ind w:left="1486" w:hanging="284"/>
        <w:jc w:val="both"/>
        <w:rPr>
          <w:rFonts w:ascii="Symbol" w:hAnsi="Symbol"/>
          <w:sz w:val="24"/>
        </w:rPr>
      </w:pPr>
      <w:r>
        <w:rPr>
          <w:sz w:val="24"/>
        </w:rPr>
        <w:t>проведение</w:t>
      </w:r>
      <w:r>
        <w:rPr>
          <w:spacing w:val="-2"/>
          <w:sz w:val="24"/>
        </w:rPr>
        <w:t xml:space="preserve"> </w:t>
      </w:r>
      <w:r>
        <w:rPr>
          <w:sz w:val="24"/>
        </w:rPr>
        <w:t>элементарных</w:t>
      </w:r>
      <w:r>
        <w:rPr>
          <w:spacing w:val="-6"/>
          <w:sz w:val="24"/>
        </w:rPr>
        <w:t xml:space="preserve"> </w:t>
      </w:r>
      <w:r>
        <w:rPr>
          <w:sz w:val="24"/>
        </w:rPr>
        <w:t>финансовых</w:t>
      </w:r>
      <w:r>
        <w:rPr>
          <w:spacing w:val="-6"/>
          <w:sz w:val="24"/>
        </w:rPr>
        <w:t xml:space="preserve"> </w:t>
      </w:r>
      <w:r>
        <w:rPr>
          <w:sz w:val="24"/>
        </w:rPr>
        <w:t>расчётов.</w:t>
      </w:r>
    </w:p>
    <w:p w:rsidR="009B279E" w:rsidRDefault="009B279E" w:rsidP="009B279E">
      <w:pPr>
        <w:pStyle w:val="1"/>
        <w:spacing w:before="49"/>
        <w:jc w:val="both"/>
      </w:pPr>
      <w:r>
        <w:t>Содержание</w:t>
      </w:r>
      <w:r>
        <w:rPr>
          <w:spacing w:val="-3"/>
        </w:rPr>
        <w:t xml:space="preserve"> </w:t>
      </w:r>
      <w:r>
        <w:t>курса</w:t>
      </w:r>
    </w:p>
    <w:p w:rsidR="009B279E" w:rsidRDefault="009B279E" w:rsidP="009B279E">
      <w:pPr>
        <w:pStyle w:val="a3"/>
        <w:spacing w:before="37" w:line="276" w:lineRule="auto"/>
        <w:ind w:right="805" w:firstLine="283"/>
        <w:jc w:val="both"/>
      </w:pPr>
      <w:r>
        <w:rPr>
          <w:b/>
        </w:rPr>
        <w:t>Модуль 1</w:t>
      </w:r>
      <w:r>
        <w:t xml:space="preserve">. </w:t>
      </w:r>
      <w:r>
        <w:rPr>
          <w:b/>
        </w:rPr>
        <w:t xml:space="preserve">Обмен и деньги. </w:t>
      </w:r>
      <w:r>
        <w:t>Что такое деньги и откуда они взялись. Появление обмена</w:t>
      </w:r>
      <w:r>
        <w:rPr>
          <w:spacing w:val="1"/>
        </w:rPr>
        <w:t xml:space="preserve"> </w:t>
      </w:r>
      <w:r>
        <w:t>товарами. Проблемы товарного обмена. Появление первых денег — товаров с высокой</w:t>
      </w:r>
      <w:r>
        <w:rPr>
          <w:spacing w:val="1"/>
        </w:rPr>
        <w:t xml:space="preserve"> </w:t>
      </w:r>
      <w:r>
        <w:t>ликвидностью. Свойства драгоценных металлов (ценность, прочность, делимость) делают</w:t>
      </w:r>
      <w:r>
        <w:rPr>
          <w:spacing w:val="1"/>
        </w:rPr>
        <w:t xml:space="preserve"> </w:t>
      </w:r>
      <w:r>
        <w:t>их</w:t>
      </w:r>
      <w:r>
        <w:rPr>
          <w:spacing w:val="-1"/>
        </w:rPr>
        <w:t xml:space="preserve"> </w:t>
      </w:r>
      <w:r>
        <w:t>удобными</w:t>
      </w:r>
      <w:r>
        <w:rPr>
          <w:spacing w:val="-5"/>
        </w:rPr>
        <w:t xml:space="preserve"> </w:t>
      </w:r>
      <w:r>
        <w:t>товарными</w:t>
      </w:r>
      <w:r>
        <w:rPr>
          <w:spacing w:val="-5"/>
        </w:rPr>
        <w:t xml:space="preserve"> </w:t>
      </w:r>
      <w:r>
        <w:t>деньгами.</w:t>
      </w:r>
      <w:r>
        <w:rPr>
          <w:spacing w:val="-3"/>
        </w:rPr>
        <w:t xml:space="preserve"> </w:t>
      </w:r>
      <w:r>
        <w:t>Появление</w:t>
      </w:r>
      <w:r>
        <w:rPr>
          <w:spacing w:val="-12"/>
        </w:rPr>
        <w:t xml:space="preserve"> </w:t>
      </w:r>
      <w:r>
        <w:t>монет.</w:t>
      </w:r>
      <w:r>
        <w:rPr>
          <w:spacing w:val="-2"/>
        </w:rPr>
        <w:t xml:space="preserve"> </w:t>
      </w:r>
      <w:r>
        <w:t>Первые</w:t>
      </w:r>
      <w:r>
        <w:rPr>
          <w:spacing w:val="-7"/>
        </w:rPr>
        <w:t xml:space="preserve"> </w:t>
      </w:r>
      <w:r>
        <w:t>монеты</w:t>
      </w:r>
      <w:r>
        <w:rPr>
          <w:spacing w:val="-2"/>
        </w:rPr>
        <w:t xml:space="preserve"> </w:t>
      </w:r>
      <w:r>
        <w:t>разных</w:t>
      </w:r>
      <w:r>
        <w:rPr>
          <w:spacing w:val="-6"/>
        </w:rPr>
        <w:t xml:space="preserve"> </w:t>
      </w:r>
      <w:r>
        <w:t>государств.</w:t>
      </w:r>
    </w:p>
    <w:p w:rsidR="009B279E" w:rsidRDefault="009B279E" w:rsidP="009B279E">
      <w:pPr>
        <w:pStyle w:val="a3"/>
        <w:spacing w:line="276" w:lineRule="auto"/>
        <w:ind w:right="806" w:firstLine="283"/>
        <w:jc w:val="both"/>
      </w:pPr>
      <w:r>
        <w:rPr>
          <w:b/>
        </w:rPr>
        <w:t>Модуль</w:t>
      </w:r>
      <w:r>
        <w:rPr>
          <w:b/>
          <w:spacing w:val="1"/>
        </w:rPr>
        <w:t xml:space="preserve"> </w:t>
      </w:r>
      <w:r>
        <w:rPr>
          <w:b/>
        </w:rPr>
        <w:t>2</w:t>
      </w:r>
      <w:r>
        <w:t>.</w:t>
      </w:r>
      <w:r>
        <w:rPr>
          <w:spacing w:val="1"/>
        </w:rPr>
        <w:t xml:space="preserve"> </w:t>
      </w:r>
      <w:r>
        <w:rPr>
          <w:b/>
        </w:rPr>
        <w:t>Семейный бюджет</w:t>
      </w:r>
      <w:r>
        <w:t>.</w:t>
      </w:r>
      <w:r>
        <w:rPr>
          <w:spacing w:val="1"/>
        </w:rPr>
        <w:t xml:space="preserve"> </w:t>
      </w:r>
      <w:r>
        <w:t>Откуда</w:t>
      </w:r>
      <w:r>
        <w:rPr>
          <w:spacing w:val="1"/>
        </w:rPr>
        <w:t xml:space="preserve"> </w:t>
      </w:r>
      <w:r>
        <w:t>в</w:t>
      </w:r>
      <w:r>
        <w:rPr>
          <w:spacing w:val="1"/>
        </w:rPr>
        <w:t xml:space="preserve"> </w:t>
      </w:r>
      <w:r>
        <w:t>семье</w:t>
      </w:r>
      <w:r>
        <w:rPr>
          <w:spacing w:val="1"/>
        </w:rPr>
        <w:t xml:space="preserve"> </w:t>
      </w:r>
      <w:r>
        <w:t>деньги.</w:t>
      </w:r>
      <w:r>
        <w:rPr>
          <w:spacing w:val="1"/>
        </w:rPr>
        <w:t xml:space="preserve"> </w:t>
      </w:r>
      <w:r>
        <w:t>Деньги можно</w:t>
      </w:r>
      <w:r>
        <w:rPr>
          <w:spacing w:val="1"/>
        </w:rPr>
        <w:t xml:space="preserve"> </w:t>
      </w:r>
      <w:r>
        <w:t>получить</w:t>
      </w:r>
      <w:r>
        <w:rPr>
          <w:spacing w:val="1"/>
        </w:rPr>
        <w:t xml:space="preserve"> </w:t>
      </w:r>
      <w:r>
        <w:t>в</w:t>
      </w:r>
      <w:r>
        <w:rPr>
          <w:spacing w:val="1"/>
        </w:rPr>
        <w:t xml:space="preserve"> </w:t>
      </w:r>
      <w:r>
        <w:t>наследство,</w:t>
      </w:r>
      <w:r>
        <w:rPr>
          <w:spacing w:val="1"/>
        </w:rPr>
        <w:t xml:space="preserve"> </w:t>
      </w:r>
      <w:r>
        <w:t>выиграть</w:t>
      </w:r>
      <w:r>
        <w:rPr>
          <w:spacing w:val="1"/>
        </w:rPr>
        <w:t xml:space="preserve"> </w:t>
      </w:r>
      <w:r>
        <w:t>в</w:t>
      </w:r>
      <w:r>
        <w:rPr>
          <w:spacing w:val="1"/>
        </w:rPr>
        <w:t xml:space="preserve"> </w:t>
      </w:r>
      <w:r>
        <w:t>лотерею</w:t>
      </w:r>
      <w:r>
        <w:rPr>
          <w:spacing w:val="1"/>
        </w:rPr>
        <w:t xml:space="preserve"> </w:t>
      </w:r>
      <w:r>
        <w:t>или</w:t>
      </w:r>
      <w:r>
        <w:rPr>
          <w:spacing w:val="1"/>
        </w:rPr>
        <w:t xml:space="preserve"> </w:t>
      </w:r>
      <w:r>
        <w:t>найти</w:t>
      </w:r>
      <w:r>
        <w:rPr>
          <w:spacing w:val="1"/>
        </w:rPr>
        <w:t xml:space="preserve"> </w:t>
      </w:r>
      <w:r>
        <w:t>клад.</w:t>
      </w:r>
      <w:r>
        <w:rPr>
          <w:spacing w:val="1"/>
        </w:rPr>
        <w:t xml:space="preserve"> </w:t>
      </w:r>
      <w:r>
        <w:t>Основным</w:t>
      </w:r>
      <w:r>
        <w:rPr>
          <w:spacing w:val="1"/>
        </w:rPr>
        <w:t xml:space="preserve"> </w:t>
      </w:r>
      <w:r>
        <w:t>источником</w:t>
      </w:r>
      <w:r>
        <w:rPr>
          <w:spacing w:val="1"/>
        </w:rPr>
        <w:t xml:space="preserve"> </w:t>
      </w:r>
      <w:r>
        <w:t>дохода</w:t>
      </w:r>
      <w:r>
        <w:rPr>
          <w:spacing w:val="1"/>
        </w:rPr>
        <w:t xml:space="preserve"> </w:t>
      </w:r>
      <w:r>
        <w:t>современного человека является заработная плата. Размер заработной платы зависит от</w:t>
      </w:r>
      <w:r>
        <w:rPr>
          <w:spacing w:val="1"/>
        </w:rPr>
        <w:t xml:space="preserve"> </w:t>
      </w:r>
      <w:r>
        <w:t>профессии.</w:t>
      </w:r>
      <w:r>
        <w:rPr>
          <w:spacing w:val="1"/>
        </w:rPr>
        <w:t xml:space="preserve"> </w:t>
      </w:r>
      <w:r>
        <w:t>Собственник</w:t>
      </w:r>
      <w:r>
        <w:rPr>
          <w:spacing w:val="1"/>
        </w:rPr>
        <w:t xml:space="preserve"> </w:t>
      </w:r>
      <w:r>
        <w:t>может</w:t>
      </w:r>
      <w:r>
        <w:rPr>
          <w:spacing w:val="1"/>
        </w:rPr>
        <w:t xml:space="preserve"> </w:t>
      </w:r>
      <w:r>
        <w:t>получать</w:t>
      </w:r>
      <w:r>
        <w:rPr>
          <w:spacing w:val="1"/>
        </w:rPr>
        <w:t xml:space="preserve"> </w:t>
      </w:r>
      <w:r>
        <w:t>арендную</w:t>
      </w:r>
      <w:r>
        <w:rPr>
          <w:spacing w:val="1"/>
        </w:rPr>
        <w:t xml:space="preserve"> </w:t>
      </w:r>
      <w:r>
        <w:t>плату</w:t>
      </w:r>
      <w:r>
        <w:rPr>
          <w:spacing w:val="1"/>
        </w:rPr>
        <w:t xml:space="preserve"> </w:t>
      </w:r>
      <w:r>
        <w:t>и</w:t>
      </w:r>
      <w:r>
        <w:rPr>
          <w:spacing w:val="1"/>
        </w:rPr>
        <w:t xml:space="preserve"> </w:t>
      </w:r>
      <w:r>
        <w:t>проценты.</w:t>
      </w:r>
      <w:r>
        <w:rPr>
          <w:spacing w:val="1"/>
        </w:rPr>
        <w:t xml:space="preserve"> </w:t>
      </w:r>
      <w:r>
        <w:t>Государство</w:t>
      </w:r>
      <w:r>
        <w:rPr>
          <w:spacing w:val="1"/>
        </w:rPr>
        <w:t xml:space="preserve"> </w:t>
      </w:r>
      <w:r>
        <w:t xml:space="preserve">помогает пожилым людям, инвалидам, студентам, </w:t>
      </w:r>
      <w:r>
        <w:lastRenderedPageBreak/>
        <w:t>семьям с детьми и безработным. При</w:t>
      </w:r>
      <w:r>
        <w:rPr>
          <w:spacing w:val="1"/>
        </w:rPr>
        <w:t xml:space="preserve"> </w:t>
      </w:r>
      <w:r>
        <w:t>нехватке</w:t>
      </w:r>
      <w:r>
        <w:rPr>
          <w:spacing w:val="1"/>
        </w:rPr>
        <w:t xml:space="preserve"> </w:t>
      </w:r>
      <w:r>
        <w:t>денег</w:t>
      </w:r>
      <w:r>
        <w:rPr>
          <w:spacing w:val="1"/>
        </w:rPr>
        <w:t xml:space="preserve"> </w:t>
      </w:r>
      <w:r>
        <w:t>их</w:t>
      </w:r>
      <w:r>
        <w:rPr>
          <w:spacing w:val="1"/>
        </w:rPr>
        <w:t xml:space="preserve"> </w:t>
      </w:r>
      <w:r>
        <w:t>можно</w:t>
      </w:r>
      <w:r>
        <w:rPr>
          <w:spacing w:val="1"/>
        </w:rPr>
        <w:t xml:space="preserve"> </w:t>
      </w:r>
      <w:r>
        <w:t>взять</w:t>
      </w:r>
      <w:r>
        <w:rPr>
          <w:spacing w:val="1"/>
        </w:rPr>
        <w:t xml:space="preserve"> </w:t>
      </w:r>
      <w:r>
        <w:t>взаймы.</w:t>
      </w:r>
      <w:r>
        <w:rPr>
          <w:spacing w:val="1"/>
        </w:rPr>
        <w:t xml:space="preserve"> </w:t>
      </w:r>
      <w:r>
        <w:t>Существуют</w:t>
      </w:r>
      <w:r>
        <w:rPr>
          <w:spacing w:val="1"/>
        </w:rPr>
        <w:t xml:space="preserve"> </w:t>
      </w:r>
      <w:r>
        <w:t>мошенники,</w:t>
      </w:r>
      <w:r>
        <w:rPr>
          <w:spacing w:val="1"/>
        </w:rPr>
        <w:t xml:space="preserve"> </w:t>
      </w:r>
      <w:r>
        <w:t>которые</w:t>
      </w:r>
      <w:r>
        <w:rPr>
          <w:spacing w:val="1"/>
        </w:rPr>
        <w:t xml:space="preserve"> </w:t>
      </w:r>
      <w:r>
        <w:t>обманом</w:t>
      </w:r>
      <w:r>
        <w:rPr>
          <w:spacing w:val="1"/>
        </w:rPr>
        <w:t xml:space="preserve"> </w:t>
      </w:r>
      <w:r>
        <w:t>отбирают</w:t>
      </w:r>
      <w:r>
        <w:rPr>
          <w:spacing w:val="1"/>
        </w:rPr>
        <w:t xml:space="preserve"> </w:t>
      </w:r>
      <w:r>
        <w:t>у</w:t>
      </w:r>
      <w:r>
        <w:rPr>
          <w:spacing w:val="-8"/>
        </w:rPr>
        <w:t xml:space="preserve"> </w:t>
      </w:r>
      <w:r>
        <w:t>людей</w:t>
      </w:r>
      <w:r>
        <w:rPr>
          <w:spacing w:val="3"/>
        </w:rPr>
        <w:t xml:space="preserve"> </w:t>
      </w:r>
      <w:r>
        <w:t>деньги.</w:t>
      </w:r>
    </w:p>
    <w:p w:rsidR="009B279E" w:rsidRDefault="009B279E" w:rsidP="009B279E">
      <w:pPr>
        <w:pStyle w:val="a3"/>
        <w:spacing w:line="276" w:lineRule="auto"/>
        <w:ind w:right="809" w:firstLine="283"/>
        <w:jc w:val="both"/>
      </w:pPr>
      <w:r>
        <w:t>Бюджет</w:t>
      </w:r>
      <w:r>
        <w:rPr>
          <w:spacing w:val="1"/>
        </w:rPr>
        <w:t xml:space="preserve"> </w:t>
      </w:r>
      <w:r>
        <w:t>–</w:t>
      </w:r>
      <w:r>
        <w:rPr>
          <w:spacing w:val="1"/>
        </w:rPr>
        <w:t xml:space="preserve"> </w:t>
      </w:r>
      <w:r>
        <w:t>план</w:t>
      </w:r>
      <w:r>
        <w:rPr>
          <w:spacing w:val="1"/>
        </w:rPr>
        <w:t xml:space="preserve"> </w:t>
      </w:r>
      <w:r>
        <w:t>доходов</w:t>
      </w:r>
      <w:r>
        <w:rPr>
          <w:spacing w:val="1"/>
        </w:rPr>
        <w:t xml:space="preserve"> </w:t>
      </w:r>
      <w:r>
        <w:t>и</w:t>
      </w:r>
      <w:r>
        <w:rPr>
          <w:spacing w:val="1"/>
        </w:rPr>
        <w:t xml:space="preserve"> </w:t>
      </w:r>
      <w:r>
        <w:t>расходов.</w:t>
      </w:r>
      <w:r>
        <w:rPr>
          <w:spacing w:val="1"/>
        </w:rPr>
        <w:t xml:space="preserve"> </w:t>
      </w:r>
      <w:r>
        <w:t>Люди</w:t>
      </w:r>
      <w:r>
        <w:rPr>
          <w:spacing w:val="1"/>
        </w:rPr>
        <w:t xml:space="preserve"> </w:t>
      </w:r>
      <w:r>
        <w:t>ведут</w:t>
      </w:r>
      <w:r>
        <w:rPr>
          <w:spacing w:val="1"/>
        </w:rPr>
        <w:t xml:space="preserve"> </w:t>
      </w:r>
      <w:r>
        <w:t>учёт</w:t>
      </w:r>
      <w:r>
        <w:rPr>
          <w:spacing w:val="1"/>
        </w:rPr>
        <w:t xml:space="preserve"> </w:t>
      </w:r>
      <w:r>
        <w:t>доходов</w:t>
      </w:r>
      <w:r>
        <w:rPr>
          <w:spacing w:val="1"/>
        </w:rPr>
        <w:t xml:space="preserve"> </w:t>
      </w:r>
      <w:r>
        <w:t>и</w:t>
      </w:r>
      <w:r>
        <w:rPr>
          <w:spacing w:val="1"/>
        </w:rPr>
        <w:t xml:space="preserve"> </w:t>
      </w:r>
      <w:r>
        <w:t>расходов,</w:t>
      </w:r>
      <w:r>
        <w:rPr>
          <w:spacing w:val="1"/>
        </w:rPr>
        <w:t xml:space="preserve"> </w:t>
      </w:r>
      <w:r>
        <w:t>чтобы</w:t>
      </w:r>
      <w:r>
        <w:rPr>
          <w:spacing w:val="1"/>
        </w:rPr>
        <w:t xml:space="preserve"> </w:t>
      </w:r>
      <w:r>
        <w:t>избежать</w:t>
      </w:r>
      <w:r>
        <w:rPr>
          <w:spacing w:val="4"/>
        </w:rPr>
        <w:t xml:space="preserve"> </w:t>
      </w:r>
      <w:r>
        <w:t>финансовых</w:t>
      </w:r>
      <w:r>
        <w:rPr>
          <w:spacing w:val="-3"/>
        </w:rPr>
        <w:t xml:space="preserve"> </w:t>
      </w:r>
      <w:r>
        <w:t>проблем.</w:t>
      </w:r>
    </w:p>
    <w:p w:rsidR="009B279E" w:rsidRDefault="009B279E" w:rsidP="009B279E">
      <w:pPr>
        <w:pStyle w:val="1"/>
        <w:spacing w:before="3" w:after="49"/>
        <w:ind w:left="4026"/>
        <w:jc w:val="both"/>
      </w:pPr>
      <w:r>
        <w:t>Тематическое</w:t>
      </w:r>
      <w:r>
        <w:rPr>
          <w:spacing w:val="-2"/>
        </w:rPr>
        <w:t xml:space="preserve"> </w:t>
      </w:r>
      <w:r>
        <w:t>планирование</w:t>
      </w: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5"/>
        <w:gridCol w:w="1527"/>
      </w:tblGrid>
      <w:tr w:rsidR="009B279E" w:rsidTr="00A816BF">
        <w:trPr>
          <w:trHeight w:val="633"/>
        </w:trPr>
        <w:tc>
          <w:tcPr>
            <w:tcW w:w="7515" w:type="dxa"/>
          </w:tcPr>
          <w:p w:rsidR="009B279E" w:rsidRDefault="009B279E" w:rsidP="00A816BF">
            <w:pPr>
              <w:pStyle w:val="TableParagraph"/>
              <w:spacing w:line="268" w:lineRule="exact"/>
              <w:ind w:left="3481" w:right="3471"/>
              <w:jc w:val="center"/>
              <w:rPr>
                <w:sz w:val="24"/>
              </w:rPr>
            </w:pPr>
            <w:r>
              <w:rPr>
                <w:sz w:val="24"/>
              </w:rPr>
              <w:t>Тема</w:t>
            </w:r>
          </w:p>
        </w:tc>
        <w:tc>
          <w:tcPr>
            <w:tcW w:w="1527" w:type="dxa"/>
          </w:tcPr>
          <w:p w:rsidR="009B279E" w:rsidRDefault="009B279E" w:rsidP="00A816BF">
            <w:pPr>
              <w:pStyle w:val="TableParagraph"/>
              <w:spacing w:line="268" w:lineRule="exact"/>
              <w:ind w:left="100" w:right="175"/>
              <w:jc w:val="center"/>
              <w:rPr>
                <w:sz w:val="24"/>
              </w:rPr>
            </w:pPr>
            <w:r>
              <w:rPr>
                <w:sz w:val="24"/>
              </w:rPr>
              <w:t>Количество</w:t>
            </w:r>
          </w:p>
          <w:p w:rsidR="009B279E" w:rsidRDefault="009B279E" w:rsidP="00A816BF">
            <w:pPr>
              <w:pStyle w:val="TableParagraph"/>
              <w:spacing w:before="41"/>
              <w:ind w:left="100" w:right="88"/>
              <w:jc w:val="center"/>
              <w:rPr>
                <w:sz w:val="24"/>
              </w:rPr>
            </w:pPr>
            <w:r>
              <w:rPr>
                <w:sz w:val="24"/>
              </w:rPr>
              <w:t>часов</w:t>
            </w:r>
          </w:p>
        </w:tc>
      </w:tr>
      <w:tr w:rsidR="009B279E" w:rsidTr="00A816BF">
        <w:trPr>
          <w:trHeight w:val="316"/>
        </w:trPr>
        <w:tc>
          <w:tcPr>
            <w:tcW w:w="7515" w:type="dxa"/>
          </w:tcPr>
          <w:p w:rsidR="009B279E" w:rsidRDefault="009B279E" w:rsidP="00A816BF">
            <w:pPr>
              <w:pStyle w:val="TableParagraph"/>
              <w:spacing w:line="268" w:lineRule="exact"/>
              <w:rPr>
                <w:sz w:val="24"/>
              </w:rPr>
            </w:pPr>
            <w:r>
              <w:rPr>
                <w:sz w:val="24"/>
              </w:rPr>
              <w:t>Модуль 1.Обмен и</w:t>
            </w:r>
            <w:r>
              <w:rPr>
                <w:spacing w:val="-4"/>
                <w:sz w:val="24"/>
              </w:rPr>
              <w:t xml:space="preserve"> </w:t>
            </w:r>
            <w:r>
              <w:rPr>
                <w:sz w:val="24"/>
              </w:rPr>
              <w:t>деньги</w:t>
            </w:r>
          </w:p>
        </w:tc>
        <w:tc>
          <w:tcPr>
            <w:tcW w:w="1527" w:type="dxa"/>
          </w:tcPr>
          <w:p w:rsidR="009B279E" w:rsidRDefault="009B279E" w:rsidP="00A816BF">
            <w:pPr>
              <w:pStyle w:val="TableParagraph"/>
              <w:ind w:left="0"/>
            </w:pPr>
          </w:p>
        </w:tc>
      </w:tr>
      <w:tr w:rsidR="009B279E" w:rsidTr="00A816BF">
        <w:trPr>
          <w:trHeight w:val="316"/>
        </w:trPr>
        <w:tc>
          <w:tcPr>
            <w:tcW w:w="7515" w:type="dxa"/>
          </w:tcPr>
          <w:p w:rsidR="009B279E" w:rsidRDefault="009B279E" w:rsidP="00A816BF">
            <w:pPr>
              <w:pStyle w:val="TableParagraph"/>
              <w:spacing w:line="268" w:lineRule="exact"/>
              <w:rPr>
                <w:sz w:val="24"/>
              </w:rPr>
            </w:pPr>
            <w:r>
              <w:rPr>
                <w:sz w:val="24"/>
              </w:rPr>
              <w:t>Как</w:t>
            </w:r>
            <w:r>
              <w:rPr>
                <w:spacing w:val="-3"/>
                <w:sz w:val="24"/>
              </w:rPr>
              <w:t xml:space="preserve"> </w:t>
            </w:r>
            <w:r>
              <w:rPr>
                <w:sz w:val="24"/>
              </w:rPr>
              <w:t>появились деньги</w:t>
            </w:r>
            <w:r>
              <w:rPr>
                <w:spacing w:val="55"/>
                <w:sz w:val="24"/>
              </w:rPr>
              <w:t xml:space="preserve"> </w:t>
            </w:r>
            <w:r>
              <w:rPr>
                <w:sz w:val="24"/>
              </w:rPr>
              <w:t>и</w:t>
            </w:r>
            <w:r>
              <w:rPr>
                <w:spacing w:val="-4"/>
                <w:sz w:val="24"/>
              </w:rPr>
              <w:t xml:space="preserve"> </w:t>
            </w:r>
            <w:r>
              <w:rPr>
                <w:sz w:val="24"/>
              </w:rPr>
              <w:t>какими</w:t>
            </w:r>
            <w:r>
              <w:rPr>
                <w:spacing w:val="-5"/>
                <w:sz w:val="24"/>
              </w:rPr>
              <w:t xml:space="preserve"> </w:t>
            </w:r>
            <w:r>
              <w:rPr>
                <w:sz w:val="24"/>
              </w:rPr>
              <w:t>они</w:t>
            </w:r>
            <w:r>
              <w:rPr>
                <w:spacing w:val="1"/>
                <w:sz w:val="24"/>
              </w:rPr>
              <w:t xml:space="preserve"> </w:t>
            </w:r>
            <w:r>
              <w:rPr>
                <w:sz w:val="24"/>
              </w:rPr>
              <w:t>бывают</w:t>
            </w:r>
          </w:p>
        </w:tc>
        <w:tc>
          <w:tcPr>
            <w:tcW w:w="1527" w:type="dxa"/>
          </w:tcPr>
          <w:p w:rsidR="009B279E" w:rsidRDefault="009B279E" w:rsidP="00A816BF">
            <w:pPr>
              <w:pStyle w:val="TableParagraph"/>
              <w:spacing w:line="268" w:lineRule="exact"/>
              <w:ind w:left="100" w:right="91"/>
              <w:jc w:val="center"/>
              <w:rPr>
                <w:sz w:val="24"/>
              </w:rPr>
            </w:pPr>
            <w:r>
              <w:rPr>
                <w:sz w:val="24"/>
              </w:rPr>
              <w:t>16</w:t>
            </w:r>
          </w:p>
        </w:tc>
      </w:tr>
      <w:tr w:rsidR="009B279E" w:rsidTr="00A816BF">
        <w:trPr>
          <w:trHeight w:val="321"/>
        </w:trPr>
        <w:tc>
          <w:tcPr>
            <w:tcW w:w="7515" w:type="dxa"/>
          </w:tcPr>
          <w:p w:rsidR="009B279E" w:rsidRDefault="009B279E" w:rsidP="00A816BF">
            <w:pPr>
              <w:pStyle w:val="TableParagraph"/>
              <w:spacing w:line="268" w:lineRule="exact"/>
              <w:rPr>
                <w:sz w:val="24"/>
              </w:rPr>
            </w:pPr>
            <w:r>
              <w:rPr>
                <w:sz w:val="24"/>
              </w:rPr>
              <w:t>Модуль</w:t>
            </w:r>
            <w:r>
              <w:rPr>
                <w:spacing w:val="-2"/>
                <w:sz w:val="24"/>
              </w:rPr>
              <w:t xml:space="preserve"> </w:t>
            </w:r>
            <w:r>
              <w:rPr>
                <w:sz w:val="24"/>
              </w:rPr>
              <w:t>2.</w:t>
            </w:r>
            <w:r>
              <w:rPr>
                <w:spacing w:val="-1"/>
                <w:sz w:val="24"/>
              </w:rPr>
              <w:t xml:space="preserve"> </w:t>
            </w:r>
            <w:r>
              <w:rPr>
                <w:sz w:val="24"/>
              </w:rPr>
              <w:t>Семейный</w:t>
            </w:r>
            <w:r>
              <w:rPr>
                <w:spacing w:val="-2"/>
                <w:sz w:val="24"/>
              </w:rPr>
              <w:t xml:space="preserve"> </w:t>
            </w:r>
            <w:r>
              <w:rPr>
                <w:sz w:val="24"/>
              </w:rPr>
              <w:t>бюджет</w:t>
            </w:r>
          </w:p>
        </w:tc>
        <w:tc>
          <w:tcPr>
            <w:tcW w:w="1527" w:type="dxa"/>
          </w:tcPr>
          <w:p w:rsidR="009B279E" w:rsidRDefault="009B279E" w:rsidP="00A816BF">
            <w:pPr>
              <w:pStyle w:val="TableParagraph"/>
              <w:ind w:left="0"/>
            </w:pPr>
          </w:p>
        </w:tc>
      </w:tr>
      <w:tr w:rsidR="009B279E" w:rsidTr="00A816BF">
        <w:trPr>
          <w:trHeight w:val="316"/>
        </w:trPr>
        <w:tc>
          <w:tcPr>
            <w:tcW w:w="7515" w:type="dxa"/>
          </w:tcPr>
          <w:p w:rsidR="009B279E" w:rsidRDefault="009B279E" w:rsidP="00A816BF">
            <w:pPr>
              <w:pStyle w:val="TableParagraph"/>
              <w:spacing w:line="268" w:lineRule="exact"/>
              <w:rPr>
                <w:sz w:val="24"/>
              </w:rPr>
            </w:pPr>
            <w:r>
              <w:rPr>
                <w:sz w:val="24"/>
              </w:rPr>
              <w:t>Из</w:t>
            </w:r>
            <w:r>
              <w:rPr>
                <w:spacing w:val="-2"/>
                <w:sz w:val="24"/>
              </w:rPr>
              <w:t xml:space="preserve"> </w:t>
            </w:r>
            <w:r>
              <w:rPr>
                <w:sz w:val="24"/>
              </w:rPr>
              <w:t>чего</w:t>
            </w:r>
            <w:r>
              <w:rPr>
                <w:spacing w:val="2"/>
                <w:sz w:val="24"/>
              </w:rPr>
              <w:t xml:space="preserve"> </w:t>
            </w:r>
            <w:r>
              <w:rPr>
                <w:sz w:val="24"/>
              </w:rPr>
              <w:t>складываются</w:t>
            </w:r>
            <w:r>
              <w:rPr>
                <w:spacing w:val="-2"/>
                <w:sz w:val="24"/>
              </w:rPr>
              <w:t xml:space="preserve"> </w:t>
            </w:r>
            <w:r>
              <w:rPr>
                <w:sz w:val="24"/>
              </w:rPr>
              <w:t>доходы</w:t>
            </w:r>
            <w:r>
              <w:rPr>
                <w:spacing w:val="-1"/>
                <w:sz w:val="24"/>
              </w:rPr>
              <w:t xml:space="preserve"> </w:t>
            </w:r>
            <w:r>
              <w:rPr>
                <w:sz w:val="24"/>
              </w:rPr>
              <w:t>в</w:t>
            </w:r>
            <w:r>
              <w:rPr>
                <w:spacing w:val="-4"/>
                <w:sz w:val="24"/>
              </w:rPr>
              <w:t xml:space="preserve"> </w:t>
            </w:r>
            <w:r>
              <w:rPr>
                <w:sz w:val="24"/>
              </w:rPr>
              <w:t>семье</w:t>
            </w:r>
          </w:p>
        </w:tc>
        <w:tc>
          <w:tcPr>
            <w:tcW w:w="1527" w:type="dxa"/>
          </w:tcPr>
          <w:p w:rsidR="009B279E" w:rsidRDefault="009B279E" w:rsidP="00A816BF">
            <w:pPr>
              <w:pStyle w:val="TableParagraph"/>
              <w:spacing w:line="268" w:lineRule="exact"/>
              <w:ind w:left="14"/>
              <w:jc w:val="center"/>
              <w:rPr>
                <w:sz w:val="24"/>
              </w:rPr>
            </w:pPr>
            <w:r>
              <w:rPr>
                <w:sz w:val="24"/>
              </w:rPr>
              <w:t>4</w:t>
            </w:r>
          </w:p>
        </w:tc>
      </w:tr>
      <w:tr w:rsidR="009B279E" w:rsidTr="00A816BF">
        <w:trPr>
          <w:trHeight w:val="316"/>
        </w:trPr>
        <w:tc>
          <w:tcPr>
            <w:tcW w:w="7515" w:type="dxa"/>
          </w:tcPr>
          <w:p w:rsidR="009B279E" w:rsidRDefault="009B279E" w:rsidP="00A816BF">
            <w:pPr>
              <w:pStyle w:val="TableParagraph"/>
              <w:spacing w:line="268" w:lineRule="exact"/>
              <w:rPr>
                <w:sz w:val="24"/>
              </w:rPr>
            </w:pPr>
            <w:r>
              <w:rPr>
                <w:sz w:val="24"/>
              </w:rPr>
              <w:t>Почему</w:t>
            </w:r>
            <w:r>
              <w:rPr>
                <w:spacing w:val="-11"/>
                <w:sz w:val="24"/>
              </w:rPr>
              <w:t xml:space="preserve"> </w:t>
            </w:r>
            <w:r>
              <w:rPr>
                <w:sz w:val="24"/>
              </w:rPr>
              <w:t>семье</w:t>
            </w:r>
            <w:r>
              <w:rPr>
                <w:spacing w:val="-2"/>
                <w:sz w:val="24"/>
              </w:rPr>
              <w:t xml:space="preserve"> </w:t>
            </w:r>
            <w:r>
              <w:rPr>
                <w:sz w:val="24"/>
              </w:rPr>
              <w:t>иногда</w:t>
            </w:r>
            <w:r>
              <w:rPr>
                <w:spacing w:val="-1"/>
                <w:sz w:val="24"/>
              </w:rPr>
              <w:t xml:space="preserve"> </w:t>
            </w:r>
            <w:r>
              <w:rPr>
                <w:sz w:val="24"/>
              </w:rPr>
              <w:t>не</w:t>
            </w:r>
            <w:r>
              <w:rPr>
                <w:spacing w:val="-2"/>
                <w:sz w:val="24"/>
              </w:rPr>
              <w:t xml:space="preserve"> </w:t>
            </w:r>
            <w:r>
              <w:rPr>
                <w:sz w:val="24"/>
              </w:rPr>
              <w:t>хватает</w:t>
            </w:r>
            <w:r>
              <w:rPr>
                <w:spacing w:val="-1"/>
                <w:sz w:val="24"/>
              </w:rPr>
              <w:t xml:space="preserve"> </w:t>
            </w:r>
            <w:r>
              <w:rPr>
                <w:sz w:val="24"/>
              </w:rPr>
              <w:t>денег</w:t>
            </w:r>
            <w:r>
              <w:rPr>
                <w:spacing w:val="-3"/>
                <w:sz w:val="24"/>
              </w:rPr>
              <w:t xml:space="preserve"> </w:t>
            </w:r>
            <w:r>
              <w:rPr>
                <w:sz w:val="24"/>
              </w:rPr>
              <w:t>на</w:t>
            </w:r>
            <w:r>
              <w:rPr>
                <w:spacing w:val="-2"/>
                <w:sz w:val="24"/>
              </w:rPr>
              <w:t xml:space="preserve"> </w:t>
            </w:r>
            <w:r>
              <w:rPr>
                <w:sz w:val="24"/>
              </w:rPr>
              <w:t>жизнь</w:t>
            </w:r>
            <w:r>
              <w:rPr>
                <w:spacing w:val="-1"/>
                <w:sz w:val="24"/>
              </w:rPr>
              <w:t xml:space="preserve"> </w:t>
            </w:r>
            <w:r>
              <w:rPr>
                <w:sz w:val="24"/>
              </w:rPr>
              <w:t>и как</w:t>
            </w:r>
            <w:r>
              <w:rPr>
                <w:spacing w:val="-2"/>
                <w:sz w:val="24"/>
              </w:rPr>
              <w:t xml:space="preserve"> </w:t>
            </w:r>
            <w:r>
              <w:rPr>
                <w:sz w:val="24"/>
              </w:rPr>
              <w:t>этого</w:t>
            </w:r>
            <w:r>
              <w:rPr>
                <w:spacing w:val="-1"/>
                <w:sz w:val="24"/>
              </w:rPr>
              <w:t xml:space="preserve"> </w:t>
            </w:r>
            <w:r>
              <w:rPr>
                <w:sz w:val="24"/>
              </w:rPr>
              <w:t>избежать</w:t>
            </w:r>
          </w:p>
        </w:tc>
        <w:tc>
          <w:tcPr>
            <w:tcW w:w="1527" w:type="dxa"/>
          </w:tcPr>
          <w:p w:rsidR="009B279E" w:rsidRDefault="009B279E" w:rsidP="00A816BF">
            <w:pPr>
              <w:pStyle w:val="TableParagraph"/>
              <w:spacing w:line="268" w:lineRule="exact"/>
              <w:ind w:left="14"/>
              <w:jc w:val="center"/>
              <w:rPr>
                <w:sz w:val="24"/>
              </w:rPr>
            </w:pPr>
            <w:r>
              <w:rPr>
                <w:sz w:val="24"/>
              </w:rPr>
              <w:t>4</w:t>
            </w:r>
          </w:p>
        </w:tc>
      </w:tr>
      <w:tr w:rsidR="009B279E" w:rsidTr="00A816BF">
        <w:trPr>
          <w:trHeight w:val="633"/>
        </w:trPr>
        <w:tc>
          <w:tcPr>
            <w:tcW w:w="7515" w:type="dxa"/>
          </w:tcPr>
          <w:p w:rsidR="009B279E" w:rsidRDefault="009B279E" w:rsidP="00A816BF">
            <w:pPr>
              <w:pStyle w:val="TableParagraph"/>
              <w:spacing w:line="268" w:lineRule="exact"/>
              <w:rPr>
                <w:sz w:val="24"/>
              </w:rPr>
            </w:pPr>
            <w:r>
              <w:rPr>
                <w:sz w:val="24"/>
              </w:rPr>
              <w:t>Деньги</w:t>
            </w:r>
            <w:r>
              <w:rPr>
                <w:spacing w:val="8"/>
                <w:sz w:val="24"/>
              </w:rPr>
              <w:t xml:space="preserve"> </w:t>
            </w:r>
            <w:r>
              <w:rPr>
                <w:sz w:val="24"/>
              </w:rPr>
              <w:t>счёт</w:t>
            </w:r>
            <w:r>
              <w:rPr>
                <w:spacing w:val="14"/>
                <w:sz w:val="24"/>
              </w:rPr>
              <w:t xml:space="preserve"> </w:t>
            </w:r>
            <w:r>
              <w:rPr>
                <w:sz w:val="24"/>
              </w:rPr>
              <w:t>любят,</w:t>
            </w:r>
            <w:r>
              <w:rPr>
                <w:spacing w:val="10"/>
                <w:sz w:val="24"/>
              </w:rPr>
              <w:t xml:space="preserve"> </w:t>
            </w:r>
            <w:r>
              <w:rPr>
                <w:sz w:val="24"/>
              </w:rPr>
              <w:t>или</w:t>
            </w:r>
            <w:r>
              <w:rPr>
                <w:spacing w:val="14"/>
                <w:sz w:val="24"/>
              </w:rPr>
              <w:t xml:space="preserve"> </w:t>
            </w:r>
            <w:r>
              <w:rPr>
                <w:sz w:val="24"/>
              </w:rPr>
              <w:t>как</w:t>
            </w:r>
            <w:r>
              <w:rPr>
                <w:spacing w:val="11"/>
                <w:sz w:val="24"/>
              </w:rPr>
              <w:t xml:space="preserve"> </w:t>
            </w:r>
            <w:r>
              <w:rPr>
                <w:sz w:val="24"/>
              </w:rPr>
              <w:t>управлять</w:t>
            </w:r>
            <w:r>
              <w:rPr>
                <w:spacing w:val="14"/>
                <w:sz w:val="24"/>
              </w:rPr>
              <w:t xml:space="preserve"> </w:t>
            </w:r>
            <w:r>
              <w:rPr>
                <w:sz w:val="24"/>
              </w:rPr>
              <w:t>своим</w:t>
            </w:r>
            <w:r>
              <w:rPr>
                <w:spacing w:val="14"/>
                <w:sz w:val="24"/>
              </w:rPr>
              <w:t xml:space="preserve"> </w:t>
            </w:r>
            <w:r>
              <w:rPr>
                <w:sz w:val="24"/>
              </w:rPr>
              <w:t>кошельком,</w:t>
            </w:r>
            <w:r>
              <w:rPr>
                <w:spacing w:val="11"/>
                <w:sz w:val="24"/>
              </w:rPr>
              <w:t xml:space="preserve"> </w:t>
            </w:r>
            <w:r>
              <w:rPr>
                <w:sz w:val="24"/>
              </w:rPr>
              <w:t>чтобы</w:t>
            </w:r>
            <w:r>
              <w:rPr>
                <w:spacing w:val="10"/>
                <w:sz w:val="24"/>
              </w:rPr>
              <w:t xml:space="preserve"> </w:t>
            </w:r>
            <w:r>
              <w:rPr>
                <w:sz w:val="24"/>
              </w:rPr>
              <w:t>он</w:t>
            </w:r>
            <w:r>
              <w:rPr>
                <w:spacing w:val="13"/>
                <w:sz w:val="24"/>
              </w:rPr>
              <w:t xml:space="preserve"> </w:t>
            </w:r>
            <w:r>
              <w:rPr>
                <w:sz w:val="24"/>
              </w:rPr>
              <w:t>не</w:t>
            </w:r>
          </w:p>
          <w:p w:rsidR="009B279E" w:rsidRDefault="009B279E" w:rsidP="00A816BF">
            <w:pPr>
              <w:pStyle w:val="TableParagraph"/>
              <w:spacing w:before="41"/>
              <w:rPr>
                <w:sz w:val="24"/>
              </w:rPr>
            </w:pPr>
            <w:r>
              <w:rPr>
                <w:sz w:val="24"/>
              </w:rPr>
              <w:t>пустовал</w:t>
            </w:r>
          </w:p>
        </w:tc>
        <w:tc>
          <w:tcPr>
            <w:tcW w:w="1527" w:type="dxa"/>
          </w:tcPr>
          <w:p w:rsidR="009B279E" w:rsidRDefault="009B279E" w:rsidP="00A816BF">
            <w:pPr>
              <w:pStyle w:val="TableParagraph"/>
              <w:spacing w:line="268" w:lineRule="exact"/>
              <w:ind w:left="100" w:right="91"/>
              <w:jc w:val="center"/>
              <w:rPr>
                <w:sz w:val="24"/>
              </w:rPr>
            </w:pPr>
            <w:r>
              <w:rPr>
                <w:sz w:val="24"/>
              </w:rPr>
              <w:t>10</w:t>
            </w:r>
          </w:p>
        </w:tc>
      </w:tr>
      <w:tr w:rsidR="009B279E" w:rsidTr="00A816BF">
        <w:trPr>
          <w:trHeight w:val="321"/>
        </w:trPr>
        <w:tc>
          <w:tcPr>
            <w:tcW w:w="7515" w:type="dxa"/>
          </w:tcPr>
          <w:p w:rsidR="009B279E" w:rsidRDefault="009B279E" w:rsidP="00A816BF">
            <w:pPr>
              <w:pStyle w:val="TableParagraph"/>
              <w:spacing w:line="273" w:lineRule="exact"/>
              <w:rPr>
                <w:b/>
                <w:sz w:val="24"/>
              </w:rPr>
            </w:pPr>
            <w:r>
              <w:rPr>
                <w:b/>
                <w:sz w:val="24"/>
              </w:rPr>
              <w:t>Итого</w:t>
            </w:r>
          </w:p>
        </w:tc>
        <w:tc>
          <w:tcPr>
            <w:tcW w:w="1527" w:type="dxa"/>
          </w:tcPr>
          <w:p w:rsidR="009B279E" w:rsidRDefault="009B279E" w:rsidP="00A816BF">
            <w:pPr>
              <w:pStyle w:val="TableParagraph"/>
              <w:spacing w:line="273" w:lineRule="exact"/>
              <w:ind w:left="100" w:right="91"/>
              <w:jc w:val="center"/>
              <w:rPr>
                <w:b/>
                <w:sz w:val="24"/>
              </w:rPr>
            </w:pPr>
            <w:r>
              <w:rPr>
                <w:b/>
                <w:sz w:val="24"/>
              </w:rPr>
              <w:t>34</w:t>
            </w:r>
          </w:p>
        </w:tc>
      </w:tr>
    </w:tbl>
    <w:p w:rsidR="009B279E" w:rsidRDefault="009B279E" w:rsidP="009B279E">
      <w:pPr>
        <w:pStyle w:val="a3"/>
        <w:tabs>
          <w:tab w:val="left" w:pos="851"/>
        </w:tabs>
        <w:spacing w:before="3"/>
        <w:ind w:left="0"/>
        <w:rPr>
          <w:b/>
          <w:sz w:val="27"/>
        </w:rPr>
      </w:pPr>
    </w:p>
    <w:p w:rsidR="009B279E" w:rsidRPr="000D5BB0" w:rsidRDefault="00A816BF" w:rsidP="00D75319">
      <w:pPr>
        <w:pStyle w:val="a5"/>
        <w:numPr>
          <w:ilvl w:val="3"/>
          <w:numId w:val="212"/>
        </w:numPr>
        <w:tabs>
          <w:tab w:val="left" w:pos="851"/>
        </w:tabs>
        <w:spacing w:line="276" w:lineRule="auto"/>
        <w:ind w:left="1560" w:right="671"/>
        <w:jc w:val="center"/>
        <w:rPr>
          <w:b/>
          <w:sz w:val="24"/>
        </w:rPr>
      </w:pPr>
      <w:r>
        <w:rPr>
          <w:b/>
          <w:sz w:val="24"/>
        </w:rPr>
        <w:t xml:space="preserve"> </w:t>
      </w:r>
      <w:r w:rsidR="009B279E" w:rsidRPr="000D5BB0">
        <w:rPr>
          <w:b/>
          <w:sz w:val="24"/>
        </w:rPr>
        <w:t>Рабочая программа курса внеурочной деятельности «Шахматы»</w:t>
      </w:r>
      <w:r w:rsidR="009B279E" w:rsidRPr="000D5BB0">
        <w:rPr>
          <w:b/>
          <w:spacing w:val="-57"/>
          <w:sz w:val="24"/>
        </w:rPr>
        <w:t xml:space="preserve">                </w:t>
      </w:r>
      <w:r w:rsidR="009B279E" w:rsidRPr="000D5BB0">
        <w:rPr>
          <w:b/>
          <w:sz w:val="24"/>
        </w:rPr>
        <w:t>(общеинтеллектуальное направление)</w:t>
      </w:r>
    </w:p>
    <w:p w:rsidR="009B279E" w:rsidRDefault="009B279E" w:rsidP="009B279E">
      <w:pPr>
        <w:pStyle w:val="1"/>
        <w:tabs>
          <w:tab w:val="left" w:pos="6521"/>
        </w:tabs>
        <w:spacing w:line="276" w:lineRule="auto"/>
        <w:ind w:left="1203" w:right="3790" w:hanging="284"/>
        <w:jc w:val="both"/>
      </w:pPr>
      <w:r>
        <w:t>Результаты освоения курса</w:t>
      </w:r>
      <w:r>
        <w:rPr>
          <w:spacing w:val="-57"/>
        </w:rPr>
        <w:t xml:space="preserve"> </w:t>
      </w:r>
      <w:r>
        <w:t>Личностные</w:t>
      </w:r>
      <w:r>
        <w:rPr>
          <w:spacing w:val="-3"/>
        </w:rPr>
        <w:t xml:space="preserve"> </w:t>
      </w:r>
      <w:r>
        <w:t>результаты</w:t>
      </w:r>
    </w:p>
    <w:p w:rsidR="009B279E" w:rsidRDefault="009B279E" w:rsidP="009B279E">
      <w:pPr>
        <w:pStyle w:val="a5"/>
        <w:numPr>
          <w:ilvl w:val="0"/>
          <w:numId w:val="1"/>
        </w:numPr>
        <w:tabs>
          <w:tab w:val="left" w:pos="1487"/>
        </w:tabs>
        <w:spacing w:line="276" w:lineRule="auto"/>
        <w:ind w:right="801" w:firstLine="283"/>
        <w:jc w:val="both"/>
        <w:rPr>
          <w:rFonts w:ascii="Symbol" w:hAnsi="Symbol"/>
          <w:sz w:val="20"/>
        </w:rPr>
      </w:pPr>
      <w:r>
        <w:rPr>
          <w:sz w:val="24"/>
        </w:rPr>
        <w:t>формирование установки на безопасный, здоровый образ жизни, наличие мотивации</w:t>
      </w:r>
      <w:r>
        <w:rPr>
          <w:spacing w:val="1"/>
          <w:sz w:val="24"/>
        </w:rPr>
        <w:t xml:space="preserve"> </w:t>
      </w:r>
      <w:r>
        <w:rPr>
          <w:sz w:val="24"/>
        </w:rPr>
        <w:t>к</w:t>
      </w:r>
      <w:r>
        <w:rPr>
          <w:spacing w:val="1"/>
          <w:sz w:val="24"/>
        </w:rPr>
        <w:t xml:space="preserve"> </w:t>
      </w:r>
      <w:r>
        <w:rPr>
          <w:sz w:val="24"/>
        </w:rPr>
        <w:t>творческому труду,</w:t>
      </w:r>
      <w:r>
        <w:rPr>
          <w:spacing w:val="1"/>
          <w:sz w:val="24"/>
        </w:rPr>
        <w:t xml:space="preserve"> </w:t>
      </w:r>
      <w:r>
        <w:rPr>
          <w:sz w:val="24"/>
        </w:rPr>
        <w:t>работе</w:t>
      </w:r>
      <w:r>
        <w:rPr>
          <w:spacing w:val="1"/>
          <w:sz w:val="24"/>
        </w:rPr>
        <w:t xml:space="preserve"> </w:t>
      </w:r>
      <w:r>
        <w:rPr>
          <w:sz w:val="24"/>
        </w:rPr>
        <w:t>на</w:t>
      </w:r>
      <w:r>
        <w:rPr>
          <w:spacing w:val="1"/>
          <w:sz w:val="24"/>
        </w:rPr>
        <w:t xml:space="preserve"> </w:t>
      </w:r>
      <w:r>
        <w:rPr>
          <w:sz w:val="24"/>
        </w:rPr>
        <w:t>результат,</w:t>
      </w:r>
      <w:r>
        <w:rPr>
          <w:spacing w:val="1"/>
          <w:sz w:val="24"/>
        </w:rPr>
        <w:t xml:space="preserve"> </w:t>
      </w:r>
      <w:r>
        <w:rPr>
          <w:sz w:val="24"/>
        </w:rPr>
        <w:t>бережному отношению</w:t>
      </w:r>
      <w:r>
        <w:rPr>
          <w:spacing w:val="1"/>
          <w:sz w:val="24"/>
        </w:rPr>
        <w:t xml:space="preserve"> </w:t>
      </w:r>
      <w:r>
        <w:rPr>
          <w:sz w:val="24"/>
        </w:rPr>
        <w:t>к</w:t>
      </w:r>
      <w:r>
        <w:rPr>
          <w:spacing w:val="1"/>
          <w:sz w:val="24"/>
        </w:rPr>
        <w:t xml:space="preserve"> </w:t>
      </w:r>
      <w:r>
        <w:rPr>
          <w:sz w:val="24"/>
        </w:rPr>
        <w:t>материальным</w:t>
      </w:r>
      <w:r>
        <w:rPr>
          <w:spacing w:val="1"/>
          <w:sz w:val="24"/>
        </w:rPr>
        <w:t xml:space="preserve"> </w:t>
      </w:r>
      <w:r>
        <w:rPr>
          <w:sz w:val="24"/>
        </w:rPr>
        <w:t>и</w:t>
      </w:r>
      <w:r>
        <w:rPr>
          <w:spacing w:val="1"/>
          <w:sz w:val="24"/>
        </w:rPr>
        <w:t xml:space="preserve"> </w:t>
      </w:r>
      <w:r>
        <w:rPr>
          <w:sz w:val="24"/>
        </w:rPr>
        <w:t>духовным</w:t>
      </w:r>
      <w:r>
        <w:rPr>
          <w:spacing w:val="-2"/>
          <w:sz w:val="24"/>
        </w:rPr>
        <w:t xml:space="preserve"> </w:t>
      </w:r>
      <w:r>
        <w:rPr>
          <w:sz w:val="24"/>
        </w:rPr>
        <w:t>ценностям;</w:t>
      </w:r>
    </w:p>
    <w:p w:rsidR="009B279E" w:rsidRDefault="009B279E" w:rsidP="009B279E">
      <w:pPr>
        <w:pStyle w:val="a5"/>
        <w:numPr>
          <w:ilvl w:val="0"/>
          <w:numId w:val="1"/>
        </w:numPr>
        <w:tabs>
          <w:tab w:val="left" w:pos="1487"/>
        </w:tabs>
        <w:spacing w:line="280" w:lineRule="auto"/>
        <w:ind w:right="809" w:firstLine="283"/>
        <w:jc w:val="both"/>
        <w:rPr>
          <w:rFonts w:ascii="Symbol" w:hAnsi="Symbol"/>
          <w:sz w:val="20"/>
        </w:rPr>
      </w:pPr>
      <w:r>
        <w:rPr>
          <w:spacing w:val="-1"/>
          <w:sz w:val="24"/>
        </w:rPr>
        <w:t>развитие</w:t>
      </w:r>
      <w:r>
        <w:rPr>
          <w:spacing w:val="-14"/>
          <w:sz w:val="24"/>
        </w:rPr>
        <w:t xml:space="preserve"> </w:t>
      </w:r>
      <w:r>
        <w:rPr>
          <w:spacing w:val="-1"/>
          <w:sz w:val="24"/>
        </w:rPr>
        <w:t>навыков</w:t>
      </w:r>
      <w:r>
        <w:rPr>
          <w:spacing w:val="-12"/>
          <w:sz w:val="24"/>
        </w:rPr>
        <w:t xml:space="preserve"> </w:t>
      </w:r>
      <w:r>
        <w:rPr>
          <w:spacing w:val="-1"/>
          <w:sz w:val="24"/>
        </w:rPr>
        <w:t>сотрудничества</w:t>
      </w:r>
      <w:r>
        <w:rPr>
          <w:spacing w:val="-5"/>
          <w:sz w:val="24"/>
        </w:rPr>
        <w:t xml:space="preserve"> </w:t>
      </w:r>
      <w:r>
        <w:rPr>
          <w:sz w:val="24"/>
        </w:rPr>
        <w:t>со</w:t>
      </w:r>
      <w:r>
        <w:rPr>
          <w:spacing w:val="-9"/>
          <w:sz w:val="24"/>
        </w:rPr>
        <w:t xml:space="preserve"> </w:t>
      </w:r>
      <w:r>
        <w:rPr>
          <w:sz w:val="24"/>
        </w:rPr>
        <w:t>взрослыми</w:t>
      </w:r>
      <w:r>
        <w:rPr>
          <w:spacing w:val="-8"/>
          <w:sz w:val="24"/>
        </w:rPr>
        <w:t xml:space="preserve"> </w:t>
      </w:r>
      <w:r>
        <w:rPr>
          <w:sz w:val="24"/>
        </w:rPr>
        <w:t>и</w:t>
      </w:r>
      <w:r>
        <w:rPr>
          <w:spacing w:val="-8"/>
          <w:sz w:val="24"/>
        </w:rPr>
        <w:t xml:space="preserve"> </w:t>
      </w:r>
      <w:r>
        <w:rPr>
          <w:sz w:val="24"/>
        </w:rPr>
        <w:t>сверстниками</w:t>
      </w:r>
      <w:r>
        <w:rPr>
          <w:spacing w:val="-12"/>
          <w:sz w:val="24"/>
        </w:rPr>
        <w:t xml:space="preserve"> </w:t>
      </w:r>
      <w:r>
        <w:rPr>
          <w:sz w:val="24"/>
        </w:rPr>
        <w:t>в</w:t>
      </w:r>
      <w:r>
        <w:rPr>
          <w:spacing w:val="-7"/>
          <w:sz w:val="24"/>
        </w:rPr>
        <w:t xml:space="preserve"> </w:t>
      </w:r>
      <w:r>
        <w:rPr>
          <w:sz w:val="24"/>
        </w:rPr>
        <w:t>разных</w:t>
      </w:r>
      <w:r>
        <w:rPr>
          <w:spacing w:val="-13"/>
          <w:sz w:val="24"/>
        </w:rPr>
        <w:t xml:space="preserve"> </w:t>
      </w:r>
      <w:r>
        <w:rPr>
          <w:sz w:val="24"/>
        </w:rPr>
        <w:t>социальных</w:t>
      </w:r>
      <w:r>
        <w:rPr>
          <w:spacing w:val="-57"/>
          <w:sz w:val="24"/>
        </w:rPr>
        <w:t xml:space="preserve"> </w:t>
      </w:r>
      <w:r>
        <w:rPr>
          <w:sz w:val="24"/>
        </w:rPr>
        <w:t>ситуациях,</w:t>
      </w:r>
      <w:r>
        <w:rPr>
          <w:spacing w:val="6"/>
          <w:sz w:val="24"/>
        </w:rPr>
        <w:t xml:space="preserve"> </w:t>
      </w:r>
      <w:r>
        <w:rPr>
          <w:sz w:val="24"/>
        </w:rPr>
        <w:t>умения</w:t>
      </w:r>
      <w:r>
        <w:rPr>
          <w:spacing w:val="-1"/>
          <w:sz w:val="24"/>
        </w:rPr>
        <w:t xml:space="preserve"> </w:t>
      </w:r>
      <w:r>
        <w:rPr>
          <w:sz w:val="24"/>
        </w:rPr>
        <w:t>не</w:t>
      </w:r>
      <w:r>
        <w:rPr>
          <w:spacing w:val="-2"/>
          <w:sz w:val="24"/>
        </w:rPr>
        <w:t xml:space="preserve"> </w:t>
      </w:r>
      <w:r>
        <w:rPr>
          <w:sz w:val="24"/>
        </w:rPr>
        <w:t>создавать</w:t>
      </w:r>
      <w:r>
        <w:rPr>
          <w:spacing w:val="-3"/>
          <w:sz w:val="24"/>
        </w:rPr>
        <w:t xml:space="preserve"> </w:t>
      </w:r>
      <w:r>
        <w:rPr>
          <w:sz w:val="24"/>
        </w:rPr>
        <w:t>конфликтов</w:t>
      </w:r>
      <w:r>
        <w:rPr>
          <w:spacing w:val="-4"/>
          <w:sz w:val="24"/>
        </w:rPr>
        <w:t xml:space="preserve"> </w:t>
      </w:r>
      <w:r>
        <w:rPr>
          <w:sz w:val="24"/>
        </w:rPr>
        <w:t>и</w:t>
      </w:r>
      <w:r>
        <w:rPr>
          <w:spacing w:val="-4"/>
          <w:sz w:val="24"/>
        </w:rPr>
        <w:t xml:space="preserve"> </w:t>
      </w:r>
      <w:r>
        <w:rPr>
          <w:sz w:val="24"/>
        </w:rPr>
        <w:t>находить выходы</w:t>
      </w:r>
      <w:r>
        <w:rPr>
          <w:spacing w:val="1"/>
          <w:sz w:val="24"/>
        </w:rPr>
        <w:t xml:space="preserve"> </w:t>
      </w:r>
      <w:r>
        <w:rPr>
          <w:sz w:val="24"/>
        </w:rPr>
        <w:t>из спорных</w:t>
      </w:r>
      <w:r>
        <w:rPr>
          <w:spacing w:val="-5"/>
          <w:sz w:val="24"/>
        </w:rPr>
        <w:t xml:space="preserve"> </w:t>
      </w:r>
      <w:r>
        <w:rPr>
          <w:sz w:val="24"/>
        </w:rPr>
        <w:t>ситуаций;</w:t>
      </w:r>
    </w:p>
    <w:p w:rsidR="009B279E" w:rsidRDefault="009B279E" w:rsidP="009B279E">
      <w:pPr>
        <w:pStyle w:val="a5"/>
        <w:numPr>
          <w:ilvl w:val="0"/>
          <w:numId w:val="1"/>
        </w:numPr>
        <w:tabs>
          <w:tab w:val="left" w:pos="1487"/>
        </w:tabs>
        <w:spacing w:line="276" w:lineRule="auto"/>
        <w:ind w:right="801" w:firstLine="283"/>
        <w:jc w:val="both"/>
        <w:rPr>
          <w:rFonts w:ascii="Symbol" w:hAnsi="Symbol"/>
          <w:sz w:val="20"/>
        </w:rPr>
      </w:pPr>
      <w:r>
        <w:rPr>
          <w:sz w:val="24"/>
        </w:rPr>
        <w:t>развитие</w:t>
      </w:r>
      <w:r>
        <w:rPr>
          <w:spacing w:val="1"/>
          <w:sz w:val="24"/>
        </w:rPr>
        <w:t xml:space="preserve"> </w:t>
      </w:r>
      <w:r>
        <w:rPr>
          <w:sz w:val="24"/>
        </w:rPr>
        <w:t>этических</w:t>
      </w:r>
      <w:r>
        <w:rPr>
          <w:spacing w:val="1"/>
          <w:sz w:val="24"/>
        </w:rPr>
        <w:t xml:space="preserve"> </w:t>
      </w:r>
      <w:r>
        <w:rPr>
          <w:sz w:val="24"/>
        </w:rPr>
        <w:t>чувств,</w:t>
      </w:r>
      <w:r>
        <w:rPr>
          <w:spacing w:val="1"/>
          <w:sz w:val="24"/>
        </w:rPr>
        <w:t xml:space="preserve"> </w:t>
      </w:r>
      <w:r>
        <w:rPr>
          <w:sz w:val="24"/>
        </w:rPr>
        <w:t>доброжелательности</w:t>
      </w:r>
      <w:r>
        <w:rPr>
          <w:spacing w:val="1"/>
          <w:sz w:val="24"/>
        </w:rPr>
        <w:t xml:space="preserve"> </w:t>
      </w:r>
      <w:r>
        <w:rPr>
          <w:sz w:val="24"/>
        </w:rPr>
        <w:t>и</w:t>
      </w:r>
      <w:r>
        <w:rPr>
          <w:spacing w:val="1"/>
          <w:sz w:val="24"/>
        </w:rPr>
        <w:t xml:space="preserve"> </w:t>
      </w:r>
      <w:r>
        <w:rPr>
          <w:sz w:val="24"/>
        </w:rPr>
        <w:t>эмоционально-нравственной</w:t>
      </w:r>
      <w:r>
        <w:rPr>
          <w:spacing w:val="1"/>
          <w:sz w:val="24"/>
        </w:rPr>
        <w:t xml:space="preserve"> </w:t>
      </w:r>
      <w:r>
        <w:rPr>
          <w:sz w:val="24"/>
        </w:rPr>
        <w:t>отзывчивости,</w:t>
      </w:r>
      <w:r>
        <w:rPr>
          <w:spacing w:val="-2"/>
          <w:sz w:val="24"/>
        </w:rPr>
        <w:t xml:space="preserve"> </w:t>
      </w:r>
      <w:r>
        <w:rPr>
          <w:sz w:val="24"/>
        </w:rPr>
        <w:t>понимания</w:t>
      </w:r>
      <w:r>
        <w:rPr>
          <w:spacing w:val="-3"/>
          <w:sz w:val="24"/>
        </w:rPr>
        <w:t xml:space="preserve"> </w:t>
      </w:r>
      <w:r>
        <w:rPr>
          <w:sz w:val="24"/>
        </w:rPr>
        <w:t>и</w:t>
      </w:r>
      <w:r>
        <w:rPr>
          <w:spacing w:val="-3"/>
          <w:sz w:val="24"/>
        </w:rPr>
        <w:t xml:space="preserve"> </w:t>
      </w:r>
      <w:r>
        <w:rPr>
          <w:sz w:val="24"/>
        </w:rPr>
        <w:t>сопереживания</w:t>
      </w:r>
      <w:r>
        <w:rPr>
          <w:spacing w:val="2"/>
          <w:sz w:val="24"/>
        </w:rPr>
        <w:t xml:space="preserve"> </w:t>
      </w:r>
      <w:r>
        <w:rPr>
          <w:sz w:val="24"/>
        </w:rPr>
        <w:t>чувствам</w:t>
      </w:r>
      <w:r>
        <w:rPr>
          <w:spacing w:val="3"/>
          <w:sz w:val="24"/>
        </w:rPr>
        <w:t xml:space="preserve"> </w:t>
      </w:r>
      <w:r>
        <w:rPr>
          <w:sz w:val="24"/>
        </w:rPr>
        <w:t>других</w:t>
      </w:r>
      <w:r>
        <w:rPr>
          <w:spacing w:val="-4"/>
          <w:sz w:val="24"/>
        </w:rPr>
        <w:t xml:space="preserve"> </w:t>
      </w:r>
      <w:r>
        <w:rPr>
          <w:sz w:val="24"/>
        </w:rPr>
        <w:t>людей;</w:t>
      </w:r>
    </w:p>
    <w:p w:rsidR="009B279E" w:rsidRDefault="009B279E" w:rsidP="009B279E">
      <w:pPr>
        <w:pStyle w:val="a5"/>
        <w:numPr>
          <w:ilvl w:val="0"/>
          <w:numId w:val="1"/>
        </w:numPr>
        <w:tabs>
          <w:tab w:val="left" w:pos="1487"/>
        </w:tabs>
        <w:spacing w:line="275" w:lineRule="exact"/>
        <w:ind w:left="1486" w:hanging="284"/>
        <w:jc w:val="both"/>
        <w:rPr>
          <w:rFonts w:ascii="Symbol" w:hAnsi="Symbol"/>
          <w:sz w:val="20"/>
        </w:rPr>
      </w:pPr>
      <w:r>
        <w:rPr>
          <w:sz w:val="24"/>
        </w:rPr>
        <w:t>формирование</w:t>
      </w:r>
      <w:r>
        <w:rPr>
          <w:spacing w:val="-2"/>
          <w:sz w:val="24"/>
        </w:rPr>
        <w:t xml:space="preserve"> </w:t>
      </w:r>
      <w:r>
        <w:rPr>
          <w:sz w:val="24"/>
        </w:rPr>
        <w:t>эстетических</w:t>
      </w:r>
      <w:r>
        <w:rPr>
          <w:spacing w:val="-5"/>
          <w:sz w:val="24"/>
        </w:rPr>
        <w:t xml:space="preserve"> </w:t>
      </w:r>
      <w:r>
        <w:rPr>
          <w:sz w:val="24"/>
        </w:rPr>
        <w:t>потребностей,</w:t>
      </w:r>
      <w:r>
        <w:rPr>
          <w:spacing w:val="-3"/>
          <w:sz w:val="24"/>
        </w:rPr>
        <w:t xml:space="preserve"> </w:t>
      </w:r>
      <w:r>
        <w:rPr>
          <w:sz w:val="24"/>
        </w:rPr>
        <w:t>ценностей</w:t>
      </w:r>
      <w:r>
        <w:rPr>
          <w:spacing w:val="-4"/>
          <w:sz w:val="24"/>
        </w:rPr>
        <w:t xml:space="preserve"> </w:t>
      </w:r>
      <w:r>
        <w:rPr>
          <w:sz w:val="24"/>
        </w:rPr>
        <w:t>и</w:t>
      </w:r>
      <w:r>
        <w:rPr>
          <w:spacing w:val="-4"/>
          <w:sz w:val="24"/>
        </w:rPr>
        <w:t xml:space="preserve"> </w:t>
      </w:r>
      <w:r>
        <w:rPr>
          <w:sz w:val="24"/>
        </w:rPr>
        <w:t>чувств;</w:t>
      </w:r>
    </w:p>
    <w:p w:rsidR="009B279E" w:rsidRDefault="009B279E" w:rsidP="009B279E">
      <w:pPr>
        <w:pStyle w:val="a5"/>
        <w:numPr>
          <w:ilvl w:val="0"/>
          <w:numId w:val="1"/>
        </w:numPr>
        <w:tabs>
          <w:tab w:val="left" w:pos="1487"/>
        </w:tabs>
        <w:spacing w:before="25" w:line="276" w:lineRule="auto"/>
        <w:ind w:right="814" w:firstLine="283"/>
        <w:jc w:val="both"/>
        <w:rPr>
          <w:rFonts w:ascii="Symbol" w:hAnsi="Symbol"/>
          <w:sz w:val="20"/>
        </w:rPr>
      </w:pPr>
      <w:r>
        <w:rPr>
          <w:sz w:val="24"/>
        </w:rPr>
        <w:t>развитие самостоятельности и личной ответственности за свои поступки, в том числе</w:t>
      </w:r>
      <w:r>
        <w:rPr>
          <w:spacing w:val="-57"/>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нормах,</w:t>
      </w:r>
      <w:r>
        <w:rPr>
          <w:spacing w:val="1"/>
          <w:sz w:val="24"/>
        </w:rPr>
        <w:t xml:space="preserve"> </w:t>
      </w:r>
      <w:r>
        <w:rPr>
          <w:sz w:val="24"/>
        </w:rPr>
        <w:t>социальной</w:t>
      </w:r>
      <w:r>
        <w:rPr>
          <w:spacing w:val="2"/>
          <w:sz w:val="24"/>
        </w:rPr>
        <w:t xml:space="preserve"> </w:t>
      </w:r>
      <w:r>
        <w:rPr>
          <w:sz w:val="24"/>
        </w:rPr>
        <w:t>справедливости</w:t>
      </w:r>
      <w:r>
        <w:rPr>
          <w:spacing w:val="3"/>
          <w:sz w:val="24"/>
        </w:rPr>
        <w:t xml:space="preserve"> </w:t>
      </w:r>
      <w:r>
        <w:rPr>
          <w:sz w:val="24"/>
        </w:rPr>
        <w:t>и</w:t>
      </w:r>
      <w:r>
        <w:rPr>
          <w:spacing w:val="3"/>
          <w:sz w:val="24"/>
        </w:rPr>
        <w:t xml:space="preserve"> </w:t>
      </w:r>
      <w:r>
        <w:rPr>
          <w:sz w:val="24"/>
        </w:rPr>
        <w:t>свободе.</w:t>
      </w:r>
    </w:p>
    <w:p w:rsidR="009B279E" w:rsidRDefault="009B279E" w:rsidP="009B279E">
      <w:pPr>
        <w:pStyle w:val="1"/>
        <w:spacing w:before="4"/>
        <w:ind w:left="1203"/>
        <w:jc w:val="both"/>
      </w:pPr>
      <w:r>
        <w:t>Метапредметные</w:t>
      </w:r>
      <w:r>
        <w:rPr>
          <w:spacing w:val="-7"/>
        </w:rPr>
        <w:t xml:space="preserve"> </w:t>
      </w:r>
      <w:r>
        <w:t>результаты</w:t>
      </w:r>
    </w:p>
    <w:p w:rsidR="009B279E" w:rsidRDefault="009B279E" w:rsidP="009B279E">
      <w:pPr>
        <w:pStyle w:val="a5"/>
        <w:numPr>
          <w:ilvl w:val="0"/>
          <w:numId w:val="1"/>
        </w:numPr>
        <w:tabs>
          <w:tab w:val="left" w:pos="1487"/>
        </w:tabs>
        <w:spacing w:before="66" w:line="276" w:lineRule="auto"/>
        <w:ind w:right="815" w:firstLine="283"/>
        <w:jc w:val="both"/>
        <w:rPr>
          <w:rFonts w:ascii="Symbol" w:hAnsi="Symbol"/>
          <w:sz w:val="20"/>
        </w:rPr>
      </w:pPr>
      <w:r>
        <w:rPr>
          <w:spacing w:val="-1"/>
          <w:sz w:val="24"/>
        </w:rPr>
        <w:t>овладение</w:t>
      </w:r>
      <w:r>
        <w:rPr>
          <w:spacing w:val="-13"/>
          <w:sz w:val="24"/>
        </w:rPr>
        <w:t xml:space="preserve"> </w:t>
      </w:r>
      <w:r>
        <w:rPr>
          <w:sz w:val="24"/>
        </w:rPr>
        <w:t>способностью</w:t>
      </w:r>
      <w:r>
        <w:rPr>
          <w:spacing w:val="-13"/>
          <w:sz w:val="24"/>
        </w:rPr>
        <w:t xml:space="preserve"> </w:t>
      </w:r>
      <w:r>
        <w:rPr>
          <w:sz w:val="24"/>
        </w:rPr>
        <w:t>принимать</w:t>
      </w:r>
      <w:r>
        <w:rPr>
          <w:spacing w:val="-10"/>
          <w:sz w:val="24"/>
        </w:rPr>
        <w:t xml:space="preserve"> </w:t>
      </w:r>
      <w:r>
        <w:rPr>
          <w:sz w:val="24"/>
        </w:rPr>
        <w:t>и</w:t>
      </w:r>
      <w:r>
        <w:rPr>
          <w:spacing w:val="-14"/>
          <w:sz w:val="24"/>
        </w:rPr>
        <w:t xml:space="preserve"> </w:t>
      </w:r>
      <w:r>
        <w:rPr>
          <w:sz w:val="24"/>
        </w:rPr>
        <w:t>сохранять</w:t>
      </w:r>
      <w:r>
        <w:rPr>
          <w:spacing w:val="-10"/>
          <w:sz w:val="24"/>
        </w:rPr>
        <w:t xml:space="preserve"> </w:t>
      </w:r>
      <w:r>
        <w:rPr>
          <w:sz w:val="24"/>
        </w:rPr>
        <w:t>цели</w:t>
      </w:r>
      <w:r>
        <w:rPr>
          <w:spacing w:val="-14"/>
          <w:sz w:val="24"/>
        </w:rPr>
        <w:t xml:space="preserve"> </w:t>
      </w:r>
      <w:r>
        <w:rPr>
          <w:sz w:val="24"/>
        </w:rPr>
        <w:t>и</w:t>
      </w:r>
      <w:r>
        <w:rPr>
          <w:spacing w:val="-11"/>
          <w:sz w:val="24"/>
        </w:rPr>
        <w:t xml:space="preserve"> </w:t>
      </w:r>
      <w:r>
        <w:rPr>
          <w:sz w:val="24"/>
        </w:rPr>
        <w:t>задачи</w:t>
      </w:r>
      <w:r>
        <w:rPr>
          <w:spacing w:val="-11"/>
          <w:sz w:val="24"/>
        </w:rPr>
        <w:t xml:space="preserve"> </w:t>
      </w:r>
      <w:r>
        <w:rPr>
          <w:sz w:val="24"/>
        </w:rPr>
        <w:t>учебной</w:t>
      </w:r>
      <w:r>
        <w:rPr>
          <w:spacing w:val="-11"/>
          <w:sz w:val="24"/>
        </w:rPr>
        <w:t xml:space="preserve"> </w:t>
      </w:r>
      <w:r>
        <w:rPr>
          <w:sz w:val="24"/>
        </w:rPr>
        <w:t>деятельности,</w:t>
      </w:r>
      <w:r>
        <w:rPr>
          <w:spacing w:val="-57"/>
          <w:sz w:val="24"/>
        </w:rPr>
        <w:t xml:space="preserve"> </w:t>
      </w:r>
      <w:r>
        <w:rPr>
          <w:sz w:val="24"/>
        </w:rPr>
        <w:t>поиска средств</w:t>
      </w:r>
      <w:r>
        <w:rPr>
          <w:spacing w:val="4"/>
          <w:sz w:val="24"/>
        </w:rPr>
        <w:t xml:space="preserve"> </w:t>
      </w:r>
      <w:r>
        <w:rPr>
          <w:sz w:val="24"/>
        </w:rPr>
        <w:t>её</w:t>
      </w:r>
      <w:r>
        <w:rPr>
          <w:spacing w:val="-9"/>
          <w:sz w:val="24"/>
        </w:rPr>
        <w:t xml:space="preserve"> </w:t>
      </w:r>
      <w:r>
        <w:rPr>
          <w:sz w:val="24"/>
        </w:rPr>
        <w:t>осуществления;</w:t>
      </w:r>
    </w:p>
    <w:p w:rsidR="009B279E" w:rsidRDefault="009B279E" w:rsidP="009B279E">
      <w:pPr>
        <w:pStyle w:val="a5"/>
        <w:numPr>
          <w:ilvl w:val="0"/>
          <w:numId w:val="1"/>
        </w:numPr>
        <w:tabs>
          <w:tab w:val="left" w:pos="1487"/>
        </w:tabs>
        <w:spacing w:line="275" w:lineRule="exact"/>
        <w:ind w:left="1486" w:hanging="284"/>
        <w:jc w:val="both"/>
        <w:rPr>
          <w:rFonts w:ascii="Symbol" w:hAnsi="Symbol"/>
          <w:sz w:val="20"/>
        </w:rPr>
      </w:pPr>
      <w:r>
        <w:rPr>
          <w:sz w:val="24"/>
        </w:rPr>
        <w:t>освоение</w:t>
      </w:r>
      <w:r>
        <w:rPr>
          <w:spacing w:val="-4"/>
          <w:sz w:val="24"/>
        </w:rPr>
        <w:t xml:space="preserve"> </w:t>
      </w:r>
      <w:r>
        <w:rPr>
          <w:sz w:val="24"/>
        </w:rPr>
        <w:t>способов</w:t>
      </w:r>
      <w:r>
        <w:rPr>
          <w:spacing w:val="-1"/>
          <w:sz w:val="24"/>
        </w:rPr>
        <w:t xml:space="preserve"> </w:t>
      </w:r>
      <w:r>
        <w:rPr>
          <w:sz w:val="24"/>
        </w:rPr>
        <w:t>решения</w:t>
      </w:r>
      <w:r>
        <w:rPr>
          <w:spacing w:val="-7"/>
          <w:sz w:val="24"/>
        </w:rPr>
        <w:t xml:space="preserve"> </w:t>
      </w:r>
      <w:r>
        <w:rPr>
          <w:sz w:val="24"/>
        </w:rPr>
        <w:t>проблем</w:t>
      </w:r>
      <w:r>
        <w:rPr>
          <w:spacing w:val="-1"/>
          <w:sz w:val="24"/>
        </w:rPr>
        <w:t xml:space="preserve"> </w:t>
      </w:r>
      <w:r>
        <w:rPr>
          <w:sz w:val="24"/>
        </w:rPr>
        <w:t>творческого</w:t>
      </w:r>
      <w:r>
        <w:rPr>
          <w:spacing w:val="-2"/>
          <w:sz w:val="24"/>
        </w:rPr>
        <w:t xml:space="preserve"> </w:t>
      </w:r>
      <w:r>
        <w:rPr>
          <w:sz w:val="24"/>
        </w:rPr>
        <w:t>и</w:t>
      </w:r>
      <w:r>
        <w:rPr>
          <w:spacing w:val="-6"/>
          <w:sz w:val="24"/>
        </w:rPr>
        <w:t xml:space="preserve"> </w:t>
      </w:r>
      <w:r>
        <w:rPr>
          <w:sz w:val="24"/>
        </w:rPr>
        <w:t>поискового</w:t>
      </w:r>
      <w:r>
        <w:rPr>
          <w:spacing w:val="1"/>
          <w:sz w:val="24"/>
        </w:rPr>
        <w:t xml:space="preserve"> </w:t>
      </w:r>
      <w:r>
        <w:rPr>
          <w:sz w:val="24"/>
        </w:rPr>
        <w:t>характера;</w:t>
      </w:r>
    </w:p>
    <w:p w:rsidR="009B279E" w:rsidRDefault="009B279E" w:rsidP="009B279E">
      <w:pPr>
        <w:pStyle w:val="a5"/>
        <w:numPr>
          <w:ilvl w:val="0"/>
          <w:numId w:val="1"/>
        </w:numPr>
        <w:tabs>
          <w:tab w:val="left" w:pos="1487"/>
        </w:tabs>
        <w:spacing w:before="46" w:line="276" w:lineRule="auto"/>
        <w:ind w:right="813" w:firstLine="283"/>
        <w:jc w:val="both"/>
        <w:rPr>
          <w:rFonts w:ascii="Symbol" w:hAnsi="Symbol"/>
          <w:sz w:val="20"/>
        </w:rPr>
      </w:pPr>
      <w:r>
        <w:rPr>
          <w:sz w:val="24"/>
        </w:rPr>
        <w:t>формирование умения планировать, контролировать и оценивать учебные действия в</w:t>
      </w:r>
      <w:r>
        <w:rPr>
          <w:spacing w:val="-57"/>
          <w:sz w:val="24"/>
        </w:rPr>
        <w:t xml:space="preserve"> </w:t>
      </w:r>
      <w:r>
        <w:rPr>
          <w:sz w:val="24"/>
        </w:rPr>
        <w:t>соответствии с поставленной задачей и условиями её реализации; определять наиболее</w:t>
      </w:r>
      <w:r>
        <w:rPr>
          <w:spacing w:val="1"/>
          <w:sz w:val="24"/>
        </w:rPr>
        <w:t xml:space="preserve"> </w:t>
      </w:r>
      <w:r>
        <w:rPr>
          <w:sz w:val="24"/>
        </w:rPr>
        <w:t>эффективные способы</w:t>
      </w:r>
      <w:r>
        <w:rPr>
          <w:spacing w:val="3"/>
          <w:sz w:val="24"/>
        </w:rPr>
        <w:t xml:space="preserve"> </w:t>
      </w:r>
      <w:r>
        <w:rPr>
          <w:sz w:val="24"/>
        </w:rPr>
        <w:t>достижения</w:t>
      </w:r>
      <w:r>
        <w:rPr>
          <w:spacing w:val="1"/>
          <w:sz w:val="24"/>
        </w:rPr>
        <w:t xml:space="preserve"> </w:t>
      </w:r>
      <w:r>
        <w:rPr>
          <w:sz w:val="24"/>
        </w:rPr>
        <w:t>результата;</w:t>
      </w:r>
    </w:p>
    <w:p w:rsidR="009B279E" w:rsidRDefault="009B279E" w:rsidP="009B279E">
      <w:pPr>
        <w:pStyle w:val="a5"/>
        <w:numPr>
          <w:ilvl w:val="0"/>
          <w:numId w:val="1"/>
        </w:numPr>
        <w:tabs>
          <w:tab w:val="left" w:pos="1487"/>
        </w:tabs>
        <w:spacing w:line="276" w:lineRule="auto"/>
        <w:ind w:right="811" w:firstLine="283"/>
        <w:jc w:val="both"/>
        <w:rPr>
          <w:rFonts w:ascii="Symbol" w:hAnsi="Symbol"/>
          <w:sz w:val="20"/>
        </w:rPr>
      </w:pPr>
      <w:r>
        <w:rPr>
          <w:sz w:val="24"/>
        </w:rPr>
        <w:t>формирование умения понимать причины успеха/неуспеха учебной деятельности и</w:t>
      </w:r>
      <w:r>
        <w:rPr>
          <w:spacing w:val="1"/>
          <w:sz w:val="24"/>
        </w:rPr>
        <w:t xml:space="preserve"> </w:t>
      </w:r>
      <w:r>
        <w:rPr>
          <w:sz w:val="24"/>
        </w:rPr>
        <w:t>способности</w:t>
      </w:r>
      <w:r>
        <w:rPr>
          <w:spacing w:val="2"/>
          <w:sz w:val="24"/>
        </w:rPr>
        <w:t xml:space="preserve"> </w:t>
      </w:r>
      <w:r>
        <w:rPr>
          <w:sz w:val="24"/>
        </w:rPr>
        <w:t>конструктивно</w:t>
      </w:r>
      <w:r>
        <w:rPr>
          <w:spacing w:val="1"/>
          <w:sz w:val="24"/>
        </w:rPr>
        <w:t xml:space="preserve"> </w:t>
      </w:r>
      <w:r>
        <w:rPr>
          <w:sz w:val="24"/>
        </w:rPr>
        <w:t>действовать</w:t>
      </w:r>
      <w:r>
        <w:rPr>
          <w:spacing w:val="-1"/>
          <w:sz w:val="24"/>
        </w:rPr>
        <w:t xml:space="preserve"> </w:t>
      </w:r>
      <w:r>
        <w:rPr>
          <w:sz w:val="24"/>
        </w:rPr>
        <w:t>даже в</w:t>
      </w:r>
      <w:r>
        <w:rPr>
          <w:spacing w:val="-2"/>
          <w:sz w:val="24"/>
        </w:rPr>
        <w:t xml:space="preserve"> </w:t>
      </w:r>
      <w:r>
        <w:rPr>
          <w:sz w:val="24"/>
        </w:rPr>
        <w:t>ситуациях</w:t>
      </w:r>
      <w:r>
        <w:rPr>
          <w:spacing w:val="-3"/>
          <w:sz w:val="24"/>
        </w:rPr>
        <w:t xml:space="preserve"> </w:t>
      </w:r>
      <w:r>
        <w:rPr>
          <w:sz w:val="24"/>
        </w:rPr>
        <w:t>неуспеха;</w:t>
      </w:r>
    </w:p>
    <w:p w:rsidR="009B279E" w:rsidRDefault="009B279E" w:rsidP="009B279E">
      <w:pPr>
        <w:pStyle w:val="a5"/>
        <w:numPr>
          <w:ilvl w:val="0"/>
          <w:numId w:val="1"/>
        </w:numPr>
        <w:tabs>
          <w:tab w:val="left" w:pos="1487"/>
        </w:tabs>
        <w:spacing w:line="276" w:lineRule="auto"/>
        <w:ind w:right="806" w:firstLine="283"/>
        <w:jc w:val="both"/>
        <w:rPr>
          <w:rFonts w:ascii="Symbol" w:hAnsi="Symbol"/>
          <w:sz w:val="20"/>
        </w:rPr>
      </w:pPr>
      <w:r>
        <w:rPr>
          <w:sz w:val="24"/>
        </w:rPr>
        <w:t>овладение</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z w:val="24"/>
        </w:rPr>
        <w:t>сравнения,</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lastRenderedPageBreak/>
        <w:t>обобщения,</w:t>
      </w:r>
      <w:r>
        <w:rPr>
          <w:spacing w:val="1"/>
          <w:sz w:val="24"/>
        </w:rPr>
        <w:t xml:space="preserve"> </w:t>
      </w:r>
      <w:r>
        <w:rPr>
          <w:sz w:val="24"/>
        </w:rPr>
        <w:t>классификации,</w:t>
      </w:r>
      <w:r>
        <w:rPr>
          <w:spacing w:val="1"/>
          <w:sz w:val="24"/>
        </w:rPr>
        <w:t xml:space="preserve"> </w:t>
      </w:r>
      <w:r>
        <w:rPr>
          <w:sz w:val="24"/>
        </w:rPr>
        <w:t>установление</w:t>
      </w:r>
      <w:r>
        <w:rPr>
          <w:spacing w:val="1"/>
          <w:sz w:val="24"/>
        </w:rPr>
        <w:t xml:space="preserve"> </w:t>
      </w:r>
      <w:r>
        <w:rPr>
          <w:sz w:val="24"/>
        </w:rPr>
        <w:t>аналогий</w:t>
      </w:r>
      <w:r>
        <w:rPr>
          <w:spacing w:val="1"/>
          <w:sz w:val="24"/>
        </w:rPr>
        <w:t xml:space="preserve"> </w:t>
      </w:r>
      <w:r>
        <w:rPr>
          <w:sz w:val="24"/>
        </w:rPr>
        <w:t>и</w:t>
      </w:r>
      <w:r>
        <w:rPr>
          <w:spacing w:val="1"/>
          <w:sz w:val="24"/>
        </w:rPr>
        <w:t xml:space="preserve"> </w:t>
      </w:r>
      <w:r>
        <w:rPr>
          <w:sz w:val="24"/>
        </w:rPr>
        <w:t>причинно-следственных</w:t>
      </w:r>
      <w:r>
        <w:rPr>
          <w:spacing w:val="1"/>
          <w:sz w:val="24"/>
        </w:rPr>
        <w:t xml:space="preserve"> </w:t>
      </w:r>
      <w:r>
        <w:rPr>
          <w:sz w:val="24"/>
        </w:rPr>
        <w:t>связей,</w:t>
      </w:r>
      <w:r>
        <w:rPr>
          <w:spacing w:val="1"/>
          <w:sz w:val="24"/>
        </w:rPr>
        <w:t xml:space="preserve"> </w:t>
      </w:r>
      <w:r>
        <w:rPr>
          <w:sz w:val="24"/>
        </w:rPr>
        <w:t>построение</w:t>
      </w:r>
      <w:r>
        <w:rPr>
          <w:spacing w:val="1"/>
          <w:sz w:val="24"/>
        </w:rPr>
        <w:t xml:space="preserve"> </w:t>
      </w:r>
      <w:r>
        <w:rPr>
          <w:sz w:val="24"/>
        </w:rPr>
        <w:t>рассуждений;</w:t>
      </w:r>
    </w:p>
    <w:p w:rsidR="009B279E" w:rsidRDefault="009B279E" w:rsidP="009B279E">
      <w:pPr>
        <w:pStyle w:val="a5"/>
        <w:numPr>
          <w:ilvl w:val="0"/>
          <w:numId w:val="1"/>
        </w:numPr>
        <w:tabs>
          <w:tab w:val="left" w:pos="1487"/>
        </w:tabs>
        <w:spacing w:before="1" w:line="276" w:lineRule="auto"/>
        <w:ind w:right="801" w:firstLine="283"/>
        <w:jc w:val="both"/>
        <w:rPr>
          <w:rFonts w:ascii="Symbol" w:hAnsi="Symbol"/>
          <w:sz w:val="20"/>
        </w:rPr>
      </w:pPr>
      <w:r>
        <w:rPr>
          <w:sz w:val="24"/>
        </w:rPr>
        <w:t>готовность слушать собеседника и вести диалог; готовность признавать возможность</w:t>
      </w:r>
      <w:r>
        <w:rPr>
          <w:spacing w:val="-57"/>
          <w:sz w:val="24"/>
        </w:rPr>
        <w:t xml:space="preserve"> </w:t>
      </w:r>
      <w:r>
        <w:rPr>
          <w:sz w:val="24"/>
        </w:rPr>
        <w:t>существования</w:t>
      </w:r>
      <w:r>
        <w:rPr>
          <w:spacing w:val="-9"/>
          <w:sz w:val="24"/>
        </w:rPr>
        <w:t xml:space="preserve"> </w:t>
      </w:r>
      <w:r>
        <w:rPr>
          <w:sz w:val="24"/>
        </w:rPr>
        <w:t>различных</w:t>
      </w:r>
      <w:r>
        <w:rPr>
          <w:spacing w:val="-8"/>
          <w:sz w:val="24"/>
        </w:rPr>
        <w:t xml:space="preserve"> </w:t>
      </w:r>
      <w:r>
        <w:rPr>
          <w:sz w:val="24"/>
        </w:rPr>
        <w:t>точек</w:t>
      </w:r>
      <w:r>
        <w:rPr>
          <w:spacing w:val="-9"/>
          <w:sz w:val="24"/>
        </w:rPr>
        <w:t xml:space="preserve"> </w:t>
      </w:r>
      <w:r>
        <w:rPr>
          <w:sz w:val="24"/>
        </w:rPr>
        <w:t>зрения</w:t>
      </w:r>
      <w:r>
        <w:rPr>
          <w:spacing w:val="-8"/>
          <w:sz w:val="24"/>
        </w:rPr>
        <w:t xml:space="preserve"> </w:t>
      </w:r>
      <w:r>
        <w:rPr>
          <w:sz w:val="24"/>
        </w:rPr>
        <w:t>и</w:t>
      </w:r>
      <w:r>
        <w:rPr>
          <w:spacing w:val="-7"/>
          <w:sz w:val="24"/>
        </w:rPr>
        <w:t xml:space="preserve"> </w:t>
      </w:r>
      <w:r>
        <w:rPr>
          <w:sz w:val="24"/>
        </w:rPr>
        <w:t>права</w:t>
      </w:r>
      <w:r>
        <w:rPr>
          <w:spacing w:val="-9"/>
          <w:sz w:val="24"/>
        </w:rPr>
        <w:t xml:space="preserve"> </w:t>
      </w:r>
      <w:r>
        <w:rPr>
          <w:sz w:val="24"/>
        </w:rPr>
        <w:t>каждого</w:t>
      </w:r>
      <w:r>
        <w:rPr>
          <w:spacing w:val="-4"/>
          <w:sz w:val="24"/>
        </w:rPr>
        <w:t xml:space="preserve"> </w:t>
      </w:r>
      <w:r>
        <w:rPr>
          <w:sz w:val="24"/>
        </w:rPr>
        <w:t>иметь</w:t>
      </w:r>
      <w:r>
        <w:rPr>
          <w:spacing w:val="-6"/>
          <w:sz w:val="24"/>
        </w:rPr>
        <w:t xml:space="preserve"> </w:t>
      </w:r>
      <w:r>
        <w:rPr>
          <w:sz w:val="24"/>
        </w:rPr>
        <w:t>свою</w:t>
      </w:r>
      <w:r>
        <w:rPr>
          <w:spacing w:val="-5"/>
          <w:sz w:val="24"/>
        </w:rPr>
        <w:t xml:space="preserve"> </w:t>
      </w:r>
      <w:r>
        <w:rPr>
          <w:sz w:val="24"/>
        </w:rPr>
        <w:t>точку</w:t>
      </w:r>
      <w:r>
        <w:rPr>
          <w:spacing w:val="-12"/>
          <w:sz w:val="24"/>
        </w:rPr>
        <w:t xml:space="preserve"> </w:t>
      </w:r>
      <w:r>
        <w:rPr>
          <w:sz w:val="24"/>
        </w:rPr>
        <w:t>зрения</w:t>
      </w:r>
      <w:r>
        <w:rPr>
          <w:spacing w:val="-3"/>
          <w:sz w:val="24"/>
        </w:rPr>
        <w:t xml:space="preserve"> </w:t>
      </w:r>
      <w:r>
        <w:rPr>
          <w:sz w:val="24"/>
        </w:rPr>
        <w:t>и</w:t>
      </w:r>
      <w:r>
        <w:rPr>
          <w:spacing w:val="-11"/>
          <w:sz w:val="24"/>
        </w:rPr>
        <w:t xml:space="preserve"> </w:t>
      </w:r>
      <w:r>
        <w:rPr>
          <w:sz w:val="24"/>
        </w:rPr>
        <w:t>оценку</w:t>
      </w:r>
      <w:r>
        <w:rPr>
          <w:spacing w:val="-58"/>
          <w:sz w:val="24"/>
        </w:rPr>
        <w:t xml:space="preserve"> </w:t>
      </w:r>
      <w:r>
        <w:rPr>
          <w:sz w:val="24"/>
        </w:rPr>
        <w:t>событий;</w:t>
      </w:r>
    </w:p>
    <w:p w:rsidR="009B279E" w:rsidRDefault="009B279E" w:rsidP="009B279E">
      <w:pPr>
        <w:pStyle w:val="a5"/>
        <w:numPr>
          <w:ilvl w:val="0"/>
          <w:numId w:val="1"/>
        </w:numPr>
        <w:tabs>
          <w:tab w:val="left" w:pos="1487"/>
        </w:tabs>
        <w:spacing w:line="276" w:lineRule="auto"/>
        <w:ind w:right="809" w:firstLine="283"/>
        <w:jc w:val="both"/>
        <w:rPr>
          <w:rFonts w:ascii="Symbol" w:hAnsi="Symbol"/>
          <w:sz w:val="20"/>
        </w:rPr>
      </w:pPr>
      <w:r>
        <w:rPr>
          <w:sz w:val="24"/>
        </w:rPr>
        <w:t>определение</w:t>
      </w:r>
      <w:r>
        <w:rPr>
          <w:spacing w:val="1"/>
          <w:sz w:val="24"/>
        </w:rPr>
        <w:t xml:space="preserve"> </w:t>
      </w:r>
      <w:r>
        <w:rPr>
          <w:sz w:val="24"/>
        </w:rPr>
        <w:t>общей</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путей</w:t>
      </w:r>
      <w:r>
        <w:rPr>
          <w:spacing w:val="1"/>
          <w:sz w:val="24"/>
        </w:rPr>
        <w:t xml:space="preserve"> </w:t>
      </w:r>
      <w:r>
        <w:rPr>
          <w:sz w:val="24"/>
        </w:rPr>
        <w:t>её</w:t>
      </w:r>
      <w:r>
        <w:rPr>
          <w:spacing w:val="1"/>
          <w:sz w:val="24"/>
        </w:rPr>
        <w:t xml:space="preserve"> </w:t>
      </w:r>
      <w:r>
        <w:rPr>
          <w:sz w:val="24"/>
        </w:rPr>
        <w:t>достижения;</w:t>
      </w:r>
      <w:r>
        <w:rPr>
          <w:spacing w:val="1"/>
          <w:sz w:val="24"/>
        </w:rPr>
        <w:t xml:space="preserve"> </w:t>
      </w:r>
      <w:r>
        <w:rPr>
          <w:sz w:val="24"/>
        </w:rPr>
        <w:t>умение</w:t>
      </w:r>
      <w:r>
        <w:rPr>
          <w:spacing w:val="1"/>
          <w:sz w:val="24"/>
        </w:rPr>
        <w:t xml:space="preserve"> </w:t>
      </w:r>
      <w:r>
        <w:rPr>
          <w:sz w:val="24"/>
        </w:rPr>
        <w:t>договариваться</w:t>
      </w:r>
      <w:r>
        <w:rPr>
          <w:spacing w:val="1"/>
          <w:sz w:val="24"/>
        </w:rPr>
        <w:t xml:space="preserve"> </w:t>
      </w:r>
      <w:r>
        <w:rPr>
          <w:sz w:val="24"/>
        </w:rPr>
        <w:t>о</w:t>
      </w:r>
      <w:r>
        <w:rPr>
          <w:spacing w:val="1"/>
          <w:sz w:val="24"/>
        </w:rPr>
        <w:t xml:space="preserve"> </w:t>
      </w:r>
      <w:r>
        <w:rPr>
          <w:sz w:val="24"/>
        </w:rPr>
        <w:t>распределении</w:t>
      </w:r>
      <w:r>
        <w:rPr>
          <w:spacing w:val="1"/>
          <w:sz w:val="24"/>
        </w:rPr>
        <w:t xml:space="preserve"> </w:t>
      </w:r>
      <w:r>
        <w:rPr>
          <w:sz w:val="24"/>
        </w:rPr>
        <w:t>функций</w:t>
      </w:r>
      <w:r>
        <w:rPr>
          <w:spacing w:val="1"/>
          <w:sz w:val="24"/>
        </w:rPr>
        <w:t xml:space="preserve"> </w:t>
      </w:r>
      <w:r>
        <w:rPr>
          <w:sz w:val="24"/>
        </w:rPr>
        <w:t>и</w:t>
      </w:r>
      <w:r>
        <w:rPr>
          <w:spacing w:val="1"/>
          <w:sz w:val="24"/>
        </w:rPr>
        <w:t xml:space="preserve"> </w:t>
      </w:r>
      <w:r>
        <w:rPr>
          <w:sz w:val="24"/>
        </w:rPr>
        <w:t>ролей</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осуществлять</w:t>
      </w:r>
      <w:r>
        <w:rPr>
          <w:spacing w:val="1"/>
          <w:sz w:val="24"/>
        </w:rPr>
        <w:t xml:space="preserve"> </w:t>
      </w:r>
      <w:r>
        <w:rPr>
          <w:sz w:val="24"/>
        </w:rPr>
        <w:t>взаимный</w:t>
      </w:r>
      <w:r>
        <w:rPr>
          <w:spacing w:val="1"/>
          <w:sz w:val="24"/>
        </w:rPr>
        <w:t xml:space="preserve"> </w:t>
      </w:r>
      <w:r>
        <w:rPr>
          <w:sz w:val="24"/>
        </w:rPr>
        <w:t>контроль</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адекватно</w:t>
      </w:r>
      <w:r>
        <w:rPr>
          <w:spacing w:val="1"/>
          <w:sz w:val="24"/>
        </w:rPr>
        <w:t xml:space="preserve"> </w:t>
      </w:r>
      <w:r>
        <w:rPr>
          <w:sz w:val="24"/>
        </w:rPr>
        <w:t>оценивать</w:t>
      </w:r>
      <w:r>
        <w:rPr>
          <w:spacing w:val="1"/>
          <w:sz w:val="24"/>
        </w:rPr>
        <w:t xml:space="preserve"> </w:t>
      </w:r>
      <w:r>
        <w:rPr>
          <w:sz w:val="24"/>
        </w:rPr>
        <w:t>собственное</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поведение</w:t>
      </w:r>
      <w:r>
        <w:rPr>
          <w:spacing w:val="-5"/>
          <w:sz w:val="24"/>
        </w:rPr>
        <w:t xml:space="preserve"> </w:t>
      </w:r>
      <w:r>
        <w:rPr>
          <w:sz w:val="24"/>
        </w:rPr>
        <w:t>окружающих.</w:t>
      </w:r>
    </w:p>
    <w:p w:rsidR="009B279E" w:rsidRDefault="009B279E" w:rsidP="009B279E">
      <w:pPr>
        <w:pStyle w:val="1"/>
        <w:spacing w:before="2"/>
        <w:ind w:left="1203"/>
        <w:jc w:val="both"/>
      </w:pPr>
      <w:r>
        <w:t>Предметные</w:t>
      </w:r>
      <w:r>
        <w:rPr>
          <w:spacing w:val="-3"/>
        </w:rPr>
        <w:t xml:space="preserve"> </w:t>
      </w:r>
      <w:r>
        <w:t>результаты</w:t>
      </w:r>
    </w:p>
    <w:p w:rsidR="009B279E" w:rsidRDefault="009B279E" w:rsidP="009B279E">
      <w:pPr>
        <w:pStyle w:val="a5"/>
        <w:numPr>
          <w:ilvl w:val="0"/>
          <w:numId w:val="1"/>
        </w:numPr>
        <w:tabs>
          <w:tab w:val="left" w:pos="1487"/>
        </w:tabs>
        <w:spacing w:before="40" w:line="276" w:lineRule="auto"/>
        <w:ind w:right="809" w:firstLine="283"/>
        <w:jc w:val="both"/>
        <w:rPr>
          <w:rFonts w:ascii="Symbol" w:hAnsi="Symbol"/>
          <w:sz w:val="20"/>
        </w:rPr>
      </w:pPr>
      <w:r>
        <w:rPr>
          <w:noProof/>
          <w:lang w:eastAsia="ru-RU"/>
        </w:rPr>
        <mc:AlternateContent>
          <mc:Choice Requires="wps">
            <w:drawing>
              <wp:anchor distT="0" distB="0" distL="114300" distR="114300" simplePos="0" relativeHeight="487599104" behindDoc="1" locked="0" layoutInCell="1" allowOverlap="1">
                <wp:simplePos x="0" y="0"/>
                <wp:positionH relativeFrom="page">
                  <wp:posOffset>2597785</wp:posOffset>
                </wp:positionH>
                <wp:positionV relativeFrom="paragraph">
                  <wp:posOffset>988060</wp:posOffset>
                </wp:positionV>
                <wp:extent cx="39370" cy="635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204.55pt;margin-top:77.8pt;width:3.1pt;height:.5pt;z-index:-1571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6vmgIAAAgFAAAOAAAAZHJzL2Uyb0RvYy54bWysVN1u0zAUvkfiHSzfd0m69CfR0mnrKEIa&#10;MGnwAG7sNBaJbWy36UBISNwi8Qg8BDeInz1D+kYcO2tp4WZC5MLx8fnxd853jk9O13WFVkwbLkWG&#10;o6MQIyZySblYZPjli1lvjJGxRFBSScEyfMMMPp08fHDSqJT1ZSkryjSCIMKkjcpwaa1Kg8DkJauJ&#10;OZKKCVAWUtfEgqgXAdWkgeh1FfTDcBg0UlOlZc6MgdOLToknPn5RsNw+LwrDLKoyDNisX7Vf524N&#10;JickXWiiSp7fwSD/gKImXMClu1AXxBK01PyvUDXPtTSysEe5rANZFDxnPgfIJgr/yOa6JIr5XKA4&#10;Ru3KZP5f2PzZ6kojToE7jASpgaL28+b95lP7o73dfGi/tLft983H9mf7tf2GIlevRpkU3K7VlXYZ&#10;G3Up81cGCTktiViwM61lUzJCAaW3Dw4cnGDAFc2bp5LCdWRppS/dutC1CwhFQWvP0M2OIba2KIfD&#10;4+R4BDTmoBkeDzx9AUm3nkob+5jJGrlNhjWw7yOT1aWxgBxMtyYeuaw4nfGq8oJezKeVRiviOsV/&#10;LllwMftmlXDGQjq3Tt2dAEC4w+kcVM/82yTqx+F5P+nNhuNRL57Fg14yCse9MErOk2EYJ/HF7J0D&#10;GMVpySll4pILtu3CKL4fy3fz0PWP70PUZDgZ9Ac+9wP05n5J1tzCUFa8zvB4VwmSOlIfCQppk9QS&#10;XnX74BC+LxnUYPv3VfEt4Fjvumcu6Q10gJZAErAJzwdsSqnfYNTAKGbYvF4SzTCqngjooiSKYze7&#10;XogHoz4Iel8z39cQkUOoDFuMuu3UdvO+VJovSrgp8oUR8gw6r+C+MVxXdqgAtxNg3HwGd0+Dm+d9&#10;2Vv9fsAmvwAAAP//AwBQSwMEFAAGAAgAAAAhAM+W1PLgAAAACwEAAA8AAABkcnMvZG93bnJldi54&#10;bWxMj8FOwzAMhu9IvEPkSdxY0tFWW2k6MSSOSGxwYLe08dpqjVOSbCs8PdkJjvb/6ffncj2ZgZ3R&#10;+d6ShGQugCE1VvfUSvh4f7lfAvNBkVaDJZTwjR7W1e1NqQptL7TF8y60LJaQL5SELoSx4Nw3HRrl&#10;53ZEitnBOqNCHF3LtVOXWG4GvhAi50b1FC90asTnDpvj7mQkbFbLzddbSq8/23qP+8/6mC2ckPJu&#10;Nj09Ags4hT8YrvpRHaroVNsTac8GCalYJRGNQZblwCKRJtkDsPq6yXPgVcn//1D9AgAA//8DAFBL&#10;AQItABQABgAIAAAAIQC2gziS/gAAAOEBAAATAAAAAAAAAAAAAAAAAAAAAABbQ29udGVudF9UeXBl&#10;c10ueG1sUEsBAi0AFAAGAAgAAAAhADj9If/WAAAAlAEAAAsAAAAAAAAAAAAAAAAALwEAAF9yZWxz&#10;Ly5yZWxzUEsBAi0AFAAGAAgAAAAhAEuwXq+aAgAACAUAAA4AAAAAAAAAAAAAAAAALgIAAGRycy9l&#10;Mm9Eb2MueG1sUEsBAi0AFAAGAAgAAAAhAM+W1PLgAAAACwEAAA8AAAAAAAAAAAAAAAAA9AQAAGRy&#10;cy9kb3ducmV2LnhtbFBLBQYAAAAABAAEAPMAAAABBgAAAAA=&#10;" fillcolor="black" stroked="f">
                <w10:wrap anchorx="page"/>
              </v:rect>
            </w:pict>
          </mc:Fallback>
        </mc:AlternateContent>
      </w:r>
      <w:r>
        <w:rPr>
          <w:sz w:val="24"/>
        </w:rPr>
        <w:t>знать шахматные термины: белое и чёрное поле, горизонталь, вертикаль, диагональ,</w:t>
      </w:r>
      <w:r>
        <w:rPr>
          <w:spacing w:val="1"/>
          <w:sz w:val="24"/>
        </w:rPr>
        <w:t xml:space="preserve"> </w:t>
      </w:r>
      <w:r>
        <w:rPr>
          <w:sz w:val="24"/>
        </w:rPr>
        <w:t>центр. Правильно определять и называть белые, чёрные шахматные фигуры; Правильно</w:t>
      </w:r>
      <w:r>
        <w:rPr>
          <w:spacing w:val="1"/>
          <w:sz w:val="24"/>
        </w:rPr>
        <w:t xml:space="preserve"> </w:t>
      </w:r>
      <w:r>
        <w:rPr>
          <w:sz w:val="24"/>
        </w:rPr>
        <w:t>расставлять</w:t>
      </w:r>
      <w:r>
        <w:rPr>
          <w:spacing w:val="1"/>
          <w:sz w:val="24"/>
        </w:rPr>
        <w:t xml:space="preserve"> </w:t>
      </w:r>
      <w:r>
        <w:rPr>
          <w:sz w:val="24"/>
        </w:rPr>
        <w:t>фигуры</w:t>
      </w:r>
      <w:r>
        <w:rPr>
          <w:spacing w:val="1"/>
          <w:sz w:val="24"/>
        </w:rPr>
        <w:t xml:space="preserve"> </w:t>
      </w:r>
      <w:r>
        <w:rPr>
          <w:sz w:val="24"/>
        </w:rPr>
        <w:t>перед</w:t>
      </w:r>
      <w:r>
        <w:rPr>
          <w:spacing w:val="1"/>
          <w:sz w:val="24"/>
        </w:rPr>
        <w:t xml:space="preserve"> </w:t>
      </w:r>
      <w:r>
        <w:rPr>
          <w:sz w:val="24"/>
        </w:rPr>
        <w:t>игрой;</w:t>
      </w:r>
      <w:r>
        <w:rPr>
          <w:spacing w:val="1"/>
          <w:sz w:val="24"/>
        </w:rPr>
        <w:t xml:space="preserve"> </w:t>
      </w:r>
      <w:r>
        <w:rPr>
          <w:sz w:val="24"/>
        </w:rPr>
        <w:t>Сравнивать,</w:t>
      </w:r>
      <w:r>
        <w:rPr>
          <w:spacing w:val="1"/>
          <w:sz w:val="24"/>
        </w:rPr>
        <w:t xml:space="preserve"> </w:t>
      </w:r>
      <w:r>
        <w:rPr>
          <w:sz w:val="24"/>
        </w:rPr>
        <w:t>находить</w:t>
      </w:r>
      <w:r>
        <w:rPr>
          <w:spacing w:val="1"/>
          <w:sz w:val="24"/>
        </w:rPr>
        <w:t xml:space="preserve"> </w:t>
      </w:r>
      <w:r>
        <w:rPr>
          <w:sz w:val="24"/>
        </w:rPr>
        <w:t>общее</w:t>
      </w:r>
      <w:r>
        <w:rPr>
          <w:spacing w:val="1"/>
          <w:sz w:val="24"/>
        </w:rPr>
        <w:t xml:space="preserve"> </w:t>
      </w:r>
      <w:r>
        <w:rPr>
          <w:sz w:val="24"/>
        </w:rPr>
        <w:t>и</w:t>
      </w:r>
      <w:r>
        <w:rPr>
          <w:spacing w:val="1"/>
          <w:sz w:val="24"/>
        </w:rPr>
        <w:t xml:space="preserve"> </w:t>
      </w:r>
      <w:r>
        <w:rPr>
          <w:sz w:val="24"/>
        </w:rPr>
        <w:t>различие.</w:t>
      </w:r>
      <w:r>
        <w:rPr>
          <w:spacing w:val="1"/>
          <w:sz w:val="24"/>
        </w:rPr>
        <w:t xml:space="preserve"> </w:t>
      </w:r>
      <w:r>
        <w:rPr>
          <w:sz w:val="24"/>
        </w:rPr>
        <w:t>Уметь</w:t>
      </w:r>
      <w:r>
        <w:rPr>
          <w:spacing w:val="1"/>
          <w:sz w:val="24"/>
        </w:rPr>
        <w:t xml:space="preserve"> </w:t>
      </w:r>
      <w:r>
        <w:rPr>
          <w:sz w:val="24"/>
        </w:rPr>
        <w:t>ориентироваться на шахматной доске. Понимать информацию, представленную в виде</w:t>
      </w:r>
      <w:r>
        <w:rPr>
          <w:spacing w:val="1"/>
          <w:sz w:val="24"/>
        </w:rPr>
        <w:t xml:space="preserve"> </w:t>
      </w:r>
      <w:r>
        <w:rPr>
          <w:sz w:val="24"/>
        </w:rPr>
        <w:t>текста, рисунков, схем. Знать названия шахматных фигур: ладья, слон, ферзь, конь, пешка.</w:t>
      </w:r>
      <w:r>
        <w:rPr>
          <w:spacing w:val="-57"/>
          <w:sz w:val="24"/>
        </w:rPr>
        <w:t xml:space="preserve"> </w:t>
      </w:r>
      <w:r>
        <w:rPr>
          <w:sz w:val="24"/>
        </w:rPr>
        <w:t>Шах,</w:t>
      </w:r>
      <w:r>
        <w:rPr>
          <w:spacing w:val="2"/>
          <w:sz w:val="24"/>
        </w:rPr>
        <w:t xml:space="preserve"> </w:t>
      </w:r>
      <w:r>
        <w:rPr>
          <w:sz w:val="24"/>
        </w:rPr>
        <w:t>мат,</w:t>
      </w:r>
      <w:r>
        <w:rPr>
          <w:spacing w:val="-1"/>
          <w:sz w:val="24"/>
        </w:rPr>
        <w:t xml:space="preserve"> </w:t>
      </w:r>
      <w:r>
        <w:rPr>
          <w:sz w:val="24"/>
        </w:rPr>
        <w:t>пат,</w:t>
      </w:r>
      <w:r>
        <w:rPr>
          <w:spacing w:val="-1"/>
          <w:sz w:val="24"/>
        </w:rPr>
        <w:t xml:space="preserve"> </w:t>
      </w:r>
      <w:r>
        <w:rPr>
          <w:sz w:val="24"/>
        </w:rPr>
        <w:t>ничья,</w:t>
      </w:r>
      <w:r>
        <w:rPr>
          <w:spacing w:val="-3"/>
          <w:sz w:val="24"/>
        </w:rPr>
        <w:t xml:space="preserve"> </w:t>
      </w:r>
      <w:r>
        <w:rPr>
          <w:sz w:val="24"/>
        </w:rPr>
        <w:t>мат</w:t>
      </w:r>
      <w:r>
        <w:rPr>
          <w:spacing w:val="-3"/>
          <w:sz w:val="24"/>
        </w:rPr>
        <w:t xml:space="preserve"> </w:t>
      </w:r>
      <w:r>
        <w:rPr>
          <w:sz w:val="24"/>
        </w:rPr>
        <w:t>в</w:t>
      </w:r>
      <w:r>
        <w:rPr>
          <w:spacing w:val="-2"/>
          <w:sz w:val="24"/>
        </w:rPr>
        <w:t xml:space="preserve"> </w:t>
      </w:r>
      <w:r>
        <w:rPr>
          <w:sz w:val="24"/>
        </w:rPr>
        <w:t>один</w:t>
      </w:r>
      <w:r>
        <w:rPr>
          <w:spacing w:val="-3"/>
          <w:sz w:val="24"/>
        </w:rPr>
        <w:t xml:space="preserve"> </w:t>
      </w:r>
      <w:r>
        <w:rPr>
          <w:sz w:val="24"/>
        </w:rPr>
        <w:t>ход,</w:t>
      </w:r>
      <w:r>
        <w:rPr>
          <w:spacing w:val="2"/>
          <w:sz w:val="24"/>
        </w:rPr>
        <w:t xml:space="preserve"> </w:t>
      </w:r>
      <w:r>
        <w:rPr>
          <w:sz w:val="24"/>
        </w:rPr>
        <w:t>длинная</w:t>
      </w:r>
      <w:r>
        <w:rPr>
          <w:spacing w:val="-4"/>
          <w:sz w:val="24"/>
        </w:rPr>
        <w:t xml:space="preserve"> </w:t>
      </w:r>
      <w:r>
        <w:rPr>
          <w:sz w:val="24"/>
        </w:rPr>
        <w:t>и</w:t>
      </w:r>
      <w:r>
        <w:rPr>
          <w:spacing w:val="2"/>
          <w:sz w:val="24"/>
        </w:rPr>
        <w:t xml:space="preserve"> </w:t>
      </w:r>
      <w:r>
        <w:rPr>
          <w:sz w:val="24"/>
        </w:rPr>
        <w:t>короткая</w:t>
      </w:r>
      <w:r>
        <w:rPr>
          <w:spacing w:val="1"/>
          <w:sz w:val="24"/>
        </w:rPr>
        <w:t xml:space="preserve"> </w:t>
      </w:r>
      <w:r>
        <w:rPr>
          <w:sz w:val="24"/>
        </w:rPr>
        <w:t>рокировка</w:t>
      </w:r>
      <w:r>
        <w:rPr>
          <w:spacing w:val="-1"/>
          <w:sz w:val="24"/>
        </w:rPr>
        <w:t xml:space="preserve"> </w:t>
      </w:r>
      <w:r>
        <w:rPr>
          <w:sz w:val="24"/>
        </w:rPr>
        <w:t>и</w:t>
      </w:r>
      <w:r>
        <w:rPr>
          <w:spacing w:val="-3"/>
          <w:sz w:val="24"/>
        </w:rPr>
        <w:t xml:space="preserve"> </w:t>
      </w:r>
      <w:r>
        <w:rPr>
          <w:sz w:val="24"/>
        </w:rPr>
        <w:t>её правила.</w:t>
      </w:r>
    </w:p>
    <w:p w:rsidR="009B279E" w:rsidRDefault="009B279E" w:rsidP="009B279E">
      <w:pPr>
        <w:pStyle w:val="a5"/>
        <w:numPr>
          <w:ilvl w:val="0"/>
          <w:numId w:val="1"/>
        </w:numPr>
        <w:tabs>
          <w:tab w:val="left" w:pos="1487"/>
        </w:tabs>
        <w:spacing w:line="276" w:lineRule="auto"/>
        <w:ind w:right="807" w:firstLine="283"/>
        <w:jc w:val="both"/>
        <w:rPr>
          <w:rFonts w:ascii="Symbol" w:hAnsi="Symbol"/>
          <w:sz w:val="20"/>
        </w:rPr>
      </w:pPr>
      <w:r>
        <w:rPr>
          <w:sz w:val="24"/>
        </w:rPr>
        <w:t>правила хода и взятия каждой из фигур, «игра на уничтожение», лёгкие и тяжёлые</w:t>
      </w:r>
      <w:r>
        <w:rPr>
          <w:spacing w:val="1"/>
          <w:sz w:val="24"/>
        </w:rPr>
        <w:t xml:space="preserve"> </w:t>
      </w:r>
      <w:r>
        <w:rPr>
          <w:sz w:val="24"/>
        </w:rPr>
        <w:t>фигуры, ладейные, коневые, слоновые, ферзевые, королевские пешки, взятие на проходе,</w:t>
      </w:r>
      <w:r>
        <w:rPr>
          <w:spacing w:val="1"/>
          <w:sz w:val="24"/>
        </w:rPr>
        <w:t xml:space="preserve"> </w:t>
      </w:r>
      <w:r>
        <w:rPr>
          <w:sz w:val="24"/>
        </w:rPr>
        <w:t>превращение</w:t>
      </w:r>
      <w:r>
        <w:rPr>
          <w:spacing w:val="-5"/>
          <w:sz w:val="24"/>
        </w:rPr>
        <w:t xml:space="preserve"> </w:t>
      </w:r>
      <w:r>
        <w:rPr>
          <w:sz w:val="24"/>
        </w:rPr>
        <w:t>пешки.</w:t>
      </w:r>
      <w:r>
        <w:rPr>
          <w:spacing w:val="-1"/>
          <w:sz w:val="24"/>
        </w:rPr>
        <w:t xml:space="preserve"> </w:t>
      </w:r>
      <w:r>
        <w:rPr>
          <w:sz w:val="24"/>
        </w:rPr>
        <w:t>принципы</w:t>
      </w:r>
      <w:r>
        <w:rPr>
          <w:spacing w:val="-1"/>
          <w:sz w:val="24"/>
        </w:rPr>
        <w:t xml:space="preserve"> </w:t>
      </w:r>
      <w:r>
        <w:rPr>
          <w:sz w:val="24"/>
        </w:rPr>
        <w:t>игры</w:t>
      </w:r>
      <w:r>
        <w:rPr>
          <w:spacing w:val="-1"/>
          <w:sz w:val="24"/>
        </w:rPr>
        <w:t xml:space="preserve"> </w:t>
      </w:r>
      <w:r>
        <w:rPr>
          <w:sz w:val="24"/>
        </w:rPr>
        <w:t>в</w:t>
      </w:r>
      <w:r>
        <w:rPr>
          <w:spacing w:val="-1"/>
          <w:sz w:val="24"/>
        </w:rPr>
        <w:t xml:space="preserve"> </w:t>
      </w:r>
      <w:r>
        <w:rPr>
          <w:sz w:val="24"/>
        </w:rPr>
        <w:t>дебюте;</w:t>
      </w:r>
    </w:p>
    <w:p w:rsidR="009B279E" w:rsidRDefault="009B279E" w:rsidP="009B279E">
      <w:pPr>
        <w:pStyle w:val="a5"/>
        <w:numPr>
          <w:ilvl w:val="0"/>
          <w:numId w:val="1"/>
        </w:numPr>
        <w:tabs>
          <w:tab w:val="left" w:pos="1487"/>
        </w:tabs>
        <w:spacing w:before="1" w:line="276" w:lineRule="auto"/>
        <w:ind w:right="816" w:firstLine="283"/>
        <w:jc w:val="both"/>
        <w:rPr>
          <w:rFonts w:ascii="Symbol" w:hAnsi="Symbol"/>
          <w:sz w:val="20"/>
        </w:rPr>
      </w:pPr>
      <w:r>
        <w:rPr>
          <w:sz w:val="24"/>
        </w:rPr>
        <w:t>основные</w:t>
      </w:r>
      <w:r>
        <w:rPr>
          <w:spacing w:val="1"/>
          <w:sz w:val="24"/>
        </w:rPr>
        <w:t xml:space="preserve"> </w:t>
      </w:r>
      <w:r>
        <w:rPr>
          <w:sz w:val="24"/>
        </w:rPr>
        <w:t>тактические</w:t>
      </w:r>
      <w:r>
        <w:rPr>
          <w:spacing w:val="1"/>
          <w:sz w:val="24"/>
        </w:rPr>
        <w:t xml:space="preserve"> </w:t>
      </w:r>
      <w:r>
        <w:rPr>
          <w:sz w:val="24"/>
        </w:rPr>
        <w:t>приемы;</w:t>
      </w:r>
      <w:r>
        <w:rPr>
          <w:spacing w:val="1"/>
          <w:sz w:val="24"/>
        </w:rPr>
        <w:t xml:space="preserve"> </w:t>
      </w:r>
      <w:r>
        <w:rPr>
          <w:sz w:val="24"/>
        </w:rPr>
        <w:t>что</w:t>
      </w:r>
      <w:r>
        <w:rPr>
          <w:spacing w:val="1"/>
          <w:sz w:val="24"/>
        </w:rPr>
        <w:t xml:space="preserve"> </w:t>
      </w:r>
      <w:r>
        <w:rPr>
          <w:sz w:val="24"/>
        </w:rPr>
        <w:t>означают</w:t>
      </w:r>
      <w:r>
        <w:rPr>
          <w:spacing w:val="1"/>
          <w:sz w:val="24"/>
        </w:rPr>
        <w:t xml:space="preserve"> </w:t>
      </w:r>
      <w:r>
        <w:rPr>
          <w:sz w:val="24"/>
        </w:rPr>
        <w:t>термины:</w:t>
      </w:r>
      <w:r>
        <w:rPr>
          <w:spacing w:val="1"/>
          <w:sz w:val="24"/>
        </w:rPr>
        <w:t xml:space="preserve"> </w:t>
      </w:r>
      <w:r>
        <w:rPr>
          <w:sz w:val="24"/>
        </w:rPr>
        <w:t>дебют,</w:t>
      </w:r>
      <w:r>
        <w:rPr>
          <w:spacing w:val="1"/>
          <w:sz w:val="24"/>
        </w:rPr>
        <w:t xml:space="preserve"> </w:t>
      </w:r>
      <w:r>
        <w:rPr>
          <w:sz w:val="24"/>
        </w:rPr>
        <w:t>миттельшпиль,</w:t>
      </w:r>
      <w:r>
        <w:rPr>
          <w:spacing w:val="1"/>
          <w:sz w:val="24"/>
        </w:rPr>
        <w:t xml:space="preserve"> </w:t>
      </w:r>
      <w:r>
        <w:rPr>
          <w:sz w:val="24"/>
        </w:rPr>
        <w:t>эндшпиль,</w:t>
      </w:r>
      <w:r>
        <w:rPr>
          <w:spacing w:val="-2"/>
          <w:sz w:val="24"/>
        </w:rPr>
        <w:t xml:space="preserve"> </w:t>
      </w:r>
      <w:r>
        <w:rPr>
          <w:sz w:val="24"/>
        </w:rPr>
        <w:t>темп,</w:t>
      </w:r>
      <w:r>
        <w:rPr>
          <w:spacing w:val="-1"/>
          <w:sz w:val="24"/>
        </w:rPr>
        <w:t xml:space="preserve"> </w:t>
      </w:r>
      <w:r>
        <w:rPr>
          <w:sz w:val="24"/>
        </w:rPr>
        <w:t>оппозиция,</w:t>
      </w:r>
      <w:r>
        <w:rPr>
          <w:spacing w:val="-1"/>
          <w:sz w:val="24"/>
        </w:rPr>
        <w:t xml:space="preserve"> </w:t>
      </w:r>
      <w:r>
        <w:rPr>
          <w:sz w:val="24"/>
        </w:rPr>
        <w:t>ключевые</w:t>
      </w:r>
      <w:r>
        <w:rPr>
          <w:spacing w:val="1"/>
          <w:sz w:val="24"/>
        </w:rPr>
        <w:t xml:space="preserve"> </w:t>
      </w:r>
      <w:r>
        <w:rPr>
          <w:sz w:val="24"/>
        </w:rPr>
        <w:t>поля.</w:t>
      </w:r>
    </w:p>
    <w:p w:rsidR="009B279E" w:rsidRDefault="009B279E" w:rsidP="009B279E">
      <w:pPr>
        <w:pStyle w:val="a5"/>
        <w:numPr>
          <w:ilvl w:val="0"/>
          <w:numId w:val="1"/>
        </w:numPr>
        <w:tabs>
          <w:tab w:val="left" w:pos="1487"/>
        </w:tabs>
        <w:spacing w:line="276" w:lineRule="auto"/>
        <w:ind w:right="806" w:firstLine="283"/>
        <w:jc w:val="both"/>
        <w:rPr>
          <w:rFonts w:ascii="Symbol" w:hAnsi="Symbol"/>
          <w:sz w:val="20"/>
        </w:rPr>
      </w:pPr>
      <w:r>
        <w:rPr>
          <w:spacing w:val="-1"/>
          <w:sz w:val="24"/>
        </w:rPr>
        <w:t>грамотно</w:t>
      </w:r>
      <w:r>
        <w:rPr>
          <w:spacing w:val="-11"/>
          <w:sz w:val="24"/>
        </w:rPr>
        <w:t xml:space="preserve"> </w:t>
      </w:r>
      <w:r>
        <w:rPr>
          <w:sz w:val="24"/>
        </w:rPr>
        <w:t>располагать</w:t>
      </w:r>
      <w:r>
        <w:rPr>
          <w:spacing w:val="-14"/>
          <w:sz w:val="24"/>
        </w:rPr>
        <w:t xml:space="preserve"> </w:t>
      </w:r>
      <w:r>
        <w:rPr>
          <w:sz w:val="24"/>
        </w:rPr>
        <w:t>шахматные</w:t>
      </w:r>
      <w:r>
        <w:rPr>
          <w:spacing w:val="-12"/>
          <w:sz w:val="24"/>
        </w:rPr>
        <w:t xml:space="preserve"> </w:t>
      </w:r>
      <w:r>
        <w:rPr>
          <w:sz w:val="24"/>
        </w:rPr>
        <w:t>фигуры</w:t>
      </w:r>
      <w:r>
        <w:rPr>
          <w:spacing w:val="-9"/>
          <w:sz w:val="24"/>
        </w:rPr>
        <w:t xml:space="preserve"> </w:t>
      </w:r>
      <w:r>
        <w:rPr>
          <w:sz w:val="24"/>
        </w:rPr>
        <w:t>в</w:t>
      </w:r>
      <w:r>
        <w:rPr>
          <w:spacing w:val="-9"/>
          <w:sz w:val="24"/>
        </w:rPr>
        <w:t xml:space="preserve"> </w:t>
      </w:r>
      <w:r>
        <w:rPr>
          <w:sz w:val="24"/>
        </w:rPr>
        <w:t>дебюте;</w:t>
      </w:r>
      <w:r>
        <w:rPr>
          <w:spacing w:val="-15"/>
          <w:sz w:val="24"/>
        </w:rPr>
        <w:t xml:space="preserve"> </w:t>
      </w:r>
      <w:r>
        <w:rPr>
          <w:sz w:val="24"/>
        </w:rPr>
        <w:t>находить</w:t>
      </w:r>
      <w:r>
        <w:rPr>
          <w:spacing w:val="-9"/>
          <w:sz w:val="24"/>
        </w:rPr>
        <w:t xml:space="preserve"> </w:t>
      </w:r>
      <w:r>
        <w:rPr>
          <w:sz w:val="24"/>
        </w:rPr>
        <w:t>несложные</w:t>
      </w:r>
      <w:r>
        <w:rPr>
          <w:spacing w:val="-12"/>
          <w:sz w:val="24"/>
        </w:rPr>
        <w:t xml:space="preserve"> </w:t>
      </w:r>
      <w:r>
        <w:rPr>
          <w:sz w:val="24"/>
        </w:rPr>
        <w:t>тактические</w:t>
      </w:r>
      <w:r>
        <w:rPr>
          <w:spacing w:val="-57"/>
          <w:sz w:val="24"/>
        </w:rPr>
        <w:t xml:space="preserve"> </w:t>
      </w:r>
      <w:r>
        <w:rPr>
          <w:sz w:val="24"/>
        </w:rPr>
        <w:t>удары</w:t>
      </w:r>
      <w:r>
        <w:rPr>
          <w:spacing w:val="1"/>
          <w:sz w:val="24"/>
        </w:rPr>
        <w:t xml:space="preserve"> </w:t>
      </w:r>
      <w:r>
        <w:rPr>
          <w:sz w:val="24"/>
        </w:rPr>
        <w:t>и</w:t>
      </w:r>
      <w:r>
        <w:rPr>
          <w:spacing w:val="2"/>
          <w:sz w:val="24"/>
        </w:rPr>
        <w:t xml:space="preserve"> </w:t>
      </w:r>
      <w:r>
        <w:rPr>
          <w:sz w:val="24"/>
        </w:rPr>
        <w:t>проводить</w:t>
      </w:r>
      <w:r>
        <w:rPr>
          <w:spacing w:val="2"/>
          <w:sz w:val="24"/>
        </w:rPr>
        <w:t xml:space="preserve"> </w:t>
      </w:r>
      <w:r>
        <w:rPr>
          <w:sz w:val="24"/>
        </w:rPr>
        <w:t>комбинации;</w:t>
      </w:r>
      <w:r>
        <w:rPr>
          <w:spacing w:val="-4"/>
          <w:sz w:val="24"/>
        </w:rPr>
        <w:t xml:space="preserve"> </w:t>
      </w:r>
      <w:r>
        <w:rPr>
          <w:sz w:val="24"/>
        </w:rPr>
        <w:t>точно</w:t>
      </w:r>
      <w:r>
        <w:rPr>
          <w:spacing w:val="5"/>
          <w:sz w:val="24"/>
        </w:rPr>
        <w:t xml:space="preserve"> </w:t>
      </w:r>
      <w:r>
        <w:rPr>
          <w:sz w:val="24"/>
        </w:rPr>
        <w:t>разыгрывать</w:t>
      </w:r>
      <w:r>
        <w:rPr>
          <w:spacing w:val="2"/>
          <w:sz w:val="24"/>
        </w:rPr>
        <w:t xml:space="preserve"> </w:t>
      </w:r>
      <w:r>
        <w:rPr>
          <w:sz w:val="24"/>
        </w:rPr>
        <w:t>простейшие</w:t>
      </w:r>
      <w:r>
        <w:rPr>
          <w:spacing w:val="-5"/>
          <w:sz w:val="24"/>
        </w:rPr>
        <w:t xml:space="preserve"> </w:t>
      </w:r>
      <w:r>
        <w:rPr>
          <w:sz w:val="24"/>
        </w:rPr>
        <w:t>окончания.</w:t>
      </w:r>
    </w:p>
    <w:p w:rsidR="009B279E" w:rsidRDefault="009B279E" w:rsidP="009B279E">
      <w:pPr>
        <w:pStyle w:val="1"/>
        <w:spacing w:before="2" w:line="276" w:lineRule="auto"/>
        <w:ind w:right="813"/>
        <w:jc w:val="center"/>
      </w:pPr>
      <w:r>
        <w:t>Содержание программы</w:t>
      </w:r>
    </w:p>
    <w:p w:rsidR="009B279E" w:rsidRDefault="009B279E" w:rsidP="009B279E">
      <w:pPr>
        <w:pStyle w:val="1"/>
        <w:spacing w:before="2" w:line="276" w:lineRule="auto"/>
        <w:ind w:right="4498"/>
        <w:jc w:val="both"/>
      </w:pPr>
      <w:r>
        <w:rPr>
          <w:spacing w:val="-57"/>
        </w:rPr>
        <w:t xml:space="preserve"> </w:t>
      </w:r>
      <w:r>
        <w:t>2</w:t>
      </w:r>
      <w:r>
        <w:rPr>
          <w:spacing w:val="1"/>
        </w:rPr>
        <w:t xml:space="preserve"> </w:t>
      </w:r>
      <w:r>
        <w:t>класс</w:t>
      </w:r>
    </w:p>
    <w:p w:rsidR="009B279E" w:rsidRDefault="009B279E" w:rsidP="009B279E">
      <w:pPr>
        <w:pStyle w:val="a3"/>
        <w:spacing w:line="276" w:lineRule="auto"/>
        <w:ind w:right="813" w:firstLine="283"/>
        <w:jc w:val="both"/>
      </w:pPr>
      <w:r>
        <w:rPr>
          <w:b/>
        </w:rPr>
        <w:t xml:space="preserve">Шахматная доска. </w:t>
      </w:r>
      <w:r>
        <w:t>Шахматная доска, белые и черные поля, горизонталь, вертикаль,</w:t>
      </w:r>
      <w:r>
        <w:rPr>
          <w:spacing w:val="1"/>
        </w:rPr>
        <w:t xml:space="preserve"> </w:t>
      </w:r>
      <w:r>
        <w:t>диагональ,</w:t>
      </w:r>
      <w:r>
        <w:rPr>
          <w:spacing w:val="-2"/>
        </w:rPr>
        <w:t xml:space="preserve"> </w:t>
      </w:r>
      <w:r>
        <w:t>центр.</w:t>
      </w:r>
    </w:p>
    <w:p w:rsidR="009B279E" w:rsidRDefault="009B279E" w:rsidP="009B279E">
      <w:pPr>
        <w:ind w:left="1203"/>
        <w:jc w:val="both"/>
        <w:rPr>
          <w:sz w:val="24"/>
        </w:rPr>
      </w:pPr>
      <w:r>
        <w:rPr>
          <w:b/>
          <w:sz w:val="24"/>
        </w:rPr>
        <w:t>Шахматные</w:t>
      </w:r>
      <w:r>
        <w:rPr>
          <w:b/>
          <w:spacing w:val="-4"/>
          <w:sz w:val="24"/>
        </w:rPr>
        <w:t xml:space="preserve"> </w:t>
      </w:r>
      <w:r>
        <w:rPr>
          <w:b/>
          <w:sz w:val="24"/>
        </w:rPr>
        <w:t>фигуры.</w:t>
      </w:r>
      <w:r>
        <w:rPr>
          <w:b/>
          <w:spacing w:val="-1"/>
          <w:sz w:val="24"/>
        </w:rPr>
        <w:t xml:space="preserve"> </w:t>
      </w:r>
      <w:r>
        <w:rPr>
          <w:sz w:val="24"/>
        </w:rPr>
        <w:t>Белые,</w:t>
      </w:r>
      <w:r>
        <w:rPr>
          <w:spacing w:val="-1"/>
          <w:sz w:val="24"/>
        </w:rPr>
        <w:t xml:space="preserve"> </w:t>
      </w:r>
      <w:r>
        <w:rPr>
          <w:sz w:val="24"/>
        </w:rPr>
        <w:t>черные,</w:t>
      </w:r>
      <w:r>
        <w:rPr>
          <w:spacing w:val="-5"/>
          <w:sz w:val="24"/>
        </w:rPr>
        <w:t xml:space="preserve"> </w:t>
      </w:r>
      <w:r>
        <w:rPr>
          <w:sz w:val="24"/>
        </w:rPr>
        <w:t>ладья,</w:t>
      </w:r>
      <w:r>
        <w:rPr>
          <w:spacing w:val="-1"/>
          <w:sz w:val="24"/>
        </w:rPr>
        <w:t xml:space="preserve"> </w:t>
      </w:r>
      <w:r>
        <w:rPr>
          <w:sz w:val="24"/>
        </w:rPr>
        <w:t>слон,</w:t>
      </w:r>
      <w:r>
        <w:rPr>
          <w:spacing w:val="-1"/>
          <w:sz w:val="24"/>
        </w:rPr>
        <w:t xml:space="preserve"> </w:t>
      </w:r>
      <w:r>
        <w:rPr>
          <w:sz w:val="24"/>
        </w:rPr>
        <w:t>ферзь,</w:t>
      </w:r>
      <w:r>
        <w:rPr>
          <w:spacing w:val="-1"/>
          <w:sz w:val="24"/>
        </w:rPr>
        <w:t xml:space="preserve"> </w:t>
      </w:r>
      <w:r>
        <w:rPr>
          <w:sz w:val="24"/>
        </w:rPr>
        <w:t>конь,</w:t>
      </w:r>
      <w:r>
        <w:rPr>
          <w:spacing w:val="-6"/>
          <w:sz w:val="24"/>
        </w:rPr>
        <w:t xml:space="preserve"> </w:t>
      </w:r>
      <w:r>
        <w:rPr>
          <w:sz w:val="24"/>
        </w:rPr>
        <w:t>пешка, король.</w:t>
      </w:r>
    </w:p>
    <w:p w:rsidR="009B279E" w:rsidRDefault="009B279E" w:rsidP="009B279E">
      <w:pPr>
        <w:pStyle w:val="a3"/>
        <w:spacing w:before="40" w:line="276" w:lineRule="auto"/>
        <w:ind w:right="803" w:firstLine="283"/>
        <w:jc w:val="both"/>
      </w:pPr>
      <w:r>
        <w:rPr>
          <w:b/>
        </w:rPr>
        <w:t>Начальная</w:t>
      </w:r>
      <w:r>
        <w:rPr>
          <w:b/>
          <w:spacing w:val="1"/>
        </w:rPr>
        <w:t xml:space="preserve"> </w:t>
      </w:r>
      <w:r>
        <w:rPr>
          <w:b/>
        </w:rPr>
        <w:t>расстановка</w:t>
      </w:r>
      <w:r>
        <w:rPr>
          <w:b/>
          <w:spacing w:val="1"/>
        </w:rPr>
        <w:t xml:space="preserve"> </w:t>
      </w:r>
      <w:r>
        <w:rPr>
          <w:b/>
        </w:rPr>
        <w:t>фигур.</w:t>
      </w:r>
      <w:r>
        <w:rPr>
          <w:b/>
          <w:spacing w:val="1"/>
        </w:rPr>
        <w:t xml:space="preserve"> </w:t>
      </w:r>
      <w:r>
        <w:t>Начальное</w:t>
      </w:r>
      <w:r>
        <w:rPr>
          <w:spacing w:val="1"/>
        </w:rPr>
        <w:t xml:space="preserve"> </w:t>
      </w:r>
      <w:r>
        <w:t>положение</w:t>
      </w:r>
      <w:r>
        <w:rPr>
          <w:spacing w:val="1"/>
        </w:rPr>
        <w:t xml:space="preserve"> </w:t>
      </w:r>
      <w:r>
        <w:t>(начальная</w:t>
      </w:r>
      <w:r>
        <w:rPr>
          <w:spacing w:val="1"/>
        </w:rPr>
        <w:t xml:space="preserve"> </w:t>
      </w:r>
      <w:r>
        <w:t>позиция);</w:t>
      </w:r>
      <w:r>
        <w:rPr>
          <w:spacing w:val="-57"/>
        </w:rPr>
        <w:t xml:space="preserve"> </w:t>
      </w:r>
      <w:r>
        <w:t>расположение каждой из фигур в начальной позиции; правило «ферзь любит свой цвет»;</w:t>
      </w:r>
      <w:r>
        <w:rPr>
          <w:spacing w:val="1"/>
        </w:rPr>
        <w:t xml:space="preserve"> </w:t>
      </w:r>
      <w:r>
        <w:t>связь</w:t>
      </w:r>
      <w:r>
        <w:rPr>
          <w:spacing w:val="-5"/>
        </w:rPr>
        <w:t xml:space="preserve"> </w:t>
      </w:r>
      <w:r>
        <w:t>между</w:t>
      </w:r>
      <w:r>
        <w:rPr>
          <w:spacing w:val="-10"/>
        </w:rPr>
        <w:t xml:space="preserve"> </w:t>
      </w:r>
      <w:r>
        <w:t>горизонталями,</w:t>
      </w:r>
      <w:r>
        <w:rPr>
          <w:spacing w:val="-3"/>
        </w:rPr>
        <w:t xml:space="preserve"> </w:t>
      </w:r>
      <w:r>
        <w:t>вертикалями,</w:t>
      </w:r>
      <w:r>
        <w:rPr>
          <w:spacing w:val="-3"/>
        </w:rPr>
        <w:t xml:space="preserve"> </w:t>
      </w:r>
      <w:r>
        <w:t>диагоналями</w:t>
      </w:r>
      <w:r>
        <w:rPr>
          <w:spacing w:val="1"/>
        </w:rPr>
        <w:t xml:space="preserve"> </w:t>
      </w:r>
      <w:r>
        <w:t>и</w:t>
      </w:r>
      <w:r>
        <w:rPr>
          <w:spacing w:val="-4"/>
        </w:rPr>
        <w:t xml:space="preserve"> </w:t>
      </w:r>
      <w:r>
        <w:t>начальной</w:t>
      </w:r>
      <w:r>
        <w:rPr>
          <w:spacing w:val="-4"/>
        </w:rPr>
        <w:t xml:space="preserve"> </w:t>
      </w:r>
      <w:r>
        <w:t>расстановкой фигур.</w:t>
      </w:r>
    </w:p>
    <w:p w:rsidR="009B279E" w:rsidRDefault="009B279E" w:rsidP="009B279E">
      <w:pPr>
        <w:pStyle w:val="a3"/>
        <w:spacing w:line="276" w:lineRule="auto"/>
        <w:ind w:right="801" w:firstLine="283"/>
        <w:jc w:val="both"/>
      </w:pPr>
      <w:r>
        <w:rPr>
          <w:b/>
        </w:rPr>
        <w:t>Ходы</w:t>
      </w:r>
      <w:r>
        <w:rPr>
          <w:b/>
          <w:spacing w:val="-7"/>
        </w:rPr>
        <w:t xml:space="preserve"> </w:t>
      </w:r>
      <w:r>
        <w:rPr>
          <w:b/>
        </w:rPr>
        <w:t>и</w:t>
      </w:r>
      <w:r>
        <w:rPr>
          <w:b/>
          <w:spacing w:val="-5"/>
        </w:rPr>
        <w:t xml:space="preserve"> </w:t>
      </w:r>
      <w:r>
        <w:rPr>
          <w:b/>
        </w:rPr>
        <w:t>взятие</w:t>
      </w:r>
      <w:r>
        <w:rPr>
          <w:b/>
          <w:spacing w:val="-8"/>
        </w:rPr>
        <w:t xml:space="preserve"> </w:t>
      </w:r>
      <w:r>
        <w:rPr>
          <w:b/>
        </w:rPr>
        <w:t>фигур.</w:t>
      </w:r>
      <w:r>
        <w:rPr>
          <w:b/>
          <w:spacing w:val="-1"/>
        </w:rPr>
        <w:t xml:space="preserve"> </w:t>
      </w:r>
      <w:r>
        <w:t>Правила</w:t>
      </w:r>
      <w:r>
        <w:rPr>
          <w:spacing w:val="-8"/>
        </w:rPr>
        <w:t xml:space="preserve"> </w:t>
      </w:r>
      <w:r>
        <w:t>хода</w:t>
      </w:r>
      <w:r>
        <w:rPr>
          <w:spacing w:val="-7"/>
        </w:rPr>
        <w:t xml:space="preserve"> </w:t>
      </w:r>
      <w:r>
        <w:t>и</w:t>
      </w:r>
      <w:r>
        <w:rPr>
          <w:spacing w:val="-5"/>
        </w:rPr>
        <w:t xml:space="preserve"> </w:t>
      </w:r>
      <w:r>
        <w:t>взятия</w:t>
      </w:r>
      <w:r>
        <w:rPr>
          <w:spacing w:val="-7"/>
        </w:rPr>
        <w:t xml:space="preserve"> </w:t>
      </w:r>
      <w:r>
        <w:t>каждой</w:t>
      </w:r>
      <w:r>
        <w:rPr>
          <w:spacing w:val="-5"/>
        </w:rPr>
        <w:t xml:space="preserve"> </w:t>
      </w:r>
      <w:r>
        <w:t>из</w:t>
      </w:r>
      <w:r>
        <w:rPr>
          <w:spacing w:val="-6"/>
        </w:rPr>
        <w:t xml:space="preserve"> </w:t>
      </w:r>
      <w:r>
        <w:t>фигур,</w:t>
      </w:r>
      <w:r>
        <w:rPr>
          <w:spacing w:val="-4"/>
        </w:rPr>
        <w:t xml:space="preserve"> </w:t>
      </w:r>
      <w:r>
        <w:t>игра</w:t>
      </w:r>
      <w:r>
        <w:rPr>
          <w:spacing w:val="-2"/>
        </w:rPr>
        <w:t xml:space="preserve"> </w:t>
      </w:r>
      <w:r>
        <w:t>«на</w:t>
      </w:r>
      <w:r>
        <w:rPr>
          <w:spacing w:val="-2"/>
        </w:rPr>
        <w:t xml:space="preserve"> </w:t>
      </w:r>
      <w:r>
        <w:t>уничтожение»,</w:t>
      </w:r>
      <w:r>
        <w:rPr>
          <w:spacing w:val="-58"/>
        </w:rPr>
        <w:t xml:space="preserve"> </w:t>
      </w:r>
      <w:r>
        <w:t>белопольные</w:t>
      </w:r>
      <w:r>
        <w:rPr>
          <w:spacing w:val="-8"/>
        </w:rPr>
        <w:t xml:space="preserve"> </w:t>
      </w:r>
      <w:r>
        <w:t>и</w:t>
      </w:r>
      <w:r>
        <w:rPr>
          <w:spacing w:val="-6"/>
        </w:rPr>
        <w:t xml:space="preserve"> </w:t>
      </w:r>
      <w:r>
        <w:t>чернопольные</w:t>
      </w:r>
      <w:r>
        <w:rPr>
          <w:spacing w:val="-13"/>
        </w:rPr>
        <w:t xml:space="preserve"> </w:t>
      </w:r>
      <w:r>
        <w:t>слоны,</w:t>
      </w:r>
      <w:r>
        <w:rPr>
          <w:spacing w:val="-9"/>
        </w:rPr>
        <w:t xml:space="preserve"> </w:t>
      </w:r>
      <w:r>
        <w:t>одноцветные</w:t>
      </w:r>
      <w:r>
        <w:rPr>
          <w:spacing w:val="-8"/>
        </w:rPr>
        <w:t xml:space="preserve"> </w:t>
      </w:r>
      <w:r>
        <w:t>и</w:t>
      </w:r>
      <w:r>
        <w:rPr>
          <w:spacing w:val="-6"/>
        </w:rPr>
        <w:t xml:space="preserve"> </w:t>
      </w:r>
      <w:r>
        <w:t>разноцветные</w:t>
      </w:r>
      <w:r>
        <w:rPr>
          <w:spacing w:val="-8"/>
        </w:rPr>
        <w:t xml:space="preserve"> </w:t>
      </w:r>
      <w:r>
        <w:t>слоны,</w:t>
      </w:r>
      <w:r>
        <w:rPr>
          <w:spacing w:val="-5"/>
        </w:rPr>
        <w:t xml:space="preserve"> </w:t>
      </w:r>
      <w:r>
        <w:t>качество,</w:t>
      </w:r>
      <w:r>
        <w:rPr>
          <w:spacing w:val="-5"/>
        </w:rPr>
        <w:t xml:space="preserve"> </w:t>
      </w:r>
      <w:r>
        <w:t>легкие</w:t>
      </w:r>
      <w:r>
        <w:rPr>
          <w:spacing w:val="-58"/>
        </w:rPr>
        <w:t xml:space="preserve"> </w:t>
      </w:r>
      <w:r>
        <w:t>и тяжелые фигуры, ладейные, коневые, слоновые, ферзевые, королевские пешки, взятие на</w:t>
      </w:r>
      <w:r>
        <w:rPr>
          <w:spacing w:val="-57"/>
        </w:rPr>
        <w:t xml:space="preserve"> </w:t>
      </w:r>
      <w:r>
        <w:t>проходе,</w:t>
      </w:r>
      <w:r>
        <w:rPr>
          <w:spacing w:val="-2"/>
        </w:rPr>
        <w:t xml:space="preserve"> </w:t>
      </w:r>
      <w:r>
        <w:t>превращение</w:t>
      </w:r>
      <w:r>
        <w:rPr>
          <w:spacing w:val="1"/>
        </w:rPr>
        <w:t xml:space="preserve"> </w:t>
      </w:r>
      <w:r>
        <w:t>пешки.</w:t>
      </w:r>
    </w:p>
    <w:p w:rsidR="009B279E" w:rsidRDefault="009B279E" w:rsidP="009B279E">
      <w:pPr>
        <w:spacing w:before="66" w:line="276" w:lineRule="auto"/>
        <w:ind w:left="919" w:right="811" w:firstLine="283"/>
        <w:jc w:val="both"/>
        <w:rPr>
          <w:sz w:val="24"/>
        </w:rPr>
      </w:pPr>
      <w:r>
        <w:rPr>
          <w:b/>
          <w:sz w:val="24"/>
        </w:rPr>
        <w:t xml:space="preserve">Цель шахматной партии. </w:t>
      </w:r>
      <w:r>
        <w:rPr>
          <w:sz w:val="24"/>
        </w:rPr>
        <w:t>Шах, мат, пат, ничья, мат в один ход, длинная и короткая</w:t>
      </w:r>
      <w:r>
        <w:rPr>
          <w:spacing w:val="1"/>
          <w:sz w:val="24"/>
        </w:rPr>
        <w:t xml:space="preserve"> </w:t>
      </w:r>
      <w:r>
        <w:rPr>
          <w:sz w:val="24"/>
        </w:rPr>
        <w:t>рокировка</w:t>
      </w:r>
      <w:r>
        <w:rPr>
          <w:spacing w:val="-5"/>
          <w:sz w:val="24"/>
        </w:rPr>
        <w:t xml:space="preserve"> </w:t>
      </w:r>
      <w:r>
        <w:rPr>
          <w:sz w:val="24"/>
        </w:rPr>
        <w:t>и</w:t>
      </w:r>
      <w:r>
        <w:rPr>
          <w:spacing w:val="3"/>
          <w:sz w:val="24"/>
        </w:rPr>
        <w:t xml:space="preserve"> </w:t>
      </w:r>
      <w:r>
        <w:rPr>
          <w:sz w:val="24"/>
        </w:rPr>
        <w:t>ее</w:t>
      </w:r>
      <w:r>
        <w:rPr>
          <w:spacing w:val="-4"/>
          <w:sz w:val="24"/>
        </w:rPr>
        <w:t xml:space="preserve"> </w:t>
      </w:r>
      <w:r>
        <w:rPr>
          <w:sz w:val="24"/>
        </w:rPr>
        <w:t>правила.</w:t>
      </w:r>
    </w:p>
    <w:p w:rsidR="009B279E" w:rsidRDefault="009B279E" w:rsidP="009B279E">
      <w:pPr>
        <w:spacing w:line="280" w:lineRule="auto"/>
        <w:ind w:left="919" w:right="805" w:firstLine="283"/>
        <w:jc w:val="both"/>
        <w:rPr>
          <w:sz w:val="24"/>
        </w:rPr>
      </w:pPr>
      <w:r>
        <w:rPr>
          <w:b/>
          <w:sz w:val="24"/>
        </w:rPr>
        <w:t xml:space="preserve">Игра всеми фигурами из начального положения. </w:t>
      </w:r>
      <w:r>
        <w:rPr>
          <w:sz w:val="24"/>
        </w:rPr>
        <w:t>Самые общие представления о том,</w:t>
      </w:r>
      <w:r>
        <w:rPr>
          <w:spacing w:val="1"/>
          <w:sz w:val="24"/>
        </w:rPr>
        <w:t xml:space="preserve"> </w:t>
      </w:r>
      <w:r>
        <w:rPr>
          <w:sz w:val="24"/>
        </w:rPr>
        <w:t>как</w:t>
      </w:r>
      <w:r>
        <w:rPr>
          <w:spacing w:val="-1"/>
          <w:sz w:val="24"/>
        </w:rPr>
        <w:t xml:space="preserve"> </w:t>
      </w:r>
      <w:r>
        <w:rPr>
          <w:sz w:val="24"/>
        </w:rPr>
        <w:t>начинать</w:t>
      </w:r>
      <w:r>
        <w:rPr>
          <w:spacing w:val="3"/>
          <w:sz w:val="24"/>
        </w:rPr>
        <w:t xml:space="preserve"> </w:t>
      </w:r>
      <w:r>
        <w:rPr>
          <w:sz w:val="24"/>
        </w:rPr>
        <w:t>шахматную партию.</w:t>
      </w:r>
    </w:p>
    <w:p w:rsidR="009B279E" w:rsidRDefault="009B279E" w:rsidP="009B279E">
      <w:pPr>
        <w:pStyle w:val="1"/>
        <w:spacing w:line="274" w:lineRule="exact"/>
        <w:jc w:val="both"/>
      </w:pPr>
      <w:r>
        <w:t>3</w:t>
      </w:r>
      <w:r>
        <w:rPr>
          <w:spacing w:val="1"/>
        </w:rPr>
        <w:t xml:space="preserve"> </w:t>
      </w:r>
      <w:r>
        <w:t>класс</w:t>
      </w:r>
    </w:p>
    <w:p w:rsidR="009B279E" w:rsidRDefault="009B279E" w:rsidP="009B279E">
      <w:pPr>
        <w:pStyle w:val="a3"/>
        <w:spacing w:before="35" w:line="276" w:lineRule="auto"/>
        <w:ind w:right="818" w:firstLine="283"/>
        <w:jc w:val="both"/>
      </w:pPr>
      <w:r>
        <w:rPr>
          <w:b/>
        </w:rPr>
        <w:t xml:space="preserve">Краткая история шахмат. </w:t>
      </w:r>
      <w:r>
        <w:t xml:space="preserve">Рождение шахмат. От чатуранги к шатранджу. </w:t>
      </w:r>
      <w:r>
        <w:lastRenderedPageBreak/>
        <w:t>Шахматы</w:t>
      </w:r>
      <w:r>
        <w:rPr>
          <w:spacing w:val="1"/>
        </w:rPr>
        <w:t xml:space="preserve"> </w:t>
      </w:r>
      <w:r>
        <w:t>проникают</w:t>
      </w:r>
      <w:r>
        <w:rPr>
          <w:spacing w:val="1"/>
        </w:rPr>
        <w:t xml:space="preserve"> </w:t>
      </w:r>
      <w:r>
        <w:t>в</w:t>
      </w:r>
      <w:r>
        <w:rPr>
          <w:spacing w:val="-1"/>
        </w:rPr>
        <w:t xml:space="preserve"> </w:t>
      </w:r>
      <w:r>
        <w:t>Европу.</w:t>
      </w:r>
      <w:r>
        <w:rPr>
          <w:spacing w:val="3"/>
        </w:rPr>
        <w:t xml:space="preserve"> </w:t>
      </w:r>
      <w:r>
        <w:t>Чемпионы</w:t>
      </w:r>
      <w:r>
        <w:rPr>
          <w:spacing w:val="-1"/>
        </w:rPr>
        <w:t xml:space="preserve"> </w:t>
      </w:r>
      <w:r>
        <w:t>мира</w:t>
      </w:r>
      <w:r>
        <w:rPr>
          <w:spacing w:val="1"/>
        </w:rPr>
        <w:t xml:space="preserve"> </w:t>
      </w:r>
      <w:r>
        <w:t>по</w:t>
      </w:r>
      <w:r>
        <w:rPr>
          <w:spacing w:val="1"/>
        </w:rPr>
        <w:t xml:space="preserve"> </w:t>
      </w:r>
      <w:r>
        <w:t>шахматам.</w:t>
      </w:r>
    </w:p>
    <w:p w:rsidR="009B279E" w:rsidRDefault="009B279E" w:rsidP="009B279E">
      <w:pPr>
        <w:pStyle w:val="a3"/>
        <w:spacing w:line="276" w:lineRule="auto"/>
        <w:ind w:right="806" w:firstLine="283"/>
        <w:jc w:val="both"/>
      </w:pPr>
      <w:r>
        <w:rPr>
          <w:b/>
        </w:rPr>
        <w:t>Шахматная</w:t>
      </w:r>
      <w:r>
        <w:rPr>
          <w:b/>
          <w:spacing w:val="1"/>
        </w:rPr>
        <w:t xml:space="preserve"> </w:t>
      </w:r>
      <w:r>
        <w:rPr>
          <w:b/>
        </w:rPr>
        <w:t>нотация.</w:t>
      </w:r>
      <w:r>
        <w:rPr>
          <w:b/>
          <w:spacing w:val="1"/>
        </w:rPr>
        <w:t xml:space="preserve"> </w:t>
      </w:r>
      <w:r>
        <w:t>Обозначение</w:t>
      </w:r>
      <w:r>
        <w:rPr>
          <w:spacing w:val="1"/>
        </w:rPr>
        <w:t xml:space="preserve"> </w:t>
      </w:r>
      <w:r>
        <w:t>горизонталей</w:t>
      </w:r>
      <w:r>
        <w:rPr>
          <w:spacing w:val="1"/>
        </w:rPr>
        <w:t xml:space="preserve"> </w:t>
      </w:r>
      <w:r>
        <w:t>и</w:t>
      </w:r>
      <w:r>
        <w:rPr>
          <w:spacing w:val="1"/>
        </w:rPr>
        <w:t xml:space="preserve"> </w:t>
      </w:r>
      <w:r>
        <w:t>вертикалей,</w:t>
      </w:r>
      <w:r>
        <w:rPr>
          <w:spacing w:val="1"/>
        </w:rPr>
        <w:t xml:space="preserve"> </w:t>
      </w:r>
      <w:r>
        <w:t>полей,</w:t>
      </w:r>
      <w:r>
        <w:rPr>
          <w:spacing w:val="1"/>
        </w:rPr>
        <w:t xml:space="preserve"> </w:t>
      </w:r>
      <w:r>
        <w:t>шахматных</w:t>
      </w:r>
      <w:r>
        <w:rPr>
          <w:spacing w:val="1"/>
        </w:rPr>
        <w:t xml:space="preserve"> </w:t>
      </w:r>
      <w:r>
        <w:rPr>
          <w:spacing w:val="-1"/>
        </w:rPr>
        <w:t>фигур.</w:t>
      </w:r>
      <w:r>
        <w:rPr>
          <w:spacing w:val="-10"/>
        </w:rPr>
        <w:t xml:space="preserve"> </w:t>
      </w:r>
      <w:r>
        <w:t>Краткая</w:t>
      </w:r>
      <w:r>
        <w:rPr>
          <w:spacing w:val="-11"/>
        </w:rPr>
        <w:t xml:space="preserve"> </w:t>
      </w:r>
      <w:r>
        <w:t>и</w:t>
      </w:r>
      <w:r>
        <w:rPr>
          <w:spacing w:val="-10"/>
        </w:rPr>
        <w:t xml:space="preserve"> </w:t>
      </w:r>
      <w:r>
        <w:t>полная</w:t>
      </w:r>
      <w:r>
        <w:rPr>
          <w:spacing w:val="-11"/>
        </w:rPr>
        <w:t xml:space="preserve"> </w:t>
      </w:r>
      <w:r>
        <w:t>шахматная</w:t>
      </w:r>
      <w:r>
        <w:rPr>
          <w:spacing w:val="-10"/>
        </w:rPr>
        <w:t xml:space="preserve"> </w:t>
      </w:r>
      <w:r>
        <w:t>нотация.</w:t>
      </w:r>
      <w:r>
        <w:rPr>
          <w:spacing w:val="-5"/>
        </w:rPr>
        <w:t xml:space="preserve"> </w:t>
      </w:r>
      <w:r>
        <w:t>Запись</w:t>
      </w:r>
      <w:r>
        <w:rPr>
          <w:spacing w:val="-10"/>
        </w:rPr>
        <w:t xml:space="preserve"> </w:t>
      </w:r>
      <w:r>
        <w:t>шахматной</w:t>
      </w:r>
      <w:r>
        <w:rPr>
          <w:spacing w:val="-15"/>
        </w:rPr>
        <w:t xml:space="preserve"> </w:t>
      </w:r>
      <w:r>
        <w:t>партии.</w:t>
      </w:r>
      <w:r>
        <w:rPr>
          <w:spacing w:val="-12"/>
        </w:rPr>
        <w:t xml:space="preserve"> </w:t>
      </w:r>
      <w:r>
        <w:t>Запись</w:t>
      </w:r>
      <w:r>
        <w:rPr>
          <w:spacing w:val="-15"/>
        </w:rPr>
        <w:t xml:space="preserve"> </w:t>
      </w:r>
      <w:r>
        <w:t>начального</w:t>
      </w:r>
      <w:r>
        <w:rPr>
          <w:spacing w:val="-58"/>
        </w:rPr>
        <w:t xml:space="preserve"> </w:t>
      </w:r>
      <w:r>
        <w:t>положения.</w:t>
      </w:r>
    </w:p>
    <w:p w:rsidR="009B279E" w:rsidRDefault="009B279E" w:rsidP="009B279E">
      <w:pPr>
        <w:spacing w:line="280" w:lineRule="auto"/>
        <w:ind w:left="919" w:right="804" w:firstLine="283"/>
        <w:jc w:val="both"/>
        <w:rPr>
          <w:sz w:val="24"/>
        </w:rPr>
      </w:pPr>
      <w:r>
        <w:rPr>
          <w:b/>
          <w:spacing w:val="-1"/>
          <w:sz w:val="24"/>
        </w:rPr>
        <w:t>Ценность</w:t>
      </w:r>
      <w:r>
        <w:rPr>
          <w:b/>
          <w:spacing w:val="-11"/>
          <w:sz w:val="24"/>
        </w:rPr>
        <w:t xml:space="preserve"> </w:t>
      </w:r>
      <w:r>
        <w:rPr>
          <w:b/>
          <w:spacing w:val="-1"/>
          <w:sz w:val="24"/>
        </w:rPr>
        <w:t>шахматных</w:t>
      </w:r>
      <w:r>
        <w:rPr>
          <w:b/>
          <w:spacing w:val="-14"/>
          <w:sz w:val="24"/>
        </w:rPr>
        <w:t xml:space="preserve"> </w:t>
      </w:r>
      <w:r>
        <w:rPr>
          <w:b/>
          <w:spacing w:val="-1"/>
          <w:sz w:val="24"/>
        </w:rPr>
        <w:t>фигур.</w:t>
      </w:r>
      <w:r>
        <w:rPr>
          <w:b/>
          <w:spacing w:val="-5"/>
          <w:sz w:val="24"/>
        </w:rPr>
        <w:t xml:space="preserve"> </w:t>
      </w:r>
      <w:r>
        <w:rPr>
          <w:spacing w:val="-1"/>
          <w:sz w:val="24"/>
        </w:rPr>
        <w:t>Ценность</w:t>
      </w:r>
      <w:r>
        <w:rPr>
          <w:spacing w:val="-8"/>
          <w:sz w:val="24"/>
        </w:rPr>
        <w:t xml:space="preserve"> </w:t>
      </w:r>
      <w:r>
        <w:rPr>
          <w:sz w:val="24"/>
        </w:rPr>
        <w:t>фигур.</w:t>
      </w:r>
      <w:r>
        <w:rPr>
          <w:spacing w:val="-6"/>
          <w:sz w:val="24"/>
        </w:rPr>
        <w:t xml:space="preserve"> </w:t>
      </w:r>
      <w:r>
        <w:rPr>
          <w:sz w:val="24"/>
        </w:rPr>
        <w:t>Сравнительная</w:t>
      </w:r>
      <w:r>
        <w:rPr>
          <w:spacing w:val="-9"/>
          <w:sz w:val="24"/>
        </w:rPr>
        <w:t xml:space="preserve"> </w:t>
      </w:r>
      <w:r>
        <w:rPr>
          <w:sz w:val="24"/>
        </w:rPr>
        <w:t>сила</w:t>
      </w:r>
      <w:r>
        <w:rPr>
          <w:spacing w:val="-8"/>
          <w:sz w:val="24"/>
        </w:rPr>
        <w:t xml:space="preserve"> </w:t>
      </w:r>
      <w:r>
        <w:rPr>
          <w:sz w:val="24"/>
        </w:rPr>
        <w:t>фигур.</w:t>
      </w:r>
      <w:r>
        <w:rPr>
          <w:spacing w:val="-7"/>
          <w:sz w:val="24"/>
        </w:rPr>
        <w:t xml:space="preserve"> </w:t>
      </w:r>
      <w:r>
        <w:rPr>
          <w:sz w:val="24"/>
        </w:rPr>
        <w:t>Достижение</w:t>
      </w:r>
      <w:r>
        <w:rPr>
          <w:spacing w:val="-58"/>
          <w:sz w:val="24"/>
        </w:rPr>
        <w:t xml:space="preserve"> </w:t>
      </w:r>
      <w:r>
        <w:rPr>
          <w:sz w:val="24"/>
        </w:rPr>
        <w:t>материального</w:t>
      </w:r>
      <w:r>
        <w:rPr>
          <w:spacing w:val="1"/>
          <w:sz w:val="24"/>
        </w:rPr>
        <w:t xml:space="preserve"> </w:t>
      </w:r>
      <w:r>
        <w:rPr>
          <w:sz w:val="24"/>
        </w:rPr>
        <w:t>перевеса.</w:t>
      </w:r>
      <w:r>
        <w:rPr>
          <w:spacing w:val="4"/>
          <w:sz w:val="24"/>
        </w:rPr>
        <w:t xml:space="preserve"> </w:t>
      </w:r>
      <w:r>
        <w:rPr>
          <w:sz w:val="24"/>
        </w:rPr>
        <w:t>Способы</w:t>
      </w:r>
      <w:r>
        <w:rPr>
          <w:spacing w:val="-1"/>
          <w:sz w:val="24"/>
        </w:rPr>
        <w:t xml:space="preserve"> </w:t>
      </w:r>
      <w:r>
        <w:rPr>
          <w:sz w:val="24"/>
        </w:rPr>
        <w:t>защиты.</w:t>
      </w:r>
    </w:p>
    <w:p w:rsidR="009B279E" w:rsidRDefault="009B279E" w:rsidP="009B279E">
      <w:pPr>
        <w:spacing w:line="276" w:lineRule="auto"/>
        <w:ind w:left="919" w:right="806" w:firstLine="283"/>
        <w:jc w:val="both"/>
        <w:rPr>
          <w:sz w:val="24"/>
        </w:rPr>
      </w:pPr>
      <w:r>
        <w:rPr>
          <w:b/>
          <w:spacing w:val="-1"/>
          <w:sz w:val="24"/>
        </w:rPr>
        <w:t>Техника</w:t>
      </w:r>
      <w:r>
        <w:rPr>
          <w:b/>
          <w:spacing w:val="-12"/>
          <w:sz w:val="24"/>
        </w:rPr>
        <w:t xml:space="preserve"> </w:t>
      </w:r>
      <w:r>
        <w:rPr>
          <w:b/>
          <w:spacing w:val="-1"/>
          <w:sz w:val="24"/>
        </w:rPr>
        <w:t>матования</w:t>
      </w:r>
      <w:r>
        <w:rPr>
          <w:b/>
          <w:spacing w:val="-12"/>
          <w:sz w:val="24"/>
        </w:rPr>
        <w:t xml:space="preserve"> </w:t>
      </w:r>
      <w:r>
        <w:rPr>
          <w:b/>
          <w:spacing w:val="-1"/>
          <w:sz w:val="24"/>
        </w:rPr>
        <w:t>одинокого</w:t>
      </w:r>
      <w:r>
        <w:rPr>
          <w:b/>
          <w:spacing w:val="-17"/>
          <w:sz w:val="24"/>
        </w:rPr>
        <w:t xml:space="preserve"> </w:t>
      </w:r>
      <w:r>
        <w:rPr>
          <w:b/>
          <w:sz w:val="24"/>
        </w:rPr>
        <w:t>короля.</w:t>
      </w:r>
      <w:r>
        <w:rPr>
          <w:b/>
          <w:spacing w:val="-9"/>
          <w:sz w:val="24"/>
        </w:rPr>
        <w:t xml:space="preserve"> </w:t>
      </w:r>
      <w:r>
        <w:rPr>
          <w:sz w:val="24"/>
        </w:rPr>
        <w:t>Две</w:t>
      </w:r>
      <w:r>
        <w:rPr>
          <w:spacing w:val="-13"/>
          <w:sz w:val="24"/>
        </w:rPr>
        <w:t xml:space="preserve"> </w:t>
      </w:r>
      <w:r>
        <w:rPr>
          <w:sz w:val="24"/>
        </w:rPr>
        <w:t>ладьи</w:t>
      </w:r>
      <w:r>
        <w:rPr>
          <w:spacing w:val="-11"/>
          <w:sz w:val="24"/>
        </w:rPr>
        <w:t xml:space="preserve"> </w:t>
      </w:r>
      <w:r>
        <w:rPr>
          <w:sz w:val="24"/>
        </w:rPr>
        <w:t>против</w:t>
      </w:r>
      <w:r>
        <w:rPr>
          <w:spacing w:val="-11"/>
          <w:sz w:val="24"/>
        </w:rPr>
        <w:t xml:space="preserve"> </w:t>
      </w:r>
      <w:r>
        <w:rPr>
          <w:sz w:val="24"/>
        </w:rPr>
        <w:t>короля.</w:t>
      </w:r>
      <w:r>
        <w:rPr>
          <w:spacing w:val="-14"/>
          <w:sz w:val="24"/>
        </w:rPr>
        <w:t xml:space="preserve"> </w:t>
      </w:r>
      <w:r>
        <w:rPr>
          <w:sz w:val="24"/>
        </w:rPr>
        <w:t>Ферзь</w:t>
      </w:r>
      <w:r>
        <w:rPr>
          <w:spacing w:val="-12"/>
          <w:sz w:val="24"/>
        </w:rPr>
        <w:t xml:space="preserve"> </w:t>
      </w:r>
      <w:r>
        <w:rPr>
          <w:sz w:val="24"/>
        </w:rPr>
        <w:t>и</w:t>
      </w:r>
      <w:r>
        <w:rPr>
          <w:spacing w:val="-15"/>
          <w:sz w:val="24"/>
        </w:rPr>
        <w:t xml:space="preserve"> </w:t>
      </w:r>
      <w:r>
        <w:rPr>
          <w:sz w:val="24"/>
        </w:rPr>
        <w:t>ладья</w:t>
      </w:r>
      <w:r>
        <w:rPr>
          <w:spacing w:val="-12"/>
          <w:sz w:val="24"/>
        </w:rPr>
        <w:t xml:space="preserve"> </w:t>
      </w:r>
      <w:r>
        <w:rPr>
          <w:sz w:val="24"/>
        </w:rPr>
        <w:t>против</w:t>
      </w:r>
      <w:r>
        <w:rPr>
          <w:spacing w:val="-58"/>
          <w:sz w:val="24"/>
        </w:rPr>
        <w:t xml:space="preserve"> </w:t>
      </w:r>
      <w:r>
        <w:rPr>
          <w:sz w:val="24"/>
        </w:rPr>
        <w:t>короля.</w:t>
      </w:r>
      <w:r>
        <w:rPr>
          <w:spacing w:val="-1"/>
          <w:sz w:val="24"/>
        </w:rPr>
        <w:t xml:space="preserve"> </w:t>
      </w:r>
      <w:r>
        <w:rPr>
          <w:sz w:val="24"/>
        </w:rPr>
        <w:t>Король</w:t>
      </w:r>
      <w:r>
        <w:rPr>
          <w:spacing w:val="2"/>
          <w:sz w:val="24"/>
        </w:rPr>
        <w:t xml:space="preserve"> </w:t>
      </w:r>
      <w:r>
        <w:rPr>
          <w:sz w:val="24"/>
        </w:rPr>
        <w:t>и</w:t>
      </w:r>
      <w:r>
        <w:rPr>
          <w:spacing w:val="-3"/>
          <w:sz w:val="24"/>
        </w:rPr>
        <w:t xml:space="preserve"> </w:t>
      </w:r>
      <w:r>
        <w:rPr>
          <w:sz w:val="24"/>
        </w:rPr>
        <w:t>ферзь</w:t>
      </w:r>
      <w:r>
        <w:rPr>
          <w:spacing w:val="-2"/>
          <w:sz w:val="24"/>
        </w:rPr>
        <w:t xml:space="preserve"> </w:t>
      </w:r>
      <w:r>
        <w:rPr>
          <w:sz w:val="24"/>
        </w:rPr>
        <w:t>против</w:t>
      </w:r>
      <w:r>
        <w:rPr>
          <w:spacing w:val="-2"/>
          <w:sz w:val="24"/>
        </w:rPr>
        <w:t xml:space="preserve"> </w:t>
      </w:r>
      <w:r>
        <w:rPr>
          <w:sz w:val="24"/>
        </w:rPr>
        <w:t>короля.</w:t>
      </w:r>
      <w:r>
        <w:rPr>
          <w:spacing w:val="-1"/>
          <w:sz w:val="24"/>
        </w:rPr>
        <w:t xml:space="preserve"> </w:t>
      </w:r>
      <w:r>
        <w:rPr>
          <w:sz w:val="24"/>
        </w:rPr>
        <w:t>Король</w:t>
      </w:r>
      <w:r>
        <w:rPr>
          <w:spacing w:val="-2"/>
          <w:sz w:val="24"/>
        </w:rPr>
        <w:t xml:space="preserve"> </w:t>
      </w:r>
      <w:r>
        <w:rPr>
          <w:sz w:val="24"/>
        </w:rPr>
        <w:t>и</w:t>
      </w:r>
      <w:r>
        <w:rPr>
          <w:spacing w:val="2"/>
          <w:sz w:val="24"/>
        </w:rPr>
        <w:t xml:space="preserve"> </w:t>
      </w:r>
      <w:r>
        <w:rPr>
          <w:sz w:val="24"/>
        </w:rPr>
        <w:t>ладья</w:t>
      </w:r>
      <w:r>
        <w:rPr>
          <w:spacing w:val="1"/>
          <w:sz w:val="24"/>
        </w:rPr>
        <w:t xml:space="preserve"> </w:t>
      </w:r>
      <w:r>
        <w:rPr>
          <w:sz w:val="24"/>
        </w:rPr>
        <w:t>против</w:t>
      </w:r>
      <w:r>
        <w:rPr>
          <w:spacing w:val="2"/>
          <w:sz w:val="24"/>
        </w:rPr>
        <w:t xml:space="preserve"> </w:t>
      </w:r>
      <w:r>
        <w:rPr>
          <w:sz w:val="24"/>
        </w:rPr>
        <w:t>короля.</w:t>
      </w:r>
    </w:p>
    <w:p w:rsidR="009B279E" w:rsidRDefault="009B279E" w:rsidP="009B279E">
      <w:pPr>
        <w:spacing w:line="276" w:lineRule="auto"/>
        <w:ind w:left="919" w:right="811" w:firstLine="283"/>
        <w:jc w:val="both"/>
        <w:rPr>
          <w:sz w:val="24"/>
        </w:rPr>
      </w:pPr>
      <w:r>
        <w:rPr>
          <w:b/>
          <w:sz w:val="24"/>
        </w:rPr>
        <w:t xml:space="preserve">Достижение мата без жертвы материала. </w:t>
      </w:r>
      <w:r>
        <w:rPr>
          <w:sz w:val="24"/>
        </w:rPr>
        <w:t>Учебные положения на мат в два хода в</w:t>
      </w:r>
      <w:r>
        <w:rPr>
          <w:spacing w:val="1"/>
          <w:sz w:val="24"/>
        </w:rPr>
        <w:t xml:space="preserve"> </w:t>
      </w:r>
      <w:r>
        <w:rPr>
          <w:sz w:val="24"/>
        </w:rPr>
        <w:t>дебюте,</w:t>
      </w:r>
      <w:r>
        <w:rPr>
          <w:spacing w:val="2"/>
          <w:sz w:val="24"/>
        </w:rPr>
        <w:t xml:space="preserve"> </w:t>
      </w:r>
      <w:r>
        <w:rPr>
          <w:sz w:val="24"/>
        </w:rPr>
        <w:t>миттельшпиле</w:t>
      </w:r>
      <w:r>
        <w:rPr>
          <w:spacing w:val="-1"/>
          <w:sz w:val="24"/>
        </w:rPr>
        <w:t xml:space="preserve"> </w:t>
      </w:r>
      <w:r>
        <w:rPr>
          <w:sz w:val="24"/>
        </w:rPr>
        <w:t>и</w:t>
      </w:r>
      <w:r>
        <w:rPr>
          <w:spacing w:val="-3"/>
          <w:sz w:val="24"/>
        </w:rPr>
        <w:t xml:space="preserve"> </w:t>
      </w:r>
      <w:r>
        <w:rPr>
          <w:sz w:val="24"/>
        </w:rPr>
        <w:t>эндшпиле</w:t>
      </w:r>
      <w:r>
        <w:rPr>
          <w:spacing w:val="-5"/>
          <w:sz w:val="24"/>
        </w:rPr>
        <w:t xml:space="preserve"> </w:t>
      </w:r>
      <w:r>
        <w:rPr>
          <w:sz w:val="24"/>
        </w:rPr>
        <w:t>(начале,</w:t>
      </w:r>
      <w:r>
        <w:rPr>
          <w:spacing w:val="2"/>
          <w:sz w:val="24"/>
        </w:rPr>
        <w:t xml:space="preserve"> </w:t>
      </w:r>
      <w:r>
        <w:rPr>
          <w:sz w:val="24"/>
        </w:rPr>
        <w:t>середине и</w:t>
      </w:r>
      <w:r>
        <w:rPr>
          <w:spacing w:val="1"/>
          <w:sz w:val="24"/>
        </w:rPr>
        <w:t xml:space="preserve"> </w:t>
      </w:r>
      <w:r>
        <w:rPr>
          <w:sz w:val="24"/>
        </w:rPr>
        <w:t>конце</w:t>
      </w:r>
      <w:r>
        <w:rPr>
          <w:spacing w:val="-5"/>
          <w:sz w:val="24"/>
        </w:rPr>
        <w:t xml:space="preserve"> </w:t>
      </w:r>
      <w:r>
        <w:rPr>
          <w:sz w:val="24"/>
        </w:rPr>
        <w:t>игры).</w:t>
      </w:r>
      <w:r>
        <w:rPr>
          <w:spacing w:val="-3"/>
          <w:sz w:val="24"/>
        </w:rPr>
        <w:t xml:space="preserve"> </w:t>
      </w:r>
      <w:r>
        <w:rPr>
          <w:sz w:val="24"/>
        </w:rPr>
        <w:t>Защита</w:t>
      </w:r>
      <w:r>
        <w:rPr>
          <w:spacing w:val="-4"/>
          <w:sz w:val="24"/>
        </w:rPr>
        <w:t xml:space="preserve"> </w:t>
      </w:r>
      <w:r>
        <w:rPr>
          <w:sz w:val="24"/>
        </w:rPr>
        <w:t>от</w:t>
      </w:r>
      <w:r>
        <w:rPr>
          <w:spacing w:val="-4"/>
          <w:sz w:val="24"/>
        </w:rPr>
        <w:t xml:space="preserve"> </w:t>
      </w:r>
      <w:r>
        <w:rPr>
          <w:sz w:val="24"/>
        </w:rPr>
        <w:t>мата.</w:t>
      </w:r>
    </w:p>
    <w:p w:rsidR="009B279E" w:rsidRDefault="009B279E" w:rsidP="009B279E">
      <w:pPr>
        <w:pStyle w:val="a3"/>
        <w:spacing w:line="276" w:lineRule="auto"/>
        <w:ind w:right="805" w:firstLine="341"/>
        <w:jc w:val="both"/>
      </w:pPr>
      <w:r>
        <w:rPr>
          <w:b/>
        </w:rPr>
        <w:t>Шахматная</w:t>
      </w:r>
      <w:r>
        <w:rPr>
          <w:b/>
          <w:spacing w:val="1"/>
        </w:rPr>
        <w:t xml:space="preserve"> </w:t>
      </w:r>
      <w:r>
        <w:rPr>
          <w:b/>
        </w:rPr>
        <w:t>комбинация.</w:t>
      </w:r>
      <w:r>
        <w:rPr>
          <w:b/>
          <w:spacing w:val="1"/>
        </w:rPr>
        <w:t xml:space="preserve"> </w:t>
      </w:r>
      <w:r>
        <w:t>Достижение</w:t>
      </w:r>
      <w:r>
        <w:rPr>
          <w:spacing w:val="1"/>
        </w:rPr>
        <w:t xml:space="preserve"> </w:t>
      </w:r>
      <w:r>
        <w:t>мата</w:t>
      </w:r>
      <w:r>
        <w:rPr>
          <w:spacing w:val="1"/>
        </w:rPr>
        <w:t xml:space="preserve"> </w:t>
      </w:r>
      <w:r>
        <w:t>путем</w:t>
      </w:r>
      <w:r>
        <w:rPr>
          <w:spacing w:val="1"/>
        </w:rPr>
        <w:t xml:space="preserve"> </w:t>
      </w:r>
      <w:r>
        <w:t>жертвы</w:t>
      </w:r>
      <w:r>
        <w:rPr>
          <w:spacing w:val="1"/>
        </w:rPr>
        <w:t xml:space="preserve"> </w:t>
      </w:r>
      <w:r>
        <w:t>шахматного</w:t>
      </w:r>
      <w:r>
        <w:rPr>
          <w:spacing w:val="1"/>
        </w:rPr>
        <w:t xml:space="preserve"> </w:t>
      </w:r>
      <w:r>
        <w:t>материала</w:t>
      </w:r>
      <w:r>
        <w:rPr>
          <w:spacing w:val="1"/>
        </w:rPr>
        <w:t xml:space="preserve"> </w:t>
      </w:r>
      <w:r>
        <w:t>(матовые</w:t>
      </w:r>
      <w:r>
        <w:rPr>
          <w:spacing w:val="1"/>
        </w:rPr>
        <w:t xml:space="preserve"> </w:t>
      </w:r>
      <w:r>
        <w:t>комбинации).</w:t>
      </w:r>
      <w:r>
        <w:rPr>
          <w:spacing w:val="1"/>
        </w:rPr>
        <w:t xml:space="preserve"> </w:t>
      </w:r>
      <w:r>
        <w:t>Типы</w:t>
      </w:r>
      <w:r>
        <w:rPr>
          <w:spacing w:val="1"/>
        </w:rPr>
        <w:t xml:space="preserve"> </w:t>
      </w:r>
      <w:r>
        <w:t>матовых</w:t>
      </w:r>
      <w:r>
        <w:rPr>
          <w:spacing w:val="1"/>
        </w:rPr>
        <w:t xml:space="preserve"> </w:t>
      </w:r>
      <w:r>
        <w:t>комбинаций:</w:t>
      </w:r>
      <w:r>
        <w:rPr>
          <w:spacing w:val="1"/>
        </w:rPr>
        <w:t xml:space="preserve"> </w:t>
      </w:r>
      <w:r>
        <w:t>темы</w:t>
      </w:r>
      <w:r>
        <w:rPr>
          <w:spacing w:val="1"/>
        </w:rPr>
        <w:t xml:space="preserve"> </w:t>
      </w:r>
      <w:r>
        <w:t>разрушения</w:t>
      </w:r>
      <w:r>
        <w:rPr>
          <w:spacing w:val="1"/>
        </w:rPr>
        <w:t xml:space="preserve"> </w:t>
      </w:r>
      <w:r>
        <w:t>королевского</w:t>
      </w:r>
      <w:r>
        <w:rPr>
          <w:spacing w:val="1"/>
        </w:rPr>
        <w:t xml:space="preserve"> </w:t>
      </w:r>
      <w:r>
        <w:t>прикрытия,</w:t>
      </w:r>
      <w:r>
        <w:rPr>
          <w:spacing w:val="1"/>
        </w:rPr>
        <w:t xml:space="preserve"> </w:t>
      </w:r>
      <w:r>
        <w:t>отвлечения,</w:t>
      </w:r>
      <w:r>
        <w:rPr>
          <w:spacing w:val="1"/>
        </w:rPr>
        <w:t xml:space="preserve"> </w:t>
      </w:r>
      <w:r>
        <w:t>завлечения,</w:t>
      </w:r>
      <w:r>
        <w:rPr>
          <w:spacing w:val="1"/>
        </w:rPr>
        <w:t xml:space="preserve"> </w:t>
      </w:r>
      <w:r>
        <w:t>блокировки,</w:t>
      </w:r>
      <w:r>
        <w:rPr>
          <w:spacing w:val="1"/>
        </w:rPr>
        <w:t xml:space="preserve"> </w:t>
      </w:r>
      <w:r>
        <w:t>освобождения</w:t>
      </w:r>
      <w:r>
        <w:rPr>
          <w:spacing w:val="1"/>
        </w:rPr>
        <w:t xml:space="preserve"> </w:t>
      </w:r>
      <w:r>
        <w:t>пространства,</w:t>
      </w:r>
      <w:r>
        <w:rPr>
          <w:spacing w:val="1"/>
        </w:rPr>
        <w:t xml:space="preserve"> </w:t>
      </w:r>
      <w:r>
        <w:rPr>
          <w:spacing w:val="-1"/>
        </w:rPr>
        <w:t>уничтожения</w:t>
      </w:r>
      <w:r>
        <w:rPr>
          <w:spacing w:val="-17"/>
        </w:rPr>
        <w:t xml:space="preserve"> </w:t>
      </w:r>
      <w:r>
        <w:rPr>
          <w:spacing w:val="-1"/>
        </w:rPr>
        <w:t>защиты</w:t>
      </w:r>
      <w:r>
        <w:rPr>
          <w:spacing w:val="-11"/>
        </w:rPr>
        <w:t xml:space="preserve"> </w:t>
      </w:r>
      <w:r>
        <w:rPr>
          <w:spacing w:val="-1"/>
        </w:rPr>
        <w:t>и</w:t>
      </w:r>
      <w:r>
        <w:rPr>
          <w:spacing w:val="-12"/>
        </w:rPr>
        <w:t xml:space="preserve"> </w:t>
      </w:r>
      <w:r>
        <w:rPr>
          <w:spacing w:val="-1"/>
        </w:rPr>
        <w:t>др.</w:t>
      </w:r>
      <w:r>
        <w:rPr>
          <w:spacing w:val="-15"/>
        </w:rPr>
        <w:t xml:space="preserve"> </w:t>
      </w:r>
      <w:r>
        <w:t>Шахматные</w:t>
      </w:r>
      <w:r>
        <w:rPr>
          <w:spacing w:val="-13"/>
        </w:rPr>
        <w:t xml:space="preserve"> </w:t>
      </w:r>
      <w:r>
        <w:t>комбинации,</w:t>
      </w:r>
      <w:r>
        <w:rPr>
          <w:spacing w:val="-15"/>
        </w:rPr>
        <w:t xml:space="preserve"> </w:t>
      </w:r>
      <w:r>
        <w:t>ведущие</w:t>
      </w:r>
      <w:r>
        <w:rPr>
          <w:spacing w:val="-13"/>
        </w:rPr>
        <w:t xml:space="preserve"> </w:t>
      </w:r>
      <w:r>
        <w:t>к</w:t>
      </w:r>
      <w:r>
        <w:rPr>
          <w:spacing w:val="-14"/>
        </w:rPr>
        <w:t xml:space="preserve"> </w:t>
      </w:r>
      <w:r>
        <w:t>достижению</w:t>
      </w:r>
      <w:r>
        <w:rPr>
          <w:spacing w:val="-19"/>
        </w:rPr>
        <w:t xml:space="preserve"> </w:t>
      </w:r>
      <w:r>
        <w:t>материального</w:t>
      </w:r>
      <w:r>
        <w:rPr>
          <w:spacing w:val="-57"/>
        </w:rPr>
        <w:t xml:space="preserve"> </w:t>
      </w:r>
      <w:r>
        <w:t>перевеса.</w:t>
      </w:r>
      <w:r>
        <w:rPr>
          <w:spacing w:val="1"/>
        </w:rPr>
        <w:t xml:space="preserve"> </w:t>
      </w:r>
      <w:r>
        <w:t>Комбинации</w:t>
      </w:r>
      <w:r>
        <w:rPr>
          <w:spacing w:val="1"/>
        </w:rPr>
        <w:t xml:space="preserve"> </w:t>
      </w:r>
      <w:r>
        <w:t>для</w:t>
      </w:r>
      <w:r>
        <w:rPr>
          <w:spacing w:val="1"/>
        </w:rPr>
        <w:t xml:space="preserve"> </w:t>
      </w:r>
      <w:r>
        <w:t>достижения</w:t>
      </w:r>
      <w:r>
        <w:rPr>
          <w:spacing w:val="1"/>
        </w:rPr>
        <w:t xml:space="preserve"> </w:t>
      </w:r>
      <w:r>
        <w:t>ничьей</w:t>
      </w:r>
      <w:r>
        <w:rPr>
          <w:spacing w:val="1"/>
        </w:rPr>
        <w:t xml:space="preserve"> </w:t>
      </w:r>
      <w:r>
        <w:t>(комбинации</w:t>
      </w:r>
      <w:r>
        <w:rPr>
          <w:spacing w:val="1"/>
        </w:rPr>
        <w:t xml:space="preserve"> </w:t>
      </w:r>
      <w:r>
        <w:t>на</w:t>
      </w:r>
      <w:r>
        <w:rPr>
          <w:spacing w:val="1"/>
        </w:rPr>
        <w:t xml:space="preserve"> </w:t>
      </w:r>
      <w:r>
        <w:t>вечный</w:t>
      </w:r>
      <w:r>
        <w:rPr>
          <w:spacing w:val="1"/>
        </w:rPr>
        <w:t xml:space="preserve"> </w:t>
      </w:r>
      <w:r>
        <w:t>шах,</w:t>
      </w:r>
      <w:r>
        <w:rPr>
          <w:spacing w:val="1"/>
        </w:rPr>
        <w:t xml:space="preserve"> </w:t>
      </w:r>
      <w:r>
        <w:t>патовые</w:t>
      </w:r>
      <w:r>
        <w:rPr>
          <w:spacing w:val="1"/>
        </w:rPr>
        <w:t xml:space="preserve"> </w:t>
      </w:r>
      <w:r>
        <w:t>комбинации</w:t>
      </w:r>
      <w:r>
        <w:rPr>
          <w:spacing w:val="2"/>
        </w:rPr>
        <w:t xml:space="preserve"> </w:t>
      </w:r>
      <w:r>
        <w:t>и</w:t>
      </w:r>
      <w:r>
        <w:rPr>
          <w:spacing w:val="-2"/>
        </w:rPr>
        <w:t xml:space="preserve"> </w:t>
      </w:r>
      <w:r>
        <w:t>др.).</w:t>
      </w:r>
    </w:p>
    <w:p w:rsidR="009B279E" w:rsidRDefault="009B279E" w:rsidP="009B279E">
      <w:pPr>
        <w:pStyle w:val="1"/>
        <w:spacing w:after="44" w:line="272" w:lineRule="exact"/>
        <w:ind w:left="3969"/>
      </w:pPr>
      <w:r>
        <w:t>Тематическое</w:t>
      </w:r>
      <w:r>
        <w:rPr>
          <w:spacing w:val="-1"/>
        </w:rPr>
        <w:t xml:space="preserve"> </w:t>
      </w:r>
      <w:r>
        <w:t>планирование</w:t>
      </w:r>
      <w:r>
        <w:rPr>
          <w:spacing w:val="-1"/>
        </w:rPr>
        <w:t xml:space="preserve"> </w:t>
      </w:r>
      <w:r>
        <w:t>2</w:t>
      </w:r>
      <w:r>
        <w:rPr>
          <w:spacing w:val="-5"/>
        </w:rPr>
        <w:t xml:space="preserve"> </w:t>
      </w:r>
      <w:r>
        <w:t>класс</w:t>
      </w: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5"/>
        <w:gridCol w:w="1527"/>
      </w:tblGrid>
      <w:tr w:rsidR="009B279E" w:rsidTr="00A816BF">
        <w:trPr>
          <w:trHeight w:val="633"/>
        </w:trPr>
        <w:tc>
          <w:tcPr>
            <w:tcW w:w="7515" w:type="dxa"/>
          </w:tcPr>
          <w:p w:rsidR="009B279E" w:rsidRDefault="009B279E" w:rsidP="00A816BF">
            <w:pPr>
              <w:pStyle w:val="TableParagraph"/>
              <w:spacing w:line="268" w:lineRule="exact"/>
              <w:ind w:left="3481" w:right="3471"/>
              <w:jc w:val="center"/>
              <w:rPr>
                <w:sz w:val="24"/>
              </w:rPr>
            </w:pPr>
            <w:r>
              <w:rPr>
                <w:sz w:val="24"/>
              </w:rPr>
              <w:t>Тема</w:t>
            </w:r>
          </w:p>
        </w:tc>
        <w:tc>
          <w:tcPr>
            <w:tcW w:w="1527" w:type="dxa"/>
          </w:tcPr>
          <w:p w:rsidR="009B279E" w:rsidRDefault="009B279E" w:rsidP="00A816BF">
            <w:pPr>
              <w:pStyle w:val="TableParagraph"/>
              <w:spacing w:line="268" w:lineRule="exact"/>
              <w:ind w:left="100" w:right="175"/>
              <w:jc w:val="center"/>
              <w:rPr>
                <w:sz w:val="24"/>
              </w:rPr>
            </w:pPr>
            <w:r>
              <w:rPr>
                <w:sz w:val="24"/>
              </w:rPr>
              <w:t>Количество</w:t>
            </w:r>
          </w:p>
          <w:p w:rsidR="009B279E" w:rsidRDefault="009B279E" w:rsidP="00A816BF">
            <w:pPr>
              <w:pStyle w:val="TableParagraph"/>
              <w:spacing w:before="41"/>
              <w:ind w:left="100" w:right="88"/>
              <w:jc w:val="center"/>
              <w:rPr>
                <w:sz w:val="24"/>
              </w:rPr>
            </w:pPr>
            <w:r>
              <w:rPr>
                <w:sz w:val="24"/>
              </w:rPr>
              <w:t>часов</w:t>
            </w:r>
          </w:p>
        </w:tc>
      </w:tr>
      <w:tr w:rsidR="009B279E" w:rsidTr="00A816BF">
        <w:trPr>
          <w:trHeight w:val="321"/>
        </w:trPr>
        <w:tc>
          <w:tcPr>
            <w:tcW w:w="7515" w:type="dxa"/>
          </w:tcPr>
          <w:p w:rsidR="009B279E" w:rsidRDefault="009B279E" w:rsidP="00A816BF">
            <w:pPr>
              <w:pStyle w:val="TableParagraph"/>
              <w:spacing w:line="268" w:lineRule="exact"/>
              <w:rPr>
                <w:sz w:val="24"/>
              </w:rPr>
            </w:pPr>
            <w:r>
              <w:rPr>
                <w:sz w:val="24"/>
              </w:rPr>
              <w:t>Шахматная</w:t>
            </w:r>
            <w:r>
              <w:rPr>
                <w:spacing w:val="-2"/>
                <w:sz w:val="24"/>
              </w:rPr>
              <w:t xml:space="preserve"> </w:t>
            </w:r>
            <w:r>
              <w:rPr>
                <w:sz w:val="24"/>
              </w:rPr>
              <w:t>доска</w:t>
            </w:r>
          </w:p>
        </w:tc>
        <w:tc>
          <w:tcPr>
            <w:tcW w:w="1527" w:type="dxa"/>
          </w:tcPr>
          <w:p w:rsidR="009B279E" w:rsidRDefault="009B279E" w:rsidP="00A816BF">
            <w:pPr>
              <w:pStyle w:val="TableParagraph"/>
              <w:spacing w:line="268" w:lineRule="exact"/>
              <w:ind w:left="14"/>
              <w:jc w:val="center"/>
              <w:rPr>
                <w:sz w:val="24"/>
              </w:rPr>
            </w:pPr>
            <w:r>
              <w:rPr>
                <w:sz w:val="24"/>
              </w:rPr>
              <w:t>2</w:t>
            </w:r>
          </w:p>
        </w:tc>
      </w:tr>
      <w:tr w:rsidR="009B279E" w:rsidTr="00A816BF">
        <w:trPr>
          <w:trHeight w:val="314"/>
        </w:trPr>
        <w:tc>
          <w:tcPr>
            <w:tcW w:w="7515" w:type="dxa"/>
            <w:tcBorders>
              <w:bottom w:val="single" w:sz="6" w:space="0" w:color="000000"/>
            </w:tcBorders>
          </w:tcPr>
          <w:p w:rsidR="009B279E" w:rsidRDefault="009B279E" w:rsidP="00A816BF">
            <w:pPr>
              <w:pStyle w:val="TableParagraph"/>
              <w:spacing w:line="268" w:lineRule="exact"/>
              <w:ind w:left="173"/>
              <w:rPr>
                <w:sz w:val="24"/>
              </w:rPr>
            </w:pPr>
            <w:r>
              <w:rPr>
                <w:sz w:val="24"/>
              </w:rPr>
              <w:t>Шахматные</w:t>
            </w:r>
            <w:r>
              <w:rPr>
                <w:spacing w:val="-7"/>
                <w:sz w:val="24"/>
              </w:rPr>
              <w:t xml:space="preserve"> </w:t>
            </w:r>
            <w:r>
              <w:rPr>
                <w:sz w:val="24"/>
              </w:rPr>
              <w:t>фигуры</w:t>
            </w:r>
          </w:p>
        </w:tc>
        <w:tc>
          <w:tcPr>
            <w:tcW w:w="1527" w:type="dxa"/>
            <w:tcBorders>
              <w:bottom w:val="single" w:sz="6" w:space="0" w:color="000000"/>
            </w:tcBorders>
          </w:tcPr>
          <w:p w:rsidR="009B279E" w:rsidRDefault="009B279E" w:rsidP="00A816BF">
            <w:pPr>
              <w:pStyle w:val="TableParagraph"/>
              <w:spacing w:line="268" w:lineRule="exact"/>
              <w:ind w:left="14"/>
              <w:jc w:val="center"/>
              <w:rPr>
                <w:sz w:val="24"/>
              </w:rPr>
            </w:pPr>
            <w:r>
              <w:rPr>
                <w:sz w:val="24"/>
              </w:rPr>
              <w:t>2</w:t>
            </w:r>
          </w:p>
        </w:tc>
      </w:tr>
      <w:tr w:rsidR="009B279E" w:rsidTr="00A816BF">
        <w:trPr>
          <w:trHeight w:val="314"/>
        </w:trPr>
        <w:tc>
          <w:tcPr>
            <w:tcW w:w="7515" w:type="dxa"/>
            <w:tcBorders>
              <w:top w:val="single" w:sz="6" w:space="0" w:color="000000"/>
            </w:tcBorders>
          </w:tcPr>
          <w:p w:rsidR="009B279E" w:rsidRDefault="009B279E" w:rsidP="00A816BF">
            <w:pPr>
              <w:pStyle w:val="TableParagraph"/>
              <w:spacing w:line="265" w:lineRule="exact"/>
              <w:ind w:left="173"/>
              <w:rPr>
                <w:sz w:val="24"/>
              </w:rPr>
            </w:pPr>
            <w:r>
              <w:rPr>
                <w:sz w:val="24"/>
              </w:rPr>
              <w:t>Начальная</w:t>
            </w:r>
            <w:r>
              <w:rPr>
                <w:spacing w:val="-5"/>
                <w:sz w:val="24"/>
              </w:rPr>
              <w:t xml:space="preserve"> </w:t>
            </w:r>
            <w:r>
              <w:rPr>
                <w:sz w:val="24"/>
              </w:rPr>
              <w:t>расстановка</w:t>
            </w:r>
            <w:r>
              <w:rPr>
                <w:spacing w:val="-5"/>
                <w:sz w:val="24"/>
              </w:rPr>
              <w:t xml:space="preserve"> </w:t>
            </w:r>
            <w:r>
              <w:rPr>
                <w:sz w:val="24"/>
              </w:rPr>
              <w:t>фигур</w:t>
            </w:r>
          </w:p>
        </w:tc>
        <w:tc>
          <w:tcPr>
            <w:tcW w:w="1527" w:type="dxa"/>
            <w:tcBorders>
              <w:top w:val="single" w:sz="6" w:space="0" w:color="000000"/>
            </w:tcBorders>
          </w:tcPr>
          <w:p w:rsidR="009B279E" w:rsidRDefault="009B279E" w:rsidP="00A816BF">
            <w:pPr>
              <w:pStyle w:val="TableParagraph"/>
              <w:spacing w:line="265" w:lineRule="exact"/>
              <w:ind w:left="14"/>
              <w:jc w:val="center"/>
              <w:rPr>
                <w:sz w:val="24"/>
              </w:rPr>
            </w:pPr>
            <w:r>
              <w:rPr>
                <w:sz w:val="24"/>
              </w:rPr>
              <w:t>1</w:t>
            </w:r>
          </w:p>
        </w:tc>
      </w:tr>
      <w:tr w:rsidR="009B279E" w:rsidTr="00A816BF">
        <w:trPr>
          <w:trHeight w:val="316"/>
        </w:trPr>
        <w:tc>
          <w:tcPr>
            <w:tcW w:w="7515" w:type="dxa"/>
          </w:tcPr>
          <w:p w:rsidR="009B279E" w:rsidRDefault="009B279E" w:rsidP="00A816BF">
            <w:pPr>
              <w:pStyle w:val="TableParagraph"/>
              <w:spacing w:line="268" w:lineRule="exact"/>
              <w:rPr>
                <w:sz w:val="24"/>
              </w:rPr>
            </w:pPr>
            <w:r>
              <w:rPr>
                <w:sz w:val="24"/>
              </w:rPr>
              <w:t>Ходы</w:t>
            </w:r>
            <w:r>
              <w:rPr>
                <w:spacing w:val="-4"/>
                <w:sz w:val="24"/>
              </w:rPr>
              <w:t xml:space="preserve"> </w:t>
            </w:r>
            <w:r>
              <w:rPr>
                <w:sz w:val="24"/>
              </w:rPr>
              <w:t>и</w:t>
            </w:r>
            <w:r>
              <w:rPr>
                <w:spacing w:val="-5"/>
                <w:sz w:val="24"/>
              </w:rPr>
              <w:t xml:space="preserve"> </w:t>
            </w:r>
            <w:r>
              <w:rPr>
                <w:sz w:val="24"/>
              </w:rPr>
              <w:t>взятие</w:t>
            </w:r>
            <w:r>
              <w:rPr>
                <w:spacing w:val="-2"/>
                <w:sz w:val="24"/>
              </w:rPr>
              <w:t xml:space="preserve"> </w:t>
            </w:r>
            <w:r>
              <w:rPr>
                <w:sz w:val="24"/>
              </w:rPr>
              <w:t>фигур</w:t>
            </w:r>
          </w:p>
        </w:tc>
        <w:tc>
          <w:tcPr>
            <w:tcW w:w="1527" w:type="dxa"/>
          </w:tcPr>
          <w:p w:rsidR="009B279E" w:rsidRDefault="009B279E" w:rsidP="00A816BF">
            <w:pPr>
              <w:pStyle w:val="TableParagraph"/>
              <w:spacing w:line="268" w:lineRule="exact"/>
              <w:ind w:left="100" w:right="91"/>
              <w:jc w:val="center"/>
              <w:rPr>
                <w:sz w:val="24"/>
              </w:rPr>
            </w:pPr>
            <w:r>
              <w:rPr>
                <w:sz w:val="24"/>
              </w:rPr>
              <w:t>16</w:t>
            </w:r>
          </w:p>
        </w:tc>
      </w:tr>
      <w:tr w:rsidR="009B279E" w:rsidTr="00A816BF">
        <w:trPr>
          <w:trHeight w:val="316"/>
        </w:trPr>
        <w:tc>
          <w:tcPr>
            <w:tcW w:w="7515" w:type="dxa"/>
          </w:tcPr>
          <w:p w:rsidR="009B279E" w:rsidRDefault="009B279E" w:rsidP="00A816BF">
            <w:pPr>
              <w:pStyle w:val="TableParagraph"/>
              <w:spacing w:line="268" w:lineRule="exact"/>
              <w:rPr>
                <w:sz w:val="24"/>
              </w:rPr>
            </w:pPr>
            <w:r>
              <w:rPr>
                <w:sz w:val="24"/>
              </w:rPr>
              <w:t>Цель</w:t>
            </w:r>
            <w:r>
              <w:rPr>
                <w:spacing w:val="-1"/>
                <w:sz w:val="24"/>
              </w:rPr>
              <w:t xml:space="preserve"> </w:t>
            </w:r>
            <w:r>
              <w:rPr>
                <w:sz w:val="24"/>
              </w:rPr>
              <w:t>шахматной</w:t>
            </w:r>
            <w:r>
              <w:rPr>
                <w:spacing w:val="-1"/>
                <w:sz w:val="24"/>
              </w:rPr>
              <w:t xml:space="preserve"> </w:t>
            </w:r>
            <w:r>
              <w:rPr>
                <w:sz w:val="24"/>
              </w:rPr>
              <w:t>партии</w:t>
            </w:r>
          </w:p>
        </w:tc>
        <w:tc>
          <w:tcPr>
            <w:tcW w:w="1527" w:type="dxa"/>
          </w:tcPr>
          <w:p w:rsidR="009B279E" w:rsidRDefault="009B279E" w:rsidP="00A816BF">
            <w:pPr>
              <w:pStyle w:val="TableParagraph"/>
              <w:spacing w:line="268" w:lineRule="exact"/>
              <w:ind w:left="14"/>
              <w:jc w:val="center"/>
              <w:rPr>
                <w:sz w:val="24"/>
              </w:rPr>
            </w:pPr>
            <w:r>
              <w:rPr>
                <w:sz w:val="24"/>
              </w:rPr>
              <w:t>9</w:t>
            </w:r>
          </w:p>
        </w:tc>
      </w:tr>
      <w:tr w:rsidR="009B279E" w:rsidTr="00A816BF">
        <w:trPr>
          <w:trHeight w:val="321"/>
        </w:trPr>
        <w:tc>
          <w:tcPr>
            <w:tcW w:w="7515" w:type="dxa"/>
          </w:tcPr>
          <w:p w:rsidR="009B279E" w:rsidRDefault="009B279E" w:rsidP="00A816BF">
            <w:pPr>
              <w:pStyle w:val="TableParagraph"/>
              <w:spacing w:line="268" w:lineRule="exact"/>
              <w:rPr>
                <w:sz w:val="24"/>
              </w:rPr>
            </w:pPr>
            <w:r>
              <w:rPr>
                <w:sz w:val="24"/>
              </w:rPr>
              <w:t>Игра</w:t>
            </w:r>
            <w:r>
              <w:rPr>
                <w:spacing w:val="-3"/>
                <w:sz w:val="24"/>
              </w:rPr>
              <w:t xml:space="preserve"> </w:t>
            </w:r>
            <w:r>
              <w:rPr>
                <w:sz w:val="24"/>
              </w:rPr>
              <w:t>всеми</w:t>
            </w:r>
            <w:r>
              <w:rPr>
                <w:spacing w:val="-6"/>
                <w:sz w:val="24"/>
              </w:rPr>
              <w:t xml:space="preserve"> </w:t>
            </w:r>
            <w:r>
              <w:rPr>
                <w:sz w:val="24"/>
              </w:rPr>
              <w:t>фигурами</w:t>
            </w:r>
            <w:r>
              <w:rPr>
                <w:spacing w:val="-1"/>
                <w:sz w:val="24"/>
              </w:rPr>
              <w:t xml:space="preserve"> </w:t>
            </w:r>
            <w:r>
              <w:rPr>
                <w:sz w:val="24"/>
              </w:rPr>
              <w:t>из</w:t>
            </w:r>
            <w:r>
              <w:rPr>
                <w:spacing w:val="-1"/>
                <w:sz w:val="24"/>
              </w:rPr>
              <w:t xml:space="preserve"> </w:t>
            </w:r>
            <w:r>
              <w:rPr>
                <w:sz w:val="24"/>
              </w:rPr>
              <w:t>начального</w:t>
            </w:r>
            <w:r>
              <w:rPr>
                <w:spacing w:val="3"/>
                <w:sz w:val="24"/>
              </w:rPr>
              <w:t xml:space="preserve"> </w:t>
            </w:r>
            <w:r>
              <w:rPr>
                <w:sz w:val="24"/>
              </w:rPr>
              <w:t>положения</w:t>
            </w:r>
          </w:p>
        </w:tc>
        <w:tc>
          <w:tcPr>
            <w:tcW w:w="1527" w:type="dxa"/>
          </w:tcPr>
          <w:p w:rsidR="009B279E" w:rsidRDefault="009B279E" w:rsidP="00A816BF">
            <w:pPr>
              <w:pStyle w:val="TableParagraph"/>
              <w:spacing w:line="268" w:lineRule="exact"/>
              <w:ind w:left="14"/>
              <w:jc w:val="center"/>
              <w:rPr>
                <w:sz w:val="24"/>
              </w:rPr>
            </w:pPr>
            <w:r>
              <w:rPr>
                <w:sz w:val="24"/>
              </w:rPr>
              <w:t>4</w:t>
            </w:r>
          </w:p>
        </w:tc>
      </w:tr>
      <w:tr w:rsidR="009B279E" w:rsidTr="00A816BF">
        <w:trPr>
          <w:trHeight w:val="316"/>
        </w:trPr>
        <w:tc>
          <w:tcPr>
            <w:tcW w:w="7515" w:type="dxa"/>
          </w:tcPr>
          <w:p w:rsidR="009B279E" w:rsidRDefault="009B279E" w:rsidP="00A816BF">
            <w:pPr>
              <w:pStyle w:val="TableParagraph"/>
              <w:spacing w:line="273" w:lineRule="exact"/>
              <w:rPr>
                <w:b/>
                <w:sz w:val="24"/>
              </w:rPr>
            </w:pPr>
            <w:r>
              <w:rPr>
                <w:b/>
                <w:sz w:val="24"/>
              </w:rPr>
              <w:t>Итого</w:t>
            </w:r>
          </w:p>
        </w:tc>
        <w:tc>
          <w:tcPr>
            <w:tcW w:w="1527" w:type="dxa"/>
          </w:tcPr>
          <w:p w:rsidR="009B279E" w:rsidRDefault="009B279E" w:rsidP="00A816BF">
            <w:pPr>
              <w:pStyle w:val="TableParagraph"/>
              <w:spacing w:line="273" w:lineRule="exact"/>
              <w:ind w:left="100" w:right="91"/>
              <w:jc w:val="center"/>
              <w:rPr>
                <w:b/>
                <w:sz w:val="24"/>
              </w:rPr>
            </w:pPr>
            <w:r>
              <w:rPr>
                <w:b/>
                <w:sz w:val="24"/>
              </w:rPr>
              <w:t>34</w:t>
            </w:r>
          </w:p>
        </w:tc>
      </w:tr>
    </w:tbl>
    <w:p w:rsidR="009B279E" w:rsidRDefault="009B279E" w:rsidP="009B279E">
      <w:pPr>
        <w:pStyle w:val="a3"/>
        <w:spacing w:before="3"/>
        <w:ind w:left="0"/>
        <w:rPr>
          <w:b/>
          <w:sz w:val="27"/>
        </w:rPr>
      </w:pPr>
    </w:p>
    <w:p w:rsidR="009B279E" w:rsidRDefault="009B279E" w:rsidP="009B279E">
      <w:pPr>
        <w:spacing w:after="45"/>
        <w:ind w:left="572" w:right="453"/>
        <w:jc w:val="center"/>
        <w:rPr>
          <w:b/>
          <w:sz w:val="24"/>
        </w:rPr>
      </w:pPr>
      <w:r>
        <w:rPr>
          <w:b/>
          <w:sz w:val="24"/>
        </w:rPr>
        <w:t>Тематическое</w:t>
      </w:r>
      <w:r>
        <w:rPr>
          <w:b/>
          <w:spacing w:val="-1"/>
          <w:sz w:val="24"/>
        </w:rPr>
        <w:t xml:space="preserve"> </w:t>
      </w:r>
      <w:r>
        <w:rPr>
          <w:b/>
          <w:sz w:val="24"/>
        </w:rPr>
        <w:t>планирование</w:t>
      </w:r>
      <w:r>
        <w:rPr>
          <w:b/>
          <w:spacing w:val="2"/>
          <w:sz w:val="24"/>
        </w:rPr>
        <w:t xml:space="preserve"> </w:t>
      </w:r>
      <w:r>
        <w:rPr>
          <w:b/>
          <w:sz w:val="24"/>
        </w:rPr>
        <w:t>3</w:t>
      </w:r>
      <w:r>
        <w:rPr>
          <w:b/>
          <w:spacing w:val="-5"/>
          <w:sz w:val="24"/>
        </w:rPr>
        <w:t xml:space="preserve"> </w:t>
      </w:r>
      <w:r>
        <w:rPr>
          <w:b/>
          <w:sz w:val="24"/>
        </w:rPr>
        <w:t>класс</w:t>
      </w: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5"/>
        <w:gridCol w:w="1527"/>
      </w:tblGrid>
      <w:tr w:rsidR="009B279E" w:rsidTr="00A816BF">
        <w:trPr>
          <w:trHeight w:val="633"/>
        </w:trPr>
        <w:tc>
          <w:tcPr>
            <w:tcW w:w="7515" w:type="dxa"/>
          </w:tcPr>
          <w:p w:rsidR="009B279E" w:rsidRDefault="009B279E" w:rsidP="00A816BF">
            <w:pPr>
              <w:pStyle w:val="TableParagraph"/>
              <w:spacing w:line="268" w:lineRule="exact"/>
              <w:ind w:left="3481" w:right="3471"/>
              <w:jc w:val="center"/>
              <w:rPr>
                <w:sz w:val="24"/>
              </w:rPr>
            </w:pPr>
            <w:r>
              <w:rPr>
                <w:sz w:val="24"/>
              </w:rPr>
              <w:t>Тема</w:t>
            </w:r>
          </w:p>
        </w:tc>
        <w:tc>
          <w:tcPr>
            <w:tcW w:w="1527" w:type="dxa"/>
          </w:tcPr>
          <w:p w:rsidR="009B279E" w:rsidRDefault="009B279E" w:rsidP="00A816BF">
            <w:pPr>
              <w:pStyle w:val="TableParagraph"/>
              <w:spacing w:line="268" w:lineRule="exact"/>
              <w:ind w:left="100" w:right="175"/>
              <w:jc w:val="center"/>
              <w:rPr>
                <w:sz w:val="24"/>
              </w:rPr>
            </w:pPr>
            <w:r>
              <w:rPr>
                <w:sz w:val="24"/>
              </w:rPr>
              <w:t>Количество</w:t>
            </w:r>
          </w:p>
          <w:p w:rsidR="009B279E" w:rsidRDefault="009B279E" w:rsidP="00A816BF">
            <w:pPr>
              <w:pStyle w:val="TableParagraph"/>
              <w:spacing w:before="41"/>
              <w:ind w:left="100" w:right="88"/>
              <w:jc w:val="center"/>
              <w:rPr>
                <w:sz w:val="24"/>
              </w:rPr>
            </w:pPr>
            <w:r>
              <w:rPr>
                <w:sz w:val="24"/>
              </w:rPr>
              <w:t>часов</w:t>
            </w:r>
          </w:p>
        </w:tc>
      </w:tr>
      <w:tr w:rsidR="009B279E" w:rsidTr="00A816BF">
        <w:trPr>
          <w:trHeight w:val="321"/>
        </w:trPr>
        <w:tc>
          <w:tcPr>
            <w:tcW w:w="7515" w:type="dxa"/>
          </w:tcPr>
          <w:p w:rsidR="009B279E" w:rsidRDefault="009B279E" w:rsidP="00A816BF">
            <w:pPr>
              <w:pStyle w:val="TableParagraph"/>
              <w:spacing w:line="268" w:lineRule="exact"/>
              <w:rPr>
                <w:sz w:val="24"/>
              </w:rPr>
            </w:pPr>
            <w:r>
              <w:rPr>
                <w:sz w:val="24"/>
              </w:rPr>
              <w:t>Повторение</w:t>
            </w:r>
            <w:r>
              <w:rPr>
                <w:spacing w:val="-4"/>
                <w:sz w:val="24"/>
              </w:rPr>
              <w:t xml:space="preserve"> </w:t>
            </w:r>
            <w:r>
              <w:rPr>
                <w:sz w:val="24"/>
              </w:rPr>
              <w:t>изученного</w:t>
            </w:r>
            <w:r>
              <w:rPr>
                <w:spacing w:val="-2"/>
                <w:sz w:val="24"/>
              </w:rPr>
              <w:t xml:space="preserve"> </w:t>
            </w:r>
            <w:r>
              <w:rPr>
                <w:sz w:val="24"/>
              </w:rPr>
              <w:t>материала</w:t>
            </w:r>
          </w:p>
        </w:tc>
        <w:tc>
          <w:tcPr>
            <w:tcW w:w="1527" w:type="dxa"/>
          </w:tcPr>
          <w:p w:rsidR="009B279E" w:rsidRDefault="009B279E" w:rsidP="00A816BF">
            <w:pPr>
              <w:pStyle w:val="TableParagraph"/>
              <w:spacing w:line="268" w:lineRule="exact"/>
              <w:ind w:left="14"/>
              <w:jc w:val="center"/>
              <w:rPr>
                <w:sz w:val="24"/>
              </w:rPr>
            </w:pPr>
            <w:r>
              <w:rPr>
                <w:sz w:val="24"/>
              </w:rPr>
              <w:t>2</w:t>
            </w:r>
          </w:p>
        </w:tc>
      </w:tr>
      <w:tr w:rsidR="009B279E" w:rsidTr="00A816BF">
        <w:trPr>
          <w:trHeight w:val="316"/>
        </w:trPr>
        <w:tc>
          <w:tcPr>
            <w:tcW w:w="7515" w:type="dxa"/>
          </w:tcPr>
          <w:p w:rsidR="009B279E" w:rsidRDefault="009B279E" w:rsidP="00A816BF">
            <w:pPr>
              <w:pStyle w:val="TableParagraph"/>
              <w:spacing w:line="268" w:lineRule="exact"/>
              <w:ind w:left="173"/>
              <w:rPr>
                <w:sz w:val="24"/>
              </w:rPr>
            </w:pPr>
            <w:r>
              <w:rPr>
                <w:sz w:val="24"/>
              </w:rPr>
              <w:t>Краткая</w:t>
            </w:r>
            <w:r>
              <w:rPr>
                <w:spacing w:val="-2"/>
                <w:sz w:val="24"/>
              </w:rPr>
              <w:t xml:space="preserve"> </w:t>
            </w:r>
            <w:r>
              <w:rPr>
                <w:sz w:val="24"/>
              </w:rPr>
              <w:t>история</w:t>
            </w:r>
            <w:r>
              <w:rPr>
                <w:spacing w:val="-5"/>
                <w:sz w:val="24"/>
              </w:rPr>
              <w:t xml:space="preserve"> </w:t>
            </w:r>
            <w:r>
              <w:rPr>
                <w:sz w:val="24"/>
              </w:rPr>
              <w:t>шахмат</w:t>
            </w:r>
          </w:p>
        </w:tc>
        <w:tc>
          <w:tcPr>
            <w:tcW w:w="1527" w:type="dxa"/>
          </w:tcPr>
          <w:p w:rsidR="009B279E" w:rsidRDefault="009B279E" w:rsidP="00A816BF">
            <w:pPr>
              <w:pStyle w:val="TableParagraph"/>
              <w:spacing w:line="268" w:lineRule="exact"/>
              <w:ind w:left="14"/>
              <w:jc w:val="center"/>
              <w:rPr>
                <w:sz w:val="24"/>
              </w:rPr>
            </w:pPr>
            <w:r>
              <w:rPr>
                <w:sz w:val="24"/>
              </w:rPr>
              <w:t>1</w:t>
            </w:r>
          </w:p>
        </w:tc>
      </w:tr>
      <w:tr w:rsidR="009B279E" w:rsidTr="00A816BF">
        <w:trPr>
          <w:trHeight w:val="316"/>
        </w:trPr>
        <w:tc>
          <w:tcPr>
            <w:tcW w:w="7515" w:type="dxa"/>
          </w:tcPr>
          <w:p w:rsidR="009B279E" w:rsidRDefault="009B279E" w:rsidP="00A816BF">
            <w:pPr>
              <w:pStyle w:val="TableParagraph"/>
              <w:spacing w:line="268" w:lineRule="exact"/>
              <w:ind w:left="173"/>
              <w:rPr>
                <w:sz w:val="24"/>
              </w:rPr>
            </w:pPr>
            <w:r>
              <w:rPr>
                <w:sz w:val="24"/>
              </w:rPr>
              <w:t>Шахматная</w:t>
            </w:r>
            <w:r>
              <w:rPr>
                <w:spacing w:val="-1"/>
                <w:sz w:val="24"/>
              </w:rPr>
              <w:t xml:space="preserve"> </w:t>
            </w:r>
            <w:r>
              <w:rPr>
                <w:sz w:val="24"/>
              </w:rPr>
              <w:t>нотация</w:t>
            </w:r>
          </w:p>
        </w:tc>
        <w:tc>
          <w:tcPr>
            <w:tcW w:w="1527" w:type="dxa"/>
          </w:tcPr>
          <w:p w:rsidR="009B279E" w:rsidRDefault="009B279E" w:rsidP="00A816BF">
            <w:pPr>
              <w:pStyle w:val="TableParagraph"/>
              <w:spacing w:line="268" w:lineRule="exact"/>
              <w:ind w:left="14"/>
              <w:jc w:val="center"/>
              <w:rPr>
                <w:sz w:val="24"/>
              </w:rPr>
            </w:pPr>
            <w:r>
              <w:rPr>
                <w:sz w:val="24"/>
              </w:rPr>
              <w:t>2</w:t>
            </w:r>
          </w:p>
        </w:tc>
      </w:tr>
      <w:tr w:rsidR="009B279E" w:rsidTr="00A816BF">
        <w:trPr>
          <w:trHeight w:val="316"/>
        </w:trPr>
        <w:tc>
          <w:tcPr>
            <w:tcW w:w="7515" w:type="dxa"/>
          </w:tcPr>
          <w:p w:rsidR="009B279E" w:rsidRDefault="009B279E" w:rsidP="00A816BF">
            <w:pPr>
              <w:pStyle w:val="TableParagraph"/>
              <w:spacing w:line="268" w:lineRule="exact"/>
              <w:ind w:left="173"/>
              <w:rPr>
                <w:sz w:val="24"/>
              </w:rPr>
            </w:pPr>
            <w:r>
              <w:rPr>
                <w:sz w:val="24"/>
              </w:rPr>
              <w:t>Ценность</w:t>
            </w:r>
            <w:r>
              <w:rPr>
                <w:spacing w:val="-6"/>
                <w:sz w:val="24"/>
              </w:rPr>
              <w:t xml:space="preserve"> </w:t>
            </w:r>
            <w:r>
              <w:rPr>
                <w:sz w:val="24"/>
              </w:rPr>
              <w:t>шахматных</w:t>
            </w:r>
            <w:r>
              <w:rPr>
                <w:spacing w:val="-8"/>
                <w:sz w:val="24"/>
              </w:rPr>
              <w:t xml:space="preserve"> </w:t>
            </w:r>
            <w:r>
              <w:rPr>
                <w:sz w:val="24"/>
              </w:rPr>
              <w:t>фигур</w:t>
            </w:r>
          </w:p>
        </w:tc>
        <w:tc>
          <w:tcPr>
            <w:tcW w:w="1527" w:type="dxa"/>
          </w:tcPr>
          <w:p w:rsidR="009B279E" w:rsidRDefault="009B279E" w:rsidP="00A816BF">
            <w:pPr>
              <w:pStyle w:val="TableParagraph"/>
              <w:spacing w:line="268" w:lineRule="exact"/>
              <w:ind w:left="14"/>
              <w:jc w:val="center"/>
              <w:rPr>
                <w:sz w:val="24"/>
              </w:rPr>
            </w:pPr>
            <w:r>
              <w:rPr>
                <w:sz w:val="24"/>
              </w:rPr>
              <w:t>4</w:t>
            </w:r>
          </w:p>
        </w:tc>
      </w:tr>
      <w:tr w:rsidR="009B279E" w:rsidTr="00A816BF">
        <w:trPr>
          <w:trHeight w:val="316"/>
        </w:trPr>
        <w:tc>
          <w:tcPr>
            <w:tcW w:w="7515" w:type="dxa"/>
          </w:tcPr>
          <w:p w:rsidR="009B279E" w:rsidRDefault="009B279E" w:rsidP="00A816BF">
            <w:pPr>
              <w:pStyle w:val="TableParagraph"/>
              <w:spacing w:line="268" w:lineRule="exact"/>
              <w:rPr>
                <w:sz w:val="24"/>
              </w:rPr>
            </w:pPr>
            <w:r>
              <w:rPr>
                <w:sz w:val="24"/>
              </w:rPr>
              <w:t>Техника</w:t>
            </w:r>
            <w:r>
              <w:rPr>
                <w:spacing w:val="-4"/>
                <w:sz w:val="24"/>
              </w:rPr>
              <w:t xml:space="preserve"> </w:t>
            </w:r>
            <w:r>
              <w:rPr>
                <w:sz w:val="24"/>
              </w:rPr>
              <w:t>матования</w:t>
            </w:r>
            <w:r>
              <w:rPr>
                <w:spacing w:val="-8"/>
                <w:sz w:val="24"/>
              </w:rPr>
              <w:t xml:space="preserve"> </w:t>
            </w:r>
            <w:r>
              <w:rPr>
                <w:sz w:val="24"/>
              </w:rPr>
              <w:t>одинокого</w:t>
            </w:r>
            <w:r>
              <w:rPr>
                <w:spacing w:val="1"/>
                <w:sz w:val="24"/>
              </w:rPr>
              <w:t xml:space="preserve"> </w:t>
            </w:r>
            <w:r>
              <w:rPr>
                <w:sz w:val="24"/>
              </w:rPr>
              <w:t>короля</w:t>
            </w:r>
          </w:p>
        </w:tc>
        <w:tc>
          <w:tcPr>
            <w:tcW w:w="1527" w:type="dxa"/>
          </w:tcPr>
          <w:p w:rsidR="009B279E" w:rsidRDefault="009B279E" w:rsidP="00A816BF">
            <w:pPr>
              <w:pStyle w:val="TableParagraph"/>
              <w:spacing w:line="268" w:lineRule="exact"/>
              <w:ind w:left="14"/>
              <w:jc w:val="center"/>
              <w:rPr>
                <w:sz w:val="24"/>
              </w:rPr>
            </w:pPr>
            <w:r>
              <w:rPr>
                <w:sz w:val="24"/>
              </w:rPr>
              <w:t>4</w:t>
            </w:r>
          </w:p>
        </w:tc>
      </w:tr>
      <w:tr w:rsidR="009B279E" w:rsidTr="00A816BF">
        <w:trPr>
          <w:trHeight w:val="321"/>
        </w:trPr>
        <w:tc>
          <w:tcPr>
            <w:tcW w:w="7515" w:type="dxa"/>
          </w:tcPr>
          <w:p w:rsidR="009B279E" w:rsidRDefault="009B279E" w:rsidP="00A816BF">
            <w:pPr>
              <w:pStyle w:val="TableParagraph"/>
              <w:spacing w:line="268" w:lineRule="exact"/>
              <w:rPr>
                <w:sz w:val="24"/>
              </w:rPr>
            </w:pPr>
            <w:r>
              <w:rPr>
                <w:sz w:val="24"/>
              </w:rPr>
              <w:t>Достижение</w:t>
            </w:r>
            <w:r>
              <w:rPr>
                <w:spacing w:val="-6"/>
                <w:sz w:val="24"/>
              </w:rPr>
              <w:t xml:space="preserve"> </w:t>
            </w:r>
            <w:r>
              <w:rPr>
                <w:sz w:val="24"/>
              </w:rPr>
              <w:t>мата</w:t>
            </w:r>
            <w:r>
              <w:rPr>
                <w:spacing w:val="-1"/>
                <w:sz w:val="24"/>
              </w:rPr>
              <w:t xml:space="preserve"> </w:t>
            </w:r>
            <w:r>
              <w:rPr>
                <w:sz w:val="24"/>
              </w:rPr>
              <w:t>без</w:t>
            </w:r>
            <w:r>
              <w:rPr>
                <w:spacing w:val="1"/>
                <w:sz w:val="24"/>
              </w:rPr>
              <w:t xml:space="preserve"> </w:t>
            </w:r>
            <w:r>
              <w:rPr>
                <w:sz w:val="24"/>
              </w:rPr>
              <w:t>жертвы</w:t>
            </w:r>
            <w:r>
              <w:rPr>
                <w:spacing w:val="-3"/>
                <w:sz w:val="24"/>
              </w:rPr>
              <w:t xml:space="preserve"> </w:t>
            </w:r>
            <w:r>
              <w:rPr>
                <w:sz w:val="24"/>
              </w:rPr>
              <w:t>материала</w:t>
            </w:r>
          </w:p>
        </w:tc>
        <w:tc>
          <w:tcPr>
            <w:tcW w:w="1527" w:type="dxa"/>
          </w:tcPr>
          <w:p w:rsidR="009B279E" w:rsidRDefault="009B279E" w:rsidP="00A816BF">
            <w:pPr>
              <w:pStyle w:val="TableParagraph"/>
              <w:spacing w:line="268" w:lineRule="exact"/>
              <w:ind w:left="14"/>
              <w:jc w:val="center"/>
              <w:rPr>
                <w:sz w:val="24"/>
              </w:rPr>
            </w:pPr>
            <w:r>
              <w:rPr>
                <w:sz w:val="24"/>
              </w:rPr>
              <w:t>4</w:t>
            </w:r>
          </w:p>
        </w:tc>
      </w:tr>
      <w:tr w:rsidR="009B279E" w:rsidTr="00A816BF">
        <w:trPr>
          <w:trHeight w:val="316"/>
        </w:trPr>
        <w:tc>
          <w:tcPr>
            <w:tcW w:w="7515" w:type="dxa"/>
          </w:tcPr>
          <w:p w:rsidR="009B279E" w:rsidRDefault="009B279E" w:rsidP="00A816BF">
            <w:pPr>
              <w:pStyle w:val="TableParagraph"/>
              <w:spacing w:line="268" w:lineRule="exact"/>
              <w:rPr>
                <w:sz w:val="24"/>
              </w:rPr>
            </w:pPr>
            <w:r>
              <w:rPr>
                <w:sz w:val="24"/>
              </w:rPr>
              <w:t>Шахматная</w:t>
            </w:r>
            <w:r>
              <w:rPr>
                <w:spacing w:val="-3"/>
                <w:sz w:val="24"/>
              </w:rPr>
              <w:t xml:space="preserve"> </w:t>
            </w:r>
            <w:r>
              <w:rPr>
                <w:sz w:val="24"/>
              </w:rPr>
              <w:t>комбинация</w:t>
            </w:r>
          </w:p>
        </w:tc>
        <w:tc>
          <w:tcPr>
            <w:tcW w:w="1527" w:type="dxa"/>
          </w:tcPr>
          <w:p w:rsidR="009B279E" w:rsidRDefault="009B279E" w:rsidP="00A816BF">
            <w:pPr>
              <w:pStyle w:val="TableParagraph"/>
              <w:spacing w:line="268" w:lineRule="exact"/>
              <w:ind w:left="100" w:right="91"/>
              <w:jc w:val="center"/>
              <w:rPr>
                <w:sz w:val="24"/>
              </w:rPr>
            </w:pPr>
            <w:r>
              <w:rPr>
                <w:sz w:val="24"/>
              </w:rPr>
              <w:t>17</w:t>
            </w:r>
          </w:p>
        </w:tc>
      </w:tr>
      <w:tr w:rsidR="009B279E" w:rsidTr="00A816BF">
        <w:trPr>
          <w:trHeight w:val="316"/>
        </w:trPr>
        <w:tc>
          <w:tcPr>
            <w:tcW w:w="7515" w:type="dxa"/>
          </w:tcPr>
          <w:p w:rsidR="009B279E" w:rsidRDefault="009B279E" w:rsidP="00A816BF">
            <w:pPr>
              <w:pStyle w:val="TableParagraph"/>
              <w:spacing w:line="273" w:lineRule="exact"/>
              <w:rPr>
                <w:b/>
                <w:sz w:val="24"/>
              </w:rPr>
            </w:pPr>
            <w:r>
              <w:rPr>
                <w:b/>
                <w:sz w:val="24"/>
              </w:rPr>
              <w:t>Итого</w:t>
            </w:r>
          </w:p>
        </w:tc>
        <w:tc>
          <w:tcPr>
            <w:tcW w:w="1527" w:type="dxa"/>
          </w:tcPr>
          <w:p w:rsidR="009B279E" w:rsidRDefault="009B279E" w:rsidP="00A816BF">
            <w:pPr>
              <w:pStyle w:val="TableParagraph"/>
              <w:spacing w:line="273" w:lineRule="exact"/>
              <w:ind w:left="100" w:right="91"/>
              <w:jc w:val="center"/>
              <w:rPr>
                <w:b/>
                <w:sz w:val="24"/>
              </w:rPr>
            </w:pPr>
            <w:r>
              <w:rPr>
                <w:b/>
                <w:sz w:val="24"/>
              </w:rPr>
              <w:t>34</w:t>
            </w:r>
          </w:p>
        </w:tc>
      </w:tr>
    </w:tbl>
    <w:p w:rsidR="009B279E" w:rsidRDefault="009B279E" w:rsidP="009B279E">
      <w:pPr>
        <w:tabs>
          <w:tab w:val="left" w:pos="993"/>
        </w:tabs>
        <w:ind w:left="851" w:right="884"/>
        <w:rPr>
          <w:b/>
          <w:sz w:val="24"/>
          <w:szCs w:val="24"/>
        </w:rPr>
      </w:pPr>
    </w:p>
    <w:p w:rsidR="00A816BF" w:rsidRPr="00C378D0" w:rsidRDefault="002223E1" w:rsidP="00945E8F">
      <w:pPr>
        <w:tabs>
          <w:tab w:val="num" w:pos="1800"/>
        </w:tabs>
        <w:adjustRightInd w:val="0"/>
        <w:ind w:left="567" w:right="1025"/>
        <w:rPr>
          <w:b/>
          <w:sz w:val="24"/>
          <w:szCs w:val="24"/>
          <w:lang w:eastAsia="ru-RU"/>
        </w:rPr>
      </w:pPr>
      <w:r>
        <w:rPr>
          <w:b/>
          <w:sz w:val="24"/>
          <w:szCs w:val="24"/>
        </w:rPr>
        <w:t xml:space="preserve"> </w:t>
      </w:r>
      <w:r w:rsidR="00A816BF">
        <w:rPr>
          <w:b/>
          <w:sz w:val="24"/>
          <w:szCs w:val="24"/>
        </w:rPr>
        <w:t>2.2.4.3</w:t>
      </w:r>
      <w:r w:rsidR="009B279E">
        <w:rPr>
          <w:b/>
          <w:sz w:val="24"/>
          <w:szCs w:val="24"/>
        </w:rPr>
        <w:t xml:space="preserve">. </w:t>
      </w:r>
      <w:r w:rsidR="00AE19CF" w:rsidRPr="000D5BB0">
        <w:rPr>
          <w:b/>
          <w:sz w:val="24"/>
        </w:rPr>
        <w:t>Рабочая программ</w:t>
      </w:r>
      <w:r w:rsidR="00AE19CF">
        <w:rPr>
          <w:b/>
          <w:sz w:val="24"/>
        </w:rPr>
        <w:t xml:space="preserve">а курса внеурочной деятельности </w:t>
      </w:r>
      <w:r w:rsidR="00945E8F">
        <w:rPr>
          <w:b/>
          <w:sz w:val="24"/>
        </w:rPr>
        <w:t>«</w:t>
      </w:r>
      <w:r w:rsidR="00A816BF" w:rsidRPr="00C378D0">
        <w:rPr>
          <w:b/>
          <w:sz w:val="24"/>
          <w:szCs w:val="24"/>
          <w:lang w:eastAsia="ru-RU"/>
        </w:rPr>
        <w:t>Этика: азбука добра</w:t>
      </w:r>
      <w:r w:rsidR="00945E8F">
        <w:rPr>
          <w:b/>
          <w:sz w:val="24"/>
          <w:szCs w:val="24"/>
          <w:lang w:eastAsia="ru-RU"/>
        </w:rPr>
        <w:t>» (духовно-нравственное направление)</w:t>
      </w:r>
    </w:p>
    <w:p w:rsidR="00A816BF" w:rsidRPr="00C378D0" w:rsidRDefault="00A816BF" w:rsidP="00A816BF">
      <w:pPr>
        <w:adjustRightInd w:val="0"/>
        <w:ind w:right="1025" w:firstLine="567"/>
        <w:jc w:val="both"/>
        <w:rPr>
          <w:sz w:val="24"/>
          <w:szCs w:val="24"/>
          <w:lang w:eastAsia="ru-RU"/>
        </w:rPr>
      </w:pPr>
      <w:r w:rsidRPr="00C378D0">
        <w:rPr>
          <w:sz w:val="24"/>
          <w:szCs w:val="24"/>
          <w:lang w:eastAsia="ru-RU"/>
        </w:rPr>
        <w:t xml:space="preserve">Рабочая программа курса разработана на основе авторской программы «Этика: азбука добра» И.С. Хомяковой, В.И. Петровой (Сборник программ внеурочной </w:t>
      </w:r>
      <w:r w:rsidRPr="00C378D0">
        <w:rPr>
          <w:sz w:val="24"/>
          <w:szCs w:val="24"/>
          <w:lang w:eastAsia="ru-RU"/>
        </w:rPr>
        <w:lastRenderedPageBreak/>
        <w:t>деятельности: 1-4 классы/ под ред. Н.Ф.Виноградовой. – М.: Вентана-Граф, 2011).</w:t>
      </w:r>
    </w:p>
    <w:p w:rsidR="00A816BF" w:rsidRPr="00C378D0" w:rsidRDefault="00A816BF" w:rsidP="00A816BF">
      <w:pPr>
        <w:adjustRightInd w:val="0"/>
        <w:ind w:right="1025" w:firstLine="567"/>
        <w:jc w:val="both"/>
        <w:rPr>
          <w:sz w:val="24"/>
          <w:szCs w:val="24"/>
          <w:lang w:eastAsia="ru-RU"/>
        </w:rPr>
      </w:pPr>
    </w:p>
    <w:p w:rsidR="00A816BF" w:rsidRPr="00C378D0" w:rsidRDefault="00A816BF" w:rsidP="00AE19CF">
      <w:pPr>
        <w:tabs>
          <w:tab w:val="left" w:pos="284"/>
          <w:tab w:val="left" w:pos="426"/>
        </w:tabs>
        <w:adjustRightInd w:val="0"/>
        <w:ind w:right="1025"/>
        <w:rPr>
          <w:b/>
          <w:sz w:val="24"/>
          <w:szCs w:val="24"/>
          <w:lang w:eastAsia="ru-RU"/>
        </w:rPr>
      </w:pPr>
      <w:r w:rsidRPr="00C378D0">
        <w:rPr>
          <w:b/>
          <w:sz w:val="24"/>
          <w:szCs w:val="24"/>
          <w:lang w:eastAsia="ru-RU"/>
        </w:rPr>
        <w:t>Результаты освоения курса «Этика: азбука добра»</w:t>
      </w:r>
    </w:p>
    <w:p w:rsidR="00A816BF" w:rsidRPr="00C378D0" w:rsidRDefault="00A816BF" w:rsidP="00A816BF">
      <w:pPr>
        <w:adjustRightInd w:val="0"/>
        <w:ind w:right="1025" w:firstLine="567"/>
        <w:jc w:val="both"/>
        <w:rPr>
          <w:sz w:val="24"/>
          <w:szCs w:val="24"/>
          <w:lang w:eastAsia="ru-RU"/>
        </w:rPr>
      </w:pPr>
      <w:r w:rsidRPr="00C378D0">
        <w:rPr>
          <w:b/>
          <w:sz w:val="24"/>
          <w:szCs w:val="24"/>
          <w:lang w:eastAsia="ru-RU"/>
        </w:rPr>
        <w:t xml:space="preserve">Личностные результаты. </w:t>
      </w:r>
      <w:r w:rsidRPr="00C378D0">
        <w:rPr>
          <w:sz w:val="24"/>
          <w:szCs w:val="24"/>
          <w:lang w:eastAsia="ru-RU"/>
        </w:rPr>
        <w:t>В процессе освоения материалов  курса ученик получает знания о взаимоотношениях с другими людьми, что становится предпосылкой воспитания доброжелательного и заботливого отношения к людям, эмоциональной отзывчивости, сопереживания, сочувствия, толерантности, формирования нравственного сознания младшего школьника.</w:t>
      </w:r>
    </w:p>
    <w:p w:rsidR="00A816BF" w:rsidRPr="00C378D0" w:rsidRDefault="00A816BF" w:rsidP="00A816BF">
      <w:pPr>
        <w:adjustRightInd w:val="0"/>
        <w:ind w:right="1025" w:firstLine="567"/>
        <w:jc w:val="both"/>
        <w:rPr>
          <w:sz w:val="24"/>
          <w:szCs w:val="24"/>
          <w:lang w:eastAsia="ru-RU"/>
        </w:rPr>
      </w:pPr>
      <w:r w:rsidRPr="00C378D0">
        <w:rPr>
          <w:sz w:val="24"/>
          <w:szCs w:val="24"/>
          <w:lang w:eastAsia="ru-RU"/>
        </w:rPr>
        <w:t>Знакомясь с нравственным содержанием пословиц о добре, труде, учении, младшие школьники начинают осознавать базовые гуманистические ценности, характер отношений между людьми, необходимость бережного отношения к людям и предметам их труда.</w:t>
      </w:r>
    </w:p>
    <w:p w:rsidR="00A816BF" w:rsidRPr="00C378D0" w:rsidRDefault="00A816BF" w:rsidP="00A816BF">
      <w:pPr>
        <w:adjustRightInd w:val="0"/>
        <w:ind w:right="1025" w:firstLine="567"/>
        <w:jc w:val="both"/>
        <w:rPr>
          <w:sz w:val="24"/>
          <w:szCs w:val="24"/>
          <w:lang w:eastAsia="ru-RU"/>
        </w:rPr>
      </w:pPr>
      <w:r w:rsidRPr="00C378D0">
        <w:rPr>
          <w:sz w:val="24"/>
          <w:szCs w:val="24"/>
          <w:lang w:eastAsia="ru-RU"/>
        </w:rPr>
        <w:t>Обсуждение сказок и других произведений художественной литературы, их инсценировка — всё это нацелено на воспитание первоначальных этических представлений учащихся (понятия добра и зла, значение слов вежливости, правил вежливого поведения и их мотивации), развитие их эмоционального восприятия.</w:t>
      </w:r>
    </w:p>
    <w:p w:rsidR="00A816BF" w:rsidRPr="00C378D0" w:rsidRDefault="00A816BF" w:rsidP="00A816BF">
      <w:pPr>
        <w:adjustRightInd w:val="0"/>
        <w:ind w:right="1025" w:firstLine="567"/>
        <w:jc w:val="both"/>
        <w:rPr>
          <w:sz w:val="24"/>
          <w:szCs w:val="24"/>
          <w:lang w:eastAsia="ru-RU"/>
        </w:rPr>
      </w:pPr>
      <w:r w:rsidRPr="00C378D0">
        <w:rPr>
          <w:sz w:val="24"/>
          <w:szCs w:val="24"/>
          <w:lang w:eastAsia="ru-RU"/>
        </w:rPr>
        <w:t>Система вопросов и заданий, носящая диагностический и тренинговый характер, позволяет решать задачи самооценки и самопроверки, повторять, уточнять и формировать начальные нравственные представления. Кроме того, она знакомит учащихся с нравственными понятиями (например, «Что такое добрый поступок?»; «Какой нравственный выбор сделал герой?»; «Что можно посоветовать в этой ситуации? Как её изменить?»; «Бывает ли так в реальной жизни?»).</w:t>
      </w:r>
    </w:p>
    <w:p w:rsidR="00A816BF" w:rsidRPr="00C378D0" w:rsidRDefault="00A816BF" w:rsidP="00A816BF">
      <w:pPr>
        <w:adjustRightInd w:val="0"/>
        <w:ind w:right="1025" w:firstLine="567"/>
        <w:jc w:val="both"/>
        <w:rPr>
          <w:sz w:val="24"/>
          <w:szCs w:val="24"/>
          <w:lang w:eastAsia="ru-RU"/>
        </w:rPr>
      </w:pPr>
      <w:r w:rsidRPr="00C378D0">
        <w:rPr>
          <w:sz w:val="24"/>
          <w:szCs w:val="24"/>
          <w:lang w:eastAsia="ru-RU"/>
        </w:rPr>
        <w:t xml:space="preserve">Для овладения </w:t>
      </w:r>
      <w:r w:rsidRPr="00C378D0">
        <w:rPr>
          <w:b/>
          <w:sz w:val="24"/>
          <w:szCs w:val="24"/>
          <w:lang w:eastAsia="ru-RU"/>
        </w:rPr>
        <w:t>метапредметными</w:t>
      </w:r>
      <w:r w:rsidRPr="00C378D0">
        <w:rPr>
          <w:sz w:val="24"/>
          <w:szCs w:val="24"/>
          <w:lang w:eastAsia="ru-RU"/>
        </w:rPr>
        <w:t xml:space="preserve"> навыками (сравнение, анализ, синтез обобщение, классификация по родо-видовым признакам, установление аналогий и причинно-следственных связей) в материалах курса содержатся упражнения, способствующие активизации интеллектуальной  деятельности учащихся. В них предлагается установить соответствие поступков нравственным правилам, сопоставить, сравнить героев, их поведение; классифицировать материал по разным основаниям (определить группы пословиц по теме — о добре, трудолюбии, об отношении к учёбе), сравнить иллюстрацию с текстом для определения эмоционального состояния героев.</w:t>
      </w:r>
    </w:p>
    <w:p w:rsidR="00A816BF" w:rsidRPr="00C378D0" w:rsidRDefault="00A816BF" w:rsidP="00A816BF">
      <w:pPr>
        <w:adjustRightInd w:val="0"/>
        <w:ind w:right="1025" w:firstLine="567"/>
        <w:jc w:val="both"/>
        <w:rPr>
          <w:sz w:val="24"/>
          <w:szCs w:val="24"/>
          <w:lang w:eastAsia="ru-RU"/>
        </w:rPr>
      </w:pPr>
      <w:r w:rsidRPr="00C378D0">
        <w:rPr>
          <w:sz w:val="24"/>
          <w:szCs w:val="24"/>
          <w:lang w:eastAsia="ru-RU"/>
        </w:rPr>
        <w:t>В целях формирования коммуникативных универсальных учебных действий (ведение диалога, признание возможности существования различных точек зрения и право каждого иметь свою, выражение своего мнения и аргументация своей точки зрения, уважительное восприятие других точек зрения) в материалах для занятий представлены задания, их формирующие. Так, с учащимися организуются коллективные обсуждения, предлагаются вопросы открытого типа, например, «Почему?», «Как?», которые помогают детям высказывать свою точку зрения, выслушивать мнение одноклассников, работать коллективно или в группах, парах. Также предлагаются задания на выбор ответа, альтернативного решения и т. д.</w:t>
      </w:r>
    </w:p>
    <w:p w:rsidR="00A816BF" w:rsidRPr="00C378D0" w:rsidRDefault="00A816BF" w:rsidP="00A816BF">
      <w:pPr>
        <w:adjustRightInd w:val="0"/>
        <w:ind w:right="1025" w:firstLine="567"/>
        <w:jc w:val="both"/>
        <w:rPr>
          <w:sz w:val="24"/>
          <w:szCs w:val="24"/>
          <w:lang w:eastAsia="ru-RU"/>
        </w:rPr>
      </w:pPr>
      <w:r w:rsidRPr="00C378D0">
        <w:rPr>
          <w:sz w:val="24"/>
          <w:szCs w:val="24"/>
          <w:lang w:eastAsia="ru-RU"/>
        </w:rPr>
        <w:t>Использование художественной литературы  и работа в библиотеке помогают школьникам учиться использовать различные способы поиска информации. Тематика заданий этой рубрики позволяет детям научиться работать в библиотечном пространстве с целью решения информационных и коммуникативных задач. К четвёртому классу учащиеся научатся отлично ориентироваться в школьной библиотеке, находить нужную информацию по нравственной тематике с помощью различных каталогов.</w:t>
      </w:r>
    </w:p>
    <w:p w:rsidR="00A816BF" w:rsidRPr="00C378D0" w:rsidRDefault="00A816BF" w:rsidP="00A816BF">
      <w:pPr>
        <w:adjustRightInd w:val="0"/>
        <w:ind w:right="1025" w:firstLine="567"/>
        <w:jc w:val="both"/>
        <w:rPr>
          <w:sz w:val="24"/>
          <w:szCs w:val="24"/>
          <w:lang w:eastAsia="ru-RU"/>
        </w:rPr>
      </w:pPr>
      <w:r w:rsidRPr="00C378D0">
        <w:rPr>
          <w:b/>
          <w:sz w:val="24"/>
          <w:szCs w:val="24"/>
          <w:lang w:eastAsia="ru-RU"/>
        </w:rPr>
        <w:t>Предметные результаты</w:t>
      </w:r>
      <w:r w:rsidRPr="00C378D0">
        <w:rPr>
          <w:sz w:val="24"/>
          <w:szCs w:val="24"/>
          <w:lang w:eastAsia="ru-RU"/>
        </w:rPr>
        <w:t xml:space="preserve"> изучения курса:</w:t>
      </w:r>
    </w:p>
    <w:p w:rsidR="00A816BF" w:rsidRPr="00C378D0" w:rsidRDefault="00A816BF" w:rsidP="00A816BF">
      <w:pPr>
        <w:adjustRightInd w:val="0"/>
        <w:ind w:right="1025" w:firstLine="567"/>
        <w:jc w:val="both"/>
        <w:rPr>
          <w:sz w:val="24"/>
          <w:szCs w:val="24"/>
          <w:lang w:eastAsia="ru-RU"/>
        </w:rPr>
      </w:pPr>
      <w:r w:rsidRPr="00C378D0">
        <w:rPr>
          <w:sz w:val="24"/>
          <w:szCs w:val="24"/>
          <w:lang w:eastAsia="ru-RU"/>
        </w:rPr>
        <w:t xml:space="preserve">по разделу </w:t>
      </w:r>
      <w:r w:rsidRPr="00C378D0">
        <w:rPr>
          <w:b/>
          <w:i/>
          <w:sz w:val="24"/>
          <w:szCs w:val="24"/>
          <w:lang w:eastAsia="ru-RU"/>
        </w:rPr>
        <w:t>«</w:t>
      </w:r>
      <w:r w:rsidRPr="00C378D0">
        <w:rPr>
          <w:b/>
          <w:i/>
          <w:color w:val="191919"/>
          <w:sz w:val="24"/>
          <w:szCs w:val="24"/>
          <w:lang w:eastAsia="ru-RU"/>
        </w:rPr>
        <w:t>Школьный этикет</w:t>
      </w:r>
      <w:r w:rsidRPr="00C378D0">
        <w:rPr>
          <w:b/>
          <w:i/>
          <w:sz w:val="24"/>
          <w:szCs w:val="24"/>
          <w:lang w:eastAsia="ru-RU"/>
        </w:rPr>
        <w:t>»:</w:t>
      </w:r>
    </w:p>
    <w:p w:rsidR="00A816BF" w:rsidRPr="00C378D0" w:rsidRDefault="00A816BF" w:rsidP="00A816BF">
      <w:pPr>
        <w:adjustRightInd w:val="0"/>
        <w:ind w:right="1025" w:firstLine="567"/>
        <w:jc w:val="both"/>
        <w:rPr>
          <w:color w:val="191919"/>
          <w:sz w:val="24"/>
          <w:szCs w:val="24"/>
          <w:lang w:eastAsia="ru-RU"/>
        </w:rPr>
      </w:pPr>
      <w:r w:rsidRPr="00C378D0">
        <w:rPr>
          <w:color w:val="191919"/>
          <w:sz w:val="24"/>
          <w:szCs w:val="24"/>
          <w:lang w:eastAsia="ru-RU"/>
        </w:rPr>
        <w:t>— воспроизводить правила поведения в конкретной жизненной ситуации;</w:t>
      </w:r>
    </w:p>
    <w:p w:rsidR="00A816BF" w:rsidRPr="00C378D0" w:rsidRDefault="00A816BF" w:rsidP="00A816BF">
      <w:pPr>
        <w:adjustRightInd w:val="0"/>
        <w:ind w:right="1025" w:firstLine="567"/>
        <w:jc w:val="both"/>
        <w:rPr>
          <w:bCs/>
          <w:color w:val="191919"/>
          <w:sz w:val="24"/>
          <w:szCs w:val="24"/>
          <w:lang w:eastAsia="ru-RU"/>
        </w:rPr>
      </w:pPr>
      <w:r w:rsidRPr="00C378D0">
        <w:rPr>
          <w:bCs/>
          <w:color w:val="191919"/>
          <w:sz w:val="24"/>
          <w:szCs w:val="24"/>
          <w:lang w:eastAsia="ru-RU"/>
        </w:rPr>
        <w:t>— оценивать своё поведение и поведение окружающих (на уроке, на перемене);</w:t>
      </w:r>
    </w:p>
    <w:p w:rsidR="00A816BF" w:rsidRPr="00C378D0" w:rsidRDefault="00A816BF" w:rsidP="00A816BF">
      <w:pPr>
        <w:adjustRightInd w:val="0"/>
        <w:ind w:right="1025" w:firstLine="567"/>
        <w:jc w:val="both"/>
        <w:rPr>
          <w:bCs/>
          <w:color w:val="191919"/>
          <w:sz w:val="24"/>
          <w:szCs w:val="24"/>
          <w:lang w:eastAsia="ru-RU"/>
        </w:rPr>
      </w:pPr>
      <w:r w:rsidRPr="00C378D0">
        <w:rPr>
          <w:bCs/>
          <w:color w:val="191919"/>
          <w:sz w:val="24"/>
          <w:szCs w:val="24"/>
          <w:lang w:eastAsia="ru-RU"/>
        </w:rPr>
        <w:t>по разделу «</w:t>
      </w:r>
      <w:r w:rsidRPr="00C378D0">
        <w:rPr>
          <w:b/>
          <w:i/>
          <w:color w:val="191919"/>
          <w:sz w:val="24"/>
          <w:szCs w:val="24"/>
          <w:lang w:eastAsia="ru-RU"/>
        </w:rPr>
        <w:t>Правила общения</w:t>
      </w:r>
      <w:r w:rsidRPr="00C378D0">
        <w:rPr>
          <w:bCs/>
          <w:color w:val="191919"/>
          <w:sz w:val="24"/>
          <w:szCs w:val="24"/>
          <w:lang w:eastAsia="ru-RU"/>
        </w:rPr>
        <w:t>»:</w:t>
      </w:r>
    </w:p>
    <w:p w:rsidR="00A816BF" w:rsidRPr="00C378D0" w:rsidRDefault="00A816BF" w:rsidP="00A816BF">
      <w:pPr>
        <w:adjustRightInd w:val="0"/>
        <w:ind w:right="1025" w:firstLine="567"/>
        <w:jc w:val="both"/>
        <w:rPr>
          <w:color w:val="191919"/>
          <w:sz w:val="24"/>
          <w:szCs w:val="24"/>
          <w:lang w:eastAsia="ru-RU"/>
        </w:rPr>
      </w:pPr>
      <w:r w:rsidRPr="00C378D0">
        <w:rPr>
          <w:color w:val="191919"/>
          <w:sz w:val="24"/>
          <w:szCs w:val="24"/>
          <w:lang w:eastAsia="ru-RU"/>
        </w:rPr>
        <w:t>— использовать в речи слова вежливости;</w:t>
      </w:r>
    </w:p>
    <w:p w:rsidR="00A816BF" w:rsidRPr="00C378D0" w:rsidRDefault="00A816BF" w:rsidP="00A816BF">
      <w:pPr>
        <w:adjustRightInd w:val="0"/>
        <w:ind w:right="1025" w:firstLine="567"/>
        <w:jc w:val="both"/>
        <w:rPr>
          <w:color w:val="191919"/>
          <w:sz w:val="24"/>
          <w:szCs w:val="24"/>
          <w:lang w:eastAsia="ru-RU"/>
        </w:rPr>
      </w:pPr>
      <w:r w:rsidRPr="00C378D0">
        <w:rPr>
          <w:color w:val="191919"/>
          <w:sz w:val="24"/>
          <w:szCs w:val="24"/>
          <w:lang w:eastAsia="ru-RU"/>
        </w:rPr>
        <w:lastRenderedPageBreak/>
        <w:t>— участвовать в диалоге: высказывать свои суждения по теме, анализировать высказывания собеседников, добавлять их высказывания;</w:t>
      </w:r>
    </w:p>
    <w:p w:rsidR="00A816BF" w:rsidRPr="00C378D0" w:rsidRDefault="00A816BF" w:rsidP="00A816BF">
      <w:pPr>
        <w:adjustRightInd w:val="0"/>
        <w:ind w:right="1025" w:firstLine="567"/>
        <w:jc w:val="both"/>
        <w:rPr>
          <w:color w:val="191919"/>
          <w:sz w:val="24"/>
          <w:szCs w:val="24"/>
          <w:lang w:eastAsia="ru-RU"/>
        </w:rPr>
      </w:pPr>
      <w:r w:rsidRPr="00C378D0">
        <w:rPr>
          <w:color w:val="191919"/>
          <w:sz w:val="24"/>
          <w:szCs w:val="24"/>
          <w:lang w:eastAsia="ru-RU"/>
        </w:rPr>
        <w:t>— высказывать предположение о последствиях недобрых поступков (в реальной жизни, героев произведений);</w:t>
      </w:r>
    </w:p>
    <w:p w:rsidR="00A816BF" w:rsidRPr="00C378D0" w:rsidRDefault="00A816BF" w:rsidP="00A816BF">
      <w:pPr>
        <w:adjustRightInd w:val="0"/>
        <w:ind w:right="1025" w:firstLine="567"/>
        <w:jc w:val="both"/>
        <w:rPr>
          <w:color w:val="191919"/>
          <w:sz w:val="24"/>
          <w:szCs w:val="24"/>
          <w:lang w:eastAsia="ru-RU"/>
        </w:rPr>
      </w:pPr>
      <w:r w:rsidRPr="00C378D0">
        <w:rPr>
          <w:color w:val="191919"/>
          <w:sz w:val="24"/>
          <w:szCs w:val="24"/>
          <w:lang w:eastAsia="ru-RU"/>
        </w:rPr>
        <w:t>— создавать по иллюстрации словесный портрет героя (положительный, отрицательный);</w:t>
      </w:r>
    </w:p>
    <w:p w:rsidR="00A816BF" w:rsidRPr="00C378D0" w:rsidRDefault="00A816BF" w:rsidP="00A816BF">
      <w:pPr>
        <w:adjustRightInd w:val="0"/>
        <w:ind w:right="1025" w:firstLine="567"/>
        <w:jc w:val="both"/>
        <w:rPr>
          <w:color w:val="191919"/>
          <w:sz w:val="24"/>
          <w:szCs w:val="24"/>
          <w:lang w:eastAsia="ru-RU"/>
        </w:rPr>
      </w:pPr>
      <w:r w:rsidRPr="00C378D0">
        <w:rPr>
          <w:color w:val="191919"/>
          <w:sz w:val="24"/>
          <w:szCs w:val="24"/>
          <w:lang w:eastAsia="ru-RU"/>
        </w:rPr>
        <w:t>— описывать сюжетную картинку (серию);</w:t>
      </w:r>
    </w:p>
    <w:p w:rsidR="00A816BF" w:rsidRPr="00C378D0" w:rsidRDefault="00A816BF" w:rsidP="00A816BF">
      <w:pPr>
        <w:adjustRightInd w:val="0"/>
        <w:ind w:right="1025" w:firstLine="567"/>
        <w:jc w:val="both"/>
        <w:rPr>
          <w:color w:val="191919"/>
          <w:sz w:val="24"/>
          <w:szCs w:val="24"/>
          <w:lang w:eastAsia="ru-RU"/>
        </w:rPr>
      </w:pPr>
      <w:r w:rsidRPr="00C378D0">
        <w:rPr>
          <w:color w:val="191919"/>
          <w:sz w:val="24"/>
          <w:szCs w:val="24"/>
          <w:lang w:eastAsia="ru-RU"/>
        </w:rPr>
        <w:t>— оценивать адекватно ситуацию и предотвращать конфликты;</w:t>
      </w:r>
    </w:p>
    <w:p w:rsidR="00A816BF" w:rsidRPr="00C378D0" w:rsidRDefault="00A816BF" w:rsidP="00A816BF">
      <w:pPr>
        <w:adjustRightInd w:val="0"/>
        <w:ind w:right="1025" w:firstLine="567"/>
        <w:jc w:val="both"/>
        <w:rPr>
          <w:bCs/>
          <w:color w:val="191919"/>
          <w:sz w:val="24"/>
          <w:szCs w:val="24"/>
          <w:lang w:eastAsia="ru-RU"/>
        </w:rPr>
      </w:pPr>
      <w:r w:rsidRPr="00C378D0">
        <w:rPr>
          <w:bCs/>
          <w:color w:val="191919"/>
          <w:sz w:val="24"/>
          <w:szCs w:val="24"/>
          <w:lang w:eastAsia="ru-RU"/>
        </w:rPr>
        <w:t>— самостоятельно формулировать правила коллективной игры, работы;</w:t>
      </w:r>
    </w:p>
    <w:p w:rsidR="00A816BF" w:rsidRPr="00C378D0" w:rsidRDefault="00A816BF" w:rsidP="00A816BF">
      <w:pPr>
        <w:adjustRightInd w:val="0"/>
        <w:ind w:right="1025" w:firstLine="567"/>
        <w:jc w:val="both"/>
        <w:rPr>
          <w:b/>
          <w:bCs/>
          <w:i/>
          <w:color w:val="191919"/>
          <w:sz w:val="24"/>
          <w:szCs w:val="24"/>
          <w:lang w:eastAsia="ru-RU"/>
        </w:rPr>
      </w:pPr>
      <w:r w:rsidRPr="00C378D0">
        <w:rPr>
          <w:bCs/>
          <w:color w:val="191919"/>
          <w:sz w:val="24"/>
          <w:szCs w:val="24"/>
          <w:lang w:eastAsia="ru-RU"/>
        </w:rPr>
        <w:t xml:space="preserve">по разделу </w:t>
      </w:r>
      <w:r w:rsidRPr="00C378D0">
        <w:rPr>
          <w:b/>
          <w:bCs/>
          <w:i/>
          <w:color w:val="191919"/>
          <w:sz w:val="24"/>
          <w:szCs w:val="24"/>
          <w:lang w:eastAsia="ru-RU"/>
        </w:rPr>
        <w:t>«О трудолюбии»:</w:t>
      </w:r>
    </w:p>
    <w:p w:rsidR="00A816BF" w:rsidRPr="00C378D0" w:rsidRDefault="00A816BF" w:rsidP="00A816BF">
      <w:pPr>
        <w:adjustRightInd w:val="0"/>
        <w:ind w:right="1025" w:firstLine="567"/>
        <w:jc w:val="both"/>
        <w:rPr>
          <w:color w:val="191919"/>
          <w:sz w:val="24"/>
          <w:szCs w:val="24"/>
          <w:lang w:eastAsia="ru-RU"/>
        </w:rPr>
      </w:pPr>
      <w:r w:rsidRPr="00C378D0">
        <w:rPr>
          <w:color w:val="191919"/>
          <w:sz w:val="24"/>
          <w:szCs w:val="24"/>
          <w:lang w:eastAsia="ru-RU"/>
        </w:rPr>
        <w:t>— проводить хронометраж дня, анализировать свой распорядок дня, корректировать его;</w:t>
      </w:r>
    </w:p>
    <w:p w:rsidR="00A816BF" w:rsidRPr="00C378D0" w:rsidRDefault="00A816BF" w:rsidP="00A816BF">
      <w:pPr>
        <w:adjustRightInd w:val="0"/>
        <w:ind w:right="1025" w:firstLine="567"/>
        <w:jc w:val="both"/>
        <w:rPr>
          <w:bCs/>
          <w:color w:val="191919"/>
          <w:sz w:val="24"/>
          <w:szCs w:val="24"/>
          <w:lang w:eastAsia="ru-RU"/>
        </w:rPr>
      </w:pPr>
      <w:r w:rsidRPr="00C378D0">
        <w:rPr>
          <w:bCs/>
          <w:color w:val="191919"/>
          <w:sz w:val="24"/>
          <w:szCs w:val="24"/>
          <w:lang w:eastAsia="ru-RU"/>
        </w:rPr>
        <w:t>— оценивать свои действия во время уроков, дежурств;</w:t>
      </w:r>
    </w:p>
    <w:p w:rsidR="00A816BF" w:rsidRPr="00C378D0" w:rsidRDefault="00A816BF" w:rsidP="00A816BF">
      <w:pPr>
        <w:adjustRightInd w:val="0"/>
        <w:ind w:right="1025" w:firstLine="567"/>
        <w:jc w:val="both"/>
        <w:rPr>
          <w:b/>
          <w:i/>
          <w:sz w:val="24"/>
          <w:szCs w:val="24"/>
          <w:lang w:eastAsia="ru-RU"/>
        </w:rPr>
      </w:pPr>
      <w:r w:rsidRPr="00C378D0">
        <w:rPr>
          <w:sz w:val="24"/>
          <w:szCs w:val="24"/>
          <w:lang w:eastAsia="ru-RU"/>
        </w:rPr>
        <w:t xml:space="preserve">по разделу </w:t>
      </w:r>
      <w:r w:rsidRPr="00C378D0">
        <w:rPr>
          <w:b/>
          <w:i/>
          <w:sz w:val="24"/>
          <w:szCs w:val="24"/>
          <w:lang w:eastAsia="ru-RU"/>
        </w:rPr>
        <w:t>«Культура внешнего вида»:</w:t>
      </w:r>
    </w:p>
    <w:p w:rsidR="00A816BF" w:rsidRPr="00C378D0" w:rsidRDefault="00A816BF" w:rsidP="00A816BF">
      <w:pPr>
        <w:adjustRightInd w:val="0"/>
        <w:ind w:right="1025" w:firstLine="567"/>
        <w:jc w:val="both"/>
        <w:rPr>
          <w:color w:val="191919"/>
          <w:sz w:val="24"/>
          <w:szCs w:val="24"/>
          <w:lang w:eastAsia="ru-RU"/>
        </w:rPr>
      </w:pPr>
      <w:r w:rsidRPr="00C378D0">
        <w:rPr>
          <w:color w:val="191919"/>
          <w:sz w:val="24"/>
          <w:szCs w:val="24"/>
          <w:lang w:eastAsia="ru-RU"/>
        </w:rPr>
        <w:t>— воспроизводить основные требования к внешнему виду человека в практических и жизненных ситуациях;</w:t>
      </w:r>
    </w:p>
    <w:p w:rsidR="00A816BF" w:rsidRPr="00C378D0" w:rsidRDefault="00A816BF" w:rsidP="00A816BF">
      <w:pPr>
        <w:adjustRightInd w:val="0"/>
        <w:ind w:right="1025" w:firstLine="567"/>
        <w:jc w:val="both"/>
        <w:rPr>
          <w:color w:val="191919"/>
          <w:sz w:val="24"/>
          <w:szCs w:val="24"/>
          <w:lang w:eastAsia="ru-RU"/>
        </w:rPr>
      </w:pPr>
      <w:r w:rsidRPr="00C378D0">
        <w:rPr>
          <w:color w:val="191919"/>
          <w:sz w:val="24"/>
          <w:szCs w:val="24"/>
          <w:lang w:eastAsia="ru-RU"/>
        </w:rPr>
        <w:t>— оценивать внешний вид человека;</w:t>
      </w:r>
    </w:p>
    <w:p w:rsidR="00A816BF" w:rsidRPr="00C378D0" w:rsidRDefault="00A816BF" w:rsidP="00A816BF">
      <w:pPr>
        <w:adjustRightInd w:val="0"/>
        <w:ind w:right="1025" w:firstLine="567"/>
        <w:jc w:val="both"/>
        <w:rPr>
          <w:i/>
          <w:sz w:val="24"/>
          <w:szCs w:val="24"/>
          <w:lang w:eastAsia="ru-RU"/>
        </w:rPr>
      </w:pPr>
      <w:r w:rsidRPr="00C378D0">
        <w:rPr>
          <w:sz w:val="24"/>
          <w:szCs w:val="24"/>
          <w:lang w:eastAsia="ru-RU"/>
        </w:rPr>
        <w:t xml:space="preserve">по разделу </w:t>
      </w:r>
      <w:r w:rsidRPr="00C378D0">
        <w:rPr>
          <w:i/>
          <w:sz w:val="24"/>
          <w:szCs w:val="24"/>
          <w:lang w:eastAsia="ru-RU"/>
        </w:rPr>
        <w:t>«</w:t>
      </w:r>
      <w:r w:rsidRPr="00C378D0">
        <w:rPr>
          <w:b/>
          <w:bCs/>
          <w:i/>
          <w:color w:val="191919"/>
          <w:sz w:val="24"/>
          <w:szCs w:val="24"/>
          <w:lang w:eastAsia="ru-RU"/>
        </w:rPr>
        <w:t>Внешкольный этикет</w:t>
      </w:r>
      <w:r w:rsidRPr="00C378D0">
        <w:rPr>
          <w:i/>
          <w:sz w:val="24"/>
          <w:szCs w:val="24"/>
          <w:lang w:eastAsia="ru-RU"/>
        </w:rPr>
        <w:t>»:</w:t>
      </w:r>
    </w:p>
    <w:p w:rsidR="00A816BF" w:rsidRPr="00C378D0" w:rsidRDefault="00A816BF" w:rsidP="00A816BF">
      <w:pPr>
        <w:adjustRightInd w:val="0"/>
        <w:ind w:right="1025" w:firstLine="567"/>
        <w:jc w:val="both"/>
        <w:rPr>
          <w:color w:val="191919"/>
          <w:sz w:val="24"/>
          <w:szCs w:val="24"/>
          <w:lang w:eastAsia="ru-RU"/>
        </w:rPr>
      </w:pPr>
      <w:r w:rsidRPr="00C378D0">
        <w:rPr>
          <w:color w:val="191919"/>
          <w:sz w:val="24"/>
          <w:szCs w:val="24"/>
          <w:lang w:eastAsia="ru-RU"/>
        </w:rPr>
        <w:t>— использовать доброжелательный тон в общении;</w:t>
      </w:r>
    </w:p>
    <w:p w:rsidR="00A816BF" w:rsidRPr="00C378D0" w:rsidRDefault="00A816BF" w:rsidP="00A816BF">
      <w:pPr>
        <w:adjustRightInd w:val="0"/>
        <w:ind w:right="1025" w:firstLine="567"/>
        <w:jc w:val="both"/>
        <w:rPr>
          <w:color w:val="191919"/>
          <w:sz w:val="24"/>
          <w:szCs w:val="24"/>
          <w:lang w:eastAsia="ru-RU"/>
        </w:rPr>
      </w:pPr>
      <w:r w:rsidRPr="00C378D0">
        <w:rPr>
          <w:color w:val="191919"/>
          <w:sz w:val="24"/>
          <w:szCs w:val="24"/>
          <w:lang w:eastAsia="ru-RU"/>
        </w:rPr>
        <w:t>— оценивать характер общения (тон, интонацию, лексику), поведения в общественных местах.</w:t>
      </w:r>
    </w:p>
    <w:p w:rsidR="00A816BF" w:rsidRPr="00C378D0" w:rsidRDefault="00A816BF" w:rsidP="00A816BF">
      <w:pPr>
        <w:adjustRightInd w:val="0"/>
        <w:ind w:right="1025" w:firstLine="567"/>
        <w:jc w:val="both"/>
        <w:rPr>
          <w:color w:val="191919"/>
          <w:sz w:val="24"/>
          <w:szCs w:val="24"/>
          <w:lang w:eastAsia="ru-RU"/>
        </w:rPr>
      </w:pPr>
    </w:p>
    <w:p w:rsidR="00A816BF" w:rsidRPr="00C378D0" w:rsidRDefault="00A816BF" w:rsidP="00AE19CF">
      <w:pPr>
        <w:tabs>
          <w:tab w:val="left" w:pos="426"/>
        </w:tabs>
        <w:adjustRightInd w:val="0"/>
        <w:ind w:right="1025"/>
        <w:rPr>
          <w:b/>
          <w:sz w:val="24"/>
          <w:szCs w:val="24"/>
          <w:lang w:eastAsia="ru-RU"/>
        </w:rPr>
      </w:pPr>
      <w:r w:rsidRPr="00C378D0">
        <w:rPr>
          <w:b/>
          <w:sz w:val="24"/>
          <w:szCs w:val="24"/>
          <w:lang w:eastAsia="ru-RU"/>
        </w:rPr>
        <w:t>Содержание курса «Этика: азбука добра» с указанием форм организации и видов деятельности</w:t>
      </w:r>
    </w:p>
    <w:p w:rsidR="00A816BF" w:rsidRPr="00C378D0" w:rsidRDefault="00A816BF" w:rsidP="00A816BF">
      <w:pPr>
        <w:adjustRightInd w:val="0"/>
        <w:ind w:right="1025" w:firstLine="567"/>
        <w:jc w:val="both"/>
        <w:rPr>
          <w:b/>
          <w:bCs/>
          <w:color w:val="191919"/>
          <w:sz w:val="24"/>
          <w:szCs w:val="24"/>
          <w:lang w:eastAsia="ru-RU"/>
        </w:rPr>
      </w:pPr>
      <w:r w:rsidRPr="00C378D0">
        <w:rPr>
          <w:b/>
          <w:bCs/>
          <w:color w:val="191919"/>
          <w:sz w:val="24"/>
          <w:szCs w:val="24"/>
          <w:lang w:eastAsia="ru-RU"/>
        </w:rPr>
        <w:t>Школьный этикет (понятие об основных правилах поведения в школе)</w:t>
      </w:r>
    </w:p>
    <w:p w:rsidR="00A816BF" w:rsidRPr="00C378D0" w:rsidRDefault="00A816BF" w:rsidP="00A816BF">
      <w:pPr>
        <w:adjustRightInd w:val="0"/>
        <w:ind w:right="1025" w:firstLine="567"/>
        <w:jc w:val="both"/>
        <w:rPr>
          <w:color w:val="191919"/>
          <w:sz w:val="24"/>
          <w:szCs w:val="24"/>
          <w:lang w:eastAsia="ru-RU"/>
        </w:rPr>
      </w:pPr>
      <w:r w:rsidRPr="00C378D0">
        <w:rPr>
          <w:rFonts w:eastAsia="@Arial Unicode MS"/>
          <w:sz w:val="24"/>
          <w:szCs w:val="24"/>
          <w:lang w:eastAsia="ru-RU"/>
        </w:rPr>
        <w:t>Правила</w:t>
      </w:r>
      <w:r w:rsidRPr="00C378D0">
        <w:rPr>
          <w:color w:val="191919"/>
          <w:sz w:val="24"/>
          <w:szCs w:val="24"/>
          <w:lang w:eastAsia="ru-RU"/>
        </w:rPr>
        <w:t xml:space="preserve"> поведения в школе, на уроке, на перемене, в столовой. Приход в школу без опозданий, правильная организация работы на уроке, учебное сотрудничество. </w:t>
      </w:r>
    </w:p>
    <w:p w:rsidR="00A816BF" w:rsidRPr="00C378D0" w:rsidRDefault="00A816BF" w:rsidP="00A816BF">
      <w:pPr>
        <w:adjustRightInd w:val="0"/>
        <w:ind w:right="1025" w:firstLine="567"/>
        <w:jc w:val="both"/>
        <w:rPr>
          <w:color w:val="191919"/>
          <w:sz w:val="24"/>
          <w:szCs w:val="24"/>
          <w:lang w:eastAsia="ru-RU"/>
        </w:rPr>
      </w:pPr>
      <w:r w:rsidRPr="00C378D0">
        <w:rPr>
          <w:color w:val="191919"/>
          <w:sz w:val="24"/>
          <w:szCs w:val="24"/>
          <w:lang w:eastAsia="ru-RU"/>
        </w:rPr>
        <w:t xml:space="preserve">Школьные перемены как время активного отдыха, игры. </w:t>
      </w:r>
    </w:p>
    <w:p w:rsidR="00A816BF" w:rsidRPr="00C378D0" w:rsidRDefault="00A816BF" w:rsidP="00A816BF">
      <w:pPr>
        <w:adjustRightInd w:val="0"/>
        <w:ind w:right="1025" w:firstLine="567"/>
        <w:jc w:val="both"/>
        <w:rPr>
          <w:color w:val="191919"/>
          <w:sz w:val="24"/>
          <w:szCs w:val="24"/>
          <w:lang w:eastAsia="ru-RU"/>
        </w:rPr>
      </w:pPr>
      <w:r w:rsidRPr="00C378D0">
        <w:rPr>
          <w:color w:val="191919"/>
          <w:sz w:val="24"/>
          <w:szCs w:val="24"/>
          <w:lang w:eastAsia="ru-RU"/>
        </w:rPr>
        <w:t>Поведение в столовой, правила поведения за столом.</w:t>
      </w:r>
    </w:p>
    <w:p w:rsidR="00A816BF" w:rsidRPr="00C378D0" w:rsidRDefault="00A816BF" w:rsidP="00A816BF">
      <w:pPr>
        <w:adjustRightInd w:val="0"/>
        <w:ind w:right="1025" w:firstLine="567"/>
        <w:jc w:val="both"/>
        <w:rPr>
          <w:b/>
          <w:bCs/>
          <w:color w:val="191919"/>
          <w:sz w:val="24"/>
          <w:szCs w:val="24"/>
          <w:lang w:eastAsia="ru-RU"/>
        </w:rPr>
      </w:pPr>
      <w:r w:rsidRPr="00C378D0">
        <w:rPr>
          <w:b/>
          <w:bCs/>
          <w:color w:val="191919"/>
          <w:sz w:val="24"/>
          <w:szCs w:val="24"/>
          <w:lang w:eastAsia="ru-RU"/>
        </w:rPr>
        <w:t>Правила общения (взаимоотношения с другими людьми)</w:t>
      </w:r>
    </w:p>
    <w:p w:rsidR="00A816BF" w:rsidRPr="00C378D0" w:rsidRDefault="00A816BF" w:rsidP="00A816BF">
      <w:pPr>
        <w:adjustRightInd w:val="0"/>
        <w:ind w:right="1025" w:firstLine="567"/>
        <w:jc w:val="both"/>
        <w:rPr>
          <w:color w:val="191919"/>
          <w:sz w:val="24"/>
          <w:szCs w:val="24"/>
          <w:lang w:eastAsia="ru-RU"/>
        </w:rPr>
      </w:pPr>
      <w:r w:rsidRPr="00C378D0">
        <w:rPr>
          <w:color w:val="191919"/>
          <w:sz w:val="24"/>
          <w:szCs w:val="24"/>
          <w:lang w:eastAsia="ru-RU"/>
        </w:rPr>
        <w:t xml:space="preserve">Правила вежливости, элементарные представления о добрых и недобрых поступках. Знакомство с </w:t>
      </w:r>
      <w:r w:rsidRPr="00C378D0">
        <w:rPr>
          <w:rFonts w:eastAsia="@Arial Unicode MS"/>
          <w:sz w:val="24"/>
          <w:szCs w:val="24"/>
          <w:lang w:eastAsia="ru-RU"/>
        </w:rPr>
        <w:t>образом</w:t>
      </w:r>
      <w:r w:rsidRPr="00C378D0">
        <w:rPr>
          <w:color w:val="191919"/>
          <w:sz w:val="24"/>
          <w:szCs w:val="24"/>
          <w:lang w:eastAsia="ru-RU"/>
        </w:rPr>
        <w:t xml:space="preserve"> этих поступков с помощью художественных произведений, сказок, фильмов; посредством анализа близких детям жизненных ситуаций (школьного коллектива, семьи). Активное освоение в речевой и поведенческой практике вежливых слов, их значения в установлении добрых отношений с окружающими. </w:t>
      </w:r>
    </w:p>
    <w:p w:rsidR="00A816BF" w:rsidRPr="00C378D0" w:rsidRDefault="00A816BF" w:rsidP="00A816BF">
      <w:pPr>
        <w:adjustRightInd w:val="0"/>
        <w:ind w:right="1025" w:firstLine="567"/>
        <w:jc w:val="both"/>
        <w:rPr>
          <w:color w:val="191919"/>
          <w:sz w:val="24"/>
          <w:szCs w:val="24"/>
          <w:lang w:eastAsia="ru-RU"/>
        </w:rPr>
      </w:pPr>
      <w:r w:rsidRPr="00C378D0">
        <w:rPr>
          <w:color w:val="191919"/>
          <w:sz w:val="24"/>
          <w:szCs w:val="24"/>
          <w:lang w:eastAsia="ru-RU"/>
        </w:rPr>
        <w:t xml:space="preserve">Доброе, терпимое отношение к сверстнику, другу, младшим; добрые и вежливые отношения в семье, проявление уважения к родителям, близким (конкретные жизненные ситуации). Практическое знакомство с правилами коллективных игр, позволяющих играть дружно, без конфликтов. Пути выхода из конфликтной ситуации (предотвращение ссор, драк, признание своей вины). </w:t>
      </w:r>
    </w:p>
    <w:p w:rsidR="00A816BF" w:rsidRPr="00C378D0" w:rsidRDefault="00A816BF" w:rsidP="00A816BF">
      <w:pPr>
        <w:adjustRightInd w:val="0"/>
        <w:ind w:right="1025" w:firstLine="567"/>
        <w:jc w:val="both"/>
        <w:rPr>
          <w:color w:val="191919"/>
          <w:sz w:val="24"/>
          <w:szCs w:val="24"/>
          <w:lang w:eastAsia="ru-RU"/>
        </w:rPr>
      </w:pPr>
      <w:r w:rsidRPr="00C378D0">
        <w:rPr>
          <w:color w:val="191919"/>
          <w:sz w:val="24"/>
          <w:szCs w:val="24"/>
          <w:lang w:eastAsia="ru-RU"/>
        </w:rPr>
        <w:t>Нравственное содержание ситуации (литературной, жизненной), её оценка.</w:t>
      </w:r>
    </w:p>
    <w:p w:rsidR="00A816BF" w:rsidRPr="00C378D0" w:rsidRDefault="00A816BF" w:rsidP="00A816BF">
      <w:pPr>
        <w:adjustRightInd w:val="0"/>
        <w:ind w:right="1025" w:firstLine="567"/>
        <w:jc w:val="both"/>
        <w:rPr>
          <w:b/>
          <w:bCs/>
          <w:color w:val="191919"/>
          <w:sz w:val="24"/>
          <w:szCs w:val="24"/>
          <w:lang w:eastAsia="ru-RU"/>
        </w:rPr>
      </w:pPr>
      <w:r w:rsidRPr="00C378D0">
        <w:rPr>
          <w:b/>
          <w:bCs/>
          <w:color w:val="191919"/>
          <w:sz w:val="24"/>
          <w:szCs w:val="24"/>
          <w:lang w:eastAsia="ru-RU"/>
        </w:rPr>
        <w:t>О трудолюбии</w:t>
      </w:r>
    </w:p>
    <w:p w:rsidR="00A816BF" w:rsidRPr="00C378D0" w:rsidRDefault="00A816BF" w:rsidP="00A816BF">
      <w:pPr>
        <w:adjustRightInd w:val="0"/>
        <w:ind w:right="1025" w:firstLine="567"/>
        <w:jc w:val="both"/>
        <w:rPr>
          <w:color w:val="191919"/>
          <w:sz w:val="24"/>
          <w:szCs w:val="24"/>
          <w:lang w:eastAsia="ru-RU"/>
        </w:rPr>
      </w:pPr>
      <w:r w:rsidRPr="00C378D0">
        <w:rPr>
          <w:color w:val="191919"/>
          <w:sz w:val="24"/>
          <w:szCs w:val="24"/>
          <w:lang w:eastAsia="ru-RU"/>
        </w:rPr>
        <w:t xml:space="preserve">Значение труда в жизни людей. Учение как основной труд и обязанность школьника; виды труда детей в школе и дома (начальные представления). Прилежание и старательность в учении и труде. Трудолюбие как главная ценность человека. </w:t>
      </w:r>
    </w:p>
    <w:p w:rsidR="00A816BF" w:rsidRPr="00C378D0" w:rsidRDefault="00A816BF" w:rsidP="00A816BF">
      <w:pPr>
        <w:adjustRightInd w:val="0"/>
        <w:ind w:right="1025" w:firstLine="567"/>
        <w:jc w:val="both"/>
        <w:rPr>
          <w:color w:val="191919"/>
          <w:sz w:val="24"/>
          <w:szCs w:val="24"/>
          <w:lang w:eastAsia="ru-RU"/>
        </w:rPr>
      </w:pPr>
      <w:r w:rsidRPr="00C378D0">
        <w:rPr>
          <w:color w:val="191919"/>
          <w:sz w:val="24"/>
          <w:szCs w:val="24"/>
          <w:lang w:eastAsia="ru-RU"/>
        </w:rPr>
        <w:t xml:space="preserve">Элементы культуры труда. Стимулирование оценки учащимися собственного отношения к труду. Способы бережного отношения к вещам, созданным трудом других людей. </w:t>
      </w:r>
    </w:p>
    <w:p w:rsidR="00A816BF" w:rsidRPr="00C378D0" w:rsidRDefault="00A816BF" w:rsidP="00A816BF">
      <w:pPr>
        <w:adjustRightInd w:val="0"/>
        <w:ind w:right="1025" w:firstLine="567"/>
        <w:jc w:val="both"/>
        <w:rPr>
          <w:color w:val="191919"/>
          <w:sz w:val="24"/>
          <w:szCs w:val="24"/>
          <w:lang w:eastAsia="ru-RU"/>
        </w:rPr>
      </w:pPr>
      <w:r w:rsidRPr="00C378D0">
        <w:rPr>
          <w:color w:val="191919"/>
          <w:sz w:val="24"/>
          <w:szCs w:val="24"/>
          <w:lang w:eastAsia="ru-RU"/>
        </w:rPr>
        <w:t xml:space="preserve">Пути и способы преодоления лени, неумения трудиться (избавление от неорганизованности, недисциплинированности).  </w:t>
      </w:r>
    </w:p>
    <w:p w:rsidR="00A816BF" w:rsidRPr="00C378D0" w:rsidRDefault="00A816BF" w:rsidP="00A816BF">
      <w:pPr>
        <w:adjustRightInd w:val="0"/>
        <w:ind w:right="1025" w:firstLine="567"/>
        <w:jc w:val="both"/>
        <w:rPr>
          <w:color w:val="191919"/>
          <w:sz w:val="24"/>
          <w:szCs w:val="24"/>
          <w:lang w:eastAsia="ru-RU"/>
        </w:rPr>
      </w:pPr>
      <w:r w:rsidRPr="00C378D0">
        <w:rPr>
          <w:color w:val="191919"/>
          <w:sz w:val="24"/>
          <w:szCs w:val="24"/>
          <w:lang w:eastAsia="ru-RU"/>
        </w:rPr>
        <w:lastRenderedPageBreak/>
        <w:t>Анализ и оценка своих действий во время уроков, труда, дежурства.</w:t>
      </w:r>
    </w:p>
    <w:p w:rsidR="00A816BF" w:rsidRPr="00C378D0" w:rsidRDefault="00A816BF" w:rsidP="00A816BF">
      <w:pPr>
        <w:adjustRightInd w:val="0"/>
        <w:ind w:right="1025" w:firstLine="567"/>
        <w:jc w:val="both"/>
        <w:rPr>
          <w:b/>
          <w:bCs/>
          <w:color w:val="191919"/>
          <w:sz w:val="24"/>
          <w:szCs w:val="24"/>
          <w:lang w:eastAsia="ru-RU"/>
        </w:rPr>
      </w:pPr>
      <w:r w:rsidRPr="00C378D0">
        <w:rPr>
          <w:b/>
          <w:bCs/>
          <w:color w:val="191919"/>
          <w:sz w:val="24"/>
          <w:szCs w:val="24"/>
          <w:lang w:eastAsia="ru-RU"/>
        </w:rPr>
        <w:t>Культура внешнего вида</w:t>
      </w:r>
    </w:p>
    <w:p w:rsidR="00A816BF" w:rsidRPr="00C378D0" w:rsidRDefault="00A816BF" w:rsidP="00A816BF">
      <w:pPr>
        <w:adjustRightInd w:val="0"/>
        <w:ind w:right="1025" w:firstLine="567"/>
        <w:jc w:val="both"/>
        <w:rPr>
          <w:color w:val="191919"/>
          <w:sz w:val="24"/>
          <w:szCs w:val="24"/>
          <w:lang w:eastAsia="ru-RU"/>
        </w:rPr>
      </w:pPr>
      <w:r w:rsidRPr="00C378D0">
        <w:rPr>
          <w:color w:val="191919"/>
          <w:sz w:val="24"/>
          <w:szCs w:val="24"/>
          <w:lang w:eastAsia="ru-RU"/>
        </w:rPr>
        <w:t>Культура внешнего вида как чистота, опрятность, аккуратность в человеке.</w:t>
      </w:r>
    </w:p>
    <w:p w:rsidR="00A816BF" w:rsidRPr="00C378D0" w:rsidRDefault="00A816BF" w:rsidP="00A816BF">
      <w:pPr>
        <w:adjustRightInd w:val="0"/>
        <w:ind w:right="1025" w:firstLine="567"/>
        <w:jc w:val="both"/>
        <w:rPr>
          <w:color w:val="191919"/>
          <w:sz w:val="24"/>
          <w:szCs w:val="24"/>
          <w:lang w:eastAsia="ru-RU"/>
        </w:rPr>
      </w:pPr>
      <w:r w:rsidRPr="00C378D0">
        <w:rPr>
          <w:color w:val="191919"/>
          <w:sz w:val="24"/>
          <w:szCs w:val="24"/>
          <w:lang w:eastAsia="ru-RU"/>
        </w:rPr>
        <w:t>Правила опрятности и их значение для здоровья, уважения окружающих, собственного хорошего самочувствия.</w:t>
      </w:r>
    </w:p>
    <w:p w:rsidR="00A816BF" w:rsidRPr="00C378D0" w:rsidRDefault="00A816BF" w:rsidP="00A816BF">
      <w:pPr>
        <w:adjustRightInd w:val="0"/>
        <w:ind w:right="1025" w:firstLine="567"/>
        <w:jc w:val="both"/>
        <w:rPr>
          <w:color w:val="191919"/>
          <w:sz w:val="24"/>
          <w:szCs w:val="24"/>
          <w:lang w:eastAsia="ru-RU"/>
        </w:rPr>
      </w:pPr>
      <w:r w:rsidRPr="00C378D0">
        <w:rPr>
          <w:color w:val="191919"/>
          <w:sz w:val="24"/>
          <w:szCs w:val="24"/>
          <w:lang w:eastAsia="ru-RU"/>
        </w:rPr>
        <w:t>Оценка внешнего вида человека, критерии такой оценки: аккуратность, опрятность, удобство, соответствие ситуации.</w:t>
      </w:r>
    </w:p>
    <w:p w:rsidR="00A816BF" w:rsidRPr="00C378D0" w:rsidRDefault="00A816BF" w:rsidP="00A816BF">
      <w:pPr>
        <w:adjustRightInd w:val="0"/>
        <w:ind w:right="1025" w:firstLine="567"/>
        <w:jc w:val="both"/>
        <w:rPr>
          <w:b/>
          <w:bCs/>
          <w:color w:val="191919"/>
          <w:sz w:val="24"/>
          <w:szCs w:val="24"/>
          <w:lang w:eastAsia="ru-RU"/>
        </w:rPr>
      </w:pPr>
      <w:r w:rsidRPr="00C378D0">
        <w:rPr>
          <w:b/>
          <w:bCs/>
          <w:color w:val="191919"/>
          <w:sz w:val="24"/>
          <w:szCs w:val="24"/>
          <w:lang w:eastAsia="ru-RU"/>
        </w:rPr>
        <w:t>Внешкольный этикет</w:t>
      </w:r>
    </w:p>
    <w:p w:rsidR="00A816BF" w:rsidRPr="00C378D0" w:rsidRDefault="00A816BF" w:rsidP="00A816BF">
      <w:pPr>
        <w:adjustRightInd w:val="0"/>
        <w:ind w:right="1025" w:firstLine="567"/>
        <w:jc w:val="both"/>
        <w:rPr>
          <w:rFonts w:eastAsia="Arial" w:cs="Arial"/>
          <w:sz w:val="24"/>
          <w:szCs w:val="24"/>
          <w:lang w:eastAsia="ru-RU"/>
        </w:rPr>
      </w:pPr>
      <w:r w:rsidRPr="00C378D0">
        <w:rPr>
          <w:rFonts w:cs="Arial"/>
          <w:sz w:val="24"/>
          <w:szCs w:val="24"/>
          <w:lang w:eastAsia="ru-RU"/>
        </w:rPr>
        <w:t>Вежливое отношение к людям как потребность воспитанного человека. Особенности вежливого поведения в разных жизненных ситуациях (на улице, в транспорте, во время прогулок): уступить место маленьким и пожилым; за причинённые неудобства, неприятности надо извиниться.</w:t>
      </w:r>
    </w:p>
    <w:p w:rsidR="00A816BF" w:rsidRPr="00C378D0" w:rsidRDefault="00A816BF" w:rsidP="00A816BF">
      <w:pPr>
        <w:adjustRightInd w:val="0"/>
        <w:ind w:right="1025" w:firstLine="567"/>
        <w:jc w:val="both"/>
        <w:rPr>
          <w:rFonts w:eastAsia="Arial" w:cs="Arial"/>
          <w:sz w:val="24"/>
          <w:szCs w:val="24"/>
          <w:lang w:eastAsia="ru-RU"/>
        </w:rPr>
      </w:pPr>
      <w:r w:rsidRPr="00C378D0">
        <w:rPr>
          <w:rFonts w:cs="Arial"/>
          <w:sz w:val="24"/>
          <w:szCs w:val="24"/>
          <w:lang w:eastAsia="ru-RU"/>
        </w:rPr>
        <w:t>Правила вежливости в общении с ближайшим окружением:  здороваться первым; доброжелательно отвечать на вопросы; взрослых называть на «вы»; говорить «спасибо» и «пожалуйста» и т.</w:t>
      </w:r>
      <w:r w:rsidRPr="00C378D0">
        <w:rPr>
          <w:rFonts w:cs="Arial"/>
          <w:sz w:val="24"/>
          <w:szCs w:val="24"/>
          <w:lang w:val="en-US" w:eastAsia="ru-RU"/>
        </w:rPr>
        <w:t> </w:t>
      </w:r>
      <w:r w:rsidRPr="00C378D0">
        <w:rPr>
          <w:rFonts w:cs="Arial"/>
          <w:sz w:val="24"/>
          <w:szCs w:val="24"/>
          <w:lang w:eastAsia="ru-RU"/>
        </w:rPr>
        <w:t>д.</w:t>
      </w:r>
    </w:p>
    <w:p w:rsidR="00A816BF" w:rsidRPr="00C378D0" w:rsidRDefault="00A816BF" w:rsidP="00A816BF">
      <w:pPr>
        <w:adjustRightInd w:val="0"/>
        <w:ind w:right="1025" w:firstLine="567"/>
        <w:jc w:val="both"/>
        <w:rPr>
          <w:rFonts w:cs="Arial"/>
          <w:sz w:val="24"/>
          <w:szCs w:val="24"/>
          <w:lang w:eastAsia="ru-RU"/>
        </w:rPr>
      </w:pPr>
      <w:r w:rsidRPr="00C378D0">
        <w:rPr>
          <w:rFonts w:cs="Arial"/>
          <w:sz w:val="24"/>
          <w:szCs w:val="24"/>
          <w:lang w:eastAsia="ru-RU"/>
        </w:rPr>
        <w:t>Правила поведения в общественных местах (в магазине, библиотеке, театре и т.</w:t>
      </w:r>
      <w:r w:rsidRPr="00C378D0">
        <w:rPr>
          <w:rFonts w:cs="Arial"/>
          <w:sz w:val="24"/>
          <w:szCs w:val="24"/>
          <w:lang w:val="en-US" w:eastAsia="ru-RU"/>
        </w:rPr>
        <w:t> </w:t>
      </w:r>
      <w:r w:rsidRPr="00C378D0">
        <w:rPr>
          <w:rFonts w:cs="Arial"/>
          <w:sz w:val="24"/>
          <w:szCs w:val="24"/>
          <w:lang w:eastAsia="ru-RU"/>
        </w:rPr>
        <w:t xml:space="preserve">д.):  не мешать другим людям; соблюдать очередь, чётко и громко высказывать обращение, просьбу. </w:t>
      </w:r>
    </w:p>
    <w:p w:rsidR="00A816BF" w:rsidRPr="00C378D0" w:rsidRDefault="00A816BF" w:rsidP="00A816BF">
      <w:pPr>
        <w:adjustRightInd w:val="0"/>
        <w:ind w:right="1025" w:firstLine="567"/>
        <w:jc w:val="both"/>
        <w:rPr>
          <w:rFonts w:cs="Arial"/>
          <w:sz w:val="24"/>
          <w:szCs w:val="24"/>
          <w:lang w:eastAsia="ru-RU"/>
        </w:rPr>
      </w:pPr>
    </w:p>
    <w:p w:rsidR="00A816BF" w:rsidRPr="00C378D0" w:rsidRDefault="00A816BF" w:rsidP="00945E8F">
      <w:pPr>
        <w:adjustRightInd w:val="0"/>
        <w:ind w:left="1636" w:right="1025"/>
        <w:jc w:val="center"/>
        <w:rPr>
          <w:rFonts w:eastAsia="@Arial Unicode MS"/>
          <w:b/>
          <w:color w:val="000000"/>
          <w:sz w:val="24"/>
          <w:szCs w:val="24"/>
          <w:lang w:eastAsia="ru-RU"/>
        </w:rPr>
      </w:pPr>
      <w:r w:rsidRPr="00C378D0">
        <w:rPr>
          <w:rFonts w:eastAsia="@Arial Unicode MS"/>
          <w:b/>
          <w:color w:val="000000"/>
          <w:sz w:val="24"/>
          <w:szCs w:val="24"/>
          <w:lang w:eastAsia="ru-RU"/>
        </w:rPr>
        <w:t>Тематическое планирование</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7"/>
        <w:gridCol w:w="2410"/>
        <w:gridCol w:w="2126"/>
        <w:gridCol w:w="2686"/>
      </w:tblGrid>
      <w:tr w:rsidR="00A816BF" w:rsidRPr="00C378D0" w:rsidTr="00945E8F">
        <w:tc>
          <w:tcPr>
            <w:tcW w:w="2187" w:type="dxa"/>
            <w:shd w:val="clear" w:color="auto" w:fill="auto"/>
          </w:tcPr>
          <w:p w:rsidR="00A816BF" w:rsidRPr="00C378D0" w:rsidRDefault="00A816BF" w:rsidP="00945E8F">
            <w:pPr>
              <w:adjustRightInd w:val="0"/>
              <w:ind w:right="1025"/>
              <w:jc w:val="both"/>
              <w:rPr>
                <w:rFonts w:eastAsia="Calibri"/>
                <w:b/>
                <w:sz w:val="24"/>
                <w:szCs w:val="24"/>
                <w:lang w:eastAsia="ru-RU"/>
              </w:rPr>
            </w:pPr>
            <w:r w:rsidRPr="00C378D0">
              <w:rPr>
                <w:rFonts w:eastAsia="Calibri"/>
                <w:b/>
                <w:sz w:val="24"/>
                <w:szCs w:val="24"/>
                <w:lang w:eastAsia="ru-RU"/>
              </w:rPr>
              <w:t>1 класс</w:t>
            </w:r>
          </w:p>
        </w:tc>
        <w:tc>
          <w:tcPr>
            <w:tcW w:w="2410" w:type="dxa"/>
            <w:shd w:val="clear" w:color="auto" w:fill="auto"/>
          </w:tcPr>
          <w:p w:rsidR="00A816BF" w:rsidRPr="00C378D0" w:rsidRDefault="00A816BF" w:rsidP="00945E8F">
            <w:pPr>
              <w:adjustRightInd w:val="0"/>
              <w:ind w:right="1025"/>
              <w:jc w:val="both"/>
              <w:rPr>
                <w:rFonts w:eastAsia="Calibri"/>
                <w:b/>
                <w:sz w:val="24"/>
                <w:szCs w:val="24"/>
                <w:lang w:eastAsia="ru-RU"/>
              </w:rPr>
            </w:pPr>
            <w:r w:rsidRPr="00C378D0">
              <w:rPr>
                <w:rFonts w:eastAsia="Calibri"/>
                <w:b/>
                <w:sz w:val="24"/>
                <w:szCs w:val="24"/>
                <w:lang w:eastAsia="ru-RU"/>
              </w:rPr>
              <w:t>2 класс</w:t>
            </w:r>
          </w:p>
        </w:tc>
        <w:tc>
          <w:tcPr>
            <w:tcW w:w="2126" w:type="dxa"/>
            <w:shd w:val="clear" w:color="auto" w:fill="auto"/>
          </w:tcPr>
          <w:p w:rsidR="00A816BF" w:rsidRPr="00C378D0" w:rsidRDefault="00A816BF" w:rsidP="00945E8F">
            <w:pPr>
              <w:adjustRightInd w:val="0"/>
              <w:ind w:right="1025"/>
              <w:jc w:val="both"/>
              <w:rPr>
                <w:rFonts w:eastAsia="Calibri"/>
                <w:b/>
                <w:sz w:val="24"/>
                <w:szCs w:val="24"/>
                <w:lang w:eastAsia="ru-RU"/>
              </w:rPr>
            </w:pPr>
            <w:r w:rsidRPr="00C378D0">
              <w:rPr>
                <w:rFonts w:eastAsia="Calibri"/>
                <w:b/>
                <w:sz w:val="24"/>
                <w:szCs w:val="24"/>
                <w:lang w:eastAsia="ru-RU"/>
              </w:rPr>
              <w:t>3 класс</w:t>
            </w:r>
          </w:p>
        </w:tc>
        <w:tc>
          <w:tcPr>
            <w:tcW w:w="2686" w:type="dxa"/>
            <w:shd w:val="clear" w:color="auto" w:fill="auto"/>
          </w:tcPr>
          <w:p w:rsidR="00A816BF" w:rsidRPr="00C378D0" w:rsidRDefault="00A816BF" w:rsidP="00945E8F">
            <w:pPr>
              <w:adjustRightInd w:val="0"/>
              <w:ind w:right="1025"/>
              <w:jc w:val="both"/>
              <w:rPr>
                <w:rFonts w:eastAsia="Calibri"/>
                <w:b/>
                <w:sz w:val="24"/>
                <w:szCs w:val="24"/>
                <w:lang w:eastAsia="ru-RU"/>
              </w:rPr>
            </w:pPr>
            <w:r w:rsidRPr="00C378D0">
              <w:rPr>
                <w:rFonts w:eastAsia="Calibri"/>
                <w:b/>
                <w:sz w:val="24"/>
                <w:szCs w:val="24"/>
                <w:lang w:eastAsia="ru-RU"/>
              </w:rPr>
              <w:t>4 класс</w:t>
            </w:r>
          </w:p>
        </w:tc>
      </w:tr>
      <w:tr w:rsidR="00A816BF" w:rsidRPr="00C378D0" w:rsidTr="00A816BF">
        <w:tc>
          <w:tcPr>
            <w:tcW w:w="9409" w:type="dxa"/>
            <w:gridSpan w:val="4"/>
            <w:shd w:val="clear" w:color="auto" w:fill="auto"/>
          </w:tcPr>
          <w:p w:rsidR="00A816BF" w:rsidRPr="00C378D0" w:rsidRDefault="00A816BF" w:rsidP="00A816BF">
            <w:pPr>
              <w:adjustRightInd w:val="0"/>
              <w:ind w:right="1025" w:firstLine="567"/>
              <w:jc w:val="center"/>
              <w:rPr>
                <w:rFonts w:eastAsia="Calibri"/>
                <w:b/>
                <w:sz w:val="24"/>
                <w:szCs w:val="24"/>
                <w:lang w:eastAsia="ru-RU"/>
              </w:rPr>
            </w:pPr>
            <w:r w:rsidRPr="00C378D0">
              <w:rPr>
                <w:rFonts w:eastAsia="Calibri"/>
                <w:b/>
                <w:sz w:val="24"/>
                <w:szCs w:val="24"/>
                <w:lang w:eastAsia="ru-RU"/>
              </w:rPr>
              <w:t>Школьный этикет</w:t>
            </w:r>
          </w:p>
        </w:tc>
      </w:tr>
      <w:tr w:rsidR="00A816BF" w:rsidRPr="00C378D0" w:rsidTr="00945E8F">
        <w:tc>
          <w:tcPr>
            <w:tcW w:w="2187" w:type="dxa"/>
            <w:shd w:val="clear" w:color="auto" w:fill="auto"/>
          </w:tcPr>
          <w:p w:rsidR="00A816BF" w:rsidRPr="00C378D0" w:rsidRDefault="00A816BF" w:rsidP="00945E8F">
            <w:pPr>
              <w:adjustRightInd w:val="0"/>
              <w:ind w:right="176"/>
              <w:jc w:val="both"/>
              <w:rPr>
                <w:rFonts w:eastAsia="Calibri"/>
                <w:sz w:val="24"/>
                <w:szCs w:val="24"/>
                <w:lang w:eastAsia="ru-RU"/>
              </w:rPr>
            </w:pPr>
            <w:r w:rsidRPr="00C378D0">
              <w:rPr>
                <w:rFonts w:eastAsia="Calibri"/>
                <w:sz w:val="24"/>
                <w:szCs w:val="24"/>
                <w:lang w:eastAsia="ru-RU"/>
              </w:rPr>
              <w:t>Мы пришли на урок</w:t>
            </w:r>
          </w:p>
        </w:tc>
        <w:tc>
          <w:tcPr>
            <w:tcW w:w="2410" w:type="dxa"/>
            <w:shd w:val="clear" w:color="auto" w:fill="auto"/>
          </w:tcPr>
          <w:p w:rsidR="00A816BF" w:rsidRPr="00C378D0" w:rsidRDefault="00A816BF" w:rsidP="00945E8F">
            <w:pPr>
              <w:tabs>
                <w:tab w:val="left" w:pos="2160"/>
              </w:tabs>
              <w:adjustRightInd w:val="0"/>
              <w:ind w:right="34"/>
              <w:jc w:val="both"/>
              <w:rPr>
                <w:rFonts w:eastAsia="Calibri"/>
                <w:sz w:val="24"/>
                <w:szCs w:val="24"/>
                <w:lang w:eastAsia="ru-RU"/>
              </w:rPr>
            </w:pPr>
            <w:r w:rsidRPr="00C378D0">
              <w:rPr>
                <w:rFonts w:eastAsia="Calibri"/>
                <w:sz w:val="24"/>
                <w:szCs w:val="24"/>
                <w:lang w:eastAsia="ru-RU"/>
              </w:rPr>
              <w:t>Дисциплина в школе и классе</w:t>
            </w:r>
          </w:p>
        </w:tc>
        <w:tc>
          <w:tcPr>
            <w:tcW w:w="2126" w:type="dxa"/>
            <w:shd w:val="clear" w:color="auto" w:fill="auto"/>
          </w:tcPr>
          <w:p w:rsidR="00A816BF" w:rsidRPr="00C378D0" w:rsidRDefault="00A816BF" w:rsidP="00945E8F">
            <w:pPr>
              <w:adjustRightInd w:val="0"/>
              <w:ind w:right="175"/>
              <w:jc w:val="both"/>
              <w:rPr>
                <w:rFonts w:eastAsia="Calibri"/>
                <w:sz w:val="24"/>
                <w:szCs w:val="24"/>
                <w:lang w:eastAsia="ru-RU"/>
              </w:rPr>
            </w:pPr>
            <w:r w:rsidRPr="00C378D0">
              <w:rPr>
                <w:rFonts w:eastAsia="Calibri"/>
                <w:sz w:val="24"/>
                <w:szCs w:val="24"/>
                <w:lang w:eastAsia="ru-RU"/>
              </w:rPr>
              <w:t>Взаимопомощь: учёба и труд</w:t>
            </w:r>
          </w:p>
        </w:tc>
        <w:tc>
          <w:tcPr>
            <w:tcW w:w="2686" w:type="dxa"/>
            <w:shd w:val="clear" w:color="auto" w:fill="auto"/>
          </w:tcPr>
          <w:p w:rsidR="00A816BF" w:rsidRPr="00C378D0" w:rsidRDefault="00A816BF" w:rsidP="00945E8F">
            <w:pPr>
              <w:adjustRightInd w:val="0"/>
              <w:ind w:right="27"/>
              <w:jc w:val="both"/>
              <w:rPr>
                <w:rFonts w:eastAsia="Calibri"/>
                <w:sz w:val="24"/>
                <w:szCs w:val="24"/>
                <w:lang w:eastAsia="ru-RU"/>
              </w:rPr>
            </w:pPr>
            <w:r w:rsidRPr="00C378D0">
              <w:rPr>
                <w:rFonts w:eastAsia="Calibri"/>
                <w:sz w:val="24"/>
                <w:szCs w:val="24"/>
                <w:lang w:eastAsia="ru-RU"/>
              </w:rPr>
              <w:t>Отношение к учителю, одноклассникам, окружающим</w:t>
            </w:r>
          </w:p>
        </w:tc>
      </w:tr>
      <w:tr w:rsidR="00A816BF" w:rsidRPr="00C378D0" w:rsidTr="00945E8F">
        <w:tc>
          <w:tcPr>
            <w:tcW w:w="2187" w:type="dxa"/>
            <w:shd w:val="clear" w:color="auto" w:fill="auto"/>
          </w:tcPr>
          <w:p w:rsidR="00A816BF" w:rsidRPr="00C378D0" w:rsidRDefault="00A816BF" w:rsidP="00945E8F">
            <w:pPr>
              <w:adjustRightInd w:val="0"/>
              <w:ind w:right="176"/>
              <w:jc w:val="both"/>
              <w:rPr>
                <w:rFonts w:eastAsia="Calibri"/>
                <w:sz w:val="24"/>
                <w:szCs w:val="24"/>
                <w:lang w:eastAsia="ru-RU"/>
              </w:rPr>
            </w:pPr>
            <w:r w:rsidRPr="00C378D0">
              <w:rPr>
                <w:rFonts w:eastAsia="Calibri"/>
                <w:sz w:val="24"/>
                <w:szCs w:val="24"/>
                <w:lang w:eastAsia="ru-RU"/>
              </w:rPr>
              <w:t>Зачем нужны перемены?</w:t>
            </w:r>
          </w:p>
        </w:tc>
        <w:tc>
          <w:tcPr>
            <w:tcW w:w="2410" w:type="dxa"/>
            <w:shd w:val="clear" w:color="auto" w:fill="auto"/>
          </w:tcPr>
          <w:p w:rsidR="00A816BF" w:rsidRPr="00C378D0" w:rsidRDefault="00A816BF" w:rsidP="00945E8F">
            <w:pPr>
              <w:adjustRightInd w:val="0"/>
              <w:ind w:right="176"/>
              <w:jc w:val="both"/>
              <w:rPr>
                <w:rFonts w:eastAsia="Calibri"/>
                <w:sz w:val="24"/>
                <w:szCs w:val="24"/>
                <w:lang w:eastAsia="ru-RU"/>
              </w:rPr>
            </w:pPr>
            <w:r w:rsidRPr="00C378D0">
              <w:rPr>
                <w:rFonts w:eastAsia="Calibri"/>
                <w:sz w:val="24"/>
                <w:szCs w:val="24"/>
                <w:lang w:eastAsia="ru-RU"/>
              </w:rPr>
              <w:t>В библиотеке: люби книгу</w:t>
            </w:r>
          </w:p>
        </w:tc>
        <w:tc>
          <w:tcPr>
            <w:tcW w:w="2126" w:type="dxa"/>
            <w:shd w:val="clear" w:color="auto" w:fill="auto"/>
          </w:tcPr>
          <w:p w:rsidR="00A816BF" w:rsidRPr="00C378D0" w:rsidRDefault="00A816BF" w:rsidP="00945E8F">
            <w:pPr>
              <w:adjustRightInd w:val="0"/>
              <w:ind w:right="176"/>
              <w:jc w:val="both"/>
              <w:rPr>
                <w:rFonts w:eastAsia="Calibri"/>
                <w:sz w:val="24"/>
                <w:szCs w:val="24"/>
                <w:lang w:eastAsia="ru-RU"/>
              </w:rPr>
            </w:pPr>
            <w:r w:rsidRPr="00C378D0">
              <w:rPr>
                <w:rFonts w:eastAsia="Calibri"/>
                <w:sz w:val="24"/>
                <w:szCs w:val="24"/>
                <w:lang w:eastAsia="ru-RU"/>
              </w:rPr>
              <w:t>Школьное имущество надо беречь</w:t>
            </w:r>
          </w:p>
        </w:tc>
        <w:tc>
          <w:tcPr>
            <w:tcW w:w="2686" w:type="dxa"/>
            <w:shd w:val="clear" w:color="auto" w:fill="auto"/>
          </w:tcPr>
          <w:p w:rsidR="00A816BF" w:rsidRPr="00C378D0" w:rsidRDefault="00A816BF" w:rsidP="00945E8F">
            <w:pPr>
              <w:adjustRightInd w:val="0"/>
              <w:ind w:right="176"/>
              <w:jc w:val="both"/>
              <w:rPr>
                <w:rFonts w:eastAsia="Calibri"/>
                <w:sz w:val="24"/>
                <w:szCs w:val="24"/>
                <w:lang w:eastAsia="ru-RU"/>
              </w:rPr>
            </w:pPr>
            <w:r w:rsidRPr="00C378D0">
              <w:rPr>
                <w:rFonts w:eastAsia="Calibri"/>
                <w:sz w:val="24"/>
                <w:szCs w:val="24"/>
                <w:lang w:eastAsia="ru-RU"/>
              </w:rPr>
              <w:t>Забота о младших</w:t>
            </w:r>
          </w:p>
        </w:tc>
      </w:tr>
      <w:tr w:rsidR="00A816BF" w:rsidRPr="00C378D0" w:rsidTr="00945E8F">
        <w:tc>
          <w:tcPr>
            <w:tcW w:w="2187" w:type="dxa"/>
            <w:shd w:val="clear" w:color="auto" w:fill="auto"/>
          </w:tcPr>
          <w:p w:rsidR="00A816BF" w:rsidRPr="00C378D0" w:rsidRDefault="00A816BF" w:rsidP="00945E8F">
            <w:pPr>
              <w:tabs>
                <w:tab w:val="left" w:pos="1795"/>
              </w:tabs>
              <w:adjustRightInd w:val="0"/>
              <w:ind w:right="176"/>
              <w:jc w:val="both"/>
              <w:rPr>
                <w:rFonts w:eastAsia="Calibri"/>
                <w:sz w:val="24"/>
                <w:szCs w:val="24"/>
                <w:lang w:eastAsia="ru-RU"/>
              </w:rPr>
            </w:pPr>
            <w:r w:rsidRPr="00C378D0">
              <w:rPr>
                <w:rFonts w:eastAsia="Calibri"/>
                <w:sz w:val="24"/>
                <w:szCs w:val="24"/>
                <w:lang w:eastAsia="ru-RU"/>
              </w:rPr>
              <w:t>Мы в школьной столовой</w:t>
            </w:r>
          </w:p>
        </w:tc>
        <w:tc>
          <w:tcPr>
            <w:tcW w:w="2410" w:type="dxa"/>
            <w:shd w:val="clear" w:color="auto" w:fill="auto"/>
          </w:tcPr>
          <w:p w:rsidR="00A816BF" w:rsidRPr="00C378D0" w:rsidRDefault="00A816BF" w:rsidP="00945E8F">
            <w:pPr>
              <w:tabs>
                <w:tab w:val="left" w:pos="1795"/>
              </w:tabs>
              <w:adjustRightInd w:val="0"/>
              <w:ind w:right="176"/>
              <w:jc w:val="both"/>
              <w:rPr>
                <w:rFonts w:eastAsia="Calibri"/>
                <w:sz w:val="24"/>
                <w:szCs w:val="24"/>
                <w:lang w:eastAsia="ru-RU"/>
              </w:rPr>
            </w:pPr>
            <w:r w:rsidRPr="00C378D0">
              <w:rPr>
                <w:rFonts w:eastAsia="Calibri"/>
                <w:sz w:val="24"/>
                <w:szCs w:val="24"/>
                <w:lang w:eastAsia="ru-RU"/>
              </w:rPr>
              <w:t>Твоя школа, твой класс: соблюдение чистоты и порядка</w:t>
            </w:r>
          </w:p>
        </w:tc>
        <w:tc>
          <w:tcPr>
            <w:tcW w:w="2126" w:type="dxa"/>
            <w:shd w:val="clear" w:color="auto" w:fill="auto"/>
          </w:tcPr>
          <w:p w:rsidR="00A816BF" w:rsidRPr="00C378D0" w:rsidRDefault="00A816BF" w:rsidP="00945E8F">
            <w:pPr>
              <w:tabs>
                <w:tab w:val="left" w:pos="1795"/>
              </w:tabs>
              <w:adjustRightInd w:val="0"/>
              <w:ind w:right="176" w:firstLine="567"/>
              <w:jc w:val="both"/>
              <w:rPr>
                <w:rFonts w:eastAsia="Calibri"/>
                <w:sz w:val="24"/>
                <w:szCs w:val="24"/>
                <w:lang w:eastAsia="ru-RU"/>
              </w:rPr>
            </w:pPr>
          </w:p>
        </w:tc>
        <w:tc>
          <w:tcPr>
            <w:tcW w:w="2686" w:type="dxa"/>
            <w:shd w:val="clear" w:color="auto" w:fill="auto"/>
          </w:tcPr>
          <w:p w:rsidR="00A816BF" w:rsidRPr="00C378D0" w:rsidRDefault="00A816BF" w:rsidP="00945E8F">
            <w:pPr>
              <w:tabs>
                <w:tab w:val="left" w:pos="1795"/>
              </w:tabs>
              <w:adjustRightInd w:val="0"/>
              <w:ind w:right="176"/>
              <w:jc w:val="both"/>
              <w:rPr>
                <w:rFonts w:eastAsia="Calibri"/>
                <w:sz w:val="24"/>
                <w:szCs w:val="24"/>
                <w:lang w:eastAsia="ru-RU"/>
              </w:rPr>
            </w:pPr>
            <w:r w:rsidRPr="00C378D0">
              <w:rPr>
                <w:rFonts w:eastAsia="Calibri"/>
                <w:sz w:val="24"/>
                <w:szCs w:val="24"/>
                <w:lang w:eastAsia="ru-RU"/>
              </w:rPr>
              <w:t>Самоконтроль: оценка, самооценка, самоконтроль</w:t>
            </w:r>
          </w:p>
        </w:tc>
      </w:tr>
      <w:tr w:rsidR="00A816BF" w:rsidRPr="00C378D0" w:rsidTr="00A816BF">
        <w:tc>
          <w:tcPr>
            <w:tcW w:w="9409" w:type="dxa"/>
            <w:gridSpan w:val="4"/>
            <w:shd w:val="clear" w:color="auto" w:fill="auto"/>
          </w:tcPr>
          <w:p w:rsidR="00A816BF" w:rsidRPr="00C378D0" w:rsidRDefault="00A816BF" w:rsidP="00A816BF">
            <w:pPr>
              <w:adjustRightInd w:val="0"/>
              <w:ind w:right="1025" w:firstLine="567"/>
              <w:jc w:val="center"/>
              <w:rPr>
                <w:rFonts w:eastAsia="Calibri"/>
                <w:b/>
                <w:sz w:val="24"/>
                <w:szCs w:val="24"/>
                <w:lang w:eastAsia="ru-RU"/>
              </w:rPr>
            </w:pPr>
            <w:r w:rsidRPr="00C378D0">
              <w:rPr>
                <w:rFonts w:eastAsia="Calibri"/>
                <w:b/>
                <w:sz w:val="24"/>
                <w:szCs w:val="24"/>
                <w:lang w:eastAsia="ru-RU"/>
              </w:rPr>
              <w:t>Правила общения</w:t>
            </w:r>
          </w:p>
        </w:tc>
      </w:tr>
      <w:tr w:rsidR="00A816BF" w:rsidRPr="00C378D0" w:rsidTr="00945E8F">
        <w:tc>
          <w:tcPr>
            <w:tcW w:w="2187" w:type="dxa"/>
            <w:shd w:val="clear" w:color="auto" w:fill="auto"/>
          </w:tcPr>
          <w:p w:rsidR="00A816BF" w:rsidRPr="00C378D0" w:rsidRDefault="00A816BF" w:rsidP="00945E8F">
            <w:pPr>
              <w:adjustRightInd w:val="0"/>
              <w:ind w:right="176"/>
              <w:jc w:val="both"/>
              <w:rPr>
                <w:rFonts w:eastAsia="Calibri"/>
                <w:sz w:val="24"/>
                <w:szCs w:val="24"/>
                <w:lang w:eastAsia="ru-RU"/>
              </w:rPr>
            </w:pPr>
            <w:r w:rsidRPr="00C378D0">
              <w:rPr>
                <w:rFonts w:eastAsia="Calibri"/>
                <w:sz w:val="24"/>
                <w:szCs w:val="24"/>
                <w:lang w:eastAsia="ru-RU"/>
              </w:rPr>
              <w:t>Зачем нужны вежливые слова (доброжелательность)?</w:t>
            </w:r>
          </w:p>
        </w:tc>
        <w:tc>
          <w:tcPr>
            <w:tcW w:w="2410" w:type="dxa"/>
            <w:shd w:val="clear" w:color="auto" w:fill="auto"/>
          </w:tcPr>
          <w:p w:rsidR="00A816BF" w:rsidRPr="00C378D0" w:rsidRDefault="00A816BF" w:rsidP="00945E8F">
            <w:pPr>
              <w:adjustRightInd w:val="0"/>
              <w:ind w:right="176"/>
              <w:jc w:val="both"/>
              <w:rPr>
                <w:rFonts w:eastAsia="Calibri"/>
                <w:sz w:val="24"/>
                <w:szCs w:val="24"/>
                <w:lang w:eastAsia="ru-RU"/>
              </w:rPr>
            </w:pPr>
            <w:r w:rsidRPr="00C378D0">
              <w:rPr>
                <w:rFonts w:eastAsia="Calibri"/>
                <w:sz w:val="24"/>
                <w:szCs w:val="24"/>
                <w:lang w:eastAsia="ru-RU"/>
              </w:rPr>
              <w:t>Сопереживание, помощь друзьям</w:t>
            </w:r>
          </w:p>
        </w:tc>
        <w:tc>
          <w:tcPr>
            <w:tcW w:w="2126" w:type="dxa"/>
            <w:shd w:val="clear" w:color="auto" w:fill="auto"/>
          </w:tcPr>
          <w:p w:rsidR="00A816BF" w:rsidRPr="00C378D0" w:rsidRDefault="00A816BF" w:rsidP="00945E8F">
            <w:pPr>
              <w:adjustRightInd w:val="0"/>
              <w:ind w:right="176"/>
              <w:jc w:val="both"/>
              <w:rPr>
                <w:rFonts w:eastAsia="Calibri"/>
                <w:sz w:val="24"/>
                <w:szCs w:val="24"/>
                <w:lang w:eastAsia="ru-RU"/>
              </w:rPr>
            </w:pPr>
            <w:r w:rsidRPr="00C378D0">
              <w:rPr>
                <w:rFonts w:eastAsia="Calibri"/>
                <w:sz w:val="24"/>
                <w:szCs w:val="24"/>
                <w:lang w:eastAsia="ru-RU"/>
              </w:rPr>
              <w:t>Время надо беречь</w:t>
            </w:r>
          </w:p>
        </w:tc>
        <w:tc>
          <w:tcPr>
            <w:tcW w:w="2686" w:type="dxa"/>
            <w:shd w:val="clear" w:color="auto" w:fill="auto"/>
          </w:tcPr>
          <w:p w:rsidR="00A816BF" w:rsidRPr="00C378D0" w:rsidRDefault="00A816BF" w:rsidP="00945E8F">
            <w:pPr>
              <w:adjustRightInd w:val="0"/>
              <w:ind w:right="176"/>
              <w:jc w:val="both"/>
              <w:rPr>
                <w:rFonts w:eastAsia="Calibri"/>
                <w:sz w:val="24"/>
                <w:szCs w:val="24"/>
                <w:lang w:eastAsia="ru-RU"/>
              </w:rPr>
            </w:pPr>
            <w:r w:rsidRPr="00C378D0">
              <w:rPr>
                <w:rFonts w:eastAsia="Calibri"/>
                <w:sz w:val="24"/>
                <w:szCs w:val="24"/>
                <w:lang w:eastAsia="ru-RU"/>
              </w:rPr>
              <w:t>Игра «Город вежливости»</w:t>
            </w:r>
          </w:p>
        </w:tc>
      </w:tr>
      <w:tr w:rsidR="00A816BF" w:rsidRPr="00C378D0" w:rsidTr="00945E8F">
        <w:tc>
          <w:tcPr>
            <w:tcW w:w="2187" w:type="dxa"/>
            <w:shd w:val="clear" w:color="auto" w:fill="auto"/>
          </w:tcPr>
          <w:p w:rsidR="00A816BF" w:rsidRPr="00C378D0" w:rsidRDefault="00A816BF" w:rsidP="00945E8F">
            <w:pPr>
              <w:adjustRightInd w:val="0"/>
              <w:ind w:right="34"/>
              <w:jc w:val="both"/>
              <w:rPr>
                <w:rFonts w:eastAsia="Calibri"/>
                <w:sz w:val="24"/>
                <w:szCs w:val="24"/>
                <w:lang w:eastAsia="ru-RU"/>
              </w:rPr>
            </w:pPr>
            <w:r w:rsidRPr="00C378D0">
              <w:rPr>
                <w:rFonts w:eastAsia="Calibri"/>
                <w:sz w:val="24"/>
                <w:szCs w:val="24"/>
                <w:lang w:eastAsia="ru-RU"/>
              </w:rPr>
              <w:t>Мои товарищи: вежливое обращение к сверстникам</w:t>
            </w:r>
          </w:p>
        </w:tc>
        <w:tc>
          <w:tcPr>
            <w:tcW w:w="2410" w:type="dxa"/>
            <w:shd w:val="clear" w:color="auto" w:fill="auto"/>
          </w:tcPr>
          <w:p w:rsidR="00A816BF" w:rsidRPr="00C378D0" w:rsidRDefault="00A816BF" w:rsidP="00945E8F">
            <w:pPr>
              <w:adjustRightInd w:val="0"/>
              <w:ind w:right="34"/>
              <w:jc w:val="both"/>
              <w:rPr>
                <w:rFonts w:eastAsia="Calibri"/>
                <w:sz w:val="24"/>
                <w:szCs w:val="24"/>
                <w:lang w:eastAsia="ru-RU"/>
              </w:rPr>
            </w:pPr>
            <w:r w:rsidRPr="00C378D0">
              <w:rPr>
                <w:rFonts w:eastAsia="Calibri"/>
                <w:sz w:val="24"/>
                <w:szCs w:val="24"/>
                <w:lang w:eastAsia="ru-RU"/>
              </w:rPr>
              <w:t>Дал слово – держи его</w:t>
            </w:r>
          </w:p>
        </w:tc>
        <w:tc>
          <w:tcPr>
            <w:tcW w:w="2126" w:type="dxa"/>
            <w:shd w:val="clear" w:color="auto" w:fill="auto"/>
          </w:tcPr>
          <w:p w:rsidR="00A816BF" w:rsidRPr="00C378D0" w:rsidRDefault="00A816BF" w:rsidP="00945E8F">
            <w:pPr>
              <w:adjustRightInd w:val="0"/>
              <w:ind w:right="34"/>
              <w:jc w:val="both"/>
              <w:rPr>
                <w:rFonts w:eastAsia="Calibri"/>
                <w:sz w:val="24"/>
                <w:szCs w:val="24"/>
                <w:lang w:eastAsia="ru-RU"/>
              </w:rPr>
            </w:pPr>
            <w:r w:rsidRPr="00C378D0">
              <w:rPr>
                <w:rFonts w:eastAsia="Calibri"/>
                <w:sz w:val="24"/>
                <w:szCs w:val="24"/>
                <w:lang w:eastAsia="ru-RU"/>
              </w:rPr>
              <w:t>Слово лечит, слово ранит</w:t>
            </w:r>
          </w:p>
        </w:tc>
        <w:tc>
          <w:tcPr>
            <w:tcW w:w="2686" w:type="dxa"/>
            <w:shd w:val="clear" w:color="auto" w:fill="auto"/>
          </w:tcPr>
          <w:p w:rsidR="00A816BF" w:rsidRPr="00C378D0" w:rsidRDefault="00A816BF" w:rsidP="00945E8F">
            <w:pPr>
              <w:adjustRightInd w:val="0"/>
              <w:ind w:right="34"/>
              <w:jc w:val="both"/>
              <w:rPr>
                <w:rFonts w:eastAsia="Calibri"/>
                <w:sz w:val="24"/>
                <w:szCs w:val="24"/>
                <w:lang w:eastAsia="ru-RU"/>
              </w:rPr>
            </w:pPr>
            <w:r w:rsidRPr="00C378D0">
              <w:rPr>
                <w:rFonts w:eastAsia="Calibri"/>
                <w:sz w:val="24"/>
                <w:szCs w:val="24"/>
                <w:lang w:eastAsia="ru-RU"/>
              </w:rPr>
              <w:t>Вежливый ли я дома?</w:t>
            </w:r>
          </w:p>
        </w:tc>
      </w:tr>
      <w:tr w:rsidR="00A816BF" w:rsidRPr="00C378D0" w:rsidTr="00945E8F">
        <w:tc>
          <w:tcPr>
            <w:tcW w:w="2187" w:type="dxa"/>
            <w:shd w:val="clear" w:color="auto" w:fill="auto"/>
          </w:tcPr>
          <w:p w:rsidR="00A816BF" w:rsidRPr="00C378D0" w:rsidRDefault="00A816BF" w:rsidP="00945E8F">
            <w:pPr>
              <w:adjustRightInd w:val="0"/>
              <w:ind w:right="34"/>
              <w:jc w:val="both"/>
              <w:rPr>
                <w:rFonts w:eastAsia="Calibri"/>
                <w:sz w:val="24"/>
                <w:szCs w:val="24"/>
                <w:lang w:eastAsia="ru-RU"/>
              </w:rPr>
            </w:pPr>
            <w:r w:rsidRPr="00C378D0">
              <w:rPr>
                <w:rFonts w:eastAsia="Calibri"/>
                <w:sz w:val="24"/>
                <w:szCs w:val="24"/>
                <w:lang w:eastAsia="ru-RU"/>
              </w:rPr>
              <w:t>Мой учитель</w:t>
            </w:r>
          </w:p>
        </w:tc>
        <w:tc>
          <w:tcPr>
            <w:tcW w:w="2410" w:type="dxa"/>
            <w:shd w:val="clear" w:color="auto" w:fill="auto"/>
          </w:tcPr>
          <w:p w:rsidR="00A816BF" w:rsidRPr="00C378D0" w:rsidRDefault="00A816BF" w:rsidP="00945E8F">
            <w:pPr>
              <w:adjustRightInd w:val="0"/>
              <w:ind w:right="34"/>
              <w:jc w:val="both"/>
              <w:rPr>
                <w:rFonts w:eastAsia="Calibri"/>
                <w:sz w:val="24"/>
                <w:szCs w:val="24"/>
                <w:lang w:eastAsia="ru-RU"/>
              </w:rPr>
            </w:pPr>
            <w:r w:rsidRPr="00C378D0">
              <w:rPr>
                <w:rFonts w:eastAsia="Calibri"/>
                <w:sz w:val="24"/>
                <w:szCs w:val="24"/>
                <w:lang w:eastAsia="ru-RU"/>
              </w:rPr>
              <w:t>Диалоги со сверстниками</w:t>
            </w:r>
          </w:p>
        </w:tc>
        <w:tc>
          <w:tcPr>
            <w:tcW w:w="2126" w:type="dxa"/>
            <w:shd w:val="clear" w:color="auto" w:fill="auto"/>
          </w:tcPr>
          <w:p w:rsidR="00A816BF" w:rsidRPr="00C378D0" w:rsidRDefault="00A816BF" w:rsidP="00945E8F">
            <w:pPr>
              <w:adjustRightInd w:val="0"/>
              <w:ind w:right="34"/>
              <w:jc w:val="both"/>
              <w:rPr>
                <w:rFonts w:eastAsia="Calibri"/>
                <w:sz w:val="24"/>
                <w:szCs w:val="24"/>
                <w:lang w:eastAsia="ru-RU"/>
              </w:rPr>
            </w:pPr>
            <w:r w:rsidRPr="00C378D0">
              <w:rPr>
                <w:rFonts w:eastAsia="Calibri"/>
                <w:sz w:val="24"/>
                <w:szCs w:val="24"/>
                <w:lang w:eastAsia="ru-RU"/>
              </w:rPr>
              <w:t>Я и мои друзья (справедливость, коллективизм)</w:t>
            </w:r>
          </w:p>
        </w:tc>
        <w:tc>
          <w:tcPr>
            <w:tcW w:w="2686" w:type="dxa"/>
            <w:shd w:val="clear" w:color="auto" w:fill="auto"/>
          </w:tcPr>
          <w:p w:rsidR="00A816BF" w:rsidRPr="00C378D0" w:rsidRDefault="00A816BF" w:rsidP="00945E8F">
            <w:pPr>
              <w:adjustRightInd w:val="0"/>
              <w:ind w:right="34" w:firstLine="567"/>
              <w:jc w:val="both"/>
              <w:rPr>
                <w:rFonts w:eastAsia="Calibri"/>
                <w:sz w:val="24"/>
                <w:szCs w:val="24"/>
                <w:lang w:eastAsia="ru-RU"/>
              </w:rPr>
            </w:pPr>
          </w:p>
        </w:tc>
      </w:tr>
      <w:tr w:rsidR="00A816BF" w:rsidRPr="00C378D0" w:rsidTr="00945E8F">
        <w:tc>
          <w:tcPr>
            <w:tcW w:w="2187" w:type="dxa"/>
            <w:shd w:val="clear" w:color="auto" w:fill="auto"/>
          </w:tcPr>
          <w:p w:rsidR="00A816BF" w:rsidRPr="00C378D0" w:rsidRDefault="00A816BF" w:rsidP="00945E8F">
            <w:pPr>
              <w:adjustRightInd w:val="0"/>
              <w:ind w:right="34"/>
              <w:jc w:val="both"/>
              <w:rPr>
                <w:rFonts w:eastAsia="Calibri"/>
                <w:sz w:val="24"/>
                <w:szCs w:val="24"/>
                <w:lang w:eastAsia="ru-RU"/>
              </w:rPr>
            </w:pPr>
            <w:r w:rsidRPr="00C378D0">
              <w:rPr>
                <w:rFonts w:eastAsia="Calibri"/>
                <w:sz w:val="24"/>
                <w:szCs w:val="24"/>
                <w:lang w:eastAsia="ru-RU"/>
              </w:rPr>
              <w:t>Думай о других: сочувствие, как его выразить?</w:t>
            </w:r>
          </w:p>
        </w:tc>
        <w:tc>
          <w:tcPr>
            <w:tcW w:w="2410" w:type="dxa"/>
            <w:shd w:val="clear" w:color="auto" w:fill="auto"/>
          </w:tcPr>
          <w:p w:rsidR="00A816BF" w:rsidRPr="00C378D0" w:rsidRDefault="00A816BF" w:rsidP="00945E8F">
            <w:pPr>
              <w:adjustRightInd w:val="0"/>
              <w:ind w:right="34" w:firstLine="567"/>
              <w:jc w:val="both"/>
              <w:rPr>
                <w:rFonts w:eastAsia="Calibri"/>
                <w:sz w:val="24"/>
                <w:szCs w:val="24"/>
                <w:lang w:eastAsia="ru-RU"/>
              </w:rPr>
            </w:pPr>
          </w:p>
        </w:tc>
        <w:tc>
          <w:tcPr>
            <w:tcW w:w="2126" w:type="dxa"/>
            <w:shd w:val="clear" w:color="auto" w:fill="auto"/>
          </w:tcPr>
          <w:p w:rsidR="00A816BF" w:rsidRPr="00C378D0" w:rsidRDefault="00A816BF" w:rsidP="00945E8F">
            <w:pPr>
              <w:adjustRightInd w:val="0"/>
              <w:ind w:right="34" w:firstLine="567"/>
              <w:jc w:val="both"/>
              <w:rPr>
                <w:rFonts w:eastAsia="Calibri"/>
                <w:sz w:val="24"/>
                <w:szCs w:val="24"/>
                <w:lang w:eastAsia="ru-RU"/>
              </w:rPr>
            </w:pPr>
          </w:p>
        </w:tc>
        <w:tc>
          <w:tcPr>
            <w:tcW w:w="2686" w:type="dxa"/>
            <w:shd w:val="clear" w:color="auto" w:fill="auto"/>
          </w:tcPr>
          <w:p w:rsidR="00A816BF" w:rsidRPr="00C378D0" w:rsidRDefault="00A816BF" w:rsidP="00945E8F">
            <w:pPr>
              <w:adjustRightInd w:val="0"/>
              <w:ind w:right="34" w:firstLine="567"/>
              <w:jc w:val="both"/>
              <w:rPr>
                <w:rFonts w:eastAsia="Calibri"/>
                <w:sz w:val="24"/>
                <w:szCs w:val="24"/>
                <w:lang w:eastAsia="ru-RU"/>
              </w:rPr>
            </w:pPr>
          </w:p>
        </w:tc>
      </w:tr>
      <w:tr w:rsidR="00A816BF" w:rsidRPr="00C378D0" w:rsidTr="00945E8F">
        <w:tc>
          <w:tcPr>
            <w:tcW w:w="2187" w:type="dxa"/>
            <w:shd w:val="clear" w:color="auto" w:fill="auto"/>
          </w:tcPr>
          <w:p w:rsidR="00A816BF" w:rsidRPr="00C378D0" w:rsidRDefault="00A816BF" w:rsidP="00945E8F">
            <w:pPr>
              <w:adjustRightInd w:val="0"/>
              <w:ind w:right="34"/>
              <w:jc w:val="both"/>
              <w:rPr>
                <w:rFonts w:eastAsia="Calibri"/>
                <w:sz w:val="24"/>
                <w:szCs w:val="24"/>
                <w:lang w:eastAsia="ru-RU"/>
              </w:rPr>
            </w:pPr>
            <w:r w:rsidRPr="00C378D0">
              <w:rPr>
                <w:rFonts w:eastAsia="Calibri"/>
                <w:sz w:val="24"/>
                <w:szCs w:val="24"/>
                <w:lang w:eastAsia="ru-RU"/>
              </w:rPr>
              <w:t>Моя семья</w:t>
            </w:r>
          </w:p>
        </w:tc>
        <w:tc>
          <w:tcPr>
            <w:tcW w:w="2410" w:type="dxa"/>
            <w:shd w:val="clear" w:color="auto" w:fill="auto"/>
          </w:tcPr>
          <w:p w:rsidR="00A816BF" w:rsidRPr="00C378D0" w:rsidRDefault="00A816BF" w:rsidP="00945E8F">
            <w:pPr>
              <w:adjustRightInd w:val="0"/>
              <w:ind w:right="34" w:firstLine="567"/>
              <w:jc w:val="both"/>
              <w:rPr>
                <w:rFonts w:eastAsia="Calibri"/>
                <w:sz w:val="24"/>
                <w:szCs w:val="24"/>
                <w:lang w:eastAsia="ru-RU"/>
              </w:rPr>
            </w:pPr>
          </w:p>
        </w:tc>
        <w:tc>
          <w:tcPr>
            <w:tcW w:w="2126" w:type="dxa"/>
            <w:shd w:val="clear" w:color="auto" w:fill="auto"/>
          </w:tcPr>
          <w:p w:rsidR="00A816BF" w:rsidRPr="00C378D0" w:rsidRDefault="00A816BF" w:rsidP="00945E8F">
            <w:pPr>
              <w:adjustRightInd w:val="0"/>
              <w:ind w:right="34" w:firstLine="567"/>
              <w:jc w:val="both"/>
              <w:rPr>
                <w:rFonts w:eastAsia="Calibri"/>
                <w:sz w:val="24"/>
                <w:szCs w:val="24"/>
                <w:lang w:eastAsia="ru-RU"/>
              </w:rPr>
            </w:pPr>
          </w:p>
        </w:tc>
        <w:tc>
          <w:tcPr>
            <w:tcW w:w="2686" w:type="dxa"/>
            <w:shd w:val="clear" w:color="auto" w:fill="auto"/>
          </w:tcPr>
          <w:p w:rsidR="00A816BF" w:rsidRPr="00C378D0" w:rsidRDefault="00A816BF" w:rsidP="00945E8F">
            <w:pPr>
              <w:adjustRightInd w:val="0"/>
              <w:ind w:right="34" w:firstLine="567"/>
              <w:jc w:val="both"/>
              <w:rPr>
                <w:rFonts w:eastAsia="Calibri"/>
                <w:sz w:val="24"/>
                <w:szCs w:val="24"/>
                <w:lang w:eastAsia="ru-RU"/>
              </w:rPr>
            </w:pPr>
          </w:p>
        </w:tc>
      </w:tr>
      <w:tr w:rsidR="00A816BF" w:rsidRPr="00C378D0" w:rsidTr="00A816BF">
        <w:tc>
          <w:tcPr>
            <w:tcW w:w="9409" w:type="dxa"/>
            <w:gridSpan w:val="4"/>
            <w:shd w:val="clear" w:color="auto" w:fill="auto"/>
          </w:tcPr>
          <w:p w:rsidR="00A816BF" w:rsidRPr="00C378D0" w:rsidRDefault="00A816BF" w:rsidP="00A816BF">
            <w:pPr>
              <w:adjustRightInd w:val="0"/>
              <w:ind w:right="1025" w:firstLine="567"/>
              <w:jc w:val="center"/>
              <w:rPr>
                <w:rFonts w:eastAsia="Calibri"/>
                <w:b/>
                <w:sz w:val="24"/>
                <w:szCs w:val="24"/>
                <w:lang w:eastAsia="ru-RU"/>
              </w:rPr>
            </w:pPr>
            <w:r w:rsidRPr="00C378D0">
              <w:rPr>
                <w:rFonts w:eastAsia="Calibri"/>
                <w:b/>
                <w:sz w:val="24"/>
                <w:szCs w:val="24"/>
                <w:lang w:eastAsia="ru-RU"/>
              </w:rPr>
              <w:t>О трудолюбии</w:t>
            </w:r>
          </w:p>
        </w:tc>
      </w:tr>
      <w:tr w:rsidR="00A816BF" w:rsidRPr="00C378D0" w:rsidTr="00945E8F">
        <w:tc>
          <w:tcPr>
            <w:tcW w:w="2187" w:type="dxa"/>
            <w:shd w:val="clear" w:color="auto" w:fill="auto"/>
          </w:tcPr>
          <w:p w:rsidR="00A816BF" w:rsidRPr="00C378D0" w:rsidRDefault="00A816BF" w:rsidP="00945E8F">
            <w:pPr>
              <w:adjustRightInd w:val="0"/>
              <w:ind w:right="34"/>
              <w:jc w:val="both"/>
              <w:rPr>
                <w:rFonts w:eastAsia="Calibri"/>
                <w:sz w:val="24"/>
                <w:szCs w:val="24"/>
                <w:lang w:eastAsia="ru-RU"/>
              </w:rPr>
            </w:pPr>
            <w:r w:rsidRPr="00C378D0">
              <w:rPr>
                <w:rFonts w:eastAsia="Calibri"/>
                <w:sz w:val="24"/>
                <w:szCs w:val="24"/>
                <w:lang w:eastAsia="ru-RU"/>
              </w:rPr>
              <w:t>Что помогает учиться лучше (старательность)?</w:t>
            </w:r>
          </w:p>
        </w:tc>
        <w:tc>
          <w:tcPr>
            <w:tcW w:w="2410" w:type="dxa"/>
            <w:shd w:val="clear" w:color="auto" w:fill="auto"/>
          </w:tcPr>
          <w:p w:rsidR="00A816BF" w:rsidRPr="00C378D0" w:rsidRDefault="00A816BF" w:rsidP="00945E8F">
            <w:pPr>
              <w:adjustRightInd w:val="0"/>
              <w:ind w:right="34"/>
              <w:jc w:val="both"/>
              <w:rPr>
                <w:rFonts w:eastAsia="Calibri"/>
                <w:sz w:val="24"/>
                <w:szCs w:val="24"/>
                <w:lang w:eastAsia="ru-RU"/>
              </w:rPr>
            </w:pPr>
            <w:r w:rsidRPr="00C378D0">
              <w:rPr>
                <w:rFonts w:eastAsia="Calibri"/>
                <w:sz w:val="24"/>
                <w:szCs w:val="24"/>
                <w:lang w:eastAsia="ru-RU"/>
              </w:rPr>
              <w:t>Учусь всё делать сам</w:t>
            </w:r>
          </w:p>
        </w:tc>
        <w:tc>
          <w:tcPr>
            <w:tcW w:w="2126" w:type="dxa"/>
            <w:shd w:val="clear" w:color="auto" w:fill="auto"/>
          </w:tcPr>
          <w:p w:rsidR="00A816BF" w:rsidRPr="00C378D0" w:rsidRDefault="00A816BF" w:rsidP="00945E8F">
            <w:pPr>
              <w:adjustRightInd w:val="0"/>
              <w:ind w:right="34"/>
              <w:jc w:val="both"/>
              <w:rPr>
                <w:rFonts w:eastAsia="Calibri"/>
                <w:sz w:val="24"/>
                <w:szCs w:val="24"/>
                <w:lang w:eastAsia="ru-RU"/>
              </w:rPr>
            </w:pPr>
            <w:r w:rsidRPr="00C378D0">
              <w:rPr>
                <w:rFonts w:eastAsia="Calibri"/>
                <w:sz w:val="24"/>
                <w:szCs w:val="24"/>
                <w:lang w:eastAsia="ru-RU"/>
              </w:rPr>
              <w:t>Труд кормит, а лень портит</w:t>
            </w:r>
          </w:p>
        </w:tc>
        <w:tc>
          <w:tcPr>
            <w:tcW w:w="2686" w:type="dxa"/>
            <w:shd w:val="clear" w:color="auto" w:fill="auto"/>
          </w:tcPr>
          <w:p w:rsidR="00A816BF" w:rsidRPr="00C378D0" w:rsidRDefault="00A816BF" w:rsidP="00945E8F">
            <w:pPr>
              <w:adjustRightInd w:val="0"/>
              <w:ind w:right="34"/>
              <w:jc w:val="both"/>
              <w:rPr>
                <w:rFonts w:eastAsia="Calibri"/>
                <w:sz w:val="24"/>
                <w:szCs w:val="24"/>
                <w:lang w:eastAsia="ru-RU"/>
              </w:rPr>
            </w:pPr>
            <w:r w:rsidRPr="00C378D0">
              <w:rPr>
                <w:rFonts w:eastAsia="Calibri"/>
                <w:sz w:val="24"/>
                <w:szCs w:val="24"/>
                <w:lang w:eastAsia="ru-RU"/>
              </w:rPr>
              <w:t>Культура физического и умственного труда</w:t>
            </w:r>
          </w:p>
        </w:tc>
      </w:tr>
      <w:tr w:rsidR="00A816BF" w:rsidRPr="00C378D0" w:rsidTr="00945E8F">
        <w:tc>
          <w:tcPr>
            <w:tcW w:w="2187" w:type="dxa"/>
            <w:shd w:val="clear" w:color="auto" w:fill="auto"/>
          </w:tcPr>
          <w:p w:rsidR="00A816BF" w:rsidRPr="00C378D0" w:rsidRDefault="00A816BF" w:rsidP="00945E8F">
            <w:pPr>
              <w:tabs>
                <w:tab w:val="left" w:pos="1937"/>
              </w:tabs>
              <w:adjustRightInd w:val="0"/>
              <w:ind w:right="34"/>
              <w:jc w:val="both"/>
              <w:rPr>
                <w:rFonts w:eastAsia="Calibri"/>
                <w:sz w:val="24"/>
                <w:szCs w:val="24"/>
                <w:lang w:eastAsia="ru-RU"/>
              </w:rPr>
            </w:pPr>
            <w:r w:rsidRPr="00C378D0">
              <w:rPr>
                <w:rFonts w:eastAsia="Calibri"/>
                <w:sz w:val="24"/>
                <w:szCs w:val="24"/>
                <w:lang w:eastAsia="ru-RU"/>
              </w:rPr>
              <w:lastRenderedPageBreak/>
              <w:t>Как мы трудимся: в школе и дома</w:t>
            </w:r>
          </w:p>
        </w:tc>
        <w:tc>
          <w:tcPr>
            <w:tcW w:w="2410" w:type="dxa"/>
            <w:shd w:val="clear" w:color="auto" w:fill="auto"/>
          </w:tcPr>
          <w:p w:rsidR="00A816BF" w:rsidRPr="00C378D0" w:rsidRDefault="00A816BF" w:rsidP="00945E8F">
            <w:pPr>
              <w:tabs>
                <w:tab w:val="left" w:pos="1937"/>
              </w:tabs>
              <w:adjustRightInd w:val="0"/>
              <w:ind w:right="34"/>
              <w:jc w:val="both"/>
              <w:rPr>
                <w:rFonts w:eastAsia="Calibri"/>
                <w:sz w:val="24"/>
                <w:szCs w:val="24"/>
                <w:lang w:eastAsia="ru-RU"/>
              </w:rPr>
            </w:pPr>
            <w:r w:rsidRPr="00C378D0">
              <w:rPr>
                <w:rFonts w:eastAsia="Calibri"/>
                <w:sz w:val="24"/>
                <w:szCs w:val="24"/>
                <w:lang w:eastAsia="ru-RU"/>
              </w:rPr>
              <w:t>Взаимопомощь дома и в школе</w:t>
            </w:r>
          </w:p>
        </w:tc>
        <w:tc>
          <w:tcPr>
            <w:tcW w:w="2126" w:type="dxa"/>
            <w:shd w:val="clear" w:color="auto" w:fill="auto"/>
          </w:tcPr>
          <w:p w:rsidR="00A816BF" w:rsidRPr="00C378D0" w:rsidRDefault="00A816BF" w:rsidP="00945E8F">
            <w:pPr>
              <w:tabs>
                <w:tab w:val="left" w:pos="1937"/>
              </w:tabs>
              <w:adjustRightInd w:val="0"/>
              <w:ind w:right="34"/>
              <w:jc w:val="both"/>
              <w:rPr>
                <w:rFonts w:eastAsia="Calibri"/>
                <w:sz w:val="24"/>
                <w:szCs w:val="24"/>
                <w:lang w:eastAsia="ru-RU"/>
              </w:rPr>
            </w:pPr>
            <w:r w:rsidRPr="00C378D0">
              <w:rPr>
                <w:rFonts w:eastAsia="Calibri"/>
                <w:sz w:val="24"/>
                <w:szCs w:val="24"/>
                <w:lang w:eastAsia="ru-RU"/>
              </w:rPr>
              <w:t>Как организовать свой труд</w:t>
            </w:r>
          </w:p>
        </w:tc>
        <w:tc>
          <w:tcPr>
            <w:tcW w:w="2686" w:type="dxa"/>
            <w:shd w:val="clear" w:color="auto" w:fill="auto"/>
          </w:tcPr>
          <w:p w:rsidR="00A816BF" w:rsidRPr="00C378D0" w:rsidRDefault="00A816BF" w:rsidP="00945E8F">
            <w:pPr>
              <w:tabs>
                <w:tab w:val="left" w:pos="1937"/>
              </w:tabs>
              <w:adjustRightInd w:val="0"/>
              <w:ind w:right="34"/>
              <w:jc w:val="both"/>
              <w:rPr>
                <w:rFonts w:eastAsia="Calibri"/>
                <w:sz w:val="24"/>
                <w:szCs w:val="24"/>
                <w:lang w:eastAsia="ru-RU"/>
              </w:rPr>
            </w:pPr>
            <w:r w:rsidRPr="00C378D0">
              <w:rPr>
                <w:rFonts w:eastAsia="Calibri"/>
                <w:sz w:val="24"/>
                <w:szCs w:val="24"/>
                <w:lang w:eastAsia="ru-RU"/>
              </w:rPr>
              <w:t>Золотые руки</w:t>
            </w:r>
          </w:p>
        </w:tc>
      </w:tr>
      <w:tr w:rsidR="00A816BF" w:rsidRPr="00C378D0" w:rsidTr="00945E8F">
        <w:tc>
          <w:tcPr>
            <w:tcW w:w="2187" w:type="dxa"/>
            <w:shd w:val="clear" w:color="auto" w:fill="auto"/>
          </w:tcPr>
          <w:p w:rsidR="00A816BF" w:rsidRPr="00C378D0" w:rsidRDefault="00A816BF" w:rsidP="00945E8F">
            <w:pPr>
              <w:adjustRightInd w:val="0"/>
              <w:ind w:right="34"/>
              <w:jc w:val="both"/>
              <w:rPr>
                <w:rFonts w:eastAsia="Calibri"/>
                <w:sz w:val="24"/>
                <w:szCs w:val="24"/>
                <w:lang w:eastAsia="ru-RU"/>
              </w:rPr>
            </w:pPr>
            <w:r w:rsidRPr="00C378D0">
              <w:rPr>
                <w:rFonts w:eastAsia="Calibri"/>
                <w:sz w:val="24"/>
                <w:szCs w:val="24"/>
                <w:lang w:eastAsia="ru-RU"/>
              </w:rPr>
              <w:t>Бережливость: каждой вещи своё место (береги свои школьные вещи)</w:t>
            </w:r>
          </w:p>
        </w:tc>
        <w:tc>
          <w:tcPr>
            <w:tcW w:w="2410" w:type="dxa"/>
            <w:shd w:val="clear" w:color="auto" w:fill="auto"/>
          </w:tcPr>
          <w:p w:rsidR="00A816BF" w:rsidRPr="00C378D0" w:rsidRDefault="00A816BF" w:rsidP="00945E8F">
            <w:pPr>
              <w:adjustRightInd w:val="0"/>
              <w:ind w:right="34"/>
              <w:jc w:val="both"/>
              <w:rPr>
                <w:rFonts w:eastAsia="Calibri"/>
                <w:sz w:val="24"/>
                <w:szCs w:val="24"/>
                <w:lang w:eastAsia="ru-RU"/>
              </w:rPr>
            </w:pPr>
            <w:r w:rsidRPr="00C378D0">
              <w:rPr>
                <w:rFonts w:eastAsia="Calibri"/>
                <w:sz w:val="24"/>
                <w:szCs w:val="24"/>
                <w:lang w:eastAsia="ru-RU"/>
              </w:rPr>
              <w:t>Беречь результаты труда</w:t>
            </w:r>
          </w:p>
        </w:tc>
        <w:tc>
          <w:tcPr>
            <w:tcW w:w="2126" w:type="dxa"/>
            <w:shd w:val="clear" w:color="auto" w:fill="auto"/>
          </w:tcPr>
          <w:p w:rsidR="00A816BF" w:rsidRPr="00C378D0" w:rsidRDefault="00A816BF" w:rsidP="00945E8F">
            <w:pPr>
              <w:adjustRightInd w:val="0"/>
              <w:ind w:right="34" w:firstLine="567"/>
              <w:jc w:val="both"/>
              <w:rPr>
                <w:rFonts w:eastAsia="Calibri"/>
                <w:sz w:val="24"/>
                <w:szCs w:val="24"/>
                <w:lang w:eastAsia="ru-RU"/>
              </w:rPr>
            </w:pPr>
          </w:p>
        </w:tc>
        <w:tc>
          <w:tcPr>
            <w:tcW w:w="2686" w:type="dxa"/>
            <w:shd w:val="clear" w:color="auto" w:fill="auto"/>
          </w:tcPr>
          <w:p w:rsidR="00A816BF" w:rsidRPr="00C378D0" w:rsidRDefault="00A816BF" w:rsidP="00945E8F">
            <w:pPr>
              <w:adjustRightInd w:val="0"/>
              <w:ind w:right="34"/>
              <w:jc w:val="both"/>
              <w:rPr>
                <w:rFonts w:eastAsia="Calibri"/>
                <w:sz w:val="24"/>
                <w:szCs w:val="24"/>
                <w:lang w:eastAsia="ru-RU"/>
              </w:rPr>
            </w:pPr>
            <w:r w:rsidRPr="00C378D0">
              <w:rPr>
                <w:rFonts w:eastAsia="Calibri"/>
                <w:sz w:val="24"/>
                <w:szCs w:val="24"/>
                <w:lang w:eastAsia="ru-RU"/>
              </w:rPr>
              <w:t>Герои труда</w:t>
            </w:r>
          </w:p>
        </w:tc>
      </w:tr>
      <w:tr w:rsidR="00A816BF" w:rsidRPr="00C378D0" w:rsidTr="00A816BF">
        <w:tc>
          <w:tcPr>
            <w:tcW w:w="9409" w:type="dxa"/>
            <w:gridSpan w:val="4"/>
            <w:shd w:val="clear" w:color="auto" w:fill="auto"/>
          </w:tcPr>
          <w:p w:rsidR="00A816BF" w:rsidRPr="00C378D0" w:rsidRDefault="00A816BF" w:rsidP="00A816BF">
            <w:pPr>
              <w:adjustRightInd w:val="0"/>
              <w:ind w:right="1025" w:firstLine="567"/>
              <w:jc w:val="center"/>
              <w:rPr>
                <w:rFonts w:eastAsia="Calibri"/>
                <w:b/>
                <w:sz w:val="24"/>
                <w:szCs w:val="24"/>
                <w:lang w:eastAsia="ru-RU"/>
              </w:rPr>
            </w:pPr>
            <w:r w:rsidRPr="00C378D0">
              <w:rPr>
                <w:rFonts w:eastAsia="Calibri"/>
                <w:b/>
                <w:sz w:val="24"/>
                <w:szCs w:val="24"/>
                <w:lang w:eastAsia="ru-RU"/>
              </w:rPr>
              <w:t>Культура внешнего вида</w:t>
            </w:r>
          </w:p>
        </w:tc>
      </w:tr>
      <w:tr w:rsidR="00A816BF" w:rsidRPr="00C378D0" w:rsidTr="00945E8F">
        <w:tc>
          <w:tcPr>
            <w:tcW w:w="2187" w:type="dxa"/>
            <w:shd w:val="clear" w:color="auto" w:fill="auto"/>
          </w:tcPr>
          <w:p w:rsidR="00A816BF" w:rsidRPr="00C378D0" w:rsidRDefault="00A816BF" w:rsidP="00945E8F">
            <w:pPr>
              <w:adjustRightInd w:val="0"/>
              <w:ind w:right="34"/>
              <w:jc w:val="both"/>
              <w:rPr>
                <w:rFonts w:eastAsia="Calibri"/>
                <w:sz w:val="24"/>
                <w:szCs w:val="24"/>
                <w:lang w:eastAsia="ru-RU"/>
              </w:rPr>
            </w:pPr>
            <w:r w:rsidRPr="00C378D0">
              <w:rPr>
                <w:rFonts w:eastAsia="Calibri"/>
                <w:sz w:val="24"/>
                <w:szCs w:val="24"/>
                <w:lang w:eastAsia="ru-RU"/>
              </w:rPr>
              <w:t>Основные правила Мойдодыра</w:t>
            </w:r>
          </w:p>
        </w:tc>
        <w:tc>
          <w:tcPr>
            <w:tcW w:w="2410" w:type="dxa"/>
            <w:shd w:val="clear" w:color="auto" w:fill="auto"/>
          </w:tcPr>
          <w:p w:rsidR="00A816BF" w:rsidRPr="00C378D0" w:rsidRDefault="00A816BF" w:rsidP="00945E8F">
            <w:pPr>
              <w:adjustRightInd w:val="0"/>
              <w:ind w:right="34"/>
              <w:jc w:val="both"/>
              <w:rPr>
                <w:rFonts w:eastAsia="Calibri"/>
                <w:sz w:val="24"/>
                <w:szCs w:val="24"/>
                <w:lang w:eastAsia="ru-RU"/>
              </w:rPr>
            </w:pPr>
            <w:r w:rsidRPr="00C378D0">
              <w:rPr>
                <w:rFonts w:eastAsia="Calibri"/>
                <w:sz w:val="24"/>
                <w:szCs w:val="24"/>
                <w:lang w:eastAsia="ru-RU"/>
              </w:rPr>
              <w:t>Правила личной гигиены</w:t>
            </w:r>
          </w:p>
        </w:tc>
        <w:tc>
          <w:tcPr>
            <w:tcW w:w="2126" w:type="dxa"/>
            <w:shd w:val="clear" w:color="auto" w:fill="auto"/>
          </w:tcPr>
          <w:p w:rsidR="00A816BF" w:rsidRPr="00C378D0" w:rsidRDefault="00A816BF" w:rsidP="00945E8F">
            <w:pPr>
              <w:adjustRightInd w:val="0"/>
              <w:ind w:right="34"/>
              <w:jc w:val="both"/>
              <w:rPr>
                <w:rFonts w:eastAsia="Calibri"/>
                <w:sz w:val="24"/>
                <w:szCs w:val="24"/>
                <w:lang w:eastAsia="ru-RU"/>
              </w:rPr>
            </w:pPr>
            <w:r w:rsidRPr="00C378D0">
              <w:rPr>
                <w:rFonts w:eastAsia="Calibri"/>
                <w:sz w:val="24"/>
                <w:szCs w:val="24"/>
                <w:lang w:eastAsia="ru-RU"/>
              </w:rPr>
              <w:t>Уход за своими вещами</w:t>
            </w:r>
          </w:p>
        </w:tc>
        <w:tc>
          <w:tcPr>
            <w:tcW w:w="2686" w:type="dxa"/>
            <w:shd w:val="clear" w:color="auto" w:fill="auto"/>
          </w:tcPr>
          <w:p w:rsidR="00A816BF" w:rsidRPr="00C378D0" w:rsidRDefault="00A816BF" w:rsidP="00945E8F">
            <w:pPr>
              <w:adjustRightInd w:val="0"/>
              <w:ind w:right="34"/>
              <w:jc w:val="both"/>
              <w:rPr>
                <w:rFonts w:eastAsia="Calibri"/>
                <w:sz w:val="24"/>
                <w:szCs w:val="24"/>
                <w:lang w:eastAsia="ru-RU"/>
              </w:rPr>
            </w:pPr>
            <w:r w:rsidRPr="00C378D0">
              <w:rPr>
                <w:rFonts w:eastAsia="Calibri"/>
                <w:sz w:val="24"/>
                <w:szCs w:val="24"/>
                <w:lang w:eastAsia="ru-RU"/>
              </w:rPr>
              <w:t>Что такое культура внешнего вида?</w:t>
            </w:r>
          </w:p>
        </w:tc>
      </w:tr>
      <w:tr w:rsidR="00A816BF" w:rsidRPr="00C378D0" w:rsidTr="00945E8F">
        <w:tc>
          <w:tcPr>
            <w:tcW w:w="2187" w:type="dxa"/>
            <w:shd w:val="clear" w:color="auto" w:fill="auto"/>
          </w:tcPr>
          <w:p w:rsidR="00A816BF" w:rsidRPr="00C378D0" w:rsidRDefault="00A816BF" w:rsidP="00945E8F">
            <w:pPr>
              <w:adjustRightInd w:val="0"/>
              <w:jc w:val="both"/>
              <w:rPr>
                <w:rFonts w:eastAsia="Calibri"/>
                <w:sz w:val="24"/>
                <w:szCs w:val="24"/>
                <w:lang w:eastAsia="ru-RU"/>
              </w:rPr>
            </w:pPr>
            <w:r w:rsidRPr="00C378D0">
              <w:rPr>
                <w:rFonts w:eastAsia="Calibri"/>
                <w:sz w:val="24"/>
                <w:szCs w:val="24"/>
                <w:lang w:eastAsia="ru-RU"/>
              </w:rPr>
              <w:t>Каждой вещи своё место</w:t>
            </w:r>
          </w:p>
        </w:tc>
        <w:tc>
          <w:tcPr>
            <w:tcW w:w="2410" w:type="dxa"/>
            <w:shd w:val="clear" w:color="auto" w:fill="auto"/>
          </w:tcPr>
          <w:p w:rsidR="00A816BF" w:rsidRPr="00C378D0" w:rsidRDefault="00A816BF" w:rsidP="00945E8F">
            <w:pPr>
              <w:adjustRightInd w:val="0"/>
              <w:jc w:val="both"/>
              <w:rPr>
                <w:rFonts w:eastAsia="Calibri"/>
                <w:sz w:val="24"/>
                <w:szCs w:val="24"/>
                <w:lang w:eastAsia="ru-RU"/>
              </w:rPr>
            </w:pPr>
            <w:r w:rsidRPr="00C378D0">
              <w:rPr>
                <w:rFonts w:eastAsia="Calibri"/>
                <w:sz w:val="24"/>
                <w:szCs w:val="24"/>
                <w:lang w:eastAsia="ru-RU"/>
              </w:rPr>
              <w:t>Бережное отношение к своей одежде</w:t>
            </w:r>
          </w:p>
        </w:tc>
        <w:tc>
          <w:tcPr>
            <w:tcW w:w="2126" w:type="dxa"/>
            <w:shd w:val="clear" w:color="auto" w:fill="auto"/>
          </w:tcPr>
          <w:p w:rsidR="00A816BF" w:rsidRPr="00C378D0" w:rsidRDefault="00A816BF" w:rsidP="00945E8F">
            <w:pPr>
              <w:adjustRightInd w:val="0"/>
              <w:jc w:val="both"/>
              <w:rPr>
                <w:rFonts w:eastAsia="Calibri"/>
                <w:sz w:val="24"/>
                <w:szCs w:val="24"/>
                <w:lang w:eastAsia="ru-RU"/>
              </w:rPr>
            </w:pPr>
            <w:r w:rsidRPr="00C378D0">
              <w:rPr>
                <w:rFonts w:eastAsia="Calibri"/>
                <w:sz w:val="24"/>
                <w:szCs w:val="24"/>
                <w:lang w:eastAsia="ru-RU"/>
              </w:rPr>
              <w:t>Одежда будничная и праздничная</w:t>
            </w:r>
          </w:p>
        </w:tc>
        <w:tc>
          <w:tcPr>
            <w:tcW w:w="2686" w:type="dxa"/>
            <w:shd w:val="clear" w:color="auto" w:fill="auto"/>
          </w:tcPr>
          <w:p w:rsidR="00A816BF" w:rsidRPr="00C378D0" w:rsidRDefault="00A816BF" w:rsidP="00945E8F">
            <w:pPr>
              <w:adjustRightInd w:val="0"/>
              <w:ind w:right="1025"/>
              <w:jc w:val="both"/>
              <w:rPr>
                <w:rFonts w:eastAsia="Calibri"/>
                <w:sz w:val="24"/>
                <w:szCs w:val="24"/>
                <w:lang w:eastAsia="ru-RU"/>
              </w:rPr>
            </w:pPr>
            <w:r w:rsidRPr="00C378D0">
              <w:rPr>
                <w:rFonts w:eastAsia="Calibri"/>
                <w:sz w:val="24"/>
                <w:szCs w:val="24"/>
                <w:lang w:eastAsia="ru-RU"/>
              </w:rPr>
              <w:t>Одежда и осанка</w:t>
            </w:r>
          </w:p>
        </w:tc>
      </w:tr>
      <w:tr w:rsidR="00A816BF" w:rsidRPr="00C378D0" w:rsidTr="00945E8F">
        <w:tc>
          <w:tcPr>
            <w:tcW w:w="2187" w:type="dxa"/>
            <w:shd w:val="clear" w:color="auto" w:fill="auto"/>
          </w:tcPr>
          <w:p w:rsidR="00A816BF" w:rsidRPr="00C378D0" w:rsidRDefault="00A816BF" w:rsidP="00A816BF">
            <w:pPr>
              <w:adjustRightInd w:val="0"/>
              <w:ind w:right="1025" w:firstLine="567"/>
              <w:jc w:val="both"/>
              <w:rPr>
                <w:rFonts w:eastAsia="Calibri"/>
                <w:sz w:val="24"/>
                <w:szCs w:val="24"/>
                <w:lang w:eastAsia="ru-RU"/>
              </w:rPr>
            </w:pPr>
          </w:p>
        </w:tc>
        <w:tc>
          <w:tcPr>
            <w:tcW w:w="2410" w:type="dxa"/>
            <w:shd w:val="clear" w:color="auto" w:fill="auto"/>
          </w:tcPr>
          <w:p w:rsidR="00A816BF" w:rsidRPr="00C378D0" w:rsidRDefault="00A816BF" w:rsidP="00A816BF">
            <w:pPr>
              <w:adjustRightInd w:val="0"/>
              <w:ind w:right="1025" w:firstLine="567"/>
              <w:jc w:val="both"/>
              <w:rPr>
                <w:rFonts w:eastAsia="Calibri"/>
                <w:sz w:val="24"/>
                <w:szCs w:val="24"/>
                <w:lang w:eastAsia="ru-RU"/>
              </w:rPr>
            </w:pPr>
          </w:p>
        </w:tc>
        <w:tc>
          <w:tcPr>
            <w:tcW w:w="2126" w:type="dxa"/>
            <w:shd w:val="clear" w:color="auto" w:fill="auto"/>
          </w:tcPr>
          <w:p w:rsidR="00A816BF" w:rsidRPr="00C378D0" w:rsidRDefault="00A816BF" w:rsidP="00A816BF">
            <w:pPr>
              <w:adjustRightInd w:val="0"/>
              <w:ind w:right="1025" w:firstLine="567"/>
              <w:jc w:val="both"/>
              <w:rPr>
                <w:rFonts w:eastAsia="Calibri"/>
                <w:sz w:val="24"/>
                <w:szCs w:val="24"/>
                <w:lang w:eastAsia="ru-RU"/>
              </w:rPr>
            </w:pPr>
          </w:p>
        </w:tc>
        <w:tc>
          <w:tcPr>
            <w:tcW w:w="2686" w:type="dxa"/>
            <w:shd w:val="clear" w:color="auto" w:fill="auto"/>
          </w:tcPr>
          <w:p w:rsidR="00A816BF" w:rsidRPr="00C378D0" w:rsidRDefault="00A816BF" w:rsidP="00945E8F">
            <w:pPr>
              <w:adjustRightInd w:val="0"/>
              <w:ind w:right="27"/>
              <w:jc w:val="both"/>
              <w:rPr>
                <w:rFonts w:eastAsia="Calibri"/>
                <w:sz w:val="24"/>
                <w:szCs w:val="24"/>
                <w:lang w:eastAsia="ru-RU"/>
              </w:rPr>
            </w:pPr>
            <w:r w:rsidRPr="00C378D0">
              <w:rPr>
                <w:rFonts w:eastAsia="Calibri"/>
                <w:sz w:val="24"/>
                <w:szCs w:val="24"/>
                <w:lang w:eastAsia="ru-RU"/>
              </w:rPr>
              <w:t>Вежливость и внешний вид</w:t>
            </w:r>
          </w:p>
        </w:tc>
      </w:tr>
      <w:tr w:rsidR="00A816BF" w:rsidRPr="00C378D0" w:rsidTr="00A816BF">
        <w:tc>
          <w:tcPr>
            <w:tcW w:w="9409" w:type="dxa"/>
            <w:gridSpan w:val="4"/>
            <w:shd w:val="clear" w:color="auto" w:fill="auto"/>
          </w:tcPr>
          <w:p w:rsidR="00A816BF" w:rsidRPr="00C378D0" w:rsidRDefault="00A816BF" w:rsidP="00A816BF">
            <w:pPr>
              <w:adjustRightInd w:val="0"/>
              <w:ind w:right="1025" w:firstLine="567"/>
              <w:jc w:val="center"/>
              <w:rPr>
                <w:rFonts w:eastAsia="Calibri"/>
                <w:b/>
                <w:sz w:val="24"/>
                <w:szCs w:val="24"/>
                <w:lang w:eastAsia="ru-RU"/>
              </w:rPr>
            </w:pPr>
            <w:r w:rsidRPr="00C378D0">
              <w:rPr>
                <w:rFonts w:eastAsia="Calibri"/>
                <w:b/>
                <w:sz w:val="24"/>
                <w:szCs w:val="24"/>
                <w:lang w:eastAsia="ru-RU"/>
              </w:rPr>
              <w:t>Внешкольный этикет</w:t>
            </w:r>
          </w:p>
        </w:tc>
      </w:tr>
      <w:tr w:rsidR="00A816BF" w:rsidRPr="00C378D0" w:rsidTr="00945E8F">
        <w:tc>
          <w:tcPr>
            <w:tcW w:w="2187" w:type="dxa"/>
            <w:shd w:val="clear" w:color="auto" w:fill="auto"/>
          </w:tcPr>
          <w:p w:rsidR="00A816BF" w:rsidRPr="00C378D0" w:rsidRDefault="00A816BF" w:rsidP="00945E8F">
            <w:pPr>
              <w:tabs>
                <w:tab w:val="left" w:pos="1937"/>
              </w:tabs>
              <w:adjustRightInd w:val="0"/>
              <w:ind w:right="34"/>
              <w:jc w:val="both"/>
              <w:rPr>
                <w:rFonts w:eastAsia="Calibri"/>
                <w:sz w:val="24"/>
                <w:szCs w:val="24"/>
                <w:lang w:eastAsia="ru-RU"/>
              </w:rPr>
            </w:pPr>
            <w:r w:rsidRPr="00C378D0">
              <w:rPr>
                <w:rFonts w:eastAsia="Calibri"/>
                <w:sz w:val="24"/>
                <w:szCs w:val="24"/>
                <w:lang w:eastAsia="ru-RU"/>
              </w:rPr>
              <w:t>Правила поведения на улице, в транспорте</w:t>
            </w:r>
          </w:p>
        </w:tc>
        <w:tc>
          <w:tcPr>
            <w:tcW w:w="2410" w:type="dxa"/>
            <w:shd w:val="clear" w:color="auto" w:fill="auto"/>
          </w:tcPr>
          <w:p w:rsidR="00A816BF" w:rsidRPr="00C378D0" w:rsidRDefault="00A816BF" w:rsidP="00945E8F">
            <w:pPr>
              <w:tabs>
                <w:tab w:val="left" w:pos="1937"/>
              </w:tabs>
              <w:adjustRightInd w:val="0"/>
              <w:ind w:right="34"/>
              <w:jc w:val="both"/>
              <w:rPr>
                <w:rFonts w:eastAsia="Calibri"/>
                <w:sz w:val="24"/>
                <w:szCs w:val="24"/>
                <w:lang w:eastAsia="ru-RU"/>
              </w:rPr>
            </w:pPr>
            <w:r w:rsidRPr="00C378D0">
              <w:rPr>
                <w:rFonts w:eastAsia="Calibri"/>
                <w:sz w:val="24"/>
                <w:szCs w:val="24"/>
                <w:lang w:eastAsia="ru-RU"/>
              </w:rPr>
              <w:t>Правила поведения в общественных местах</w:t>
            </w:r>
          </w:p>
        </w:tc>
        <w:tc>
          <w:tcPr>
            <w:tcW w:w="2126" w:type="dxa"/>
            <w:shd w:val="clear" w:color="auto" w:fill="auto"/>
          </w:tcPr>
          <w:p w:rsidR="00A816BF" w:rsidRPr="00C378D0" w:rsidRDefault="00A816BF" w:rsidP="00945E8F">
            <w:pPr>
              <w:tabs>
                <w:tab w:val="left" w:pos="1937"/>
              </w:tabs>
              <w:adjustRightInd w:val="0"/>
              <w:ind w:right="34"/>
              <w:jc w:val="both"/>
              <w:rPr>
                <w:rFonts w:eastAsia="Calibri"/>
                <w:sz w:val="24"/>
                <w:szCs w:val="24"/>
                <w:lang w:eastAsia="ru-RU"/>
              </w:rPr>
            </w:pPr>
            <w:r w:rsidRPr="00C378D0">
              <w:rPr>
                <w:rFonts w:eastAsia="Calibri"/>
                <w:sz w:val="24"/>
                <w:szCs w:val="24"/>
                <w:lang w:eastAsia="ru-RU"/>
              </w:rPr>
              <w:t>Разговор по телефону</w:t>
            </w:r>
          </w:p>
        </w:tc>
        <w:tc>
          <w:tcPr>
            <w:tcW w:w="2686" w:type="dxa"/>
            <w:shd w:val="clear" w:color="auto" w:fill="auto"/>
          </w:tcPr>
          <w:p w:rsidR="00A816BF" w:rsidRPr="00C378D0" w:rsidRDefault="00A816BF" w:rsidP="00945E8F">
            <w:pPr>
              <w:tabs>
                <w:tab w:val="left" w:pos="1937"/>
              </w:tabs>
              <w:adjustRightInd w:val="0"/>
              <w:ind w:right="34"/>
              <w:jc w:val="both"/>
              <w:rPr>
                <w:rFonts w:eastAsia="Calibri"/>
                <w:sz w:val="24"/>
                <w:szCs w:val="24"/>
                <w:lang w:eastAsia="ru-RU"/>
              </w:rPr>
            </w:pPr>
            <w:r w:rsidRPr="00C378D0">
              <w:rPr>
                <w:rFonts w:eastAsia="Calibri"/>
                <w:sz w:val="24"/>
                <w:szCs w:val="24"/>
                <w:lang w:eastAsia="ru-RU"/>
              </w:rPr>
              <w:t>Готовимся к празднику</w:t>
            </w:r>
          </w:p>
        </w:tc>
      </w:tr>
      <w:tr w:rsidR="00A816BF" w:rsidRPr="00C378D0" w:rsidTr="00945E8F">
        <w:tc>
          <w:tcPr>
            <w:tcW w:w="2187" w:type="dxa"/>
            <w:shd w:val="clear" w:color="auto" w:fill="auto"/>
          </w:tcPr>
          <w:p w:rsidR="00A816BF" w:rsidRPr="00C378D0" w:rsidRDefault="00A816BF" w:rsidP="00945E8F">
            <w:pPr>
              <w:tabs>
                <w:tab w:val="left" w:pos="1795"/>
              </w:tabs>
              <w:adjustRightInd w:val="0"/>
              <w:ind w:right="176"/>
              <w:jc w:val="both"/>
              <w:rPr>
                <w:rFonts w:eastAsia="Calibri"/>
                <w:sz w:val="24"/>
                <w:szCs w:val="24"/>
                <w:lang w:eastAsia="ru-RU"/>
              </w:rPr>
            </w:pPr>
            <w:r w:rsidRPr="00C378D0">
              <w:rPr>
                <w:rFonts w:eastAsia="Calibri"/>
                <w:sz w:val="24"/>
                <w:szCs w:val="24"/>
                <w:lang w:eastAsia="ru-RU"/>
              </w:rPr>
              <w:t>«Спасибо» и «пожалуйста»</w:t>
            </w:r>
          </w:p>
        </w:tc>
        <w:tc>
          <w:tcPr>
            <w:tcW w:w="2410" w:type="dxa"/>
            <w:shd w:val="clear" w:color="auto" w:fill="auto"/>
          </w:tcPr>
          <w:p w:rsidR="00A816BF" w:rsidRPr="00C378D0" w:rsidRDefault="00A816BF" w:rsidP="00945E8F">
            <w:pPr>
              <w:tabs>
                <w:tab w:val="left" w:pos="1795"/>
              </w:tabs>
              <w:adjustRightInd w:val="0"/>
              <w:ind w:right="176"/>
              <w:jc w:val="both"/>
              <w:rPr>
                <w:rFonts w:eastAsia="Calibri"/>
                <w:sz w:val="24"/>
                <w:szCs w:val="24"/>
                <w:lang w:eastAsia="ru-RU"/>
              </w:rPr>
            </w:pPr>
            <w:r w:rsidRPr="00C378D0">
              <w:rPr>
                <w:rFonts w:eastAsia="Calibri"/>
                <w:sz w:val="24"/>
                <w:szCs w:val="24"/>
                <w:lang w:eastAsia="ru-RU"/>
              </w:rPr>
              <w:t>Бережное отношение к природе</w:t>
            </w:r>
          </w:p>
        </w:tc>
        <w:tc>
          <w:tcPr>
            <w:tcW w:w="2126" w:type="dxa"/>
            <w:shd w:val="clear" w:color="auto" w:fill="auto"/>
          </w:tcPr>
          <w:p w:rsidR="00A816BF" w:rsidRPr="00C378D0" w:rsidRDefault="00A816BF" w:rsidP="00945E8F">
            <w:pPr>
              <w:tabs>
                <w:tab w:val="left" w:pos="1795"/>
              </w:tabs>
              <w:adjustRightInd w:val="0"/>
              <w:ind w:right="176"/>
              <w:jc w:val="both"/>
              <w:rPr>
                <w:rFonts w:eastAsia="Calibri"/>
                <w:sz w:val="24"/>
                <w:szCs w:val="24"/>
                <w:lang w:eastAsia="ru-RU"/>
              </w:rPr>
            </w:pPr>
            <w:r w:rsidRPr="00C378D0">
              <w:rPr>
                <w:rFonts w:eastAsia="Calibri"/>
                <w:sz w:val="24"/>
                <w:szCs w:val="24"/>
                <w:lang w:eastAsia="ru-RU"/>
              </w:rPr>
              <w:t>Поведение в гостях</w:t>
            </w:r>
          </w:p>
        </w:tc>
        <w:tc>
          <w:tcPr>
            <w:tcW w:w="2686" w:type="dxa"/>
            <w:shd w:val="clear" w:color="auto" w:fill="auto"/>
          </w:tcPr>
          <w:p w:rsidR="00A816BF" w:rsidRPr="00C378D0" w:rsidRDefault="00A816BF" w:rsidP="00945E8F">
            <w:pPr>
              <w:tabs>
                <w:tab w:val="left" w:pos="1795"/>
              </w:tabs>
              <w:adjustRightInd w:val="0"/>
              <w:ind w:right="176"/>
              <w:jc w:val="both"/>
              <w:rPr>
                <w:rFonts w:eastAsia="Calibri"/>
                <w:sz w:val="24"/>
                <w:szCs w:val="24"/>
                <w:lang w:eastAsia="ru-RU"/>
              </w:rPr>
            </w:pPr>
            <w:r w:rsidRPr="00C378D0">
              <w:rPr>
                <w:rFonts w:eastAsia="Calibri"/>
                <w:sz w:val="24"/>
                <w:szCs w:val="24"/>
                <w:lang w:eastAsia="ru-RU"/>
              </w:rPr>
              <w:t>Осваиваем право «так нельзя»</w:t>
            </w:r>
          </w:p>
        </w:tc>
      </w:tr>
      <w:tr w:rsidR="00A816BF" w:rsidRPr="00C378D0" w:rsidTr="00945E8F">
        <w:tc>
          <w:tcPr>
            <w:tcW w:w="2187" w:type="dxa"/>
            <w:shd w:val="clear" w:color="auto" w:fill="auto"/>
          </w:tcPr>
          <w:p w:rsidR="00A816BF" w:rsidRPr="00C378D0" w:rsidRDefault="00A816BF" w:rsidP="00A816BF">
            <w:pPr>
              <w:adjustRightInd w:val="0"/>
              <w:ind w:right="1025" w:firstLine="567"/>
              <w:jc w:val="both"/>
              <w:rPr>
                <w:rFonts w:eastAsia="Calibri"/>
                <w:sz w:val="24"/>
                <w:szCs w:val="24"/>
                <w:lang w:eastAsia="ru-RU"/>
              </w:rPr>
            </w:pPr>
          </w:p>
        </w:tc>
        <w:tc>
          <w:tcPr>
            <w:tcW w:w="2410" w:type="dxa"/>
            <w:shd w:val="clear" w:color="auto" w:fill="auto"/>
          </w:tcPr>
          <w:p w:rsidR="00A816BF" w:rsidRPr="00C378D0" w:rsidRDefault="00A816BF" w:rsidP="00A816BF">
            <w:pPr>
              <w:adjustRightInd w:val="0"/>
              <w:ind w:right="1025" w:firstLine="567"/>
              <w:jc w:val="both"/>
              <w:rPr>
                <w:rFonts w:eastAsia="Calibri"/>
                <w:sz w:val="24"/>
                <w:szCs w:val="24"/>
                <w:lang w:eastAsia="ru-RU"/>
              </w:rPr>
            </w:pPr>
          </w:p>
        </w:tc>
        <w:tc>
          <w:tcPr>
            <w:tcW w:w="2126" w:type="dxa"/>
            <w:shd w:val="clear" w:color="auto" w:fill="auto"/>
          </w:tcPr>
          <w:p w:rsidR="00A816BF" w:rsidRPr="00C378D0" w:rsidRDefault="00A816BF" w:rsidP="00945E8F">
            <w:pPr>
              <w:adjustRightInd w:val="0"/>
              <w:ind w:right="176"/>
              <w:jc w:val="both"/>
              <w:rPr>
                <w:rFonts w:eastAsia="Calibri"/>
                <w:sz w:val="24"/>
                <w:szCs w:val="24"/>
                <w:lang w:eastAsia="ru-RU"/>
              </w:rPr>
            </w:pPr>
            <w:r w:rsidRPr="00C378D0">
              <w:rPr>
                <w:rFonts w:eastAsia="Calibri"/>
                <w:sz w:val="24"/>
                <w:szCs w:val="24"/>
                <w:lang w:eastAsia="ru-RU"/>
              </w:rPr>
              <w:t>Я пишу письмо</w:t>
            </w:r>
          </w:p>
        </w:tc>
        <w:tc>
          <w:tcPr>
            <w:tcW w:w="2686" w:type="dxa"/>
            <w:shd w:val="clear" w:color="auto" w:fill="auto"/>
          </w:tcPr>
          <w:p w:rsidR="00A816BF" w:rsidRPr="00C378D0" w:rsidRDefault="00A816BF" w:rsidP="00A816BF">
            <w:pPr>
              <w:adjustRightInd w:val="0"/>
              <w:ind w:right="1025" w:firstLine="567"/>
              <w:jc w:val="both"/>
              <w:rPr>
                <w:rFonts w:eastAsia="Calibri"/>
                <w:sz w:val="24"/>
                <w:szCs w:val="24"/>
                <w:lang w:eastAsia="ru-RU"/>
              </w:rPr>
            </w:pPr>
          </w:p>
        </w:tc>
      </w:tr>
      <w:tr w:rsidR="00A816BF" w:rsidRPr="00C378D0" w:rsidTr="00945E8F">
        <w:tc>
          <w:tcPr>
            <w:tcW w:w="2187" w:type="dxa"/>
            <w:shd w:val="clear" w:color="auto" w:fill="auto"/>
          </w:tcPr>
          <w:p w:rsidR="00A816BF" w:rsidRPr="00C378D0" w:rsidRDefault="00A816BF" w:rsidP="00A816BF">
            <w:pPr>
              <w:adjustRightInd w:val="0"/>
              <w:ind w:right="1025" w:firstLine="567"/>
              <w:jc w:val="both"/>
              <w:rPr>
                <w:rFonts w:eastAsia="Calibri"/>
                <w:sz w:val="24"/>
                <w:szCs w:val="24"/>
                <w:lang w:eastAsia="ru-RU"/>
              </w:rPr>
            </w:pPr>
          </w:p>
        </w:tc>
        <w:tc>
          <w:tcPr>
            <w:tcW w:w="2410" w:type="dxa"/>
            <w:shd w:val="clear" w:color="auto" w:fill="auto"/>
          </w:tcPr>
          <w:p w:rsidR="00A816BF" w:rsidRPr="00C378D0" w:rsidRDefault="00A816BF" w:rsidP="00A816BF">
            <w:pPr>
              <w:adjustRightInd w:val="0"/>
              <w:ind w:right="1025" w:firstLine="567"/>
              <w:jc w:val="both"/>
              <w:rPr>
                <w:rFonts w:eastAsia="Calibri"/>
                <w:sz w:val="24"/>
                <w:szCs w:val="24"/>
                <w:lang w:eastAsia="ru-RU"/>
              </w:rPr>
            </w:pPr>
          </w:p>
        </w:tc>
        <w:tc>
          <w:tcPr>
            <w:tcW w:w="2126" w:type="dxa"/>
            <w:shd w:val="clear" w:color="auto" w:fill="auto"/>
          </w:tcPr>
          <w:p w:rsidR="00A816BF" w:rsidRPr="00C378D0" w:rsidRDefault="00A816BF" w:rsidP="00945E8F">
            <w:pPr>
              <w:tabs>
                <w:tab w:val="left" w:pos="1910"/>
              </w:tabs>
              <w:adjustRightInd w:val="0"/>
              <w:jc w:val="both"/>
              <w:rPr>
                <w:rFonts w:eastAsia="Calibri"/>
                <w:sz w:val="24"/>
                <w:szCs w:val="24"/>
                <w:lang w:eastAsia="ru-RU"/>
              </w:rPr>
            </w:pPr>
            <w:r w:rsidRPr="00C378D0">
              <w:rPr>
                <w:rFonts w:eastAsia="Calibri"/>
                <w:sz w:val="24"/>
                <w:szCs w:val="24"/>
                <w:lang w:eastAsia="ru-RU"/>
              </w:rPr>
              <w:t>Поведение на природе</w:t>
            </w:r>
          </w:p>
        </w:tc>
        <w:tc>
          <w:tcPr>
            <w:tcW w:w="2686" w:type="dxa"/>
            <w:shd w:val="clear" w:color="auto" w:fill="auto"/>
          </w:tcPr>
          <w:p w:rsidR="00A816BF" w:rsidRPr="00C378D0" w:rsidRDefault="00A816BF" w:rsidP="00A816BF">
            <w:pPr>
              <w:adjustRightInd w:val="0"/>
              <w:ind w:right="1025" w:firstLine="567"/>
              <w:jc w:val="both"/>
              <w:rPr>
                <w:rFonts w:eastAsia="Calibri"/>
                <w:sz w:val="24"/>
                <w:szCs w:val="24"/>
                <w:lang w:eastAsia="ru-RU"/>
              </w:rPr>
            </w:pPr>
          </w:p>
        </w:tc>
      </w:tr>
      <w:tr w:rsidR="00A816BF" w:rsidRPr="00C378D0" w:rsidTr="00945E8F">
        <w:trPr>
          <w:trHeight w:val="318"/>
        </w:trPr>
        <w:tc>
          <w:tcPr>
            <w:tcW w:w="2187" w:type="dxa"/>
            <w:shd w:val="clear" w:color="auto" w:fill="auto"/>
          </w:tcPr>
          <w:p w:rsidR="00A816BF" w:rsidRPr="00C378D0" w:rsidRDefault="00A816BF" w:rsidP="00945E8F">
            <w:pPr>
              <w:adjustRightInd w:val="0"/>
              <w:jc w:val="both"/>
              <w:rPr>
                <w:rFonts w:eastAsia="Calibri"/>
                <w:sz w:val="24"/>
                <w:szCs w:val="24"/>
                <w:lang w:eastAsia="ru-RU"/>
              </w:rPr>
            </w:pPr>
            <w:r w:rsidRPr="00C378D0">
              <w:rPr>
                <w:rFonts w:eastAsia="Calibri"/>
                <w:sz w:val="24"/>
                <w:szCs w:val="24"/>
                <w:lang w:eastAsia="ru-RU"/>
              </w:rPr>
              <w:t>33 час</w:t>
            </w:r>
          </w:p>
        </w:tc>
        <w:tc>
          <w:tcPr>
            <w:tcW w:w="2410" w:type="dxa"/>
            <w:shd w:val="clear" w:color="auto" w:fill="auto"/>
          </w:tcPr>
          <w:p w:rsidR="00A816BF" w:rsidRPr="00C378D0" w:rsidRDefault="00A816BF" w:rsidP="00945E8F">
            <w:pPr>
              <w:adjustRightInd w:val="0"/>
              <w:jc w:val="both"/>
              <w:rPr>
                <w:rFonts w:eastAsia="Calibri"/>
                <w:sz w:val="24"/>
                <w:szCs w:val="24"/>
                <w:lang w:eastAsia="ru-RU"/>
              </w:rPr>
            </w:pPr>
            <w:r w:rsidRPr="00C378D0">
              <w:rPr>
                <w:rFonts w:eastAsia="Calibri"/>
                <w:sz w:val="24"/>
                <w:szCs w:val="24"/>
                <w:lang w:eastAsia="ru-RU"/>
              </w:rPr>
              <w:t>34 час</w:t>
            </w:r>
          </w:p>
        </w:tc>
        <w:tc>
          <w:tcPr>
            <w:tcW w:w="2126" w:type="dxa"/>
            <w:shd w:val="clear" w:color="auto" w:fill="auto"/>
          </w:tcPr>
          <w:p w:rsidR="00A816BF" w:rsidRPr="00C378D0" w:rsidRDefault="00A816BF" w:rsidP="00945E8F">
            <w:pPr>
              <w:adjustRightInd w:val="0"/>
              <w:jc w:val="both"/>
              <w:rPr>
                <w:rFonts w:eastAsia="Calibri"/>
                <w:sz w:val="24"/>
                <w:szCs w:val="24"/>
                <w:lang w:eastAsia="ru-RU"/>
              </w:rPr>
            </w:pPr>
            <w:r w:rsidRPr="00C378D0">
              <w:rPr>
                <w:rFonts w:eastAsia="Calibri"/>
                <w:sz w:val="24"/>
                <w:szCs w:val="24"/>
                <w:lang w:eastAsia="ru-RU"/>
              </w:rPr>
              <w:t>34 час</w:t>
            </w:r>
          </w:p>
        </w:tc>
        <w:tc>
          <w:tcPr>
            <w:tcW w:w="2686" w:type="dxa"/>
            <w:shd w:val="clear" w:color="auto" w:fill="auto"/>
          </w:tcPr>
          <w:p w:rsidR="00A816BF" w:rsidRPr="00C378D0" w:rsidRDefault="00945E8F" w:rsidP="00D75319">
            <w:pPr>
              <w:numPr>
                <w:ilvl w:val="0"/>
                <w:numId w:val="178"/>
              </w:numPr>
              <w:adjustRightInd w:val="0"/>
              <w:ind w:left="175" w:firstLine="0"/>
              <w:jc w:val="both"/>
              <w:rPr>
                <w:rFonts w:eastAsia="Calibri"/>
                <w:sz w:val="24"/>
                <w:szCs w:val="24"/>
                <w:lang w:eastAsia="ru-RU"/>
              </w:rPr>
            </w:pPr>
            <w:r>
              <w:rPr>
                <w:rFonts w:eastAsia="Calibri"/>
                <w:sz w:val="24"/>
                <w:szCs w:val="24"/>
                <w:lang w:eastAsia="ru-RU"/>
              </w:rPr>
              <w:t>час</w:t>
            </w:r>
          </w:p>
        </w:tc>
      </w:tr>
    </w:tbl>
    <w:p w:rsidR="00A816BF" w:rsidRDefault="00A816BF" w:rsidP="00A816BF">
      <w:pPr>
        <w:tabs>
          <w:tab w:val="left" w:pos="993"/>
        </w:tabs>
        <w:ind w:left="851" w:right="884"/>
        <w:jc w:val="both"/>
        <w:rPr>
          <w:b/>
          <w:sz w:val="24"/>
          <w:szCs w:val="24"/>
        </w:rPr>
      </w:pPr>
    </w:p>
    <w:p w:rsidR="002223E1" w:rsidRPr="00A816BF" w:rsidRDefault="00A816BF" w:rsidP="00D75319">
      <w:pPr>
        <w:pStyle w:val="a5"/>
        <w:numPr>
          <w:ilvl w:val="3"/>
          <w:numId w:val="211"/>
        </w:numPr>
        <w:tabs>
          <w:tab w:val="left" w:pos="993"/>
        </w:tabs>
        <w:ind w:right="884"/>
        <w:rPr>
          <w:b/>
          <w:sz w:val="24"/>
          <w:szCs w:val="24"/>
          <w:lang w:eastAsia="ru-RU"/>
        </w:rPr>
      </w:pPr>
      <w:r w:rsidRPr="00A816BF">
        <w:rPr>
          <w:b/>
          <w:sz w:val="24"/>
          <w:szCs w:val="24"/>
        </w:rPr>
        <w:t xml:space="preserve"> </w:t>
      </w:r>
      <w:r w:rsidR="002223E1" w:rsidRPr="00A816BF">
        <w:rPr>
          <w:b/>
          <w:sz w:val="24"/>
          <w:szCs w:val="24"/>
        </w:rPr>
        <w:t>Рабочая программа курса внеурочной деятельности «</w:t>
      </w:r>
      <w:r w:rsidR="002223E1" w:rsidRPr="00A816BF">
        <w:rPr>
          <w:b/>
          <w:sz w:val="24"/>
          <w:szCs w:val="24"/>
          <w:lang w:eastAsia="ru-RU"/>
        </w:rPr>
        <w:t>Мир вокруг нас» (духовно-нравственное  направление)</w:t>
      </w:r>
    </w:p>
    <w:p w:rsidR="002223E1" w:rsidRPr="00A324BA" w:rsidRDefault="002223E1" w:rsidP="002223E1">
      <w:pPr>
        <w:tabs>
          <w:tab w:val="left" w:pos="993"/>
        </w:tabs>
        <w:adjustRightInd w:val="0"/>
        <w:ind w:left="851" w:right="884" w:firstLine="709"/>
        <w:jc w:val="both"/>
        <w:rPr>
          <w:sz w:val="24"/>
          <w:szCs w:val="24"/>
          <w:lang w:eastAsia="ru-RU"/>
        </w:rPr>
      </w:pPr>
      <w:r w:rsidRPr="00A324BA">
        <w:rPr>
          <w:sz w:val="24"/>
          <w:szCs w:val="24"/>
          <w:lang w:eastAsia="ru-RU"/>
        </w:rPr>
        <w:t>Рабочая программа курса «Мир вокруг нас» для 2-4 классов общеобразовательной школы разработана на основе Федерального государственного образовательного стандарта начального общего образования и Концепции духовно-нравственного раз</w:t>
      </w:r>
      <w:r w:rsidRPr="00A324BA">
        <w:rPr>
          <w:sz w:val="24"/>
          <w:szCs w:val="24"/>
          <w:lang w:eastAsia="ru-RU"/>
        </w:rPr>
        <w:softHyphen/>
        <w:t>вития и воспитания личности гражданина России.</w:t>
      </w:r>
    </w:p>
    <w:p w:rsidR="002223E1" w:rsidRPr="00A324BA" w:rsidRDefault="002223E1" w:rsidP="002223E1">
      <w:pPr>
        <w:tabs>
          <w:tab w:val="left" w:pos="993"/>
        </w:tabs>
        <w:adjustRightInd w:val="0"/>
        <w:ind w:left="851" w:right="884" w:firstLine="709"/>
        <w:jc w:val="both"/>
        <w:rPr>
          <w:sz w:val="24"/>
          <w:szCs w:val="24"/>
          <w:lang w:eastAsia="ru-RU"/>
        </w:rPr>
      </w:pPr>
    </w:p>
    <w:p w:rsidR="002223E1" w:rsidRPr="00A324BA" w:rsidRDefault="002223E1" w:rsidP="002223E1">
      <w:pPr>
        <w:tabs>
          <w:tab w:val="left" w:pos="993"/>
        </w:tabs>
        <w:adjustRightInd w:val="0"/>
        <w:ind w:left="851" w:right="884"/>
        <w:rPr>
          <w:sz w:val="24"/>
          <w:szCs w:val="24"/>
          <w:lang w:eastAsia="ru-RU"/>
        </w:rPr>
      </w:pPr>
      <w:r w:rsidRPr="00A324BA">
        <w:rPr>
          <w:b/>
          <w:sz w:val="24"/>
          <w:szCs w:val="24"/>
          <w:lang w:eastAsia="ru-RU"/>
        </w:rPr>
        <w:t>Планируемые</w:t>
      </w:r>
      <w:r w:rsidRPr="00A324BA">
        <w:rPr>
          <w:rFonts w:eastAsia="Calibri"/>
          <w:b/>
          <w:sz w:val="24"/>
          <w:szCs w:val="24"/>
          <w:shd w:val="clear" w:color="auto" w:fill="FFFFFF"/>
        </w:rPr>
        <w:t xml:space="preserve"> результаты освоения учебного курса</w:t>
      </w:r>
      <w:r w:rsidRPr="00A324BA">
        <w:rPr>
          <w:sz w:val="24"/>
          <w:szCs w:val="24"/>
          <w:lang w:eastAsia="ru-RU"/>
        </w:rPr>
        <w:t xml:space="preserve"> </w:t>
      </w:r>
      <w:r w:rsidRPr="00A324BA">
        <w:rPr>
          <w:b/>
          <w:sz w:val="24"/>
          <w:szCs w:val="24"/>
          <w:lang w:eastAsia="ru-RU"/>
        </w:rPr>
        <w:t>«</w:t>
      </w:r>
      <w:r w:rsidRPr="00A324BA">
        <w:rPr>
          <w:rFonts w:eastAsia="Calibri"/>
          <w:b/>
          <w:sz w:val="24"/>
          <w:szCs w:val="24"/>
          <w:shd w:val="clear" w:color="auto" w:fill="FFFFFF"/>
        </w:rPr>
        <w:t>Мир вокруг нас»</w:t>
      </w:r>
    </w:p>
    <w:p w:rsidR="002223E1" w:rsidRPr="00A324BA" w:rsidRDefault="002223E1" w:rsidP="002223E1">
      <w:pPr>
        <w:adjustRightInd w:val="0"/>
        <w:ind w:left="851" w:right="884"/>
        <w:jc w:val="both"/>
        <w:rPr>
          <w:b/>
          <w:sz w:val="24"/>
          <w:szCs w:val="24"/>
          <w:lang w:eastAsia="ru-RU"/>
        </w:rPr>
      </w:pPr>
      <w:r w:rsidRPr="00A324BA">
        <w:rPr>
          <w:b/>
          <w:sz w:val="24"/>
          <w:szCs w:val="24"/>
          <w:lang w:eastAsia="ru-RU"/>
        </w:rPr>
        <w:t>Личностные результаты:</w:t>
      </w:r>
    </w:p>
    <w:p w:rsidR="002223E1" w:rsidRPr="00A324BA" w:rsidRDefault="002223E1" w:rsidP="002223E1">
      <w:pPr>
        <w:tabs>
          <w:tab w:val="left" w:pos="993"/>
        </w:tabs>
        <w:adjustRightInd w:val="0"/>
        <w:ind w:left="851" w:right="884" w:firstLine="709"/>
        <w:jc w:val="both"/>
        <w:rPr>
          <w:sz w:val="24"/>
          <w:szCs w:val="24"/>
          <w:lang w:eastAsia="ru-RU"/>
        </w:rPr>
      </w:pPr>
      <w:r w:rsidRPr="00A324BA">
        <w:rPr>
          <w:sz w:val="24"/>
          <w:szCs w:val="24"/>
          <w:lang w:eastAsia="ru-RU"/>
        </w:rPr>
        <w:t>— развитие любознательности и формирование интереса к изучению природы методами искусства и естественных наук;</w:t>
      </w:r>
    </w:p>
    <w:p w:rsidR="002223E1" w:rsidRPr="00A324BA" w:rsidRDefault="002223E1" w:rsidP="002223E1">
      <w:pPr>
        <w:tabs>
          <w:tab w:val="left" w:pos="993"/>
        </w:tabs>
        <w:adjustRightInd w:val="0"/>
        <w:ind w:left="851" w:right="884" w:firstLine="709"/>
        <w:jc w:val="both"/>
        <w:rPr>
          <w:sz w:val="24"/>
          <w:szCs w:val="24"/>
          <w:lang w:eastAsia="ru-RU"/>
        </w:rPr>
      </w:pPr>
      <w:r w:rsidRPr="00A324BA">
        <w:rPr>
          <w:sz w:val="24"/>
          <w:szCs w:val="24"/>
          <w:lang w:eastAsia="ru-RU"/>
        </w:rPr>
        <w:t>— развитие интеллектуальных и творческих способностей учащихся, дающих возможность выражать своё отношение к окружающему миру природы различными средствами (художественное слово, рисунок, живопись, различные жанры декоративно-прикладного искусства, музыка и т. д.);</w:t>
      </w:r>
    </w:p>
    <w:p w:rsidR="002223E1" w:rsidRPr="00A324BA" w:rsidRDefault="002223E1" w:rsidP="002223E1">
      <w:pPr>
        <w:tabs>
          <w:tab w:val="left" w:pos="993"/>
        </w:tabs>
        <w:adjustRightInd w:val="0"/>
        <w:ind w:left="851" w:right="884" w:firstLine="709"/>
        <w:jc w:val="both"/>
        <w:rPr>
          <w:sz w:val="24"/>
          <w:szCs w:val="24"/>
          <w:lang w:eastAsia="ru-RU"/>
        </w:rPr>
      </w:pPr>
      <w:r w:rsidRPr="00A324BA">
        <w:rPr>
          <w:sz w:val="24"/>
          <w:szCs w:val="24"/>
          <w:lang w:eastAsia="ru-RU"/>
        </w:rPr>
        <w:t>— воспитание ответственного отношения к природе, осознания необходимости сохранения окружающей среды;</w:t>
      </w:r>
    </w:p>
    <w:p w:rsidR="002223E1" w:rsidRPr="00A324BA" w:rsidRDefault="002223E1" w:rsidP="002223E1">
      <w:pPr>
        <w:tabs>
          <w:tab w:val="left" w:pos="993"/>
        </w:tabs>
        <w:adjustRightInd w:val="0"/>
        <w:ind w:left="851" w:right="884" w:firstLine="709"/>
        <w:jc w:val="both"/>
        <w:rPr>
          <w:sz w:val="24"/>
          <w:szCs w:val="24"/>
          <w:lang w:eastAsia="ru-RU"/>
        </w:rPr>
      </w:pPr>
      <w:r w:rsidRPr="00A324BA">
        <w:rPr>
          <w:sz w:val="24"/>
          <w:szCs w:val="24"/>
          <w:lang w:eastAsia="ru-RU"/>
        </w:rPr>
        <w:t>— формирование мотивации дальнейшего изучения природы.</w:t>
      </w:r>
    </w:p>
    <w:p w:rsidR="002223E1" w:rsidRPr="00A324BA" w:rsidRDefault="002223E1" w:rsidP="002223E1">
      <w:pPr>
        <w:adjustRightInd w:val="0"/>
        <w:ind w:left="851" w:right="884"/>
        <w:jc w:val="both"/>
        <w:rPr>
          <w:b/>
          <w:sz w:val="24"/>
          <w:szCs w:val="24"/>
          <w:lang w:eastAsia="ru-RU"/>
        </w:rPr>
      </w:pPr>
      <w:r w:rsidRPr="00A324BA">
        <w:rPr>
          <w:b/>
          <w:sz w:val="24"/>
          <w:szCs w:val="24"/>
          <w:lang w:eastAsia="ru-RU"/>
        </w:rPr>
        <w:t>Метапредметные результаты:</w:t>
      </w:r>
    </w:p>
    <w:p w:rsidR="002223E1" w:rsidRPr="00A324BA" w:rsidRDefault="002223E1" w:rsidP="002223E1">
      <w:pPr>
        <w:tabs>
          <w:tab w:val="left" w:pos="993"/>
        </w:tabs>
        <w:adjustRightInd w:val="0"/>
        <w:ind w:left="851" w:right="884" w:firstLine="709"/>
        <w:jc w:val="both"/>
        <w:rPr>
          <w:sz w:val="24"/>
          <w:szCs w:val="24"/>
          <w:lang w:eastAsia="ru-RU"/>
        </w:rPr>
      </w:pPr>
      <w:r w:rsidRPr="00A324BA">
        <w:rPr>
          <w:sz w:val="24"/>
          <w:szCs w:val="24"/>
          <w:lang w:eastAsia="ru-RU"/>
        </w:rPr>
        <w:t xml:space="preserve">— овладение элементами самостоятельной организации учебной деятельности, что включает в себя умения ставить цели и планировать личную учебную деятельность, оценивать собственный вклад в деятельность группы, </w:t>
      </w:r>
      <w:r w:rsidRPr="00A324BA">
        <w:rPr>
          <w:sz w:val="24"/>
          <w:szCs w:val="24"/>
          <w:lang w:eastAsia="ru-RU"/>
        </w:rPr>
        <w:lastRenderedPageBreak/>
        <w:t>проводить самооценку уровня личных учебных достижений;</w:t>
      </w:r>
    </w:p>
    <w:p w:rsidR="002223E1" w:rsidRPr="00A324BA" w:rsidRDefault="002223E1" w:rsidP="002223E1">
      <w:pPr>
        <w:tabs>
          <w:tab w:val="left" w:pos="993"/>
        </w:tabs>
        <w:adjustRightInd w:val="0"/>
        <w:ind w:left="851" w:right="884" w:firstLine="709"/>
        <w:jc w:val="both"/>
        <w:rPr>
          <w:sz w:val="24"/>
          <w:szCs w:val="24"/>
          <w:lang w:eastAsia="ru-RU"/>
        </w:rPr>
      </w:pPr>
      <w:r w:rsidRPr="00A324BA">
        <w:rPr>
          <w:sz w:val="24"/>
          <w:szCs w:val="24"/>
          <w:lang w:eastAsia="ru-RU"/>
        </w:rPr>
        <w:t>— освоение элементарных приёмов исследовательской деятельности, доступных для детей младшего школьного возраста: формулирование с помощью учителя цели учебного исследования (опыта, наблюдения), составление его плана, фиксирование результатов, использование простых измерительных приборов, формулировка выводов по результатам исследования;</w:t>
      </w:r>
    </w:p>
    <w:p w:rsidR="002223E1" w:rsidRPr="00A324BA" w:rsidRDefault="002223E1" w:rsidP="002223E1">
      <w:pPr>
        <w:tabs>
          <w:tab w:val="left" w:pos="993"/>
        </w:tabs>
        <w:adjustRightInd w:val="0"/>
        <w:ind w:left="851" w:right="884" w:firstLine="709"/>
        <w:jc w:val="both"/>
        <w:rPr>
          <w:sz w:val="24"/>
          <w:szCs w:val="24"/>
          <w:lang w:eastAsia="ru-RU"/>
        </w:rPr>
      </w:pPr>
      <w:r w:rsidRPr="00A324BA">
        <w:rPr>
          <w:sz w:val="24"/>
          <w:szCs w:val="24"/>
          <w:lang w:eastAsia="ru-RU"/>
        </w:rPr>
        <w:t>— формирование приёмов работы с информацией, что включает в себя умения поиска и отбора источников информации в соответствии с учебной задачей, а также понимание информации, представленной в различной знаковой форме — в виде таблиц, диаграмм, графиков, рисунков и т. д.;</w:t>
      </w:r>
    </w:p>
    <w:p w:rsidR="002223E1" w:rsidRPr="00A324BA" w:rsidRDefault="002223E1" w:rsidP="002223E1">
      <w:pPr>
        <w:tabs>
          <w:tab w:val="left" w:pos="993"/>
        </w:tabs>
        <w:adjustRightInd w:val="0"/>
        <w:ind w:left="851" w:right="884" w:firstLine="709"/>
        <w:jc w:val="both"/>
        <w:rPr>
          <w:sz w:val="24"/>
          <w:szCs w:val="24"/>
          <w:lang w:eastAsia="ru-RU"/>
        </w:rPr>
      </w:pPr>
      <w:r w:rsidRPr="00A324BA">
        <w:rPr>
          <w:sz w:val="24"/>
          <w:szCs w:val="24"/>
          <w:lang w:eastAsia="ru-RU"/>
        </w:rPr>
        <w:t>— развитие коммуникативных умений и овладение опытом межличностной коммуникации, корректное ведение диалога и участие в дискуссии, а также участие в работе группы в соответствии с обозначенной ролью.</w:t>
      </w:r>
    </w:p>
    <w:p w:rsidR="002223E1" w:rsidRPr="00A324BA" w:rsidRDefault="002223E1" w:rsidP="002223E1">
      <w:pPr>
        <w:tabs>
          <w:tab w:val="left" w:pos="993"/>
        </w:tabs>
        <w:adjustRightInd w:val="0"/>
        <w:ind w:left="851" w:right="884" w:firstLine="709"/>
        <w:jc w:val="both"/>
        <w:rPr>
          <w:b/>
          <w:sz w:val="24"/>
          <w:szCs w:val="24"/>
          <w:lang w:eastAsia="ru-RU"/>
        </w:rPr>
      </w:pPr>
      <w:r w:rsidRPr="00A324BA">
        <w:rPr>
          <w:b/>
          <w:sz w:val="24"/>
          <w:szCs w:val="24"/>
          <w:lang w:eastAsia="ru-RU"/>
        </w:rPr>
        <w:t>Предметные результаты:</w:t>
      </w:r>
    </w:p>
    <w:p w:rsidR="002223E1" w:rsidRPr="00A324BA" w:rsidRDefault="002223E1" w:rsidP="002223E1">
      <w:pPr>
        <w:tabs>
          <w:tab w:val="left" w:pos="993"/>
        </w:tabs>
        <w:adjustRightInd w:val="0"/>
        <w:ind w:left="851" w:right="884" w:firstLine="709"/>
        <w:jc w:val="both"/>
        <w:rPr>
          <w:sz w:val="24"/>
          <w:szCs w:val="24"/>
          <w:lang w:eastAsia="ru-RU"/>
        </w:rPr>
      </w:pPr>
      <w:r w:rsidRPr="00A324BA">
        <w:rPr>
          <w:sz w:val="24"/>
          <w:szCs w:val="24"/>
          <w:lang w:eastAsia="ru-RU"/>
        </w:rPr>
        <w:t>— в ценностно-ориентационной сфере — сформированность представлений об экологии как одном из важнейших направлений изучения взаимосвязей и взаимодействий между природой и человеком, как важнейшем элементе культурного опыта человечества;</w:t>
      </w:r>
    </w:p>
    <w:p w:rsidR="002223E1" w:rsidRPr="00A324BA" w:rsidRDefault="002223E1" w:rsidP="002223E1">
      <w:pPr>
        <w:tabs>
          <w:tab w:val="left" w:pos="993"/>
        </w:tabs>
        <w:adjustRightInd w:val="0"/>
        <w:ind w:left="851" w:right="884" w:firstLine="709"/>
        <w:jc w:val="both"/>
        <w:rPr>
          <w:sz w:val="24"/>
          <w:szCs w:val="24"/>
          <w:lang w:eastAsia="ru-RU"/>
        </w:rPr>
      </w:pPr>
      <w:r w:rsidRPr="00A324BA">
        <w:rPr>
          <w:sz w:val="24"/>
          <w:szCs w:val="24"/>
          <w:lang w:eastAsia="ru-RU"/>
        </w:rPr>
        <w:t>— в познавательной сфере — наличие углублённых представлений о взаимосвязи мира живой и неживой природы, между живыми организмами; об изменениях природной среды под воздействием человека; освоение базовых естественнонаучных знаний, необходимых для дальнейшего изучения систематических курсов естественных наук; формирование элементарных исследовательских умений; применение полученных знаний и умений для решения практических задач в повседневной жизни, для осознанного соблюдения норм и правил безопасного поведения в природной и социоприродной среде;</w:t>
      </w:r>
    </w:p>
    <w:p w:rsidR="002223E1" w:rsidRPr="00A324BA" w:rsidRDefault="002223E1" w:rsidP="002223E1">
      <w:pPr>
        <w:tabs>
          <w:tab w:val="left" w:pos="993"/>
        </w:tabs>
        <w:adjustRightInd w:val="0"/>
        <w:ind w:left="851" w:right="884" w:firstLine="709"/>
        <w:jc w:val="both"/>
        <w:rPr>
          <w:sz w:val="24"/>
          <w:szCs w:val="24"/>
          <w:lang w:eastAsia="ru-RU"/>
        </w:rPr>
      </w:pPr>
      <w:r w:rsidRPr="00A324BA">
        <w:rPr>
          <w:sz w:val="24"/>
          <w:szCs w:val="24"/>
          <w:lang w:eastAsia="ru-RU"/>
        </w:rPr>
        <w:t>— в трудовой сфере — владение навыками ухода за растениями комнатными и на пришкольном участке, за обитателями живого уголка, за домашними питомцами;</w:t>
      </w:r>
    </w:p>
    <w:p w:rsidR="002223E1" w:rsidRPr="00A324BA" w:rsidRDefault="002223E1" w:rsidP="002223E1">
      <w:pPr>
        <w:tabs>
          <w:tab w:val="left" w:pos="993"/>
        </w:tabs>
        <w:adjustRightInd w:val="0"/>
        <w:ind w:left="851" w:right="884" w:firstLine="709"/>
        <w:jc w:val="both"/>
        <w:rPr>
          <w:sz w:val="24"/>
          <w:szCs w:val="24"/>
          <w:lang w:eastAsia="ru-RU"/>
        </w:rPr>
      </w:pPr>
      <w:r w:rsidRPr="00A324BA">
        <w:rPr>
          <w:sz w:val="24"/>
          <w:szCs w:val="24"/>
          <w:lang w:eastAsia="ru-RU"/>
        </w:rPr>
        <w:t>— в эстетической сфере — умение приводить примеры, дополняющие научные данные образами из литературы и искусства;</w:t>
      </w:r>
    </w:p>
    <w:p w:rsidR="002223E1" w:rsidRPr="00A324BA" w:rsidRDefault="002223E1" w:rsidP="002223E1">
      <w:pPr>
        <w:tabs>
          <w:tab w:val="left" w:pos="993"/>
        </w:tabs>
        <w:adjustRightInd w:val="0"/>
        <w:ind w:left="851" w:right="884" w:firstLine="709"/>
        <w:jc w:val="both"/>
        <w:rPr>
          <w:sz w:val="24"/>
          <w:szCs w:val="24"/>
          <w:lang w:eastAsia="ru-RU"/>
        </w:rPr>
      </w:pPr>
      <w:r w:rsidRPr="00A324BA">
        <w:rPr>
          <w:sz w:val="24"/>
          <w:szCs w:val="24"/>
          <w:lang w:eastAsia="ru-RU"/>
        </w:rPr>
        <w:t>— в сфере физической культуры — знание элементарных представлений о зависимости здоровья человека, его эмоционального и физического состояния от факторов окружающей среды.</w:t>
      </w:r>
    </w:p>
    <w:p w:rsidR="002223E1" w:rsidRPr="00A324BA" w:rsidRDefault="002223E1" w:rsidP="009B279E">
      <w:pPr>
        <w:tabs>
          <w:tab w:val="left" w:pos="284"/>
          <w:tab w:val="left" w:pos="426"/>
        </w:tabs>
        <w:adjustRightInd w:val="0"/>
        <w:ind w:left="851" w:right="884"/>
        <w:jc w:val="center"/>
        <w:rPr>
          <w:b/>
          <w:sz w:val="24"/>
          <w:szCs w:val="24"/>
          <w:lang w:eastAsia="ru-RU"/>
        </w:rPr>
      </w:pPr>
      <w:r w:rsidRPr="00A324BA">
        <w:rPr>
          <w:b/>
          <w:sz w:val="24"/>
          <w:szCs w:val="24"/>
          <w:lang w:eastAsia="ru-RU"/>
        </w:rPr>
        <w:t>Содержание курса «</w:t>
      </w:r>
      <w:r w:rsidRPr="00A324BA">
        <w:rPr>
          <w:b/>
          <w:bCs/>
          <w:sz w:val="24"/>
          <w:szCs w:val="24"/>
          <w:lang w:eastAsia="ru-RU"/>
        </w:rPr>
        <w:t>Мир вокруг нас</w:t>
      </w:r>
      <w:r w:rsidRPr="00A324BA">
        <w:rPr>
          <w:b/>
          <w:sz w:val="24"/>
          <w:szCs w:val="24"/>
          <w:lang w:eastAsia="ru-RU"/>
        </w:rPr>
        <w:t>»</w:t>
      </w:r>
    </w:p>
    <w:p w:rsidR="002223E1" w:rsidRPr="00A324BA" w:rsidRDefault="002223E1" w:rsidP="009B279E">
      <w:pPr>
        <w:adjustRightInd w:val="0"/>
        <w:ind w:left="851" w:right="884"/>
        <w:rPr>
          <w:b/>
          <w:bCs/>
          <w:sz w:val="24"/>
          <w:szCs w:val="24"/>
          <w:lang w:eastAsia="ru-RU"/>
        </w:rPr>
      </w:pPr>
      <w:r w:rsidRPr="00A324BA">
        <w:rPr>
          <w:b/>
          <w:sz w:val="24"/>
          <w:szCs w:val="24"/>
          <w:lang w:eastAsia="ru-RU"/>
        </w:rPr>
        <w:t xml:space="preserve">2 класс. </w:t>
      </w:r>
      <w:r w:rsidRPr="00A324BA">
        <w:rPr>
          <w:b/>
          <w:bCs/>
          <w:sz w:val="24"/>
          <w:szCs w:val="24"/>
          <w:lang w:eastAsia="ru-RU"/>
        </w:rPr>
        <w:t>«Экология моего дома»</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«ВВЕДЕНИЕ» (1 ч)</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1. Что такое экология?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Знакомство детей с целями и задача</w:t>
      </w:r>
      <w:r w:rsidRPr="00A324BA">
        <w:rPr>
          <w:sz w:val="24"/>
          <w:szCs w:val="24"/>
          <w:lang w:eastAsia="ru-RU"/>
        </w:rPr>
        <w:softHyphen/>
        <w:t>ми кружка, правилами поведения при проведении практических работ. Выясняем, что такое экология. Эко</w:t>
      </w:r>
      <w:r w:rsidRPr="00A324BA">
        <w:rPr>
          <w:sz w:val="24"/>
          <w:szCs w:val="24"/>
          <w:lang w:eastAsia="ru-RU"/>
        </w:rPr>
        <w:softHyphen/>
        <w:t>логия - наука, изучающая собствен</w:t>
      </w:r>
      <w:r w:rsidRPr="00A324BA">
        <w:rPr>
          <w:sz w:val="24"/>
          <w:szCs w:val="24"/>
          <w:lang w:eastAsia="ru-RU"/>
        </w:rPr>
        <w:softHyphen/>
        <w:t>ный дом человека, дом растений и животных в природе, жизнь нашего общего дома - планеты Земля. Про</w:t>
      </w:r>
      <w:r w:rsidRPr="00A324BA">
        <w:rPr>
          <w:sz w:val="24"/>
          <w:szCs w:val="24"/>
          <w:lang w:eastAsia="ru-RU"/>
        </w:rPr>
        <w:softHyphen/>
        <w:t>стейшая классификация экологиче</w:t>
      </w:r>
      <w:r w:rsidRPr="00A324BA">
        <w:rPr>
          <w:sz w:val="24"/>
          <w:szCs w:val="24"/>
          <w:lang w:eastAsia="ru-RU"/>
        </w:rPr>
        <w:softHyphen/>
        <w:t>ских связей: связи между неживой и живой природой; связи внутри жи</w:t>
      </w:r>
      <w:r w:rsidRPr="00A324BA">
        <w:rPr>
          <w:sz w:val="24"/>
          <w:szCs w:val="24"/>
          <w:lang w:eastAsia="ru-RU"/>
        </w:rPr>
        <w:softHyphen/>
        <w:t>вой природы на примере дубового леса (между растениями и животны</w:t>
      </w:r>
      <w:r w:rsidRPr="00A324BA">
        <w:rPr>
          <w:sz w:val="24"/>
          <w:szCs w:val="24"/>
          <w:lang w:eastAsia="ru-RU"/>
        </w:rPr>
        <w:softHyphen/>
        <w:t>ми, между различными животными); связи между природой и человеком. Разъяснение значения экологии на основе анализа примеров.</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Раздел 1. «МОЙ ДОМ ЗА ОКНОМ» (6 ч)</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 Мой дом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Внешний вид своего дома, из чего сделан, окраска стен, этажность. Дома в деревне и в городе.</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lastRenderedPageBreak/>
        <w:t>Тема 3. Дом, где мы живем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Соблюдение чистоты и порядка на лестничной площадке, в подъезде, во дворе. Перечисление всех видов работ по наведению чистоты и по</w:t>
      </w:r>
      <w:r w:rsidRPr="00A324BA">
        <w:rPr>
          <w:sz w:val="24"/>
          <w:szCs w:val="24"/>
          <w:lang w:eastAsia="ru-RU"/>
        </w:rPr>
        <w:softHyphen/>
        <w:t>рядка в своем доме.</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4. Практическое занятие «Уборка школьного двора»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Техника безопасности. Распределе</w:t>
      </w:r>
      <w:r w:rsidRPr="00A324BA">
        <w:rPr>
          <w:sz w:val="24"/>
          <w:szCs w:val="24"/>
          <w:lang w:eastAsia="ru-RU"/>
        </w:rPr>
        <w:softHyphen/>
        <w:t>ние обязанностей. Отчет о выполне</w:t>
      </w:r>
      <w:r w:rsidRPr="00A324BA">
        <w:rPr>
          <w:sz w:val="24"/>
          <w:szCs w:val="24"/>
          <w:lang w:eastAsia="ru-RU"/>
        </w:rPr>
        <w:softHyphen/>
        <w:t>нии задания.</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5. Практическое занятие «Деревья твоего двора»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Зеленые насаждения перед домом, во дворе школы. Зачем сажать деревья? Как ухаживать? Что мы делали осенью для здоровья деревьев?</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6. Птицы нашего двора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Знакомство детей с многообразием птиц, выделением их существенных и отличительных признаков. Среда обитания птиц (лес, птичник, водоем) Перелетные птицы. Зимующие птицы. Замечательные птицы: самые маленькие (колибри), самые большие (страус, пингвин, индюк). Значение птиц в жизни человека. Помощь птицам в трудные времена. Какие кормушки можно соорудить для подкормки птиц зимой.</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7. Практическое занятие «Изготовление кормушек для птиц»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Техника безопасности. Распределе</w:t>
      </w:r>
      <w:r w:rsidRPr="00A324BA">
        <w:rPr>
          <w:sz w:val="24"/>
          <w:szCs w:val="24"/>
          <w:lang w:eastAsia="ru-RU"/>
        </w:rPr>
        <w:softHyphen/>
        <w:t>ние обязанностей. Вывешивание кормушек.</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Раздел 2. « Я И МОЁ ОКРУЖЕНИЕ» (9 ч)</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8. Моя семья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Происхождение слова «семья» </w:t>
      </w:r>
      <w:r w:rsidRPr="00A324BA">
        <w:rPr>
          <w:i/>
          <w:iCs/>
          <w:sz w:val="24"/>
          <w:szCs w:val="24"/>
          <w:lang w:eastAsia="ru-RU"/>
        </w:rPr>
        <w:t>(от слова «семя»). </w:t>
      </w:r>
      <w:r w:rsidRPr="00A324BA">
        <w:rPr>
          <w:sz w:val="24"/>
          <w:szCs w:val="24"/>
          <w:lang w:eastAsia="ru-RU"/>
        </w:rPr>
        <w:t>Маленькое семя, с любовью посаженное в землю, дает крепкий росток. Со временем на нем появляются сначала нежные цветы, затем и добрые плоды. Занятие и обязанности членов семьи по веде</w:t>
      </w:r>
      <w:r w:rsidRPr="00A324BA">
        <w:rPr>
          <w:sz w:val="24"/>
          <w:szCs w:val="24"/>
          <w:lang w:eastAsia="ru-RU"/>
        </w:rPr>
        <w:softHyphen/>
        <w:t>нию общего хозяйства. Роль семьи в жизни человека. Помнить мудрую заповедь: «Почитай отца своего и мать, и будет тебе хорошо, и ты будешь долго жить».</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9. Соседи-жильцы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Доброжелательные отношения с ни</w:t>
      </w:r>
      <w:r w:rsidRPr="00A324BA">
        <w:rPr>
          <w:sz w:val="24"/>
          <w:szCs w:val="24"/>
          <w:lang w:eastAsia="ru-RU"/>
        </w:rPr>
        <w:softHyphen/>
        <w:t>ми. Все мы — соседи по планете. Кто наши соседи? Дружба народов, взаи</w:t>
      </w:r>
      <w:r w:rsidRPr="00A324BA">
        <w:rPr>
          <w:sz w:val="24"/>
          <w:szCs w:val="24"/>
          <w:lang w:eastAsia="ru-RU"/>
        </w:rPr>
        <w:softHyphen/>
        <w:t>мопомощь, уважение традиций. Обычаи и традиции русского народа.</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10. Мой класс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Свет, тепло, уют. Для чего предна</w:t>
      </w:r>
      <w:r w:rsidRPr="00A324BA">
        <w:rPr>
          <w:sz w:val="24"/>
          <w:szCs w:val="24"/>
          <w:lang w:eastAsia="ru-RU"/>
        </w:rPr>
        <w:softHyphen/>
        <w:t>значена мебель, растения? Что необ</w:t>
      </w:r>
      <w:r w:rsidRPr="00A324BA">
        <w:rPr>
          <w:sz w:val="24"/>
          <w:szCs w:val="24"/>
          <w:lang w:eastAsia="ru-RU"/>
        </w:rPr>
        <w:softHyphen/>
        <w:t>ходимо сделать для создания уюта в классной и игровой комнатах? Дежурство по классу.</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11. Практическое занятие «Создание уюта в классной и игровой ком</w:t>
      </w:r>
      <w:r w:rsidRPr="00A324BA">
        <w:rPr>
          <w:b/>
          <w:bCs/>
          <w:sz w:val="24"/>
          <w:szCs w:val="24"/>
          <w:lang w:eastAsia="ru-RU"/>
        </w:rPr>
        <w:softHyphen/>
        <w:t>натах»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Распределение обязанностей. Отчет каждой группы учащихся о проде</w:t>
      </w:r>
      <w:r w:rsidRPr="00A324BA">
        <w:rPr>
          <w:sz w:val="24"/>
          <w:szCs w:val="24"/>
          <w:lang w:eastAsia="ru-RU"/>
        </w:rPr>
        <w:softHyphen/>
        <w:t>ланной работе.</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12. Дом моей мечты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Из чего сделан дом? Что в нем будет? Чего в нем не будет?</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13. Рассказы, стихи о семье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Чтение стихов, художественной ли</w:t>
      </w:r>
      <w:r w:rsidRPr="00A324BA">
        <w:rPr>
          <w:sz w:val="24"/>
          <w:szCs w:val="24"/>
          <w:lang w:eastAsia="ru-RU"/>
        </w:rPr>
        <w:softHyphen/>
        <w:t>тературы о семье, любви, дружбе, труде.</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14. Комнатные растения в квартире, в классе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Познавательное, эстетическое и ги</w:t>
      </w:r>
      <w:r w:rsidRPr="00A324BA">
        <w:rPr>
          <w:sz w:val="24"/>
          <w:szCs w:val="24"/>
          <w:lang w:eastAsia="ru-RU"/>
        </w:rPr>
        <w:softHyphen/>
        <w:t>гиеническое значение, условия со</w:t>
      </w:r>
      <w:r w:rsidRPr="00A324BA">
        <w:rPr>
          <w:sz w:val="24"/>
          <w:szCs w:val="24"/>
          <w:lang w:eastAsia="ru-RU"/>
        </w:rPr>
        <w:softHyphen/>
        <w:t>держания, правила расстановки комнатных растении с учетом приспо</w:t>
      </w:r>
      <w:r w:rsidRPr="00A324BA">
        <w:rPr>
          <w:sz w:val="24"/>
          <w:szCs w:val="24"/>
          <w:lang w:eastAsia="ru-RU"/>
        </w:rPr>
        <w:softHyphen/>
        <w:t>собленности к условиям существо</w:t>
      </w:r>
      <w:r w:rsidRPr="00A324BA">
        <w:rPr>
          <w:sz w:val="24"/>
          <w:szCs w:val="24"/>
          <w:lang w:eastAsia="ru-RU"/>
        </w:rPr>
        <w:softHyphen/>
        <w:t>вания. Знакомство с комнатными растения</w:t>
      </w:r>
      <w:r w:rsidRPr="00A324BA">
        <w:rPr>
          <w:sz w:val="24"/>
          <w:szCs w:val="24"/>
          <w:lang w:eastAsia="ru-RU"/>
        </w:rPr>
        <w:softHyphen/>
        <w:t>ми класса. Оценить условия жизни и роста растений: освещенность, час</w:t>
      </w:r>
      <w:r w:rsidRPr="00A324BA">
        <w:rPr>
          <w:sz w:val="24"/>
          <w:szCs w:val="24"/>
          <w:lang w:eastAsia="ru-RU"/>
        </w:rPr>
        <w:softHyphen/>
        <w:t xml:space="preserve">тоту полива. </w:t>
      </w:r>
      <w:r w:rsidRPr="00A324BA">
        <w:rPr>
          <w:sz w:val="24"/>
          <w:szCs w:val="24"/>
          <w:lang w:eastAsia="ru-RU"/>
        </w:rPr>
        <w:lastRenderedPageBreak/>
        <w:t>Уход за комнатными растениями.</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15. Практическое занятие «Уход за комнатными растениями»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Пересадка комнатных растений. Фор</w:t>
      </w:r>
      <w:r w:rsidRPr="00A324BA">
        <w:rPr>
          <w:sz w:val="24"/>
          <w:szCs w:val="24"/>
          <w:lang w:eastAsia="ru-RU"/>
        </w:rPr>
        <w:softHyphen/>
        <w:t>мовка крон и обрезка. Распределение обязанностей по ухо</w:t>
      </w:r>
      <w:r w:rsidRPr="00A324BA">
        <w:rPr>
          <w:sz w:val="24"/>
          <w:szCs w:val="24"/>
          <w:lang w:eastAsia="ru-RU"/>
        </w:rPr>
        <w:softHyphen/>
        <w:t>ду за комнатными растениями. Их выполнение. Наблюдение изменений, произошедших после проведенных работ.</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16. Практическое занятие «маленький огород на подоконнике»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Подготовка семян к посеву. Подго</w:t>
      </w:r>
      <w:r w:rsidRPr="00A324BA">
        <w:rPr>
          <w:sz w:val="24"/>
          <w:szCs w:val="24"/>
          <w:lang w:eastAsia="ru-RU"/>
        </w:rPr>
        <w:softHyphen/>
        <w:t>товка почвы. Посадка луковиц лука, гороха; проращивание почек на сре</w:t>
      </w:r>
      <w:r w:rsidRPr="00A324BA">
        <w:rPr>
          <w:sz w:val="24"/>
          <w:szCs w:val="24"/>
          <w:lang w:eastAsia="ru-RU"/>
        </w:rPr>
        <w:softHyphen/>
        <w:t>занных веточках тополя, сирени.</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Раздел 3. «ГИГИЕНА МОЕГО ДОМА» (7 ч)</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17. Гигиена класса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Влажная уборка квартиры, ремонт, дезинфекция, проветривание. Гигие</w:t>
      </w:r>
      <w:r w:rsidRPr="00A324BA">
        <w:rPr>
          <w:sz w:val="24"/>
          <w:szCs w:val="24"/>
          <w:lang w:eastAsia="ru-RU"/>
        </w:rPr>
        <w:softHyphen/>
        <w:t>на жилища. Режим проветривания класса. Влаж</w:t>
      </w:r>
      <w:r w:rsidRPr="00A324BA">
        <w:rPr>
          <w:sz w:val="24"/>
          <w:szCs w:val="24"/>
          <w:lang w:eastAsia="ru-RU"/>
        </w:rPr>
        <w:softHyphen/>
        <w:t>ная уборка. Дежурство. Уход за ком</w:t>
      </w:r>
      <w:r w:rsidRPr="00A324BA">
        <w:rPr>
          <w:sz w:val="24"/>
          <w:szCs w:val="24"/>
          <w:lang w:eastAsia="ru-RU"/>
        </w:rPr>
        <w:softHyphen/>
        <w:t>натными растениями (опрыскивание, рыхление почвы, полив, протирание листьев). Уход за домашними живот</w:t>
      </w:r>
      <w:r w:rsidRPr="00A324BA">
        <w:rPr>
          <w:sz w:val="24"/>
          <w:szCs w:val="24"/>
          <w:lang w:eastAsia="ru-RU"/>
        </w:rPr>
        <w:softHyphen/>
        <w:t>ными.</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18. Практическое занятие «Гигиена класса»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Распределение обязанностей, выпол</w:t>
      </w:r>
      <w:r w:rsidRPr="00A324BA">
        <w:rPr>
          <w:sz w:val="24"/>
          <w:szCs w:val="24"/>
          <w:lang w:eastAsia="ru-RU"/>
        </w:rPr>
        <w:softHyphen/>
        <w:t>нение работы, отчет групп о проде</w:t>
      </w:r>
      <w:r w:rsidRPr="00A324BA">
        <w:rPr>
          <w:sz w:val="24"/>
          <w:szCs w:val="24"/>
          <w:lang w:eastAsia="ru-RU"/>
        </w:rPr>
        <w:softHyphen/>
        <w:t>ланной работе. Необходимость в со</w:t>
      </w:r>
      <w:r w:rsidRPr="00A324BA">
        <w:rPr>
          <w:sz w:val="24"/>
          <w:szCs w:val="24"/>
          <w:lang w:eastAsia="ru-RU"/>
        </w:rPr>
        <w:softHyphen/>
        <w:t>блюдении правил гигиены.</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19. Бытовые приборы в квартире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Знакомство с бытовыми приборами. Влияние их на температуру и влаж</w:t>
      </w:r>
      <w:r w:rsidRPr="00A324BA">
        <w:rPr>
          <w:sz w:val="24"/>
          <w:szCs w:val="24"/>
          <w:lang w:eastAsia="ru-RU"/>
        </w:rPr>
        <w:softHyphen/>
        <w:t>ность воздуха в квартире, на жизне</w:t>
      </w:r>
      <w:r w:rsidRPr="00A324BA">
        <w:rPr>
          <w:sz w:val="24"/>
          <w:szCs w:val="24"/>
          <w:lang w:eastAsia="ru-RU"/>
        </w:rPr>
        <w:softHyphen/>
        <w:t>деятельность человека. Правила об</w:t>
      </w:r>
      <w:r w:rsidRPr="00A324BA">
        <w:rPr>
          <w:sz w:val="24"/>
          <w:szCs w:val="24"/>
          <w:lang w:eastAsia="ru-RU"/>
        </w:rPr>
        <w:softHyphen/>
        <w:t>ращения с газовой и электрической плитой. Составление списка бытовых приборов в квартире, кто ими пользу</w:t>
      </w:r>
      <w:r w:rsidRPr="00A324BA">
        <w:rPr>
          <w:sz w:val="24"/>
          <w:szCs w:val="24"/>
          <w:lang w:eastAsia="ru-RU"/>
        </w:rPr>
        <w:softHyphen/>
        <w:t>ется, правила безопасности при их эксплуатации.</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20. Экскурсия в школьную кухню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Знакомство с кухней, бытовыми при</w:t>
      </w:r>
      <w:r w:rsidRPr="00A324BA">
        <w:rPr>
          <w:sz w:val="24"/>
          <w:szCs w:val="24"/>
          <w:lang w:eastAsia="ru-RU"/>
        </w:rPr>
        <w:softHyphen/>
        <w:t>борами. Правила безопасности при использовании бытовых приборов.</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21. Наша одежда и обувь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Знакомство с одеждой и обувью. Их назначение, экологические ги</w:t>
      </w:r>
      <w:r w:rsidRPr="00A324BA">
        <w:rPr>
          <w:sz w:val="24"/>
          <w:szCs w:val="24"/>
          <w:lang w:eastAsia="ru-RU"/>
        </w:rPr>
        <w:softHyphen/>
        <w:t>гиенические требования, условия содержания, уход.</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22. Русская народная одежда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История появления одежды. Знаком</w:t>
      </w:r>
      <w:r w:rsidRPr="00A324BA">
        <w:rPr>
          <w:sz w:val="24"/>
          <w:szCs w:val="24"/>
          <w:lang w:eastAsia="ru-RU"/>
        </w:rPr>
        <w:softHyphen/>
        <w:t>ство с русской народной одеждой</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23.</w:t>
      </w:r>
      <w:r w:rsidRPr="00A324BA">
        <w:rPr>
          <w:sz w:val="24"/>
          <w:szCs w:val="24"/>
          <w:lang w:eastAsia="ru-RU"/>
        </w:rPr>
        <w:t> </w:t>
      </w:r>
      <w:r w:rsidRPr="00A324BA">
        <w:rPr>
          <w:b/>
          <w:bCs/>
          <w:sz w:val="24"/>
          <w:szCs w:val="24"/>
          <w:lang w:eastAsia="ru-RU"/>
        </w:rPr>
        <w:t>Практическое занятие «Русская национальная одежда»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Придумывание одежды. Как зашить дырку, пришить пугови</w:t>
      </w:r>
      <w:r w:rsidRPr="00A324BA">
        <w:rPr>
          <w:sz w:val="24"/>
          <w:szCs w:val="24"/>
          <w:lang w:eastAsia="ru-RU"/>
        </w:rPr>
        <w:softHyphen/>
        <w:t>цу, вычистить щеткой верхнюю одежду?</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Раздел 4. «ВОДА – ИСТОЧНИК ЖИЗНИ» (4 ч)</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24. Вода в моем доме и в природе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Откуда поступает вода в дом, на ка</w:t>
      </w:r>
      <w:r w:rsidRPr="00A324BA">
        <w:rPr>
          <w:sz w:val="24"/>
          <w:szCs w:val="24"/>
          <w:lang w:eastAsia="ru-RU"/>
        </w:rPr>
        <w:softHyphen/>
        <w:t>кие нужды расходуется, куда удаля</w:t>
      </w:r>
      <w:r w:rsidRPr="00A324BA">
        <w:rPr>
          <w:sz w:val="24"/>
          <w:szCs w:val="24"/>
          <w:lang w:eastAsia="ru-RU"/>
        </w:rPr>
        <w:softHyphen/>
        <w:t>ется? Вода, которую мы пьем. Вода сырая, кипяченая, загрязненная. Сколько стоит вода, почему ее надо экономить? Как можно экономить воду?</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25. Стихи, рассказы о воде в природе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Чтение рассказов, стихов о воде в природе. Чтение рассказов о загрязнении Мирового океана.</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26. Вода в жизни растений и животных.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Как вода влияет на жизнь растений? Как вода влияет на жизнь животного мира? Как животные заботятся о чистоте?</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27. Теория и практика «Вода и здоровье человека. Личная гигиена»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 xml:space="preserve">Зачем человеку нужна вода? Как поступает вода в организм человека, куда расходуется, как выделяется из организма? Водные процедуры, закаливание водой. Сравнение температуры воды. Градусник для измерения температуры </w:t>
      </w:r>
      <w:r w:rsidRPr="00A324BA">
        <w:rPr>
          <w:sz w:val="24"/>
          <w:szCs w:val="24"/>
          <w:lang w:eastAsia="ru-RU"/>
        </w:rPr>
        <w:lastRenderedPageBreak/>
        <w:t>воды.</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Раздел 5. «СОЛНЦЕ И СВЕТ В НАШЕЙ ЖИЗНИ» (3 ч)</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28. Солнце, Луна, звезды – источники света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Солнце - естественный дневной источник света и тепла. Свет Луны и звезд в ночное время суток</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29. Светолюбивые и теплолюбивые комнатные растения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Влияние тепла и света на комнатные растения</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30. Практическое занятие по размеще</w:t>
      </w:r>
      <w:r w:rsidRPr="00A324BA">
        <w:rPr>
          <w:b/>
          <w:bCs/>
          <w:sz w:val="24"/>
          <w:szCs w:val="24"/>
          <w:lang w:eastAsia="ru-RU"/>
        </w:rPr>
        <w:softHyphen/>
        <w:t>нию комнат</w:t>
      </w:r>
      <w:r w:rsidRPr="00A324BA">
        <w:rPr>
          <w:b/>
          <w:bCs/>
          <w:sz w:val="24"/>
          <w:szCs w:val="24"/>
          <w:lang w:eastAsia="ru-RU"/>
        </w:rPr>
        <w:softHyphen/>
        <w:t>ных растений с учетом по</w:t>
      </w:r>
      <w:r w:rsidRPr="00A324BA">
        <w:rPr>
          <w:b/>
          <w:bCs/>
          <w:sz w:val="24"/>
          <w:szCs w:val="24"/>
          <w:lang w:eastAsia="ru-RU"/>
        </w:rPr>
        <w:softHyphen/>
        <w:t>требности те</w:t>
      </w:r>
      <w:r w:rsidRPr="00A324BA">
        <w:rPr>
          <w:b/>
          <w:bCs/>
          <w:sz w:val="24"/>
          <w:szCs w:val="24"/>
          <w:lang w:eastAsia="ru-RU"/>
        </w:rPr>
        <w:softHyphen/>
        <w:t>пла и света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Провести наблюдения по выявлению светолюбивых и теплолюбивых ком</w:t>
      </w:r>
      <w:r w:rsidRPr="00A324BA">
        <w:rPr>
          <w:sz w:val="24"/>
          <w:szCs w:val="24"/>
          <w:lang w:eastAsia="ru-RU"/>
        </w:rPr>
        <w:softHyphen/>
        <w:t>натных растений. Распределить обя</w:t>
      </w:r>
      <w:r w:rsidRPr="00A324BA">
        <w:rPr>
          <w:sz w:val="24"/>
          <w:szCs w:val="24"/>
          <w:lang w:eastAsia="ru-RU"/>
        </w:rPr>
        <w:softHyphen/>
        <w:t>занности. Отчет о выполненной ра</w:t>
      </w:r>
      <w:r w:rsidRPr="00A324BA">
        <w:rPr>
          <w:sz w:val="24"/>
          <w:szCs w:val="24"/>
          <w:lang w:eastAsia="ru-RU"/>
        </w:rPr>
        <w:softHyphen/>
        <w:t>боте. Наблюдение после произведён</w:t>
      </w:r>
      <w:r w:rsidRPr="00A324BA">
        <w:rPr>
          <w:sz w:val="24"/>
          <w:szCs w:val="24"/>
          <w:lang w:eastAsia="ru-RU"/>
        </w:rPr>
        <w:softHyphen/>
        <w:t>ной работы.</w:t>
      </w:r>
    </w:p>
    <w:p w:rsidR="002223E1" w:rsidRPr="00A324BA" w:rsidRDefault="002223E1" w:rsidP="002223E1">
      <w:pPr>
        <w:adjustRightInd w:val="0"/>
        <w:ind w:left="851" w:right="884" w:firstLine="709"/>
        <w:jc w:val="both"/>
        <w:rPr>
          <w:b/>
          <w:bCs/>
          <w:sz w:val="24"/>
          <w:szCs w:val="24"/>
          <w:lang w:eastAsia="ru-RU"/>
        </w:rPr>
      </w:pP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Раздел 6. «ВЕСЕННИЕ РАБОТЫ» (2 ч)</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31. Практическое занятие по подготовке почвы к посеву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Подготовка почвы к посеву на пришкольном участке (перекопка, внесение удобрений). Опыт «Влияние сроков посева на цветение декоративных растений» Инструктаж по технике безопасности.</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32. Практическое занятие по посадке растений и уход за ними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Инструктаж по технике безопасности. Разбивка грядок. Посадка растений. Организация дежурства членов кружка «Юный эколог» уход и наблюдение за всходами. Опыт «Влияние удобрений на рост и развитие высаженных растений.</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Раздел 7. «ВОЗДУХ И ЗДОРОВЬЕ» (2 ч)</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33. Воздух и здоровье человека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Свойства воздуха. Зачем нужен воздух? Воздух, которым мы дышим. Чистый и загрязненный воздух. Какие загрязнители воздуха есть в помещении? Что нужно сделать, чтобы воздух был чистым? Болезни органов дыхания. Что делать, чтобы не болеть? Вред табачного дыма. Знакомство с комплексом дыхательной гимнастики.</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34. Практическое занятие «Уборка в классе»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Инструктаж по технике безопасности. Влажная уборка класса. Проветривание.</w:t>
      </w:r>
    </w:p>
    <w:p w:rsidR="002223E1" w:rsidRPr="00A324BA" w:rsidRDefault="002223E1" w:rsidP="009B279E">
      <w:pPr>
        <w:adjustRightInd w:val="0"/>
        <w:ind w:left="851" w:right="884"/>
        <w:rPr>
          <w:b/>
          <w:sz w:val="24"/>
          <w:szCs w:val="24"/>
          <w:lang w:eastAsia="ru-RU"/>
        </w:rPr>
      </w:pPr>
      <w:r w:rsidRPr="00A324BA">
        <w:rPr>
          <w:b/>
          <w:sz w:val="24"/>
          <w:szCs w:val="24"/>
          <w:lang w:eastAsia="ru-RU"/>
        </w:rPr>
        <w:t>3 класс. Неживое в природе. Жизнь растений и грибов</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«ВВЕДЕНИЕ» (2 час)</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1. Вводное занятие. Мы жители планеты Земля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Знакомство детей с целями и задачами кружка и с правилами поведения при проведении наблюдений и практикумов. Создание ситуации понимания единства всех существ на земле.</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 Мир вокруг.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Представление об основных понятиях начального природоведения (живая неживая природа), сравнить предметы природы и предметы, созданные человеком, различия между растениями и животными.</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Раздел 1 . « ЧЕЛОВЕК И ПРИРОДА» (5 ч)</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3. Экология и мы.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Как человек связан с природой? Может ли человек существовать вне природы и природа без человека? Осознание места человека как части природы.</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4. Осенние работы в поле.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Представление о видах сельскохозяйственного труда, о некоторых сельскохозяйственных культурах и их значении. Знания и умения земледельцев. Пшеница – озимая, яровая.</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lastRenderedPageBreak/>
        <w:t>Тема 5.</w:t>
      </w:r>
      <w:r w:rsidRPr="00A324BA">
        <w:rPr>
          <w:sz w:val="24"/>
          <w:szCs w:val="24"/>
          <w:lang w:eastAsia="ru-RU"/>
        </w:rPr>
        <w:t> </w:t>
      </w:r>
      <w:r w:rsidRPr="00A324BA">
        <w:rPr>
          <w:b/>
          <w:bCs/>
          <w:sz w:val="24"/>
          <w:szCs w:val="24"/>
          <w:lang w:eastAsia="ru-RU"/>
        </w:rPr>
        <w:t>Практическое занятие «Пришкольный участок».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Дать представление о пришкольном учебно-опытном участке; дикорастущие и культурные растения. Работа на участке, инструктаж по технике безопасности.</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6. Место человека в мире природы. Принятие в юные экологи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Человек – верный сын природы. Положительное и отрицательное влияние человека на природу.</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Ничего не меняется без человека, а человек существует только во взаимосвязи с природой. Составление моделей, показывающих место человека в природе. Защита проекта.</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7. Осень в лесу (экскурсия)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Расширить представление детей об осени как времени года и о признаках осени: расположение солнца над горизонтом, продолжительность светового дня, характерные осадки, температура воздуха; живое в природе – желтеют листья, закладываются зимующие почки, созревают плоды, птицы и звери начинают готовиться к зиме. Сбор материала для гербария.</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Раздел 2. « НЕЖИВОЕ В ПРИРОДЕ» (12 ч)</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8 – 9. Неживая природа (2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Формирование представлений о неживой природе, ее многообразии. Экскурсия на пришкольный участок «Предметы и явления неживой природы вокруг меня»</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10. Солнце – источник тепла и света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Солнце - источник тепла и света для живых существ. Влияние солнца на жизнь на Земле. Солнце и здоровье.</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11. Вода, её признаки и свойства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Вода, ее признаки и свойства. Практическая работа по выявлению признаков «Цвет, запах, форма воды». Опыты по выявлению свойств воды: вода - растворитель, текучесть, прозрачность, переходные состояния, круговорот воды.</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12. Берегите воду!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Сообщения учащихся об охране и значении воды. Загрязнение Волги. Источники загрязнения. Работа над проектом «Сбережем капельку!»</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13. Почва – святыня наша.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Почва – необходимая среда для растений Опыты по составу почвы (вода, воз</w:t>
      </w:r>
      <w:r w:rsidRPr="00A324BA">
        <w:rPr>
          <w:sz w:val="24"/>
          <w:szCs w:val="24"/>
          <w:lang w:eastAsia="ru-RU"/>
        </w:rPr>
        <w:softHyphen/>
        <w:t>дух, органические вещества, песок, глина). Просмотр коллекции «Виды почвы».</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14. Практическое занятие «Почва – состав и свойства почвы».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Практическая работа по об</w:t>
      </w:r>
      <w:r w:rsidRPr="00A324BA">
        <w:rPr>
          <w:sz w:val="24"/>
          <w:szCs w:val="24"/>
          <w:lang w:eastAsia="ru-RU"/>
        </w:rPr>
        <w:softHyphen/>
        <w:t>работке почвы комнатных растений. Значение почвы и меры по ее охране.</w:t>
      </w:r>
    </w:p>
    <w:p w:rsidR="002223E1" w:rsidRPr="00A324BA" w:rsidRDefault="002223E1" w:rsidP="002223E1">
      <w:pPr>
        <w:adjustRightInd w:val="0"/>
        <w:ind w:left="851" w:right="884"/>
        <w:jc w:val="both"/>
        <w:rPr>
          <w:sz w:val="24"/>
          <w:szCs w:val="24"/>
          <w:lang w:eastAsia="ru-RU"/>
        </w:rPr>
      </w:pPr>
      <w:r w:rsidRPr="00A324BA">
        <w:rPr>
          <w:b/>
          <w:bCs/>
          <w:sz w:val="24"/>
          <w:szCs w:val="24"/>
          <w:lang w:eastAsia="ru-RU"/>
        </w:rPr>
        <w:t>Тема 14 – 15. Погода. Климат. (2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Дать общее понятие погоды и клима</w:t>
      </w:r>
      <w:r w:rsidRPr="00A324BA">
        <w:rPr>
          <w:sz w:val="24"/>
          <w:szCs w:val="24"/>
          <w:lang w:eastAsia="ru-RU"/>
        </w:rPr>
        <w:softHyphen/>
        <w:t>та. Дискуссия на тему «Хорошо ли, что климат теплеет?». Кто определяет прогноз погоды и для чего это необходимо? Способы прогнозирования изменений в при</w:t>
      </w:r>
      <w:r w:rsidRPr="00A324BA">
        <w:rPr>
          <w:sz w:val="24"/>
          <w:szCs w:val="24"/>
          <w:lang w:eastAsia="ru-RU"/>
        </w:rPr>
        <w:softHyphen/>
        <w:t>роде Практическая работа «Наблюдение за погодой». Анализ наблюдения за погодой в «Календарях природы».</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17. Предсказание погоды по народным приметам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Умение прогнозировать природные изменения по народным приметам, выявлять причины (экологические) несовпадения их с реальностью.</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18. Почему нельзя?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 xml:space="preserve">Актуализация представлений у учащихся о загрязнении помещения, где не </w:t>
      </w:r>
      <w:r w:rsidRPr="00A324BA">
        <w:rPr>
          <w:sz w:val="24"/>
          <w:szCs w:val="24"/>
          <w:lang w:eastAsia="ru-RU"/>
        </w:rPr>
        <w:lastRenderedPageBreak/>
        <w:t>используют сменную обувь, осознание нанесения вреда здоровью взвешенной в воздухе пылью. Пыль – враг человека и комнатных растений. Создание ситуации выбора (ходить в сменной обуви или нет). Правила уборки помещения. Акция «Умоем растения».</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19. Практическое занятие «Диалоги с неживой природой»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Ролевая игра «Пойми меня». Созда</w:t>
      </w:r>
      <w:r w:rsidRPr="00A324BA">
        <w:rPr>
          <w:sz w:val="24"/>
          <w:szCs w:val="24"/>
          <w:lang w:eastAsia="ru-RU"/>
        </w:rPr>
        <w:softHyphen/>
        <w:t>ние ситуаций эмпатии с предметами окружающей неживой природы. Ак</w:t>
      </w:r>
      <w:r w:rsidRPr="00A324BA">
        <w:rPr>
          <w:sz w:val="24"/>
          <w:szCs w:val="24"/>
          <w:lang w:eastAsia="ru-RU"/>
        </w:rPr>
        <w:softHyphen/>
        <w:t>туализация представлений о мусоре как загрязнителе природы города. Акция «Мы про</w:t>
      </w:r>
      <w:r w:rsidRPr="00A324BA">
        <w:rPr>
          <w:sz w:val="24"/>
          <w:szCs w:val="24"/>
          <w:lang w:eastAsia="ru-RU"/>
        </w:rPr>
        <w:softHyphen/>
        <w:t>тив мусора!»</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Раздел 3. «ЖИВОЕ В ПРИРОДЕ. ЭКОЛОГИЧЕСКИЕ СВЯЗИ МЕЖДУ НЕЖИВОЙ И ЖИВОЙ ПРИРОДОЙ» (9 ч)</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20. Практикум «Хлебные крошки»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Формирование потребности и практических умений заботиться о птицах. Кто чем питается? Конструирование модели кормушки.</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21. Кто улетает, а кто остаётся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Актуализировать представления де</w:t>
      </w:r>
      <w:r w:rsidRPr="00A324BA">
        <w:rPr>
          <w:sz w:val="24"/>
          <w:szCs w:val="24"/>
          <w:lang w:eastAsia="ru-RU"/>
        </w:rPr>
        <w:softHyphen/>
        <w:t>тей о птицах как о группе животных и о перелет</w:t>
      </w:r>
      <w:r w:rsidRPr="00A324BA">
        <w:rPr>
          <w:sz w:val="24"/>
          <w:szCs w:val="24"/>
          <w:lang w:eastAsia="ru-RU"/>
        </w:rPr>
        <w:softHyphen/>
        <w:t>ных птицах области. Формировать представления детей о приспособле</w:t>
      </w:r>
      <w:r w:rsidRPr="00A324BA">
        <w:rPr>
          <w:sz w:val="24"/>
          <w:szCs w:val="24"/>
          <w:lang w:eastAsia="ru-RU"/>
        </w:rPr>
        <w:softHyphen/>
        <w:t>ниях птиц в связи с наступлением осени, о перелетах птиц. Анализ фенологических наблюдений за пти</w:t>
      </w:r>
      <w:r w:rsidRPr="00A324BA">
        <w:rPr>
          <w:sz w:val="24"/>
          <w:szCs w:val="24"/>
          <w:lang w:eastAsia="ru-RU"/>
        </w:rPr>
        <w:softHyphen/>
        <w:t>цами. Работа по определению птиц края.</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22. Экологические связи неживой и живой природы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Расширить представление учащихся об экологических связях неживой и живой природы. Соревнование на создание самой интересной и длинной цепи питания. Защита своей модели</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23. Вода и жизнь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Формировать представление о загрязнении воды и её очистке, воспитание ценностного и рачительного отношения к воде. Опыты по очистке воды. Изготовление простых фильтров.</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24. Растения рядом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Практическая работа по изучению растений пришкольного участка. Игра «Угадай растения по описанию. Экскурсия, практикум «Выявление повреждение повреждений деревьев.</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25. Комнатные растения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Комнатные растения разных эколо</w:t>
      </w:r>
      <w:r w:rsidRPr="00A324BA">
        <w:rPr>
          <w:sz w:val="24"/>
          <w:szCs w:val="24"/>
          <w:lang w:eastAsia="ru-RU"/>
        </w:rPr>
        <w:softHyphen/>
        <w:t>гических групп. Практическая работа по размещению комнатных растений в детском саду, дома, классе с учетом тепла и света, по правильному ком</w:t>
      </w:r>
      <w:r w:rsidRPr="00A324BA">
        <w:rPr>
          <w:sz w:val="24"/>
          <w:szCs w:val="24"/>
          <w:lang w:eastAsia="ru-RU"/>
        </w:rPr>
        <w:softHyphen/>
        <w:t>плексному уходу за комнатными растениями </w:t>
      </w:r>
      <w:r w:rsidRPr="00A324BA">
        <w:rPr>
          <w:i/>
          <w:iCs/>
          <w:sz w:val="24"/>
          <w:szCs w:val="24"/>
          <w:lang w:eastAsia="ru-RU"/>
        </w:rPr>
        <w:t>(протирание листьев от пыли, взрыхление почвы, полив).</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26. Размножение комнатных растений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Различные способы размножения комнатных растений </w:t>
      </w:r>
      <w:r w:rsidRPr="00A324BA">
        <w:rPr>
          <w:i/>
          <w:iCs/>
          <w:sz w:val="24"/>
          <w:szCs w:val="24"/>
          <w:lang w:eastAsia="ru-RU"/>
        </w:rPr>
        <w:t>(побеги, черен</w:t>
      </w:r>
      <w:r w:rsidRPr="00A324BA">
        <w:rPr>
          <w:i/>
          <w:iCs/>
          <w:sz w:val="24"/>
          <w:szCs w:val="24"/>
          <w:lang w:eastAsia="ru-RU"/>
        </w:rPr>
        <w:softHyphen/>
        <w:t>ки, листья, деления корневища). </w:t>
      </w:r>
      <w:r w:rsidRPr="00A324BA">
        <w:rPr>
          <w:sz w:val="24"/>
          <w:szCs w:val="24"/>
          <w:lang w:eastAsia="ru-RU"/>
        </w:rPr>
        <w:t>Пересадка комнатных растений, формовка крон и обрезка.</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27. Дикорастущие растения луга, водоёма, леса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Сформировать представление о разнообразии дикорастущих растений, об их экологических особенностях, охране.</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28. Практическое занятие «Растения луга и леса»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Познакомить с легендами о растениях, их удивительными свойствами. Работа с гербариями.</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Раздел 4. «ЦАРСТВО ГРИБОВ» (3 ч)</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29. Съедобные грибы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Сформировать представление о гри</w:t>
      </w:r>
      <w:r w:rsidRPr="00A324BA">
        <w:rPr>
          <w:sz w:val="24"/>
          <w:szCs w:val="24"/>
          <w:lang w:eastAsia="ru-RU"/>
        </w:rPr>
        <w:softHyphen/>
        <w:t>бах как части живой природы; пока</w:t>
      </w:r>
      <w:r w:rsidRPr="00A324BA">
        <w:rPr>
          <w:sz w:val="24"/>
          <w:szCs w:val="24"/>
          <w:lang w:eastAsia="ru-RU"/>
        </w:rPr>
        <w:softHyphen/>
        <w:t>зать значение грибов для человека, растений и животных; познакомить с многообразием грибов, выделив группы съедобных и несъедобных. Грибы - накопители вредных ве</w:t>
      </w:r>
      <w:r w:rsidRPr="00A324BA">
        <w:rPr>
          <w:sz w:val="24"/>
          <w:szCs w:val="24"/>
          <w:lang w:eastAsia="ru-RU"/>
        </w:rPr>
        <w:softHyphen/>
        <w:t>ществ. Дать представление о строении шля</w:t>
      </w:r>
      <w:r w:rsidRPr="00A324BA">
        <w:rPr>
          <w:sz w:val="24"/>
          <w:szCs w:val="24"/>
          <w:lang w:eastAsia="ru-RU"/>
        </w:rPr>
        <w:softHyphen/>
        <w:t xml:space="preserve">почных, </w:t>
      </w:r>
      <w:r w:rsidRPr="00A324BA">
        <w:rPr>
          <w:sz w:val="24"/>
          <w:szCs w:val="24"/>
          <w:lang w:eastAsia="ru-RU"/>
        </w:rPr>
        <w:lastRenderedPageBreak/>
        <w:t>пластинчатых и трубчатых грибов. Познакомить с правилами сбора грибов без нарушения лесной подстилки</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30. Несъедобные грибы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Обобщить представления о сходстве и различии съедобных и несъедобных грибов. Воспитывать навыки экологически грамотного поведения в при</w:t>
      </w:r>
      <w:r w:rsidRPr="00A324BA">
        <w:rPr>
          <w:sz w:val="24"/>
          <w:szCs w:val="24"/>
          <w:lang w:eastAsia="ru-RU"/>
        </w:rPr>
        <w:softHyphen/>
        <w:t>роде </w:t>
      </w:r>
      <w:r w:rsidRPr="00A324BA">
        <w:rPr>
          <w:i/>
          <w:iCs/>
          <w:sz w:val="24"/>
          <w:szCs w:val="24"/>
          <w:lang w:eastAsia="ru-RU"/>
        </w:rPr>
        <w:t>(мухомор опасен для человека, </w:t>
      </w:r>
      <w:r w:rsidRPr="00A324BA">
        <w:rPr>
          <w:i/>
          <w:iCs/>
          <w:sz w:val="24"/>
          <w:szCs w:val="24"/>
          <w:u w:val="single"/>
          <w:lang w:eastAsia="ru-RU"/>
        </w:rPr>
        <w:t>а для оленя</w:t>
      </w:r>
      <w:r w:rsidRPr="00A324BA">
        <w:rPr>
          <w:i/>
          <w:iCs/>
          <w:sz w:val="24"/>
          <w:szCs w:val="24"/>
          <w:lang w:eastAsia="ru-RU"/>
        </w:rPr>
        <w:t> он является лечебным)</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31. Микроскопические организмы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Дать представление о некоторых видах микроскопических грибов </w:t>
      </w:r>
      <w:r w:rsidRPr="00A324BA">
        <w:rPr>
          <w:i/>
          <w:iCs/>
          <w:sz w:val="24"/>
          <w:szCs w:val="24"/>
          <w:lang w:eastAsia="ru-RU"/>
        </w:rPr>
        <w:t>(дрожжевые, кефирные, плесневые). </w:t>
      </w:r>
      <w:r w:rsidRPr="00A324BA">
        <w:rPr>
          <w:sz w:val="24"/>
          <w:szCs w:val="24"/>
          <w:lang w:eastAsia="ru-RU"/>
        </w:rPr>
        <w:t>Рассмотреть свойства и значения их в жизни человека. Болезнетворные бактерии, вызывающие туберкулез, холеру.</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Раздел 5. «СЕЛЬСКОХОЗЯЙСТВЕННЫЙ ТРУД ВЕСНОЙ» (3 ч)</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32. Сельскохозяйственные машины и орудия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Закрепить представления о сезонности труда, представление о видах и значении труда людей весной в поле, в огороде.</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33. Сельскохозяйственные работы на пришкольном участке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Разбивка грядок для посадки куль</w:t>
      </w:r>
      <w:r w:rsidRPr="00A324BA">
        <w:rPr>
          <w:sz w:val="24"/>
          <w:szCs w:val="24"/>
          <w:lang w:eastAsia="ru-RU"/>
        </w:rPr>
        <w:softHyphen/>
        <w:t>турных растений. Изготовление лу</w:t>
      </w:r>
      <w:r w:rsidRPr="00A324BA">
        <w:rPr>
          <w:sz w:val="24"/>
          <w:szCs w:val="24"/>
          <w:lang w:eastAsia="ru-RU"/>
        </w:rPr>
        <w:softHyphen/>
        <w:t>нок для посадки деревьев и кустарников на пришкольном участке. По</w:t>
      </w:r>
      <w:r w:rsidRPr="00A324BA">
        <w:rPr>
          <w:sz w:val="24"/>
          <w:szCs w:val="24"/>
          <w:lang w:eastAsia="ru-RU"/>
        </w:rPr>
        <w:softHyphen/>
        <w:t>белка стволов деревьев.</w:t>
      </w:r>
      <w:r w:rsidRPr="00A324BA">
        <w:rPr>
          <w:b/>
          <w:bCs/>
          <w:sz w:val="24"/>
          <w:szCs w:val="24"/>
          <w:lang w:eastAsia="ru-RU"/>
        </w:rPr>
        <w:t> </w:t>
      </w:r>
      <w:r w:rsidRPr="00A324BA">
        <w:rPr>
          <w:sz w:val="24"/>
          <w:szCs w:val="24"/>
          <w:lang w:eastAsia="ru-RU"/>
        </w:rPr>
        <w:t>Дежурство и на</w:t>
      </w:r>
      <w:r w:rsidRPr="00A324BA">
        <w:rPr>
          <w:sz w:val="24"/>
          <w:szCs w:val="24"/>
          <w:lang w:eastAsia="ru-RU"/>
        </w:rPr>
        <w:softHyphen/>
        <w:t>блюдение юных экологов за всходами. Акция с привлечением родителей.</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34. Сельскохозяйственные опыты на пришкольном участке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Посадка декоративных растений. Опыты:</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1. «Влияние сроков посева на время цветения декоративных растений».</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2. «Влияние удобрений на рост и раз</w:t>
      </w:r>
      <w:r w:rsidRPr="00A324BA">
        <w:rPr>
          <w:sz w:val="24"/>
          <w:szCs w:val="24"/>
          <w:lang w:eastAsia="ru-RU"/>
        </w:rPr>
        <w:softHyphen/>
        <w:t>витие высаженных растений». Изго</w:t>
      </w:r>
      <w:r w:rsidRPr="00A324BA">
        <w:rPr>
          <w:sz w:val="24"/>
          <w:szCs w:val="24"/>
          <w:lang w:eastAsia="ru-RU"/>
        </w:rPr>
        <w:softHyphen/>
        <w:t>товление колышков и этикеток.</w:t>
      </w:r>
    </w:p>
    <w:p w:rsidR="009B279E" w:rsidRDefault="009B279E" w:rsidP="009B279E">
      <w:pPr>
        <w:adjustRightInd w:val="0"/>
        <w:ind w:left="851" w:right="884"/>
        <w:rPr>
          <w:b/>
          <w:sz w:val="24"/>
          <w:szCs w:val="24"/>
          <w:lang w:eastAsia="ru-RU"/>
        </w:rPr>
      </w:pPr>
    </w:p>
    <w:p w:rsidR="002223E1" w:rsidRPr="00A324BA" w:rsidRDefault="002223E1" w:rsidP="009B279E">
      <w:pPr>
        <w:adjustRightInd w:val="0"/>
        <w:ind w:left="851" w:right="884"/>
        <w:rPr>
          <w:sz w:val="24"/>
          <w:szCs w:val="24"/>
          <w:lang w:eastAsia="ru-RU"/>
        </w:rPr>
      </w:pPr>
      <w:r w:rsidRPr="00A324BA">
        <w:rPr>
          <w:b/>
          <w:sz w:val="24"/>
          <w:szCs w:val="24"/>
          <w:lang w:eastAsia="ru-RU"/>
        </w:rPr>
        <w:t>4 класс.</w:t>
      </w:r>
      <w:r w:rsidRPr="00A324BA">
        <w:rPr>
          <w:sz w:val="24"/>
          <w:szCs w:val="24"/>
          <w:lang w:eastAsia="ru-RU"/>
        </w:rPr>
        <w:t xml:space="preserve"> </w:t>
      </w:r>
      <w:r w:rsidRPr="00A324BA">
        <w:rPr>
          <w:b/>
          <w:bCs/>
          <w:sz w:val="24"/>
          <w:szCs w:val="24"/>
          <w:lang w:eastAsia="ru-RU"/>
        </w:rPr>
        <w:t>Познавательная экология</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«ВВЕДЕНИЕ». (1 ч)</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1. Введение. Жизнь на Земле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Проведение инструктажей по технике безопасности при проведении наблюдений в природе, работе на участке. Беседа о целях занятий в новом учебном году. Работа со схемой Возникновение жизни на Земле». Нахождение сходств и различий между растительным и животным миров разные эпохи развития Земли.</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Раздел 1. «СРЕДА ОБИТАНИЯ» (6 ч)</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 Времена года на Земле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Сравнение времен года в разных географических поясах Земли. Зависимость разных форм жизни от изменений температуры и осадков</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3. Наблюдения за сезонными изменениями в неживой и живой природе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Найти признаки ранней осени. Построить предположения о том, какими мы увидим небо, деревья и животных через 1-2 недели.</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4. Изменения окружающей среды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Смена естественных и регулярных изменений, их взаимосвязь (количество растительности – численность травоядных – численность хищников)</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5.</w:t>
      </w:r>
      <w:r w:rsidRPr="00A324BA">
        <w:rPr>
          <w:sz w:val="24"/>
          <w:szCs w:val="24"/>
          <w:lang w:eastAsia="ru-RU"/>
        </w:rPr>
        <w:t> </w:t>
      </w:r>
      <w:r w:rsidRPr="00A324BA">
        <w:rPr>
          <w:b/>
          <w:bCs/>
          <w:sz w:val="24"/>
          <w:szCs w:val="24"/>
          <w:lang w:eastAsia="ru-RU"/>
        </w:rPr>
        <w:t>Практическое занятие «Осень на пришкольном участке»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Виды сельскохозяйственного труда, выращиваемые культуры и их значение. Инструктаж по технике безопасности при работе с с/х инвентарем.</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6. Условия жизни растений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Дикорастущие и культурные растения. Теплолюбивые и светолюбивые растения</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7. Разнообразие животных, условия их жизни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lastRenderedPageBreak/>
        <w:t>Представление о классификации животного мира. Местообитание животных в экосистеме. Цепи питания.</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Раздел 2. «ЖИЗНЬ ЖИВОТНЫХ» (4 ч)</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8. Динозавры – вымерший вид животных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Обсуждение прочитанных книг о динозаврах, рассматривание рисунков</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9. Просмотр видеофильма о жизни динозавров</w:t>
      </w:r>
      <w:r w:rsidRPr="00A324BA">
        <w:rPr>
          <w:sz w:val="24"/>
          <w:szCs w:val="24"/>
          <w:lang w:eastAsia="ru-RU"/>
        </w:rPr>
        <w:t> </w:t>
      </w:r>
      <w:r w:rsidRPr="00A324BA">
        <w:rPr>
          <w:b/>
          <w:bCs/>
          <w:sz w:val="24"/>
          <w:szCs w:val="24"/>
          <w:lang w:eastAsia="ru-RU"/>
        </w:rPr>
        <w:t>(1ч)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Рассматривание и обсуждение внешнего вида и образа жизни различных видов динозавров.</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10. Экологический проект «Почему нужно защищать природу?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Полезные взаимосвязи природы и человека. Что делать для сохранения вымирающих видов? Подбор и обрабатывание материала к теме проекта.</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11. Красная книга – способ защиты редких видов животных и растений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Знакомство с разделами Красной книги. Красная книга Ставропольского края. Разгадывание загадок.</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Раздел 3. «РЕКИ И ОЗЕРА» (8 ч)</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12.</w:t>
      </w:r>
      <w:r w:rsidRPr="00A324BA">
        <w:rPr>
          <w:sz w:val="24"/>
          <w:szCs w:val="24"/>
          <w:lang w:eastAsia="ru-RU"/>
        </w:rPr>
        <w:t> </w:t>
      </w:r>
      <w:r w:rsidRPr="00A324BA">
        <w:rPr>
          <w:b/>
          <w:bCs/>
          <w:sz w:val="24"/>
          <w:szCs w:val="24"/>
          <w:lang w:eastAsia="ru-RU"/>
        </w:rPr>
        <w:t>Реки и озера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Пресная вода. Осадки.</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13. Получение кислорода под водой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Жители рек - рыбы. Как работают жабры, другие способы получения кислорода </w:t>
      </w:r>
      <w:r w:rsidRPr="00A324BA">
        <w:rPr>
          <w:i/>
          <w:iCs/>
          <w:sz w:val="24"/>
          <w:szCs w:val="24"/>
          <w:lang w:eastAsia="ru-RU"/>
        </w:rPr>
        <w:t>(личинки комаров </w:t>
      </w:r>
      <w:r w:rsidRPr="00A324BA">
        <w:rPr>
          <w:sz w:val="24"/>
          <w:szCs w:val="24"/>
          <w:lang w:eastAsia="ru-RU"/>
        </w:rPr>
        <w:t>- </w:t>
      </w:r>
      <w:r w:rsidRPr="00A324BA">
        <w:rPr>
          <w:i/>
          <w:iCs/>
          <w:sz w:val="24"/>
          <w:szCs w:val="24"/>
          <w:lang w:eastAsia="ru-RU"/>
        </w:rPr>
        <w:t>через трубочку, жук-карусельщик носит под крыльями воздушный пузырь).</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14. Пресноводные животные и растения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Беседа об обитателях пресных вод. Рыбы, амфибии. Сообщения детей о жите</w:t>
      </w:r>
      <w:r w:rsidRPr="00A324BA">
        <w:rPr>
          <w:sz w:val="24"/>
          <w:szCs w:val="24"/>
          <w:lang w:eastAsia="ru-RU"/>
        </w:rPr>
        <w:softHyphen/>
        <w:t>лях пресных водоемов</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15. Жизнь у рек и озер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Обитатели берегов рек и озер. Водоплавающие млекопитающие (перепончатые конечности)</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16. Экологический проект «Человек и его деятельность – причина загрязнения водоемов»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Кислотные дожди, нитраты. Сброс отходов, плохая очистка точных вод - причина загрязнения водоемов</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17. Околоводные птицы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Особое питание, перья и другие приспособления. Составление цепи питания</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18. Подготовка акции «Сохраним первоцвет!»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Чтение рассказов о первоцветах, рассматривание первоцветов в Красной книге края.</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19. Акция «Сохраним первоцвет!»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Доклады учащихся о раннецветущих растениях. Составление обращения к жителям станицы (составление и распространении листовок – призывов).</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Раздел 4. «ЧЕЛОВЕК И ЖИВОТНЫЕ» (8 ч)</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20.</w:t>
      </w:r>
      <w:r w:rsidRPr="00A324BA">
        <w:rPr>
          <w:sz w:val="24"/>
          <w:szCs w:val="24"/>
          <w:lang w:eastAsia="ru-RU"/>
        </w:rPr>
        <w:t> </w:t>
      </w:r>
      <w:r w:rsidRPr="00A324BA">
        <w:rPr>
          <w:b/>
          <w:bCs/>
          <w:sz w:val="24"/>
          <w:szCs w:val="24"/>
          <w:lang w:eastAsia="ru-RU"/>
        </w:rPr>
        <w:t>Жизнь среди людей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Жизнь в городах. Человек и животное. Изготовление кормушек</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21. </w:t>
      </w:r>
      <w:r w:rsidRPr="00A324BA">
        <w:rPr>
          <w:sz w:val="24"/>
          <w:szCs w:val="24"/>
          <w:lang w:eastAsia="ru-RU"/>
        </w:rPr>
        <w:t>Ролевая игра «Это все кошки»</w:t>
      </w:r>
      <w:r w:rsidRPr="00A324BA">
        <w:rPr>
          <w:b/>
          <w:bCs/>
          <w:sz w:val="24"/>
          <w:szCs w:val="24"/>
          <w:lang w:eastAsia="ru-RU"/>
        </w:rPr>
        <w:t> (1ч)</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22. Домашние животные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Знакомство с разновидностями домашних животных. Рассказы детей о своих питомцах. Конкурс загадок о животных. Работа в группах: аппликация – декупаж.</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23. Викторина «Собаки – наши друзья»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lastRenderedPageBreak/>
        <w:t>Загадки, рассказ учителя (материал из энциклопедии). Игра – викторина «Породы собак».</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24.</w:t>
      </w:r>
      <w:r w:rsidRPr="00A324BA">
        <w:rPr>
          <w:sz w:val="24"/>
          <w:szCs w:val="24"/>
          <w:lang w:eastAsia="ru-RU"/>
        </w:rPr>
        <w:t> </w:t>
      </w:r>
      <w:r w:rsidRPr="00A324BA">
        <w:rPr>
          <w:b/>
          <w:bCs/>
          <w:sz w:val="24"/>
          <w:szCs w:val="24"/>
          <w:lang w:eastAsia="ru-RU"/>
        </w:rPr>
        <w:t>Уход за домашними животными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Разработка инструкции по уходу и содержанию домашних питомцев (кошки, собаки, хомячки, морские свинки, попугаи, канарейки).</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25. Работа над проектом «Ты в ответе за тех, кого приручил».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Подбор и обработка материала к проекту. Работа в группах.</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26. Люди и паразиты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Понятие – паразиты. Питание за счёт других. Работа со справочной литературой.</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27.</w:t>
      </w:r>
      <w:r w:rsidRPr="00A324BA">
        <w:rPr>
          <w:sz w:val="24"/>
          <w:szCs w:val="24"/>
          <w:lang w:eastAsia="ru-RU"/>
        </w:rPr>
        <w:t> </w:t>
      </w:r>
      <w:r w:rsidRPr="00A324BA">
        <w:rPr>
          <w:b/>
          <w:bCs/>
          <w:sz w:val="24"/>
          <w:szCs w:val="24"/>
          <w:lang w:eastAsia="ru-RU"/>
        </w:rPr>
        <w:t>Бактерии и вирусы. Борьба с болезнями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Жизнь бактерий и вирусов под микроскопом. Полезные и вредные вирусы и бактерии. Иммунная система человека. Мини-сочинение «Защити себя».</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Раздел 5. «СЕЛЬСКОХОЗЯЙСТВЕННЫЙ ТРУД » (7 ч)</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28</w:t>
      </w:r>
      <w:r w:rsidRPr="00A324BA">
        <w:rPr>
          <w:sz w:val="24"/>
          <w:szCs w:val="24"/>
          <w:lang w:eastAsia="ru-RU"/>
        </w:rPr>
        <w:t>. </w:t>
      </w:r>
      <w:r w:rsidRPr="00A324BA">
        <w:rPr>
          <w:b/>
          <w:bCs/>
          <w:sz w:val="24"/>
          <w:szCs w:val="24"/>
          <w:lang w:eastAsia="ru-RU"/>
        </w:rPr>
        <w:t>Почва (1 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Представление о необходимости перекопки и рыхления почвы, о способах перекопки. Развивать умение работать с лопатой и граблями. Практическая работа «Изучение механического состава почвы» (глинистые, песчаные, суглинистые).</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29</w:t>
      </w:r>
      <w:r w:rsidRPr="00A324BA">
        <w:rPr>
          <w:sz w:val="24"/>
          <w:szCs w:val="24"/>
          <w:lang w:eastAsia="ru-RU"/>
        </w:rPr>
        <w:t>. </w:t>
      </w:r>
      <w:r w:rsidRPr="00A324BA">
        <w:rPr>
          <w:b/>
          <w:bCs/>
          <w:sz w:val="24"/>
          <w:szCs w:val="24"/>
          <w:lang w:eastAsia="ru-RU"/>
        </w:rPr>
        <w:t>Семена овощных и декоративных культур </w:t>
      </w:r>
      <w:r w:rsidRPr="00A324BA">
        <w:rPr>
          <w:sz w:val="24"/>
          <w:szCs w:val="24"/>
          <w:lang w:eastAsia="ru-RU"/>
        </w:rPr>
        <w:t>(</w:t>
      </w:r>
      <w:r w:rsidRPr="00A324BA">
        <w:rPr>
          <w:b/>
          <w:bCs/>
          <w:sz w:val="24"/>
          <w:szCs w:val="24"/>
          <w:lang w:eastAsia="ru-RU"/>
        </w:rPr>
        <w:t>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Беседа о многообразии семян различных культур. Различать семена по внешнему виду. Закрепить знания о правилах хранения и посева семян.</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30. Заботы хлебороба весной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Закрепить представления о сезонности труда людей. Дать представление о видах и значении труда людей весной в поле.</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31.Изготовление «Посадочных лент» семян культурных растений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Изучение площади питания семян культурных растений для распределения их на «Посадочной ленте». Приклеивание семян овощных и цветковых растений на ленту клейстером, приготовленной из пшеничной муки.</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32</w:t>
      </w:r>
      <w:r w:rsidRPr="00A324BA">
        <w:rPr>
          <w:sz w:val="24"/>
          <w:szCs w:val="24"/>
          <w:lang w:eastAsia="ru-RU"/>
        </w:rPr>
        <w:t>. </w:t>
      </w:r>
      <w:r w:rsidRPr="00A324BA">
        <w:rPr>
          <w:b/>
          <w:bCs/>
          <w:sz w:val="24"/>
          <w:szCs w:val="24"/>
          <w:lang w:eastAsia="ru-RU"/>
        </w:rPr>
        <w:t>Подготовка почвы на пришкольном участке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Инструктаж по технике безопасности с сельскохозяйственным инвентарём. Перекапывание участка, внесение органических удобрений.</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33. Высадка рассады на участке. Составление графика полива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Инструктаж по технике безопасности. Составление плана – проекта клумбы (по цветовой гамме, по высоте, по времени и периоду цветения). Работа в группах.</w:t>
      </w:r>
    </w:p>
    <w:p w:rsidR="002223E1" w:rsidRPr="00A324BA" w:rsidRDefault="002223E1" w:rsidP="002223E1">
      <w:pPr>
        <w:adjustRightInd w:val="0"/>
        <w:ind w:left="851" w:right="884" w:firstLine="709"/>
        <w:jc w:val="both"/>
        <w:rPr>
          <w:sz w:val="24"/>
          <w:szCs w:val="24"/>
          <w:lang w:eastAsia="ru-RU"/>
        </w:rPr>
      </w:pPr>
      <w:r w:rsidRPr="00A324BA">
        <w:rPr>
          <w:b/>
          <w:bCs/>
          <w:sz w:val="24"/>
          <w:szCs w:val="24"/>
          <w:lang w:eastAsia="ru-RU"/>
        </w:rPr>
        <w:t>Тема 34.</w:t>
      </w:r>
      <w:r w:rsidRPr="00A324BA">
        <w:rPr>
          <w:sz w:val="24"/>
          <w:szCs w:val="24"/>
          <w:lang w:eastAsia="ru-RU"/>
        </w:rPr>
        <w:t> </w:t>
      </w:r>
      <w:r w:rsidRPr="00A324BA">
        <w:rPr>
          <w:b/>
          <w:bCs/>
          <w:sz w:val="24"/>
          <w:szCs w:val="24"/>
          <w:lang w:eastAsia="ru-RU"/>
        </w:rPr>
        <w:t>Декоративные растения (1ч)</w:t>
      </w:r>
    </w:p>
    <w:p w:rsidR="002223E1" w:rsidRPr="00A324BA" w:rsidRDefault="002223E1" w:rsidP="002223E1">
      <w:pPr>
        <w:adjustRightInd w:val="0"/>
        <w:ind w:left="851" w:right="884" w:firstLine="709"/>
        <w:jc w:val="both"/>
        <w:rPr>
          <w:sz w:val="24"/>
          <w:szCs w:val="24"/>
          <w:lang w:eastAsia="ru-RU"/>
        </w:rPr>
      </w:pPr>
      <w:r w:rsidRPr="00A324BA">
        <w:rPr>
          <w:sz w:val="24"/>
          <w:szCs w:val="24"/>
          <w:lang w:eastAsia="ru-RU"/>
        </w:rPr>
        <w:t>Декоративные растения и цели их выращивания. Закреплять понятие об основных органах растений; учить закладывать растения в гербарные папки. Закрепить понятия «кустарник», «дерево», «травянистое растение».</w:t>
      </w:r>
    </w:p>
    <w:p w:rsidR="002223E1" w:rsidRPr="00A324BA" w:rsidRDefault="002223E1" w:rsidP="002223E1">
      <w:pPr>
        <w:adjustRightInd w:val="0"/>
        <w:ind w:left="851" w:right="884" w:firstLine="709"/>
        <w:jc w:val="both"/>
        <w:rPr>
          <w:sz w:val="24"/>
          <w:szCs w:val="24"/>
          <w:lang w:eastAsia="ru-RU"/>
        </w:rPr>
      </w:pPr>
    </w:p>
    <w:p w:rsidR="002223E1" w:rsidRPr="00A324BA" w:rsidRDefault="002223E1" w:rsidP="002223E1">
      <w:pPr>
        <w:adjustRightInd w:val="0"/>
        <w:ind w:left="851" w:right="884"/>
        <w:jc w:val="center"/>
        <w:rPr>
          <w:sz w:val="24"/>
          <w:szCs w:val="24"/>
          <w:lang w:eastAsia="ru-RU"/>
        </w:rPr>
      </w:pPr>
      <w:r w:rsidRPr="00A324BA">
        <w:rPr>
          <w:b/>
          <w:sz w:val="24"/>
          <w:szCs w:val="24"/>
          <w:lang w:eastAsia="ru-RU"/>
        </w:rPr>
        <w:t>Тематическое планирование учебного курса «Мир вокруг нас»</w:t>
      </w:r>
    </w:p>
    <w:p w:rsidR="002223E1" w:rsidRPr="00A324BA" w:rsidRDefault="002223E1" w:rsidP="002223E1">
      <w:pPr>
        <w:adjustRightInd w:val="0"/>
        <w:jc w:val="center"/>
        <w:rPr>
          <w:b/>
          <w:sz w:val="24"/>
          <w:szCs w:val="24"/>
          <w:lang w:eastAsia="ru-RU"/>
        </w:rPr>
      </w:pPr>
      <w:r w:rsidRPr="00A324BA">
        <w:rPr>
          <w:b/>
          <w:sz w:val="24"/>
          <w:szCs w:val="24"/>
          <w:lang w:eastAsia="ru-RU"/>
        </w:rPr>
        <w:t>2 класс</w:t>
      </w:r>
    </w:p>
    <w:tbl>
      <w:tblPr>
        <w:tblW w:w="609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394"/>
        <w:gridCol w:w="1134"/>
      </w:tblGrid>
      <w:tr w:rsidR="002223E1" w:rsidRPr="00A324BA" w:rsidTr="00A816BF">
        <w:tc>
          <w:tcPr>
            <w:tcW w:w="567" w:type="dxa"/>
            <w:shd w:val="clear" w:color="auto" w:fill="auto"/>
          </w:tcPr>
          <w:p w:rsidR="002223E1" w:rsidRPr="00A324BA" w:rsidRDefault="002223E1" w:rsidP="00A816BF">
            <w:pPr>
              <w:widowControl/>
              <w:tabs>
                <w:tab w:val="left" w:pos="1134"/>
              </w:tabs>
              <w:autoSpaceDE/>
              <w:autoSpaceDN/>
              <w:contextualSpacing/>
              <w:rPr>
                <w:rFonts w:eastAsia="Calibri"/>
              </w:rPr>
            </w:pPr>
            <w:r w:rsidRPr="00A324BA">
              <w:rPr>
                <w:rFonts w:eastAsia="Calibri"/>
              </w:rPr>
              <w:t>№ п.п.</w:t>
            </w:r>
          </w:p>
        </w:tc>
        <w:tc>
          <w:tcPr>
            <w:tcW w:w="4394" w:type="dxa"/>
            <w:shd w:val="clear" w:color="auto" w:fill="auto"/>
          </w:tcPr>
          <w:p w:rsidR="002223E1" w:rsidRPr="00A324BA" w:rsidRDefault="002223E1" w:rsidP="00A816BF">
            <w:pPr>
              <w:widowControl/>
              <w:tabs>
                <w:tab w:val="left" w:pos="1134"/>
              </w:tabs>
              <w:autoSpaceDE/>
              <w:autoSpaceDN/>
              <w:jc w:val="center"/>
              <w:rPr>
                <w:rFonts w:eastAsia="Calibri"/>
              </w:rPr>
            </w:pPr>
            <w:r w:rsidRPr="00A324BA">
              <w:rPr>
                <w:rFonts w:eastAsia="Calibri"/>
              </w:rPr>
              <w:t>Тема</w:t>
            </w:r>
          </w:p>
        </w:tc>
        <w:tc>
          <w:tcPr>
            <w:tcW w:w="1134" w:type="dxa"/>
            <w:shd w:val="clear" w:color="auto" w:fill="auto"/>
          </w:tcPr>
          <w:p w:rsidR="002223E1" w:rsidRPr="00A324BA" w:rsidRDefault="002223E1" w:rsidP="00A816BF">
            <w:pPr>
              <w:widowControl/>
              <w:tabs>
                <w:tab w:val="left" w:pos="1134"/>
              </w:tabs>
              <w:autoSpaceDE/>
              <w:autoSpaceDN/>
              <w:jc w:val="center"/>
              <w:rPr>
                <w:rFonts w:eastAsia="Calibri"/>
              </w:rPr>
            </w:pPr>
            <w:r w:rsidRPr="00A324BA">
              <w:rPr>
                <w:rFonts w:eastAsia="Calibri"/>
              </w:rPr>
              <w:t>Кол-во часов</w:t>
            </w:r>
          </w:p>
        </w:tc>
      </w:tr>
      <w:tr w:rsidR="002223E1" w:rsidRPr="00A324BA" w:rsidTr="00A816BF">
        <w:tc>
          <w:tcPr>
            <w:tcW w:w="567" w:type="dxa"/>
            <w:shd w:val="clear" w:color="auto" w:fill="auto"/>
          </w:tcPr>
          <w:p w:rsidR="002223E1" w:rsidRPr="00A324BA" w:rsidRDefault="002223E1" w:rsidP="00D75319">
            <w:pPr>
              <w:numPr>
                <w:ilvl w:val="0"/>
                <w:numId w:val="104"/>
              </w:numPr>
              <w:tabs>
                <w:tab w:val="left" w:pos="993"/>
              </w:tabs>
              <w:adjustRightInd w:val="0"/>
              <w:ind w:hanging="687"/>
              <w:jc w:val="center"/>
              <w:rPr>
                <w:rFonts w:eastAsia="Calibri"/>
                <w:sz w:val="24"/>
                <w:szCs w:val="24"/>
                <w:lang w:eastAsia="ru-RU"/>
              </w:rPr>
            </w:pPr>
          </w:p>
        </w:tc>
        <w:tc>
          <w:tcPr>
            <w:tcW w:w="4394" w:type="dxa"/>
            <w:shd w:val="clear" w:color="auto" w:fill="auto"/>
          </w:tcPr>
          <w:p w:rsidR="002223E1" w:rsidRPr="00A324BA" w:rsidRDefault="002223E1" w:rsidP="00A816BF">
            <w:pPr>
              <w:tabs>
                <w:tab w:val="left" w:pos="993"/>
              </w:tabs>
              <w:adjustRightInd w:val="0"/>
              <w:jc w:val="both"/>
              <w:rPr>
                <w:rFonts w:eastAsia="Calibri"/>
                <w:sz w:val="24"/>
                <w:szCs w:val="24"/>
                <w:lang w:eastAsia="ru-RU"/>
              </w:rPr>
            </w:pPr>
            <w:r w:rsidRPr="00A324BA">
              <w:rPr>
                <w:rFonts w:eastAsia="Calibri"/>
                <w:sz w:val="24"/>
                <w:szCs w:val="24"/>
                <w:lang w:eastAsia="ru-RU"/>
              </w:rPr>
              <w:t>Введение</w:t>
            </w:r>
          </w:p>
        </w:tc>
        <w:tc>
          <w:tcPr>
            <w:tcW w:w="1134" w:type="dxa"/>
            <w:shd w:val="clear" w:color="auto" w:fill="auto"/>
          </w:tcPr>
          <w:p w:rsidR="002223E1" w:rsidRPr="00A324BA" w:rsidRDefault="002223E1" w:rsidP="00A816BF">
            <w:pPr>
              <w:tabs>
                <w:tab w:val="left" w:pos="993"/>
              </w:tabs>
              <w:adjustRightInd w:val="0"/>
              <w:jc w:val="center"/>
              <w:rPr>
                <w:rFonts w:eastAsia="Calibri"/>
                <w:sz w:val="24"/>
                <w:szCs w:val="24"/>
                <w:lang w:eastAsia="ru-RU"/>
              </w:rPr>
            </w:pPr>
            <w:r w:rsidRPr="00A324BA">
              <w:rPr>
                <w:rFonts w:eastAsia="Calibri"/>
                <w:sz w:val="24"/>
                <w:szCs w:val="24"/>
                <w:lang w:eastAsia="ru-RU"/>
              </w:rPr>
              <w:t>1</w:t>
            </w:r>
          </w:p>
        </w:tc>
      </w:tr>
      <w:tr w:rsidR="002223E1" w:rsidRPr="00A324BA" w:rsidTr="00A816BF">
        <w:tc>
          <w:tcPr>
            <w:tcW w:w="567" w:type="dxa"/>
            <w:shd w:val="clear" w:color="auto" w:fill="auto"/>
          </w:tcPr>
          <w:p w:rsidR="002223E1" w:rsidRPr="00A324BA" w:rsidRDefault="002223E1" w:rsidP="00D75319">
            <w:pPr>
              <w:numPr>
                <w:ilvl w:val="0"/>
                <w:numId w:val="104"/>
              </w:numPr>
              <w:tabs>
                <w:tab w:val="left" w:pos="993"/>
              </w:tabs>
              <w:adjustRightInd w:val="0"/>
              <w:ind w:hanging="686"/>
              <w:jc w:val="both"/>
              <w:rPr>
                <w:rFonts w:eastAsia="Calibri"/>
                <w:sz w:val="24"/>
                <w:szCs w:val="24"/>
                <w:lang w:eastAsia="ru-RU"/>
              </w:rPr>
            </w:pPr>
          </w:p>
        </w:tc>
        <w:tc>
          <w:tcPr>
            <w:tcW w:w="4394" w:type="dxa"/>
            <w:shd w:val="clear" w:color="auto" w:fill="auto"/>
          </w:tcPr>
          <w:p w:rsidR="002223E1" w:rsidRPr="00A324BA" w:rsidRDefault="002223E1" w:rsidP="00A816BF">
            <w:pPr>
              <w:tabs>
                <w:tab w:val="left" w:pos="993"/>
              </w:tabs>
              <w:adjustRightInd w:val="0"/>
              <w:jc w:val="both"/>
              <w:rPr>
                <w:rFonts w:eastAsia="Calibri"/>
                <w:sz w:val="24"/>
                <w:szCs w:val="24"/>
                <w:lang w:eastAsia="ru-RU"/>
              </w:rPr>
            </w:pPr>
            <w:r w:rsidRPr="00A324BA">
              <w:rPr>
                <w:rFonts w:eastAsia="Calibri"/>
                <w:sz w:val="24"/>
                <w:szCs w:val="24"/>
                <w:lang w:eastAsia="ru-RU"/>
              </w:rPr>
              <w:t>Мой дом за окном</w:t>
            </w:r>
          </w:p>
        </w:tc>
        <w:tc>
          <w:tcPr>
            <w:tcW w:w="1134" w:type="dxa"/>
            <w:shd w:val="clear" w:color="auto" w:fill="auto"/>
          </w:tcPr>
          <w:p w:rsidR="002223E1" w:rsidRPr="00A324BA" w:rsidRDefault="002223E1" w:rsidP="00A816BF">
            <w:pPr>
              <w:tabs>
                <w:tab w:val="left" w:pos="993"/>
              </w:tabs>
              <w:adjustRightInd w:val="0"/>
              <w:jc w:val="center"/>
              <w:rPr>
                <w:rFonts w:eastAsia="Calibri"/>
                <w:sz w:val="24"/>
                <w:szCs w:val="24"/>
                <w:lang w:eastAsia="ru-RU"/>
              </w:rPr>
            </w:pPr>
            <w:r w:rsidRPr="00A324BA">
              <w:rPr>
                <w:rFonts w:eastAsia="Calibri"/>
                <w:sz w:val="24"/>
                <w:szCs w:val="24"/>
                <w:lang w:eastAsia="ru-RU"/>
              </w:rPr>
              <w:t>6</w:t>
            </w:r>
          </w:p>
        </w:tc>
      </w:tr>
      <w:tr w:rsidR="002223E1" w:rsidRPr="00A324BA" w:rsidTr="00A816BF">
        <w:tc>
          <w:tcPr>
            <w:tcW w:w="567" w:type="dxa"/>
            <w:shd w:val="clear" w:color="auto" w:fill="auto"/>
          </w:tcPr>
          <w:p w:rsidR="002223E1" w:rsidRPr="00A324BA" w:rsidRDefault="002223E1" w:rsidP="00D75319">
            <w:pPr>
              <w:numPr>
                <w:ilvl w:val="0"/>
                <w:numId w:val="104"/>
              </w:numPr>
              <w:tabs>
                <w:tab w:val="left" w:pos="993"/>
              </w:tabs>
              <w:adjustRightInd w:val="0"/>
              <w:ind w:hanging="686"/>
              <w:jc w:val="both"/>
              <w:rPr>
                <w:rFonts w:eastAsia="Calibri"/>
                <w:sz w:val="24"/>
                <w:szCs w:val="24"/>
                <w:lang w:eastAsia="ru-RU"/>
              </w:rPr>
            </w:pPr>
          </w:p>
        </w:tc>
        <w:tc>
          <w:tcPr>
            <w:tcW w:w="4394" w:type="dxa"/>
            <w:shd w:val="clear" w:color="auto" w:fill="auto"/>
          </w:tcPr>
          <w:p w:rsidR="002223E1" w:rsidRPr="00A324BA" w:rsidRDefault="002223E1" w:rsidP="00A816BF">
            <w:pPr>
              <w:tabs>
                <w:tab w:val="left" w:pos="993"/>
              </w:tabs>
              <w:adjustRightInd w:val="0"/>
              <w:jc w:val="both"/>
              <w:rPr>
                <w:rFonts w:eastAsia="Calibri"/>
                <w:sz w:val="24"/>
                <w:szCs w:val="24"/>
                <w:lang w:eastAsia="ru-RU"/>
              </w:rPr>
            </w:pPr>
            <w:r w:rsidRPr="00A324BA">
              <w:rPr>
                <w:rFonts w:eastAsia="Calibri"/>
                <w:sz w:val="24"/>
                <w:szCs w:val="24"/>
                <w:lang w:eastAsia="ru-RU"/>
              </w:rPr>
              <w:t>Я и мое окружение</w:t>
            </w:r>
          </w:p>
        </w:tc>
        <w:tc>
          <w:tcPr>
            <w:tcW w:w="1134" w:type="dxa"/>
            <w:shd w:val="clear" w:color="auto" w:fill="auto"/>
          </w:tcPr>
          <w:p w:rsidR="002223E1" w:rsidRPr="00A324BA" w:rsidRDefault="002223E1" w:rsidP="00A816BF">
            <w:pPr>
              <w:tabs>
                <w:tab w:val="left" w:pos="993"/>
              </w:tabs>
              <w:adjustRightInd w:val="0"/>
              <w:jc w:val="center"/>
              <w:rPr>
                <w:rFonts w:eastAsia="Calibri"/>
                <w:sz w:val="24"/>
                <w:szCs w:val="24"/>
                <w:lang w:eastAsia="ru-RU"/>
              </w:rPr>
            </w:pPr>
            <w:r w:rsidRPr="00A324BA">
              <w:rPr>
                <w:rFonts w:eastAsia="Calibri"/>
                <w:sz w:val="24"/>
                <w:szCs w:val="24"/>
                <w:lang w:eastAsia="ru-RU"/>
              </w:rPr>
              <w:t>9</w:t>
            </w:r>
          </w:p>
        </w:tc>
      </w:tr>
      <w:tr w:rsidR="002223E1" w:rsidRPr="00A324BA" w:rsidTr="00A816BF">
        <w:tc>
          <w:tcPr>
            <w:tcW w:w="567" w:type="dxa"/>
            <w:shd w:val="clear" w:color="auto" w:fill="auto"/>
          </w:tcPr>
          <w:p w:rsidR="002223E1" w:rsidRPr="00A324BA" w:rsidRDefault="002223E1" w:rsidP="00D75319">
            <w:pPr>
              <w:numPr>
                <w:ilvl w:val="0"/>
                <w:numId w:val="104"/>
              </w:numPr>
              <w:tabs>
                <w:tab w:val="left" w:pos="993"/>
              </w:tabs>
              <w:adjustRightInd w:val="0"/>
              <w:ind w:hanging="686"/>
              <w:jc w:val="both"/>
              <w:rPr>
                <w:rFonts w:eastAsia="Calibri"/>
                <w:sz w:val="24"/>
                <w:szCs w:val="24"/>
                <w:lang w:eastAsia="ru-RU"/>
              </w:rPr>
            </w:pPr>
          </w:p>
        </w:tc>
        <w:tc>
          <w:tcPr>
            <w:tcW w:w="4394" w:type="dxa"/>
            <w:shd w:val="clear" w:color="auto" w:fill="auto"/>
          </w:tcPr>
          <w:p w:rsidR="002223E1" w:rsidRPr="00A324BA" w:rsidRDefault="002223E1" w:rsidP="00A816BF">
            <w:pPr>
              <w:tabs>
                <w:tab w:val="left" w:pos="993"/>
              </w:tabs>
              <w:adjustRightInd w:val="0"/>
              <w:jc w:val="both"/>
              <w:rPr>
                <w:rFonts w:eastAsia="Calibri"/>
                <w:sz w:val="24"/>
                <w:szCs w:val="24"/>
                <w:lang w:eastAsia="ru-RU"/>
              </w:rPr>
            </w:pPr>
            <w:r w:rsidRPr="00A324BA">
              <w:rPr>
                <w:rFonts w:eastAsia="Calibri"/>
                <w:sz w:val="24"/>
                <w:szCs w:val="24"/>
                <w:lang w:eastAsia="ru-RU"/>
              </w:rPr>
              <w:t>Гигиена моего дома</w:t>
            </w:r>
          </w:p>
        </w:tc>
        <w:tc>
          <w:tcPr>
            <w:tcW w:w="1134" w:type="dxa"/>
            <w:shd w:val="clear" w:color="auto" w:fill="auto"/>
          </w:tcPr>
          <w:p w:rsidR="002223E1" w:rsidRPr="00A324BA" w:rsidRDefault="002223E1" w:rsidP="00A816BF">
            <w:pPr>
              <w:tabs>
                <w:tab w:val="left" w:pos="993"/>
              </w:tabs>
              <w:adjustRightInd w:val="0"/>
              <w:jc w:val="center"/>
              <w:rPr>
                <w:rFonts w:eastAsia="Calibri"/>
                <w:sz w:val="24"/>
                <w:szCs w:val="24"/>
                <w:lang w:eastAsia="ru-RU"/>
              </w:rPr>
            </w:pPr>
            <w:r w:rsidRPr="00A324BA">
              <w:rPr>
                <w:rFonts w:eastAsia="Calibri"/>
                <w:sz w:val="24"/>
                <w:szCs w:val="24"/>
                <w:lang w:eastAsia="ru-RU"/>
              </w:rPr>
              <w:t>7</w:t>
            </w:r>
          </w:p>
        </w:tc>
      </w:tr>
      <w:tr w:rsidR="002223E1" w:rsidRPr="00A324BA" w:rsidTr="00A816BF">
        <w:tc>
          <w:tcPr>
            <w:tcW w:w="567" w:type="dxa"/>
            <w:shd w:val="clear" w:color="auto" w:fill="auto"/>
          </w:tcPr>
          <w:p w:rsidR="002223E1" w:rsidRPr="00A324BA" w:rsidRDefault="002223E1" w:rsidP="00D75319">
            <w:pPr>
              <w:numPr>
                <w:ilvl w:val="0"/>
                <w:numId w:val="104"/>
              </w:numPr>
              <w:tabs>
                <w:tab w:val="left" w:pos="993"/>
              </w:tabs>
              <w:adjustRightInd w:val="0"/>
              <w:ind w:hanging="686"/>
              <w:jc w:val="both"/>
              <w:rPr>
                <w:rFonts w:eastAsia="Calibri"/>
                <w:sz w:val="24"/>
                <w:szCs w:val="24"/>
                <w:lang w:eastAsia="ru-RU"/>
              </w:rPr>
            </w:pPr>
          </w:p>
        </w:tc>
        <w:tc>
          <w:tcPr>
            <w:tcW w:w="4394" w:type="dxa"/>
            <w:shd w:val="clear" w:color="auto" w:fill="auto"/>
          </w:tcPr>
          <w:p w:rsidR="002223E1" w:rsidRPr="00A324BA" w:rsidRDefault="002223E1" w:rsidP="00A816BF">
            <w:pPr>
              <w:tabs>
                <w:tab w:val="left" w:pos="993"/>
              </w:tabs>
              <w:adjustRightInd w:val="0"/>
              <w:jc w:val="both"/>
              <w:rPr>
                <w:rFonts w:eastAsia="Calibri"/>
                <w:sz w:val="24"/>
                <w:szCs w:val="24"/>
                <w:lang w:eastAsia="ru-RU"/>
              </w:rPr>
            </w:pPr>
            <w:r w:rsidRPr="00A324BA">
              <w:rPr>
                <w:rFonts w:eastAsia="Calibri"/>
                <w:sz w:val="24"/>
                <w:szCs w:val="24"/>
                <w:lang w:eastAsia="ru-RU"/>
              </w:rPr>
              <w:t>Вода - источник жизни</w:t>
            </w:r>
          </w:p>
        </w:tc>
        <w:tc>
          <w:tcPr>
            <w:tcW w:w="1134" w:type="dxa"/>
            <w:shd w:val="clear" w:color="auto" w:fill="auto"/>
          </w:tcPr>
          <w:p w:rsidR="002223E1" w:rsidRPr="00A324BA" w:rsidRDefault="002223E1" w:rsidP="00A816BF">
            <w:pPr>
              <w:tabs>
                <w:tab w:val="left" w:pos="993"/>
              </w:tabs>
              <w:adjustRightInd w:val="0"/>
              <w:jc w:val="center"/>
              <w:rPr>
                <w:rFonts w:eastAsia="Calibri"/>
                <w:sz w:val="24"/>
                <w:szCs w:val="24"/>
                <w:lang w:eastAsia="ru-RU"/>
              </w:rPr>
            </w:pPr>
            <w:r w:rsidRPr="00A324BA">
              <w:rPr>
                <w:rFonts w:eastAsia="Calibri"/>
                <w:sz w:val="24"/>
                <w:szCs w:val="24"/>
                <w:lang w:eastAsia="ru-RU"/>
              </w:rPr>
              <w:t>4</w:t>
            </w:r>
          </w:p>
        </w:tc>
      </w:tr>
      <w:tr w:rsidR="002223E1" w:rsidRPr="00A324BA" w:rsidTr="00A816BF">
        <w:tc>
          <w:tcPr>
            <w:tcW w:w="567" w:type="dxa"/>
            <w:shd w:val="clear" w:color="auto" w:fill="auto"/>
          </w:tcPr>
          <w:p w:rsidR="002223E1" w:rsidRPr="00A324BA" w:rsidRDefault="002223E1" w:rsidP="00D75319">
            <w:pPr>
              <w:numPr>
                <w:ilvl w:val="0"/>
                <w:numId w:val="104"/>
              </w:numPr>
              <w:tabs>
                <w:tab w:val="left" w:pos="993"/>
              </w:tabs>
              <w:adjustRightInd w:val="0"/>
              <w:ind w:hanging="686"/>
              <w:jc w:val="both"/>
              <w:rPr>
                <w:rFonts w:eastAsia="Calibri"/>
                <w:sz w:val="24"/>
                <w:szCs w:val="24"/>
                <w:lang w:eastAsia="ru-RU"/>
              </w:rPr>
            </w:pPr>
          </w:p>
        </w:tc>
        <w:tc>
          <w:tcPr>
            <w:tcW w:w="4394" w:type="dxa"/>
            <w:shd w:val="clear" w:color="auto" w:fill="auto"/>
          </w:tcPr>
          <w:p w:rsidR="002223E1" w:rsidRPr="00A324BA" w:rsidRDefault="002223E1" w:rsidP="00A816BF">
            <w:pPr>
              <w:tabs>
                <w:tab w:val="left" w:pos="993"/>
              </w:tabs>
              <w:adjustRightInd w:val="0"/>
              <w:jc w:val="both"/>
              <w:rPr>
                <w:rFonts w:eastAsia="Calibri"/>
                <w:sz w:val="24"/>
                <w:szCs w:val="24"/>
                <w:lang w:eastAsia="ru-RU"/>
              </w:rPr>
            </w:pPr>
            <w:r w:rsidRPr="00A324BA">
              <w:rPr>
                <w:rFonts w:eastAsia="Calibri"/>
                <w:sz w:val="24"/>
                <w:szCs w:val="24"/>
                <w:lang w:eastAsia="ru-RU"/>
              </w:rPr>
              <w:t>Солнце и свет в нашей жизни</w:t>
            </w:r>
          </w:p>
        </w:tc>
        <w:tc>
          <w:tcPr>
            <w:tcW w:w="1134" w:type="dxa"/>
            <w:shd w:val="clear" w:color="auto" w:fill="auto"/>
          </w:tcPr>
          <w:p w:rsidR="002223E1" w:rsidRPr="00A324BA" w:rsidRDefault="002223E1" w:rsidP="00A816BF">
            <w:pPr>
              <w:tabs>
                <w:tab w:val="left" w:pos="993"/>
              </w:tabs>
              <w:adjustRightInd w:val="0"/>
              <w:jc w:val="center"/>
              <w:rPr>
                <w:rFonts w:eastAsia="Calibri"/>
                <w:sz w:val="24"/>
                <w:szCs w:val="24"/>
                <w:lang w:eastAsia="ru-RU"/>
              </w:rPr>
            </w:pPr>
            <w:r w:rsidRPr="00A324BA">
              <w:rPr>
                <w:rFonts w:eastAsia="Calibri"/>
                <w:sz w:val="24"/>
                <w:szCs w:val="24"/>
                <w:lang w:eastAsia="ru-RU"/>
              </w:rPr>
              <w:t>3</w:t>
            </w:r>
          </w:p>
        </w:tc>
      </w:tr>
      <w:tr w:rsidR="002223E1" w:rsidRPr="00A324BA" w:rsidTr="00A816BF">
        <w:tc>
          <w:tcPr>
            <w:tcW w:w="567" w:type="dxa"/>
            <w:shd w:val="clear" w:color="auto" w:fill="auto"/>
          </w:tcPr>
          <w:p w:rsidR="002223E1" w:rsidRPr="00A324BA" w:rsidRDefault="002223E1" w:rsidP="00D75319">
            <w:pPr>
              <w:numPr>
                <w:ilvl w:val="0"/>
                <w:numId w:val="104"/>
              </w:numPr>
              <w:tabs>
                <w:tab w:val="left" w:pos="993"/>
              </w:tabs>
              <w:adjustRightInd w:val="0"/>
              <w:ind w:hanging="686"/>
              <w:jc w:val="both"/>
              <w:rPr>
                <w:rFonts w:eastAsia="Calibri"/>
                <w:sz w:val="24"/>
                <w:szCs w:val="24"/>
                <w:lang w:eastAsia="ru-RU"/>
              </w:rPr>
            </w:pPr>
          </w:p>
        </w:tc>
        <w:tc>
          <w:tcPr>
            <w:tcW w:w="4394" w:type="dxa"/>
            <w:shd w:val="clear" w:color="auto" w:fill="auto"/>
          </w:tcPr>
          <w:p w:rsidR="002223E1" w:rsidRPr="00A324BA" w:rsidRDefault="002223E1" w:rsidP="00A816BF">
            <w:pPr>
              <w:tabs>
                <w:tab w:val="left" w:pos="993"/>
              </w:tabs>
              <w:adjustRightInd w:val="0"/>
              <w:jc w:val="both"/>
              <w:rPr>
                <w:rFonts w:eastAsia="Calibri"/>
                <w:sz w:val="24"/>
                <w:szCs w:val="24"/>
                <w:lang w:eastAsia="ru-RU"/>
              </w:rPr>
            </w:pPr>
            <w:r w:rsidRPr="00A324BA">
              <w:rPr>
                <w:rFonts w:eastAsia="Calibri"/>
                <w:sz w:val="24"/>
                <w:szCs w:val="24"/>
                <w:lang w:eastAsia="ru-RU"/>
              </w:rPr>
              <w:t>Весенние работы</w:t>
            </w:r>
          </w:p>
        </w:tc>
        <w:tc>
          <w:tcPr>
            <w:tcW w:w="1134" w:type="dxa"/>
            <w:shd w:val="clear" w:color="auto" w:fill="auto"/>
          </w:tcPr>
          <w:p w:rsidR="002223E1" w:rsidRPr="00A324BA" w:rsidRDefault="002223E1" w:rsidP="00A816BF">
            <w:pPr>
              <w:tabs>
                <w:tab w:val="left" w:pos="993"/>
              </w:tabs>
              <w:adjustRightInd w:val="0"/>
              <w:jc w:val="center"/>
              <w:rPr>
                <w:rFonts w:eastAsia="Calibri"/>
                <w:sz w:val="24"/>
                <w:szCs w:val="24"/>
                <w:lang w:eastAsia="ru-RU"/>
              </w:rPr>
            </w:pPr>
            <w:r w:rsidRPr="00A324BA">
              <w:rPr>
                <w:rFonts w:eastAsia="Calibri"/>
                <w:sz w:val="24"/>
                <w:szCs w:val="24"/>
                <w:lang w:eastAsia="ru-RU"/>
              </w:rPr>
              <w:t>2</w:t>
            </w:r>
          </w:p>
        </w:tc>
      </w:tr>
      <w:tr w:rsidR="002223E1" w:rsidRPr="00A324BA" w:rsidTr="00A816BF">
        <w:tc>
          <w:tcPr>
            <w:tcW w:w="567" w:type="dxa"/>
            <w:shd w:val="clear" w:color="auto" w:fill="auto"/>
          </w:tcPr>
          <w:p w:rsidR="002223E1" w:rsidRPr="00A324BA" w:rsidRDefault="002223E1" w:rsidP="00D75319">
            <w:pPr>
              <w:numPr>
                <w:ilvl w:val="0"/>
                <w:numId w:val="104"/>
              </w:numPr>
              <w:tabs>
                <w:tab w:val="left" w:pos="993"/>
              </w:tabs>
              <w:adjustRightInd w:val="0"/>
              <w:ind w:hanging="686"/>
              <w:jc w:val="both"/>
              <w:rPr>
                <w:rFonts w:eastAsia="Calibri"/>
                <w:sz w:val="24"/>
                <w:szCs w:val="24"/>
                <w:lang w:eastAsia="ru-RU"/>
              </w:rPr>
            </w:pPr>
          </w:p>
        </w:tc>
        <w:tc>
          <w:tcPr>
            <w:tcW w:w="4394" w:type="dxa"/>
            <w:shd w:val="clear" w:color="auto" w:fill="auto"/>
          </w:tcPr>
          <w:p w:rsidR="002223E1" w:rsidRPr="00A324BA" w:rsidRDefault="002223E1" w:rsidP="00A816BF">
            <w:pPr>
              <w:tabs>
                <w:tab w:val="left" w:pos="993"/>
              </w:tabs>
              <w:adjustRightInd w:val="0"/>
              <w:jc w:val="both"/>
              <w:rPr>
                <w:rFonts w:eastAsia="Calibri"/>
                <w:sz w:val="24"/>
                <w:szCs w:val="24"/>
                <w:lang w:eastAsia="ru-RU"/>
              </w:rPr>
            </w:pPr>
            <w:r w:rsidRPr="00A324BA">
              <w:rPr>
                <w:rFonts w:eastAsia="Calibri"/>
                <w:sz w:val="24"/>
                <w:szCs w:val="24"/>
                <w:lang w:eastAsia="ru-RU"/>
              </w:rPr>
              <w:t>Воздух и здоровье</w:t>
            </w:r>
          </w:p>
        </w:tc>
        <w:tc>
          <w:tcPr>
            <w:tcW w:w="1134" w:type="dxa"/>
            <w:shd w:val="clear" w:color="auto" w:fill="auto"/>
          </w:tcPr>
          <w:p w:rsidR="002223E1" w:rsidRPr="00A324BA" w:rsidRDefault="002223E1" w:rsidP="00A816BF">
            <w:pPr>
              <w:tabs>
                <w:tab w:val="left" w:pos="993"/>
              </w:tabs>
              <w:adjustRightInd w:val="0"/>
              <w:jc w:val="center"/>
              <w:rPr>
                <w:rFonts w:eastAsia="Calibri"/>
                <w:sz w:val="24"/>
                <w:szCs w:val="24"/>
                <w:lang w:eastAsia="ru-RU"/>
              </w:rPr>
            </w:pPr>
            <w:r w:rsidRPr="00A324BA">
              <w:rPr>
                <w:rFonts w:eastAsia="Calibri"/>
                <w:sz w:val="24"/>
                <w:szCs w:val="24"/>
                <w:lang w:eastAsia="ru-RU"/>
              </w:rPr>
              <w:t>2</w:t>
            </w:r>
          </w:p>
        </w:tc>
      </w:tr>
      <w:tr w:rsidR="002223E1" w:rsidRPr="00A324BA" w:rsidTr="00A816BF">
        <w:tc>
          <w:tcPr>
            <w:tcW w:w="567" w:type="dxa"/>
            <w:shd w:val="clear" w:color="auto" w:fill="auto"/>
          </w:tcPr>
          <w:p w:rsidR="002223E1" w:rsidRPr="00A324BA" w:rsidRDefault="002223E1" w:rsidP="00A816BF">
            <w:pPr>
              <w:tabs>
                <w:tab w:val="left" w:pos="993"/>
              </w:tabs>
              <w:adjustRightInd w:val="0"/>
              <w:ind w:left="720"/>
              <w:jc w:val="both"/>
              <w:rPr>
                <w:rFonts w:eastAsia="Calibri"/>
                <w:sz w:val="24"/>
                <w:szCs w:val="24"/>
                <w:lang w:eastAsia="ru-RU"/>
              </w:rPr>
            </w:pPr>
          </w:p>
        </w:tc>
        <w:tc>
          <w:tcPr>
            <w:tcW w:w="4394" w:type="dxa"/>
            <w:shd w:val="clear" w:color="auto" w:fill="auto"/>
          </w:tcPr>
          <w:p w:rsidR="002223E1" w:rsidRPr="00A324BA" w:rsidRDefault="002223E1" w:rsidP="00A816BF">
            <w:pPr>
              <w:widowControl/>
              <w:tabs>
                <w:tab w:val="left" w:pos="1134"/>
              </w:tabs>
              <w:autoSpaceDE/>
              <w:autoSpaceDN/>
              <w:jc w:val="right"/>
              <w:rPr>
                <w:rFonts w:eastAsia="Calibri"/>
              </w:rPr>
            </w:pPr>
            <w:r w:rsidRPr="00A324BA">
              <w:rPr>
                <w:rFonts w:eastAsia="Calibri"/>
              </w:rPr>
              <w:t>Итого</w:t>
            </w:r>
          </w:p>
        </w:tc>
        <w:tc>
          <w:tcPr>
            <w:tcW w:w="1134" w:type="dxa"/>
            <w:shd w:val="clear" w:color="auto" w:fill="auto"/>
          </w:tcPr>
          <w:p w:rsidR="002223E1" w:rsidRPr="00A324BA" w:rsidRDefault="002223E1" w:rsidP="00A816BF">
            <w:pPr>
              <w:widowControl/>
              <w:tabs>
                <w:tab w:val="left" w:pos="1134"/>
              </w:tabs>
              <w:autoSpaceDE/>
              <w:autoSpaceDN/>
              <w:jc w:val="center"/>
              <w:rPr>
                <w:rFonts w:eastAsia="Calibri"/>
              </w:rPr>
            </w:pPr>
            <w:r w:rsidRPr="00A324BA">
              <w:rPr>
                <w:rFonts w:eastAsia="Calibri"/>
              </w:rPr>
              <w:t>34</w:t>
            </w:r>
          </w:p>
        </w:tc>
      </w:tr>
    </w:tbl>
    <w:p w:rsidR="002223E1" w:rsidRPr="00A324BA" w:rsidRDefault="002223E1" w:rsidP="002223E1">
      <w:pPr>
        <w:adjustRightInd w:val="0"/>
        <w:jc w:val="center"/>
        <w:rPr>
          <w:b/>
          <w:sz w:val="28"/>
          <w:szCs w:val="28"/>
          <w:lang w:eastAsia="ru-RU"/>
        </w:rPr>
      </w:pPr>
    </w:p>
    <w:p w:rsidR="002223E1" w:rsidRPr="00A324BA" w:rsidRDefault="002223E1" w:rsidP="002223E1">
      <w:pPr>
        <w:adjustRightInd w:val="0"/>
        <w:jc w:val="center"/>
        <w:rPr>
          <w:b/>
          <w:sz w:val="24"/>
          <w:szCs w:val="24"/>
          <w:lang w:eastAsia="ru-RU"/>
        </w:rPr>
      </w:pPr>
      <w:r w:rsidRPr="00A324BA">
        <w:rPr>
          <w:b/>
          <w:sz w:val="24"/>
          <w:szCs w:val="24"/>
          <w:lang w:eastAsia="ru-RU"/>
        </w:rPr>
        <w:t>3 класс</w:t>
      </w:r>
    </w:p>
    <w:tbl>
      <w:tblPr>
        <w:tblW w:w="609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394"/>
        <w:gridCol w:w="1134"/>
      </w:tblGrid>
      <w:tr w:rsidR="002223E1" w:rsidRPr="00A324BA" w:rsidTr="00A816BF">
        <w:tc>
          <w:tcPr>
            <w:tcW w:w="567" w:type="dxa"/>
            <w:shd w:val="clear" w:color="auto" w:fill="auto"/>
          </w:tcPr>
          <w:p w:rsidR="002223E1" w:rsidRPr="00A324BA" w:rsidRDefault="002223E1" w:rsidP="00A816BF">
            <w:pPr>
              <w:widowControl/>
              <w:tabs>
                <w:tab w:val="left" w:pos="1134"/>
              </w:tabs>
              <w:autoSpaceDE/>
              <w:autoSpaceDN/>
              <w:contextualSpacing/>
              <w:rPr>
                <w:rFonts w:eastAsia="Calibri"/>
              </w:rPr>
            </w:pPr>
            <w:r w:rsidRPr="00A324BA">
              <w:rPr>
                <w:rFonts w:eastAsia="Calibri"/>
              </w:rPr>
              <w:t>№ п.п.</w:t>
            </w:r>
          </w:p>
        </w:tc>
        <w:tc>
          <w:tcPr>
            <w:tcW w:w="4394" w:type="dxa"/>
            <w:shd w:val="clear" w:color="auto" w:fill="auto"/>
          </w:tcPr>
          <w:p w:rsidR="002223E1" w:rsidRPr="00A324BA" w:rsidRDefault="002223E1" w:rsidP="00A816BF">
            <w:pPr>
              <w:widowControl/>
              <w:tabs>
                <w:tab w:val="left" w:pos="1134"/>
              </w:tabs>
              <w:autoSpaceDE/>
              <w:autoSpaceDN/>
              <w:jc w:val="center"/>
              <w:rPr>
                <w:rFonts w:eastAsia="Calibri"/>
              </w:rPr>
            </w:pPr>
            <w:r w:rsidRPr="00A324BA">
              <w:rPr>
                <w:rFonts w:eastAsia="Calibri"/>
              </w:rPr>
              <w:t>Тема</w:t>
            </w:r>
          </w:p>
        </w:tc>
        <w:tc>
          <w:tcPr>
            <w:tcW w:w="1134" w:type="dxa"/>
            <w:shd w:val="clear" w:color="auto" w:fill="auto"/>
          </w:tcPr>
          <w:p w:rsidR="002223E1" w:rsidRPr="00A324BA" w:rsidRDefault="002223E1" w:rsidP="00A816BF">
            <w:pPr>
              <w:widowControl/>
              <w:tabs>
                <w:tab w:val="left" w:pos="1134"/>
              </w:tabs>
              <w:autoSpaceDE/>
              <w:autoSpaceDN/>
              <w:jc w:val="center"/>
              <w:rPr>
                <w:rFonts w:eastAsia="Calibri"/>
              </w:rPr>
            </w:pPr>
            <w:r w:rsidRPr="00A324BA">
              <w:rPr>
                <w:rFonts w:eastAsia="Calibri"/>
              </w:rPr>
              <w:t>Кол-во часов</w:t>
            </w:r>
          </w:p>
        </w:tc>
      </w:tr>
      <w:tr w:rsidR="002223E1" w:rsidRPr="00A324BA" w:rsidTr="00A816BF">
        <w:tc>
          <w:tcPr>
            <w:tcW w:w="567" w:type="dxa"/>
            <w:shd w:val="clear" w:color="auto" w:fill="auto"/>
          </w:tcPr>
          <w:p w:rsidR="002223E1" w:rsidRPr="00A324BA" w:rsidRDefault="002223E1" w:rsidP="00D75319">
            <w:pPr>
              <w:numPr>
                <w:ilvl w:val="0"/>
                <w:numId w:val="105"/>
              </w:numPr>
              <w:tabs>
                <w:tab w:val="left" w:pos="993"/>
              </w:tabs>
              <w:adjustRightInd w:val="0"/>
              <w:ind w:hanging="687"/>
              <w:jc w:val="both"/>
              <w:rPr>
                <w:rFonts w:eastAsia="Calibri"/>
                <w:sz w:val="24"/>
                <w:szCs w:val="24"/>
                <w:lang w:eastAsia="ru-RU"/>
              </w:rPr>
            </w:pPr>
          </w:p>
        </w:tc>
        <w:tc>
          <w:tcPr>
            <w:tcW w:w="4394" w:type="dxa"/>
            <w:shd w:val="clear" w:color="auto" w:fill="auto"/>
          </w:tcPr>
          <w:p w:rsidR="002223E1" w:rsidRPr="00A324BA" w:rsidRDefault="002223E1" w:rsidP="00A816BF">
            <w:pPr>
              <w:tabs>
                <w:tab w:val="left" w:pos="993"/>
              </w:tabs>
              <w:adjustRightInd w:val="0"/>
              <w:jc w:val="both"/>
              <w:rPr>
                <w:rFonts w:eastAsia="Calibri"/>
                <w:sz w:val="24"/>
                <w:szCs w:val="24"/>
                <w:lang w:eastAsia="ru-RU"/>
              </w:rPr>
            </w:pPr>
            <w:r w:rsidRPr="00A324BA">
              <w:rPr>
                <w:rFonts w:eastAsia="Calibri"/>
                <w:sz w:val="24"/>
                <w:szCs w:val="24"/>
                <w:lang w:eastAsia="ru-RU"/>
              </w:rPr>
              <w:t>Введение</w:t>
            </w:r>
          </w:p>
        </w:tc>
        <w:tc>
          <w:tcPr>
            <w:tcW w:w="1134" w:type="dxa"/>
            <w:shd w:val="clear" w:color="auto" w:fill="auto"/>
          </w:tcPr>
          <w:p w:rsidR="002223E1" w:rsidRPr="00A324BA" w:rsidRDefault="002223E1" w:rsidP="00A816BF">
            <w:pPr>
              <w:tabs>
                <w:tab w:val="left" w:pos="993"/>
              </w:tabs>
              <w:adjustRightInd w:val="0"/>
              <w:jc w:val="center"/>
              <w:rPr>
                <w:rFonts w:eastAsia="Calibri"/>
                <w:sz w:val="24"/>
                <w:szCs w:val="24"/>
                <w:lang w:eastAsia="ru-RU"/>
              </w:rPr>
            </w:pPr>
            <w:r w:rsidRPr="00A324BA">
              <w:rPr>
                <w:rFonts w:eastAsia="Calibri"/>
                <w:sz w:val="24"/>
                <w:szCs w:val="24"/>
                <w:lang w:eastAsia="ru-RU"/>
              </w:rPr>
              <w:t>2</w:t>
            </w:r>
          </w:p>
        </w:tc>
      </w:tr>
      <w:tr w:rsidR="002223E1" w:rsidRPr="00A324BA" w:rsidTr="00A816BF">
        <w:tc>
          <w:tcPr>
            <w:tcW w:w="567" w:type="dxa"/>
            <w:shd w:val="clear" w:color="auto" w:fill="auto"/>
          </w:tcPr>
          <w:p w:rsidR="002223E1" w:rsidRPr="00A324BA" w:rsidRDefault="002223E1" w:rsidP="00D75319">
            <w:pPr>
              <w:numPr>
                <w:ilvl w:val="0"/>
                <w:numId w:val="105"/>
              </w:numPr>
              <w:tabs>
                <w:tab w:val="left" w:pos="993"/>
              </w:tabs>
              <w:adjustRightInd w:val="0"/>
              <w:ind w:hanging="686"/>
              <w:jc w:val="both"/>
              <w:rPr>
                <w:rFonts w:eastAsia="Calibri"/>
                <w:sz w:val="24"/>
                <w:szCs w:val="24"/>
                <w:lang w:eastAsia="ru-RU"/>
              </w:rPr>
            </w:pPr>
          </w:p>
        </w:tc>
        <w:tc>
          <w:tcPr>
            <w:tcW w:w="4394" w:type="dxa"/>
            <w:shd w:val="clear" w:color="auto" w:fill="auto"/>
          </w:tcPr>
          <w:p w:rsidR="002223E1" w:rsidRPr="00A324BA" w:rsidRDefault="002223E1" w:rsidP="00A816BF">
            <w:pPr>
              <w:tabs>
                <w:tab w:val="left" w:pos="993"/>
              </w:tabs>
              <w:adjustRightInd w:val="0"/>
              <w:jc w:val="both"/>
              <w:rPr>
                <w:rFonts w:eastAsia="Calibri"/>
                <w:sz w:val="24"/>
                <w:szCs w:val="24"/>
                <w:lang w:eastAsia="ru-RU"/>
              </w:rPr>
            </w:pPr>
            <w:r w:rsidRPr="00A324BA">
              <w:rPr>
                <w:rFonts w:eastAsia="Calibri"/>
                <w:sz w:val="24"/>
                <w:szCs w:val="24"/>
                <w:lang w:eastAsia="ru-RU"/>
              </w:rPr>
              <w:t>Человек и природа</w:t>
            </w:r>
          </w:p>
        </w:tc>
        <w:tc>
          <w:tcPr>
            <w:tcW w:w="1134" w:type="dxa"/>
            <w:shd w:val="clear" w:color="auto" w:fill="auto"/>
          </w:tcPr>
          <w:p w:rsidR="002223E1" w:rsidRPr="00A324BA" w:rsidRDefault="002223E1" w:rsidP="00A816BF">
            <w:pPr>
              <w:tabs>
                <w:tab w:val="left" w:pos="993"/>
              </w:tabs>
              <w:adjustRightInd w:val="0"/>
              <w:jc w:val="center"/>
              <w:rPr>
                <w:rFonts w:eastAsia="Calibri"/>
                <w:sz w:val="24"/>
                <w:szCs w:val="24"/>
                <w:lang w:eastAsia="ru-RU"/>
              </w:rPr>
            </w:pPr>
            <w:r w:rsidRPr="00A324BA">
              <w:rPr>
                <w:rFonts w:eastAsia="Calibri"/>
                <w:sz w:val="24"/>
                <w:szCs w:val="24"/>
                <w:lang w:eastAsia="ru-RU"/>
              </w:rPr>
              <w:t>5</w:t>
            </w:r>
          </w:p>
        </w:tc>
      </w:tr>
      <w:tr w:rsidR="002223E1" w:rsidRPr="00A324BA" w:rsidTr="00A816BF">
        <w:tc>
          <w:tcPr>
            <w:tcW w:w="567" w:type="dxa"/>
            <w:shd w:val="clear" w:color="auto" w:fill="auto"/>
          </w:tcPr>
          <w:p w:rsidR="002223E1" w:rsidRPr="00A324BA" w:rsidRDefault="002223E1" w:rsidP="00D75319">
            <w:pPr>
              <w:numPr>
                <w:ilvl w:val="0"/>
                <w:numId w:val="105"/>
              </w:numPr>
              <w:tabs>
                <w:tab w:val="left" w:pos="993"/>
              </w:tabs>
              <w:adjustRightInd w:val="0"/>
              <w:ind w:hanging="686"/>
              <w:jc w:val="both"/>
              <w:rPr>
                <w:rFonts w:eastAsia="Calibri"/>
                <w:sz w:val="24"/>
                <w:szCs w:val="24"/>
                <w:lang w:eastAsia="ru-RU"/>
              </w:rPr>
            </w:pPr>
          </w:p>
        </w:tc>
        <w:tc>
          <w:tcPr>
            <w:tcW w:w="4394" w:type="dxa"/>
            <w:shd w:val="clear" w:color="auto" w:fill="auto"/>
          </w:tcPr>
          <w:p w:rsidR="002223E1" w:rsidRPr="00A324BA" w:rsidRDefault="002223E1" w:rsidP="00A816BF">
            <w:pPr>
              <w:tabs>
                <w:tab w:val="left" w:pos="993"/>
              </w:tabs>
              <w:adjustRightInd w:val="0"/>
              <w:jc w:val="both"/>
              <w:rPr>
                <w:rFonts w:eastAsia="Calibri"/>
                <w:sz w:val="24"/>
                <w:szCs w:val="24"/>
                <w:lang w:eastAsia="ru-RU"/>
              </w:rPr>
            </w:pPr>
            <w:r w:rsidRPr="00A324BA">
              <w:rPr>
                <w:rFonts w:eastAsia="Calibri"/>
                <w:sz w:val="24"/>
                <w:szCs w:val="24"/>
                <w:lang w:eastAsia="ru-RU"/>
              </w:rPr>
              <w:t>Неживое в природе</w:t>
            </w:r>
          </w:p>
        </w:tc>
        <w:tc>
          <w:tcPr>
            <w:tcW w:w="1134" w:type="dxa"/>
            <w:shd w:val="clear" w:color="auto" w:fill="auto"/>
          </w:tcPr>
          <w:p w:rsidR="002223E1" w:rsidRPr="00A324BA" w:rsidRDefault="002223E1" w:rsidP="00A816BF">
            <w:pPr>
              <w:tabs>
                <w:tab w:val="left" w:pos="993"/>
              </w:tabs>
              <w:adjustRightInd w:val="0"/>
              <w:jc w:val="center"/>
              <w:rPr>
                <w:rFonts w:eastAsia="Calibri"/>
                <w:sz w:val="24"/>
                <w:szCs w:val="24"/>
                <w:lang w:eastAsia="ru-RU"/>
              </w:rPr>
            </w:pPr>
            <w:r w:rsidRPr="00A324BA">
              <w:rPr>
                <w:rFonts w:eastAsia="Calibri"/>
                <w:sz w:val="24"/>
                <w:szCs w:val="24"/>
                <w:lang w:eastAsia="ru-RU"/>
              </w:rPr>
              <w:t>12</w:t>
            </w:r>
          </w:p>
        </w:tc>
      </w:tr>
      <w:tr w:rsidR="002223E1" w:rsidRPr="00A324BA" w:rsidTr="00A816BF">
        <w:tc>
          <w:tcPr>
            <w:tcW w:w="567" w:type="dxa"/>
            <w:shd w:val="clear" w:color="auto" w:fill="auto"/>
          </w:tcPr>
          <w:p w:rsidR="002223E1" w:rsidRPr="00A324BA" w:rsidRDefault="002223E1" w:rsidP="00D75319">
            <w:pPr>
              <w:numPr>
                <w:ilvl w:val="0"/>
                <w:numId w:val="105"/>
              </w:numPr>
              <w:tabs>
                <w:tab w:val="left" w:pos="993"/>
              </w:tabs>
              <w:adjustRightInd w:val="0"/>
              <w:ind w:hanging="686"/>
              <w:jc w:val="both"/>
              <w:rPr>
                <w:rFonts w:eastAsia="Calibri"/>
                <w:sz w:val="24"/>
                <w:szCs w:val="24"/>
                <w:lang w:eastAsia="ru-RU"/>
              </w:rPr>
            </w:pPr>
          </w:p>
        </w:tc>
        <w:tc>
          <w:tcPr>
            <w:tcW w:w="4394" w:type="dxa"/>
            <w:shd w:val="clear" w:color="auto" w:fill="auto"/>
          </w:tcPr>
          <w:p w:rsidR="002223E1" w:rsidRPr="00A324BA" w:rsidRDefault="002223E1" w:rsidP="00A816BF">
            <w:pPr>
              <w:tabs>
                <w:tab w:val="left" w:pos="993"/>
              </w:tabs>
              <w:adjustRightInd w:val="0"/>
              <w:jc w:val="both"/>
              <w:rPr>
                <w:rFonts w:eastAsia="Calibri"/>
                <w:sz w:val="24"/>
                <w:szCs w:val="24"/>
                <w:lang w:eastAsia="ru-RU"/>
              </w:rPr>
            </w:pPr>
            <w:r w:rsidRPr="00A324BA">
              <w:rPr>
                <w:rFonts w:eastAsia="Calibri"/>
                <w:sz w:val="24"/>
                <w:szCs w:val="24"/>
                <w:lang w:eastAsia="ru-RU"/>
              </w:rPr>
              <w:t>Живое в природе. Экологические связи между неживой и живой природой</w:t>
            </w:r>
          </w:p>
        </w:tc>
        <w:tc>
          <w:tcPr>
            <w:tcW w:w="1134" w:type="dxa"/>
            <w:shd w:val="clear" w:color="auto" w:fill="auto"/>
          </w:tcPr>
          <w:p w:rsidR="002223E1" w:rsidRPr="00A324BA" w:rsidRDefault="002223E1" w:rsidP="00A816BF">
            <w:pPr>
              <w:tabs>
                <w:tab w:val="left" w:pos="993"/>
              </w:tabs>
              <w:adjustRightInd w:val="0"/>
              <w:jc w:val="center"/>
              <w:rPr>
                <w:rFonts w:eastAsia="Calibri"/>
                <w:sz w:val="24"/>
                <w:szCs w:val="24"/>
                <w:lang w:eastAsia="ru-RU"/>
              </w:rPr>
            </w:pPr>
            <w:r w:rsidRPr="00A324BA">
              <w:rPr>
                <w:rFonts w:eastAsia="Calibri"/>
                <w:sz w:val="24"/>
                <w:szCs w:val="24"/>
                <w:lang w:eastAsia="ru-RU"/>
              </w:rPr>
              <w:t>9</w:t>
            </w:r>
          </w:p>
        </w:tc>
      </w:tr>
      <w:tr w:rsidR="002223E1" w:rsidRPr="00A324BA" w:rsidTr="00A816BF">
        <w:tc>
          <w:tcPr>
            <w:tcW w:w="567" w:type="dxa"/>
            <w:shd w:val="clear" w:color="auto" w:fill="auto"/>
          </w:tcPr>
          <w:p w:rsidR="002223E1" w:rsidRPr="00A324BA" w:rsidRDefault="002223E1" w:rsidP="00D75319">
            <w:pPr>
              <w:numPr>
                <w:ilvl w:val="0"/>
                <w:numId w:val="105"/>
              </w:numPr>
              <w:tabs>
                <w:tab w:val="left" w:pos="993"/>
              </w:tabs>
              <w:adjustRightInd w:val="0"/>
              <w:ind w:hanging="686"/>
              <w:jc w:val="both"/>
              <w:rPr>
                <w:rFonts w:eastAsia="Calibri"/>
                <w:sz w:val="24"/>
                <w:szCs w:val="24"/>
                <w:lang w:eastAsia="ru-RU"/>
              </w:rPr>
            </w:pPr>
          </w:p>
        </w:tc>
        <w:tc>
          <w:tcPr>
            <w:tcW w:w="4394" w:type="dxa"/>
            <w:shd w:val="clear" w:color="auto" w:fill="auto"/>
          </w:tcPr>
          <w:p w:rsidR="002223E1" w:rsidRPr="00A324BA" w:rsidRDefault="002223E1" w:rsidP="00A816BF">
            <w:pPr>
              <w:tabs>
                <w:tab w:val="left" w:pos="993"/>
              </w:tabs>
              <w:adjustRightInd w:val="0"/>
              <w:jc w:val="both"/>
              <w:rPr>
                <w:rFonts w:eastAsia="Calibri"/>
                <w:sz w:val="24"/>
                <w:szCs w:val="24"/>
                <w:lang w:eastAsia="ru-RU"/>
              </w:rPr>
            </w:pPr>
            <w:r w:rsidRPr="00A324BA">
              <w:rPr>
                <w:rFonts w:eastAsia="Calibri"/>
                <w:sz w:val="24"/>
                <w:szCs w:val="24"/>
                <w:lang w:eastAsia="ru-RU"/>
              </w:rPr>
              <w:t>Царство грибов</w:t>
            </w:r>
          </w:p>
        </w:tc>
        <w:tc>
          <w:tcPr>
            <w:tcW w:w="1134" w:type="dxa"/>
            <w:shd w:val="clear" w:color="auto" w:fill="auto"/>
          </w:tcPr>
          <w:p w:rsidR="002223E1" w:rsidRPr="00A324BA" w:rsidRDefault="002223E1" w:rsidP="00A816BF">
            <w:pPr>
              <w:tabs>
                <w:tab w:val="left" w:pos="993"/>
              </w:tabs>
              <w:adjustRightInd w:val="0"/>
              <w:jc w:val="center"/>
              <w:rPr>
                <w:rFonts w:eastAsia="Calibri"/>
                <w:sz w:val="24"/>
                <w:szCs w:val="24"/>
                <w:lang w:eastAsia="ru-RU"/>
              </w:rPr>
            </w:pPr>
            <w:r w:rsidRPr="00A324BA">
              <w:rPr>
                <w:rFonts w:eastAsia="Calibri"/>
                <w:sz w:val="24"/>
                <w:szCs w:val="24"/>
                <w:lang w:eastAsia="ru-RU"/>
              </w:rPr>
              <w:t>3</w:t>
            </w:r>
          </w:p>
        </w:tc>
      </w:tr>
      <w:tr w:rsidR="002223E1" w:rsidRPr="00A324BA" w:rsidTr="00A816BF">
        <w:tc>
          <w:tcPr>
            <w:tcW w:w="567" w:type="dxa"/>
            <w:shd w:val="clear" w:color="auto" w:fill="auto"/>
          </w:tcPr>
          <w:p w:rsidR="002223E1" w:rsidRPr="00A324BA" w:rsidRDefault="002223E1" w:rsidP="00D75319">
            <w:pPr>
              <w:numPr>
                <w:ilvl w:val="0"/>
                <w:numId w:val="105"/>
              </w:numPr>
              <w:tabs>
                <w:tab w:val="left" w:pos="993"/>
              </w:tabs>
              <w:adjustRightInd w:val="0"/>
              <w:ind w:hanging="686"/>
              <w:jc w:val="both"/>
              <w:rPr>
                <w:rFonts w:eastAsia="Calibri"/>
                <w:sz w:val="24"/>
                <w:szCs w:val="24"/>
                <w:lang w:eastAsia="ru-RU"/>
              </w:rPr>
            </w:pPr>
          </w:p>
        </w:tc>
        <w:tc>
          <w:tcPr>
            <w:tcW w:w="4394" w:type="dxa"/>
            <w:shd w:val="clear" w:color="auto" w:fill="auto"/>
          </w:tcPr>
          <w:p w:rsidR="002223E1" w:rsidRPr="00A324BA" w:rsidRDefault="002223E1" w:rsidP="00A816BF">
            <w:pPr>
              <w:tabs>
                <w:tab w:val="left" w:pos="993"/>
              </w:tabs>
              <w:adjustRightInd w:val="0"/>
              <w:jc w:val="both"/>
              <w:rPr>
                <w:rFonts w:eastAsia="Calibri"/>
                <w:sz w:val="24"/>
                <w:szCs w:val="24"/>
                <w:lang w:eastAsia="ru-RU"/>
              </w:rPr>
            </w:pPr>
            <w:r w:rsidRPr="00A324BA">
              <w:rPr>
                <w:rFonts w:eastAsia="Calibri"/>
                <w:sz w:val="24"/>
                <w:szCs w:val="24"/>
                <w:lang w:eastAsia="ru-RU"/>
              </w:rPr>
              <w:t>Сельскохозяйственный труд весной</w:t>
            </w:r>
          </w:p>
        </w:tc>
        <w:tc>
          <w:tcPr>
            <w:tcW w:w="1134" w:type="dxa"/>
            <w:shd w:val="clear" w:color="auto" w:fill="auto"/>
          </w:tcPr>
          <w:p w:rsidR="002223E1" w:rsidRPr="00A324BA" w:rsidRDefault="002223E1" w:rsidP="00A816BF">
            <w:pPr>
              <w:tabs>
                <w:tab w:val="left" w:pos="993"/>
              </w:tabs>
              <w:adjustRightInd w:val="0"/>
              <w:jc w:val="center"/>
              <w:rPr>
                <w:rFonts w:eastAsia="Calibri"/>
                <w:sz w:val="24"/>
                <w:szCs w:val="24"/>
                <w:lang w:eastAsia="ru-RU"/>
              </w:rPr>
            </w:pPr>
            <w:r w:rsidRPr="00A324BA">
              <w:rPr>
                <w:rFonts w:eastAsia="Calibri"/>
                <w:sz w:val="24"/>
                <w:szCs w:val="24"/>
                <w:lang w:eastAsia="ru-RU"/>
              </w:rPr>
              <w:t>3</w:t>
            </w:r>
          </w:p>
        </w:tc>
      </w:tr>
      <w:tr w:rsidR="002223E1" w:rsidRPr="00A324BA" w:rsidTr="00A816BF">
        <w:tc>
          <w:tcPr>
            <w:tcW w:w="567" w:type="dxa"/>
            <w:shd w:val="clear" w:color="auto" w:fill="auto"/>
          </w:tcPr>
          <w:p w:rsidR="002223E1" w:rsidRPr="00A324BA" w:rsidRDefault="002223E1" w:rsidP="00A816BF">
            <w:pPr>
              <w:tabs>
                <w:tab w:val="left" w:pos="993"/>
              </w:tabs>
              <w:adjustRightInd w:val="0"/>
              <w:ind w:left="720"/>
              <w:jc w:val="both"/>
              <w:rPr>
                <w:rFonts w:eastAsia="Calibri"/>
                <w:sz w:val="24"/>
                <w:szCs w:val="24"/>
                <w:lang w:eastAsia="ru-RU"/>
              </w:rPr>
            </w:pPr>
          </w:p>
        </w:tc>
        <w:tc>
          <w:tcPr>
            <w:tcW w:w="4394" w:type="dxa"/>
            <w:shd w:val="clear" w:color="auto" w:fill="auto"/>
          </w:tcPr>
          <w:p w:rsidR="002223E1" w:rsidRPr="00A324BA" w:rsidRDefault="002223E1" w:rsidP="00A816BF">
            <w:pPr>
              <w:widowControl/>
              <w:tabs>
                <w:tab w:val="left" w:pos="1134"/>
              </w:tabs>
              <w:autoSpaceDE/>
              <w:autoSpaceDN/>
              <w:jc w:val="right"/>
              <w:rPr>
                <w:rFonts w:eastAsia="Calibri"/>
              </w:rPr>
            </w:pPr>
            <w:r w:rsidRPr="00A324BA">
              <w:rPr>
                <w:rFonts w:eastAsia="Calibri"/>
              </w:rPr>
              <w:t>Итого</w:t>
            </w:r>
          </w:p>
        </w:tc>
        <w:tc>
          <w:tcPr>
            <w:tcW w:w="1134" w:type="dxa"/>
            <w:shd w:val="clear" w:color="auto" w:fill="auto"/>
          </w:tcPr>
          <w:p w:rsidR="002223E1" w:rsidRPr="00A324BA" w:rsidRDefault="002223E1" w:rsidP="00A816BF">
            <w:pPr>
              <w:widowControl/>
              <w:tabs>
                <w:tab w:val="left" w:pos="1134"/>
              </w:tabs>
              <w:autoSpaceDE/>
              <w:autoSpaceDN/>
              <w:jc w:val="center"/>
              <w:rPr>
                <w:rFonts w:eastAsia="Calibri"/>
              </w:rPr>
            </w:pPr>
            <w:r w:rsidRPr="00A324BA">
              <w:rPr>
                <w:rFonts w:eastAsia="Calibri"/>
              </w:rPr>
              <w:t>34</w:t>
            </w:r>
          </w:p>
        </w:tc>
      </w:tr>
    </w:tbl>
    <w:p w:rsidR="002223E1" w:rsidRPr="00A324BA" w:rsidRDefault="002223E1" w:rsidP="002223E1">
      <w:pPr>
        <w:adjustRightInd w:val="0"/>
        <w:jc w:val="center"/>
        <w:rPr>
          <w:b/>
          <w:sz w:val="28"/>
          <w:szCs w:val="28"/>
          <w:lang w:eastAsia="ru-RU"/>
        </w:rPr>
      </w:pPr>
    </w:p>
    <w:p w:rsidR="002223E1" w:rsidRPr="00A324BA" w:rsidRDefault="002223E1" w:rsidP="002223E1">
      <w:pPr>
        <w:adjustRightInd w:val="0"/>
        <w:jc w:val="center"/>
        <w:rPr>
          <w:b/>
          <w:sz w:val="24"/>
          <w:szCs w:val="24"/>
          <w:lang w:eastAsia="ru-RU"/>
        </w:rPr>
      </w:pPr>
      <w:r w:rsidRPr="00A324BA">
        <w:rPr>
          <w:b/>
          <w:sz w:val="24"/>
          <w:szCs w:val="24"/>
          <w:lang w:eastAsia="ru-RU"/>
        </w:rPr>
        <w:t>4 класс</w:t>
      </w:r>
    </w:p>
    <w:tbl>
      <w:tblPr>
        <w:tblW w:w="609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394"/>
        <w:gridCol w:w="1134"/>
      </w:tblGrid>
      <w:tr w:rsidR="002223E1" w:rsidRPr="00A324BA" w:rsidTr="00A816BF">
        <w:tc>
          <w:tcPr>
            <w:tcW w:w="567" w:type="dxa"/>
            <w:shd w:val="clear" w:color="auto" w:fill="auto"/>
          </w:tcPr>
          <w:p w:rsidR="002223E1" w:rsidRPr="00A324BA" w:rsidRDefault="002223E1" w:rsidP="00A816BF">
            <w:pPr>
              <w:widowControl/>
              <w:tabs>
                <w:tab w:val="left" w:pos="1134"/>
              </w:tabs>
              <w:autoSpaceDE/>
              <w:autoSpaceDN/>
              <w:contextualSpacing/>
              <w:rPr>
                <w:rFonts w:eastAsia="Calibri"/>
              </w:rPr>
            </w:pPr>
            <w:r w:rsidRPr="00A324BA">
              <w:rPr>
                <w:rFonts w:eastAsia="Calibri"/>
              </w:rPr>
              <w:t>№ п.п.</w:t>
            </w:r>
          </w:p>
        </w:tc>
        <w:tc>
          <w:tcPr>
            <w:tcW w:w="4394" w:type="dxa"/>
            <w:shd w:val="clear" w:color="auto" w:fill="auto"/>
          </w:tcPr>
          <w:p w:rsidR="002223E1" w:rsidRPr="00A324BA" w:rsidRDefault="002223E1" w:rsidP="00A816BF">
            <w:pPr>
              <w:widowControl/>
              <w:tabs>
                <w:tab w:val="left" w:pos="1134"/>
              </w:tabs>
              <w:autoSpaceDE/>
              <w:autoSpaceDN/>
              <w:jc w:val="center"/>
              <w:rPr>
                <w:rFonts w:eastAsia="Calibri"/>
              </w:rPr>
            </w:pPr>
            <w:r w:rsidRPr="00A324BA">
              <w:rPr>
                <w:rFonts w:eastAsia="Calibri"/>
              </w:rPr>
              <w:t>Тема</w:t>
            </w:r>
          </w:p>
        </w:tc>
        <w:tc>
          <w:tcPr>
            <w:tcW w:w="1134" w:type="dxa"/>
            <w:shd w:val="clear" w:color="auto" w:fill="auto"/>
          </w:tcPr>
          <w:p w:rsidR="002223E1" w:rsidRPr="00A324BA" w:rsidRDefault="002223E1" w:rsidP="00A816BF">
            <w:pPr>
              <w:widowControl/>
              <w:tabs>
                <w:tab w:val="left" w:pos="1134"/>
              </w:tabs>
              <w:autoSpaceDE/>
              <w:autoSpaceDN/>
              <w:jc w:val="center"/>
              <w:rPr>
                <w:rFonts w:eastAsia="Calibri"/>
              </w:rPr>
            </w:pPr>
            <w:r w:rsidRPr="00A324BA">
              <w:rPr>
                <w:rFonts w:eastAsia="Calibri"/>
              </w:rPr>
              <w:t>Кол-во часов</w:t>
            </w:r>
          </w:p>
        </w:tc>
      </w:tr>
      <w:tr w:rsidR="002223E1" w:rsidRPr="00A324BA" w:rsidTr="00A816BF">
        <w:tc>
          <w:tcPr>
            <w:tcW w:w="567" w:type="dxa"/>
            <w:shd w:val="clear" w:color="auto" w:fill="auto"/>
          </w:tcPr>
          <w:p w:rsidR="002223E1" w:rsidRPr="00A324BA" w:rsidRDefault="002223E1" w:rsidP="00D75319">
            <w:pPr>
              <w:numPr>
                <w:ilvl w:val="0"/>
                <w:numId w:val="106"/>
              </w:numPr>
              <w:tabs>
                <w:tab w:val="left" w:pos="993"/>
              </w:tabs>
              <w:adjustRightInd w:val="0"/>
              <w:ind w:hanging="687"/>
              <w:jc w:val="both"/>
              <w:rPr>
                <w:rFonts w:eastAsia="Calibri"/>
                <w:sz w:val="24"/>
                <w:szCs w:val="24"/>
                <w:lang w:eastAsia="ru-RU"/>
              </w:rPr>
            </w:pPr>
          </w:p>
        </w:tc>
        <w:tc>
          <w:tcPr>
            <w:tcW w:w="4394" w:type="dxa"/>
            <w:shd w:val="clear" w:color="auto" w:fill="auto"/>
          </w:tcPr>
          <w:p w:rsidR="002223E1" w:rsidRPr="00A324BA" w:rsidRDefault="002223E1" w:rsidP="00A816BF">
            <w:pPr>
              <w:tabs>
                <w:tab w:val="left" w:pos="993"/>
              </w:tabs>
              <w:adjustRightInd w:val="0"/>
              <w:jc w:val="both"/>
              <w:rPr>
                <w:rFonts w:eastAsia="Calibri"/>
                <w:sz w:val="24"/>
                <w:szCs w:val="24"/>
                <w:lang w:eastAsia="ru-RU"/>
              </w:rPr>
            </w:pPr>
            <w:r w:rsidRPr="00A324BA">
              <w:rPr>
                <w:rFonts w:eastAsia="Calibri"/>
                <w:sz w:val="24"/>
                <w:szCs w:val="24"/>
                <w:lang w:eastAsia="ru-RU"/>
              </w:rPr>
              <w:t>Введение</w:t>
            </w:r>
          </w:p>
        </w:tc>
        <w:tc>
          <w:tcPr>
            <w:tcW w:w="1134" w:type="dxa"/>
            <w:shd w:val="clear" w:color="auto" w:fill="auto"/>
          </w:tcPr>
          <w:p w:rsidR="002223E1" w:rsidRPr="00A324BA" w:rsidRDefault="002223E1" w:rsidP="00A816BF">
            <w:pPr>
              <w:tabs>
                <w:tab w:val="left" w:pos="993"/>
              </w:tabs>
              <w:adjustRightInd w:val="0"/>
              <w:jc w:val="center"/>
              <w:rPr>
                <w:rFonts w:eastAsia="Calibri"/>
                <w:sz w:val="24"/>
                <w:szCs w:val="24"/>
                <w:lang w:eastAsia="ru-RU"/>
              </w:rPr>
            </w:pPr>
            <w:r w:rsidRPr="00A324BA">
              <w:rPr>
                <w:rFonts w:eastAsia="Calibri"/>
                <w:sz w:val="24"/>
                <w:szCs w:val="24"/>
                <w:lang w:eastAsia="ru-RU"/>
              </w:rPr>
              <w:t>1</w:t>
            </w:r>
          </w:p>
        </w:tc>
      </w:tr>
      <w:tr w:rsidR="002223E1" w:rsidRPr="00A324BA" w:rsidTr="00A816BF">
        <w:tc>
          <w:tcPr>
            <w:tcW w:w="567" w:type="dxa"/>
            <w:shd w:val="clear" w:color="auto" w:fill="auto"/>
          </w:tcPr>
          <w:p w:rsidR="002223E1" w:rsidRPr="00A324BA" w:rsidRDefault="002223E1" w:rsidP="00D75319">
            <w:pPr>
              <w:numPr>
                <w:ilvl w:val="0"/>
                <w:numId w:val="106"/>
              </w:numPr>
              <w:tabs>
                <w:tab w:val="left" w:pos="993"/>
              </w:tabs>
              <w:adjustRightInd w:val="0"/>
              <w:ind w:hanging="686"/>
              <w:jc w:val="both"/>
              <w:rPr>
                <w:rFonts w:eastAsia="Calibri"/>
                <w:sz w:val="24"/>
                <w:szCs w:val="24"/>
                <w:lang w:eastAsia="ru-RU"/>
              </w:rPr>
            </w:pPr>
          </w:p>
        </w:tc>
        <w:tc>
          <w:tcPr>
            <w:tcW w:w="4394" w:type="dxa"/>
            <w:shd w:val="clear" w:color="auto" w:fill="auto"/>
          </w:tcPr>
          <w:p w:rsidR="002223E1" w:rsidRPr="00A324BA" w:rsidRDefault="002223E1" w:rsidP="00A816BF">
            <w:pPr>
              <w:tabs>
                <w:tab w:val="left" w:pos="993"/>
              </w:tabs>
              <w:adjustRightInd w:val="0"/>
              <w:jc w:val="both"/>
              <w:rPr>
                <w:rFonts w:eastAsia="Calibri"/>
                <w:sz w:val="24"/>
                <w:szCs w:val="24"/>
                <w:lang w:eastAsia="ru-RU"/>
              </w:rPr>
            </w:pPr>
            <w:r w:rsidRPr="00A324BA">
              <w:rPr>
                <w:rFonts w:eastAsia="Calibri"/>
                <w:sz w:val="24"/>
                <w:szCs w:val="24"/>
                <w:lang w:eastAsia="ru-RU"/>
              </w:rPr>
              <w:t>Среда обитания</w:t>
            </w:r>
          </w:p>
        </w:tc>
        <w:tc>
          <w:tcPr>
            <w:tcW w:w="1134" w:type="dxa"/>
            <w:shd w:val="clear" w:color="auto" w:fill="auto"/>
          </w:tcPr>
          <w:p w:rsidR="002223E1" w:rsidRPr="00A324BA" w:rsidRDefault="002223E1" w:rsidP="00A816BF">
            <w:pPr>
              <w:tabs>
                <w:tab w:val="left" w:pos="993"/>
              </w:tabs>
              <w:adjustRightInd w:val="0"/>
              <w:jc w:val="center"/>
              <w:rPr>
                <w:rFonts w:eastAsia="Calibri"/>
                <w:sz w:val="24"/>
                <w:szCs w:val="24"/>
                <w:lang w:eastAsia="ru-RU"/>
              </w:rPr>
            </w:pPr>
            <w:r w:rsidRPr="00A324BA">
              <w:rPr>
                <w:rFonts w:eastAsia="Calibri"/>
                <w:sz w:val="24"/>
                <w:szCs w:val="24"/>
                <w:lang w:eastAsia="ru-RU"/>
              </w:rPr>
              <w:t>6</w:t>
            </w:r>
          </w:p>
        </w:tc>
      </w:tr>
      <w:tr w:rsidR="002223E1" w:rsidRPr="00A324BA" w:rsidTr="00A816BF">
        <w:tc>
          <w:tcPr>
            <w:tcW w:w="567" w:type="dxa"/>
            <w:shd w:val="clear" w:color="auto" w:fill="auto"/>
          </w:tcPr>
          <w:p w:rsidR="002223E1" w:rsidRPr="00A324BA" w:rsidRDefault="002223E1" w:rsidP="00D75319">
            <w:pPr>
              <w:numPr>
                <w:ilvl w:val="0"/>
                <w:numId w:val="106"/>
              </w:numPr>
              <w:tabs>
                <w:tab w:val="left" w:pos="993"/>
              </w:tabs>
              <w:adjustRightInd w:val="0"/>
              <w:ind w:hanging="686"/>
              <w:jc w:val="both"/>
              <w:rPr>
                <w:rFonts w:eastAsia="Calibri"/>
                <w:sz w:val="24"/>
                <w:szCs w:val="24"/>
                <w:lang w:eastAsia="ru-RU"/>
              </w:rPr>
            </w:pPr>
          </w:p>
        </w:tc>
        <w:tc>
          <w:tcPr>
            <w:tcW w:w="4394" w:type="dxa"/>
            <w:shd w:val="clear" w:color="auto" w:fill="auto"/>
          </w:tcPr>
          <w:p w:rsidR="002223E1" w:rsidRPr="00A324BA" w:rsidRDefault="002223E1" w:rsidP="00A816BF">
            <w:pPr>
              <w:tabs>
                <w:tab w:val="left" w:pos="993"/>
              </w:tabs>
              <w:adjustRightInd w:val="0"/>
              <w:jc w:val="both"/>
              <w:rPr>
                <w:rFonts w:eastAsia="Calibri"/>
                <w:sz w:val="24"/>
                <w:szCs w:val="24"/>
                <w:lang w:eastAsia="ru-RU"/>
              </w:rPr>
            </w:pPr>
            <w:r w:rsidRPr="00A324BA">
              <w:rPr>
                <w:rFonts w:eastAsia="Calibri"/>
                <w:sz w:val="24"/>
                <w:szCs w:val="24"/>
                <w:lang w:eastAsia="ru-RU"/>
              </w:rPr>
              <w:t>Жизнь животных</w:t>
            </w:r>
          </w:p>
        </w:tc>
        <w:tc>
          <w:tcPr>
            <w:tcW w:w="1134" w:type="dxa"/>
            <w:shd w:val="clear" w:color="auto" w:fill="auto"/>
          </w:tcPr>
          <w:p w:rsidR="002223E1" w:rsidRPr="00A324BA" w:rsidRDefault="002223E1" w:rsidP="00A816BF">
            <w:pPr>
              <w:tabs>
                <w:tab w:val="left" w:pos="993"/>
              </w:tabs>
              <w:adjustRightInd w:val="0"/>
              <w:jc w:val="center"/>
              <w:rPr>
                <w:rFonts w:eastAsia="Calibri"/>
                <w:sz w:val="24"/>
                <w:szCs w:val="24"/>
                <w:lang w:eastAsia="ru-RU"/>
              </w:rPr>
            </w:pPr>
            <w:r w:rsidRPr="00A324BA">
              <w:rPr>
                <w:rFonts w:eastAsia="Calibri"/>
                <w:sz w:val="24"/>
                <w:szCs w:val="24"/>
                <w:lang w:eastAsia="ru-RU"/>
              </w:rPr>
              <w:t>4</w:t>
            </w:r>
          </w:p>
        </w:tc>
      </w:tr>
      <w:tr w:rsidR="002223E1" w:rsidRPr="00A324BA" w:rsidTr="00A816BF">
        <w:tc>
          <w:tcPr>
            <w:tcW w:w="567" w:type="dxa"/>
            <w:shd w:val="clear" w:color="auto" w:fill="auto"/>
          </w:tcPr>
          <w:p w:rsidR="002223E1" w:rsidRPr="00A324BA" w:rsidRDefault="002223E1" w:rsidP="00D75319">
            <w:pPr>
              <w:numPr>
                <w:ilvl w:val="0"/>
                <w:numId w:val="106"/>
              </w:numPr>
              <w:tabs>
                <w:tab w:val="left" w:pos="993"/>
              </w:tabs>
              <w:adjustRightInd w:val="0"/>
              <w:ind w:hanging="686"/>
              <w:jc w:val="both"/>
              <w:rPr>
                <w:rFonts w:eastAsia="Calibri"/>
                <w:sz w:val="24"/>
                <w:szCs w:val="24"/>
                <w:lang w:eastAsia="ru-RU"/>
              </w:rPr>
            </w:pPr>
          </w:p>
        </w:tc>
        <w:tc>
          <w:tcPr>
            <w:tcW w:w="4394" w:type="dxa"/>
            <w:shd w:val="clear" w:color="auto" w:fill="auto"/>
          </w:tcPr>
          <w:p w:rsidR="002223E1" w:rsidRPr="00A324BA" w:rsidRDefault="002223E1" w:rsidP="00A816BF">
            <w:pPr>
              <w:tabs>
                <w:tab w:val="left" w:pos="993"/>
              </w:tabs>
              <w:adjustRightInd w:val="0"/>
              <w:jc w:val="both"/>
              <w:rPr>
                <w:rFonts w:eastAsia="Calibri"/>
                <w:sz w:val="24"/>
                <w:szCs w:val="24"/>
                <w:lang w:eastAsia="ru-RU"/>
              </w:rPr>
            </w:pPr>
            <w:r w:rsidRPr="00A324BA">
              <w:rPr>
                <w:rFonts w:eastAsia="Calibri"/>
                <w:sz w:val="24"/>
                <w:szCs w:val="24"/>
                <w:lang w:eastAsia="ru-RU"/>
              </w:rPr>
              <w:t>Реки и озера</w:t>
            </w:r>
          </w:p>
        </w:tc>
        <w:tc>
          <w:tcPr>
            <w:tcW w:w="1134" w:type="dxa"/>
            <w:shd w:val="clear" w:color="auto" w:fill="auto"/>
          </w:tcPr>
          <w:p w:rsidR="002223E1" w:rsidRPr="00A324BA" w:rsidRDefault="002223E1" w:rsidP="00A816BF">
            <w:pPr>
              <w:tabs>
                <w:tab w:val="left" w:pos="993"/>
              </w:tabs>
              <w:adjustRightInd w:val="0"/>
              <w:jc w:val="center"/>
              <w:rPr>
                <w:rFonts w:eastAsia="Calibri"/>
                <w:sz w:val="24"/>
                <w:szCs w:val="24"/>
                <w:lang w:eastAsia="ru-RU"/>
              </w:rPr>
            </w:pPr>
            <w:r w:rsidRPr="00A324BA">
              <w:rPr>
                <w:rFonts w:eastAsia="Calibri"/>
                <w:sz w:val="24"/>
                <w:szCs w:val="24"/>
                <w:lang w:eastAsia="ru-RU"/>
              </w:rPr>
              <w:t>8</w:t>
            </w:r>
          </w:p>
        </w:tc>
      </w:tr>
      <w:tr w:rsidR="002223E1" w:rsidRPr="00A324BA" w:rsidTr="00A816BF">
        <w:tc>
          <w:tcPr>
            <w:tcW w:w="567" w:type="dxa"/>
            <w:shd w:val="clear" w:color="auto" w:fill="auto"/>
          </w:tcPr>
          <w:p w:rsidR="002223E1" w:rsidRPr="00A324BA" w:rsidRDefault="002223E1" w:rsidP="00D75319">
            <w:pPr>
              <w:numPr>
                <w:ilvl w:val="0"/>
                <w:numId w:val="106"/>
              </w:numPr>
              <w:tabs>
                <w:tab w:val="left" w:pos="993"/>
              </w:tabs>
              <w:adjustRightInd w:val="0"/>
              <w:ind w:hanging="686"/>
              <w:jc w:val="both"/>
              <w:rPr>
                <w:rFonts w:eastAsia="Calibri"/>
                <w:sz w:val="24"/>
                <w:szCs w:val="24"/>
                <w:lang w:eastAsia="ru-RU"/>
              </w:rPr>
            </w:pPr>
          </w:p>
        </w:tc>
        <w:tc>
          <w:tcPr>
            <w:tcW w:w="4394" w:type="dxa"/>
            <w:shd w:val="clear" w:color="auto" w:fill="auto"/>
          </w:tcPr>
          <w:p w:rsidR="002223E1" w:rsidRPr="00A324BA" w:rsidRDefault="002223E1" w:rsidP="00A816BF">
            <w:pPr>
              <w:tabs>
                <w:tab w:val="left" w:pos="993"/>
              </w:tabs>
              <w:adjustRightInd w:val="0"/>
              <w:jc w:val="both"/>
              <w:rPr>
                <w:rFonts w:eastAsia="Calibri"/>
                <w:sz w:val="24"/>
                <w:szCs w:val="24"/>
                <w:lang w:eastAsia="ru-RU"/>
              </w:rPr>
            </w:pPr>
            <w:r w:rsidRPr="00A324BA">
              <w:rPr>
                <w:rFonts w:eastAsia="Calibri"/>
                <w:sz w:val="24"/>
                <w:szCs w:val="24"/>
                <w:lang w:eastAsia="ru-RU"/>
              </w:rPr>
              <w:t>Человек и животные</w:t>
            </w:r>
          </w:p>
        </w:tc>
        <w:tc>
          <w:tcPr>
            <w:tcW w:w="1134" w:type="dxa"/>
            <w:shd w:val="clear" w:color="auto" w:fill="auto"/>
          </w:tcPr>
          <w:p w:rsidR="002223E1" w:rsidRPr="00A324BA" w:rsidRDefault="002223E1" w:rsidP="00A816BF">
            <w:pPr>
              <w:tabs>
                <w:tab w:val="left" w:pos="993"/>
              </w:tabs>
              <w:adjustRightInd w:val="0"/>
              <w:jc w:val="center"/>
              <w:rPr>
                <w:rFonts w:eastAsia="Calibri"/>
                <w:sz w:val="24"/>
                <w:szCs w:val="24"/>
                <w:lang w:eastAsia="ru-RU"/>
              </w:rPr>
            </w:pPr>
            <w:r w:rsidRPr="00A324BA">
              <w:rPr>
                <w:rFonts w:eastAsia="Calibri"/>
                <w:sz w:val="24"/>
                <w:szCs w:val="24"/>
                <w:lang w:eastAsia="ru-RU"/>
              </w:rPr>
              <w:t>8</w:t>
            </w:r>
          </w:p>
        </w:tc>
      </w:tr>
      <w:tr w:rsidR="002223E1" w:rsidRPr="00A324BA" w:rsidTr="00A816BF">
        <w:tc>
          <w:tcPr>
            <w:tcW w:w="567" w:type="dxa"/>
            <w:shd w:val="clear" w:color="auto" w:fill="auto"/>
          </w:tcPr>
          <w:p w:rsidR="002223E1" w:rsidRPr="00A324BA" w:rsidRDefault="002223E1" w:rsidP="00D75319">
            <w:pPr>
              <w:numPr>
                <w:ilvl w:val="0"/>
                <w:numId w:val="106"/>
              </w:numPr>
              <w:tabs>
                <w:tab w:val="left" w:pos="993"/>
              </w:tabs>
              <w:adjustRightInd w:val="0"/>
              <w:ind w:hanging="686"/>
              <w:jc w:val="both"/>
              <w:rPr>
                <w:rFonts w:eastAsia="Calibri"/>
                <w:sz w:val="24"/>
                <w:szCs w:val="24"/>
                <w:lang w:eastAsia="ru-RU"/>
              </w:rPr>
            </w:pPr>
          </w:p>
        </w:tc>
        <w:tc>
          <w:tcPr>
            <w:tcW w:w="4394" w:type="dxa"/>
            <w:shd w:val="clear" w:color="auto" w:fill="auto"/>
          </w:tcPr>
          <w:p w:rsidR="002223E1" w:rsidRPr="00A324BA" w:rsidRDefault="002223E1" w:rsidP="00A816BF">
            <w:pPr>
              <w:tabs>
                <w:tab w:val="left" w:pos="993"/>
              </w:tabs>
              <w:adjustRightInd w:val="0"/>
              <w:jc w:val="both"/>
              <w:rPr>
                <w:rFonts w:eastAsia="Calibri"/>
                <w:sz w:val="24"/>
                <w:szCs w:val="24"/>
                <w:lang w:eastAsia="ru-RU"/>
              </w:rPr>
            </w:pPr>
            <w:r w:rsidRPr="00A324BA">
              <w:rPr>
                <w:rFonts w:eastAsia="Calibri"/>
                <w:sz w:val="24"/>
                <w:szCs w:val="24"/>
                <w:lang w:eastAsia="ru-RU"/>
              </w:rPr>
              <w:t>Сельскохозяйственный труд</w:t>
            </w:r>
          </w:p>
        </w:tc>
        <w:tc>
          <w:tcPr>
            <w:tcW w:w="1134" w:type="dxa"/>
            <w:shd w:val="clear" w:color="auto" w:fill="auto"/>
          </w:tcPr>
          <w:p w:rsidR="002223E1" w:rsidRPr="00A324BA" w:rsidRDefault="002223E1" w:rsidP="00A816BF">
            <w:pPr>
              <w:tabs>
                <w:tab w:val="left" w:pos="993"/>
              </w:tabs>
              <w:adjustRightInd w:val="0"/>
              <w:jc w:val="center"/>
              <w:rPr>
                <w:rFonts w:eastAsia="Calibri"/>
                <w:sz w:val="24"/>
                <w:szCs w:val="24"/>
                <w:lang w:eastAsia="ru-RU"/>
              </w:rPr>
            </w:pPr>
            <w:r w:rsidRPr="00A324BA">
              <w:rPr>
                <w:rFonts w:eastAsia="Calibri"/>
                <w:sz w:val="24"/>
                <w:szCs w:val="24"/>
                <w:lang w:eastAsia="ru-RU"/>
              </w:rPr>
              <w:t>7</w:t>
            </w:r>
          </w:p>
        </w:tc>
      </w:tr>
    </w:tbl>
    <w:p w:rsidR="002223E1" w:rsidRDefault="002223E1" w:rsidP="002223E1">
      <w:pPr>
        <w:spacing w:line="280" w:lineRule="auto"/>
        <w:ind w:left="919" w:right="2034"/>
        <w:rPr>
          <w:b/>
          <w:sz w:val="27"/>
        </w:rPr>
      </w:pPr>
    </w:p>
    <w:p w:rsidR="002223E1" w:rsidRPr="002223E1" w:rsidRDefault="002223E1" w:rsidP="002223E1">
      <w:pPr>
        <w:adjustRightInd w:val="0"/>
        <w:ind w:right="1025"/>
        <w:rPr>
          <w:b/>
          <w:sz w:val="24"/>
          <w:szCs w:val="24"/>
          <w:lang w:eastAsia="ru-RU"/>
        </w:rPr>
      </w:pPr>
    </w:p>
    <w:p w:rsidR="00486DFF" w:rsidRPr="00A01249" w:rsidRDefault="00486DFF" w:rsidP="009B279E">
      <w:pPr>
        <w:tabs>
          <w:tab w:val="left" w:pos="10065"/>
        </w:tabs>
        <w:adjustRightInd w:val="0"/>
        <w:ind w:left="709" w:right="884"/>
        <w:jc w:val="center"/>
        <w:rPr>
          <w:b/>
          <w:sz w:val="24"/>
          <w:szCs w:val="24"/>
          <w:lang w:eastAsia="ru-RU"/>
        </w:rPr>
      </w:pPr>
      <w:r>
        <w:rPr>
          <w:b/>
          <w:sz w:val="24"/>
          <w:szCs w:val="24"/>
          <w:lang w:eastAsia="ru-RU"/>
        </w:rPr>
        <w:t>2.2.</w:t>
      </w:r>
      <w:r w:rsidR="00945E8F">
        <w:rPr>
          <w:b/>
          <w:sz w:val="24"/>
          <w:szCs w:val="24"/>
          <w:lang w:eastAsia="ru-RU"/>
        </w:rPr>
        <w:t>4.5</w:t>
      </w:r>
      <w:r w:rsidR="009B279E">
        <w:rPr>
          <w:b/>
          <w:sz w:val="24"/>
          <w:szCs w:val="24"/>
          <w:lang w:eastAsia="ru-RU"/>
        </w:rPr>
        <w:t>.</w:t>
      </w:r>
      <w:r>
        <w:rPr>
          <w:b/>
          <w:sz w:val="24"/>
          <w:szCs w:val="24"/>
          <w:lang w:eastAsia="ru-RU"/>
        </w:rPr>
        <w:t xml:space="preserve"> </w:t>
      </w:r>
      <w:r w:rsidRPr="00486DFF">
        <w:rPr>
          <w:b/>
          <w:bCs/>
          <w:sz w:val="24"/>
          <w:szCs w:val="24"/>
          <w:lang w:eastAsia="ru-RU"/>
        </w:rPr>
        <w:t>Рабочая программа курса внеурочной деятельности «</w:t>
      </w:r>
      <w:r w:rsidRPr="00A01249">
        <w:rPr>
          <w:b/>
          <w:sz w:val="24"/>
          <w:szCs w:val="24"/>
          <w:lang w:eastAsia="ru-RU"/>
        </w:rPr>
        <w:t>Народы России: дорога дружбы</w:t>
      </w:r>
      <w:r>
        <w:rPr>
          <w:b/>
          <w:sz w:val="24"/>
          <w:szCs w:val="24"/>
          <w:lang w:eastAsia="ru-RU"/>
        </w:rPr>
        <w:t>»</w:t>
      </w:r>
      <w:r w:rsidR="009B279E">
        <w:rPr>
          <w:b/>
          <w:sz w:val="24"/>
          <w:szCs w:val="24"/>
          <w:lang w:eastAsia="ru-RU"/>
        </w:rPr>
        <w:t xml:space="preserve"> (социальное направление)</w:t>
      </w:r>
    </w:p>
    <w:p w:rsidR="00486DFF" w:rsidRPr="00A01249" w:rsidRDefault="00486DFF" w:rsidP="00486DFF">
      <w:pPr>
        <w:tabs>
          <w:tab w:val="left" w:pos="10065"/>
        </w:tabs>
        <w:adjustRightInd w:val="0"/>
        <w:ind w:left="709" w:right="884" w:firstLine="709"/>
        <w:jc w:val="both"/>
        <w:rPr>
          <w:sz w:val="24"/>
          <w:szCs w:val="24"/>
          <w:lang w:eastAsia="ru-RU"/>
        </w:rPr>
      </w:pPr>
      <w:r w:rsidRPr="00A01249">
        <w:rPr>
          <w:bCs/>
          <w:sz w:val="24"/>
          <w:szCs w:val="24"/>
          <w:lang w:eastAsia="ru-RU"/>
        </w:rPr>
        <w:t xml:space="preserve">Рабочая программа курса «Народы России: дорога дружбы» разработана на основе </w:t>
      </w:r>
      <w:r w:rsidRPr="00A01249">
        <w:rPr>
          <w:sz w:val="24"/>
          <w:szCs w:val="24"/>
          <w:lang w:eastAsia="ru-RU"/>
        </w:rPr>
        <w:t>Примерной рабочей программы учебного модуля «Народы России: дорога дружбы» предметной области «Обществознание и естествознание (Окружающий мир)» для образовательных организаций, реализующих программы начального общего образования (одобрена решением федерального учебно-методического объединения по общему об</w:t>
      </w:r>
      <w:r>
        <w:rPr>
          <w:sz w:val="24"/>
          <w:szCs w:val="24"/>
          <w:lang w:eastAsia="ru-RU"/>
        </w:rPr>
        <w:t xml:space="preserve">разованию </w:t>
      </w:r>
      <w:r w:rsidRPr="00A01249">
        <w:rPr>
          <w:sz w:val="24"/>
          <w:szCs w:val="24"/>
          <w:lang w:eastAsia="ru-RU"/>
        </w:rPr>
        <w:t xml:space="preserve"> (протокол от 26 октября 2020 № 4/20), опубликована на сайте </w:t>
      </w:r>
      <w:r w:rsidRPr="00A01249">
        <w:rPr>
          <w:sz w:val="24"/>
          <w:szCs w:val="24"/>
          <w:lang w:val="en-US" w:eastAsia="ru-RU"/>
        </w:rPr>
        <w:t>fgosreestr</w:t>
      </w:r>
      <w:r w:rsidRPr="00A01249">
        <w:rPr>
          <w:sz w:val="24"/>
          <w:szCs w:val="24"/>
          <w:lang w:eastAsia="ru-RU"/>
        </w:rPr>
        <w:t>.</w:t>
      </w:r>
      <w:r w:rsidRPr="00A01249">
        <w:rPr>
          <w:sz w:val="24"/>
          <w:szCs w:val="24"/>
          <w:lang w:val="en-US" w:eastAsia="ru-RU"/>
        </w:rPr>
        <w:t>ru</w:t>
      </w:r>
      <w:r w:rsidRPr="00A01249">
        <w:rPr>
          <w:sz w:val="24"/>
          <w:szCs w:val="24"/>
          <w:lang w:eastAsia="ru-RU"/>
        </w:rPr>
        <w:t>).</w:t>
      </w:r>
    </w:p>
    <w:p w:rsidR="00486DFF" w:rsidRPr="00A01249" w:rsidRDefault="00486DFF" w:rsidP="00486DFF">
      <w:pPr>
        <w:tabs>
          <w:tab w:val="left" w:pos="284"/>
          <w:tab w:val="left" w:pos="10065"/>
        </w:tabs>
        <w:adjustRightInd w:val="0"/>
        <w:ind w:left="709" w:right="884"/>
        <w:rPr>
          <w:b/>
          <w:sz w:val="24"/>
          <w:szCs w:val="24"/>
          <w:lang w:eastAsia="ru-RU"/>
        </w:rPr>
      </w:pPr>
      <w:r w:rsidRPr="00A01249">
        <w:rPr>
          <w:b/>
          <w:sz w:val="24"/>
          <w:szCs w:val="24"/>
          <w:lang w:eastAsia="ru-RU"/>
        </w:rPr>
        <w:t>Планиру</w:t>
      </w:r>
      <w:r>
        <w:rPr>
          <w:b/>
          <w:sz w:val="24"/>
          <w:szCs w:val="24"/>
          <w:lang w:eastAsia="ru-RU"/>
        </w:rPr>
        <w:t xml:space="preserve">емые результаты освоения курса </w:t>
      </w:r>
      <w:r w:rsidRPr="00A01249">
        <w:rPr>
          <w:b/>
          <w:sz w:val="24"/>
          <w:szCs w:val="24"/>
          <w:lang w:eastAsia="ru-RU"/>
        </w:rPr>
        <w:t>«</w:t>
      </w:r>
      <w:r w:rsidRPr="00A01249">
        <w:rPr>
          <w:b/>
          <w:bCs/>
          <w:sz w:val="24"/>
          <w:szCs w:val="24"/>
          <w:lang w:eastAsia="ru-RU"/>
        </w:rPr>
        <w:t>Народы России: дорога дружбы»</w:t>
      </w:r>
    </w:p>
    <w:p w:rsidR="00486DFF" w:rsidRPr="00A01249" w:rsidRDefault="00486DFF" w:rsidP="00486DFF">
      <w:pPr>
        <w:tabs>
          <w:tab w:val="left" w:pos="851"/>
          <w:tab w:val="left" w:pos="10065"/>
        </w:tabs>
        <w:adjustRightInd w:val="0"/>
        <w:ind w:left="709" w:right="884" w:firstLine="567"/>
        <w:jc w:val="both"/>
        <w:rPr>
          <w:rFonts w:eastAsia="@Arial Unicode MS"/>
          <w:sz w:val="24"/>
          <w:szCs w:val="24"/>
          <w:lang w:eastAsia="ru-RU"/>
        </w:rPr>
      </w:pPr>
      <w:r w:rsidRPr="00A01249">
        <w:rPr>
          <w:rFonts w:eastAsia="SimSun"/>
          <w:bCs/>
          <w:sz w:val="24"/>
          <w:szCs w:val="24"/>
          <w:lang w:eastAsia="ru-RU"/>
        </w:rPr>
        <w:t xml:space="preserve">Планируемые предметные результаты освоения содержания учебного модуля «Народы России: дорога дружбы» в соответствии с требованиями Стандарта приводятся в </w:t>
      </w:r>
      <w:r w:rsidRPr="00A01249">
        <w:rPr>
          <w:rFonts w:eastAsia="@Arial Unicode MS"/>
          <w:sz w:val="24"/>
          <w:szCs w:val="24"/>
          <w:lang w:eastAsia="ru-RU"/>
        </w:rPr>
        <w:t xml:space="preserve">двух блоках: «Выпускник научится»; </w:t>
      </w:r>
      <w:r w:rsidRPr="00A01249">
        <w:rPr>
          <w:rFonts w:eastAsia="@Arial Unicode MS"/>
          <w:color w:val="000000"/>
          <w:sz w:val="24"/>
          <w:szCs w:val="24"/>
          <w:lang w:eastAsia="ru-RU"/>
        </w:rPr>
        <w:t xml:space="preserve">«Выпускник получит возможность научиться». Это позволяет различать систему базовых знаний и учебных действий, которые принципиально необходимы для успешного обучения в начальной школе (1), и </w:t>
      </w:r>
      <w:r w:rsidRPr="00A01249">
        <w:rPr>
          <w:rFonts w:eastAsia="@Arial Unicode MS"/>
          <w:bCs/>
          <w:color w:val="000000"/>
          <w:sz w:val="24"/>
          <w:szCs w:val="24"/>
          <w:lang w:eastAsia="ru-RU"/>
        </w:rPr>
        <w:t>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учебного модуля (2).</w:t>
      </w:r>
    </w:p>
    <w:p w:rsidR="00486DFF" w:rsidRPr="00A01249" w:rsidRDefault="00486DFF" w:rsidP="00486DFF">
      <w:pPr>
        <w:tabs>
          <w:tab w:val="left" w:pos="851"/>
          <w:tab w:val="left" w:pos="10065"/>
        </w:tabs>
        <w:adjustRightInd w:val="0"/>
        <w:ind w:left="709" w:right="884" w:firstLine="567"/>
        <w:jc w:val="both"/>
        <w:rPr>
          <w:rFonts w:eastAsia="@Arial Unicode MS"/>
          <w:color w:val="000000"/>
          <w:sz w:val="24"/>
          <w:szCs w:val="24"/>
          <w:lang w:eastAsia="ru-RU"/>
        </w:rPr>
      </w:pPr>
      <w:r w:rsidRPr="00A01249">
        <w:rPr>
          <w:rFonts w:eastAsia="@Arial Unicode MS"/>
          <w:color w:val="000000"/>
          <w:sz w:val="24"/>
          <w:szCs w:val="24"/>
          <w:lang w:eastAsia="ru-RU"/>
        </w:rPr>
        <w:t xml:space="preserve">В результате изучения  учебного модуля «Народы России: дорога дружбы»  выпускники заложат фундамент своей  культурологической и этнологической </w:t>
      </w:r>
      <w:r w:rsidRPr="00A01249">
        <w:rPr>
          <w:rFonts w:eastAsia="@Arial Unicode MS"/>
          <w:color w:val="000000"/>
          <w:sz w:val="24"/>
          <w:szCs w:val="24"/>
          <w:lang w:eastAsia="ru-RU"/>
        </w:rPr>
        <w:lastRenderedPageBreak/>
        <w:t xml:space="preserve">грамотности, </w:t>
      </w:r>
      <w:r w:rsidRPr="00A01249">
        <w:rPr>
          <w:rFonts w:eastAsia="Andale Sans UI"/>
          <w:kern w:val="3"/>
          <w:sz w:val="24"/>
          <w:szCs w:val="24"/>
          <w:lang w:eastAsia="ru-RU" w:bidi="en-US"/>
        </w:rPr>
        <w:t xml:space="preserve">осознают, что исторические события, достижения науки, литературы, искусства, спорта объединяют народы РФ и служат духовными скрепами многонационального российского народа; </w:t>
      </w:r>
      <w:r w:rsidRPr="00A01249">
        <w:rPr>
          <w:rFonts w:eastAsia="@Arial Unicode MS"/>
          <w:color w:val="000000"/>
          <w:sz w:val="24"/>
          <w:szCs w:val="24"/>
          <w:lang w:eastAsia="ru-RU"/>
        </w:rPr>
        <w:t xml:space="preserve">обретут чувство гордости за свою страну, чувство единения с гражданами своей страны вне зависимости от национальной принадлежности, политических или религиозных убеждений. </w:t>
      </w:r>
    </w:p>
    <w:p w:rsidR="00486DFF" w:rsidRPr="00A01249" w:rsidRDefault="00486DFF" w:rsidP="00486DFF">
      <w:pPr>
        <w:tabs>
          <w:tab w:val="left" w:pos="851"/>
          <w:tab w:val="left" w:pos="10065"/>
        </w:tabs>
        <w:adjustRightInd w:val="0"/>
        <w:ind w:left="709" w:right="884" w:firstLine="567"/>
        <w:jc w:val="both"/>
        <w:rPr>
          <w:rFonts w:eastAsia="Andale Sans UI"/>
          <w:bCs/>
          <w:kern w:val="3"/>
          <w:sz w:val="24"/>
          <w:szCs w:val="24"/>
          <w:lang w:eastAsia="ru-RU" w:bidi="en-US"/>
        </w:rPr>
      </w:pPr>
      <w:r w:rsidRPr="00A01249">
        <w:rPr>
          <w:rFonts w:eastAsia="Andale Sans UI"/>
          <w:b/>
          <w:bCs/>
          <w:kern w:val="3"/>
          <w:sz w:val="24"/>
          <w:szCs w:val="24"/>
          <w:lang w:eastAsia="ru-RU" w:bidi="en-US"/>
        </w:rPr>
        <w:t>Выпускник научится</w:t>
      </w:r>
      <w:r w:rsidRPr="00A01249">
        <w:rPr>
          <w:rFonts w:eastAsia="Andale Sans UI"/>
          <w:bCs/>
          <w:kern w:val="3"/>
          <w:sz w:val="24"/>
          <w:szCs w:val="24"/>
          <w:lang w:eastAsia="ru-RU" w:bidi="en-US"/>
        </w:rPr>
        <w:t>:</w:t>
      </w:r>
    </w:p>
    <w:p w:rsidR="00486DFF" w:rsidRPr="00A01249" w:rsidRDefault="00486DFF" w:rsidP="00486DFF">
      <w:pPr>
        <w:tabs>
          <w:tab w:val="left" w:pos="851"/>
          <w:tab w:val="left" w:pos="10065"/>
        </w:tabs>
        <w:suppressAutoHyphens/>
        <w:autoSpaceDE/>
        <w:adjustRightInd w:val="0"/>
        <w:ind w:left="709" w:right="884"/>
        <w:jc w:val="both"/>
        <w:rPr>
          <w:rFonts w:eastAsia="Andale Sans UI"/>
          <w:kern w:val="3"/>
          <w:sz w:val="24"/>
          <w:szCs w:val="24"/>
          <w:lang w:bidi="en-US"/>
        </w:rPr>
      </w:pPr>
      <w:r>
        <w:rPr>
          <w:rFonts w:eastAsia="Andale Sans UI"/>
          <w:kern w:val="3"/>
          <w:sz w:val="24"/>
          <w:szCs w:val="24"/>
          <w:lang w:bidi="en-US"/>
        </w:rPr>
        <w:t xml:space="preserve">- </w:t>
      </w:r>
      <w:r w:rsidRPr="00A01249">
        <w:rPr>
          <w:rFonts w:eastAsia="Andale Sans UI"/>
          <w:kern w:val="3"/>
          <w:sz w:val="24"/>
          <w:szCs w:val="24"/>
          <w:lang w:bidi="en-US"/>
        </w:rPr>
        <w:t>узнавать государственную символику Российской Федерации и регионов Российской Федерации, в том числе своего региона; перечислять достопримечательности столицы, родного края, регионов Российской Федерации;</w:t>
      </w:r>
    </w:p>
    <w:p w:rsidR="00486DFF" w:rsidRPr="00A01249" w:rsidRDefault="00486DFF" w:rsidP="00486DFF">
      <w:pPr>
        <w:tabs>
          <w:tab w:val="left" w:pos="851"/>
          <w:tab w:val="left" w:pos="10065"/>
        </w:tabs>
        <w:suppressAutoHyphens/>
        <w:autoSpaceDE/>
        <w:adjustRightInd w:val="0"/>
        <w:ind w:left="709" w:right="884"/>
        <w:jc w:val="both"/>
        <w:rPr>
          <w:rFonts w:eastAsia="Andale Sans UI"/>
          <w:kern w:val="3"/>
          <w:sz w:val="24"/>
          <w:szCs w:val="24"/>
          <w:lang w:bidi="en-US"/>
        </w:rPr>
      </w:pPr>
      <w:r>
        <w:rPr>
          <w:rFonts w:eastAsia="Andale Sans UI"/>
          <w:kern w:val="3"/>
          <w:sz w:val="24"/>
          <w:szCs w:val="24"/>
          <w:lang w:bidi="en-US"/>
        </w:rPr>
        <w:t xml:space="preserve">- </w:t>
      </w:r>
      <w:r w:rsidRPr="00A01249">
        <w:rPr>
          <w:rFonts w:eastAsia="Andale Sans UI"/>
          <w:kern w:val="3"/>
          <w:sz w:val="24"/>
          <w:szCs w:val="24"/>
          <w:lang w:bidi="en-US"/>
        </w:rPr>
        <w:t>понимать роль русского языка как государственного языка Российской Федерации, уважительно относиться к языку своего народа и других народов России;</w:t>
      </w:r>
    </w:p>
    <w:p w:rsidR="00486DFF" w:rsidRPr="00A01249" w:rsidRDefault="00486DFF" w:rsidP="00486DFF">
      <w:pPr>
        <w:tabs>
          <w:tab w:val="left" w:pos="851"/>
          <w:tab w:val="left" w:pos="10065"/>
        </w:tabs>
        <w:suppressAutoHyphens/>
        <w:autoSpaceDE/>
        <w:adjustRightInd w:val="0"/>
        <w:ind w:left="709" w:right="884"/>
        <w:jc w:val="both"/>
        <w:rPr>
          <w:rFonts w:eastAsia="Andale Sans UI"/>
          <w:kern w:val="3"/>
          <w:sz w:val="24"/>
          <w:szCs w:val="24"/>
          <w:lang w:bidi="en-US"/>
        </w:rPr>
      </w:pPr>
      <w:r>
        <w:rPr>
          <w:rFonts w:eastAsia="Andale Sans UI"/>
          <w:kern w:val="3"/>
          <w:sz w:val="24"/>
          <w:szCs w:val="24"/>
          <w:lang w:bidi="en-US"/>
        </w:rPr>
        <w:t xml:space="preserve">- </w:t>
      </w:r>
      <w:r w:rsidRPr="00A01249">
        <w:rPr>
          <w:rFonts w:eastAsia="Andale Sans UI"/>
          <w:kern w:val="3"/>
          <w:sz w:val="24"/>
          <w:szCs w:val="24"/>
          <w:lang w:bidi="en-US"/>
        </w:rPr>
        <w:t xml:space="preserve">находить на карте России географические объекты, в частности: полуострова (Чукотка, Камчатка, Ямал, Крым); острова (Сахалин); горы (Алтай, Уральские горы, Кавказ); реки (Амур, Волга, Нева); озёра (Байкал); океаны (Северный Ледовитый); моря (Чёрное, Каспийское, Балтийское) и  т. д.; </w:t>
      </w:r>
    </w:p>
    <w:p w:rsidR="00486DFF" w:rsidRPr="00A01249" w:rsidRDefault="00486DFF" w:rsidP="00486DFF">
      <w:pPr>
        <w:tabs>
          <w:tab w:val="left" w:pos="851"/>
          <w:tab w:val="left" w:pos="10065"/>
        </w:tabs>
        <w:suppressAutoHyphens/>
        <w:autoSpaceDE/>
        <w:adjustRightInd w:val="0"/>
        <w:ind w:left="709" w:right="884"/>
        <w:jc w:val="both"/>
        <w:rPr>
          <w:rFonts w:eastAsia="Andale Sans UI"/>
          <w:kern w:val="3"/>
          <w:sz w:val="24"/>
          <w:szCs w:val="24"/>
          <w:lang w:bidi="en-US"/>
        </w:rPr>
      </w:pPr>
      <w:r>
        <w:rPr>
          <w:rFonts w:eastAsia="Andale Sans UI"/>
          <w:kern w:val="3"/>
          <w:sz w:val="24"/>
          <w:szCs w:val="24"/>
          <w:lang w:bidi="en-US"/>
        </w:rPr>
        <w:t xml:space="preserve">- </w:t>
      </w:r>
      <w:r w:rsidRPr="00A01249">
        <w:rPr>
          <w:rFonts w:eastAsia="Andale Sans UI"/>
          <w:kern w:val="3"/>
          <w:sz w:val="24"/>
          <w:szCs w:val="24"/>
          <w:lang w:bidi="en-US"/>
        </w:rPr>
        <w:t>рассказывать о природном разнообразии и городах России (Анадырь, Петропавловск-Камчатский, Владивосток, Якутск, Архангельск, Грозный, Нальчик, Севастополь, Бахчисарай, Казань, Уфа, города Золотого кольца России, Петрозаводск, Калининград);</w:t>
      </w:r>
    </w:p>
    <w:p w:rsidR="00486DFF" w:rsidRPr="00A01249" w:rsidRDefault="00486DFF" w:rsidP="00486DFF">
      <w:pPr>
        <w:tabs>
          <w:tab w:val="left" w:pos="851"/>
          <w:tab w:val="left" w:pos="10065"/>
        </w:tabs>
        <w:suppressAutoHyphens/>
        <w:autoSpaceDE/>
        <w:adjustRightInd w:val="0"/>
        <w:ind w:left="709" w:right="884"/>
        <w:jc w:val="both"/>
        <w:rPr>
          <w:rFonts w:eastAsia="Andale Sans UI"/>
          <w:kern w:val="3"/>
          <w:sz w:val="24"/>
          <w:szCs w:val="24"/>
          <w:lang w:bidi="en-US"/>
        </w:rPr>
      </w:pPr>
      <w:r>
        <w:rPr>
          <w:rFonts w:eastAsia="Andale Sans UI"/>
          <w:kern w:val="3"/>
          <w:sz w:val="24"/>
          <w:szCs w:val="24"/>
          <w:shd w:val="clear" w:color="auto" w:fill="FFFFFF"/>
          <w:lang w:bidi="en-US"/>
        </w:rPr>
        <w:t xml:space="preserve">- </w:t>
      </w:r>
      <w:r w:rsidRPr="00A01249">
        <w:rPr>
          <w:rFonts w:eastAsia="Andale Sans UI"/>
          <w:kern w:val="3"/>
          <w:sz w:val="24"/>
          <w:szCs w:val="24"/>
          <w:shd w:val="clear" w:color="auto" w:fill="FFFFFF"/>
          <w:lang w:bidi="en-US"/>
        </w:rPr>
        <w:t>указывать ведущие признаки этноса: название (этноним), язык, внешний в</w:t>
      </w:r>
      <w:r w:rsidRPr="00A01249">
        <w:rPr>
          <w:rFonts w:eastAsia="Andale Sans UI"/>
          <w:kern w:val="3"/>
          <w:sz w:val="24"/>
          <w:szCs w:val="24"/>
          <w:lang w:bidi="en-US"/>
        </w:rPr>
        <w:t>ид (антропологический тип);</w:t>
      </w:r>
    </w:p>
    <w:p w:rsidR="00486DFF" w:rsidRPr="00A01249" w:rsidRDefault="00486DFF" w:rsidP="00486DFF">
      <w:pPr>
        <w:widowControl/>
        <w:tabs>
          <w:tab w:val="left" w:pos="851"/>
          <w:tab w:val="left" w:pos="10065"/>
        </w:tabs>
        <w:autoSpaceDE/>
        <w:autoSpaceDN/>
        <w:adjustRightInd w:val="0"/>
        <w:ind w:left="709" w:right="884"/>
        <w:contextualSpacing/>
        <w:jc w:val="both"/>
        <w:outlineLvl w:val="1"/>
        <w:rPr>
          <w:sz w:val="24"/>
          <w:szCs w:val="24"/>
          <w:lang w:eastAsia="ru-RU"/>
        </w:rPr>
      </w:pPr>
      <w:r>
        <w:rPr>
          <w:sz w:val="24"/>
          <w:szCs w:val="24"/>
          <w:lang w:eastAsia="ru-RU"/>
        </w:rPr>
        <w:t xml:space="preserve">- </w:t>
      </w:r>
      <w:r w:rsidRPr="00A01249">
        <w:rPr>
          <w:sz w:val="24"/>
          <w:szCs w:val="24"/>
          <w:lang w:eastAsia="ru-RU"/>
        </w:rPr>
        <w:t>рассказывать о традиционных праздниках народов России, различать их символику;</w:t>
      </w:r>
    </w:p>
    <w:p w:rsidR="00486DFF" w:rsidRPr="00A01249" w:rsidRDefault="00486DFF" w:rsidP="00486DFF">
      <w:pPr>
        <w:tabs>
          <w:tab w:val="left" w:pos="851"/>
          <w:tab w:val="left" w:pos="10065"/>
        </w:tabs>
        <w:suppressAutoHyphens/>
        <w:autoSpaceDE/>
        <w:adjustRightInd w:val="0"/>
        <w:ind w:left="709" w:right="884"/>
        <w:jc w:val="both"/>
        <w:rPr>
          <w:rFonts w:eastAsia="Andale Sans UI"/>
          <w:i/>
          <w:kern w:val="3"/>
          <w:sz w:val="24"/>
          <w:szCs w:val="24"/>
          <w:lang w:bidi="en-US"/>
        </w:rPr>
      </w:pPr>
      <w:r>
        <w:rPr>
          <w:rFonts w:eastAsia="Andale Sans UI"/>
          <w:kern w:val="3"/>
          <w:sz w:val="24"/>
          <w:szCs w:val="24"/>
          <w:lang w:bidi="en-US"/>
        </w:rPr>
        <w:t xml:space="preserve">- </w:t>
      </w:r>
      <w:r w:rsidRPr="00A01249">
        <w:rPr>
          <w:rFonts w:eastAsia="Andale Sans UI"/>
          <w:kern w:val="3"/>
          <w:sz w:val="24"/>
          <w:szCs w:val="24"/>
          <w:lang w:bidi="en-US"/>
        </w:rPr>
        <w:t>называть исторические события, достижения спорта, объединяющие народы РФ; имена героев мирного и военного времени разных национальностей (в пределах содержания модуля);</w:t>
      </w:r>
    </w:p>
    <w:p w:rsidR="00486DFF" w:rsidRPr="00A01249" w:rsidRDefault="00486DFF" w:rsidP="00486DFF">
      <w:pPr>
        <w:tabs>
          <w:tab w:val="left" w:pos="851"/>
          <w:tab w:val="left" w:pos="10065"/>
        </w:tabs>
        <w:suppressAutoHyphens/>
        <w:autoSpaceDE/>
        <w:autoSpaceDN/>
        <w:adjustRightInd w:val="0"/>
        <w:ind w:left="709" w:right="884"/>
        <w:jc w:val="both"/>
        <w:rPr>
          <w:sz w:val="24"/>
          <w:szCs w:val="24"/>
          <w:lang w:eastAsia="ru-RU"/>
        </w:rPr>
      </w:pPr>
      <w:r>
        <w:rPr>
          <w:sz w:val="24"/>
          <w:szCs w:val="24"/>
          <w:lang w:eastAsia="ru-RU"/>
        </w:rPr>
        <w:t xml:space="preserve">- </w:t>
      </w:r>
      <w:r w:rsidRPr="00A01249">
        <w:rPr>
          <w:sz w:val="24"/>
          <w:szCs w:val="24"/>
          <w:lang w:eastAsia="ru-RU"/>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486DFF" w:rsidRPr="00A01249" w:rsidRDefault="00486DFF" w:rsidP="00486DFF">
      <w:pPr>
        <w:tabs>
          <w:tab w:val="left" w:pos="851"/>
          <w:tab w:val="left" w:pos="10065"/>
        </w:tabs>
        <w:suppressAutoHyphens/>
        <w:autoSpaceDE/>
        <w:autoSpaceDN/>
        <w:adjustRightInd w:val="0"/>
        <w:ind w:left="709" w:right="884"/>
        <w:jc w:val="both"/>
        <w:rPr>
          <w:sz w:val="24"/>
          <w:szCs w:val="24"/>
          <w:lang w:eastAsia="ru-RU"/>
        </w:rPr>
      </w:pPr>
      <w:r>
        <w:rPr>
          <w:rFonts w:eastAsia="Andale Sans UI"/>
          <w:kern w:val="3"/>
          <w:sz w:val="24"/>
          <w:szCs w:val="24"/>
          <w:lang w:eastAsia="ru-RU" w:bidi="en-US"/>
        </w:rPr>
        <w:t xml:space="preserve">- </w:t>
      </w:r>
      <w:r w:rsidRPr="00A01249">
        <w:rPr>
          <w:rFonts w:eastAsia="Andale Sans UI"/>
          <w:kern w:val="3"/>
          <w:sz w:val="24"/>
          <w:szCs w:val="24"/>
          <w:lang w:eastAsia="ru-RU" w:bidi="en-US"/>
        </w:rPr>
        <w:t xml:space="preserve">на основе имеющихся знаний отличать реальные исторические факты от вымыслов; отличать литературные произведения, фольклор народов РФ от документальных рассказов о реальных событиях; </w:t>
      </w:r>
    </w:p>
    <w:p w:rsidR="00486DFF" w:rsidRPr="00A01249" w:rsidRDefault="00486DFF" w:rsidP="00486DFF">
      <w:pPr>
        <w:tabs>
          <w:tab w:val="left" w:pos="851"/>
          <w:tab w:val="left" w:pos="10065"/>
        </w:tabs>
        <w:suppressAutoHyphens/>
        <w:autoSpaceDE/>
        <w:adjustRightInd w:val="0"/>
        <w:ind w:left="709" w:right="884"/>
        <w:jc w:val="both"/>
        <w:rPr>
          <w:rFonts w:eastAsia="Andale Sans UI"/>
          <w:i/>
          <w:kern w:val="3"/>
          <w:sz w:val="24"/>
          <w:szCs w:val="24"/>
          <w:lang w:bidi="en-US"/>
        </w:rPr>
      </w:pPr>
      <w:r>
        <w:rPr>
          <w:rFonts w:eastAsia="Andale Sans UI"/>
          <w:kern w:val="3"/>
          <w:sz w:val="24"/>
          <w:szCs w:val="24"/>
          <w:lang w:bidi="en-US"/>
        </w:rPr>
        <w:t xml:space="preserve">- </w:t>
      </w:r>
      <w:r w:rsidRPr="00A01249">
        <w:rPr>
          <w:rFonts w:eastAsia="Andale Sans UI"/>
          <w:kern w:val="3"/>
          <w:sz w:val="24"/>
          <w:szCs w:val="24"/>
          <w:lang w:bidi="en-US"/>
        </w:rPr>
        <w:t>осознавать свою неразрывную связь с разнообразными окружающими социальными группами, представителями разных этносов</w:t>
      </w:r>
      <w:r w:rsidRPr="00A01249">
        <w:rPr>
          <w:rFonts w:eastAsia="Andale Sans UI"/>
          <w:i/>
          <w:kern w:val="3"/>
          <w:sz w:val="24"/>
          <w:szCs w:val="24"/>
          <w:lang w:bidi="en-US"/>
        </w:rPr>
        <w:t>;</w:t>
      </w:r>
    </w:p>
    <w:p w:rsidR="00486DFF" w:rsidRPr="00A01249" w:rsidRDefault="00486DFF" w:rsidP="00486DFF">
      <w:pPr>
        <w:tabs>
          <w:tab w:val="left" w:pos="851"/>
          <w:tab w:val="left" w:pos="10065"/>
        </w:tabs>
        <w:suppressAutoHyphens/>
        <w:autoSpaceDE/>
        <w:autoSpaceDN/>
        <w:adjustRightInd w:val="0"/>
        <w:ind w:left="709" w:right="884"/>
        <w:jc w:val="both"/>
        <w:rPr>
          <w:rFonts w:eastAsia="Andale Sans UI"/>
          <w:kern w:val="3"/>
          <w:sz w:val="24"/>
          <w:szCs w:val="24"/>
          <w:lang w:eastAsia="ru-RU" w:bidi="en-US"/>
        </w:rPr>
      </w:pPr>
      <w:r>
        <w:rPr>
          <w:rFonts w:eastAsia="Andale Sans UI"/>
          <w:kern w:val="3"/>
          <w:sz w:val="24"/>
          <w:szCs w:val="24"/>
          <w:lang w:eastAsia="ru-RU" w:bidi="en-US"/>
        </w:rPr>
        <w:t xml:space="preserve">- </w:t>
      </w:r>
      <w:r w:rsidRPr="00A01249">
        <w:rPr>
          <w:rFonts w:eastAsia="Andale Sans UI"/>
          <w:kern w:val="3"/>
          <w:sz w:val="24"/>
          <w:szCs w:val="24"/>
          <w:lang w:eastAsia="ru-RU" w:bidi="en-US"/>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и разных народов Российской Федерации;</w:t>
      </w:r>
    </w:p>
    <w:p w:rsidR="00486DFF" w:rsidRPr="00A01249" w:rsidRDefault="00486DFF" w:rsidP="00486DFF">
      <w:pPr>
        <w:widowControl/>
        <w:tabs>
          <w:tab w:val="left" w:pos="851"/>
          <w:tab w:val="left" w:pos="10065"/>
        </w:tabs>
        <w:autoSpaceDE/>
        <w:autoSpaceDN/>
        <w:adjustRightInd w:val="0"/>
        <w:ind w:left="709" w:right="884"/>
        <w:contextualSpacing/>
        <w:jc w:val="both"/>
        <w:outlineLvl w:val="1"/>
        <w:rPr>
          <w:sz w:val="24"/>
          <w:szCs w:val="24"/>
          <w:lang w:eastAsia="ru-RU"/>
        </w:rPr>
      </w:pPr>
      <w:r>
        <w:rPr>
          <w:spacing w:val="2"/>
          <w:sz w:val="24"/>
          <w:szCs w:val="24"/>
          <w:lang w:eastAsia="ru-RU"/>
        </w:rPr>
        <w:t xml:space="preserve">- </w:t>
      </w:r>
      <w:r w:rsidRPr="00A01249">
        <w:rPr>
          <w:spacing w:val="2"/>
          <w:sz w:val="24"/>
          <w:szCs w:val="24"/>
          <w:lang w:eastAsia="ru-RU"/>
        </w:rPr>
        <w:t xml:space="preserve">использовать различные справочные издания (словари, </w:t>
      </w:r>
      <w:r w:rsidRPr="00A01249">
        <w:rPr>
          <w:sz w:val="24"/>
          <w:szCs w:val="24"/>
          <w:lang w:eastAsia="ru-RU"/>
        </w:rPr>
        <w:t xml:space="preserve">энциклопедии) и детскую литературу о человеке и обществе </w:t>
      </w:r>
      <w:r w:rsidRPr="00A01249">
        <w:rPr>
          <w:spacing w:val="2"/>
          <w:sz w:val="24"/>
          <w:szCs w:val="24"/>
          <w:lang w:eastAsia="ru-RU"/>
        </w:rPr>
        <w:t xml:space="preserve">с целью поиска информации, ответов на вопросы, объяснений, для создания собственных устных или письменных </w:t>
      </w:r>
      <w:r w:rsidRPr="00A01249">
        <w:rPr>
          <w:sz w:val="24"/>
          <w:szCs w:val="24"/>
          <w:lang w:eastAsia="ru-RU"/>
        </w:rPr>
        <w:t>высказываний.</w:t>
      </w:r>
    </w:p>
    <w:p w:rsidR="00486DFF" w:rsidRPr="00A01249" w:rsidRDefault="00486DFF" w:rsidP="00486DFF">
      <w:pPr>
        <w:tabs>
          <w:tab w:val="left" w:pos="851"/>
          <w:tab w:val="left" w:pos="10065"/>
        </w:tabs>
        <w:adjustRightInd w:val="0"/>
        <w:ind w:left="709" w:right="884" w:firstLine="567"/>
        <w:rPr>
          <w:b/>
          <w:sz w:val="24"/>
          <w:szCs w:val="24"/>
          <w:lang w:eastAsia="ru-RU"/>
        </w:rPr>
      </w:pPr>
      <w:r w:rsidRPr="00A01249">
        <w:rPr>
          <w:b/>
          <w:sz w:val="24"/>
          <w:szCs w:val="24"/>
          <w:lang w:eastAsia="ru-RU"/>
        </w:rPr>
        <w:t>Выпускник получит возможность научиться:</w:t>
      </w:r>
    </w:p>
    <w:p w:rsidR="00486DFF" w:rsidRPr="00A01249" w:rsidRDefault="00486DFF" w:rsidP="00486DFF">
      <w:pPr>
        <w:widowControl/>
        <w:tabs>
          <w:tab w:val="left" w:pos="851"/>
          <w:tab w:val="left" w:pos="10065"/>
        </w:tabs>
        <w:autoSpaceDE/>
        <w:autoSpaceDN/>
        <w:ind w:left="709" w:right="884" w:firstLine="567"/>
        <w:contextualSpacing/>
        <w:jc w:val="both"/>
        <w:outlineLvl w:val="1"/>
        <w:rPr>
          <w:sz w:val="24"/>
          <w:szCs w:val="24"/>
          <w:lang w:eastAsia="ru-RU"/>
        </w:rPr>
      </w:pPr>
      <w:r w:rsidRPr="00A01249">
        <w:rPr>
          <w:sz w:val="24"/>
          <w:szCs w:val="24"/>
          <w:lang w:eastAsia="ru-RU"/>
        </w:rPr>
        <w:t>различать понятия «многонациональный народ России», «большая Родина» (государство), «малая родина» (регион, город, село), «культура»;</w:t>
      </w:r>
    </w:p>
    <w:p w:rsidR="00486DFF" w:rsidRPr="00A01249" w:rsidRDefault="00486DFF" w:rsidP="00486DFF">
      <w:pPr>
        <w:widowControl/>
        <w:tabs>
          <w:tab w:val="left" w:pos="851"/>
          <w:tab w:val="left" w:pos="10065"/>
        </w:tabs>
        <w:autoSpaceDE/>
        <w:autoSpaceDN/>
        <w:ind w:left="709" w:right="884" w:firstLine="567"/>
        <w:contextualSpacing/>
        <w:jc w:val="both"/>
        <w:outlineLvl w:val="1"/>
        <w:rPr>
          <w:sz w:val="24"/>
          <w:szCs w:val="24"/>
          <w:lang w:eastAsia="ru-RU"/>
        </w:rPr>
      </w:pPr>
      <w:r w:rsidRPr="00A01249">
        <w:rPr>
          <w:sz w:val="24"/>
          <w:szCs w:val="24"/>
          <w:lang w:eastAsia="ru-RU"/>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w:t>
      </w:r>
      <w:r w:rsidRPr="00A01249">
        <w:rPr>
          <w:sz w:val="24"/>
          <w:szCs w:val="24"/>
          <w:lang w:eastAsia="ru-RU"/>
        </w:rPr>
        <w:softHyphen/>
        <w:t>-нравственной отзывчивости, понимания чувств других людей, представителей других народов и сопереживания им;</w:t>
      </w:r>
    </w:p>
    <w:p w:rsidR="00486DFF" w:rsidRPr="00A01249" w:rsidRDefault="00486DFF" w:rsidP="00486DFF">
      <w:pPr>
        <w:widowControl/>
        <w:tabs>
          <w:tab w:val="left" w:pos="851"/>
          <w:tab w:val="left" w:pos="10065"/>
        </w:tabs>
        <w:autoSpaceDE/>
        <w:autoSpaceDN/>
        <w:adjustRightInd w:val="0"/>
        <w:ind w:left="709" w:right="884"/>
        <w:contextualSpacing/>
        <w:jc w:val="both"/>
        <w:outlineLvl w:val="1"/>
        <w:rPr>
          <w:spacing w:val="-2"/>
          <w:sz w:val="24"/>
          <w:szCs w:val="24"/>
          <w:lang w:eastAsia="ru-RU"/>
        </w:rPr>
      </w:pPr>
      <w:r>
        <w:rPr>
          <w:spacing w:val="2"/>
          <w:sz w:val="24"/>
          <w:szCs w:val="24"/>
          <w:lang w:eastAsia="ru-RU"/>
        </w:rPr>
        <w:lastRenderedPageBreak/>
        <w:t xml:space="preserve">- </w:t>
      </w:r>
      <w:r w:rsidRPr="00A01249">
        <w:rPr>
          <w:spacing w:val="2"/>
          <w:sz w:val="24"/>
          <w:szCs w:val="24"/>
          <w:lang w:eastAsia="ru-RU"/>
        </w:rPr>
        <w:t>наблюдать и описывать проявления богатства вну</w:t>
      </w:r>
      <w:r w:rsidRPr="00A01249">
        <w:rPr>
          <w:sz w:val="24"/>
          <w:szCs w:val="24"/>
          <w:lang w:eastAsia="ru-RU"/>
        </w:rPr>
        <w:t xml:space="preserve">треннего мира человека; </w:t>
      </w:r>
      <w:r w:rsidRPr="00A01249">
        <w:rPr>
          <w:spacing w:val="-2"/>
          <w:sz w:val="24"/>
          <w:szCs w:val="24"/>
          <w:lang w:eastAsia="ru-RU"/>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w:t>
      </w:r>
      <w:r w:rsidRPr="00A01249">
        <w:rPr>
          <w:rFonts w:eastAsia="Tahoma"/>
          <w:kern w:val="2"/>
          <w:sz w:val="24"/>
          <w:szCs w:val="24"/>
          <w:shd w:val="clear" w:color="auto" w:fill="FFFFFF"/>
          <w:lang w:eastAsia="zh-CN" w:bidi="hi-IN"/>
        </w:rPr>
        <w:t xml:space="preserve"> </w:t>
      </w:r>
      <w:r w:rsidRPr="00A01249">
        <w:rPr>
          <w:spacing w:val="-2"/>
          <w:sz w:val="24"/>
          <w:szCs w:val="24"/>
          <w:lang w:eastAsia="ru-RU"/>
        </w:rPr>
        <w:t xml:space="preserve">вне зависимости от национальной принадлежности или религиозных убеждений; </w:t>
      </w:r>
    </w:p>
    <w:p w:rsidR="00486DFF" w:rsidRPr="00A01249" w:rsidRDefault="00486DFF" w:rsidP="00486DFF">
      <w:pPr>
        <w:widowControl/>
        <w:tabs>
          <w:tab w:val="left" w:pos="851"/>
          <w:tab w:val="left" w:pos="10065"/>
        </w:tabs>
        <w:autoSpaceDE/>
        <w:autoSpaceDN/>
        <w:adjustRightInd w:val="0"/>
        <w:ind w:left="709" w:right="884"/>
        <w:contextualSpacing/>
        <w:jc w:val="both"/>
        <w:outlineLvl w:val="1"/>
        <w:rPr>
          <w:spacing w:val="-2"/>
          <w:sz w:val="24"/>
          <w:szCs w:val="24"/>
          <w:lang w:eastAsia="ru-RU"/>
        </w:rPr>
      </w:pPr>
      <w:r>
        <w:rPr>
          <w:spacing w:val="-2"/>
          <w:sz w:val="24"/>
          <w:szCs w:val="24"/>
          <w:lang w:eastAsia="ru-RU"/>
        </w:rPr>
        <w:t xml:space="preserve">- </w:t>
      </w:r>
      <w:r w:rsidRPr="00A01249">
        <w:rPr>
          <w:spacing w:val="-2"/>
          <w:sz w:val="24"/>
          <w:szCs w:val="24"/>
          <w:lang w:eastAsia="ru-RU"/>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486DFF" w:rsidRPr="00A01249" w:rsidRDefault="00486DFF" w:rsidP="00486DFF">
      <w:pPr>
        <w:widowControl/>
        <w:tabs>
          <w:tab w:val="left" w:pos="851"/>
          <w:tab w:val="left" w:pos="10065"/>
        </w:tabs>
        <w:autoSpaceDE/>
        <w:autoSpaceDN/>
        <w:adjustRightInd w:val="0"/>
        <w:ind w:left="709" w:right="884"/>
        <w:contextualSpacing/>
        <w:jc w:val="both"/>
        <w:rPr>
          <w:rFonts w:eastAsia="Calibri"/>
          <w:sz w:val="24"/>
          <w:szCs w:val="24"/>
        </w:rPr>
      </w:pPr>
      <w:r>
        <w:rPr>
          <w:rFonts w:eastAsia="Calibri"/>
          <w:sz w:val="24"/>
          <w:szCs w:val="24"/>
        </w:rPr>
        <w:t xml:space="preserve">- </w:t>
      </w:r>
      <w:r w:rsidRPr="00A01249">
        <w:rPr>
          <w:rFonts w:eastAsia="Calibri"/>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486DFF" w:rsidRPr="00A01249" w:rsidRDefault="00486DFF" w:rsidP="00486DFF">
      <w:pPr>
        <w:widowControl/>
        <w:tabs>
          <w:tab w:val="left" w:pos="851"/>
          <w:tab w:val="left" w:pos="10065"/>
        </w:tabs>
        <w:autoSpaceDE/>
        <w:autoSpaceDN/>
        <w:adjustRightInd w:val="0"/>
        <w:ind w:left="709" w:right="884"/>
        <w:contextualSpacing/>
        <w:jc w:val="both"/>
        <w:rPr>
          <w:rFonts w:eastAsia="Calibri"/>
          <w:sz w:val="24"/>
          <w:szCs w:val="24"/>
        </w:rPr>
      </w:pPr>
      <w:r>
        <w:rPr>
          <w:rFonts w:eastAsia="Calibri"/>
          <w:sz w:val="24"/>
          <w:szCs w:val="24"/>
        </w:rPr>
        <w:t xml:space="preserve">- </w:t>
      </w:r>
      <w:r w:rsidRPr="00A01249">
        <w:rPr>
          <w:rFonts w:eastAsia="Calibri"/>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вне зависимости от национальной принадлежности или религиозных убеждений; участвовать в коллективной коммуникативной деятельности в информационной образовательной среде;</w:t>
      </w:r>
    </w:p>
    <w:p w:rsidR="00486DFF" w:rsidRPr="00A01249" w:rsidRDefault="00486DFF" w:rsidP="00486DFF">
      <w:pPr>
        <w:tabs>
          <w:tab w:val="left" w:pos="851"/>
          <w:tab w:val="left" w:pos="10065"/>
        </w:tabs>
        <w:suppressAutoHyphens/>
        <w:autoSpaceDE/>
        <w:autoSpaceDN/>
        <w:adjustRightInd w:val="0"/>
        <w:ind w:left="709" w:right="884"/>
        <w:jc w:val="both"/>
        <w:rPr>
          <w:rFonts w:eastAsia="Calibri"/>
          <w:sz w:val="24"/>
          <w:szCs w:val="24"/>
        </w:rPr>
      </w:pPr>
      <w:r>
        <w:rPr>
          <w:rFonts w:eastAsia="Calibri"/>
          <w:sz w:val="24"/>
          <w:szCs w:val="24"/>
        </w:rPr>
        <w:t xml:space="preserve">- </w:t>
      </w:r>
      <w:r w:rsidRPr="00A01249">
        <w:rPr>
          <w:rFonts w:eastAsia="Calibri"/>
          <w:sz w:val="24"/>
          <w:szCs w:val="24"/>
        </w:rPr>
        <w:t>формировать межкультурные компетенции, понимать, что культура любого этноса находится в тесной взаимосвязи с другими культурами, включает в себя традиции и новации;</w:t>
      </w:r>
    </w:p>
    <w:p w:rsidR="00486DFF" w:rsidRPr="00A01249" w:rsidRDefault="00486DFF" w:rsidP="00486DFF">
      <w:pPr>
        <w:tabs>
          <w:tab w:val="left" w:pos="851"/>
          <w:tab w:val="left" w:pos="10065"/>
        </w:tabs>
        <w:suppressAutoHyphens/>
        <w:autoSpaceDE/>
        <w:autoSpaceDN/>
        <w:adjustRightInd w:val="0"/>
        <w:ind w:left="709" w:right="884"/>
        <w:jc w:val="both"/>
        <w:rPr>
          <w:rFonts w:eastAsia="Calibri"/>
          <w:i/>
          <w:sz w:val="24"/>
          <w:szCs w:val="24"/>
        </w:rPr>
      </w:pPr>
      <w:r>
        <w:rPr>
          <w:rFonts w:eastAsia="Calibri"/>
          <w:sz w:val="24"/>
          <w:szCs w:val="24"/>
          <w:lang w:eastAsia="ru-RU"/>
        </w:rPr>
        <w:t xml:space="preserve">- </w:t>
      </w:r>
      <w:r w:rsidRPr="00A01249">
        <w:rPr>
          <w:rFonts w:eastAsia="Calibri"/>
          <w:sz w:val="24"/>
          <w:szCs w:val="24"/>
          <w:lang w:eastAsia="ru-RU"/>
        </w:rPr>
        <w:t>проявлять уважение и готовность выполнять правила общения на основе понимания ценности нравственных</w:t>
      </w:r>
      <w:r w:rsidRPr="00A01249">
        <w:rPr>
          <w:rFonts w:eastAsia="Calibri"/>
          <w:i/>
          <w:sz w:val="24"/>
          <w:szCs w:val="24"/>
          <w:lang w:eastAsia="ru-RU"/>
        </w:rPr>
        <w:t xml:space="preserve"> </w:t>
      </w:r>
      <w:r w:rsidRPr="00A01249">
        <w:rPr>
          <w:rFonts w:eastAsia="Calibri"/>
          <w:sz w:val="24"/>
          <w:szCs w:val="24"/>
          <w:lang w:eastAsia="ru-RU"/>
        </w:rPr>
        <w:t>чувств и нравственного поведения по отношению к людям разных национальностей.</w:t>
      </w:r>
    </w:p>
    <w:p w:rsidR="00486DFF" w:rsidRPr="00A01249" w:rsidRDefault="00486DFF" w:rsidP="00486DFF">
      <w:pPr>
        <w:tabs>
          <w:tab w:val="left" w:pos="851"/>
          <w:tab w:val="left" w:pos="10065"/>
        </w:tabs>
        <w:suppressAutoHyphens/>
        <w:autoSpaceDE/>
        <w:autoSpaceDN/>
        <w:ind w:left="709" w:right="884"/>
        <w:jc w:val="both"/>
        <w:rPr>
          <w:rFonts w:eastAsia="Calibri"/>
          <w:i/>
          <w:sz w:val="24"/>
          <w:szCs w:val="24"/>
        </w:rPr>
      </w:pPr>
    </w:p>
    <w:p w:rsidR="00486DFF" w:rsidRPr="00A01249" w:rsidRDefault="00486DFF" w:rsidP="00486DFF">
      <w:pPr>
        <w:widowControl/>
        <w:tabs>
          <w:tab w:val="left" w:pos="10065"/>
        </w:tabs>
        <w:autoSpaceDE/>
        <w:autoSpaceDN/>
        <w:ind w:left="709" w:right="884"/>
        <w:rPr>
          <w:b/>
          <w:bCs/>
          <w:sz w:val="24"/>
          <w:szCs w:val="24"/>
          <w:lang w:eastAsia="ru-RU"/>
        </w:rPr>
      </w:pPr>
      <w:r w:rsidRPr="00A01249">
        <w:rPr>
          <w:b/>
          <w:bCs/>
          <w:sz w:val="24"/>
          <w:szCs w:val="24"/>
          <w:lang w:eastAsia="ru-RU"/>
        </w:rPr>
        <w:t>Содержание учебного модуля «Народы России: дорога дружбы»</w:t>
      </w:r>
    </w:p>
    <w:p w:rsidR="00486DFF" w:rsidRPr="00A01249" w:rsidRDefault="00486DFF" w:rsidP="00486DFF">
      <w:pPr>
        <w:tabs>
          <w:tab w:val="left" w:pos="10065"/>
        </w:tabs>
        <w:adjustRightInd w:val="0"/>
        <w:ind w:left="709" w:right="884" w:firstLine="709"/>
        <w:jc w:val="both"/>
        <w:rPr>
          <w:bCs/>
          <w:color w:val="000000"/>
          <w:sz w:val="24"/>
          <w:szCs w:val="24"/>
          <w:lang w:eastAsia="ru-RU"/>
        </w:rPr>
      </w:pPr>
      <w:r w:rsidRPr="00A01249">
        <w:rPr>
          <w:bCs/>
          <w:color w:val="000000"/>
          <w:sz w:val="24"/>
          <w:szCs w:val="24"/>
          <w:lang w:eastAsia="ru-RU"/>
        </w:rPr>
        <w:t>Содержание учебного модуля распределено на 4 раздела по годам обучения: «</w:t>
      </w:r>
      <w:r w:rsidRPr="00A01249">
        <w:rPr>
          <w:color w:val="000000"/>
          <w:sz w:val="24"/>
          <w:szCs w:val="24"/>
          <w:lang w:eastAsia="ru-RU"/>
        </w:rPr>
        <w:t xml:space="preserve">Праздник дружбы», «Друзья приглашают в гости»; «Ярмарка мастеров России», «Золотая книга российского народа». Тематика и объём материала разделов постепенно усложняются в соответствии с возрастными особенностями обучающихся 1‒ 4 классов. </w:t>
      </w:r>
      <w:r w:rsidRPr="00A01249">
        <w:rPr>
          <w:bCs/>
          <w:color w:val="000000"/>
          <w:sz w:val="24"/>
          <w:szCs w:val="24"/>
          <w:lang w:eastAsia="ru-RU"/>
        </w:rPr>
        <w:t>Разделы делятся на темы, принципы выделения которых определяются содержанием учебного материала и меняются от класса к классу.</w:t>
      </w:r>
    </w:p>
    <w:p w:rsidR="00486DFF" w:rsidRPr="00A01249" w:rsidRDefault="00486DFF" w:rsidP="00486DFF">
      <w:pPr>
        <w:tabs>
          <w:tab w:val="left" w:pos="10065"/>
        </w:tabs>
        <w:adjustRightInd w:val="0"/>
        <w:ind w:left="709" w:right="884" w:firstLine="709"/>
        <w:jc w:val="both"/>
        <w:rPr>
          <w:sz w:val="24"/>
          <w:szCs w:val="24"/>
          <w:lang w:eastAsia="ru-RU"/>
        </w:rPr>
      </w:pPr>
      <w:r w:rsidRPr="00A01249">
        <w:rPr>
          <w:sz w:val="24"/>
          <w:szCs w:val="24"/>
          <w:lang w:eastAsia="ru-RU"/>
        </w:rPr>
        <w:t xml:space="preserve">Раздел </w:t>
      </w:r>
      <w:r w:rsidRPr="00A01249">
        <w:rPr>
          <w:bCs/>
          <w:sz w:val="24"/>
          <w:szCs w:val="24"/>
          <w:lang w:eastAsia="ru-RU"/>
        </w:rPr>
        <w:t xml:space="preserve">«Праздник дружбы» </w:t>
      </w:r>
      <w:r w:rsidRPr="00A01249">
        <w:rPr>
          <w:sz w:val="24"/>
          <w:szCs w:val="24"/>
          <w:lang w:eastAsia="ru-RU"/>
        </w:rPr>
        <w:t xml:space="preserve">делится на темы с учётом классификации российских этносов по </w:t>
      </w:r>
      <w:r w:rsidRPr="00A01249">
        <w:rPr>
          <w:i/>
          <w:sz w:val="24"/>
          <w:szCs w:val="24"/>
          <w:lang w:eastAsia="ru-RU"/>
        </w:rPr>
        <w:t>историко-этнографическим областям</w:t>
      </w:r>
      <w:r w:rsidRPr="00A01249">
        <w:rPr>
          <w:sz w:val="24"/>
          <w:szCs w:val="24"/>
          <w:lang w:eastAsia="ru-RU"/>
        </w:rPr>
        <w:t>, которыми в этнологии (антропологии) называют территории с определёнными природно-климатическими условиями, где длительное время соседствуют разные по происхождению народы, приобретшие в результате взаимного влияния сходные комплексы культуры.</w:t>
      </w:r>
    </w:p>
    <w:p w:rsidR="00486DFF" w:rsidRPr="00A01249" w:rsidRDefault="00486DFF" w:rsidP="00486DFF">
      <w:pPr>
        <w:tabs>
          <w:tab w:val="left" w:pos="10065"/>
        </w:tabs>
        <w:adjustRightInd w:val="0"/>
        <w:ind w:left="709" w:right="884" w:firstLine="709"/>
        <w:jc w:val="both"/>
        <w:rPr>
          <w:b/>
          <w:bCs/>
          <w:sz w:val="24"/>
          <w:szCs w:val="24"/>
          <w:lang w:eastAsia="ru-RU"/>
        </w:rPr>
      </w:pPr>
      <w:r w:rsidRPr="00A01249">
        <w:rPr>
          <w:sz w:val="24"/>
          <w:szCs w:val="24"/>
          <w:lang w:eastAsia="ru-RU"/>
        </w:rPr>
        <w:t xml:space="preserve">В разделе </w:t>
      </w:r>
      <w:r w:rsidRPr="00A01249">
        <w:rPr>
          <w:bCs/>
          <w:sz w:val="24"/>
          <w:szCs w:val="24"/>
          <w:lang w:eastAsia="ru-RU"/>
        </w:rPr>
        <w:t>«Друзья приглашают в гости»</w:t>
      </w:r>
      <w:r w:rsidRPr="00A01249">
        <w:rPr>
          <w:sz w:val="24"/>
          <w:szCs w:val="24"/>
          <w:lang w:eastAsia="ru-RU"/>
        </w:rPr>
        <w:t xml:space="preserve"> выделяются две большие темы, которые, в свою очередь, подразделяются на подтемы. В теме «Праздники народов России»</w:t>
      </w:r>
      <w:r w:rsidRPr="00A01249">
        <w:rPr>
          <w:b/>
          <w:sz w:val="24"/>
          <w:szCs w:val="24"/>
          <w:lang w:eastAsia="ru-RU"/>
        </w:rPr>
        <w:t xml:space="preserve"> </w:t>
      </w:r>
      <w:r w:rsidRPr="00A01249">
        <w:rPr>
          <w:sz w:val="24"/>
          <w:szCs w:val="24"/>
          <w:lang w:eastAsia="ru-RU"/>
        </w:rPr>
        <w:t>географический принцип структурирования уступает место сезонному, основанному на выделении традиционных праздников народов России, отмечаемых в разные времена года и связанных с религиозными представлениями и сезонной хозяйственной деятельностью людей. Вторая тема посвящена фольклору народов России и включает сказки, притчи, легенды, раскрывающие ценностные представления и культурные традиции народов РФ.</w:t>
      </w:r>
    </w:p>
    <w:p w:rsidR="00486DFF" w:rsidRPr="00A01249" w:rsidRDefault="00486DFF" w:rsidP="00486DFF">
      <w:pPr>
        <w:tabs>
          <w:tab w:val="left" w:pos="10065"/>
        </w:tabs>
        <w:adjustRightInd w:val="0"/>
        <w:ind w:left="709" w:right="884" w:firstLine="709"/>
        <w:jc w:val="both"/>
        <w:rPr>
          <w:sz w:val="24"/>
          <w:szCs w:val="24"/>
          <w:lang w:eastAsia="ru-RU"/>
        </w:rPr>
      </w:pPr>
      <w:r w:rsidRPr="00A01249">
        <w:rPr>
          <w:sz w:val="24"/>
          <w:szCs w:val="24"/>
          <w:lang w:eastAsia="ru-RU"/>
        </w:rPr>
        <w:t xml:space="preserve">Структура раздела </w:t>
      </w:r>
      <w:r w:rsidRPr="00A01249">
        <w:rPr>
          <w:bCs/>
          <w:sz w:val="24"/>
          <w:szCs w:val="24"/>
          <w:lang w:eastAsia="ru-RU"/>
        </w:rPr>
        <w:t>«Ярмарка мастеров России», который знакомит обучающихся с материальной культурой народов России,</w:t>
      </w:r>
      <w:r w:rsidRPr="00A01249">
        <w:rPr>
          <w:sz w:val="24"/>
          <w:szCs w:val="24"/>
          <w:lang w:eastAsia="ru-RU"/>
        </w:rPr>
        <w:t xml:space="preserve"> определяется делением на темы, посвящённые традиционным жилищам, ремёслам и промыслам, игрушкам народов РФ.  </w:t>
      </w:r>
    </w:p>
    <w:p w:rsidR="00486DFF" w:rsidRPr="00A01249" w:rsidRDefault="00486DFF" w:rsidP="00486DFF">
      <w:pPr>
        <w:tabs>
          <w:tab w:val="left" w:pos="10065"/>
        </w:tabs>
        <w:adjustRightInd w:val="0"/>
        <w:ind w:left="709" w:right="884" w:firstLine="709"/>
        <w:jc w:val="both"/>
        <w:rPr>
          <w:sz w:val="24"/>
          <w:szCs w:val="24"/>
          <w:lang w:eastAsia="ru-RU"/>
        </w:rPr>
      </w:pPr>
      <w:r w:rsidRPr="00A01249">
        <w:rPr>
          <w:sz w:val="24"/>
          <w:szCs w:val="24"/>
          <w:lang w:eastAsia="ru-RU"/>
        </w:rPr>
        <w:t>Завершающий учебный модуль раздел «</w:t>
      </w:r>
      <w:r w:rsidRPr="00A01249">
        <w:rPr>
          <w:bCs/>
          <w:sz w:val="24"/>
          <w:szCs w:val="24"/>
          <w:lang w:eastAsia="ru-RU"/>
        </w:rPr>
        <w:t>Золотая книга российского народа»</w:t>
      </w:r>
      <w:r w:rsidRPr="00A01249">
        <w:rPr>
          <w:sz w:val="24"/>
          <w:szCs w:val="24"/>
          <w:lang w:eastAsia="ru-RU"/>
        </w:rPr>
        <w:t xml:space="preserve"> </w:t>
      </w:r>
      <w:r w:rsidRPr="00A01249">
        <w:rPr>
          <w:sz w:val="24"/>
          <w:szCs w:val="24"/>
          <w:lang w:eastAsia="ru-RU"/>
        </w:rPr>
        <w:lastRenderedPageBreak/>
        <w:t xml:space="preserve">подразделяется на темы, раскрывающие разные стороны единства народов РФ, образующих многонациональный российский народ: общая история российского народа с его трудовыми и ратными подвигами; общие достижения в культуре, науке и спорте; общие надежды и планы на будущее. </w:t>
      </w:r>
    </w:p>
    <w:p w:rsidR="00486DFF" w:rsidRPr="00A01249" w:rsidRDefault="00486DFF" w:rsidP="00486DFF">
      <w:pPr>
        <w:widowControl/>
        <w:tabs>
          <w:tab w:val="left" w:pos="10065"/>
        </w:tabs>
        <w:autoSpaceDE/>
        <w:autoSpaceDN/>
        <w:ind w:left="709" w:right="884" w:firstLine="709"/>
        <w:jc w:val="center"/>
        <w:rPr>
          <w:b/>
          <w:bCs/>
          <w:sz w:val="24"/>
          <w:szCs w:val="24"/>
          <w:lang w:eastAsia="ru-RU"/>
        </w:rPr>
      </w:pPr>
      <w:r w:rsidRPr="00A01249">
        <w:rPr>
          <w:b/>
          <w:bCs/>
          <w:sz w:val="24"/>
          <w:szCs w:val="24"/>
          <w:lang w:eastAsia="ru-RU"/>
        </w:rPr>
        <w:t>Первый год обучения</w:t>
      </w:r>
    </w:p>
    <w:p w:rsidR="00486DFF" w:rsidRPr="00A01249" w:rsidRDefault="00486DFF" w:rsidP="00486DFF">
      <w:pPr>
        <w:tabs>
          <w:tab w:val="left" w:pos="10065"/>
        </w:tabs>
        <w:adjustRightInd w:val="0"/>
        <w:ind w:left="709" w:right="884" w:firstLine="709"/>
        <w:jc w:val="both"/>
        <w:rPr>
          <w:b/>
          <w:sz w:val="24"/>
          <w:szCs w:val="24"/>
          <w:lang w:eastAsia="ru-RU"/>
        </w:rPr>
      </w:pPr>
      <w:r w:rsidRPr="00A01249">
        <w:rPr>
          <w:b/>
          <w:color w:val="000000"/>
          <w:sz w:val="24"/>
          <w:szCs w:val="24"/>
          <w:lang w:eastAsia="ru-RU"/>
        </w:rPr>
        <w:t>Раздел 1. Праздник дружбы (33 ч)</w:t>
      </w:r>
    </w:p>
    <w:p w:rsidR="00486DFF" w:rsidRPr="00A01249" w:rsidRDefault="00486DFF" w:rsidP="00486DFF">
      <w:pPr>
        <w:tabs>
          <w:tab w:val="left" w:pos="10065"/>
        </w:tabs>
        <w:adjustRightInd w:val="0"/>
        <w:ind w:left="709" w:right="884" w:firstLine="709"/>
        <w:jc w:val="both"/>
        <w:rPr>
          <w:b/>
          <w:bCs/>
          <w:sz w:val="24"/>
          <w:szCs w:val="24"/>
          <w:lang w:eastAsia="ru-RU"/>
        </w:rPr>
      </w:pPr>
      <w:r w:rsidRPr="00A01249">
        <w:rPr>
          <w:bCs/>
          <w:sz w:val="24"/>
          <w:szCs w:val="24"/>
          <w:lang w:eastAsia="ru-RU"/>
        </w:rPr>
        <w:t>Тема 1.</w:t>
      </w:r>
      <w:r w:rsidRPr="00A01249">
        <w:rPr>
          <w:b/>
          <w:bCs/>
          <w:sz w:val="24"/>
          <w:szCs w:val="24"/>
          <w:lang w:eastAsia="ru-RU"/>
        </w:rPr>
        <w:t xml:space="preserve"> Наша Родина — Россия </w:t>
      </w:r>
    </w:p>
    <w:p w:rsidR="00486DFF" w:rsidRPr="00A01249" w:rsidRDefault="00486DFF" w:rsidP="00486DFF">
      <w:pPr>
        <w:tabs>
          <w:tab w:val="left" w:pos="10065"/>
        </w:tabs>
        <w:adjustRightInd w:val="0"/>
        <w:ind w:left="709" w:right="884" w:firstLine="709"/>
        <w:jc w:val="both"/>
        <w:rPr>
          <w:b/>
          <w:bCs/>
          <w:sz w:val="24"/>
          <w:szCs w:val="24"/>
          <w:lang w:eastAsia="ru-RU"/>
        </w:rPr>
      </w:pPr>
      <w:r w:rsidRPr="00A01249">
        <w:rPr>
          <w:sz w:val="24"/>
          <w:szCs w:val="24"/>
          <w:lang w:eastAsia="ru-RU"/>
        </w:rPr>
        <w:t>Москва — столица России, многонационального государства. Общее представление о разных народах России, о признаках этноса. Карта: поиск на карте самой западной и самой восточной областей страны. Обзорное знакомство с крупными географическими районами России: Дальний Восток, Сибирь, Предуралье, Поволжье, Северный Кавказ, Центральная Россия, Европейский Север. Первоначальные представления о г</w:t>
      </w:r>
      <w:r w:rsidRPr="00A01249">
        <w:rPr>
          <w:rFonts w:eastAsia="SimSun"/>
          <w:sz w:val="24"/>
          <w:szCs w:val="24"/>
          <w:lang w:eastAsia="ru-RU"/>
        </w:rPr>
        <w:t>осударственных символах России. Уважительное отношение к русскому языку – государственному языку Российской Федерации, к языку своего народа и других народов России.</w:t>
      </w:r>
    </w:p>
    <w:p w:rsidR="00486DFF" w:rsidRPr="00A01249" w:rsidRDefault="00486DFF" w:rsidP="00486DFF">
      <w:pPr>
        <w:tabs>
          <w:tab w:val="left" w:pos="10065"/>
        </w:tabs>
        <w:adjustRightInd w:val="0"/>
        <w:ind w:left="709" w:right="884" w:firstLine="709"/>
        <w:jc w:val="both"/>
        <w:rPr>
          <w:b/>
          <w:bCs/>
          <w:sz w:val="24"/>
          <w:szCs w:val="24"/>
          <w:lang w:eastAsia="ru-RU"/>
        </w:rPr>
      </w:pPr>
      <w:r w:rsidRPr="00A01249">
        <w:rPr>
          <w:bCs/>
          <w:sz w:val="24"/>
          <w:szCs w:val="24"/>
          <w:lang w:eastAsia="ru-RU"/>
        </w:rPr>
        <w:t>Тема 2.</w:t>
      </w:r>
      <w:r w:rsidRPr="00A01249">
        <w:rPr>
          <w:b/>
          <w:bCs/>
          <w:sz w:val="24"/>
          <w:szCs w:val="24"/>
          <w:lang w:eastAsia="ru-RU"/>
        </w:rPr>
        <w:t xml:space="preserve"> Встречаем гостей с Дальнего Востока </w:t>
      </w:r>
    </w:p>
    <w:p w:rsidR="00486DFF" w:rsidRPr="00A01249" w:rsidRDefault="00486DFF" w:rsidP="00486DFF">
      <w:pPr>
        <w:tabs>
          <w:tab w:val="left" w:pos="10065"/>
        </w:tabs>
        <w:adjustRightInd w:val="0"/>
        <w:ind w:left="709" w:right="884" w:firstLine="709"/>
        <w:jc w:val="both"/>
        <w:rPr>
          <w:sz w:val="24"/>
          <w:szCs w:val="24"/>
          <w:lang w:eastAsia="ru-RU"/>
        </w:rPr>
      </w:pPr>
      <w:r w:rsidRPr="00A01249">
        <w:rPr>
          <w:sz w:val="24"/>
          <w:szCs w:val="24"/>
          <w:lang w:eastAsia="ru-RU"/>
        </w:rPr>
        <w:t xml:space="preserve">Народы, населяющие Чукотку. Примеры приветствий и имён народов региона. Природно-климатические условия региона, приспособление к ним людей. Арктика, тундра, полярная ночь и полярный день, северное сияние, карликовые деревья, разноцветные дома на ножках-опорах, вбитых в вечную мерзлоту, животный мир. Традиционные народные игры: чукотско-эскимосский мяч (знак солнца) и др. </w:t>
      </w:r>
    </w:p>
    <w:p w:rsidR="00486DFF" w:rsidRPr="00A01249" w:rsidRDefault="00486DFF" w:rsidP="00486DFF">
      <w:pPr>
        <w:tabs>
          <w:tab w:val="left" w:pos="10065"/>
        </w:tabs>
        <w:adjustRightInd w:val="0"/>
        <w:ind w:left="709" w:right="884" w:firstLine="709"/>
        <w:jc w:val="both"/>
        <w:rPr>
          <w:sz w:val="24"/>
          <w:szCs w:val="24"/>
          <w:lang w:eastAsia="ru-RU"/>
        </w:rPr>
      </w:pPr>
      <w:r w:rsidRPr="00A01249">
        <w:rPr>
          <w:sz w:val="24"/>
          <w:szCs w:val="24"/>
          <w:lang w:eastAsia="ru-RU"/>
        </w:rPr>
        <w:t xml:space="preserve">Народы, населяющие Камчатку, приветствие на ительменском языке, имена. Природно-климатические условия полуострова, приспособление к ним людей. Символика герба Камчатки. Традиционные игры-состязания народов Камчатки: камчатские гонки на одной лыже, гонки на собачьих упряжках и др. Традиционные занятия народов Камчатки — сбор съедобных растений, яиц морских птиц. </w:t>
      </w:r>
    </w:p>
    <w:p w:rsidR="00486DFF" w:rsidRPr="00A01249" w:rsidRDefault="00486DFF" w:rsidP="00486DFF">
      <w:pPr>
        <w:tabs>
          <w:tab w:val="left" w:pos="10065"/>
        </w:tabs>
        <w:adjustRightInd w:val="0"/>
        <w:ind w:left="709" w:right="884" w:firstLine="709"/>
        <w:jc w:val="both"/>
        <w:rPr>
          <w:sz w:val="24"/>
          <w:szCs w:val="24"/>
          <w:lang w:eastAsia="ru-RU"/>
        </w:rPr>
      </w:pPr>
      <w:r w:rsidRPr="00A01249">
        <w:rPr>
          <w:sz w:val="24"/>
          <w:szCs w:val="24"/>
          <w:lang w:eastAsia="ru-RU"/>
        </w:rPr>
        <w:t>Народы, населяющие Амурский край и остров Сахалин. Примеры приветствий и имён народов региона. Природно-климатические условия Амурского края и острова Сахалин (дальневосточная тайга), приспособление к ним людей. Охота и рыболовство — традиционные</w:t>
      </w:r>
      <w:r w:rsidRPr="00A01249">
        <w:rPr>
          <w:b/>
          <w:sz w:val="24"/>
          <w:szCs w:val="24"/>
          <w:lang w:eastAsia="ru-RU"/>
        </w:rPr>
        <w:t xml:space="preserve"> </w:t>
      </w:r>
      <w:r w:rsidRPr="00A01249">
        <w:rPr>
          <w:sz w:val="24"/>
          <w:szCs w:val="24"/>
          <w:lang w:eastAsia="ru-RU"/>
        </w:rPr>
        <w:t>занятия народов Приамурья и Сахалина. Знакомство с традиционными народными играми (томян, рыбаки и рыбки и др.).</w:t>
      </w:r>
    </w:p>
    <w:p w:rsidR="00486DFF" w:rsidRPr="00A01249" w:rsidRDefault="00486DFF" w:rsidP="00486DFF">
      <w:pPr>
        <w:tabs>
          <w:tab w:val="left" w:pos="10065"/>
        </w:tabs>
        <w:adjustRightInd w:val="0"/>
        <w:ind w:left="709" w:right="884" w:firstLine="709"/>
        <w:jc w:val="both"/>
        <w:rPr>
          <w:b/>
          <w:bCs/>
          <w:sz w:val="24"/>
          <w:szCs w:val="24"/>
          <w:lang w:eastAsia="ru-RU"/>
        </w:rPr>
      </w:pPr>
      <w:r w:rsidRPr="00A01249">
        <w:rPr>
          <w:bCs/>
          <w:sz w:val="24"/>
          <w:szCs w:val="24"/>
          <w:lang w:eastAsia="ru-RU"/>
        </w:rPr>
        <w:t>Тема 3.</w:t>
      </w:r>
      <w:r w:rsidRPr="00A01249">
        <w:rPr>
          <w:b/>
          <w:bCs/>
          <w:sz w:val="24"/>
          <w:szCs w:val="24"/>
          <w:lang w:eastAsia="ru-RU"/>
        </w:rPr>
        <w:t xml:space="preserve"> Встречаем гостей из Сибири </w:t>
      </w:r>
    </w:p>
    <w:p w:rsidR="00486DFF" w:rsidRPr="00A01249" w:rsidRDefault="00486DFF" w:rsidP="00486DFF">
      <w:pPr>
        <w:tabs>
          <w:tab w:val="left" w:pos="10065"/>
        </w:tabs>
        <w:adjustRightInd w:val="0"/>
        <w:ind w:left="709" w:right="884" w:firstLine="709"/>
        <w:jc w:val="both"/>
        <w:rPr>
          <w:sz w:val="24"/>
          <w:szCs w:val="24"/>
          <w:lang w:eastAsia="ru-RU"/>
        </w:rPr>
      </w:pPr>
      <w:r w:rsidRPr="00A01249">
        <w:rPr>
          <w:sz w:val="24"/>
          <w:szCs w:val="24"/>
          <w:lang w:eastAsia="ru-RU"/>
        </w:rPr>
        <w:t>Народы, населяющие Республику Саха (Якутия) и полуостров Ямал. Примеры приветствий и имён народов региона. Природно-климатические условия севера и центра Сибири, приспособление к ним людей: полюс холода, музей мерзлоты и др. Кочевое оленеводство — традиционное занятие народов Крайнего Севера и Сибири. Якуты — самые северные коневоды. Особенности якутской лошади. Чум — традиционное жилище оленеводов. Роль собаки на Севере. Знакомство с праздником День оленевода и традиционными народными играми-состязаниями кочевых народов севера (перетягивание палки, набрасывание аркана-маута, оленьи гонки и др.).</w:t>
      </w:r>
    </w:p>
    <w:p w:rsidR="00486DFF" w:rsidRPr="00A01249" w:rsidRDefault="00486DFF" w:rsidP="00486DFF">
      <w:pPr>
        <w:tabs>
          <w:tab w:val="left" w:pos="10065"/>
        </w:tabs>
        <w:adjustRightInd w:val="0"/>
        <w:ind w:left="709" w:right="884" w:firstLine="709"/>
        <w:jc w:val="both"/>
        <w:rPr>
          <w:sz w:val="24"/>
          <w:szCs w:val="24"/>
          <w:lang w:eastAsia="ru-RU"/>
        </w:rPr>
      </w:pPr>
      <w:r w:rsidRPr="00A01249">
        <w:rPr>
          <w:sz w:val="24"/>
          <w:szCs w:val="24"/>
          <w:lang w:eastAsia="ru-RU"/>
        </w:rPr>
        <w:t>Народы, населяющие Республику Алтай. Примеры приветствий и имён народов региона. Природно-климатические условия Южной Сибири, приспособление к ним людей. Алтайские горы и предгорья. Наскальное рисуночное письмо. Озеро Байкал — жемчужина России. Горнолыжный спорт на Алтае. Сбор съедобных и лекарственных растений — традиционное занятие народов Сибири. Народная алтайская игра-состязание «Тебек».</w:t>
      </w:r>
    </w:p>
    <w:p w:rsidR="00486DFF" w:rsidRPr="00A01249" w:rsidRDefault="00486DFF" w:rsidP="00486DFF">
      <w:pPr>
        <w:tabs>
          <w:tab w:val="left" w:pos="10065"/>
        </w:tabs>
        <w:adjustRightInd w:val="0"/>
        <w:ind w:left="709" w:right="884" w:firstLine="709"/>
        <w:jc w:val="both"/>
        <w:rPr>
          <w:b/>
          <w:bCs/>
          <w:sz w:val="24"/>
          <w:szCs w:val="24"/>
          <w:lang w:eastAsia="ru-RU"/>
        </w:rPr>
      </w:pPr>
      <w:r w:rsidRPr="00A01249">
        <w:rPr>
          <w:bCs/>
          <w:sz w:val="24"/>
          <w:szCs w:val="24"/>
          <w:lang w:eastAsia="ru-RU"/>
        </w:rPr>
        <w:t>Тема 4.</w:t>
      </w:r>
      <w:r w:rsidRPr="00A01249">
        <w:rPr>
          <w:b/>
          <w:bCs/>
          <w:sz w:val="24"/>
          <w:szCs w:val="24"/>
          <w:lang w:eastAsia="ru-RU"/>
        </w:rPr>
        <w:t xml:space="preserve"> Встречаем гостей из Поволжья и с Урала </w:t>
      </w:r>
    </w:p>
    <w:p w:rsidR="00486DFF" w:rsidRPr="00A01249" w:rsidRDefault="00486DFF" w:rsidP="00486DFF">
      <w:pPr>
        <w:tabs>
          <w:tab w:val="left" w:pos="10065"/>
        </w:tabs>
        <w:adjustRightInd w:val="0"/>
        <w:ind w:left="709" w:right="884" w:firstLine="709"/>
        <w:jc w:val="both"/>
        <w:rPr>
          <w:sz w:val="24"/>
          <w:szCs w:val="24"/>
          <w:lang w:eastAsia="ru-RU"/>
        </w:rPr>
      </w:pPr>
      <w:r w:rsidRPr="00A01249">
        <w:rPr>
          <w:sz w:val="24"/>
          <w:szCs w:val="24"/>
          <w:lang w:eastAsia="ru-RU"/>
        </w:rPr>
        <w:t xml:space="preserve">Народы, населяющие Республику Татарстан. Примеры приветствий и имён </w:t>
      </w:r>
      <w:r w:rsidRPr="00A01249">
        <w:rPr>
          <w:sz w:val="24"/>
          <w:szCs w:val="24"/>
          <w:lang w:eastAsia="ru-RU"/>
        </w:rPr>
        <w:lastRenderedPageBreak/>
        <w:t>народов региона. Города Поволжья: Казань, Нижний Новгород, Чебоксары, Самара, Саратов, Волгоград, Астрахань. Народы региона Поволжья и Предуралья. Казанский кремль. Татарская народная игра «Тимербай». Татарская народная сказка «Три желания».</w:t>
      </w:r>
    </w:p>
    <w:p w:rsidR="00486DFF" w:rsidRPr="00A01249" w:rsidRDefault="00486DFF" w:rsidP="00486DFF">
      <w:pPr>
        <w:tabs>
          <w:tab w:val="left" w:pos="10065"/>
        </w:tabs>
        <w:adjustRightInd w:val="0"/>
        <w:ind w:left="709" w:right="884" w:firstLine="709"/>
        <w:jc w:val="both"/>
        <w:rPr>
          <w:sz w:val="24"/>
          <w:szCs w:val="24"/>
          <w:lang w:eastAsia="ru-RU"/>
        </w:rPr>
      </w:pPr>
      <w:r w:rsidRPr="00A01249">
        <w:rPr>
          <w:sz w:val="24"/>
          <w:szCs w:val="24"/>
          <w:lang w:eastAsia="ru-RU"/>
        </w:rPr>
        <w:t xml:space="preserve">Народы, населяющие Республику Башкортостан. Уфа ‒ столица Башкортостана. Приветствие на башкирском языке, имена. Природно-климатические условия Южного Предуралья и приспособление к ним людей: степь, горы, леса, коневодство и скотоводство. Традиционная башкирская игра </w:t>
      </w:r>
      <w:r w:rsidRPr="00A01249">
        <w:rPr>
          <w:bCs/>
          <w:color w:val="000000"/>
          <w:sz w:val="24"/>
          <w:szCs w:val="24"/>
          <w:lang w:eastAsia="ru-RU"/>
        </w:rPr>
        <w:t>«Липкие пеньки»</w:t>
      </w:r>
      <w:r w:rsidRPr="00A01249">
        <w:rPr>
          <w:sz w:val="24"/>
          <w:szCs w:val="24"/>
          <w:lang w:eastAsia="ru-RU"/>
        </w:rPr>
        <w:t xml:space="preserve">. Уральские сказы П. Бажова. </w:t>
      </w:r>
    </w:p>
    <w:p w:rsidR="00486DFF" w:rsidRPr="00A01249" w:rsidRDefault="00486DFF" w:rsidP="00486DFF">
      <w:pPr>
        <w:tabs>
          <w:tab w:val="left" w:pos="10065"/>
        </w:tabs>
        <w:adjustRightInd w:val="0"/>
        <w:ind w:left="709" w:right="884" w:firstLine="709"/>
        <w:jc w:val="both"/>
        <w:rPr>
          <w:sz w:val="24"/>
          <w:szCs w:val="24"/>
          <w:lang w:eastAsia="ru-RU"/>
        </w:rPr>
      </w:pPr>
      <w:r w:rsidRPr="00A01249">
        <w:rPr>
          <w:sz w:val="24"/>
          <w:szCs w:val="24"/>
          <w:lang w:eastAsia="ru-RU"/>
        </w:rPr>
        <w:t>Население Республик Коми и Пермского края. Коми-пермяцкий народ. Примеры приветствий и имён народов региона. Природа северной части Поволжья и Предуралья — Республики Коми и Пермского края. Игры коми-пермяцкого народа «солнце», «льдинки, ветер и мороз». Сказания и сказки народов коми и коми-пермяков.</w:t>
      </w:r>
    </w:p>
    <w:p w:rsidR="00486DFF" w:rsidRPr="00A01249" w:rsidRDefault="00486DFF" w:rsidP="00486DFF">
      <w:pPr>
        <w:tabs>
          <w:tab w:val="left" w:pos="10065"/>
        </w:tabs>
        <w:adjustRightInd w:val="0"/>
        <w:ind w:left="709" w:right="884" w:firstLine="709"/>
        <w:jc w:val="both"/>
        <w:rPr>
          <w:sz w:val="24"/>
          <w:szCs w:val="24"/>
          <w:lang w:eastAsia="ru-RU"/>
        </w:rPr>
      </w:pPr>
      <w:r w:rsidRPr="00A01249">
        <w:rPr>
          <w:sz w:val="24"/>
          <w:szCs w:val="24"/>
          <w:lang w:eastAsia="ru-RU"/>
        </w:rPr>
        <w:t>Народы, населяющие Республику Калмыкия (низовья Волги). Приветствие на калмыцком языке, имена. Природно-климатические условия Республики Калмыкия: солёная вода, солончаки, ветер-суховей, растение перекати-поле и др. Скотоводство — традиционное хозяйственное занятие калмыков. Формы древнего народного жилища</w:t>
      </w:r>
      <w:r w:rsidRPr="00A01249">
        <w:rPr>
          <w:sz w:val="24"/>
          <w:szCs w:val="24"/>
          <w:lang w:val="en-US" w:eastAsia="ru-RU"/>
        </w:rPr>
        <w:t> </w:t>
      </w:r>
      <w:r w:rsidRPr="00A01249">
        <w:rPr>
          <w:sz w:val="24"/>
          <w:szCs w:val="24"/>
          <w:lang w:eastAsia="ru-RU"/>
        </w:rPr>
        <w:t>— кибитка, землянка. Символика герба Калмыкии (лотос). Элиста. Город шахмат. Богатырь Джангар — главный персонаж одноимённого героического эпоса калмыков. Отношение калмыцкого народа к своему эпосу (подвиг Эрдни Деликова).</w:t>
      </w:r>
    </w:p>
    <w:p w:rsidR="00486DFF" w:rsidRPr="00A01249" w:rsidRDefault="00486DFF" w:rsidP="00486DFF">
      <w:pPr>
        <w:tabs>
          <w:tab w:val="left" w:pos="10065"/>
        </w:tabs>
        <w:adjustRightInd w:val="0"/>
        <w:ind w:left="709" w:right="884" w:firstLine="709"/>
        <w:jc w:val="both"/>
        <w:rPr>
          <w:b/>
          <w:bCs/>
          <w:sz w:val="24"/>
          <w:szCs w:val="24"/>
          <w:lang w:eastAsia="ru-RU"/>
        </w:rPr>
      </w:pPr>
      <w:r w:rsidRPr="00A01249">
        <w:rPr>
          <w:bCs/>
          <w:sz w:val="24"/>
          <w:szCs w:val="24"/>
          <w:lang w:eastAsia="ru-RU"/>
        </w:rPr>
        <w:t>Тема 5.</w:t>
      </w:r>
      <w:r w:rsidRPr="00A01249">
        <w:rPr>
          <w:b/>
          <w:bCs/>
          <w:sz w:val="24"/>
          <w:szCs w:val="24"/>
          <w:lang w:eastAsia="ru-RU"/>
        </w:rPr>
        <w:t xml:space="preserve"> Встречаем гостей с Северного Кавказа и из Крыма </w:t>
      </w:r>
    </w:p>
    <w:p w:rsidR="00486DFF" w:rsidRPr="00A01249" w:rsidRDefault="00486DFF" w:rsidP="00486DFF">
      <w:pPr>
        <w:tabs>
          <w:tab w:val="left" w:pos="10065"/>
        </w:tabs>
        <w:adjustRightInd w:val="0"/>
        <w:ind w:left="709" w:right="884" w:firstLine="709"/>
        <w:jc w:val="both"/>
        <w:rPr>
          <w:sz w:val="24"/>
          <w:szCs w:val="24"/>
          <w:lang w:eastAsia="ru-RU"/>
        </w:rPr>
      </w:pPr>
      <w:r w:rsidRPr="00A01249">
        <w:rPr>
          <w:sz w:val="24"/>
          <w:szCs w:val="24"/>
          <w:lang w:eastAsia="ru-RU"/>
        </w:rPr>
        <w:t xml:space="preserve">Народы, населяющие Северный Кавказ и Республику Дагестан (юг России). Примеры приветствий и имён народов региона. Понятие о государственной границе, объяснение названия «Северный Кавказ». Природа Республики Дагестан: Каспийское море, Дагестанский заповедник (бархан Сарыкум, остров Тюлений). Кавказское гостеприимство, отношение к старшим. Традиционные хозяйственные занятия народов Северного Кавказа — земледелие и скотоводство. Народная дагестанская игра «Защити гостя». </w:t>
      </w:r>
    </w:p>
    <w:p w:rsidR="00486DFF" w:rsidRPr="00A01249" w:rsidRDefault="00486DFF" w:rsidP="00486DFF">
      <w:pPr>
        <w:tabs>
          <w:tab w:val="left" w:pos="10065"/>
        </w:tabs>
        <w:adjustRightInd w:val="0"/>
        <w:ind w:left="709" w:right="884" w:firstLine="709"/>
        <w:jc w:val="both"/>
        <w:rPr>
          <w:sz w:val="24"/>
          <w:szCs w:val="24"/>
          <w:lang w:eastAsia="ru-RU"/>
        </w:rPr>
      </w:pPr>
      <w:r w:rsidRPr="00A01249">
        <w:rPr>
          <w:sz w:val="24"/>
          <w:szCs w:val="24"/>
          <w:lang w:eastAsia="ru-RU"/>
        </w:rPr>
        <w:t>Народы, населяющие Чеченскую Республику. Примеры приветствий и имён народов региона. Символика герба Чеченской Республики. Ознакомление с высотной поясностью, особенностями горных кавказских поселений — аулов, с древними сторожевыми и жилыми башнями, с устройством горской сакли и др. Рассказ о подвиге участника ВОВ старшего сержанта Абухаджи Идрисова — Героя Советского Союза. Традиционные спортивные игры-состязания чеченцев, участие спортсменов из Чечни в международных Олимпийских играх.</w:t>
      </w:r>
    </w:p>
    <w:p w:rsidR="00486DFF" w:rsidRPr="00A01249" w:rsidRDefault="00486DFF" w:rsidP="00486DFF">
      <w:pPr>
        <w:tabs>
          <w:tab w:val="left" w:pos="10065"/>
        </w:tabs>
        <w:adjustRightInd w:val="0"/>
        <w:ind w:left="709" w:right="884" w:firstLine="709"/>
        <w:jc w:val="both"/>
        <w:rPr>
          <w:sz w:val="24"/>
          <w:szCs w:val="24"/>
          <w:lang w:eastAsia="ru-RU"/>
        </w:rPr>
      </w:pPr>
      <w:r w:rsidRPr="00A01249">
        <w:rPr>
          <w:sz w:val="24"/>
          <w:szCs w:val="24"/>
          <w:lang w:eastAsia="ru-RU"/>
        </w:rPr>
        <w:t>Народы, населяющие Республику Северная Осетия (Алания), город Владикавказ. Примеры приветствий и имён народов региона. Природа Северной Осетии (Алании): река Терек, гора Казбек, гора Столовая. Кавказский барс на гербе Республики Северная Осетия (Алания). Осетинский художник и поэт Коста Хетагуров. Осетинские народные игры «барсы в пещерах», «дедушка-бабушка». Осетинская легенда о горе Казбек, сказка «Что дороже». Пословицы народов Кавказа.</w:t>
      </w:r>
    </w:p>
    <w:p w:rsidR="00486DFF" w:rsidRPr="00A01249" w:rsidRDefault="00486DFF" w:rsidP="00486DFF">
      <w:pPr>
        <w:tabs>
          <w:tab w:val="left" w:pos="10065"/>
        </w:tabs>
        <w:adjustRightInd w:val="0"/>
        <w:ind w:left="709" w:right="884" w:firstLine="709"/>
        <w:jc w:val="both"/>
        <w:rPr>
          <w:sz w:val="24"/>
          <w:szCs w:val="24"/>
          <w:lang w:eastAsia="ru-RU"/>
        </w:rPr>
      </w:pPr>
      <w:r w:rsidRPr="00A01249">
        <w:rPr>
          <w:sz w:val="24"/>
          <w:szCs w:val="24"/>
          <w:lang w:eastAsia="ru-RU"/>
        </w:rPr>
        <w:t>Народы, населяющие Республику Кабардино-Балкария и город Нальчик. Примеры приветствий и имён народов региона. Природа Кабардино-Балкарии: гора Эльбрус — самая высокая в России. Альпинисты на Кавказе. Коневодство — традиционное занятие народов Кавказа. Кабардинская порода лошадей. Джигиты и джигитовка. Игры народов Северного Кавказа «журавли» (кабардино-балкарская), «гаккарис» (осетинская).</w:t>
      </w:r>
    </w:p>
    <w:p w:rsidR="00486DFF" w:rsidRPr="00A01249" w:rsidRDefault="00486DFF" w:rsidP="00486DFF">
      <w:pPr>
        <w:tabs>
          <w:tab w:val="left" w:pos="10065"/>
        </w:tabs>
        <w:adjustRightInd w:val="0"/>
        <w:ind w:left="709" w:right="884" w:firstLine="709"/>
        <w:jc w:val="both"/>
        <w:rPr>
          <w:sz w:val="24"/>
          <w:szCs w:val="24"/>
          <w:lang w:eastAsia="ru-RU"/>
        </w:rPr>
      </w:pPr>
      <w:r w:rsidRPr="00A01249">
        <w:rPr>
          <w:sz w:val="24"/>
          <w:szCs w:val="24"/>
          <w:lang w:eastAsia="ru-RU"/>
        </w:rPr>
        <w:t xml:space="preserve">Обобщение представления о народах Северного Кавказа: осетины, ингуши, </w:t>
      </w:r>
      <w:r w:rsidRPr="00A01249">
        <w:rPr>
          <w:sz w:val="24"/>
          <w:szCs w:val="24"/>
          <w:lang w:eastAsia="ru-RU"/>
        </w:rPr>
        <w:lastRenderedPageBreak/>
        <w:t xml:space="preserve">кабардинцы, балкарцы, карачаевцы, черкесы, адыгейцы. Знакомство с этносоциальной группой русских — терскими казаками, казачеством как служилым сословием. </w:t>
      </w:r>
    </w:p>
    <w:p w:rsidR="00486DFF" w:rsidRPr="00A01249" w:rsidRDefault="00486DFF" w:rsidP="00486DFF">
      <w:pPr>
        <w:tabs>
          <w:tab w:val="left" w:pos="10065"/>
        </w:tabs>
        <w:adjustRightInd w:val="0"/>
        <w:ind w:left="709" w:right="884" w:firstLine="709"/>
        <w:jc w:val="both"/>
        <w:rPr>
          <w:sz w:val="24"/>
          <w:szCs w:val="24"/>
          <w:lang w:eastAsia="ru-RU"/>
        </w:rPr>
      </w:pPr>
      <w:r w:rsidRPr="00A01249">
        <w:rPr>
          <w:sz w:val="24"/>
          <w:szCs w:val="24"/>
          <w:lang w:eastAsia="ru-RU"/>
        </w:rPr>
        <w:t>Народы, населяющие полуостров и Республику Крым: русские, крымские татары, греки, евреи, армяне и др. Примеры приветствий и имён народов региона. Природа Крыма: море, степи, скалы, солёные озера, реки. Достопримечательности Крыма: «Ласточкино гнездо», Воронцовский дворец, Бахчисарайский (ханский) дворец. Легенда о Бахчисарайском фонтане. Город-герой Севастополь и Черноморский флот. Рассказ о первой сестре милосердия Даше Севастопольской (Михайловой). Понятие «милосердие». Традиционные хозяйственные занятия крымских татар. Игры «овца убежала», «рыба пропала».</w:t>
      </w:r>
    </w:p>
    <w:p w:rsidR="00486DFF" w:rsidRPr="00A01249" w:rsidRDefault="00486DFF" w:rsidP="00486DFF">
      <w:pPr>
        <w:tabs>
          <w:tab w:val="left" w:pos="10065"/>
        </w:tabs>
        <w:adjustRightInd w:val="0"/>
        <w:ind w:left="709" w:right="884" w:firstLine="709"/>
        <w:jc w:val="both"/>
        <w:rPr>
          <w:b/>
          <w:bCs/>
          <w:sz w:val="24"/>
          <w:szCs w:val="24"/>
          <w:lang w:eastAsia="ru-RU"/>
        </w:rPr>
      </w:pPr>
      <w:r w:rsidRPr="00A01249">
        <w:rPr>
          <w:bCs/>
          <w:sz w:val="24"/>
          <w:szCs w:val="24"/>
          <w:lang w:eastAsia="ru-RU"/>
        </w:rPr>
        <w:t>Тема 6.</w:t>
      </w:r>
      <w:r w:rsidRPr="00A01249">
        <w:rPr>
          <w:b/>
          <w:bCs/>
          <w:sz w:val="24"/>
          <w:szCs w:val="24"/>
          <w:lang w:eastAsia="ru-RU"/>
        </w:rPr>
        <w:t xml:space="preserve"> Встречаем гостей из Центральной России </w:t>
      </w:r>
    </w:p>
    <w:p w:rsidR="00486DFF" w:rsidRPr="00A01249" w:rsidRDefault="00486DFF" w:rsidP="00486DFF">
      <w:pPr>
        <w:tabs>
          <w:tab w:val="left" w:pos="10065"/>
        </w:tabs>
        <w:adjustRightInd w:val="0"/>
        <w:ind w:left="709" w:right="884" w:firstLine="709"/>
        <w:jc w:val="both"/>
        <w:rPr>
          <w:b/>
          <w:bCs/>
          <w:sz w:val="24"/>
          <w:szCs w:val="24"/>
          <w:lang w:eastAsia="ru-RU"/>
        </w:rPr>
      </w:pPr>
      <w:r w:rsidRPr="00A01249">
        <w:rPr>
          <w:sz w:val="24"/>
          <w:szCs w:val="24"/>
          <w:lang w:eastAsia="ru-RU"/>
        </w:rPr>
        <w:t>Русский народ. Значение приветствия «Здравствуйте!». Русские имена. Природа Центральной России: реки Ока, Дон. Меловые столбы Дивногорья. Муром — древний русский город. Воронеж — колыбель русского флота. Древние русские города Золотого кольца. Гербы городов (регионов) России, указывающие на традиционные и современные занятия людей (викторина). Русские народные игры «Арина», «Бабка-ёжка». Русский богатырь Илья Муромец. Южнорусская хата и северная русская изба.</w:t>
      </w:r>
    </w:p>
    <w:p w:rsidR="00486DFF" w:rsidRPr="00A01249" w:rsidRDefault="00486DFF" w:rsidP="00486DFF">
      <w:pPr>
        <w:tabs>
          <w:tab w:val="left" w:pos="10065"/>
        </w:tabs>
        <w:adjustRightInd w:val="0"/>
        <w:ind w:left="709" w:right="884" w:firstLine="709"/>
        <w:jc w:val="both"/>
        <w:rPr>
          <w:b/>
          <w:bCs/>
          <w:sz w:val="24"/>
          <w:szCs w:val="24"/>
          <w:lang w:eastAsia="ru-RU"/>
        </w:rPr>
      </w:pPr>
      <w:r w:rsidRPr="00A01249">
        <w:rPr>
          <w:bCs/>
          <w:sz w:val="24"/>
          <w:szCs w:val="24"/>
          <w:lang w:eastAsia="ru-RU"/>
        </w:rPr>
        <w:t>Тема 7.</w:t>
      </w:r>
      <w:r w:rsidRPr="00A01249">
        <w:rPr>
          <w:b/>
          <w:bCs/>
          <w:sz w:val="24"/>
          <w:szCs w:val="24"/>
          <w:lang w:eastAsia="ru-RU"/>
        </w:rPr>
        <w:t xml:space="preserve"> Встречаем гостей с Европейского Севера </w:t>
      </w:r>
    </w:p>
    <w:p w:rsidR="00486DFF" w:rsidRPr="00A01249" w:rsidRDefault="00486DFF" w:rsidP="00486DFF">
      <w:pPr>
        <w:tabs>
          <w:tab w:val="left" w:pos="10065"/>
        </w:tabs>
        <w:adjustRightInd w:val="0"/>
        <w:ind w:left="709" w:right="884" w:firstLine="709"/>
        <w:jc w:val="both"/>
        <w:rPr>
          <w:sz w:val="24"/>
          <w:szCs w:val="24"/>
          <w:lang w:eastAsia="ru-RU"/>
        </w:rPr>
      </w:pPr>
      <w:r w:rsidRPr="00A01249">
        <w:rPr>
          <w:sz w:val="24"/>
          <w:szCs w:val="24"/>
          <w:lang w:eastAsia="ru-RU"/>
        </w:rPr>
        <w:t xml:space="preserve">Народы региона Европейский Север России: карелы, финны; поморы — морские рыболовы и открыватели земель. Примеры приветствий и имён народов региона. Природа Крайнего Севера и «крайнего запада» европейской части России: Белое, Баренцево, Балтийское моря, озера Карелии, водопад Кивач, лесные растения. Янтарь. Игра «лесник» (на основе игры «садовник») — закрепление знаний о съедобных ягодах северных лесов. Города: Петрозаводск, Архангельск, Санкт-Петербург, Калининград (расположение, достопримечательности). Знакомство с карело-финским эпосом «Калевала», карельская сказка «Почему в море вода солёная». </w:t>
      </w:r>
    </w:p>
    <w:p w:rsidR="00486DFF" w:rsidRPr="00A01249" w:rsidRDefault="00486DFF" w:rsidP="00486DFF">
      <w:pPr>
        <w:tabs>
          <w:tab w:val="left" w:pos="10065"/>
        </w:tabs>
        <w:adjustRightInd w:val="0"/>
        <w:ind w:left="709" w:right="884" w:firstLine="709"/>
        <w:jc w:val="both"/>
        <w:rPr>
          <w:b/>
          <w:bCs/>
          <w:sz w:val="24"/>
          <w:szCs w:val="24"/>
          <w:lang w:eastAsia="ru-RU"/>
        </w:rPr>
      </w:pPr>
      <w:r w:rsidRPr="00A01249">
        <w:rPr>
          <w:sz w:val="24"/>
          <w:szCs w:val="24"/>
          <w:lang w:eastAsia="ru-RU"/>
        </w:rPr>
        <w:t>Тема 8.</w:t>
      </w:r>
      <w:r w:rsidRPr="00A01249">
        <w:rPr>
          <w:b/>
          <w:sz w:val="24"/>
          <w:szCs w:val="24"/>
          <w:lang w:eastAsia="ru-RU"/>
        </w:rPr>
        <w:t xml:space="preserve"> </w:t>
      </w:r>
      <w:r w:rsidRPr="00A01249">
        <w:rPr>
          <w:b/>
          <w:bCs/>
          <w:sz w:val="24"/>
          <w:szCs w:val="24"/>
          <w:lang w:eastAsia="ru-RU"/>
        </w:rPr>
        <w:t xml:space="preserve">Праздник кончается, дружба продолжается </w:t>
      </w:r>
    </w:p>
    <w:p w:rsidR="00486DFF" w:rsidRPr="00A01249" w:rsidRDefault="00486DFF" w:rsidP="00486DFF">
      <w:pPr>
        <w:tabs>
          <w:tab w:val="left" w:pos="10065"/>
        </w:tabs>
        <w:adjustRightInd w:val="0"/>
        <w:ind w:left="709" w:right="884" w:firstLine="709"/>
        <w:jc w:val="both"/>
        <w:rPr>
          <w:rFonts w:eastAsia="SimSun"/>
          <w:bCs/>
          <w:color w:val="000000"/>
          <w:sz w:val="24"/>
          <w:szCs w:val="24"/>
          <w:lang w:eastAsia="ru-RU"/>
        </w:rPr>
      </w:pPr>
      <w:r w:rsidRPr="00A01249">
        <w:rPr>
          <w:bCs/>
          <w:color w:val="000000"/>
          <w:sz w:val="24"/>
          <w:szCs w:val="24"/>
          <w:lang w:eastAsia="ru-RU"/>
        </w:rPr>
        <w:t>«Путешествие» от самого восточного края страны до самого западного края.</w:t>
      </w:r>
      <w:r w:rsidRPr="00A01249">
        <w:rPr>
          <w:rFonts w:eastAsia="SimSun"/>
          <w:bCs/>
          <w:color w:val="000000"/>
          <w:sz w:val="24"/>
          <w:szCs w:val="24"/>
          <w:lang w:eastAsia="ru-RU"/>
        </w:rPr>
        <w:t xml:space="preserve"> Уважительное отношение к традициям, культуре и языку своего народа и других народов России.</w:t>
      </w:r>
    </w:p>
    <w:p w:rsidR="00486DFF" w:rsidRPr="00A01249" w:rsidRDefault="00486DFF" w:rsidP="00486DFF">
      <w:pPr>
        <w:widowControl/>
        <w:tabs>
          <w:tab w:val="left" w:pos="10065"/>
        </w:tabs>
        <w:autoSpaceDE/>
        <w:autoSpaceDN/>
        <w:ind w:left="709" w:right="884"/>
        <w:jc w:val="center"/>
        <w:rPr>
          <w:b/>
          <w:bCs/>
          <w:sz w:val="24"/>
          <w:szCs w:val="24"/>
          <w:lang w:eastAsia="ru-RU"/>
        </w:rPr>
      </w:pPr>
      <w:r w:rsidRPr="00A01249">
        <w:rPr>
          <w:b/>
          <w:bCs/>
          <w:sz w:val="24"/>
          <w:szCs w:val="24"/>
          <w:lang w:eastAsia="ru-RU"/>
        </w:rPr>
        <w:t>Второй год обучения</w:t>
      </w:r>
    </w:p>
    <w:p w:rsidR="00486DFF" w:rsidRPr="00A01249" w:rsidRDefault="00486DFF" w:rsidP="00486DFF">
      <w:pPr>
        <w:suppressLineNumbers/>
        <w:tabs>
          <w:tab w:val="left" w:pos="10065"/>
        </w:tabs>
        <w:suppressAutoHyphens/>
        <w:autoSpaceDE/>
        <w:autoSpaceDN/>
        <w:ind w:left="709" w:right="884" w:firstLine="709"/>
        <w:jc w:val="both"/>
        <w:rPr>
          <w:b/>
          <w:kern w:val="1"/>
          <w:sz w:val="24"/>
          <w:szCs w:val="24"/>
          <w:lang w:eastAsia="hi-IN" w:bidi="hi-IN"/>
        </w:rPr>
      </w:pPr>
      <w:r w:rsidRPr="00A01249">
        <w:rPr>
          <w:b/>
          <w:bCs/>
          <w:kern w:val="1"/>
          <w:sz w:val="24"/>
          <w:szCs w:val="24"/>
          <w:lang w:eastAsia="hi-IN" w:bidi="hi-IN"/>
        </w:rPr>
        <w:t>Раздел 2. Друзья приглашают в гости (</w:t>
      </w:r>
      <w:r w:rsidRPr="00A01249">
        <w:rPr>
          <w:b/>
          <w:kern w:val="1"/>
          <w:sz w:val="24"/>
          <w:szCs w:val="24"/>
          <w:lang w:eastAsia="hi-IN" w:bidi="hi-IN"/>
        </w:rPr>
        <w:t>34 ч)</w:t>
      </w:r>
    </w:p>
    <w:p w:rsidR="00486DFF" w:rsidRPr="00A01249" w:rsidRDefault="00486DFF" w:rsidP="00486DFF">
      <w:pPr>
        <w:tabs>
          <w:tab w:val="left" w:pos="10065"/>
        </w:tabs>
        <w:adjustRightInd w:val="0"/>
        <w:ind w:left="709" w:right="884" w:firstLine="709"/>
        <w:jc w:val="both"/>
        <w:rPr>
          <w:sz w:val="24"/>
          <w:szCs w:val="24"/>
          <w:lang w:eastAsia="ru-RU"/>
        </w:rPr>
      </w:pPr>
      <w:r w:rsidRPr="00A01249">
        <w:rPr>
          <w:b/>
          <w:color w:val="000000"/>
          <w:sz w:val="24"/>
          <w:szCs w:val="24"/>
          <w:lang w:eastAsia="ru-RU"/>
        </w:rPr>
        <w:t>Тема 1.</w:t>
      </w:r>
      <w:r w:rsidRPr="00A01249">
        <w:rPr>
          <w:color w:val="000000"/>
          <w:sz w:val="24"/>
          <w:szCs w:val="24"/>
          <w:lang w:eastAsia="ru-RU"/>
        </w:rPr>
        <w:t xml:space="preserve"> Введение. </w:t>
      </w:r>
      <w:r w:rsidRPr="00A01249">
        <w:rPr>
          <w:b/>
          <w:bCs/>
          <w:color w:val="000000"/>
          <w:sz w:val="24"/>
          <w:szCs w:val="24"/>
          <w:lang w:eastAsia="ru-RU"/>
        </w:rPr>
        <w:t>Праздники государственные и национальные.</w:t>
      </w:r>
    </w:p>
    <w:p w:rsidR="00486DFF" w:rsidRPr="00A01249" w:rsidRDefault="00486DFF" w:rsidP="00486DFF">
      <w:pPr>
        <w:suppressLineNumbers/>
        <w:tabs>
          <w:tab w:val="left" w:pos="10065"/>
        </w:tabs>
        <w:suppressAutoHyphens/>
        <w:autoSpaceDE/>
        <w:autoSpaceDN/>
        <w:ind w:left="709" w:right="884" w:firstLine="709"/>
        <w:jc w:val="both"/>
        <w:rPr>
          <w:b/>
          <w:bCs/>
          <w:kern w:val="1"/>
          <w:sz w:val="24"/>
          <w:szCs w:val="24"/>
          <w:lang w:eastAsia="hi-IN" w:bidi="hi-IN"/>
        </w:rPr>
      </w:pPr>
      <w:r w:rsidRPr="00A01249">
        <w:rPr>
          <w:kern w:val="1"/>
          <w:sz w:val="24"/>
          <w:szCs w:val="24"/>
          <w:lang w:eastAsia="hi-IN" w:bidi="hi-IN"/>
        </w:rPr>
        <w:t>Многообразие праздников, их связь с историей народа, с особенностями культуры, хозяйственной и трудовой деятельностью. Традиции и обычаи празднования: песни, танцы, игры, сказки, притчи, легенды. Ценностные представления о любви к России, народам Российской Федерации, к своей малой родине.</w:t>
      </w:r>
    </w:p>
    <w:p w:rsidR="00486DFF" w:rsidRPr="00A01249" w:rsidRDefault="00486DFF" w:rsidP="00486DFF">
      <w:pPr>
        <w:suppressLineNumbers/>
        <w:tabs>
          <w:tab w:val="left" w:pos="10065"/>
        </w:tabs>
        <w:suppressAutoHyphens/>
        <w:autoSpaceDE/>
        <w:autoSpaceDN/>
        <w:ind w:left="709" w:right="884" w:firstLine="709"/>
        <w:jc w:val="both"/>
        <w:rPr>
          <w:b/>
          <w:kern w:val="1"/>
          <w:sz w:val="24"/>
          <w:szCs w:val="24"/>
          <w:lang w:eastAsia="hi-IN" w:bidi="hi-IN"/>
        </w:rPr>
      </w:pPr>
      <w:r w:rsidRPr="00A01249">
        <w:rPr>
          <w:kern w:val="1"/>
          <w:sz w:val="24"/>
          <w:szCs w:val="24"/>
          <w:lang w:eastAsia="hi-IN" w:bidi="hi-IN"/>
        </w:rPr>
        <w:t>Тема 2.</w:t>
      </w:r>
      <w:r w:rsidRPr="00A01249">
        <w:rPr>
          <w:b/>
          <w:kern w:val="1"/>
          <w:sz w:val="24"/>
          <w:szCs w:val="24"/>
          <w:lang w:eastAsia="hi-IN" w:bidi="hi-IN"/>
        </w:rPr>
        <w:t xml:space="preserve"> Праздники народов России </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bCs/>
          <w:kern w:val="1"/>
          <w:sz w:val="24"/>
          <w:szCs w:val="24"/>
          <w:lang w:eastAsia="hi-IN" w:bidi="hi-IN"/>
        </w:rPr>
        <w:t>Страна встречает Новый год</w:t>
      </w:r>
      <w:r w:rsidRPr="00A01249">
        <w:rPr>
          <w:b/>
          <w:kern w:val="1"/>
          <w:sz w:val="24"/>
          <w:szCs w:val="24"/>
          <w:lang w:eastAsia="hi-IN" w:bidi="hi-IN"/>
        </w:rPr>
        <w:t>.</w:t>
      </w:r>
      <w:r w:rsidRPr="00A01249">
        <w:rPr>
          <w:kern w:val="1"/>
          <w:sz w:val="24"/>
          <w:szCs w:val="24"/>
          <w:lang w:eastAsia="hi-IN" w:bidi="hi-IN"/>
        </w:rPr>
        <w:t xml:space="preserve"> Традиции празднования Нового года. Украшенная ёлка — символ праздника. Образ праздника в повести А. Н. Толстого «Детство Никиты». Великий Устюг — родина Деда Мороза. У разных народов России — свой Дед Мороз.</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bCs/>
          <w:kern w:val="1"/>
          <w:sz w:val="24"/>
          <w:szCs w:val="24"/>
          <w:lang w:eastAsia="hi-IN" w:bidi="hi-IN"/>
        </w:rPr>
        <w:t>Цаган Сар и Сагаалган.</w:t>
      </w:r>
      <w:r w:rsidRPr="00A01249">
        <w:rPr>
          <w:bCs/>
          <w:kern w:val="1"/>
          <w:sz w:val="24"/>
          <w:szCs w:val="24"/>
          <w:lang w:eastAsia="hi-IN" w:bidi="hi-IN"/>
        </w:rPr>
        <w:t xml:space="preserve"> </w:t>
      </w:r>
      <w:r w:rsidRPr="00A01249">
        <w:rPr>
          <w:kern w:val="1"/>
          <w:sz w:val="24"/>
          <w:szCs w:val="24"/>
          <w:lang w:eastAsia="hi-IN" w:bidi="hi-IN"/>
        </w:rPr>
        <w:t>Новогодний праздник у калмыков и бурят. Что такое «белый месяц». Праздничное угощение. Творчество калмыцкого танцевального ансамбля «Тюльпан». Калмыцкий эпос «Джангар».</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bCs/>
          <w:kern w:val="1"/>
          <w:sz w:val="24"/>
          <w:szCs w:val="24"/>
          <w:lang w:eastAsia="hi-IN" w:bidi="hi-IN"/>
        </w:rPr>
        <w:t>Масленица</w:t>
      </w:r>
      <w:r w:rsidRPr="00A01249">
        <w:rPr>
          <w:b/>
          <w:kern w:val="1"/>
          <w:sz w:val="24"/>
          <w:szCs w:val="24"/>
          <w:lang w:eastAsia="hi-IN" w:bidi="hi-IN"/>
        </w:rPr>
        <w:t>.</w:t>
      </w:r>
      <w:r w:rsidRPr="00A01249">
        <w:rPr>
          <w:kern w:val="1"/>
          <w:sz w:val="24"/>
          <w:szCs w:val="24"/>
          <w:lang w:eastAsia="hi-IN" w:bidi="hi-IN"/>
        </w:rPr>
        <w:t xml:space="preserve"> </w:t>
      </w:r>
      <w:r w:rsidRPr="00A01249">
        <w:rPr>
          <w:color w:val="221F1F"/>
          <w:kern w:val="1"/>
          <w:sz w:val="24"/>
          <w:szCs w:val="24"/>
          <w:lang w:eastAsia="hi-IN" w:bidi="hi-IN"/>
        </w:rPr>
        <w:t xml:space="preserve">Масленица — проводы зимы. История праздника. Символ масленичных празднований. Масленичные игры. Проводы Масленицы. Прощёное </w:t>
      </w:r>
      <w:r w:rsidRPr="00A01249">
        <w:rPr>
          <w:color w:val="221F1F"/>
          <w:kern w:val="1"/>
          <w:sz w:val="24"/>
          <w:szCs w:val="24"/>
          <w:lang w:eastAsia="hi-IN" w:bidi="hi-IN"/>
        </w:rPr>
        <w:lastRenderedPageBreak/>
        <w:t>воскресенье.</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bCs/>
          <w:color w:val="221F1F"/>
          <w:kern w:val="1"/>
          <w:sz w:val="24"/>
          <w:szCs w:val="24"/>
          <w:lang w:eastAsia="hi-IN" w:bidi="hi-IN"/>
        </w:rPr>
        <w:t>Навруз</w:t>
      </w:r>
      <w:r w:rsidRPr="00A01249">
        <w:rPr>
          <w:b/>
          <w:kern w:val="1"/>
          <w:sz w:val="24"/>
          <w:szCs w:val="24"/>
          <w:lang w:eastAsia="hi-IN" w:bidi="hi-IN"/>
        </w:rPr>
        <w:t>.</w:t>
      </w:r>
      <w:r w:rsidRPr="00A01249">
        <w:rPr>
          <w:kern w:val="1"/>
          <w:sz w:val="24"/>
          <w:szCs w:val="24"/>
          <w:lang w:eastAsia="hi-IN" w:bidi="hi-IN"/>
        </w:rPr>
        <w:t xml:space="preserve"> День весеннего равноденствия. Как отмечают </w:t>
      </w:r>
      <w:r w:rsidRPr="00A01249">
        <w:rPr>
          <w:color w:val="221F1F"/>
          <w:kern w:val="1"/>
          <w:sz w:val="24"/>
          <w:szCs w:val="24"/>
          <w:lang w:eastAsia="hi-IN" w:bidi="hi-IN"/>
        </w:rPr>
        <w:t>праздник встречи весны и Нового года народы Северного Кавказа. Как отмечают праздник татары, башкиры, крымские татары. Праздничное угощение. Народные гулянья.</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bCs/>
          <w:kern w:val="1"/>
          <w:sz w:val="24"/>
          <w:szCs w:val="24"/>
          <w:lang w:eastAsia="hi-IN" w:bidi="hi-IN"/>
        </w:rPr>
        <w:t>Пурим</w:t>
      </w:r>
      <w:r w:rsidRPr="00A01249">
        <w:rPr>
          <w:b/>
          <w:kern w:val="1"/>
          <w:sz w:val="24"/>
          <w:szCs w:val="24"/>
          <w:lang w:eastAsia="hi-IN" w:bidi="hi-IN"/>
        </w:rPr>
        <w:t>.</w:t>
      </w:r>
      <w:r w:rsidRPr="00A01249">
        <w:rPr>
          <w:kern w:val="1"/>
          <w:sz w:val="24"/>
          <w:szCs w:val="24"/>
          <w:lang w:eastAsia="hi-IN" w:bidi="hi-IN"/>
        </w:rPr>
        <w:t xml:space="preserve"> Праздник весны в честь спасения еврейского народа. История о персидском царе Артаксерксе, его придворном Амане и прекрасной Есфирь. Служба в синагоге. Праздничный карнавал. Традиционные лакомства.</w:t>
      </w:r>
    </w:p>
    <w:p w:rsidR="00486DFF" w:rsidRPr="00A01249" w:rsidRDefault="00486DFF" w:rsidP="00486DFF">
      <w:pPr>
        <w:tabs>
          <w:tab w:val="left" w:pos="10065"/>
        </w:tabs>
        <w:adjustRightInd w:val="0"/>
        <w:ind w:left="709" w:right="884" w:firstLine="709"/>
        <w:jc w:val="both"/>
        <w:rPr>
          <w:bCs/>
          <w:color w:val="221F1F"/>
          <w:sz w:val="24"/>
          <w:szCs w:val="24"/>
          <w:lang w:eastAsia="ru-RU"/>
        </w:rPr>
      </w:pPr>
      <w:r w:rsidRPr="00A01249">
        <w:rPr>
          <w:b/>
          <w:color w:val="000000"/>
          <w:sz w:val="24"/>
          <w:szCs w:val="24"/>
          <w:lang w:eastAsia="ru-RU"/>
        </w:rPr>
        <w:t>Пасха</w:t>
      </w:r>
      <w:r w:rsidRPr="00A01249">
        <w:rPr>
          <w:b/>
          <w:bCs/>
          <w:color w:val="000000"/>
          <w:sz w:val="24"/>
          <w:szCs w:val="24"/>
          <w:lang w:eastAsia="ru-RU"/>
        </w:rPr>
        <w:t xml:space="preserve">. </w:t>
      </w:r>
      <w:r w:rsidRPr="00A01249">
        <w:rPr>
          <w:bCs/>
          <w:color w:val="221F1F"/>
          <w:sz w:val="24"/>
          <w:szCs w:val="24"/>
          <w:lang w:eastAsia="ru-RU"/>
        </w:rPr>
        <w:t>Пасха — один из главных христианских праздников. Истоки праздника. Великий пост перед Пасхой. Символы праздника. Картина С. Д. Милорадовича «Приготовление к Пасхе». Что такое «крестный ход». Праздник Пасхи в произведениях искусства: живописи, литературе.</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bCs/>
          <w:color w:val="221F1F"/>
          <w:kern w:val="1"/>
          <w:sz w:val="24"/>
          <w:szCs w:val="24"/>
          <w:lang w:eastAsia="hi-IN" w:bidi="hi-IN"/>
        </w:rPr>
        <w:t xml:space="preserve">День рождения оленёнка. </w:t>
      </w:r>
      <w:r w:rsidRPr="00A01249">
        <w:rPr>
          <w:kern w:val="1"/>
          <w:sz w:val="24"/>
          <w:szCs w:val="24"/>
          <w:lang w:eastAsia="hi-IN" w:bidi="hi-IN"/>
        </w:rPr>
        <w:t>Рождение оленёнка — важное событие в жизни народов Севера России. Праздничные традиции: игры, соревнования, танцы. Значение оленеводства в жизни народов Севера.</w:t>
      </w:r>
    </w:p>
    <w:p w:rsidR="00486DFF" w:rsidRPr="00A01249" w:rsidRDefault="00486DFF" w:rsidP="00486DFF">
      <w:pPr>
        <w:widowControl/>
        <w:tabs>
          <w:tab w:val="left" w:pos="10065"/>
        </w:tabs>
        <w:autoSpaceDE/>
        <w:autoSpaceDN/>
        <w:ind w:left="709" w:right="884" w:firstLine="709"/>
        <w:jc w:val="both"/>
        <w:rPr>
          <w:sz w:val="24"/>
          <w:szCs w:val="24"/>
          <w:lang w:eastAsia="ru-RU"/>
        </w:rPr>
      </w:pPr>
      <w:r w:rsidRPr="00A01249">
        <w:rPr>
          <w:b/>
          <w:bCs/>
          <w:sz w:val="24"/>
          <w:szCs w:val="24"/>
          <w:lang w:eastAsia="ru-RU"/>
        </w:rPr>
        <w:t xml:space="preserve">Ураза-байрам. </w:t>
      </w:r>
      <w:r w:rsidRPr="00A01249">
        <w:rPr>
          <w:color w:val="221F1F"/>
          <w:sz w:val="24"/>
          <w:szCs w:val="24"/>
          <w:lang w:eastAsia="ru-RU"/>
        </w:rPr>
        <w:t>Один из самых важных праздников мусульман. Мусульмане. Народы, которые исповедуют ислам. Пост во время священного месяца Рамадан. Праздничное угощение. Ураза-байрам — праздник добра, сострадания и милосердия.</w:t>
      </w:r>
    </w:p>
    <w:p w:rsidR="00486DFF" w:rsidRPr="00A01249" w:rsidRDefault="00486DFF" w:rsidP="00486DFF">
      <w:pPr>
        <w:tabs>
          <w:tab w:val="left" w:pos="10065"/>
        </w:tabs>
        <w:adjustRightInd w:val="0"/>
        <w:ind w:left="709" w:right="884" w:firstLine="709"/>
        <w:jc w:val="both"/>
        <w:rPr>
          <w:sz w:val="24"/>
          <w:szCs w:val="24"/>
          <w:lang w:eastAsia="ru-RU"/>
        </w:rPr>
      </w:pPr>
      <w:r w:rsidRPr="00A01249">
        <w:rPr>
          <w:b/>
          <w:bCs/>
          <w:color w:val="221F1F"/>
          <w:sz w:val="24"/>
          <w:szCs w:val="24"/>
          <w:lang w:eastAsia="ru-RU"/>
        </w:rPr>
        <w:t xml:space="preserve">Сабантуй. </w:t>
      </w:r>
      <w:r w:rsidRPr="00A01249">
        <w:rPr>
          <w:color w:val="221F1F"/>
          <w:sz w:val="24"/>
          <w:szCs w:val="24"/>
          <w:lang w:eastAsia="ru-RU"/>
        </w:rPr>
        <w:t>Праздник, посвящённый весенним полевым работам. Праздничные соревнования, танцы. Татарские и башкирские народные музыкальные инструменты. Праздничное угощение. Трудовые праздники, связанные с весенним севом других народов нашей страны: Удмуртский Тулыс Геры, марийский Агавайрем, чувашский Акатуй, Собантой на Северном Кавказе.</w:t>
      </w:r>
    </w:p>
    <w:p w:rsidR="00486DFF" w:rsidRPr="00A01249" w:rsidRDefault="00486DFF" w:rsidP="00486DFF">
      <w:pPr>
        <w:tabs>
          <w:tab w:val="left" w:pos="10065"/>
        </w:tabs>
        <w:adjustRightInd w:val="0"/>
        <w:ind w:left="709" w:right="884" w:firstLine="709"/>
        <w:jc w:val="both"/>
        <w:rPr>
          <w:sz w:val="24"/>
          <w:szCs w:val="24"/>
          <w:lang w:eastAsia="ru-RU"/>
        </w:rPr>
      </w:pPr>
      <w:r w:rsidRPr="00A01249">
        <w:rPr>
          <w:b/>
          <w:bCs/>
          <w:color w:val="221F1F"/>
          <w:sz w:val="24"/>
          <w:szCs w:val="24"/>
          <w:lang w:eastAsia="ru-RU"/>
        </w:rPr>
        <w:t>Гербер</w:t>
      </w:r>
      <w:r w:rsidRPr="00A01249">
        <w:rPr>
          <w:b/>
          <w:sz w:val="24"/>
          <w:szCs w:val="24"/>
          <w:lang w:eastAsia="ru-RU"/>
        </w:rPr>
        <w:t xml:space="preserve">. </w:t>
      </w:r>
      <w:r w:rsidRPr="00A01249">
        <w:rPr>
          <w:color w:val="221F1F"/>
          <w:sz w:val="24"/>
          <w:szCs w:val="24"/>
          <w:lang w:eastAsia="ru-RU"/>
        </w:rPr>
        <w:t>Удмуртский праздник плуга и изобилия. Спектакль «Свадьба поля». Удмуртское праздничное угощение. Игры, танцы, хоровод. Национальные песни, народные музыкальные инструменты.</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bCs/>
          <w:color w:val="221F1F"/>
          <w:kern w:val="1"/>
          <w:sz w:val="24"/>
          <w:szCs w:val="24"/>
          <w:lang w:eastAsia="hi-IN" w:bidi="hi-IN"/>
        </w:rPr>
        <w:t>Рош а-Шана</w:t>
      </w:r>
      <w:r w:rsidRPr="00A01249">
        <w:rPr>
          <w:b/>
          <w:kern w:val="1"/>
          <w:sz w:val="24"/>
          <w:szCs w:val="24"/>
          <w:lang w:eastAsia="hi-IN" w:bidi="hi-IN"/>
        </w:rPr>
        <w:t>.</w:t>
      </w:r>
      <w:r w:rsidRPr="00A01249">
        <w:rPr>
          <w:kern w:val="1"/>
          <w:sz w:val="24"/>
          <w:szCs w:val="24"/>
          <w:lang w:eastAsia="hi-IN" w:bidi="hi-IN"/>
        </w:rPr>
        <w:t xml:space="preserve"> </w:t>
      </w:r>
      <w:r w:rsidRPr="00A01249">
        <w:rPr>
          <w:color w:val="221F1F"/>
          <w:kern w:val="1"/>
          <w:sz w:val="24"/>
          <w:szCs w:val="24"/>
          <w:lang w:eastAsia="hi-IN" w:bidi="hi-IN"/>
        </w:rPr>
        <w:t>Еврейский Новый год в сентябре. Традиции праздника. Праздничные открытки: история и современность. Шофар </w:t>
      </w:r>
      <w:r w:rsidRPr="00A01249">
        <w:rPr>
          <w:kern w:val="1"/>
          <w:sz w:val="24"/>
          <w:szCs w:val="24"/>
          <w:lang w:eastAsia="hi-IN" w:bidi="hi-IN"/>
        </w:rPr>
        <w:t>—</w:t>
      </w:r>
      <w:r w:rsidRPr="00A01249">
        <w:rPr>
          <w:color w:val="221F1F"/>
          <w:kern w:val="1"/>
          <w:sz w:val="24"/>
          <w:szCs w:val="24"/>
          <w:lang w:eastAsia="hi-IN" w:bidi="hi-IN"/>
        </w:rPr>
        <w:t xml:space="preserve"> древний музыкальный инструмент. Праздничные угощения.</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bCs/>
          <w:color w:val="221F1F"/>
          <w:kern w:val="1"/>
          <w:sz w:val="24"/>
          <w:szCs w:val="24"/>
          <w:lang w:eastAsia="hi-IN" w:bidi="hi-IN"/>
        </w:rPr>
        <w:t>Праздники урожая</w:t>
      </w:r>
      <w:r w:rsidRPr="00A01249">
        <w:rPr>
          <w:b/>
          <w:kern w:val="1"/>
          <w:sz w:val="24"/>
          <w:szCs w:val="24"/>
          <w:lang w:eastAsia="hi-IN" w:bidi="hi-IN"/>
        </w:rPr>
        <w:t>.</w:t>
      </w:r>
      <w:r w:rsidRPr="00A01249">
        <w:rPr>
          <w:kern w:val="1"/>
          <w:sz w:val="24"/>
          <w:szCs w:val="24"/>
          <w:lang w:eastAsia="hi-IN" w:bidi="hi-IN"/>
        </w:rPr>
        <w:t xml:space="preserve"> </w:t>
      </w:r>
      <w:r w:rsidRPr="00A01249">
        <w:rPr>
          <w:color w:val="221F1F"/>
          <w:kern w:val="1"/>
          <w:sz w:val="24"/>
          <w:szCs w:val="24"/>
          <w:lang w:eastAsia="hi-IN" w:bidi="hi-IN"/>
        </w:rPr>
        <w:t xml:space="preserve">Как выглядит осень? Как встречали осень русские крестьяне. Картина Б. М. Кустодиева «Осенний сельский праздник». Хозяйка татарского праздника урожая — Сэмбелэ. Чувашский праздник урожая на мельнице: Чуклеме. Чувашия </w:t>
      </w:r>
      <w:r w:rsidRPr="00A01249">
        <w:rPr>
          <w:kern w:val="1"/>
          <w:sz w:val="24"/>
          <w:szCs w:val="24"/>
          <w:lang w:eastAsia="hi-IN" w:bidi="hi-IN"/>
        </w:rPr>
        <w:t>—</w:t>
      </w:r>
      <w:r w:rsidRPr="00A01249">
        <w:rPr>
          <w:color w:val="221F1F"/>
          <w:kern w:val="1"/>
          <w:sz w:val="24"/>
          <w:szCs w:val="24"/>
          <w:lang w:eastAsia="hi-IN" w:bidi="hi-IN"/>
        </w:rPr>
        <w:t xml:space="preserve"> край ста тысяч песен. Дервиза — праздник урожая крымских татар. Праздники урожая на Кавказе: соревнования по стрельбе из ружья и лука. Грациозные танцы горцев.</w:t>
      </w:r>
    </w:p>
    <w:p w:rsidR="00486DFF" w:rsidRPr="00A01249" w:rsidRDefault="00486DFF" w:rsidP="00486DFF">
      <w:pPr>
        <w:suppressLineNumbers/>
        <w:tabs>
          <w:tab w:val="left" w:pos="10065"/>
        </w:tabs>
        <w:suppressAutoHyphens/>
        <w:autoSpaceDE/>
        <w:autoSpaceDN/>
        <w:ind w:left="709" w:right="884" w:firstLine="709"/>
        <w:rPr>
          <w:bCs/>
          <w:color w:val="221F1F"/>
          <w:kern w:val="1"/>
          <w:sz w:val="24"/>
          <w:szCs w:val="24"/>
          <w:lang w:eastAsia="hi-IN" w:bidi="hi-IN"/>
        </w:rPr>
      </w:pPr>
      <w:r w:rsidRPr="00A01249">
        <w:rPr>
          <w:bCs/>
          <w:color w:val="221F1F"/>
          <w:kern w:val="1"/>
          <w:sz w:val="24"/>
          <w:szCs w:val="24"/>
          <w:lang w:eastAsia="hi-IN" w:bidi="hi-IN"/>
        </w:rPr>
        <w:t>Обобщение по теме «Праздники народов России».</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Cs/>
          <w:color w:val="221F1F"/>
          <w:kern w:val="1"/>
          <w:sz w:val="24"/>
          <w:szCs w:val="24"/>
          <w:lang w:eastAsia="hi-IN" w:bidi="hi-IN"/>
        </w:rPr>
        <w:t>Тема 3.</w:t>
      </w:r>
      <w:r w:rsidRPr="00A01249">
        <w:rPr>
          <w:b/>
          <w:bCs/>
          <w:color w:val="221F1F"/>
          <w:kern w:val="1"/>
          <w:sz w:val="24"/>
          <w:szCs w:val="24"/>
          <w:lang w:eastAsia="hi-IN" w:bidi="hi-IN"/>
        </w:rPr>
        <w:t xml:space="preserve"> Почитаем сказки народов России </w:t>
      </w:r>
    </w:p>
    <w:p w:rsidR="00486DFF" w:rsidRPr="00A01249" w:rsidRDefault="00486DFF" w:rsidP="00486DFF">
      <w:pPr>
        <w:suppressLineNumbers/>
        <w:tabs>
          <w:tab w:val="left" w:pos="10065"/>
        </w:tabs>
        <w:suppressAutoHyphens/>
        <w:autoSpaceDE/>
        <w:autoSpaceDN/>
        <w:ind w:left="709" w:right="884" w:firstLine="709"/>
        <w:jc w:val="both"/>
        <w:rPr>
          <w:color w:val="221F1F"/>
          <w:kern w:val="1"/>
          <w:sz w:val="24"/>
          <w:szCs w:val="24"/>
          <w:lang w:eastAsia="hi-IN" w:bidi="hi-IN"/>
        </w:rPr>
      </w:pPr>
      <w:r w:rsidRPr="00A01249">
        <w:rPr>
          <w:bCs/>
          <w:kern w:val="1"/>
          <w:sz w:val="24"/>
          <w:szCs w:val="24"/>
          <w:lang w:eastAsia="hi-IN" w:bidi="hi-IN"/>
        </w:rPr>
        <w:t>Уважительное отношение к традициям и культуре своего народа и других народов России</w:t>
      </w:r>
      <w:r w:rsidRPr="00A01249">
        <w:rPr>
          <w:color w:val="221F1F"/>
          <w:kern w:val="1"/>
          <w:sz w:val="24"/>
          <w:szCs w:val="24"/>
          <w:lang w:eastAsia="hi-IN" w:bidi="hi-IN"/>
        </w:rPr>
        <w:t>. 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 Первоначальные представления о духовных ценностях народов России. Уважительное отношение к традициям, культуре и языку своего народа и других народов России.</w:t>
      </w:r>
    </w:p>
    <w:p w:rsidR="00486DFF" w:rsidRPr="00A01249" w:rsidRDefault="00486DFF" w:rsidP="00486DFF">
      <w:pPr>
        <w:widowControl/>
        <w:tabs>
          <w:tab w:val="left" w:pos="10065"/>
        </w:tabs>
        <w:autoSpaceDE/>
        <w:autoSpaceDN/>
        <w:ind w:left="709" w:right="884" w:firstLine="709"/>
        <w:jc w:val="both"/>
        <w:rPr>
          <w:color w:val="000000"/>
          <w:sz w:val="24"/>
          <w:szCs w:val="24"/>
          <w:lang w:eastAsia="ru-RU"/>
        </w:rPr>
      </w:pPr>
      <w:r w:rsidRPr="00A01249">
        <w:rPr>
          <w:b/>
          <w:color w:val="000000"/>
          <w:sz w:val="24"/>
          <w:szCs w:val="24"/>
          <w:lang w:eastAsia="ru-RU"/>
        </w:rPr>
        <w:t>Мансийская сказка.</w:t>
      </w:r>
      <w:r w:rsidRPr="00A01249">
        <w:rPr>
          <w:color w:val="000000"/>
          <w:sz w:val="24"/>
          <w:szCs w:val="24"/>
          <w:lang w:eastAsia="ru-RU"/>
        </w:rPr>
        <w:t xml:space="preserve"> Гордый олень. </w:t>
      </w:r>
    </w:p>
    <w:p w:rsidR="00486DFF" w:rsidRPr="00A01249" w:rsidRDefault="00486DFF" w:rsidP="00486DFF">
      <w:pPr>
        <w:widowControl/>
        <w:tabs>
          <w:tab w:val="left" w:pos="10065"/>
        </w:tabs>
        <w:autoSpaceDE/>
        <w:autoSpaceDN/>
        <w:ind w:left="709" w:right="884" w:firstLine="709"/>
        <w:jc w:val="both"/>
        <w:rPr>
          <w:color w:val="000000"/>
          <w:sz w:val="24"/>
          <w:szCs w:val="24"/>
          <w:lang w:eastAsia="ru-RU"/>
        </w:rPr>
      </w:pPr>
      <w:r w:rsidRPr="00A01249">
        <w:rPr>
          <w:b/>
          <w:color w:val="000000"/>
          <w:sz w:val="24"/>
          <w:szCs w:val="24"/>
          <w:lang w:eastAsia="ru-RU"/>
        </w:rPr>
        <w:t>Сказка крымских татар.</w:t>
      </w:r>
      <w:r w:rsidRPr="00A01249">
        <w:rPr>
          <w:color w:val="000000"/>
          <w:sz w:val="24"/>
          <w:szCs w:val="24"/>
          <w:lang w:eastAsia="ru-RU"/>
        </w:rPr>
        <w:t xml:space="preserve"> Три сестры. </w:t>
      </w:r>
    </w:p>
    <w:p w:rsidR="00486DFF" w:rsidRPr="00A01249" w:rsidRDefault="00486DFF" w:rsidP="00486DFF">
      <w:pPr>
        <w:widowControl/>
        <w:tabs>
          <w:tab w:val="left" w:pos="10065"/>
        </w:tabs>
        <w:autoSpaceDE/>
        <w:autoSpaceDN/>
        <w:ind w:left="709" w:right="884" w:firstLine="709"/>
        <w:jc w:val="both"/>
        <w:rPr>
          <w:color w:val="000000"/>
          <w:sz w:val="24"/>
          <w:szCs w:val="24"/>
          <w:lang w:eastAsia="ru-RU"/>
        </w:rPr>
      </w:pPr>
      <w:r w:rsidRPr="00A01249">
        <w:rPr>
          <w:b/>
          <w:color w:val="000000"/>
          <w:sz w:val="24"/>
          <w:szCs w:val="24"/>
          <w:lang w:eastAsia="ru-RU"/>
        </w:rPr>
        <w:t>Удмуртская сказка.</w:t>
      </w:r>
      <w:r w:rsidRPr="00A01249">
        <w:rPr>
          <w:color w:val="000000"/>
          <w:sz w:val="24"/>
          <w:szCs w:val="24"/>
          <w:lang w:eastAsia="ru-RU"/>
        </w:rPr>
        <w:t xml:space="preserve"> Мышь и Воробей.</w:t>
      </w:r>
    </w:p>
    <w:p w:rsidR="00486DFF" w:rsidRPr="00A01249" w:rsidRDefault="00486DFF" w:rsidP="00486DFF">
      <w:pPr>
        <w:widowControl/>
        <w:tabs>
          <w:tab w:val="left" w:pos="10065"/>
        </w:tabs>
        <w:autoSpaceDE/>
        <w:autoSpaceDN/>
        <w:ind w:left="709" w:right="884" w:firstLine="709"/>
        <w:jc w:val="both"/>
        <w:rPr>
          <w:color w:val="000000"/>
          <w:sz w:val="24"/>
          <w:szCs w:val="24"/>
          <w:lang w:eastAsia="ru-RU"/>
        </w:rPr>
      </w:pPr>
      <w:r w:rsidRPr="00A01249">
        <w:rPr>
          <w:b/>
          <w:color w:val="000000"/>
          <w:sz w:val="24"/>
          <w:szCs w:val="24"/>
          <w:lang w:eastAsia="ru-RU"/>
        </w:rPr>
        <w:t>Мордовская сказка.</w:t>
      </w:r>
      <w:r w:rsidRPr="00A01249">
        <w:rPr>
          <w:color w:val="000000"/>
          <w:sz w:val="24"/>
          <w:szCs w:val="24"/>
          <w:lang w:eastAsia="ru-RU"/>
        </w:rPr>
        <w:t xml:space="preserve"> Как собака друга искала. </w:t>
      </w:r>
    </w:p>
    <w:p w:rsidR="00486DFF" w:rsidRPr="00A01249" w:rsidRDefault="00486DFF" w:rsidP="00486DFF">
      <w:pPr>
        <w:widowControl/>
        <w:tabs>
          <w:tab w:val="left" w:pos="10065"/>
        </w:tabs>
        <w:autoSpaceDE/>
        <w:autoSpaceDN/>
        <w:ind w:left="709" w:right="884" w:firstLine="709"/>
        <w:jc w:val="both"/>
        <w:rPr>
          <w:color w:val="000000"/>
          <w:sz w:val="24"/>
          <w:szCs w:val="24"/>
          <w:lang w:eastAsia="ru-RU"/>
        </w:rPr>
      </w:pPr>
      <w:r w:rsidRPr="00A01249">
        <w:rPr>
          <w:b/>
          <w:color w:val="000000"/>
          <w:sz w:val="24"/>
          <w:szCs w:val="24"/>
          <w:lang w:eastAsia="ru-RU"/>
        </w:rPr>
        <w:t>Якутская сказка.</w:t>
      </w:r>
      <w:r w:rsidRPr="00A01249">
        <w:rPr>
          <w:color w:val="000000"/>
          <w:sz w:val="24"/>
          <w:szCs w:val="24"/>
          <w:lang w:eastAsia="ru-RU"/>
        </w:rPr>
        <w:t xml:space="preserve"> Как Ветер к великой Горе ходил.</w:t>
      </w:r>
    </w:p>
    <w:p w:rsidR="00486DFF" w:rsidRPr="00A01249" w:rsidRDefault="00486DFF" w:rsidP="00486DFF">
      <w:pPr>
        <w:widowControl/>
        <w:tabs>
          <w:tab w:val="left" w:pos="10065"/>
        </w:tabs>
        <w:autoSpaceDE/>
        <w:autoSpaceDN/>
        <w:ind w:left="709" w:right="884" w:firstLine="709"/>
        <w:jc w:val="both"/>
        <w:rPr>
          <w:color w:val="000000"/>
          <w:sz w:val="24"/>
          <w:szCs w:val="24"/>
          <w:lang w:eastAsia="ru-RU"/>
        </w:rPr>
      </w:pPr>
      <w:r w:rsidRPr="00A01249">
        <w:rPr>
          <w:b/>
          <w:color w:val="000000"/>
          <w:sz w:val="24"/>
          <w:szCs w:val="24"/>
          <w:lang w:eastAsia="ru-RU"/>
        </w:rPr>
        <w:t>Негидальская сказка.</w:t>
      </w:r>
      <w:r w:rsidRPr="00A01249">
        <w:rPr>
          <w:color w:val="000000"/>
          <w:sz w:val="24"/>
          <w:szCs w:val="24"/>
          <w:lang w:eastAsia="ru-RU"/>
        </w:rPr>
        <w:t xml:space="preserve"> Таёжный человек и его друзья.</w:t>
      </w:r>
      <w:r w:rsidRPr="00A01249">
        <w:rPr>
          <w:sz w:val="24"/>
          <w:szCs w:val="24"/>
          <w:lang w:eastAsia="ru-RU"/>
        </w:rPr>
        <w:t xml:space="preserve"> </w:t>
      </w:r>
    </w:p>
    <w:p w:rsidR="00486DFF" w:rsidRPr="00A01249" w:rsidRDefault="00486DFF" w:rsidP="00486DFF">
      <w:pPr>
        <w:widowControl/>
        <w:tabs>
          <w:tab w:val="left" w:pos="10065"/>
        </w:tabs>
        <w:autoSpaceDE/>
        <w:autoSpaceDN/>
        <w:ind w:left="709" w:right="884" w:firstLine="709"/>
        <w:jc w:val="both"/>
        <w:rPr>
          <w:color w:val="000000"/>
          <w:sz w:val="24"/>
          <w:szCs w:val="24"/>
          <w:lang w:eastAsia="ru-RU"/>
        </w:rPr>
      </w:pPr>
      <w:r w:rsidRPr="00A01249">
        <w:rPr>
          <w:b/>
          <w:color w:val="000000"/>
          <w:sz w:val="24"/>
          <w:szCs w:val="24"/>
          <w:lang w:eastAsia="ru-RU"/>
        </w:rPr>
        <w:t>Татарская сказка.</w:t>
      </w:r>
      <w:r w:rsidRPr="00A01249">
        <w:rPr>
          <w:color w:val="000000"/>
          <w:sz w:val="24"/>
          <w:szCs w:val="24"/>
          <w:lang w:eastAsia="ru-RU"/>
        </w:rPr>
        <w:t xml:space="preserve"> Звёздочка Зухра. </w:t>
      </w:r>
    </w:p>
    <w:p w:rsidR="00486DFF" w:rsidRPr="00A01249" w:rsidRDefault="00486DFF" w:rsidP="00486DFF">
      <w:pPr>
        <w:widowControl/>
        <w:tabs>
          <w:tab w:val="left" w:pos="10065"/>
        </w:tabs>
        <w:autoSpaceDE/>
        <w:autoSpaceDN/>
        <w:ind w:left="709" w:right="884" w:firstLine="709"/>
        <w:jc w:val="both"/>
        <w:rPr>
          <w:color w:val="000000"/>
          <w:sz w:val="24"/>
          <w:szCs w:val="24"/>
          <w:lang w:eastAsia="ru-RU"/>
        </w:rPr>
      </w:pPr>
      <w:r w:rsidRPr="00A01249">
        <w:rPr>
          <w:b/>
          <w:color w:val="000000"/>
          <w:sz w:val="24"/>
          <w:szCs w:val="24"/>
          <w:lang w:eastAsia="ru-RU"/>
        </w:rPr>
        <w:t>Чукотская сказка.</w:t>
      </w:r>
      <w:r w:rsidRPr="00A01249">
        <w:rPr>
          <w:color w:val="000000"/>
          <w:sz w:val="24"/>
          <w:szCs w:val="24"/>
          <w:lang w:eastAsia="ru-RU"/>
        </w:rPr>
        <w:t xml:space="preserve"> Кудрявая девочка. </w:t>
      </w:r>
    </w:p>
    <w:p w:rsidR="00486DFF" w:rsidRPr="00A01249" w:rsidRDefault="00486DFF" w:rsidP="00486DFF">
      <w:pPr>
        <w:widowControl/>
        <w:tabs>
          <w:tab w:val="left" w:pos="10065"/>
        </w:tabs>
        <w:autoSpaceDE/>
        <w:autoSpaceDN/>
        <w:ind w:left="709" w:right="884" w:firstLine="709"/>
        <w:jc w:val="both"/>
        <w:rPr>
          <w:color w:val="000000"/>
          <w:sz w:val="24"/>
          <w:szCs w:val="24"/>
          <w:lang w:eastAsia="ru-RU"/>
        </w:rPr>
      </w:pPr>
      <w:r w:rsidRPr="00A01249">
        <w:rPr>
          <w:b/>
          <w:color w:val="000000"/>
          <w:sz w:val="24"/>
          <w:szCs w:val="24"/>
          <w:lang w:eastAsia="ru-RU"/>
        </w:rPr>
        <w:lastRenderedPageBreak/>
        <w:t>Балкарская сказка.</w:t>
      </w:r>
      <w:r w:rsidRPr="00A01249">
        <w:rPr>
          <w:color w:val="000000"/>
          <w:sz w:val="24"/>
          <w:szCs w:val="24"/>
          <w:lang w:eastAsia="ru-RU"/>
        </w:rPr>
        <w:t xml:space="preserve"> Мудрый старик. </w:t>
      </w:r>
    </w:p>
    <w:p w:rsidR="00486DFF" w:rsidRPr="00A01249" w:rsidRDefault="00486DFF" w:rsidP="00486DFF">
      <w:pPr>
        <w:widowControl/>
        <w:tabs>
          <w:tab w:val="left" w:pos="10065"/>
        </w:tabs>
        <w:autoSpaceDE/>
        <w:autoSpaceDN/>
        <w:ind w:left="709" w:right="884" w:firstLine="709"/>
        <w:jc w:val="both"/>
        <w:rPr>
          <w:color w:val="000000"/>
          <w:sz w:val="24"/>
          <w:szCs w:val="24"/>
          <w:lang w:eastAsia="ru-RU"/>
        </w:rPr>
      </w:pPr>
      <w:r w:rsidRPr="00A01249">
        <w:rPr>
          <w:b/>
          <w:color w:val="000000"/>
          <w:sz w:val="24"/>
          <w:szCs w:val="24"/>
          <w:lang w:eastAsia="ru-RU"/>
        </w:rPr>
        <w:t>Русская сказка.</w:t>
      </w:r>
      <w:r w:rsidRPr="00A01249">
        <w:rPr>
          <w:color w:val="000000"/>
          <w:sz w:val="24"/>
          <w:szCs w:val="24"/>
          <w:lang w:eastAsia="ru-RU"/>
        </w:rPr>
        <w:t xml:space="preserve"> Два Мороза. </w:t>
      </w:r>
    </w:p>
    <w:p w:rsidR="00486DFF" w:rsidRPr="00A01249" w:rsidRDefault="00486DFF" w:rsidP="00486DFF">
      <w:pPr>
        <w:widowControl/>
        <w:tabs>
          <w:tab w:val="left" w:pos="10065"/>
        </w:tabs>
        <w:autoSpaceDE/>
        <w:autoSpaceDN/>
        <w:ind w:left="709" w:right="884" w:firstLine="709"/>
        <w:jc w:val="both"/>
        <w:rPr>
          <w:color w:val="000000"/>
          <w:sz w:val="24"/>
          <w:szCs w:val="24"/>
          <w:lang w:eastAsia="ru-RU"/>
        </w:rPr>
      </w:pPr>
      <w:r w:rsidRPr="00A01249">
        <w:rPr>
          <w:b/>
          <w:color w:val="000000"/>
          <w:sz w:val="24"/>
          <w:szCs w:val="24"/>
          <w:lang w:eastAsia="ru-RU"/>
        </w:rPr>
        <w:t>Еврейская притча.</w:t>
      </w:r>
      <w:r w:rsidRPr="00A01249">
        <w:rPr>
          <w:color w:val="000000"/>
          <w:sz w:val="24"/>
          <w:szCs w:val="24"/>
          <w:lang w:eastAsia="ru-RU"/>
        </w:rPr>
        <w:t xml:space="preserve"> Путники и каменная глыба. </w:t>
      </w:r>
    </w:p>
    <w:p w:rsidR="00486DFF" w:rsidRPr="00A01249" w:rsidRDefault="00486DFF" w:rsidP="00486DFF">
      <w:pPr>
        <w:tabs>
          <w:tab w:val="left" w:pos="10065"/>
        </w:tabs>
        <w:adjustRightInd w:val="0"/>
        <w:ind w:left="709" w:right="884" w:firstLine="709"/>
        <w:jc w:val="both"/>
        <w:rPr>
          <w:bCs/>
          <w:color w:val="000000"/>
          <w:sz w:val="24"/>
          <w:szCs w:val="24"/>
          <w:lang w:eastAsia="ru-RU"/>
        </w:rPr>
      </w:pPr>
      <w:r w:rsidRPr="00A01249">
        <w:rPr>
          <w:b/>
          <w:bCs/>
          <w:color w:val="000000"/>
          <w:sz w:val="24"/>
          <w:szCs w:val="24"/>
          <w:lang w:eastAsia="ru-RU"/>
        </w:rPr>
        <w:t xml:space="preserve">Ингушская сказка. </w:t>
      </w:r>
      <w:r w:rsidRPr="00A01249">
        <w:rPr>
          <w:bCs/>
          <w:color w:val="000000"/>
          <w:sz w:val="24"/>
          <w:szCs w:val="24"/>
          <w:lang w:eastAsia="ru-RU"/>
        </w:rPr>
        <w:t>Кузнечик и муравей.</w:t>
      </w:r>
    </w:p>
    <w:p w:rsidR="00486DFF" w:rsidRPr="00A01249" w:rsidRDefault="00486DFF" w:rsidP="00486DFF">
      <w:pPr>
        <w:widowControl/>
        <w:tabs>
          <w:tab w:val="left" w:pos="10065"/>
        </w:tabs>
        <w:autoSpaceDE/>
        <w:autoSpaceDN/>
        <w:ind w:left="709" w:right="884" w:firstLine="709"/>
        <w:jc w:val="center"/>
        <w:rPr>
          <w:b/>
          <w:bCs/>
          <w:sz w:val="24"/>
          <w:szCs w:val="24"/>
          <w:lang w:eastAsia="ru-RU"/>
        </w:rPr>
      </w:pPr>
      <w:r w:rsidRPr="00A01249">
        <w:rPr>
          <w:b/>
          <w:bCs/>
          <w:sz w:val="24"/>
          <w:szCs w:val="24"/>
          <w:lang w:eastAsia="ru-RU"/>
        </w:rPr>
        <w:t>Третий год обучения</w:t>
      </w:r>
    </w:p>
    <w:p w:rsidR="00486DFF" w:rsidRPr="00A01249" w:rsidRDefault="00486DFF" w:rsidP="00486DFF">
      <w:pPr>
        <w:widowControl/>
        <w:tabs>
          <w:tab w:val="left" w:pos="10065"/>
        </w:tabs>
        <w:autoSpaceDE/>
        <w:autoSpaceDN/>
        <w:ind w:left="709" w:right="884" w:firstLine="709"/>
        <w:jc w:val="both"/>
        <w:rPr>
          <w:b/>
          <w:bCs/>
          <w:sz w:val="24"/>
          <w:szCs w:val="24"/>
          <w:lang w:eastAsia="ru-RU"/>
        </w:rPr>
      </w:pPr>
      <w:r w:rsidRPr="00A01249">
        <w:rPr>
          <w:b/>
          <w:bCs/>
          <w:sz w:val="24"/>
          <w:szCs w:val="24"/>
          <w:lang w:eastAsia="ru-RU"/>
        </w:rPr>
        <w:t>Раздел 3. Ярмарка мастеров России (34 ч)</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Cs/>
          <w:kern w:val="1"/>
          <w:sz w:val="24"/>
          <w:szCs w:val="24"/>
          <w:lang w:eastAsia="hi-IN" w:bidi="hi-IN"/>
        </w:rPr>
        <w:t>Тема 1.</w:t>
      </w:r>
      <w:r w:rsidRPr="00A01249">
        <w:rPr>
          <w:b/>
          <w:bCs/>
          <w:kern w:val="1"/>
          <w:sz w:val="24"/>
          <w:szCs w:val="24"/>
          <w:lang w:eastAsia="hi-IN" w:bidi="hi-IN"/>
        </w:rPr>
        <w:t xml:space="preserve"> Введение. </w:t>
      </w:r>
      <w:r w:rsidRPr="00A01249">
        <w:rPr>
          <w:bCs/>
          <w:kern w:val="1"/>
          <w:sz w:val="24"/>
          <w:szCs w:val="24"/>
          <w:lang w:eastAsia="hi-IN" w:bidi="hi-IN"/>
        </w:rPr>
        <w:t>Общее знакомство с материальной культурой народов России: н</w:t>
      </w:r>
      <w:r w:rsidRPr="00A01249">
        <w:rPr>
          <w:kern w:val="1"/>
          <w:sz w:val="24"/>
          <w:szCs w:val="24"/>
          <w:lang w:eastAsia="hi-IN" w:bidi="hi-IN"/>
        </w:rPr>
        <w:t>ародные промыслы и ремёсла, национальные костюмы, игрушки.</w:t>
      </w:r>
      <w:r w:rsidRPr="00A01249">
        <w:rPr>
          <w:bCs/>
          <w:kern w:val="1"/>
          <w:sz w:val="24"/>
          <w:szCs w:val="24"/>
          <w:lang w:eastAsia="hi-IN" w:bidi="hi-IN"/>
        </w:rPr>
        <w:t xml:space="preserve"> Уважительное отношение к традициям и культуре своего народа и других народов России.</w:t>
      </w:r>
    </w:p>
    <w:p w:rsidR="00486DFF" w:rsidRPr="00A01249" w:rsidRDefault="00486DFF" w:rsidP="00486DFF">
      <w:pPr>
        <w:suppressLineNumbers/>
        <w:tabs>
          <w:tab w:val="left" w:pos="10065"/>
        </w:tabs>
        <w:suppressAutoHyphens/>
        <w:autoSpaceDE/>
        <w:autoSpaceDN/>
        <w:ind w:left="709" w:right="884" w:firstLine="709"/>
        <w:jc w:val="both"/>
        <w:rPr>
          <w:b/>
          <w:kern w:val="1"/>
          <w:sz w:val="24"/>
          <w:szCs w:val="24"/>
          <w:lang w:eastAsia="hi-IN" w:bidi="hi-IN"/>
        </w:rPr>
      </w:pPr>
      <w:r w:rsidRPr="00A01249">
        <w:rPr>
          <w:bCs/>
          <w:kern w:val="1"/>
          <w:sz w:val="24"/>
          <w:szCs w:val="24"/>
          <w:lang w:eastAsia="hi-IN" w:bidi="hi-IN"/>
        </w:rPr>
        <w:t>Тема 2.</w:t>
      </w:r>
      <w:r w:rsidRPr="00A01249">
        <w:rPr>
          <w:b/>
          <w:bCs/>
          <w:kern w:val="1"/>
          <w:sz w:val="24"/>
          <w:szCs w:val="24"/>
          <w:lang w:eastAsia="hi-IN" w:bidi="hi-IN"/>
        </w:rPr>
        <w:t xml:space="preserve"> Зайдём в каждый дом </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kern w:val="1"/>
          <w:sz w:val="24"/>
          <w:szCs w:val="24"/>
          <w:lang w:eastAsia="hi-IN" w:bidi="hi-IN"/>
        </w:rPr>
        <w:t>Русская изба.</w:t>
      </w:r>
      <w:r w:rsidRPr="00A01249">
        <w:rPr>
          <w:kern w:val="1"/>
          <w:sz w:val="24"/>
          <w:szCs w:val="24"/>
          <w:lang w:eastAsia="hi-IN" w:bidi="hi-IN"/>
        </w:rPr>
        <w:t xml:space="preserve"> Что такое сруб, конёк, наличники, ставни. Красный угол — самое почитаемое место в доме. Мебель в русской избе. Большие русские семьи. Зачем была нужна русская печь. Пословицы и поговорки про русскую избу. Русская баня.</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kern w:val="1"/>
          <w:sz w:val="24"/>
          <w:szCs w:val="24"/>
          <w:lang w:eastAsia="hi-IN" w:bidi="hi-IN"/>
        </w:rPr>
        <w:t>Татарский дом.</w:t>
      </w:r>
      <w:r w:rsidRPr="00A01249">
        <w:rPr>
          <w:kern w:val="1"/>
          <w:sz w:val="24"/>
          <w:szCs w:val="24"/>
          <w:lang w:eastAsia="hi-IN" w:bidi="hi-IN"/>
        </w:rPr>
        <w:t xml:space="preserve"> Деревянные украшения. Убранство дома: лавки,</w:t>
      </w:r>
      <w:r w:rsidRPr="00A01249">
        <w:rPr>
          <w:b/>
          <w:kern w:val="1"/>
          <w:sz w:val="24"/>
          <w:szCs w:val="24"/>
          <w:lang w:eastAsia="hi-IN" w:bidi="hi-IN"/>
        </w:rPr>
        <w:t xml:space="preserve"> </w:t>
      </w:r>
      <w:r w:rsidRPr="00A01249">
        <w:rPr>
          <w:kern w:val="1"/>
          <w:sz w:val="24"/>
          <w:szCs w:val="24"/>
          <w:lang w:eastAsia="hi-IN" w:bidi="hi-IN"/>
        </w:rPr>
        <w:t>сундуки, ковры. Мужская и женская половины дома. Приготовление пищи, национальные блюда. Национальное рукоделие: вышивка на полотенцах.</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kern w:val="1"/>
          <w:sz w:val="24"/>
          <w:szCs w:val="24"/>
          <w:lang w:eastAsia="hi-IN" w:bidi="hi-IN"/>
        </w:rPr>
        <w:t>Чум.</w:t>
      </w:r>
      <w:r w:rsidRPr="00A01249">
        <w:rPr>
          <w:kern w:val="1"/>
          <w:sz w:val="24"/>
          <w:szCs w:val="24"/>
          <w:lang w:eastAsia="hi-IN" w:bidi="hi-IN"/>
        </w:rPr>
        <w:t xml:space="preserve"> Переносное жилище кочевых народов Сибири, Дальнего Востока и Севера России. Из чего делают чум. Устойчивость к морозам и ветру. Очаг. Как в чуме встречают гостей. Что в чуме используется вместо мебели.</w:t>
      </w:r>
    </w:p>
    <w:p w:rsidR="00486DFF" w:rsidRPr="00A01249" w:rsidRDefault="00486DFF" w:rsidP="00486DFF">
      <w:pPr>
        <w:tabs>
          <w:tab w:val="left" w:pos="10065"/>
        </w:tabs>
        <w:adjustRightInd w:val="0"/>
        <w:ind w:left="709" w:right="884" w:firstLine="709"/>
        <w:jc w:val="both"/>
        <w:rPr>
          <w:sz w:val="24"/>
          <w:szCs w:val="24"/>
          <w:lang w:eastAsia="ru-RU"/>
        </w:rPr>
      </w:pPr>
      <w:r w:rsidRPr="00A01249">
        <w:rPr>
          <w:b/>
          <w:sz w:val="24"/>
          <w:szCs w:val="24"/>
          <w:lang w:eastAsia="ru-RU"/>
        </w:rPr>
        <w:t>Яранга.</w:t>
      </w:r>
      <w:r w:rsidRPr="00A01249">
        <w:rPr>
          <w:sz w:val="24"/>
          <w:szCs w:val="24"/>
          <w:lang w:eastAsia="ru-RU"/>
        </w:rPr>
        <w:t xml:space="preserve"> Жилище народов Севера. Чем отличается чум от яранги. Устройство яранги. Как в яранге хранят и готовят продукты. Приём гостей.</w:t>
      </w:r>
    </w:p>
    <w:p w:rsidR="00486DFF" w:rsidRPr="00A01249" w:rsidRDefault="00486DFF" w:rsidP="00486DFF">
      <w:pPr>
        <w:tabs>
          <w:tab w:val="left" w:pos="10065"/>
        </w:tabs>
        <w:adjustRightInd w:val="0"/>
        <w:ind w:left="709" w:right="884" w:firstLine="709"/>
        <w:jc w:val="both"/>
        <w:rPr>
          <w:sz w:val="24"/>
          <w:szCs w:val="24"/>
          <w:lang w:eastAsia="ru-RU"/>
        </w:rPr>
      </w:pPr>
      <w:r w:rsidRPr="00A01249">
        <w:rPr>
          <w:b/>
          <w:sz w:val="24"/>
          <w:szCs w:val="24"/>
          <w:lang w:eastAsia="ru-RU"/>
        </w:rPr>
        <w:t>Юрта.</w:t>
      </w:r>
      <w:r w:rsidRPr="00A01249">
        <w:rPr>
          <w:sz w:val="24"/>
          <w:szCs w:val="24"/>
          <w:lang w:eastAsia="ru-RU"/>
        </w:rPr>
        <w:t xml:space="preserve"> Жилище степных народов. Из чего делают юрту, переносные и непереносные юрты. Внутреннее строение юрты. Зачем наверху отверстие? Вход в юрту — уникальный полог-ковёр. Правила поведения гостей.</w:t>
      </w:r>
    </w:p>
    <w:p w:rsidR="00486DFF" w:rsidRPr="00A01249" w:rsidRDefault="00486DFF" w:rsidP="00486DFF">
      <w:pPr>
        <w:tabs>
          <w:tab w:val="left" w:pos="10065"/>
        </w:tabs>
        <w:adjustRightInd w:val="0"/>
        <w:ind w:left="709" w:right="884" w:firstLine="709"/>
        <w:jc w:val="both"/>
        <w:rPr>
          <w:sz w:val="24"/>
          <w:szCs w:val="24"/>
          <w:lang w:eastAsia="ru-RU"/>
        </w:rPr>
      </w:pPr>
      <w:r w:rsidRPr="00A01249">
        <w:rPr>
          <w:b/>
          <w:sz w:val="24"/>
          <w:szCs w:val="24"/>
          <w:lang w:eastAsia="ru-RU"/>
        </w:rPr>
        <w:t>Кавказская сакля.</w:t>
      </w:r>
      <w:r w:rsidRPr="00A01249">
        <w:rPr>
          <w:sz w:val="24"/>
          <w:szCs w:val="24"/>
          <w:lang w:eastAsia="ru-RU"/>
        </w:rPr>
        <w:t xml:space="preserve"> Поселение народов Северного Кавказа. Горное селение — аул. Из чего горцы строили сакли. Для чего используется крыша сакли. Вход, окна, очаг. Кладовая, предметы быта. Почему дома в ауле обращены на юг. Место поселений: возле пастбищ и водных источников. Обычаи гостеприимства.</w:t>
      </w:r>
    </w:p>
    <w:p w:rsidR="00486DFF" w:rsidRPr="00A01249" w:rsidRDefault="00486DFF" w:rsidP="00486DFF">
      <w:pPr>
        <w:tabs>
          <w:tab w:val="left" w:pos="10065"/>
        </w:tabs>
        <w:adjustRightInd w:val="0"/>
        <w:ind w:left="709" w:right="884" w:firstLine="709"/>
        <w:jc w:val="both"/>
        <w:rPr>
          <w:sz w:val="24"/>
          <w:szCs w:val="24"/>
          <w:lang w:eastAsia="ru-RU"/>
        </w:rPr>
      </w:pPr>
      <w:r w:rsidRPr="00A01249">
        <w:rPr>
          <w:b/>
          <w:sz w:val="24"/>
          <w:szCs w:val="24"/>
          <w:lang w:eastAsia="ru-RU"/>
        </w:rPr>
        <w:t>Казачий курень.</w:t>
      </w:r>
      <w:r w:rsidRPr="00A01249">
        <w:rPr>
          <w:sz w:val="24"/>
          <w:szCs w:val="24"/>
          <w:lang w:eastAsia="ru-RU"/>
        </w:rPr>
        <w:t xml:space="preserve"> Поселения на берегах Дона, на Кубани и в Ставрополье. История появления казаков. Казачья станица. Происхождение слова «курень». Обстановка в доме. Казачье оружие. Казачьи обычаи.</w:t>
      </w:r>
    </w:p>
    <w:p w:rsidR="00486DFF" w:rsidRPr="00A01249" w:rsidRDefault="00486DFF" w:rsidP="00486DFF">
      <w:pPr>
        <w:tabs>
          <w:tab w:val="left" w:pos="10065"/>
        </w:tabs>
        <w:adjustRightInd w:val="0"/>
        <w:ind w:left="709" w:right="884" w:firstLine="709"/>
        <w:jc w:val="both"/>
        <w:rPr>
          <w:sz w:val="24"/>
          <w:szCs w:val="24"/>
          <w:lang w:eastAsia="ru-RU"/>
        </w:rPr>
      </w:pPr>
      <w:r w:rsidRPr="00A01249">
        <w:rPr>
          <w:b/>
          <w:sz w:val="24"/>
          <w:szCs w:val="24"/>
          <w:lang w:eastAsia="ru-RU"/>
        </w:rPr>
        <w:t>Мазанка.</w:t>
      </w:r>
      <w:r w:rsidRPr="00A01249">
        <w:rPr>
          <w:sz w:val="24"/>
          <w:szCs w:val="24"/>
          <w:lang w:eastAsia="ru-RU"/>
        </w:rPr>
        <w:t xml:space="preserve"> Дома народов юга России. Другое название мазанки: хата. Как строили мазанку. Убранство внутри хаты: половики, рушники, скатерти. Как готовили угощение. Приём гостей.</w:t>
      </w:r>
    </w:p>
    <w:p w:rsidR="00486DFF" w:rsidRPr="00A01249" w:rsidRDefault="00486DFF" w:rsidP="00486DFF">
      <w:pPr>
        <w:tabs>
          <w:tab w:val="left" w:pos="10065"/>
        </w:tabs>
        <w:adjustRightInd w:val="0"/>
        <w:ind w:left="709" w:right="884" w:firstLine="709"/>
        <w:jc w:val="both"/>
        <w:rPr>
          <w:sz w:val="24"/>
          <w:szCs w:val="24"/>
          <w:lang w:eastAsia="ru-RU"/>
        </w:rPr>
      </w:pPr>
      <w:r w:rsidRPr="00A01249">
        <w:rPr>
          <w:sz w:val="24"/>
          <w:szCs w:val="24"/>
          <w:lang w:eastAsia="ru-RU"/>
        </w:rPr>
        <w:t>Обобщение по теме «</w:t>
      </w:r>
      <w:r w:rsidRPr="00A01249">
        <w:rPr>
          <w:bCs/>
          <w:sz w:val="24"/>
          <w:szCs w:val="24"/>
          <w:lang w:eastAsia="ru-RU"/>
        </w:rPr>
        <w:t>Зайдём в каждый дом».</w:t>
      </w:r>
    </w:p>
    <w:p w:rsidR="00486DFF" w:rsidRPr="00A01249" w:rsidRDefault="00486DFF" w:rsidP="00486DFF">
      <w:pPr>
        <w:suppressLineNumbers/>
        <w:tabs>
          <w:tab w:val="left" w:pos="10065"/>
        </w:tabs>
        <w:suppressAutoHyphens/>
        <w:autoSpaceDE/>
        <w:autoSpaceDN/>
        <w:ind w:left="709" w:right="884" w:firstLine="709"/>
        <w:jc w:val="both"/>
        <w:rPr>
          <w:b/>
          <w:bCs/>
          <w:kern w:val="1"/>
          <w:sz w:val="24"/>
          <w:szCs w:val="24"/>
          <w:lang w:eastAsia="hi-IN" w:bidi="hi-IN"/>
        </w:rPr>
      </w:pPr>
      <w:r w:rsidRPr="00A01249">
        <w:rPr>
          <w:bCs/>
          <w:kern w:val="1"/>
          <w:sz w:val="24"/>
          <w:szCs w:val="24"/>
          <w:lang w:eastAsia="hi-IN" w:bidi="hi-IN"/>
        </w:rPr>
        <w:t xml:space="preserve">Тема 3. </w:t>
      </w:r>
      <w:r w:rsidRPr="00A01249">
        <w:rPr>
          <w:b/>
          <w:bCs/>
          <w:kern w:val="1"/>
          <w:sz w:val="24"/>
          <w:szCs w:val="24"/>
          <w:lang w:eastAsia="hi-IN" w:bidi="hi-IN"/>
        </w:rPr>
        <w:t xml:space="preserve">Народные ремёсла </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kern w:val="1"/>
          <w:sz w:val="24"/>
          <w:szCs w:val="24"/>
          <w:lang w:eastAsia="hi-IN" w:bidi="hi-IN"/>
        </w:rPr>
        <w:t>Гончарное ремесло.</w:t>
      </w:r>
      <w:r w:rsidRPr="00A01249">
        <w:rPr>
          <w:kern w:val="1"/>
          <w:sz w:val="24"/>
          <w:szCs w:val="24"/>
          <w:lang w:eastAsia="hi-IN" w:bidi="hi-IN"/>
        </w:rPr>
        <w:t xml:space="preserve"> Возникновение ремесла. Появление гончарного круга. Что изготовляют гончары. Роспись изделий. Искусство керамики у разных народов. Мастера Гжели. Особая роспись изделий Гжели.</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kern w:val="1"/>
          <w:sz w:val="24"/>
          <w:szCs w:val="24"/>
          <w:lang w:eastAsia="hi-IN" w:bidi="hi-IN"/>
        </w:rPr>
        <w:t>Деревянные ремёсла.</w:t>
      </w:r>
      <w:r w:rsidRPr="00A01249">
        <w:rPr>
          <w:kern w:val="1"/>
          <w:sz w:val="24"/>
          <w:szCs w:val="24"/>
          <w:lang w:eastAsia="hi-IN" w:bidi="hi-IN"/>
        </w:rPr>
        <w:t xml:space="preserve"> Что делают из дерева: мебель и орудия труда, кухонная утварь и музыкальные инструменты, игрушки и украшения. Деревянное кружево в украшении домов. Деревянная мебель в домах. Прялки. Деревянная кухонная утварь: ложки, ковши, чаши, блюда, солонки, печные лопаты. Хохлома. Как создаётся хохломская роспись. Берестяное ремесло. Изделия из берёсты в домах народов Севера России, Сибири, Дальнего Востока. Берестяные туеса и корзинки в комяцкой избе. Детские игрушки из берёсты: погремушка-шаркунок, плетёная лошадка. Русская лаковая миниатюра. Изделия из продуктов переработки дерева — из слоёв бумаги или картона, пропитанных клеем. Техника папье-маше. Возникновение искусства лаковой миниатюры в подмосковном Федоскино в XVIII </w:t>
      </w:r>
      <w:r w:rsidRPr="00A01249">
        <w:rPr>
          <w:kern w:val="1"/>
          <w:sz w:val="24"/>
          <w:szCs w:val="24"/>
          <w:lang w:eastAsia="hi-IN" w:bidi="hi-IN"/>
        </w:rPr>
        <w:lastRenderedPageBreak/>
        <w:t>веке. Палехские шкатулки. Особенности палехской миниатюры. Где живут мастера лаковой миниатюры.</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kern w:val="1"/>
          <w:sz w:val="24"/>
          <w:szCs w:val="24"/>
          <w:lang w:eastAsia="hi-IN" w:bidi="hi-IN"/>
        </w:rPr>
        <w:t>Красота, застывшая в металле.</w:t>
      </w:r>
      <w:r w:rsidRPr="00A01249">
        <w:rPr>
          <w:kern w:val="1"/>
          <w:sz w:val="24"/>
          <w:szCs w:val="24"/>
          <w:lang w:eastAsia="hi-IN" w:bidi="hi-IN"/>
        </w:rPr>
        <w:t xml:space="preserve"> Изделия кузнецов: кольчуги, мечи и наконечники стрел, серпы, вилы, топоры, подковы, украшения. Тульские умельцы. Повесть Н. Лескова «Левша». Что изготовляли тульские мастера: оружие, самовары. Роспись металлических подносов: Жостово. Традиционный рисунок жостовской росписи — букет ярких, пышных роз. Оружие, которое делали в кавказском ауле Кубачи. Легенды о мастерстве кубачинцев. Изготовление ювелирных украшений и серебряной посуды: металлическое кружево. Якутский музыкальный инструмент — хомус: уникальное звучание. </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kern w:val="1"/>
          <w:sz w:val="24"/>
          <w:szCs w:val="24"/>
          <w:lang w:eastAsia="hi-IN" w:bidi="hi-IN"/>
        </w:rPr>
        <w:t xml:space="preserve">Резьба по кости. </w:t>
      </w:r>
      <w:r w:rsidRPr="00A01249">
        <w:rPr>
          <w:kern w:val="1"/>
          <w:sz w:val="24"/>
          <w:szCs w:val="24"/>
          <w:lang w:eastAsia="hi-IN" w:bidi="hi-IN"/>
        </w:rPr>
        <w:t xml:space="preserve">История использования кости человеком с древнейших времён. Мастера из северного селения Холмогоры. Изделия из клыков и бивней животных. Декоративные скульптуры. Умение чукчей и эскимосов создавать изделия из моржовых клыков и зубов кашалота. Традиции косторезного ремесла. Сказка, рассказанная на моржовом клыке. </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kern w:val="1"/>
          <w:sz w:val="24"/>
          <w:szCs w:val="24"/>
          <w:lang w:eastAsia="hi-IN" w:bidi="hi-IN"/>
        </w:rPr>
        <w:t>Ковроткачество.</w:t>
      </w:r>
      <w:r w:rsidRPr="00A01249">
        <w:rPr>
          <w:kern w:val="1"/>
          <w:sz w:val="24"/>
          <w:szCs w:val="24"/>
          <w:lang w:eastAsia="hi-IN" w:bidi="hi-IN"/>
        </w:rPr>
        <w:t xml:space="preserve"> Ковер-самолёт из сказки. Ковры есть в любом жилище. История возникновения искусства ковроткачества. Ковроткачество на Северном Кавказе, в Дагестане. Ценность ковра. Сложный рисунок и орнамент на ковре ручной работы. Как ковры проверяли на прочность. </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kern w:val="1"/>
          <w:sz w:val="24"/>
          <w:szCs w:val="24"/>
          <w:lang w:eastAsia="hi-IN" w:bidi="hi-IN"/>
        </w:rPr>
        <w:t>Женское рукоделие</w:t>
      </w:r>
      <w:r w:rsidRPr="00A01249">
        <w:rPr>
          <w:kern w:val="1"/>
          <w:sz w:val="24"/>
          <w:szCs w:val="24"/>
          <w:lang w:eastAsia="hi-IN" w:bidi="hi-IN"/>
        </w:rPr>
        <w:t>. Кружевоплетение и центры этого ремесла: город Елец в Липецкой области, Михайлов в Рязанской области, Вятка в Кировской области, Галич в Костромской области и Вологда и Вологодская область. «Нетающий иней» вологодского кружева. Кружевница за работой на картине В. А. Тропинина. Павловопосадские платки и их необыкновенный рисунок. Пуховые платки из Оренбурга. Вышивка шёлком в Кайтагском районе Дагестана. Искусство вышивки золотыми и серебряными нитями, которым владеют татарские женщины. Техника золотого шитья в городе Торжке Тверской области. Вышивки чувашских мастериц. Вышивка бисером на меховой одежде у эвенков.</w:t>
      </w:r>
    </w:p>
    <w:p w:rsidR="00486DFF" w:rsidRPr="00A01249" w:rsidRDefault="00486DFF" w:rsidP="00486DFF">
      <w:pPr>
        <w:suppressLineNumbers/>
        <w:tabs>
          <w:tab w:val="left" w:pos="10065"/>
        </w:tabs>
        <w:suppressAutoHyphens/>
        <w:autoSpaceDE/>
        <w:autoSpaceDN/>
        <w:ind w:left="709" w:right="884"/>
        <w:jc w:val="both"/>
        <w:rPr>
          <w:kern w:val="1"/>
          <w:sz w:val="24"/>
          <w:szCs w:val="24"/>
          <w:lang w:eastAsia="hi-IN" w:bidi="hi-IN"/>
        </w:rPr>
      </w:pPr>
      <w:r w:rsidRPr="00A01249">
        <w:rPr>
          <w:bCs/>
          <w:kern w:val="1"/>
          <w:sz w:val="24"/>
          <w:szCs w:val="24"/>
          <w:lang w:eastAsia="hi-IN" w:bidi="hi-IN"/>
        </w:rPr>
        <w:t xml:space="preserve">         Тема 4.</w:t>
      </w:r>
      <w:r w:rsidRPr="00A01249">
        <w:rPr>
          <w:b/>
          <w:bCs/>
          <w:kern w:val="1"/>
          <w:sz w:val="24"/>
          <w:szCs w:val="24"/>
          <w:lang w:eastAsia="hi-IN" w:bidi="hi-IN"/>
        </w:rPr>
        <w:t xml:space="preserve"> Народный костюм — красота из глубины веков </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color w:val="221F1F"/>
          <w:kern w:val="1"/>
          <w:sz w:val="24"/>
          <w:szCs w:val="24"/>
          <w:lang w:eastAsia="hi-IN" w:bidi="hi-IN"/>
        </w:rPr>
        <w:t>Женский русский костюм</w:t>
      </w:r>
      <w:r w:rsidRPr="00A01249">
        <w:rPr>
          <w:color w:val="221F1F"/>
          <w:kern w:val="1"/>
          <w:sz w:val="24"/>
          <w:szCs w:val="24"/>
          <w:lang w:eastAsia="hi-IN" w:bidi="hi-IN"/>
        </w:rPr>
        <w:t xml:space="preserve">: из чего состоит, чем украшен. Части костюма: рубаха, сарафан, юбка, фартук, кокошник, кичка. Особенности костюма каждой российской губернии. Мужской костюм: рубаха, штаны, пояс. Что такое косоворотка. Зипуны и душегреи. Как отличалась одежда знатных людей. Обувь: лапти, сапоги, валенки. </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color w:val="221F1F"/>
          <w:kern w:val="1"/>
          <w:sz w:val="24"/>
          <w:szCs w:val="24"/>
          <w:lang w:eastAsia="hi-IN" w:bidi="hi-IN"/>
        </w:rPr>
        <w:t>Татарский костюм.</w:t>
      </w:r>
      <w:r w:rsidRPr="00A01249">
        <w:rPr>
          <w:color w:val="221F1F"/>
          <w:kern w:val="1"/>
          <w:sz w:val="24"/>
          <w:szCs w:val="24"/>
          <w:lang w:eastAsia="hi-IN" w:bidi="hi-IN"/>
        </w:rPr>
        <w:t xml:space="preserve"> Основа костюма: рубаха и штаны. Происхождение слова «штаны». Кулмэк и камзол, дублёнки, шубы. Головные уборы: домашние и выходные. Тюбетейка. Женский головной убор: калфак. Богатые украшения, нагрудник, перевязь. Татарская обувь: ичиги. Почему у татарских сапог завёрнуты вверх носы?</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color w:val="221F1F"/>
          <w:kern w:val="1"/>
          <w:sz w:val="24"/>
          <w:szCs w:val="24"/>
          <w:lang w:eastAsia="hi-IN" w:bidi="hi-IN"/>
        </w:rPr>
        <w:t>Удмуртский костюм.</w:t>
      </w:r>
      <w:r w:rsidRPr="00A01249">
        <w:rPr>
          <w:color w:val="221F1F"/>
          <w:kern w:val="1"/>
          <w:sz w:val="24"/>
          <w:szCs w:val="24"/>
          <w:lang w:eastAsia="hi-IN" w:bidi="hi-IN"/>
        </w:rPr>
        <w:t xml:space="preserve"> У</w:t>
      </w:r>
      <w:r w:rsidRPr="00A01249">
        <w:rPr>
          <w:kern w:val="1"/>
          <w:sz w:val="24"/>
          <w:szCs w:val="24"/>
          <w:lang w:eastAsia="hi-IN" w:bidi="hi-IN"/>
        </w:rPr>
        <w:t>дмуртский костюм — символ трудо</w:t>
      </w:r>
      <w:r w:rsidRPr="00A01249">
        <w:rPr>
          <w:color w:val="221F1F"/>
          <w:kern w:val="1"/>
          <w:sz w:val="24"/>
          <w:szCs w:val="24"/>
          <w:lang w:eastAsia="hi-IN" w:bidi="hi-IN"/>
        </w:rPr>
        <w:t>любия и аккуратности. Использование растительных красителей. Вышивка на</w:t>
      </w:r>
      <w:r w:rsidRPr="00A01249">
        <w:rPr>
          <w:b/>
          <w:color w:val="221F1F"/>
          <w:kern w:val="1"/>
          <w:sz w:val="24"/>
          <w:szCs w:val="24"/>
          <w:lang w:eastAsia="hi-IN" w:bidi="hi-IN"/>
        </w:rPr>
        <w:t xml:space="preserve"> </w:t>
      </w:r>
      <w:r w:rsidRPr="00A01249">
        <w:rPr>
          <w:color w:val="221F1F"/>
          <w:kern w:val="1"/>
          <w:sz w:val="24"/>
          <w:szCs w:val="24"/>
          <w:lang w:eastAsia="hi-IN" w:bidi="hi-IN"/>
        </w:rPr>
        <w:t>удмуртском костюме. Украшения из монет. Одежда для холодной зимы: шерстяные кафтаны, шубы из овчины, валенки. Общие черты в костюмах народов Поволжья. Н</w:t>
      </w:r>
      <w:r w:rsidRPr="00A01249">
        <w:rPr>
          <w:kern w:val="1"/>
          <w:sz w:val="24"/>
          <w:szCs w:val="24"/>
          <w:lang w:eastAsia="hi-IN" w:bidi="hi-IN"/>
        </w:rPr>
        <w:t>еобычный головной убор: айшон у удмуртов; шурка у марийцев; панго у мордовцев. Пояс в удмуртском костюме. Традиции народа в ношении национального костюма.</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kern w:val="1"/>
          <w:sz w:val="24"/>
          <w:szCs w:val="24"/>
          <w:lang w:eastAsia="hi-IN" w:bidi="hi-IN"/>
        </w:rPr>
        <w:t>Калмыцкий костюм.</w:t>
      </w:r>
      <w:r w:rsidRPr="00A01249">
        <w:rPr>
          <w:kern w:val="1"/>
          <w:sz w:val="24"/>
          <w:szCs w:val="24"/>
          <w:lang w:eastAsia="hi-IN" w:bidi="hi-IN"/>
        </w:rPr>
        <w:t xml:space="preserve"> Легенда о появлении национального калмыцкого костюма. Мужской костюм: рубаха, штаны, бешмет, шуба и валенки. Картуз. Женский костюм: длинное платье и безрукавка с яркими узорами. Какие причёски носили замужние женщины. Традиции ношения головных уборов у калмыков.</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kern w:val="1"/>
          <w:sz w:val="24"/>
          <w:szCs w:val="24"/>
          <w:lang w:eastAsia="hi-IN" w:bidi="hi-IN"/>
        </w:rPr>
        <w:t>Костюмы народов Северного Кавказа.</w:t>
      </w:r>
      <w:r w:rsidRPr="00A01249">
        <w:rPr>
          <w:kern w:val="1"/>
          <w:sz w:val="24"/>
          <w:szCs w:val="24"/>
          <w:lang w:eastAsia="hi-IN" w:bidi="hi-IN"/>
        </w:rPr>
        <w:t xml:space="preserve"> Общие черты национальной </w:t>
      </w:r>
      <w:r w:rsidRPr="00A01249">
        <w:rPr>
          <w:kern w:val="1"/>
          <w:sz w:val="24"/>
          <w:szCs w:val="24"/>
          <w:lang w:eastAsia="hi-IN" w:bidi="hi-IN"/>
        </w:rPr>
        <w:lastRenderedPageBreak/>
        <w:t xml:space="preserve">одежды. Из чего создавалась традиционная одежда народов Кавказа. Как это связано с их традиционными занятиями. Дорогие материалы для праздничной одежды. Одежда защищала от неблагоприятных погодных условий. Чем отличалась одежда знатных и бедных людей. Бешмет. Бурка и её назначение. Одежда народов Кавказа приспособлена для жизни в горах. Папаха не просто предмет одежды, а символ чести мужчины. Праздничный мужской костюм — кафтан-черкеска. Как одежда горца связана с оружием. Кинжал — неотъемлемая часть национального костюма. Праздничная женская одежда. Костюм невесты. Значение платка для кавказских женщин. Традиции национального костюма на Кавказе в современной жизни. </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kern w:val="1"/>
          <w:sz w:val="24"/>
          <w:szCs w:val="24"/>
          <w:lang w:eastAsia="hi-IN" w:bidi="hi-IN"/>
        </w:rPr>
        <w:t>Бурятский костюм.</w:t>
      </w:r>
      <w:r w:rsidRPr="00A01249">
        <w:rPr>
          <w:kern w:val="1"/>
          <w:sz w:val="24"/>
          <w:szCs w:val="24"/>
          <w:lang w:eastAsia="hi-IN" w:bidi="hi-IN"/>
        </w:rPr>
        <w:t xml:space="preserve"> Байкал — колыбель бурятского народа. Традиционные занятия бурят, их связь с народным костюмом. Из чего шили одежду буряты, у каких народов они покупали ткани. Главный предмет одежды — халат. Его использование в повседневной жизни. Особое значение пуговиц в бурятском костюме. Огниво — часть мужского костюма. Родовые ножи. Головные уборы. Обувь (унты). Женские украшения. Традиции и обычаи бурят.</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kern w:val="1"/>
          <w:sz w:val="24"/>
          <w:szCs w:val="24"/>
          <w:lang w:eastAsia="hi-IN" w:bidi="hi-IN"/>
        </w:rPr>
        <w:t>Одежда северных оленеводов и охотников.</w:t>
      </w:r>
      <w:r w:rsidRPr="00A01249">
        <w:rPr>
          <w:kern w:val="1"/>
          <w:sz w:val="24"/>
          <w:szCs w:val="24"/>
          <w:lang w:eastAsia="hi-IN" w:bidi="hi-IN"/>
        </w:rPr>
        <w:t xml:space="preserve"> Какой должна быть одежда людей, живущих в тундре. Многослойность — условие сохранения тепла. Кухлянка — меховая куртка, сшитая из шкуры оленя или нерпы. Зачем надевать сразу две кухлянки? Вся одежда сшита из меха. Разные названия меховых сапог. Украшение одежды: аппликации из меха и национальная вышивка. Традиционная одежда ненцев, хантов, манси, коми и других народов — малица. Что народы Севера носят летом. </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kern w:val="1"/>
          <w:sz w:val="24"/>
          <w:szCs w:val="24"/>
          <w:lang w:eastAsia="hi-IN" w:bidi="hi-IN"/>
        </w:rPr>
        <w:t>Одежда народов Приамурья.</w:t>
      </w:r>
      <w:r w:rsidRPr="00A01249">
        <w:rPr>
          <w:kern w:val="1"/>
          <w:sz w:val="24"/>
          <w:szCs w:val="24"/>
          <w:lang w:eastAsia="hi-IN" w:bidi="hi-IN"/>
        </w:rPr>
        <w:t xml:space="preserve"> Основное занятие жителей Амура — рыболовство. Секреты обработки рыбьей кожи. Что можно сшить из этого материала. Нитки из волокон крапивы. Как достичь разных цветов в одежде из рыбьих шкур. Украшения аппликацией. Меховая одежда. Как обращаться с вещами из рыбьей кожи. Берестяные туеса для хранения одежды. Сохранение древних промыслов.</w:t>
      </w:r>
    </w:p>
    <w:p w:rsidR="00486DFF" w:rsidRPr="00A01249" w:rsidRDefault="00486DFF" w:rsidP="00486DFF">
      <w:pPr>
        <w:suppressLineNumbers/>
        <w:tabs>
          <w:tab w:val="left" w:pos="10065"/>
        </w:tabs>
        <w:suppressAutoHyphens/>
        <w:autoSpaceDE/>
        <w:autoSpaceDN/>
        <w:ind w:left="709" w:right="884"/>
        <w:jc w:val="both"/>
        <w:rPr>
          <w:kern w:val="1"/>
          <w:sz w:val="24"/>
          <w:szCs w:val="24"/>
          <w:lang w:eastAsia="hi-IN" w:bidi="hi-IN"/>
        </w:rPr>
      </w:pPr>
      <w:r w:rsidRPr="00A01249">
        <w:rPr>
          <w:bCs/>
          <w:color w:val="221F1F"/>
          <w:kern w:val="1"/>
          <w:sz w:val="24"/>
          <w:szCs w:val="24"/>
          <w:lang w:eastAsia="hi-IN" w:bidi="hi-IN"/>
        </w:rPr>
        <w:t xml:space="preserve">         Тема 5.</w:t>
      </w:r>
      <w:r w:rsidRPr="00A01249">
        <w:rPr>
          <w:b/>
          <w:bCs/>
          <w:color w:val="221F1F"/>
          <w:kern w:val="1"/>
          <w:sz w:val="24"/>
          <w:szCs w:val="24"/>
          <w:lang w:eastAsia="hi-IN" w:bidi="hi-IN"/>
        </w:rPr>
        <w:t xml:space="preserve"> Такие разные игрушки </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color w:val="221F1F"/>
          <w:kern w:val="1"/>
          <w:sz w:val="24"/>
          <w:szCs w:val="24"/>
          <w:lang w:eastAsia="hi-IN" w:bidi="hi-IN"/>
        </w:rPr>
        <w:t>Погремушка.</w:t>
      </w:r>
      <w:r w:rsidRPr="00A01249">
        <w:rPr>
          <w:color w:val="221F1F"/>
          <w:kern w:val="1"/>
          <w:sz w:val="24"/>
          <w:szCs w:val="24"/>
          <w:lang w:eastAsia="hi-IN" w:bidi="hi-IN"/>
        </w:rPr>
        <w:t xml:space="preserve"> Первая игрушка всех детей. Археологические находки. Из чего делали русские погремушки в старину. Погремушки народов ханты и манси. Чем наполняли погремушки народы Кавказа. Происхождение названия этой игрушки.</w:t>
      </w:r>
    </w:p>
    <w:p w:rsidR="00486DFF" w:rsidRPr="00A01249" w:rsidRDefault="00486DFF" w:rsidP="00486DFF">
      <w:pPr>
        <w:tabs>
          <w:tab w:val="left" w:pos="10065"/>
        </w:tabs>
        <w:adjustRightInd w:val="0"/>
        <w:ind w:left="709" w:right="884" w:firstLine="709"/>
        <w:jc w:val="both"/>
        <w:rPr>
          <w:bCs/>
          <w:color w:val="000000"/>
          <w:sz w:val="24"/>
          <w:szCs w:val="24"/>
          <w:lang w:eastAsia="ru-RU"/>
        </w:rPr>
      </w:pPr>
      <w:r w:rsidRPr="00A01249">
        <w:rPr>
          <w:b/>
          <w:bCs/>
          <w:color w:val="221F1F"/>
          <w:sz w:val="24"/>
          <w:szCs w:val="24"/>
          <w:lang w:eastAsia="ru-RU"/>
        </w:rPr>
        <w:t xml:space="preserve">Кукла. </w:t>
      </w:r>
      <w:r w:rsidRPr="00A01249">
        <w:rPr>
          <w:bCs/>
          <w:color w:val="221F1F"/>
          <w:sz w:val="24"/>
          <w:szCs w:val="24"/>
          <w:lang w:eastAsia="ru-RU"/>
        </w:rPr>
        <w:t>Любимая игрушка девочек. Из чего делали кукол. Куклы у к</w:t>
      </w:r>
      <w:r w:rsidRPr="00A01249">
        <w:rPr>
          <w:bCs/>
          <w:color w:val="000000"/>
          <w:sz w:val="24"/>
          <w:szCs w:val="24"/>
          <w:lang w:eastAsia="ru-RU"/>
        </w:rPr>
        <w:t>оми-пермяков из травы, соломы и небольших поленьев. Плетённые из рогозы алтайские куклы. Русские куклы из кусочков ткани. Игра в дочки-матери. Как рисовали лицо осетинской кукле. Акань и нухуко — куклы из меха у народов Севера. Традиционная татарская кукла из шерстяных ниток. Изготовление кукол у лезгин. Куклы из дерева и глины у народов Дагестана.</w:t>
      </w:r>
    </w:p>
    <w:p w:rsidR="00486DFF" w:rsidRPr="00A01249" w:rsidRDefault="00486DFF" w:rsidP="00486DFF">
      <w:pPr>
        <w:keepNext/>
        <w:keepLines/>
        <w:suppressLineNumbers/>
        <w:tabs>
          <w:tab w:val="left" w:pos="10065"/>
        </w:tabs>
        <w:suppressAutoHyphens/>
        <w:autoSpaceDE/>
        <w:autoSpaceDN/>
        <w:ind w:left="709" w:right="884" w:firstLine="709"/>
        <w:jc w:val="both"/>
        <w:rPr>
          <w:kern w:val="1"/>
          <w:sz w:val="24"/>
          <w:szCs w:val="24"/>
          <w:lang w:eastAsia="hi-IN" w:bidi="hi-IN"/>
        </w:rPr>
      </w:pPr>
      <w:r w:rsidRPr="00A01249">
        <w:rPr>
          <w:b/>
          <w:kern w:val="1"/>
          <w:sz w:val="24"/>
          <w:szCs w:val="24"/>
          <w:lang w:eastAsia="hi-IN" w:bidi="hi-IN"/>
        </w:rPr>
        <w:t>Глиняные игрушки.</w:t>
      </w:r>
      <w:r w:rsidRPr="00A01249">
        <w:rPr>
          <w:kern w:val="1"/>
          <w:sz w:val="24"/>
          <w:szCs w:val="24"/>
          <w:lang w:eastAsia="hi-IN" w:bidi="hi-IN"/>
        </w:rPr>
        <w:t xml:space="preserve"> История дымковской игрушки. Особенные свистульки. Барыня и молодец, русская красавица с коромыслом — традиционные дымковские персонажи. Изготовление игрушек из особой глины в деревне Филимоново Тульской области. Каргопольская игрушка полуконь-получеловек Полкан (Архангельская область). </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kern w:val="1"/>
          <w:sz w:val="24"/>
          <w:szCs w:val="24"/>
          <w:lang w:eastAsia="hi-IN" w:bidi="hi-IN"/>
        </w:rPr>
        <w:t>Деревянные игрушки.</w:t>
      </w:r>
      <w:r w:rsidRPr="00A01249">
        <w:rPr>
          <w:kern w:val="1"/>
          <w:sz w:val="24"/>
          <w:szCs w:val="24"/>
          <w:lang w:eastAsia="hi-IN" w:bidi="hi-IN"/>
        </w:rPr>
        <w:t xml:space="preserve"> Потешка. Значение слова «потеха». Знаменитая матрёшка. История этой игрушки. Разнообразные матрёшки. Резные богородские фигурки. Подвижные игрушки. Кубарь — любимая игра русских детей. Какие разные волчки делают народы России. Лошадка-скакалка — излюбленная игра мальчишек. Игрушки-головоломки народа ханты.</w:t>
      </w:r>
    </w:p>
    <w:p w:rsidR="00486DFF" w:rsidRPr="00A01249" w:rsidRDefault="00486DFF" w:rsidP="00486DFF">
      <w:pPr>
        <w:tabs>
          <w:tab w:val="left" w:pos="10065"/>
        </w:tabs>
        <w:adjustRightInd w:val="0"/>
        <w:ind w:left="709" w:right="884" w:firstLine="709"/>
        <w:jc w:val="both"/>
        <w:rPr>
          <w:bCs/>
          <w:color w:val="000000"/>
          <w:sz w:val="24"/>
          <w:szCs w:val="24"/>
          <w:lang w:eastAsia="ru-RU"/>
        </w:rPr>
      </w:pPr>
      <w:r w:rsidRPr="00A01249">
        <w:rPr>
          <w:b/>
          <w:bCs/>
          <w:color w:val="000000"/>
          <w:sz w:val="24"/>
          <w:szCs w:val="24"/>
          <w:lang w:eastAsia="ru-RU"/>
        </w:rPr>
        <w:t xml:space="preserve">Игрушки, которые учат профессии. </w:t>
      </w:r>
      <w:r w:rsidRPr="00A01249">
        <w:rPr>
          <w:bCs/>
          <w:color w:val="000000"/>
          <w:sz w:val="24"/>
          <w:szCs w:val="24"/>
          <w:lang w:eastAsia="ru-RU"/>
        </w:rPr>
        <w:t xml:space="preserve">Копии взрослых орудий труда. В чём </w:t>
      </w:r>
      <w:r w:rsidRPr="00A01249">
        <w:rPr>
          <w:bCs/>
          <w:color w:val="000000"/>
          <w:sz w:val="24"/>
          <w:szCs w:val="24"/>
          <w:lang w:eastAsia="ru-RU"/>
        </w:rPr>
        <w:lastRenderedPageBreak/>
        <w:t>их назначение? Игрушечные прялки. Игрушки будущих оленеводов, охотников и рыболовов. Как игрушки готовили детей к взрослой жизни. Тренировка нужных качеств в игре.</w:t>
      </w:r>
    </w:p>
    <w:p w:rsidR="00486DFF" w:rsidRPr="00A01249" w:rsidRDefault="00486DFF" w:rsidP="00486DFF">
      <w:pPr>
        <w:tabs>
          <w:tab w:val="left" w:pos="10065"/>
        </w:tabs>
        <w:adjustRightInd w:val="0"/>
        <w:ind w:left="709" w:right="884" w:firstLine="709"/>
        <w:jc w:val="center"/>
        <w:rPr>
          <w:b/>
          <w:bCs/>
          <w:sz w:val="24"/>
          <w:szCs w:val="24"/>
          <w:lang w:eastAsia="ru-RU"/>
        </w:rPr>
      </w:pPr>
      <w:r w:rsidRPr="00A01249">
        <w:rPr>
          <w:b/>
          <w:bCs/>
          <w:sz w:val="24"/>
          <w:szCs w:val="24"/>
          <w:lang w:eastAsia="ru-RU"/>
        </w:rPr>
        <w:t>Четвёртый год обучения</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bCs/>
          <w:kern w:val="1"/>
          <w:sz w:val="24"/>
          <w:szCs w:val="24"/>
          <w:lang w:eastAsia="hi-IN" w:bidi="hi-IN"/>
        </w:rPr>
        <w:t>Раздел 4. Золотая книга российского народа (34 ч)</w:t>
      </w:r>
    </w:p>
    <w:p w:rsidR="00486DFF" w:rsidRPr="00A01249" w:rsidRDefault="00486DFF" w:rsidP="00486DFF">
      <w:pPr>
        <w:suppressLineNumbers/>
        <w:tabs>
          <w:tab w:val="left" w:pos="10065"/>
        </w:tabs>
        <w:suppressAutoHyphens/>
        <w:autoSpaceDE/>
        <w:autoSpaceDN/>
        <w:ind w:left="709" w:right="884" w:firstLine="709"/>
        <w:jc w:val="both"/>
        <w:rPr>
          <w:b/>
          <w:bCs/>
          <w:kern w:val="1"/>
          <w:sz w:val="24"/>
          <w:szCs w:val="24"/>
          <w:lang w:eastAsia="hi-IN" w:bidi="hi-IN"/>
        </w:rPr>
      </w:pPr>
      <w:r w:rsidRPr="00A01249">
        <w:rPr>
          <w:bCs/>
          <w:kern w:val="1"/>
          <w:sz w:val="24"/>
          <w:szCs w:val="24"/>
          <w:lang w:eastAsia="hi-IN" w:bidi="hi-IN"/>
        </w:rPr>
        <w:t>Тема 1.</w:t>
      </w:r>
      <w:r w:rsidRPr="00A01249">
        <w:rPr>
          <w:b/>
          <w:bCs/>
          <w:kern w:val="1"/>
          <w:sz w:val="24"/>
          <w:szCs w:val="24"/>
          <w:lang w:eastAsia="hi-IN" w:bidi="hi-IN"/>
        </w:rPr>
        <w:t xml:space="preserve"> Что нас объединяет </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kern w:val="1"/>
          <w:sz w:val="24"/>
          <w:szCs w:val="24"/>
          <w:lang w:eastAsia="hi-IN" w:bidi="hi-IN"/>
        </w:rPr>
        <w:t>Введение.</w:t>
      </w:r>
      <w:r w:rsidRPr="00A01249">
        <w:rPr>
          <w:kern w:val="1"/>
          <w:sz w:val="24"/>
          <w:szCs w:val="24"/>
          <w:lang w:eastAsia="hi-IN" w:bidi="hi-IN"/>
        </w:rPr>
        <w:t xml:space="preserve"> </w:t>
      </w:r>
      <w:r w:rsidRPr="00A01249">
        <w:rPr>
          <w:b/>
          <w:kern w:val="1"/>
          <w:sz w:val="24"/>
          <w:szCs w:val="24"/>
          <w:lang w:eastAsia="hi-IN" w:bidi="hi-IN"/>
        </w:rPr>
        <w:t>Общая история народов России.</w:t>
      </w:r>
      <w:r w:rsidRPr="00A01249">
        <w:rPr>
          <w:kern w:val="1"/>
          <w:sz w:val="24"/>
          <w:szCs w:val="24"/>
          <w:lang w:eastAsia="hi-IN" w:bidi="hi-IN"/>
        </w:rPr>
        <w:t xml:space="preserve"> Что нас объединяет: язык, нравственные ценности, общая территория, общая история. Первоначальные представления о национальных героях и важнейших событиях истории России и её народов. </w:t>
      </w:r>
    </w:p>
    <w:p w:rsidR="00486DFF" w:rsidRPr="00A01249" w:rsidRDefault="00486DFF" w:rsidP="00486DFF">
      <w:pPr>
        <w:suppressLineNumbers/>
        <w:tabs>
          <w:tab w:val="left" w:pos="10065"/>
        </w:tabs>
        <w:suppressAutoHyphens/>
        <w:autoSpaceDE/>
        <w:autoSpaceDN/>
        <w:ind w:left="709" w:right="884" w:firstLine="709"/>
        <w:jc w:val="both"/>
        <w:rPr>
          <w:b/>
          <w:bCs/>
          <w:kern w:val="1"/>
          <w:sz w:val="24"/>
          <w:szCs w:val="24"/>
          <w:lang w:eastAsia="hi-IN" w:bidi="hi-IN"/>
        </w:rPr>
      </w:pPr>
      <w:r w:rsidRPr="00A01249">
        <w:rPr>
          <w:b/>
          <w:bCs/>
          <w:kern w:val="1"/>
          <w:sz w:val="24"/>
          <w:szCs w:val="24"/>
          <w:lang w:eastAsia="hi-IN" w:bidi="hi-IN"/>
        </w:rPr>
        <w:t xml:space="preserve">Мы — российский народ. </w:t>
      </w:r>
      <w:r w:rsidRPr="00A01249">
        <w:rPr>
          <w:kern w:val="1"/>
          <w:sz w:val="24"/>
          <w:szCs w:val="24"/>
          <w:lang w:eastAsia="hi-IN" w:bidi="hi-IN"/>
        </w:rPr>
        <w:t xml:space="preserve">Люди разных национальностей — единый народ, россияне. Элементарные представления о политическом устройстве Российского государства, органах власти в Российской Федерации. Общие законы. Государственные символы. Субъекты Российской Федерации и их официальные символы: гимны, флаги, гербы. </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Cs/>
          <w:kern w:val="1"/>
          <w:sz w:val="24"/>
          <w:szCs w:val="24"/>
          <w:lang w:eastAsia="hi-IN" w:bidi="hi-IN"/>
        </w:rPr>
        <w:t>Мы граждане России.</w:t>
      </w:r>
      <w:r w:rsidRPr="00A01249">
        <w:rPr>
          <w:kern w:val="1"/>
          <w:sz w:val="24"/>
          <w:szCs w:val="24"/>
          <w:lang w:eastAsia="hi-IN" w:bidi="hi-IN"/>
        </w:rPr>
        <w:t xml:space="preserve"> </w:t>
      </w:r>
      <w:r w:rsidRPr="00A01249">
        <w:rPr>
          <w:b/>
          <w:kern w:val="1"/>
          <w:sz w:val="24"/>
          <w:szCs w:val="24"/>
          <w:lang w:eastAsia="hi-IN" w:bidi="hi-IN"/>
        </w:rPr>
        <w:t xml:space="preserve">Паспорт гражданина Российской </w:t>
      </w:r>
      <w:r w:rsidRPr="00A01249">
        <w:rPr>
          <w:kern w:val="1"/>
          <w:sz w:val="24"/>
          <w:szCs w:val="24"/>
          <w:lang w:eastAsia="hi-IN" w:bidi="hi-IN"/>
        </w:rPr>
        <w:t xml:space="preserve">Федерации. Общие права и обязанности. Правоохранительные органы России. Российская армия. День защитника Отечества. Памятники истории и культуры нашей родины. Заповедники России. </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bCs/>
          <w:kern w:val="1"/>
          <w:sz w:val="24"/>
          <w:szCs w:val="24"/>
          <w:lang w:eastAsia="hi-IN" w:bidi="hi-IN"/>
        </w:rPr>
        <w:t>Нас объединяет русский язык.</w:t>
      </w:r>
      <w:r w:rsidRPr="00A01249">
        <w:rPr>
          <w:color w:val="221F1F"/>
          <w:kern w:val="1"/>
          <w:sz w:val="24"/>
          <w:szCs w:val="24"/>
          <w:lang w:eastAsia="hi-IN" w:bidi="hi-IN"/>
        </w:rPr>
        <w:t xml:space="preserve"> У</w:t>
      </w:r>
      <w:r w:rsidRPr="00A01249">
        <w:rPr>
          <w:kern w:val="1"/>
          <w:sz w:val="24"/>
          <w:szCs w:val="24"/>
          <w:lang w:eastAsia="hi-IN" w:bidi="hi-IN"/>
        </w:rPr>
        <w:t xml:space="preserve">важительное отношение к русскому языку как государственному языку Российской Федерации. </w:t>
      </w:r>
      <w:r w:rsidRPr="00A01249">
        <w:rPr>
          <w:color w:val="221F1F"/>
          <w:kern w:val="1"/>
          <w:sz w:val="24"/>
          <w:szCs w:val="24"/>
          <w:lang w:eastAsia="hi-IN" w:bidi="hi-IN"/>
        </w:rPr>
        <w:t>Слова писателей нашей страны — представителей разных национальностей — о величии и красоте русского языка; уважительное отношение к русскому языку как</w:t>
      </w:r>
      <w:r w:rsidRPr="00A01249">
        <w:rPr>
          <w:kern w:val="1"/>
          <w:sz w:val="24"/>
          <w:szCs w:val="24"/>
          <w:lang w:eastAsia="hi-IN" w:bidi="hi-IN"/>
        </w:rPr>
        <w:t xml:space="preserve"> языку межнационального общения. </w:t>
      </w:r>
      <w:r w:rsidRPr="00A01249">
        <w:rPr>
          <w:color w:val="221F1F"/>
          <w:kern w:val="1"/>
          <w:sz w:val="24"/>
          <w:szCs w:val="24"/>
          <w:lang w:eastAsia="hi-IN" w:bidi="hi-IN"/>
        </w:rPr>
        <w:t>Языки народов России;</w:t>
      </w:r>
      <w:r w:rsidRPr="00A01249">
        <w:rPr>
          <w:kern w:val="1"/>
          <w:sz w:val="24"/>
          <w:szCs w:val="24"/>
          <w:lang w:eastAsia="hi-IN" w:bidi="hi-IN"/>
        </w:rPr>
        <w:t xml:space="preserve"> ценностное отношение к своему национальному языку и культуре.</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bCs/>
          <w:color w:val="221F1F"/>
          <w:kern w:val="1"/>
          <w:sz w:val="24"/>
          <w:szCs w:val="24"/>
          <w:lang w:eastAsia="hi-IN" w:bidi="hi-IN"/>
        </w:rPr>
        <w:t>Нас объединяют нравственные ценности</w:t>
      </w:r>
      <w:r w:rsidRPr="00A01249">
        <w:rPr>
          <w:kern w:val="1"/>
          <w:sz w:val="24"/>
          <w:szCs w:val="24"/>
          <w:lang w:eastAsia="hi-IN" w:bidi="hi-IN"/>
        </w:rPr>
        <w:t xml:space="preserve">. Нравственные правила, определяющие наше поведение. Первоначальные нравственные представления о долге, чести и достоинстве в контексте отношения к Отечеству, согражданам,  семье, школе, одноклассникам. Первоначальные представления о базовых национальных ценностях; традиционные ценности российского народа. Баронесса Юлия Петровна Вревская, сестра милосердия, — пример высшего проявления нравственности в русской истории. </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bCs/>
          <w:kern w:val="1"/>
          <w:sz w:val="24"/>
          <w:szCs w:val="24"/>
          <w:lang w:eastAsia="hi-IN" w:bidi="hi-IN"/>
        </w:rPr>
        <w:t>У нас общая история и территория.</w:t>
      </w:r>
      <w:r w:rsidRPr="00A01249">
        <w:rPr>
          <w:kern w:val="1"/>
          <w:sz w:val="24"/>
          <w:szCs w:val="24"/>
          <w:lang w:eastAsia="hi-IN" w:bidi="hi-IN"/>
        </w:rPr>
        <w:t xml:space="preserve"> Опыт побед наших предков. Уважительное отношение к воинскому прошлому и настоящему нашей страны, уважение к защитникам Родины. Гордость своей страной. Достопримечательности России.</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Cs/>
          <w:kern w:val="1"/>
          <w:sz w:val="24"/>
          <w:szCs w:val="24"/>
          <w:lang w:eastAsia="hi-IN" w:bidi="hi-IN"/>
        </w:rPr>
        <w:t>Тема 2.</w:t>
      </w:r>
      <w:r w:rsidRPr="00A01249">
        <w:rPr>
          <w:b/>
          <w:bCs/>
          <w:kern w:val="1"/>
          <w:sz w:val="24"/>
          <w:szCs w:val="24"/>
          <w:lang w:eastAsia="hi-IN" w:bidi="hi-IN"/>
        </w:rPr>
        <w:t xml:space="preserve"> Героические страницы Российской истории </w:t>
      </w:r>
    </w:p>
    <w:p w:rsidR="00486DFF" w:rsidRPr="00A01249" w:rsidRDefault="00486DFF" w:rsidP="00486DFF">
      <w:pPr>
        <w:tabs>
          <w:tab w:val="left" w:pos="10065"/>
        </w:tabs>
        <w:adjustRightInd w:val="0"/>
        <w:ind w:left="709" w:right="884" w:firstLine="709"/>
        <w:jc w:val="both"/>
        <w:rPr>
          <w:bCs/>
          <w:color w:val="000000"/>
          <w:sz w:val="24"/>
          <w:szCs w:val="24"/>
          <w:lang w:eastAsia="ru-RU"/>
        </w:rPr>
      </w:pPr>
      <w:r w:rsidRPr="00A01249">
        <w:rPr>
          <w:b/>
          <w:color w:val="000000"/>
          <w:sz w:val="24"/>
          <w:szCs w:val="24"/>
          <w:lang w:eastAsia="ru-RU"/>
        </w:rPr>
        <w:t>Ратные подвиги.</w:t>
      </w:r>
      <w:r w:rsidRPr="00A01249">
        <w:rPr>
          <w:color w:val="000000"/>
          <w:sz w:val="24"/>
          <w:szCs w:val="24"/>
          <w:lang w:eastAsia="ru-RU"/>
        </w:rPr>
        <w:t xml:space="preserve"> </w:t>
      </w:r>
      <w:r w:rsidRPr="00A01249">
        <w:rPr>
          <w:bCs/>
          <w:color w:val="000000"/>
          <w:sz w:val="24"/>
          <w:szCs w:val="24"/>
          <w:lang w:eastAsia="ru-RU"/>
        </w:rPr>
        <w:t>1612 год: в час испытаний. Смутные времена. Смена царской династии. Самозванцы на троне. Интервенция польских и шведских войск на территорию нашей родины. Народное ополчение. Минин и Пожарский. 4 ноября — День народного единства.</w:t>
      </w:r>
    </w:p>
    <w:p w:rsidR="00486DFF" w:rsidRPr="00A01249" w:rsidRDefault="00486DFF" w:rsidP="00486DFF">
      <w:pPr>
        <w:keepLines/>
        <w:suppressLineNumbers/>
        <w:tabs>
          <w:tab w:val="left" w:pos="10065"/>
        </w:tabs>
        <w:suppressAutoHyphens/>
        <w:autoSpaceDE/>
        <w:autoSpaceDN/>
        <w:ind w:left="709" w:right="884" w:firstLine="709"/>
        <w:jc w:val="both"/>
        <w:rPr>
          <w:kern w:val="1"/>
          <w:sz w:val="24"/>
          <w:szCs w:val="24"/>
          <w:lang w:eastAsia="hi-IN" w:bidi="hi-IN"/>
        </w:rPr>
      </w:pPr>
      <w:r w:rsidRPr="00A01249">
        <w:rPr>
          <w:kern w:val="1"/>
          <w:sz w:val="24"/>
          <w:szCs w:val="24"/>
          <w:lang w:eastAsia="hi-IN" w:bidi="hi-IN"/>
        </w:rPr>
        <w:t xml:space="preserve">Отечественная война 1812 года. Поход Наполеона в Россию. Кутузов во главе русского войска. Бородинская битва. Оставление Москвы. Всенародный отпор врагу. Патриотический подъём русского народа. Партизанские отряды. Изгнание армии Наполеона из России. </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kern w:val="1"/>
          <w:sz w:val="24"/>
          <w:szCs w:val="24"/>
          <w:lang w:eastAsia="hi-IN" w:bidi="hi-IN"/>
        </w:rPr>
        <w:t xml:space="preserve">Великая война, великая Победа (1941—1945). Нападение фашистской Германии на СССР. Первые дни войны. Защита Брестской крепости. Сталинградская битва. Народы России в обороне Сталинграда. Партизанское движение в тылу врага. Дети-партизаны. Юные герои: Марат Казей. Партизан Николай Киселёв. Освобождение Европы. Великая победа. Народы России — герои Великой Отечественной войны.  </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bCs/>
          <w:kern w:val="1"/>
          <w:sz w:val="24"/>
          <w:szCs w:val="24"/>
          <w:lang w:eastAsia="hi-IN" w:bidi="hi-IN"/>
        </w:rPr>
        <w:lastRenderedPageBreak/>
        <w:t xml:space="preserve">Трудовые подвиги. </w:t>
      </w:r>
      <w:r w:rsidRPr="00A01249">
        <w:rPr>
          <w:kern w:val="1"/>
          <w:sz w:val="24"/>
          <w:szCs w:val="24"/>
          <w:lang w:eastAsia="hi-IN" w:bidi="hi-IN"/>
        </w:rPr>
        <w:t xml:space="preserve">Совместный труд многонационального российского народа. Создадим дворец для народа! Московское метро — город под землёй. Сложные условия строительства метро. Станции московского метро. </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kern w:val="1"/>
          <w:sz w:val="24"/>
          <w:szCs w:val="24"/>
          <w:lang w:eastAsia="hi-IN" w:bidi="hi-IN"/>
        </w:rPr>
        <w:t xml:space="preserve">«Всё для фронта, всё для победы!» Подвиг тружеников тыла. Эвакуация промышленных предприятий. Челябинск — Танкоград. Уральский добровольческий танковый корпус. </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kern w:val="1"/>
          <w:sz w:val="24"/>
          <w:szCs w:val="24"/>
          <w:lang w:eastAsia="hi-IN" w:bidi="hi-IN"/>
        </w:rPr>
        <w:t xml:space="preserve">Восстановление народного хозяйства. Последствия войны. Возрождение городов. Строительство новых заводов и фабрик. </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Cs/>
          <w:kern w:val="1"/>
          <w:sz w:val="24"/>
          <w:szCs w:val="24"/>
          <w:lang w:eastAsia="hi-IN" w:bidi="hi-IN"/>
        </w:rPr>
        <w:t>Тема 3.</w:t>
      </w:r>
      <w:r w:rsidRPr="00A01249">
        <w:rPr>
          <w:b/>
          <w:bCs/>
          <w:kern w:val="1"/>
          <w:sz w:val="24"/>
          <w:szCs w:val="24"/>
          <w:lang w:eastAsia="hi-IN" w:bidi="hi-IN"/>
        </w:rPr>
        <w:t xml:space="preserve"> Культура, наука, спорт: достижения и победы </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bCs/>
          <w:kern w:val="1"/>
          <w:sz w:val="24"/>
          <w:szCs w:val="24"/>
          <w:lang w:eastAsia="hi-IN" w:bidi="hi-IN"/>
        </w:rPr>
        <w:t xml:space="preserve">Великая российская культура. </w:t>
      </w:r>
      <w:r w:rsidRPr="00A01249">
        <w:rPr>
          <w:kern w:val="1"/>
          <w:sz w:val="24"/>
          <w:szCs w:val="24"/>
          <w:lang w:eastAsia="hi-IN" w:bidi="hi-IN"/>
        </w:rPr>
        <w:t>Российская культура — важнейшая объединительная ценность для всех народов нашей страны. Традиция дружбы и уважительного отношения к культурам всех народов в России. Многонациональная культура России. Особая роль культуры в сплочении народов нашей страны. Выдающиеся деятели культуры народов нашей родины.</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kern w:val="1"/>
          <w:sz w:val="24"/>
          <w:szCs w:val="24"/>
          <w:lang w:eastAsia="hi-IN" w:bidi="hi-IN"/>
        </w:rPr>
        <w:t>Живопись.</w:t>
      </w:r>
      <w:r w:rsidRPr="00A01249">
        <w:rPr>
          <w:kern w:val="1"/>
          <w:sz w:val="24"/>
          <w:szCs w:val="24"/>
          <w:lang w:eastAsia="hi-IN" w:bidi="hi-IN"/>
        </w:rPr>
        <w:t xml:space="preserve"> Коллекции живописного наследия. Выдающиеся русские художники. Художественные галереи и музеи нашей страны: Третьяковская галерея (Москва), Эрмитаж, Русский музей (Санкт-Петербург). Картинная галерея, художественный музей в нашем городе. </w:t>
      </w:r>
    </w:p>
    <w:p w:rsidR="00486DFF" w:rsidRPr="00A01249" w:rsidRDefault="00486DFF" w:rsidP="00486DFF">
      <w:pPr>
        <w:suppressLineNumbers/>
        <w:shd w:val="clear" w:color="auto" w:fill="FFFFFF"/>
        <w:tabs>
          <w:tab w:val="left" w:pos="10065"/>
        </w:tabs>
        <w:suppressAutoHyphens/>
        <w:autoSpaceDE/>
        <w:autoSpaceDN/>
        <w:ind w:left="709" w:right="884" w:firstLine="709"/>
        <w:jc w:val="both"/>
        <w:rPr>
          <w:kern w:val="1"/>
          <w:sz w:val="24"/>
          <w:szCs w:val="24"/>
          <w:lang w:eastAsia="hi-IN" w:bidi="hi-IN"/>
        </w:rPr>
      </w:pPr>
      <w:r w:rsidRPr="00A01249">
        <w:rPr>
          <w:b/>
          <w:kern w:val="1"/>
          <w:sz w:val="24"/>
          <w:szCs w:val="24"/>
          <w:lang w:eastAsia="hi-IN" w:bidi="hi-IN"/>
        </w:rPr>
        <w:t>Музыка</w:t>
      </w:r>
      <w:r w:rsidRPr="00A01249">
        <w:rPr>
          <w:kern w:val="1"/>
          <w:sz w:val="24"/>
          <w:szCs w:val="24"/>
          <w:lang w:eastAsia="hi-IN" w:bidi="hi-IN"/>
        </w:rPr>
        <w:t>. Российские композиторы, певцы и музыканты. П. И. Чайковский, С. В. Рахманинов, С. С. Прокофьев, Д. Д. Шостакович, А. И. Хачатурян, В. А. Гергиев, Ф. И. Шаляпин, А. Ю. Нетребко.</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kern w:val="1"/>
          <w:sz w:val="24"/>
          <w:szCs w:val="24"/>
          <w:lang w:eastAsia="hi-IN" w:bidi="hi-IN"/>
        </w:rPr>
        <w:t>Балет.</w:t>
      </w:r>
      <w:r w:rsidRPr="00A01249">
        <w:rPr>
          <w:kern w:val="1"/>
          <w:sz w:val="24"/>
          <w:szCs w:val="24"/>
          <w:lang w:eastAsia="hi-IN" w:bidi="hi-IN"/>
        </w:rPr>
        <w:t xml:space="preserve"> Школа русского балета, её влияние на развитие балетного искусства в мире. Шедевры классического балета — «Спящая красавица», «Лебединое озеро», «Спартак», «Золушка». Выдающаяся балерина Г. С. Уланова. </w:t>
      </w:r>
    </w:p>
    <w:p w:rsidR="00486DFF" w:rsidRPr="00A01249" w:rsidRDefault="00486DFF" w:rsidP="00486DFF">
      <w:pPr>
        <w:suppressLineNumbers/>
        <w:tabs>
          <w:tab w:val="left" w:pos="10065"/>
        </w:tabs>
        <w:suppressAutoHyphens/>
        <w:autoSpaceDE/>
        <w:autoSpaceDN/>
        <w:ind w:left="709" w:right="884" w:firstLine="709"/>
        <w:jc w:val="both"/>
        <w:rPr>
          <w:kern w:val="1"/>
          <w:sz w:val="24"/>
          <w:szCs w:val="24"/>
          <w:lang w:eastAsia="hi-IN" w:bidi="hi-IN"/>
        </w:rPr>
      </w:pPr>
      <w:r w:rsidRPr="00A01249">
        <w:rPr>
          <w:b/>
          <w:kern w:val="1"/>
          <w:sz w:val="24"/>
          <w:szCs w:val="24"/>
          <w:lang w:eastAsia="hi-IN" w:bidi="hi-IN"/>
        </w:rPr>
        <w:t>Архитектура и скульптура.</w:t>
      </w:r>
      <w:r w:rsidRPr="00A01249">
        <w:rPr>
          <w:kern w:val="1"/>
          <w:sz w:val="24"/>
          <w:szCs w:val="24"/>
          <w:lang w:eastAsia="hi-IN" w:bidi="hi-IN"/>
        </w:rPr>
        <w:t xml:space="preserve"> Формирование понятия о памятниках архитектуры: дворцы, усадьбы, музеи, садово-парковые ансамбли, здания театров, университетов, триумфальные арки, памятники и скульптуры. Обзорное знакомство с памятниками архитектуры и скульптурой в разных городах нашей родины. Россия — страна, привлекательная для туристов. </w:t>
      </w:r>
    </w:p>
    <w:p w:rsidR="00486DFF" w:rsidRPr="00A01249" w:rsidRDefault="00486DFF" w:rsidP="00486DFF">
      <w:pPr>
        <w:suppressLineNumbers/>
        <w:shd w:val="clear" w:color="auto" w:fill="FFFFFF"/>
        <w:tabs>
          <w:tab w:val="left" w:pos="10065"/>
        </w:tabs>
        <w:suppressAutoHyphens/>
        <w:autoSpaceDE/>
        <w:autoSpaceDN/>
        <w:ind w:left="709" w:right="884" w:firstLine="709"/>
        <w:jc w:val="both"/>
        <w:rPr>
          <w:kern w:val="1"/>
          <w:sz w:val="24"/>
          <w:szCs w:val="24"/>
          <w:lang w:eastAsia="hi-IN" w:bidi="hi-IN"/>
        </w:rPr>
      </w:pPr>
      <w:r w:rsidRPr="00A01249">
        <w:rPr>
          <w:b/>
          <w:kern w:val="1"/>
          <w:sz w:val="24"/>
          <w:szCs w:val="24"/>
          <w:lang w:eastAsia="hi-IN" w:bidi="hi-IN"/>
        </w:rPr>
        <w:t>Литература.</w:t>
      </w:r>
      <w:r w:rsidRPr="00A01249">
        <w:rPr>
          <w:kern w:val="1"/>
          <w:sz w:val="24"/>
          <w:szCs w:val="24"/>
          <w:lang w:eastAsia="hi-IN" w:bidi="hi-IN"/>
        </w:rPr>
        <w:t xml:space="preserve"> Единство многонациональной литературы России. Первое понятие о связи классической русской литературы и национальной литературы народов России, имена классиков русской и национальной литературы нашей страны: А. С. Пушкин, Л. Н. Толстой, Ф. М. Достоевский, А. П. Чехов. Ф. А. Искандер. «Чукотская сага» </w:t>
      </w:r>
      <w:r w:rsidRPr="00A01249">
        <w:rPr>
          <w:kern w:val="1"/>
          <w:sz w:val="24"/>
          <w:szCs w:val="24"/>
          <w:shd w:val="clear" w:color="auto" w:fill="FFFFFF"/>
          <w:lang w:eastAsia="hi-IN" w:bidi="hi-IN"/>
        </w:rPr>
        <w:t>Ю.</w:t>
      </w:r>
      <w:r w:rsidRPr="00A01249">
        <w:rPr>
          <w:kern w:val="1"/>
          <w:sz w:val="24"/>
          <w:szCs w:val="24"/>
          <w:lang w:eastAsia="hi-IN" w:bidi="hi-IN"/>
        </w:rPr>
        <w:t xml:space="preserve"> С. Рытхэу. Классик татарской литературы Г. Тукай. </w:t>
      </w:r>
    </w:p>
    <w:p w:rsidR="00486DFF" w:rsidRPr="00A01249" w:rsidRDefault="00486DFF" w:rsidP="00486DFF">
      <w:pPr>
        <w:suppressLineNumbers/>
        <w:shd w:val="clear" w:color="auto" w:fill="FFFFFF"/>
        <w:tabs>
          <w:tab w:val="left" w:pos="10065"/>
        </w:tabs>
        <w:suppressAutoHyphens/>
        <w:autoSpaceDE/>
        <w:autoSpaceDN/>
        <w:ind w:left="709" w:right="884" w:firstLine="709"/>
        <w:jc w:val="both"/>
        <w:rPr>
          <w:kern w:val="1"/>
          <w:sz w:val="24"/>
          <w:szCs w:val="24"/>
          <w:lang w:eastAsia="hi-IN" w:bidi="hi-IN"/>
        </w:rPr>
      </w:pPr>
      <w:r w:rsidRPr="00A01249">
        <w:rPr>
          <w:b/>
          <w:kern w:val="1"/>
          <w:sz w:val="24"/>
          <w:szCs w:val="24"/>
          <w:lang w:eastAsia="hi-IN" w:bidi="hi-IN"/>
        </w:rPr>
        <w:t>Театр.</w:t>
      </w:r>
      <w:r w:rsidRPr="00A01249">
        <w:rPr>
          <w:kern w:val="1"/>
          <w:sz w:val="24"/>
          <w:szCs w:val="24"/>
          <w:lang w:eastAsia="hi-IN" w:bidi="hi-IN"/>
        </w:rPr>
        <w:t xml:space="preserve"> Появление национального театра. Школа </w:t>
      </w:r>
      <w:r w:rsidRPr="00A01249">
        <w:rPr>
          <w:kern w:val="1"/>
          <w:sz w:val="24"/>
          <w:szCs w:val="24"/>
          <w:shd w:val="clear" w:color="auto" w:fill="FFFFFF"/>
          <w:lang w:eastAsia="hi-IN" w:bidi="hi-IN"/>
        </w:rPr>
        <w:t>К. С.</w:t>
      </w:r>
      <w:r w:rsidRPr="00A01249">
        <w:rPr>
          <w:kern w:val="1"/>
          <w:sz w:val="24"/>
          <w:szCs w:val="24"/>
          <w:lang w:eastAsia="hi-IN" w:bidi="hi-IN"/>
        </w:rPr>
        <w:t xml:space="preserve"> Станиславского. Театральное искусство современной России. Первый постоянный театр в России XVII в., Московский Художественный театр. Театры в Самаре, Санкт-Петербурге, Новосибирске, Казани, Махачкале и других городах России. </w:t>
      </w:r>
    </w:p>
    <w:p w:rsidR="00486DFF" w:rsidRPr="00A01249" w:rsidRDefault="00486DFF" w:rsidP="00486DFF">
      <w:pPr>
        <w:tabs>
          <w:tab w:val="left" w:pos="10065"/>
        </w:tabs>
        <w:adjustRightInd w:val="0"/>
        <w:ind w:left="709" w:right="884" w:firstLine="709"/>
        <w:jc w:val="both"/>
        <w:rPr>
          <w:bCs/>
          <w:color w:val="000000"/>
          <w:sz w:val="24"/>
          <w:szCs w:val="24"/>
          <w:lang w:eastAsia="ru-RU"/>
        </w:rPr>
      </w:pPr>
      <w:r w:rsidRPr="00A01249">
        <w:rPr>
          <w:b/>
          <w:bCs/>
          <w:color w:val="000000"/>
          <w:sz w:val="24"/>
          <w:szCs w:val="24"/>
          <w:lang w:eastAsia="ru-RU"/>
        </w:rPr>
        <w:t xml:space="preserve">Кино. </w:t>
      </w:r>
      <w:r w:rsidRPr="00A01249">
        <w:rPr>
          <w:bCs/>
          <w:color w:val="000000"/>
          <w:sz w:val="24"/>
          <w:szCs w:val="24"/>
          <w:lang w:eastAsia="ru-RU"/>
        </w:rPr>
        <w:t xml:space="preserve">Знакомство с выдающимися деятелями российского кинематографа, шедеврами отечественного кино. С. Эйзенштейн, </w:t>
      </w:r>
      <w:r w:rsidRPr="00A01249">
        <w:rPr>
          <w:bCs/>
          <w:color w:val="000000"/>
          <w:sz w:val="24"/>
          <w:szCs w:val="24"/>
          <w:shd w:val="clear" w:color="auto" w:fill="FFFFFF"/>
          <w:lang w:eastAsia="ru-RU"/>
        </w:rPr>
        <w:t>Г.</w:t>
      </w:r>
      <w:r w:rsidRPr="00A01249">
        <w:rPr>
          <w:bCs/>
          <w:color w:val="000000"/>
          <w:sz w:val="24"/>
          <w:szCs w:val="24"/>
          <w:lang w:val="en-US" w:eastAsia="ru-RU"/>
        </w:rPr>
        <w:t> </w:t>
      </w:r>
      <w:r w:rsidRPr="00A01249">
        <w:rPr>
          <w:bCs/>
          <w:color w:val="000000"/>
          <w:sz w:val="24"/>
          <w:szCs w:val="24"/>
          <w:lang w:eastAsia="ru-RU"/>
        </w:rPr>
        <w:t>Данелия, Г. Чухрай, Л. Быков, А. Роу, А. Мкртчян, Л. Попов.</w:t>
      </w:r>
    </w:p>
    <w:p w:rsidR="00486DFF" w:rsidRPr="00A01249" w:rsidRDefault="00486DFF" w:rsidP="00486DFF">
      <w:pPr>
        <w:widowControl/>
        <w:tabs>
          <w:tab w:val="left" w:pos="10065"/>
        </w:tabs>
        <w:autoSpaceDE/>
        <w:autoSpaceDN/>
        <w:ind w:left="709" w:right="884" w:firstLine="709"/>
        <w:jc w:val="both"/>
        <w:rPr>
          <w:sz w:val="24"/>
          <w:szCs w:val="24"/>
          <w:lang w:eastAsia="ru-RU"/>
        </w:rPr>
      </w:pPr>
      <w:r w:rsidRPr="00A01249">
        <w:rPr>
          <w:b/>
          <w:bCs/>
          <w:sz w:val="24"/>
          <w:szCs w:val="24"/>
          <w:lang w:eastAsia="ru-RU"/>
        </w:rPr>
        <w:t xml:space="preserve">Учёные, прославившие Россию. </w:t>
      </w:r>
      <w:r w:rsidRPr="00A01249">
        <w:rPr>
          <w:sz w:val="24"/>
          <w:szCs w:val="24"/>
          <w:lang w:eastAsia="ru-RU"/>
        </w:rPr>
        <w:t>Вклад</w:t>
      </w:r>
      <w:r w:rsidRPr="00A01249">
        <w:rPr>
          <w:b/>
          <w:bCs/>
          <w:sz w:val="24"/>
          <w:szCs w:val="24"/>
          <w:lang w:eastAsia="ru-RU"/>
        </w:rPr>
        <w:t xml:space="preserve"> </w:t>
      </w:r>
      <w:r w:rsidRPr="00A01249">
        <w:rPr>
          <w:bCs/>
          <w:sz w:val="24"/>
          <w:szCs w:val="24"/>
          <w:lang w:eastAsia="ru-RU"/>
        </w:rPr>
        <w:t>у</w:t>
      </w:r>
      <w:r w:rsidRPr="00A01249">
        <w:rPr>
          <w:sz w:val="24"/>
          <w:szCs w:val="24"/>
          <w:lang w:eastAsia="ru-RU"/>
        </w:rPr>
        <w:t xml:space="preserve">чёных России в постижение тайн природы. Знакомство с учёными России, совершившими выдающиеся открытия: М. В. Ломоносовым, </w:t>
      </w:r>
      <w:r w:rsidRPr="00A01249">
        <w:rPr>
          <w:sz w:val="24"/>
          <w:szCs w:val="24"/>
          <w:shd w:val="clear" w:color="auto" w:fill="FFFFFF"/>
          <w:lang w:eastAsia="ru-RU"/>
        </w:rPr>
        <w:t>Н. И.</w:t>
      </w:r>
      <w:r w:rsidRPr="00A01249">
        <w:rPr>
          <w:sz w:val="24"/>
          <w:szCs w:val="24"/>
          <w:lang w:eastAsia="ru-RU"/>
        </w:rPr>
        <w:t xml:space="preserve"> Лобачевским, Н. И. Пироговым, Д. И. Менделеевым, </w:t>
      </w:r>
      <w:r w:rsidRPr="00A01249">
        <w:rPr>
          <w:sz w:val="24"/>
          <w:szCs w:val="24"/>
          <w:shd w:val="clear" w:color="auto" w:fill="FFFFFF"/>
          <w:lang w:eastAsia="ru-RU"/>
        </w:rPr>
        <w:t>И. И.</w:t>
      </w:r>
      <w:r w:rsidRPr="00A01249">
        <w:rPr>
          <w:sz w:val="24"/>
          <w:szCs w:val="24"/>
          <w:lang w:eastAsia="ru-RU"/>
        </w:rPr>
        <w:t xml:space="preserve"> Мечниковым, С. В. Ковалевской, И. П. Павловым, А. С. Поповым, </w:t>
      </w:r>
      <w:r w:rsidRPr="00A01249">
        <w:rPr>
          <w:sz w:val="24"/>
          <w:szCs w:val="24"/>
          <w:shd w:val="clear" w:color="auto" w:fill="FFFFFF"/>
          <w:lang w:eastAsia="ru-RU"/>
        </w:rPr>
        <w:t>Ж.</w:t>
      </w:r>
      <w:r w:rsidRPr="00A01249">
        <w:rPr>
          <w:sz w:val="24"/>
          <w:szCs w:val="24"/>
          <w:lang w:eastAsia="ru-RU"/>
        </w:rPr>
        <w:t xml:space="preserve"> И. Алфёровым, Д. С. Лихачёвым. Начало космической эры. Первый искусственный спутник Земли. День космонавтики — 12 апреля 1961 г. и первый полёт человека в космос. С. П. Королёв. Первый отряд космонавтов: Юрий Гагарин, Валентина Терешкова, Герман Титов, Андриян Николаев, Павел Попович, Валерий Быковский, Алексей Леонов. </w:t>
      </w:r>
    </w:p>
    <w:p w:rsidR="00486DFF" w:rsidRPr="00A01249" w:rsidRDefault="00486DFF" w:rsidP="00486DFF">
      <w:pPr>
        <w:widowControl/>
        <w:tabs>
          <w:tab w:val="left" w:pos="10065"/>
        </w:tabs>
        <w:autoSpaceDE/>
        <w:autoSpaceDN/>
        <w:ind w:left="709" w:right="884" w:firstLine="709"/>
        <w:jc w:val="both"/>
        <w:rPr>
          <w:sz w:val="24"/>
          <w:szCs w:val="24"/>
          <w:lang w:eastAsia="ru-RU"/>
        </w:rPr>
      </w:pPr>
      <w:r w:rsidRPr="00A01249">
        <w:rPr>
          <w:b/>
          <w:bCs/>
          <w:sz w:val="24"/>
          <w:szCs w:val="24"/>
          <w:lang w:eastAsia="ru-RU"/>
        </w:rPr>
        <w:lastRenderedPageBreak/>
        <w:t xml:space="preserve">Спортивные победы. </w:t>
      </w:r>
      <w:r w:rsidRPr="00A01249">
        <w:rPr>
          <w:sz w:val="24"/>
          <w:szCs w:val="24"/>
          <w:lang w:eastAsia="ru-RU"/>
        </w:rPr>
        <w:t>Приобщение людей к спорту в нашей стране. Герои Олимпийских игр. Первая золотая олимпийская медаль фигуриста из России. Советские спортсмены на олимпиаде в Хельсинки. Победа советских фигуристов на олимпиаде в 1980 г. Многократные олимпийские чемпионы — наши соотечественники. Олимпиада 2014 г. в г. Сочи. Хоккей. Сборная СССР — «Красная машина». «Золотая шайба» — основатель турнира Анатолий Тарасов. Футбол. Первый официальный матч. Футбольные клубы СССР. Чемпионат мира по футболу в 2018 г. в России. Лев Яшин — «Чёрная пантера».</w:t>
      </w:r>
    </w:p>
    <w:p w:rsidR="00486DFF" w:rsidRPr="00A01249" w:rsidRDefault="00486DFF" w:rsidP="00486DFF">
      <w:pPr>
        <w:tabs>
          <w:tab w:val="left" w:pos="10065"/>
        </w:tabs>
        <w:adjustRightInd w:val="0"/>
        <w:ind w:left="709" w:right="884" w:firstLine="709"/>
        <w:jc w:val="both"/>
        <w:rPr>
          <w:bCs/>
          <w:color w:val="000000"/>
          <w:sz w:val="24"/>
          <w:szCs w:val="24"/>
          <w:lang w:eastAsia="ru-RU"/>
        </w:rPr>
      </w:pPr>
      <w:r w:rsidRPr="00A01249">
        <w:rPr>
          <w:color w:val="000000"/>
          <w:sz w:val="24"/>
          <w:szCs w:val="24"/>
          <w:lang w:eastAsia="ru-RU"/>
        </w:rPr>
        <w:t xml:space="preserve">Тема 4. </w:t>
      </w:r>
      <w:r w:rsidRPr="00A01249">
        <w:rPr>
          <w:b/>
          <w:color w:val="000000"/>
          <w:sz w:val="24"/>
          <w:szCs w:val="24"/>
          <w:lang w:eastAsia="ru-RU"/>
        </w:rPr>
        <w:t>Россия стремится в будущее.</w:t>
      </w:r>
      <w:r w:rsidRPr="00A01249">
        <w:rPr>
          <w:color w:val="000000"/>
          <w:sz w:val="24"/>
          <w:szCs w:val="24"/>
          <w:lang w:eastAsia="ru-RU"/>
        </w:rPr>
        <w:t xml:space="preserve"> </w:t>
      </w:r>
      <w:r w:rsidRPr="00A01249">
        <w:rPr>
          <w:bCs/>
          <w:color w:val="000000"/>
          <w:sz w:val="24"/>
          <w:szCs w:val="24"/>
          <w:lang w:eastAsia="ru-RU"/>
        </w:rPr>
        <w:t>Главное богатство России</w:t>
      </w:r>
      <w:r w:rsidRPr="00A01249">
        <w:rPr>
          <w:bCs/>
          <w:color w:val="000000"/>
          <w:sz w:val="24"/>
          <w:szCs w:val="24"/>
          <w:lang w:val="en-US" w:eastAsia="ru-RU"/>
        </w:rPr>
        <w:t> </w:t>
      </w:r>
      <w:r w:rsidRPr="00A01249">
        <w:rPr>
          <w:bCs/>
          <w:color w:val="000000"/>
          <w:sz w:val="24"/>
          <w:szCs w:val="24"/>
          <w:lang w:eastAsia="ru-RU"/>
        </w:rPr>
        <w:t>— её</w:t>
      </w:r>
      <w:r w:rsidRPr="00A01249">
        <w:rPr>
          <w:b/>
          <w:bCs/>
          <w:color w:val="000000"/>
          <w:sz w:val="24"/>
          <w:szCs w:val="24"/>
          <w:lang w:eastAsia="ru-RU"/>
        </w:rPr>
        <w:t xml:space="preserve"> </w:t>
      </w:r>
      <w:r w:rsidRPr="00A01249">
        <w:rPr>
          <w:bCs/>
          <w:color w:val="000000"/>
          <w:sz w:val="24"/>
          <w:szCs w:val="24"/>
          <w:lang w:eastAsia="ru-RU"/>
        </w:rPr>
        <w:t>народ. Новые достижения в области науки и техники, медицины и образования, культуры и спорта.</w:t>
      </w:r>
    </w:p>
    <w:p w:rsidR="00486DFF" w:rsidRPr="00A01249" w:rsidRDefault="00486DFF" w:rsidP="00486DFF">
      <w:pPr>
        <w:tabs>
          <w:tab w:val="left" w:pos="10065"/>
        </w:tabs>
        <w:adjustRightInd w:val="0"/>
        <w:ind w:left="709" w:right="884" w:firstLine="709"/>
        <w:jc w:val="both"/>
        <w:rPr>
          <w:sz w:val="24"/>
          <w:szCs w:val="24"/>
          <w:lang w:eastAsia="ru-RU"/>
        </w:rPr>
      </w:pPr>
    </w:p>
    <w:p w:rsidR="00486DFF" w:rsidRDefault="00486DFF" w:rsidP="00486DFF">
      <w:pPr>
        <w:pStyle w:val="a5"/>
        <w:tabs>
          <w:tab w:val="left" w:pos="10065"/>
        </w:tabs>
        <w:spacing w:line="276" w:lineRule="auto"/>
        <w:ind w:left="709" w:right="884"/>
        <w:jc w:val="both"/>
        <w:rPr>
          <w:b/>
          <w:sz w:val="24"/>
          <w:szCs w:val="24"/>
        </w:rPr>
      </w:pPr>
      <w:r w:rsidRPr="00A01249">
        <w:rPr>
          <w:b/>
          <w:sz w:val="24"/>
          <w:szCs w:val="24"/>
          <w:lang w:eastAsia="ru-RU"/>
        </w:rPr>
        <w:t>Тематическое планирование с указанием количества часов, отводимых на освоение каждой темы учебного курса «</w:t>
      </w:r>
      <w:r w:rsidRPr="00A01249">
        <w:rPr>
          <w:b/>
          <w:bCs/>
          <w:sz w:val="24"/>
          <w:szCs w:val="24"/>
          <w:lang w:eastAsia="ru-RU"/>
        </w:rPr>
        <w:t>Народы России: дорога дружбы</w:t>
      </w:r>
      <w:r>
        <w:rPr>
          <w:b/>
          <w:bCs/>
          <w:sz w:val="24"/>
          <w:szCs w:val="24"/>
          <w:lang w:eastAsia="ru-RU"/>
        </w:rPr>
        <w:t>»</w:t>
      </w:r>
      <w:r w:rsidRPr="00A01249">
        <w:rPr>
          <w:b/>
          <w:sz w:val="24"/>
          <w:szCs w:val="24"/>
        </w:rPr>
        <w:t xml:space="preserve"> </w:t>
      </w:r>
    </w:p>
    <w:p w:rsidR="00486DFF" w:rsidRPr="00885B15" w:rsidRDefault="00486DFF" w:rsidP="00486DFF">
      <w:pPr>
        <w:adjustRightInd w:val="0"/>
        <w:jc w:val="center"/>
        <w:rPr>
          <w:b/>
          <w:sz w:val="24"/>
          <w:szCs w:val="24"/>
          <w:lang w:eastAsia="ru-RU"/>
        </w:rPr>
      </w:pPr>
      <w:r w:rsidRPr="00885B15">
        <w:rPr>
          <w:b/>
          <w:sz w:val="24"/>
          <w:szCs w:val="24"/>
          <w:lang w:eastAsia="ru-RU"/>
        </w:rPr>
        <w:t>1 класс</w:t>
      </w:r>
    </w:p>
    <w:tbl>
      <w:tblPr>
        <w:tblW w:w="9356" w:type="dxa"/>
        <w:tblInd w:w="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513"/>
        <w:gridCol w:w="1134"/>
      </w:tblGrid>
      <w:tr w:rsidR="00486DFF" w:rsidRPr="006855C7" w:rsidTr="00A816BF">
        <w:tc>
          <w:tcPr>
            <w:tcW w:w="709" w:type="dxa"/>
            <w:shd w:val="clear" w:color="auto" w:fill="auto"/>
          </w:tcPr>
          <w:p w:rsidR="00486DFF" w:rsidRPr="006855C7" w:rsidRDefault="00486DFF" w:rsidP="00A816BF">
            <w:pPr>
              <w:widowControl/>
              <w:tabs>
                <w:tab w:val="left" w:pos="1134"/>
              </w:tabs>
              <w:autoSpaceDE/>
              <w:autoSpaceDN/>
              <w:contextualSpacing/>
              <w:rPr>
                <w:rFonts w:eastAsia="Calibri"/>
              </w:rPr>
            </w:pPr>
            <w:r w:rsidRPr="006855C7">
              <w:rPr>
                <w:rFonts w:eastAsia="Calibri"/>
              </w:rPr>
              <w:t>№ п.п.</w:t>
            </w:r>
          </w:p>
        </w:tc>
        <w:tc>
          <w:tcPr>
            <w:tcW w:w="7513" w:type="dxa"/>
            <w:shd w:val="clear" w:color="auto" w:fill="auto"/>
          </w:tcPr>
          <w:p w:rsidR="00486DFF" w:rsidRPr="006855C7" w:rsidRDefault="00486DFF" w:rsidP="00A816BF">
            <w:pPr>
              <w:widowControl/>
              <w:tabs>
                <w:tab w:val="left" w:pos="1134"/>
              </w:tabs>
              <w:autoSpaceDE/>
              <w:autoSpaceDN/>
              <w:jc w:val="center"/>
              <w:rPr>
                <w:rFonts w:eastAsia="Calibri"/>
              </w:rPr>
            </w:pPr>
            <w:r w:rsidRPr="006855C7">
              <w:rPr>
                <w:rFonts w:eastAsia="Calibri"/>
              </w:rPr>
              <w:t>Тема</w:t>
            </w:r>
          </w:p>
        </w:tc>
        <w:tc>
          <w:tcPr>
            <w:tcW w:w="1134" w:type="dxa"/>
            <w:shd w:val="clear" w:color="auto" w:fill="auto"/>
          </w:tcPr>
          <w:p w:rsidR="00486DFF" w:rsidRPr="006855C7" w:rsidRDefault="00486DFF" w:rsidP="00A816BF">
            <w:pPr>
              <w:widowControl/>
              <w:tabs>
                <w:tab w:val="left" w:pos="1134"/>
              </w:tabs>
              <w:autoSpaceDE/>
              <w:autoSpaceDN/>
              <w:jc w:val="center"/>
              <w:rPr>
                <w:rFonts w:eastAsia="Calibri"/>
              </w:rPr>
            </w:pPr>
            <w:r w:rsidRPr="006855C7">
              <w:rPr>
                <w:rFonts w:eastAsia="Calibri"/>
              </w:rPr>
              <w:t>Кол-во часов</w:t>
            </w:r>
          </w:p>
        </w:tc>
      </w:tr>
      <w:tr w:rsidR="00486DFF" w:rsidRPr="006855C7" w:rsidTr="00A816BF">
        <w:tc>
          <w:tcPr>
            <w:tcW w:w="709" w:type="dxa"/>
            <w:shd w:val="clear" w:color="auto" w:fill="auto"/>
          </w:tcPr>
          <w:p w:rsidR="00486DFF" w:rsidRPr="006855C7" w:rsidRDefault="00486DFF" w:rsidP="00A816BF">
            <w:pPr>
              <w:tabs>
                <w:tab w:val="left" w:pos="993"/>
              </w:tabs>
              <w:adjustRightInd w:val="0"/>
              <w:ind w:left="-108"/>
              <w:jc w:val="center"/>
              <w:rPr>
                <w:rFonts w:eastAsia="Calibri"/>
                <w:sz w:val="24"/>
                <w:szCs w:val="24"/>
                <w:lang w:eastAsia="ru-RU"/>
              </w:rPr>
            </w:pPr>
            <w:r w:rsidRPr="006855C7">
              <w:rPr>
                <w:rFonts w:eastAsia="Calibri"/>
                <w:sz w:val="24"/>
                <w:szCs w:val="24"/>
                <w:lang w:eastAsia="ru-RU"/>
              </w:rPr>
              <w:t>1.</w:t>
            </w:r>
          </w:p>
        </w:tc>
        <w:tc>
          <w:tcPr>
            <w:tcW w:w="7513" w:type="dxa"/>
            <w:shd w:val="clear" w:color="auto" w:fill="auto"/>
          </w:tcPr>
          <w:p w:rsidR="00486DFF" w:rsidRPr="006855C7" w:rsidRDefault="00486DFF" w:rsidP="00A816BF">
            <w:pPr>
              <w:tabs>
                <w:tab w:val="left" w:pos="993"/>
              </w:tabs>
              <w:adjustRightInd w:val="0"/>
              <w:jc w:val="both"/>
              <w:rPr>
                <w:rFonts w:eastAsia="Calibri"/>
                <w:sz w:val="24"/>
                <w:szCs w:val="24"/>
                <w:lang w:eastAsia="ru-RU"/>
              </w:rPr>
            </w:pPr>
            <w:r w:rsidRPr="006855C7">
              <w:rPr>
                <w:sz w:val="24"/>
                <w:szCs w:val="24"/>
                <w:lang w:val="en-US" w:eastAsia="ru-RU"/>
              </w:rPr>
              <w:t>Введение</w:t>
            </w:r>
          </w:p>
        </w:tc>
        <w:tc>
          <w:tcPr>
            <w:tcW w:w="1134" w:type="dxa"/>
            <w:shd w:val="clear" w:color="auto" w:fill="auto"/>
          </w:tcPr>
          <w:p w:rsidR="00486DFF" w:rsidRPr="006855C7" w:rsidRDefault="00486DFF" w:rsidP="00A816BF">
            <w:pPr>
              <w:tabs>
                <w:tab w:val="left" w:pos="993"/>
              </w:tabs>
              <w:adjustRightInd w:val="0"/>
              <w:jc w:val="center"/>
              <w:rPr>
                <w:rFonts w:eastAsia="Calibri"/>
                <w:sz w:val="24"/>
                <w:szCs w:val="24"/>
                <w:lang w:eastAsia="ru-RU"/>
              </w:rPr>
            </w:pPr>
            <w:r w:rsidRPr="006855C7">
              <w:rPr>
                <w:rFonts w:eastAsia="Calibri"/>
                <w:sz w:val="24"/>
                <w:szCs w:val="24"/>
                <w:lang w:eastAsia="ru-RU"/>
              </w:rPr>
              <w:t>1</w:t>
            </w:r>
          </w:p>
        </w:tc>
      </w:tr>
      <w:tr w:rsidR="00486DFF" w:rsidRPr="006855C7" w:rsidTr="00A816BF">
        <w:tc>
          <w:tcPr>
            <w:tcW w:w="709" w:type="dxa"/>
            <w:shd w:val="clear" w:color="auto" w:fill="auto"/>
          </w:tcPr>
          <w:p w:rsidR="00486DFF" w:rsidRPr="006855C7" w:rsidRDefault="00486DFF" w:rsidP="00D75319">
            <w:pPr>
              <w:numPr>
                <w:ilvl w:val="0"/>
                <w:numId w:val="109"/>
              </w:numPr>
              <w:tabs>
                <w:tab w:val="left" w:pos="993"/>
              </w:tabs>
              <w:adjustRightInd w:val="0"/>
              <w:ind w:hanging="687"/>
              <w:jc w:val="center"/>
              <w:rPr>
                <w:rFonts w:eastAsia="Calibri"/>
                <w:sz w:val="24"/>
                <w:szCs w:val="24"/>
                <w:lang w:eastAsia="ru-RU"/>
              </w:rPr>
            </w:pPr>
          </w:p>
        </w:tc>
        <w:tc>
          <w:tcPr>
            <w:tcW w:w="7513" w:type="dxa"/>
            <w:shd w:val="clear" w:color="auto" w:fill="auto"/>
          </w:tcPr>
          <w:p w:rsidR="00486DFF" w:rsidRPr="006855C7" w:rsidRDefault="00486DFF" w:rsidP="00A816BF">
            <w:pPr>
              <w:tabs>
                <w:tab w:val="left" w:pos="993"/>
              </w:tabs>
              <w:adjustRightInd w:val="0"/>
              <w:jc w:val="both"/>
              <w:rPr>
                <w:rFonts w:eastAsia="Calibri"/>
                <w:sz w:val="24"/>
                <w:szCs w:val="24"/>
                <w:lang w:eastAsia="ru-RU"/>
              </w:rPr>
            </w:pPr>
            <w:r w:rsidRPr="006855C7">
              <w:rPr>
                <w:sz w:val="24"/>
                <w:szCs w:val="24"/>
                <w:lang w:eastAsia="ru-RU"/>
              </w:rPr>
              <w:t>Встречаем гостей с Дальнего Востока</w:t>
            </w:r>
          </w:p>
        </w:tc>
        <w:tc>
          <w:tcPr>
            <w:tcW w:w="1134" w:type="dxa"/>
            <w:shd w:val="clear" w:color="auto" w:fill="auto"/>
          </w:tcPr>
          <w:p w:rsidR="00486DFF" w:rsidRPr="006855C7" w:rsidRDefault="00486DFF" w:rsidP="00A816BF">
            <w:pPr>
              <w:tabs>
                <w:tab w:val="left" w:pos="993"/>
              </w:tabs>
              <w:adjustRightInd w:val="0"/>
              <w:jc w:val="center"/>
              <w:rPr>
                <w:rFonts w:eastAsia="Calibri"/>
                <w:sz w:val="24"/>
                <w:szCs w:val="24"/>
                <w:lang w:eastAsia="ru-RU"/>
              </w:rPr>
            </w:pPr>
            <w:r w:rsidRPr="006855C7">
              <w:rPr>
                <w:rFonts w:eastAsia="Calibri"/>
                <w:sz w:val="24"/>
                <w:szCs w:val="24"/>
                <w:lang w:eastAsia="ru-RU"/>
              </w:rPr>
              <w:t>5</w:t>
            </w:r>
          </w:p>
        </w:tc>
      </w:tr>
      <w:tr w:rsidR="00486DFF" w:rsidRPr="006855C7" w:rsidTr="00A816BF">
        <w:tc>
          <w:tcPr>
            <w:tcW w:w="709" w:type="dxa"/>
            <w:shd w:val="clear" w:color="auto" w:fill="auto"/>
          </w:tcPr>
          <w:p w:rsidR="00486DFF" w:rsidRPr="006855C7" w:rsidRDefault="00486DFF" w:rsidP="00D75319">
            <w:pPr>
              <w:numPr>
                <w:ilvl w:val="0"/>
                <w:numId w:val="109"/>
              </w:numPr>
              <w:tabs>
                <w:tab w:val="left" w:pos="993"/>
              </w:tabs>
              <w:adjustRightInd w:val="0"/>
              <w:ind w:hanging="687"/>
              <w:jc w:val="center"/>
              <w:rPr>
                <w:rFonts w:eastAsia="Calibri"/>
                <w:sz w:val="24"/>
                <w:szCs w:val="24"/>
                <w:lang w:eastAsia="ru-RU"/>
              </w:rPr>
            </w:pPr>
          </w:p>
        </w:tc>
        <w:tc>
          <w:tcPr>
            <w:tcW w:w="7513" w:type="dxa"/>
            <w:shd w:val="clear" w:color="auto" w:fill="auto"/>
          </w:tcPr>
          <w:p w:rsidR="00486DFF" w:rsidRPr="006855C7" w:rsidRDefault="00486DFF" w:rsidP="00A816BF">
            <w:pPr>
              <w:tabs>
                <w:tab w:val="left" w:pos="993"/>
              </w:tabs>
              <w:adjustRightInd w:val="0"/>
              <w:jc w:val="both"/>
              <w:rPr>
                <w:rFonts w:eastAsia="Calibri"/>
                <w:sz w:val="24"/>
                <w:szCs w:val="24"/>
                <w:lang w:eastAsia="ru-RU"/>
              </w:rPr>
            </w:pPr>
            <w:r w:rsidRPr="006855C7">
              <w:rPr>
                <w:sz w:val="24"/>
                <w:szCs w:val="24"/>
                <w:lang w:val="en-US" w:eastAsia="ru-RU"/>
              </w:rPr>
              <w:t>Встречаем гостей из Сибири</w:t>
            </w:r>
          </w:p>
        </w:tc>
        <w:tc>
          <w:tcPr>
            <w:tcW w:w="1134" w:type="dxa"/>
            <w:shd w:val="clear" w:color="auto" w:fill="auto"/>
          </w:tcPr>
          <w:p w:rsidR="00486DFF" w:rsidRPr="006855C7" w:rsidRDefault="00486DFF" w:rsidP="00A816BF">
            <w:pPr>
              <w:tabs>
                <w:tab w:val="left" w:pos="993"/>
              </w:tabs>
              <w:adjustRightInd w:val="0"/>
              <w:jc w:val="center"/>
              <w:rPr>
                <w:rFonts w:eastAsia="Calibri"/>
                <w:sz w:val="24"/>
                <w:szCs w:val="24"/>
                <w:lang w:eastAsia="ru-RU"/>
              </w:rPr>
            </w:pPr>
            <w:r w:rsidRPr="006855C7">
              <w:rPr>
                <w:rFonts w:eastAsia="Calibri"/>
                <w:sz w:val="24"/>
                <w:szCs w:val="24"/>
                <w:lang w:eastAsia="ru-RU"/>
              </w:rPr>
              <w:t>4</w:t>
            </w:r>
          </w:p>
        </w:tc>
      </w:tr>
      <w:tr w:rsidR="00486DFF" w:rsidRPr="006855C7" w:rsidTr="00A816BF">
        <w:tc>
          <w:tcPr>
            <w:tcW w:w="709" w:type="dxa"/>
            <w:shd w:val="clear" w:color="auto" w:fill="auto"/>
          </w:tcPr>
          <w:p w:rsidR="00486DFF" w:rsidRPr="006855C7" w:rsidRDefault="00486DFF" w:rsidP="00D75319">
            <w:pPr>
              <w:numPr>
                <w:ilvl w:val="0"/>
                <w:numId w:val="109"/>
              </w:numPr>
              <w:tabs>
                <w:tab w:val="left" w:pos="993"/>
              </w:tabs>
              <w:adjustRightInd w:val="0"/>
              <w:ind w:hanging="687"/>
              <w:jc w:val="center"/>
              <w:rPr>
                <w:rFonts w:eastAsia="Calibri"/>
                <w:sz w:val="24"/>
                <w:szCs w:val="24"/>
                <w:lang w:eastAsia="ru-RU"/>
              </w:rPr>
            </w:pPr>
          </w:p>
        </w:tc>
        <w:tc>
          <w:tcPr>
            <w:tcW w:w="7513" w:type="dxa"/>
            <w:shd w:val="clear" w:color="auto" w:fill="auto"/>
          </w:tcPr>
          <w:p w:rsidR="00486DFF" w:rsidRPr="006855C7" w:rsidRDefault="00486DFF" w:rsidP="00A816BF">
            <w:pPr>
              <w:tabs>
                <w:tab w:val="left" w:pos="993"/>
              </w:tabs>
              <w:adjustRightInd w:val="0"/>
              <w:jc w:val="both"/>
              <w:rPr>
                <w:rFonts w:eastAsia="Calibri"/>
                <w:sz w:val="24"/>
                <w:szCs w:val="24"/>
                <w:lang w:eastAsia="ru-RU"/>
              </w:rPr>
            </w:pPr>
            <w:r w:rsidRPr="006855C7">
              <w:rPr>
                <w:sz w:val="24"/>
                <w:szCs w:val="24"/>
                <w:lang w:eastAsia="ru-RU"/>
              </w:rPr>
              <w:t>Встречаем гостей из Поволжья и с Урала</w:t>
            </w:r>
          </w:p>
        </w:tc>
        <w:tc>
          <w:tcPr>
            <w:tcW w:w="1134" w:type="dxa"/>
            <w:shd w:val="clear" w:color="auto" w:fill="auto"/>
          </w:tcPr>
          <w:p w:rsidR="00486DFF" w:rsidRPr="006855C7" w:rsidRDefault="00486DFF" w:rsidP="00A816BF">
            <w:pPr>
              <w:tabs>
                <w:tab w:val="left" w:pos="993"/>
              </w:tabs>
              <w:adjustRightInd w:val="0"/>
              <w:jc w:val="center"/>
              <w:rPr>
                <w:rFonts w:eastAsia="Calibri"/>
                <w:sz w:val="24"/>
                <w:szCs w:val="24"/>
                <w:lang w:eastAsia="ru-RU"/>
              </w:rPr>
            </w:pPr>
            <w:r w:rsidRPr="006855C7">
              <w:rPr>
                <w:rFonts w:eastAsia="Calibri"/>
                <w:sz w:val="24"/>
                <w:szCs w:val="24"/>
                <w:lang w:eastAsia="ru-RU"/>
              </w:rPr>
              <w:t>7</w:t>
            </w:r>
          </w:p>
        </w:tc>
      </w:tr>
      <w:tr w:rsidR="00486DFF" w:rsidRPr="006855C7" w:rsidTr="00A816BF">
        <w:tc>
          <w:tcPr>
            <w:tcW w:w="709" w:type="dxa"/>
            <w:shd w:val="clear" w:color="auto" w:fill="auto"/>
          </w:tcPr>
          <w:p w:rsidR="00486DFF" w:rsidRPr="006855C7" w:rsidRDefault="00486DFF" w:rsidP="00D75319">
            <w:pPr>
              <w:numPr>
                <w:ilvl w:val="0"/>
                <w:numId w:val="109"/>
              </w:numPr>
              <w:tabs>
                <w:tab w:val="left" w:pos="993"/>
              </w:tabs>
              <w:adjustRightInd w:val="0"/>
              <w:ind w:hanging="687"/>
              <w:jc w:val="center"/>
              <w:rPr>
                <w:rFonts w:eastAsia="Calibri"/>
                <w:sz w:val="24"/>
                <w:szCs w:val="24"/>
                <w:lang w:eastAsia="ru-RU"/>
              </w:rPr>
            </w:pPr>
          </w:p>
        </w:tc>
        <w:tc>
          <w:tcPr>
            <w:tcW w:w="7513" w:type="dxa"/>
            <w:shd w:val="clear" w:color="auto" w:fill="auto"/>
          </w:tcPr>
          <w:p w:rsidR="00486DFF" w:rsidRPr="006855C7" w:rsidRDefault="00486DFF" w:rsidP="00A816BF">
            <w:pPr>
              <w:tabs>
                <w:tab w:val="left" w:pos="993"/>
              </w:tabs>
              <w:adjustRightInd w:val="0"/>
              <w:jc w:val="both"/>
              <w:rPr>
                <w:rFonts w:eastAsia="Calibri"/>
                <w:sz w:val="24"/>
                <w:szCs w:val="24"/>
                <w:lang w:eastAsia="ru-RU"/>
              </w:rPr>
            </w:pPr>
            <w:r w:rsidRPr="006855C7">
              <w:rPr>
                <w:sz w:val="24"/>
                <w:szCs w:val="24"/>
                <w:lang w:eastAsia="ru-RU"/>
              </w:rPr>
              <w:t>Встречаем гостей с Северного Кавказа и из Крыма</w:t>
            </w:r>
          </w:p>
        </w:tc>
        <w:tc>
          <w:tcPr>
            <w:tcW w:w="1134" w:type="dxa"/>
            <w:shd w:val="clear" w:color="auto" w:fill="auto"/>
          </w:tcPr>
          <w:p w:rsidR="00486DFF" w:rsidRPr="006855C7" w:rsidRDefault="00486DFF" w:rsidP="00A816BF">
            <w:pPr>
              <w:tabs>
                <w:tab w:val="left" w:pos="993"/>
              </w:tabs>
              <w:adjustRightInd w:val="0"/>
              <w:jc w:val="center"/>
              <w:rPr>
                <w:rFonts w:eastAsia="Calibri"/>
                <w:sz w:val="24"/>
                <w:szCs w:val="24"/>
                <w:lang w:eastAsia="ru-RU"/>
              </w:rPr>
            </w:pPr>
            <w:r w:rsidRPr="006855C7">
              <w:rPr>
                <w:rFonts w:eastAsia="Calibri"/>
                <w:sz w:val="24"/>
                <w:szCs w:val="24"/>
                <w:lang w:eastAsia="ru-RU"/>
              </w:rPr>
              <w:t>10</w:t>
            </w:r>
          </w:p>
        </w:tc>
      </w:tr>
      <w:tr w:rsidR="00486DFF" w:rsidRPr="006855C7" w:rsidTr="00A816BF">
        <w:tc>
          <w:tcPr>
            <w:tcW w:w="709" w:type="dxa"/>
            <w:shd w:val="clear" w:color="auto" w:fill="auto"/>
          </w:tcPr>
          <w:p w:rsidR="00486DFF" w:rsidRPr="006855C7" w:rsidRDefault="00486DFF" w:rsidP="00D75319">
            <w:pPr>
              <w:numPr>
                <w:ilvl w:val="0"/>
                <w:numId w:val="109"/>
              </w:numPr>
              <w:tabs>
                <w:tab w:val="left" w:pos="993"/>
              </w:tabs>
              <w:adjustRightInd w:val="0"/>
              <w:ind w:hanging="687"/>
              <w:jc w:val="center"/>
              <w:rPr>
                <w:rFonts w:eastAsia="Calibri"/>
                <w:sz w:val="24"/>
                <w:szCs w:val="24"/>
                <w:lang w:eastAsia="ru-RU"/>
              </w:rPr>
            </w:pPr>
          </w:p>
        </w:tc>
        <w:tc>
          <w:tcPr>
            <w:tcW w:w="7513" w:type="dxa"/>
            <w:shd w:val="clear" w:color="auto" w:fill="auto"/>
          </w:tcPr>
          <w:p w:rsidR="00486DFF" w:rsidRPr="006855C7" w:rsidRDefault="00486DFF" w:rsidP="00A816BF">
            <w:pPr>
              <w:tabs>
                <w:tab w:val="left" w:pos="993"/>
              </w:tabs>
              <w:adjustRightInd w:val="0"/>
              <w:jc w:val="both"/>
              <w:rPr>
                <w:rFonts w:eastAsia="Calibri"/>
                <w:sz w:val="24"/>
                <w:szCs w:val="24"/>
                <w:lang w:eastAsia="ru-RU"/>
              </w:rPr>
            </w:pPr>
            <w:r w:rsidRPr="006855C7">
              <w:rPr>
                <w:sz w:val="24"/>
                <w:szCs w:val="24"/>
                <w:lang w:eastAsia="ru-RU"/>
              </w:rPr>
              <w:t xml:space="preserve">Встречаем гостей из Центральной России (русский народ) </w:t>
            </w:r>
          </w:p>
        </w:tc>
        <w:tc>
          <w:tcPr>
            <w:tcW w:w="1134" w:type="dxa"/>
            <w:shd w:val="clear" w:color="auto" w:fill="auto"/>
          </w:tcPr>
          <w:p w:rsidR="00486DFF" w:rsidRPr="006855C7" w:rsidRDefault="00486DFF" w:rsidP="00A816BF">
            <w:pPr>
              <w:tabs>
                <w:tab w:val="left" w:pos="993"/>
              </w:tabs>
              <w:adjustRightInd w:val="0"/>
              <w:jc w:val="center"/>
              <w:rPr>
                <w:rFonts w:eastAsia="Calibri"/>
                <w:sz w:val="24"/>
                <w:szCs w:val="24"/>
                <w:lang w:eastAsia="ru-RU"/>
              </w:rPr>
            </w:pPr>
            <w:r w:rsidRPr="006855C7">
              <w:rPr>
                <w:rFonts w:eastAsia="Calibri"/>
                <w:sz w:val="24"/>
                <w:szCs w:val="24"/>
                <w:lang w:eastAsia="ru-RU"/>
              </w:rPr>
              <w:t>2</w:t>
            </w:r>
          </w:p>
        </w:tc>
      </w:tr>
      <w:tr w:rsidR="00486DFF" w:rsidRPr="006855C7" w:rsidTr="00A816BF">
        <w:tc>
          <w:tcPr>
            <w:tcW w:w="709" w:type="dxa"/>
            <w:shd w:val="clear" w:color="auto" w:fill="auto"/>
          </w:tcPr>
          <w:p w:rsidR="00486DFF" w:rsidRPr="006855C7" w:rsidRDefault="00486DFF" w:rsidP="00D75319">
            <w:pPr>
              <w:numPr>
                <w:ilvl w:val="0"/>
                <w:numId w:val="109"/>
              </w:numPr>
              <w:tabs>
                <w:tab w:val="left" w:pos="993"/>
              </w:tabs>
              <w:adjustRightInd w:val="0"/>
              <w:ind w:hanging="687"/>
              <w:jc w:val="center"/>
              <w:rPr>
                <w:rFonts w:eastAsia="Calibri"/>
                <w:sz w:val="24"/>
                <w:szCs w:val="24"/>
                <w:lang w:eastAsia="ru-RU"/>
              </w:rPr>
            </w:pPr>
          </w:p>
        </w:tc>
        <w:tc>
          <w:tcPr>
            <w:tcW w:w="7513" w:type="dxa"/>
            <w:shd w:val="clear" w:color="auto" w:fill="auto"/>
          </w:tcPr>
          <w:p w:rsidR="00486DFF" w:rsidRPr="006855C7" w:rsidRDefault="00486DFF" w:rsidP="00A816BF">
            <w:pPr>
              <w:tabs>
                <w:tab w:val="left" w:pos="993"/>
              </w:tabs>
              <w:adjustRightInd w:val="0"/>
              <w:jc w:val="both"/>
              <w:rPr>
                <w:rFonts w:eastAsia="Calibri"/>
                <w:sz w:val="24"/>
                <w:szCs w:val="24"/>
                <w:lang w:eastAsia="ru-RU"/>
              </w:rPr>
            </w:pPr>
            <w:r w:rsidRPr="006855C7">
              <w:rPr>
                <w:sz w:val="24"/>
                <w:szCs w:val="24"/>
                <w:lang w:eastAsia="ru-RU"/>
              </w:rPr>
              <w:t>Встречаем гостей с Европейского Севера</w:t>
            </w:r>
            <w:r>
              <w:rPr>
                <w:sz w:val="24"/>
                <w:szCs w:val="24"/>
                <w:lang w:eastAsia="ru-RU"/>
              </w:rPr>
              <w:t xml:space="preserve"> </w:t>
            </w:r>
            <w:r w:rsidRPr="006855C7">
              <w:rPr>
                <w:sz w:val="24"/>
                <w:szCs w:val="24"/>
                <w:lang w:eastAsia="ru-RU"/>
              </w:rPr>
              <w:t>(народы региона Европейский Север России)</w:t>
            </w:r>
          </w:p>
        </w:tc>
        <w:tc>
          <w:tcPr>
            <w:tcW w:w="1134" w:type="dxa"/>
            <w:shd w:val="clear" w:color="auto" w:fill="auto"/>
          </w:tcPr>
          <w:p w:rsidR="00486DFF" w:rsidRPr="006855C7" w:rsidRDefault="00486DFF" w:rsidP="00A816BF">
            <w:pPr>
              <w:tabs>
                <w:tab w:val="left" w:pos="993"/>
              </w:tabs>
              <w:adjustRightInd w:val="0"/>
              <w:jc w:val="center"/>
              <w:rPr>
                <w:rFonts w:eastAsia="Calibri"/>
                <w:sz w:val="24"/>
                <w:szCs w:val="24"/>
                <w:lang w:eastAsia="ru-RU"/>
              </w:rPr>
            </w:pPr>
            <w:r w:rsidRPr="006855C7">
              <w:rPr>
                <w:rFonts w:eastAsia="Calibri"/>
                <w:sz w:val="24"/>
                <w:szCs w:val="24"/>
                <w:lang w:eastAsia="ru-RU"/>
              </w:rPr>
              <w:t>2</w:t>
            </w:r>
          </w:p>
        </w:tc>
      </w:tr>
      <w:tr w:rsidR="00486DFF" w:rsidRPr="006855C7" w:rsidTr="00A816BF">
        <w:tc>
          <w:tcPr>
            <w:tcW w:w="709" w:type="dxa"/>
            <w:shd w:val="clear" w:color="auto" w:fill="auto"/>
          </w:tcPr>
          <w:p w:rsidR="00486DFF" w:rsidRPr="006855C7" w:rsidRDefault="00486DFF" w:rsidP="00D75319">
            <w:pPr>
              <w:numPr>
                <w:ilvl w:val="0"/>
                <w:numId w:val="109"/>
              </w:numPr>
              <w:tabs>
                <w:tab w:val="left" w:pos="993"/>
              </w:tabs>
              <w:adjustRightInd w:val="0"/>
              <w:ind w:hanging="687"/>
              <w:jc w:val="center"/>
              <w:rPr>
                <w:rFonts w:eastAsia="Calibri"/>
                <w:sz w:val="24"/>
                <w:szCs w:val="24"/>
                <w:lang w:eastAsia="ru-RU"/>
              </w:rPr>
            </w:pPr>
          </w:p>
        </w:tc>
        <w:tc>
          <w:tcPr>
            <w:tcW w:w="7513" w:type="dxa"/>
            <w:shd w:val="clear" w:color="auto" w:fill="auto"/>
          </w:tcPr>
          <w:p w:rsidR="00486DFF" w:rsidRPr="00486DFF" w:rsidRDefault="00486DFF" w:rsidP="00A816BF">
            <w:pPr>
              <w:tabs>
                <w:tab w:val="left" w:pos="993"/>
              </w:tabs>
              <w:adjustRightInd w:val="0"/>
              <w:jc w:val="both"/>
              <w:rPr>
                <w:rFonts w:eastAsia="Calibri"/>
                <w:sz w:val="24"/>
                <w:szCs w:val="24"/>
                <w:lang w:eastAsia="ru-RU"/>
              </w:rPr>
            </w:pPr>
            <w:r w:rsidRPr="00486DFF">
              <w:rPr>
                <w:color w:val="000000"/>
                <w:sz w:val="24"/>
                <w:szCs w:val="24"/>
                <w:lang w:eastAsia="ru-RU"/>
              </w:rPr>
              <w:t>Итоговое занятие. Праздник кончается, дружба продолжается</w:t>
            </w:r>
          </w:p>
        </w:tc>
        <w:tc>
          <w:tcPr>
            <w:tcW w:w="1134" w:type="dxa"/>
            <w:shd w:val="clear" w:color="auto" w:fill="auto"/>
          </w:tcPr>
          <w:p w:rsidR="00486DFF" w:rsidRPr="006855C7" w:rsidRDefault="00486DFF" w:rsidP="00A816BF">
            <w:pPr>
              <w:tabs>
                <w:tab w:val="left" w:pos="993"/>
              </w:tabs>
              <w:adjustRightInd w:val="0"/>
              <w:jc w:val="center"/>
              <w:rPr>
                <w:rFonts w:eastAsia="Calibri"/>
                <w:sz w:val="24"/>
                <w:szCs w:val="24"/>
                <w:lang w:eastAsia="ru-RU"/>
              </w:rPr>
            </w:pPr>
            <w:r w:rsidRPr="006855C7">
              <w:rPr>
                <w:rFonts w:eastAsia="Calibri"/>
                <w:sz w:val="24"/>
                <w:szCs w:val="24"/>
                <w:lang w:eastAsia="ru-RU"/>
              </w:rPr>
              <w:t>2</w:t>
            </w:r>
          </w:p>
        </w:tc>
      </w:tr>
      <w:tr w:rsidR="00486DFF" w:rsidRPr="006855C7" w:rsidTr="00A816BF">
        <w:tc>
          <w:tcPr>
            <w:tcW w:w="709" w:type="dxa"/>
            <w:shd w:val="clear" w:color="auto" w:fill="auto"/>
          </w:tcPr>
          <w:p w:rsidR="00486DFF" w:rsidRPr="006855C7" w:rsidRDefault="00486DFF" w:rsidP="00A816BF">
            <w:pPr>
              <w:tabs>
                <w:tab w:val="left" w:pos="993"/>
              </w:tabs>
              <w:adjustRightInd w:val="0"/>
              <w:ind w:left="360"/>
              <w:jc w:val="both"/>
              <w:rPr>
                <w:rFonts w:eastAsia="Calibri"/>
                <w:sz w:val="24"/>
                <w:szCs w:val="24"/>
                <w:lang w:eastAsia="ru-RU"/>
              </w:rPr>
            </w:pPr>
          </w:p>
        </w:tc>
        <w:tc>
          <w:tcPr>
            <w:tcW w:w="7513" w:type="dxa"/>
            <w:shd w:val="clear" w:color="auto" w:fill="auto"/>
          </w:tcPr>
          <w:p w:rsidR="00486DFF" w:rsidRPr="006855C7" w:rsidRDefault="00486DFF" w:rsidP="00A816BF">
            <w:pPr>
              <w:widowControl/>
              <w:tabs>
                <w:tab w:val="left" w:pos="1134"/>
              </w:tabs>
              <w:autoSpaceDE/>
              <w:autoSpaceDN/>
              <w:jc w:val="right"/>
              <w:rPr>
                <w:rFonts w:eastAsia="Calibri"/>
                <w:sz w:val="24"/>
                <w:szCs w:val="24"/>
              </w:rPr>
            </w:pPr>
            <w:r w:rsidRPr="006855C7">
              <w:rPr>
                <w:rFonts w:eastAsia="Calibri"/>
                <w:sz w:val="24"/>
                <w:szCs w:val="24"/>
              </w:rPr>
              <w:t>Итого</w:t>
            </w:r>
          </w:p>
        </w:tc>
        <w:tc>
          <w:tcPr>
            <w:tcW w:w="1134" w:type="dxa"/>
            <w:shd w:val="clear" w:color="auto" w:fill="auto"/>
          </w:tcPr>
          <w:p w:rsidR="00486DFF" w:rsidRPr="006855C7" w:rsidRDefault="00486DFF" w:rsidP="00A816BF">
            <w:pPr>
              <w:widowControl/>
              <w:tabs>
                <w:tab w:val="left" w:pos="1134"/>
              </w:tabs>
              <w:autoSpaceDE/>
              <w:autoSpaceDN/>
              <w:jc w:val="center"/>
              <w:rPr>
                <w:rFonts w:eastAsia="Calibri"/>
                <w:sz w:val="24"/>
                <w:szCs w:val="24"/>
              </w:rPr>
            </w:pPr>
            <w:r w:rsidRPr="006855C7">
              <w:rPr>
                <w:rFonts w:eastAsia="Calibri"/>
                <w:sz w:val="24"/>
                <w:szCs w:val="24"/>
              </w:rPr>
              <w:t>33</w:t>
            </w:r>
          </w:p>
        </w:tc>
      </w:tr>
    </w:tbl>
    <w:p w:rsidR="00486DFF" w:rsidRPr="00885B15" w:rsidRDefault="00486DFF" w:rsidP="00486DFF">
      <w:pPr>
        <w:adjustRightInd w:val="0"/>
        <w:jc w:val="center"/>
        <w:rPr>
          <w:b/>
          <w:sz w:val="28"/>
          <w:szCs w:val="28"/>
          <w:lang w:eastAsia="ru-RU"/>
        </w:rPr>
      </w:pPr>
    </w:p>
    <w:p w:rsidR="00486DFF" w:rsidRPr="00885B15" w:rsidRDefault="00486DFF" w:rsidP="00486DFF">
      <w:pPr>
        <w:adjustRightInd w:val="0"/>
        <w:jc w:val="center"/>
        <w:rPr>
          <w:b/>
          <w:sz w:val="24"/>
          <w:szCs w:val="24"/>
          <w:lang w:eastAsia="ru-RU"/>
        </w:rPr>
      </w:pPr>
      <w:r w:rsidRPr="00885B15">
        <w:rPr>
          <w:b/>
          <w:sz w:val="24"/>
          <w:szCs w:val="24"/>
          <w:lang w:eastAsia="ru-RU"/>
        </w:rPr>
        <w:t>2 класс</w:t>
      </w:r>
    </w:p>
    <w:tbl>
      <w:tblPr>
        <w:tblW w:w="6236" w:type="dxa"/>
        <w:tblInd w:w="1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394"/>
        <w:gridCol w:w="1134"/>
      </w:tblGrid>
      <w:tr w:rsidR="00486DFF" w:rsidRPr="00885B15" w:rsidTr="00A816BF">
        <w:tc>
          <w:tcPr>
            <w:tcW w:w="708" w:type="dxa"/>
            <w:shd w:val="clear" w:color="auto" w:fill="auto"/>
          </w:tcPr>
          <w:p w:rsidR="00486DFF" w:rsidRPr="00885B15" w:rsidRDefault="00486DFF" w:rsidP="00A816BF">
            <w:pPr>
              <w:widowControl/>
              <w:tabs>
                <w:tab w:val="left" w:pos="1134"/>
              </w:tabs>
              <w:autoSpaceDE/>
              <w:autoSpaceDN/>
              <w:contextualSpacing/>
              <w:rPr>
                <w:rFonts w:eastAsia="Calibri"/>
              </w:rPr>
            </w:pPr>
            <w:r w:rsidRPr="00885B15">
              <w:rPr>
                <w:rFonts w:eastAsia="Calibri"/>
              </w:rPr>
              <w:t>№ п.п.</w:t>
            </w:r>
          </w:p>
        </w:tc>
        <w:tc>
          <w:tcPr>
            <w:tcW w:w="4394" w:type="dxa"/>
            <w:shd w:val="clear" w:color="auto" w:fill="auto"/>
          </w:tcPr>
          <w:p w:rsidR="00486DFF" w:rsidRPr="00885B15" w:rsidRDefault="00486DFF" w:rsidP="00A816BF">
            <w:pPr>
              <w:widowControl/>
              <w:tabs>
                <w:tab w:val="left" w:pos="1134"/>
              </w:tabs>
              <w:autoSpaceDE/>
              <w:autoSpaceDN/>
              <w:jc w:val="center"/>
              <w:rPr>
                <w:rFonts w:eastAsia="Calibri"/>
              </w:rPr>
            </w:pPr>
            <w:r w:rsidRPr="00885B15">
              <w:rPr>
                <w:rFonts w:eastAsia="Calibri"/>
              </w:rPr>
              <w:t>Тема</w:t>
            </w:r>
          </w:p>
        </w:tc>
        <w:tc>
          <w:tcPr>
            <w:tcW w:w="1134" w:type="dxa"/>
            <w:shd w:val="clear" w:color="auto" w:fill="auto"/>
          </w:tcPr>
          <w:p w:rsidR="00486DFF" w:rsidRPr="00885B15" w:rsidRDefault="00486DFF" w:rsidP="00A816BF">
            <w:pPr>
              <w:widowControl/>
              <w:tabs>
                <w:tab w:val="left" w:pos="1134"/>
              </w:tabs>
              <w:autoSpaceDE/>
              <w:autoSpaceDN/>
              <w:jc w:val="center"/>
              <w:rPr>
                <w:rFonts w:eastAsia="Calibri"/>
              </w:rPr>
            </w:pPr>
            <w:r w:rsidRPr="00885B15">
              <w:rPr>
                <w:rFonts w:eastAsia="Calibri"/>
              </w:rPr>
              <w:t>Кол-во часов</w:t>
            </w:r>
          </w:p>
        </w:tc>
      </w:tr>
      <w:tr w:rsidR="00486DFF" w:rsidRPr="00885B15" w:rsidTr="00A816BF">
        <w:tc>
          <w:tcPr>
            <w:tcW w:w="708" w:type="dxa"/>
            <w:shd w:val="clear" w:color="auto" w:fill="auto"/>
          </w:tcPr>
          <w:p w:rsidR="00486DFF" w:rsidRPr="00885B15" w:rsidRDefault="00486DFF" w:rsidP="00A816BF">
            <w:pPr>
              <w:tabs>
                <w:tab w:val="left" w:pos="993"/>
              </w:tabs>
              <w:adjustRightInd w:val="0"/>
              <w:ind w:left="-108"/>
              <w:jc w:val="center"/>
              <w:rPr>
                <w:rFonts w:eastAsia="Calibri"/>
                <w:sz w:val="24"/>
                <w:szCs w:val="24"/>
                <w:lang w:eastAsia="ru-RU"/>
              </w:rPr>
            </w:pPr>
            <w:r w:rsidRPr="00885B15">
              <w:rPr>
                <w:rFonts w:eastAsia="Calibri"/>
                <w:sz w:val="24"/>
                <w:szCs w:val="24"/>
                <w:lang w:eastAsia="ru-RU"/>
              </w:rPr>
              <w:t>1.</w:t>
            </w:r>
          </w:p>
        </w:tc>
        <w:tc>
          <w:tcPr>
            <w:tcW w:w="4394" w:type="dxa"/>
            <w:shd w:val="clear" w:color="auto" w:fill="auto"/>
          </w:tcPr>
          <w:p w:rsidR="00486DFF" w:rsidRPr="00885B15" w:rsidRDefault="00486DFF" w:rsidP="00A816BF">
            <w:pPr>
              <w:tabs>
                <w:tab w:val="left" w:pos="993"/>
              </w:tabs>
              <w:adjustRightInd w:val="0"/>
              <w:jc w:val="both"/>
              <w:rPr>
                <w:rFonts w:eastAsia="Calibri"/>
                <w:sz w:val="24"/>
                <w:szCs w:val="24"/>
                <w:lang w:eastAsia="ru-RU"/>
              </w:rPr>
            </w:pPr>
            <w:r w:rsidRPr="00885B15">
              <w:rPr>
                <w:sz w:val="24"/>
                <w:szCs w:val="24"/>
                <w:lang w:val="en-US" w:eastAsia="ru-RU"/>
              </w:rPr>
              <w:t>Введение</w:t>
            </w:r>
          </w:p>
        </w:tc>
        <w:tc>
          <w:tcPr>
            <w:tcW w:w="1134" w:type="dxa"/>
            <w:shd w:val="clear" w:color="auto" w:fill="auto"/>
          </w:tcPr>
          <w:p w:rsidR="00486DFF" w:rsidRPr="00885B15" w:rsidRDefault="00486DFF" w:rsidP="00A816BF">
            <w:pPr>
              <w:tabs>
                <w:tab w:val="left" w:pos="993"/>
              </w:tabs>
              <w:adjustRightInd w:val="0"/>
              <w:jc w:val="center"/>
              <w:rPr>
                <w:rFonts w:eastAsia="Calibri"/>
                <w:sz w:val="24"/>
                <w:szCs w:val="24"/>
                <w:lang w:eastAsia="ru-RU"/>
              </w:rPr>
            </w:pPr>
            <w:r w:rsidRPr="00885B15">
              <w:rPr>
                <w:rFonts w:eastAsia="Calibri"/>
                <w:sz w:val="24"/>
                <w:szCs w:val="24"/>
                <w:lang w:eastAsia="ru-RU"/>
              </w:rPr>
              <w:t>1</w:t>
            </w:r>
          </w:p>
        </w:tc>
      </w:tr>
      <w:tr w:rsidR="00486DFF" w:rsidRPr="00885B15" w:rsidTr="00A816BF">
        <w:tc>
          <w:tcPr>
            <w:tcW w:w="708" w:type="dxa"/>
            <w:shd w:val="clear" w:color="auto" w:fill="auto"/>
          </w:tcPr>
          <w:p w:rsidR="00486DFF" w:rsidRPr="00885B15" w:rsidRDefault="00486DFF" w:rsidP="00A816BF">
            <w:pPr>
              <w:tabs>
                <w:tab w:val="left" w:pos="993"/>
              </w:tabs>
              <w:adjustRightInd w:val="0"/>
              <w:ind w:left="33"/>
              <w:jc w:val="center"/>
              <w:rPr>
                <w:rFonts w:eastAsia="Calibri"/>
                <w:sz w:val="24"/>
                <w:szCs w:val="24"/>
                <w:lang w:eastAsia="ru-RU"/>
              </w:rPr>
            </w:pPr>
            <w:r w:rsidRPr="00885B15">
              <w:rPr>
                <w:rFonts w:eastAsia="Calibri"/>
                <w:sz w:val="24"/>
                <w:szCs w:val="24"/>
                <w:lang w:eastAsia="ru-RU"/>
              </w:rPr>
              <w:t>2.</w:t>
            </w:r>
          </w:p>
        </w:tc>
        <w:tc>
          <w:tcPr>
            <w:tcW w:w="4394" w:type="dxa"/>
            <w:shd w:val="clear" w:color="auto" w:fill="auto"/>
          </w:tcPr>
          <w:p w:rsidR="00486DFF" w:rsidRPr="00885B15" w:rsidRDefault="00486DFF" w:rsidP="00A816BF">
            <w:pPr>
              <w:tabs>
                <w:tab w:val="left" w:pos="993"/>
              </w:tabs>
              <w:adjustRightInd w:val="0"/>
              <w:jc w:val="both"/>
              <w:rPr>
                <w:rFonts w:eastAsia="Calibri"/>
                <w:sz w:val="24"/>
                <w:szCs w:val="24"/>
                <w:lang w:eastAsia="ru-RU"/>
              </w:rPr>
            </w:pPr>
            <w:r w:rsidRPr="00885B15">
              <w:rPr>
                <w:sz w:val="24"/>
                <w:szCs w:val="24"/>
                <w:lang w:val="en-US" w:eastAsia="ru-RU"/>
              </w:rPr>
              <w:t>Праздники народов России</w:t>
            </w:r>
          </w:p>
        </w:tc>
        <w:tc>
          <w:tcPr>
            <w:tcW w:w="1134" w:type="dxa"/>
            <w:shd w:val="clear" w:color="auto" w:fill="auto"/>
          </w:tcPr>
          <w:p w:rsidR="00486DFF" w:rsidRPr="00885B15" w:rsidRDefault="00486DFF" w:rsidP="00A816BF">
            <w:pPr>
              <w:tabs>
                <w:tab w:val="left" w:pos="993"/>
              </w:tabs>
              <w:adjustRightInd w:val="0"/>
              <w:jc w:val="center"/>
              <w:rPr>
                <w:rFonts w:eastAsia="Calibri"/>
                <w:sz w:val="24"/>
                <w:szCs w:val="24"/>
                <w:lang w:eastAsia="ru-RU"/>
              </w:rPr>
            </w:pPr>
            <w:r w:rsidRPr="00885B15">
              <w:rPr>
                <w:rFonts w:eastAsia="Calibri"/>
                <w:sz w:val="24"/>
                <w:szCs w:val="24"/>
                <w:lang w:eastAsia="ru-RU"/>
              </w:rPr>
              <w:t>16</w:t>
            </w:r>
          </w:p>
        </w:tc>
      </w:tr>
      <w:tr w:rsidR="00486DFF" w:rsidRPr="00885B15" w:rsidTr="00A816BF">
        <w:tc>
          <w:tcPr>
            <w:tcW w:w="708" w:type="dxa"/>
            <w:shd w:val="clear" w:color="auto" w:fill="auto"/>
          </w:tcPr>
          <w:p w:rsidR="00486DFF" w:rsidRPr="00885B15" w:rsidRDefault="00486DFF" w:rsidP="00A816BF">
            <w:pPr>
              <w:tabs>
                <w:tab w:val="left" w:pos="993"/>
              </w:tabs>
              <w:adjustRightInd w:val="0"/>
              <w:ind w:left="33"/>
              <w:jc w:val="center"/>
              <w:rPr>
                <w:rFonts w:eastAsia="Calibri"/>
                <w:sz w:val="24"/>
                <w:szCs w:val="24"/>
                <w:lang w:eastAsia="ru-RU"/>
              </w:rPr>
            </w:pPr>
            <w:r w:rsidRPr="00885B15">
              <w:rPr>
                <w:rFonts w:eastAsia="Calibri"/>
                <w:sz w:val="24"/>
                <w:szCs w:val="24"/>
                <w:lang w:eastAsia="ru-RU"/>
              </w:rPr>
              <w:t>3.</w:t>
            </w:r>
          </w:p>
        </w:tc>
        <w:tc>
          <w:tcPr>
            <w:tcW w:w="4394" w:type="dxa"/>
            <w:shd w:val="clear" w:color="auto" w:fill="auto"/>
          </w:tcPr>
          <w:p w:rsidR="00486DFF" w:rsidRPr="00885B15" w:rsidRDefault="00486DFF" w:rsidP="00A816BF">
            <w:pPr>
              <w:tabs>
                <w:tab w:val="left" w:pos="993"/>
              </w:tabs>
              <w:adjustRightInd w:val="0"/>
              <w:jc w:val="both"/>
              <w:rPr>
                <w:rFonts w:eastAsia="Calibri"/>
                <w:sz w:val="24"/>
                <w:szCs w:val="24"/>
                <w:lang w:eastAsia="ru-RU"/>
              </w:rPr>
            </w:pPr>
            <w:r w:rsidRPr="00885B15">
              <w:rPr>
                <w:sz w:val="24"/>
                <w:szCs w:val="24"/>
                <w:lang w:val="en-US" w:eastAsia="ru-RU"/>
              </w:rPr>
              <w:t>Почитаем сказки народов России</w:t>
            </w:r>
          </w:p>
        </w:tc>
        <w:tc>
          <w:tcPr>
            <w:tcW w:w="1134" w:type="dxa"/>
            <w:shd w:val="clear" w:color="auto" w:fill="auto"/>
          </w:tcPr>
          <w:p w:rsidR="00486DFF" w:rsidRPr="00885B15" w:rsidRDefault="00486DFF" w:rsidP="00A816BF">
            <w:pPr>
              <w:tabs>
                <w:tab w:val="left" w:pos="993"/>
              </w:tabs>
              <w:adjustRightInd w:val="0"/>
              <w:jc w:val="center"/>
              <w:rPr>
                <w:rFonts w:eastAsia="Calibri"/>
                <w:sz w:val="24"/>
                <w:szCs w:val="24"/>
                <w:lang w:eastAsia="ru-RU"/>
              </w:rPr>
            </w:pPr>
            <w:r w:rsidRPr="00885B15">
              <w:rPr>
                <w:rFonts w:eastAsia="Calibri"/>
                <w:sz w:val="24"/>
                <w:szCs w:val="24"/>
                <w:lang w:eastAsia="ru-RU"/>
              </w:rPr>
              <w:t>15</w:t>
            </w:r>
          </w:p>
        </w:tc>
      </w:tr>
      <w:tr w:rsidR="00486DFF" w:rsidRPr="00885B15" w:rsidTr="00A816BF">
        <w:tc>
          <w:tcPr>
            <w:tcW w:w="708" w:type="dxa"/>
            <w:shd w:val="clear" w:color="auto" w:fill="auto"/>
          </w:tcPr>
          <w:p w:rsidR="00486DFF" w:rsidRPr="00885B15" w:rsidRDefault="00486DFF" w:rsidP="00A816BF">
            <w:pPr>
              <w:tabs>
                <w:tab w:val="left" w:pos="993"/>
              </w:tabs>
              <w:adjustRightInd w:val="0"/>
              <w:ind w:left="33"/>
              <w:jc w:val="center"/>
              <w:rPr>
                <w:rFonts w:eastAsia="Calibri"/>
                <w:sz w:val="24"/>
                <w:szCs w:val="24"/>
                <w:lang w:eastAsia="ru-RU"/>
              </w:rPr>
            </w:pPr>
            <w:r w:rsidRPr="00885B15">
              <w:rPr>
                <w:rFonts w:eastAsia="Calibri"/>
                <w:sz w:val="24"/>
                <w:szCs w:val="24"/>
                <w:lang w:eastAsia="ru-RU"/>
              </w:rPr>
              <w:t>4.</w:t>
            </w:r>
          </w:p>
        </w:tc>
        <w:tc>
          <w:tcPr>
            <w:tcW w:w="4394" w:type="dxa"/>
            <w:shd w:val="clear" w:color="auto" w:fill="auto"/>
          </w:tcPr>
          <w:p w:rsidR="00486DFF" w:rsidRPr="00885B15" w:rsidRDefault="00486DFF" w:rsidP="00A816BF">
            <w:pPr>
              <w:tabs>
                <w:tab w:val="left" w:pos="993"/>
              </w:tabs>
              <w:adjustRightInd w:val="0"/>
              <w:jc w:val="both"/>
              <w:rPr>
                <w:rFonts w:eastAsia="Calibri"/>
                <w:sz w:val="24"/>
                <w:szCs w:val="24"/>
                <w:lang w:eastAsia="ru-RU"/>
              </w:rPr>
            </w:pPr>
            <w:r w:rsidRPr="00885B15">
              <w:rPr>
                <w:sz w:val="24"/>
                <w:szCs w:val="24"/>
                <w:lang w:val="en-US" w:eastAsia="ru-RU"/>
              </w:rPr>
              <w:t>Итоговое занятие</w:t>
            </w:r>
          </w:p>
        </w:tc>
        <w:tc>
          <w:tcPr>
            <w:tcW w:w="1134" w:type="dxa"/>
            <w:shd w:val="clear" w:color="auto" w:fill="auto"/>
          </w:tcPr>
          <w:p w:rsidR="00486DFF" w:rsidRPr="00885B15" w:rsidRDefault="00486DFF" w:rsidP="00A816BF">
            <w:pPr>
              <w:tabs>
                <w:tab w:val="left" w:pos="993"/>
              </w:tabs>
              <w:adjustRightInd w:val="0"/>
              <w:jc w:val="center"/>
              <w:rPr>
                <w:rFonts w:eastAsia="Calibri"/>
                <w:sz w:val="24"/>
                <w:szCs w:val="24"/>
                <w:lang w:eastAsia="ru-RU"/>
              </w:rPr>
            </w:pPr>
            <w:r w:rsidRPr="00885B15">
              <w:rPr>
                <w:rFonts w:eastAsia="Calibri"/>
                <w:sz w:val="24"/>
                <w:szCs w:val="24"/>
                <w:lang w:eastAsia="ru-RU"/>
              </w:rPr>
              <w:t>2</w:t>
            </w:r>
          </w:p>
        </w:tc>
      </w:tr>
      <w:tr w:rsidR="00486DFF" w:rsidRPr="00885B15" w:rsidTr="00A816BF">
        <w:tc>
          <w:tcPr>
            <w:tcW w:w="708" w:type="dxa"/>
            <w:shd w:val="clear" w:color="auto" w:fill="auto"/>
          </w:tcPr>
          <w:p w:rsidR="00486DFF" w:rsidRPr="00885B15" w:rsidRDefault="00486DFF" w:rsidP="00A816BF">
            <w:pPr>
              <w:tabs>
                <w:tab w:val="left" w:pos="993"/>
              </w:tabs>
              <w:adjustRightInd w:val="0"/>
              <w:ind w:left="360"/>
              <w:jc w:val="both"/>
              <w:rPr>
                <w:rFonts w:eastAsia="Calibri"/>
                <w:sz w:val="24"/>
                <w:szCs w:val="24"/>
                <w:lang w:eastAsia="ru-RU"/>
              </w:rPr>
            </w:pPr>
          </w:p>
        </w:tc>
        <w:tc>
          <w:tcPr>
            <w:tcW w:w="4394" w:type="dxa"/>
            <w:shd w:val="clear" w:color="auto" w:fill="auto"/>
          </w:tcPr>
          <w:p w:rsidR="00486DFF" w:rsidRPr="00885B15" w:rsidRDefault="00486DFF" w:rsidP="00A816BF">
            <w:pPr>
              <w:widowControl/>
              <w:tabs>
                <w:tab w:val="left" w:pos="1134"/>
              </w:tabs>
              <w:autoSpaceDE/>
              <w:autoSpaceDN/>
              <w:jc w:val="right"/>
              <w:rPr>
                <w:rFonts w:eastAsia="Calibri"/>
                <w:sz w:val="24"/>
                <w:szCs w:val="24"/>
              </w:rPr>
            </w:pPr>
            <w:r w:rsidRPr="00885B15">
              <w:rPr>
                <w:rFonts w:eastAsia="Calibri"/>
                <w:sz w:val="24"/>
                <w:szCs w:val="24"/>
              </w:rPr>
              <w:t>Итого</w:t>
            </w:r>
          </w:p>
        </w:tc>
        <w:tc>
          <w:tcPr>
            <w:tcW w:w="1134" w:type="dxa"/>
            <w:shd w:val="clear" w:color="auto" w:fill="auto"/>
          </w:tcPr>
          <w:p w:rsidR="00486DFF" w:rsidRPr="00885B15" w:rsidRDefault="00486DFF" w:rsidP="00A816BF">
            <w:pPr>
              <w:widowControl/>
              <w:tabs>
                <w:tab w:val="left" w:pos="1134"/>
              </w:tabs>
              <w:autoSpaceDE/>
              <w:autoSpaceDN/>
              <w:jc w:val="center"/>
              <w:rPr>
                <w:rFonts w:eastAsia="Calibri"/>
                <w:sz w:val="24"/>
                <w:szCs w:val="24"/>
              </w:rPr>
            </w:pPr>
            <w:r w:rsidRPr="00885B15">
              <w:rPr>
                <w:rFonts w:eastAsia="Calibri"/>
                <w:sz w:val="24"/>
                <w:szCs w:val="24"/>
              </w:rPr>
              <w:t>34</w:t>
            </w:r>
          </w:p>
        </w:tc>
      </w:tr>
    </w:tbl>
    <w:p w:rsidR="00486DFF" w:rsidRPr="00885B15" w:rsidRDefault="00486DFF" w:rsidP="00486DFF">
      <w:pPr>
        <w:adjustRightInd w:val="0"/>
        <w:jc w:val="center"/>
        <w:rPr>
          <w:b/>
          <w:sz w:val="28"/>
          <w:szCs w:val="28"/>
          <w:lang w:eastAsia="ru-RU"/>
        </w:rPr>
      </w:pPr>
    </w:p>
    <w:p w:rsidR="00486DFF" w:rsidRPr="00885B15" w:rsidRDefault="00486DFF" w:rsidP="00486DFF">
      <w:pPr>
        <w:adjustRightInd w:val="0"/>
        <w:jc w:val="center"/>
        <w:rPr>
          <w:b/>
          <w:sz w:val="24"/>
          <w:szCs w:val="24"/>
          <w:lang w:eastAsia="ru-RU"/>
        </w:rPr>
      </w:pPr>
      <w:r w:rsidRPr="00885B15">
        <w:rPr>
          <w:b/>
          <w:sz w:val="24"/>
          <w:szCs w:val="24"/>
          <w:lang w:eastAsia="ru-RU"/>
        </w:rPr>
        <w:t>3 класс</w:t>
      </w:r>
    </w:p>
    <w:tbl>
      <w:tblPr>
        <w:tblW w:w="7371" w:type="dxa"/>
        <w:tblInd w:w="1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391"/>
        <w:gridCol w:w="1271"/>
      </w:tblGrid>
      <w:tr w:rsidR="00486DFF" w:rsidRPr="00885B15" w:rsidTr="00A816BF">
        <w:tc>
          <w:tcPr>
            <w:tcW w:w="709" w:type="dxa"/>
            <w:shd w:val="clear" w:color="auto" w:fill="auto"/>
          </w:tcPr>
          <w:p w:rsidR="00486DFF" w:rsidRPr="00885B15" w:rsidRDefault="00486DFF" w:rsidP="00A816BF">
            <w:pPr>
              <w:widowControl/>
              <w:tabs>
                <w:tab w:val="left" w:pos="1134"/>
              </w:tabs>
              <w:autoSpaceDE/>
              <w:autoSpaceDN/>
              <w:contextualSpacing/>
              <w:rPr>
                <w:rFonts w:eastAsia="Calibri"/>
              </w:rPr>
            </w:pPr>
            <w:r w:rsidRPr="00885B15">
              <w:rPr>
                <w:rFonts w:eastAsia="Calibri"/>
              </w:rPr>
              <w:t>№ п.п.</w:t>
            </w:r>
          </w:p>
        </w:tc>
        <w:tc>
          <w:tcPr>
            <w:tcW w:w="5391" w:type="dxa"/>
            <w:shd w:val="clear" w:color="auto" w:fill="auto"/>
          </w:tcPr>
          <w:p w:rsidR="00486DFF" w:rsidRPr="00885B15" w:rsidRDefault="00486DFF" w:rsidP="00A816BF">
            <w:pPr>
              <w:widowControl/>
              <w:tabs>
                <w:tab w:val="left" w:pos="1134"/>
              </w:tabs>
              <w:autoSpaceDE/>
              <w:autoSpaceDN/>
              <w:jc w:val="center"/>
              <w:rPr>
                <w:rFonts w:eastAsia="Calibri"/>
              </w:rPr>
            </w:pPr>
            <w:r w:rsidRPr="00885B15">
              <w:rPr>
                <w:rFonts w:eastAsia="Calibri"/>
              </w:rPr>
              <w:t>Тема</w:t>
            </w:r>
          </w:p>
        </w:tc>
        <w:tc>
          <w:tcPr>
            <w:tcW w:w="1271" w:type="dxa"/>
            <w:shd w:val="clear" w:color="auto" w:fill="auto"/>
          </w:tcPr>
          <w:p w:rsidR="00486DFF" w:rsidRPr="00885B15" w:rsidRDefault="00486DFF" w:rsidP="00A816BF">
            <w:pPr>
              <w:widowControl/>
              <w:tabs>
                <w:tab w:val="left" w:pos="1134"/>
              </w:tabs>
              <w:autoSpaceDE/>
              <w:autoSpaceDN/>
              <w:jc w:val="center"/>
              <w:rPr>
                <w:rFonts w:eastAsia="Calibri"/>
              </w:rPr>
            </w:pPr>
            <w:r w:rsidRPr="00885B15">
              <w:rPr>
                <w:rFonts w:eastAsia="Calibri"/>
              </w:rPr>
              <w:t>Кол-во часов</w:t>
            </w:r>
          </w:p>
        </w:tc>
      </w:tr>
      <w:tr w:rsidR="00486DFF" w:rsidRPr="00885B15" w:rsidTr="00A816BF">
        <w:tc>
          <w:tcPr>
            <w:tcW w:w="709" w:type="dxa"/>
            <w:shd w:val="clear" w:color="auto" w:fill="auto"/>
          </w:tcPr>
          <w:p w:rsidR="00486DFF" w:rsidRPr="00885B15" w:rsidRDefault="00486DFF" w:rsidP="00A816BF">
            <w:pPr>
              <w:tabs>
                <w:tab w:val="left" w:pos="34"/>
              </w:tabs>
              <w:adjustRightInd w:val="0"/>
              <w:ind w:left="34"/>
              <w:jc w:val="center"/>
              <w:rPr>
                <w:rFonts w:eastAsia="Calibri"/>
                <w:sz w:val="24"/>
                <w:szCs w:val="24"/>
                <w:lang w:eastAsia="ru-RU"/>
              </w:rPr>
            </w:pPr>
            <w:r w:rsidRPr="00885B15">
              <w:rPr>
                <w:rFonts w:eastAsia="Calibri"/>
                <w:sz w:val="24"/>
                <w:szCs w:val="24"/>
                <w:lang w:eastAsia="ru-RU"/>
              </w:rPr>
              <w:t>1.</w:t>
            </w:r>
          </w:p>
        </w:tc>
        <w:tc>
          <w:tcPr>
            <w:tcW w:w="5391" w:type="dxa"/>
            <w:shd w:val="clear" w:color="auto" w:fill="auto"/>
          </w:tcPr>
          <w:p w:rsidR="00486DFF" w:rsidRPr="00885B15" w:rsidRDefault="00486DFF" w:rsidP="00A816BF">
            <w:pPr>
              <w:tabs>
                <w:tab w:val="left" w:pos="993"/>
              </w:tabs>
              <w:adjustRightInd w:val="0"/>
              <w:jc w:val="both"/>
              <w:rPr>
                <w:rFonts w:eastAsia="Calibri"/>
                <w:sz w:val="24"/>
                <w:szCs w:val="24"/>
                <w:lang w:eastAsia="ru-RU"/>
              </w:rPr>
            </w:pPr>
            <w:r w:rsidRPr="00885B15">
              <w:rPr>
                <w:sz w:val="24"/>
                <w:szCs w:val="24"/>
                <w:lang w:val="en-US" w:eastAsia="ru-RU"/>
              </w:rPr>
              <w:t>Введение</w:t>
            </w:r>
          </w:p>
        </w:tc>
        <w:tc>
          <w:tcPr>
            <w:tcW w:w="1271" w:type="dxa"/>
            <w:shd w:val="clear" w:color="auto" w:fill="auto"/>
          </w:tcPr>
          <w:p w:rsidR="00486DFF" w:rsidRPr="00885B15" w:rsidRDefault="00486DFF" w:rsidP="00A816BF">
            <w:pPr>
              <w:tabs>
                <w:tab w:val="left" w:pos="993"/>
              </w:tabs>
              <w:adjustRightInd w:val="0"/>
              <w:jc w:val="center"/>
              <w:rPr>
                <w:rFonts w:eastAsia="Calibri"/>
                <w:sz w:val="24"/>
                <w:szCs w:val="24"/>
                <w:lang w:eastAsia="ru-RU"/>
              </w:rPr>
            </w:pPr>
            <w:r w:rsidRPr="00885B15">
              <w:rPr>
                <w:rFonts w:eastAsia="Calibri"/>
                <w:sz w:val="24"/>
                <w:szCs w:val="24"/>
                <w:lang w:eastAsia="ru-RU"/>
              </w:rPr>
              <w:t>1</w:t>
            </w:r>
          </w:p>
        </w:tc>
      </w:tr>
      <w:tr w:rsidR="00486DFF" w:rsidRPr="00885B15" w:rsidTr="00A816BF">
        <w:tc>
          <w:tcPr>
            <w:tcW w:w="709" w:type="dxa"/>
            <w:shd w:val="clear" w:color="auto" w:fill="auto"/>
          </w:tcPr>
          <w:p w:rsidR="00486DFF" w:rsidRPr="00885B15" w:rsidRDefault="00486DFF" w:rsidP="00A816BF">
            <w:pPr>
              <w:tabs>
                <w:tab w:val="left" w:pos="34"/>
              </w:tabs>
              <w:adjustRightInd w:val="0"/>
              <w:ind w:left="34"/>
              <w:jc w:val="center"/>
              <w:rPr>
                <w:rFonts w:eastAsia="Calibri"/>
                <w:sz w:val="24"/>
                <w:szCs w:val="24"/>
                <w:lang w:eastAsia="ru-RU"/>
              </w:rPr>
            </w:pPr>
            <w:r w:rsidRPr="00885B15">
              <w:rPr>
                <w:rFonts w:eastAsia="Calibri"/>
                <w:sz w:val="24"/>
                <w:szCs w:val="24"/>
                <w:lang w:eastAsia="ru-RU"/>
              </w:rPr>
              <w:t>2.</w:t>
            </w:r>
          </w:p>
        </w:tc>
        <w:tc>
          <w:tcPr>
            <w:tcW w:w="5391" w:type="dxa"/>
            <w:shd w:val="clear" w:color="auto" w:fill="auto"/>
          </w:tcPr>
          <w:p w:rsidR="00486DFF" w:rsidRPr="00885B15" w:rsidRDefault="00486DFF" w:rsidP="00A816BF">
            <w:pPr>
              <w:tabs>
                <w:tab w:val="left" w:pos="993"/>
              </w:tabs>
              <w:adjustRightInd w:val="0"/>
              <w:jc w:val="both"/>
              <w:rPr>
                <w:rFonts w:eastAsia="Calibri"/>
                <w:sz w:val="24"/>
                <w:szCs w:val="24"/>
                <w:lang w:eastAsia="ru-RU"/>
              </w:rPr>
            </w:pPr>
            <w:r w:rsidRPr="00885B15">
              <w:rPr>
                <w:bCs/>
                <w:sz w:val="24"/>
                <w:szCs w:val="24"/>
                <w:lang w:val="en-US" w:eastAsia="ru-RU"/>
              </w:rPr>
              <w:t>Зайдём в каждый дом</w:t>
            </w:r>
          </w:p>
        </w:tc>
        <w:tc>
          <w:tcPr>
            <w:tcW w:w="1271" w:type="dxa"/>
            <w:shd w:val="clear" w:color="auto" w:fill="auto"/>
          </w:tcPr>
          <w:p w:rsidR="00486DFF" w:rsidRPr="00885B15" w:rsidRDefault="00486DFF" w:rsidP="00A816BF">
            <w:pPr>
              <w:tabs>
                <w:tab w:val="left" w:pos="993"/>
              </w:tabs>
              <w:adjustRightInd w:val="0"/>
              <w:jc w:val="center"/>
              <w:rPr>
                <w:rFonts w:eastAsia="Calibri"/>
                <w:sz w:val="24"/>
                <w:szCs w:val="24"/>
                <w:lang w:eastAsia="ru-RU"/>
              </w:rPr>
            </w:pPr>
            <w:r w:rsidRPr="00885B15">
              <w:rPr>
                <w:rFonts w:eastAsia="Calibri"/>
                <w:sz w:val="24"/>
                <w:szCs w:val="24"/>
                <w:lang w:eastAsia="ru-RU"/>
              </w:rPr>
              <w:t>9</w:t>
            </w:r>
          </w:p>
        </w:tc>
      </w:tr>
      <w:tr w:rsidR="00486DFF" w:rsidRPr="00885B15" w:rsidTr="00A816BF">
        <w:tc>
          <w:tcPr>
            <w:tcW w:w="709" w:type="dxa"/>
            <w:shd w:val="clear" w:color="auto" w:fill="auto"/>
          </w:tcPr>
          <w:p w:rsidR="00486DFF" w:rsidRPr="00885B15" w:rsidRDefault="00486DFF" w:rsidP="00A816BF">
            <w:pPr>
              <w:tabs>
                <w:tab w:val="left" w:pos="34"/>
              </w:tabs>
              <w:adjustRightInd w:val="0"/>
              <w:ind w:left="34"/>
              <w:jc w:val="center"/>
              <w:rPr>
                <w:rFonts w:eastAsia="Calibri"/>
                <w:sz w:val="24"/>
                <w:szCs w:val="24"/>
                <w:lang w:eastAsia="ru-RU"/>
              </w:rPr>
            </w:pPr>
            <w:r w:rsidRPr="00885B15">
              <w:rPr>
                <w:rFonts w:eastAsia="Calibri"/>
                <w:sz w:val="24"/>
                <w:szCs w:val="24"/>
                <w:lang w:eastAsia="ru-RU"/>
              </w:rPr>
              <w:t>3.</w:t>
            </w:r>
          </w:p>
        </w:tc>
        <w:tc>
          <w:tcPr>
            <w:tcW w:w="5391" w:type="dxa"/>
            <w:shd w:val="clear" w:color="auto" w:fill="auto"/>
          </w:tcPr>
          <w:p w:rsidR="00486DFF" w:rsidRPr="00885B15" w:rsidRDefault="00486DFF" w:rsidP="00A816BF">
            <w:pPr>
              <w:tabs>
                <w:tab w:val="left" w:pos="993"/>
              </w:tabs>
              <w:adjustRightInd w:val="0"/>
              <w:jc w:val="both"/>
              <w:rPr>
                <w:rFonts w:eastAsia="Calibri"/>
                <w:sz w:val="24"/>
                <w:szCs w:val="24"/>
                <w:lang w:eastAsia="ru-RU"/>
              </w:rPr>
            </w:pPr>
            <w:r w:rsidRPr="00885B15">
              <w:rPr>
                <w:bCs/>
                <w:sz w:val="24"/>
                <w:szCs w:val="24"/>
                <w:lang w:val="en-US" w:eastAsia="ru-RU"/>
              </w:rPr>
              <w:t>Народные ремёсла</w:t>
            </w:r>
          </w:p>
        </w:tc>
        <w:tc>
          <w:tcPr>
            <w:tcW w:w="1271" w:type="dxa"/>
            <w:shd w:val="clear" w:color="auto" w:fill="auto"/>
          </w:tcPr>
          <w:p w:rsidR="00486DFF" w:rsidRPr="00885B15" w:rsidRDefault="00486DFF" w:rsidP="00A816BF">
            <w:pPr>
              <w:tabs>
                <w:tab w:val="left" w:pos="993"/>
              </w:tabs>
              <w:adjustRightInd w:val="0"/>
              <w:jc w:val="center"/>
              <w:rPr>
                <w:rFonts w:eastAsia="Calibri"/>
                <w:sz w:val="24"/>
                <w:szCs w:val="24"/>
                <w:lang w:eastAsia="ru-RU"/>
              </w:rPr>
            </w:pPr>
            <w:r w:rsidRPr="00885B15">
              <w:rPr>
                <w:rFonts w:eastAsia="Calibri"/>
                <w:sz w:val="24"/>
                <w:szCs w:val="24"/>
                <w:lang w:eastAsia="ru-RU"/>
              </w:rPr>
              <w:t>7</w:t>
            </w:r>
          </w:p>
        </w:tc>
      </w:tr>
      <w:tr w:rsidR="00486DFF" w:rsidRPr="00885B15" w:rsidTr="00A816BF">
        <w:tc>
          <w:tcPr>
            <w:tcW w:w="709" w:type="dxa"/>
            <w:shd w:val="clear" w:color="auto" w:fill="auto"/>
          </w:tcPr>
          <w:p w:rsidR="00486DFF" w:rsidRPr="00885B15" w:rsidRDefault="00486DFF" w:rsidP="00A816BF">
            <w:pPr>
              <w:tabs>
                <w:tab w:val="left" w:pos="34"/>
              </w:tabs>
              <w:adjustRightInd w:val="0"/>
              <w:ind w:left="34"/>
              <w:jc w:val="center"/>
              <w:rPr>
                <w:rFonts w:eastAsia="Calibri"/>
                <w:sz w:val="24"/>
                <w:szCs w:val="24"/>
                <w:lang w:eastAsia="ru-RU"/>
              </w:rPr>
            </w:pPr>
            <w:r w:rsidRPr="00885B15">
              <w:rPr>
                <w:rFonts w:eastAsia="Calibri"/>
                <w:sz w:val="24"/>
                <w:szCs w:val="24"/>
                <w:lang w:eastAsia="ru-RU"/>
              </w:rPr>
              <w:t>4.</w:t>
            </w:r>
          </w:p>
        </w:tc>
        <w:tc>
          <w:tcPr>
            <w:tcW w:w="5391" w:type="dxa"/>
            <w:shd w:val="clear" w:color="auto" w:fill="auto"/>
          </w:tcPr>
          <w:p w:rsidR="00486DFF" w:rsidRPr="00885B15" w:rsidRDefault="00486DFF" w:rsidP="00A816BF">
            <w:pPr>
              <w:tabs>
                <w:tab w:val="left" w:pos="993"/>
              </w:tabs>
              <w:adjustRightInd w:val="0"/>
              <w:jc w:val="both"/>
              <w:rPr>
                <w:rFonts w:eastAsia="Calibri"/>
                <w:sz w:val="24"/>
                <w:szCs w:val="24"/>
                <w:lang w:eastAsia="ru-RU"/>
              </w:rPr>
            </w:pPr>
            <w:r w:rsidRPr="00885B15">
              <w:rPr>
                <w:bCs/>
                <w:sz w:val="24"/>
                <w:szCs w:val="24"/>
                <w:lang w:eastAsia="ru-RU"/>
              </w:rPr>
              <w:t>Народный костюм — красота из глубины веков</w:t>
            </w:r>
          </w:p>
        </w:tc>
        <w:tc>
          <w:tcPr>
            <w:tcW w:w="1271" w:type="dxa"/>
            <w:shd w:val="clear" w:color="auto" w:fill="auto"/>
          </w:tcPr>
          <w:p w:rsidR="00486DFF" w:rsidRPr="00885B15" w:rsidRDefault="00486DFF" w:rsidP="00A816BF">
            <w:pPr>
              <w:tabs>
                <w:tab w:val="left" w:pos="993"/>
              </w:tabs>
              <w:adjustRightInd w:val="0"/>
              <w:jc w:val="center"/>
              <w:rPr>
                <w:rFonts w:eastAsia="Calibri"/>
                <w:sz w:val="24"/>
                <w:szCs w:val="24"/>
                <w:lang w:eastAsia="ru-RU"/>
              </w:rPr>
            </w:pPr>
            <w:r w:rsidRPr="00885B15">
              <w:rPr>
                <w:rFonts w:eastAsia="Calibri"/>
                <w:sz w:val="24"/>
                <w:szCs w:val="24"/>
                <w:lang w:eastAsia="ru-RU"/>
              </w:rPr>
              <w:t>9</w:t>
            </w:r>
          </w:p>
        </w:tc>
      </w:tr>
      <w:tr w:rsidR="00486DFF" w:rsidRPr="00885B15" w:rsidTr="00A816BF">
        <w:tc>
          <w:tcPr>
            <w:tcW w:w="709" w:type="dxa"/>
            <w:shd w:val="clear" w:color="auto" w:fill="auto"/>
          </w:tcPr>
          <w:p w:rsidR="00486DFF" w:rsidRPr="00885B15" w:rsidRDefault="00486DFF" w:rsidP="00A816BF">
            <w:pPr>
              <w:tabs>
                <w:tab w:val="left" w:pos="34"/>
              </w:tabs>
              <w:adjustRightInd w:val="0"/>
              <w:ind w:left="34"/>
              <w:jc w:val="center"/>
              <w:rPr>
                <w:rFonts w:eastAsia="Calibri"/>
                <w:sz w:val="24"/>
                <w:szCs w:val="24"/>
                <w:lang w:eastAsia="ru-RU"/>
              </w:rPr>
            </w:pPr>
            <w:r w:rsidRPr="00885B15">
              <w:rPr>
                <w:rFonts w:eastAsia="Calibri"/>
                <w:sz w:val="24"/>
                <w:szCs w:val="24"/>
                <w:lang w:eastAsia="ru-RU"/>
              </w:rPr>
              <w:t>5.</w:t>
            </w:r>
          </w:p>
        </w:tc>
        <w:tc>
          <w:tcPr>
            <w:tcW w:w="5391" w:type="dxa"/>
            <w:shd w:val="clear" w:color="auto" w:fill="auto"/>
          </w:tcPr>
          <w:p w:rsidR="00486DFF" w:rsidRPr="00885B15" w:rsidRDefault="00486DFF" w:rsidP="00A816BF">
            <w:pPr>
              <w:tabs>
                <w:tab w:val="left" w:pos="993"/>
              </w:tabs>
              <w:adjustRightInd w:val="0"/>
              <w:jc w:val="both"/>
              <w:rPr>
                <w:rFonts w:eastAsia="Calibri"/>
                <w:sz w:val="24"/>
                <w:szCs w:val="24"/>
                <w:lang w:eastAsia="ru-RU"/>
              </w:rPr>
            </w:pPr>
            <w:r w:rsidRPr="00885B15">
              <w:rPr>
                <w:bCs/>
                <w:color w:val="221F1F"/>
                <w:sz w:val="24"/>
                <w:szCs w:val="24"/>
                <w:lang w:val="en-US" w:eastAsia="ru-RU"/>
              </w:rPr>
              <w:t>Такие разные игрушки</w:t>
            </w:r>
          </w:p>
        </w:tc>
        <w:tc>
          <w:tcPr>
            <w:tcW w:w="1271" w:type="dxa"/>
            <w:shd w:val="clear" w:color="auto" w:fill="auto"/>
          </w:tcPr>
          <w:p w:rsidR="00486DFF" w:rsidRPr="00885B15" w:rsidRDefault="00486DFF" w:rsidP="00A816BF">
            <w:pPr>
              <w:tabs>
                <w:tab w:val="left" w:pos="993"/>
              </w:tabs>
              <w:adjustRightInd w:val="0"/>
              <w:jc w:val="center"/>
              <w:rPr>
                <w:rFonts w:eastAsia="Calibri"/>
                <w:sz w:val="24"/>
                <w:szCs w:val="24"/>
                <w:lang w:eastAsia="ru-RU"/>
              </w:rPr>
            </w:pPr>
            <w:r w:rsidRPr="00885B15">
              <w:rPr>
                <w:rFonts w:eastAsia="Calibri"/>
                <w:sz w:val="24"/>
                <w:szCs w:val="24"/>
                <w:lang w:eastAsia="ru-RU"/>
              </w:rPr>
              <w:t>6</w:t>
            </w:r>
          </w:p>
        </w:tc>
      </w:tr>
      <w:tr w:rsidR="00486DFF" w:rsidRPr="00885B15" w:rsidTr="00A816BF">
        <w:tc>
          <w:tcPr>
            <w:tcW w:w="709" w:type="dxa"/>
            <w:shd w:val="clear" w:color="auto" w:fill="auto"/>
          </w:tcPr>
          <w:p w:rsidR="00486DFF" w:rsidRPr="00885B15" w:rsidRDefault="00486DFF" w:rsidP="00A816BF">
            <w:pPr>
              <w:tabs>
                <w:tab w:val="left" w:pos="34"/>
              </w:tabs>
              <w:adjustRightInd w:val="0"/>
              <w:ind w:left="34"/>
              <w:jc w:val="center"/>
              <w:rPr>
                <w:rFonts w:eastAsia="Calibri"/>
                <w:sz w:val="24"/>
                <w:szCs w:val="24"/>
                <w:lang w:eastAsia="ru-RU"/>
              </w:rPr>
            </w:pPr>
            <w:r w:rsidRPr="00885B15">
              <w:rPr>
                <w:rFonts w:eastAsia="Calibri"/>
                <w:sz w:val="24"/>
                <w:szCs w:val="24"/>
                <w:lang w:eastAsia="ru-RU"/>
              </w:rPr>
              <w:t>6.</w:t>
            </w:r>
          </w:p>
        </w:tc>
        <w:tc>
          <w:tcPr>
            <w:tcW w:w="5391" w:type="dxa"/>
            <w:shd w:val="clear" w:color="auto" w:fill="auto"/>
          </w:tcPr>
          <w:p w:rsidR="00486DFF" w:rsidRPr="00885B15" w:rsidRDefault="00486DFF" w:rsidP="00A816BF">
            <w:pPr>
              <w:tabs>
                <w:tab w:val="left" w:pos="993"/>
              </w:tabs>
              <w:adjustRightInd w:val="0"/>
              <w:jc w:val="both"/>
              <w:rPr>
                <w:rFonts w:eastAsia="Calibri"/>
                <w:sz w:val="24"/>
                <w:szCs w:val="24"/>
                <w:lang w:eastAsia="ru-RU"/>
              </w:rPr>
            </w:pPr>
            <w:r w:rsidRPr="00885B15">
              <w:rPr>
                <w:sz w:val="24"/>
                <w:szCs w:val="24"/>
                <w:lang w:val="en-US" w:eastAsia="ru-RU"/>
              </w:rPr>
              <w:t>Итоговое занятие</w:t>
            </w:r>
          </w:p>
        </w:tc>
        <w:tc>
          <w:tcPr>
            <w:tcW w:w="1271" w:type="dxa"/>
            <w:shd w:val="clear" w:color="auto" w:fill="auto"/>
          </w:tcPr>
          <w:p w:rsidR="00486DFF" w:rsidRPr="00885B15" w:rsidRDefault="00486DFF" w:rsidP="00A816BF">
            <w:pPr>
              <w:tabs>
                <w:tab w:val="left" w:pos="993"/>
              </w:tabs>
              <w:adjustRightInd w:val="0"/>
              <w:jc w:val="center"/>
              <w:rPr>
                <w:rFonts w:eastAsia="Calibri"/>
                <w:sz w:val="24"/>
                <w:szCs w:val="24"/>
                <w:lang w:eastAsia="ru-RU"/>
              </w:rPr>
            </w:pPr>
            <w:r w:rsidRPr="00885B15">
              <w:rPr>
                <w:rFonts w:eastAsia="Calibri"/>
                <w:sz w:val="24"/>
                <w:szCs w:val="24"/>
                <w:lang w:eastAsia="ru-RU"/>
              </w:rPr>
              <w:t>2</w:t>
            </w:r>
          </w:p>
        </w:tc>
      </w:tr>
      <w:tr w:rsidR="00486DFF" w:rsidRPr="00885B15" w:rsidTr="00A816BF">
        <w:tc>
          <w:tcPr>
            <w:tcW w:w="709" w:type="dxa"/>
            <w:shd w:val="clear" w:color="auto" w:fill="auto"/>
          </w:tcPr>
          <w:p w:rsidR="00486DFF" w:rsidRPr="00885B15" w:rsidRDefault="00486DFF" w:rsidP="00A816BF">
            <w:pPr>
              <w:tabs>
                <w:tab w:val="left" w:pos="993"/>
              </w:tabs>
              <w:adjustRightInd w:val="0"/>
              <w:ind w:left="360"/>
              <w:jc w:val="both"/>
              <w:rPr>
                <w:rFonts w:eastAsia="Calibri"/>
                <w:sz w:val="24"/>
                <w:szCs w:val="24"/>
                <w:lang w:eastAsia="ru-RU"/>
              </w:rPr>
            </w:pPr>
          </w:p>
        </w:tc>
        <w:tc>
          <w:tcPr>
            <w:tcW w:w="5391" w:type="dxa"/>
            <w:shd w:val="clear" w:color="auto" w:fill="auto"/>
          </w:tcPr>
          <w:p w:rsidR="00486DFF" w:rsidRPr="00885B15" w:rsidRDefault="00486DFF" w:rsidP="00A816BF">
            <w:pPr>
              <w:widowControl/>
              <w:tabs>
                <w:tab w:val="left" w:pos="1134"/>
              </w:tabs>
              <w:autoSpaceDE/>
              <w:autoSpaceDN/>
              <w:jc w:val="right"/>
              <w:rPr>
                <w:rFonts w:eastAsia="Calibri"/>
                <w:sz w:val="24"/>
                <w:szCs w:val="24"/>
              </w:rPr>
            </w:pPr>
            <w:r w:rsidRPr="00885B15">
              <w:rPr>
                <w:rFonts w:eastAsia="Calibri"/>
                <w:sz w:val="24"/>
                <w:szCs w:val="24"/>
              </w:rPr>
              <w:t>Итого</w:t>
            </w:r>
          </w:p>
        </w:tc>
        <w:tc>
          <w:tcPr>
            <w:tcW w:w="1271" w:type="dxa"/>
            <w:shd w:val="clear" w:color="auto" w:fill="auto"/>
          </w:tcPr>
          <w:p w:rsidR="00486DFF" w:rsidRPr="00885B15" w:rsidRDefault="00486DFF" w:rsidP="00A816BF">
            <w:pPr>
              <w:widowControl/>
              <w:tabs>
                <w:tab w:val="left" w:pos="1134"/>
              </w:tabs>
              <w:autoSpaceDE/>
              <w:autoSpaceDN/>
              <w:jc w:val="center"/>
              <w:rPr>
                <w:rFonts w:eastAsia="Calibri"/>
                <w:sz w:val="24"/>
                <w:szCs w:val="24"/>
              </w:rPr>
            </w:pPr>
            <w:r w:rsidRPr="00885B15">
              <w:rPr>
                <w:rFonts w:eastAsia="Calibri"/>
                <w:sz w:val="24"/>
                <w:szCs w:val="24"/>
              </w:rPr>
              <w:t>34</w:t>
            </w:r>
          </w:p>
        </w:tc>
      </w:tr>
    </w:tbl>
    <w:p w:rsidR="00486DFF" w:rsidRPr="00885B15" w:rsidRDefault="00486DFF" w:rsidP="00486DFF">
      <w:pPr>
        <w:adjustRightInd w:val="0"/>
        <w:jc w:val="center"/>
        <w:rPr>
          <w:b/>
          <w:sz w:val="28"/>
          <w:szCs w:val="28"/>
          <w:lang w:eastAsia="ru-RU"/>
        </w:rPr>
      </w:pPr>
    </w:p>
    <w:p w:rsidR="00486DFF" w:rsidRPr="00885B15" w:rsidRDefault="00486DFF" w:rsidP="00486DFF">
      <w:pPr>
        <w:adjustRightInd w:val="0"/>
        <w:jc w:val="center"/>
        <w:rPr>
          <w:b/>
          <w:sz w:val="24"/>
          <w:szCs w:val="24"/>
          <w:lang w:eastAsia="ru-RU"/>
        </w:rPr>
      </w:pPr>
      <w:r w:rsidRPr="00885B15">
        <w:rPr>
          <w:b/>
          <w:sz w:val="24"/>
          <w:szCs w:val="24"/>
          <w:lang w:eastAsia="ru-RU"/>
        </w:rPr>
        <w:t>4 класс</w:t>
      </w:r>
    </w:p>
    <w:tbl>
      <w:tblPr>
        <w:tblW w:w="750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515"/>
        <w:gridCol w:w="1276"/>
      </w:tblGrid>
      <w:tr w:rsidR="00486DFF" w:rsidRPr="00885B15" w:rsidTr="00A816BF">
        <w:tc>
          <w:tcPr>
            <w:tcW w:w="709" w:type="dxa"/>
            <w:shd w:val="clear" w:color="auto" w:fill="auto"/>
          </w:tcPr>
          <w:p w:rsidR="00486DFF" w:rsidRPr="00885B15" w:rsidRDefault="00486DFF" w:rsidP="00A816BF">
            <w:pPr>
              <w:widowControl/>
              <w:tabs>
                <w:tab w:val="left" w:pos="1134"/>
              </w:tabs>
              <w:autoSpaceDE/>
              <w:autoSpaceDN/>
              <w:contextualSpacing/>
              <w:rPr>
                <w:rFonts w:eastAsia="Calibri"/>
              </w:rPr>
            </w:pPr>
            <w:r w:rsidRPr="00885B15">
              <w:rPr>
                <w:rFonts w:eastAsia="Calibri"/>
              </w:rPr>
              <w:t xml:space="preserve">№ </w:t>
            </w:r>
            <w:r w:rsidRPr="00885B15">
              <w:rPr>
                <w:rFonts w:eastAsia="Calibri"/>
              </w:rPr>
              <w:lastRenderedPageBreak/>
              <w:t>п.п.</w:t>
            </w:r>
          </w:p>
        </w:tc>
        <w:tc>
          <w:tcPr>
            <w:tcW w:w="5515" w:type="dxa"/>
            <w:shd w:val="clear" w:color="auto" w:fill="auto"/>
          </w:tcPr>
          <w:p w:rsidR="00486DFF" w:rsidRPr="00885B15" w:rsidRDefault="00486DFF" w:rsidP="00A816BF">
            <w:pPr>
              <w:widowControl/>
              <w:tabs>
                <w:tab w:val="left" w:pos="1134"/>
              </w:tabs>
              <w:autoSpaceDE/>
              <w:autoSpaceDN/>
              <w:jc w:val="center"/>
              <w:rPr>
                <w:rFonts w:eastAsia="Calibri"/>
              </w:rPr>
            </w:pPr>
            <w:r w:rsidRPr="00885B15">
              <w:rPr>
                <w:rFonts w:eastAsia="Calibri"/>
              </w:rPr>
              <w:lastRenderedPageBreak/>
              <w:t>Тема</w:t>
            </w:r>
          </w:p>
        </w:tc>
        <w:tc>
          <w:tcPr>
            <w:tcW w:w="1276" w:type="dxa"/>
            <w:shd w:val="clear" w:color="auto" w:fill="auto"/>
          </w:tcPr>
          <w:p w:rsidR="00486DFF" w:rsidRPr="00885B15" w:rsidRDefault="00486DFF" w:rsidP="00A816BF">
            <w:pPr>
              <w:widowControl/>
              <w:tabs>
                <w:tab w:val="left" w:pos="1134"/>
              </w:tabs>
              <w:autoSpaceDE/>
              <w:autoSpaceDN/>
              <w:jc w:val="center"/>
              <w:rPr>
                <w:rFonts w:eastAsia="Calibri"/>
              </w:rPr>
            </w:pPr>
            <w:r w:rsidRPr="00885B15">
              <w:rPr>
                <w:rFonts w:eastAsia="Calibri"/>
              </w:rPr>
              <w:t xml:space="preserve">Кол-во </w:t>
            </w:r>
            <w:r w:rsidRPr="00885B15">
              <w:rPr>
                <w:rFonts w:eastAsia="Calibri"/>
              </w:rPr>
              <w:lastRenderedPageBreak/>
              <w:t>часов</w:t>
            </w:r>
          </w:p>
        </w:tc>
      </w:tr>
      <w:tr w:rsidR="00486DFF" w:rsidRPr="00885B15" w:rsidTr="00A816BF">
        <w:tc>
          <w:tcPr>
            <w:tcW w:w="709" w:type="dxa"/>
            <w:shd w:val="clear" w:color="auto" w:fill="auto"/>
          </w:tcPr>
          <w:p w:rsidR="00486DFF" w:rsidRPr="00885B15" w:rsidRDefault="00486DFF" w:rsidP="00A816BF">
            <w:pPr>
              <w:tabs>
                <w:tab w:val="left" w:pos="993"/>
              </w:tabs>
              <w:adjustRightInd w:val="0"/>
              <w:ind w:left="34"/>
              <w:jc w:val="center"/>
              <w:rPr>
                <w:rFonts w:eastAsia="Calibri"/>
                <w:sz w:val="24"/>
                <w:szCs w:val="24"/>
                <w:lang w:eastAsia="ru-RU"/>
              </w:rPr>
            </w:pPr>
            <w:r w:rsidRPr="00885B15">
              <w:rPr>
                <w:rFonts w:eastAsia="Calibri"/>
                <w:sz w:val="24"/>
                <w:szCs w:val="24"/>
                <w:lang w:eastAsia="ru-RU"/>
              </w:rPr>
              <w:lastRenderedPageBreak/>
              <w:t>1.</w:t>
            </w:r>
          </w:p>
        </w:tc>
        <w:tc>
          <w:tcPr>
            <w:tcW w:w="5515" w:type="dxa"/>
            <w:shd w:val="clear" w:color="auto" w:fill="auto"/>
          </w:tcPr>
          <w:p w:rsidR="00486DFF" w:rsidRPr="00885B15" w:rsidRDefault="00486DFF" w:rsidP="00A816BF">
            <w:pPr>
              <w:tabs>
                <w:tab w:val="left" w:pos="993"/>
              </w:tabs>
              <w:adjustRightInd w:val="0"/>
              <w:jc w:val="both"/>
              <w:rPr>
                <w:rFonts w:eastAsia="Calibri"/>
                <w:sz w:val="24"/>
                <w:szCs w:val="24"/>
                <w:lang w:eastAsia="ru-RU"/>
              </w:rPr>
            </w:pPr>
            <w:r w:rsidRPr="00885B15">
              <w:rPr>
                <w:sz w:val="24"/>
                <w:szCs w:val="24"/>
                <w:lang w:val="en-US" w:eastAsia="ru-RU"/>
              </w:rPr>
              <w:t>Введение</w:t>
            </w:r>
          </w:p>
        </w:tc>
        <w:tc>
          <w:tcPr>
            <w:tcW w:w="1276" w:type="dxa"/>
            <w:shd w:val="clear" w:color="auto" w:fill="auto"/>
          </w:tcPr>
          <w:p w:rsidR="00486DFF" w:rsidRPr="00885B15" w:rsidRDefault="00486DFF" w:rsidP="00A816BF">
            <w:pPr>
              <w:tabs>
                <w:tab w:val="left" w:pos="993"/>
              </w:tabs>
              <w:adjustRightInd w:val="0"/>
              <w:jc w:val="center"/>
              <w:rPr>
                <w:rFonts w:eastAsia="Calibri"/>
                <w:sz w:val="24"/>
                <w:szCs w:val="24"/>
                <w:lang w:eastAsia="ru-RU"/>
              </w:rPr>
            </w:pPr>
            <w:r w:rsidRPr="00885B15">
              <w:rPr>
                <w:rFonts w:eastAsia="Calibri"/>
                <w:sz w:val="24"/>
                <w:szCs w:val="24"/>
                <w:lang w:eastAsia="ru-RU"/>
              </w:rPr>
              <w:t>1</w:t>
            </w:r>
          </w:p>
        </w:tc>
      </w:tr>
      <w:tr w:rsidR="00486DFF" w:rsidRPr="00885B15" w:rsidTr="00A816BF">
        <w:tc>
          <w:tcPr>
            <w:tcW w:w="709" w:type="dxa"/>
            <w:shd w:val="clear" w:color="auto" w:fill="auto"/>
          </w:tcPr>
          <w:p w:rsidR="00486DFF" w:rsidRPr="00885B15" w:rsidRDefault="00486DFF" w:rsidP="00A816BF">
            <w:pPr>
              <w:tabs>
                <w:tab w:val="left" w:pos="993"/>
              </w:tabs>
              <w:adjustRightInd w:val="0"/>
              <w:ind w:left="34"/>
              <w:jc w:val="center"/>
              <w:rPr>
                <w:rFonts w:eastAsia="Calibri"/>
                <w:sz w:val="24"/>
                <w:szCs w:val="24"/>
                <w:lang w:eastAsia="ru-RU"/>
              </w:rPr>
            </w:pPr>
            <w:r w:rsidRPr="00885B15">
              <w:rPr>
                <w:rFonts w:eastAsia="Calibri"/>
                <w:sz w:val="24"/>
                <w:szCs w:val="24"/>
                <w:lang w:eastAsia="ru-RU"/>
              </w:rPr>
              <w:t>2.</w:t>
            </w:r>
          </w:p>
        </w:tc>
        <w:tc>
          <w:tcPr>
            <w:tcW w:w="5515" w:type="dxa"/>
            <w:shd w:val="clear" w:color="auto" w:fill="auto"/>
          </w:tcPr>
          <w:p w:rsidR="00486DFF" w:rsidRPr="00885B15" w:rsidRDefault="00486DFF" w:rsidP="00A816BF">
            <w:pPr>
              <w:tabs>
                <w:tab w:val="left" w:pos="993"/>
              </w:tabs>
              <w:adjustRightInd w:val="0"/>
              <w:jc w:val="both"/>
              <w:rPr>
                <w:rFonts w:eastAsia="Calibri"/>
                <w:sz w:val="24"/>
                <w:szCs w:val="24"/>
                <w:lang w:eastAsia="ru-RU"/>
              </w:rPr>
            </w:pPr>
            <w:r w:rsidRPr="00885B15">
              <w:rPr>
                <w:bCs/>
                <w:sz w:val="24"/>
                <w:szCs w:val="24"/>
                <w:lang w:val="en-US" w:eastAsia="ru-RU"/>
              </w:rPr>
              <w:t>Что нас объединяет</w:t>
            </w:r>
          </w:p>
        </w:tc>
        <w:tc>
          <w:tcPr>
            <w:tcW w:w="1276" w:type="dxa"/>
            <w:shd w:val="clear" w:color="auto" w:fill="auto"/>
          </w:tcPr>
          <w:p w:rsidR="00486DFF" w:rsidRPr="00885B15" w:rsidRDefault="00486DFF" w:rsidP="00A816BF">
            <w:pPr>
              <w:tabs>
                <w:tab w:val="left" w:pos="993"/>
              </w:tabs>
              <w:adjustRightInd w:val="0"/>
              <w:jc w:val="center"/>
              <w:rPr>
                <w:rFonts w:eastAsia="Calibri"/>
                <w:sz w:val="24"/>
                <w:szCs w:val="24"/>
                <w:lang w:eastAsia="ru-RU"/>
              </w:rPr>
            </w:pPr>
            <w:r w:rsidRPr="00885B15">
              <w:rPr>
                <w:rFonts w:eastAsia="Calibri"/>
                <w:sz w:val="24"/>
                <w:szCs w:val="24"/>
                <w:lang w:eastAsia="ru-RU"/>
              </w:rPr>
              <w:t>6</w:t>
            </w:r>
          </w:p>
        </w:tc>
      </w:tr>
      <w:tr w:rsidR="00486DFF" w:rsidRPr="00885B15" w:rsidTr="00A816BF">
        <w:tc>
          <w:tcPr>
            <w:tcW w:w="709" w:type="dxa"/>
            <w:shd w:val="clear" w:color="auto" w:fill="auto"/>
          </w:tcPr>
          <w:p w:rsidR="00486DFF" w:rsidRPr="00885B15" w:rsidRDefault="00486DFF" w:rsidP="00A816BF">
            <w:pPr>
              <w:tabs>
                <w:tab w:val="left" w:pos="993"/>
              </w:tabs>
              <w:adjustRightInd w:val="0"/>
              <w:ind w:left="34"/>
              <w:jc w:val="center"/>
              <w:rPr>
                <w:rFonts w:eastAsia="Calibri"/>
                <w:sz w:val="24"/>
                <w:szCs w:val="24"/>
                <w:lang w:eastAsia="ru-RU"/>
              </w:rPr>
            </w:pPr>
            <w:r w:rsidRPr="00885B15">
              <w:rPr>
                <w:rFonts w:eastAsia="Calibri"/>
                <w:sz w:val="24"/>
                <w:szCs w:val="24"/>
                <w:lang w:eastAsia="ru-RU"/>
              </w:rPr>
              <w:t>3.</w:t>
            </w:r>
          </w:p>
        </w:tc>
        <w:tc>
          <w:tcPr>
            <w:tcW w:w="5515" w:type="dxa"/>
            <w:shd w:val="clear" w:color="auto" w:fill="auto"/>
          </w:tcPr>
          <w:p w:rsidR="00486DFF" w:rsidRPr="00885B15" w:rsidRDefault="00486DFF" w:rsidP="00A816BF">
            <w:pPr>
              <w:tabs>
                <w:tab w:val="left" w:pos="993"/>
              </w:tabs>
              <w:adjustRightInd w:val="0"/>
              <w:jc w:val="both"/>
              <w:rPr>
                <w:rFonts w:eastAsia="Calibri"/>
                <w:sz w:val="24"/>
                <w:szCs w:val="24"/>
                <w:lang w:eastAsia="ru-RU"/>
              </w:rPr>
            </w:pPr>
            <w:r w:rsidRPr="00885B15">
              <w:rPr>
                <w:bCs/>
                <w:sz w:val="24"/>
                <w:szCs w:val="24"/>
                <w:lang w:val="en-US" w:eastAsia="ru-RU"/>
              </w:rPr>
              <w:t>Героические страницы российской истории</w:t>
            </w:r>
          </w:p>
        </w:tc>
        <w:tc>
          <w:tcPr>
            <w:tcW w:w="1276" w:type="dxa"/>
            <w:shd w:val="clear" w:color="auto" w:fill="auto"/>
          </w:tcPr>
          <w:p w:rsidR="00486DFF" w:rsidRPr="00885B15" w:rsidRDefault="00486DFF" w:rsidP="00A816BF">
            <w:pPr>
              <w:tabs>
                <w:tab w:val="left" w:pos="993"/>
              </w:tabs>
              <w:adjustRightInd w:val="0"/>
              <w:jc w:val="center"/>
              <w:rPr>
                <w:rFonts w:eastAsia="Calibri"/>
                <w:sz w:val="24"/>
                <w:szCs w:val="24"/>
                <w:lang w:eastAsia="ru-RU"/>
              </w:rPr>
            </w:pPr>
            <w:r w:rsidRPr="00885B15">
              <w:rPr>
                <w:rFonts w:eastAsia="Calibri"/>
                <w:sz w:val="24"/>
                <w:szCs w:val="24"/>
                <w:lang w:eastAsia="ru-RU"/>
              </w:rPr>
              <w:t>8</w:t>
            </w:r>
          </w:p>
        </w:tc>
      </w:tr>
      <w:tr w:rsidR="00486DFF" w:rsidRPr="00885B15" w:rsidTr="00A816BF">
        <w:tc>
          <w:tcPr>
            <w:tcW w:w="709" w:type="dxa"/>
            <w:shd w:val="clear" w:color="auto" w:fill="auto"/>
          </w:tcPr>
          <w:p w:rsidR="00486DFF" w:rsidRPr="00885B15" w:rsidRDefault="00486DFF" w:rsidP="00A816BF">
            <w:pPr>
              <w:tabs>
                <w:tab w:val="left" w:pos="993"/>
              </w:tabs>
              <w:adjustRightInd w:val="0"/>
              <w:ind w:left="34"/>
              <w:jc w:val="center"/>
              <w:rPr>
                <w:rFonts w:eastAsia="Calibri"/>
                <w:sz w:val="24"/>
                <w:szCs w:val="24"/>
                <w:lang w:eastAsia="ru-RU"/>
              </w:rPr>
            </w:pPr>
            <w:r w:rsidRPr="00885B15">
              <w:rPr>
                <w:rFonts w:eastAsia="Calibri"/>
                <w:sz w:val="24"/>
                <w:szCs w:val="24"/>
                <w:lang w:eastAsia="ru-RU"/>
              </w:rPr>
              <w:t>4.</w:t>
            </w:r>
          </w:p>
        </w:tc>
        <w:tc>
          <w:tcPr>
            <w:tcW w:w="5515" w:type="dxa"/>
            <w:shd w:val="clear" w:color="auto" w:fill="auto"/>
          </w:tcPr>
          <w:p w:rsidR="00486DFF" w:rsidRPr="00885B15" w:rsidRDefault="00486DFF" w:rsidP="00A816BF">
            <w:pPr>
              <w:tabs>
                <w:tab w:val="left" w:pos="993"/>
              </w:tabs>
              <w:adjustRightInd w:val="0"/>
              <w:jc w:val="both"/>
              <w:rPr>
                <w:rFonts w:eastAsia="Calibri"/>
                <w:sz w:val="24"/>
                <w:szCs w:val="24"/>
                <w:lang w:eastAsia="ru-RU"/>
              </w:rPr>
            </w:pPr>
            <w:r w:rsidRPr="00885B15">
              <w:rPr>
                <w:bCs/>
                <w:sz w:val="24"/>
                <w:szCs w:val="24"/>
                <w:lang w:eastAsia="ru-RU"/>
              </w:rPr>
              <w:t>Культура, наука, спорт: достижения и победы</w:t>
            </w:r>
          </w:p>
        </w:tc>
        <w:tc>
          <w:tcPr>
            <w:tcW w:w="1276" w:type="dxa"/>
            <w:shd w:val="clear" w:color="auto" w:fill="auto"/>
          </w:tcPr>
          <w:p w:rsidR="00486DFF" w:rsidRPr="00885B15" w:rsidRDefault="00486DFF" w:rsidP="00A816BF">
            <w:pPr>
              <w:tabs>
                <w:tab w:val="left" w:pos="993"/>
              </w:tabs>
              <w:adjustRightInd w:val="0"/>
              <w:jc w:val="center"/>
              <w:rPr>
                <w:rFonts w:eastAsia="Calibri"/>
                <w:sz w:val="24"/>
                <w:szCs w:val="24"/>
                <w:lang w:eastAsia="ru-RU"/>
              </w:rPr>
            </w:pPr>
            <w:r w:rsidRPr="00885B15">
              <w:rPr>
                <w:rFonts w:eastAsia="Calibri"/>
                <w:sz w:val="24"/>
                <w:szCs w:val="24"/>
                <w:lang w:eastAsia="ru-RU"/>
              </w:rPr>
              <w:t>14</w:t>
            </w:r>
          </w:p>
        </w:tc>
      </w:tr>
      <w:tr w:rsidR="00486DFF" w:rsidRPr="00885B15" w:rsidTr="00A816BF">
        <w:tc>
          <w:tcPr>
            <w:tcW w:w="709" w:type="dxa"/>
            <w:shd w:val="clear" w:color="auto" w:fill="auto"/>
          </w:tcPr>
          <w:p w:rsidR="00486DFF" w:rsidRPr="00885B15" w:rsidRDefault="00486DFF" w:rsidP="00A816BF">
            <w:pPr>
              <w:tabs>
                <w:tab w:val="left" w:pos="993"/>
              </w:tabs>
              <w:adjustRightInd w:val="0"/>
              <w:ind w:left="34"/>
              <w:jc w:val="center"/>
              <w:rPr>
                <w:rFonts w:eastAsia="Calibri"/>
                <w:sz w:val="24"/>
                <w:szCs w:val="24"/>
                <w:lang w:eastAsia="ru-RU"/>
              </w:rPr>
            </w:pPr>
            <w:r w:rsidRPr="00885B15">
              <w:rPr>
                <w:rFonts w:eastAsia="Calibri"/>
                <w:sz w:val="24"/>
                <w:szCs w:val="24"/>
                <w:lang w:eastAsia="ru-RU"/>
              </w:rPr>
              <w:t>5.</w:t>
            </w:r>
          </w:p>
        </w:tc>
        <w:tc>
          <w:tcPr>
            <w:tcW w:w="5515" w:type="dxa"/>
            <w:shd w:val="clear" w:color="auto" w:fill="auto"/>
          </w:tcPr>
          <w:p w:rsidR="00486DFF" w:rsidRPr="00885B15" w:rsidRDefault="00486DFF" w:rsidP="00A816BF">
            <w:pPr>
              <w:tabs>
                <w:tab w:val="left" w:pos="993"/>
              </w:tabs>
              <w:adjustRightInd w:val="0"/>
              <w:jc w:val="both"/>
              <w:rPr>
                <w:bCs/>
                <w:sz w:val="24"/>
                <w:szCs w:val="24"/>
                <w:lang w:eastAsia="ru-RU"/>
              </w:rPr>
            </w:pPr>
            <w:r w:rsidRPr="00885B15">
              <w:rPr>
                <w:bCs/>
                <w:sz w:val="24"/>
                <w:szCs w:val="24"/>
                <w:lang w:eastAsia="ru-RU"/>
              </w:rPr>
              <w:t>Заключение. Россия стремится в будущее</w:t>
            </w:r>
          </w:p>
        </w:tc>
        <w:tc>
          <w:tcPr>
            <w:tcW w:w="1276" w:type="dxa"/>
            <w:shd w:val="clear" w:color="auto" w:fill="auto"/>
          </w:tcPr>
          <w:p w:rsidR="00486DFF" w:rsidRPr="00885B15" w:rsidRDefault="00486DFF" w:rsidP="00A816BF">
            <w:pPr>
              <w:tabs>
                <w:tab w:val="left" w:pos="993"/>
              </w:tabs>
              <w:adjustRightInd w:val="0"/>
              <w:jc w:val="center"/>
              <w:rPr>
                <w:rFonts w:eastAsia="Calibri"/>
                <w:sz w:val="24"/>
                <w:szCs w:val="24"/>
                <w:lang w:eastAsia="ru-RU"/>
              </w:rPr>
            </w:pPr>
            <w:r w:rsidRPr="00885B15">
              <w:rPr>
                <w:rFonts w:eastAsia="Calibri"/>
                <w:sz w:val="24"/>
                <w:szCs w:val="24"/>
                <w:lang w:eastAsia="ru-RU"/>
              </w:rPr>
              <w:t>1</w:t>
            </w:r>
          </w:p>
        </w:tc>
      </w:tr>
      <w:tr w:rsidR="00486DFF" w:rsidRPr="00885B15" w:rsidTr="00A816BF">
        <w:tc>
          <w:tcPr>
            <w:tcW w:w="709" w:type="dxa"/>
            <w:shd w:val="clear" w:color="auto" w:fill="auto"/>
          </w:tcPr>
          <w:p w:rsidR="00486DFF" w:rsidRPr="00885B15" w:rsidRDefault="00486DFF" w:rsidP="00A816BF">
            <w:pPr>
              <w:tabs>
                <w:tab w:val="left" w:pos="993"/>
              </w:tabs>
              <w:adjustRightInd w:val="0"/>
              <w:ind w:left="34"/>
              <w:jc w:val="center"/>
              <w:rPr>
                <w:rFonts w:eastAsia="Calibri"/>
                <w:sz w:val="24"/>
                <w:szCs w:val="24"/>
                <w:lang w:eastAsia="ru-RU"/>
              </w:rPr>
            </w:pPr>
            <w:r w:rsidRPr="00885B15">
              <w:rPr>
                <w:rFonts w:eastAsia="Calibri"/>
                <w:sz w:val="24"/>
                <w:szCs w:val="24"/>
                <w:lang w:eastAsia="ru-RU"/>
              </w:rPr>
              <w:t>6.</w:t>
            </w:r>
          </w:p>
        </w:tc>
        <w:tc>
          <w:tcPr>
            <w:tcW w:w="5515" w:type="dxa"/>
            <w:shd w:val="clear" w:color="auto" w:fill="auto"/>
          </w:tcPr>
          <w:p w:rsidR="00486DFF" w:rsidRPr="00885B15" w:rsidRDefault="00486DFF" w:rsidP="00A816BF">
            <w:pPr>
              <w:tabs>
                <w:tab w:val="left" w:pos="993"/>
              </w:tabs>
              <w:adjustRightInd w:val="0"/>
              <w:jc w:val="both"/>
              <w:rPr>
                <w:rFonts w:eastAsia="Calibri"/>
                <w:sz w:val="24"/>
                <w:szCs w:val="24"/>
                <w:lang w:eastAsia="ru-RU"/>
              </w:rPr>
            </w:pPr>
            <w:r w:rsidRPr="00885B15">
              <w:rPr>
                <w:bCs/>
                <w:sz w:val="24"/>
                <w:szCs w:val="24"/>
                <w:lang w:val="en-US" w:eastAsia="ru-RU"/>
              </w:rPr>
              <w:t>Итоговое обобщение</w:t>
            </w:r>
          </w:p>
        </w:tc>
        <w:tc>
          <w:tcPr>
            <w:tcW w:w="1276" w:type="dxa"/>
            <w:shd w:val="clear" w:color="auto" w:fill="auto"/>
          </w:tcPr>
          <w:p w:rsidR="00486DFF" w:rsidRPr="00885B15" w:rsidRDefault="00486DFF" w:rsidP="00A816BF">
            <w:pPr>
              <w:tabs>
                <w:tab w:val="left" w:pos="993"/>
              </w:tabs>
              <w:adjustRightInd w:val="0"/>
              <w:jc w:val="center"/>
              <w:rPr>
                <w:rFonts w:eastAsia="Calibri"/>
                <w:sz w:val="24"/>
                <w:szCs w:val="24"/>
                <w:lang w:eastAsia="ru-RU"/>
              </w:rPr>
            </w:pPr>
            <w:r w:rsidRPr="00885B15">
              <w:rPr>
                <w:rFonts w:eastAsia="Calibri"/>
                <w:sz w:val="24"/>
                <w:szCs w:val="24"/>
                <w:lang w:eastAsia="ru-RU"/>
              </w:rPr>
              <w:t>4</w:t>
            </w:r>
          </w:p>
        </w:tc>
      </w:tr>
      <w:tr w:rsidR="00486DFF" w:rsidRPr="00885B15" w:rsidTr="00A816BF">
        <w:tc>
          <w:tcPr>
            <w:tcW w:w="709" w:type="dxa"/>
            <w:shd w:val="clear" w:color="auto" w:fill="auto"/>
          </w:tcPr>
          <w:p w:rsidR="00486DFF" w:rsidRPr="00885B15" w:rsidRDefault="00486DFF" w:rsidP="00A816BF">
            <w:pPr>
              <w:tabs>
                <w:tab w:val="left" w:pos="993"/>
              </w:tabs>
              <w:adjustRightInd w:val="0"/>
              <w:ind w:left="360"/>
              <w:jc w:val="both"/>
              <w:rPr>
                <w:rFonts w:eastAsia="Calibri"/>
                <w:sz w:val="24"/>
                <w:szCs w:val="24"/>
                <w:lang w:eastAsia="ru-RU"/>
              </w:rPr>
            </w:pPr>
          </w:p>
        </w:tc>
        <w:tc>
          <w:tcPr>
            <w:tcW w:w="5515" w:type="dxa"/>
            <w:shd w:val="clear" w:color="auto" w:fill="auto"/>
          </w:tcPr>
          <w:p w:rsidR="00486DFF" w:rsidRPr="00885B15" w:rsidRDefault="00486DFF" w:rsidP="00A816BF">
            <w:pPr>
              <w:widowControl/>
              <w:tabs>
                <w:tab w:val="left" w:pos="1134"/>
              </w:tabs>
              <w:autoSpaceDE/>
              <w:autoSpaceDN/>
              <w:jc w:val="right"/>
              <w:rPr>
                <w:rFonts w:eastAsia="Calibri"/>
                <w:sz w:val="24"/>
                <w:szCs w:val="24"/>
              </w:rPr>
            </w:pPr>
            <w:r w:rsidRPr="00885B15">
              <w:rPr>
                <w:rFonts w:eastAsia="Calibri"/>
                <w:sz w:val="24"/>
                <w:szCs w:val="24"/>
              </w:rPr>
              <w:t>Итого</w:t>
            </w:r>
          </w:p>
        </w:tc>
        <w:tc>
          <w:tcPr>
            <w:tcW w:w="1276" w:type="dxa"/>
            <w:shd w:val="clear" w:color="auto" w:fill="auto"/>
          </w:tcPr>
          <w:p w:rsidR="00486DFF" w:rsidRPr="00885B15" w:rsidRDefault="00486DFF" w:rsidP="00A816BF">
            <w:pPr>
              <w:widowControl/>
              <w:tabs>
                <w:tab w:val="left" w:pos="1134"/>
              </w:tabs>
              <w:autoSpaceDE/>
              <w:autoSpaceDN/>
              <w:jc w:val="center"/>
              <w:rPr>
                <w:rFonts w:eastAsia="Calibri"/>
                <w:sz w:val="24"/>
                <w:szCs w:val="24"/>
              </w:rPr>
            </w:pPr>
            <w:r w:rsidRPr="00885B15">
              <w:rPr>
                <w:rFonts w:eastAsia="Calibri"/>
                <w:sz w:val="24"/>
                <w:szCs w:val="24"/>
              </w:rPr>
              <w:t>34</w:t>
            </w:r>
          </w:p>
        </w:tc>
      </w:tr>
    </w:tbl>
    <w:p w:rsidR="00486DFF" w:rsidRPr="003209EB" w:rsidRDefault="00486DFF" w:rsidP="00486DFF">
      <w:pPr>
        <w:pStyle w:val="a5"/>
        <w:tabs>
          <w:tab w:val="left" w:pos="9923"/>
        </w:tabs>
        <w:spacing w:line="276" w:lineRule="auto"/>
        <w:ind w:left="851" w:right="1025"/>
        <w:jc w:val="both"/>
        <w:rPr>
          <w:b/>
          <w:sz w:val="24"/>
          <w:szCs w:val="24"/>
        </w:rPr>
      </w:pPr>
    </w:p>
    <w:p w:rsidR="00C378D0" w:rsidRPr="00C378D0" w:rsidRDefault="00C378D0" w:rsidP="00C378D0">
      <w:pPr>
        <w:adjustRightInd w:val="0"/>
        <w:ind w:left="720" w:right="1025" w:hanging="567"/>
        <w:rPr>
          <w:b/>
          <w:sz w:val="24"/>
          <w:szCs w:val="24"/>
          <w:lang w:eastAsia="ru-RU"/>
        </w:rPr>
      </w:pPr>
    </w:p>
    <w:p w:rsidR="00A816BF" w:rsidRPr="00945E8F" w:rsidRDefault="00945E8F" w:rsidP="00945E8F">
      <w:pPr>
        <w:widowControl/>
        <w:tabs>
          <w:tab w:val="left" w:pos="1134"/>
        </w:tabs>
        <w:autoSpaceDE/>
        <w:autoSpaceDN/>
        <w:ind w:left="1098" w:right="1025"/>
        <w:jc w:val="both"/>
        <w:rPr>
          <w:rFonts w:eastAsia="Arial Unicode MS"/>
          <w:b/>
          <w:color w:val="000000"/>
          <w:sz w:val="24"/>
          <w:szCs w:val="24"/>
          <w:shd w:val="clear" w:color="auto" w:fill="FFFFFF"/>
          <w:lang w:eastAsia="ru-RU"/>
        </w:rPr>
      </w:pPr>
      <w:bookmarkStart w:id="5" w:name="bookmark136"/>
      <w:r>
        <w:rPr>
          <w:b/>
          <w:sz w:val="24"/>
          <w:szCs w:val="24"/>
          <w:lang w:eastAsia="ru-RU"/>
        </w:rPr>
        <w:t>2.2.4.6.</w:t>
      </w:r>
      <w:r w:rsidR="00A816BF" w:rsidRPr="00945E8F">
        <w:rPr>
          <w:b/>
          <w:sz w:val="24"/>
          <w:szCs w:val="24"/>
          <w:lang w:eastAsia="ru-RU"/>
        </w:rPr>
        <w:t xml:space="preserve"> </w:t>
      </w:r>
      <w:r w:rsidRPr="00945E8F">
        <w:rPr>
          <w:b/>
          <w:sz w:val="24"/>
          <w:szCs w:val="24"/>
        </w:rPr>
        <w:t>Рабочая программа курса внеурочной деятельности</w:t>
      </w:r>
      <w:r w:rsidR="009B279E" w:rsidRPr="00945E8F">
        <w:rPr>
          <w:b/>
          <w:sz w:val="24"/>
          <w:szCs w:val="24"/>
          <w:lang w:eastAsia="ru-RU"/>
        </w:rPr>
        <w:t xml:space="preserve"> </w:t>
      </w:r>
      <w:r>
        <w:rPr>
          <w:b/>
          <w:sz w:val="24"/>
          <w:szCs w:val="24"/>
          <w:lang w:eastAsia="ru-RU"/>
        </w:rPr>
        <w:t>«</w:t>
      </w:r>
      <w:r w:rsidR="009B279E" w:rsidRPr="00945E8F">
        <w:rPr>
          <w:b/>
          <w:sz w:val="24"/>
          <w:szCs w:val="24"/>
          <w:lang w:eastAsia="ru-RU"/>
        </w:rPr>
        <w:t>Волейбол</w:t>
      </w:r>
      <w:r>
        <w:rPr>
          <w:rFonts w:eastAsia="Arial Unicode MS"/>
          <w:b/>
          <w:color w:val="000000"/>
          <w:sz w:val="24"/>
          <w:szCs w:val="24"/>
          <w:shd w:val="clear" w:color="auto" w:fill="FFFFFF"/>
          <w:lang w:eastAsia="ru-RU"/>
        </w:rPr>
        <w:t xml:space="preserve">» </w:t>
      </w:r>
      <w:r w:rsidR="00A816BF" w:rsidRPr="00945E8F">
        <w:rPr>
          <w:rFonts w:eastAsia="Arial Unicode MS"/>
          <w:b/>
          <w:color w:val="000000"/>
          <w:sz w:val="24"/>
          <w:szCs w:val="24"/>
          <w:shd w:val="clear" w:color="auto" w:fill="FFFFFF"/>
          <w:lang w:eastAsia="ru-RU"/>
        </w:rPr>
        <w:t>(</w:t>
      </w:r>
      <w:r w:rsidR="00C378D0" w:rsidRPr="00945E8F">
        <w:rPr>
          <w:rFonts w:eastAsia="Arial Unicode MS"/>
          <w:b/>
          <w:color w:val="000000"/>
          <w:sz w:val="24"/>
          <w:szCs w:val="24"/>
          <w:shd w:val="clear" w:color="auto" w:fill="FFFFFF"/>
          <w:lang w:eastAsia="ru-RU"/>
        </w:rPr>
        <w:t>Спортивно-оздоровительное направление</w:t>
      </w:r>
      <w:r w:rsidR="00A816BF" w:rsidRPr="00945E8F">
        <w:rPr>
          <w:rFonts w:eastAsia="Arial Unicode MS"/>
          <w:b/>
          <w:color w:val="000000"/>
          <w:sz w:val="24"/>
          <w:szCs w:val="24"/>
          <w:shd w:val="clear" w:color="auto" w:fill="FFFFFF"/>
          <w:lang w:eastAsia="ru-RU"/>
        </w:rPr>
        <w:t>)</w:t>
      </w:r>
    </w:p>
    <w:p w:rsidR="00C378D0" w:rsidRPr="00C378D0" w:rsidRDefault="00A816BF" w:rsidP="00AE19CF">
      <w:pPr>
        <w:widowControl/>
        <w:tabs>
          <w:tab w:val="left" w:pos="1134"/>
        </w:tabs>
        <w:autoSpaceDE/>
        <w:autoSpaceDN/>
        <w:ind w:left="1098" w:right="1025"/>
        <w:jc w:val="both"/>
        <w:rPr>
          <w:b/>
          <w:sz w:val="24"/>
          <w:szCs w:val="24"/>
          <w:lang w:eastAsia="ru-RU"/>
        </w:rPr>
      </w:pPr>
      <w:r>
        <w:rPr>
          <w:rFonts w:eastAsia="Arial Unicode MS"/>
          <w:b/>
          <w:color w:val="000000"/>
          <w:sz w:val="24"/>
          <w:szCs w:val="24"/>
          <w:shd w:val="clear" w:color="auto" w:fill="FFFFFF"/>
          <w:lang w:eastAsia="ru-RU"/>
        </w:rPr>
        <w:t xml:space="preserve">     </w:t>
      </w:r>
      <w:bookmarkEnd w:id="5"/>
      <w:r w:rsidR="0004599B">
        <w:rPr>
          <w:b/>
          <w:sz w:val="24"/>
          <w:szCs w:val="24"/>
          <w:lang w:eastAsia="ru-RU"/>
        </w:rPr>
        <w:t xml:space="preserve">                                </w:t>
      </w:r>
    </w:p>
    <w:p w:rsidR="00C378D0" w:rsidRPr="00C378D0" w:rsidRDefault="00C378D0" w:rsidP="00A816BF">
      <w:pPr>
        <w:widowControl/>
        <w:autoSpaceDE/>
        <w:autoSpaceDN/>
        <w:adjustRightInd w:val="0"/>
        <w:ind w:left="567" w:right="1025"/>
        <w:contextualSpacing/>
        <w:rPr>
          <w:b/>
          <w:sz w:val="24"/>
          <w:szCs w:val="24"/>
          <w:lang w:eastAsia="ar-SA"/>
        </w:rPr>
      </w:pPr>
      <w:r w:rsidRPr="00C378D0">
        <w:rPr>
          <w:b/>
          <w:sz w:val="24"/>
          <w:szCs w:val="24"/>
          <w:lang w:eastAsia="ar-SA"/>
        </w:rPr>
        <w:t>Планируемые результаты курса «Волейбол»</w:t>
      </w:r>
    </w:p>
    <w:p w:rsidR="00C378D0" w:rsidRPr="00C378D0" w:rsidRDefault="00C378D0" w:rsidP="00A816BF">
      <w:pPr>
        <w:widowControl/>
        <w:tabs>
          <w:tab w:val="left" w:pos="709"/>
        </w:tabs>
        <w:autoSpaceDE/>
        <w:autoSpaceDN/>
        <w:ind w:left="567" w:right="1025"/>
        <w:jc w:val="both"/>
        <w:rPr>
          <w:sz w:val="24"/>
          <w:szCs w:val="24"/>
          <w:lang w:eastAsia="ar-SA"/>
        </w:rPr>
      </w:pPr>
      <w:r w:rsidRPr="00C378D0">
        <w:rPr>
          <w:sz w:val="24"/>
          <w:szCs w:val="24"/>
          <w:lang w:eastAsia="ar-SA"/>
        </w:rPr>
        <w:tab/>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
    <w:p w:rsidR="00C378D0" w:rsidRPr="00C378D0" w:rsidRDefault="00C378D0" w:rsidP="00A816BF">
      <w:pPr>
        <w:widowControl/>
        <w:autoSpaceDE/>
        <w:autoSpaceDN/>
        <w:ind w:left="567" w:right="1025"/>
        <w:jc w:val="both"/>
        <w:rPr>
          <w:sz w:val="24"/>
          <w:szCs w:val="24"/>
          <w:lang w:eastAsia="ar-SA"/>
        </w:rPr>
      </w:pPr>
      <w:r w:rsidRPr="00C378D0">
        <w:rPr>
          <w:sz w:val="24"/>
          <w:szCs w:val="24"/>
          <w:lang w:eastAsia="ar-SA"/>
        </w:rPr>
        <w:tab/>
      </w:r>
      <w:r w:rsidRPr="00C378D0">
        <w:rPr>
          <w:b/>
          <w:sz w:val="24"/>
          <w:szCs w:val="24"/>
          <w:lang w:eastAsia="ar-SA"/>
        </w:rPr>
        <w:t>Личностными результатами</w:t>
      </w:r>
      <w:r w:rsidRPr="00C378D0">
        <w:rPr>
          <w:sz w:val="24"/>
          <w:szCs w:val="24"/>
          <w:lang w:eastAsia="ar-SA"/>
        </w:rPr>
        <w:t xml:space="preserve"> программы внеурочной деятельности по спортивно-оздоровительному направлению «Волейбол» является формирование следующих умений:</w:t>
      </w:r>
    </w:p>
    <w:p w:rsidR="00C378D0" w:rsidRPr="00C378D0" w:rsidRDefault="00C378D0" w:rsidP="00D75319">
      <w:pPr>
        <w:widowControl/>
        <w:numPr>
          <w:ilvl w:val="0"/>
          <w:numId w:val="193"/>
        </w:numPr>
        <w:tabs>
          <w:tab w:val="left" w:pos="993"/>
        </w:tabs>
        <w:suppressAutoHyphens/>
        <w:autoSpaceDE/>
        <w:autoSpaceDN/>
        <w:adjustRightInd w:val="0"/>
        <w:ind w:left="567" w:right="1025" w:firstLine="0"/>
        <w:jc w:val="both"/>
        <w:rPr>
          <w:sz w:val="24"/>
          <w:szCs w:val="24"/>
          <w:lang w:eastAsia="ar-SA"/>
        </w:rPr>
      </w:pPr>
      <w:r w:rsidRPr="00C378D0">
        <w:rPr>
          <w:sz w:val="24"/>
          <w:szCs w:val="24"/>
          <w:lang w:eastAsia="ar-SA"/>
        </w:rPr>
        <w:t>определять и высказывать простые и общие для всех людей правила поведения при сотрудничестве (этические нормы);</w:t>
      </w:r>
    </w:p>
    <w:p w:rsidR="00C378D0" w:rsidRPr="00C378D0" w:rsidRDefault="00C378D0" w:rsidP="00D75319">
      <w:pPr>
        <w:widowControl/>
        <w:numPr>
          <w:ilvl w:val="0"/>
          <w:numId w:val="193"/>
        </w:numPr>
        <w:tabs>
          <w:tab w:val="left" w:pos="993"/>
        </w:tabs>
        <w:suppressAutoHyphens/>
        <w:autoSpaceDE/>
        <w:autoSpaceDN/>
        <w:adjustRightInd w:val="0"/>
        <w:ind w:left="567" w:right="1025" w:firstLine="0"/>
        <w:jc w:val="both"/>
        <w:rPr>
          <w:sz w:val="24"/>
          <w:szCs w:val="24"/>
          <w:lang w:eastAsia="ar-SA"/>
        </w:rPr>
      </w:pPr>
      <w:r w:rsidRPr="00C378D0">
        <w:rPr>
          <w:sz w:val="24"/>
          <w:szCs w:val="24"/>
          <w:lang w:eastAsia="ar-SA"/>
        </w:rPr>
        <w:t xml:space="preserve">в предложенных педагогом ситуациях общения и сотрудничества, опираясь на общие для всех простые правила поведения, </w:t>
      </w:r>
      <w:r w:rsidRPr="00C378D0">
        <w:rPr>
          <w:i/>
          <w:sz w:val="24"/>
          <w:szCs w:val="24"/>
          <w:lang w:eastAsia="ar-SA"/>
        </w:rPr>
        <w:t>делать выбор</w:t>
      </w:r>
      <w:r w:rsidRPr="00C378D0">
        <w:rPr>
          <w:sz w:val="24"/>
          <w:szCs w:val="24"/>
          <w:lang w:eastAsia="ar-SA"/>
        </w:rPr>
        <w:t xml:space="preserve"> при поддержке других участников группы и педагога, как поступить.</w:t>
      </w:r>
    </w:p>
    <w:p w:rsidR="00C378D0" w:rsidRPr="00C378D0" w:rsidRDefault="00C378D0" w:rsidP="00A816BF">
      <w:pPr>
        <w:widowControl/>
        <w:tabs>
          <w:tab w:val="num" w:pos="360"/>
          <w:tab w:val="left" w:pos="993"/>
        </w:tabs>
        <w:suppressAutoHyphens/>
        <w:autoSpaceDE/>
        <w:autoSpaceDN/>
        <w:ind w:left="567" w:right="1025"/>
        <w:jc w:val="both"/>
        <w:rPr>
          <w:sz w:val="24"/>
          <w:szCs w:val="24"/>
          <w:lang w:eastAsia="ar-SA"/>
        </w:rPr>
      </w:pPr>
      <w:r w:rsidRPr="00C378D0">
        <w:rPr>
          <w:sz w:val="24"/>
          <w:szCs w:val="24"/>
          <w:lang w:eastAsia="ar-SA"/>
        </w:rPr>
        <w:tab/>
      </w:r>
      <w:r w:rsidRPr="00C378D0">
        <w:rPr>
          <w:b/>
          <w:sz w:val="24"/>
          <w:szCs w:val="24"/>
          <w:lang w:eastAsia="ar-SA"/>
        </w:rPr>
        <w:t>Метапредметными результатами</w:t>
      </w:r>
      <w:r w:rsidRPr="00C378D0">
        <w:rPr>
          <w:sz w:val="24"/>
          <w:szCs w:val="24"/>
          <w:lang w:eastAsia="ar-SA"/>
        </w:rPr>
        <w:t xml:space="preserve"> программы внеурочной деятельности по спортивно-оздоровительному направлению «Волейбол» является формирование следующих универсальных учебных действий (УУД):</w:t>
      </w:r>
    </w:p>
    <w:p w:rsidR="00C378D0" w:rsidRPr="00C378D0" w:rsidRDefault="00C378D0" w:rsidP="00A816BF">
      <w:pPr>
        <w:widowControl/>
        <w:suppressAutoHyphens/>
        <w:autoSpaceDE/>
        <w:autoSpaceDN/>
        <w:ind w:left="567" w:right="1025"/>
        <w:jc w:val="both"/>
        <w:rPr>
          <w:i/>
          <w:sz w:val="24"/>
          <w:szCs w:val="24"/>
          <w:lang w:eastAsia="ar-SA"/>
        </w:rPr>
      </w:pPr>
      <w:r w:rsidRPr="00C378D0">
        <w:rPr>
          <w:i/>
          <w:sz w:val="24"/>
          <w:szCs w:val="24"/>
          <w:lang w:eastAsia="ar-SA"/>
        </w:rPr>
        <w:tab/>
        <w:t>Регулятивные УУД:</w:t>
      </w:r>
    </w:p>
    <w:p w:rsidR="00C378D0" w:rsidRPr="00C378D0" w:rsidRDefault="00C378D0" w:rsidP="00D75319">
      <w:pPr>
        <w:widowControl/>
        <w:numPr>
          <w:ilvl w:val="0"/>
          <w:numId w:val="194"/>
        </w:numPr>
        <w:tabs>
          <w:tab w:val="clear" w:pos="720"/>
          <w:tab w:val="num" w:pos="284"/>
          <w:tab w:val="num" w:pos="426"/>
          <w:tab w:val="left" w:pos="993"/>
        </w:tabs>
        <w:suppressAutoHyphens/>
        <w:autoSpaceDE/>
        <w:autoSpaceDN/>
        <w:adjustRightInd w:val="0"/>
        <w:ind w:left="567" w:right="1025" w:firstLine="0"/>
        <w:jc w:val="both"/>
        <w:rPr>
          <w:sz w:val="24"/>
          <w:szCs w:val="24"/>
          <w:lang w:eastAsia="ar-SA"/>
        </w:rPr>
      </w:pPr>
      <w:r w:rsidRPr="00C378D0">
        <w:rPr>
          <w:i/>
          <w:sz w:val="24"/>
          <w:szCs w:val="24"/>
          <w:lang w:eastAsia="ar-SA"/>
        </w:rPr>
        <w:t>определять и формулировать</w:t>
      </w:r>
      <w:r w:rsidRPr="00C378D0">
        <w:rPr>
          <w:sz w:val="24"/>
          <w:szCs w:val="24"/>
          <w:lang w:eastAsia="ar-SA"/>
        </w:rPr>
        <w:t xml:space="preserve"> цель деятельности на занятии с помощью учителя, а далее самостоятельно;</w:t>
      </w:r>
    </w:p>
    <w:p w:rsidR="00C378D0" w:rsidRPr="00C378D0" w:rsidRDefault="00C378D0" w:rsidP="00D75319">
      <w:pPr>
        <w:widowControl/>
        <w:numPr>
          <w:ilvl w:val="0"/>
          <w:numId w:val="194"/>
        </w:numPr>
        <w:tabs>
          <w:tab w:val="clear" w:pos="720"/>
          <w:tab w:val="num" w:pos="284"/>
          <w:tab w:val="num" w:pos="426"/>
          <w:tab w:val="left" w:pos="993"/>
        </w:tabs>
        <w:suppressAutoHyphens/>
        <w:autoSpaceDE/>
        <w:autoSpaceDN/>
        <w:adjustRightInd w:val="0"/>
        <w:ind w:left="567" w:right="1025" w:firstLine="0"/>
        <w:jc w:val="both"/>
        <w:rPr>
          <w:sz w:val="24"/>
          <w:szCs w:val="24"/>
          <w:lang w:eastAsia="ar-SA"/>
        </w:rPr>
      </w:pPr>
      <w:r w:rsidRPr="00C378D0">
        <w:rPr>
          <w:i/>
          <w:sz w:val="24"/>
          <w:szCs w:val="24"/>
          <w:lang w:eastAsia="ar-SA"/>
        </w:rPr>
        <w:t>проговаривать</w:t>
      </w:r>
      <w:r w:rsidRPr="00C378D0">
        <w:rPr>
          <w:sz w:val="24"/>
          <w:szCs w:val="24"/>
          <w:lang w:eastAsia="ar-SA"/>
        </w:rPr>
        <w:t xml:space="preserve"> последовательность действий;</w:t>
      </w:r>
    </w:p>
    <w:p w:rsidR="00C378D0" w:rsidRPr="00C378D0" w:rsidRDefault="00C378D0" w:rsidP="00D75319">
      <w:pPr>
        <w:widowControl/>
        <w:numPr>
          <w:ilvl w:val="0"/>
          <w:numId w:val="194"/>
        </w:numPr>
        <w:tabs>
          <w:tab w:val="clear" w:pos="720"/>
          <w:tab w:val="num" w:pos="284"/>
          <w:tab w:val="num" w:pos="426"/>
          <w:tab w:val="left" w:pos="993"/>
        </w:tabs>
        <w:suppressAutoHyphens/>
        <w:autoSpaceDE/>
        <w:autoSpaceDN/>
        <w:adjustRightInd w:val="0"/>
        <w:ind w:left="567" w:right="1025" w:firstLine="0"/>
        <w:jc w:val="both"/>
        <w:rPr>
          <w:sz w:val="24"/>
          <w:szCs w:val="24"/>
          <w:lang w:eastAsia="ar-SA"/>
        </w:rPr>
      </w:pPr>
      <w:r w:rsidRPr="00C378D0">
        <w:rPr>
          <w:sz w:val="24"/>
          <w:szCs w:val="24"/>
          <w:lang w:eastAsia="ar-SA"/>
        </w:rPr>
        <w:t xml:space="preserve">уметь </w:t>
      </w:r>
      <w:r w:rsidRPr="00C378D0">
        <w:rPr>
          <w:i/>
          <w:sz w:val="24"/>
          <w:szCs w:val="24"/>
          <w:lang w:eastAsia="ar-SA"/>
        </w:rPr>
        <w:t xml:space="preserve">высказывать </w:t>
      </w:r>
      <w:r w:rsidRPr="00C378D0">
        <w:rPr>
          <w:sz w:val="24"/>
          <w:szCs w:val="24"/>
          <w:lang w:eastAsia="ar-SA"/>
        </w:rPr>
        <w:t xml:space="preserve">своё предположение (версию) на основе данного задания, уметь </w:t>
      </w:r>
      <w:r w:rsidRPr="00C378D0">
        <w:rPr>
          <w:i/>
          <w:sz w:val="24"/>
          <w:szCs w:val="24"/>
          <w:lang w:eastAsia="ar-SA"/>
        </w:rPr>
        <w:t>работать</w:t>
      </w:r>
      <w:r w:rsidRPr="00C378D0">
        <w:rPr>
          <w:sz w:val="24"/>
          <w:szCs w:val="24"/>
          <w:lang w:eastAsia="ar-SA"/>
        </w:rPr>
        <w:t xml:space="preserve"> по предложенному учителем плану, а в дальнейшем уметь самостоятельно планировать свою деятельность;</w:t>
      </w:r>
    </w:p>
    <w:p w:rsidR="00C378D0" w:rsidRPr="00C378D0" w:rsidRDefault="00C378D0" w:rsidP="00D75319">
      <w:pPr>
        <w:widowControl/>
        <w:numPr>
          <w:ilvl w:val="0"/>
          <w:numId w:val="194"/>
        </w:numPr>
        <w:tabs>
          <w:tab w:val="clear" w:pos="720"/>
          <w:tab w:val="num" w:pos="284"/>
          <w:tab w:val="num" w:pos="426"/>
          <w:tab w:val="left" w:pos="993"/>
        </w:tabs>
        <w:suppressAutoHyphens/>
        <w:autoSpaceDE/>
        <w:autoSpaceDN/>
        <w:adjustRightInd w:val="0"/>
        <w:ind w:left="567" w:right="1025" w:firstLine="0"/>
        <w:jc w:val="both"/>
        <w:rPr>
          <w:sz w:val="24"/>
          <w:szCs w:val="24"/>
          <w:lang w:eastAsia="ar-SA"/>
        </w:rPr>
      </w:pPr>
      <w:r w:rsidRPr="00C378D0">
        <w:rPr>
          <w:sz w:val="24"/>
          <w:szCs w:val="24"/>
          <w:lang w:eastAsia="ar-SA"/>
        </w:rPr>
        <w:t>средством формирования этих действий служит технология проблемного диалога на этапе изучения нового материала;</w:t>
      </w:r>
    </w:p>
    <w:p w:rsidR="00C378D0" w:rsidRPr="00C378D0" w:rsidRDefault="00C378D0" w:rsidP="00D75319">
      <w:pPr>
        <w:widowControl/>
        <w:numPr>
          <w:ilvl w:val="0"/>
          <w:numId w:val="194"/>
        </w:numPr>
        <w:tabs>
          <w:tab w:val="clear" w:pos="720"/>
          <w:tab w:val="num" w:pos="284"/>
          <w:tab w:val="num" w:pos="426"/>
          <w:tab w:val="left" w:pos="993"/>
        </w:tabs>
        <w:suppressAutoHyphens/>
        <w:autoSpaceDE/>
        <w:autoSpaceDN/>
        <w:adjustRightInd w:val="0"/>
        <w:ind w:left="567" w:right="1025" w:firstLine="0"/>
        <w:jc w:val="both"/>
        <w:rPr>
          <w:sz w:val="24"/>
          <w:szCs w:val="24"/>
          <w:lang w:eastAsia="ar-SA"/>
        </w:rPr>
      </w:pPr>
      <w:r w:rsidRPr="00C378D0">
        <w:rPr>
          <w:sz w:val="24"/>
          <w:szCs w:val="24"/>
          <w:lang w:eastAsia="ar-SA"/>
        </w:rPr>
        <w:t xml:space="preserve">учиться совместно с учителем и другими воспитанниками </w:t>
      </w:r>
      <w:r w:rsidRPr="00C378D0">
        <w:rPr>
          <w:i/>
          <w:sz w:val="24"/>
          <w:szCs w:val="24"/>
          <w:lang w:eastAsia="ar-SA"/>
        </w:rPr>
        <w:t>давать</w:t>
      </w:r>
      <w:r w:rsidRPr="00C378D0">
        <w:rPr>
          <w:sz w:val="24"/>
          <w:szCs w:val="24"/>
          <w:lang w:eastAsia="ar-SA"/>
        </w:rPr>
        <w:t xml:space="preserve"> эмоциональную </w:t>
      </w:r>
      <w:r w:rsidRPr="00C378D0">
        <w:rPr>
          <w:i/>
          <w:sz w:val="24"/>
          <w:szCs w:val="24"/>
          <w:lang w:eastAsia="ar-SA"/>
        </w:rPr>
        <w:t xml:space="preserve">оценку </w:t>
      </w:r>
      <w:r w:rsidRPr="00C378D0">
        <w:rPr>
          <w:sz w:val="24"/>
          <w:szCs w:val="24"/>
          <w:lang w:eastAsia="ar-SA"/>
        </w:rPr>
        <w:t>деятельности команды на занятии.</w:t>
      </w:r>
    </w:p>
    <w:p w:rsidR="00C378D0" w:rsidRPr="00C378D0" w:rsidRDefault="00C378D0" w:rsidP="00A816BF">
      <w:pPr>
        <w:widowControl/>
        <w:suppressAutoHyphens/>
        <w:autoSpaceDE/>
        <w:autoSpaceDN/>
        <w:ind w:left="567" w:right="1025"/>
        <w:jc w:val="both"/>
        <w:rPr>
          <w:sz w:val="24"/>
          <w:szCs w:val="24"/>
          <w:lang w:eastAsia="ar-SA"/>
        </w:rPr>
      </w:pPr>
      <w:r w:rsidRPr="00C378D0">
        <w:rPr>
          <w:sz w:val="24"/>
          <w:szCs w:val="24"/>
          <w:lang w:eastAsia="ar-SA"/>
        </w:rPr>
        <w:t>Средством формирования этих действий служит технология оценивания образовательных достижений (учебных успехов).</w:t>
      </w:r>
    </w:p>
    <w:p w:rsidR="00C378D0" w:rsidRPr="00C378D0" w:rsidRDefault="00C378D0" w:rsidP="00A816BF">
      <w:pPr>
        <w:widowControl/>
        <w:suppressAutoHyphens/>
        <w:autoSpaceDE/>
        <w:autoSpaceDN/>
        <w:ind w:left="567" w:right="1025"/>
        <w:jc w:val="both"/>
        <w:rPr>
          <w:i/>
          <w:sz w:val="24"/>
          <w:szCs w:val="24"/>
          <w:lang w:eastAsia="ar-SA"/>
        </w:rPr>
      </w:pPr>
      <w:r w:rsidRPr="00C378D0">
        <w:rPr>
          <w:i/>
          <w:sz w:val="24"/>
          <w:szCs w:val="24"/>
          <w:lang w:eastAsia="ar-SA"/>
        </w:rPr>
        <w:tab/>
        <w:t>Познавательные УУД:</w:t>
      </w:r>
    </w:p>
    <w:p w:rsidR="00C378D0" w:rsidRPr="00C378D0" w:rsidRDefault="00C378D0" w:rsidP="00D75319">
      <w:pPr>
        <w:widowControl/>
        <w:numPr>
          <w:ilvl w:val="0"/>
          <w:numId w:val="195"/>
        </w:numPr>
        <w:tabs>
          <w:tab w:val="num" w:pos="426"/>
          <w:tab w:val="left" w:pos="993"/>
        </w:tabs>
        <w:suppressAutoHyphens/>
        <w:autoSpaceDE/>
        <w:autoSpaceDN/>
        <w:adjustRightInd w:val="0"/>
        <w:ind w:left="567" w:right="1025" w:firstLine="0"/>
        <w:jc w:val="both"/>
        <w:rPr>
          <w:sz w:val="24"/>
          <w:szCs w:val="24"/>
          <w:lang w:eastAsia="ar-SA"/>
        </w:rPr>
      </w:pPr>
      <w:r w:rsidRPr="00C378D0">
        <w:rPr>
          <w:sz w:val="24"/>
          <w:szCs w:val="24"/>
          <w:lang w:eastAsia="ar-SA"/>
        </w:rPr>
        <w:t xml:space="preserve">добывать новые знания: </w:t>
      </w:r>
      <w:r w:rsidRPr="00C378D0">
        <w:rPr>
          <w:i/>
          <w:sz w:val="24"/>
          <w:szCs w:val="24"/>
          <w:lang w:eastAsia="ar-SA"/>
        </w:rPr>
        <w:t>находить ответы</w:t>
      </w:r>
      <w:r w:rsidRPr="00C378D0">
        <w:rPr>
          <w:sz w:val="24"/>
          <w:szCs w:val="24"/>
          <w:lang w:eastAsia="ar-SA"/>
        </w:rPr>
        <w:t xml:space="preserve"> на вопросы, используя разные источники информации, свой жизненный опыт и информацию, полученную на занятии;</w:t>
      </w:r>
    </w:p>
    <w:p w:rsidR="00C378D0" w:rsidRPr="00C378D0" w:rsidRDefault="00C378D0" w:rsidP="00D75319">
      <w:pPr>
        <w:widowControl/>
        <w:numPr>
          <w:ilvl w:val="0"/>
          <w:numId w:val="195"/>
        </w:numPr>
        <w:tabs>
          <w:tab w:val="clear" w:pos="720"/>
          <w:tab w:val="num" w:pos="284"/>
          <w:tab w:val="num" w:pos="426"/>
          <w:tab w:val="left" w:pos="993"/>
        </w:tabs>
        <w:suppressAutoHyphens/>
        <w:autoSpaceDE/>
        <w:autoSpaceDN/>
        <w:adjustRightInd w:val="0"/>
        <w:ind w:left="567" w:right="1025" w:firstLine="0"/>
        <w:jc w:val="both"/>
        <w:rPr>
          <w:sz w:val="24"/>
          <w:szCs w:val="24"/>
          <w:lang w:eastAsia="ar-SA"/>
        </w:rPr>
      </w:pPr>
      <w:r w:rsidRPr="00C378D0">
        <w:rPr>
          <w:sz w:val="24"/>
          <w:szCs w:val="24"/>
          <w:lang w:eastAsia="ar-SA"/>
        </w:rPr>
        <w:t xml:space="preserve">перерабатывать полученную информацию: </w:t>
      </w:r>
      <w:r w:rsidRPr="00C378D0">
        <w:rPr>
          <w:i/>
          <w:sz w:val="24"/>
          <w:szCs w:val="24"/>
          <w:lang w:eastAsia="ar-SA"/>
        </w:rPr>
        <w:t>делать</w:t>
      </w:r>
      <w:r w:rsidRPr="00C378D0">
        <w:rPr>
          <w:sz w:val="24"/>
          <w:szCs w:val="24"/>
          <w:lang w:eastAsia="ar-SA"/>
        </w:rPr>
        <w:t xml:space="preserve"> выводы в результате совместной работы всей команды;</w:t>
      </w:r>
    </w:p>
    <w:p w:rsidR="00C378D0" w:rsidRPr="00C378D0" w:rsidRDefault="00C378D0" w:rsidP="00A816BF">
      <w:pPr>
        <w:widowControl/>
        <w:tabs>
          <w:tab w:val="num" w:pos="426"/>
          <w:tab w:val="left" w:pos="993"/>
        </w:tabs>
        <w:suppressAutoHyphens/>
        <w:autoSpaceDE/>
        <w:autoSpaceDN/>
        <w:ind w:left="567" w:right="1025"/>
        <w:jc w:val="both"/>
        <w:rPr>
          <w:sz w:val="24"/>
          <w:szCs w:val="24"/>
          <w:lang w:eastAsia="ar-SA"/>
        </w:rPr>
      </w:pPr>
      <w:r w:rsidRPr="00C378D0">
        <w:rPr>
          <w:sz w:val="24"/>
          <w:szCs w:val="24"/>
          <w:lang w:eastAsia="ar-SA"/>
        </w:rPr>
        <w:t>Средством формирования этих действий служит учебный материал и задания.</w:t>
      </w:r>
    </w:p>
    <w:p w:rsidR="00C378D0" w:rsidRPr="00C378D0" w:rsidRDefault="00C378D0" w:rsidP="00A816BF">
      <w:pPr>
        <w:widowControl/>
        <w:suppressAutoHyphens/>
        <w:autoSpaceDE/>
        <w:autoSpaceDN/>
        <w:ind w:left="567" w:right="1025"/>
        <w:jc w:val="both"/>
        <w:rPr>
          <w:sz w:val="24"/>
          <w:szCs w:val="24"/>
          <w:lang w:eastAsia="ar-SA"/>
        </w:rPr>
      </w:pPr>
      <w:r w:rsidRPr="00C378D0">
        <w:rPr>
          <w:i/>
          <w:sz w:val="24"/>
          <w:szCs w:val="24"/>
          <w:lang w:eastAsia="ar-SA"/>
        </w:rPr>
        <w:tab/>
        <w:t>Коммуникативные УУД:</w:t>
      </w:r>
    </w:p>
    <w:p w:rsidR="00C378D0" w:rsidRPr="00C378D0" w:rsidRDefault="00C378D0" w:rsidP="00D75319">
      <w:pPr>
        <w:widowControl/>
        <w:numPr>
          <w:ilvl w:val="0"/>
          <w:numId w:val="196"/>
        </w:numPr>
        <w:tabs>
          <w:tab w:val="left" w:pos="993"/>
        </w:tabs>
        <w:suppressAutoHyphens/>
        <w:autoSpaceDE/>
        <w:autoSpaceDN/>
        <w:adjustRightInd w:val="0"/>
        <w:ind w:left="567" w:right="1025" w:firstLine="0"/>
        <w:jc w:val="both"/>
        <w:rPr>
          <w:sz w:val="24"/>
          <w:szCs w:val="24"/>
          <w:lang w:eastAsia="ar-SA"/>
        </w:rPr>
      </w:pPr>
      <w:r w:rsidRPr="00C378D0">
        <w:rPr>
          <w:sz w:val="24"/>
          <w:szCs w:val="24"/>
          <w:lang w:eastAsia="ar-SA"/>
        </w:rPr>
        <w:lastRenderedPageBreak/>
        <w:t xml:space="preserve">умение донести свою позицию до других: оформлять свою мысль. </w:t>
      </w:r>
      <w:r w:rsidRPr="00C378D0">
        <w:rPr>
          <w:i/>
          <w:sz w:val="24"/>
          <w:szCs w:val="24"/>
          <w:lang w:eastAsia="ar-SA"/>
        </w:rPr>
        <w:t xml:space="preserve">Слушать </w:t>
      </w:r>
      <w:r w:rsidRPr="00C378D0">
        <w:rPr>
          <w:sz w:val="24"/>
          <w:szCs w:val="24"/>
          <w:lang w:eastAsia="ar-SA"/>
        </w:rPr>
        <w:t>и</w:t>
      </w:r>
      <w:r w:rsidRPr="00C378D0">
        <w:rPr>
          <w:i/>
          <w:sz w:val="24"/>
          <w:szCs w:val="24"/>
          <w:lang w:eastAsia="ar-SA"/>
        </w:rPr>
        <w:t xml:space="preserve"> понимать</w:t>
      </w:r>
      <w:r w:rsidRPr="00C378D0">
        <w:rPr>
          <w:sz w:val="24"/>
          <w:szCs w:val="24"/>
          <w:lang w:eastAsia="ar-SA"/>
        </w:rPr>
        <w:t xml:space="preserve"> речь других;</w:t>
      </w:r>
    </w:p>
    <w:p w:rsidR="00C378D0" w:rsidRPr="00C378D0" w:rsidRDefault="00C378D0" w:rsidP="00D75319">
      <w:pPr>
        <w:widowControl/>
        <w:numPr>
          <w:ilvl w:val="0"/>
          <w:numId w:val="196"/>
        </w:numPr>
        <w:tabs>
          <w:tab w:val="left" w:pos="993"/>
        </w:tabs>
        <w:suppressAutoHyphens/>
        <w:autoSpaceDE/>
        <w:autoSpaceDN/>
        <w:adjustRightInd w:val="0"/>
        <w:ind w:left="567" w:right="1025" w:firstLine="0"/>
        <w:jc w:val="both"/>
        <w:rPr>
          <w:sz w:val="24"/>
          <w:szCs w:val="24"/>
          <w:lang w:eastAsia="ar-SA"/>
        </w:rPr>
      </w:pPr>
      <w:r w:rsidRPr="00C378D0">
        <w:rPr>
          <w:sz w:val="24"/>
          <w:szCs w:val="24"/>
          <w:lang w:eastAsia="ar-SA"/>
        </w:rPr>
        <w:t>совместно договариваться о правилах общения и поведения в игре и следовать им;</w:t>
      </w:r>
    </w:p>
    <w:p w:rsidR="00C378D0" w:rsidRPr="00C378D0" w:rsidRDefault="00C378D0" w:rsidP="00D75319">
      <w:pPr>
        <w:widowControl/>
        <w:numPr>
          <w:ilvl w:val="0"/>
          <w:numId w:val="196"/>
        </w:numPr>
        <w:tabs>
          <w:tab w:val="left" w:pos="993"/>
        </w:tabs>
        <w:suppressAutoHyphens/>
        <w:autoSpaceDE/>
        <w:autoSpaceDN/>
        <w:adjustRightInd w:val="0"/>
        <w:ind w:left="567" w:right="1025" w:firstLine="0"/>
        <w:jc w:val="both"/>
        <w:rPr>
          <w:sz w:val="24"/>
          <w:szCs w:val="24"/>
          <w:lang w:eastAsia="ar-SA"/>
        </w:rPr>
      </w:pPr>
      <w:r w:rsidRPr="00C378D0">
        <w:rPr>
          <w:sz w:val="24"/>
          <w:szCs w:val="24"/>
          <w:lang w:eastAsia="ar-SA"/>
        </w:rPr>
        <w:t>учиться выполнять различные роли в группе (лидера, исполнителя, критика).</w:t>
      </w:r>
    </w:p>
    <w:p w:rsidR="00C378D0" w:rsidRPr="00C378D0" w:rsidRDefault="00C378D0" w:rsidP="00A816BF">
      <w:pPr>
        <w:widowControl/>
        <w:tabs>
          <w:tab w:val="left" w:pos="993"/>
        </w:tabs>
        <w:suppressAutoHyphens/>
        <w:autoSpaceDE/>
        <w:autoSpaceDN/>
        <w:ind w:left="567" w:right="1025"/>
        <w:jc w:val="both"/>
        <w:rPr>
          <w:sz w:val="24"/>
          <w:szCs w:val="24"/>
          <w:lang w:eastAsia="ar-SA"/>
        </w:rPr>
      </w:pPr>
      <w:r w:rsidRPr="00C378D0">
        <w:rPr>
          <w:sz w:val="24"/>
          <w:szCs w:val="24"/>
          <w:lang w:eastAsia="ar-SA"/>
        </w:rPr>
        <w:t>Средством формирования этих действий служит организация работы в парах и малых группах.</w:t>
      </w:r>
    </w:p>
    <w:p w:rsidR="00C378D0" w:rsidRPr="00C378D0" w:rsidRDefault="00C378D0" w:rsidP="00A816BF">
      <w:pPr>
        <w:widowControl/>
        <w:tabs>
          <w:tab w:val="left" w:pos="993"/>
        </w:tabs>
        <w:suppressAutoHyphens/>
        <w:autoSpaceDE/>
        <w:autoSpaceDN/>
        <w:ind w:left="567" w:right="1025"/>
        <w:jc w:val="both"/>
        <w:rPr>
          <w:i/>
          <w:sz w:val="24"/>
          <w:szCs w:val="24"/>
          <w:lang w:eastAsia="ar-SA"/>
        </w:rPr>
      </w:pPr>
      <w:r w:rsidRPr="00C378D0">
        <w:rPr>
          <w:i/>
          <w:sz w:val="24"/>
          <w:szCs w:val="24"/>
          <w:lang w:eastAsia="ar-SA"/>
        </w:rPr>
        <w:t>Оздоровительные результаты программы внеурочной деятельности:</w:t>
      </w:r>
    </w:p>
    <w:p w:rsidR="00C378D0" w:rsidRPr="00C378D0" w:rsidRDefault="00C378D0" w:rsidP="00D75319">
      <w:pPr>
        <w:widowControl/>
        <w:numPr>
          <w:ilvl w:val="0"/>
          <w:numId w:val="197"/>
        </w:numPr>
        <w:tabs>
          <w:tab w:val="clear" w:pos="720"/>
          <w:tab w:val="num" w:pos="426"/>
          <w:tab w:val="left" w:pos="993"/>
        </w:tabs>
        <w:suppressAutoHyphens/>
        <w:autoSpaceDE/>
        <w:autoSpaceDN/>
        <w:adjustRightInd w:val="0"/>
        <w:ind w:left="567" w:right="1025" w:firstLine="0"/>
        <w:jc w:val="both"/>
        <w:rPr>
          <w:sz w:val="24"/>
          <w:szCs w:val="24"/>
          <w:lang w:eastAsia="ar-SA"/>
        </w:rPr>
      </w:pPr>
      <w:r w:rsidRPr="00C378D0">
        <w:rPr>
          <w:sz w:val="24"/>
          <w:szCs w:val="24"/>
          <w:lang w:eastAsia="ar-SA"/>
        </w:rPr>
        <w:t xml:space="preserve">осознание </w:t>
      </w:r>
      <w:r w:rsidRPr="00C378D0">
        <w:rPr>
          <w:sz w:val="24"/>
          <w:szCs w:val="24"/>
          <w:lang w:eastAsia="ru-RU"/>
        </w:rPr>
        <w:t>уча</w:t>
      </w:r>
      <w:r w:rsidRPr="00C378D0">
        <w:rPr>
          <w:sz w:val="24"/>
          <w:szCs w:val="24"/>
          <w:lang w:eastAsia="ar-SA"/>
        </w:rPr>
        <w:t>щимися необходимости заботы о своём здоровье и выработки форм поведения, которые помогут избежать опасности для жизни и здоровья, уменьшить пропуски занятий по причине болезни, регулярно посещать спортивные секции и спортивно-оздоровительные мероприятия;</w:t>
      </w:r>
    </w:p>
    <w:p w:rsidR="00C378D0" w:rsidRPr="00C378D0" w:rsidRDefault="00C378D0" w:rsidP="00D75319">
      <w:pPr>
        <w:widowControl/>
        <w:numPr>
          <w:ilvl w:val="0"/>
          <w:numId w:val="197"/>
        </w:numPr>
        <w:tabs>
          <w:tab w:val="clear" w:pos="720"/>
          <w:tab w:val="num" w:pos="426"/>
          <w:tab w:val="left" w:pos="993"/>
        </w:tabs>
        <w:suppressAutoHyphens/>
        <w:autoSpaceDE/>
        <w:autoSpaceDN/>
        <w:adjustRightInd w:val="0"/>
        <w:ind w:left="567" w:right="1025" w:firstLine="0"/>
        <w:jc w:val="both"/>
        <w:rPr>
          <w:sz w:val="24"/>
          <w:szCs w:val="24"/>
          <w:lang w:eastAsia="ar-SA"/>
        </w:rPr>
      </w:pPr>
      <w:r w:rsidRPr="00C378D0">
        <w:rPr>
          <w:sz w:val="24"/>
          <w:szCs w:val="24"/>
          <w:lang w:eastAsia="ar-SA"/>
        </w:rPr>
        <w:t>социальная адаптация детей, расширение сферы общения, приобретение опыта взаимодействия с окружающим миром.</w:t>
      </w:r>
    </w:p>
    <w:p w:rsidR="00C378D0" w:rsidRPr="00C378D0" w:rsidRDefault="00C378D0" w:rsidP="00A816BF">
      <w:pPr>
        <w:widowControl/>
        <w:tabs>
          <w:tab w:val="num" w:pos="426"/>
          <w:tab w:val="left" w:pos="993"/>
        </w:tabs>
        <w:autoSpaceDE/>
        <w:autoSpaceDN/>
        <w:ind w:left="567" w:right="1025"/>
        <w:jc w:val="both"/>
        <w:rPr>
          <w:sz w:val="24"/>
          <w:szCs w:val="24"/>
          <w:lang w:eastAsia="ar-SA"/>
        </w:rPr>
      </w:pPr>
      <w:r w:rsidRPr="00C378D0">
        <w:rPr>
          <w:sz w:val="24"/>
          <w:szCs w:val="24"/>
          <w:lang w:eastAsia="ar-SA"/>
        </w:rPr>
        <w:tab/>
        <w:t xml:space="preserve">Первостепенным результатом реализации программы внеурочной деятельности будет сознательное отношение </w:t>
      </w:r>
      <w:r w:rsidRPr="00C378D0">
        <w:rPr>
          <w:sz w:val="24"/>
          <w:szCs w:val="24"/>
          <w:lang w:eastAsia="ru-RU"/>
        </w:rPr>
        <w:t>уча</w:t>
      </w:r>
      <w:r w:rsidRPr="00C378D0">
        <w:rPr>
          <w:sz w:val="24"/>
          <w:szCs w:val="24"/>
          <w:lang w:eastAsia="ar-SA"/>
        </w:rPr>
        <w:t>щихся к собственному здоровью.</w:t>
      </w:r>
    </w:p>
    <w:p w:rsidR="00C378D0" w:rsidRPr="00C378D0" w:rsidRDefault="00C378D0" w:rsidP="00A816BF">
      <w:pPr>
        <w:widowControl/>
        <w:tabs>
          <w:tab w:val="left" w:pos="993"/>
        </w:tabs>
        <w:autoSpaceDE/>
        <w:autoSpaceDN/>
        <w:ind w:left="567" w:right="1025"/>
        <w:jc w:val="both"/>
        <w:rPr>
          <w:sz w:val="24"/>
          <w:szCs w:val="24"/>
          <w:lang w:eastAsia="ru-RU"/>
        </w:rPr>
      </w:pPr>
      <w:r w:rsidRPr="00C378D0">
        <w:rPr>
          <w:b/>
          <w:sz w:val="24"/>
          <w:szCs w:val="24"/>
          <w:lang w:eastAsia="ru-RU"/>
        </w:rPr>
        <w:t>Предметные результаты</w:t>
      </w:r>
      <w:r w:rsidRPr="00C378D0">
        <w:rPr>
          <w:sz w:val="24"/>
          <w:szCs w:val="24"/>
          <w:lang w:eastAsia="ru-RU"/>
        </w:rPr>
        <w:t xml:space="preserve">: </w:t>
      </w:r>
    </w:p>
    <w:p w:rsidR="00C378D0" w:rsidRPr="00C378D0" w:rsidRDefault="00C378D0" w:rsidP="00A816BF">
      <w:pPr>
        <w:widowControl/>
        <w:tabs>
          <w:tab w:val="left" w:pos="993"/>
        </w:tabs>
        <w:autoSpaceDE/>
        <w:autoSpaceDN/>
        <w:ind w:left="567" w:right="1025"/>
        <w:jc w:val="both"/>
        <w:rPr>
          <w:sz w:val="24"/>
          <w:szCs w:val="24"/>
          <w:lang w:eastAsia="ru-RU"/>
        </w:rPr>
      </w:pPr>
      <w:r w:rsidRPr="00C378D0">
        <w:rPr>
          <w:sz w:val="24"/>
          <w:szCs w:val="24"/>
          <w:lang w:val="en-US" w:eastAsia="ru-RU"/>
        </w:rPr>
        <w:sym w:font="Symbol" w:char="F0B7"/>
      </w:r>
      <w:r w:rsidRPr="00C378D0">
        <w:rPr>
          <w:sz w:val="24"/>
          <w:szCs w:val="24"/>
          <w:lang w:eastAsia="ru-RU"/>
        </w:rPr>
        <w:t xml:space="preserve"> формирование первоначальных представлений о значении спортивно-оздоровительных занятий для укрепления здоровья, для успешной учёбы и социализации в обществе; </w:t>
      </w:r>
    </w:p>
    <w:p w:rsidR="00C378D0" w:rsidRPr="00C378D0" w:rsidRDefault="00C378D0" w:rsidP="00A816BF">
      <w:pPr>
        <w:widowControl/>
        <w:tabs>
          <w:tab w:val="left" w:pos="993"/>
        </w:tabs>
        <w:autoSpaceDE/>
        <w:autoSpaceDN/>
        <w:ind w:left="567" w:right="1025"/>
        <w:jc w:val="both"/>
        <w:rPr>
          <w:sz w:val="24"/>
          <w:szCs w:val="24"/>
          <w:lang w:eastAsia="ru-RU"/>
        </w:rPr>
      </w:pPr>
      <w:r w:rsidRPr="00C378D0">
        <w:rPr>
          <w:sz w:val="24"/>
          <w:szCs w:val="24"/>
          <w:lang w:val="en-US" w:eastAsia="ru-RU"/>
        </w:rPr>
        <w:sym w:font="Symbol" w:char="F0B7"/>
      </w:r>
      <w:r w:rsidRPr="00C378D0">
        <w:rPr>
          <w:sz w:val="24"/>
          <w:szCs w:val="24"/>
          <w:lang w:eastAsia="ru-RU"/>
        </w:rPr>
        <w:t xml:space="preserve"> овладение умениями организовывать собственную деятельность (режим дня, утренняя зарядка, оздоровительные мероприятия, полезные привычки, подвижные игры и т.д.).</w:t>
      </w:r>
    </w:p>
    <w:p w:rsidR="00C378D0" w:rsidRPr="00C378D0" w:rsidRDefault="00C378D0" w:rsidP="00A816BF">
      <w:pPr>
        <w:widowControl/>
        <w:autoSpaceDE/>
        <w:autoSpaceDN/>
        <w:ind w:left="567" w:right="1025"/>
        <w:rPr>
          <w:b/>
          <w:sz w:val="24"/>
          <w:szCs w:val="24"/>
          <w:lang w:eastAsia="ar-SA"/>
        </w:rPr>
      </w:pPr>
      <w:r w:rsidRPr="00C378D0">
        <w:rPr>
          <w:b/>
          <w:sz w:val="24"/>
          <w:szCs w:val="24"/>
          <w:lang w:eastAsia="ar-SA"/>
        </w:rPr>
        <w:t xml:space="preserve"> Содержание программы</w:t>
      </w:r>
      <w:r w:rsidRPr="00C378D0">
        <w:rPr>
          <w:sz w:val="24"/>
          <w:szCs w:val="24"/>
          <w:lang w:eastAsia="ru-RU"/>
        </w:rPr>
        <w:t xml:space="preserve"> </w:t>
      </w:r>
      <w:r w:rsidRPr="00C378D0">
        <w:rPr>
          <w:b/>
          <w:sz w:val="24"/>
          <w:szCs w:val="24"/>
          <w:lang w:eastAsia="ar-SA"/>
        </w:rPr>
        <w:t>курса «Волейбол»</w:t>
      </w:r>
    </w:p>
    <w:p w:rsidR="00C378D0" w:rsidRPr="00C378D0" w:rsidRDefault="00C378D0" w:rsidP="00A816BF">
      <w:pPr>
        <w:widowControl/>
        <w:suppressAutoHyphens/>
        <w:autoSpaceDE/>
        <w:autoSpaceDN/>
        <w:ind w:left="567" w:right="1025"/>
        <w:jc w:val="both"/>
        <w:rPr>
          <w:sz w:val="24"/>
          <w:szCs w:val="24"/>
          <w:lang w:eastAsia="ar-SA"/>
        </w:rPr>
      </w:pPr>
      <w:r w:rsidRPr="00C378D0">
        <w:rPr>
          <w:sz w:val="24"/>
          <w:szCs w:val="24"/>
          <w:lang w:eastAsia="ar-SA"/>
        </w:rPr>
        <w:t>П</w:t>
      </w:r>
      <w:r w:rsidR="003915FF">
        <w:rPr>
          <w:sz w:val="24"/>
          <w:szCs w:val="24"/>
          <w:lang w:eastAsia="ar-SA"/>
        </w:rPr>
        <w:t>р</w:t>
      </w:r>
      <w:r w:rsidRPr="00C378D0">
        <w:rPr>
          <w:sz w:val="24"/>
          <w:szCs w:val="24"/>
          <w:lang w:eastAsia="ar-SA"/>
        </w:rPr>
        <w:t>ограмма внеурочной деятельности по физкультурно-спортивному и оздоровительному направлению «</w:t>
      </w:r>
      <w:r w:rsidRPr="00C378D0">
        <w:rPr>
          <w:bCs/>
          <w:sz w:val="24"/>
          <w:szCs w:val="24"/>
          <w:lang w:eastAsia="ar-SA"/>
        </w:rPr>
        <w:t>Волейбол</w:t>
      </w:r>
      <w:r w:rsidRPr="00C378D0">
        <w:rPr>
          <w:sz w:val="24"/>
          <w:szCs w:val="24"/>
          <w:lang w:eastAsia="ar-SA"/>
        </w:rPr>
        <w:t xml:space="preserve">» предназначена для </w:t>
      </w:r>
      <w:r w:rsidRPr="00C378D0">
        <w:rPr>
          <w:sz w:val="24"/>
          <w:szCs w:val="24"/>
          <w:lang w:eastAsia="ru-RU"/>
        </w:rPr>
        <w:t>уча</w:t>
      </w:r>
      <w:r w:rsidRPr="00C378D0">
        <w:rPr>
          <w:sz w:val="24"/>
          <w:szCs w:val="24"/>
          <w:lang w:eastAsia="ar-SA"/>
        </w:rPr>
        <w:t xml:space="preserve">щихся 1-4 классов. </w:t>
      </w:r>
    </w:p>
    <w:p w:rsidR="00C378D0" w:rsidRPr="00C378D0" w:rsidRDefault="00C378D0" w:rsidP="00A816BF">
      <w:pPr>
        <w:widowControl/>
        <w:suppressAutoHyphens/>
        <w:autoSpaceDE/>
        <w:autoSpaceDN/>
        <w:ind w:left="567" w:right="1025"/>
        <w:jc w:val="both"/>
        <w:rPr>
          <w:sz w:val="24"/>
          <w:szCs w:val="24"/>
          <w:lang w:eastAsia="ar-SA"/>
        </w:rPr>
      </w:pPr>
      <w:r w:rsidRPr="00C378D0">
        <w:rPr>
          <w:sz w:val="24"/>
          <w:szCs w:val="24"/>
          <w:lang w:eastAsia="ar-SA"/>
        </w:rPr>
        <w:t xml:space="preserve">Реализация данной программы в рамках внеурочной деятельности соответствует предельно допустимой нагрузке </w:t>
      </w:r>
      <w:r w:rsidRPr="00C378D0">
        <w:rPr>
          <w:sz w:val="24"/>
          <w:szCs w:val="24"/>
          <w:lang w:eastAsia="ru-RU"/>
        </w:rPr>
        <w:t>уча</w:t>
      </w:r>
      <w:r w:rsidRPr="00C378D0">
        <w:rPr>
          <w:sz w:val="24"/>
          <w:szCs w:val="24"/>
          <w:lang w:eastAsia="ar-SA"/>
        </w:rPr>
        <w:t>щихся.</w:t>
      </w:r>
    </w:p>
    <w:p w:rsidR="00C378D0" w:rsidRPr="00C378D0" w:rsidRDefault="00C378D0" w:rsidP="00A816BF">
      <w:pPr>
        <w:widowControl/>
        <w:shd w:val="clear" w:color="auto" w:fill="FFFFFF"/>
        <w:autoSpaceDE/>
        <w:autoSpaceDN/>
        <w:ind w:left="567" w:right="1025"/>
        <w:jc w:val="both"/>
        <w:rPr>
          <w:color w:val="000000"/>
          <w:sz w:val="24"/>
          <w:szCs w:val="24"/>
          <w:lang w:eastAsia="ru-RU"/>
        </w:rPr>
      </w:pPr>
      <w:r w:rsidRPr="00C378D0">
        <w:rPr>
          <w:b/>
          <w:color w:val="000000"/>
          <w:spacing w:val="1"/>
          <w:sz w:val="24"/>
          <w:szCs w:val="24"/>
          <w:lang w:eastAsia="ru-RU"/>
        </w:rPr>
        <w:t>1. Правила     поведения     на    занятиях.</w:t>
      </w:r>
      <w:r w:rsidRPr="00C378D0">
        <w:rPr>
          <w:color w:val="000000"/>
          <w:spacing w:val="1"/>
          <w:sz w:val="24"/>
          <w:szCs w:val="24"/>
          <w:lang w:eastAsia="ru-RU"/>
        </w:rPr>
        <w:t xml:space="preserve">     Спортивный     костюм     и    обувь. </w:t>
      </w:r>
      <w:r w:rsidRPr="00C378D0">
        <w:rPr>
          <w:color w:val="000000"/>
          <w:spacing w:val="5"/>
          <w:sz w:val="24"/>
          <w:szCs w:val="24"/>
          <w:lang w:eastAsia="ru-RU"/>
        </w:rPr>
        <w:t>Предупреждение травматизма. Гигиена юного спортсмена.</w:t>
      </w:r>
    </w:p>
    <w:p w:rsidR="00C378D0" w:rsidRPr="00C378D0" w:rsidRDefault="00C378D0" w:rsidP="00A816BF">
      <w:pPr>
        <w:widowControl/>
        <w:shd w:val="clear" w:color="auto" w:fill="FFFFFF"/>
        <w:autoSpaceDE/>
        <w:autoSpaceDN/>
        <w:ind w:left="567" w:right="1025"/>
        <w:jc w:val="both"/>
        <w:rPr>
          <w:color w:val="000000"/>
          <w:sz w:val="24"/>
          <w:szCs w:val="24"/>
          <w:lang w:eastAsia="ru-RU"/>
        </w:rPr>
      </w:pPr>
      <w:r w:rsidRPr="00C378D0">
        <w:rPr>
          <w:b/>
          <w:color w:val="000000"/>
          <w:spacing w:val="1"/>
          <w:sz w:val="24"/>
          <w:szCs w:val="24"/>
          <w:lang w:eastAsia="ru-RU"/>
        </w:rPr>
        <w:t>2. Правила   игры.</w:t>
      </w:r>
      <w:r w:rsidRPr="00C378D0">
        <w:rPr>
          <w:color w:val="000000"/>
          <w:spacing w:val="1"/>
          <w:sz w:val="24"/>
          <w:szCs w:val="24"/>
          <w:lang w:eastAsia="ru-RU"/>
        </w:rPr>
        <w:t xml:space="preserve">    Индивидуальные, групповые и командные действия.</w:t>
      </w:r>
    </w:p>
    <w:p w:rsidR="00C378D0" w:rsidRPr="00C378D0" w:rsidRDefault="00C378D0" w:rsidP="00A816BF">
      <w:pPr>
        <w:widowControl/>
        <w:shd w:val="clear" w:color="auto" w:fill="FFFFFF"/>
        <w:autoSpaceDE/>
        <w:autoSpaceDN/>
        <w:ind w:left="567" w:right="1025"/>
        <w:jc w:val="both"/>
        <w:rPr>
          <w:color w:val="000000"/>
          <w:sz w:val="24"/>
          <w:szCs w:val="24"/>
          <w:lang w:eastAsia="ru-RU"/>
        </w:rPr>
      </w:pPr>
      <w:r w:rsidRPr="00C378D0">
        <w:rPr>
          <w:color w:val="000000"/>
          <w:spacing w:val="4"/>
          <w:sz w:val="24"/>
          <w:szCs w:val="24"/>
          <w:lang w:eastAsia="ru-RU"/>
        </w:rPr>
        <w:t>Судейская терминология.</w:t>
      </w:r>
    </w:p>
    <w:p w:rsidR="00C378D0" w:rsidRPr="00C378D0" w:rsidRDefault="00C378D0" w:rsidP="00A816BF">
      <w:pPr>
        <w:widowControl/>
        <w:shd w:val="clear" w:color="auto" w:fill="FFFFFF"/>
        <w:autoSpaceDE/>
        <w:autoSpaceDN/>
        <w:ind w:left="567" w:right="1025"/>
        <w:jc w:val="both"/>
        <w:rPr>
          <w:b/>
          <w:color w:val="000000"/>
          <w:sz w:val="24"/>
          <w:szCs w:val="24"/>
          <w:lang w:eastAsia="ru-RU"/>
        </w:rPr>
      </w:pPr>
      <w:r w:rsidRPr="00C378D0">
        <w:rPr>
          <w:b/>
          <w:color w:val="000000"/>
          <w:spacing w:val="4"/>
          <w:sz w:val="24"/>
          <w:szCs w:val="24"/>
          <w:lang w:eastAsia="ru-RU"/>
        </w:rPr>
        <w:t>3. Общая и специальная физическая подготовка.</w:t>
      </w:r>
    </w:p>
    <w:p w:rsidR="00C378D0" w:rsidRPr="00C378D0" w:rsidRDefault="00C378D0" w:rsidP="00A816BF">
      <w:pPr>
        <w:widowControl/>
        <w:shd w:val="clear" w:color="auto" w:fill="FFFFFF"/>
        <w:autoSpaceDE/>
        <w:autoSpaceDN/>
        <w:ind w:left="567" w:right="1025"/>
        <w:jc w:val="both"/>
        <w:rPr>
          <w:color w:val="000000"/>
          <w:sz w:val="24"/>
          <w:szCs w:val="24"/>
          <w:lang w:eastAsia="ru-RU"/>
        </w:rPr>
      </w:pPr>
      <w:r w:rsidRPr="00C378D0">
        <w:rPr>
          <w:color w:val="000000"/>
          <w:spacing w:val="2"/>
          <w:sz w:val="24"/>
          <w:szCs w:val="24"/>
          <w:lang w:eastAsia="ru-RU"/>
        </w:rPr>
        <w:t xml:space="preserve">Строевые упражнения. Общеразвивающие  упражнения без предметов: в </w:t>
      </w:r>
      <w:r w:rsidRPr="00C378D0">
        <w:rPr>
          <w:color w:val="000000"/>
          <w:sz w:val="24"/>
          <w:szCs w:val="24"/>
          <w:lang w:eastAsia="ru-RU"/>
        </w:rPr>
        <w:t xml:space="preserve">различных исходных, положениях на месте и в движении, круговые движения прямыми    и    согнутыми    руками, отведение рук назад    пружинящими </w:t>
      </w:r>
      <w:r w:rsidRPr="00C378D0">
        <w:rPr>
          <w:color w:val="000000"/>
          <w:spacing w:val="4"/>
          <w:sz w:val="24"/>
          <w:szCs w:val="24"/>
          <w:lang w:eastAsia="ru-RU"/>
        </w:rPr>
        <w:t>движениями; сгибание  и разгибание пальцев рук; сгибание и разгибание рук</w:t>
      </w:r>
      <w:r w:rsidRPr="00C378D0">
        <w:rPr>
          <w:color w:val="000000"/>
          <w:sz w:val="24"/>
          <w:szCs w:val="24"/>
          <w:lang w:eastAsia="ru-RU"/>
        </w:rPr>
        <w:t xml:space="preserve"> </w:t>
      </w:r>
      <w:r w:rsidRPr="00C378D0">
        <w:rPr>
          <w:color w:val="000000"/>
          <w:spacing w:val="4"/>
          <w:sz w:val="24"/>
          <w:szCs w:val="24"/>
          <w:lang w:eastAsia="ru-RU"/>
        </w:rPr>
        <w:t>в упоре лежа, взаимное сопротивление в парах.</w:t>
      </w:r>
    </w:p>
    <w:p w:rsidR="00C378D0" w:rsidRPr="00C378D0" w:rsidRDefault="00C378D0" w:rsidP="00A816BF">
      <w:pPr>
        <w:widowControl/>
        <w:shd w:val="clear" w:color="auto" w:fill="FFFFFF"/>
        <w:autoSpaceDE/>
        <w:autoSpaceDN/>
        <w:ind w:left="567" w:right="1025"/>
        <w:jc w:val="both"/>
        <w:rPr>
          <w:color w:val="000000"/>
          <w:sz w:val="24"/>
          <w:szCs w:val="24"/>
          <w:lang w:eastAsia="ru-RU"/>
        </w:rPr>
      </w:pPr>
      <w:r w:rsidRPr="00C378D0">
        <w:rPr>
          <w:color w:val="000000"/>
          <w:spacing w:val="2"/>
          <w:sz w:val="24"/>
          <w:szCs w:val="24"/>
          <w:lang w:eastAsia="ru-RU"/>
        </w:rPr>
        <w:t>Общеразвивающие упражнения с предметами: с набивными мячами (массой</w:t>
      </w:r>
      <w:r w:rsidRPr="00C378D0">
        <w:rPr>
          <w:color w:val="000000"/>
          <w:sz w:val="24"/>
          <w:szCs w:val="24"/>
          <w:lang w:eastAsia="ru-RU"/>
        </w:rPr>
        <w:t xml:space="preserve"> </w:t>
      </w:r>
      <w:r w:rsidRPr="00C378D0">
        <w:rPr>
          <w:color w:val="000000"/>
          <w:spacing w:val="2"/>
          <w:sz w:val="24"/>
          <w:szCs w:val="24"/>
          <w:lang w:eastAsia="ru-RU"/>
        </w:rPr>
        <w:t>0,5-2    кг), со скакалками, гимнастическими палками, обручами. Бег:</w:t>
      </w:r>
      <w:r w:rsidRPr="00C378D0">
        <w:rPr>
          <w:color w:val="000000"/>
          <w:sz w:val="24"/>
          <w:szCs w:val="24"/>
          <w:lang w:eastAsia="ru-RU"/>
        </w:rPr>
        <w:t xml:space="preserve"> </w:t>
      </w:r>
      <w:r w:rsidRPr="00C378D0">
        <w:rPr>
          <w:color w:val="000000"/>
          <w:spacing w:val="1"/>
          <w:sz w:val="24"/>
          <w:szCs w:val="24"/>
          <w:lang w:eastAsia="ru-RU"/>
        </w:rPr>
        <w:t>ускорения   до   40   м; повторный бег 3-4x10-</w:t>
      </w:r>
      <w:smartTag w:uri="urn:schemas-microsoft-com:office:smarttags" w:element="metricconverter">
        <w:smartTagPr>
          <w:attr w:name="ProductID" w:val="20 м"/>
        </w:smartTagPr>
        <w:r w:rsidRPr="00C378D0">
          <w:rPr>
            <w:color w:val="000000"/>
            <w:spacing w:val="1"/>
            <w:sz w:val="24"/>
            <w:szCs w:val="24"/>
            <w:lang w:eastAsia="ru-RU"/>
          </w:rPr>
          <w:t>20 м</w:t>
        </w:r>
      </w:smartTag>
      <w:r w:rsidRPr="00C378D0">
        <w:rPr>
          <w:color w:val="000000"/>
          <w:spacing w:val="1"/>
          <w:sz w:val="24"/>
          <w:szCs w:val="24"/>
          <w:lang w:eastAsia="ru-RU"/>
        </w:rPr>
        <w:t>; эстафеты; старты</w:t>
      </w:r>
      <w:r w:rsidRPr="00C378D0">
        <w:rPr>
          <w:color w:val="000000"/>
          <w:sz w:val="24"/>
          <w:szCs w:val="24"/>
          <w:lang w:eastAsia="ru-RU"/>
        </w:rPr>
        <w:t xml:space="preserve"> из   </w:t>
      </w:r>
      <w:r w:rsidRPr="00C378D0">
        <w:rPr>
          <w:color w:val="000000"/>
          <w:spacing w:val="2"/>
          <w:sz w:val="24"/>
          <w:szCs w:val="24"/>
          <w:lang w:eastAsia="ru-RU"/>
        </w:rPr>
        <w:t xml:space="preserve">различных исходных положений. Прыжки: в  длину с места, с разбега; тройной с места, с разбега; в высоту с места, с разбега; выпрыгивание вверх </w:t>
      </w:r>
      <w:r w:rsidRPr="00C378D0">
        <w:rPr>
          <w:color w:val="000000"/>
          <w:spacing w:val="10"/>
          <w:sz w:val="24"/>
          <w:szCs w:val="24"/>
          <w:lang w:eastAsia="ru-RU"/>
        </w:rPr>
        <w:t>из приседа, полуприседа. Метание теннисного мяча в цель и на дальность.</w:t>
      </w:r>
    </w:p>
    <w:p w:rsidR="00C378D0" w:rsidRPr="00C378D0" w:rsidRDefault="00C378D0" w:rsidP="00A816BF">
      <w:pPr>
        <w:widowControl/>
        <w:shd w:val="clear" w:color="auto" w:fill="FFFFFF"/>
        <w:autoSpaceDE/>
        <w:autoSpaceDN/>
        <w:ind w:left="567" w:right="1025"/>
        <w:jc w:val="both"/>
        <w:rPr>
          <w:color w:val="000000"/>
          <w:sz w:val="24"/>
          <w:szCs w:val="24"/>
          <w:lang w:eastAsia="ru-RU"/>
        </w:rPr>
      </w:pPr>
      <w:r w:rsidRPr="00C378D0">
        <w:rPr>
          <w:color w:val="000000"/>
          <w:spacing w:val="7"/>
          <w:sz w:val="24"/>
          <w:szCs w:val="24"/>
          <w:lang w:eastAsia="ru-RU"/>
        </w:rPr>
        <w:t xml:space="preserve">Акробатические упражнения: перекаты в группировке вперед и назад, в </w:t>
      </w:r>
      <w:r w:rsidRPr="00C378D0">
        <w:rPr>
          <w:color w:val="000000"/>
          <w:spacing w:val="5"/>
          <w:sz w:val="24"/>
          <w:szCs w:val="24"/>
          <w:lang w:eastAsia="ru-RU"/>
        </w:rPr>
        <w:t>стороны; кувырки вперед, назад, в стороны; стойка на лопатках, на голове, на</w:t>
      </w:r>
      <w:r w:rsidRPr="00C378D0">
        <w:rPr>
          <w:color w:val="000000"/>
          <w:sz w:val="24"/>
          <w:szCs w:val="24"/>
          <w:lang w:eastAsia="ru-RU"/>
        </w:rPr>
        <w:t xml:space="preserve"> </w:t>
      </w:r>
      <w:r w:rsidRPr="00C378D0">
        <w:rPr>
          <w:color w:val="000000"/>
          <w:spacing w:val="3"/>
          <w:sz w:val="24"/>
          <w:szCs w:val="24"/>
          <w:lang w:eastAsia="ru-RU"/>
        </w:rPr>
        <w:t>руках. Подвижные игры: с бегом, прыжками, с мячом, без мяча, на внимание.</w:t>
      </w:r>
      <w:r w:rsidRPr="00C378D0">
        <w:rPr>
          <w:color w:val="000000"/>
          <w:sz w:val="24"/>
          <w:szCs w:val="24"/>
          <w:lang w:eastAsia="ru-RU"/>
        </w:rPr>
        <w:t xml:space="preserve"> </w:t>
      </w:r>
      <w:r w:rsidRPr="00C378D0">
        <w:rPr>
          <w:color w:val="000000"/>
          <w:spacing w:val="-7"/>
          <w:sz w:val="24"/>
          <w:szCs w:val="24"/>
          <w:lang w:eastAsia="ru-RU"/>
        </w:rPr>
        <w:t>Эстафеты.</w:t>
      </w:r>
    </w:p>
    <w:p w:rsidR="00C378D0" w:rsidRPr="00C378D0" w:rsidRDefault="00C378D0" w:rsidP="00A816BF">
      <w:pPr>
        <w:widowControl/>
        <w:shd w:val="clear" w:color="auto" w:fill="FFFFFF"/>
        <w:autoSpaceDE/>
        <w:autoSpaceDN/>
        <w:ind w:left="567" w:right="1025"/>
        <w:jc w:val="both"/>
        <w:rPr>
          <w:color w:val="000000"/>
          <w:sz w:val="24"/>
          <w:szCs w:val="24"/>
          <w:lang w:eastAsia="ru-RU"/>
        </w:rPr>
      </w:pPr>
      <w:r w:rsidRPr="00C378D0">
        <w:rPr>
          <w:b/>
          <w:color w:val="000000"/>
          <w:spacing w:val="4"/>
          <w:sz w:val="24"/>
          <w:szCs w:val="24"/>
          <w:lang w:eastAsia="ru-RU"/>
        </w:rPr>
        <w:t>4.Техника игры.</w:t>
      </w:r>
      <w:r w:rsidRPr="00C378D0">
        <w:rPr>
          <w:color w:val="000000"/>
          <w:spacing w:val="4"/>
          <w:sz w:val="24"/>
          <w:szCs w:val="24"/>
          <w:lang w:eastAsia="ru-RU"/>
        </w:rPr>
        <w:t xml:space="preserve"> </w:t>
      </w:r>
      <w:r w:rsidRPr="00C378D0">
        <w:rPr>
          <w:color w:val="000000"/>
          <w:spacing w:val="4"/>
          <w:sz w:val="24"/>
          <w:szCs w:val="24"/>
          <w:u w:val="single"/>
          <w:lang w:eastAsia="ru-RU"/>
        </w:rPr>
        <w:t>Техника игры в нападении.</w:t>
      </w:r>
    </w:p>
    <w:p w:rsidR="00C378D0" w:rsidRPr="00C378D0" w:rsidRDefault="00C378D0" w:rsidP="00A816BF">
      <w:pPr>
        <w:widowControl/>
        <w:shd w:val="clear" w:color="auto" w:fill="FFFFFF"/>
        <w:autoSpaceDE/>
        <w:autoSpaceDN/>
        <w:ind w:left="567" w:right="1025"/>
        <w:jc w:val="both"/>
        <w:rPr>
          <w:color w:val="000000"/>
          <w:sz w:val="24"/>
          <w:szCs w:val="24"/>
          <w:lang w:eastAsia="ru-RU"/>
        </w:rPr>
      </w:pPr>
      <w:r w:rsidRPr="00C378D0">
        <w:rPr>
          <w:color w:val="000000"/>
          <w:spacing w:val="-3"/>
          <w:sz w:val="24"/>
          <w:szCs w:val="24"/>
          <w:lang w:eastAsia="ru-RU"/>
        </w:rPr>
        <w:t>Стойки.   Перемещения.   Прыжки.   Верхняя   передача   мяча  двумя  руками.</w:t>
      </w:r>
    </w:p>
    <w:p w:rsidR="00C378D0" w:rsidRPr="00C378D0" w:rsidRDefault="00C378D0" w:rsidP="00A816BF">
      <w:pPr>
        <w:widowControl/>
        <w:shd w:val="clear" w:color="auto" w:fill="FFFFFF"/>
        <w:autoSpaceDE/>
        <w:autoSpaceDN/>
        <w:ind w:left="567" w:right="1025"/>
        <w:jc w:val="both"/>
        <w:rPr>
          <w:color w:val="000000"/>
          <w:sz w:val="24"/>
          <w:szCs w:val="24"/>
          <w:lang w:eastAsia="ru-RU"/>
        </w:rPr>
      </w:pPr>
      <w:r w:rsidRPr="00C378D0">
        <w:rPr>
          <w:color w:val="000000"/>
          <w:spacing w:val="-1"/>
          <w:sz w:val="24"/>
          <w:szCs w:val="24"/>
          <w:lang w:eastAsia="ru-RU"/>
        </w:rPr>
        <w:lastRenderedPageBreak/>
        <w:t>Подачи мяча: нижняя прямая и боковая, верхняя прямая. Нападающие удары.</w:t>
      </w:r>
    </w:p>
    <w:p w:rsidR="00C378D0" w:rsidRPr="00C378D0" w:rsidRDefault="00C378D0" w:rsidP="00A816BF">
      <w:pPr>
        <w:widowControl/>
        <w:shd w:val="clear" w:color="auto" w:fill="FFFFFF"/>
        <w:autoSpaceDE/>
        <w:autoSpaceDN/>
        <w:ind w:left="567" w:right="1025"/>
        <w:jc w:val="both"/>
        <w:rPr>
          <w:color w:val="000000"/>
          <w:sz w:val="24"/>
          <w:szCs w:val="24"/>
          <w:lang w:eastAsia="ru-RU"/>
        </w:rPr>
      </w:pPr>
      <w:r w:rsidRPr="00C378D0">
        <w:rPr>
          <w:color w:val="000000"/>
          <w:spacing w:val="8"/>
          <w:sz w:val="24"/>
          <w:szCs w:val="24"/>
          <w:u w:val="single"/>
          <w:lang w:eastAsia="ru-RU"/>
        </w:rPr>
        <w:t>Техника игры в защите.</w:t>
      </w:r>
      <w:r w:rsidRPr="00C378D0">
        <w:rPr>
          <w:color w:val="000000"/>
          <w:spacing w:val="8"/>
          <w:sz w:val="24"/>
          <w:szCs w:val="24"/>
          <w:lang w:eastAsia="ru-RU"/>
        </w:rPr>
        <w:t xml:space="preserve"> Прием мяча сверху и снизу. Нижняя передача мяча</w:t>
      </w:r>
      <w:r w:rsidRPr="00C378D0">
        <w:rPr>
          <w:color w:val="000000"/>
          <w:sz w:val="24"/>
          <w:szCs w:val="24"/>
          <w:lang w:eastAsia="ru-RU"/>
        </w:rPr>
        <w:t xml:space="preserve"> </w:t>
      </w:r>
      <w:r w:rsidRPr="00C378D0">
        <w:rPr>
          <w:color w:val="000000"/>
          <w:spacing w:val="4"/>
          <w:sz w:val="24"/>
          <w:szCs w:val="24"/>
          <w:lang w:eastAsia="ru-RU"/>
        </w:rPr>
        <w:t>двумя руками. Блокирование: одиночное, парное.</w:t>
      </w:r>
    </w:p>
    <w:p w:rsidR="00C378D0" w:rsidRPr="00C378D0" w:rsidRDefault="00C378D0" w:rsidP="00A816BF">
      <w:pPr>
        <w:widowControl/>
        <w:shd w:val="clear" w:color="auto" w:fill="FFFFFF"/>
        <w:autoSpaceDE/>
        <w:autoSpaceDN/>
        <w:ind w:left="567" w:right="1025"/>
        <w:jc w:val="both"/>
        <w:rPr>
          <w:color w:val="000000"/>
          <w:sz w:val="24"/>
          <w:szCs w:val="24"/>
          <w:lang w:eastAsia="ru-RU"/>
        </w:rPr>
      </w:pPr>
      <w:r w:rsidRPr="00C378D0">
        <w:rPr>
          <w:b/>
          <w:color w:val="000000"/>
          <w:spacing w:val="4"/>
          <w:sz w:val="24"/>
          <w:szCs w:val="24"/>
          <w:lang w:eastAsia="ru-RU"/>
        </w:rPr>
        <w:t>5.Тактика игры.</w:t>
      </w:r>
      <w:r w:rsidRPr="00C378D0">
        <w:rPr>
          <w:color w:val="000000"/>
          <w:spacing w:val="4"/>
          <w:sz w:val="24"/>
          <w:szCs w:val="24"/>
          <w:lang w:eastAsia="ru-RU"/>
        </w:rPr>
        <w:t xml:space="preserve"> </w:t>
      </w:r>
      <w:r w:rsidRPr="00C378D0">
        <w:rPr>
          <w:color w:val="000000"/>
          <w:spacing w:val="4"/>
          <w:sz w:val="24"/>
          <w:szCs w:val="24"/>
          <w:u w:val="single"/>
          <w:lang w:eastAsia="ru-RU"/>
        </w:rPr>
        <w:t>Тактика нападения.</w:t>
      </w:r>
      <w:r w:rsidRPr="00C378D0">
        <w:rPr>
          <w:color w:val="000000"/>
          <w:spacing w:val="4"/>
          <w:sz w:val="24"/>
          <w:szCs w:val="24"/>
          <w:lang w:eastAsia="ru-RU"/>
        </w:rPr>
        <w:t xml:space="preserve"> Индивидуальные действия: выбор места и способа передачи и подачи; нападающий удар. Групповые действия.</w:t>
      </w:r>
    </w:p>
    <w:p w:rsidR="00C378D0" w:rsidRPr="00C378D0" w:rsidRDefault="00C378D0" w:rsidP="00A816BF">
      <w:pPr>
        <w:widowControl/>
        <w:shd w:val="clear" w:color="auto" w:fill="FFFFFF"/>
        <w:autoSpaceDE/>
        <w:autoSpaceDN/>
        <w:ind w:left="567" w:right="1025"/>
        <w:jc w:val="both"/>
        <w:rPr>
          <w:color w:val="000000"/>
          <w:sz w:val="24"/>
          <w:szCs w:val="24"/>
          <w:lang w:eastAsia="ru-RU"/>
        </w:rPr>
      </w:pPr>
      <w:r w:rsidRPr="00C378D0">
        <w:rPr>
          <w:color w:val="000000"/>
          <w:spacing w:val="12"/>
          <w:sz w:val="24"/>
          <w:szCs w:val="24"/>
          <w:u w:val="single"/>
          <w:lang w:eastAsia="ru-RU"/>
        </w:rPr>
        <w:t>Тактика защиты.</w:t>
      </w:r>
      <w:r w:rsidRPr="00C378D0">
        <w:rPr>
          <w:color w:val="000000"/>
          <w:spacing w:val="12"/>
          <w:sz w:val="24"/>
          <w:szCs w:val="24"/>
          <w:lang w:eastAsia="ru-RU"/>
        </w:rPr>
        <w:t xml:space="preserve"> Индивидуальные действия: прием подачи и нападающих</w:t>
      </w:r>
      <w:r w:rsidRPr="00C378D0">
        <w:rPr>
          <w:color w:val="000000"/>
          <w:sz w:val="24"/>
          <w:szCs w:val="24"/>
          <w:lang w:eastAsia="ru-RU"/>
        </w:rPr>
        <w:t xml:space="preserve"> </w:t>
      </w:r>
      <w:r w:rsidRPr="00C378D0">
        <w:rPr>
          <w:color w:val="000000"/>
          <w:spacing w:val="4"/>
          <w:sz w:val="24"/>
          <w:szCs w:val="24"/>
          <w:lang w:eastAsia="ru-RU"/>
        </w:rPr>
        <w:t>ударов. Блокирование: выбор способа. Страховка.</w:t>
      </w:r>
    </w:p>
    <w:p w:rsidR="00C378D0" w:rsidRPr="00C378D0" w:rsidRDefault="00C378D0" w:rsidP="00A816BF">
      <w:pPr>
        <w:widowControl/>
        <w:shd w:val="clear" w:color="auto" w:fill="FFFFFF"/>
        <w:autoSpaceDE/>
        <w:autoSpaceDN/>
        <w:ind w:left="567" w:right="1025"/>
        <w:jc w:val="both"/>
        <w:rPr>
          <w:color w:val="000000"/>
          <w:sz w:val="24"/>
          <w:szCs w:val="24"/>
          <w:lang w:eastAsia="ru-RU"/>
        </w:rPr>
      </w:pPr>
      <w:r w:rsidRPr="00C378D0">
        <w:rPr>
          <w:b/>
          <w:color w:val="000000"/>
          <w:spacing w:val="10"/>
          <w:sz w:val="24"/>
          <w:szCs w:val="24"/>
          <w:lang w:eastAsia="ru-RU"/>
        </w:rPr>
        <w:t>6.Инструкторская и судейская практика.</w:t>
      </w:r>
      <w:r w:rsidRPr="00C378D0">
        <w:rPr>
          <w:color w:val="000000"/>
          <w:spacing w:val="10"/>
          <w:sz w:val="24"/>
          <w:szCs w:val="24"/>
          <w:lang w:eastAsia="ru-RU"/>
        </w:rPr>
        <w:t xml:space="preserve"> Проведение разминки. Судейство </w:t>
      </w:r>
      <w:r w:rsidRPr="00C378D0">
        <w:rPr>
          <w:color w:val="000000"/>
          <w:spacing w:val="-1"/>
          <w:sz w:val="24"/>
          <w:szCs w:val="24"/>
          <w:lang w:eastAsia="ru-RU"/>
        </w:rPr>
        <w:t>игр в своей и младших группах.</w:t>
      </w:r>
    </w:p>
    <w:p w:rsidR="00C378D0" w:rsidRPr="00C378D0" w:rsidRDefault="00C378D0" w:rsidP="00C378D0">
      <w:pPr>
        <w:widowControl/>
        <w:autoSpaceDE/>
        <w:autoSpaceDN/>
        <w:spacing w:line="312" w:lineRule="auto"/>
        <w:ind w:right="1025" w:firstLine="567"/>
        <w:jc w:val="center"/>
        <w:rPr>
          <w:b/>
          <w:sz w:val="24"/>
          <w:szCs w:val="24"/>
          <w:lang w:eastAsia="ar-SA"/>
        </w:rPr>
      </w:pPr>
      <w:r w:rsidRPr="00C378D0">
        <w:rPr>
          <w:b/>
          <w:sz w:val="24"/>
          <w:szCs w:val="24"/>
          <w:lang w:eastAsia="ar-SA"/>
        </w:rPr>
        <w:t>Фор</w:t>
      </w:r>
      <w:r w:rsidRPr="00C378D0">
        <w:rPr>
          <w:b/>
          <w:bCs/>
          <w:sz w:val="24"/>
          <w:szCs w:val="24"/>
          <w:lang w:eastAsia="ar-SA"/>
        </w:rPr>
        <w:t>мы проведения занятий и виды деятельности</w:t>
      </w:r>
    </w:p>
    <w:tbl>
      <w:tblPr>
        <w:tblW w:w="8870" w:type="dxa"/>
        <w:tblInd w:w="481" w:type="dxa"/>
        <w:tblLayout w:type="fixed"/>
        <w:tblCellMar>
          <w:top w:w="55" w:type="dxa"/>
          <w:left w:w="55" w:type="dxa"/>
          <w:bottom w:w="55" w:type="dxa"/>
          <w:right w:w="55" w:type="dxa"/>
        </w:tblCellMar>
        <w:tblLook w:val="0000" w:firstRow="0" w:lastRow="0" w:firstColumn="0" w:lastColumn="0" w:noHBand="0" w:noVBand="0"/>
      </w:tblPr>
      <w:tblGrid>
        <w:gridCol w:w="3170"/>
        <w:gridCol w:w="5700"/>
      </w:tblGrid>
      <w:tr w:rsidR="00C378D0" w:rsidRPr="00C378D0" w:rsidTr="003915FF">
        <w:tc>
          <w:tcPr>
            <w:tcW w:w="3170" w:type="dxa"/>
            <w:tcBorders>
              <w:top w:val="single" w:sz="4" w:space="0" w:color="auto"/>
              <w:left w:val="single" w:sz="4" w:space="0" w:color="auto"/>
              <w:bottom w:val="single" w:sz="4" w:space="0" w:color="auto"/>
              <w:right w:val="single" w:sz="4" w:space="0" w:color="auto"/>
            </w:tcBorders>
          </w:tcPr>
          <w:p w:rsidR="00C378D0" w:rsidRPr="00C378D0" w:rsidRDefault="00C378D0" w:rsidP="003915FF">
            <w:pPr>
              <w:widowControl/>
              <w:suppressAutoHyphens/>
              <w:autoSpaceDE/>
              <w:autoSpaceDN/>
              <w:ind w:right="1025"/>
              <w:rPr>
                <w:sz w:val="24"/>
                <w:szCs w:val="24"/>
                <w:lang w:eastAsia="ar-SA"/>
              </w:rPr>
            </w:pPr>
            <w:r w:rsidRPr="00C378D0">
              <w:rPr>
                <w:sz w:val="24"/>
                <w:szCs w:val="24"/>
                <w:lang w:eastAsia="ar-SA"/>
              </w:rPr>
              <w:t>Однонаправленные занятия</w:t>
            </w:r>
          </w:p>
        </w:tc>
        <w:tc>
          <w:tcPr>
            <w:tcW w:w="5700" w:type="dxa"/>
            <w:tcBorders>
              <w:top w:val="single" w:sz="4" w:space="0" w:color="auto"/>
              <w:left w:val="single" w:sz="4" w:space="0" w:color="auto"/>
              <w:bottom w:val="single" w:sz="4" w:space="0" w:color="auto"/>
              <w:right w:val="single" w:sz="4" w:space="0" w:color="auto"/>
            </w:tcBorders>
          </w:tcPr>
          <w:p w:rsidR="00C378D0" w:rsidRPr="00C378D0" w:rsidRDefault="00C378D0" w:rsidP="003915FF">
            <w:pPr>
              <w:widowControl/>
              <w:suppressLineNumbers/>
              <w:autoSpaceDE/>
              <w:autoSpaceDN/>
              <w:ind w:right="169" w:firstLine="567"/>
              <w:jc w:val="both"/>
              <w:rPr>
                <w:sz w:val="24"/>
                <w:szCs w:val="24"/>
                <w:lang w:eastAsia="ar-SA"/>
              </w:rPr>
            </w:pPr>
            <w:r w:rsidRPr="00C378D0">
              <w:rPr>
                <w:sz w:val="24"/>
                <w:szCs w:val="24"/>
                <w:lang w:eastAsia="ar-SA"/>
              </w:rPr>
              <w:t>Посвящены только одному из компонентов подготовки волейболиста: техническому, тактическому или физическому</w:t>
            </w:r>
          </w:p>
        </w:tc>
      </w:tr>
      <w:tr w:rsidR="00C378D0" w:rsidRPr="00C378D0" w:rsidTr="003915FF">
        <w:tc>
          <w:tcPr>
            <w:tcW w:w="3170" w:type="dxa"/>
            <w:tcBorders>
              <w:top w:val="single" w:sz="4" w:space="0" w:color="auto"/>
              <w:left w:val="single" w:sz="2" w:space="0" w:color="000000"/>
              <w:bottom w:val="single" w:sz="2" w:space="0" w:color="000000"/>
            </w:tcBorders>
          </w:tcPr>
          <w:p w:rsidR="00C378D0" w:rsidRPr="00C378D0" w:rsidRDefault="00C378D0" w:rsidP="00CF3D1E">
            <w:pPr>
              <w:widowControl/>
              <w:suppressAutoHyphens/>
              <w:autoSpaceDE/>
              <w:autoSpaceDN/>
              <w:ind w:right="139"/>
              <w:rPr>
                <w:sz w:val="24"/>
                <w:szCs w:val="24"/>
                <w:lang w:eastAsia="ar-SA"/>
              </w:rPr>
            </w:pPr>
            <w:r w:rsidRPr="00C378D0">
              <w:rPr>
                <w:sz w:val="24"/>
                <w:szCs w:val="24"/>
                <w:lang w:eastAsia="ar-SA"/>
              </w:rPr>
              <w:t>Комбинированные занятия</w:t>
            </w:r>
          </w:p>
        </w:tc>
        <w:tc>
          <w:tcPr>
            <w:tcW w:w="5700" w:type="dxa"/>
            <w:tcBorders>
              <w:top w:val="single" w:sz="4" w:space="0" w:color="auto"/>
              <w:left w:val="single" w:sz="2" w:space="0" w:color="000000"/>
              <w:bottom w:val="single" w:sz="2" w:space="0" w:color="000000"/>
              <w:right w:val="single" w:sz="2" w:space="0" w:color="000000"/>
            </w:tcBorders>
          </w:tcPr>
          <w:p w:rsidR="00C378D0" w:rsidRPr="00C378D0" w:rsidRDefault="00C378D0" w:rsidP="003915FF">
            <w:pPr>
              <w:widowControl/>
              <w:suppressLineNumbers/>
              <w:tabs>
                <w:tab w:val="left" w:pos="270"/>
              </w:tabs>
              <w:autoSpaceDE/>
              <w:autoSpaceDN/>
              <w:ind w:right="169" w:firstLine="567"/>
              <w:jc w:val="both"/>
              <w:rPr>
                <w:sz w:val="24"/>
                <w:szCs w:val="24"/>
                <w:lang w:eastAsia="ar-SA"/>
              </w:rPr>
            </w:pPr>
            <w:r w:rsidRPr="00C378D0">
              <w:rPr>
                <w:sz w:val="24"/>
                <w:szCs w:val="24"/>
                <w:lang w:eastAsia="ar-SA"/>
              </w:rPr>
              <w:t>Включают два-три компонента в различных сочетаниях: техническая и физическая подготовка; техническая и тактическая подготовка; техническая, физическая и тактическая подготовка</w:t>
            </w:r>
          </w:p>
        </w:tc>
      </w:tr>
      <w:tr w:rsidR="00C378D0" w:rsidRPr="00C378D0" w:rsidTr="003915FF">
        <w:tc>
          <w:tcPr>
            <w:tcW w:w="3170" w:type="dxa"/>
            <w:tcBorders>
              <w:left w:val="single" w:sz="2" w:space="0" w:color="000000"/>
              <w:bottom w:val="single" w:sz="2" w:space="0" w:color="000000"/>
            </w:tcBorders>
          </w:tcPr>
          <w:p w:rsidR="00C378D0" w:rsidRPr="00C378D0" w:rsidRDefault="00C378D0" w:rsidP="003915FF">
            <w:pPr>
              <w:widowControl/>
              <w:suppressAutoHyphens/>
              <w:autoSpaceDE/>
              <w:autoSpaceDN/>
              <w:ind w:right="1025"/>
              <w:rPr>
                <w:sz w:val="24"/>
                <w:szCs w:val="24"/>
                <w:lang w:eastAsia="ar-SA"/>
              </w:rPr>
            </w:pPr>
            <w:r w:rsidRPr="00C378D0">
              <w:rPr>
                <w:sz w:val="24"/>
                <w:szCs w:val="24"/>
                <w:lang w:eastAsia="ar-SA"/>
              </w:rPr>
              <w:t>Целостно-игровые занятия</w:t>
            </w:r>
          </w:p>
        </w:tc>
        <w:tc>
          <w:tcPr>
            <w:tcW w:w="5700" w:type="dxa"/>
            <w:tcBorders>
              <w:left w:val="single" w:sz="2" w:space="0" w:color="000000"/>
              <w:bottom w:val="single" w:sz="2" w:space="0" w:color="000000"/>
              <w:right w:val="single" w:sz="2" w:space="0" w:color="000000"/>
            </w:tcBorders>
          </w:tcPr>
          <w:p w:rsidR="00C378D0" w:rsidRPr="00C378D0" w:rsidRDefault="00C378D0" w:rsidP="003915FF">
            <w:pPr>
              <w:widowControl/>
              <w:suppressLineNumbers/>
              <w:autoSpaceDE/>
              <w:autoSpaceDN/>
              <w:ind w:right="169" w:firstLine="567"/>
              <w:jc w:val="both"/>
              <w:rPr>
                <w:sz w:val="24"/>
                <w:szCs w:val="24"/>
                <w:lang w:eastAsia="ar-SA"/>
              </w:rPr>
            </w:pPr>
            <w:r w:rsidRPr="00C378D0">
              <w:rPr>
                <w:sz w:val="24"/>
                <w:szCs w:val="24"/>
                <w:lang w:eastAsia="ar-SA"/>
              </w:rPr>
              <w:t>Построены на учебной двусторонней игре в волейбол по упрощённым правилам, с соблюдением основных правил</w:t>
            </w:r>
          </w:p>
        </w:tc>
      </w:tr>
      <w:tr w:rsidR="00C378D0" w:rsidRPr="00C378D0" w:rsidTr="003915FF">
        <w:tc>
          <w:tcPr>
            <w:tcW w:w="3170" w:type="dxa"/>
            <w:tcBorders>
              <w:left w:val="single" w:sz="2" w:space="0" w:color="000000"/>
              <w:bottom w:val="single" w:sz="2" w:space="0" w:color="000000"/>
            </w:tcBorders>
          </w:tcPr>
          <w:p w:rsidR="00C378D0" w:rsidRPr="00C378D0" w:rsidRDefault="00C378D0" w:rsidP="003915FF">
            <w:pPr>
              <w:widowControl/>
              <w:suppressAutoHyphens/>
              <w:autoSpaceDE/>
              <w:autoSpaceDN/>
              <w:ind w:right="1025"/>
              <w:rPr>
                <w:sz w:val="24"/>
                <w:szCs w:val="24"/>
                <w:lang w:eastAsia="ar-SA"/>
              </w:rPr>
            </w:pPr>
            <w:r w:rsidRPr="00C378D0">
              <w:rPr>
                <w:sz w:val="24"/>
                <w:szCs w:val="24"/>
                <w:lang w:eastAsia="ar-SA"/>
              </w:rPr>
              <w:t>Контрольные занятия</w:t>
            </w:r>
          </w:p>
        </w:tc>
        <w:tc>
          <w:tcPr>
            <w:tcW w:w="5700" w:type="dxa"/>
            <w:tcBorders>
              <w:left w:val="single" w:sz="2" w:space="0" w:color="000000"/>
              <w:bottom w:val="single" w:sz="2" w:space="0" w:color="000000"/>
              <w:right w:val="single" w:sz="2" w:space="0" w:color="000000"/>
            </w:tcBorders>
          </w:tcPr>
          <w:p w:rsidR="00C378D0" w:rsidRPr="00C378D0" w:rsidRDefault="00C378D0" w:rsidP="003915FF">
            <w:pPr>
              <w:widowControl/>
              <w:suppressLineNumbers/>
              <w:tabs>
                <w:tab w:val="left" w:pos="285"/>
              </w:tabs>
              <w:autoSpaceDE/>
              <w:autoSpaceDN/>
              <w:ind w:right="169" w:firstLine="567"/>
              <w:jc w:val="both"/>
              <w:rPr>
                <w:sz w:val="24"/>
                <w:szCs w:val="24"/>
                <w:lang w:eastAsia="ar-SA"/>
              </w:rPr>
            </w:pPr>
            <w:r w:rsidRPr="00C378D0">
              <w:rPr>
                <w:sz w:val="24"/>
                <w:szCs w:val="24"/>
                <w:lang w:eastAsia="ar-SA"/>
              </w:rPr>
              <w:t>Приём нормативов у занимающихся, выполнение контрольных упражнений (двигательных заданий) с целью получения данных об уровне технико-тактической и физической подготовленности занимающихся</w:t>
            </w:r>
          </w:p>
        </w:tc>
      </w:tr>
    </w:tbl>
    <w:p w:rsidR="00C378D0" w:rsidRPr="00C378D0" w:rsidRDefault="00C378D0" w:rsidP="00C378D0">
      <w:pPr>
        <w:widowControl/>
        <w:autoSpaceDE/>
        <w:autoSpaceDN/>
        <w:ind w:right="1025" w:firstLine="567"/>
        <w:rPr>
          <w:rFonts w:ascii="Tahoma" w:hAnsi="Tahoma" w:cs="Tahoma"/>
          <w:color w:val="000000"/>
          <w:sz w:val="24"/>
          <w:szCs w:val="24"/>
          <w:lang w:eastAsia="ru-RU"/>
        </w:rPr>
      </w:pPr>
    </w:p>
    <w:p w:rsidR="00C378D0" w:rsidRPr="00C378D0" w:rsidRDefault="00C378D0" w:rsidP="00C378D0">
      <w:pPr>
        <w:widowControl/>
        <w:autoSpaceDE/>
        <w:autoSpaceDN/>
        <w:ind w:right="1025" w:firstLine="567"/>
        <w:jc w:val="center"/>
        <w:rPr>
          <w:b/>
          <w:color w:val="000000"/>
          <w:sz w:val="24"/>
          <w:szCs w:val="24"/>
          <w:lang w:eastAsia="ru-RU"/>
        </w:rPr>
      </w:pPr>
      <w:r w:rsidRPr="00C378D0">
        <w:rPr>
          <w:b/>
          <w:color w:val="000000"/>
          <w:sz w:val="24"/>
          <w:szCs w:val="24"/>
          <w:lang w:eastAsia="ru-RU"/>
        </w:rPr>
        <w:t>Тематическое планирование по курсу «Волейбол»</w:t>
      </w: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
        <w:gridCol w:w="3687"/>
        <w:gridCol w:w="1275"/>
        <w:gridCol w:w="1417"/>
        <w:gridCol w:w="270"/>
        <w:gridCol w:w="1148"/>
        <w:gridCol w:w="1275"/>
      </w:tblGrid>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autoSpaceDE/>
              <w:autoSpaceDN/>
              <w:spacing w:line="264" w:lineRule="auto"/>
              <w:ind w:right="1025"/>
              <w:rPr>
                <w:b/>
                <w:sz w:val="24"/>
                <w:szCs w:val="24"/>
                <w:lang w:eastAsia="ru-RU"/>
              </w:rPr>
            </w:pPr>
            <w:r w:rsidRPr="00C378D0">
              <w:rPr>
                <w:b/>
                <w:sz w:val="24"/>
                <w:szCs w:val="24"/>
                <w:lang w:eastAsia="ru-RU"/>
              </w:rPr>
              <w:t>№</w:t>
            </w: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2235FA">
            <w:pPr>
              <w:widowControl/>
              <w:suppressAutoHyphens/>
              <w:autoSpaceDE/>
              <w:autoSpaceDN/>
              <w:spacing w:line="264" w:lineRule="auto"/>
              <w:ind w:right="1025" w:firstLine="567"/>
              <w:rPr>
                <w:b/>
                <w:sz w:val="24"/>
                <w:szCs w:val="24"/>
                <w:lang w:eastAsia="ar-SA"/>
              </w:rPr>
            </w:pPr>
            <w:r w:rsidRPr="00C378D0">
              <w:rPr>
                <w:b/>
                <w:sz w:val="24"/>
                <w:szCs w:val="24"/>
                <w:lang w:eastAsia="ar-SA"/>
              </w:rPr>
              <w:t>Тема занятия</w:t>
            </w:r>
          </w:p>
        </w:tc>
        <w:tc>
          <w:tcPr>
            <w:tcW w:w="1275" w:type="dxa"/>
            <w:tcBorders>
              <w:top w:val="single" w:sz="4" w:space="0" w:color="auto"/>
              <w:left w:val="single" w:sz="4" w:space="0" w:color="auto"/>
              <w:bottom w:val="single" w:sz="4" w:space="0" w:color="auto"/>
              <w:right w:val="single" w:sz="4" w:space="0" w:color="auto"/>
            </w:tcBorders>
            <w:vAlign w:val="center"/>
          </w:tcPr>
          <w:p w:rsidR="00C378D0" w:rsidRPr="00C378D0" w:rsidRDefault="00C378D0" w:rsidP="00C378D0">
            <w:pPr>
              <w:widowControl/>
              <w:autoSpaceDE/>
              <w:autoSpaceDN/>
              <w:spacing w:line="264" w:lineRule="auto"/>
              <w:ind w:right="1025" w:firstLine="567"/>
              <w:jc w:val="both"/>
              <w:rPr>
                <w:b/>
                <w:sz w:val="24"/>
                <w:szCs w:val="24"/>
                <w:lang w:eastAsia="ru-RU"/>
              </w:rPr>
            </w:pPr>
            <w:r w:rsidRPr="00C378D0">
              <w:rPr>
                <w:b/>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rsidR="00C378D0" w:rsidRPr="00C378D0" w:rsidRDefault="00C378D0" w:rsidP="00C378D0">
            <w:pPr>
              <w:widowControl/>
              <w:autoSpaceDE/>
              <w:autoSpaceDN/>
              <w:spacing w:line="264" w:lineRule="auto"/>
              <w:ind w:right="1025" w:firstLine="567"/>
              <w:jc w:val="both"/>
              <w:rPr>
                <w:b/>
                <w:sz w:val="24"/>
                <w:szCs w:val="24"/>
                <w:lang w:eastAsia="ru-RU"/>
              </w:rPr>
            </w:pPr>
            <w:r w:rsidRPr="00C378D0">
              <w:rPr>
                <w:b/>
                <w:sz w:val="24"/>
                <w:szCs w:val="24"/>
                <w:lang w:eastAsia="ru-RU"/>
              </w:rPr>
              <w:t>2</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378D0" w:rsidRPr="00C378D0" w:rsidRDefault="00C378D0" w:rsidP="00C378D0">
            <w:pPr>
              <w:widowControl/>
              <w:autoSpaceDE/>
              <w:autoSpaceDN/>
              <w:spacing w:line="264" w:lineRule="auto"/>
              <w:ind w:right="1025" w:firstLine="567"/>
              <w:jc w:val="both"/>
              <w:rPr>
                <w:b/>
                <w:sz w:val="24"/>
                <w:szCs w:val="24"/>
                <w:lang w:eastAsia="ru-RU"/>
              </w:rPr>
            </w:pPr>
            <w:r w:rsidRPr="00C378D0">
              <w:rPr>
                <w:b/>
                <w:sz w:val="24"/>
                <w:szCs w:val="24"/>
                <w:lang w:eastAsia="ru-RU"/>
              </w:rPr>
              <w:t>3</w:t>
            </w:r>
          </w:p>
        </w:tc>
        <w:tc>
          <w:tcPr>
            <w:tcW w:w="1275" w:type="dxa"/>
            <w:tcBorders>
              <w:top w:val="single" w:sz="4" w:space="0" w:color="auto"/>
              <w:left w:val="single" w:sz="4" w:space="0" w:color="auto"/>
              <w:bottom w:val="single" w:sz="4" w:space="0" w:color="auto"/>
              <w:right w:val="single" w:sz="4" w:space="0" w:color="auto"/>
            </w:tcBorders>
            <w:vAlign w:val="center"/>
          </w:tcPr>
          <w:p w:rsidR="00C378D0" w:rsidRPr="00C378D0" w:rsidRDefault="00C378D0" w:rsidP="00C378D0">
            <w:pPr>
              <w:widowControl/>
              <w:autoSpaceDE/>
              <w:autoSpaceDN/>
              <w:spacing w:line="264" w:lineRule="auto"/>
              <w:ind w:right="1025" w:firstLine="567"/>
              <w:jc w:val="both"/>
              <w:rPr>
                <w:b/>
                <w:sz w:val="24"/>
                <w:szCs w:val="24"/>
                <w:lang w:eastAsia="ru-RU"/>
              </w:rPr>
            </w:pPr>
            <w:r w:rsidRPr="00C378D0">
              <w:rPr>
                <w:b/>
                <w:sz w:val="24"/>
                <w:szCs w:val="24"/>
                <w:lang w:eastAsia="ru-RU"/>
              </w:rPr>
              <w:t>4</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2235FA" w:rsidRDefault="002235FA" w:rsidP="00D75319">
            <w:pPr>
              <w:widowControl/>
              <w:numPr>
                <w:ilvl w:val="0"/>
                <w:numId w:val="198"/>
              </w:numPr>
              <w:tabs>
                <w:tab w:val="left" w:pos="180"/>
              </w:tabs>
              <w:autoSpaceDE/>
              <w:autoSpaceDN/>
              <w:adjustRightInd w:val="0"/>
              <w:spacing w:line="264" w:lineRule="auto"/>
              <w:ind w:right="1025" w:firstLine="567"/>
              <w:rPr>
                <w:sz w:val="24"/>
                <w:szCs w:val="24"/>
                <w:lang w:eastAsia="ru-RU"/>
              </w:rPr>
            </w:pPr>
          </w:p>
          <w:p w:rsidR="00C378D0" w:rsidRPr="002235FA" w:rsidRDefault="002235FA" w:rsidP="002235FA">
            <w:pPr>
              <w:rPr>
                <w:sz w:val="24"/>
                <w:szCs w:val="24"/>
                <w:lang w:eastAsia="ru-RU"/>
              </w:rPr>
            </w:pPr>
            <w:r>
              <w:rPr>
                <w:sz w:val="24"/>
                <w:szCs w:val="24"/>
                <w:lang w:eastAsia="ru-RU"/>
              </w:rPr>
              <w:t>1</w:t>
            </w: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2235FA">
            <w:pPr>
              <w:widowControl/>
              <w:suppressAutoHyphens/>
              <w:autoSpaceDE/>
              <w:autoSpaceDN/>
              <w:spacing w:line="264" w:lineRule="auto"/>
              <w:ind w:right="35" w:firstLine="34"/>
              <w:rPr>
                <w:sz w:val="24"/>
                <w:szCs w:val="24"/>
                <w:lang w:eastAsia="ar-SA"/>
              </w:rPr>
            </w:pPr>
            <w:r w:rsidRPr="00C378D0">
              <w:rPr>
                <w:sz w:val="24"/>
                <w:szCs w:val="24"/>
                <w:lang w:eastAsia="ar-SA"/>
              </w:rPr>
              <w:t>Стойка игрока (исходные положения). Разучивание перемещения в стойке приставными шагами: правым, левым боком, лицом вперёд</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418"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2235FA" w:rsidRDefault="002235FA" w:rsidP="00D75319">
            <w:pPr>
              <w:widowControl/>
              <w:numPr>
                <w:ilvl w:val="0"/>
                <w:numId w:val="198"/>
              </w:numPr>
              <w:autoSpaceDE/>
              <w:autoSpaceDN/>
              <w:adjustRightInd w:val="0"/>
              <w:spacing w:line="264" w:lineRule="auto"/>
              <w:ind w:right="1025" w:firstLine="567"/>
              <w:rPr>
                <w:sz w:val="24"/>
                <w:szCs w:val="24"/>
                <w:lang w:eastAsia="ru-RU"/>
              </w:rPr>
            </w:pPr>
          </w:p>
          <w:p w:rsidR="00C378D0" w:rsidRPr="002235FA" w:rsidRDefault="002235FA" w:rsidP="002235FA">
            <w:pPr>
              <w:rPr>
                <w:sz w:val="24"/>
                <w:szCs w:val="24"/>
                <w:lang w:eastAsia="ru-RU"/>
              </w:rPr>
            </w:pPr>
            <w:r>
              <w:rPr>
                <w:sz w:val="24"/>
                <w:szCs w:val="24"/>
                <w:lang w:eastAsia="ru-RU"/>
              </w:rPr>
              <w:t>2</w:t>
            </w: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autoSpaceDE/>
              <w:autoSpaceDN/>
              <w:spacing w:line="264" w:lineRule="auto"/>
              <w:ind w:right="35"/>
              <w:rPr>
                <w:sz w:val="24"/>
                <w:szCs w:val="24"/>
                <w:lang w:eastAsia="ru-RU"/>
              </w:rPr>
            </w:pPr>
            <w:r w:rsidRPr="00C378D0">
              <w:rPr>
                <w:sz w:val="24"/>
                <w:szCs w:val="24"/>
                <w:lang w:eastAsia="ar-SA"/>
              </w:rPr>
              <w:t>Перемещение в стойке приставными шагами: правым, левым боком, лицом вперёд</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418"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2235FA" w:rsidRDefault="002235FA" w:rsidP="00D75319">
            <w:pPr>
              <w:widowControl/>
              <w:numPr>
                <w:ilvl w:val="0"/>
                <w:numId w:val="198"/>
              </w:numPr>
              <w:autoSpaceDE/>
              <w:autoSpaceDN/>
              <w:adjustRightInd w:val="0"/>
              <w:spacing w:line="264" w:lineRule="auto"/>
              <w:ind w:right="1025" w:firstLine="567"/>
              <w:rPr>
                <w:sz w:val="24"/>
                <w:szCs w:val="24"/>
                <w:lang w:eastAsia="ru-RU"/>
              </w:rPr>
            </w:pPr>
          </w:p>
          <w:p w:rsidR="00C378D0" w:rsidRPr="002235FA" w:rsidRDefault="002235FA" w:rsidP="002235FA">
            <w:pPr>
              <w:rPr>
                <w:sz w:val="24"/>
                <w:szCs w:val="24"/>
                <w:lang w:eastAsia="ru-RU"/>
              </w:rPr>
            </w:pPr>
            <w:r>
              <w:rPr>
                <w:sz w:val="24"/>
                <w:szCs w:val="24"/>
                <w:lang w:eastAsia="ru-RU"/>
              </w:rPr>
              <w:t>3</w:t>
            </w: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suppressAutoHyphens/>
              <w:autoSpaceDE/>
              <w:autoSpaceDN/>
              <w:spacing w:line="264" w:lineRule="auto"/>
              <w:ind w:right="35"/>
              <w:rPr>
                <w:sz w:val="24"/>
                <w:szCs w:val="24"/>
                <w:lang w:eastAsia="ar-SA"/>
              </w:rPr>
            </w:pPr>
            <w:r w:rsidRPr="00C378D0">
              <w:rPr>
                <w:sz w:val="24"/>
                <w:szCs w:val="24"/>
                <w:lang w:eastAsia="ar-SA"/>
              </w:rPr>
              <w:t>Разучивание сочетания способов перемещений (бег, остановки, повороты, прыжки вверх)</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418"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C378D0" w:rsidRPr="00C378D0" w:rsidRDefault="003915FF" w:rsidP="00D75319">
            <w:pPr>
              <w:widowControl/>
              <w:numPr>
                <w:ilvl w:val="0"/>
                <w:numId w:val="198"/>
              </w:numPr>
              <w:autoSpaceDE/>
              <w:autoSpaceDN/>
              <w:adjustRightInd w:val="0"/>
              <w:spacing w:line="264" w:lineRule="auto"/>
              <w:ind w:right="1025" w:firstLine="567"/>
              <w:rPr>
                <w:sz w:val="24"/>
                <w:szCs w:val="24"/>
                <w:lang w:eastAsia="ru-RU"/>
              </w:rPr>
            </w:pPr>
            <w:r>
              <w:rPr>
                <w:sz w:val="24"/>
                <w:szCs w:val="24"/>
                <w:lang w:eastAsia="ru-RU"/>
              </w:rPr>
              <w:t>4</w:t>
            </w: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suppressAutoHyphens/>
              <w:autoSpaceDE/>
              <w:autoSpaceDN/>
              <w:spacing w:line="264" w:lineRule="auto"/>
              <w:ind w:right="35"/>
              <w:rPr>
                <w:sz w:val="24"/>
                <w:szCs w:val="24"/>
                <w:lang w:eastAsia="ar-SA"/>
              </w:rPr>
            </w:pPr>
            <w:r w:rsidRPr="00C378D0">
              <w:rPr>
                <w:sz w:val="24"/>
                <w:szCs w:val="24"/>
                <w:lang w:eastAsia="ar-SA"/>
              </w:rPr>
              <w:t>Эстафеты с различными способами перемещений</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418"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C378D0" w:rsidRPr="00C378D0" w:rsidRDefault="003915FF" w:rsidP="00D75319">
            <w:pPr>
              <w:widowControl/>
              <w:numPr>
                <w:ilvl w:val="0"/>
                <w:numId w:val="198"/>
              </w:numPr>
              <w:autoSpaceDE/>
              <w:autoSpaceDN/>
              <w:adjustRightInd w:val="0"/>
              <w:spacing w:line="264" w:lineRule="auto"/>
              <w:ind w:right="1025" w:firstLine="567"/>
              <w:rPr>
                <w:sz w:val="24"/>
                <w:szCs w:val="24"/>
                <w:lang w:eastAsia="ru-RU"/>
              </w:rPr>
            </w:pPr>
            <w:r>
              <w:rPr>
                <w:sz w:val="24"/>
                <w:szCs w:val="24"/>
                <w:lang w:eastAsia="ru-RU"/>
              </w:rPr>
              <w:t>5</w:t>
            </w: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suppressAutoHyphens/>
              <w:autoSpaceDE/>
              <w:autoSpaceDN/>
              <w:spacing w:line="264" w:lineRule="auto"/>
              <w:ind w:right="35"/>
              <w:rPr>
                <w:sz w:val="24"/>
                <w:szCs w:val="24"/>
                <w:lang w:eastAsia="ar-SA"/>
              </w:rPr>
            </w:pPr>
            <w:r w:rsidRPr="00C378D0">
              <w:rPr>
                <w:sz w:val="24"/>
                <w:szCs w:val="24"/>
                <w:lang w:eastAsia="ar-SA"/>
              </w:rPr>
              <w:t>Верхняя передача мяча над собой. Разучивание верхней передачи мяча у стены</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418"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C378D0" w:rsidRPr="00C378D0" w:rsidRDefault="00C378D0" w:rsidP="00D75319">
            <w:pPr>
              <w:widowControl/>
              <w:numPr>
                <w:ilvl w:val="0"/>
                <w:numId w:val="198"/>
              </w:numPr>
              <w:autoSpaceDE/>
              <w:autoSpaceDN/>
              <w:adjustRightInd w:val="0"/>
              <w:spacing w:line="264" w:lineRule="auto"/>
              <w:ind w:right="1025" w:firstLine="567"/>
              <w:rPr>
                <w:sz w:val="24"/>
                <w:szCs w:val="24"/>
                <w:lang w:eastAsia="ru-RU"/>
              </w:rPr>
            </w:pP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autoSpaceDE/>
              <w:autoSpaceDN/>
              <w:spacing w:line="264" w:lineRule="auto"/>
              <w:ind w:right="35"/>
              <w:rPr>
                <w:sz w:val="24"/>
                <w:szCs w:val="24"/>
                <w:lang w:eastAsia="ru-RU"/>
              </w:rPr>
            </w:pPr>
            <w:r w:rsidRPr="00C378D0">
              <w:rPr>
                <w:sz w:val="24"/>
                <w:szCs w:val="24"/>
                <w:lang w:eastAsia="ar-SA"/>
              </w:rPr>
              <w:t>Верхняя передача мяча в парах. Верхняя передача мяча у стены, в парах, через сетку</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418"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C378D0" w:rsidRPr="00C378D0" w:rsidRDefault="00C378D0" w:rsidP="00D75319">
            <w:pPr>
              <w:widowControl/>
              <w:numPr>
                <w:ilvl w:val="0"/>
                <w:numId w:val="198"/>
              </w:numPr>
              <w:autoSpaceDE/>
              <w:autoSpaceDN/>
              <w:adjustRightInd w:val="0"/>
              <w:spacing w:line="264" w:lineRule="auto"/>
              <w:ind w:right="1025" w:firstLine="567"/>
              <w:rPr>
                <w:sz w:val="24"/>
                <w:szCs w:val="24"/>
                <w:lang w:eastAsia="ru-RU"/>
              </w:rPr>
            </w:pP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autoSpaceDE/>
              <w:autoSpaceDN/>
              <w:spacing w:line="264" w:lineRule="auto"/>
              <w:ind w:right="35"/>
              <w:rPr>
                <w:sz w:val="24"/>
                <w:szCs w:val="24"/>
                <w:lang w:eastAsia="ru-RU"/>
              </w:rPr>
            </w:pPr>
            <w:r w:rsidRPr="00C378D0">
              <w:rPr>
                <w:sz w:val="24"/>
                <w:szCs w:val="24"/>
                <w:lang w:eastAsia="ru-RU"/>
              </w:rPr>
              <w:t>Верхняя прямая подача с середины площадки</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418"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C378D0" w:rsidRPr="00C378D0" w:rsidRDefault="00C378D0" w:rsidP="00D75319">
            <w:pPr>
              <w:widowControl/>
              <w:numPr>
                <w:ilvl w:val="0"/>
                <w:numId w:val="198"/>
              </w:numPr>
              <w:autoSpaceDE/>
              <w:autoSpaceDN/>
              <w:adjustRightInd w:val="0"/>
              <w:spacing w:line="264" w:lineRule="auto"/>
              <w:ind w:right="1025" w:firstLine="567"/>
              <w:rPr>
                <w:sz w:val="24"/>
                <w:szCs w:val="24"/>
                <w:lang w:eastAsia="ru-RU"/>
              </w:rPr>
            </w:pP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suppressAutoHyphens/>
              <w:autoSpaceDE/>
              <w:autoSpaceDN/>
              <w:spacing w:line="264" w:lineRule="auto"/>
              <w:ind w:right="35"/>
              <w:rPr>
                <w:sz w:val="24"/>
                <w:szCs w:val="24"/>
                <w:lang w:eastAsia="ru-RU"/>
              </w:rPr>
            </w:pPr>
            <w:r w:rsidRPr="00C378D0">
              <w:rPr>
                <w:sz w:val="24"/>
                <w:szCs w:val="24"/>
                <w:lang w:eastAsia="ru-RU"/>
              </w:rPr>
              <w:t>Нижняя передача мяча у стены, в парах</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418"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C378D0" w:rsidRPr="00C378D0" w:rsidRDefault="00C378D0" w:rsidP="00D75319">
            <w:pPr>
              <w:widowControl/>
              <w:numPr>
                <w:ilvl w:val="0"/>
                <w:numId w:val="198"/>
              </w:numPr>
              <w:autoSpaceDE/>
              <w:autoSpaceDN/>
              <w:adjustRightInd w:val="0"/>
              <w:spacing w:line="264" w:lineRule="auto"/>
              <w:ind w:right="1025" w:firstLine="567"/>
              <w:rPr>
                <w:sz w:val="24"/>
                <w:szCs w:val="24"/>
                <w:lang w:eastAsia="ru-RU"/>
              </w:rPr>
            </w:pP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autoSpaceDE/>
              <w:autoSpaceDN/>
              <w:spacing w:line="264" w:lineRule="auto"/>
              <w:ind w:right="35"/>
              <w:rPr>
                <w:sz w:val="24"/>
                <w:szCs w:val="24"/>
                <w:lang w:eastAsia="ru-RU"/>
              </w:rPr>
            </w:pPr>
            <w:r w:rsidRPr="00C378D0">
              <w:rPr>
                <w:sz w:val="24"/>
                <w:szCs w:val="24"/>
                <w:lang w:eastAsia="ru-RU"/>
              </w:rPr>
              <w:t>Приём мяча с подачи у стены. Подача и приём мяча в парах</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418"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C378D0" w:rsidRPr="00C378D0" w:rsidRDefault="00C378D0" w:rsidP="00D75319">
            <w:pPr>
              <w:widowControl/>
              <w:numPr>
                <w:ilvl w:val="0"/>
                <w:numId w:val="198"/>
              </w:numPr>
              <w:autoSpaceDE/>
              <w:autoSpaceDN/>
              <w:adjustRightInd w:val="0"/>
              <w:spacing w:line="264" w:lineRule="auto"/>
              <w:ind w:right="1025" w:firstLine="567"/>
              <w:rPr>
                <w:sz w:val="24"/>
                <w:szCs w:val="24"/>
                <w:lang w:eastAsia="ru-RU"/>
              </w:rPr>
            </w:pP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autoSpaceDE/>
              <w:autoSpaceDN/>
              <w:spacing w:line="264" w:lineRule="auto"/>
              <w:ind w:right="35"/>
              <w:rPr>
                <w:sz w:val="24"/>
                <w:szCs w:val="24"/>
                <w:lang w:eastAsia="ru-RU"/>
              </w:rPr>
            </w:pPr>
            <w:r w:rsidRPr="00C378D0">
              <w:rPr>
                <w:sz w:val="24"/>
                <w:szCs w:val="24"/>
                <w:lang w:eastAsia="ru-RU"/>
              </w:rPr>
              <w:t>Подача и приём мяча через сетку в парах с середины площадки</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418"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C378D0" w:rsidRPr="00C378D0" w:rsidRDefault="00C378D0" w:rsidP="00D75319">
            <w:pPr>
              <w:widowControl/>
              <w:numPr>
                <w:ilvl w:val="0"/>
                <w:numId w:val="198"/>
              </w:numPr>
              <w:autoSpaceDE/>
              <w:autoSpaceDN/>
              <w:adjustRightInd w:val="0"/>
              <w:spacing w:line="264" w:lineRule="auto"/>
              <w:ind w:right="1025" w:firstLine="567"/>
              <w:rPr>
                <w:sz w:val="24"/>
                <w:szCs w:val="24"/>
                <w:lang w:eastAsia="ru-RU"/>
              </w:rPr>
            </w:pP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autoSpaceDE/>
              <w:autoSpaceDN/>
              <w:spacing w:line="264" w:lineRule="auto"/>
              <w:ind w:right="35"/>
              <w:rPr>
                <w:sz w:val="24"/>
                <w:szCs w:val="24"/>
                <w:lang w:eastAsia="ru-RU"/>
              </w:rPr>
            </w:pPr>
            <w:r w:rsidRPr="00C378D0">
              <w:rPr>
                <w:color w:val="000000"/>
                <w:sz w:val="24"/>
                <w:szCs w:val="24"/>
                <w:lang w:eastAsia="ru-RU"/>
              </w:rPr>
              <w:t>Верхняя передача двумя руками в прыжке. Прямой нападающий удар</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687"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148"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C378D0" w:rsidRPr="00C378D0" w:rsidRDefault="00C378D0" w:rsidP="00D75319">
            <w:pPr>
              <w:widowControl/>
              <w:numPr>
                <w:ilvl w:val="0"/>
                <w:numId w:val="198"/>
              </w:numPr>
              <w:autoSpaceDE/>
              <w:autoSpaceDN/>
              <w:adjustRightInd w:val="0"/>
              <w:spacing w:line="264" w:lineRule="auto"/>
              <w:ind w:right="1025" w:firstLine="567"/>
              <w:rPr>
                <w:sz w:val="24"/>
                <w:szCs w:val="24"/>
                <w:lang w:eastAsia="ru-RU"/>
              </w:rPr>
            </w:pP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autoSpaceDE/>
              <w:autoSpaceDN/>
              <w:spacing w:line="264" w:lineRule="auto"/>
              <w:ind w:right="35"/>
              <w:rPr>
                <w:sz w:val="24"/>
                <w:szCs w:val="24"/>
                <w:lang w:eastAsia="ru-RU"/>
              </w:rPr>
            </w:pPr>
            <w:r w:rsidRPr="00C378D0">
              <w:rPr>
                <w:color w:val="000000"/>
                <w:sz w:val="24"/>
                <w:szCs w:val="24"/>
                <w:lang w:eastAsia="ru-RU"/>
              </w:rPr>
              <w:t>Совершенствование приёма мяча с подачи и в защите</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687"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148"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C378D0" w:rsidRPr="00C378D0" w:rsidRDefault="00C378D0" w:rsidP="00D75319">
            <w:pPr>
              <w:widowControl/>
              <w:numPr>
                <w:ilvl w:val="0"/>
                <w:numId w:val="198"/>
              </w:numPr>
              <w:autoSpaceDE/>
              <w:autoSpaceDN/>
              <w:adjustRightInd w:val="0"/>
              <w:spacing w:line="264" w:lineRule="auto"/>
              <w:ind w:right="1025" w:firstLine="567"/>
              <w:rPr>
                <w:sz w:val="24"/>
                <w:szCs w:val="24"/>
                <w:lang w:eastAsia="ru-RU"/>
              </w:rPr>
            </w:pP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autoSpaceDE/>
              <w:autoSpaceDN/>
              <w:spacing w:line="264" w:lineRule="auto"/>
              <w:ind w:right="35"/>
              <w:rPr>
                <w:sz w:val="24"/>
                <w:szCs w:val="24"/>
                <w:lang w:eastAsia="ru-RU"/>
              </w:rPr>
            </w:pPr>
            <w:r w:rsidRPr="00C378D0">
              <w:rPr>
                <w:color w:val="000000"/>
                <w:sz w:val="24"/>
                <w:szCs w:val="24"/>
                <w:lang w:eastAsia="ru-RU"/>
              </w:rPr>
              <w:t>Одиночное блокирование и страховка</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687"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148"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C378D0" w:rsidRPr="00C378D0" w:rsidRDefault="00C378D0" w:rsidP="00D75319">
            <w:pPr>
              <w:widowControl/>
              <w:numPr>
                <w:ilvl w:val="0"/>
                <w:numId w:val="198"/>
              </w:numPr>
              <w:autoSpaceDE/>
              <w:autoSpaceDN/>
              <w:adjustRightInd w:val="0"/>
              <w:spacing w:line="264" w:lineRule="auto"/>
              <w:ind w:right="1025" w:firstLine="567"/>
              <w:rPr>
                <w:sz w:val="24"/>
                <w:szCs w:val="24"/>
                <w:lang w:eastAsia="ru-RU"/>
              </w:rPr>
            </w:pP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autoSpaceDE/>
              <w:autoSpaceDN/>
              <w:spacing w:line="264" w:lineRule="auto"/>
              <w:ind w:right="35"/>
              <w:rPr>
                <w:sz w:val="24"/>
                <w:szCs w:val="24"/>
                <w:lang w:eastAsia="ru-RU"/>
              </w:rPr>
            </w:pPr>
            <w:r w:rsidRPr="00C378D0">
              <w:rPr>
                <w:color w:val="000000"/>
                <w:sz w:val="24"/>
                <w:szCs w:val="24"/>
                <w:lang w:eastAsia="ru-RU"/>
              </w:rPr>
              <w:t>Верхняя, нижняя передача двумя руками назад</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687"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148"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C378D0" w:rsidRPr="00C378D0" w:rsidRDefault="00C378D0" w:rsidP="00D75319">
            <w:pPr>
              <w:widowControl/>
              <w:numPr>
                <w:ilvl w:val="0"/>
                <w:numId w:val="198"/>
              </w:numPr>
              <w:autoSpaceDE/>
              <w:autoSpaceDN/>
              <w:adjustRightInd w:val="0"/>
              <w:spacing w:line="264" w:lineRule="auto"/>
              <w:ind w:right="1025" w:firstLine="567"/>
              <w:rPr>
                <w:sz w:val="24"/>
                <w:szCs w:val="24"/>
                <w:lang w:eastAsia="ru-RU"/>
              </w:rPr>
            </w:pP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autoSpaceDE/>
              <w:autoSpaceDN/>
              <w:spacing w:line="264" w:lineRule="auto"/>
              <w:ind w:right="35"/>
              <w:rPr>
                <w:sz w:val="24"/>
                <w:szCs w:val="24"/>
                <w:lang w:eastAsia="ru-RU"/>
              </w:rPr>
            </w:pPr>
            <w:r w:rsidRPr="00C378D0">
              <w:rPr>
                <w:color w:val="000000"/>
                <w:sz w:val="24"/>
                <w:szCs w:val="24"/>
                <w:lang w:eastAsia="ru-RU"/>
              </w:rPr>
              <w:t>Командные тактические действия в нападении и защите</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687"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148"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C378D0" w:rsidRPr="00C378D0" w:rsidRDefault="00C378D0" w:rsidP="00D75319">
            <w:pPr>
              <w:widowControl/>
              <w:numPr>
                <w:ilvl w:val="0"/>
                <w:numId w:val="198"/>
              </w:numPr>
              <w:autoSpaceDE/>
              <w:autoSpaceDN/>
              <w:adjustRightInd w:val="0"/>
              <w:spacing w:line="264" w:lineRule="auto"/>
              <w:ind w:right="1025" w:firstLine="567"/>
              <w:rPr>
                <w:sz w:val="24"/>
                <w:szCs w:val="24"/>
                <w:lang w:eastAsia="ru-RU"/>
              </w:rPr>
            </w:pP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autoSpaceDE/>
              <w:autoSpaceDN/>
              <w:spacing w:line="264" w:lineRule="auto"/>
              <w:ind w:right="35"/>
              <w:rPr>
                <w:sz w:val="24"/>
                <w:szCs w:val="24"/>
                <w:lang w:eastAsia="ru-RU"/>
              </w:rPr>
            </w:pPr>
            <w:r w:rsidRPr="00C378D0">
              <w:rPr>
                <w:color w:val="000000"/>
                <w:sz w:val="24"/>
                <w:szCs w:val="24"/>
                <w:lang w:eastAsia="ru-RU"/>
              </w:rPr>
              <w:t>Страховка при блокировании</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687"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148"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C378D0" w:rsidRPr="00C378D0" w:rsidRDefault="00C378D0" w:rsidP="00D75319">
            <w:pPr>
              <w:widowControl/>
              <w:numPr>
                <w:ilvl w:val="0"/>
                <w:numId w:val="198"/>
              </w:numPr>
              <w:autoSpaceDE/>
              <w:autoSpaceDN/>
              <w:adjustRightInd w:val="0"/>
              <w:spacing w:line="264" w:lineRule="auto"/>
              <w:ind w:right="1025" w:firstLine="567"/>
              <w:rPr>
                <w:sz w:val="24"/>
                <w:szCs w:val="24"/>
                <w:lang w:eastAsia="ru-RU"/>
              </w:rPr>
            </w:pP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autoSpaceDE/>
              <w:autoSpaceDN/>
              <w:ind w:right="35"/>
              <w:rPr>
                <w:sz w:val="24"/>
                <w:szCs w:val="24"/>
                <w:shd w:val="clear" w:color="auto" w:fill="FFFFFF"/>
                <w:lang w:eastAsia="ru-RU"/>
              </w:rPr>
            </w:pPr>
            <w:r w:rsidRPr="00C378D0">
              <w:rPr>
                <w:sz w:val="24"/>
                <w:szCs w:val="24"/>
                <w:shd w:val="clear" w:color="auto" w:fill="FFFFFF"/>
                <w:lang w:eastAsia="ru-RU"/>
              </w:rPr>
              <w:t>Совершенствование техники верхней, нижней передачи</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687"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148"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C378D0" w:rsidRPr="00C378D0" w:rsidRDefault="00C378D0" w:rsidP="00D75319">
            <w:pPr>
              <w:widowControl/>
              <w:numPr>
                <w:ilvl w:val="0"/>
                <w:numId w:val="198"/>
              </w:numPr>
              <w:autoSpaceDE/>
              <w:autoSpaceDN/>
              <w:adjustRightInd w:val="0"/>
              <w:spacing w:line="264" w:lineRule="auto"/>
              <w:ind w:right="1025" w:firstLine="567"/>
              <w:rPr>
                <w:sz w:val="24"/>
                <w:szCs w:val="24"/>
                <w:lang w:eastAsia="ru-RU"/>
              </w:rPr>
            </w:pP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autoSpaceDE/>
              <w:autoSpaceDN/>
              <w:ind w:right="35"/>
              <w:rPr>
                <w:sz w:val="24"/>
                <w:szCs w:val="24"/>
                <w:shd w:val="clear" w:color="auto" w:fill="FFFFFF"/>
                <w:lang w:eastAsia="ru-RU"/>
              </w:rPr>
            </w:pPr>
            <w:r w:rsidRPr="00C378D0">
              <w:rPr>
                <w:sz w:val="24"/>
                <w:szCs w:val="24"/>
                <w:shd w:val="clear" w:color="auto" w:fill="FFFFFF"/>
                <w:lang w:eastAsia="ru-RU"/>
              </w:rPr>
              <w:t>Прямой нападающий удар</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687"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148"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C378D0" w:rsidRPr="00C378D0" w:rsidRDefault="00C378D0" w:rsidP="00D75319">
            <w:pPr>
              <w:widowControl/>
              <w:numPr>
                <w:ilvl w:val="0"/>
                <w:numId w:val="198"/>
              </w:numPr>
              <w:autoSpaceDE/>
              <w:autoSpaceDN/>
              <w:adjustRightInd w:val="0"/>
              <w:spacing w:line="264" w:lineRule="auto"/>
              <w:ind w:right="1025" w:firstLine="567"/>
              <w:rPr>
                <w:sz w:val="24"/>
                <w:szCs w:val="24"/>
                <w:lang w:eastAsia="ru-RU"/>
              </w:rPr>
            </w:pP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autoSpaceDE/>
              <w:autoSpaceDN/>
              <w:ind w:right="35"/>
              <w:rPr>
                <w:sz w:val="24"/>
                <w:szCs w:val="24"/>
                <w:shd w:val="clear" w:color="auto" w:fill="FFFFFF"/>
                <w:lang w:eastAsia="ru-RU"/>
              </w:rPr>
            </w:pPr>
            <w:r w:rsidRPr="00C378D0">
              <w:rPr>
                <w:sz w:val="24"/>
                <w:szCs w:val="24"/>
                <w:shd w:val="clear" w:color="auto" w:fill="FFFFFF"/>
                <w:lang w:eastAsia="ru-RU"/>
              </w:rPr>
              <w:t>Совершенствование верхней прямой подачи</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687"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148"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C378D0" w:rsidRPr="00C378D0" w:rsidRDefault="00C378D0" w:rsidP="00D75319">
            <w:pPr>
              <w:widowControl/>
              <w:numPr>
                <w:ilvl w:val="0"/>
                <w:numId w:val="198"/>
              </w:numPr>
              <w:autoSpaceDE/>
              <w:autoSpaceDN/>
              <w:adjustRightInd w:val="0"/>
              <w:spacing w:line="264" w:lineRule="auto"/>
              <w:ind w:right="1025" w:firstLine="567"/>
              <w:rPr>
                <w:sz w:val="24"/>
                <w:szCs w:val="24"/>
                <w:lang w:eastAsia="ru-RU"/>
              </w:rPr>
            </w:pP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autoSpaceDE/>
              <w:autoSpaceDN/>
              <w:ind w:right="35"/>
              <w:rPr>
                <w:sz w:val="24"/>
                <w:szCs w:val="24"/>
                <w:shd w:val="clear" w:color="auto" w:fill="FFFFFF"/>
                <w:lang w:eastAsia="ru-RU"/>
              </w:rPr>
            </w:pPr>
            <w:r w:rsidRPr="00C378D0">
              <w:rPr>
                <w:sz w:val="24"/>
                <w:szCs w:val="24"/>
                <w:shd w:val="clear" w:color="auto" w:fill="FFFFFF"/>
                <w:lang w:eastAsia="ru-RU"/>
              </w:rPr>
              <w:t>Совершенствование приёма мяча с подачи и в защите</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687"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148"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C378D0" w:rsidRPr="00C378D0" w:rsidRDefault="00C378D0" w:rsidP="00D75319">
            <w:pPr>
              <w:widowControl/>
              <w:numPr>
                <w:ilvl w:val="0"/>
                <w:numId w:val="198"/>
              </w:numPr>
              <w:autoSpaceDE/>
              <w:autoSpaceDN/>
              <w:adjustRightInd w:val="0"/>
              <w:spacing w:line="264" w:lineRule="auto"/>
              <w:ind w:right="1025" w:firstLine="567"/>
              <w:rPr>
                <w:sz w:val="24"/>
                <w:szCs w:val="24"/>
                <w:lang w:eastAsia="ru-RU"/>
              </w:rPr>
            </w:pP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autoSpaceDE/>
              <w:autoSpaceDN/>
              <w:ind w:right="35"/>
              <w:rPr>
                <w:sz w:val="24"/>
                <w:szCs w:val="24"/>
                <w:shd w:val="clear" w:color="auto" w:fill="FFFFFF"/>
                <w:lang w:eastAsia="ru-RU"/>
              </w:rPr>
            </w:pPr>
            <w:r w:rsidRPr="00C378D0">
              <w:rPr>
                <w:sz w:val="24"/>
                <w:szCs w:val="24"/>
                <w:shd w:val="clear" w:color="auto" w:fill="FFFFFF"/>
                <w:lang w:eastAsia="ru-RU"/>
              </w:rPr>
              <w:t>Одиночное блокирование</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687"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148"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C378D0" w:rsidRPr="00C378D0" w:rsidRDefault="00C378D0" w:rsidP="00D75319">
            <w:pPr>
              <w:widowControl/>
              <w:numPr>
                <w:ilvl w:val="0"/>
                <w:numId w:val="198"/>
              </w:numPr>
              <w:autoSpaceDE/>
              <w:autoSpaceDN/>
              <w:adjustRightInd w:val="0"/>
              <w:spacing w:line="264" w:lineRule="auto"/>
              <w:ind w:right="1025" w:firstLine="567"/>
              <w:rPr>
                <w:sz w:val="24"/>
                <w:szCs w:val="24"/>
                <w:lang w:eastAsia="ru-RU"/>
              </w:rPr>
            </w:pP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autoSpaceDE/>
              <w:autoSpaceDN/>
              <w:ind w:right="35"/>
              <w:rPr>
                <w:sz w:val="24"/>
                <w:szCs w:val="24"/>
                <w:shd w:val="clear" w:color="auto" w:fill="FFFFFF"/>
                <w:lang w:eastAsia="ru-RU"/>
              </w:rPr>
            </w:pPr>
            <w:r w:rsidRPr="00C378D0">
              <w:rPr>
                <w:sz w:val="24"/>
                <w:szCs w:val="24"/>
                <w:shd w:val="clear" w:color="auto" w:fill="FFFFFF"/>
                <w:lang w:eastAsia="ru-RU"/>
              </w:rPr>
              <w:t>Индивидуальные тактические действия в нападении</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687"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148"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C378D0" w:rsidRPr="00C378D0" w:rsidRDefault="00C378D0" w:rsidP="00D75319">
            <w:pPr>
              <w:widowControl/>
              <w:numPr>
                <w:ilvl w:val="0"/>
                <w:numId w:val="198"/>
              </w:numPr>
              <w:autoSpaceDE/>
              <w:autoSpaceDN/>
              <w:adjustRightInd w:val="0"/>
              <w:spacing w:line="264" w:lineRule="auto"/>
              <w:ind w:right="1025" w:firstLine="567"/>
              <w:rPr>
                <w:sz w:val="24"/>
                <w:szCs w:val="24"/>
                <w:lang w:eastAsia="ru-RU"/>
              </w:rPr>
            </w:pP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autoSpaceDE/>
              <w:autoSpaceDN/>
              <w:ind w:right="35"/>
              <w:rPr>
                <w:sz w:val="24"/>
                <w:szCs w:val="24"/>
                <w:shd w:val="clear" w:color="auto" w:fill="FFFFFF"/>
                <w:lang w:eastAsia="ru-RU"/>
              </w:rPr>
            </w:pPr>
            <w:r w:rsidRPr="00C378D0">
              <w:rPr>
                <w:sz w:val="24"/>
                <w:szCs w:val="24"/>
                <w:shd w:val="clear" w:color="auto" w:fill="FFFFFF"/>
                <w:lang w:eastAsia="ru-RU"/>
              </w:rPr>
              <w:t>Закрепление техники верхней передачи</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687"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148"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C378D0" w:rsidRPr="00C378D0" w:rsidRDefault="00C378D0" w:rsidP="00D75319">
            <w:pPr>
              <w:widowControl/>
              <w:numPr>
                <w:ilvl w:val="0"/>
                <w:numId w:val="198"/>
              </w:numPr>
              <w:autoSpaceDE/>
              <w:autoSpaceDN/>
              <w:adjustRightInd w:val="0"/>
              <w:spacing w:line="264" w:lineRule="auto"/>
              <w:ind w:right="1025" w:firstLine="567"/>
              <w:rPr>
                <w:sz w:val="24"/>
                <w:szCs w:val="24"/>
                <w:lang w:eastAsia="ru-RU"/>
              </w:rPr>
            </w:pP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autoSpaceDE/>
              <w:autoSpaceDN/>
              <w:ind w:right="35"/>
              <w:rPr>
                <w:sz w:val="24"/>
                <w:szCs w:val="24"/>
                <w:shd w:val="clear" w:color="auto" w:fill="FFFFFF"/>
                <w:lang w:eastAsia="ru-RU"/>
              </w:rPr>
            </w:pPr>
            <w:r w:rsidRPr="00C378D0">
              <w:rPr>
                <w:sz w:val="24"/>
                <w:szCs w:val="24"/>
                <w:shd w:val="clear" w:color="auto" w:fill="FFFFFF"/>
                <w:lang w:eastAsia="ru-RU"/>
              </w:rPr>
              <w:t>Верхняя прямая подача</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687"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148"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C378D0" w:rsidRPr="00C378D0" w:rsidRDefault="00C378D0" w:rsidP="00D75319">
            <w:pPr>
              <w:widowControl/>
              <w:numPr>
                <w:ilvl w:val="0"/>
                <w:numId w:val="198"/>
              </w:numPr>
              <w:autoSpaceDE/>
              <w:autoSpaceDN/>
              <w:adjustRightInd w:val="0"/>
              <w:spacing w:line="264" w:lineRule="auto"/>
              <w:ind w:right="1025" w:firstLine="567"/>
              <w:rPr>
                <w:sz w:val="24"/>
                <w:szCs w:val="24"/>
                <w:lang w:eastAsia="ru-RU"/>
              </w:rPr>
            </w:pP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autoSpaceDE/>
              <w:autoSpaceDN/>
              <w:ind w:right="35"/>
              <w:rPr>
                <w:sz w:val="24"/>
                <w:szCs w:val="24"/>
                <w:shd w:val="clear" w:color="auto" w:fill="FFFFFF"/>
                <w:lang w:eastAsia="ru-RU"/>
              </w:rPr>
            </w:pPr>
            <w:r w:rsidRPr="00C378D0">
              <w:rPr>
                <w:sz w:val="24"/>
                <w:szCs w:val="24"/>
                <w:shd w:val="clear" w:color="auto" w:fill="FFFFFF"/>
                <w:lang w:eastAsia="ru-RU"/>
              </w:rPr>
              <w:t>Закрепление техники приёма мяча с подачи</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687"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148"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C378D0" w:rsidRPr="00C378D0" w:rsidRDefault="00C378D0" w:rsidP="00D75319">
            <w:pPr>
              <w:widowControl/>
              <w:numPr>
                <w:ilvl w:val="0"/>
                <w:numId w:val="198"/>
              </w:numPr>
              <w:autoSpaceDE/>
              <w:autoSpaceDN/>
              <w:adjustRightInd w:val="0"/>
              <w:spacing w:line="264" w:lineRule="auto"/>
              <w:ind w:right="1025" w:firstLine="567"/>
              <w:rPr>
                <w:sz w:val="24"/>
                <w:szCs w:val="24"/>
                <w:lang w:eastAsia="ru-RU"/>
              </w:rPr>
            </w:pP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autoSpaceDE/>
              <w:autoSpaceDN/>
              <w:ind w:right="35"/>
              <w:rPr>
                <w:sz w:val="24"/>
                <w:szCs w:val="24"/>
                <w:shd w:val="clear" w:color="auto" w:fill="FFFFFF"/>
                <w:lang w:eastAsia="ru-RU"/>
              </w:rPr>
            </w:pPr>
            <w:r w:rsidRPr="00C378D0">
              <w:rPr>
                <w:sz w:val="24"/>
                <w:szCs w:val="24"/>
                <w:shd w:val="clear" w:color="auto" w:fill="FFFFFF"/>
                <w:lang w:eastAsia="ru-RU"/>
              </w:rPr>
              <w:t>Индивидуальные тактические действия в защите</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687"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148"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C378D0" w:rsidRPr="00C378D0" w:rsidRDefault="00C378D0" w:rsidP="00D75319">
            <w:pPr>
              <w:widowControl/>
              <w:numPr>
                <w:ilvl w:val="0"/>
                <w:numId w:val="198"/>
              </w:numPr>
              <w:autoSpaceDE/>
              <w:autoSpaceDN/>
              <w:adjustRightInd w:val="0"/>
              <w:spacing w:line="264" w:lineRule="auto"/>
              <w:ind w:right="1025" w:firstLine="567"/>
              <w:rPr>
                <w:sz w:val="24"/>
                <w:szCs w:val="24"/>
                <w:lang w:eastAsia="ru-RU"/>
              </w:rPr>
            </w:pP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autoSpaceDE/>
              <w:autoSpaceDN/>
              <w:ind w:right="35"/>
              <w:rPr>
                <w:sz w:val="24"/>
                <w:szCs w:val="24"/>
                <w:shd w:val="clear" w:color="auto" w:fill="FFFFFF"/>
                <w:lang w:eastAsia="ru-RU"/>
              </w:rPr>
            </w:pPr>
            <w:r w:rsidRPr="00C378D0">
              <w:rPr>
                <w:sz w:val="24"/>
                <w:szCs w:val="24"/>
                <w:shd w:val="clear" w:color="auto" w:fill="FFFFFF"/>
                <w:lang w:eastAsia="ru-RU"/>
              </w:rPr>
              <w:t>Закрепление техники верхней передачи</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687"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148"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C378D0" w:rsidRPr="00C378D0" w:rsidRDefault="00C378D0" w:rsidP="00D75319">
            <w:pPr>
              <w:widowControl/>
              <w:numPr>
                <w:ilvl w:val="0"/>
                <w:numId w:val="198"/>
              </w:numPr>
              <w:autoSpaceDE/>
              <w:autoSpaceDN/>
              <w:adjustRightInd w:val="0"/>
              <w:spacing w:line="264" w:lineRule="auto"/>
              <w:ind w:right="1025" w:firstLine="567"/>
              <w:rPr>
                <w:sz w:val="24"/>
                <w:szCs w:val="24"/>
                <w:lang w:eastAsia="ru-RU"/>
              </w:rPr>
            </w:pP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autoSpaceDE/>
              <w:autoSpaceDN/>
              <w:ind w:right="35"/>
              <w:rPr>
                <w:sz w:val="24"/>
                <w:szCs w:val="24"/>
                <w:shd w:val="clear" w:color="auto" w:fill="FFFFFF"/>
                <w:lang w:eastAsia="ru-RU"/>
              </w:rPr>
            </w:pPr>
            <w:r w:rsidRPr="00C378D0">
              <w:rPr>
                <w:sz w:val="24"/>
                <w:szCs w:val="24"/>
                <w:shd w:val="clear" w:color="auto" w:fill="FFFFFF"/>
                <w:lang w:eastAsia="ru-RU"/>
              </w:rPr>
              <w:t>Закрепление техники приёма мяча с подачи</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687"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148"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C378D0" w:rsidRPr="00C378D0" w:rsidRDefault="00C378D0" w:rsidP="00D75319">
            <w:pPr>
              <w:widowControl/>
              <w:numPr>
                <w:ilvl w:val="0"/>
                <w:numId w:val="198"/>
              </w:numPr>
              <w:autoSpaceDE/>
              <w:autoSpaceDN/>
              <w:adjustRightInd w:val="0"/>
              <w:spacing w:line="264" w:lineRule="auto"/>
              <w:ind w:right="1025" w:firstLine="567"/>
              <w:rPr>
                <w:sz w:val="24"/>
                <w:szCs w:val="24"/>
                <w:lang w:eastAsia="ru-RU"/>
              </w:rPr>
            </w:pP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suppressAutoHyphens/>
              <w:autoSpaceDE/>
              <w:autoSpaceDN/>
              <w:ind w:right="35"/>
              <w:rPr>
                <w:sz w:val="24"/>
                <w:szCs w:val="24"/>
                <w:lang w:eastAsia="ar-SA"/>
              </w:rPr>
            </w:pPr>
            <w:r w:rsidRPr="00C378D0">
              <w:rPr>
                <w:sz w:val="24"/>
                <w:szCs w:val="24"/>
                <w:lang w:eastAsia="ar-SA"/>
              </w:rPr>
              <w:t>Перемещения</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687"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148"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C378D0" w:rsidRPr="00C378D0" w:rsidRDefault="00C378D0" w:rsidP="00D75319">
            <w:pPr>
              <w:widowControl/>
              <w:numPr>
                <w:ilvl w:val="0"/>
                <w:numId w:val="198"/>
              </w:numPr>
              <w:autoSpaceDE/>
              <w:autoSpaceDN/>
              <w:adjustRightInd w:val="0"/>
              <w:spacing w:line="264" w:lineRule="auto"/>
              <w:ind w:right="1025" w:firstLine="567"/>
              <w:rPr>
                <w:sz w:val="24"/>
                <w:szCs w:val="24"/>
                <w:lang w:eastAsia="ru-RU"/>
              </w:rPr>
            </w:pP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autoSpaceDE/>
              <w:autoSpaceDN/>
              <w:ind w:right="35"/>
              <w:rPr>
                <w:sz w:val="24"/>
                <w:szCs w:val="24"/>
                <w:lang w:eastAsia="ru-RU"/>
              </w:rPr>
            </w:pPr>
            <w:r w:rsidRPr="00C378D0">
              <w:rPr>
                <w:sz w:val="24"/>
                <w:szCs w:val="24"/>
                <w:lang w:eastAsia="ru-RU"/>
              </w:rPr>
              <w:t>Подвижные игры и эстафеты</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687"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148"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C378D0" w:rsidRPr="00C378D0" w:rsidRDefault="00C378D0" w:rsidP="00D75319">
            <w:pPr>
              <w:widowControl/>
              <w:numPr>
                <w:ilvl w:val="0"/>
                <w:numId w:val="198"/>
              </w:numPr>
              <w:autoSpaceDE/>
              <w:autoSpaceDN/>
              <w:adjustRightInd w:val="0"/>
              <w:spacing w:line="264" w:lineRule="auto"/>
              <w:ind w:right="1025" w:firstLine="567"/>
              <w:rPr>
                <w:sz w:val="24"/>
                <w:szCs w:val="24"/>
                <w:lang w:eastAsia="ru-RU"/>
              </w:rPr>
            </w:pP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autoSpaceDE/>
              <w:autoSpaceDN/>
              <w:spacing w:line="264" w:lineRule="auto"/>
              <w:ind w:right="35"/>
              <w:rPr>
                <w:sz w:val="24"/>
                <w:szCs w:val="24"/>
                <w:lang w:eastAsia="ru-RU"/>
              </w:rPr>
            </w:pPr>
            <w:r w:rsidRPr="00C378D0">
              <w:rPr>
                <w:sz w:val="24"/>
                <w:szCs w:val="24"/>
                <w:lang w:eastAsia="ru-RU"/>
              </w:rPr>
              <w:t>Прямой нападающий удар</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687"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148"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1</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C378D0" w:rsidRPr="00C378D0" w:rsidRDefault="00C378D0" w:rsidP="00D75319">
            <w:pPr>
              <w:widowControl/>
              <w:numPr>
                <w:ilvl w:val="0"/>
                <w:numId w:val="198"/>
              </w:numPr>
              <w:autoSpaceDE/>
              <w:autoSpaceDN/>
              <w:adjustRightInd w:val="0"/>
              <w:spacing w:line="264" w:lineRule="auto"/>
              <w:ind w:right="1025" w:firstLine="567"/>
              <w:rPr>
                <w:sz w:val="24"/>
                <w:szCs w:val="24"/>
                <w:lang w:eastAsia="ru-RU"/>
              </w:rPr>
            </w:pP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autoSpaceDE/>
              <w:autoSpaceDN/>
              <w:spacing w:line="264" w:lineRule="auto"/>
              <w:ind w:right="35"/>
              <w:rPr>
                <w:sz w:val="24"/>
                <w:szCs w:val="24"/>
                <w:lang w:eastAsia="ru-RU"/>
              </w:rPr>
            </w:pPr>
            <w:r w:rsidRPr="00C378D0">
              <w:rPr>
                <w:sz w:val="24"/>
                <w:szCs w:val="24"/>
                <w:lang w:eastAsia="ru-RU"/>
              </w:rPr>
              <w:t>Игровое занятие</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2</w:t>
            </w:r>
          </w:p>
        </w:tc>
        <w:tc>
          <w:tcPr>
            <w:tcW w:w="1687"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3</w:t>
            </w:r>
          </w:p>
        </w:tc>
        <w:tc>
          <w:tcPr>
            <w:tcW w:w="1148"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3</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3</w:t>
            </w:r>
          </w:p>
        </w:tc>
      </w:tr>
      <w:tr w:rsidR="00C378D0" w:rsidRPr="00C378D0" w:rsidTr="00A816BF">
        <w:tc>
          <w:tcPr>
            <w:tcW w:w="708" w:type="dxa"/>
            <w:tcBorders>
              <w:top w:val="single" w:sz="4" w:space="0" w:color="auto"/>
              <w:left w:val="single" w:sz="4" w:space="0" w:color="auto"/>
              <w:bottom w:val="single" w:sz="4" w:space="0" w:color="auto"/>
              <w:right w:val="single" w:sz="4" w:space="0" w:color="auto"/>
            </w:tcBorders>
          </w:tcPr>
          <w:p w:rsidR="00C378D0" w:rsidRPr="00C378D0" w:rsidRDefault="00C378D0" w:rsidP="003915FF">
            <w:pPr>
              <w:widowControl/>
              <w:autoSpaceDE/>
              <w:autoSpaceDN/>
              <w:spacing w:line="264" w:lineRule="auto"/>
              <w:ind w:right="1025" w:firstLine="567"/>
              <w:rPr>
                <w:sz w:val="24"/>
                <w:szCs w:val="24"/>
                <w:lang w:eastAsia="ru-RU"/>
              </w:rPr>
            </w:pPr>
          </w:p>
        </w:tc>
        <w:tc>
          <w:tcPr>
            <w:tcW w:w="3687" w:type="dxa"/>
            <w:tcBorders>
              <w:top w:val="single" w:sz="4" w:space="0" w:color="auto"/>
              <w:left w:val="single" w:sz="4" w:space="0" w:color="auto"/>
              <w:bottom w:val="single" w:sz="4" w:space="0" w:color="auto"/>
              <w:right w:val="single" w:sz="4" w:space="0" w:color="auto"/>
            </w:tcBorders>
          </w:tcPr>
          <w:p w:rsidR="00C378D0" w:rsidRPr="00C378D0" w:rsidRDefault="00C378D0" w:rsidP="0004599B">
            <w:pPr>
              <w:widowControl/>
              <w:autoSpaceDE/>
              <w:autoSpaceDN/>
              <w:spacing w:line="264" w:lineRule="auto"/>
              <w:ind w:right="35"/>
              <w:rPr>
                <w:sz w:val="24"/>
                <w:szCs w:val="24"/>
                <w:lang w:eastAsia="ru-RU"/>
              </w:rPr>
            </w:pPr>
            <w:r w:rsidRPr="00C378D0">
              <w:rPr>
                <w:sz w:val="24"/>
                <w:szCs w:val="24"/>
                <w:lang w:eastAsia="ru-RU"/>
              </w:rPr>
              <w:t>Итого</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34</w:t>
            </w:r>
          </w:p>
        </w:tc>
        <w:tc>
          <w:tcPr>
            <w:tcW w:w="1687" w:type="dxa"/>
            <w:gridSpan w:val="2"/>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34</w:t>
            </w:r>
          </w:p>
        </w:tc>
        <w:tc>
          <w:tcPr>
            <w:tcW w:w="1148"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34</w:t>
            </w:r>
          </w:p>
        </w:tc>
        <w:tc>
          <w:tcPr>
            <w:tcW w:w="1275" w:type="dxa"/>
            <w:tcBorders>
              <w:top w:val="single" w:sz="4" w:space="0" w:color="auto"/>
              <w:left w:val="single" w:sz="4" w:space="0" w:color="auto"/>
              <w:bottom w:val="single" w:sz="4" w:space="0" w:color="auto"/>
              <w:right w:val="single" w:sz="4" w:space="0" w:color="auto"/>
            </w:tcBorders>
          </w:tcPr>
          <w:p w:rsidR="00C378D0" w:rsidRPr="00C378D0" w:rsidRDefault="00C378D0" w:rsidP="00C378D0">
            <w:pPr>
              <w:widowControl/>
              <w:autoSpaceDE/>
              <w:autoSpaceDN/>
              <w:spacing w:line="264" w:lineRule="auto"/>
              <w:ind w:right="1025" w:firstLine="567"/>
              <w:jc w:val="both"/>
              <w:rPr>
                <w:sz w:val="24"/>
                <w:szCs w:val="24"/>
                <w:lang w:eastAsia="ru-RU"/>
              </w:rPr>
            </w:pPr>
            <w:r w:rsidRPr="00C378D0">
              <w:rPr>
                <w:sz w:val="24"/>
                <w:szCs w:val="24"/>
                <w:lang w:eastAsia="ru-RU"/>
              </w:rPr>
              <w:t>34</w:t>
            </w:r>
          </w:p>
        </w:tc>
      </w:tr>
    </w:tbl>
    <w:p w:rsidR="00C378D0" w:rsidRPr="00C378D0" w:rsidRDefault="00C378D0" w:rsidP="00C378D0">
      <w:pPr>
        <w:widowControl/>
        <w:autoSpaceDE/>
        <w:autoSpaceDN/>
        <w:ind w:left="720" w:right="1025" w:firstLine="567"/>
        <w:contextualSpacing/>
        <w:rPr>
          <w:rFonts w:ascii="Calibri" w:eastAsia="Calibri" w:hAnsi="Calibri"/>
          <w:bCs/>
          <w:sz w:val="24"/>
          <w:szCs w:val="24"/>
        </w:rPr>
      </w:pPr>
    </w:p>
    <w:p w:rsidR="00C378D0" w:rsidRPr="00C378D0" w:rsidRDefault="00945E8F" w:rsidP="00AE19CF">
      <w:pPr>
        <w:adjustRightInd w:val="0"/>
        <w:ind w:left="567" w:right="1025"/>
        <w:rPr>
          <w:b/>
          <w:sz w:val="24"/>
          <w:szCs w:val="24"/>
          <w:lang w:eastAsia="ru-RU"/>
        </w:rPr>
      </w:pPr>
      <w:r>
        <w:rPr>
          <w:b/>
          <w:sz w:val="24"/>
          <w:szCs w:val="24"/>
          <w:lang w:eastAsia="ru-RU"/>
        </w:rPr>
        <w:t xml:space="preserve">2.2.4.7. </w:t>
      </w:r>
      <w:r w:rsidRPr="00A816BF">
        <w:rPr>
          <w:b/>
          <w:sz w:val="24"/>
          <w:szCs w:val="24"/>
        </w:rPr>
        <w:t xml:space="preserve">Рабочая программа курса внеурочной деятельности </w:t>
      </w:r>
      <w:r>
        <w:rPr>
          <w:b/>
          <w:sz w:val="24"/>
          <w:szCs w:val="24"/>
        </w:rPr>
        <w:t>«</w:t>
      </w:r>
      <w:r w:rsidR="00C378D0" w:rsidRPr="00C378D0">
        <w:rPr>
          <w:b/>
          <w:sz w:val="24"/>
          <w:szCs w:val="24"/>
          <w:lang w:eastAsia="ru-RU"/>
        </w:rPr>
        <w:t>Общая физическая подготовка</w:t>
      </w:r>
      <w:r>
        <w:rPr>
          <w:b/>
          <w:sz w:val="24"/>
          <w:szCs w:val="24"/>
          <w:lang w:eastAsia="ru-RU"/>
        </w:rPr>
        <w:t>» (физкультурно-оздоровительное напраление)</w:t>
      </w:r>
    </w:p>
    <w:p w:rsidR="00C378D0" w:rsidRPr="00C378D0" w:rsidRDefault="00C378D0" w:rsidP="002235FA">
      <w:pPr>
        <w:widowControl/>
        <w:tabs>
          <w:tab w:val="left" w:pos="284"/>
          <w:tab w:val="num" w:pos="426"/>
          <w:tab w:val="left" w:pos="993"/>
          <w:tab w:val="left" w:pos="1276"/>
          <w:tab w:val="left" w:pos="1701"/>
          <w:tab w:val="left" w:pos="2127"/>
          <w:tab w:val="left" w:pos="2552"/>
          <w:tab w:val="left" w:pos="3402"/>
        </w:tabs>
        <w:autoSpaceDE/>
        <w:autoSpaceDN/>
        <w:ind w:left="567" w:right="1025"/>
        <w:contextualSpacing/>
        <w:rPr>
          <w:rFonts w:eastAsia="Calibri"/>
          <w:b/>
          <w:bCs/>
          <w:sz w:val="24"/>
          <w:szCs w:val="24"/>
        </w:rPr>
      </w:pPr>
      <w:r w:rsidRPr="00C378D0">
        <w:rPr>
          <w:rFonts w:eastAsia="Calibri"/>
          <w:b/>
          <w:bCs/>
          <w:sz w:val="24"/>
          <w:szCs w:val="24"/>
        </w:rPr>
        <w:t>Результаты освоения курса «ОФП»</w:t>
      </w:r>
    </w:p>
    <w:p w:rsidR="00C378D0" w:rsidRPr="00C378D0" w:rsidRDefault="00C378D0" w:rsidP="002235FA">
      <w:pPr>
        <w:widowControl/>
        <w:tabs>
          <w:tab w:val="num" w:pos="426"/>
        </w:tabs>
        <w:autoSpaceDE/>
        <w:autoSpaceDN/>
        <w:ind w:left="567" w:right="1025"/>
        <w:contextualSpacing/>
        <w:jc w:val="both"/>
        <w:rPr>
          <w:rFonts w:eastAsia="Calibri"/>
          <w:bCs/>
          <w:sz w:val="24"/>
          <w:szCs w:val="24"/>
        </w:rPr>
      </w:pPr>
      <w:r w:rsidRPr="00C378D0">
        <w:rPr>
          <w:rFonts w:eastAsia="Calibri"/>
          <w:bCs/>
          <w:sz w:val="24"/>
          <w:szCs w:val="24"/>
        </w:rPr>
        <w:t>Ожидаемый результат:</w:t>
      </w:r>
    </w:p>
    <w:p w:rsidR="00C378D0" w:rsidRPr="00C378D0" w:rsidRDefault="00C378D0" w:rsidP="002235FA">
      <w:pPr>
        <w:widowControl/>
        <w:tabs>
          <w:tab w:val="num" w:pos="426"/>
        </w:tabs>
        <w:autoSpaceDE/>
        <w:autoSpaceDN/>
        <w:ind w:left="567" w:right="1025"/>
        <w:contextualSpacing/>
        <w:jc w:val="both"/>
        <w:rPr>
          <w:rFonts w:eastAsia="Calibri"/>
          <w:bCs/>
          <w:sz w:val="24"/>
          <w:szCs w:val="24"/>
        </w:rPr>
      </w:pPr>
      <w:r w:rsidRPr="00C378D0">
        <w:rPr>
          <w:rFonts w:eastAsia="Calibri"/>
          <w:bCs/>
          <w:sz w:val="24"/>
          <w:szCs w:val="24"/>
        </w:rPr>
        <w:t>- у выпускника начальной школы выработана потребность к систематическим занятиям физическими упражнениями и подвижными играми;</w:t>
      </w:r>
    </w:p>
    <w:p w:rsidR="00C378D0" w:rsidRPr="00C378D0" w:rsidRDefault="00C378D0" w:rsidP="002235FA">
      <w:pPr>
        <w:widowControl/>
        <w:tabs>
          <w:tab w:val="num" w:pos="426"/>
        </w:tabs>
        <w:autoSpaceDE/>
        <w:autoSpaceDN/>
        <w:ind w:left="567" w:right="1025"/>
        <w:contextualSpacing/>
        <w:jc w:val="both"/>
        <w:rPr>
          <w:rFonts w:eastAsia="Calibri"/>
          <w:bCs/>
          <w:sz w:val="24"/>
          <w:szCs w:val="24"/>
        </w:rPr>
      </w:pPr>
      <w:r w:rsidRPr="00C378D0">
        <w:rPr>
          <w:rFonts w:eastAsia="Calibri"/>
          <w:bCs/>
          <w:sz w:val="24"/>
          <w:szCs w:val="24"/>
        </w:rPr>
        <w:t>- сформировано начальное представление о культуре движении;</w:t>
      </w:r>
    </w:p>
    <w:p w:rsidR="00C378D0" w:rsidRPr="00C378D0" w:rsidRDefault="00C378D0" w:rsidP="002235FA">
      <w:pPr>
        <w:widowControl/>
        <w:tabs>
          <w:tab w:val="num" w:pos="426"/>
        </w:tabs>
        <w:autoSpaceDE/>
        <w:autoSpaceDN/>
        <w:ind w:left="567" w:right="1025"/>
        <w:contextualSpacing/>
        <w:jc w:val="both"/>
        <w:rPr>
          <w:rFonts w:eastAsia="Calibri"/>
          <w:bCs/>
          <w:sz w:val="24"/>
          <w:szCs w:val="24"/>
        </w:rPr>
      </w:pPr>
      <w:r w:rsidRPr="00C378D0">
        <w:rPr>
          <w:rFonts w:eastAsia="Calibri"/>
          <w:bCs/>
          <w:sz w:val="24"/>
          <w:szCs w:val="24"/>
        </w:rPr>
        <w:t>- младший школьник сознательно применяет физические упражнения для повышения работоспособности, организации отдыха и укрепления здоровья;</w:t>
      </w:r>
    </w:p>
    <w:p w:rsidR="00C378D0" w:rsidRPr="00C378D0" w:rsidRDefault="00C378D0" w:rsidP="002235FA">
      <w:pPr>
        <w:widowControl/>
        <w:tabs>
          <w:tab w:val="num" w:pos="426"/>
        </w:tabs>
        <w:autoSpaceDE/>
        <w:autoSpaceDN/>
        <w:ind w:left="567" w:right="1025"/>
        <w:contextualSpacing/>
        <w:jc w:val="both"/>
        <w:rPr>
          <w:rFonts w:eastAsia="Calibri"/>
          <w:bCs/>
          <w:sz w:val="24"/>
          <w:szCs w:val="24"/>
        </w:rPr>
      </w:pPr>
      <w:r w:rsidRPr="00C378D0">
        <w:rPr>
          <w:rFonts w:eastAsia="Calibri"/>
          <w:bCs/>
          <w:sz w:val="24"/>
          <w:szCs w:val="24"/>
        </w:rPr>
        <w:t>-обобщение и углубление знаний об истории, культуре народных игр;</w:t>
      </w:r>
    </w:p>
    <w:p w:rsidR="00C378D0" w:rsidRPr="00C378D0" w:rsidRDefault="00C378D0" w:rsidP="002235FA">
      <w:pPr>
        <w:widowControl/>
        <w:tabs>
          <w:tab w:val="num" w:pos="426"/>
        </w:tabs>
        <w:autoSpaceDE/>
        <w:autoSpaceDN/>
        <w:ind w:left="567" w:right="1025"/>
        <w:contextualSpacing/>
        <w:jc w:val="both"/>
        <w:rPr>
          <w:rFonts w:eastAsia="Calibri"/>
          <w:bCs/>
          <w:sz w:val="24"/>
          <w:szCs w:val="24"/>
        </w:rPr>
      </w:pPr>
      <w:r w:rsidRPr="00C378D0">
        <w:rPr>
          <w:rFonts w:eastAsia="Calibri"/>
          <w:bCs/>
          <w:sz w:val="24"/>
          <w:szCs w:val="24"/>
        </w:rPr>
        <w:t>- умение работать в коллективе.</w:t>
      </w:r>
    </w:p>
    <w:p w:rsidR="00C378D0" w:rsidRPr="00C378D0" w:rsidRDefault="00C378D0" w:rsidP="002235FA">
      <w:pPr>
        <w:widowControl/>
        <w:tabs>
          <w:tab w:val="num" w:pos="426"/>
        </w:tabs>
        <w:autoSpaceDE/>
        <w:autoSpaceDN/>
        <w:ind w:left="567" w:right="1025"/>
        <w:contextualSpacing/>
        <w:jc w:val="both"/>
        <w:rPr>
          <w:rFonts w:eastAsia="Calibri"/>
          <w:bCs/>
          <w:sz w:val="24"/>
          <w:szCs w:val="24"/>
        </w:rPr>
      </w:pPr>
      <w:r w:rsidRPr="00C378D0">
        <w:rPr>
          <w:rFonts w:eastAsia="Calibri"/>
          <w:b/>
          <w:bCs/>
          <w:sz w:val="24"/>
          <w:szCs w:val="24"/>
        </w:rPr>
        <w:t>Личностными результатами</w:t>
      </w:r>
      <w:r w:rsidRPr="00C378D0">
        <w:rPr>
          <w:rFonts w:eastAsia="Calibri"/>
          <w:bCs/>
          <w:sz w:val="24"/>
          <w:szCs w:val="24"/>
        </w:rPr>
        <w:t xml:space="preserve"> являются следующие умения:</w:t>
      </w:r>
    </w:p>
    <w:p w:rsidR="00C378D0" w:rsidRPr="00C378D0" w:rsidRDefault="00C378D0" w:rsidP="002235FA">
      <w:pPr>
        <w:widowControl/>
        <w:tabs>
          <w:tab w:val="num" w:pos="426"/>
        </w:tabs>
        <w:autoSpaceDE/>
        <w:autoSpaceDN/>
        <w:ind w:left="567" w:right="1025"/>
        <w:contextualSpacing/>
        <w:jc w:val="both"/>
        <w:rPr>
          <w:rFonts w:eastAsia="Calibri"/>
          <w:bCs/>
          <w:sz w:val="24"/>
          <w:szCs w:val="24"/>
        </w:rPr>
      </w:pPr>
      <w:r w:rsidRPr="00C378D0">
        <w:rPr>
          <w:rFonts w:eastAsia="Calibri"/>
          <w:bCs/>
          <w:sz w:val="24"/>
          <w:szCs w:val="24"/>
        </w:rPr>
        <w:t>-оценивать поступки людей, жизненные ситуации с точки зрения общепринятых норм и ценностей;</w:t>
      </w:r>
    </w:p>
    <w:p w:rsidR="00C378D0" w:rsidRPr="00C378D0" w:rsidRDefault="00C378D0" w:rsidP="002235FA">
      <w:pPr>
        <w:widowControl/>
        <w:tabs>
          <w:tab w:val="num" w:pos="426"/>
        </w:tabs>
        <w:autoSpaceDE/>
        <w:autoSpaceDN/>
        <w:ind w:left="567" w:right="1025"/>
        <w:contextualSpacing/>
        <w:jc w:val="both"/>
        <w:rPr>
          <w:rFonts w:eastAsia="Calibri"/>
          <w:bCs/>
          <w:sz w:val="24"/>
          <w:szCs w:val="24"/>
        </w:rPr>
      </w:pPr>
      <w:r w:rsidRPr="00C378D0">
        <w:rPr>
          <w:rFonts w:eastAsia="Calibri"/>
          <w:bCs/>
          <w:sz w:val="24"/>
          <w:szCs w:val="24"/>
        </w:rPr>
        <w:t>-оценивать конкретные поступки как хорошие или плохие;</w:t>
      </w:r>
    </w:p>
    <w:p w:rsidR="00C378D0" w:rsidRPr="00C378D0" w:rsidRDefault="00C378D0" w:rsidP="002235FA">
      <w:pPr>
        <w:widowControl/>
        <w:tabs>
          <w:tab w:val="num" w:pos="426"/>
        </w:tabs>
        <w:autoSpaceDE/>
        <w:autoSpaceDN/>
        <w:ind w:left="567" w:right="1025"/>
        <w:contextualSpacing/>
        <w:jc w:val="both"/>
        <w:rPr>
          <w:rFonts w:eastAsia="Calibri"/>
          <w:bCs/>
          <w:sz w:val="24"/>
          <w:szCs w:val="24"/>
        </w:rPr>
      </w:pPr>
      <w:r w:rsidRPr="00C378D0">
        <w:rPr>
          <w:rFonts w:eastAsia="Calibri"/>
          <w:bCs/>
          <w:sz w:val="24"/>
          <w:szCs w:val="24"/>
        </w:rPr>
        <w:t>-выражать свои эмоции; понимать эмоции других людей, сочувствовать, сопереживать.</w:t>
      </w:r>
    </w:p>
    <w:p w:rsidR="00C378D0" w:rsidRPr="00C378D0" w:rsidRDefault="00C378D0" w:rsidP="002235FA">
      <w:pPr>
        <w:widowControl/>
        <w:tabs>
          <w:tab w:val="num" w:pos="426"/>
        </w:tabs>
        <w:autoSpaceDE/>
        <w:autoSpaceDN/>
        <w:spacing w:after="200"/>
        <w:ind w:left="567" w:right="1025"/>
        <w:contextualSpacing/>
        <w:jc w:val="both"/>
        <w:rPr>
          <w:rFonts w:eastAsia="Calibri"/>
          <w:bCs/>
          <w:sz w:val="24"/>
          <w:szCs w:val="24"/>
        </w:rPr>
      </w:pPr>
      <w:r w:rsidRPr="00C378D0">
        <w:rPr>
          <w:rFonts w:eastAsia="Calibri"/>
          <w:b/>
          <w:bCs/>
          <w:sz w:val="24"/>
          <w:szCs w:val="24"/>
        </w:rPr>
        <w:t>Метапредметными результатами</w:t>
      </w:r>
      <w:r w:rsidRPr="00C378D0">
        <w:rPr>
          <w:rFonts w:eastAsia="Calibri"/>
          <w:bCs/>
          <w:sz w:val="24"/>
          <w:szCs w:val="24"/>
        </w:rPr>
        <w:t xml:space="preserve"> является формирование универсальных учебных действий (УУД).</w:t>
      </w:r>
    </w:p>
    <w:p w:rsidR="00C378D0" w:rsidRPr="00C378D0" w:rsidRDefault="00C378D0" w:rsidP="002235FA">
      <w:pPr>
        <w:widowControl/>
        <w:tabs>
          <w:tab w:val="num" w:pos="426"/>
        </w:tabs>
        <w:autoSpaceDE/>
        <w:autoSpaceDN/>
        <w:ind w:left="567" w:right="1025"/>
        <w:contextualSpacing/>
        <w:jc w:val="both"/>
        <w:rPr>
          <w:rFonts w:eastAsia="Calibri"/>
          <w:bCs/>
          <w:sz w:val="24"/>
          <w:szCs w:val="24"/>
        </w:rPr>
      </w:pPr>
      <w:r w:rsidRPr="00C378D0">
        <w:rPr>
          <w:rFonts w:eastAsia="Calibri"/>
          <w:bCs/>
          <w:sz w:val="24"/>
          <w:szCs w:val="24"/>
        </w:rPr>
        <w:t>- Регулятивные УУД:</w:t>
      </w:r>
    </w:p>
    <w:p w:rsidR="00C378D0" w:rsidRPr="00C378D0" w:rsidRDefault="00C378D0" w:rsidP="002235FA">
      <w:pPr>
        <w:widowControl/>
        <w:tabs>
          <w:tab w:val="num" w:pos="426"/>
        </w:tabs>
        <w:autoSpaceDE/>
        <w:autoSpaceDN/>
        <w:ind w:left="567" w:right="1025"/>
        <w:contextualSpacing/>
        <w:jc w:val="both"/>
        <w:rPr>
          <w:rFonts w:eastAsia="Calibri"/>
          <w:bCs/>
          <w:sz w:val="24"/>
          <w:szCs w:val="24"/>
        </w:rPr>
      </w:pPr>
      <w:r w:rsidRPr="00C378D0">
        <w:rPr>
          <w:rFonts w:eastAsia="Calibri"/>
          <w:bCs/>
          <w:sz w:val="24"/>
          <w:szCs w:val="24"/>
        </w:rPr>
        <w:t>● определять и формировать цель деятельности с помощью учителя;</w:t>
      </w:r>
    </w:p>
    <w:p w:rsidR="00C378D0" w:rsidRPr="00C378D0" w:rsidRDefault="00C378D0" w:rsidP="002235FA">
      <w:pPr>
        <w:widowControl/>
        <w:tabs>
          <w:tab w:val="num" w:pos="426"/>
        </w:tabs>
        <w:autoSpaceDE/>
        <w:autoSpaceDN/>
        <w:ind w:left="567" w:right="1025"/>
        <w:contextualSpacing/>
        <w:jc w:val="both"/>
        <w:rPr>
          <w:rFonts w:eastAsia="Calibri"/>
          <w:bCs/>
          <w:sz w:val="24"/>
          <w:szCs w:val="24"/>
        </w:rPr>
      </w:pPr>
      <w:r w:rsidRPr="00C378D0">
        <w:rPr>
          <w:rFonts w:eastAsia="Calibri"/>
          <w:bCs/>
          <w:sz w:val="24"/>
          <w:szCs w:val="24"/>
        </w:rPr>
        <w:t>● проговаривать последовательность действий во время занятия;</w:t>
      </w:r>
    </w:p>
    <w:p w:rsidR="00C378D0" w:rsidRPr="00C378D0" w:rsidRDefault="00C378D0" w:rsidP="002235FA">
      <w:pPr>
        <w:widowControl/>
        <w:tabs>
          <w:tab w:val="num" w:pos="426"/>
        </w:tabs>
        <w:autoSpaceDE/>
        <w:autoSpaceDN/>
        <w:ind w:left="567" w:right="1025"/>
        <w:contextualSpacing/>
        <w:jc w:val="both"/>
        <w:rPr>
          <w:rFonts w:eastAsia="Calibri"/>
          <w:bCs/>
          <w:sz w:val="24"/>
          <w:szCs w:val="24"/>
        </w:rPr>
      </w:pPr>
      <w:r w:rsidRPr="00C378D0">
        <w:rPr>
          <w:rFonts w:eastAsia="Calibri"/>
          <w:bCs/>
          <w:sz w:val="24"/>
          <w:szCs w:val="24"/>
        </w:rPr>
        <w:t>● учиться работать по определенному алгоритму</w:t>
      </w:r>
    </w:p>
    <w:p w:rsidR="00C378D0" w:rsidRPr="00C378D0" w:rsidRDefault="00C378D0" w:rsidP="002235FA">
      <w:pPr>
        <w:widowControl/>
        <w:tabs>
          <w:tab w:val="num" w:pos="426"/>
        </w:tabs>
        <w:autoSpaceDE/>
        <w:autoSpaceDN/>
        <w:ind w:left="567" w:right="1025"/>
        <w:contextualSpacing/>
        <w:jc w:val="both"/>
        <w:rPr>
          <w:rFonts w:eastAsia="Calibri"/>
          <w:bCs/>
          <w:sz w:val="24"/>
          <w:szCs w:val="24"/>
        </w:rPr>
      </w:pPr>
      <w:r w:rsidRPr="00C378D0">
        <w:rPr>
          <w:rFonts w:eastAsia="Calibri"/>
          <w:bCs/>
          <w:sz w:val="24"/>
          <w:szCs w:val="24"/>
        </w:rPr>
        <w:t>- Познавательные УУД:</w:t>
      </w:r>
    </w:p>
    <w:p w:rsidR="00C378D0" w:rsidRPr="00C378D0" w:rsidRDefault="00C378D0" w:rsidP="002235FA">
      <w:pPr>
        <w:widowControl/>
        <w:tabs>
          <w:tab w:val="num" w:pos="426"/>
        </w:tabs>
        <w:autoSpaceDE/>
        <w:autoSpaceDN/>
        <w:ind w:left="567" w:right="1025"/>
        <w:contextualSpacing/>
        <w:jc w:val="both"/>
        <w:rPr>
          <w:rFonts w:eastAsia="Calibri"/>
          <w:bCs/>
          <w:sz w:val="24"/>
          <w:szCs w:val="24"/>
        </w:rPr>
      </w:pPr>
      <w:r w:rsidRPr="00C378D0">
        <w:rPr>
          <w:rFonts w:eastAsia="Calibri"/>
          <w:bCs/>
          <w:sz w:val="24"/>
          <w:szCs w:val="24"/>
        </w:rPr>
        <w:t>● умение делать выводыв результате совместной работы класса и учителя;</w:t>
      </w:r>
    </w:p>
    <w:p w:rsidR="00C378D0" w:rsidRPr="00C378D0" w:rsidRDefault="00C378D0" w:rsidP="002235FA">
      <w:pPr>
        <w:widowControl/>
        <w:tabs>
          <w:tab w:val="num" w:pos="426"/>
        </w:tabs>
        <w:autoSpaceDE/>
        <w:autoSpaceDN/>
        <w:ind w:left="567" w:right="1025"/>
        <w:contextualSpacing/>
        <w:jc w:val="both"/>
        <w:rPr>
          <w:rFonts w:eastAsia="Calibri"/>
          <w:bCs/>
          <w:sz w:val="24"/>
          <w:szCs w:val="24"/>
        </w:rPr>
      </w:pPr>
      <w:r w:rsidRPr="00C378D0">
        <w:rPr>
          <w:rFonts w:eastAsia="Calibri"/>
          <w:bCs/>
          <w:sz w:val="24"/>
          <w:szCs w:val="24"/>
        </w:rPr>
        <w:t>- Коммуникативные УУД:</w:t>
      </w:r>
    </w:p>
    <w:p w:rsidR="00C378D0" w:rsidRPr="00C378D0" w:rsidRDefault="00C378D0" w:rsidP="002235FA">
      <w:pPr>
        <w:widowControl/>
        <w:tabs>
          <w:tab w:val="num" w:pos="426"/>
        </w:tabs>
        <w:autoSpaceDE/>
        <w:autoSpaceDN/>
        <w:ind w:left="567" w:right="1025"/>
        <w:contextualSpacing/>
        <w:jc w:val="both"/>
        <w:rPr>
          <w:rFonts w:eastAsia="Calibri"/>
          <w:bCs/>
          <w:sz w:val="24"/>
          <w:szCs w:val="24"/>
        </w:rPr>
      </w:pPr>
      <w:r w:rsidRPr="00C378D0">
        <w:rPr>
          <w:rFonts w:eastAsia="Calibri"/>
          <w:bCs/>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C378D0" w:rsidRPr="00C378D0" w:rsidRDefault="00C378D0" w:rsidP="002235FA">
      <w:pPr>
        <w:widowControl/>
        <w:tabs>
          <w:tab w:val="num" w:pos="426"/>
        </w:tabs>
        <w:autoSpaceDE/>
        <w:autoSpaceDN/>
        <w:ind w:left="567" w:right="1025"/>
        <w:contextualSpacing/>
        <w:jc w:val="both"/>
        <w:rPr>
          <w:rFonts w:eastAsia="Calibri"/>
          <w:bCs/>
          <w:sz w:val="24"/>
          <w:szCs w:val="24"/>
        </w:rPr>
      </w:pPr>
      <w:r w:rsidRPr="00C378D0">
        <w:rPr>
          <w:rFonts w:eastAsia="Calibri"/>
          <w:bCs/>
          <w:sz w:val="24"/>
          <w:szCs w:val="24"/>
        </w:rPr>
        <w:t>● постановка вопросов — инициативное сотрудничество в поиске и сборе информации;</w:t>
      </w:r>
    </w:p>
    <w:p w:rsidR="00C378D0" w:rsidRPr="00C378D0" w:rsidRDefault="00C378D0" w:rsidP="002235FA">
      <w:pPr>
        <w:widowControl/>
        <w:tabs>
          <w:tab w:val="num" w:pos="426"/>
        </w:tabs>
        <w:autoSpaceDE/>
        <w:autoSpaceDN/>
        <w:ind w:left="567" w:right="1025"/>
        <w:contextualSpacing/>
        <w:jc w:val="both"/>
        <w:rPr>
          <w:rFonts w:eastAsia="Calibri"/>
          <w:bCs/>
          <w:sz w:val="24"/>
          <w:szCs w:val="24"/>
        </w:rPr>
      </w:pPr>
      <w:r w:rsidRPr="00C378D0">
        <w:rPr>
          <w:rFonts w:eastAsia="Calibri"/>
          <w:bCs/>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C378D0" w:rsidRPr="00C378D0" w:rsidRDefault="00C378D0" w:rsidP="002235FA">
      <w:pPr>
        <w:widowControl/>
        <w:tabs>
          <w:tab w:val="num" w:pos="426"/>
        </w:tabs>
        <w:autoSpaceDE/>
        <w:autoSpaceDN/>
        <w:ind w:left="567" w:right="1025"/>
        <w:contextualSpacing/>
        <w:jc w:val="both"/>
        <w:rPr>
          <w:rFonts w:eastAsia="Calibri"/>
          <w:bCs/>
          <w:sz w:val="24"/>
          <w:szCs w:val="24"/>
        </w:rPr>
      </w:pPr>
      <w:r w:rsidRPr="00C378D0">
        <w:rPr>
          <w:rFonts w:eastAsia="Calibri"/>
          <w:bCs/>
          <w:sz w:val="24"/>
          <w:szCs w:val="24"/>
        </w:rPr>
        <w:t>● управление поведением партнёра — контроль, коррекция, оценка его действий;</w:t>
      </w:r>
    </w:p>
    <w:p w:rsidR="00C378D0" w:rsidRPr="00C378D0" w:rsidRDefault="00C378D0" w:rsidP="002235FA">
      <w:pPr>
        <w:widowControl/>
        <w:tabs>
          <w:tab w:val="num" w:pos="426"/>
        </w:tabs>
        <w:autoSpaceDE/>
        <w:autoSpaceDN/>
        <w:ind w:left="567" w:right="1025"/>
        <w:contextualSpacing/>
        <w:jc w:val="both"/>
        <w:rPr>
          <w:rFonts w:eastAsia="Calibri"/>
          <w:bCs/>
          <w:sz w:val="24"/>
          <w:szCs w:val="24"/>
        </w:rPr>
      </w:pPr>
      <w:r w:rsidRPr="00C378D0">
        <w:rPr>
          <w:rFonts w:eastAsia="Calibri"/>
          <w:bCs/>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C378D0" w:rsidRPr="00C378D0" w:rsidRDefault="00C378D0" w:rsidP="002235FA">
      <w:pPr>
        <w:widowControl/>
        <w:tabs>
          <w:tab w:val="num" w:pos="426"/>
        </w:tabs>
        <w:autoSpaceDE/>
        <w:autoSpaceDN/>
        <w:ind w:left="567" w:right="1025"/>
        <w:contextualSpacing/>
        <w:jc w:val="both"/>
        <w:rPr>
          <w:rFonts w:eastAsia="Calibri"/>
          <w:bCs/>
          <w:sz w:val="24"/>
          <w:szCs w:val="24"/>
        </w:rPr>
      </w:pPr>
      <w:r w:rsidRPr="00C378D0">
        <w:rPr>
          <w:rFonts w:eastAsia="Calibri"/>
          <w:bCs/>
          <w:sz w:val="24"/>
          <w:szCs w:val="24"/>
        </w:rPr>
        <w:t>● сформировать навыки позитивного коммуникативного общения.</w:t>
      </w:r>
    </w:p>
    <w:p w:rsidR="00C378D0" w:rsidRPr="00C378D0" w:rsidRDefault="00C378D0" w:rsidP="002235FA">
      <w:pPr>
        <w:tabs>
          <w:tab w:val="num" w:pos="426"/>
        </w:tabs>
        <w:adjustRightInd w:val="0"/>
        <w:ind w:left="567" w:right="1025"/>
        <w:jc w:val="center"/>
        <w:rPr>
          <w:b/>
          <w:sz w:val="24"/>
          <w:szCs w:val="24"/>
          <w:lang w:eastAsia="ru-RU"/>
        </w:rPr>
      </w:pPr>
    </w:p>
    <w:p w:rsidR="00C378D0" w:rsidRPr="00C378D0" w:rsidRDefault="00C378D0" w:rsidP="00A816BF">
      <w:pPr>
        <w:tabs>
          <w:tab w:val="num" w:pos="426"/>
        </w:tabs>
        <w:adjustRightInd w:val="0"/>
        <w:ind w:left="567" w:right="1025"/>
        <w:rPr>
          <w:b/>
          <w:sz w:val="24"/>
          <w:szCs w:val="24"/>
          <w:lang w:eastAsia="ru-RU"/>
        </w:rPr>
      </w:pPr>
      <w:r w:rsidRPr="00C378D0">
        <w:rPr>
          <w:b/>
          <w:sz w:val="24"/>
          <w:szCs w:val="24"/>
          <w:lang w:eastAsia="ru-RU"/>
        </w:rPr>
        <w:t xml:space="preserve"> Содержание курса «ОФП»</w:t>
      </w:r>
      <w:r w:rsidR="00A816BF">
        <w:rPr>
          <w:b/>
          <w:sz w:val="24"/>
          <w:szCs w:val="24"/>
          <w:lang w:eastAsia="ru-RU"/>
        </w:rPr>
        <w:t xml:space="preserve"> </w:t>
      </w:r>
      <w:r w:rsidRPr="00C378D0">
        <w:rPr>
          <w:b/>
          <w:sz w:val="24"/>
          <w:szCs w:val="24"/>
          <w:lang w:eastAsia="ru-RU"/>
        </w:rPr>
        <w:t>с указанием форм организации и видов деятельности</w:t>
      </w:r>
    </w:p>
    <w:p w:rsidR="00C378D0" w:rsidRPr="00C378D0" w:rsidRDefault="00A816BF" w:rsidP="002235FA">
      <w:pPr>
        <w:widowControl/>
        <w:shd w:val="clear" w:color="auto" w:fill="FFFFFF"/>
        <w:tabs>
          <w:tab w:val="num" w:pos="426"/>
        </w:tabs>
        <w:autoSpaceDE/>
        <w:autoSpaceDN/>
        <w:ind w:left="567" w:right="1025"/>
        <w:jc w:val="both"/>
        <w:textAlignment w:val="baseline"/>
        <w:rPr>
          <w:color w:val="000000"/>
          <w:sz w:val="24"/>
          <w:szCs w:val="24"/>
          <w:lang w:eastAsia="ru-RU"/>
        </w:rPr>
      </w:pPr>
      <w:r>
        <w:rPr>
          <w:color w:val="000000"/>
          <w:sz w:val="24"/>
          <w:szCs w:val="24"/>
          <w:lang w:eastAsia="ru-RU"/>
        </w:rPr>
        <w:t xml:space="preserve">      </w:t>
      </w:r>
      <w:r w:rsidR="00C378D0" w:rsidRPr="00C378D0">
        <w:rPr>
          <w:color w:val="000000"/>
          <w:sz w:val="24"/>
          <w:szCs w:val="24"/>
          <w:lang w:eastAsia="ru-RU"/>
        </w:rPr>
        <w:t>Программа предусматривает задания, упражнения, игры на формирование коммуникативных, двигательных навыков, развитие физических навыков. Это способствует появлению желания общаться с другими людьми,  к занятиям спортом, интеллектуальными видами деятельности, формированию умений работать в условиях поиска, развитию сообразительности, любознательности.</w:t>
      </w:r>
    </w:p>
    <w:p w:rsidR="00C378D0" w:rsidRPr="00C378D0" w:rsidRDefault="00C378D0" w:rsidP="002235FA">
      <w:pPr>
        <w:widowControl/>
        <w:shd w:val="clear" w:color="auto" w:fill="FFFFFF"/>
        <w:tabs>
          <w:tab w:val="num" w:pos="426"/>
        </w:tabs>
        <w:autoSpaceDE/>
        <w:autoSpaceDN/>
        <w:ind w:left="567" w:right="1025"/>
        <w:jc w:val="both"/>
        <w:textAlignment w:val="baseline"/>
        <w:rPr>
          <w:color w:val="000000"/>
          <w:sz w:val="24"/>
          <w:szCs w:val="24"/>
          <w:lang w:eastAsia="ru-RU"/>
        </w:rPr>
      </w:pPr>
      <w:r w:rsidRPr="00C378D0">
        <w:rPr>
          <w:color w:val="000000"/>
          <w:sz w:val="24"/>
          <w:szCs w:val="24"/>
          <w:lang w:eastAsia="ru-RU"/>
        </w:rPr>
        <w:t xml:space="preserve">В процессе игры дети учатся выполнять определенный алгоритм заданий, игровых ситуаций, на этой основе формулировать выводы. Совместное с учителем </w:t>
      </w:r>
      <w:r w:rsidRPr="00C378D0">
        <w:rPr>
          <w:color w:val="000000"/>
          <w:sz w:val="24"/>
          <w:szCs w:val="24"/>
          <w:lang w:eastAsia="ru-RU"/>
        </w:rPr>
        <w:lastRenderedPageBreak/>
        <w:t>выполнение алгоритма – это возможность научить обучающегося автоматически выполнять действия, подчиненные какому-то алгоритму.</w:t>
      </w:r>
    </w:p>
    <w:p w:rsidR="00C378D0" w:rsidRPr="00C378D0" w:rsidRDefault="00C378D0" w:rsidP="002235FA">
      <w:pPr>
        <w:widowControl/>
        <w:shd w:val="clear" w:color="auto" w:fill="FFFFFF"/>
        <w:tabs>
          <w:tab w:val="num" w:pos="426"/>
        </w:tabs>
        <w:autoSpaceDE/>
        <w:autoSpaceDN/>
        <w:ind w:left="567" w:right="1025"/>
        <w:jc w:val="both"/>
        <w:textAlignment w:val="baseline"/>
        <w:rPr>
          <w:color w:val="000000"/>
          <w:sz w:val="24"/>
          <w:szCs w:val="24"/>
          <w:lang w:eastAsia="ru-RU"/>
        </w:rPr>
      </w:pPr>
      <w:r w:rsidRPr="00C378D0">
        <w:rPr>
          <w:color w:val="000000"/>
          <w:sz w:val="24"/>
          <w:szCs w:val="24"/>
          <w:lang w:eastAsia="ru-RU"/>
        </w:rPr>
        <w:t>Игры – это не только важное средство воспитания, значение их шире – это неотъемлемая часть любой национальной культуры. В «Подвижные игры» вошли: народные игры, распространенные в России в последнее столетие, интеллектуальные игры, игры на развитие психических процессов, таких как: внимание, память, мышление, восприятие и т.д. Они помогают всестороннему развитию подрастающего поколения, способствуют развитию физических сил и психологических качеств, выработке таких свойств, как быстрота реакции, ловкость, сообразительность и выносливость, внимание, память, смелость, коллективизм. Некоторые игры и задания могут принимать форму состязаний, соревнований между командами.</w:t>
      </w:r>
    </w:p>
    <w:p w:rsidR="00C378D0" w:rsidRPr="00C378D0" w:rsidRDefault="00C378D0" w:rsidP="002235FA">
      <w:pPr>
        <w:widowControl/>
        <w:shd w:val="clear" w:color="auto" w:fill="FFFFFF"/>
        <w:tabs>
          <w:tab w:val="num" w:pos="426"/>
        </w:tabs>
        <w:autoSpaceDE/>
        <w:autoSpaceDN/>
        <w:ind w:left="567" w:right="1025"/>
        <w:jc w:val="both"/>
        <w:textAlignment w:val="baseline"/>
        <w:rPr>
          <w:color w:val="000000"/>
          <w:sz w:val="24"/>
          <w:szCs w:val="24"/>
          <w:lang w:eastAsia="ru-RU"/>
        </w:rPr>
      </w:pPr>
      <w:r w:rsidRPr="00C378D0">
        <w:rPr>
          <w:color w:val="000000"/>
          <w:sz w:val="24"/>
          <w:szCs w:val="24"/>
          <w:lang w:eastAsia="ru-RU"/>
        </w:rPr>
        <w:t>Такое распределение изучения игр позволяет учителю следовать от простого к сложному, а детям - знакомиться с играми, которые соответствуют их возрастным способностям. Детям 6-7 лет присуще постоянно находиться в движении, поэтому учебный материал в этих классах простой и легко запоминающийся. Он позволяет детям удовлетворить их потребность в движении. А вот для обучающихся 8-10 лет, помимо движения, нужен еще и занимательный материал. Знакомясь с историей и играми различных народов, они не только развиваются физически, но еще и развивают свой кругозор.</w:t>
      </w:r>
    </w:p>
    <w:p w:rsidR="00C378D0" w:rsidRPr="00C378D0" w:rsidRDefault="00C378D0" w:rsidP="002235FA">
      <w:pPr>
        <w:widowControl/>
        <w:shd w:val="clear" w:color="auto" w:fill="FFFFFF"/>
        <w:tabs>
          <w:tab w:val="num" w:pos="426"/>
        </w:tabs>
        <w:autoSpaceDE/>
        <w:autoSpaceDN/>
        <w:ind w:left="567" w:right="1025"/>
        <w:jc w:val="both"/>
        <w:textAlignment w:val="baseline"/>
        <w:rPr>
          <w:color w:val="000000"/>
          <w:sz w:val="24"/>
          <w:szCs w:val="24"/>
          <w:lang w:eastAsia="ru-RU"/>
        </w:rPr>
      </w:pPr>
      <w:r w:rsidRPr="00C378D0">
        <w:rPr>
          <w:color w:val="000000"/>
          <w:sz w:val="24"/>
          <w:szCs w:val="24"/>
          <w:lang w:eastAsia="ru-RU"/>
        </w:rPr>
        <w:t>Нужно стремиться к тому, чтобы сделать из детей не атлетов, акробатов или людей спорта, а лишь здоровых, уравновешенных физически и нравственно людей.</w:t>
      </w:r>
    </w:p>
    <w:p w:rsidR="00C378D0" w:rsidRPr="00C378D0" w:rsidRDefault="00C378D0" w:rsidP="002235FA">
      <w:pPr>
        <w:widowControl/>
        <w:shd w:val="clear" w:color="auto" w:fill="FFFFFF"/>
        <w:tabs>
          <w:tab w:val="num" w:pos="426"/>
        </w:tabs>
        <w:autoSpaceDE/>
        <w:autoSpaceDN/>
        <w:ind w:left="567" w:right="1025"/>
        <w:jc w:val="both"/>
        <w:textAlignment w:val="baseline"/>
        <w:rPr>
          <w:color w:val="000000"/>
          <w:sz w:val="24"/>
          <w:szCs w:val="24"/>
          <w:lang w:eastAsia="ru-RU"/>
        </w:rPr>
      </w:pPr>
      <w:r w:rsidRPr="00C378D0">
        <w:rPr>
          <w:color w:val="000000"/>
          <w:sz w:val="24"/>
          <w:szCs w:val="24"/>
          <w:lang w:eastAsia="ru-RU"/>
        </w:rPr>
        <w:t>Раздел «Русские народные игры»</w:t>
      </w:r>
    </w:p>
    <w:p w:rsidR="00C378D0" w:rsidRPr="00C378D0" w:rsidRDefault="00C378D0" w:rsidP="002235FA">
      <w:pPr>
        <w:widowControl/>
        <w:shd w:val="clear" w:color="auto" w:fill="FFFFFF"/>
        <w:tabs>
          <w:tab w:val="num" w:pos="426"/>
        </w:tabs>
        <w:autoSpaceDE/>
        <w:autoSpaceDN/>
        <w:ind w:left="567" w:right="1025"/>
        <w:jc w:val="both"/>
        <w:textAlignment w:val="baseline"/>
        <w:rPr>
          <w:color w:val="000000"/>
          <w:sz w:val="24"/>
          <w:szCs w:val="24"/>
          <w:lang w:eastAsia="ru-RU"/>
        </w:rPr>
      </w:pPr>
      <w:r w:rsidRPr="00C378D0">
        <w:rPr>
          <w:color w:val="000000"/>
          <w:sz w:val="24"/>
          <w:szCs w:val="24"/>
          <w:lang w:eastAsia="ru-RU"/>
        </w:rPr>
        <w:t>Знакомство с играми своего народа, развитие физических способностей детей, координацию движений, силу и ловкость. Воспитание уважительного отношения к культуре родной страны. На первом занятии проводится знакомство с историей русской игры.</w:t>
      </w:r>
    </w:p>
    <w:p w:rsidR="00C378D0" w:rsidRPr="00C378D0" w:rsidRDefault="00C378D0" w:rsidP="002235FA">
      <w:pPr>
        <w:widowControl/>
        <w:shd w:val="clear" w:color="auto" w:fill="FFFFFF"/>
        <w:tabs>
          <w:tab w:val="num" w:pos="426"/>
        </w:tabs>
        <w:autoSpaceDE/>
        <w:autoSpaceDN/>
        <w:ind w:left="567" w:right="1025"/>
        <w:jc w:val="both"/>
        <w:textAlignment w:val="baseline"/>
        <w:rPr>
          <w:color w:val="000000"/>
          <w:sz w:val="24"/>
          <w:szCs w:val="24"/>
          <w:lang w:eastAsia="ru-RU"/>
        </w:rPr>
      </w:pPr>
      <w:r w:rsidRPr="00C378D0">
        <w:rPr>
          <w:color w:val="000000"/>
          <w:sz w:val="24"/>
          <w:szCs w:val="24"/>
          <w:lang w:eastAsia="ru-RU"/>
        </w:rPr>
        <w:t>Раздел «Игры народов России»</w:t>
      </w:r>
    </w:p>
    <w:p w:rsidR="00C378D0" w:rsidRPr="00C378D0" w:rsidRDefault="00C378D0" w:rsidP="002235FA">
      <w:pPr>
        <w:widowControl/>
        <w:shd w:val="clear" w:color="auto" w:fill="FFFFFF"/>
        <w:tabs>
          <w:tab w:val="num" w:pos="426"/>
        </w:tabs>
        <w:autoSpaceDE/>
        <w:autoSpaceDN/>
        <w:ind w:left="567" w:right="1025"/>
        <w:jc w:val="both"/>
        <w:textAlignment w:val="baseline"/>
        <w:rPr>
          <w:color w:val="000000"/>
          <w:sz w:val="24"/>
          <w:szCs w:val="24"/>
          <w:lang w:eastAsia="ru-RU"/>
        </w:rPr>
      </w:pPr>
      <w:r w:rsidRPr="00C378D0">
        <w:rPr>
          <w:color w:val="000000"/>
          <w:sz w:val="24"/>
          <w:szCs w:val="24"/>
          <w:lang w:eastAsia="ru-RU"/>
        </w:rPr>
        <w:t>Разнообразие игр различных народов, проживающих в России. Развитие силы, ловкости и физических способностей. Толерантность при общении в коллективе.</w:t>
      </w:r>
    </w:p>
    <w:p w:rsidR="00C378D0" w:rsidRPr="00C378D0" w:rsidRDefault="00C378D0" w:rsidP="002235FA">
      <w:pPr>
        <w:widowControl/>
        <w:shd w:val="clear" w:color="auto" w:fill="FFFFFF"/>
        <w:tabs>
          <w:tab w:val="num" w:pos="426"/>
        </w:tabs>
        <w:autoSpaceDE/>
        <w:autoSpaceDN/>
        <w:ind w:left="567" w:right="1025"/>
        <w:jc w:val="both"/>
        <w:textAlignment w:val="baseline"/>
        <w:rPr>
          <w:color w:val="000000"/>
          <w:sz w:val="24"/>
          <w:szCs w:val="24"/>
          <w:lang w:eastAsia="ru-RU"/>
        </w:rPr>
      </w:pPr>
      <w:r w:rsidRPr="00C378D0">
        <w:rPr>
          <w:color w:val="000000"/>
          <w:sz w:val="24"/>
          <w:szCs w:val="24"/>
          <w:lang w:eastAsia="ru-RU"/>
        </w:rPr>
        <w:t>Раздел «Подвижные игры»</w:t>
      </w:r>
    </w:p>
    <w:p w:rsidR="00C378D0" w:rsidRPr="00C378D0" w:rsidRDefault="00C378D0" w:rsidP="002235FA">
      <w:pPr>
        <w:tabs>
          <w:tab w:val="num" w:pos="426"/>
        </w:tabs>
        <w:adjustRightInd w:val="0"/>
        <w:ind w:left="567" w:right="1025"/>
        <w:jc w:val="both"/>
        <w:rPr>
          <w:color w:val="000000"/>
          <w:sz w:val="24"/>
          <w:szCs w:val="24"/>
          <w:lang w:eastAsia="ru-RU"/>
        </w:rPr>
      </w:pPr>
      <w:r w:rsidRPr="00C378D0">
        <w:rPr>
          <w:color w:val="000000"/>
          <w:sz w:val="24"/>
          <w:szCs w:val="24"/>
          <w:lang w:eastAsia="ru-RU"/>
        </w:rPr>
        <w:t>Совершенствование координации движений. Развитие быстроты реакции, сообразительность, внимание, умение действовать в коллективе. Воспитание инициативы, культуры поведения, творческого подхода к игре.</w:t>
      </w:r>
    </w:p>
    <w:p w:rsidR="00C378D0" w:rsidRPr="00C378D0" w:rsidRDefault="00C378D0" w:rsidP="002235FA">
      <w:pPr>
        <w:tabs>
          <w:tab w:val="num" w:pos="426"/>
        </w:tabs>
        <w:adjustRightInd w:val="0"/>
        <w:ind w:left="567" w:right="1025"/>
        <w:jc w:val="both"/>
        <w:rPr>
          <w:color w:val="000000"/>
          <w:sz w:val="24"/>
          <w:szCs w:val="24"/>
          <w:lang w:eastAsia="ru-RU"/>
        </w:rPr>
      </w:pPr>
      <w:r w:rsidRPr="00C378D0">
        <w:rPr>
          <w:color w:val="000000"/>
          <w:sz w:val="24"/>
          <w:szCs w:val="24"/>
          <w:lang w:eastAsia="ru-RU"/>
        </w:rPr>
        <w:t>Раздел «Эстафеты»</w:t>
      </w:r>
    </w:p>
    <w:p w:rsidR="00C378D0" w:rsidRPr="00C378D0" w:rsidRDefault="00C378D0" w:rsidP="002235FA">
      <w:pPr>
        <w:tabs>
          <w:tab w:val="num" w:pos="426"/>
        </w:tabs>
        <w:adjustRightInd w:val="0"/>
        <w:ind w:left="567" w:right="1025"/>
        <w:jc w:val="both"/>
        <w:rPr>
          <w:color w:val="000000"/>
          <w:sz w:val="24"/>
          <w:szCs w:val="24"/>
          <w:lang w:eastAsia="ru-RU"/>
        </w:rPr>
      </w:pPr>
      <w:r w:rsidRPr="00C378D0">
        <w:rPr>
          <w:color w:val="000000"/>
          <w:sz w:val="24"/>
          <w:szCs w:val="24"/>
          <w:lang w:eastAsia="ru-RU"/>
        </w:rPr>
        <w:t>Правила эстафет. Развитие быстроты реакций, внимания, навыков передвижения. Воспитание чувства коллективизма и ответственности.</w:t>
      </w:r>
    </w:p>
    <w:p w:rsidR="00C378D0" w:rsidRPr="00C378D0" w:rsidRDefault="00C378D0" w:rsidP="002235FA">
      <w:pPr>
        <w:tabs>
          <w:tab w:val="num" w:pos="426"/>
        </w:tabs>
        <w:adjustRightInd w:val="0"/>
        <w:ind w:left="567" w:right="1025"/>
        <w:jc w:val="both"/>
        <w:rPr>
          <w:color w:val="000000"/>
          <w:sz w:val="24"/>
          <w:szCs w:val="24"/>
          <w:lang w:eastAsia="ru-RU"/>
        </w:rPr>
      </w:pPr>
      <w:r w:rsidRPr="00C378D0">
        <w:rPr>
          <w:color w:val="000000"/>
          <w:sz w:val="24"/>
          <w:szCs w:val="24"/>
          <w:lang w:eastAsia="ru-RU"/>
        </w:rPr>
        <w:t xml:space="preserve">Формирование системы элементарных знаний о ЗОЖ (включается во все занятия). Значение ЗОЖ. Средства, способствующие физическому, духовному и социальному здоровью: режим дня, личная гигиена, физические упражнения, отказ от вредных привычек, самостоятельные занятия физической культурой и спортом. </w:t>
      </w:r>
    </w:p>
    <w:p w:rsidR="00C378D0" w:rsidRPr="00C378D0" w:rsidRDefault="00C378D0" w:rsidP="002235FA">
      <w:pPr>
        <w:tabs>
          <w:tab w:val="num" w:pos="426"/>
        </w:tabs>
        <w:adjustRightInd w:val="0"/>
        <w:ind w:left="567" w:right="1025"/>
        <w:jc w:val="both"/>
        <w:rPr>
          <w:color w:val="000000"/>
          <w:sz w:val="24"/>
          <w:szCs w:val="24"/>
          <w:lang w:eastAsia="ru-RU"/>
        </w:rPr>
      </w:pPr>
      <w:r w:rsidRPr="00C378D0">
        <w:rPr>
          <w:color w:val="000000"/>
          <w:sz w:val="24"/>
          <w:szCs w:val="24"/>
          <w:lang w:eastAsia="ru-RU"/>
        </w:rPr>
        <w:t>Правила проведения игр и соревнований. Определение допустимого риска и правил безопасности в различных местах занятий: спортивная площадка, спортивный зал. Оборудование и инвентарь для занятий различными видами спорта.</w:t>
      </w:r>
    </w:p>
    <w:p w:rsidR="00C378D0" w:rsidRPr="00C378D0" w:rsidRDefault="00C378D0" w:rsidP="00C378D0">
      <w:pPr>
        <w:adjustRightInd w:val="0"/>
        <w:ind w:right="1025" w:firstLine="567"/>
        <w:jc w:val="both"/>
        <w:rPr>
          <w:color w:val="000000"/>
          <w:sz w:val="24"/>
          <w:szCs w:val="24"/>
          <w:lang w:eastAsia="ru-RU"/>
        </w:rPr>
      </w:pPr>
    </w:p>
    <w:p w:rsidR="00C378D0" w:rsidRPr="00C378D0" w:rsidRDefault="00C378D0" w:rsidP="00C378D0">
      <w:pPr>
        <w:widowControl/>
        <w:tabs>
          <w:tab w:val="left" w:pos="1134"/>
        </w:tabs>
        <w:autoSpaceDE/>
        <w:autoSpaceDN/>
        <w:ind w:left="360" w:right="1025" w:firstLine="567"/>
        <w:jc w:val="center"/>
        <w:rPr>
          <w:rFonts w:eastAsia="Calibri"/>
          <w:b/>
          <w:sz w:val="24"/>
          <w:szCs w:val="24"/>
        </w:rPr>
      </w:pPr>
      <w:r w:rsidRPr="00C378D0">
        <w:rPr>
          <w:rFonts w:eastAsia="Calibri"/>
          <w:b/>
          <w:sz w:val="24"/>
          <w:szCs w:val="24"/>
        </w:rPr>
        <w:t>Тематическое планирование по курсу «ОФП»</w:t>
      </w:r>
    </w:p>
    <w:p w:rsidR="00C378D0" w:rsidRPr="00C378D0" w:rsidRDefault="00C378D0" w:rsidP="00C378D0">
      <w:pPr>
        <w:widowControl/>
        <w:tabs>
          <w:tab w:val="left" w:pos="1134"/>
        </w:tabs>
        <w:autoSpaceDE/>
        <w:autoSpaceDN/>
        <w:ind w:right="1025" w:firstLine="567"/>
        <w:jc w:val="center"/>
        <w:rPr>
          <w:rFonts w:eastAsia="Calibri"/>
          <w:b/>
          <w:sz w:val="24"/>
          <w:szCs w:val="24"/>
        </w:rPr>
      </w:pPr>
      <w:r w:rsidRPr="00C378D0">
        <w:rPr>
          <w:rFonts w:eastAsia="Calibri"/>
          <w:b/>
          <w:sz w:val="24"/>
          <w:szCs w:val="24"/>
        </w:rPr>
        <w:t>1 класс</w:t>
      </w:r>
    </w:p>
    <w:tbl>
      <w:tblPr>
        <w:tblW w:w="0" w:type="auto"/>
        <w:tblInd w:w="1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5818"/>
        <w:gridCol w:w="1481"/>
      </w:tblGrid>
      <w:tr w:rsidR="00C378D0" w:rsidRPr="00C378D0" w:rsidTr="00C378D0">
        <w:tc>
          <w:tcPr>
            <w:tcW w:w="562" w:type="dxa"/>
            <w:shd w:val="clear" w:color="auto" w:fill="auto"/>
          </w:tcPr>
          <w:p w:rsidR="00C378D0" w:rsidRPr="00C378D0" w:rsidRDefault="00C378D0" w:rsidP="00C378D0">
            <w:pPr>
              <w:widowControl/>
              <w:tabs>
                <w:tab w:val="left" w:pos="1134"/>
              </w:tabs>
              <w:autoSpaceDE/>
              <w:autoSpaceDN/>
              <w:ind w:right="1025" w:firstLine="567"/>
              <w:contextualSpacing/>
              <w:rPr>
                <w:rFonts w:eastAsia="Calibri"/>
                <w:sz w:val="24"/>
                <w:szCs w:val="24"/>
              </w:rPr>
            </w:pPr>
            <w:r w:rsidRPr="00C378D0">
              <w:rPr>
                <w:rFonts w:eastAsia="Calibri"/>
                <w:sz w:val="24"/>
                <w:szCs w:val="24"/>
              </w:rPr>
              <w:t>№ п.п.</w:t>
            </w:r>
          </w:p>
        </w:tc>
        <w:tc>
          <w:tcPr>
            <w:tcW w:w="5818"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Тема</w:t>
            </w:r>
          </w:p>
        </w:tc>
        <w:tc>
          <w:tcPr>
            <w:tcW w:w="958" w:type="dxa"/>
            <w:shd w:val="clear" w:color="auto" w:fill="auto"/>
          </w:tcPr>
          <w:p w:rsidR="00C378D0" w:rsidRPr="00C378D0" w:rsidRDefault="00C378D0" w:rsidP="00A816BF">
            <w:pPr>
              <w:widowControl/>
              <w:tabs>
                <w:tab w:val="left" w:pos="47"/>
                <w:tab w:val="left" w:pos="1134"/>
              </w:tabs>
              <w:autoSpaceDE/>
              <w:autoSpaceDN/>
              <w:ind w:right="224" w:firstLine="47"/>
              <w:jc w:val="center"/>
              <w:rPr>
                <w:rFonts w:eastAsia="Calibri"/>
                <w:sz w:val="24"/>
                <w:szCs w:val="24"/>
              </w:rPr>
            </w:pPr>
            <w:r w:rsidRPr="00C378D0">
              <w:rPr>
                <w:rFonts w:eastAsia="Calibri"/>
                <w:sz w:val="24"/>
                <w:szCs w:val="24"/>
              </w:rPr>
              <w:t>Кол-во часов</w:t>
            </w:r>
          </w:p>
        </w:tc>
      </w:tr>
      <w:tr w:rsidR="00C378D0" w:rsidRPr="00C378D0" w:rsidTr="00C378D0">
        <w:tc>
          <w:tcPr>
            <w:tcW w:w="562" w:type="dxa"/>
            <w:shd w:val="clear" w:color="auto" w:fill="auto"/>
          </w:tcPr>
          <w:p w:rsidR="00C378D0" w:rsidRPr="00C378D0" w:rsidRDefault="00C378D0" w:rsidP="00D75319">
            <w:pPr>
              <w:widowControl/>
              <w:numPr>
                <w:ilvl w:val="0"/>
                <w:numId w:val="189"/>
              </w:numPr>
              <w:tabs>
                <w:tab w:val="left" w:pos="1134"/>
              </w:tabs>
              <w:autoSpaceDE/>
              <w:autoSpaceDN/>
              <w:adjustRightInd w:val="0"/>
              <w:ind w:right="1025" w:firstLine="567"/>
              <w:contextualSpacing/>
              <w:jc w:val="center"/>
              <w:rPr>
                <w:rFonts w:eastAsia="Calibri"/>
                <w:sz w:val="24"/>
                <w:szCs w:val="24"/>
              </w:rPr>
            </w:pPr>
          </w:p>
        </w:tc>
        <w:tc>
          <w:tcPr>
            <w:tcW w:w="5818"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Игры на взаимодействие между учащимися</w:t>
            </w:r>
          </w:p>
        </w:tc>
        <w:tc>
          <w:tcPr>
            <w:tcW w:w="958" w:type="dxa"/>
            <w:shd w:val="clear" w:color="auto" w:fill="auto"/>
          </w:tcPr>
          <w:p w:rsidR="00C378D0" w:rsidRPr="00C378D0" w:rsidRDefault="00C378D0" w:rsidP="00A816BF">
            <w:pPr>
              <w:widowControl/>
              <w:tabs>
                <w:tab w:val="left" w:pos="1134"/>
              </w:tabs>
              <w:autoSpaceDE/>
              <w:autoSpaceDN/>
              <w:ind w:right="1025"/>
              <w:rPr>
                <w:rFonts w:eastAsia="Calibri"/>
                <w:sz w:val="24"/>
                <w:szCs w:val="24"/>
              </w:rPr>
            </w:pPr>
            <w:r w:rsidRPr="00C378D0">
              <w:rPr>
                <w:rFonts w:eastAsia="Calibri"/>
                <w:sz w:val="24"/>
                <w:szCs w:val="24"/>
              </w:rPr>
              <w:t>12</w:t>
            </w:r>
          </w:p>
        </w:tc>
      </w:tr>
      <w:tr w:rsidR="00C378D0" w:rsidRPr="00C378D0" w:rsidTr="00C378D0">
        <w:tc>
          <w:tcPr>
            <w:tcW w:w="562" w:type="dxa"/>
            <w:shd w:val="clear" w:color="auto" w:fill="auto"/>
          </w:tcPr>
          <w:p w:rsidR="00C378D0" w:rsidRPr="00C378D0" w:rsidRDefault="00C378D0" w:rsidP="00D75319">
            <w:pPr>
              <w:widowControl/>
              <w:numPr>
                <w:ilvl w:val="0"/>
                <w:numId w:val="189"/>
              </w:numPr>
              <w:tabs>
                <w:tab w:val="left" w:pos="1134"/>
              </w:tabs>
              <w:autoSpaceDE/>
              <w:autoSpaceDN/>
              <w:adjustRightInd w:val="0"/>
              <w:ind w:right="1025" w:firstLine="567"/>
              <w:contextualSpacing/>
              <w:jc w:val="center"/>
              <w:rPr>
                <w:rFonts w:eastAsia="Calibri"/>
                <w:sz w:val="24"/>
                <w:szCs w:val="24"/>
              </w:rPr>
            </w:pPr>
          </w:p>
        </w:tc>
        <w:tc>
          <w:tcPr>
            <w:tcW w:w="5818"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Игры на развитие двигательных качеств</w:t>
            </w:r>
          </w:p>
        </w:tc>
        <w:tc>
          <w:tcPr>
            <w:tcW w:w="958" w:type="dxa"/>
            <w:shd w:val="clear" w:color="auto" w:fill="auto"/>
          </w:tcPr>
          <w:p w:rsidR="00C378D0" w:rsidRPr="00C378D0" w:rsidRDefault="00C378D0" w:rsidP="00A816BF">
            <w:pPr>
              <w:widowControl/>
              <w:tabs>
                <w:tab w:val="left" w:pos="1134"/>
              </w:tabs>
              <w:autoSpaceDE/>
              <w:autoSpaceDN/>
              <w:ind w:right="1025"/>
              <w:rPr>
                <w:rFonts w:eastAsia="Calibri"/>
                <w:sz w:val="24"/>
                <w:szCs w:val="24"/>
              </w:rPr>
            </w:pPr>
            <w:r w:rsidRPr="00C378D0">
              <w:rPr>
                <w:rFonts w:eastAsia="Calibri"/>
                <w:sz w:val="24"/>
                <w:szCs w:val="24"/>
              </w:rPr>
              <w:t>21</w:t>
            </w:r>
          </w:p>
        </w:tc>
      </w:tr>
      <w:tr w:rsidR="00C378D0" w:rsidRPr="00C378D0" w:rsidTr="00C378D0">
        <w:tc>
          <w:tcPr>
            <w:tcW w:w="562"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b/>
                <w:sz w:val="24"/>
                <w:szCs w:val="24"/>
              </w:rPr>
            </w:pPr>
          </w:p>
        </w:tc>
        <w:tc>
          <w:tcPr>
            <w:tcW w:w="5818" w:type="dxa"/>
            <w:shd w:val="clear" w:color="auto" w:fill="auto"/>
          </w:tcPr>
          <w:p w:rsidR="00C378D0" w:rsidRPr="00C378D0" w:rsidRDefault="00C378D0" w:rsidP="00C378D0">
            <w:pPr>
              <w:widowControl/>
              <w:tabs>
                <w:tab w:val="left" w:pos="1134"/>
              </w:tabs>
              <w:autoSpaceDE/>
              <w:autoSpaceDN/>
              <w:ind w:right="1025" w:firstLine="567"/>
              <w:jc w:val="right"/>
              <w:rPr>
                <w:rFonts w:eastAsia="Calibri"/>
                <w:sz w:val="24"/>
                <w:szCs w:val="24"/>
              </w:rPr>
            </w:pPr>
            <w:r w:rsidRPr="00C378D0">
              <w:rPr>
                <w:rFonts w:eastAsia="Calibri"/>
                <w:sz w:val="24"/>
                <w:szCs w:val="24"/>
              </w:rPr>
              <w:t>Итого</w:t>
            </w:r>
          </w:p>
        </w:tc>
        <w:tc>
          <w:tcPr>
            <w:tcW w:w="958" w:type="dxa"/>
            <w:shd w:val="clear" w:color="auto" w:fill="auto"/>
          </w:tcPr>
          <w:p w:rsidR="00C378D0" w:rsidRPr="00C378D0" w:rsidRDefault="00C378D0" w:rsidP="00A816BF">
            <w:pPr>
              <w:widowControl/>
              <w:tabs>
                <w:tab w:val="left" w:pos="1134"/>
              </w:tabs>
              <w:autoSpaceDE/>
              <w:autoSpaceDN/>
              <w:ind w:right="1025"/>
              <w:rPr>
                <w:rFonts w:eastAsia="Calibri"/>
                <w:sz w:val="24"/>
                <w:szCs w:val="24"/>
              </w:rPr>
            </w:pPr>
            <w:r w:rsidRPr="00C378D0">
              <w:rPr>
                <w:rFonts w:eastAsia="Calibri"/>
                <w:sz w:val="24"/>
                <w:szCs w:val="24"/>
              </w:rPr>
              <w:t>33</w:t>
            </w:r>
          </w:p>
        </w:tc>
      </w:tr>
    </w:tbl>
    <w:p w:rsidR="00C378D0" w:rsidRPr="00C378D0" w:rsidRDefault="00C378D0" w:rsidP="00C378D0">
      <w:pPr>
        <w:widowControl/>
        <w:tabs>
          <w:tab w:val="left" w:pos="1134"/>
        </w:tabs>
        <w:autoSpaceDE/>
        <w:autoSpaceDN/>
        <w:ind w:right="1025" w:firstLine="567"/>
        <w:jc w:val="center"/>
        <w:rPr>
          <w:rFonts w:eastAsia="Calibri"/>
          <w:b/>
          <w:sz w:val="24"/>
          <w:szCs w:val="24"/>
        </w:rPr>
      </w:pPr>
    </w:p>
    <w:p w:rsidR="00C378D0" w:rsidRPr="00C378D0" w:rsidRDefault="00C378D0" w:rsidP="00C378D0">
      <w:pPr>
        <w:widowControl/>
        <w:tabs>
          <w:tab w:val="left" w:pos="1134"/>
        </w:tabs>
        <w:autoSpaceDE/>
        <w:autoSpaceDN/>
        <w:ind w:right="1025" w:firstLine="567"/>
        <w:jc w:val="center"/>
        <w:rPr>
          <w:rFonts w:eastAsia="Calibri"/>
          <w:b/>
          <w:sz w:val="24"/>
          <w:szCs w:val="24"/>
        </w:rPr>
      </w:pPr>
      <w:r w:rsidRPr="00C378D0">
        <w:rPr>
          <w:rFonts w:eastAsia="Calibri"/>
          <w:b/>
          <w:sz w:val="24"/>
          <w:szCs w:val="24"/>
        </w:rPr>
        <w:t>2 класс</w:t>
      </w:r>
    </w:p>
    <w:tbl>
      <w:tblPr>
        <w:tblW w:w="0" w:type="auto"/>
        <w:tblInd w:w="1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5811"/>
        <w:gridCol w:w="1701"/>
      </w:tblGrid>
      <w:tr w:rsidR="00C378D0" w:rsidRPr="00C378D0" w:rsidTr="00A816BF">
        <w:tc>
          <w:tcPr>
            <w:tcW w:w="1638" w:type="dxa"/>
            <w:shd w:val="clear" w:color="auto" w:fill="auto"/>
          </w:tcPr>
          <w:p w:rsidR="00C378D0" w:rsidRPr="00C378D0" w:rsidRDefault="00A816BF" w:rsidP="00A816BF">
            <w:pPr>
              <w:widowControl/>
              <w:tabs>
                <w:tab w:val="left" w:pos="1134"/>
              </w:tabs>
              <w:autoSpaceDE/>
              <w:autoSpaceDN/>
              <w:ind w:right="1025"/>
              <w:contextualSpacing/>
              <w:rPr>
                <w:rFonts w:eastAsia="Calibri"/>
                <w:sz w:val="24"/>
                <w:szCs w:val="24"/>
              </w:rPr>
            </w:pPr>
            <w:r>
              <w:rPr>
                <w:rFonts w:eastAsia="Calibri"/>
                <w:sz w:val="24"/>
                <w:szCs w:val="24"/>
              </w:rPr>
              <w:t>№</w:t>
            </w:r>
          </w:p>
        </w:tc>
        <w:tc>
          <w:tcPr>
            <w:tcW w:w="5811"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Тема</w:t>
            </w:r>
          </w:p>
        </w:tc>
        <w:tc>
          <w:tcPr>
            <w:tcW w:w="1701" w:type="dxa"/>
            <w:shd w:val="clear" w:color="auto" w:fill="auto"/>
          </w:tcPr>
          <w:p w:rsidR="00C378D0" w:rsidRPr="00C378D0" w:rsidRDefault="00C378D0" w:rsidP="00A816BF">
            <w:pPr>
              <w:widowControl/>
              <w:tabs>
                <w:tab w:val="left" w:pos="1134"/>
              </w:tabs>
              <w:autoSpaceDE/>
              <w:autoSpaceDN/>
              <w:ind w:right="388" w:firstLine="71"/>
              <w:jc w:val="center"/>
              <w:rPr>
                <w:rFonts w:eastAsia="Calibri"/>
                <w:sz w:val="24"/>
                <w:szCs w:val="24"/>
              </w:rPr>
            </w:pPr>
            <w:r w:rsidRPr="00C378D0">
              <w:rPr>
                <w:rFonts w:eastAsia="Calibri"/>
                <w:sz w:val="24"/>
                <w:szCs w:val="24"/>
              </w:rPr>
              <w:t>Кол-во часов</w:t>
            </w:r>
          </w:p>
        </w:tc>
      </w:tr>
      <w:tr w:rsidR="00C378D0" w:rsidRPr="00C378D0" w:rsidTr="00A816BF">
        <w:tc>
          <w:tcPr>
            <w:tcW w:w="1638" w:type="dxa"/>
            <w:shd w:val="clear" w:color="auto" w:fill="auto"/>
          </w:tcPr>
          <w:p w:rsidR="00C378D0" w:rsidRPr="00C378D0" w:rsidRDefault="00C378D0" w:rsidP="00D75319">
            <w:pPr>
              <w:widowControl/>
              <w:numPr>
                <w:ilvl w:val="0"/>
                <w:numId w:val="190"/>
              </w:numPr>
              <w:tabs>
                <w:tab w:val="left" w:pos="112"/>
                <w:tab w:val="left" w:pos="254"/>
                <w:tab w:val="left" w:pos="724"/>
                <w:tab w:val="left" w:pos="1134"/>
              </w:tabs>
              <w:autoSpaceDE/>
              <w:autoSpaceDN/>
              <w:adjustRightInd w:val="0"/>
              <w:ind w:right="1025" w:firstLine="567"/>
              <w:contextualSpacing/>
              <w:rPr>
                <w:rFonts w:eastAsia="Calibri"/>
                <w:sz w:val="24"/>
                <w:szCs w:val="24"/>
              </w:rPr>
            </w:pPr>
          </w:p>
        </w:tc>
        <w:tc>
          <w:tcPr>
            <w:tcW w:w="5811" w:type="dxa"/>
            <w:shd w:val="clear" w:color="auto" w:fill="auto"/>
          </w:tcPr>
          <w:p w:rsidR="00C378D0" w:rsidRPr="00C378D0" w:rsidRDefault="00C378D0" w:rsidP="00A816BF">
            <w:pPr>
              <w:widowControl/>
              <w:tabs>
                <w:tab w:val="left" w:pos="1134"/>
              </w:tabs>
              <w:autoSpaceDE/>
              <w:autoSpaceDN/>
              <w:ind w:right="1025" w:firstLine="175"/>
              <w:jc w:val="both"/>
              <w:rPr>
                <w:rFonts w:eastAsia="Calibri"/>
                <w:sz w:val="24"/>
                <w:szCs w:val="24"/>
              </w:rPr>
            </w:pPr>
            <w:r w:rsidRPr="00C378D0">
              <w:rPr>
                <w:rFonts w:eastAsia="Calibri"/>
                <w:sz w:val="24"/>
                <w:szCs w:val="24"/>
              </w:rPr>
              <w:t>Игры с элементами легкой атлетики</w:t>
            </w:r>
          </w:p>
        </w:tc>
        <w:tc>
          <w:tcPr>
            <w:tcW w:w="1701" w:type="dxa"/>
            <w:shd w:val="clear" w:color="auto" w:fill="auto"/>
          </w:tcPr>
          <w:p w:rsidR="00C378D0" w:rsidRPr="00C378D0" w:rsidRDefault="00C378D0" w:rsidP="00A816BF">
            <w:pPr>
              <w:widowControl/>
              <w:tabs>
                <w:tab w:val="left" w:pos="1134"/>
              </w:tabs>
              <w:autoSpaceDE/>
              <w:autoSpaceDN/>
              <w:ind w:right="1025"/>
              <w:rPr>
                <w:rFonts w:eastAsia="Calibri"/>
                <w:sz w:val="24"/>
                <w:szCs w:val="24"/>
              </w:rPr>
            </w:pPr>
            <w:r w:rsidRPr="00C378D0">
              <w:rPr>
                <w:rFonts w:eastAsia="Calibri"/>
                <w:sz w:val="24"/>
                <w:szCs w:val="24"/>
              </w:rPr>
              <w:t>11</w:t>
            </w:r>
          </w:p>
        </w:tc>
      </w:tr>
      <w:tr w:rsidR="00C378D0" w:rsidRPr="00C378D0" w:rsidTr="00A816BF">
        <w:tc>
          <w:tcPr>
            <w:tcW w:w="1638" w:type="dxa"/>
            <w:shd w:val="clear" w:color="auto" w:fill="auto"/>
          </w:tcPr>
          <w:p w:rsidR="00C378D0" w:rsidRPr="00C378D0" w:rsidRDefault="00C378D0" w:rsidP="00D75319">
            <w:pPr>
              <w:widowControl/>
              <w:numPr>
                <w:ilvl w:val="0"/>
                <w:numId w:val="190"/>
              </w:numPr>
              <w:tabs>
                <w:tab w:val="left" w:pos="112"/>
                <w:tab w:val="left" w:pos="724"/>
                <w:tab w:val="left" w:pos="1134"/>
                <w:tab w:val="left" w:pos="1246"/>
              </w:tabs>
              <w:autoSpaceDE/>
              <w:autoSpaceDN/>
              <w:adjustRightInd w:val="0"/>
              <w:ind w:right="1025" w:firstLine="567"/>
              <w:contextualSpacing/>
              <w:rPr>
                <w:rFonts w:eastAsia="Calibri"/>
                <w:sz w:val="24"/>
                <w:szCs w:val="24"/>
              </w:rPr>
            </w:pPr>
          </w:p>
        </w:tc>
        <w:tc>
          <w:tcPr>
            <w:tcW w:w="5811" w:type="dxa"/>
            <w:shd w:val="clear" w:color="auto" w:fill="auto"/>
          </w:tcPr>
          <w:p w:rsidR="00C378D0" w:rsidRPr="00C378D0" w:rsidRDefault="00C378D0" w:rsidP="00A816BF">
            <w:pPr>
              <w:widowControl/>
              <w:tabs>
                <w:tab w:val="left" w:pos="1134"/>
              </w:tabs>
              <w:autoSpaceDE/>
              <w:autoSpaceDN/>
              <w:ind w:right="1025" w:firstLine="175"/>
              <w:jc w:val="both"/>
              <w:rPr>
                <w:rFonts w:eastAsia="Calibri"/>
                <w:sz w:val="24"/>
                <w:szCs w:val="24"/>
              </w:rPr>
            </w:pPr>
            <w:r w:rsidRPr="00C378D0">
              <w:rPr>
                <w:rFonts w:eastAsia="Calibri"/>
                <w:sz w:val="24"/>
                <w:szCs w:val="24"/>
              </w:rPr>
              <w:t>Игры с элементами ритмической гимнастики</w:t>
            </w:r>
          </w:p>
        </w:tc>
        <w:tc>
          <w:tcPr>
            <w:tcW w:w="1701" w:type="dxa"/>
            <w:shd w:val="clear" w:color="auto" w:fill="auto"/>
          </w:tcPr>
          <w:p w:rsidR="00C378D0" w:rsidRPr="00C378D0" w:rsidRDefault="00C378D0" w:rsidP="00A816BF">
            <w:pPr>
              <w:widowControl/>
              <w:tabs>
                <w:tab w:val="left" w:pos="1134"/>
              </w:tabs>
              <w:autoSpaceDE/>
              <w:autoSpaceDN/>
              <w:ind w:right="1025"/>
              <w:rPr>
                <w:rFonts w:eastAsia="Calibri"/>
                <w:sz w:val="24"/>
                <w:szCs w:val="24"/>
              </w:rPr>
            </w:pPr>
            <w:r w:rsidRPr="00C378D0">
              <w:rPr>
                <w:rFonts w:eastAsia="Calibri"/>
                <w:sz w:val="24"/>
                <w:szCs w:val="24"/>
              </w:rPr>
              <w:t>11</w:t>
            </w:r>
          </w:p>
        </w:tc>
      </w:tr>
      <w:tr w:rsidR="00C378D0" w:rsidRPr="00C378D0" w:rsidTr="00A816BF">
        <w:tc>
          <w:tcPr>
            <w:tcW w:w="1638" w:type="dxa"/>
            <w:shd w:val="clear" w:color="auto" w:fill="auto"/>
          </w:tcPr>
          <w:p w:rsidR="00C378D0" w:rsidRPr="00C378D0" w:rsidRDefault="00C378D0" w:rsidP="00D75319">
            <w:pPr>
              <w:widowControl/>
              <w:numPr>
                <w:ilvl w:val="0"/>
                <w:numId w:val="190"/>
              </w:numPr>
              <w:tabs>
                <w:tab w:val="left" w:pos="112"/>
                <w:tab w:val="left" w:pos="724"/>
                <w:tab w:val="left" w:pos="1134"/>
                <w:tab w:val="left" w:pos="1246"/>
              </w:tabs>
              <w:autoSpaceDE/>
              <w:autoSpaceDN/>
              <w:adjustRightInd w:val="0"/>
              <w:ind w:right="1025" w:firstLine="567"/>
              <w:contextualSpacing/>
              <w:rPr>
                <w:rFonts w:eastAsia="Calibri"/>
                <w:sz w:val="24"/>
                <w:szCs w:val="24"/>
              </w:rPr>
            </w:pPr>
          </w:p>
        </w:tc>
        <w:tc>
          <w:tcPr>
            <w:tcW w:w="5811" w:type="dxa"/>
            <w:shd w:val="clear" w:color="auto" w:fill="auto"/>
          </w:tcPr>
          <w:p w:rsidR="00C378D0" w:rsidRPr="00C378D0" w:rsidRDefault="00C378D0" w:rsidP="00A816BF">
            <w:pPr>
              <w:widowControl/>
              <w:tabs>
                <w:tab w:val="left" w:pos="1134"/>
              </w:tabs>
              <w:autoSpaceDE/>
              <w:autoSpaceDN/>
              <w:ind w:right="1025" w:firstLine="175"/>
              <w:jc w:val="both"/>
              <w:rPr>
                <w:rFonts w:eastAsia="Calibri"/>
                <w:sz w:val="24"/>
                <w:szCs w:val="24"/>
              </w:rPr>
            </w:pPr>
            <w:r w:rsidRPr="00C378D0">
              <w:rPr>
                <w:rFonts w:eastAsia="Calibri"/>
                <w:sz w:val="24"/>
                <w:szCs w:val="24"/>
              </w:rPr>
              <w:t>Подвижные игры</w:t>
            </w:r>
          </w:p>
        </w:tc>
        <w:tc>
          <w:tcPr>
            <w:tcW w:w="1701" w:type="dxa"/>
            <w:shd w:val="clear" w:color="auto" w:fill="auto"/>
          </w:tcPr>
          <w:p w:rsidR="00C378D0" w:rsidRPr="00C378D0" w:rsidRDefault="00C378D0" w:rsidP="00A816BF">
            <w:pPr>
              <w:widowControl/>
              <w:tabs>
                <w:tab w:val="left" w:pos="1134"/>
              </w:tabs>
              <w:autoSpaceDE/>
              <w:autoSpaceDN/>
              <w:ind w:right="1025"/>
              <w:rPr>
                <w:rFonts w:eastAsia="Calibri"/>
                <w:sz w:val="24"/>
                <w:szCs w:val="24"/>
              </w:rPr>
            </w:pPr>
            <w:r w:rsidRPr="00C378D0">
              <w:rPr>
                <w:rFonts w:eastAsia="Calibri"/>
                <w:sz w:val="24"/>
                <w:szCs w:val="24"/>
              </w:rPr>
              <w:t>12</w:t>
            </w:r>
          </w:p>
        </w:tc>
      </w:tr>
      <w:tr w:rsidR="00C378D0" w:rsidRPr="00C378D0" w:rsidTr="00A816BF">
        <w:tc>
          <w:tcPr>
            <w:tcW w:w="1638"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b/>
                <w:sz w:val="24"/>
                <w:szCs w:val="24"/>
              </w:rPr>
            </w:pPr>
          </w:p>
        </w:tc>
        <w:tc>
          <w:tcPr>
            <w:tcW w:w="5811" w:type="dxa"/>
            <w:shd w:val="clear" w:color="auto" w:fill="auto"/>
          </w:tcPr>
          <w:p w:rsidR="00C378D0" w:rsidRPr="00C378D0" w:rsidRDefault="00C378D0" w:rsidP="00C378D0">
            <w:pPr>
              <w:widowControl/>
              <w:tabs>
                <w:tab w:val="left" w:pos="1134"/>
              </w:tabs>
              <w:autoSpaceDE/>
              <w:autoSpaceDN/>
              <w:ind w:right="1025" w:firstLine="567"/>
              <w:jc w:val="right"/>
              <w:rPr>
                <w:rFonts w:eastAsia="Calibri"/>
                <w:sz w:val="24"/>
                <w:szCs w:val="24"/>
              </w:rPr>
            </w:pPr>
            <w:r w:rsidRPr="00C378D0">
              <w:rPr>
                <w:rFonts w:eastAsia="Calibri"/>
                <w:sz w:val="24"/>
                <w:szCs w:val="24"/>
              </w:rPr>
              <w:t>Итого</w:t>
            </w:r>
          </w:p>
        </w:tc>
        <w:tc>
          <w:tcPr>
            <w:tcW w:w="1701" w:type="dxa"/>
            <w:shd w:val="clear" w:color="auto" w:fill="auto"/>
          </w:tcPr>
          <w:p w:rsidR="00C378D0" w:rsidRPr="00C378D0" w:rsidRDefault="00C378D0" w:rsidP="00A816BF">
            <w:pPr>
              <w:widowControl/>
              <w:tabs>
                <w:tab w:val="left" w:pos="1134"/>
              </w:tabs>
              <w:autoSpaceDE/>
              <w:autoSpaceDN/>
              <w:ind w:right="1025"/>
              <w:rPr>
                <w:rFonts w:eastAsia="Calibri"/>
                <w:sz w:val="24"/>
                <w:szCs w:val="24"/>
              </w:rPr>
            </w:pPr>
            <w:r w:rsidRPr="00C378D0">
              <w:rPr>
                <w:rFonts w:eastAsia="Calibri"/>
                <w:sz w:val="24"/>
                <w:szCs w:val="24"/>
              </w:rPr>
              <w:t>34</w:t>
            </w:r>
          </w:p>
        </w:tc>
      </w:tr>
    </w:tbl>
    <w:p w:rsidR="00C378D0" w:rsidRPr="00C378D0" w:rsidRDefault="00C378D0" w:rsidP="00C378D0">
      <w:pPr>
        <w:widowControl/>
        <w:tabs>
          <w:tab w:val="left" w:pos="1134"/>
        </w:tabs>
        <w:autoSpaceDE/>
        <w:autoSpaceDN/>
        <w:ind w:right="1025" w:firstLine="567"/>
        <w:jc w:val="center"/>
        <w:rPr>
          <w:rFonts w:eastAsia="Calibri"/>
          <w:b/>
          <w:sz w:val="24"/>
          <w:szCs w:val="24"/>
        </w:rPr>
      </w:pPr>
    </w:p>
    <w:p w:rsidR="00C378D0" w:rsidRPr="00C378D0" w:rsidRDefault="00C378D0" w:rsidP="00C378D0">
      <w:pPr>
        <w:widowControl/>
        <w:tabs>
          <w:tab w:val="left" w:pos="1134"/>
        </w:tabs>
        <w:autoSpaceDE/>
        <w:autoSpaceDN/>
        <w:ind w:right="1025" w:firstLine="567"/>
        <w:jc w:val="center"/>
        <w:rPr>
          <w:rFonts w:eastAsia="Calibri"/>
          <w:b/>
          <w:sz w:val="24"/>
          <w:szCs w:val="24"/>
        </w:rPr>
      </w:pPr>
      <w:r w:rsidRPr="00C378D0">
        <w:rPr>
          <w:rFonts w:eastAsia="Calibri"/>
          <w:b/>
          <w:sz w:val="24"/>
          <w:szCs w:val="24"/>
        </w:rPr>
        <w:t>3 класс</w:t>
      </w:r>
    </w:p>
    <w:tbl>
      <w:tblPr>
        <w:tblW w:w="0" w:type="auto"/>
        <w:tblInd w:w="1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5545"/>
        <w:gridCol w:w="2079"/>
      </w:tblGrid>
      <w:tr w:rsidR="00C378D0" w:rsidRPr="00C378D0" w:rsidTr="00A816BF">
        <w:tc>
          <w:tcPr>
            <w:tcW w:w="1618" w:type="dxa"/>
            <w:shd w:val="clear" w:color="auto" w:fill="auto"/>
          </w:tcPr>
          <w:p w:rsidR="00C378D0" w:rsidRPr="00C378D0" w:rsidRDefault="00A816BF" w:rsidP="00C378D0">
            <w:pPr>
              <w:widowControl/>
              <w:tabs>
                <w:tab w:val="left" w:pos="1134"/>
              </w:tabs>
              <w:autoSpaceDE/>
              <w:autoSpaceDN/>
              <w:ind w:right="1025" w:firstLine="567"/>
              <w:contextualSpacing/>
              <w:rPr>
                <w:rFonts w:eastAsia="Calibri"/>
                <w:sz w:val="24"/>
                <w:szCs w:val="24"/>
              </w:rPr>
            </w:pPr>
            <w:r>
              <w:rPr>
                <w:rFonts w:eastAsia="Calibri"/>
                <w:sz w:val="24"/>
                <w:szCs w:val="24"/>
              </w:rPr>
              <w:t xml:space="preserve">№ </w:t>
            </w:r>
          </w:p>
        </w:tc>
        <w:tc>
          <w:tcPr>
            <w:tcW w:w="5548"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Тема</w:t>
            </w:r>
          </w:p>
        </w:tc>
        <w:tc>
          <w:tcPr>
            <w:tcW w:w="2079" w:type="dxa"/>
            <w:shd w:val="clear" w:color="auto" w:fill="auto"/>
          </w:tcPr>
          <w:p w:rsidR="00C378D0" w:rsidRPr="00C378D0" w:rsidRDefault="00C378D0" w:rsidP="00A816BF">
            <w:pPr>
              <w:widowControl/>
              <w:tabs>
                <w:tab w:val="left" w:pos="1134"/>
              </w:tabs>
              <w:autoSpaceDE/>
              <w:autoSpaceDN/>
              <w:ind w:right="1025"/>
              <w:rPr>
                <w:rFonts w:eastAsia="Calibri"/>
                <w:sz w:val="24"/>
                <w:szCs w:val="24"/>
              </w:rPr>
            </w:pPr>
            <w:r w:rsidRPr="00C378D0">
              <w:rPr>
                <w:rFonts w:eastAsia="Calibri"/>
                <w:sz w:val="24"/>
                <w:szCs w:val="24"/>
              </w:rPr>
              <w:t>Кол-во часов</w:t>
            </w:r>
          </w:p>
        </w:tc>
      </w:tr>
      <w:tr w:rsidR="00C378D0" w:rsidRPr="00C378D0" w:rsidTr="00A816BF">
        <w:tc>
          <w:tcPr>
            <w:tcW w:w="1618" w:type="dxa"/>
            <w:shd w:val="clear" w:color="auto" w:fill="auto"/>
          </w:tcPr>
          <w:p w:rsidR="00C378D0" w:rsidRPr="00C378D0" w:rsidRDefault="00C378D0" w:rsidP="00D75319">
            <w:pPr>
              <w:widowControl/>
              <w:numPr>
                <w:ilvl w:val="0"/>
                <w:numId w:val="191"/>
              </w:numPr>
              <w:tabs>
                <w:tab w:val="left" w:pos="1104"/>
              </w:tabs>
              <w:autoSpaceDE/>
              <w:autoSpaceDN/>
              <w:adjustRightInd w:val="0"/>
              <w:ind w:right="1025" w:firstLine="567"/>
              <w:contextualSpacing/>
              <w:jc w:val="center"/>
              <w:rPr>
                <w:rFonts w:eastAsia="Calibri"/>
                <w:sz w:val="24"/>
                <w:szCs w:val="24"/>
              </w:rPr>
            </w:pPr>
          </w:p>
        </w:tc>
        <w:tc>
          <w:tcPr>
            <w:tcW w:w="5548" w:type="dxa"/>
            <w:shd w:val="clear" w:color="auto" w:fill="auto"/>
          </w:tcPr>
          <w:p w:rsidR="00C378D0" w:rsidRPr="00C378D0" w:rsidRDefault="00C378D0" w:rsidP="00A816BF">
            <w:pPr>
              <w:widowControl/>
              <w:tabs>
                <w:tab w:val="left" w:pos="1134"/>
              </w:tabs>
              <w:autoSpaceDE/>
              <w:autoSpaceDN/>
              <w:ind w:right="1025"/>
              <w:jc w:val="both"/>
              <w:rPr>
                <w:rFonts w:eastAsia="Calibri"/>
                <w:sz w:val="24"/>
                <w:szCs w:val="24"/>
              </w:rPr>
            </w:pPr>
            <w:r w:rsidRPr="00C378D0">
              <w:rPr>
                <w:rFonts w:eastAsia="Calibri"/>
                <w:sz w:val="24"/>
                <w:szCs w:val="24"/>
              </w:rPr>
              <w:t>Игры с элементами легкой атлетики</w:t>
            </w:r>
          </w:p>
        </w:tc>
        <w:tc>
          <w:tcPr>
            <w:tcW w:w="2079"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11</w:t>
            </w:r>
          </w:p>
        </w:tc>
      </w:tr>
      <w:tr w:rsidR="00C378D0" w:rsidRPr="00C378D0" w:rsidTr="00A816BF">
        <w:tc>
          <w:tcPr>
            <w:tcW w:w="1618" w:type="dxa"/>
            <w:shd w:val="clear" w:color="auto" w:fill="auto"/>
          </w:tcPr>
          <w:p w:rsidR="00C378D0" w:rsidRPr="00C378D0" w:rsidRDefault="00C378D0" w:rsidP="00D75319">
            <w:pPr>
              <w:widowControl/>
              <w:numPr>
                <w:ilvl w:val="0"/>
                <w:numId w:val="191"/>
              </w:numPr>
              <w:tabs>
                <w:tab w:val="left" w:pos="1104"/>
              </w:tabs>
              <w:autoSpaceDE/>
              <w:autoSpaceDN/>
              <w:adjustRightInd w:val="0"/>
              <w:ind w:right="1025" w:firstLine="567"/>
              <w:contextualSpacing/>
              <w:jc w:val="center"/>
              <w:rPr>
                <w:rFonts w:eastAsia="Calibri"/>
                <w:sz w:val="24"/>
                <w:szCs w:val="24"/>
              </w:rPr>
            </w:pPr>
          </w:p>
        </w:tc>
        <w:tc>
          <w:tcPr>
            <w:tcW w:w="5548" w:type="dxa"/>
            <w:shd w:val="clear" w:color="auto" w:fill="auto"/>
          </w:tcPr>
          <w:p w:rsidR="00C378D0" w:rsidRPr="00C378D0" w:rsidRDefault="00C378D0" w:rsidP="00A816BF">
            <w:pPr>
              <w:widowControl/>
              <w:tabs>
                <w:tab w:val="left" w:pos="1134"/>
              </w:tabs>
              <w:autoSpaceDE/>
              <w:autoSpaceDN/>
              <w:ind w:right="1025"/>
              <w:jc w:val="both"/>
              <w:rPr>
                <w:rFonts w:eastAsia="Calibri"/>
                <w:sz w:val="24"/>
                <w:szCs w:val="24"/>
              </w:rPr>
            </w:pPr>
            <w:r w:rsidRPr="00C378D0">
              <w:rPr>
                <w:rFonts w:eastAsia="Calibri"/>
                <w:sz w:val="24"/>
                <w:szCs w:val="24"/>
              </w:rPr>
              <w:t>Игры с элементами ритмической гимнастики</w:t>
            </w:r>
          </w:p>
        </w:tc>
        <w:tc>
          <w:tcPr>
            <w:tcW w:w="2079"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11</w:t>
            </w:r>
          </w:p>
        </w:tc>
      </w:tr>
      <w:tr w:rsidR="00C378D0" w:rsidRPr="00C378D0" w:rsidTr="00A816BF">
        <w:tc>
          <w:tcPr>
            <w:tcW w:w="1618" w:type="dxa"/>
            <w:shd w:val="clear" w:color="auto" w:fill="auto"/>
          </w:tcPr>
          <w:p w:rsidR="00C378D0" w:rsidRPr="00C378D0" w:rsidRDefault="00C378D0" w:rsidP="00D75319">
            <w:pPr>
              <w:widowControl/>
              <w:numPr>
                <w:ilvl w:val="0"/>
                <w:numId w:val="191"/>
              </w:numPr>
              <w:tabs>
                <w:tab w:val="left" w:pos="1104"/>
              </w:tabs>
              <w:autoSpaceDE/>
              <w:autoSpaceDN/>
              <w:adjustRightInd w:val="0"/>
              <w:ind w:right="1025" w:firstLine="567"/>
              <w:contextualSpacing/>
              <w:jc w:val="center"/>
              <w:rPr>
                <w:rFonts w:eastAsia="Calibri"/>
                <w:sz w:val="24"/>
                <w:szCs w:val="24"/>
              </w:rPr>
            </w:pPr>
          </w:p>
        </w:tc>
        <w:tc>
          <w:tcPr>
            <w:tcW w:w="5548" w:type="dxa"/>
            <w:shd w:val="clear" w:color="auto" w:fill="auto"/>
          </w:tcPr>
          <w:p w:rsidR="00C378D0" w:rsidRPr="00C378D0" w:rsidRDefault="00C378D0" w:rsidP="00A816BF">
            <w:pPr>
              <w:widowControl/>
              <w:tabs>
                <w:tab w:val="left" w:pos="1134"/>
              </w:tabs>
              <w:autoSpaceDE/>
              <w:autoSpaceDN/>
              <w:ind w:right="1025"/>
              <w:jc w:val="both"/>
              <w:rPr>
                <w:rFonts w:eastAsia="Calibri"/>
                <w:sz w:val="24"/>
                <w:szCs w:val="24"/>
              </w:rPr>
            </w:pPr>
            <w:r w:rsidRPr="00C378D0">
              <w:rPr>
                <w:rFonts w:eastAsia="Calibri"/>
                <w:sz w:val="24"/>
                <w:szCs w:val="24"/>
              </w:rPr>
              <w:t>Подвижные игры</w:t>
            </w:r>
          </w:p>
        </w:tc>
        <w:tc>
          <w:tcPr>
            <w:tcW w:w="2079"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12</w:t>
            </w:r>
          </w:p>
        </w:tc>
      </w:tr>
      <w:tr w:rsidR="00C378D0" w:rsidRPr="00C378D0" w:rsidTr="00A816BF">
        <w:tc>
          <w:tcPr>
            <w:tcW w:w="1618"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b/>
                <w:sz w:val="24"/>
                <w:szCs w:val="24"/>
              </w:rPr>
            </w:pPr>
          </w:p>
        </w:tc>
        <w:tc>
          <w:tcPr>
            <w:tcW w:w="5548" w:type="dxa"/>
            <w:shd w:val="clear" w:color="auto" w:fill="auto"/>
          </w:tcPr>
          <w:p w:rsidR="00C378D0" w:rsidRPr="00C378D0" w:rsidRDefault="00C378D0" w:rsidP="00C378D0">
            <w:pPr>
              <w:widowControl/>
              <w:tabs>
                <w:tab w:val="left" w:pos="1134"/>
              </w:tabs>
              <w:autoSpaceDE/>
              <w:autoSpaceDN/>
              <w:ind w:right="1025" w:firstLine="567"/>
              <w:jc w:val="right"/>
              <w:rPr>
                <w:rFonts w:eastAsia="Calibri"/>
                <w:sz w:val="24"/>
                <w:szCs w:val="24"/>
              </w:rPr>
            </w:pPr>
            <w:r w:rsidRPr="00C378D0">
              <w:rPr>
                <w:rFonts w:eastAsia="Calibri"/>
                <w:sz w:val="24"/>
                <w:szCs w:val="24"/>
              </w:rPr>
              <w:t>Итого</w:t>
            </w:r>
          </w:p>
        </w:tc>
        <w:tc>
          <w:tcPr>
            <w:tcW w:w="2079"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34</w:t>
            </w:r>
          </w:p>
        </w:tc>
      </w:tr>
    </w:tbl>
    <w:p w:rsidR="00C378D0" w:rsidRPr="00C378D0" w:rsidRDefault="00C378D0" w:rsidP="00C378D0">
      <w:pPr>
        <w:widowControl/>
        <w:tabs>
          <w:tab w:val="left" w:pos="1134"/>
        </w:tabs>
        <w:autoSpaceDE/>
        <w:autoSpaceDN/>
        <w:ind w:right="1025" w:firstLine="567"/>
        <w:jc w:val="center"/>
        <w:rPr>
          <w:rFonts w:eastAsia="Calibri"/>
          <w:b/>
          <w:sz w:val="24"/>
          <w:szCs w:val="24"/>
        </w:rPr>
      </w:pPr>
    </w:p>
    <w:p w:rsidR="00C378D0" w:rsidRPr="00C378D0" w:rsidRDefault="00C378D0" w:rsidP="00C378D0">
      <w:pPr>
        <w:widowControl/>
        <w:tabs>
          <w:tab w:val="left" w:pos="1134"/>
        </w:tabs>
        <w:autoSpaceDE/>
        <w:autoSpaceDN/>
        <w:ind w:right="1025" w:firstLine="567"/>
        <w:jc w:val="center"/>
        <w:rPr>
          <w:rFonts w:eastAsia="Calibri"/>
          <w:b/>
          <w:sz w:val="24"/>
          <w:szCs w:val="24"/>
        </w:rPr>
      </w:pPr>
      <w:r w:rsidRPr="00C378D0">
        <w:rPr>
          <w:rFonts w:eastAsia="Calibri"/>
          <w:b/>
          <w:sz w:val="24"/>
          <w:szCs w:val="24"/>
        </w:rPr>
        <w:t>4 класс</w:t>
      </w:r>
    </w:p>
    <w:tbl>
      <w:tblPr>
        <w:tblW w:w="0" w:type="auto"/>
        <w:tblInd w:w="1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5264"/>
        <w:gridCol w:w="2127"/>
      </w:tblGrid>
      <w:tr w:rsidR="00C378D0" w:rsidRPr="00C378D0" w:rsidTr="00A816BF">
        <w:tc>
          <w:tcPr>
            <w:tcW w:w="1618" w:type="dxa"/>
            <w:shd w:val="clear" w:color="auto" w:fill="auto"/>
          </w:tcPr>
          <w:p w:rsidR="00C378D0" w:rsidRPr="00C378D0" w:rsidRDefault="00A816BF" w:rsidP="00C378D0">
            <w:pPr>
              <w:widowControl/>
              <w:tabs>
                <w:tab w:val="left" w:pos="1134"/>
              </w:tabs>
              <w:autoSpaceDE/>
              <w:autoSpaceDN/>
              <w:ind w:right="1025" w:firstLine="567"/>
              <w:contextualSpacing/>
              <w:rPr>
                <w:rFonts w:eastAsia="Calibri"/>
                <w:sz w:val="24"/>
                <w:szCs w:val="24"/>
              </w:rPr>
            </w:pPr>
            <w:r>
              <w:rPr>
                <w:rFonts w:eastAsia="Calibri"/>
                <w:sz w:val="24"/>
                <w:szCs w:val="24"/>
              </w:rPr>
              <w:t xml:space="preserve">№ </w:t>
            </w:r>
          </w:p>
        </w:tc>
        <w:tc>
          <w:tcPr>
            <w:tcW w:w="5264"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Тема</w:t>
            </w:r>
          </w:p>
        </w:tc>
        <w:tc>
          <w:tcPr>
            <w:tcW w:w="2127" w:type="dxa"/>
            <w:shd w:val="clear" w:color="auto" w:fill="auto"/>
          </w:tcPr>
          <w:p w:rsidR="00C378D0" w:rsidRPr="00C378D0" w:rsidRDefault="00C378D0" w:rsidP="00A816BF">
            <w:pPr>
              <w:widowControl/>
              <w:tabs>
                <w:tab w:val="left" w:pos="1134"/>
              </w:tabs>
              <w:autoSpaceDE/>
              <w:autoSpaceDN/>
              <w:ind w:right="1025"/>
              <w:rPr>
                <w:rFonts w:eastAsia="Calibri"/>
                <w:sz w:val="24"/>
                <w:szCs w:val="24"/>
              </w:rPr>
            </w:pPr>
            <w:r w:rsidRPr="00C378D0">
              <w:rPr>
                <w:rFonts w:eastAsia="Calibri"/>
                <w:sz w:val="24"/>
                <w:szCs w:val="24"/>
              </w:rPr>
              <w:t>Кол-во часов</w:t>
            </w:r>
          </w:p>
        </w:tc>
      </w:tr>
      <w:tr w:rsidR="00C378D0" w:rsidRPr="00C378D0" w:rsidTr="00A816BF">
        <w:tc>
          <w:tcPr>
            <w:tcW w:w="1618" w:type="dxa"/>
            <w:shd w:val="clear" w:color="auto" w:fill="auto"/>
          </w:tcPr>
          <w:p w:rsidR="00C378D0" w:rsidRPr="00C378D0" w:rsidRDefault="00C378D0" w:rsidP="00D75319">
            <w:pPr>
              <w:widowControl/>
              <w:numPr>
                <w:ilvl w:val="0"/>
                <w:numId w:val="192"/>
              </w:numPr>
              <w:tabs>
                <w:tab w:val="left" w:pos="1104"/>
              </w:tabs>
              <w:autoSpaceDE/>
              <w:autoSpaceDN/>
              <w:adjustRightInd w:val="0"/>
              <w:ind w:right="1025" w:firstLine="567"/>
              <w:contextualSpacing/>
              <w:jc w:val="center"/>
              <w:rPr>
                <w:rFonts w:eastAsia="Calibri"/>
                <w:sz w:val="24"/>
                <w:szCs w:val="24"/>
              </w:rPr>
            </w:pPr>
          </w:p>
        </w:tc>
        <w:tc>
          <w:tcPr>
            <w:tcW w:w="5264" w:type="dxa"/>
            <w:shd w:val="clear" w:color="auto" w:fill="auto"/>
          </w:tcPr>
          <w:p w:rsidR="00C378D0" w:rsidRPr="00C378D0" w:rsidRDefault="00C378D0" w:rsidP="00A816BF">
            <w:pPr>
              <w:widowControl/>
              <w:tabs>
                <w:tab w:val="left" w:pos="1134"/>
              </w:tabs>
              <w:autoSpaceDE/>
              <w:autoSpaceDN/>
              <w:ind w:right="1025" w:firstLine="53"/>
              <w:jc w:val="both"/>
              <w:rPr>
                <w:rFonts w:eastAsia="Calibri"/>
                <w:sz w:val="24"/>
                <w:szCs w:val="24"/>
              </w:rPr>
            </w:pPr>
            <w:r w:rsidRPr="00C378D0">
              <w:rPr>
                <w:rFonts w:eastAsia="Calibri"/>
                <w:sz w:val="24"/>
                <w:szCs w:val="24"/>
              </w:rPr>
              <w:t>Игры с элементами легкой атлетики</w:t>
            </w:r>
          </w:p>
        </w:tc>
        <w:tc>
          <w:tcPr>
            <w:tcW w:w="2127"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11</w:t>
            </w:r>
          </w:p>
        </w:tc>
      </w:tr>
      <w:tr w:rsidR="00C378D0" w:rsidRPr="00C378D0" w:rsidTr="00A816BF">
        <w:tc>
          <w:tcPr>
            <w:tcW w:w="1618" w:type="dxa"/>
            <w:shd w:val="clear" w:color="auto" w:fill="auto"/>
          </w:tcPr>
          <w:p w:rsidR="00C378D0" w:rsidRPr="00C378D0" w:rsidRDefault="00C378D0" w:rsidP="00D75319">
            <w:pPr>
              <w:widowControl/>
              <w:numPr>
                <w:ilvl w:val="0"/>
                <w:numId w:val="192"/>
              </w:numPr>
              <w:tabs>
                <w:tab w:val="left" w:pos="1104"/>
              </w:tabs>
              <w:autoSpaceDE/>
              <w:autoSpaceDN/>
              <w:adjustRightInd w:val="0"/>
              <w:ind w:right="1025" w:firstLine="567"/>
              <w:contextualSpacing/>
              <w:jc w:val="center"/>
              <w:rPr>
                <w:rFonts w:eastAsia="Calibri"/>
                <w:sz w:val="24"/>
                <w:szCs w:val="24"/>
              </w:rPr>
            </w:pPr>
          </w:p>
        </w:tc>
        <w:tc>
          <w:tcPr>
            <w:tcW w:w="5264" w:type="dxa"/>
            <w:shd w:val="clear" w:color="auto" w:fill="auto"/>
          </w:tcPr>
          <w:p w:rsidR="00C378D0" w:rsidRPr="00C378D0" w:rsidRDefault="00C378D0" w:rsidP="00A816BF">
            <w:pPr>
              <w:widowControl/>
              <w:tabs>
                <w:tab w:val="left" w:pos="1134"/>
              </w:tabs>
              <w:autoSpaceDE/>
              <w:autoSpaceDN/>
              <w:ind w:right="1025" w:firstLine="53"/>
              <w:jc w:val="both"/>
              <w:rPr>
                <w:rFonts w:eastAsia="Calibri"/>
                <w:sz w:val="24"/>
                <w:szCs w:val="24"/>
              </w:rPr>
            </w:pPr>
            <w:r w:rsidRPr="00C378D0">
              <w:rPr>
                <w:rFonts w:eastAsia="Calibri"/>
                <w:sz w:val="24"/>
                <w:szCs w:val="24"/>
              </w:rPr>
              <w:t>Игры с элементами ритмической гимнастики</w:t>
            </w:r>
          </w:p>
        </w:tc>
        <w:tc>
          <w:tcPr>
            <w:tcW w:w="2127"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11</w:t>
            </w:r>
          </w:p>
        </w:tc>
      </w:tr>
      <w:tr w:rsidR="00C378D0" w:rsidRPr="00C378D0" w:rsidTr="00A816BF">
        <w:tc>
          <w:tcPr>
            <w:tcW w:w="1618" w:type="dxa"/>
            <w:shd w:val="clear" w:color="auto" w:fill="auto"/>
          </w:tcPr>
          <w:p w:rsidR="00C378D0" w:rsidRPr="00C378D0" w:rsidRDefault="00C378D0" w:rsidP="00D75319">
            <w:pPr>
              <w:widowControl/>
              <w:numPr>
                <w:ilvl w:val="0"/>
                <w:numId w:val="192"/>
              </w:numPr>
              <w:tabs>
                <w:tab w:val="left" w:pos="1104"/>
              </w:tabs>
              <w:autoSpaceDE/>
              <w:autoSpaceDN/>
              <w:adjustRightInd w:val="0"/>
              <w:ind w:right="1025" w:firstLine="567"/>
              <w:contextualSpacing/>
              <w:jc w:val="center"/>
              <w:rPr>
                <w:rFonts w:eastAsia="Calibri"/>
                <w:sz w:val="24"/>
                <w:szCs w:val="24"/>
              </w:rPr>
            </w:pPr>
          </w:p>
        </w:tc>
        <w:tc>
          <w:tcPr>
            <w:tcW w:w="5264" w:type="dxa"/>
            <w:shd w:val="clear" w:color="auto" w:fill="auto"/>
          </w:tcPr>
          <w:p w:rsidR="00C378D0" w:rsidRPr="00C378D0" w:rsidRDefault="00C378D0" w:rsidP="00A816BF">
            <w:pPr>
              <w:widowControl/>
              <w:tabs>
                <w:tab w:val="left" w:pos="1134"/>
              </w:tabs>
              <w:autoSpaceDE/>
              <w:autoSpaceDN/>
              <w:ind w:right="1025" w:firstLine="53"/>
              <w:jc w:val="both"/>
              <w:rPr>
                <w:rFonts w:eastAsia="Calibri"/>
                <w:sz w:val="24"/>
                <w:szCs w:val="24"/>
              </w:rPr>
            </w:pPr>
            <w:r w:rsidRPr="00C378D0">
              <w:rPr>
                <w:rFonts w:eastAsia="Calibri"/>
                <w:sz w:val="24"/>
                <w:szCs w:val="24"/>
              </w:rPr>
              <w:t>Подвижные игры с элементами спортивных игр</w:t>
            </w:r>
          </w:p>
        </w:tc>
        <w:tc>
          <w:tcPr>
            <w:tcW w:w="2127"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12</w:t>
            </w:r>
          </w:p>
        </w:tc>
      </w:tr>
      <w:tr w:rsidR="00C378D0" w:rsidRPr="00C378D0" w:rsidTr="00A816BF">
        <w:tc>
          <w:tcPr>
            <w:tcW w:w="1618"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b/>
                <w:sz w:val="24"/>
                <w:szCs w:val="24"/>
              </w:rPr>
            </w:pPr>
          </w:p>
        </w:tc>
        <w:tc>
          <w:tcPr>
            <w:tcW w:w="5264" w:type="dxa"/>
            <w:shd w:val="clear" w:color="auto" w:fill="auto"/>
          </w:tcPr>
          <w:p w:rsidR="00C378D0" w:rsidRPr="00C378D0" w:rsidRDefault="00C378D0" w:rsidP="00C378D0">
            <w:pPr>
              <w:widowControl/>
              <w:tabs>
                <w:tab w:val="left" w:pos="1134"/>
              </w:tabs>
              <w:autoSpaceDE/>
              <w:autoSpaceDN/>
              <w:ind w:right="1025" w:firstLine="567"/>
              <w:jc w:val="right"/>
              <w:rPr>
                <w:rFonts w:eastAsia="Calibri"/>
                <w:sz w:val="24"/>
                <w:szCs w:val="24"/>
              </w:rPr>
            </w:pPr>
            <w:r w:rsidRPr="00C378D0">
              <w:rPr>
                <w:rFonts w:eastAsia="Calibri"/>
                <w:sz w:val="24"/>
                <w:szCs w:val="24"/>
              </w:rPr>
              <w:t>Итого</w:t>
            </w:r>
          </w:p>
        </w:tc>
        <w:tc>
          <w:tcPr>
            <w:tcW w:w="2127"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34</w:t>
            </w:r>
          </w:p>
        </w:tc>
      </w:tr>
    </w:tbl>
    <w:p w:rsidR="00C378D0" w:rsidRPr="00C378D0" w:rsidRDefault="00C378D0" w:rsidP="00C378D0">
      <w:pPr>
        <w:adjustRightInd w:val="0"/>
        <w:ind w:right="1025" w:firstLine="567"/>
        <w:jc w:val="center"/>
        <w:rPr>
          <w:b/>
          <w:sz w:val="24"/>
          <w:szCs w:val="24"/>
          <w:lang w:eastAsia="ru-RU"/>
        </w:rPr>
      </w:pPr>
    </w:p>
    <w:p w:rsidR="00C378D0" w:rsidRPr="00AE19CF" w:rsidRDefault="00AE19CF" w:rsidP="00945E8F">
      <w:pPr>
        <w:adjustRightInd w:val="0"/>
        <w:ind w:left="709" w:right="1025"/>
        <w:rPr>
          <w:b/>
          <w:i/>
          <w:sz w:val="24"/>
          <w:szCs w:val="24"/>
          <w:u w:val="single"/>
          <w:lang w:eastAsia="ru-RU"/>
        </w:rPr>
      </w:pPr>
      <w:r>
        <w:rPr>
          <w:sz w:val="24"/>
          <w:szCs w:val="24"/>
          <w:lang w:eastAsia="ru-RU"/>
        </w:rPr>
        <w:t xml:space="preserve">               </w:t>
      </w:r>
      <w:r w:rsidR="00945E8F" w:rsidRPr="00945E8F">
        <w:rPr>
          <w:b/>
          <w:sz w:val="24"/>
          <w:szCs w:val="24"/>
          <w:lang w:eastAsia="ru-RU"/>
        </w:rPr>
        <w:t>2.2.4.8</w:t>
      </w:r>
      <w:r w:rsidR="00945E8F">
        <w:rPr>
          <w:sz w:val="24"/>
          <w:szCs w:val="24"/>
          <w:lang w:eastAsia="ru-RU"/>
        </w:rPr>
        <w:t xml:space="preserve">. </w:t>
      </w:r>
      <w:r w:rsidR="00A816BF">
        <w:rPr>
          <w:sz w:val="24"/>
          <w:szCs w:val="24"/>
          <w:lang w:eastAsia="ru-RU"/>
        </w:rPr>
        <w:t xml:space="preserve"> </w:t>
      </w:r>
      <w:r w:rsidR="00945E8F" w:rsidRPr="00A816BF">
        <w:rPr>
          <w:b/>
          <w:sz w:val="24"/>
          <w:szCs w:val="24"/>
        </w:rPr>
        <w:t>Рабочая программа курса внеурочной деятельности</w:t>
      </w:r>
      <w:r w:rsidR="00945E8F">
        <w:rPr>
          <w:b/>
          <w:sz w:val="24"/>
          <w:szCs w:val="24"/>
        </w:rPr>
        <w:t xml:space="preserve"> «</w:t>
      </w:r>
      <w:r w:rsidR="00A816BF">
        <w:rPr>
          <w:sz w:val="24"/>
          <w:szCs w:val="24"/>
          <w:lang w:eastAsia="ru-RU"/>
        </w:rPr>
        <w:t xml:space="preserve"> </w:t>
      </w:r>
      <w:r w:rsidR="00C378D0" w:rsidRPr="00A816BF">
        <w:rPr>
          <w:b/>
          <w:sz w:val="24"/>
          <w:szCs w:val="24"/>
          <w:lang w:eastAsia="ru-RU"/>
        </w:rPr>
        <w:t>Праздники, традиции и ремёсла народов России</w:t>
      </w:r>
      <w:r w:rsidR="00945E8F">
        <w:rPr>
          <w:b/>
          <w:sz w:val="24"/>
          <w:szCs w:val="24"/>
          <w:lang w:eastAsia="ru-RU"/>
        </w:rPr>
        <w:t>»</w:t>
      </w:r>
      <w:r>
        <w:rPr>
          <w:b/>
          <w:sz w:val="24"/>
          <w:szCs w:val="24"/>
          <w:lang w:eastAsia="ru-RU"/>
        </w:rPr>
        <w:t xml:space="preserve"> </w:t>
      </w:r>
      <w:r w:rsidRPr="00945E8F">
        <w:rPr>
          <w:i/>
          <w:sz w:val="24"/>
          <w:szCs w:val="24"/>
          <w:u w:val="single"/>
          <w:lang w:eastAsia="ru-RU"/>
        </w:rPr>
        <w:t>(</w:t>
      </w:r>
      <w:r w:rsidRPr="00945E8F">
        <w:rPr>
          <w:b/>
          <w:bCs/>
          <w:color w:val="000000"/>
          <w:sz w:val="24"/>
          <w:szCs w:val="24"/>
          <w:lang w:eastAsia="ru-RU"/>
        </w:rPr>
        <w:t>Духовно-нравственное направление</w:t>
      </w:r>
      <w:r w:rsidRPr="00945E8F">
        <w:rPr>
          <w:b/>
          <w:sz w:val="24"/>
          <w:szCs w:val="24"/>
          <w:lang w:eastAsia="ru-RU"/>
        </w:rPr>
        <w:t>)</w:t>
      </w:r>
    </w:p>
    <w:p w:rsidR="00C378D0" w:rsidRPr="00C378D0" w:rsidRDefault="00C378D0" w:rsidP="00945E8F">
      <w:pPr>
        <w:adjustRightInd w:val="0"/>
        <w:ind w:left="709" w:right="1025" w:firstLine="567"/>
        <w:jc w:val="both"/>
        <w:rPr>
          <w:sz w:val="24"/>
          <w:szCs w:val="24"/>
          <w:lang w:eastAsia="ru-RU"/>
        </w:rPr>
      </w:pPr>
      <w:r w:rsidRPr="00AE19CF">
        <w:rPr>
          <w:sz w:val="24"/>
          <w:szCs w:val="24"/>
          <w:lang w:eastAsia="ru-RU"/>
        </w:rPr>
        <w:t>Рабочая программа курса разработана</w:t>
      </w:r>
      <w:r w:rsidRPr="00AE19CF">
        <w:rPr>
          <w:i/>
          <w:sz w:val="24"/>
          <w:szCs w:val="24"/>
          <w:u w:val="single"/>
          <w:lang w:eastAsia="ru-RU"/>
        </w:rPr>
        <w:t xml:space="preserve"> </w:t>
      </w:r>
      <w:r w:rsidRPr="00C378D0">
        <w:rPr>
          <w:sz w:val="24"/>
          <w:szCs w:val="24"/>
          <w:lang w:eastAsia="ru-RU"/>
        </w:rPr>
        <w:t>на основе авторской программы «Праздники, традиции и ремёсла народов России» Л.Н.Михеевой (Сборник программ внеурочной деятельности: 1-4 классы/ под ред. Н.Ф.Виноградовой. – М.: Вентана-Граф, 2011).</w:t>
      </w:r>
    </w:p>
    <w:p w:rsidR="00C378D0" w:rsidRPr="00C378D0" w:rsidRDefault="00C378D0" w:rsidP="00945E8F">
      <w:pPr>
        <w:adjustRightInd w:val="0"/>
        <w:ind w:left="709" w:right="1025" w:firstLine="567"/>
        <w:jc w:val="both"/>
        <w:rPr>
          <w:sz w:val="24"/>
          <w:szCs w:val="24"/>
          <w:lang w:eastAsia="ru-RU"/>
        </w:rPr>
      </w:pPr>
    </w:p>
    <w:p w:rsidR="00C378D0" w:rsidRPr="00C378D0" w:rsidRDefault="00C378D0" w:rsidP="00945E8F">
      <w:pPr>
        <w:adjustRightInd w:val="0"/>
        <w:ind w:left="709" w:right="1025" w:firstLine="567"/>
        <w:rPr>
          <w:b/>
          <w:sz w:val="24"/>
          <w:szCs w:val="24"/>
          <w:lang w:eastAsia="ru-RU"/>
        </w:rPr>
      </w:pPr>
      <w:r w:rsidRPr="00C378D0">
        <w:rPr>
          <w:b/>
          <w:sz w:val="24"/>
          <w:szCs w:val="24"/>
          <w:lang w:eastAsia="ru-RU"/>
        </w:rPr>
        <w:t>Результаты освоения курса «Праздники, традиции и ремёсла народов России»</w:t>
      </w:r>
    </w:p>
    <w:p w:rsidR="00C378D0" w:rsidRPr="00C378D0" w:rsidRDefault="00C378D0" w:rsidP="00945E8F">
      <w:pPr>
        <w:widowControl/>
        <w:autoSpaceDE/>
        <w:autoSpaceDN/>
        <w:ind w:left="709" w:right="1025" w:firstLine="567"/>
        <w:jc w:val="both"/>
        <w:rPr>
          <w:rFonts w:eastAsia="Calibri"/>
          <w:sz w:val="24"/>
          <w:szCs w:val="24"/>
        </w:rPr>
      </w:pPr>
      <w:r w:rsidRPr="00C378D0">
        <w:rPr>
          <w:rFonts w:eastAsia="Calibri"/>
          <w:sz w:val="24"/>
          <w:szCs w:val="24"/>
        </w:rPr>
        <w:t xml:space="preserve">В результате освоения программы курса «Праздники, традиции и ремёсла народов России» формируются следующие </w:t>
      </w:r>
      <w:r w:rsidRPr="00C378D0">
        <w:rPr>
          <w:rFonts w:eastAsia="Calibri"/>
          <w:b/>
          <w:sz w:val="24"/>
          <w:szCs w:val="24"/>
        </w:rPr>
        <w:t>личностные</w:t>
      </w:r>
      <w:r w:rsidRPr="00C378D0">
        <w:rPr>
          <w:rFonts w:eastAsia="Calibri"/>
          <w:sz w:val="24"/>
          <w:szCs w:val="24"/>
        </w:rPr>
        <w:t xml:space="preserve"> результаты, соответствующие требованиям федерального государственного образовательного стандарта начального общего образования:</w:t>
      </w:r>
    </w:p>
    <w:p w:rsidR="00C378D0" w:rsidRPr="00C378D0" w:rsidRDefault="00C378D0" w:rsidP="00945E8F">
      <w:pPr>
        <w:widowControl/>
        <w:tabs>
          <w:tab w:val="left" w:pos="1134"/>
        </w:tabs>
        <w:autoSpaceDE/>
        <w:autoSpaceDN/>
        <w:ind w:left="709" w:right="1025" w:firstLine="567"/>
        <w:jc w:val="both"/>
        <w:rPr>
          <w:rFonts w:eastAsia="Calibri"/>
          <w:sz w:val="24"/>
          <w:szCs w:val="24"/>
        </w:rPr>
      </w:pPr>
      <w:r w:rsidRPr="00C378D0">
        <w:rPr>
          <w:rFonts w:eastAsia="Calibri"/>
          <w:sz w:val="24"/>
          <w:szCs w:val="24"/>
        </w:rPr>
        <w:t>—</w:t>
      </w:r>
      <w:r w:rsidRPr="00C378D0">
        <w:rPr>
          <w:rFonts w:eastAsia="Calibri"/>
          <w:sz w:val="24"/>
          <w:szCs w:val="24"/>
        </w:rPr>
        <w:tab/>
        <w:t>принятие и освоение традиций, ценностей, форм культурно-исторической, социальной и духовной жизни своей страны;</w:t>
      </w:r>
    </w:p>
    <w:p w:rsidR="00C378D0" w:rsidRPr="00C378D0" w:rsidRDefault="00C378D0" w:rsidP="00945E8F">
      <w:pPr>
        <w:widowControl/>
        <w:tabs>
          <w:tab w:val="left" w:pos="1134"/>
        </w:tabs>
        <w:autoSpaceDE/>
        <w:autoSpaceDN/>
        <w:ind w:left="709" w:right="1025" w:firstLine="567"/>
        <w:jc w:val="both"/>
        <w:rPr>
          <w:rFonts w:eastAsia="Calibri"/>
          <w:sz w:val="24"/>
          <w:szCs w:val="24"/>
        </w:rPr>
      </w:pPr>
      <w:r w:rsidRPr="00C378D0">
        <w:rPr>
          <w:rFonts w:eastAsia="Calibri"/>
          <w:sz w:val="24"/>
          <w:szCs w:val="24"/>
        </w:rPr>
        <w:t>—</w:t>
      </w:r>
      <w:r w:rsidRPr="00C378D0">
        <w:rPr>
          <w:rFonts w:eastAsia="Calibri"/>
          <w:sz w:val="24"/>
          <w:szCs w:val="24"/>
        </w:rPr>
        <w:tab/>
        <w:t>формирование гражданского самосознания и чувства патриотизма;</w:t>
      </w:r>
    </w:p>
    <w:p w:rsidR="00C378D0" w:rsidRPr="00C378D0" w:rsidRDefault="00C378D0" w:rsidP="00945E8F">
      <w:pPr>
        <w:widowControl/>
        <w:tabs>
          <w:tab w:val="left" w:pos="1134"/>
        </w:tabs>
        <w:autoSpaceDE/>
        <w:autoSpaceDN/>
        <w:ind w:left="709" w:right="1025" w:firstLine="567"/>
        <w:jc w:val="both"/>
        <w:rPr>
          <w:rFonts w:eastAsia="Calibri"/>
          <w:sz w:val="24"/>
          <w:szCs w:val="24"/>
        </w:rPr>
      </w:pPr>
      <w:r w:rsidRPr="00C378D0">
        <w:rPr>
          <w:rFonts w:eastAsia="Calibri"/>
          <w:sz w:val="24"/>
          <w:szCs w:val="24"/>
        </w:rPr>
        <w:lastRenderedPageBreak/>
        <w:t>—</w:t>
      </w:r>
      <w:r w:rsidRPr="00C378D0">
        <w:rPr>
          <w:rFonts w:eastAsia="Calibri"/>
          <w:sz w:val="24"/>
          <w:szCs w:val="24"/>
        </w:rPr>
        <w:tab/>
        <w:t>формирование уважительного отношения к иному мнению, истории и культуре народов России;</w:t>
      </w:r>
    </w:p>
    <w:p w:rsidR="00C378D0" w:rsidRPr="00C378D0" w:rsidRDefault="00C378D0" w:rsidP="00945E8F">
      <w:pPr>
        <w:widowControl/>
        <w:tabs>
          <w:tab w:val="left" w:pos="1134"/>
        </w:tabs>
        <w:autoSpaceDE/>
        <w:autoSpaceDN/>
        <w:ind w:left="709" w:right="1025" w:firstLine="567"/>
        <w:jc w:val="both"/>
        <w:rPr>
          <w:rFonts w:eastAsia="Calibri"/>
          <w:sz w:val="24"/>
          <w:szCs w:val="24"/>
        </w:rPr>
      </w:pPr>
      <w:r w:rsidRPr="00C378D0">
        <w:rPr>
          <w:rFonts w:eastAsia="Calibri"/>
          <w:sz w:val="24"/>
          <w:szCs w:val="24"/>
        </w:rPr>
        <w:t>—</w:t>
      </w:r>
      <w:r w:rsidRPr="00C378D0">
        <w:rPr>
          <w:rFonts w:eastAsia="Calibri"/>
          <w:sz w:val="24"/>
          <w:szCs w:val="24"/>
        </w:rPr>
        <w:tab/>
        <w:t>формирование нравственных ценностей, толерантности, правильных оценок событий, происходящих в окружающем мире.</w:t>
      </w:r>
    </w:p>
    <w:p w:rsidR="00C378D0" w:rsidRPr="00C378D0" w:rsidRDefault="00C378D0" w:rsidP="00945E8F">
      <w:pPr>
        <w:widowControl/>
        <w:autoSpaceDE/>
        <w:autoSpaceDN/>
        <w:ind w:left="709" w:right="1025" w:firstLine="567"/>
        <w:jc w:val="both"/>
        <w:rPr>
          <w:rFonts w:eastAsia="Calibri"/>
          <w:sz w:val="24"/>
          <w:szCs w:val="24"/>
        </w:rPr>
      </w:pPr>
      <w:r w:rsidRPr="00C378D0">
        <w:rPr>
          <w:rFonts w:eastAsia="Calibri"/>
          <w:b/>
          <w:sz w:val="24"/>
          <w:szCs w:val="24"/>
        </w:rPr>
        <w:t>Метапредметные</w:t>
      </w:r>
      <w:r w:rsidRPr="00C378D0">
        <w:rPr>
          <w:rFonts w:eastAsia="Calibri"/>
          <w:sz w:val="24"/>
          <w:szCs w:val="24"/>
        </w:rPr>
        <w:t xml:space="preserve"> результаты представлены в разделе «Универсальные учебные действия».</w:t>
      </w:r>
    </w:p>
    <w:p w:rsidR="00C378D0" w:rsidRPr="00C378D0" w:rsidRDefault="00C378D0" w:rsidP="00945E8F">
      <w:pPr>
        <w:widowControl/>
        <w:autoSpaceDE/>
        <w:autoSpaceDN/>
        <w:ind w:left="709" w:right="1025" w:firstLine="567"/>
        <w:jc w:val="both"/>
        <w:rPr>
          <w:rFonts w:eastAsia="Calibri"/>
          <w:sz w:val="24"/>
          <w:szCs w:val="24"/>
        </w:rPr>
      </w:pPr>
      <w:r w:rsidRPr="00C378D0">
        <w:rPr>
          <w:rFonts w:eastAsia="Calibri"/>
          <w:b/>
          <w:sz w:val="24"/>
          <w:szCs w:val="24"/>
        </w:rPr>
        <w:t>Предметные</w:t>
      </w:r>
      <w:r w:rsidRPr="00C378D0">
        <w:rPr>
          <w:rFonts w:eastAsia="Calibri"/>
          <w:sz w:val="24"/>
          <w:szCs w:val="24"/>
        </w:rPr>
        <w:t xml:space="preserve"> результаты отражены в содержании программы.</w:t>
      </w:r>
    </w:p>
    <w:p w:rsidR="00C378D0" w:rsidRPr="00C378D0" w:rsidRDefault="00C378D0" w:rsidP="00945E8F">
      <w:pPr>
        <w:widowControl/>
        <w:autoSpaceDE/>
        <w:autoSpaceDN/>
        <w:ind w:left="709" w:right="1025" w:firstLine="567"/>
        <w:jc w:val="both"/>
        <w:rPr>
          <w:rFonts w:eastAsia="Calibri"/>
          <w:sz w:val="24"/>
          <w:szCs w:val="24"/>
        </w:rPr>
      </w:pPr>
      <w:r w:rsidRPr="00C378D0">
        <w:rPr>
          <w:rFonts w:eastAsia="Calibri"/>
          <w:sz w:val="24"/>
          <w:szCs w:val="24"/>
        </w:rPr>
        <w:t>Содержание данной программы подчиняется следующим принципам: личностно ориентированное обучение (поддержка индивидуальности ребёнка; создание условий для реализации творческих возможностей школьника);</w:t>
      </w:r>
    </w:p>
    <w:p w:rsidR="00C378D0" w:rsidRPr="00C378D0" w:rsidRDefault="00C378D0" w:rsidP="00D75319">
      <w:pPr>
        <w:widowControl/>
        <w:numPr>
          <w:ilvl w:val="0"/>
          <w:numId w:val="173"/>
        </w:numPr>
        <w:tabs>
          <w:tab w:val="left" w:pos="1134"/>
        </w:tabs>
        <w:autoSpaceDE/>
        <w:autoSpaceDN/>
        <w:adjustRightInd w:val="0"/>
        <w:ind w:left="709" w:right="1025" w:firstLine="567"/>
        <w:jc w:val="both"/>
        <w:rPr>
          <w:rFonts w:eastAsia="Calibri"/>
          <w:sz w:val="24"/>
          <w:szCs w:val="24"/>
        </w:rPr>
      </w:pPr>
      <w:r w:rsidRPr="00C378D0">
        <w:rPr>
          <w:rFonts w:eastAsia="Calibri"/>
          <w:sz w:val="24"/>
          <w:szCs w:val="24"/>
        </w:rPr>
        <w:t>природосообразность (соответствие содержания, форм организации и средств обучения психологическим возможностям и особенностям</w:t>
      </w:r>
      <w:r w:rsidRPr="00C378D0">
        <w:rPr>
          <w:rFonts w:eastAsia="Calibri"/>
          <w:sz w:val="24"/>
          <w:szCs w:val="24"/>
        </w:rPr>
        <w:br/>
        <w:t>детей младшего школьного возраста);</w:t>
      </w:r>
    </w:p>
    <w:p w:rsidR="00C378D0" w:rsidRPr="00C378D0" w:rsidRDefault="00C378D0" w:rsidP="00D75319">
      <w:pPr>
        <w:widowControl/>
        <w:numPr>
          <w:ilvl w:val="0"/>
          <w:numId w:val="173"/>
        </w:numPr>
        <w:tabs>
          <w:tab w:val="left" w:pos="1134"/>
        </w:tabs>
        <w:autoSpaceDE/>
        <w:autoSpaceDN/>
        <w:adjustRightInd w:val="0"/>
        <w:ind w:right="1025" w:firstLine="567"/>
        <w:jc w:val="both"/>
        <w:rPr>
          <w:rFonts w:eastAsia="Calibri"/>
          <w:sz w:val="24"/>
          <w:szCs w:val="24"/>
        </w:rPr>
      </w:pPr>
      <w:r w:rsidRPr="00C378D0">
        <w:rPr>
          <w:rFonts w:eastAsia="Calibri"/>
          <w:sz w:val="24"/>
          <w:szCs w:val="24"/>
        </w:rPr>
        <w:t>педоцентризм (отбор содержания обучения, адекватного психолого-возрастным особенностям детей, знаний, умений, универсальных действий, наиболее актуальных для младших школьников; необходимость социализации ребёнка);</w:t>
      </w:r>
    </w:p>
    <w:p w:rsidR="00C378D0" w:rsidRPr="00C378D0" w:rsidRDefault="00C378D0" w:rsidP="00D75319">
      <w:pPr>
        <w:numPr>
          <w:ilvl w:val="0"/>
          <w:numId w:val="173"/>
        </w:numPr>
        <w:tabs>
          <w:tab w:val="left" w:pos="1134"/>
        </w:tabs>
        <w:adjustRightInd w:val="0"/>
        <w:ind w:right="1025" w:firstLine="567"/>
        <w:jc w:val="both"/>
        <w:rPr>
          <w:sz w:val="24"/>
          <w:szCs w:val="24"/>
          <w:lang w:eastAsia="ru-RU"/>
        </w:rPr>
      </w:pPr>
      <w:r w:rsidRPr="00C378D0">
        <w:rPr>
          <w:rFonts w:eastAsia="Calibri"/>
          <w:sz w:val="24"/>
          <w:szCs w:val="24"/>
        </w:rPr>
        <w:t>культуросообразность (познание лучших объектов культуры из сферы народного творчества, что позволит обеспечить интеграционные связи учебной и внеучебной деятельности школьника).</w:t>
      </w:r>
    </w:p>
    <w:p w:rsidR="00C378D0" w:rsidRPr="00C378D0" w:rsidRDefault="00C378D0" w:rsidP="00C378D0">
      <w:pPr>
        <w:tabs>
          <w:tab w:val="left" w:pos="1134"/>
        </w:tabs>
        <w:adjustRightInd w:val="0"/>
        <w:ind w:right="1025" w:firstLine="567"/>
        <w:jc w:val="both"/>
        <w:rPr>
          <w:sz w:val="24"/>
          <w:szCs w:val="24"/>
          <w:lang w:eastAsia="ru-RU"/>
        </w:rPr>
      </w:pPr>
    </w:p>
    <w:p w:rsidR="00C378D0" w:rsidRPr="00C378D0" w:rsidRDefault="00C378D0" w:rsidP="00C378D0">
      <w:pPr>
        <w:adjustRightInd w:val="0"/>
        <w:ind w:right="1025" w:firstLine="567"/>
        <w:jc w:val="center"/>
        <w:rPr>
          <w:b/>
          <w:sz w:val="24"/>
          <w:szCs w:val="24"/>
          <w:lang w:eastAsia="ru-RU"/>
        </w:rPr>
      </w:pPr>
      <w:r w:rsidRPr="00C378D0">
        <w:rPr>
          <w:b/>
          <w:sz w:val="24"/>
          <w:szCs w:val="24"/>
          <w:lang w:eastAsia="ru-RU"/>
        </w:rPr>
        <w:t>Содержание курса «Праздники, традиции и ремёсла народов России» с указанием форм организации и видов деятельности</w:t>
      </w:r>
    </w:p>
    <w:p w:rsidR="00C378D0" w:rsidRPr="00C378D0" w:rsidRDefault="00C378D0" w:rsidP="00C378D0">
      <w:pPr>
        <w:widowControl/>
        <w:autoSpaceDE/>
        <w:autoSpaceDN/>
        <w:ind w:right="1025" w:firstLine="567"/>
        <w:jc w:val="both"/>
        <w:rPr>
          <w:rFonts w:eastAsia="Calibri"/>
          <w:b/>
          <w:bCs/>
          <w:sz w:val="24"/>
          <w:szCs w:val="24"/>
        </w:rPr>
      </w:pPr>
      <w:r w:rsidRPr="00C378D0">
        <w:rPr>
          <w:rFonts w:eastAsia="Calibri"/>
          <w:b/>
          <w:bCs/>
          <w:sz w:val="24"/>
          <w:szCs w:val="24"/>
        </w:rPr>
        <w:t>Старинный русский быт</w:t>
      </w:r>
    </w:p>
    <w:p w:rsidR="00C378D0" w:rsidRPr="00C378D0" w:rsidRDefault="00C378D0" w:rsidP="00C378D0">
      <w:pPr>
        <w:widowControl/>
        <w:autoSpaceDE/>
        <w:autoSpaceDN/>
        <w:ind w:right="1025" w:firstLine="567"/>
        <w:jc w:val="both"/>
        <w:rPr>
          <w:rFonts w:eastAsia="Calibri"/>
          <w:b/>
          <w:bCs/>
          <w:i/>
          <w:iCs/>
          <w:sz w:val="24"/>
          <w:szCs w:val="24"/>
        </w:rPr>
      </w:pPr>
      <w:r w:rsidRPr="00C378D0">
        <w:rPr>
          <w:rFonts w:eastAsia="Calibri"/>
          <w:b/>
          <w:bCs/>
          <w:i/>
          <w:iCs/>
          <w:sz w:val="24"/>
          <w:szCs w:val="24"/>
        </w:rPr>
        <w:t>Одежда. Традиционный костюм, обувь крестьян и бояр</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Функциональный характер одежды в старину. Удобство, свобода в движении. Рубашка, сарафан — у женщин. Роль орнамента-оберега (вышивка).</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Солнце, дерево, вода, конь — источники жизни, символы добра и счастья.</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Особое значение пояса (кушака).</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Головные уборы девушек и женщин, украшения.</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Рубаха, порты, брюкши, кафтаны, зипуны, тулупы и армяки - у крестьян (мужская одежда).</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Лапти, баретки, онучи, поршни — крестьянская обувь.</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Расшитые золотом кафтаны, сапоги из сафьяна, горлатные шапки - у бояр.</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Летники, душегреи на меху, шубы, крытые парчой, шёлком у боярынь и боярышень.</w:t>
      </w:r>
    </w:p>
    <w:p w:rsidR="00C378D0" w:rsidRPr="00C378D0" w:rsidRDefault="00C378D0" w:rsidP="00C378D0">
      <w:pPr>
        <w:widowControl/>
        <w:autoSpaceDE/>
        <w:autoSpaceDN/>
        <w:ind w:right="1025" w:firstLine="567"/>
        <w:jc w:val="both"/>
        <w:rPr>
          <w:rFonts w:eastAsia="Calibri"/>
          <w:i/>
          <w:iCs/>
          <w:sz w:val="24"/>
          <w:szCs w:val="24"/>
        </w:rPr>
      </w:pPr>
      <w:r w:rsidRPr="00C378D0">
        <w:rPr>
          <w:rFonts w:eastAsia="Calibri"/>
          <w:i/>
          <w:iCs/>
          <w:sz w:val="24"/>
          <w:szCs w:val="24"/>
        </w:rPr>
        <w:t>Универсальные учебные действия:</w:t>
      </w:r>
    </w:p>
    <w:p w:rsidR="00C378D0" w:rsidRPr="00C378D0" w:rsidRDefault="00C378D0" w:rsidP="00D75319">
      <w:pPr>
        <w:widowControl/>
        <w:numPr>
          <w:ilvl w:val="0"/>
          <w:numId w:val="174"/>
        </w:numPr>
        <w:tabs>
          <w:tab w:val="left" w:pos="993"/>
        </w:tabs>
        <w:autoSpaceDE/>
        <w:autoSpaceDN/>
        <w:adjustRightInd w:val="0"/>
        <w:ind w:right="1025" w:firstLine="567"/>
        <w:jc w:val="both"/>
        <w:rPr>
          <w:rFonts w:eastAsia="Calibri"/>
          <w:sz w:val="24"/>
          <w:szCs w:val="24"/>
        </w:rPr>
      </w:pPr>
      <w:r w:rsidRPr="00C378D0">
        <w:rPr>
          <w:rFonts w:eastAsia="Calibri"/>
          <w:sz w:val="24"/>
          <w:szCs w:val="24"/>
        </w:rPr>
        <w:t>познакомить с особенностями крестьянской одежды;</w:t>
      </w:r>
    </w:p>
    <w:p w:rsidR="00C378D0" w:rsidRPr="00C378D0" w:rsidRDefault="00C378D0" w:rsidP="00D75319">
      <w:pPr>
        <w:widowControl/>
        <w:numPr>
          <w:ilvl w:val="0"/>
          <w:numId w:val="174"/>
        </w:numPr>
        <w:tabs>
          <w:tab w:val="left" w:pos="993"/>
        </w:tabs>
        <w:autoSpaceDE/>
        <w:autoSpaceDN/>
        <w:adjustRightInd w:val="0"/>
        <w:ind w:right="1025" w:firstLine="567"/>
        <w:jc w:val="both"/>
        <w:rPr>
          <w:rFonts w:eastAsia="Calibri"/>
          <w:sz w:val="24"/>
          <w:szCs w:val="24"/>
        </w:rPr>
      </w:pPr>
      <w:r w:rsidRPr="00C378D0">
        <w:rPr>
          <w:rFonts w:eastAsia="Calibri"/>
          <w:sz w:val="24"/>
          <w:szCs w:val="24"/>
        </w:rPr>
        <w:t>сравнить одежду бояр и традиционную крестьянскую одежду;</w:t>
      </w:r>
    </w:p>
    <w:p w:rsidR="00C378D0" w:rsidRPr="00C378D0" w:rsidRDefault="00C378D0" w:rsidP="00D75319">
      <w:pPr>
        <w:widowControl/>
        <w:numPr>
          <w:ilvl w:val="0"/>
          <w:numId w:val="174"/>
        </w:numPr>
        <w:tabs>
          <w:tab w:val="left" w:pos="993"/>
        </w:tabs>
        <w:autoSpaceDE/>
        <w:autoSpaceDN/>
        <w:adjustRightInd w:val="0"/>
        <w:ind w:right="1025" w:firstLine="567"/>
        <w:jc w:val="both"/>
        <w:rPr>
          <w:rFonts w:eastAsia="Calibri"/>
          <w:sz w:val="24"/>
          <w:szCs w:val="24"/>
        </w:rPr>
      </w:pPr>
      <w:r w:rsidRPr="00C378D0">
        <w:rPr>
          <w:rFonts w:eastAsia="Calibri"/>
          <w:sz w:val="24"/>
          <w:szCs w:val="24"/>
        </w:rPr>
        <w:t>ознакомить с элементами старинного русского костюма, его функциональным характером.</w:t>
      </w:r>
    </w:p>
    <w:p w:rsidR="00C378D0" w:rsidRPr="00C378D0" w:rsidRDefault="00C378D0" w:rsidP="00C378D0">
      <w:pPr>
        <w:widowControl/>
        <w:autoSpaceDE/>
        <w:autoSpaceDN/>
        <w:ind w:right="1025" w:firstLine="567"/>
        <w:jc w:val="both"/>
        <w:rPr>
          <w:rFonts w:eastAsia="Calibri"/>
          <w:b/>
          <w:bCs/>
          <w:i/>
          <w:iCs/>
          <w:sz w:val="24"/>
          <w:szCs w:val="24"/>
        </w:rPr>
      </w:pPr>
      <w:r w:rsidRPr="00C378D0">
        <w:rPr>
          <w:rFonts w:eastAsia="Calibri"/>
          <w:b/>
          <w:bCs/>
          <w:i/>
          <w:iCs/>
          <w:sz w:val="24"/>
          <w:szCs w:val="24"/>
        </w:rPr>
        <w:t>Жилище. Русская изба и боярские хоромы. Палаты. Терем</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Русская изба (клеть, сени — холодное помещение, тёплая изба); хозяйственный двор, постройки (подклет, амбар, хлев, погреб, баня).</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Элементы избы. Особая роль печки. Курная изба. Освещение. Крестьянская утварь, мебель, сделанная своими руками. Красный угол. Иконы.</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Боярские палаты. Терема, украшенные резьбой по дереву. Свет ёлки. Крытые галереи для прогулок боярынь и боярышень.</w:t>
      </w:r>
    </w:p>
    <w:p w:rsidR="00C378D0" w:rsidRPr="00C378D0" w:rsidRDefault="00C378D0" w:rsidP="00C378D0">
      <w:pPr>
        <w:widowControl/>
        <w:autoSpaceDE/>
        <w:autoSpaceDN/>
        <w:ind w:right="1025" w:firstLine="567"/>
        <w:jc w:val="both"/>
        <w:rPr>
          <w:rFonts w:eastAsia="Calibri"/>
          <w:i/>
          <w:iCs/>
          <w:sz w:val="24"/>
          <w:szCs w:val="24"/>
        </w:rPr>
      </w:pPr>
      <w:r w:rsidRPr="00C378D0">
        <w:rPr>
          <w:rFonts w:eastAsia="Calibri"/>
          <w:i/>
          <w:iCs/>
          <w:sz w:val="24"/>
          <w:szCs w:val="24"/>
        </w:rPr>
        <w:t>Универсальные учебные действия:</w:t>
      </w:r>
    </w:p>
    <w:p w:rsidR="00C378D0" w:rsidRPr="00C378D0" w:rsidRDefault="00C378D0" w:rsidP="00D75319">
      <w:pPr>
        <w:widowControl/>
        <w:numPr>
          <w:ilvl w:val="0"/>
          <w:numId w:val="174"/>
        </w:numPr>
        <w:tabs>
          <w:tab w:val="left" w:pos="993"/>
        </w:tabs>
        <w:autoSpaceDE/>
        <w:autoSpaceDN/>
        <w:adjustRightInd w:val="0"/>
        <w:ind w:right="1025" w:firstLine="567"/>
        <w:jc w:val="both"/>
        <w:rPr>
          <w:rFonts w:eastAsia="Calibri"/>
          <w:sz w:val="24"/>
          <w:szCs w:val="24"/>
        </w:rPr>
      </w:pPr>
      <w:r w:rsidRPr="00C378D0">
        <w:rPr>
          <w:rFonts w:eastAsia="Calibri"/>
          <w:sz w:val="24"/>
          <w:szCs w:val="24"/>
        </w:rPr>
        <w:t>продемонстрировать устройство крестьянской избы (печь; полати; лавки; клеть; сени; крестьянский двор; хозяйственные постройки);</w:t>
      </w:r>
    </w:p>
    <w:p w:rsidR="00C378D0" w:rsidRPr="00C378D0" w:rsidRDefault="00C378D0" w:rsidP="00D75319">
      <w:pPr>
        <w:widowControl/>
        <w:numPr>
          <w:ilvl w:val="0"/>
          <w:numId w:val="174"/>
        </w:numPr>
        <w:tabs>
          <w:tab w:val="left" w:pos="993"/>
        </w:tabs>
        <w:autoSpaceDE/>
        <w:autoSpaceDN/>
        <w:adjustRightInd w:val="0"/>
        <w:ind w:right="1025" w:firstLine="567"/>
        <w:jc w:val="both"/>
        <w:rPr>
          <w:rFonts w:eastAsia="Calibri"/>
          <w:sz w:val="24"/>
          <w:szCs w:val="24"/>
        </w:rPr>
      </w:pPr>
      <w:r w:rsidRPr="00C378D0">
        <w:rPr>
          <w:rFonts w:eastAsia="Calibri"/>
          <w:sz w:val="24"/>
          <w:szCs w:val="24"/>
        </w:rPr>
        <w:lastRenderedPageBreak/>
        <w:t>показать особенности боярских хором, сравнить с крестьянской избой.</w:t>
      </w:r>
    </w:p>
    <w:p w:rsidR="00C378D0" w:rsidRPr="00C378D0" w:rsidRDefault="00C378D0" w:rsidP="00C378D0">
      <w:pPr>
        <w:widowControl/>
        <w:autoSpaceDE/>
        <w:autoSpaceDN/>
        <w:ind w:right="1025" w:firstLine="567"/>
        <w:jc w:val="both"/>
        <w:rPr>
          <w:rFonts w:eastAsia="Calibri"/>
          <w:b/>
          <w:bCs/>
          <w:i/>
          <w:iCs/>
          <w:sz w:val="24"/>
          <w:szCs w:val="24"/>
        </w:rPr>
      </w:pPr>
      <w:r w:rsidRPr="00C378D0">
        <w:rPr>
          <w:rFonts w:eastAsia="Calibri"/>
          <w:b/>
          <w:bCs/>
          <w:i/>
          <w:iCs/>
          <w:sz w:val="24"/>
          <w:szCs w:val="24"/>
        </w:rPr>
        <w:t>Традиционная русская кухня. Пища. Продукты питания</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Хлеб — главный продукт питания, «дар Божий». Пословицы и поговорки о хлебе.</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Мясные и постные кушанья. Щи, похлёбки. Овощи. Грибы. Каши.</w:t>
      </w:r>
      <w:r w:rsidRPr="00C378D0">
        <w:rPr>
          <w:rFonts w:eastAsia="Calibri"/>
          <w:sz w:val="24"/>
          <w:szCs w:val="24"/>
        </w:rPr>
        <w:br/>
        <w:t>Кисели. Блины («млины» — от глагола «молоть» (зерно)). Пироги.</w:t>
      </w:r>
      <w:r w:rsidRPr="00C378D0">
        <w:rPr>
          <w:rFonts w:eastAsia="Calibri"/>
          <w:sz w:val="24"/>
          <w:szCs w:val="24"/>
        </w:rPr>
        <w:br/>
        <w:t>Мёд. Пиво.</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Взвары. Пасгелы из ягод и яблок. Варенья. Соленья.</w:t>
      </w:r>
    </w:p>
    <w:p w:rsidR="00C378D0" w:rsidRPr="00C378D0" w:rsidRDefault="00C378D0" w:rsidP="00C378D0">
      <w:pPr>
        <w:widowControl/>
        <w:autoSpaceDE/>
        <w:autoSpaceDN/>
        <w:ind w:right="1025" w:firstLine="567"/>
        <w:jc w:val="both"/>
        <w:rPr>
          <w:rFonts w:eastAsia="Calibri"/>
          <w:i/>
          <w:iCs/>
          <w:sz w:val="24"/>
          <w:szCs w:val="24"/>
        </w:rPr>
      </w:pPr>
      <w:r w:rsidRPr="00C378D0">
        <w:rPr>
          <w:rFonts w:eastAsia="Calibri"/>
          <w:i/>
          <w:iCs/>
          <w:sz w:val="24"/>
          <w:szCs w:val="24"/>
        </w:rPr>
        <w:t>Универсальные учебные действия:</w:t>
      </w:r>
    </w:p>
    <w:p w:rsidR="00C378D0" w:rsidRPr="00C378D0" w:rsidRDefault="00C378D0" w:rsidP="00D75319">
      <w:pPr>
        <w:widowControl/>
        <w:numPr>
          <w:ilvl w:val="0"/>
          <w:numId w:val="174"/>
        </w:numPr>
        <w:tabs>
          <w:tab w:val="left" w:pos="993"/>
        </w:tabs>
        <w:autoSpaceDE/>
        <w:autoSpaceDN/>
        <w:adjustRightInd w:val="0"/>
        <w:ind w:right="1025" w:firstLine="567"/>
        <w:jc w:val="both"/>
        <w:rPr>
          <w:rFonts w:eastAsia="Calibri"/>
          <w:sz w:val="24"/>
          <w:szCs w:val="24"/>
        </w:rPr>
      </w:pPr>
      <w:r w:rsidRPr="00C378D0">
        <w:rPr>
          <w:rFonts w:eastAsia="Calibri"/>
          <w:sz w:val="24"/>
          <w:szCs w:val="24"/>
        </w:rPr>
        <w:t>оценить достоинства традиционной русской кухни;</w:t>
      </w:r>
    </w:p>
    <w:p w:rsidR="00C378D0" w:rsidRPr="00C378D0" w:rsidRDefault="00C378D0" w:rsidP="00D75319">
      <w:pPr>
        <w:widowControl/>
        <w:numPr>
          <w:ilvl w:val="0"/>
          <w:numId w:val="174"/>
        </w:numPr>
        <w:tabs>
          <w:tab w:val="left" w:pos="993"/>
        </w:tabs>
        <w:autoSpaceDE/>
        <w:autoSpaceDN/>
        <w:adjustRightInd w:val="0"/>
        <w:ind w:right="1025" w:firstLine="567"/>
        <w:jc w:val="both"/>
        <w:rPr>
          <w:rFonts w:eastAsia="Calibri"/>
          <w:sz w:val="24"/>
          <w:szCs w:val="24"/>
        </w:rPr>
      </w:pPr>
      <w:r w:rsidRPr="00C378D0">
        <w:rPr>
          <w:rFonts w:eastAsia="Calibri"/>
          <w:sz w:val="24"/>
          <w:szCs w:val="24"/>
        </w:rPr>
        <w:t>уметь приготовить несколько простейших блюд (каша; «взвар» - компот).</w:t>
      </w:r>
    </w:p>
    <w:p w:rsidR="00C378D0" w:rsidRPr="00C378D0" w:rsidRDefault="00C378D0" w:rsidP="00C378D0">
      <w:pPr>
        <w:widowControl/>
        <w:autoSpaceDE/>
        <w:autoSpaceDN/>
        <w:ind w:right="1025" w:firstLine="567"/>
        <w:jc w:val="both"/>
        <w:rPr>
          <w:rFonts w:eastAsia="Calibri"/>
          <w:b/>
          <w:bCs/>
          <w:i/>
          <w:iCs/>
          <w:sz w:val="24"/>
          <w:szCs w:val="24"/>
        </w:rPr>
      </w:pPr>
      <w:r w:rsidRPr="00C378D0">
        <w:rPr>
          <w:rFonts w:eastAsia="Calibri"/>
          <w:b/>
          <w:bCs/>
          <w:i/>
          <w:iCs/>
          <w:sz w:val="24"/>
          <w:szCs w:val="24"/>
        </w:rPr>
        <w:t>Семейные праздники. Игры и забавы детей. Семейные обряды. Именины</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Быт крестьянской и городской семьи. Замкнутая жизнь женщин в городе. Распорядок дня. Игры в шахматы, шашки. Слушание сказок (роль сказителя, «бахаря»). Глиняные и деревянные игрушки.</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Катание зимой на санях, запряжённых лошадьми. Девичьи посиделки. Катание с ледяных гор. Коньки. Лыжи. Летние забавы: качели; ярмарочные карусели.</w:t>
      </w:r>
    </w:p>
    <w:p w:rsidR="00C378D0" w:rsidRPr="00C378D0" w:rsidRDefault="00C378D0" w:rsidP="00C378D0">
      <w:pPr>
        <w:widowControl/>
        <w:autoSpaceDE/>
        <w:autoSpaceDN/>
        <w:ind w:right="1025" w:firstLine="567"/>
        <w:jc w:val="both"/>
        <w:rPr>
          <w:rFonts w:eastAsia="Calibri"/>
          <w:i/>
          <w:iCs/>
          <w:sz w:val="24"/>
          <w:szCs w:val="24"/>
        </w:rPr>
      </w:pPr>
      <w:r w:rsidRPr="00C378D0">
        <w:rPr>
          <w:rFonts w:eastAsia="Calibri"/>
          <w:i/>
          <w:iCs/>
          <w:sz w:val="24"/>
          <w:szCs w:val="24"/>
        </w:rPr>
        <w:t>Универсальные учебные действия:</w:t>
      </w:r>
    </w:p>
    <w:p w:rsidR="00C378D0" w:rsidRPr="00C378D0" w:rsidRDefault="00C378D0" w:rsidP="00D75319">
      <w:pPr>
        <w:widowControl/>
        <w:numPr>
          <w:ilvl w:val="0"/>
          <w:numId w:val="174"/>
        </w:numPr>
        <w:tabs>
          <w:tab w:val="left" w:pos="993"/>
        </w:tabs>
        <w:autoSpaceDE/>
        <w:autoSpaceDN/>
        <w:adjustRightInd w:val="0"/>
        <w:ind w:right="1025" w:firstLine="567"/>
        <w:jc w:val="both"/>
        <w:rPr>
          <w:rFonts w:eastAsia="Calibri"/>
          <w:sz w:val="24"/>
          <w:szCs w:val="24"/>
        </w:rPr>
      </w:pPr>
      <w:r w:rsidRPr="00C378D0">
        <w:rPr>
          <w:rFonts w:eastAsia="Calibri"/>
          <w:sz w:val="24"/>
          <w:szCs w:val="24"/>
        </w:rPr>
        <w:t>разучить несколько наиболее известных игр (горелки, жмурки, прятки, лапта).</w:t>
      </w:r>
    </w:p>
    <w:p w:rsidR="00C378D0" w:rsidRPr="00C378D0" w:rsidRDefault="00C378D0" w:rsidP="00C378D0">
      <w:pPr>
        <w:widowControl/>
        <w:autoSpaceDE/>
        <w:autoSpaceDN/>
        <w:ind w:right="1025" w:firstLine="567"/>
        <w:jc w:val="both"/>
        <w:rPr>
          <w:rFonts w:eastAsia="Calibri"/>
          <w:b/>
          <w:bCs/>
          <w:i/>
          <w:iCs/>
          <w:sz w:val="24"/>
          <w:szCs w:val="24"/>
        </w:rPr>
      </w:pPr>
      <w:r w:rsidRPr="00C378D0">
        <w:rPr>
          <w:rFonts w:eastAsia="Calibri"/>
          <w:b/>
          <w:bCs/>
          <w:i/>
          <w:iCs/>
          <w:sz w:val="24"/>
          <w:szCs w:val="24"/>
        </w:rPr>
        <w:t>Учёба. Школа</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Обучение грамоте (мальчиков) и рукоделию (девочек). Письменные принадлежности (перница — футляр для гусиных перьев); чернила (из отвара ягод черники, кожуры каштана, скорлупы орехов, желудей дуба). Чернильница и песочница. Береста и бумага.</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Школы при церквях и монастырях. Учебные предметы (письмо, чтение, счёт, красноречие (дикция)). Учебные книги («Букварь», «Часослов», «Псалтырь»). Учитель-мастер.</w:t>
      </w:r>
    </w:p>
    <w:p w:rsidR="00C378D0" w:rsidRPr="00C378D0" w:rsidRDefault="00C378D0" w:rsidP="00C378D0">
      <w:pPr>
        <w:widowControl/>
        <w:autoSpaceDE/>
        <w:autoSpaceDN/>
        <w:ind w:right="1025" w:firstLine="567"/>
        <w:jc w:val="both"/>
        <w:rPr>
          <w:rFonts w:eastAsia="Calibri"/>
          <w:i/>
          <w:iCs/>
          <w:sz w:val="24"/>
          <w:szCs w:val="24"/>
        </w:rPr>
      </w:pPr>
      <w:r w:rsidRPr="00C378D0">
        <w:rPr>
          <w:rFonts w:eastAsia="Calibri"/>
          <w:i/>
          <w:iCs/>
          <w:sz w:val="24"/>
          <w:szCs w:val="24"/>
        </w:rPr>
        <w:t>Универсальные учебные действия:</w:t>
      </w:r>
    </w:p>
    <w:p w:rsidR="00C378D0" w:rsidRPr="00C378D0" w:rsidRDefault="00C378D0" w:rsidP="00D75319">
      <w:pPr>
        <w:widowControl/>
        <w:numPr>
          <w:ilvl w:val="0"/>
          <w:numId w:val="174"/>
        </w:numPr>
        <w:tabs>
          <w:tab w:val="left" w:pos="993"/>
        </w:tabs>
        <w:autoSpaceDE/>
        <w:autoSpaceDN/>
        <w:adjustRightInd w:val="0"/>
        <w:ind w:right="1025" w:firstLine="567"/>
        <w:jc w:val="both"/>
        <w:rPr>
          <w:rFonts w:eastAsia="Calibri"/>
          <w:sz w:val="24"/>
          <w:szCs w:val="24"/>
        </w:rPr>
      </w:pPr>
      <w:r w:rsidRPr="00C378D0">
        <w:rPr>
          <w:rFonts w:eastAsia="Calibri"/>
          <w:sz w:val="24"/>
          <w:szCs w:val="24"/>
        </w:rPr>
        <w:t>сравнить учёбу детей в старину с современной школой;</w:t>
      </w:r>
    </w:p>
    <w:p w:rsidR="00C378D0" w:rsidRPr="00C378D0" w:rsidRDefault="00C378D0" w:rsidP="00D75319">
      <w:pPr>
        <w:widowControl/>
        <w:numPr>
          <w:ilvl w:val="0"/>
          <w:numId w:val="174"/>
        </w:numPr>
        <w:tabs>
          <w:tab w:val="left" w:pos="993"/>
        </w:tabs>
        <w:autoSpaceDE/>
        <w:autoSpaceDN/>
        <w:adjustRightInd w:val="0"/>
        <w:ind w:right="1025" w:firstLine="567"/>
        <w:jc w:val="both"/>
        <w:rPr>
          <w:rFonts w:eastAsia="Calibri"/>
          <w:sz w:val="24"/>
          <w:szCs w:val="24"/>
        </w:rPr>
      </w:pPr>
      <w:r w:rsidRPr="00C378D0">
        <w:rPr>
          <w:rFonts w:eastAsia="Calibri"/>
          <w:sz w:val="24"/>
          <w:szCs w:val="24"/>
        </w:rPr>
        <w:t>букварь — «Азбуковник» и современные учебные книги.</w:t>
      </w:r>
    </w:p>
    <w:p w:rsidR="00C378D0" w:rsidRPr="00C378D0" w:rsidRDefault="00C378D0" w:rsidP="00C378D0">
      <w:pPr>
        <w:widowControl/>
        <w:autoSpaceDE/>
        <w:autoSpaceDN/>
        <w:ind w:right="1025" w:firstLine="567"/>
        <w:jc w:val="both"/>
        <w:rPr>
          <w:rFonts w:eastAsia="Calibri"/>
          <w:b/>
          <w:bCs/>
          <w:sz w:val="24"/>
          <w:szCs w:val="24"/>
        </w:rPr>
      </w:pPr>
      <w:r w:rsidRPr="00C378D0">
        <w:rPr>
          <w:rFonts w:eastAsia="Calibri"/>
          <w:b/>
          <w:bCs/>
          <w:sz w:val="24"/>
          <w:szCs w:val="24"/>
        </w:rPr>
        <w:t>Новый русский быт (со времён Петра I)</w:t>
      </w:r>
    </w:p>
    <w:p w:rsidR="00C378D0" w:rsidRPr="00C378D0" w:rsidRDefault="00C378D0" w:rsidP="00C378D0">
      <w:pPr>
        <w:widowControl/>
        <w:autoSpaceDE/>
        <w:autoSpaceDN/>
        <w:ind w:right="1025" w:firstLine="567"/>
        <w:jc w:val="both"/>
        <w:rPr>
          <w:rFonts w:eastAsia="Calibri"/>
          <w:b/>
          <w:bCs/>
          <w:i/>
          <w:iCs/>
          <w:sz w:val="24"/>
          <w:szCs w:val="24"/>
        </w:rPr>
      </w:pPr>
      <w:r w:rsidRPr="00C378D0">
        <w:rPr>
          <w:rFonts w:eastAsia="Calibri"/>
          <w:b/>
          <w:bCs/>
          <w:i/>
          <w:iCs/>
          <w:sz w:val="24"/>
          <w:szCs w:val="24"/>
        </w:rPr>
        <w:t>Простой народ и дворяне. Обычаи, привычки. Одежда, быт</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Запрещение царскими указами носить старинную русскую одежду. «Заморское» (европейское) платье: сюртуки, камзолы, панталоны. Принудительное бритьё бород.</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Петровские ассамблеи. Наряды дам. Шёлк, бархат. Кринолины, фижмы. Корсаж. Корсет. Украшения. Сложные высокие причёски дам. Атрибуты придворных: лорнеты, веера. Нарядные туфли на высоких красных каблуках. Косметика дам XVIII века.</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Наряды девушек и дам XIX века. Пелерины из бархата и меха; лёгкие, летящие платья. Шляпы, перчатки. Причёски с локонами.</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Одежда дворян-мужчин: узкий кафтан, короткие панталоны, шёлковые чулки, туфли с бриллиантовыми пряжками.</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Фраки, жилеты, брюки-панталоны; рубашки с жабо, кружевными манжетами; шляпы с бриллиантами; перчатки; цилиндры; трости; карманные часы, лорнеты.</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Одежда купчих, мещанок, крестьянок: широкие сарафаны, яркие юбки, рубахи, кофты, шали. Кокошники, платки, «бабьи кички» (особые</w:t>
      </w:r>
      <w:r w:rsidRPr="00C378D0">
        <w:rPr>
          <w:rFonts w:eastAsia="Arial Unicode MS"/>
          <w:color w:val="000000"/>
          <w:sz w:val="24"/>
          <w:szCs w:val="24"/>
          <w:lang w:eastAsia="ru-RU"/>
        </w:rPr>
        <w:t xml:space="preserve"> </w:t>
      </w:r>
      <w:r w:rsidRPr="00C378D0">
        <w:rPr>
          <w:rFonts w:eastAsia="Calibri"/>
          <w:sz w:val="24"/>
          <w:szCs w:val="24"/>
        </w:rPr>
        <w:t>головные уборы замужних женщин).</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Мужчины и мальчики из крестьянских и мещанских семей носили старинные кафтаны, рубахи, порты и сапоги.</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Русские пословицы и поговорки об одежде.</w:t>
      </w:r>
    </w:p>
    <w:p w:rsidR="00C378D0" w:rsidRPr="00C378D0" w:rsidRDefault="00C378D0" w:rsidP="00C378D0">
      <w:pPr>
        <w:widowControl/>
        <w:autoSpaceDE/>
        <w:autoSpaceDN/>
        <w:ind w:right="1025" w:firstLine="567"/>
        <w:jc w:val="both"/>
        <w:rPr>
          <w:rFonts w:eastAsia="Calibri"/>
          <w:i/>
          <w:iCs/>
          <w:sz w:val="24"/>
          <w:szCs w:val="24"/>
        </w:rPr>
      </w:pPr>
      <w:r w:rsidRPr="00C378D0">
        <w:rPr>
          <w:rFonts w:eastAsia="Calibri"/>
          <w:i/>
          <w:iCs/>
          <w:sz w:val="24"/>
          <w:szCs w:val="24"/>
        </w:rPr>
        <w:t>Универсальные учебные действия:</w:t>
      </w:r>
    </w:p>
    <w:p w:rsidR="00C378D0" w:rsidRPr="00C378D0" w:rsidRDefault="00C378D0" w:rsidP="00D75319">
      <w:pPr>
        <w:widowControl/>
        <w:numPr>
          <w:ilvl w:val="0"/>
          <w:numId w:val="174"/>
        </w:numPr>
        <w:tabs>
          <w:tab w:val="left" w:pos="993"/>
        </w:tabs>
        <w:autoSpaceDE/>
        <w:autoSpaceDN/>
        <w:adjustRightInd w:val="0"/>
        <w:ind w:right="1025" w:firstLine="567"/>
        <w:jc w:val="both"/>
        <w:rPr>
          <w:rFonts w:eastAsia="Calibri"/>
          <w:sz w:val="24"/>
          <w:szCs w:val="24"/>
        </w:rPr>
      </w:pPr>
      <w:r w:rsidRPr="00C378D0">
        <w:rPr>
          <w:rFonts w:eastAsia="Calibri"/>
          <w:sz w:val="24"/>
          <w:szCs w:val="24"/>
        </w:rPr>
        <w:t xml:space="preserve">сравнить старинную одежду и новую, введённую указами Петра </w:t>
      </w:r>
      <w:r w:rsidRPr="00C378D0">
        <w:rPr>
          <w:rFonts w:eastAsia="Calibri"/>
          <w:sz w:val="24"/>
          <w:szCs w:val="24"/>
          <w:lang w:val="en-US"/>
        </w:rPr>
        <w:t>I</w:t>
      </w:r>
      <w:r w:rsidRPr="00C378D0">
        <w:rPr>
          <w:rFonts w:eastAsia="Calibri"/>
          <w:sz w:val="24"/>
          <w:szCs w:val="24"/>
        </w:rPr>
        <w:t>, проанализировать их различия.</w:t>
      </w:r>
    </w:p>
    <w:p w:rsidR="00C378D0" w:rsidRPr="00C378D0" w:rsidRDefault="00C378D0" w:rsidP="00C378D0">
      <w:pPr>
        <w:widowControl/>
        <w:autoSpaceDE/>
        <w:autoSpaceDN/>
        <w:ind w:right="1025" w:firstLine="567"/>
        <w:jc w:val="both"/>
        <w:rPr>
          <w:rFonts w:eastAsia="Calibri"/>
          <w:b/>
          <w:bCs/>
          <w:i/>
          <w:iCs/>
          <w:sz w:val="24"/>
          <w:szCs w:val="24"/>
        </w:rPr>
      </w:pPr>
      <w:r w:rsidRPr="00C378D0">
        <w:rPr>
          <w:rFonts w:eastAsia="Calibri"/>
          <w:b/>
          <w:bCs/>
          <w:i/>
          <w:iCs/>
          <w:sz w:val="24"/>
          <w:szCs w:val="24"/>
        </w:rPr>
        <w:lastRenderedPageBreak/>
        <w:t>Усадьба. Дворянские особняки</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Дворцы Петербурга. Особняки дворян. Архитектура: колонны, купол, фронтон.</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Вестибюль особняка. Гостиная, диванная, детская, спальня, кабинет; столовая; зал для танцев. Интерьер. Анфилада комнат. Бильярдная. Библиотека. Зимние сады. Буфетная. Атрибуты и аксессуары барского дома. Парадный зал. Лепнина, паркет с инкрустацией.</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Убранство спален господ. Антресоли; гардеробные. Комнаты для слуги.</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Камины. Изразцовые печи.</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Освещение. Светильники из бронзы. Музыкальные инструменты. Картинные галереи. Домашний театр.</w:t>
      </w:r>
    </w:p>
    <w:p w:rsidR="00C378D0" w:rsidRPr="00C378D0" w:rsidRDefault="00C378D0" w:rsidP="00C378D0">
      <w:pPr>
        <w:widowControl/>
        <w:autoSpaceDE/>
        <w:autoSpaceDN/>
        <w:ind w:right="1025" w:firstLine="567"/>
        <w:jc w:val="both"/>
        <w:rPr>
          <w:rFonts w:eastAsia="Calibri"/>
          <w:i/>
          <w:iCs/>
          <w:sz w:val="24"/>
          <w:szCs w:val="24"/>
        </w:rPr>
      </w:pPr>
      <w:r w:rsidRPr="00C378D0">
        <w:rPr>
          <w:rFonts w:eastAsia="Calibri"/>
          <w:i/>
          <w:iCs/>
          <w:sz w:val="24"/>
          <w:szCs w:val="24"/>
        </w:rPr>
        <w:t>Универсальные учебные действия:</w:t>
      </w:r>
    </w:p>
    <w:p w:rsidR="00C378D0" w:rsidRPr="00C378D0" w:rsidRDefault="00C378D0" w:rsidP="00D75319">
      <w:pPr>
        <w:widowControl/>
        <w:numPr>
          <w:ilvl w:val="0"/>
          <w:numId w:val="174"/>
        </w:numPr>
        <w:tabs>
          <w:tab w:val="left" w:pos="993"/>
        </w:tabs>
        <w:autoSpaceDE/>
        <w:autoSpaceDN/>
        <w:adjustRightInd w:val="0"/>
        <w:ind w:right="1025" w:firstLine="567"/>
        <w:jc w:val="both"/>
        <w:rPr>
          <w:rFonts w:eastAsia="Calibri"/>
          <w:sz w:val="24"/>
          <w:szCs w:val="24"/>
        </w:rPr>
      </w:pPr>
      <w:r w:rsidRPr="00C378D0">
        <w:rPr>
          <w:rFonts w:eastAsia="Calibri"/>
          <w:sz w:val="24"/>
          <w:szCs w:val="24"/>
        </w:rPr>
        <w:t>показать изысканную красоту парков и садов, особняков и дворцов (Москва, Петербург; провинция).</w:t>
      </w:r>
    </w:p>
    <w:p w:rsidR="00C378D0" w:rsidRPr="00C378D0" w:rsidRDefault="00C378D0" w:rsidP="00C378D0">
      <w:pPr>
        <w:widowControl/>
        <w:autoSpaceDE/>
        <w:autoSpaceDN/>
        <w:ind w:right="1025" w:firstLine="567"/>
        <w:jc w:val="both"/>
        <w:rPr>
          <w:rFonts w:eastAsia="Calibri"/>
          <w:b/>
          <w:bCs/>
          <w:i/>
          <w:iCs/>
          <w:sz w:val="24"/>
          <w:szCs w:val="24"/>
        </w:rPr>
      </w:pPr>
      <w:r w:rsidRPr="00C378D0">
        <w:rPr>
          <w:rFonts w:eastAsia="Calibri"/>
          <w:b/>
          <w:bCs/>
          <w:i/>
          <w:iCs/>
          <w:sz w:val="24"/>
          <w:szCs w:val="24"/>
        </w:rPr>
        <w:t>Быт дворянской семьи. Балы и праздники. Литературно-музыкальные салоны</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Атмосфера дворянского дома. Светский этикет. Любовь к искусствам и наукам, которую воспитывали с детства. Обучение нескольким иностранным языкам, русской словесности, рисованию, пению, музыке, математике, биологии. Танцмейстеры и фехтовальщики. Гувернантки и гувернёры. Особая роль православных книг в воспитании детей. Огромное внимание уделялось танцам, верховой езде, фехтованию, плаванию. Домашние спектакли, в которых принимали участие дети.</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Повседневная жизнь дворянина в столице и усадьбе. Мода на лечение минеральными водами, посещение популярных докторов; прогулки в парках и садах (Летний сад в Петербурге). Ледяные горки, катки; катания на санях зимой. Деревянные горки, качели, карусели — летом.</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Демонстрация модных нарядов у дворян. Визиты. Переписка. Альбомы со стихами и пожеланиями.</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Традиционные званые обеды. Строгое соблюдение этикета.</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Балы и праздники. Посещение театров. Праздничные столы. Яства. Деликатесы. Детские балы. Маскарады. Домашние театры.</w:t>
      </w:r>
    </w:p>
    <w:p w:rsidR="00C378D0" w:rsidRPr="00C378D0" w:rsidRDefault="00C378D0" w:rsidP="00C378D0">
      <w:pPr>
        <w:adjustRightInd w:val="0"/>
        <w:ind w:right="1025" w:firstLine="567"/>
        <w:jc w:val="both"/>
        <w:rPr>
          <w:sz w:val="24"/>
          <w:szCs w:val="24"/>
          <w:lang w:eastAsia="ru-RU"/>
        </w:rPr>
      </w:pPr>
      <w:r w:rsidRPr="00C378D0">
        <w:rPr>
          <w:rFonts w:eastAsia="Calibri"/>
          <w:sz w:val="24"/>
          <w:szCs w:val="24"/>
        </w:rPr>
        <w:t>Особая роль литературно-музыкальных салонов. Хозяйка и хозяин салона. Обсуждение политических новостей, произведений искусства. Знакомство с деятелями культуры и искусства.</w:t>
      </w:r>
    </w:p>
    <w:p w:rsidR="00C378D0" w:rsidRPr="00C378D0" w:rsidRDefault="00C378D0" w:rsidP="00C378D0">
      <w:pPr>
        <w:widowControl/>
        <w:autoSpaceDE/>
        <w:autoSpaceDN/>
        <w:ind w:right="1025" w:firstLine="567"/>
        <w:jc w:val="both"/>
        <w:rPr>
          <w:rFonts w:eastAsia="Calibri"/>
          <w:i/>
          <w:iCs/>
          <w:sz w:val="24"/>
          <w:szCs w:val="24"/>
        </w:rPr>
      </w:pPr>
      <w:r w:rsidRPr="00C378D0">
        <w:rPr>
          <w:rFonts w:eastAsia="Calibri"/>
          <w:i/>
          <w:iCs/>
          <w:sz w:val="24"/>
          <w:szCs w:val="24"/>
        </w:rPr>
        <w:t>Универсальные учебные действия:</w:t>
      </w:r>
    </w:p>
    <w:p w:rsidR="00C378D0" w:rsidRPr="00C378D0" w:rsidRDefault="00C378D0" w:rsidP="00D75319">
      <w:pPr>
        <w:widowControl/>
        <w:numPr>
          <w:ilvl w:val="0"/>
          <w:numId w:val="174"/>
        </w:numPr>
        <w:tabs>
          <w:tab w:val="left" w:pos="993"/>
        </w:tabs>
        <w:autoSpaceDE/>
        <w:autoSpaceDN/>
        <w:adjustRightInd w:val="0"/>
        <w:ind w:right="1025" w:firstLine="567"/>
        <w:jc w:val="both"/>
        <w:rPr>
          <w:rFonts w:eastAsia="Calibri"/>
          <w:sz w:val="24"/>
          <w:szCs w:val="24"/>
        </w:rPr>
      </w:pPr>
      <w:r w:rsidRPr="00C378D0">
        <w:rPr>
          <w:rFonts w:eastAsia="Calibri"/>
          <w:sz w:val="24"/>
          <w:szCs w:val="24"/>
        </w:rPr>
        <w:t>разучить несколько элементов старинного танца (менуэт, полонез и т. д.);</w:t>
      </w:r>
    </w:p>
    <w:p w:rsidR="00C378D0" w:rsidRPr="00C378D0" w:rsidRDefault="00C378D0" w:rsidP="00D75319">
      <w:pPr>
        <w:widowControl/>
        <w:numPr>
          <w:ilvl w:val="0"/>
          <w:numId w:val="174"/>
        </w:numPr>
        <w:tabs>
          <w:tab w:val="left" w:pos="993"/>
        </w:tabs>
        <w:autoSpaceDE/>
        <w:autoSpaceDN/>
        <w:adjustRightInd w:val="0"/>
        <w:ind w:right="1025" w:firstLine="567"/>
        <w:jc w:val="both"/>
        <w:rPr>
          <w:rFonts w:eastAsia="Calibri"/>
          <w:sz w:val="24"/>
          <w:szCs w:val="24"/>
        </w:rPr>
      </w:pPr>
      <w:r w:rsidRPr="00C378D0">
        <w:rPr>
          <w:rFonts w:eastAsia="Calibri"/>
          <w:sz w:val="24"/>
          <w:szCs w:val="24"/>
        </w:rPr>
        <w:t>прочитать несколько стихотворений А.С. Пушкина, М.Ю. Лермонтова.</w:t>
      </w:r>
    </w:p>
    <w:p w:rsidR="00C378D0" w:rsidRPr="00C378D0" w:rsidRDefault="00C378D0" w:rsidP="00C378D0">
      <w:pPr>
        <w:widowControl/>
        <w:autoSpaceDE/>
        <w:autoSpaceDN/>
        <w:ind w:right="1025" w:firstLine="567"/>
        <w:jc w:val="both"/>
        <w:rPr>
          <w:rFonts w:eastAsia="Calibri"/>
          <w:b/>
          <w:bCs/>
          <w:i/>
          <w:iCs/>
          <w:sz w:val="24"/>
          <w:szCs w:val="24"/>
        </w:rPr>
      </w:pPr>
      <w:r w:rsidRPr="00C378D0">
        <w:rPr>
          <w:rFonts w:eastAsia="Calibri"/>
          <w:b/>
          <w:bCs/>
          <w:i/>
          <w:iCs/>
          <w:sz w:val="24"/>
          <w:szCs w:val="24"/>
        </w:rPr>
        <w:t>Обучение детей. Пансионы. Лицеи. Кадетские корпуса</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Институты благородных девиц. Привилегированные учебные заведения. Кадетские корпуса для мальчиков. Юнкерские училища: подготовка высших офицерских кадров. Программа обучения включала: Закон Божий, русский, французский, немецкий, английский языки, словесность, математику, историю, физику, географию, чистописание, артиллерию, тактику, военную топографию, а также стрельбу, верховую езду, гимнастику, плавание, фехтование, танцы, музыку, пение, строевую подготовку. Учебный театр для воспитанников. Строгий распорядок дня. Занятие в классах и в библиотеке училища. Летние военные лагеря.</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Пансионы и гимназии. Изучение в мужских пансионах основ наук, а в женских — обучение танцам, музыке, хорошим манерам, иностранным языкам, рукоделию, пению, умению общаться, гимнастике.</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Смольный институт благородных девиц. Девять лет обучения, три ступени по три года. Жизнь и обучение в стенах института. Очень строгий распорядок дня.</w:t>
      </w:r>
    </w:p>
    <w:p w:rsidR="00C378D0" w:rsidRPr="00C378D0" w:rsidRDefault="00C378D0" w:rsidP="00945E8F">
      <w:pPr>
        <w:widowControl/>
        <w:tabs>
          <w:tab w:val="left" w:pos="993"/>
        </w:tabs>
        <w:autoSpaceDE/>
        <w:autoSpaceDN/>
        <w:ind w:right="1025"/>
        <w:jc w:val="both"/>
        <w:rPr>
          <w:rFonts w:eastAsia="Calibri"/>
          <w:i/>
          <w:iCs/>
          <w:sz w:val="24"/>
          <w:szCs w:val="24"/>
        </w:rPr>
      </w:pPr>
      <w:r w:rsidRPr="00C378D0">
        <w:rPr>
          <w:rFonts w:eastAsia="Calibri"/>
          <w:i/>
          <w:iCs/>
          <w:sz w:val="24"/>
          <w:szCs w:val="24"/>
        </w:rPr>
        <w:t>Универсальные учебные действия:</w:t>
      </w:r>
    </w:p>
    <w:p w:rsidR="00C378D0" w:rsidRPr="00C378D0" w:rsidRDefault="00C378D0" w:rsidP="00945E8F">
      <w:pPr>
        <w:widowControl/>
        <w:tabs>
          <w:tab w:val="left" w:pos="993"/>
        </w:tabs>
        <w:autoSpaceDE/>
        <w:autoSpaceDN/>
        <w:ind w:right="1025"/>
        <w:jc w:val="both"/>
        <w:rPr>
          <w:rFonts w:eastAsia="Calibri"/>
          <w:sz w:val="24"/>
          <w:szCs w:val="24"/>
        </w:rPr>
      </w:pPr>
      <w:r w:rsidRPr="00C378D0">
        <w:rPr>
          <w:rFonts w:eastAsia="Calibri"/>
          <w:sz w:val="24"/>
          <w:szCs w:val="24"/>
        </w:rPr>
        <w:t>проанализировать учёбу дворянских детей, их распорядок дня и отдых.</w:t>
      </w:r>
    </w:p>
    <w:p w:rsidR="00C378D0" w:rsidRPr="00C378D0" w:rsidRDefault="00C378D0" w:rsidP="00C378D0">
      <w:pPr>
        <w:widowControl/>
        <w:autoSpaceDE/>
        <w:autoSpaceDN/>
        <w:ind w:right="1025" w:firstLine="567"/>
        <w:jc w:val="both"/>
        <w:rPr>
          <w:rFonts w:eastAsia="Calibri"/>
          <w:b/>
          <w:bCs/>
          <w:sz w:val="24"/>
          <w:szCs w:val="24"/>
        </w:rPr>
      </w:pPr>
      <w:r w:rsidRPr="00C378D0">
        <w:rPr>
          <w:rFonts w:eastAsia="Calibri"/>
          <w:b/>
          <w:bCs/>
          <w:sz w:val="24"/>
          <w:szCs w:val="24"/>
        </w:rPr>
        <w:lastRenderedPageBreak/>
        <w:t>Русские народные праздники</w:t>
      </w:r>
    </w:p>
    <w:p w:rsidR="00C378D0" w:rsidRPr="00C378D0" w:rsidRDefault="00C378D0" w:rsidP="00C378D0">
      <w:pPr>
        <w:widowControl/>
        <w:autoSpaceDE/>
        <w:autoSpaceDN/>
        <w:ind w:right="1025" w:firstLine="567"/>
        <w:jc w:val="both"/>
        <w:rPr>
          <w:rFonts w:eastAsia="Calibri"/>
          <w:b/>
          <w:bCs/>
          <w:i/>
          <w:iCs/>
          <w:sz w:val="24"/>
          <w:szCs w:val="24"/>
        </w:rPr>
      </w:pPr>
      <w:r w:rsidRPr="00C378D0">
        <w:rPr>
          <w:rFonts w:eastAsia="Calibri"/>
          <w:b/>
          <w:bCs/>
          <w:i/>
          <w:iCs/>
          <w:sz w:val="24"/>
          <w:szCs w:val="24"/>
        </w:rPr>
        <w:t>Зимушка-зима. Новый год. Рождество. Святки. Крещение.</w:t>
      </w:r>
      <w:r w:rsidRPr="00C378D0">
        <w:rPr>
          <w:rFonts w:eastAsia="Calibri"/>
          <w:b/>
          <w:bCs/>
          <w:i/>
          <w:iCs/>
          <w:sz w:val="24"/>
          <w:szCs w:val="24"/>
        </w:rPr>
        <w:br/>
        <w:t>Будни и праздники на Руси</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Праздники — время отдыха, веселья, радости, дружеского общения.</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Древние праздники, пришедшие к нам от восточных славян, связанные с земледелием, народным календарём. Праздники были направлены на укрепление здоровья и благополучия людей.</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Сочетание языческих и христианских праздников.</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Общие и семейные праздники. Обычаи и обряды в проведении праздников. Роль традиций.</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Канун Нового года. Васильев вечер. Современный новогодний праздник.</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Святки — весёлое время года; песни во славу Христа; колядование; гадание. Ряженье, ряженые — древний обычай Святок. Рождественский Сочельник. Рождество Христово. Рождественские колядки. Ёлка — символ «райского дерева».</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Традиционные кушанья: кутья, увар (или взвар), кисель, пироги.</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Крещение Господне (Благовещение). Освещение воды. Праздничный крещенский стол.</w:t>
      </w:r>
    </w:p>
    <w:p w:rsidR="00C378D0" w:rsidRPr="00C378D0" w:rsidRDefault="00C378D0" w:rsidP="00C378D0">
      <w:pPr>
        <w:widowControl/>
        <w:autoSpaceDE/>
        <w:autoSpaceDN/>
        <w:ind w:right="1025" w:firstLine="567"/>
        <w:jc w:val="both"/>
        <w:rPr>
          <w:rFonts w:eastAsia="Calibri"/>
          <w:i/>
          <w:iCs/>
          <w:sz w:val="24"/>
          <w:szCs w:val="24"/>
        </w:rPr>
      </w:pPr>
      <w:r w:rsidRPr="00C378D0">
        <w:rPr>
          <w:rFonts w:eastAsia="Calibri"/>
          <w:i/>
          <w:iCs/>
          <w:sz w:val="24"/>
          <w:szCs w:val="24"/>
        </w:rPr>
        <w:t>Универсальные учебные действия:</w:t>
      </w:r>
    </w:p>
    <w:p w:rsidR="00C378D0" w:rsidRPr="00C378D0" w:rsidRDefault="00C378D0" w:rsidP="00D75319">
      <w:pPr>
        <w:widowControl/>
        <w:numPr>
          <w:ilvl w:val="0"/>
          <w:numId w:val="174"/>
        </w:numPr>
        <w:tabs>
          <w:tab w:val="left" w:pos="993"/>
        </w:tabs>
        <w:autoSpaceDE/>
        <w:autoSpaceDN/>
        <w:adjustRightInd w:val="0"/>
        <w:ind w:right="1025" w:firstLine="567"/>
        <w:jc w:val="both"/>
        <w:rPr>
          <w:rFonts w:eastAsia="Calibri"/>
          <w:sz w:val="24"/>
          <w:szCs w:val="24"/>
        </w:rPr>
      </w:pPr>
      <w:r w:rsidRPr="00C378D0">
        <w:rPr>
          <w:rFonts w:eastAsia="Calibri"/>
          <w:sz w:val="24"/>
          <w:szCs w:val="24"/>
        </w:rPr>
        <w:t>разучить некоторые колядки, рождественские и новогодние стихи;</w:t>
      </w:r>
    </w:p>
    <w:p w:rsidR="00C378D0" w:rsidRPr="00C378D0" w:rsidRDefault="00C378D0" w:rsidP="00D75319">
      <w:pPr>
        <w:widowControl/>
        <w:numPr>
          <w:ilvl w:val="0"/>
          <w:numId w:val="174"/>
        </w:numPr>
        <w:tabs>
          <w:tab w:val="left" w:pos="993"/>
        </w:tabs>
        <w:autoSpaceDE/>
        <w:autoSpaceDN/>
        <w:adjustRightInd w:val="0"/>
        <w:ind w:right="1025" w:firstLine="567"/>
        <w:jc w:val="both"/>
        <w:rPr>
          <w:rFonts w:eastAsia="Calibri"/>
          <w:sz w:val="24"/>
          <w:szCs w:val="24"/>
        </w:rPr>
      </w:pPr>
      <w:r w:rsidRPr="00C378D0">
        <w:rPr>
          <w:rFonts w:eastAsia="Calibri"/>
          <w:sz w:val="24"/>
          <w:szCs w:val="24"/>
        </w:rPr>
        <w:t>познакомить с пословицами и поговорками о праздниках;</w:t>
      </w:r>
    </w:p>
    <w:p w:rsidR="00C378D0" w:rsidRPr="00C378D0" w:rsidRDefault="00C378D0" w:rsidP="00D75319">
      <w:pPr>
        <w:widowControl/>
        <w:numPr>
          <w:ilvl w:val="0"/>
          <w:numId w:val="174"/>
        </w:numPr>
        <w:tabs>
          <w:tab w:val="left" w:pos="993"/>
        </w:tabs>
        <w:autoSpaceDE/>
        <w:autoSpaceDN/>
        <w:adjustRightInd w:val="0"/>
        <w:ind w:right="1025" w:firstLine="567"/>
        <w:jc w:val="both"/>
        <w:rPr>
          <w:rFonts w:eastAsia="Calibri"/>
          <w:sz w:val="24"/>
          <w:szCs w:val="24"/>
        </w:rPr>
      </w:pPr>
      <w:r w:rsidRPr="00C378D0">
        <w:rPr>
          <w:rFonts w:eastAsia="Calibri"/>
          <w:sz w:val="24"/>
          <w:szCs w:val="24"/>
        </w:rPr>
        <w:t>изготовить маски и костюмы для новогоднего карнавала.</w:t>
      </w:r>
    </w:p>
    <w:p w:rsidR="00C378D0" w:rsidRPr="00C378D0" w:rsidRDefault="00C378D0" w:rsidP="00C378D0">
      <w:pPr>
        <w:widowControl/>
        <w:autoSpaceDE/>
        <w:autoSpaceDN/>
        <w:ind w:right="1025" w:firstLine="567"/>
        <w:jc w:val="both"/>
        <w:rPr>
          <w:rFonts w:eastAsia="Calibri"/>
          <w:b/>
          <w:bCs/>
          <w:i/>
          <w:iCs/>
          <w:sz w:val="24"/>
          <w:szCs w:val="24"/>
        </w:rPr>
      </w:pPr>
      <w:r w:rsidRPr="00C378D0">
        <w:rPr>
          <w:rFonts w:eastAsia="Calibri"/>
          <w:b/>
          <w:bCs/>
          <w:i/>
          <w:iCs/>
          <w:sz w:val="24"/>
          <w:szCs w:val="24"/>
        </w:rPr>
        <w:t>Весна-веснянка. Масленица. Великий пост. Пасха</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Масленица — весенний праздник проводов зимы. В славянском народном календаре Масленица разделяла два главных периода года — зиму и весну. Традиция печь блины (в XV веке название было «млины», от глагола «молоть», молоть зерно). Масленица — особый народный праздник, существовавший у славян с языческих времён; он был приурочен к весеннему равноденствию. Традиции сытной, «богатой» еды на</w:t>
      </w:r>
      <w:r w:rsidRPr="00C378D0">
        <w:rPr>
          <w:rFonts w:eastAsia="Arial Unicode MS"/>
          <w:color w:val="000000"/>
          <w:sz w:val="24"/>
          <w:szCs w:val="24"/>
          <w:lang w:eastAsia="ru-RU"/>
        </w:rPr>
        <w:t xml:space="preserve"> </w:t>
      </w:r>
      <w:r w:rsidRPr="00C378D0">
        <w:rPr>
          <w:rFonts w:eastAsia="Calibri"/>
          <w:sz w:val="24"/>
          <w:szCs w:val="24"/>
        </w:rPr>
        <w:t xml:space="preserve">Масленицу. </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 xml:space="preserve">Масленичные обряды: поминовение умерших предков; гостевание; развлечения (катание на лошадях, катание с ледяных горок, качели, строительство и «взятие» снежных городков, устройство балаганов); проводы </w:t>
      </w:r>
      <w:r w:rsidRPr="00C378D0">
        <w:rPr>
          <w:rFonts w:eastAsia="Calibri"/>
          <w:sz w:val="24"/>
          <w:szCs w:val="24"/>
        </w:rPr>
        <w:br/>
        <w:t>Масленицы (символическое сжигание чучела «зимы»); ряженье, игры.</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Прощёное воскресенье и Чистый понедельник.</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Великий пост — время строгого воздержания, молитвы, покаяния.</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Вербное воскресенье. Освящение в церкви вербы (верба — символ здоровья, силы, красоты как первое цветущее весеннее дерево).</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 xml:space="preserve">Пасха — главный христианский праздник, Воскресение Иисуса Xриста. Традиции празднования Пасхи на Руси: крашение яиц, изготовление сырной пасхи, куличей, раздача верующим просфор и общего хлеба — </w:t>
      </w:r>
      <w:r w:rsidRPr="00C378D0">
        <w:rPr>
          <w:rFonts w:eastAsia="Calibri"/>
          <w:bCs/>
          <w:iCs/>
          <w:sz w:val="24"/>
          <w:szCs w:val="24"/>
        </w:rPr>
        <w:t>артоса.</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Пасхальные торжества. Крестный ход. Христосование. Красная горка — закликание весны рано утром с вершины холма, горки.</w:t>
      </w:r>
    </w:p>
    <w:p w:rsidR="00C378D0" w:rsidRPr="00C378D0" w:rsidRDefault="00C378D0" w:rsidP="00C378D0">
      <w:pPr>
        <w:widowControl/>
        <w:autoSpaceDE/>
        <w:autoSpaceDN/>
        <w:ind w:right="1025" w:firstLine="567"/>
        <w:jc w:val="both"/>
        <w:rPr>
          <w:rFonts w:eastAsia="Calibri"/>
          <w:i/>
          <w:iCs/>
          <w:sz w:val="24"/>
          <w:szCs w:val="24"/>
        </w:rPr>
      </w:pPr>
      <w:r w:rsidRPr="00C378D0">
        <w:rPr>
          <w:rFonts w:eastAsia="Calibri"/>
          <w:i/>
          <w:iCs/>
          <w:sz w:val="24"/>
          <w:szCs w:val="24"/>
        </w:rPr>
        <w:t>Универсальные учебные действия:</w:t>
      </w:r>
    </w:p>
    <w:p w:rsidR="00C378D0" w:rsidRPr="00C378D0" w:rsidRDefault="00C378D0" w:rsidP="00D75319">
      <w:pPr>
        <w:widowControl/>
        <w:numPr>
          <w:ilvl w:val="0"/>
          <w:numId w:val="174"/>
        </w:numPr>
        <w:tabs>
          <w:tab w:val="left" w:pos="993"/>
        </w:tabs>
        <w:autoSpaceDE/>
        <w:autoSpaceDN/>
        <w:adjustRightInd w:val="0"/>
        <w:ind w:right="1025" w:firstLine="567"/>
        <w:jc w:val="both"/>
        <w:rPr>
          <w:rFonts w:eastAsia="Calibri"/>
          <w:sz w:val="24"/>
          <w:szCs w:val="24"/>
        </w:rPr>
      </w:pPr>
      <w:r w:rsidRPr="00C378D0">
        <w:rPr>
          <w:rFonts w:eastAsia="Calibri"/>
          <w:sz w:val="24"/>
          <w:szCs w:val="24"/>
        </w:rPr>
        <w:t>воспринять традиции масленичных игр. Качели. Катание с гор. Встреча Масленицы;</w:t>
      </w:r>
    </w:p>
    <w:p w:rsidR="00C378D0" w:rsidRPr="00C378D0" w:rsidRDefault="00C378D0" w:rsidP="00D75319">
      <w:pPr>
        <w:widowControl/>
        <w:numPr>
          <w:ilvl w:val="0"/>
          <w:numId w:val="174"/>
        </w:numPr>
        <w:tabs>
          <w:tab w:val="left" w:pos="993"/>
        </w:tabs>
        <w:autoSpaceDE/>
        <w:autoSpaceDN/>
        <w:adjustRightInd w:val="0"/>
        <w:ind w:right="1025" w:firstLine="567"/>
        <w:jc w:val="both"/>
        <w:rPr>
          <w:rFonts w:eastAsia="Calibri"/>
          <w:sz w:val="24"/>
          <w:szCs w:val="24"/>
        </w:rPr>
      </w:pPr>
      <w:r w:rsidRPr="00C378D0">
        <w:rPr>
          <w:rFonts w:eastAsia="Calibri"/>
          <w:sz w:val="24"/>
          <w:szCs w:val="24"/>
        </w:rPr>
        <w:t>разучить песни и игры;</w:t>
      </w:r>
    </w:p>
    <w:p w:rsidR="00C378D0" w:rsidRPr="00C378D0" w:rsidRDefault="00C378D0" w:rsidP="00D75319">
      <w:pPr>
        <w:widowControl/>
        <w:numPr>
          <w:ilvl w:val="0"/>
          <w:numId w:val="174"/>
        </w:numPr>
        <w:tabs>
          <w:tab w:val="left" w:pos="993"/>
        </w:tabs>
        <w:autoSpaceDE/>
        <w:autoSpaceDN/>
        <w:adjustRightInd w:val="0"/>
        <w:ind w:right="1025" w:firstLine="567"/>
        <w:jc w:val="both"/>
        <w:rPr>
          <w:rFonts w:eastAsia="Calibri"/>
          <w:sz w:val="24"/>
          <w:szCs w:val="24"/>
        </w:rPr>
      </w:pPr>
      <w:r w:rsidRPr="00C378D0">
        <w:rPr>
          <w:rFonts w:eastAsia="Calibri"/>
          <w:sz w:val="24"/>
          <w:szCs w:val="24"/>
        </w:rPr>
        <w:t>научиться печь блины, красить пасхальные яйца;</w:t>
      </w:r>
    </w:p>
    <w:p w:rsidR="00C378D0" w:rsidRPr="00C378D0" w:rsidRDefault="00C378D0" w:rsidP="00D75319">
      <w:pPr>
        <w:widowControl/>
        <w:numPr>
          <w:ilvl w:val="0"/>
          <w:numId w:val="174"/>
        </w:numPr>
        <w:tabs>
          <w:tab w:val="left" w:pos="993"/>
        </w:tabs>
        <w:autoSpaceDE/>
        <w:autoSpaceDN/>
        <w:adjustRightInd w:val="0"/>
        <w:ind w:right="1025" w:firstLine="567"/>
        <w:jc w:val="both"/>
        <w:rPr>
          <w:rFonts w:eastAsia="Calibri"/>
          <w:sz w:val="24"/>
          <w:szCs w:val="24"/>
        </w:rPr>
      </w:pPr>
      <w:r w:rsidRPr="00C378D0">
        <w:rPr>
          <w:rFonts w:eastAsia="Calibri"/>
          <w:sz w:val="24"/>
          <w:szCs w:val="24"/>
        </w:rPr>
        <w:t>разучить игры с катанием пасхальных яиц.</w:t>
      </w:r>
    </w:p>
    <w:p w:rsidR="00C378D0" w:rsidRPr="00C378D0" w:rsidRDefault="00C378D0" w:rsidP="00C378D0">
      <w:pPr>
        <w:widowControl/>
        <w:autoSpaceDE/>
        <w:autoSpaceDN/>
        <w:ind w:right="1025" w:firstLine="567"/>
        <w:jc w:val="both"/>
        <w:rPr>
          <w:rFonts w:eastAsia="Calibri"/>
          <w:b/>
          <w:bCs/>
          <w:i/>
          <w:iCs/>
          <w:sz w:val="24"/>
          <w:szCs w:val="24"/>
        </w:rPr>
      </w:pPr>
      <w:r w:rsidRPr="00C378D0">
        <w:rPr>
          <w:rFonts w:eastAsia="Calibri"/>
          <w:b/>
          <w:bCs/>
          <w:i/>
          <w:iCs/>
          <w:sz w:val="24"/>
          <w:szCs w:val="24"/>
        </w:rPr>
        <w:t>Лето красное. Егорьев день. Троица. Духов день. Иван Купала. Петров день. Ильин день</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 xml:space="preserve">Егорьев день — 6 мая. Праздник в честь одного из самых почитаемых святых, покровителя Москвы и Русского государства Георгия Победоносца (отважный воин, </w:t>
      </w:r>
      <w:r w:rsidRPr="00C378D0">
        <w:rPr>
          <w:rFonts w:eastAsia="Calibri"/>
          <w:sz w:val="24"/>
          <w:szCs w:val="24"/>
        </w:rPr>
        <w:lastRenderedPageBreak/>
        <w:t xml:space="preserve">покровитель домашних животных и пастухов). </w:t>
      </w:r>
      <w:r w:rsidRPr="00C378D0">
        <w:rPr>
          <w:rFonts w:eastAsia="Calibri"/>
          <w:sz w:val="24"/>
          <w:szCs w:val="24"/>
        </w:rPr>
        <w:br/>
        <w:t>«Георгий отмыкает землю», «выпускает на свет белый росу», говорили в народе. День начала посевных работ.</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День Святой Троицы («Зелёные Святки»): разделение зимы и лета. Духов день — именины Земли, поилицы и кормилицы. Украшение православных храмов свежей летней зеленью, ветками берёзы, лентами. Отмечается на 49-й день после Пасхи.</w:t>
      </w:r>
    </w:p>
    <w:p w:rsidR="00C378D0" w:rsidRPr="00C378D0" w:rsidRDefault="00C378D0" w:rsidP="00C378D0">
      <w:pPr>
        <w:adjustRightInd w:val="0"/>
        <w:ind w:right="1025" w:firstLine="567"/>
        <w:jc w:val="both"/>
        <w:rPr>
          <w:sz w:val="24"/>
          <w:szCs w:val="24"/>
          <w:lang w:eastAsia="ru-RU"/>
        </w:rPr>
      </w:pPr>
      <w:r w:rsidRPr="00C378D0">
        <w:rPr>
          <w:rFonts w:eastAsia="Calibri"/>
          <w:sz w:val="24"/>
          <w:szCs w:val="24"/>
        </w:rPr>
        <w:t>Хороводы, гулянье вокруг берёзки. Троицкие гадания девушек (бросание венков в реку). Завивание берёзки. Кумление девушек.</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 xml:space="preserve">Иван Купала — главный летний праздник народного календаря. День летнего солнцестояния. Собирание целебных трав, очищение огнём </w:t>
      </w:r>
      <w:r w:rsidRPr="00C378D0">
        <w:rPr>
          <w:rFonts w:eastAsia="Calibri"/>
          <w:sz w:val="24"/>
          <w:szCs w:val="24"/>
        </w:rPr>
        <w:br/>
        <w:t>и водой. Иван-да-марья — праздничный цветок Купалы. Возжигание костров в купальскую ночь. Отмечается 7 июля.</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День Петра и Павла — 12 июля. Праздник в честь святых апостолов, учеников Христа (его называют ещё Петры и Павлы, Петровки). В народе говорили: «Пётр, Павел час убавил», «Илья-пророк два часа уволок». Считают, что святой апостол Пётр хранит ключи от Царства Небесного. Петру в народе поклонялись как покровителю засеянных полей и рыболовства. До Петрова дня крестьяне обязательно соблюдали пост.</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Сам праздник отмечался радостно: гуляли, пировали, качались на качелях. Петров день открывал вторую половину лета: «Как придёт Петро, так и будет тепло». С этого дня разрешалось собирать землянику и другие лесные ягоды. После Петрова дня заканчивались девичьи гуляния.</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Ильин день отмечается 2 августа. Он разграничивает лето и осень: «На Илью до обеда — лето, после обеда — осень», «С Ильина дня на деревьях лист желтеет», «С Ильина дня ночь длинна», «Муха до Ильина дня кусается, а после — запасается».</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У древних славян громом, молнией и дождём распоряжался бог Перун — громовержец, главный бог. В народном сознании соединились святой Илия и Перун — Илья-громовержец. Его очень почитали на Руси, надеялись на его защиту от засухи, считали могучим, огненным; он бывал и сердитым, наказывал виновных, но был справедливым, покровителем урожая. В деревнях начиналась жатва, уборка хлебов. В Ильин день в крестьянские семьи вновь приходило благополучие, пополнялись запасы хлеба, зерна. Илью называли воеводой небесных сил. Илья-пророк — громобой. Чтобы  задобрить Илью-пророка, люди в этот день не работали, боялись, что «гром убьёт», если работать в праздник. После Ильина дня запрещалось купаться в реках и озёрах, вода становилась очень холодной: «Олень в воду лапу окунул». Часто к Ильину дню на крестьянских столах появлялся первый пирог из муки нового урожая.</w:t>
      </w:r>
    </w:p>
    <w:p w:rsidR="00C378D0" w:rsidRPr="00C378D0" w:rsidRDefault="00C378D0" w:rsidP="00C378D0">
      <w:pPr>
        <w:widowControl/>
        <w:autoSpaceDE/>
        <w:autoSpaceDN/>
        <w:ind w:right="1025" w:firstLine="567"/>
        <w:jc w:val="both"/>
        <w:rPr>
          <w:rFonts w:eastAsia="Calibri"/>
          <w:i/>
          <w:iCs/>
          <w:sz w:val="24"/>
          <w:szCs w:val="24"/>
        </w:rPr>
      </w:pPr>
      <w:r w:rsidRPr="00C378D0">
        <w:rPr>
          <w:rFonts w:eastAsia="Calibri"/>
          <w:i/>
          <w:iCs/>
          <w:sz w:val="24"/>
          <w:szCs w:val="24"/>
        </w:rPr>
        <w:t>Универсальные учебные действия:</w:t>
      </w:r>
    </w:p>
    <w:p w:rsidR="00C378D0" w:rsidRPr="00C378D0" w:rsidRDefault="00C378D0" w:rsidP="00D75319">
      <w:pPr>
        <w:widowControl/>
        <w:numPr>
          <w:ilvl w:val="0"/>
          <w:numId w:val="174"/>
        </w:numPr>
        <w:tabs>
          <w:tab w:val="left" w:pos="993"/>
        </w:tabs>
        <w:autoSpaceDE/>
        <w:autoSpaceDN/>
        <w:adjustRightInd w:val="0"/>
        <w:ind w:right="1025" w:firstLine="567"/>
        <w:jc w:val="both"/>
        <w:rPr>
          <w:rFonts w:eastAsia="Calibri"/>
          <w:sz w:val="24"/>
          <w:szCs w:val="24"/>
        </w:rPr>
      </w:pPr>
      <w:r w:rsidRPr="00C378D0">
        <w:rPr>
          <w:rFonts w:eastAsia="Calibri"/>
          <w:sz w:val="24"/>
          <w:szCs w:val="24"/>
        </w:rPr>
        <w:t>разучить песни о завивании берёзки, хороводы;</w:t>
      </w:r>
    </w:p>
    <w:p w:rsidR="00C378D0" w:rsidRPr="00C378D0" w:rsidRDefault="00C378D0" w:rsidP="00D75319">
      <w:pPr>
        <w:widowControl/>
        <w:numPr>
          <w:ilvl w:val="0"/>
          <w:numId w:val="174"/>
        </w:numPr>
        <w:tabs>
          <w:tab w:val="left" w:pos="993"/>
        </w:tabs>
        <w:autoSpaceDE/>
        <w:autoSpaceDN/>
        <w:adjustRightInd w:val="0"/>
        <w:ind w:right="1025" w:firstLine="567"/>
        <w:jc w:val="both"/>
        <w:rPr>
          <w:rFonts w:eastAsia="Calibri"/>
          <w:sz w:val="24"/>
          <w:szCs w:val="24"/>
        </w:rPr>
      </w:pPr>
      <w:r w:rsidRPr="00C378D0">
        <w:rPr>
          <w:rFonts w:eastAsia="Calibri"/>
          <w:sz w:val="24"/>
          <w:szCs w:val="24"/>
        </w:rPr>
        <w:t>научиться плести венки.</w:t>
      </w:r>
    </w:p>
    <w:p w:rsidR="00C378D0" w:rsidRPr="00C378D0" w:rsidRDefault="00C378D0" w:rsidP="00C378D0">
      <w:pPr>
        <w:widowControl/>
        <w:autoSpaceDE/>
        <w:autoSpaceDN/>
        <w:ind w:right="1025" w:firstLine="567"/>
        <w:jc w:val="both"/>
        <w:rPr>
          <w:rFonts w:eastAsia="Calibri"/>
          <w:b/>
          <w:bCs/>
          <w:i/>
          <w:iCs/>
          <w:sz w:val="24"/>
          <w:szCs w:val="24"/>
        </w:rPr>
      </w:pPr>
      <w:r w:rsidRPr="00C378D0">
        <w:rPr>
          <w:rFonts w:eastAsia="Calibri"/>
          <w:b/>
          <w:bCs/>
          <w:i/>
          <w:iCs/>
          <w:sz w:val="24"/>
          <w:szCs w:val="24"/>
        </w:rPr>
        <w:t>Осень золотая. Спасы. Успение. Покров</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Три Спаса: Медовый, Яблочный, Ореховый (14,19 и 29 августа). Подготовка к зимним сельскохозяйственным работам, заготовка ягод, грибов, орехов, яблок, мёда впрок. Христианские легенды о Спасах (Спас на воде; Преображение; день Нерукотворного образа).</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Успение Богородицы (Первые Осенины — 28 августа). Спожинки — окончание жатвы.</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Покров Богородицы (14 октября) — первый снег на Руси. Разделение осени и зимы. Девичьи гадания. Окончание работ по найму. Начало зимних посиделок.</w:t>
      </w:r>
    </w:p>
    <w:p w:rsidR="00C378D0" w:rsidRPr="00C378D0" w:rsidRDefault="00C378D0" w:rsidP="00C378D0">
      <w:pPr>
        <w:widowControl/>
        <w:autoSpaceDE/>
        <w:autoSpaceDN/>
        <w:ind w:right="1025" w:firstLine="567"/>
        <w:jc w:val="both"/>
        <w:rPr>
          <w:rFonts w:eastAsia="Calibri"/>
          <w:b/>
          <w:bCs/>
          <w:i/>
          <w:iCs/>
          <w:sz w:val="24"/>
          <w:szCs w:val="24"/>
        </w:rPr>
      </w:pPr>
      <w:r w:rsidRPr="00C378D0">
        <w:rPr>
          <w:rFonts w:eastAsia="Calibri"/>
          <w:i/>
          <w:iCs/>
          <w:sz w:val="24"/>
          <w:szCs w:val="24"/>
        </w:rPr>
        <w:t>Универсальные учебные действия:</w:t>
      </w:r>
    </w:p>
    <w:p w:rsidR="00C378D0" w:rsidRPr="00C378D0" w:rsidRDefault="00C378D0" w:rsidP="00D75319">
      <w:pPr>
        <w:widowControl/>
        <w:numPr>
          <w:ilvl w:val="0"/>
          <w:numId w:val="174"/>
        </w:numPr>
        <w:tabs>
          <w:tab w:val="left" w:pos="993"/>
        </w:tabs>
        <w:autoSpaceDE/>
        <w:autoSpaceDN/>
        <w:adjustRightInd w:val="0"/>
        <w:ind w:right="1025" w:firstLine="567"/>
        <w:jc w:val="both"/>
        <w:rPr>
          <w:rFonts w:eastAsia="Calibri"/>
          <w:sz w:val="24"/>
          <w:szCs w:val="24"/>
        </w:rPr>
      </w:pPr>
      <w:r w:rsidRPr="00C378D0">
        <w:rPr>
          <w:rFonts w:eastAsia="Calibri"/>
          <w:sz w:val="24"/>
          <w:szCs w:val="24"/>
        </w:rPr>
        <w:t>сравнить Медовый, Яблочный, Ореховый Спасы;</w:t>
      </w:r>
    </w:p>
    <w:p w:rsidR="00C378D0" w:rsidRPr="00C378D0" w:rsidRDefault="00C378D0" w:rsidP="00D75319">
      <w:pPr>
        <w:widowControl/>
        <w:numPr>
          <w:ilvl w:val="0"/>
          <w:numId w:val="174"/>
        </w:numPr>
        <w:tabs>
          <w:tab w:val="left" w:pos="993"/>
        </w:tabs>
        <w:autoSpaceDE/>
        <w:autoSpaceDN/>
        <w:adjustRightInd w:val="0"/>
        <w:ind w:right="1025" w:firstLine="567"/>
        <w:jc w:val="both"/>
        <w:rPr>
          <w:rFonts w:eastAsia="Calibri"/>
          <w:sz w:val="24"/>
          <w:szCs w:val="24"/>
        </w:rPr>
      </w:pPr>
      <w:r w:rsidRPr="00C378D0">
        <w:rPr>
          <w:rFonts w:eastAsia="Calibri"/>
          <w:sz w:val="24"/>
          <w:szCs w:val="24"/>
        </w:rPr>
        <w:t>нарисовать картинку на тему осенней ярмарки;</w:t>
      </w:r>
    </w:p>
    <w:p w:rsidR="00C378D0" w:rsidRPr="00C378D0" w:rsidRDefault="00C378D0" w:rsidP="00D75319">
      <w:pPr>
        <w:widowControl/>
        <w:numPr>
          <w:ilvl w:val="0"/>
          <w:numId w:val="174"/>
        </w:numPr>
        <w:tabs>
          <w:tab w:val="left" w:pos="993"/>
        </w:tabs>
        <w:autoSpaceDE/>
        <w:autoSpaceDN/>
        <w:adjustRightInd w:val="0"/>
        <w:ind w:right="1025" w:firstLine="567"/>
        <w:jc w:val="both"/>
        <w:rPr>
          <w:rFonts w:eastAsia="Calibri"/>
          <w:sz w:val="24"/>
          <w:szCs w:val="24"/>
        </w:rPr>
      </w:pPr>
      <w:r w:rsidRPr="00C378D0">
        <w:rPr>
          <w:rFonts w:eastAsia="Calibri"/>
          <w:sz w:val="24"/>
          <w:szCs w:val="24"/>
        </w:rPr>
        <w:t>показать сценку с куклами «Петрушка на ярмарке».</w:t>
      </w:r>
    </w:p>
    <w:p w:rsidR="00C378D0" w:rsidRPr="00C378D0" w:rsidRDefault="00C378D0" w:rsidP="00C378D0">
      <w:pPr>
        <w:widowControl/>
        <w:autoSpaceDE/>
        <w:autoSpaceDN/>
        <w:ind w:right="1025" w:firstLine="567"/>
        <w:jc w:val="both"/>
        <w:rPr>
          <w:rFonts w:eastAsia="Calibri"/>
          <w:b/>
          <w:bCs/>
          <w:sz w:val="24"/>
          <w:szCs w:val="24"/>
        </w:rPr>
      </w:pPr>
      <w:r w:rsidRPr="00C378D0">
        <w:rPr>
          <w:rFonts w:eastAsia="Calibri"/>
          <w:b/>
          <w:bCs/>
          <w:sz w:val="24"/>
          <w:szCs w:val="24"/>
        </w:rPr>
        <w:lastRenderedPageBreak/>
        <w:t>Русские народные промыслы</w:t>
      </w:r>
    </w:p>
    <w:p w:rsidR="00C378D0" w:rsidRPr="00C378D0" w:rsidRDefault="00C378D0" w:rsidP="00C378D0">
      <w:pPr>
        <w:widowControl/>
        <w:autoSpaceDE/>
        <w:autoSpaceDN/>
        <w:ind w:right="1025" w:firstLine="567"/>
        <w:jc w:val="both"/>
        <w:rPr>
          <w:rFonts w:eastAsia="Calibri"/>
          <w:b/>
          <w:bCs/>
          <w:i/>
          <w:iCs/>
          <w:sz w:val="24"/>
          <w:szCs w:val="24"/>
        </w:rPr>
      </w:pPr>
      <w:r w:rsidRPr="00C378D0">
        <w:rPr>
          <w:rFonts w:eastAsia="Calibri"/>
          <w:b/>
          <w:bCs/>
          <w:i/>
          <w:iCs/>
          <w:sz w:val="24"/>
          <w:szCs w:val="24"/>
        </w:rPr>
        <w:t>Керамика Гжели</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Гжель — название живописного подмосковного района, в 60 км от Москвы. Гжель — основной центр русской керамики. Продукция Гжели известна во всём мире. Это произведения народного искусства и художества. Каждое изделие мастера расписывают только вручную.</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Стиль гжели: синие и голубые узоры и цветы на белом фоне. Продукция Гжели — это вазы, статуэтки, кувшины, кружки, чайные сервизы, тарелки, игрушки, лампы. Всё украшено стилизованным орнаментом. Изящество и тонкость раскраски, безупречный вкус мастеров-художников.</w:t>
      </w:r>
    </w:p>
    <w:p w:rsidR="00C378D0" w:rsidRPr="00C378D0" w:rsidRDefault="00C378D0" w:rsidP="00C378D0">
      <w:pPr>
        <w:widowControl/>
        <w:autoSpaceDE/>
        <w:autoSpaceDN/>
        <w:ind w:right="1025" w:firstLine="567"/>
        <w:jc w:val="both"/>
        <w:rPr>
          <w:rFonts w:eastAsia="Calibri"/>
          <w:i/>
          <w:iCs/>
          <w:sz w:val="24"/>
          <w:szCs w:val="24"/>
        </w:rPr>
      </w:pPr>
      <w:r w:rsidRPr="00C378D0">
        <w:rPr>
          <w:rFonts w:eastAsia="Calibri"/>
          <w:i/>
          <w:iCs/>
          <w:sz w:val="24"/>
          <w:szCs w:val="24"/>
        </w:rPr>
        <w:t>Универсальные учебные действия:</w:t>
      </w:r>
    </w:p>
    <w:p w:rsidR="00C378D0" w:rsidRPr="00C378D0" w:rsidRDefault="00C378D0" w:rsidP="00D75319">
      <w:pPr>
        <w:widowControl/>
        <w:numPr>
          <w:ilvl w:val="0"/>
          <w:numId w:val="175"/>
        </w:numPr>
        <w:tabs>
          <w:tab w:val="left" w:pos="1134"/>
        </w:tabs>
        <w:autoSpaceDE/>
        <w:autoSpaceDN/>
        <w:adjustRightInd w:val="0"/>
        <w:ind w:right="1025" w:firstLine="567"/>
        <w:jc w:val="both"/>
        <w:rPr>
          <w:rFonts w:eastAsia="Calibri"/>
          <w:sz w:val="24"/>
          <w:szCs w:val="24"/>
        </w:rPr>
      </w:pPr>
      <w:r w:rsidRPr="00C378D0">
        <w:rPr>
          <w:rFonts w:eastAsia="Calibri"/>
          <w:sz w:val="24"/>
          <w:szCs w:val="24"/>
        </w:rPr>
        <w:t>нарисовать несколько гжельских орнаментов.</w:t>
      </w:r>
    </w:p>
    <w:p w:rsidR="00C378D0" w:rsidRPr="00C378D0" w:rsidRDefault="00C378D0" w:rsidP="00C378D0">
      <w:pPr>
        <w:widowControl/>
        <w:autoSpaceDE/>
        <w:autoSpaceDN/>
        <w:ind w:right="1025" w:firstLine="567"/>
        <w:jc w:val="both"/>
        <w:rPr>
          <w:rFonts w:eastAsia="Calibri"/>
          <w:b/>
          <w:bCs/>
          <w:i/>
          <w:iCs/>
          <w:sz w:val="24"/>
          <w:szCs w:val="24"/>
        </w:rPr>
      </w:pPr>
      <w:r w:rsidRPr="00C378D0">
        <w:rPr>
          <w:rFonts w:eastAsia="Calibri"/>
          <w:b/>
          <w:bCs/>
          <w:i/>
          <w:iCs/>
          <w:sz w:val="24"/>
          <w:szCs w:val="24"/>
        </w:rPr>
        <w:t>Хохлома и Жостово</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 xml:space="preserve">Хохлома — художественный народный промысел в городе </w:t>
      </w:r>
      <w:r w:rsidRPr="00C378D0">
        <w:rPr>
          <w:rFonts w:eastAsia="Calibri"/>
          <w:sz w:val="24"/>
          <w:szCs w:val="24"/>
          <w:lang w:val="en-US"/>
        </w:rPr>
        <w:t>Ce</w:t>
      </w:r>
      <w:r w:rsidRPr="00C378D0">
        <w:rPr>
          <w:rFonts w:eastAsia="Calibri"/>
          <w:sz w:val="24"/>
          <w:szCs w:val="24"/>
        </w:rPr>
        <w:t>мёнове Нижегородской области. Деревянная расписная посуда — «золотая хохлома»: сочетание чёрного, золотого, зелёного, ярко-алого цветов. Растительный орнамент: листья, травы, ягоды земляники, рябины; ложки, ковши, вазы, наборы для мёда, кваса. Яркие, сочные сочетания красок. Работы мастеров Хохломы многократно получали дипломы I степени на международных и всероссийских выставках.</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 xml:space="preserve">Село Жостово находится недалеко от Москвы: народный промысел - </w:t>
      </w:r>
      <w:r w:rsidRPr="00C378D0">
        <w:rPr>
          <w:rFonts w:eastAsia="Calibri"/>
          <w:sz w:val="24"/>
          <w:szCs w:val="24"/>
        </w:rPr>
        <w:br/>
        <w:t>расписные металлические подносы. Чёрный, зелёный лаковый фон, яркие, пышные цветы — садовые и полевые; букеты, венки, гирлянды, натюрморты.  Огромная популярность декоративной росписи жостовских подносов во всём мире.</w:t>
      </w:r>
    </w:p>
    <w:p w:rsidR="00C378D0" w:rsidRPr="00C378D0" w:rsidRDefault="00C378D0" w:rsidP="00C378D0">
      <w:pPr>
        <w:widowControl/>
        <w:autoSpaceDE/>
        <w:autoSpaceDN/>
        <w:ind w:right="1025" w:firstLine="567"/>
        <w:jc w:val="both"/>
        <w:rPr>
          <w:rFonts w:eastAsia="Calibri"/>
          <w:i/>
          <w:iCs/>
          <w:sz w:val="24"/>
          <w:szCs w:val="24"/>
        </w:rPr>
      </w:pPr>
      <w:r w:rsidRPr="00C378D0">
        <w:rPr>
          <w:rFonts w:eastAsia="Calibri"/>
          <w:i/>
          <w:iCs/>
          <w:sz w:val="24"/>
          <w:szCs w:val="24"/>
        </w:rPr>
        <w:t>Универсальные учебные действия:</w:t>
      </w:r>
    </w:p>
    <w:p w:rsidR="00C378D0" w:rsidRPr="00C378D0" w:rsidRDefault="00C378D0" w:rsidP="00D75319">
      <w:pPr>
        <w:widowControl/>
        <w:numPr>
          <w:ilvl w:val="0"/>
          <w:numId w:val="175"/>
        </w:numPr>
        <w:tabs>
          <w:tab w:val="left" w:pos="1134"/>
        </w:tabs>
        <w:autoSpaceDE/>
        <w:autoSpaceDN/>
        <w:adjustRightInd w:val="0"/>
        <w:ind w:left="709" w:right="1025" w:firstLine="567"/>
        <w:jc w:val="both"/>
        <w:rPr>
          <w:rFonts w:eastAsia="Calibri"/>
          <w:sz w:val="24"/>
          <w:szCs w:val="24"/>
        </w:rPr>
      </w:pPr>
      <w:r w:rsidRPr="00C378D0">
        <w:rPr>
          <w:rFonts w:eastAsia="Calibri"/>
          <w:sz w:val="24"/>
          <w:szCs w:val="24"/>
        </w:rPr>
        <w:t>раскрасить узоры хохломских ложек и жостовских подносов.</w:t>
      </w:r>
    </w:p>
    <w:p w:rsidR="00C378D0" w:rsidRPr="00C378D0" w:rsidRDefault="00C378D0" w:rsidP="00C378D0">
      <w:pPr>
        <w:widowControl/>
        <w:autoSpaceDE/>
        <w:autoSpaceDN/>
        <w:ind w:right="1025" w:firstLine="567"/>
        <w:jc w:val="both"/>
        <w:rPr>
          <w:rFonts w:eastAsia="Calibri"/>
          <w:b/>
          <w:bCs/>
          <w:i/>
          <w:iCs/>
          <w:sz w:val="24"/>
          <w:szCs w:val="24"/>
        </w:rPr>
      </w:pPr>
      <w:r w:rsidRPr="00C378D0">
        <w:rPr>
          <w:rFonts w:eastAsia="Calibri"/>
          <w:b/>
          <w:bCs/>
          <w:i/>
          <w:iCs/>
          <w:sz w:val="24"/>
          <w:szCs w:val="24"/>
        </w:rPr>
        <w:t>Павловопосадские шали</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Народный промысел в Павловском Посаде под Москвой. Производство  набивных платков и шалей зародилось в начале XIX века, фабрика была основана в 1812 году крестьянином Семёном Лабзиным совместно с его компаньоном купцом Василием Грязновым.</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Чёрные, белые, бордовые, синие, зелёные шали, на которых «цветут»</w:t>
      </w:r>
      <w:r w:rsidRPr="00C378D0">
        <w:rPr>
          <w:rFonts w:eastAsia="Calibri"/>
          <w:sz w:val="24"/>
          <w:szCs w:val="24"/>
        </w:rPr>
        <w:br/>
        <w:t>яркие цветы, сплетаются узоры трав, листьев — букеты, венки, россыпи цветов. Павловопосадские шали из чистой шерсти известны во всём мире.</w:t>
      </w:r>
    </w:p>
    <w:p w:rsidR="00C378D0" w:rsidRPr="00C378D0" w:rsidRDefault="00C378D0" w:rsidP="00C378D0">
      <w:pPr>
        <w:adjustRightInd w:val="0"/>
        <w:ind w:right="1025" w:firstLine="567"/>
        <w:jc w:val="both"/>
        <w:rPr>
          <w:rFonts w:eastAsia="Calibri"/>
          <w:i/>
          <w:iCs/>
          <w:sz w:val="24"/>
          <w:szCs w:val="24"/>
        </w:rPr>
      </w:pPr>
      <w:r w:rsidRPr="00C378D0">
        <w:rPr>
          <w:rFonts w:eastAsia="Calibri"/>
          <w:i/>
          <w:iCs/>
          <w:sz w:val="24"/>
          <w:szCs w:val="24"/>
        </w:rPr>
        <w:t>Универсальные учебные действия:</w:t>
      </w:r>
    </w:p>
    <w:p w:rsidR="00C378D0" w:rsidRPr="00C378D0" w:rsidRDefault="00C378D0" w:rsidP="00D75319">
      <w:pPr>
        <w:widowControl/>
        <w:numPr>
          <w:ilvl w:val="0"/>
          <w:numId w:val="175"/>
        </w:numPr>
        <w:tabs>
          <w:tab w:val="left" w:pos="1134"/>
        </w:tabs>
        <w:autoSpaceDE/>
        <w:autoSpaceDN/>
        <w:adjustRightInd w:val="0"/>
        <w:ind w:left="709" w:right="1025" w:firstLine="567"/>
        <w:jc w:val="both"/>
        <w:rPr>
          <w:rFonts w:eastAsia="Calibri"/>
          <w:sz w:val="24"/>
          <w:szCs w:val="24"/>
        </w:rPr>
      </w:pPr>
      <w:r w:rsidRPr="00C378D0">
        <w:rPr>
          <w:rFonts w:eastAsia="Calibri"/>
          <w:sz w:val="24"/>
          <w:szCs w:val="24"/>
        </w:rPr>
        <w:t>сравнить орнаменты нескольких шалей.</w:t>
      </w:r>
    </w:p>
    <w:p w:rsidR="00C378D0" w:rsidRPr="00C378D0" w:rsidRDefault="00C378D0" w:rsidP="00C378D0">
      <w:pPr>
        <w:widowControl/>
        <w:autoSpaceDE/>
        <w:autoSpaceDN/>
        <w:ind w:right="1025" w:firstLine="567"/>
        <w:jc w:val="both"/>
        <w:rPr>
          <w:rFonts w:eastAsia="Calibri"/>
          <w:b/>
          <w:bCs/>
          <w:i/>
          <w:iCs/>
          <w:sz w:val="24"/>
          <w:szCs w:val="24"/>
        </w:rPr>
      </w:pPr>
      <w:r w:rsidRPr="00C378D0">
        <w:rPr>
          <w:rFonts w:eastAsia="Calibri"/>
          <w:b/>
          <w:bCs/>
          <w:i/>
          <w:iCs/>
          <w:sz w:val="24"/>
          <w:szCs w:val="24"/>
        </w:rPr>
        <w:t>Вятская и богородская игрушка</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 xml:space="preserve">Вятскую игрушку называют ещё дымковской (по названию Дымково близ города Кирова (Вятка)). Здесь мастерицы издавна лепили глиняные игрушки — свистульки. Их продавали на праздниках проводов зимы. Сам праздник назывался Свистунья. Забавные звери, сказочные образы (медведи, кони, олени, птицы) представлены в необычных ситуациях, они смешно одеты и ярко раскрашены. Вятские матрёшки. Бытовой жанр: всадники, дамы, кавалеры, няньки, барыни, дети в колясках; игрушки и скульптуры малых форм. Белый фон глины в </w:t>
      </w:r>
      <w:r w:rsidRPr="00C378D0">
        <w:rPr>
          <w:rFonts w:eastAsia="Calibri"/>
          <w:sz w:val="24"/>
          <w:szCs w:val="24"/>
          <w:lang w:val="en-US"/>
        </w:rPr>
        <w:t>co</w:t>
      </w:r>
      <w:r w:rsidRPr="00C378D0">
        <w:rPr>
          <w:rFonts w:eastAsia="Calibri"/>
          <w:sz w:val="24"/>
          <w:szCs w:val="24"/>
        </w:rPr>
        <w:t>четании с красным, зелёным, жёлтым, синим, с сусальным золотом. Игрушки создают радостное настроение.</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Богородская деревянная игрушка как промысел известна с XV</w:t>
      </w:r>
      <w:r w:rsidRPr="00C378D0">
        <w:rPr>
          <w:rFonts w:eastAsia="Calibri"/>
          <w:sz w:val="24"/>
          <w:szCs w:val="24"/>
          <w:lang w:val="en-US"/>
        </w:rPr>
        <w:t>II</w:t>
      </w:r>
      <w:r w:rsidRPr="00C378D0">
        <w:rPr>
          <w:rFonts w:eastAsia="Calibri"/>
          <w:sz w:val="24"/>
          <w:szCs w:val="24"/>
        </w:rPr>
        <w:t xml:space="preserve"> века; окрестность Сергиева Посада (Загорск), село Богородское. Забавные фигурки нарядных барынь, гусар, солдат; игрушки с движениями: «Кузнецы», «Пильщики», «Крестьянин, играющий на свирели», «Тройка», «Журавли», «Медведь-музыкант», «Медведь-лакомка». Богородская</w:t>
      </w:r>
      <w:r w:rsidRPr="00C378D0">
        <w:rPr>
          <w:rFonts w:eastAsia="Arial Unicode MS"/>
          <w:color w:val="000000"/>
          <w:sz w:val="24"/>
          <w:szCs w:val="24"/>
          <w:lang w:eastAsia="ru-RU"/>
        </w:rPr>
        <w:t xml:space="preserve"> </w:t>
      </w:r>
      <w:r w:rsidRPr="00C378D0">
        <w:rPr>
          <w:rFonts w:eastAsia="Calibri"/>
          <w:sz w:val="24"/>
          <w:szCs w:val="24"/>
        </w:rPr>
        <w:t>игрушка и скульптура известны за рубежом. Мастера-резчики не раз удостаивались золотых и серебряных медалей, дипломов I степени на всероссийских и международных выставках.</w:t>
      </w:r>
    </w:p>
    <w:p w:rsidR="00C378D0" w:rsidRPr="00C378D0" w:rsidRDefault="00C378D0" w:rsidP="00C378D0">
      <w:pPr>
        <w:widowControl/>
        <w:autoSpaceDE/>
        <w:autoSpaceDN/>
        <w:ind w:right="1025" w:firstLine="567"/>
        <w:jc w:val="both"/>
        <w:rPr>
          <w:rFonts w:eastAsia="Calibri"/>
          <w:i/>
          <w:iCs/>
          <w:sz w:val="24"/>
          <w:szCs w:val="24"/>
        </w:rPr>
      </w:pPr>
      <w:r w:rsidRPr="00C378D0">
        <w:rPr>
          <w:rFonts w:eastAsia="Calibri"/>
          <w:i/>
          <w:iCs/>
          <w:sz w:val="24"/>
          <w:szCs w:val="24"/>
        </w:rPr>
        <w:lastRenderedPageBreak/>
        <w:t>Универсальные учебные действия:</w:t>
      </w:r>
    </w:p>
    <w:p w:rsidR="00C378D0" w:rsidRPr="00C378D0" w:rsidRDefault="00C378D0" w:rsidP="00D75319">
      <w:pPr>
        <w:widowControl/>
        <w:numPr>
          <w:ilvl w:val="0"/>
          <w:numId w:val="175"/>
        </w:numPr>
        <w:tabs>
          <w:tab w:val="left" w:pos="993"/>
        </w:tabs>
        <w:autoSpaceDE/>
        <w:autoSpaceDN/>
        <w:adjustRightInd w:val="0"/>
        <w:ind w:right="1025" w:firstLine="567"/>
        <w:jc w:val="both"/>
        <w:rPr>
          <w:rFonts w:eastAsia="Calibri"/>
          <w:sz w:val="24"/>
          <w:szCs w:val="24"/>
        </w:rPr>
      </w:pPr>
      <w:r w:rsidRPr="00C378D0">
        <w:rPr>
          <w:rFonts w:eastAsia="Calibri"/>
          <w:sz w:val="24"/>
          <w:szCs w:val="24"/>
        </w:rPr>
        <w:t xml:space="preserve"> изготовить из глины и пластилина несколько видов вятской и богородской игрушки.</w:t>
      </w:r>
    </w:p>
    <w:p w:rsidR="00C378D0" w:rsidRPr="00C378D0" w:rsidRDefault="00C378D0" w:rsidP="00C378D0">
      <w:pPr>
        <w:widowControl/>
        <w:autoSpaceDE/>
        <w:autoSpaceDN/>
        <w:ind w:right="1025" w:firstLine="567"/>
        <w:jc w:val="both"/>
        <w:rPr>
          <w:rFonts w:eastAsia="Calibri"/>
          <w:b/>
          <w:bCs/>
          <w:sz w:val="24"/>
          <w:szCs w:val="24"/>
        </w:rPr>
      </w:pPr>
      <w:r w:rsidRPr="00C378D0">
        <w:rPr>
          <w:rFonts w:eastAsia="Calibri"/>
          <w:b/>
          <w:bCs/>
          <w:sz w:val="24"/>
          <w:szCs w:val="24"/>
        </w:rPr>
        <w:t>Русские народные игры</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Роль игр в жизни детей: познание мира, сохранение отголосков старины, отражение обрядов взрослых людей в детских играх.</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Игры для мальчиков и для девочек. Командные игры.</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Горелки. Прятки. Жмурки. Гуси-лебеди. Костромушка. Бояре. Каравай. Колечки. Салки. Море волнуется. Лапта. Игры с пасхальными яйцами. Старинные русские игры, известные детям и сейчас.</w:t>
      </w:r>
    </w:p>
    <w:p w:rsidR="00C378D0" w:rsidRPr="00C378D0" w:rsidRDefault="00C378D0" w:rsidP="00C378D0">
      <w:pPr>
        <w:widowControl/>
        <w:autoSpaceDE/>
        <w:autoSpaceDN/>
        <w:ind w:right="1025" w:firstLine="567"/>
        <w:jc w:val="both"/>
        <w:rPr>
          <w:rFonts w:eastAsia="Calibri"/>
          <w:i/>
          <w:iCs/>
          <w:sz w:val="24"/>
          <w:szCs w:val="24"/>
        </w:rPr>
      </w:pPr>
      <w:r w:rsidRPr="00C378D0">
        <w:rPr>
          <w:rFonts w:eastAsia="Calibri"/>
          <w:i/>
          <w:iCs/>
          <w:sz w:val="24"/>
          <w:szCs w:val="24"/>
        </w:rPr>
        <w:t>Универсальные учебные действия:</w:t>
      </w:r>
    </w:p>
    <w:p w:rsidR="00C378D0" w:rsidRPr="00C378D0" w:rsidRDefault="00C378D0" w:rsidP="00D75319">
      <w:pPr>
        <w:widowControl/>
        <w:numPr>
          <w:ilvl w:val="0"/>
          <w:numId w:val="175"/>
        </w:numPr>
        <w:tabs>
          <w:tab w:val="left" w:pos="993"/>
        </w:tabs>
        <w:autoSpaceDE/>
        <w:autoSpaceDN/>
        <w:adjustRightInd w:val="0"/>
        <w:ind w:left="709" w:right="1025" w:firstLine="567"/>
        <w:jc w:val="both"/>
        <w:rPr>
          <w:rFonts w:eastAsia="Calibri"/>
          <w:sz w:val="24"/>
          <w:szCs w:val="24"/>
        </w:rPr>
      </w:pPr>
      <w:r w:rsidRPr="00C378D0">
        <w:rPr>
          <w:rFonts w:eastAsia="Calibri"/>
          <w:sz w:val="24"/>
          <w:szCs w:val="24"/>
        </w:rPr>
        <w:t xml:space="preserve"> разучить несколько игр (прятки, гуси-лебеди, коршун, бояре и  др.).</w:t>
      </w:r>
    </w:p>
    <w:p w:rsidR="00C378D0" w:rsidRPr="00C378D0" w:rsidRDefault="00C378D0" w:rsidP="00C378D0">
      <w:pPr>
        <w:widowControl/>
        <w:autoSpaceDE/>
        <w:autoSpaceDN/>
        <w:ind w:right="1025" w:firstLine="567"/>
        <w:jc w:val="both"/>
        <w:rPr>
          <w:rFonts w:eastAsia="Calibri"/>
          <w:b/>
          <w:bCs/>
          <w:sz w:val="24"/>
          <w:szCs w:val="24"/>
        </w:rPr>
      </w:pPr>
      <w:r w:rsidRPr="00C378D0">
        <w:rPr>
          <w:rFonts w:eastAsia="Calibri"/>
          <w:b/>
          <w:bCs/>
          <w:sz w:val="24"/>
          <w:szCs w:val="24"/>
        </w:rPr>
        <w:t>Песни для детей (колыбельные, потешки, пестушки)</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Песни создавались специально для маленьких детей: их пели мамы, бабушки, няни. Они известны и любимы детьми и сейчас.</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Загадки, пословицы, поговорки, считалки развивали детей, знакомили с народной мудростью.</w:t>
      </w:r>
    </w:p>
    <w:p w:rsidR="00C378D0" w:rsidRPr="00C378D0" w:rsidRDefault="00C378D0" w:rsidP="00C378D0">
      <w:pPr>
        <w:widowControl/>
        <w:autoSpaceDE/>
        <w:autoSpaceDN/>
        <w:ind w:right="1025" w:firstLine="567"/>
        <w:jc w:val="both"/>
        <w:rPr>
          <w:rFonts w:eastAsia="Calibri"/>
          <w:i/>
          <w:iCs/>
          <w:sz w:val="24"/>
          <w:szCs w:val="24"/>
        </w:rPr>
      </w:pPr>
      <w:r w:rsidRPr="00C378D0">
        <w:rPr>
          <w:rFonts w:eastAsia="Calibri"/>
          <w:i/>
          <w:iCs/>
          <w:sz w:val="24"/>
          <w:szCs w:val="24"/>
        </w:rPr>
        <w:t>Универсальные учебные действия:</w:t>
      </w:r>
    </w:p>
    <w:p w:rsidR="00C378D0" w:rsidRPr="00C378D0" w:rsidRDefault="00C378D0" w:rsidP="00D75319">
      <w:pPr>
        <w:widowControl/>
        <w:numPr>
          <w:ilvl w:val="0"/>
          <w:numId w:val="174"/>
        </w:numPr>
        <w:tabs>
          <w:tab w:val="left" w:pos="993"/>
        </w:tabs>
        <w:autoSpaceDE/>
        <w:autoSpaceDN/>
        <w:adjustRightInd w:val="0"/>
        <w:ind w:right="1025" w:firstLine="567"/>
        <w:jc w:val="both"/>
        <w:rPr>
          <w:rFonts w:eastAsia="Calibri"/>
          <w:sz w:val="24"/>
          <w:szCs w:val="24"/>
        </w:rPr>
      </w:pPr>
      <w:r w:rsidRPr="00C378D0">
        <w:rPr>
          <w:rFonts w:eastAsia="Calibri"/>
          <w:sz w:val="24"/>
          <w:szCs w:val="24"/>
        </w:rPr>
        <w:t>разучить несколько песенок, считалок;</w:t>
      </w:r>
    </w:p>
    <w:p w:rsidR="00C378D0" w:rsidRPr="00C378D0" w:rsidRDefault="00C378D0" w:rsidP="00D75319">
      <w:pPr>
        <w:widowControl/>
        <w:numPr>
          <w:ilvl w:val="0"/>
          <w:numId w:val="174"/>
        </w:numPr>
        <w:tabs>
          <w:tab w:val="left" w:pos="993"/>
        </w:tabs>
        <w:autoSpaceDE/>
        <w:autoSpaceDN/>
        <w:adjustRightInd w:val="0"/>
        <w:ind w:right="1025" w:firstLine="567"/>
        <w:jc w:val="both"/>
        <w:rPr>
          <w:rFonts w:eastAsia="Calibri"/>
          <w:sz w:val="24"/>
          <w:szCs w:val="24"/>
        </w:rPr>
      </w:pPr>
      <w:r w:rsidRPr="00C378D0">
        <w:rPr>
          <w:rFonts w:eastAsia="Calibri"/>
          <w:sz w:val="24"/>
          <w:szCs w:val="24"/>
        </w:rPr>
        <w:t>научиться разгадывать загадки.</w:t>
      </w:r>
    </w:p>
    <w:p w:rsidR="00C378D0" w:rsidRPr="00C378D0" w:rsidRDefault="00C378D0" w:rsidP="00C378D0">
      <w:pPr>
        <w:widowControl/>
        <w:autoSpaceDE/>
        <w:autoSpaceDN/>
        <w:ind w:right="1025" w:firstLine="567"/>
        <w:jc w:val="both"/>
        <w:rPr>
          <w:rFonts w:eastAsia="Calibri"/>
          <w:b/>
          <w:bCs/>
          <w:sz w:val="24"/>
          <w:szCs w:val="24"/>
        </w:rPr>
      </w:pPr>
      <w:r w:rsidRPr="00C378D0">
        <w:rPr>
          <w:rFonts w:eastAsia="Calibri"/>
          <w:b/>
          <w:bCs/>
          <w:sz w:val="24"/>
          <w:szCs w:val="24"/>
        </w:rPr>
        <w:t>Народные танцы</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Хороводы. Игры-хороводы. Пляски парные. Переплясы. Кадрили. Русские хороводы, пришедшие из глубокой древности: творческая сила народной поэзии, самобытность вековых созданий. Слияние в хороводе танца, игры и песни: «Они неразлучны, как крылья у птицы», — говорят в народе. В хороводе проявляется чувство единения, дружбы. Звучат темы труда, красоты природы, любви.</w:t>
      </w:r>
    </w:p>
    <w:p w:rsidR="00C378D0" w:rsidRPr="00C378D0" w:rsidRDefault="00C378D0" w:rsidP="00C378D0">
      <w:pPr>
        <w:widowControl/>
        <w:autoSpaceDE/>
        <w:autoSpaceDN/>
        <w:ind w:right="1025" w:firstLine="567"/>
        <w:jc w:val="both"/>
        <w:rPr>
          <w:rFonts w:eastAsia="Calibri"/>
          <w:sz w:val="24"/>
          <w:szCs w:val="24"/>
        </w:rPr>
      </w:pPr>
      <w:r w:rsidRPr="00C378D0">
        <w:rPr>
          <w:rFonts w:eastAsia="Calibri"/>
          <w:sz w:val="24"/>
          <w:szCs w:val="24"/>
        </w:rPr>
        <w:t>Пляски - наиболее распространённый жанр народного танца. Народная поговорка «Ногам работа — душе праздник». Виды пляски: одиночная, парная, перепляс, массовый пляс. Пляски «Заинька», «Метелица».</w:t>
      </w:r>
    </w:p>
    <w:p w:rsidR="00C378D0" w:rsidRPr="00C378D0" w:rsidRDefault="00C378D0" w:rsidP="00C378D0">
      <w:pPr>
        <w:widowControl/>
        <w:autoSpaceDE/>
        <w:autoSpaceDN/>
        <w:ind w:right="1025" w:firstLine="567"/>
        <w:jc w:val="both"/>
        <w:rPr>
          <w:rFonts w:eastAsia="Arial Unicode MS"/>
          <w:b/>
          <w:bCs/>
          <w:color w:val="000000"/>
          <w:sz w:val="24"/>
          <w:szCs w:val="24"/>
          <w:lang w:eastAsia="ru-RU"/>
        </w:rPr>
      </w:pPr>
      <w:r w:rsidRPr="00C378D0">
        <w:rPr>
          <w:rFonts w:eastAsia="Calibri"/>
          <w:sz w:val="24"/>
          <w:szCs w:val="24"/>
        </w:rPr>
        <w:t>Кадриль. Придя из светских салонов, кадриль распространилась в народе в начале XIX века. Она сопровождается игрой на гармони, балалайке, баяне.</w:t>
      </w:r>
      <w:r w:rsidRPr="00C378D0">
        <w:rPr>
          <w:rFonts w:eastAsia="Arial Unicode MS"/>
          <w:b/>
          <w:bCs/>
          <w:color w:val="000000"/>
          <w:sz w:val="24"/>
          <w:szCs w:val="24"/>
          <w:lang w:eastAsia="ru-RU"/>
        </w:rPr>
        <w:t xml:space="preserve"> </w:t>
      </w:r>
    </w:p>
    <w:p w:rsidR="00C378D0" w:rsidRPr="00C378D0" w:rsidRDefault="00C378D0" w:rsidP="00C378D0">
      <w:pPr>
        <w:widowControl/>
        <w:autoSpaceDE/>
        <w:autoSpaceDN/>
        <w:ind w:right="1025" w:firstLine="567"/>
        <w:jc w:val="both"/>
        <w:rPr>
          <w:rFonts w:eastAsia="Calibri"/>
          <w:i/>
          <w:sz w:val="24"/>
          <w:szCs w:val="24"/>
        </w:rPr>
      </w:pPr>
      <w:r w:rsidRPr="00C378D0">
        <w:rPr>
          <w:rFonts w:eastAsia="Calibri"/>
          <w:i/>
          <w:sz w:val="24"/>
          <w:szCs w:val="24"/>
        </w:rPr>
        <w:t>Универсальные учебные действия:</w:t>
      </w:r>
    </w:p>
    <w:p w:rsidR="00C378D0" w:rsidRPr="00C378D0" w:rsidRDefault="00C378D0" w:rsidP="00D75319">
      <w:pPr>
        <w:numPr>
          <w:ilvl w:val="0"/>
          <w:numId w:val="175"/>
        </w:numPr>
        <w:tabs>
          <w:tab w:val="left" w:pos="1134"/>
        </w:tabs>
        <w:adjustRightInd w:val="0"/>
        <w:ind w:left="709" w:right="1025" w:firstLine="567"/>
        <w:jc w:val="both"/>
        <w:rPr>
          <w:sz w:val="24"/>
          <w:szCs w:val="24"/>
          <w:lang w:eastAsia="ru-RU"/>
        </w:rPr>
      </w:pPr>
      <w:r w:rsidRPr="00C378D0">
        <w:rPr>
          <w:rFonts w:eastAsia="Calibri"/>
          <w:sz w:val="24"/>
          <w:szCs w:val="24"/>
        </w:rPr>
        <w:t>разучить хороводы, игры-хороводы.</w:t>
      </w:r>
    </w:p>
    <w:p w:rsidR="00C378D0" w:rsidRPr="00C378D0" w:rsidRDefault="00C378D0" w:rsidP="00C378D0">
      <w:pPr>
        <w:tabs>
          <w:tab w:val="left" w:pos="1134"/>
        </w:tabs>
        <w:adjustRightInd w:val="0"/>
        <w:ind w:left="709" w:right="1025" w:firstLine="567"/>
        <w:jc w:val="both"/>
        <w:rPr>
          <w:sz w:val="24"/>
          <w:szCs w:val="24"/>
          <w:lang w:eastAsia="ru-RU"/>
        </w:rPr>
      </w:pPr>
    </w:p>
    <w:p w:rsidR="00C378D0" w:rsidRPr="00C378D0" w:rsidRDefault="00C378D0" w:rsidP="00A816BF">
      <w:pPr>
        <w:tabs>
          <w:tab w:val="left" w:pos="284"/>
          <w:tab w:val="left" w:pos="426"/>
          <w:tab w:val="left" w:pos="709"/>
        </w:tabs>
        <w:adjustRightInd w:val="0"/>
        <w:ind w:right="1025"/>
        <w:rPr>
          <w:b/>
          <w:sz w:val="24"/>
          <w:szCs w:val="24"/>
          <w:lang w:eastAsia="ru-RU"/>
        </w:rPr>
      </w:pPr>
      <w:r w:rsidRPr="00C378D0">
        <w:rPr>
          <w:b/>
          <w:sz w:val="24"/>
          <w:szCs w:val="24"/>
          <w:lang w:eastAsia="ru-RU"/>
        </w:rPr>
        <w:t>Тематическое планирование курса «Праздники, традиции и ремёсла народов России»</w:t>
      </w:r>
    </w:p>
    <w:p w:rsidR="00C378D0" w:rsidRPr="00C378D0" w:rsidRDefault="00C378D0" w:rsidP="00C378D0">
      <w:pPr>
        <w:adjustRightInd w:val="0"/>
        <w:ind w:right="1025" w:firstLine="567"/>
        <w:jc w:val="center"/>
        <w:rPr>
          <w:b/>
          <w:sz w:val="24"/>
          <w:szCs w:val="24"/>
          <w:lang w:eastAsia="ru-RU"/>
        </w:rPr>
      </w:pPr>
      <w:r w:rsidRPr="00C378D0">
        <w:rPr>
          <w:b/>
          <w:sz w:val="24"/>
          <w:szCs w:val="24"/>
          <w:lang w:eastAsia="ru-RU"/>
        </w:rPr>
        <w:t>3 класс</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8"/>
        <w:gridCol w:w="5753"/>
        <w:gridCol w:w="142"/>
        <w:gridCol w:w="1984"/>
      </w:tblGrid>
      <w:tr w:rsidR="00C378D0" w:rsidRPr="00C378D0" w:rsidTr="00AE19CF">
        <w:tc>
          <w:tcPr>
            <w:tcW w:w="1618" w:type="dxa"/>
            <w:shd w:val="clear" w:color="auto" w:fill="auto"/>
          </w:tcPr>
          <w:p w:rsidR="00C378D0" w:rsidRPr="00C378D0" w:rsidRDefault="00C378D0" w:rsidP="00C378D0">
            <w:pPr>
              <w:widowControl/>
              <w:tabs>
                <w:tab w:val="left" w:pos="1134"/>
              </w:tabs>
              <w:autoSpaceDE/>
              <w:autoSpaceDN/>
              <w:ind w:right="1025" w:firstLine="567"/>
              <w:contextualSpacing/>
              <w:rPr>
                <w:rFonts w:eastAsia="Calibri"/>
                <w:sz w:val="24"/>
                <w:szCs w:val="24"/>
              </w:rPr>
            </w:pPr>
            <w:r w:rsidRPr="00C378D0">
              <w:rPr>
                <w:rFonts w:eastAsia="Calibri"/>
                <w:sz w:val="24"/>
                <w:szCs w:val="24"/>
              </w:rPr>
              <w:t>№ п.п.</w:t>
            </w:r>
          </w:p>
        </w:tc>
        <w:tc>
          <w:tcPr>
            <w:tcW w:w="5895" w:type="dxa"/>
            <w:gridSpan w:val="2"/>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Тема</w:t>
            </w:r>
          </w:p>
        </w:tc>
        <w:tc>
          <w:tcPr>
            <w:tcW w:w="1984" w:type="dxa"/>
            <w:shd w:val="clear" w:color="auto" w:fill="auto"/>
          </w:tcPr>
          <w:p w:rsidR="00C378D0" w:rsidRPr="00C378D0" w:rsidRDefault="00C378D0" w:rsidP="00AE19CF">
            <w:pPr>
              <w:widowControl/>
              <w:tabs>
                <w:tab w:val="left" w:pos="1134"/>
              </w:tabs>
              <w:autoSpaceDE/>
              <w:autoSpaceDN/>
              <w:ind w:right="1025"/>
              <w:rPr>
                <w:rFonts w:eastAsia="Calibri"/>
                <w:sz w:val="24"/>
                <w:szCs w:val="24"/>
              </w:rPr>
            </w:pPr>
            <w:r w:rsidRPr="00C378D0">
              <w:rPr>
                <w:rFonts w:eastAsia="Calibri"/>
                <w:sz w:val="24"/>
                <w:szCs w:val="24"/>
              </w:rPr>
              <w:t>Кол-во часов</w:t>
            </w:r>
          </w:p>
        </w:tc>
      </w:tr>
      <w:tr w:rsidR="00C378D0" w:rsidRPr="00C378D0" w:rsidTr="00AE19CF">
        <w:tc>
          <w:tcPr>
            <w:tcW w:w="9497" w:type="dxa"/>
            <w:gridSpan w:val="4"/>
            <w:shd w:val="clear" w:color="auto" w:fill="auto"/>
          </w:tcPr>
          <w:p w:rsidR="00C378D0" w:rsidRPr="00C378D0" w:rsidRDefault="00C378D0" w:rsidP="00C378D0">
            <w:pPr>
              <w:widowControl/>
              <w:tabs>
                <w:tab w:val="left" w:pos="1134"/>
              </w:tabs>
              <w:autoSpaceDE/>
              <w:autoSpaceDN/>
              <w:ind w:right="1025" w:firstLine="567"/>
              <w:jc w:val="center"/>
              <w:rPr>
                <w:rFonts w:eastAsia="Calibri"/>
                <w:b/>
                <w:sz w:val="24"/>
                <w:szCs w:val="24"/>
              </w:rPr>
            </w:pPr>
            <w:r w:rsidRPr="00C378D0">
              <w:rPr>
                <w:rFonts w:eastAsia="Calibri"/>
                <w:b/>
                <w:sz w:val="24"/>
                <w:szCs w:val="24"/>
              </w:rPr>
              <w:t>Старинный русский быт</w:t>
            </w:r>
          </w:p>
        </w:tc>
      </w:tr>
      <w:tr w:rsidR="00C378D0" w:rsidRPr="00C378D0" w:rsidTr="00AE19CF">
        <w:tc>
          <w:tcPr>
            <w:tcW w:w="1618" w:type="dxa"/>
            <w:shd w:val="clear" w:color="auto" w:fill="auto"/>
          </w:tcPr>
          <w:p w:rsidR="00C378D0" w:rsidRPr="00C378D0" w:rsidRDefault="00C378D0" w:rsidP="00D75319">
            <w:pPr>
              <w:widowControl/>
              <w:numPr>
                <w:ilvl w:val="0"/>
                <w:numId w:val="176"/>
              </w:numPr>
              <w:tabs>
                <w:tab w:val="left" w:pos="1134"/>
              </w:tabs>
              <w:autoSpaceDE/>
              <w:autoSpaceDN/>
              <w:adjustRightInd w:val="0"/>
              <w:ind w:right="1025" w:firstLine="567"/>
              <w:contextualSpacing/>
              <w:rPr>
                <w:rFonts w:eastAsia="Calibri"/>
                <w:sz w:val="24"/>
                <w:szCs w:val="24"/>
              </w:rPr>
            </w:pPr>
          </w:p>
        </w:tc>
        <w:tc>
          <w:tcPr>
            <w:tcW w:w="5753"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Одежда. Традиционный костюм, обувь крестьян и бояр</w:t>
            </w:r>
          </w:p>
        </w:tc>
        <w:tc>
          <w:tcPr>
            <w:tcW w:w="2126" w:type="dxa"/>
            <w:gridSpan w:val="2"/>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3</w:t>
            </w:r>
          </w:p>
        </w:tc>
      </w:tr>
      <w:tr w:rsidR="00C378D0" w:rsidRPr="00C378D0" w:rsidTr="00AE19CF">
        <w:tc>
          <w:tcPr>
            <w:tcW w:w="1618" w:type="dxa"/>
            <w:shd w:val="clear" w:color="auto" w:fill="auto"/>
          </w:tcPr>
          <w:p w:rsidR="00C378D0" w:rsidRPr="00C378D0" w:rsidRDefault="00C378D0" w:rsidP="00D75319">
            <w:pPr>
              <w:widowControl/>
              <w:numPr>
                <w:ilvl w:val="0"/>
                <w:numId w:val="176"/>
              </w:numPr>
              <w:tabs>
                <w:tab w:val="left" w:pos="1134"/>
              </w:tabs>
              <w:autoSpaceDE/>
              <w:autoSpaceDN/>
              <w:adjustRightInd w:val="0"/>
              <w:ind w:right="1025" w:firstLine="567"/>
              <w:contextualSpacing/>
              <w:rPr>
                <w:rFonts w:eastAsia="Calibri"/>
                <w:sz w:val="24"/>
                <w:szCs w:val="24"/>
              </w:rPr>
            </w:pPr>
          </w:p>
        </w:tc>
        <w:tc>
          <w:tcPr>
            <w:tcW w:w="5753"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Жилище. Русская изба и боярские хоромы. Палаты. Терем</w:t>
            </w:r>
          </w:p>
        </w:tc>
        <w:tc>
          <w:tcPr>
            <w:tcW w:w="2126" w:type="dxa"/>
            <w:gridSpan w:val="2"/>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3</w:t>
            </w:r>
          </w:p>
        </w:tc>
      </w:tr>
      <w:tr w:rsidR="00C378D0" w:rsidRPr="00C378D0" w:rsidTr="00AE19CF">
        <w:tc>
          <w:tcPr>
            <w:tcW w:w="1618" w:type="dxa"/>
            <w:shd w:val="clear" w:color="auto" w:fill="auto"/>
          </w:tcPr>
          <w:p w:rsidR="00C378D0" w:rsidRPr="00C378D0" w:rsidRDefault="00C378D0" w:rsidP="00D75319">
            <w:pPr>
              <w:widowControl/>
              <w:numPr>
                <w:ilvl w:val="0"/>
                <w:numId w:val="176"/>
              </w:numPr>
              <w:tabs>
                <w:tab w:val="left" w:pos="1134"/>
              </w:tabs>
              <w:autoSpaceDE/>
              <w:autoSpaceDN/>
              <w:adjustRightInd w:val="0"/>
              <w:ind w:right="1025" w:firstLine="567"/>
              <w:contextualSpacing/>
              <w:rPr>
                <w:rFonts w:eastAsia="Calibri"/>
                <w:sz w:val="24"/>
                <w:szCs w:val="24"/>
              </w:rPr>
            </w:pPr>
          </w:p>
        </w:tc>
        <w:tc>
          <w:tcPr>
            <w:tcW w:w="5753"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Традиционная русская кухня. Пища. Продукты питания</w:t>
            </w:r>
          </w:p>
        </w:tc>
        <w:tc>
          <w:tcPr>
            <w:tcW w:w="2126" w:type="dxa"/>
            <w:gridSpan w:val="2"/>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3</w:t>
            </w:r>
          </w:p>
        </w:tc>
      </w:tr>
      <w:tr w:rsidR="00C378D0" w:rsidRPr="00C378D0" w:rsidTr="00AE19CF">
        <w:tc>
          <w:tcPr>
            <w:tcW w:w="1618" w:type="dxa"/>
            <w:shd w:val="clear" w:color="auto" w:fill="auto"/>
          </w:tcPr>
          <w:p w:rsidR="00C378D0" w:rsidRPr="00C378D0" w:rsidRDefault="00C378D0" w:rsidP="00D75319">
            <w:pPr>
              <w:widowControl/>
              <w:numPr>
                <w:ilvl w:val="0"/>
                <w:numId w:val="176"/>
              </w:numPr>
              <w:tabs>
                <w:tab w:val="left" w:pos="1134"/>
              </w:tabs>
              <w:autoSpaceDE/>
              <w:autoSpaceDN/>
              <w:adjustRightInd w:val="0"/>
              <w:ind w:right="1025" w:firstLine="567"/>
              <w:contextualSpacing/>
              <w:rPr>
                <w:rFonts w:eastAsia="Calibri"/>
                <w:sz w:val="24"/>
                <w:szCs w:val="24"/>
              </w:rPr>
            </w:pPr>
          </w:p>
        </w:tc>
        <w:tc>
          <w:tcPr>
            <w:tcW w:w="5753"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Семейные праздники. Игры и забавы детей. Семейные обряды. Именины</w:t>
            </w:r>
          </w:p>
        </w:tc>
        <w:tc>
          <w:tcPr>
            <w:tcW w:w="2126" w:type="dxa"/>
            <w:gridSpan w:val="2"/>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3</w:t>
            </w:r>
          </w:p>
        </w:tc>
      </w:tr>
      <w:tr w:rsidR="00C378D0" w:rsidRPr="00C378D0" w:rsidTr="00AE19CF">
        <w:tc>
          <w:tcPr>
            <w:tcW w:w="1618" w:type="dxa"/>
            <w:shd w:val="clear" w:color="auto" w:fill="auto"/>
          </w:tcPr>
          <w:p w:rsidR="00C378D0" w:rsidRPr="00C378D0" w:rsidRDefault="00C378D0" w:rsidP="00D75319">
            <w:pPr>
              <w:widowControl/>
              <w:numPr>
                <w:ilvl w:val="0"/>
                <w:numId w:val="176"/>
              </w:numPr>
              <w:tabs>
                <w:tab w:val="left" w:pos="1134"/>
              </w:tabs>
              <w:autoSpaceDE/>
              <w:autoSpaceDN/>
              <w:adjustRightInd w:val="0"/>
              <w:ind w:right="1025" w:firstLine="567"/>
              <w:contextualSpacing/>
              <w:rPr>
                <w:rFonts w:eastAsia="Calibri"/>
                <w:sz w:val="24"/>
                <w:szCs w:val="24"/>
              </w:rPr>
            </w:pPr>
          </w:p>
        </w:tc>
        <w:tc>
          <w:tcPr>
            <w:tcW w:w="5753" w:type="dxa"/>
            <w:shd w:val="clear" w:color="auto" w:fill="auto"/>
          </w:tcPr>
          <w:p w:rsidR="00C378D0" w:rsidRPr="00C378D0" w:rsidRDefault="00C378D0" w:rsidP="00C378D0">
            <w:pPr>
              <w:widowControl/>
              <w:tabs>
                <w:tab w:val="left" w:pos="1134"/>
              </w:tabs>
              <w:autoSpaceDE/>
              <w:autoSpaceDN/>
              <w:ind w:right="1025" w:firstLine="567"/>
              <w:jc w:val="both"/>
              <w:rPr>
                <w:rFonts w:eastAsia="Calibri"/>
                <w:color w:val="000000"/>
                <w:sz w:val="24"/>
                <w:szCs w:val="24"/>
                <w:lang w:eastAsia="ru-RU"/>
              </w:rPr>
            </w:pPr>
            <w:r w:rsidRPr="00C378D0">
              <w:rPr>
                <w:rFonts w:eastAsia="Calibri"/>
                <w:color w:val="000000"/>
                <w:sz w:val="24"/>
                <w:szCs w:val="24"/>
                <w:lang w:eastAsia="ru-RU"/>
              </w:rPr>
              <w:t>Учёба. Школа</w:t>
            </w:r>
          </w:p>
        </w:tc>
        <w:tc>
          <w:tcPr>
            <w:tcW w:w="2126" w:type="dxa"/>
            <w:gridSpan w:val="2"/>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2</w:t>
            </w:r>
          </w:p>
        </w:tc>
      </w:tr>
      <w:tr w:rsidR="00C378D0" w:rsidRPr="00C378D0" w:rsidTr="00AE19CF">
        <w:tc>
          <w:tcPr>
            <w:tcW w:w="9497" w:type="dxa"/>
            <w:gridSpan w:val="4"/>
            <w:shd w:val="clear" w:color="auto" w:fill="auto"/>
          </w:tcPr>
          <w:p w:rsidR="00C378D0" w:rsidRPr="00C378D0" w:rsidRDefault="00C378D0" w:rsidP="00C378D0">
            <w:pPr>
              <w:widowControl/>
              <w:tabs>
                <w:tab w:val="left" w:pos="1134"/>
              </w:tabs>
              <w:autoSpaceDE/>
              <w:autoSpaceDN/>
              <w:ind w:right="1025" w:firstLine="567"/>
              <w:jc w:val="center"/>
              <w:rPr>
                <w:rFonts w:eastAsia="Calibri"/>
                <w:b/>
                <w:sz w:val="24"/>
                <w:szCs w:val="24"/>
              </w:rPr>
            </w:pPr>
            <w:r w:rsidRPr="00C378D0">
              <w:rPr>
                <w:rFonts w:eastAsia="Calibri"/>
                <w:b/>
                <w:sz w:val="24"/>
                <w:szCs w:val="24"/>
              </w:rPr>
              <w:lastRenderedPageBreak/>
              <w:t xml:space="preserve">Новый русский быт (со времён Петра </w:t>
            </w:r>
            <w:r w:rsidRPr="00C378D0">
              <w:rPr>
                <w:rFonts w:eastAsia="Calibri"/>
                <w:b/>
                <w:sz w:val="24"/>
                <w:szCs w:val="24"/>
                <w:lang w:val="en-US"/>
              </w:rPr>
              <w:t>I</w:t>
            </w:r>
            <w:r w:rsidRPr="00C378D0">
              <w:rPr>
                <w:rFonts w:eastAsia="Calibri"/>
                <w:b/>
                <w:sz w:val="24"/>
                <w:szCs w:val="24"/>
              </w:rPr>
              <w:t>)</w:t>
            </w:r>
          </w:p>
        </w:tc>
      </w:tr>
      <w:tr w:rsidR="00C378D0" w:rsidRPr="00C378D0" w:rsidTr="00AE19CF">
        <w:tc>
          <w:tcPr>
            <w:tcW w:w="1618" w:type="dxa"/>
            <w:shd w:val="clear" w:color="auto" w:fill="auto"/>
          </w:tcPr>
          <w:p w:rsidR="00C378D0" w:rsidRPr="00C378D0" w:rsidRDefault="00C378D0" w:rsidP="00D75319">
            <w:pPr>
              <w:widowControl/>
              <w:numPr>
                <w:ilvl w:val="0"/>
                <w:numId w:val="176"/>
              </w:numPr>
              <w:tabs>
                <w:tab w:val="left" w:pos="1134"/>
              </w:tabs>
              <w:autoSpaceDE/>
              <w:autoSpaceDN/>
              <w:adjustRightInd w:val="0"/>
              <w:ind w:right="1025" w:firstLine="567"/>
              <w:contextualSpacing/>
              <w:rPr>
                <w:rFonts w:eastAsia="Calibri"/>
                <w:sz w:val="24"/>
                <w:szCs w:val="24"/>
              </w:rPr>
            </w:pPr>
          </w:p>
        </w:tc>
        <w:tc>
          <w:tcPr>
            <w:tcW w:w="5753" w:type="dxa"/>
            <w:shd w:val="clear" w:color="auto" w:fill="auto"/>
          </w:tcPr>
          <w:p w:rsidR="00C378D0" w:rsidRPr="00C378D0" w:rsidRDefault="00C378D0" w:rsidP="00C378D0">
            <w:pPr>
              <w:widowControl/>
              <w:tabs>
                <w:tab w:val="left" w:pos="1134"/>
              </w:tabs>
              <w:autoSpaceDE/>
              <w:autoSpaceDN/>
              <w:ind w:right="1025" w:firstLine="567"/>
              <w:jc w:val="both"/>
              <w:rPr>
                <w:rFonts w:eastAsia="Calibri"/>
                <w:color w:val="000000"/>
                <w:sz w:val="24"/>
                <w:szCs w:val="24"/>
                <w:lang w:eastAsia="ru-RU"/>
              </w:rPr>
            </w:pPr>
            <w:r w:rsidRPr="00C378D0">
              <w:rPr>
                <w:rFonts w:eastAsia="Calibri"/>
                <w:color w:val="000000"/>
                <w:sz w:val="24"/>
                <w:szCs w:val="24"/>
                <w:lang w:eastAsia="ru-RU"/>
              </w:rPr>
              <w:t>Простой народ и дворяне. Обычаи, привычки. Одежда, быт</w:t>
            </w:r>
          </w:p>
        </w:tc>
        <w:tc>
          <w:tcPr>
            <w:tcW w:w="2126" w:type="dxa"/>
            <w:gridSpan w:val="2"/>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6</w:t>
            </w:r>
          </w:p>
        </w:tc>
      </w:tr>
      <w:tr w:rsidR="00C378D0" w:rsidRPr="00C378D0" w:rsidTr="00AE19CF">
        <w:tc>
          <w:tcPr>
            <w:tcW w:w="1618" w:type="dxa"/>
            <w:shd w:val="clear" w:color="auto" w:fill="auto"/>
          </w:tcPr>
          <w:p w:rsidR="00C378D0" w:rsidRPr="00C378D0" w:rsidRDefault="00C378D0" w:rsidP="00D75319">
            <w:pPr>
              <w:widowControl/>
              <w:numPr>
                <w:ilvl w:val="0"/>
                <w:numId w:val="176"/>
              </w:numPr>
              <w:tabs>
                <w:tab w:val="left" w:pos="1134"/>
              </w:tabs>
              <w:autoSpaceDE/>
              <w:autoSpaceDN/>
              <w:adjustRightInd w:val="0"/>
              <w:ind w:right="1025" w:firstLine="567"/>
              <w:contextualSpacing/>
              <w:rPr>
                <w:rFonts w:eastAsia="Calibri"/>
                <w:sz w:val="24"/>
                <w:szCs w:val="24"/>
              </w:rPr>
            </w:pPr>
          </w:p>
        </w:tc>
        <w:tc>
          <w:tcPr>
            <w:tcW w:w="5753" w:type="dxa"/>
            <w:shd w:val="clear" w:color="auto" w:fill="auto"/>
          </w:tcPr>
          <w:p w:rsidR="00C378D0" w:rsidRPr="00C378D0" w:rsidRDefault="00C378D0" w:rsidP="00C378D0">
            <w:pPr>
              <w:widowControl/>
              <w:tabs>
                <w:tab w:val="left" w:pos="1134"/>
              </w:tabs>
              <w:autoSpaceDE/>
              <w:autoSpaceDN/>
              <w:ind w:right="1025" w:firstLine="567"/>
              <w:jc w:val="both"/>
              <w:rPr>
                <w:rFonts w:eastAsia="Calibri"/>
                <w:color w:val="000000"/>
                <w:sz w:val="24"/>
                <w:szCs w:val="24"/>
                <w:lang w:eastAsia="ru-RU"/>
              </w:rPr>
            </w:pPr>
            <w:r w:rsidRPr="00C378D0">
              <w:rPr>
                <w:rFonts w:eastAsia="Calibri"/>
                <w:color w:val="000000"/>
                <w:sz w:val="24"/>
                <w:szCs w:val="24"/>
                <w:lang w:eastAsia="ru-RU"/>
              </w:rPr>
              <w:t>Усадьба. Дворянские особняки</w:t>
            </w:r>
          </w:p>
        </w:tc>
        <w:tc>
          <w:tcPr>
            <w:tcW w:w="2126" w:type="dxa"/>
            <w:gridSpan w:val="2"/>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3</w:t>
            </w:r>
          </w:p>
        </w:tc>
      </w:tr>
      <w:tr w:rsidR="00C378D0" w:rsidRPr="00C378D0" w:rsidTr="00AE19CF">
        <w:tc>
          <w:tcPr>
            <w:tcW w:w="1618" w:type="dxa"/>
            <w:shd w:val="clear" w:color="auto" w:fill="auto"/>
          </w:tcPr>
          <w:p w:rsidR="00C378D0" w:rsidRPr="00C378D0" w:rsidRDefault="00C378D0" w:rsidP="00D75319">
            <w:pPr>
              <w:widowControl/>
              <w:numPr>
                <w:ilvl w:val="0"/>
                <w:numId w:val="176"/>
              </w:numPr>
              <w:tabs>
                <w:tab w:val="left" w:pos="1134"/>
              </w:tabs>
              <w:autoSpaceDE/>
              <w:autoSpaceDN/>
              <w:adjustRightInd w:val="0"/>
              <w:ind w:right="1025" w:firstLine="567"/>
              <w:contextualSpacing/>
              <w:rPr>
                <w:rFonts w:eastAsia="Calibri"/>
                <w:sz w:val="24"/>
                <w:szCs w:val="24"/>
              </w:rPr>
            </w:pPr>
          </w:p>
        </w:tc>
        <w:tc>
          <w:tcPr>
            <w:tcW w:w="5753" w:type="dxa"/>
            <w:shd w:val="clear" w:color="auto" w:fill="auto"/>
          </w:tcPr>
          <w:p w:rsidR="00C378D0" w:rsidRPr="00C378D0" w:rsidRDefault="00C378D0" w:rsidP="00C378D0">
            <w:pPr>
              <w:widowControl/>
              <w:tabs>
                <w:tab w:val="left" w:pos="1134"/>
              </w:tabs>
              <w:autoSpaceDE/>
              <w:autoSpaceDN/>
              <w:ind w:right="1025" w:firstLine="567"/>
              <w:jc w:val="both"/>
              <w:rPr>
                <w:rFonts w:eastAsia="Calibri"/>
                <w:color w:val="000000"/>
                <w:sz w:val="24"/>
                <w:szCs w:val="24"/>
                <w:lang w:eastAsia="ru-RU"/>
              </w:rPr>
            </w:pPr>
            <w:r w:rsidRPr="00C378D0">
              <w:rPr>
                <w:rFonts w:eastAsia="Calibri"/>
                <w:color w:val="000000"/>
                <w:sz w:val="24"/>
                <w:szCs w:val="24"/>
                <w:lang w:eastAsia="ru-RU"/>
              </w:rPr>
              <w:t>Быт дворянской семьи. Балы и праздники. Литературно-музыкальные салоны</w:t>
            </w:r>
          </w:p>
        </w:tc>
        <w:tc>
          <w:tcPr>
            <w:tcW w:w="2126" w:type="dxa"/>
            <w:gridSpan w:val="2"/>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10</w:t>
            </w:r>
          </w:p>
        </w:tc>
      </w:tr>
      <w:tr w:rsidR="00C378D0" w:rsidRPr="00C378D0" w:rsidTr="00AE19CF">
        <w:tc>
          <w:tcPr>
            <w:tcW w:w="1618" w:type="dxa"/>
            <w:shd w:val="clear" w:color="auto" w:fill="auto"/>
          </w:tcPr>
          <w:p w:rsidR="00C378D0" w:rsidRPr="00C378D0" w:rsidRDefault="00C378D0" w:rsidP="00D75319">
            <w:pPr>
              <w:widowControl/>
              <w:numPr>
                <w:ilvl w:val="0"/>
                <w:numId w:val="176"/>
              </w:numPr>
              <w:tabs>
                <w:tab w:val="left" w:pos="1134"/>
              </w:tabs>
              <w:autoSpaceDE/>
              <w:autoSpaceDN/>
              <w:adjustRightInd w:val="0"/>
              <w:ind w:right="1025" w:firstLine="567"/>
              <w:contextualSpacing/>
              <w:rPr>
                <w:rFonts w:eastAsia="Calibri"/>
                <w:sz w:val="24"/>
                <w:szCs w:val="24"/>
              </w:rPr>
            </w:pPr>
          </w:p>
        </w:tc>
        <w:tc>
          <w:tcPr>
            <w:tcW w:w="5753" w:type="dxa"/>
            <w:shd w:val="clear" w:color="auto" w:fill="auto"/>
          </w:tcPr>
          <w:p w:rsidR="00C378D0" w:rsidRPr="00C378D0" w:rsidRDefault="00C378D0" w:rsidP="00C378D0">
            <w:pPr>
              <w:widowControl/>
              <w:tabs>
                <w:tab w:val="left" w:pos="1134"/>
              </w:tabs>
              <w:autoSpaceDE/>
              <w:autoSpaceDN/>
              <w:ind w:right="1025" w:firstLine="567"/>
              <w:jc w:val="both"/>
              <w:rPr>
                <w:rFonts w:eastAsia="Calibri"/>
                <w:color w:val="000000"/>
                <w:sz w:val="24"/>
                <w:szCs w:val="24"/>
                <w:lang w:eastAsia="ru-RU"/>
              </w:rPr>
            </w:pPr>
            <w:r w:rsidRPr="00C378D0">
              <w:rPr>
                <w:rFonts w:eastAsia="Calibri"/>
                <w:color w:val="000000"/>
                <w:sz w:val="24"/>
                <w:szCs w:val="24"/>
                <w:lang w:eastAsia="ru-RU"/>
              </w:rPr>
              <w:t>Итоговое занятие</w:t>
            </w:r>
          </w:p>
        </w:tc>
        <w:tc>
          <w:tcPr>
            <w:tcW w:w="2126" w:type="dxa"/>
            <w:gridSpan w:val="2"/>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1</w:t>
            </w:r>
          </w:p>
        </w:tc>
      </w:tr>
      <w:tr w:rsidR="00C378D0" w:rsidRPr="00C378D0" w:rsidTr="00AE19CF">
        <w:tc>
          <w:tcPr>
            <w:tcW w:w="1618" w:type="dxa"/>
            <w:shd w:val="clear" w:color="auto" w:fill="auto"/>
          </w:tcPr>
          <w:p w:rsidR="00C378D0" w:rsidRPr="00C378D0" w:rsidRDefault="00C378D0" w:rsidP="00C378D0">
            <w:pPr>
              <w:widowControl/>
              <w:tabs>
                <w:tab w:val="left" w:pos="1134"/>
              </w:tabs>
              <w:autoSpaceDE/>
              <w:autoSpaceDN/>
              <w:ind w:right="1025" w:firstLine="567"/>
              <w:contextualSpacing/>
              <w:rPr>
                <w:rFonts w:eastAsia="Calibri"/>
                <w:sz w:val="24"/>
                <w:szCs w:val="24"/>
              </w:rPr>
            </w:pPr>
          </w:p>
        </w:tc>
        <w:tc>
          <w:tcPr>
            <w:tcW w:w="5753" w:type="dxa"/>
            <w:shd w:val="clear" w:color="auto" w:fill="auto"/>
          </w:tcPr>
          <w:p w:rsidR="00C378D0" w:rsidRPr="00C378D0" w:rsidRDefault="00C378D0" w:rsidP="00C378D0">
            <w:pPr>
              <w:widowControl/>
              <w:tabs>
                <w:tab w:val="left" w:pos="1134"/>
              </w:tabs>
              <w:autoSpaceDE/>
              <w:autoSpaceDN/>
              <w:ind w:right="1025" w:firstLine="567"/>
              <w:jc w:val="right"/>
              <w:rPr>
                <w:rFonts w:eastAsia="Calibri"/>
                <w:sz w:val="24"/>
                <w:szCs w:val="24"/>
              </w:rPr>
            </w:pPr>
            <w:r w:rsidRPr="00C378D0">
              <w:rPr>
                <w:rFonts w:eastAsia="Calibri"/>
                <w:sz w:val="24"/>
                <w:szCs w:val="24"/>
              </w:rPr>
              <w:t>Итого</w:t>
            </w:r>
          </w:p>
        </w:tc>
        <w:tc>
          <w:tcPr>
            <w:tcW w:w="2126" w:type="dxa"/>
            <w:gridSpan w:val="2"/>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34</w:t>
            </w:r>
          </w:p>
        </w:tc>
      </w:tr>
    </w:tbl>
    <w:p w:rsidR="00C378D0" w:rsidRPr="00C378D0" w:rsidRDefault="00C378D0" w:rsidP="00C378D0">
      <w:pPr>
        <w:adjustRightInd w:val="0"/>
        <w:ind w:right="1025" w:firstLine="567"/>
        <w:jc w:val="center"/>
        <w:rPr>
          <w:b/>
          <w:sz w:val="24"/>
          <w:szCs w:val="24"/>
          <w:lang w:eastAsia="ru-RU"/>
        </w:rPr>
      </w:pPr>
    </w:p>
    <w:p w:rsidR="00C378D0" w:rsidRPr="00C378D0" w:rsidRDefault="00C378D0" w:rsidP="00C378D0">
      <w:pPr>
        <w:adjustRightInd w:val="0"/>
        <w:ind w:right="1025" w:firstLine="567"/>
        <w:jc w:val="center"/>
        <w:rPr>
          <w:b/>
          <w:sz w:val="24"/>
          <w:szCs w:val="24"/>
          <w:lang w:eastAsia="ru-RU"/>
        </w:rPr>
      </w:pPr>
      <w:r w:rsidRPr="00C378D0">
        <w:rPr>
          <w:b/>
          <w:sz w:val="24"/>
          <w:szCs w:val="24"/>
          <w:lang w:eastAsia="ru-RU"/>
        </w:rPr>
        <w:t>4 класс</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8"/>
        <w:gridCol w:w="5895"/>
        <w:gridCol w:w="2126"/>
      </w:tblGrid>
      <w:tr w:rsidR="00C378D0" w:rsidRPr="00C378D0" w:rsidTr="00AE19CF">
        <w:tc>
          <w:tcPr>
            <w:tcW w:w="1618" w:type="dxa"/>
            <w:shd w:val="clear" w:color="auto" w:fill="auto"/>
          </w:tcPr>
          <w:p w:rsidR="00C378D0" w:rsidRPr="00C378D0" w:rsidRDefault="00C378D0" w:rsidP="00C378D0">
            <w:pPr>
              <w:widowControl/>
              <w:tabs>
                <w:tab w:val="left" w:pos="1134"/>
              </w:tabs>
              <w:autoSpaceDE/>
              <w:autoSpaceDN/>
              <w:ind w:right="1025" w:firstLine="567"/>
              <w:contextualSpacing/>
              <w:rPr>
                <w:rFonts w:eastAsia="Calibri"/>
                <w:sz w:val="24"/>
                <w:szCs w:val="24"/>
              </w:rPr>
            </w:pPr>
            <w:r w:rsidRPr="00C378D0">
              <w:rPr>
                <w:rFonts w:eastAsia="Calibri"/>
                <w:sz w:val="24"/>
                <w:szCs w:val="24"/>
              </w:rPr>
              <w:t>№ п.п.</w:t>
            </w:r>
          </w:p>
        </w:tc>
        <w:tc>
          <w:tcPr>
            <w:tcW w:w="5895"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Тема</w:t>
            </w:r>
          </w:p>
        </w:tc>
        <w:tc>
          <w:tcPr>
            <w:tcW w:w="2126" w:type="dxa"/>
            <w:shd w:val="clear" w:color="auto" w:fill="auto"/>
          </w:tcPr>
          <w:p w:rsidR="00C378D0" w:rsidRPr="00C378D0" w:rsidRDefault="00C378D0" w:rsidP="00AE19CF">
            <w:pPr>
              <w:widowControl/>
              <w:tabs>
                <w:tab w:val="left" w:pos="1134"/>
              </w:tabs>
              <w:autoSpaceDE/>
              <w:autoSpaceDN/>
              <w:ind w:right="1025"/>
              <w:rPr>
                <w:rFonts w:eastAsia="Calibri"/>
                <w:sz w:val="24"/>
                <w:szCs w:val="24"/>
              </w:rPr>
            </w:pPr>
            <w:r w:rsidRPr="00C378D0">
              <w:rPr>
                <w:rFonts w:eastAsia="Calibri"/>
                <w:sz w:val="24"/>
                <w:szCs w:val="24"/>
              </w:rPr>
              <w:t>Кол-во часов</w:t>
            </w:r>
          </w:p>
        </w:tc>
      </w:tr>
      <w:tr w:rsidR="00C378D0" w:rsidRPr="00C378D0" w:rsidTr="00AE19CF">
        <w:tc>
          <w:tcPr>
            <w:tcW w:w="9639" w:type="dxa"/>
            <w:gridSpan w:val="3"/>
            <w:shd w:val="clear" w:color="auto" w:fill="auto"/>
          </w:tcPr>
          <w:p w:rsidR="00C378D0" w:rsidRPr="00C378D0" w:rsidRDefault="00C378D0" w:rsidP="00D75319">
            <w:pPr>
              <w:widowControl/>
              <w:numPr>
                <w:ilvl w:val="0"/>
                <w:numId w:val="177"/>
              </w:numPr>
              <w:tabs>
                <w:tab w:val="left" w:pos="1134"/>
              </w:tabs>
              <w:autoSpaceDE/>
              <w:autoSpaceDN/>
              <w:adjustRightInd w:val="0"/>
              <w:ind w:right="1025" w:firstLine="567"/>
              <w:jc w:val="center"/>
              <w:rPr>
                <w:rFonts w:eastAsia="Calibri"/>
                <w:b/>
                <w:sz w:val="24"/>
                <w:szCs w:val="24"/>
              </w:rPr>
            </w:pPr>
            <w:r w:rsidRPr="00C378D0">
              <w:rPr>
                <w:rFonts w:eastAsia="Calibri"/>
                <w:b/>
                <w:sz w:val="24"/>
                <w:szCs w:val="24"/>
              </w:rPr>
              <w:t>Русские народные праздники</w:t>
            </w:r>
          </w:p>
        </w:tc>
      </w:tr>
      <w:tr w:rsidR="00C378D0" w:rsidRPr="00C378D0" w:rsidTr="00AE19CF">
        <w:tc>
          <w:tcPr>
            <w:tcW w:w="1618" w:type="dxa"/>
            <w:shd w:val="clear" w:color="auto" w:fill="auto"/>
          </w:tcPr>
          <w:p w:rsidR="00C378D0" w:rsidRPr="00C378D0" w:rsidRDefault="00C378D0" w:rsidP="00D75319">
            <w:pPr>
              <w:widowControl/>
              <w:numPr>
                <w:ilvl w:val="0"/>
                <w:numId w:val="177"/>
              </w:numPr>
              <w:tabs>
                <w:tab w:val="left" w:pos="1134"/>
              </w:tabs>
              <w:autoSpaceDE/>
              <w:autoSpaceDN/>
              <w:adjustRightInd w:val="0"/>
              <w:ind w:right="1025" w:firstLine="567"/>
              <w:contextualSpacing/>
              <w:rPr>
                <w:rFonts w:eastAsia="Calibri"/>
                <w:sz w:val="24"/>
                <w:szCs w:val="24"/>
              </w:rPr>
            </w:pPr>
          </w:p>
        </w:tc>
        <w:tc>
          <w:tcPr>
            <w:tcW w:w="5895"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 xml:space="preserve">Осень золотая. Спасы. Успение. Покров </w:t>
            </w:r>
          </w:p>
        </w:tc>
        <w:tc>
          <w:tcPr>
            <w:tcW w:w="2126"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4</w:t>
            </w:r>
          </w:p>
        </w:tc>
      </w:tr>
      <w:tr w:rsidR="00C378D0" w:rsidRPr="00C378D0" w:rsidTr="00AE19CF">
        <w:tc>
          <w:tcPr>
            <w:tcW w:w="1618" w:type="dxa"/>
            <w:shd w:val="clear" w:color="auto" w:fill="auto"/>
          </w:tcPr>
          <w:p w:rsidR="00C378D0" w:rsidRPr="00C378D0" w:rsidRDefault="00C378D0" w:rsidP="00D75319">
            <w:pPr>
              <w:widowControl/>
              <w:numPr>
                <w:ilvl w:val="0"/>
                <w:numId w:val="177"/>
              </w:numPr>
              <w:tabs>
                <w:tab w:val="left" w:pos="1134"/>
              </w:tabs>
              <w:autoSpaceDE/>
              <w:autoSpaceDN/>
              <w:adjustRightInd w:val="0"/>
              <w:ind w:right="1025" w:firstLine="567"/>
              <w:contextualSpacing/>
              <w:rPr>
                <w:rFonts w:eastAsia="Calibri"/>
                <w:sz w:val="24"/>
                <w:szCs w:val="24"/>
              </w:rPr>
            </w:pPr>
          </w:p>
        </w:tc>
        <w:tc>
          <w:tcPr>
            <w:tcW w:w="5895"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Зимушка-зима. Новый год. Рождество. Святки. Крещение. Будни и праздники на Руси</w:t>
            </w:r>
          </w:p>
        </w:tc>
        <w:tc>
          <w:tcPr>
            <w:tcW w:w="2126"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6</w:t>
            </w:r>
          </w:p>
        </w:tc>
      </w:tr>
      <w:tr w:rsidR="00C378D0" w:rsidRPr="00C378D0" w:rsidTr="00AE19CF">
        <w:tc>
          <w:tcPr>
            <w:tcW w:w="1618" w:type="dxa"/>
            <w:shd w:val="clear" w:color="auto" w:fill="auto"/>
          </w:tcPr>
          <w:p w:rsidR="00C378D0" w:rsidRPr="00C378D0" w:rsidRDefault="00C378D0" w:rsidP="00D75319">
            <w:pPr>
              <w:widowControl/>
              <w:numPr>
                <w:ilvl w:val="0"/>
                <w:numId w:val="177"/>
              </w:numPr>
              <w:tabs>
                <w:tab w:val="left" w:pos="1134"/>
              </w:tabs>
              <w:autoSpaceDE/>
              <w:autoSpaceDN/>
              <w:adjustRightInd w:val="0"/>
              <w:ind w:right="1025" w:firstLine="567"/>
              <w:contextualSpacing/>
              <w:rPr>
                <w:rFonts w:eastAsia="Calibri"/>
                <w:sz w:val="24"/>
                <w:szCs w:val="24"/>
              </w:rPr>
            </w:pPr>
          </w:p>
        </w:tc>
        <w:tc>
          <w:tcPr>
            <w:tcW w:w="5895"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Весна-веснянка. Масленица. Великий пост. Пасха</w:t>
            </w:r>
          </w:p>
        </w:tc>
        <w:tc>
          <w:tcPr>
            <w:tcW w:w="2126"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6</w:t>
            </w:r>
          </w:p>
        </w:tc>
      </w:tr>
      <w:tr w:rsidR="00C378D0" w:rsidRPr="00C378D0" w:rsidTr="00AE19CF">
        <w:tc>
          <w:tcPr>
            <w:tcW w:w="1618" w:type="dxa"/>
            <w:shd w:val="clear" w:color="auto" w:fill="auto"/>
          </w:tcPr>
          <w:p w:rsidR="00C378D0" w:rsidRPr="00C378D0" w:rsidRDefault="00C378D0" w:rsidP="00D75319">
            <w:pPr>
              <w:widowControl/>
              <w:numPr>
                <w:ilvl w:val="0"/>
                <w:numId w:val="177"/>
              </w:numPr>
              <w:tabs>
                <w:tab w:val="left" w:pos="1134"/>
              </w:tabs>
              <w:autoSpaceDE/>
              <w:autoSpaceDN/>
              <w:adjustRightInd w:val="0"/>
              <w:ind w:right="1025" w:firstLine="567"/>
              <w:contextualSpacing/>
              <w:rPr>
                <w:rFonts w:eastAsia="Calibri"/>
                <w:sz w:val="24"/>
                <w:szCs w:val="24"/>
              </w:rPr>
            </w:pPr>
          </w:p>
        </w:tc>
        <w:tc>
          <w:tcPr>
            <w:tcW w:w="5895"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 xml:space="preserve">Лето красное. Егорьев день. Троица. Духов день. Иван Купала. Петров день. Ильин день </w:t>
            </w:r>
          </w:p>
        </w:tc>
        <w:tc>
          <w:tcPr>
            <w:tcW w:w="2126"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5</w:t>
            </w:r>
          </w:p>
        </w:tc>
      </w:tr>
      <w:tr w:rsidR="00C378D0" w:rsidRPr="00C378D0" w:rsidTr="00AE19CF">
        <w:tc>
          <w:tcPr>
            <w:tcW w:w="9639" w:type="dxa"/>
            <w:gridSpan w:val="3"/>
            <w:shd w:val="clear" w:color="auto" w:fill="auto"/>
          </w:tcPr>
          <w:p w:rsidR="00C378D0" w:rsidRPr="00C378D0" w:rsidRDefault="00C378D0" w:rsidP="00D75319">
            <w:pPr>
              <w:widowControl/>
              <w:numPr>
                <w:ilvl w:val="0"/>
                <w:numId w:val="135"/>
              </w:numPr>
              <w:tabs>
                <w:tab w:val="left" w:pos="1134"/>
              </w:tabs>
              <w:autoSpaceDE/>
              <w:autoSpaceDN/>
              <w:adjustRightInd w:val="0"/>
              <w:ind w:right="1025" w:firstLine="567"/>
              <w:jc w:val="center"/>
              <w:rPr>
                <w:rFonts w:eastAsia="Calibri"/>
                <w:b/>
                <w:sz w:val="24"/>
                <w:szCs w:val="24"/>
              </w:rPr>
            </w:pPr>
            <w:r w:rsidRPr="00C378D0">
              <w:rPr>
                <w:rFonts w:eastAsia="Calibri"/>
                <w:b/>
                <w:sz w:val="24"/>
                <w:szCs w:val="24"/>
              </w:rPr>
              <w:t>Русские народные промыслы</w:t>
            </w:r>
          </w:p>
        </w:tc>
      </w:tr>
      <w:tr w:rsidR="00C378D0" w:rsidRPr="00C378D0" w:rsidTr="00AE19CF">
        <w:tc>
          <w:tcPr>
            <w:tcW w:w="1618" w:type="dxa"/>
            <w:shd w:val="clear" w:color="auto" w:fill="auto"/>
          </w:tcPr>
          <w:p w:rsidR="00C378D0" w:rsidRPr="00C378D0" w:rsidRDefault="00C378D0" w:rsidP="00D75319">
            <w:pPr>
              <w:widowControl/>
              <w:numPr>
                <w:ilvl w:val="0"/>
                <w:numId w:val="177"/>
              </w:numPr>
              <w:tabs>
                <w:tab w:val="left" w:pos="1134"/>
              </w:tabs>
              <w:autoSpaceDE/>
              <w:autoSpaceDN/>
              <w:adjustRightInd w:val="0"/>
              <w:ind w:right="1025" w:firstLine="567"/>
              <w:contextualSpacing/>
              <w:rPr>
                <w:rFonts w:eastAsia="Calibri"/>
                <w:sz w:val="24"/>
                <w:szCs w:val="24"/>
              </w:rPr>
            </w:pPr>
          </w:p>
        </w:tc>
        <w:tc>
          <w:tcPr>
            <w:tcW w:w="5895" w:type="dxa"/>
            <w:shd w:val="clear" w:color="auto" w:fill="auto"/>
          </w:tcPr>
          <w:p w:rsidR="00C378D0" w:rsidRPr="00C378D0" w:rsidRDefault="00C378D0" w:rsidP="00C378D0">
            <w:pPr>
              <w:widowControl/>
              <w:tabs>
                <w:tab w:val="left" w:pos="1134"/>
              </w:tabs>
              <w:autoSpaceDE/>
              <w:autoSpaceDN/>
              <w:ind w:right="1025" w:firstLine="567"/>
              <w:jc w:val="both"/>
              <w:rPr>
                <w:rFonts w:eastAsia="Calibri"/>
                <w:color w:val="000000"/>
                <w:sz w:val="24"/>
                <w:szCs w:val="24"/>
                <w:lang w:eastAsia="ru-RU"/>
              </w:rPr>
            </w:pPr>
            <w:r w:rsidRPr="00C378D0">
              <w:rPr>
                <w:rFonts w:eastAsia="Calibri"/>
                <w:color w:val="000000"/>
                <w:sz w:val="24"/>
                <w:szCs w:val="24"/>
                <w:lang w:eastAsia="ru-RU"/>
              </w:rPr>
              <w:t>Керамика Гжели</w:t>
            </w:r>
          </w:p>
        </w:tc>
        <w:tc>
          <w:tcPr>
            <w:tcW w:w="2126"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2</w:t>
            </w:r>
          </w:p>
        </w:tc>
      </w:tr>
      <w:tr w:rsidR="00C378D0" w:rsidRPr="00C378D0" w:rsidTr="00AE19CF">
        <w:tc>
          <w:tcPr>
            <w:tcW w:w="1618" w:type="dxa"/>
            <w:shd w:val="clear" w:color="auto" w:fill="auto"/>
          </w:tcPr>
          <w:p w:rsidR="00C378D0" w:rsidRPr="00C378D0" w:rsidRDefault="00C378D0" w:rsidP="00D75319">
            <w:pPr>
              <w:widowControl/>
              <w:numPr>
                <w:ilvl w:val="0"/>
                <w:numId w:val="177"/>
              </w:numPr>
              <w:tabs>
                <w:tab w:val="left" w:pos="1134"/>
              </w:tabs>
              <w:autoSpaceDE/>
              <w:autoSpaceDN/>
              <w:adjustRightInd w:val="0"/>
              <w:ind w:right="1025" w:firstLine="567"/>
              <w:contextualSpacing/>
              <w:rPr>
                <w:rFonts w:eastAsia="Calibri"/>
                <w:sz w:val="24"/>
                <w:szCs w:val="24"/>
              </w:rPr>
            </w:pPr>
          </w:p>
        </w:tc>
        <w:tc>
          <w:tcPr>
            <w:tcW w:w="5895" w:type="dxa"/>
            <w:shd w:val="clear" w:color="auto" w:fill="auto"/>
          </w:tcPr>
          <w:p w:rsidR="00C378D0" w:rsidRPr="00C378D0" w:rsidRDefault="00C378D0" w:rsidP="00C378D0">
            <w:pPr>
              <w:widowControl/>
              <w:tabs>
                <w:tab w:val="left" w:pos="1134"/>
              </w:tabs>
              <w:autoSpaceDE/>
              <w:autoSpaceDN/>
              <w:ind w:right="1025" w:firstLine="567"/>
              <w:jc w:val="both"/>
              <w:rPr>
                <w:rFonts w:eastAsia="Calibri"/>
                <w:color w:val="000000"/>
                <w:sz w:val="24"/>
                <w:szCs w:val="24"/>
                <w:lang w:eastAsia="ru-RU"/>
              </w:rPr>
            </w:pPr>
            <w:r w:rsidRPr="00C378D0">
              <w:rPr>
                <w:rFonts w:eastAsia="Calibri"/>
                <w:color w:val="000000"/>
                <w:sz w:val="24"/>
                <w:szCs w:val="24"/>
                <w:lang w:eastAsia="ru-RU"/>
              </w:rPr>
              <w:t>Хохлома и Жостово</w:t>
            </w:r>
          </w:p>
        </w:tc>
        <w:tc>
          <w:tcPr>
            <w:tcW w:w="2126"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2</w:t>
            </w:r>
          </w:p>
        </w:tc>
      </w:tr>
      <w:tr w:rsidR="00C378D0" w:rsidRPr="00C378D0" w:rsidTr="00AE19CF">
        <w:tc>
          <w:tcPr>
            <w:tcW w:w="1618" w:type="dxa"/>
            <w:shd w:val="clear" w:color="auto" w:fill="auto"/>
          </w:tcPr>
          <w:p w:rsidR="00C378D0" w:rsidRPr="00C378D0" w:rsidRDefault="00C378D0" w:rsidP="00D75319">
            <w:pPr>
              <w:widowControl/>
              <w:numPr>
                <w:ilvl w:val="0"/>
                <w:numId w:val="177"/>
              </w:numPr>
              <w:tabs>
                <w:tab w:val="left" w:pos="1134"/>
              </w:tabs>
              <w:autoSpaceDE/>
              <w:autoSpaceDN/>
              <w:adjustRightInd w:val="0"/>
              <w:ind w:right="1025" w:firstLine="567"/>
              <w:contextualSpacing/>
              <w:rPr>
                <w:rFonts w:eastAsia="Calibri"/>
                <w:sz w:val="24"/>
                <w:szCs w:val="24"/>
              </w:rPr>
            </w:pPr>
          </w:p>
        </w:tc>
        <w:tc>
          <w:tcPr>
            <w:tcW w:w="5895" w:type="dxa"/>
            <w:shd w:val="clear" w:color="auto" w:fill="auto"/>
          </w:tcPr>
          <w:p w:rsidR="00C378D0" w:rsidRPr="00C378D0" w:rsidRDefault="00C378D0" w:rsidP="00C378D0">
            <w:pPr>
              <w:widowControl/>
              <w:tabs>
                <w:tab w:val="left" w:pos="1134"/>
              </w:tabs>
              <w:autoSpaceDE/>
              <w:autoSpaceDN/>
              <w:ind w:right="1025" w:firstLine="567"/>
              <w:jc w:val="both"/>
              <w:rPr>
                <w:rFonts w:eastAsia="Calibri"/>
                <w:color w:val="000000"/>
                <w:sz w:val="24"/>
                <w:szCs w:val="24"/>
                <w:lang w:eastAsia="ru-RU"/>
              </w:rPr>
            </w:pPr>
            <w:r w:rsidRPr="00C378D0">
              <w:rPr>
                <w:rFonts w:eastAsia="Calibri"/>
                <w:color w:val="000000"/>
                <w:sz w:val="24"/>
                <w:szCs w:val="24"/>
                <w:lang w:eastAsia="ru-RU"/>
              </w:rPr>
              <w:t>Павловопосадские шали</w:t>
            </w:r>
          </w:p>
        </w:tc>
        <w:tc>
          <w:tcPr>
            <w:tcW w:w="2126"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1</w:t>
            </w:r>
          </w:p>
        </w:tc>
      </w:tr>
      <w:tr w:rsidR="00C378D0" w:rsidRPr="00C378D0" w:rsidTr="00AE19CF">
        <w:tc>
          <w:tcPr>
            <w:tcW w:w="1618" w:type="dxa"/>
            <w:shd w:val="clear" w:color="auto" w:fill="auto"/>
          </w:tcPr>
          <w:p w:rsidR="00C378D0" w:rsidRPr="00C378D0" w:rsidRDefault="00C378D0" w:rsidP="00D75319">
            <w:pPr>
              <w:widowControl/>
              <w:numPr>
                <w:ilvl w:val="0"/>
                <w:numId w:val="177"/>
              </w:numPr>
              <w:tabs>
                <w:tab w:val="left" w:pos="1134"/>
              </w:tabs>
              <w:autoSpaceDE/>
              <w:autoSpaceDN/>
              <w:adjustRightInd w:val="0"/>
              <w:ind w:right="1025" w:firstLine="567"/>
              <w:contextualSpacing/>
              <w:rPr>
                <w:rFonts w:eastAsia="Calibri"/>
                <w:sz w:val="24"/>
                <w:szCs w:val="24"/>
              </w:rPr>
            </w:pPr>
          </w:p>
        </w:tc>
        <w:tc>
          <w:tcPr>
            <w:tcW w:w="5895" w:type="dxa"/>
            <w:shd w:val="clear" w:color="auto" w:fill="auto"/>
          </w:tcPr>
          <w:p w:rsidR="00C378D0" w:rsidRPr="00C378D0" w:rsidRDefault="00C378D0" w:rsidP="00C378D0">
            <w:pPr>
              <w:widowControl/>
              <w:tabs>
                <w:tab w:val="left" w:pos="1134"/>
              </w:tabs>
              <w:autoSpaceDE/>
              <w:autoSpaceDN/>
              <w:ind w:right="1025" w:firstLine="567"/>
              <w:jc w:val="both"/>
              <w:rPr>
                <w:rFonts w:eastAsia="Calibri"/>
                <w:color w:val="000000"/>
                <w:sz w:val="24"/>
                <w:szCs w:val="24"/>
                <w:lang w:eastAsia="ru-RU"/>
              </w:rPr>
            </w:pPr>
            <w:r w:rsidRPr="00C378D0">
              <w:rPr>
                <w:rFonts w:eastAsia="Calibri"/>
                <w:color w:val="000000"/>
                <w:sz w:val="24"/>
                <w:szCs w:val="24"/>
                <w:lang w:eastAsia="ru-RU"/>
              </w:rPr>
              <w:t>Вятская и богородская игрушка</w:t>
            </w:r>
          </w:p>
        </w:tc>
        <w:tc>
          <w:tcPr>
            <w:tcW w:w="2126"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2</w:t>
            </w:r>
          </w:p>
        </w:tc>
      </w:tr>
      <w:tr w:rsidR="00C378D0" w:rsidRPr="00C378D0" w:rsidTr="00AE19CF">
        <w:tc>
          <w:tcPr>
            <w:tcW w:w="1618" w:type="dxa"/>
            <w:shd w:val="clear" w:color="auto" w:fill="auto"/>
          </w:tcPr>
          <w:p w:rsidR="00C378D0" w:rsidRPr="00C378D0" w:rsidRDefault="00C378D0" w:rsidP="00D75319">
            <w:pPr>
              <w:widowControl/>
              <w:numPr>
                <w:ilvl w:val="0"/>
                <w:numId w:val="177"/>
              </w:numPr>
              <w:tabs>
                <w:tab w:val="left" w:pos="1134"/>
              </w:tabs>
              <w:autoSpaceDE/>
              <w:autoSpaceDN/>
              <w:adjustRightInd w:val="0"/>
              <w:ind w:right="1025" w:firstLine="567"/>
              <w:contextualSpacing/>
              <w:rPr>
                <w:rFonts w:eastAsia="Calibri"/>
                <w:sz w:val="24"/>
                <w:szCs w:val="24"/>
              </w:rPr>
            </w:pPr>
          </w:p>
        </w:tc>
        <w:tc>
          <w:tcPr>
            <w:tcW w:w="5895" w:type="dxa"/>
            <w:shd w:val="clear" w:color="auto" w:fill="auto"/>
          </w:tcPr>
          <w:p w:rsidR="00C378D0" w:rsidRPr="00C378D0" w:rsidRDefault="00C378D0" w:rsidP="00D75319">
            <w:pPr>
              <w:widowControl/>
              <w:numPr>
                <w:ilvl w:val="0"/>
                <w:numId w:val="135"/>
              </w:numPr>
              <w:tabs>
                <w:tab w:val="left" w:pos="318"/>
              </w:tabs>
              <w:autoSpaceDE/>
              <w:autoSpaceDN/>
              <w:adjustRightInd w:val="0"/>
              <w:ind w:right="1025" w:firstLine="567"/>
              <w:jc w:val="both"/>
              <w:rPr>
                <w:rFonts w:eastAsia="Calibri"/>
                <w:b/>
                <w:color w:val="000000"/>
                <w:sz w:val="24"/>
                <w:szCs w:val="24"/>
                <w:lang w:eastAsia="ru-RU"/>
              </w:rPr>
            </w:pPr>
            <w:r w:rsidRPr="00C378D0">
              <w:rPr>
                <w:rFonts w:eastAsia="Calibri"/>
                <w:b/>
                <w:color w:val="000000"/>
                <w:sz w:val="24"/>
                <w:szCs w:val="24"/>
                <w:lang w:eastAsia="ru-RU"/>
              </w:rPr>
              <w:t>Русские народные игры</w:t>
            </w:r>
          </w:p>
        </w:tc>
        <w:tc>
          <w:tcPr>
            <w:tcW w:w="2126"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2</w:t>
            </w:r>
          </w:p>
        </w:tc>
      </w:tr>
      <w:tr w:rsidR="00C378D0" w:rsidRPr="00C378D0" w:rsidTr="00AE19CF">
        <w:tc>
          <w:tcPr>
            <w:tcW w:w="1618" w:type="dxa"/>
            <w:shd w:val="clear" w:color="auto" w:fill="auto"/>
          </w:tcPr>
          <w:p w:rsidR="00C378D0" w:rsidRPr="00C378D0" w:rsidRDefault="00C378D0" w:rsidP="00D75319">
            <w:pPr>
              <w:widowControl/>
              <w:numPr>
                <w:ilvl w:val="0"/>
                <w:numId w:val="177"/>
              </w:numPr>
              <w:tabs>
                <w:tab w:val="left" w:pos="1134"/>
              </w:tabs>
              <w:autoSpaceDE/>
              <w:autoSpaceDN/>
              <w:adjustRightInd w:val="0"/>
              <w:ind w:right="1025" w:firstLine="567"/>
              <w:contextualSpacing/>
              <w:rPr>
                <w:rFonts w:eastAsia="Calibri"/>
                <w:sz w:val="24"/>
                <w:szCs w:val="24"/>
              </w:rPr>
            </w:pPr>
          </w:p>
        </w:tc>
        <w:tc>
          <w:tcPr>
            <w:tcW w:w="5895" w:type="dxa"/>
            <w:shd w:val="clear" w:color="auto" w:fill="auto"/>
          </w:tcPr>
          <w:p w:rsidR="00C378D0" w:rsidRPr="00C378D0" w:rsidRDefault="00C378D0" w:rsidP="00D75319">
            <w:pPr>
              <w:widowControl/>
              <w:numPr>
                <w:ilvl w:val="0"/>
                <w:numId w:val="135"/>
              </w:numPr>
              <w:tabs>
                <w:tab w:val="left" w:pos="318"/>
              </w:tabs>
              <w:autoSpaceDE/>
              <w:autoSpaceDN/>
              <w:adjustRightInd w:val="0"/>
              <w:ind w:right="1025" w:firstLine="567"/>
              <w:jc w:val="both"/>
              <w:rPr>
                <w:rFonts w:eastAsia="Calibri"/>
                <w:b/>
                <w:color w:val="000000"/>
                <w:sz w:val="24"/>
                <w:szCs w:val="24"/>
                <w:lang w:eastAsia="ru-RU"/>
              </w:rPr>
            </w:pPr>
            <w:r w:rsidRPr="00C378D0">
              <w:rPr>
                <w:rFonts w:eastAsia="Calibri"/>
                <w:b/>
                <w:color w:val="000000"/>
                <w:sz w:val="24"/>
                <w:szCs w:val="24"/>
                <w:lang w:eastAsia="ru-RU"/>
              </w:rPr>
              <w:t>Песни для детей (колыбельные, потешки, пестушки)</w:t>
            </w:r>
          </w:p>
        </w:tc>
        <w:tc>
          <w:tcPr>
            <w:tcW w:w="2126"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2</w:t>
            </w:r>
          </w:p>
        </w:tc>
      </w:tr>
      <w:tr w:rsidR="00C378D0" w:rsidRPr="00C378D0" w:rsidTr="00AE19CF">
        <w:tc>
          <w:tcPr>
            <w:tcW w:w="1618" w:type="dxa"/>
            <w:shd w:val="clear" w:color="auto" w:fill="auto"/>
          </w:tcPr>
          <w:p w:rsidR="00C378D0" w:rsidRPr="00C378D0" w:rsidRDefault="00C378D0" w:rsidP="00D75319">
            <w:pPr>
              <w:widowControl/>
              <w:numPr>
                <w:ilvl w:val="0"/>
                <w:numId w:val="177"/>
              </w:numPr>
              <w:tabs>
                <w:tab w:val="left" w:pos="1134"/>
              </w:tabs>
              <w:autoSpaceDE/>
              <w:autoSpaceDN/>
              <w:adjustRightInd w:val="0"/>
              <w:ind w:right="1025" w:firstLine="567"/>
              <w:contextualSpacing/>
              <w:rPr>
                <w:rFonts w:eastAsia="Calibri"/>
                <w:sz w:val="24"/>
                <w:szCs w:val="24"/>
              </w:rPr>
            </w:pPr>
          </w:p>
        </w:tc>
        <w:tc>
          <w:tcPr>
            <w:tcW w:w="5895" w:type="dxa"/>
            <w:shd w:val="clear" w:color="auto" w:fill="auto"/>
          </w:tcPr>
          <w:p w:rsidR="00C378D0" w:rsidRPr="00C378D0" w:rsidRDefault="00C378D0" w:rsidP="00D75319">
            <w:pPr>
              <w:widowControl/>
              <w:numPr>
                <w:ilvl w:val="0"/>
                <w:numId w:val="135"/>
              </w:numPr>
              <w:tabs>
                <w:tab w:val="left" w:pos="318"/>
              </w:tabs>
              <w:autoSpaceDE/>
              <w:autoSpaceDN/>
              <w:adjustRightInd w:val="0"/>
              <w:ind w:right="1025" w:firstLine="567"/>
              <w:jc w:val="both"/>
              <w:rPr>
                <w:rFonts w:eastAsia="Calibri"/>
                <w:b/>
                <w:color w:val="000000"/>
                <w:sz w:val="24"/>
                <w:szCs w:val="24"/>
                <w:lang w:eastAsia="ru-RU"/>
              </w:rPr>
            </w:pPr>
            <w:r w:rsidRPr="00C378D0">
              <w:rPr>
                <w:rFonts w:eastAsia="Calibri"/>
                <w:b/>
                <w:color w:val="000000"/>
                <w:sz w:val="24"/>
                <w:szCs w:val="24"/>
                <w:lang w:eastAsia="ru-RU"/>
              </w:rPr>
              <w:t>Народные танцы</w:t>
            </w:r>
          </w:p>
        </w:tc>
        <w:tc>
          <w:tcPr>
            <w:tcW w:w="2126"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2</w:t>
            </w:r>
          </w:p>
        </w:tc>
      </w:tr>
      <w:tr w:rsidR="00C378D0" w:rsidRPr="00C378D0" w:rsidTr="00AE19CF">
        <w:tc>
          <w:tcPr>
            <w:tcW w:w="1618" w:type="dxa"/>
            <w:shd w:val="clear" w:color="auto" w:fill="auto"/>
          </w:tcPr>
          <w:p w:rsidR="00C378D0" w:rsidRPr="00C378D0" w:rsidRDefault="00C378D0" w:rsidP="00C378D0">
            <w:pPr>
              <w:widowControl/>
              <w:tabs>
                <w:tab w:val="left" w:pos="1134"/>
              </w:tabs>
              <w:autoSpaceDE/>
              <w:autoSpaceDN/>
              <w:ind w:right="1025" w:firstLine="567"/>
              <w:contextualSpacing/>
              <w:rPr>
                <w:rFonts w:eastAsia="Calibri"/>
                <w:sz w:val="24"/>
                <w:szCs w:val="24"/>
              </w:rPr>
            </w:pPr>
          </w:p>
        </w:tc>
        <w:tc>
          <w:tcPr>
            <w:tcW w:w="5895" w:type="dxa"/>
            <w:shd w:val="clear" w:color="auto" w:fill="auto"/>
          </w:tcPr>
          <w:p w:rsidR="00C378D0" w:rsidRPr="00C378D0" w:rsidRDefault="00C378D0" w:rsidP="00C378D0">
            <w:pPr>
              <w:widowControl/>
              <w:tabs>
                <w:tab w:val="left" w:pos="1134"/>
              </w:tabs>
              <w:autoSpaceDE/>
              <w:autoSpaceDN/>
              <w:ind w:right="1025" w:firstLine="567"/>
              <w:jc w:val="right"/>
              <w:rPr>
                <w:rFonts w:eastAsia="Calibri"/>
                <w:sz w:val="24"/>
                <w:szCs w:val="24"/>
              </w:rPr>
            </w:pPr>
            <w:r w:rsidRPr="00C378D0">
              <w:rPr>
                <w:rFonts w:eastAsia="Calibri"/>
                <w:sz w:val="24"/>
                <w:szCs w:val="24"/>
              </w:rPr>
              <w:t>Итого</w:t>
            </w:r>
          </w:p>
        </w:tc>
        <w:tc>
          <w:tcPr>
            <w:tcW w:w="2126"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34</w:t>
            </w:r>
          </w:p>
        </w:tc>
      </w:tr>
    </w:tbl>
    <w:p w:rsidR="00C378D0" w:rsidRPr="00C378D0" w:rsidRDefault="00C378D0" w:rsidP="00C378D0">
      <w:pPr>
        <w:adjustRightInd w:val="0"/>
        <w:ind w:left="1080" w:right="1025" w:firstLine="567"/>
        <w:rPr>
          <w:b/>
          <w:sz w:val="24"/>
          <w:szCs w:val="24"/>
          <w:lang w:eastAsia="ru-RU"/>
        </w:rPr>
      </w:pPr>
    </w:p>
    <w:p w:rsidR="00C378D0" w:rsidRPr="00C378D0" w:rsidRDefault="00C378D0" w:rsidP="00C378D0">
      <w:pPr>
        <w:adjustRightInd w:val="0"/>
        <w:ind w:right="1025" w:firstLine="567"/>
        <w:jc w:val="center"/>
        <w:rPr>
          <w:b/>
          <w:sz w:val="24"/>
          <w:szCs w:val="24"/>
          <w:lang w:eastAsia="ru-RU"/>
        </w:rPr>
      </w:pPr>
    </w:p>
    <w:p w:rsidR="00C378D0" w:rsidRPr="00945E8F" w:rsidRDefault="00945E8F" w:rsidP="00D75319">
      <w:pPr>
        <w:pStyle w:val="a5"/>
        <w:numPr>
          <w:ilvl w:val="3"/>
          <w:numId w:val="213"/>
        </w:numPr>
        <w:adjustRightInd w:val="0"/>
        <w:ind w:right="1025"/>
        <w:rPr>
          <w:b/>
          <w:sz w:val="24"/>
          <w:szCs w:val="24"/>
          <w:lang w:eastAsia="ru-RU"/>
        </w:rPr>
      </w:pPr>
      <w:r>
        <w:rPr>
          <w:b/>
          <w:sz w:val="24"/>
          <w:szCs w:val="24"/>
          <w:lang w:eastAsia="ru-RU"/>
        </w:rPr>
        <w:t xml:space="preserve">  </w:t>
      </w:r>
      <w:r w:rsidRPr="00A816BF">
        <w:rPr>
          <w:b/>
          <w:sz w:val="24"/>
          <w:szCs w:val="24"/>
        </w:rPr>
        <w:t xml:space="preserve">Рабочая программа курса внеурочной деятельности </w:t>
      </w:r>
      <w:r>
        <w:rPr>
          <w:b/>
          <w:sz w:val="24"/>
          <w:szCs w:val="24"/>
        </w:rPr>
        <w:t>«</w:t>
      </w:r>
      <w:r w:rsidR="00C378D0" w:rsidRPr="00945E8F">
        <w:rPr>
          <w:b/>
          <w:sz w:val="24"/>
          <w:szCs w:val="24"/>
          <w:lang w:eastAsia="ru-RU"/>
        </w:rPr>
        <w:t>Моя первая экология</w:t>
      </w:r>
      <w:r>
        <w:rPr>
          <w:b/>
          <w:sz w:val="24"/>
          <w:szCs w:val="24"/>
          <w:lang w:eastAsia="ru-RU"/>
        </w:rPr>
        <w:t>»</w:t>
      </w:r>
      <w:r w:rsidRPr="00945E8F">
        <w:rPr>
          <w:rFonts w:eastAsia="Arial Unicode MS"/>
          <w:b/>
          <w:color w:val="000000"/>
          <w:sz w:val="24"/>
          <w:szCs w:val="24"/>
          <w:u w:val="single"/>
          <w:lang w:eastAsia="ru-RU"/>
        </w:rPr>
        <w:t xml:space="preserve"> </w:t>
      </w:r>
      <w:r w:rsidRPr="00945E8F">
        <w:rPr>
          <w:rFonts w:eastAsia="Arial Unicode MS"/>
          <w:b/>
          <w:color w:val="000000"/>
          <w:sz w:val="24"/>
          <w:szCs w:val="24"/>
          <w:lang w:eastAsia="ru-RU"/>
        </w:rPr>
        <w:t>(Социальное направление)</w:t>
      </w:r>
    </w:p>
    <w:p w:rsidR="00C378D0" w:rsidRPr="00C378D0" w:rsidRDefault="00C378D0" w:rsidP="00C378D0">
      <w:pPr>
        <w:adjustRightInd w:val="0"/>
        <w:ind w:left="567" w:right="1025" w:firstLine="567"/>
        <w:jc w:val="both"/>
        <w:rPr>
          <w:sz w:val="24"/>
          <w:szCs w:val="24"/>
          <w:lang w:eastAsia="ru-RU"/>
        </w:rPr>
      </w:pPr>
      <w:r w:rsidRPr="00C378D0">
        <w:rPr>
          <w:sz w:val="24"/>
          <w:szCs w:val="24"/>
          <w:lang w:eastAsia="ru-RU"/>
        </w:rPr>
        <w:t>Рабочая программа курса «Моя первая экология»  разработана на основе авторской программы В.А.Самковой (Сборник программ внеурочной деятельности: 1-4 классы/ под ред. Н.Ф.Виноградовой. – М.: Вентана-Граф, 2011).</w:t>
      </w:r>
    </w:p>
    <w:p w:rsidR="00C378D0" w:rsidRPr="00C378D0" w:rsidRDefault="00C378D0" w:rsidP="00C378D0">
      <w:pPr>
        <w:adjustRightInd w:val="0"/>
        <w:ind w:left="567" w:right="1025" w:firstLine="567"/>
        <w:jc w:val="both"/>
        <w:rPr>
          <w:sz w:val="24"/>
          <w:szCs w:val="24"/>
          <w:lang w:eastAsia="ru-RU"/>
        </w:rPr>
      </w:pPr>
    </w:p>
    <w:p w:rsidR="00C378D0" w:rsidRPr="00C378D0" w:rsidRDefault="00C378D0" w:rsidP="00C378D0">
      <w:pPr>
        <w:widowControl/>
        <w:tabs>
          <w:tab w:val="left" w:pos="284"/>
          <w:tab w:val="left" w:pos="426"/>
        </w:tabs>
        <w:autoSpaceDE/>
        <w:autoSpaceDN/>
        <w:adjustRightInd w:val="0"/>
        <w:ind w:left="1134" w:right="1025"/>
        <w:rPr>
          <w:rFonts w:eastAsia="Arial Unicode MS"/>
          <w:b/>
          <w:bCs/>
          <w:iCs/>
          <w:color w:val="000000"/>
          <w:sz w:val="24"/>
          <w:szCs w:val="24"/>
          <w:lang w:eastAsia="ru-RU"/>
        </w:rPr>
      </w:pPr>
      <w:r w:rsidRPr="00C378D0">
        <w:rPr>
          <w:rFonts w:eastAsia="Arial Unicode MS"/>
          <w:b/>
          <w:bCs/>
          <w:iCs/>
          <w:color w:val="000000"/>
          <w:sz w:val="24"/>
          <w:szCs w:val="24"/>
          <w:lang w:eastAsia="ru-RU"/>
        </w:rPr>
        <w:t>Планируемые результаты «Моя первая экология»</w:t>
      </w:r>
    </w:p>
    <w:p w:rsidR="00C378D0" w:rsidRPr="00C378D0" w:rsidRDefault="00C378D0" w:rsidP="00C378D0">
      <w:pPr>
        <w:autoSpaceDE/>
        <w:autoSpaceDN/>
        <w:ind w:left="567" w:right="1025" w:firstLine="567"/>
        <w:jc w:val="both"/>
        <w:rPr>
          <w:rFonts w:eastAsia="Arial Unicode MS"/>
          <w:sz w:val="24"/>
          <w:szCs w:val="24"/>
          <w:lang w:eastAsia="ru-RU"/>
        </w:rPr>
      </w:pPr>
      <w:r w:rsidRPr="00C378D0">
        <w:rPr>
          <w:rFonts w:eastAsia="Arial Unicode MS"/>
          <w:b/>
          <w:bCs/>
          <w:i/>
          <w:iCs/>
          <w:color w:val="000000"/>
          <w:sz w:val="24"/>
          <w:szCs w:val="24"/>
          <w:lang w:eastAsia="ru-RU"/>
        </w:rPr>
        <w:t>Личностными результатами</w:t>
      </w:r>
      <w:r w:rsidRPr="00C378D0">
        <w:rPr>
          <w:rFonts w:eastAsia="Arial Unicode MS"/>
          <w:color w:val="000000"/>
          <w:sz w:val="24"/>
          <w:szCs w:val="24"/>
          <w:lang w:eastAsia="ru-RU"/>
        </w:rPr>
        <w:t xml:space="preserve"> освоения курса являются:</w:t>
      </w:r>
    </w:p>
    <w:p w:rsidR="00C378D0" w:rsidRPr="00C378D0" w:rsidRDefault="00C378D0" w:rsidP="00D75319">
      <w:pPr>
        <w:widowControl/>
        <w:numPr>
          <w:ilvl w:val="0"/>
          <w:numId w:val="181"/>
        </w:numPr>
        <w:tabs>
          <w:tab w:val="left" w:pos="706"/>
          <w:tab w:val="left" w:pos="993"/>
        </w:tabs>
        <w:autoSpaceDE/>
        <w:autoSpaceDN/>
        <w:adjustRightInd w:val="0"/>
        <w:ind w:left="567" w:right="1025" w:firstLine="567"/>
        <w:jc w:val="both"/>
        <w:rPr>
          <w:rFonts w:eastAsia="Arial Unicode MS"/>
          <w:sz w:val="24"/>
          <w:szCs w:val="24"/>
          <w:lang w:eastAsia="ru-RU"/>
        </w:rPr>
      </w:pPr>
      <w:r w:rsidRPr="00C378D0">
        <w:rPr>
          <w:rFonts w:eastAsia="Arial Unicode MS"/>
          <w:color w:val="000000"/>
          <w:sz w:val="24"/>
          <w:szCs w:val="24"/>
          <w:lang w:eastAsia="ru-RU"/>
        </w:rPr>
        <w:t>развитие любознательности и формирование интереса к изучения природы методами искусства и естественных наук;</w:t>
      </w:r>
    </w:p>
    <w:p w:rsidR="00C378D0" w:rsidRPr="00C378D0" w:rsidRDefault="00C378D0" w:rsidP="00D75319">
      <w:pPr>
        <w:widowControl/>
        <w:numPr>
          <w:ilvl w:val="0"/>
          <w:numId w:val="181"/>
        </w:numPr>
        <w:tabs>
          <w:tab w:val="left" w:pos="716"/>
          <w:tab w:val="left" w:pos="993"/>
        </w:tabs>
        <w:autoSpaceDE/>
        <w:autoSpaceDN/>
        <w:adjustRightInd w:val="0"/>
        <w:ind w:left="567" w:right="1025" w:firstLine="567"/>
        <w:jc w:val="both"/>
        <w:rPr>
          <w:rFonts w:eastAsia="Arial Unicode MS"/>
          <w:sz w:val="24"/>
          <w:szCs w:val="24"/>
          <w:lang w:eastAsia="ru-RU"/>
        </w:rPr>
      </w:pPr>
      <w:r w:rsidRPr="00C378D0">
        <w:rPr>
          <w:rFonts w:eastAsia="Arial Unicode MS"/>
          <w:color w:val="000000"/>
          <w:sz w:val="24"/>
          <w:szCs w:val="24"/>
          <w:lang w:eastAsia="ru-RU"/>
        </w:rPr>
        <w:lastRenderedPageBreak/>
        <w:t>развитие интеллектуальных и творческих способностей учащихся, дающих возможность выражать своё отношение к окружающему миру природы различными средствами (художественное слово, рисунок, живопись различные жанры декоративно-прикладного искусства, музыка и т. д.);</w:t>
      </w:r>
    </w:p>
    <w:p w:rsidR="00C378D0" w:rsidRPr="00C378D0" w:rsidRDefault="00C378D0" w:rsidP="00D75319">
      <w:pPr>
        <w:widowControl/>
        <w:numPr>
          <w:ilvl w:val="0"/>
          <w:numId w:val="181"/>
        </w:numPr>
        <w:tabs>
          <w:tab w:val="left" w:pos="711"/>
          <w:tab w:val="left" w:pos="993"/>
        </w:tabs>
        <w:autoSpaceDE/>
        <w:autoSpaceDN/>
        <w:adjustRightInd w:val="0"/>
        <w:ind w:left="567" w:right="1025" w:firstLine="567"/>
        <w:jc w:val="both"/>
        <w:rPr>
          <w:rFonts w:eastAsia="Arial Unicode MS"/>
          <w:sz w:val="24"/>
          <w:szCs w:val="24"/>
          <w:lang w:eastAsia="ru-RU"/>
        </w:rPr>
      </w:pPr>
      <w:r w:rsidRPr="00C378D0">
        <w:rPr>
          <w:rFonts w:eastAsia="Arial Unicode MS"/>
          <w:color w:val="000000"/>
          <w:sz w:val="24"/>
          <w:szCs w:val="24"/>
          <w:lang w:eastAsia="ru-RU"/>
        </w:rPr>
        <w:t>воспитание ответственного отношения к природе, осознания необходимости сохранения окружающей среды;</w:t>
      </w:r>
    </w:p>
    <w:p w:rsidR="00C378D0" w:rsidRPr="00C378D0" w:rsidRDefault="00C378D0" w:rsidP="00D75319">
      <w:pPr>
        <w:widowControl/>
        <w:numPr>
          <w:ilvl w:val="0"/>
          <w:numId w:val="181"/>
        </w:numPr>
        <w:tabs>
          <w:tab w:val="left" w:pos="748"/>
          <w:tab w:val="left" w:pos="993"/>
        </w:tabs>
        <w:autoSpaceDE/>
        <w:autoSpaceDN/>
        <w:adjustRightInd w:val="0"/>
        <w:ind w:left="567" w:right="1025" w:firstLine="567"/>
        <w:jc w:val="both"/>
        <w:rPr>
          <w:rFonts w:eastAsia="Arial Unicode MS"/>
          <w:sz w:val="24"/>
          <w:szCs w:val="24"/>
          <w:lang w:eastAsia="ru-RU"/>
        </w:rPr>
      </w:pPr>
      <w:r w:rsidRPr="00C378D0">
        <w:rPr>
          <w:rFonts w:eastAsia="Arial Unicode MS"/>
          <w:color w:val="000000"/>
          <w:sz w:val="24"/>
          <w:szCs w:val="24"/>
          <w:lang w:eastAsia="ru-RU"/>
        </w:rPr>
        <w:t>формирование мотивации дальнейшего изучения природы.</w:t>
      </w:r>
    </w:p>
    <w:p w:rsidR="00C378D0" w:rsidRPr="00C378D0" w:rsidRDefault="00C378D0" w:rsidP="00C378D0">
      <w:pPr>
        <w:autoSpaceDE/>
        <w:autoSpaceDN/>
        <w:ind w:left="567" w:right="1025" w:firstLine="567"/>
        <w:jc w:val="both"/>
        <w:rPr>
          <w:rFonts w:eastAsia="Arial Unicode MS"/>
          <w:b/>
          <w:bCs/>
          <w:i/>
          <w:iCs/>
          <w:sz w:val="24"/>
          <w:szCs w:val="24"/>
          <w:lang w:eastAsia="ru-RU"/>
        </w:rPr>
      </w:pPr>
      <w:r w:rsidRPr="00C378D0">
        <w:rPr>
          <w:rFonts w:eastAsia="Arial Unicode MS"/>
          <w:b/>
          <w:bCs/>
          <w:i/>
          <w:iCs/>
          <w:color w:val="000000"/>
          <w:sz w:val="24"/>
          <w:szCs w:val="24"/>
          <w:lang w:eastAsia="ru-RU"/>
        </w:rPr>
        <w:t>Метапредметными результатами</w:t>
      </w:r>
      <w:r w:rsidRPr="00C378D0">
        <w:rPr>
          <w:rFonts w:eastAsia="Arial Unicode MS"/>
          <w:color w:val="000000"/>
          <w:sz w:val="24"/>
          <w:szCs w:val="24"/>
          <w:lang w:eastAsia="ru-RU"/>
        </w:rPr>
        <w:t xml:space="preserve"> являются:</w:t>
      </w:r>
    </w:p>
    <w:p w:rsidR="00C378D0" w:rsidRPr="00C378D0" w:rsidRDefault="00C378D0" w:rsidP="00D75319">
      <w:pPr>
        <w:widowControl/>
        <w:numPr>
          <w:ilvl w:val="0"/>
          <w:numId w:val="181"/>
        </w:numPr>
        <w:tabs>
          <w:tab w:val="left" w:pos="711"/>
          <w:tab w:val="left" w:pos="993"/>
        </w:tabs>
        <w:autoSpaceDE/>
        <w:autoSpaceDN/>
        <w:adjustRightInd w:val="0"/>
        <w:ind w:left="567" w:right="1025" w:firstLine="567"/>
        <w:jc w:val="both"/>
        <w:rPr>
          <w:rFonts w:eastAsia="Arial Unicode MS"/>
          <w:sz w:val="24"/>
          <w:szCs w:val="24"/>
          <w:lang w:eastAsia="ru-RU"/>
        </w:rPr>
      </w:pPr>
      <w:r w:rsidRPr="00C378D0">
        <w:rPr>
          <w:rFonts w:eastAsia="Arial Unicode MS"/>
          <w:color w:val="000000"/>
          <w:sz w:val="24"/>
          <w:szCs w:val="24"/>
          <w:lang w:eastAsia="ru-RU"/>
        </w:rPr>
        <w:t>овладение элементами самостоятельной организации учебной деятельности, что включает в себя умения ставить цели и планировать личную учебную деятельность, оценивать собственный вклад в деятельности группы, проводить самооценку уровня личных учебных достижений;</w:t>
      </w:r>
    </w:p>
    <w:p w:rsidR="00C378D0" w:rsidRPr="00C378D0" w:rsidRDefault="00C378D0" w:rsidP="00D75319">
      <w:pPr>
        <w:widowControl/>
        <w:numPr>
          <w:ilvl w:val="0"/>
          <w:numId w:val="181"/>
        </w:numPr>
        <w:tabs>
          <w:tab w:val="left" w:pos="721"/>
          <w:tab w:val="left" w:pos="993"/>
        </w:tabs>
        <w:autoSpaceDE/>
        <w:autoSpaceDN/>
        <w:adjustRightInd w:val="0"/>
        <w:ind w:left="567" w:right="1025" w:firstLine="567"/>
        <w:jc w:val="both"/>
        <w:rPr>
          <w:rFonts w:eastAsia="Arial Unicode MS"/>
          <w:sz w:val="24"/>
          <w:szCs w:val="24"/>
          <w:lang w:eastAsia="ru-RU"/>
        </w:rPr>
      </w:pPr>
      <w:r w:rsidRPr="00C378D0">
        <w:rPr>
          <w:rFonts w:eastAsia="Arial Unicode MS"/>
          <w:color w:val="000000"/>
          <w:sz w:val="24"/>
          <w:szCs w:val="24"/>
          <w:lang w:eastAsia="ru-RU"/>
        </w:rPr>
        <w:t>освоение элементарных приёмов исследовательской деятельности доступных для детей младшего школьного возраста: формулирование с помощью учителя цели учебного исследования (опыта, наблюдения), составление его плана, фиксирование результатов, использование простых измерительных приборов, формулировка выводов по результатам исследования;</w:t>
      </w:r>
    </w:p>
    <w:p w:rsidR="00C378D0" w:rsidRPr="00C378D0" w:rsidRDefault="00C378D0" w:rsidP="00D75319">
      <w:pPr>
        <w:widowControl/>
        <w:numPr>
          <w:ilvl w:val="0"/>
          <w:numId w:val="181"/>
        </w:numPr>
        <w:tabs>
          <w:tab w:val="left" w:pos="711"/>
          <w:tab w:val="left" w:pos="993"/>
        </w:tabs>
        <w:autoSpaceDE/>
        <w:autoSpaceDN/>
        <w:adjustRightInd w:val="0"/>
        <w:ind w:left="567" w:right="1025" w:firstLine="567"/>
        <w:jc w:val="both"/>
        <w:rPr>
          <w:rFonts w:eastAsia="Arial Unicode MS"/>
          <w:sz w:val="24"/>
          <w:szCs w:val="24"/>
          <w:lang w:eastAsia="ru-RU"/>
        </w:rPr>
      </w:pPr>
      <w:r w:rsidRPr="00C378D0">
        <w:rPr>
          <w:rFonts w:eastAsia="Arial Unicode MS"/>
          <w:color w:val="000000"/>
          <w:sz w:val="24"/>
          <w:szCs w:val="24"/>
          <w:lang w:eastAsia="ru-RU"/>
        </w:rPr>
        <w:t>формирование приёмов работы с информацией, что включает в себя умения поиска и отбора источников информации в соответствии с учебной задачей, а также понимание информации, представленной в различной знаковой форме — в виде таблиц, диаграмм, графиков, рисунков и т. д.;</w:t>
      </w:r>
    </w:p>
    <w:p w:rsidR="00C378D0" w:rsidRPr="00C378D0" w:rsidRDefault="00C378D0" w:rsidP="00D75319">
      <w:pPr>
        <w:widowControl/>
        <w:numPr>
          <w:ilvl w:val="0"/>
          <w:numId w:val="181"/>
        </w:numPr>
        <w:tabs>
          <w:tab w:val="left" w:pos="716"/>
          <w:tab w:val="left" w:pos="993"/>
        </w:tabs>
        <w:autoSpaceDE/>
        <w:autoSpaceDN/>
        <w:adjustRightInd w:val="0"/>
        <w:ind w:left="567" w:right="1025" w:firstLine="567"/>
        <w:jc w:val="both"/>
        <w:rPr>
          <w:rFonts w:eastAsia="Arial Unicode MS"/>
          <w:sz w:val="24"/>
          <w:szCs w:val="24"/>
          <w:lang w:eastAsia="ru-RU"/>
        </w:rPr>
      </w:pPr>
      <w:r w:rsidRPr="00C378D0">
        <w:rPr>
          <w:rFonts w:eastAsia="Arial Unicode MS"/>
          <w:color w:val="000000"/>
          <w:sz w:val="24"/>
          <w:szCs w:val="24"/>
          <w:lang w:eastAsia="ru-RU"/>
        </w:rPr>
        <w:t>развитие коммуникативных умений и овладение опытом межличностной коммуникации, корректное ведение диалога и участие в дискуссии, а также участие в работе группы в соответствии с обозначенной ролью.</w:t>
      </w:r>
    </w:p>
    <w:p w:rsidR="00C378D0" w:rsidRPr="00C378D0" w:rsidRDefault="00C378D0" w:rsidP="00C378D0">
      <w:pPr>
        <w:tabs>
          <w:tab w:val="left" w:pos="6150"/>
        </w:tabs>
        <w:autoSpaceDE/>
        <w:autoSpaceDN/>
        <w:ind w:left="567" w:right="1025" w:firstLine="567"/>
        <w:jc w:val="both"/>
        <w:rPr>
          <w:rFonts w:eastAsia="Arial Unicode MS"/>
          <w:b/>
          <w:bCs/>
          <w:i/>
          <w:iCs/>
          <w:sz w:val="24"/>
          <w:szCs w:val="24"/>
          <w:lang w:eastAsia="ru-RU"/>
        </w:rPr>
      </w:pPr>
      <w:r w:rsidRPr="00C378D0">
        <w:rPr>
          <w:rFonts w:eastAsia="Arial Unicode MS"/>
          <w:b/>
          <w:bCs/>
          <w:i/>
          <w:iCs/>
          <w:color w:val="000000"/>
          <w:sz w:val="24"/>
          <w:szCs w:val="24"/>
          <w:lang w:eastAsia="ru-RU"/>
        </w:rPr>
        <w:t>Предметными результатами</w:t>
      </w:r>
      <w:r w:rsidRPr="00C378D0">
        <w:rPr>
          <w:rFonts w:eastAsia="Arial Unicode MS"/>
          <w:color w:val="000000"/>
          <w:sz w:val="24"/>
          <w:szCs w:val="24"/>
          <w:lang w:eastAsia="ru-RU"/>
        </w:rPr>
        <w:t xml:space="preserve"> являются:</w:t>
      </w:r>
      <w:r w:rsidRPr="00C378D0">
        <w:rPr>
          <w:rFonts w:eastAsia="Arial Unicode MS"/>
          <w:color w:val="000000"/>
          <w:sz w:val="24"/>
          <w:szCs w:val="24"/>
          <w:lang w:eastAsia="ru-RU"/>
        </w:rPr>
        <w:tab/>
      </w:r>
    </w:p>
    <w:p w:rsidR="00C378D0" w:rsidRPr="00C378D0" w:rsidRDefault="00C378D0" w:rsidP="00D75319">
      <w:pPr>
        <w:widowControl/>
        <w:numPr>
          <w:ilvl w:val="0"/>
          <w:numId w:val="181"/>
        </w:numPr>
        <w:tabs>
          <w:tab w:val="left" w:pos="711"/>
        </w:tabs>
        <w:autoSpaceDE/>
        <w:autoSpaceDN/>
        <w:adjustRightInd w:val="0"/>
        <w:ind w:left="567" w:right="1025" w:firstLine="567"/>
        <w:jc w:val="both"/>
        <w:rPr>
          <w:rFonts w:eastAsia="Arial Unicode MS"/>
          <w:sz w:val="24"/>
          <w:szCs w:val="24"/>
          <w:lang w:eastAsia="ru-RU"/>
        </w:rPr>
      </w:pPr>
      <w:r w:rsidRPr="00C378D0">
        <w:rPr>
          <w:rFonts w:eastAsia="Arial Unicode MS"/>
          <w:color w:val="000000"/>
          <w:sz w:val="24"/>
          <w:szCs w:val="24"/>
          <w:lang w:eastAsia="ru-RU"/>
        </w:rPr>
        <w:t>в ценностно-ориентационной сфере — сформированность представлений об экологии как одном из важнейших направлений изучения взаимосвязей и взаимодействий между природой и человеком, как важнейшем элементе культурного опыта человечества;</w:t>
      </w:r>
    </w:p>
    <w:p w:rsidR="00C378D0" w:rsidRPr="00C378D0" w:rsidRDefault="00C378D0" w:rsidP="00D75319">
      <w:pPr>
        <w:widowControl/>
        <w:numPr>
          <w:ilvl w:val="0"/>
          <w:numId w:val="181"/>
        </w:numPr>
        <w:tabs>
          <w:tab w:val="left" w:pos="711"/>
        </w:tabs>
        <w:autoSpaceDE/>
        <w:autoSpaceDN/>
        <w:adjustRightInd w:val="0"/>
        <w:ind w:left="567" w:right="1025" w:firstLine="567"/>
        <w:jc w:val="both"/>
        <w:rPr>
          <w:rFonts w:eastAsia="Arial Unicode MS"/>
          <w:color w:val="000000"/>
          <w:sz w:val="24"/>
          <w:szCs w:val="24"/>
          <w:lang w:eastAsia="ru-RU"/>
        </w:rPr>
      </w:pPr>
      <w:r w:rsidRPr="00C378D0">
        <w:rPr>
          <w:rFonts w:eastAsia="Arial Unicode MS"/>
          <w:color w:val="000000"/>
          <w:sz w:val="24"/>
          <w:szCs w:val="24"/>
          <w:lang w:eastAsia="ru-RU"/>
        </w:rPr>
        <w:t>в познавательной сфере — наличие углублённых представлений  о взаимосвязи мира живой и неживой природы, между живыми организмами; об изменениях природной среды под воздействием человека; освоение базовых естественнонаучных знаний, необходимых для дальнейшего изучения систематических курсов естественных наук; формирование элементарных исследовательских умений; применение полученных знаний и умений для решения практических задач в повседневной жизни, для осознанного соблюдения норм и правил безопасного поведения в природной и социоприродной среде;</w:t>
      </w:r>
    </w:p>
    <w:p w:rsidR="00C378D0" w:rsidRPr="00C378D0" w:rsidRDefault="00C378D0" w:rsidP="00D75319">
      <w:pPr>
        <w:widowControl/>
        <w:numPr>
          <w:ilvl w:val="0"/>
          <w:numId w:val="181"/>
        </w:numPr>
        <w:autoSpaceDE/>
        <w:autoSpaceDN/>
        <w:adjustRightInd w:val="0"/>
        <w:ind w:left="567" w:right="1025" w:firstLine="567"/>
        <w:jc w:val="both"/>
        <w:rPr>
          <w:rFonts w:eastAsia="Calibri"/>
          <w:sz w:val="24"/>
          <w:szCs w:val="24"/>
        </w:rPr>
      </w:pPr>
      <w:r w:rsidRPr="00C378D0">
        <w:rPr>
          <w:rFonts w:eastAsia="Calibri"/>
          <w:sz w:val="24"/>
          <w:szCs w:val="24"/>
        </w:rPr>
        <w:t>в трудовой сфере — владение навыками ухода за растениями комнатными и на пришкольном участке, за обитателями живого уголка, за домашними питомцами;</w:t>
      </w:r>
    </w:p>
    <w:p w:rsidR="00C378D0" w:rsidRPr="00C378D0" w:rsidRDefault="00C378D0" w:rsidP="00D75319">
      <w:pPr>
        <w:widowControl/>
        <w:numPr>
          <w:ilvl w:val="0"/>
          <w:numId w:val="181"/>
        </w:numPr>
        <w:autoSpaceDE/>
        <w:autoSpaceDN/>
        <w:adjustRightInd w:val="0"/>
        <w:ind w:left="567" w:right="1025" w:firstLine="567"/>
        <w:jc w:val="both"/>
        <w:rPr>
          <w:rFonts w:eastAsia="Calibri"/>
          <w:sz w:val="24"/>
          <w:szCs w:val="24"/>
        </w:rPr>
      </w:pPr>
      <w:r w:rsidRPr="00C378D0">
        <w:rPr>
          <w:rFonts w:eastAsia="Calibri"/>
          <w:sz w:val="24"/>
          <w:szCs w:val="24"/>
        </w:rPr>
        <w:t>в эстетической сфере — умение приводить примеры, дополняющие научные данные образами из литературы и искусства;</w:t>
      </w:r>
    </w:p>
    <w:p w:rsidR="00C378D0" w:rsidRPr="00C378D0" w:rsidRDefault="00C378D0" w:rsidP="00D75319">
      <w:pPr>
        <w:widowControl/>
        <w:numPr>
          <w:ilvl w:val="0"/>
          <w:numId w:val="181"/>
        </w:numPr>
        <w:autoSpaceDE/>
        <w:autoSpaceDN/>
        <w:adjustRightInd w:val="0"/>
        <w:ind w:left="567" w:right="1025" w:firstLine="567"/>
        <w:jc w:val="both"/>
        <w:rPr>
          <w:rFonts w:eastAsia="Calibri"/>
          <w:sz w:val="24"/>
          <w:szCs w:val="24"/>
        </w:rPr>
      </w:pPr>
      <w:r w:rsidRPr="00C378D0">
        <w:rPr>
          <w:rFonts w:eastAsia="Calibri"/>
          <w:sz w:val="24"/>
          <w:szCs w:val="24"/>
        </w:rPr>
        <w:t>в сфере физической культуры — знание элементарных представлений о зависимости здоровья человека, его эмоционального и физического состояния от факторов окружающей среды.</w:t>
      </w:r>
    </w:p>
    <w:p w:rsidR="00C378D0" w:rsidRPr="00C378D0" w:rsidRDefault="00C378D0" w:rsidP="00C378D0">
      <w:pPr>
        <w:widowControl/>
        <w:autoSpaceDE/>
        <w:autoSpaceDN/>
        <w:ind w:right="1025" w:firstLine="567"/>
        <w:jc w:val="both"/>
        <w:rPr>
          <w:rFonts w:eastAsia="Calibri"/>
          <w:sz w:val="24"/>
          <w:szCs w:val="24"/>
        </w:rPr>
      </w:pPr>
    </w:p>
    <w:p w:rsidR="00C378D0" w:rsidRPr="00C378D0" w:rsidRDefault="00C378D0" w:rsidP="00AE19CF">
      <w:pPr>
        <w:widowControl/>
        <w:autoSpaceDE/>
        <w:autoSpaceDN/>
        <w:ind w:right="1025" w:firstLine="567"/>
        <w:rPr>
          <w:rFonts w:eastAsia="Calibri"/>
          <w:b/>
          <w:sz w:val="24"/>
          <w:szCs w:val="24"/>
        </w:rPr>
      </w:pPr>
      <w:r w:rsidRPr="00C378D0">
        <w:rPr>
          <w:rFonts w:eastAsia="Calibri"/>
          <w:b/>
          <w:sz w:val="24"/>
          <w:szCs w:val="24"/>
        </w:rPr>
        <w:t xml:space="preserve">Содержание курса </w:t>
      </w:r>
      <w:r w:rsidRPr="00C378D0">
        <w:rPr>
          <w:rFonts w:eastAsia="Arial Unicode MS"/>
          <w:b/>
          <w:bCs/>
          <w:iCs/>
          <w:color w:val="000000"/>
          <w:sz w:val="24"/>
          <w:szCs w:val="24"/>
          <w:lang w:eastAsia="ru-RU"/>
        </w:rPr>
        <w:t>«Моя первая экология»</w:t>
      </w:r>
    </w:p>
    <w:p w:rsidR="00C378D0" w:rsidRPr="00C378D0" w:rsidRDefault="00C378D0" w:rsidP="00C378D0">
      <w:pPr>
        <w:widowControl/>
        <w:autoSpaceDE/>
        <w:autoSpaceDN/>
        <w:ind w:right="1025" w:firstLine="567"/>
        <w:jc w:val="center"/>
        <w:rPr>
          <w:rFonts w:eastAsia="Calibri"/>
          <w:b/>
          <w:sz w:val="24"/>
          <w:szCs w:val="24"/>
        </w:rPr>
      </w:pPr>
      <w:r w:rsidRPr="00C378D0">
        <w:rPr>
          <w:rFonts w:eastAsia="Calibri"/>
          <w:b/>
          <w:sz w:val="24"/>
          <w:szCs w:val="24"/>
        </w:rPr>
        <w:t xml:space="preserve">2 класс. </w:t>
      </w:r>
      <w:r w:rsidRPr="00C378D0">
        <w:rPr>
          <w:rFonts w:eastAsia="Calibri"/>
          <w:b/>
          <w:sz w:val="24"/>
          <w:szCs w:val="24"/>
          <w:u w:val="single"/>
        </w:rPr>
        <w:t>Экология в красках и формах</w:t>
      </w:r>
    </w:p>
    <w:p w:rsidR="00C378D0" w:rsidRPr="00C378D0" w:rsidRDefault="00C378D0" w:rsidP="00C378D0">
      <w:pPr>
        <w:widowControl/>
        <w:autoSpaceDE/>
        <w:autoSpaceDN/>
        <w:ind w:left="567" w:right="1025" w:firstLine="567"/>
        <w:jc w:val="both"/>
        <w:rPr>
          <w:rFonts w:eastAsia="Calibri"/>
          <w:b/>
          <w:sz w:val="24"/>
          <w:szCs w:val="24"/>
        </w:rPr>
      </w:pPr>
      <w:r w:rsidRPr="00C378D0">
        <w:rPr>
          <w:rFonts w:eastAsia="Calibri"/>
          <w:b/>
          <w:sz w:val="24"/>
          <w:szCs w:val="24"/>
        </w:rPr>
        <w:t>Первые шаги по тропинке открытий</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lastRenderedPageBreak/>
        <w:t>Знакомство с оборудованием, необходимым для работы на природе: полевой дневник, компас, лупа, определители растений и животных, справочники, карта местности и др.</w:t>
      </w:r>
    </w:p>
    <w:p w:rsidR="00C378D0" w:rsidRPr="00C378D0" w:rsidRDefault="00C378D0" w:rsidP="00C378D0">
      <w:pPr>
        <w:widowControl/>
        <w:autoSpaceDE/>
        <w:autoSpaceDN/>
        <w:ind w:left="567" w:right="1025" w:firstLine="567"/>
        <w:jc w:val="both"/>
        <w:rPr>
          <w:rFonts w:eastAsia="Arial Unicode MS"/>
          <w:color w:val="000000"/>
          <w:sz w:val="24"/>
          <w:szCs w:val="24"/>
          <w:lang w:eastAsia="ru-RU"/>
        </w:rPr>
      </w:pPr>
      <w:r w:rsidRPr="00C378D0">
        <w:rPr>
          <w:rFonts w:eastAsia="Calibri"/>
          <w:sz w:val="24"/>
          <w:szCs w:val="24"/>
        </w:rPr>
        <w:t>Правила ведения полевого дневника: запись наблюдений и зарисовка наблюдаемых явлений. Четыре основных качества, необходимые каждому во время проведения исследований в лесу: терпение, вниматель</w:t>
      </w:r>
      <w:r w:rsidRPr="00C378D0">
        <w:rPr>
          <w:rFonts w:eastAsia="Arial Unicode MS"/>
          <w:color w:val="000000"/>
          <w:sz w:val="24"/>
          <w:szCs w:val="24"/>
          <w:lang w:eastAsia="ru-RU"/>
        </w:rPr>
        <w:t>ность, точность, сотрудничество. Наблюдение — основной метод работы на природе. Его цель, планирование. Значение систематичности в проведении наблюдений. Четыре основных вопроса, на которые необходимо ответить, прежде чем приступать к наблюдению: зачем? что? где? и как наблюдать?</w:t>
      </w:r>
    </w:p>
    <w:p w:rsidR="00C378D0" w:rsidRPr="00C378D0" w:rsidRDefault="00C378D0" w:rsidP="00C378D0">
      <w:pPr>
        <w:widowControl/>
        <w:autoSpaceDE/>
        <w:autoSpaceDN/>
        <w:ind w:left="567" w:right="1025" w:firstLine="567"/>
        <w:jc w:val="both"/>
        <w:rPr>
          <w:rFonts w:eastAsia="Arial Unicode MS"/>
          <w:color w:val="000000"/>
          <w:sz w:val="24"/>
          <w:szCs w:val="24"/>
          <w:lang w:eastAsia="ru-RU"/>
        </w:rPr>
      </w:pPr>
      <w:r w:rsidRPr="00C378D0">
        <w:rPr>
          <w:rFonts w:eastAsia="Arial Unicode MS"/>
          <w:color w:val="000000"/>
          <w:sz w:val="24"/>
          <w:szCs w:val="24"/>
          <w:lang w:eastAsia="ru-RU"/>
        </w:rPr>
        <w:t>Десять заповедей друзей леса, составленные учёным-экологом Ф. Тасси.</w:t>
      </w:r>
    </w:p>
    <w:p w:rsidR="00C378D0" w:rsidRPr="00C378D0" w:rsidRDefault="00C378D0" w:rsidP="00C378D0">
      <w:pPr>
        <w:widowControl/>
        <w:autoSpaceDE/>
        <w:autoSpaceDN/>
        <w:ind w:left="567" w:right="1025" w:firstLine="567"/>
        <w:jc w:val="both"/>
        <w:rPr>
          <w:rFonts w:eastAsia="Arial Unicode MS"/>
          <w:color w:val="000000"/>
          <w:sz w:val="24"/>
          <w:szCs w:val="24"/>
          <w:lang w:eastAsia="ru-RU"/>
        </w:rPr>
      </w:pPr>
      <w:r w:rsidRPr="00C378D0">
        <w:rPr>
          <w:rFonts w:eastAsia="Arial Unicode MS"/>
          <w:color w:val="000000"/>
          <w:sz w:val="24"/>
          <w:szCs w:val="24"/>
          <w:lang w:eastAsia="ru-RU"/>
        </w:rPr>
        <w:t>Упражнения для развития наблюдательности: «В гармонии с природой», «Ходим, подняв голову вверх», «Смотрим под ноги», «Ходим задом наперёд», «Прогулка вслепую» и др.</w:t>
      </w:r>
    </w:p>
    <w:p w:rsidR="00C378D0" w:rsidRPr="00C378D0" w:rsidRDefault="00C378D0" w:rsidP="00C378D0">
      <w:pPr>
        <w:widowControl/>
        <w:autoSpaceDE/>
        <w:autoSpaceDN/>
        <w:ind w:left="567" w:right="1025" w:firstLine="567"/>
        <w:jc w:val="both"/>
        <w:rPr>
          <w:rFonts w:eastAsia="Arial Unicode MS"/>
          <w:color w:val="000000"/>
          <w:sz w:val="24"/>
          <w:szCs w:val="24"/>
          <w:lang w:eastAsia="ru-RU"/>
        </w:rPr>
      </w:pPr>
      <w:r w:rsidRPr="00C378D0">
        <w:rPr>
          <w:rFonts w:eastAsia="Arial Unicode MS"/>
          <w:b/>
          <w:bCs/>
          <w:i/>
          <w:iCs/>
          <w:color w:val="000000"/>
          <w:sz w:val="24"/>
          <w:szCs w:val="24"/>
          <w:lang w:eastAsia="ru-RU"/>
        </w:rPr>
        <w:t>Необходимое оборудование:</w:t>
      </w:r>
      <w:r w:rsidRPr="00C378D0">
        <w:rPr>
          <w:rFonts w:eastAsia="Arial Unicode MS"/>
          <w:color w:val="000000"/>
          <w:sz w:val="24"/>
          <w:szCs w:val="24"/>
          <w:lang w:eastAsia="ru-RU"/>
        </w:rPr>
        <w:t xml:space="preserve"> полевой дневник, простой карандаш, ластик, повязки на глаза из плотной материи (из расчёта одна повязка на</w:t>
      </w:r>
      <w:r w:rsidRPr="00C378D0">
        <w:rPr>
          <w:rFonts w:eastAsia="Arial Unicode MS"/>
          <w:color w:val="000000"/>
          <w:sz w:val="24"/>
          <w:szCs w:val="24"/>
          <w:lang w:eastAsia="ru-RU"/>
        </w:rPr>
        <w:br/>
        <w:t>двух детей), аудиокассеты с записью звуков природы.</w:t>
      </w:r>
    </w:p>
    <w:p w:rsidR="00C378D0" w:rsidRPr="00C378D0" w:rsidRDefault="00C378D0" w:rsidP="00C378D0">
      <w:pPr>
        <w:widowControl/>
        <w:autoSpaceDE/>
        <w:autoSpaceDN/>
        <w:ind w:left="567" w:right="1025" w:firstLine="567"/>
        <w:jc w:val="both"/>
        <w:rPr>
          <w:rFonts w:eastAsia="Arial Unicode MS"/>
          <w:b/>
          <w:bCs/>
          <w:i/>
          <w:iCs/>
          <w:color w:val="000000"/>
          <w:sz w:val="24"/>
          <w:szCs w:val="24"/>
          <w:lang w:eastAsia="ru-RU"/>
        </w:rPr>
      </w:pPr>
      <w:r w:rsidRPr="00C378D0">
        <w:rPr>
          <w:rFonts w:eastAsia="Arial Unicode MS"/>
          <w:b/>
          <w:bCs/>
          <w:i/>
          <w:iCs/>
          <w:color w:val="000000"/>
          <w:sz w:val="24"/>
          <w:szCs w:val="24"/>
          <w:lang w:eastAsia="ru-RU"/>
        </w:rPr>
        <w:t>Универсальные учебные действия:</w:t>
      </w:r>
    </w:p>
    <w:p w:rsidR="00C378D0" w:rsidRPr="00C378D0" w:rsidRDefault="00C378D0" w:rsidP="00D75319">
      <w:pPr>
        <w:widowControl/>
        <w:numPr>
          <w:ilvl w:val="0"/>
          <w:numId w:val="181"/>
        </w:numPr>
        <w:tabs>
          <w:tab w:val="left" w:pos="993"/>
        </w:tabs>
        <w:autoSpaceDE/>
        <w:autoSpaceDN/>
        <w:adjustRightInd w:val="0"/>
        <w:ind w:left="567" w:right="1025" w:firstLine="567"/>
        <w:jc w:val="both"/>
        <w:rPr>
          <w:rFonts w:eastAsia="Arial Unicode MS"/>
          <w:color w:val="000000"/>
          <w:sz w:val="24"/>
          <w:szCs w:val="24"/>
          <w:lang w:eastAsia="ru-RU"/>
        </w:rPr>
      </w:pPr>
      <w:r w:rsidRPr="00C378D0">
        <w:rPr>
          <w:rFonts w:eastAsia="Arial Unicode MS"/>
          <w:color w:val="000000"/>
          <w:sz w:val="24"/>
          <w:szCs w:val="24"/>
          <w:lang w:eastAsia="ru-RU"/>
        </w:rPr>
        <w:t>работать с различными приборами и оборудованием, необходимыми для проведения в природе наблюдений и измерений;</w:t>
      </w:r>
    </w:p>
    <w:p w:rsidR="00C378D0" w:rsidRPr="00C378D0" w:rsidRDefault="00C378D0" w:rsidP="00D75319">
      <w:pPr>
        <w:widowControl/>
        <w:numPr>
          <w:ilvl w:val="0"/>
          <w:numId w:val="181"/>
        </w:numPr>
        <w:tabs>
          <w:tab w:val="left" w:pos="993"/>
        </w:tabs>
        <w:autoSpaceDE/>
        <w:autoSpaceDN/>
        <w:adjustRightInd w:val="0"/>
        <w:ind w:left="567" w:right="1025" w:firstLine="567"/>
        <w:jc w:val="both"/>
        <w:rPr>
          <w:rFonts w:eastAsia="Arial Unicode MS"/>
          <w:color w:val="000000"/>
          <w:sz w:val="24"/>
          <w:szCs w:val="24"/>
          <w:lang w:eastAsia="ru-RU"/>
        </w:rPr>
      </w:pPr>
      <w:r w:rsidRPr="00C378D0">
        <w:rPr>
          <w:rFonts w:eastAsia="Arial Unicode MS"/>
          <w:color w:val="000000"/>
          <w:sz w:val="24"/>
          <w:szCs w:val="24"/>
          <w:lang w:eastAsia="ru-RU"/>
        </w:rPr>
        <w:t>использовать полевой дневник для записи и/или зарисовки наблюдаемых объектов или явлений;</w:t>
      </w:r>
    </w:p>
    <w:p w:rsidR="00C378D0" w:rsidRPr="00C378D0" w:rsidRDefault="00C378D0" w:rsidP="00D75319">
      <w:pPr>
        <w:widowControl/>
        <w:numPr>
          <w:ilvl w:val="0"/>
          <w:numId w:val="181"/>
        </w:numPr>
        <w:tabs>
          <w:tab w:val="left" w:pos="993"/>
        </w:tabs>
        <w:autoSpaceDE/>
        <w:autoSpaceDN/>
        <w:adjustRightInd w:val="0"/>
        <w:ind w:left="567" w:right="1025" w:firstLine="567"/>
        <w:jc w:val="both"/>
        <w:rPr>
          <w:rFonts w:eastAsia="Arial Unicode MS"/>
          <w:color w:val="000000"/>
          <w:sz w:val="24"/>
          <w:szCs w:val="24"/>
          <w:lang w:eastAsia="ru-RU"/>
        </w:rPr>
      </w:pPr>
      <w:r w:rsidRPr="00C378D0">
        <w:rPr>
          <w:rFonts w:eastAsia="Arial Unicode MS"/>
          <w:color w:val="000000"/>
          <w:sz w:val="24"/>
          <w:szCs w:val="24"/>
          <w:lang w:eastAsia="ru-RU"/>
        </w:rPr>
        <w:t>вырабатывать в себе личностные качества, необходимые для работы на природе (внимательность, терпение, точность, сотрудничество);</w:t>
      </w:r>
    </w:p>
    <w:p w:rsidR="00C378D0" w:rsidRPr="00C378D0" w:rsidRDefault="00C378D0" w:rsidP="00D75319">
      <w:pPr>
        <w:widowControl/>
        <w:numPr>
          <w:ilvl w:val="0"/>
          <w:numId w:val="181"/>
        </w:numPr>
        <w:tabs>
          <w:tab w:val="left" w:pos="993"/>
        </w:tabs>
        <w:autoSpaceDE/>
        <w:autoSpaceDN/>
        <w:adjustRightInd w:val="0"/>
        <w:ind w:left="567" w:right="1025" w:firstLine="567"/>
        <w:jc w:val="both"/>
        <w:rPr>
          <w:rFonts w:eastAsia="Arial Unicode MS"/>
          <w:color w:val="000000"/>
          <w:sz w:val="24"/>
          <w:szCs w:val="24"/>
          <w:lang w:eastAsia="ru-RU"/>
        </w:rPr>
      </w:pPr>
      <w:r w:rsidRPr="00C378D0">
        <w:rPr>
          <w:rFonts w:eastAsia="Arial Unicode MS"/>
          <w:color w:val="000000"/>
          <w:sz w:val="24"/>
          <w:szCs w:val="24"/>
          <w:lang w:eastAsia="ru-RU"/>
        </w:rPr>
        <w:t>применять правила поведения на природе во время учебных занятий и в повседневной жизни;</w:t>
      </w:r>
    </w:p>
    <w:p w:rsidR="00C378D0" w:rsidRPr="00C378D0" w:rsidRDefault="00C378D0" w:rsidP="00D75319">
      <w:pPr>
        <w:widowControl/>
        <w:numPr>
          <w:ilvl w:val="0"/>
          <w:numId w:val="181"/>
        </w:numPr>
        <w:tabs>
          <w:tab w:val="left" w:pos="993"/>
        </w:tabs>
        <w:autoSpaceDE/>
        <w:autoSpaceDN/>
        <w:adjustRightInd w:val="0"/>
        <w:ind w:left="567" w:right="1025" w:firstLine="567"/>
        <w:jc w:val="both"/>
        <w:rPr>
          <w:rFonts w:eastAsia="Arial Unicode MS"/>
          <w:color w:val="000000"/>
          <w:sz w:val="24"/>
          <w:szCs w:val="24"/>
          <w:lang w:eastAsia="ru-RU"/>
        </w:rPr>
      </w:pPr>
      <w:r w:rsidRPr="00C378D0">
        <w:rPr>
          <w:rFonts w:eastAsia="Arial Unicode MS"/>
          <w:color w:val="000000"/>
          <w:sz w:val="24"/>
          <w:szCs w:val="24"/>
          <w:lang w:eastAsia="ru-RU"/>
        </w:rPr>
        <w:t>выполнять измерения различных величин (на примере массы или температуры);</w:t>
      </w:r>
    </w:p>
    <w:p w:rsidR="00C378D0" w:rsidRPr="00C378D0" w:rsidRDefault="00C378D0" w:rsidP="00D75319">
      <w:pPr>
        <w:widowControl/>
        <w:numPr>
          <w:ilvl w:val="0"/>
          <w:numId w:val="181"/>
        </w:numPr>
        <w:tabs>
          <w:tab w:val="left" w:pos="993"/>
        </w:tabs>
        <w:autoSpaceDE/>
        <w:autoSpaceDN/>
        <w:adjustRightInd w:val="0"/>
        <w:ind w:left="567" w:right="1025" w:firstLine="567"/>
        <w:jc w:val="both"/>
        <w:rPr>
          <w:rFonts w:eastAsia="Arial Unicode MS"/>
          <w:color w:val="000000"/>
          <w:sz w:val="24"/>
          <w:szCs w:val="24"/>
          <w:lang w:eastAsia="ru-RU"/>
        </w:rPr>
      </w:pPr>
      <w:r w:rsidRPr="00C378D0">
        <w:rPr>
          <w:rFonts w:eastAsia="Arial Unicode MS"/>
          <w:color w:val="000000"/>
          <w:sz w:val="24"/>
          <w:szCs w:val="24"/>
          <w:lang w:eastAsia="ru-RU"/>
        </w:rPr>
        <w:t>составлять план проведения простейшего исследования (под руководством учителя).</w:t>
      </w:r>
    </w:p>
    <w:p w:rsidR="00C378D0" w:rsidRPr="00C378D0" w:rsidRDefault="00C378D0" w:rsidP="00C378D0">
      <w:pPr>
        <w:widowControl/>
        <w:autoSpaceDE/>
        <w:autoSpaceDN/>
        <w:ind w:left="567" w:right="1025" w:firstLine="567"/>
        <w:jc w:val="both"/>
        <w:rPr>
          <w:rFonts w:eastAsia="Arial Unicode MS"/>
          <w:b/>
          <w:bCs/>
          <w:color w:val="000000"/>
          <w:sz w:val="24"/>
          <w:szCs w:val="24"/>
          <w:lang w:eastAsia="ru-RU"/>
        </w:rPr>
      </w:pPr>
      <w:r w:rsidRPr="00C378D0">
        <w:rPr>
          <w:rFonts w:eastAsia="Arial Unicode MS"/>
          <w:b/>
          <w:bCs/>
          <w:color w:val="000000"/>
          <w:sz w:val="24"/>
          <w:szCs w:val="24"/>
          <w:lang w:eastAsia="ru-RU"/>
        </w:rPr>
        <w:t>Природа в наших ощущениях</w:t>
      </w:r>
    </w:p>
    <w:p w:rsidR="00C378D0" w:rsidRPr="00C378D0" w:rsidRDefault="00C378D0" w:rsidP="00C378D0">
      <w:pPr>
        <w:widowControl/>
        <w:autoSpaceDE/>
        <w:autoSpaceDN/>
        <w:ind w:left="567" w:right="1025" w:firstLine="567"/>
        <w:jc w:val="both"/>
        <w:rPr>
          <w:rFonts w:eastAsia="Arial Unicode MS"/>
          <w:color w:val="000000"/>
          <w:sz w:val="24"/>
          <w:szCs w:val="24"/>
          <w:lang w:eastAsia="ru-RU"/>
        </w:rPr>
      </w:pPr>
      <w:r w:rsidRPr="00C378D0">
        <w:rPr>
          <w:rFonts w:eastAsia="Arial Unicode MS"/>
          <w:color w:val="000000"/>
          <w:sz w:val="24"/>
          <w:szCs w:val="24"/>
          <w:lang w:eastAsia="ru-RU"/>
        </w:rPr>
        <w:t>Каждый человек связан с окружающей средой посредством органов чувств. Сенсорное восприятие — один из путей существования в гармонии с окружающим миром. Восприятие цвета и формы различных природных объектов.</w:t>
      </w:r>
    </w:p>
    <w:p w:rsidR="00C378D0" w:rsidRPr="00C378D0" w:rsidRDefault="00C378D0" w:rsidP="00C378D0">
      <w:pPr>
        <w:widowControl/>
        <w:autoSpaceDE/>
        <w:autoSpaceDN/>
        <w:ind w:left="567" w:right="1025" w:firstLine="567"/>
        <w:jc w:val="both"/>
        <w:rPr>
          <w:rFonts w:eastAsia="Arial Unicode MS"/>
          <w:color w:val="000000"/>
          <w:sz w:val="24"/>
          <w:szCs w:val="24"/>
          <w:lang w:eastAsia="ru-RU"/>
        </w:rPr>
      </w:pPr>
      <w:r w:rsidRPr="00C378D0">
        <w:rPr>
          <w:rFonts w:eastAsia="Arial Unicode MS"/>
          <w:color w:val="000000"/>
          <w:sz w:val="24"/>
          <w:szCs w:val="24"/>
          <w:lang w:eastAsia="ru-RU"/>
        </w:rPr>
        <w:t>Цвета леса. Цветовая гамма растений: листьев, цветков, коры деревьев и кустарников. Составление палитры красок одного растения. Составление гаммы оттенков зелёного цвета — основного цвета леса, коричневого — цвета коры и почвы или голубого — цвета неба.</w:t>
      </w:r>
    </w:p>
    <w:p w:rsidR="00C378D0" w:rsidRPr="00C378D0" w:rsidRDefault="00C378D0" w:rsidP="00C378D0">
      <w:pPr>
        <w:widowControl/>
        <w:autoSpaceDE/>
        <w:autoSpaceDN/>
        <w:ind w:left="567" w:right="1025" w:firstLine="567"/>
        <w:jc w:val="both"/>
        <w:rPr>
          <w:rFonts w:eastAsia="Arial Unicode MS"/>
          <w:color w:val="000000"/>
          <w:sz w:val="24"/>
          <w:szCs w:val="24"/>
          <w:lang w:eastAsia="ru-RU"/>
        </w:rPr>
      </w:pPr>
      <w:r w:rsidRPr="00C378D0">
        <w:rPr>
          <w:rFonts w:eastAsia="Arial Unicode MS"/>
          <w:color w:val="000000"/>
          <w:sz w:val="24"/>
          <w:szCs w:val="24"/>
          <w:lang w:eastAsia="ru-RU"/>
        </w:rPr>
        <w:t>Выразительность линий и форм живых организмов. Гармония в природе как «связь», «стройность», «соразмерность».</w:t>
      </w:r>
    </w:p>
    <w:p w:rsidR="00C378D0" w:rsidRPr="00C378D0" w:rsidRDefault="00C378D0" w:rsidP="00C378D0">
      <w:pPr>
        <w:widowControl/>
        <w:autoSpaceDE/>
        <w:autoSpaceDN/>
        <w:ind w:left="567" w:right="1025" w:firstLine="567"/>
        <w:jc w:val="both"/>
        <w:rPr>
          <w:rFonts w:eastAsia="Arial Unicode MS"/>
          <w:color w:val="000000"/>
          <w:sz w:val="24"/>
          <w:szCs w:val="24"/>
          <w:lang w:eastAsia="ru-RU"/>
        </w:rPr>
      </w:pPr>
      <w:r w:rsidRPr="00C378D0">
        <w:rPr>
          <w:rFonts w:eastAsia="Arial Unicode MS"/>
          <w:color w:val="000000"/>
          <w:sz w:val="24"/>
          <w:szCs w:val="24"/>
          <w:lang w:eastAsia="ru-RU"/>
        </w:rPr>
        <w:t>Гармоничное сочетание в организме растений и животных отдельных частей, пропорциональность форм.</w:t>
      </w:r>
    </w:p>
    <w:p w:rsidR="00C378D0" w:rsidRPr="00C378D0" w:rsidRDefault="00C378D0" w:rsidP="00C378D0">
      <w:pPr>
        <w:widowControl/>
        <w:autoSpaceDE/>
        <w:autoSpaceDN/>
        <w:ind w:left="567" w:right="1025" w:firstLine="567"/>
        <w:jc w:val="both"/>
        <w:rPr>
          <w:rFonts w:eastAsia="Arial Unicode MS"/>
          <w:color w:val="000000"/>
          <w:sz w:val="24"/>
          <w:szCs w:val="24"/>
          <w:lang w:eastAsia="ru-RU"/>
        </w:rPr>
      </w:pPr>
      <w:r w:rsidRPr="00C378D0">
        <w:rPr>
          <w:rFonts w:eastAsia="Arial Unicode MS"/>
          <w:color w:val="000000"/>
          <w:sz w:val="24"/>
          <w:szCs w:val="24"/>
          <w:lang w:eastAsia="ru-RU"/>
        </w:rPr>
        <w:t>Знакомство с различными техниками рисования, позволяющим выразить своё впечатление от посещения леса: монотипия, акватипия, рисунок пером, использование трафаретов и пр.</w:t>
      </w:r>
    </w:p>
    <w:p w:rsidR="00C378D0" w:rsidRPr="00C378D0" w:rsidRDefault="00C378D0" w:rsidP="00C378D0">
      <w:pPr>
        <w:widowControl/>
        <w:autoSpaceDE/>
        <w:autoSpaceDN/>
        <w:ind w:left="567" w:right="1025" w:firstLine="567"/>
        <w:jc w:val="both"/>
        <w:rPr>
          <w:rFonts w:eastAsia="Arial Unicode MS"/>
          <w:color w:val="000000"/>
          <w:sz w:val="24"/>
          <w:szCs w:val="24"/>
          <w:lang w:eastAsia="ru-RU"/>
        </w:rPr>
      </w:pPr>
      <w:r w:rsidRPr="00C378D0">
        <w:rPr>
          <w:rFonts w:eastAsia="Arial Unicode MS"/>
          <w:color w:val="000000"/>
          <w:sz w:val="24"/>
          <w:szCs w:val="24"/>
          <w:lang w:eastAsia="ru-RU"/>
        </w:rPr>
        <w:t>Упражнения для тренировки зрительного восприятия. Нахождение объектов по заданным признакам. Использование оптических приборов — биноклей, ручных и бинокулярных луп, микроскопов — для изучения различных микро- и макрообъектов. Изготовление простейшего «микроскопа» из пластмассового стаканчика, прозрачной плёнки и резинового колечка.</w:t>
      </w:r>
    </w:p>
    <w:p w:rsidR="00C378D0" w:rsidRPr="00C378D0" w:rsidRDefault="00C378D0" w:rsidP="00C378D0">
      <w:pPr>
        <w:widowControl/>
        <w:autoSpaceDE/>
        <w:autoSpaceDN/>
        <w:ind w:left="567" w:right="1025" w:firstLine="567"/>
        <w:jc w:val="both"/>
        <w:rPr>
          <w:rFonts w:eastAsia="Arial Unicode MS"/>
          <w:color w:val="000000"/>
          <w:sz w:val="24"/>
          <w:szCs w:val="24"/>
          <w:lang w:eastAsia="ru-RU"/>
        </w:rPr>
      </w:pPr>
      <w:r w:rsidRPr="00C378D0">
        <w:rPr>
          <w:rFonts w:eastAsia="Arial Unicode MS"/>
          <w:color w:val="000000"/>
          <w:sz w:val="24"/>
          <w:szCs w:val="24"/>
          <w:lang w:eastAsia="ru-RU"/>
        </w:rPr>
        <w:lastRenderedPageBreak/>
        <w:t>Упражнения на расширение опыта сенсорного взаимодействия пользованием слуха, обоняния, осязания, вкуса. Игра «Давайте познакомимся» (выступление от имени какого-нибудь животного или растения, направленное на преодоление негативного отношения к нему).</w:t>
      </w:r>
    </w:p>
    <w:p w:rsidR="00C378D0" w:rsidRPr="00C378D0" w:rsidRDefault="00C378D0" w:rsidP="00C378D0">
      <w:pPr>
        <w:widowControl/>
        <w:autoSpaceDE/>
        <w:autoSpaceDN/>
        <w:ind w:left="567" w:right="1025" w:firstLine="567"/>
        <w:jc w:val="both"/>
        <w:rPr>
          <w:rFonts w:eastAsia="Arial Unicode MS"/>
          <w:color w:val="000000"/>
          <w:sz w:val="24"/>
          <w:szCs w:val="24"/>
          <w:lang w:eastAsia="ru-RU"/>
        </w:rPr>
      </w:pPr>
      <w:r w:rsidRPr="00C378D0">
        <w:rPr>
          <w:rFonts w:eastAsia="Arial Unicode MS"/>
          <w:b/>
          <w:bCs/>
          <w:i/>
          <w:iCs/>
          <w:color w:val="000000"/>
          <w:sz w:val="24"/>
          <w:szCs w:val="24"/>
          <w:lang w:eastAsia="ru-RU"/>
        </w:rPr>
        <w:t>Необходимое оборудование:</w:t>
      </w:r>
      <w:r w:rsidRPr="00C378D0">
        <w:rPr>
          <w:rFonts w:eastAsia="Arial Unicode MS"/>
          <w:color w:val="000000"/>
          <w:sz w:val="24"/>
          <w:szCs w:val="24"/>
          <w:lang w:eastAsia="ru-RU"/>
        </w:rPr>
        <w:t xml:space="preserve"> полевой дневник, простой карандаш, ластик, бумага для акварели, акварельные и гуашевые краски, тушь, кисточки и перья, аудиозаписи звуков природы, повязки на глаза, точки-задания, пластмассовые или картонные стаканчики из-под пищевых продуктов, тонкая полиэтиленовая плёнка, цветные резиновые колечки.</w:t>
      </w:r>
    </w:p>
    <w:p w:rsidR="00C378D0" w:rsidRPr="00C378D0" w:rsidRDefault="00C378D0" w:rsidP="00C378D0">
      <w:pPr>
        <w:widowControl/>
        <w:autoSpaceDE/>
        <w:autoSpaceDN/>
        <w:ind w:left="567" w:right="1025" w:firstLine="567"/>
        <w:jc w:val="both"/>
        <w:rPr>
          <w:rFonts w:eastAsia="Arial Unicode MS"/>
          <w:b/>
          <w:bCs/>
          <w:i/>
          <w:iCs/>
          <w:color w:val="000000"/>
          <w:sz w:val="24"/>
          <w:szCs w:val="24"/>
          <w:lang w:eastAsia="ru-RU"/>
        </w:rPr>
      </w:pPr>
      <w:r w:rsidRPr="00C378D0">
        <w:rPr>
          <w:rFonts w:eastAsia="Arial Unicode MS"/>
          <w:b/>
          <w:bCs/>
          <w:i/>
          <w:iCs/>
          <w:color w:val="000000"/>
          <w:sz w:val="24"/>
          <w:szCs w:val="24"/>
          <w:lang w:eastAsia="ru-RU"/>
        </w:rPr>
        <w:t>Универсальные учебные действия:</w:t>
      </w:r>
    </w:p>
    <w:p w:rsidR="00C378D0" w:rsidRPr="00C378D0" w:rsidRDefault="00C378D0" w:rsidP="00D75319">
      <w:pPr>
        <w:widowControl/>
        <w:numPr>
          <w:ilvl w:val="0"/>
          <w:numId w:val="181"/>
        </w:numPr>
        <w:tabs>
          <w:tab w:val="left" w:pos="1134"/>
        </w:tabs>
        <w:autoSpaceDE/>
        <w:autoSpaceDN/>
        <w:adjustRightInd w:val="0"/>
        <w:ind w:left="567" w:right="1025" w:firstLine="567"/>
        <w:jc w:val="both"/>
        <w:rPr>
          <w:rFonts w:eastAsia="Arial Unicode MS"/>
          <w:color w:val="000000"/>
          <w:sz w:val="24"/>
          <w:szCs w:val="24"/>
          <w:lang w:eastAsia="ru-RU"/>
        </w:rPr>
      </w:pPr>
      <w:r w:rsidRPr="00C378D0">
        <w:rPr>
          <w:rFonts w:eastAsia="Arial Unicode MS"/>
          <w:color w:val="000000"/>
          <w:sz w:val="24"/>
          <w:szCs w:val="24"/>
          <w:lang w:eastAsia="ru-RU"/>
        </w:rPr>
        <w:t>изучать и развивать возможности органов чувств как источник информации об окружающей среде;</w:t>
      </w:r>
    </w:p>
    <w:p w:rsidR="00C378D0" w:rsidRPr="00C378D0" w:rsidRDefault="00C378D0" w:rsidP="00D75319">
      <w:pPr>
        <w:widowControl/>
        <w:numPr>
          <w:ilvl w:val="0"/>
          <w:numId w:val="181"/>
        </w:numPr>
        <w:tabs>
          <w:tab w:val="left" w:pos="1134"/>
        </w:tabs>
        <w:autoSpaceDE/>
        <w:autoSpaceDN/>
        <w:adjustRightInd w:val="0"/>
        <w:ind w:left="567" w:right="1025" w:firstLine="567"/>
        <w:jc w:val="both"/>
        <w:rPr>
          <w:rFonts w:eastAsia="Arial Unicode MS"/>
          <w:color w:val="000000"/>
          <w:sz w:val="24"/>
          <w:szCs w:val="24"/>
          <w:lang w:eastAsia="ru-RU"/>
        </w:rPr>
      </w:pPr>
      <w:r w:rsidRPr="00C378D0">
        <w:rPr>
          <w:rFonts w:eastAsia="Arial Unicode MS"/>
          <w:color w:val="000000"/>
          <w:sz w:val="24"/>
          <w:szCs w:val="24"/>
          <w:lang w:eastAsia="ru-RU"/>
        </w:rPr>
        <w:t>проводить наблюдения за природными объектами;</w:t>
      </w:r>
    </w:p>
    <w:p w:rsidR="00C378D0" w:rsidRPr="00C378D0" w:rsidRDefault="00C378D0" w:rsidP="00D75319">
      <w:pPr>
        <w:widowControl/>
        <w:numPr>
          <w:ilvl w:val="0"/>
          <w:numId w:val="181"/>
        </w:numPr>
        <w:tabs>
          <w:tab w:val="left" w:pos="1134"/>
        </w:tabs>
        <w:autoSpaceDE/>
        <w:autoSpaceDN/>
        <w:adjustRightInd w:val="0"/>
        <w:ind w:left="567" w:right="1025" w:firstLine="567"/>
        <w:jc w:val="both"/>
        <w:rPr>
          <w:rFonts w:eastAsia="Arial Unicode MS"/>
          <w:color w:val="000000"/>
          <w:sz w:val="24"/>
          <w:szCs w:val="24"/>
          <w:lang w:eastAsia="ru-RU"/>
        </w:rPr>
      </w:pPr>
      <w:r w:rsidRPr="00C378D0">
        <w:rPr>
          <w:rFonts w:eastAsia="Arial Unicode MS"/>
          <w:color w:val="000000"/>
          <w:sz w:val="24"/>
          <w:szCs w:val="24"/>
          <w:lang w:eastAsia="ru-RU"/>
        </w:rPr>
        <w:t>работать с различными приборами и инструментами, необходимыми для проведения наблюдений и измерений;</w:t>
      </w:r>
    </w:p>
    <w:p w:rsidR="00C378D0" w:rsidRPr="00C378D0" w:rsidRDefault="00C378D0" w:rsidP="00D75319">
      <w:pPr>
        <w:widowControl/>
        <w:numPr>
          <w:ilvl w:val="0"/>
          <w:numId w:val="181"/>
        </w:numPr>
        <w:tabs>
          <w:tab w:val="left" w:pos="1134"/>
        </w:tabs>
        <w:autoSpaceDE/>
        <w:autoSpaceDN/>
        <w:adjustRightInd w:val="0"/>
        <w:ind w:left="567" w:right="1025" w:firstLine="567"/>
        <w:jc w:val="both"/>
        <w:rPr>
          <w:rFonts w:eastAsia="Arial Unicode MS"/>
          <w:color w:val="000000"/>
          <w:sz w:val="24"/>
          <w:szCs w:val="24"/>
          <w:lang w:eastAsia="ru-RU"/>
        </w:rPr>
      </w:pPr>
      <w:r w:rsidRPr="00C378D0">
        <w:rPr>
          <w:rFonts w:eastAsia="Arial Unicode MS"/>
          <w:color w:val="000000"/>
          <w:sz w:val="24"/>
          <w:szCs w:val="24"/>
          <w:lang w:eastAsia="ru-RU"/>
        </w:rPr>
        <w:t>изготавливать простейшие модели приборов;</w:t>
      </w:r>
    </w:p>
    <w:p w:rsidR="00C378D0" w:rsidRPr="00C378D0" w:rsidRDefault="00C378D0" w:rsidP="00D75319">
      <w:pPr>
        <w:widowControl/>
        <w:numPr>
          <w:ilvl w:val="0"/>
          <w:numId w:val="181"/>
        </w:numPr>
        <w:tabs>
          <w:tab w:val="left" w:pos="1134"/>
        </w:tabs>
        <w:autoSpaceDE/>
        <w:autoSpaceDN/>
        <w:adjustRightInd w:val="0"/>
        <w:ind w:left="567" w:right="1025" w:firstLine="567"/>
        <w:jc w:val="both"/>
        <w:rPr>
          <w:rFonts w:eastAsia="Arial Unicode MS"/>
          <w:color w:val="000000"/>
          <w:sz w:val="24"/>
          <w:szCs w:val="24"/>
          <w:lang w:eastAsia="ru-RU"/>
        </w:rPr>
      </w:pPr>
      <w:r w:rsidRPr="00C378D0">
        <w:rPr>
          <w:rFonts w:eastAsia="Arial Unicode MS"/>
          <w:color w:val="000000"/>
          <w:sz w:val="24"/>
          <w:szCs w:val="24"/>
          <w:lang w:eastAsia="ru-RU"/>
        </w:rPr>
        <w:t>составлять описания объекта изучения;</w:t>
      </w:r>
    </w:p>
    <w:p w:rsidR="00C378D0" w:rsidRPr="00C378D0" w:rsidRDefault="00C378D0" w:rsidP="00D75319">
      <w:pPr>
        <w:widowControl/>
        <w:numPr>
          <w:ilvl w:val="0"/>
          <w:numId w:val="181"/>
        </w:numPr>
        <w:tabs>
          <w:tab w:val="left" w:pos="1134"/>
        </w:tabs>
        <w:autoSpaceDE/>
        <w:autoSpaceDN/>
        <w:adjustRightInd w:val="0"/>
        <w:ind w:left="567" w:right="1025" w:firstLine="567"/>
        <w:jc w:val="both"/>
        <w:rPr>
          <w:rFonts w:eastAsia="Arial Unicode MS"/>
          <w:color w:val="000000"/>
          <w:sz w:val="24"/>
          <w:szCs w:val="24"/>
          <w:lang w:eastAsia="ru-RU"/>
        </w:rPr>
      </w:pPr>
      <w:r w:rsidRPr="00C378D0">
        <w:rPr>
          <w:rFonts w:eastAsia="Arial Unicode MS"/>
          <w:color w:val="000000"/>
          <w:sz w:val="24"/>
          <w:szCs w:val="24"/>
          <w:lang w:eastAsia="ru-RU"/>
        </w:rPr>
        <w:t>выражать свои эмоции и чувства, возникающие во время общения с природой, с помощью художественного слова, рисунка, малых пластических форм и т. п.;</w:t>
      </w:r>
    </w:p>
    <w:p w:rsidR="00C378D0" w:rsidRPr="00C378D0" w:rsidRDefault="00C378D0" w:rsidP="00D75319">
      <w:pPr>
        <w:widowControl/>
        <w:numPr>
          <w:ilvl w:val="0"/>
          <w:numId w:val="181"/>
        </w:numPr>
        <w:tabs>
          <w:tab w:val="left" w:pos="1134"/>
        </w:tabs>
        <w:autoSpaceDE/>
        <w:autoSpaceDN/>
        <w:adjustRightInd w:val="0"/>
        <w:ind w:left="567" w:right="1025" w:firstLine="567"/>
        <w:jc w:val="both"/>
        <w:rPr>
          <w:rFonts w:eastAsia="Arial Unicode MS"/>
          <w:color w:val="000000"/>
          <w:sz w:val="24"/>
          <w:szCs w:val="24"/>
          <w:lang w:eastAsia="ru-RU"/>
        </w:rPr>
      </w:pPr>
      <w:r w:rsidRPr="00C378D0">
        <w:rPr>
          <w:rFonts w:eastAsia="Arial Unicode MS"/>
          <w:color w:val="000000"/>
          <w:sz w:val="24"/>
          <w:szCs w:val="24"/>
          <w:lang w:eastAsia="ru-RU"/>
        </w:rPr>
        <w:t>оформлять выполненные наблюдения в виде сообщения, проекта.</w:t>
      </w:r>
    </w:p>
    <w:p w:rsidR="00C378D0" w:rsidRPr="00C378D0" w:rsidRDefault="00C378D0" w:rsidP="00C378D0">
      <w:pPr>
        <w:widowControl/>
        <w:autoSpaceDE/>
        <w:autoSpaceDN/>
        <w:ind w:left="567" w:right="1025" w:firstLine="567"/>
        <w:jc w:val="both"/>
        <w:rPr>
          <w:rFonts w:eastAsia="Arial Unicode MS"/>
          <w:b/>
          <w:bCs/>
          <w:color w:val="000000"/>
          <w:sz w:val="24"/>
          <w:szCs w:val="24"/>
          <w:lang w:eastAsia="ru-RU"/>
        </w:rPr>
      </w:pPr>
      <w:r w:rsidRPr="00C378D0">
        <w:rPr>
          <w:rFonts w:eastAsia="Arial Unicode MS"/>
          <w:b/>
          <w:bCs/>
          <w:color w:val="000000"/>
          <w:sz w:val="24"/>
          <w:szCs w:val="24"/>
          <w:lang w:eastAsia="ru-RU"/>
        </w:rPr>
        <w:t>Геометрия живой природы</w:t>
      </w:r>
    </w:p>
    <w:p w:rsidR="00C378D0" w:rsidRPr="00C378D0" w:rsidRDefault="00C378D0" w:rsidP="00C378D0">
      <w:pPr>
        <w:widowControl/>
        <w:autoSpaceDE/>
        <w:autoSpaceDN/>
        <w:ind w:left="567" w:right="1025" w:firstLine="567"/>
        <w:jc w:val="both"/>
        <w:rPr>
          <w:rFonts w:eastAsia="Arial Unicode MS"/>
          <w:color w:val="000000"/>
          <w:sz w:val="24"/>
          <w:szCs w:val="24"/>
          <w:lang w:eastAsia="ru-RU"/>
        </w:rPr>
      </w:pPr>
      <w:r w:rsidRPr="00C378D0">
        <w:rPr>
          <w:rFonts w:eastAsia="Arial Unicode MS"/>
          <w:color w:val="000000"/>
          <w:sz w:val="24"/>
          <w:szCs w:val="24"/>
          <w:lang w:eastAsia="ru-RU"/>
        </w:rPr>
        <w:t>Живые организмы и симметрия. Двусторонняя и лучевая симметрия в строении различных органов животных и растений.</w:t>
      </w:r>
    </w:p>
    <w:p w:rsidR="00C378D0" w:rsidRPr="00C378D0" w:rsidRDefault="00C378D0" w:rsidP="00C378D0">
      <w:pPr>
        <w:widowControl/>
        <w:autoSpaceDE/>
        <w:autoSpaceDN/>
        <w:ind w:left="567" w:right="1025" w:firstLine="567"/>
        <w:jc w:val="both"/>
        <w:rPr>
          <w:rFonts w:eastAsia="Arial Unicode MS"/>
          <w:color w:val="000000"/>
          <w:sz w:val="24"/>
          <w:szCs w:val="24"/>
          <w:lang w:eastAsia="ru-RU"/>
        </w:rPr>
      </w:pPr>
      <w:r w:rsidRPr="00C378D0">
        <w:rPr>
          <w:rFonts w:eastAsia="Arial Unicode MS"/>
          <w:color w:val="000000"/>
          <w:sz w:val="24"/>
          <w:szCs w:val="24"/>
          <w:lang w:eastAsia="ru-RU"/>
        </w:rPr>
        <w:t>Спираль в движении, росте и развитии растений и животных — способ достижения дополнительной жёсткости и устойчивости в пространстве. Описывая спираль, растут побеги; двигаясь по спирали, раскрываются лепестки цветков, развёртываются побеги папоротника; спиральное расположение почек и листьев на побеге.</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Разнообразие форм листьев и крон деревьев и кустарников. Различная степень густоты кроны: густая, средняя, сквозистая.</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Зависимость особенностей внешнего строения растений и животных от условий среды обитания и образа жизни.</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b/>
          <w:bCs/>
          <w:i/>
          <w:iCs/>
          <w:sz w:val="24"/>
          <w:szCs w:val="24"/>
        </w:rPr>
        <w:t>Необходимое оборудование:</w:t>
      </w:r>
      <w:r w:rsidRPr="00C378D0">
        <w:rPr>
          <w:rFonts w:eastAsia="Calibri"/>
          <w:sz w:val="24"/>
          <w:szCs w:val="24"/>
        </w:rPr>
        <w:t xml:space="preserve"> полевой дневник, простой карандаш, ластик, карманное зеркальце прямоугольной формы, разноцветные нити длиной 25-30 см, карточки-задания, листы плотной бумаги, широкий прозрачный скотч, цветные карандаши, фломастеры, аудиокассеты с записью звуков природы.</w:t>
      </w:r>
    </w:p>
    <w:p w:rsidR="00C378D0" w:rsidRPr="00C378D0" w:rsidRDefault="00C378D0" w:rsidP="00C378D0">
      <w:pPr>
        <w:widowControl/>
        <w:tabs>
          <w:tab w:val="left" w:pos="993"/>
        </w:tabs>
        <w:autoSpaceDE/>
        <w:autoSpaceDN/>
        <w:ind w:left="567" w:right="1025" w:firstLine="567"/>
        <w:jc w:val="both"/>
        <w:rPr>
          <w:rFonts w:eastAsia="Calibri"/>
          <w:b/>
          <w:bCs/>
          <w:i/>
          <w:iCs/>
          <w:sz w:val="24"/>
          <w:szCs w:val="24"/>
        </w:rPr>
      </w:pPr>
      <w:r w:rsidRPr="00C378D0">
        <w:rPr>
          <w:rFonts w:eastAsia="Calibri"/>
          <w:b/>
          <w:bCs/>
          <w:i/>
          <w:iCs/>
          <w:sz w:val="24"/>
          <w:szCs w:val="24"/>
        </w:rPr>
        <w:t>Универсальные учебные действия:</w:t>
      </w:r>
    </w:p>
    <w:p w:rsidR="00C378D0" w:rsidRPr="00C378D0" w:rsidRDefault="00C378D0" w:rsidP="00D75319">
      <w:pPr>
        <w:widowControl/>
        <w:numPr>
          <w:ilvl w:val="0"/>
          <w:numId w:val="181"/>
        </w:numPr>
        <w:tabs>
          <w:tab w:val="left" w:pos="993"/>
        </w:tabs>
        <w:autoSpaceDE/>
        <w:autoSpaceDN/>
        <w:adjustRightInd w:val="0"/>
        <w:ind w:left="567" w:right="1025" w:firstLine="567"/>
        <w:jc w:val="both"/>
        <w:rPr>
          <w:rFonts w:eastAsia="Calibri"/>
          <w:sz w:val="24"/>
          <w:szCs w:val="24"/>
        </w:rPr>
      </w:pPr>
      <w:r w:rsidRPr="00C378D0">
        <w:rPr>
          <w:rFonts w:eastAsia="Calibri"/>
          <w:sz w:val="24"/>
          <w:szCs w:val="24"/>
        </w:rPr>
        <w:t>выявлять в ходе наблюдений характерные особенности природных объектов;</w:t>
      </w:r>
    </w:p>
    <w:p w:rsidR="00C378D0" w:rsidRPr="00C378D0" w:rsidRDefault="00C378D0" w:rsidP="00D75319">
      <w:pPr>
        <w:widowControl/>
        <w:numPr>
          <w:ilvl w:val="0"/>
          <w:numId w:val="181"/>
        </w:numPr>
        <w:tabs>
          <w:tab w:val="left" w:pos="993"/>
        </w:tabs>
        <w:autoSpaceDE/>
        <w:autoSpaceDN/>
        <w:adjustRightInd w:val="0"/>
        <w:ind w:left="567" w:right="1025" w:firstLine="567"/>
        <w:jc w:val="both"/>
        <w:rPr>
          <w:rFonts w:eastAsia="Calibri"/>
          <w:sz w:val="24"/>
          <w:szCs w:val="24"/>
        </w:rPr>
      </w:pPr>
      <w:r w:rsidRPr="00C378D0">
        <w:rPr>
          <w:rFonts w:eastAsia="Calibri"/>
          <w:sz w:val="24"/>
          <w:szCs w:val="24"/>
        </w:rPr>
        <w:t>соотносить форму и свойства различных природных объектов;</w:t>
      </w:r>
    </w:p>
    <w:p w:rsidR="00C378D0" w:rsidRPr="00C378D0" w:rsidRDefault="00C378D0" w:rsidP="00D75319">
      <w:pPr>
        <w:widowControl/>
        <w:numPr>
          <w:ilvl w:val="0"/>
          <w:numId w:val="181"/>
        </w:numPr>
        <w:tabs>
          <w:tab w:val="left" w:pos="993"/>
        </w:tabs>
        <w:autoSpaceDE/>
        <w:autoSpaceDN/>
        <w:adjustRightInd w:val="0"/>
        <w:ind w:left="567" w:right="1025" w:firstLine="567"/>
        <w:jc w:val="both"/>
        <w:rPr>
          <w:rFonts w:eastAsia="Calibri"/>
          <w:sz w:val="24"/>
          <w:szCs w:val="24"/>
        </w:rPr>
      </w:pPr>
      <w:r w:rsidRPr="00C378D0">
        <w:rPr>
          <w:rFonts w:eastAsia="Calibri"/>
          <w:sz w:val="24"/>
          <w:szCs w:val="24"/>
        </w:rPr>
        <w:t>выявлять и описывать разнообразие определённых природных объектов и явлений;</w:t>
      </w:r>
    </w:p>
    <w:p w:rsidR="00C378D0" w:rsidRPr="00C378D0" w:rsidRDefault="00C378D0" w:rsidP="00D75319">
      <w:pPr>
        <w:widowControl/>
        <w:numPr>
          <w:ilvl w:val="0"/>
          <w:numId w:val="181"/>
        </w:numPr>
        <w:tabs>
          <w:tab w:val="left" w:pos="993"/>
        </w:tabs>
        <w:autoSpaceDE/>
        <w:autoSpaceDN/>
        <w:adjustRightInd w:val="0"/>
        <w:ind w:left="567" w:right="1025" w:firstLine="567"/>
        <w:jc w:val="both"/>
        <w:rPr>
          <w:rFonts w:eastAsia="Calibri"/>
          <w:sz w:val="24"/>
          <w:szCs w:val="24"/>
        </w:rPr>
      </w:pPr>
      <w:r w:rsidRPr="00C378D0">
        <w:rPr>
          <w:rFonts w:eastAsia="Calibri"/>
          <w:sz w:val="24"/>
          <w:szCs w:val="24"/>
        </w:rPr>
        <w:t>применять простейшие оценочные шкалы для характеристики состояния природных объектов;</w:t>
      </w:r>
    </w:p>
    <w:p w:rsidR="00C378D0" w:rsidRPr="00C378D0" w:rsidRDefault="00C378D0" w:rsidP="00D75319">
      <w:pPr>
        <w:widowControl/>
        <w:numPr>
          <w:ilvl w:val="0"/>
          <w:numId w:val="181"/>
        </w:numPr>
        <w:tabs>
          <w:tab w:val="left" w:pos="993"/>
        </w:tabs>
        <w:autoSpaceDE/>
        <w:autoSpaceDN/>
        <w:adjustRightInd w:val="0"/>
        <w:ind w:left="567" w:right="1025" w:firstLine="567"/>
        <w:jc w:val="both"/>
        <w:rPr>
          <w:rFonts w:eastAsia="Calibri"/>
          <w:sz w:val="24"/>
          <w:szCs w:val="24"/>
        </w:rPr>
      </w:pPr>
      <w:r w:rsidRPr="00C378D0">
        <w:rPr>
          <w:rFonts w:eastAsia="Calibri"/>
          <w:sz w:val="24"/>
          <w:szCs w:val="24"/>
        </w:rPr>
        <w:t>устанавливать зависимость особенностей внешнего строения живых организмов от внешних факторов среды.</w:t>
      </w:r>
    </w:p>
    <w:p w:rsidR="00C378D0" w:rsidRPr="00C378D0" w:rsidRDefault="00C378D0" w:rsidP="00C378D0">
      <w:pPr>
        <w:widowControl/>
        <w:tabs>
          <w:tab w:val="left" w:pos="993"/>
        </w:tabs>
        <w:autoSpaceDE/>
        <w:autoSpaceDN/>
        <w:ind w:left="567" w:right="1025" w:firstLine="567"/>
        <w:jc w:val="both"/>
        <w:rPr>
          <w:rFonts w:eastAsia="Calibri"/>
          <w:b/>
          <w:bCs/>
          <w:sz w:val="24"/>
          <w:szCs w:val="24"/>
        </w:rPr>
      </w:pPr>
      <w:r w:rsidRPr="00C378D0">
        <w:rPr>
          <w:rFonts w:eastAsia="Calibri"/>
          <w:b/>
          <w:bCs/>
          <w:sz w:val="24"/>
          <w:szCs w:val="24"/>
        </w:rPr>
        <w:t>Природа и её обитатели</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 xml:space="preserve">Наблюдения за растениями и животными (по выбору). Изучение условий обитания, особенностей произрастания (для растений) — одиночные или образуют заросли, угнетён ли рост и т. д. Выявление взаимоотношений между различными </w:t>
      </w:r>
      <w:r w:rsidRPr="00C378D0">
        <w:rPr>
          <w:rFonts w:eastAsia="Calibri"/>
          <w:sz w:val="24"/>
          <w:szCs w:val="24"/>
        </w:rPr>
        <w:lastRenderedPageBreak/>
        <w:t>видами живых организмов (сотрудничество, конкуренция, хищничество, паразитизм и др.). Особенности поведения.</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Изучение типов повреждений растений насекомыми и  микроорганизмами. Изучение зависимости состояния растений от условий произрастания.</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Подвижные игры: «Белки, сойки и орехи», «Найди свой дом».</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i/>
          <w:iCs/>
          <w:sz w:val="24"/>
          <w:szCs w:val="24"/>
        </w:rPr>
        <w:t>Необходимое оборудование:</w:t>
      </w:r>
      <w:r w:rsidRPr="00C378D0">
        <w:rPr>
          <w:rFonts w:eastAsia="Calibri"/>
          <w:sz w:val="24"/>
          <w:szCs w:val="24"/>
        </w:rPr>
        <w:t xml:space="preserve"> полевой дневник, простой карандаш, ластик, повязки на глаза, карточки-задания, листы плотной бумаги, широкий прозрачный скотч.</w:t>
      </w:r>
    </w:p>
    <w:p w:rsidR="00C378D0" w:rsidRPr="00C378D0" w:rsidRDefault="00C378D0" w:rsidP="00C378D0">
      <w:pPr>
        <w:widowControl/>
        <w:autoSpaceDE/>
        <w:autoSpaceDN/>
        <w:ind w:left="567" w:right="1025" w:firstLine="567"/>
        <w:jc w:val="both"/>
        <w:rPr>
          <w:rFonts w:eastAsia="Calibri"/>
          <w:b/>
          <w:bCs/>
          <w:i/>
          <w:iCs/>
          <w:sz w:val="24"/>
          <w:szCs w:val="24"/>
        </w:rPr>
      </w:pPr>
      <w:r w:rsidRPr="00C378D0">
        <w:rPr>
          <w:rFonts w:eastAsia="Calibri"/>
          <w:b/>
          <w:bCs/>
          <w:i/>
          <w:iCs/>
          <w:sz w:val="24"/>
          <w:szCs w:val="24"/>
        </w:rPr>
        <w:t>Универсальные учебные действия:</w:t>
      </w:r>
    </w:p>
    <w:p w:rsidR="00C378D0" w:rsidRPr="00C378D0" w:rsidRDefault="00C378D0" w:rsidP="00D75319">
      <w:pPr>
        <w:widowControl/>
        <w:numPr>
          <w:ilvl w:val="0"/>
          <w:numId w:val="181"/>
        </w:numPr>
        <w:tabs>
          <w:tab w:val="left" w:pos="993"/>
        </w:tabs>
        <w:autoSpaceDE/>
        <w:autoSpaceDN/>
        <w:adjustRightInd w:val="0"/>
        <w:ind w:left="567" w:right="1025" w:firstLine="567"/>
        <w:jc w:val="both"/>
        <w:rPr>
          <w:rFonts w:eastAsia="Calibri"/>
          <w:sz w:val="24"/>
          <w:szCs w:val="24"/>
        </w:rPr>
      </w:pPr>
      <w:r w:rsidRPr="00C378D0">
        <w:rPr>
          <w:rFonts w:eastAsia="Calibri"/>
          <w:sz w:val="24"/>
          <w:szCs w:val="24"/>
        </w:rPr>
        <w:t>планировать и выполнять простейшие наблюдения за природными объектами;</w:t>
      </w:r>
    </w:p>
    <w:p w:rsidR="00C378D0" w:rsidRPr="00C378D0" w:rsidRDefault="00C378D0" w:rsidP="00D75319">
      <w:pPr>
        <w:widowControl/>
        <w:numPr>
          <w:ilvl w:val="0"/>
          <w:numId w:val="181"/>
        </w:numPr>
        <w:tabs>
          <w:tab w:val="left" w:pos="993"/>
        </w:tabs>
        <w:autoSpaceDE/>
        <w:autoSpaceDN/>
        <w:adjustRightInd w:val="0"/>
        <w:ind w:left="567" w:right="1025" w:firstLine="567"/>
        <w:jc w:val="both"/>
        <w:rPr>
          <w:rFonts w:eastAsia="Calibri"/>
          <w:sz w:val="24"/>
          <w:szCs w:val="24"/>
        </w:rPr>
      </w:pPr>
      <w:r w:rsidRPr="00C378D0">
        <w:rPr>
          <w:rFonts w:eastAsia="Calibri"/>
          <w:sz w:val="24"/>
          <w:szCs w:val="24"/>
        </w:rPr>
        <w:t>составлять описание природных объектов на основе предложенного алгоритма;</w:t>
      </w:r>
    </w:p>
    <w:p w:rsidR="00C378D0" w:rsidRPr="00C378D0" w:rsidRDefault="00C378D0" w:rsidP="00D75319">
      <w:pPr>
        <w:widowControl/>
        <w:numPr>
          <w:ilvl w:val="0"/>
          <w:numId w:val="181"/>
        </w:numPr>
        <w:tabs>
          <w:tab w:val="left" w:pos="993"/>
        </w:tabs>
        <w:autoSpaceDE/>
        <w:autoSpaceDN/>
        <w:adjustRightInd w:val="0"/>
        <w:ind w:left="567" w:right="1025" w:firstLine="567"/>
        <w:jc w:val="both"/>
        <w:rPr>
          <w:rFonts w:eastAsia="Calibri"/>
          <w:sz w:val="24"/>
          <w:szCs w:val="24"/>
        </w:rPr>
      </w:pPr>
      <w:r w:rsidRPr="00C378D0">
        <w:rPr>
          <w:rFonts w:eastAsia="Calibri"/>
          <w:sz w:val="24"/>
          <w:szCs w:val="24"/>
        </w:rPr>
        <w:t>находить в ближайшем природном окружении примеры, подтверждающие взаимосвязь растений и животных.</w:t>
      </w:r>
    </w:p>
    <w:p w:rsidR="00C378D0" w:rsidRPr="00C378D0" w:rsidRDefault="00C378D0" w:rsidP="00C378D0">
      <w:pPr>
        <w:widowControl/>
        <w:autoSpaceDE/>
        <w:autoSpaceDN/>
        <w:ind w:left="567" w:right="1025" w:firstLine="567"/>
        <w:jc w:val="both"/>
        <w:rPr>
          <w:rFonts w:eastAsia="Calibri"/>
          <w:b/>
          <w:bCs/>
          <w:sz w:val="24"/>
          <w:szCs w:val="24"/>
        </w:rPr>
      </w:pPr>
      <w:r w:rsidRPr="00C378D0">
        <w:rPr>
          <w:rFonts w:eastAsia="Calibri"/>
          <w:b/>
          <w:bCs/>
          <w:sz w:val="24"/>
          <w:szCs w:val="24"/>
        </w:rPr>
        <w:t>Лесные ремёсла</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Традиционные народные промыслы, связанные с лесом: резьба по дереву, бересте; плетение из луба, лыка, ивового прута, берестоплетение.</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Лесные мотивы в работах вышивальщиц, ткачих, кружевниц, в росписи павловопосадских платков. Игрушки пришли из леса: богородская игрушка, сергиевопосадские матрёшки.</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 xml:space="preserve">Элементарные представления об антропоморфизме в народном творчестве. Животные и растения, наделяемые различными положительными </w:t>
      </w:r>
      <w:r w:rsidRPr="00C378D0">
        <w:rPr>
          <w:rFonts w:eastAsia="Calibri"/>
          <w:sz w:val="24"/>
          <w:szCs w:val="24"/>
        </w:rPr>
        <w:br/>
        <w:t>и отрицательными человеческими качествами. Преодоление стереотипов, выражающихся в негативном отношении к некоторым животным (отношение неприязни, брезгливости, отвращения, безразличия и т.п.).</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Лесная палитра: растения-красители. Красильная мастерская в работе — окрашиваем ткани. Рисуем природными красками.</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Лес — кормилец и врачеватель. Лесное «меню». Лекарственные растения леса.</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Экскурсии: посещение местных памятников архитектуры, садово-паркового искусства или иных интересных с точки зрения изучаемой темы объектов; посещение мастерских народного промысла, студий художников.</w:t>
      </w:r>
    </w:p>
    <w:p w:rsidR="00C378D0" w:rsidRPr="00C378D0" w:rsidRDefault="00C378D0" w:rsidP="00C378D0">
      <w:pPr>
        <w:widowControl/>
        <w:tabs>
          <w:tab w:val="left" w:pos="993"/>
        </w:tabs>
        <w:autoSpaceDE/>
        <w:autoSpaceDN/>
        <w:ind w:left="567" w:right="1025" w:firstLine="567"/>
        <w:jc w:val="both"/>
        <w:rPr>
          <w:rFonts w:eastAsia="Calibri"/>
          <w:b/>
          <w:bCs/>
          <w:i/>
          <w:iCs/>
          <w:sz w:val="24"/>
          <w:szCs w:val="24"/>
        </w:rPr>
      </w:pPr>
      <w:r w:rsidRPr="00C378D0">
        <w:rPr>
          <w:rFonts w:eastAsia="Calibri"/>
          <w:b/>
          <w:bCs/>
          <w:i/>
          <w:iCs/>
          <w:sz w:val="24"/>
          <w:szCs w:val="24"/>
        </w:rPr>
        <w:t>Универсальные учебные действия:</w:t>
      </w:r>
    </w:p>
    <w:p w:rsidR="00C378D0" w:rsidRPr="00C378D0" w:rsidRDefault="00C378D0" w:rsidP="00D75319">
      <w:pPr>
        <w:widowControl/>
        <w:numPr>
          <w:ilvl w:val="0"/>
          <w:numId w:val="181"/>
        </w:numPr>
        <w:tabs>
          <w:tab w:val="left" w:pos="993"/>
        </w:tabs>
        <w:autoSpaceDE/>
        <w:autoSpaceDN/>
        <w:adjustRightInd w:val="0"/>
        <w:ind w:left="567" w:right="1025" w:firstLine="567"/>
        <w:jc w:val="both"/>
        <w:rPr>
          <w:rFonts w:eastAsia="Calibri"/>
          <w:sz w:val="24"/>
          <w:szCs w:val="24"/>
        </w:rPr>
      </w:pPr>
      <w:r w:rsidRPr="00C378D0">
        <w:rPr>
          <w:rFonts w:eastAsia="Calibri"/>
          <w:sz w:val="24"/>
          <w:szCs w:val="24"/>
        </w:rPr>
        <w:t>приводить примеры использования различных природных материалов при изготовлении изделий народного промысла;</w:t>
      </w:r>
    </w:p>
    <w:p w:rsidR="00C378D0" w:rsidRPr="00C378D0" w:rsidRDefault="00C378D0" w:rsidP="00D75319">
      <w:pPr>
        <w:widowControl/>
        <w:numPr>
          <w:ilvl w:val="0"/>
          <w:numId w:val="181"/>
        </w:numPr>
        <w:tabs>
          <w:tab w:val="left" w:pos="993"/>
        </w:tabs>
        <w:autoSpaceDE/>
        <w:autoSpaceDN/>
        <w:adjustRightInd w:val="0"/>
        <w:ind w:left="567" w:right="1025" w:firstLine="567"/>
        <w:jc w:val="both"/>
        <w:rPr>
          <w:rFonts w:eastAsia="Calibri"/>
          <w:sz w:val="24"/>
          <w:szCs w:val="24"/>
        </w:rPr>
      </w:pPr>
      <w:r w:rsidRPr="00C378D0">
        <w:rPr>
          <w:rFonts w:eastAsia="Calibri"/>
          <w:sz w:val="24"/>
          <w:szCs w:val="24"/>
        </w:rPr>
        <w:t>различать предметы наиболее известных народных промыслов;</w:t>
      </w:r>
    </w:p>
    <w:p w:rsidR="00C378D0" w:rsidRPr="00C378D0" w:rsidRDefault="00C378D0" w:rsidP="00D75319">
      <w:pPr>
        <w:widowControl/>
        <w:numPr>
          <w:ilvl w:val="0"/>
          <w:numId w:val="181"/>
        </w:numPr>
        <w:tabs>
          <w:tab w:val="left" w:pos="993"/>
        </w:tabs>
        <w:autoSpaceDE/>
        <w:autoSpaceDN/>
        <w:adjustRightInd w:val="0"/>
        <w:ind w:left="567" w:right="1025" w:firstLine="567"/>
        <w:jc w:val="both"/>
        <w:rPr>
          <w:rFonts w:eastAsia="Calibri"/>
          <w:sz w:val="24"/>
          <w:szCs w:val="24"/>
        </w:rPr>
      </w:pPr>
      <w:r w:rsidRPr="00C378D0">
        <w:rPr>
          <w:rFonts w:eastAsia="Calibri"/>
          <w:sz w:val="24"/>
          <w:szCs w:val="24"/>
        </w:rPr>
        <w:t>приводить примеры антропоморфизма в устном народном творчестве.</w:t>
      </w:r>
    </w:p>
    <w:p w:rsidR="00C378D0" w:rsidRPr="00C378D0" w:rsidRDefault="00C378D0" w:rsidP="00C378D0">
      <w:pPr>
        <w:widowControl/>
        <w:tabs>
          <w:tab w:val="left" w:pos="993"/>
        </w:tabs>
        <w:autoSpaceDE/>
        <w:autoSpaceDN/>
        <w:ind w:left="567" w:right="1025" w:firstLine="567"/>
        <w:jc w:val="both"/>
        <w:rPr>
          <w:rFonts w:eastAsia="Calibri"/>
          <w:b/>
          <w:bCs/>
          <w:i/>
          <w:iCs/>
          <w:sz w:val="24"/>
          <w:szCs w:val="24"/>
        </w:rPr>
      </w:pPr>
      <w:r w:rsidRPr="00C378D0">
        <w:rPr>
          <w:rFonts w:eastAsia="Calibri"/>
          <w:b/>
          <w:bCs/>
          <w:i/>
          <w:iCs/>
          <w:sz w:val="24"/>
          <w:szCs w:val="24"/>
        </w:rPr>
        <w:t>Примерные объекты экскурсий</w:t>
      </w:r>
    </w:p>
    <w:p w:rsidR="00C378D0" w:rsidRPr="00C378D0" w:rsidRDefault="00C378D0" w:rsidP="00D75319">
      <w:pPr>
        <w:widowControl/>
        <w:numPr>
          <w:ilvl w:val="0"/>
          <w:numId w:val="182"/>
        </w:numPr>
        <w:tabs>
          <w:tab w:val="left" w:pos="993"/>
        </w:tabs>
        <w:autoSpaceDE/>
        <w:autoSpaceDN/>
        <w:adjustRightInd w:val="0"/>
        <w:ind w:left="567" w:right="1025" w:firstLine="567"/>
        <w:jc w:val="both"/>
        <w:rPr>
          <w:rFonts w:eastAsia="Calibri"/>
          <w:sz w:val="24"/>
          <w:szCs w:val="24"/>
        </w:rPr>
      </w:pPr>
      <w:r w:rsidRPr="00C378D0">
        <w:rPr>
          <w:rFonts w:eastAsia="Calibri"/>
          <w:sz w:val="24"/>
          <w:szCs w:val="24"/>
        </w:rPr>
        <w:t>Ближайший лес, лесопарк или иные зелёные насаждения, в значительной степени соответствующие естественным лесным сообществам, характерным для данной местности.</w:t>
      </w:r>
    </w:p>
    <w:p w:rsidR="00C378D0" w:rsidRPr="00C378D0" w:rsidRDefault="00C378D0" w:rsidP="00D75319">
      <w:pPr>
        <w:widowControl/>
        <w:numPr>
          <w:ilvl w:val="0"/>
          <w:numId w:val="182"/>
        </w:numPr>
        <w:tabs>
          <w:tab w:val="left" w:pos="993"/>
        </w:tabs>
        <w:autoSpaceDE/>
        <w:autoSpaceDN/>
        <w:adjustRightInd w:val="0"/>
        <w:ind w:left="567" w:right="1025" w:firstLine="567"/>
        <w:jc w:val="both"/>
        <w:rPr>
          <w:rFonts w:eastAsia="Calibri"/>
          <w:sz w:val="24"/>
          <w:szCs w:val="24"/>
        </w:rPr>
      </w:pPr>
      <w:r w:rsidRPr="00C378D0">
        <w:rPr>
          <w:rFonts w:eastAsia="Calibri"/>
          <w:sz w:val="24"/>
          <w:szCs w:val="24"/>
        </w:rPr>
        <w:t>Памятники садово-паркового искусства.</w:t>
      </w:r>
    </w:p>
    <w:p w:rsidR="00C378D0" w:rsidRPr="00C378D0" w:rsidRDefault="00C378D0" w:rsidP="00D75319">
      <w:pPr>
        <w:widowControl/>
        <w:numPr>
          <w:ilvl w:val="0"/>
          <w:numId w:val="182"/>
        </w:numPr>
        <w:tabs>
          <w:tab w:val="left" w:pos="993"/>
        </w:tabs>
        <w:autoSpaceDE/>
        <w:autoSpaceDN/>
        <w:adjustRightInd w:val="0"/>
        <w:ind w:left="567" w:right="1025" w:firstLine="567"/>
        <w:jc w:val="both"/>
        <w:rPr>
          <w:rFonts w:eastAsia="Calibri"/>
          <w:sz w:val="24"/>
          <w:szCs w:val="24"/>
        </w:rPr>
      </w:pPr>
      <w:r w:rsidRPr="00C378D0">
        <w:rPr>
          <w:rFonts w:eastAsia="Calibri"/>
          <w:sz w:val="24"/>
          <w:szCs w:val="24"/>
        </w:rPr>
        <w:t>Памятники природы.</w:t>
      </w:r>
    </w:p>
    <w:p w:rsidR="00C378D0" w:rsidRPr="00C378D0" w:rsidRDefault="00C378D0" w:rsidP="00D75319">
      <w:pPr>
        <w:widowControl/>
        <w:numPr>
          <w:ilvl w:val="0"/>
          <w:numId w:val="182"/>
        </w:numPr>
        <w:tabs>
          <w:tab w:val="left" w:pos="993"/>
        </w:tabs>
        <w:autoSpaceDE/>
        <w:autoSpaceDN/>
        <w:adjustRightInd w:val="0"/>
        <w:ind w:left="567" w:right="1025" w:firstLine="567"/>
        <w:jc w:val="both"/>
        <w:rPr>
          <w:rFonts w:eastAsia="Calibri"/>
          <w:sz w:val="24"/>
          <w:szCs w:val="24"/>
        </w:rPr>
      </w:pPr>
      <w:r w:rsidRPr="00C378D0">
        <w:rPr>
          <w:rFonts w:eastAsia="Calibri"/>
          <w:sz w:val="24"/>
          <w:szCs w:val="24"/>
        </w:rPr>
        <w:t>Мастерские народного промысла, студии художников.</w:t>
      </w:r>
    </w:p>
    <w:p w:rsidR="00C378D0" w:rsidRPr="00C378D0" w:rsidRDefault="00C378D0" w:rsidP="00D75319">
      <w:pPr>
        <w:widowControl/>
        <w:numPr>
          <w:ilvl w:val="0"/>
          <w:numId w:val="182"/>
        </w:numPr>
        <w:tabs>
          <w:tab w:val="left" w:pos="993"/>
        </w:tabs>
        <w:autoSpaceDE/>
        <w:autoSpaceDN/>
        <w:adjustRightInd w:val="0"/>
        <w:ind w:left="567" w:right="1025" w:firstLine="567"/>
        <w:jc w:val="both"/>
        <w:rPr>
          <w:rFonts w:eastAsia="Calibri"/>
          <w:sz w:val="24"/>
          <w:szCs w:val="24"/>
        </w:rPr>
      </w:pPr>
      <w:r w:rsidRPr="00C378D0">
        <w:rPr>
          <w:rFonts w:eastAsia="Calibri"/>
          <w:sz w:val="24"/>
          <w:szCs w:val="24"/>
        </w:rPr>
        <w:t>Краеведческий, этнографический, минералогический, зоологический и иные музеи, соответствующие изучаемой тематике.</w:t>
      </w:r>
    </w:p>
    <w:p w:rsidR="00C378D0" w:rsidRPr="00C378D0" w:rsidRDefault="00C378D0" w:rsidP="00D75319">
      <w:pPr>
        <w:widowControl/>
        <w:numPr>
          <w:ilvl w:val="0"/>
          <w:numId w:val="182"/>
        </w:numPr>
        <w:tabs>
          <w:tab w:val="left" w:pos="993"/>
        </w:tabs>
        <w:autoSpaceDE/>
        <w:autoSpaceDN/>
        <w:adjustRightInd w:val="0"/>
        <w:ind w:left="567" w:right="1025" w:firstLine="567"/>
        <w:jc w:val="both"/>
        <w:rPr>
          <w:rFonts w:eastAsia="Calibri"/>
          <w:sz w:val="24"/>
          <w:szCs w:val="24"/>
        </w:rPr>
      </w:pPr>
      <w:r w:rsidRPr="00C378D0">
        <w:rPr>
          <w:rFonts w:eastAsia="Calibri"/>
          <w:sz w:val="24"/>
          <w:szCs w:val="24"/>
        </w:rPr>
        <w:t>Выставки пейзажной и анималистической живописи; фотовыставки, посвящённые природе.</w:t>
      </w:r>
    </w:p>
    <w:p w:rsidR="00C378D0" w:rsidRPr="00C378D0" w:rsidRDefault="00C378D0" w:rsidP="00D75319">
      <w:pPr>
        <w:widowControl/>
        <w:numPr>
          <w:ilvl w:val="0"/>
          <w:numId w:val="182"/>
        </w:numPr>
        <w:tabs>
          <w:tab w:val="left" w:pos="993"/>
        </w:tabs>
        <w:autoSpaceDE/>
        <w:autoSpaceDN/>
        <w:adjustRightInd w:val="0"/>
        <w:ind w:left="567" w:right="1025" w:firstLine="567"/>
        <w:jc w:val="both"/>
        <w:rPr>
          <w:rFonts w:eastAsia="Calibri"/>
          <w:sz w:val="24"/>
          <w:szCs w:val="24"/>
        </w:rPr>
      </w:pPr>
      <w:r w:rsidRPr="00C378D0">
        <w:rPr>
          <w:rFonts w:eastAsia="Calibri"/>
          <w:sz w:val="24"/>
          <w:szCs w:val="24"/>
        </w:rPr>
        <w:t>Зоопарк, зоовыставка, террариум, зоологический уголок и т.п.</w:t>
      </w:r>
    </w:p>
    <w:p w:rsidR="00C378D0" w:rsidRPr="00C378D0" w:rsidRDefault="00C378D0" w:rsidP="00D75319">
      <w:pPr>
        <w:widowControl/>
        <w:numPr>
          <w:ilvl w:val="0"/>
          <w:numId w:val="182"/>
        </w:numPr>
        <w:tabs>
          <w:tab w:val="left" w:pos="993"/>
        </w:tabs>
        <w:autoSpaceDE/>
        <w:autoSpaceDN/>
        <w:adjustRightInd w:val="0"/>
        <w:ind w:left="567" w:right="1025" w:firstLine="567"/>
        <w:jc w:val="both"/>
        <w:rPr>
          <w:rFonts w:eastAsia="Calibri"/>
          <w:sz w:val="24"/>
          <w:szCs w:val="24"/>
        </w:rPr>
      </w:pPr>
      <w:r w:rsidRPr="00C378D0">
        <w:rPr>
          <w:rFonts w:eastAsia="Calibri"/>
          <w:sz w:val="24"/>
          <w:szCs w:val="24"/>
        </w:rPr>
        <w:lastRenderedPageBreak/>
        <w:t>Ботанический сад, дендрарий, зимний сад и т. п.</w:t>
      </w:r>
    </w:p>
    <w:p w:rsidR="00C378D0" w:rsidRPr="00C378D0" w:rsidRDefault="00C378D0" w:rsidP="00D75319">
      <w:pPr>
        <w:widowControl/>
        <w:numPr>
          <w:ilvl w:val="0"/>
          <w:numId w:val="182"/>
        </w:numPr>
        <w:tabs>
          <w:tab w:val="left" w:pos="993"/>
        </w:tabs>
        <w:autoSpaceDE/>
        <w:autoSpaceDN/>
        <w:adjustRightInd w:val="0"/>
        <w:ind w:left="567" w:right="1025" w:firstLine="567"/>
        <w:jc w:val="both"/>
        <w:rPr>
          <w:rFonts w:eastAsia="Calibri"/>
          <w:sz w:val="24"/>
          <w:szCs w:val="24"/>
        </w:rPr>
      </w:pPr>
      <w:r w:rsidRPr="00C378D0">
        <w:rPr>
          <w:rFonts w:eastAsia="Calibri"/>
          <w:sz w:val="24"/>
          <w:szCs w:val="24"/>
        </w:rPr>
        <w:t>Лаборатория экологического мониторинга, станция защиты растений.</w:t>
      </w:r>
    </w:p>
    <w:p w:rsidR="00C378D0" w:rsidRPr="00C378D0" w:rsidRDefault="00C378D0" w:rsidP="00D75319">
      <w:pPr>
        <w:widowControl/>
        <w:numPr>
          <w:ilvl w:val="0"/>
          <w:numId w:val="182"/>
        </w:numPr>
        <w:tabs>
          <w:tab w:val="left" w:pos="993"/>
        </w:tabs>
        <w:autoSpaceDE/>
        <w:autoSpaceDN/>
        <w:adjustRightInd w:val="0"/>
        <w:ind w:left="567" w:right="1025" w:firstLine="567"/>
        <w:jc w:val="both"/>
        <w:rPr>
          <w:rFonts w:eastAsia="Calibri"/>
          <w:sz w:val="24"/>
          <w:szCs w:val="24"/>
        </w:rPr>
      </w:pPr>
      <w:r w:rsidRPr="00C378D0">
        <w:rPr>
          <w:rFonts w:eastAsia="Calibri"/>
          <w:sz w:val="24"/>
          <w:szCs w:val="24"/>
        </w:rPr>
        <w:t xml:space="preserve"> Ближайший заказник, национальный парк, заповедник.</w:t>
      </w:r>
    </w:p>
    <w:p w:rsidR="00C378D0" w:rsidRPr="00C378D0" w:rsidRDefault="00C378D0" w:rsidP="00D75319">
      <w:pPr>
        <w:widowControl/>
        <w:numPr>
          <w:ilvl w:val="1"/>
          <w:numId w:val="183"/>
        </w:numPr>
        <w:autoSpaceDE/>
        <w:autoSpaceDN/>
        <w:adjustRightInd w:val="0"/>
        <w:ind w:left="567" w:right="1025" w:firstLine="567"/>
        <w:jc w:val="center"/>
        <w:rPr>
          <w:rFonts w:eastAsia="Calibri"/>
          <w:b/>
          <w:sz w:val="24"/>
          <w:szCs w:val="24"/>
          <w:u w:val="single"/>
        </w:rPr>
      </w:pPr>
      <w:r w:rsidRPr="00C378D0">
        <w:rPr>
          <w:rFonts w:eastAsia="Calibri"/>
          <w:b/>
          <w:sz w:val="24"/>
          <w:szCs w:val="24"/>
        </w:rPr>
        <w:t>класс.</w:t>
      </w:r>
      <w:r w:rsidRPr="00C378D0">
        <w:rPr>
          <w:rFonts w:eastAsia="Calibri"/>
          <w:b/>
          <w:sz w:val="24"/>
          <w:szCs w:val="24"/>
          <w:u w:val="single"/>
        </w:rPr>
        <w:t xml:space="preserve">  Дом, в котором я живу</w:t>
      </w:r>
    </w:p>
    <w:p w:rsidR="00C378D0" w:rsidRPr="00C378D0" w:rsidRDefault="00C378D0" w:rsidP="00C378D0">
      <w:pPr>
        <w:widowControl/>
        <w:autoSpaceDE/>
        <w:autoSpaceDN/>
        <w:ind w:left="567" w:right="1025" w:firstLine="567"/>
        <w:rPr>
          <w:rFonts w:eastAsia="Calibri"/>
          <w:b/>
          <w:bCs/>
          <w:sz w:val="24"/>
          <w:szCs w:val="24"/>
        </w:rPr>
      </w:pPr>
      <w:r w:rsidRPr="00C378D0">
        <w:rPr>
          <w:rFonts w:eastAsia="Calibri"/>
          <w:b/>
          <w:bCs/>
          <w:sz w:val="24"/>
          <w:szCs w:val="24"/>
        </w:rPr>
        <w:t>Дом, в котором я живу: человек и окружающая его среда</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Моя окружающая среда: дома, в школе, на улице, на природе. Понятие о доме в его прямом и переносном смысле: дом человека, убежище животных, планета — дом всего человечества.</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От чего зависит порядок и уют в доме, как их поддерживать. Что должен знать и уметь каждый из нас, чтобы быть хранителем нашего общего «дома» — планеты Земля.</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Экология человека — наука, изучающая взаимоотношения и взаимное влияние человека и окружающей его среды.</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Человек защищается от воздействия окружающей среды: появление одежды и жилищ. Жилища первобытных людей. Как и из каких материалов строят дома различные народы. Постоянные жилища: вигвам, иглу, изба, дом на сваях и др. Переносные жилища: юрта, чум, палатка. Общие требования, которые предъявляет человек к жилищу: надёжная защита от неблагоприятных погодных факторов (низких или высоких температур, осадков, сильного ветра); доступность природных строительных материалов.</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Элементарные представления об экологии жилища. Как выглядел городской дом в разные эпохи. Появление многоэтажных домов. Новые строительные и отделочные материалы: бетон и железобетон, асбест, древесно-стружечные плиты (ДСП), линолеум, стекловолокно и др. Влияние синтетических материалов на окружающую среду и здоровье человека.</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Как городской дом обеспечивается водой и электроэнергией. Увеличение потребления воды и электроэнергии — одна из причин возникновения экологических проблем. Экономное использование ресурсов — одно из условий сохранения окружающей среды.</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Преимущества и недостатки малоэтажной застройки.</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«Экологический дом» — дом, не наносящий ущерба окружающей среде. Использование при его строительстве экологически безопасных для здоровья людей материалов, хорошо удерживающих тепло, а также специальных конструкций, позволяющих улавливать энергию солнца и ветра.</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Домашняя обстановка. Предметы домашнего обихода. Чистота, порядок и уют в доме. Семейные традиции и семейные праздники.</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Одежда и обувь, их назначение: защита от неблагоприятных воздействий окружающей среды, утверждение положения человека в обществе — принадлежность к определённому классу (касте, клану), профессии и т. п. Зависимость покроя одежды и используемых для ее изготовления материалов от природных условий. Природные материалы, используемые для пошива, окраски и декорирования одежды и обуви: натуральный мех, кожа, замша; ткани из растительных, шерстяных, шёлковых и смешанных волокон. Синтетические ткани. «Экологический стиль» в манере одеваться.</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Стремление украшать себя и своё жилище — одна из древнейших потребностей человека. Первобытные «коллекционеры». Находки в пещерах первобытных людей — окаменевшие раковины, кристаллы кварца, различные минералы, букеты цветов. Первые украшения: фигурки из обожжённой глины, изделия из бивней мамонта, костяные изображения зверей и птиц. Животные, исчезнувшие с лица Земли или ставшие редкими из-за стремления человека украшать себя или своё жилище красивым мехом, перьями, чучелами животных.</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lastRenderedPageBreak/>
        <w:t>Браконьерство. Международные соглашения по запрещению торговли редкими (экзотическими) видами.</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b/>
          <w:bCs/>
          <w:i/>
          <w:iCs/>
          <w:sz w:val="24"/>
          <w:szCs w:val="24"/>
        </w:rPr>
        <w:t>Наблюдения:</w:t>
      </w:r>
      <w:r w:rsidRPr="00C378D0">
        <w:rPr>
          <w:rFonts w:eastAsia="Calibri"/>
          <w:sz w:val="24"/>
          <w:szCs w:val="24"/>
        </w:rPr>
        <w:t xml:space="preserve"> изучение убежищ различных видов животных, встречающихся в городе, — насекомых (муравьёв, ос), птиц (ласточек, стрижей, воробьёв, ворон), млекопитающих (белок, домашних хомячков и др.).</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b/>
          <w:bCs/>
          <w:i/>
          <w:iCs/>
          <w:sz w:val="24"/>
          <w:szCs w:val="24"/>
        </w:rPr>
        <w:t>Практические работы:</w:t>
      </w:r>
      <w:r w:rsidRPr="00C378D0">
        <w:rPr>
          <w:rFonts w:eastAsia="Calibri"/>
          <w:sz w:val="24"/>
          <w:szCs w:val="24"/>
        </w:rPr>
        <w:t xml:space="preserve"> «Домашняя инвентаризация», «Дом, в котором я бы хотел жить» (разработка проекта), «Мой гардероб».</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b/>
          <w:bCs/>
          <w:i/>
          <w:iCs/>
          <w:sz w:val="24"/>
          <w:szCs w:val="24"/>
        </w:rPr>
        <w:t>Игры:</w:t>
      </w:r>
      <w:r w:rsidRPr="00C378D0">
        <w:rPr>
          <w:rFonts w:eastAsia="Calibri"/>
          <w:sz w:val="24"/>
          <w:szCs w:val="24"/>
        </w:rPr>
        <w:t xml:space="preserve"> «Мы строим дом», «Дом экологической моды».</w:t>
      </w:r>
    </w:p>
    <w:p w:rsidR="00C378D0" w:rsidRPr="00C378D0" w:rsidRDefault="00C378D0" w:rsidP="00C378D0">
      <w:pPr>
        <w:widowControl/>
        <w:autoSpaceDE/>
        <w:autoSpaceDN/>
        <w:ind w:left="567" w:right="1025" w:firstLine="567"/>
        <w:jc w:val="both"/>
        <w:rPr>
          <w:rFonts w:eastAsia="Calibri"/>
          <w:b/>
          <w:bCs/>
          <w:sz w:val="24"/>
          <w:szCs w:val="24"/>
        </w:rPr>
      </w:pPr>
      <w:r w:rsidRPr="00C378D0">
        <w:rPr>
          <w:rFonts w:eastAsia="Calibri"/>
          <w:b/>
          <w:bCs/>
          <w:sz w:val="24"/>
          <w:szCs w:val="24"/>
        </w:rPr>
        <w:t>О городах и горожанах: человек в городе</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Кочевой образ жизни древних племён. Переход некоторых племён к  осёдлой жизни, возникновение первых поселений. Появление городов. Принципы выбора места для основания города: безопасность, близость к источникам пресной воды, необходимые запасы строительных материалов (камень, глина, древесина и т. п.), возможность торговать с соседями и др. Города-государства.</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Изменение естественной (природной) среды в городе. Рост городов за счёт прилегающих к ним природных территорий.</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«Расползание» городов — одна из причин разрушения мест обитания растений, животных и других организмов.</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Зависимость города от окружающей его среды. Ресурсы, необходимые для нормального существования города: пресная вода, продукты питания, топливо.</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 xml:space="preserve">Экологические проблемы города: загрязнение воздуха промышленными предприятиями и транспортом; загрязнение водоёмов, </w:t>
      </w:r>
      <w:r w:rsidRPr="00C378D0">
        <w:rPr>
          <w:rFonts w:eastAsia="Calibri"/>
          <w:sz w:val="24"/>
          <w:szCs w:val="24"/>
          <w:lang w:val="en-US"/>
        </w:rPr>
        <w:t>pe</w:t>
      </w:r>
      <w:r w:rsidRPr="00C378D0">
        <w:rPr>
          <w:rFonts w:eastAsia="Calibri"/>
          <w:sz w:val="24"/>
          <w:szCs w:val="24"/>
        </w:rPr>
        <w:t>к, земных вод в черте города и за его пределами; накопление бытовых и промышленных отходов. Проблема шума в городе.</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Разные города – разные люди: влияние города на образ жизни, характер, настроение, культурный уровень его жителей.</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Влияние городской среды на физическое и душевное здоровье человека.</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Футурология — наука о будущем. Научные прогнозы дальнейшего развития городов. Проблемы, которые необходимо решить архитекторам и градостроителям в связи с постоянным ростом численности городского населения планеты. Различные проекты городов будущего.</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b/>
          <w:bCs/>
          <w:i/>
          <w:iCs/>
          <w:sz w:val="24"/>
          <w:szCs w:val="24"/>
        </w:rPr>
        <w:t>Наблюдения:</w:t>
      </w:r>
      <w:r w:rsidRPr="00C378D0">
        <w:rPr>
          <w:rFonts w:eastAsia="Calibri"/>
          <w:sz w:val="24"/>
          <w:szCs w:val="24"/>
        </w:rPr>
        <w:t xml:space="preserve"> изучение уровня шума в различных районах города.</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b/>
          <w:bCs/>
          <w:i/>
          <w:iCs/>
          <w:sz w:val="24"/>
          <w:szCs w:val="24"/>
        </w:rPr>
        <w:t>Практические работы:</w:t>
      </w:r>
      <w:r w:rsidRPr="00C378D0">
        <w:rPr>
          <w:rFonts w:eastAsia="Calibri"/>
          <w:sz w:val="24"/>
          <w:szCs w:val="24"/>
        </w:rPr>
        <w:t xml:space="preserve"> определение загрязнения воздуха в городе по количеству частиц пыли, оседающих на листьях деревьев, на пластинках, смазанных вазелином.</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b/>
          <w:bCs/>
          <w:i/>
          <w:iCs/>
          <w:sz w:val="24"/>
          <w:szCs w:val="24"/>
        </w:rPr>
        <w:t>Игры:</w:t>
      </w:r>
      <w:r w:rsidRPr="00C378D0">
        <w:rPr>
          <w:rFonts w:eastAsia="Calibri"/>
          <w:sz w:val="24"/>
          <w:szCs w:val="24"/>
        </w:rPr>
        <w:t xml:space="preserve"> проектирование микрорайона школы с учётом потребностей его жителей.</w:t>
      </w:r>
    </w:p>
    <w:p w:rsidR="00C378D0" w:rsidRPr="00C378D0" w:rsidRDefault="00C378D0" w:rsidP="00C378D0">
      <w:pPr>
        <w:widowControl/>
        <w:autoSpaceDE/>
        <w:autoSpaceDN/>
        <w:ind w:left="567" w:right="1025" w:firstLine="567"/>
        <w:jc w:val="both"/>
        <w:rPr>
          <w:rFonts w:eastAsia="Calibri"/>
          <w:b/>
          <w:bCs/>
          <w:sz w:val="24"/>
          <w:szCs w:val="24"/>
        </w:rPr>
      </w:pPr>
      <w:r w:rsidRPr="00C378D0">
        <w:rPr>
          <w:rFonts w:eastAsia="Calibri"/>
          <w:b/>
          <w:bCs/>
          <w:sz w:val="24"/>
          <w:szCs w:val="24"/>
        </w:rPr>
        <w:t>О сложных системах, маленьком гвозде и хрупком равновесии: как устроены экологические системы</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Система — одно из ключевых понятий экологии. Система как множество закономерно связанных друг с другом элементов (предметов, явлений и т. п.). Элемент — составная часть системы. Разнообразие систем. Биологические системы: системы органов растений, животных, человека. Организм как система.</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Понятие «экосистема». Природные (естественные) и искусственные экосистемы. Различие между естественными и созданными человеком экосистемами. Моделирование экосистем. Аквариум — модель природной экосистемы.</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 xml:space="preserve">Типы природных экосистем: наземные и водные экосистемы. Лес — один из наиболее распространённых типов наземных экосистем. Водоём как природная система. Болото — переходный тип между водными и наземными экосистемами. </w:t>
      </w:r>
      <w:r w:rsidRPr="00C378D0">
        <w:rPr>
          <w:rFonts w:eastAsia="Calibri"/>
          <w:sz w:val="24"/>
          <w:szCs w:val="24"/>
        </w:rPr>
        <w:lastRenderedPageBreak/>
        <w:t>Тундра и пустыня — экосистемы, сложившиеся в сложных климатических условиях; их сходство и различие.</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Природа как источник различных ресурсов, необходимых для удовлетворения потребностей человека. Материальные и духовные потребности. Влияние человека на природные экосистемы. Положительные и отрицательные примеры изменений в природе, вызванных деятельностью человека.</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b/>
          <w:bCs/>
          <w:i/>
          <w:iCs/>
          <w:sz w:val="24"/>
          <w:szCs w:val="24"/>
        </w:rPr>
        <w:t>Наблюдения:</w:t>
      </w:r>
      <w:r w:rsidRPr="00C378D0">
        <w:rPr>
          <w:rFonts w:eastAsia="Calibri"/>
          <w:sz w:val="24"/>
          <w:szCs w:val="24"/>
        </w:rPr>
        <w:t xml:space="preserve"> выявление связей организма и окружающей его среды (на примере наблюдений за растениями и животными города); выявление элементов, входящих в экосистему (по выбору учащегося).</w:t>
      </w:r>
    </w:p>
    <w:p w:rsidR="00C378D0" w:rsidRPr="00C378D0" w:rsidRDefault="00C378D0" w:rsidP="00C378D0">
      <w:pPr>
        <w:widowControl/>
        <w:autoSpaceDE/>
        <w:autoSpaceDN/>
        <w:ind w:left="567" w:right="1025" w:firstLine="567"/>
        <w:jc w:val="both"/>
        <w:rPr>
          <w:rFonts w:eastAsia="Calibri"/>
          <w:b/>
          <w:bCs/>
          <w:i/>
          <w:iCs/>
          <w:sz w:val="24"/>
          <w:szCs w:val="24"/>
        </w:rPr>
      </w:pPr>
      <w:r w:rsidRPr="00C378D0">
        <w:rPr>
          <w:rFonts w:eastAsia="Calibri"/>
          <w:b/>
          <w:bCs/>
          <w:i/>
          <w:iCs/>
          <w:sz w:val="24"/>
          <w:szCs w:val="24"/>
        </w:rPr>
        <w:t>Практические работы:</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b/>
          <w:bCs/>
          <w:i/>
          <w:iCs/>
          <w:sz w:val="24"/>
          <w:szCs w:val="24"/>
        </w:rPr>
        <w:t>—</w:t>
      </w:r>
      <w:r w:rsidRPr="00C378D0">
        <w:rPr>
          <w:rFonts w:eastAsia="Calibri"/>
          <w:sz w:val="24"/>
          <w:szCs w:val="24"/>
        </w:rPr>
        <w:t xml:space="preserve"> «Я и моя окружающая среда»: выявление объектов, с которыми прямо или косвенно связан ребёнок; ранжирование их по степени значимости;</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b/>
          <w:bCs/>
          <w:i/>
          <w:iCs/>
          <w:sz w:val="24"/>
          <w:szCs w:val="24"/>
        </w:rPr>
        <w:t>—</w:t>
      </w:r>
      <w:r w:rsidRPr="00C378D0">
        <w:rPr>
          <w:rFonts w:eastAsia="Calibri"/>
          <w:bCs/>
          <w:iCs/>
          <w:sz w:val="24"/>
          <w:szCs w:val="24"/>
        </w:rPr>
        <w:t>изготовление модели, демонстрирующей распускание цветков водных растений;</w:t>
      </w:r>
    </w:p>
    <w:p w:rsidR="00C378D0" w:rsidRPr="00C378D0" w:rsidRDefault="00C378D0" w:rsidP="00D75319">
      <w:pPr>
        <w:widowControl/>
        <w:numPr>
          <w:ilvl w:val="0"/>
          <w:numId w:val="181"/>
        </w:numPr>
        <w:tabs>
          <w:tab w:val="left" w:pos="993"/>
        </w:tabs>
        <w:autoSpaceDE/>
        <w:autoSpaceDN/>
        <w:adjustRightInd w:val="0"/>
        <w:ind w:left="567" w:right="1025" w:firstLine="567"/>
        <w:jc w:val="both"/>
        <w:rPr>
          <w:rFonts w:eastAsia="Calibri"/>
          <w:sz w:val="24"/>
          <w:szCs w:val="24"/>
        </w:rPr>
      </w:pPr>
      <w:r w:rsidRPr="00C378D0">
        <w:rPr>
          <w:rFonts w:eastAsia="Calibri"/>
          <w:sz w:val="24"/>
          <w:szCs w:val="24"/>
        </w:rPr>
        <w:t>изготовление модели, имитирующей какой-либо объект или явление (по выбору учащегося);</w:t>
      </w:r>
    </w:p>
    <w:p w:rsidR="00C378D0" w:rsidRPr="00C378D0" w:rsidRDefault="00C378D0" w:rsidP="00D75319">
      <w:pPr>
        <w:widowControl/>
        <w:numPr>
          <w:ilvl w:val="0"/>
          <w:numId w:val="181"/>
        </w:numPr>
        <w:tabs>
          <w:tab w:val="left" w:pos="993"/>
        </w:tabs>
        <w:autoSpaceDE/>
        <w:autoSpaceDN/>
        <w:adjustRightInd w:val="0"/>
        <w:ind w:left="567" w:right="1025" w:firstLine="567"/>
        <w:jc w:val="both"/>
        <w:rPr>
          <w:rFonts w:eastAsia="Calibri"/>
          <w:sz w:val="24"/>
          <w:szCs w:val="24"/>
        </w:rPr>
      </w:pPr>
      <w:r w:rsidRPr="00C378D0">
        <w:rPr>
          <w:rFonts w:eastAsia="Calibri"/>
          <w:sz w:val="24"/>
          <w:szCs w:val="24"/>
        </w:rPr>
        <w:t>составление композиции из комнатных растений.</w:t>
      </w:r>
    </w:p>
    <w:p w:rsidR="00C378D0" w:rsidRPr="00C378D0" w:rsidRDefault="00C378D0" w:rsidP="00C378D0">
      <w:pPr>
        <w:widowControl/>
        <w:tabs>
          <w:tab w:val="left" w:pos="993"/>
        </w:tabs>
        <w:autoSpaceDE/>
        <w:autoSpaceDN/>
        <w:ind w:left="567" w:right="1025" w:firstLine="567"/>
        <w:jc w:val="both"/>
        <w:rPr>
          <w:rFonts w:eastAsia="Calibri"/>
          <w:sz w:val="24"/>
          <w:szCs w:val="24"/>
        </w:rPr>
      </w:pPr>
      <w:r w:rsidRPr="00C378D0">
        <w:rPr>
          <w:rFonts w:eastAsia="Calibri"/>
          <w:b/>
          <w:bCs/>
          <w:i/>
          <w:iCs/>
          <w:sz w:val="24"/>
          <w:szCs w:val="24"/>
        </w:rPr>
        <w:t>Игры:</w:t>
      </w:r>
      <w:r w:rsidRPr="00C378D0">
        <w:rPr>
          <w:rFonts w:eastAsia="Calibri"/>
          <w:sz w:val="24"/>
          <w:szCs w:val="24"/>
        </w:rPr>
        <w:t xml:space="preserve"> дидактические игры из серии «Найди свой дом» («Лесные экосистемы»); «Экологический театр», «Узнай меня».</w:t>
      </w:r>
    </w:p>
    <w:p w:rsidR="00C378D0" w:rsidRPr="00C378D0" w:rsidRDefault="00C378D0" w:rsidP="00C378D0">
      <w:pPr>
        <w:widowControl/>
        <w:tabs>
          <w:tab w:val="left" w:pos="993"/>
        </w:tabs>
        <w:autoSpaceDE/>
        <w:autoSpaceDN/>
        <w:ind w:left="567" w:right="1025" w:firstLine="567"/>
        <w:jc w:val="both"/>
        <w:rPr>
          <w:rFonts w:eastAsia="Calibri"/>
          <w:b/>
          <w:bCs/>
          <w:sz w:val="24"/>
          <w:szCs w:val="24"/>
        </w:rPr>
      </w:pPr>
      <w:r w:rsidRPr="00C378D0">
        <w:rPr>
          <w:rFonts w:eastAsia="Calibri"/>
          <w:b/>
          <w:bCs/>
          <w:sz w:val="24"/>
          <w:szCs w:val="24"/>
        </w:rPr>
        <w:t>В сетях жизни: многообразие экологических связей</w:t>
      </w:r>
    </w:p>
    <w:p w:rsidR="00C378D0" w:rsidRPr="00C378D0" w:rsidRDefault="00C378D0" w:rsidP="00C378D0">
      <w:pPr>
        <w:widowControl/>
        <w:tabs>
          <w:tab w:val="left" w:pos="993"/>
        </w:tabs>
        <w:autoSpaceDE/>
        <w:autoSpaceDN/>
        <w:ind w:left="567" w:right="1025" w:firstLine="567"/>
        <w:jc w:val="both"/>
        <w:rPr>
          <w:rFonts w:eastAsia="Calibri"/>
          <w:sz w:val="24"/>
          <w:szCs w:val="24"/>
        </w:rPr>
      </w:pPr>
      <w:r w:rsidRPr="00C378D0">
        <w:rPr>
          <w:rFonts w:eastAsia="Calibri"/>
          <w:sz w:val="24"/>
          <w:szCs w:val="24"/>
        </w:rPr>
        <w:t>Биологическая экология — наука, изучающая взаимозависимость  и взаимодействие организмов (или их совокупностей — популяций, сообществ и т. п.) и окружающей их среды. Простейшая классификация экологических связей: связи между живыми существами и неживой природой; связи между организмами (внутри одного вида и между различными видами).</w:t>
      </w:r>
    </w:p>
    <w:p w:rsidR="00C378D0" w:rsidRPr="00C378D0" w:rsidRDefault="00C378D0" w:rsidP="00C378D0">
      <w:pPr>
        <w:widowControl/>
        <w:tabs>
          <w:tab w:val="left" w:pos="993"/>
        </w:tabs>
        <w:autoSpaceDE/>
        <w:autoSpaceDN/>
        <w:ind w:left="567" w:right="1025" w:firstLine="567"/>
        <w:jc w:val="both"/>
        <w:rPr>
          <w:rFonts w:eastAsia="Calibri"/>
          <w:sz w:val="24"/>
          <w:szCs w:val="24"/>
        </w:rPr>
      </w:pPr>
      <w:r w:rsidRPr="00C378D0">
        <w:rPr>
          <w:rFonts w:eastAsia="Calibri"/>
          <w:sz w:val="24"/>
          <w:szCs w:val="24"/>
        </w:rPr>
        <w:t>Пищевые связи в экосистеме. Растения — производители органического вещества. Травоядные и хищники. Всеядные животные. Животные-падальщики. Цепи питания. Сети питания. Элементарные представления о пищевой пирамиде. Роль грибов и почвенных микроорганизмов в экосистеме.</w:t>
      </w:r>
    </w:p>
    <w:p w:rsidR="00C378D0" w:rsidRPr="00C378D0" w:rsidRDefault="00C378D0" w:rsidP="00C378D0">
      <w:pPr>
        <w:widowControl/>
        <w:tabs>
          <w:tab w:val="left" w:pos="993"/>
        </w:tabs>
        <w:autoSpaceDE/>
        <w:autoSpaceDN/>
        <w:ind w:left="567" w:right="1025" w:firstLine="567"/>
        <w:jc w:val="both"/>
        <w:rPr>
          <w:rFonts w:eastAsia="Calibri"/>
          <w:sz w:val="24"/>
          <w:szCs w:val="24"/>
        </w:rPr>
      </w:pPr>
      <w:r w:rsidRPr="00C378D0">
        <w:rPr>
          <w:rFonts w:eastAsia="Calibri"/>
          <w:sz w:val="24"/>
          <w:szCs w:val="24"/>
        </w:rPr>
        <w:t>Внутривидовые отношения. Временные и постоянные группы животных: семьи, стаи, стада, колонии и т. п. Взаимопомощь в группе: совместные поиски корма, защита от врагов, забота о потомстве, о больных и раненых.</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Взаимовыгодные отношения и сотрудничество между различными видами; муравьи и тля; рак-отшельник, актиния и многощетинковый червь; мёдоед и мёдоуказчик и др.</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Общение животных. Способы передачи информации: окраска, звуковые сигналы, запахи, язык поз и движений.</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Передача информации от взрослых животных потомству. Подражание и обучение. Игра — один из способов усвоения навыков поведения, необходимых в дальнейшей жизни.</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b/>
          <w:bCs/>
          <w:i/>
          <w:iCs/>
          <w:sz w:val="24"/>
          <w:szCs w:val="24"/>
        </w:rPr>
        <w:t>Наблюдения:</w:t>
      </w:r>
      <w:r w:rsidRPr="00C378D0">
        <w:rPr>
          <w:rFonts w:eastAsia="Calibri"/>
          <w:sz w:val="24"/>
          <w:szCs w:val="24"/>
        </w:rPr>
        <w:t xml:space="preserve"> внутривидовые и межвидовые отношения на примере поведения птиц (голубей, ворон, воробьёв, уток и других птиц, обитающих в городе), кошек и собак; обучение потомства у млекопитающих и птиц, встречающихся в городе.</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b/>
          <w:bCs/>
          <w:i/>
          <w:iCs/>
          <w:sz w:val="24"/>
          <w:szCs w:val="24"/>
        </w:rPr>
        <w:t>Практические работы:</w:t>
      </w:r>
      <w:r w:rsidRPr="00C378D0">
        <w:rPr>
          <w:rFonts w:eastAsia="Calibri"/>
          <w:sz w:val="24"/>
          <w:szCs w:val="24"/>
        </w:rPr>
        <w:t xml:space="preserve"> оригами «Птица». Моделировани отношений в птичьей стае.</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b/>
          <w:bCs/>
          <w:i/>
          <w:iCs/>
          <w:sz w:val="24"/>
          <w:szCs w:val="24"/>
        </w:rPr>
        <w:t>Игры:</w:t>
      </w:r>
      <w:r w:rsidRPr="00C378D0">
        <w:rPr>
          <w:rFonts w:eastAsia="Calibri"/>
          <w:sz w:val="24"/>
          <w:szCs w:val="24"/>
        </w:rPr>
        <w:t xml:space="preserve"> «Популяция оленей», «Белки, сойки и орехи», «Найди семью», «Опасные цепочки», «Экологический театр».</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b/>
          <w:sz w:val="24"/>
          <w:szCs w:val="24"/>
        </w:rPr>
        <w:t>Общий дом — общие проблемы: почему возникают и как решаются экологические проблемы</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lastRenderedPageBreak/>
        <w:t>Увеличение численности населения планеты. Необходимость производства всё большего количества продовольственных и промышленных товаров. Рост потребностей человека. Экологические проблемы становятся глобальными — «всеобщими», охватывающими весь земной шар. Глобальные экологические проблемы: сокращение многообразия видов живых организмов; истощение природных ресурсов; загрязнение окружающей среды; продовольственная проблема.</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Пути решения экологических проблем (на примере борьбы с загрязнением окружающей среды бытовыми отходами). Переработка и повторное использование бытовых отходов.</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Охраняемые природные территории и объекты: заповедники, заказники, национальные парки, памятники природы.</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Что может сделать каждый из нас для сохранения окружающей среды: изменение повседневного образа жизни, продуманное отношение к приобретению товаров, участие в различных экологических движениях и т. п.</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sz w:val="24"/>
          <w:szCs w:val="24"/>
        </w:rPr>
        <w:t>Десять основных правил разумного отношения к окружающей среде.</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b/>
          <w:i/>
          <w:sz w:val="24"/>
          <w:szCs w:val="24"/>
        </w:rPr>
        <w:t>Наблюдения:</w:t>
      </w:r>
      <w:r w:rsidRPr="00C378D0">
        <w:rPr>
          <w:rFonts w:eastAsia="Calibri"/>
          <w:sz w:val="24"/>
          <w:szCs w:val="24"/>
        </w:rPr>
        <w:t xml:space="preserve"> выявление наиболее замусоренных территорий в городе (микрорайоне); установление причин замусоренности (основные виды мусора, кто больше мусорит и т. п.).</w:t>
      </w:r>
    </w:p>
    <w:p w:rsidR="00C378D0" w:rsidRPr="00C378D0" w:rsidRDefault="00C378D0" w:rsidP="00C378D0">
      <w:pPr>
        <w:widowControl/>
        <w:autoSpaceDE/>
        <w:autoSpaceDN/>
        <w:ind w:left="567" w:right="1025" w:firstLine="567"/>
        <w:jc w:val="both"/>
        <w:rPr>
          <w:rFonts w:eastAsia="Calibri"/>
          <w:sz w:val="24"/>
          <w:szCs w:val="24"/>
        </w:rPr>
      </w:pPr>
      <w:r w:rsidRPr="00C378D0">
        <w:rPr>
          <w:rFonts w:eastAsia="Calibri"/>
          <w:b/>
          <w:i/>
          <w:sz w:val="24"/>
          <w:szCs w:val="24"/>
        </w:rPr>
        <w:t>Практические работы:</w:t>
      </w:r>
      <w:r w:rsidRPr="00C378D0">
        <w:rPr>
          <w:rFonts w:eastAsia="Calibri"/>
          <w:sz w:val="24"/>
          <w:szCs w:val="24"/>
        </w:rPr>
        <w:t xml:space="preserve"> «Вода, которую мы теряем»: насколько рационально используется вода дома и в школе; способы её экономии.</w:t>
      </w:r>
    </w:p>
    <w:p w:rsidR="00C378D0" w:rsidRPr="00C378D0" w:rsidRDefault="00C378D0" w:rsidP="00C378D0">
      <w:pPr>
        <w:adjustRightInd w:val="0"/>
        <w:ind w:left="567" w:right="1025" w:firstLine="567"/>
        <w:jc w:val="both"/>
        <w:rPr>
          <w:rFonts w:eastAsia="Calibri"/>
          <w:sz w:val="24"/>
          <w:szCs w:val="24"/>
        </w:rPr>
      </w:pPr>
      <w:r w:rsidRPr="00C378D0">
        <w:rPr>
          <w:rFonts w:eastAsia="Calibri"/>
          <w:b/>
          <w:i/>
          <w:sz w:val="24"/>
          <w:szCs w:val="24"/>
        </w:rPr>
        <w:t>Игры</w:t>
      </w:r>
      <w:r w:rsidRPr="00C378D0">
        <w:rPr>
          <w:rFonts w:eastAsia="Calibri"/>
          <w:sz w:val="24"/>
          <w:szCs w:val="24"/>
        </w:rPr>
        <w:t>: аукцион идей «Вторая жизнь отходов».</w:t>
      </w:r>
    </w:p>
    <w:p w:rsidR="00C378D0" w:rsidRPr="00C378D0" w:rsidRDefault="00C378D0" w:rsidP="00C378D0">
      <w:pPr>
        <w:adjustRightInd w:val="0"/>
        <w:ind w:right="1025" w:firstLine="567"/>
        <w:jc w:val="center"/>
        <w:rPr>
          <w:b/>
          <w:sz w:val="24"/>
          <w:szCs w:val="24"/>
          <w:lang w:eastAsia="ru-RU"/>
        </w:rPr>
      </w:pPr>
    </w:p>
    <w:p w:rsidR="00C378D0" w:rsidRPr="00C378D0" w:rsidRDefault="00C378D0" w:rsidP="00945E8F">
      <w:pPr>
        <w:adjustRightInd w:val="0"/>
        <w:ind w:right="1025" w:firstLine="567"/>
        <w:jc w:val="center"/>
        <w:rPr>
          <w:b/>
          <w:sz w:val="24"/>
          <w:szCs w:val="24"/>
          <w:lang w:eastAsia="ru-RU"/>
        </w:rPr>
      </w:pPr>
      <w:r w:rsidRPr="00C378D0">
        <w:rPr>
          <w:b/>
          <w:sz w:val="24"/>
          <w:szCs w:val="24"/>
          <w:lang w:eastAsia="ru-RU"/>
        </w:rPr>
        <w:t xml:space="preserve">Тематическое планирование курса </w:t>
      </w:r>
      <w:r w:rsidRPr="00C378D0">
        <w:rPr>
          <w:rFonts w:eastAsia="Arial Unicode MS"/>
          <w:b/>
          <w:iCs/>
          <w:color w:val="000000"/>
          <w:sz w:val="24"/>
          <w:szCs w:val="24"/>
          <w:lang w:eastAsia="ru-RU"/>
        </w:rPr>
        <w:t>«Моя первая экология»</w:t>
      </w:r>
    </w:p>
    <w:p w:rsidR="00C378D0" w:rsidRPr="00C378D0" w:rsidRDefault="00C378D0" w:rsidP="00C378D0">
      <w:pPr>
        <w:adjustRightInd w:val="0"/>
        <w:ind w:right="1025" w:firstLine="567"/>
        <w:jc w:val="center"/>
        <w:rPr>
          <w:b/>
          <w:sz w:val="24"/>
          <w:szCs w:val="24"/>
          <w:lang w:eastAsia="ru-RU"/>
        </w:rPr>
      </w:pPr>
      <w:r w:rsidRPr="00C378D0">
        <w:rPr>
          <w:b/>
          <w:sz w:val="24"/>
          <w:szCs w:val="24"/>
          <w:lang w:eastAsia="ru-RU"/>
        </w:rPr>
        <w:t>2 класс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6871"/>
        <w:gridCol w:w="1809"/>
      </w:tblGrid>
      <w:tr w:rsidR="00C378D0" w:rsidRPr="00C378D0" w:rsidTr="00C378D0">
        <w:tc>
          <w:tcPr>
            <w:tcW w:w="851" w:type="dxa"/>
            <w:shd w:val="clear" w:color="auto" w:fill="auto"/>
          </w:tcPr>
          <w:p w:rsidR="00C378D0" w:rsidRPr="00C378D0" w:rsidRDefault="00C378D0" w:rsidP="00C378D0">
            <w:pPr>
              <w:widowControl/>
              <w:tabs>
                <w:tab w:val="left" w:pos="1134"/>
              </w:tabs>
              <w:autoSpaceDE/>
              <w:autoSpaceDN/>
              <w:ind w:right="1025" w:firstLine="567"/>
              <w:contextualSpacing/>
              <w:rPr>
                <w:rFonts w:eastAsia="Calibri"/>
                <w:sz w:val="24"/>
                <w:szCs w:val="24"/>
              </w:rPr>
            </w:pPr>
            <w:r w:rsidRPr="00C378D0">
              <w:rPr>
                <w:rFonts w:eastAsia="Calibri"/>
                <w:sz w:val="24"/>
                <w:szCs w:val="24"/>
              </w:rPr>
              <w:t>№ п.п.</w:t>
            </w:r>
          </w:p>
        </w:tc>
        <w:tc>
          <w:tcPr>
            <w:tcW w:w="6946"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Тема</w:t>
            </w:r>
          </w:p>
        </w:tc>
        <w:tc>
          <w:tcPr>
            <w:tcW w:w="1134"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Кол-во часов</w:t>
            </w:r>
          </w:p>
        </w:tc>
      </w:tr>
      <w:tr w:rsidR="00C378D0" w:rsidRPr="00C378D0" w:rsidTr="00C378D0">
        <w:tc>
          <w:tcPr>
            <w:tcW w:w="851" w:type="dxa"/>
            <w:shd w:val="clear" w:color="auto" w:fill="auto"/>
          </w:tcPr>
          <w:p w:rsidR="00C378D0" w:rsidRPr="00C378D0" w:rsidRDefault="00C378D0" w:rsidP="00D75319">
            <w:pPr>
              <w:numPr>
                <w:ilvl w:val="0"/>
                <w:numId w:val="201"/>
              </w:numPr>
              <w:adjustRightInd w:val="0"/>
              <w:ind w:right="1025" w:firstLine="567"/>
              <w:jc w:val="both"/>
              <w:rPr>
                <w:rFonts w:eastAsia="Calibri"/>
                <w:sz w:val="24"/>
                <w:szCs w:val="24"/>
                <w:lang w:eastAsia="ru-RU"/>
              </w:rPr>
            </w:pPr>
          </w:p>
        </w:tc>
        <w:tc>
          <w:tcPr>
            <w:tcW w:w="6946"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 xml:space="preserve">Введение </w:t>
            </w:r>
          </w:p>
        </w:tc>
        <w:tc>
          <w:tcPr>
            <w:tcW w:w="1134"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1</w:t>
            </w:r>
          </w:p>
        </w:tc>
      </w:tr>
      <w:tr w:rsidR="00C378D0" w:rsidRPr="00C378D0" w:rsidTr="00C378D0">
        <w:tc>
          <w:tcPr>
            <w:tcW w:w="851" w:type="dxa"/>
            <w:shd w:val="clear" w:color="auto" w:fill="auto"/>
          </w:tcPr>
          <w:p w:rsidR="00C378D0" w:rsidRPr="00C378D0" w:rsidRDefault="00C378D0" w:rsidP="00D75319">
            <w:pPr>
              <w:numPr>
                <w:ilvl w:val="0"/>
                <w:numId w:val="201"/>
              </w:numPr>
              <w:adjustRightInd w:val="0"/>
              <w:ind w:right="1025" w:firstLine="567"/>
              <w:jc w:val="both"/>
              <w:rPr>
                <w:rFonts w:eastAsia="Calibri"/>
                <w:sz w:val="24"/>
                <w:szCs w:val="24"/>
                <w:lang w:eastAsia="ru-RU"/>
              </w:rPr>
            </w:pPr>
          </w:p>
        </w:tc>
        <w:tc>
          <w:tcPr>
            <w:tcW w:w="6946"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Первые шаги по тропинке открытий</w:t>
            </w:r>
          </w:p>
        </w:tc>
        <w:tc>
          <w:tcPr>
            <w:tcW w:w="1134"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5</w:t>
            </w:r>
          </w:p>
        </w:tc>
      </w:tr>
      <w:tr w:rsidR="00C378D0" w:rsidRPr="00C378D0" w:rsidTr="00C378D0">
        <w:tc>
          <w:tcPr>
            <w:tcW w:w="851" w:type="dxa"/>
            <w:shd w:val="clear" w:color="auto" w:fill="auto"/>
          </w:tcPr>
          <w:p w:rsidR="00C378D0" w:rsidRPr="00C378D0" w:rsidRDefault="00C378D0" w:rsidP="00D75319">
            <w:pPr>
              <w:numPr>
                <w:ilvl w:val="0"/>
                <w:numId w:val="201"/>
              </w:numPr>
              <w:adjustRightInd w:val="0"/>
              <w:ind w:right="1025" w:firstLine="567"/>
              <w:jc w:val="both"/>
              <w:rPr>
                <w:rFonts w:eastAsia="Calibri"/>
                <w:sz w:val="24"/>
                <w:szCs w:val="24"/>
                <w:lang w:eastAsia="ru-RU"/>
              </w:rPr>
            </w:pPr>
          </w:p>
        </w:tc>
        <w:tc>
          <w:tcPr>
            <w:tcW w:w="6946"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Природа в наших ощущениях</w:t>
            </w:r>
          </w:p>
        </w:tc>
        <w:tc>
          <w:tcPr>
            <w:tcW w:w="1134"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8</w:t>
            </w:r>
          </w:p>
        </w:tc>
      </w:tr>
      <w:tr w:rsidR="00C378D0" w:rsidRPr="00C378D0" w:rsidTr="00C378D0">
        <w:tc>
          <w:tcPr>
            <w:tcW w:w="851" w:type="dxa"/>
            <w:shd w:val="clear" w:color="auto" w:fill="auto"/>
          </w:tcPr>
          <w:p w:rsidR="00C378D0" w:rsidRPr="00C378D0" w:rsidRDefault="00C378D0" w:rsidP="00D75319">
            <w:pPr>
              <w:numPr>
                <w:ilvl w:val="0"/>
                <w:numId w:val="201"/>
              </w:numPr>
              <w:adjustRightInd w:val="0"/>
              <w:ind w:right="1025" w:firstLine="567"/>
              <w:jc w:val="both"/>
              <w:rPr>
                <w:rFonts w:eastAsia="Calibri"/>
                <w:sz w:val="24"/>
                <w:szCs w:val="24"/>
                <w:lang w:eastAsia="ru-RU"/>
              </w:rPr>
            </w:pPr>
          </w:p>
        </w:tc>
        <w:tc>
          <w:tcPr>
            <w:tcW w:w="6946"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Геометрия живой природы</w:t>
            </w:r>
          </w:p>
        </w:tc>
        <w:tc>
          <w:tcPr>
            <w:tcW w:w="1134"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7</w:t>
            </w:r>
          </w:p>
        </w:tc>
      </w:tr>
      <w:tr w:rsidR="00C378D0" w:rsidRPr="00C378D0" w:rsidTr="00C378D0">
        <w:tc>
          <w:tcPr>
            <w:tcW w:w="851" w:type="dxa"/>
            <w:shd w:val="clear" w:color="auto" w:fill="auto"/>
          </w:tcPr>
          <w:p w:rsidR="00C378D0" w:rsidRPr="00C378D0" w:rsidRDefault="00C378D0" w:rsidP="00D75319">
            <w:pPr>
              <w:numPr>
                <w:ilvl w:val="0"/>
                <w:numId w:val="201"/>
              </w:numPr>
              <w:adjustRightInd w:val="0"/>
              <w:ind w:right="1025" w:firstLine="567"/>
              <w:jc w:val="both"/>
              <w:rPr>
                <w:rFonts w:eastAsia="Calibri"/>
                <w:sz w:val="24"/>
                <w:szCs w:val="24"/>
                <w:lang w:eastAsia="ru-RU"/>
              </w:rPr>
            </w:pPr>
          </w:p>
        </w:tc>
        <w:tc>
          <w:tcPr>
            <w:tcW w:w="6946"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Природа и её обитатели</w:t>
            </w:r>
          </w:p>
        </w:tc>
        <w:tc>
          <w:tcPr>
            <w:tcW w:w="1134"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7</w:t>
            </w:r>
          </w:p>
        </w:tc>
      </w:tr>
      <w:tr w:rsidR="00C378D0" w:rsidRPr="00C378D0" w:rsidTr="00C378D0">
        <w:tc>
          <w:tcPr>
            <w:tcW w:w="851" w:type="dxa"/>
            <w:shd w:val="clear" w:color="auto" w:fill="auto"/>
          </w:tcPr>
          <w:p w:rsidR="00C378D0" w:rsidRPr="00C378D0" w:rsidRDefault="00C378D0" w:rsidP="00D75319">
            <w:pPr>
              <w:numPr>
                <w:ilvl w:val="0"/>
                <w:numId w:val="201"/>
              </w:numPr>
              <w:adjustRightInd w:val="0"/>
              <w:ind w:right="1025" w:firstLine="567"/>
              <w:jc w:val="both"/>
              <w:rPr>
                <w:rFonts w:eastAsia="Calibri"/>
                <w:sz w:val="24"/>
                <w:szCs w:val="24"/>
                <w:lang w:eastAsia="ru-RU"/>
              </w:rPr>
            </w:pPr>
          </w:p>
        </w:tc>
        <w:tc>
          <w:tcPr>
            <w:tcW w:w="6946"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Лесные ремёсла</w:t>
            </w:r>
          </w:p>
        </w:tc>
        <w:tc>
          <w:tcPr>
            <w:tcW w:w="1134"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5</w:t>
            </w:r>
          </w:p>
        </w:tc>
      </w:tr>
      <w:tr w:rsidR="00C378D0" w:rsidRPr="00C378D0" w:rsidTr="00C378D0">
        <w:tc>
          <w:tcPr>
            <w:tcW w:w="851" w:type="dxa"/>
            <w:shd w:val="clear" w:color="auto" w:fill="auto"/>
          </w:tcPr>
          <w:p w:rsidR="00C378D0" w:rsidRPr="00C378D0" w:rsidRDefault="00C378D0" w:rsidP="00D75319">
            <w:pPr>
              <w:numPr>
                <w:ilvl w:val="0"/>
                <w:numId w:val="201"/>
              </w:numPr>
              <w:adjustRightInd w:val="0"/>
              <w:ind w:right="1025" w:firstLine="567"/>
              <w:jc w:val="both"/>
              <w:rPr>
                <w:rFonts w:eastAsia="Calibri"/>
                <w:sz w:val="24"/>
                <w:szCs w:val="24"/>
                <w:lang w:eastAsia="ru-RU"/>
              </w:rPr>
            </w:pPr>
          </w:p>
        </w:tc>
        <w:tc>
          <w:tcPr>
            <w:tcW w:w="6946"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Итоговый урок</w:t>
            </w:r>
          </w:p>
        </w:tc>
        <w:tc>
          <w:tcPr>
            <w:tcW w:w="1134"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1</w:t>
            </w:r>
          </w:p>
        </w:tc>
      </w:tr>
      <w:tr w:rsidR="00C378D0" w:rsidRPr="00C378D0" w:rsidTr="00C378D0">
        <w:tc>
          <w:tcPr>
            <w:tcW w:w="851" w:type="dxa"/>
            <w:shd w:val="clear" w:color="auto" w:fill="auto"/>
          </w:tcPr>
          <w:p w:rsidR="00C378D0" w:rsidRPr="00C378D0" w:rsidRDefault="00C378D0" w:rsidP="00C378D0">
            <w:pPr>
              <w:adjustRightInd w:val="0"/>
              <w:ind w:right="1025" w:firstLine="567"/>
              <w:jc w:val="both"/>
              <w:rPr>
                <w:rFonts w:eastAsia="Calibri"/>
                <w:b/>
                <w:sz w:val="24"/>
                <w:szCs w:val="24"/>
                <w:lang w:eastAsia="ru-RU"/>
              </w:rPr>
            </w:pPr>
          </w:p>
        </w:tc>
        <w:tc>
          <w:tcPr>
            <w:tcW w:w="6946" w:type="dxa"/>
            <w:shd w:val="clear" w:color="auto" w:fill="auto"/>
          </w:tcPr>
          <w:p w:rsidR="00C378D0" w:rsidRPr="00C378D0" w:rsidRDefault="00C378D0" w:rsidP="00C378D0">
            <w:pPr>
              <w:widowControl/>
              <w:tabs>
                <w:tab w:val="left" w:pos="1134"/>
              </w:tabs>
              <w:autoSpaceDE/>
              <w:autoSpaceDN/>
              <w:ind w:right="1025" w:firstLine="567"/>
              <w:jc w:val="right"/>
              <w:rPr>
                <w:rFonts w:eastAsia="Calibri"/>
                <w:sz w:val="24"/>
                <w:szCs w:val="24"/>
              </w:rPr>
            </w:pPr>
            <w:r w:rsidRPr="00C378D0">
              <w:rPr>
                <w:rFonts w:eastAsia="Calibri"/>
                <w:sz w:val="24"/>
                <w:szCs w:val="24"/>
              </w:rPr>
              <w:t>Итого</w:t>
            </w:r>
          </w:p>
        </w:tc>
        <w:tc>
          <w:tcPr>
            <w:tcW w:w="1134"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34</w:t>
            </w:r>
          </w:p>
        </w:tc>
      </w:tr>
    </w:tbl>
    <w:p w:rsidR="00C378D0" w:rsidRPr="00C378D0" w:rsidRDefault="00C378D0" w:rsidP="00C378D0">
      <w:pPr>
        <w:adjustRightInd w:val="0"/>
        <w:ind w:left="720" w:right="1025" w:firstLine="567"/>
        <w:rPr>
          <w:b/>
          <w:sz w:val="24"/>
          <w:szCs w:val="24"/>
          <w:lang w:eastAsia="ru-RU"/>
        </w:rPr>
      </w:pPr>
    </w:p>
    <w:p w:rsidR="00C378D0" w:rsidRPr="00C378D0" w:rsidRDefault="00C378D0" w:rsidP="00D75319">
      <w:pPr>
        <w:numPr>
          <w:ilvl w:val="0"/>
          <w:numId w:val="205"/>
        </w:numPr>
        <w:adjustRightInd w:val="0"/>
        <w:ind w:right="1025" w:firstLine="567"/>
        <w:jc w:val="center"/>
        <w:rPr>
          <w:b/>
          <w:sz w:val="24"/>
          <w:szCs w:val="24"/>
          <w:lang w:eastAsia="ru-RU"/>
        </w:rPr>
      </w:pPr>
      <w:r w:rsidRPr="00C378D0">
        <w:rPr>
          <w:b/>
          <w:sz w:val="24"/>
          <w:szCs w:val="24"/>
          <w:lang w:eastAsia="ru-RU"/>
        </w:rPr>
        <w:t>класс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6303"/>
        <w:gridCol w:w="2093"/>
      </w:tblGrid>
      <w:tr w:rsidR="00C378D0" w:rsidRPr="00C378D0" w:rsidTr="00C378D0">
        <w:tc>
          <w:tcPr>
            <w:tcW w:w="851" w:type="dxa"/>
            <w:shd w:val="clear" w:color="auto" w:fill="auto"/>
          </w:tcPr>
          <w:p w:rsidR="00C378D0" w:rsidRPr="00C378D0" w:rsidRDefault="00C378D0" w:rsidP="00C378D0">
            <w:pPr>
              <w:widowControl/>
              <w:tabs>
                <w:tab w:val="left" w:pos="1134"/>
              </w:tabs>
              <w:autoSpaceDE/>
              <w:autoSpaceDN/>
              <w:ind w:left="284" w:right="1025"/>
              <w:contextualSpacing/>
              <w:rPr>
                <w:rFonts w:eastAsia="Calibri"/>
                <w:sz w:val="24"/>
                <w:szCs w:val="24"/>
              </w:rPr>
            </w:pPr>
            <w:r w:rsidRPr="00C378D0">
              <w:rPr>
                <w:rFonts w:eastAsia="Calibri"/>
                <w:sz w:val="24"/>
                <w:szCs w:val="24"/>
              </w:rPr>
              <w:t>№ п.п.</w:t>
            </w:r>
          </w:p>
        </w:tc>
        <w:tc>
          <w:tcPr>
            <w:tcW w:w="6946" w:type="dxa"/>
            <w:shd w:val="clear" w:color="auto" w:fill="auto"/>
          </w:tcPr>
          <w:p w:rsidR="00C378D0" w:rsidRPr="00C378D0" w:rsidRDefault="00C378D0" w:rsidP="00C378D0">
            <w:pPr>
              <w:widowControl/>
              <w:tabs>
                <w:tab w:val="left" w:pos="1134"/>
              </w:tabs>
              <w:autoSpaceDE/>
              <w:autoSpaceDN/>
              <w:ind w:left="284" w:right="1025"/>
              <w:jc w:val="center"/>
              <w:rPr>
                <w:rFonts w:eastAsia="Calibri"/>
                <w:sz w:val="24"/>
                <w:szCs w:val="24"/>
              </w:rPr>
            </w:pPr>
            <w:r w:rsidRPr="00C378D0">
              <w:rPr>
                <w:rFonts w:eastAsia="Calibri"/>
                <w:sz w:val="24"/>
                <w:szCs w:val="24"/>
              </w:rPr>
              <w:t>Тема</w:t>
            </w:r>
          </w:p>
        </w:tc>
        <w:tc>
          <w:tcPr>
            <w:tcW w:w="1134" w:type="dxa"/>
            <w:shd w:val="clear" w:color="auto" w:fill="auto"/>
          </w:tcPr>
          <w:p w:rsidR="00C378D0" w:rsidRPr="00C378D0" w:rsidRDefault="00C378D0" w:rsidP="00C378D0">
            <w:pPr>
              <w:widowControl/>
              <w:tabs>
                <w:tab w:val="left" w:pos="1134"/>
              </w:tabs>
              <w:autoSpaceDE/>
              <w:autoSpaceDN/>
              <w:ind w:left="284" w:right="1025"/>
              <w:jc w:val="center"/>
              <w:rPr>
                <w:rFonts w:eastAsia="Calibri"/>
                <w:sz w:val="24"/>
                <w:szCs w:val="24"/>
              </w:rPr>
            </w:pPr>
            <w:r w:rsidRPr="00C378D0">
              <w:rPr>
                <w:rFonts w:eastAsia="Calibri"/>
                <w:sz w:val="24"/>
                <w:szCs w:val="24"/>
              </w:rPr>
              <w:t>Кол-во часов</w:t>
            </w:r>
          </w:p>
        </w:tc>
      </w:tr>
      <w:tr w:rsidR="00C378D0" w:rsidRPr="00C378D0" w:rsidTr="00C378D0">
        <w:tc>
          <w:tcPr>
            <w:tcW w:w="851" w:type="dxa"/>
            <w:shd w:val="clear" w:color="auto" w:fill="auto"/>
          </w:tcPr>
          <w:p w:rsidR="00C378D0" w:rsidRPr="00C378D0" w:rsidRDefault="00C378D0" w:rsidP="00D75319">
            <w:pPr>
              <w:numPr>
                <w:ilvl w:val="0"/>
                <w:numId w:val="202"/>
              </w:numPr>
              <w:adjustRightInd w:val="0"/>
              <w:ind w:left="284" w:right="1025" w:firstLine="0"/>
              <w:jc w:val="both"/>
              <w:rPr>
                <w:rFonts w:eastAsia="Calibri"/>
                <w:sz w:val="24"/>
                <w:szCs w:val="24"/>
                <w:lang w:eastAsia="ru-RU"/>
              </w:rPr>
            </w:pPr>
          </w:p>
        </w:tc>
        <w:tc>
          <w:tcPr>
            <w:tcW w:w="6946" w:type="dxa"/>
            <w:shd w:val="clear" w:color="auto" w:fill="auto"/>
          </w:tcPr>
          <w:p w:rsidR="00C378D0" w:rsidRPr="00C378D0" w:rsidRDefault="00C378D0" w:rsidP="00C378D0">
            <w:pPr>
              <w:widowControl/>
              <w:tabs>
                <w:tab w:val="left" w:pos="1134"/>
              </w:tabs>
              <w:autoSpaceDE/>
              <w:autoSpaceDN/>
              <w:ind w:left="284" w:right="1025"/>
              <w:jc w:val="both"/>
              <w:rPr>
                <w:rFonts w:eastAsia="Calibri"/>
                <w:sz w:val="24"/>
                <w:szCs w:val="24"/>
              </w:rPr>
            </w:pPr>
            <w:r w:rsidRPr="00C378D0">
              <w:rPr>
                <w:rFonts w:eastAsia="Calibri"/>
                <w:sz w:val="24"/>
                <w:szCs w:val="24"/>
              </w:rPr>
              <w:t>Дом, в котором я живу: человек и окружающая его среда</w:t>
            </w:r>
          </w:p>
        </w:tc>
        <w:tc>
          <w:tcPr>
            <w:tcW w:w="1134" w:type="dxa"/>
            <w:shd w:val="clear" w:color="auto" w:fill="auto"/>
          </w:tcPr>
          <w:p w:rsidR="00C378D0" w:rsidRPr="00C378D0" w:rsidRDefault="00C378D0" w:rsidP="00C378D0">
            <w:pPr>
              <w:widowControl/>
              <w:tabs>
                <w:tab w:val="left" w:pos="1134"/>
              </w:tabs>
              <w:autoSpaceDE/>
              <w:autoSpaceDN/>
              <w:ind w:left="284" w:right="1025"/>
              <w:jc w:val="center"/>
              <w:rPr>
                <w:rFonts w:eastAsia="Calibri"/>
                <w:sz w:val="24"/>
                <w:szCs w:val="24"/>
              </w:rPr>
            </w:pPr>
            <w:r w:rsidRPr="00C378D0">
              <w:rPr>
                <w:rFonts w:eastAsia="Calibri"/>
                <w:sz w:val="24"/>
                <w:szCs w:val="24"/>
              </w:rPr>
              <w:t>10</w:t>
            </w:r>
          </w:p>
        </w:tc>
      </w:tr>
      <w:tr w:rsidR="00C378D0" w:rsidRPr="00C378D0" w:rsidTr="00C378D0">
        <w:tc>
          <w:tcPr>
            <w:tcW w:w="851" w:type="dxa"/>
            <w:shd w:val="clear" w:color="auto" w:fill="auto"/>
          </w:tcPr>
          <w:p w:rsidR="00C378D0" w:rsidRPr="00C378D0" w:rsidRDefault="00C378D0" w:rsidP="00D75319">
            <w:pPr>
              <w:numPr>
                <w:ilvl w:val="0"/>
                <w:numId w:val="202"/>
              </w:numPr>
              <w:adjustRightInd w:val="0"/>
              <w:ind w:left="284" w:right="1025" w:firstLine="0"/>
              <w:jc w:val="both"/>
              <w:rPr>
                <w:rFonts w:eastAsia="Calibri"/>
                <w:sz w:val="24"/>
                <w:szCs w:val="24"/>
                <w:lang w:eastAsia="ru-RU"/>
              </w:rPr>
            </w:pPr>
          </w:p>
        </w:tc>
        <w:tc>
          <w:tcPr>
            <w:tcW w:w="6946" w:type="dxa"/>
            <w:shd w:val="clear" w:color="auto" w:fill="auto"/>
          </w:tcPr>
          <w:p w:rsidR="00C378D0" w:rsidRPr="00C378D0" w:rsidRDefault="00C378D0" w:rsidP="00C378D0">
            <w:pPr>
              <w:widowControl/>
              <w:tabs>
                <w:tab w:val="left" w:pos="1134"/>
              </w:tabs>
              <w:autoSpaceDE/>
              <w:autoSpaceDN/>
              <w:ind w:left="284" w:right="1025"/>
              <w:jc w:val="both"/>
              <w:rPr>
                <w:rFonts w:eastAsia="Calibri"/>
                <w:sz w:val="24"/>
                <w:szCs w:val="24"/>
              </w:rPr>
            </w:pPr>
            <w:r w:rsidRPr="00C378D0">
              <w:rPr>
                <w:rFonts w:eastAsia="Calibri"/>
                <w:sz w:val="24"/>
                <w:szCs w:val="24"/>
              </w:rPr>
              <w:t>О городах и горожанах: человек в городе</w:t>
            </w:r>
          </w:p>
        </w:tc>
        <w:tc>
          <w:tcPr>
            <w:tcW w:w="1134" w:type="dxa"/>
            <w:shd w:val="clear" w:color="auto" w:fill="auto"/>
          </w:tcPr>
          <w:p w:rsidR="00C378D0" w:rsidRPr="00C378D0" w:rsidRDefault="00C378D0" w:rsidP="00C378D0">
            <w:pPr>
              <w:widowControl/>
              <w:tabs>
                <w:tab w:val="left" w:pos="1134"/>
              </w:tabs>
              <w:autoSpaceDE/>
              <w:autoSpaceDN/>
              <w:ind w:left="284" w:right="1025"/>
              <w:jc w:val="center"/>
              <w:rPr>
                <w:rFonts w:eastAsia="Calibri"/>
                <w:sz w:val="24"/>
                <w:szCs w:val="24"/>
              </w:rPr>
            </w:pPr>
            <w:r w:rsidRPr="00C378D0">
              <w:rPr>
                <w:rFonts w:eastAsia="Calibri"/>
                <w:sz w:val="24"/>
                <w:szCs w:val="24"/>
              </w:rPr>
              <w:t>5</w:t>
            </w:r>
          </w:p>
        </w:tc>
      </w:tr>
      <w:tr w:rsidR="00C378D0" w:rsidRPr="00C378D0" w:rsidTr="00C378D0">
        <w:tc>
          <w:tcPr>
            <w:tcW w:w="851" w:type="dxa"/>
            <w:shd w:val="clear" w:color="auto" w:fill="auto"/>
          </w:tcPr>
          <w:p w:rsidR="00C378D0" w:rsidRPr="00C378D0" w:rsidRDefault="00C378D0" w:rsidP="00D75319">
            <w:pPr>
              <w:numPr>
                <w:ilvl w:val="0"/>
                <w:numId w:val="202"/>
              </w:numPr>
              <w:adjustRightInd w:val="0"/>
              <w:ind w:left="284" w:right="1025" w:firstLine="0"/>
              <w:jc w:val="both"/>
              <w:rPr>
                <w:rFonts w:eastAsia="Calibri"/>
                <w:sz w:val="24"/>
                <w:szCs w:val="24"/>
                <w:lang w:eastAsia="ru-RU"/>
              </w:rPr>
            </w:pPr>
          </w:p>
        </w:tc>
        <w:tc>
          <w:tcPr>
            <w:tcW w:w="6946" w:type="dxa"/>
            <w:shd w:val="clear" w:color="auto" w:fill="auto"/>
          </w:tcPr>
          <w:p w:rsidR="00C378D0" w:rsidRPr="00C378D0" w:rsidRDefault="00C378D0" w:rsidP="00C378D0">
            <w:pPr>
              <w:widowControl/>
              <w:tabs>
                <w:tab w:val="left" w:pos="1134"/>
              </w:tabs>
              <w:autoSpaceDE/>
              <w:autoSpaceDN/>
              <w:ind w:left="284" w:right="1025"/>
              <w:jc w:val="both"/>
              <w:rPr>
                <w:rFonts w:eastAsia="Calibri"/>
                <w:sz w:val="24"/>
                <w:szCs w:val="24"/>
              </w:rPr>
            </w:pPr>
            <w:r w:rsidRPr="00C378D0">
              <w:rPr>
                <w:rFonts w:eastAsia="Calibri"/>
                <w:sz w:val="24"/>
                <w:szCs w:val="24"/>
              </w:rPr>
              <w:t>О сложных системах, маленьком гвозде и хрупком равновесии: как устроены экологические системы</w:t>
            </w:r>
          </w:p>
        </w:tc>
        <w:tc>
          <w:tcPr>
            <w:tcW w:w="1134" w:type="dxa"/>
            <w:shd w:val="clear" w:color="auto" w:fill="auto"/>
          </w:tcPr>
          <w:p w:rsidR="00C378D0" w:rsidRPr="00C378D0" w:rsidRDefault="00C378D0" w:rsidP="00C378D0">
            <w:pPr>
              <w:widowControl/>
              <w:tabs>
                <w:tab w:val="left" w:pos="1134"/>
              </w:tabs>
              <w:autoSpaceDE/>
              <w:autoSpaceDN/>
              <w:ind w:left="284" w:right="1025"/>
              <w:jc w:val="center"/>
              <w:rPr>
                <w:rFonts w:eastAsia="Calibri"/>
                <w:sz w:val="24"/>
                <w:szCs w:val="24"/>
              </w:rPr>
            </w:pPr>
            <w:r w:rsidRPr="00C378D0">
              <w:rPr>
                <w:rFonts w:eastAsia="Calibri"/>
                <w:sz w:val="24"/>
                <w:szCs w:val="24"/>
              </w:rPr>
              <w:t>9</w:t>
            </w:r>
          </w:p>
        </w:tc>
      </w:tr>
      <w:tr w:rsidR="00C378D0" w:rsidRPr="00C378D0" w:rsidTr="00C378D0">
        <w:tc>
          <w:tcPr>
            <w:tcW w:w="851" w:type="dxa"/>
            <w:shd w:val="clear" w:color="auto" w:fill="auto"/>
          </w:tcPr>
          <w:p w:rsidR="00C378D0" w:rsidRPr="00C378D0" w:rsidRDefault="00C378D0" w:rsidP="00D75319">
            <w:pPr>
              <w:numPr>
                <w:ilvl w:val="0"/>
                <w:numId w:val="202"/>
              </w:numPr>
              <w:adjustRightInd w:val="0"/>
              <w:ind w:left="284" w:right="1025" w:firstLine="0"/>
              <w:jc w:val="both"/>
              <w:rPr>
                <w:rFonts w:eastAsia="Calibri"/>
                <w:sz w:val="24"/>
                <w:szCs w:val="24"/>
                <w:lang w:eastAsia="ru-RU"/>
              </w:rPr>
            </w:pPr>
          </w:p>
        </w:tc>
        <w:tc>
          <w:tcPr>
            <w:tcW w:w="6946" w:type="dxa"/>
            <w:shd w:val="clear" w:color="auto" w:fill="auto"/>
          </w:tcPr>
          <w:p w:rsidR="00C378D0" w:rsidRPr="00C378D0" w:rsidRDefault="00C378D0" w:rsidP="00C378D0">
            <w:pPr>
              <w:widowControl/>
              <w:tabs>
                <w:tab w:val="left" w:pos="1134"/>
              </w:tabs>
              <w:autoSpaceDE/>
              <w:autoSpaceDN/>
              <w:ind w:left="284" w:right="1025"/>
              <w:jc w:val="both"/>
              <w:rPr>
                <w:rFonts w:eastAsia="Calibri"/>
                <w:sz w:val="24"/>
                <w:szCs w:val="24"/>
              </w:rPr>
            </w:pPr>
            <w:r w:rsidRPr="00C378D0">
              <w:rPr>
                <w:rFonts w:eastAsia="Calibri"/>
                <w:sz w:val="24"/>
                <w:szCs w:val="24"/>
              </w:rPr>
              <w:t>В сетях жизни: многообразие экологических связей</w:t>
            </w:r>
          </w:p>
        </w:tc>
        <w:tc>
          <w:tcPr>
            <w:tcW w:w="1134" w:type="dxa"/>
            <w:shd w:val="clear" w:color="auto" w:fill="auto"/>
          </w:tcPr>
          <w:p w:rsidR="00C378D0" w:rsidRPr="00C378D0" w:rsidRDefault="00C378D0" w:rsidP="00C378D0">
            <w:pPr>
              <w:widowControl/>
              <w:tabs>
                <w:tab w:val="left" w:pos="1134"/>
              </w:tabs>
              <w:autoSpaceDE/>
              <w:autoSpaceDN/>
              <w:ind w:left="284" w:right="1025"/>
              <w:jc w:val="center"/>
              <w:rPr>
                <w:rFonts w:eastAsia="Calibri"/>
                <w:sz w:val="24"/>
                <w:szCs w:val="24"/>
              </w:rPr>
            </w:pPr>
            <w:r w:rsidRPr="00C378D0">
              <w:rPr>
                <w:rFonts w:eastAsia="Calibri"/>
                <w:sz w:val="24"/>
                <w:szCs w:val="24"/>
              </w:rPr>
              <w:t>6</w:t>
            </w:r>
          </w:p>
        </w:tc>
      </w:tr>
      <w:tr w:rsidR="00C378D0" w:rsidRPr="00C378D0" w:rsidTr="00C378D0">
        <w:tc>
          <w:tcPr>
            <w:tcW w:w="851" w:type="dxa"/>
            <w:shd w:val="clear" w:color="auto" w:fill="auto"/>
          </w:tcPr>
          <w:p w:rsidR="00C378D0" w:rsidRPr="00C378D0" w:rsidRDefault="00C378D0" w:rsidP="00D75319">
            <w:pPr>
              <w:numPr>
                <w:ilvl w:val="0"/>
                <w:numId w:val="202"/>
              </w:numPr>
              <w:adjustRightInd w:val="0"/>
              <w:ind w:left="284" w:right="1025" w:firstLine="0"/>
              <w:jc w:val="both"/>
              <w:rPr>
                <w:rFonts w:eastAsia="Calibri"/>
                <w:sz w:val="24"/>
                <w:szCs w:val="24"/>
                <w:lang w:eastAsia="ru-RU"/>
              </w:rPr>
            </w:pPr>
          </w:p>
        </w:tc>
        <w:tc>
          <w:tcPr>
            <w:tcW w:w="6946" w:type="dxa"/>
            <w:shd w:val="clear" w:color="auto" w:fill="auto"/>
          </w:tcPr>
          <w:p w:rsidR="00C378D0" w:rsidRPr="00C378D0" w:rsidRDefault="00C378D0" w:rsidP="00C378D0">
            <w:pPr>
              <w:widowControl/>
              <w:tabs>
                <w:tab w:val="left" w:pos="1134"/>
              </w:tabs>
              <w:autoSpaceDE/>
              <w:autoSpaceDN/>
              <w:ind w:left="284" w:right="1025"/>
              <w:jc w:val="both"/>
              <w:rPr>
                <w:rFonts w:eastAsia="Calibri"/>
                <w:sz w:val="24"/>
                <w:szCs w:val="24"/>
              </w:rPr>
            </w:pPr>
            <w:r w:rsidRPr="00C378D0">
              <w:rPr>
                <w:rFonts w:eastAsia="Calibri"/>
                <w:sz w:val="24"/>
                <w:szCs w:val="24"/>
              </w:rPr>
              <w:t xml:space="preserve">Общий дом — общие проблемы: почему </w:t>
            </w:r>
            <w:r w:rsidRPr="00C378D0">
              <w:rPr>
                <w:rFonts w:eastAsia="Calibri"/>
                <w:sz w:val="24"/>
                <w:szCs w:val="24"/>
              </w:rPr>
              <w:lastRenderedPageBreak/>
              <w:t>возникают и как решаются экологические проблемы</w:t>
            </w:r>
          </w:p>
        </w:tc>
        <w:tc>
          <w:tcPr>
            <w:tcW w:w="1134" w:type="dxa"/>
            <w:shd w:val="clear" w:color="auto" w:fill="auto"/>
          </w:tcPr>
          <w:p w:rsidR="00C378D0" w:rsidRPr="00C378D0" w:rsidRDefault="00C378D0" w:rsidP="00C378D0">
            <w:pPr>
              <w:widowControl/>
              <w:tabs>
                <w:tab w:val="left" w:pos="1134"/>
              </w:tabs>
              <w:autoSpaceDE/>
              <w:autoSpaceDN/>
              <w:ind w:left="284" w:right="1025"/>
              <w:jc w:val="center"/>
              <w:rPr>
                <w:rFonts w:eastAsia="Calibri"/>
                <w:sz w:val="24"/>
                <w:szCs w:val="24"/>
              </w:rPr>
            </w:pPr>
            <w:r w:rsidRPr="00C378D0">
              <w:rPr>
                <w:rFonts w:eastAsia="Calibri"/>
                <w:sz w:val="24"/>
                <w:szCs w:val="24"/>
              </w:rPr>
              <w:lastRenderedPageBreak/>
              <w:t>3</w:t>
            </w:r>
          </w:p>
        </w:tc>
      </w:tr>
      <w:tr w:rsidR="00C378D0" w:rsidRPr="00C378D0" w:rsidTr="00C378D0">
        <w:tc>
          <w:tcPr>
            <w:tcW w:w="851" w:type="dxa"/>
            <w:shd w:val="clear" w:color="auto" w:fill="auto"/>
          </w:tcPr>
          <w:p w:rsidR="00C378D0" w:rsidRPr="00C378D0" w:rsidRDefault="00C378D0" w:rsidP="00D75319">
            <w:pPr>
              <w:numPr>
                <w:ilvl w:val="0"/>
                <w:numId w:val="202"/>
              </w:numPr>
              <w:adjustRightInd w:val="0"/>
              <w:ind w:left="284" w:right="1025" w:firstLine="0"/>
              <w:jc w:val="both"/>
              <w:rPr>
                <w:rFonts w:eastAsia="Calibri"/>
                <w:sz w:val="24"/>
                <w:szCs w:val="24"/>
                <w:lang w:eastAsia="ru-RU"/>
              </w:rPr>
            </w:pPr>
          </w:p>
        </w:tc>
        <w:tc>
          <w:tcPr>
            <w:tcW w:w="6946" w:type="dxa"/>
            <w:shd w:val="clear" w:color="auto" w:fill="auto"/>
          </w:tcPr>
          <w:p w:rsidR="00C378D0" w:rsidRPr="00C378D0" w:rsidRDefault="00C378D0" w:rsidP="00C378D0">
            <w:pPr>
              <w:widowControl/>
              <w:tabs>
                <w:tab w:val="left" w:pos="1134"/>
              </w:tabs>
              <w:autoSpaceDE/>
              <w:autoSpaceDN/>
              <w:ind w:left="284" w:right="1025"/>
              <w:jc w:val="both"/>
              <w:rPr>
                <w:rFonts w:eastAsia="Calibri"/>
                <w:sz w:val="24"/>
                <w:szCs w:val="24"/>
              </w:rPr>
            </w:pPr>
            <w:r w:rsidRPr="00C378D0">
              <w:rPr>
                <w:rFonts w:eastAsia="Calibri"/>
                <w:sz w:val="24"/>
                <w:szCs w:val="24"/>
              </w:rPr>
              <w:t>Итоговый урок</w:t>
            </w:r>
          </w:p>
        </w:tc>
        <w:tc>
          <w:tcPr>
            <w:tcW w:w="1134" w:type="dxa"/>
            <w:shd w:val="clear" w:color="auto" w:fill="auto"/>
          </w:tcPr>
          <w:p w:rsidR="00C378D0" w:rsidRPr="00C378D0" w:rsidRDefault="00C378D0" w:rsidP="00C378D0">
            <w:pPr>
              <w:widowControl/>
              <w:tabs>
                <w:tab w:val="left" w:pos="1134"/>
              </w:tabs>
              <w:autoSpaceDE/>
              <w:autoSpaceDN/>
              <w:ind w:left="284" w:right="1025"/>
              <w:jc w:val="center"/>
              <w:rPr>
                <w:rFonts w:eastAsia="Calibri"/>
                <w:sz w:val="24"/>
                <w:szCs w:val="24"/>
              </w:rPr>
            </w:pPr>
            <w:r w:rsidRPr="00C378D0">
              <w:rPr>
                <w:rFonts w:eastAsia="Calibri"/>
                <w:sz w:val="24"/>
                <w:szCs w:val="24"/>
              </w:rPr>
              <w:t>1</w:t>
            </w:r>
          </w:p>
        </w:tc>
      </w:tr>
      <w:tr w:rsidR="00C378D0" w:rsidRPr="00C378D0" w:rsidTr="00C378D0">
        <w:tc>
          <w:tcPr>
            <w:tcW w:w="851" w:type="dxa"/>
            <w:shd w:val="clear" w:color="auto" w:fill="auto"/>
          </w:tcPr>
          <w:p w:rsidR="00C378D0" w:rsidRPr="00C378D0" w:rsidRDefault="00C378D0" w:rsidP="00C378D0">
            <w:pPr>
              <w:adjustRightInd w:val="0"/>
              <w:ind w:left="284" w:right="1025"/>
              <w:jc w:val="both"/>
              <w:rPr>
                <w:rFonts w:eastAsia="Calibri"/>
                <w:b/>
                <w:sz w:val="24"/>
                <w:szCs w:val="24"/>
                <w:lang w:eastAsia="ru-RU"/>
              </w:rPr>
            </w:pPr>
          </w:p>
        </w:tc>
        <w:tc>
          <w:tcPr>
            <w:tcW w:w="6946" w:type="dxa"/>
            <w:shd w:val="clear" w:color="auto" w:fill="auto"/>
          </w:tcPr>
          <w:p w:rsidR="00C378D0" w:rsidRPr="00C378D0" w:rsidRDefault="00C378D0" w:rsidP="00C378D0">
            <w:pPr>
              <w:widowControl/>
              <w:tabs>
                <w:tab w:val="left" w:pos="1134"/>
              </w:tabs>
              <w:autoSpaceDE/>
              <w:autoSpaceDN/>
              <w:ind w:left="284" w:right="1025"/>
              <w:jc w:val="right"/>
              <w:rPr>
                <w:rFonts w:eastAsia="Calibri"/>
                <w:sz w:val="24"/>
                <w:szCs w:val="24"/>
              </w:rPr>
            </w:pPr>
            <w:r w:rsidRPr="00C378D0">
              <w:rPr>
                <w:rFonts w:eastAsia="Calibri"/>
                <w:sz w:val="24"/>
                <w:szCs w:val="24"/>
              </w:rPr>
              <w:t>Итого</w:t>
            </w:r>
          </w:p>
        </w:tc>
        <w:tc>
          <w:tcPr>
            <w:tcW w:w="1134" w:type="dxa"/>
            <w:shd w:val="clear" w:color="auto" w:fill="auto"/>
          </w:tcPr>
          <w:p w:rsidR="00C378D0" w:rsidRPr="00C378D0" w:rsidRDefault="00C378D0" w:rsidP="00C378D0">
            <w:pPr>
              <w:widowControl/>
              <w:tabs>
                <w:tab w:val="left" w:pos="1134"/>
              </w:tabs>
              <w:autoSpaceDE/>
              <w:autoSpaceDN/>
              <w:ind w:left="284" w:right="1025"/>
              <w:jc w:val="center"/>
              <w:rPr>
                <w:rFonts w:eastAsia="Calibri"/>
                <w:sz w:val="24"/>
                <w:szCs w:val="24"/>
              </w:rPr>
            </w:pPr>
            <w:r w:rsidRPr="00C378D0">
              <w:rPr>
                <w:rFonts w:eastAsia="Calibri"/>
                <w:sz w:val="24"/>
                <w:szCs w:val="24"/>
              </w:rPr>
              <w:t>34</w:t>
            </w:r>
          </w:p>
        </w:tc>
      </w:tr>
    </w:tbl>
    <w:p w:rsidR="00C378D0" w:rsidRPr="00C378D0" w:rsidRDefault="00C378D0" w:rsidP="00C378D0">
      <w:pPr>
        <w:adjustRightInd w:val="0"/>
        <w:ind w:left="284" w:right="1025"/>
        <w:jc w:val="both"/>
        <w:rPr>
          <w:b/>
          <w:sz w:val="24"/>
          <w:szCs w:val="24"/>
          <w:lang w:eastAsia="ru-RU"/>
        </w:rPr>
      </w:pPr>
    </w:p>
    <w:p w:rsidR="00C378D0" w:rsidRPr="00945E8F" w:rsidRDefault="00945E8F" w:rsidP="00D75319">
      <w:pPr>
        <w:pStyle w:val="a5"/>
        <w:numPr>
          <w:ilvl w:val="3"/>
          <w:numId w:val="213"/>
        </w:numPr>
        <w:tabs>
          <w:tab w:val="left" w:pos="284"/>
          <w:tab w:val="left" w:pos="426"/>
          <w:tab w:val="left" w:pos="709"/>
          <w:tab w:val="left" w:pos="851"/>
          <w:tab w:val="left" w:pos="1134"/>
          <w:tab w:val="left" w:pos="1276"/>
        </w:tabs>
        <w:adjustRightInd w:val="0"/>
        <w:ind w:right="1025"/>
        <w:rPr>
          <w:b/>
          <w:sz w:val="24"/>
          <w:szCs w:val="24"/>
          <w:lang w:eastAsia="ru-RU"/>
        </w:rPr>
      </w:pPr>
      <w:r w:rsidRPr="00A816BF">
        <w:rPr>
          <w:b/>
          <w:sz w:val="24"/>
          <w:szCs w:val="24"/>
        </w:rPr>
        <w:t>Рабочая программа курса внеурочной деятельности</w:t>
      </w:r>
      <w:r>
        <w:rPr>
          <w:b/>
          <w:sz w:val="24"/>
          <w:szCs w:val="24"/>
        </w:rPr>
        <w:t xml:space="preserve"> </w:t>
      </w:r>
      <w:r w:rsidRPr="00A816BF">
        <w:rPr>
          <w:b/>
          <w:sz w:val="24"/>
          <w:szCs w:val="24"/>
        </w:rPr>
        <w:t xml:space="preserve"> </w:t>
      </w:r>
      <w:r>
        <w:rPr>
          <w:b/>
          <w:sz w:val="24"/>
          <w:szCs w:val="24"/>
        </w:rPr>
        <w:t>«</w:t>
      </w:r>
      <w:r w:rsidR="00C378D0" w:rsidRPr="00945E8F">
        <w:rPr>
          <w:b/>
          <w:sz w:val="24"/>
          <w:szCs w:val="24"/>
          <w:lang w:eastAsia="ru-RU"/>
        </w:rPr>
        <w:t>Экономика: первые шаги</w:t>
      </w:r>
      <w:r>
        <w:rPr>
          <w:b/>
          <w:sz w:val="24"/>
          <w:szCs w:val="24"/>
          <w:lang w:eastAsia="ru-RU"/>
        </w:rPr>
        <w:t xml:space="preserve">» </w:t>
      </w:r>
    </w:p>
    <w:p w:rsidR="00C378D0" w:rsidRPr="00C378D0" w:rsidRDefault="00C378D0" w:rsidP="00C378D0">
      <w:pPr>
        <w:widowControl/>
        <w:autoSpaceDE/>
        <w:autoSpaceDN/>
        <w:ind w:left="709" w:right="1025"/>
        <w:contextualSpacing/>
        <w:jc w:val="both"/>
        <w:rPr>
          <w:rFonts w:eastAsia="Calibri"/>
          <w:bCs/>
          <w:sz w:val="24"/>
          <w:szCs w:val="24"/>
        </w:rPr>
      </w:pPr>
      <w:r w:rsidRPr="00C378D0">
        <w:rPr>
          <w:rFonts w:eastAsia="Calibri"/>
          <w:bCs/>
          <w:sz w:val="24"/>
          <w:szCs w:val="24"/>
        </w:rPr>
        <w:t>Рабочая программа курса разработана на основе авторской программы «Экономика: первые шаги» О.С.Корнеевой (Сборник программ внеурочной деятельности: 1-4 классы/ под ред. Н.Ф.Виноградовой. – М.: Вентана-Граф, 2011).</w:t>
      </w:r>
    </w:p>
    <w:p w:rsidR="00C378D0" w:rsidRPr="00C378D0" w:rsidRDefault="00C378D0" w:rsidP="00C378D0">
      <w:pPr>
        <w:widowControl/>
        <w:autoSpaceDE/>
        <w:autoSpaceDN/>
        <w:ind w:left="567" w:right="1025"/>
        <w:contextualSpacing/>
        <w:jc w:val="both"/>
        <w:rPr>
          <w:rFonts w:eastAsia="Calibri"/>
          <w:bCs/>
          <w:sz w:val="24"/>
          <w:szCs w:val="24"/>
        </w:rPr>
      </w:pPr>
    </w:p>
    <w:p w:rsidR="00C378D0" w:rsidRPr="00C378D0" w:rsidRDefault="00C378D0" w:rsidP="00C378D0">
      <w:pPr>
        <w:adjustRightInd w:val="0"/>
        <w:ind w:left="567" w:right="1025"/>
        <w:rPr>
          <w:b/>
          <w:sz w:val="24"/>
          <w:szCs w:val="24"/>
          <w:lang w:eastAsia="ru-RU"/>
        </w:rPr>
      </w:pPr>
      <w:r w:rsidRPr="00C378D0">
        <w:rPr>
          <w:b/>
          <w:sz w:val="24"/>
          <w:szCs w:val="24"/>
          <w:lang w:eastAsia="ru-RU"/>
        </w:rPr>
        <w:t>Результаты освоения курса «Экономика: первые шаги»</w:t>
      </w:r>
    </w:p>
    <w:p w:rsidR="00C378D0" w:rsidRPr="00C378D0" w:rsidRDefault="00C378D0" w:rsidP="00C378D0">
      <w:pPr>
        <w:widowControl/>
        <w:autoSpaceDE/>
        <w:autoSpaceDN/>
        <w:ind w:left="567" w:right="1025"/>
        <w:contextualSpacing/>
        <w:jc w:val="both"/>
        <w:rPr>
          <w:rFonts w:eastAsia="Calibri"/>
          <w:bCs/>
          <w:sz w:val="24"/>
          <w:szCs w:val="24"/>
        </w:rPr>
      </w:pPr>
      <w:r w:rsidRPr="00C378D0">
        <w:rPr>
          <w:rFonts w:eastAsia="Calibri"/>
          <w:b/>
          <w:bCs/>
          <w:sz w:val="24"/>
          <w:szCs w:val="24"/>
        </w:rPr>
        <w:t>Личностные результаты</w:t>
      </w:r>
      <w:r w:rsidRPr="00C378D0">
        <w:rPr>
          <w:rFonts w:eastAsia="Calibri"/>
          <w:bCs/>
          <w:sz w:val="24"/>
          <w:szCs w:val="24"/>
        </w:rPr>
        <w:t xml:space="preserve"> освоения курса: знания о семье как экономической единице общества, о важности взаимопомощи, поддержки между членами семьи при решении экономических вопросов;</w:t>
      </w:r>
    </w:p>
    <w:p w:rsidR="00C378D0" w:rsidRPr="00C378D0" w:rsidRDefault="00C378D0" w:rsidP="00C378D0">
      <w:pPr>
        <w:widowControl/>
        <w:autoSpaceDE/>
        <w:autoSpaceDN/>
        <w:ind w:left="567" w:right="1025"/>
        <w:contextualSpacing/>
        <w:jc w:val="both"/>
        <w:rPr>
          <w:rFonts w:eastAsia="Calibri"/>
          <w:bCs/>
          <w:sz w:val="24"/>
          <w:szCs w:val="24"/>
        </w:rPr>
      </w:pPr>
      <w:r w:rsidRPr="00C378D0">
        <w:rPr>
          <w:rFonts w:eastAsia="Calibri"/>
          <w:bCs/>
          <w:sz w:val="24"/>
          <w:szCs w:val="24"/>
        </w:rPr>
        <w:t>представления о таких качествах личности, как экономность, бережливость;</w:t>
      </w:r>
    </w:p>
    <w:p w:rsidR="00C378D0" w:rsidRPr="00C378D0" w:rsidRDefault="00C378D0" w:rsidP="00C378D0">
      <w:pPr>
        <w:widowControl/>
        <w:autoSpaceDE/>
        <w:autoSpaceDN/>
        <w:ind w:left="567" w:right="1025"/>
        <w:contextualSpacing/>
        <w:jc w:val="both"/>
        <w:rPr>
          <w:rFonts w:eastAsia="Calibri"/>
          <w:bCs/>
          <w:sz w:val="24"/>
          <w:szCs w:val="24"/>
        </w:rPr>
      </w:pPr>
      <w:r w:rsidRPr="00C378D0">
        <w:rPr>
          <w:rFonts w:eastAsia="Calibri"/>
          <w:bCs/>
          <w:sz w:val="24"/>
          <w:szCs w:val="24"/>
        </w:rPr>
        <w:t xml:space="preserve">осознание важности бережного отношения к вещам, так как они представляют продукт труда многих людей; </w:t>
      </w:r>
    </w:p>
    <w:p w:rsidR="00C378D0" w:rsidRPr="00C378D0" w:rsidRDefault="00C378D0" w:rsidP="00C378D0">
      <w:pPr>
        <w:widowControl/>
        <w:autoSpaceDE/>
        <w:autoSpaceDN/>
        <w:ind w:left="567" w:right="1025"/>
        <w:contextualSpacing/>
        <w:jc w:val="both"/>
        <w:rPr>
          <w:rFonts w:eastAsia="Calibri"/>
          <w:bCs/>
          <w:sz w:val="24"/>
          <w:szCs w:val="24"/>
        </w:rPr>
      </w:pPr>
      <w:r w:rsidRPr="00C378D0">
        <w:rPr>
          <w:rFonts w:eastAsia="Calibri"/>
          <w:bCs/>
          <w:sz w:val="24"/>
          <w:szCs w:val="24"/>
        </w:rPr>
        <w:t>актуализация представлений об аккуратности, уважении к человеческому труду;</w:t>
      </w:r>
    </w:p>
    <w:p w:rsidR="00C378D0" w:rsidRPr="00C378D0" w:rsidRDefault="00C378D0" w:rsidP="00C378D0">
      <w:pPr>
        <w:widowControl/>
        <w:autoSpaceDE/>
        <w:autoSpaceDN/>
        <w:ind w:left="567" w:right="1025"/>
        <w:contextualSpacing/>
        <w:jc w:val="both"/>
        <w:rPr>
          <w:rFonts w:eastAsia="Calibri"/>
          <w:bCs/>
          <w:sz w:val="24"/>
          <w:szCs w:val="24"/>
        </w:rPr>
      </w:pPr>
      <w:r w:rsidRPr="00C378D0">
        <w:rPr>
          <w:rFonts w:eastAsia="Calibri"/>
          <w:bCs/>
          <w:sz w:val="24"/>
          <w:szCs w:val="24"/>
        </w:rPr>
        <w:t>формирование отношения к богатству и милосердию: как важно заботиться не только о себе, но и о своих близких (и о членах своей семьи, и о тех, кто рядом и нуждается в помощи).</w:t>
      </w:r>
    </w:p>
    <w:p w:rsidR="00C378D0" w:rsidRPr="00C378D0" w:rsidRDefault="00C378D0" w:rsidP="00C378D0">
      <w:pPr>
        <w:widowControl/>
        <w:autoSpaceDE/>
        <w:autoSpaceDN/>
        <w:ind w:left="567" w:right="1025"/>
        <w:contextualSpacing/>
        <w:jc w:val="both"/>
        <w:rPr>
          <w:rFonts w:eastAsia="Calibri"/>
          <w:bCs/>
          <w:sz w:val="24"/>
          <w:szCs w:val="24"/>
        </w:rPr>
      </w:pPr>
      <w:r w:rsidRPr="00C378D0">
        <w:rPr>
          <w:rFonts w:eastAsia="Calibri"/>
          <w:b/>
          <w:bCs/>
          <w:sz w:val="24"/>
          <w:szCs w:val="24"/>
        </w:rPr>
        <w:t>Метапредметные результаты</w:t>
      </w:r>
      <w:r w:rsidRPr="00C378D0">
        <w:rPr>
          <w:rFonts w:eastAsia="Calibri"/>
          <w:bCs/>
          <w:sz w:val="24"/>
          <w:szCs w:val="24"/>
        </w:rPr>
        <w:t>:</w:t>
      </w:r>
    </w:p>
    <w:p w:rsidR="00C378D0" w:rsidRPr="00C378D0" w:rsidRDefault="00C378D0" w:rsidP="00C378D0">
      <w:pPr>
        <w:widowControl/>
        <w:autoSpaceDE/>
        <w:autoSpaceDN/>
        <w:ind w:left="567" w:right="1025"/>
        <w:contextualSpacing/>
        <w:jc w:val="center"/>
        <w:rPr>
          <w:rFonts w:eastAsia="Calibri"/>
          <w:b/>
          <w:bCs/>
          <w:sz w:val="24"/>
          <w:szCs w:val="24"/>
        </w:rPr>
      </w:pPr>
      <w:r w:rsidRPr="00C378D0">
        <w:rPr>
          <w:rFonts w:eastAsia="Calibri"/>
          <w:b/>
          <w:bCs/>
          <w:sz w:val="24"/>
          <w:szCs w:val="24"/>
        </w:rPr>
        <w:t>1 класс</w:t>
      </w:r>
    </w:p>
    <w:p w:rsidR="00C378D0" w:rsidRPr="00C378D0" w:rsidRDefault="00C378D0" w:rsidP="00C378D0">
      <w:pPr>
        <w:widowControl/>
        <w:autoSpaceDE/>
        <w:autoSpaceDN/>
        <w:ind w:left="567" w:right="1025"/>
        <w:contextualSpacing/>
        <w:jc w:val="both"/>
        <w:rPr>
          <w:rFonts w:eastAsia="Calibri"/>
          <w:bCs/>
          <w:sz w:val="24"/>
          <w:szCs w:val="24"/>
        </w:rPr>
      </w:pPr>
      <w:r w:rsidRPr="00C378D0">
        <w:rPr>
          <w:rFonts w:eastAsia="Calibri"/>
          <w:bCs/>
          <w:sz w:val="24"/>
          <w:szCs w:val="24"/>
        </w:rPr>
        <w:t>по разделу «</w:t>
      </w:r>
      <w:r w:rsidRPr="00C378D0">
        <w:rPr>
          <w:rFonts w:eastAsia="Calibri"/>
          <w:b/>
          <w:i/>
          <w:sz w:val="24"/>
          <w:szCs w:val="24"/>
        </w:rPr>
        <w:t>Я и моя семья</w:t>
      </w:r>
      <w:r w:rsidRPr="00C378D0">
        <w:rPr>
          <w:rFonts w:eastAsia="Calibri"/>
          <w:bCs/>
          <w:sz w:val="24"/>
          <w:szCs w:val="24"/>
        </w:rPr>
        <w:t>»:</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b/>
          <w:bCs/>
          <w:color w:val="00000A"/>
          <w:sz w:val="24"/>
          <w:szCs w:val="24"/>
        </w:rPr>
        <w:t xml:space="preserve">- </w:t>
      </w:r>
      <w:r w:rsidRPr="00C378D0">
        <w:rPr>
          <w:rFonts w:eastAsia="SimSun"/>
          <w:bCs/>
          <w:color w:val="00000A"/>
          <w:sz w:val="24"/>
          <w:szCs w:val="24"/>
        </w:rPr>
        <w:t>с</w:t>
      </w:r>
      <w:r w:rsidRPr="00C378D0">
        <w:rPr>
          <w:rFonts w:eastAsia="SimSun"/>
          <w:color w:val="00000A"/>
          <w:sz w:val="24"/>
          <w:szCs w:val="24"/>
        </w:rPr>
        <w:t>равнивать качества, которые можно назвать хорошим/плохим хозяином;</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объяснять значение слов: «экономный», «щедрый»», «запасливый», «бережливый»;</w:t>
      </w:r>
    </w:p>
    <w:p w:rsidR="00C378D0" w:rsidRPr="00C378D0" w:rsidRDefault="00C378D0" w:rsidP="00C378D0">
      <w:pPr>
        <w:widowControl/>
        <w:autoSpaceDE/>
        <w:autoSpaceDN/>
        <w:ind w:left="567" w:right="1025"/>
        <w:contextualSpacing/>
        <w:jc w:val="both"/>
        <w:rPr>
          <w:rFonts w:eastAsia="Calibri"/>
          <w:bCs/>
          <w:sz w:val="24"/>
          <w:szCs w:val="24"/>
        </w:rPr>
      </w:pPr>
      <w:r w:rsidRPr="00C378D0">
        <w:rPr>
          <w:rFonts w:eastAsia="Calibri"/>
          <w:bCs/>
          <w:sz w:val="24"/>
          <w:szCs w:val="24"/>
        </w:rPr>
        <w:t>по разделу «</w:t>
      </w:r>
      <w:r w:rsidRPr="00C378D0">
        <w:rPr>
          <w:rFonts w:eastAsia="Calibri"/>
          <w:b/>
          <w:i/>
          <w:sz w:val="24"/>
          <w:szCs w:val="24"/>
        </w:rPr>
        <w:t>Моё и чужое</w:t>
      </w:r>
      <w:r w:rsidRPr="00C378D0">
        <w:rPr>
          <w:rFonts w:eastAsia="Calibri"/>
          <w:bCs/>
          <w:sz w:val="24"/>
          <w:szCs w:val="24"/>
        </w:rPr>
        <w:t>»:</w:t>
      </w:r>
    </w:p>
    <w:p w:rsidR="00C378D0" w:rsidRPr="00C378D0" w:rsidRDefault="00C378D0" w:rsidP="00C378D0">
      <w:pPr>
        <w:widowControl/>
        <w:autoSpaceDE/>
        <w:autoSpaceDN/>
        <w:ind w:left="567" w:right="1025"/>
        <w:contextualSpacing/>
        <w:jc w:val="both"/>
        <w:rPr>
          <w:rFonts w:eastAsia="Calibri"/>
          <w:sz w:val="24"/>
          <w:szCs w:val="24"/>
        </w:rPr>
      </w:pPr>
      <w:r w:rsidRPr="00C378D0">
        <w:rPr>
          <w:rFonts w:eastAsia="Calibri"/>
          <w:sz w:val="24"/>
          <w:szCs w:val="24"/>
        </w:rPr>
        <w:t>- обосновывать необходимость бережного отношения к любой собственности;</w:t>
      </w:r>
    </w:p>
    <w:p w:rsidR="00C378D0" w:rsidRPr="00C378D0" w:rsidRDefault="00C378D0" w:rsidP="00C378D0">
      <w:pPr>
        <w:widowControl/>
        <w:autoSpaceDE/>
        <w:autoSpaceDN/>
        <w:ind w:left="567" w:right="1025"/>
        <w:contextualSpacing/>
        <w:jc w:val="both"/>
        <w:rPr>
          <w:rFonts w:eastAsia="Calibri"/>
          <w:bCs/>
          <w:sz w:val="24"/>
          <w:szCs w:val="24"/>
        </w:rPr>
      </w:pPr>
      <w:r w:rsidRPr="00C378D0">
        <w:rPr>
          <w:rFonts w:eastAsia="Calibri"/>
          <w:bCs/>
          <w:sz w:val="24"/>
          <w:szCs w:val="24"/>
        </w:rPr>
        <w:t>по разделу «</w:t>
      </w:r>
      <w:r w:rsidRPr="00C378D0">
        <w:rPr>
          <w:rFonts w:eastAsia="Calibri"/>
          <w:b/>
          <w:bCs/>
          <w:i/>
          <w:sz w:val="24"/>
          <w:szCs w:val="24"/>
        </w:rPr>
        <w:t>Почему люди трудятся</w:t>
      </w:r>
      <w:r w:rsidRPr="00C378D0">
        <w:rPr>
          <w:rFonts w:eastAsia="Calibri"/>
          <w:bCs/>
          <w:sz w:val="24"/>
          <w:szCs w:val="24"/>
        </w:rPr>
        <w:t>»:</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обосновывать важность и необходимость труда в жизни людей;</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объяснять смысл пословиц и поговорок о труде;</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b/>
          <w:color w:val="00000A"/>
          <w:sz w:val="24"/>
          <w:szCs w:val="24"/>
        </w:rPr>
        <w:t xml:space="preserve">- </w:t>
      </w:r>
      <w:r w:rsidRPr="00C378D0">
        <w:rPr>
          <w:rFonts w:eastAsia="SimSun"/>
          <w:color w:val="00000A"/>
          <w:sz w:val="24"/>
          <w:szCs w:val="24"/>
        </w:rPr>
        <w:t>проявлять бережное отношение к вещам, предметам труда людей;</w:t>
      </w:r>
    </w:p>
    <w:p w:rsidR="00C378D0" w:rsidRPr="00C378D0" w:rsidRDefault="00C378D0" w:rsidP="00C378D0">
      <w:pPr>
        <w:widowControl/>
        <w:autoSpaceDE/>
        <w:autoSpaceDN/>
        <w:ind w:left="567" w:right="1025"/>
        <w:contextualSpacing/>
        <w:jc w:val="both"/>
        <w:rPr>
          <w:rFonts w:eastAsia="Calibri"/>
          <w:sz w:val="24"/>
          <w:szCs w:val="24"/>
        </w:rPr>
      </w:pPr>
      <w:r w:rsidRPr="00C378D0">
        <w:rPr>
          <w:rFonts w:eastAsia="Calibri"/>
          <w:sz w:val="24"/>
          <w:szCs w:val="24"/>
        </w:rPr>
        <w:t>- осуществлять действия самообслуживания, хозяйственно-бытового труда, труда в уголке природы;</w:t>
      </w:r>
    </w:p>
    <w:p w:rsidR="00C378D0" w:rsidRPr="00C378D0" w:rsidRDefault="00C378D0" w:rsidP="00C378D0">
      <w:pPr>
        <w:widowControl/>
        <w:autoSpaceDE/>
        <w:autoSpaceDN/>
        <w:ind w:left="567" w:right="1025"/>
        <w:contextualSpacing/>
        <w:jc w:val="both"/>
        <w:rPr>
          <w:rFonts w:eastAsia="Calibri"/>
          <w:bCs/>
          <w:sz w:val="24"/>
          <w:szCs w:val="24"/>
        </w:rPr>
      </w:pPr>
      <w:r w:rsidRPr="00C378D0">
        <w:rPr>
          <w:rFonts w:eastAsia="Calibri"/>
          <w:bCs/>
          <w:sz w:val="24"/>
          <w:szCs w:val="24"/>
        </w:rPr>
        <w:t>по разделу «</w:t>
      </w:r>
      <w:r w:rsidRPr="00C378D0">
        <w:rPr>
          <w:rFonts w:eastAsia="Calibri"/>
          <w:b/>
          <w:bCs/>
          <w:i/>
          <w:sz w:val="24"/>
          <w:szCs w:val="24"/>
        </w:rPr>
        <w:t>Все работы хороши</w:t>
      </w:r>
      <w:r w:rsidRPr="00C378D0">
        <w:rPr>
          <w:rFonts w:eastAsia="Calibri"/>
          <w:bCs/>
          <w:sz w:val="24"/>
          <w:szCs w:val="24"/>
        </w:rPr>
        <w:t>»:</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уважать труд людей разных профессий;</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классифицировать профессии по предмету труда;</w:t>
      </w:r>
    </w:p>
    <w:p w:rsidR="00C378D0" w:rsidRPr="00C378D0" w:rsidRDefault="00C378D0" w:rsidP="00C378D0">
      <w:pPr>
        <w:widowControl/>
        <w:autoSpaceDE/>
        <w:autoSpaceDN/>
        <w:ind w:left="567" w:right="1025"/>
        <w:contextualSpacing/>
        <w:jc w:val="both"/>
        <w:rPr>
          <w:rFonts w:eastAsia="Calibri"/>
          <w:sz w:val="24"/>
          <w:szCs w:val="24"/>
        </w:rPr>
      </w:pPr>
      <w:r w:rsidRPr="00C378D0">
        <w:rPr>
          <w:rFonts w:eastAsia="Calibri"/>
          <w:sz w:val="24"/>
          <w:szCs w:val="24"/>
        </w:rPr>
        <w:t>- рассказывать о профессиях;</w:t>
      </w:r>
    </w:p>
    <w:p w:rsidR="00C378D0" w:rsidRPr="00C378D0" w:rsidRDefault="00C378D0" w:rsidP="00C378D0">
      <w:pPr>
        <w:widowControl/>
        <w:autoSpaceDE/>
        <w:autoSpaceDN/>
        <w:ind w:left="567" w:right="1025"/>
        <w:contextualSpacing/>
        <w:jc w:val="center"/>
        <w:rPr>
          <w:rFonts w:eastAsia="Calibri"/>
          <w:b/>
          <w:bCs/>
          <w:sz w:val="24"/>
          <w:szCs w:val="24"/>
        </w:rPr>
      </w:pPr>
      <w:r w:rsidRPr="00C378D0">
        <w:rPr>
          <w:rFonts w:eastAsia="Calibri"/>
          <w:b/>
          <w:bCs/>
          <w:sz w:val="24"/>
          <w:szCs w:val="24"/>
        </w:rPr>
        <w:t>2 класс</w:t>
      </w:r>
    </w:p>
    <w:p w:rsidR="00C378D0" w:rsidRPr="00C378D0" w:rsidRDefault="00C378D0" w:rsidP="00C378D0">
      <w:pPr>
        <w:widowControl/>
        <w:autoSpaceDE/>
        <w:autoSpaceDN/>
        <w:ind w:left="567" w:right="1025"/>
        <w:contextualSpacing/>
        <w:jc w:val="both"/>
        <w:rPr>
          <w:rFonts w:eastAsia="Calibri"/>
          <w:bCs/>
          <w:sz w:val="24"/>
          <w:szCs w:val="24"/>
        </w:rPr>
      </w:pPr>
      <w:r w:rsidRPr="00C378D0">
        <w:rPr>
          <w:rFonts w:eastAsia="Calibri"/>
          <w:bCs/>
          <w:sz w:val="24"/>
          <w:szCs w:val="24"/>
        </w:rPr>
        <w:t>по разделу «</w:t>
      </w:r>
      <w:r w:rsidRPr="00C378D0">
        <w:rPr>
          <w:rFonts w:eastAsia="Calibri"/>
          <w:b/>
          <w:bCs/>
          <w:i/>
          <w:sz w:val="24"/>
          <w:szCs w:val="24"/>
        </w:rPr>
        <w:t>Что нам нужно для жизни</w:t>
      </w:r>
      <w:r w:rsidRPr="00C378D0">
        <w:rPr>
          <w:rFonts w:eastAsia="Calibri"/>
          <w:bCs/>
          <w:sz w:val="24"/>
          <w:szCs w:val="24"/>
        </w:rPr>
        <w:t>»:</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различать потребности по видам;</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определять потребности домашних питомцев;</w:t>
      </w:r>
    </w:p>
    <w:p w:rsidR="00C378D0" w:rsidRPr="00C378D0" w:rsidRDefault="00C378D0" w:rsidP="00C378D0">
      <w:pPr>
        <w:widowControl/>
        <w:autoSpaceDE/>
        <w:autoSpaceDN/>
        <w:ind w:left="567" w:right="1025"/>
        <w:contextualSpacing/>
        <w:jc w:val="both"/>
        <w:rPr>
          <w:rFonts w:eastAsia="Calibri"/>
          <w:sz w:val="24"/>
          <w:szCs w:val="24"/>
        </w:rPr>
      </w:pPr>
      <w:r w:rsidRPr="00C378D0">
        <w:rPr>
          <w:rFonts w:eastAsia="Calibri"/>
          <w:sz w:val="24"/>
          <w:szCs w:val="24"/>
        </w:rPr>
        <w:t>- формулировать свои потребности;</w:t>
      </w:r>
    </w:p>
    <w:p w:rsidR="00C378D0" w:rsidRPr="00C378D0" w:rsidRDefault="00C378D0" w:rsidP="00C378D0">
      <w:pPr>
        <w:widowControl/>
        <w:autoSpaceDE/>
        <w:autoSpaceDN/>
        <w:ind w:left="567" w:right="1025"/>
        <w:contextualSpacing/>
        <w:jc w:val="both"/>
        <w:rPr>
          <w:rFonts w:eastAsia="Calibri"/>
          <w:bCs/>
          <w:sz w:val="24"/>
          <w:szCs w:val="24"/>
        </w:rPr>
      </w:pPr>
      <w:r w:rsidRPr="00C378D0">
        <w:rPr>
          <w:rFonts w:eastAsia="Calibri"/>
          <w:bCs/>
          <w:sz w:val="24"/>
          <w:szCs w:val="24"/>
        </w:rPr>
        <w:t>по разделу «</w:t>
      </w:r>
      <w:r w:rsidRPr="00C378D0">
        <w:rPr>
          <w:rFonts w:eastAsia="Calibri"/>
          <w:b/>
          <w:bCs/>
          <w:i/>
          <w:sz w:val="24"/>
          <w:szCs w:val="24"/>
        </w:rPr>
        <w:t>Хочу, могу и надо</w:t>
      </w:r>
      <w:r w:rsidRPr="00C378D0">
        <w:rPr>
          <w:rFonts w:eastAsia="Calibri"/>
          <w:bCs/>
          <w:sz w:val="24"/>
          <w:szCs w:val="24"/>
        </w:rPr>
        <w:t>»:</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определять потребности своих близких;</w:t>
      </w:r>
    </w:p>
    <w:p w:rsidR="00C378D0" w:rsidRPr="00C378D0" w:rsidRDefault="00C378D0" w:rsidP="00C378D0">
      <w:pPr>
        <w:widowControl/>
        <w:autoSpaceDE/>
        <w:autoSpaceDN/>
        <w:ind w:left="567" w:right="1025"/>
        <w:contextualSpacing/>
        <w:jc w:val="both"/>
        <w:rPr>
          <w:rFonts w:eastAsia="Calibri"/>
          <w:sz w:val="24"/>
          <w:szCs w:val="24"/>
        </w:rPr>
      </w:pPr>
      <w:r w:rsidRPr="00C378D0">
        <w:rPr>
          <w:rFonts w:eastAsia="Calibri"/>
          <w:sz w:val="24"/>
          <w:szCs w:val="24"/>
        </w:rPr>
        <w:t>- оценивать свои желания и возможности их реализации;</w:t>
      </w:r>
    </w:p>
    <w:p w:rsidR="00C378D0" w:rsidRPr="00C378D0" w:rsidRDefault="00C378D0" w:rsidP="00C378D0">
      <w:pPr>
        <w:widowControl/>
        <w:autoSpaceDE/>
        <w:autoSpaceDN/>
        <w:ind w:left="567" w:right="1025"/>
        <w:contextualSpacing/>
        <w:jc w:val="both"/>
        <w:rPr>
          <w:rFonts w:eastAsia="Calibri"/>
          <w:b/>
          <w:bCs/>
          <w:sz w:val="24"/>
          <w:szCs w:val="24"/>
        </w:rPr>
      </w:pPr>
      <w:r w:rsidRPr="00C378D0">
        <w:rPr>
          <w:rFonts w:eastAsia="Calibri"/>
          <w:bCs/>
          <w:sz w:val="24"/>
          <w:szCs w:val="24"/>
        </w:rPr>
        <w:t>по разделу «</w:t>
      </w:r>
      <w:r w:rsidRPr="00C378D0">
        <w:rPr>
          <w:rFonts w:eastAsia="Calibri"/>
          <w:b/>
          <w:bCs/>
          <w:i/>
          <w:sz w:val="24"/>
          <w:szCs w:val="24"/>
        </w:rPr>
        <w:t>Как товары и услуги исполняют желания</w:t>
      </w:r>
      <w:r w:rsidRPr="00C378D0">
        <w:rPr>
          <w:rFonts w:eastAsia="Calibri"/>
          <w:bCs/>
          <w:sz w:val="24"/>
          <w:szCs w:val="24"/>
        </w:rPr>
        <w:t>»:</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соотносить виды товаров и место их приобретения;</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различать товары и услуги: понимать разницу между ними;</w:t>
      </w:r>
    </w:p>
    <w:p w:rsidR="00C378D0" w:rsidRPr="00C378D0" w:rsidRDefault="00C378D0" w:rsidP="00C378D0">
      <w:pPr>
        <w:widowControl/>
        <w:autoSpaceDE/>
        <w:autoSpaceDN/>
        <w:ind w:left="567" w:right="1025"/>
        <w:contextualSpacing/>
        <w:jc w:val="both"/>
        <w:rPr>
          <w:rFonts w:eastAsia="Calibri"/>
          <w:sz w:val="24"/>
          <w:szCs w:val="24"/>
        </w:rPr>
      </w:pPr>
      <w:r w:rsidRPr="00C378D0">
        <w:rPr>
          <w:rFonts w:eastAsia="Calibri"/>
          <w:sz w:val="24"/>
          <w:szCs w:val="24"/>
        </w:rPr>
        <w:lastRenderedPageBreak/>
        <w:t>- кратко характеризовать функции различных учреждений, оказывающих населению услуги;</w:t>
      </w:r>
    </w:p>
    <w:p w:rsidR="00C378D0" w:rsidRPr="00C378D0" w:rsidRDefault="00C378D0" w:rsidP="00C378D0">
      <w:pPr>
        <w:widowControl/>
        <w:autoSpaceDE/>
        <w:autoSpaceDN/>
        <w:ind w:left="567" w:right="1025"/>
        <w:contextualSpacing/>
        <w:jc w:val="center"/>
        <w:rPr>
          <w:rFonts w:eastAsia="Calibri"/>
          <w:b/>
          <w:bCs/>
          <w:sz w:val="24"/>
          <w:szCs w:val="24"/>
        </w:rPr>
      </w:pPr>
      <w:r w:rsidRPr="00C378D0">
        <w:rPr>
          <w:rFonts w:eastAsia="Calibri"/>
          <w:b/>
          <w:bCs/>
          <w:sz w:val="24"/>
          <w:szCs w:val="24"/>
        </w:rPr>
        <w:t>3 класс</w:t>
      </w:r>
    </w:p>
    <w:p w:rsidR="00C378D0" w:rsidRPr="00C378D0" w:rsidRDefault="00C378D0" w:rsidP="00C378D0">
      <w:pPr>
        <w:widowControl/>
        <w:autoSpaceDE/>
        <w:autoSpaceDN/>
        <w:ind w:left="567" w:right="1025"/>
        <w:contextualSpacing/>
        <w:jc w:val="both"/>
        <w:rPr>
          <w:rFonts w:eastAsia="Calibri"/>
          <w:bCs/>
          <w:sz w:val="24"/>
          <w:szCs w:val="24"/>
        </w:rPr>
      </w:pPr>
      <w:r w:rsidRPr="00C378D0">
        <w:rPr>
          <w:rFonts w:eastAsia="Calibri"/>
          <w:bCs/>
          <w:sz w:val="24"/>
          <w:szCs w:val="24"/>
        </w:rPr>
        <w:t>по разделу «</w:t>
      </w:r>
      <w:r w:rsidRPr="00C378D0">
        <w:rPr>
          <w:rFonts w:eastAsia="Calibri"/>
          <w:b/>
          <w:i/>
          <w:sz w:val="24"/>
          <w:szCs w:val="24"/>
        </w:rPr>
        <w:t>Жила-была денежка</w:t>
      </w:r>
      <w:r w:rsidRPr="00C378D0">
        <w:rPr>
          <w:rFonts w:eastAsia="Calibri"/>
          <w:bCs/>
          <w:sz w:val="24"/>
          <w:szCs w:val="24"/>
        </w:rPr>
        <w:t>»:</w:t>
      </w:r>
    </w:p>
    <w:p w:rsidR="00C378D0" w:rsidRPr="00C378D0" w:rsidRDefault="00C378D0" w:rsidP="00C378D0">
      <w:pPr>
        <w:widowControl/>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раскрывать причины возникновения денег;</w:t>
      </w:r>
    </w:p>
    <w:p w:rsidR="00C378D0" w:rsidRPr="00C378D0" w:rsidRDefault="00C378D0" w:rsidP="00C378D0">
      <w:pPr>
        <w:widowControl/>
        <w:autoSpaceDE/>
        <w:autoSpaceDN/>
        <w:ind w:left="567" w:right="1025"/>
        <w:jc w:val="both"/>
        <w:rPr>
          <w:rFonts w:eastAsia="Calibri"/>
          <w:sz w:val="24"/>
          <w:szCs w:val="24"/>
        </w:rPr>
      </w:pPr>
      <w:r w:rsidRPr="00C378D0">
        <w:rPr>
          <w:rFonts w:eastAsia="Calibri"/>
          <w:sz w:val="24"/>
          <w:szCs w:val="24"/>
        </w:rPr>
        <w:t>— различать российские и иностранные деньги;</w:t>
      </w:r>
    </w:p>
    <w:p w:rsidR="00C378D0" w:rsidRPr="00C378D0" w:rsidRDefault="00C378D0" w:rsidP="00C378D0">
      <w:pPr>
        <w:widowControl/>
        <w:autoSpaceDE/>
        <w:autoSpaceDN/>
        <w:ind w:left="567" w:right="1025"/>
        <w:jc w:val="both"/>
        <w:rPr>
          <w:rFonts w:eastAsia="Calibri"/>
          <w:i/>
          <w:sz w:val="24"/>
          <w:szCs w:val="24"/>
        </w:rPr>
      </w:pPr>
      <w:r w:rsidRPr="00C378D0">
        <w:rPr>
          <w:rFonts w:eastAsia="Calibri"/>
          <w:sz w:val="24"/>
          <w:szCs w:val="24"/>
        </w:rPr>
        <w:t xml:space="preserve">по разделу </w:t>
      </w:r>
      <w:r w:rsidRPr="00C378D0">
        <w:rPr>
          <w:rFonts w:eastAsia="Calibri"/>
          <w:i/>
          <w:sz w:val="24"/>
          <w:szCs w:val="24"/>
        </w:rPr>
        <w:t>«</w:t>
      </w:r>
      <w:r w:rsidRPr="00C378D0">
        <w:rPr>
          <w:rFonts w:eastAsia="Calibri"/>
          <w:b/>
          <w:bCs/>
          <w:i/>
          <w:sz w:val="24"/>
          <w:szCs w:val="24"/>
        </w:rPr>
        <w:t>У всякого товара есть цена</w:t>
      </w:r>
      <w:r w:rsidRPr="00C378D0">
        <w:rPr>
          <w:rFonts w:eastAsia="Calibri"/>
          <w:i/>
          <w:sz w:val="24"/>
          <w:szCs w:val="24"/>
        </w:rPr>
        <w:t>»:</w:t>
      </w:r>
    </w:p>
    <w:p w:rsidR="00C378D0" w:rsidRPr="00C378D0" w:rsidRDefault="00C378D0" w:rsidP="00D75319">
      <w:pPr>
        <w:widowControl/>
        <w:numPr>
          <w:ilvl w:val="0"/>
          <w:numId w:val="153"/>
        </w:numPr>
        <w:tabs>
          <w:tab w:val="left" w:pos="1134"/>
        </w:tabs>
        <w:autoSpaceDE/>
        <w:autoSpaceDN/>
        <w:adjustRightInd w:val="0"/>
        <w:ind w:left="567" w:right="1025" w:firstLine="0"/>
        <w:jc w:val="both"/>
        <w:rPr>
          <w:rFonts w:eastAsia="Calibri"/>
          <w:sz w:val="24"/>
          <w:szCs w:val="24"/>
        </w:rPr>
      </w:pPr>
      <w:r w:rsidRPr="00C378D0">
        <w:rPr>
          <w:rFonts w:eastAsia="Calibri"/>
          <w:sz w:val="24"/>
          <w:szCs w:val="24"/>
        </w:rPr>
        <w:t>объяснять, как оплачивают товары и услуги;</w:t>
      </w:r>
    </w:p>
    <w:p w:rsidR="00C378D0" w:rsidRPr="00C378D0" w:rsidRDefault="00C378D0" w:rsidP="00D75319">
      <w:pPr>
        <w:widowControl/>
        <w:numPr>
          <w:ilvl w:val="0"/>
          <w:numId w:val="153"/>
        </w:numPr>
        <w:autoSpaceDE/>
        <w:autoSpaceDN/>
        <w:adjustRightInd w:val="0"/>
        <w:ind w:left="567" w:right="1025" w:firstLine="0"/>
        <w:jc w:val="both"/>
        <w:rPr>
          <w:rFonts w:eastAsia="Calibri"/>
          <w:sz w:val="24"/>
          <w:szCs w:val="24"/>
        </w:rPr>
      </w:pPr>
      <w:r w:rsidRPr="00C378D0">
        <w:rPr>
          <w:rFonts w:eastAsia="Calibri"/>
          <w:sz w:val="24"/>
          <w:szCs w:val="24"/>
        </w:rPr>
        <w:t>определять размер сдачи при осуществлении покупки</w:t>
      </w:r>
    </w:p>
    <w:p w:rsidR="00C378D0" w:rsidRPr="00C378D0" w:rsidRDefault="00C378D0" w:rsidP="00C378D0">
      <w:pPr>
        <w:widowControl/>
        <w:autoSpaceDE/>
        <w:autoSpaceDN/>
        <w:ind w:left="567" w:right="1025"/>
        <w:contextualSpacing/>
        <w:jc w:val="both"/>
        <w:rPr>
          <w:rFonts w:eastAsia="Calibri"/>
          <w:bCs/>
          <w:sz w:val="24"/>
          <w:szCs w:val="24"/>
        </w:rPr>
      </w:pPr>
      <w:r w:rsidRPr="00C378D0">
        <w:rPr>
          <w:rFonts w:eastAsia="Calibri"/>
          <w:bCs/>
          <w:sz w:val="24"/>
          <w:szCs w:val="24"/>
        </w:rPr>
        <w:t>по разделу «</w:t>
      </w:r>
      <w:r w:rsidRPr="00C378D0">
        <w:rPr>
          <w:rFonts w:eastAsia="Calibri"/>
          <w:b/>
          <w:bCs/>
          <w:i/>
          <w:sz w:val="24"/>
          <w:szCs w:val="24"/>
        </w:rPr>
        <w:t>Что нужно знать, чтобы товары покупать?</w:t>
      </w:r>
      <w:r w:rsidRPr="00C378D0">
        <w:rPr>
          <w:rFonts w:eastAsia="Calibri"/>
          <w:bCs/>
          <w:sz w:val="24"/>
          <w:szCs w:val="24"/>
        </w:rPr>
        <w:t>»:</w:t>
      </w:r>
    </w:p>
    <w:p w:rsidR="00C378D0" w:rsidRPr="00C378D0" w:rsidRDefault="00C378D0" w:rsidP="00D75319">
      <w:pPr>
        <w:widowControl/>
        <w:numPr>
          <w:ilvl w:val="0"/>
          <w:numId w:val="155"/>
        </w:numPr>
        <w:tabs>
          <w:tab w:val="left" w:pos="1134"/>
        </w:tabs>
        <w:autoSpaceDE/>
        <w:autoSpaceDN/>
        <w:adjustRightInd w:val="0"/>
        <w:ind w:left="567" w:right="1025" w:firstLine="0"/>
        <w:jc w:val="both"/>
        <w:rPr>
          <w:rFonts w:eastAsia="Calibri"/>
          <w:sz w:val="24"/>
          <w:szCs w:val="24"/>
        </w:rPr>
      </w:pPr>
      <w:r w:rsidRPr="00C378D0">
        <w:rPr>
          <w:rFonts w:eastAsia="Calibri"/>
          <w:sz w:val="24"/>
          <w:szCs w:val="24"/>
        </w:rPr>
        <w:t>устанавливать зависимость между ценой и определяющими её факторами;</w:t>
      </w:r>
    </w:p>
    <w:p w:rsidR="00C378D0" w:rsidRPr="00C378D0" w:rsidRDefault="00C378D0" w:rsidP="00D75319">
      <w:pPr>
        <w:widowControl/>
        <w:numPr>
          <w:ilvl w:val="0"/>
          <w:numId w:val="155"/>
        </w:numPr>
        <w:tabs>
          <w:tab w:val="left" w:pos="1134"/>
        </w:tabs>
        <w:autoSpaceDE/>
        <w:autoSpaceDN/>
        <w:adjustRightInd w:val="0"/>
        <w:ind w:left="567" w:right="1025" w:firstLine="0"/>
        <w:jc w:val="both"/>
        <w:rPr>
          <w:rFonts w:eastAsia="Calibri"/>
          <w:sz w:val="24"/>
          <w:szCs w:val="24"/>
        </w:rPr>
      </w:pPr>
      <w:r w:rsidRPr="00C378D0">
        <w:rPr>
          <w:rFonts w:eastAsia="Calibri"/>
          <w:sz w:val="24"/>
          <w:szCs w:val="24"/>
        </w:rPr>
        <w:t>выделять существенные характеристики товара;</w:t>
      </w:r>
    </w:p>
    <w:p w:rsidR="00C378D0" w:rsidRPr="00C378D0" w:rsidRDefault="00C378D0" w:rsidP="00C378D0">
      <w:pPr>
        <w:widowControl/>
        <w:tabs>
          <w:tab w:val="left" w:pos="1134"/>
        </w:tabs>
        <w:autoSpaceDE/>
        <w:autoSpaceDN/>
        <w:ind w:left="567" w:right="1025"/>
        <w:jc w:val="both"/>
        <w:rPr>
          <w:rFonts w:eastAsia="Calibri"/>
          <w:i/>
          <w:sz w:val="24"/>
          <w:szCs w:val="24"/>
        </w:rPr>
      </w:pPr>
      <w:r w:rsidRPr="00C378D0">
        <w:rPr>
          <w:rFonts w:eastAsia="Calibri"/>
          <w:sz w:val="24"/>
          <w:szCs w:val="24"/>
        </w:rPr>
        <w:t>по разделу «</w:t>
      </w:r>
      <w:r w:rsidRPr="00C378D0">
        <w:rPr>
          <w:rFonts w:eastAsia="Calibri"/>
          <w:b/>
          <w:i/>
          <w:sz w:val="24"/>
          <w:szCs w:val="24"/>
        </w:rPr>
        <w:t>Доход не бывает без хлопот</w:t>
      </w:r>
      <w:r w:rsidRPr="00C378D0">
        <w:rPr>
          <w:rFonts w:eastAsia="Calibri"/>
          <w:i/>
          <w:sz w:val="24"/>
          <w:szCs w:val="24"/>
        </w:rPr>
        <w:t>»:</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 производить выбор товаров в условиях ограниченности семейного бюджета;</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 осуществлять простейшие экономические расчёты;</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 планировать результаты экономии и бережливости.</w:t>
      </w:r>
    </w:p>
    <w:p w:rsidR="00C378D0" w:rsidRPr="00C378D0" w:rsidRDefault="00C378D0" w:rsidP="00C378D0">
      <w:pPr>
        <w:widowControl/>
        <w:tabs>
          <w:tab w:val="left" w:pos="1134"/>
        </w:tabs>
        <w:autoSpaceDE/>
        <w:autoSpaceDN/>
        <w:ind w:left="567" w:right="1025"/>
        <w:jc w:val="both"/>
        <w:rPr>
          <w:rFonts w:eastAsia="Calibri"/>
          <w:b/>
          <w:i/>
          <w:sz w:val="24"/>
          <w:szCs w:val="24"/>
        </w:rPr>
      </w:pPr>
      <w:r w:rsidRPr="00C378D0">
        <w:rPr>
          <w:rFonts w:eastAsia="Calibri"/>
          <w:sz w:val="24"/>
          <w:szCs w:val="24"/>
        </w:rPr>
        <w:t xml:space="preserve">по разделу </w:t>
      </w:r>
      <w:r w:rsidRPr="00C378D0">
        <w:rPr>
          <w:rFonts w:eastAsia="Calibri"/>
          <w:b/>
          <w:i/>
          <w:sz w:val="24"/>
          <w:szCs w:val="24"/>
        </w:rPr>
        <w:t>«Дом невелик, да лежать не велит»:</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планировать результаты экономии и бережливости;</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взаимодействовать и договариваться в процессе игры.</w:t>
      </w:r>
    </w:p>
    <w:p w:rsidR="00C378D0" w:rsidRPr="00C378D0" w:rsidRDefault="00C378D0" w:rsidP="00C378D0">
      <w:pPr>
        <w:widowControl/>
        <w:tabs>
          <w:tab w:val="left" w:pos="1134"/>
        </w:tabs>
        <w:autoSpaceDE/>
        <w:autoSpaceDN/>
        <w:ind w:left="567" w:right="1025"/>
        <w:jc w:val="center"/>
        <w:rPr>
          <w:rFonts w:eastAsia="Calibri"/>
          <w:b/>
          <w:sz w:val="24"/>
          <w:szCs w:val="24"/>
        </w:rPr>
      </w:pPr>
      <w:r w:rsidRPr="00C378D0">
        <w:rPr>
          <w:rFonts w:eastAsia="Calibri"/>
          <w:b/>
          <w:sz w:val="24"/>
          <w:szCs w:val="24"/>
        </w:rPr>
        <w:t>4 класс</w:t>
      </w:r>
    </w:p>
    <w:p w:rsidR="00C378D0" w:rsidRPr="00C378D0" w:rsidRDefault="00C378D0" w:rsidP="00C378D0">
      <w:pPr>
        <w:widowControl/>
        <w:tabs>
          <w:tab w:val="left" w:pos="1134"/>
        </w:tabs>
        <w:autoSpaceDE/>
        <w:autoSpaceDN/>
        <w:ind w:left="567" w:right="1025"/>
        <w:jc w:val="both"/>
        <w:rPr>
          <w:rFonts w:eastAsia="Calibri"/>
          <w:b/>
          <w:sz w:val="24"/>
          <w:szCs w:val="24"/>
        </w:rPr>
      </w:pPr>
      <w:r w:rsidRPr="00C378D0">
        <w:rPr>
          <w:rFonts w:eastAsia="Calibri"/>
          <w:sz w:val="24"/>
          <w:szCs w:val="24"/>
        </w:rPr>
        <w:t>по разделу «</w:t>
      </w:r>
      <w:r w:rsidRPr="00C378D0">
        <w:rPr>
          <w:rFonts w:eastAsia="Calibri"/>
          <w:b/>
          <w:i/>
          <w:sz w:val="24"/>
          <w:szCs w:val="24"/>
        </w:rPr>
        <w:t>Богатство и бедность»:</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определять источники формирования богатства;</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сравнивать возможные пути распоряжения богатством;</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различать материальные и нематериальные ценности;</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обосновывать важность меценатства и милосердия;</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объяснять, что такое налоги и для чего они нужны;</w:t>
      </w:r>
    </w:p>
    <w:p w:rsidR="00C378D0" w:rsidRPr="00C378D0" w:rsidRDefault="00C378D0" w:rsidP="00C378D0">
      <w:pPr>
        <w:widowControl/>
        <w:tabs>
          <w:tab w:val="left" w:pos="1134"/>
        </w:tabs>
        <w:autoSpaceDE/>
        <w:autoSpaceDN/>
        <w:ind w:left="567" w:right="1025"/>
        <w:jc w:val="both"/>
        <w:rPr>
          <w:rFonts w:eastAsia="Calibri"/>
          <w:i/>
          <w:sz w:val="24"/>
          <w:szCs w:val="24"/>
        </w:rPr>
      </w:pPr>
      <w:r w:rsidRPr="00C378D0">
        <w:rPr>
          <w:rFonts w:eastAsia="Calibri"/>
          <w:sz w:val="24"/>
          <w:szCs w:val="24"/>
        </w:rPr>
        <w:t xml:space="preserve">по разделу </w:t>
      </w:r>
      <w:r w:rsidRPr="00C378D0">
        <w:rPr>
          <w:rFonts w:eastAsia="Calibri"/>
          <w:i/>
          <w:sz w:val="24"/>
          <w:szCs w:val="24"/>
        </w:rPr>
        <w:t>«</w:t>
      </w:r>
      <w:r w:rsidRPr="00C378D0">
        <w:rPr>
          <w:rFonts w:eastAsia="Calibri"/>
          <w:b/>
          <w:i/>
          <w:sz w:val="24"/>
          <w:szCs w:val="24"/>
        </w:rPr>
        <w:t>Труд — основа жизни</w:t>
      </w:r>
      <w:r w:rsidRPr="00C378D0">
        <w:rPr>
          <w:rFonts w:eastAsia="Calibri"/>
          <w:i/>
          <w:sz w:val="24"/>
          <w:szCs w:val="24"/>
        </w:rPr>
        <w:t>»:</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обосновывать важность и необходимость труда в жизни людей;</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проявлять бережное отношение к вещам, предметам труда людей;</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осуществлять действия самообслуживания, хозяйственно-бытового труда, труда в уголке природы;</w:t>
      </w:r>
    </w:p>
    <w:p w:rsidR="00C378D0" w:rsidRPr="00C378D0" w:rsidRDefault="00C378D0" w:rsidP="00C378D0">
      <w:pPr>
        <w:widowControl/>
        <w:tabs>
          <w:tab w:val="left" w:pos="1134"/>
        </w:tabs>
        <w:autoSpaceDE/>
        <w:autoSpaceDN/>
        <w:ind w:left="567" w:right="1025"/>
        <w:jc w:val="both"/>
        <w:rPr>
          <w:rFonts w:eastAsia="Calibri"/>
          <w:i/>
          <w:sz w:val="24"/>
          <w:szCs w:val="24"/>
        </w:rPr>
      </w:pPr>
      <w:r w:rsidRPr="00C378D0">
        <w:rPr>
          <w:rFonts w:eastAsia="Calibri"/>
          <w:sz w:val="24"/>
          <w:szCs w:val="24"/>
        </w:rPr>
        <w:t xml:space="preserve">по разделу </w:t>
      </w:r>
      <w:r w:rsidRPr="00C378D0">
        <w:rPr>
          <w:rFonts w:eastAsia="Calibri"/>
          <w:i/>
          <w:sz w:val="24"/>
          <w:szCs w:val="24"/>
        </w:rPr>
        <w:t>«</w:t>
      </w:r>
      <w:r w:rsidRPr="00C378D0">
        <w:rPr>
          <w:rFonts w:eastAsia="Calibri"/>
          <w:b/>
          <w:i/>
          <w:sz w:val="24"/>
          <w:szCs w:val="24"/>
        </w:rPr>
        <w:t>Как товары производят</w:t>
      </w:r>
      <w:r w:rsidRPr="00C378D0">
        <w:rPr>
          <w:rFonts w:eastAsia="Calibri"/>
          <w:i/>
          <w:sz w:val="24"/>
          <w:szCs w:val="24"/>
        </w:rPr>
        <w:t>»:</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различать виды ресурсов;</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обосновывать важность взаимопомощи и сотрудничества производителей;</w:t>
      </w:r>
    </w:p>
    <w:p w:rsidR="00C378D0" w:rsidRPr="00C378D0" w:rsidRDefault="00C378D0" w:rsidP="00C378D0">
      <w:pPr>
        <w:widowControl/>
        <w:suppressAutoHyphens/>
        <w:autoSpaceDE/>
        <w:autoSpaceDN/>
        <w:ind w:left="567" w:right="1025"/>
        <w:jc w:val="both"/>
        <w:rPr>
          <w:rFonts w:eastAsia="SimSun"/>
          <w:color w:val="00000A"/>
          <w:sz w:val="24"/>
          <w:szCs w:val="24"/>
        </w:rPr>
      </w:pPr>
      <w:r w:rsidRPr="00C378D0">
        <w:rPr>
          <w:rFonts w:ascii="Calibri" w:eastAsia="Calibri" w:hAnsi="Calibri" w:cs="Calibri"/>
          <w:color w:val="00000A"/>
          <w:sz w:val="24"/>
          <w:szCs w:val="24"/>
        </w:rPr>
        <w:t>—</w:t>
      </w:r>
      <w:r w:rsidRPr="00C378D0">
        <w:rPr>
          <w:rFonts w:ascii="Calibri" w:eastAsia="Calibri" w:hAnsi="Calibri" w:cs="Calibri"/>
          <w:color w:val="00000A"/>
          <w:sz w:val="24"/>
          <w:szCs w:val="24"/>
        </w:rPr>
        <w:tab/>
      </w:r>
      <w:r w:rsidRPr="00C378D0">
        <w:rPr>
          <w:rFonts w:eastAsia="Calibri"/>
          <w:color w:val="00000A"/>
          <w:sz w:val="24"/>
          <w:szCs w:val="24"/>
        </w:rPr>
        <w:t>уважать труд людей, обеспечивающих ресурсы для производства необходимых товаров.</w:t>
      </w:r>
    </w:p>
    <w:p w:rsidR="00C378D0" w:rsidRPr="00C378D0" w:rsidRDefault="00C378D0" w:rsidP="00C378D0">
      <w:pPr>
        <w:widowControl/>
        <w:suppressAutoHyphens/>
        <w:autoSpaceDE/>
        <w:autoSpaceDN/>
        <w:ind w:left="567" w:right="1025"/>
        <w:jc w:val="both"/>
        <w:rPr>
          <w:rFonts w:eastAsia="SimSun"/>
          <w:color w:val="00000A"/>
          <w:sz w:val="24"/>
          <w:szCs w:val="24"/>
        </w:rPr>
      </w:pPr>
      <w:r w:rsidRPr="00C378D0">
        <w:rPr>
          <w:rFonts w:eastAsia="SimSun"/>
          <w:b/>
          <w:color w:val="00000A"/>
          <w:sz w:val="24"/>
          <w:szCs w:val="24"/>
        </w:rPr>
        <w:t>Предметные результаты</w:t>
      </w:r>
      <w:r w:rsidRPr="00C378D0">
        <w:rPr>
          <w:rFonts w:eastAsia="SimSun"/>
          <w:color w:val="00000A"/>
          <w:sz w:val="24"/>
          <w:szCs w:val="24"/>
        </w:rPr>
        <w:t xml:space="preserve"> обучения:</w:t>
      </w:r>
    </w:p>
    <w:p w:rsidR="00C378D0" w:rsidRPr="00C378D0" w:rsidRDefault="00C378D0" w:rsidP="00C378D0">
      <w:pPr>
        <w:widowControl/>
        <w:suppressAutoHyphens/>
        <w:autoSpaceDE/>
        <w:autoSpaceDN/>
        <w:ind w:left="567" w:right="1025"/>
        <w:rPr>
          <w:rFonts w:ascii="Calibri" w:eastAsia="SimSun" w:hAnsi="Calibri" w:cs="Calibri"/>
          <w:color w:val="00000A"/>
          <w:sz w:val="24"/>
          <w:szCs w:val="24"/>
        </w:rPr>
      </w:pPr>
      <w:r w:rsidRPr="00C378D0">
        <w:rPr>
          <w:rFonts w:eastAsia="SimSun" w:cs="Calibri"/>
          <w:bCs/>
          <w:i/>
          <w:color w:val="00000A"/>
          <w:sz w:val="24"/>
          <w:szCs w:val="24"/>
        </w:rPr>
        <w:t>К концу обучения в 1 классе ученик узнает:</w:t>
      </w:r>
    </w:p>
    <w:p w:rsidR="00C378D0" w:rsidRPr="00C378D0" w:rsidRDefault="00C378D0" w:rsidP="00C378D0">
      <w:pPr>
        <w:widowControl/>
        <w:suppressAutoHyphens/>
        <w:autoSpaceDE/>
        <w:autoSpaceDN/>
        <w:ind w:left="567" w:right="1025"/>
        <w:rPr>
          <w:rFonts w:ascii="Calibri" w:eastAsia="SimSun" w:hAnsi="Calibri" w:cs="Calibri"/>
          <w:color w:val="00000A"/>
          <w:sz w:val="24"/>
          <w:szCs w:val="24"/>
        </w:rPr>
      </w:pPr>
      <w:r w:rsidRPr="00C378D0">
        <w:rPr>
          <w:rFonts w:eastAsia="SimSun" w:cs="Calibri"/>
          <w:color w:val="00000A"/>
          <w:sz w:val="24"/>
          <w:szCs w:val="24"/>
        </w:rPr>
        <w:t>- что такое собственность;</w:t>
      </w:r>
    </w:p>
    <w:p w:rsidR="00C378D0" w:rsidRPr="00C378D0" w:rsidRDefault="00C378D0" w:rsidP="00C378D0">
      <w:pPr>
        <w:widowControl/>
        <w:suppressAutoHyphens/>
        <w:autoSpaceDE/>
        <w:autoSpaceDN/>
        <w:ind w:left="567" w:right="1025"/>
        <w:rPr>
          <w:rFonts w:ascii="Calibri" w:eastAsia="SimSun" w:hAnsi="Calibri" w:cs="Calibri"/>
          <w:color w:val="00000A"/>
          <w:sz w:val="24"/>
          <w:szCs w:val="24"/>
        </w:rPr>
      </w:pPr>
      <w:r w:rsidRPr="00C378D0">
        <w:rPr>
          <w:rFonts w:eastAsia="SimSun" w:cs="Calibri"/>
          <w:color w:val="00000A"/>
          <w:sz w:val="24"/>
          <w:szCs w:val="24"/>
        </w:rPr>
        <w:t>- почему все люди трудятся;</w:t>
      </w:r>
    </w:p>
    <w:p w:rsidR="00C378D0" w:rsidRPr="00C378D0" w:rsidRDefault="00C378D0" w:rsidP="00C378D0">
      <w:pPr>
        <w:widowControl/>
        <w:suppressAutoHyphens/>
        <w:autoSpaceDE/>
        <w:autoSpaceDN/>
        <w:ind w:left="567" w:right="1025"/>
        <w:rPr>
          <w:rFonts w:ascii="Calibri" w:eastAsia="SimSun" w:hAnsi="Calibri" w:cs="Calibri"/>
          <w:color w:val="00000A"/>
          <w:sz w:val="24"/>
          <w:szCs w:val="24"/>
        </w:rPr>
      </w:pPr>
      <w:r w:rsidRPr="00C378D0">
        <w:rPr>
          <w:rFonts w:eastAsia="SimSun" w:cs="Calibri"/>
          <w:color w:val="00000A"/>
          <w:sz w:val="24"/>
          <w:szCs w:val="24"/>
        </w:rPr>
        <w:t>- какие бывают профессии;</w:t>
      </w:r>
    </w:p>
    <w:p w:rsidR="00C378D0" w:rsidRPr="00C378D0" w:rsidRDefault="00C378D0" w:rsidP="00C378D0">
      <w:pPr>
        <w:widowControl/>
        <w:suppressAutoHyphens/>
        <w:autoSpaceDE/>
        <w:autoSpaceDN/>
        <w:ind w:left="567" w:right="1025"/>
        <w:rPr>
          <w:rFonts w:ascii="Calibri" w:eastAsia="SimSun" w:hAnsi="Calibri" w:cs="Calibri"/>
          <w:color w:val="00000A"/>
          <w:sz w:val="24"/>
          <w:szCs w:val="24"/>
        </w:rPr>
      </w:pPr>
      <w:r w:rsidRPr="00C378D0">
        <w:rPr>
          <w:rFonts w:eastAsia="SimSun" w:cs="Calibri"/>
          <w:color w:val="00000A"/>
          <w:sz w:val="24"/>
          <w:szCs w:val="24"/>
        </w:rPr>
        <w:t>- как нужно относиться к своей и чужой собственности.</w:t>
      </w:r>
    </w:p>
    <w:p w:rsidR="00C378D0" w:rsidRPr="00C378D0" w:rsidRDefault="00C378D0" w:rsidP="00C378D0">
      <w:pPr>
        <w:widowControl/>
        <w:suppressAutoHyphens/>
        <w:autoSpaceDE/>
        <w:autoSpaceDN/>
        <w:ind w:left="567" w:right="1025"/>
        <w:rPr>
          <w:rFonts w:ascii="Calibri" w:eastAsia="SimSun" w:hAnsi="Calibri" w:cs="Calibri"/>
          <w:color w:val="00000A"/>
          <w:sz w:val="24"/>
          <w:szCs w:val="24"/>
        </w:rPr>
      </w:pPr>
      <w:r w:rsidRPr="00C378D0">
        <w:rPr>
          <w:rFonts w:eastAsia="SimSun" w:cs="Calibri"/>
          <w:bCs/>
          <w:i/>
          <w:color w:val="00000A"/>
          <w:sz w:val="24"/>
          <w:szCs w:val="24"/>
        </w:rPr>
        <w:t>К концу обучения в 1 классе ученик сможет научиться:</w:t>
      </w:r>
    </w:p>
    <w:p w:rsidR="00C378D0" w:rsidRPr="00C378D0" w:rsidRDefault="00C378D0" w:rsidP="00C378D0">
      <w:pPr>
        <w:widowControl/>
        <w:suppressAutoHyphens/>
        <w:autoSpaceDE/>
        <w:autoSpaceDN/>
        <w:ind w:left="567" w:right="1025"/>
        <w:jc w:val="both"/>
        <w:rPr>
          <w:rFonts w:eastAsia="SimSun"/>
          <w:color w:val="00000A"/>
          <w:sz w:val="24"/>
          <w:szCs w:val="24"/>
        </w:rPr>
      </w:pPr>
      <w:r w:rsidRPr="00C378D0">
        <w:rPr>
          <w:rFonts w:eastAsia="SimSun" w:cs="Calibri"/>
          <w:color w:val="00000A"/>
          <w:sz w:val="24"/>
          <w:szCs w:val="24"/>
        </w:rPr>
        <w:t>- самообслуживанию, хозяйственно-бытовому труду, труду в уголке природы.</w:t>
      </w:r>
    </w:p>
    <w:p w:rsidR="00C378D0" w:rsidRPr="00C378D0" w:rsidRDefault="00C378D0" w:rsidP="00C378D0">
      <w:pPr>
        <w:widowControl/>
        <w:suppressAutoHyphens/>
        <w:autoSpaceDE/>
        <w:autoSpaceDN/>
        <w:ind w:left="567" w:right="1025"/>
        <w:jc w:val="both"/>
        <w:rPr>
          <w:rFonts w:ascii="Calibri" w:eastAsia="SimSun" w:hAnsi="Calibri" w:cs="Calibri"/>
          <w:i/>
          <w:color w:val="00000A"/>
          <w:sz w:val="24"/>
          <w:szCs w:val="24"/>
        </w:rPr>
      </w:pPr>
      <w:r w:rsidRPr="00C378D0">
        <w:rPr>
          <w:rFonts w:eastAsia="SimSun"/>
          <w:i/>
          <w:color w:val="00000A"/>
          <w:sz w:val="24"/>
          <w:szCs w:val="24"/>
        </w:rPr>
        <w:t>К концу обучения во 2 классе ученик узнает:</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какие бывают потребности;</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почему все потребности нельзя удовлетворить;</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какие бывают товары и услуги;</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где можно приобрести товары и услуги;</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почему потребность в образовании - она из важнейших потребностей человека.</w:t>
      </w:r>
    </w:p>
    <w:p w:rsidR="00C378D0" w:rsidRPr="00C378D0" w:rsidRDefault="00C378D0" w:rsidP="00C378D0">
      <w:pPr>
        <w:widowControl/>
        <w:suppressAutoHyphens/>
        <w:autoSpaceDE/>
        <w:autoSpaceDN/>
        <w:ind w:left="567" w:right="1025"/>
        <w:jc w:val="both"/>
        <w:rPr>
          <w:rFonts w:ascii="Calibri" w:eastAsia="SimSun" w:hAnsi="Calibri" w:cs="Calibri"/>
          <w:i/>
          <w:color w:val="00000A"/>
          <w:sz w:val="24"/>
          <w:szCs w:val="24"/>
        </w:rPr>
      </w:pPr>
      <w:r w:rsidRPr="00C378D0">
        <w:rPr>
          <w:rFonts w:eastAsia="SimSun"/>
          <w:i/>
          <w:color w:val="00000A"/>
          <w:sz w:val="24"/>
          <w:szCs w:val="24"/>
        </w:rPr>
        <w:t>К концу обучения во 2 классе ученик сможет научиться:</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lastRenderedPageBreak/>
        <w:t>- соотносить свои потребности с потребностями своей семьи;</w:t>
      </w:r>
    </w:p>
    <w:p w:rsidR="00C378D0" w:rsidRPr="00C378D0" w:rsidRDefault="00C378D0" w:rsidP="00C378D0">
      <w:pPr>
        <w:widowControl/>
        <w:suppressAutoHyphens/>
        <w:autoSpaceDE/>
        <w:autoSpaceDN/>
        <w:ind w:left="567" w:right="1025"/>
        <w:jc w:val="both"/>
        <w:rPr>
          <w:rFonts w:eastAsia="SimSun"/>
          <w:color w:val="00000A"/>
          <w:sz w:val="24"/>
          <w:szCs w:val="24"/>
        </w:rPr>
      </w:pPr>
      <w:r w:rsidRPr="00C378D0">
        <w:rPr>
          <w:rFonts w:eastAsia="SimSun"/>
          <w:color w:val="00000A"/>
          <w:sz w:val="24"/>
          <w:szCs w:val="24"/>
        </w:rPr>
        <w:t>- различать товары и услуги.</w:t>
      </w:r>
    </w:p>
    <w:p w:rsidR="00C378D0" w:rsidRPr="00C378D0" w:rsidRDefault="00C378D0" w:rsidP="00C378D0">
      <w:pPr>
        <w:widowControl/>
        <w:tabs>
          <w:tab w:val="left" w:pos="1134"/>
        </w:tabs>
        <w:autoSpaceDE/>
        <w:autoSpaceDN/>
        <w:ind w:left="567" w:right="1025"/>
        <w:jc w:val="both"/>
        <w:rPr>
          <w:rFonts w:eastAsia="Calibri"/>
          <w:i/>
          <w:sz w:val="24"/>
          <w:szCs w:val="24"/>
        </w:rPr>
      </w:pPr>
      <w:r w:rsidRPr="00C378D0">
        <w:rPr>
          <w:rFonts w:eastAsia="Calibri"/>
          <w:i/>
          <w:sz w:val="24"/>
          <w:szCs w:val="24"/>
        </w:rPr>
        <w:t>К концу обучения в 3 классе ученик узнает:</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о деньгах и их роли в жизни человека и общества;</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о доходах и расходах в семье;</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о формировании бюджета семьи.</w:t>
      </w:r>
    </w:p>
    <w:p w:rsidR="00C378D0" w:rsidRPr="00C378D0" w:rsidRDefault="00C378D0" w:rsidP="00C378D0">
      <w:pPr>
        <w:widowControl/>
        <w:tabs>
          <w:tab w:val="left" w:pos="1134"/>
        </w:tabs>
        <w:autoSpaceDE/>
        <w:autoSpaceDN/>
        <w:ind w:left="567" w:right="1025"/>
        <w:jc w:val="both"/>
        <w:rPr>
          <w:rFonts w:eastAsia="Calibri"/>
          <w:i/>
          <w:sz w:val="24"/>
          <w:szCs w:val="24"/>
        </w:rPr>
      </w:pPr>
      <w:r w:rsidRPr="00C378D0">
        <w:rPr>
          <w:rFonts w:eastAsia="Calibri"/>
          <w:i/>
          <w:sz w:val="24"/>
          <w:szCs w:val="24"/>
        </w:rPr>
        <w:t>К концу обучения в 3 классе ученик сможет научиться:</w:t>
      </w:r>
    </w:p>
    <w:p w:rsidR="00C378D0" w:rsidRPr="00C378D0" w:rsidRDefault="00C378D0" w:rsidP="00C378D0">
      <w:pPr>
        <w:widowControl/>
        <w:tabs>
          <w:tab w:val="left" w:pos="1134"/>
        </w:tabs>
        <w:autoSpaceDE/>
        <w:autoSpaceDN/>
        <w:ind w:left="567" w:right="1025"/>
        <w:jc w:val="both"/>
        <w:rPr>
          <w:rFonts w:eastAsia="Calibri"/>
          <w:i/>
          <w:sz w:val="24"/>
          <w:szCs w:val="24"/>
        </w:rPr>
      </w:pPr>
      <w:r w:rsidRPr="00C378D0">
        <w:rPr>
          <w:rFonts w:eastAsia="Calibri"/>
          <w:i/>
          <w:sz w:val="24"/>
          <w:szCs w:val="24"/>
        </w:rPr>
        <w:t>—</w:t>
      </w:r>
      <w:r w:rsidRPr="00C378D0">
        <w:rPr>
          <w:rFonts w:eastAsia="Calibri"/>
          <w:i/>
          <w:sz w:val="24"/>
          <w:szCs w:val="24"/>
        </w:rPr>
        <w:tab/>
        <w:t>составлять свой бюджет;</w:t>
      </w:r>
    </w:p>
    <w:p w:rsidR="00C378D0" w:rsidRPr="00C378D0" w:rsidRDefault="00C378D0" w:rsidP="00C378D0">
      <w:pPr>
        <w:widowControl/>
        <w:tabs>
          <w:tab w:val="left" w:pos="1134"/>
        </w:tabs>
        <w:autoSpaceDE/>
        <w:autoSpaceDN/>
        <w:ind w:left="567" w:right="1025"/>
        <w:jc w:val="both"/>
        <w:rPr>
          <w:rFonts w:eastAsia="Calibri"/>
          <w:i/>
          <w:sz w:val="24"/>
          <w:szCs w:val="24"/>
        </w:rPr>
      </w:pPr>
      <w:r w:rsidRPr="00C378D0">
        <w:rPr>
          <w:rFonts w:eastAsia="Calibri"/>
          <w:i/>
          <w:sz w:val="24"/>
          <w:szCs w:val="24"/>
        </w:rPr>
        <w:t>—</w:t>
      </w:r>
      <w:r w:rsidRPr="00C378D0">
        <w:rPr>
          <w:rFonts w:eastAsia="Calibri"/>
          <w:i/>
          <w:sz w:val="24"/>
          <w:szCs w:val="24"/>
        </w:rPr>
        <w:tab/>
        <w:t>отличать российские деньги от иностранных;</w:t>
      </w:r>
    </w:p>
    <w:p w:rsidR="00C378D0" w:rsidRPr="00C378D0" w:rsidRDefault="00C378D0" w:rsidP="00C378D0">
      <w:pPr>
        <w:widowControl/>
        <w:suppressAutoHyphens/>
        <w:autoSpaceDE/>
        <w:autoSpaceDN/>
        <w:ind w:left="567" w:right="1025"/>
        <w:jc w:val="both"/>
        <w:rPr>
          <w:rFonts w:eastAsia="Calibri"/>
          <w:i/>
          <w:color w:val="00000A"/>
          <w:sz w:val="24"/>
          <w:szCs w:val="24"/>
        </w:rPr>
      </w:pPr>
      <w:r w:rsidRPr="00C378D0">
        <w:rPr>
          <w:rFonts w:eastAsia="Calibri"/>
          <w:i/>
          <w:color w:val="00000A"/>
          <w:sz w:val="24"/>
          <w:szCs w:val="24"/>
        </w:rPr>
        <w:t>—</w:t>
      </w:r>
      <w:r w:rsidRPr="00C378D0">
        <w:rPr>
          <w:rFonts w:eastAsia="Calibri"/>
          <w:i/>
          <w:color w:val="00000A"/>
          <w:sz w:val="24"/>
          <w:szCs w:val="24"/>
        </w:rPr>
        <w:tab/>
        <w:t>рассчитывать стоимость покупки и размер сдачи.</w:t>
      </w:r>
    </w:p>
    <w:p w:rsidR="00C378D0" w:rsidRPr="00C378D0" w:rsidRDefault="00C378D0" w:rsidP="00C378D0">
      <w:pPr>
        <w:widowControl/>
        <w:tabs>
          <w:tab w:val="left" w:pos="1134"/>
        </w:tabs>
        <w:autoSpaceDE/>
        <w:autoSpaceDN/>
        <w:ind w:left="567" w:right="1025"/>
        <w:jc w:val="both"/>
        <w:rPr>
          <w:rFonts w:eastAsia="Calibri"/>
          <w:i/>
          <w:sz w:val="24"/>
          <w:szCs w:val="24"/>
        </w:rPr>
      </w:pPr>
      <w:r w:rsidRPr="00C378D0">
        <w:rPr>
          <w:rFonts w:eastAsia="Calibri"/>
          <w:i/>
          <w:sz w:val="24"/>
          <w:szCs w:val="24"/>
        </w:rPr>
        <w:t>К концу обучения в 4 классе ученик узнает:</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основные виды ресурсов;</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как производят товары;</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какова роль меценатов в развитии культуры и искусства;</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почему налоги важны для существования государства.</w:t>
      </w:r>
    </w:p>
    <w:p w:rsidR="00C378D0" w:rsidRPr="00C378D0" w:rsidRDefault="00C378D0" w:rsidP="00C378D0">
      <w:pPr>
        <w:widowControl/>
        <w:tabs>
          <w:tab w:val="left" w:pos="1134"/>
        </w:tabs>
        <w:autoSpaceDE/>
        <w:autoSpaceDN/>
        <w:ind w:left="567" w:right="1025"/>
        <w:jc w:val="both"/>
        <w:rPr>
          <w:rFonts w:eastAsia="Calibri"/>
          <w:i/>
          <w:sz w:val="24"/>
          <w:szCs w:val="24"/>
        </w:rPr>
      </w:pPr>
      <w:r w:rsidRPr="00C378D0">
        <w:rPr>
          <w:rFonts w:eastAsia="Calibri"/>
          <w:i/>
          <w:sz w:val="24"/>
          <w:szCs w:val="24"/>
        </w:rPr>
        <w:t>К концу обучения в 4 классе ученик сможет научиться:</w:t>
      </w:r>
    </w:p>
    <w:p w:rsidR="00C378D0" w:rsidRPr="00C378D0" w:rsidRDefault="00C378D0" w:rsidP="00C378D0">
      <w:pPr>
        <w:widowControl/>
        <w:tabs>
          <w:tab w:val="left" w:pos="1134"/>
        </w:tabs>
        <w:autoSpaceDE/>
        <w:autoSpaceDN/>
        <w:ind w:left="567" w:right="1025"/>
        <w:jc w:val="both"/>
        <w:rPr>
          <w:rFonts w:eastAsia="Calibri"/>
          <w:i/>
          <w:sz w:val="24"/>
          <w:szCs w:val="24"/>
        </w:rPr>
      </w:pPr>
      <w:r w:rsidRPr="00C378D0">
        <w:rPr>
          <w:rFonts w:eastAsia="Calibri"/>
          <w:sz w:val="24"/>
          <w:szCs w:val="24"/>
        </w:rPr>
        <w:t xml:space="preserve">— </w:t>
      </w:r>
      <w:r w:rsidRPr="00C378D0">
        <w:rPr>
          <w:rFonts w:eastAsia="Calibri"/>
          <w:i/>
          <w:sz w:val="24"/>
          <w:szCs w:val="24"/>
        </w:rPr>
        <w:t>определять ресурсы, необходимые для производства товара;</w:t>
      </w:r>
    </w:p>
    <w:p w:rsidR="00C378D0" w:rsidRPr="00C378D0" w:rsidRDefault="00C378D0" w:rsidP="00C378D0">
      <w:pPr>
        <w:widowControl/>
        <w:suppressAutoHyphens/>
        <w:autoSpaceDE/>
        <w:autoSpaceDN/>
        <w:ind w:left="567" w:right="1025"/>
        <w:jc w:val="both"/>
        <w:rPr>
          <w:rFonts w:eastAsia="Calibri"/>
          <w:i/>
          <w:color w:val="00000A"/>
          <w:sz w:val="24"/>
          <w:szCs w:val="24"/>
        </w:rPr>
      </w:pPr>
      <w:r w:rsidRPr="00C378D0">
        <w:rPr>
          <w:rFonts w:ascii="Calibri" w:eastAsia="Calibri" w:hAnsi="Calibri" w:cs="Calibri"/>
          <w:i/>
          <w:color w:val="00000A"/>
          <w:sz w:val="24"/>
          <w:szCs w:val="24"/>
        </w:rPr>
        <w:t>—</w:t>
      </w:r>
      <w:r w:rsidRPr="00C378D0">
        <w:rPr>
          <w:rFonts w:ascii="Calibri" w:eastAsia="Calibri" w:hAnsi="Calibri" w:cs="Calibri"/>
          <w:i/>
          <w:color w:val="00000A"/>
          <w:sz w:val="24"/>
          <w:szCs w:val="24"/>
        </w:rPr>
        <w:tab/>
      </w:r>
      <w:r w:rsidRPr="00C378D0">
        <w:rPr>
          <w:rFonts w:eastAsia="Calibri"/>
          <w:i/>
          <w:color w:val="00000A"/>
          <w:sz w:val="24"/>
          <w:szCs w:val="24"/>
        </w:rPr>
        <w:t>объяснять важность меценатства и милосердия.</w:t>
      </w:r>
    </w:p>
    <w:p w:rsidR="00C378D0" w:rsidRPr="00C378D0" w:rsidRDefault="00C378D0" w:rsidP="00C378D0">
      <w:pPr>
        <w:widowControl/>
        <w:suppressAutoHyphens/>
        <w:autoSpaceDE/>
        <w:autoSpaceDN/>
        <w:ind w:right="1025" w:firstLine="567"/>
        <w:jc w:val="both"/>
        <w:rPr>
          <w:rFonts w:eastAsia="Calibri"/>
          <w:i/>
          <w:color w:val="00000A"/>
          <w:sz w:val="24"/>
          <w:szCs w:val="24"/>
        </w:rPr>
      </w:pPr>
    </w:p>
    <w:p w:rsidR="00C378D0" w:rsidRPr="00C378D0" w:rsidRDefault="00C378D0" w:rsidP="00AE19CF">
      <w:pPr>
        <w:widowControl/>
        <w:suppressAutoHyphens/>
        <w:autoSpaceDE/>
        <w:autoSpaceDN/>
        <w:adjustRightInd w:val="0"/>
        <w:ind w:right="1025"/>
        <w:jc w:val="center"/>
        <w:rPr>
          <w:rFonts w:eastAsia="SimSun"/>
          <w:b/>
          <w:color w:val="00000A"/>
          <w:sz w:val="24"/>
          <w:szCs w:val="24"/>
        </w:rPr>
      </w:pPr>
      <w:r w:rsidRPr="00C378D0">
        <w:rPr>
          <w:rFonts w:eastAsia="SimSun"/>
          <w:b/>
          <w:color w:val="00000A"/>
          <w:sz w:val="24"/>
          <w:szCs w:val="24"/>
        </w:rPr>
        <w:t>Содержание курса «</w:t>
      </w:r>
      <w:r w:rsidRPr="00C378D0">
        <w:rPr>
          <w:rFonts w:eastAsia="SimSun"/>
          <w:b/>
          <w:bCs/>
          <w:sz w:val="24"/>
          <w:szCs w:val="24"/>
        </w:rPr>
        <w:t>Экономика: первые шаги</w:t>
      </w:r>
      <w:r w:rsidRPr="00C378D0">
        <w:rPr>
          <w:rFonts w:eastAsia="SimSun"/>
          <w:b/>
          <w:color w:val="00000A"/>
          <w:sz w:val="24"/>
          <w:szCs w:val="24"/>
        </w:rPr>
        <w:t>» с указанием форм организации и видов деятельности</w:t>
      </w:r>
    </w:p>
    <w:p w:rsidR="00C378D0" w:rsidRPr="00C378D0" w:rsidRDefault="00C378D0" w:rsidP="00C378D0">
      <w:pPr>
        <w:widowControl/>
        <w:suppressAutoHyphens/>
        <w:autoSpaceDE/>
        <w:autoSpaceDN/>
        <w:ind w:left="720" w:right="1025" w:firstLine="567"/>
        <w:jc w:val="center"/>
        <w:rPr>
          <w:rFonts w:ascii="Calibri" w:eastAsia="SimSun" w:hAnsi="Calibri" w:cs="Calibri"/>
          <w:color w:val="00000A"/>
          <w:sz w:val="24"/>
          <w:szCs w:val="24"/>
        </w:rPr>
      </w:pPr>
      <w:r w:rsidRPr="00C378D0">
        <w:rPr>
          <w:rFonts w:eastAsia="SimSun"/>
          <w:b/>
          <w:color w:val="00000A"/>
          <w:sz w:val="24"/>
          <w:szCs w:val="24"/>
        </w:rPr>
        <w:t>1 класс</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b/>
          <w:color w:val="00000A"/>
          <w:sz w:val="24"/>
          <w:szCs w:val="24"/>
        </w:rPr>
        <w:t>Я и моя семья</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Семья-родственники, живущие вместе и имеющие общее хозяйство. Состав семьи.</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Дом, в котором мы живем, - место для жизни семьи. Важность уюта, целесообразность порядка.</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Хозяйство – все имущество, принадлежащее семье и её членам.</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Экономика как правила ведения домашнего хозяйства. Качества, присущие хорошему хозяину: бережливость, экономность (умение правильно рассчитывать средства), щедрость.</w:t>
      </w:r>
      <w:r w:rsidRPr="00C378D0">
        <w:rPr>
          <w:rFonts w:eastAsia="SimSun"/>
          <w:b/>
          <w:bCs/>
          <w:color w:val="00000A"/>
          <w:sz w:val="24"/>
          <w:szCs w:val="24"/>
        </w:rPr>
        <w:t xml:space="preserve"> </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b/>
          <w:i/>
          <w:color w:val="00000A"/>
          <w:sz w:val="24"/>
          <w:szCs w:val="24"/>
        </w:rPr>
        <w:t>Практическая и игровая деятельность:</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игра «Генеральная уборка»;</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игра «Я - хозяин большого дома».</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b/>
          <w:color w:val="00000A"/>
          <w:sz w:val="24"/>
          <w:szCs w:val="24"/>
        </w:rPr>
        <w:t>Моё и чужое</w:t>
      </w:r>
      <w:r w:rsidRPr="00C378D0">
        <w:rPr>
          <w:rFonts w:eastAsia="SimSun"/>
          <w:color w:val="00000A"/>
          <w:sz w:val="24"/>
          <w:szCs w:val="24"/>
        </w:rPr>
        <w:t xml:space="preserve"> </w:t>
      </w:r>
    </w:p>
    <w:p w:rsidR="00C378D0" w:rsidRPr="00C378D0" w:rsidRDefault="00C378D0" w:rsidP="00C378D0">
      <w:pPr>
        <w:widowControl/>
        <w:suppressAutoHyphens/>
        <w:autoSpaceDE/>
        <w:autoSpaceDN/>
        <w:ind w:left="567" w:right="1025"/>
        <w:jc w:val="both"/>
        <w:rPr>
          <w:rFonts w:eastAsia="SimSun"/>
          <w:color w:val="00000A"/>
          <w:sz w:val="24"/>
          <w:szCs w:val="24"/>
        </w:rPr>
      </w:pPr>
      <w:r w:rsidRPr="00C378D0">
        <w:rPr>
          <w:rFonts w:eastAsia="SimSun"/>
          <w:color w:val="00000A"/>
          <w:sz w:val="24"/>
          <w:szCs w:val="24"/>
        </w:rPr>
        <w:t xml:space="preserve">Все, что принадлежит человеку,- это его собственность. Личные вещи человека. Собственность - это не только вещи, но и произведения человека (стихи, музыка, научные открытия). </w:t>
      </w:r>
    </w:p>
    <w:p w:rsidR="00C378D0" w:rsidRPr="00C378D0" w:rsidRDefault="00C378D0" w:rsidP="00C378D0">
      <w:pPr>
        <w:widowControl/>
        <w:suppressAutoHyphens/>
        <w:autoSpaceDE/>
        <w:autoSpaceDN/>
        <w:ind w:left="567" w:right="1025"/>
        <w:jc w:val="both"/>
        <w:rPr>
          <w:rFonts w:eastAsia="SimSun"/>
          <w:color w:val="00000A"/>
          <w:sz w:val="24"/>
          <w:szCs w:val="24"/>
        </w:rPr>
      </w:pPr>
      <w:r w:rsidRPr="00C378D0">
        <w:rPr>
          <w:rFonts w:eastAsia="SimSun"/>
          <w:color w:val="00000A"/>
          <w:sz w:val="24"/>
          <w:szCs w:val="24"/>
        </w:rPr>
        <w:t xml:space="preserve">Как человек становится собственником: производит сам, покупает, получает в дар, обменивает одну вещь на другую. </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Как нужно относиться к своей и чужой собственности.</w:t>
      </w:r>
      <w:r w:rsidRPr="00C378D0">
        <w:rPr>
          <w:rFonts w:eastAsia="SimSun"/>
          <w:b/>
          <w:color w:val="00000A"/>
          <w:sz w:val="24"/>
          <w:szCs w:val="24"/>
        </w:rPr>
        <w:t xml:space="preserve"> </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b/>
          <w:i/>
          <w:color w:val="00000A"/>
          <w:sz w:val="24"/>
          <w:szCs w:val="24"/>
        </w:rPr>
        <w:t>Игровая и исследовательская деятельность:</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тема исследования «Как становятся собственниками»;</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игра «Страна Обмения».</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b/>
          <w:bCs/>
          <w:color w:val="00000A"/>
          <w:sz w:val="24"/>
          <w:szCs w:val="24"/>
        </w:rPr>
        <w:t>Почему люди трудятся</w:t>
      </w:r>
      <w:r w:rsidRPr="00C378D0">
        <w:rPr>
          <w:rFonts w:eastAsia="SimSun"/>
          <w:color w:val="00000A"/>
          <w:sz w:val="24"/>
          <w:szCs w:val="24"/>
        </w:rPr>
        <w:t xml:space="preserve"> </w:t>
      </w:r>
    </w:p>
    <w:p w:rsidR="00C378D0" w:rsidRPr="00C378D0" w:rsidRDefault="00C378D0" w:rsidP="00C378D0">
      <w:pPr>
        <w:widowControl/>
        <w:suppressAutoHyphens/>
        <w:autoSpaceDE/>
        <w:autoSpaceDN/>
        <w:ind w:left="567" w:right="1025"/>
        <w:jc w:val="both"/>
        <w:rPr>
          <w:rFonts w:eastAsia="SimSun"/>
          <w:color w:val="00000A"/>
          <w:sz w:val="24"/>
          <w:szCs w:val="24"/>
        </w:rPr>
      </w:pPr>
      <w:r w:rsidRPr="00C378D0">
        <w:rPr>
          <w:rFonts w:eastAsia="SimSun"/>
          <w:color w:val="00000A"/>
          <w:sz w:val="24"/>
          <w:szCs w:val="24"/>
        </w:rPr>
        <w:t xml:space="preserve">Труд — это полезная деятельность людей. Безделье, праздность, леность - предмет осуждения. </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xml:space="preserve">Хорошая работа, интересная профессия - блага, которыми следует дорожить. Ценность труда людей разных профессий. </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xml:space="preserve">Важность домашнего труда для ведения хозяйства. </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Учение – это тоже труд. Учебный труд как источник знаний и залог будущего мастерства.</w:t>
      </w:r>
      <w:r w:rsidRPr="00C378D0">
        <w:rPr>
          <w:rFonts w:eastAsia="SimSun"/>
          <w:b/>
          <w:color w:val="00000A"/>
          <w:sz w:val="24"/>
          <w:szCs w:val="24"/>
        </w:rPr>
        <w:t xml:space="preserve"> </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b/>
          <w:i/>
          <w:color w:val="00000A"/>
          <w:sz w:val="24"/>
          <w:szCs w:val="24"/>
        </w:rPr>
        <w:lastRenderedPageBreak/>
        <w:t>Практическая и игровая деятельность:</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экскурсия в школьную столовую;</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экскурсия в библиотеку;</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экскурсия в художественный музей;</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сюжетно-ролевые игры;</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темы проектов: «Как создается произведение искусства», «Что и как производят на заводе», «Трудовые награды моей семьи».</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b/>
          <w:bCs/>
          <w:color w:val="00000A"/>
          <w:sz w:val="24"/>
          <w:szCs w:val="24"/>
        </w:rPr>
        <w:t>Все работы хороши</w:t>
      </w:r>
      <w:r w:rsidRPr="00C378D0">
        <w:rPr>
          <w:rFonts w:eastAsia="SimSun"/>
          <w:color w:val="00000A"/>
          <w:sz w:val="24"/>
          <w:szCs w:val="24"/>
        </w:rPr>
        <w:t xml:space="preserve"> </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Каждый человек имеет свою профессию - работу (врач, инженер, педагог, космонавт).</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Какие бывают профессии по предмету труда (связанные с работой, с людьми, с техникой, с созданием произведений искусства и культуры, с работой в природе, с бизнесом).</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Как люди выбирают профессию. Профессии членов семьи. Как люди получают профессию.</w:t>
      </w:r>
      <w:r w:rsidRPr="00C378D0">
        <w:rPr>
          <w:rFonts w:eastAsia="SimSun"/>
          <w:b/>
          <w:color w:val="00000A"/>
          <w:sz w:val="24"/>
          <w:szCs w:val="24"/>
        </w:rPr>
        <w:t xml:space="preserve"> </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b/>
          <w:i/>
          <w:color w:val="00000A"/>
          <w:sz w:val="24"/>
          <w:szCs w:val="24"/>
        </w:rPr>
        <w:t>Практическая и игровая деятельность:</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встреча с человеком интересной профессии;</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рисование на тему профессий;</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темы проектов: «Профессии в моей семье», «Как получить профессию и стать мастером своего дела».</w:t>
      </w:r>
    </w:p>
    <w:p w:rsidR="00C378D0" w:rsidRPr="00C378D0" w:rsidRDefault="00C378D0" w:rsidP="00C378D0">
      <w:pPr>
        <w:widowControl/>
        <w:suppressAutoHyphens/>
        <w:autoSpaceDE/>
        <w:autoSpaceDN/>
        <w:ind w:left="567" w:right="1025"/>
        <w:jc w:val="center"/>
        <w:rPr>
          <w:rFonts w:ascii="Calibri" w:eastAsia="SimSun" w:hAnsi="Calibri" w:cs="Calibri"/>
          <w:color w:val="00000A"/>
          <w:sz w:val="24"/>
          <w:szCs w:val="24"/>
        </w:rPr>
      </w:pPr>
      <w:r w:rsidRPr="00C378D0">
        <w:rPr>
          <w:rFonts w:eastAsia="SimSun"/>
          <w:b/>
          <w:color w:val="00000A"/>
          <w:sz w:val="24"/>
          <w:szCs w:val="24"/>
        </w:rPr>
        <w:t>2 класс</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b/>
          <w:color w:val="00000A"/>
          <w:sz w:val="24"/>
          <w:szCs w:val="24"/>
        </w:rPr>
        <w:t>Что нам нужно для жизни</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Потребности - это всё то, что требуется для жизни. Естественные потребности, характерные для всего живого: в пище, воде, тепле безопасности (на примере домашних питомцев).</w:t>
      </w:r>
    </w:p>
    <w:p w:rsidR="00C378D0" w:rsidRPr="00C378D0" w:rsidRDefault="00C378D0" w:rsidP="00C378D0">
      <w:pPr>
        <w:widowControl/>
        <w:suppressAutoHyphens/>
        <w:autoSpaceDE/>
        <w:autoSpaceDN/>
        <w:ind w:left="567" w:right="1025"/>
        <w:jc w:val="both"/>
        <w:rPr>
          <w:rFonts w:eastAsia="SimSun"/>
          <w:color w:val="00000A"/>
          <w:sz w:val="24"/>
          <w:szCs w:val="24"/>
        </w:rPr>
      </w:pPr>
      <w:r w:rsidRPr="00C378D0">
        <w:rPr>
          <w:rFonts w:eastAsia="SimSun"/>
          <w:color w:val="00000A"/>
          <w:sz w:val="24"/>
          <w:szCs w:val="24"/>
        </w:rPr>
        <w:t>Культурные потребности, характерные только для человека: общение, образование, проявление своих интересов  и профессии.</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Потребности и желания людей разного возраста, имеющих разные условия жизни и профессии.</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b/>
          <w:bCs/>
          <w:i/>
          <w:iCs/>
          <w:color w:val="00000A"/>
          <w:sz w:val="24"/>
          <w:szCs w:val="24"/>
        </w:rPr>
        <w:t>Практическая игровая деятельность:</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игры «Собираемся в поход», «Собери портфель»;</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рисование на тему «Что я возьму с собой на необитаемый остров».</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b/>
          <w:bCs/>
          <w:color w:val="00000A"/>
          <w:sz w:val="24"/>
          <w:szCs w:val="24"/>
        </w:rPr>
        <w:t>Хочу, могу и надо</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Желания как первый шаг появления культурных потребностей, усилия человека, направленные на их достижение.</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Безграничность человеческих желаний и невозможность исполнить все желания. Желания (потребности) членов семьи, которые удовлетворяются в первую очередь. Ценность желаний, направленных на других людей (из таких желаний рождаются открытия и изобретения). Как можно помочь своим близким в исполнении их желаний (сделать подарок к празднику своими руками, отказаться от своего желания в пользу желания близкого, если оно важнее).</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bookmarkStart w:id="6" w:name="__DdeLink__696_859100581"/>
      <w:bookmarkEnd w:id="6"/>
      <w:r w:rsidRPr="00C378D0">
        <w:rPr>
          <w:rFonts w:eastAsia="SimSun"/>
          <w:b/>
          <w:bCs/>
          <w:i/>
          <w:iCs/>
          <w:color w:val="00000A"/>
          <w:sz w:val="24"/>
          <w:szCs w:val="24"/>
        </w:rPr>
        <w:t>Практическая и игровая деятельность:</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рисование на тему «Мои желания», «Что я изобрету для того, чтобы помочь  людям?»</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b/>
          <w:bCs/>
          <w:color w:val="00000A"/>
          <w:sz w:val="24"/>
          <w:szCs w:val="24"/>
        </w:rPr>
        <w:t>Как товары и услуги исполняют желания</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Многие желания и потребности человек может исполнить (удовлетворить) с помощью товаров. Товары - предметы, вещи, продукты питания, которые мы можем купить. Продовольственные (пища, питьё) и промышленные (одежда, обувь, игрушки, техника и др.) товары. Товары приобретают в магазинах, на рынке, на ярмарке.</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lastRenderedPageBreak/>
        <w:t>Продавец - профессия человека, который продаёт товары. Покупатель - человек, покупающий товары.</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Многие потребности человека удовлетворяются не товарами, а услугами (получение образования, сохранение здоровья, быстрое перемещение и т.п.). Услуги - действия, которые оказывают человеку различные люди и организации  (учреждения). Человек обращается за услугами в дом быта, школу, больницу, поликлинику, на почту и др.</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Школа (вуз, колледж) как  учреждение, которое предоставляет образовательные услуги и удовлетворяет потребности людей в образовании. Важность школы и образовательных услуг в жизни человека. Какие  мечты и желания человека  помогает исполнить образование.</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b/>
          <w:i/>
          <w:color w:val="00000A"/>
          <w:sz w:val="24"/>
          <w:szCs w:val="24"/>
        </w:rPr>
        <w:t>Практическая и игровая деятельность:</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изготовление изделий из природного материала для подарка;</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игры «Парикмахерская», «Больница», «Школа», «Супермаркет», «Ярмарка»;</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экскурсия в магазин;</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экскурсия на почту;</w:t>
      </w:r>
    </w:p>
    <w:p w:rsidR="00C378D0" w:rsidRPr="00C378D0" w:rsidRDefault="00C378D0" w:rsidP="00C378D0">
      <w:pPr>
        <w:widowControl/>
        <w:suppressAutoHyphens/>
        <w:autoSpaceDE/>
        <w:autoSpaceDN/>
        <w:ind w:left="567" w:right="1025"/>
        <w:jc w:val="both"/>
        <w:rPr>
          <w:rFonts w:ascii="Calibri" w:eastAsia="SimSun" w:hAnsi="Calibri" w:cs="Calibri"/>
          <w:color w:val="00000A"/>
          <w:sz w:val="24"/>
          <w:szCs w:val="24"/>
        </w:rPr>
      </w:pPr>
      <w:r w:rsidRPr="00C378D0">
        <w:rPr>
          <w:rFonts w:eastAsia="SimSun"/>
          <w:color w:val="00000A"/>
          <w:sz w:val="24"/>
          <w:szCs w:val="24"/>
        </w:rPr>
        <w:t>- мастер – класс «Я умею и могу научить всех».</w:t>
      </w:r>
    </w:p>
    <w:p w:rsidR="00C378D0" w:rsidRPr="00C378D0" w:rsidRDefault="00C378D0" w:rsidP="00C378D0">
      <w:pPr>
        <w:widowControl/>
        <w:autoSpaceDE/>
        <w:autoSpaceDN/>
        <w:ind w:left="567" w:right="1025"/>
        <w:jc w:val="center"/>
        <w:rPr>
          <w:rFonts w:eastAsia="Calibri"/>
          <w:b/>
          <w:sz w:val="24"/>
          <w:szCs w:val="24"/>
        </w:rPr>
      </w:pPr>
      <w:r w:rsidRPr="00C378D0">
        <w:rPr>
          <w:rFonts w:eastAsia="Calibri"/>
          <w:b/>
          <w:sz w:val="24"/>
          <w:szCs w:val="24"/>
        </w:rPr>
        <w:t>3 класс</w:t>
      </w:r>
    </w:p>
    <w:p w:rsidR="00C378D0" w:rsidRPr="00C378D0" w:rsidRDefault="00C378D0" w:rsidP="00C378D0">
      <w:pPr>
        <w:widowControl/>
        <w:autoSpaceDE/>
        <w:autoSpaceDN/>
        <w:ind w:left="567" w:right="1025"/>
        <w:rPr>
          <w:rFonts w:eastAsia="Calibri"/>
          <w:b/>
          <w:sz w:val="24"/>
          <w:szCs w:val="24"/>
        </w:rPr>
      </w:pPr>
      <w:r w:rsidRPr="00C378D0">
        <w:rPr>
          <w:rFonts w:eastAsia="Calibri"/>
          <w:b/>
          <w:sz w:val="24"/>
          <w:szCs w:val="24"/>
        </w:rPr>
        <w:t>Жила-была денежка</w:t>
      </w:r>
    </w:p>
    <w:p w:rsidR="00C378D0" w:rsidRPr="00C378D0" w:rsidRDefault="00C378D0" w:rsidP="00C378D0">
      <w:pPr>
        <w:widowControl/>
        <w:autoSpaceDE/>
        <w:autoSpaceDN/>
        <w:ind w:left="567" w:right="1025"/>
        <w:jc w:val="both"/>
        <w:rPr>
          <w:rFonts w:eastAsia="Calibri"/>
          <w:sz w:val="24"/>
          <w:szCs w:val="24"/>
        </w:rPr>
      </w:pPr>
      <w:r w:rsidRPr="00C378D0">
        <w:rPr>
          <w:rFonts w:eastAsia="Calibri"/>
          <w:sz w:val="24"/>
          <w:szCs w:val="24"/>
        </w:rPr>
        <w:t>Если бы люди делали всё сами. Натуральное хозяйство то, в котором люди делают все необходимые вещи своими руками. Как появились ремёсла — умения людей изготавливать различные вещи.</w:t>
      </w:r>
    </w:p>
    <w:p w:rsidR="00C378D0" w:rsidRPr="00C378D0" w:rsidRDefault="00C378D0" w:rsidP="00C378D0">
      <w:pPr>
        <w:widowControl/>
        <w:autoSpaceDE/>
        <w:autoSpaceDN/>
        <w:ind w:left="567" w:right="1025"/>
        <w:jc w:val="both"/>
        <w:rPr>
          <w:rFonts w:eastAsia="Calibri"/>
          <w:sz w:val="24"/>
          <w:szCs w:val="24"/>
        </w:rPr>
      </w:pPr>
      <w:r w:rsidRPr="00C378D0">
        <w:rPr>
          <w:rFonts w:eastAsia="Calibri"/>
          <w:sz w:val="24"/>
          <w:szCs w:val="24"/>
        </w:rPr>
        <w:t>Необходимость обмена. Бартер.</w:t>
      </w:r>
    </w:p>
    <w:p w:rsidR="00C378D0" w:rsidRPr="00C378D0" w:rsidRDefault="00C378D0" w:rsidP="00C378D0">
      <w:pPr>
        <w:widowControl/>
        <w:autoSpaceDE/>
        <w:autoSpaceDN/>
        <w:ind w:left="567" w:right="1025"/>
        <w:jc w:val="both"/>
        <w:rPr>
          <w:rFonts w:eastAsia="Calibri"/>
          <w:sz w:val="24"/>
          <w:szCs w:val="24"/>
        </w:rPr>
      </w:pPr>
      <w:r w:rsidRPr="00C378D0">
        <w:rPr>
          <w:rFonts w:eastAsia="Calibri"/>
          <w:sz w:val="24"/>
          <w:szCs w:val="24"/>
        </w:rPr>
        <w:t>Как появились деньги. Монеты — металлические деньги. Две стороны монет: аверс — лицевая сторона монеты, реверс — оборотная.</w:t>
      </w:r>
    </w:p>
    <w:p w:rsidR="00C378D0" w:rsidRPr="00C378D0" w:rsidRDefault="00C378D0" w:rsidP="00C378D0">
      <w:pPr>
        <w:widowControl/>
        <w:autoSpaceDE/>
        <w:autoSpaceDN/>
        <w:ind w:left="567" w:right="1025"/>
        <w:jc w:val="both"/>
        <w:rPr>
          <w:rFonts w:eastAsia="Calibri"/>
          <w:sz w:val="24"/>
          <w:szCs w:val="24"/>
        </w:rPr>
      </w:pPr>
      <w:r w:rsidRPr="00C378D0">
        <w:rPr>
          <w:rFonts w:eastAsia="Calibri"/>
          <w:sz w:val="24"/>
          <w:szCs w:val="24"/>
        </w:rPr>
        <w:t>Купюры — бумажные деньги. Рубли и копейки — деньги России. Валюта — иностранные деньги. Доллар — валюта США, евро — валюта стран Евросоюза. Курс валюты показывает, сколько рублей стоит доллар, евро.</w:t>
      </w:r>
    </w:p>
    <w:p w:rsidR="00C378D0" w:rsidRPr="00C378D0" w:rsidRDefault="00C378D0" w:rsidP="00C378D0">
      <w:pPr>
        <w:widowControl/>
        <w:autoSpaceDE/>
        <w:autoSpaceDN/>
        <w:ind w:left="567" w:right="1025"/>
        <w:jc w:val="both"/>
        <w:rPr>
          <w:rFonts w:eastAsia="Calibri"/>
          <w:b/>
          <w:bCs/>
          <w:i/>
          <w:iCs/>
          <w:sz w:val="24"/>
          <w:szCs w:val="24"/>
        </w:rPr>
      </w:pPr>
      <w:r w:rsidRPr="00C378D0">
        <w:rPr>
          <w:rFonts w:eastAsia="Calibri"/>
          <w:b/>
          <w:bCs/>
          <w:i/>
          <w:iCs/>
          <w:sz w:val="24"/>
          <w:szCs w:val="24"/>
        </w:rPr>
        <w:t>Практическая и игровая деятельность:</w:t>
      </w:r>
    </w:p>
    <w:p w:rsidR="00C378D0" w:rsidRPr="00C378D0" w:rsidRDefault="00C378D0" w:rsidP="00D75319">
      <w:pPr>
        <w:widowControl/>
        <w:numPr>
          <w:ilvl w:val="0"/>
          <w:numId w:val="152"/>
        </w:numPr>
        <w:tabs>
          <w:tab w:val="left" w:pos="1134"/>
        </w:tabs>
        <w:autoSpaceDE/>
        <w:autoSpaceDN/>
        <w:adjustRightInd w:val="0"/>
        <w:ind w:left="567" w:right="1025" w:firstLine="0"/>
        <w:jc w:val="both"/>
        <w:rPr>
          <w:rFonts w:eastAsia="Calibri"/>
          <w:sz w:val="24"/>
          <w:szCs w:val="24"/>
        </w:rPr>
      </w:pPr>
      <w:r w:rsidRPr="00C378D0">
        <w:rPr>
          <w:rFonts w:eastAsia="Calibri"/>
          <w:sz w:val="24"/>
          <w:szCs w:val="24"/>
        </w:rPr>
        <w:t>рисование страны Натурального хозяйства;</w:t>
      </w:r>
    </w:p>
    <w:p w:rsidR="00C378D0" w:rsidRPr="00C378D0" w:rsidRDefault="00C378D0" w:rsidP="00D75319">
      <w:pPr>
        <w:widowControl/>
        <w:numPr>
          <w:ilvl w:val="0"/>
          <w:numId w:val="152"/>
        </w:numPr>
        <w:tabs>
          <w:tab w:val="left" w:pos="1134"/>
        </w:tabs>
        <w:autoSpaceDE/>
        <w:autoSpaceDN/>
        <w:adjustRightInd w:val="0"/>
        <w:ind w:left="567" w:right="1025" w:firstLine="0"/>
        <w:jc w:val="both"/>
        <w:rPr>
          <w:rFonts w:eastAsia="Calibri"/>
          <w:sz w:val="24"/>
          <w:szCs w:val="24"/>
        </w:rPr>
      </w:pPr>
      <w:r w:rsidRPr="00C378D0">
        <w:rPr>
          <w:rFonts w:eastAsia="Calibri"/>
          <w:sz w:val="24"/>
          <w:szCs w:val="24"/>
        </w:rPr>
        <w:t>рисование денег страны Экономики;</w:t>
      </w:r>
    </w:p>
    <w:p w:rsidR="00C378D0" w:rsidRPr="00C378D0" w:rsidRDefault="00C378D0" w:rsidP="00D75319">
      <w:pPr>
        <w:widowControl/>
        <w:numPr>
          <w:ilvl w:val="0"/>
          <w:numId w:val="152"/>
        </w:numPr>
        <w:tabs>
          <w:tab w:val="left" w:pos="1134"/>
        </w:tabs>
        <w:autoSpaceDE/>
        <w:autoSpaceDN/>
        <w:adjustRightInd w:val="0"/>
        <w:ind w:left="567" w:right="1025" w:firstLine="0"/>
        <w:jc w:val="both"/>
        <w:rPr>
          <w:rFonts w:eastAsia="Calibri"/>
          <w:sz w:val="24"/>
          <w:szCs w:val="24"/>
        </w:rPr>
      </w:pPr>
      <w:r w:rsidRPr="00C378D0">
        <w:rPr>
          <w:rFonts w:eastAsia="Calibri"/>
          <w:sz w:val="24"/>
          <w:szCs w:val="24"/>
        </w:rPr>
        <w:t>игра «Путешествие в страну Обмению»;</w:t>
      </w:r>
    </w:p>
    <w:p w:rsidR="00C378D0" w:rsidRPr="00C378D0" w:rsidRDefault="00C378D0" w:rsidP="00D75319">
      <w:pPr>
        <w:widowControl/>
        <w:numPr>
          <w:ilvl w:val="0"/>
          <w:numId w:val="152"/>
        </w:numPr>
        <w:tabs>
          <w:tab w:val="left" w:pos="1134"/>
        </w:tabs>
        <w:autoSpaceDE/>
        <w:autoSpaceDN/>
        <w:adjustRightInd w:val="0"/>
        <w:ind w:left="567" w:right="1025" w:firstLine="0"/>
        <w:jc w:val="both"/>
        <w:rPr>
          <w:rFonts w:eastAsia="Calibri"/>
          <w:sz w:val="24"/>
          <w:szCs w:val="24"/>
        </w:rPr>
      </w:pPr>
      <w:r w:rsidRPr="00C378D0">
        <w:rPr>
          <w:rFonts w:eastAsia="Calibri"/>
          <w:sz w:val="24"/>
          <w:szCs w:val="24"/>
        </w:rPr>
        <w:t>рассматривание коллекций разных монет.</w:t>
      </w:r>
    </w:p>
    <w:p w:rsidR="00C378D0" w:rsidRPr="00C378D0" w:rsidRDefault="00C378D0" w:rsidP="00C378D0">
      <w:pPr>
        <w:widowControl/>
        <w:autoSpaceDE/>
        <w:autoSpaceDN/>
        <w:ind w:left="567" w:right="1025"/>
        <w:jc w:val="both"/>
        <w:rPr>
          <w:rFonts w:eastAsia="Calibri"/>
          <w:b/>
          <w:bCs/>
          <w:sz w:val="24"/>
          <w:szCs w:val="24"/>
        </w:rPr>
      </w:pPr>
      <w:r w:rsidRPr="00C378D0">
        <w:rPr>
          <w:rFonts w:eastAsia="Calibri"/>
          <w:b/>
          <w:bCs/>
          <w:sz w:val="24"/>
          <w:szCs w:val="24"/>
        </w:rPr>
        <w:t>У всякого товара есть цена</w:t>
      </w:r>
    </w:p>
    <w:p w:rsidR="00C378D0" w:rsidRPr="00C378D0" w:rsidRDefault="00C378D0" w:rsidP="00C378D0">
      <w:pPr>
        <w:widowControl/>
        <w:autoSpaceDE/>
        <w:autoSpaceDN/>
        <w:ind w:left="567" w:right="1025"/>
        <w:jc w:val="both"/>
        <w:rPr>
          <w:rFonts w:eastAsia="Calibri"/>
          <w:sz w:val="24"/>
          <w:szCs w:val="24"/>
        </w:rPr>
      </w:pPr>
      <w:r w:rsidRPr="00C378D0">
        <w:rPr>
          <w:rFonts w:eastAsia="Calibri"/>
          <w:sz w:val="24"/>
          <w:szCs w:val="24"/>
        </w:rPr>
        <w:t xml:space="preserve">Деньги — средство для оплаты товаров и услуг. Цена товара показывает, сколько денег нужно заплатить, чтобы товар приобрести. Сдача - </w:t>
      </w:r>
      <w:r w:rsidRPr="00C378D0">
        <w:rPr>
          <w:rFonts w:eastAsia="Calibri"/>
          <w:sz w:val="24"/>
          <w:szCs w:val="24"/>
        </w:rPr>
        <w:br/>
        <w:t xml:space="preserve">это разница между деньгами, которыми расплатился покупатель, и ценой </w:t>
      </w:r>
      <w:r w:rsidRPr="00C378D0">
        <w:rPr>
          <w:rFonts w:eastAsia="Calibri"/>
          <w:sz w:val="24"/>
          <w:szCs w:val="24"/>
        </w:rPr>
        <w:br/>
        <w:t>купленного товара.</w:t>
      </w:r>
    </w:p>
    <w:p w:rsidR="00C378D0" w:rsidRPr="00C378D0" w:rsidRDefault="00C378D0" w:rsidP="00C378D0">
      <w:pPr>
        <w:widowControl/>
        <w:autoSpaceDE/>
        <w:autoSpaceDN/>
        <w:ind w:left="567" w:right="1025"/>
        <w:jc w:val="both"/>
        <w:rPr>
          <w:rFonts w:eastAsia="Calibri"/>
          <w:sz w:val="24"/>
          <w:szCs w:val="24"/>
        </w:rPr>
      </w:pPr>
      <w:r w:rsidRPr="00C378D0">
        <w:rPr>
          <w:rFonts w:eastAsia="Calibri"/>
          <w:sz w:val="24"/>
          <w:szCs w:val="24"/>
        </w:rPr>
        <w:t>Как расплачиваться на кассе. О чём может рассказать чек. В чеке отражаются цена товаров, стоимость покупки и размер сдачи.</w:t>
      </w:r>
    </w:p>
    <w:p w:rsidR="00C378D0" w:rsidRPr="00C378D0" w:rsidRDefault="00C378D0" w:rsidP="00C378D0">
      <w:pPr>
        <w:widowControl/>
        <w:autoSpaceDE/>
        <w:autoSpaceDN/>
        <w:ind w:left="567" w:right="1025"/>
        <w:jc w:val="both"/>
        <w:rPr>
          <w:rFonts w:eastAsia="Calibri"/>
          <w:b/>
          <w:bCs/>
          <w:i/>
          <w:iCs/>
          <w:sz w:val="24"/>
          <w:szCs w:val="24"/>
        </w:rPr>
      </w:pPr>
      <w:r w:rsidRPr="00C378D0">
        <w:rPr>
          <w:rFonts w:eastAsia="Calibri"/>
          <w:b/>
          <w:bCs/>
          <w:i/>
          <w:iCs/>
          <w:sz w:val="24"/>
          <w:szCs w:val="24"/>
        </w:rPr>
        <w:t>Практическая и игровая деятельность:</w:t>
      </w:r>
    </w:p>
    <w:p w:rsidR="00C378D0" w:rsidRPr="00C378D0" w:rsidRDefault="00C378D0" w:rsidP="00D75319">
      <w:pPr>
        <w:widowControl/>
        <w:numPr>
          <w:ilvl w:val="0"/>
          <w:numId w:val="154"/>
        </w:numPr>
        <w:tabs>
          <w:tab w:val="left" w:pos="1134"/>
        </w:tabs>
        <w:autoSpaceDE/>
        <w:autoSpaceDN/>
        <w:adjustRightInd w:val="0"/>
        <w:ind w:left="567" w:right="1025" w:firstLine="0"/>
        <w:jc w:val="both"/>
        <w:rPr>
          <w:rFonts w:eastAsia="Calibri"/>
          <w:sz w:val="24"/>
          <w:szCs w:val="24"/>
        </w:rPr>
      </w:pPr>
      <w:r w:rsidRPr="00C378D0">
        <w:rPr>
          <w:rFonts w:eastAsia="Calibri"/>
          <w:sz w:val="24"/>
          <w:szCs w:val="24"/>
        </w:rPr>
        <w:t>экскурсия в магазин;</w:t>
      </w:r>
    </w:p>
    <w:p w:rsidR="00C378D0" w:rsidRPr="00C378D0" w:rsidRDefault="00C378D0" w:rsidP="00D75319">
      <w:pPr>
        <w:widowControl/>
        <w:numPr>
          <w:ilvl w:val="0"/>
          <w:numId w:val="154"/>
        </w:numPr>
        <w:tabs>
          <w:tab w:val="left" w:pos="1134"/>
        </w:tabs>
        <w:autoSpaceDE/>
        <w:autoSpaceDN/>
        <w:adjustRightInd w:val="0"/>
        <w:ind w:left="567" w:right="1025" w:firstLine="0"/>
        <w:jc w:val="both"/>
        <w:rPr>
          <w:rFonts w:eastAsia="Calibri"/>
          <w:sz w:val="24"/>
          <w:szCs w:val="24"/>
        </w:rPr>
      </w:pPr>
      <w:r w:rsidRPr="00C378D0">
        <w:rPr>
          <w:rFonts w:eastAsia="Calibri"/>
          <w:sz w:val="24"/>
          <w:szCs w:val="24"/>
        </w:rPr>
        <w:t>игра «Магазин» и другие сюжетно-ролевые игры на тему предприятий сферы услуг.</w:t>
      </w:r>
    </w:p>
    <w:p w:rsidR="00C378D0" w:rsidRPr="00C378D0" w:rsidRDefault="00C378D0" w:rsidP="00C378D0">
      <w:pPr>
        <w:widowControl/>
        <w:autoSpaceDE/>
        <w:autoSpaceDN/>
        <w:ind w:left="567" w:right="1025"/>
        <w:jc w:val="both"/>
        <w:rPr>
          <w:rFonts w:eastAsia="Calibri"/>
          <w:b/>
          <w:bCs/>
          <w:sz w:val="24"/>
          <w:szCs w:val="24"/>
        </w:rPr>
      </w:pPr>
      <w:r w:rsidRPr="00C378D0">
        <w:rPr>
          <w:rFonts w:eastAsia="Calibri"/>
          <w:b/>
          <w:bCs/>
          <w:sz w:val="24"/>
          <w:szCs w:val="24"/>
        </w:rPr>
        <w:t>Что нужно знать, чтобы товары покупать?</w:t>
      </w:r>
    </w:p>
    <w:p w:rsidR="00C378D0" w:rsidRPr="00C378D0" w:rsidRDefault="00C378D0" w:rsidP="00C378D0">
      <w:pPr>
        <w:widowControl/>
        <w:autoSpaceDE/>
        <w:autoSpaceDN/>
        <w:ind w:left="567" w:right="1025"/>
        <w:jc w:val="both"/>
        <w:rPr>
          <w:rFonts w:eastAsia="Calibri"/>
          <w:sz w:val="24"/>
          <w:szCs w:val="24"/>
        </w:rPr>
      </w:pPr>
      <w:r w:rsidRPr="00C378D0">
        <w:rPr>
          <w:rFonts w:eastAsia="Calibri"/>
          <w:sz w:val="24"/>
          <w:szCs w:val="24"/>
        </w:rPr>
        <w:t>Свойства товаров: цена и качество. Зависимость цены от качества товара, от затрат на его производство, доставку. Покупатель имеет право на</w:t>
      </w:r>
      <w:r w:rsidRPr="00C378D0">
        <w:rPr>
          <w:rFonts w:eastAsia="Calibri"/>
          <w:sz w:val="24"/>
          <w:szCs w:val="24"/>
        </w:rPr>
        <w:br/>
        <w:t>покупку качественного товара. Это право закреплено законом. Чек как документ, подтверждающий покупку.</w:t>
      </w:r>
    </w:p>
    <w:p w:rsidR="00C378D0" w:rsidRPr="00C378D0" w:rsidRDefault="00C378D0" w:rsidP="00C378D0">
      <w:pPr>
        <w:widowControl/>
        <w:autoSpaceDE/>
        <w:autoSpaceDN/>
        <w:ind w:left="567" w:right="1025"/>
        <w:jc w:val="both"/>
        <w:rPr>
          <w:rFonts w:eastAsia="Calibri"/>
          <w:sz w:val="24"/>
          <w:szCs w:val="24"/>
        </w:rPr>
      </w:pPr>
      <w:r w:rsidRPr="00C378D0">
        <w:rPr>
          <w:rFonts w:eastAsia="Calibri"/>
          <w:sz w:val="24"/>
          <w:szCs w:val="24"/>
        </w:rPr>
        <w:t>Реклама как источник информации о различных товарах и услугах.</w:t>
      </w:r>
      <w:r w:rsidRPr="00C378D0">
        <w:rPr>
          <w:rFonts w:eastAsia="Calibri"/>
          <w:sz w:val="24"/>
          <w:szCs w:val="24"/>
        </w:rPr>
        <w:br/>
        <w:t>Нужны ли нам на самом деле те товары, которые рекламируются?</w:t>
      </w:r>
    </w:p>
    <w:p w:rsidR="00C378D0" w:rsidRPr="00C378D0" w:rsidRDefault="00C378D0" w:rsidP="00C378D0">
      <w:pPr>
        <w:widowControl/>
        <w:autoSpaceDE/>
        <w:autoSpaceDN/>
        <w:ind w:left="567" w:right="1025"/>
        <w:jc w:val="both"/>
        <w:rPr>
          <w:rFonts w:eastAsia="Calibri"/>
          <w:sz w:val="24"/>
          <w:szCs w:val="24"/>
        </w:rPr>
      </w:pPr>
      <w:r w:rsidRPr="00C378D0">
        <w:rPr>
          <w:rFonts w:eastAsia="Calibri"/>
          <w:sz w:val="24"/>
          <w:szCs w:val="24"/>
        </w:rPr>
        <w:lastRenderedPageBreak/>
        <w:t xml:space="preserve">Вдумчивый покупатель. Выгодная покупка. Выбор товара в </w:t>
      </w:r>
      <w:r w:rsidRPr="00C378D0">
        <w:rPr>
          <w:rFonts w:eastAsia="Calibri"/>
          <w:iCs/>
          <w:sz w:val="24"/>
          <w:szCs w:val="24"/>
        </w:rPr>
        <w:t>зависи</w:t>
      </w:r>
      <w:r w:rsidRPr="00C378D0">
        <w:rPr>
          <w:rFonts w:eastAsia="Calibri"/>
          <w:sz w:val="24"/>
          <w:szCs w:val="24"/>
        </w:rPr>
        <w:t>мости от его цены и качества, от его необходимости для удовлетворения потребностей семьи или её членов.</w:t>
      </w:r>
    </w:p>
    <w:p w:rsidR="00C378D0" w:rsidRPr="00C378D0" w:rsidRDefault="00C378D0" w:rsidP="00C378D0">
      <w:pPr>
        <w:widowControl/>
        <w:autoSpaceDE/>
        <w:autoSpaceDN/>
        <w:ind w:left="567" w:right="1025"/>
        <w:jc w:val="both"/>
        <w:rPr>
          <w:rFonts w:eastAsia="Calibri"/>
          <w:b/>
          <w:bCs/>
          <w:i/>
          <w:iCs/>
          <w:sz w:val="24"/>
          <w:szCs w:val="24"/>
        </w:rPr>
      </w:pPr>
      <w:r w:rsidRPr="00C378D0">
        <w:rPr>
          <w:rFonts w:eastAsia="Calibri"/>
          <w:b/>
          <w:bCs/>
          <w:i/>
          <w:iCs/>
          <w:sz w:val="24"/>
          <w:szCs w:val="24"/>
        </w:rPr>
        <w:t>Практическая, игровая и исследовательская деятельность:</w:t>
      </w:r>
    </w:p>
    <w:p w:rsidR="00C378D0" w:rsidRPr="00C378D0" w:rsidRDefault="00C378D0" w:rsidP="00D75319">
      <w:pPr>
        <w:widowControl/>
        <w:numPr>
          <w:ilvl w:val="0"/>
          <w:numId w:val="156"/>
        </w:numPr>
        <w:tabs>
          <w:tab w:val="left" w:pos="1134"/>
        </w:tabs>
        <w:autoSpaceDE/>
        <w:autoSpaceDN/>
        <w:adjustRightInd w:val="0"/>
        <w:ind w:left="567" w:right="1025" w:firstLine="0"/>
        <w:jc w:val="both"/>
        <w:rPr>
          <w:rFonts w:eastAsia="Calibri"/>
          <w:sz w:val="24"/>
          <w:szCs w:val="24"/>
        </w:rPr>
      </w:pPr>
      <w:r w:rsidRPr="00C378D0">
        <w:rPr>
          <w:rFonts w:eastAsia="Calibri"/>
          <w:sz w:val="24"/>
          <w:szCs w:val="24"/>
        </w:rPr>
        <w:t>игры: «Магазин», «Выгодно покупателю — выгодно продавц</w:t>
      </w:r>
    </w:p>
    <w:p w:rsidR="00C378D0" w:rsidRPr="00C378D0" w:rsidRDefault="00C378D0" w:rsidP="00D75319">
      <w:pPr>
        <w:widowControl/>
        <w:numPr>
          <w:ilvl w:val="0"/>
          <w:numId w:val="156"/>
        </w:numPr>
        <w:tabs>
          <w:tab w:val="left" w:pos="1134"/>
        </w:tabs>
        <w:autoSpaceDE/>
        <w:autoSpaceDN/>
        <w:adjustRightInd w:val="0"/>
        <w:ind w:left="567" w:right="1025" w:firstLine="0"/>
        <w:jc w:val="both"/>
        <w:rPr>
          <w:rFonts w:eastAsia="Calibri"/>
          <w:sz w:val="24"/>
          <w:szCs w:val="24"/>
        </w:rPr>
      </w:pPr>
      <w:r w:rsidRPr="00C378D0">
        <w:rPr>
          <w:rFonts w:eastAsia="Calibri"/>
          <w:sz w:val="24"/>
          <w:szCs w:val="24"/>
        </w:rPr>
        <w:t>тема проекта «Реклама продукта»;</w:t>
      </w:r>
    </w:p>
    <w:p w:rsidR="00C378D0" w:rsidRPr="00C378D0" w:rsidRDefault="00C378D0" w:rsidP="00D75319">
      <w:pPr>
        <w:widowControl/>
        <w:numPr>
          <w:ilvl w:val="0"/>
          <w:numId w:val="156"/>
        </w:numPr>
        <w:tabs>
          <w:tab w:val="left" w:pos="1134"/>
        </w:tabs>
        <w:autoSpaceDE/>
        <w:autoSpaceDN/>
        <w:adjustRightInd w:val="0"/>
        <w:ind w:left="567" w:right="1025" w:firstLine="0"/>
        <w:jc w:val="both"/>
        <w:rPr>
          <w:rFonts w:eastAsia="Calibri"/>
          <w:sz w:val="24"/>
          <w:szCs w:val="24"/>
        </w:rPr>
      </w:pPr>
      <w:r w:rsidRPr="00C378D0">
        <w:rPr>
          <w:rFonts w:eastAsia="Calibri"/>
          <w:sz w:val="24"/>
          <w:szCs w:val="24"/>
        </w:rPr>
        <w:t>исследования: «От чего зависит цена молока», «От чего зависит</w:t>
      </w:r>
      <w:r w:rsidRPr="00C378D0">
        <w:rPr>
          <w:rFonts w:ascii="Calibri" w:eastAsia="Calibri" w:hAnsi="Calibri"/>
          <w:sz w:val="24"/>
          <w:szCs w:val="24"/>
        </w:rPr>
        <w:t xml:space="preserve"> </w:t>
      </w:r>
      <w:r w:rsidRPr="00C378D0">
        <w:rPr>
          <w:rFonts w:eastAsia="Calibri"/>
          <w:sz w:val="24"/>
          <w:szCs w:val="24"/>
        </w:rPr>
        <w:t>цена табурета», «Цена и качество товара в различных магазинах»,</w:t>
      </w:r>
      <w:r w:rsidRPr="00C378D0">
        <w:rPr>
          <w:rFonts w:ascii="Calibri" w:eastAsia="Calibri" w:hAnsi="Calibri"/>
          <w:sz w:val="24"/>
          <w:szCs w:val="24"/>
        </w:rPr>
        <w:t xml:space="preserve"> </w:t>
      </w:r>
      <w:r w:rsidRPr="00C378D0">
        <w:rPr>
          <w:rFonts w:eastAsia="Calibri"/>
          <w:sz w:val="24"/>
          <w:szCs w:val="24"/>
        </w:rPr>
        <w:t>«Где выгоднее покупать», «О чём нам говорит реклама: правда и вымысел»;</w:t>
      </w:r>
    </w:p>
    <w:p w:rsidR="00C378D0" w:rsidRPr="00C378D0" w:rsidRDefault="00C378D0" w:rsidP="00D75319">
      <w:pPr>
        <w:widowControl/>
        <w:numPr>
          <w:ilvl w:val="0"/>
          <w:numId w:val="156"/>
        </w:numPr>
        <w:tabs>
          <w:tab w:val="left" w:pos="1134"/>
        </w:tabs>
        <w:autoSpaceDE/>
        <w:autoSpaceDN/>
        <w:adjustRightInd w:val="0"/>
        <w:ind w:left="567" w:right="1025" w:firstLine="0"/>
        <w:jc w:val="both"/>
        <w:rPr>
          <w:rFonts w:eastAsia="Calibri"/>
          <w:sz w:val="24"/>
          <w:szCs w:val="24"/>
        </w:rPr>
      </w:pPr>
      <w:r w:rsidRPr="00C378D0">
        <w:rPr>
          <w:rFonts w:eastAsia="Calibri"/>
          <w:sz w:val="24"/>
          <w:szCs w:val="24"/>
        </w:rPr>
        <w:t>изготовление упаковки для подарка.</w:t>
      </w:r>
    </w:p>
    <w:p w:rsidR="00C378D0" w:rsidRPr="00C378D0" w:rsidRDefault="00C378D0" w:rsidP="00C378D0">
      <w:pPr>
        <w:widowControl/>
        <w:tabs>
          <w:tab w:val="left" w:pos="1134"/>
        </w:tabs>
        <w:autoSpaceDE/>
        <w:autoSpaceDN/>
        <w:ind w:left="567" w:right="1025"/>
        <w:jc w:val="both"/>
        <w:rPr>
          <w:rFonts w:eastAsia="Calibri"/>
          <w:b/>
          <w:sz w:val="24"/>
          <w:szCs w:val="24"/>
        </w:rPr>
      </w:pPr>
      <w:r w:rsidRPr="00C378D0">
        <w:rPr>
          <w:rFonts w:eastAsia="Calibri"/>
          <w:b/>
          <w:sz w:val="24"/>
          <w:szCs w:val="24"/>
        </w:rPr>
        <w:t>Доход не бывает без хлопот</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Доходы семьи — деньги, которые поступают в семью. Заработная плата, пенсия, стипендия, пособие.</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Расходы семьи — деньги, которые тратит семья на нужды (потребности) всех её членов.</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Бюджет семьи — соотнесение доходов, расходов и сбережений. Учёт доходов и расходов.</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Банк как место сбережения и накопления денег. Хранение и вклад денег в банке.</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Кредит — это денежные средства, которые люди берут у банка в долг на определённый период с уплатой процентов банку за пользование кредитом.</w:t>
      </w:r>
    </w:p>
    <w:p w:rsidR="00C378D0" w:rsidRPr="00C378D0" w:rsidRDefault="00C378D0" w:rsidP="00C378D0">
      <w:pPr>
        <w:widowControl/>
        <w:tabs>
          <w:tab w:val="left" w:pos="1134"/>
        </w:tabs>
        <w:autoSpaceDE/>
        <w:autoSpaceDN/>
        <w:ind w:left="567" w:right="1025"/>
        <w:jc w:val="both"/>
        <w:rPr>
          <w:rFonts w:eastAsia="Calibri"/>
          <w:b/>
          <w:i/>
          <w:sz w:val="24"/>
          <w:szCs w:val="24"/>
        </w:rPr>
      </w:pPr>
      <w:r w:rsidRPr="00C378D0">
        <w:rPr>
          <w:rFonts w:eastAsia="Calibri"/>
          <w:b/>
          <w:i/>
          <w:sz w:val="24"/>
          <w:szCs w:val="24"/>
        </w:rPr>
        <w:t>Практическая и игровая деятельность:</w:t>
      </w:r>
    </w:p>
    <w:p w:rsidR="00C378D0" w:rsidRPr="00C378D0" w:rsidRDefault="00C378D0" w:rsidP="00D75319">
      <w:pPr>
        <w:widowControl/>
        <w:numPr>
          <w:ilvl w:val="0"/>
          <w:numId w:val="157"/>
        </w:numPr>
        <w:tabs>
          <w:tab w:val="left" w:pos="1134"/>
        </w:tabs>
        <w:autoSpaceDE/>
        <w:autoSpaceDN/>
        <w:adjustRightInd w:val="0"/>
        <w:ind w:left="567" w:right="1025" w:firstLine="0"/>
        <w:jc w:val="both"/>
        <w:rPr>
          <w:rFonts w:eastAsia="Calibri"/>
          <w:sz w:val="24"/>
          <w:szCs w:val="24"/>
        </w:rPr>
      </w:pPr>
      <w:r w:rsidRPr="00C378D0">
        <w:rPr>
          <w:rFonts w:eastAsia="Calibri"/>
          <w:sz w:val="24"/>
          <w:szCs w:val="24"/>
        </w:rPr>
        <w:t>составление семейного бюджета, составление личного бюджета;</w:t>
      </w:r>
    </w:p>
    <w:p w:rsidR="00C378D0" w:rsidRPr="00C378D0" w:rsidRDefault="00C378D0" w:rsidP="00D75319">
      <w:pPr>
        <w:widowControl/>
        <w:numPr>
          <w:ilvl w:val="0"/>
          <w:numId w:val="157"/>
        </w:numPr>
        <w:tabs>
          <w:tab w:val="left" w:pos="1134"/>
        </w:tabs>
        <w:autoSpaceDE/>
        <w:autoSpaceDN/>
        <w:adjustRightInd w:val="0"/>
        <w:ind w:left="567" w:right="1025" w:firstLine="0"/>
        <w:jc w:val="both"/>
        <w:rPr>
          <w:rFonts w:eastAsia="Calibri"/>
          <w:sz w:val="24"/>
          <w:szCs w:val="24"/>
        </w:rPr>
      </w:pPr>
      <w:r w:rsidRPr="00C378D0">
        <w:rPr>
          <w:rFonts w:eastAsia="Calibri"/>
          <w:sz w:val="24"/>
          <w:szCs w:val="24"/>
        </w:rPr>
        <w:t>нарисовать своё «изобретение» для получения воды, электричества или тепла;</w:t>
      </w:r>
    </w:p>
    <w:p w:rsidR="00C378D0" w:rsidRPr="00C378D0" w:rsidRDefault="00C378D0" w:rsidP="00D75319">
      <w:pPr>
        <w:widowControl/>
        <w:numPr>
          <w:ilvl w:val="0"/>
          <w:numId w:val="157"/>
        </w:numPr>
        <w:tabs>
          <w:tab w:val="left" w:pos="1134"/>
        </w:tabs>
        <w:autoSpaceDE/>
        <w:autoSpaceDN/>
        <w:adjustRightInd w:val="0"/>
        <w:ind w:left="567" w:right="1025" w:firstLine="0"/>
        <w:jc w:val="both"/>
        <w:rPr>
          <w:rFonts w:eastAsia="Calibri"/>
          <w:sz w:val="24"/>
          <w:szCs w:val="24"/>
        </w:rPr>
      </w:pPr>
      <w:r w:rsidRPr="00C378D0">
        <w:rPr>
          <w:rFonts w:eastAsia="Calibri"/>
          <w:sz w:val="24"/>
          <w:szCs w:val="24"/>
        </w:rPr>
        <w:t>экскурсия в банк;</w:t>
      </w:r>
    </w:p>
    <w:p w:rsidR="00C378D0" w:rsidRPr="00C378D0" w:rsidRDefault="00C378D0" w:rsidP="00D75319">
      <w:pPr>
        <w:widowControl/>
        <w:numPr>
          <w:ilvl w:val="0"/>
          <w:numId w:val="157"/>
        </w:numPr>
        <w:tabs>
          <w:tab w:val="left" w:pos="1134"/>
        </w:tabs>
        <w:autoSpaceDE/>
        <w:autoSpaceDN/>
        <w:adjustRightInd w:val="0"/>
        <w:ind w:left="567" w:right="1025" w:firstLine="0"/>
        <w:jc w:val="both"/>
        <w:rPr>
          <w:rFonts w:eastAsia="Calibri"/>
          <w:sz w:val="24"/>
          <w:szCs w:val="24"/>
        </w:rPr>
      </w:pPr>
      <w:r w:rsidRPr="00C378D0">
        <w:rPr>
          <w:rFonts w:eastAsia="Calibri"/>
          <w:sz w:val="24"/>
          <w:szCs w:val="24"/>
        </w:rPr>
        <w:t>игры: «Банк», «Кредит и предприниматели»;</w:t>
      </w:r>
    </w:p>
    <w:p w:rsidR="00C378D0" w:rsidRPr="00C378D0" w:rsidRDefault="00C378D0" w:rsidP="00D75319">
      <w:pPr>
        <w:widowControl/>
        <w:numPr>
          <w:ilvl w:val="0"/>
          <w:numId w:val="157"/>
        </w:numPr>
        <w:tabs>
          <w:tab w:val="left" w:pos="1134"/>
        </w:tabs>
        <w:autoSpaceDE/>
        <w:autoSpaceDN/>
        <w:adjustRightInd w:val="0"/>
        <w:ind w:left="567" w:right="1025" w:firstLine="0"/>
        <w:jc w:val="both"/>
        <w:rPr>
          <w:rFonts w:eastAsia="Calibri"/>
          <w:sz w:val="24"/>
          <w:szCs w:val="24"/>
        </w:rPr>
      </w:pPr>
      <w:r w:rsidRPr="00C378D0">
        <w:rPr>
          <w:rFonts w:eastAsia="Calibri"/>
          <w:sz w:val="24"/>
          <w:szCs w:val="24"/>
        </w:rPr>
        <w:t>рисование банковской карты.</w:t>
      </w:r>
    </w:p>
    <w:p w:rsidR="00C378D0" w:rsidRPr="00C378D0" w:rsidRDefault="00C378D0" w:rsidP="00C378D0">
      <w:pPr>
        <w:widowControl/>
        <w:tabs>
          <w:tab w:val="left" w:pos="1134"/>
        </w:tabs>
        <w:autoSpaceDE/>
        <w:autoSpaceDN/>
        <w:ind w:left="567" w:right="1025"/>
        <w:jc w:val="both"/>
        <w:rPr>
          <w:rFonts w:eastAsia="Calibri"/>
          <w:b/>
          <w:sz w:val="24"/>
          <w:szCs w:val="24"/>
        </w:rPr>
      </w:pPr>
      <w:r w:rsidRPr="00C378D0">
        <w:rPr>
          <w:rFonts w:eastAsia="Calibri"/>
          <w:b/>
          <w:sz w:val="24"/>
          <w:szCs w:val="24"/>
        </w:rPr>
        <w:t>«Дом невелик, да лежать не велит»</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Семейное хозяйство. Собственность личная и семейная. Потребности семьи.</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Распределение обязанностей в семье. Вклад каждого члена семьи в домашнее хозяйство.</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Экономия и бережливость. Экономить — значит получить возможность приобрести другие блага на неизрасходованные средства. Что нужно экономить в доме (электроэнергию, воду, тепло).</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Способы экономии: стараться сокращать расходы воды, электричества, тепла; использовать приборы и устройства, помогающие экономить; изобрести новые источники получения электричества, воды, тепла.</w:t>
      </w:r>
    </w:p>
    <w:p w:rsidR="00C378D0" w:rsidRPr="00C378D0" w:rsidRDefault="00C378D0" w:rsidP="00C378D0">
      <w:pPr>
        <w:widowControl/>
        <w:tabs>
          <w:tab w:val="left" w:pos="1134"/>
        </w:tabs>
        <w:autoSpaceDE/>
        <w:autoSpaceDN/>
        <w:ind w:left="567" w:right="1025"/>
        <w:jc w:val="both"/>
        <w:rPr>
          <w:rFonts w:eastAsia="Calibri"/>
          <w:b/>
          <w:i/>
          <w:sz w:val="24"/>
          <w:szCs w:val="24"/>
        </w:rPr>
      </w:pPr>
      <w:r w:rsidRPr="00C378D0">
        <w:rPr>
          <w:rFonts w:eastAsia="Calibri"/>
          <w:b/>
          <w:i/>
          <w:sz w:val="24"/>
          <w:szCs w:val="24"/>
        </w:rPr>
        <w:t>Практическая и игровая деятельность:</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путешествие в страну Минуток.</w:t>
      </w:r>
    </w:p>
    <w:p w:rsidR="00C378D0" w:rsidRPr="00C378D0" w:rsidRDefault="00C378D0" w:rsidP="00C378D0">
      <w:pPr>
        <w:widowControl/>
        <w:tabs>
          <w:tab w:val="left" w:pos="1134"/>
        </w:tabs>
        <w:autoSpaceDE/>
        <w:autoSpaceDN/>
        <w:ind w:left="567" w:right="1025"/>
        <w:jc w:val="center"/>
        <w:rPr>
          <w:rFonts w:eastAsia="Calibri"/>
          <w:b/>
          <w:sz w:val="24"/>
          <w:szCs w:val="24"/>
        </w:rPr>
      </w:pPr>
      <w:r w:rsidRPr="00C378D0">
        <w:rPr>
          <w:rFonts w:eastAsia="Calibri"/>
          <w:b/>
          <w:sz w:val="24"/>
          <w:szCs w:val="24"/>
        </w:rPr>
        <w:t>4 класс</w:t>
      </w:r>
    </w:p>
    <w:p w:rsidR="00C378D0" w:rsidRPr="00C378D0" w:rsidRDefault="00C378D0" w:rsidP="00C378D0">
      <w:pPr>
        <w:widowControl/>
        <w:tabs>
          <w:tab w:val="left" w:pos="1134"/>
        </w:tabs>
        <w:autoSpaceDE/>
        <w:autoSpaceDN/>
        <w:ind w:left="567" w:right="1025"/>
        <w:jc w:val="both"/>
        <w:rPr>
          <w:rFonts w:eastAsia="Calibri"/>
          <w:b/>
          <w:sz w:val="24"/>
          <w:szCs w:val="24"/>
        </w:rPr>
      </w:pPr>
      <w:r w:rsidRPr="00C378D0">
        <w:rPr>
          <w:rFonts w:eastAsia="Calibri"/>
          <w:b/>
          <w:sz w:val="24"/>
          <w:szCs w:val="24"/>
        </w:rPr>
        <w:t>Богатство и бедность</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Как создаётся богатство. Источники богатства государства: природные ресурсы (земли, полезные ископаемые, реки, леса). Источники богатства человека: результаты трудовой деятельности, знания, умения, предприимчивость.</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Открытия и изобретения. Создание новых технологий.</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Важность знаний в создании богатства. Ценности материальные и нематериальные.</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Богатство и культура. Меценаты — люди, помогающие деньгами науке и искусству. Богатство и милосердие.</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lastRenderedPageBreak/>
        <w:t>Налоги — часть дохода человека или предприятия, которая перечисляется государству или городу. За счёт налогов строятся и обслуживаются больницы, парки, скверы, библиотеки, школы, интернаты, детские дома.</w:t>
      </w:r>
    </w:p>
    <w:p w:rsidR="00C378D0" w:rsidRPr="00C378D0" w:rsidRDefault="00C378D0" w:rsidP="00C378D0">
      <w:pPr>
        <w:widowControl/>
        <w:tabs>
          <w:tab w:val="left" w:pos="1134"/>
        </w:tabs>
        <w:autoSpaceDE/>
        <w:autoSpaceDN/>
        <w:ind w:left="567" w:right="1025"/>
        <w:jc w:val="both"/>
        <w:rPr>
          <w:rFonts w:eastAsia="Calibri"/>
          <w:b/>
          <w:i/>
          <w:sz w:val="24"/>
          <w:szCs w:val="24"/>
        </w:rPr>
      </w:pPr>
      <w:r w:rsidRPr="00C378D0">
        <w:rPr>
          <w:rFonts w:eastAsia="Calibri"/>
          <w:b/>
          <w:i/>
          <w:sz w:val="24"/>
          <w:szCs w:val="24"/>
        </w:rPr>
        <w:t>Практическая, игровая и исследовательская деятельность:</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 исследования: «Природные богатства нашей местности», «Подбор пословиц и поговорок о богатстве и бедности, о важности образования»;</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тема проекта «Как распорядиться богатством»;</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тема доклада «Русские меценаты».</w:t>
      </w:r>
    </w:p>
    <w:p w:rsidR="00C378D0" w:rsidRPr="00C378D0" w:rsidRDefault="00C378D0" w:rsidP="00C378D0">
      <w:pPr>
        <w:widowControl/>
        <w:tabs>
          <w:tab w:val="left" w:pos="1134"/>
        </w:tabs>
        <w:autoSpaceDE/>
        <w:autoSpaceDN/>
        <w:ind w:left="567" w:right="1025"/>
        <w:jc w:val="both"/>
        <w:rPr>
          <w:rFonts w:eastAsia="Calibri"/>
          <w:b/>
          <w:sz w:val="24"/>
          <w:szCs w:val="24"/>
        </w:rPr>
      </w:pPr>
      <w:r w:rsidRPr="00C378D0">
        <w:rPr>
          <w:rFonts w:eastAsia="Calibri"/>
          <w:b/>
          <w:sz w:val="24"/>
          <w:szCs w:val="24"/>
        </w:rPr>
        <w:t>Труд — основа жизни</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Ценность и значимость труда. Труд как потребность человека. Труд как источник материальных благ. Оценка труда. Почему труд по-разному ценится. Заработная плата. Трудовые награды. Важность учебного труда школьников. Зависимость успехов в будущей профессии от успехов в учёбе. Причины различий в оплате труда: уровень образования, опыт работы, мастерство, условия работы. В процессе труда люди создают, производят различные ценности, предметы, продукты труда. Труд человека позволяет сохранить и увеличить богатства природы. Трудом создаются и нематериальные ценности (книги, произведения литературы и искусства, памятники).</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Результатом труда людей является продукт труда. Это полезная и нужная вещь, товар или же услуга (нематериальный продукт труда). Продукты труда людей заслуживают уважения и бережного отношения.</w:t>
      </w:r>
    </w:p>
    <w:p w:rsidR="00C378D0" w:rsidRPr="00C378D0" w:rsidRDefault="00C378D0" w:rsidP="00C378D0">
      <w:pPr>
        <w:widowControl/>
        <w:tabs>
          <w:tab w:val="left" w:pos="1134"/>
        </w:tabs>
        <w:autoSpaceDE/>
        <w:autoSpaceDN/>
        <w:ind w:left="567" w:right="1025"/>
        <w:jc w:val="both"/>
        <w:rPr>
          <w:rFonts w:eastAsia="Calibri"/>
          <w:b/>
          <w:i/>
          <w:sz w:val="24"/>
          <w:szCs w:val="24"/>
        </w:rPr>
      </w:pPr>
      <w:r w:rsidRPr="00C378D0">
        <w:rPr>
          <w:rFonts w:eastAsia="Calibri"/>
          <w:b/>
          <w:i/>
          <w:sz w:val="24"/>
          <w:szCs w:val="24"/>
        </w:rPr>
        <w:t>Практическая и игровая деятельность:</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игра «Служба быта»;</w:t>
      </w:r>
      <w:r w:rsidRPr="00C378D0">
        <w:rPr>
          <w:rFonts w:eastAsia="Calibri"/>
          <w:sz w:val="24"/>
          <w:szCs w:val="24"/>
        </w:rPr>
        <w:tab/>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встреча с человеком интересной профессии;</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экскурсия в школьную столовую;</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экскурсия в библиотеку;</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экскурсия в художественный музей;</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темы проектов: «Как создаётся произведение искусства», «Что и как производят на заводе», «Трудовые награды в моей семье».</w:t>
      </w:r>
    </w:p>
    <w:p w:rsidR="00C378D0" w:rsidRPr="00C378D0" w:rsidRDefault="00C378D0" w:rsidP="00C378D0">
      <w:pPr>
        <w:widowControl/>
        <w:tabs>
          <w:tab w:val="left" w:pos="1134"/>
        </w:tabs>
        <w:autoSpaceDE/>
        <w:autoSpaceDN/>
        <w:ind w:left="567" w:right="1025"/>
        <w:jc w:val="both"/>
        <w:rPr>
          <w:rFonts w:eastAsia="Calibri"/>
          <w:b/>
          <w:sz w:val="24"/>
          <w:szCs w:val="24"/>
        </w:rPr>
      </w:pPr>
      <w:r w:rsidRPr="00C378D0">
        <w:rPr>
          <w:rFonts w:eastAsia="Calibri"/>
          <w:b/>
          <w:sz w:val="24"/>
          <w:szCs w:val="24"/>
        </w:rPr>
        <w:t>Как товары производят</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Чтобы товары появились, нужны материалы, инструменты, а также мастера, которые бы сделали товар.</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Всё, что необходимо для производства товаров, — ресурсы. Природные ресурсы — материалы, которые даёт природа: земля, вода, растения и животные. Материальные ресурсы — это оборудование, инструменты и материалы, сделанные руками человека, необходимые для производства товаров. Трудовые ресурсы — это мастера, люди, которые создают</w:t>
      </w:r>
      <w:r w:rsidRPr="00C378D0">
        <w:rPr>
          <w:rFonts w:ascii="Calibri" w:eastAsia="Calibri" w:hAnsi="Calibri"/>
          <w:sz w:val="24"/>
          <w:szCs w:val="24"/>
        </w:rPr>
        <w:t xml:space="preserve"> </w:t>
      </w:r>
      <w:r w:rsidRPr="00C378D0">
        <w:rPr>
          <w:rFonts w:eastAsia="Calibri"/>
          <w:sz w:val="24"/>
          <w:szCs w:val="24"/>
        </w:rPr>
        <w:t>товары. Важность труда людей разных профессий.</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Производители — люди, которые создают (производят) товары. Продукт труда одного производителя может быть ресурсом для производства другого товара. Фабрика, завод — места, где производят товары.</w:t>
      </w:r>
    </w:p>
    <w:p w:rsidR="00C378D0" w:rsidRPr="00C378D0" w:rsidRDefault="00C378D0" w:rsidP="00C378D0">
      <w:pPr>
        <w:widowControl/>
        <w:tabs>
          <w:tab w:val="left" w:pos="1134"/>
        </w:tabs>
        <w:autoSpaceDE/>
        <w:autoSpaceDN/>
        <w:ind w:left="567" w:right="1025"/>
        <w:jc w:val="both"/>
        <w:rPr>
          <w:rFonts w:eastAsia="Calibri"/>
          <w:b/>
          <w:i/>
          <w:sz w:val="24"/>
          <w:szCs w:val="24"/>
        </w:rPr>
      </w:pPr>
      <w:r w:rsidRPr="00C378D0">
        <w:rPr>
          <w:rFonts w:eastAsia="Calibri"/>
          <w:b/>
          <w:i/>
          <w:sz w:val="24"/>
          <w:szCs w:val="24"/>
        </w:rPr>
        <w:t>Практическая, игровая и исследовательская деятельность:</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прогулка в парк за природным материалом;</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изготовление изделий из природного материала для подарка;</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игры: «Парикмахерская», «Поликлиника», «Супермаркет», «Ярмарка»;</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экскурсия в магазин;</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экскурсия на почту;</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проекты: «Как рубашка в поле выросла», «Как хлеб к нам на стол пришёл», «Родословная книжечки» и т. д.;</w:t>
      </w:r>
    </w:p>
    <w:p w:rsidR="00C378D0" w:rsidRPr="00C378D0" w:rsidRDefault="00C378D0" w:rsidP="00C378D0">
      <w:pPr>
        <w:widowControl/>
        <w:tabs>
          <w:tab w:val="left" w:pos="1134"/>
        </w:tabs>
        <w:autoSpaceDE/>
        <w:autoSpaceDN/>
        <w:ind w:left="567" w:right="1025"/>
        <w:jc w:val="both"/>
        <w:rPr>
          <w:rFonts w:eastAsia="Calibri"/>
          <w:sz w:val="24"/>
          <w:szCs w:val="24"/>
        </w:rPr>
      </w:pPr>
      <w:r w:rsidRPr="00C378D0">
        <w:rPr>
          <w:rFonts w:eastAsia="Calibri"/>
          <w:sz w:val="24"/>
          <w:szCs w:val="24"/>
        </w:rPr>
        <w:t>—</w:t>
      </w:r>
      <w:r w:rsidRPr="00C378D0">
        <w:rPr>
          <w:rFonts w:eastAsia="Calibri"/>
          <w:sz w:val="24"/>
          <w:szCs w:val="24"/>
        </w:rPr>
        <w:tab/>
        <w:t>рисование на темы проектов.</w:t>
      </w:r>
    </w:p>
    <w:p w:rsidR="00C378D0" w:rsidRPr="00C378D0" w:rsidRDefault="00C378D0" w:rsidP="00C378D0">
      <w:pPr>
        <w:widowControl/>
        <w:tabs>
          <w:tab w:val="left" w:pos="1134"/>
        </w:tabs>
        <w:autoSpaceDE/>
        <w:autoSpaceDN/>
        <w:ind w:right="1025" w:firstLine="567"/>
        <w:jc w:val="both"/>
        <w:rPr>
          <w:rFonts w:eastAsia="Calibri"/>
          <w:i/>
          <w:sz w:val="24"/>
          <w:szCs w:val="24"/>
        </w:rPr>
      </w:pPr>
    </w:p>
    <w:p w:rsidR="00C378D0" w:rsidRPr="00C378D0" w:rsidRDefault="00C378D0" w:rsidP="00AE19CF">
      <w:pPr>
        <w:widowControl/>
        <w:tabs>
          <w:tab w:val="left" w:pos="284"/>
          <w:tab w:val="left" w:pos="1134"/>
        </w:tabs>
        <w:autoSpaceDE/>
        <w:autoSpaceDN/>
        <w:adjustRightInd w:val="0"/>
        <w:ind w:right="1025"/>
        <w:jc w:val="center"/>
        <w:rPr>
          <w:rFonts w:eastAsia="Calibri"/>
          <w:b/>
          <w:sz w:val="24"/>
          <w:szCs w:val="24"/>
        </w:rPr>
      </w:pPr>
      <w:r w:rsidRPr="00C378D0">
        <w:rPr>
          <w:rFonts w:eastAsia="Calibri"/>
          <w:b/>
          <w:sz w:val="24"/>
          <w:szCs w:val="24"/>
        </w:rPr>
        <w:lastRenderedPageBreak/>
        <w:t xml:space="preserve">Тематическое планирование курса </w:t>
      </w:r>
      <w:r w:rsidRPr="00C378D0">
        <w:rPr>
          <w:b/>
          <w:sz w:val="24"/>
          <w:szCs w:val="24"/>
          <w:lang w:eastAsia="ru-RU"/>
        </w:rPr>
        <w:t>«</w:t>
      </w:r>
      <w:r w:rsidRPr="00C378D0">
        <w:rPr>
          <w:b/>
          <w:bCs/>
          <w:sz w:val="24"/>
          <w:szCs w:val="24"/>
          <w:lang w:eastAsia="ru-RU"/>
        </w:rPr>
        <w:t>Экономика: первые шаги</w:t>
      </w:r>
      <w:r w:rsidRPr="00C378D0">
        <w:rPr>
          <w:b/>
          <w:sz w:val="24"/>
          <w:szCs w:val="24"/>
          <w:lang w:eastAsia="ru-RU"/>
        </w:rPr>
        <w:t>»</w:t>
      </w:r>
    </w:p>
    <w:p w:rsidR="00C378D0" w:rsidRPr="00C378D0" w:rsidRDefault="00C378D0" w:rsidP="00C378D0">
      <w:pPr>
        <w:widowControl/>
        <w:tabs>
          <w:tab w:val="left" w:pos="1134"/>
        </w:tabs>
        <w:autoSpaceDE/>
        <w:autoSpaceDN/>
        <w:ind w:right="1025" w:firstLine="567"/>
        <w:jc w:val="center"/>
        <w:rPr>
          <w:rFonts w:eastAsia="Calibri"/>
          <w:b/>
          <w:sz w:val="24"/>
          <w:szCs w:val="24"/>
        </w:rPr>
      </w:pPr>
      <w:r w:rsidRPr="00C378D0">
        <w:rPr>
          <w:rFonts w:eastAsia="Calibri"/>
          <w:b/>
          <w:sz w:val="24"/>
          <w:szCs w:val="24"/>
        </w:rPr>
        <w:t>1 класс</w:t>
      </w:r>
    </w:p>
    <w:tbl>
      <w:tblPr>
        <w:tblW w:w="0" w:type="auto"/>
        <w:tblInd w:w="1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5123"/>
        <w:gridCol w:w="2391"/>
      </w:tblGrid>
      <w:tr w:rsidR="00C378D0" w:rsidRPr="00C378D0" w:rsidTr="00AE19CF">
        <w:tc>
          <w:tcPr>
            <w:tcW w:w="1618" w:type="dxa"/>
            <w:shd w:val="clear" w:color="auto" w:fill="auto"/>
          </w:tcPr>
          <w:p w:rsidR="00C378D0" w:rsidRPr="00C378D0" w:rsidRDefault="00C378D0" w:rsidP="00C378D0">
            <w:pPr>
              <w:widowControl/>
              <w:tabs>
                <w:tab w:val="left" w:pos="1134"/>
              </w:tabs>
              <w:autoSpaceDE/>
              <w:autoSpaceDN/>
              <w:ind w:right="1025" w:firstLine="567"/>
              <w:contextualSpacing/>
              <w:rPr>
                <w:rFonts w:eastAsia="Calibri"/>
                <w:sz w:val="24"/>
                <w:szCs w:val="24"/>
              </w:rPr>
            </w:pPr>
            <w:r w:rsidRPr="00C378D0">
              <w:rPr>
                <w:rFonts w:eastAsia="Calibri"/>
                <w:sz w:val="24"/>
                <w:szCs w:val="24"/>
              </w:rPr>
              <w:t>№ п.п.</w:t>
            </w:r>
          </w:p>
        </w:tc>
        <w:tc>
          <w:tcPr>
            <w:tcW w:w="5123"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Тема</w:t>
            </w:r>
          </w:p>
        </w:tc>
        <w:tc>
          <w:tcPr>
            <w:tcW w:w="2391" w:type="dxa"/>
            <w:shd w:val="clear" w:color="auto" w:fill="auto"/>
          </w:tcPr>
          <w:p w:rsidR="00C378D0" w:rsidRPr="00C378D0" w:rsidRDefault="00C378D0" w:rsidP="00AE19CF">
            <w:pPr>
              <w:widowControl/>
              <w:tabs>
                <w:tab w:val="left" w:pos="1134"/>
              </w:tabs>
              <w:autoSpaceDE/>
              <w:autoSpaceDN/>
              <w:ind w:right="1025"/>
              <w:rPr>
                <w:rFonts w:eastAsia="Calibri"/>
                <w:sz w:val="24"/>
                <w:szCs w:val="24"/>
              </w:rPr>
            </w:pPr>
            <w:r w:rsidRPr="00C378D0">
              <w:rPr>
                <w:rFonts w:eastAsia="Calibri"/>
                <w:sz w:val="24"/>
                <w:szCs w:val="24"/>
              </w:rPr>
              <w:t>Кол-во часов</w:t>
            </w:r>
          </w:p>
        </w:tc>
      </w:tr>
      <w:tr w:rsidR="00C378D0" w:rsidRPr="00C378D0" w:rsidTr="00AE19CF">
        <w:tc>
          <w:tcPr>
            <w:tcW w:w="1618" w:type="dxa"/>
            <w:shd w:val="clear" w:color="auto" w:fill="auto"/>
          </w:tcPr>
          <w:p w:rsidR="00C378D0" w:rsidRPr="00C378D0" w:rsidRDefault="00C378D0" w:rsidP="00D75319">
            <w:pPr>
              <w:widowControl/>
              <w:numPr>
                <w:ilvl w:val="0"/>
                <w:numId w:val="148"/>
              </w:numPr>
              <w:tabs>
                <w:tab w:val="left" w:pos="1134"/>
              </w:tabs>
              <w:autoSpaceDE/>
              <w:autoSpaceDN/>
              <w:adjustRightInd w:val="0"/>
              <w:ind w:right="1025" w:firstLine="567"/>
              <w:contextualSpacing/>
              <w:jc w:val="center"/>
              <w:rPr>
                <w:rFonts w:eastAsia="Calibri"/>
                <w:sz w:val="24"/>
                <w:szCs w:val="24"/>
              </w:rPr>
            </w:pPr>
          </w:p>
        </w:tc>
        <w:tc>
          <w:tcPr>
            <w:tcW w:w="5123"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Я и моя семья</w:t>
            </w:r>
          </w:p>
        </w:tc>
        <w:tc>
          <w:tcPr>
            <w:tcW w:w="2391"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4</w:t>
            </w:r>
          </w:p>
        </w:tc>
      </w:tr>
      <w:tr w:rsidR="00C378D0" w:rsidRPr="00C378D0" w:rsidTr="00AE19CF">
        <w:tc>
          <w:tcPr>
            <w:tcW w:w="1618" w:type="dxa"/>
            <w:shd w:val="clear" w:color="auto" w:fill="auto"/>
          </w:tcPr>
          <w:p w:rsidR="00C378D0" w:rsidRPr="00C378D0" w:rsidRDefault="00C378D0" w:rsidP="00D75319">
            <w:pPr>
              <w:widowControl/>
              <w:numPr>
                <w:ilvl w:val="0"/>
                <w:numId w:val="148"/>
              </w:numPr>
              <w:tabs>
                <w:tab w:val="left" w:pos="1134"/>
              </w:tabs>
              <w:autoSpaceDE/>
              <w:autoSpaceDN/>
              <w:adjustRightInd w:val="0"/>
              <w:ind w:right="1025" w:firstLine="567"/>
              <w:contextualSpacing/>
              <w:jc w:val="center"/>
              <w:rPr>
                <w:rFonts w:eastAsia="Calibri"/>
                <w:sz w:val="24"/>
                <w:szCs w:val="24"/>
              </w:rPr>
            </w:pPr>
          </w:p>
        </w:tc>
        <w:tc>
          <w:tcPr>
            <w:tcW w:w="5123"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Моё и чужое</w:t>
            </w:r>
          </w:p>
        </w:tc>
        <w:tc>
          <w:tcPr>
            <w:tcW w:w="2391"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4</w:t>
            </w:r>
          </w:p>
        </w:tc>
      </w:tr>
      <w:tr w:rsidR="00C378D0" w:rsidRPr="00C378D0" w:rsidTr="00AE19CF">
        <w:tc>
          <w:tcPr>
            <w:tcW w:w="1618" w:type="dxa"/>
            <w:shd w:val="clear" w:color="auto" w:fill="auto"/>
          </w:tcPr>
          <w:p w:rsidR="00C378D0" w:rsidRPr="00C378D0" w:rsidRDefault="00C378D0" w:rsidP="00D75319">
            <w:pPr>
              <w:widowControl/>
              <w:numPr>
                <w:ilvl w:val="0"/>
                <w:numId w:val="148"/>
              </w:numPr>
              <w:tabs>
                <w:tab w:val="left" w:pos="1134"/>
              </w:tabs>
              <w:autoSpaceDE/>
              <w:autoSpaceDN/>
              <w:adjustRightInd w:val="0"/>
              <w:ind w:right="1025" w:firstLine="567"/>
              <w:contextualSpacing/>
              <w:jc w:val="center"/>
              <w:rPr>
                <w:rFonts w:eastAsia="Calibri"/>
                <w:sz w:val="24"/>
                <w:szCs w:val="24"/>
              </w:rPr>
            </w:pPr>
          </w:p>
        </w:tc>
        <w:tc>
          <w:tcPr>
            <w:tcW w:w="5123"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Почему люди трудятся</w:t>
            </w:r>
          </w:p>
        </w:tc>
        <w:tc>
          <w:tcPr>
            <w:tcW w:w="2391"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6</w:t>
            </w:r>
          </w:p>
        </w:tc>
      </w:tr>
      <w:tr w:rsidR="00C378D0" w:rsidRPr="00C378D0" w:rsidTr="00AE19CF">
        <w:tc>
          <w:tcPr>
            <w:tcW w:w="1618" w:type="dxa"/>
            <w:shd w:val="clear" w:color="auto" w:fill="auto"/>
          </w:tcPr>
          <w:p w:rsidR="00C378D0" w:rsidRPr="00C378D0" w:rsidRDefault="00C378D0" w:rsidP="00D75319">
            <w:pPr>
              <w:widowControl/>
              <w:numPr>
                <w:ilvl w:val="0"/>
                <w:numId w:val="148"/>
              </w:numPr>
              <w:tabs>
                <w:tab w:val="left" w:pos="1134"/>
              </w:tabs>
              <w:autoSpaceDE/>
              <w:autoSpaceDN/>
              <w:adjustRightInd w:val="0"/>
              <w:ind w:right="1025" w:firstLine="567"/>
              <w:contextualSpacing/>
              <w:jc w:val="center"/>
              <w:rPr>
                <w:rFonts w:eastAsia="Calibri"/>
                <w:sz w:val="24"/>
                <w:szCs w:val="24"/>
              </w:rPr>
            </w:pPr>
          </w:p>
        </w:tc>
        <w:tc>
          <w:tcPr>
            <w:tcW w:w="5123"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Все работы хороши</w:t>
            </w:r>
          </w:p>
        </w:tc>
        <w:tc>
          <w:tcPr>
            <w:tcW w:w="2391"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16</w:t>
            </w:r>
          </w:p>
        </w:tc>
      </w:tr>
      <w:tr w:rsidR="00C378D0" w:rsidRPr="00C378D0" w:rsidTr="00AE19CF">
        <w:tc>
          <w:tcPr>
            <w:tcW w:w="1618" w:type="dxa"/>
            <w:shd w:val="clear" w:color="auto" w:fill="auto"/>
          </w:tcPr>
          <w:p w:rsidR="00C378D0" w:rsidRPr="00C378D0" w:rsidRDefault="00C378D0" w:rsidP="00D75319">
            <w:pPr>
              <w:widowControl/>
              <w:numPr>
                <w:ilvl w:val="0"/>
                <w:numId w:val="148"/>
              </w:numPr>
              <w:tabs>
                <w:tab w:val="left" w:pos="1134"/>
              </w:tabs>
              <w:autoSpaceDE/>
              <w:autoSpaceDN/>
              <w:adjustRightInd w:val="0"/>
              <w:ind w:right="1025" w:firstLine="567"/>
              <w:contextualSpacing/>
              <w:jc w:val="center"/>
              <w:rPr>
                <w:rFonts w:eastAsia="Calibri"/>
                <w:sz w:val="24"/>
                <w:szCs w:val="24"/>
              </w:rPr>
            </w:pPr>
          </w:p>
        </w:tc>
        <w:tc>
          <w:tcPr>
            <w:tcW w:w="5123"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Резервные уроки</w:t>
            </w:r>
          </w:p>
        </w:tc>
        <w:tc>
          <w:tcPr>
            <w:tcW w:w="2391"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3</w:t>
            </w:r>
          </w:p>
        </w:tc>
      </w:tr>
      <w:tr w:rsidR="00C378D0" w:rsidRPr="00C378D0" w:rsidTr="00AE19CF">
        <w:tc>
          <w:tcPr>
            <w:tcW w:w="1618"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b/>
                <w:sz w:val="24"/>
                <w:szCs w:val="24"/>
              </w:rPr>
            </w:pPr>
          </w:p>
        </w:tc>
        <w:tc>
          <w:tcPr>
            <w:tcW w:w="5123" w:type="dxa"/>
            <w:shd w:val="clear" w:color="auto" w:fill="auto"/>
          </w:tcPr>
          <w:p w:rsidR="00C378D0" w:rsidRPr="00C378D0" w:rsidRDefault="00C378D0" w:rsidP="00C378D0">
            <w:pPr>
              <w:widowControl/>
              <w:tabs>
                <w:tab w:val="left" w:pos="1134"/>
              </w:tabs>
              <w:autoSpaceDE/>
              <w:autoSpaceDN/>
              <w:ind w:right="1025" w:firstLine="567"/>
              <w:jc w:val="right"/>
              <w:rPr>
                <w:rFonts w:eastAsia="Calibri"/>
                <w:sz w:val="24"/>
                <w:szCs w:val="24"/>
              </w:rPr>
            </w:pPr>
            <w:r w:rsidRPr="00C378D0">
              <w:rPr>
                <w:rFonts w:eastAsia="Calibri"/>
                <w:sz w:val="24"/>
                <w:szCs w:val="24"/>
              </w:rPr>
              <w:t>Итого</w:t>
            </w:r>
          </w:p>
        </w:tc>
        <w:tc>
          <w:tcPr>
            <w:tcW w:w="2391"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33</w:t>
            </w:r>
          </w:p>
        </w:tc>
      </w:tr>
    </w:tbl>
    <w:p w:rsidR="00C378D0" w:rsidRPr="00C378D0" w:rsidRDefault="00C378D0" w:rsidP="00C378D0">
      <w:pPr>
        <w:widowControl/>
        <w:tabs>
          <w:tab w:val="left" w:pos="1134"/>
        </w:tabs>
        <w:autoSpaceDE/>
        <w:autoSpaceDN/>
        <w:ind w:right="1025" w:firstLine="567"/>
        <w:jc w:val="center"/>
        <w:rPr>
          <w:rFonts w:eastAsia="Calibri"/>
          <w:b/>
          <w:sz w:val="24"/>
          <w:szCs w:val="24"/>
        </w:rPr>
      </w:pPr>
    </w:p>
    <w:p w:rsidR="00C378D0" w:rsidRPr="00C378D0" w:rsidRDefault="00C378D0" w:rsidP="00C378D0">
      <w:pPr>
        <w:widowControl/>
        <w:tabs>
          <w:tab w:val="left" w:pos="1134"/>
        </w:tabs>
        <w:autoSpaceDE/>
        <w:autoSpaceDN/>
        <w:ind w:right="1025" w:firstLine="567"/>
        <w:jc w:val="center"/>
        <w:rPr>
          <w:rFonts w:eastAsia="Calibri"/>
          <w:b/>
          <w:sz w:val="24"/>
          <w:szCs w:val="24"/>
        </w:rPr>
      </w:pPr>
      <w:r w:rsidRPr="00C378D0">
        <w:rPr>
          <w:rFonts w:eastAsia="Calibri"/>
          <w:b/>
          <w:sz w:val="24"/>
          <w:szCs w:val="24"/>
        </w:rPr>
        <w:t>2 класс</w:t>
      </w:r>
    </w:p>
    <w:tbl>
      <w:tblPr>
        <w:tblW w:w="0" w:type="auto"/>
        <w:tblInd w:w="1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5123"/>
        <w:gridCol w:w="2421"/>
      </w:tblGrid>
      <w:tr w:rsidR="00C378D0" w:rsidRPr="00C378D0" w:rsidTr="00AE19CF">
        <w:tc>
          <w:tcPr>
            <w:tcW w:w="1618" w:type="dxa"/>
            <w:shd w:val="clear" w:color="auto" w:fill="auto"/>
          </w:tcPr>
          <w:p w:rsidR="00C378D0" w:rsidRPr="00C378D0" w:rsidRDefault="00C378D0" w:rsidP="00C378D0">
            <w:pPr>
              <w:widowControl/>
              <w:tabs>
                <w:tab w:val="left" w:pos="1134"/>
              </w:tabs>
              <w:autoSpaceDE/>
              <w:autoSpaceDN/>
              <w:ind w:right="1025" w:firstLine="567"/>
              <w:contextualSpacing/>
              <w:rPr>
                <w:rFonts w:eastAsia="Calibri"/>
                <w:sz w:val="24"/>
                <w:szCs w:val="24"/>
              </w:rPr>
            </w:pPr>
            <w:r w:rsidRPr="00C378D0">
              <w:rPr>
                <w:rFonts w:eastAsia="Calibri"/>
                <w:sz w:val="24"/>
                <w:szCs w:val="24"/>
              </w:rPr>
              <w:t>№ п.п.</w:t>
            </w:r>
          </w:p>
        </w:tc>
        <w:tc>
          <w:tcPr>
            <w:tcW w:w="5123"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Тема</w:t>
            </w:r>
          </w:p>
        </w:tc>
        <w:tc>
          <w:tcPr>
            <w:tcW w:w="2421" w:type="dxa"/>
            <w:shd w:val="clear" w:color="auto" w:fill="auto"/>
          </w:tcPr>
          <w:p w:rsidR="00C378D0" w:rsidRPr="00C378D0" w:rsidRDefault="00C378D0" w:rsidP="00AE19CF">
            <w:pPr>
              <w:widowControl/>
              <w:tabs>
                <w:tab w:val="left" w:pos="1134"/>
              </w:tabs>
              <w:autoSpaceDE/>
              <w:autoSpaceDN/>
              <w:ind w:right="1025"/>
              <w:rPr>
                <w:rFonts w:eastAsia="Calibri"/>
                <w:sz w:val="24"/>
                <w:szCs w:val="24"/>
              </w:rPr>
            </w:pPr>
            <w:r w:rsidRPr="00C378D0">
              <w:rPr>
                <w:rFonts w:eastAsia="Calibri"/>
                <w:sz w:val="24"/>
                <w:szCs w:val="24"/>
              </w:rPr>
              <w:t>Кол-во часов</w:t>
            </w:r>
          </w:p>
        </w:tc>
      </w:tr>
      <w:tr w:rsidR="00C378D0" w:rsidRPr="00C378D0" w:rsidTr="00AE19CF">
        <w:tc>
          <w:tcPr>
            <w:tcW w:w="1618" w:type="dxa"/>
            <w:shd w:val="clear" w:color="auto" w:fill="auto"/>
          </w:tcPr>
          <w:p w:rsidR="00C378D0" w:rsidRPr="00C378D0" w:rsidRDefault="00C378D0" w:rsidP="00D75319">
            <w:pPr>
              <w:widowControl/>
              <w:numPr>
                <w:ilvl w:val="0"/>
                <w:numId w:val="149"/>
              </w:numPr>
              <w:tabs>
                <w:tab w:val="left" w:pos="1134"/>
              </w:tabs>
              <w:autoSpaceDE/>
              <w:autoSpaceDN/>
              <w:adjustRightInd w:val="0"/>
              <w:ind w:right="1025" w:firstLine="567"/>
              <w:contextualSpacing/>
              <w:jc w:val="center"/>
              <w:rPr>
                <w:rFonts w:eastAsia="Calibri"/>
                <w:sz w:val="24"/>
                <w:szCs w:val="24"/>
              </w:rPr>
            </w:pPr>
          </w:p>
        </w:tc>
        <w:tc>
          <w:tcPr>
            <w:tcW w:w="5123"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Что нам нужно для жизни</w:t>
            </w:r>
          </w:p>
        </w:tc>
        <w:tc>
          <w:tcPr>
            <w:tcW w:w="2421"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7</w:t>
            </w:r>
          </w:p>
        </w:tc>
      </w:tr>
      <w:tr w:rsidR="00C378D0" w:rsidRPr="00C378D0" w:rsidTr="00AE19CF">
        <w:tc>
          <w:tcPr>
            <w:tcW w:w="1618" w:type="dxa"/>
            <w:shd w:val="clear" w:color="auto" w:fill="auto"/>
          </w:tcPr>
          <w:p w:rsidR="00C378D0" w:rsidRPr="00C378D0" w:rsidRDefault="00C378D0" w:rsidP="00D75319">
            <w:pPr>
              <w:widowControl/>
              <w:numPr>
                <w:ilvl w:val="0"/>
                <w:numId w:val="149"/>
              </w:numPr>
              <w:tabs>
                <w:tab w:val="left" w:pos="1134"/>
              </w:tabs>
              <w:autoSpaceDE/>
              <w:autoSpaceDN/>
              <w:adjustRightInd w:val="0"/>
              <w:ind w:right="1025" w:firstLine="567"/>
              <w:contextualSpacing/>
              <w:jc w:val="center"/>
              <w:rPr>
                <w:rFonts w:eastAsia="Calibri"/>
                <w:sz w:val="24"/>
                <w:szCs w:val="24"/>
              </w:rPr>
            </w:pPr>
          </w:p>
        </w:tc>
        <w:tc>
          <w:tcPr>
            <w:tcW w:w="5123"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Хочу, могу и надо</w:t>
            </w:r>
          </w:p>
        </w:tc>
        <w:tc>
          <w:tcPr>
            <w:tcW w:w="2421"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6</w:t>
            </w:r>
          </w:p>
        </w:tc>
      </w:tr>
      <w:tr w:rsidR="00C378D0" w:rsidRPr="00C378D0" w:rsidTr="00AE19CF">
        <w:tc>
          <w:tcPr>
            <w:tcW w:w="1618" w:type="dxa"/>
            <w:shd w:val="clear" w:color="auto" w:fill="auto"/>
          </w:tcPr>
          <w:p w:rsidR="00C378D0" w:rsidRPr="00C378D0" w:rsidRDefault="00C378D0" w:rsidP="00D75319">
            <w:pPr>
              <w:widowControl/>
              <w:numPr>
                <w:ilvl w:val="0"/>
                <w:numId w:val="149"/>
              </w:numPr>
              <w:tabs>
                <w:tab w:val="left" w:pos="1134"/>
              </w:tabs>
              <w:autoSpaceDE/>
              <w:autoSpaceDN/>
              <w:adjustRightInd w:val="0"/>
              <w:ind w:right="1025" w:firstLine="567"/>
              <w:contextualSpacing/>
              <w:jc w:val="center"/>
              <w:rPr>
                <w:rFonts w:eastAsia="Calibri"/>
                <w:sz w:val="24"/>
                <w:szCs w:val="24"/>
              </w:rPr>
            </w:pPr>
          </w:p>
        </w:tc>
        <w:tc>
          <w:tcPr>
            <w:tcW w:w="5123"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Как услуги и товары исполняют желания</w:t>
            </w:r>
          </w:p>
        </w:tc>
        <w:tc>
          <w:tcPr>
            <w:tcW w:w="2421"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17</w:t>
            </w:r>
          </w:p>
        </w:tc>
      </w:tr>
      <w:tr w:rsidR="00C378D0" w:rsidRPr="00C378D0" w:rsidTr="00AE19CF">
        <w:tc>
          <w:tcPr>
            <w:tcW w:w="1618" w:type="dxa"/>
            <w:shd w:val="clear" w:color="auto" w:fill="auto"/>
          </w:tcPr>
          <w:p w:rsidR="00C378D0" w:rsidRPr="00C378D0" w:rsidRDefault="00C378D0" w:rsidP="00D75319">
            <w:pPr>
              <w:widowControl/>
              <w:numPr>
                <w:ilvl w:val="0"/>
                <w:numId w:val="149"/>
              </w:numPr>
              <w:tabs>
                <w:tab w:val="left" w:pos="1134"/>
              </w:tabs>
              <w:autoSpaceDE/>
              <w:autoSpaceDN/>
              <w:adjustRightInd w:val="0"/>
              <w:ind w:right="1025" w:firstLine="567"/>
              <w:contextualSpacing/>
              <w:jc w:val="center"/>
              <w:rPr>
                <w:rFonts w:eastAsia="Calibri"/>
                <w:sz w:val="24"/>
                <w:szCs w:val="24"/>
              </w:rPr>
            </w:pPr>
          </w:p>
        </w:tc>
        <w:tc>
          <w:tcPr>
            <w:tcW w:w="5123"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Резервные уроки</w:t>
            </w:r>
          </w:p>
        </w:tc>
        <w:tc>
          <w:tcPr>
            <w:tcW w:w="2421"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4</w:t>
            </w:r>
          </w:p>
        </w:tc>
      </w:tr>
      <w:tr w:rsidR="00C378D0" w:rsidRPr="00C378D0" w:rsidTr="00AE19CF">
        <w:tc>
          <w:tcPr>
            <w:tcW w:w="1618"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b/>
                <w:sz w:val="24"/>
                <w:szCs w:val="24"/>
              </w:rPr>
            </w:pPr>
          </w:p>
        </w:tc>
        <w:tc>
          <w:tcPr>
            <w:tcW w:w="5123" w:type="dxa"/>
            <w:shd w:val="clear" w:color="auto" w:fill="auto"/>
          </w:tcPr>
          <w:p w:rsidR="00C378D0" w:rsidRPr="00C378D0" w:rsidRDefault="00C378D0" w:rsidP="00C378D0">
            <w:pPr>
              <w:widowControl/>
              <w:tabs>
                <w:tab w:val="left" w:pos="1134"/>
              </w:tabs>
              <w:autoSpaceDE/>
              <w:autoSpaceDN/>
              <w:ind w:right="1025" w:firstLine="567"/>
              <w:jc w:val="right"/>
              <w:rPr>
                <w:rFonts w:eastAsia="Calibri"/>
                <w:sz w:val="24"/>
                <w:szCs w:val="24"/>
              </w:rPr>
            </w:pPr>
            <w:r w:rsidRPr="00C378D0">
              <w:rPr>
                <w:rFonts w:eastAsia="Calibri"/>
                <w:sz w:val="24"/>
                <w:szCs w:val="24"/>
              </w:rPr>
              <w:t>Итого</w:t>
            </w:r>
          </w:p>
        </w:tc>
        <w:tc>
          <w:tcPr>
            <w:tcW w:w="2421"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34</w:t>
            </w:r>
          </w:p>
        </w:tc>
      </w:tr>
    </w:tbl>
    <w:p w:rsidR="00C378D0" w:rsidRPr="00C378D0" w:rsidRDefault="00C378D0" w:rsidP="00C378D0">
      <w:pPr>
        <w:widowControl/>
        <w:tabs>
          <w:tab w:val="left" w:pos="1134"/>
        </w:tabs>
        <w:autoSpaceDE/>
        <w:autoSpaceDN/>
        <w:ind w:right="1025" w:firstLine="567"/>
        <w:jc w:val="center"/>
        <w:rPr>
          <w:rFonts w:eastAsia="Calibri"/>
          <w:b/>
          <w:sz w:val="24"/>
          <w:szCs w:val="24"/>
        </w:rPr>
      </w:pPr>
    </w:p>
    <w:p w:rsidR="00C378D0" w:rsidRPr="00C378D0" w:rsidRDefault="00C378D0" w:rsidP="00C378D0">
      <w:pPr>
        <w:widowControl/>
        <w:tabs>
          <w:tab w:val="left" w:pos="1134"/>
        </w:tabs>
        <w:autoSpaceDE/>
        <w:autoSpaceDN/>
        <w:ind w:right="1025" w:firstLine="567"/>
        <w:jc w:val="center"/>
        <w:rPr>
          <w:rFonts w:eastAsia="Calibri"/>
          <w:b/>
          <w:sz w:val="24"/>
          <w:szCs w:val="24"/>
        </w:rPr>
      </w:pPr>
      <w:r w:rsidRPr="00C378D0">
        <w:rPr>
          <w:rFonts w:eastAsia="Calibri"/>
          <w:b/>
          <w:sz w:val="24"/>
          <w:szCs w:val="24"/>
        </w:rPr>
        <w:t>3 класс</w:t>
      </w:r>
    </w:p>
    <w:tbl>
      <w:tblPr>
        <w:tblW w:w="0" w:type="auto"/>
        <w:tblInd w:w="1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5123"/>
        <w:gridCol w:w="2421"/>
      </w:tblGrid>
      <w:tr w:rsidR="00C378D0" w:rsidRPr="00C378D0" w:rsidTr="00AE19CF">
        <w:tc>
          <w:tcPr>
            <w:tcW w:w="1618" w:type="dxa"/>
            <w:shd w:val="clear" w:color="auto" w:fill="auto"/>
          </w:tcPr>
          <w:p w:rsidR="00C378D0" w:rsidRPr="00C378D0" w:rsidRDefault="00C378D0" w:rsidP="00C378D0">
            <w:pPr>
              <w:widowControl/>
              <w:tabs>
                <w:tab w:val="left" w:pos="1134"/>
              </w:tabs>
              <w:autoSpaceDE/>
              <w:autoSpaceDN/>
              <w:ind w:right="1025" w:firstLine="567"/>
              <w:contextualSpacing/>
              <w:rPr>
                <w:rFonts w:eastAsia="Calibri"/>
                <w:sz w:val="24"/>
                <w:szCs w:val="24"/>
              </w:rPr>
            </w:pPr>
            <w:r w:rsidRPr="00C378D0">
              <w:rPr>
                <w:rFonts w:eastAsia="Calibri"/>
                <w:sz w:val="24"/>
                <w:szCs w:val="24"/>
              </w:rPr>
              <w:t>№ п.п.</w:t>
            </w:r>
          </w:p>
        </w:tc>
        <w:tc>
          <w:tcPr>
            <w:tcW w:w="5123"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Тема</w:t>
            </w:r>
          </w:p>
        </w:tc>
        <w:tc>
          <w:tcPr>
            <w:tcW w:w="2421" w:type="dxa"/>
            <w:shd w:val="clear" w:color="auto" w:fill="auto"/>
          </w:tcPr>
          <w:p w:rsidR="00C378D0" w:rsidRPr="00C378D0" w:rsidRDefault="00C378D0" w:rsidP="00AE19CF">
            <w:pPr>
              <w:widowControl/>
              <w:tabs>
                <w:tab w:val="left" w:pos="1134"/>
              </w:tabs>
              <w:autoSpaceDE/>
              <w:autoSpaceDN/>
              <w:ind w:right="1025"/>
              <w:rPr>
                <w:rFonts w:eastAsia="Calibri"/>
                <w:sz w:val="24"/>
                <w:szCs w:val="24"/>
              </w:rPr>
            </w:pPr>
            <w:r w:rsidRPr="00C378D0">
              <w:rPr>
                <w:rFonts w:eastAsia="Calibri"/>
                <w:sz w:val="24"/>
                <w:szCs w:val="24"/>
              </w:rPr>
              <w:t>Кол-во часов</w:t>
            </w:r>
          </w:p>
        </w:tc>
      </w:tr>
      <w:tr w:rsidR="00C378D0" w:rsidRPr="00C378D0" w:rsidTr="00AE19CF">
        <w:tc>
          <w:tcPr>
            <w:tcW w:w="1618" w:type="dxa"/>
            <w:shd w:val="clear" w:color="auto" w:fill="auto"/>
          </w:tcPr>
          <w:p w:rsidR="00C378D0" w:rsidRPr="00C378D0" w:rsidRDefault="00C378D0" w:rsidP="00D75319">
            <w:pPr>
              <w:widowControl/>
              <w:numPr>
                <w:ilvl w:val="0"/>
                <w:numId w:val="150"/>
              </w:numPr>
              <w:tabs>
                <w:tab w:val="left" w:pos="1104"/>
              </w:tabs>
              <w:autoSpaceDE/>
              <w:autoSpaceDN/>
              <w:adjustRightInd w:val="0"/>
              <w:ind w:right="1025" w:firstLine="567"/>
              <w:contextualSpacing/>
              <w:jc w:val="center"/>
              <w:rPr>
                <w:rFonts w:eastAsia="Calibri"/>
                <w:sz w:val="24"/>
                <w:szCs w:val="24"/>
              </w:rPr>
            </w:pPr>
          </w:p>
        </w:tc>
        <w:tc>
          <w:tcPr>
            <w:tcW w:w="5123"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Жила-была денежка</w:t>
            </w:r>
          </w:p>
        </w:tc>
        <w:tc>
          <w:tcPr>
            <w:tcW w:w="2421"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7</w:t>
            </w:r>
          </w:p>
        </w:tc>
      </w:tr>
      <w:tr w:rsidR="00C378D0" w:rsidRPr="00C378D0" w:rsidTr="00AE19CF">
        <w:tc>
          <w:tcPr>
            <w:tcW w:w="1618" w:type="dxa"/>
            <w:shd w:val="clear" w:color="auto" w:fill="auto"/>
          </w:tcPr>
          <w:p w:rsidR="00C378D0" w:rsidRPr="00C378D0" w:rsidRDefault="00C378D0" w:rsidP="00D75319">
            <w:pPr>
              <w:widowControl/>
              <w:numPr>
                <w:ilvl w:val="0"/>
                <w:numId w:val="150"/>
              </w:numPr>
              <w:tabs>
                <w:tab w:val="left" w:pos="1104"/>
              </w:tabs>
              <w:autoSpaceDE/>
              <w:autoSpaceDN/>
              <w:adjustRightInd w:val="0"/>
              <w:ind w:right="1025" w:firstLine="567"/>
              <w:contextualSpacing/>
              <w:jc w:val="center"/>
              <w:rPr>
                <w:rFonts w:eastAsia="Calibri"/>
                <w:sz w:val="24"/>
                <w:szCs w:val="24"/>
              </w:rPr>
            </w:pPr>
          </w:p>
        </w:tc>
        <w:tc>
          <w:tcPr>
            <w:tcW w:w="5123"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У всякого товара цена есть</w:t>
            </w:r>
          </w:p>
        </w:tc>
        <w:tc>
          <w:tcPr>
            <w:tcW w:w="2421"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4</w:t>
            </w:r>
          </w:p>
        </w:tc>
      </w:tr>
      <w:tr w:rsidR="00C378D0" w:rsidRPr="00C378D0" w:rsidTr="00AE19CF">
        <w:tc>
          <w:tcPr>
            <w:tcW w:w="1618" w:type="dxa"/>
            <w:shd w:val="clear" w:color="auto" w:fill="auto"/>
          </w:tcPr>
          <w:p w:rsidR="00C378D0" w:rsidRPr="00C378D0" w:rsidRDefault="00C378D0" w:rsidP="00D75319">
            <w:pPr>
              <w:widowControl/>
              <w:numPr>
                <w:ilvl w:val="0"/>
                <w:numId w:val="150"/>
              </w:numPr>
              <w:tabs>
                <w:tab w:val="left" w:pos="1104"/>
              </w:tabs>
              <w:autoSpaceDE/>
              <w:autoSpaceDN/>
              <w:adjustRightInd w:val="0"/>
              <w:ind w:right="1025" w:firstLine="567"/>
              <w:contextualSpacing/>
              <w:jc w:val="center"/>
              <w:rPr>
                <w:rFonts w:eastAsia="Calibri"/>
                <w:sz w:val="24"/>
                <w:szCs w:val="24"/>
              </w:rPr>
            </w:pPr>
          </w:p>
        </w:tc>
        <w:tc>
          <w:tcPr>
            <w:tcW w:w="5123"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Что нужно знать, чтобы товары покупать?</w:t>
            </w:r>
          </w:p>
        </w:tc>
        <w:tc>
          <w:tcPr>
            <w:tcW w:w="2421"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5</w:t>
            </w:r>
          </w:p>
        </w:tc>
      </w:tr>
      <w:tr w:rsidR="00C378D0" w:rsidRPr="00C378D0" w:rsidTr="00AE19CF">
        <w:tc>
          <w:tcPr>
            <w:tcW w:w="1618" w:type="dxa"/>
            <w:shd w:val="clear" w:color="auto" w:fill="auto"/>
          </w:tcPr>
          <w:p w:rsidR="00C378D0" w:rsidRPr="00C378D0" w:rsidRDefault="00C378D0" w:rsidP="00D75319">
            <w:pPr>
              <w:widowControl/>
              <w:numPr>
                <w:ilvl w:val="0"/>
                <w:numId w:val="150"/>
              </w:numPr>
              <w:tabs>
                <w:tab w:val="left" w:pos="1104"/>
              </w:tabs>
              <w:autoSpaceDE/>
              <w:autoSpaceDN/>
              <w:adjustRightInd w:val="0"/>
              <w:ind w:right="1025" w:firstLine="567"/>
              <w:contextualSpacing/>
              <w:jc w:val="center"/>
              <w:rPr>
                <w:rFonts w:eastAsia="Calibri"/>
                <w:sz w:val="24"/>
                <w:szCs w:val="24"/>
              </w:rPr>
            </w:pPr>
          </w:p>
        </w:tc>
        <w:tc>
          <w:tcPr>
            <w:tcW w:w="5123"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Доход не бывает без хлопот</w:t>
            </w:r>
          </w:p>
        </w:tc>
        <w:tc>
          <w:tcPr>
            <w:tcW w:w="2421"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10</w:t>
            </w:r>
          </w:p>
        </w:tc>
      </w:tr>
      <w:tr w:rsidR="00C378D0" w:rsidRPr="00C378D0" w:rsidTr="00AE19CF">
        <w:tc>
          <w:tcPr>
            <w:tcW w:w="1618" w:type="dxa"/>
            <w:shd w:val="clear" w:color="auto" w:fill="auto"/>
          </w:tcPr>
          <w:p w:rsidR="00C378D0" w:rsidRPr="00C378D0" w:rsidRDefault="00C378D0" w:rsidP="00D75319">
            <w:pPr>
              <w:widowControl/>
              <w:numPr>
                <w:ilvl w:val="0"/>
                <w:numId w:val="150"/>
              </w:numPr>
              <w:tabs>
                <w:tab w:val="left" w:pos="1104"/>
              </w:tabs>
              <w:autoSpaceDE/>
              <w:autoSpaceDN/>
              <w:adjustRightInd w:val="0"/>
              <w:ind w:right="1025" w:firstLine="567"/>
              <w:contextualSpacing/>
              <w:jc w:val="center"/>
              <w:rPr>
                <w:rFonts w:eastAsia="Calibri"/>
                <w:sz w:val="24"/>
                <w:szCs w:val="24"/>
              </w:rPr>
            </w:pPr>
          </w:p>
        </w:tc>
        <w:tc>
          <w:tcPr>
            <w:tcW w:w="5123"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«Дом невелик, да лежать не велит»</w:t>
            </w:r>
          </w:p>
        </w:tc>
        <w:tc>
          <w:tcPr>
            <w:tcW w:w="2421"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8</w:t>
            </w:r>
          </w:p>
        </w:tc>
      </w:tr>
      <w:tr w:rsidR="00C378D0" w:rsidRPr="00C378D0" w:rsidTr="00AE19CF">
        <w:tc>
          <w:tcPr>
            <w:tcW w:w="1618"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b/>
                <w:sz w:val="24"/>
                <w:szCs w:val="24"/>
              </w:rPr>
            </w:pPr>
          </w:p>
        </w:tc>
        <w:tc>
          <w:tcPr>
            <w:tcW w:w="5123" w:type="dxa"/>
            <w:shd w:val="clear" w:color="auto" w:fill="auto"/>
          </w:tcPr>
          <w:p w:rsidR="00C378D0" w:rsidRPr="00C378D0" w:rsidRDefault="00C378D0" w:rsidP="00C378D0">
            <w:pPr>
              <w:widowControl/>
              <w:tabs>
                <w:tab w:val="left" w:pos="1134"/>
              </w:tabs>
              <w:autoSpaceDE/>
              <w:autoSpaceDN/>
              <w:ind w:right="1025" w:firstLine="567"/>
              <w:jc w:val="right"/>
              <w:rPr>
                <w:rFonts w:eastAsia="Calibri"/>
                <w:sz w:val="24"/>
                <w:szCs w:val="24"/>
              </w:rPr>
            </w:pPr>
            <w:r w:rsidRPr="00C378D0">
              <w:rPr>
                <w:rFonts w:eastAsia="Calibri"/>
                <w:sz w:val="24"/>
                <w:szCs w:val="24"/>
              </w:rPr>
              <w:t>Итого</w:t>
            </w:r>
          </w:p>
        </w:tc>
        <w:tc>
          <w:tcPr>
            <w:tcW w:w="2421"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34</w:t>
            </w:r>
          </w:p>
        </w:tc>
      </w:tr>
    </w:tbl>
    <w:p w:rsidR="00C378D0" w:rsidRPr="00C378D0" w:rsidRDefault="00C378D0" w:rsidP="00C378D0">
      <w:pPr>
        <w:widowControl/>
        <w:tabs>
          <w:tab w:val="left" w:pos="1134"/>
        </w:tabs>
        <w:autoSpaceDE/>
        <w:autoSpaceDN/>
        <w:ind w:right="1025" w:firstLine="567"/>
        <w:jc w:val="center"/>
        <w:rPr>
          <w:rFonts w:eastAsia="Calibri"/>
          <w:b/>
          <w:sz w:val="24"/>
          <w:szCs w:val="24"/>
        </w:rPr>
      </w:pPr>
    </w:p>
    <w:p w:rsidR="00C378D0" w:rsidRPr="00C378D0" w:rsidRDefault="00C378D0" w:rsidP="00C378D0">
      <w:pPr>
        <w:widowControl/>
        <w:tabs>
          <w:tab w:val="left" w:pos="1134"/>
        </w:tabs>
        <w:autoSpaceDE/>
        <w:autoSpaceDN/>
        <w:ind w:right="1025" w:firstLine="567"/>
        <w:jc w:val="center"/>
        <w:rPr>
          <w:rFonts w:eastAsia="Calibri"/>
          <w:b/>
          <w:sz w:val="24"/>
          <w:szCs w:val="24"/>
        </w:rPr>
      </w:pPr>
      <w:r w:rsidRPr="00C378D0">
        <w:rPr>
          <w:rFonts w:eastAsia="Calibri"/>
          <w:b/>
          <w:sz w:val="24"/>
          <w:szCs w:val="24"/>
        </w:rPr>
        <w:t>4 класс</w:t>
      </w:r>
    </w:p>
    <w:tbl>
      <w:tblPr>
        <w:tblW w:w="0" w:type="auto"/>
        <w:tblInd w:w="1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5123"/>
        <w:gridCol w:w="2421"/>
      </w:tblGrid>
      <w:tr w:rsidR="00C378D0" w:rsidRPr="00C378D0" w:rsidTr="00AE19CF">
        <w:tc>
          <w:tcPr>
            <w:tcW w:w="1618" w:type="dxa"/>
            <w:shd w:val="clear" w:color="auto" w:fill="auto"/>
          </w:tcPr>
          <w:p w:rsidR="00C378D0" w:rsidRPr="00C378D0" w:rsidRDefault="00C378D0" w:rsidP="00C378D0">
            <w:pPr>
              <w:widowControl/>
              <w:tabs>
                <w:tab w:val="left" w:pos="1134"/>
              </w:tabs>
              <w:autoSpaceDE/>
              <w:autoSpaceDN/>
              <w:ind w:right="1025" w:firstLine="567"/>
              <w:contextualSpacing/>
              <w:rPr>
                <w:rFonts w:eastAsia="Calibri"/>
                <w:sz w:val="24"/>
                <w:szCs w:val="24"/>
              </w:rPr>
            </w:pPr>
            <w:r w:rsidRPr="00C378D0">
              <w:rPr>
                <w:rFonts w:eastAsia="Calibri"/>
                <w:sz w:val="24"/>
                <w:szCs w:val="24"/>
              </w:rPr>
              <w:t>№ п.п.</w:t>
            </w:r>
          </w:p>
        </w:tc>
        <w:tc>
          <w:tcPr>
            <w:tcW w:w="5123"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Тема</w:t>
            </w:r>
          </w:p>
        </w:tc>
        <w:tc>
          <w:tcPr>
            <w:tcW w:w="2421" w:type="dxa"/>
            <w:shd w:val="clear" w:color="auto" w:fill="auto"/>
          </w:tcPr>
          <w:p w:rsidR="00C378D0" w:rsidRPr="00C378D0" w:rsidRDefault="00C378D0" w:rsidP="00AE19CF">
            <w:pPr>
              <w:widowControl/>
              <w:tabs>
                <w:tab w:val="left" w:pos="1134"/>
              </w:tabs>
              <w:autoSpaceDE/>
              <w:autoSpaceDN/>
              <w:ind w:right="1025"/>
              <w:rPr>
                <w:rFonts w:eastAsia="Calibri"/>
                <w:sz w:val="24"/>
                <w:szCs w:val="24"/>
              </w:rPr>
            </w:pPr>
            <w:r w:rsidRPr="00C378D0">
              <w:rPr>
                <w:rFonts w:eastAsia="Calibri"/>
                <w:sz w:val="24"/>
                <w:szCs w:val="24"/>
              </w:rPr>
              <w:t>Кол-во часов</w:t>
            </w:r>
          </w:p>
        </w:tc>
      </w:tr>
      <w:tr w:rsidR="00C378D0" w:rsidRPr="00C378D0" w:rsidTr="00AE19CF">
        <w:tc>
          <w:tcPr>
            <w:tcW w:w="1618" w:type="dxa"/>
            <w:shd w:val="clear" w:color="auto" w:fill="auto"/>
          </w:tcPr>
          <w:p w:rsidR="00C378D0" w:rsidRPr="00C378D0" w:rsidRDefault="00C378D0" w:rsidP="00D75319">
            <w:pPr>
              <w:widowControl/>
              <w:numPr>
                <w:ilvl w:val="0"/>
                <w:numId w:val="151"/>
              </w:numPr>
              <w:tabs>
                <w:tab w:val="left" w:pos="1104"/>
              </w:tabs>
              <w:autoSpaceDE/>
              <w:autoSpaceDN/>
              <w:adjustRightInd w:val="0"/>
              <w:ind w:right="1025" w:firstLine="567"/>
              <w:contextualSpacing/>
              <w:jc w:val="center"/>
              <w:rPr>
                <w:rFonts w:eastAsia="Calibri"/>
                <w:sz w:val="24"/>
                <w:szCs w:val="24"/>
              </w:rPr>
            </w:pPr>
          </w:p>
        </w:tc>
        <w:tc>
          <w:tcPr>
            <w:tcW w:w="5123"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Богатство и бедность</w:t>
            </w:r>
          </w:p>
        </w:tc>
        <w:tc>
          <w:tcPr>
            <w:tcW w:w="2421"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10</w:t>
            </w:r>
          </w:p>
        </w:tc>
      </w:tr>
      <w:tr w:rsidR="00C378D0" w:rsidRPr="00C378D0" w:rsidTr="00AE19CF">
        <w:tc>
          <w:tcPr>
            <w:tcW w:w="1618" w:type="dxa"/>
            <w:shd w:val="clear" w:color="auto" w:fill="auto"/>
          </w:tcPr>
          <w:p w:rsidR="00C378D0" w:rsidRPr="00C378D0" w:rsidRDefault="00C378D0" w:rsidP="00D75319">
            <w:pPr>
              <w:widowControl/>
              <w:numPr>
                <w:ilvl w:val="0"/>
                <w:numId w:val="151"/>
              </w:numPr>
              <w:tabs>
                <w:tab w:val="left" w:pos="1104"/>
              </w:tabs>
              <w:autoSpaceDE/>
              <w:autoSpaceDN/>
              <w:adjustRightInd w:val="0"/>
              <w:ind w:right="1025" w:firstLine="567"/>
              <w:contextualSpacing/>
              <w:jc w:val="center"/>
              <w:rPr>
                <w:rFonts w:eastAsia="Calibri"/>
                <w:sz w:val="24"/>
                <w:szCs w:val="24"/>
              </w:rPr>
            </w:pPr>
          </w:p>
        </w:tc>
        <w:tc>
          <w:tcPr>
            <w:tcW w:w="5123"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Труд – основа жизни</w:t>
            </w:r>
          </w:p>
        </w:tc>
        <w:tc>
          <w:tcPr>
            <w:tcW w:w="2421"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12</w:t>
            </w:r>
          </w:p>
        </w:tc>
      </w:tr>
      <w:tr w:rsidR="00C378D0" w:rsidRPr="00C378D0" w:rsidTr="00AE19CF">
        <w:tc>
          <w:tcPr>
            <w:tcW w:w="1618" w:type="dxa"/>
            <w:shd w:val="clear" w:color="auto" w:fill="auto"/>
          </w:tcPr>
          <w:p w:rsidR="00C378D0" w:rsidRPr="00C378D0" w:rsidRDefault="00C378D0" w:rsidP="00D75319">
            <w:pPr>
              <w:widowControl/>
              <w:numPr>
                <w:ilvl w:val="0"/>
                <w:numId w:val="151"/>
              </w:numPr>
              <w:tabs>
                <w:tab w:val="left" w:pos="1104"/>
              </w:tabs>
              <w:autoSpaceDE/>
              <w:autoSpaceDN/>
              <w:adjustRightInd w:val="0"/>
              <w:ind w:right="1025" w:firstLine="567"/>
              <w:contextualSpacing/>
              <w:jc w:val="center"/>
              <w:rPr>
                <w:rFonts w:eastAsia="Calibri"/>
                <w:sz w:val="24"/>
                <w:szCs w:val="24"/>
              </w:rPr>
            </w:pPr>
          </w:p>
        </w:tc>
        <w:tc>
          <w:tcPr>
            <w:tcW w:w="5123"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Как товары производят</w:t>
            </w:r>
          </w:p>
        </w:tc>
        <w:tc>
          <w:tcPr>
            <w:tcW w:w="2421"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10</w:t>
            </w:r>
          </w:p>
        </w:tc>
      </w:tr>
      <w:tr w:rsidR="00C378D0" w:rsidRPr="00C378D0" w:rsidTr="00AE19CF">
        <w:tc>
          <w:tcPr>
            <w:tcW w:w="1618" w:type="dxa"/>
            <w:shd w:val="clear" w:color="auto" w:fill="auto"/>
          </w:tcPr>
          <w:p w:rsidR="00C378D0" w:rsidRPr="00C378D0" w:rsidRDefault="00C378D0" w:rsidP="00D75319">
            <w:pPr>
              <w:widowControl/>
              <w:numPr>
                <w:ilvl w:val="0"/>
                <w:numId w:val="151"/>
              </w:numPr>
              <w:tabs>
                <w:tab w:val="left" w:pos="1104"/>
              </w:tabs>
              <w:autoSpaceDE/>
              <w:autoSpaceDN/>
              <w:adjustRightInd w:val="0"/>
              <w:ind w:right="1025" w:firstLine="567"/>
              <w:contextualSpacing/>
              <w:jc w:val="center"/>
              <w:rPr>
                <w:rFonts w:eastAsia="Calibri"/>
                <w:sz w:val="24"/>
                <w:szCs w:val="24"/>
              </w:rPr>
            </w:pPr>
          </w:p>
        </w:tc>
        <w:tc>
          <w:tcPr>
            <w:tcW w:w="5123" w:type="dxa"/>
            <w:shd w:val="clear" w:color="auto" w:fill="auto"/>
          </w:tcPr>
          <w:p w:rsidR="00C378D0" w:rsidRPr="00C378D0" w:rsidRDefault="00C378D0" w:rsidP="00C378D0">
            <w:pPr>
              <w:widowControl/>
              <w:tabs>
                <w:tab w:val="left" w:pos="1134"/>
              </w:tabs>
              <w:autoSpaceDE/>
              <w:autoSpaceDN/>
              <w:ind w:right="1025" w:firstLine="567"/>
              <w:jc w:val="both"/>
              <w:rPr>
                <w:rFonts w:eastAsia="Calibri"/>
                <w:sz w:val="24"/>
                <w:szCs w:val="24"/>
              </w:rPr>
            </w:pPr>
            <w:r w:rsidRPr="00C378D0">
              <w:rPr>
                <w:rFonts w:eastAsia="Calibri"/>
                <w:sz w:val="24"/>
                <w:szCs w:val="24"/>
              </w:rPr>
              <w:t>Резервные уроки</w:t>
            </w:r>
          </w:p>
        </w:tc>
        <w:tc>
          <w:tcPr>
            <w:tcW w:w="2421"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2</w:t>
            </w:r>
          </w:p>
        </w:tc>
      </w:tr>
      <w:tr w:rsidR="00C378D0" w:rsidRPr="00C378D0" w:rsidTr="00AE19CF">
        <w:tc>
          <w:tcPr>
            <w:tcW w:w="1618"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b/>
                <w:sz w:val="24"/>
                <w:szCs w:val="24"/>
              </w:rPr>
            </w:pPr>
          </w:p>
        </w:tc>
        <w:tc>
          <w:tcPr>
            <w:tcW w:w="5123" w:type="dxa"/>
            <w:shd w:val="clear" w:color="auto" w:fill="auto"/>
          </w:tcPr>
          <w:p w:rsidR="00C378D0" w:rsidRPr="00C378D0" w:rsidRDefault="00C378D0" w:rsidP="00C378D0">
            <w:pPr>
              <w:widowControl/>
              <w:tabs>
                <w:tab w:val="left" w:pos="1134"/>
              </w:tabs>
              <w:autoSpaceDE/>
              <w:autoSpaceDN/>
              <w:ind w:right="1025" w:firstLine="567"/>
              <w:jc w:val="right"/>
              <w:rPr>
                <w:rFonts w:eastAsia="Calibri"/>
                <w:sz w:val="24"/>
                <w:szCs w:val="24"/>
              </w:rPr>
            </w:pPr>
            <w:r w:rsidRPr="00C378D0">
              <w:rPr>
                <w:rFonts w:eastAsia="Calibri"/>
                <w:sz w:val="24"/>
                <w:szCs w:val="24"/>
              </w:rPr>
              <w:t>Итого</w:t>
            </w:r>
          </w:p>
        </w:tc>
        <w:tc>
          <w:tcPr>
            <w:tcW w:w="2421" w:type="dxa"/>
            <w:shd w:val="clear" w:color="auto" w:fill="auto"/>
          </w:tcPr>
          <w:p w:rsidR="00C378D0" w:rsidRPr="00C378D0" w:rsidRDefault="00C378D0" w:rsidP="00C378D0">
            <w:pPr>
              <w:widowControl/>
              <w:tabs>
                <w:tab w:val="left" w:pos="1134"/>
              </w:tabs>
              <w:autoSpaceDE/>
              <w:autoSpaceDN/>
              <w:ind w:right="1025" w:firstLine="567"/>
              <w:jc w:val="center"/>
              <w:rPr>
                <w:rFonts w:eastAsia="Calibri"/>
                <w:sz w:val="24"/>
                <w:szCs w:val="24"/>
              </w:rPr>
            </w:pPr>
            <w:r w:rsidRPr="00C378D0">
              <w:rPr>
                <w:rFonts w:eastAsia="Calibri"/>
                <w:sz w:val="24"/>
                <w:szCs w:val="24"/>
              </w:rPr>
              <w:t>34</w:t>
            </w:r>
          </w:p>
        </w:tc>
      </w:tr>
    </w:tbl>
    <w:p w:rsidR="00C378D0" w:rsidRPr="00C378D0" w:rsidRDefault="00C378D0" w:rsidP="00C378D0">
      <w:pPr>
        <w:adjustRightInd w:val="0"/>
        <w:ind w:right="1025" w:firstLine="567"/>
        <w:jc w:val="both"/>
        <w:rPr>
          <w:bCs/>
          <w:sz w:val="24"/>
          <w:szCs w:val="24"/>
          <w:lang w:eastAsia="ru-RU"/>
        </w:rPr>
      </w:pPr>
    </w:p>
    <w:p w:rsidR="00E418AB" w:rsidRPr="00E418AB" w:rsidRDefault="00E418AB" w:rsidP="00D75319">
      <w:pPr>
        <w:pStyle w:val="a5"/>
        <w:numPr>
          <w:ilvl w:val="3"/>
          <w:numId w:val="214"/>
        </w:numPr>
        <w:tabs>
          <w:tab w:val="left" w:pos="284"/>
          <w:tab w:val="left" w:pos="567"/>
          <w:tab w:val="left" w:pos="709"/>
          <w:tab w:val="left" w:pos="851"/>
          <w:tab w:val="left" w:pos="993"/>
          <w:tab w:val="left" w:pos="1276"/>
          <w:tab w:val="left" w:pos="1418"/>
          <w:tab w:val="left" w:pos="1560"/>
        </w:tabs>
        <w:adjustRightInd w:val="0"/>
        <w:jc w:val="center"/>
        <w:rPr>
          <w:b/>
          <w:sz w:val="24"/>
          <w:szCs w:val="24"/>
          <w:lang w:eastAsia="ru-RU"/>
        </w:rPr>
      </w:pPr>
      <w:r>
        <w:rPr>
          <w:b/>
          <w:sz w:val="24"/>
          <w:szCs w:val="24"/>
          <w:lang w:eastAsia="ru-RU"/>
        </w:rPr>
        <w:t>.</w:t>
      </w:r>
      <w:r w:rsidRPr="00E418AB">
        <w:t xml:space="preserve"> </w:t>
      </w:r>
      <w:r w:rsidRPr="00E418AB">
        <w:rPr>
          <w:b/>
          <w:sz w:val="24"/>
          <w:szCs w:val="24"/>
          <w:lang w:eastAsia="ru-RU"/>
        </w:rPr>
        <w:t xml:space="preserve">Рабочая программа курса внеурочной деятельности  </w:t>
      </w:r>
      <w:r>
        <w:rPr>
          <w:b/>
          <w:sz w:val="24"/>
          <w:szCs w:val="24"/>
          <w:lang w:eastAsia="ru-RU"/>
        </w:rPr>
        <w:t>«</w:t>
      </w:r>
      <w:r w:rsidRPr="00E418AB">
        <w:rPr>
          <w:b/>
          <w:sz w:val="24"/>
          <w:szCs w:val="24"/>
          <w:lang w:eastAsia="ru-RU"/>
        </w:rPr>
        <w:t>Развивайка</w:t>
      </w:r>
      <w:r>
        <w:rPr>
          <w:b/>
          <w:sz w:val="24"/>
          <w:szCs w:val="24"/>
          <w:lang w:eastAsia="ru-RU"/>
        </w:rPr>
        <w:t>»</w:t>
      </w:r>
    </w:p>
    <w:p w:rsidR="00E418AB" w:rsidRPr="00E418AB" w:rsidRDefault="00E418AB" w:rsidP="00E418AB">
      <w:pPr>
        <w:adjustRightInd w:val="0"/>
        <w:ind w:firstLine="709"/>
        <w:jc w:val="both"/>
        <w:rPr>
          <w:bCs/>
          <w:color w:val="000000"/>
          <w:sz w:val="24"/>
          <w:szCs w:val="24"/>
          <w:lang w:eastAsia="ru-RU"/>
        </w:rPr>
      </w:pPr>
      <w:r w:rsidRPr="00E418AB">
        <w:rPr>
          <w:bCs/>
          <w:color w:val="000000"/>
          <w:sz w:val="24"/>
          <w:szCs w:val="24"/>
          <w:lang w:eastAsia="ru-RU"/>
        </w:rPr>
        <w:t xml:space="preserve">Программа курса внеурочной деятельности «Развивайка» разработана на основе программы Локаловой Н.П. «120  уроков психологического развития младших школьников» ((психологическая программа развития когнитивной сферы учащихся </w:t>
      </w:r>
      <w:r w:rsidRPr="00E418AB">
        <w:rPr>
          <w:bCs/>
          <w:color w:val="000000"/>
          <w:sz w:val="24"/>
          <w:szCs w:val="24"/>
          <w:lang w:val="en-US" w:eastAsia="ru-RU"/>
        </w:rPr>
        <w:t>I</w:t>
      </w:r>
      <w:r w:rsidRPr="00E418AB">
        <w:rPr>
          <w:bCs/>
          <w:color w:val="000000"/>
          <w:sz w:val="24"/>
          <w:szCs w:val="24"/>
          <w:lang w:eastAsia="ru-RU"/>
        </w:rPr>
        <w:t xml:space="preserve"> – </w:t>
      </w:r>
      <w:r w:rsidRPr="00E418AB">
        <w:rPr>
          <w:bCs/>
          <w:color w:val="000000"/>
          <w:sz w:val="24"/>
          <w:szCs w:val="24"/>
          <w:lang w:val="en-US" w:eastAsia="ru-RU"/>
        </w:rPr>
        <w:t>IV</w:t>
      </w:r>
      <w:r w:rsidRPr="00E418AB">
        <w:rPr>
          <w:bCs/>
          <w:color w:val="000000"/>
          <w:sz w:val="24"/>
          <w:szCs w:val="24"/>
          <w:lang w:eastAsia="ru-RU"/>
        </w:rPr>
        <w:t xml:space="preserve">). Часть 1. Книга для </w:t>
      </w:r>
      <w:r w:rsidRPr="00E418AB">
        <w:rPr>
          <w:bCs/>
          <w:color w:val="000000"/>
          <w:sz w:val="24"/>
          <w:szCs w:val="24"/>
          <w:lang w:eastAsia="ru-RU"/>
        </w:rPr>
        <w:lastRenderedPageBreak/>
        <w:t>учителя. М.: «Ось-89», 2008).</w:t>
      </w:r>
    </w:p>
    <w:p w:rsidR="00E418AB" w:rsidRPr="00E418AB" w:rsidRDefault="00E418AB" w:rsidP="00E418AB">
      <w:pPr>
        <w:adjustRightInd w:val="0"/>
        <w:ind w:firstLine="709"/>
        <w:jc w:val="both"/>
        <w:rPr>
          <w:bCs/>
          <w:color w:val="000000"/>
          <w:sz w:val="24"/>
          <w:szCs w:val="24"/>
          <w:lang w:eastAsia="ru-RU"/>
        </w:rPr>
      </w:pPr>
    </w:p>
    <w:p w:rsidR="00E418AB" w:rsidRPr="00E418AB" w:rsidRDefault="00E418AB" w:rsidP="00E418AB">
      <w:pPr>
        <w:adjustRightInd w:val="0"/>
        <w:rPr>
          <w:b/>
          <w:sz w:val="24"/>
          <w:szCs w:val="24"/>
          <w:lang w:eastAsia="ru-RU"/>
        </w:rPr>
      </w:pPr>
      <w:r w:rsidRPr="00E418AB">
        <w:rPr>
          <w:b/>
          <w:sz w:val="24"/>
          <w:szCs w:val="24"/>
          <w:lang w:eastAsia="ru-RU"/>
        </w:rPr>
        <w:t>Результаты освоения курса «Развивайка»</w:t>
      </w:r>
    </w:p>
    <w:p w:rsidR="00E418AB" w:rsidRPr="00E418AB" w:rsidRDefault="00E418AB" w:rsidP="00E418AB">
      <w:pPr>
        <w:adjustRightInd w:val="0"/>
        <w:ind w:firstLine="709"/>
        <w:jc w:val="both"/>
        <w:rPr>
          <w:sz w:val="24"/>
          <w:szCs w:val="24"/>
          <w:lang w:eastAsia="ru-RU"/>
        </w:rPr>
      </w:pPr>
      <w:r w:rsidRPr="00E418AB">
        <w:rPr>
          <w:b/>
          <w:sz w:val="24"/>
          <w:szCs w:val="24"/>
          <w:lang w:eastAsia="ru-RU"/>
        </w:rPr>
        <w:t>Личностные результаты</w:t>
      </w:r>
      <w:r w:rsidRPr="00E418AB">
        <w:rPr>
          <w:sz w:val="24"/>
          <w:szCs w:val="24"/>
          <w:lang w:eastAsia="ru-RU"/>
        </w:rPr>
        <w:t xml:space="preserve"> освоения программного материала:</w:t>
      </w:r>
    </w:p>
    <w:p w:rsidR="00E418AB" w:rsidRPr="00E418AB" w:rsidRDefault="00E418AB" w:rsidP="00E418AB">
      <w:pPr>
        <w:tabs>
          <w:tab w:val="left" w:pos="993"/>
        </w:tabs>
        <w:adjustRightInd w:val="0"/>
        <w:ind w:firstLine="709"/>
        <w:jc w:val="both"/>
        <w:rPr>
          <w:sz w:val="24"/>
          <w:szCs w:val="24"/>
          <w:lang w:eastAsia="ru-RU"/>
        </w:rPr>
      </w:pPr>
      <w:r w:rsidRPr="00E418AB">
        <w:rPr>
          <w:sz w:val="24"/>
          <w:szCs w:val="24"/>
          <w:lang w:eastAsia="ru-RU"/>
        </w:rPr>
        <w:t>1.</w:t>
      </w:r>
      <w:r w:rsidRPr="00E418AB">
        <w:rPr>
          <w:sz w:val="24"/>
          <w:szCs w:val="24"/>
          <w:lang w:eastAsia="ru-RU"/>
        </w:rPr>
        <w:tab/>
        <w:t>Овладение начальными навыками адаптации в динамично  изменяющемся и развивающем мире.</w:t>
      </w:r>
    </w:p>
    <w:p w:rsidR="00E418AB" w:rsidRPr="00E418AB" w:rsidRDefault="00E418AB" w:rsidP="00E418AB">
      <w:pPr>
        <w:tabs>
          <w:tab w:val="left" w:pos="993"/>
        </w:tabs>
        <w:adjustRightInd w:val="0"/>
        <w:ind w:firstLine="709"/>
        <w:jc w:val="both"/>
        <w:rPr>
          <w:sz w:val="24"/>
          <w:szCs w:val="24"/>
          <w:lang w:eastAsia="ru-RU"/>
        </w:rPr>
      </w:pPr>
      <w:r w:rsidRPr="00E418AB">
        <w:rPr>
          <w:sz w:val="24"/>
          <w:szCs w:val="24"/>
          <w:lang w:eastAsia="ru-RU"/>
        </w:rPr>
        <w:t>2.</w:t>
      </w:r>
      <w:r w:rsidRPr="00E418AB">
        <w:rPr>
          <w:sz w:val="24"/>
          <w:szCs w:val="24"/>
          <w:lang w:eastAsia="ru-RU"/>
        </w:rPr>
        <w:tab/>
        <w:t>Принятие и освоение социальной роли обучающегося, развитие мотивов учебной деятельности и формирование личностного смысла учения.</w:t>
      </w:r>
    </w:p>
    <w:p w:rsidR="00E418AB" w:rsidRPr="00E418AB" w:rsidRDefault="00E418AB" w:rsidP="00E418AB">
      <w:pPr>
        <w:adjustRightInd w:val="0"/>
        <w:ind w:firstLine="709"/>
        <w:jc w:val="both"/>
        <w:rPr>
          <w:sz w:val="24"/>
          <w:szCs w:val="24"/>
          <w:lang w:eastAsia="ru-RU"/>
        </w:rPr>
      </w:pPr>
      <w:r w:rsidRPr="00E418AB">
        <w:rPr>
          <w:b/>
          <w:sz w:val="24"/>
          <w:szCs w:val="24"/>
          <w:lang w:eastAsia="ru-RU"/>
        </w:rPr>
        <w:t>Метапредметные результаты</w:t>
      </w:r>
      <w:r w:rsidRPr="00E418AB">
        <w:rPr>
          <w:sz w:val="24"/>
          <w:szCs w:val="24"/>
          <w:lang w:eastAsia="ru-RU"/>
        </w:rPr>
        <w:t>:</w:t>
      </w:r>
    </w:p>
    <w:p w:rsidR="00E418AB" w:rsidRPr="00E418AB" w:rsidRDefault="00E418AB" w:rsidP="00E418AB">
      <w:pPr>
        <w:tabs>
          <w:tab w:val="left" w:pos="993"/>
        </w:tabs>
        <w:adjustRightInd w:val="0"/>
        <w:ind w:firstLine="709"/>
        <w:jc w:val="both"/>
        <w:rPr>
          <w:sz w:val="24"/>
          <w:szCs w:val="24"/>
          <w:lang w:eastAsia="ru-RU"/>
        </w:rPr>
      </w:pPr>
      <w:r w:rsidRPr="00E418AB">
        <w:rPr>
          <w:sz w:val="24"/>
          <w:szCs w:val="24"/>
          <w:lang w:eastAsia="ru-RU"/>
        </w:rPr>
        <w:t>1.</w:t>
      </w:r>
      <w:r w:rsidRPr="00E418AB">
        <w:rPr>
          <w:sz w:val="24"/>
          <w:szCs w:val="24"/>
          <w:lang w:eastAsia="ru-RU"/>
        </w:rPr>
        <w:tab/>
        <w:t>Освоение способов решения проблем творческого и поискового характера.</w:t>
      </w:r>
    </w:p>
    <w:p w:rsidR="00E418AB" w:rsidRPr="00E418AB" w:rsidRDefault="00E418AB" w:rsidP="00E418AB">
      <w:pPr>
        <w:tabs>
          <w:tab w:val="left" w:pos="993"/>
        </w:tabs>
        <w:adjustRightInd w:val="0"/>
        <w:ind w:firstLine="709"/>
        <w:jc w:val="both"/>
        <w:rPr>
          <w:sz w:val="24"/>
          <w:szCs w:val="24"/>
          <w:lang w:eastAsia="ru-RU"/>
        </w:rPr>
      </w:pPr>
      <w:r w:rsidRPr="00E418AB">
        <w:rPr>
          <w:sz w:val="24"/>
          <w:szCs w:val="24"/>
          <w:lang w:eastAsia="ru-RU"/>
        </w:rPr>
        <w:t>2.</w:t>
      </w:r>
      <w:r w:rsidRPr="00E418AB">
        <w:rPr>
          <w:sz w:val="24"/>
          <w:szCs w:val="24"/>
          <w:lang w:eastAsia="ru-RU"/>
        </w:rPr>
        <w:tab/>
        <w:t>Освоение начальных форм познавательной и личностной рефлексии.</w:t>
      </w:r>
    </w:p>
    <w:p w:rsidR="00E418AB" w:rsidRPr="00E418AB" w:rsidRDefault="00E418AB" w:rsidP="00E418AB">
      <w:pPr>
        <w:tabs>
          <w:tab w:val="left" w:pos="993"/>
        </w:tabs>
        <w:adjustRightInd w:val="0"/>
        <w:ind w:firstLine="709"/>
        <w:jc w:val="both"/>
        <w:rPr>
          <w:sz w:val="24"/>
          <w:szCs w:val="24"/>
          <w:lang w:eastAsia="ru-RU"/>
        </w:rPr>
      </w:pPr>
      <w:r w:rsidRPr="00E418AB">
        <w:rPr>
          <w:sz w:val="24"/>
          <w:szCs w:val="24"/>
          <w:lang w:eastAsia="ru-RU"/>
        </w:rPr>
        <w:t>3.</w:t>
      </w:r>
      <w:r w:rsidRPr="00E418AB">
        <w:rPr>
          <w:sz w:val="24"/>
          <w:szCs w:val="24"/>
          <w:lang w:eastAsia="ru-RU"/>
        </w:rPr>
        <w:tab/>
        <w:t>Овладение логическими действиями сравнения, анализа, синтеза, обобщения.</w:t>
      </w:r>
    </w:p>
    <w:p w:rsidR="00E418AB" w:rsidRPr="00E418AB" w:rsidRDefault="00E418AB" w:rsidP="00E418AB">
      <w:pPr>
        <w:adjustRightInd w:val="0"/>
        <w:ind w:firstLine="709"/>
        <w:jc w:val="both"/>
        <w:rPr>
          <w:b/>
          <w:sz w:val="24"/>
          <w:szCs w:val="24"/>
          <w:lang w:eastAsia="ru-RU"/>
        </w:rPr>
      </w:pPr>
      <w:r w:rsidRPr="00E418AB">
        <w:rPr>
          <w:b/>
          <w:sz w:val="24"/>
          <w:szCs w:val="24"/>
          <w:lang w:eastAsia="ru-RU"/>
        </w:rPr>
        <w:t>Предметные результаты:</w:t>
      </w:r>
    </w:p>
    <w:p w:rsidR="00E418AB" w:rsidRPr="00E418AB" w:rsidRDefault="00E418AB" w:rsidP="00E418AB">
      <w:pPr>
        <w:adjustRightInd w:val="0"/>
        <w:ind w:firstLine="709"/>
        <w:jc w:val="both"/>
        <w:rPr>
          <w:sz w:val="24"/>
          <w:szCs w:val="24"/>
          <w:lang w:eastAsia="ru-RU"/>
        </w:rPr>
      </w:pPr>
      <w:r w:rsidRPr="00E418AB">
        <w:rPr>
          <w:sz w:val="24"/>
          <w:szCs w:val="24"/>
          <w:lang w:eastAsia="ru-RU"/>
        </w:rPr>
        <w:t xml:space="preserve">Прямыми результатами   являются   показатели   развития   познавательной сферы  школьников   (степень   расчленённости   восприятия,    сформированность  мыслительных операций  сравнения, содержательного анализа, установления закономерностей, внутреннего плана действия, вербально-смыслового анализа, рассуждающего мышления). </w:t>
      </w:r>
    </w:p>
    <w:p w:rsidR="00E418AB" w:rsidRPr="00E418AB" w:rsidRDefault="00E418AB" w:rsidP="00E418AB">
      <w:pPr>
        <w:adjustRightInd w:val="0"/>
        <w:ind w:firstLine="709"/>
        <w:jc w:val="both"/>
        <w:rPr>
          <w:sz w:val="24"/>
          <w:szCs w:val="24"/>
          <w:lang w:eastAsia="ru-RU"/>
        </w:rPr>
      </w:pPr>
      <w:r w:rsidRPr="00E418AB">
        <w:rPr>
          <w:sz w:val="24"/>
          <w:szCs w:val="24"/>
          <w:lang w:eastAsia="ru-RU"/>
        </w:rPr>
        <w:t>В качестве косвенных результатов будут показатели изменений в мотивационно-личностной сфере учащихся (формирование положительного отношения к школе и учению, нарастание уверенности в себе, повышение уровня развития эмоционально-волевой сферы, стремление отстаивать своё мнение, формирование адекватной самооценки,   повышение интереса ко всем школьным урокам,   исчезновение   боязни   отвечать   на   уроках,   рост школьной успеваемости).</w:t>
      </w:r>
    </w:p>
    <w:p w:rsidR="00E418AB" w:rsidRPr="00E418AB" w:rsidRDefault="00E418AB" w:rsidP="00E418AB">
      <w:pPr>
        <w:adjustRightInd w:val="0"/>
        <w:ind w:firstLine="709"/>
        <w:jc w:val="both"/>
        <w:rPr>
          <w:sz w:val="24"/>
          <w:szCs w:val="24"/>
          <w:lang w:eastAsia="ru-RU"/>
        </w:rPr>
      </w:pPr>
    </w:p>
    <w:p w:rsidR="00E418AB" w:rsidRPr="00E418AB" w:rsidRDefault="00E418AB" w:rsidP="00E418AB">
      <w:pPr>
        <w:widowControl/>
        <w:tabs>
          <w:tab w:val="left" w:pos="284"/>
          <w:tab w:val="left" w:pos="567"/>
        </w:tabs>
        <w:autoSpaceDE/>
        <w:autoSpaceDN/>
        <w:adjustRightInd w:val="0"/>
        <w:rPr>
          <w:rFonts w:eastAsia="Calibri"/>
          <w:b/>
          <w:sz w:val="24"/>
          <w:szCs w:val="24"/>
        </w:rPr>
      </w:pPr>
      <w:r w:rsidRPr="00E418AB">
        <w:rPr>
          <w:rFonts w:eastAsia="Calibri"/>
          <w:b/>
          <w:sz w:val="24"/>
          <w:szCs w:val="24"/>
        </w:rPr>
        <w:t>Содержание курса «Развивайка»</w:t>
      </w:r>
      <w:r>
        <w:rPr>
          <w:rFonts w:eastAsia="Calibri"/>
          <w:b/>
          <w:sz w:val="24"/>
          <w:szCs w:val="24"/>
        </w:rPr>
        <w:t xml:space="preserve"> </w:t>
      </w:r>
      <w:r w:rsidRPr="00E418AB">
        <w:rPr>
          <w:rFonts w:eastAsia="Calibri"/>
          <w:b/>
          <w:sz w:val="24"/>
          <w:szCs w:val="24"/>
        </w:rPr>
        <w:t>с указанием форм организации и видов деятельности</w:t>
      </w:r>
    </w:p>
    <w:p w:rsidR="00E418AB" w:rsidRPr="00E418AB" w:rsidRDefault="00E418AB" w:rsidP="00E418AB">
      <w:pPr>
        <w:widowControl/>
        <w:autoSpaceDE/>
        <w:autoSpaceDN/>
        <w:ind w:firstLine="709"/>
        <w:jc w:val="both"/>
        <w:rPr>
          <w:rFonts w:eastAsia="Calibri"/>
          <w:sz w:val="24"/>
          <w:szCs w:val="24"/>
        </w:rPr>
      </w:pPr>
      <w:r w:rsidRPr="00E418AB">
        <w:rPr>
          <w:rFonts w:eastAsia="Calibri"/>
          <w:sz w:val="24"/>
          <w:szCs w:val="24"/>
        </w:rPr>
        <w:t xml:space="preserve">Содержание занятий  психологического развития в начальной школе основано на: </w:t>
      </w:r>
    </w:p>
    <w:p w:rsidR="00E418AB" w:rsidRPr="00E418AB" w:rsidRDefault="00E418AB" w:rsidP="00E418AB">
      <w:pPr>
        <w:widowControl/>
        <w:autoSpaceDE/>
        <w:autoSpaceDN/>
        <w:ind w:firstLine="709"/>
        <w:jc w:val="both"/>
        <w:rPr>
          <w:rFonts w:eastAsia="Calibri"/>
          <w:sz w:val="24"/>
          <w:szCs w:val="24"/>
        </w:rPr>
      </w:pPr>
      <w:r w:rsidRPr="00E418AB">
        <w:rPr>
          <w:rFonts w:eastAsia="Calibri"/>
          <w:sz w:val="24"/>
          <w:szCs w:val="24"/>
        </w:rPr>
        <w:t xml:space="preserve">1) анализе психологических причин трудностей, которые испытывают младшие школьники при усвоении учебного материала по основным школьным дисциплинам - русскому языку, чтению, математике; </w:t>
      </w:r>
    </w:p>
    <w:p w:rsidR="00E418AB" w:rsidRPr="00E418AB" w:rsidRDefault="00E418AB" w:rsidP="00E418AB">
      <w:pPr>
        <w:widowControl/>
        <w:autoSpaceDE/>
        <w:autoSpaceDN/>
        <w:ind w:firstLine="709"/>
        <w:jc w:val="both"/>
        <w:rPr>
          <w:rFonts w:eastAsia="Calibri"/>
          <w:sz w:val="24"/>
          <w:szCs w:val="24"/>
        </w:rPr>
      </w:pPr>
      <w:r w:rsidRPr="00E418AB">
        <w:rPr>
          <w:rFonts w:eastAsia="Calibri"/>
          <w:sz w:val="24"/>
          <w:szCs w:val="24"/>
        </w:rPr>
        <w:t xml:space="preserve">2) необходимости целенаправленного формирования психологических новообразований младшего школьного возраста; </w:t>
      </w:r>
    </w:p>
    <w:p w:rsidR="00E418AB" w:rsidRPr="00E418AB" w:rsidRDefault="00E418AB" w:rsidP="00E418AB">
      <w:pPr>
        <w:widowControl/>
        <w:autoSpaceDE/>
        <w:autoSpaceDN/>
        <w:ind w:firstLine="709"/>
        <w:jc w:val="both"/>
        <w:rPr>
          <w:rFonts w:eastAsia="Calibri"/>
          <w:sz w:val="24"/>
          <w:szCs w:val="24"/>
        </w:rPr>
      </w:pPr>
      <w:r w:rsidRPr="00E418AB">
        <w:rPr>
          <w:rFonts w:eastAsia="Calibri"/>
          <w:sz w:val="24"/>
          <w:szCs w:val="24"/>
        </w:rPr>
        <w:t xml:space="preserve">3) необходимости формирования психологической готовности учащихся к переходу в среднюю школу. </w:t>
      </w:r>
    </w:p>
    <w:p w:rsidR="00E418AB" w:rsidRPr="00E418AB" w:rsidRDefault="00E418AB" w:rsidP="00E418AB">
      <w:pPr>
        <w:widowControl/>
        <w:autoSpaceDE/>
        <w:autoSpaceDN/>
        <w:ind w:firstLine="709"/>
        <w:jc w:val="both"/>
        <w:rPr>
          <w:rFonts w:eastAsia="Calibri"/>
          <w:sz w:val="24"/>
          <w:szCs w:val="24"/>
        </w:rPr>
      </w:pPr>
      <w:r w:rsidRPr="00E418AB">
        <w:rPr>
          <w:rFonts w:eastAsia="Calibri"/>
          <w:sz w:val="24"/>
          <w:szCs w:val="24"/>
        </w:rPr>
        <w:t xml:space="preserve">Исходя из этого, содержанием занятий  является </w:t>
      </w:r>
    </w:p>
    <w:p w:rsidR="00E418AB" w:rsidRPr="00E418AB" w:rsidRDefault="00E418AB" w:rsidP="00E418AB">
      <w:pPr>
        <w:widowControl/>
        <w:autoSpaceDE/>
        <w:autoSpaceDN/>
        <w:ind w:firstLine="709"/>
        <w:jc w:val="both"/>
        <w:rPr>
          <w:rFonts w:eastAsia="Calibri"/>
          <w:sz w:val="24"/>
          <w:szCs w:val="24"/>
        </w:rPr>
      </w:pPr>
      <w:r w:rsidRPr="00E418AB">
        <w:rPr>
          <w:rFonts w:eastAsia="Calibri"/>
          <w:sz w:val="24"/>
          <w:szCs w:val="24"/>
        </w:rPr>
        <w:t xml:space="preserve">развитие познавательных процессов (ощущений, восприятия, внимания, памяти, мышления, воображения); </w:t>
      </w:r>
    </w:p>
    <w:p w:rsidR="00E418AB" w:rsidRPr="00E418AB" w:rsidRDefault="00E418AB" w:rsidP="00E418AB">
      <w:pPr>
        <w:widowControl/>
        <w:autoSpaceDE/>
        <w:autoSpaceDN/>
        <w:ind w:firstLine="709"/>
        <w:jc w:val="both"/>
        <w:rPr>
          <w:rFonts w:eastAsia="Calibri"/>
          <w:sz w:val="24"/>
          <w:szCs w:val="24"/>
        </w:rPr>
      </w:pPr>
      <w:r w:rsidRPr="00E418AB">
        <w:rPr>
          <w:rFonts w:eastAsia="Calibri"/>
          <w:sz w:val="24"/>
          <w:szCs w:val="24"/>
        </w:rPr>
        <w:t xml:space="preserve">формирование психологических предпосылок овладения учебной деятельностью, т.е. таких психологических качеств и умений, без которых успешно учебная деятельность осуществляться не может (умение копировать образец, заданный как в наглядной, так и в словесной формах; умение слушать и слышать учителя, т.е. умение подчиняться словесным указаниям учителя; умение учитывать в своей работе заданную систему требований); </w:t>
      </w:r>
    </w:p>
    <w:p w:rsidR="00E418AB" w:rsidRPr="00E418AB" w:rsidRDefault="00E418AB" w:rsidP="00E418AB">
      <w:pPr>
        <w:widowControl/>
        <w:autoSpaceDE/>
        <w:autoSpaceDN/>
        <w:ind w:firstLine="709"/>
        <w:jc w:val="both"/>
        <w:rPr>
          <w:rFonts w:eastAsia="Calibri"/>
          <w:sz w:val="24"/>
          <w:szCs w:val="24"/>
        </w:rPr>
      </w:pPr>
      <w:r w:rsidRPr="00E418AB">
        <w:rPr>
          <w:rFonts w:eastAsia="Calibri"/>
          <w:sz w:val="24"/>
          <w:szCs w:val="24"/>
        </w:rPr>
        <w:t>формирование психологических новообразований младшего школьного возраста (внутреннего плана действия, т.е. умения выполнять задания в интеллектуальном плане без опоры и реального манипулирования объектами; произвольности в управлении не только двигательными, но, главным образом, интеллектуальными процессами - восприятием, вниманием, научиться произвольно запоминать, подчинять мыслительную деятельность поставленной задаче; рефлексии, т.е. умения осознавать свои психические процессы, ход своей деятельности, анализировать свой ответ, затруднения, ошибки).</w:t>
      </w:r>
    </w:p>
    <w:p w:rsidR="00E418AB" w:rsidRPr="00E418AB" w:rsidRDefault="00E418AB" w:rsidP="00E418AB">
      <w:pPr>
        <w:widowControl/>
        <w:autoSpaceDE/>
        <w:autoSpaceDN/>
        <w:ind w:firstLine="709"/>
        <w:jc w:val="both"/>
        <w:rPr>
          <w:rFonts w:eastAsia="Calibri"/>
          <w:sz w:val="24"/>
          <w:szCs w:val="24"/>
        </w:rPr>
      </w:pPr>
      <w:r w:rsidRPr="00E418AB">
        <w:rPr>
          <w:rFonts w:eastAsia="Calibri"/>
          <w:sz w:val="24"/>
          <w:szCs w:val="24"/>
        </w:rPr>
        <w:t xml:space="preserve">Не менее важной является и задача подготовки младшего школьника к переходу в основную школу. Хорошо известно, что школьники испытывают порой значительные трудности, начиная учиться в основной школе, требования в которой к степени развития различных сторон </w:t>
      </w:r>
      <w:r w:rsidRPr="00E418AB">
        <w:rPr>
          <w:rFonts w:eastAsia="Calibri"/>
          <w:sz w:val="24"/>
          <w:szCs w:val="24"/>
        </w:rPr>
        <w:lastRenderedPageBreak/>
        <w:t>психической деятельности обучающихся достаточно высокие. Поэтому у учащихся начальных классов должны быть сформированы такие психологические качества и умения, которые позволили бы им наиболее легко адаптироваться к требованиям основной школы. Это значит, что психологические процессы младших школьников должны быть сформированы на новом, более высоком уровне: должны функционировать более сложные, опосредованные формы памяти, должны быть сформированы предпосылки к переходу на уровень абстрактного, вербально-понятийного мышления, необходимо обеспечить достаточно высокий уровень произвольности в управлении как двигательными, так и интеллектуальными процессами.</w:t>
      </w:r>
    </w:p>
    <w:p w:rsidR="00E418AB" w:rsidRPr="00E418AB" w:rsidRDefault="00E418AB" w:rsidP="00E418AB">
      <w:pPr>
        <w:widowControl/>
        <w:autoSpaceDE/>
        <w:autoSpaceDN/>
        <w:ind w:firstLine="709"/>
        <w:jc w:val="both"/>
        <w:rPr>
          <w:rFonts w:eastAsia="Calibri"/>
          <w:sz w:val="24"/>
          <w:szCs w:val="24"/>
        </w:rPr>
      </w:pPr>
      <w:r w:rsidRPr="00E418AB">
        <w:rPr>
          <w:rFonts w:eastAsia="Calibri"/>
          <w:sz w:val="24"/>
          <w:szCs w:val="24"/>
        </w:rPr>
        <w:t xml:space="preserve">Основная задача психологического развития первоклассников состоит в развитии сенсорно-перцептивной сферы, наглядно-образного мышления, формировании предпосылок овладения учебной деятельностью. </w:t>
      </w:r>
    </w:p>
    <w:p w:rsidR="00E418AB" w:rsidRPr="00E418AB" w:rsidRDefault="00E418AB" w:rsidP="00E418AB">
      <w:pPr>
        <w:widowControl/>
        <w:autoSpaceDE/>
        <w:autoSpaceDN/>
        <w:ind w:firstLine="709"/>
        <w:jc w:val="both"/>
        <w:rPr>
          <w:rFonts w:eastAsia="Calibri"/>
          <w:sz w:val="24"/>
          <w:szCs w:val="24"/>
        </w:rPr>
      </w:pPr>
      <w:r w:rsidRPr="00E418AB">
        <w:rPr>
          <w:rFonts w:eastAsia="Calibri"/>
          <w:sz w:val="24"/>
          <w:szCs w:val="24"/>
        </w:rPr>
        <w:t xml:space="preserve">Во 2 классе представляется важным дальнейшее развитие наглядно-образного мышления и начало формирования словесно-логического мышления, а также внутреннего плана действия как одного из новообразований этого периода развития. </w:t>
      </w:r>
    </w:p>
    <w:p w:rsidR="00E418AB" w:rsidRPr="00E418AB" w:rsidRDefault="00E418AB" w:rsidP="00E418AB">
      <w:pPr>
        <w:widowControl/>
        <w:autoSpaceDE/>
        <w:autoSpaceDN/>
        <w:ind w:firstLine="709"/>
        <w:jc w:val="both"/>
        <w:rPr>
          <w:rFonts w:eastAsia="Calibri"/>
          <w:sz w:val="24"/>
          <w:szCs w:val="24"/>
        </w:rPr>
      </w:pPr>
      <w:r w:rsidRPr="00E418AB">
        <w:rPr>
          <w:rFonts w:eastAsia="Calibri"/>
          <w:sz w:val="24"/>
          <w:szCs w:val="24"/>
        </w:rPr>
        <w:t>Основной упор в психологическом развитии третье- и четвероклассников делается на формировании у них словесно-логического понятийного мышления, развитии произвольности (прежде всего помехоустойчивости в интеллектуальной и двигательной сферах), внутреннего плана действия.</w:t>
      </w:r>
    </w:p>
    <w:p w:rsidR="00E418AB" w:rsidRPr="00E418AB" w:rsidRDefault="00E418AB" w:rsidP="00E418AB">
      <w:pPr>
        <w:widowControl/>
        <w:autoSpaceDE/>
        <w:autoSpaceDN/>
        <w:ind w:firstLine="709"/>
        <w:jc w:val="both"/>
        <w:rPr>
          <w:rFonts w:eastAsia="Calibri"/>
          <w:sz w:val="24"/>
          <w:szCs w:val="24"/>
        </w:rPr>
      </w:pPr>
      <w:r w:rsidRPr="00E418AB">
        <w:rPr>
          <w:rFonts w:eastAsia="Calibri"/>
          <w:sz w:val="24"/>
          <w:szCs w:val="24"/>
        </w:rPr>
        <w:t>«Стержнем» предложенной развивающей программы и одним из важных конкретных её результатов является всестороннее развитие разных форм и видов мыслительного анализа и синтеза. Целенаправленному и планомерному развитию подлежат как чувственные, так и логические их формы.</w:t>
      </w:r>
    </w:p>
    <w:p w:rsidR="00E418AB" w:rsidRPr="00E418AB" w:rsidRDefault="00E418AB" w:rsidP="00E418AB">
      <w:pPr>
        <w:widowControl/>
        <w:autoSpaceDE/>
        <w:autoSpaceDN/>
        <w:ind w:firstLine="709"/>
        <w:jc w:val="both"/>
        <w:rPr>
          <w:rFonts w:eastAsia="Calibri"/>
          <w:sz w:val="24"/>
          <w:szCs w:val="24"/>
        </w:rPr>
      </w:pPr>
      <w:r w:rsidRPr="00E418AB">
        <w:rPr>
          <w:rFonts w:eastAsia="Calibri"/>
          <w:sz w:val="24"/>
          <w:szCs w:val="24"/>
        </w:rPr>
        <w:t>Процессы анализа и синтеза пронизывают всю познавательную деятельность учащихся. Основное направление здесь состоит в формировании умения вычленять отдельные признаки объектов, оперировать ими и интерпретировать их. Так, задачей развития сенсорной сферы является обогащение чувственного опыта учащихся путем дифференцирования с разной степенью тонкости ощущений одной и той же модальности и одного и того же вида, сравнения их в том или ином отношении, включение ощущений в построение системы словесно-логических умозаключений: задания «Назови и проверь постукиванием», «Играем в индейцев», «Шершавые дощечки» и др.</w:t>
      </w:r>
    </w:p>
    <w:p w:rsidR="00E418AB" w:rsidRPr="00E418AB" w:rsidRDefault="00E418AB" w:rsidP="00E418AB">
      <w:pPr>
        <w:widowControl/>
        <w:autoSpaceDE/>
        <w:autoSpaceDN/>
        <w:ind w:firstLine="709"/>
        <w:jc w:val="both"/>
        <w:rPr>
          <w:rFonts w:eastAsia="Calibri"/>
          <w:sz w:val="24"/>
          <w:szCs w:val="24"/>
        </w:rPr>
      </w:pPr>
      <w:r w:rsidRPr="00E418AB">
        <w:rPr>
          <w:rFonts w:eastAsia="Calibri"/>
          <w:sz w:val="24"/>
          <w:szCs w:val="24"/>
        </w:rPr>
        <w:t>Главная задача, решаемая в процессе развития восприятия, — научить школьников не только выделять и  анализировать отдельные признаки или свойства воспринимаемых объектов (цвет, форма), но и научиться осмысливать увиденное, активно включая в процесс восприятия мыслительную деятельность: задания «Всё ли ты увидел?», «Загадочные контуры» и др.</w:t>
      </w:r>
    </w:p>
    <w:p w:rsidR="00E418AB" w:rsidRPr="00E418AB" w:rsidRDefault="00E418AB" w:rsidP="00E418AB">
      <w:pPr>
        <w:widowControl/>
        <w:autoSpaceDE/>
        <w:autoSpaceDN/>
        <w:ind w:firstLine="709"/>
        <w:jc w:val="both"/>
        <w:rPr>
          <w:rFonts w:eastAsia="Calibri"/>
          <w:sz w:val="24"/>
          <w:szCs w:val="24"/>
        </w:rPr>
      </w:pPr>
      <w:r w:rsidRPr="00E418AB">
        <w:rPr>
          <w:rFonts w:eastAsia="Calibri"/>
          <w:sz w:val="24"/>
          <w:szCs w:val="24"/>
        </w:rPr>
        <w:t>При развитии внимания значение придаётся как формированию его устойчивости, так и распределению внимания, т.е. умению контролировать выполнение одновременно двух или больше действий. Такое умение также основывается на расчленённом, дифференцированном отражении различных параметров и условий деятельности: задания «Крестики, точки», «Пишущая машинка», «Невидящие и неслышащие» и др.</w:t>
      </w:r>
    </w:p>
    <w:p w:rsidR="00E418AB" w:rsidRPr="00E418AB" w:rsidRDefault="00E418AB" w:rsidP="00E418AB">
      <w:pPr>
        <w:widowControl/>
        <w:autoSpaceDE/>
        <w:autoSpaceDN/>
        <w:ind w:firstLine="709"/>
        <w:jc w:val="both"/>
        <w:rPr>
          <w:rFonts w:eastAsia="Calibri"/>
          <w:sz w:val="24"/>
          <w:szCs w:val="24"/>
        </w:rPr>
      </w:pPr>
      <w:r w:rsidRPr="00E418AB">
        <w:rPr>
          <w:rFonts w:eastAsia="Calibri"/>
          <w:sz w:val="24"/>
          <w:szCs w:val="24"/>
        </w:rPr>
        <w:t>Основным направлением в развитии памяти школьников является формирование у них опосредованного запоминания, т.е. использования для запоминания вспомогательных средств, в том числе знаков-символов. Для этого требуется умение расчленять запоминаемые объекты на части, выделять в них различные свойства, устанавливать определенные связи и отношения между каким-либо из них и некоторой системой условных знаков: задания «Подбери картинку», «Запомни фигуры» и др.</w:t>
      </w:r>
    </w:p>
    <w:p w:rsidR="00E418AB" w:rsidRPr="00E418AB" w:rsidRDefault="00E418AB" w:rsidP="00E418AB">
      <w:pPr>
        <w:widowControl/>
        <w:autoSpaceDE/>
        <w:autoSpaceDN/>
        <w:ind w:firstLine="709"/>
        <w:jc w:val="both"/>
        <w:rPr>
          <w:rFonts w:eastAsia="Calibri"/>
          <w:sz w:val="24"/>
          <w:szCs w:val="24"/>
        </w:rPr>
      </w:pPr>
      <w:r w:rsidRPr="00E418AB">
        <w:rPr>
          <w:rFonts w:eastAsia="Calibri"/>
          <w:sz w:val="24"/>
          <w:szCs w:val="24"/>
        </w:rPr>
        <w:t xml:space="preserve">Важное значение придаётся всестороннему развитию мыслительной деятельности, а именно таких её операций, как анализ, синтез, обобщение, абстрагирование, установление закономерностей, формирование логических операций. Путь от глобального, целостного к дифференцированному, конкретному реализуется в последовательности заданий: начиная с заданий, в которых требуется оперирование объектами, сильно отличающимися, и где, следовательно, осуществляется достаточно грубый их анализ, и переходя к заданиям с </w:t>
      </w:r>
      <w:r w:rsidRPr="00E418AB">
        <w:rPr>
          <w:rFonts w:eastAsia="Calibri"/>
          <w:sz w:val="24"/>
          <w:szCs w:val="24"/>
        </w:rPr>
        <w:lastRenderedPageBreak/>
        <w:t xml:space="preserve">оперированием объектами, отличающимися одним - двумя признаками и, следовательно, требующими тонкого анализирования. Таким образом, постепенно закладываются основы абстрактного мышления у младших школьников: задание «Только одно свойство» и  др. </w:t>
      </w:r>
    </w:p>
    <w:p w:rsidR="00E418AB" w:rsidRPr="00E418AB" w:rsidRDefault="00E418AB" w:rsidP="00E418AB">
      <w:pPr>
        <w:widowControl/>
        <w:autoSpaceDE/>
        <w:autoSpaceDN/>
        <w:ind w:firstLine="709"/>
        <w:jc w:val="both"/>
        <w:rPr>
          <w:rFonts w:eastAsia="Calibri"/>
          <w:sz w:val="24"/>
          <w:szCs w:val="24"/>
        </w:rPr>
      </w:pPr>
      <w:r w:rsidRPr="00E418AB">
        <w:rPr>
          <w:rFonts w:eastAsia="Calibri"/>
          <w:sz w:val="24"/>
          <w:szCs w:val="24"/>
        </w:rPr>
        <w:t>Не менее важной является и подготовка мышления учащихся к переходу на более высокие уровни понятийного и словесно-логического мышления, требования к которым в основной школе значительно повышаются. Поэтому на занятиях психологического развития вырабатываются у учащихся умения определять соотношения конкретных и более общих понятий: «род-вид», «целое-часть», «причина-следствие» и др., формируются элементарные логические операции: задания «Расположи слова», «Целое-часть», «Найди причину и следствие» и др.</w:t>
      </w:r>
    </w:p>
    <w:p w:rsidR="00E418AB" w:rsidRPr="00E418AB" w:rsidRDefault="00E418AB" w:rsidP="00E418AB">
      <w:pPr>
        <w:widowControl/>
        <w:autoSpaceDE/>
        <w:autoSpaceDN/>
        <w:ind w:firstLine="709"/>
        <w:jc w:val="both"/>
        <w:rPr>
          <w:rFonts w:eastAsia="Calibri"/>
          <w:sz w:val="24"/>
          <w:szCs w:val="24"/>
        </w:rPr>
      </w:pPr>
      <w:r w:rsidRPr="00E418AB">
        <w:rPr>
          <w:rFonts w:eastAsia="Calibri"/>
          <w:sz w:val="24"/>
          <w:szCs w:val="24"/>
        </w:rPr>
        <w:t>При развитии процессов воображения, являющегося важной составляющей уроков психологического развития, выполняются задания как на воссоздающее, так и на творческое воображение («Что это?», «Закончи рисунки» и др.). Работа начинается с выполнения заданий, в которых разные заданные элементы включаются в разные системы связей,  и заканчивается заданиями, в которых один и тот же заданный элемент должен быть включен также в разные системы связей.</w:t>
      </w:r>
    </w:p>
    <w:p w:rsidR="00E418AB" w:rsidRPr="00E418AB" w:rsidRDefault="00E418AB" w:rsidP="00E418AB">
      <w:pPr>
        <w:widowControl/>
        <w:autoSpaceDE/>
        <w:autoSpaceDN/>
        <w:ind w:firstLine="709"/>
        <w:jc w:val="both"/>
        <w:rPr>
          <w:rFonts w:eastAsia="Calibri"/>
          <w:sz w:val="24"/>
          <w:szCs w:val="24"/>
        </w:rPr>
      </w:pPr>
      <w:r w:rsidRPr="00E418AB">
        <w:rPr>
          <w:rFonts w:eastAsia="Calibri"/>
          <w:sz w:val="24"/>
          <w:szCs w:val="24"/>
        </w:rPr>
        <w:t>Реализация закона дифференциации осуществляется и по отношению к другим направлениям психологического развития младших школьников - формированию предпосылок овладения учебной деятельностью и психологических новообразований данного возрастного периода. Например, формирование умения анализировать и копировать образец начинается с выполнения простого задания, требующего оперирования целостными образами объектов, значительно различающихся между собой (задание «Найди одинаковые» и др.). Постепенно переходят к нахождению заданного образца среди изображений, отличающихся малозаметными деталями (задание «Найди образец» и др.), и выполнению заданий по самостоятельному воспроизведению образцов, заданных в словесной форме (задание «Графический диктант»).</w:t>
      </w:r>
    </w:p>
    <w:p w:rsidR="00E418AB" w:rsidRPr="00E418AB" w:rsidRDefault="00E418AB" w:rsidP="00E418AB">
      <w:pPr>
        <w:widowControl/>
        <w:autoSpaceDE/>
        <w:autoSpaceDN/>
        <w:ind w:firstLine="709"/>
        <w:jc w:val="both"/>
        <w:rPr>
          <w:rFonts w:eastAsia="Calibri"/>
          <w:sz w:val="24"/>
          <w:szCs w:val="24"/>
        </w:rPr>
      </w:pPr>
      <w:r w:rsidRPr="00E418AB">
        <w:rPr>
          <w:rFonts w:eastAsia="Calibri"/>
          <w:sz w:val="24"/>
          <w:szCs w:val="24"/>
        </w:rPr>
        <w:t>Аналогично осуществляется развитие психологических новообразований младшего школьного возраста, например, внутреннего плана действия. Первые задания направлены на развитие умения расчленённо воспринимать, понимать и выполнять словесные указания взрослого (задание  «Учимся слушать и выполнять»), затем умения оперировать объектами или их частями во внутреннем плане, но со зрительной опорой (задание «Совмести фигуры», «Поверни квадрат» и др.), а затем переходят к заданиям, требующим умения оперировать объектами во внутреннем плане без зрительной опоры (задание «Муха» и др.).</w:t>
      </w:r>
    </w:p>
    <w:p w:rsidR="00E418AB" w:rsidRPr="00E418AB" w:rsidRDefault="00E418AB" w:rsidP="00E418AB">
      <w:pPr>
        <w:widowControl/>
        <w:autoSpaceDE/>
        <w:autoSpaceDN/>
        <w:ind w:firstLine="709"/>
        <w:jc w:val="both"/>
        <w:rPr>
          <w:rFonts w:eastAsia="Calibri"/>
          <w:sz w:val="24"/>
          <w:szCs w:val="24"/>
        </w:rPr>
      </w:pPr>
      <w:r w:rsidRPr="00E418AB">
        <w:rPr>
          <w:rFonts w:eastAsia="Calibri"/>
          <w:sz w:val="24"/>
          <w:szCs w:val="24"/>
        </w:rPr>
        <w:t>Точно так же, основываясь на законе дифференциации и всесторонне развивая на различном содержании процессы анализа и синтеза, осуществляется формирование и других важных для учебной деятельности психологических качеств (пространственных представлений, умения подчинять свои действия заданной системе требований, произвольности и др.).</w:t>
      </w:r>
    </w:p>
    <w:p w:rsidR="00E418AB" w:rsidRPr="00E418AB" w:rsidRDefault="00E418AB" w:rsidP="00E418AB">
      <w:pPr>
        <w:widowControl/>
        <w:tabs>
          <w:tab w:val="left" w:pos="284"/>
          <w:tab w:val="left" w:pos="426"/>
          <w:tab w:val="left" w:pos="993"/>
          <w:tab w:val="left" w:pos="1701"/>
          <w:tab w:val="left" w:pos="2835"/>
        </w:tabs>
        <w:autoSpaceDE/>
        <w:autoSpaceDN/>
        <w:adjustRightInd w:val="0"/>
        <w:jc w:val="center"/>
        <w:rPr>
          <w:rFonts w:eastAsia="Calibri"/>
          <w:b/>
          <w:sz w:val="24"/>
          <w:szCs w:val="24"/>
        </w:rPr>
      </w:pPr>
      <w:r w:rsidRPr="00E418AB">
        <w:rPr>
          <w:rFonts w:eastAsia="Calibri"/>
          <w:b/>
          <w:sz w:val="24"/>
          <w:szCs w:val="24"/>
        </w:rPr>
        <w:t>Тематическое планирование по курсу «Развивайка»</w:t>
      </w:r>
    </w:p>
    <w:p w:rsidR="00E418AB" w:rsidRPr="00E418AB" w:rsidRDefault="00E418AB" w:rsidP="00E418AB">
      <w:pPr>
        <w:widowControl/>
        <w:autoSpaceDE/>
        <w:autoSpaceDN/>
        <w:jc w:val="center"/>
        <w:rPr>
          <w:rFonts w:eastAsia="Calibri"/>
          <w:b/>
          <w:sz w:val="28"/>
          <w:szCs w:val="28"/>
        </w:rPr>
      </w:pPr>
      <w:r w:rsidRPr="00E418AB">
        <w:rPr>
          <w:rFonts w:eastAsia="Calibri"/>
          <w:b/>
          <w:sz w:val="28"/>
          <w:szCs w:val="28"/>
        </w:rPr>
        <w:t>1 класс</w:t>
      </w:r>
    </w:p>
    <w:tbl>
      <w:tblPr>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955"/>
        <w:gridCol w:w="937"/>
        <w:gridCol w:w="907"/>
        <w:gridCol w:w="1189"/>
      </w:tblGrid>
      <w:tr w:rsidR="00E418AB" w:rsidRPr="00E418AB" w:rsidTr="00E418AB">
        <w:tc>
          <w:tcPr>
            <w:tcW w:w="675" w:type="dxa"/>
            <w:vMerge w:val="restart"/>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 п.п.</w:t>
            </w:r>
          </w:p>
        </w:tc>
        <w:tc>
          <w:tcPr>
            <w:tcW w:w="5955" w:type="dxa"/>
            <w:vMerge w:val="restart"/>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Наименование тем</w:t>
            </w:r>
          </w:p>
        </w:tc>
        <w:tc>
          <w:tcPr>
            <w:tcW w:w="937" w:type="dxa"/>
            <w:vMerge w:val="restart"/>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Всего часов</w:t>
            </w:r>
          </w:p>
        </w:tc>
        <w:tc>
          <w:tcPr>
            <w:tcW w:w="2096" w:type="dxa"/>
            <w:gridSpan w:val="2"/>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Из них</w:t>
            </w:r>
          </w:p>
        </w:tc>
      </w:tr>
      <w:tr w:rsidR="00E418AB" w:rsidRPr="00E418AB" w:rsidTr="00E418AB">
        <w:tc>
          <w:tcPr>
            <w:tcW w:w="675" w:type="dxa"/>
            <w:vMerge/>
            <w:shd w:val="clear" w:color="auto" w:fill="auto"/>
          </w:tcPr>
          <w:p w:rsidR="00E418AB" w:rsidRPr="00E418AB" w:rsidRDefault="00E418AB" w:rsidP="00E418AB">
            <w:pPr>
              <w:widowControl/>
              <w:autoSpaceDE/>
              <w:autoSpaceDN/>
              <w:jc w:val="center"/>
              <w:rPr>
                <w:rFonts w:eastAsia="Calibri"/>
                <w:sz w:val="24"/>
                <w:szCs w:val="24"/>
              </w:rPr>
            </w:pPr>
          </w:p>
        </w:tc>
        <w:tc>
          <w:tcPr>
            <w:tcW w:w="5955" w:type="dxa"/>
            <w:vMerge/>
            <w:shd w:val="clear" w:color="auto" w:fill="auto"/>
          </w:tcPr>
          <w:p w:rsidR="00E418AB" w:rsidRPr="00E418AB" w:rsidRDefault="00E418AB" w:rsidP="00E418AB">
            <w:pPr>
              <w:widowControl/>
              <w:autoSpaceDE/>
              <w:autoSpaceDN/>
              <w:jc w:val="both"/>
              <w:rPr>
                <w:rFonts w:eastAsia="Calibri"/>
                <w:sz w:val="24"/>
                <w:szCs w:val="24"/>
              </w:rPr>
            </w:pPr>
          </w:p>
        </w:tc>
        <w:tc>
          <w:tcPr>
            <w:tcW w:w="937" w:type="dxa"/>
            <w:vMerge/>
            <w:shd w:val="clear" w:color="auto" w:fill="auto"/>
          </w:tcPr>
          <w:p w:rsidR="00E418AB" w:rsidRPr="00E418AB" w:rsidRDefault="00E418AB" w:rsidP="00E418AB">
            <w:pPr>
              <w:widowControl/>
              <w:autoSpaceDE/>
              <w:autoSpaceDN/>
              <w:jc w:val="center"/>
              <w:rPr>
                <w:rFonts w:eastAsia="Calibri"/>
                <w:sz w:val="24"/>
                <w:szCs w:val="24"/>
              </w:rPr>
            </w:pPr>
          </w:p>
        </w:tc>
        <w:tc>
          <w:tcPr>
            <w:tcW w:w="90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теория</w:t>
            </w: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практика</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слуховых ощущений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произвольного внимания и зрительных ощущений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артикуляции и пространственных представлений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фонетико-фонематического восприятия, пространственных представлений и понятийного мышления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слуховых ощущений и формирование элементов самоконтроля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объёма внимания и осязательных ощущений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 xml:space="preserve">Развитие пространственных представлений и </w:t>
            </w:r>
            <w:r w:rsidRPr="00E418AB">
              <w:rPr>
                <w:rFonts w:eastAsia="Calibri"/>
                <w:sz w:val="24"/>
                <w:szCs w:val="24"/>
              </w:rPr>
              <w:lastRenderedPageBreak/>
              <w:t>непосредственной вербальной памяти</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lastRenderedPageBreak/>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Развития самоконтроля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слухового внимания и непосредственно вербальной памяти</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пространственных представлений, понятийного мышления и памяти на последовательность действий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произвольного внимания и умения анализировать и сравнивать образец</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зрительных ощущений, образного мышления, зрительно-двигательных координаций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зрительной памяти, пространственных представлений и понятийного мышления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зрительных ощущений и умения ориентироваться в пространстве листа</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умения воспроизводить образец и развитие слуховых ощущений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осязательных ощущений, произвольного внимания и точности движений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самоконтроля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умения копировать образец, зрительного восприятия и осязательных ощущений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 и непосредственной зрительной памяти</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зрительного анализа, словесного синтеза и развитие понятийного мышления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осязательных ощущений и произвольного внимания.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зрительного анализа, произвольного внимания и пространственных представлений.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процессов анализа, умения воспроизводить образец и зрительно-двигательных координаций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гибкости мышления, произвольного внимания и умения сравнивать</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пространственных представлений, процессов анализа и синтеза, произвольного внимания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звукового синтеза, произвольности внимания и пространственных представлений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самоконтроля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понятийного мышления, памяти на последовательность действий и пространственных представлений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 наблюдательности и умения устанавливать закономерности.</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умения сравнивать, непосредственной зрительной памяти и умения анализировать форму предметов.</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умения сравнивать, зрительно-двигательных координаций и мышления.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 xml:space="preserve">Развитие умения сравнивать, процессов саморегуляции </w:t>
            </w:r>
            <w:r w:rsidRPr="00E418AB">
              <w:rPr>
                <w:rFonts w:eastAsia="Calibri"/>
                <w:sz w:val="24"/>
                <w:szCs w:val="24"/>
              </w:rPr>
              <w:lastRenderedPageBreak/>
              <w:t>и зрительного восприятия.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lastRenderedPageBreak/>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внимания, восприятия, мышления и умения копировать образец.</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4"/>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самоконтроля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bl>
    <w:p w:rsidR="00E418AB" w:rsidRPr="00E418AB" w:rsidRDefault="00E418AB" w:rsidP="00E418AB">
      <w:pPr>
        <w:widowControl/>
        <w:autoSpaceDE/>
        <w:autoSpaceDN/>
        <w:jc w:val="center"/>
        <w:rPr>
          <w:rFonts w:eastAsia="Calibri"/>
          <w:b/>
          <w:sz w:val="28"/>
          <w:szCs w:val="28"/>
        </w:rPr>
      </w:pPr>
    </w:p>
    <w:p w:rsidR="00E418AB" w:rsidRPr="00E418AB" w:rsidRDefault="00E418AB" w:rsidP="00E418AB">
      <w:pPr>
        <w:widowControl/>
        <w:autoSpaceDE/>
        <w:autoSpaceDN/>
        <w:jc w:val="center"/>
        <w:rPr>
          <w:rFonts w:eastAsia="Calibri"/>
          <w:b/>
          <w:sz w:val="28"/>
          <w:szCs w:val="28"/>
        </w:rPr>
      </w:pPr>
      <w:r w:rsidRPr="00E418AB">
        <w:rPr>
          <w:rFonts w:eastAsia="Calibri"/>
          <w:b/>
          <w:sz w:val="28"/>
          <w:szCs w:val="28"/>
        </w:rPr>
        <w:t>2 класс</w:t>
      </w:r>
    </w:p>
    <w:tbl>
      <w:tblPr>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955"/>
        <w:gridCol w:w="937"/>
        <w:gridCol w:w="907"/>
        <w:gridCol w:w="1189"/>
      </w:tblGrid>
      <w:tr w:rsidR="00E418AB" w:rsidRPr="00E418AB" w:rsidTr="00E418AB">
        <w:tc>
          <w:tcPr>
            <w:tcW w:w="675" w:type="dxa"/>
            <w:vMerge w:val="restart"/>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 п.п.</w:t>
            </w:r>
          </w:p>
        </w:tc>
        <w:tc>
          <w:tcPr>
            <w:tcW w:w="5955" w:type="dxa"/>
            <w:vMerge w:val="restart"/>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Наименование тем</w:t>
            </w:r>
          </w:p>
        </w:tc>
        <w:tc>
          <w:tcPr>
            <w:tcW w:w="937" w:type="dxa"/>
            <w:vMerge w:val="restart"/>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Всего часов</w:t>
            </w:r>
          </w:p>
        </w:tc>
        <w:tc>
          <w:tcPr>
            <w:tcW w:w="2096" w:type="dxa"/>
            <w:gridSpan w:val="2"/>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Из них</w:t>
            </w:r>
          </w:p>
        </w:tc>
      </w:tr>
      <w:tr w:rsidR="00E418AB" w:rsidRPr="00E418AB" w:rsidTr="00E418AB">
        <w:tc>
          <w:tcPr>
            <w:tcW w:w="675" w:type="dxa"/>
            <w:vMerge/>
            <w:shd w:val="clear" w:color="auto" w:fill="auto"/>
          </w:tcPr>
          <w:p w:rsidR="00E418AB" w:rsidRPr="00E418AB" w:rsidRDefault="00E418AB" w:rsidP="00E418AB">
            <w:pPr>
              <w:widowControl/>
              <w:autoSpaceDE/>
              <w:autoSpaceDN/>
              <w:jc w:val="center"/>
              <w:rPr>
                <w:rFonts w:eastAsia="Calibri"/>
                <w:sz w:val="24"/>
                <w:szCs w:val="24"/>
              </w:rPr>
            </w:pPr>
          </w:p>
        </w:tc>
        <w:tc>
          <w:tcPr>
            <w:tcW w:w="5955" w:type="dxa"/>
            <w:vMerge/>
            <w:shd w:val="clear" w:color="auto" w:fill="auto"/>
          </w:tcPr>
          <w:p w:rsidR="00E418AB" w:rsidRPr="00E418AB" w:rsidRDefault="00E418AB" w:rsidP="00E418AB">
            <w:pPr>
              <w:widowControl/>
              <w:autoSpaceDE/>
              <w:autoSpaceDN/>
              <w:jc w:val="both"/>
              <w:rPr>
                <w:rFonts w:eastAsia="Calibri"/>
                <w:sz w:val="24"/>
                <w:szCs w:val="24"/>
              </w:rPr>
            </w:pPr>
          </w:p>
        </w:tc>
        <w:tc>
          <w:tcPr>
            <w:tcW w:w="937" w:type="dxa"/>
            <w:vMerge/>
            <w:shd w:val="clear" w:color="auto" w:fill="auto"/>
          </w:tcPr>
          <w:p w:rsidR="00E418AB" w:rsidRPr="00E418AB" w:rsidRDefault="00E418AB" w:rsidP="00E418AB">
            <w:pPr>
              <w:widowControl/>
              <w:autoSpaceDE/>
              <w:autoSpaceDN/>
              <w:jc w:val="center"/>
              <w:rPr>
                <w:rFonts w:eastAsia="Calibri"/>
                <w:sz w:val="24"/>
                <w:szCs w:val="24"/>
              </w:rPr>
            </w:pPr>
          </w:p>
        </w:tc>
        <w:tc>
          <w:tcPr>
            <w:tcW w:w="90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теория</w:t>
            </w: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практика</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внимания, слуховой памяти, наглядно-образного мышления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пространственных представлений, наглядно-образного мышления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произвольности, пространственных представлений, зрительной памяти</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 и вербальной памяти</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пространственных представлений, логической памяти и психомоторики.</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наглядно-образного мышления, внимания.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 и психомоторики</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самоконтроля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зрительного восприятия, мышления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внимания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 зрительной памяти и внимания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произвольности и мышления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пространственных представлений, наглядно-образного мышления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 и зрительной памяти</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пространственных представлений, зрительной памяти</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самоконтроля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 пространственных представлений и воображения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памяти и мышления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внимания и мышления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памяти и зрительных ощущений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внимания и мышления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памяти, мышления и слухового восприятия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памяти и пространственных представлений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 и психомоторики</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памяти, зрительных ощущений и произвольности</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памяти, мышления, мышечных ощущений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самоконтроля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внутреннего плана действий, памяти, произвольности</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внимания, мышления, пространственных представлений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 и зрительного восприятия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Работа с лабиринтами</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умения сравнивать и анализировать</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5"/>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самоконтроля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bl>
    <w:p w:rsidR="00E418AB" w:rsidRPr="00E418AB" w:rsidRDefault="00E418AB" w:rsidP="00E418AB">
      <w:pPr>
        <w:widowControl/>
        <w:autoSpaceDE/>
        <w:autoSpaceDN/>
        <w:jc w:val="center"/>
        <w:rPr>
          <w:rFonts w:eastAsia="Calibri"/>
          <w:b/>
          <w:sz w:val="28"/>
          <w:szCs w:val="28"/>
        </w:rPr>
      </w:pPr>
    </w:p>
    <w:p w:rsidR="00E418AB" w:rsidRPr="00E418AB" w:rsidRDefault="00E418AB" w:rsidP="00E418AB">
      <w:pPr>
        <w:widowControl/>
        <w:autoSpaceDE/>
        <w:autoSpaceDN/>
        <w:jc w:val="center"/>
        <w:rPr>
          <w:rFonts w:eastAsia="Calibri"/>
          <w:b/>
          <w:sz w:val="28"/>
          <w:szCs w:val="28"/>
        </w:rPr>
      </w:pPr>
      <w:r w:rsidRPr="00E418AB">
        <w:rPr>
          <w:rFonts w:eastAsia="Calibri"/>
          <w:b/>
          <w:sz w:val="28"/>
          <w:szCs w:val="28"/>
        </w:rPr>
        <w:t>3 класс</w:t>
      </w:r>
    </w:p>
    <w:tbl>
      <w:tblPr>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955"/>
        <w:gridCol w:w="937"/>
        <w:gridCol w:w="907"/>
        <w:gridCol w:w="1189"/>
      </w:tblGrid>
      <w:tr w:rsidR="00E418AB" w:rsidRPr="00E418AB" w:rsidTr="00E418AB">
        <w:tc>
          <w:tcPr>
            <w:tcW w:w="675" w:type="dxa"/>
            <w:vMerge w:val="restart"/>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 п.п.</w:t>
            </w:r>
          </w:p>
        </w:tc>
        <w:tc>
          <w:tcPr>
            <w:tcW w:w="5955" w:type="dxa"/>
            <w:vMerge w:val="restart"/>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Наименование тем</w:t>
            </w:r>
          </w:p>
        </w:tc>
        <w:tc>
          <w:tcPr>
            <w:tcW w:w="937" w:type="dxa"/>
            <w:vMerge w:val="restart"/>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Всего часов</w:t>
            </w:r>
          </w:p>
        </w:tc>
        <w:tc>
          <w:tcPr>
            <w:tcW w:w="2096" w:type="dxa"/>
            <w:gridSpan w:val="2"/>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Из них</w:t>
            </w:r>
          </w:p>
        </w:tc>
      </w:tr>
      <w:tr w:rsidR="00E418AB" w:rsidRPr="00E418AB" w:rsidTr="00E418AB">
        <w:tc>
          <w:tcPr>
            <w:tcW w:w="675" w:type="dxa"/>
            <w:vMerge/>
            <w:shd w:val="clear" w:color="auto" w:fill="auto"/>
          </w:tcPr>
          <w:p w:rsidR="00E418AB" w:rsidRPr="00E418AB" w:rsidRDefault="00E418AB" w:rsidP="00E418AB">
            <w:pPr>
              <w:widowControl/>
              <w:autoSpaceDE/>
              <w:autoSpaceDN/>
              <w:jc w:val="center"/>
              <w:rPr>
                <w:rFonts w:eastAsia="Calibri"/>
                <w:sz w:val="24"/>
                <w:szCs w:val="24"/>
              </w:rPr>
            </w:pPr>
          </w:p>
        </w:tc>
        <w:tc>
          <w:tcPr>
            <w:tcW w:w="5955" w:type="dxa"/>
            <w:vMerge/>
            <w:shd w:val="clear" w:color="auto" w:fill="auto"/>
          </w:tcPr>
          <w:p w:rsidR="00E418AB" w:rsidRPr="00E418AB" w:rsidRDefault="00E418AB" w:rsidP="00E418AB">
            <w:pPr>
              <w:widowControl/>
              <w:autoSpaceDE/>
              <w:autoSpaceDN/>
              <w:jc w:val="both"/>
              <w:rPr>
                <w:rFonts w:eastAsia="Calibri"/>
                <w:sz w:val="24"/>
                <w:szCs w:val="24"/>
              </w:rPr>
            </w:pPr>
          </w:p>
        </w:tc>
        <w:tc>
          <w:tcPr>
            <w:tcW w:w="937" w:type="dxa"/>
            <w:vMerge/>
            <w:shd w:val="clear" w:color="auto" w:fill="auto"/>
          </w:tcPr>
          <w:p w:rsidR="00E418AB" w:rsidRPr="00E418AB" w:rsidRDefault="00E418AB" w:rsidP="00E418AB">
            <w:pPr>
              <w:widowControl/>
              <w:autoSpaceDE/>
              <w:autoSpaceDN/>
              <w:jc w:val="center"/>
              <w:rPr>
                <w:rFonts w:eastAsia="Calibri"/>
                <w:sz w:val="24"/>
                <w:szCs w:val="24"/>
              </w:rPr>
            </w:pPr>
          </w:p>
        </w:tc>
        <w:tc>
          <w:tcPr>
            <w:tcW w:w="90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теория</w:t>
            </w: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практика</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зрительной памяти, логического мышления и произвольности движений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 и памяти</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внутреннего плана действия, мышления и внимания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 и воображения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внутреннего плана действия и произвольности движений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зрительной памяти, вербального мышления и пространственных представлений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 внутреннего плана действия и произвольности движений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самоконтроля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 произвольности движений и воображения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памяти и мышления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пространственных представлений, мышления и памяти</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внутреннего плана действия и мышления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 внимания и чувства времени</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 и произвольного внимания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воображения, пространственных представлений и мышления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самоконтроля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 произвольности</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 и внутреннего плана действия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внутреннего плана действия, чувства времени и опосредованной памяти</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смысловой памяти и внутреннего плана действия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слуховой памяти, пространственных представлений и произвольности движений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внутреннего плана действия и мышления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произвольного внимания, наглядно-образного мышления и произвольности движений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вербального мышления, пространственных представлений и воображения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вербального мышления и слухового восприятия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внутреннего плана действия, непосредственной памяти и мышления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самоконтроля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 xml:space="preserve">Развитие вербального мышления и произвольного </w:t>
            </w:r>
            <w:r w:rsidRPr="00E418AB">
              <w:rPr>
                <w:rFonts w:eastAsia="Calibri"/>
                <w:sz w:val="24"/>
                <w:szCs w:val="24"/>
              </w:rPr>
              <w:lastRenderedPageBreak/>
              <w:t>внимания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lastRenderedPageBreak/>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вербального мышления, опосредованной памяти и чувства времени</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логической памяти и произвольности</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понятийного мышления, воображения и пространственных представлений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 и произвольности движений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6"/>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самоконтроля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bl>
    <w:p w:rsidR="00E418AB" w:rsidRPr="00E418AB" w:rsidRDefault="00E418AB" w:rsidP="00E418AB">
      <w:pPr>
        <w:adjustRightInd w:val="0"/>
        <w:jc w:val="center"/>
        <w:rPr>
          <w:b/>
          <w:sz w:val="28"/>
          <w:szCs w:val="28"/>
          <w:lang w:eastAsia="ru-RU"/>
        </w:rPr>
      </w:pPr>
    </w:p>
    <w:p w:rsidR="00E418AB" w:rsidRPr="00E418AB" w:rsidRDefault="00E418AB" w:rsidP="00E418AB">
      <w:pPr>
        <w:adjustRightInd w:val="0"/>
        <w:jc w:val="center"/>
        <w:rPr>
          <w:b/>
          <w:sz w:val="28"/>
          <w:szCs w:val="28"/>
          <w:lang w:eastAsia="ru-RU"/>
        </w:rPr>
      </w:pPr>
      <w:r w:rsidRPr="00E418AB">
        <w:rPr>
          <w:b/>
          <w:sz w:val="28"/>
          <w:szCs w:val="28"/>
          <w:lang w:eastAsia="ru-RU"/>
        </w:rPr>
        <w:t>4 класс</w:t>
      </w:r>
    </w:p>
    <w:tbl>
      <w:tblPr>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955"/>
        <w:gridCol w:w="937"/>
        <w:gridCol w:w="907"/>
        <w:gridCol w:w="1189"/>
      </w:tblGrid>
      <w:tr w:rsidR="00E418AB" w:rsidRPr="00E418AB" w:rsidTr="00E418AB">
        <w:tc>
          <w:tcPr>
            <w:tcW w:w="675" w:type="dxa"/>
            <w:vMerge w:val="restart"/>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 п.п.</w:t>
            </w:r>
          </w:p>
        </w:tc>
        <w:tc>
          <w:tcPr>
            <w:tcW w:w="5955" w:type="dxa"/>
            <w:vMerge w:val="restart"/>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Наименование тем</w:t>
            </w:r>
          </w:p>
        </w:tc>
        <w:tc>
          <w:tcPr>
            <w:tcW w:w="937" w:type="dxa"/>
            <w:vMerge w:val="restart"/>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Всего часов</w:t>
            </w:r>
          </w:p>
        </w:tc>
        <w:tc>
          <w:tcPr>
            <w:tcW w:w="2096" w:type="dxa"/>
            <w:gridSpan w:val="2"/>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Из них</w:t>
            </w:r>
          </w:p>
        </w:tc>
      </w:tr>
      <w:tr w:rsidR="00E418AB" w:rsidRPr="00E418AB" w:rsidTr="00E418AB">
        <w:tc>
          <w:tcPr>
            <w:tcW w:w="675" w:type="dxa"/>
            <w:vMerge/>
            <w:shd w:val="clear" w:color="auto" w:fill="auto"/>
          </w:tcPr>
          <w:p w:rsidR="00E418AB" w:rsidRPr="00E418AB" w:rsidRDefault="00E418AB" w:rsidP="00E418AB">
            <w:pPr>
              <w:widowControl/>
              <w:autoSpaceDE/>
              <w:autoSpaceDN/>
              <w:jc w:val="center"/>
              <w:rPr>
                <w:rFonts w:eastAsia="Calibri"/>
                <w:sz w:val="24"/>
                <w:szCs w:val="24"/>
              </w:rPr>
            </w:pPr>
          </w:p>
        </w:tc>
        <w:tc>
          <w:tcPr>
            <w:tcW w:w="5955" w:type="dxa"/>
            <w:vMerge/>
            <w:shd w:val="clear" w:color="auto" w:fill="auto"/>
          </w:tcPr>
          <w:p w:rsidR="00E418AB" w:rsidRPr="00E418AB" w:rsidRDefault="00E418AB" w:rsidP="00E418AB">
            <w:pPr>
              <w:widowControl/>
              <w:autoSpaceDE/>
              <w:autoSpaceDN/>
              <w:jc w:val="both"/>
              <w:rPr>
                <w:rFonts w:eastAsia="Calibri"/>
                <w:sz w:val="24"/>
                <w:szCs w:val="24"/>
              </w:rPr>
            </w:pPr>
          </w:p>
        </w:tc>
        <w:tc>
          <w:tcPr>
            <w:tcW w:w="937" w:type="dxa"/>
            <w:vMerge/>
            <w:shd w:val="clear" w:color="auto" w:fill="auto"/>
          </w:tcPr>
          <w:p w:rsidR="00E418AB" w:rsidRPr="00E418AB" w:rsidRDefault="00E418AB" w:rsidP="00E418AB">
            <w:pPr>
              <w:widowControl/>
              <w:autoSpaceDE/>
              <w:autoSpaceDN/>
              <w:jc w:val="center"/>
              <w:rPr>
                <w:rFonts w:eastAsia="Calibri"/>
                <w:sz w:val="24"/>
                <w:szCs w:val="24"/>
              </w:rPr>
            </w:pPr>
          </w:p>
        </w:tc>
        <w:tc>
          <w:tcPr>
            <w:tcW w:w="907" w:type="dxa"/>
            <w:shd w:val="clear" w:color="auto" w:fill="auto"/>
          </w:tcPr>
          <w:p w:rsidR="00E418AB" w:rsidRPr="00E418AB" w:rsidRDefault="00E418AB" w:rsidP="00E418AB">
            <w:pPr>
              <w:widowControl/>
              <w:autoSpaceDE/>
              <w:autoSpaceDN/>
              <w:jc w:val="center"/>
              <w:rPr>
                <w:rFonts w:eastAsia="Calibri"/>
                <w:sz w:val="24"/>
                <w:szCs w:val="24"/>
              </w:rPr>
            </w:pPr>
            <w:r w:rsidRPr="00E418AB">
              <w:rPr>
                <w:sz w:val="24"/>
                <w:szCs w:val="24"/>
              </w:rPr>
              <w:t>теория</w:t>
            </w: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sz w:val="24"/>
                <w:szCs w:val="24"/>
              </w:rPr>
              <w:t>практика</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понятийного мышления, пространственных представлений и воображения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вербального мышления и опосредованной памяти</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вербального мышления, пространственных представлений и зрительной памяти</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внутреннего плана действия, вербального мышления и произвольности</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 умения сравнивать</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 пространственных представлений и воображения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вербального мышления и произвольности движений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самоконтроля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 и осязательного восприятия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зрительного памяти, вербально-смыслового анализа и пространственных представлений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понятийного мышления и глазомера</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 и произвольности</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памяти и мышления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вербально-смыслового анализа, мышления и пространственных представлений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самоконтроля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внутреннего плана действия, мышления и внимания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 и произвольности движений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произвольной памяти, мышления и пространственных представлений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памяти и глазомера</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внутреннего плана действия, мышления и произвольности движений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 и пространственных представлений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произвольного внимания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 xml:space="preserve">Развитие логического мышления и произвольного </w:t>
            </w:r>
            <w:r w:rsidRPr="00E418AB">
              <w:rPr>
                <w:rFonts w:eastAsia="Calibri"/>
                <w:sz w:val="24"/>
                <w:szCs w:val="24"/>
              </w:rPr>
              <w:lastRenderedPageBreak/>
              <w:t>внимания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lastRenderedPageBreak/>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 и произвольности движений</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самоконтроля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понятийного мышления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 и памяти</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 и внимания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0,5</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мышления и восприятия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r w:rsidR="00E418AB" w:rsidRPr="00E418AB" w:rsidTr="00E418AB">
        <w:tc>
          <w:tcPr>
            <w:tcW w:w="675" w:type="dxa"/>
            <w:shd w:val="clear" w:color="auto" w:fill="auto"/>
          </w:tcPr>
          <w:p w:rsidR="00E418AB" w:rsidRPr="00E418AB" w:rsidRDefault="00E418AB" w:rsidP="00D75319">
            <w:pPr>
              <w:widowControl/>
              <w:numPr>
                <w:ilvl w:val="0"/>
                <w:numId w:val="147"/>
              </w:numPr>
              <w:autoSpaceDE/>
              <w:autoSpaceDN/>
              <w:adjustRightInd w:val="0"/>
              <w:ind w:hanging="720"/>
              <w:jc w:val="center"/>
              <w:rPr>
                <w:rFonts w:eastAsia="Calibri"/>
                <w:sz w:val="24"/>
                <w:szCs w:val="24"/>
              </w:rPr>
            </w:pPr>
          </w:p>
        </w:tc>
        <w:tc>
          <w:tcPr>
            <w:tcW w:w="5955" w:type="dxa"/>
            <w:shd w:val="clear" w:color="auto" w:fill="auto"/>
          </w:tcPr>
          <w:p w:rsidR="00E418AB" w:rsidRPr="00E418AB" w:rsidRDefault="00E418AB" w:rsidP="00E418AB">
            <w:pPr>
              <w:widowControl/>
              <w:autoSpaceDE/>
              <w:autoSpaceDN/>
              <w:jc w:val="both"/>
              <w:rPr>
                <w:rFonts w:eastAsia="Calibri"/>
                <w:sz w:val="24"/>
                <w:szCs w:val="24"/>
              </w:rPr>
            </w:pPr>
            <w:r w:rsidRPr="00E418AB">
              <w:rPr>
                <w:rFonts w:eastAsia="Calibri"/>
                <w:sz w:val="24"/>
                <w:szCs w:val="24"/>
              </w:rPr>
              <w:t>Развитие самоконтроля</w:t>
            </w:r>
          </w:p>
        </w:tc>
        <w:tc>
          <w:tcPr>
            <w:tcW w:w="937"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c>
          <w:tcPr>
            <w:tcW w:w="907" w:type="dxa"/>
            <w:shd w:val="clear" w:color="auto" w:fill="auto"/>
          </w:tcPr>
          <w:p w:rsidR="00E418AB" w:rsidRPr="00E418AB" w:rsidRDefault="00E418AB" w:rsidP="00E418AB">
            <w:pPr>
              <w:widowControl/>
              <w:autoSpaceDE/>
              <w:autoSpaceDN/>
              <w:jc w:val="center"/>
              <w:rPr>
                <w:rFonts w:eastAsia="Calibri"/>
                <w:sz w:val="24"/>
                <w:szCs w:val="24"/>
              </w:rPr>
            </w:pPr>
          </w:p>
        </w:tc>
        <w:tc>
          <w:tcPr>
            <w:tcW w:w="1189" w:type="dxa"/>
            <w:shd w:val="clear" w:color="auto" w:fill="auto"/>
          </w:tcPr>
          <w:p w:rsidR="00E418AB" w:rsidRPr="00E418AB" w:rsidRDefault="00E418AB" w:rsidP="00E418AB">
            <w:pPr>
              <w:widowControl/>
              <w:autoSpaceDE/>
              <w:autoSpaceDN/>
              <w:jc w:val="center"/>
              <w:rPr>
                <w:rFonts w:eastAsia="Calibri"/>
                <w:sz w:val="24"/>
                <w:szCs w:val="24"/>
              </w:rPr>
            </w:pPr>
            <w:r w:rsidRPr="00E418AB">
              <w:rPr>
                <w:rFonts w:eastAsia="Calibri"/>
                <w:sz w:val="24"/>
                <w:szCs w:val="24"/>
              </w:rPr>
              <w:t>1</w:t>
            </w:r>
          </w:p>
        </w:tc>
      </w:tr>
    </w:tbl>
    <w:p w:rsidR="00E418AB" w:rsidRPr="00E418AB" w:rsidRDefault="00E418AB" w:rsidP="00E418AB">
      <w:pPr>
        <w:pStyle w:val="a5"/>
        <w:adjustRightInd w:val="0"/>
        <w:ind w:left="1854" w:right="1025"/>
        <w:rPr>
          <w:b/>
          <w:bCs/>
          <w:sz w:val="24"/>
          <w:szCs w:val="24"/>
          <w:lang w:eastAsia="ru-RU"/>
        </w:rPr>
      </w:pPr>
    </w:p>
    <w:p w:rsidR="00C378D0" w:rsidRPr="00B84574" w:rsidRDefault="00B84574" w:rsidP="00D75319">
      <w:pPr>
        <w:pStyle w:val="a5"/>
        <w:numPr>
          <w:ilvl w:val="3"/>
          <w:numId w:val="213"/>
        </w:numPr>
        <w:adjustRightInd w:val="0"/>
        <w:ind w:right="1025"/>
        <w:rPr>
          <w:b/>
          <w:bCs/>
          <w:sz w:val="24"/>
          <w:szCs w:val="24"/>
          <w:lang w:eastAsia="ru-RU"/>
        </w:rPr>
      </w:pPr>
      <w:r w:rsidRPr="00A816BF">
        <w:rPr>
          <w:b/>
          <w:sz w:val="24"/>
          <w:szCs w:val="24"/>
        </w:rPr>
        <w:t>Рабочая программа курса внеурочной деятельности</w:t>
      </w:r>
      <w:r>
        <w:rPr>
          <w:b/>
          <w:sz w:val="24"/>
          <w:szCs w:val="24"/>
        </w:rPr>
        <w:t xml:space="preserve"> «</w:t>
      </w:r>
      <w:r w:rsidR="00C378D0" w:rsidRPr="00B84574">
        <w:rPr>
          <w:b/>
          <w:bCs/>
          <w:sz w:val="24"/>
          <w:szCs w:val="24"/>
          <w:lang w:eastAsia="ru-RU"/>
        </w:rPr>
        <w:t xml:space="preserve"> Я – пешеход и пассажир</w:t>
      </w:r>
      <w:r>
        <w:rPr>
          <w:b/>
          <w:bCs/>
          <w:sz w:val="24"/>
          <w:szCs w:val="24"/>
          <w:lang w:eastAsia="ru-RU"/>
        </w:rPr>
        <w:t>»</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Рабочая программа курса «Я – пешеход и пассажир» разработана на основе программы Н.Ф.Виноградовой (Сборник программ внеурочной деятельности: 1-4 классы/ под ред. Н.Ф.Виноградовой. – М.: Вентана-Граф, 2011).</w:t>
      </w:r>
    </w:p>
    <w:p w:rsidR="00C378D0" w:rsidRPr="00C378D0" w:rsidRDefault="00C378D0" w:rsidP="00C378D0">
      <w:pPr>
        <w:adjustRightInd w:val="0"/>
        <w:ind w:left="567" w:right="1025"/>
        <w:jc w:val="both"/>
        <w:rPr>
          <w:sz w:val="24"/>
          <w:szCs w:val="24"/>
          <w:lang w:eastAsia="ru-RU"/>
        </w:rPr>
      </w:pPr>
    </w:p>
    <w:p w:rsidR="00C378D0" w:rsidRPr="00C378D0" w:rsidRDefault="00C378D0" w:rsidP="00D75319">
      <w:pPr>
        <w:numPr>
          <w:ilvl w:val="0"/>
          <w:numId w:val="140"/>
        </w:numPr>
        <w:tabs>
          <w:tab w:val="left" w:pos="993"/>
        </w:tabs>
        <w:adjustRightInd w:val="0"/>
        <w:ind w:left="567" w:right="1025" w:firstLine="0"/>
        <w:jc w:val="both"/>
        <w:rPr>
          <w:sz w:val="24"/>
          <w:szCs w:val="24"/>
          <w:lang w:eastAsia="ru-RU"/>
        </w:rPr>
      </w:pPr>
      <w:r w:rsidRPr="00C378D0">
        <w:rPr>
          <w:b/>
          <w:sz w:val="24"/>
          <w:szCs w:val="24"/>
          <w:lang w:eastAsia="ru-RU"/>
        </w:rPr>
        <w:t>Планируемые результаты освоения курса «Я – пешеход и пассажир</w:t>
      </w:r>
      <w:r w:rsidRPr="00C378D0">
        <w:rPr>
          <w:sz w:val="24"/>
          <w:szCs w:val="24"/>
          <w:lang w:eastAsia="ru-RU"/>
        </w:rPr>
        <w:t>»</w:t>
      </w:r>
    </w:p>
    <w:p w:rsidR="00C378D0" w:rsidRPr="00C378D0" w:rsidRDefault="00C378D0" w:rsidP="00C378D0">
      <w:pPr>
        <w:tabs>
          <w:tab w:val="left" w:pos="993"/>
        </w:tabs>
        <w:adjustRightInd w:val="0"/>
        <w:ind w:left="567" w:right="1025"/>
        <w:jc w:val="both"/>
        <w:rPr>
          <w:b/>
          <w:sz w:val="24"/>
          <w:szCs w:val="24"/>
          <w:lang w:eastAsia="ru-RU"/>
        </w:rPr>
      </w:pPr>
      <w:r w:rsidRPr="00C378D0">
        <w:rPr>
          <w:b/>
          <w:sz w:val="24"/>
          <w:szCs w:val="24"/>
          <w:lang w:eastAsia="ru-RU"/>
        </w:rPr>
        <w:t>Личностные результаты:</w:t>
      </w:r>
    </w:p>
    <w:p w:rsidR="00C378D0" w:rsidRPr="00C378D0" w:rsidRDefault="00C378D0" w:rsidP="00C378D0">
      <w:pPr>
        <w:tabs>
          <w:tab w:val="left" w:pos="993"/>
        </w:tabs>
        <w:adjustRightInd w:val="0"/>
        <w:ind w:left="567" w:right="1025"/>
        <w:jc w:val="both"/>
        <w:rPr>
          <w:sz w:val="24"/>
          <w:szCs w:val="24"/>
          <w:lang w:eastAsia="ru-RU"/>
        </w:rPr>
      </w:pPr>
      <w:r w:rsidRPr="00C378D0">
        <w:rPr>
          <w:b/>
          <w:sz w:val="24"/>
          <w:szCs w:val="24"/>
          <w:lang w:eastAsia="ru-RU"/>
        </w:rPr>
        <w:t xml:space="preserve">- </w:t>
      </w:r>
      <w:r w:rsidRPr="00C378D0">
        <w:rPr>
          <w:sz w:val="24"/>
          <w:szCs w:val="24"/>
          <w:lang w:eastAsia="ru-RU"/>
        </w:rPr>
        <w:t>формирование культуры поведения на дороге.</w:t>
      </w:r>
    </w:p>
    <w:p w:rsidR="00C378D0" w:rsidRPr="00C378D0" w:rsidRDefault="00C378D0" w:rsidP="00C378D0">
      <w:pPr>
        <w:tabs>
          <w:tab w:val="left" w:pos="993"/>
        </w:tabs>
        <w:adjustRightInd w:val="0"/>
        <w:ind w:left="567" w:right="1025"/>
        <w:jc w:val="both"/>
        <w:rPr>
          <w:sz w:val="24"/>
          <w:szCs w:val="24"/>
          <w:lang w:eastAsia="ru-RU"/>
        </w:rPr>
      </w:pPr>
      <w:r w:rsidRPr="00C378D0">
        <w:rPr>
          <w:b/>
          <w:sz w:val="24"/>
          <w:szCs w:val="24"/>
          <w:lang w:eastAsia="ru-RU"/>
        </w:rPr>
        <w:t>Метапредметные</w:t>
      </w:r>
      <w:r w:rsidRPr="00C378D0">
        <w:rPr>
          <w:sz w:val="24"/>
          <w:szCs w:val="24"/>
          <w:lang w:eastAsia="ru-RU"/>
        </w:rPr>
        <w:t xml:space="preserve"> результаты освоения программы:</w:t>
      </w:r>
    </w:p>
    <w:p w:rsidR="00C378D0" w:rsidRPr="00C378D0" w:rsidRDefault="00C378D0" w:rsidP="00C378D0">
      <w:pPr>
        <w:tabs>
          <w:tab w:val="left" w:pos="993"/>
        </w:tabs>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умение анализировать, оценивать, сравнивать, строить рассуждение;</w:t>
      </w:r>
    </w:p>
    <w:p w:rsidR="00C378D0" w:rsidRPr="00C378D0" w:rsidRDefault="00C378D0" w:rsidP="00C378D0">
      <w:pPr>
        <w:tabs>
          <w:tab w:val="left" w:pos="993"/>
        </w:tabs>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формирование способности оценивать своё поведение со стороны;</w:t>
      </w:r>
    </w:p>
    <w:p w:rsidR="00C378D0" w:rsidRPr="00C378D0" w:rsidRDefault="00C378D0" w:rsidP="00C378D0">
      <w:pPr>
        <w:tabs>
          <w:tab w:val="left" w:pos="993"/>
        </w:tabs>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формирование рефлексивных умений — предвидение возможных опасностей в реальной обстановке;</w:t>
      </w:r>
    </w:p>
    <w:p w:rsidR="00C378D0" w:rsidRPr="00C378D0" w:rsidRDefault="00C378D0" w:rsidP="00C378D0">
      <w:pPr>
        <w:tabs>
          <w:tab w:val="left" w:pos="993"/>
        </w:tabs>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формирование умения планировать и оценивать результаты своего поведения.</w:t>
      </w:r>
    </w:p>
    <w:p w:rsidR="00C378D0" w:rsidRPr="00C378D0" w:rsidRDefault="00C378D0" w:rsidP="00C378D0">
      <w:pPr>
        <w:tabs>
          <w:tab w:val="left" w:pos="993"/>
        </w:tabs>
        <w:adjustRightInd w:val="0"/>
        <w:ind w:left="567" w:right="1025"/>
        <w:jc w:val="both"/>
        <w:rPr>
          <w:i/>
          <w:sz w:val="24"/>
          <w:szCs w:val="24"/>
          <w:lang w:eastAsia="ru-RU"/>
        </w:rPr>
      </w:pPr>
      <w:r w:rsidRPr="00C378D0">
        <w:rPr>
          <w:i/>
          <w:sz w:val="24"/>
          <w:szCs w:val="24"/>
          <w:lang w:eastAsia="ru-RU"/>
        </w:rPr>
        <w:t>К концу 2 класса:</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1.</w:t>
      </w:r>
      <w:r w:rsidRPr="00C378D0">
        <w:rPr>
          <w:sz w:val="24"/>
          <w:szCs w:val="24"/>
          <w:lang w:eastAsia="ru-RU"/>
        </w:rPr>
        <w:tab/>
        <w:t>Ориентирование и поведение в окружающей среде:</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сравнивать предметы по их положению в пространстве;</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определять направление движения объекта и своё пространственное положение по отношению к нему;</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соотносить скорость движения с положением объекта в пространстве (далеко — медленно; близко — быстро); различать скорости перемещения разных объектов, отвечать на вопрос «Кто (что) быстрее (медленнее)?»;</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самостоятельно строить и перестраивать (в игровых и учебных ситуациях) пространственные взаимоотношения предметов (близко - далеко, ближе — дальше, рядом, около и пр.);</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различать, сравнивать, группировать общественный и личный транспорт.</w:t>
      </w:r>
    </w:p>
    <w:p w:rsidR="00C378D0" w:rsidRPr="00C378D0" w:rsidRDefault="00C378D0" w:rsidP="00C378D0">
      <w:pPr>
        <w:adjustRightInd w:val="0"/>
        <w:ind w:left="567" w:right="1025"/>
        <w:jc w:val="both"/>
        <w:rPr>
          <w:i/>
          <w:sz w:val="24"/>
          <w:szCs w:val="24"/>
          <w:lang w:eastAsia="ru-RU"/>
        </w:rPr>
      </w:pPr>
      <w:r w:rsidRPr="00C378D0">
        <w:rPr>
          <w:sz w:val="24"/>
          <w:szCs w:val="24"/>
          <w:lang w:eastAsia="ru-RU"/>
        </w:rPr>
        <w:t>2.</w:t>
      </w:r>
      <w:r w:rsidRPr="00C378D0">
        <w:rPr>
          <w:sz w:val="24"/>
          <w:szCs w:val="24"/>
          <w:lang w:eastAsia="ru-RU"/>
        </w:rPr>
        <w:tab/>
      </w:r>
      <w:r w:rsidRPr="00C378D0">
        <w:rPr>
          <w:i/>
          <w:sz w:val="24"/>
          <w:szCs w:val="24"/>
          <w:lang w:eastAsia="ru-RU"/>
        </w:rPr>
        <w:t>Умения, определяющие безопасное поведение в условиях дорожного движения:</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определять геометрическую форму знаков дорожного движения, группировать знаки по цвету и геометрической форме (запрещающие, предписывающие);</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ориентироваться в скорости приближающегося транспортного средства (быстро, медленно);</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выделять среди объектов окружающей среды знаки дорожного движения (изученные), необходимые для правильной ориентировки на дороге и улице; называть их, объяснять назначение и соотносить с особенностями своего поведения;</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различать цвет и форму предупреждающих и запрещающих знаков (изученных);</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в учебных ситуациях оценивать наличие опасности, коллективно</w:t>
      </w:r>
      <w:r w:rsidRPr="00C378D0">
        <w:rPr>
          <w:color w:val="E36C0A"/>
          <w:sz w:val="24"/>
          <w:szCs w:val="24"/>
          <w:lang w:eastAsia="ru-RU"/>
        </w:rPr>
        <w:t xml:space="preserve"> </w:t>
      </w:r>
      <w:r w:rsidRPr="00C378D0">
        <w:rPr>
          <w:sz w:val="24"/>
          <w:szCs w:val="24"/>
          <w:lang w:eastAsia="ru-RU"/>
        </w:rPr>
        <w:lastRenderedPageBreak/>
        <w:t>определять причину её возникновения; выбирать безопасные маршруты (по рисункам и личным наблюдениям); отвечать на вопрос «Опасна или не опасна эта ситуация, правильно ли поступают её участники?»;</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объяснять значение конкретного знака (в значении, приближённом к установленному в ПДД);</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различать транспорт стоящий, двигающийся, подающий сигналы поворота;</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оценивать состояние дороги (асфальт, грунт) и время, которое может быть затрачено на переход дороги;</w:t>
      </w:r>
    </w:p>
    <w:p w:rsidR="00C378D0" w:rsidRPr="00C378D0" w:rsidRDefault="00C378D0" w:rsidP="00C378D0">
      <w:pPr>
        <w:tabs>
          <w:tab w:val="left" w:pos="993"/>
        </w:tabs>
        <w:adjustRightInd w:val="0"/>
        <w:ind w:left="567" w:right="1025"/>
        <w:jc w:val="both"/>
        <w:rPr>
          <w:sz w:val="24"/>
          <w:szCs w:val="24"/>
          <w:lang w:eastAsia="ru-RU"/>
        </w:rPr>
      </w:pPr>
      <w:r w:rsidRPr="00C378D0">
        <w:rPr>
          <w:sz w:val="24"/>
          <w:szCs w:val="24"/>
          <w:lang w:eastAsia="ru-RU"/>
        </w:rPr>
        <w:t>— группировать транспортные средства по видам: общественный, личный.</w:t>
      </w:r>
    </w:p>
    <w:p w:rsidR="00C378D0" w:rsidRPr="00C378D0" w:rsidRDefault="00C378D0" w:rsidP="00C378D0">
      <w:pPr>
        <w:tabs>
          <w:tab w:val="left" w:pos="993"/>
        </w:tabs>
        <w:adjustRightInd w:val="0"/>
        <w:ind w:left="567" w:right="1025"/>
        <w:jc w:val="both"/>
        <w:rPr>
          <w:i/>
          <w:sz w:val="24"/>
          <w:szCs w:val="24"/>
          <w:lang w:eastAsia="ru-RU"/>
        </w:rPr>
      </w:pPr>
      <w:r w:rsidRPr="00C378D0">
        <w:rPr>
          <w:i/>
          <w:sz w:val="24"/>
          <w:szCs w:val="24"/>
          <w:lang w:eastAsia="ru-RU"/>
        </w:rPr>
        <w:t>К концу 3 класса:</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1.</w:t>
      </w:r>
      <w:r w:rsidRPr="00C378D0">
        <w:rPr>
          <w:sz w:val="24"/>
          <w:szCs w:val="24"/>
          <w:lang w:eastAsia="ru-RU"/>
        </w:rPr>
        <w:tab/>
      </w:r>
      <w:r w:rsidRPr="00C378D0">
        <w:rPr>
          <w:i/>
          <w:sz w:val="24"/>
          <w:szCs w:val="24"/>
          <w:lang w:eastAsia="ru-RU"/>
        </w:rPr>
        <w:t>Ориентирование и поведение в окружающей среде:</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определять «на глаз» расстояние до объекта (близко, далеко, рядом, несколько метров, несколько шагов);</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определять «на глаз» особенности движения и скорость передвижения объекта (передвигается спокойно, быстро, медленно, неуверенно, тормозит, останавливается, набирает скорость).</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2.</w:t>
      </w:r>
      <w:r w:rsidRPr="00C378D0">
        <w:rPr>
          <w:sz w:val="24"/>
          <w:szCs w:val="24"/>
          <w:lang w:eastAsia="ru-RU"/>
        </w:rPr>
        <w:tab/>
      </w:r>
      <w:r w:rsidRPr="00C378D0">
        <w:rPr>
          <w:i/>
          <w:sz w:val="24"/>
          <w:szCs w:val="24"/>
          <w:lang w:eastAsia="ru-RU"/>
        </w:rPr>
        <w:t>Умения, определяющие безопасное поведение в условиях</w:t>
      </w:r>
      <w:r w:rsidRPr="00C378D0">
        <w:rPr>
          <w:sz w:val="24"/>
          <w:szCs w:val="24"/>
          <w:lang w:eastAsia="ru-RU"/>
        </w:rPr>
        <w:t xml:space="preserve"> </w:t>
      </w:r>
      <w:r w:rsidRPr="00C378D0">
        <w:rPr>
          <w:i/>
          <w:sz w:val="24"/>
          <w:szCs w:val="24"/>
          <w:lang w:eastAsia="ru-RU"/>
        </w:rPr>
        <w:t>дорожного движения</w:t>
      </w:r>
      <w:r w:rsidRPr="00C378D0">
        <w:rPr>
          <w:sz w:val="24"/>
          <w:szCs w:val="24"/>
          <w:lang w:eastAsia="ru-RU"/>
        </w:rPr>
        <w:t>:</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выделять в окружающей среде знаки дорожного движения, кратко характеризовать их, соотносить с разными формами поведения;</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определять по световым сигналам поворота транспортного средства направление его движения (налево, направо, назад);</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находить на рисунках и схемах части дороги; строить графическую модель дороги, обозначать её части;</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находить и исправлять ошибки в графическом изображении дорожной ситуации;</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объяснять правила передвижения в соответствии со знаками дорожного движения;</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выполнять изученные правила движения по дорогам и улицам (в игровых и учебных ситуациях, а также в реальной жизни);</w:t>
      </w:r>
    </w:p>
    <w:p w:rsidR="00C378D0" w:rsidRPr="00C378D0" w:rsidRDefault="00C378D0" w:rsidP="00C378D0">
      <w:pPr>
        <w:tabs>
          <w:tab w:val="left" w:pos="993"/>
        </w:tabs>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самостоятельно выбирать маршруты безопасного движения от дома до школы (библиотеки, кинотеатра, магазина).</w:t>
      </w:r>
    </w:p>
    <w:p w:rsidR="00C378D0" w:rsidRPr="00C378D0" w:rsidRDefault="00C378D0" w:rsidP="00C378D0">
      <w:pPr>
        <w:tabs>
          <w:tab w:val="left" w:pos="993"/>
        </w:tabs>
        <w:adjustRightInd w:val="0"/>
        <w:ind w:left="567" w:right="1025"/>
        <w:jc w:val="both"/>
        <w:rPr>
          <w:i/>
          <w:sz w:val="24"/>
          <w:szCs w:val="24"/>
          <w:lang w:eastAsia="ru-RU"/>
        </w:rPr>
      </w:pPr>
      <w:r w:rsidRPr="00C378D0">
        <w:rPr>
          <w:i/>
          <w:sz w:val="24"/>
          <w:szCs w:val="24"/>
          <w:lang w:eastAsia="ru-RU"/>
        </w:rPr>
        <w:t>К концу 4 класса:</w:t>
      </w:r>
    </w:p>
    <w:p w:rsidR="00C378D0" w:rsidRPr="00C378D0" w:rsidRDefault="00C378D0" w:rsidP="00C378D0">
      <w:pPr>
        <w:adjustRightInd w:val="0"/>
        <w:ind w:left="567" w:right="1025"/>
        <w:jc w:val="both"/>
        <w:rPr>
          <w:i/>
          <w:sz w:val="24"/>
          <w:szCs w:val="24"/>
          <w:lang w:eastAsia="ru-RU"/>
        </w:rPr>
      </w:pPr>
      <w:r w:rsidRPr="00C378D0">
        <w:rPr>
          <w:sz w:val="24"/>
          <w:szCs w:val="24"/>
          <w:lang w:eastAsia="ru-RU"/>
        </w:rPr>
        <w:t>1.</w:t>
      </w:r>
      <w:r w:rsidRPr="00C378D0">
        <w:rPr>
          <w:sz w:val="24"/>
          <w:szCs w:val="24"/>
          <w:lang w:eastAsia="ru-RU"/>
        </w:rPr>
        <w:tab/>
      </w:r>
      <w:r w:rsidRPr="00C378D0">
        <w:rPr>
          <w:i/>
          <w:sz w:val="24"/>
          <w:szCs w:val="24"/>
          <w:lang w:eastAsia="ru-RU"/>
        </w:rPr>
        <w:t>Ориентирование и поведение в окружающей среде:</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характеризовать слова «опасность», «опасный»;</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объяснять значение слов «осторожный» и «неосторожный», «внимательный» и «невнимательный»;</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предвидеть результат возникшей ситуации при различных действиях в окружающей среде; выделять особо опасные ситуации, предусматривать свои действия в них;</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представлять возможное развёртывание ситуации, отвечать на вопрос «Что будет, если...?»;</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осуществлять правильный подсчёт времени на дорогу при</w:t>
      </w:r>
      <w:r w:rsidRPr="00C378D0">
        <w:rPr>
          <w:color w:val="E36C0A"/>
          <w:sz w:val="24"/>
          <w:szCs w:val="24"/>
          <w:lang w:eastAsia="ru-RU"/>
        </w:rPr>
        <w:t xml:space="preserve"> </w:t>
      </w:r>
      <w:r w:rsidRPr="00C378D0">
        <w:rPr>
          <w:sz w:val="24"/>
          <w:szCs w:val="24"/>
          <w:lang w:eastAsia="ru-RU"/>
        </w:rPr>
        <w:t>неблагоприятных условиях (особенности дороги, погоды и пр.).</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2.</w:t>
      </w:r>
      <w:r w:rsidRPr="00C378D0">
        <w:rPr>
          <w:sz w:val="24"/>
          <w:szCs w:val="24"/>
          <w:lang w:eastAsia="ru-RU"/>
        </w:rPr>
        <w:tab/>
      </w:r>
      <w:r w:rsidRPr="00C378D0">
        <w:rPr>
          <w:i/>
          <w:sz w:val="24"/>
          <w:szCs w:val="24"/>
          <w:lang w:eastAsia="ru-RU"/>
        </w:rPr>
        <w:t>Умения, определяющие безопасное поведение в условиях дорожного движения:</w:t>
      </w:r>
      <w:r w:rsidRPr="00C378D0">
        <w:rPr>
          <w:sz w:val="24"/>
          <w:szCs w:val="24"/>
          <w:lang w:eastAsia="ru-RU"/>
        </w:rPr>
        <w:t xml:space="preserve"> </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объяснять значение ПДД;</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 xml:space="preserve">группировать знаки дорожного движения по назначению (предупреждающие, запрещающие, предписывающие, информационные, знаки особых предписаний), объяснять назначение каждой группы знаков дорожного </w:t>
      </w:r>
      <w:r w:rsidRPr="00C378D0">
        <w:rPr>
          <w:sz w:val="24"/>
          <w:szCs w:val="24"/>
          <w:lang w:eastAsia="ru-RU"/>
        </w:rPr>
        <w:lastRenderedPageBreak/>
        <w:t>движения;</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соотносить знак дорожного движения с конкретной ситуацией на дороге; находить и исправлять ошибки в схемах и рисунках, pacкрывающих разные ситуации дорожного движения;</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анализировать погодные условия, знать особенности тормозного пути транспорта при разных дорожных условиях;</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соблюдать изученные правила движения (в игровых и учебных ситуациях, а также в реальной жизни); проводить игры и учебные ситуации со сверстниками и малышами; разыгрывать различные роли (водитель, пешеход, пассажир), передавать особенности их поведения в зависимости от ситуации;</w:t>
      </w:r>
    </w:p>
    <w:p w:rsidR="00C378D0" w:rsidRPr="00C378D0" w:rsidRDefault="00C378D0" w:rsidP="00C378D0">
      <w:pPr>
        <w:tabs>
          <w:tab w:val="left" w:pos="993"/>
        </w:tabs>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анализировать своё и чужое поведение, находить ошибки, устанавливать их причины, определять пути исправления.</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 xml:space="preserve">В результате освоения программы курса «Я — пешеход и пассажир» формируются следующие </w:t>
      </w:r>
      <w:r w:rsidRPr="00C378D0">
        <w:rPr>
          <w:b/>
          <w:sz w:val="24"/>
          <w:szCs w:val="24"/>
          <w:lang w:eastAsia="ru-RU"/>
        </w:rPr>
        <w:t>предметные</w:t>
      </w:r>
      <w:r w:rsidRPr="00C378D0">
        <w:rPr>
          <w:sz w:val="24"/>
          <w:szCs w:val="24"/>
          <w:lang w:eastAsia="ru-RU"/>
        </w:rPr>
        <w:t xml:space="preserve"> умения:</w:t>
      </w:r>
    </w:p>
    <w:p w:rsidR="00C378D0" w:rsidRPr="00C378D0" w:rsidRDefault="00C378D0" w:rsidP="00C378D0">
      <w:pPr>
        <w:tabs>
          <w:tab w:val="left" w:pos="993"/>
        </w:tabs>
        <w:adjustRightInd w:val="0"/>
        <w:ind w:left="567" w:right="1025"/>
        <w:jc w:val="both"/>
        <w:rPr>
          <w:sz w:val="24"/>
          <w:szCs w:val="24"/>
          <w:lang w:eastAsia="ru-RU"/>
        </w:rPr>
      </w:pPr>
      <w:r w:rsidRPr="00C378D0">
        <w:rPr>
          <w:sz w:val="24"/>
          <w:szCs w:val="24"/>
          <w:lang w:eastAsia="ru-RU"/>
        </w:rPr>
        <w:t xml:space="preserve">— </w:t>
      </w:r>
      <w:r w:rsidRPr="00C378D0">
        <w:rPr>
          <w:sz w:val="24"/>
          <w:szCs w:val="24"/>
          <w:lang w:eastAsia="ru-RU"/>
        </w:rPr>
        <w:tab/>
        <w:t>выделять различные дорожные знаки, узнавать их и соотносить с особенностями своего поведения как участника движения;</w:t>
      </w:r>
    </w:p>
    <w:p w:rsidR="00C378D0" w:rsidRPr="00C378D0" w:rsidRDefault="00C378D0" w:rsidP="00C378D0">
      <w:pPr>
        <w:tabs>
          <w:tab w:val="left" w:pos="993"/>
        </w:tabs>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объяснять значение и функции конкретного знака (в значении, приближённом к установленному в ПДД);</w:t>
      </w:r>
    </w:p>
    <w:p w:rsidR="00C378D0" w:rsidRPr="00C378D0" w:rsidRDefault="00C378D0" w:rsidP="00C378D0">
      <w:pPr>
        <w:tabs>
          <w:tab w:val="left" w:pos="993"/>
        </w:tabs>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 xml:space="preserve"> находить и исправлять ошибки в графическом изображении дорожных ситуаций;</w:t>
      </w:r>
    </w:p>
    <w:p w:rsidR="00C378D0" w:rsidRPr="00C378D0" w:rsidRDefault="00C378D0" w:rsidP="00C378D0">
      <w:pPr>
        <w:tabs>
          <w:tab w:val="left" w:pos="993"/>
        </w:tabs>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раскрывать в соответствии с дорожными знаками правила движения;</w:t>
      </w:r>
    </w:p>
    <w:p w:rsidR="00C378D0" w:rsidRPr="00C378D0" w:rsidRDefault="00C378D0" w:rsidP="00C378D0">
      <w:pPr>
        <w:tabs>
          <w:tab w:val="left" w:pos="993"/>
        </w:tabs>
        <w:adjustRightInd w:val="0"/>
        <w:ind w:left="567" w:right="1025"/>
        <w:jc w:val="both"/>
        <w:rPr>
          <w:sz w:val="24"/>
          <w:szCs w:val="24"/>
          <w:lang w:eastAsia="ru-RU"/>
        </w:rPr>
      </w:pPr>
      <w:r w:rsidRPr="00C378D0">
        <w:rPr>
          <w:sz w:val="24"/>
          <w:szCs w:val="24"/>
          <w:lang w:eastAsia="ru-RU"/>
        </w:rPr>
        <w:t>—</w:t>
      </w:r>
      <w:r w:rsidRPr="00C378D0">
        <w:rPr>
          <w:sz w:val="24"/>
          <w:szCs w:val="24"/>
          <w:lang w:eastAsia="ru-RU"/>
        </w:rPr>
        <w:tab/>
        <w:t>разыгрывать различные роли участников движения (водитель, пешеход, пассажир, сотрудник ГИБДД), передавать особенности их поведения в зависимости от ситуации.</w:t>
      </w:r>
    </w:p>
    <w:p w:rsidR="00C378D0" w:rsidRPr="00C378D0" w:rsidRDefault="00C378D0" w:rsidP="00C378D0">
      <w:pPr>
        <w:tabs>
          <w:tab w:val="left" w:pos="993"/>
        </w:tabs>
        <w:adjustRightInd w:val="0"/>
        <w:ind w:left="567" w:right="1025"/>
        <w:jc w:val="both"/>
        <w:rPr>
          <w:sz w:val="24"/>
          <w:szCs w:val="24"/>
          <w:lang w:eastAsia="ru-RU"/>
        </w:rPr>
      </w:pPr>
    </w:p>
    <w:p w:rsidR="00C378D0" w:rsidRPr="00C378D0" w:rsidRDefault="00AE19CF" w:rsidP="00AE19CF">
      <w:pPr>
        <w:tabs>
          <w:tab w:val="left" w:pos="142"/>
          <w:tab w:val="left" w:pos="284"/>
          <w:tab w:val="left" w:pos="426"/>
        </w:tabs>
        <w:adjustRightInd w:val="0"/>
        <w:ind w:right="1025"/>
        <w:rPr>
          <w:b/>
          <w:sz w:val="24"/>
          <w:szCs w:val="24"/>
          <w:lang w:eastAsia="ru-RU"/>
        </w:rPr>
      </w:pPr>
      <w:r>
        <w:rPr>
          <w:b/>
          <w:sz w:val="24"/>
          <w:szCs w:val="24"/>
          <w:lang w:eastAsia="ru-RU"/>
        </w:rPr>
        <w:t xml:space="preserve">    </w:t>
      </w:r>
      <w:r w:rsidR="00C378D0" w:rsidRPr="00C378D0">
        <w:rPr>
          <w:b/>
          <w:sz w:val="24"/>
          <w:szCs w:val="24"/>
          <w:lang w:eastAsia="ru-RU"/>
        </w:rPr>
        <w:t xml:space="preserve">Содержание курса «Я – пешеход и пассажир» </w:t>
      </w:r>
    </w:p>
    <w:p w:rsidR="00C378D0" w:rsidRPr="00C378D0" w:rsidRDefault="00C378D0" w:rsidP="00C378D0">
      <w:pPr>
        <w:tabs>
          <w:tab w:val="left" w:pos="284"/>
          <w:tab w:val="left" w:pos="567"/>
          <w:tab w:val="left" w:pos="709"/>
          <w:tab w:val="left" w:pos="993"/>
          <w:tab w:val="left" w:pos="1843"/>
          <w:tab w:val="left" w:pos="2268"/>
          <w:tab w:val="left" w:pos="2410"/>
          <w:tab w:val="left" w:pos="3119"/>
        </w:tabs>
        <w:adjustRightInd w:val="0"/>
        <w:ind w:left="567" w:right="1025"/>
        <w:jc w:val="center"/>
        <w:rPr>
          <w:b/>
          <w:sz w:val="24"/>
          <w:szCs w:val="24"/>
          <w:lang w:eastAsia="ru-RU"/>
        </w:rPr>
      </w:pPr>
      <w:r w:rsidRPr="00C378D0">
        <w:rPr>
          <w:b/>
          <w:sz w:val="24"/>
          <w:szCs w:val="24"/>
          <w:lang w:eastAsia="ru-RU"/>
        </w:rPr>
        <w:t>2</w:t>
      </w:r>
      <w:r w:rsidRPr="00C378D0">
        <w:rPr>
          <w:b/>
          <w:sz w:val="24"/>
          <w:szCs w:val="24"/>
          <w:lang w:eastAsia="ru-RU"/>
        </w:rPr>
        <w:tab/>
        <w:t>класс</w:t>
      </w:r>
    </w:p>
    <w:p w:rsidR="00C378D0" w:rsidRPr="00C378D0" w:rsidRDefault="00C378D0" w:rsidP="00C378D0">
      <w:pPr>
        <w:adjustRightInd w:val="0"/>
        <w:ind w:left="567" w:right="1025"/>
        <w:jc w:val="both"/>
        <w:rPr>
          <w:b/>
          <w:sz w:val="24"/>
          <w:szCs w:val="24"/>
          <w:lang w:eastAsia="ru-RU"/>
        </w:rPr>
      </w:pPr>
      <w:r w:rsidRPr="00C378D0">
        <w:rPr>
          <w:b/>
          <w:sz w:val="24"/>
          <w:szCs w:val="24"/>
          <w:lang w:eastAsia="ru-RU"/>
        </w:rPr>
        <w:t>Ориентировка в окружающем мире</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Предметы и их положение в пространстве: определение, сравнение, объяснение соотношений с использованием соответствующей терминологии (близко — ближе, далеко — дальше, рядом, перед, за и т. д.).</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Скорость движения объекта (быстро, медленно, очень быстро). Особенности пространственного положения предмета (транспортного средства) при разной скорости движения по отношению к другим предметам и участникам дорожного движения (далеко — близко; медленно — быстро, рядом, около).</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Транспорт стоящий, двигающийся, подающий сигналы поворота. Транспорт личный и общественный (отличие, классификация). Механические транспортные средства. Маршрутное транспортное средство (автобус,</w:t>
      </w:r>
      <w:r w:rsidRPr="00C378D0">
        <w:rPr>
          <w:color w:val="E36C0A"/>
          <w:sz w:val="24"/>
          <w:szCs w:val="24"/>
          <w:lang w:eastAsia="ru-RU"/>
        </w:rPr>
        <w:t xml:space="preserve"> </w:t>
      </w:r>
      <w:r w:rsidRPr="00C378D0">
        <w:rPr>
          <w:sz w:val="24"/>
          <w:szCs w:val="24"/>
          <w:lang w:eastAsia="ru-RU"/>
        </w:rPr>
        <w:t>троллейбус, трамвай). Маршрут (определение на рисунках, моделирование). Гужевой транспорт.</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Населённый пункт как территория, застроенная домами: город, село, посёлок, деревня. Знание своего района как условие безопасного передвижения.</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Дорога. Состояние дороги (асфальт, грунт). Практическое определение времени, которое может быть затрачено на переход дороги.</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Опасность и безопасность на дорогах. Причины возникновения опасности. Безопасные маршруты движения (установление, определение по рисункам и личным наблюдениям).</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Ты — пешеход</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 xml:space="preserve">Знаки дорожного движения: «светофорное регулирование», «движение пешеходов запрещено», «пешеходная дорожка». Знаки для водителей, которые необходимо знать пешеходам: «дорожные работы», «дети», «движение прямо, направо, налево...». Значение конкретного знака (в значении, приближённом к </w:t>
      </w:r>
      <w:r w:rsidRPr="00C378D0">
        <w:rPr>
          <w:sz w:val="24"/>
          <w:szCs w:val="24"/>
          <w:lang w:eastAsia="ru-RU"/>
        </w:rPr>
        <w:lastRenderedPageBreak/>
        <w:t>установленному в ПДД). Цвет и форма предупреждающих и запрещающих знаков.</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Правила поведения на остановке маршрутного транспортного средства.</w:t>
      </w:r>
    </w:p>
    <w:p w:rsidR="00C378D0" w:rsidRPr="00C378D0" w:rsidRDefault="00C378D0" w:rsidP="00C378D0">
      <w:pPr>
        <w:adjustRightInd w:val="0"/>
        <w:ind w:left="567" w:right="1025"/>
        <w:jc w:val="both"/>
        <w:rPr>
          <w:b/>
          <w:sz w:val="24"/>
          <w:szCs w:val="24"/>
          <w:lang w:eastAsia="ru-RU"/>
        </w:rPr>
      </w:pPr>
      <w:r w:rsidRPr="00C378D0">
        <w:rPr>
          <w:b/>
          <w:sz w:val="24"/>
          <w:szCs w:val="24"/>
          <w:lang w:eastAsia="ru-RU"/>
        </w:rPr>
        <w:t>Ты - пассажир</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В легковом автомобиле пристёгиваться ремнями безопасности. На переднем сиденье ребёнок ехать не может. Из машины выходить можно только со стороны тротуара или обочины. Не открывать двери автомобиля на ходу, не высовываться из окна.</w:t>
      </w:r>
    </w:p>
    <w:p w:rsidR="00C378D0" w:rsidRPr="00C378D0" w:rsidRDefault="00C378D0" w:rsidP="00C378D0">
      <w:pPr>
        <w:tabs>
          <w:tab w:val="left" w:pos="284"/>
          <w:tab w:val="left" w:pos="426"/>
        </w:tabs>
        <w:adjustRightInd w:val="0"/>
        <w:ind w:left="567" w:right="1025"/>
        <w:jc w:val="center"/>
        <w:rPr>
          <w:b/>
          <w:sz w:val="24"/>
          <w:szCs w:val="24"/>
          <w:lang w:eastAsia="ru-RU"/>
        </w:rPr>
      </w:pPr>
      <w:r w:rsidRPr="00C378D0">
        <w:rPr>
          <w:b/>
          <w:sz w:val="24"/>
          <w:szCs w:val="24"/>
          <w:lang w:eastAsia="ru-RU"/>
        </w:rPr>
        <w:t>3</w:t>
      </w:r>
      <w:r w:rsidRPr="00C378D0">
        <w:rPr>
          <w:b/>
          <w:sz w:val="24"/>
          <w:szCs w:val="24"/>
          <w:lang w:eastAsia="ru-RU"/>
        </w:rPr>
        <w:tab/>
        <w:t>класс</w:t>
      </w:r>
    </w:p>
    <w:p w:rsidR="00C378D0" w:rsidRPr="00C378D0" w:rsidRDefault="00C378D0" w:rsidP="00C378D0">
      <w:pPr>
        <w:adjustRightInd w:val="0"/>
        <w:ind w:left="567" w:right="1025"/>
        <w:jc w:val="both"/>
        <w:rPr>
          <w:b/>
          <w:sz w:val="24"/>
          <w:szCs w:val="24"/>
          <w:lang w:eastAsia="ru-RU"/>
        </w:rPr>
      </w:pPr>
      <w:r w:rsidRPr="00C378D0">
        <w:rPr>
          <w:b/>
          <w:sz w:val="24"/>
          <w:szCs w:val="24"/>
          <w:lang w:eastAsia="ru-RU"/>
        </w:rPr>
        <w:t>Ориентировка в окружающем мире</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Пространственные положения транспортных средств в различных ситуациях движения на дорогах разного типа (несколько полос движения, регулируемый и нерегулируемый участок дороги, одностороннее движение и др.). Оценивание дорожных ситуаций: расстояние до приближающегося транспорта и его скорость (мчится, стремительно приближается, едет с небольшой скоростью, небыстро, даёт сигналы поворота или остановки). Анализ особенностей дороги и местности, по которой она проходит (прямая, просматривается в обе стороны, есть «закрытые» участки, повороты, подъёмы, спуски).</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Сигналы транспортного средства в начале движения и при изменении направления движения (поворот, задний ход), правила поведения пешехода в соответствии с ними.</w:t>
      </w:r>
    </w:p>
    <w:p w:rsidR="00C378D0" w:rsidRPr="00C378D0" w:rsidRDefault="00C378D0" w:rsidP="00C378D0">
      <w:pPr>
        <w:adjustRightInd w:val="0"/>
        <w:ind w:left="567" w:right="1025"/>
        <w:jc w:val="both"/>
        <w:rPr>
          <w:b/>
          <w:sz w:val="24"/>
          <w:szCs w:val="24"/>
          <w:lang w:eastAsia="ru-RU"/>
        </w:rPr>
      </w:pPr>
      <w:r w:rsidRPr="00C378D0">
        <w:rPr>
          <w:b/>
          <w:sz w:val="24"/>
          <w:szCs w:val="24"/>
          <w:lang w:eastAsia="ru-RU"/>
        </w:rPr>
        <w:t>Ты — пешеход</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Дорога используется для движения транспортных средств. Особенности дорог в городе и в сельской местности («полевые пути», «зимники»), Части (элементы) дороги: проезжая часть; тротуар, обочина, разделительная полоса. Правостороннее движение.</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Перекрёсток — место пересечения, примыкания или разветвления дорог. Разные виды перекрёстков (четырёхсторонний, трёхсторонний, круговой). Регулируемый перекрёсток. Светофоры с дополнительными секциями. Правила поведения пешехода в соответствии с направлением движения стрелок дополнительных секций светофора. Регулировщик, особенности его внешнего вида (форма, отличительные знаки, жезл, диск). Поведение пешехода в зависимости от сигналов регулировщика.</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Дорожные опасности: правила перехода дороги на нерегулируемом участке дороги (где нет пешеходных переходов и перекрёстков). Правила движения в тёмное время суток.</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Правила передвижения в соответствии со знаками дорожного движения. Предупреждающие знаки: «железнодорожный переезд со шлагбаумом», «железнодорожный переезд без шлагбаума». Запрещающие знаки: «движение на велосипедах запрещено». Предписывающие знаки: «велосипедная дорожка». Знаки для водителей, которые должны знать пешеходы: «дорога с односторонним движением», «жилая зона», «конец жилой зоны».</w:t>
      </w:r>
    </w:p>
    <w:p w:rsidR="00C378D0" w:rsidRPr="00C378D0" w:rsidRDefault="00C378D0" w:rsidP="00C378D0">
      <w:pPr>
        <w:adjustRightInd w:val="0"/>
        <w:ind w:left="567" w:right="1025"/>
        <w:jc w:val="both"/>
        <w:rPr>
          <w:b/>
          <w:sz w:val="24"/>
          <w:szCs w:val="24"/>
          <w:lang w:eastAsia="ru-RU"/>
        </w:rPr>
      </w:pPr>
      <w:r w:rsidRPr="00C378D0">
        <w:rPr>
          <w:b/>
          <w:sz w:val="24"/>
          <w:szCs w:val="24"/>
          <w:lang w:eastAsia="ru-RU"/>
        </w:rPr>
        <w:t>Ты — пассажир</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Выходить из транспортного средства на проезжую часть только в том случае, если нет опасности и не создаются помехи для других участников движения.</w:t>
      </w:r>
    </w:p>
    <w:p w:rsidR="00C378D0" w:rsidRPr="00C378D0" w:rsidRDefault="00C378D0" w:rsidP="00C378D0">
      <w:pPr>
        <w:tabs>
          <w:tab w:val="left" w:pos="284"/>
          <w:tab w:val="left" w:pos="426"/>
        </w:tabs>
        <w:adjustRightInd w:val="0"/>
        <w:ind w:left="567" w:right="1025"/>
        <w:jc w:val="center"/>
        <w:rPr>
          <w:b/>
          <w:sz w:val="24"/>
          <w:szCs w:val="24"/>
          <w:lang w:eastAsia="ru-RU"/>
        </w:rPr>
      </w:pPr>
      <w:r w:rsidRPr="00C378D0">
        <w:rPr>
          <w:b/>
          <w:sz w:val="24"/>
          <w:szCs w:val="24"/>
          <w:lang w:eastAsia="ru-RU"/>
        </w:rPr>
        <w:t>4</w:t>
      </w:r>
      <w:r w:rsidRPr="00C378D0">
        <w:rPr>
          <w:b/>
          <w:sz w:val="24"/>
          <w:szCs w:val="24"/>
          <w:lang w:eastAsia="ru-RU"/>
        </w:rPr>
        <w:tab/>
        <w:t>класс</w:t>
      </w:r>
    </w:p>
    <w:p w:rsidR="00C378D0" w:rsidRPr="00C378D0" w:rsidRDefault="00C378D0" w:rsidP="00C378D0">
      <w:pPr>
        <w:adjustRightInd w:val="0"/>
        <w:ind w:left="567" w:right="1025"/>
        <w:jc w:val="both"/>
        <w:rPr>
          <w:b/>
          <w:sz w:val="24"/>
          <w:szCs w:val="24"/>
          <w:lang w:eastAsia="ru-RU"/>
        </w:rPr>
      </w:pPr>
      <w:r w:rsidRPr="00C378D0">
        <w:rPr>
          <w:b/>
          <w:sz w:val="24"/>
          <w:szCs w:val="24"/>
          <w:lang w:eastAsia="ru-RU"/>
        </w:rPr>
        <w:t>Ориентировка в окружающем мире</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Погодные условия, особенности тормозного пути транспорта при разных дорожных условиях.</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Разнообразие транспортных средств. Краткие сведения об истории создания разных транспортных средств. Транспорт будущего.</w:t>
      </w:r>
    </w:p>
    <w:p w:rsidR="00C378D0" w:rsidRPr="00C378D0" w:rsidRDefault="00C378D0" w:rsidP="00C378D0">
      <w:pPr>
        <w:adjustRightInd w:val="0"/>
        <w:ind w:left="567" w:right="1025"/>
        <w:jc w:val="both"/>
        <w:rPr>
          <w:b/>
          <w:sz w:val="24"/>
          <w:szCs w:val="24"/>
          <w:lang w:eastAsia="ru-RU"/>
        </w:rPr>
      </w:pPr>
      <w:r w:rsidRPr="00C378D0">
        <w:rPr>
          <w:b/>
          <w:sz w:val="24"/>
          <w:szCs w:val="24"/>
          <w:lang w:eastAsia="ru-RU"/>
        </w:rPr>
        <w:t>Ты — пешеход</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lastRenderedPageBreak/>
        <w:t>Дорога. Автомагистраль. Главная дорога. Знаки главной дороги. Поведение пешехода при приближении к главной дороге. Тупик. Дорожное движение при разных дорожных условиях (обобщение знаний). Взаимоотношения участников движения как условие безопасности. Движение пеших колонн. Правила поведения при движении колонной.</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Дорожные знаки. Знаки дорожного движения для водителей, которые нужно знать пешеходам. Предупреждающие знаки: «опасный поворот», «скользкая дорога», «опасная обочина», «перегон скота». Запрещающие знаки: «опасность». Знаки особых предписаний: «выезд на дорогу с полосой для маршрутных транспортных средств», «начало населённого пункта», «конец населённого пункта», «пешеходная зона». Информационные знаки (общее представление): «указатель направления», «предварительный указатель направления», «наименование объекта», «схема движения», «схема объезда», «указатель расстояний». Знаки сервиса: «пункт первой медицинской помощи», «больница», «телефон», «питьевая вода», «милиция», «туалет».</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Светофор. Разные виды светофора (обобщение изученного материала). Особенности светофоров на железнодорожных переездах, светофоров для пешеходов и транспортных средств, с дополнительными стрелками.</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Нерегулируемые участки дороги. Нерегулируемый перекрёсток. Правила движения на нерегулируемых участках дороги (перекрёстках).</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Дорожные опасности. Населённый пункт, знаки, обозначающие разные населённые пункты. Правила поведения на дорогах в разных населённых пунктах и при разных погодных условиях (недостаточная видимость, гололёд, манёвры автотранспорта).</w:t>
      </w:r>
    </w:p>
    <w:p w:rsidR="00C378D0" w:rsidRPr="00C378D0" w:rsidRDefault="00C378D0" w:rsidP="00C378D0">
      <w:pPr>
        <w:adjustRightInd w:val="0"/>
        <w:ind w:left="567" w:right="1025"/>
        <w:jc w:val="both"/>
        <w:rPr>
          <w:b/>
          <w:sz w:val="24"/>
          <w:szCs w:val="24"/>
          <w:lang w:eastAsia="ru-RU"/>
        </w:rPr>
      </w:pPr>
      <w:r w:rsidRPr="00C378D0">
        <w:rPr>
          <w:b/>
          <w:sz w:val="24"/>
          <w:szCs w:val="24"/>
          <w:lang w:eastAsia="ru-RU"/>
        </w:rPr>
        <w:t>Ты — пассажир</w:t>
      </w:r>
    </w:p>
    <w:p w:rsidR="00C378D0" w:rsidRPr="00C378D0" w:rsidRDefault="00C378D0" w:rsidP="00C378D0">
      <w:pPr>
        <w:adjustRightInd w:val="0"/>
        <w:ind w:left="567" w:right="1025"/>
        <w:jc w:val="both"/>
        <w:rPr>
          <w:sz w:val="24"/>
          <w:szCs w:val="24"/>
          <w:lang w:eastAsia="ru-RU"/>
        </w:rPr>
      </w:pPr>
      <w:r w:rsidRPr="00C378D0">
        <w:rPr>
          <w:sz w:val="24"/>
          <w:szCs w:val="24"/>
          <w:lang w:eastAsia="ru-RU"/>
        </w:rPr>
        <w:t>При поездке на грузовом автомобиле с бортами не стоять, не сидеть на бортах или на грузе, который выше бортов.</w:t>
      </w:r>
    </w:p>
    <w:p w:rsidR="00C378D0" w:rsidRPr="00C378D0" w:rsidRDefault="00C378D0" w:rsidP="00C378D0">
      <w:pPr>
        <w:adjustRightInd w:val="0"/>
        <w:ind w:right="1025" w:firstLine="567"/>
        <w:jc w:val="both"/>
        <w:rPr>
          <w:sz w:val="24"/>
          <w:szCs w:val="24"/>
          <w:lang w:eastAsia="ru-RU"/>
        </w:rPr>
      </w:pPr>
    </w:p>
    <w:p w:rsidR="00C378D0" w:rsidRPr="00C378D0" w:rsidRDefault="00C378D0" w:rsidP="00AE19CF">
      <w:pPr>
        <w:tabs>
          <w:tab w:val="left" w:pos="284"/>
          <w:tab w:val="left" w:pos="567"/>
        </w:tabs>
        <w:adjustRightInd w:val="0"/>
        <w:ind w:right="1025"/>
        <w:jc w:val="center"/>
        <w:rPr>
          <w:b/>
          <w:sz w:val="24"/>
          <w:szCs w:val="24"/>
          <w:lang w:eastAsia="ru-RU"/>
        </w:rPr>
      </w:pPr>
      <w:r w:rsidRPr="00C378D0">
        <w:rPr>
          <w:b/>
          <w:sz w:val="24"/>
          <w:szCs w:val="24"/>
          <w:lang w:eastAsia="ru-RU"/>
        </w:rPr>
        <w:t>Тематическое планирование курса по выбору «Я – пешеход и пассажир»</w:t>
      </w:r>
    </w:p>
    <w:p w:rsidR="00C378D0" w:rsidRPr="00C378D0" w:rsidRDefault="00C378D0" w:rsidP="00C378D0">
      <w:pPr>
        <w:adjustRightInd w:val="0"/>
        <w:ind w:right="1025" w:firstLine="567"/>
        <w:jc w:val="center"/>
        <w:rPr>
          <w:b/>
          <w:sz w:val="24"/>
          <w:szCs w:val="24"/>
          <w:lang w:eastAsia="ru-RU"/>
        </w:rPr>
      </w:pPr>
      <w:r w:rsidRPr="00C378D0">
        <w:rPr>
          <w:b/>
          <w:sz w:val="24"/>
          <w:szCs w:val="24"/>
          <w:lang w:eastAsia="ru-RU"/>
        </w:rPr>
        <w:t>2 класс</w:t>
      </w:r>
    </w:p>
    <w:tbl>
      <w:tblPr>
        <w:tblW w:w="866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5044"/>
        <w:gridCol w:w="2004"/>
      </w:tblGrid>
      <w:tr w:rsidR="00C378D0" w:rsidRPr="00C378D0" w:rsidTr="00AE19CF">
        <w:tc>
          <w:tcPr>
            <w:tcW w:w="1618" w:type="dxa"/>
            <w:shd w:val="clear" w:color="auto" w:fill="auto"/>
          </w:tcPr>
          <w:p w:rsidR="00C378D0" w:rsidRPr="00C378D0" w:rsidRDefault="00C378D0" w:rsidP="00C378D0">
            <w:pPr>
              <w:adjustRightInd w:val="0"/>
              <w:ind w:left="-1010" w:right="1025" w:firstLine="567"/>
              <w:jc w:val="center"/>
              <w:rPr>
                <w:rFonts w:eastAsia="Calibri"/>
                <w:sz w:val="24"/>
                <w:szCs w:val="24"/>
                <w:lang w:val="en-US" w:eastAsia="ru-RU"/>
              </w:rPr>
            </w:pPr>
            <w:r>
              <w:rPr>
                <w:rFonts w:eastAsia="Calibri"/>
                <w:sz w:val="24"/>
                <w:szCs w:val="24"/>
                <w:lang w:eastAsia="ru-RU"/>
              </w:rPr>
              <w:t>№ п.п</w:t>
            </w:r>
          </w:p>
        </w:tc>
        <w:tc>
          <w:tcPr>
            <w:tcW w:w="5044" w:type="dxa"/>
            <w:shd w:val="clear" w:color="auto" w:fill="auto"/>
          </w:tcPr>
          <w:p w:rsidR="00C378D0" w:rsidRPr="00C378D0" w:rsidRDefault="00C378D0" w:rsidP="00C378D0">
            <w:pPr>
              <w:adjustRightInd w:val="0"/>
              <w:ind w:right="1025" w:firstLine="567"/>
              <w:jc w:val="center"/>
              <w:rPr>
                <w:rFonts w:eastAsia="Calibri"/>
                <w:sz w:val="24"/>
                <w:szCs w:val="24"/>
                <w:lang w:val="en-US" w:eastAsia="ru-RU"/>
              </w:rPr>
            </w:pPr>
            <w:r w:rsidRPr="00C378D0">
              <w:rPr>
                <w:rFonts w:eastAsia="Calibri"/>
                <w:sz w:val="24"/>
                <w:szCs w:val="24"/>
                <w:lang w:val="en-US" w:eastAsia="ru-RU"/>
              </w:rPr>
              <w:t>Тема</w:t>
            </w:r>
          </w:p>
        </w:tc>
        <w:tc>
          <w:tcPr>
            <w:tcW w:w="2004" w:type="dxa"/>
            <w:shd w:val="clear" w:color="auto" w:fill="auto"/>
          </w:tcPr>
          <w:p w:rsidR="00C378D0" w:rsidRPr="00C378D0" w:rsidRDefault="00C378D0" w:rsidP="00AE19CF">
            <w:pPr>
              <w:adjustRightInd w:val="0"/>
              <w:ind w:right="1025"/>
              <w:rPr>
                <w:rFonts w:eastAsia="Calibri"/>
                <w:sz w:val="24"/>
                <w:szCs w:val="24"/>
                <w:lang w:val="en-US" w:eastAsia="ru-RU"/>
              </w:rPr>
            </w:pPr>
            <w:r w:rsidRPr="00C378D0">
              <w:rPr>
                <w:rFonts w:eastAsia="Calibri"/>
                <w:sz w:val="24"/>
                <w:szCs w:val="24"/>
                <w:lang w:val="en-US" w:eastAsia="ru-RU"/>
              </w:rPr>
              <w:t>Кол-во час</w:t>
            </w:r>
          </w:p>
        </w:tc>
      </w:tr>
      <w:tr w:rsidR="00C378D0" w:rsidRPr="00C378D0" w:rsidTr="00AE19CF">
        <w:tc>
          <w:tcPr>
            <w:tcW w:w="1618" w:type="dxa"/>
            <w:shd w:val="clear" w:color="auto" w:fill="auto"/>
          </w:tcPr>
          <w:p w:rsidR="00C378D0" w:rsidRPr="00C378D0" w:rsidRDefault="00C378D0" w:rsidP="00D75319">
            <w:pPr>
              <w:numPr>
                <w:ilvl w:val="0"/>
                <w:numId w:val="141"/>
              </w:numPr>
              <w:adjustRightInd w:val="0"/>
              <w:ind w:right="1025" w:firstLine="567"/>
              <w:rPr>
                <w:rFonts w:eastAsia="Calibri"/>
                <w:sz w:val="24"/>
                <w:szCs w:val="24"/>
                <w:lang w:val="en-US" w:eastAsia="ru-RU"/>
              </w:rPr>
            </w:pPr>
          </w:p>
        </w:tc>
        <w:tc>
          <w:tcPr>
            <w:tcW w:w="5044" w:type="dxa"/>
            <w:shd w:val="clear" w:color="auto" w:fill="auto"/>
          </w:tcPr>
          <w:p w:rsidR="00C378D0" w:rsidRPr="00C378D0" w:rsidRDefault="00C378D0" w:rsidP="00C378D0">
            <w:pPr>
              <w:adjustRightInd w:val="0"/>
              <w:ind w:right="1025" w:firstLine="567"/>
              <w:rPr>
                <w:bCs/>
                <w:sz w:val="24"/>
                <w:szCs w:val="24"/>
                <w:lang w:eastAsia="ru-RU"/>
              </w:rPr>
            </w:pPr>
            <w:r w:rsidRPr="00C378D0">
              <w:rPr>
                <w:bCs/>
                <w:sz w:val="24"/>
                <w:szCs w:val="24"/>
                <w:lang w:eastAsia="ru-RU"/>
              </w:rPr>
              <w:t>О транспорте</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2</w:t>
            </w:r>
          </w:p>
        </w:tc>
      </w:tr>
      <w:tr w:rsidR="00C378D0" w:rsidRPr="00C378D0" w:rsidTr="00AE19CF">
        <w:tc>
          <w:tcPr>
            <w:tcW w:w="1618" w:type="dxa"/>
            <w:shd w:val="clear" w:color="auto" w:fill="auto"/>
          </w:tcPr>
          <w:p w:rsidR="00C378D0" w:rsidRPr="00C378D0" w:rsidRDefault="00C378D0" w:rsidP="00D75319">
            <w:pPr>
              <w:numPr>
                <w:ilvl w:val="0"/>
                <w:numId w:val="141"/>
              </w:numPr>
              <w:adjustRightInd w:val="0"/>
              <w:ind w:right="1025" w:firstLine="567"/>
              <w:rPr>
                <w:rFonts w:eastAsia="Calibri"/>
                <w:sz w:val="24"/>
                <w:szCs w:val="24"/>
                <w:lang w:val="en-US" w:eastAsia="ru-RU"/>
              </w:rPr>
            </w:pPr>
          </w:p>
        </w:tc>
        <w:tc>
          <w:tcPr>
            <w:tcW w:w="5044" w:type="dxa"/>
            <w:shd w:val="clear" w:color="auto" w:fill="auto"/>
          </w:tcPr>
          <w:p w:rsidR="00C378D0" w:rsidRPr="00C378D0" w:rsidRDefault="00C378D0" w:rsidP="00C378D0">
            <w:pPr>
              <w:adjustRightInd w:val="0"/>
              <w:ind w:right="1025" w:firstLine="567"/>
              <w:rPr>
                <w:bCs/>
                <w:sz w:val="24"/>
                <w:szCs w:val="24"/>
                <w:lang w:eastAsia="ru-RU"/>
              </w:rPr>
            </w:pPr>
            <w:r w:rsidRPr="00C378D0">
              <w:rPr>
                <w:bCs/>
                <w:sz w:val="24"/>
                <w:szCs w:val="24"/>
                <w:lang w:eastAsia="ru-RU"/>
              </w:rPr>
              <w:t>Дорога</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3</w:t>
            </w:r>
          </w:p>
        </w:tc>
      </w:tr>
      <w:tr w:rsidR="00C378D0" w:rsidRPr="00C378D0" w:rsidTr="00AE19CF">
        <w:tc>
          <w:tcPr>
            <w:tcW w:w="1618" w:type="dxa"/>
            <w:shd w:val="clear" w:color="auto" w:fill="auto"/>
          </w:tcPr>
          <w:p w:rsidR="00C378D0" w:rsidRPr="00C378D0" w:rsidRDefault="00C378D0" w:rsidP="00D75319">
            <w:pPr>
              <w:numPr>
                <w:ilvl w:val="0"/>
                <w:numId w:val="141"/>
              </w:numPr>
              <w:adjustRightInd w:val="0"/>
              <w:ind w:right="1025" w:firstLine="567"/>
              <w:rPr>
                <w:rFonts w:eastAsia="Calibri"/>
                <w:sz w:val="24"/>
                <w:szCs w:val="24"/>
                <w:lang w:val="en-US" w:eastAsia="ru-RU"/>
              </w:rPr>
            </w:pPr>
          </w:p>
        </w:tc>
        <w:tc>
          <w:tcPr>
            <w:tcW w:w="5044" w:type="dxa"/>
            <w:shd w:val="clear" w:color="auto" w:fill="auto"/>
          </w:tcPr>
          <w:p w:rsidR="00C378D0" w:rsidRPr="00C378D0" w:rsidRDefault="00C378D0" w:rsidP="00C378D0">
            <w:pPr>
              <w:adjustRightInd w:val="0"/>
              <w:ind w:right="1025" w:firstLine="567"/>
              <w:jc w:val="both"/>
              <w:rPr>
                <w:bCs/>
                <w:sz w:val="24"/>
                <w:szCs w:val="24"/>
                <w:lang w:eastAsia="ru-RU"/>
              </w:rPr>
            </w:pPr>
            <w:r w:rsidRPr="00C378D0">
              <w:rPr>
                <w:bCs/>
                <w:sz w:val="24"/>
                <w:szCs w:val="24"/>
                <w:lang w:eastAsia="ru-RU"/>
              </w:rPr>
              <w:t>Дорога за городом</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1</w:t>
            </w:r>
          </w:p>
        </w:tc>
      </w:tr>
      <w:tr w:rsidR="00C378D0" w:rsidRPr="00C378D0" w:rsidTr="00AE19CF">
        <w:tc>
          <w:tcPr>
            <w:tcW w:w="1618" w:type="dxa"/>
            <w:shd w:val="clear" w:color="auto" w:fill="auto"/>
          </w:tcPr>
          <w:p w:rsidR="00C378D0" w:rsidRPr="00C378D0" w:rsidRDefault="00C378D0" w:rsidP="00D75319">
            <w:pPr>
              <w:numPr>
                <w:ilvl w:val="0"/>
                <w:numId w:val="141"/>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jc w:val="both"/>
              <w:rPr>
                <w:bCs/>
                <w:sz w:val="24"/>
                <w:szCs w:val="24"/>
                <w:lang w:eastAsia="ru-RU"/>
              </w:rPr>
            </w:pPr>
            <w:r w:rsidRPr="00C378D0">
              <w:rPr>
                <w:bCs/>
                <w:sz w:val="24"/>
                <w:szCs w:val="24"/>
                <w:lang w:eastAsia="ru-RU"/>
              </w:rPr>
              <w:t>Части дороги</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1</w:t>
            </w:r>
          </w:p>
        </w:tc>
      </w:tr>
      <w:tr w:rsidR="00C378D0" w:rsidRPr="00C378D0" w:rsidTr="00AE19CF">
        <w:tc>
          <w:tcPr>
            <w:tcW w:w="1618" w:type="dxa"/>
            <w:shd w:val="clear" w:color="auto" w:fill="auto"/>
          </w:tcPr>
          <w:p w:rsidR="00C378D0" w:rsidRPr="00C378D0" w:rsidRDefault="00C378D0" w:rsidP="00D75319">
            <w:pPr>
              <w:numPr>
                <w:ilvl w:val="0"/>
                <w:numId w:val="141"/>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Дорожные знаки</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2</w:t>
            </w:r>
          </w:p>
        </w:tc>
      </w:tr>
      <w:tr w:rsidR="00C378D0" w:rsidRPr="00C378D0" w:rsidTr="00AE19CF">
        <w:tc>
          <w:tcPr>
            <w:tcW w:w="1618" w:type="dxa"/>
            <w:shd w:val="clear" w:color="auto" w:fill="auto"/>
          </w:tcPr>
          <w:p w:rsidR="00C378D0" w:rsidRPr="00C378D0" w:rsidRDefault="00C378D0" w:rsidP="00D75319">
            <w:pPr>
              <w:numPr>
                <w:ilvl w:val="0"/>
                <w:numId w:val="141"/>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Внимание! Опасность!</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4</w:t>
            </w:r>
          </w:p>
        </w:tc>
      </w:tr>
      <w:tr w:rsidR="00C378D0" w:rsidRPr="00C378D0" w:rsidTr="00AE19CF">
        <w:tc>
          <w:tcPr>
            <w:tcW w:w="1618" w:type="dxa"/>
            <w:shd w:val="clear" w:color="auto" w:fill="auto"/>
          </w:tcPr>
          <w:p w:rsidR="00C378D0" w:rsidRPr="00C378D0" w:rsidRDefault="00C378D0" w:rsidP="00D75319">
            <w:pPr>
              <w:numPr>
                <w:ilvl w:val="0"/>
                <w:numId w:val="141"/>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rPr>
                <w:bCs/>
                <w:sz w:val="24"/>
                <w:szCs w:val="24"/>
                <w:lang w:eastAsia="ru-RU"/>
              </w:rPr>
            </w:pPr>
            <w:r w:rsidRPr="00C378D0">
              <w:rPr>
                <w:bCs/>
                <w:sz w:val="24"/>
                <w:szCs w:val="24"/>
                <w:lang w:eastAsia="ru-RU"/>
              </w:rPr>
              <w:t>Мы здесь живём</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1</w:t>
            </w:r>
          </w:p>
        </w:tc>
      </w:tr>
      <w:tr w:rsidR="00C378D0" w:rsidRPr="00C378D0" w:rsidTr="00AE19CF">
        <w:tc>
          <w:tcPr>
            <w:tcW w:w="1618" w:type="dxa"/>
            <w:shd w:val="clear" w:color="auto" w:fill="auto"/>
          </w:tcPr>
          <w:p w:rsidR="00C378D0" w:rsidRPr="00C378D0" w:rsidRDefault="00C378D0" w:rsidP="00D75319">
            <w:pPr>
              <w:numPr>
                <w:ilvl w:val="0"/>
                <w:numId w:val="141"/>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Будем уважать людей!</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1</w:t>
            </w:r>
          </w:p>
        </w:tc>
      </w:tr>
      <w:tr w:rsidR="00C378D0" w:rsidRPr="00C378D0" w:rsidTr="00AE19CF">
        <w:tc>
          <w:tcPr>
            <w:tcW w:w="1618" w:type="dxa"/>
            <w:shd w:val="clear" w:color="auto" w:fill="auto"/>
          </w:tcPr>
          <w:p w:rsidR="00C378D0" w:rsidRPr="00C378D0" w:rsidRDefault="00C378D0" w:rsidP="00D75319">
            <w:pPr>
              <w:numPr>
                <w:ilvl w:val="0"/>
                <w:numId w:val="141"/>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Мы - пешеходы</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6</w:t>
            </w:r>
          </w:p>
        </w:tc>
      </w:tr>
      <w:tr w:rsidR="00C378D0" w:rsidRPr="00C378D0" w:rsidTr="00AE19CF">
        <w:tc>
          <w:tcPr>
            <w:tcW w:w="1618" w:type="dxa"/>
            <w:shd w:val="clear" w:color="auto" w:fill="auto"/>
          </w:tcPr>
          <w:p w:rsidR="00C378D0" w:rsidRPr="00C378D0" w:rsidRDefault="00C378D0" w:rsidP="00D75319">
            <w:pPr>
              <w:numPr>
                <w:ilvl w:val="0"/>
                <w:numId w:val="141"/>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 xml:space="preserve">Перекрёсток </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1</w:t>
            </w:r>
          </w:p>
        </w:tc>
      </w:tr>
      <w:tr w:rsidR="00C378D0" w:rsidRPr="00C378D0" w:rsidTr="00AE19CF">
        <w:tc>
          <w:tcPr>
            <w:tcW w:w="1618" w:type="dxa"/>
            <w:shd w:val="clear" w:color="auto" w:fill="auto"/>
          </w:tcPr>
          <w:p w:rsidR="00C378D0" w:rsidRPr="00C378D0" w:rsidRDefault="00C378D0" w:rsidP="00D75319">
            <w:pPr>
              <w:numPr>
                <w:ilvl w:val="0"/>
                <w:numId w:val="141"/>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 xml:space="preserve">Регулировщик </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1</w:t>
            </w:r>
          </w:p>
        </w:tc>
      </w:tr>
      <w:tr w:rsidR="00C378D0" w:rsidRPr="00C378D0" w:rsidTr="00AE19CF">
        <w:tc>
          <w:tcPr>
            <w:tcW w:w="1618" w:type="dxa"/>
            <w:shd w:val="clear" w:color="auto" w:fill="auto"/>
          </w:tcPr>
          <w:p w:rsidR="00C378D0" w:rsidRPr="00C378D0" w:rsidRDefault="00C378D0" w:rsidP="00D75319">
            <w:pPr>
              <w:numPr>
                <w:ilvl w:val="0"/>
                <w:numId w:val="141"/>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Мы - пассажиры</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2</w:t>
            </w:r>
          </w:p>
        </w:tc>
      </w:tr>
      <w:tr w:rsidR="00C378D0" w:rsidRPr="00C378D0" w:rsidTr="00AE19CF">
        <w:tc>
          <w:tcPr>
            <w:tcW w:w="1618" w:type="dxa"/>
            <w:shd w:val="clear" w:color="auto" w:fill="auto"/>
          </w:tcPr>
          <w:p w:rsidR="00C378D0" w:rsidRPr="00C378D0" w:rsidRDefault="00C378D0" w:rsidP="00D75319">
            <w:pPr>
              <w:numPr>
                <w:ilvl w:val="0"/>
                <w:numId w:val="141"/>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Будем уважать водителей</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1</w:t>
            </w:r>
          </w:p>
        </w:tc>
      </w:tr>
      <w:tr w:rsidR="00C378D0" w:rsidRPr="00C378D0" w:rsidTr="00AE19CF">
        <w:tc>
          <w:tcPr>
            <w:tcW w:w="1618" w:type="dxa"/>
            <w:shd w:val="clear" w:color="auto" w:fill="auto"/>
          </w:tcPr>
          <w:p w:rsidR="00C378D0" w:rsidRPr="00C378D0" w:rsidRDefault="00C378D0" w:rsidP="00D75319">
            <w:pPr>
              <w:numPr>
                <w:ilvl w:val="0"/>
                <w:numId w:val="141"/>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Мы едем на машине</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1</w:t>
            </w:r>
          </w:p>
        </w:tc>
      </w:tr>
      <w:tr w:rsidR="00C378D0" w:rsidRPr="00C378D0" w:rsidTr="00AE19CF">
        <w:tc>
          <w:tcPr>
            <w:tcW w:w="1618" w:type="dxa"/>
            <w:shd w:val="clear" w:color="auto" w:fill="auto"/>
          </w:tcPr>
          <w:p w:rsidR="00C378D0" w:rsidRPr="00C378D0" w:rsidRDefault="00C378D0" w:rsidP="00D75319">
            <w:pPr>
              <w:numPr>
                <w:ilvl w:val="0"/>
                <w:numId w:val="141"/>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Мы покупаем велосипед</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2</w:t>
            </w:r>
          </w:p>
        </w:tc>
      </w:tr>
      <w:tr w:rsidR="00C378D0" w:rsidRPr="00C378D0" w:rsidTr="00AE19CF">
        <w:tc>
          <w:tcPr>
            <w:tcW w:w="1618" w:type="dxa"/>
            <w:shd w:val="clear" w:color="auto" w:fill="auto"/>
          </w:tcPr>
          <w:p w:rsidR="00C378D0" w:rsidRPr="00C378D0" w:rsidRDefault="00C378D0" w:rsidP="00D75319">
            <w:pPr>
              <w:numPr>
                <w:ilvl w:val="0"/>
                <w:numId w:val="141"/>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Проверим себя</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1</w:t>
            </w:r>
          </w:p>
        </w:tc>
      </w:tr>
      <w:tr w:rsidR="00C378D0" w:rsidRPr="00C378D0" w:rsidTr="00AE19CF">
        <w:tc>
          <w:tcPr>
            <w:tcW w:w="1618" w:type="dxa"/>
            <w:shd w:val="clear" w:color="auto" w:fill="auto"/>
          </w:tcPr>
          <w:p w:rsidR="00C378D0" w:rsidRPr="00C378D0" w:rsidRDefault="00C378D0" w:rsidP="00C378D0">
            <w:pPr>
              <w:adjustRightInd w:val="0"/>
              <w:ind w:left="720"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jc w:val="right"/>
              <w:rPr>
                <w:sz w:val="24"/>
                <w:szCs w:val="24"/>
                <w:lang w:eastAsia="ru-RU"/>
              </w:rPr>
            </w:pPr>
            <w:r w:rsidRPr="00C378D0">
              <w:rPr>
                <w:sz w:val="24"/>
                <w:szCs w:val="24"/>
                <w:lang w:eastAsia="ru-RU"/>
              </w:rPr>
              <w:t xml:space="preserve">Итого </w:t>
            </w:r>
          </w:p>
        </w:tc>
        <w:tc>
          <w:tcPr>
            <w:tcW w:w="2004" w:type="dxa"/>
            <w:shd w:val="clear" w:color="auto" w:fill="auto"/>
          </w:tcPr>
          <w:p w:rsidR="00C378D0" w:rsidRPr="00C378D0" w:rsidRDefault="00C378D0" w:rsidP="00AE19CF">
            <w:pPr>
              <w:adjustRightInd w:val="0"/>
              <w:ind w:right="337" w:firstLine="567"/>
              <w:jc w:val="center"/>
              <w:rPr>
                <w:rFonts w:eastAsia="Calibri"/>
                <w:sz w:val="24"/>
                <w:szCs w:val="24"/>
                <w:lang w:eastAsia="ru-RU"/>
              </w:rPr>
            </w:pPr>
            <w:r w:rsidRPr="00C378D0">
              <w:rPr>
                <w:rFonts w:eastAsia="Calibri"/>
                <w:sz w:val="24"/>
                <w:szCs w:val="24"/>
                <w:lang w:eastAsia="ru-RU"/>
              </w:rPr>
              <w:t>30</w:t>
            </w:r>
          </w:p>
        </w:tc>
      </w:tr>
    </w:tbl>
    <w:p w:rsidR="00C378D0" w:rsidRPr="00C378D0" w:rsidRDefault="00C378D0" w:rsidP="00C378D0">
      <w:pPr>
        <w:adjustRightInd w:val="0"/>
        <w:ind w:right="1025" w:firstLine="567"/>
        <w:jc w:val="center"/>
        <w:rPr>
          <w:b/>
          <w:sz w:val="24"/>
          <w:szCs w:val="24"/>
          <w:lang w:eastAsia="ru-RU"/>
        </w:rPr>
      </w:pPr>
    </w:p>
    <w:p w:rsidR="00C378D0" w:rsidRPr="00C378D0" w:rsidRDefault="00C378D0" w:rsidP="00C378D0">
      <w:pPr>
        <w:adjustRightInd w:val="0"/>
        <w:ind w:right="1025" w:firstLine="567"/>
        <w:jc w:val="center"/>
        <w:rPr>
          <w:b/>
          <w:sz w:val="24"/>
          <w:szCs w:val="24"/>
          <w:lang w:eastAsia="ru-RU"/>
        </w:rPr>
      </w:pPr>
      <w:r w:rsidRPr="00C378D0">
        <w:rPr>
          <w:b/>
          <w:sz w:val="24"/>
          <w:szCs w:val="24"/>
          <w:lang w:eastAsia="ru-RU"/>
        </w:rPr>
        <w:t>3 класс</w:t>
      </w:r>
    </w:p>
    <w:tbl>
      <w:tblPr>
        <w:tblW w:w="866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5044"/>
        <w:gridCol w:w="2004"/>
      </w:tblGrid>
      <w:tr w:rsidR="00C378D0" w:rsidRPr="00C378D0" w:rsidTr="00AE19CF">
        <w:tc>
          <w:tcPr>
            <w:tcW w:w="1618"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lastRenderedPageBreak/>
              <w:t>№ п.п.</w:t>
            </w:r>
          </w:p>
        </w:tc>
        <w:tc>
          <w:tcPr>
            <w:tcW w:w="504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Тема</w:t>
            </w:r>
          </w:p>
        </w:tc>
        <w:tc>
          <w:tcPr>
            <w:tcW w:w="2004" w:type="dxa"/>
            <w:shd w:val="clear" w:color="auto" w:fill="auto"/>
          </w:tcPr>
          <w:p w:rsidR="00C378D0" w:rsidRPr="00C378D0" w:rsidRDefault="00C378D0" w:rsidP="00AE19CF">
            <w:pPr>
              <w:adjustRightInd w:val="0"/>
              <w:ind w:right="337"/>
              <w:rPr>
                <w:rFonts w:eastAsia="Calibri"/>
                <w:sz w:val="24"/>
                <w:szCs w:val="24"/>
                <w:lang w:eastAsia="ru-RU"/>
              </w:rPr>
            </w:pPr>
            <w:r w:rsidRPr="00C378D0">
              <w:rPr>
                <w:rFonts w:eastAsia="Calibri"/>
                <w:sz w:val="24"/>
                <w:szCs w:val="24"/>
                <w:lang w:eastAsia="ru-RU"/>
              </w:rPr>
              <w:t>Кол-во час</w:t>
            </w:r>
          </w:p>
        </w:tc>
      </w:tr>
      <w:tr w:rsidR="00C378D0" w:rsidRPr="00C378D0" w:rsidTr="00AE19CF">
        <w:tc>
          <w:tcPr>
            <w:tcW w:w="1618" w:type="dxa"/>
            <w:shd w:val="clear" w:color="auto" w:fill="auto"/>
          </w:tcPr>
          <w:p w:rsidR="00C378D0" w:rsidRPr="00C378D0" w:rsidRDefault="00C378D0" w:rsidP="00D75319">
            <w:pPr>
              <w:numPr>
                <w:ilvl w:val="0"/>
                <w:numId w:val="142"/>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rPr>
                <w:bCs/>
                <w:sz w:val="24"/>
                <w:szCs w:val="24"/>
                <w:lang w:eastAsia="ru-RU"/>
              </w:rPr>
            </w:pPr>
            <w:r w:rsidRPr="00C378D0">
              <w:rPr>
                <w:bCs/>
                <w:sz w:val="24"/>
                <w:szCs w:val="24"/>
                <w:lang w:eastAsia="ru-RU"/>
              </w:rPr>
              <w:t>Будем осторожными</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1</w:t>
            </w:r>
          </w:p>
        </w:tc>
      </w:tr>
      <w:tr w:rsidR="00C378D0" w:rsidRPr="00C378D0" w:rsidTr="00AE19CF">
        <w:tc>
          <w:tcPr>
            <w:tcW w:w="1618" w:type="dxa"/>
            <w:shd w:val="clear" w:color="auto" w:fill="auto"/>
          </w:tcPr>
          <w:p w:rsidR="00C378D0" w:rsidRPr="00C378D0" w:rsidRDefault="00C378D0" w:rsidP="00D75319">
            <w:pPr>
              <w:numPr>
                <w:ilvl w:val="0"/>
                <w:numId w:val="142"/>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rPr>
                <w:bCs/>
                <w:sz w:val="24"/>
                <w:szCs w:val="24"/>
                <w:lang w:eastAsia="ru-RU"/>
              </w:rPr>
            </w:pPr>
            <w:r w:rsidRPr="00C378D0">
              <w:rPr>
                <w:bCs/>
                <w:sz w:val="24"/>
                <w:szCs w:val="24"/>
                <w:lang w:eastAsia="ru-RU"/>
              </w:rPr>
              <w:t>Что такое дорожно-транспортное происшествие (ДТП)?</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1</w:t>
            </w:r>
          </w:p>
        </w:tc>
      </w:tr>
      <w:tr w:rsidR="00C378D0" w:rsidRPr="00C378D0" w:rsidTr="00AE19CF">
        <w:tc>
          <w:tcPr>
            <w:tcW w:w="1618" w:type="dxa"/>
            <w:shd w:val="clear" w:color="auto" w:fill="auto"/>
          </w:tcPr>
          <w:p w:rsidR="00C378D0" w:rsidRPr="00C378D0" w:rsidRDefault="00C378D0" w:rsidP="00D75319">
            <w:pPr>
              <w:numPr>
                <w:ilvl w:val="0"/>
                <w:numId w:val="142"/>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jc w:val="both"/>
              <w:rPr>
                <w:bCs/>
                <w:sz w:val="24"/>
                <w:szCs w:val="24"/>
                <w:lang w:eastAsia="ru-RU"/>
              </w:rPr>
            </w:pPr>
            <w:r w:rsidRPr="00C378D0">
              <w:rPr>
                <w:bCs/>
                <w:sz w:val="24"/>
                <w:szCs w:val="24"/>
                <w:lang w:eastAsia="ru-RU"/>
              </w:rPr>
              <w:t>Виды транспорта</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2</w:t>
            </w:r>
          </w:p>
        </w:tc>
      </w:tr>
      <w:tr w:rsidR="00C378D0" w:rsidRPr="00C378D0" w:rsidTr="00AE19CF">
        <w:tc>
          <w:tcPr>
            <w:tcW w:w="1618" w:type="dxa"/>
            <w:shd w:val="clear" w:color="auto" w:fill="auto"/>
          </w:tcPr>
          <w:p w:rsidR="00C378D0" w:rsidRPr="00C378D0" w:rsidRDefault="00C378D0" w:rsidP="00D75319">
            <w:pPr>
              <w:numPr>
                <w:ilvl w:val="0"/>
                <w:numId w:val="142"/>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jc w:val="both"/>
              <w:rPr>
                <w:bCs/>
                <w:sz w:val="24"/>
                <w:szCs w:val="24"/>
                <w:lang w:eastAsia="ru-RU"/>
              </w:rPr>
            </w:pPr>
            <w:r w:rsidRPr="00C378D0">
              <w:rPr>
                <w:bCs/>
                <w:sz w:val="24"/>
                <w:szCs w:val="24"/>
                <w:lang w:eastAsia="ru-RU"/>
              </w:rPr>
              <w:t>Какие бывают дороги</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2</w:t>
            </w:r>
          </w:p>
        </w:tc>
      </w:tr>
      <w:tr w:rsidR="00C378D0" w:rsidRPr="00C378D0" w:rsidTr="00AE19CF">
        <w:tc>
          <w:tcPr>
            <w:tcW w:w="1618" w:type="dxa"/>
            <w:shd w:val="clear" w:color="auto" w:fill="auto"/>
          </w:tcPr>
          <w:p w:rsidR="00C378D0" w:rsidRPr="00C378D0" w:rsidRDefault="00C378D0" w:rsidP="00D75319">
            <w:pPr>
              <w:numPr>
                <w:ilvl w:val="0"/>
                <w:numId w:val="142"/>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Дорожное движение</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1</w:t>
            </w:r>
          </w:p>
        </w:tc>
      </w:tr>
      <w:tr w:rsidR="00C378D0" w:rsidRPr="00C378D0" w:rsidTr="00AE19CF">
        <w:tc>
          <w:tcPr>
            <w:tcW w:w="1618" w:type="dxa"/>
            <w:shd w:val="clear" w:color="auto" w:fill="auto"/>
          </w:tcPr>
          <w:p w:rsidR="00C378D0" w:rsidRPr="00C378D0" w:rsidRDefault="00C378D0" w:rsidP="00D75319">
            <w:pPr>
              <w:numPr>
                <w:ilvl w:val="0"/>
                <w:numId w:val="142"/>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Перекрёсток и автомагистраль</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1</w:t>
            </w:r>
          </w:p>
        </w:tc>
      </w:tr>
      <w:tr w:rsidR="00C378D0" w:rsidRPr="00C378D0" w:rsidTr="00AE19CF">
        <w:tc>
          <w:tcPr>
            <w:tcW w:w="1618" w:type="dxa"/>
            <w:shd w:val="clear" w:color="auto" w:fill="auto"/>
          </w:tcPr>
          <w:p w:rsidR="00C378D0" w:rsidRPr="00C378D0" w:rsidRDefault="00C378D0" w:rsidP="00D75319">
            <w:pPr>
              <w:numPr>
                <w:ilvl w:val="0"/>
                <w:numId w:val="142"/>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rPr>
                <w:bCs/>
                <w:sz w:val="24"/>
                <w:szCs w:val="24"/>
                <w:lang w:eastAsia="ru-RU"/>
              </w:rPr>
            </w:pPr>
            <w:r w:rsidRPr="00C378D0">
              <w:rPr>
                <w:bCs/>
                <w:sz w:val="24"/>
                <w:szCs w:val="24"/>
                <w:lang w:eastAsia="ru-RU"/>
              </w:rPr>
              <w:t>Дорожные знаки</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3</w:t>
            </w:r>
          </w:p>
        </w:tc>
      </w:tr>
      <w:tr w:rsidR="00C378D0" w:rsidRPr="00C378D0" w:rsidTr="00AE19CF">
        <w:tc>
          <w:tcPr>
            <w:tcW w:w="1618" w:type="dxa"/>
            <w:shd w:val="clear" w:color="auto" w:fill="auto"/>
          </w:tcPr>
          <w:p w:rsidR="00C378D0" w:rsidRPr="00C378D0" w:rsidRDefault="00C378D0" w:rsidP="00D75319">
            <w:pPr>
              <w:numPr>
                <w:ilvl w:val="0"/>
                <w:numId w:val="142"/>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 xml:space="preserve">Регулировщик </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1</w:t>
            </w:r>
          </w:p>
        </w:tc>
      </w:tr>
      <w:tr w:rsidR="00C378D0" w:rsidRPr="00C378D0" w:rsidTr="00AE19CF">
        <w:tc>
          <w:tcPr>
            <w:tcW w:w="1618" w:type="dxa"/>
            <w:shd w:val="clear" w:color="auto" w:fill="auto"/>
          </w:tcPr>
          <w:p w:rsidR="00C378D0" w:rsidRPr="00C378D0" w:rsidRDefault="00C378D0" w:rsidP="00D75319">
            <w:pPr>
              <w:numPr>
                <w:ilvl w:val="0"/>
                <w:numId w:val="142"/>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Правила для пешеходов</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5</w:t>
            </w:r>
          </w:p>
        </w:tc>
      </w:tr>
      <w:tr w:rsidR="00C378D0" w:rsidRPr="00C378D0" w:rsidTr="00AE19CF">
        <w:tc>
          <w:tcPr>
            <w:tcW w:w="1618" w:type="dxa"/>
            <w:shd w:val="clear" w:color="auto" w:fill="auto"/>
          </w:tcPr>
          <w:p w:rsidR="00C378D0" w:rsidRPr="00C378D0" w:rsidRDefault="00C378D0" w:rsidP="00D75319">
            <w:pPr>
              <w:numPr>
                <w:ilvl w:val="0"/>
                <w:numId w:val="142"/>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Населённый пункт</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1</w:t>
            </w:r>
          </w:p>
        </w:tc>
      </w:tr>
      <w:tr w:rsidR="00C378D0" w:rsidRPr="00C378D0" w:rsidTr="00AE19CF">
        <w:tc>
          <w:tcPr>
            <w:tcW w:w="1618" w:type="dxa"/>
            <w:shd w:val="clear" w:color="auto" w:fill="auto"/>
          </w:tcPr>
          <w:p w:rsidR="00C378D0" w:rsidRPr="00C378D0" w:rsidRDefault="00C378D0" w:rsidP="00D75319">
            <w:pPr>
              <w:numPr>
                <w:ilvl w:val="0"/>
                <w:numId w:val="142"/>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Движение на загородной дороге</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1</w:t>
            </w:r>
          </w:p>
        </w:tc>
      </w:tr>
      <w:tr w:rsidR="00C378D0" w:rsidRPr="00C378D0" w:rsidTr="00AE19CF">
        <w:tc>
          <w:tcPr>
            <w:tcW w:w="1618" w:type="dxa"/>
            <w:shd w:val="clear" w:color="auto" w:fill="auto"/>
          </w:tcPr>
          <w:p w:rsidR="00C378D0" w:rsidRPr="00C378D0" w:rsidRDefault="00C378D0" w:rsidP="00D75319">
            <w:pPr>
              <w:numPr>
                <w:ilvl w:val="0"/>
                <w:numId w:val="142"/>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Внимание! Железнодорожный переезд!</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1</w:t>
            </w:r>
          </w:p>
        </w:tc>
      </w:tr>
      <w:tr w:rsidR="00C378D0" w:rsidRPr="00C378D0" w:rsidTr="00AE19CF">
        <w:tc>
          <w:tcPr>
            <w:tcW w:w="1618" w:type="dxa"/>
            <w:shd w:val="clear" w:color="auto" w:fill="auto"/>
          </w:tcPr>
          <w:p w:rsidR="00C378D0" w:rsidRPr="00C378D0" w:rsidRDefault="00C378D0" w:rsidP="00D75319">
            <w:pPr>
              <w:numPr>
                <w:ilvl w:val="0"/>
                <w:numId w:val="142"/>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Движение в трудных условиях</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1</w:t>
            </w:r>
          </w:p>
        </w:tc>
      </w:tr>
      <w:tr w:rsidR="00C378D0" w:rsidRPr="00C378D0" w:rsidTr="00AE19CF">
        <w:tc>
          <w:tcPr>
            <w:tcW w:w="1618" w:type="dxa"/>
            <w:shd w:val="clear" w:color="auto" w:fill="auto"/>
          </w:tcPr>
          <w:p w:rsidR="00C378D0" w:rsidRPr="00C378D0" w:rsidRDefault="00C378D0" w:rsidP="00D75319">
            <w:pPr>
              <w:numPr>
                <w:ilvl w:val="0"/>
                <w:numId w:val="142"/>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Жилая зона</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1</w:t>
            </w:r>
          </w:p>
        </w:tc>
      </w:tr>
      <w:tr w:rsidR="00C378D0" w:rsidRPr="00C378D0" w:rsidTr="00AE19CF">
        <w:tc>
          <w:tcPr>
            <w:tcW w:w="1618" w:type="dxa"/>
            <w:shd w:val="clear" w:color="auto" w:fill="auto"/>
          </w:tcPr>
          <w:p w:rsidR="00C378D0" w:rsidRPr="00C378D0" w:rsidRDefault="00C378D0" w:rsidP="00D75319">
            <w:pPr>
              <w:numPr>
                <w:ilvl w:val="0"/>
                <w:numId w:val="142"/>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Мы ориентируемся на местности</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2</w:t>
            </w:r>
          </w:p>
        </w:tc>
      </w:tr>
      <w:tr w:rsidR="00C378D0" w:rsidRPr="00C378D0" w:rsidTr="00AE19CF">
        <w:tc>
          <w:tcPr>
            <w:tcW w:w="1618" w:type="dxa"/>
            <w:shd w:val="clear" w:color="auto" w:fill="auto"/>
          </w:tcPr>
          <w:p w:rsidR="00C378D0" w:rsidRPr="00C378D0" w:rsidRDefault="00C378D0" w:rsidP="00D75319">
            <w:pPr>
              <w:numPr>
                <w:ilvl w:val="0"/>
                <w:numId w:val="142"/>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Труд водителя</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1</w:t>
            </w:r>
          </w:p>
        </w:tc>
      </w:tr>
      <w:tr w:rsidR="00C378D0" w:rsidRPr="00C378D0" w:rsidTr="00AE19CF">
        <w:tc>
          <w:tcPr>
            <w:tcW w:w="1618" w:type="dxa"/>
            <w:shd w:val="clear" w:color="auto" w:fill="auto"/>
          </w:tcPr>
          <w:p w:rsidR="00C378D0" w:rsidRPr="00C378D0" w:rsidRDefault="00C378D0" w:rsidP="00D75319">
            <w:pPr>
              <w:numPr>
                <w:ilvl w:val="0"/>
                <w:numId w:val="142"/>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Что такое тормозной путь</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1</w:t>
            </w:r>
          </w:p>
        </w:tc>
      </w:tr>
      <w:tr w:rsidR="00C378D0" w:rsidRPr="00C378D0" w:rsidTr="00AE19CF">
        <w:tc>
          <w:tcPr>
            <w:tcW w:w="1618" w:type="dxa"/>
            <w:shd w:val="clear" w:color="auto" w:fill="auto"/>
          </w:tcPr>
          <w:p w:rsidR="00C378D0" w:rsidRPr="00C378D0" w:rsidRDefault="00C378D0" w:rsidP="00D75319">
            <w:pPr>
              <w:numPr>
                <w:ilvl w:val="0"/>
                <w:numId w:val="142"/>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Световые сигналы автомобиля</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1</w:t>
            </w:r>
          </w:p>
        </w:tc>
      </w:tr>
      <w:tr w:rsidR="00C378D0" w:rsidRPr="00C378D0" w:rsidTr="00AE19CF">
        <w:tc>
          <w:tcPr>
            <w:tcW w:w="1618" w:type="dxa"/>
            <w:shd w:val="clear" w:color="auto" w:fill="auto"/>
          </w:tcPr>
          <w:p w:rsidR="00C378D0" w:rsidRPr="00C378D0" w:rsidRDefault="00C378D0" w:rsidP="00D75319">
            <w:pPr>
              <w:numPr>
                <w:ilvl w:val="0"/>
                <w:numId w:val="142"/>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Случай на дороге</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1</w:t>
            </w:r>
          </w:p>
        </w:tc>
      </w:tr>
      <w:tr w:rsidR="00C378D0" w:rsidRPr="00C378D0" w:rsidTr="00AE19CF">
        <w:tc>
          <w:tcPr>
            <w:tcW w:w="1618" w:type="dxa"/>
            <w:shd w:val="clear" w:color="auto" w:fill="auto"/>
          </w:tcPr>
          <w:p w:rsidR="00C378D0" w:rsidRPr="00C378D0" w:rsidRDefault="00C378D0" w:rsidP="00D75319">
            <w:pPr>
              <w:numPr>
                <w:ilvl w:val="0"/>
                <w:numId w:val="142"/>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В метро</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1</w:t>
            </w:r>
          </w:p>
        </w:tc>
      </w:tr>
      <w:tr w:rsidR="00C378D0" w:rsidRPr="00C378D0" w:rsidTr="00AE19CF">
        <w:tc>
          <w:tcPr>
            <w:tcW w:w="1618" w:type="dxa"/>
            <w:shd w:val="clear" w:color="auto" w:fill="auto"/>
          </w:tcPr>
          <w:p w:rsidR="00C378D0" w:rsidRPr="00C378D0" w:rsidRDefault="00C378D0" w:rsidP="00D75319">
            <w:pPr>
              <w:numPr>
                <w:ilvl w:val="0"/>
                <w:numId w:val="142"/>
              </w:numPr>
              <w:adjustRightInd w:val="0"/>
              <w:ind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Проверим себя</w:t>
            </w:r>
          </w:p>
        </w:tc>
        <w:tc>
          <w:tcPr>
            <w:tcW w:w="2004"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1</w:t>
            </w:r>
          </w:p>
        </w:tc>
      </w:tr>
      <w:tr w:rsidR="00C378D0" w:rsidRPr="00C378D0" w:rsidTr="00AE19CF">
        <w:tc>
          <w:tcPr>
            <w:tcW w:w="1618" w:type="dxa"/>
            <w:shd w:val="clear" w:color="auto" w:fill="auto"/>
          </w:tcPr>
          <w:p w:rsidR="00C378D0" w:rsidRPr="00C378D0" w:rsidRDefault="00C378D0" w:rsidP="00C378D0">
            <w:pPr>
              <w:adjustRightInd w:val="0"/>
              <w:ind w:left="720" w:right="1025" w:firstLine="567"/>
              <w:rPr>
                <w:rFonts w:eastAsia="Calibri"/>
                <w:sz w:val="24"/>
                <w:szCs w:val="24"/>
                <w:lang w:eastAsia="ru-RU"/>
              </w:rPr>
            </w:pPr>
          </w:p>
        </w:tc>
        <w:tc>
          <w:tcPr>
            <w:tcW w:w="5044" w:type="dxa"/>
            <w:shd w:val="clear" w:color="auto" w:fill="auto"/>
          </w:tcPr>
          <w:p w:rsidR="00C378D0" w:rsidRPr="00C378D0" w:rsidRDefault="00C378D0" w:rsidP="00C378D0">
            <w:pPr>
              <w:adjustRightInd w:val="0"/>
              <w:ind w:right="1025" w:firstLine="567"/>
              <w:jc w:val="right"/>
              <w:rPr>
                <w:sz w:val="24"/>
                <w:szCs w:val="24"/>
                <w:lang w:eastAsia="ru-RU"/>
              </w:rPr>
            </w:pPr>
            <w:r w:rsidRPr="00C378D0">
              <w:rPr>
                <w:sz w:val="24"/>
                <w:szCs w:val="24"/>
                <w:lang w:eastAsia="ru-RU"/>
              </w:rPr>
              <w:t xml:space="preserve">Итого </w:t>
            </w:r>
          </w:p>
        </w:tc>
        <w:tc>
          <w:tcPr>
            <w:tcW w:w="2004" w:type="dxa"/>
            <w:shd w:val="clear" w:color="auto" w:fill="auto"/>
          </w:tcPr>
          <w:p w:rsidR="00C378D0" w:rsidRPr="00C378D0" w:rsidRDefault="00C378D0" w:rsidP="00AE19CF">
            <w:pPr>
              <w:adjustRightInd w:val="0"/>
              <w:ind w:right="195" w:firstLine="567"/>
              <w:jc w:val="center"/>
              <w:rPr>
                <w:rFonts w:eastAsia="Calibri"/>
                <w:sz w:val="24"/>
                <w:szCs w:val="24"/>
                <w:lang w:eastAsia="ru-RU"/>
              </w:rPr>
            </w:pPr>
            <w:r w:rsidRPr="00C378D0">
              <w:rPr>
                <w:rFonts w:eastAsia="Calibri"/>
                <w:sz w:val="24"/>
                <w:szCs w:val="24"/>
                <w:lang w:eastAsia="ru-RU"/>
              </w:rPr>
              <w:t>30</w:t>
            </w:r>
          </w:p>
        </w:tc>
      </w:tr>
    </w:tbl>
    <w:p w:rsidR="00C378D0" w:rsidRPr="00C378D0" w:rsidRDefault="00C378D0" w:rsidP="00C378D0">
      <w:pPr>
        <w:adjustRightInd w:val="0"/>
        <w:ind w:right="1025" w:firstLine="567"/>
        <w:jc w:val="center"/>
        <w:rPr>
          <w:b/>
          <w:sz w:val="24"/>
          <w:szCs w:val="24"/>
          <w:lang w:eastAsia="ru-RU"/>
        </w:rPr>
      </w:pPr>
    </w:p>
    <w:p w:rsidR="00C378D0" w:rsidRPr="00C378D0" w:rsidRDefault="00C378D0" w:rsidP="00C378D0">
      <w:pPr>
        <w:adjustRightInd w:val="0"/>
        <w:ind w:right="1025" w:firstLine="567"/>
        <w:jc w:val="center"/>
        <w:rPr>
          <w:b/>
          <w:sz w:val="24"/>
          <w:szCs w:val="24"/>
          <w:lang w:eastAsia="ru-RU"/>
        </w:rPr>
      </w:pPr>
      <w:r w:rsidRPr="00C378D0">
        <w:rPr>
          <w:b/>
          <w:sz w:val="24"/>
          <w:szCs w:val="24"/>
          <w:lang w:eastAsia="ru-RU"/>
        </w:rPr>
        <w:t>4 класс</w:t>
      </w:r>
    </w:p>
    <w:tbl>
      <w:tblPr>
        <w:tblW w:w="864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5186"/>
        <w:gridCol w:w="1843"/>
      </w:tblGrid>
      <w:tr w:rsidR="00C378D0" w:rsidRPr="00C378D0" w:rsidTr="00AE19CF">
        <w:tc>
          <w:tcPr>
            <w:tcW w:w="1618"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 п.п.</w:t>
            </w:r>
          </w:p>
        </w:tc>
        <w:tc>
          <w:tcPr>
            <w:tcW w:w="5186"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Тема</w:t>
            </w:r>
          </w:p>
        </w:tc>
        <w:tc>
          <w:tcPr>
            <w:tcW w:w="1843"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Кол-во час</w:t>
            </w:r>
          </w:p>
        </w:tc>
      </w:tr>
      <w:tr w:rsidR="00C378D0" w:rsidRPr="00C378D0" w:rsidTr="00AE19CF">
        <w:tc>
          <w:tcPr>
            <w:tcW w:w="1618" w:type="dxa"/>
            <w:shd w:val="clear" w:color="auto" w:fill="auto"/>
          </w:tcPr>
          <w:p w:rsidR="00C378D0" w:rsidRPr="00C378D0" w:rsidRDefault="00C378D0" w:rsidP="00D75319">
            <w:pPr>
              <w:numPr>
                <w:ilvl w:val="0"/>
                <w:numId w:val="143"/>
              </w:numPr>
              <w:adjustRightInd w:val="0"/>
              <w:ind w:right="1025" w:firstLine="567"/>
              <w:rPr>
                <w:rFonts w:eastAsia="Calibri"/>
                <w:sz w:val="24"/>
                <w:szCs w:val="24"/>
                <w:lang w:eastAsia="ru-RU"/>
              </w:rPr>
            </w:pPr>
          </w:p>
        </w:tc>
        <w:tc>
          <w:tcPr>
            <w:tcW w:w="5186" w:type="dxa"/>
            <w:shd w:val="clear" w:color="auto" w:fill="auto"/>
          </w:tcPr>
          <w:p w:rsidR="00C378D0" w:rsidRPr="00C378D0" w:rsidRDefault="00C378D0" w:rsidP="00C378D0">
            <w:pPr>
              <w:adjustRightInd w:val="0"/>
              <w:ind w:right="1025" w:firstLine="567"/>
              <w:rPr>
                <w:bCs/>
                <w:sz w:val="24"/>
                <w:szCs w:val="24"/>
                <w:lang w:eastAsia="ru-RU"/>
              </w:rPr>
            </w:pPr>
            <w:r w:rsidRPr="00C378D0">
              <w:rPr>
                <w:bCs/>
                <w:sz w:val="24"/>
                <w:szCs w:val="24"/>
                <w:lang w:eastAsia="ru-RU"/>
              </w:rPr>
              <w:t>Будем себя беречь</w:t>
            </w:r>
          </w:p>
        </w:tc>
        <w:tc>
          <w:tcPr>
            <w:tcW w:w="1843"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2</w:t>
            </w:r>
          </w:p>
        </w:tc>
      </w:tr>
      <w:tr w:rsidR="00C378D0" w:rsidRPr="00C378D0" w:rsidTr="00AE19CF">
        <w:tc>
          <w:tcPr>
            <w:tcW w:w="1618" w:type="dxa"/>
            <w:shd w:val="clear" w:color="auto" w:fill="auto"/>
          </w:tcPr>
          <w:p w:rsidR="00C378D0" w:rsidRPr="00C378D0" w:rsidRDefault="00C378D0" w:rsidP="00D75319">
            <w:pPr>
              <w:numPr>
                <w:ilvl w:val="0"/>
                <w:numId w:val="143"/>
              </w:numPr>
              <w:adjustRightInd w:val="0"/>
              <w:ind w:right="1025" w:firstLine="567"/>
              <w:rPr>
                <w:rFonts w:eastAsia="Calibri"/>
                <w:sz w:val="24"/>
                <w:szCs w:val="24"/>
                <w:lang w:eastAsia="ru-RU"/>
              </w:rPr>
            </w:pPr>
          </w:p>
        </w:tc>
        <w:tc>
          <w:tcPr>
            <w:tcW w:w="5186" w:type="dxa"/>
            <w:shd w:val="clear" w:color="auto" w:fill="auto"/>
          </w:tcPr>
          <w:p w:rsidR="00C378D0" w:rsidRPr="00C378D0" w:rsidRDefault="00C378D0" w:rsidP="00C378D0">
            <w:pPr>
              <w:adjustRightInd w:val="0"/>
              <w:ind w:right="1025" w:firstLine="567"/>
              <w:rPr>
                <w:bCs/>
                <w:sz w:val="24"/>
                <w:szCs w:val="24"/>
                <w:lang w:eastAsia="ru-RU"/>
              </w:rPr>
            </w:pPr>
            <w:r w:rsidRPr="00C378D0">
              <w:rPr>
                <w:bCs/>
                <w:sz w:val="24"/>
                <w:szCs w:val="24"/>
                <w:lang w:eastAsia="ru-RU"/>
              </w:rPr>
              <w:t xml:space="preserve">Транспорт </w:t>
            </w:r>
          </w:p>
        </w:tc>
        <w:tc>
          <w:tcPr>
            <w:tcW w:w="1843"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4</w:t>
            </w:r>
          </w:p>
        </w:tc>
      </w:tr>
      <w:tr w:rsidR="00C378D0" w:rsidRPr="00C378D0" w:rsidTr="00AE19CF">
        <w:tc>
          <w:tcPr>
            <w:tcW w:w="1618" w:type="dxa"/>
            <w:shd w:val="clear" w:color="auto" w:fill="auto"/>
          </w:tcPr>
          <w:p w:rsidR="00C378D0" w:rsidRPr="00C378D0" w:rsidRDefault="00C378D0" w:rsidP="00D75319">
            <w:pPr>
              <w:numPr>
                <w:ilvl w:val="0"/>
                <w:numId w:val="143"/>
              </w:numPr>
              <w:adjustRightInd w:val="0"/>
              <w:ind w:right="1025" w:firstLine="567"/>
              <w:rPr>
                <w:rFonts w:eastAsia="Calibri"/>
                <w:sz w:val="24"/>
                <w:szCs w:val="24"/>
                <w:lang w:eastAsia="ru-RU"/>
              </w:rPr>
            </w:pPr>
          </w:p>
        </w:tc>
        <w:tc>
          <w:tcPr>
            <w:tcW w:w="5186" w:type="dxa"/>
            <w:shd w:val="clear" w:color="auto" w:fill="auto"/>
          </w:tcPr>
          <w:p w:rsidR="00C378D0" w:rsidRPr="00C378D0" w:rsidRDefault="00C378D0" w:rsidP="00C378D0">
            <w:pPr>
              <w:adjustRightInd w:val="0"/>
              <w:ind w:right="1025" w:firstLine="567"/>
              <w:jc w:val="both"/>
              <w:rPr>
                <w:bCs/>
                <w:sz w:val="24"/>
                <w:szCs w:val="24"/>
                <w:lang w:eastAsia="ru-RU"/>
              </w:rPr>
            </w:pPr>
            <w:r w:rsidRPr="00C378D0">
              <w:rPr>
                <w:bCs/>
                <w:sz w:val="24"/>
                <w:szCs w:val="24"/>
                <w:lang w:eastAsia="ru-RU"/>
              </w:rPr>
              <w:t>Правила дорожного движения</w:t>
            </w:r>
          </w:p>
        </w:tc>
        <w:tc>
          <w:tcPr>
            <w:tcW w:w="1843"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1</w:t>
            </w:r>
          </w:p>
        </w:tc>
      </w:tr>
      <w:tr w:rsidR="00C378D0" w:rsidRPr="00C378D0" w:rsidTr="00AE19CF">
        <w:tc>
          <w:tcPr>
            <w:tcW w:w="1618" w:type="dxa"/>
            <w:shd w:val="clear" w:color="auto" w:fill="auto"/>
          </w:tcPr>
          <w:p w:rsidR="00C378D0" w:rsidRPr="00C378D0" w:rsidRDefault="00C378D0" w:rsidP="00D75319">
            <w:pPr>
              <w:numPr>
                <w:ilvl w:val="0"/>
                <w:numId w:val="143"/>
              </w:numPr>
              <w:adjustRightInd w:val="0"/>
              <w:ind w:right="1025" w:firstLine="567"/>
              <w:rPr>
                <w:rFonts w:eastAsia="Calibri"/>
                <w:sz w:val="24"/>
                <w:szCs w:val="24"/>
                <w:lang w:eastAsia="ru-RU"/>
              </w:rPr>
            </w:pPr>
          </w:p>
        </w:tc>
        <w:tc>
          <w:tcPr>
            <w:tcW w:w="5186" w:type="dxa"/>
            <w:shd w:val="clear" w:color="auto" w:fill="auto"/>
          </w:tcPr>
          <w:p w:rsidR="00C378D0" w:rsidRPr="00C378D0" w:rsidRDefault="00C378D0" w:rsidP="00C378D0">
            <w:pPr>
              <w:adjustRightInd w:val="0"/>
              <w:ind w:right="1025" w:firstLine="567"/>
              <w:jc w:val="both"/>
              <w:rPr>
                <w:bCs/>
                <w:sz w:val="24"/>
                <w:szCs w:val="24"/>
                <w:lang w:eastAsia="ru-RU"/>
              </w:rPr>
            </w:pPr>
            <w:r w:rsidRPr="00C378D0">
              <w:rPr>
                <w:bCs/>
                <w:sz w:val="24"/>
                <w:szCs w:val="24"/>
                <w:lang w:eastAsia="ru-RU"/>
              </w:rPr>
              <w:t>Дорожно-транспортное происшествие</w:t>
            </w:r>
          </w:p>
        </w:tc>
        <w:tc>
          <w:tcPr>
            <w:tcW w:w="1843"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1</w:t>
            </w:r>
          </w:p>
        </w:tc>
      </w:tr>
      <w:tr w:rsidR="00C378D0" w:rsidRPr="00C378D0" w:rsidTr="00AE19CF">
        <w:tc>
          <w:tcPr>
            <w:tcW w:w="1618" w:type="dxa"/>
            <w:shd w:val="clear" w:color="auto" w:fill="auto"/>
          </w:tcPr>
          <w:p w:rsidR="00C378D0" w:rsidRPr="00C378D0" w:rsidRDefault="00C378D0" w:rsidP="00D75319">
            <w:pPr>
              <w:numPr>
                <w:ilvl w:val="0"/>
                <w:numId w:val="143"/>
              </w:numPr>
              <w:adjustRightInd w:val="0"/>
              <w:ind w:right="1025" w:firstLine="567"/>
              <w:rPr>
                <w:rFonts w:eastAsia="Calibri"/>
                <w:sz w:val="24"/>
                <w:szCs w:val="24"/>
                <w:lang w:eastAsia="ru-RU"/>
              </w:rPr>
            </w:pPr>
          </w:p>
        </w:tc>
        <w:tc>
          <w:tcPr>
            <w:tcW w:w="5186"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Дорожные знаки</w:t>
            </w:r>
          </w:p>
        </w:tc>
        <w:tc>
          <w:tcPr>
            <w:tcW w:w="1843"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2</w:t>
            </w:r>
          </w:p>
        </w:tc>
      </w:tr>
      <w:tr w:rsidR="00C378D0" w:rsidRPr="00C378D0" w:rsidTr="00AE19CF">
        <w:tc>
          <w:tcPr>
            <w:tcW w:w="1618" w:type="dxa"/>
            <w:shd w:val="clear" w:color="auto" w:fill="auto"/>
          </w:tcPr>
          <w:p w:rsidR="00C378D0" w:rsidRPr="00C378D0" w:rsidRDefault="00C378D0" w:rsidP="00D75319">
            <w:pPr>
              <w:numPr>
                <w:ilvl w:val="0"/>
                <w:numId w:val="143"/>
              </w:numPr>
              <w:adjustRightInd w:val="0"/>
              <w:ind w:right="1025" w:firstLine="567"/>
              <w:rPr>
                <w:rFonts w:eastAsia="Calibri"/>
                <w:sz w:val="24"/>
                <w:szCs w:val="24"/>
                <w:lang w:eastAsia="ru-RU"/>
              </w:rPr>
            </w:pPr>
          </w:p>
        </w:tc>
        <w:tc>
          <w:tcPr>
            <w:tcW w:w="5186"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 xml:space="preserve">Дорога </w:t>
            </w:r>
          </w:p>
        </w:tc>
        <w:tc>
          <w:tcPr>
            <w:tcW w:w="1843"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2</w:t>
            </w:r>
          </w:p>
        </w:tc>
      </w:tr>
      <w:tr w:rsidR="00C378D0" w:rsidRPr="00C378D0" w:rsidTr="00AE19CF">
        <w:tc>
          <w:tcPr>
            <w:tcW w:w="1618" w:type="dxa"/>
            <w:shd w:val="clear" w:color="auto" w:fill="auto"/>
          </w:tcPr>
          <w:p w:rsidR="00C378D0" w:rsidRPr="00C378D0" w:rsidRDefault="00C378D0" w:rsidP="00D75319">
            <w:pPr>
              <w:numPr>
                <w:ilvl w:val="0"/>
                <w:numId w:val="143"/>
              </w:numPr>
              <w:adjustRightInd w:val="0"/>
              <w:ind w:right="1025" w:firstLine="567"/>
              <w:rPr>
                <w:rFonts w:eastAsia="Calibri"/>
                <w:sz w:val="24"/>
                <w:szCs w:val="24"/>
                <w:lang w:eastAsia="ru-RU"/>
              </w:rPr>
            </w:pPr>
          </w:p>
        </w:tc>
        <w:tc>
          <w:tcPr>
            <w:tcW w:w="5186" w:type="dxa"/>
            <w:shd w:val="clear" w:color="auto" w:fill="auto"/>
          </w:tcPr>
          <w:p w:rsidR="00C378D0" w:rsidRPr="00C378D0" w:rsidRDefault="00C378D0" w:rsidP="00C378D0">
            <w:pPr>
              <w:adjustRightInd w:val="0"/>
              <w:ind w:right="1025" w:firstLine="567"/>
              <w:rPr>
                <w:bCs/>
                <w:sz w:val="24"/>
                <w:szCs w:val="24"/>
                <w:lang w:eastAsia="ru-RU"/>
              </w:rPr>
            </w:pPr>
            <w:r w:rsidRPr="00C378D0">
              <w:rPr>
                <w:bCs/>
                <w:sz w:val="24"/>
                <w:szCs w:val="24"/>
                <w:lang w:eastAsia="ru-RU"/>
              </w:rPr>
              <w:t>Движение транспорта</w:t>
            </w:r>
          </w:p>
        </w:tc>
        <w:tc>
          <w:tcPr>
            <w:tcW w:w="1843"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2</w:t>
            </w:r>
          </w:p>
        </w:tc>
      </w:tr>
      <w:tr w:rsidR="00C378D0" w:rsidRPr="00C378D0" w:rsidTr="00AE19CF">
        <w:tc>
          <w:tcPr>
            <w:tcW w:w="1618" w:type="dxa"/>
            <w:shd w:val="clear" w:color="auto" w:fill="auto"/>
          </w:tcPr>
          <w:p w:rsidR="00C378D0" w:rsidRPr="00C378D0" w:rsidRDefault="00C378D0" w:rsidP="00D75319">
            <w:pPr>
              <w:numPr>
                <w:ilvl w:val="0"/>
                <w:numId w:val="143"/>
              </w:numPr>
              <w:adjustRightInd w:val="0"/>
              <w:ind w:right="1025" w:firstLine="567"/>
              <w:rPr>
                <w:rFonts w:eastAsia="Calibri"/>
                <w:sz w:val="24"/>
                <w:szCs w:val="24"/>
                <w:lang w:eastAsia="ru-RU"/>
              </w:rPr>
            </w:pPr>
          </w:p>
        </w:tc>
        <w:tc>
          <w:tcPr>
            <w:tcW w:w="5186"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Как перевозят людей</w:t>
            </w:r>
          </w:p>
        </w:tc>
        <w:tc>
          <w:tcPr>
            <w:tcW w:w="1843"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2</w:t>
            </w:r>
          </w:p>
        </w:tc>
      </w:tr>
      <w:tr w:rsidR="00C378D0" w:rsidRPr="00C378D0" w:rsidTr="00AE19CF">
        <w:tc>
          <w:tcPr>
            <w:tcW w:w="1618" w:type="dxa"/>
            <w:shd w:val="clear" w:color="auto" w:fill="auto"/>
          </w:tcPr>
          <w:p w:rsidR="00C378D0" w:rsidRPr="00C378D0" w:rsidRDefault="00C378D0" w:rsidP="00D75319">
            <w:pPr>
              <w:numPr>
                <w:ilvl w:val="0"/>
                <w:numId w:val="143"/>
              </w:numPr>
              <w:adjustRightInd w:val="0"/>
              <w:ind w:right="1025" w:firstLine="567"/>
              <w:rPr>
                <w:rFonts w:eastAsia="Calibri"/>
                <w:sz w:val="24"/>
                <w:szCs w:val="24"/>
                <w:lang w:eastAsia="ru-RU"/>
              </w:rPr>
            </w:pPr>
          </w:p>
        </w:tc>
        <w:tc>
          <w:tcPr>
            <w:tcW w:w="5186"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Рядом с железной дорогой</w:t>
            </w:r>
          </w:p>
        </w:tc>
        <w:tc>
          <w:tcPr>
            <w:tcW w:w="1843"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1</w:t>
            </w:r>
          </w:p>
        </w:tc>
      </w:tr>
      <w:tr w:rsidR="00C378D0" w:rsidRPr="00C378D0" w:rsidTr="00AE19CF">
        <w:tc>
          <w:tcPr>
            <w:tcW w:w="1618" w:type="dxa"/>
            <w:shd w:val="clear" w:color="auto" w:fill="auto"/>
          </w:tcPr>
          <w:p w:rsidR="00C378D0" w:rsidRPr="00C378D0" w:rsidRDefault="00C378D0" w:rsidP="00D75319">
            <w:pPr>
              <w:numPr>
                <w:ilvl w:val="0"/>
                <w:numId w:val="143"/>
              </w:numPr>
              <w:adjustRightInd w:val="0"/>
              <w:ind w:right="1025" w:firstLine="567"/>
              <w:rPr>
                <w:rFonts w:eastAsia="Calibri"/>
                <w:sz w:val="24"/>
                <w:szCs w:val="24"/>
                <w:lang w:eastAsia="ru-RU"/>
              </w:rPr>
            </w:pPr>
          </w:p>
        </w:tc>
        <w:tc>
          <w:tcPr>
            <w:tcW w:w="5186"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Населённый пункт</w:t>
            </w:r>
          </w:p>
        </w:tc>
        <w:tc>
          <w:tcPr>
            <w:tcW w:w="1843"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1</w:t>
            </w:r>
          </w:p>
        </w:tc>
      </w:tr>
      <w:tr w:rsidR="00C378D0" w:rsidRPr="00C378D0" w:rsidTr="00AE19CF">
        <w:tc>
          <w:tcPr>
            <w:tcW w:w="1618" w:type="dxa"/>
            <w:shd w:val="clear" w:color="auto" w:fill="auto"/>
          </w:tcPr>
          <w:p w:rsidR="00C378D0" w:rsidRPr="00C378D0" w:rsidRDefault="00C378D0" w:rsidP="00D75319">
            <w:pPr>
              <w:numPr>
                <w:ilvl w:val="0"/>
                <w:numId w:val="143"/>
              </w:numPr>
              <w:adjustRightInd w:val="0"/>
              <w:ind w:right="1025" w:firstLine="567"/>
              <w:rPr>
                <w:rFonts w:eastAsia="Calibri"/>
                <w:sz w:val="24"/>
                <w:szCs w:val="24"/>
                <w:lang w:eastAsia="ru-RU"/>
              </w:rPr>
            </w:pPr>
          </w:p>
        </w:tc>
        <w:tc>
          <w:tcPr>
            <w:tcW w:w="5186"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Сигналы водителей, светофора и регулировщика</w:t>
            </w:r>
          </w:p>
        </w:tc>
        <w:tc>
          <w:tcPr>
            <w:tcW w:w="1843"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4</w:t>
            </w:r>
          </w:p>
        </w:tc>
      </w:tr>
      <w:tr w:rsidR="00C378D0" w:rsidRPr="00C378D0" w:rsidTr="00AE19CF">
        <w:tc>
          <w:tcPr>
            <w:tcW w:w="1618" w:type="dxa"/>
            <w:shd w:val="clear" w:color="auto" w:fill="auto"/>
          </w:tcPr>
          <w:p w:rsidR="00C378D0" w:rsidRPr="00C378D0" w:rsidRDefault="00C378D0" w:rsidP="00D75319">
            <w:pPr>
              <w:numPr>
                <w:ilvl w:val="0"/>
                <w:numId w:val="143"/>
              </w:numPr>
              <w:adjustRightInd w:val="0"/>
              <w:ind w:right="1025" w:firstLine="567"/>
              <w:rPr>
                <w:rFonts w:eastAsia="Calibri"/>
                <w:sz w:val="24"/>
                <w:szCs w:val="24"/>
                <w:lang w:eastAsia="ru-RU"/>
              </w:rPr>
            </w:pPr>
          </w:p>
        </w:tc>
        <w:tc>
          <w:tcPr>
            <w:tcW w:w="5186"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Опасный случай</w:t>
            </w:r>
          </w:p>
        </w:tc>
        <w:tc>
          <w:tcPr>
            <w:tcW w:w="1843"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2</w:t>
            </w:r>
          </w:p>
        </w:tc>
      </w:tr>
      <w:tr w:rsidR="00C378D0" w:rsidRPr="00C378D0" w:rsidTr="00AE19CF">
        <w:tc>
          <w:tcPr>
            <w:tcW w:w="1618" w:type="dxa"/>
            <w:shd w:val="clear" w:color="auto" w:fill="auto"/>
          </w:tcPr>
          <w:p w:rsidR="00C378D0" w:rsidRPr="00C378D0" w:rsidRDefault="00C378D0" w:rsidP="00D75319">
            <w:pPr>
              <w:numPr>
                <w:ilvl w:val="0"/>
                <w:numId w:val="143"/>
              </w:numPr>
              <w:adjustRightInd w:val="0"/>
              <w:ind w:right="1025" w:firstLine="567"/>
              <w:rPr>
                <w:rFonts w:eastAsia="Calibri"/>
                <w:sz w:val="24"/>
                <w:szCs w:val="24"/>
                <w:lang w:eastAsia="ru-RU"/>
              </w:rPr>
            </w:pPr>
          </w:p>
        </w:tc>
        <w:tc>
          <w:tcPr>
            <w:tcW w:w="5186"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Необычные пешеходы и родители</w:t>
            </w:r>
          </w:p>
        </w:tc>
        <w:tc>
          <w:tcPr>
            <w:tcW w:w="1843"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2</w:t>
            </w:r>
          </w:p>
        </w:tc>
      </w:tr>
      <w:tr w:rsidR="00C378D0" w:rsidRPr="00C378D0" w:rsidTr="00AE19CF">
        <w:tc>
          <w:tcPr>
            <w:tcW w:w="1618" w:type="dxa"/>
            <w:shd w:val="clear" w:color="auto" w:fill="auto"/>
          </w:tcPr>
          <w:p w:rsidR="00C378D0" w:rsidRPr="00C378D0" w:rsidRDefault="00C378D0" w:rsidP="00D75319">
            <w:pPr>
              <w:numPr>
                <w:ilvl w:val="0"/>
                <w:numId w:val="143"/>
              </w:numPr>
              <w:adjustRightInd w:val="0"/>
              <w:ind w:right="1025" w:firstLine="567"/>
              <w:rPr>
                <w:rFonts w:eastAsia="Calibri"/>
                <w:sz w:val="24"/>
                <w:szCs w:val="24"/>
                <w:lang w:eastAsia="ru-RU"/>
              </w:rPr>
            </w:pPr>
          </w:p>
        </w:tc>
        <w:tc>
          <w:tcPr>
            <w:tcW w:w="5186"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Мы изучаем свой район</w:t>
            </w:r>
          </w:p>
        </w:tc>
        <w:tc>
          <w:tcPr>
            <w:tcW w:w="1843"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3</w:t>
            </w:r>
          </w:p>
        </w:tc>
      </w:tr>
      <w:tr w:rsidR="00C378D0" w:rsidRPr="00C378D0" w:rsidTr="00AE19CF">
        <w:tc>
          <w:tcPr>
            <w:tcW w:w="1618" w:type="dxa"/>
            <w:shd w:val="clear" w:color="auto" w:fill="auto"/>
            <w:vAlign w:val="center"/>
          </w:tcPr>
          <w:p w:rsidR="00C378D0" w:rsidRPr="00C378D0" w:rsidRDefault="00C378D0" w:rsidP="00D75319">
            <w:pPr>
              <w:numPr>
                <w:ilvl w:val="0"/>
                <w:numId w:val="143"/>
              </w:numPr>
              <w:tabs>
                <w:tab w:val="left" w:pos="459"/>
                <w:tab w:val="left" w:pos="884"/>
              </w:tabs>
              <w:adjustRightInd w:val="0"/>
              <w:ind w:right="1025" w:firstLine="567"/>
              <w:rPr>
                <w:rFonts w:eastAsia="Calibri"/>
                <w:sz w:val="24"/>
                <w:szCs w:val="24"/>
                <w:lang w:eastAsia="ru-RU"/>
              </w:rPr>
            </w:pPr>
          </w:p>
        </w:tc>
        <w:tc>
          <w:tcPr>
            <w:tcW w:w="5186" w:type="dxa"/>
            <w:shd w:val="clear" w:color="auto" w:fill="auto"/>
          </w:tcPr>
          <w:p w:rsidR="00C378D0" w:rsidRPr="00C378D0" w:rsidRDefault="00C378D0" w:rsidP="00C378D0">
            <w:pPr>
              <w:adjustRightInd w:val="0"/>
              <w:ind w:right="1025" w:firstLine="567"/>
              <w:rPr>
                <w:sz w:val="24"/>
                <w:szCs w:val="24"/>
                <w:lang w:eastAsia="ru-RU"/>
              </w:rPr>
            </w:pPr>
            <w:r w:rsidRPr="00C378D0">
              <w:rPr>
                <w:sz w:val="24"/>
                <w:szCs w:val="24"/>
                <w:lang w:eastAsia="ru-RU"/>
              </w:rPr>
              <w:t>Проверим себя</w:t>
            </w:r>
          </w:p>
        </w:tc>
        <w:tc>
          <w:tcPr>
            <w:tcW w:w="1843" w:type="dxa"/>
            <w:shd w:val="clear" w:color="auto" w:fill="auto"/>
          </w:tcPr>
          <w:p w:rsidR="00C378D0" w:rsidRPr="00C378D0" w:rsidRDefault="00C378D0" w:rsidP="00C378D0">
            <w:pPr>
              <w:adjustRightInd w:val="0"/>
              <w:ind w:right="1025" w:firstLine="567"/>
              <w:jc w:val="center"/>
              <w:rPr>
                <w:rFonts w:eastAsia="Calibri"/>
                <w:sz w:val="24"/>
                <w:szCs w:val="24"/>
                <w:lang w:eastAsia="ru-RU"/>
              </w:rPr>
            </w:pPr>
            <w:r w:rsidRPr="00C378D0">
              <w:rPr>
                <w:rFonts w:eastAsia="Calibri"/>
                <w:sz w:val="24"/>
                <w:szCs w:val="24"/>
                <w:lang w:eastAsia="ru-RU"/>
              </w:rPr>
              <w:t>1</w:t>
            </w:r>
          </w:p>
        </w:tc>
      </w:tr>
      <w:tr w:rsidR="00C378D0" w:rsidRPr="00C378D0" w:rsidTr="00AE19CF">
        <w:tc>
          <w:tcPr>
            <w:tcW w:w="1618" w:type="dxa"/>
            <w:shd w:val="clear" w:color="auto" w:fill="auto"/>
          </w:tcPr>
          <w:p w:rsidR="00C378D0" w:rsidRPr="00C378D0" w:rsidRDefault="00C378D0" w:rsidP="00C378D0">
            <w:pPr>
              <w:adjustRightInd w:val="0"/>
              <w:ind w:left="720" w:right="1025" w:firstLine="567"/>
              <w:rPr>
                <w:rFonts w:eastAsia="Calibri"/>
                <w:sz w:val="24"/>
                <w:szCs w:val="24"/>
                <w:lang w:eastAsia="ru-RU"/>
              </w:rPr>
            </w:pPr>
          </w:p>
        </w:tc>
        <w:tc>
          <w:tcPr>
            <w:tcW w:w="5186" w:type="dxa"/>
            <w:shd w:val="clear" w:color="auto" w:fill="auto"/>
          </w:tcPr>
          <w:p w:rsidR="00C378D0" w:rsidRPr="00C378D0" w:rsidRDefault="00C378D0" w:rsidP="00C378D0">
            <w:pPr>
              <w:adjustRightInd w:val="0"/>
              <w:ind w:right="1025" w:firstLine="567"/>
              <w:jc w:val="right"/>
              <w:rPr>
                <w:sz w:val="24"/>
                <w:szCs w:val="24"/>
                <w:lang w:eastAsia="ru-RU"/>
              </w:rPr>
            </w:pPr>
            <w:r w:rsidRPr="00C378D0">
              <w:rPr>
                <w:sz w:val="24"/>
                <w:szCs w:val="24"/>
                <w:lang w:eastAsia="ru-RU"/>
              </w:rPr>
              <w:t xml:space="preserve">Итого </w:t>
            </w:r>
          </w:p>
        </w:tc>
        <w:tc>
          <w:tcPr>
            <w:tcW w:w="1843" w:type="dxa"/>
            <w:shd w:val="clear" w:color="auto" w:fill="auto"/>
          </w:tcPr>
          <w:p w:rsidR="00C378D0" w:rsidRPr="00C378D0" w:rsidRDefault="00C378D0" w:rsidP="00AE19CF">
            <w:pPr>
              <w:adjustRightInd w:val="0"/>
              <w:ind w:right="176" w:firstLine="567"/>
              <w:jc w:val="center"/>
              <w:rPr>
                <w:rFonts w:eastAsia="Calibri"/>
                <w:sz w:val="24"/>
                <w:szCs w:val="24"/>
                <w:lang w:eastAsia="ru-RU"/>
              </w:rPr>
            </w:pPr>
            <w:r w:rsidRPr="00C378D0">
              <w:rPr>
                <w:rFonts w:eastAsia="Calibri"/>
                <w:sz w:val="24"/>
                <w:szCs w:val="24"/>
                <w:lang w:eastAsia="ru-RU"/>
              </w:rPr>
              <w:t>30</w:t>
            </w:r>
          </w:p>
        </w:tc>
      </w:tr>
    </w:tbl>
    <w:p w:rsidR="006855C7" w:rsidRDefault="006855C7">
      <w:pPr>
        <w:spacing w:line="280" w:lineRule="auto"/>
        <w:ind w:left="919" w:right="1099"/>
        <w:rPr>
          <w:b/>
          <w:sz w:val="24"/>
          <w:shd w:val="clear" w:color="auto" w:fill="FFFF00"/>
        </w:rPr>
      </w:pPr>
    </w:p>
    <w:p w:rsidR="003C2477" w:rsidRPr="00FF25B9" w:rsidRDefault="00FF25B9" w:rsidP="00FF25B9">
      <w:pPr>
        <w:spacing w:line="280" w:lineRule="auto"/>
        <w:ind w:left="919" w:right="1099"/>
        <w:jc w:val="center"/>
        <w:rPr>
          <w:b/>
          <w:sz w:val="24"/>
        </w:rPr>
      </w:pPr>
      <w:r w:rsidRPr="00FF25B9">
        <w:rPr>
          <w:b/>
          <w:sz w:val="24"/>
        </w:rPr>
        <w:t xml:space="preserve">2.2.4.12. </w:t>
      </w:r>
      <w:r w:rsidR="00F03892" w:rsidRPr="00FF25B9">
        <w:rPr>
          <w:b/>
          <w:sz w:val="24"/>
        </w:rPr>
        <w:t xml:space="preserve">Рабочая программа курса внеурочной деятельности </w:t>
      </w:r>
      <w:r w:rsidR="00B84574" w:rsidRPr="00FF25B9">
        <w:rPr>
          <w:b/>
          <w:sz w:val="24"/>
        </w:rPr>
        <w:t xml:space="preserve"> «</w:t>
      </w:r>
      <w:r w:rsidR="00F03892" w:rsidRPr="00FF25B9">
        <w:rPr>
          <w:b/>
          <w:sz w:val="24"/>
        </w:rPr>
        <w:t>Занимательная грамматика»</w:t>
      </w:r>
      <w:r w:rsidR="00F03892" w:rsidRPr="00FF25B9">
        <w:rPr>
          <w:b/>
          <w:spacing w:val="-57"/>
          <w:sz w:val="24"/>
        </w:rPr>
        <w:t xml:space="preserve"> </w:t>
      </w:r>
      <w:r w:rsidR="00F03892" w:rsidRPr="00FF25B9">
        <w:rPr>
          <w:b/>
          <w:sz w:val="24"/>
        </w:rPr>
        <w:t>(обще-интеллектуальное</w:t>
      </w:r>
      <w:r w:rsidR="00F03892" w:rsidRPr="00FF25B9">
        <w:rPr>
          <w:b/>
          <w:spacing w:val="-5"/>
          <w:sz w:val="24"/>
        </w:rPr>
        <w:t xml:space="preserve"> </w:t>
      </w:r>
      <w:r w:rsidR="00F03892" w:rsidRPr="00FF25B9">
        <w:rPr>
          <w:b/>
          <w:sz w:val="24"/>
        </w:rPr>
        <w:t>направление)</w:t>
      </w:r>
    </w:p>
    <w:p w:rsidR="00FF25B9" w:rsidRPr="00FF25B9" w:rsidRDefault="00FF25B9" w:rsidP="00FF25B9">
      <w:pPr>
        <w:adjustRightInd w:val="0"/>
        <w:ind w:firstLine="709"/>
        <w:jc w:val="both"/>
        <w:rPr>
          <w:sz w:val="24"/>
          <w:szCs w:val="24"/>
          <w:lang w:eastAsia="ru-RU"/>
        </w:rPr>
      </w:pPr>
      <w:r w:rsidRPr="00FF25B9">
        <w:rPr>
          <w:sz w:val="24"/>
          <w:szCs w:val="24"/>
          <w:lang w:eastAsia="ru-RU"/>
        </w:rPr>
        <w:t>Рабочая программа курса разработана на основе авторской программы «Занимательная математика» Е.Э.Кочуровой (Сборник программ внеурочной деятельности: 1-4 классы/ под ред. Н.Ф.Виноградовой. – М.: Вентана-Граф, 2011).</w:t>
      </w:r>
    </w:p>
    <w:p w:rsidR="00FF25B9" w:rsidRPr="00FF25B9" w:rsidRDefault="00FF25B9" w:rsidP="00FF25B9">
      <w:pPr>
        <w:adjustRightInd w:val="0"/>
        <w:ind w:firstLine="709"/>
        <w:jc w:val="both"/>
        <w:rPr>
          <w:sz w:val="24"/>
          <w:szCs w:val="24"/>
          <w:lang w:eastAsia="ru-RU"/>
        </w:rPr>
      </w:pPr>
    </w:p>
    <w:p w:rsidR="00FF25B9" w:rsidRPr="00FF25B9" w:rsidRDefault="00FF25B9" w:rsidP="00FF25B9">
      <w:pPr>
        <w:adjustRightInd w:val="0"/>
        <w:rPr>
          <w:b/>
          <w:sz w:val="24"/>
          <w:szCs w:val="24"/>
          <w:lang w:eastAsia="ru-RU"/>
        </w:rPr>
      </w:pPr>
      <w:r w:rsidRPr="00FF25B9">
        <w:rPr>
          <w:b/>
          <w:sz w:val="24"/>
          <w:szCs w:val="24"/>
          <w:lang w:eastAsia="ru-RU"/>
        </w:rPr>
        <w:t>Результаты освоения курса «Занимательная математика»</w:t>
      </w:r>
    </w:p>
    <w:p w:rsidR="00FF25B9" w:rsidRPr="00FF25B9" w:rsidRDefault="00FF25B9" w:rsidP="00FF25B9">
      <w:pPr>
        <w:widowControl/>
        <w:adjustRightInd w:val="0"/>
        <w:ind w:firstLine="709"/>
        <w:jc w:val="both"/>
        <w:rPr>
          <w:sz w:val="24"/>
          <w:szCs w:val="24"/>
          <w:lang w:eastAsia="ru-RU"/>
        </w:rPr>
      </w:pPr>
      <w:r w:rsidRPr="00FF25B9">
        <w:rPr>
          <w:b/>
          <w:iCs/>
          <w:sz w:val="24"/>
          <w:szCs w:val="24"/>
          <w:lang w:eastAsia="ru-RU"/>
        </w:rPr>
        <w:t>Личностными результатами</w:t>
      </w:r>
      <w:r w:rsidRPr="00FF25B9">
        <w:rPr>
          <w:i/>
          <w:iCs/>
          <w:sz w:val="24"/>
          <w:szCs w:val="24"/>
          <w:lang w:eastAsia="ru-RU"/>
        </w:rPr>
        <w:t xml:space="preserve"> </w:t>
      </w:r>
      <w:r w:rsidRPr="00FF25B9">
        <w:rPr>
          <w:sz w:val="24"/>
          <w:szCs w:val="24"/>
          <w:lang w:eastAsia="ru-RU"/>
        </w:rPr>
        <w:t>изучения данного курса являются:</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развитие любознательности, сообразительности при выполнении разнообразных заданий проблемного и эвристического характера;</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воспитание чувства справедливости, ответственности;</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развитие самостоятельности суждений, независимости и нестандартности мышления.</w:t>
      </w:r>
    </w:p>
    <w:p w:rsidR="00FF25B9" w:rsidRPr="00FF25B9" w:rsidRDefault="00FF25B9" w:rsidP="00FF25B9">
      <w:pPr>
        <w:widowControl/>
        <w:adjustRightInd w:val="0"/>
        <w:ind w:firstLine="709"/>
        <w:jc w:val="both"/>
        <w:rPr>
          <w:i/>
          <w:iCs/>
          <w:sz w:val="24"/>
          <w:szCs w:val="24"/>
          <w:lang w:eastAsia="ru-RU"/>
        </w:rPr>
      </w:pPr>
      <w:r w:rsidRPr="00FF25B9">
        <w:rPr>
          <w:b/>
          <w:iCs/>
          <w:sz w:val="24"/>
          <w:szCs w:val="24"/>
          <w:lang w:eastAsia="ru-RU"/>
        </w:rPr>
        <w:t>Метапредметные результаты:</w:t>
      </w:r>
      <w:r w:rsidRPr="00FF25B9">
        <w:rPr>
          <w:i/>
          <w:iCs/>
          <w:sz w:val="24"/>
          <w:szCs w:val="24"/>
          <w:lang w:eastAsia="ru-RU"/>
        </w:rPr>
        <w:t xml:space="preserve"> </w:t>
      </w:r>
    </w:p>
    <w:p w:rsidR="00FF25B9" w:rsidRPr="00FF25B9" w:rsidRDefault="00FF25B9" w:rsidP="00FF25B9">
      <w:pPr>
        <w:widowControl/>
        <w:adjustRightInd w:val="0"/>
        <w:ind w:firstLine="709"/>
        <w:jc w:val="both"/>
        <w:rPr>
          <w:b/>
          <w:bCs/>
          <w:i/>
          <w:sz w:val="24"/>
          <w:szCs w:val="24"/>
          <w:lang w:eastAsia="ru-RU"/>
        </w:rPr>
      </w:pPr>
      <w:r w:rsidRPr="00FF25B9">
        <w:rPr>
          <w:sz w:val="24"/>
          <w:szCs w:val="24"/>
          <w:lang w:eastAsia="ru-RU"/>
        </w:rPr>
        <w:t xml:space="preserve">по разделу </w:t>
      </w:r>
      <w:r w:rsidRPr="00FF25B9">
        <w:rPr>
          <w:b/>
          <w:bCs/>
          <w:i/>
          <w:sz w:val="24"/>
          <w:szCs w:val="24"/>
          <w:lang w:eastAsia="ru-RU"/>
        </w:rPr>
        <w:t>Числа. Арифметические действия. Величины:</w:t>
      </w:r>
    </w:p>
    <w:p w:rsidR="00FF25B9" w:rsidRPr="00FF25B9" w:rsidRDefault="00FF25B9" w:rsidP="00FF25B9">
      <w:pPr>
        <w:widowControl/>
        <w:adjustRightInd w:val="0"/>
        <w:ind w:firstLine="709"/>
        <w:jc w:val="both"/>
        <w:rPr>
          <w:sz w:val="24"/>
          <w:szCs w:val="24"/>
          <w:lang w:eastAsia="ru-RU"/>
        </w:rPr>
      </w:pPr>
      <w:r w:rsidRPr="00FF25B9">
        <w:rPr>
          <w:i/>
          <w:iCs/>
          <w:sz w:val="24"/>
          <w:szCs w:val="24"/>
          <w:lang w:eastAsia="ru-RU"/>
        </w:rPr>
        <w:t xml:space="preserve">- </w:t>
      </w:r>
      <w:r w:rsidRPr="00FF25B9">
        <w:rPr>
          <w:iCs/>
          <w:sz w:val="24"/>
          <w:szCs w:val="24"/>
          <w:lang w:eastAsia="ru-RU"/>
        </w:rPr>
        <w:t>сравнивать</w:t>
      </w:r>
      <w:r w:rsidRPr="00FF25B9">
        <w:rPr>
          <w:i/>
          <w:iCs/>
          <w:sz w:val="24"/>
          <w:szCs w:val="24"/>
          <w:lang w:eastAsia="ru-RU"/>
        </w:rPr>
        <w:t xml:space="preserve"> </w:t>
      </w:r>
      <w:r w:rsidRPr="00FF25B9">
        <w:rPr>
          <w:sz w:val="24"/>
          <w:szCs w:val="24"/>
          <w:lang w:eastAsia="ru-RU"/>
        </w:rPr>
        <w:t xml:space="preserve">разные приемы действий, </w:t>
      </w:r>
      <w:r w:rsidRPr="00FF25B9">
        <w:rPr>
          <w:iCs/>
          <w:sz w:val="24"/>
          <w:szCs w:val="24"/>
          <w:lang w:eastAsia="ru-RU"/>
        </w:rPr>
        <w:t>выбирать</w:t>
      </w:r>
      <w:r w:rsidRPr="00FF25B9">
        <w:rPr>
          <w:i/>
          <w:iCs/>
          <w:sz w:val="24"/>
          <w:szCs w:val="24"/>
          <w:lang w:eastAsia="ru-RU"/>
        </w:rPr>
        <w:t xml:space="preserve"> </w:t>
      </w:r>
      <w:r w:rsidRPr="00FF25B9">
        <w:rPr>
          <w:sz w:val="24"/>
          <w:szCs w:val="24"/>
          <w:lang w:eastAsia="ru-RU"/>
        </w:rPr>
        <w:t>удобные способы для выполнения конкретного задания;</w:t>
      </w:r>
    </w:p>
    <w:p w:rsidR="00FF25B9" w:rsidRPr="00FF25B9" w:rsidRDefault="00FF25B9" w:rsidP="00FF25B9">
      <w:pPr>
        <w:widowControl/>
        <w:adjustRightInd w:val="0"/>
        <w:ind w:firstLine="709"/>
        <w:jc w:val="both"/>
        <w:rPr>
          <w:sz w:val="24"/>
          <w:szCs w:val="24"/>
          <w:lang w:eastAsia="ru-RU"/>
        </w:rPr>
      </w:pPr>
      <w:r w:rsidRPr="00FF25B9">
        <w:rPr>
          <w:iCs/>
          <w:sz w:val="24"/>
          <w:szCs w:val="24"/>
          <w:lang w:eastAsia="ru-RU"/>
        </w:rPr>
        <w:t>- моделировать</w:t>
      </w:r>
      <w:r w:rsidRPr="00FF25B9">
        <w:rPr>
          <w:i/>
          <w:iCs/>
          <w:sz w:val="24"/>
          <w:szCs w:val="24"/>
          <w:lang w:eastAsia="ru-RU"/>
        </w:rPr>
        <w:t xml:space="preserve"> </w:t>
      </w:r>
      <w:r w:rsidRPr="00FF25B9">
        <w:rPr>
          <w:sz w:val="24"/>
          <w:szCs w:val="24"/>
          <w:lang w:eastAsia="ru-RU"/>
        </w:rPr>
        <w:t xml:space="preserve">в процессе совместного обсуждения алгоритм решения числового кроссворда; </w:t>
      </w:r>
      <w:r w:rsidRPr="00FF25B9">
        <w:rPr>
          <w:iCs/>
          <w:sz w:val="24"/>
          <w:szCs w:val="24"/>
          <w:lang w:eastAsia="ru-RU"/>
        </w:rPr>
        <w:t>использовать</w:t>
      </w:r>
      <w:r w:rsidRPr="00FF25B9">
        <w:rPr>
          <w:i/>
          <w:iCs/>
          <w:sz w:val="24"/>
          <w:szCs w:val="24"/>
          <w:lang w:eastAsia="ru-RU"/>
        </w:rPr>
        <w:t xml:space="preserve"> </w:t>
      </w:r>
      <w:r w:rsidRPr="00FF25B9">
        <w:rPr>
          <w:sz w:val="24"/>
          <w:szCs w:val="24"/>
          <w:lang w:eastAsia="ru-RU"/>
        </w:rPr>
        <w:t>его в ходе самостоятельной работы;</w:t>
      </w:r>
    </w:p>
    <w:p w:rsidR="00FF25B9" w:rsidRPr="00FF25B9" w:rsidRDefault="00FF25B9" w:rsidP="00FF25B9">
      <w:pPr>
        <w:widowControl/>
        <w:adjustRightInd w:val="0"/>
        <w:ind w:firstLine="709"/>
        <w:jc w:val="both"/>
        <w:rPr>
          <w:sz w:val="24"/>
          <w:szCs w:val="24"/>
          <w:lang w:eastAsia="ru-RU"/>
        </w:rPr>
      </w:pPr>
      <w:r w:rsidRPr="00FF25B9">
        <w:rPr>
          <w:i/>
          <w:iCs/>
          <w:sz w:val="24"/>
          <w:szCs w:val="24"/>
          <w:lang w:eastAsia="ru-RU"/>
        </w:rPr>
        <w:t xml:space="preserve">- </w:t>
      </w:r>
      <w:r w:rsidRPr="00FF25B9">
        <w:rPr>
          <w:iCs/>
          <w:sz w:val="24"/>
          <w:szCs w:val="24"/>
          <w:lang w:eastAsia="ru-RU"/>
        </w:rPr>
        <w:t xml:space="preserve">применять </w:t>
      </w:r>
      <w:r w:rsidRPr="00FF25B9">
        <w:rPr>
          <w:sz w:val="24"/>
          <w:szCs w:val="24"/>
          <w:lang w:eastAsia="ru-RU"/>
        </w:rPr>
        <w:t>изученные способы учебной работы и приёмы вычислений для работы с числовыми головоломками;</w:t>
      </w:r>
    </w:p>
    <w:p w:rsidR="00FF25B9" w:rsidRPr="00FF25B9" w:rsidRDefault="00FF25B9" w:rsidP="00FF25B9">
      <w:pPr>
        <w:widowControl/>
        <w:adjustRightInd w:val="0"/>
        <w:ind w:firstLine="709"/>
        <w:jc w:val="both"/>
        <w:rPr>
          <w:sz w:val="24"/>
          <w:szCs w:val="24"/>
          <w:lang w:eastAsia="ru-RU"/>
        </w:rPr>
      </w:pPr>
      <w:r w:rsidRPr="00FF25B9">
        <w:rPr>
          <w:i/>
          <w:iCs/>
          <w:sz w:val="24"/>
          <w:szCs w:val="24"/>
          <w:lang w:eastAsia="ru-RU"/>
        </w:rPr>
        <w:t xml:space="preserve">- </w:t>
      </w:r>
      <w:r w:rsidRPr="00FF25B9">
        <w:rPr>
          <w:iCs/>
          <w:sz w:val="24"/>
          <w:szCs w:val="24"/>
          <w:lang w:eastAsia="ru-RU"/>
        </w:rPr>
        <w:t>анализировать</w:t>
      </w:r>
      <w:r w:rsidRPr="00FF25B9">
        <w:rPr>
          <w:i/>
          <w:iCs/>
          <w:sz w:val="24"/>
          <w:szCs w:val="24"/>
          <w:lang w:eastAsia="ru-RU"/>
        </w:rPr>
        <w:t xml:space="preserve"> </w:t>
      </w:r>
      <w:r w:rsidRPr="00FF25B9">
        <w:rPr>
          <w:sz w:val="24"/>
          <w:szCs w:val="24"/>
          <w:lang w:eastAsia="ru-RU"/>
        </w:rPr>
        <w:t>правила игры, д</w:t>
      </w:r>
      <w:r w:rsidRPr="00FF25B9">
        <w:rPr>
          <w:iCs/>
          <w:sz w:val="24"/>
          <w:szCs w:val="24"/>
          <w:lang w:eastAsia="ru-RU"/>
        </w:rPr>
        <w:t>ействовать</w:t>
      </w:r>
      <w:r w:rsidRPr="00FF25B9">
        <w:rPr>
          <w:i/>
          <w:iCs/>
          <w:sz w:val="24"/>
          <w:szCs w:val="24"/>
          <w:lang w:eastAsia="ru-RU"/>
        </w:rPr>
        <w:t xml:space="preserve"> </w:t>
      </w:r>
      <w:r w:rsidRPr="00FF25B9">
        <w:rPr>
          <w:sz w:val="24"/>
          <w:szCs w:val="24"/>
          <w:lang w:eastAsia="ru-RU"/>
        </w:rPr>
        <w:t>в соответствии с заданными правилами;</w:t>
      </w:r>
    </w:p>
    <w:p w:rsidR="00FF25B9" w:rsidRPr="00FF25B9" w:rsidRDefault="00FF25B9" w:rsidP="00FF25B9">
      <w:pPr>
        <w:widowControl/>
        <w:adjustRightInd w:val="0"/>
        <w:ind w:firstLine="709"/>
        <w:jc w:val="both"/>
        <w:rPr>
          <w:sz w:val="24"/>
          <w:szCs w:val="24"/>
          <w:lang w:eastAsia="ru-RU"/>
        </w:rPr>
      </w:pPr>
      <w:r w:rsidRPr="00FF25B9">
        <w:rPr>
          <w:i/>
          <w:iCs/>
          <w:sz w:val="24"/>
          <w:szCs w:val="24"/>
          <w:lang w:eastAsia="ru-RU"/>
        </w:rPr>
        <w:t xml:space="preserve">- </w:t>
      </w:r>
      <w:r w:rsidRPr="00FF25B9">
        <w:rPr>
          <w:iCs/>
          <w:sz w:val="24"/>
          <w:szCs w:val="24"/>
          <w:lang w:eastAsia="ru-RU"/>
        </w:rPr>
        <w:t>включаться</w:t>
      </w:r>
      <w:r w:rsidRPr="00FF25B9">
        <w:rPr>
          <w:i/>
          <w:iCs/>
          <w:sz w:val="24"/>
          <w:szCs w:val="24"/>
          <w:lang w:eastAsia="ru-RU"/>
        </w:rPr>
        <w:t xml:space="preserve"> </w:t>
      </w:r>
      <w:r w:rsidRPr="00FF25B9">
        <w:rPr>
          <w:sz w:val="24"/>
          <w:szCs w:val="24"/>
          <w:lang w:eastAsia="ru-RU"/>
        </w:rPr>
        <w:t>в групповую работу, у</w:t>
      </w:r>
      <w:r w:rsidRPr="00FF25B9">
        <w:rPr>
          <w:iCs/>
          <w:sz w:val="24"/>
          <w:szCs w:val="24"/>
          <w:lang w:eastAsia="ru-RU"/>
        </w:rPr>
        <w:t>частвовать</w:t>
      </w:r>
      <w:r w:rsidRPr="00FF25B9">
        <w:rPr>
          <w:i/>
          <w:iCs/>
          <w:sz w:val="24"/>
          <w:szCs w:val="24"/>
          <w:lang w:eastAsia="ru-RU"/>
        </w:rPr>
        <w:t xml:space="preserve"> </w:t>
      </w:r>
      <w:r w:rsidRPr="00FF25B9">
        <w:rPr>
          <w:sz w:val="24"/>
          <w:szCs w:val="24"/>
          <w:lang w:eastAsia="ru-RU"/>
        </w:rPr>
        <w:t>в обсуждении проблемных вопросов, высказывать собственное мнение и аргументировать его;</w:t>
      </w:r>
    </w:p>
    <w:p w:rsidR="00FF25B9" w:rsidRPr="00FF25B9" w:rsidRDefault="00FF25B9" w:rsidP="00FF25B9">
      <w:pPr>
        <w:widowControl/>
        <w:adjustRightInd w:val="0"/>
        <w:ind w:firstLine="709"/>
        <w:jc w:val="both"/>
        <w:rPr>
          <w:sz w:val="24"/>
          <w:szCs w:val="24"/>
          <w:lang w:eastAsia="ru-RU"/>
        </w:rPr>
      </w:pPr>
      <w:r w:rsidRPr="00FF25B9">
        <w:rPr>
          <w:i/>
          <w:iCs/>
          <w:sz w:val="24"/>
          <w:szCs w:val="24"/>
          <w:lang w:eastAsia="ru-RU"/>
        </w:rPr>
        <w:t xml:space="preserve">- </w:t>
      </w:r>
      <w:r w:rsidRPr="00FF25B9">
        <w:rPr>
          <w:iCs/>
          <w:sz w:val="24"/>
          <w:szCs w:val="24"/>
          <w:lang w:eastAsia="ru-RU"/>
        </w:rPr>
        <w:t>выполнять</w:t>
      </w:r>
      <w:r w:rsidRPr="00FF25B9">
        <w:rPr>
          <w:i/>
          <w:iCs/>
          <w:sz w:val="24"/>
          <w:szCs w:val="24"/>
          <w:lang w:eastAsia="ru-RU"/>
        </w:rPr>
        <w:t xml:space="preserve"> </w:t>
      </w:r>
      <w:r w:rsidRPr="00FF25B9">
        <w:rPr>
          <w:sz w:val="24"/>
          <w:szCs w:val="24"/>
          <w:lang w:eastAsia="ru-RU"/>
        </w:rPr>
        <w:t xml:space="preserve">пробное учебное действие, </w:t>
      </w:r>
      <w:r w:rsidRPr="00FF25B9">
        <w:rPr>
          <w:iCs/>
          <w:sz w:val="24"/>
          <w:szCs w:val="24"/>
          <w:lang w:eastAsia="ru-RU"/>
        </w:rPr>
        <w:t>фиксировать</w:t>
      </w:r>
      <w:r w:rsidRPr="00FF25B9">
        <w:rPr>
          <w:i/>
          <w:iCs/>
          <w:sz w:val="24"/>
          <w:szCs w:val="24"/>
          <w:lang w:eastAsia="ru-RU"/>
        </w:rPr>
        <w:t xml:space="preserve"> </w:t>
      </w:r>
      <w:r w:rsidRPr="00FF25B9">
        <w:rPr>
          <w:sz w:val="24"/>
          <w:szCs w:val="24"/>
          <w:lang w:eastAsia="ru-RU"/>
        </w:rPr>
        <w:t>индивидуальное затруднение в пробном действии;</w:t>
      </w:r>
    </w:p>
    <w:p w:rsidR="00FF25B9" w:rsidRPr="00FF25B9" w:rsidRDefault="00FF25B9" w:rsidP="00FF25B9">
      <w:pPr>
        <w:widowControl/>
        <w:adjustRightInd w:val="0"/>
        <w:ind w:firstLine="709"/>
        <w:jc w:val="both"/>
        <w:rPr>
          <w:sz w:val="24"/>
          <w:szCs w:val="24"/>
          <w:lang w:eastAsia="ru-RU"/>
        </w:rPr>
      </w:pPr>
      <w:r w:rsidRPr="00FF25B9">
        <w:rPr>
          <w:i/>
          <w:iCs/>
          <w:sz w:val="24"/>
          <w:szCs w:val="24"/>
          <w:lang w:eastAsia="ru-RU"/>
        </w:rPr>
        <w:t xml:space="preserve">- </w:t>
      </w:r>
      <w:r w:rsidRPr="00FF25B9">
        <w:rPr>
          <w:iCs/>
          <w:sz w:val="24"/>
          <w:szCs w:val="24"/>
          <w:lang w:eastAsia="ru-RU"/>
        </w:rPr>
        <w:t>аргументировать</w:t>
      </w:r>
      <w:r w:rsidRPr="00FF25B9">
        <w:rPr>
          <w:i/>
          <w:iCs/>
          <w:sz w:val="24"/>
          <w:szCs w:val="24"/>
          <w:lang w:eastAsia="ru-RU"/>
        </w:rPr>
        <w:t xml:space="preserve"> </w:t>
      </w:r>
      <w:r w:rsidRPr="00FF25B9">
        <w:rPr>
          <w:sz w:val="24"/>
          <w:szCs w:val="24"/>
          <w:lang w:eastAsia="ru-RU"/>
        </w:rPr>
        <w:t xml:space="preserve">свою позицию в коммуникации, </w:t>
      </w:r>
      <w:r w:rsidRPr="00FF25B9">
        <w:rPr>
          <w:iCs/>
          <w:sz w:val="24"/>
          <w:szCs w:val="24"/>
          <w:lang w:eastAsia="ru-RU"/>
        </w:rPr>
        <w:t>учитывать</w:t>
      </w:r>
      <w:r w:rsidRPr="00FF25B9">
        <w:rPr>
          <w:i/>
          <w:iCs/>
          <w:sz w:val="24"/>
          <w:szCs w:val="24"/>
          <w:lang w:eastAsia="ru-RU"/>
        </w:rPr>
        <w:t xml:space="preserve"> </w:t>
      </w:r>
      <w:r w:rsidRPr="00FF25B9">
        <w:rPr>
          <w:sz w:val="24"/>
          <w:szCs w:val="24"/>
          <w:lang w:eastAsia="ru-RU"/>
        </w:rPr>
        <w:t xml:space="preserve">разные мнения, </w:t>
      </w:r>
      <w:r w:rsidRPr="00FF25B9">
        <w:rPr>
          <w:iCs/>
          <w:sz w:val="24"/>
          <w:szCs w:val="24"/>
          <w:lang w:eastAsia="ru-RU"/>
        </w:rPr>
        <w:t>использовать</w:t>
      </w:r>
      <w:r w:rsidRPr="00FF25B9">
        <w:rPr>
          <w:i/>
          <w:iCs/>
          <w:sz w:val="24"/>
          <w:szCs w:val="24"/>
          <w:lang w:eastAsia="ru-RU"/>
        </w:rPr>
        <w:t xml:space="preserve"> </w:t>
      </w:r>
      <w:r w:rsidRPr="00FF25B9">
        <w:rPr>
          <w:sz w:val="24"/>
          <w:szCs w:val="24"/>
          <w:lang w:eastAsia="ru-RU"/>
        </w:rPr>
        <w:t>критерии для обоснования своего суждения;</w:t>
      </w:r>
    </w:p>
    <w:p w:rsidR="00FF25B9" w:rsidRPr="00FF25B9" w:rsidRDefault="00FF25B9" w:rsidP="00FF25B9">
      <w:pPr>
        <w:widowControl/>
        <w:adjustRightInd w:val="0"/>
        <w:ind w:firstLine="709"/>
        <w:jc w:val="both"/>
        <w:rPr>
          <w:sz w:val="24"/>
          <w:szCs w:val="24"/>
          <w:lang w:eastAsia="ru-RU"/>
        </w:rPr>
      </w:pPr>
      <w:r w:rsidRPr="00FF25B9">
        <w:rPr>
          <w:i/>
          <w:iCs/>
          <w:sz w:val="24"/>
          <w:szCs w:val="24"/>
          <w:lang w:eastAsia="ru-RU"/>
        </w:rPr>
        <w:t xml:space="preserve">- </w:t>
      </w:r>
      <w:r w:rsidRPr="00FF25B9">
        <w:rPr>
          <w:iCs/>
          <w:sz w:val="24"/>
          <w:szCs w:val="24"/>
          <w:lang w:eastAsia="ru-RU"/>
        </w:rPr>
        <w:t>сопоставлять</w:t>
      </w:r>
      <w:r w:rsidRPr="00FF25B9">
        <w:rPr>
          <w:i/>
          <w:iCs/>
          <w:sz w:val="24"/>
          <w:szCs w:val="24"/>
          <w:lang w:eastAsia="ru-RU"/>
        </w:rPr>
        <w:t xml:space="preserve"> </w:t>
      </w:r>
      <w:r w:rsidRPr="00FF25B9">
        <w:rPr>
          <w:sz w:val="24"/>
          <w:szCs w:val="24"/>
          <w:lang w:eastAsia="ru-RU"/>
        </w:rPr>
        <w:t>полученный (промежуточный, итоговый) результат с заданным условием;</w:t>
      </w:r>
    </w:p>
    <w:p w:rsidR="00FF25B9" w:rsidRPr="00FF25B9" w:rsidRDefault="00FF25B9" w:rsidP="00FF25B9">
      <w:pPr>
        <w:widowControl/>
        <w:adjustRightInd w:val="0"/>
        <w:ind w:firstLine="709"/>
        <w:jc w:val="both"/>
        <w:rPr>
          <w:sz w:val="24"/>
          <w:szCs w:val="24"/>
          <w:lang w:eastAsia="ru-RU"/>
        </w:rPr>
      </w:pPr>
      <w:r w:rsidRPr="00FF25B9">
        <w:rPr>
          <w:i/>
          <w:iCs/>
          <w:sz w:val="24"/>
          <w:szCs w:val="24"/>
          <w:lang w:eastAsia="ru-RU"/>
        </w:rPr>
        <w:t xml:space="preserve">- </w:t>
      </w:r>
      <w:r w:rsidRPr="00FF25B9">
        <w:rPr>
          <w:iCs/>
          <w:sz w:val="24"/>
          <w:szCs w:val="24"/>
          <w:lang w:eastAsia="ru-RU"/>
        </w:rPr>
        <w:t>контролировать</w:t>
      </w:r>
      <w:r w:rsidRPr="00FF25B9">
        <w:rPr>
          <w:i/>
          <w:iCs/>
          <w:sz w:val="24"/>
          <w:szCs w:val="24"/>
          <w:lang w:eastAsia="ru-RU"/>
        </w:rPr>
        <w:t xml:space="preserve"> </w:t>
      </w:r>
      <w:r w:rsidRPr="00FF25B9">
        <w:rPr>
          <w:sz w:val="24"/>
          <w:szCs w:val="24"/>
          <w:lang w:eastAsia="ru-RU"/>
        </w:rPr>
        <w:t>свою деятельность: обнаруживать и исправлять ошибки;</w:t>
      </w:r>
    </w:p>
    <w:p w:rsidR="00FF25B9" w:rsidRPr="00FF25B9" w:rsidRDefault="00FF25B9" w:rsidP="00FF25B9">
      <w:pPr>
        <w:widowControl/>
        <w:adjustRightInd w:val="0"/>
        <w:ind w:firstLine="709"/>
        <w:jc w:val="both"/>
        <w:rPr>
          <w:b/>
          <w:bCs/>
          <w:sz w:val="24"/>
          <w:szCs w:val="24"/>
          <w:lang w:eastAsia="ru-RU"/>
        </w:rPr>
      </w:pPr>
      <w:r w:rsidRPr="00FF25B9">
        <w:rPr>
          <w:bCs/>
          <w:sz w:val="24"/>
          <w:szCs w:val="24"/>
          <w:lang w:eastAsia="ru-RU"/>
        </w:rPr>
        <w:t>по разделу</w:t>
      </w:r>
      <w:r w:rsidRPr="00FF25B9">
        <w:rPr>
          <w:b/>
          <w:bCs/>
          <w:sz w:val="24"/>
          <w:szCs w:val="24"/>
          <w:lang w:eastAsia="ru-RU"/>
        </w:rPr>
        <w:t xml:space="preserve"> </w:t>
      </w:r>
      <w:r w:rsidRPr="00FF25B9">
        <w:rPr>
          <w:b/>
          <w:bCs/>
          <w:i/>
          <w:sz w:val="24"/>
          <w:szCs w:val="24"/>
          <w:lang w:eastAsia="ru-RU"/>
        </w:rPr>
        <w:t>Мир занимательных задач:</w:t>
      </w:r>
    </w:p>
    <w:p w:rsidR="00FF25B9" w:rsidRPr="00FF25B9" w:rsidRDefault="00FF25B9" w:rsidP="00FF25B9">
      <w:pPr>
        <w:widowControl/>
        <w:adjustRightInd w:val="0"/>
        <w:ind w:firstLine="709"/>
        <w:jc w:val="both"/>
        <w:rPr>
          <w:sz w:val="24"/>
          <w:szCs w:val="24"/>
          <w:lang w:eastAsia="ru-RU"/>
        </w:rPr>
      </w:pPr>
      <w:r w:rsidRPr="00FF25B9">
        <w:rPr>
          <w:i/>
          <w:iCs/>
          <w:sz w:val="24"/>
          <w:szCs w:val="24"/>
          <w:lang w:eastAsia="ru-RU"/>
        </w:rPr>
        <w:t xml:space="preserve">- </w:t>
      </w:r>
      <w:r w:rsidRPr="00FF25B9">
        <w:rPr>
          <w:iCs/>
          <w:sz w:val="24"/>
          <w:szCs w:val="24"/>
          <w:lang w:eastAsia="ru-RU"/>
        </w:rPr>
        <w:t>анализировать</w:t>
      </w:r>
      <w:r w:rsidRPr="00FF25B9">
        <w:rPr>
          <w:i/>
          <w:iCs/>
          <w:sz w:val="24"/>
          <w:szCs w:val="24"/>
          <w:lang w:eastAsia="ru-RU"/>
        </w:rPr>
        <w:t xml:space="preserve"> </w:t>
      </w:r>
      <w:r w:rsidRPr="00FF25B9">
        <w:rPr>
          <w:sz w:val="24"/>
          <w:szCs w:val="24"/>
          <w:lang w:eastAsia="ru-RU"/>
        </w:rPr>
        <w:t>текст задачи: ориентироваться в тексте, выделять условие и вопрос, данные и искомые числа (величины);</w:t>
      </w:r>
    </w:p>
    <w:p w:rsidR="00FF25B9" w:rsidRPr="00FF25B9" w:rsidRDefault="00FF25B9" w:rsidP="00FF25B9">
      <w:pPr>
        <w:widowControl/>
        <w:adjustRightInd w:val="0"/>
        <w:ind w:firstLine="709"/>
        <w:jc w:val="both"/>
        <w:rPr>
          <w:sz w:val="24"/>
          <w:szCs w:val="24"/>
          <w:lang w:eastAsia="ru-RU"/>
        </w:rPr>
      </w:pPr>
      <w:r w:rsidRPr="00FF25B9">
        <w:rPr>
          <w:i/>
          <w:iCs/>
          <w:sz w:val="24"/>
          <w:szCs w:val="24"/>
          <w:lang w:eastAsia="ru-RU"/>
        </w:rPr>
        <w:t xml:space="preserve">- </w:t>
      </w:r>
      <w:r w:rsidRPr="00FF25B9">
        <w:rPr>
          <w:iCs/>
          <w:sz w:val="24"/>
          <w:szCs w:val="24"/>
          <w:lang w:eastAsia="ru-RU"/>
        </w:rPr>
        <w:t>искать и выбирать</w:t>
      </w:r>
      <w:r w:rsidRPr="00FF25B9">
        <w:rPr>
          <w:i/>
          <w:iCs/>
          <w:sz w:val="24"/>
          <w:szCs w:val="24"/>
          <w:lang w:eastAsia="ru-RU"/>
        </w:rPr>
        <w:t xml:space="preserve"> </w:t>
      </w:r>
      <w:r w:rsidRPr="00FF25B9">
        <w:rPr>
          <w:sz w:val="24"/>
          <w:szCs w:val="24"/>
          <w:lang w:eastAsia="ru-RU"/>
        </w:rPr>
        <w:t>необходимую информацию, содержащуюся в тексте задачи, на рисунке или в таблице, для ответа на заданные вопросы;</w:t>
      </w:r>
    </w:p>
    <w:p w:rsidR="00FF25B9" w:rsidRPr="00FF25B9" w:rsidRDefault="00FF25B9" w:rsidP="00FF25B9">
      <w:pPr>
        <w:widowControl/>
        <w:adjustRightInd w:val="0"/>
        <w:ind w:firstLine="709"/>
        <w:jc w:val="both"/>
        <w:rPr>
          <w:sz w:val="24"/>
          <w:szCs w:val="24"/>
          <w:lang w:eastAsia="ru-RU"/>
        </w:rPr>
      </w:pPr>
      <w:r w:rsidRPr="00FF25B9">
        <w:rPr>
          <w:i/>
          <w:iCs/>
          <w:sz w:val="24"/>
          <w:szCs w:val="24"/>
          <w:lang w:eastAsia="ru-RU"/>
        </w:rPr>
        <w:t xml:space="preserve">- </w:t>
      </w:r>
      <w:r w:rsidRPr="00FF25B9">
        <w:rPr>
          <w:iCs/>
          <w:sz w:val="24"/>
          <w:szCs w:val="24"/>
          <w:lang w:eastAsia="ru-RU"/>
        </w:rPr>
        <w:t>моделировать</w:t>
      </w:r>
      <w:r w:rsidRPr="00FF25B9">
        <w:rPr>
          <w:i/>
          <w:iCs/>
          <w:sz w:val="24"/>
          <w:szCs w:val="24"/>
          <w:lang w:eastAsia="ru-RU"/>
        </w:rPr>
        <w:t xml:space="preserve"> </w:t>
      </w:r>
      <w:r w:rsidRPr="00FF25B9">
        <w:rPr>
          <w:sz w:val="24"/>
          <w:szCs w:val="24"/>
          <w:lang w:eastAsia="ru-RU"/>
        </w:rPr>
        <w:t>ситуацию, описанную в тексте задачи, и</w:t>
      </w:r>
      <w:r w:rsidRPr="00FF25B9">
        <w:rPr>
          <w:iCs/>
          <w:sz w:val="24"/>
          <w:szCs w:val="24"/>
          <w:lang w:eastAsia="ru-RU"/>
        </w:rPr>
        <w:t xml:space="preserve">спользовать </w:t>
      </w:r>
      <w:r w:rsidRPr="00FF25B9">
        <w:rPr>
          <w:sz w:val="24"/>
          <w:szCs w:val="24"/>
          <w:lang w:eastAsia="ru-RU"/>
        </w:rPr>
        <w:t>соответствующие знаково-символические средства для моделирования ситуации;</w:t>
      </w:r>
    </w:p>
    <w:p w:rsidR="00FF25B9" w:rsidRPr="00FF25B9" w:rsidRDefault="00FF25B9" w:rsidP="00FF25B9">
      <w:pPr>
        <w:widowControl/>
        <w:adjustRightInd w:val="0"/>
        <w:ind w:firstLine="709"/>
        <w:jc w:val="both"/>
        <w:rPr>
          <w:sz w:val="24"/>
          <w:szCs w:val="24"/>
          <w:lang w:eastAsia="ru-RU"/>
        </w:rPr>
      </w:pPr>
      <w:r w:rsidRPr="00FF25B9">
        <w:rPr>
          <w:i/>
          <w:iCs/>
          <w:sz w:val="24"/>
          <w:szCs w:val="24"/>
          <w:lang w:eastAsia="ru-RU"/>
        </w:rPr>
        <w:t xml:space="preserve">- </w:t>
      </w:r>
      <w:r w:rsidRPr="00FF25B9">
        <w:rPr>
          <w:iCs/>
          <w:sz w:val="24"/>
          <w:szCs w:val="24"/>
          <w:lang w:eastAsia="ru-RU"/>
        </w:rPr>
        <w:t>конструировать</w:t>
      </w:r>
      <w:r w:rsidRPr="00FF25B9">
        <w:rPr>
          <w:i/>
          <w:iCs/>
          <w:sz w:val="24"/>
          <w:szCs w:val="24"/>
          <w:lang w:eastAsia="ru-RU"/>
        </w:rPr>
        <w:t xml:space="preserve"> </w:t>
      </w:r>
      <w:r w:rsidRPr="00FF25B9">
        <w:rPr>
          <w:sz w:val="24"/>
          <w:szCs w:val="24"/>
          <w:lang w:eastAsia="ru-RU"/>
        </w:rPr>
        <w:t>последовательность шагов (алгоритм) решения задачи;</w:t>
      </w:r>
    </w:p>
    <w:p w:rsidR="00FF25B9" w:rsidRPr="00FF25B9" w:rsidRDefault="00FF25B9" w:rsidP="00FF25B9">
      <w:pPr>
        <w:widowControl/>
        <w:adjustRightInd w:val="0"/>
        <w:ind w:firstLine="709"/>
        <w:jc w:val="both"/>
        <w:rPr>
          <w:sz w:val="24"/>
          <w:szCs w:val="24"/>
          <w:lang w:eastAsia="ru-RU"/>
        </w:rPr>
      </w:pPr>
      <w:r w:rsidRPr="00FF25B9">
        <w:rPr>
          <w:i/>
          <w:iCs/>
          <w:sz w:val="24"/>
          <w:szCs w:val="24"/>
          <w:lang w:eastAsia="ru-RU"/>
        </w:rPr>
        <w:t xml:space="preserve">- </w:t>
      </w:r>
      <w:r w:rsidRPr="00FF25B9">
        <w:rPr>
          <w:iCs/>
          <w:sz w:val="24"/>
          <w:szCs w:val="24"/>
          <w:lang w:eastAsia="ru-RU"/>
        </w:rPr>
        <w:t>объяснять (обосновывать)</w:t>
      </w:r>
      <w:r w:rsidRPr="00FF25B9">
        <w:rPr>
          <w:i/>
          <w:iCs/>
          <w:sz w:val="24"/>
          <w:szCs w:val="24"/>
          <w:lang w:eastAsia="ru-RU"/>
        </w:rPr>
        <w:t xml:space="preserve"> </w:t>
      </w:r>
      <w:r w:rsidRPr="00FF25B9">
        <w:rPr>
          <w:sz w:val="24"/>
          <w:szCs w:val="24"/>
          <w:lang w:eastAsia="ru-RU"/>
        </w:rPr>
        <w:t>выполняемые и выполненные действия;</w:t>
      </w:r>
    </w:p>
    <w:p w:rsidR="00FF25B9" w:rsidRPr="00FF25B9" w:rsidRDefault="00FF25B9" w:rsidP="00FF25B9">
      <w:pPr>
        <w:widowControl/>
        <w:adjustRightInd w:val="0"/>
        <w:ind w:firstLine="709"/>
        <w:jc w:val="both"/>
        <w:rPr>
          <w:sz w:val="24"/>
          <w:szCs w:val="24"/>
          <w:lang w:eastAsia="ru-RU"/>
        </w:rPr>
      </w:pPr>
      <w:r w:rsidRPr="00FF25B9">
        <w:rPr>
          <w:i/>
          <w:iCs/>
          <w:sz w:val="24"/>
          <w:szCs w:val="24"/>
          <w:lang w:eastAsia="ru-RU"/>
        </w:rPr>
        <w:t xml:space="preserve">- </w:t>
      </w:r>
      <w:r w:rsidRPr="00FF25B9">
        <w:rPr>
          <w:iCs/>
          <w:sz w:val="24"/>
          <w:szCs w:val="24"/>
          <w:lang w:eastAsia="ru-RU"/>
        </w:rPr>
        <w:t>воспроизводить</w:t>
      </w:r>
      <w:r w:rsidRPr="00FF25B9">
        <w:rPr>
          <w:i/>
          <w:iCs/>
          <w:sz w:val="24"/>
          <w:szCs w:val="24"/>
          <w:lang w:eastAsia="ru-RU"/>
        </w:rPr>
        <w:t xml:space="preserve"> </w:t>
      </w:r>
      <w:r w:rsidRPr="00FF25B9">
        <w:rPr>
          <w:sz w:val="24"/>
          <w:szCs w:val="24"/>
          <w:lang w:eastAsia="ru-RU"/>
        </w:rPr>
        <w:t>способ решения задачи;</w:t>
      </w:r>
    </w:p>
    <w:p w:rsidR="00FF25B9" w:rsidRPr="00FF25B9" w:rsidRDefault="00FF25B9" w:rsidP="00FF25B9">
      <w:pPr>
        <w:widowControl/>
        <w:adjustRightInd w:val="0"/>
        <w:ind w:firstLine="709"/>
        <w:jc w:val="both"/>
        <w:rPr>
          <w:sz w:val="24"/>
          <w:szCs w:val="24"/>
          <w:lang w:eastAsia="ru-RU"/>
        </w:rPr>
      </w:pPr>
      <w:r w:rsidRPr="00FF25B9">
        <w:rPr>
          <w:i/>
          <w:iCs/>
          <w:sz w:val="24"/>
          <w:szCs w:val="24"/>
          <w:lang w:eastAsia="ru-RU"/>
        </w:rPr>
        <w:t xml:space="preserve">- </w:t>
      </w:r>
      <w:r w:rsidRPr="00FF25B9">
        <w:rPr>
          <w:iCs/>
          <w:sz w:val="24"/>
          <w:szCs w:val="24"/>
          <w:lang w:eastAsia="ru-RU"/>
        </w:rPr>
        <w:t>сопоставлять</w:t>
      </w:r>
      <w:r w:rsidRPr="00FF25B9">
        <w:rPr>
          <w:i/>
          <w:iCs/>
          <w:sz w:val="24"/>
          <w:szCs w:val="24"/>
          <w:lang w:eastAsia="ru-RU"/>
        </w:rPr>
        <w:t xml:space="preserve"> </w:t>
      </w:r>
      <w:r w:rsidRPr="00FF25B9">
        <w:rPr>
          <w:sz w:val="24"/>
          <w:szCs w:val="24"/>
          <w:lang w:eastAsia="ru-RU"/>
        </w:rPr>
        <w:t>полученный (промежуточный, итоговый) результат с заданным условием;</w:t>
      </w:r>
    </w:p>
    <w:p w:rsidR="00FF25B9" w:rsidRPr="00FF25B9" w:rsidRDefault="00FF25B9" w:rsidP="00FF25B9">
      <w:pPr>
        <w:widowControl/>
        <w:adjustRightInd w:val="0"/>
        <w:ind w:firstLine="709"/>
        <w:jc w:val="both"/>
        <w:rPr>
          <w:sz w:val="24"/>
          <w:szCs w:val="24"/>
          <w:lang w:eastAsia="ru-RU"/>
        </w:rPr>
      </w:pPr>
      <w:r w:rsidRPr="00FF25B9">
        <w:rPr>
          <w:i/>
          <w:iCs/>
          <w:sz w:val="24"/>
          <w:szCs w:val="24"/>
          <w:lang w:eastAsia="ru-RU"/>
        </w:rPr>
        <w:t xml:space="preserve">- </w:t>
      </w:r>
      <w:r w:rsidRPr="00FF25B9">
        <w:rPr>
          <w:iCs/>
          <w:sz w:val="24"/>
          <w:szCs w:val="24"/>
          <w:lang w:eastAsia="ru-RU"/>
        </w:rPr>
        <w:t>анализировать</w:t>
      </w:r>
      <w:r w:rsidRPr="00FF25B9">
        <w:rPr>
          <w:i/>
          <w:iCs/>
          <w:sz w:val="24"/>
          <w:szCs w:val="24"/>
          <w:lang w:eastAsia="ru-RU"/>
        </w:rPr>
        <w:t xml:space="preserve"> </w:t>
      </w:r>
      <w:r w:rsidRPr="00FF25B9">
        <w:rPr>
          <w:sz w:val="24"/>
          <w:szCs w:val="24"/>
          <w:lang w:eastAsia="ru-RU"/>
        </w:rPr>
        <w:t>предложенные варианты решения задачи, выбирать из них верные, в</w:t>
      </w:r>
      <w:r w:rsidRPr="00FF25B9">
        <w:rPr>
          <w:iCs/>
          <w:sz w:val="24"/>
          <w:szCs w:val="24"/>
          <w:lang w:eastAsia="ru-RU"/>
        </w:rPr>
        <w:t>ыбирать</w:t>
      </w:r>
      <w:r w:rsidRPr="00FF25B9">
        <w:rPr>
          <w:i/>
          <w:iCs/>
          <w:sz w:val="24"/>
          <w:szCs w:val="24"/>
          <w:lang w:eastAsia="ru-RU"/>
        </w:rPr>
        <w:t xml:space="preserve"> </w:t>
      </w:r>
      <w:r w:rsidRPr="00FF25B9">
        <w:rPr>
          <w:sz w:val="24"/>
          <w:szCs w:val="24"/>
          <w:lang w:eastAsia="ru-RU"/>
        </w:rPr>
        <w:t>наиболее эффективный способ решения задачи;</w:t>
      </w:r>
    </w:p>
    <w:p w:rsidR="00FF25B9" w:rsidRPr="00FF25B9" w:rsidRDefault="00FF25B9" w:rsidP="00FF25B9">
      <w:pPr>
        <w:widowControl/>
        <w:adjustRightInd w:val="0"/>
        <w:ind w:firstLine="709"/>
        <w:jc w:val="both"/>
        <w:rPr>
          <w:sz w:val="24"/>
          <w:szCs w:val="24"/>
          <w:lang w:eastAsia="ru-RU"/>
        </w:rPr>
      </w:pPr>
      <w:r w:rsidRPr="00FF25B9">
        <w:rPr>
          <w:i/>
          <w:iCs/>
          <w:sz w:val="24"/>
          <w:szCs w:val="24"/>
          <w:lang w:eastAsia="ru-RU"/>
        </w:rPr>
        <w:t xml:space="preserve">- </w:t>
      </w:r>
      <w:r w:rsidRPr="00FF25B9">
        <w:rPr>
          <w:iCs/>
          <w:sz w:val="24"/>
          <w:szCs w:val="24"/>
          <w:lang w:eastAsia="ru-RU"/>
        </w:rPr>
        <w:t>оценивать</w:t>
      </w:r>
      <w:r w:rsidRPr="00FF25B9">
        <w:rPr>
          <w:i/>
          <w:iCs/>
          <w:sz w:val="24"/>
          <w:szCs w:val="24"/>
          <w:lang w:eastAsia="ru-RU"/>
        </w:rPr>
        <w:t xml:space="preserve"> </w:t>
      </w:r>
      <w:r w:rsidRPr="00FF25B9">
        <w:rPr>
          <w:sz w:val="24"/>
          <w:szCs w:val="24"/>
          <w:lang w:eastAsia="ru-RU"/>
        </w:rPr>
        <w:t>предъявленное готовое решение задачи (верно, неверно);</w:t>
      </w:r>
    </w:p>
    <w:p w:rsidR="00FF25B9" w:rsidRPr="00FF25B9" w:rsidRDefault="00FF25B9" w:rsidP="00FF25B9">
      <w:pPr>
        <w:widowControl/>
        <w:adjustRightInd w:val="0"/>
        <w:ind w:firstLine="709"/>
        <w:jc w:val="both"/>
        <w:rPr>
          <w:sz w:val="24"/>
          <w:szCs w:val="24"/>
          <w:lang w:eastAsia="ru-RU"/>
        </w:rPr>
      </w:pPr>
      <w:r w:rsidRPr="00FF25B9">
        <w:rPr>
          <w:iCs/>
          <w:sz w:val="24"/>
          <w:szCs w:val="24"/>
          <w:lang w:eastAsia="ru-RU"/>
        </w:rPr>
        <w:t xml:space="preserve">- участвовать </w:t>
      </w:r>
      <w:r w:rsidRPr="00FF25B9">
        <w:rPr>
          <w:sz w:val="24"/>
          <w:szCs w:val="24"/>
          <w:lang w:eastAsia="ru-RU"/>
        </w:rPr>
        <w:t>в учебном диалоге, оценивать процесс поиска и результат решения задачи;</w:t>
      </w:r>
    </w:p>
    <w:p w:rsidR="00FF25B9" w:rsidRPr="00FF25B9" w:rsidRDefault="00FF25B9" w:rsidP="00FF25B9">
      <w:pPr>
        <w:widowControl/>
        <w:adjustRightInd w:val="0"/>
        <w:ind w:firstLine="709"/>
        <w:jc w:val="both"/>
        <w:rPr>
          <w:sz w:val="24"/>
          <w:szCs w:val="24"/>
          <w:lang w:eastAsia="ru-RU"/>
        </w:rPr>
      </w:pPr>
      <w:r w:rsidRPr="00FF25B9">
        <w:rPr>
          <w:i/>
          <w:iCs/>
          <w:sz w:val="24"/>
          <w:szCs w:val="24"/>
          <w:lang w:eastAsia="ru-RU"/>
        </w:rPr>
        <w:t xml:space="preserve">- </w:t>
      </w:r>
      <w:r w:rsidRPr="00FF25B9">
        <w:rPr>
          <w:iCs/>
          <w:sz w:val="24"/>
          <w:szCs w:val="24"/>
          <w:lang w:eastAsia="ru-RU"/>
        </w:rPr>
        <w:t>конструировать</w:t>
      </w:r>
      <w:r w:rsidRPr="00FF25B9">
        <w:rPr>
          <w:i/>
          <w:iCs/>
          <w:sz w:val="24"/>
          <w:szCs w:val="24"/>
          <w:lang w:eastAsia="ru-RU"/>
        </w:rPr>
        <w:t xml:space="preserve"> </w:t>
      </w:r>
      <w:r w:rsidRPr="00FF25B9">
        <w:rPr>
          <w:sz w:val="24"/>
          <w:szCs w:val="24"/>
          <w:lang w:eastAsia="ru-RU"/>
        </w:rPr>
        <w:t>несложные задачи;</w:t>
      </w:r>
    </w:p>
    <w:p w:rsidR="00FF25B9" w:rsidRPr="00FF25B9" w:rsidRDefault="00FF25B9" w:rsidP="00FF25B9">
      <w:pPr>
        <w:widowControl/>
        <w:adjustRightInd w:val="0"/>
        <w:ind w:firstLine="709"/>
        <w:rPr>
          <w:b/>
          <w:bCs/>
          <w:i/>
          <w:sz w:val="24"/>
          <w:szCs w:val="24"/>
          <w:lang w:eastAsia="ru-RU"/>
        </w:rPr>
      </w:pPr>
      <w:r w:rsidRPr="00FF25B9">
        <w:rPr>
          <w:sz w:val="24"/>
          <w:szCs w:val="24"/>
          <w:lang w:eastAsia="ru-RU"/>
        </w:rPr>
        <w:lastRenderedPageBreak/>
        <w:t xml:space="preserve">по разделу </w:t>
      </w:r>
      <w:r w:rsidRPr="00FF25B9">
        <w:rPr>
          <w:b/>
          <w:bCs/>
          <w:i/>
          <w:sz w:val="24"/>
          <w:szCs w:val="24"/>
          <w:lang w:eastAsia="ru-RU"/>
        </w:rPr>
        <w:t>Геометрическая мозаика</w:t>
      </w:r>
    </w:p>
    <w:p w:rsidR="00FF25B9" w:rsidRPr="00FF25B9" w:rsidRDefault="00FF25B9" w:rsidP="00FF25B9">
      <w:pPr>
        <w:widowControl/>
        <w:adjustRightInd w:val="0"/>
        <w:ind w:firstLine="709"/>
        <w:jc w:val="both"/>
        <w:rPr>
          <w:sz w:val="24"/>
          <w:szCs w:val="24"/>
          <w:lang w:eastAsia="ru-RU"/>
        </w:rPr>
      </w:pPr>
      <w:r w:rsidRPr="00FF25B9">
        <w:rPr>
          <w:i/>
          <w:iCs/>
          <w:sz w:val="24"/>
          <w:szCs w:val="24"/>
          <w:lang w:eastAsia="ru-RU"/>
        </w:rPr>
        <w:t xml:space="preserve">- </w:t>
      </w:r>
      <w:r w:rsidRPr="00FF25B9">
        <w:rPr>
          <w:iCs/>
          <w:sz w:val="24"/>
          <w:szCs w:val="24"/>
          <w:lang w:eastAsia="ru-RU"/>
        </w:rPr>
        <w:t>ориентироваться</w:t>
      </w:r>
      <w:r w:rsidRPr="00FF25B9">
        <w:rPr>
          <w:i/>
          <w:iCs/>
          <w:sz w:val="24"/>
          <w:szCs w:val="24"/>
          <w:lang w:eastAsia="ru-RU"/>
        </w:rPr>
        <w:t xml:space="preserve"> </w:t>
      </w:r>
      <w:r w:rsidRPr="00FF25B9">
        <w:rPr>
          <w:sz w:val="24"/>
          <w:szCs w:val="24"/>
          <w:lang w:eastAsia="ru-RU"/>
        </w:rPr>
        <w:t>в понятиях «влево», «вправо», «вверх», «вниз»;</w:t>
      </w:r>
    </w:p>
    <w:p w:rsidR="00FF25B9" w:rsidRPr="00FF25B9" w:rsidRDefault="00FF25B9" w:rsidP="00FF25B9">
      <w:pPr>
        <w:widowControl/>
        <w:adjustRightInd w:val="0"/>
        <w:ind w:firstLine="709"/>
        <w:jc w:val="both"/>
        <w:rPr>
          <w:sz w:val="24"/>
          <w:szCs w:val="24"/>
          <w:lang w:eastAsia="ru-RU"/>
        </w:rPr>
      </w:pPr>
      <w:r w:rsidRPr="00FF25B9">
        <w:rPr>
          <w:i/>
          <w:iCs/>
          <w:sz w:val="24"/>
          <w:szCs w:val="24"/>
          <w:lang w:eastAsia="ru-RU"/>
        </w:rPr>
        <w:t xml:space="preserve">- </w:t>
      </w:r>
      <w:r w:rsidRPr="00FF25B9">
        <w:rPr>
          <w:iCs/>
          <w:sz w:val="24"/>
          <w:szCs w:val="24"/>
          <w:lang w:eastAsia="ru-RU"/>
        </w:rPr>
        <w:t>ориентироваться</w:t>
      </w:r>
      <w:r w:rsidRPr="00FF25B9">
        <w:rPr>
          <w:i/>
          <w:iCs/>
          <w:sz w:val="24"/>
          <w:szCs w:val="24"/>
          <w:lang w:eastAsia="ru-RU"/>
        </w:rPr>
        <w:t xml:space="preserve"> </w:t>
      </w:r>
      <w:r w:rsidRPr="00FF25B9">
        <w:rPr>
          <w:sz w:val="24"/>
          <w:szCs w:val="24"/>
          <w:lang w:eastAsia="ru-RU"/>
        </w:rPr>
        <w:t>на точку начала движения, на числа и стрелки 1</w:t>
      </w:r>
      <w:r w:rsidRPr="00FF25B9">
        <w:rPr>
          <w:rFonts w:eastAsia="MonotypeCorsiva"/>
          <w:i/>
          <w:iCs/>
          <w:sz w:val="24"/>
          <w:szCs w:val="24"/>
          <w:lang w:eastAsia="ru-RU"/>
        </w:rPr>
        <w:t xml:space="preserve">→ </w:t>
      </w:r>
      <w:r w:rsidRPr="00FF25B9">
        <w:rPr>
          <w:sz w:val="24"/>
          <w:szCs w:val="24"/>
          <w:lang w:eastAsia="ru-RU"/>
        </w:rPr>
        <w:t>1</w:t>
      </w:r>
      <w:r w:rsidRPr="00FF25B9">
        <w:rPr>
          <w:rFonts w:eastAsia="MonotypeCorsiva"/>
          <w:i/>
          <w:iCs/>
          <w:sz w:val="24"/>
          <w:szCs w:val="24"/>
          <w:lang w:eastAsia="ru-RU"/>
        </w:rPr>
        <w:t xml:space="preserve">↓ </w:t>
      </w:r>
      <w:r w:rsidRPr="00FF25B9">
        <w:rPr>
          <w:sz w:val="24"/>
          <w:szCs w:val="24"/>
          <w:lang w:eastAsia="ru-RU"/>
        </w:rPr>
        <w:t>и др., указывающие направление движения;</w:t>
      </w:r>
    </w:p>
    <w:p w:rsidR="00FF25B9" w:rsidRPr="00FF25B9" w:rsidRDefault="00FF25B9" w:rsidP="00FF25B9">
      <w:pPr>
        <w:widowControl/>
        <w:adjustRightInd w:val="0"/>
        <w:ind w:firstLine="709"/>
        <w:jc w:val="both"/>
        <w:rPr>
          <w:sz w:val="24"/>
          <w:szCs w:val="24"/>
          <w:lang w:eastAsia="ru-RU"/>
        </w:rPr>
      </w:pPr>
      <w:r w:rsidRPr="00FF25B9">
        <w:rPr>
          <w:i/>
          <w:iCs/>
          <w:sz w:val="24"/>
          <w:szCs w:val="24"/>
          <w:lang w:eastAsia="ru-RU"/>
        </w:rPr>
        <w:t xml:space="preserve">- </w:t>
      </w:r>
      <w:r w:rsidRPr="00FF25B9">
        <w:rPr>
          <w:iCs/>
          <w:sz w:val="24"/>
          <w:szCs w:val="24"/>
          <w:lang w:eastAsia="ru-RU"/>
        </w:rPr>
        <w:t>проводить</w:t>
      </w:r>
      <w:r w:rsidRPr="00FF25B9">
        <w:rPr>
          <w:i/>
          <w:iCs/>
          <w:sz w:val="24"/>
          <w:szCs w:val="24"/>
          <w:lang w:eastAsia="ru-RU"/>
        </w:rPr>
        <w:t xml:space="preserve"> </w:t>
      </w:r>
      <w:r w:rsidRPr="00FF25B9">
        <w:rPr>
          <w:sz w:val="24"/>
          <w:szCs w:val="24"/>
          <w:lang w:eastAsia="ru-RU"/>
        </w:rPr>
        <w:t>линии по заданному маршруту (алгоритму);</w:t>
      </w:r>
    </w:p>
    <w:p w:rsidR="00FF25B9" w:rsidRPr="00FF25B9" w:rsidRDefault="00FF25B9" w:rsidP="00FF25B9">
      <w:pPr>
        <w:widowControl/>
        <w:adjustRightInd w:val="0"/>
        <w:ind w:firstLine="709"/>
        <w:jc w:val="both"/>
        <w:rPr>
          <w:sz w:val="24"/>
          <w:szCs w:val="24"/>
          <w:lang w:eastAsia="ru-RU"/>
        </w:rPr>
      </w:pPr>
      <w:r w:rsidRPr="00FF25B9">
        <w:rPr>
          <w:i/>
          <w:iCs/>
          <w:sz w:val="24"/>
          <w:szCs w:val="24"/>
          <w:lang w:eastAsia="ru-RU"/>
        </w:rPr>
        <w:t xml:space="preserve">- </w:t>
      </w:r>
      <w:r w:rsidRPr="00FF25B9">
        <w:rPr>
          <w:iCs/>
          <w:sz w:val="24"/>
          <w:szCs w:val="24"/>
          <w:lang w:eastAsia="ru-RU"/>
        </w:rPr>
        <w:t>выделять</w:t>
      </w:r>
      <w:r w:rsidRPr="00FF25B9">
        <w:rPr>
          <w:i/>
          <w:iCs/>
          <w:sz w:val="24"/>
          <w:szCs w:val="24"/>
          <w:lang w:eastAsia="ru-RU"/>
        </w:rPr>
        <w:t xml:space="preserve"> </w:t>
      </w:r>
      <w:r w:rsidRPr="00FF25B9">
        <w:rPr>
          <w:sz w:val="24"/>
          <w:szCs w:val="24"/>
          <w:lang w:eastAsia="ru-RU"/>
        </w:rPr>
        <w:t>фигуру заданной формы на сложном чертеже;</w:t>
      </w:r>
    </w:p>
    <w:p w:rsidR="00FF25B9" w:rsidRPr="00FF25B9" w:rsidRDefault="00FF25B9" w:rsidP="00FF25B9">
      <w:pPr>
        <w:widowControl/>
        <w:adjustRightInd w:val="0"/>
        <w:ind w:firstLine="709"/>
        <w:jc w:val="both"/>
        <w:rPr>
          <w:sz w:val="24"/>
          <w:szCs w:val="24"/>
          <w:lang w:eastAsia="ru-RU"/>
        </w:rPr>
      </w:pPr>
      <w:r w:rsidRPr="00FF25B9">
        <w:rPr>
          <w:i/>
          <w:iCs/>
          <w:sz w:val="24"/>
          <w:szCs w:val="24"/>
          <w:lang w:eastAsia="ru-RU"/>
        </w:rPr>
        <w:t xml:space="preserve">- </w:t>
      </w:r>
      <w:r w:rsidRPr="00FF25B9">
        <w:rPr>
          <w:iCs/>
          <w:sz w:val="24"/>
          <w:szCs w:val="24"/>
          <w:lang w:eastAsia="ru-RU"/>
        </w:rPr>
        <w:t>анализировать</w:t>
      </w:r>
      <w:r w:rsidRPr="00FF25B9">
        <w:rPr>
          <w:i/>
          <w:iCs/>
          <w:sz w:val="24"/>
          <w:szCs w:val="24"/>
          <w:lang w:eastAsia="ru-RU"/>
        </w:rPr>
        <w:t xml:space="preserve"> </w:t>
      </w:r>
      <w:r w:rsidRPr="00FF25B9">
        <w:rPr>
          <w:sz w:val="24"/>
          <w:szCs w:val="24"/>
          <w:lang w:eastAsia="ru-RU"/>
        </w:rPr>
        <w:t>расположение деталей (танов, треугольников, уголков, спичек) в исходной конструкции;</w:t>
      </w:r>
    </w:p>
    <w:p w:rsidR="00FF25B9" w:rsidRPr="00FF25B9" w:rsidRDefault="00FF25B9" w:rsidP="00FF25B9">
      <w:pPr>
        <w:widowControl/>
        <w:adjustRightInd w:val="0"/>
        <w:ind w:firstLine="709"/>
        <w:jc w:val="both"/>
        <w:rPr>
          <w:sz w:val="24"/>
          <w:szCs w:val="24"/>
          <w:lang w:eastAsia="ru-RU"/>
        </w:rPr>
      </w:pPr>
      <w:r w:rsidRPr="00FF25B9">
        <w:rPr>
          <w:i/>
          <w:iCs/>
          <w:sz w:val="24"/>
          <w:szCs w:val="24"/>
          <w:lang w:eastAsia="ru-RU"/>
        </w:rPr>
        <w:t xml:space="preserve">- </w:t>
      </w:r>
      <w:r w:rsidRPr="00FF25B9">
        <w:rPr>
          <w:iCs/>
          <w:sz w:val="24"/>
          <w:szCs w:val="24"/>
          <w:lang w:eastAsia="ru-RU"/>
        </w:rPr>
        <w:t>составлять</w:t>
      </w:r>
      <w:r w:rsidRPr="00FF25B9">
        <w:rPr>
          <w:i/>
          <w:iCs/>
          <w:sz w:val="24"/>
          <w:szCs w:val="24"/>
          <w:lang w:eastAsia="ru-RU"/>
        </w:rPr>
        <w:t xml:space="preserve"> </w:t>
      </w:r>
      <w:r w:rsidRPr="00FF25B9">
        <w:rPr>
          <w:sz w:val="24"/>
          <w:szCs w:val="24"/>
          <w:lang w:eastAsia="ru-RU"/>
        </w:rPr>
        <w:t>фигуры из частей, о</w:t>
      </w:r>
      <w:r w:rsidRPr="00FF25B9">
        <w:rPr>
          <w:iCs/>
          <w:sz w:val="24"/>
          <w:szCs w:val="24"/>
          <w:lang w:eastAsia="ru-RU"/>
        </w:rPr>
        <w:t>пределять</w:t>
      </w:r>
      <w:r w:rsidRPr="00FF25B9">
        <w:rPr>
          <w:i/>
          <w:iCs/>
          <w:sz w:val="24"/>
          <w:szCs w:val="24"/>
          <w:lang w:eastAsia="ru-RU"/>
        </w:rPr>
        <w:t xml:space="preserve"> </w:t>
      </w:r>
      <w:r w:rsidRPr="00FF25B9">
        <w:rPr>
          <w:sz w:val="24"/>
          <w:szCs w:val="24"/>
          <w:lang w:eastAsia="ru-RU"/>
        </w:rPr>
        <w:t>место заданной детали в конструкции;</w:t>
      </w:r>
    </w:p>
    <w:p w:rsidR="00FF25B9" w:rsidRPr="00FF25B9" w:rsidRDefault="00FF25B9" w:rsidP="00FF25B9">
      <w:pPr>
        <w:widowControl/>
        <w:adjustRightInd w:val="0"/>
        <w:ind w:firstLine="709"/>
        <w:jc w:val="both"/>
        <w:rPr>
          <w:sz w:val="24"/>
          <w:szCs w:val="24"/>
          <w:lang w:eastAsia="ru-RU"/>
        </w:rPr>
      </w:pPr>
      <w:r w:rsidRPr="00FF25B9">
        <w:rPr>
          <w:i/>
          <w:iCs/>
          <w:sz w:val="24"/>
          <w:szCs w:val="24"/>
          <w:lang w:eastAsia="ru-RU"/>
        </w:rPr>
        <w:t xml:space="preserve">- </w:t>
      </w:r>
      <w:r w:rsidRPr="00FF25B9">
        <w:rPr>
          <w:iCs/>
          <w:sz w:val="24"/>
          <w:szCs w:val="24"/>
          <w:lang w:eastAsia="ru-RU"/>
        </w:rPr>
        <w:t>выявлять</w:t>
      </w:r>
      <w:r w:rsidRPr="00FF25B9">
        <w:rPr>
          <w:i/>
          <w:iCs/>
          <w:sz w:val="24"/>
          <w:szCs w:val="24"/>
          <w:lang w:eastAsia="ru-RU"/>
        </w:rPr>
        <w:t xml:space="preserve"> </w:t>
      </w:r>
      <w:r w:rsidRPr="00FF25B9">
        <w:rPr>
          <w:sz w:val="24"/>
          <w:szCs w:val="24"/>
          <w:lang w:eastAsia="ru-RU"/>
        </w:rPr>
        <w:t xml:space="preserve">закономерности в расположении деталей; </w:t>
      </w:r>
      <w:r w:rsidRPr="00FF25B9">
        <w:rPr>
          <w:iCs/>
          <w:sz w:val="24"/>
          <w:szCs w:val="24"/>
          <w:lang w:eastAsia="ru-RU"/>
        </w:rPr>
        <w:t>составлять</w:t>
      </w:r>
      <w:r w:rsidRPr="00FF25B9">
        <w:rPr>
          <w:i/>
          <w:iCs/>
          <w:sz w:val="24"/>
          <w:szCs w:val="24"/>
          <w:lang w:eastAsia="ru-RU"/>
        </w:rPr>
        <w:t xml:space="preserve"> </w:t>
      </w:r>
      <w:r w:rsidRPr="00FF25B9">
        <w:rPr>
          <w:sz w:val="24"/>
          <w:szCs w:val="24"/>
          <w:lang w:eastAsia="ru-RU"/>
        </w:rPr>
        <w:t>детали в соответствии с заданным контуром конструкции;</w:t>
      </w:r>
    </w:p>
    <w:p w:rsidR="00FF25B9" w:rsidRPr="00FF25B9" w:rsidRDefault="00FF25B9" w:rsidP="00FF25B9">
      <w:pPr>
        <w:widowControl/>
        <w:adjustRightInd w:val="0"/>
        <w:ind w:firstLine="709"/>
        <w:jc w:val="both"/>
        <w:rPr>
          <w:sz w:val="24"/>
          <w:szCs w:val="24"/>
          <w:lang w:eastAsia="ru-RU"/>
        </w:rPr>
      </w:pPr>
      <w:r w:rsidRPr="00FF25B9">
        <w:rPr>
          <w:i/>
          <w:iCs/>
          <w:sz w:val="24"/>
          <w:szCs w:val="24"/>
          <w:lang w:eastAsia="ru-RU"/>
        </w:rPr>
        <w:t xml:space="preserve">- </w:t>
      </w:r>
      <w:r w:rsidRPr="00FF25B9">
        <w:rPr>
          <w:iCs/>
          <w:sz w:val="24"/>
          <w:szCs w:val="24"/>
          <w:lang w:eastAsia="ru-RU"/>
        </w:rPr>
        <w:t>сопоставлять</w:t>
      </w:r>
      <w:r w:rsidRPr="00FF25B9">
        <w:rPr>
          <w:i/>
          <w:iCs/>
          <w:sz w:val="24"/>
          <w:szCs w:val="24"/>
          <w:lang w:eastAsia="ru-RU"/>
        </w:rPr>
        <w:t xml:space="preserve"> </w:t>
      </w:r>
      <w:r w:rsidRPr="00FF25B9">
        <w:rPr>
          <w:sz w:val="24"/>
          <w:szCs w:val="24"/>
          <w:lang w:eastAsia="ru-RU"/>
        </w:rPr>
        <w:t>полученный (промежуточный, итоговый) результат с заданным условием;</w:t>
      </w:r>
    </w:p>
    <w:p w:rsidR="00FF25B9" w:rsidRPr="00FF25B9" w:rsidRDefault="00FF25B9" w:rsidP="00FF25B9">
      <w:pPr>
        <w:widowControl/>
        <w:adjustRightInd w:val="0"/>
        <w:ind w:firstLine="709"/>
        <w:jc w:val="both"/>
        <w:rPr>
          <w:sz w:val="24"/>
          <w:szCs w:val="24"/>
          <w:lang w:eastAsia="ru-RU"/>
        </w:rPr>
      </w:pPr>
      <w:r w:rsidRPr="00FF25B9">
        <w:rPr>
          <w:i/>
          <w:iCs/>
          <w:sz w:val="24"/>
          <w:szCs w:val="24"/>
          <w:lang w:eastAsia="ru-RU"/>
        </w:rPr>
        <w:t xml:space="preserve">- </w:t>
      </w:r>
      <w:r w:rsidRPr="00FF25B9">
        <w:rPr>
          <w:iCs/>
          <w:sz w:val="24"/>
          <w:szCs w:val="24"/>
          <w:lang w:eastAsia="ru-RU"/>
        </w:rPr>
        <w:t>объяснять (доказывать)</w:t>
      </w:r>
      <w:r w:rsidRPr="00FF25B9">
        <w:rPr>
          <w:i/>
          <w:iCs/>
          <w:sz w:val="24"/>
          <w:szCs w:val="24"/>
          <w:lang w:eastAsia="ru-RU"/>
        </w:rPr>
        <w:t xml:space="preserve"> </w:t>
      </w:r>
      <w:r w:rsidRPr="00FF25B9">
        <w:rPr>
          <w:sz w:val="24"/>
          <w:szCs w:val="24"/>
          <w:lang w:eastAsia="ru-RU"/>
        </w:rPr>
        <w:t>выбор деталей или способа действия при заданном условии;</w:t>
      </w:r>
    </w:p>
    <w:p w:rsidR="00FF25B9" w:rsidRPr="00FF25B9" w:rsidRDefault="00FF25B9" w:rsidP="00FF25B9">
      <w:pPr>
        <w:widowControl/>
        <w:adjustRightInd w:val="0"/>
        <w:ind w:firstLine="709"/>
        <w:jc w:val="both"/>
        <w:rPr>
          <w:sz w:val="24"/>
          <w:szCs w:val="24"/>
          <w:lang w:eastAsia="ru-RU"/>
        </w:rPr>
      </w:pPr>
      <w:r w:rsidRPr="00FF25B9">
        <w:rPr>
          <w:i/>
          <w:iCs/>
          <w:sz w:val="24"/>
          <w:szCs w:val="24"/>
          <w:lang w:eastAsia="ru-RU"/>
        </w:rPr>
        <w:t xml:space="preserve">- </w:t>
      </w:r>
      <w:r w:rsidRPr="00FF25B9">
        <w:rPr>
          <w:iCs/>
          <w:sz w:val="24"/>
          <w:szCs w:val="24"/>
          <w:lang w:eastAsia="ru-RU"/>
        </w:rPr>
        <w:t>анализировать</w:t>
      </w:r>
      <w:r w:rsidRPr="00FF25B9">
        <w:rPr>
          <w:i/>
          <w:iCs/>
          <w:sz w:val="24"/>
          <w:szCs w:val="24"/>
          <w:lang w:eastAsia="ru-RU"/>
        </w:rPr>
        <w:t xml:space="preserve"> </w:t>
      </w:r>
      <w:r w:rsidRPr="00FF25B9">
        <w:rPr>
          <w:sz w:val="24"/>
          <w:szCs w:val="24"/>
          <w:lang w:eastAsia="ru-RU"/>
        </w:rPr>
        <w:t>предложенные возможные варианты верного решения;</w:t>
      </w:r>
    </w:p>
    <w:p w:rsidR="00FF25B9" w:rsidRPr="00FF25B9" w:rsidRDefault="00FF25B9" w:rsidP="00FF25B9">
      <w:pPr>
        <w:widowControl/>
        <w:adjustRightInd w:val="0"/>
        <w:ind w:firstLine="709"/>
        <w:jc w:val="both"/>
        <w:rPr>
          <w:sz w:val="24"/>
          <w:szCs w:val="24"/>
          <w:lang w:eastAsia="ru-RU"/>
        </w:rPr>
      </w:pPr>
      <w:r w:rsidRPr="00FF25B9">
        <w:rPr>
          <w:i/>
          <w:iCs/>
          <w:sz w:val="24"/>
          <w:szCs w:val="24"/>
          <w:lang w:eastAsia="ru-RU"/>
        </w:rPr>
        <w:t xml:space="preserve">- </w:t>
      </w:r>
      <w:r w:rsidRPr="00FF25B9">
        <w:rPr>
          <w:iCs/>
          <w:sz w:val="24"/>
          <w:szCs w:val="24"/>
          <w:lang w:eastAsia="ru-RU"/>
        </w:rPr>
        <w:t>моделировать</w:t>
      </w:r>
      <w:r w:rsidRPr="00FF25B9">
        <w:rPr>
          <w:i/>
          <w:iCs/>
          <w:sz w:val="24"/>
          <w:szCs w:val="24"/>
          <w:lang w:eastAsia="ru-RU"/>
        </w:rPr>
        <w:t xml:space="preserve"> </w:t>
      </w:r>
      <w:r w:rsidRPr="00FF25B9">
        <w:rPr>
          <w:sz w:val="24"/>
          <w:szCs w:val="24"/>
          <w:lang w:eastAsia="ru-RU"/>
        </w:rPr>
        <w:t>объёмные фигуры из различных материалов (проволока, пластилин и др.) и из развёрток;</w:t>
      </w:r>
    </w:p>
    <w:p w:rsidR="00FF25B9" w:rsidRPr="00FF25B9" w:rsidRDefault="00FF25B9" w:rsidP="00FF25B9">
      <w:pPr>
        <w:widowControl/>
        <w:adjustRightInd w:val="0"/>
        <w:ind w:firstLine="709"/>
        <w:jc w:val="both"/>
        <w:rPr>
          <w:sz w:val="24"/>
          <w:szCs w:val="24"/>
          <w:lang w:eastAsia="ru-RU"/>
        </w:rPr>
      </w:pPr>
      <w:r w:rsidRPr="00FF25B9">
        <w:rPr>
          <w:i/>
          <w:iCs/>
          <w:sz w:val="24"/>
          <w:szCs w:val="24"/>
          <w:lang w:eastAsia="ru-RU"/>
        </w:rPr>
        <w:t xml:space="preserve">- </w:t>
      </w:r>
      <w:r w:rsidRPr="00FF25B9">
        <w:rPr>
          <w:iCs/>
          <w:sz w:val="24"/>
          <w:szCs w:val="24"/>
          <w:lang w:eastAsia="ru-RU"/>
        </w:rPr>
        <w:t>осуществлять</w:t>
      </w:r>
      <w:r w:rsidRPr="00FF25B9">
        <w:rPr>
          <w:i/>
          <w:iCs/>
          <w:sz w:val="24"/>
          <w:szCs w:val="24"/>
          <w:lang w:eastAsia="ru-RU"/>
        </w:rPr>
        <w:t xml:space="preserve"> </w:t>
      </w:r>
      <w:r w:rsidRPr="00FF25B9">
        <w:rPr>
          <w:sz w:val="24"/>
          <w:szCs w:val="24"/>
          <w:lang w:eastAsia="ru-RU"/>
        </w:rPr>
        <w:t xml:space="preserve">развёрнутые действия контроля и самоконтроля: сравнивать построенную конструкцию с образцом.  </w:t>
      </w:r>
    </w:p>
    <w:p w:rsidR="00FF25B9" w:rsidRPr="00FF25B9" w:rsidRDefault="00FF25B9" w:rsidP="00FF25B9">
      <w:pPr>
        <w:widowControl/>
        <w:adjustRightInd w:val="0"/>
        <w:ind w:firstLine="709"/>
        <w:jc w:val="both"/>
        <w:rPr>
          <w:sz w:val="24"/>
          <w:szCs w:val="24"/>
          <w:lang w:eastAsia="ru-RU"/>
        </w:rPr>
      </w:pPr>
      <w:r w:rsidRPr="00FF25B9">
        <w:rPr>
          <w:b/>
          <w:iCs/>
          <w:sz w:val="24"/>
          <w:szCs w:val="24"/>
          <w:lang w:eastAsia="ru-RU"/>
        </w:rPr>
        <w:t>Предметные результаты:</w:t>
      </w:r>
      <w:r w:rsidRPr="00FF25B9">
        <w:rPr>
          <w:i/>
          <w:iCs/>
          <w:sz w:val="24"/>
          <w:szCs w:val="24"/>
          <w:lang w:eastAsia="ru-RU"/>
        </w:rPr>
        <w:t xml:space="preserve"> </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 называть последовательности чисел;</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 складывать и вычитать в пределах 100;</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 знать таблицу умножения однозначных чисел и соответствующие случаи деления;</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 соблюдать последовательность выполнения арифметических действий;</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 складывать и вычитать числа в пределах 1000;</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 знать единицы времени, единицы массы;</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 освоить нескольких способов решения задач;</w:t>
      </w:r>
    </w:p>
    <w:p w:rsidR="00FF25B9" w:rsidRDefault="00FF25B9" w:rsidP="00FF25B9">
      <w:pPr>
        <w:widowControl/>
        <w:adjustRightInd w:val="0"/>
        <w:ind w:firstLine="709"/>
        <w:jc w:val="both"/>
        <w:rPr>
          <w:sz w:val="24"/>
          <w:szCs w:val="24"/>
          <w:lang w:eastAsia="ru-RU"/>
        </w:rPr>
      </w:pPr>
      <w:r w:rsidRPr="00FF25B9">
        <w:rPr>
          <w:sz w:val="24"/>
          <w:szCs w:val="24"/>
          <w:lang w:eastAsia="ru-RU"/>
        </w:rPr>
        <w:t>- различать объёмные геометрические фигуры</w:t>
      </w:r>
    </w:p>
    <w:p w:rsidR="00FF25B9" w:rsidRPr="00FF25B9" w:rsidRDefault="00FF25B9" w:rsidP="00FF25B9">
      <w:pPr>
        <w:widowControl/>
        <w:adjustRightInd w:val="0"/>
        <w:ind w:firstLine="709"/>
        <w:rPr>
          <w:b/>
          <w:bCs/>
          <w:sz w:val="24"/>
          <w:szCs w:val="24"/>
          <w:lang w:eastAsia="ru-RU"/>
        </w:rPr>
      </w:pPr>
      <w:r w:rsidRPr="00FF25B9">
        <w:rPr>
          <w:b/>
          <w:bCs/>
          <w:sz w:val="24"/>
          <w:szCs w:val="24"/>
          <w:lang w:eastAsia="ru-RU"/>
        </w:rPr>
        <w:t>Содержание курса «Занимательная математика» с указанием форм организации и видов деятельности</w:t>
      </w:r>
    </w:p>
    <w:p w:rsidR="00FF25B9" w:rsidRPr="00FF25B9" w:rsidRDefault="00FF25B9" w:rsidP="00FF25B9">
      <w:pPr>
        <w:widowControl/>
        <w:adjustRightInd w:val="0"/>
        <w:ind w:firstLine="709"/>
        <w:jc w:val="both"/>
        <w:rPr>
          <w:b/>
          <w:bCs/>
          <w:sz w:val="24"/>
          <w:szCs w:val="24"/>
          <w:lang w:eastAsia="ru-RU"/>
        </w:rPr>
      </w:pPr>
      <w:r w:rsidRPr="00FF25B9">
        <w:rPr>
          <w:b/>
          <w:bCs/>
          <w:sz w:val="24"/>
          <w:szCs w:val="24"/>
          <w:lang w:eastAsia="ru-RU"/>
        </w:rPr>
        <w:t>Числа. Арифметические действия. Величины</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Названия и последовательность чисел от 1 до 20. Подсчёт числа точек на верхних гранях выпавших кубиков.</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Числа от 1 до 100. Решение и составление ребусов, содержащих числа.</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Сложение и вычитание чисел в пределах 100. Таблица умножения однозначных чисел и соответствующие случаи деления.</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Числовые головоломки: соединение чисел знаками действия так, чтобы в ответе получилось заданное число, и др. Поиск нескольких решений. Восстановление примеров: поиск цифры, которая скрыта. Последовательное выполнение арифметических действий: отгадывание задуманных чисел.</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Заполнение числовых кроссвордов (судоку, какуро и др.)</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Числа от 1 до 1000. Сложение и вычитание чисел в пределах 1000.</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Числа-великаны (миллион и др.) Числовой палиндром: число, которое читается одинаково слева направо и справа налево.</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Поиск и чтение слов, связанных с математикой (в таблице, ходом шахматного коня и др.).</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Занимательные задания с римскими цифрами.</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Время. Единицы времени. Масса. Единицы массы. Литр.</w:t>
      </w:r>
    </w:p>
    <w:p w:rsidR="00FF25B9" w:rsidRPr="00FF25B9" w:rsidRDefault="00FF25B9" w:rsidP="00FF25B9">
      <w:pPr>
        <w:widowControl/>
        <w:adjustRightInd w:val="0"/>
        <w:ind w:firstLine="709"/>
        <w:rPr>
          <w:i/>
          <w:iCs/>
          <w:sz w:val="24"/>
          <w:szCs w:val="24"/>
          <w:lang w:eastAsia="ru-RU"/>
        </w:rPr>
      </w:pPr>
      <w:r w:rsidRPr="00FF25B9">
        <w:rPr>
          <w:b/>
          <w:iCs/>
          <w:sz w:val="24"/>
          <w:szCs w:val="24"/>
          <w:lang w:eastAsia="ru-RU"/>
        </w:rPr>
        <w:t>Форма организации и виды деятельности:</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 «Веселый счёт» – игра-соревнование</w:t>
      </w:r>
      <w:r w:rsidRPr="00FF25B9">
        <w:rPr>
          <w:b/>
          <w:bCs/>
          <w:sz w:val="24"/>
          <w:szCs w:val="24"/>
          <w:lang w:eastAsia="ru-RU"/>
        </w:rPr>
        <w:t xml:space="preserve">; </w:t>
      </w:r>
      <w:r w:rsidRPr="00FF25B9">
        <w:rPr>
          <w:sz w:val="24"/>
          <w:szCs w:val="24"/>
          <w:lang w:eastAsia="ru-RU"/>
        </w:rPr>
        <w:t>игры с игральными кубиками. Игры «Чья сумма больше?», «Лучший лодочник», «Русское лото», «Математическое домино», «Не собьюсь!», «Задумай число», «Отгадай задуманное число», «Отгадай число и месяц рождения»;</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lastRenderedPageBreak/>
        <w:t>- игры «Волшебная палочка», «Лучший счётчик», «Не подведи друга», «День и ночь», «Счастливый случай», «Сбор плодов», «Гонки с зонтиками», «Магазин», «Какой ряд дружнее?»;</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 игры с мячом: «Наоборот», «Не урони мяч»;</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 игры с набором «Карточки-считалочки» (сорбонки) – двусторонние карточки: на одной стороне – задание, на другой – ответ;</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 математические пирамиды: «Сложение в пределах 10; 20; 100», «Вычитание в пределах 10; 20; 100», «Умножение», «Деление»;</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 работа с палитрой – основой с цветными фишками и комплектом заданий к палитре по темам: «Сложение и вычитание до 100» и др.;</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 игры «Крестики-нолики», «Морской бой» и др.</w:t>
      </w:r>
    </w:p>
    <w:p w:rsidR="00FF25B9" w:rsidRPr="00FF25B9" w:rsidRDefault="00FF25B9" w:rsidP="00FF25B9">
      <w:pPr>
        <w:widowControl/>
        <w:adjustRightInd w:val="0"/>
        <w:ind w:firstLine="709"/>
        <w:rPr>
          <w:b/>
          <w:bCs/>
          <w:sz w:val="24"/>
          <w:szCs w:val="24"/>
          <w:lang w:eastAsia="ru-RU"/>
        </w:rPr>
      </w:pPr>
      <w:r w:rsidRPr="00FF25B9">
        <w:rPr>
          <w:b/>
          <w:bCs/>
          <w:sz w:val="24"/>
          <w:szCs w:val="24"/>
          <w:lang w:eastAsia="ru-RU"/>
        </w:rPr>
        <w:t>Мир занимательных задач</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Задачи, допускающие несколько способов решения. Задачи с недостаточными, некорректными данными, с избыточным составом условия. Последовательность шагов (алгоритм) решения задачи.</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Задачи, имеющие несколько решений. Обратные задачи и задания. Ориентировка в тексте задачи, выделение условия и вопроса, данных и искомых чисел (величин). Выбор необходимой информации, содержащейся в тексте задачи, на рисунке или в таблице, для ответа на заданные вопросы.</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Старинные задачи. Логические задачи. Задачи на переливание. Составление аналогичных задач и заданий.</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Нестандартные задачи. Использование знаково-символических средств для моделирования ситуаций, описанных в задачах.</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Задачи, решаемые способом перебора. «Открытые» задачи и задания. Задачи и задания по проверке готовых решений, в том числе неверных. Анализ и оценка готовых решений задачи, выбор верных решений.</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Задачи на доказательство, например, найти цифровое значение букв в условной записи: СМЕХ + ГРОМ = ГРЕМИ и др. Обоснование выполняемых и выполненных действий.</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Решение олимпиадных задач международного конкурса «Кенгуру». Воспроизведение способа решения задачи. Выбор наиболее эффективных способов решения.</w:t>
      </w:r>
    </w:p>
    <w:p w:rsidR="00FF25B9" w:rsidRPr="00FF25B9" w:rsidRDefault="00FF25B9" w:rsidP="00FF25B9">
      <w:pPr>
        <w:widowControl/>
        <w:adjustRightInd w:val="0"/>
        <w:ind w:firstLine="709"/>
        <w:rPr>
          <w:b/>
          <w:bCs/>
          <w:sz w:val="24"/>
          <w:szCs w:val="24"/>
          <w:lang w:eastAsia="ru-RU"/>
        </w:rPr>
      </w:pPr>
      <w:r w:rsidRPr="00FF25B9">
        <w:rPr>
          <w:b/>
          <w:bCs/>
          <w:sz w:val="24"/>
          <w:szCs w:val="24"/>
          <w:lang w:eastAsia="ru-RU"/>
        </w:rPr>
        <w:t>Геометрическая мозаика</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Пространственные представления. Понятия «влево», «вправо», «вверх», «вниз». Маршрут передвижения. Точка начала движения; число, стрелка 1</w:t>
      </w:r>
      <w:r w:rsidRPr="00FF25B9">
        <w:rPr>
          <w:rFonts w:eastAsia="MonotypeCorsiva"/>
          <w:i/>
          <w:iCs/>
          <w:sz w:val="24"/>
          <w:szCs w:val="24"/>
          <w:lang w:eastAsia="ru-RU"/>
        </w:rPr>
        <w:t xml:space="preserve">→ </w:t>
      </w:r>
      <w:r w:rsidRPr="00FF25B9">
        <w:rPr>
          <w:sz w:val="24"/>
          <w:szCs w:val="24"/>
          <w:lang w:eastAsia="ru-RU"/>
        </w:rPr>
        <w:t>1</w:t>
      </w:r>
      <w:r w:rsidRPr="00FF25B9">
        <w:rPr>
          <w:rFonts w:eastAsia="MonotypeCorsiva"/>
          <w:i/>
          <w:iCs/>
          <w:sz w:val="24"/>
          <w:szCs w:val="24"/>
          <w:lang w:eastAsia="ru-RU"/>
        </w:rPr>
        <w:t>↓</w:t>
      </w:r>
      <w:r w:rsidRPr="00FF25B9">
        <w:rPr>
          <w:sz w:val="24"/>
          <w:szCs w:val="24"/>
          <w:lang w:eastAsia="ru-RU"/>
        </w:rPr>
        <w:t>, указывающие направление движения. Проведение линии по заданному маршруту (алгоритму) – «путешествие точки» (на листе в клетку). Построение собственного маршрута (рисунка) и его описание.</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Геометрические узоры. Закономерности в узорах. Симметрия. Фигуры, имеющие одну и несколько осей симметрии.</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Расположение деталей фигуры в исходной конструкции (треугольники, таны, уголки, спички). Части фигуры. Место заданной фигуры в конструкции. Расположение деталей. Выбор деталей в соответствии с заданным контуром конструкции. Поиск нескольких возможных вариантов решения. Составление и зарисовка фигур по собственному замыслу.</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Разрезание и составление фигур. Деление заданной фигуры на равные по площади части.</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Поиск заданных фигур в фигурах сложной конфигурации.</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Решение задач, формирующих геометрическую наблюдательность.</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Распознавание (нахождение) окружности на орнаменте. Составление (вычерчивание) орнамента с использованием циркуля (по образцу, по собственному замыслу).</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Объёмные фигуры: цилиндр, конус, пирамида, шар, куб. Моделирование из проволоки. Создание объёмных фигур из развёрток: цилиндр, призма шестиугольная, призма треугольная, куб, конус, четырёхугольная пирамида, октаэдр, параллелепипед, усеченный конус, усечённая пирамида, пятиугольная пирамида, икосаэдр (по выбору учащихся).</w:t>
      </w:r>
    </w:p>
    <w:p w:rsidR="00FF25B9" w:rsidRPr="00FF25B9" w:rsidRDefault="00FF25B9" w:rsidP="00FF25B9">
      <w:pPr>
        <w:widowControl/>
        <w:adjustRightInd w:val="0"/>
        <w:ind w:firstLine="709"/>
        <w:jc w:val="both"/>
        <w:rPr>
          <w:b/>
          <w:iCs/>
          <w:sz w:val="24"/>
          <w:szCs w:val="24"/>
          <w:lang w:eastAsia="ru-RU"/>
        </w:rPr>
      </w:pPr>
      <w:r w:rsidRPr="00FF25B9">
        <w:rPr>
          <w:b/>
          <w:iCs/>
          <w:sz w:val="24"/>
          <w:szCs w:val="24"/>
          <w:lang w:eastAsia="ru-RU"/>
        </w:rPr>
        <w:t>Форма организации и виды деятельности</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 моделирование фигур из одинаковых треугольников, уголков;</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lastRenderedPageBreak/>
        <w:t>- танграм: древняя китайская головоломка. «Сложи квадрат». «Спичечный» конструктор;</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 конструкторы лего. Набор «Геометрические тела»;</w:t>
      </w:r>
    </w:p>
    <w:p w:rsidR="00FF25B9" w:rsidRPr="00FF25B9" w:rsidRDefault="00FF25B9" w:rsidP="00FF25B9">
      <w:pPr>
        <w:widowControl/>
        <w:adjustRightInd w:val="0"/>
        <w:ind w:firstLine="709"/>
        <w:jc w:val="both"/>
        <w:rPr>
          <w:sz w:val="24"/>
          <w:szCs w:val="24"/>
          <w:lang w:eastAsia="ru-RU"/>
        </w:rPr>
      </w:pPr>
      <w:r w:rsidRPr="00FF25B9">
        <w:rPr>
          <w:sz w:val="24"/>
          <w:szCs w:val="24"/>
          <w:lang w:eastAsia="ru-RU"/>
        </w:rPr>
        <w:t>- конструкторы «Танграм», «Спички», «Полимино», «Кубики», «Паркеты и мозаики» и др.</w:t>
      </w:r>
    </w:p>
    <w:p w:rsidR="00FF25B9" w:rsidRPr="00FF25B9" w:rsidRDefault="00FF25B9" w:rsidP="00FF25B9">
      <w:pPr>
        <w:widowControl/>
        <w:adjustRightInd w:val="0"/>
        <w:ind w:firstLine="709"/>
        <w:jc w:val="both"/>
        <w:rPr>
          <w:sz w:val="24"/>
          <w:szCs w:val="24"/>
          <w:lang w:eastAsia="ru-RU"/>
        </w:rPr>
      </w:pPr>
    </w:p>
    <w:p w:rsidR="00FF25B9" w:rsidRPr="00FF25B9" w:rsidRDefault="00FF25B9" w:rsidP="00FF25B9">
      <w:pPr>
        <w:adjustRightInd w:val="0"/>
        <w:jc w:val="center"/>
        <w:rPr>
          <w:rFonts w:eastAsia="Calibri"/>
          <w:b/>
          <w:bCs/>
          <w:color w:val="000000"/>
          <w:sz w:val="24"/>
          <w:szCs w:val="24"/>
        </w:rPr>
      </w:pPr>
      <w:r w:rsidRPr="00FF25B9">
        <w:rPr>
          <w:rFonts w:eastAsia="Calibri"/>
          <w:b/>
          <w:bCs/>
          <w:color w:val="000000"/>
          <w:sz w:val="24"/>
          <w:szCs w:val="24"/>
        </w:rPr>
        <w:t>Тематическое планирование курса «Занимательная математика»</w:t>
      </w:r>
    </w:p>
    <w:p w:rsidR="00FF25B9" w:rsidRPr="00FF25B9" w:rsidRDefault="00FF25B9" w:rsidP="00FF25B9">
      <w:pPr>
        <w:adjustRightInd w:val="0"/>
        <w:jc w:val="center"/>
        <w:rPr>
          <w:rFonts w:eastAsia="Calibri"/>
          <w:b/>
          <w:bCs/>
          <w:color w:val="000000"/>
          <w:sz w:val="28"/>
          <w:szCs w:val="28"/>
        </w:rPr>
      </w:pPr>
      <w:r w:rsidRPr="00FF25B9">
        <w:rPr>
          <w:rFonts w:eastAsia="Calibri"/>
          <w:b/>
          <w:bCs/>
          <w:color w:val="000000"/>
          <w:sz w:val="24"/>
          <w:szCs w:val="24"/>
        </w:rPr>
        <w:t>1 класс</w:t>
      </w:r>
    </w:p>
    <w:tbl>
      <w:tblPr>
        <w:tblW w:w="723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386"/>
        <w:gridCol w:w="851"/>
      </w:tblGrid>
      <w:tr w:rsidR="00FF25B9" w:rsidRPr="00FF25B9" w:rsidTr="00FF25B9">
        <w:tc>
          <w:tcPr>
            <w:tcW w:w="993" w:type="dxa"/>
            <w:shd w:val="clear" w:color="auto" w:fill="auto"/>
          </w:tcPr>
          <w:p w:rsidR="00FF25B9" w:rsidRPr="00FF25B9" w:rsidRDefault="00FF25B9" w:rsidP="00FF25B9">
            <w:pPr>
              <w:adjustRightInd w:val="0"/>
              <w:jc w:val="center"/>
              <w:rPr>
                <w:rFonts w:eastAsia="Calibri"/>
                <w:color w:val="000000"/>
                <w:sz w:val="24"/>
                <w:szCs w:val="24"/>
                <w:lang w:val="en-US" w:eastAsia="ru-RU"/>
              </w:rPr>
            </w:pPr>
            <w:r w:rsidRPr="00FF25B9">
              <w:rPr>
                <w:rFonts w:eastAsia="Calibri"/>
                <w:color w:val="000000"/>
                <w:sz w:val="24"/>
                <w:szCs w:val="24"/>
                <w:lang w:val="en-US" w:eastAsia="ru-RU"/>
              </w:rPr>
              <w:t>№ п.п.</w:t>
            </w:r>
          </w:p>
        </w:tc>
        <w:tc>
          <w:tcPr>
            <w:tcW w:w="5386" w:type="dxa"/>
            <w:shd w:val="clear" w:color="auto" w:fill="auto"/>
          </w:tcPr>
          <w:p w:rsidR="00FF25B9" w:rsidRPr="00FF25B9" w:rsidRDefault="00FF25B9" w:rsidP="00FF25B9">
            <w:pPr>
              <w:adjustRightInd w:val="0"/>
              <w:jc w:val="center"/>
              <w:rPr>
                <w:rFonts w:eastAsia="Calibri"/>
                <w:color w:val="000000"/>
                <w:sz w:val="24"/>
                <w:szCs w:val="24"/>
                <w:lang w:val="en-US" w:eastAsia="ru-RU"/>
              </w:rPr>
            </w:pPr>
            <w:r w:rsidRPr="00FF25B9">
              <w:rPr>
                <w:rFonts w:eastAsia="Calibri"/>
                <w:color w:val="000000"/>
                <w:sz w:val="24"/>
                <w:szCs w:val="24"/>
                <w:lang w:val="en-US" w:eastAsia="ru-RU"/>
              </w:rPr>
              <w:t>Тема</w:t>
            </w:r>
          </w:p>
        </w:tc>
        <w:tc>
          <w:tcPr>
            <w:tcW w:w="851" w:type="dxa"/>
            <w:shd w:val="clear" w:color="auto" w:fill="auto"/>
          </w:tcPr>
          <w:p w:rsidR="00FF25B9" w:rsidRPr="00FF25B9" w:rsidRDefault="00FF25B9" w:rsidP="00FF25B9">
            <w:pPr>
              <w:adjustRightInd w:val="0"/>
              <w:jc w:val="center"/>
              <w:rPr>
                <w:rFonts w:eastAsia="Calibri"/>
                <w:color w:val="000000"/>
                <w:sz w:val="24"/>
                <w:szCs w:val="24"/>
                <w:lang w:val="en-US" w:eastAsia="ru-RU"/>
              </w:rPr>
            </w:pPr>
            <w:r w:rsidRPr="00FF25B9">
              <w:rPr>
                <w:rFonts w:eastAsia="Calibri"/>
                <w:color w:val="000000"/>
                <w:sz w:val="24"/>
                <w:szCs w:val="24"/>
                <w:lang w:val="en-US" w:eastAsia="ru-RU"/>
              </w:rPr>
              <w:t>Кол-во час</w:t>
            </w:r>
          </w:p>
        </w:tc>
      </w:tr>
      <w:tr w:rsidR="00FF25B9" w:rsidRPr="00FF25B9" w:rsidTr="00FF25B9">
        <w:tc>
          <w:tcPr>
            <w:tcW w:w="993" w:type="dxa"/>
            <w:shd w:val="clear" w:color="auto" w:fill="auto"/>
          </w:tcPr>
          <w:p w:rsidR="00FF25B9" w:rsidRPr="00FF25B9" w:rsidRDefault="00FF25B9" w:rsidP="00D75319">
            <w:pPr>
              <w:numPr>
                <w:ilvl w:val="0"/>
                <w:numId w:val="136"/>
              </w:numPr>
              <w:adjustRightInd w:val="0"/>
              <w:rPr>
                <w:rFonts w:eastAsia="Calibri"/>
                <w:color w:val="000000"/>
                <w:sz w:val="24"/>
                <w:szCs w:val="24"/>
                <w:lang w:val="en-US" w:eastAsia="ru-RU"/>
              </w:rPr>
            </w:pPr>
          </w:p>
        </w:tc>
        <w:tc>
          <w:tcPr>
            <w:tcW w:w="5386" w:type="dxa"/>
            <w:shd w:val="clear" w:color="auto" w:fill="auto"/>
          </w:tcPr>
          <w:p w:rsidR="00FF25B9" w:rsidRPr="00FF25B9" w:rsidRDefault="00FF25B9" w:rsidP="00FF25B9">
            <w:pPr>
              <w:adjustRightInd w:val="0"/>
              <w:jc w:val="both"/>
              <w:rPr>
                <w:rFonts w:eastAsia="Calibri"/>
                <w:sz w:val="24"/>
                <w:szCs w:val="24"/>
                <w:lang w:eastAsia="ru-RU"/>
              </w:rPr>
            </w:pPr>
            <w:r w:rsidRPr="00FF25B9">
              <w:rPr>
                <w:rFonts w:eastAsia="Calibri"/>
                <w:sz w:val="24"/>
                <w:szCs w:val="24"/>
                <w:lang w:eastAsia="ru-RU"/>
              </w:rPr>
              <w:t>Математика – это интересно</w:t>
            </w:r>
          </w:p>
        </w:tc>
        <w:tc>
          <w:tcPr>
            <w:tcW w:w="851" w:type="dxa"/>
            <w:shd w:val="clear" w:color="auto" w:fill="auto"/>
          </w:tcPr>
          <w:p w:rsidR="00FF25B9" w:rsidRPr="00FF25B9" w:rsidRDefault="00FF25B9" w:rsidP="00FF25B9">
            <w:pPr>
              <w:adjustRightInd w:val="0"/>
              <w:jc w:val="center"/>
              <w:rPr>
                <w:rFonts w:eastAsia="Calibri"/>
                <w:sz w:val="24"/>
                <w:szCs w:val="24"/>
                <w:lang w:eastAsia="ru-RU"/>
              </w:rPr>
            </w:pPr>
            <w:r w:rsidRPr="00FF25B9">
              <w:rPr>
                <w:rFonts w:eastAsia="Calibri"/>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6"/>
              </w:numPr>
              <w:adjustRightInd w:val="0"/>
              <w:rPr>
                <w:rFonts w:eastAsia="Calibri"/>
                <w:color w:val="000000"/>
                <w:sz w:val="24"/>
                <w:szCs w:val="24"/>
                <w:lang w:val="en-US" w:eastAsia="ru-RU"/>
              </w:rPr>
            </w:pPr>
          </w:p>
        </w:tc>
        <w:tc>
          <w:tcPr>
            <w:tcW w:w="5386" w:type="dxa"/>
            <w:shd w:val="clear" w:color="auto" w:fill="auto"/>
          </w:tcPr>
          <w:p w:rsidR="00FF25B9" w:rsidRPr="00FF25B9" w:rsidRDefault="00FF25B9" w:rsidP="00FF25B9">
            <w:pPr>
              <w:adjustRightInd w:val="0"/>
              <w:jc w:val="both"/>
              <w:rPr>
                <w:rFonts w:eastAsia="Calibri"/>
                <w:color w:val="000000"/>
                <w:sz w:val="24"/>
                <w:szCs w:val="24"/>
                <w:lang w:eastAsia="ru-RU"/>
              </w:rPr>
            </w:pPr>
            <w:r w:rsidRPr="00FF25B9">
              <w:rPr>
                <w:rFonts w:eastAsia="Calibri"/>
                <w:color w:val="000000"/>
                <w:sz w:val="24"/>
                <w:szCs w:val="24"/>
                <w:lang w:eastAsia="ru-RU"/>
              </w:rPr>
              <w:t>Танграм: древняя китайская головоломка</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2</w:t>
            </w:r>
          </w:p>
        </w:tc>
      </w:tr>
      <w:tr w:rsidR="00FF25B9" w:rsidRPr="00FF25B9" w:rsidTr="00FF25B9">
        <w:tc>
          <w:tcPr>
            <w:tcW w:w="993" w:type="dxa"/>
            <w:shd w:val="clear" w:color="auto" w:fill="auto"/>
          </w:tcPr>
          <w:p w:rsidR="00FF25B9" w:rsidRPr="00FF25B9" w:rsidRDefault="00FF25B9" w:rsidP="00D75319">
            <w:pPr>
              <w:numPr>
                <w:ilvl w:val="0"/>
                <w:numId w:val="136"/>
              </w:numPr>
              <w:adjustRightInd w:val="0"/>
              <w:rPr>
                <w:rFonts w:eastAsia="Calibri"/>
                <w:color w:val="000000"/>
                <w:sz w:val="24"/>
                <w:szCs w:val="24"/>
                <w:lang w:val="en-US" w:eastAsia="ru-RU"/>
              </w:rPr>
            </w:pPr>
          </w:p>
        </w:tc>
        <w:tc>
          <w:tcPr>
            <w:tcW w:w="5386" w:type="dxa"/>
            <w:shd w:val="clear" w:color="auto" w:fill="auto"/>
          </w:tcPr>
          <w:p w:rsidR="00FF25B9" w:rsidRPr="00FF25B9" w:rsidRDefault="00FF25B9" w:rsidP="00FF25B9">
            <w:pPr>
              <w:adjustRightInd w:val="0"/>
              <w:jc w:val="both"/>
              <w:rPr>
                <w:rFonts w:eastAsia="Calibri"/>
                <w:color w:val="000000"/>
                <w:sz w:val="24"/>
                <w:szCs w:val="24"/>
                <w:lang w:eastAsia="ru-RU"/>
              </w:rPr>
            </w:pPr>
            <w:r w:rsidRPr="00FF25B9">
              <w:rPr>
                <w:rFonts w:eastAsia="Calibri"/>
                <w:color w:val="000000"/>
                <w:sz w:val="24"/>
                <w:szCs w:val="24"/>
                <w:lang w:eastAsia="ru-RU"/>
              </w:rPr>
              <w:t>Путешествие точки</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6"/>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jc w:val="both"/>
              <w:rPr>
                <w:rFonts w:eastAsia="Calibri"/>
                <w:color w:val="000000"/>
                <w:sz w:val="24"/>
                <w:szCs w:val="24"/>
                <w:lang w:eastAsia="ru-RU"/>
              </w:rPr>
            </w:pPr>
            <w:r w:rsidRPr="00FF25B9">
              <w:rPr>
                <w:rFonts w:eastAsia="Calibri"/>
                <w:color w:val="000000"/>
                <w:sz w:val="24"/>
                <w:szCs w:val="24"/>
                <w:lang w:eastAsia="ru-RU"/>
              </w:rPr>
              <w:t>Игры с кубиками</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3</w:t>
            </w:r>
          </w:p>
        </w:tc>
      </w:tr>
      <w:tr w:rsidR="00FF25B9" w:rsidRPr="00FF25B9" w:rsidTr="00FF25B9">
        <w:tc>
          <w:tcPr>
            <w:tcW w:w="993" w:type="dxa"/>
            <w:shd w:val="clear" w:color="auto" w:fill="auto"/>
          </w:tcPr>
          <w:p w:rsidR="00FF25B9" w:rsidRPr="00FF25B9" w:rsidRDefault="00FF25B9" w:rsidP="00D75319">
            <w:pPr>
              <w:numPr>
                <w:ilvl w:val="0"/>
                <w:numId w:val="136"/>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jc w:val="both"/>
              <w:rPr>
                <w:rFonts w:eastAsia="Calibri"/>
                <w:color w:val="000000"/>
                <w:sz w:val="24"/>
                <w:szCs w:val="24"/>
                <w:lang w:eastAsia="ru-RU"/>
              </w:rPr>
            </w:pPr>
            <w:r w:rsidRPr="00FF25B9">
              <w:rPr>
                <w:rFonts w:eastAsia="Calibri"/>
                <w:color w:val="000000"/>
                <w:sz w:val="24"/>
                <w:szCs w:val="24"/>
                <w:lang w:eastAsia="ru-RU"/>
              </w:rPr>
              <w:t>Волшебная линейка</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6"/>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jc w:val="both"/>
              <w:rPr>
                <w:rFonts w:eastAsia="Calibri"/>
                <w:sz w:val="24"/>
                <w:szCs w:val="24"/>
                <w:lang w:eastAsia="ru-RU"/>
              </w:rPr>
            </w:pPr>
            <w:r w:rsidRPr="00FF25B9">
              <w:rPr>
                <w:rFonts w:eastAsia="Calibri"/>
                <w:sz w:val="24"/>
                <w:szCs w:val="24"/>
                <w:lang w:eastAsia="ru-RU"/>
              </w:rPr>
              <w:t>Праздник числа 10</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6"/>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jc w:val="both"/>
              <w:rPr>
                <w:rFonts w:eastAsia="Arial Unicode MS"/>
                <w:color w:val="000000"/>
                <w:sz w:val="24"/>
                <w:szCs w:val="24"/>
                <w:lang w:eastAsia="ru-RU"/>
              </w:rPr>
            </w:pPr>
            <w:r w:rsidRPr="00FF25B9">
              <w:rPr>
                <w:rFonts w:eastAsia="Arial Unicode MS"/>
                <w:color w:val="000000"/>
                <w:sz w:val="24"/>
                <w:szCs w:val="24"/>
                <w:lang w:eastAsia="ru-RU"/>
              </w:rPr>
              <w:t>Конструирование многоугольников из деталей танграма</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2</w:t>
            </w:r>
          </w:p>
        </w:tc>
      </w:tr>
      <w:tr w:rsidR="00FF25B9" w:rsidRPr="00FF25B9" w:rsidTr="00FF25B9">
        <w:tc>
          <w:tcPr>
            <w:tcW w:w="993" w:type="dxa"/>
            <w:shd w:val="clear" w:color="auto" w:fill="auto"/>
          </w:tcPr>
          <w:p w:rsidR="00FF25B9" w:rsidRPr="00FF25B9" w:rsidRDefault="00FF25B9" w:rsidP="00D75319">
            <w:pPr>
              <w:numPr>
                <w:ilvl w:val="0"/>
                <w:numId w:val="136"/>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jc w:val="both"/>
              <w:rPr>
                <w:rFonts w:eastAsia="Arial Unicode MS"/>
                <w:color w:val="000000"/>
                <w:sz w:val="24"/>
                <w:szCs w:val="24"/>
                <w:lang w:eastAsia="ru-RU"/>
              </w:rPr>
            </w:pPr>
            <w:r w:rsidRPr="00FF25B9">
              <w:rPr>
                <w:rFonts w:eastAsia="Arial Unicode MS"/>
                <w:color w:val="000000"/>
                <w:sz w:val="24"/>
                <w:szCs w:val="24"/>
                <w:lang w:eastAsia="ru-RU"/>
              </w:rPr>
              <w:t xml:space="preserve">Игра-соревнование «Весёлый счёт» </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6"/>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jc w:val="both"/>
              <w:rPr>
                <w:rFonts w:eastAsia="Arial Unicode MS"/>
                <w:color w:val="000000"/>
                <w:sz w:val="24"/>
                <w:szCs w:val="24"/>
                <w:lang w:eastAsia="ru-RU"/>
              </w:rPr>
            </w:pPr>
            <w:r w:rsidRPr="00FF25B9">
              <w:rPr>
                <w:rFonts w:eastAsia="Arial Unicode MS"/>
                <w:color w:val="000000"/>
                <w:sz w:val="24"/>
                <w:szCs w:val="24"/>
                <w:lang w:eastAsia="ru-RU"/>
              </w:rPr>
              <w:t>Конструкторы лего</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2</w:t>
            </w:r>
          </w:p>
        </w:tc>
      </w:tr>
      <w:tr w:rsidR="00FF25B9" w:rsidRPr="00FF25B9" w:rsidTr="00FF25B9">
        <w:tc>
          <w:tcPr>
            <w:tcW w:w="993" w:type="dxa"/>
            <w:shd w:val="clear" w:color="auto" w:fill="auto"/>
          </w:tcPr>
          <w:p w:rsidR="00FF25B9" w:rsidRPr="00FF25B9" w:rsidRDefault="00FF25B9" w:rsidP="00D75319">
            <w:pPr>
              <w:numPr>
                <w:ilvl w:val="0"/>
                <w:numId w:val="136"/>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jc w:val="both"/>
              <w:rPr>
                <w:rFonts w:eastAsia="Arial Unicode MS"/>
                <w:color w:val="000000"/>
                <w:sz w:val="24"/>
                <w:szCs w:val="24"/>
                <w:lang w:eastAsia="ru-RU"/>
              </w:rPr>
            </w:pPr>
            <w:r w:rsidRPr="00FF25B9">
              <w:rPr>
                <w:rFonts w:eastAsia="Arial Unicode MS"/>
                <w:color w:val="000000"/>
                <w:sz w:val="24"/>
                <w:szCs w:val="24"/>
                <w:lang w:eastAsia="ru-RU"/>
              </w:rPr>
              <w:t>Весёлая геометрия</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6"/>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jc w:val="both"/>
              <w:rPr>
                <w:rFonts w:eastAsia="Arial Unicode MS"/>
                <w:color w:val="000000"/>
                <w:sz w:val="24"/>
                <w:szCs w:val="24"/>
                <w:lang w:eastAsia="ru-RU"/>
              </w:rPr>
            </w:pPr>
            <w:r w:rsidRPr="00FF25B9">
              <w:rPr>
                <w:rFonts w:eastAsia="Arial Unicode MS"/>
                <w:color w:val="000000"/>
                <w:sz w:val="24"/>
                <w:szCs w:val="24"/>
                <w:lang w:eastAsia="ru-RU"/>
              </w:rPr>
              <w:t>Математические игры</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4</w:t>
            </w:r>
          </w:p>
        </w:tc>
      </w:tr>
      <w:tr w:rsidR="00FF25B9" w:rsidRPr="00FF25B9" w:rsidTr="00FF25B9">
        <w:tc>
          <w:tcPr>
            <w:tcW w:w="993" w:type="dxa"/>
            <w:shd w:val="clear" w:color="auto" w:fill="auto"/>
          </w:tcPr>
          <w:p w:rsidR="00FF25B9" w:rsidRPr="00FF25B9" w:rsidRDefault="00FF25B9" w:rsidP="00D75319">
            <w:pPr>
              <w:numPr>
                <w:ilvl w:val="0"/>
                <w:numId w:val="136"/>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jc w:val="both"/>
              <w:rPr>
                <w:rFonts w:eastAsia="Arial Unicode MS"/>
                <w:color w:val="000000"/>
                <w:sz w:val="24"/>
                <w:szCs w:val="24"/>
                <w:lang w:eastAsia="ru-RU"/>
              </w:rPr>
            </w:pPr>
            <w:r w:rsidRPr="00FF25B9">
              <w:rPr>
                <w:rFonts w:eastAsia="Arial Unicode MS"/>
                <w:color w:val="000000"/>
                <w:sz w:val="24"/>
                <w:szCs w:val="24"/>
                <w:lang w:eastAsia="ru-RU"/>
              </w:rPr>
              <w:t>«Спичечный» конструктор</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2</w:t>
            </w:r>
          </w:p>
        </w:tc>
      </w:tr>
      <w:tr w:rsidR="00FF25B9" w:rsidRPr="00FF25B9" w:rsidTr="00FF25B9">
        <w:tc>
          <w:tcPr>
            <w:tcW w:w="993" w:type="dxa"/>
            <w:shd w:val="clear" w:color="auto" w:fill="auto"/>
          </w:tcPr>
          <w:p w:rsidR="00FF25B9" w:rsidRPr="00FF25B9" w:rsidRDefault="00FF25B9" w:rsidP="00D75319">
            <w:pPr>
              <w:numPr>
                <w:ilvl w:val="0"/>
                <w:numId w:val="136"/>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jc w:val="both"/>
              <w:rPr>
                <w:rFonts w:eastAsia="Arial Unicode MS"/>
                <w:color w:val="000000"/>
                <w:sz w:val="24"/>
                <w:szCs w:val="24"/>
                <w:lang w:eastAsia="ru-RU"/>
              </w:rPr>
            </w:pPr>
            <w:r w:rsidRPr="00FF25B9">
              <w:rPr>
                <w:rFonts w:eastAsia="Arial Unicode MS"/>
                <w:color w:val="000000"/>
                <w:sz w:val="24"/>
                <w:szCs w:val="24"/>
                <w:lang w:eastAsia="ru-RU"/>
              </w:rPr>
              <w:t>Задачи-смекалки</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6"/>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jc w:val="both"/>
              <w:rPr>
                <w:rFonts w:eastAsia="Arial Unicode MS"/>
                <w:color w:val="000000"/>
                <w:sz w:val="24"/>
                <w:szCs w:val="24"/>
                <w:lang w:eastAsia="ru-RU"/>
              </w:rPr>
            </w:pPr>
            <w:r w:rsidRPr="00FF25B9">
              <w:rPr>
                <w:rFonts w:eastAsia="Calibri"/>
                <w:color w:val="000000"/>
                <w:sz w:val="24"/>
                <w:szCs w:val="24"/>
                <w:lang w:eastAsia="ru-RU"/>
              </w:rPr>
              <w:t>Прятки с фигурами</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6"/>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jc w:val="both"/>
              <w:rPr>
                <w:rFonts w:eastAsia="Calibri"/>
                <w:color w:val="000000"/>
                <w:sz w:val="24"/>
                <w:szCs w:val="24"/>
                <w:lang w:eastAsia="ru-RU"/>
              </w:rPr>
            </w:pPr>
            <w:r w:rsidRPr="00FF25B9">
              <w:rPr>
                <w:rFonts w:eastAsia="Calibri"/>
                <w:color w:val="000000"/>
                <w:sz w:val="24"/>
                <w:szCs w:val="24"/>
                <w:lang w:eastAsia="ru-RU"/>
              </w:rPr>
              <w:t>Числовые головоломки</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2</w:t>
            </w:r>
          </w:p>
        </w:tc>
      </w:tr>
      <w:tr w:rsidR="00FF25B9" w:rsidRPr="00FF25B9" w:rsidTr="00FF25B9">
        <w:tc>
          <w:tcPr>
            <w:tcW w:w="993" w:type="dxa"/>
            <w:shd w:val="clear" w:color="auto" w:fill="auto"/>
          </w:tcPr>
          <w:p w:rsidR="00FF25B9" w:rsidRPr="00FF25B9" w:rsidRDefault="00FF25B9" w:rsidP="00D75319">
            <w:pPr>
              <w:numPr>
                <w:ilvl w:val="0"/>
                <w:numId w:val="136"/>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jc w:val="both"/>
              <w:rPr>
                <w:rFonts w:eastAsia="Calibri"/>
                <w:color w:val="000000"/>
                <w:sz w:val="24"/>
                <w:szCs w:val="24"/>
                <w:lang w:eastAsia="ru-RU"/>
              </w:rPr>
            </w:pPr>
            <w:r w:rsidRPr="00FF25B9">
              <w:rPr>
                <w:rFonts w:eastAsia="Calibri"/>
                <w:color w:val="000000"/>
                <w:sz w:val="24"/>
                <w:szCs w:val="24"/>
                <w:lang w:eastAsia="ru-RU"/>
              </w:rPr>
              <w:t>Математическая карусель</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3</w:t>
            </w:r>
          </w:p>
        </w:tc>
      </w:tr>
      <w:tr w:rsidR="00FF25B9" w:rsidRPr="00FF25B9" w:rsidTr="00FF25B9">
        <w:tc>
          <w:tcPr>
            <w:tcW w:w="993" w:type="dxa"/>
            <w:shd w:val="clear" w:color="auto" w:fill="auto"/>
          </w:tcPr>
          <w:p w:rsidR="00FF25B9" w:rsidRPr="00FF25B9" w:rsidRDefault="00FF25B9" w:rsidP="00D75319">
            <w:pPr>
              <w:numPr>
                <w:ilvl w:val="0"/>
                <w:numId w:val="136"/>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jc w:val="both"/>
              <w:rPr>
                <w:rFonts w:eastAsia="Calibri"/>
                <w:color w:val="000000"/>
                <w:sz w:val="24"/>
                <w:szCs w:val="24"/>
                <w:lang w:eastAsia="ru-RU"/>
              </w:rPr>
            </w:pPr>
            <w:r w:rsidRPr="00FF25B9">
              <w:rPr>
                <w:rFonts w:eastAsia="Calibri"/>
                <w:color w:val="000000"/>
                <w:sz w:val="24"/>
                <w:szCs w:val="24"/>
                <w:lang w:eastAsia="ru-RU"/>
              </w:rPr>
              <w:t>Уголки</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6"/>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jc w:val="both"/>
              <w:rPr>
                <w:rFonts w:eastAsia="Calibri"/>
                <w:color w:val="000000"/>
                <w:sz w:val="24"/>
                <w:szCs w:val="24"/>
                <w:lang w:eastAsia="ru-RU"/>
              </w:rPr>
            </w:pPr>
            <w:r w:rsidRPr="00FF25B9">
              <w:rPr>
                <w:rFonts w:eastAsia="Calibri"/>
                <w:color w:val="000000"/>
                <w:sz w:val="24"/>
                <w:szCs w:val="24"/>
                <w:lang w:eastAsia="ru-RU"/>
              </w:rPr>
              <w:t>Игра в магазин. Монеты</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6"/>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jc w:val="both"/>
              <w:rPr>
                <w:rFonts w:eastAsia="Calibri"/>
                <w:color w:val="000000"/>
                <w:sz w:val="24"/>
                <w:szCs w:val="24"/>
                <w:lang w:eastAsia="ru-RU"/>
              </w:rPr>
            </w:pPr>
            <w:r w:rsidRPr="00FF25B9">
              <w:rPr>
                <w:rFonts w:eastAsia="Calibri"/>
                <w:color w:val="000000"/>
                <w:sz w:val="24"/>
                <w:szCs w:val="24"/>
                <w:lang w:eastAsia="ru-RU"/>
              </w:rPr>
              <w:t>Математическое путешествие</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6"/>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jc w:val="both"/>
              <w:rPr>
                <w:rFonts w:eastAsia="Calibri"/>
                <w:color w:val="000000"/>
                <w:sz w:val="24"/>
                <w:szCs w:val="24"/>
                <w:lang w:eastAsia="ru-RU"/>
              </w:rPr>
            </w:pPr>
            <w:r w:rsidRPr="00FF25B9">
              <w:rPr>
                <w:rFonts w:eastAsia="Calibri"/>
                <w:color w:val="000000"/>
                <w:sz w:val="24"/>
                <w:szCs w:val="24"/>
                <w:lang w:eastAsia="ru-RU"/>
              </w:rPr>
              <w:t>Секреты задач</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FF25B9">
            <w:pPr>
              <w:adjustRightInd w:val="0"/>
              <w:ind w:left="72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jc w:val="right"/>
              <w:rPr>
                <w:rFonts w:eastAsia="Calibri"/>
                <w:sz w:val="24"/>
                <w:szCs w:val="24"/>
                <w:lang w:val="en-US" w:eastAsia="ru-RU"/>
              </w:rPr>
            </w:pPr>
            <w:r w:rsidRPr="00FF25B9">
              <w:rPr>
                <w:rFonts w:eastAsia="Calibri"/>
                <w:sz w:val="24"/>
                <w:szCs w:val="24"/>
                <w:lang w:val="en-US" w:eastAsia="ru-RU"/>
              </w:rPr>
              <w:t>Итого</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32</w:t>
            </w:r>
          </w:p>
        </w:tc>
      </w:tr>
    </w:tbl>
    <w:p w:rsidR="00FF25B9" w:rsidRPr="00FF25B9" w:rsidRDefault="00FF25B9" w:rsidP="00FF25B9">
      <w:pPr>
        <w:adjustRightInd w:val="0"/>
        <w:jc w:val="center"/>
        <w:rPr>
          <w:b/>
          <w:sz w:val="28"/>
          <w:szCs w:val="28"/>
          <w:lang w:eastAsia="ru-RU"/>
        </w:rPr>
      </w:pPr>
    </w:p>
    <w:p w:rsidR="00FF25B9" w:rsidRPr="00FF25B9" w:rsidRDefault="00FF25B9" w:rsidP="00FF25B9">
      <w:pPr>
        <w:adjustRightInd w:val="0"/>
        <w:jc w:val="center"/>
        <w:rPr>
          <w:b/>
          <w:sz w:val="24"/>
          <w:szCs w:val="24"/>
          <w:lang w:eastAsia="ru-RU"/>
        </w:rPr>
      </w:pPr>
      <w:r w:rsidRPr="00FF25B9">
        <w:rPr>
          <w:b/>
          <w:sz w:val="24"/>
          <w:szCs w:val="24"/>
          <w:lang w:eastAsia="ru-RU"/>
        </w:rPr>
        <w:t>2 класс</w:t>
      </w:r>
    </w:p>
    <w:tbl>
      <w:tblPr>
        <w:tblW w:w="723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386"/>
        <w:gridCol w:w="851"/>
      </w:tblGrid>
      <w:tr w:rsidR="00FF25B9" w:rsidRPr="00FF25B9" w:rsidTr="00FF25B9">
        <w:tc>
          <w:tcPr>
            <w:tcW w:w="993" w:type="dxa"/>
            <w:shd w:val="clear" w:color="auto" w:fill="auto"/>
          </w:tcPr>
          <w:p w:rsidR="00FF25B9" w:rsidRPr="00FF25B9" w:rsidRDefault="00FF25B9" w:rsidP="00FF25B9">
            <w:pPr>
              <w:adjustRightInd w:val="0"/>
              <w:jc w:val="center"/>
              <w:rPr>
                <w:rFonts w:eastAsia="Calibri"/>
                <w:color w:val="000000"/>
                <w:sz w:val="24"/>
                <w:szCs w:val="24"/>
                <w:lang w:val="en-US" w:eastAsia="ru-RU"/>
              </w:rPr>
            </w:pPr>
            <w:r w:rsidRPr="00FF25B9">
              <w:rPr>
                <w:rFonts w:eastAsia="Calibri"/>
                <w:color w:val="000000"/>
                <w:sz w:val="24"/>
                <w:szCs w:val="24"/>
                <w:lang w:val="en-US" w:eastAsia="ru-RU"/>
              </w:rPr>
              <w:t>№ п.п.</w:t>
            </w:r>
          </w:p>
        </w:tc>
        <w:tc>
          <w:tcPr>
            <w:tcW w:w="5386" w:type="dxa"/>
            <w:shd w:val="clear" w:color="auto" w:fill="auto"/>
          </w:tcPr>
          <w:p w:rsidR="00FF25B9" w:rsidRPr="00FF25B9" w:rsidRDefault="00FF25B9" w:rsidP="00FF25B9">
            <w:pPr>
              <w:adjustRightInd w:val="0"/>
              <w:jc w:val="center"/>
              <w:rPr>
                <w:rFonts w:eastAsia="Calibri"/>
                <w:color w:val="000000"/>
                <w:sz w:val="24"/>
                <w:szCs w:val="24"/>
                <w:lang w:val="en-US" w:eastAsia="ru-RU"/>
              </w:rPr>
            </w:pPr>
            <w:r w:rsidRPr="00FF25B9">
              <w:rPr>
                <w:rFonts w:eastAsia="Calibri"/>
                <w:color w:val="000000"/>
                <w:sz w:val="24"/>
                <w:szCs w:val="24"/>
                <w:lang w:val="en-US" w:eastAsia="ru-RU"/>
              </w:rPr>
              <w:t>Тема</w:t>
            </w:r>
          </w:p>
        </w:tc>
        <w:tc>
          <w:tcPr>
            <w:tcW w:w="851" w:type="dxa"/>
            <w:shd w:val="clear" w:color="auto" w:fill="auto"/>
          </w:tcPr>
          <w:p w:rsidR="00FF25B9" w:rsidRPr="00FF25B9" w:rsidRDefault="00FF25B9" w:rsidP="00FF25B9">
            <w:pPr>
              <w:adjustRightInd w:val="0"/>
              <w:jc w:val="center"/>
              <w:rPr>
                <w:rFonts w:eastAsia="Calibri"/>
                <w:color w:val="000000"/>
                <w:sz w:val="24"/>
                <w:szCs w:val="24"/>
                <w:lang w:val="en-US" w:eastAsia="ru-RU"/>
              </w:rPr>
            </w:pPr>
            <w:r w:rsidRPr="00FF25B9">
              <w:rPr>
                <w:rFonts w:eastAsia="Calibri"/>
                <w:color w:val="000000"/>
                <w:sz w:val="24"/>
                <w:szCs w:val="24"/>
                <w:lang w:val="en-US" w:eastAsia="ru-RU"/>
              </w:rPr>
              <w:t>Кол-во час</w:t>
            </w:r>
          </w:p>
        </w:tc>
      </w:tr>
      <w:tr w:rsidR="00FF25B9" w:rsidRPr="00FF25B9" w:rsidTr="00FF25B9">
        <w:tc>
          <w:tcPr>
            <w:tcW w:w="993" w:type="dxa"/>
            <w:shd w:val="clear" w:color="auto" w:fill="auto"/>
          </w:tcPr>
          <w:p w:rsidR="00FF25B9" w:rsidRPr="00FF25B9" w:rsidRDefault="00FF25B9" w:rsidP="00D75319">
            <w:pPr>
              <w:numPr>
                <w:ilvl w:val="0"/>
                <w:numId w:val="137"/>
              </w:numPr>
              <w:adjustRightInd w:val="0"/>
              <w:ind w:hanging="762"/>
              <w:rPr>
                <w:rFonts w:eastAsia="Calibri"/>
                <w:color w:val="000000"/>
                <w:sz w:val="24"/>
                <w:szCs w:val="24"/>
                <w:lang w:val="en-US" w:eastAsia="ru-RU"/>
              </w:rPr>
            </w:pPr>
          </w:p>
        </w:tc>
        <w:tc>
          <w:tcPr>
            <w:tcW w:w="5386" w:type="dxa"/>
            <w:shd w:val="clear" w:color="auto" w:fill="auto"/>
          </w:tcPr>
          <w:p w:rsidR="00FF25B9" w:rsidRPr="00FF25B9" w:rsidRDefault="00FF25B9" w:rsidP="00FF25B9">
            <w:pPr>
              <w:adjustRightInd w:val="0"/>
              <w:rPr>
                <w:bCs/>
                <w:sz w:val="24"/>
                <w:szCs w:val="24"/>
                <w:lang w:val="en-US" w:eastAsia="ru-RU"/>
              </w:rPr>
            </w:pPr>
            <w:r w:rsidRPr="00FF25B9">
              <w:rPr>
                <w:bCs/>
                <w:sz w:val="24"/>
                <w:szCs w:val="24"/>
                <w:lang w:val="en-US" w:eastAsia="ru-RU"/>
              </w:rPr>
              <w:t>«Удивительн</w:t>
            </w:r>
            <w:r w:rsidRPr="00FF25B9">
              <w:rPr>
                <w:bCs/>
                <w:sz w:val="24"/>
                <w:szCs w:val="24"/>
                <w:lang w:eastAsia="ru-RU"/>
              </w:rPr>
              <w:t>ая</w:t>
            </w:r>
            <w:r w:rsidRPr="00FF25B9">
              <w:rPr>
                <w:bCs/>
                <w:sz w:val="24"/>
                <w:szCs w:val="24"/>
                <w:lang w:val="en-US" w:eastAsia="ru-RU"/>
              </w:rPr>
              <w:t xml:space="preserve"> снежинк</w:t>
            </w:r>
            <w:r w:rsidRPr="00FF25B9">
              <w:rPr>
                <w:bCs/>
                <w:sz w:val="24"/>
                <w:szCs w:val="24"/>
                <w:lang w:eastAsia="ru-RU"/>
              </w:rPr>
              <w:t>а</w:t>
            </w:r>
            <w:r w:rsidRPr="00FF25B9">
              <w:rPr>
                <w:bCs/>
                <w:sz w:val="24"/>
                <w:szCs w:val="24"/>
                <w:lang w:val="en-US" w:eastAsia="ru-RU"/>
              </w:rPr>
              <w:t>»</w:t>
            </w:r>
          </w:p>
        </w:tc>
        <w:tc>
          <w:tcPr>
            <w:tcW w:w="851" w:type="dxa"/>
            <w:shd w:val="clear" w:color="auto" w:fill="auto"/>
          </w:tcPr>
          <w:p w:rsidR="00FF25B9" w:rsidRPr="00FF25B9" w:rsidRDefault="00FF25B9" w:rsidP="00FF25B9">
            <w:pPr>
              <w:adjustRightInd w:val="0"/>
              <w:jc w:val="center"/>
              <w:rPr>
                <w:rFonts w:eastAsia="Calibri"/>
                <w:sz w:val="24"/>
                <w:szCs w:val="24"/>
                <w:lang w:eastAsia="ru-RU"/>
              </w:rPr>
            </w:pPr>
            <w:r w:rsidRPr="00FF25B9">
              <w:rPr>
                <w:rFonts w:eastAsia="Calibri"/>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7"/>
              </w:numPr>
              <w:adjustRightInd w:val="0"/>
              <w:ind w:hanging="762"/>
              <w:rPr>
                <w:rFonts w:eastAsia="Calibri"/>
                <w:color w:val="000000"/>
                <w:sz w:val="24"/>
                <w:szCs w:val="24"/>
                <w:lang w:val="en-US" w:eastAsia="ru-RU"/>
              </w:rPr>
            </w:pPr>
          </w:p>
        </w:tc>
        <w:tc>
          <w:tcPr>
            <w:tcW w:w="5386" w:type="dxa"/>
            <w:shd w:val="clear" w:color="auto" w:fill="auto"/>
          </w:tcPr>
          <w:p w:rsidR="00FF25B9" w:rsidRPr="00FF25B9" w:rsidRDefault="00FF25B9" w:rsidP="00FF25B9">
            <w:pPr>
              <w:adjustRightInd w:val="0"/>
              <w:rPr>
                <w:bCs/>
                <w:sz w:val="24"/>
                <w:szCs w:val="24"/>
                <w:lang w:val="en-US" w:eastAsia="ru-RU"/>
              </w:rPr>
            </w:pPr>
            <w:r w:rsidRPr="00FF25B9">
              <w:rPr>
                <w:bCs/>
                <w:sz w:val="24"/>
                <w:szCs w:val="24"/>
                <w:lang w:val="en-US" w:eastAsia="ru-RU"/>
              </w:rPr>
              <w:t>«Крестики – нолики</w:t>
            </w:r>
            <w:r w:rsidRPr="00FF25B9">
              <w:rPr>
                <w:bCs/>
                <w:sz w:val="24"/>
                <w:szCs w:val="24"/>
                <w:lang w:eastAsia="ru-RU"/>
              </w:rPr>
              <w:t>»</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7"/>
              </w:numPr>
              <w:adjustRightInd w:val="0"/>
              <w:ind w:hanging="762"/>
              <w:rPr>
                <w:rFonts w:eastAsia="Calibri"/>
                <w:color w:val="000000"/>
                <w:sz w:val="24"/>
                <w:szCs w:val="24"/>
                <w:lang w:val="en-US" w:eastAsia="ru-RU"/>
              </w:rPr>
            </w:pPr>
          </w:p>
        </w:tc>
        <w:tc>
          <w:tcPr>
            <w:tcW w:w="5386" w:type="dxa"/>
            <w:shd w:val="clear" w:color="auto" w:fill="auto"/>
          </w:tcPr>
          <w:p w:rsidR="00FF25B9" w:rsidRPr="00FF25B9" w:rsidRDefault="00FF25B9" w:rsidP="00FF25B9">
            <w:pPr>
              <w:adjustRightInd w:val="0"/>
              <w:jc w:val="both"/>
              <w:rPr>
                <w:bCs/>
                <w:sz w:val="24"/>
                <w:szCs w:val="24"/>
                <w:lang w:val="en-US" w:eastAsia="ru-RU"/>
              </w:rPr>
            </w:pPr>
            <w:r w:rsidRPr="00FF25B9">
              <w:rPr>
                <w:bCs/>
                <w:sz w:val="24"/>
                <w:szCs w:val="24"/>
                <w:lang w:val="en-US" w:eastAsia="ru-RU"/>
              </w:rPr>
              <w:t>Математические игры</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2</w:t>
            </w:r>
          </w:p>
        </w:tc>
      </w:tr>
      <w:tr w:rsidR="00FF25B9" w:rsidRPr="00FF25B9" w:rsidTr="00FF25B9">
        <w:tc>
          <w:tcPr>
            <w:tcW w:w="993" w:type="dxa"/>
            <w:shd w:val="clear" w:color="auto" w:fill="auto"/>
          </w:tcPr>
          <w:p w:rsidR="00FF25B9" w:rsidRPr="00FF25B9" w:rsidRDefault="00FF25B9" w:rsidP="00D75319">
            <w:pPr>
              <w:numPr>
                <w:ilvl w:val="0"/>
                <w:numId w:val="137"/>
              </w:numPr>
              <w:adjustRightInd w:val="0"/>
              <w:ind w:hanging="762"/>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jc w:val="both"/>
              <w:rPr>
                <w:bCs/>
                <w:sz w:val="24"/>
                <w:szCs w:val="24"/>
                <w:lang w:val="en-US" w:eastAsia="ru-RU"/>
              </w:rPr>
            </w:pPr>
            <w:r w:rsidRPr="00FF25B9">
              <w:rPr>
                <w:bCs/>
                <w:sz w:val="24"/>
                <w:szCs w:val="24"/>
                <w:lang w:val="en-US" w:eastAsia="ru-RU"/>
              </w:rPr>
              <w:t>Прятки с фигурами</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7"/>
              </w:numPr>
              <w:adjustRightInd w:val="0"/>
              <w:ind w:hanging="762"/>
              <w:rPr>
                <w:rFonts w:eastAsia="Calibri"/>
                <w:color w:val="000000"/>
                <w:sz w:val="24"/>
                <w:szCs w:val="24"/>
                <w:lang w:eastAsia="ru-RU"/>
              </w:rPr>
            </w:pPr>
          </w:p>
        </w:tc>
        <w:tc>
          <w:tcPr>
            <w:tcW w:w="5386" w:type="dxa"/>
            <w:shd w:val="clear" w:color="auto" w:fill="auto"/>
          </w:tcPr>
          <w:p w:rsidR="00FF25B9" w:rsidRPr="00FF25B9" w:rsidRDefault="00FF25B9" w:rsidP="00FF25B9">
            <w:pPr>
              <w:tabs>
                <w:tab w:val="left" w:pos="360"/>
              </w:tabs>
              <w:adjustRightInd w:val="0"/>
              <w:jc w:val="both"/>
              <w:rPr>
                <w:bCs/>
                <w:sz w:val="24"/>
                <w:szCs w:val="24"/>
                <w:lang w:val="en-US" w:eastAsia="ru-RU"/>
              </w:rPr>
            </w:pPr>
            <w:r w:rsidRPr="00FF25B9">
              <w:rPr>
                <w:bCs/>
                <w:sz w:val="24"/>
                <w:szCs w:val="24"/>
                <w:lang w:val="en-US" w:eastAsia="ru-RU"/>
              </w:rPr>
              <w:t>Секреты задач</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2</w:t>
            </w:r>
          </w:p>
        </w:tc>
      </w:tr>
      <w:tr w:rsidR="00FF25B9" w:rsidRPr="00FF25B9" w:rsidTr="00FF25B9">
        <w:tc>
          <w:tcPr>
            <w:tcW w:w="993" w:type="dxa"/>
            <w:shd w:val="clear" w:color="auto" w:fill="auto"/>
          </w:tcPr>
          <w:p w:rsidR="00FF25B9" w:rsidRPr="00FF25B9" w:rsidRDefault="00FF25B9" w:rsidP="00D75319">
            <w:pPr>
              <w:numPr>
                <w:ilvl w:val="0"/>
                <w:numId w:val="137"/>
              </w:numPr>
              <w:adjustRightInd w:val="0"/>
              <w:ind w:hanging="762"/>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bCs/>
                <w:sz w:val="24"/>
                <w:szCs w:val="24"/>
                <w:lang w:val="en-US" w:eastAsia="ru-RU"/>
              </w:rPr>
            </w:pPr>
            <w:r w:rsidRPr="00FF25B9">
              <w:rPr>
                <w:bCs/>
                <w:sz w:val="24"/>
                <w:szCs w:val="24"/>
                <w:lang w:val="en-US" w:eastAsia="ru-RU"/>
              </w:rPr>
              <w:t>«Спичечный» конструктор</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2</w:t>
            </w:r>
          </w:p>
        </w:tc>
      </w:tr>
      <w:tr w:rsidR="00FF25B9" w:rsidRPr="00FF25B9" w:rsidTr="00FF25B9">
        <w:tc>
          <w:tcPr>
            <w:tcW w:w="993" w:type="dxa"/>
            <w:shd w:val="clear" w:color="auto" w:fill="auto"/>
          </w:tcPr>
          <w:p w:rsidR="00FF25B9" w:rsidRPr="00FF25B9" w:rsidRDefault="00FF25B9" w:rsidP="00D75319">
            <w:pPr>
              <w:numPr>
                <w:ilvl w:val="0"/>
                <w:numId w:val="137"/>
              </w:numPr>
              <w:adjustRightInd w:val="0"/>
              <w:ind w:hanging="762"/>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bCs/>
                <w:sz w:val="24"/>
                <w:szCs w:val="24"/>
                <w:lang w:val="en-US" w:eastAsia="ru-RU"/>
              </w:rPr>
              <w:t>Геометрический калейдоскоп</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2</w:t>
            </w:r>
          </w:p>
        </w:tc>
      </w:tr>
      <w:tr w:rsidR="00FF25B9" w:rsidRPr="00FF25B9" w:rsidTr="00FF25B9">
        <w:tc>
          <w:tcPr>
            <w:tcW w:w="993" w:type="dxa"/>
            <w:shd w:val="clear" w:color="auto" w:fill="auto"/>
          </w:tcPr>
          <w:p w:rsidR="00FF25B9" w:rsidRPr="00FF25B9" w:rsidRDefault="00FF25B9" w:rsidP="00D75319">
            <w:pPr>
              <w:numPr>
                <w:ilvl w:val="0"/>
                <w:numId w:val="137"/>
              </w:numPr>
              <w:adjustRightInd w:val="0"/>
              <w:ind w:hanging="762"/>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bCs/>
                <w:sz w:val="24"/>
                <w:szCs w:val="24"/>
                <w:lang w:val="en-US" w:eastAsia="ru-RU"/>
              </w:rPr>
              <w:t>Числовые головоломки</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7"/>
              </w:numPr>
              <w:adjustRightInd w:val="0"/>
              <w:ind w:hanging="762"/>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bCs/>
                <w:sz w:val="24"/>
                <w:szCs w:val="24"/>
                <w:lang w:val="en-US" w:eastAsia="ru-RU"/>
              </w:rPr>
              <w:t>«Шаг в будущее»</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2</w:t>
            </w:r>
          </w:p>
        </w:tc>
      </w:tr>
      <w:tr w:rsidR="00FF25B9" w:rsidRPr="00FF25B9" w:rsidTr="00FF25B9">
        <w:tc>
          <w:tcPr>
            <w:tcW w:w="993" w:type="dxa"/>
            <w:shd w:val="clear" w:color="auto" w:fill="auto"/>
          </w:tcPr>
          <w:p w:rsidR="00FF25B9" w:rsidRPr="00FF25B9" w:rsidRDefault="00FF25B9" w:rsidP="00D75319">
            <w:pPr>
              <w:numPr>
                <w:ilvl w:val="0"/>
                <w:numId w:val="137"/>
              </w:numPr>
              <w:adjustRightInd w:val="0"/>
              <w:ind w:hanging="762"/>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Геометрия вокруг нас</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7"/>
              </w:numPr>
              <w:adjustRightInd w:val="0"/>
              <w:ind w:hanging="762"/>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Путешествие точки</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7"/>
              </w:numPr>
              <w:adjustRightInd w:val="0"/>
              <w:ind w:hanging="762"/>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Тайны окружности</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7"/>
              </w:numPr>
              <w:adjustRightInd w:val="0"/>
              <w:ind w:hanging="762"/>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Математическое путешествие</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7"/>
              </w:numPr>
              <w:adjustRightInd w:val="0"/>
              <w:ind w:hanging="762"/>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«Новогодний серпантин»</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2</w:t>
            </w:r>
          </w:p>
        </w:tc>
      </w:tr>
      <w:tr w:rsidR="00FF25B9" w:rsidRPr="00FF25B9" w:rsidTr="00FF25B9">
        <w:tc>
          <w:tcPr>
            <w:tcW w:w="993" w:type="dxa"/>
            <w:shd w:val="clear" w:color="auto" w:fill="auto"/>
          </w:tcPr>
          <w:p w:rsidR="00FF25B9" w:rsidRPr="00FF25B9" w:rsidRDefault="00FF25B9" w:rsidP="00D75319">
            <w:pPr>
              <w:numPr>
                <w:ilvl w:val="0"/>
                <w:numId w:val="137"/>
              </w:numPr>
              <w:adjustRightInd w:val="0"/>
              <w:ind w:hanging="762"/>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eastAsia="ru-RU"/>
              </w:rPr>
            </w:pPr>
            <w:r w:rsidRPr="00FF25B9">
              <w:rPr>
                <w:sz w:val="24"/>
                <w:szCs w:val="24"/>
                <w:lang w:eastAsia="ru-RU"/>
              </w:rPr>
              <w:t>«Часы нас будят по утрам...»</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7"/>
              </w:numPr>
              <w:adjustRightInd w:val="0"/>
              <w:ind w:hanging="762"/>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Головоломки</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7"/>
              </w:numPr>
              <w:adjustRightInd w:val="0"/>
              <w:ind w:hanging="762"/>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«Что скрывает сорока?»</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7"/>
              </w:numPr>
              <w:adjustRightInd w:val="0"/>
              <w:ind w:hanging="762"/>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Ителлектуальная разминка</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2</w:t>
            </w:r>
          </w:p>
        </w:tc>
      </w:tr>
      <w:tr w:rsidR="00FF25B9" w:rsidRPr="00FF25B9" w:rsidTr="00FF25B9">
        <w:tc>
          <w:tcPr>
            <w:tcW w:w="993" w:type="dxa"/>
            <w:shd w:val="clear" w:color="auto" w:fill="auto"/>
          </w:tcPr>
          <w:p w:rsidR="00FF25B9" w:rsidRPr="00FF25B9" w:rsidRDefault="00FF25B9" w:rsidP="00D75319">
            <w:pPr>
              <w:numPr>
                <w:ilvl w:val="0"/>
                <w:numId w:val="137"/>
              </w:numPr>
              <w:adjustRightInd w:val="0"/>
              <w:ind w:hanging="762"/>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Дважды два - четыре</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3</w:t>
            </w:r>
          </w:p>
        </w:tc>
      </w:tr>
      <w:tr w:rsidR="00FF25B9" w:rsidRPr="00FF25B9" w:rsidTr="00FF25B9">
        <w:tc>
          <w:tcPr>
            <w:tcW w:w="993" w:type="dxa"/>
            <w:shd w:val="clear" w:color="auto" w:fill="auto"/>
          </w:tcPr>
          <w:p w:rsidR="00FF25B9" w:rsidRPr="00FF25B9" w:rsidRDefault="00FF25B9" w:rsidP="00D75319">
            <w:pPr>
              <w:numPr>
                <w:ilvl w:val="0"/>
                <w:numId w:val="137"/>
              </w:numPr>
              <w:adjustRightInd w:val="0"/>
              <w:ind w:hanging="762"/>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В царстве смекалки.</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7"/>
              </w:numPr>
              <w:adjustRightInd w:val="0"/>
              <w:ind w:hanging="762"/>
              <w:rPr>
                <w:rFonts w:eastAsia="Calibri"/>
                <w:color w:val="000000"/>
                <w:sz w:val="24"/>
                <w:szCs w:val="24"/>
                <w:lang w:val="en-US"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Составь квадрат</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7"/>
              </w:numPr>
              <w:adjustRightInd w:val="0"/>
              <w:ind w:hanging="762"/>
              <w:rPr>
                <w:rFonts w:eastAsia="Calibri"/>
                <w:color w:val="000000"/>
                <w:sz w:val="24"/>
                <w:szCs w:val="24"/>
                <w:lang w:val="en-US"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Мир занимательных задач.</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2</w:t>
            </w:r>
          </w:p>
        </w:tc>
      </w:tr>
      <w:tr w:rsidR="00FF25B9" w:rsidRPr="00FF25B9" w:rsidTr="00FF25B9">
        <w:tc>
          <w:tcPr>
            <w:tcW w:w="993" w:type="dxa"/>
            <w:shd w:val="clear" w:color="auto" w:fill="auto"/>
          </w:tcPr>
          <w:p w:rsidR="00FF25B9" w:rsidRPr="00FF25B9" w:rsidRDefault="00FF25B9" w:rsidP="00D75319">
            <w:pPr>
              <w:numPr>
                <w:ilvl w:val="0"/>
                <w:numId w:val="137"/>
              </w:numPr>
              <w:adjustRightInd w:val="0"/>
              <w:ind w:hanging="762"/>
              <w:rPr>
                <w:rFonts w:eastAsia="Calibri"/>
                <w:color w:val="000000"/>
                <w:sz w:val="24"/>
                <w:szCs w:val="24"/>
                <w:lang w:val="en-US"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Математические фокусы.</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7"/>
              </w:numPr>
              <w:adjustRightInd w:val="0"/>
              <w:ind w:hanging="762"/>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Математическая эстафета</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FF25B9">
            <w:pPr>
              <w:adjustRightInd w:val="0"/>
              <w:ind w:left="72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jc w:val="right"/>
              <w:rPr>
                <w:sz w:val="24"/>
                <w:szCs w:val="24"/>
                <w:lang w:eastAsia="ru-RU"/>
              </w:rPr>
            </w:pPr>
            <w:r w:rsidRPr="00FF25B9">
              <w:rPr>
                <w:sz w:val="24"/>
                <w:szCs w:val="24"/>
                <w:lang w:eastAsia="ru-RU"/>
              </w:rPr>
              <w:t>Итого</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34</w:t>
            </w:r>
          </w:p>
        </w:tc>
      </w:tr>
    </w:tbl>
    <w:p w:rsidR="00FF25B9" w:rsidRPr="00FF25B9" w:rsidRDefault="00FF25B9" w:rsidP="00FF25B9">
      <w:pPr>
        <w:adjustRightInd w:val="0"/>
        <w:jc w:val="center"/>
        <w:rPr>
          <w:b/>
          <w:sz w:val="28"/>
          <w:szCs w:val="28"/>
          <w:lang w:eastAsia="ru-RU"/>
        </w:rPr>
      </w:pPr>
    </w:p>
    <w:p w:rsidR="00FF25B9" w:rsidRPr="00FF25B9" w:rsidRDefault="00FF25B9" w:rsidP="00FF25B9">
      <w:pPr>
        <w:adjustRightInd w:val="0"/>
        <w:jc w:val="center"/>
        <w:rPr>
          <w:b/>
          <w:sz w:val="24"/>
          <w:szCs w:val="24"/>
          <w:lang w:eastAsia="ru-RU"/>
        </w:rPr>
      </w:pPr>
      <w:r w:rsidRPr="00FF25B9">
        <w:rPr>
          <w:b/>
          <w:sz w:val="24"/>
          <w:szCs w:val="24"/>
          <w:lang w:eastAsia="ru-RU"/>
        </w:rPr>
        <w:t>3 класс</w:t>
      </w:r>
    </w:p>
    <w:tbl>
      <w:tblPr>
        <w:tblW w:w="723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386"/>
        <w:gridCol w:w="851"/>
      </w:tblGrid>
      <w:tr w:rsidR="00FF25B9" w:rsidRPr="00FF25B9" w:rsidTr="00FF25B9">
        <w:tc>
          <w:tcPr>
            <w:tcW w:w="993" w:type="dxa"/>
            <w:shd w:val="clear" w:color="auto" w:fill="auto"/>
          </w:tcPr>
          <w:p w:rsidR="00FF25B9" w:rsidRPr="00FF25B9" w:rsidRDefault="00FF25B9" w:rsidP="00FF25B9">
            <w:pPr>
              <w:adjustRightInd w:val="0"/>
              <w:jc w:val="center"/>
              <w:rPr>
                <w:rFonts w:eastAsia="Calibri"/>
                <w:color w:val="000000"/>
                <w:sz w:val="24"/>
                <w:szCs w:val="24"/>
                <w:lang w:val="en-US" w:eastAsia="ru-RU"/>
              </w:rPr>
            </w:pPr>
            <w:r w:rsidRPr="00FF25B9">
              <w:rPr>
                <w:rFonts w:eastAsia="Calibri"/>
                <w:color w:val="000000"/>
                <w:sz w:val="24"/>
                <w:szCs w:val="24"/>
                <w:lang w:val="en-US" w:eastAsia="ru-RU"/>
              </w:rPr>
              <w:t>№ п.п.</w:t>
            </w:r>
          </w:p>
        </w:tc>
        <w:tc>
          <w:tcPr>
            <w:tcW w:w="5386" w:type="dxa"/>
            <w:shd w:val="clear" w:color="auto" w:fill="auto"/>
          </w:tcPr>
          <w:p w:rsidR="00FF25B9" w:rsidRPr="00FF25B9" w:rsidRDefault="00FF25B9" w:rsidP="00FF25B9">
            <w:pPr>
              <w:adjustRightInd w:val="0"/>
              <w:jc w:val="center"/>
              <w:rPr>
                <w:rFonts w:eastAsia="Calibri"/>
                <w:color w:val="000000"/>
                <w:sz w:val="24"/>
                <w:szCs w:val="24"/>
                <w:lang w:val="en-US" w:eastAsia="ru-RU"/>
              </w:rPr>
            </w:pPr>
            <w:r w:rsidRPr="00FF25B9">
              <w:rPr>
                <w:rFonts w:eastAsia="Calibri"/>
                <w:color w:val="000000"/>
                <w:sz w:val="24"/>
                <w:szCs w:val="24"/>
                <w:lang w:val="en-US" w:eastAsia="ru-RU"/>
              </w:rPr>
              <w:t>Тема</w:t>
            </w:r>
          </w:p>
        </w:tc>
        <w:tc>
          <w:tcPr>
            <w:tcW w:w="851" w:type="dxa"/>
            <w:shd w:val="clear" w:color="auto" w:fill="auto"/>
          </w:tcPr>
          <w:p w:rsidR="00FF25B9" w:rsidRPr="00FF25B9" w:rsidRDefault="00FF25B9" w:rsidP="00FF25B9">
            <w:pPr>
              <w:adjustRightInd w:val="0"/>
              <w:jc w:val="center"/>
              <w:rPr>
                <w:rFonts w:eastAsia="Calibri"/>
                <w:color w:val="000000"/>
                <w:sz w:val="24"/>
                <w:szCs w:val="24"/>
                <w:lang w:val="en-US" w:eastAsia="ru-RU"/>
              </w:rPr>
            </w:pPr>
            <w:r w:rsidRPr="00FF25B9">
              <w:rPr>
                <w:rFonts w:eastAsia="Calibri"/>
                <w:color w:val="000000"/>
                <w:sz w:val="24"/>
                <w:szCs w:val="24"/>
                <w:lang w:val="en-US" w:eastAsia="ru-RU"/>
              </w:rPr>
              <w:t>Кол-во час</w:t>
            </w:r>
          </w:p>
        </w:tc>
      </w:tr>
      <w:tr w:rsidR="00FF25B9" w:rsidRPr="00FF25B9" w:rsidTr="00FF25B9">
        <w:tc>
          <w:tcPr>
            <w:tcW w:w="993" w:type="dxa"/>
            <w:shd w:val="clear" w:color="auto" w:fill="auto"/>
          </w:tcPr>
          <w:p w:rsidR="00FF25B9" w:rsidRPr="00FF25B9" w:rsidRDefault="00FF25B9" w:rsidP="00D75319">
            <w:pPr>
              <w:numPr>
                <w:ilvl w:val="0"/>
                <w:numId w:val="138"/>
              </w:numPr>
              <w:adjustRightInd w:val="0"/>
              <w:rPr>
                <w:rFonts w:eastAsia="Calibri"/>
                <w:color w:val="000000"/>
                <w:sz w:val="24"/>
                <w:szCs w:val="24"/>
                <w:lang w:val="en-US" w:eastAsia="ru-RU"/>
              </w:rPr>
            </w:pPr>
          </w:p>
        </w:tc>
        <w:tc>
          <w:tcPr>
            <w:tcW w:w="5386" w:type="dxa"/>
            <w:shd w:val="clear" w:color="auto" w:fill="auto"/>
          </w:tcPr>
          <w:p w:rsidR="00FF25B9" w:rsidRPr="00FF25B9" w:rsidRDefault="00FF25B9" w:rsidP="00FF25B9">
            <w:pPr>
              <w:adjustRightInd w:val="0"/>
              <w:rPr>
                <w:bCs/>
                <w:sz w:val="24"/>
                <w:szCs w:val="24"/>
                <w:lang w:val="en-US" w:eastAsia="ru-RU"/>
              </w:rPr>
            </w:pPr>
            <w:r w:rsidRPr="00FF25B9">
              <w:rPr>
                <w:bCs/>
                <w:sz w:val="24"/>
                <w:szCs w:val="24"/>
                <w:lang w:val="en-US" w:eastAsia="ru-RU"/>
              </w:rPr>
              <w:t>Интеллектуальная разминка.</w:t>
            </w:r>
          </w:p>
        </w:tc>
        <w:tc>
          <w:tcPr>
            <w:tcW w:w="851" w:type="dxa"/>
            <w:shd w:val="clear" w:color="auto" w:fill="auto"/>
          </w:tcPr>
          <w:p w:rsidR="00FF25B9" w:rsidRPr="00FF25B9" w:rsidRDefault="00FF25B9" w:rsidP="00FF25B9">
            <w:pPr>
              <w:adjustRightInd w:val="0"/>
              <w:jc w:val="center"/>
              <w:rPr>
                <w:rFonts w:eastAsia="Calibri"/>
                <w:sz w:val="24"/>
                <w:szCs w:val="24"/>
                <w:lang w:eastAsia="ru-RU"/>
              </w:rPr>
            </w:pPr>
            <w:r w:rsidRPr="00FF25B9">
              <w:rPr>
                <w:rFonts w:eastAsia="Calibri"/>
                <w:sz w:val="24"/>
                <w:szCs w:val="24"/>
                <w:lang w:eastAsia="ru-RU"/>
              </w:rPr>
              <w:t>2</w:t>
            </w:r>
          </w:p>
        </w:tc>
      </w:tr>
      <w:tr w:rsidR="00FF25B9" w:rsidRPr="00FF25B9" w:rsidTr="00FF25B9">
        <w:tc>
          <w:tcPr>
            <w:tcW w:w="993" w:type="dxa"/>
            <w:shd w:val="clear" w:color="auto" w:fill="auto"/>
          </w:tcPr>
          <w:p w:rsidR="00FF25B9" w:rsidRPr="00FF25B9" w:rsidRDefault="00FF25B9" w:rsidP="00D75319">
            <w:pPr>
              <w:numPr>
                <w:ilvl w:val="0"/>
                <w:numId w:val="138"/>
              </w:numPr>
              <w:adjustRightInd w:val="0"/>
              <w:rPr>
                <w:rFonts w:eastAsia="Calibri"/>
                <w:color w:val="000000"/>
                <w:sz w:val="24"/>
                <w:szCs w:val="24"/>
                <w:lang w:val="en-US" w:eastAsia="ru-RU"/>
              </w:rPr>
            </w:pPr>
          </w:p>
        </w:tc>
        <w:tc>
          <w:tcPr>
            <w:tcW w:w="5386" w:type="dxa"/>
            <w:shd w:val="clear" w:color="auto" w:fill="auto"/>
          </w:tcPr>
          <w:p w:rsidR="00FF25B9" w:rsidRPr="00FF25B9" w:rsidRDefault="00FF25B9" w:rsidP="00FF25B9">
            <w:pPr>
              <w:adjustRightInd w:val="0"/>
              <w:rPr>
                <w:bCs/>
                <w:sz w:val="24"/>
                <w:szCs w:val="24"/>
                <w:lang w:val="en-US" w:eastAsia="ru-RU"/>
              </w:rPr>
            </w:pPr>
            <w:r w:rsidRPr="00FF25B9">
              <w:rPr>
                <w:bCs/>
                <w:sz w:val="24"/>
                <w:szCs w:val="24"/>
                <w:lang w:val="en-US" w:eastAsia="ru-RU"/>
              </w:rPr>
              <w:t>«Числовой» конструктор.</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8"/>
              </w:numPr>
              <w:adjustRightInd w:val="0"/>
              <w:rPr>
                <w:rFonts w:eastAsia="Calibri"/>
                <w:color w:val="000000"/>
                <w:sz w:val="24"/>
                <w:szCs w:val="24"/>
                <w:lang w:val="en-US" w:eastAsia="ru-RU"/>
              </w:rPr>
            </w:pPr>
          </w:p>
        </w:tc>
        <w:tc>
          <w:tcPr>
            <w:tcW w:w="5386" w:type="dxa"/>
            <w:shd w:val="clear" w:color="auto" w:fill="auto"/>
          </w:tcPr>
          <w:p w:rsidR="00FF25B9" w:rsidRPr="00FF25B9" w:rsidRDefault="00FF25B9" w:rsidP="00FF25B9">
            <w:pPr>
              <w:adjustRightInd w:val="0"/>
              <w:jc w:val="both"/>
              <w:rPr>
                <w:bCs/>
                <w:sz w:val="24"/>
                <w:szCs w:val="24"/>
                <w:lang w:val="en-US" w:eastAsia="ru-RU"/>
              </w:rPr>
            </w:pPr>
            <w:r w:rsidRPr="00FF25B9">
              <w:rPr>
                <w:bCs/>
                <w:sz w:val="24"/>
                <w:szCs w:val="24"/>
                <w:lang w:val="en-US" w:eastAsia="ru-RU"/>
              </w:rPr>
              <w:t>Геометрия вокруг нас.</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8"/>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jc w:val="both"/>
              <w:rPr>
                <w:bCs/>
                <w:sz w:val="24"/>
                <w:szCs w:val="24"/>
                <w:lang w:val="en-US" w:eastAsia="ru-RU"/>
              </w:rPr>
            </w:pPr>
            <w:r w:rsidRPr="00FF25B9">
              <w:rPr>
                <w:bCs/>
                <w:sz w:val="24"/>
                <w:szCs w:val="24"/>
                <w:lang w:val="en-US" w:eastAsia="ru-RU"/>
              </w:rPr>
              <w:t>Волшебные переливания.</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8"/>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tabs>
                <w:tab w:val="left" w:pos="360"/>
              </w:tabs>
              <w:adjustRightInd w:val="0"/>
              <w:jc w:val="both"/>
              <w:rPr>
                <w:bCs/>
                <w:sz w:val="24"/>
                <w:szCs w:val="24"/>
                <w:lang w:val="en-US" w:eastAsia="ru-RU"/>
              </w:rPr>
            </w:pPr>
            <w:r w:rsidRPr="00FF25B9">
              <w:rPr>
                <w:bCs/>
                <w:sz w:val="24"/>
                <w:szCs w:val="24"/>
                <w:lang w:val="en-US" w:eastAsia="ru-RU"/>
              </w:rPr>
              <w:t>В царстве смекалки.</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4</w:t>
            </w:r>
          </w:p>
        </w:tc>
      </w:tr>
      <w:tr w:rsidR="00FF25B9" w:rsidRPr="00FF25B9" w:rsidTr="00FF25B9">
        <w:tc>
          <w:tcPr>
            <w:tcW w:w="993" w:type="dxa"/>
            <w:shd w:val="clear" w:color="auto" w:fill="auto"/>
          </w:tcPr>
          <w:p w:rsidR="00FF25B9" w:rsidRPr="00FF25B9" w:rsidRDefault="00FF25B9" w:rsidP="00D75319">
            <w:pPr>
              <w:numPr>
                <w:ilvl w:val="0"/>
                <w:numId w:val="138"/>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bCs/>
                <w:sz w:val="24"/>
                <w:szCs w:val="24"/>
                <w:lang w:val="en-US" w:eastAsia="ru-RU"/>
              </w:rPr>
              <w:t>«Шаг в будущее».</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8"/>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bCs/>
                <w:sz w:val="24"/>
                <w:szCs w:val="24"/>
                <w:lang w:val="en-US" w:eastAsia="ru-RU"/>
              </w:rPr>
              <w:t>«Спичечный» конструктор.</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2</w:t>
            </w:r>
          </w:p>
        </w:tc>
      </w:tr>
      <w:tr w:rsidR="00FF25B9" w:rsidRPr="00FF25B9" w:rsidTr="00FF25B9">
        <w:tc>
          <w:tcPr>
            <w:tcW w:w="993" w:type="dxa"/>
            <w:shd w:val="clear" w:color="auto" w:fill="auto"/>
          </w:tcPr>
          <w:p w:rsidR="00FF25B9" w:rsidRPr="00FF25B9" w:rsidRDefault="00FF25B9" w:rsidP="00D75319">
            <w:pPr>
              <w:numPr>
                <w:ilvl w:val="0"/>
                <w:numId w:val="138"/>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Числовые головоломки.</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3</w:t>
            </w:r>
          </w:p>
        </w:tc>
      </w:tr>
      <w:tr w:rsidR="00FF25B9" w:rsidRPr="00FF25B9" w:rsidTr="00FF25B9">
        <w:tc>
          <w:tcPr>
            <w:tcW w:w="993" w:type="dxa"/>
            <w:shd w:val="clear" w:color="auto" w:fill="auto"/>
          </w:tcPr>
          <w:p w:rsidR="00FF25B9" w:rsidRPr="00FF25B9" w:rsidRDefault="00FF25B9" w:rsidP="00D75319">
            <w:pPr>
              <w:numPr>
                <w:ilvl w:val="0"/>
                <w:numId w:val="138"/>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Интеллектуальная  разминка.</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2</w:t>
            </w:r>
          </w:p>
        </w:tc>
      </w:tr>
      <w:tr w:rsidR="00FF25B9" w:rsidRPr="00FF25B9" w:rsidTr="00FF25B9">
        <w:tc>
          <w:tcPr>
            <w:tcW w:w="993" w:type="dxa"/>
            <w:shd w:val="clear" w:color="auto" w:fill="auto"/>
          </w:tcPr>
          <w:p w:rsidR="00FF25B9" w:rsidRPr="00FF25B9" w:rsidRDefault="00FF25B9" w:rsidP="00D75319">
            <w:pPr>
              <w:numPr>
                <w:ilvl w:val="0"/>
                <w:numId w:val="138"/>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Математические фокусы.</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2</w:t>
            </w:r>
          </w:p>
        </w:tc>
      </w:tr>
      <w:tr w:rsidR="00FF25B9" w:rsidRPr="00FF25B9" w:rsidTr="00FF25B9">
        <w:tc>
          <w:tcPr>
            <w:tcW w:w="993" w:type="dxa"/>
            <w:shd w:val="clear" w:color="auto" w:fill="auto"/>
          </w:tcPr>
          <w:p w:rsidR="00FF25B9" w:rsidRPr="00FF25B9" w:rsidRDefault="00FF25B9" w:rsidP="00D75319">
            <w:pPr>
              <w:numPr>
                <w:ilvl w:val="0"/>
                <w:numId w:val="138"/>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Математические игры.</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8"/>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Секреты чисел.</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8"/>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Математическая копилка.</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8"/>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Математическое путешествие.</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8"/>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Выбери маршрут.</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8"/>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Мир занимательных задач.</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8"/>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Геометрический калейдоскоп.</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8"/>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Разверни листок.</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8"/>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От секунды до столетия.</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2</w:t>
            </w:r>
          </w:p>
        </w:tc>
      </w:tr>
      <w:tr w:rsidR="00FF25B9" w:rsidRPr="00FF25B9" w:rsidTr="00FF25B9">
        <w:tc>
          <w:tcPr>
            <w:tcW w:w="993" w:type="dxa"/>
            <w:shd w:val="clear" w:color="auto" w:fill="auto"/>
          </w:tcPr>
          <w:p w:rsidR="00FF25B9" w:rsidRPr="00FF25B9" w:rsidRDefault="00FF25B9" w:rsidP="00D75319">
            <w:pPr>
              <w:numPr>
                <w:ilvl w:val="0"/>
                <w:numId w:val="138"/>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Конкурс смекалки.</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8"/>
              </w:numPr>
              <w:adjustRightInd w:val="0"/>
              <w:rPr>
                <w:rFonts w:eastAsia="Calibri"/>
                <w:color w:val="000000"/>
                <w:sz w:val="24"/>
                <w:szCs w:val="24"/>
                <w:lang w:val="en-US"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Это было в старину.</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8"/>
              </w:numPr>
              <w:adjustRightInd w:val="0"/>
              <w:rPr>
                <w:rFonts w:eastAsia="Calibri"/>
                <w:color w:val="000000"/>
                <w:sz w:val="24"/>
                <w:szCs w:val="24"/>
                <w:lang w:val="en-US"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Энциклопедия математических развлечений.</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2</w:t>
            </w:r>
          </w:p>
        </w:tc>
      </w:tr>
      <w:tr w:rsidR="00FF25B9" w:rsidRPr="00FF25B9" w:rsidTr="00FF25B9">
        <w:tc>
          <w:tcPr>
            <w:tcW w:w="993" w:type="dxa"/>
            <w:shd w:val="clear" w:color="auto" w:fill="auto"/>
          </w:tcPr>
          <w:p w:rsidR="00FF25B9" w:rsidRPr="00FF25B9" w:rsidRDefault="00FF25B9" w:rsidP="00D75319">
            <w:pPr>
              <w:numPr>
                <w:ilvl w:val="0"/>
                <w:numId w:val="138"/>
              </w:numPr>
              <w:adjustRightInd w:val="0"/>
              <w:rPr>
                <w:rFonts w:eastAsia="Calibri"/>
                <w:color w:val="000000"/>
                <w:sz w:val="24"/>
                <w:szCs w:val="24"/>
                <w:lang w:val="en-US"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Математический лабиринт.</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FF25B9">
            <w:p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jc w:val="right"/>
              <w:rPr>
                <w:sz w:val="24"/>
                <w:szCs w:val="24"/>
                <w:lang w:eastAsia="ru-RU"/>
              </w:rPr>
            </w:pPr>
            <w:r w:rsidRPr="00FF25B9">
              <w:rPr>
                <w:sz w:val="24"/>
                <w:szCs w:val="24"/>
                <w:lang w:eastAsia="ru-RU"/>
              </w:rPr>
              <w:t>Итого</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34</w:t>
            </w:r>
          </w:p>
        </w:tc>
      </w:tr>
    </w:tbl>
    <w:p w:rsidR="00FF25B9" w:rsidRPr="00FF25B9" w:rsidRDefault="00FF25B9" w:rsidP="00FF25B9">
      <w:pPr>
        <w:adjustRightInd w:val="0"/>
        <w:jc w:val="center"/>
        <w:rPr>
          <w:b/>
          <w:sz w:val="28"/>
          <w:szCs w:val="28"/>
          <w:lang w:eastAsia="ru-RU"/>
        </w:rPr>
      </w:pPr>
    </w:p>
    <w:p w:rsidR="00FF25B9" w:rsidRPr="00FF25B9" w:rsidRDefault="00FF25B9" w:rsidP="00FF25B9">
      <w:pPr>
        <w:adjustRightInd w:val="0"/>
        <w:jc w:val="center"/>
        <w:rPr>
          <w:b/>
          <w:sz w:val="24"/>
          <w:szCs w:val="24"/>
          <w:lang w:eastAsia="ru-RU"/>
        </w:rPr>
      </w:pPr>
      <w:r w:rsidRPr="00FF25B9">
        <w:rPr>
          <w:b/>
          <w:sz w:val="24"/>
          <w:szCs w:val="24"/>
          <w:lang w:eastAsia="ru-RU"/>
        </w:rPr>
        <w:t>4 класс</w:t>
      </w:r>
    </w:p>
    <w:tbl>
      <w:tblPr>
        <w:tblW w:w="723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386"/>
        <w:gridCol w:w="851"/>
      </w:tblGrid>
      <w:tr w:rsidR="00FF25B9" w:rsidRPr="00FF25B9" w:rsidTr="00FF25B9">
        <w:tc>
          <w:tcPr>
            <w:tcW w:w="993" w:type="dxa"/>
            <w:shd w:val="clear" w:color="auto" w:fill="auto"/>
          </w:tcPr>
          <w:p w:rsidR="00FF25B9" w:rsidRPr="00FF25B9" w:rsidRDefault="00FF25B9" w:rsidP="00FF25B9">
            <w:pPr>
              <w:adjustRightInd w:val="0"/>
              <w:jc w:val="center"/>
              <w:rPr>
                <w:rFonts w:eastAsia="Calibri"/>
                <w:color w:val="000000"/>
                <w:sz w:val="24"/>
                <w:szCs w:val="24"/>
                <w:lang w:val="en-US" w:eastAsia="ru-RU"/>
              </w:rPr>
            </w:pPr>
            <w:r w:rsidRPr="00FF25B9">
              <w:rPr>
                <w:rFonts w:eastAsia="Calibri"/>
                <w:color w:val="000000"/>
                <w:sz w:val="24"/>
                <w:szCs w:val="24"/>
                <w:lang w:val="en-US" w:eastAsia="ru-RU"/>
              </w:rPr>
              <w:t>№ п.п.</w:t>
            </w:r>
          </w:p>
        </w:tc>
        <w:tc>
          <w:tcPr>
            <w:tcW w:w="5386" w:type="dxa"/>
            <w:shd w:val="clear" w:color="auto" w:fill="auto"/>
          </w:tcPr>
          <w:p w:rsidR="00FF25B9" w:rsidRPr="00FF25B9" w:rsidRDefault="00FF25B9" w:rsidP="00FF25B9">
            <w:pPr>
              <w:adjustRightInd w:val="0"/>
              <w:jc w:val="center"/>
              <w:rPr>
                <w:rFonts w:eastAsia="Calibri"/>
                <w:color w:val="000000"/>
                <w:sz w:val="24"/>
                <w:szCs w:val="24"/>
                <w:lang w:val="en-US" w:eastAsia="ru-RU"/>
              </w:rPr>
            </w:pPr>
            <w:r w:rsidRPr="00FF25B9">
              <w:rPr>
                <w:rFonts w:eastAsia="Calibri"/>
                <w:color w:val="000000"/>
                <w:sz w:val="24"/>
                <w:szCs w:val="24"/>
                <w:lang w:val="en-US" w:eastAsia="ru-RU"/>
              </w:rPr>
              <w:t>Тема</w:t>
            </w:r>
          </w:p>
        </w:tc>
        <w:tc>
          <w:tcPr>
            <w:tcW w:w="851" w:type="dxa"/>
            <w:shd w:val="clear" w:color="auto" w:fill="auto"/>
          </w:tcPr>
          <w:p w:rsidR="00FF25B9" w:rsidRPr="00FF25B9" w:rsidRDefault="00FF25B9" w:rsidP="00FF25B9">
            <w:pPr>
              <w:adjustRightInd w:val="0"/>
              <w:jc w:val="center"/>
              <w:rPr>
                <w:rFonts w:eastAsia="Calibri"/>
                <w:color w:val="000000"/>
                <w:sz w:val="24"/>
                <w:szCs w:val="24"/>
                <w:lang w:val="en-US" w:eastAsia="ru-RU"/>
              </w:rPr>
            </w:pPr>
            <w:r w:rsidRPr="00FF25B9">
              <w:rPr>
                <w:rFonts w:eastAsia="Calibri"/>
                <w:color w:val="000000"/>
                <w:sz w:val="24"/>
                <w:szCs w:val="24"/>
                <w:lang w:val="en-US" w:eastAsia="ru-RU"/>
              </w:rPr>
              <w:t>Кол-во час</w:t>
            </w:r>
          </w:p>
        </w:tc>
      </w:tr>
      <w:tr w:rsidR="00FF25B9" w:rsidRPr="00FF25B9" w:rsidTr="00FF25B9">
        <w:tc>
          <w:tcPr>
            <w:tcW w:w="993" w:type="dxa"/>
            <w:shd w:val="clear" w:color="auto" w:fill="auto"/>
          </w:tcPr>
          <w:p w:rsidR="00FF25B9" w:rsidRPr="00FF25B9" w:rsidRDefault="00FF25B9" w:rsidP="00D75319">
            <w:pPr>
              <w:numPr>
                <w:ilvl w:val="0"/>
                <w:numId w:val="139"/>
              </w:numPr>
              <w:adjustRightInd w:val="0"/>
              <w:rPr>
                <w:rFonts w:eastAsia="Calibri"/>
                <w:color w:val="000000"/>
                <w:sz w:val="24"/>
                <w:szCs w:val="24"/>
                <w:lang w:val="en-US" w:eastAsia="ru-RU"/>
              </w:rPr>
            </w:pPr>
          </w:p>
        </w:tc>
        <w:tc>
          <w:tcPr>
            <w:tcW w:w="5386" w:type="dxa"/>
            <w:shd w:val="clear" w:color="auto" w:fill="auto"/>
          </w:tcPr>
          <w:p w:rsidR="00FF25B9" w:rsidRPr="00FF25B9" w:rsidRDefault="00FF25B9" w:rsidP="00FF25B9">
            <w:pPr>
              <w:adjustRightInd w:val="0"/>
              <w:rPr>
                <w:bCs/>
                <w:sz w:val="24"/>
                <w:szCs w:val="24"/>
                <w:lang w:val="en-US" w:eastAsia="ru-RU"/>
              </w:rPr>
            </w:pPr>
            <w:r w:rsidRPr="00FF25B9">
              <w:rPr>
                <w:bCs/>
                <w:sz w:val="24"/>
                <w:szCs w:val="24"/>
                <w:lang w:val="en-US" w:eastAsia="ru-RU"/>
              </w:rPr>
              <w:t>Интеллектуальная разминка.</w:t>
            </w:r>
          </w:p>
        </w:tc>
        <w:tc>
          <w:tcPr>
            <w:tcW w:w="851" w:type="dxa"/>
            <w:shd w:val="clear" w:color="auto" w:fill="auto"/>
          </w:tcPr>
          <w:p w:rsidR="00FF25B9" w:rsidRPr="00FF25B9" w:rsidRDefault="00FF25B9" w:rsidP="00FF25B9">
            <w:pPr>
              <w:adjustRightInd w:val="0"/>
              <w:jc w:val="center"/>
              <w:rPr>
                <w:rFonts w:eastAsia="Calibri"/>
                <w:sz w:val="24"/>
                <w:szCs w:val="24"/>
                <w:lang w:eastAsia="ru-RU"/>
              </w:rPr>
            </w:pPr>
            <w:r w:rsidRPr="00FF25B9">
              <w:rPr>
                <w:rFonts w:eastAsia="Calibri"/>
                <w:sz w:val="24"/>
                <w:szCs w:val="24"/>
                <w:lang w:eastAsia="ru-RU"/>
              </w:rPr>
              <w:t>4</w:t>
            </w:r>
          </w:p>
        </w:tc>
      </w:tr>
      <w:tr w:rsidR="00FF25B9" w:rsidRPr="00FF25B9" w:rsidTr="00FF25B9">
        <w:tc>
          <w:tcPr>
            <w:tcW w:w="993" w:type="dxa"/>
            <w:shd w:val="clear" w:color="auto" w:fill="auto"/>
          </w:tcPr>
          <w:p w:rsidR="00FF25B9" w:rsidRPr="00FF25B9" w:rsidRDefault="00FF25B9" w:rsidP="00D75319">
            <w:pPr>
              <w:numPr>
                <w:ilvl w:val="0"/>
                <w:numId w:val="139"/>
              </w:numPr>
              <w:adjustRightInd w:val="0"/>
              <w:rPr>
                <w:rFonts w:eastAsia="Calibri"/>
                <w:color w:val="000000"/>
                <w:sz w:val="24"/>
                <w:szCs w:val="24"/>
                <w:lang w:val="en-US" w:eastAsia="ru-RU"/>
              </w:rPr>
            </w:pPr>
          </w:p>
        </w:tc>
        <w:tc>
          <w:tcPr>
            <w:tcW w:w="5386" w:type="dxa"/>
            <w:shd w:val="clear" w:color="auto" w:fill="auto"/>
          </w:tcPr>
          <w:p w:rsidR="00FF25B9" w:rsidRPr="00FF25B9" w:rsidRDefault="00FF25B9" w:rsidP="00FF25B9">
            <w:pPr>
              <w:adjustRightInd w:val="0"/>
              <w:rPr>
                <w:bCs/>
                <w:sz w:val="24"/>
                <w:szCs w:val="24"/>
                <w:lang w:val="en-US" w:eastAsia="ru-RU"/>
              </w:rPr>
            </w:pPr>
            <w:r w:rsidRPr="00FF25B9">
              <w:rPr>
                <w:bCs/>
                <w:sz w:val="24"/>
                <w:szCs w:val="24"/>
                <w:lang w:val="en-US" w:eastAsia="ru-RU"/>
              </w:rPr>
              <w:t>Числа-великаны.</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9"/>
              </w:numPr>
              <w:adjustRightInd w:val="0"/>
              <w:rPr>
                <w:rFonts w:eastAsia="Calibri"/>
                <w:color w:val="000000"/>
                <w:sz w:val="24"/>
                <w:szCs w:val="24"/>
                <w:lang w:val="en-US" w:eastAsia="ru-RU"/>
              </w:rPr>
            </w:pPr>
          </w:p>
        </w:tc>
        <w:tc>
          <w:tcPr>
            <w:tcW w:w="5386" w:type="dxa"/>
            <w:shd w:val="clear" w:color="auto" w:fill="auto"/>
          </w:tcPr>
          <w:p w:rsidR="00FF25B9" w:rsidRPr="00FF25B9" w:rsidRDefault="00FF25B9" w:rsidP="00FF25B9">
            <w:pPr>
              <w:adjustRightInd w:val="0"/>
              <w:jc w:val="both"/>
              <w:rPr>
                <w:bCs/>
                <w:sz w:val="24"/>
                <w:szCs w:val="24"/>
                <w:lang w:val="en-US" w:eastAsia="ru-RU"/>
              </w:rPr>
            </w:pPr>
            <w:r w:rsidRPr="00FF25B9">
              <w:rPr>
                <w:bCs/>
                <w:sz w:val="24"/>
                <w:szCs w:val="24"/>
                <w:lang w:val="en-US" w:eastAsia="ru-RU"/>
              </w:rPr>
              <w:t>Мир занимательных задач.</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3</w:t>
            </w:r>
          </w:p>
        </w:tc>
      </w:tr>
      <w:tr w:rsidR="00FF25B9" w:rsidRPr="00FF25B9" w:rsidTr="00FF25B9">
        <w:tc>
          <w:tcPr>
            <w:tcW w:w="993" w:type="dxa"/>
            <w:shd w:val="clear" w:color="auto" w:fill="auto"/>
          </w:tcPr>
          <w:p w:rsidR="00FF25B9" w:rsidRPr="00FF25B9" w:rsidRDefault="00FF25B9" w:rsidP="00D75319">
            <w:pPr>
              <w:numPr>
                <w:ilvl w:val="0"/>
                <w:numId w:val="139"/>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jc w:val="both"/>
              <w:rPr>
                <w:bCs/>
                <w:sz w:val="24"/>
                <w:szCs w:val="24"/>
                <w:lang w:val="en-US" w:eastAsia="ru-RU"/>
              </w:rPr>
            </w:pPr>
            <w:r w:rsidRPr="00FF25B9">
              <w:rPr>
                <w:bCs/>
                <w:sz w:val="24"/>
                <w:szCs w:val="24"/>
                <w:lang w:val="en-US" w:eastAsia="ru-RU"/>
              </w:rPr>
              <w:t>Кто что увидит?</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9"/>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bCs/>
                <w:sz w:val="24"/>
                <w:szCs w:val="24"/>
                <w:lang w:val="en-US" w:eastAsia="ru-RU"/>
              </w:rPr>
              <w:t>Римские цифры.</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9"/>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bCs/>
                <w:sz w:val="24"/>
                <w:szCs w:val="24"/>
                <w:lang w:val="en-US" w:eastAsia="ru-RU"/>
              </w:rPr>
              <w:t>Числовые головоломки.</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2</w:t>
            </w:r>
          </w:p>
        </w:tc>
      </w:tr>
      <w:tr w:rsidR="00FF25B9" w:rsidRPr="00FF25B9" w:rsidTr="00FF25B9">
        <w:tc>
          <w:tcPr>
            <w:tcW w:w="993" w:type="dxa"/>
            <w:shd w:val="clear" w:color="auto" w:fill="auto"/>
          </w:tcPr>
          <w:p w:rsidR="00FF25B9" w:rsidRPr="00FF25B9" w:rsidRDefault="00FF25B9" w:rsidP="00D75319">
            <w:pPr>
              <w:numPr>
                <w:ilvl w:val="0"/>
                <w:numId w:val="139"/>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bCs/>
                <w:sz w:val="24"/>
                <w:szCs w:val="24"/>
                <w:lang w:val="en-US" w:eastAsia="ru-RU"/>
              </w:rPr>
            </w:pPr>
            <w:r w:rsidRPr="00FF25B9">
              <w:rPr>
                <w:bCs/>
                <w:sz w:val="24"/>
                <w:szCs w:val="24"/>
                <w:lang w:val="en-US" w:eastAsia="ru-RU"/>
              </w:rPr>
              <w:t>Секреты задач.</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9"/>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bCs/>
                <w:sz w:val="24"/>
                <w:szCs w:val="24"/>
                <w:lang w:val="en-US" w:eastAsia="ru-RU"/>
              </w:rPr>
              <w:t>В царстве смекалки.</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3</w:t>
            </w:r>
          </w:p>
        </w:tc>
      </w:tr>
      <w:tr w:rsidR="00FF25B9" w:rsidRPr="00FF25B9" w:rsidTr="00FF25B9">
        <w:tc>
          <w:tcPr>
            <w:tcW w:w="993" w:type="dxa"/>
            <w:shd w:val="clear" w:color="auto" w:fill="auto"/>
          </w:tcPr>
          <w:p w:rsidR="00FF25B9" w:rsidRPr="00FF25B9" w:rsidRDefault="00FF25B9" w:rsidP="00D75319">
            <w:pPr>
              <w:numPr>
                <w:ilvl w:val="0"/>
                <w:numId w:val="139"/>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bCs/>
                <w:sz w:val="24"/>
                <w:szCs w:val="24"/>
                <w:lang w:val="en-US" w:eastAsia="ru-RU"/>
              </w:rPr>
              <w:t>Математический марафон.</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9"/>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«Спичечный» конструктор</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2</w:t>
            </w:r>
          </w:p>
        </w:tc>
      </w:tr>
      <w:tr w:rsidR="00FF25B9" w:rsidRPr="00FF25B9" w:rsidTr="00FF25B9">
        <w:tc>
          <w:tcPr>
            <w:tcW w:w="993" w:type="dxa"/>
            <w:shd w:val="clear" w:color="auto" w:fill="auto"/>
          </w:tcPr>
          <w:p w:rsidR="00FF25B9" w:rsidRPr="00FF25B9" w:rsidRDefault="00FF25B9" w:rsidP="00D75319">
            <w:pPr>
              <w:numPr>
                <w:ilvl w:val="0"/>
                <w:numId w:val="139"/>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Выбери маршрут.</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9"/>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Математические фокусы.</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2</w:t>
            </w:r>
          </w:p>
        </w:tc>
      </w:tr>
      <w:tr w:rsidR="00FF25B9" w:rsidRPr="00FF25B9" w:rsidTr="00FF25B9">
        <w:tc>
          <w:tcPr>
            <w:tcW w:w="993" w:type="dxa"/>
            <w:shd w:val="clear" w:color="auto" w:fill="auto"/>
          </w:tcPr>
          <w:p w:rsidR="00FF25B9" w:rsidRPr="00FF25B9" w:rsidRDefault="00FF25B9" w:rsidP="00D75319">
            <w:pPr>
              <w:numPr>
                <w:ilvl w:val="0"/>
                <w:numId w:val="139"/>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Занимательное моделирование.</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3</w:t>
            </w:r>
          </w:p>
        </w:tc>
      </w:tr>
      <w:tr w:rsidR="00FF25B9" w:rsidRPr="00FF25B9" w:rsidTr="00FF25B9">
        <w:tc>
          <w:tcPr>
            <w:tcW w:w="993" w:type="dxa"/>
            <w:shd w:val="clear" w:color="auto" w:fill="auto"/>
          </w:tcPr>
          <w:p w:rsidR="00FF25B9" w:rsidRPr="00FF25B9" w:rsidRDefault="00FF25B9" w:rsidP="00D75319">
            <w:pPr>
              <w:numPr>
                <w:ilvl w:val="0"/>
                <w:numId w:val="139"/>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Математическая копилка.</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2</w:t>
            </w:r>
          </w:p>
        </w:tc>
      </w:tr>
      <w:tr w:rsidR="00FF25B9" w:rsidRPr="00FF25B9" w:rsidTr="00FF25B9">
        <w:tc>
          <w:tcPr>
            <w:tcW w:w="993" w:type="dxa"/>
            <w:shd w:val="clear" w:color="auto" w:fill="auto"/>
          </w:tcPr>
          <w:p w:rsidR="00FF25B9" w:rsidRPr="00FF25B9" w:rsidRDefault="00FF25B9" w:rsidP="00D75319">
            <w:pPr>
              <w:numPr>
                <w:ilvl w:val="0"/>
                <w:numId w:val="139"/>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eastAsia="ru-RU"/>
              </w:rPr>
            </w:pPr>
            <w:r w:rsidRPr="00FF25B9">
              <w:rPr>
                <w:sz w:val="24"/>
                <w:szCs w:val="24"/>
                <w:lang w:eastAsia="ru-RU"/>
              </w:rPr>
              <w:t>Какие слова спрятаны в таблице?</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9"/>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«Математика -</w:t>
            </w:r>
            <w:r w:rsidRPr="00FF25B9">
              <w:rPr>
                <w:sz w:val="24"/>
                <w:szCs w:val="24"/>
                <w:lang w:eastAsia="ru-RU"/>
              </w:rPr>
              <w:t xml:space="preserve"> </w:t>
            </w:r>
            <w:r w:rsidRPr="00FF25B9">
              <w:rPr>
                <w:sz w:val="24"/>
                <w:szCs w:val="24"/>
                <w:lang w:val="en-US" w:eastAsia="ru-RU"/>
              </w:rPr>
              <w:t>наш друг!»</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9"/>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Решай, отгадывай, считай.</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9"/>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eastAsia="ru-RU"/>
              </w:rPr>
            </w:pPr>
            <w:r w:rsidRPr="00FF25B9">
              <w:rPr>
                <w:sz w:val="24"/>
                <w:szCs w:val="24"/>
                <w:lang w:eastAsia="ru-RU"/>
              </w:rPr>
              <w:t>Блиц - турнир по решению задач.</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9"/>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Геометрические фигуры вокруг нас.</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9"/>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Математический лабиринт.</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D75319">
            <w:pPr>
              <w:numPr>
                <w:ilvl w:val="0"/>
                <w:numId w:val="139"/>
              </w:num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rPr>
                <w:sz w:val="24"/>
                <w:szCs w:val="24"/>
                <w:lang w:val="en-US" w:eastAsia="ru-RU"/>
              </w:rPr>
            </w:pPr>
            <w:r w:rsidRPr="00FF25B9">
              <w:rPr>
                <w:sz w:val="24"/>
                <w:szCs w:val="24"/>
                <w:lang w:val="en-US" w:eastAsia="ru-RU"/>
              </w:rPr>
              <w:t>Математический праздник.</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1</w:t>
            </w:r>
          </w:p>
        </w:tc>
      </w:tr>
      <w:tr w:rsidR="00FF25B9" w:rsidRPr="00FF25B9" w:rsidTr="00FF25B9">
        <w:tc>
          <w:tcPr>
            <w:tcW w:w="993" w:type="dxa"/>
            <w:shd w:val="clear" w:color="auto" w:fill="auto"/>
          </w:tcPr>
          <w:p w:rsidR="00FF25B9" w:rsidRPr="00FF25B9" w:rsidRDefault="00FF25B9" w:rsidP="00FF25B9">
            <w:pPr>
              <w:adjustRightInd w:val="0"/>
              <w:rPr>
                <w:rFonts w:eastAsia="Calibri"/>
                <w:color w:val="000000"/>
                <w:sz w:val="24"/>
                <w:szCs w:val="24"/>
                <w:lang w:eastAsia="ru-RU"/>
              </w:rPr>
            </w:pPr>
          </w:p>
        </w:tc>
        <w:tc>
          <w:tcPr>
            <w:tcW w:w="5386" w:type="dxa"/>
            <w:shd w:val="clear" w:color="auto" w:fill="auto"/>
          </w:tcPr>
          <w:p w:rsidR="00FF25B9" w:rsidRPr="00FF25B9" w:rsidRDefault="00FF25B9" w:rsidP="00FF25B9">
            <w:pPr>
              <w:adjustRightInd w:val="0"/>
              <w:jc w:val="right"/>
              <w:rPr>
                <w:sz w:val="24"/>
                <w:szCs w:val="24"/>
                <w:lang w:eastAsia="ru-RU"/>
              </w:rPr>
            </w:pPr>
            <w:r w:rsidRPr="00FF25B9">
              <w:rPr>
                <w:sz w:val="24"/>
                <w:szCs w:val="24"/>
                <w:lang w:eastAsia="ru-RU"/>
              </w:rPr>
              <w:t>Итого</w:t>
            </w:r>
          </w:p>
        </w:tc>
        <w:tc>
          <w:tcPr>
            <w:tcW w:w="851" w:type="dxa"/>
            <w:shd w:val="clear" w:color="auto" w:fill="auto"/>
          </w:tcPr>
          <w:p w:rsidR="00FF25B9" w:rsidRPr="00FF25B9" w:rsidRDefault="00FF25B9" w:rsidP="00FF25B9">
            <w:pPr>
              <w:adjustRightInd w:val="0"/>
              <w:jc w:val="center"/>
              <w:rPr>
                <w:rFonts w:eastAsia="Calibri"/>
                <w:color w:val="000000"/>
                <w:sz w:val="24"/>
                <w:szCs w:val="24"/>
                <w:lang w:eastAsia="ru-RU"/>
              </w:rPr>
            </w:pPr>
            <w:r w:rsidRPr="00FF25B9">
              <w:rPr>
                <w:rFonts w:eastAsia="Calibri"/>
                <w:color w:val="000000"/>
                <w:sz w:val="24"/>
                <w:szCs w:val="24"/>
                <w:lang w:eastAsia="ru-RU"/>
              </w:rPr>
              <w:t>34</w:t>
            </w:r>
          </w:p>
        </w:tc>
      </w:tr>
    </w:tbl>
    <w:p w:rsidR="00FF25B9" w:rsidRDefault="00FF25B9" w:rsidP="00215C79">
      <w:pPr>
        <w:widowControl/>
        <w:tabs>
          <w:tab w:val="left" w:pos="851"/>
          <w:tab w:val="left" w:pos="1418"/>
        </w:tabs>
        <w:autoSpaceDE/>
        <w:autoSpaceDN/>
        <w:outlineLvl w:val="1"/>
        <w:rPr>
          <w:b/>
          <w:sz w:val="24"/>
        </w:rPr>
      </w:pPr>
    </w:p>
    <w:p w:rsidR="00861EAB" w:rsidRPr="00861EAB" w:rsidRDefault="00215C79" w:rsidP="00861EAB">
      <w:pPr>
        <w:rPr>
          <w:b/>
          <w:sz w:val="28"/>
          <w:szCs w:val="28"/>
          <w:lang w:eastAsia="ru-RU"/>
        </w:rPr>
      </w:pPr>
      <w:r w:rsidRPr="00215C79">
        <w:rPr>
          <w:b/>
          <w:sz w:val="24"/>
        </w:rPr>
        <w:t>2.2</w:t>
      </w:r>
      <w:r>
        <w:rPr>
          <w:b/>
          <w:sz w:val="26"/>
        </w:rPr>
        <w:t>.4.13</w:t>
      </w:r>
      <w:r w:rsidRPr="00215C79">
        <w:rPr>
          <w:b/>
          <w:sz w:val="24"/>
          <w:szCs w:val="24"/>
        </w:rPr>
        <w:t xml:space="preserve">. </w:t>
      </w:r>
      <w:r w:rsidR="00861EAB" w:rsidRPr="00FF25B9">
        <w:rPr>
          <w:b/>
          <w:sz w:val="24"/>
        </w:rPr>
        <w:t xml:space="preserve">Рабочая программа курса внеурочной деятельности  </w:t>
      </w:r>
      <w:r w:rsidR="00861EAB" w:rsidRPr="00861EAB">
        <w:rPr>
          <w:b/>
          <w:sz w:val="24"/>
          <w:szCs w:val="24"/>
        </w:rPr>
        <w:t>«</w:t>
      </w:r>
      <w:r w:rsidR="00861EAB" w:rsidRPr="00861EAB">
        <w:rPr>
          <w:b/>
          <w:sz w:val="24"/>
          <w:szCs w:val="24"/>
          <w:lang w:eastAsia="ru-RU"/>
        </w:rPr>
        <w:t>Удивительный мир слов»</w:t>
      </w:r>
      <w:r w:rsidR="00861EAB">
        <w:rPr>
          <w:b/>
          <w:sz w:val="24"/>
          <w:szCs w:val="24"/>
          <w:lang w:eastAsia="ru-RU"/>
        </w:rPr>
        <w:t xml:space="preserve"> (Обще-интеллектуальное направление)</w:t>
      </w:r>
    </w:p>
    <w:p w:rsidR="00861EAB" w:rsidRPr="00861EAB" w:rsidRDefault="00861EAB" w:rsidP="00861EAB">
      <w:pPr>
        <w:adjustRightInd w:val="0"/>
        <w:ind w:firstLine="709"/>
        <w:jc w:val="both"/>
        <w:rPr>
          <w:sz w:val="24"/>
          <w:szCs w:val="24"/>
          <w:lang w:eastAsia="ru-RU"/>
        </w:rPr>
      </w:pPr>
      <w:r w:rsidRPr="00861EAB">
        <w:rPr>
          <w:sz w:val="24"/>
          <w:szCs w:val="24"/>
          <w:lang w:eastAsia="ru-RU"/>
        </w:rPr>
        <w:t>Рабочая программа курса разработана на основе авторской программы «Удивительный мир слов»  Л.В.Петленко, В.Ю.Романовой (Сборник программ внеурочной деятельности: 1-4 классы/ под ред. Н.Ф.Виноградовой. – М.: Вентана-Граф, 2011).</w:t>
      </w:r>
    </w:p>
    <w:p w:rsidR="00861EAB" w:rsidRPr="00861EAB" w:rsidRDefault="00861EAB" w:rsidP="00861EAB">
      <w:pPr>
        <w:adjustRightInd w:val="0"/>
        <w:ind w:firstLine="709"/>
        <w:jc w:val="both"/>
        <w:rPr>
          <w:sz w:val="24"/>
          <w:szCs w:val="24"/>
          <w:lang w:eastAsia="ru-RU"/>
        </w:rPr>
      </w:pPr>
    </w:p>
    <w:p w:rsidR="00861EAB" w:rsidRPr="00861EAB" w:rsidRDefault="00861EAB" w:rsidP="00861EAB">
      <w:pPr>
        <w:tabs>
          <w:tab w:val="left" w:pos="284"/>
        </w:tabs>
        <w:adjustRightInd w:val="0"/>
        <w:rPr>
          <w:b/>
          <w:sz w:val="24"/>
          <w:szCs w:val="24"/>
          <w:lang w:eastAsia="ru-RU"/>
        </w:rPr>
      </w:pPr>
      <w:r w:rsidRPr="00861EAB">
        <w:rPr>
          <w:b/>
          <w:sz w:val="24"/>
          <w:szCs w:val="24"/>
          <w:lang w:eastAsia="ru-RU"/>
        </w:rPr>
        <w:tab/>
        <w:t>Планируемые результаты освоения курса «Удивительный мир слов»</w:t>
      </w:r>
    </w:p>
    <w:p w:rsidR="00861EAB" w:rsidRPr="00861EAB" w:rsidRDefault="00861EAB" w:rsidP="00861EAB">
      <w:pPr>
        <w:adjustRightInd w:val="0"/>
        <w:ind w:firstLine="709"/>
        <w:jc w:val="both"/>
        <w:rPr>
          <w:b/>
          <w:sz w:val="24"/>
          <w:szCs w:val="24"/>
          <w:lang w:eastAsia="ru-RU"/>
        </w:rPr>
      </w:pPr>
      <w:r w:rsidRPr="00861EAB">
        <w:rPr>
          <w:b/>
          <w:sz w:val="24"/>
          <w:szCs w:val="24"/>
          <w:lang w:eastAsia="ru-RU"/>
        </w:rPr>
        <w:t>Личностные результаты:</w:t>
      </w:r>
    </w:p>
    <w:p w:rsidR="00861EAB" w:rsidRPr="00861EAB" w:rsidRDefault="00861EAB" w:rsidP="00D75319">
      <w:pPr>
        <w:numPr>
          <w:ilvl w:val="0"/>
          <w:numId w:val="203"/>
        </w:numPr>
        <w:tabs>
          <w:tab w:val="left" w:pos="993"/>
        </w:tabs>
        <w:adjustRightInd w:val="0"/>
        <w:ind w:firstLine="709"/>
        <w:jc w:val="both"/>
        <w:rPr>
          <w:rFonts w:eastAsia="Calibri"/>
          <w:sz w:val="24"/>
          <w:szCs w:val="24"/>
        </w:rPr>
      </w:pPr>
      <w:r w:rsidRPr="00861EAB">
        <w:rPr>
          <w:sz w:val="24"/>
          <w:szCs w:val="24"/>
          <w:lang w:eastAsia="ru-RU"/>
        </w:rPr>
        <w:t xml:space="preserve">расширение </w:t>
      </w:r>
      <w:r w:rsidRPr="00861EAB">
        <w:rPr>
          <w:rFonts w:eastAsia="Calibri"/>
          <w:sz w:val="24"/>
          <w:szCs w:val="24"/>
        </w:rPr>
        <w:t xml:space="preserve">знаний об истории русского языка, </w:t>
      </w:r>
    </w:p>
    <w:p w:rsidR="00861EAB" w:rsidRPr="00861EAB" w:rsidRDefault="00861EAB" w:rsidP="00D75319">
      <w:pPr>
        <w:numPr>
          <w:ilvl w:val="0"/>
          <w:numId w:val="203"/>
        </w:numPr>
        <w:tabs>
          <w:tab w:val="left" w:pos="993"/>
        </w:tabs>
        <w:adjustRightInd w:val="0"/>
        <w:ind w:firstLine="709"/>
        <w:jc w:val="both"/>
        <w:rPr>
          <w:rFonts w:eastAsia="Calibri"/>
          <w:sz w:val="24"/>
          <w:szCs w:val="24"/>
        </w:rPr>
      </w:pPr>
      <w:r w:rsidRPr="00861EAB">
        <w:rPr>
          <w:rFonts w:eastAsia="Calibri"/>
          <w:sz w:val="24"/>
          <w:szCs w:val="24"/>
        </w:rPr>
        <w:t xml:space="preserve">ознакомление с памятниками древней письменности, </w:t>
      </w:r>
    </w:p>
    <w:p w:rsidR="00861EAB" w:rsidRPr="00861EAB" w:rsidRDefault="00861EAB" w:rsidP="00D75319">
      <w:pPr>
        <w:numPr>
          <w:ilvl w:val="0"/>
          <w:numId w:val="203"/>
        </w:numPr>
        <w:tabs>
          <w:tab w:val="left" w:pos="993"/>
        </w:tabs>
        <w:adjustRightInd w:val="0"/>
        <w:ind w:firstLine="709"/>
        <w:jc w:val="both"/>
        <w:rPr>
          <w:rFonts w:eastAsia="Calibri"/>
          <w:sz w:val="24"/>
          <w:szCs w:val="24"/>
        </w:rPr>
      </w:pPr>
      <w:r w:rsidRPr="00861EAB">
        <w:rPr>
          <w:rFonts w:eastAsia="Calibri"/>
          <w:sz w:val="24"/>
          <w:szCs w:val="24"/>
        </w:rPr>
        <w:t xml:space="preserve">воспитание гордости за красоту и величие русского языка, </w:t>
      </w:r>
    </w:p>
    <w:p w:rsidR="00861EAB" w:rsidRPr="00861EAB" w:rsidRDefault="00861EAB" w:rsidP="00D75319">
      <w:pPr>
        <w:numPr>
          <w:ilvl w:val="0"/>
          <w:numId w:val="203"/>
        </w:numPr>
        <w:tabs>
          <w:tab w:val="left" w:pos="993"/>
        </w:tabs>
        <w:adjustRightInd w:val="0"/>
        <w:ind w:firstLine="709"/>
        <w:jc w:val="both"/>
        <w:rPr>
          <w:rFonts w:eastAsia="Calibri"/>
          <w:sz w:val="24"/>
          <w:szCs w:val="24"/>
        </w:rPr>
      </w:pPr>
      <w:r w:rsidRPr="00861EAB">
        <w:rPr>
          <w:rFonts w:eastAsia="Calibri"/>
          <w:sz w:val="24"/>
          <w:szCs w:val="24"/>
        </w:rPr>
        <w:t>осмысление собственной роли в познании языковых законов,</w:t>
      </w:r>
    </w:p>
    <w:p w:rsidR="00861EAB" w:rsidRPr="00861EAB" w:rsidRDefault="00861EAB" w:rsidP="00D75319">
      <w:pPr>
        <w:numPr>
          <w:ilvl w:val="0"/>
          <w:numId w:val="203"/>
        </w:numPr>
        <w:tabs>
          <w:tab w:val="left" w:pos="993"/>
        </w:tabs>
        <w:adjustRightInd w:val="0"/>
        <w:ind w:firstLine="709"/>
        <w:jc w:val="both"/>
        <w:rPr>
          <w:rFonts w:eastAsia="Calibri"/>
          <w:sz w:val="24"/>
          <w:szCs w:val="24"/>
        </w:rPr>
      </w:pPr>
      <w:r w:rsidRPr="00861EAB">
        <w:rPr>
          <w:rFonts w:eastAsia="Calibri"/>
          <w:sz w:val="24"/>
          <w:szCs w:val="24"/>
        </w:rPr>
        <w:t xml:space="preserve">формирование потребности обучения различным способам познания языковых единиц. </w:t>
      </w:r>
    </w:p>
    <w:p w:rsidR="00861EAB" w:rsidRPr="00861EAB" w:rsidRDefault="00861EAB" w:rsidP="00861EAB">
      <w:pPr>
        <w:tabs>
          <w:tab w:val="left" w:pos="993"/>
        </w:tabs>
        <w:adjustRightInd w:val="0"/>
        <w:ind w:left="709"/>
        <w:jc w:val="both"/>
        <w:rPr>
          <w:rFonts w:eastAsia="Calibri"/>
          <w:b/>
          <w:sz w:val="24"/>
          <w:szCs w:val="24"/>
        </w:rPr>
      </w:pPr>
      <w:r w:rsidRPr="00861EAB">
        <w:rPr>
          <w:rFonts w:eastAsia="Calibri"/>
          <w:b/>
          <w:sz w:val="24"/>
          <w:szCs w:val="24"/>
        </w:rPr>
        <w:t>Метапредметные результаты:</w:t>
      </w:r>
    </w:p>
    <w:p w:rsidR="00861EAB" w:rsidRPr="00861EAB" w:rsidRDefault="00861EAB" w:rsidP="00861EAB">
      <w:pPr>
        <w:tabs>
          <w:tab w:val="left" w:pos="993"/>
        </w:tabs>
        <w:adjustRightInd w:val="0"/>
        <w:jc w:val="center"/>
        <w:rPr>
          <w:rFonts w:eastAsia="Calibri"/>
          <w:b/>
          <w:sz w:val="24"/>
          <w:szCs w:val="24"/>
        </w:rPr>
      </w:pPr>
      <w:r w:rsidRPr="00861EAB">
        <w:rPr>
          <w:rFonts w:eastAsia="Calibri"/>
          <w:b/>
          <w:sz w:val="24"/>
          <w:szCs w:val="24"/>
        </w:rPr>
        <w:t>2 класс</w:t>
      </w:r>
    </w:p>
    <w:p w:rsidR="00861EAB" w:rsidRPr="00861EAB" w:rsidRDefault="00861EAB" w:rsidP="00861EAB">
      <w:pPr>
        <w:tabs>
          <w:tab w:val="left" w:pos="993"/>
        </w:tabs>
        <w:adjustRightInd w:val="0"/>
        <w:ind w:left="709"/>
        <w:jc w:val="both"/>
        <w:rPr>
          <w:rFonts w:eastAsia="Calibri"/>
          <w:sz w:val="24"/>
          <w:szCs w:val="24"/>
        </w:rPr>
      </w:pPr>
      <w:r w:rsidRPr="00861EAB">
        <w:rPr>
          <w:rFonts w:eastAsia="Calibri"/>
          <w:sz w:val="24"/>
          <w:szCs w:val="24"/>
        </w:rPr>
        <w:t xml:space="preserve">по разделу </w:t>
      </w:r>
      <w:r w:rsidRPr="00861EAB">
        <w:rPr>
          <w:rFonts w:eastAsia="Calibri"/>
          <w:b/>
          <w:i/>
          <w:sz w:val="24"/>
          <w:szCs w:val="24"/>
        </w:rPr>
        <w:t>«Мир полон звуков»</w:t>
      </w:r>
      <w:r w:rsidRPr="00861EAB">
        <w:rPr>
          <w:rFonts w:eastAsia="Calibri"/>
          <w:sz w:val="24"/>
          <w:szCs w:val="24"/>
        </w:rPr>
        <w:t>:</w:t>
      </w:r>
    </w:p>
    <w:p w:rsidR="00861EAB" w:rsidRPr="00861EAB" w:rsidRDefault="00861EAB" w:rsidP="00D75319">
      <w:pPr>
        <w:widowControl/>
        <w:numPr>
          <w:ilvl w:val="0"/>
          <w:numId w:val="159"/>
        </w:numPr>
        <w:tabs>
          <w:tab w:val="left" w:pos="993"/>
        </w:tabs>
        <w:autoSpaceDE/>
        <w:autoSpaceDN/>
        <w:adjustRightInd w:val="0"/>
        <w:ind w:left="0" w:firstLine="709"/>
        <w:jc w:val="both"/>
        <w:rPr>
          <w:rFonts w:eastAsia="Calibri"/>
          <w:sz w:val="24"/>
          <w:szCs w:val="24"/>
        </w:rPr>
      </w:pPr>
      <w:r w:rsidRPr="00861EAB">
        <w:rPr>
          <w:rFonts w:eastAsia="Calibri"/>
          <w:sz w:val="24"/>
          <w:szCs w:val="24"/>
        </w:rPr>
        <w:t>участвовать в обсуждении проблемных вопросов, формулировать</w:t>
      </w:r>
      <w:r w:rsidRPr="00861EAB">
        <w:rPr>
          <w:rFonts w:eastAsia="Arial Unicode MS"/>
          <w:sz w:val="24"/>
          <w:szCs w:val="24"/>
          <w:lang w:eastAsia="ru-RU"/>
        </w:rPr>
        <w:t xml:space="preserve"> </w:t>
      </w:r>
      <w:r w:rsidRPr="00861EAB">
        <w:rPr>
          <w:rFonts w:eastAsia="Calibri"/>
          <w:sz w:val="24"/>
          <w:szCs w:val="24"/>
        </w:rPr>
        <w:t>собственное мнение и аргументировать его;</w:t>
      </w:r>
    </w:p>
    <w:p w:rsidR="00861EAB" w:rsidRPr="00861EAB" w:rsidRDefault="00861EAB" w:rsidP="00D75319">
      <w:pPr>
        <w:widowControl/>
        <w:numPr>
          <w:ilvl w:val="0"/>
          <w:numId w:val="159"/>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анализировать информацию, представленную на рисунке;</w:t>
      </w:r>
    </w:p>
    <w:p w:rsidR="00861EAB" w:rsidRPr="00861EAB" w:rsidRDefault="00861EAB" w:rsidP="00D75319">
      <w:pPr>
        <w:widowControl/>
        <w:numPr>
          <w:ilvl w:val="0"/>
          <w:numId w:val="159"/>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сравнивать произношение гласных и согласных звуков;</w:t>
      </w:r>
    </w:p>
    <w:p w:rsidR="00861EAB" w:rsidRPr="00861EAB" w:rsidRDefault="00861EAB" w:rsidP="00D75319">
      <w:pPr>
        <w:widowControl/>
        <w:numPr>
          <w:ilvl w:val="0"/>
          <w:numId w:val="159"/>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наблюдать за функцией и ударением в слове;</w:t>
      </w:r>
    </w:p>
    <w:p w:rsidR="00861EAB" w:rsidRPr="00861EAB" w:rsidRDefault="00861EAB" w:rsidP="00D75319">
      <w:pPr>
        <w:widowControl/>
        <w:numPr>
          <w:ilvl w:val="0"/>
          <w:numId w:val="159"/>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контролировать правильность постановки ударения в словах;</w:t>
      </w:r>
    </w:p>
    <w:p w:rsidR="00861EAB" w:rsidRPr="00861EAB" w:rsidRDefault="00861EAB" w:rsidP="00D75319">
      <w:pPr>
        <w:widowControl/>
        <w:numPr>
          <w:ilvl w:val="0"/>
          <w:numId w:val="159"/>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осуществлять взаимный контроль и оказывать в сотрудничестве необходимую взаимопомощь (работать в паре и малых группах);</w:t>
      </w:r>
    </w:p>
    <w:p w:rsidR="00861EAB" w:rsidRPr="00861EAB" w:rsidRDefault="00861EAB" w:rsidP="00D75319">
      <w:pPr>
        <w:widowControl/>
        <w:numPr>
          <w:ilvl w:val="0"/>
          <w:numId w:val="159"/>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находить необходимую информацию и строить на её основе связное монологическое высказывание;</w:t>
      </w:r>
    </w:p>
    <w:p w:rsidR="00861EAB" w:rsidRPr="00861EAB" w:rsidRDefault="00861EAB" w:rsidP="00861EAB">
      <w:pPr>
        <w:tabs>
          <w:tab w:val="left" w:pos="993"/>
        </w:tabs>
        <w:adjustRightInd w:val="0"/>
        <w:ind w:left="709"/>
        <w:jc w:val="both"/>
        <w:rPr>
          <w:rFonts w:eastAsia="Calibri"/>
          <w:sz w:val="24"/>
          <w:szCs w:val="24"/>
        </w:rPr>
      </w:pPr>
      <w:r w:rsidRPr="00861EAB">
        <w:rPr>
          <w:rFonts w:eastAsia="Calibri"/>
          <w:sz w:val="24"/>
          <w:szCs w:val="24"/>
        </w:rPr>
        <w:t xml:space="preserve"> по разделу </w:t>
      </w:r>
      <w:r w:rsidRPr="00861EAB">
        <w:rPr>
          <w:rFonts w:eastAsia="Calibri"/>
          <w:b/>
          <w:i/>
          <w:sz w:val="24"/>
          <w:szCs w:val="24"/>
        </w:rPr>
        <w:t>«</w:t>
      </w:r>
      <w:r w:rsidRPr="00861EAB">
        <w:rPr>
          <w:rFonts w:eastAsia="Calibri"/>
          <w:b/>
          <w:bCs/>
          <w:i/>
          <w:sz w:val="24"/>
          <w:szCs w:val="24"/>
        </w:rPr>
        <w:t>Азбука, прошедшая сквозь века</w:t>
      </w:r>
      <w:r w:rsidRPr="00861EAB">
        <w:rPr>
          <w:rFonts w:eastAsia="Calibri"/>
          <w:b/>
          <w:i/>
          <w:sz w:val="24"/>
          <w:szCs w:val="24"/>
        </w:rPr>
        <w:t>»</w:t>
      </w:r>
      <w:r w:rsidRPr="00861EAB">
        <w:rPr>
          <w:rFonts w:eastAsia="Calibri"/>
          <w:sz w:val="24"/>
          <w:szCs w:val="24"/>
        </w:rPr>
        <w:t>:</w:t>
      </w:r>
    </w:p>
    <w:p w:rsidR="00861EAB" w:rsidRPr="00861EAB" w:rsidRDefault="00861EAB" w:rsidP="00D75319">
      <w:pPr>
        <w:widowControl/>
        <w:numPr>
          <w:ilvl w:val="0"/>
          <w:numId w:val="160"/>
        </w:numPr>
        <w:tabs>
          <w:tab w:val="left" w:pos="993"/>
        </w:tabs>
        <w:autoSpaceDE/>
        <w:autoSpaceDN/>
        <w:adjustRightInd w:val="0"/>
        <w:ind w:left="0" w:firstLine="709"/>
        <w:jc w:val="both"/>
        <w:rPr>
          <w:rFonts w:eastAsia="Calibri"/>
          <w:sz w:val="24"/>
          <w:szCs w:val="24"/>
        </w:rPr>
      </w:pPr>
      <w:r w:rsidRPr="00861EAB">
        <w:rPr>
          <w:rFonts w:eastAsia="Calibri"/>
          <w:sz w:val="24"/>
          <w:szCs w:val="24"/>
        </w:rPr>
        <w:t>сравнивать названия, графический облик и количество букв кириллицы и современного русского алфавита, делать вывод о сходстве и различии двух алфавитов;</w:t>
      </w:r>
    </w:p>
    <w:p w:rsidR="00861EAB" w:rsidRPr="00861EAB" w:rsidRDefault="00861EAB" w:rsidP="00D75319">
      <w:pPr>
        <w:widowControl/>
        <w:numPr>
          <w:ilvl w:val="0"/>
          <w:numId w:val="160"/>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интерпретировать информацию, представленную в таблице, использовать эту информацию в практической деятельности;</w:t>
      </w:r>
    </w:p>
    <w:p w:rsidR="00861EAB" w:rsidRPr="00861EAB" w:rsidRDefault="00861EAB" w:rsidP="00D75319">
      <w:pPr>
        <w:widowControl/>
        <w:numPr>
          <w:ilvl w:val="0"/>
          <w:numId w:val="160"/>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наблюдать использование строчных и прописных букв, на основании этого строить логические рассуждения о том, почему некоторые буквы не имеют прописных вариантов;</w:t>
      </w:r>
    </w:p>
    <w:p w:rsidR="00861EAB" w:rsidRPr="00861EAB" w:rsidRDefault="00861EAB" w:rsidP="00861EAB">
      <w:pPr>
        <w:tabs>
          <w:tab w:val="left" w:pos="993"/>
        </w:tabs>
        <w:adjustRightInd w:val="0"/>
        <w:ind w:left="709"/>
        <w:jc w:val="both"/>
        <w:rPr>
          <w:rFonts w:eastAsia="Calibri"/>
          <w:sz w:val="24"/>
          <w:szCs w:val="24"/>
        </w:rPr>
      </w:pPr>
      <w:r w:rsidRPr="00861EAB">
        <w:rPr>
          <w:rFonts w:eastAsia="Calibri"/>
          <w:sz w:val="24"/>
          <w:szCs w:val="24"/>
        </w:rPr>
        <w:t xml:space="preserve">по разделу </w:t>
      </w:r>
      <w:r w:rsidRPr="00861EAB">
        <w:rPr>
          <w:rFonts w:eastAsia="Calibri"/>
          <w:b/>
          <w:i/>
          <w:sz w:val="24"/>
          <w:szCs w:val="24"/>
        </w:rPr>
        <w:t>«</w:t>
      </w:r>
      <w:r w:rsidRPr="00861EAB">
        <w:rPr>
          <w:rFonts w:eastAsia="Calibri"/>
          <w:b/>
          <w:bCs/>
          <w:i/>
          <w:sz w:val="24"/>
          <w:szCs w:val="24"/>
        </w:rPr>
        <w:t>Всему название дано</w:t>
      </w:r>
      <w:r w:rsidRPr="00861EAB">
        <w:rPr>
          <w:rFonts w:eastAsia="Calibri"/>
          <w:b/>
          <w:i/>
          <w:sz w:val="24"/>
          <w:szCs w:val="24"/>
        </w:rPr>
        <w:t>»</w:t>
      </w:r>
      <w:r w:rsidRPr="00861EAB">
        <w:rPr>
          <w:rFonts w:eastAsia="Calibri"/>
          <w:sz w:val="24"/>
          <w:szCs w:val="24"/>
        </w:rPr>
        <w:t>:</w:t>
      </w:r>
    </w:p>
    <w:p w:rsidR="00861EAB" w:rsidRPr="00861EAB" w:rsidRDefault="00861EAB" w:rsidP="00D75319">
      <w:pPr>
        <w:widowControl/>
        <w:numPr>
          <w:ilvl w:val="0"/>
          <w:numId w:val="161"/>
        </w:numPr>
        <w:tabs>
          <w:tab w:val="left" w:pos="993"/>
        </w:tabs>
        <w:autoSpaceDE/>
        <w:autoSpaceDN/>
        <w:adjustRightInd w:val="0"/>
        <w:ind w:left="0" w:firstLine="709"/>
        <w:jc w:val="both"/>
        <w:rPr>
          <w:rFonts w:eastAsia="Calibri"/>
          <w:sz w:val="24"/>
          <w:szCs w:val="24"/>
        </w:rPr>
      </w:pPr>
      <w:r w:rsidRPr="00861EAB">
        <w:rPr>
          <w:rFonts w:eastAsia="Calibri"/>
          <w:sz w:val="24"/>
          <w:szCs w:val="24"/>
        </w:rPr>
        <w:lastRenderedPageBreak/>
        <w:t>формулировать собственное мнение, аргументировать его, договариваться и приходить к общему решению при совместном обсуждении проблемы;</w:t>
      </w:r>
    </w:p>
    <w:p w:rsidR="00861EAB" w:rsidRPr="00861EAB" w:rsidRDefault="00861EAB" w:rsidP="00D75319">
      <w:pPr>
        <w:widowControl/>
        <w:numPr>
          <w:ilvl w:val="0"/>
          <w:numId w:val="161"/>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составлять устно небольшое монологическое высказывание с помощью заданных языковых средств;</w:t>
      </w:r>
    </w:p>
    <w:p w:rsidR="00861EAB" w:rsidRPr="00861EAB" w:rsidRDefault="00861EAB" w:rsidP="00D75319">
      <w:pPr>
        <w:widowControl/>
        <w:numPr>
          <w:ilvl w:val="0"/>
          <w:numId w:val="161"/>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осуществлять поиск необходимой информации для выполнения учебного задания;</w:t>
      </w:r>
    </w:p>
    <w:p w:rsidR="00861EAB" w:rsidRPr="00861EAB" w:rsidRDefault="00861EAB" w:rsidP="00D75319">
      <w:pPr>
        <w:widowControl/>
        <w:numPr>
          <w:ilvl w:val="0"/>
          <w:numId w:val="161"/>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воспринимать на слух и понимать информационный текст;</w:t>
      </w:r>
    </w:p>
    <w:p w:rsidR="00861EAB" w:rsidRPr="00861EAB" w:rsidRDefault="00861EAB" w:rsidP="00D75319">
      <w:pPr>
        <w:widowControl/>
        <w:numPr>
          <w:ilvl w:val="0"/>
          <w:numId w:val="161"/>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сравнивать толкование слова в различных словарях;</w:t>
      </w:r>
    </w:p>
    <w:p w:rsidR="00861EAB" w:rsidRPr="00861EAB" w:rsidRDefault="00861EAB" w:rsidP="00D75319">
      <w:pPr>
        <w:widowControl/>
        <w:numPr>
          <w:ilvl w:val="0"/>
          <w:numId w:val="161"/>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самостоятельно или при помощи учителя планировать действия по</w:t>
      </w:r>
      <w:r w:rsidRPr="00861EAB">
        <w:rPr>
          <w:rFonts w:eastAsia="Calibri"/>
          <w:sz w:val="24"/>
          <w:szCs w:val="24"/>
        </w:rPr>
        <w:br/>
        <w:t>выполнению учебного проекта;</w:t>
      </w:r>
    </w:p>
    <w:p w:rsidR="00861EAB" w:rsidRPr="00861EAB" w:rsidRDefault="00861EAB" w:rsidP="00D75319">
      <w:pPr>
        <w:widowControl/>
        <w:numPr>
          <w:ilvl w:val="0"/>
          <w:numId w:val="161"/>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оценивать правильность выполнения действий, осуществлять итоговый контроль по результату выполнения задания;</w:t>
      </w:r>
    </w:p>
    <w:p w:rsidR="00861EAB" w:rsidRPr="00861EAB" w:rsidRDefault="00861EAB" w:rsidP="00861EAB">
      <w:pPr>
        <w:tabs>
          <w:tab w:val="left" w:pos="993"/>
        </w:tabs>
        <w:adjustRightInd w:val="0"/>
        <w:ind w:left="709"/>
        <w:jc w:val="both"/>
        <w:rPr>
          <w:rFonts w:eastAsia="Calibri"/>
          <w:sz w:val="24"/>
          <w:szCs w:val="24"/>
        </w:rPr>
      </w:pPr>
      <w:r w:rsidRPr="00861EAB">
        <w:rPr>
          <w:rFonts w:eastAsia="Calibri"/>
          <w:sz w:val="24"/>
          <w:szCs w:val="24"/>
        </w:rPr>
        <w:t xml:space="preserve">по разделу </w:t>
      </w:r>
      <w:r w:rsidRPr="00861EAB">
        <w:rPr>
          <w:rFonts w:eastAsia="Calibri"/>
          <w:b/>
          <w:i/>
          <w:sz w:val="24"/>
          <w:szCs w:val="24"/>
        </w:rPr>
        <w:t>«</w:t>
      </w:r>
      <w:r w:rsidRPr="00861EAB">
        <w:rPr>
          <w:rFonts w:eastAsia="Calibri"/>
          <w:b/>
          <w:bCs/>
          <w:i/>
          <w:sz w:val="24"/>
          <w:szCs w:val="24"/>
        </w:rPr>
        <w:t>Как делаются слова</w:t>
      </w:r>
      <w:r w:rsidRPr="00861EAB">
        <w:rPr>
          <w:rFonts w:eastAsia="Calibri"/>
          <w:b/>
          <w:i/>
          <w:sz w:val="24"/>
          <w:szCs w:val="24"/>
        </w:rPr>
        <w:t>»</w:t>
      </w:r>
      <w:r w:rsidRPr="00861EAB">
        <w:rPr>
          <w:rFonts w:eastAsia="Calibri"/>
          <w:sz w:val="24"/>
          <w:szCs w:val="24"/>
        </w:rPr>
        <w:t>:</w:t>
      </w:r>
    </w:p>
    <w:p w:rsidR="00861EAB" w:rsidRPr="00861EAB" w:rsidRDefault="00861EAB" w:rsidP="00D75319">
      <w:pPr>
        <w:widowControl/>
        <w:numPr>
          <w:ilvl w:val="0"/>
          <w:numId w:val="162"/>
        </w:numPr>
        <w:tabs>
          <w:tab w:val="left" w:pos="993"/>
        </w:tabs>
        <w:autoSpaceDE/>
        <w:autoSpaceDN/>
        <w:adjustRightInd w:val="0"/>
        <w:ind w:firstLine="709"/>
        <w:jc w:val="both"/>
        <w:rPr>
          <w:rFonts w:eastAsia="Calibri"/>
          <w:sz w:val="24"/>
          <w:szCs w:val="24"/>
        </w:rPr>
      </w:pPr>
      <w:r w:rsidRPr="00861EAB">
        <w:rPr>
          <w:rFonts w:eastAsia="Calibri"/>
          <w:sz w:val="24"/>
          <w:szCs w:val="24"/>
        </w:rPr>
        <w:t>моделировать на основе полученной информации собственные высказывания о происхождении выбранного слова;</w:t>
      </w:r>
    </w:p>
    <w:p w:rsidR="00861EAB" w:rsidRPr="00861EAB" w:rsidRDefault="00861EAB" w:rsidP="00D75319">
      <w:pPr>
        <w:widowControl/>
        <w:numPr>
          <w:ilvl w:val="0"/>
          <w:numId w:val="162"/>
        </w:numPr>
        <w:tabs>
          <w:tab w:val="left" w:pos="993"/>
        </w:tabs>
        <w:autoSpaceDE/>
        <w:autoSpaceDN/>
        <w:adjustRightInd w:val="0"/>
        <w:ind w:firstLine="709"/>
        <w:jc w:val="both"/>
        <w:rPr>
          <w:rFonts w:eastAsia="Calibri"/>
          <w:sz w:val="24"/>
          <w:szCs w:val="24"/>
        </w:rPr>
      </w:pPr>
      <w:r w:rsidRPr="00861EAB">
        <w:rPr>
          <w:rFonts w:eastAsia="Calibri"/>
          <w:sz w:val="24"/>
          <w:szCs w:val="24"/>
        </w:rPr>
        <w:t>самостоятельно находить необходимую информацию о происхождении слов в справочниках и словарях;</w:t>
      </w:r>
    </w:p>
    <w:p w:rsidR="00861EAB" w:rsidRPr="00861EAB" w:rsidRDefault="00861EAB" w:rsidP="00D75319">
      <w:pPr>
        <w:widowControl/>
        <w:numPr>
          <w:ilvl w:val="0"/>
          <w:numId w:val="162"/>
        </w:numPr>
        <w:tabs>
          <w:tab w:val="left" w:pos="993"/>
        </w:tabs>
        <w:autoSpaceDE/>
        <w:autoSpaceDN/>
        <w:adjustRightInd w:val="0"/>
        <w:ind w:firstLine="709"/>
        <w:jc w:val="both"/>
        <w:rPr>
          <w:rFonts w:eastAsia="Calibri"/>
          <w:sz w:val="24"/>
          <w:szCs w:val="24"/>
        </w:rPr>
      </w:pPr>
      <w:r w:rsidRPr="00861EAB">
        <w:rPr>
          <w:rFonts w:eastAsia="Calibri"/>
          <w:sz w:val="24"/>
          <w:szCs w:val="24"/>
        </w:rPr>
        <w:t>наблюдать образование слов в русском языке;</w:t>
      </w:r>
    </w:p>
    <w:p w:rsidR="00861EAB" w:rsidRPr="00861EAB" w:rsidRDefault="00861EAB" w:rsidP="00D75319">
      <w:pPr>
        <w:widowControl/>
        <w:numPr>
          <w:ilvl w:val="0"/>
          <w:numId w:val="162"/>
        </w:numPr>
        <w:tabs>
          <w:tab w:val="left" w:pos="993"/>
        </w:tabs>
        <w:autoSpaceDE/>
        <w:autoSpaceDN/>
        <w:adjustRightInd w:val="0"/>
        <w:ind w:firstLine="709"/>
        <w:jc w:val="both"/>
        <w:rPr>
          <w:rFonts w:eastAsia="Calibri"/>
          <w:sz w:val="24"/>
          <w:szCs w:val="24"/>
        </w:rPr>
      </w:pPr>
      <w:r w:rsidRPr="00861EAB">
        <w:rPr>
          <w:rFonts w:eastAsia="Calibri"/>
          <w:sz w:val="24"/>
          <w:szCs w:val="24"/>
        </w:rPr>
        <w:t>анализировать пары слов, связанные словообразовательными связями. Устанавливать словообразовательные связи данных слов;</w:t>
      </w:r>
    </w:p>
    <w:p w:rsidR="00861EAB" w:rsidRPr="00861EAB" w:rsidRDefault="00861EAB" w:rsidP="00D75319">
      <w:pPr>
        <w:widowControl/>
        <w:numPr>
          <w:ilvl w:val="0"/>
          <w:numId w:val="162"/>
        </w:numPr>
        <w:tabs>
          <w:tab w:val="left" w:pos="993"/>
        </w:tabs>
        <w:autoSpaceDE/>
        <w:autoSpaceDN/>
        <w:adjustRightInd w:val="0"/>
        <w:ind w:firstLine="709"/>
        <w:jc w:val="both"/>
        <w:rPr>
          <w:rFonts w:eastAsia="Calibri"/>
          <w:sz w:val="24"/>
          <w:szCs w:val="24"/>
        </w:rPr>
      </w:pPr>
      <w:r w:rsidRPr="00861EAB">
        <w:rPr>
          <w:rFonts w:eastAsia="Calibri"/>
          <w:sz w:val="24"/>
          <w:szCs w:val="24"/>
        </w:rPr>
        <w:t>анализировать значение и строение слова и на основании анализа делать вывод о том, являются ли слова родственными;</w:t>
      </w:r>
    </w:p>
    <w:p w:rsidR="00861EAB" w:rsidRPr="00861EAB" w:rsidRDefault="00861EAB" w:rsidP="00D75319">
      <w:pPr>
        <w:widowControl/>
        <w:numPr>
          <w:ilvl w:val="0"/>
          <w:numId w:val="162"/>
        </w:numPr>
        <w:tabs>
          <w:tab w:val="left" w:pos="993"/>
        </w:tabs>
        <w:autoSpaceDE/>
        <w:autoSpaceDN/>
        <w:adjustRightInd w:val="0"/>
        <w:ind w:firstLine="709"/>
        <w:jc w:val="both"/>
        <w:rPr>
          <w:rFonts w:eastAsia="Calibri"/>
          <w:sz w:val="24"/>
          <w:szCs w:val="24"/>
        </w:rPr>
      </w:pPr>
      <w:r w:rsidRPr="00861EAB">
        <w:rPr>
          <w:rFonts w:eastAsia="Calibri"/>
          <w:sz w:val="24"/>
          <w:szCs w:val="24"/>
        </w:rPr>
        <w:t>наблюдать значения приставок и суффиксов, объяснять значение (происхождение) слова;</w:t>
      </w:r>
    </w:p>
    <w:p w:rsidR="00861EAB" w:rsidRPr="00861EAB" w:rsidRDefault="00861EAB" w:rsidP="00D75319">
      <w:pPr>
        <w:widowControl/>
        <w:numPr>
          <w:ilvl w:val="0"/>
          <w:numId w:val="162"/>
        </w:numPr>
        <w:tabs>
          <w:tab w:val="left" w:pos="993"/>
        </w:tabs>
        <w:autoSpaceDE/>
        <w:autoSpaceDN/>
        <w:adjustRightInd w:val="0"/>
        <w:ind w:firstLine="709"/>
        <w:jc w:val="both"/>
        <w:rPr>
          <w:rFonts w:eastAsia="Calibri"/>
          <w:sz w:val="24"/>
          <w:szCs w:val="24"/>
        </w:rPr>
      </w:pPr>
      <w:r w:rsidRPr="00861EAB">
        <w:rPr>
          <w:rFonts w:eastAsia="Calibri"/>
          <w:sz w:val="24"/>
          <w:szCs w:val="24"/>
        </w:rPr>
        <w:t>группировать слова по заданным основаниям (по строению, по значению, по способу словообразования);</w:t>
      </w:r>
    </w:p>
    <w:p w:rsidR="00861EAB" w:rsidRPr="00861EAB" w:rsidRDefault="00861EAB" w:rsidP="00D75319">
      <w:pPr>
        <w:widowControl/>
        <w:numPr>
          <w:ilvl w:val="0"/>
          <w:numId w:val="162"/>
        </w:numPr>
        <w:tabs>
          <w:tab w:val="left" w:pos="993"/>
        </w:tabs>
        <w:autoSpaceDE/>
        <w:autoSpaceDN/>
        <w:adjustRightInd w:val="0"/>
        <w:ind w:firstLine="709"/>
        <w:jc w:val="both"/>
        <w:rPr>
          <w:rFonts w:eastAsia="Calibri"/>
          <w:sz w:val="24"/>
          <w:szCs w:val="24"/>
        </w:rPr>
      </w:pPr>
      <w:r w:rsidRPr="00861EAB">
        <w:rPr>
          <w:rFonts w:eastAsia="Calibri"/>
          <w:sz w:val="24"/>
          <w:szCs w:val="24"/>
        </w:rPr>
        <w:t>взаимодействовать и договариваться в процессе игры;</w:t>
      </w:r>
    </w:p>
    <w:p w:rsidR="00861EAB" w:rsidRPr="00861EAB" w:rsidRDefault="00861EAB" w:rsidP="00D75319">
      <w:pPr>
        <w:widowControl/>
        <w:numPr>
          <w:ilvl w:val="0"/>
          <w:numId w:val="162"/>
        </w:numPr>
        <w:tabs>
          <w:tab w:val="left" w:pos="993"/>
        </w:tabs>
        <w:autoSpaceDE/>
        <w:autoSpaceDN/>
        <w:adjustRightInd w:val="0"/>
        <w:ind w:firstLine="709"/>
        <w:jc w:val="both"/>
        <w:rPr>
          <w:rFonts w:eastAsia="Calibri"/>
          <w:sz w:val="24"/>
          <w:szCs w:val="24"/>
        </w:rPr>
      </w:pPr>
      <w:r w:rsidRPr="00861EAB">
        <w:rPr>
          <w:rFonts w:eastAsia="Calibri"/>
          <w:sz w:val="24"/>
          <w:szCs w:val="24"/>
        </w:rPr>
        <w:t>находить необходимую информацию и строить на её основе связное монологическое высказывание;</w:t>
      </w:r>
    </w:p>
    <w:p w:rsidR="00861EAB" w:rsidRPr="00861EAB" w:rsidRDefault="00861EAB" w:rsidP="00861EAB">
      <w:pPr>
        <w:tabs>
          <w:tab w:val="left" w:pos="993"/>
        </w:tabs>
        <w:adjustRightInd w:val="0"/>
        <w:ind w:left="709"/>
        <w:jc w:val="both"/>
        <w:rPr>
          <w:rFonts w:eastAsia="Calibri"/>
          <w:sz w:val="24"/>
          <w:szCs w:val="24"/>
        </w:rPr>
      </w:pPr>
      <w:r w:rsidRPr="00861EAB">
        <w:rPr>
          <w:rFonts w:eastAsia="Calibri"/>
          <w:sz w:val="24"/>
          <w:szCs w:val="24"/>
        </w:rPr>
        <w:t xml:space="preserve">по разделу </w:t>
      </w:r>
      <w:r w:rsidRPr="00861EAB">
        <w:rPr>
          <w:rFonts w:eastAsia="Calibri"/>
          <w:b/>
          <w:i/>
          <w:sz w:val="24"/>
          <w:szCs w:val="24"/>
        </w:rPr>
        <w:t>«</w:t>
      </w:r>
      <w:r w:rsidRPr="00861EAB">
        <w:rPr>
          <w:rFonts w:eastAsia="Calibri"/>
          <w:b/>
          <w:bCs/>
          <w:i/>
          <w:sz w:val="24"/>
          <w:szCs w:val="24"/>
        </w:rPr>
        <w:t>Секреты правильной речи</w:t>
      </w:r>
      <w:r w:rsidRPr="00861EAB">
        <w:rPr>
          <w:rFonts w:eastAsia="Calibri"/>
          <w:b/>
          <w:i/>
          <w:sz w:val="24"/>
          <w:szCs w:val="24"/>
        </w:rPr>
        <w:t>»</w:t>
      </w:r>
      <w:r w:rsidRPr="00861EAB">
        <w:rPr>
          <w:rFonts w:eastAsia="Calibri"/>
          <w:sz w:val="24"/>
          <w:szCs w:val="24"/>
        </w:rPr>
        <w:t>:</w:t>
      </w:r>
    </w:p>
    <w:p w:rsidR="00861EAB" w:rsidRPr="00861EAB" w:rsidRDefault="00861EAB" w:rsidP="00D75319">
      <w:pPr>
        <w:widowControl/>
        <w:numPr>
          <w:ilvl w:val="0"/>
          <w:numId w:val="163"/>
        </w:numPr>
        <w:tabs>
          <w:tab w:val="left" w:pos="993"/>
        </w:tabs>
        <w:autoSpaceDE/>
        <w:autoSpaceDN/>
        <w:adjustRightInd w:val="0"/>
        <w:ind w:firstLine="709"/>
        <w:jc w:val="both"/>
        <w:rPr>
          <w:rFonts w:eastAsia="Calibri"/>
          <w:sz w:val="24"/>
          <w:szCs w:val="24"/>
        </w:rPr>
      </w:pPr>
      <w:r w:rsidRPr="00861EAB">
        <w:rPr>
          <w:rFonts w:eastAsia="Calibri"/>
          <w:sz w:val="24"/>
          <w:szCs w:val="24"/>
        </w:rPr>
        <w:t>наблюдать слова, сходные по значению, уточнять значение слова по толковому словарю;</w:t>
      </w:r>
    </w:p>
    <w:p w:rsidR="00861EAB" w:rsidRPr="00861EAB" w:rsidRDefault="00861EAB" w:rsidP="00D75319">
      <w:pPr>
        <w:widowControl/>
        <w:numPr>
          <w:ilvl w:val="0"/>
          <w:numId w:val="163"/>
        </w:numPr>
        <w:tabs>
          <w:tab w:val="left" w:pos="993"/>
        </w:tabs>
        <w:autoSpaceDE/>
        <w:autoSpaceDN/>
        <w:adjustRightInd w:val="0"/>
        <w:ind w:firstLine="709"/>
        <w:jc w:val="both"/>
        <w:rPr>
          <w:rFonts w:eastAsia="Calibri"/>
          <w:sz w:val="24"/>
          <w:szCs w:val="24"/>
        </w:rPr>
      </w:pPr>
      <w:r w:rsidRPr="00861EAB">
        <w:rPr>
          <w:rFonts w:eastAsia="Calibri"/>
          <w:sz w:val="24"/>
          <w:szCs w:val="24"/>
        </w:rPr>
        <w:t>выбирать адекватные языковые средства для успешного решения коммуникативной задачи;</w:t>
      </w:r>
    </w:p>
    <w:p w:rsidR="00861EAB" w:rsidRPr="00861EAB" w:rsidRDefault="00861EAB" w:rsidP="00D75319">
      <w:pPr>
        <w:widowControl/>
        <w:numPr>
          <w:ilvl w:val="0"/>
          <w:numId w:val="163"/>
        </w:numPr>
        <w:tabs>
          <w:tab w:val="left" w:pos="993"/>
        </w:tabs>
        <w:autoSpaceDE/>
        <w:autoSpaceDN/>
        <w:adjustRightInd w:val="0"/>
        <w:ind w:firstLine="709"/>
        <w:jc w:val="both"/>
        <w:rPr>
          <w:rFonts w:eastAsia="Calibri"/>
          <w:sz w:val="24"/>
          <w:szCs w:val="24"/>
        </w:rPr>
      </w:pPr>
      <w:r w:rsidRPr="00861EAB">
        <w:rPr>
          <w:rFonts w:eastAsia="Calibri"/>
          <w:sz w:val="24"/>
          <w:szCs w:val="24"/>
        </w:rPr>
        <w:t>различать употребление в тексте слов в прямом и переносном значении. Подбирать синонимы для устранения повторов в тексте;</w:t>
      </w:r>
    </w:p>
    <w:p w:rsidR="00861EAB" w:rsidRPr="00861EAB" w:rsidRDefault="00861EAB" w:rsidP="00D75319">
      <w:pPr>
        <w:widowControl/>
        <w:numPr>
          <w:ilvl w:val="0"/>
          <w:numId w:val="163"/>
        </w:numPr>
        <w:tabs>
          <w:tab w:val="left" w:pos="993"/>
        </w:tabs>
        <w:autoSpaceDE/>
        <w:autoSpaceDN/>
        <w:adjustRightInd w:val="0"/>
        <w:ind w:firstLine="709"/>
        <w:jc w:val="both"/>
        <w:rPr>
          <w:rFonts w:eastAsia="Calibri"/>
          <w:sz w:val="24"/>
          <w:szCs w:val="24"/>
        </w:rPr>
      </w:pPr>
      <w:r w:rsidRPr="00861EAB">
        <w:rPr>
          <w:rFonts w:eastAsia="Calibri"/>
          <w:sz w:val="24"/>
          <w:szCs w:val="24"/>
        </w:rPr>
        <w:t>подбирать антонимы для точной характеристики предметов при их сравнении;</w:t>
      </w:r>
    </w:p>
    <w:p w:rsidR="00861EAB" w:rsidRPr="00861EAB" w:rsidRDefault="00861EAB" w:rsidP="00D75319">
      <w:pPr>
        <w:widowControl/>
        <w:numPr>
          <w:ilvl w:val="0"/>
          <w:numId w:val="163"/>
        </w:numPr>
        <w:tabs>
          <w:tab w:val="left" w:pos="993"/>
        </w:tabs>
        <w:autoSpaceDE/>
        <w:autoSpaceDN/>
        <w:adjustRightInd w:val="0"/>
        <w:ind w:firstLine="709"/>
        <w:jc w:val="both"/>
        <w:rPr>
          <w:rFonts w:eastAsia="Calibri"/>
          <w:sz w:val="24"/>
          <w:szCs w:val="24"/>
        </w:rPr>
      </w:pPr>
      <w:r w:rsidRPr="00861EAB">
        <w:rPr>
          <w:rFonts w:eastAsia="Calibri"/>
          <w:sz w:val="24"/>
          <w:szCs w:val="24"/>
        </w:rPr>
        <w:t>оценивать уместность использования слов в тексте;</w:t>
      </w:r>
    </w:p>
    <w:p w:rsidR="00861EAB" w:rsidRPr="00861EAB" w:rsidRDefault="00861EAB" w:rsidP="00D75319">
      <w:pPr>
        <w:widowControl/>
        <w:numPr>
          <w:ilvl w:val="0"/>
          <w:numId w:val="163"/>
        </w:numPr>
        <w:tabs>
          <w:tab w:val="left" w:pos="993"/>
        </w:tabs>
        <w:autoSpaceDE/>
        <w:autoSpaceDN/>
        <w:adjustRightInd w:val="0"/>
        <w:ind w:firstLine="709"/>
        <w:jc w:val="both"/>
        <w:rPr>
          <w:rFonts w:eastAsia="Calibri"/>
          <w:sz w:val="24"/>
          <w:szCs w:val="24"/>
        </w:rPr>
      </w:pPr>
      <w:r w:rsidRPr="00861EAB">
        <w:rPr>
          <w:rFonts w:eastAsia="Calibri"/>
          <w:sz w:val="24"/>
          <w:szCs w:val="24"/>
        </w:rPr>
        <w:t>наблюдать слова, сходные по звучанию, анализировать результаты</w:t>
      </w:r>
      <w:r w:rsidRPr="00861EAB">
        <w:rPr>
          <w:rFonts w:eastAsia="Calibri"/>
          <w:sz w:val="24"/>
          <w:szCs w:val="24"/>
        </w:rPr>
        <w:br/>
        <w:t>их использования в юмористических текстах;</w:t>
      </w:r>
    </w:p>
    <w:p w:rsidR="00861EAB" w:rsidRPr="00861EAB" w:rsidRDefault="00861EAB" w:rsidP="00D75319">
      <w:pPr>
        <w:widowControl/>
        <w:numPr>
          <w:ilvl w:val="0"/>
          <w:numId w:val="163"/>
        </w:numPr>
        <w:tabs>
          <w:tab w:val="left" w:pos="993"/>
        </w:tabs>
        <w:autoSpaceDE/>
        <w:autoSpaceDN/>
        <w:adjustRightInd w:val="0"/>
        <w:ind w:firstLine="709"/>
        <w:jc w:val="both"/>
        <w:rPr>
          <w:rFonts w:eastAsia="Calibri"/>
          <w:sz w:val="24"/>
          <w:szCs w:val="24"/>
        </w:rPr>
      </w:pPr>
      <w:r w:rsidRPr="00861EAB">
        <w:rPr>
          <w:rFonts w:eastAsia="Calibri"/>
          <w:sz w:val="24"/>
          <w:szCs w:val="24"/>
        </w:rPr>
        <w:t>соблюдать нормы русского литературного языка в собственной речи и оценивать соблюдение этих норм в речи собеседника;</w:t>
      </w:r>
    </w:p>
    <w:p w:rsidR="00861EAB" w:rsidRPr="00861EAB" w:rsidRDefault="00861EAB" w:rsidP="00D75319">
      <w:pPr>
        <w:widowControl/>
        <w:numPr>
          <w:ilvl w:val="0"/>
          <w:numId w:val="163"/>
        </w:numPr>
        <w:tabs>
          <w:tab w:val="left" w:pos="993"/>
        </w:tabs>
        <w:autoSpaceDE/>
        <w:autoSpaceDN/>
        <w:adjustRightInd w:val="0"/>
        <w:ind w:firstLine="709"/>
        <w:jc w:val="both"/>
        <w:rPr>
          <w:rFonts w:eastAsia="Calibri"/>
          <w:sz w:val="24"/>
          <w:szCs w:val="24"/>
        </w:rPr>
      </w:pPr>
      <w:r w:rsidRPr="00861EAB">
        <w:rPr>
          <w:rFonts w:eastAsia="Calibri"/>
          <w:sz w:val="24"/>
          <w:szCs w:val="24"/>
        </w:rPr>
        <w:t>самостоятельно находить при сомнении в правильности словоупотребления необходимую информацию в словарях и справочниках или обращаться за помощью к учителю.</w:t>
      </w:r>
    </w:p>
    <w:p w:rsidR="00861EAB" w:rsidRPr="00861EAB" w:rsidRDefault="00861EAB" w:rsidP="00861EAB">
      <w:pPr>
        <w:tabs>
          <w:tab w:val="left" w:pos="993"/>
        </w:tabs>
        <w:adjustRightInd w:val="0"/>
        <w:jc w:val="center"/>
        <w:rPr>
          <w:rFonts w:eastAsia="Calibri"/>
          <w:b/>
          <w:sz w:val="24"/>
          <w:szCs w:val="24"/>
        </w:rPr>
      </w:pPr>
      <w:r w:rsidRPr="00861EAB">
        <w:rPr>
          <w:rFonts w:eastAsia="Calibri"/>
          <w:b/>
          <w:sz w:val="24"/>
          <w:szCs w:val="24"/>
        </w:rPr>
        <w:t>3 класс</w:t>
      </w:r>
    </w:p>
    <w:p w:rsidR="00861EAB" w:rsidRPr="00861EAB" w:rsidRDefault="00861EAB" w:rsidP="00861EAB">
      <w:pPr>
        <w:tabs>
          <w:tab w:val="left" w:pos="993"/>
        </w:tabs>
        <w:adjustRightInd w:val="0"/>
        <w:ind w:left="709"/>
        <w:jc w:val="both"/>
        <w:rPr>
          <w:rFonts w:eastAsia="Calibri"/>
          <w:b/>
          <w:sz w:val="24"/>
          <w:szCs w:val="24"/>
        </w:rPr>
      </w:pPr>
      <w:r w:rsidRPr="00861EAB">
        <w:rPr>
          <w:rFonts w:eastAsia="Calibri"/>
          <w:sz w:val="24"/>
          <w:szCs w:val="24"/>
        </w:rPr>
        <w:t>по разделу</w:t>
      </w:r>
      <w:r w:rsidRPr="00861EAB">
        <w:rPr>
          <w:rFonts w:eastAsia="Calibri"/>
          <w:b/>
          <w:sz w:val="24"/>
          <w:szCs w:val="24"/>
        </w:rPr>
        <w:t xml:space="preserve"> </w:t>
      </w:r>
      <w:r w:rsidRPr="00861EAB">
        <w:rPr>
          <w:rFonts w:eastAsia="Calibri"/>
          <w:b/>
          <w:i/>
          <w:sz w:val="24"/>
          <w:szCs w:val="24"/>
        </w:rPr>
        <w:t>«</w:t>
      </w:r>
      <w:r w:rsidRPr="00861EAB">
        <w:rPr>
          <w:rFonts w:eastAsia="Calibri"/>
          <w:b/>
          <w:bCs/>
          <w:i/>
          <w:sz w:val="24"/>
          <w:szCs w:val="24"/>
        </w:rPr>
        <w:t>Из истории языка</w:t>
      </w:r>
      <w:r w:rsidRPr="00861EAB">
        <w:rPr>
          <w:rFonts w:eastAsia="Calibri"/>
          <w:b/>
          <w:i/>
          <w:sz w:val="24"/>
          <w:szCs w:val="24"/>
        </w:rPr>
        <w:t>»</w:t>
      </w:r>
      <w:r w:rsidRPr="00861EAB">
        <w:rPr>
          <w:rFonts w:eastAsia="Calibri"/>
          <w:b/>
          <w:sz w:val="24"/>
          <w:szCs w:val="24"/>
        </w:rPr>
        <w:t>:</w:t>
      </w:r>
    </w:p>
    <w:p w:rsidR="00861EAB" w:rsidRPr="00861EAB" w:rsidRDefault="00861EAB" w:rsidP="00D75319">
      <w:pPr>
        <w:widowControl/>
        <w:numPr>
          <w:ilvl w:val="0"/>
          <w:numId w:val="164"/>
        </w:numPr>
        <w:tabs>
          <w:tab w:val="left" w:pos="993"/>
        </w:tabs>
        <w:autoSpaceDE/>
        <w:autoSpaceDN/>
        <w:adjustRightInd w:val="0"/>
        <w:ind w:firstLine="709"/>
        <w:jc w:val="both"/>
        <w:rPr>
          <w:rFonts w:eastAsia="Calibri"/>
          <w:sz w:val="24"/>
          <w:szCs w:val="24"/>
        </w:rPr>
      </w:pPr>
      <w:r w:rsidRPr="00861EAB">
        <w:rPr>
          <w:rFonts w:eastAsia="Calibri"/>
          <w:sz w:val="24"/>
          <w:szCs w:val="24"/>
        </w:rPr>
        <w:t>наблюдать использование устаревших и новых слов в тексте;</w:t>
      </w:r>
    </w:p>
    <w:p w:rsidR="00861EAB" w:rsidRPr="00861EAB" w:rsidRDefault="00861EAB" w:rsidP="00D75319">
      <w:pPr>
        <w:widowControl/>
        <w:numPr>
          <w:ilvl w:val="0"/>
          <w:numId w:val="164"/>
        </w:numPr>
        <w:tabs>
          <w:tab w:val="left" w:pos="993"/>
        </w:tabs>
        <w:autoSpaceDE/>
        <w:autoSpaceDN/>
        <w:adjustRightInd w:val="0"/>
        <w:ind w:firstLine="709"/>
        <w:jc w:val="both"/>
        <w:rPr>
          <w:rFonts w:eastAsia="Calibri"/>
          <w:sz w:val="24"/>
          <w:szCs w:val="24"/>
        </w:rPr>
      </w:pPr>
      <w:r w:rsidRPr="00861EAB">
        <w:rPr>
          <w:rFonts w:eastAsia="Calibri"/>
          <w:sz w:val="24"/>
          <w:szCs w:val="24"/>
        </w:rPr>
        <w:t>уточнять значение слова по толковому словарю;</w:t>
      </w:r>
    </w:p>
    <w:p w:rsidR="00861EAB" w:rsidRPr="00861EAB" w:rsidRDefault="00861EAB" w:rsidP="00D75319">
      <w:pPr>
        <w:widowControl/>
        <w:numPr>
          <w:ilvl w:val="0"/>
          <w:numId w:val="164"/>
        </w:numPr>
        <w:tabs>
          <w:tab w:val="left" w:pos="993"/>
        </w:tabs>
        <w:autoSpaceDE/>
        <w:autoSpaceDN/>
        <w:adjustRightInd w:val="0"/>
        <w:ind w:firstLine="709"/>
        <w:jc w:val="both"/>
        <w:rPr>
          <w:rFonts w:eastAsia="Calibri"/>
          <w:sz w:val="24"/>
          <w:szCs w:val="24"/>
        </w:rPr>
      </w:pPr>
      <w:r w:rsidRPr="00861EAB">
        <w:rPr>
          <w:rFonts w:eastAsia="Calibri"/>
          <w:sz w:val="24"/>
          <w:szCs w:val="24"/>
        </w:rPr>
        <w:t>сравнивать толкование слова в различных словарях;</w:t>
      </w:r>
    </w:p>
    <w:p w:rsidR="00861EAB" w:rsidRPr="00861EAB" w:rsidRDefault="00861EAB" w:rsidP="00D75319">
      <w:pPr>
        <w:widowControl/>
        <w:numPr>
          <w:ilvl w:val="0"/>
          <w:numId w:val="164"/>
        </w:numPr>
        <w:tabs>
          <w:tab w:val="left" w:pos="993"/>
        </w:tabs>
        <w:autoSpaceDE/>
        <w:autoSpaceDN/>
        <w:adjustRightInd w:val="0"/>
        <w:ind w:firstLine="709"/>
        <w:jc w:val="both"/>
        <w:rPr>
          <w:rFonts w:eastAsia="Calibri"/>
          <w:sz w:val="24"/>
          <w:szCs w:val="24"/>
        </w:rPr>
      </w:pPr>
      <w:r w:rsidRPr="00861EAB">
        <w:rPr>
          <w:rFonts w:eastAsia="Calibri"/>
          <w:sz w:val="24"/>
          <w:szCs w:val="24"/>
        </w:rPr>
        <w:t>формулировать собственное мнение, аргументировать его, договариваться и приходить к общему решению при совместном обсуждении</w:t>
      </w:r>
      <w:r w:rsidRPr="00861EAB">
        <w:rPr>
          <w:rFonts w:eastAsia="Calibri"/>
          <w:sz w:val="24"/>
          <w:szCs w:val="24"/>
        </w:rPr>
        <w:br/>
        <w:t>проблемы;</w:t>
      </w:r>
    </w:p>
    <w:p w:rsidR="00861EAB" w:rsidRPr="00861EAB" w:rsidRDefault="00861EAB" w:rsidP="00D75319">
      <w:pPr>
        <w:widowControl/>
        <w:numPr>
          <w:ilvl w:val="0"/>
          <w:numId w:val="164"/>
        </w:numPr>
        <w:tabs>
          <w:tab w:val="left" w:pos="993"/>
        </w:tabs>
        <w:autoSpaceDE/>
        <w:autoSpaceDN/>
        <w:adjustRightInd w:val="0"/>
        <w:ind w:firstLine="709"/>
        <w:jc w:val="both"/>
        <w:rPr>
          <w:rFonts w:eastAsia="Calibri"/>
          <w:sz w:val="24"/>
          <w:szCs w:val="24"/>
        </w:rPr>
      </w:pPr>
      <w:r w:rsidRPr="00861EAB">
        <w:rPr>
          <w:rFonts w:eastAsia="Calibri"/>
          <w:sz w:val="24"/>
          <w:szCs w:val="24"/>
        </w:rPr>
        <w:lastRenderedPageBreak/>
        <w:t>осуществлять поиск необходимой информации для выполнения учебного задания с использованием учебной литературы;</w:t>
      </w:r>
    </w:p>
    <w:p w:rsidR="00861EAB" w:rsidRPr="00861EAB" w:rsidRDefault="00861EAB" w:rsidP="00D75319">
      <w:pPr>
        <w:widowControl/>
        <w:numPr>
          <w:ilvl w:val="0"/>
          <w:numId w:val="164"/>
        </w:numPr>
        <w:tabs>
          <w:tab w:val="left" w:pos="993"/>
        </w:tabs>
        <w:autoSpaceDE/>
        <w:autoSpaceDN/>
        <w:adjustRightInd w:val="0"/>
        <w:ind w:firstLine="709"/>
        <w:jc w:val="both"/>
        <w:rPr>
          <w:rFonts w:eastAsia="Calibri"/>
          <w:sz w:val="24"/>
          <w:szCs w:val="24"/>
        </w:rPr>
      </w:pPr>
      <w:r w:rsidRPr="00861EAB">
        <w:rPr>
          <w:rFonts w:eastAsia="Calibri"/>
          <w:sz w:val="24"/>
          <w:szCs w:val="24"/>
        </w:rPr>
        <w:t>самостоятельно или при помощи учителя планировать действия по выполнению учебного проекта;</w:t>
      </w:r>
    </w:p>
    <w:p w:rsidR="00861EAB" w:rsidRPr="00861EAB" w:rsidRDefault="00861EAB" w:rsidP="00D75319">
      <w:pPr>
        <w:widowControl/>
        <w:numPr>
          <w:ilvl w:val="0"/>
          <w:numId w:val="164"/>
        </w:numPr>
        <w:tabs>
          <w:tab w:val="left" w:pos="993"/>
        </w:tabs>
        <w:autoSpaceDE/>
        <w:autoSpaceDN/>
        <w:adjustRightInd w:val="0"/>
        <w:ind w:firstLine="709"/>
        <w:jc w:val="both"/>
        <w:rPr>
          <w:rFonts w:eastAsia="Calibri"/>
          <w:sz w:val="24"/>
          <w:szCs w:val="24"/>
        </w:rPr>
      </w:pPr>
      <w:r w:rsidRPr="00861EAB">
        <w:rPr>
          <w:rFonts w:eastAsia="Calibri"/>
          <w:sz w:val="24"/>
          <w:szCs w:val="24"/>
        </w:rPr>
        <w:t>оценивать правильность выполнения действий, осуществлять итоговый контроль по результату выполнения задания;</w:t>
      </w:r>
    </w:p>
    <w:p w:rsidR="00861EAB" w:rsidRPr="00861EAB" w:rsidRDefault="00861EAB" w:rsidP="00861EAB">
      <w:pPr>
        <w:tabs>
          <w:tab w:val="left" w:pos="993"/>
        </w:tabs>
        <w:adjustRightInd w:val="0"/>
        <w:ind w:left="709"/>
        <w:jc w:val="both"/>
        <w:rPr>
          <w:rFonts w:eastAsia="Calibri"/>
          <w:sz w:val="24"/>
          <w:szCs w:val="24"/>
        </w:rPr>
      </w:pPr>
      <w:r w:rsidRPr="00861EAB">
        <w:rPr>
          <w:rFonts w:eastAsia="Calibri"/>
          <w:sz w:val="24"/>
          <w:szCs w:val="24"/>
        </w:rPr>
        <w:t>по разделу</w:t>
      </w:r>
      <w:r w:rsidRPr="00861EAB">
        <w:rPr>
          <w:rFonts w:eastAsia="Calibri"/>
          <w:b/>
          <w:sz w:val="24"/>
          <w:szCs w:val="24"/>
        </w:rPr>
        <w:t xml:space="preserve"> </w:t>
      </w:r>
      <w:r w:rsidRPr="00861EAB">
        <w:rPr>
          <w:rFonts w:eastAsia="Calibri"/>
          <w:b/>
          <w:i/>
          <w:sz w:val="24"/>
          <w:szCs w:val="24"/>
        </w:rPr>
        <w:t>«</w:t>
      </w:r>
      <w:r w:rsidRPr="00861EAB">
        <w:rPr>
          <w:rFonts w:eastAsia="Calibri"/>
          <w:b/>
          <w:bCs/>
          <w:i/>
          <w:sz w:val="24"/>
          <w:szCs w:val="24"/>
        </w:rPr>
        <w:t>Загадки простого предложения</w:t>
      </w:r>
      <w:r w:rsidRPr="00861EAB">
        <w:rPr>
          <w:rFonts w:eastAsia="Calibri"/>
          <w:b/>
          <w:i/>
          <w:sz w:val="24"/>
          <w:szCs w:val="24"/>
        </w:rPr>
        <w:t>»</w:t>
      </w:r>
      <w:r w:rsidRPr="00861EAB">
        <w:rPr>
          <w:rFonts w:eastAsia="Calibri"/>
          <w:b/>
          <w:sz w:val="24"/>
          <w:szCs w:val="24"/>
        </w:rPr>
        <w:t>:</w:t>
      </w:r>
    </w:p>
    <w:p w:rsidR="00861EAB" w:rsidRPr="00861EAB" w:rsidRDefault="00861EAB" w:rsidP="00D75319">
      <w:pPr>
        <w:widowControl/>
        <w:numPr>
          <w:ilvl w:val="0"/>
          <w:numId w:val="165"/>
        </w:numPr>
        <w:tabs>
          <w:tab w:val="left" w:pos="993"/>
        </w:tabs>
        <w:autoSpaceDE/>
        <w:autoSpaceDN/>
        <w:adjustRightInd w:val="0"/>
        <w:ind w:firstLine="709"/>
        <w:jc w:val="both"/>
        <w:rPr>
          <w:rFonts w:eastAsia="Calibri"/>
          <w:sz w:val="24"/>
          <w:szCs w:val="24"/>
        </w:rPr>
      </w:pPr>
      <w:r w:rsidRPr="00861EAB">
        <w:rPr>
          <w:rFonts w:eastAsia="Calibri"/>
          <w:sz w:val="24"/>
          <w:szCs w:val="24"/>
        </w:rPr>
        <w:t>наблюдать и анализировать порядок слов в простом предложении,</w:t>
      </w:r>
      <w:r w:rsidRPr="00861EAB">
        <w:rPr>
          <w:rFonts w:eastAsia="Calibri"/>
          <w:sz w:val="24"/>
          <w:szCs w:val="24"/>
        </w:rPr>
        <w:br/>
        <w:t>на основании наблюдения строить рассуждение о том, как взаимосвязаны</w:t>
      </w:r>
      <w:r w:rsidRPr="00861EAB">
        <w:rPr>
          <w:rFonts w:eastAsia="Calibri"/>
          <w:sz w:val="24"/>
          <w:szCs w:val="24"/>
        </w:rPr>
        <w:br/>
        <w:t>порядок слов в предложении и его смысл;</w:t>
      </w:r>
    </w:p>
    <w:p w:rsidR="00861EAB" w:rsidRPr="00861EAB" w:rsidRDefault="00861EAB" w:rsidP="00D75319">
      <w:pPr>
        <w:widowControl/>
        <w:numPr>
          <w:ilvl w:val="0"/>
          <w:numId w:val="165"/>
        </w:numPr>
        <w:tabs>
          <w:tab w:val="left" w:pos="993"/>
        </w:tabs>
        <w:autoSpaceDE/>
        <w:autoSpaceDN/>
        <w:adjustRightInd w:val="0"/>
        <w:ind w:firstLine="709"/>
        <w:jc w:val="both"/>
        <w:rPr>
          <w:rFonts w:eastAsia="Calibri"/>
          <w:sz w:val="24"/>
          <w:szCs w:val="24"/>
        </w:rPr>
      </w:pPr>
      <w:r w:rsidRPr="00861EAB">
        <w:rPr>
          <w:rFonts w:eastAsia="Calibri"/>
          <w:sz w:val="24"/>
          <w:szCs w:val="24"/>
        </w:rPr>
        <w:t>устранять допущенные ошибки в порядке слов в предложении;</w:t>
      </w:r>
    </w:p>
    <w:p w:rsidR="00861EAB" w:rsidRPr="00861EAB" w:rsidRDefault="00861EAB" w:rsidP="00D75319">
      <w:pPr>
        <w:widowControl/>
        <w:numPr>
          <w:ilvl w:val="0"/>
          <w:numId w:val="165"/>
        </w:numPr>
        <w:tabs>
          <w:tab w:val="left" w:pos="993"/>
        </w:tabs>
        <w:autoSpaceDE/>
        <w:autoSpaceDN/>
        <w:adjustRightInd w:val="0"/>
        <w:ind w:firstLine="709"/>
        <w:jc w:val="both"/>
        <w:rPr>
          <w:rFonts w:eastAsia="Calibri"/>
          <w:sz w:val="24"/>
          <w:szCs w:val="24"/>
        </w:rPr>
      </w:pPr>
      <w:r w:rsidRPr="00861EAB">
        <w:rPr>
          <w:rFonts w:eastAsia="Calibri"/>
          <w:sz w:val="24"/>
          <w:szCs w:val="24"/>
        </w:rPr>
        <w:t>наблюдать за интонационным оформлением восклицательных и вопросительных предложений. Различать интонацию восклицательного и невосклицательного, вопросительного и невопросительного предложения;</w:t>
      </w:r>
    </w:p>
    <w:p w:rsidR="00861EAB" w:rsidRPr="00861EAB" w:rsidRDefault="00861EAB" w:rsidP="00D75319">
      <w:pPr>
        <w:widowControl/>
        <w:numPr>
          <w:ilvl w:val="0"/>
          <w:numId w:val="165"/>
        </w:numPr>
        <w:tabs>
          <w:tab w:val="left" w:pos="993"/>
        </w:tabs>
        <w:autoSpaceDE/>
        <w:autoSpaceDN/>
        <w:adjustRightInd w:val="0"/>
        <w:ind w:firstLine="709"/>
        <w:jc w:val="both"/>
        <w:rPr>
          <w:rFonts w:eastAsia="Calibri"/>
          <w:sz w:val="24"/>
          <w:szCs w:val="24"/>
        </w:rPr>
      </w:pPr>
      <w:r w:rsidRPr="00861EAB">
        <w:rPr>
          <w:rFonts w:eastAsia="Calibri"/>
          <w:sz w:val="24"/>
          <w:szCs w:val="24"/>
        </w:rPr>
        <w:t>исследовать взаимосвязь логического ударения и смысла предложения;</w:t>
      </w:r>
    </w:p>
    <w:p w:rsidR="00861EAB" w:rsidRPr="00861EAB" w:rsidRDefault="00861EAB" w:rsidP="00D75319">
      <w:pPr>
        <w:widowControl/>
        <w:numPr>
          <w:ilvl w:val="0"/>
          <w:numId w:val="165"/>
        </w:numPr>
        <w:tabs>
          <w:tab w:val="left" w:pos="993"/>
        </w:tabs>
        <w:autoSpaceDE/>
        <w:autoSpaceDN/>
        <w:adjustRightInd w:val="0"/>
        <w:ind w:firstLine="709"/>
        <w:jc w:val="both"/>
        <w:rPr>
          <w:rFonts w:eastAsia="Calibri"/>
          <w:sz w:val="24"/>
          <w:szCs w:val="24"/>
        </w:rPr>
      </w:pPr>
      <w:r w:rsidRPr="00861EAB">
        <w:rPr>
          <w:rFonts w:eastAsia="Calibri"/>
          <w:sz w:val="24"/>
          <w:szCs w:val="24"/>
        </w:rPr>
        <w:t>осуществлять учебное сотрудничество;</w:t>
      </w:r>
    </w:p>
    <w:p w:rsidR="00861EAB" w:rsidRPr="00861EAB" w:rsidRDefault="00861EAB" w:rsidP="00D75319">
      <w:pPr>
        <w:widowControl/>
        <w:numPr>
          <w:ilvl w:val="0"/>
          <w:numId w:val="165"/>
        </w:numPr>
        <w:tabs>
          <w:tab w:val="left" w:pos="993"/>
        </w:tabs>
        <w:autoSpaceDE/>
        <w:autoSpaceDN/>
        <w:adjustRightInd w:val="0"/>
        <w:ind w:firstLine="709"/>
        <w:jc w:val="both"/>
        <w:rPr>
          <w:rFonts w:eastAsia="Calibri"/>
          <w:sz w:val="24"/>
          <w:szCs w:val="24"/>
        </w:rPr>
      </w:pPr>
      <w:r w:rsidRPr="00861EAB">
        <w:rPr>
          <w:rFonts w:eastAsia="Calibri"/>
          <w:sz w:val="24"/>
          <w:szCs w:val="24"/>
        </w:rPr>
        <w:t>контролировать действия партнёра и оказывать в сотрудничестве необходимую взаимопомощь;</w:t>
      </w:r>
    </w:p>
    <w:p w:rsidR="00861EAB" w:rsidRPr="00861EAB" w:rsidRDefault="00861EAB" w:rsidP="00D75319">
      <w:pPr>
        <w:widowControl/>
        <w:numPr>
          <w:ilvl w:val="0"/>
          <w:numId w:val="165"/>
        </w:numPr>
        <w:tabs>
          <w:tab w:val="left" w:pos="993"/>
        </w:tabs>
        <w:autoSpaceDE/>
        <w:autoSpaceDN/>
        <w:adjustRightInd w:val="0"/>
        <w:ind w:firstLine="709"/>
        <w:jc w:val="both"/>
        <w:rPr>
          <w:rFonts w:eastAsia="Calibri"/>
          <w:sz w:val="24"/>
          <w:szCs w:val="24"/>
        </w:rPr>
      </w:pPr>
      <w:r w:rsidRPr="00861EAB">
        <w:rPr>
          <w:rFonts w:eastAsia="Calibri"/>
          <w:sz w:val="24"/>
          <w:szCs w:val="24"/>
        </w:rPr>
        <w:t>анализировать и оценивать содержание, языковые особенности и структуру текста-описания;</w:t>
      </w:r>
    </w:p>
    <w:p w:rsidR="00861EAB" w:rsidRPr="00861EAB" w:rsidRDefault="00861EAB" w:rsidP="00D75319">
      <w:pPr>
        <w:widowControl/>
        <w:numPr>
          <w:ilvl w:val="0"/>
          <w:numId w:val="165"/>
        </w:numPr>
        <w:tabs>
          <w:tab w:val="left" w:pos="993"/>
        </w:tabs>
        <w:autoSpaceDE/>
        <w:autoSpaceDN/>
        <w:adjustRightInd w:val="0"/>
        <w:ind w:firstLine="709"/>
        <w:jc w:val="both"/>
        <w:rPr>
          <w:rFonts w:eastAsia="Calibri"/>
          <w:sz w:val="24"/>
          <w:szCs w:val="24"/>
        </w:rPr>
      </w:pPr>
      <w:r w:rsidRPr="00861EAB">
        <w:rPr>
          <w:rFonts w:eastAsia="Calibri"/>
          <w:sz w:val="24"/>
          <w:szCs w:val="24"/>
        </w:rPr>
        <w:t>составлять письменное высказывание по предложенному образцу;</w:t>
      </w:r>
    </w:p>
    <w:p w:rsidR="00861EAB" w:rsidRPr="00861EAB" w:rsidRDefault="00861EAB" w:rsidP="00D75319">
      <w:pPr>
        <w:widowControl/>
        <w:numPr>
          <w:ilvl w:val="0"/>
          <w:numId w:val="165"/>
        </w:numPr>
        <w:tabs>
          <w:tab w:val="left" w:pos="993"/>
        </w:tabs>
        <w:autoSpaceDE/>
        <w:autoSpaceDN/>
        <w:adjustRightInd w:val="0"/>
        <w:ind w:firstLine="709"/>
        <w:jc w:val="both"/>
        <w:rPr>
          <w:rFonts w:eastAsia="Calibri"/>
          <w:sz w:val="24"/>
          <w:szCs w:val="24"/>
        </w:rPr>
      </w:pPr>
      <w:r w:rsidRPr="00861EAB">
        <w:rPr>
          <w:rFonts w:eastAsia="Calibri"/>
          <w:sz w:val="24"/>
          <w:szCs w:val="24"/>
        </w:rPr>
        <w:t>оценивать правильность выполнения задания и вносить необходимые коррективы по ходу и в конце выполнения задания;</w:t>
      </w:r>
    </w:p>
    <w:p w:rsidR="00861EAB" w:rsidRPr="00861EAB" w:rsidRDefault="00861EAB" w:rsidP="00D75319">
      <w:pPr>
        <w:widowControl/>
        <w:numPr>
          <w:ilvl w:val="0"/>
          <w:numId w:val="165"/>
        </w:numPr>
        <w:tabs>
          <w:tab w:val="left" w:pos="993"/>
        </w:tabs>
        <w:autoSpaceDE/>
        <w:autoSpaceDN/>
        <w:adjustRightInd w:val="0"/>
        <w:ind w:firstLine="709"/>
        <w:jc w:val="both"/>
        <w:rPr>
          <w:rFonts w:eastAsia="Calibri"/>
          <w:sz w:val="24"/>
          <w:szCs w:val="24"/>
        </w:rPr>
      </w:pPr>
      <w:r w:rsidRPr="00861EAB">
        <w:rPr>
          <w:rFonts w:eastAsia="Calibri"/>
          <w:sz w:val="24"/>
          <w:szCs w:val="24"/>
        </w:rPr>
        <w:t>оценивать положительные качества личности одноклассников;</w:t>
      </w:r>
    </w:p>
    <w:p w:rsidR="00861EAB" w:rsidRPr="00861EAB" w:rsidRDefault="00861EAB" w:rsidP="00D75319">
      <w:pPr>
        <w:widowControl/>
        <w:numPr>
          <w:ilvl w:val="0"/>
          <w:numId w:val="165"/>
        </w:numPr>
        <w:tabs>
          <w:tab w:val="left" w:pos="993"/>
        </w:tabs>
        <w:autoSpaceDE/>
        <w:autoSpaceDN/>
        <w:adjustRightInd w:val="0"/>
        <w:ind w:firstLine="709"/>
        <w:jc w:val="both"/>
        <w:rPr>
          <w:rFonts w:eastAsia="Calibri"/>
          <w:sz w:val="24"/>
          <w:szCs w:val="24"/>
        </w:rPr>
      </w:pPr>
      <w:r w:rsidRPr="00861EAB">
        <w:rPr>
          <w:rFonts w:eastAsia="Calibri"/>
          <w:sz w:val="24"/>
          <w:szCs w:val="24"/>
        </w:rPr>
        <w:t>создавать небольшие письменные тексты по предложенной теме, представлять одну и ту же информацию вербально и схематично (проект «Безопасный маршрут»);</w:t>
      </w:r>
    </w:p>
    <w:p w:rsidR="00861EAB" w:rsidRPr="00861EAB" w:rsidRDefault="00861EAB" w:rsidP="00D75319">
      <w:pPr>
        <w:widowControl/>
        <w:numPr>
          <w:ilvl w:val="0"/>
          <w:numId w:val="165"/>
        </w:numPr>
        <w:tabs>
          <w:tab w:val="left" w:pos="993"/>
        </w:tabs>
        <w:autoSpaceDE/>
        <w:autoSpaceDN/>
        <w:adjustRightInd w:val="0"/>
        <w:ind w:firstLine="709"/>
        <w:jc w:val="both"/>
        <w:rPr>
          <w:rFonts w:eastAsia="Calibri"/>
          <w:sz w:val="24"/>
          <w:szCs w:val="24"/>
        </w:rPr>
      </w:pPr>
      <w:r w:rsidRPr="00861EAB">
        <w:rPr>
          <w:rFonts w:eastAsia="Calibri"/>
          <w:sz w:val="24"/>
          <w:szCs w:val="24"/>
        </w:rPr>
        <w:t>сопоставлять тексты приглашений, анализировать их структуру,</w:t>
      </w:r>
      <w:r w:rsidRPr="00861EAB">
        <w:rPr>
          <w:rFonts w:ascii="Calibri" w:eastAsia="Calibri" w:hAnsi="Calibri"/>
          <w:sz w:val="24"/>
          <w:szCs w:val="24"/>
        </w:rPr>
        <w:t xml:space="preserve"> </w:t>
      </w:r>
      <w:r w:rsidRPr="00861EAB">
        <w:rPr>
          <w:rFonts w:eastAsia="Calibri"/>
          <w:sz w:val="24"/>
          <w:szCs w:val="24"/>
        </w:rPr>
        <w:t>выявлять неточности и исправлять их;</w:t>
      </w:r>
    </w:p>
    <w:p w:rsidR="00861EAB" w:rsidRPr="00861EAB" w:rsidRDefault="00861EAB" w:rsidP="00D75319">
      <w:pPr>
        <w:widowControl/>
        <w:numPr>
          <w:ilvl w:val="0"/>
          <w:numId w:val="165"/>
        </w:numPr>
        <w:tabs>
          <w:tab w:val="left" w:pos="993"/>
        </w:tabs>
        <w:autoSpaceDE/>
        <w:autoSpaceDN/>
        <w:adjustRightInd w:val="0"/>
        <w:ind w:firstLine="709"/>
        <w:jc w:val="both"/>
        <w:rPr>
          <w:rFonts w:eastAsia="Calibri"/>
          <w:sz w:val="24"/>
          <w:szCs w:val="24"/>
        </w:rPr>
      </w:pPr>
      <w:r w:rsidRPr="00861EAB">
        <w:rPr>
          <w:rFonts w:eastAsia="Calibri"/>
          <w:sz w:val="24"/>
          <w:szCs w:val="24"/>
        </w:rPr>
        <w:t>работать с информацией, представленной в виде модели;</w:t>
      </w:r>
    </w:p>
    <w:p w:rsidR="00861EAB" w:rsidRPr="00861EAB" w:rsidRDefault="00861EAB" w:rsidP="00D75319">
      <w:pPr>
        <w:widowControl/>
        <w:numPr>
          <w:ilvl w:val="0"/>
          <w:numId w:val="165"/>
        </w:numPr>
        <w:tabs>
          <w:tab w:val="left" w:pos="993"/>
        </w:tabs>
        <w:autoSpaceDE/>
        <w:autoSpaceDN/>
        <w:adjustRightInd w:val="0"/>
        <w:ind w:firstLine="709"/>
        <w:jc w:val="both"/>
        <w:rPr>
          <w:rFonts w:eastAsia="Calibri"/>
          <w:sz w:val="24"/>
          <w:szCs w:val="24"/>
        </w:rPr>
      </w:pPr>
      <w:r w:rsidRPr="00861EAB">
        <w:rPr>
          <w:rFonts w:eastAsia="Calibri"/>
          <w:sz w:val="24"/>
          <w:szCs w:val="24"/>
        </w:rPr>
        <w:t>соотносить схемы предложений с их моделями;</w:t>
      </w:r>
    </w:p>
    <w:p w:rsidR="00861EAB" w:rsidRPr="00861EAB" w:rsidRDefault="00861EAB" w:rsidP="00D75319">
      <w:pPr>
        <w:widowControl/>
        <w:numPr>
          <w:ilvl w:val="0"/>
          <w:numId w:val="165"/>
        </w:numPr>
        <w:tabs>
          <w:tab w:val="left" w:pos="993"/>
        </w:tabs>
        <w:autoSpaceDE/>
        <w:autoSpaceDN/>
        <w:adjustRightInd w:val="0"/>
        <w:ind w:firstLine="709"/>
        <w:jc w:val="both"/>
        <w:rPr>
          <w:rFonts w:eastAsia="Calibri"/>
          <w:sz w:val="24"/>
          <w:szCs w:val="24"/>
        </w:rPr>
      </w:pPr>
      <w:r w:rsidRPr="00861EAB">
        <w:rPr>
          <w:rFonts w:eastAsia="Calibri"/>
          <w:sz w:val="24"/>
          <w:szCs w:val="24"/>
        </w:rPr>
        <w:t>анализировать смысл предложения и выявлять на основе анализа место постановки запятой;</w:t>
      </w:r>
    </w:p>
    <w:p w:rsidR="00861EAB" w:rsidRPr="00861EAB" w:rsidRDefault="00861EAB" w:rsidP="00861EAB">
      <w:pPr>
        <w:widowControl/>
        <w:tabs>
          <w:tab w:val="left" w:pos="993"/>
        </w:tabs>
        <w:autoSpaceDE/>
        <w:autoSpaceDN/>
        <w:ind w:left="709"/>
        <w:jc w:val="both"/>
        <w:rPr>
          <w:rFonts w:eastAsia="Calibri"/>
          <w:sz w:val="24"/>
          <w:szCs w:val="24"/>
        </w:rPr>
      </w:pPr>
      <w:r w:rsidRPr="00861EAB">
        <w:rPr>
          <w:rFonts w:eastAsia="Calibri"/>
          <w:sz w:val="24"/>
          <w:szCs w:val="24"/>
        </w:rPr>
        <w:t>по разделу</w:t>
      </w:r>
      <w:r w:rsidRPr="00861EAB">
        <w:rPr>
          <w:rFonts w:eastAsia="Calibri"/>
          <w:b/>
          <w:sz w:val="24"/>
          <w:szCs w:val="24"/>
        </w:rPr>
        <w:t xml:space="preserve"> </w:t>
      </w:r>
      <w:r w:rsidRPr="00861EAB">
        <w:rPr>
          <w:rFonts w:eastAsia="Calibri"/>
          <w:b/>
          <w:i/>
          <w:sz w:val="24"/>
          <w:szCs w:val="24"/>
        </w:rPr>
        <w:t>«</w:t>
      </w:r>
      <w:r w:rsidRPr="00861EAB">
        <w:rPr>
          <w:rFonts w:eastAsia="Calibri"/>
          <w:b/>
          <w:bCs/>
          <w:i/>
          <w:sz w:val="24"/>
          <w:szCs w:val="24"/>
        </w:rPr>
        <w:t>О существительных по существу</w:t>
      </w:r>
      <w:r w:rsidRPr="00861EAB">
        <w:rPr>
          <w:rFonts w:eastAsia="Calibri"/>
          <w:b/>
          <w:i/>
          <w:sz w:val="24"/>
          <w:szCs w:val="24"/>
        </w:rPr>
        <w:t>»</w:t>
      </w:r>
      <w:r w:rsidRPr="00861EAB">
        <w:rPr>
          <w:rFonts w:eastAsia="Calibri"/>
          <w:b/>
          <w:sz w:val="24"/>
          <w:szCs w:val="24"/>
        </w:rPr>
        <w:t>:</w:t>
      </w:r>
    </w:p>
    <w:p w:rsidR="00861EAB" w:rsidRPr="00861EAB" w:rsidRDefault="00861EAB" w:rsidP="00D75319">
      <w:pPr>
        <w:widowControl/>
        <w:numPr>
          <w:ilvl w:val="0"/>
          <w:numId w:val="158"/>
        </w:numPr>
        <w:tabs>
          <w:tab w:val="left" w:pos="993"/>
        </w:tabs>
        <w:autoSpaceDE/>
        <w:autoSpaceDN/>
        <w:adjustRightInd w:val="0"/>
        <w:ind w:left="0" w:firstLine="709"/>
        <w:jc w:val="both"/>
        <w:rPr>
          <w:rFonts w:eastAsia="Calibri"/>
          <w:sz w:val="24"/>
          <w:szCs w:val="24"/>
        </w:rPr>
      </w:pPr>
      <w:r w:rsidRPr="00861EAB">
        <w:rPr>
          <w:rFonts w:eastAsia="Calibri"/>
          <w:sz w:val="24"/>
          <w:szCs w:val="24"/>
        </w:rPr>
        <w:t>формулировать собственное мнение, аргументировать его, договариваться и приходить к общему решению при совместном обсуждении проблемы;</w:t>
      </w:r>
    </w:p>
    <w:p w:rsidR="00861EAB" w:rsidRPr="00861EAB" w:rsidRDefault="00861EAB" w:rsidP="00D75319">
      <w:pPr>
        <w:widowControl/>
        <w:numPr>
          <w:ilvl w:val="0"/>
          <w:numId w:val="158"/>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наблюдать использование существительных общего рода, на основании наблюдений выводить закономерности их употребления;</w:t>
      </w:r>
    </w:p>
    <w:p w:rsidR="00861EAB" w:rsidRPr="00861EAB" w:rsidRDefault="00861EAB" w:rsidP="00D75319">
      <w:pPr>
        <w:widowControl/>
        <w:numPr>
          <w:ilvl w:val="0"/>
          <w:numId w:val="158"/>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на основе наблюдения форм имён существительных в текстах строить рассуждения о способах выражения числа у имён существительных в русском языке;</w:t>
      </w:r>
    </w:p>
    <w:p w:rsidR="00861EAB" w:rsidRPr="00861EAB" w:rsidRDefault="00861EAB" w:rsidP="00D75319">
      <w:pPr>
        <w:widowControl/>
        <w:numPr>
          <w:ilvl w:val="0"/>
          <w:numId w:val="158"/>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соблюдать нормы русского литературного языка в образовании падежных форм и форм множественного числа имён существительных и контролировать их соблюдение в речи собеседника;</w:t>
      </w:r>
    </w:p>
    <w:p w:rsidR="00861EAB" w:rsidRPr="00861EAB" w:rsidRDefault="00861EAB" w:rsidP="00D75319">
      <w:pPr>
        <w:widowControl/>
        <w:numPr>
          <w:ilvl w:val="0"/>
          <w:numId w:val="158"/>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воспринимать на слух и понимать информационный текст;</w:t>
      </w:r>
    </w:p>
    <w:p w:rsidR="00861EAB" w:rsidRPr="00861EAB" w:rsidRDefault="00861EAB" w:rsidP="00D75319">
      <w:pPr>
        <w:widowControl/>
        <w:numPr>
          <w:ilvl w:val="0"/>
          <w:numId w:val="158"/>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осуществлять поиск необходимой информации для выполнения учебного задания с использованием различных источников;</w:t>
      </w:r>
    </w:p>
    <w:p w:rsidR="00861EAB" w:rsidRPr="00861EAB" w:rsidRDefault="00861EAB" w:rsidP="00D75319">
      <w:pPr>
        <w:widowControl/>
        <w:numPr>
          <w:ilvl w:val="0"/>
          <w:numId w:val="158"/>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самостоятельно или при помощи учителя планировать действия по выполнению учебного проекта;</w:t>
      </w:r>
    </w:p>
    <w:p w:rsidR="00861EAB" w:rsidRPr="00861EAB" w:rsidRDefault="00861EAB" w:rsidP="00D75319">
      <w:pPr>
        <w:widowControl/>
        <w:numPr>
          <w:ilvl w:val="0"/>
          <w:numId w:val="158"/>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оценивать правильность выполнения действий, осуществлять итоговый контроль по результатам выполнения задания;</w:t>
      </w:r>
    </w:p>
    <w:p w:rsidR="00861EAB" w:rsidRPr="00861EAB" w:rsidRDefault="00861EAB" w:rsidP="00D75319">
      <w:pPr>
        <w:widowControl/>
        <w:numPr>
          <w:ilvl w:val="0"/>
          <w:numId w:val="158"/>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осуществлять учебное сотрудничество. Контролировать действия партнёра и оказывать в сотрудничестве необходимую взаимопомощь;</w:t>
      </w:r>
    </w:p>
    <w:p w:rsidR="00861EAB" w:rsidRPr="00861EAB" w:rsidRDefault="00861EAB" w:rsidP="00861EAB">
      <w:pPr>
        <w:widowControl/>
        <w:tabs>
          <w:tab w:val="left" w:pos="993"/>
        </w:tabs>
        <w:autoSpaceDE/>
        <w:autoSpaceDN/>
        <w:ind w:left="709"/>
        <w:jc w:val="both"/>
        <w:rPr>
          <w:rFonts w:eastAsia="Calibri"/>
          <w:sz w:val="24"/>
          <w:szCs w:val="24"/>
        </w:rPr>
      </w:pPr>
      <w:r w:rsidRPr="00861EAB">
        <w:rPr>
          <w:rFonts w:eastAsia="Calibri"/>
          <w:sz w:val="24"/>
          <w:szCs w:val="24"/>
        </w:rPr>
        <w:lastRenderedPageBreak/>
        <w:t>по разделу</w:t>
      </w:r>
      <w:r w:rsidRPr="00861EAB">
        <w:rPr>
          <w:rFonts w:eastAsia="Calibri"/>
          <w:b/>
          <w:sz w:val="24"/>
          <w:szCs w:val="24"/>
        </w:rPr>
        <w:t xml:space="preserve"> </w:t>
      </w:r>
      <w:r w:rsidRPr="00861EAB">
        <w:rPr>
          <w:rFonts w:eastAsia="Calibri"/>
          <w:b/>
          <w:i/>
          <w:sz w:val="24"/>
          <w:szCs w:val="24"/>
        </w:rPr>
        <w:t>«</w:t>
      </w:r>
      <w:r w:rsidRPr="00861EAB">
        <w:rPr>
          <w:rFonts w:eastAsia="Calibri"/>
          <w:b/>
          <w:bCs/>
          <w:i/>
          <w:sz w:val="24"/>
          <w:szCs w:val="24"/>
        </w:rPr>
        <w:t>Такие разные признаки предметов</w:t>
      </w:r>
      <w:r w:rsidRPr="00861EAB">
        <w:rPr>
          <w:rFonts w:eastAsia="Calibri"/>
          <w:b/>
          <w:i/>
          <w:sz w:val="24"/>
          <w:szCs w:val="24"/>
        </w:rPr>
        <w:t>»</w:t>
      </w:r>
      <w:r w:rsidRPr="00861EAB">
        <w:rPr>
          <w:rFonts w:eastAsia="Calibri"/>
          <w:b/>
          <w:sz w:val="24"/>
          <w:szCs w:val="24"/>
        </w:rPr>
        <w:t>:</w:t>
      </w:r>
    </w:p>
    <w:p w:rsidR="00861EAB" w:rsidRPr="00861EAB" w:rsidRDefault="00861EAB" w:rsidP="00D75319">
      <w:pPr>
        <w:widowControl/>
        <w:numPr>
          <w:ilvl w:val="0"/>
          <w:numId w:val="166"/>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составлять устно небольшое монологическое высказывание</w:t>
      </w:r>
      <w:r w:rsidRPr="00861EAB">
        <w:rPr>
          <w:rFonts w:eastAsia="Arial Unicode MS"/>
          <w:sz w:val="24"/>
          <w:szCs w:val="24"/>
          <w:lang w:eastAsia="ru-RU"/>
        </w:rPr>
        <w:t xml:space="preserve"> </w:t>
      </w:r>
      <w:r w:rsidRPr="00861EAB">
        <w:rPr>
          <w:rFonts w:eastAsia="Calibri"/>
          <w:sz w:val="24"/>
          <w:szCs w:val="24"/>
        </w:rPr>
        <w:t>с помощью заданных языковых средств;</w:t>
      </w:r>
    </w:p>
    <w:p w:rsidR="00861EAB" w:rsidRPr="00861EAB" w:rsidRDefault="00861EAB" w:rsidP="00D75319">
      <w:pPr>
        <w:widowControl/>
        <w:numPr>
          <w:ilvl w:val="0"/>
          <w:numId w:val="166"/>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анализировать особенности строения современных обращений и в историческом прошлом;</w:t>
      </w:r>
    </w:p>
    <w:p w:rsidR="00861EAB" w:rsidRPr="00861EAB" w:rsidRDefault="00861EAB" w:rsidP="00D75319">
      <w:pPr>
        <w:widowControl/>
        <w:numPr>
          <w:ilvl w:val="0"/>
          <w:numId w:val="166"/>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соблюдать нормы русского литературного языка в образовании и использовании степеней сравнения имён прилагательных;</w:t>
      </w:r>
    </w:p>
    <w:p w:rsidR="00861EAB" w:rsidRPr="00861EAB" w:rsidRDefault="00861EAB" w:rsidP="00D75319">
      <w:pPr>
        <w:widowControl/>
        <w:numPr>
          <w:ilvl w:val="0"/>
          <w:numId w:val="166"/>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контролировать соблюдение этих норм в речи собеседника и исправлять допущенные при речевом общении ошибки;</w:t>
      </w:r>
    </w:p>
    <w:p w:rsidR="00861EAB" w:rsidRPr="00861EAB" w:rsidRDefault="00861EAB" w:rsidP="00D75319">
      <w:pPr>
        <w:widowControl/>
        <w:numPr>
          <w:ilvl w:val="0"/>
          <w:numId w:val="166"/>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выдвигать гипотезы, находить аргументы для их доказательства;</w:t>
      </w:r>
    </w:p>
    <w:p w:rsidR="00861EAB" w:rsidRPr="00861EAB" w:rsidRDefault="00861EAB" w:rsidP="00D75319">
      <w:pPr>
        <w:widowControl/>
        <w:numPr>
          <w:ilvl w:val="0"/>
          <w:numId w:val="166"/>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осуществлять самостоятельный поиск необходимой информации в различных источниках;</w:t>
      </w:r>
    </w:p>
    <w:p w:rsidR="00861EAB" w:rsidRPr="00861EAB" w:rsidRDefault="00861EAB" w:rsidP="00D75319">
      <w:pPr>
        <w:widowControl/>
        <w:numPr>
          <w:ilvl w:val="0"/>
          <w:numId w:val="166"/>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составлять небольшое монологическое высказывание по предложенной теме;</w:t>
      </w:r>
    </w:p>
    <w:p w:rsidR="00861EAB" w:rsidRPr="00861EAB" w:rsidRDefault="00861EAB" w:rsidP="00D75319">
      <w:pPr>
        <w:widowControl/>
        <w:numPr>
          <w:ilvl w:val="0"/>
          <w:numId w:val="166"/>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самостоятельно планировать действия по выполнению учебного проекта;</w:t>
      </w:r>
    </w:p>
    <w:p w:rsidR="00861EAB" w:rsidRPr="00861EAB" w:rsidRDefault="00861EAB" w:rsidP="00D75319">
      <w:pPr>
        <w:widowControl/>
        <w:numPr>
          <w:ilvl w:val="0"/>
          <w:numId w:val="166"/>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оценивать правильность выполнения действий, осуществлять итоговый контроль по результатам выполнения задания;</w:t>
      </w:r>
    </w:p>
    <w:p w:rsidR="00861EAB" w:rsidRPr="00861EAB" w:rsidRDefault="00861EAB" w:rsidP="00D75319">
      <w:pPr>
        <w:widowControl/>
        <w:numPr>
          <w:ilvl w:val="0"/>
          <w:numId w:val="166"/>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осуществлять учебное сотрудничество и взаимодействие, уметь договариваться, распределять роли в игровой деятельности;</w:t>
      </w:r>
    </w:p>
    <w:p w:rsidR="00861EAB" w:rsidRPr="00861EAB" w:rsidRDefault="00861EAB" w:rsidP="00D75319">
      <w:pPr>
        <w:widowControl/>
        <w:numPr>
          <w:ilvl w:val="0"/>
          <w:numId w:val="166"/>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контролировать действия партнёра и оказывать в сотрудничестве</w:t>
      </w:r>
      <w:r w:rsidRPr="00861EAB">
        <w:rPr>
          <w:rFonts w:eastAsia="Calibri"/>
          <w:sz w:val="24"/>
          <w:szCs w:val="24"/>
        </w:rPr>
        <w:br/>
        <w:t>необходимую взаимопомощь;</w:t>
      </w:r>
    </w:p>
    <w:p w:rsidR="00861EAB" w:rsidRPr="00861EAB" w:rsidRDefault="00861EAB" w:rsidP="00861EAB">
      <w:pPr>
        <w:tabs>
          <w:tab w:val="left" w:pos="993"/>
        </w:tabs>
        <w:adjustRightInd w:val="0"/>
        <w:jc w:val="center"/>
        <w:rPr>
          <w:rFonts w:eastAsia="Calibri"/>
          <w:b/>
          <w:sz w:val="24"/>
          <w:szCs w:val="24"/>
        </w:rPr>
      </w:pPr>
      <w:r w:rsidRPr="00861EAB">
        <w:rPr>
          <w:rFonts w:eastAsia="Calibri"/>
          <w:b/>
          <w:sz w:val="24"/>
          <w:szCs w:val="24"/>
        </w:rPr>
        <w:t>4 класс</w:t>
      </w:r>
    </w:p>
    <w:p w:rsidR="00861EAB" w:rsidRPr="00861EAB" w:rsidRDefault="00861EAB" w:rsidP="00861EAB">
      <w:pPr>
        <w:tabs>
          <w:tab w:val="left" w:pos="993"/>
        </w:tabs>
        <w:adjustRightInd w:val="0"/>
        <w:ind w:left="709"/>
        <w:jc w:val="both"/>
        <w:rPr>
          <w:rFonts w:eastAsia="Calibri"/>
          <w:b/>
          <w:sz w:val="24"/>
          <w:szCs w:val="24"/>
        </w:rPr>
      </w:pPr>
      <w:r w:rsidRPr="00861EAB">
        <w:rPr>
          <w:rFonts w:eastAsia="Calibri"/>
          <w:sz w:val="24"/>
          <w:szCs w:val="24"/>
        </w:rPr>
        <w:t>по разделу</w:t>
      </w:r>
      <w:r w:rsidRPr="00861EAB">
        <w:rPr>
          <w:rFonts w:eastAsia="Calibri"/>
          <w:b/>
          <w:sz w:val="24"/>
          <w:szCs w:val="24"/>
        </w:rPr>
        <w:t xml:space="preserve"> </w:t>
      </w:r>
      <w:r w:rsidRPr="00861EAB">
        <w:rPr>
          <w:rFonts w:eastAsia="Calibri"/>
          <w:b/>
          <w:i/>
          <w:sz w:val="24"/>
          <w:szCs w:val="24"/>
        </w:rPr>
        <w:t>«</w:t>
      </w:r>
      <w:r w:rsidRPr="00861EAB">
        <w:rPr>
          <w:rFonts w:eastAsia="Calibri"/>
          <w:b/>
          <w:bCs/>
          <w:i/>
          <w:sz w:val="24"/>
          <w:szCs w:val="24"/>
        </w:rPr>
        <w:t>Пора действовать!</w:t>
      </w:r>
      <w:r w:rsidRPr="00861EAB">
        <w:rPr>
          <w:rFonts w:eastAsia="Calibri"/>
          <w:b/>
          <w:i/>
          <w:sz w:val="24"/>
          <w:szCs w:val="24"/>
        </w:rPr>
        <w:t>»</w:t>
      </w:r>
      <w:r w:rsidRPr="00861EAB">
        <w:rPr>
          <w:rFonts w:eastAsia="Calibri"/>
          <w:b/>
          <w:sz w:val="24"/>
          <w:szCs w:val="24"/>
        </w:rPr>
        <w:t>:</w:t>
      </w:r>
    </w:p>
    <w:p w:rsidR="00861EAB" w:rsidRPr="00861EAB" w:rsidRDefault="00861EAB" w:rsidP="00D75319">
      <w:pPr>
        <w:widowControl/>
        <w:numPr>
          <w:ilvl w:val="0"/>
          <w:numId w:val="167"/>
        </w:numPr>
        <w:tabs>
          <w:tab w:val="left" w:pos="993"/>
        </w:tabs>
        <w:autoSpaceDE/>
        <w:autoSpaceDN/>
        <w:adjustRightInd w:val="0"/>
        <w:ind w:left="0" w:firstLine="709"/>
        <w:jc w:val="both"/>
        <w:rPr>
          <w:rFonts w:eastAsia="Calibri"/>
          <w:sz w:val="24"/>
          <w:szCs w:val="24"/>
        </w:rPr>
      </w:pPr>
      <w:r w:rsidRPr="00861EAB">
        <w:rPr>
          <w:rFonts w:eastAsia="Calibri"/>
          <w:sz w:val="24"/>
          <w:szCs w:val="24"/>
        </w:rPr>
        <w:t>сравнивать структуру и языковые особенности текста-описания и текста-повествования;</w:t>
      </w:r>
    </w:p>
    <w:p w:rsidR="00861EAB" w:rsidRPr="00861EAB" w:rsidRDefault="00861EAB" w:rsidP="00D75319">
      <w:pPr>
        <w:widowControl/>
        <w:numPr>
          <w:ilvl w:val="0"/>
          <w:numId w:val="167"/>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наблюдать и сравнивать значение глагольных видовых пар, обобщать свои наблюдения, выводить общность значения глаголов совершенного и несовершенного вида;</w:t>
      </w:r>
    </w:p>
    <w:p w:rsidR="00861EAB" w:rsidRPr="00861EAB" w:rsidRDefault="00861EAB" w:rsidP="00D75319">
      <w:pPr>
        <w:widowControl/>
        <w:numPr>
          <w:ilvl w:val="0"/>
          <w:numId w:val="167"/>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проводить мини-исследование с целью выявления замен глагольных форм времени в тексте;</w:t>
      </w:r>
    </w:p>
    <w:p w:rsidR="00861EAB" w:rsidRPr="00861EAB" w:rsidRDefault="00861EAB" w:rsidP="00D75319">
      <w:pPr>
        <w:widowControl/>
        <w:numPr>
          <w:ilvl w:val="0"/>
          <w:numId w:val="167"/>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соблюдать нормы русского литературного языка в образовании личных форм глаголов, не имеющих форм 1- го лица единственного числа, контролировать соблюдение этих норм в собственной речи и в речи собеседника;</w:t>
      </w:r>
    </w:p>
    <w:p w:rsidR="00861EAB" w:rsidRPr="00861EAB" w:rsidRDefault="00861EAB" w:rsidP="00D75319">
      <w:pPr>
        <w:widowControl/>
        <w:numPr>
          <w:ilvl w:val="0"/>
          <w:numId w:val="167"/>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составлять устное монологическое высказывание с использованием</w:t>
      </w:r>
      <w:r w:rsidRPr="00861EAB">
        <w:rPr>
          <w:rFonts w:eastAsia="Arial Unicode MS"/>
          <w:sz w:val="24"/>
          <w:szCs w:val="24"/>
          <w:lang w:eastAsia="ru-RU"/>
        </w:rPr>
        <w:t xml:space="preserve"> </w:t>
      </w:r>
      <w:r w:rsidRPr="00861EAB">
        <w:rPr>
          <w:rFonts w:eastAsia="Calibri"/>
          <w:sz w:val="24"/>
          <w:szCs w:val="24"/>
        </w:rPr>
        <w:t>заданных языковых средств;</w:t>
      </w:r>
    </w:p>
    <w:p w:rsidR="00861EAB" w:rsidRPr="00861EAB" w:rsidRDefault="00861EAB" w:rsidP="00D75319">
      <w:pPr>
        <w:widowControl/>
        <w:numPr>
          <w:ilvl w:val="0"/>
          <w:numId w:val="167"/>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осуществлять анализ значения глаголов, использованных в тексте, и различать глаголы в прямом и переносном значении;</w:t>
      </w:r>
    </w:p>
    <w:p w:rsidR="00861EAB" w:rsidRPr="00861EAB" w:rsidRDefault="00861EAB" w:rsidP="00D75319">
      <w:pPr>
        <w:widowControl/>
        <w:numPr>
          <w:ilvl w:val="0"/>
          <w:numId w:val="167"/>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осуществлять учебное сотрудничество и взаимодействие, уметь договариваться, распределять роли в игровой деятельности;</w:t>
      </w:r>
    </w:p>
    <w:p w:rsidR="00861EAB" w:rsidRPr="00861EAB" w:rsidRDefault="00861EAB" w:rsidP="00861EAB">
      <w:pPr>
        <w:widowControl/>
        <w:tabs>
          <w:tab w:val="left" w:pos="993"/>
        </w:tabs>
        <w:autoSpaceDE/>
        <w:autoSpaceDN/>
        <w:ind w:left="709"/>
        <w:jc w:val="both"/>
        <w:rPr>
          <w:rFonts w:eastAsia="Calibri"/>
          <w:sz w:val="24"/>
          <w:szCs w:val="24"/>
        </w:rPr>
      </w:pPr>
      <w:r w:rsidRPr="00861EAB">
        <w:rPr>
          <w:rFonts w:eastAsia="Calibri"/>
          <w:sz w:val="24"/>
          <w:szCs w:val="24"/>
        </w:rPr>
        <w:t>по разделу</w:t>
      </w:r>
      <w:r w:rsidRPr="00861EAB">
        <w:rPr>
          <w:rFonts w:eastAsia="Calibri"/>
          <w:b/>
          <w:sz w:val="24"/>
          <w:szCs w:val="24"/>
        </w:rPr>
        <w:t xml:space="preserve"> </w:t>
      </w:r>
      <w:r w:rsidRPr="00861EAB">
        <w:rPr>
          <w:rFonts w:eastAsia="Calibri"/>
          <w:b/>
          <w:i/>
          <w:sz w:val="24"/>
          <w:szCs w:val="24"/>
        </w:rPr>
        <w:t>«</w:t>
      </w:r>
      <w:r w:rsidRPr="00861EAB">
        <w:rPr>
          <w:rFonts w:eastAsia="Calibri"/>
          <w:b/>
          <w:bCs/>
          <w:i/>
          <w:sz w:val="24"/>
          <w:szCs w:val="24"/>
        </w:rPr>
        <w:t>Числа и слова</w:t>
      </w:r>
      <w:r w:rsidRPr="00861EAB">
        <w:rPr>
          <w:rFonts w:eastAsia="Calibri"/>
          <w:b/>
          <w:i/>
          <w:sz w:val="24"/>
          <w:szCs w:val="24"/>
        </w:rPr>
        <w:t>»</w:t>
      </w:r>
      <w:r w:rsidRPr="00861EAB">
        <w:rPr>
          <w:rFonts w:eastAsia="Calibri"/>
          <w:b/>
          <w:sz w:val="24"/>
          <w:szCs w:val="24"/>
        </w:rPr>
        <w:t>:</w:t>
      </w:r>
    </w:p>
    <w:p w:rsidR="00861EAB" w:rsidRPr="00861EAB" w:rsidRDefault="00861EAB" w:rsidP="00D75319">
      <w:pPr>
        <w:widowControl/>
        <w:numPr>
          <w:ilvl w:val="0"/>
          <w:numId w:val="168"/>
        </w:numPr>
        <w:tabs>
          <w:tab w:val="left" w:pos="993"/>
        </w:tabs>
        <w:autoSpaceDE/>
        <w:autoSpaceDN/>
        <w:adjustRightInd w:val="0"/>
        <w:ind w:firstLine="709"/>
        <w:jc w:val="both"/>
        <w:rPr>
          <w:rFonts w:eastAsia="Calibri"/>
          <w:sz w:val="24"/>
          <w:szCs w:val="24"/>
        </w:rPr>
      </w:pPr>
      <w:r w:rsidRPr="00861EAB">
        <w:rPr>
          <w:rFonts w:eastAsia="Calibri"/>
          <w:sz w:val="24"/>
          <w:szCs w:val="24"/>
        </w:rPr>
        <w:t>наблюдать использование числительных в речи;</w:t>
      </w:r>
    </w:p>
    <w:p w:rsidR="00861EAB" w:rsidRPr="00861EAB" w:rsidRDefault="00861EAB" w:rsidP="00D75319">
      <w:pPr>
        <w:widowControl/>
        <w:numPr>
          <w:ilvl w:val="0"/>
          <w:numId w:val="168"/>
        </w:numPr>
        <w:tabs>
          <w:tab w:val="left" w:pos="993"/>
        </w:tabs>
        <w:autoSpaceDE/>
        <w:autoSpaceDN/>
        <w:adjustRightInd w:val="0"/>
        <w:ind w:firstLine="709"/>
        <w:jc w:val="both"/>
        <w:rPr>
          <w:rFonts w:eastAsia="Calibri"/>
          <w:sz w:val="24"/>
          <w:szCs w:val="24"/>
        </w:rPr>
      </w:pPr>
      <w:r w:rsidRPr="00861EAB">
        <w:rPr>
          <w:rFonts w:eastAsia="Calibri"/>
          <w:sz w:val="24"/>
          <w:szCs w:val="24"/>
        </w:rPr>
        <w:t>воспринимать на слух, понимать информационные тексты и находить информацию, факты, заданные в тексте в явном виде;</w:t>
      </w:r>
    </w:p>
    <w:p w:rsidR="00861EAB" w:rsidRPr="00861EAB" w:rsidRDefault="00861EAB" w:rsidP="00D75319">
      <w:pPr>
        <w:widowControl/>
        <w:numPr>
          <w:ilvl w:val="0"/>
          <w:numId w:val="168"/>
        </w:numPr>
        <w:tabs>
          <w:tab w:val="left" w:pos="993"/>
        </w:tabs>
        <w:autoSpaceDE/>
        <w:autoSpaceDN/>
        <w:adjustRightInd w:val="0"/>
        <w:ind w:firstLine="709"/>
        <w:jc w:val="both"/>
        <w:rPr>
          <w:rFonts w:eastAsia="Calibri"/>
          <w:sz w:val="24"/>
          <w:szCs w:val="24"/>
        </w:rPr>
      </w:pPr>
      <w:r w:rsidRPr="00861EAB">
        <w:rPr>
          <w:rFonts w:eastAsia="Calibri"/>
          <w:sz w:val="24"/>
          <w:szCs w:val="24"/>
        </w:rPr>
        <w:t>находить необходимую информацию в различных источниках и создавать на её основе собственные письменные тексты на предложенную тему;</w:t>
      </w:r>
    </w:p>
    <w:p w:rsidR="00861EAB" w:rsidRPr="00861EAB" w:rsidRDefault="00861EAB" w:rsidP="00D75319">
      <w:pPr>
        <w:widowControl/>
        <w:numPr>
          <w:ilvl w:val="0"/>
          <w:numId w:val="168"/>
        </w:numPr>
        <w:tabs>
          <w:tab w:val="left" w:pos="993"/>
        </w:tabs>
        <w:autoSpaceDE/>
        <w:autoSpaceDN/>
        <w:adjustRightInd w:val="0"/>
        <w:ind w:firstLine="709"/>
        <w:jc w:val="both"/>
        <w:rPr>
          <w:rFonts w:eastAsia="Calibri"/>
          <w:sz w:val="24"/>
          <w:szCs w:val="24"/>
        </w:rPr>
      </w:pPr>
      <w:r w:rsidRPr="00861EAB">
        <w:rPr>
          <w:rFonts w:eastAsia="Calibri"/>
          <w:sz w:val="24"/>
          <w:szCs w:val="24"/>
        </w:rPr>
        <w:t>выступать перед одноклассниками;</w:t>
      </w:r>
    </w:p>
    <w:p w:rsidR="00861EAB" w:rsidRPr="00861EAB" w:rsidRDefault="00861EAB" w:rsidP="00D75319">
      <w:pPr>
        <w:widowControl/>
        <w:numPr>
          <w:ilvl w:val="0"/>
          <w:numId w:val="168"/>
        </w:numPr>
        <w:tabs>
          <w:tab w:val="left" w:pos="993"/>
        </w:tabs>
        <w:autoSpaceDE/>
        <w:autoSpaceDN/>
        <w:adjustRightInd w:val="0"/>
        <w:ind w:firstLine="709"/>
        <w:jc w:val="both"/>
        <w:rPr>
          <w:rFonts w:eastAsia="Calibri"/>
          <w:sz w:val="24"/>
          <w:szCs w:val="24"/>
        </w:rPr>
      </w:pPr>
      <w:r w:rsidRPr="00861EAB">
        <w:rPr>
          <w:rFonts w:eastAsia="Calibri"/>
          <w:sz w:val="24"/>
          <w:szCs w:val="24"/>
        </w:rPr>
        <w:t>соблюдать нормы русского литературного языка в использовании числительных в речи, контролировать соблюдение этих норм в собственной речи и в речи собеседника;</w:t>
      </w:r>
    </w:p>
    <w:p w:rsidR="00861EAB" w:rsidRPr="00861EAB" w:rsidRDefault="00861EAB" w:rsidP="00861EAB">
      <w:pPr>
        <w:widowControl/>
        <w:tabs>
          <w:tab w:val="left" w:pos="993"/>
        </w:tabs>
        <w:autoSpaceDE/>
        <w:autoSpaceDN/>
        <w:ind w:left="709"/>
        <w:jc w:val="both"/>
        <w:rPr>
          <w:rFonts w:eastAsia="Calibri"/>
          <w:sz w:val="24"/>
          <w:szCs w:val="24"/>
        </w:rPr>
      </w:pPr>
      <w:r w:rsidRPr="00861EAB">
        <w:rPr>
          <w:rFonts w:eastAsia="Calibri"/>
          <w:sz w:val="24"/>
          <w:szCs w:val="24"/>
        </w:rPr>
        <w:t>по разделу</w:t>
      </w:r>
      <w:r w:rsidRPr="00861EAB">
        <w:rPr>
          <w:rFonts w:eastAsia="Calibri"/>
          <w:b/>
          <w:sz w:val="24"/>
          <w:szCs w:val="24"/>
        </w:rPr>
        <w:t xml:space="preserve"> </w:t>
      </w:r>
      <w:r w:rsidRPr="00861EAB">
        <w:rPr>
          <w:rFonts w:eastAsia="Calibri"/>
          <w:b/>
          <w:i/>
          <w:sz w:val="24"/>
          <w:szCs w:val="24"/>
        </w:rPr>
        <w:t>«</w:t>
      </w:r>
      <w:r w:rsidRPr="00861EAB">
        <w:rPr>
          <w:rFonts w:eastAsia="Calibri"/>
          <w:b/>
          <w:bCs/>
          <w:i/>
          <w:sz w:val="24"/>
          <w:szCs w:val="24"/>
        </w:rPr>
        <w:t>Прочные связи</w:t>
      </w:r>
      <w:r w:rsidRPr="00861EAB">
        <w:rPr>
          <w:rFonts w:eastAsia="Calibri"/>
          <w:b/>
          <w:i/>
          <w:sz w:val="24"/>
          <w:szCs w:val="24"/>
        </w:rPr>
        <w:t>»</w:t>
      </w:r>
      <w:r w:rsidRPr="00861EAB">
        <w:rPr>
          <w:rFonts w:eastAsia="Calibri"/>
          <w:b/>
          <w:sz w:val="24"/>
          <w:szCs w:val="24"/>
        </w:rPr>
        <w:t>:</w:t>
      </w:r>
    </w:p>
    <w:p w:rsidR="00861EAB" w:rsidRPr="00861EAB" w:rsidRDefault="00861EAB" w:rsidP="00D75319">
      <w:pPr>
        <w:widowControl/>
        <w:numPr>
          <w:ilvl w:val="0"/>
          <w:numId w:val="169"/>
        </w:numPr>
        <w:tabs>
          <w:tab w:val="left" w:pos="993"/>
        </w:tabs>
        <w:autoSpaceDE/>
        <w:autoSpaceDN/>
        <w:adjustRightInd w:val="0"/>
        <w:ind w:left="0" w:firstLine="709"/>
        <w:jc w:val="both"/>
        <w:rPr>
          <w:rFonts w:eastAsia="Calibri"/>
          <w:sz w:val="24"/>
          <w:szCs w:val="24"/>
        </w:rPr>
      </w:pPr>
      <w:r w:rsidRPr="00861EAB">
        <w:rPr>
          <w:rFonts w:eastAsia="Calibri"/>
          <w:sz w:val="24"/>
          <w:szCs w:val="24"/>
        </w:rPr>
        <w:t>наблюдать связь слов в словосочетании, обобщать наблюдения в виде вывода о том, что в словосочетании слова взаимосвязаны не только по форме, но и по смыслу;</w:t>
      </w:r>
    </w:p>
    <w:p w:rsidR="00861EAB" w:rsidRPr="00861EAB" w:rsidRDefault="00861EAB" w:rsidP="00D75319">
      <w:pPr>
        <w:widowControl/>
        <w:numPr>
          <w:ilvl w:val="0"/>
          <w:numId w:val="169"/>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проводить сравнение свободных словосочетаний и фразеологизмов;</w:t>
      </w:r>
    </w:p>
    <w:p w:rsidR="00861EAB" w:rsidRPr="00861EAB" w:rsidRDefault="00861EAB" w:rsidP="00D75319">
      <w:pPr>
        <w:widowControl/>
        <w:numPr>
          <w:ilvl w:val="0"/>
          <w:numId w:val="169"/>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наблюдать особенности различных словосочетаний;</w:t>
      </w:r>
    </w:p>
    <w:p w:rsidR="00861EAB" w:rsidRPr="00861EAB" w:rsidRDefault="00861EAB" w:rsidP="00D75319">
      <w:pPr>
        <w:widowControl/>
        <w:numPr>
          <w:ilvl w:val="0"/>
          <w:numId w:val="169"/>
        </w:numPr>
        <w:tabs>
          <w:tab w:val="left" w:pos="993"/>
        </w:tabs>
        <w:autoSpaceDE/>
        <w:autoSpaceDN/>
        <w:adjustRightInd w:val="0"/>
        <w:ind w:left="0" w:firstLine="709"/>
        <w:jc w:val="both"/>
        <w:rPr>
          <w:rFonts w:eastAsia="Calibri"/>
          <w:sz w:val="24"/>
          <w:szCs w:val="24"/>
        </w:rPr>
      </w:pPr>
      <w:r w:rsidRPr="00861EAB">
        <w:rPr>
          <w:rFonts w:eastAsia="Calibri"/>
          <w:sz w:val="24"/>
          <w:szCs w:val="24"/>
        </w:rPr>
        <w:lastRenderedPageBreak/>
        <w:t xml:space="preserve"> сравнивать и классифицировать словосочетания с различными типами связи (простейшие случаи);</w:t>
      </w:r>
    </w:p>
    <w:p w:rsidR="00861EAB" w:rsidRPr="00861EAB" w:rsidRDefault="00861EAB" w:rsidP="00D75319">
      <w:pPr>
        <w:widowControl/>
        <w:numPr>
          <w:ilvl w:val="0"/>
          <w:numId w:val="169"/>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создавать устное высказывание на предложенную тему;</w:t>
      </w:r>
    </w:p>
    <w:p w:rsidR="00861EAB" w:rsidRPr="00861EAB" w:rsidRDefault="00861EAB" w:rsidP="00D75319">
      <w:pPr>
        <w:widowControl/>
        <w:numPr>
          <w:ilvl w:val="0"/>
          <w:numId w:val="169"/>
        </w:numPr>
        <w:tabs>
          <w:tab w:val="left" w:pos="993"/>
        </w:tabs>
        <w:autoSpaceDE/>
        <w:autoSpaceDN/>
        <w:adjustRightInd w:val="0"/>
        <w:ind w:left="0" w:firstLine="709"/>
        <w:jc w:val="both"/>
        <w:rPr>
          <w:rFonts w:eastAsia="Calibri"/>
          <w:sz w:val="24"/>
          <w:szCs w:val="24"/>
        </w:rPr>
      </w:pPr>
      <w:r w:rsidRPr="00861EAB">
        <w:rPr>
          <w:rFonts w:eastAsia="Calibri"/>
          <w:sz w:val="24"/>
          <w:szCs w:val="24"/>
        </w:rPr>
        <w:t xml:space="preserve"> осуществлять учебное сотрудничество и взаимодействие, уметь договариваться, распределять роли в игровой деятельности.</w:t>
      </w:r>
    </w:p>
    <w:p w:rsidR="00861EAB" w:rsidRPr="00861EAB" w:rsidRDefault="00861EAB" w:rsidP="00861EAB">
      <w:pPr>
        <w:tabs>
          <w:tab w:val="left" w:pos="993"/>
        </w:tabs>
        <w:adjustRightInd w:val="0"/>
        <w:ind w:left="709"/>
        <w:jc w:val="both"/>
        <w:rPr>
          <w:rFonts w:eastAsia="Calibri"/>
          <w:b/>
          <w:sz w:val="24"/>
          <w:szCs w:val="24"/>
        </w:rPr>
      </w:pPr>
      <w:r w:rsidRPr="00861EAB">
        <w:rPr>
          <w:rFonts w:eastAsia="Calibri"/>
          <w:b/>
          <w:sz w:val="24"/>
          <w:szCs w:val="24"/>
        </w:rPr>
        <w:t>Предметные результаты:</w:t>
      </w:r>
    </w:p>
    <w:p w:rsidR="00861EAB" w:rsidRPr="00861EAB" w:rsidRDefault="00861EAB" w:rsidP="00D75319">
      <w:pPr>
        <w:numPr>
          <w:ilvl w:val="0"/>
          <w:numId w:val="204"/>
        </w:numPr>
        <w:tabs>
          <w:tab w:val="left" w:pos="993"/>
        </w:tabs>
        <w:adjustRightInd w:val="0"/>
        <w:ind w:left="0" w:firstLine="709"/>
        <w:jc w:val="both"/>
        <w:rPr>
          <w:rFonts w:eastAsia="Calibri"/>
          <w:sz w:val="24"/>
          <w:szCs w:val="24"/>
        </w:rPr>
      </w:pPr>
      <w:r w:rsidRPr="00861EAB">
        <w:rPr>
          <w:rFonts w:eastAsia="Calibri"/>
          <w:sz w:val="24"/>
          <w:szCs w:val="24"/>
        </w:rPr>
        <w:t>повторять, уточнять, расширять начальные представления о языке и орфоэпических, лексических, грамматических нормах;</w:t>
      </w:r>
    </w:p>
    <w:p w:rsidR="00861EAB" w:rsidRPr="00861EAB" w:rsidRDefault="00861EAB" w:rsidP="00D75319">
      <w:pPr>
        <w:numPr>
          <w:ilvl w:val="0"/>
          <w:numId w:val="204"/>
        </w:numPr>
        <w:tabs>
          <w:tab w:val="left" w:pos="993"/>
        </w:tabs>
        <w:adjustRightInd w:val="0"/>
        <w:ind w:left="0" w:firstLine="709"/>
        <w:jc w:val="both"/>
        <w:rPr>
          <w:rFonts w:eastAsia="Calibri"/>
          <w:sz w:val="24"/>
          <w:szCs w:val="24"/>
        </w:rPr>
      </w:pPr>
      <w:r w:rsidRPr="00861EAB">
        <w:rPr>
          <w:rFonts w:eastAsia="Calibri"/>
          <w:sz w:val="24"/>
          <w:szCs w:val="24"/>
        </w:rPr>
        <w:t>освоить сведения из фонетики, графики, орфоэпии, лексикологии и фразеологии, морфемики, словообразования, этимологии, грамматики.</w:t>
      </w:r>
    </w:p>
    <w:p w:rsidR="00861EAB" w:rsidRPr="00861EAB" w:rsidRDefault="00861EAB" w:rsidP="00861EAB">
      <w:pPr>
        <w:tabs>
          <w:tab w:val="left" w:pos="993"/>
        </w:tabs>
        <w:adjustRightInd w:val="0"/>
        <w:ind w:left="709"/>
        <w:jc w:val="both"/>
        <w:rPr>
          <w:rFonts w:eastAsia="Calibri"/>
          <w:sz w:val="24"/>
          <w:szCs w:val="24"/>
        </w:rPr>
      </w:pPr>
    </w:p>
    <w:p w:rsidR="00861EAB" w:rsidRPr="00861EAB" w:rsidRDefault="00861EAB" w:rsidP="00861EAB">
      <w:pPr>
        <w:adjustRightInd w:val="0"/>
        <w:rPr>
          <w:b/>
          <w:sz w:val="24"/>
          <w:szCs w:val="24"/>
          <w:lang w:eastAsia="ru-RU"/>
        </w:rPr>
      </w:pPr>
      <w:r w:rsidRPr="00861EAB">
        <w:rPr>
          <w:b/>
          <w:sz w:val="24"/>
          <w:szCs w:val="24"/>
          <w:lang w:eastAsia="ru-RU"/>
        </w:rPr>
        <w:t>Содержание курса «Удивительный мир слов»</w:t>
      </w:r>
    </w:p>
    <w:p w:rsidR="00861EAB" w:rsidRPr="00861EAB" w:rsidRDefault="00861EAB" w:rsidP="00861EAB">
      <w:pPr>
        <w:widowControl/>
        <w:tabs>
          <w:tab w:val="left" w:pos="142"/>
          <w:tab w:val="left" w:pos="284"/>
          <w:tab w:val="left" w:pos="426"/>
          <w:tab w:val="left" w:pos="851"/>
        </w:tabs>
        <w:autoSpaceDE/>
        <w:autoSpaceDN/>
        <w:ind w:left="360"/>
        <w:jc w:val="center"/>
        <w:rPr>
          <w:rFonts w:eastAsia="Calibri"/>
          <w:b/>
          <w:bCs/>
          <w:sz w:val="24"/>
          <w:szCs w:val="24"/>
        </w:rPr>
      </w:pPr>
      <w:bookmarkStart w:id="7" w:name="bookmark5"/>
      <w:r w:rsidRPr="00861EAB">
        <w:rPr>
          <w:rFonts w:eastAsia="Calibri"/>
          <w:b/>
          <w:bCs/>
          <w:sz w:val="24"/>
          <w:szCs w:val="24"/>
        </w:rPr>
        <w:t>2 класс</w:t>
      </w:r>
      <w:bookmarkEnd w:id="7"/>
    </w:p>
    <w:p w:rsidR="00861EAB" w:rsidRPr="00861EAB" w:rsidRDefault="00861EAB" w:rsidP="00861EAB">
      <w:pPr>
        <w:widowControl/>
        <w:autoSpaceDE/>
        <w:autoSpaceDN/>
        <w:jc w:val="center"/>
        <w:rPr>
          <w:rFonts w:eastAsia="Calibri"/>
          <w:b/>
          <w:bCs/>
          <w:sz w:val="24"/>
          <w:szCs w:val="24"/>
        </w:rPr>
      </w:pPr>
      <w:r w:rsidRPr="00861EAB">
        <w:rPr>
          <w:rFonts w:eastAsia="Calibri"/>
          <w:b/>
          <w:bCs/>
          <w:sz w:val="24"/>
          <w:szCs w:val="24"/>
        </w:rPr>
        <w:t>Мир полон звуков</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Звуки речи, их отличие от других звуков, которые мы слышим.</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Для чего служит человеческая речь?</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Как устроен речевой аппарат.</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Звуки и слова.</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Связаны ли между собой звуки и смысл?</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Такие разные гласные и согласные.</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Особенности артикуляции гласных и согласных звуков.</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Звукопись как приём художественной речи.</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Правильное ударение и произношение слов.</w:t>
      </w:r>
    </w:p>
    <w:p w:rsidR="00861EAB" w:rsidRPr="00861EAB" w:rsidRDefault="00861EAB" w:rsidP="00861EAB">
      <w:pPr>
        <w:widowControl/>
        <w:autoSpaceDE/>
        <w:autoSpaceDN/>
        <w:jc w:val="center"/>
        <w:rPr>
          <w:rFonts w:eastAsia="Calibri"/>
          <w:b/>
          <w:bCs/>
          <w:sz w:val="24"/>
          <w:szCs w:val="24"/>
        </w:rPr>
      </w:pPr>
      <w:r w:rsidRPr="00861EAB">
        <w:rPr>
          <w:rFonts w:eastAsia="Calibri"/>
          <w:b/>
          <w:bCs/>
          <w:sz w:val="24"/>
          <w:szCs w:val="24"/>
        </w:rPr>
        <w:t>Азбука, прошедшая сквозь века</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Солунские братья.</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Как появились буквы современного русского алфавита.</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Кириллица, название букв древней азбуки.</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Сравнение кириллицы и современного алфавита.</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Использование букв алфавита для обозначения чисел.</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Особенности древнерусского письма (оформление красной строки и заставок, слов и предложений).</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Как появилась буква «Ё».</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Особенности использования букв.</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Строчные и прописные буквы.</w:t>
      </w:r>
    </w:p>
    <w:p w:rsidR="00861EAB" w:rsidRPr="00861EAB" w:rsidRDefault="00861EAB" w:rsidP="00861EAB">
      <w:pPr>
        <w:widowControl/>
        <w:tabs>
          <w:tab w:val="left" w:pos="1134"/>
        </w:tabs>
        <w:autoSpaceDE/>
        <w:autoSpaceDN/>
        <w:jc w:val="center"/>
        <w:rPr>
          <w:rFonts w:eastAsia="Calibri"/>
          <w:b/>
          <w:bCs/>
          <w:sz w:val="24"/>
          <w:szCs w:val="24"/>
        </w:rPr>
      </w:pPr>
      <w:r w:rsidRPr="00861EAB">
        <w:rPr>
          <w:rFonts w:eastAsia="Calibri"/>
          <w:b/>
          <w:bCs/>
          <w:sz w:val="24"/>
          <w:szCs w:val="24"/>
        </w:rPr>
        <w:t>Всему название дано</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Какие слова появились первыми.</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Звукоподражательные слова у разных народов.</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Лексическое богатство языка.</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Как выбирают имя человеку?</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Как улицы получают свои названия?</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Какие русские имена встречаются на карте мира?</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О чём может рассказать слово «борщ»?</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Знакомство с толковым и орфографическим словарями русского языка. «Толковый словарь живого великорусского языка» В.И. Даля.</w:t>
      </w:r>
    </w:p>
    <w:p w:rsidR="00861EAB" w:rsidRPr="00861EAB" w:rsidRDefault="00861EAB" w:rsidP="00861EAB">
      <w:pPr>
        <w:widowControl/>
        <w:autoSpaceDE/>
        <w:autoSpaceDN/>
        <w:jc w:val="center"/>
        <w:rPr>
          <w:rFonts w:eastAsia="Calibri"/>
          <w:b/>
          <w:bCs/>
          <w:sz w:val="24"/>
          <w:szCs w:val="24"/>
        </w:rPr>
      </w:pPr>
      <w:r w:rsidRPr="00861EAB">
        <w:rPr>
          <w:rFonts w:eastAsia="Calibri"/>
          <w:b/>
          <w:bCs/>
          <w:sz w:val="24"/>
          <w:szCs w:val="24"/>
        </w:rPr>
        <w:t>Как делаются слова</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История происхождения слов.</w:t>
      </w:r>
    </w:p>
    <w:p w:rsidR="00861EAB" w:rsidRPr="00861EAB" w:rsidRDefault="00861EAB" w:rsidP="00861EAB">
      <w:pPr>
        <w:widowControl/>
        <w:autoSpaceDE/>
        <w:autoSpaceDN/>
        <w:ind w:firstLine="709"/>
        <w:jc w:val="both"/>
        <w:rPr>
          <w:rFonts w:ascii="Calibri" w:eastAsia="Calibri" w:hAnsi="Calibri"/>
          <w:sz w:val="24"/>
          <w:szCs w:val="24"/>
        </w:rPr>
      </w:pPr>
      <w:r w:rsidRPr="00861EAB">
        <w:rPr>
          <w:rFonts w:eastAsia="Calibri"/>
          <w:sz w:val="24"/>
          <w:szCs w:val="24"/>
        </w:rPr>
        <w:t>Поиск информации о происхождении слов.</w:t>
      </w:r>
      <w:r w:rsidRPr="00861EAB">
        <w:rPr>
          <w:rFonts w:ascii="Calibri" w:eastAsia="Calibri" w:hAnsi="Calibri"/>
          <w:sz w:val="24"/>
          <w:szCs w:val="24"/>
        </w:rPr>
        <w:t xml:space="preserve"> </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Слова производные и непроизводные.</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Словообразовательные связи слов.</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Корень — главная часть слова.</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Группы однокоренных слов.</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lastRenderedPageBreak/>
        <w:t>Механизм образования слов с помощью суффикса.</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Группы суффиксов по значению.</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Механизм образования слов с помощью приставки.</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Группы приставок по значению.</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Решение лингвистических задачек и головоломок с использованием «моделей» частей слова.</w:t>
      </w:r>
    </w:p>
    <w:p w:rsidR="00861EAB" w:rsidRPr="00861EAB" w:rsidRDefault="00861EAB" w:rsidP="00861EAB">
      <w:pPr>
        <w:widowControl/>
        <w:autoSpaceDE/>
        <w:autoSpaceDN/>
        <w:jc w:val="center"/>
        <w:rPr>
          <w:rFonts w:eastAsia="Calibri"/>
          <w:b/>
          <w:bCs/>
          <w:sz w:val="24"/>
          <w:szCs w:val="24"/>
        </w:rPr>
      </w:pPr>
      <w:r w:rsidRPr="00861EAB">
        <w:rPr>
          <w:rFonts w:eastAsia="Calibri"/>
          <w:b/>
          <w:bCs/>
          <w:sz w:val="24"/>
          <w:szCs w:val="24"/>
        </w:rPr>
        <w:t>Секреты правильной речи</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Слово и его значение. Уточнение значения слова по словарю.</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Сочетание слов по смыслу.</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Ограничения сочетаемости слов.</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Употребление в речи слов с ограниченной сочетаемостью.</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Нарушение сочетаемости слов.</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Точное употребление в речи слов, близких по звучанию и значению.</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Исправление ошибок в словоупотреблении.</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Многозначные слова.</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«Очеловечивание» мира (употребление слов в прямом и переносном значении).</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Как возникают синонимы. Чем похожи и чем различаются слова-синонимы.</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Стилистическая окраска слов.</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Антонимы. Какие слова становятся антонимами. Антонимические пары.</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Омонимы и их многообразие. Использование омонимов в речи.</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Слова исконно русские и заимствованные.</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История возникновения фразеологизмов. Использование устаревших слов в составе фразеологизмов. Использование фразеологизмов в речи.</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Значение фразеологизмов. Фразеологизмы-антонимы, фразеологизмы-синонимы.</w:t>
      </w:r>
    </w:p>
    <w:p w:rsidR="00861EAB" w:rsidRPr="00861EAB" w:rsidRDefault="00861EAB" w:rsidP="00861EAB">
      <w:pPr>
        <w:widowControl/>
        <w:tabs>
          <w:tab w:val="left" w:pos="993"/>
        </w:tabs>
        <w:autoSpaceDE/>
        <w:autoSpaceDN/>
        <w:jc w:val="center"/>
        <w:rPr>
          <w:rFonts w:eastAsia="Calibri"/>
          <w:b/>
          <w:sz w:val="24"/>
          <w:szCs w:val="24"/>
        </w:rPr>
      </w:pPr>
      <w:r w:rsidRPr="00861EAB">
        <w:rPr>
          <w:rFonts w:eastAsia="Calibri"/>
          <w:b/>
          <w:sz w:val="24"/>
          <w:szCs w:val="24"/>
        </w:rPr>
        <w:t>3 класс</w:t>
      </w:r>
    </w:p>
    <w:p w:rsidR="00861EAB" w:rsidRPr="00861EAB" w:rsidRDefault="00861EAB" w:rsidP="00861EAB">
      <w:pPr>
        <w:widowControl/>
        <w:tabs>
          <w:tab w:val="left" w:pos="993"/>
        </w:tabs>
        <w:autoSpaceDE/>
        <w:autoSpaceDN/>
        <w:jc w:val="center"/>
        <w:rPr>
          <w:rFonts w:eastAsia="Calibri"/>
          <w:b/>
          <w:bCs/>
          <w:sz w:val="24"/>
          <w:szCs w:val="24"/>
        </w:rPr>
      </w:pPr>
      <w:bookmarkStart w:id="8" w:name="bookmark6"/>
      <w:r w:rsidRPr="00861EAB">
        <w:rPr>
          <w:rFonts w:eastAsia="Calibri"/>
          <w:b/>
          <w:bCs/>
          <w:sz w:val="24"/>
          <w:szCs w:val="24"/>
        </w:rPr>
        <w:t>Из истории языка</w:t>
      </w:r>
      <w:bookmarkEnd w:id="8"/>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Устаревшие слова.</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Почему слова устаревают.</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Значения устаревших слов.</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Использование устаревших слов в современном языке.</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Старые и новые значения.</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Сравнение толкований слов в словаре В.И.Даля и современном толковом словаре.</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Как появляются новые слова.</w:t>
      </w:r>
    </w:p>
    <w:p w:rsidR="00861EAB" w:rsidRPr="00861EAB" w:rsidRDefault="00861EAB" w:rsidP="00861EAB">
      <w:pPr>
        <w:widowControl/>
        <w:tabs>
          <w:tab w:val="left" w:pos="993"/>
        </w:tabs>
        <w:autoSpaceDE/>
        <w:autoSpaceDN/>
        <w:jc w:val="center"/>
        <w:rPr>
          <w:rFonts w:eastAsia="Calibri"/>
          <w:b/>
          <w:bCs/>
          <w:sz w:val="24"/>
          <w:szCs w:val="24"/>
        </w:rPr>
      </w:pPr>
      <w:r w:rsidRPr="00861EAB">
        <w:rPr>
          <w:rFonts w:eastAsia="Calibri"/>
          <w:b/>
          <w:bCs/>
          <w:sz w:val="24"/>
          <w:szCs w:val="24"/>
        </w:rPr>
        <w:t>Загадки простого предложения</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Порядок слов в предложении: зависимость смысла предложения от порядка слов. Устранение ошибок, двусмысленностей, которые возникают из-за нарушения порядка слов.</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Интонация предложения. Логическое ударение.</w:t>
      </w:r>
    </w:p>
    <w:p w:rsidR="00861EAB" w:rsidRPr="00861EAB" w:rsidRDefault="00861EAB" w:rsidP="00861EAB">
      <w:pPr>
        <w:widowControl/>
        <w:tabs>
          <w:tab w:val="left" w:pos="993"/>
        </w:tabs>
        <w:autoSpaceDE/>
        <w:autoSpaceDN/>
        <w:ind w:firstLine="709"/>
        <w:jc w:val="both"/>
        <w:rPr>
          <w:rFonts w:eastAsia="Calibri"/>
          <w:b/>
          <w:sz w:val="24"/>
          <w:szCs w:val="24"/>
        </w:rPr>
      </w:pPr>
      <w:r w:rsidRPr="00861EAB">
        <w:rPr>
          <w:rFonts w:eastAsia="Calibri"/>
          <w:sz w:val="24"/>
          <w:szCs w:val="24"/>
        </w:rPr>
        <w:t>Зачем нужны второстепенные члены предложения.</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Художественные определения (эпитеты). Знакомство со словарём эпитетов.</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Описание предметов в художественных текстах.</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Внешность и характер в портретах мастеров слова.</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Распространение простого предложения с помощью обстоятельств. Когда необходимы обстоятельства.</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 xml:space="preserve">Использование обстоятельств в объявлениях, приглашениях, афишах. </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Распространение простого предложения с помощью дополнений. Использование дополнений в речи (лексическая сочетаемость и норма).</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Однородные члены предложения. Распространение предложения с помощью однородных членов. Какие члены предложения бывают однородными?</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Исправление недочётов, ошибок в употреблении однородных членов предложения.</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Всегда ли можно продолжить ряд однородных членов?</w:t>
      </w:r>
    </w:p>
    <w:p w:rsidR="00861EAB" w:rsidRPr="00861EAB" w:rsidRDefault="00861EAB" w:rsidP="00861EAB">
      <w:pPr>
        <w:widowControl/>
        <w:autoSpaceDE/>
        <w:autoSpaceDN/>
        <w:ind w:firstLine="709"/>
        <w:jc w:val="both"/>
        <w:rPr>
          <w:rFonts w:eastAsia="Calibri"/>
          <w:sz w:val="24"/>
          <w:szCs w:val="24"/>
        </w:rPr>
      </w:pPr>
      <w:r w:rsidRPr="00861EAB">
        <w:rPr>
          <w:rFonts w:eastAsia="Calibri"/>
          <w:sz w:val="24"/>
          <w:szCs w:val="24"/>
        </w:rPr>
        <w:t>Знаки препинания при однородных членах.</w:t>
      </w:r>
    </w:p>
    <w:p w:rsidR="00861EAB" w:rsidRPr="00861EAB" w:rsidRDefault="00861EAB" w:rsidP="00861EAB">
      <w:pPr>
        <w:widowControl/>
        <w:tabs>
          <w:tab w:val="left" w:pos="993"/>
        </w:tabs>
        <w:autoSpaceDE/>
        <w:autoSpaceDN/>
        <w:jc w:val="center"/>
        <w:rPr>
          <w:rFonts w:eastAsia="Calibri"/>
          <w:b/>
          <w:bCs/>
          <w:sz w:val="24"/>
          <w:szCs w:val="24"/>
        </w:rPr>
      </w:pPr>
      <w:r w:rsidRPr="00861EAB">
        <w:rPr>
          <w:rFonts w:eastAsia="Calibri"/>
          <w:b/>
          <w:bCs/>
          <w:sz w:val="24"/>
          <w:szCs w:val="24"/>
        </w:rPr>
        <w:lastRenderedPageBreak/>
        <w:t>Лабиринты грамматики</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Слово в грамматике.</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Как «работают» слова или для чего нужна грамматика.</w:t>
      </w:r>
    </w:p>
    <w:p w:rsidR="00861EAB" w:rsidRPr="00861EAB" w:rsidRDefault="00861EAB" w:rsidP="00861EAB">
      <w:pPr>
        <w:widowControl/>
        <w:tabs>
          <w:tab w:val="left" w:pos="993"/>
        </w:tabs>
        <w:autoSpaceDE/>
        <w:autoSpaceDN/>
        <w:jc w:val="center"/>
        <w:rPr>
          <w:rFonts w:eastAsia="Calibri"/>
          <w:b/>
          <w:bCs/>
          <w:sz w:val="24"/>
          <w:szCs w:val="24"/>
        </w:rPr>
      </w:pPr>
      <w:r w:rsidRPr="00861EAB">
        <w:rPr>
          <w:rFonts w:eastAsia="Calibri"/>
          <w:b/>
          <w:bCs/>
          <w:sz w:val="24"/>
          <w:szCs w:val="24"/>
        </w:rPr>
        <w:t>О существительных по существу</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Почему изучение грамматики начинается с имени существительного.</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От чего зависит род имени существительного.</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Употребление в речи существительных общего рода.</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Способы выражения значения числа у имён существительных в русском языке. Нормы употребления существительных во множественном числе.</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Как определить число несклоняемых существительных.</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Всегда ли существительные имели только два числа?</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Для чего существительные изменяются по падежам?</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История названий падежей. Падежные значения, знакомство с грамматической нормой («килограмм помидоров», «пара носков», «стакан сахара»).</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Имена собственные. История возникновения некоторых фамилий. Значение имён.</w:t>
      </w:r>
    </w:p>
    <w:p w:rsidR="00861EAB" w:rsidRPr="00861EAB" w:rsidRDefault="00861EAB" w:rsidP="00861EAB">
      <w:pPr>
        <w:widowControl/>
        <w:tabs>
          <w:tab w:val="left" w:pos="993"/>
        </w:tabs>
        <w:autoSpaceDE/>
        <w:autoSpaceDN/>
        <w:jc w:val="center"/>
        <w:rPr>
          <w:rFonts w:eastAsia="Calibri"/>
          <w:b/>
          <w:sz w:val="24"/>
          <w:szCs w:val="24"/>
        </w:rPr>
      </w:pPr>
      <w:r w:rsidRPr="00861EAB">
        <w:rPr>
          <w:rFonts w:eastAsia="Calibri"/>
          <w:b/>
          <w:sz w:val="24"/>
          <w:szCs w:val="24"/>
        </w:rPr>
        <w:t>Такие разные признаки предметов</w:t>
      </w:r>
    </w:p>
    <w:p w:rsidR="00861EAB" w:rsidRPr="00861EAB" w:rsidRDefault="00861EAB" w:rsidP="00861EAB">
      <w:pPr>
        <w:widowControl/>
        <w:tabs>
          <w:tab w:val="left" w:pos="993"/>
        </w:tabs>
        <w:autoSpaceDE/>
        <w:autoSpaceDN/>
        <w:ind w:left="709"/>
        <w:jc w:val="both"/>
        <w:rPr>
          <w:rFonts w:eastAsia="Calibri"/>
          <w:sz w:val="24"/>
          <w:szCs w:val="24"/>
        </w:rPr>
      </w:pPr>
      <w:r w:rsidRPr="00861EAB">
        <w:rPr>
          <w:rFonts w:eastAsia="Calibri"/>
          <w:sz w:val="24"/>
          <w:szCs w:val="24"/>
        </w:rPr>
        <w:t>Значение имён прилагательных.</w:t>
      </w:r>
    </w:p>
    <w:p w:rsidR="00861EAB" w:rsidRPr="00861EAB" w:rsidRDefault="00861EAB" w:rsidP="00861EAB">
      <w:pPr>
        <w:widowControl/>
        <w:tabs>
          <w:tab w:val="left" w:pos="993"/>
        </w:tabs>
        <w:autoSpaceDE/>
        <w:autoSpaceDN/>
        <w:ind w:left="709"/>
        <w:jc w:val="both"/>
        <w:rPr>
          <w:rFonts w:eastAsia="Calibri"/>
          <w:sz w:val="24"/>
          <w:szCs w:val="24"/>
        </w:rPr>
      </w:pPr>
      <w:r w:rsidRPr="00861EAB">
        <w:rPr>
          <w:rFonts w:eastAsia="Calibri"/>
          <w:sz w:val="24"/>
          <w:szCs w:val="24"/>
        </w:rPr>
        <w:t>Описание свойств и качеств предметов с помощью прилагательных.</w:t>
      </w:r>
    </w:p>
    <w:p w:rsidR="00861EAB" w:rsidRPr="00861EAB" w:rsidRDefault="00861EAB" w:rsidP="00861EAB">
      <w:pPr>
        <w:widowControl/>
        <w:tabs>
          <w:tab w:val="left" w:pos="993"/>
        </w:tabs>
        <w:autoSpaceDE/>
        <w:autoSpaceDN/>
        <w:ind w:left="709"/>
        <w:jc w:val="both"/>
        <w:rPr>
          <w:rFonts w:eastAsia="Calibri"/>
          <w:sz w:val="24"/>
          <w:szCs w:val="24"/>
        </w:rPr>
      </w:pPr>
      <w:r w:rsidRPr="00861EAB">
        <w:rPr>
          <w:rFonts w:eastAsia="Calibri"/>
          <w:sz w:val="24"/>
          <w:szCs w:val="24"/>
        </w:rPr>
        <w:t>Как в старину использовали прилагательные в обращениях.</w:t>
      </w:r>
    </w:p>
    <w:p w:rsidR="00861EAB" w:rsidRPr="00861EAB" w:rsidRDefault="00861EAB" w:rsidP="00861EAB">
      <w:pPr>
        <w:widowControl/>
        <w:tabs>
          <w:tab w:val="left" w:pos="993"/>
        </w:tabs>
        <w:autoSpaceDE/>
        <w:autoSpaceDN/>
        <w:ind w:left="709"/>
        <w:jc w:val="both"/>
        <w:rPr>
          <w:rFonts w:eastAsia="Calibri"/>
          <w:sz w:val="24"/>
          <w:szCs w:val="24"/>
        </w:rPr>
      </w:pPr>
      <w:r w:rsidRPr="00861EAB">
        <w:rPr>
          <w:rFonts w:eastAsia="Calibri"/>
          <w:sz w:val="24"/>
          <w:szCs w:val="24"/>
        </w:rPr>
        <w:t>Сравнение качеств, свойств предметов с помощью степеней сравнения.</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Особенности использования в речи степеней сравнения качественных прилагательных.</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Исправление речевых ошибок и недочётов в использовании степени сравнения.</w:t>
      </w:r>
    </w:p>
    <w:p w:rsidR="00861EAB" w:rsidRPr="00861EAB" w:rsidRDefault="00861EAB" w:rsidP="00861EAB">
      <w:pPr>
        <w:widowControl/>
        <w:tabs>
          <w:tab w:val="left" w:pos="993"/>
        </w:tabs>
        <w:autoSpaceDE/>
        <w:autoSpaceDN/>
        <w:ind w:left="709"/>
        <w:jc w:val="both"/>
        <w:rPr>
          <w:rFonts w:eastAsia="Calibri"/>
          <w:sz w:val="24"/>
          <w:szCs w:val="24"/>
        </w:rPr>
      </w:pPr>
      <w:r w:rsidRPr="00861EAB">
        <w:rPr>
          <w:rFonts w:eastAsia="Calibri"/>
          <w:sz w:val="24"/>
          <w:szCs w:val="24"/>
        </w:rPr>
        <w:t>Значение относительных прилагательных.</w:t>
      </w:r>
    </w:p>
    <w:p w:rsidR="00861EAB" w:rsidRPr="00861EAB" w:rsidRDefault="00861EAB" w:rsidP="00861EAB">
      <w:pPr>
        <w:widowControl/>
        <w:tabs>
          <w:tab w:val="left" w:pos="993"/>
        </w:tabs>
        <w:autoSpaceDE/>
        <w:autoSpaceDN/>
        <w:ind w:left="709"/>
        <w:jc w:val="both"/>
        <w:rPr>
          <w:rFonts w:eastAsia="Calibri"/>
          <w:sz w:val="24"/>
          <w:szCs w:val="24"/>
        </w:rPr>
      </w:pPr>
      <w:r w:rsidRPr="00861EAB">
        <w:rPr>
          <w:rFonts w:eastAsia="Calibri"/>
          <w:sz w:val="24"/>
          <w:szCs w:val="24"/>
        </w:rPr>
        <w:t>Что называют притяжательные прилагательные.</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Способы образования некоторых русских фамилий (Алёшин, Арбузов, Борисов, Кольцов, Правдин...).</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Использование притяжательных прилагательных во фразеологизмах.</w:t>
      </w:r>
    </w:p>
    <w:p w:rsidR="00861EAB" w:rsidRPr="00861EAB" w:rsidRDefault="00861EAB" w:rsidP="00861EAB">
      <w:pPr>
        <w:widowControl/>
        <w:tabs>
          <w:tab w:val="left" w:pos="993"/>
        </w:tabs>
        <w:autoSpaceDE/>
        <w:autoSpaceDN/>
        <w:jc w:val="center"/>
        <w:rPr>
          <w:rFonts w:eastAsia="Calibri"/>
          <w:b/>
          <w:bCs/>
          <w:sz w:val="24"/>
          <w:szCs w:val="24"/>
        </w:rPr>
      </w:pPr>
      <w:r w:rsidRPr="00861EAB">
        <w:rPr>
          <w:rFonts w:eastAsia="Calibri"/>
          <w:b/>
          <w:bCs/>
          <w:sz w:val="24"/>
          <w:szCs w:val="24"/>
        </w:rPr>
        <w:t>4 класс</w:t>
      </w:r>
    </w:p>
    <w:p w:rsidR="00861EAB" w:rsidRPr="00861EAB" w:rsidRDefault="00861EAB" w:rsidP="00861EAB">
      <w:pPr>
        <w:widowControl/>
        <w:tabs>
          <w:tab w:val="left" w:pos="993"/>
        </w:tabs>
        <w:autoSpaceDE/>
        <w:autoSpaceDN/>
        <w:jc w:val="center"/>
        <w:rPr>
          <w:rFonts w:eastAsia="Calibri"/>
          <w:b/>
          <w:bCs/>
          <w:sz w:val="24"/>
          <w:szCs w:val="24"/>
        </w:rPr>
      </w:pPr>
      <w:r w:rsidRPr="00861EAB">
        <w:rPr>
          <w:rFonts w:eastAsia="Calibri"/>
          <w:b/>
          <w:bCs/>
          <w:sz w:val="24"/>
          <w:szCs w:val="24"/>
        </w:rPr>
        <w:t>Поиграем со звуками, словами и предложениями</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Фонетические и графические правила и закономерности.</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Слово, его значение и лексические нормы.</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Морфемный и словообразовательный анализ слова, работа со словообразовательными моделями.</w:t>
      </w:r>
    </w:p>
    <w:p w:rsidR="00861EAB" w:rsidRPr="00861EAB" w:rsidRDefault="00861EAB" w:rsidP="00861EAB">
      <w:pPr>
        <w:widowControl/>
        <w:tabs>
          <w:tab w:val="left" w:pos="993"/>
        </w:tabs>
        <w:autoSpaceDE/>
        <w:autoSpaceDN/>
        <w:jc w:val="center"/>
        <w:rPr>
          <w:rFonts w:eastAsia="Calibri"/>
          <w:b/>
          <w:bCs/>
          <w:sz w:val="24"/>
          <w:szCs w:val="24"/>
        </w:rPr>
      </w:pPr>
      <w:r w:rsidRPr="00861EAB">
        <w:rPr>
          <w:rFonts w:eastAsia="Calibri"/>
          <w:b/>
          <w:bCs/>
          <w:sz w:val="24"/>
          <w:szCs w:val="24"/>
        </w:rPr>
        <w:t>Пора действовать!</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Глагол в языке и речи.</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Особенности текста-повествования и текста-описания.</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Видовые пары глаголов, их значение.</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Глаголы в личной форме.</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Повествование от первого и третьего лица.</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Использование временных форм глагола в речи. Замена форм времени глагола.</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Правильное ударение в формах настоящего и прошедшего времени.</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О чём может рассказать личная форма глагола.</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Употребление глаголов, не образующих форму 1-го лица единственного числа.</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Форма условного наклонения глагола.</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Повелительные формы глагола в просьбах, советах и приказах: правила вежливости.</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Образование форм повелительного наклонения, исправление речевых ошибок.</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Использование глаголов в прямом и переносном значении.</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Художественное олицетворение.</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Глаголы-синонимы и глаголы-антонимы.</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Глаголы в пословицах и загадках.</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Решение орфографических задачек и головоломок: орфограммы гола.</w:t>
      </w:r>
    </w:p>
    <w:p w:rsidR="00861EAB" w:rsidRPr="00861EAB" w:rsidRDefault="00861EAB" w:rsidP="00861EAB">
      <w:pPr>
        <w:widowControl/>
        <w:tabs>
          <w:tab w:val="left" w:pos="993"/>
        </w:tabs>
        <w:autoSpaceDE/>
        <w:autoSpaceDN/>
        <w:jc w:val="center"/>
        <w:rPr>
          <w:rFonts w:eastAsia="Calibri"/>
          <w:b/>
          <w:bCs/>
          <w:sz w:val="24"/>
          <w:szCs w:val="24"/>
        </w:rPr>
      </w:pPr>
      <w:bookmarkStart w:id="9" w:name="bookmark7"/>
      <w:r w:rsidRPr="00861EAB">
        <w:rPr>
          <w:rFonts w:eastAsia="Calibri"/>
          <w:b/>
          <w:bCs/>
          <w:sz w:val="24"/>
          <w:szCs w:val="24"/>
        </w:rPr>
        <w:lastRenderedPageBreak/>
        <w:t>Числа и слова</w:t>
      </w:r>
      <w:bookmarkEnd w:id="9"/>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Как используются числительные в речи.</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Обозначение дат и времени с помощью числительных.</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Числительные во фразеологизмах и пословицах.</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Нормы употребления имён числительных.</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Исправление речевых ошибок.</w:t>
      </w:r>
    </w:p>
    <w:p w:rsidR="00861EAB" w:rsidRPr="00861EAB" w:rsidRDefault="00861EAB" w:rsidP="00861EAB">
      <w:pPr>
        <w:widowControl/>
        <w:tabs>
          <w:tab w:val="left" w:pos="993"/>
        </w:tabs>
        <w:autoSpaceDE/>
        <w:autoSpaceDN/>
        <w:jc w:val="center"/>
        <w:rPr>
          <w:rFonts w:eastAsia="Calibri"/>
          <w:b/>
          <w:bCs/>
          <w:sz w:val="24"/>
          <w:szCs w:val="24"/>
        </w:rPr>
      </w:pPr>
      <w:r w:rsidRPr="00861EAB">
        <w:rPr>
          <w:rFonts w:eastAsia="Calibri"/>
          <w:b/>
          <w:bCs/>
          <w:sz w:val="24"/>
          <w:szCs w:val="24"/>
        </w:rPr>
        <w:t>Прочные связи</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Как связаны слова в словосочетании.</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Словосочетания свободные и связанные.</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Словосочетания с типом связи согласование.</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Слова каких частей речи могут согласовываться.</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Особенности согласования существительных и прилагательных, существительных и числительных.</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Сочетаемость слов.</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Словосочетания с типом связи управление.</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Слова каких частей речи имеют «способность управлять».</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Трудности в выборе формы слова при управлении.</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Выбор предлогов и падежных форм в словосочетаниях с управлением.</w:t>
      </w:r>
    </w:p>
    <w:p w:rsidR="00861EAB" w:rsidRPr="00861EAB" w:rsidRDefault="00861EAB" w:rsidP="00861EAB">
      <w:pPr>
        <w:widowControl/>
        <w:tabs>
          <w:tab w:val="left" w:pos="993"/>
        </w:tabs>
        <w:autoSpaceDE/>
        <w:autoSpaceDN/>
        <w:ind w:firstLine="709"/>
        <w:jc w:val="both"/>
        <w:rPr>
          <w:rFonts w:eastAsia="Calibri"/>
          <w:sz w:val="24"/>
          <w:szCs w:val="24"/>
        </w:rPr>
      </w:pPr>
      <w:r w:rsidRPr="00861EAB">
        <w:rPr>
          <w:rFonts w:eastAsia="Calibri"/>
          <w:sz w:val="24"/>
          <w:szCs w:val="24"/>
        </w:rPr>
        <w:t>Словосочетания с типом связи примыкание.</w:t>
      </w:r>
    </w:p>
    <w:p w:rsidR="00861EAB" w:rsidRPr="00861EAB" w:rsidRDefault="00861EAB" w:rsidP="00861EAB">
      <w:pPr>
        <w:widowControl/>
        <w:tabs>
          <w:tab w:val="left" w:pos="993"/>
        </w:tabs>
        <w:autoSpaceDE/>
        <w:autoSpaceDN/>
        <w:ind w:firstLine="709"/>
        <w:jc w:val="both"/>
        <w:rPr>
          <w:rFonts w:eastAsia="Calibri"/>
          <w:sz w:val="24"/>
          <w:szCs w:val="24"/>
        </w:rPr>
      </w:pPr>
    </w:p>
    <w:p w:rsidR="00861EAB" w:rsidRPr="00861EAB" w:rsidRDefault="00861EAB" w:rsidP="00861EAB">
      <w:pPr>
        <w:adjustRightInd w:val="0"/>
        <w:jc w:val="center"/>
        <w:rPr>
          <w:b/>
          <w:sz w:val="24"/>
          <w:szCs w:val="24"/>
          <w:lang w:eastAsia="ru-RU"/>
        </w:rPr>
      </w:pPr>
      <w:r w:rsidRPr="00861EAB">
        <w:rPr>
          <w:b/>
          <w:sz w:val="24"/>
          <w:szCs w:val="24"/>
          <w:lang w:eastAsia="ru-RU"/>
        </w:rPr>
        <w:t>Тематическое планирование с указанием количества часов, отводимых на освоение каждой темы учебного курса «Удивительный мир слов»</w:t>
      </w:r>
    </w:p>
    <w:p w:rsidR="00861EAB" w:rsidRPr="00861EAB" w:rsidRDefault="00861EAB" w:rsidP="00861EAB">
      <w:pPr>
        <w:widowControl/>
        <w:tabs>
          <w:tab w:val="left" w:pos="993"/>
        </w:tabs>
        <w:autoSpaceDE/>
        <w:autoSpaceDN/>
        <w:jc w:val="center"/>
        <w:rPr>
          <w:rFonts w:eastAsia="Calibri"/>
          <w:b/>
          <w:bCs/>
          <w:sz w:val="24"/>
          <w:szCs w:val="24"/>
        </w:rPr>
      </w:pPr>
      <w:r w:rsidRPr="00861EAB">
        <w:rPr>
          <w:rFonts w:eastAsia="Calibri"/>
          <w:b/>
          <w:bCs/>
          <w:sz w:val="24"/>
          <w:szCs w:val="24"/>
        </w:rPr>
        <w:t>2 класс</w:t>
      </w:r>
    </w:p>
    <w:tbl>
      <w:tblPr>
        <w:tblW w:w="0" w:type="auto"/>
        <w:tblInd w:w="1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5593"/>
        <w:gridCol w:w="958"/>
      </w:tblGrid>
      <w:tr w:rsidR="00861EAB" w:rsidRPr="00861EAB" w:rsidTr="00303ED2">
        <w:tc>
          <w:tcPr>
            <w:tcW w:w="787" w:type="dxa"/>
            <w:shd w:val="clear" w:color="auto" w:fill="auto"/>
          </w:tcPr>
          <w:p w:rsidR="00861EAB" w:rsidRPr="00861EAB" w:rsidRDefault="00861EAB" w:rsidP="00861EAB">
            <w:pPr>
              <w:widowControl/>
              <w:tabs>
                <w:tab w:val="left" w:pos="1134"/>
              </w:tabs>
              <w:autoSpaceDE/>
              <w:autoSpaceDN/>
              <w:contextualSpacing/>
              <w:rPr>
                <w:rFonts w:eastAsia="Calibri"/>
              </w:rPr>
            </w:pPr>
            <w:r w:rsidRPr="00861EAB">
              <w:rPr>
                <w:rFonts w:eastAsia="Calibri"/>
              </w:rPr>
              <w:t>№ п.п.</w:t>
            </w:r>
          </w:p>
        </w:tc>
        <w:tc>
          <w:tcPr>
            <w:tcW w:w="5593" w:type="dxa"/>
            <w:shd w:val="clear" w:color="auto" w:fill="auto"/>
          </w:tcPr>
          <w:p w:rsidR="00861EAB" w:rsidRPr="00861EAB" w:rsidRDefault="00861EAB" w:rsidP="00861EAB">
            <w:pPr>
              <w:widowControl/>
              <w:tabs>
                <w:tab w:val="left" w:pos="1134"/>
              </w:tabs>
              <w:autoSpaceDE/>
              <w:autoSpaceDN/>
              <w:jc w:val="center"/>
              <w:rPr>
                <w:rFonts w:eastAsia="Calibri"/>
              </w:rPr>
            </w:pPr>
            <w:r w:rsidRPr="00861EAB">
              <w:rPr>
                <w:rFonts w:eastAsia="Calibri"/>
              </w:rPr>
              <w:t>Тема</w:t>
            </w:r>
          </w:p>
        </w:tc>
        <w:tc>
          <w:tcPr>
            <w:tcW w:w="958" w:type="dxa"/>
            <w:shd w:val="clear" w:color="auto" w:fill="auto"/>
          </w:tcPr>
          <w:p w:rsidR="00861EAB" w:rsidRPr="00861EAB" w:rsidRDefault="00861EAB" w:rsidP="00861EAB">
            <w:pPr>
              <w:widowControl/>
              <w:tabs>
                <w:tab w:val="left" w:pos="1134"/>
              </w:tabs>
              <w:autoSpaceDE/>
              <w:autoSpaceDN/>
              <w:jc w:val="center"/>
              <w:rPr>
                <w:rFonts w:eastAsia="Calibri"/>
              </w:rPr>
            </w:pPr>
            <w:r w:rsidRPr="00861EAB">
              <w:rPr>
                <w:rFonts w:eastAsia="Calibri"/>
              </w:rPr>
              <w:t>Кол-во часов</w:t>
            </w:r>
          </w:p>
        </w:tc>
      </w:tr>
      <w:tr w:rsidR="00861EAB" w:rsidRPr="00861EAB" w:rsidTr="00303ED2">
        <w:tc>
          <w:tcPr>
            <w:tcW w:w="787" w:type="dxa"/>
            <w:shd w:val="clear" w:color="auto" w:fill="auto"/>
          </w:tcPr>
          <w:p w:rsidR="00861EAB" w:rsidRPr="00861EAB" w:rsidRDefault="00861EAB" w:rsidP="00D75319">
            <w:pPr>
              <w:widowControl/>
              <w:numPr>
                <w:ilvl w:val="0"/>
                <w:numId w:val="170"/>
              </w:numPr>
              <w:tabs>
                <w:tab w:val="left" w:pos="1134"/>
              </w:tabs>
              <w:autoSpaceDE/>
              <w:autoSpaceDN/>
              <w:adjustRightInd w:val="0"/>
              <w:ind w:hanging="720"/>
              <w:contextualSpacing/>
              <w:rPr>
                <w:rFonts w:eastAsia="Calibri"/>
              </w:rPr>
            </w:pPr>
          </w:p>
        </w:tc>
        <w:tc>
          <w:tcPr>
            <w:tcW w:w="5593" w:type="dxa"/>
            <w:shd w:val="clear" w:color="auto" w:fill="auto"/>
          </w:tcPr>
          <w:p w:rsidR="00861EAB" w:rsidRPr="00861EAB" w:rsidRDefault="00861EAB" w:rsidP="00861EAB">
            <w:pPr>
              <w:widowControl/>
              <w:tabs>
                <w:tab w:val="left" w:pos="1134"/>
              </w:tabs>
              <w:autoSpaceDE/>
              <w:autoSpaceDN/>
              <w:jc w:val="both"/>
              <w:rPr>
                <w:rFonts w:eastAsia="Calibri"/>
              </w:rPr>
            </w:pPr>
            <w:r w:rsidRPr="00861EAB">
              <w:rPr>
                <w:rFonts w:eastAsia="Calibri"/>
                <w:bCs/>
              </w:rPr>
              <w:t>Мир полон звуков</w:t>
            </w:r>
          </w:p>
        </w:tc>
        <w:tc>
          <w:tcPr>
            <w:tcW w:w="958" w:type="dxa"/>
            <w:shd w:val="clear" w:color="auto" w:fill="auto"/>
          </w:tcPr>
          <w:p w:rsidR="00861EAB" w:rsidRPr="00861EAB" w:rsidRDefault="00861EAB" w:rsidP="00861EAB">
            <w:pPr>
              <w:widowControl/>
              <w:tabs>
                <w:tab w:val="left" w:pos="1134"/>
              </w:tabs>
              <w:autoSpaceDE/>
              <w:autoSpaceDN/>
              <w:jc w:val="center"/>
              <w:rPr>
                <w:rFonts w:eastAsia="Calibri"/>
              </w:rPr>
            </w:pPr>
            <w:r w:rsidRPr="00861EAB">
              <w:rPr>
                <w:rFonts w:eastAsia="Calibri"/>
              </w:rPr>
              <w:t>6</w:t>
            </w:r>
          </w:p>
        </w:tc>
      </w:tr>
      <w:tr w:rsidR="00861EAB" w:rsidRPr="00861EAB" w:rsidTr="00303ED2">
        <w:tc>
          <w:tcPr>
            <w:tcW w:w="787" w:type="dxa"/>
            <w:shd w:val="clear" w:color="auto" w:fill="auto"/>
          </w:tcPr>
          <w:p w:rsidR="00861EAB" w:rsidRPr="00861EAB" w:rsidRDefault="00861EAB" w:rsidP="00D75319">
            <w:pPr>
              <w:widowControl/>
              <w:numPr>
                <w:ilvl w:val="0"/>
                <w:numId w:val="170"/>
              </w:numPr>
              <w:tabs>
                <w:tab w:val="left" w:pos="1134"/>
              </w:tabs>
              <w:autoSpaceDE/>
              <w:autoSpaceDN/>
              <w:adjustRightInd w:val="0"/>
              <w:ind w:hanging="720"/>
              <w:contextualSpacing/>
              <w:rPr>
                <w:rFonts w:eastAsia="Calibri"/>
              </w:rPr>
            </w:pPr>
          </w:p>
        </w:tc>
        <w:tc>
          <w:tcPr>
            <w:tcW w:w="5593" w:type="dxa"/>
            <w:shd w:val="clear" w:color="auto" w:fill="auto"/>
          </w:tcPr>
          <w:p w:rsidR="00861EAB" w:rsidRPr="00861EAB" w:rsidRDefault="00861EAB" w:rsidP="00861EAB">
            <w:pPr>
              <w:widowControl/>
              <w:tabs>
                <w:tab w:val="left" w:pos="1134"/>
              </w:tabs>
              <w:autoSpaceDE/>
              <w:autoSpaceDN/>
              <w:jc w:val="both"/>
              <w:rPr>
                <w:rFonts w:eastAsia="Calibri"/>
                <w:bCs/>
              </w:rPr>
            </w:pPr>
            <w:r w:rsidRPr="00861EAB">
              <w:rPr>
                <w:rFonts w:eastAsia="Calibri"/>
                <w:shd w:val="clear" w:color="auto" w:fill="FFFFFF"/>
              </w:rPr>
              <w:t>Азбука, прошедшая сквозь века</w:t>
            </w:r>
          </w:p>
        </w:tc>
        <w:tc>
          <w:tcPr>
            <w:tcW w:w="958" w:type="dxa"/>
            <w:shd w:val="clear" w:color="auto" w:fill="auto"/>
          </w:tcPr>
          <w:p w:rsidR="00861EAB" w:rsidRPr="00861EAB" w:rsidRDefault="00861EAB" w:rsidP="00861EAB">
            <w:pPr>
              <w:widowControl/>
              <w:tabs>
                <w:tab w:val="left" w:pos="1134"/>
              </w:tabs>
              <w:autoSpaceDE/>
              <w:autoSpaceDN/>
              <w:jc w:val="center"/>
              <w:rPr>
                <w:rFonts w:eastAsia="Calibri"/>
              </w:rPr>
            </w:pPr>
            <w:r w:rsidRPr="00861EAB">
              <w:rPr>
                <w:rFonts w:eastAsia="Calibri"/>
              </w:rPr>
              <w:t>5</w:t>
            </w:r>
          </w:p>
        </w:tc>
      </w:tr>
      <w:tr w:rsidR="00861EAB" w:rsidRPr="00861EAB" w:rsidTr="00303ED2">
        <w:tc>
          <w:tcPr>
            <w:tcW w:w="787" w:type="dxa"/>
            <w:shd w:val="clear" w:color="auto" w:fill="auto"/>
          </w:tcPr>
          <w:p w:rsidR="00861EAB" w:rsidRPr="00861EAB" w:rsidRDefault="00861EAB" w:rsidP="00D75319">
            <w:pPr>
              <w:widowControl/>
              <w:numPr>
                <w:ilvl w:val="0"/>
                <w:numId w:val="170"/>
              </w:numPr>
              <w:tabs>
                <w:tab w:val="left" w:pos="1134"/>
              </w:tabs>
              <w:autoSpaceDE/>
              <w:autoSpaceDN/>
              <w:adjustRightInd w:val="0"/>
              <w:ind w:hanging="720"/>
              <w:contextualSpacing/>
              <w:rPr>
                <w:rFonts w:eastAsia="Calibri"/>
              </w:rPr>
            </w:pPr>
          </w:p>
        </w:tc>
        <w:tc>
          <w:tcPr>
            <w:tcW w:w="5593" w:type="dxa"/>
            <w:shd w:val="clear" w:color="auto" w:fill="auto"/>
          </w:tcPr>
          <w:p w:rsidR="00861EAB" w:rsidRPr="00861EAB" w:rsidRDefault="00861EAB" w:rsidP="00861EAB">
            <w:pPr>
              <w:widowControl/>
              <w:tabs>
                <w:tab w:val="left" w:pos="1134"/>
              </w:tabs>
              <w:autoSpaceDE/>
              <w:autoSpaceDN/>
              <w:jc w:val="both"/>
              <w:rPr>
                <w:rFonts w:eastAsia="Calibri"/>
              </w:rPr>
            </w:pPr>
            <w:r w:rsidRPr="00861EAB">
              <w:rPr>
                <w:rFonts w:eastAsia="Calibri"/>
                <w:shd w:val="clear" w:color="auto" w:fill="FFFFFF"/>
              </w:rPr>
              <w:t>Всему название дано</w:t>
            </w:r>
          </w:p>
        </w:tc>
        <w:tc>
          <w:tcPr>
            <w:tcW w:w="958" w:type="dxa"/>
            <w:shd w:val="clear" w:color="auto" w:fill="auto"/>
          </w:tcPr>
          <w:p w:rsidR="00861EAB" w:rsidRPr="00861EAB" w:rsidRDefault="00861EAB" w:rsidP="00861EAB">
            <w:pPr>
              <w:widowControl/>
              <w:tabs>
                <w:tab w:val="left" w:pos="1134"/>
              </w:tabs>
              <w:autoSpaceDE/>
              <w:autoSpaceDN/>
              <w:jc w:val="center"/>
              <w:rPr>
                <w:rFonts w:eastAsia="Calibri"/>
              </w:rPr>
            </w:pPr>
            <w:r w:rsidRPr="00861EAB">
              <w:rPr>
                <w:rFonts w:eastAsia="Calibri"/>
              </w:rPr>
              <w:t>5</w:t>
            </w:r>
          </w:p>
        </w:tc>
      </w:tr>
      <w:tr w:rsidR="00861EAB" w:rsidRPr="00861EAB" w:rsidTr="00303ED2">
        <w:tc>
          <w:tcPr>
            <w:tcW w:w="787" w:type="dxa"/>
            <w:shd w:val="clear" w:color="auto" w:fill="auto"/>
          </w:tcPr>
          <w:p w:rsidR="00861EAB" w:rsidRPr="00861EAB" w:rsidRDefault="00861EAB" w:rsidP="00D75319">
            <w:pPr>
              <w:widowControl/>
              <w:numPr>
                <w:ilvl w:val="0"/>
                <w:numId w:val="170"/>
              </w:numPr>
              <w:tabs>
                <w:tab w:val="left" w:pos="1134"/>
              </w:tabs>
              <w:autoSpaceDE/>
              <w:autoSpaceDN/>
              <w:adjustRightInd w:val="0"/>
              <w:ind w:hanging="720"/>
              <w:contextualSpacing/>
              <w:rPr>
                <w:rFonts w:eastAsia="Calibri"/>
              </w:rPr>
            </w:pPr>
          </w:p>
        </w:tc>
        <w:tc>
          <w:tcPr>
            <w:tcW w:w="5593" w:type="dxa"/>
            <w:shd w:val="clear" w:color="auto" w:fill="auto"/>
          </w:tcPr>
          <w:p w:rsidR="00861EAB" w:rsidRPr="00861EAB" w:rsidRDefault="00861EAB" w:rsidP="00861EAB">
            <w:pPr>
              <w:widowControl/>
              <w:tabs>
                <w:tab w:val="left" w:pos="1134"/>
              </w:tabs>
              <w:autoSpaceDE/>
              <w:autoSpaceDN/>
              <w:jc w:val="both"/>
              <w:rPr>
                <w:rFonts w:eastAsia="Calibri"/>
              </w:rPr>
            </w:pPr>
            <w:r w:rsidRPr="00861EAB">
              <w:rPr>
                <w:rFonts w:eastAsia="Arial Unicode MS"/>
                <w:lang w:eastAsia="ru-RU"/>
              </w:rPr>
              <w:t>Как делаются слова</w:t>
            </w:r>
          </w:p>
        </w:tc>
        <w:tc>
          <w:tcPr>
            <w:tcW w:w="958" w:type="dxa"/>
            <w:shd w:val="clear" w:color="auto" w:fill="auto"/>
          </w:tcPr>
          <w:p w:rsidR="00861EAB" w:rsidRPr="00861EAB" w:rsidRDefault="00861EAB" w:rsidP="00861EAB">
            <w:pPr>
              <w:widowControl/>
              <w:tabs>
                <w:tab w:val="left" w:pos="1134"/>
              </w:tabs>
              <w:autoSpaceDE/>
              <w:autoSpaceDN/>
              <w:jc w:val="center"/>
              <w:rPr>
                <w:rFonts w:eastAsia="Calibri"/>
              </w:rPr>
            </w:pPr>
            <w:r w:rsidRPr="00861EAB">
              <w:rPr>
                <w:rFonts w:eastAsia="Calibri"/>
              </w:rPr>
              <w:t>7</w:t>
            </w:r>
          </w:p>
        </w:tc>
      </w:tr>
      <w:tr w:rsidR="00861EAB" w:rsidRPr="00861EAB" w:rsidTr="00303ED2">
        <w:tc>
          <w:tcPr>
            <w:tcW w:w="787" w:type="dxa"/>
            <w:shd w:val="clear" w:color="auto" w:fill="auto"/>
          </w:tcPr>
          <w:p w:rsidR="00861EAB" w:rsidRPr="00861EAB" w:rsidRDefault="00861EAB" w:rsidP="00D75319">
            <w:pPr>
              <w:widowControl/>
              <w:numPr>
                <w:ilvl w:val="0"/>
                <w:numId w:val="170"/>
              </w:numPr>
              <w:tabs>
                <w:tab w:val="left" w:pos="1134"/>
              </w:tabs>
              <w:autoSpaceDE/>
              <w:autoSpaceDN/>
              <w:adjustRightInd w:val="0"/>
              <w:ind w:hanging="720"/>
              <w:contextualSpacing/>
              <w:rPr>
                <w:rFonts w:eastAsia="Calibri"/>
              </w:rPr>
            </w:pPr>
          </w:p>
        </w:tc>
        <w:tc>
          <w:tcPr>
            <w:tcW w:w="5593" w:type="dxa"/>
            <w:shd w:val="clear" w:color="auto" w:fill="auto"/>
          </w:tcPr>
          <w:p w:rsidR="00861EAB" w:rsidRPr="00861EAB" w:rsidRDefault="00861EAB" w:rsidP="00861EAB">
            <w:pPr>
              <w:widowControl/>
              <w:tabs>
                <w:tab w:val="left" w:pos="1134"/>
              </w:tabs>
              <w:autoSpaceDE/>
              <w:autoSpaceDN/>
              <w:jc w:val="both"/>
              <w:rPr>
                <w:rFonts w:eastAsia="Calibri"/>
              </w:rPr>
            </w:pPr>
            <w:r w:rsidRPr="00861EAB">
              <w:rPr>
                <w:rFonts w:eastAsia="Arial Unicode MS"/>
                <w:lang w:eastAsia="ru-RU"/>
              </w:rPr>
              <w:t>Секреты правильной речи</w:t>
            </w:r>
          </w:p>
        </w:tc>
        <w:tc>
          <w:tcPr>
            <w:tcW w:w="958" w:type="dxa"/>
            <w:shd w:val="clear" w:color="auto" w:fill="auto"/>
          </w:tcPr>
          <w:p w:rsidR="00861EAB" w:rsidRPr="00861EAB" w:rsidRDefault="00861EAB" w:rsidP="00861EAB">
            <w:pPr>
              <w:widowControl/>
              <w:tabs>
                <w:tab w:val="left" w:pos="1134"/>
              </w:tabs>
              <w:autoSpaceDE/>
              <w:autoSpaceDN/>
              <w:jc w:val="center"/>
              <w:rPr>
                <w:rFonts w:eastAsia="Calibri"/>
              </w:rPr>
            </w:pPr>
            <w:r w:rsidRPr="00861EAB">
              <w:rPr>
                <w:rFonts w:eastAsia="Calibri"/>
              </w:rPr>
              <w:t>10</w:t>
            </w:r>
          </w:p>
        </w:tc>
      </w:tr>
      <w:tr w:rsidR="00861EAB" w:rsidRPr="00861EAB" w:rsidTr="00303ED2">
        <w:tc>
          <w:tcPr>
            <w:tcW w:w="787" w:type="dxa"/>
            <w:shd w:val="clear" w:color="auto" w:fill="auto"/>
          </w:tcPr>
          <w:p w:rsidR="00861EAB" w:rsidRPr="00861EAB" w:rsidRDefault="00861EAB" w:rsidP="00861EAB">
            <w:pPr>
              <w:widowControl/>
              <w:tabs>
                <w:tab w:val="left" w:pos="1134"/>
              </w:tabs>
              <w:autoSpaceDE/>
              <w:autoSpaceDN/>
              <w:contextualSpacing/>
              <w:rPr>
                <w:rFonts w:eastAsia="Calibri"/>
              </w:rPr>
            </w:pPr>
          </w:p>
        </w:tc>
        <w:tc>
          <w:tcPr>
            <w:tcW w:w="5593" w:type="dxa"/>
            <w:shd w:val="clear" w:color="auto" w:fill="auto"/>
          </w:tcPr>
          <w:p w:rsidR="00861EAB" w:rsidRPr="00861EAB" w:rsidRDefault="00861EAB" w:rsidP="00861EAB">
            <w:pPr>
              <w:widowControl/>
              <w:tabs>
                <w:tab w:val="left" w:pos="1134"/>
              </w:tabs>
              <w:autoSpaceDE/>
              <w:autoSpaceDN/>
              <w:jc w:val="right"/>
              <w:rPr>
                <w:rFonts w:eastAsia="Calibri"/>
              </w:rPr>
            </w:pPr>
            <w:r w:rsidRPr="00861EAB">
              <w:rPr>
                <w:rFonts w:eastAsia="Calibri"/>
              </w:rPr>
              <w:t>Итого</w:t>
            </w:r>
          </w:p>
        </w:tc>
        <w:tc>
          <w:tcPr>
            <w:tcW w:w="958" w:type="dxa"/>
            <w:shd w:val="clear" w:color="auto" w:fill="auto"/>
          </w:tcPr>
          <w:p w:rsidR="00861EAB" w:rsidRPr="00861EAB" w:rsidRDefault="00861EAB" w:rsidP="00861EAB">
            <w:pPr>
              <w:widowControl/>
              <w:tabs>
                <w:tab w:val="left" w:pos="1134"/>
              </w:tabs>
              <w:autoSpaceDE/>
              <w:autoSpaceDN/>
              <w:jc w:val="center"/>
              <w:rPr>
                <w:rFonts w:eastAsia="Calibri"/>
              </w:rPr>
            </w:pPr>
            <w:r w:rsidRPr="00861EAB">
              <w:rPr>
                <w:rFonts w:eastAsia="Calibri"/>
              </w:rPr>
              <w:t>33</w:t>
            </w:r>
          </w:p>
        </w:tc>
      </w:tr>
    </w:tbl>
    <w:p w:rsidR="00861EAB" w:rsidRPr="00861EAB" w:rsidRDefault="00861EAB" w:rsidP="00861EAB">
      <w:pPr>
        <w:widowControl/>
        <w:tabs>
          <w:tab w:val="left" w:pos="993"/>
        </w:tabs>
        <w:autoSpaceDE/>
        <w:autoSpaceDN/>
        <w:jc w:val="center"/>
        <w:rPr>
          <w:rFonts w:eastAsia="Calibri"/>
          <w:b/>
          <w:bCs/>
          <w:sz w:val="28"/>
          <w:szCs w:val="28"/>
        </w:rPr>
      </w:pPr>
    </w:p>
    <w:p w:rsidR="00861EAB" w:rsidRPr="00861EAB" w:rsidRDefault="00861EAB" w:rsidP="00861EAB">
      <w:pPr>
        <w:widowControl/>
        <w:tabs>
          <w:tab w:val="left" w:pos="993"/>
        </w:tabs>
        <w:autoSpaceDE/>
        <w:autoSpaceDN/>
        <w:jc w:val="center"/>
        <w:rPr>
          <w:rFonts w:eastAsia="Calibri"/>
          <w:b/>
          <w:bCs/>
          <w:sz w:val="28"/>
          <w:szCs w:val="28"/>
        </w:rPr>
      </w:pPr>
      <w:r w:rsidRPr="00861EAB">
        <w:rPr>
          <w:rFonts w:eastAsia="Calibri"/>
          <w:b/>
          <w:bCs/>
          <w:sz w:val="28"/>
          <w:szCs w:val="28"/>
        </w:rPr>
        <w:t>3 класс</w:t>
      </w:r>
    </w:p>
    <w:tbl>
      <w:tblPr>
        <w:tblW w:w="0" w:type="auto"/>
        <w:tblInd w:w="1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5593"/>
        <w:gridCol w:w="958"/>
      </w:tblGrid>
      <w:tr w:rsidR="00861EAB" w:rsidRPr="00861EAB" w:rsidTr="00303ED2">
        <w:tc>
          <w:tcPr>
            <w:tcW w:w="787" w:type="dxa"/>
            <w:shd w:val="clear" w:color="auto" w:fill="auto"/>
          </w:tcPr>
          <w:p w:rsidR="00861EAB" w:rsidRPr="00861EAB" w:rsidRDefault="00861EAB" w:rsidP="00861EAB">
            <w:pPr>
              <w:widowControl/>
              <w:tabs>
                <w:tab w:val="left" w:pos="1134"/>
              </w:tabs>
              <w:autoSpaceDE/>
              <w:autoSpaceDN/>
              <w:contextualSpacing/>
              <w:rPr>
                <w:rFonts w:eastAsia="Calibri"/>
              </w:rPr>
            </w:pPr>
            <w:r w:rsidRPr="00861EAB">
              <w:rPr>
                <w:rFonts w:eastAsia="Calibri"/>
              </w:rPr>
              <w:t>№ п.п.</w:t>
            </w:r>
          </w:p>
        </w:tc>
        <w:tc>
          <w:tcPr>
            <w:tcW w:w="5593" w:type="dxa"/>
            <w:shd w:val="clear" w:color="auto" w:fill="auto"/>
          </w:tcPr>
          <w:p w:rsidR="00861EAB" w:rsidRPr="00861EAB" w:rsidRDefault="00861EAB" w:rsidP="00861EAB">
            <w:pPr>
              <w:widowControl/>
              <w:tabs>
                <w:tab w:val="left" w:pos="1134"/>
              </w:tabs>
              <w:autoSpaceDE/>
              <w:autoSpaceDN/>
              <w:jc w:val="center"/>
              <w:rPr>
                <w:rFonts w:eastAsia="Calibri"/>
              </w:rPr>
            </w:pPr>
            <w:r w:rsidRPr="00861EAB">
              <w:rPr>
                <w:rFonts w:eastAsia="Calibri"/>
              </w:rPr>
              <w:t>Тема</w:t>
            </w:r>
          </w:p>
        </w:tc>
        <w:tc>
          <w:tcPr>
            <w:tcW w:w="958" w:type="dxa"/>
            <w:shd w:val="clear" w:color="auto" w:fill="auto"/>
          </w:tcPr>
          <w:p w:rsidR="00861EAB" w:rsidRPr="00861EAB" w:rsidRDefault="00861EAB" w:rsidP="00861EAB">
            <w:pPr>
              <w:widowControl/>
              <w:tabs>
                <w:tab w:val="left" w:pos="1134"/>
              </w:tabs>
              <w:autoSpaceDE/>
              <w:autoSpaceDN/>
              <w:jc w:val="center"/>
              <w:rPr>
                <w:rFonts w:eastAsia="Calibri"/>
              </w:rPr>
            </w:pPr>
            <w:r w:rsidRPr="00861EAB">
              <w:rPr>
                <w:rFonts w:eastAsia="Calibri"/>
              </w:rPr>
              <w:t>Кол-во часов</w:t>
            </w:r>
          </w:p>
        </w:tc>
      </w:tr>
      <w:tr w:rsidR="00861EAB" w:rsidRPr="00861EAB" w:rsidTr="00303ED2">
        <w:tc>
          <w:tcPr>
            <w:tcW w:w="787" w:type="dxa"/>
            <w:shd w:val="clear" w:color="auto" w:fill="auto"/>
          </w:tcPr>
          <w:p w:rsidR="00861EAB" w:rsidRPr="00861EAB" w:rsidRDefault="00861EAB" w:rsidP="00D75319">
            <w:pPr>
              <w:widowControl/>
              <w:numPr>
                <w:ilvl w:val="0"/>
                <w:numId w:val="171"/>
              </w:numPr>
              <w:tabs>
                <w:tab w:val="left" w:pos="1134"/>
              </w:tabs>
              <w:autoSpaceDE/>
              <w:autoSpaceDN/>
              <w:adjustRightInd w:val="0"/>
              <w:ind w:hanging="720"/>
              <w:contextualSpacing/>
              <w:rPr>
                <w:rFonts w:eastAsia="Calibri"/>
              </w:rPr>
            </w:pPr>
          </w:p>
        </w:tc>
        <w:tc>
          <w:tcPr>
            <w:tcW w:w="5593" w:type="dxa"/>
            <w:shd w:val="clear" w:color="auto" w:fill="auto"/>
          </w:tcPr>
          <w:p w:rsidR="00861EAB" w:rsidRPr="00861EAB" w:rsidRDefault="00861EAB" w:rsidP="00861EAB">
            <w:pPr>
              <w:widowControl/>
              <w:tabs>
                <w:tab w:val="left" w:pos="1134"/>
              </w:tabs>
              <w:autoSpaceDE/>
              <w:autoSpaceDN/>
              <w:jc w:val="both"/>
              <w:rPr>
                <w:rFonts w:eastAsia="Calibri"/>
              </w:rPr>
            </w:pPr>
            <w:r w:rsidRPr="00861EAB">
              <w:rPr>
                <w:rFonts w:eastAsia="Arial Unicode MS"/>
                <w:lang w:eastAsia="ru-RU"/>
              </w:rPr>
              <w:t>Из истории языка</w:t>
            </w:r>
          </w:p>
        </w:tc>
        <w:tc>
          <w:tcPr>
            <w:tcW w:w="958" w:type="dxa"/>
            <w:shd w:val="clear" w:color="auto" w:fill="auto"/>
          </w:tcPr>
          <w:p w:rsidR="00861EAB" w:rsidRPr="00861EAB" w:rsidRDefault="00861EAB" w:rsidP="00861EAB">
            <w:pPr>
              <w:widowControl/>
              <w:tabs>
                <w:tab w:val="left" w:pos="1134"/>
              </w:tabs>
              <w:autoSpaceDE/>
              <w:autoSpaceDN/>
              <w:jc w:val="center"/>
              <w:rPr>
                <w:rFonts w:eastAsia="Calibri"/>
              </w:rPr>
            </w:pPr>
            <w:r w:rsidRPr="00861EAB">
              <w:rPr>
                <w:rFonts w:eastAsia="Calibri"/>
              </w:rPr>
              <w:t>2</w:t>
            </w:r>
          </w:p>
        </w:tc>
      </w:tr>
      <w:tr w:rsidR="00861EAB" w:rsidRPr="00861EAB" w:rsidTr="00303ED2">
        <w:tc>
          <w:tcPr>
            <w:tcW w:w="787" w:type="dxa"/>
            <w:shd w:val="clear" w:color="auto" w:fill="auto"/>
          </w:tcPr>
          <w:p w:rsidR="00861EAB" w:rsidRPr="00861EAB" w:rsidRDefault="00861EAB" w:rsidP="00D75319">
            <w:pPr>
              <w:widowControl/>
              <w:numPr>
                <w:ilvl w:val="0"/>
                <w:numId w:val="171"/>
              </w:numPr>
              <w:tabs>
                <w:tab w:val="left" w:pos="1134"/>
              </w:tabs>
              <w:autoSpaceDE/>
              <w:autoSpaceDN/>
              <w:adjustRightInd w:val="0"/>
              <w:ind w:hanging="720"/>
              <w:contextualSpacing/>
              <w:rPr>
                <w:rFonts w:eastAsia="Calibri"/>
              </w:rPr>
            </w:pPr>
          </w:p>
        </w:tc>
        <w:tc>
          <w:tcPr>
            <w:tcW w:w="5593" w:type="dxa"/>
            <w:shd w:val="clear" w:color="auto" w:fill="auto"/>
          </w:tcPr>
          <w:p w:rsidR="00861EAB" w:rsidRPr="00861EAB" w:rsidRDefault="00861EAB" w:rsidP="00861EAB">
            <w:pPr>
              <w:widowControl/>
              <w:tabs>
                <w:tab w:val="left" w:pos="1134"/>
              </w:tabs>
              <w:autoSpaceDE/>
              <w:autoSpaceDN/>
              <w:jc w:val="both"/>
              <w:rPr>
                <w:rFonts w:eastAsia="Calibri"/>
              </w:rPr>
            </w:pPr>
            <w:r w:rsidRPr="00861EAB">
              <w:rPr>
                <w:rFonts w:eastAsia="Arial Unicode MS"/>
                <w:lang w:eastAsia="ru-RU"/>
              </w:rPr>
              <w:t>Загадки простого предложения</w:t>
            </w:r>
          </w:p>
        </w:tc>
        <w:tc>
          <w:tcPr>
            <w:tcW w:w="958" w:type="dxa"/>
            <w:shd w:val="clear" w:color="auto" w:fill="auto"/>
          </w:tcPr>
          <w:p w:rsidR="00861EAB" w:rsidRPr="00861EAB" w:rsidRDefault="00861EAB" w:rsidP="00861EAB">
            <w:pPr>
              <w:widowControl/>
              <w:tabs>
                <w:tab w:val="left" w:pos="1134"/>
              </w:tabs>
              <w:autoSpaceDE/>
              <w:autoSpaceDN/>
              <w:jc w:val="center"/>
              <w:rPr>
                <w:rFonts w:eastAsia="Calibri"/>
              </w:rPr>
            </w:pPr>
            <w:r w:rsidRPr="00861EAB">
              <w:rPr>
                <w:rFonts w:eastAsia="Calibri"/>
              </w:rPr>
              <w:t>9</w:t>
            </w:r>
          </w:p>
        </w:tc>
      </w:tr>
      <w:tr w:rsidR="00861EAB" w:rsidRPr="00861EAB" w:rsidTr="00303ED2">
        <w:tc>
          <w:tcPr>
            <w:tcW w:w="787" w:type="dxa"/>
            <w:shd w:val="clear" w:color="auto" w:fill="auto"/>
          </w:tcPr>
          <w:p w:rsidR="00861EAB" w:rsidRPr="00861EAB" w:rsidRDefault="00861EAB" w:rsidP="00D75319">
            <w:pPr>
              <w:widowControl/>
              <w:numPr>
                <w:ilvl w:val="0"/>
                <w:numId w:val="171"/>
              </w:numPr>
              <w:tabs>
                <w:tab w:val="left" w:pos="1134"/>
              </w:tabs>
              <w:autoSpaceDE/>
              <w:autoSpaceDN/>
              <w:adjustRightInd w:val="0"/>
              <w:ind w:hanging="720"/>
              <w:contextualSpacing/>
              <w:rPr>
                <w:rFonts w:eastAsia="Calibri"/>
              </w:rPr>
            </w:pPr>
          </w:p>
        </w:tc>
        <w:tc>
          <w:tcPr>
            <w:tcW w:w="5593" w:type="dxa"/>
            <w:shd w:val="clear" w:color="auto" w:fill="auto"/>
          </w:tcPr>
          <w:p w:rsidR="00861EAB" w:rsidRPr="00861EAB" w:rsidRDefault="00861EAB" w:rsidP="00861EAB">
            <w:pPr>
              <w:widowControl/>
              <w:tabs>
                <w:tab w:val="left" w:pos="1134"/>
              </w:tabs>
              <w:autoSpaceDE/>
              <w:autoSpaceDN/>
              <w:jc w:val="both"/>
              <w:rPr>
                <w:rFonts w:eastAsia="Calibri"/>
              </w:rPr>
            </w:pPr>
            <w:r w:rsidRPr="00861EAB">
              <w:rPr>
                <w:rFonts w:eastAsia="Arial Unicode MS"/>
                <w:lang w:eastAsia="ru-RU"/>
              </w:rPr>
              <w:t>Лабиринты грамматики</w:t>
            </w:r>
          </w:p>
        </w:tc>
        <w:tc>
          <w:tcPr>
            <w:tcW w:w="958" w:type="dxa"/>
            <w:shd w:val="clear" w:color="auto" w:fill="auto"/>
          </w:tcPr>
          <w:p w:rsidR="00861EAB" w:rsidRPr="00861EAB" w:rsidRDefault="00861EAB" w:rsidP="00861EAB">
            <w:pPr>
              <w:widowControl/>
              <w:tabs>
                <w:tab w:val="left" w:pos="1134"/>
              </w:tabs>
              <w:autoSpaceDE/>
              <w:autoSpaceDN/>
              <w:jc w:val="center"/>
              <w:rPr>
                <w:rFonts w:eastAsia="Calibri"/>
              </w:rPr>
            </w:pPr>
            <w:r w:rsidRPr="00861EAB">
              <w:rPr>
                <w:rFonts w:eastAsia="Calibri"/>
              </w:rPr>
              <w:t>2</w:t>
            </w:r>
          </w:p>
        </w:tc>
      </w:tr>
      <w:tr w:rsidR="00861EAB" w:rsidRPr="00861EAB" w:rsidTr="00303ED2">
        <w:tc>
          <w:tcPr>
            <w:tcW w:w="787" w:type="dxa"/>
            <w:shd w:val="clear" w:color="auto" w:fill="auto"/>
          </w:tcPr>
          <w:p w:rsidR="00861EAB" w:rsidRPr="00861EAB" w:rsidRDefault="00861EAB" w:rsidP="00D75319">
            <w:pPr>
              <w:widowControl/>
              <w:numPr>
                <w:ilvl w:val="0"/>
                <w:numId w:val="171"/>
              </w:numPr>
              <w:tabs>
                <w:tab w:val="left" w:pos="1134"/>
              </w:tabs>
              <w:autoSpaceDE/>
              <w:autoSpaceDN/>
              <w:adjustRightInd w:val="0"/>
              <w:ind w:hanging="720"/>
              <w:contextualSpacing/>
              <w:rPr>
                <w:rFonts w:eastAsia="Calibri"/>
              </w:rPr>
            </w:pPr>
          </w:p>
        </w:tc>
        <w:tc>
          <w:tcPr>
            <w:tcW w:w="5593" w:type="dxa"/>
            <w:shd w:val="clear" w:color="auto" w:fill="auto"/>
          </w:tcPr>
          <w:p w:rsidR="00861EAB" w:rsidRPr="00861EAB" w:rsidRDefault="00861EAB" w:rsidP="00861EAB">
            <w:pPr>
              <w:widowControl/>
              <w:tabs>
                <w:tab w:val="left" w:pos="1134"/>
              </w:tabs>
              <w:autoSpaceDE/>
              <w:autoSpaceDN/>
              <w:jc w:val="both"/>
              <w:rPr>
                <w:rFonts w:eastAsia="Calibri"/>
              </w:rPr>
            </w:pPr>
            <w:r w:rsidRPr="00861EAB">
              <w:rPr>
                <w:rFonts w:eastAsia="Arial Unicode MS"/>
                <w:lang w:eastAsia="ru-RU"/>
              </w:rPr>
              <w:t>О существительных по существу</w:t>
            </w:r>
          </w:p>
        </w:tc>
        <w:tc>
          <w:tcPr>
            <w:tcW w:w="958" w:type="dxa"/>
            <w:shd w:val="clear" w:color="auto" w:fill="auto"/>
          </w:tcPr>
          <w:p w:rsidR="00861EAB" w:rsidRPr="00861EAB" w:rsidRDefault="00861EAB" w:rsidP="00861EAB">
            <w:pPr>
              <w:widowControl/>
              <w:tabs>
                <w:tab w:val="left" w:pos="1134"/>
              </w:tabs>
              <w:autoSpaceDE/>
              <w:autoSpaceDN/>
              <w:jc w:val="center"/>
              <w:rPr>
                <w:rFonts w:eastAsia="Calibri"/>
              </w:rPr>
            </w:pPr>
            <w:r w:rsidRPr="00861EAB">
              <w:rPr>
                <w:rFonts w:eastAsia="Calibri"/>
              </w:rPr>
              <w:t>12</w:t>
            </w:r>
          </w:p>
        </w:tc>
      </w:tr>
      <w:tr w:rsidR="00861EAB" w:rsidRPr="00861EAB" w:rsidTr="00303ED2">
        <w:tc>
          <w:tcPr>
            <w:tcW w:w="787" w:type="dxa"/>
            <w:shd w:val="clear" w:color="auto" w:fill="auto"/>
          </w:tcPr>
          <w:p w:rsidR="00861EAB" w:rsidRPr="00861EAB" w:rsidRDefault="00861EAB" w:rsidP="00D75319">
            <w:pPr>
              <w:widowControl/>
              <w:numPr>
                <w:ilvl w:val="0"/>
                <w:numId w:val="171"/>
              </w:numPr>
              <w:tabs>
                <w:tab w:val="left" w:pos="1134"/>
              </w:tabs>
              <w:autoSpaceDE/>
              <w:autoSpaceDN/>
              <w:adjustRightInd w:val="0"/>
              <w:ind w:hanging="720"/>
              <w:contextualSpacing/>
              <w:rPr>
                <w:rFonts w:eastAsia="Calibri"/>
              </w:rPr>
            </w:pPr>
          </w:p>
        </w:tc>
        <w:tc>
          <w:tcPr>
            <w:tcW w:w="5593" w:type="dxa"/>
            <w:shd w:val="clear" w:color="auto" w:fill="auto"/>
          </w:tcPr>
          <w:p w:rsidR="00861EAB" w:rsidRPr="00861EAB" w:rsidRDefault="00861EAB" w:rsidP="00861EAB">
            <w:pPr>
              <w:widowControl/>
              <w:tabs>
                <w:tab w:val="left" w:pos="1134"/>
              </w:tabs>
              <w:autoSpaceDE/>
              <w:autoSpaceDN/>
              <w:jc w:val="both"/>
              <w:rPr>
                <w:rFonts w:eastAsia="Calibri"/>
              </w:rPr>
            </w:pPr>
            <w:r w:rsidRPr="00861EAB">
              <w:rPr>
                <w:rFonts w:eastAsia="Arial Unicode MS"/>
                <w:lang w:eastAsia="ru-RU"/>
              </w:rPr>
              <w:t>Такие разные признаки предметов</w:t>
            </w:r>
          </w:p>
        </w:tc>
        <w:tc>
          <w:tcPr>
            <w:tcW w:w="958" w:type="dxa"/>
            <w:shd w:val="clear" w:color="auto" w:fill="auto"/>
          </w:tcPr>
          <w:p w:rsidR="00861EAB" w:rsidRPr="00861EAB" w:rsidRDefault="00861EAB" w:rsidP="00861EAB">
            <w:pPr>
              <w:widowControl/>
              <w:tabs>
                <w:tab w:val="left" w:pos="1134"/>
              </w:tabs>
              <w:autoSpaceDE/>
              <w:autoSpaceDN/>
              <w:jc w:val="center"/>
              <w:rPr>
                <w:rFonts w:eastAsia="Calibri"/>
              </w:rPr>
            </w:pPr>
            <w:r w:rsidRPr="00861EAB">
              <w:rPr>
                <w:rFonts w:eastAsia="Calibri"/>
              </w:rPr>
              <w:t>8</w:t>
            </w:r>
          </w:p>
        </w:tc>
      </w:tr>
      <w:tr w:rsidR="00861EAB" w:rsidRPr="00861EAB" w:rsidTr="00303ED2">
        <w:tc>
          <w:tcPr>
            <w:tcW w:w="787" w:type="dxa"/>
            <w:shd w:val="clear" w:color="auto" w:fill="auto"/>
          </w:tcPr>
          <w:p w:rsidR="00861EAB" w:rsidRPr="00861EAB" w:rsidRDefault="00861EAB" w:rsidP="00D75319">
            <w:pPr>
              <w:widowControl/>
              <w:numPr>
                <w:ilvl w:val="0"/>
                <w:numId w:val="171"/>
              </w:numPr>
              <w:tabs>
                <w:tab w:val="left" w:pos="1134"/>
              </w:tabs>
              <w:autoSpaceDE/>
              <w:autoSpaceDN/>
              <w:adjustRightInd w:val="0"/>
              <w:ind w:hanging="720"/>
              <w:contextualSpacing/>
              <w:rPr>
                <w:rFonts w:eastAsia="Calibri"/>
              </w:rPr>
            </w:pPr>
          </w:p>
        </w:tc>
        <w:tc>
          <w:tcPr>
            <w:tcW w:w="5593" w:type="dxa"/>
            <w:shd w:val="clear" w:color="auto" w:fill="auto"/>
          </w:tcPr>
          <w:p w:rsidR="00861EAB" w:rsidRPr="00861EAB" w:rsidRDefault="00861EAB" w:rsidP="00861EAB">
            <w:pPr>
              <w:widowControl/>
              <w:tabs>
                <w:tab w:val="left" w:pos="1134"/>
              </w:tabs>
              <w:autoSpaceDE/>
              <w:autoSpaceDN/>
              <w:jc w:val="both"/>
              <w:rPr>
                <w:rFonts w:eastAsia="Calibri"/>
                <w:lang w:eastAsia="ru-RU"/>
              </w:rPr>
            </w:pPr>
            <w:r w:rsidRPr="00861EAB">
              <w:rPr>
                <w:rFonts w:eastAsia="Calibri"/>
                <w:lang w:eastAsia="ru-RU"/>
              </w:rPr>
              <w:t>Резервный урок</w:t>
            </w:r>
          </w:p>
        </w:tc>
        <w:tc>
          <w:tcPr>
            <w:tcW w:w="958" w:type="dxa"/>
            <w:shd w:val="clear" w:color="auto" w:fill="auto"/>
          </w:tcPr>
          <w:p w:rsidR="00861EAB" w:rsidRPr="00861EAB" w:rsidRDefault="00861EAB" w:rsidP="00861EAB">
            <w:pPr>
              <w:widowControl/>
              <w:tabs>
                <w:tab w:val="left" w:pos="1134"/>
              </w:tabs>
              <w:autoSpaceDE/>
              <w:autoSpaceDN/>
              <w:jc w:val="center"/>
              <w:rPr>
                <w:rFonts w:eastAsia="Calibri"/>
              </w:rPr>
            </w:pPr>
            <w:r w:rsidRPr="00861EAB">
              <w:rPr>
                <w:rFonts w:eastAsia="Calibri"/>
              </w:rPr>
              <w:t>1</w:t>
            </w:r>
          </w:p>
        </w:tc>
      </w:tr>
      <w:tr w:rsidR="00861EAB" w:rsidRPr="00861EAB" w:rsidTr="00303ED2">
        <w:tc>
          <w:tcPr>
            <w:tcW w:w="787" w:type="dxa"/>
            <w:shd w:val="clear" w:color="auto" w:fill="auto"/>
          </w:tcPr>
          <w:p w:rsidR="00861EAB" w:rsidRPr="00861EAB" w:rsidRDefault="00861EAB" w:rsidP="00861EAB">
            <w:pPr>
              <w:widowControl/>
              <w:tabs>
                <w:tab w:val="left" w:pos="1134"/>
              </w:tabs>
              <w:autoSpaceDE/>
              <w:autoSpaceDN/>
              <w:contextualSpacing/>
              <w:rPr>
                <w:rFonts w:eastAsia="Calibri"/>
              </w:rPr>
            </w:pPr>
          </w:p>
        </w:tc>
        <w:tc>
          <w:tcPr>
            <w:tcW w:w="5593" w:type="dxa"/>
            <w:shd w:val="clear" w:color="auto" w:fill="auto"/>
          </w:tcPr>
          <w:p w:rsidR="00861EAB" w:rsidRPr="00861EAB" w:rsidRDefault="00861EAB" w:rsidP="00861EAB">
            <w:pPr>
              <w:widowControl/>
              <w:tabs>
                <w:tab w:val="left" w:pos="1134"/>
              </w:tabs>
              <w:autoSpaceDE/>
              <w:autoSpaceDN/>
              <w:jc w:val="right"/>
              <w:rPr>
                <w:rFonts w:eastAsia="Calibri"/>
              </w:rPr>
            </w:pPr>
            <w:r w:rsidRPr="00861EAB">
              <w:rPr>
                <w:rFonts w:eastAsia="Calibri"/>
              </w:rPr>
              <w:t>Итого</w:t>
            </w:r>
          </w:p>
        </w:tc>
        <w:tc>
          <w:tcPr>
            <w:tcW w:w="958" w:type="dxa"/>
            <w:shd w:val="clear" w:color="auto" w:fill="auto"/>
          </w:tcPr>
          <w:p w:rsidR="00861EAB" w:rsidRPr="00861EAB" w:rsidRDefault="00861EAB" w:rsidP="00861EAB">
            <w:pPr>
              <w:widowControl/>
              <w:tabs>
                <w:tab w:val="left" w:pos="1134"/>
              </w:tabs>
              <w:autoSpaceDE/>
              <w:autoSpaceDN/>
              <w:jc w:val="center"/>
              <w:rPr>
                <w:rFonts w:eastAsia="Calibri"/>
              </w:rPr>
            </w:pPr>
            <w:r w:rsidRPr="00861EAB">
              <w:rPr>
                <w:rFonts w:eastAsia="Calibri"/>
              </w:rPr>
              <w:t>34</w:t>
            </w:r>
          </w:p>
        </w:tc>
      </w:tr>
    </w:tbl>
    <w:p w:rsidR="00861EAB" w:rsidRPr="00861EAB" w:rsidRDefault="00861EAB" w:rsidP="00861EAB">
      <w:pPr>
        <w:widowControl/>
        <w:tabs>
          <w:tab w:val="left" w:pos="993"/>
        </w:tabs>
        <w:autoSpaceDE/>
        <w:autoSpaceDN/>
        <w:jc w:val="center"/>
        <w:rPr>
          <w:rFonts w:eastAsia="Calibri"/>
          <w:b/>
          <w:bCs/>
          <w:sz w:val="28"/>
          <w:szCs w:val="28"/>
        </w:rPr>
      </w:pPr>
      <w:r w:rsidRPr="00861EAB">
        <w:rPr>
          <w:rFonts w:eastAsia="Calibri"/>
          <w:b/>
          <w:bCs/>
          <w:sz w:val="28"/>
          <w:szCs w:val="28"/>
        </w:rPr>
        <w:t>4 класс</w:t>
      </w:r>
    </w:p>
    <w:tbl>
      <w:tblPr>
        <w:tblW w:w="0" w:type="auto"/>
        <w:tblInd w:w="1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5593"/>
        <w:gridCol w:w="958"/>
      </w:tblGrid>
      <w:tr w:rsidR="00861EAB" w:rsidRPr="00861EAB" w:rsidTr="00303ED2">
        <w:tc>
          <w:tcPr>
            <w:tcW w:w="787" w:type="dxa"/>
            <w:shd w:val="clear" w:color="auto" w:fill="auto"/>
          </w:tcPr>
          <w:p w:rsidR="00861EAB" w:rsidRPr="00861EAB" w:rsidRDefault="00861EAB" w:rsidP="00861EAB">
            <w:pPr>
              <w:widowControl/>
              <w:tabs>
                <w:tab w:val="left" w:pos="1134"/>
              </w:tabs>
              <w:autoSpaceDE/>
              <w:autoSpaceDN/>
              <w:contextualSpacing/>
              <w:rPr>
                <w:rFonts w:eastAsia="Calibri"/>
              </w:rPr>
            </w:pPr>
            <w:r w:rsidRPr="00861EAB">
              <w:rPr>
                <w:rFonts w:eastAsia="Calibri"/>
              </w:rPr>
              <w:t>№ п.п.</w:t>
            </w:r>
          </w:p>
        </w:tc>
        <w:tc>
          <w:tcPr>
            <w:tcW w:w="5593" w:type="dxa"/>
            <w:shd w:val="clear" w:color="auto" w:fill="auto"/>
          </w:tcPr>
          <w:p w:rsidR="00861EAB" w:rsidRPr="00861EAB" w:rsidRDefault="00861EAB" w:rsidP="00861EAB">
            <w:pPr>
              <w:widowControl/>
              <w:tabs>
                <w:tab w:val="left" w:pos="1134"/>
              </w:tabs>
              <w:autoSpaceDE/>
              <w:autoSpaceDN/>
              <w:jc w:val="center"/>
              <w:rPr>
                <w:rFonts w:eastAsia="Calibri"/>
              </w:rPr>
            </w:pPr>
            <w:r w:rsidRPr="00861EAB">
              <w:rPr>
                <w:rFonts w:eastAsia="Calibri"/>
              </w:rPr>
              <w:t>Тема</w:t>
            </w:r>
          </w:p>
        </w:tc>
        <w:tc>
          <w:tcPr>
            <w:tcW w:w="958" w:type="dxa"/>
            <w:shd w:val="clear" w:color="auto" w:fill="auto"/>
          </w:tcPr>
          <w:p w:rsidR="00861EAB" w:rsidRPr="00861EAB" w:rsidRDefault="00861EAB" w:rsidP="00861EAB">
            <w:pPr>
              <w:widowControl/>
              <w:tabs>
                <w:tab w:val="left" w:pos="1134"/>
              </w:tabs>
              <w:autoSpaceDE/>
              <w:autoSpaceDN/>
              <w:jc w:val="center"/>
              <w:rPr>
                <w:rFonts w:eastAsia="Calibri"/>
              </w:rPr>
            </w:pPr>
            <w:r w:rsidRPr="00861EAB">
              <w:rPr>
                <w:rFonts w:eastAsia="Calibri"/>
              </w:rPr>
              <w:t>Кол-во часов</w:t>
            </w:r>
          </w:p>
        </w:tc>
      </w:tr>
      <w:tr w:rsidR="00861EAB" w:rsidRPr="00861EAB" w:rsidTr="00303ED2">
        <w:tc>
          <w:tcPr>
            <w:tcW w:w="787" w:type="dxa"/>
            <w:shd w:val="clear" w:color="auto" w:fill="auto"/>
          </w:tcPr>
          <w:p w:rsidR="00861EAB" w:rsidRPr="00861EAB" w:rsidRDefault="00861EAB" w:rsidP="00D75319">
            <w:pPr>
              <w:widowControl/>
              <w:numPr>
                <w:ilvl w:val="0"/>
                <w:numId w:val="172"/>
              </w:numPr>
              <w:tabs>
                <w:tab w:val="left" w:pos="1134"/>
              </w:tabs>
              <w:autoSpaceDE/>
              <w:autoSpaceDN/>
              <w:adjustRightInd w:val="0"/>
              <w:ind w:hanging="720"/>
              <w:contextualSpacing/>
              <w:rPr>
                <w:rFonts w:eastAsia="Calibri"/>
              </w:rPr>
            </w:pPr>
          </w:p>
        </w:tc>
        <w:tc>
          <w:tcPr>
            <w:tcW w:w="5593" w:type="dxa"/>
            <w:shd w:val="clear" w:color="auto" w:fill="auto"/>
          </w:tcPr>
          <w:p w:rsidR="00861EAB" w:rsidRPr="00861EAB" w:rsidRDefault="00861EAB" w:rsidP="00861EAB">
            <w:pPr>
              <w:widowControl/>
              <w:tabs>
                <w:tab w:val="left" w:pos="1134"/>
              </w:tabs>
              <w:autoSpaceDE/>
              <w:autoSpaceDN/>
              <w:jc w:val="both"/>
              <w:rPr>
                <w:rFonts w:eastAsia="Calibri"/>
              </w:rPr>
            </w:pPr>
            <w:r w:rsidRPr="00861EAB">
              <w:rPr>
                <w:rFonts w:eastAsia="Arial Unicode MS"/>
                <w:lang w:eastAsia="ru-RU"/>
              </w:rPr>
              <w:t>Поиграем со звуками, словами и предложениями</w:t>
            </w:r>
          </w:p>
        </w:tc>
        <w:tc>
          <w:tcPr>
            <w:tcW w:w="958" w:type="dxa"/>
            <w:shd w:val="clear" w:color="auto" w:fill="auto"/>
          </w:tcPr>
          <w:p w:rsidR="00861EAB" w:rsidRPr="00861EAB" w:rsidRDefault="00861EAB" w:rsidP="00861EAB">
            <w:pPr>
              <w:widowControl/>
              <w:tabs>
                <w:tab w:val="left" w:pos="1134"/>
              </w:tabs>
              <w:autoSpaceDE/>
              <w:autoSpaceDN/>
              <w:jc w:val="center"/>
              <w:rPr>
                <w:rFonts w:eastAsia="Calibri"/>
              </w:rPr>
            </w:pPr>
            <w:r w:rsidRPr="00861EAB">
              <w:rPr>
                <w:rFonts w:eastAsia="Calibri"/>
              </w:rPr>
              <w:t>7</w:t>
            </w:r>
          </w:p>
        </w:tc>
      </w:tr>
      <w:tr w:rsidR="00861EAB" w:rsidRPr="00861EAB" w:rsidTr="00303ED2">
        <w:tc>
          <w:tcPr>
            <w:tcW w:w="787" w:type="dxa"/>
            <w:shd w:val="clear" w:color="auto" w:fill="auto"/>
          </w:tcPr>
          <w:p w:rsidR="00861EAB" w:rsidRPr="00861EAB" w:rsidRDefault="00861EAB" w:rsidP="00D75319">
            <w:pPr>
              <w:widowControl/>
              <w:numPr>
                <w:ilvl w:val="0"/>
                <w:numId w:val="172"/>
              </w:numPr>
              <w:tabs>
                <w:tab w:val="left" w:pos="1134"/>
              </w:tabs>
              <w:autoSpaceDE/>
              <w:autoSpaceDN/>
              <w:adjustRightInd w:val="0"/>
              <w:ind w:hanging="720"/>
              <w:contextualSpacing/>
              <w:rPr>
                <w:rFonts w:eastAsia="Calibri"/>
              </w:rPr>
            </w:pPr>
          </w:p>
        </w:tc>
        <w:tc>
          <w:tcPr>
            <w:tcW w:w="5593" w:type="dxa"/>
            <w:shd w:val="clear" w:color="auto" w:fill="auto"/>
          </w:tcPr>
          <w:p w:rsidR="00861EAB" w:rsidRPr="00861EAB" w:rsidRDefault="00861EAB" w:rsidP="00861EAB">
            <w:pPr>
              <w:widowControl/>
              <w:tabs>
                <w:tab w:val="left" w:pos="1134"/>
              </w:tabs>
              <w:autoSpaceDE/>
              <w:autoSpaceDN/>
              <w:jc w:val="both"/>
              <w:rPr>
                <w:rFonts w:eastAsia="Calibri"/>
              </w:rPr>
            </w:pPr>
            <w:r w:rsidRPr="00861EAB">
              <w:rPr>
                <w:rFonts w:eastAsia="Arial Unicode MS"/>
                <w:lang w:eastAsia="ru-RU"/>
              </w:rPr>
              <w:t>Пора действовать!</w:t>
            </w:r>
          </w:p>
        </w:tc>
        <w:tc>
          <w:tcPr>
            <w:tcW w:w="958" w:type="dxa"/>
            <w:shd w:val="clear" w:color="auto" w:fill="auto"/>
          </w:tcPr>
          <w:p w:rsidR="00861EAB" w:rsidRPr="00861EAB" w:rsidRDefault="00861EAB" w:rsidP="00861EAB">
            <w:pPr>
              <w:widowControl/>
              <w:tabs>
                <w:tab w:val="left" w:pos="1134"/>
              </w:tabs>
              <w:autoSpaceDE/>
              <w:autoSpaceDN/>
              <w:jc w:val="center"/>
              <w:rPr>
                <w:rFonts w:eastAsia="Calibri"/>
              </w:rPr>
            </w:pPr>
            <w:r w:rsidRPr="00861EAB">
              <w:rPr>
                <w:rFonts w:eastAsia="Calibri"/>
              </w:rPr>
              <w:t>14</w:t>
            </w:r>
          </w:p>
        </w:tc>
      </w:tr>
      <w:tr w:rsidR="00861EAB" w:rsidRPr="00861EAB" w:rsidTr="00303ED2">
        <w:tc>
          <w:tcPr>
            <w:tcW w:w="787" w:type="dxa"/>
            <w:shd w:val="clear" w:color="auto" w:fill="auto"/>
          </w:tcPr>
          <w:p w:rsidR="00861EAB" w:rsidRPr="00861EAB" w:rsidRDefault="00861EAB" w:rsidP="00D75319">
            <w:pPr>
              <w:widowControl/>
              <w:numPr>
                <w:ilvl w:val="0"/>
                <w:numId w:val="172"/>
              </w:numPr>
              <w:tabs>
                <w:tab w:val="left" w:pos="1134"/>
              </w:tabs>
              <w:autoSpaceDE/>
              <w:autoSpaceDN/>
              <w:adjustRightInd w:val="0"/>
              <w:ind w:hanging="720"/>
              <w:contextualSpacing/>
              <w:rPr>
                <w:rFonts w:eastAsia="Calibri"/>
              </w:rPr>
            </w:pPr>
          </w:p>
        </w:tc>
        <w:tc>
          <w:tcPr>
            <w:tcW w:w="5593" w:type="dxa"/>
            <w:shd w:val="clear" w:color="auto" w:fill="auto"/>
          </w:tcPr>
          <w:p w:rsidR="00861EAB" w:rsidRPr="00861EAB" w:rsidRDefault="00861EAB" w:rsidP="00861EAB">
            <w:pPr>
              <w:widowControl/>
              <w:tabs>
                <w:tab w:val="left" w:pos="1134"/>
              </w:tabs>
              <w:autoSpaceDE/>
              <w:autoSpaceDN/>
              <w:jc w:val="both"/>
              <w:rPr>
                <w:rFonts w:eastAsia="Calibri"/>
              </w:rPr>
            </w:pPr>
            <w:r w:rsidRPr="00861EAB">
              <w:rPr>
                <w:rFonts w:eastAsia="Arial Unicode MS"/>
                <w:lang w:eastAsia="ru-RU"/>
              </w:rPr>
              <w:t>Числа и слова</w:t>
            </w:r>
          </w:p>
        </w:tc>
        <w:tc>
          <w:tcPr>
            <w:tcW w:w="958" w:type="dxa"/>
            <w:shd w:val="clear" w:color="auto" w:fill="auto"/>
          </w:tcPr>
          <w:p w:rsidR="00861EAB" w:rsidRPr="00861EAB" w:rsidRDefault="00861EAB" w:rsidP="00861EAB">
            <w:pPr>
              <w:widowControl/>
              <w:tabs>
                <w:tab w:val="left" w:pos="1134"/>
              </w:tabs>
              <w:autoSpaceDE/>
              <w:autoSpaceDN/>
              <w:jc w:val="center"/>
              <w:rPr>
                <w:rFonts w:eastAsia="Calibri"/>
              </w:rPr>
            </w:pPr>
            <w:r w:rsidRPr="00861EAB">
              <w:rPr>
                <w:rFonts w:eastAsia="Calibri"/>
              </w:rPr>
              <w:t>4</w:t>
            </w:r>
          </w:p>
        </w:tc>
      </w:tr>
      <w:tr w:rsidR="00861EAB" w:rsidRPr="00861EAB" w:rsidTr="00303ED2">
        <w:tc>
          <w:tcPr>
            <w:tcW w:w="787" w:type="dxa"/>
            <w:shd w:val="clear" w:color="auto" w:fill="auto"/>
          </w:tcPr>
          <w:p w:rsidR="00861EAB" w:rsidRPr="00861EAB" w:rsidRDefault="00861EAB" w:rsidP="00D75319">
            <w:pPr>
              <w:widowControl/>
              <w:numPr>
                <w:ilvl w:val="0"/>
                <w:numId w:val="172"/>
              </w:numPr>
              <w:tabs>
                <w:tab w:val="left" w:pos="1134"/>
              </w:tabs>
              <w:autoSpaceDE/>
              <w:autoSpaceDN/>
              <w:adjustRightInd w:val="0"/>
              <w:ind w:hanging="720"/>
              <w:contextualSpacing/>
              <w:rPr>
                <w:rFonts w:eastAsia="Calibri"/>
              </w:rPr>
            </w:pPr>
          </w:p>
        </w:tc>
        <w:tc>
          <w:tcPr>
            <w:tcW w:w="5593" w:type="dxa"/>
            <w:shd w:val="clear" w:color="auto" w:fill="auto"/>
          </w:tcPr>
          <w:p w:rsidR="00861EAB" w:rsidRPr="00861EAB" w:rsidRDefault="00861EAB" w:rsidP="00861EAB">
            <w:pPr>
              <w:widowControl/>
              <w:tabs>
                <w:tab w:val="left" w:pos="1134"/>
              </w:tabs>
              <w:autoSpaceDE/>
              <w:autoSpaceDN/>
              <w:jc w:val="both"/>
              <w:rPr>
                <w:rFonts w:eastAsia="Calibri"/>
              </w:rPr>
            </w:pPr>
            <w:r w:rsidRPr="00861EAB">
              <w:rPr>
                <w:rFonts w:eastAsia="Arial Unicode MS"/>
                <w:lang w:eastAsia="ru-RU"/>
              </w:rPr>
              <w:t>Прочные связи</w:t>
            </w:r>
          </w:p>
        </w:tc>
        <w:tc>
          <w:tcPr>
            <w:tcW w:w="958" w:type="dxa"/>
            <w:shd w:val="clear" w:color="auto" w:fill="auto"/>
          </w:tcPr>
          <w:p w:rsidR="00861EAB" w:rsidRPr="00861EAB" w:rsidRDefault="00861EAB" w:rsidP="00861EAB">
            <w:pPr>
              <w:widowControl/>
              <w:tabs>
                <w:tab w:val="left" w:pos="1134"/>
              </w:tabs>
              <w:autoSpaceDE/>
              <w:autoSpaceDN/>
              <w:jc w:val="center"/>
              <w:rPr>
                <w:rFonts w:eastAsia="Calibri"/>
              </w:rPr>
            </w:pPr>
            <w:r w:rsidRPr="00861EAB">
              <w:rPr>
                <w:rFonts w:eastAsia="Calibri"/>
              </w:rPr>
              <w:t>7</w:t>
            </w:r>
          </w:p>
        </w:tc>
      </w:tr>
      <w:tr w:rsidR="00861EAB" w:rsidRPr="00861EAB" w:rsidTr="00303ED2">
        <w:tc>
          <w:tcPr>
            <w:tcW w:w="787" w:type="dxa"/>
            <w:shd w:val="clear" w:color="auto" w:fill="auto"/>
          </w:tcPr>
          <w:p w:rsidR="00861EAB" w:rsidRPr="00861EAB" w:rsidRDefault="00861EAB" w:rsidP="00D75319">
            <w:pPr>
              <w:widowControl/>
              <w:numPr>
                <w:ilvl w:val="0"/>
                <w:numId w:val="172"/>
              </w:numPr>
              <w:tabs>
                <w:tab w:val="left" w:pos="1134"/>
              </w:tabs>
              <w:autoSpaceDE/>
              <w:autoSpaceDN/>
              <w:adjustRightInd w:val="0"/>
              <w:ind w:hanging="720"/>
              <w:contextualSpacing/>
              <w:rPr>
                <w:rFonts w:eastAsia="Calibri"/>
              </w:rPr>
            </w:pPr>
          </w:p>
        </w:tc>
        <w:tc>
          <w:tcPr>
            <w:tcW w:w="5593" w:type="dxa"/>
            <w:shd w:val="clear" w:color="auto" w:fill="auto"/>
          </w:tcPr>
          <w:p w:rsidR="00861EAB" w:rsidRPr="00861EAB" w:rsidRDefault="00861EAB" w:rsidP="00861EAB">
            <w:pPr>
              <w:widowControl/>
              <w:tabs>
                <w:tab w:val="left" w:pos="1134"/>
              </w:tabs>
              <w:autoSpaceDE/>
              <w:autoSpaceDN/>
              <w:jc w:val="both"/>
              <w:rPr>
                <w:rFonts w:eastAsia="Calibri"/>
              </w:rPr>
            </w:pPr>
            <w:r w:rsidRPr="00861EAB">
              <w:rPr>
                <w:rFonts w:eastAsia="Arial Unicode MS"/>
                <w:lang w:eastAsia="ru-RU"/>
              </w:rPr>
              <w:t>Любимые игры со словами</w:t>
            </w:r>
          </w:p>
        </w:tc>
        <w:tc>
          <w:tcPr>
            <w:tcW w:w="958" w:type="dxa"/>
            <w:shd w:val="clear" w:color="auto" w:fill="auto"/>
          </w:tcPr>
          <w:p w:rsidR="00861EAB" w:rsidRPr="00861EAB" w:rsidRDefault="00861EAB" w:rsidP="00861EAB">
            <w:pPr>
              <w:widowControl/>
              <w:tabs>
                <w:tab w:val="left" w:pos="1134"/>
              </w:tabs>
              <w:autoSpaceDE/>
              <w:autoSpaceDN/>
              <w:jc w:val="center"/>
              <w:rPr>
                <w:rFonts w:eastAsia="Calibri"/>
              </w:rPr>
            </w:pPr>
            <w:r w:rsidRPr="00861EAB">
              <w:rPr>
                <w:rFonts w:eastAsia="Calibri"/>
              </w:rPr>
              <w:t>1</w:t>
            </w:r>
          </w:p>
        </w:tc>
      </w:tr>
      <w:tr w:rsidR="00861EAB" w:rsidRPr="00861EAB" w:rsidTr="00303ED2">
        <w:tc>
          <w:tcPr>
            <w:tcW w:w="787" w:type="dxa"/>
            <w:shd w:val="clear" w:color="auto" w:fill="auto"/>
          </w:tcPr>
          <w:p w:rsidR="00861EAB" w:rsidRPr="00861EAB" w:rsidRDefault="00861EAB" w:rsidP="00D75319">
            <w:pPr>
              <w:widowControl/>
              <w:numPr>
                <w:ilvl w:val="0"/>
                <w:numId w:val="172"/>
              </w:numPr>
              <w:tabs>
                <w:tab w:val="left" w:pos="1134"/>
              </w:tabs>
              <w:autoSpaceDE/>
              <w:autoSpaceDN/>
              <w:adjustRightInd w:val="0"/>
              <w:ind w:hanging="720"/>
              <w:contextualSpacing/>
              <w:rPr>
                <w:rFonts w:eastAsia="Calibri"/>
              </w:rPr>
            </w:pPr>
          </w:p>
        </w:tc>
        <w:tc>
          <w:tcPr>
            <w:tcW w:w="5593" w:type="dxa"/>
            <w:shd w:val="clear" w:color="auto" w:fill="auto"/>
          </w:tcPr>
          <w:p w:rsidR="00861EAB" w:rsidRPr="00861EAB" w:rsidRDefault="00861EAB" w:rsidP="00861EAB">
            <w:pPr>
              <w:widowControl/>
              <w:tabs>
                <w:tab w:val="left" w:pos="1134"/>
              </w:tabs>
              <w:autoSpaceDE/>
              <w:autoSpaceDN/>
              <w:jc w:val="both"/>
              <w:rPr>
                <w:rFonts w:eastAsia="Calibri"/>
                <w:lang w:eastAsia="ru-RU"/>
              </w:rPr>
            </w:pPr>
            <w:r w:rsidRPr="00861EAB">
              <w:rPr>
                <w:rFonts w:eastAsia="Calibri"/>
                <w:lang w:eastAsia="ru-RU"/>
              </w:rPr>
              <w:t>Резервный урок</w:t>
            </w:r>
          </w:p>
        </w:tc>
        <w:tc>
          <w:tcPr>
            <w:tcW w:w="958" w:type="dxa"/>
            <w:shd w:val="clear" w:color="auto" w:fill="auto"/>
          </w:tcPr>
          <w:p w:rsidR="00861EAB" w:rsidRPr="00861EAB" w:rsidRDefault="00861EAB" w:rsidP="00861EAB">
            <w:pPr>
              <w:widowControl/>
              <w:tabs>
                <w:tab w:val="left" w:pos="1134"/>
              </w:tabs>
              <w:autoSpaceDE/>
              <w:autoSpaceDN/>
              <w:jc w:val="center"/>
              <w:rPr>
                <w:rFonts w:eastAsia="Calibri"/>
              </w:rPr>
            </w:pPr>
            <w:r w:rsidRPr="00861EAB">
              <w:rPr>
                <w:rFonts w:eastAsia="Calibri"/>
              </w:rPr>
              <w:t>1</w:t>
            </w:r>
          </w:p>
        </w:tc>
      </w:tr>
      <w:tr w:rsidR="00861EAB" w:rsidRPr="00861EAB" w:rsidTr="00303ED2">
        <w:tc>
          <w:tcPr>
            <w:tcW w:w="787" w:type="dxa"/>
            <w:shd w:val="clear" w:color="auto" w:fill="auto"/>
          </w:tcPr>
          <w:p w:rsidR="00861EAB" w:rsidRPr="00861EAB" w:rsidRDefault="00861EAB" w:rsidP="00861EAB">
            <w:pPr>
              <w:widowControl/>
              <w:tabs>
                <w:tab w:val="left" w:pos="1134"/>
              </w:tabs>
              <w:autoSpaceDE/>
              <w:autoSpaceDN/>
              <w:contextualSpacing/>
              <w:rPr>
                <w:rFonts w:eastAsia="Calibri"/>
              </w:rPr>
            </w:pPr>
          </w:p>
        </w:tc>
        <w:tc>
          <w:tcPr>
            <w:tcW w:w="5593" w:type="dxa"/>
            <w:shd w:val="clear" w:color="auto" w:fill="auto"/>
          </w:tcPr>
          <w:p w:rsidR="00861EAB" w:rsidRPr="00861EAB" w:rsidRDefault="00861EAB" w:rsidP="00861EAB">
            <w:pPr>
              <w:widowControl/>
              <w:tabs>
                <w:tab w:val="left" w:pos="1134"/>
              </w:tabs>
              <w:autoSpaceDE/>
              <w:autoSpaceDN/>
              <w:jc w:val="right"/>
              <w:rPr>
                <w:rFonts w:eastAsia="Calibri"/>
              </w:rPr>
            </w:pPr>
            <w:r w:rsidRPr="00861EAB">
              <w:rPr>
                <w:rFonts w:eastAsia="Calibri"/>
              </w:rPr>
              <w:t>Итого</w:t>
            </w:r>
          </w:p>
        </w:tc>
        <w:tc>
          <w:tcPr>
            <w:tcW w:w="958" w:type="dxa"/>
            <w:shd w:val="clear" w:color="auto" w:fill="auto"/>
          </w:tcPr>
          <w:p w:rsidR="00861EAB" w:rsidRPr="00861EAB" w:rsidRDefault="00861EAB" w:rsidP="00861EAB">
            <w:pPr>
              <w:widowControl/>
              <w:tabs>
                <w:tab w:val="left" w:pos="1134"/>
              </w:tabs>
              <w:autoSpaceDE/>
              <w:autoSpaceDN/>
              <w:jc w:val="center"/>
              <w:rPr>
                <w:rFonts w:eastAsia="Calibri"/>
              </w:rPr>
            </w:pPr>
            <w:r w:rsidRPr="00861EAB">
              <w:rPr>
                <w:rFonts w:eastAsia="Calibri"/>
              </w:rPr>
              <w:t>34</w:t>
            </w:r>
          </w:p>
        </w:tc>
      </w:tr>
    </w:tbl>
    <w:p w:rsidR="00861EAB" w:rsidRDefault="00861EAB" w:rsidP="00215C79">
      <w:pPr>
        <w:widowControl/>
        <w:tabs>
          <w:tab w:val="left" w:pos="851"/>
          <w:tab w:val="left" w:pos="1418"/>
        </w:tabs>
        <w:autoSpaceDE/>
        <w:autoSpaceDN/>
        <w:outlineLvl w:val="1"/>
        <w:rPr>
          <w:b/>
          <w:sz w:val="24"/>
          <w:szCs w:val="24"/>
        </w:rPr>
      </w:pPr>
    </w:p>
    <w:p w:rsidR="00861EAB" w:rsidRDefault="00861EAB" w:rsidP="00215C79">
      <w:pPr>
        <w:widowControl/>
        <w:tabs>
          <w:tab w:val="left" w:pos="851"/>
          <w:tab w:val="left" w:pos="1418"/>
        </w:tabs>
        <w:autoSpaceDE/>
        <w:autoSpaceDN/>
        <w:outlineLvl w:val="1"/>
        <w:rPr>
          <w:b/>
          <w:sz w:val="24"/>
          <w:szCs w:val="24"/>
        </w:rPr>
      </w:pPr>
    </w:p>
    <w:p w:rsidR="00215C79" w:rsidRPr="00215C79" w:rsidRDefault="00861EAB" w:rsidP="00215C79">
      <w:pPr>
        <w:widowControl/>
        <w:tabs>
          <w:tab w:val="left" w:pos="851"/>
          <w:tab w:val="left" w:pos="1418"/>
        </w:tabs>
        <w:autoSpaceDE/>
        <w:autoSpaceDN/>
        <w:outlineLvl w:val="1"/>
        <w:rPr>
          <w:rFonts w:eastAsia="@Arial Unicode MS"/>
          <w:b/>
          <w:bCs/>
          <w:sz w:val="24"/>
          <w:szCs w:val="24"/>
          <w:lang w:eastAsia="ru-RU"/>
        </w:rPr>
      </w:pPr>
      <w:r>
        <w:rPr>
          <w:b/>
          <w:sz w:val="24"/>
        </w:rPr>
        <w:t xml:space="preserve">2.2.4.14. </w:t>
      </w:r>
      <w:r w:rsidR="00FF25B9" w:rsidRPr="00FF25B9">
        <w:rPr>
          <w:b/>
          <w:sz w:val="24"/>
        </w:rPr>
        <w:t xml:space="preserve">Рабочая программа курса внеурочной деятельности  </w:t>
      </w:r>
      <w:r w:rsidR="00FF25B9">
        <w:rPr>
          <w:b/>
          <w:sz w:val="24"/>
        </w:rPr>
        <w:t>«</w:t>
      </w:r>
      <w:r w:rsidR="00215C79" w:rsidRPr="00215C79">
        <w:rPr>
          <w:rFonts w:eastAsia="@Arial Unicode MS"/>
          <w:b/>
          <w:bCs/>
          <w:sz w:val="24"/>
          <w:szCs w:val="24"/>
          <w:lang w:eastAsia="ru-RU"/>
        </w:rPr>
        <w:t>Народное музыкальное творчество</w:t>
      </w:r>
      <w:r w:rsidR="00FF25B9">
        <w:rPr>
          <w:rFonts w:eastAsia="@Arial Unicode MS"/>
          <w:b/>
          <w:bCs/>
          <w:sz w:val="24"/>
          <w:szCs w:val="24"/>
          <w:lang w:eastAsia="ru-RU"/>
        </w:rPr>
        <w:t>»</w:t>
      </w:r>
      <w:r w:rsidR="00215C79">
        <w:rPr>
          <w:rFonts w:eastAsia="@Arial Unicode MS"/>
          <w:b/>
          <w:bCs/>
          <w:sz w:val="24"/>
          <w:szCs w:val="24"/>
          <w:lang w:eastAsia="ru-RU"/>
        </w:rPr>
        <w:t xml:space="preserve"> (Общекультурное  направление)</w:t>
      </w:r>
    </w:p>
    <w:p w:rsidR="00215C79" w:rsidRPr="00215C79" w:rsidRDefault="00215C79" w:rsidP="00215C79">
      <w:pPr>
        <w:widowControl/>
        <w:shd w:val="clear" w:color="auto" w:fill="FFFFFF"/>
        <w:autoSpaceDE/>
        <w:autoSpaceDN/>
        <w:ind w:firstLine="710"/>
        <w:jc w:val="both"/>
        <w:rPr>
          <w:color w:val="000000"/>
          <w:sz w:val="24"/>
          <w:szCs w:val="24"/>
          <w:lang w:eastAsia="ru-RU"/>
        </w:rPr>
      </w:pPr>
      <w:r w:rsidRPr="00215C79">
        <w:rPr>
          <w:color w:val="000000"/>
          <w:sz w:val="24"/>
          <w:szCs w:val="24"/>
          <w:lang w:eastAsia="ru-RU"/>
        </w:rPr>
        <w:t>Программа курса «</w:t>
      </w:r>
      <w:r w:rsidRPr="00215C79">
        <w:rPr>
          <w:rFonts w:eastAsia="Calibri"/>
          <w:sz w:val="24"/>
          <w:szCs w:val="24"/>
        </w:rPr>
        <w:t>Народное музыкальное творчество</w:t>
      </w:r>
      <w:r w:rsidRPr="00215C79">
        <w:rPr>
          <w:color w:val="000000"/>
          <w:sz w:val="24"/>
          <w:szCs w:val="24"/>
          <w:lang w:eastAsia="ru-RU"/>
        </w:rPr>
        <w:t xml:space="preserve">» предназначена для учащихся 1-4 классов общеобразовательной школы. </w:t>
      </w:r>
    </w:p>
    <w:p w:rsidR="00215C79" w:rsidRPr="00215C79" w:rsidRDefault="00215C79" w:rsidP="00215C79">
      <w:pPr>
        <w:widowControl/>
        <w:shd w:val="clear" w:color="auto" w:fill="FFFFFF"/>
        <w:autoSpaceDE/>
        <w:autoSpaceDN/>
        <w:ind w:firstLine="710"/>
        <w:jc w:val="both"/>
        <w:rPr>
          <w:rFonts w:eastAsia="@Arial Unicode MS"/>
          <w:b/>
          <w:bCs/>
          <w:sz w:val="24"/>
          <w:szCs w:val="24"/>
          <w:lang w:eastAsia="ru-RU"/>
        </w:rPr>
      </w:pPr>
      <w:r w:rsidRPr="00215C79">
        <w:rPr>
          <w:rFonts w:eastAsia="@Arial Unicode MS"/>
          <w:b/>
          <w:bCs/>
          <w:sz w:val="24"/>
          <w:szCs w:val="24"/>
          <w:lang w:eastAsia="ru-RU"/>
        </w:rPr>
        <w:t>Планируемые результаты курса «Народное музыкальное творчество»</w:t>
      </w:r>
    </w:p>
    <w:p w:rsidR="00215C79" w:rsidRPr="00215C79" w:rsidRDefault="00215C79" w:rsidP="00215C79">
      <w:pPr>
        <w:widowControl/>
        <w:autoSpaceDE/>
        <w:autoSpaceDN/>
        <w:ind w:firstLine="709"/>
        <w:jc w:val="both"/>
        <w:rPr>
          <w:sz w:val="24"/>
          <w:szCs w:val="24"/>
          <w:lang w:eastAsia="ru-RU"/>
        </w:rPr>
      </w:pPr>
      <w:r w:rsidRPr="00215C79">
        <w:rPr>
          <w:color w:val="000000"/>
          <w:sz w:val="24"/>
          <w:szCs w:val="24"/>
          <w:lang w:eastAsia="ru-RU"/>
        </w:rPr>
        <w:t>За период обучения дети должны овладеть объемом знаний и навыков, предлагаемых данной программой:</w:t>
      </w:r>
    </w:p>
    <w:p w:rsidR="00215C79" w:rsidRPr="00215C79" w:rsidRDefault="00215C79" w:rsidP="00215C79">
      <w:pPr>
        <w:widowControl/>
        <w:autoSpaceDE/>
        <w:autoSpaceDN/>
        <w:ind w:firstLine="709"/>
        <w:jc w:val="both"/>
        <w:rPr>
          <w:sz w:val="24"/>
          <w:szCs w:val="24"/>
        </w:rPr>
      </w:pPr>
      <w:r w:rsidRPr="00215C79">
        <w:rPr>
          <w:sz w:val="24"/>
          <w:szCs w:val="24"/>
        </w:rPr>
        <w:t>- повышение культурного воспитания,</w:t>
      </w:r>
      <w:r w:rsidRPr="00215C79">
        <w:rPr>
          <w:color w:val="000000"/>
          <w:sz w:val="24"/>
          <w:szCs w:val="24"/>
        </w:rPr>
        <w:t xml:space="preserve"> культурного уровня</w:t>
      </w:r>
    </w:p>
    <w:p w:rsidR="00215C79" w:rsidRPr="00215C79" w:rsidRDefault="00215C79" w:rsidP="00215C79">
      <w:pPr>
        <w:widowControl/>
        <w:autoSpaceDE/>
        <w:autoSpaceDN/>
        <w:ind w:firstLine="709"/>
        <w:jc w:val="both"/>
        <w:rPr>
          <w:sz w:val="24"/>
          <w:szCs w:val="24"/>
        </w:rPr>
      </w:pPr>
      <w:r w:rsidRPr="00215C79">
        <w:rPr>
          <w:sz w:val="24"/>
          <w:szCs w:val="24"/>
        </w:rPr>
        <w:t xml:space="preserve">- </w:t>
      </w:r>
      <w:r w:rsidRPr="00215C79">
        <w:rPr>
          <w:color w:val="000000"/>
          <w:sz w:val="24"/>
          <w:szCs w:val="24"/>
        </w:rPr>
        <w:t>развитие  музыкально-художественного вкуса</w:t>
      </w:r>
    </w:p>
    <w:p w:rsidR="00215C79" w:rsidRPr="00215C79" w:rsidRDefault="00215C79" w:rsidP="00215C79">
      <w:pPr>
        <w:widowControl/>
        <w:autoSpaceDE/>
        <w:autoSpaceDN/>
        <w:ind w:firstLine="709"/>
        <w:jc w:val="both"/>
        <w:rPr>
          <w:sz w:val="24"/>
          <w:szCs w:val="24"/>
        </w:rPr>
      </w:pPr>
      <w:r w:rsidRPr="00215C79">
        <w:rPr>
          <w:sz w:val="24"/>
          <w:szCs w:val="24"/>
        </w:rPr>
        <w:t>- умение применять теоретические знания в исполнительской практике</w:t>
      </w:r>
    </w:p>
    <w:p w:rsidR="00215C79" w:rsidRPr="00215C79" w:rsidRDefault="00215C79" w:rsidP="00215C79">
      <w:pPr>
        <w:widowControl/>
        <w:tabs>
          <w:tab w:val="left" w:pos="993"/>
        </w:tabs>
        <w:autoSpaceDE/>
        <w:autoSpaceDN/>
        <w:ind w:firstLine="709"/>
        <w:jc w:val="both"/>
        <w:rPr>
          <w:b/>
          <w:sz w:val="24"/>
          <w:szCs w:val="24"/>
        </w:rPr>
      </w:pPr>
      <w:r w:rsidRPr="00215C79">
        <w:rPr>
          <w:b/>
          <w:sz w:val="24"/>
          <w:szCs w:val="24"/>
        </w:rPr>
        <w:t>Личностные результаты:</w:t>
      </w:r>
    </w:p>
    <w:p w:rsidR="00215C79" w:rsidRPr="00215C79" w:rsidRDefault="00215C79" w:rsidP="00D75319">
      <w:pPr>
        <w:widowControl/>
        <w:numPr>
          <w:ilvl w:val="0"/>
          <w:numId w:val="206"/>
        </w:numPr>
        <w:tabs>
          <w:tab w:val="left" w:pos="993"/>
        </w:tabs>
        <w:autoSpaceDE/>
        <w:autoSpaceDN/>
        <w:adjustRightInd w:val="0"/>
        <w:ind w:firstLine="709"/>
        <w:jc w:val="both"/>
        <w:rPr>
          <w:sz w:val="24"/>
          <w:szCs w:val="24"/>
        </w:rPr>
      </w:pPr>
      <w:r w:rsidRPr="00215C79">
        <w:rPr>
          <w:sz w:val="24"/>
          <w:szCs w:val="24"/>
        </w:rPr>
        <w:t xml:space="preserve">формирование основ российской гражданской идентичности чувство       гордости за свою Родину, российский народ и историю России,                 осознание своей этической и национальной принадлежности; </w:t>
      </w:r>
    </w:p>
    <w:p w:rsidR="00215C79" w:rsidRPr="00215C79" w:rsidRDefault="00215C79" w:rsidP="00D75319">
      <w:pPr>
        <w:widowControl/>
        <w:numPr>
          <w:ilvl w:val="0"/>
          <w:numId w:val="206"/>
        </w:numPr>
        <w:tabs>
          <w:tab w:val="left" w:pos="993"/>
        </w:tabs>
        <w:autoSpaceDE/>
        <w:autoSpaceDN/>
        <w:adjustRightInd w:val="0"/>
        <w:ind w:firstLine="709"/>
        <w:jc w:val="both"/>
        <w:rPr>
          <w:sz w:val="24"/>
          <w:szCs w:val="24"/>
        </w:rPr>
      </w:pPr>
      <w:r w:rsidRPr="00215C79">
        <w:rPr>
          <w:sz w:val="24"/>
          <w:szCs w:val="24"/>
        </w:rPr>
        <w:t>формирование ценностей многонационального российского               общества;</w:t>
      </w:r>
    </w:p>
    <w:p w:rsidR="00215C79" w:rsidRPr="00215C79" w:rsidRDefault="00215C79" w:rsidP="00D75319">
      <w:pPr>
        <w:widowControl/>
        <w:numPr>
          <w:ilvl w:val="0"/>
          <w:numId w:val="206"/>
        </w:numPr>
        <w:tabs>
          <w:tab w:val="left" w:pos="993"/>
        </w:tabs>
        <w:autoSpaceDE/>
        <w:autoSpaceDN/>
        <w:adjustRightInd w:val="0"/>
        <w:ind w:firstLine="709"/>
        <w:jc w:val="both"/>
        <w:rPr>
          <w:sz w:val="24"/>
          <w:szCs w:val="24"/>
        </w:rPr>
      </w:pPr>
      <w:r w:rsidRPr="00215C79">
        <w:rPr>
          <w:sz w:val="24"/>
          <w:szCs w:val="24"/>
        </w:rPr>
        <w:t>формирование эстетических потребностей, ценностей и чувств;</w:t>
      </w:r>
    </w:p>
    <w:p w:rsidR="00215C79" w:rsidRPr="00215C79" w:rsidRDefault="00215C79" w:rsidP="00D75319">
      <w:pPr>
        <w:widowControl/>
        <w:numPr>
          <w:ilvl w:val="0"/>
          <w:numId w:val="206"/>
        </w:numPr>
        <w:tabs>
          <w:tab w:val="left" w:pos="993"/>
        </w:tabs>
        <w:autoSpaceDE/>
        <w:autoSpaceDN/>
        <w:adjustRightInd w:val="0"/>
        <w:ind w:firstLine="709"/>
        <w:jc w:val="both"/>
        <w:rPr>
          <w:sz w:val="24"/>
          <w:szCs w:val="24"/>
        </w:rPr>
      </w:pPr>
      <w:r w:rsidRPr="00215C79">
        <w:rPr>
          <w:sz w:val="24"/>
          <w:szCs w:val="24"/>
        </w:rPr>
        <w:t>развитие навыков сотрудничества со сверстниками;</w:t>
      </w:r>
    </w:p>
    <w:p w:rsidR="00215C79" w:rsidRPr="00215C79" w:rsidRDefault="00215C79" w:rsidP="00D75319">
      <w:pPr>
        <w:widowControl/>
        <w:numPr>
          <w:ilvl w:val="0"/>
          <w:numId w:val="206"/>
        </w:numPr>
        <w:tabs>
          <w:tab w:val="left" w:pos="993"/>
        </w:tabs>
        <w:autoSpaceDE/>
        <w:autoSpaceDN/>
        <w:adjustRightInd w:val="0"/>
        <w:ind w:firstLine="709"/>
        <w:jc w:val="both"/>
        <w:rPr>
          <w:sz w:val="24"/>
          <w:szCs w:val="24"/>
        </w:rPr>
      </w:pPr>
      <w:r w:rsidRPr="00215C79">
        <w:rPr>
          <w:sz w:val="24"/>
          <w:szCs w:val="24"/>
        </w:rPr>
        <w:t>наличие мотивации к творческому труду, бережному отношению к               духовным ценностям</w:t>
      </w:r>
    </w:p>
    <w:p w:rsidR="00215C79" w:rsidRPr="00215C79" w:rsidRDefault="00215C79" w:rsidP="00215C79">
      <w:pPr>
        <w:widowControl/>
        <w:autoSpaceDE/>
        <w:autoSpaceDN/>
        <w:ind w:firstLine="709"/>
        <w:jc w:val="both"/>
        <w:rPr>
          <w:b/>
          <w:sz w:val="24"/>
          <w:szCs w:val="24"/>
        </w:rPr>
      </w:pPr>
      <w:r w:rsidRPr="00215C79">
        <w:rPr>
          <w:b/>
          <w:sz w:val="24"/>
          <w:szCs w:val="24"/>
        </w:rPr>
        <w:t>Метапредметные результаты:</w:t>
      </w:r>
    </w:p>
    <w:p w:rsidR="00215C79" w:rsidRPr="00215C79" w:rsidRDefault="00215C79" w:rsidP="00215C79">
      <w:pPr>
        <w:widowControl/>
        <w:autoSpaceDE/>
        <w:autoSpaceDN/>
        <w:ind w:firstLine="709"/>
        <w:jc w:val="both"/>
        <w:rPr>
          <w:sz w:val="24"/>
          <w:szCs w:val="24"/>
        </w:rPr>
      </w:pPr>
      <w:r w:rsidRPr="00215C79">
        <w:rPr>
          <w:sz w:val="24"/>
          <w:szCs w:val="24"/>
        </w:rPr>
        <w:t>1. освоение способов решения проблем творческого характера;</w:t>
      </w:r>
    </w:p>
    <w:p w:rsidR="00215C79" w:rsidRPr="00215C79" w:rsidRDefault="00215C79" w:rsidP="00215C79">
      <w:pPr>
        <w:widowControl/>
        <w:autoSpaceDE/>
        <w:autoSpaceDN/>
        <w:ind w:firstLine="709"/>
        <w:jc w:val="both"/>
        <w:rPr>
          <w:sz w:val="24"/>
          <w:szCs w:val="24"/>
        </w:rPr>
      </w:pPr>
      <w:r w:rsidRPr="00215C79">
        <w:rPr>
          <w:sz w:val="24"/>
          <w:szCs w:val="24"/>
        </w:rPr>
        <w:t>2. осознанно строить речевое высказывание;</w:t>
      </w:r>
    </w:p>
    <w:p w:rsidR="00215C79" w:rsidRPr="00215C79" w:rsidRDefault="00215C79" w:rsidP="00215C79">
      <w:pPr>
        <w:widowControl/>
        <w:autoSpaceDE/>
        <w:autoSpaceDN/>
        <w:jc w:val="both"/>
        <w:rPr>
          <w:sz w:val="24"/>
          <w:szCs w:val="24"/>
          <w:lang w:eastAsia="ru-RU"/>
        </w:rPr>
      </w:pPr>
      <w:r w:rsidRPr="00215C79">
        <w:rPr>
          <w:sz w:val="24"/>
          <w:szCs w:val="24"/>
          <w:lang w:eastAsia="ru-RU"/>
        </w:rPr>
        <w:t xml:space="preserve">          3. контролировать и оценивать процесс и результат деятельности;</w:t>
      </w:r>
    </w:p>
    <w:p w:rsidR="00215C79" w:rsidRPr="00215C79" w:rsidRDefault="00215C79" w:rsidP="00215C79">
      <w:pPr>
        <w:widowControl/>
        <w:autoSpaceDE/>
        <w:autoSpaceDN/>
        <w:jc w:val="both"/>
        <w:rPr>
          <w:b/>
          <w:sz w:val="24"/>
          <w:szCs w:val="24"/>
        </w:rPr>
      </w:pPr>
      <w:r w:rsidRPr="00215C79">
        <w:rPr>
          <w:b/>
          <w:sz w:val="24"/>
          <w:szCs w:val="24"/>
        </w:rPr>
        <w:t xml:space="preserve">          Предметные результаты:</w:t>
      </w:r>
    </w:p>
    <w:p w:rsidR="00215C79" w:rsidRPr="00215C79" w:rsidRDefault="00215C79" w:rsidP="00215C79">
      <w:pPr>
        <w:widowControl/>
        <w:tabs>
          <w:tab w:val="left" w:pos="993"/>
        </w:tabs>
        <w:autoSpaceDE/>
        <w:autoSpaceDN/>
        <w:ind w:firstLine="709"/>
        <w:jc w:val="both"/>
        <w:rPr>
          <w:sz w:val="24"/>
          <w:szCs w:val="24"/>
        </w:rPr>
      </w:pPr>
      <w:r w:rsidRPr="00215C79">
        <w:rPr>
          <w:sz w:val="24"/>
          <w:szCs w:val="24"/>
        </w:rPr>
        <w:t>1. знание жанров отечественного народного устного и музыкального       творчества, обрядов и народных праздников;</w:t>
      </w:r>
    </w:p>
    <w:p w:rsidR="00215C79" w:rsidRPr="00215C79" w:rsidRDefault="00215C79" w:rsidP="00215C79">
      <w:pPr>
        <w:widowControl/>
        <w:tabs>
          <w:tab w:val="left" w:pos="993"/>
        </w:tabs>
        <w:autoSpaceDE/>
        <w:autoSpaceDN/>
        <w:ind w:firstLine="709"/>
        <w:jc w:val="both"/>
        <w:rPr>
          <w:sz w:val="24"/>
          <w:szCs w:val="24"/>
        </w:rPr>
      </w:pPr>
      <w:r w:rsidRPr="00215C79">
        <w:rPr>
          <w:sz w:val="24"/>
          <w:szCs w:val="24"/>
        </w:rPr>
        <w:t>2. знание особенностей исполнения народных песен, танцев, наигрышей;</w:t>
      </w:r>
    </w:p>
    <w:p w:rsidR="00215C79" w:rsidRPr="00215C79" w:rsidRDefault="00215C79" w:rsidP="00215C79">
      <w:pPr>
        <w:widowControl/>
        <w:tabs>
          <w:tab w:val="left" w:pos="993"/>
        </w:tabs>
        <w:autoSpaceDE/>
        <w:autoSpaceDN/>
        <w:ind w:firstLine="709"/>
        <w:jc w:val="both"/>
        <w:rPr>
          <w:sz w:val="24"/>
          <w:szCs w:val="24"/>
        </w:rPr>
      </w:pPr>
      <w:r w:rsidRPr="00215C79">
        <w:rPr>
          <w:sz w:val="24"/>
          <w:szCs w:val="24"/>
        </w:rPr>
        <w:t>3. знание специфики средств выразительности музыкального фольклора;</w:t>
      </w:r>
    </w:p>
    <w:p w:rsidR="00215C79" w:rsidRPr="00215C79" w:rsidRDefault="00215C79" w:rsidP="00215C79">
      <w:pPr>
        <w:widowControl/>
        <w:tabs>
          <w:tab w:val="left" w:pos="993"/>
        </w:tabs>
        <w:autoSpaceDE/>
        <w:autoSpaceDN/>
        <w:ind w:firstLine="709"/>
        <w:jc w:val="both"/>
        <w:rPr>
          <w:sz w:val="24"/>
          <w:szCs w:val="24"/>
        </w:rPr>
      </w:pPr>
      <w:r w:rsidRPr="00215C79">
        <w:rPr>
          <w:sz w:val="24"/>
          <w:szCs w:val="24"/>
        </w:rPr>
        <w:t>4. знание музыкальной терминологии;</w:t>
      </w:r>
    </w:p>
    <w:p w:rsidR="00215C79" w:rsidRPr="00215C79" w:rsidRDefault="00215C79" w:rsidP="00215C79">
      <w:pPr>
        <w:widowControl/>
        <w:tabs>
          <w:tab w:val="left" w:pos="993"/>
        </w:tabs>
        <w:autoSpaceDE/>
        <w:autoSpaceDN/>
        <w:ind w:firstLine="709"/>
        <w:jc w:val="both"/>
        <w:rPr>
          <w:sz w:val="24"/>
          <w:szCs w:val="24"/>
        </w:rPr>
      </w:pPr>
      <w:r w:rsidRPr="00215C79">
        <w:rPr>
          <w:sz w:val="24"/>
          <w:szCs w:val="24"/>
        </w:rPr>
        <w:t>5. умение анализировать устный, музыкальный и танцевальный   фольклор;</w:t>
      </w:r>
    </w:p>
    <w:p w:rsidR="00215C79" w:rsidRPr="00215C79" w:rsidRDefault="00215C79" w:rsidP="00215C79">
      <w:pPr>
        <w:widowControl/>
        <w:tabs>
          <w:tab w:val="left" w:pos="993"/>
        </w:tabs>
        <w:autoSpaceDE/>
        <w:autoSpaceDN/>
        <w:ind w:firstLine="709"/>
        <w:jc w:val="both"/>
        <w:rPr>
          <w:sz w:val="24"/>
          <w:szCs w:val="24"/>
        </w:rPr>
      </w:pPr>
      <w:r w:rsidRPr="00215C79">
        <w:rPr>
          <w:sz w:val="24"/>
          <w:szCs w:val="24"/>
        </w:rPr>
        <w:t>6. умение применять теоретические знани</w:t>
      </w:r>
      <w:r w:rsidR="00FF25B9">
        <w:rPr>
          <w:sz w:val="24"/>
          <w:szCs w:val="24"/>
        </w:rPr>
        <w:t xml:space="preserve">я в исполнительской </w:t>
      </w:r>
      <w:r w:rsidRPr="00215C79">
        <w:rPr>
          <w:sz w:val="24"/>
          <w:szCs w:val="24"/>
        </w:rPr>
        <w:t xml:space="preserve"> практике.</w:t>
      </w:r>
    </w:p>
    <w:p w:rsidR="00215C79" w:rsidRPr="00215C79" w:rsidRDefault="00215C79" w:rsidP="00215C79">
      <w:pPr>
        <w:widowControl/>
        <w:tabs>
          <w:tab w:val="left" w:pos="993"/>
        </w:tabs>
        <w:autoSpaceDE/>
        <w:autoSpaceDN/>
        <w:ind w:firstLine="709"/>
        <w:jc w:val="both"/>
        <w:rPr>
          <w:sz w:val="24"/>
          <w:szCs w:val="24"/>
        </w:rPr>
      </w:pPr>
    </w:p>
    <w:p w:rsidR="00215C79" w:rsidRPr="00215C79" w:rsidRDefault="00215C79" w:rsidP="00FF25B9">
      <w:pPr>
        <w:widowControl/>
        <w:autoSpaceDE/>
        <w:autoSpaceDN/>
        <w:outlineLvl w:val="1"/>
        <w:rPr>
          <w:rFonts w:eastAsia="@Arial Unicode MS"/>
          <w:b/>
          <w:bCs/>
          <w:sz w:val="24"/>
          <w:szCs w:val="24"/>
          <w:lang w:eastAsia="ru-RU"/>
        </w:rPr>
      </w:pPr>
      <w:r w:rsidRPr="00215C79">
        <w:rPr>
          <w:rFonts w:eastAsia="@Arial Unicode MS"/>
          <w:b/>
          <w:bCs/>
          <w:sz w:val="24"/>
          <w:szCs w:val="24"/>
          <w:lang w:eastAsia="ru-RU"/>
        </w:rPr>
        <w:t xml:space="preserve"> Содержание курса «Народное музыкальное творчество»</w:t>
      </w:r>
    </w:p>
    <w:p w:rsidR="00215C79" w:rsidRPr="00215C79" w:rsidRDefault="00215C79" w:rsidP="00215C79">
      <w:pPr>
        <w:widowControl/>
        <w:autoSpaceDE/>
        <w:autoSpaceDN/>
        <w:ind w:firstLine="709"/>
        <w:jc w:val="both"/>
        <w:rPr>
          <w:sz w:val="24"/>
          <w:szCs w:val="24"/>
        </w:rPr>
      </w:pPr>
      <w:r w:rsidRPr="00215C79">
        <w:rPr>
          <w:sz w:val="24"/>
          <w:szCs w:val="24"/>
        </w:rPr>
        <w:t>Виды занятий  по курсу «Народное музыкальное творчество»:</w:t>
      </w:r>
    </w:p>
    <w:p w:rsidR="00215C79" w:rsidRPr="00215C79" w:rsidRDefault="00215C79" w:rsidP="00215C79">
      <w:pPr>
        <w:widowControl/>
        <w:autoSpaceDE/>
        <w:autoSpaceDN/>
        <w:ind w:firstLine="709"/>
        <w:jc w:val="both"/>
        <w:rPr>
          <w:sz w:val="24"/>
          <w:szCs w:val="24"/>
        </w:rPr>
      </w:pPr>
      <w:r w:rsidRPr="00215C79">
        <w:rPr>
          <w:sz w:val="24"/>
          <w:szCs w:val="24"/>
        </w:rPr>
        <w:t>–  рассказ/беседа на одну из тем (народный календарь, жанры русского фольклора, традиционный русский быт и уклад жизни);</w:t>
      </w:r>
    </w:p>
    <w:p w:rsidR="00215C79" w:rsidRPr="00215C79" w:rsidRDefault="00215C79" w:rsidP="00215C79">
      <w:pPr>
        <w:widowControl/>
        <w:autoSpaceDE/>
        <w:autoSpaceDN/>
        <w:ind w:firstLine="709"/>
        <w:jc w:val="both"/>
        <w:rPr>
          <w:sz w:val="24"/>
          <w:szCs w:val="24"/>
        </w:rPr>
      </w:pPr>
      <w:r w:rsidRPr="00215C79">
        <w:rPr>
          <w:sz w:val="24"/>
          <w:szCs w:val="24"/>
        </w:rPr>
        <w:t>–   слушание и восприятие музыки, видео просмотр обрядовых действ;</w:t>
      </w:r>
    </w:p>
    <w:p w:rsidR="00215C79" w:rsidRPr="00215C79" w:rsidRDefault="00215C79" w:rsidP="00215C79">
      <w:pPr>
        <w:widowControl/>
        <w:autoSpaceDE/>
        <w:autoSpaceDN/>
        <w:ind w:firstLine="709"/>
        <w:jc w:val="both"/>
        <w:rPr>
          <w:sz w:val="24"/>
          <w:szCs w:val="24"/>
        </w:rPr>
      </w:pPr>
      <w:r w:rsidRPr="00215C79">
        <w:rPr>
          <w:sz w:val="24"/>
          <w:szCs w:val="24"/>
        </w:rPr>
        <w:t>– практическое освоение различных жанров устного, песенного, инструментального и хореографического фольклора;</w:t>
      </w:r>
    </w:p>
    <w:p w:rsidR="00215C79" w:rsidRPr="00215C79" w:rsidRDefault="00215C79" w:rsidP="00215C79">
      <w:pPr>
        <w:widowControl/>
        <w:autoSpaceDE/>
        <w:autoSpaceDN/>
        <w:ind w:firstLine="709"/>
        <w:jc w:val="both"/>
        <w:rPr>
          <w:sz w:val="24"/>
          <w:szCs w:val="24"/>
        </w:rPr>
      </w:pPr>
      <w:r w:rsidRPr="00215C79">
        <w:rPr>
          <w:sz w:val="24"/>
          <w:szCs w:val="24"/>
        </w:rPr>
        <w:t>– постановка фольклорных композиций согласно тематическому плану;</w:t>
      </w:r>
    </w:p>
    <w:p w:rsidR="00215C79" w:rsidRPr="00215C79" w:rsidRDefault="00215C79" w:rsidP="00215C79">
      <w:pPr>
        <w:widowControl/>
        <w:autoSpaceDE/>
        <w:autoSpaceDN/>
        <w:ind w:firstLine="709"/>
        <w:jc w:val="both"/>
        <w:rPr>
          <w:sz w:val="24"/>
          <w:szCs w:val="24"/>
        </w:rPr>
      </w:pPr>
      <w:r w:rsidRPr="00215C79">
        <w:rPr>
          <w:sz w:val="24"/>
          <w:szCs w:val="24"/>
        </w:rPr>
        <w:t>– музыкально-фольклорные игры;</w:t>
      </w:r>
    </w:p>
    <w:p w:rsidR="00215C79" w:rsidRPr="00215C79" w:rsidRDefault="00215C79" w:rsidP="00215C79">
      <w:pPr>
        <w:widowControl/>
        <w:autoSpaceDE/>
        <w:autoSpaceDN/>
        <w:ind w:firstLine="709"/>
        <w:jc w:val="both"/>
        <w:rPr>
          <w:sz w:val="24"/>
          <w:szCs w:val="24"/>
        </w:rPr>
      </w:pPr>
      <w:r w:rsidRPr="00215C79">
        <w:rPr>
          <w:sz w:val="24"/>
          <w:szCs w:val="24"/>
        </w:rPr>
        <w:t>– посещение фольклорных праздников.</w:t>
      </w:r>
    </w:p>
    <w:p w:rsidR="00215C79" w:rsidRPr="00215C79" w:rsidRDefault="00215C79" w:rsidP="00215C79">
      <w:pPr>
        <w:widowControl/>
        <w:autoSpaceDE/>
        <w:autoSpaceDN/>
        <w:ind w:firstLine="709"/>
        <w:jc w:val="both"/>
        <w:rPr>
          <w:sz w:val="24"/>
          <w:szCs w:val="24"/>
        </w:rPr>
      </w:pPr>
      <w:r w:rsidRPr="00215C79">
        <w:rPr>
          <w:sz w:val="24"/>
          <w:szCs w:val="24"/>
        </w:rPr>
        <w:t xml:space="preserve"> Занятия построены на сочетании различных видов деятельности, включающих практические и творческие задания (слушание, видео просмотр, пение, игра на народных инструментах и др.). Частая смена видов деятельности позволяет сохранить работоспособность детей, остроту восприятия материала.</w:t>
      </w:r>
    </w:p>
    <w:p w:rsidR="00215C79" w:rsidRPr="00215C79" w:rsidRDefault="00215C79" w:rsidP="00215C79">
      <w:pPr>
        <w:widowControl/>
        <w:autoSpaceDE/>
        <w:autoSpaceDN/>
        <w:ind w:firstLine="709"/>
        <w:jc w:val="both"/>
        <w:rPr>
          <w:sz w:val="24"/>
          <w:szCs w:val="24"/>
        </w:rPr>
      </w:pPr>
      <w:r w:rsidRPr="00215C79">
        <w:rPr>
          <w:sz w:val="24"/>
          <w:szCs w:val="24"/>
        </w:rPr>
        <w:t xml:space="preserve">Важнейшие педагогические принципы постепенности и последовательности в изучении материала требуют от руководителя применения различных подходов к детям, исходящих из </w:t>
      </w:r>
      <w:r w:rsidRPr="00215C79">
        <w:rPr>
          <w:sz w:val="24"/>
          <w:szCs w:val="24"/>
        </w:rPr>
        <w:lastRenderedPageBreak/>
        <w:t>оценки их интеллектуальных, физических, музыкальных и эмоциональных данных, уровня подготовки.</w:t>
      </w:r>
    </w:p>
    <w:p w:rsidR="00215C79" w:rsidRPr="00215C79" w:rsidRDefault="00215C79" w:rsidP="00215C79">
      <w:pPr>
        <w:widowControl/>
        <w:autoSpaceDE/>
        <w:autoSpaceDN/>
        <w:ind w:firstLine="709"/>
        <w:jc w:val="both"/>
        <w:rPr>
          <w:sz w:val="24"/>
          <w:szCs w:val="24"/>
        </w:rPr>
      </w:pPr>
      <w:r w:rsidRPr="00215C79">
        <w:rPr>
          <w:sz w:val="24"/>
          <w:szCs w:val="24"/>
        </w:rPr>
        <w:t xml:space="preserve">Особенности программы «Народное музыкальное творчество» связаны с цикличностью народного земледельческого календаря, с повторностью и периодичностью обрядов и приуроченных песен; с повторностью передаваемых из поколения в поколение семейно-бытовых обрядов и песен. </w:t>
      </w:r>
    </w:p>
    <w:p w:rsidR="00215C79" w:rsidRPr="00215C79" w:rsidRDefault="00215C79" w:rsidP="00215C79">
      <w:pPr>
        <w:widowControl/>
        <w:autoSpaceDE/>
        <w:autoSpaceDN/>
        <w:ind w:firstLine="709"/>
        <w:jc w:val="both"/>
        <w:rPr>
          <w:sz w:val="24"/>
          <w:szCs w:val="24"/>
        </w:rPr>
      </w:pPr>
      <w:r w:rsidRPr="00215C79">
        <w:rPr>
          <w:sz w:val="24"/>
          <w:szCs w:val="24"/>
        </w:rPr>
        <w:t>Методика работы, предложенная в программе, универсальна и может работать на любом локальном стиле традиционной культуры. Она включает в себя конкретные формы разнообразной практики, которые позволяют в полном объёме, комплексно изучить традиционную культуру любой этнографической местности, реализовать методику музыкально-эстетического воспитания детей посредством фольклора. Содержание программы, основанное на изучении традиционного фольклора, позволяет детям не только освоить необходимый программный материал, но и осознать себя наследниками национальных традиций.</w:t>
      </w:r>
    </w:p>
    <w:p w:rsidR="00215C79" w:rsidRPr="00215C79" w:rsidRDefault="00215C79" w:rsidP="00215C79">
      <w:pPr>
        <w:widowControl/>
        <w:autoSpaceDE/>
        <w:autoSpaceDN/>
        <w:ind w:firstLine="709"/>
        <w:jc w:val="both"/>
        <w:rPr>
          <w:sz w:val="28"/>
          <w:szCs w:val="28"/>
        </w:rPr>
      </w:pPr>
    </w:p>
    <w:p w:rsidR="00215C79" w:rsidRPr="00215C79" w:rsidRDefault="00215C79" w:rsidP="00215C79">
      <w:pPr>
        <w:adjustRightInd w:val="0"/>
        <w:jc w:val="center"/>
        <w:rPr>
          <w:rFonts w:eastAsia="Calibri"/>
          <w:b/>
          <w:sz w:val="28"/>
          <w:szCs w:val="28"/>
        </w:rPr>
      </w:pPr>
      <w:r w:rsidRPr="00FF25B9">
        <w:rPr>
          <w:b/>
          <w:sz w:val="24"/>
          <w:szCs w:val="24"/>
        </w:rPr>
        <w:t>Тематическое</w:t>
      </w:r>
      <w:r w:rsidRPr="00215C79">
        <w:rPr>
          <w:b/>
          <w:sz w:val="28"/>
          <w:szCs w:val="28"/>
        </w:rPr>
        <w:t xml:space="preserve"> </w:t>
      </w:r>
      <w:r w:rsidRPr="00FF25B9">
        <w:rPr>
          <w:b/>
          <w:sz w:val="24"/>
          <w:szCs w:val="24"/>
        </w:rPr>
        <w:t xml:space="preserve">планирование </w:t>
      </w:r>
      <w:r w:rsidRPr="00FF25B9">
        <w:rPr>
          <w:rFonts w:eastAsia="Calibri"/>
          <w:b/>
          <w:sz w:val="24"/>
          <w:szCs w:val="24"/>
        </w:rPr>
        <w:t>«Народное музыкальное творчество»</w:t>
      </w: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670"/>
        <w:gridCol w:w="851"/>
        <w:gridCol w:w="850"/>
        <w:gridCol w:w="851"/>
        <w:gridCol w:w="765"/>
      </w:tblGrid>
      <w:tr w:rsidR="00215C79" w:rsidRPr="00215C79" w:rsidTr="00215C79">
        <w:tc>
          <w:tcPr>
            <w:tcW w:w="675" w:type="dxa"/>
            <w:shd w:val="clear" w:color="auto" w:fill="auto"/>
          </w:tcPr>
          <w:p w:rsidR="00215C79" w:rsidRPr="00215C79" w:rsidRDefault="00215C79" w:rsidP="00215C79">
            <w:pPr>
              <w:widowControl/>
              <w:autoSpaceDE/>
              <w:autoSpaceDN/>
              <w:jc w:val="center"/>
              <w:rPr>
                <w:rFonts w:eastAsia="Calibri"/>
                <w:sz w:val="24"/>
                <w:szCs w:val="24"/>
              </w:rPr>
            </w:pPr>
            <w:r w:rsidRPr="00215C79">
              <w:rPr>
                <w:rFonts w:eastAsia="Calibri"/>
                <w:sz w:val="24"/>
                <w:szCs w:val="24"/>
              </w:rPr>
              <w:t>№ п.п.</w:t>
            </w:r>
          </w:p>
        </w:tc>
        <w:tc>
          <w:tcPr>
            <w:tcW w:w="5670" w:type="dxa"/>
            <w:shd w:val="clear" w:color="auto" w:fill="auto"/>
          </w:tcPr>
          <w:p w:rsidR="00215C79" w:rsidRPr="00215C79" w:rsidRDefault="00215C79" w:rsidP="00215C79">
            <w:pPr>
              <w:widowControl/>
              <w:autoSpaceDE/>
              <w:autoSpaceDN/>
              <w:jc w:val="center"/>
              <w:rPr>
                <w:rFonts w:eastAsia="Calibri"/>
                <w:sz w:val="24"/>
                <w:szCs w:val="24"/>
              </w:rPr>
            </w:pPr>
            <w:r w:rsidRPr="00215C79">
              <w:rPr>
                <w:rFonts w:eastAsia="Calibri"/>
                <w:sz w:val="24"/>
                <w:szCs w:val="24"/>
              </w:rPr>
              <w:t>Темы занятий</w:t>
            </w:r>
          </w:p>
        </w:tc>
        <w:tc>
          <w:tcPr>
            <w:tcW w:w="3317" w:type="dxa"/>
            <w:gridSpan w:val="4"/>
            <w:shd w:val="clear" w:color="auto" w:fill="auto"/>
          </w:tcPr>
          <w:p w:rsidR="00215C79" w:rsidRPr="00215C79" w:rsidRDefault="00215C79" w:rsidP="00215C79">
            <w:pPr>
              <w:adjustRightInd w:val="0"/>
              <w:jc w:val="center"/>
              <w:rPr>
                <w:rFonts w:eastAsia="Calibri"/>
                <w:sz w:val="28"/>
                <w:szCs w:val="28"/>
              </w:rPr>
            </w:pPr>
            <w:r w:rsidRPr="00215C79">
              <w:rPr>
                <w:rFonts w:eastAsia="Calibri"/>
                <w:bCs/>
                <w:color w:val="000000"/>
                <w:sz w:val="24"/>
                <w:szCs w:val="24"/>
              </w:rPr>
              <w:t>Кол-во часов</w:t>
            </w:r>
          </w:p>
        </w:tc>
      </w:tr>
      <w:tr w:rsidR="00215C79" w:rsidRPr="00215C79" w:rsidTr="00215C79">
        <w:tc>
          <w:tcPr>
            <w:tcW w:w="6345" w:type="dxa"/>
            <w:gridSpan w:val="2"/>
            <w:shd w:val="clear" w:color="auto" w:fill="auto"/>
          </w:tcPr>
          <w:p w:rsidR="00215C79" w:rsidRPr="00215C79" w:rsidRDefault="00215C79" w:rsidP="00215C79">
            <w:pPr>
              <w:adjustRightInd w:val="0"/>
              <w:jc w:val="center"/>
              <w:rPr>
                <w:rFonts w:eastAsia="Calibri"/>
                <w:b/>
                <w:sz w:val="28"/>
                <w:szCs w:val="28"/>
              </w:rPr>
            </w:pPr>
          </w:p>
        </w:tc>
        <w:tc>
          <w:tcPr>
            <w:tcW w:w="851" w:type="dxa"/>
            <w:shd w:val="clear" w:color="auto" w:fill="auto"/>
          </w:tcPr>
          <w:p w:rsidR="00215C79" w:rsidRPr="00215C79" w:rsidRDefault="00215C79" w:rsidP="00215C79">
            <w:pPr>
              <w:adjustRightInd w:val="0"/>
              <w:jc w:val="center"/>
              <w:rPr>
                <w:rFonts w:eastAsia="Calibri"/>
                <w:sz w:val="24"/>
                <w:szCs w:val="24"/>
              </w:rPr>
            </w:pPr>
            <w:r w:rsidRPr="00215C79">
              <w:rPr>
                <w:rFonts w:eastAsia="Calibri"/>
                <w:sz w:val="24"/>
                <w:szCs w:val="24"/>
              </w:rPr>
              <w:t>1</w:t>
            </w:r>
          </w:p>
        </w:tc>
        <w:tc>
          <w:tcPr>
            <w:tcW w:w="850" w:type="dxa"/>
            <w:shd w:val="clear" w:color="auto" w:fill="auto"/>
          </w:tcPr>
          <w:p w:rsidR="00215C79" w:rsidRPr="00215C79" w:rsidRDefault="00215C79" w:rsidP="00215C79">
            <w:pPr>
              <w:adjustRightInd w:val="0"/>
              <w:jc w:val="center"/>
              <w:rPr>
                <w:rFonts w:eastAsia="Calibri"/>
                <w:sz w:val="24"/>
                <w:szCs w:val="24"/>
              </w:rPr>
            </w:pPr>
            <w:r w:rsidRPr="00215C79">
              <w:rPr>
                <w:rFonts w:eastAsia="Calibri"/>
                <w:sz w:val="24"/>
                <w:szCs w:val="24"/>
              </w:rPr>
              <w:t>2</w:t>
            </w:r>
          </w:p>
        </w:tc>
        <w:tc>
          <w:tcPr>
            <w:tcW w:w="851" w:type="dxa"/>
            <w:shd w:val="clear" w:color="auto" w:fill="auto"/>
          </w:tcPr>
          <w:p w:rsidR="00215C79" w:rsidRPr="00215C79" w:rsidRDefault="00215C79" w:rsidP="00215C79">
            <w:pPr>
              <w:adjustRightInd w:val="0"/>
              <w:jc w:val="center"/>
              <w:rPr>
                <w:rFonts w:eastAsia="Calibri"/>
                <w:sz w:val="24"/>
                <w:szCs w:val="24"/>
              </w:rPr>
            </w:pPr>
            <w:r w:rsidRPr="00215C79">
              <w:rPr>
                <w:rFonts w:eastAsia="Calibri"/>
                <w:sz w:val="24"/>
                <w:szCs w:val="24"/>
              </w:rPr>
              <w:t>3</w:t>
            </w:r>
          </w:p>
        </w:tc>
        <w:tc>
          <w:tcPr>
            <w:tcW w:w="765" w:type="dxa"/>
            <w:shd w:val="clear" w:color="auto" w:fill="auto"/>
          </w:tcPr>
          <w:p w:rsidR="00215C79" w:rsidRPr="00215C79" w:rsidRDefault="00215C79" w:rsidP="00215C79">
            <w:pPr>
              <w:adjustRightInd w:val="0"/>
              <w:jc w:val="center"/>
              <w:rPr>
                <w:rFonts w:eastAsia="Calibri"/>
                <w:sz w:val="24"/>
                <w:szCs w:val="24"/>
              </w:rPr>
            </w:pPr>
            <w:r w:rsidRPr="00215C79">
              <w:rPr>
                <w:rFonts w:eastAsia="Calibri"/>
                <w:sz w:val="24"/>
                <w:szCs w:val="24"/>
              </w:rPr>
              <w:t>4</w:t>
            </w:r>
          </w:p>
        </w:tc>
      </w:tr>
      <w:tr w:rsidR="00215C79" w:rsidRPr="00215C79" w:rsidTr="00215C79">
        <w:tc>
          <w:tcPr>
            <w:tcW w:w="675" w:type="dxa"/>
            <w:shd w:val="clear" w:color="auto" w:fill="auto"/>
          </w:tcPr>
          <w:p w:rsidR="00215C79" w:rsidRPr="00215C79" w:rsidRDefault="00215C79" w:rsidP="00D75319">
            <w:pPr>
              <w:numPr>
                <w:ilvl w:val="0"/>
                <w:numId w:val="207"/>
              </w:numPr>
              <w:adjustRightInd w:val="0"/>
              <w:ind w:hanging="720"/>
              <w:jc w:val="center"/>
              <w:rPr>
                <w:rFonts w:eastAsia="Calibri"/>
                <w:sz w:val="24"/>
                <w:szCs w:val="24"/>
              </w:rPr>
            </w:pPr>
          </w:p>
        </w:tc>
        <w:tc>
          <w:tcPr>
            <w:tcW w:w="5670" w:type="dxa"/>
            <w:shd w:val="clear" w:color="auto" w:fill="auto"/>
          </w:tcPr>
          <w:p w:rsidR="00215C79" w:rsidRPr="00215C79" w:rsidRDefault="00215C79" w:rsidP="00215C79">
            <w:pPr>
              <w:widowControl/>
              <w:autoSpaceDE/>
              <w:autoSpaceDN/>
              <w:rPr>
                <w:rFonts w:eastAsia="Calibri"/>
                <w:color w:val="000000"/>
                <w:sz w:val="24"/>
                <w:szCs w:val="24"/>
              </w:rPr>
            </w:pPr>
            <w:r w:rsidRPr="00215C79">
              <w:rPr>
                <w:rFonts w:eastAsia="Calibri"/>
                <w:sz w:val="24"/>
                <w:szCs w:val="24"/>
              </w:rPr>
              <w:t>Народный календарь, осень</w:t>
            </w:r>
          </w:p>
        </w:tc>
        <w:tc>
          <w:tcPr>
            <w:tcW w:w="851" w:type="dxa"/>
            <w:shd w:val="clear" w:color="auto" w:fill="auto"/>
          </w:tcPr>
          <w:p w:rsidR="00215C79" w:rsidRPr="00215C79" w:rsidRDefault="00215C79" w:rsidP="00215C79">
            <w:pPr>
              <w:widowControl/>
              <w:autoSpaceDE/>
              <w:autoSpaceDN/>
              <w:jc w:val="center"/>
              <w:rPr>
                <w:rFonts w:eastAsia="Calibri"/>
                <w:sz w:val="24"/>
                <w:szCs w:val="24"/>
              </w:rPr>
            </w:pPr>
            <w:r w:rsidRPr="00215C79">
              <w:rPr>
                <w:rFonts w:eastAsia="Calibri"/>
                <w:sz w:val="24"/>
                <w:szCs w:val="24"/>
              </w:rPr>
              <w:t>3</w:t>
            </w:r>
          </w:p>
        </w:tc>
        <w:tc>
          <w:tcPr>
            <w:tcW w:w="850" w:type="dxa"/>
            <w:shd w:val="clear" w:color="auto" w:fill="auto"/>
          </w:tcPr>
          <w:p w:rsidR="00215C79" w:rsidRPr="00215C79" w:rsidRDefault="00215C79" w:rsidP="00215C79">
            <w:pPr>
              <w:widowControl/>
              <w:autoSpaceDE/>
              <w:autoSpaceDN/>
              <w:jc w:val="center"/>
              <w:rPr>
                <w:rFonts w:eastAsia="Calibri"/>
                <w:sz w:val="24"/>
                <w:szCs w:val="24"/>
              </w:rPr>
            </w:pPr>
            <w:r w:rsidRPr="00215C79">
              <w:rPr>
                <w:rFonts w:eastAsia="Calibri"/>
                <w:sz w:val="24"/>
                <w:szCs w:val="24"/>
              </w:rPr>
              <w:t>3</w:t>
            </w:r>
          </w:p>
        </w:tc>
        <w:tc>
          <w:tcPr>
            <w:tcW w:w="851" w:type="dxa"/>
            <w:shd w:val="clear" w:color="auto" w:fill="auto"/>
          </w:tcPr>
          <w:p w:rsidR="00215C79" w:rsidRPr="00215C79" w:rsidRDefault="00215C79" w:rsidP="00215C79">
            <w:pPr>
              <w:widowControl/>
              <w:autoSpaceDE/>
              <w:autoSpaceDN/>
              <w:jc w:val="center"/>
              <w:rPr>
                <w:rFonts w:eastAsia="Calibri"/>
                <w:sz w:val="24"/>
                <w:szCs w:val="24"/>
              </w:rPr>
            </w:pPr>
            <w:r w:rsidRPr="00215C79">
              <w:rPr>
                <w:rFonts w:eastAsia="Calibri"/>
                <w:sz w:val="24"/>
                <w:szCs w:val="24"/>
              </w:rPr>
              <w:t>3</w:t>
            </w:r>
          </w:p>
        </w:tc>
        <w:tc>
          <w:tcPr>
            <w:tcW w:w="765" w:type="dxa"/>
            <w:shd w:val="clear" w:color="auto" w:fill="auto"/>
          </w:tcPr>
          <w:p w:rsidR="00215C79" w:rsidRPr="00215C79" w:rsidRDefault="00215C79" w:rsidP="00215C79">
            <w:pPr>
              <w:widowControl/>
              <w:autoSpaceDE/>
              <w:autoSpaceDN/>
              <w:jc w:val="center"/>
              <w:rPr>
                <w:rFonts w:eastAsia="Calibri"/>
                <w:sz w:val="24"/>
                <w:szCs w:val="24"/>
              </w:rPr>
            </w:pPr>
            <w:r w:rsidRPr="00215C79">
              <w:rPr>
                <w:rFonts w:eastAsia="Calibri"/>
                <w:sz w:val="24"/>
                <w:szCs w:val="24"/>
              </w:rPr>
              <w:t>3</w:t>
            </w:r>
          </w:p>
        </w:tc>
      </w:tr>
      <w:tr w:rsidR="00215C79" w:rsidRPr="00215C79" w:rsidTr="00215C79">
        <w:tc>
          <w:tcPr>
            <w:tcW w:w="675" w:type="dxa"/>
            <w:shd w:val="clear" w:color="auto" w:fill="auto"/>
          </w:tcPr>
          <w:p w:rsidR="00215C79" w:rsidRPr="00215C79" w:rsidRDefault="00215C79" w:rsidP="00D75319">
            <w:pPr>
              <w:numPr>
                <w:ilvl w:val="0"/>
                <w:numId w:val="207"/>
              </w:numPr>
              <w:adjustRightInd w:val="0"/>
              <w:ind w:hanging="720"/>
              <w:jc w:val="center"/>
              <w:rPr>
                <w:rFonts w:eastAsia="Calibri"/>
                <w:sz w:val="24"/>
                <w:szCs w:val="24"/>
              </w:rPr>
            </w:pPr>
          </w:p>
        </w:tc>
        <w:tc>
          <w:tcPr>
            <w:tcW w:w="5670" w:type="dxa"/>
            <w:shd w:val="clear" w:color="auto" w:fill="auto"/>
          </w:tcPr>
          <w:p w:rsidR="00215C79" w:rsidRPr="00215C79" w:rsidRDefault="00215C79" w:rsidP="00215C79">
            <w:pPr>
              <w:widowControl/>
              <w:autoSpaceDE/>
              <w:autoSpaceDN/>
              <w:rPr>
                <w:rFonts w:eastAsia="Calibri"/>
                <w:color w:val="000000"/>
                <w:sz w:val="24"/>
                <w:szCs w:val="24"/>
              </w:rPr>
            </w:pPr>
            <w:r w:rsidRPr="00215C79">
              <w:rPr>
                <w:rFonts w:eastAsia="Calibri"/>
                <w:sz w:val="24"/>
                <w:szCs w:val="24"/>
              </w:rPr>
              <w:t>Быт и уклад</w:t>
            </w:r>
          </w:p>
        </w:tc>
        <w:tc>
          <w:tcPr>
            <w:tcW w:w="851" w:type="dxa"/>
            <w:shd w:val="clear" w:color="auto" w:fill="auto"/>
          </w:tcPr>
          <w:p w:rsidR="00215C79" w:rsidRPr="00215C79" w:rsidRDefault="00215C79" w:rsidP="00215C79">
            <w:pPr>
              <w:widowControl/>
              <w:autoSpaceDE/>
              <w:autoSpaceDN/>
              <w:jc w:val="center"/>
              <w:rPr>
                <w:rFonts w:eastAsia="Calibri"/>
                <w:sz w:val="24"/>
                <w:szCs w:val="24"/>
              </w:rPr>
            </w:pPr>
            <w:r w:rsidRPr="00215C79">
              <w:rPr>
                <w:rFonts w:eastAsia="Calibri"/>
                <w:sz w:val="24"/>
                <w:szCs w:val="24"/>
              </w:rPr>
              <w:t>3</w:t>
            </w:r>
          </w:p>
        </w:tc>
        <w:tc>
          <w:tcPr>
            <w:tcW w:w="850" w:type="dxa"/>
            <w:shd w:val="clear" w:color="auto" w:fill="auto"/>
          </w:tcPr>
          <w:p w:rsidR="00215C79" w:rsidRPr="00215C79" w:rsidRDefault="00215C79" w:rsidP="00215C79">
            <w:pPr>
              <w:widowControl/>
              <w:autoSpaceDE/>
              <w:autoSpaceDN/>
              <w:jc w:val="center"/>
              <w:rPr>
                <w:rFonts w:eastAsia="Calibri"/>
                <w:sz w:val="24"/>
                <w:szCs w:val="24"/>
              </w:rPr>
            </w:pPr>
            <w:r w:rsidRPr="00215C79">
              <w:rPr>
                <w:rFonts w:eastAsia="Calibri"/>
                <w:sz w:val="24"/>
                <w:szCs w:val="24"/>
              </w:rPr>
              <w:t>3</w:t>
            </w:r>
          </w:p>
        </w:tc>
        <w:tc>
          <w:tcPr>
            <w:tcW w:w="851" w:type="dxa"/>
            <w:shd w:val="clear" w:color="auto" w:fill="auto"/>
          </w:tcPr>
          <w:p w:rsidR="00215C79" w:rsidRPr="00215C79" w:rsidRDefault="00215C79" w:rsidP="00215C79">
            <w:pPr>
              <w:widowControl/>
              <w:autoSpaceDE/>
              <w:autoSpaceDN/>
              <w:jc w:val="center"/>
              <w:rPr>
                <w:rFonts w:eastAsia="Calibri"/>
                <w:sz w:val="24"/>
                <w:szCs w:val="24"/>
              </w:rPr>
            </w:pPr>
            <w:r w:rsidRPr="00215C79">
              <w:rPr>
                <w:rFonts w:eastAsia="Calibri"/>
                <w:sz w:val="24"/>
                <w:szCs w:val="24"/>
              </w:rPr>
              <w:t>3</w:t>
            </w:r>
          </w:p>
        </w:tc>
        <w:tc>
          <w:tcPr>
            <w:tcW w:w="765" w:type="dxa"/>
            <w:shd w:val="clear" w:color="auto" w:fill="auto"/>
          </w:tcPr>
          <w:p w:rsidR="00215C79" w:rsidRPr="00215C79" w:rsidRDefault="00215C79" w:rsidP="00215C79">
            <w:pPr>
              <w:widowControl/>
              <w:autoSpaceDE/>
              <w:autoSpaceDN/>
              <w:jc w:val="center"/>
              <w:rPr>
                <w:rFonts w:eastAsia="Calibri"/>
                <w:sz w:val="24"/>
                <w:szCs w:val="24"/>
              </w:rPr>
            </w:pPr>
            <w:r w:rsidRPr="00215C79">
              <w:rPr>
                <w:rFonts w:eastAsia="Calibri"/>
                <w:sz w:val="24"/>
                <w:szCs w:val="24"/>
              </w:rPr>
              <w:t>3</w:t>
            </w:r>
          </w:p>
        </w:tc>
      </w:tr>
      <w:tr w:rsidR="00215C79" w:rsidRPr="00215C79" w:rsidTr="00215C79">
        <w:tc>
          <w:tcPr>
            <w:tcW w:w="675" w:type="dxa"/>
            <w:shd w:val="clear" w:color="auto" w:fill="auto"/>
          </w:tcPr>
          <w:p w:rsidR="00215C79" w:rsidRPr="00215C79" w:rsidRDefault="00215C79" w:rsidP="00D75319">
            <w:pPr>
              <w:numPr>
                <w:ilvl w:val="0"/>
                <w:numId w:val="207"/>
              </w:numPr>
              <w:adjustRightInd w:val="0"/>
              <w:ind w:hanging="720"/>
              <w:jc w:val="center"/>
              <w:rPr>
                <w:rFonts w:eastAsia="Calibri"/>
                <w:sz w:val="24"/>
                <w:szCs w:val="24"/>
              </w:rPr>
            </w:pPr>
          </w:p>
        </w:tc>
        <w:tc>
          <w:tcPr>
            <w:tcW w:w="5670" w:type="dxa"/>
            <w:shd w:val="clear" w:color="auto" w:fill="auto"/>
          </w:tcPr>
          <w:p w:rsidR="00215C79" w:rsidRPr="00215C79" w:rsidRDefault="00215C79" w:rsidP="00215C79">
            <w:pPr>
              <w:widowControl/>
              <w:autoSpaceDE/>
              <w:autoSpaceDN/>
              <w:rPr>
                <w:rFonts w:eastAsia="Calibri"/>
                <w:color w:val="000000"/>
                <w:sz w:val="24"/>
                <w:szCs w:val="24"/>
              </w:rPr>
            </w:pPr>
            <w:r w:rsidRPr="00215C79">
              <w:rPr>
                <w:rFonts w:eastAsia="Calibri"/>
                <w:sz w:val="24"/>
                <w:szCs w:val="24"/>
              </w:rPr>
              <w:t>Материнский фольклор</w:t>
            </w:r>
          </w:p>
        </w:tc>
        <w:tc>
          <w:tcPr>
            <w:tcW w:w="851"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1</w:t>
            </w:r>
          </w:p>
        </w:tc>
        <w:tc>
          <w:tcPr>
            <w:tcW w:w="850"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1</w:t>
            </w:r>
          </w:p>
        </w:tc>
        <w:tc>
          <w:tcPr>
            <w:tcW w:w="851"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1</w:t>
            </w:r>
          </w:p>
        </w:tc>
        <w:tc>
          <w:tcPr>
            <w:tcW w:w="765"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1</w:t>
            </w:r>
          </w:p>
        </w:tc>
      </w:tr>
      <w:tr w:rsidR="00215C79" w:rsidRPr="00215C79" w:rsidTr="00215C79">
        <w:tc>
          <w:tcPr>
            <w:tcW w:w="675" w:type="dxa"/>
            <w:shd w:val="clear" w:color="auto" w:fill="auto"/>
          </w:tcPr>
          <w:p w:rsidR="00215C79" w:rsidRPr="00215C79" w:rsidRDefault="00215C79" w:rsidP="00D75319">
            <w:pPr>
              <w:numPr>
                <w:ilvl w:val="0"/>
                <w:numId w:val="207"/>
              </w:numPr>
              <w:adjustRightInd w:val="0"/>
              <w:ind w:hanging="720"/>
              <w:jc w:val="center"/>
              <w:rPr>
                <w:rFonts w:eastAsia="Calibri"/>
                <w:sz w:val="24"/>
                <w:szCs w:val="24"/>
              </w:rPr>
            </w:pPr>
          </w:p>
        </w:tc>
        <w:tc>
          <w:tcPr>
            <w:tcW w:w="5670" w:type="dxa"/>
            <w:shd w:val="clear" w:color="auto" w:fill="auto"/>
          </w:tcPr>
          <w:p w:rsidR="00215C79" w:rsidRPr="00215C79" w:rsidRDefault="00215C79" w:rsidP="00215C79">
            <w:pPr>
              <w:widowControl/>
              <w:autoSpaceDE/>
              <w:autoSpaceDN/>
              <w:rPr>
                <w:rFonts w:eastAsia="Calibri"/>
                <w:color w:val="000000"/>
                <w:sz w:val="24"/>
                <w:szCs w:val="24"/>
              </w:rPr>
            </w:pPr>
            <w:r w:rsidRPr="00215C79">
              <w:rPr>
                <w:rFonts w:eastAsia="Calibri"/>
                <w:sz w:val="24"/>
                <w:szCs w:val="24"/>
              </w:rPr>
              <w:t>Музыкально-фольклорные игры</w:t>
            </w:r>
          </w:p>
        </w:tc>
        <w:tc>
          <w:tcPr>
            <w:tcW w:w="851"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2</w:t>
            </w:r>
          </w:p>
        </w:tc>
        <w:tc>
          <w:tcPr>
            <w:tcW w:w="850"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2</w:t>
            </w:r>
          </w:p>
        </w:tc>
        <w:tc>
          <w:tcPr>
            <w:tcW w:w="851"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2</w:t>
            </w:r>
          </w:p>
        </w:tc>
        <w:tc>
          <w:tcPr>
            <w:tcW w:w="765"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2</w:t>
            </w:r>
          </w:p>
        </w:tc>
      </w:tr>
      <w:tr w:rsidR="00215C79" w:rsidRPr="00215C79" w:rsidTr="00215C79">
        <w:tc>
          <w:tcPr>
            <w:tcW w:w="675" w:type="dxa"/>
            <w:shd w:val="clear" w:color="auto" w:fill="auto"/>
          </w:tcPr>
          <w:p w:rsidR="00215C79" w:rsidRPr="00215C79" w:rsidRDefault="00215C79" w:rsidP="00D75319">
            <w:pPr>
              <w:numPr>
                <w:ilvl w:val="0"/>
                <w:numId w:val="207"/>
              </w:numPr>
              <w:adjustRightInd w:val="0"/>
              <w:ind w:hanging="720"/>
              <w:jc w:val="center"/>
              <w:rPr>
                <w:rFonts w:eastAsia="Calibri"/>
                <w:sz w:val="24"/>
                <w:szCs w:val="24"/>
              </w:rPr>
            </w:pPr>
          </w:p>
        </w:tc>
        <w:tc>
          <w:tcPr>
            <w:tcW w:w="5670" w:type="dxa"/>
            <w:shd w:val="clear" w:color="auto" w:fill="auto"/>
          </w:tcPr>
          <w:p w:rsidR="00215C79" w:rsidRPr="00215C79" w:rsidRDefault="00215C79" w:rsidP="00215C79">
            <w:pPr>
              <w:widowControl/>
              <w:autoSpaceDE/>
              <w:autoSpaceDN/>
              <w:rPr>
                <w:rFonts w:eastAsia="Calibri"/>
                <w:color w:val="000000"/>
                <w:sz w:val="24"/>
                <w:szCs w:val="24"/>
              </w:rPr>
            </w:pPr>
            <w:r w:rsidRPr="00215C79">
              <w:rPr>
                <w:rFonts w:eastAsia="Calibri"/>
                <w:sz w:val="24"/>
                <w:szCs w:val="24"/>
              </w:rPr>
              <w:t>Народный календарь, зима</w:t>
            </w:r>
          </w:p>
        </w:tc>
        <w:tc>
          <w:tcPr>
            <w:tcW w:w="851"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1</w:t>
            </w:r>
          </w:p>
        </w:tc>
        <w:tc>
          <w:tcPr>
            <w:tcW w:w="850"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1</w:t>
            </w:r>
          </w:p>
        </w:tc>
        <w:tc>
          <w:tcPr>
            <w:tcW w:w="851"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1</w:t>
            </w:r>
          </w:p>
        </w:tc>
        <w:tc>
          <w:tcPr>
            <w:tcW w:w="765"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1</w:t>
            </w:r>
          </w:p>
        </w:tc>
      </w:tr>
      <w:tr w:rsidR="00215C79" w:rsidRPr="00215C79" w:rsidTr="00215C79">
        <w:tc>
          <w:tcPr>
            <w:tcW w:w="675" w:type="dxa"/>
            <w:shd w:val="clear" w:color="auto" w:fill="auto"/>
          </w:tcPr>
          <w:p w:rsidR="00215C79" w:rsidRPr="00215C79" w:rsidRDefault="00215C79" w:rsidP="00D75319">
            <w:pPr>
              <w:numPr>
                <w:ilvl w:val="0"/>
                <w:numId w:val="207"/>
              </w:numPr>
              <w:adjustRightInd w:val="0"/>
              <w:ind w:hanging="720"/>
              <w:jc w:val="center"/>
              <w:rPr>
                <w:rFonts w:eastAsia="Calibri"/>
                <w:sz w:val="24"/>
                <w:szCs w:val="24"/>
              </w:rPr>
            </w:pPr>
          </w:p>
        </w:tc>
        <w:tc>
          <w:tcPr>
            <w:tcW w:w="5670" w:type="dxa"/>
            <w:shd w:val="clear" w:color="auto" w:fill="auto"/>
          </w:tcPr>
          <w:p w:rsidR="00215C79" w:rsidRPr="00215C79" w:rsidRDefault="00215C79" w:rsidP="00215C79">
            <w:pPr>
              <w:widowControl/>
              <w:autoSpaceDE/>
              <w:autoSpaceDN/>
              <w:rPr>
                <w:rFonts w:eastAsia="Calibri"/>
                <w:sz w:val="24"/>
                <w:szCs w:val="24"/>
              </w:rPr>
            </w:pPr>
            <w:r w:rsidRPr="00215C79">
              <w:rPr>
                <w:rFonts w:eastAsia="Calibri"/>
                <w:sz w:val="24"/>
                <w:szCs w:val="24"/>
              </w:rPr>
              <w:t>Народный календарь – зимние обряды</w:t>
            </w:r>
          </w:p>
        </w:tc>
        <w:tc>
          <w:tcPr>
            <w:tcW w:w="851"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2</w:t>
            </w:r>
          </w:p>
        </w:tc>
        <w:tc>
          <w:tcPr>
            <w:tcW w:w="850"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2</w:t>
            </w:r>
          </w:p>
        </w:tc>
        <w:tc>
          <w:tcPr>
            <w:tcW w:w="851"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2</w:t>
            </w:r>
          </w:p>
        </w:tc>
        <w:tc>
          <w:tcPr>
            <w:tcW w:w="765"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2</w:t>
            </w:r>
          </w:p>
        </w:tc>
      </w:tr>
      <w:tr w:rsidR="00215C79" w:rsidRPr="00215C79" w:rsidTr="00215C79">
        <w:tc>
          <w:tcPr>
            <w:tcW w:w="675" w:type="dxa"/>
            <w:shd w:val="clear" w:color="auto" w:fill="auto"/>
          </w:tcPr>
          <w:p w:rsidR="00215C79" w:rsidRPr="00215C79" w:rsidRDefault="00215C79" w:rsidP="00D75319">
            <w:pPr>
              <w:numPr>
                <w:ilvl w:val="0"/>
                <w:numId w:val="207"/>
              </w:numPr>
              <w:adjustRightInd w:val="0"/>
              <w:ind w:hanging="720"/>
              <w:jc w:val="center"/>
              <w:rPr>
                <w:rFonts w:eastAsia="Calibri"/>
                <w:sz w:val="24"/>
                <w:szCs w:val="24"/>
              </w:rPr>
            </w:pPr>
          </w:p>
        </w:tc>
        <w:tc>
          <w:tcPr>
            <w:tcW w:w="5670" w:type="dxa"/>
            <w:shd w:val="clear" w:color="auto" w:fill="auto"/>
          </w:tcPr>
          <w:p w:rsidR="00215C79" w:rsidRPr="00215C79" w:rsidRDefault="00215C79" w:rsidP="00215C79">
            <w:pPr>
              <w:widowControl/>
              <w:autoSpaceDE/>
              <w:autoSpaceDN/>
              <w:jc w:val="both"/>
              <w:rPr>
                <w:rFonts w:eastAsia="Calibri"/>
                <w:sz w:val="24"/>
                <w:szCs w:val="24"/>
              </w:rPr>
            </w:pPr>
            <w:r w:rsidRPr="00215C79">
              <w:rPr>
                <w:rFonts w:eastAsia="Calibri"/>
                <w:sz w:val="24"/>
                <w:szCs w:val="24"/>
              </w:rPr>
              <w:t>Народный календарь – зимне-весенние традиции</w:t>
            </w:r>
          </w:p>
        </w:tc>
        <w:tc>
          <w:tcPr>
            <w:tcW w:w="851"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4</w:t>
            </w:r>
          </w:p>
        </w:tc>
        <w:tc>
          <w:tcPr>
            <w:tcW w:w="850"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4</w:t>
            </w:r>
          </w:p>
        </w:tc>
        <w:tc>
          <w:tcPr>
            <w:tcW w:w="851"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4</w:t>
            </w:r>
          </w:p>
        </w:tc>
        <w:tc>
          <w:tcPr>
            <w:tcW w:w="765"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4</w:t>
            </w:r>
          </w:p>
        </w:tc>
      </w:tr>
      <w:tr w:rsidR="00215C79" w:rsidRPr="00215C79" w:rsidTr="00215C79">
        <w:tc>
          <w:tcPr>
            <w:tcW w:w="675" w:type="dxa"/>
            <w:shd w:val="clear" w:color="auto" w:fill="auto"/>
          </w:tcPr>
          <w:p w:rsidR="00215C79" w:rsidRPr="00215C79" w:rsidRDefault="00215C79" w:rsidP="00D75319">
            <w:pPr>
              <w:numPr>
                <w:ilvl w:val="0"/>
                <w:numId w:val="207"/>
              </w:numPr>
              <w:adjustRightInd w:val="0"/>
              <w:ind w:hanging="720"/>
              <w:jc w:val="center"/>
              <w:rPr>
                <w:rFonts w:eastAsia="Calibri"/>
                <w:sz w:val="24"/>
                <w:szCs w:val="24"/>
              </w:rPr>
            </w:pPr>
          </w:p>
        </w:tc>
        <w:tc>
          <w:tcPr>
            <w:tcW w:w="5670" w:type="dxa"/>
            <w:shd w:val="clear" w:color="auto" w:fill="auto"/>
          </w:tcPr>
          <w:p w:rsidR="00215C79" w:rsidRPr="00215C79" w:rsidRDefault="00215C79" w:rsidP="00215C79">
            <w:pPr>
              <w:widowControl/>
              <w:autoSpaceDE/>
              <w:autoSpaceDN/>
              <w:rPr>
                <w:rFonts w:eastAsia="Calibri"/>
                <w:color w:val="000000"/>
                <w:sz w:val="24"/>
                <w:szCs w:val="24"/>
              </w:rPr>
            </w:pPr>
            <w:r w:rsidRPr="00215C79">
              <w:rPr>
                <w:rFonts w:eastAsia="Calibri"/>
                <w:sz w:val="24"/>
                <w:szCs w:val="24"/>
              </w:rPr>
              <w:t>Народный календарь – весна</w:t>
            </w:r>
          </w:p>
        </w:tc>
        <w:tc>
          <w:tcPr>
            <w:tcW w:w="851"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3</w:t>
            </w:r>
          </w:p>
        </w:tc>
        <w:tc>
          <w:tcPr>
            <w:tcW w:w="850"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3</w:t>
            </w:r>
          </w:p>
        </w:tc>
        <w:tc>
          <w:tcPr>
            <w:tcW w:w="851"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3</w:t>
            </w:r>
          </w:p>
        </w:tc>
        <w:tc>
          <w:tcPr>
            <w:tcW w:w="765"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3</w:t>
            </w:r>
          </w:p>
        </w:tc>
      </w:tr>
      <w:tr w:rsidR="00215C79" w:rsidRPr="00215C79" w:rsidTr="00215C79">
        <w:tc>
          <w:tcPr>
            <w:tcW w:w="675" w:type="dxa"/>
            <w:shd w:val="clear" w:color="auto" w:fill="auto"/>
          </w:tcPr>
          <w:p w:rsidR="00215C79" w:rsidRPr="00215C79" w:rsidRDefault="00215C79" w:rsidP="00D75319">
            <w:pPr>
              <w:numPr>
                <w:ilvl w:val="0"/>
                <w:numId w:val="207"/>
              </w:numPr>
              <w:adjustRightInd w:val="0"/>
              <w:ind w:hanging="720"/>
              <w:jc w:val="center"/>
              <w:rPr>
                <w:rFonts w:eastAsia="Calibri"/>
                <w:sz w:val="24"/>
                <w:szCs w:val="24"/>
              </w:rPr>
            </w:pPr>
          </w:p>
        </w:tc>
        <w:tc>
          <w:tcPr>
            <w:tcW w:w="5670" w:type="dxa"/>
            <w:shd w:val="clear" w:color="auto" w:fill="auto"/>
          </w:tcPr>
          <w:p w:rsidR="00215C79" w:rsidRPr="00215C79" w:rsidRDefault="00215C79" w:rsidP="00215C79">
            <w:pPr>
              <w:widowControl/>
              <w:autoSpaceDE/>
              <w:autoSpaceDN/>
              <w:rPr>
                <w:rFonts w:eastAsia="Calibri"/>
                <w:sz w:val="24"/>
                <w:szCs w:val="24"/>
              </w:rPr>
            </w:pPr>
            <w:r w:rsidRPr="00215C79">
              <w:rPr>
                <w:rFonts w:eastAsia="Calibri"/>
                <w:sz w:val="24"/>
                <w:szCs w:val="24"/>
              </w:rPr>
              <w:t>Народный календарь – весенние традиции и обряды</w:t>
            </w:r>
          </w:p>
        </w:tc>
        <w:tc>
          <w:tcPr>
            <w:tcW w:w="851"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1</w:t>
            </w:r>
          </w:p>
        </w:tc>
        <w:tc>
          <w:tcPr>
            <w:tcW w:w="850"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1</w:t>
            </w:r>
          </w:p>
        </w:tc>
        <w:tc>
          <w:tcPr>
            <w:tcW w:w="851"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1</w:t>
            </w:r>
          </w:p>
        </w:tc>
        <w:tc>
          <w:tcPr>
            <w:tcW w:w="765"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1</w:t>
            </w:r>
          </w:p>
        </w:tc>
      </w:tr>
      <w:tr w:rsidR="00215C79" w:rsidRPr="00215C79" w:rsidTr="00215C79">
        <w:tc>
          <w:tcPr>
            <w:tcW w:w="675" w:type="dxa"/>
            <w:shd w:val="clear" w:color="auto" w:fill="auto"/>
          </w:tcPr>
          <w:p w:rsidR="00215C79" w:rsidRPr="00215C79" w:rsidRDefault="00215C79" w:rsidP="00D75319">
            <w:pPr>
              <w:numPr>
                <w:ilvl w:val="0"/>
                <w:numId w:val="207"/>
              </w:numPr>
              <w:adjustRightInd w:val="0"/>
              <w:ind w:hanging="720"/>
              <w:jc w:val="center"/>
              <w:rPr>
                <w:rFonts w:eastAsia="Calibri"/>
                <w:sz w:val="24"/>
                <w:szCs w:val="24"/>
              </w:rPr>
            </w:pPr>
          </w:p>
        </w:tc>
        <w:tc>
          <w:tcPr>
            <w:tcW w:w="5670" w:type="dxa"/>
            <w:shd w:val="clear" w:color="auto" w:fill="auto"/>
          </w:tcPr>
          <w:p w:rsidR="00215C79" w:rsidRPr="00215C79" w:rsidRDefault="00215C79" w:rsidP="00215C79">
            <w:pPr>
              <w:widowControl/>
              <w:autoSpaceDE/>
              <w:autoSpaceDN/>
              <w:rPr>
                <w:rFonts w:eastAsia="Calibri"/>
                <w:color w:val="000000"/>
                <w:sz w:val="24"/>
                <w:szCs w:val="24"/>
              </w:rPr>
            </w:pPr>
            <w:r w:rsidRPr="00215C79">
              <w:rPr>
                <w:rFonts w:eastAsia="Calibri"/>
                <w:color w:val="000000"/>
                <w:sz w:val="24"/>
                <w:szCs w:val="24"/>
              </w:rPr>
              <w:t>Быт и уклад. Народный костюм</w:t>
            </w:r>
          </w:p>
        </w:tc>
        <w:tc>
          <w:tcPr>
            <w:tcW w:w="851"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3</w:t>
            </w:r>
          </w:p>
        </w:tc>
        <w:tc>
          <w:tcPr>
            <w:tcW w:w="850"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3</w:t>
            </w:r>
          </w:p>
        </w:tc>
        <w:tc>
          <w:tcPr>
            <w:tcW w:w="851"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3</w:t>
            </w:r>
          </w:p>
        </w:tc>
        <w:tc>
          <w:tcPr>
            <w:tcW w:w="765"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3</w:t>
            </w:r>
          </w:p>
        </w:tc>
      </w:tr>
      <w:tr w:rsidR="00215C79" w:rsidRPr="00215C79" w:rsidTr="00215C79">
        <w:tc>
          <w:tcPr>
            <w:tcW w:w="675" w:type="dxa"/>
            <w:shd w:val="clear" w:color="auto" w:fill="auto"/>
          </w:tcPr>
          <w:p w:rsidR="00215C79" w:rsidRPr="00215C79" w:rsidRDefault="00215C79" w:rsidP="00D75319">
            <w:pPr>
              <w:numPr>
                <w:ilvl w:val="0"/>
                <w:numId w:val="207"/>
              </w:numPr>
              <w:adjustRightInd w:val="0"/>
              <w:ind w:hanging="720"/>
              <w:jc w:val="center"/>
              <w:rPr>
                <w:rFonts w:eastAsia="Calibri"/>
                <w:sz w:val="24"/>
                <w:szCs w:val="24"/>
              </w:rPr>
            </w:pPr>
          </w:p>
        </w:tc>
        <w:tc>
          <w:tcPr>
            <w:tcW w:w="5670" w:type="dxa"/>
            <w:shd w:val="clear" w:color="auto" w:fill="auto"/>
          </w:tcPr>
          <w:p w:rsidR="00215C79" w:rsidRPr="00215C79" w:rsidRDefault="00215C79" w:rsidP="00215C79">
            <w:pPr>
              <w:widowControl/>
              <w:autoSpaceDE/>
              <w:autoSpaceDN/>
              <w:rPr>
                <w:rFonts w:eastAsia="Calibri"/>
                <w:color w:val="000000"/>
                <w:sz w:val="24"/>
                <w:szCs w:val="24"/>
              </w:rPr>
            </w:pPr>
            <w:r w:rsidRPr="00215C79">
              <w:rPr>
                <w:rFonts w:eastAsia="Calibri"/>
                <w:color w:val="000000"/>
                <w:sz w:val="24"/>
                <w:szCs w:val="24"/>
              </w:rPr>
              <w:t>Детский фольклор</w:t>
            </w:r>
          </w:p>
        </w:tc>
        <w:tc>
          <w:tcPr>
            <w:tcW w:w="851"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2</w:t>
            </w:r>
          </w:p>
        </w:tc>
        <w:tc>
          <w:tcPr>
            <w:tcW w:w="850"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2</w:t>
            </w:r>
          </w:p>
        </w:tc>
        <w:tc>
          <w:tcPr>
            <w:tcW w:w="851"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2</w:t>
            </w:r>
          </w:p>
        </w:tc>
        <w:tc>
          <w:tcPr>
            <w:tcW w:w="765"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2</w:t>
            </w:r>
          </w:p>
        </w:tc>
      </w:tr>
      <w:tr w:rsidR="00215C79" w:rsidRPr="00215C79" w:rsidTr="00215C79">
        <w:tc>
          <w:tcPr>
            <w:tcW w:w="675" w:type="dxa"/>
            <w:shd w:val="clear" w:color="auto" w:fill="auto"/>
          </w:tcPr>
          <w:p w:rsidR="00215C79" w:rsidRPr="00215C79" w:rsidRDefault="00215C79" w:rsidP="00D75319">
            <w:pPr>
              <w:numPr>
                <w:ilvl w:val="0"/>
                <w:numId w:val="207"/>
              </w:numPr>
              <w:adjustRightInd w:val="0"/>
              <w:ind w:hanging="720"/>
              <w:jc w:val="center"/>
              <w:rPr>
                <w:rFonts w:eastAsia="Calibri"/>
                <w:sz w:val="24"/>
                <w:szCs w:val="24"/>
              </w:rPr>
            </w:pPr>
          </w:p>
        </w:tc>
        <w:tc>
          <w:tcPr>
            <w:tcW w:w="5670" w:type="dxa"/>
            <w:shd w:val="clear" w:color="auto" w:fill="auto"/>
          </w:tcPr>
          <w:p w:rsidR="00215C79" w:rsidRPr="00215C79" w:rsidRDefault="00215C79" w:rsidP="00215C79">
            <w:pPr>
              <w:widowControl/>
              <w:autoSpaceDE/>
              <w:autoSpaceDN/>
              <w:rPr>
                <w:rFonts w:eastAsia="Calibri"/>
                <w:color w:val="000000"/>
                <w:sz w:val="24"/>
                <w:szCs w:val="24"/>
              </w:rPr>
            </w:pPr>
            <w:r w:rsidRPr="00215C79">
              <w:rPr>
                <w:rFonts w:eastAsia="Calibri"/>
                <w:color w:val="000000"/>
                <w:sz w:val="24"/>
                <w:szCs w:val="24"/>
              </w:rPr>
              <w:t>Музыкально-фольклорные игры</w:t>
            </w:r>
          </w:p>
        </w:tc>
        <w:tc>
          <w:tcPr>
            <w:tcW w:w="851"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4</w:t>
            </w:r>
          </w:p>
        </w:tc>
        <w:tc>
          <w:tcPr>
            <w:tcW w:w="850"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4</w:t>
            </w:r>
          </w:p>
        </w:tc>
        <w:tc>
          <w:tcPr>
            <w:tcW w:w="851"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4</w:t>
            </w:r>
          </w:p>
        </w:tc>
        <w:tc>
          <w:tcPr>
            <w:tcW w:w="765"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4</w:t>
            </w:r>
          </w:p>
        </w:tc>
      </w:tr>
      <w:tr w:rsidR="00215C79" w:rsidRPr="00215C79" w:rsidTr="00215C79">
        <w:tc>
          <w:tcPr>
            <w:tcW w:w="675" w:type="dxa"/>
            <w:shd w:val="clear" w:color="auto" w:fill="auto"/>
          </w:tcPr>
          <w:p w:rsidR="00215C79" w:rsidRPr="00215C79" w:rsidRDefault="00215C79" w:rsidP="00D75319">
            <w:pPr>
              <w:numPr>
                <w:ilvl w:val="0"/>
                <w:numId w:val="207"/>
              </w:numPr>
              <w:adjustRightInd w:val="0"/>
              <w:ind w:hanging="720"/>
              <w:jc w:val="center"/>
              <w:rPr>
                <w:rFonts w:eastAsia="Calibri"/>
                <w:sz w:val="24"/>
                <w:szCs w:val="24"/>
              </w:rPr>
            </w:pPr>
          </w:p>
        </w:tc>
        <w:tc>
          <w:tcPr>
            <w:tcW w:w="5670" w:type="dxa"/>
            <w:shd w:val="clear" w:color="auto" w:fill="auto"/>
          </w:tcPr>
          <w:p w:rsidR="00215C79" w:rsidRPr="00215C79" w:rsidRDefault="00215C79" w:rsidP="00215C79">
            <w:pPr>
              <w:widowControl/>
              <w:autoSpaceDE/>
              <w:autoSpaceDN/>
              <w:rPr>
                <w:rFonts w:eastAsia="Calibri"/>
                <w:color w:val="000000"/>
                <w:sz w:val="24"/>
                <w:szCs w:val="24"/>
              </w:rPr>
            </w:pPr>
            <w:r w:rsidRPr="00215C79">
              <w:rPr>
                <w:rFonts w:eastAsia="Calibri"/>
                <w:color w:val="000000"/>
                <w:sz w:val="24"/>
                <w:szCs w:val="24"/>
              </w:rPr>
              <w:t>Жанры народной музыки</w:t>
            </w:r>
          </w:p>
        </w:tc>
        <w:tc>
          <w:tcPr>
            <w:tcW w:w="851"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3</w:t>
            </w:r>
          </w:p>
        </w:tc>
        <w:tc>
          <w:tcPr>
            <w:tcW w:w="850"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3</w:t>
            </w:r>
          </w:p>
        </w:tc>
        <w:tc>
          <w:tcPr>
            <w:tcW w:w="851"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3</w:t>
            </w:r>
          </w:p>
        </w:tc>
        <w:tc>
          <w:tcPr>
            <w:tcW w:w="765"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3</w:t>
            </w:r>
          </w:p>
        </w:tc>
      </w:tr>
      <w:tr w:rsidR="00215C79" w:rsidRPr="00215C79" w:rsidTr="00215C79">
        <w:tc>
          <w:tcPr>
            <w:tcW w:w="675" w:type="dxa"/>
            <w:shd w:val="clear" w:color="auto" w:fill="auto"/>
          </w:tcPr>
          <w:p w:rsidR="00215C79" w:rsidRPr="00215C79" w:rsidRDefault="00215C79" w:rsidP="00D75319">
            <w:pPr>
              <w:numPr>
                <w:ilvl w:val="0"/>
                <w:numId w:val="207"/>
              </w:numPr>
              <w:adjustRightInd w:val="0"/>
              <w:ind w:hanging="720"/>
              <w:jc w:val="center"/>
              <w:rPr>
                <w:rFonts w:eastAsia="Calibri"/>
                <w:sz w:val="24"/>
                <w:szCs w:val="24"/>
              </w:rPr>
            </w:pPr>
          </w:p>
        </w:tc>
        <w:tc>
          <w:tcPr>
            <w:tcW w:w="5670" w:type="dxa"/>
            <w:shd w:val="clear" w:color="auto" w:fill="auto"/>
          </w:tcPr>
          <w:p w:rsidR="00215C79" w:rsidRPr="00215C79" w:rsidRDefault="00215C79" w:rsidP="00215C79">
            <w:pPr>
              <w:widowControl/>
              <w:autoSpaceDE/>
              <w:autoSpaceDN/>
              <w:rPr>
                <w:rFonts w:eastAsia="Calibri"/>
                <w:color w:val="000000"/>
                <w:sz w:val="24"/>
                <w:szCs w:val="24"/>
              </w:rPr>
            </w:pPr>
            <w:r w:rsidRPr="00215C79">
              <w:rPr>
                <w:rFonts w:eastAsia="Calibri"/>
                <w:color w:val="000000"/>
                <w:sz w:val="24"/>
                <w:szCs w:val="24"/>
              </w:rPr>
              <w:t>Фольклорные традиции своего региона</w:t>
            </w:r>
          </w:p>
        </w:tc>
        <w:tc>
          <w:tcPr>
            <w:tcW w:w="851"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2</w:t>
            </w:r>
          </w:p>
        </w:tc>
        <w:tc>
          <w:tcPr>
            <w:tcW w:w="850"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2</w:t>
            </w:r>
          </w:p>
        </w:tc>
        <w:tc>
          <w:tcPr>
            <w:tcW w:w="851"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2</w:t>
            </w:r>
          </w:p>
        </w:tc>
        <w:tc>
          <w:tcPr>
            <w:tcW w:w="765" w:type="dxa"/>
            <w:shd w:val="clear" w:color="auto" w:fill="auto"/>
          </w:tcPr>
          <w:p w:rsidR="00215C79" w:rsidRPr="00215C79" w:rsidRDefault="00215C79" w:rsidP="00215C79">
            <w:pPr>
              <w:widowControl/>
              <w:autoSpaceDE/>
              <w:autoSpaceDN/>
              <w:jc w:val="center"/>
              <w:rPr>
                <w:rFonts w:eastAsia="Calibri"/>
                <w:color w:val="000000"/>
                <w:sz w:val="24"/>
                <w:szCs w:val="24"/>
              </w:rPr>
            </w:pPr>
            <w:r w:rsidRPr="00215C79">
              <w:rPr>
                <w:rFonts w:eastAsia="Calibri"/>
                <w:color w:val="000000"/>
                <w:sz w:val="24"/>
                <w:szCs w:val="24"/>
              </w:rPr>
              <w:t>2</w:t>
            </w:r>
          </w:p>
        </w:tc>
      </w:tr>
      <w:tr w:rsidR="00215C79" w:rsidRPr="00215C79" w:rsidTr="00215C79">
        <w:tc>
          <w:tcPr>
            <w:tcW w:w="675" w:type="dxa"/>
            <w:shd w:val="clear" w:color="auto" w:fill="auto"/>
          </w:tcPr>
          <w:p w:rsidR="00215C79" w:rsidRPr="00215C79" w:rsidRDefault="00215C79" w:rsidP="00215C79">
            <w:pPr>
              <w:adjustRightInd w:val="0"/>
              <w:ind w:left="720"/>
              <w:rPr>
                <w:rFonts w:eastAsia="Calibri"/>
                <w:sz w:val="24"/>
                <w:szCs w:val="24"/>
              </w:rPr>
            </w:pPr>
          </w:p>
        </w:tc>
        <w:tc>
          <w:tcPr>
            <w:tcW w:w="5670" w:type="dxa"/>
            <w:shd w:val="clear" w:color="auto" w:fill="auto"/>
          </w:tcPr>
          <w:p w:rsidR="00215C79" w:rsidRPr="00215C79" w:rsidRDefault="00215C79" w:rsidP="00215C79">
            <w:pPr>
              <w:widowControl/>
              <w:autoSpaceDE/>
              <w:autoSpaceDN/>
              <w:rPr>
                <w:rFonts w:eastAsia="Calibri"/>
                <w:sz w:val="24"/>
                <w:szCs w:val="24"/>
              </w:rPr>
            </w:pPr>
          </w:p>
        </w:tc>
        <w:tc>
          <w:tcPr>
            <w:tcW w:w="851" w:type="dxa"/>
            <w:shd w:val="clear" w:color="auto" w:fill="auto"/>
          </w:tcPr>
          <w:p w:rsidR="00215C79" w:rsidRPr="00215C79" w:rsidRDefault="00215C79" w:rsidP="00215C79">
            <w:pPr>
              <w:widowControl/>
              <w:autoSpaceDE/>
              <w:autoSpaceDN/>
              <w:jc w:val="center"/>
              <w:rPr>
                <w:rFonts w:eastAsia="Calibri"/>
                <w:sz w:val="24"/>
                <w:szCs w:val="24"/>
              </w:rPr>
            </w:pPr>
            <w:r w:rsidRPr="00215C79">
              <w:rPr>
                <w:rFonts w:eastAsia="Calibri"/>
                <w:sz w:val="24"/>
                <w:szCs w:val="24"/>
              </w:rPr>
              <w:t>34</w:t>
            </w:r>
          </w:p>
        </w:tc>
        <w:tc>
          <w:tcPr>
            <w:tcW w:w="850" w:type="dxa"/>
            <w:shd w:val="clear" w:color="auto" w:fill="auto"/>
          </w:tcPr>
          <w:p w:rsidR="00215C79" w:rsidRPr="00215C79" w:rsidRDefault="00215C79" w:rsidP="00215C79">
            <w:pPr>
              <w:widowControl/>
              <w:autoSpaceDE/>
              <w:autoSpaceDN/>
              <w:jc w:val="center"/>
              <w:rPr>
                <w:rFonts w:eastAsia="Calibri"/>
                <w:sz w:val="24"/>
                <w:szCs w:val="24"/>
              </w:rPr>
            </w:pPr>
            <w:r w:rsidRPr="00215C79">
              <w:rPr>
                <w:rFonts w:eastAsia="Calibri"/>
                <w:sz w:val="24"/>
                <w:szCs w:val="24"/>
              </w:rPr>
              <w:t>34</w:t>
            </w:r>
          </w:p>
        </w:tc>
        <w:tc>
          <w:tcPr>
            <w:tcW w:w="851" w:type="dxa"/>
            <w:shd w:val="clear" w:color="auto" w:fill="auto"/>
          </w:tcPr>
          <w:p w:rsidR="00215C79" w:rsidRPr="00215C79" w:rsidRDefault="00215C79" w:rsidP="00215C79">
            <w:pPr>
              <w:widowControl/>
              <w:autoSpaceDE/>
              <w:autoSpaceDN/>
              <w:jc w:val="center"/>
              <w:rPr>
                <w:rFonts w:eastAsia="Calibri"/>
                <w:sz w:val="24"/>
                <w:szCs w:val="24"/>
              </w:rPr>
            </w:pPr>
            <w:r w:rsidRPr="00215C79">
              <w:rPr>
                <w:rFonts w:eastAsia="Calibri"/>
                <w:sz w:val="24"/>
                <w:szCs w:val="24"/>
              </w:rPr>
              <w:t>34</w:t>
            </w:r>
          </w:p>
        </w:tc>
        <w:tc>
          <w:tcPr>
            <w:tcW w:w="765" w:type="dxa"/>
            <w:shd w:val="clear" w:color="auto" w:fill="auto"/>
          </w:tcPr>
          <w:p w:rsidR="00215C79" w:rsidRPr="00215C79" w:rsidRDefault="00215C79" w:rsidP="00215C79">
            <w:pPr>
              <w:widowControl/>
              <w:autoSpaceDE/>
              <w:autoSpaceDN/>
              <w:jc w:val="center"/>
              <w:rPr>
                <w:rFonts w:eastAsia="Calibri"/>
                <w:sz w:val="24"/>
                <w:szCs w:val="24"/>
              </w:rPr>
            </w:pPr>
            <w:r w:rsidRPr="00215C79">
              <w:rPr>
                <w:rFonts w:eastAsia="Calibri"/>
                <w:sz w:val="24"/>
                <w:szCs w:val="24"/>
              </w:rPr>
              <w:t>34</w:t>
            </w:r>
          </w:p>
        </w:tc>
      </w:tr>
    </w:tbl>
    <w:p w:rsidR="00215C79" w:rsidRPr="00215C79" w:rsidRDefault="00215C79" w:rsidP="00215C79">
      <w:pPr>
        <w:tabs>
          <w:tab w:val="left" w:pos="709"/>
          <w:tab w:val="left" w:pos="851"/>
          <w:tab w:val="left" w:pos="993"/>
        </w:tabs>
        <w:adjustRightInd w:val="0"/>
        <w:rPr>
          <w:b/>
          <w:sz w:val="28"/>
          <w:szCs w:val="28"/>
          <w:lang w:eastAsia="ru-RU"/>
        </w:rPr>
      </w:pPr>
    </w:p>
    <w:p w:rsidR="00215C79" w:rsidRPr="00215C79" w:rsidRDefault="00861EAB" w:rsidP="00215C79">
      <w:pPr>
        <w:tabs>
          <w:tab w:val="left" w:pos="567"/>
          <w:tab w:val="left" w:pos="709"/>
          <w:tab w:val="left" w:pos="851"/>
        </w:tabs>
        <w:adjustRightInd w:val="0"/>
        <w:jc w:val="center"/>
        <w:rPr>
          <w:b/>
          <w:sz w:val="28"/>
          <w:szCs w:val="28"/>
          <w:lang w:eastAsia="ru-RU"/>
        </w:rPr>
      </w:pPr>
      <w:r>
        <w:rPr>
          <w:b/>
          <w:sz w:val="24"/>
          <w:szCs w:val="24"/>
          <w:lang w:eastAsia="ru-RU"/>
        </w:rPr>
        <w:t>2.2.4.15</w:t>
      </w:r>
      <w:r w:rsidR="00FF25B9" w:rsidRPr="00FF25B9">
        <w:rPr>
          <w:b/>
          <w:sz w:val="24"/>
          <w:szCs w:val="24"/>
          <w:lang w:eastAsia="ru-RU"/>
        </w:rPr>
        <w:t>.</w:t>
      </w:r>
      <w:r w:rsidR="00215C79" w:rsidRPr="00215C79">
        <w:rPr>
          <w:b/>
          <w:sz w:val="28"/>
          <w:szCs w:val="28"/>
          <w:lang w:eastAsia="ru-RU"/>
        </w:rPr>
        <w:t xml:space="preserve"> </w:t>
      </w:r>
      <w:r w:rsidR="00FF25B9" w:rsidRPr="00FF25B9">
        <w:rPr>
          <w:b/>
          <w:sz w:val="24"/>
        </w:rPr>
        <w:t xml:space="preserve">Рабочая программа курса внеурочной деятельности  </w:t>
      </w:r>
      <w:r w:rsidR="00FF25B9">
        <w:rPr>
          <w:b/>
          <w:sz w:val="24"/>
        </w:rPr>
        <w:t>«</w:t>
      </w:r>
      <w:r w:rsidR="00215C79" w:rsidRPr="00215C79">
        <w:rPr>
          <w:b/>
          <w:sz w:val="24"/>
          <w:szCs w:val="24"/>
          <w:lang w:eastAsia="ru-RU"/>
        </w:rPr>
        <w:t>Современный бальный танец</w:t>
      </w:r>
      <w:r w:rsidR="00FF25B9">
        <w:rPr>
          <w:b/>
          <w:sz w:val="24"/>
          <w:szCs w:val="24"/>
          <w:lang w:eastAsia="ru-RU"/>
        </w:rPr>
        <w:t>» (Общекультурное направление)</w:t>
      </w:r>
    </w:p>
    <w:p w:rsidR="00215C79" w:rsidRPr="00215C79" w:rsidRDefault="00215C79" w:rsidP="00FF25B9">
      <w:pPr>
        <w:widowControl/>
        <w:autoSpaceDE/>
        <w:autoSpaceDN/>
        <w:adjustRightInd w:val="0"/>
        <w:contextualSpacing/>
        <w:jc w:val="both"/>
        <w:rPr>
          <w:b/>
          <w:bCs/>
          <w:sz w:val="24"/>
          <w:szCs w:val="24"/>
          <w:lang w:eastAsia="ru-RU"/>
        </w:rPr>
      </w:pPr>
      <w:r w:rsidRPr="00215C79">
        <w:rPr>
          <w:b/>
          <w:bCs/>
          <w:sz w:val="24"/>
          <w:szCs w:val="24"/>
          <w:lang w:eastAsia="ru-RU"/>
        </w:rPr>
        <w:t>Результаты освоения курса «Современный бальный танец»</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b/>
          <w:color w:val="000000"/>
          <w:sz w:val="24"/>
          <w:szCs w:val="24"/>
          <w:lang w:eastAsia="ru-RU"/>
        </w:rPr>
        <w:t>Личностные результаты</w:t>
      </w:r>
      <w:r w:rsidRPr="00215C79">
        <w:rPr>
          <w:color w:val="000000"/>
          <w:sz w:val="24"/>
          <w:szCs w:val="24"/>
          <w:lang w:eastAsia="ru-RU"/>
        </w:rPr>
        <w:t xml:space="preserve">: </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1.Формирование эстетических потребностей, ценностей и чувств</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в положительном отношении обучающихся к занятиям музыкально- двигательной деятельностью.</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2.  Накопление необходимых знаний.</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3.Умение использовать ценности танцевальной культуры для удовлетворения индивидуальных интересов и потребностей.</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4.Достижение личностно значимых результатов в музыкальном физическом совершенстве.</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5.Раскрытие и реализация своих творческих способностей.</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3.4 Система отслеживания результатов.</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 xml:space="preserve"> Проверкой полученных знаний является итоговые занятия, срезы, концертная и конкурсная деятельность в течении всего года</w:t>
      </w:r>
    </w:p>
    <w:p w:rsidR="00215C79" w:rsidRPr="00215C79" w:rsidRDefault="00215C79" w:rsidP="00215C79">
      <w:pPr>
        <w:widowControl/>
        <w:shd w:val="clear" w:color="auto" w:fill="FFFFFF"/>
        <w:autoSpaceDE/>
        <w:autoSpaceDN/>
        <w:ind w:firstLine="709"/>
        <w:jc w:val="both"/>
        <w:rPr>
          <w:b/>
          <w:color w:val="000000"/>
          <w:sz w:val="24"/>
          <w:szCs w:val="24"/>
          <w:lang w:eastAsia="ru-RU"/>
        </w:rPr>
      </w:pPr>
      <w:r w:rsidRPr="00215C79">
        <w:rPr>
          <w:b/>
          <w:color w:val="000000"/>
          <w:sz w:val="24"/>
          <w:szCs w:val="24"/>
          <w:lang w:eastAsia="ru-RU"/>
        </w:rPr>
        <w:t>Метапредметные:</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lastRenderedPageBreak/>
        <w:t>Овладение начальными сведениями об особенностях и сущности культуры современного бального танца.</w:t>
      </w:r>
    </w:p>
    <w:p w:rsidR="00215C79" w:rsidRPr="00215C79" w:rsidRDefault="00215C79" w:rsidP="00215C79">
      <w:pPr>
        <w:widowControl/>
        <w:shd w:val="clear" w:color="auto" w:fill="FFFFFF"/>
        <w:autoSpaceDE/>
        <w:autoSpaceDN/>
        <w:ind w:firstLine="709"/>
        <w:jc w:val="both"/>
        <w:rPr>
          <w:b/>
          <w:color w:val="000000"/>
          <w:sz w:val="24"/>
          <w:szCs w:val="24"/>
          <w:lang w:eastAsia="ru-RU"/>
        </w:rPr>
      </w:pPr>
      <w:r w:rsidRPr="00215C79">
        <w:rPr>
          <w:b/>
          <w:color w:val="000000"/>
          <w:sz w:val="24"/>
          <w:szCs w:val="24"/>
          <w:lang w:eastAsia="ru-RU"/>
        </w:rPr>
        <w:t>Предметные:</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i/>
          <w:iCs/>
          <w:color w:val="000000"/>
          <w:sz w:val="24"/>
          <w:szCs w:val="24"/>
          <w:lang w:eastAsia="ru-RU"/>
        </w:rPr>
        <w:t>Учащиеся должны знать темы:</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1. Направления современного танца.</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2. Позиции, положения рук.</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3. Позиции, положения ног.</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4. Правила исполнения разученных упражнений, движений.</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5. Порядок исполнения движений в танцевальных композициях.</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i/>
          <w:iCs/>
          <w:color w:val="000000"/>
          <w:sz w:val="24"/>
          <w:szCs w:val="24"/>
          <w:lang w:eastAsia="ru-RU"/>
        </w:rPr>
        <w:t>Уметь исполнять:</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1.Танцевальные шаги, проходки, пробежки.</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2.Упражнения разминки:</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 для головы и плечевого пояса;</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 для рук;</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 для корпуса;</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 для ног;</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 прыжки;</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 для растяжки мышц;</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3.Основные элементы:</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 для ног;</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 для рук;</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 для развития координации;</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4. Танцевальные композиции:</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Ча-ча-ча</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Самбо</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Вальс</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Квик-степ</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Диско.</w:t>
      </w:r>
    </w:p>
    <w:p w:rsidR="00215C79" w:rsidRPr="00215C79" w:rsidRDefault="00215C79" w:rsidP="00215C79">
      <w:pPr>
        <w:widowControl/>
        <w:shd w:val="clear" w:color="auto" w:fill="FFFFFF"/>
        <w:autoSpaceDE/>
        <w:autoSpaceDN/>
        <w:ind w:firstLine="709"/>
        <w:jc w:val="both"/>
        <w:rPr>
          <w:color w:val="000000"/>
          <w:sz w:val="24"/>
          <w:szCs w:val="24"/>
          <w:lang w:eastAsia="ru-RU"/>
        </w:rPr>
      </w:pPr>
    </w:p>
    <w:p w:rsidR="00215C79" w:rsidRPr="00215C79" w:rsidRDefault="00215C79" w:rsidP="00FF25B9">
      <w:pPr>
        <w:widowControl/>
        <w:autoSpaceDE/>
        <w:autoSpaceDN/>
        <w:adjustRightInd w:val="0"/>
        <w:rPr>
          <w:b/>
          <w:bCs/>
          <w:sz w:val="24"/>
          <w:szCs w:val="24"/>
          <w:lang w:eastAsia="ru-RU"/>
        </w:rPr>
      </w:pPr>
      <w:r w:rsidRPr="00215C79">
        <w:rPr>
          <w:b/>
          <w:bCs/>
          <w:sz w:val="24"/>
          <w:szCs w:val="24"/>
          <w:lang w:eastAsia="ru-RU"/>
        </w:rPr>
        <w:t>Содержание курса «Современный бальный танец» с указанием форм организации и видов деятельности</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b/>
          <w:bCs/>
          <w:color w:val="000000"/>
          <w:sz w:val="24"/>
          <w:szCs w:val="24"/>
          <w:lang w:eastAsia="ru-RU"/>
        </w:rPr>
        <w:t>Часть 1. Теоретические знания.</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Тема 1.1. Направления современного танца.</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Тема 1.2. История возникновения стиля Диско.</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b/>
          <w:bCs/>
          <w:color w:val="000000"/>
          <w:sz w:val="24"/>
          <w:szCs w:val="24"/>
          <w:lang w:eastAsia="ru-RU"/>
        </w:rPr>
        <w:t>Часть 2. Практические знания.</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Тема 2.1. Позиции, положения рук.</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Тема 2.2. Позиции, положения ног.</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Тема 2.3. Танцевальные шаги, проходки, пробежки.</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Тема 2.4. Упражнения разминки:</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         - для головы и плечевого пояса;</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         - для рук;</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         - для корпуса;</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         - для ног;</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         - прыжки;</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         - для растяжки мышц;</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Тема 2.5. Основные элементы:</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         - для ног;</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         - для рук;</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         - для развития координации;</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Тема 2.6. Танцевальные композиции</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 xml:space="preserve"> Медленный вальс</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b/>
          <w:bCs/>
          <w:color w:val="000000"/>
          <w:sz w:val="24"/>
          <w:szCs w:val="24"/>
          <w:lang w:eastAsia="ru-RU"/>
        </w:rPr>
        <w:lastRenderedPageBreak/>
        <w:t>Методы организации работы:</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b/>
          <w:bCs/>
          <w:color w:val="000000"/>
          <w:sz w:val="24"/>
          <w:szCs w:val="24"/>
          <w:lang w:eastAsia="ru-RU"/>
        </w:rPr>
        <w:t>- </w:t>
      </w:r>
      <w:r w:rsidRPr="00215C79">
        <w:rPr>
          <w:color w:val="000000"/>
          <w:sz w:val="24"/>
          <w:szCs w:val="24"/>
          <w:lang w:eastAsia="ru-RU"/>
        </w:rPr>
        <w:t>наглядные (демонстрация педагога, демонстрация видео-материала);</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 словесные (объяснение, беседа, рассказ, дискуссия);</w:t>
      </w:r>
    </w:p>
    <w:p w:rsidR="00215C79" w:rsidRPr="00215C79" w:rsidRDefault="00215C79" w:rsidP="00215C79">
      <w:pPr>
        <w:widowControl/>
        <w:shd w:val="clear" w:color="auto" w:fill="FFFFFF"/>
        <w:autoSpaceDE/>
        <w:autoSpaceDN/>
        <w:ind w:firstLine="709"/>
        <w:jc w:val="both"/>
        <w:rPr>
          <w:color w:val="000000"/>
          <w:sz w:val="24"/>
          <w:szCs w:val="24"/>
          <w:lang w:eastAsia="ru-RU"/>
        </w:rPr>
      </w:pPr>
      <w:r w:rsidRPr="00215C79">
        <w:rPr>
          <w:color w:val="000000"/>
          <w:sz w:val="24"/>
          <w:szCs w:val="24"/>
          <w:lang w:eastAsia="ru-RU"/>
        </w:rPr>
        <w:t>- практический (разучивание элементов, упражнений, движений, танцев</w:t>
      </w:r>
    </w:p>
    <w:p w:rsidR="00215C79" w:rsidRPr="00215C79" w:rsidRDefault="00215C79" w:rsidP="00215C79">
      <w:pPr>
        <w:widowControl/>
        <w:shd w:val="clear" w:color="auto" w:fill="FFFFFF"/>
        <w:autoSpaceDE/>
        <w:autoSpaceDN/>
        <w:ind w:firstLine="709"/>
        <w:jc w:val="both"/>
        <w:rPr>
          <w:bCs/>
          <w:i/>
          <w:iCs/>
          <w:color w:val="000000"/>
          <w:sz w:val="24"/>
          <w:szCs w:val="24"/>
          <w:lang w:eastAsia="ru-RU"/>
        </w:rPr>
      </w:pPr>
      <w:r w:rsidRPr="00215C79">
        <w:rPr>
          <w:bCs/>
          <w:color w:val="000000"/>
          <w:sz w:val="24"/>
          <w:szCs w:val="24"/>
          <w:lang w:eastAsia="ru-RU"/>
        </w:rPr>
        <w:t>Формы работы:</w:t>
      </w:r>
      <w:r w:rsidRPr="00215C79">
        <w:rPr>
          <w:color w:val="000000"/>
          <w:sz w:val="24"/>
          <w:szCs w:val="24"/>
          <w:lang w:eastAsia="ru-RU"/>
        </w:rPr>
        <w:t xml:space="preserve">   </w:t>
      </w:r>
      <w:r w:rsidRPr="00215C79">
        <w:rPr>
          <w:bCs/>
          <w:i/>
          <w:iCs/>
          <w:color w:val="000000"/>
          <w:sz w:val="24"/>
          <w:szCs w:val="24"/>
          <w:lang w:eastAsia="ru-RU"/>
        </w:rPr>
        <w:t>групповая, коллективная, индивидуальная.</w:t>
      </w:r>
    </w:p>
    <w:p w:rsidR="00215C79" w:rsidRPr="00215C79" w:rsidRDefault="00215C79" w:rsidP="00215C79">
      <w:pPr>
        <w:widowControl/>
        <w:shd w:val="clear" w:color="auto" w:fill="FFFFFF"/>
        <w:autoSpaceDE/>
        <w:autoSpaceDN/>
        <w:ind w:firstLine="709"/>
        <w:jc w:val="both"/>
        <w:rPr>
          <w:color w:val="000000"/>
          <w:sz w:val="28"/>
          <w:szCs w:val="28"/>
          <w:lang w:eastAsia="ru-RU"/>
        </w:rPr>
      </w:pPr>
    </w:p>
    <w:p w:rsidR="00215C79" w:rsidRPr="00FF25B9" w:rsidRDefault="00215C79" w:rsidP="00FF25B9">
      <w:pPr>
        <w:widowControl/>
        <w:shd w:val="clear" w:color="auto" w:fill="FFFFFF"/>
        <w:tabs>
          <w:tab w:val="left" w:pos="284"/>
          <w:tab w:val="left" w:pos="567"/>
        </w:tabs>
        <w:autoSpaceDE/>
        <w:autoSpaceDN/>
        <w:adjustRightInd w:val="0"/>
        <w:rPr>
          <w:b/>
          <w:color w:val="000000"/>
          <w:sz w:val="24"/>
          <w:szCs w:val="24"/>
          <w:lang w:eastAsia="ru-RU"/>
        </w:rPr>
      </w:pPr>
      <w:r w:rsidRPr="00FF25B9">
        <w:rPr>
          <w:b/>
          <w:color w:val="000000"/>
          <w:sz w:val="24"/>
          <w:szCs w:val="24"/>
          <w:lang w:eastAsia="ru-RU"/>
        </w:rPr>
        <w:t>Тематическое планирование по курсу «</w:t>
      </w:r>
      <w:r w:rsidRPr="00FF25B9">
        <w:rPr>
          <w:b/>
          <w:bCs/>
          <w:sz w:val="24"/>
          <w:szCs w:val="24"/>
          <w:lang w:eastAsia="ru-RU"/>
        </w:rPr>
        <w:t>Современный бальный танец</w:t>
      </w:r>
      <w:r w:rsidRPr="00FF25B9">
        <w:rPr>
          <w:b/>
          <w:color w:val="000000"/>
          <w:sz w:val="24"/>
          <w:szCs w:val="24"/>
          <w:lang w:eastAsia="ru-RU"/>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387"/>
        <w:gridCol w:w="795"/>
        <w:gridCol w:w="840"/>
        <w:gridCol w:w="930"/>
        <w:gridCol w:w="837"/>
      </w:tblGrid>
      <w:tr w:rsidR="00215C79" w:rsidRPr="00215C79" w:rsidTr="00215C79">
        <w:tc>
          <w:tcPr>
            <w:tcW w:w="709" w:type="dxa"/>
            <w:vMerge w:val="restart"/>
            <w:shd w:val="clear" w:color="auto" w:fill="auto"/>
          </w:tcPr>
          <w:p w:rsidR="00215C79" w:rsidRPr="00215C79" w:rsidRDefault="00215C79" w:rsidP="00215C79">
            <w:pPr>
              <w:adjustRightInd w:val="0"/>
              <w:jc w:val="center"/>
              <w:rPr>
                <w:rFonts w:eastAsia="Calibri"/>
                <w:color w:val="000000"/>
                <w:sz w:val="24"/>
                <w:szCs w:val="24"/>
                <w:lang w:eastAsia="ru-RU"/>
              </w:rPr>
            </w:pPr>
            <w:r w:rsidRPr="00215C79">
              <w:rPr>
                <w:rFonts w:eastAsia="Calibri"/>
                <w:color w:val="000000"/>
                <w:sz w:val="24"/>
                <w:szCs w:val="24"/>
                <w:lang w:eastAsia="ru-RU"/>
              </w:rPr>
              <w:t>№ п.п.</w:t>
            </w:r>
          </w:p>
        </w:tc>
        <w:tc>
          <w:tcPr>
            <w:tcW w:w="5387" w:type="dxa"/>
            <w:vMerge w:val="restart"/>
            <w:shd w:val="clear" w:color="auto" w:fill="auto"/>
          </w:tcPr>
          <w:p w:rsidR="00215C79" w:rsidRPr="00215C79" w:rsidRDefault="00215C79" w:rsidP="00215C79">
            <w:pPr>
              <w:adjustRightInd w:val="0"/>
              <w:jc w:val="center"/>
              <w:rPr>
                <w:rFonts w:eastAsia="Calibri"/>
                <w:color w:val="000000"/>
                <w:sz w:val="24"/>
                <w:szCs w:val="24"/>
                <w:lang w:eastAsia="ru-RU"/>
              </w:rPr>
            </w:pPr>
            <w:r w:rsidRPr="00215C79">
              <w:rPr>
                <w:rFonts w:eastAsia="Calibri"/>
                <w:color w:val="000000"/>
                <w:sz w:val="24"/>
                <w:szCs w:val="24"/>
                <w:lang w:eastAsia="ru-RU"/>
              </w:rPr>
              <w:t>Тема</w:t>
            </w:r>
          </w:p>
        </w:tc>
        <w:tc>
          <w:tcPr>
            <w:tcW w:w="3402" w:type="dxa"/>
            <w:gridSpan w:val="4"/>
            <w:shd w:val="clear" w:color="auto" w:fill="auto"/>
          </w:tcPr>
          <w:p w:rsidR="00215C79" w:rsidRPr="00215C79" w:rsidRDefault="00215C79" w:rsidP="00215C79">
            <w:pPr>
              <w:adjustRightInd w:val="0"/>
              <w:jc w:val="center"/>
              <w:rPr>
                <w:rFonts w:eastAsia="Calibri"/>
                <w:color w:val="000000"/>
                <w:sz w:val="24"/>
                <w:szCs w:val="24"/>
                <w:lang w:eastAsia="ru-RU"/>
              </w:rPr>
            </w:pPr>
            <w:r w:rsidRPr="00215C79">
              <w:rPr>
                <w:rFonts w:eastAsia="Calibri"/>
                <w:color w:val="000000"/>
                <w:sz w:val="24"/>
                <w:szCs w:val="24"/>
                <w:lang w:eastAsia="ru-RU"/>
              </w:rPr>
              <w:t>Кол-во час</w:t>
            </w:r>
          </w:p>
        </w:tc>
      </w:tr>
      <w:tr w:rsidR="00215C79" w:rsidRPr="00215C79" w:rsidTr="00215C79">
        <w:tc>
          <w:tcPr>
            <w:tcW w:w="709" w:type="dxa"/>
            <w:vMerge/>
            <w:shd w:val="clear" w:color="auto" w:fill="auto"/>
          </w:tcPr>
          <w:p w:rsidR="00215C79" w:rsidRPr="00215C79" w:rsidRDefault="00215C79" w:rsidP="00215C79">
            <w:pPr>
              <w:adjustRightInd w:val="0"/>
              <w:jc w:val="center"/>
              <w:rPr>
                <w:rFonts w:eastAsia="Calibri"/>
                <w:color w:val="000000"/>
                <w:sz w:val="24"/>
                <w:szCs w:val="24"/>
                <w:lang w:eastAsia="ru-RU"/>
              </w:rPr>
            </w:pPr>
          </w:p>
        </w:tc>
        <w:tc>
          <w:tcPr>
            <w:tcW w:w="5387" w:type="dxa"/>
            <w:vMerge/>
            <w:shd w:val="clear" w:color="auto" w:fill="auto"/>
          </w:tcPr>
          <w:p w:rsidR="00215C79" w:rsidRPr="00215C79" w:rsidRDefault="00215C79" w:rsidP="00215C79">
            <w:pPr>
              <w:adjustRightInd w:val="0"/>
              <w:jc w:val="center"/>
              <w:rPr>
                <w:rFonts w:eastAsia="Calibri"/>
                <w:color w:val="000000"/>
                <w:sz w:val="24"/>
                <w:szCs w:val="24"/>
                <w:lang w:eastAsia="ru-RU"/>
              </w:rPr>
            </w:pPr>
          </w:p>
        </w:tc>
        <w:tc>
          <w:tcPr>
            <w:tcW w:w="795" w:type="dxa"/>
            <w:shd w:val="clear" w:color="auto" w:fill="auto"/>
          </w:tcPr>
          <w:p w:rsidR="00215C79" w:rsidRPr="00215C79" w:rsidRDefault="00215C79" w:rsidP="00215C79">
            <w:pPr>
              <w:adjustRightInd w:val="0"/>
              <w:jc w:val="center"/>
              <w:rPr>
                <w:rFonts w:eastAsia="Calibri"/>
                <w:color w:val="000000"/>
                <w:sz w:val="24"/>
                <w:szCs w:val="24"/>
                <w:lang w:eastAsia="ru-RU"/>
              </w:rPr>
            </w:pPr>
            <w:r w:rsidRPr="00215C79">
              <w:rPr>
                <w:rFonts w:eastAsia="Calibri"/>
                <w:color w:val="000000"/>
                <w:sz w:val="24"/>
                <w:szCs w:val="24"/>
                <w:lang w:eastAsia="ru-RU"/>
              </w:rPr>
              <w:t>1 кл.</w:t>
            </w:r>
          </w:p>
        </w:tc>
        <w:tc>
          <w:tcPr>
            <w:tcW w:w="840" w:type="dxa"/>
            <w:shd w:val="clear" w:color="auto" w:fill="auto"/>
          </w:tcPr>
          <w:p w:rsidR="00215C79" w:rsidRPr="00215C79" w:rsidRDefault="00215C79" w:rsidP="00215C79">
            <w:pPr>
              <w:adjustRightInd w:val="0"/>
              <w:jc w:val="center"/>
              <w:rPr>
                <w:rFonts w:eastAsia="Calibri"/>
                <w:color w:val="000000"/>
                <w:sz w:val="24"/>
                <w:szCs w:val="24"/>
                <w:lang w:eastAsia="ru-RU"/>
              </w:rPr>
            </w:pPr>
            <w:r w:rsidRPr="00215C79">
              <w:rPr>
                <w:rFonts w:eastAsia="Calibri"/>
                <w:color w:val="000000"/>
                <w:sz w:val="24"/>
                <w:szCs w:val="24"/>
                <w:lang w:eastAsia="ru-RU"/>
              </w:rPr>
              <w:t>2 кл.</w:t>
            </w:r>
          </w:p>
        </w:tc>
        <w:tc>
          <w:tcPr>
            <w:tcW w:w="930" w:type="dxa"/>
            <w:shd w:val="clear" w:color="auto" w:fill="auto"/>
          </w:tcPr>
          <w:p w:rsidR="00215C79" w:rsidRPr="00215C79" w:rsidRDefault="00215C79" w:rsidP="00215C79">
            <w:pPr>
              <w:adjustRightInd w:val="0"/>
              <w:jc w:val="center"/>
              <w:rPr>
                <w:rFonts w:eastAsia="Calibri"/>
                <w:color w:val="000000"/>
                <w:sz w:val="24"/>
                <w:szCs w:val="24"/>
                <w:lang w:eastAsia="ru-RU"/>
              </w:rPr>
            </w:pPr>
            <w:r w:rsidRPr="00215C79">
              <w:rPr>
                <w:rFonts w:eastAsia="Calibri"/>
                <w:color w:val="000000"/>
                <w:sz w:val="24"/>
                <w:szCs w:val="24"/>
                <w:lang w:eastAsia="ru-RU"/>
              </w:rPr>
              <w:t>3 кл.</w:t>
            </w:r>
          </w:p>
        </w:tc>
        <w:tc>
          <w:tcPr>
            <w:tcW w:w="837" w:type="dxa"/>
            <w:shd w:val="clear" w:color="auto" w:fill="auto"/>
          </w:tcPr>
          <w:p w:rsidR="00215C79" w:rsidRPr="00215C79" w:rsidRDefault="00215C79" w:rsidP="00215C79">
            <w:pPr>
              <w:adjustRightInd w:val="0"/>
              <w:jc w:val="center"/>
              <w:rPr>
                <w:rFonts w:eastAsia="Calibri"/>
                <w:color w:val="000000"/>
                <w:sz w:val="24"/>
                <w:szCs w:val="24"/>
                <w:lang w:eastAsia="ru-RU"/>
              </w:rPr>
            </w:pPr>
            <w:r w:rsidRPr="00215C79">
              <w:rPr>
                <w:rFonts w:eastAsia="Calibri"/>
                <w:color w:val="000000"/>
                <w:sz w:val="24"/>
                <w:szCs w:val="24"/>
                <w:lang w:eastAsia="ru-RU"/>
              </w:rPr>
              <w:t>4 кл.</w:t>
            </w:r>
          </w:p>
        </w:tc>
      </w:tr>
      <w:tr w:rsidR="00215C79" w:rsidRPr="00215C79" w:rsidTr="00215C79">
        <w:tc>
          <w:tcPr>
            <w:tcW w:w="709" w:type="dxa"/>
            <w:shd w:val="clear" w:color="auto" w:fill="auto"/>
          </w:tcPr>
          <w:p w:rsidR="00215C79" w:rsidRPr="00215C79" w:rsidRDefault="00215C79" w:rsidP="00D75319">
            <w:pPr>
              <w:numPr>
                <w:ilvl w:val="0"/>
                <w:numId w:val="179"/>
              </w:numPr>
              <w:adjustRightInd w:val="0"/>
              <w:ind w:hanging="686"/>
              <w:rPr>
                <w:rFonts w:eastAsia="Calibri"/>
                <w:color w:val="000000"/>
                <w:sz w:val="24"/>
                <w:szCs w:val="24"/>
                <w:lang w:eastAsia="ru-RU"/>
              </w:rPr>
            </w:pPr>
          </w:p>
        </w:tc>
        <w:tc>
          <w:tcPr>
            <w:tcW w:w="5387" w:type="dxa"/>
            <w:shd w:val="clear" w:color="auto" w:fill="auto"/>
          </w:tcPr>
          <w:p w:rsidR="00215C79" w:rsidRPr="00215C79" w:rsidRDefault="00215C79" w:rsidP="00215C79">
            <w:pPr>
              <w:adjustRightInd w:val="0"/>
              <w:jc w:val="both"/>
              <w:rPr>
                <w:bCs/>
                <w:sz w:val="24"/>
                <w:szCs w:val="24"/>
                <w:lang w:eastAsia="ru-RU"/>
              </w:rPr>
            </w:pPr>
            <w:r w:rsidRPr="00215C79">
              <w:rPr>
                <w:bCs/>
                <w:sz w:val="24"/>
                <w:szCs w:val="24"/>
                <w:lang w:eastAsia="ru-RU"/>
              </w:rPr>
              <w:t>История Бального танца. Направления современного бального танца</w:t>
            </w:r>
          </w:p>
        </w:tc>
        <w:tc>
          <w:tcPr>
            <w:tcW w:w="795" w:type="dxa"/>
            <w:shd w:val="clear" w:color="auto" w:fill="auto"/>
          </w:tcPr>
          <w:p w:rsidR="00215C79" w:rsidRPr="00215C79" w:rsidRDefault="00215C79" w:rsidP="00215C79">
            <w:pPr>
              <w:adjustRightInd w:val="0"/>
              <w:jc w:val="center"/>
              <w:rPr>
                <w:rFonts w:eastAsia="Calibri"/>
                <w:sz w:val="24"/>
                <w:szCs w:val="24"/>
                <w:lang w:val="en-US" w:eastAsia="ru-RU"/>
              </w:rPr>
            </w:pPr>
            <w:r w:rsidRPr="00215C79">
              <w:rPr>
                <w:rFonts w:eastAsia="Calibri"/>
                <w:sz w:val="24"/>
                <w:szCs w:val="24"/>
                <w:lang w:val="en-US" w:eastAsia="ru-RU"/>
              </w:rPr>
              <w:t>1</w:t>
            </w:r>
          </w:p>
        </w:tc>
        <w:tc>
          <w:tcPr>
            <w:tcW w:w="840" w:type="dxa"/>
            <w:shd w:val="clear" w:color="auto" w:fill="auto"/>
          </w:tcPr>
          <w:p w:rsidR="00215C79" w:rsidRPr="00215C79" w:rsidRDefault="00215C79" w:rsidP="00215C79">
            <w:pPr>
              <w:adjustRightInd w:val="0"/>
              <w:jc w:val="center"/>
              <w:rPr>
                <w:rFonts w:eastAsia="Calibri"/>
                <w:sz w:val="24"/>
                <w:szCs w:val="24"/>
                <w:lang w:val="en-US" w:eastAsia="ru-RU"/>
              </w:rPr>
            </w:pPr>
            <w:r w:rsidRPr="00215C79">
              <w:rPr>
                <w:rFonts w:eastAsia="Calibri"/>
                <w:sz w:val="24"/>
                <w:szCs w:val="24"/>
                <w:lang w:val="en-US" w:eastAsia="ru-RU"/>
              </w:rPr>
              <w:t>1</w:t>
            </w:r>
          </w:p>
        </w:tc>
        <w:tc>
          <w:tcPr>
            <w:tcW w:w="930" w:type="dxa"/>
            <w:shd w:val="clear" w:color="auto" w:fill="auto"/>
          </w:tcPr>
          <w:p w:rsidR="00215C79" w:rsidRPr="00215C79" w:rsidRDefault="00215C79" w:rsidP="00215C79">
            <w:pPr>
              <w:adjustRightInd w:val="0"/>
              <w:jc w:val="center"/>
              <w:rPr>
                <w:rFonts w:eastAsia="Calibri"/>
                <w:sz w:val="24"/>
                <w:szCs w:val="24"/>
                <w:lang w:val="en-US" w:eastAsia="ru-RU"/>
              </w:rPr>
            </w:pPr>
            <w:r w:rsidRPr="00215C79">
              <w:rPr>
                <w:rFonts w:eastAsia="Calibri"/>
                <w:sz w:val="24"/>
                <w:szCs w:val="24"/>
                <w:lang w:val="en-US" w:eastAsia="ru-RU"/>
              </w:rPr>
              <w:t>1</w:t>
            </w:r>
          </w:p>
        </w:tc>
        <w:tc>
          <w:tcPr>
            <w:tcW w:w="837" w:type="dxa"/>
            <w:shd w:val="clear" w:color="auto" w:fill="auto"/>
          </w:tcPr>
          <w:p w:rsidR="00215C79" w:rsidRPr="00215C79" w:rsidRDefault="00215C79" w:rsidP="00215C79">
            <w:pPr>
              <w:adjustRightInd w:val="0"/>
              <w:jc w:val="center"/>
              <w:rPr>
                <w:rFonts w:eastAsia="Calibri"/>
                <w:sz w:val="24"/>
                <w:szCs w:val="24"/>
                <w:lang w:val="en-US" w:eastAsia="ru-RU"/>
              </w:rPr>
            </w:pPr>
            <w:r w:rsidRPr="00215C79">
              <w:rPr>
                <w:rFonts w:eastAsia="Calibri"/>
                <w:sz w:val="24"/>
                <w:szCs w:val="24"/>
                <w:lang w:val="en-US" w:eastAsia="ru-RU"/>
              </w:rPr>
              <w:t>1</w:t>
            </w:r>
          </w:p>
        </w:tc>
      </w:tr>
      <w:tr w:rsidR="00215C79" w:rsidRPr="00215C79" w:rsidTr="00215C79">
        <w:tc>
          <w:tcPr>
            <w:tcW w:w="709" w:type="dxa"/>
            <w:shd w:val="clear" w:color="auto" w:fill="auto"/>
          </w:tcPr>
          <w:p w:rsidR="00215C79" w:rsidRPr="00215C79" w:rsidRDefault="00215C79" w:rsidP="00D75319">
            <w:pPr>
              <w:numPr>
                <w:ilvl w:val="0"/>
                <w:numId w:val="179"/>
              </w:numPr>
              <w:adjustRightInd w:val="0"/>
              <w:ind w:hanging="686"/>
              <w:rPr>
                <w:rFonts w:eastAsia="Calibri"/>
                <w:color w:val="000000"/>
                <w:sz w:val="24"/>
                <w:szCs w:val="24"/>
                <w:lang w:eastAsia="ru-RU"/>
              </w:rPr>
            </w:pPr>
          </w:p>
        </w:tc>
        <w:tc>
          <w:tcPr>
            <w:tcW w:w="5387" w:type="dxa"/>
            <w:shd w:val="clear" w:color="auto" w:fill="auto"/>
          </w:tcPr>
          <w:p w:rsidR="00215C79" w:rsidRPr="00215C79" w:rsidRDefault="00215C79" w:rsidP="00215C79">
            <w:pPr>
              <w:adjustRightInd w:val="0"/>
              <w:jc w:val="both"/>
              <w:rPr>
                <w:bCs/>
                <w:sz w:val="24"/>
                <w:szCs w:val="24"/>
                <w:lang w:eastAsia="ru-RU"/>
              </w:rPr>
            </w:pPr>
            <w:r w:rsidRPr="00215C79">
              <w:rPr>
                <w:bCs/>
                <w:sz w:val="24"/>
                <w:szCs w:val="24"/>
                <w:lang w:eastAsia="ru-RU"/>
              </w:rPr>
              <w:t>Позиции, положения рук.</w:t>
            </w:r>
          </w:p>
        </w:tc>
        <w:tc>
          <w:tcPr>
            <w:tcW w:w="795"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84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93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837"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r>
      <w:tr w:rsidR="00215C79" w:rsidRPr="00215C79" w:rsidTr="00215C79">
        <w:tc>
          <w:tcPr>
            <w:tcW w:w="709" w:type="dxa"/>
            <w:shd w:val="clear" w:color="auto" w:fill="auto"/>
          </w:tcPr>
          <w:p w:rsidR="00215C79" w:rsidRPr="00215C79" w:rsidRDefault="00215C79" w:rsidP="00D75319">
            <w:pPr>
              <w:numPr>
                <w:ilvl w:val="0"/>
                <w:numId w:val="179"/>
              </w:numPr>
              <w:adjustRightInd w:val="0"/>
              <w:ind w:hanging="686"/>
              <w:rPr>
                <w:rFonts w:eastAsia="Calibri"/>
                <w:color w:val="000000"/>
                <w:sz w:val="24"/>
                <w:szCs w:val="24"/>
                <w:lang w:eastAsia="ru-RU"/>
              </w:rPr>
            </w:pPr>
          </w:p>
        </w:tc>
        <w:tc>
          <w:tcPr>
            <w:tcW w:w="5387" w:type="dxa"/>
            <w:shd w:val="clear" w:color="auto" w:fill="auto"/>
          </w:tcPr>
          <w:p w:rsidR="00215C79" w:rsidRPr="00215C79" w:rsidRDefault="00215C79" w:rsidP="00215C79">
            <w:pPr>
              <w:adjustRightInd w:val="0"/>
              <w:jc w:val="both"/>
              <w:rPr>
                <w:bCs/>
                <w:sz w:val="24"/>
                <w:szCs w:val="24"/>
                <w:lang w:eastAsia="ru-RU"/>
              </w:rPr>
            </w:pPr>
            <w:r w:rsidRPr="00215C79">
              <w:rPr>
                <w:bCs/>
                <w:sz w:val="24"/>
                <w:szCs w:val="24"/>
                <w:lang w:eastAsia="ru-RU"/>
              </w:rPr>
              <w:t>Позиции, положения ног.</w:t>
            </w:r>
          </w:p>
        </w:tc>
        <w:tc>
          <w:tcPr>
            <w:tcW w:w="795"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84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93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837"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r>
      <w:tr w:rsidR="00215C79" w:rsidRPr="00215C79" w:rsidTr="00215C79">
        <w:tc>
          <w:tcPr>
            <w:tcW w:w="709" w:type="dxa"/>
            <w:shd w:val="clear" w:color="auto" w:fill="auto"/>
          </w:tcPr>
          <w:p w:rsidR="00215C79" w:rsidRPr="00215C79" w:rsidRDefault="00215C79" w:rsidP="00D75319">
            <w:pPr>
              <w:numPr>
                <w:ilvl w:val="0"/>
                <w:numId w:val="179"/>
              </w:numPr>
              <w:adjustRightInd w:val="0"/>
              <w:ind w:hanging="686"/>
              <w:rPr>
                <w:rFonts w:eastAsia="Calibri"/>
                <w:color w:val="000000"/>
                <w:sz w:val="24"/>
                <w:szCs w:val="24"/>
                <w:lang w:eastAsia="ru-RU"/>
              </w:rPr>
            </w:pPr>
          </w:p>
        </w:tc>
        <w:tc>
          <w:tcPr>
            <w:tcW w:w="5387" w:type="dxa"/>
            <w:shd w:val="clear" w:color="auto" w:fill="auto"/>
          </w:tcPr>
          <w:p w:rsidR="00215C79" w:rsidRPr="00215C79" w:rsidRDefault="00215C79" w:rsidP="00215C79">
            <w:pPr>
              <w:adjustRightInd w:val="0"/>
              <w:rPr>
                <w:sz w:val="24"/>
                <w:szCs w:val="24"/>
                <w:lang w:eastAsia="ru-RU"/>
              </w:rPr>
            </w:pPr>
            <w:r w:rsidRPr="00215C79">
              <w:rPr>
                <w:sz w:val="24"/>
                <w:szCs w:val="24"/>
                <w:lang w:eastAsia="ru-RU"/>
              </w:rPr>
              <w:t>Постановка корпуса.</w:t>
            </w:r>
          </w:p>
        </w:tc>
        <w:tc>
          <w:tcPr>
            <w:tcW w:w="795"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84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93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837"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r>
      <w:tr w:rsidR="00215C79" w:rsidRPr="00215C79" w:rsidTr="00215C79">
        <w:tc>
          <w:tcPr>
            <w:tcW w:w="709" w:type="dxa"/>
            <w:shd w:val="clear" w:color="auto" w:fill="auto"/>
          </w:tcPr>
          <w:p w:rsidR="00215C79" w:rsidRPr="00215C79" w:rsidRDefault="00215C79" w:rsidP="00D75319">
            <w:pPr>
              <w:numPr>
                <w:ilvl w:val="0"/>
                <w:numId w:val="179"/>
              </w:numPr>
              <w:adjustRightInd w:val="0"/>
              <w:ind w:hanging="686"/>
              <w:rPr>
                <w:rFonts w:eastAsia="Calibri"/>
                <w:color w:val="000000"/>
                <w:sz w:val="24"/>
                <w:szCs w:val="24"/>
                <w:lang w:eastAsia="ru-RU"/>
              </w:rPr>
            </w:pPr>
          </w:p>
        </w:tc>
        <w:tc>
          <w:tcPr>
            <w:tcW w:w="5387" w:type="dxa"/>
            <w:shd w:val="clear" w:color="auto" w:fill="auto"/>
          </w:tcPr>
          <w:p w:rsidR="00215C79" w:rsidRPr="00215C79" w:rsidRDefault="00215C79" w:rsidP="00215C79">
            <w:pPr>
              <w:adjustRightInd w:val="0"/>
              <w:rPr>
                <w:sz w:val="24"/>
                <w:szCs w:val="24"/>
                <w:lang w:eastAsia="ru-RU"/>
              </w:rPr>
            </w:pPr>
            <w:r w:rsidRPr="00215C79">
              <w:rPr>
                <w:sz w:val="24"/>
                <w:szCs w:val="24"/>
                <w:lang w:eastAsia="ru-RU"/>
              </w:rPr>
              <w:t>Танцевальные шаги, проходки, пробежки.</w:t>
            </w:r>
          </w:p>
        </w:tc>
        <w:tc>
          <w:tcPr>
            <w:tcW w:w="795"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84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93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837"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r>
      <w:tr w:rsidR="00215C79" w:rsidRPr="00215C79" w:rsidTr="00215C79">
        <w:tc>
          <w:tcPr>
            <w:tcW w:w="709" w:type="dxa"/>
            <w:shd w:val="clear" w:color="auto" w:fill="auto"/>
          </w:tcPr>
          <w:p w:rsidR="00215C79" w:rsidRPr="00215C79" w:rsidRDefault="00215C79" w:rsidP="00D75319">
            <w:pPr>
              <w:numPr>
                <w:ilvl w:val="0"/>
                <w:numId w:val="179"/>
              </w:numPr>
              <w:adjustRightInd w:val="0"/>
              <w:ind w:hanging="686"/>
              <w:rPr>
                <w:rFonts w:eastAsia="Calibri"/>
                <w:color w:val="000000"/>
                <w:sz w:val="24"/>
                <w:szCs w:val="24"/>
                <w:lang w:eastAsia="ru-RU"/>
              </w:rPr>
            </w:pPr>
          </w:p>
        </w:tc>
        <w:tc>
          <w:tcPr>
            <w:tcW w:w="5387" w:type="dxa"/>
            <w:shd w:val="clear" w:color="auto" w:fill="auto"/>
          </w:tcPr>
          <w:p w:rsidR="00215C79" w:rsidRPr="00215C79" w:rsidRDefault="00215C79" w:rsidP="00215C79">
            <w:pPr>
              <w:adjustRightInd w:val="0"/>
              <w:rPr>
                <w:bCs/>
                <w:sz w:val="24"/>
                <w:szCs w:val="24"/>
                <w:lang w:eastAsia="ru-RU"/>
              </w:rPr>
            </w:pPr>
            <w:r w:rsidRPr="00215C79">
              <w:rPr>
                <w:bCs/>
                <w:sz w:val="24"/>
                <w:szCs w:val="24"/>
                <w:lang w:eastAsia="ru-RU"/>
              </w:rPr>
              <w:t>Упражнения разминки для головы и плечевого пояса</w:t>
            </w:r>
          </w:p>
        </w:tc>
        <w:tc>
          <w:tcPr>
            <w:tcW w:w="795"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84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93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837"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r>
      <w:tr w:rsidR="00215C79" w:rsidRPr="00215C79" w:rsidTr="00215C79">
        <w:tc>
          <w:tcPr>
            <w:tcW w:w="709" w:type="dxa"/>
            <w:shd w:val="clear" w:color="auto" w:fill="auto"/>
          </w:tcPr>
          <w:p w:rsidR="00215C79" w:rsidRPr="00215C79" w:rsidRDefault="00215C79" w:rsidP="00D75319">
            <w:pPr>
              <w:numPr>
                <w:ilvl w:val="0"/>
                <w:numId w:val="179"/>
              </w:numPr>
              <w:adjustRightInd w:val="0"/>
              <w:ind w:hanging="686"/>
              <w:rPr>
                <w:rFonts w:eastAsia="Calibri"/>
                <w:color w:val="000000"/>
                <w:sz w:val="24"/>
                <w:szCs w:val="24"/>
                <w:lang w:eastAsia="ru-RU"/>
              </w:rPr>
            </w:pPr>
          </w:p>
        </w:tc>
        <w:tc>
          <w:tcPr>
            <w:tcW w:w="5387" w:type="dxa"/>
            <w:shd w:val="clear" w:color="auto" w:fill="auto"/>
          </w:tcPr>
          <w:p w:rsidR="00215C79" w:rsidRPr="00215C79" w:rsidRDefault="00215C79" w:rsidP="00215C79">
            <w:pPr>
              <w:adjustRightInd w:val="0"/>
              <w:rPr>
                <w:sz w:val="24"/>
                <w:szCs w:val="24"/>
                <w:lang w:eastAsia="ru-RU"/>
              </w:rPr>
            </w:pPr>
            <w:r w:rsidRPr="00215C79">
              <w:rPr>
                <w:sz w:val="24"/>
                <w:szCs w:val="24"/>
                <w:lang w:eastAsia="ru-RU"/>
              </w:rPr>
              <w:t>Упражнения разминки для рук</w:t>
            </w:r>
          </w:p>
        </w:tc>
        <w:tc>
          <w:tcPr>
            <w:tcW w:w="795"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84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93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837"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r>
      <w:tr w:rsidR="00215C79" w:rsidRPr="00215C79" w:rsidTr="00215C79">
        <w:tc>
          <w:tcPr>
            <w:tcW w:w="709" w:type="dxa"/>
            <w:shd w:val="clear" w:color="auto" w:fill="auto"/>
          </w:tcPr>
          <w:p w:rsidR="00215C79" w:rsidRPr="00215C79" w:rsidRDefault="00215C79" w:rsidP="00D75319">
            <w:pPr>
              <w:numPr>
                <w:ilvl w:val="0"/>
                <w:numId w:val="179"/>
              </w:numPr>
              <w:adjustRightInd w:val="0"/>
              <w:ind w:hanging="686"/>
              <w:rPr>
                <w:rFonts w:eastAsia="Calibri"/>
                <w:color w:val="000000"/>
                <w:sz w:val="24"/>
                <w:szCs w:val="24"/>
                <w:lang w:eastAsia="ru-RU"/>
              </w:rPr>
            </w:pPr>
          </w:p>
        </w:tc>
        <w:tc>
          <w:tcPr>
            <w:tcW w:w="5387" w:type="dxa"/>
            <w:shd w:val="clear" w:color="auto" w:fill="auto"/>
          </w:tcPr>
          <w:p w:rsidR="00215C79" w:rsidRPr="00215C79" w:rsidRDefault="00215C79" w:rsidP="00215C79">
            <w:pPr>
              <w:adjustRightInd w:val="0"/>
              <w:rPr>
                <w:sz w:val="24"/>
                <w:szCs w:val="24"/>
                <w:lang w:eastAsia="ru-RU"/>
              </w:rPr>
            </w:pPr>
            <w:r w:rsidRPr="00215C79">
              <w:rPr>
                <w:sz w:val="24"/>
                <w:szCs w:val="24"/>
                <w:lang w:eastAsia="ru-RU"/>
              </w:rPr>
              <w:t>Упражнения разминки для корпуса</w:t>
            </w:r>
          </w:p>
        </w:tc>
        <w:tc>
          <w:tcPr>
            <w:tcW w:w="795" w:type="dxa"/>
            <w:shd w:val="clear" w:color="auto" w:fill="auto"/>
          </w:tcPr>
          <w:p w:rsidR="00215C79" w:rsidRPr="00215C79" w:rsidRDefault="00215C79" w:rsidP="00215C79">
            <w:pPr>
              <w:adjustRightInd w:val="0"/>
              <w:jc w:val="center"/>
              <w:rPr>
                <w:rFonts w:eastAsia="Calibri"/>
                <w:sz w:val="24"/>
                <w:szCs w:val="24"/>
                <w:lang w:val="en-US" w:eastAsia="ru-RU"/>
              </w:rPr>
            </w:pPr>
            <w:r w:rsidRPr="00215C79">
              <w:rPr>
                <w:rFonts w:eastAsia="Calibri"/>
                <w:sz w:val="24"/>
                <w:szCs w:val="24"/>
                <w:lang w:val="en-US" w:eastAsia="ru-RU"/>
              </w:rPr>
              <w:t>1</w:t>
            </w:r>
          </w:p>
        </w:tc>
        <w:tc>
          <w:tcPr>
            <w:tcW w:w="840" w:type="dxa"/>
            <w:shd w:val="clear" w:color="auto" w:fill="auto"/>
          </w:tcPr>
          <w:p w:rsidR="00215C79" w:rsidRPr="00215C79" w:rsidRDefault="00215C79" w:rsidP="00215C79">
            <w:pPr>
              <w:adjustRightInd w:val="0"/>
              <w:jc w:val="center"/>
              <w:rPr>
                <w:rFonts w:eastAsia="Calibri"/>
                <w:sz w:val="24"/>
                <w:szCs w:val="24"/>
                <w:lang w:val="en-US" w:eastAsia="ru-RU"/>
              </w:rPr>
            </w:pPr>
            <w:r w:rsidRPr="00215C79">
              <w:rPr>
                <w:rFonts w:eastAsia="Calibri"/>
                <w:sz w:val="24"/>
                <w:szCs w:val="24"/>
                <w:lang w:val="en-US" w:eastAsia="ru-RU"/>
              </w:rPr>
              <w:t>1</w:t>
            </w:r>
          </w:p>
        </w:tc>
        <w:tc>
          <w:tcPr>
            <w:tcW w:w="930" w:type="dxa"/>
            <w:shd w:val="clear" w:color="auto" w:fill="auto"/>
          </w:tcPr>
          <w:p w:rsidR="00215C79" w:rsidRPr="00215C79" w:rsidRDefault="00215C79" w:rsidP="00215C79">
            <w:pPr>
              <w:adjustRightInd w:val="0"/>
              <w:jc w:val="center"/>
              <w:rPr>
                <w:rFonts w:eastAsia="Calibri"/>
                <w:sz w:val="24"/>
                <w:szCs w:val="24"/>
                <w:lang w:val="en-US" w:eastAsia="ru-RU"/>
              </w:rPr>
            </w:pPr>
            <w:r w:rsidRPr="00215C79">
              <w:rPr>
                <w:rFonts w:eastAsia="Calibri"/>
                <w:sz w:val="24"/>
                <w:szCs w:val="24"/>
                <w:lang w:val="en-US" w:eastAsia="ru-RU"/>
              </w:rPr>
              <w:t>1</w:t>
            </w:r>
          </w:p>
        </w:tc>
        <w:tc>
          <w:tcPr>
            <w:tcW w:w="837" w:type="dxa"/>
            <w:shd w:val="clear" w:color="auto" w:fill="auto"/>
          </w:tcPr>
          <w:p w:rsidR="00215C79" w:rsidRPr="00215C79" w:rsidRDefault="00215C79" w:rsidP="00215C79">
            <w:pPr>
              <w:adjustRightInd w:val="0"/>
              <w:jc w:val="center"/>
              <w:rPr>
                <w:rFonts w:eastAsia="Calibri"/>
                <w:sz w:val="24"/>
                <w:szCs w:val="24"/>
                <w:lang w:val="en-US" w:eastAsia="ru-RU"/>
              </w:rPr>
            </w:pPr>
            <w:r w:rsidRPr="00215C79">
              <w:rPr>
                <w:rFonts w:eastAsia="Calibri"/>
                <w:sz w:val="24"/>
                <w:szCs w:val="24"/>
                <w:lang w:val="en-US" w:eastAsia="ru-RU"/>
              </w:rPr>
              <w:t>1</w:t>
            </w:r>
          </w:p>
        </w:tc>
      </w:tr>
      <w:tr w:rsidR="00215C79" w:rsidRPr="00215C79" w:rsidTr="00215C79">
        <w:tc>
          <w:tcPr>
            <w:tcW w:w="709" w:type="dxa"/>
            <w:shd w:val="clear" w:color="auto" w:fill="auto"/>
          </w:tcPr>
          <w:p w:rsidR="00215C79" w:rsidRPr="00215C79" w:rsidRDefault="00215C79" w:rsidP="00D75319">
            <w:pPr>
              <w:numPr>
                <w:ilvl w:val="0"/>
                <w:numId w:val="179"/>
              </w:numPr>
              <w:adjustRightInd w:val="0"/>
              <w:ind w:hanging="686"/>
              <w:rPr>
                <w:rFonts w:eastAsia="Calibri"/>
                <w:color w:val="000000"/>
                <w:sz w:val="24"/>
                <w:szCs w:val="24"/>
                <w:lang w:eastAsia="ru-RU"/>
              </w:rPr>
            </w:pPr>
          </w:p>
        </w:tc>
        <w:tc>
          <w:tcPr>
            <w:tcW w:w="5387" w:type="dxa"/>
            <w:shd w:val="clear" w:color="auto" w:fill="auto"/>
          </w:tcPr>
          <w:p w:rsidR="00215C79" w:rsidRPr="00215C79" w:rsidRDefault="00215C79" w:rsidP="00215C79">
            <w:pPr>
              <w:adjustRightInd w:val="0"/>
              <w:rPr>
                <w:sz w:val="24"/>
                <w:szCs w:val="24"/>
                <w:lang w:eastAsia="ru-RU"/>
              </w:rPr>
            </w:pPr>
            <w:r w:rsidRPr="00215C79">
              <w:rPr>
                <w:sz w:val="24"/>
                <w:szCs w:val="24"/>
                <w:lang w:eastAsia="ru-RU"/>
              </w:rPr>
              <w:t>Упражнения разминки для ног</w:t>
            </w:r>
          </w:p>
        </w:tc>
        <w:tc>
          <w:tcPr>
            <w:tcW w:w="795"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84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93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837"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r>
      <w:tr w:rsidR="00215C79" w:rsidRPr="00215C79" w:rsidTr="00215C79">
        <w:tc>
          <w:tcPr>
            <w:tcW w:w="709" w:type="dxa"/>
            <w:shd w:val="clear" w:color="auto" w:fill="auto"/>
          </w:tcPr>
          <w:p w:rsidR="00215C79" w:rsidRPr="00215C79" w:rsidRDefault="00215C79" w:rsidP="00D75319">
            <w:pPr>
              <w:numPr>
                <w:ilvl w:val="0"/>
                <w:numId w:val="179"/>
              </w:numPr>
              <w:adjustRightInd w:val="0"/>
              <w:ind w:hanging="686"/>
              <w:rPr>
                <w:rFonts w:eastAsia="Calibri"/>
                <w:color w:val="000000"/>
                <w:sz w:val="24"/>
                <w:szCs w:val="24"/>
                <w:lang w:eastAsia="ru-RU"/>
              </w:rPr>
            </w:pPr>
          </w:p>
        </w:tc>
        <w:tc>
          <w:tcPr>
            <w:tcW w:w="5387" w:type="dxa"/>
            <w:shd w:val="clear" w:color="auto" w:fill="auto"/>
          </w:tcPr>
          <w:p w:rsidR="00215C79" w:rsidRPr="00215C79" w:rsidRDefault="00215C79" w:rsidP="00215C79">
            <w:pPr>
              <w:adjustRightInd w:val="0"/>
              <w:rPr>
                <w:sz w:val="24"/>
                <w:szCs w:val="24"/>
                <w:lang w:eastAsia="ru-RU"/>
              </w:rPr>
            </w:pPr>
            <w:r w:rsidRPr="00215C79">
              <w:rPr>
                <w:sz w:val="24"/>
                <w:szCs w:val="24"/>
                <w:lang w:eastAsia="ru-RU"/>
              </w:rPr>
              <w:t>Упражнения разминки: прыжки</w:t>
            </w:r>
          </w:p>
        </w:tc>
        <w:tc>
          <w:tcPr>
            <w:tcW w:w="795"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84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93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837"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r>
      <w:tr w:rsidR="00215C79" w:rsidRPr="00215C79" w:rsidTr="00215C79">
        <w:tc>
          <w:tcPr>
            <w:tcW w:w="709" w:type="dxa"/>
            <w:shd w:val="clear" w:color="auto" w:fill="auto"/>
          </w:tcPr>
          <w:p w:rsidR="00215C79" w:rsidRPr="00215C79" w:rsidRDefault="00215C79" w:rsidP="00D75319">
            <w:pPr>
              <w:numPr>
                <w:ilvl w:val="0"/>
                <w:numId w:val="179"/>
              </w:numPr>
              <w:adjustRightInd w:val="0"/>
              <w:ind w:hanging="686"/>
              <w:rPr>
                <w:rFonts w:eastAsia="Calibri"/>
                <w:color w:val="000000"/>
                <w:sz w:val="24"/>
                <w:szCs w:val="24"/>
                <w:lang w:eastAsia="ru-RU"/>
              </w:rPr>
            </w:pPr>
          </w:p>
        </w:tc>
        <w:tc>
          <w:tcPr>
            <w:tcW w:w="5387" w:type="dxa"/>
            <w:shd w:val="clear" w:color="auto" w:fill="auto"/>
          </w:tcPr>
          <w:p w:rsidR="00215C79" w:rsidRPr="00215C79" w:rsidRDefault="00215C79" w:rsidP="00215C79">
            <w:pPr>
              <w:adjustRightInd w:val="0"/>
              <w:rPr>
                <w:sz w:val="24"/>
                <w:szCs w:val="24"/>
                <w:lang w:eastAsia="ru-RU"/>
              </w:rPr>
            </w:pPr>
            <w:r w:rsidRPr="00215C79">
              <w:rPr>
                <w:sz w:val="24"/>
                <w:szCs w:val="24"/>
                <w:lang w:eastAsia="ru-RU"/>
              </w:rPr>
              <w:t>Упражнения разминки для растяжки мышц</w:t>
            </w:r>
          </w:p>
        </w:tc>
        <w:tc>
          <w:tcPr>
            <w:tcW w:w="795"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84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93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837"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r>
      <w:tr w:rsidR="00215C79" w:rsidRPr="00215C79" w:rsidTr="00215C79">
        <w:tc>
          <w:tcPr>
            <w:tcW w:w="709" w:type="dxa"/>
            <w:shd w:val="clear" w:color="auto" w:fill="auto"/>
          </w:tcPr>
          <w:p w:rsidR="00215C79" w:rsidRPr="00215C79" w:rsidRDefault="00215C79" w:rsidP="00D75319">
            <w:pPr>
              <w:numPr>
                <w:ilvl w:val="0"/>
                <w:numId w:val="179"/>
              </w:numPr>
              <w:adjustRightInd w:val="0"/>
              <w:ind w:hanging="686"/>
              <w:rPr>
                <w:rFonts w:eastAsia="Calibri"/>
                <w:color w:val="000000"/>
                <w:sz w:val="24"/>
                <w:szCs w:val="24"/>
                <w:lang w:eastAsia="ru-RU"/>
              </w:rPr>
            </w:pPr>
          </w:p>
        </w:tc>
        <w:tc>
          <w:tcPr>
            <w:tcW w:w="5387" w:type="dxa"/>
            <w:shd w:val="clear" w:color="auto" w:fill="auto"/>
          </w:tcPr>
          <w:p w:rsidR="00215C79" w:rsidRPr="00215C79" w:rsidRDefault="00215C79" w:rsidP="00215C79">
            <w:pPr>
              <w:adjustRightInd w:val="0"/>
              <w:rPr>
                <w:sz w:val="24"/>
                <w:szCs w:val="24"/>
                <w:lang w:eastAsia="ru-RU"/>
              </w:rPr>
            </w:pPr>
            <w:r w:rsidRPr="00215C79">
              <w:rPr>
                <w:sz w:val="24"/>
                <w:szCs w:val="24"/>
                <w:lang w:eastAsia="ru-RU"/>
              </w:rPr>
              <w:t>Основные элементы для ног</w:t>
            </w:r>
          </w:p>
        </w:tc>
        <w:tc>
          <w:tcPr>
            <w:tcW w:w="795"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84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93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837"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r>
      <w:tr w:rsidR="00215C79" w:rsidRPr="00215C79" w:rsidTr="00215C79">
        <w:tc>
          <w:tcPr>
            <w:tcW w:w="709" w:type="dxa"/>
            <w:shd w:val="clear" w:color="auto" w:fill="auto"/>
          </w:tcPr>
          <w:p w:rsidR="00215C79" w:rsidRPr="00215C79" w:rsidRDefault="00215C79" w:rsidP="00D75319">
            <w:pPr>
              <w:numPr>
                <w:ilvl w:val="0"/>
                <w:numId w:val="179"/>
              </w:numPr>
              <w:adjustRightInd w:val="0"/>
              <w:ind w:hanging="686"/>
              <w:rPr>
                <w:rFonts w:eastAsia="Calibri"/>
                <w:color w:val="000000"/>
                <w:sz w:val="24"/>
                <w:szCs w:val="24"/>
                <w:lang w:eastAsia="ru-RU"/>
              </w:rPr>
            </w:pPr>
          </w:p>
        </w:tc>
        <w:tc>
          <w:tcPr>
            <w:tcW w:w="5387" w:type="dxa"/>
            <w:shd w:val="clear" w:color="auto" w:fill="auto"/>
          </w:tcPr>
          <w:p w:rsidR="00215C79" w:rsidRPr="00215C79" w:rsidRDefault="00215C79" w:rsidP="00215C79">
            <w:pPr>
              <w:adjustRightInd w:val="0"/>
              <w:rPr>
                <w:sz w:val="24"/>
                <w:szCs w:val="24"/>
                <w:lang w:eastAsia="ru-RU"/>
              </w:rPr>
            </w:pPr>
            <w:r w:rsidRPr="00215C79">
              <w:rPr>
                <w:sz w:val="24"/>
                <w:szCs w:val="24"/>
                <w:lang w:eastAsia="ru-RU"/>
              </w:rPr>
              <w:t>Основные элементы для рук</w:t>
            </w:r>
          </w:p>
        </w:tc>
        <w:tc>
          <w:tcPr>
            <w:tcW w:w="795"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84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93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837"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r>
      <w:tr w:rsidR="00215C79" w:rsidRPr="00215C79" w:rsidTr="00215C79">
        <w:tc>
          <w:tcPr>
            <w:tcW w:w="709" w:type="dxa"/>
            <w:shd w:val="clear" w:color="auto" w:fill="auto"/>
          </w:tcPr>
          <w:p w:rsidR="00215C79" w:rsidRPr="00215C79" w:rsidRDefault="00215C79" w:rsidP="00D75319">
            <w:pPr>
              <w:numPr>
                <w:ilvl w:val="0"/>
                <w:numId w:val="179"/>
              </w:numPr>
              <w:adjustRightInd w:val="0"/>
              <w:ind w:hanging="686"/>
              <w:rPr>
                <w:rFonts w:eastAsia="Calibri"/>
                <w:color w:val="000000"/>
                <w:sz w:val="24"/>
                <w:szCs w:val="24"/>
                <w:lang w:eastAsia="ru-RU"/>
              </w:rPr>
            </w:pPr>
          </w:p>
        </w:tc>
        <w:tc>
          <w:tcPr>
            <w:tcW w:w="5387" w:type="dxa"/>
            <w:shd w:val="clear" w:color="auto" w:fill="auto"/>
          </w:tcPr>
          <w:p w:rsidR="00215C79" w:rsidRPr="00215C79" w:rsidRDefault="00215C79" w:rsidP="00215C79">
            <w:pPr>
              <w:adjustRightInd w:val="0"/>
              <w:rPr>
                <w:sz w:val="24"/>
                <w:szCs w:val="24"/>
                <w:lang w:eastAsia="ru-RU"/>
              </w:rPr>
            </w:pPr>
            <w:r w:rsidRPr="00215C79">
              <w:rPr>
                <w:sz w:val="24"/>
                <w:szCs w:val="24"/>
                <w:lang w:eastAsia="ru-RU"/>
              </w:rPr>
              <w:t>Основные элементы для развития координации</w:t>
            </w:r>
          </w:p>
        </w:tc>
        <w:tc>
          <w:tcPr>
            <w:tcW w:w="795"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84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93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837"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r>
      <w:tr w:rsidR="00215C79" w:rsidRPr="00215C79" w:rsidTr="00215C79">
        <w:tc>
          <w:tcPr>
            <w:tcW w:w="709" w:type="dxa"/>
            <w:shd w:val="clear" w:color="auto" w:fill="auto"/>
          </w:tcPr>
          <w:p w:rsidR="00215C79" w:rsidRPr="00215C79" w:rsidRDefault="00215C79" w:rsidP="00D75319">
            <w:pPr>
              <w:numPr>
                <w:ilvl w:val="0"/>
                <w:numId w:val="179"/>
              </w:numPr>
              <w:adjustRightInd w:val="0"/>
              <w:ind w:hanging="686"/>
              <w:rPr>
                <w:rFonts w:eastAsia="Calibri"/>
                <w:color w:val="000000"/>
                <w:sz w:val="24"/>
                <w:szCs w:val="24"/>
                <w:lang w:eastAsia="ru-RU"/>
              </w:rPr>
            </w:pPr>
          </w:p>
        </w:tc>
        <w:tc>
          <w:tcPr>
            <w:tcW w:w="5387" w:type="dxa"/>
            <w:shd w:val="clear" w:color="auto" w:fill="auto"/>
          </w:tcPr>
          <w:p w:rsidR="00215C79" w:rsidRPr="00215C79" w:rsidRDefault="00215C79" w:rsidP="00215C79">
            <w:pPr>
              <w:adjustRightInd w:val="0"/>
              <w:rPr>
                <w:sz w:val="24"/>
                <w:szCs w:val="24"/>
                <w:lang w:eastAsia="ru-RU"/>
              </w:rPr>
            </w:pPr>
            <w:r w:rsidRPr="00215C79">
              <w:rPr>
                <w:sz w:val="24"/>
                <w:szCs w:val="24"/>
                <w:lang w:eastAsia="ru-RU"/>
              </w:rPr>
              <w:t>Основные элементы вращения</w:t>
            </w:r>
          </w:p>
        </w:tc>
        <w:tc>
          <w:tcPr>
            <w:tcW w:w="795"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84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93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837"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r>
      <w:tr w:rsidR="00215C79" w:rsidRPr="00215C79" w:rsidTr="00215C79">
        <w:tc>
          <w:tcPr>
            <w:tcW w:w="709" w:type="dxa"/>
            <w:shd w:val="clear" w:color="auto" w:fill="auto"/>
          </w:tcPr>
          <w:p w:rsidR="00215C79" w:rsidRPr="00215C79" w:rsidRDefault="00215C79" w:rsidP="00D75319">
            <w:pPr>
              <w:numPr>
                <w:ilvl w:val="0"/>
                <w:numId w:val="179"/>
              </w:numPr>
              <w:adjustRightInd w:val="0"/>
              <w:ind w:hanging="686"/>
              <w:rPr>
                <w:rFonts w:eastAsia="Calibri"/>
                <w:color w:val="000000"/>
                <w:sz w:val="24"/>
                <w:szCs w:val="24"/>
                <w:lang w:eastAsia="ru-RU"/>
              </w:rPr>
            </w:pPr>
          </w:p>
        </w:tc>
        <w:tc>
          <w:tcPr>
            <w:tcW w:w="5387" w:type="dxa"/>
            <w:shd w:val="clear" w:color="auto" w:fill="auto"/>
          </w:tcPr>
          <w:p w:rsidR="00215C79" w:rsidRPr="00215C79" w:rsidRDefault="00215C79" w:rsidP="00215C79">
            <w:pPr>
              <w:adjustRightInd w:val="0"/>
              <w:rPr>
                <w:sz w:val="24"/>
                <w:szCs w:val="24"/>
                <w:lang w:eastAsia="ru-RU"/>
              </w:rPr>
            </w:pPr>
            <w:r w:rsidRPr="00215C79">
              <w:rPr>
                <w:sz w:val="24"/>
                <w:szCs w:val="24"/>
                <w:lang w:eastAsia="ru-RU"/>
              </w:rPr>
              <w:t>Танцевальные композиции</w:t>
            </w:r>
          </w:p>
        </w:tc>
        <w:tc>
          <w:tcPr>
            <w:tcW w:w="795"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84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2</w:t>
            </w:r>
          </w:p>
        </w:tc>
        <w:tc>
          <w:tcPr>
            <w:tcW w:w="93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2</w:t>
            </w:r>
          </w:p>
        </w:tc>
        <w:tc>
          <w:tcPr>
            <w:tcW w:w="837"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2</w:t>
            </w:r>
          </w:p>
        </w:tc>
      </w:tr>
      <w:tr w:rsidR="00215C79" w:rsidRPr="00215C79" w:rsidTr="00215C79">
        <w:tc>
          <w:tcPr>
            <w:tcW w:w="709" w:type="dxa"/>
            <w:shd w:val="clear" w:color="auto" w:fill="auto"/>
          </w:tcPr>
          <w:p w:rsidR="00215C79" w:rsidRPr="00215C79" w:rsidRDefault="00215C79" w:rsidP="00D75319">
            <w:pPr>
              <w:numPr>
                <w:ilvl w:val="0"/>
                <w:numId w:val="179"/>
              </w:numPr>
              <w:adjustRightInd w:val="0"/>
              <w:ind w:hanging="686"/>
              <w:rPr>
                <w:rFonts w:eastAsia="Calibri"/>
                <w:color w:val="000000"/>
                <w:sz w:val="24"/>
                <w:szCs w:val="24"/>
                <w:lang w:eastAsia="ru-RU"/>
              </w:rPr>
            </w:pPr>
          </w:p>
        </w:tc>
        <w:tc>
          <w:tcPr>
            <w:tcW w:w="5387" w:type="dxa"/>
            <w:shd w:val="clear" w:color="auto" w:fill="auto"/>
          </w:tcPr>
          <w:p w:rsidR="00215C79" w:rsidRPr="00215C79" w:rsidRDefault="00215C79" w:rsidP="00215C79">
            <w:pPr>
              <w:adjustRightInd w:val="0"/>
              <w:rPr>
                <w:sz w:val="24"/>
                <w:szCs w:val="24"/>
                <w:lang w:eastAsia="ru-RU"/>
              </w:rPr>
            </w:pPr>
            <w:r w:rsidRPr="00215C79">
              <w:rPr>
                <w:sz w:val="24"/>
                <w:szCs w:val="24"/>
                <w:lang w:eastAsia="ru-RU"/>
              </w:rPr>
              <w:t>Вальс</w:t>
            </w:r>
          </w:p>
        </w:tc>
        <w:tc>
          <w:tcPr>
            <w:tcW w:w="795"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5</w:t>
            </w:r>
          </w:p>
        </w:tc>
        <w:tc>
          <w:tcPr>
            <w:tcW w:w="84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5</w:t>
            </w:r>
          </w:p>
        </w:tc>
        <w:tc>
          <w:tcPr>
            <w:tcW w:w="93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5</w:t>
            </w:r>
          </w:p>
        </w:tc>
        <w:tc>
          <w:tcPr>
            <w:tcW w:w="837"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5</w:t>
            </w:r>
          </w:p>
        </w:tc>
      </w:tr>
      <w:tr w:rsidR="00215C79" w:rsidRPr="00215C79" w:rsidTr="00215C79">
        <w:tc>
          <w:tcPr>
            <w:tcW w:w="709" w:type="dxa"/>
            <w:shd w:val="clear" w:color="auto" w:fill="auto"/>
          </w:tcPr>
          <w:p w:rsidR="00215C79" w:rsidRPr="00215C79" w:rsidRDefault="00215C79" w:rsidP="00D75319">
            <w:pPr>
              <w:numPr>
                <w:ilvl w:val="0"/>
                <w:numId w:val="179"/>
              </w:numPr>
              <w:adjustRightInd w:val="0"/>
              <w:ind w:hanging="686"/>
              <w:rPr>
                <w:rFonts w:eastAsia="Calibri"/>
                <w:color w:val="000000"/>
                <w:sz w:val="24"/>
                <w:szCs w:val="24"/>
                <w:lang w:eastAsia="ru-RU"/>
              </w:rPr>
            </w:pPr>
          </w:p>
        </w:tc>
        <w:tc>
          <w:tcPr>
            <w:tcW w:w="5387" w:type="dxa"/>
            <w:shd w:val="clear" w:color="auto" w:fill="auto"/>
          </w:tcPr>
          <w:p w:rsidR="00215C79" w:rsidRPr="00215C79" w:rsidRDefault="00215C79" w:rsidP="00215C79">
            <w:pPr>
              <w:adjustRightInd w:val="0"/>
              <w:rPr>
                <w:sz w:val="24"/>
                <w:szCs w:val="24"/>
                <w:lang w:eastAsia="ru-RU"/>
              </w:rPr>
            </w:pPr>
            <w:r w:rsidRPr="00215C79">
              <w:rPr>
                <w:sz w:val="24"/>
                <w:szCs w:val="24"/>
                <w:lang w:eastAsia="ru-RU"/>
              </w:rPr>
              <w:t>Ча-ча-ча</w:t>
            </w:r>
          </w:p>
        </w:tc>
        <w:tc>
          <w:tcPr>
            <w:tcW w:w="795"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3</w:t>
            </w:r>
          </w:p>
        </w:tc>
        <w:tc>
          <w:tcPr>
            <w:tcW w:w="84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3</w:t>
            </w:r>
          </w:p>
        </w:tc>
        <w:tc>
          <w:tcPr>
            <w:tcW w:w="93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3</w:t>
            </w:r>
          </w:p>
        </w:tc>
        <w:tc>
          <w:tcPr>
            <w:tcW w:w="837"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3</w:t>
            </w:r>
          </w:p>
        </w:tc>
      </w:tr>
      <w:tr w:rsidR="00215C79" w:rsidRPr="00215C79" w:rsidTr="00215C79">
        <w:tc>
          <w:tcPr>
            <w:tcW w:w="709" w:type="dxa"/>
            <w:shd w:val="clear" w:color="auto" w:fill="auto"/>
          </w:tcPr>
          <w:p w:rsidR="00215C79" w:rsidRPr="00215C79" w:rsidRDefault="00215C79" w:rsidP="00D75319">
            <w:pPr>
              <w:numPr>
                <w:ilvl w:val="0"/>
                <w:numId w:val="179"/>
              </w:numPr>
              <w:adjustRightInd w:val="0"/>
              <w:ind w:hanging="686"/>
              <w:rPr>
                <w:rFonts w:eastAsia="Calibri"/>
                <w:color w:val="000000"/>
                <w:sz w:val="24"/>
                <w:szCs w:val="24"/>
                <w:lang w:eastAsia="ru-RU"/>
              </w:rPr>
            </w:pPr>
          </w:p>
        </w:tc>
        <w:tc>
          <w:tcPr>
            <w:tcW w:w="5387" w:type="dxa"/>
            <w:shd w:val="clear" w:color="auto" w:fill="auto"/>
          </w:tcPr>
          <w:p w:rsidR="00215C79" w:rsidRPr="00215C79" w:rsidRDefault="00215C79" w:rsidP="00215C79">
            <w:pPr>
              <w:adjustRightInd w:val="0"/>
              <w:rPr>
                <w:sz w:val="24"/>
                <w:szCs w:val="24"/>
                <w:lang w:eastAsia="ru-RU"/>
              </w:rPr>
            </w:pPr>
            <w:r w:rsidRPr="00215C79">
              <w:rPr>
                <w:sz w:val="24"/>
                <w:szCs w:val="24"/>
                <w:lang w:eastAsia="ru-RU"/>
              </w:rPr>
              <w:t>Диско</w:t>
            </w:r>
          </w:p>
        </w:tc>
        <w:tc>
          <w:tcPr>
            <w:tcW w:w="795"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3</w:t>
            </w:r>
          </w:p>
        </w:tc>
        <w:tc>
          <w:tcPr>
            <w:tcW w:w="84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3</w:t>
            </w:r>
          </w:p>
        </w:tc>
        <w:tc>
          <w:tcPr>
            <w:tcW w:w="93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3</w:t>
            </w:r>
          </w:p>
        </w:tc>
        <w:tc>
          <w:tcPr>
            <w:tcW w:w="837"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3</w:t>
            </w:r>
          </w:p>
        </w:tc>
      </w:tr>
      <w:tr w:rsidR="00215C79" w:rsidRPr="00215C79" w:rsidTr="00215C79">
        <w:tc>
          <w:tcPr>
            <w:tcW w:w="709" w:type="dxa"/>
            <w:shd w:val="clear" w:color="auto" w:fill="auto"/>
          </w:tcPr>
          <w:p w:rsidR="00215C79" w:rsidRPr="00215C79" w:rsidRDefault="00215C79" w:rsidP="00D75319">
            <w:pPr>
              <w:numPr>
                <w:ilvl w:val="0"/>
                <w:numId w:val="179"/>
              </w:numPr>
              <w:adjustRightInd w:val="0"/>
              <w:ind w:hanging="686"/>
              <w:rPr>
                <w:rFonts w:eastAsia="Calibri"/>
                <w:color w:val="000000"/>
                <w:sz w:val="24"/>
                <w:szCs w:val="24"/>
                <w:lang w:eastAsia="ru-RU"/>
              </w:rPr>
            </w:pPr>
          </w:p>
        </w:tc>
        <w:tc>
          <w:tcPr>
            <w:tcW w:w="5387" w:type="dxa"/>
            <w:shd w:val="clear" w:color="auto" w:fill="auto"/>
          </w:tcPr>
          <w:p w:rsidR="00215C79" w:rsidRPr="00215C79" w:rsidRDefault="00215C79" w:rsidP="00215C79">
            <w:pPr>
              <w:adjustRightInd w:val="0"/>
              <w:rPr>
                <w:sz w:val="24"/>
                <w:szCs w:val="24"/>
                <w:lang w:eastAsia="ru-RU"/>
              </w:rPr>
            </w:pPr>
            <w:r w:rsidRPr="00215C79">
              <w:rPr>
                <w:sz w:val="24"/>
                <w:szCs w:val="24"/>
                <w:lang w:eastAsia="ru-RU"/>
              </w:rPr>
              <w:t>Самбо</w:t>
            </w:r>
          </w:p>
        </w:tc>
        <w:tc>
          <w:tcPr>
            <w:tcW w:w="795"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3</w:t>
            </w:r>
          </w:p>
        </w:tc>
        <w:tc>
          <w:tcPr>
            <w:tcW w:w="84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3</w:t>
            </w:r>
          </w:p>
        </w:tc>
        <w:tc>
          <w:tcPr>
            <w:tcW w:w="93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3</w:t>
            </w:r>
          </w:p>
        </w:tc>
        <w:tc>
          <w:tcPr>
            <w:tcW w:w="837"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3</w:t>
            </w:r>
          </w:p>
        </w:tc>
      </w:tr>
      <w:tr w:rsidR="00215C79" w:rsidRPr="00215C79" w:rsidTr="00215C79">
        <w:tc>
          <w:tcPr>
            <w:tcW w:w="709" w:type="dxa"/>
            <w:shd w:val="clear" w:color="auto" w:fill="auto"/>
          </w:tcPr>
          <w:p w:rsidR="00215C79" w:rsidRPr="00215C79" w:rsidRDefault="00215C79" w:rsidP="00D75319">
            <w:pPr>
              <w:numPr>
                <w:ilvl w:val="0"/>
                <w:numId w:val="179"/>
              </w:numPr>
              <w:adjustRightInd w:val="0"/>
              <w:ind w:hanging="686"/>
              <w:rPr>
                <w:rFonts w:eastAsia="Calibri"/>
                <w:color w:val="000000"/>
                <w:sz w:val="24"/>
                <w:szCs w:val="24"/>
                <w:lang w:eastAsia="ru-RU"/>
              </w:rPr>
            </w:pPr>
          </w:p>
        </w:tc>
        <w:tc>
          <w:tcPr>
            <w:tcW w:w="5387" w:type="dxa"/>
            <w:shd w:val="clear" w:color="auto" w:fill="auto"/>
          </w:tcPr>
          <w:p w:rsidR="00215C79" w:rsidRPr="00215C79" w:rsidRDefault="00215C79" w:rsidP="00215C79">
            <w:pPr>
              <w:adjustRightInd w:val="0"/>
              <w:rPr>
                <w:sz w:val="24"/>
                <w:szCs w:val="24"/>
                <w:lang w:eastAsia="ru-RU"/>
              </w:rPr>
            </w:pPr>
            <w:r w:rsidRPr="00215C79">
              <w:rPr>
                <w:sz w:val="24"/>
                <w:szCs w:val="24"/>
                <w:lang w:eastAsia="ru-RU"/>
              </w:rPr>
              <w:t>Квик-степ</w:t>
            </w:r>
          </w:p>
        </w:tc>
        <w:tc>
          <w:tcPr>
            <w:tcW w:w="795"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3</w:t>
            </w:r>
          </w:p>
        </w:tc>
        <w:tc>
          <w:tcPr>
            <w:tcW w:w="84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3</w:t>
            </w:r>
          </w:p>
        </w:tc>
        <w:tc>
          <w:tcPr>
            <w:tcW w:w="930"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3</w:t>
            </w:r>
          </w:p>
        </w:tc>
        <w:tc>
          <w:tcPr>
            <w:tcW w:w="837" w:type="dxa"/>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3</w:t>
            </w:r>
          </w:p>
        </w:tc>
      </w:tr>
      <w:tr w:rsidR="00215C79" w:rsidRPr="00215C79" w:rsidTr="00215C79">
        <w:tc>
          <w:tcPr>
            <w:tcW w:w="709" w:type="dxa"/>
            <w:shd w:val="clear" w:color="auto" w:fill="auto"/>
          </w:tcPr>
          <w:p w:rsidR="00215C79" w:rsidRPr="00215C79" w:rsidRDefault="00215C79" w:rsidP="00215C79">
            <w:pPr>
              <w:adjustRightInd w:val="0"/>
              <w:ind w:left="720"/>
              <w:rPr>
                <w:rFonts w:eastAsia="Calibri"/>
                <w:color w:val="000000"/>
                <w:sz w:val="24"/>
                <w:szCs w:val="24"/>
                <w:lang w:eastAsia="ru-RU"/>
              </w:rPr>
            </w:pPr>
          </w:p>
        </w:tc>
        <w:tc>
          <w:tcPr>
            <w:tcW w:w="5387" w:type="dxa"/>
            <w:shd w:val="clear" w:color="auto" w:fill="auto"/>
          </w:tcPr>
          <w:p w:rsidR="00215C79" w:rsidRPr="00215C79" w:rsidRDefault="00215C79" w:rsidP="00215C79">
            <w:pPr>
              <w:adjustRightInd w:val="0"/>
              <w:rPr>
                <w:sz w:val="24"/>
                <w:szCs w:val="24"/>
                <w:lang w:eastAsia="ru-RU"/>
              </w:rPr>
            </w:pPr>
            <w:r w:rsidRPr="00215C79">
              <w:rPr>
                <w:sz w:val="24"/>
                <w:szCs w:val="24"/>
                <w:lang w:eastAsia="ru-RU"/>
              </w:rPr>
              <w:t>Итого</w:t>
            </w:r>
          </w:p>
        </w:tc>
        <w:tc>
          <w:tcPr>
            <w:tcW w:w="795" w:type="dxa"/>
            <w:shd w:val="clear" w:color="auto" w:fill="auto"/>
          </w:tcPr>
          <w:p w:rsidR="00215C79" w:rsidRPr="00215C79" w:rsidRDefault="00215C79" w:rsidP="00215C79">
            <w:pPr>
              <w:adjustRightInd w:val="0"/>
              <w:jc w:val="center"/>
              <w:rPr>
                <w:rFonts w:eastAsia="Calibri"/>
                <w:color w:val="000000"/>
                <w:sz w:val="24"/>
                <w:szCs w:val="24"/>
                <w:lang w:val="en-US" w:eastAsia="ru-RU"/>
              </w:rPr>
            </w:pPr>
            <w:r w:rsidRPr="00215C79">
              <w:rPr>
                <w:rFonts w:eastAsia="Calibri"/>
                <w:color w:val="000000"/>
                <w:sz w:val="24"/>
                <w:szCs w:val="24"/>
                <w:lang w:val="en-US" w:eastAsia="ru-RU"/>
              </w:rPr>
              <w:t>33</w:t>
            </w:r>
          </w:p>
        </w:tc>
        <w:tc>
          <w:tcPr>
            <w:tcW w:w="840" w:type="dxa"/>
            <w:shd w:val="clear" w:color="auto" w:fill="auto"/>
          </w:tcPr>
          <w:p w:rsidR="00215C79" w:rsidRPr="00215C79" w:rsidRDefault="00215C79" w:rsidP="00215C79">
            <w:pPr>
              <w:adjustRightInd w:val="0"/>
              <w:jc w:val="center"/>
              <w:rPr>
                <w:rFonts w:eastAsia="Calibri"/>
                <w:color w:val="000000"/>
                <w:sz w:val="24"/>
                <w:szCs w:val="24"/>
                <w:lang w:val="en-US" w:eastAsia="ru-RU"/>
              </w:rPr>
            </w:pPr>
            <w:r w:rsidRPr="00215C79">
              <w:rPr>
                <w:rFonts w:eastAsia="Calibri"/>
                <w:color w:val="000000"/>
                <w:sz w:val="24"/>
                <w:szCs w:val="24"/>
                <w:lang w:val="en-US" w:eastAsia="ru-RU"/>
              </w:rPr>
              <w:t>34</w:t>
            </w:r>
          </w:p>
        </w:tc>
        <w:tc>
          <w:tcPr>
            <w:tcW w:w="930" w:type="dxa"/>
            <w:shd w:val="clear" w:color="auto" w:fill="auto"/>
          </w:tcPr>
          <w:p w:rsidR="00215C79" w:rsidRPr="00215C79" w:rsidRDefault="00215C79" w:rsidP="00215C79">
            <w:pPr>
              <w:adjustRightInd w:val="0"/>
              <w:jc w:val="center"/>
              <w:rPr>
                <w:rFonts w:eastAsia="Calibri"/>
                <w:color w:val="000000"/>
                <w:sz w:val="24"/>
                <w:szCs w:val="24"/>
                <w:lang w:val="en-US" w:eastAsia="ru-RU"/>
              </w:rPr>
            </w:pPr>
            <w:r w:rsidRPr="00215C79">
              <w:rPr>
                <w:rFonts w:eastAsia="Calibri"/>
                <w:color w:val="000000"/>
                <w:sz w:val="24"/>
                <w:szCs w:val="24"/>
                <w:lang w:val="en-US" w:eastAsia="ru-RU"/>
              </w:rPr>
              <w:t>34</w:t>
            </w:r>
          </w:p>
        </w:tc>
        <w:tc>
          <w:tcPr>
            <w:tcW w:w="837" w:type="dxa"/>
            <w:shd w:val="clear" w:color="auto" w:fill="auto"/>
          </w:tcPr>
          <w:p w:rsidR="00215C79" w:rsidRPr="00215C79" w:rsidRDefault="00215C79" w:rsidP="00215C79">
            <w:pPr>
              <w:adjustRightInd w:val="0"/>
              <w:jc w:val="center"/>
              <w:rPr>
                <w:rFonts w:eastAsia="Calibri"/>
                <w:color w:val="000000"/>
                <w:sz w:val="24"/>
                <w:szCs w:val="24"/>
                <w:lang w:val="en-US" w:eastAsia="ru-RU"/>
              </w:rPr>
            </w:pPr>
            <w:r w:rsidRPr="00215C79">
              <w:rPr>
                <w:rFonts w:eastAsia="Calibri"/>
                <w:color w:val="000000"/>
                <w:sz w:val="24"/>
                <w:szCs w:val="24"/>
                <w:lang w:val="en-US" w:eastAsia="ru-RU"/>
              </w:rPr>
              <w:t>34</w:t>
            </w:r>
          </w:p>
        </w:tc>
      </w:tr>
    </w:tbl>
    <w:p w:rsidR="00215C79" w:rsidRPr="00215C79" w:rsidRDefault="00215C79" w:rsidP="00215C79">
      <w:pPr>
        <w:adjustRightInd w:val="0"/>
        <w:jc w:val="both"/>
        <w:rPr>
          <w:sz w:val="28"/>
          <w:szCs w:val="28"/>
          <w:lang w:eastAsia="ru-RU"/>
        </w:rPr>
      </w:pPr>
    </w:p>
    <w:p w:rsidR="00215C79" w:rsidRPr="00861EAB" w:rsidRDefault="00FF25B9" w:rsidP="00D75319">
      <w:pPr>
        <w:pStyle w:val="a5"/>
        <w:numPr>
          <w:ilvl w:val="3"/>
          <w:numId w:val="215"/>
        </w:numPr>
        <w:tabs>
          <w:tab w:val="left" w:pos="142"/>
          <w:tab w:val="left" w:pos="284"/>
          <w:tab w:val="left" w:pos="567"/>
          <w:tab w:val="left" w:pos="851"/>
          <w:tab w:val="left" w:pos="1134"/>
          <w:tab w:val="left" w:pos="2127"/>
          <w:tab w:val="left" w:pos="2835"/>
        </w:tabs>
        <w:adjustRightInd w:val="0"/>
        <w:ind w:left="993"/>
        <w:jc w:val="both"/>
        <w:rPr>
          <w:b/>
          <w:sz w:val="24"/>
          <w:szCs w:val="24"/>
          <w:lang w:eastAsia="ru-RU"/>
        </w:rPr>
      </w:pPr>
      <w:r w:rsidRPr="00861EAB">
        <w:rPr>
          <w:b/>
          <w:sz w:val="24"/>
        </w:rPr>
        <w:t xml:space="preserve"> Рабочая программа курса внеурочной деятельности  «</w:t>
      </w:r>
      <w:r w:rsidR="00215C79" w:rsidRPr="00861EAB">
        <w:rPr>
          <w:b/>
          <w:sz w:val="24"/>
          <w:szCs w:val="24"/>
          <w:lang w:eastAsia="ru-RU"/>
        </w:rPr>
        <w:t>Декоративно-прикладное искусство</w:t>
      </w:r>
      <w:r w:rsidRPr="00861EAB">
        <w:rPr>
          <w:b/>
          <w:sz w:val="24"/>
          <w:szCs w:val="24"/>
          <w:lang w:eastAsia="ru-RU"/>
        </w:rPr>
        <w:t>» (Общекультурное направление)</w:t>
      </w:r>
    </w:p>
    <w:p w:rsidR="00215C79" w:rsidRPr="00215C79" w:rsidRDefault="00215C79" w:rsidP="00FF25B9">
      <w:pPr>
        <w:tabs>
          <w:tab w:val="left" w:pos="284"/>
        </w:tabs>
        <w:adjustRightInd w:val="0"/>
        <w:rPr>
          <w:b/>
          <w:sz w:val="24"/>
          <w:szCs w:val="24"/>
          <w:lang w:eastAsia="ru-RU"/>
        </w:rPr>
      </w:pPr>
      <w:r w:rsidRPr="00215C79">
        <w:rPr>
          <w:b/>
          <w:sz w:val="24"/>
          <w:szCs w:val="24"/>
          <w:lang w:eastAsia="ru-RU"/>
        </w:rPr>
        <w:t>Результаты освоения курса «Декоративно-прикладное искусство»</w:t>
      </w:r>
    </w:p>
    <w:p w:rsidR="00215C79" w:rsidRPr="00215C79" w:rsidRDefault="00215C79" w:rsidP="00215C79">
      <w:pPr>
        <w:adjustRightInd w:val="0"/>
        <w:ind w:firstLine="709"/>
        <w:jc w:val="both"/>
        <w:rPr>
          <w:sz w:val="24"/>
          <w:szCs w:val="24"/>
          <w:lang w:eastAsia="ru-RU"/>
        </w:rPr>
      </w:pPr>
      <w:r w:rsidRPr="00215C79">
        <w:rPr>
          <w:sz w:val="24"/>
          <w:szCs w:val="24"/>
          <w:lang w:eastAsia="ru-RU"/>
        </w:rPr>
        <w:t>В результате освоения курса обучающимися будут достигнуты следующие результаты</w:t>
      </w:r>
    </w:p>
    <w:p w:rsidR="00215C79" w:rsidRPr="00215C79" w:rsidRDefault="00215C79" w:rsidP="00215C79">
      <w:pPr>
        <w:adjustRightInd w:val="0"/>
        <w:rPr>
          <w:sz w:val="24"/>
          <w:szCs w:val="24"/>
          <w:lang w:eastAsia="ru-RU"/>
        </w:rPr>
      </w:pPr>
      <w:r w:rsidRPr="00215C79">
        <w:rPr>
          <w:sz w:val="24"/>
          <w:szCs w:val="24"/>
          <w:lang w:eastAsia="ru-RU"/>
        </w:rPr>
        <w:t>1. Формирование трудовой, художественной культуры.</w:t>
      </w:r>
    </w:p>
    <w:p w:rsidR="00215C79" w:rsidRPr="00215C79" w:rsidRDefault="00215C79" w:rsidP="00215C79">
      <w:pPr>
        <w:adjustRightInd w:val="0"/>
        <w:rPr>
          <w:sz w:val="24"/>
          <w:szCs w:val="24"/>
          <w:lang w:eastAsia="ru-RU"/>
        </w:rPr>
      </w:pPr>
      <w:r w:rsidRPr="00215C79">
        <w:rPr>
          <w:sz w:val="24"/>
          <w:szCs w:val="24"/>
          <w:lang w:eastAsia="ru-RU"/>
        </w:rPr>
        <w:t>2. Расширение и обогащение трудового  практического опыта учащихся.</w:t>
      </w:r>
    </w:p>
    <w:p w:rsidR="00215C79" w:rsidRPr="00215C79" w:rsidRDefault="00215C79" w:rsidP="00215C79">
      <w:pPr>
        <w:adjustRightInd w:val="0"/>
        <w:rPr>
          <w:sz w:val="24"/>
          <w:szCs w:val="24"/>
          <w:lang w:eastAsia="ru-RU"/>
        </w:rPr>
      </w:pPr>
      <w:r w:rsidRPr="00215C79">
        <w:rPr>
          <w:sz w:val="24"/>
          <w:szCs w:val="24"/>
          <w:lang w:eastAsia="ru-RU"/>
        </w:rPr>
        <w:t>3. Формирование положительной мотивации к труду.</w:t>
      </w:r>
    </w:p>
    <w:p w:rsidR="00215C79" w:rsidRPr="00215C79" w:rsidRDefault="00215C79" w:rsidP="00215C79">
      <w:pPr>
        <w:adjustRightInd w:val="0"/>
        <w:rPr>
          <w:sz w:val="24"/>
          <w:szCs w:val="24"/>
          <w:lang w:eastAsia="ru-RU"/>
        </w:rPr>
      </w:pPr>
    </w:p>
    <w:p w:rsidR="00215C79" w:rsidRPr="00215C79" w:rsidRDefault="00FF25B9" w:rsidP="00215C79">
      <w:pPr>
        <w:adjustRightInd w:val="0"/>
        <w:spacing w:after="129" w:line="291" w:lineRule="exact"/>
        <w:jc w:val="center"/>
        <w:rPr>
          <w:b/>
          <w:sz w:val="24"/>
          <w:szCs w:val="24"/>
          <w:lang w:eastAsia="ru-RU"/>
        </w:rPr>
      </w:pPr>
      <w:r>
        <w:rPr>
          <w:b/>
          <w:sz w:val="24"/>
          <w:szCs w:val="24"/>
          <w:lang w:eastAsia="ru-RU"/>
        </w:rPr>
        <w:t>2.</w:t>
      </w:r>
      <w:r w:rsidR="00215C79" w:rsidRPr="00215C79">
        <w:rPr>
          <w:b/>
          <w:sz w:val="24"/>
          <w:szCs w:val="24"/>
          <w:lang w:eastAsia="ru-RU"/>
        </w:rPr>
        <w:t>Содержание курса</w:t>
      </w:r>
      <w:r w:rsidR="00215C79" w:rsidRPr="00215C79">
        <w:rPr>
          <w:sz w:val="24"/>
          <w:szCs w:val="24"/>
          <w:lang w:eastAsia="ru-RU"/>
        </w:rPr>
        <w:t xml:space="preserve"> </w:t>
      </w:r>
      <w:r w:rsidR="00215C79" w:rsidRPr="00215C79">
        <w:rPr>
          <w:b/>
          <w:sz w:val="24"/>
          <w:szCs w:val="24"/>
          <w:lang w:eastAsia="ru-RU"/>
        </w:rPr>
        <w:t xml:space="preserve">«Декоративно-прикладное искусство» </w:t>
      </w:r>
      <w:r w:rsidR="00215C79" w:rsidRPr="00215C79">
        <w:rPr>
          <w:b/>
          <w:bCs/>
          <w:color w:val="000000"/>
          <w:sz w:val="24"/>
          <w:szCs w:val="24"/>
          <w:lang w:eastAsia="ru-RU"/>
        </w:rPr>
        <w:t>с указанием форм организации и видов деятельности</w:t>
      </w:r>
    </w:p>
    <w:p w:rsidR="00215C79" w:rsidRPr="00215C79" w:rsidRDefault="00215C79" w:rsidP="00215C79">
      <w:pPr>
        <w:adjustRightInd w:val="0"/>
        <w:ind w:firstLine="709"/>
        <w:jc w:val="both"/>
        <w:rPr>
          <w:b/>
          <w:sz w:val="24"/>
          <w:szCs w:val="24"/>
          <w:lang w:eastAsia="ru-RU"/>
        </w:rPr>
      </w:pPr>
      <w:r w:rsidRPr="00215C79">
        <w:rPr>
          <w:b/>
          <w:sz w:val="24"/>
          <w:szCs w:val="24"/>
          <w:lang w:eastAsia="ru-RU"/>
        </w:rPr>
        <w:t>Вводная беседа</w:t>
      </w:r>
    </w:p>
    <w:p w:rsidR="00215C79" w:rsidRPr="00215C79" w:rsidRDefault="00215C79" w:rsidP="00215C79">
      <w:pPr>
        <w:adjustRightInd w:val="0"/>
        <w:ind w:firstLine="709"/>
        <w:jc w:val="both"/>
        <w:rPr>
          <w:sz w:val="24"/>
          <w:szCs w:val="24"/>
          <w:lang w:eastAsia="ru-RU"/>
        </w:rPr>
      </w:pPr>
      <w:r w:rsidRPr="00215C79">
        <w:rPr>
          <w:sz w:val="24"/>
          <w:szCs w:val="24"/>
          <w:lang w:eastAsia="ru-RU"/>
        </w:rPr>
        <w:t xml:space="preserve">Распорядок занятия. Правила поведения. Что ребята будут изготавливать на занятиях, чему научатся. Показ образцов вязания, изделий. </w:t>
      </w:r>
    </w:p>
    <w:p w:rsidR="00215C79" w:rsidRPr="00215C79" w:rsidRDefault="00215C79" w:rsidP="00215C79">
      <w:pPr>
        <w:adjustRightInd w:val="0"/>
        <w:ind w:firstLine="709"/>
        <w:jc w:val="both"/>
        <w:rPr>
          <w:b/>
          <w:sz w:val="24"/>
          <w:szCs w:val="24"/>
          <w:lang w:eastAsia="ru-RU"/>
        </w:rPr>
      </w:pPr>
      <w:r w:rsidRPr="00215C79">
        <w:rPr>
          <w:b/>
          <w:sz w:val="24"/>
          <w:szCs w:val="24"/>
          <w:lang w:eastAsia="ru-RU"/>
        </w:rPr>
        <w:t>Воздушная петля</w:t>
      </w:r>
    </w:p>
    <w:p w:rsidR="00215C79" w:rsidRPr="00215C79" w:rsidRDefault="00215C79" w:rsidP="00215C79">
      <w:pPr>
        <w:adjustRightInd w:val="0"/>
        <w:ind w:firstLine="709"/>
        <w:jc w:val="both"/>
        <w:rPr>
          <w:sz w:val="24"/>
          <w:szCs w:val="24"/>
          <w:lang w:eastAsia="ru-RU"/>
        </w:rPr>
      </w:pPr>
      <w:r w:rsidRPr="00215C79">
        <w:rPr>
          <w:sz w:val="24"/>
          <w:szCs w:val="24"/>
          <w:lang w:eastAsia="ru-RU"/>
        </w:rPr>
        <w:t xml:space="preserve">Вязание крючком начинается с одной петли. Её образуют на конце нити, идущей от клубка. Петлю зажимают в левой руке между большим и указательным пальцами. Рабочую нить кладут на </w:t>
      </w:r>
      <w:r w:rsidRPr="00215C79">
        <w:rPr>
          <w:sz w:val="24"/>
          <w:szCs w:val="24"/>
          <w:lang w:eastAsia="ru-RU"/>
        </w:rPr>
        <w:lastRenderedPageBreak/>
        <w:t xml:space="preserve">указательный палец левой руки. В правой руке держат крючок (как карандаш), вводят его в петлю, захватывают нить и протягивают в неё – образовалась первая петля, называется воздушная. </w:t>
      </w:r>
    </w:p>
    <w:p w:rsidR="00215C79" w:rsidRPr="00215C79" w:rsidRDefault="00215C79" w:rsidP="00215C79">
      <w:pPr>
        <w:adjustRightInd w:val="0"/>
        <w:ind w:firstLine="709"/>
        <w:jc w:val="both"/>
        <w:rPr>
          <w:sz w:val="24"/>
          <w:szCs w:val="24"/>
          <w:lang w:eastAsia="ru-RU"/>
        </w:rPr>
      </w:pPr>
      <w:r w:rsidRPr="00215C79">
        <w:rPr>
          <w:sz w:val="24"/>
          <w:szCs w:val="24"/>
          <w:lang w:eastAsia="ru-RU"/>
        </w:rPr>
        <w:t xml:space="preserve"> Все последующие петли вяжут точно так же, отчего образуется из воздушных петель – основа для будущего узора.</w:t>
      </w:r>
    </w:p>
    <w:p w:rsidR="00215C79" w:rsidRPr="00215C79" w:rsidRDefault="00215C79" w:rsidP="00215C79">
      <w:pPr>
        <w:adjustRightInd w:val="0"/>
        <w:ind w:firstLine="709"/>
        <w:jc w:val="both"/>
        <w:rPr>
          <w:b/>
          <w:sz w:val="24"/>
          <w:szCs w:val="24"/>
          <w:lang w:eastAsia="ru-RU"/>
        </w:rPr>
      </w:pPr>
      <w:r w:rsidRPr="00215C79">
        <w:rPr>
          <w:b/>
          <w:sz w:val="24"/>
          <w:szCs w:val="24"/>
          <w:lang w:eastAsia="ru-RU"/>
        </w:rPr>
        <w:t>Подставка «Солнышко»</w:t>
      </w:r>
    </w:p>
    <w:p w:rsidR="00215C79" w:rsidRPr="00215C79" w:rsidRDefault="00215C79" w:rsidP="00215C79">
      <w:pPr>
        <w:adjustRightInd w:val="0"/>
        <w:ind w:firstLine="709"/>
        <w:jc w:val="both"/>
        <w:rPr>
          <w:sz w:val="24"/>
          <w:szCs w:val="24"/>
          <w:lang w:eastAsia="ru-RU"/>
        </w:rPr>
      </w:pPr>
      <w:r w:rsidRPr="00215C79">
        <w:rPr>
          <w:sz w:val="24"/>
          <w:szCs w:val="24"/>
          <w:lang w:eastAsia="ru-RU"/>
        </w:rPr>
        <w:t xml:space="preserve">Набрать цепочку из 50 воздушных петель. Нить обрезать. На концах цепочки выполнить узелки. Таким образом связать 60 цепочек. Каждую цепочку сложить пополам и получившийся петлей обернуть картонный круг в произвольном порядке. </w:t>
      </w:r>
    </w:p>
    <w:p w:rsidR="00215C79" w:rsidRPr="00215C79" w:rsidRDefault="00215C79" w:rsidP="00215C79">
      <w:pPr>
        <w:adjustRightInd w:val="0"/>
        <w:ind w:firstLine="709"/>
        <w:jc w:val="both"/>
        <w:rPr>
          <w:b/>
          <w:sz w:val="24"/>
          <w:szCs w:val="24"/>
          <w:lang w:eastAsia="ru-RU"/>
        </w:rPr>
      </w:pPr>
      <w:r w:rsidRPr="00215C79">
        <w:rPr>
          <w:b/>
          <w:sz w:val="24"/>
          <w:szCs w:val="24"/>
          <w:lang w:eastAsia="ru-RU"/>
        </w:rPr>
        <w:t>Столбики без накида</w:t>
      </w:r>
    </w:p>
    <w:p w:rsidR="00215C79" w:rsidRPr="00215C79" w:rsidRDefault="00215C79" w:rsidP="00215C79">
      <w:pPr>
        <w:adjustRightInd w:val="0"/>
        <w:ind w:firstLine="709"/>
        <w:jc w:val="both"/>
        <w:rPr>
          <w:sz w:val="24"/>
          <w:szCs w:val="24"/>
          <w:lang w:eastAsia="ru-RU"/>
        </w:rPr>
      </w:pPr>
      <w:r w:rsidRPr="00215C79">
        <w:rPr>
          <w:sz w:val="24"/>
          <w:szCs w:val="24"/>
          <w:lang w:eastAsia="ru-RU"/>
        </w:rPr>
        <w:t>Свяжите цепочку из 16 петель.</w:t>
      </w:r>
    </w:p>
    <w:p w:rsidR="00215C79" w:rsidRPr="00215C79" w:rsidRDefault="00215C79" w:rsidP="00215C79">
      <w:pPr>
        <w:adjustRightInd w:val="0"/>
        <w:ind w:firstLine="709"/>
        <w:jc w:val="both"/>
        <w:rPr>
          <w:sz w:val="24"/>
          <w:szCs w:val="24"/>
          <w:lang w:eastAsia="ru-RU"/>
        </w:rPr>
      </w:pPr>
      <w:r w:rsidRPr="00215C79">
        <w:rPr>
          <w:sz w:val="24"/>
          <w:szCs w:val="24"/>
          <w:lang w:eastAsia="ru-RU"/>
        </w:rPr>
        <w:t xml:space="preserve">1-й ряд – введите крючок в 3-ю петлю цепочки, не считая петлю на крючке, накиньте на него рабочую нить, т.е. сделайте 1 накид, протяните его через петлю цепочки, затем сделайте еще накид и протяните его через обе петли, находящиеся на крючке. И так из каждой петли цепочки. Должно получиться 14 столбиков, 1 воздушная петля для подъема (кромочная). </w:t>
      </w:r>
    </w:p>
    <w:p w:rsidR="00215C79" w:rsidRPr="00215C79" w:rsidRDefault="00215C79" w:rsidP="00215C79">
      <w:pPr>
        <w:adjustRightInd w:val="0"/>
        <w:ind w:firstLine="709"/>
        <w:jc w:val="both"/>
        <w:rPr>
          <w:sz w:val="24"/>
          <w:szCs w:val="24"/>
          <w:lang w:eastAsia="ru-RU"/>
        </w:rPr>
      </w:pPr>
      <w:r w:rsidRPr="00215C79">
        <w:rPr>
          <w:sz w:val="24"/>
          <w:szCs w:val="24"/>
          <w:lang w:eastAsia="ru-RU"/>
        </w:rPr>
        <w:t xml:space="preserve">2-й ряд – из каждой петли основания вяжите по 1 столбику без накида, вводя крючок под обе нити петли основания, всего 14 столбиков. </w:t>
      </w:r>
    </w:p>
    <w:p w:rsidR="00215C79" w:rsidRPr="00215C79" w:rsidRDefault="00215C79" w:rsidP="00215C79">
      <w:pPr>
        <w:adjustRightInd w:val="0"/>
        <w:ind w:firstLine="709"/>
        <w:jc w:val="both"/>
        <w:rPr>
          <w:sz w:val="24"/>
          <w:szCs w:val="24"/>
          <w:lang w:eastAsia="ru-RU"/>
        </w:rPr>
      </w:pPr>
      <w:r w:rsidRPr="00215C79">
        <w:rPr>
          <w:sz w:val="24"/>
          <w:szCs w:val="24"/>
          <w:lang w:eastAsia="ru-RU"/>
        </w:rPr>
        <w:t xml:space="preserve">3-й ряд – узор повторяйте со 2-го ряда и каждый раз, провязав ряд, внимательно пересчитывайте столбики – их должно быть 14. </w:t>
      </w:r>
    </w:p>
    <w:p w:rsidR="00215C79" w:rsidRPr="00215C79" w:rsidRDefault="00215C79" w:rsidP="00215C79">
      <w:pPr>
        <w:adjustRightInd w:val="0"/>
        <w:ind w:firstLine="709"/>
        <w:jc w:val="both"/>
        <w:rPr>
          <w:sz w:val="24"/>
          <w:szCs w:val="24"/>
          <w:lang w:eastAsia="ru-RU"/>
        </w:rPr>
      </w:pPr>
      <w:r w:rsidRPr="00215C79">
        <w:rPr>
          <w:sz w:val="24"/>
          <w:szCs w:val="24"/>
          <w:lang w:eastAsia="ru-RU"/>
        </w:rPr>
        <w:t xml:space="preserve">ПРИМЕЧАНИЕ. Начинающие вязальщицы нередко теряют столбики с краев полотна или вывязывают лишние. Чаще всего это происходит в тот момент, когда вяжут 1-й столбик: крючок следует вводить в 1-ю петлю основания – она касается петли, из которой связана кромочная. Если ошибочно ввести крючок не в 1-ю, а во 2-ю, то в ряду станет на один столбик меньше, а если ввести в ту, из которой вывязана кромочная, появится лишний. </w:t>
      </w:r>
    </w:p>
    <w:p w:rsidR="00215C79" w:rsidRPr="00215C79" w:rsidRDefault="00215C79" w:rsidP="00215C79">
      <w:pPr>
        <w:adjustRightInd w:val="0"/>
        <w:ind w:firstLine="709"/>
        <w:jc w:val="both"/>
        <w:rPr>
          <w:b/>
          <w:sz w:val="24"/>
          <w:szCs w:val="24"/>
          <w:lang w:eastAsia="ru-RU"/>
        </w:rPr>
      </w:pPr>
      <w:r w:rsidRPr="00215C79">
        <w:rPr>
          <w:b/>
          <w:sz w:val="24"/>
          <w:szCs w:val="24"/>
          <w:lang w:eastAsia="ru-RU"/>
        </w:rPr>
        <w:t>Столбик с накидом</w:t>
      </w:r>
    </w:p>
    <w:p w:rsidR="00215C79" w:rsidRPr="00215C79" w:rsidRDefault="00215C79" w:rsidP="00215C79">
      <w:pPr>
        <w:adjustRightInd w:val="0"/>
        <w:ind w:firstLine="709"/>
        <w:jc w:val="both"/>
        <w:rPr>
          <w:sz w:val="24"/>
          <w:szCs w:val="24"/>
          <w:lang w:eastAsia="ru-RU"/>
        </w:rPr>
      </w:pPr>
      <w:r w:rsidRPr="00215C79">
        <w:rPr>
          <w:sz w:val="24"/>
          <w:szCs w:val="24"/>
          <w:lang w:eastAsia="ru-RU"/>
        </w:rPr>
        <w:t>Свяжите цепочку из 17 петель.</w:t>
      </w:r>
    </w:p>
    <w:p w:rsidR="00215C79" w:rsidRPr="00215C79" w:rsidRDefault="00215C79" w:rsidP="00215C79">
      <w:pPr>
        <w:adjustRightInd w:val="0"/>
        <w:ind w:firstLine="709"/>
        <w:jc w:val="both"/>
        <w:rPr>
          <w:sz w:val="24"/>
          <w:szCs w:val="24"/>
          <w:lang w:eastAsia="ru-RU"/>
        </w:rPr>
      </w:pPr>
      <w:r w:rsidRPr="00215C79">
        <w:rPr>
          <w:sz w:val="24"/>
          <w:szCs w:val="24"/>
          <w:lang w:eastAsia="ru-RU"/>
        </w:rPr>
        <w:t xml:space="preserve">1-й ряд – 1 накид, введите крючок в 4-ю петлю цепочки, не считая петлю на крючке, вытяните петлю из рабочей нити, сделайте накид, протяните его через петлю и накид, протяните его через обе петли на крючке. И так из каждой петли цепочки; 2 воздушные петли для подъема. </w:t>
      </w:r>
    </w:p>
    <w:p w:rsidR="00215C79" w:rsidRPr="00215C79" w:rsidRDefault="00215C79" w:rsidP="00215C79">
      <w:pPr>
        <w:adjustRightInd w:val="0"/>
        <w:ind w:firstLine="709"/>
        <w:jc w:val="both"/>
        <w:rPr>
          <w:sz w:val="24"/>
          <w:szCs w:val="24"/>
          <w:lang w:eastAsia="ru-RU"/>
        </w:rPr>
      </w:pPr>
      <w:r w:rsidRPr="00215C79">
        <w:rPr>
          <w:sz w:val="24"/>
          <w:szCs w:val="24"/>
          <w:lang w:eastAsia="ru-RU"/>
        </w:rPr>
        <w:t>2-й ряд – вяжите столбики с накидом из каждой петли основания, вводя крючок под обе нити.</w:t>
      </w:r>
    </w:p>
    <w:p w:rsidR="00215C79" w:rsidRPr="00215C79" w:rsidRDefault="00215C79" w:rsidP="00215C79">
      <w:pPr>
        <w:adjustRightInd w:val="0"/>
        <w:ind w:firstLine="709"/>
        <w:jc w:val="both"/>
        <w:rPr>
          <w:sz w:val="24"/>
          <w:szCs w:val="24"/>
          <w:lang w:eastAsia="ru-RU"/>
        </w:rPr>
      </w:pPr>
      <w:r w:rsidRPr="00215C79">
        <w:rPr>
          <w:sz w:val="24"/>
          <w:szCs w:val="24"/>
          <w:lang w:eastAsia="ru-RU"/>
        </w:rPr>
        <w:t>3-й ряд – узор повторяйте со 2-го ряда.</w:t>
      </w:r>
    </w:p>
    <w:p w:rsidR="00215C79" w:rsidRPr="00215C79" w:rsidRDefault="00215C79" w:rsidP="00215C79">
      <w:pPr>
        <w:adjustRightInd w:val="0"/>
        <w:ind w:firstLine="709"/>
        <w:jc w:val="both"/>
        <w:rPr>
          <w:sz w:val="24"/>
          <w:szCs w:val="24"/>
          <w:lang w:eastAsia="ru-RU"/>
        </w:rPr>
      </w:pPr>
      <w:r w:rsidRPr="00215C79">
        <w:rPr>
          <w:sz w:val="24"/>
          <w:szCs w:val="24"/>
          <w:lang w:eastAsia="ru-RU"/>
        </w:rPr>
        <w:t>Столбик с двумя накидами</w:t>
      </w:r>
    </w:p>
    <w:p w:rsidR="00215C79" w:rsidRPr="00215C79" w:rsidRDefault="00215C79" w:rsidP="00215C79">
      <w:pPr>
        <w:adjustRightInd w:val="0"/>
        <w:ind w:firstLine="709"/>
        <w:jc w:val="both"/>
        <w:rPr>
          <w:sz w:val="24"/>
          <w:szCs w:val="24"/>
          <w:lang w:eastAsia="ru-RU"/>
        </w:rPr>
      </w:pPr>
      <w:r w:rsidRPr="00215C79">
        <w:rPr>
          <w:sz w:val="24"/>
          <w:szCs w:val="24"/>
          <w:lang w:eastAsia="ru-RU"/>
        </w:rPr>
        <w:t xml:space="preserve">Столбики с двумя и более накидами выполняются точно так же, только перед тем, как ввести крючок в петлю основания, на него набрасывают 2 накида, затем, вытянув петлю из основания, делают накид и протягивают его через 2 петли на крючке, затем опять набрасывают накид и протягивают еще через 2 петли на крючке, деле делают накид и протягивают через оставшиеся петли 2. </w:t>
      </w:r>
    </w:p>
    <w:p w:rsidR="00215C79" w:rsidRPr="00215C79" w:rsidRDefault="00215C79" w:rsidP="00215C79">
      <w:pPr>
        <w:adjustRightInd w:val="0"/>
        <w:ind w:firstLine="709"/>
        <w:jc w:val="both"/>
        <w:rPr>
          <w:b/>
          <w:sz w:val="24"/>
          <w:szCs w:val="24"/>
          <w:lang w:eastAsia="ru-RU"/>
        </w:rPr>
      </w:pPr>
      <w:r w:rsidRPr="00215C79">
        <w:rPr>
          <w:b/>
          <w:sz w:val="24"/>
          <w:szCs w:val="24"/>
          <w:lang w:eastAsia="ru-RU"/>
        </w:rPr>
        <w:t>Вязание квадратного полотна</w:t>
      </w:r>
    </w:p>
    <w:p w:rsidR="00215C79" w:rsidRPr="00215C79" w:rsidRDefault="00215C79" w:rsidP="00215C79">
      <w:pPr>
        <w:adjustRightInd w:val="0"/>
        <w:ind w:firstLine="709"/>
        <w:jc w:val="both"/>
        <w:rPr>
          <w:sz w:val="24"/>
          <w:szCs w:val="24"/>
          <w:lang w:eastAsia="ru-RU"/>
        </w:rPr>
      </w:pPr>
      <w:r w:rsidRPr="00215C79">
        <w:rPr>
          <w:sz w:val="24"/>
          <w:szCs w:val="24"/>
          <w:lang w:eastAsia="ru-RU"/>
        </w:rPr>
        <w:t>Свяжите цепочку из 4 воздушных петель. Замкните ее в круг полустолбиком.</w:t>
      </w:r>
    </w:p>
    <w:p w:rsidR="00215C79" w:rsidRPr="00215C79" w:rsidRDefault="00215C79" w:rsidP="00215C79">
      <w:pPr>
        <w:adjustRightInd w:val="0"/>
        <w:ind w:firstLine="709"/>
        <w:jc w:val="both"/>
        <w:rPr>
          <w:sz w:val="24"/>
          <w:szCs w:val="24"/>
          <w:lang w:eastAsia="ru-RU"/>
        </w:rPr>
      </w:pPr>
      <w:r w:rsidRPr="00215C79">
        <w:rPr>
          <w:sz w:val="24"/>
          <w:szCs w:val="24"/>
          <w:lang w:eastAsia="ru-RU"/>
        </w:rPr>
        <w:t xml:space="preserve">1-й ряд (из центра колечка) – 1 столбик без накида, 1 воздушная петля, и так чередуйте, пока не свяжите 4 столбика без накида и 4 воздушные петли. Ряд должен закончиться 1 воздушной петлей. Соедините ее с началом ряда полустолбиком. Отметьте воздушные петли цветной нитью – это начало 4 осевых линий, где будут прибавления. </w:t>
      </w:r>
    </w:p>
    <w:p w:rsidR="00215C79" w:rsidRPr="00215C79" w:rsidRDefault="00215C79" w:rsidP="00215C79">
      <w:pPr>
        <w:adjustRightInd w:val="0"/>
        <w:ind w:firstLine="709"/>
        <w:jc w:val="both"/>
        <w:rPr>
          <w:sz w:val="24"/>
          <w:szCs w:val="24"/>
          <w:lang w:eastAsia="ru-RU"/>
        </w:rPr>
      </w:pPr>
      <w:r w:rsidRPr="00215C79">
        <w:rPr>
          <w:sz w:val="24"/>
          <w:szCs w:val="24"/>
          <w:lang w:eastAsia="ru-RU"/>
        </w:rPr>
        <w:t xml:space="preserve">2-й и все последующие ряды – на каждой воздушной петле предыдущего ряда вяжите по 2 столбика без накида и между ними 1 воздушную петлю, а на каждой петле основания выполняйте по 1 столбику без накида. </w:t>
      </w:r>
    </w:p>
    <w:p w:rsidR="00215C79" w:rsidRPr="00215C79" w:rsidRDefault="00215C79" w:rsidP="00215C79">
      <w:pPr>
        <w:adjustRightInd w:val="0"/>
        <w:ind w:firstLine="709"/>
        <w:jc w:val="both"/>
        <w:rPr>
          <w:sz w:val="24"/>
          <w:szCs w:val="24"/>
          <w:lang w:eastAsia="ru-RU"/>
        </w:rPr>
      </w:pPr>
      <w:r w:rsidRPr="00215C79">
        <w:rPr>
          <w:sz w:val="24"/>
          <w:szCs w:val="24"/>
          <w:lang w:eastAsia="ru-RU"/>
        </w:rPr>
        <w:t xml:space="preserve">Принцип вязания треугольного, квадратного, пятиугольного полотна один и тот же: работу начинают с цепочки из воздушных петель, число которых соответствует количеству сторон полотна, затем, провязав 1-й ряд, отмечают начало осевых линий – их столько же, сколько сторон, и вяжут, делая в каждом ряду прибавления на осевых линиях. </w:t>
      </w:r>
    </w:p>
    <w:p w:rsidR="00215C79" w:rsidRPr="00215C79" w:rsidRDefault="00215C79" w:rsidP="00215C79">
      <w:pPr>
        <w:adjustRightInd w:val="0"/>
        <w:ind w:firstLine="709"/>
        <w:jc w:val="both"/>
        <w:rPr>
          <w:b/>
          <w:sz w:val="24"/>
          <w:szCs w:val="24"/>
          <w:lang w:eastAsia="ru-RU"/>
        </w:rPr>
      </w:pPr>
      <w:r w:rsidRPr="00215C79">
        <w:rPr>
          <w:b/>
          <w:sz w:val="24"/>
          <w:szCs w:val="24"/>
          <w:lang w:eastAsia="ru-RU"/>
        </w:rPr>
        <w:t>Вязание полотна в форме круга</w:t>
      </w:r>
    </w:p>
    <w:p w:rsidR="00215C79" w:rsidRPr="00215C79" w:rsidRDefault="00215C79" w:rsidP="00215C79">
      <w:pPr>
        <w:adjustRightInd w:val="0"/>
        <w:ind w:firstLine="709"/>
        <w:jc w:val="both"/>
        <w:rPr>
          <w:sz w:val="24"/>
          <w:szCs w:val="24"/>
          <w:lang w:eastAsia="ru-RU"/>
        </w:rPr>
      </w:pPr>
      <w:r w:rsidRPr="00215C79">
        <w:rPr>
          <w:sz w:val="24"/>
          <w:szCs w:val="24"/>
          <w:lang w:eastAsia="ru-RU"/>
        </w:rPr>
        <w:lastRenderedPageBreak/>
        <w:t>Начало вязания – цепочка из 4 воздушных петель. Замкните ее в круг полустолбиком – получилось колечко.</w:t>
      </w:r>
    </w:p>
    <w:p w:rsidR="00215C79" w:rsidRPr="00215C79" w:rsidRDefault="00215C79" w:rsidP="00215C79">
      <w:pPr>
        <w:adjustRightInd w:val="0"/>
        <w:ind w:firstLine="709"/>
        <w:jc w:val="both"/>
        <w:rPr>
          <w:sz w:val="24"/>
          <w:szCs w:val="24"/>
          <w:lang w:eastAsia="ru-RU"/>
        </w:rPr>
      </w:pPr>
      <w:r w:rsidRPr="00215C79">
        <w:rPr>
          <w:sz w:val="24"/>
          <w:szCs w:val="24"/>
          <w:lang w:eastAsia="ru-RU"/>
        </w:rPr>
        <w:t>1-й ряд – 8 столбиков без накида из центра колечка.</w:t>
      </w:r>
    </w:p>
    <w:p w:rsidR="00215C79" w:rsidRPr="00215C79" w:rsidRDefault="00215C79" w:rsidP="00215C79">
      <w:pPr>
        <w:adjustRightInd w:val="0"/>
        <w:ind w:firstLine="709"/>
        <w:jc w:val="both"/>
        <w:rPr>
          <w:sz w:val="24"/>
          <w:szCs w:val="24"/>
          <w:lang w:eastAsia="ru-RU"/>
        </w:rPr>
      </w:pPr>
      <w:r w:rsidRPr="00215C79">
        <w:rPr>
          <w:sz w:val="24"/>
          <w:szCs w:val="24"/>
          <w:lang w:eastAsia="ru-RU"/>
        </w:rPr>
        <w:t>2-й ряд – на каждой петле основания по 2 столбика без накида.</w:t>
      </w:r>
    </w:p>
    <w:p w:rsidR="00215C79" w:rsidRPr="00215C79" w:rsidRDefault="00215C79" w:rsidP="00215C79">
      <w:pPr>
        <w:adjustRightInd w:val="0"/>
        <w:ind w:firstLine="709"/>
        <w:jc w:val="both"/>
        <w:rPr>
          <w:sz w:val="24"/>
          <w:szCs w:val="24"/>
          <w:lang w:eastAsia="ru-RU"/>
        </w:rPr>
      </w:pPr>
      <w:r w:rsidRPr="00215C79">
        <w:rPr>
          <w:sz w:val="24"/>
          <w:szCs w:val="24"/>
          <w:lang w:eastAsia="ru-RU"/>
        </w:rPr>
        <w:t>3-й ряд – на 1-й петле 1 столбик без накида, на следующей – 2 столбика без накида и т.д.</w:t>
      </w:r>
    </w:p>
    <w:p w:rsidR="00215C79" w:rsidRPr="00215C79" w:rsidRDefault="00215C79" w:rsidP="00215C79">
      <w:pPr>
        <w:adjustRightInd w:val="0"/>
        <w:ind w:firstLine="709"/>
        <w:jc w:val="both"/>
        <w:rPr>
          <w:sz w:val="24"/>
          <w:szCs w:val="24"/>
          <w:lang w:eastAsia="ru-RU"/>
        </w:rPr>
      </w:pPr>
      <w:r w:rsidRPr="00215C79">
        <w:rPr>
          <w:sz w:val="24"/>
          <w:szCs w:val="24"/>
          <w:lang w:eastAsia="ru-RU"/>
        </w:rPr>
        <w:t xml:space="preserve">4-й ряд – на 1-й и 2-й петлях по 1 столбику без накида, на следующей – 2 столбика без накида и т.д., т.е. расстояние между прибавлениями – 2 столбика без накида. В следующих рядах этот промежуток постепенно увеличивайте до 3, 4 и более столбиков. </w:t>
      </w:r>
    </w:p>
    <w:p w:rsidR="00215C79" w:rsidRPr="00215C79" w:rsidRDefault="00215C79" w:rsidP="00215C79">
      <w:pPr>
        <w:adjustRightInd w:val="0"/>
        <w:ind w:firstLine="709"/>
        <w:jc w:val="both"/>
        <w:rPr>
          <w:b/>
          <w:sz w:val="24"/>
          <w:szCs w:val="24"/>
          <w:lang w:eastAsia="ru-RU"/>
        </w:rPr>
      </w:pPr>
      <w:r w:rsidRPr="00215C79">
        <w:rPr>
          <w:b/>
          <w:sz w:val="24"/>
          <w:szCs w:val="24"/>
          <w:lang w:eastAsia="ru-RU"/>
        </w:rPr>
        <w:t>Учимся читать схемы</w:t>
      </w:r>
    </w:p>
    <w:p w:rsidR="00215C79" w:rsidRPr="00215C79" w:rsidRDefault="00215C79" w:rsidP="00215C79">
      <w:pPr>
        <w:adjustRightInd w:val="0"/>
        <w:ind w:firstLine="709"/>
        <w:jc w:val="both"/>
        <w:rPr>
          <w:sz w:val="24"/>
          <w:szCs w:val="24"/>
          <w:lang w:eastAsia="ru-RU"/>
        </w:rPr>
      </w:pPr>
      <w:r w:rsidRPr="00215C79">
        <w:rPr>
          <w:sz w:val="24"/>
          <w:szCs w:val="24"/>
          <w:lang w:eastAsia="ru-RU"/>
        </w:rPr>
        <w:t>Чтение схем в различных журналах.</w:t>
      </w:r>
    </w:p>
    <w:p w:rsidR="00215C79" w:rsidRPr="00215C79" w:rsidRDefault="00215C79" w:rsidP="00215C79">
      <w:pPr>
        <w:adjustRightInd w:val="0"/>
        <w:ind w:firstLine="709"/>
        <w:jc w:val="both"/>
        <w:rPr>
          <w:b/>
          <w:sz w:val="24"/>
          <w:szCs w:val="24"/>
          <w:lang w:eastAsia="ru-RU"/>
        </w:rPr>
      </w:pPr>
      <w:r w:rsidRPr="00215C79">
        <w:rPr>
          <w:b/>
          <w:sz w:val="24"/>
          <w:szCs w:val="24"/>
          <w:lang w:eastAsia="ru-RU"/>
        </w:rPr>
        <w:t>Самостоятельная работа</w:t>
      </w:r>
    </w:p>
    <w:p w:rsidR="00215C79" w:rsidRPr="00215C79" w:rsidRDefault="00215C79" w:rsidP="00215C79">
      <w:pPr>
        <w:adjustRightInd w:val="0"/>
        <w:ind w:firstLine="709"/>
        <w:jc w:val="both"/>
        <w:rPr>
          <w:sz w:val="24"/>
          <w:szCs w:val="24"/>
          <w:lang w:eastAsia="ru-RU"/>
        </w:rPr>
      </w:pPr>
      <w:r w:rsidRPr="00215C79">
        <w:rPr>
          <w:sz w:val="24"/>
          <w:szCs w:val="24"/>
          <w:lang w:eastAsia="ru-RU"/>
        </w:rPr>
        <w:t>Выполнение работ, выбранных учащимися, под контролем учителя.</w:t>
      </w:r>
    </w:p>
    <w:p w:rsidR="00215C79" w:rsidRPr="00215C79" w:rsidRDefault="00215C79" w:rsidP="00215C79">
      <w:pPr>
        <w:adjustRightInd w:val="0"/>
        <w:ind w:firstLine="709"/>
        <w:jc w:val="both"/>
        <w:rPr>
          <w:b/>
          <w:sz w:val="24"/>
          <w:szCs w:val="24"/>
          <w:lang w:eastAsia="ru-RU"/>
        </w:rPr>
      </w:pPr>
      <w:r w:rsidRPr="00215C79">
        <w:rPr>
          <w:b/>
          <w:sz w:val="24"/>
          <w:szCs w:val="24"/>
          <w:lang w:eastAsia="ru-RU"/>
        </w:rPr>
        <w:t>Подготовка к выставке. Итоговое занятие.</w:t>
      </w:r>
    </w:p>
    <w:p w:rsidR="00215C79" w:rsidRPr="00215C79" w:rsidRDefault="00215C79" w:rsidP="00215C79">
      <w:pPr>
        <w:adjustRightInd w:val="0"/>
        <w:ind w:firstLine="709"/>
        <w:jc w:val="both"/>
        <w:rPr>
          <w:b/>
          <w:sz w:val="24"/>
          <w:szCs w:val="24"/>
          <w:lang w:eastAsia="ru-RU"/>
        </w:rPr>
      </w:pPr>
    </w:p>
    <w:p w:rsidR="00215C79" w:rsidRPr="00215C79" w:rsidRDefault="00215C79" w:rsidP="00FF25B9">
      <w:pPr>
        <w:adjustRightInd w:val="0"/>
        <w:rPr>
          <w:b/>
          <w:sz w:val="24"/>
          <w:szCs w:val="24"/>
          <w:lang w:eastAsia="ru-RU"/>
        </w:rPr>
      </w:pPr>
      <w:r w:rsidRPr="00215C79">
        <w:rPr>
          <w:b/>
          <w:sz w:val="24"/>
          <w:szCs w:val="24"/>
          <w:lang w:eastAsia="ru-RU"/>
        </w:rPr>
        <w:t>Тематическое планирование курса «Декоративно-прикладное искусство»</w:t>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962"/>
        <w:gridCol w:w="795"/>
        <w:gridCol w:w="840"/>
        <w:gridCol w:w="930"/>
        <w:gridCol w:w="837"/>
      </w:tblGrid>
      <w:tr w:rsidR="00215C79" w:rsidRPr="00215C79" w:rsidTr="00215C79">
        <w:tc>
          <w:tcPr>
            <w:tcW w:w="709" w:type="dxa"/>
            <w:vMerge w:val="restart"/>
            <w:shd w:val="clear" w:color="auto" w:fill="auto"/>
          </w:tcPr>
          <w:p w:rsidR="00215C79" w:rsidRPr="00215C79" w:rsidRDefault="00215C79" w:rsidP="00215C79">
            <w:pPr>
              <w:adjustRightInd w:val="0"/>
              <w:jc w:val="center"/>
              <w:rPr>
                <w:rFonts w:eastAsia="Calibri"/>
                <w:color w:val="000000"/>
                <w:sz w:val="24"/>
                <w:szCs w:val="24"/>
                <w:lang w:eastAsia="ru-RU"/>
              </w:rPr>
            </w:pPr>
            <w:r w:rsidRPr="00215C79">
              <w:rPr>
                <w:rFonts w:eastAsia="Calibri"/>
                <w:color w:val="000000"/>
                <w:sz w:val="24"/>
                <w:szCs w:val="24"/>
                <w:lang w:eastAsia="ru-RU"/>
              </w:rPr>
              <w:t>№ п.п.</w:t>
            </w:r>
          </w:p>
        </w:tc>
        <w:tc>
          <w:tcPr>
            <w:tcW w:w="4962" w:type="dxa"/>
            <w:vMerge w:val="restart"/>
            <w:shd w:val="clear" w:color="auto" w:fill="auto"/>
          </w:tcPr>
          <w:p w:rsidR="00215C79" w:rsidRPr="00215C79" w:rsidRDefault="00215C79" w:rsidP="00215C79">
            <w:pPr>
              <w:adjustRightInd w:val="0"/>
              <w:jc w:val="center"/>
              <w:rPr>
                <w:rFonts w:eastAsia="Calibri"/>
                <w:color w:val="000000"/>
                <w:sz w:val="24"/>
                <w:szCs w:val="24"/>
                <w:lang w:eastAsia="ru-RU"/>
              </w:rPr>
            </w:pPr>
            <w:r w:rsidRPr="00215C79">
              <w:rPr>
                <w:rFonts w:eastAsia="Calibri"/>
                <w:color w:val="000000"/>
                <w:sz w:val="24"/>
                <w:szCs w:val="24"/>
                <w:lang w:eastAsia="ru-RU"/>
              </w:rPr>
              <w:t>Тема</w:t>
            </w:r>
          </w:p>
        </w:tc>
        <w:tc>
          <w:tcPr>
            <w:tcW w:w="3402" w:type="dxa"/>
            <w:gridSpan w:val="4"/>
            <w:shd w:val="clear" w:color="auto" w:fill="auto"/>
          </w:tcPr>
          <w:p w:rsidR="00215C79" w:rsidRPr="00215C79" w:rsidRDefault="00215C79" w:rsidP="00215C79">
            <w:pPr>
              <w:adjustRightInd w:val="0"/>
              <w:jc w:val="center"/>
              <w:rPr>
                <w:rFonts w:eastAsia="Calibri"/>
                <w:color w:val="000000"/>
                <w:sz w:val="24"/>
                <w:szCs w:val="24"/>
                <w:lang w:eastAsia="ru-RU"/>
              </w:rPr>
            </w:pPr>
            <w:r w:rsidRPr="00215C79">
              <w:rPr>
                <w:rFonts w:eastAsia="Calibri"/>
                <w:color w:val="000000"/>
                <w:sz w:val="24"/>
                <w:szCs w:val="24"/>
                <w:lang w:eastAsia="ru-RU"/>
              </w:rPr>
              <w:t>Кол-во час</w:t>
            </w:r>
          </w:p>
        </w:tc>
      </w:tr>
      <w:tr w:rsidR="00215C79" w:rsidRPr="00215C79" w:rsidTr="00215C79">
        <w:tc>
          <w:tcPr>
            <w:tcW w:w="709" w:type="dxa"/>
            <w:vMerge/>
            <w:shd w:val="clear" w:color="auto" w:fill="auto"/>
          </w:tcPr>
          <w:p w:rsidR="00215C79" w:rsidRPr="00215C79" w:rsidRDefault="00215C79" w:rsidP="00215C79">
            <w:pPr>
              <w:adjustRightInd w:val="0"/>
              <w:jc w:val="center"/>
              <w:rPr>
                <w:rFonts w:eastAsia="Calibri"/>
                <w:color w:val="000000"/>
                <w:sz w:val="24"/>
                <w:szCs w:val="24"/>
                <w:lang w:eastAsia="ru-RU"/>
              </w:rPr>
            </w:pPr>
          </w:p>
        </w:tc>
        <w:tc>
          <w:tcPr>
            <w:tcW w:w="4962" w:type="dxa"/>
            <w:vMerge/>
            <w:shd w:val="clear" w:color="auto" w:fill="auto"/>
          </w:tcPr>
          <w:p w:rsidR="00215C79" w:rsidRPr="00215C79" w:rsidRDefault="00215C79" w:rsidP="00215C79">
            <w:pPr>
              <w:adjustRightInd w:val="0"/>
              <w:jc w:val="center"/>
              <w:rPr>
                <w:rFonts w:eastAsia="Calibri"/>
                <w:color w:val="000000"/>
                <w:sz w:val="24"/>
                <w:szCs w:val="24"/>
                <w:lang w:eastAsia="ru-RU"/>
              </w:rPr>
            </w:pPr>
          </w:p>
        </w:tc>
        <w:tc>
          <w:tcPr>
            <w:tcW w:w="795" w:type="dxa"/>
            <w:shd w:val="clear" w:color="auto" w:fill="auto"/>
          </w:tcPr>
          <w:p w:rsidR="00215C79" w:rsidRPr="00215C79" w:rsidRDefault="00215C79" w:rsidP="00215C79">
            <w:pPr>
              <w:adjustRightInd w:val="0"/>
              <w:jc w:val="center"/>
              <w:rPr>
                <w:rFonts w:eastAsia="Calibri"/>
                <w:color w:val="000000"/>
                <w:sz w:val="24"/>
                <w:szCs w:val="24"/>
                <w:lang w:eastAsia="ru-RU"/>
              </w:rPr>
            </w:pPr>
            <w:r w:rsidRPr="00215C79">
              <w:rPr>
                <w:rFonts w:eastAsia="Calibri"/>
                <w:color w:val="000000"/>
                <w:sz w:val="24"/>
                <w:szCs w:val="24"/>
                <w:lang w:eastAsia="ru-RU"/>
              </w:rPr>
              <w:t>1 кл.</w:t>
            </w:r>
          </w:p>
        </w:tc>
        <w:tc>
          <w:tcPr>
            <w:tcW w:w="840" w:type="dxa"/>
            <w:shd w:val="clear" w:color="auto" w:fill="auto"/>
          </w:tcPr>
          <w:p w:rsidR="00215C79" w:rsidRPr="00215C79" w:rsidRDefault="00215C79" w:rsidP="00215C79">
            <w:pPr>
              <w:adjustRightInd w:val="0"/>
              <w:jc w:val="center"/>
              <w:rPr>
                <w:rFonts w:eastAsia="Calibri"/>
                <w:color w:val="000000"/>
                <w:sz w:val="24"/>
                <w:szCs w:val="24"/>
                <w:lang w:eastAsia="ru-RU"/>
              </w:rPr>
            </w:pPr>
            <w:r w:rsidRPr="00215C79">
              <w:rPr>
                <w:rFonts w:eastAsia="Calibri"/>
                <w:color w:val="000000"/>
                <w:sz w:val="24"/>
                <w:szCs w:val="24"/>
                <w:lang w:eastAsia="ru-RU"/>
              </w:rPr>
              <w:t>2 кл.</w:t>
            </w:r>
          </w:p>
        </w:tc>
        <w:tc>
          <w:tcPr>
            <w:tcW w:w="930" w:type="dxa"/>
            <w:shd w:val="clear" w:color="auto" w:fill="auto"/>
          </w:tcPr>
          <w:p w:rsidR="00215C79" w:rsidRPr="00215C79" w:rsidRDefault="00215C79" w:rsidP="00215C79">
            <w:pPr>
              <w:adjustRightInd w:val="0"/>
              <w:jc w:val="center"/>
              <w:rPr>
                <w:rFonts w:eastAsia="Calibri"/>
                <w:color w:val="000000"/>
                <w:sz w:val="24"/>
                <w:szCs w:val="24"/>
                <w:lang w:eastAsia="ru-RU"/>
              </w:rPr>
            </w:pPr>
            <w:r w:rsidRPr="00215C79">
              <w:rPr>
                <w:rFonts w:eastAsia="Calibri"/>
                <w:color w:val="000000"/>
                <w:sz w:val="24"/>
                <w:szCs w:val="24"/>
                <w:lang w:eastAsia="ru-RU"/>
              </w:rPr>
              <w:t>3 кл.</w:t>
            </w:r>
          </w:p>
        </w:tc>
        <w:tc>
          <w:tcPr>
            <w:tcW w:w="837" w:type="dxa"/>
            <w:shd w:val="clear" w:color="auto" w:fill="auto"/>
          </w:tcPr>
          <w:p w:rsidR="00215C79" w:rsidRPr="00215C79" w:rsidRDefault="00215C79" w:rsidP="00215C79">
            <w:pPr>
              <w:adjustRightInd w:val="0"/>
              <w:jc w:val="center"/>
              <w:rPr>
                <w:rFonts w:eastAsia="Calibri"/>
                <w:color w:val="000000"/>
                <w:sz w:val="24"/>
                <w:szCs w:val="24"/>
                <w:lang w:eastAsia="ru-RU"/>
              </w:rPr>
            </w:pPr>
            <w:r w:rsidRPr="00215C79">
              <w:rPr>
                <w:rFonts w:eastAsia="Calibri"/>
                <w:color w:val="000000"/>
                <w:sz w:val="24"/>
                <w:szCs w:val="24"/>
                <w:lang w:eastAsia="ru-RU"/>
              </w:rPr>
              <w:t>4 кл.</w:t>
            </w:r>
          </w:p>
        </w:tc>
      </w:tr>
      <w:tr w:rsidR="00215C79" w:rsidRPr="00215C79" w:rsidTr="00215C79">
        <w:tc>
          <w:tcPr>
            <w:tcW w:w="709" w:type="dxa"/>
            <w:shd w:val="clear" w:color="auto" w:fill="auto"/>
          </w:tcPr>
          <w:p w:rsidR="00215C79" w:rsidRPr="00215C79" w:rsidRDefault="00215C79" w:rsidP="00D75319">
            <w:pPr>
              <w:numPr>
                <w:ilvl w:val="0"/>
                <w:numId w:val="180"/>
              </w:numPr>
              <w:adjustRightInd w:val="0"/>
              <w:ind w:hanging="686"/>
              <w:rPr>
                <w:rFonts w:eastAsia="Calibri"/>
                <w:color w:val="000000"/>
                <w:sz w:val="24"/>
                <w:szCs w:val="24"/>
                <w:lang w:eastAsia="ru-RU"/>
              </w:rPr>
            </w:pPr>
          </w:p>
        </w:tc>
        <w:tc>
          <w:tcPr>
            <w:tcW w:w="4962" w:type="dxa"/>
            <w:shd w:val="clear" w:color="auto" w:fill="auto"/>
          </w:tcPr>
          <w:p w:rsidR="00215C79" w:rsidRPr="00215C79" w:rsidRDefault="00215C79" w:rsidP="00215C79">
            <w:pPr>
              <w:adjustRightInd w:val="0"/>
              <w:rPr>
                <w:color w:val="000000"/>
                <w:sz w:val="24"/>
                <w:szCs w:val="24"/>
                <w:lang w:val="en-US" w:eastAsia="ru-RU"/>
              </w:rPr>
            </w:pPr>
            <w:r w:rsidRPr="00215C79">
              <w:rPr>
                <w:color w:val="000000"/>
                <w:sz w:val="24"/>
                <w:szCs w:val="24"/>
                <w:lang w:val="en-US" w:eastAsia="ru-RU"/>
              </w:rPr>
              <w:t>Вводная беседа</w:t>
            </w:r>
          </w:p>
        </w:tc>
        <w:tc>
          <w:tcPr>
            <w:tcW w:w="795" w:type="dxa"/>
            <w:tcBorders>
              <w:top w:val="single" w:sz="4" w:space="0" w:color="000000"/>
              <w:left w:val="single" w:sz="4" w:space="0" w:color="000000"/>
              <w:bottom w:val="single" w:sz="4" w:space="0" w:color="000000"/>
              <w:right w:val="single" w:sz="4" w:space="0" w:color="auto"/>
            </w:tcBorders>
          </w:tcPr>
          <w:p w:rsidR="00215C79" w:rsidRPr="00215C79" w:rsidRDefault="00215C79" w:rsidP="00215C79">
            <w:pPr>
              <w:adjustRightInd w:val="0"/>
              <w:jc w:val="center"/>
              <w:rPr>
                <w:sz w:val="24"/>
                <w:szCs w:val="24"/>
                <w:lang w:val="en-US" w:eastAsia="ru-RU"/>
              </w:rPr>
            </w:pPr>
            <w:r w:rsidRPr="00215C79">
              <w:rPr>
                <w:sz w:val="24"/>
                <w:szCs w:val="24"/>
                <w:lang w:val="en-US" w:eastAsia="ru-RU"/>
              </w:rPr>
              <w:t>1</w:t>
            </w:r>
          </w:p>
        </w:tc>
        <w:tc>
          <w:tcPr>
            <w:tcW w:w="840" w:type="dxa"/>
            <w:tcBorders>
              <w:top w:val="single" w:sz="4" w:space="0" w:color="000000"/>
              <w:left w:val="single" w:sz="4" w:space="0" w:color="000000"/>
              <w:bottom w:val="single" w:sz="4" w:space="0" w:color="000000"/>
              <w:right w:val="single" w:sz="4" w:space="0" w:color="auto"/>
            </w:tcBorders>
          </w:tcPr>
          <w:p w:rsidR="00215C79" w:rsidRPr="00215C79" w:rsidRDefault="00215C79" w:rsidP="00215C79">
            <w:pPr>
              <w:adjustRightInd w:val="0"/>
              <w:jc w:val="center"/>
              <w:rPr>
                <w:sz w:val="24"/>
                <w:szCs w:val="24"/>
                <w:lang w:val="en-US" w:eastAsia="ru-RU"/>
              </w:rPr>
            </w:pPr>
            <w:r w:rsidRPr="00215C79">
              <w:rPr>
                <w:sz w:val="24"/>
                <w:szCs w:val="24"/>
                <w:lang w:val="en-US" w:eastAsia="ru-RU"/>
              </w:rPr>
              <w:t>1</w:t>
            </w:r>
          </w:p>
        </w:tc>
        <w:tc>
          <w:tcPr>
            <w:tcW w:w="930" w:type="dxa"/>
            <w:tcBorders>
              <w:top w:val="single" w:sz="4" w:space="0" w:color="000000"/>
              <w:left w:val="single" w:sz="4" w:space="0" w:color="000000"/>
              <w:bottom w:val="single" w:sz="4" w:space="0" w:color="000000"/>
              <w:right w:val="single" w:sz="4" w:space="0" w:color="auto"/>
            </w:tcBorders>
          </w:tcPr>
          <w:p w:rsidR="00215C79" w:rsidRPr="00215C79" w:rsidRDefault="00215C79" w:rsidP="00215C79">
            <w:pPr>
              <w:adjustRightInd w:val="0"/>
              <w:jc w:val="center"/>
              <w:rPr>
                <w:sz w:val="24"/>
                <w:szCs w:val="24"/>
                <w:lang w:val="en-US" w:eastAsia="ru-RU"/>
              </w:rPr>
            </w:pPr>
            <w:r w:rsidRPr="00215C79">
              <w:rPr>
                <w:sz w:val="24"/>
                <w:szCs w:val="24"/>
                <w:lang w:val="en-US" w:eastAsia="ru-RU"/>
              </w:rPr>
              <w:t>1</w:t>
            </w:r>
          </w:p>
        </w:tc>
        <w:tc>
          <w:tcPr>
            <w:tcW w:w="837" w:type="dxa"/>
            <w:tcBorders>
              <w:top w:val="single" w:sz="4" w:space="0" w:color="000000"/>
              <w:left w:val="single" w:sz="4" w:space="0" w:color="000000"/>
              <w:bottom w:val="single" w:sz="4" w:space="0" w:color="000000"/>
              <w:right w:val="single" w:sz="4" w:space="0" w:color="auto"/>
            </w:tcBorders>
          </w:tcPr>
          <w:p w:rsidR="00215C79" w:rsidRPr="00215C79" w:rsidRDefault="00215C79" w:rsidP="00215C79">
            <w:pPr>
              <w:adjustRightInd w:val="0"/>
              <w:jc w:val="center"/>
              <w:rPr>
                <w:sz w:val="24"/>
                <w:szCs w:val="24"/>
                <w:lang w:val="en-US" w:eastAsia="ru-RU"/>
              </w:rPr>
            </w:pPr>
            <w:r w:rsidRPr="00215C79">
              <w:rPr>
                <w:sz w:val="24"/>
                <w:szCs w:val="24"/>
                <w:lang w:val="en-US" w:eastAsia="ru-RU"/>
              </w:rPr>
              <w:t>1</w:t>
            </w:r>
          </w:p>
        </w:tc>
      </w:tr>
      <w:tr w:rsidR="00215C79" w:rsidRPr="00215C79" w:rsidTr="00215C79">
        <w:tc>
          <w:tcPr>
            <w:tcW w:w="709" w:type="dxa"/>
            <w:shd w:val="clear" w:color="auto" w:fill="auto"/>
          </w:tcPr>
          <w:p w:rsidR="00215C79" w:rsidRPr="00215C79" w:rsidRDefault="00215C79" w:rsidP="00D75319">
            <w:pPr>
              <w:numPr>
                <w:ilvl w:val="0"/>
                <w:numId w:val="180"/>
              </w:numPr>
              <w:adjustRightInd w:val="0"/>
              <w:ind w:hanging="686"/>
              <w:rPr>
                <w:rFonts w:eastAsia="Calibri"/>
                <w:color w:val="000000"/>
                <w:sz w:val="24"/>
                <w:szCs w:val="24"/>
                <w:lang w:eastAsia="ru-RU"/>
              </w:rPr>
            </w:pPr>
          </w:p>
        </w:tc>
        <w:tc>
          <w:tcPr>
            <w:tcW w:w="4962" w:type="dxa"/>
            <w:shd w:val="clear" w:color="auto" w:fill="auto"/>
          </w:tcPr>
          <w:p w:rsidR="00215C79" w:rsidRPr="00215C79" w:rsidRDefault="00215C79" w:rsidP="00215C79">
            <w:pPr>
              <w:adjustRightInd w:val="0"/>
              <w:rPr>
                <w:color w:val="000000"/>
                <w:sz w:val="24"/>
                <w:szCs w:val="24"/>
                <w:lang w:val="en-US" w:eastAsia="ru-RU"/>
              </w:rPr>
            </w:pPr>
            <w:r w:rsidRPr="00215C79">
              <w:rPr>
                <w:color w:val="000000"/>
                <w:sz w:val="24"/>
                <w:szCs w:val="24"/>
                <w:lang w:val="en-US" w:eastAsia="ru-RU"/>
              </w:rPr>
              <w:t>Воздушные петли</w:t>
            </w:r>
          </w:p>
        </w:tc>
        <w:tc>
          <w:tcPr>
            <w:tcW w:w="795" w:type="dxa"/>
            <w:tcBorders>
              <w:top w:val="single" w:sz="4" w:space="0" w:color="000000"/>
              <w:left w:val="single" w:sz="4" w:space="0" w:color="000000"/>
              <w:bottom w:val="single" w:sz="4" w:space="0" w:color="000000"/>
              <w:right w:val="single" w:sz="4" w:space="0" w:color="auto"/>
            </w:tcBorders>
          </w:tcPr>
          <w:p w:rsidR="00215C79" w:rsidRPr="00215C79" w:rsidRDefault="00215C79" w:rsidP="00215C79">
            <w:pPr>
              <w:adjustRightInd w:val="0"/>
              <w:jc w:val="center"/>
              <w:rPr>
                <w:sz w:val="24"/>
                <w:szCs w:val="24"/>
                <w:lang w:val="en-US" w:eastAsia="ru-RU"/>
              </w:rPr>
            </w:pPr>
            <w:r w:rsidRPr="00215C79">
              <w:rPr>
                <w:sz w:val="24"/>
                <w:szCs w:val="24"/>
                <w:lang w:val="en-US" w:eastAsia="ru-RU"/>
              </w:rPr>
              <w:t>1</w:t>
            </w:r>
          </w:p>
        </w:tc>
        <w:tc>
          <w:tcPr>
            <w:tcW w:w="840" w:type="dxa"/>
            <w:tcBorders>
              <w:top w:val="single" w:sz="4" w:space="0" w:color="000000"/>
              <w:left w:val="single" w:sz="4" w:space="0" w:color="000000"/>
              <w:bottom w:val="single" w:sz="4" w:space="0" w:color="000000"/>
              <w:right w:val="single" w:sz="4" w:space="0" w:color="auto"/>
            </w:tcBorders>
          </w:tcPr>
          <w:p w:rsidR="00215C79" w:rsidRPr="00215C79" w:rsidRDefault="00215C79" w:rsidP="00215C79">
            <w:pPr>
              <w:adjustRightInd w:val="0"/>
              <w:jc w:val="center"/>
              <w:rPr>
                <w:sz w:val="24"/>
                <w:szCs w:val="24"/>
                <w:lang w:val="en-US" w:eastAsia="ru-RU"/>
              </w:rPr>
            </w:pPr>
            <w:r w:rsidRPr="00215C79">
              <w:rPr>
                <w:sz w:val="24"/>
                <w:szCs w:val="24"/>
                <w:lang w:val="en-US" w:eastAsia="ru-RU"/>
              </w:rPr>
              <w:t>1</w:t>
            </w:r>
          </w:p>
        </w:tc>
        <w:tc>
          <w:tcPr>
            <w:tcW w:w="930" w:type="dxa"/>
            <w:tcBorders>
              <w:top w:val="single" w:sz="4" w:space="0" w:color="000000"/>
              <w:left w:val="single" w:sz="4" w:space="0" w:color="000000"/>
              <w:bottom w:val="single" w:sz="4" w:space="0" w:color="000000"/>
              <w:right w:val="single" w:sz="4" w:space="0" w:color="auto"/>
            </w:tcBorders>
          </w:tcPr>
          <w:p w:rsidR="00215C79" w:rsidRPr="00215C79" w:rsidRDefault="00215C79" w:rsidP="00215C79">
            <w:pPr>
              <w:adjustRightInd w:val="0"/>
              <w:jc w:val="center"/>
              <w:rPr>
                <w:sz w:val="24"/>
                <w:szCs w:val="24"/>
                <w:lang w:val="en-US" w:eastAsia="ru-RU"/>
              </w:rPr>
            </w:pPr>
            <w:r w:rsidRPr="00215C79">
              <w:rPr>
                <w:sz w:val="24"/>
                <w:szCs w:val="24"/>
                <w:lang w:val="en-US" w:eastAsia="ru-RU"/>
              </w:rPr>
              <w:t>1</w:t>
            </w:r>
          </w:p>
        </w:tc>
        <w:tc>
          <w:tcPr>
            <w:tcW w:w="837" w:type="dxa"/>
            <w:tcBorders>
              <w:top w:val="single" w:sz="4" w:space="0" w:color="000000"/>
              <w:left w:val="single" w:sz="4" w:space="0" w:color="000000"/>
              <w:bottom w:val="single" w:sz="4" w:space="0" w:color="000000"/>
              <w:right w:val="single" w:sz="4" w:space="0" w:color="auto"/>
            </w:tcBorders>
          </w:tcPr>
          <w:p w:rsidR="00215C79" w:rsidRPr="00215C79" w:rsidRDefault="00215C79" w:rsidP="00215C79">
            <w:pPr>
              <w:adjustRightInd w:val="0"/>
              <w:jc w:val="center"/>
              <w:rPr>
                <w:sz w:val="24"/>
                <w:szCs w:val="24"/>
                <w:lang w:val="en-US" w:eastAsia="ru-RU"/>
              </w:rPr>
            </w:pPr>
            <w:r w:rsidRPr="00215C79">
              <w:rPr>
                <w:sz w:val="24"/>
                <w:szCs w:val="24"/>
                <w:lang w:val="en-US" w:eastAsia="ru-RU"/>
              </w:rPr>
              <w:t>1</w:t>
            </w:r>
          </w:p>
        </w:tc>
      </w:tr>
      <w:tr w:rsidR="00215C79" w:rsidRPr="00215C79" w:rsidTr="00215C79">
        <w:tc>
          <w:tcPr>
            <w:tcW w:w="709" w:type="dxa"/>
            <w:shd w:val="clear" w:color="auto" w:fill="auto"/>
          </w:tcPr>
          <w:p w:rsidR="00215C79" w:rsidRPr="00215C79" w:rsidRDefault="00215C79" w:rsidP="00D75319">
            <w:pPr>
              <w:numPr>
                <w:ilvl w:val="0"/>
                <w:numId w:val="180"/>
              </w:numPr>
              <w:adjustRightInd w:val="0"/>
              <w:ind w:hanging="686"/>
              <w:rPr>
                <w:rFonts w:eastAsia="Calibri"/>
                <w:color w:val="000000"/>
                <w:sz w:val="24"/>
                <w:szCs w:val="24"/>
                <w:lang w:eastAsia="ru-RU"/>
              </w:rPr>
            </w:pPr>
          </w:p>
        </w:tc>
        <w:tc>
          <w:tcPr>
            <w:tcW w:w="4962" w:type="dxa"/>
            <w:shd w:val="clear" w:color="auto" w:fill="auto"/>
          </w:tcPr>
          <w:p w:rsidR="00215C79" w:rsidRPr="00215C79" w:rsidRDefault="00215C79" w:rsidP="00215C79">
            <w:pPr>
              <w:adjustRightInd w:val="0"/>
              <w:rPr>
                <w:color w:val="000000"/>
                <w:sz w:val="24"/>
                <w:szCs w:val="24"/>
                <w:lang w:val="en-US" w:eastAsia="ru-RU"/>
              </w:rPr>
            </w:pPr>
            <w:r w:rsidRPr="00215C79">
              <w:rPr>
                <w:color w:val="000000"/>
                <w:sz w:val="24"/>
                <w:szCs w:val="24"/>
                <w:lang w:val="en-US" w:eastAsia="ru-RU"/>
              </w:rPr>
              <w:t>Столбик без накида</w:t>
            </w:r>
          </w:p>
        </w:tc>
        <w:tc>
          <w:tcPr>
            <w:tcW w:w="795" w:type="dxa"/>
            <w:tcBorders>
              <w:right w:val="single" w:sz="4" w:space="0" w:color="auto"/>
            </w:tcBorders>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2</w:t>
            </w:r>
          </w:p>
        </w:tc>
        <w:tc>
          <w:tcPr>
            <w:tcW w:w="840" w:type="dxa"/>
            <w:tcBorders>
              <w:right w:val="single" w:sz="4" w:space="0" w:color="auto"/>
            </w:tcBorders>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2</w:t>
            </w:r>
          </w:p>
        </w:tc>
        <w:tc>
          <w:tcPr>
            <w:tcW w:w="930" w:type="dxa"/>
            <w:tcBorders>
              <w:right w:val="single" w:sz="4" w:space="0" w:color="auto"/>
            </w:tcBorders>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2</w:t>
            </w:r>
          </w:p>
        </w:tc>
        <w:tc>
          <w:tcPr>
            <w:tcW w:w="837" w:type="dxa"/>
            <w:tcBorders>
              <w:right w:val="single" w:sz="4" w:space="0" w:color="auto"/>
            </w:tcBorders>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2</w:t>
            </w:r>
          </w:p>
        </w:tc>
      </w:tr>
      <w:tr w:rsidR="00215C79" w:rsidRPr="00215C79" w:rsidTr="00215C79">
        <w:tc>
          <w:tcPr>
            <w:tcW w:w="709" w:type="dxa"/>
            <w:shd w:val="clear" w:color="auto" w:fill="auto"/>
          </w:tcPr>
          <w:p w:rsidR="00215C79" w:rsidRPr="00215C79" w:rsidRDefault="00215C79" w:rsidP="00D75319">
            <w:pPr>
              <w:numPr>
                <w:ilvl w:val="0"/>
                <w:numId w:val="180"/>
              </w:numPr>
              <w:adjustRightInd w:val="0"/>
              <w:ind w:hanging="686"/>
              <w:rPr>
                <w:rFonts w:eastAsia="Calibri"/>
                <w:color w:val="000000"/>
                <w:sz w:val="24"/>
                <w:szCs w:val="24"/>
                <w:lang w:eastAsia="ru-RU"/>
              </w:rPr>
            </w:pPr>
          </w:p>
        </w:tc>
        <w:tc>
          <w:tcPr>
            <w:tcW w:w="4962" w:type="dxa"/>
            <w:shd w:val="clear" w:color="auto" w:fill="auto"/>
          </w:tcPr>
          <w:p w:rsidR="00215C79" w:rsidRPr="00215C79" w:rsidRDefault="00215C79" w:rsidP="00215C79">
            <w:pPr>
              <w:adjustRightInd w:val="0"/>
              <w:rPr>
                <w:color w:val="000000"/>
                <w:sz w:val="24"/>
                <w:szCs w:val="24"/>
                <w:lang w:val="en-US" w:eastAsia="ru-RU"/>
              </w:rPr>
            </w:pPr>
            <w:r w:rsidRPr="00215C79">
              <w:rPr>
                <w:color w:val="000000"/>
                <w:sz w:val="24"/>
                <w:szCs w:val="24"/>
                <w:lang w:val="en-US" w:eastAsia="ru-RU"/>
              </w:rPr>
              <w:t>Столбик с накидом</w:t>
            </w:r>
          </w:p>
        </w:tc>
        <w:tc>
          <w:tcPr>
            <w:tcW w:w="795" w:type="dxa"/>
            <w:tcBorders>
              <w:right w:val="single" w:sz="4" w:space="0" w:color="auto"/>
            </w:tcBorders>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2</w:t>
            </w:r>
          </w:p>
        </w:tc>
        <w:tc>
          <w:tcPr>
            <w:tcW w:w="840" w:type="dxa"/>
            <w:tcBorders>
              <w:right w:val="single" w:sz="4" w:space="0" w:color="auto"/>
            </w:tcBorders>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2</w:t>
            </w:r>
          </w:p>
        </w:tc>
        <w:tc>
          <w:tcPr>
            <w:tcW w:w="930" w:type="dxa"/>
            <w:tcBorders>
              <w:right w:val="single" w:sz="4" w:space="0" w:color="auto"/>
            </w:tcBorders>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2</w:t>
            </w:r>
          </w:p>
        </w:tc>
        <w:tc>
          <w:tcPr>
            <w:tcW w:w="837" w:type="dxa"/>
            <w:tcBorders>
              <w:right w:val="single" w:sz="4" w:space="0" w:color="auto"/>
            </w:tcBorders>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2</w:t>
            </w:r>
          </w:p>
        </w:tc>
      </w:tr>
      <w:tr w:rsidR="00215C79" w:rsidRPr="00215C79" w:rsidTr="00215C79">
        <w:tc>
          <w:tcPr>
            <w:tcW w:w="709" w:type="dxa"/>
            <w:shd w:val="clear" w:color="auto" w:fill="auto"/>
          </w:tcPr>
          <w:p w:rsidR="00215C79" w:rsidRPr="00215C79" w:rsidRDefault="00215C79" w:rsidP="00D75319">
            <w:pPr>
              <w:numPr>
                <w:ilvl w:val="0"/>
                <w:numId w:val="180"/>
              </w:numPr>
              <w:adjustRightInd w:val="0"/>
              <w:ind w:hanging="686"/>
              <w:rPr>
                <w:rFonts w:eastAsia="Calibri"/>
                <w:color w:val="000000"/>
                <w:sz w:val="24"/>
                <w:szCs w:val="24"/>
                <w:lang w:eastAsia="ru-RU"/>
              </w:rPr>
            </w:pPr>
          </w:p>
        </w:tc>
        <w:tc>
          <w:tcPr>
            <w:tcW w:w="4962" w:type="dxa"/>
            <w:shd w:val="clear" w:color="auto" w:fill="auto"/>
          </w:tcPr>
          <w:p w:rsidR="00215C79" w:rsidRPr="00215C79" w:rsidRDefault="00215C79" w:rsidP="00215C79">
            <w:pPr>
              <w:adjustRightInd w:val="0"/>
              <w:rPr>
                <w:color w:val="000000"/>
                <w:sz w:val="24"/>
                <w:szCs w:val="24"/>
                <w:lang w:val="en-US" w:eastAsia="ru-RU"/>
              </w:rPr>
            </w:pPr>
            <w:r w:rsidRPr="00215C79">
              <w:rPr>
                <w:color w:val="000000"/>
                <w:sz w:val="24"/>
                <w:szCs w:val="24"/>
                <w:lang w:val="en-US" w:eastAsia="ru-RU"/>
              </w:rPr>
              <w:t>Принцип вязания квадрата</w:t>
            </w:r>
          </w:p>
        </w:tc>
        <w:tc>
          <w:tcPr>
            <w:tcW w:w="795" w:type="dxa"/>
            <w:tcBorders>
              <w:right w:val="single" w:sz="4" w:space="0" w:color="auto"/>
            </w:tcBorders>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3</w:t>
            </w:r>
          </w:p>
        </w:tc>
        <w:tc>
          <w:tcPr>
            <w:tcW w:w="840" w:type="dxa"/>
            <w:tcBorders>
              <w:right w:val="single" w:sz="4" w:space="0" w:color="auto"/>
            </w:tcBorders>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3</w:t>
            </w:r>
          </w:p>
        </w:tc>
        <w:tc>
          <w:tcPr>
            <w:tcW w:w="930" w:type="dxa"/>
            <w:tcBorders>
              <w:right w:val="single" w:sz="4" w:space="0" w:color="auto"/>
            </w:tcBorders>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3</w:t>
            </w:r>
          </w:p>
        </w:tc>
        <w:tc>
          <w:tcPr>
            <w:tcW w:w="837" w:type="dxa"/>
            <w:tcBorders>
              <w:right w:val="single" w:sz="4" w:space="0" w:color="auto"/>
            </w:tcBorders>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3</w:t>
            </w:r>
          </w:p>
        </w:tc>
      </w:tr>
      <w:tr w:rsidR="00215C79" w:rsidRPr="00215C79" w:rsidTr="00215C79">
        <w:tc>
          <w:tcPr>
            <w:tcW w:w="709" w:type="dxa"/>
            <w:shd w:val="clear" w:color="auto" w:fill="auto"/>
          </w:tcPr>
          <w:p w:rsidR="00215C79" w:rsidRPr="00215C79" w:rsidRDefault="00215C79" w:rsidP="00D75319">
            <w:pPr>
              <w:numPr>
                <w:ilvl w:val="0"/>
                <w:numId w:val="180"/>
              </w:numPr>
              <w:adjustRightInd w:val="0"/>
              <w:ind w:hanging="686"/>
              <w:rPr>
                <w:rFonts w:eastAsia="Calibri"/>
                <w:color w:val="000000"/>
                <w:sz w:val="24"/>
                <w:szCs w:val="24"/>
                <w:lang w:eastAsia="ru-RU"/>
              </w:rPr>
            </w:pPr>
          </w:p>
        </w:tc>
        <w:tc>
          <w:tcPr>
            <w:tcW w:w="4962" w:type="dxa"/>
            <w:shd w:val="clear" w:color="auto" w:fill="auto"/>
          </w:tcPr>
          <w:p w:rsidR="00215C79" w:rsidRPr="00215C79" w:rsidRDefault="00215C79" w:rsidP="00215C79">
            <w:pPr>
              <w:adjustRightInd w:val="0"/>
              <w:rPr>
                <w:color w:val="000000"/>
                <w:sz w:val="24"/>
                <w:szCs w:val="24"/>
                <w:lang w:val="en-US" w:eastAsia="ru-RU"/>
              </w:rPr>
            </w:pPr>
            <w:r w:rsidRPr="00215C79">
              <w:rPr>
                <w:color w:val="000000"/>
                <w:sz w:val="24"/>
                <w:szCs w:val="24"/>
                <w:lang w:val="en-US" w:eastAsia="ru-RU"/>
              </w:rPr>
              <w:t>Принцип вязания круга</w:t>
            </w:r>
          </w:p>
        </w:tc>
        <w:tc>
          <w:tcPr>
            <w:tcW w:w="795" w:type="dxa"/>
            <w:tcBorders>
              <w:right w:val="single" w:sz="4" w:space="0" w:color="auto"/>
            </w:tcBorders>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3</w:t>
            </w:r>
          </w:p>
        </w:tc>
        <w:tc>
          <w:tcPr>
            <w:tcW w:w="840" w:type="dxa"/>
            <w:tcBorders>
              <w:right w:val="single" w:sz="4" w:space="0" w:color="auto"/>
            </w:tcBorders>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3</w:t>
            </w:r>
          </w:p>
        </w:tc>
        <w:tc>
          <w:tcPr>
            <w:tcW w:w="930" w:type="dxa"/>
            <w:tcBorders>
              <w:right w:val="single" w:sz="4" w:space="0" w:color="auto"/>
            </w:tcBorders>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3</w:t>
            </w:r>
          </w:p>
        </w:tc>
        <w:tc>
          <w:tcPr>
            <w:tcW w:w="837" w:type="dxa"/>
            <w:tcBorders>
              <w:right w:val="single" w:sz="4" w:space="0" w:color="auto"/>
            </w:tcBorders>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3</w:t>
            </w:r>
          </w:p>
        </w:tc>
      </w:tr>
      <w:tr w:rsidR="00215C79" w:rsidRPr="00215C79" w:rsidTr="00215C79">
        <w:tc>
          <w:tcPr>
            <w:tcW w:w="709" w:type="dxa"/>
            <w:shd w:val="clear" w:color="auto" w:fill="auto"/>
          </w:tcPr>
          <w:p w:rsidR="00215C79" w:rsidRPr="00215C79" w:rsidRDefault="00215C79" w:rsidP="00D75319">
            <w:pPr>
              <w:numPr>
                <w:ilvl w:val="0"/>
                <w:numId w:val="180"/>
              </w:numPr>
              <w:adjustRightInd w:val="0"/>
              <w:ind w:hanging="686"/>
              <w:rPr>
                <w:rFonts w:eastAsia="Calibri"/>
                <w:color w:val="000000"/>
                <w:sz w:val="24"/>
                <w:szCs w:val="24"/>
                <w:lang w:eastAsia="ru-RU"/>
              </w:rPr>
            </w:pPr>
          </w:p>
        </w:tc>
        <w:tc>
          <w:tcPr>
            <w:tcW w:w="4962" w:type="dxa"/>
            <w:shd w:val="clear" w:color="auto" w:fill="auto"/>
          </w:tcPr>
          <w:p w:rsidR="00215C79" w:rsidRPr="00215C79" w:rsidRDefault="00215C79" w:rsidP="00215C79">
            <w:pPr>
              <w:adjustRightInd w:val="0"/>
              <w:rPr>
                <w:color w:val="000000"/>
                <w:sz w:val="24"/>
                <w:szCs w:val="24"/>
                <w:lang w:val="en-US" w:eastAsia="ru-RU"/>
              </w:rPr>
            </w:pPr>
            <w:r w:rsidRPr="00215C79">
              <w:rPr>
                <w:color w:val="000000"/>
                <w:sz w:val="24"/>
                <w:szCs w:val="24"/>
                <w:lang w:val="en-US" w:eastAsia="ru-RU"/>
              </w:rPr>
              <w:t>Принцип вязания многоугольника</w:t>
            </w:r>
          </w:p>
        </w:tc>
        <w:tc>
          <w:tcPr>
            <w:tcW w:w="795" w:type="dxa"/>
            <w:tcBorders>
              <w:right w:val="single" w:sz="4" w:space="0" w:color="auto"/>
            </w:tcBorders>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3</w:t>
            </w:r>
          </w:p>
        </w:tc>
        <w:tc>
          <w:tcPr>
            <w:tcW w:w="840" w:type="dxa"/>
            <w:tcBorders>
              <w:right w:val="single" w:sz="4" w:space="0" w:color="auto"/>
            </w:tcBorders>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3</w:t>
            </w:r>
          </w:p>
        </w:tc>
        <w:tc>
          <w:tcPr>
            <w:tcW w:w="930" w:type="dxa"/>
            <w:tcBorders>
              <w:right w:val="single" w:sz="4" w:space="0" w:color="auto"/>
            </w:tcBorders>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3</w:t>
            </w:r>
          </w:p>
        </w:tc>
        <w:tc>
          <w:tcPr>
            <w:tcW w:w="837" w:type="dxa"/>
            <w:tcBorders>
              <w:right w:val="single" w:sz="4" w:space="0" w:color="auto"/>
            </w:tcBorders>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3</w:t>
            </w:r>
          </w:p>
        </w:tc>
      </w:tr>
      <w:tr w:rsidR="00215C79" w:rsidRPr="00215C79" w:rsidTr="00215C79">
        <w:tc>
          <w:tcPr>
            <w:tcW w:w="709" w:type="dxa"/>
            <w:shd w:val="clear" w:color="auto" w:fill="auto"/>
          </w:tcPr>
          <w:p w:rsidR="00215C79" w:rsidRPr="00215C79" w:rsidRDefault="00215C79" w:rsidP="00D75319">
            <w:pPr>
              <w:numPr>
                <w:ilvl w:val="0"/>
                <w:numId w:val="180"/>
              </w:numPr>
              <w:adjustRightInd w:val="0"/>
              <w:ind w:hanging="686"/>
              <w:rPr>
                <w:rFonts w:eastAsia="Calibri"/>
                <w:color w:val="000000"/>
                <w:sz w:val="24"/>
                <w:szCs w:val="24"/>
                <w:lang w:eastAsia="ru-RU"/>
              </w:rPr>
            </w:pPr>
          </w:p>
        </w:tc>
        <w:tc>
          <w:tcPr>
            <w:tcW w:w="4962" w:type="dxa"/>
            <w:shd w:val="clear" w:color="auto" w:fill="auto"/>
          </w:tcPr>
          <w:p w:rsidR="00215C79" w:rsidRPr="00215C79" w:rsidRDefault="00215C79" w:rsidP="00215C79">
            <w:pPr>
              <w:adjustRightInd w:val="0"/>
              <w:rPr>
                <w:color w:val="000000"/>
                <w:sz w:val="24"/>
                <w:szCs w:val="24"/>
                <w:lang w:val="en-US" w:eastAsia="ru-RU"/>
              </w:rPr>
            </w:pPr>
            <w:r w:rsidRPr="00215C79">
              <w:rPr>
                <w:color w:val="000000"/>
                <w:sz w:val="24"/>
                <w:szCs w:val="24"/>
                <w:lang w:val="en-US" w:eastAsia="ru-RU"/>
              </w:rPr>
              <w:t>Учимся читать схемы</w:t>
            </w:r>
          </w:p>
        </w:tc>
        <w:tc>
          <w:tcPr>
            <w:tcW w:w="795" w:type="dxa"/>
            <w:tcBorders>
              <w:right w:val="single" w:sz="4" w:space="0" w:color="auto"/>
            </w:tcBorders>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7</w:t>
            </w:r>
          </w:p>
        </w:tc>
        <w:tc>
          <w:tcPr>
            <w:tcW w:w="840" w:type="dxa"/>
            <w:tcBorders>
              <w:right w:val="single" w:sz="4" w:space="0" w:color="auto"/>
            </w:tcBorders>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7</w:t>
            </w:r>
          </w:p>
        </w:tc>
        <w:tc>
          <w:tcPr>
            <w:tcW w:w="930" w:type="dxa"/>
            <w:tcBorders>
              <w:right w:val="single" w:sz="4" w:space="0" w:color="auto"/>
            </w:tcBorders>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7</w:t>
            </w:r>
          </w:p>
        </w:tc>
        <w:tc>
          <w:tcPr>
            <w:tcW w:w="837" w:type="dxa"/>
            <w:tcBorders>
              <w:right w:val="single" w:sz="4" w:space="0" w:color="auto"/>
            </w:tcBorders>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7</w:t>
            </w:r>
          </w:p>
        </w:tc>
      </w:tr>
      <w:tr w:rsidR="00215C79" w:rsidRPr="00215C79" w:rsidTr="00215C79">
        <w:tc>
          <w:tcPr>
            <w:tcW w:w="709" w:type="dxa"/>
            <w:shd w:val="clear" w:color="auto" w:fill="auto"/>
          </w:tcPr>
          <w:p w:rsidR="00215C79" w:rsidRPr="00215C79" w:rsidRDefault="00215C79" w:rsidP="00D75319">
            <w:pPr>
              <w:numPr>
                <w:ilvl w:val="0"/>
                <w:numId w:val="180"/>
              </w:numPr>
              <w:adjustRightInd w:val="0"/>
              <w:ind w:hanging="686"/>
              <w:rPr>
                <w:rFonts w:eastAsia="Calibri"/>
                <w:color w:val="000000"/>
                <w:sz w:val="24"/>
                <w:szCs w:val="24"/>
                <w:lang w:eastAsia="ru-RU"/>
              </w:rPr>
            </w:pPr>
          </w:p>
        </w:tc>
        <w:tc>
          <w:tcPr>
            <w:tcW w:w="4962" w:type="dxa"/>
            <w:shd w:val="clear" w:color="auto" w:fill="auto"/>
          </w:tcPr>
          <w:p w:rsidR="00215C79" w:rsidRPr="00215C79" w:rsidRDefault="00215C79" w:rsidP="00215C79">
            <w:pPr>
              <w:adjustRightInd w:val="0"/>
              <w:rPr>
                <w:color w:val="000000"/>
                <w:sz w:val="24"/>
                <w:szCs w:val="24"/>
                <w:lang w:val="en-US" w:eastAsia="ru-RU"/>
              </w:rPr>
            </w:pPr>
            <w:r w:rsidRPr="00215C79">
              <w:rPr>
                <w:color w:val="000000"/>
                <w:sz w:val="24"/>
                <w:szCs w:val="24"/>
                <w:lang w:val="en-US" w:eastAsia="ru-RU"/>
              </w:rPr>
              <w:t>Творческий проект</w:t>
            </w:r>
          </w:p>
        </w:tc>
        <w:tc>
          <w:tcPr>
            <w:tcW w:w="795" w:type="dxa"/>
            <w:tcBorders>
              <w:right w:val="single" w:sz="4" w:space="0" w:color="auto"/>
            </w:tcBorders>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10</w:t>
            </w:r>
          </w:p>
        </w:tc>
        <w:tc>
          <w:tcPr>
            <w:tcW w:w="840" w:type="dxa"/>
            <w:tcBorders>
              <w:right w:val="single" w:sz="4" w:space="0" w:color="auto"/>
            </w:tcBorders>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11</w:t>
            </w:r>
          </w:p>
        </w:tc>
        <w:tc>
          <w:tcPr>
            <w:tcW w:w="930" w:type="dxa"/>
            <w:tcBorders>
              <w:right w:val="single" w:sz="4" w:space="0" w:color="auto"/>
            </w:tcBorders>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11</w:t>
            </w:r>
          </w:p>
        </w:tc>
        <w:tc>
          <w:tcPr>
            <w:tcW w:w="837" w:type="dxa"/>
            <w:tcBorders>
              <w:right w:val="single" w:sz="4" w:space="0" w:color="auto"/>
            </w:tcBorders>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11</w:t>
            </w:r>
          </w:p>
        </w:tc>
      </w:tr>
      <w:tr w:rsidR="00215C79" w:rsidRPr="00215C79" w:rsidTr="00215C79">
        <w:tc>
          <w:tcPr>
            <w:tcW w:w="709" w:type="dxa"/>
            <w:shd w:val="clear" w:color="auto" w:fill="auto"/>
          </w:tcPr>
          <w:p w:rsidR="00215C79" w:rsidRPr="00215C79" w:rsidRDefault="00215C79" w:rsidP="00D75319">
            <w:pPr>
              <w:numPr>
                <w:ilvl w:val="0"/>
                <w:numId w:val="180"/>
              </w:numPr>
              <w:adjustRightInd w:val="0"/>
              <w:ind w:hanging="686"/>
              <w:rPr>
                <w:rFonts w:eastAsia="Calibri"/>
                <w:color w:val="000000"/>
                <w:sz w:val="24"/>
                <w:szCs w:val="24"/>
                <w:lang w:eastAsia="ru-RU"/>
              </w:rPr>
            </w:pPr>
          </w:p>
        </w:tc>
        <w:tc>
          <w:tcPr>
            <w:tcW w:w="4962" w:type="dxa"/>
            <w:shd w:val="clear" w:color="auto" w:fill="auto"/>
          </w:tcPr>
          <w:p w:rsidR="00215C79" w:rsidRPr="00215C79" w:rsidRDefault="00215C79" w:rsidP="00215C79">
            <w:pPr>
              <w:adjustRightInd w:val="0"/>
              <w:rPr>
                <w:color w:val="000000"/>
                <w:sz w:val="24"/>
                <w:szCs w:val="24"/>
                <w:lang w:val="en-US" w:eastAsia="ru-RU"/>
              </w:rPr>
            </w:pPr>
            <w:r w:rsidRPr="00215C79">
              <w:rPr>
                <w:color w:val="000000"/>
                <w:sz w:val="24"/>
                <w:szCs w:val="24"/>
                <w:lang w:val="en-US" w:eastAsia="ru-RU"/>
              </w:rPr>
              <w:t>Итоговое занятие</w:t>
            </w:r>
          </w:p>
        </w:tc>
        <w:tc>
          <w:tcPr>
            <w:tcW w:w="795" w:type="dxa"/>
            <w:tcBorders>
              <w:right w:val="single" w:sz="4" w:space="0" w:color="auto"/>
            </w:tcBorders>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840" w:type="dxa"/>
            <w:tcBorders>
              <w:right w:val="single" w:sz="4" w:space="0" w:color="auto"/>
            </w:tcBorders>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930" w:type="dxa"/>
            <w:tcBorders>
              <w:right w:val="single" w:sz="4" w:space="0" w:color="auto"/>
            </w:tcBorders>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c>
          <w:tcPr>
            <w:tcW w:w="837" w:type="dxa"/>
            <w:tcBorders>
              <w:right w:val="single" w:sz="4" w:space="0" w:color="auto"/>
            </w:tcBorders>
            <w:shd w:val="clear" w:color="auto" w:fill="auto"/>
          </w:tcPr>
          <w:p w:rsidR="00215C79" w:rsidRPr="00215C79" w:rsidRDefault="00215C79" w:rsidP="00215C79">
            <w:pPr>
              <w:adjustRightInd w:val="0"/>
              <w:jc w:val="center"/>
              <w:rPr>
                <w:color w:val="000000"/>
                <w:sz w:val="24"/>
                <w:szCs w:val="24"/>
                <w:lang w:val="en-US" w:eastAsia="ru-RU"/>
              </w:rPr>
            </w:pPr>
            <w:r w:rsidRPr="00215C79">
              <w:rPr>
                <w:color w:val="000000"/>
                <w:sz w:val="24"/>
                <w:szCs w:val="24"/>
                <w:lang w:val="en-US" w:eastAsia="ru-RU"/>
              </w:rPr>
              <w:t>1</w:t>
            </w:r>
          </w:p>
        </w:tc>
      </w:tr>
      <w:tr w:rsidR="00215C79" w:rsidRPr="00215C79" w:rsidTr="00215C79">
        <w:tc>
          <w:tcPr>
            <w:tcW w:w="709" w:type="dxa"/>
            <w:shd w:val="clear" w:color="auto" w:fill="auto"/>
          </w:tcPr>
          <w:p w:rsidR="00215C79" w:rsidRPr="00215C79" w:rsidRDefault="00215C79" w:rsidP="00215C79">
            <w:pPr>
              <w:adjustRightInd w:val="0"/>
              <w:ind w:left="720"/>
              <w:rPr>
                <w:rFonts w:eastAsia="Calibri"/>
                <w:color w:val="000000"/>
                <w:sz w:val="24"/>
                <w:szCs w:val="24"/>
                <w:lang w:eastAsia="ru-RU"/>
              </w:rPr>
            </w:pPr>
          </w:p>
        </w:tc>
        <w:tc>
          <w:tcPr>
            <w:tcW w:w="4962" w:type="dxa"/>
            <w:shd w:val="clear" w:color="auto" w:fill="auto"/>
          </w:tcPr>
          <w:p w:rsidR="00215C79" w:rsidRPr="00215C79" w:rsidRDefault="00215C79" w:rsidP="00215C79">
            <w:pPr>
              <w:adjustRightInd w:val="0"/>
              <w:rPr>
                <w:sz w:val="24"/>
                <w:szCs w:val="24"/>
                <w:lang w:eastAsia="ru-RU"/>
              </w:rPr>
            </w:pPr>
          </w:p>
        </w:tc>
        <w:tc>
          <w:tcPr>
            <w:tcW w:w="795" w:type="dxa"/>
            <w:tcBorders>
              <w:top w:val="single" w:sz="4" w:space="0" w:color="000000"/>
              <w:left w:val="single" w:sz="4" w:space="0" w:color="000000"/>
              <w:bottom w:val="single" w:sz="4" w:space="0" w:color="000000"/>
              <w:right w:val="single" w:sz="4" w:space="0" w:color="auto"/>
            </w:tcBorders>
          </w:tcPr>
          <w:p w:rsidR="00215C79" w:rsidRPr="00215C79" w:rsidRDefault="00215C79" w:rsidP="00215C79">
            <w:pPr>
              <w:adjustRightInd w:val="0"/>
              <w:jc w:val="center"/>
              <w:rPr>
                <w:sz w:val="24"/>
                <w:szCs w:val="24"/>
                <w:lang w:val="en-US" w:eastAsia="ru-RU"/>
              </w:rPr>
            </w:pPr>
            <w:r w:rsidRPr="00215C79">
              <w:rPr>
                <w:sz w:val="24"/>
                <w:szCs w:val="24"/>
                <w:lang w:val="en-US" w:eastAsia="ru-RU"/>
              </w:rPr>
              <w:t>33</w:t>
            </w:r>
          </w:p>
        </w:tc>
        <w:tc>
          <w:tcPr>
            <w:tcW w:w="840" w:type="dxa"/>
            <w:tcBorders>
              <w:top w:val="single" w:sz="4" w:space="0" w:color="000000"/>
              <w:left w:val="single" w:sz="4" w:space="0" w:color="000000"/>
              <w:bottom w:val="single" w:sz="4" w:space="0" w:color="000000"/>
              <w:right w:val="single" w:sz="4" w:space="0" w:color="auto"/>
            </w:tcBorders>
          </w:tcPr>
          <w:p w:rsidR="00215C79" w:rsidRPr="00215C79" w:rsidRDefault="00215C79" w:rsidP="00215C79">
            <w:pPr>
              <w:adjustRightInd w:val="0"/>
              <w:jc w:val="center"/>
              <w:rPr>
                <w:sz w:val="24"/>
                <w:szCs w:val="24"/>
                <w:lang w:val="en-US" w:eastAsia="ru-RU"/>
              </w:rPr>
            </w:pPr>
            <w:r w:rsidRPr="00215C79">
              <w:rPr>
                <w:sz w:val="24"/>
                <w:szCs w:val="24"/>
                <w:lang w:val="en-US" w:eastAsia="ru-RU"/>
              </w:rPr>
              <w:t>34</w:t>
            </w:r>
          </w:p>
        </w:tc>
        <w:tc>
          <w:tcPr>
            <w:tcW w:w="930" w:type="dxa"/>
            <w:tcBorders>
              <w:top w:val="single" w:sz="4" w:space="0" w:color="000000"/>
              <w:left w:val="single" w:sz="4" w:space="0" w:color="000000"/>
              <w:bottom w:val="single" w:sz="4" w:space="0" w:color="000000"/>
              <w:right w:val="single" w:sz="4" w:space="0" w:color="auto"/>
            </w:tcBorders>
          </w:tcPr>
          <w:p w:rsidR="00215C79" w:rsidRPr="00215C79" w:rsidRDefault="00215C79" w:rsidP="00215C79">
            <w:pPr>
              <w:adjustRightInd w:val="0"/>
              <w:jc w:val="center"/>
              <w:rPr>
                <w:sz w:val="24"/>
                <w:szCs w:val="24"/>
                <w:lang w:val="en-US" w:eastAsia="ru-RU"/>
              </w:rPr>
            </w:pPr>
            <w:r w:rsidRPr="00215C79">
              <w:rPr>
                <w:sz w:val="24"/>
                <w:szCs w:val="24"/>
                <w:lang w:val="en-US" w:eastAsia="ru-RU"/>
              </w:rPr>
              <w:t>34</w:t>
            </w:r>
          </w:p>
        </w:tc>
        <w:tc>
          <w:tcPr>
            <w:tcW w:w="837" w:type="dxa"/>
            <w:tcBorders>
              <w:top w:val="single" w:sz="4" w:space="0" w:color="000000"/>
              <w:left w:val="single" w:sz="4" w:space="0" w:color="000000"/>
              <w:bottom w:val="single" w:sz="4" w:space="0" w:color="000000"/>
              <w:right w:val="single" w:sz="4" w:space="0" w:color="auto"/>
            </w:tcBorders>
          </w:tcPr>
          <w:p w:rsidR="00215C79" w:rsidRPr="00215C79" w:rsidRDefault="00215C79" w:rsidP="00215C79">
            <w:pPr>
              <w:adjustRightInd w:val="0"/>
              <w:jc w:val="center"/>
              <w:rPr>
                <w:sz w:val="24"/>
                <w:szCs w:val="24"/>
                <w:lang w:val="en-US" w:eastAsia="ru-RU"/>
              </w:rPr>
            </w:pPr>
            <w:r w:rsidRPr="00215C79">
              <w:rPr>
                <w:sz w:val="24"/>
                <w:szCs w:val="24"/>
                <w:lang w:val="en-US" w:eastAsia="ru-RU"/>
              </w:rPr>
              <w:t>34</w:t>
            </w:r>
          </w:p>
        </w:tc>
      </w:tr>
    </w:tbl>
    <w:p w:rsidR="003C2477" w:rsidRPr="00215C79" w:rsidRDefault="003C2477" w:rsidP="00215C79">
      <w:pPr>
        <w:spacing w:before="1" w:line="276" w:lineRule="auto"/>
        <w:ind w:left="919"/>
        <w:jc w:val="both"/>
        <w:rPr>
          <w:b/>
          <w:sz w:val="26"/>
        </w:rPr>
      </w:pPr>
    </w:p>
    <w:p w:rsidR="003C2477" w:rsidRDefault="003C2477">
      <w:pPr>
        <w:pStyle w:val="a3"/>
        <w:spacing w:before="5"/>
        <w:ind w:left="0"/>
        <w:rPr>
          <w:b/>
          <w:sz w:val="21"/>
        </w:rPr>
      </w:pPr>
    </w:p>
    <w:p w:rsidR="00303ED2" w:rsidRDefault="00303ED2" w:rsidP="00D75319">
      <w:pPr>
        <w:numPr>
          <w:ilvl w:val="1"/>
          <w:numId w:val="209"/>
        </w:numPr>
        <w:tabs>
          <w:tab w:val="left" w:pos="567"/>
          <w:tab w:val="left" w:pos="851"/>
        </w:tabs>
        <w:adjustRightInd w:val="0"/>
        <w:ind w:left="426" w:right="884" w:firstLine="0"/>
        <w:jc w:val="center"/>
        <w:rPr>
          <w:b/>
          <w:sz w:val="24"/>
          <w:szCs w:val="24"/>
          <w:lang w:eastAsia="ru-RU"/>
        </w:rPr>
      </w:pPr>
      <w:r w:rsidRPr="00303ED2">
        <w:rPr>
          <w:b/>
          <w:sz w:val="24"/>
          <w:szCs w:val="24"/>
          <w:lang w:eastAsia="ru-RU"/>
        </w:rPr>
        <w:t>Программа духовно-нравственного развития, воспитания обучающихся при получении начального общего образования</w:t>
      </w:r>
      <w:r>
        <w:rPr>
          <w:b/>
          <w:sz w:val="24"/>
          <w:szCs w:val="24"/>
          <w:lang w:eastAsia="ru-RU"/>
        </w:rPr>
        <w:t>.</w:t>
      </w:r>
    </w:p>
    <w:p w:rsidR="00303ED2" w:rsidRPr="00303ED2" w:rsidRDefault="00303ED2" w:rsidP="00303ED2">
      <w:pPr>
        <w:tabs>
          <w:tab w:val="left" w:pos="567"/>
          <w:tab w:val="left" w:pos="851"/>
        </w:tabs>
        <w:adjustRightInd w:val="0"/>
        <w:ind w:left="426" w:right="884"/>
        <w:rPr>
          <w:b/>
          <w:sz w:val="24"/>
          <w:szCs w:val="24"/>
          <w:lang w:eastAsia="ru-RU"/>
        </w:rPr>
      </w:pPr>
    </w:p>
    <w:p w:rsidR="00303ED2" w:rsidRPr="00303ED2" w:rsidRDefault="00303ED2" w:rsidP="00303ED2">
      <w:pPr>
        <w:adjustRightInd w:val="0"/>
        <w:ind w:left="426" w:right="884" w:firstLine="709"/>
        <w:jc w:val="both"/>
        <w:rPr>
          <w:sz w:val="24"/>
          <w:szCs w:val="24"/>
          <w:lang w:eastAsia="ru-RU"/>
        </w:rPr>
      </w:pPr>
      <w:r w:rsidRPr="00303ED2">
        <w:rPr>
          <w:sz w:val="24"/>
          <w:szCs w:val="24"/>
          <w:lang w:eastAsia="ru-RU"/>
        </w:rPr>
        <w:t>Программа духовно-нравственного развития, воспитания обучающихся при получении начального общего образования (далее - Программа) направлена на обеспечение духовно-нравственного развития обучающихся в единстве урочной, внеурочной и внешкольной деятельности, в совместной педагогической работе Школы, семьи и других институтов общества.</w:t>
      </w:r>
    </w:p>
    <w:p w:rsidR="00303ED2" w:rsidRPr="00303ED2" w:rsidRDefault="00303ED2" w:rsidP="00303ED2">
      <w:pPr>
        <w:adjustRightInd w:val="0"/>
        <w:ind w:left="426" w:right="884" w:firstLine="709"/>
        <w:jc w:val="both"/>
        <w:rPr>
          <w:sz w:val="24"/>
          <w:szCs w:val="24"/>
          <w:lang w:eastAsia="ru-RU"/>
        </w:rPr>
      </w:pPr>
      <w:r w:rsidRPr="00303ED2">
        <w:rPr>
          <w:sz w:val="24"/>
          <w:szCs w:val="24"/>
          <w:lang w:eastAsia="ru-RU"/>
        </w:rPr>
        <w:t>В основу этой Программы положены ключевые воспитательные задачи, базовые национальные ценности российского общества.</w:t>
      </w:r>
    </w:p>
    <w:p w:rsidR="00303ED2" w:rsidRPr="00303ED2" w:rsidRDefault="00303ED2" w:rsidP="00303ED2">
      <w:pPr>
        <w:adjustRightInd w:val="0"/>
        <w:ind w:left="426" w:right="884" w:firstLine="709"/>
        <w:jc w:val="both"/>
        <w:rPr>
          <w:sz w:val="24"/>
          <w:szCs w:val="24"/>
          <w:lang w:eastAsia="ru-RU"/>
        </w:rPr>
      </w:pPr>
      <w:r w:rsidRPr="00303ED2">
        <w:rPr>
          <w:sz w:val="24"/>
          <w:szCs w:val="24"/>
          <w:lang w:eastAsia="ru-RU"/>
        </w:rPr>
        <w:t>Программа предусматривает приобщение обучающихся к культурным ценностям своей социокультурной группы, базовым национальным ценностям российского общества, общечеловеческим ценностям в контексте формирования у них гражданской идентичности и обеспечивает:</w:t>
      </w:r>
    </w:p>
    <w:p w:rsidR="00303ED2" w:rsidRPr="00303ED2" w:rsidRDefault="00303ED2" w:rsidP="00303ED2">
      <w:pPr>
        <w:adjustRightInd w:val="0"/>
        <w:ind w:left="426" w:right="884" w:firstLine="709"/>
        <w:jc w:val="both"/>
        <w:rPr>
          <w:sz w:val="24"/>
          <w:szCs w:val="24"/>
          <w:lang w:eastAsia="ru-RU"/>
        </w:rPr>
      </w:pPr>
      <w:r w:rsidRPr="00303ED2">
        <w:rPr>
          <w:sz w:val="24"/>
          <w:szCs w:val="24"/>
          <w:lang w:eastAsia="ru-RU"/>
        </w:rPr>
        <w:t>создание системы воспитательных мероприятий, позволяющих обучающемуся осваивать и на практике использовать полученные знания;</w:t>
      </w:r>
    </w:p>
    <w:p w:rsidR="00303ED2" w:rsidRPr="00303ED2" w:rsidRDefault="00303ED2" w:rsidP="00303ED2">
      <w:pPr>
        <w:adjustRightInd w:val="0"/>
        <w:ind w:left="426" w:right="884" w:firstLine="709"/>
        <w:jc w:val="both"/>
        <w:rPr>
          <w:sz w:val="24"/>
          <w:szCs w:val="24"/>
          <w:lang w:eastAsia="ru-RU"/>
        </w:rPr>
      </w:pPr>
      <w:r w:rsidRPr="00303ED2">
        <w:rPr>
          <w:sz w:val="24"/>
          <w:szCs w:val="24"/>
          <w:lang w:eastAsia="ru-RU"/>
        </w:rPr>
        <w:t>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303ED2" w:rsidRPr="00303ED2" w:rsidRDefault="00303ED2" w:rsidP="00303ED2">
      <w:pPr>
        <w:adjustRightInd w:val="0"/>
        <w:ind w:left="426" w:right="884" w:firstLine="709"/>
        <w:jc w:val="both"/>
        <w:rPr>
          <w:sz w:val="24"/>
          <w:szCs w:val="24"/>
          <w:lang w:eastAsia="ru-RU"/>
        </w:rPr>
      </w:pPr>
      <w:r w:rsidRPr="00303ED2">
        <w:rPr>
          <w:sz w:val="24"/>
          <w:szCs w:val="24"/>
          <w:lang w:eastAsia="ru-RU"/>
        </w:rPr>
        <w:t>формирование у обучающегося активной деятельностной позиции.</w:t>
      </w:r>
    </w:p>
    <w:p w:rsidR="00303ED2" w:rsidRPr="00303ED2" w:rsidRDefault="00303ED2" w:rsidP="00303ED2">
      <w:pPr>
        <w:adjustRightInd w:val="0"/>
        <w:ind w:left="426" w:right="884" w:firstLine="709"/>
        <w:jc w:val="both"/>
        <w:rPr>
          <w:sz w:val="24"/>
          <w:szCs w:val="24"/>
          <w:lang w:eastAsia="ru-RU"/>
        </w:rPr>
      </w:pPr>
    </w:p>
    <w:p w:rsidR="00303ED2" w:rsidRPr="00303ED2" w:rsidRDefault="00303ED2" w:rsidP="00303ED2">
      <w:pPr>
        <w:adjustRightInd w:val="0"/>
        <w:ind w:left="426" w:right="884"/>
        <w:rPr>
          <w:b/>
          <w:bCs/>
          <w:sz w:val="24"/>
          <w:szCs w:val="24"/>
          <w:lang w:eastAsia="ru-RU"/>
        </w:rPr>
      </w:pPr>
      <w:r>
        <w:rPr>
          <w:b/>
          <w:bCs/>
          <w:sz w:val="24"/>
          <w:szCs w:val="24"/>
          <w:lang w:eastAsia="ru-RU"/>
        </w:rPr>
        <w:lastRenderedPageBreak/>
        <w:t>2.3</w:t>
      </w:r>
      <w:r w:rsidRPr="00303ED2">
        <w:rPr>
          <w:b/>
          <w:bCs/>
          <w:sz w:val="24"/>
          <w:szCs w:val="24"/>
          <w:lang w:eastAsia="ru-RU"/>
        </w:rPr>
        <w:t>.1.</w:t>
      </w:r>
      <w:r>
        <w:rPr>
          <w:b/>
          <w:bCs/>
          <w:sz w:val="24"/>
          <w:szCs w:val="24"/>
          <w:lang w:eastAsia="ru-RU"/>
        </w:rPr>
        <w:t xml:space="preserve"> </w:t>
      </w:r>
      <w:r w:rsidRPr="00303ED2">
        <w:rPr>
          <w:b/>
          <w:bCs/>
          <w:sz w:val="24"/>
          <w:szCs w:val="24"/>
          <w:lang w:eastAsia="ru-RU"/>
        </w:rPr>
        <w:t xml:space="preserve">Цель и задачи духовно-нравственного воспитания, </w:t>
      </w:r>
      <w:r>
        <w:rPr>
          <w:b/>
          <w:bCs/>
          <w:sz w:val="24"/>
          <w:szCs w:val="24"/>
          <w:lang w:eastAsia="ru-RU"/>
        </w:rPr>
        <w:t xml:space="preserve"> </w:t>
      </w:r>
      <w:r w:rsidRPr="00303ED2">
        <w:rPr>
          <w:b/>
          <w:bCs/>
          <w:sz w:val="24"/>
          <w:szCs w:val="24"/>
          <w:lang w:eastAsia="ru-RU"/>
        </w:rPr>
        <w:t>развития обучающихся</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b/>
          <w:sz w:val="24"/>
          <w:szCs w:val="24"/>
          <w:u w:val="single"/>
          <w:lang w:eastAsia="ru-RU"/>
        </w:rPr>
        <w:t>Целью</w:t>
      </w:r>
      <w:r w:rsidRPr="00303ED2">
        <w:rPr>
          <w:sz w:val="24"/>
          <w:szCs w:val="24"/>
          <w:lang w:eastAsia="ru-RU"/>
        </w:rPr>
        <w:t xml:space="preserve"> духовно-нравственного развития, воспитания обучающихся</w:t>
      </w:r>
      <w:r w:rsidRPr="00303ED2">
        <w:rPr>
          <w:spacing w:val="-2"/>
          <w:sz w:val="24"/>
          <w:szCs w:val="24"/>
          <w:lang w:eastAsia="ru-RU"/>
        </w:rPr>
        <w:t xml:space="preserve"> на уровне начального общего образования являет</w:t>
      </w:r>
      <w:r w:rsidRPr="00303ED2">
        <w:rPr>
          <w:sz w:val="24"/>
          <w:szCs w:val="24"/>
          <w:lang w:eastAsia="ru-RU"/>
        </w:rPr>
        <w:t>ся социально­педагогическая поддержка становления и развития высоконравственного, творческого, компетентного граж</w:t>
      </w:r>
      <w:r w:rsidRPr="00303ED2">
        <w:rPr>
          <w:spacing w:val="2"/>
          <w:sz w:val="24"/>
          <w:szCs w:val="24"/>
          <w:lang w:eastAsia="ru-RU"/>
        </w:rPr>
        <w:t xml:space="preserve">данина России, принимающего судьбу Отечества как </w:t>
      </w:r>
      <w:r w:rsidRPr="00303ED2">
        <w:rPr>
          <w:sz w:val="24"/>
          <w:szCs w:val="24"/>
          <w:lang w:eastAsia="ru-RU"/>
        </w:rPr>
        <w:t>свою личную, осознающего ответственность за настоящее и буду</w:t>
      </w:r>
      <w:r w:rsidRPr="00303ED2">
        <w:rPr>
          <w:spacing w:val="2"/>
          <w:sz w:val="24"/>
          <w:szCs w:val="24"/>
          <w:lang w:eastAsia="ru-RU"/>
        </w:rPr>
        <w:t xml:space="preserve">щее своей страны, укоренённого в духовных и культурных </w:t>
      </w:r>
      <w:r w:rsidRPr="00303ED2">
        <w:rPr>
          <w:sz w:val="24"/>
          <w:szCs w:val="24"/>
          <w:lang w:eastAsia="ru-RU"/>
        </w:rPr>
        <w:t>традициях многонационального народа Российской Федерации.</w:t>
      </w:r>
    </w:p>
    <w:p w:rsidR="00303ED2" w:rsidRPr="00303ED2" w:rsidRDefault="00303ED2" w:rsidP="00303ED2">
      <w:pPr>
        <w:widowControl/>
        <w:adjustRightInd w:val="0"/>
        <w:ind w:left="426" w:right="884" w:firstLine="709"/>
        <w:jc w:val="both"/>
        <w:textAlignment w:val="center"/>
        <w:rPr>
          <w:i/>
          <w:iCs/>
          <w:sz w:val="24"/>
          <w:szCs w:val="24"/>
          <w:lang w:eastAsia="ru-RU"/>
        </w:rPr>
      </w:pPr>
      <w:r w:rsidRPr="00303ED2">
        <w:rPr>
          <w:b/>
          <w:sz w:val="24"/>
          <w:szCs w:val="24"/>
          <w:u w:val="single"/>
          <w:lang w:eastAsia="ru-RU"/>
        </w:rPr>
        <w:t>Задачи</w:t>
      </w:r>
      <w:r w:rsidRPr="00303ED2">
        <w:rPr>
          <w:sz w:val="24"/>
          <w:szCs w:val="24"/>
          <w:lang w:eastAsia="ru-RU"/>
        </w:rPr>
        <w:t xml:space="preserve"> духовно­нравственного воспитания, развития обучающихся на уровне начального общего образования:</w:t>
      </w:r>
    </w:p>
    <w:p w:rsidR="00303ED2" w:rsidRPr="00303ED2" w:rsidRDefault="00303ED2" w:rsidP="00303ED2">
      <w:pPr>
        <w:widowControl/>
        <w:adjustRightInd w:val="0"/>
        <w:ind w:left="426" w:right="884" w:firstLine="709"/>
        <w:jc w:val="both"/>
        <w:textAlignment w:val="center"/>
        <w:rPr>
          <w:b/>
          <w:sz w:val="24"/>
          <w:szCs w:val="24"/>
          <w:lang w:eastAsia="ru-RU"/>
        </w:rPr>
      </w:pPr>
      <w:r w:rsidRPr="00303ED2">
        <w:rPr>
          <w:b/>
          <w:iCs/>
          <w:sz w:val="24"/>
          <w:szCs w:val="24"/>
          <w:lang w:eastAsia="ru-RU"/>
        </w:rPr>
        <w:t>в области формирования нравственной культуры:</w:t>
      </w:r>
    </w:p>
    <w:p w:rsidR="00303ED2" w:rsidRPr="00303ED2" w:rsidRDefault="00303ED2" w:rsidP="00303ED2">
      <w:pPr>
        <w:widowControl/>
        <w:adjustRightInd w:val="0"/>
        <w:ind w:left="426" w:right="884" w:firstLine="709"/>
        <w:jc w:val="both"/>
        <w:textAlignment w:val="center"/>
        <w:rPr>
          <w:spacing w:val="2"/>
          <w:sz w:val="24"/>
          <w:szCs w:val="24"/>
          <w:lang w:eastAsia="ru-RU"/>
        </w:rPr>
      </w:pPr>
      <w:r w:rsidRPr="00303ED2">
        <w:rPr>
          <w:sz w:val="24"/>
          <w:szCs w:val="24"/>
          <w:lang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303ED2">
        <w:rPr>
          <w:spacing w:val="2"/>
          <w:sz w:val="24"/>
          <w:szCs w:val="24"/>
          <w:lang w:eastAsia="ru-RU"/>
        </w:rPr>
        <w:t>прерывного образования, самовоспитания и стремления к нравственному совершенствованию;</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pacing w:val="2"/>
          <w:sz w:val="24"/>
          <w:szCs w:val="24"/>
          <w:lang w:eastAsia="ru-RU"/>
        </w:rPr>
        <w:t>формирование основ нравственного самосознания лич</w:t>
      </w:r>
      <w:r w:rsidRPr="00303ED2">
        <w:rPr>
          <w:sz w:val="24"/>
          <w:szCs w:val="24"/>
          <w:lang w:eastAsia="ru-RU"/>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формирование нравственного смысла учения;</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формирование основ морали – осознанной обучающимся</w:t>
      </w:r>
      <w:r w:rsidRPr="00303ED2">
        <w:rPr>
          <w:spacing w:val="2"/>
          <w:sz w:val="24"/>
          <w:szCs w:val="24"/>
          <w:lang w:eastAsia="ru-RU"/>
        </w:rPr>
        <w:t xml:space="preserve"> необходимости определённого поведения, обусловленно</w:t>
      </w:r>
      <w:r w:rsidRPr="00303ED2">
        <w:rPr>
          <w:sz w:val="24"/>
          <w:szCs w:val="24"/>
          <w:lang w:eastAsia="ru-RU"/>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pacing w:val="2"/>
          <w:sz w:val="24"/>
          <w:szCs w:val="24"/>
          <w:lang w:eastAsia="ru-RU"/>
        </w:rPr>
        <w:t>принятие обучающимся нравственных ценно</w:t>
      </w:r>
      <w:r w:rsidRPr="00303ED2">
        <w:rPr>
          <w:sz w:val="24"/>
          <w:szCs w:val="24"/>
          <w:lang w:eastAsia="ru-RU"/>
        </w:rPr>
        <w:t>стей, национальных и этнических духовных традиций с учётом мировоззренческих и культурных особенностей и потребностей семьи;</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формирование эстетических потребностей, ценностей и чувств;</w:t>
      </w:r>
    </w:p>
    <w:p w:rsidR="00303ED2" w:rsidRPr="00303ED2" w:rsidRDefault="00303ED2" w:rsidP="00303ED2">
      <w:pPr>
        <w:widowControl/>
        <w:adjustRightInd w:val="0"/>
        <w:ind w:left="426" w:right="884" w:firstLine="709"/>
        <w:jc w:val="both"/>
        <w:textAlignment w:val="center"/>
        <w:rPr>
          <w:spacing w:val="2"/>
          <w:sz w:val="24"/>
          <w:szCs w:val="24"/>
          <w:lang w:eastAsia="ru-RU"/>
        </w:rPr>
      </w:pPr>
      <w:r w:rsidRPr="00303ED2">
        <w:rPr>
          <w:spacing w:val="2"/>
          <w:sz w:val="24"/>
          <w:szCs w:val="24"/>
          <w:lang w:eastAsia="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303ED2" w:rsidRPr="00303ED2" w:rsidRDefault="00303ED2" w:rsidP="00303ED2">
      <w:pPr>
        <w:widowControl/>
        <w:adjustRightInd w:val="0"/>
        <w:ind w:left="426" w:right="884" w:firstLine="709"/>
        <w:jc w:val="both"/>
        <w:textAlignment w:val="center"/>
        <w:rPr>
          <w:i/>
          <w:iCs/>
          <w:sz w:val="24"/>
          <w:szCs w:val="24"/>
          <w:lang w:eastAsia="ru-RU"/>
        </w:rPr>
      </w:pPr>
      <w:r w:rsidRPr="00303ED2">
        <w:rPr>
          <w:sz w:val="24"/>
          <w:szCs w:val="24"/>
          <w:lang w:eastAsia="ru-RU"/>
        </w:rPr>
        <w:t>развитие трудолюбия, способности к преодолению трудностей, целеустремлённости и настойчивости в достижении результата;</w:t>
      </w:r>
    </w:p>
    <w:p w:rsidR="00303ED2" w:rsidRPr="00303ED2" w:rsidRDefault="00303ED2" w:rsidP="00303ED2">
      <w:pPr>
        <w:widowControl/>
        <w:adjustRightInd w:val="0"/>
        <w:ind w:left="426" w:right="884" w:firstLine="709"/>
        <w:jc w:val="both"/>
        <w:textAlignment w:val="center"/>
        <w:rPr>
          <w:b/>
          <w:sz w:val="24"/>
          <w:szCs w:val="24"/>
          <w:lang w:eastAsia="ru-RU"/>
        </w:rPr>
      </w:pPr>
      <w:r w:rsidRPr="00303ED2">
        <w:rPr>
          <w:b/>
          <w:iCs/>
          <w:sz w:val="24"/>
          <w:szCs w:val="24"/>
          <w:lang w:eastAsia="ru-RU"/>
        </w:rPr>
        <w:t>в области формирования социальной культуры:</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формирование основ российской культурной и гражданской идентичности (самобытности);</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пробуждение веры в Россию, в свой народ, чувства личной ответственности за Отечество;</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воспитание ценностного отношения к своему национальному языку и культуре;</w:t>
      </w:r>
    </w:p>
    <w:p w:rsidR="00303ED2" w:rsidRPr="00303ED2" w:rsidRDefault="00303ED2" w:rsidP="00303ED2">
      <w:pPr>
        <w:widowControl/>
        <w:adjustRightInd w:val="0"/>
        <w:ind w:left="426" w:right="884" w:firstLine="709"/>
        <w:jc w:val="both"/>
        <w:textAlignment w:val="center"/>
        <w:rPr>
          <w:spacing w:val="-2"/>
          <w:sz w:val="24"/>
          <w:szCs w:val="24"/>
          <w:lang w:eastAsia="ru-RU"/>
        </w:rPr>
      </w:pPr>
      <w:r w:rsidRPr="00303ED2">
        <w:rPr>
          <w:spacing w:val="-2"/>
          <w:sz w:val="24"/>
          <w:szCs w:val="24"/>
          <w:lang w:eastAsia="ru-RU"/>
        </w:rPr>
        <w:t>формирование патриотизма и гражданской солидарности;</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lastRenderedPageBreak/>
        <w:t>развитие доброжелательности и эмоциональной отзывчивости, человеколюбия (гуманности) понимания других людей и сопереживания им;</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pacing w:val="-4"/>
          <w:sz w:val="24"/>
          <w:szCs w:val="24"/>
          <w:lang w:eastAsia="ru-RU"/>
        </w:rPr>
        <w:t>становление гражданских качеств личности на основе демократических ценност</w:t>
      </w:r>
      <w:r w:rsidRPr="00303ED2">
        <w:rPr>
          <w:sz w:val="24"/>
          <w:szCs w:val="24"/>
          <w:lang w:eastAsia="ru-RU"/>
        </w:rPr>
        <w:t>ных ориентаций;</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303ED2" w:rsidRPr="00303ED2" w:rsidRDefault="00303ED2" w:rsidP="00303ED2">
      <w:pPr>
        <w:widowControl/>
        <w:adjustRightInd w:val="0"/>
        <w:ind w:left="426" w:right="884" w:firstLine="709"/>
        <w:jc w:val="both"/>
        <w:textAlignment w:val="center"/>
        <w:rPr>
          <w:b/>
          <w:sz w:val="24"/>
          <w:szCs w:val="24"/>
          <w:lang w:eastAsia="ru-RU"/>
        </w:rPr>
      </w:pPr>
      <w:r w:rsidRPr="00303ED2">
        <w:rPr>
          <w:b/>
          <w:iCs/>
          <w:sz w:val="24"/>
          <w:szCs w:val="24"/>
          <w:lang w:eastAsia="ru-RU"/>
        </w:rPr>
        <w:t>в области формирования семейной культуры:</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pacing w:val="2"/>
          <w:sz w:val="24"/>
          <w:szCs w:val="24"/>
          <w:lang w:eastAsia="ru-RU"/>
        </w:rPr>
        <w:t>формирование отношения к семье как основе россий</w:t>
      </w:r>
      <w:r w:rsidRPr="00303ED2">
        <w:rPr>
          <w:sz w:val="24"/>
          <w:szCs w:val="24"/>
          <w:lang w:eastAsia="ru-RU"/>
        </w:rPr>
        <w:t>ского общества;</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pacing w:val="-2"/>
          <w:sz w:val="24"/>
          <w:szCs w:val="24"/>
          <w:lang w:eastAsia="ru-RU"/>
        </w:rPr>
        <w:t xml:space="preserve">формирование у обучающегося уважительного отношения </w:t>
      </w:r>
      <w:r w:rsidRPr="00303ED2">
        <w:rPr>
          <w:spacing w:val="2"/>
          <w:sz w:val="24"/>
          <w:szCs w:val="24"/>
          <w:lang w:eastAsia="ru-RU"/>
        </w:rPr>
        <w:t>к родителям, осознанного, заботливого отношения к стар</w:t>
      </w:r>
      <w:r w:rsidRPr="00303ED2">
        <w:rPr>
          <w:sz w:val="24"/>
          <w:szCs w:val="24"/>
          <w:lang w:eastAsia="ru-RU"/>
        </w:rPr>
        <w:t>шим и младшим;</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pacing w:val="-2"/>
          <w:sz w:val="24"/>
          <w:szCs w:val="24"/>
          <w:lang w:eastAsia="ru-RU"/>
        </w:rPr>
        <w:t xml:space="preserve">формирование представления о традиционных семейных ценностях народов России, </w:t>
      </w:r>
      <w:r w:rsidRPr="00303ED2">
        <w:rPr>
          <w:sz w:val="24"/>
          <w:szCs w:val="24"/>
          <w:lang w:eastAsia="ru-RU"/>
        </w:rPr>
        <w:t>семейных ролях и уважения к ним;</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знакомство обучающегося с культурно­историческими и этническими традициями российской семьи.</w:t>
      </w:r>
    </w:p>
    <w:p w:rsidR="00303ED2" w:rsidRPr="00303ED2" w:rsidRDefault="00303ED2" w:rsidP="00303ED2">
      <w:pPr>
        <w:widowControl/>
        <w:adjustRightInd w:val="0"/>
        <w:ind w:left="426" w:right="884" w:firstLine="709"/>
        <w:jc w:val="both"/>
        <w:rPr>
          <w:rFonts w:eastAsia="Calibri"/>
          <w:sz w:val="24"/>
          <w:szCs w:val="24"/>
        </w:rPr>
      </w:pPr>
      <w:r w:rsidRPr="00303ED2">
        <w:rPr>
          <w:rFonts w:eastAsia="Calibri"/>
          <w:sz w:val="24"/>
          <w:szCs w:val="24"/>
        </w:rPr>
        <w:t xml:space="preserve">Программа направлена на организацию нравственного уклада школьной жизни, основанного на системе духовных идеалов, ценностей, моральных приоритетов, включающего воспитательную, учебную, внеучебную, социально значимую деятельность обучающихся. </w:t>
      </w:r>
    </w:p>
    <w:p w:rsidR="00303ED2" w:rsidRPr="00303ED2" w:rsidRDefault="00303ED2" w:rsidP="00303ED2">
      <w:pPr>
        <w:widowControl/>
        <w:adjustRightInd w:val="0"/>
        <w:ind w:left="426" w:right="884" w:firstLine="709"/>
        <w:jc w:val="both"/>
        <w:rPr>
          <w:rFonts w:eastAsia="Calibri"/>
          <w:sz w:val="24"/>
          <w:szCs w:val="24"/>
        </w:rPr>
      </w:pPr>
      <w:r w:rsidRPr="00303ED2">
        <w:rPr>
          <w:rFonts w:eastAsia="Calibri"/>
          <w:sz w:val="24"/>
          <w:szCs w:val="24"/>
        </w:rPr>
        <w:t>Программа реализуется школой в едином воспитательном пространстве с привлечением родительской общественности и социальных партнеров:  Дома культуры, школы  искусств, детского  сада, детского  дома, сельской  амбулатории, администрации сельского совета, совета ветеранов, ООО «Магистральное», районного  краеведческого  музея.</w:t>
      </w:r>
    </w:p>
    <w:p w:rsidR="00303ED2" w:rsidRPr="00303ED2" w:rsidRDefault="00303ED2" w:rsidP="00303ED2">
      <w:pPr>
        <w:widowControl/>
        <w:adjustRightInd w:val="0"/>
        <w:ind w:left="426" w:right="884" w:firstLine="709"/>
        <w:jc w:val="both"/>
        <w:rPr>
          <w:rFonts w:eastAsia="Calibri"/>
          <w:sz w:val="24"/>
          <w:szCs w:val="24"/>
        </w:rPr>
      </w:pPr>
    </w:p>
    <w:p w:rsidR="00303ED2" w:rsidRPr="00303ED2" w:rsidRDefault="00303ED2" w:rsidP="00303ED2">
      <w:pPr>
        <w:widowControl/>
        <w:adjustRightInd w:val="0"/>
        <w:ind w:left="426" w:right="884"/>
        <w:rPr>
          <w:rFonts w:eastAsia="Calibri"/>
          <w:b/>
          <w:bCs/>
          <w:sz w:val="24"/>
          <w:szCs w:val="24"/>
        </w:rPr>
      </w:pPr>
      <w:r>
        <w:rPr>
          <w:b/>
          <w:sz w:val="24"/>
          <w:szCs w:val="24"/>
          <w:lang w:eastAsia="ru-RU"/>
        </w:rPr>
        <w:t>2.3</w:t>
      </w:r>
      <w:r w:rsidRPr="00303ED2">
        <w:rPr>
          <w:b/>
          <w:sz w:val="24"/>
          <w:szCs w:val="24"/>
          <w:lang w:eastAsia="ru-RU"/>
        </w:rPr>
        <w:t>.2.Основные направления и ценностные основы</w:t>
      </w:r>
      <w:r>
        <w:rPr>
          <w:b/>
          <w:sz w:val="24"/>
          <w:szCs w:val="24"/>
          <w:lang w:eastAsia="ru-RU"/>
        </w:rPr>
        <w:t xml:space="preserve"> </w:t>
      </w:r>
      <w:r w:rsidRPr="00303ED2">
        <w:rPr>
          <w:b/>
          <w:sz w:val="24"/>
          <w:szCs w:val="24"/>
          <w:lang w:eastAsia="ru-RU"/>
        </w:rPr>
        <w:t>духовно­нравственного развития, воспитания обучающихся</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 xml:space="preserve">Общие задачи духовно-нравственного воспитания, развития обучающихся на уровне начального общего образования классифицированы по направлениям, каждое из которых раскрывает одну из </w:t>
      </w:r>
      <w:r w:rsidRPr="00303ED2">
        <w:rPr>
          <w:spacing w:val="2"/>
          <w:sz w:val="24"/>
          <w:szCs w:val="24"/>
          <w:lang w:eastAsia="ru-RU"/>
        </w:rPr>
        <w:t>существенных сторон духовно­нравственного развития лич</w:t>
      </w:r>
      <w:r w:rsidRPr="00303ED2">
        <w:rPr>
          <w:sz w:val="24"/>
          <w:szCs w:val="24"/>
          <w:lang w:eastAsia="ru-RU"/>
        </w:rPr>
        <w:t>ности гражданина России.</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Каждое из направлений духовно­нравственного воспитания, развития обучающихся основано на определённой системе базовых национальных ценностей и  обеспечивает  усвоение их обучающимися.</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Организация духовно­нравственного воспита</w:t>
      </w:r>
      <w:r w:rsidRPr="00303ED2">
        <w:rPr>
          <w:spacing w:val="2"/>
          <w:sz w:val="24"/>
          <w:szCs w:val="24"/>
          <w:lang w:eastAsia="ru-RU"/>
        </w:rPr>
        <w:t>ния</w:t>
      </w:r>
      <w:r w:rsidRPr="00303ED2">
        <w:rPr>
          <w:sz w:val="24"/>
          <w:szCs w:val="24"/>
          <w:lang w:eastAsia="ru-RU"/>
        </w:rPr>
        <w:t>, развития</w:t>
      </w:r>
      <w:r w:rsidRPr="00303ED2">
        <w:rPr>
          <w:spacing w:val="2"/>
          <w:sz w:val="24"/>
          <w:szCs w:val="24"/>
          <w:lang w:eastAsia="ru-RU"/>
        </w:rPr>
        <w:t xml:space="preserve"> обучающихся осуществляется по следующим направле</w:t>
      </w:r>
      <w:r w:rsidRPr="00303ED2">
        <w:rPr>
          <w:sz w:val="24"/>
          <w:szCs w:val="24"/>
          <w:lang w:eastAsia="ru-RU"/>
        </w:rPr>
        <w:t xml:space="preserve">ниям: </w:t>
      </w:r>
    </w:p>
    <w:p w:rsidR="00303ED2" w:rsidRPr="00303ED2" w:rsidRDefault="00303ED2" w:rsidP="00303ED2">
      <w:pPr>
        <w:widowControl/>
        <w:adjustRightInd w:val="0"/>
        <w:ind w:left="426" w:right="884" w:firstLine="709"/>
        <w:jc w:val="both"/>
        <w:textAlignment w:val="center"/>
        <w:rPr>
          <w:b/>
          <w:spacing w:val="2"/>
          <w:sz w:val="24"/>
          <w:szCs w:val="24"/>
          <w:lang w:eastAsia="ru-RU"/>
        </w:rPr>
      </w:pPr>
      <w:r w:rsidRPr="00303ED2">
        <w:rPr>
          <w:b/>
          <w:spacing w:val="2"/>
          <w:sz w:val="24"/>
          <w:szCs w:val="24"/>
          <w:lang w:eastAsia="ru-RU"/>
        </w:rPr>
        <w:t>1. Гражданско-патриотическое воспитание</w:t>
      </w:r>
    </w:p>
    <w:p w:rsidR="00303ED2" w:rsidRPr="00303ED2" w:rsidRDefault="00303ED2" w:rsidP="00303ED2">
      <w:pPr>
        <w:widowControl/>
        <w:adjustRightInd w:val="0"/>
        <w:ind w:left="426" w:right="884" w:firstLine="709"/>
        <w:jc w:val="both"/>
        <w:textAlignment w:val="center"/>
        <w:rPr>
          <w:i/>
          <w:iCs/>
          <w:sz w:val="24"/>
          <w:szCs w:val="24"/>
          <w:lang w:eastAsia="ru-RU"/>
        </w:rPr>
      </w:pPr>
      <w:r w:rsidRPr="00303ED2">
        <w:rPr>
          <w:sz w:val="24"/>
          <w:szCs w:val="24"/>
          <w:lang w:eastAsia="ru-RU"/>
        </w:rPr>
        <w:t xml:space="preserve">Ценности: </w:t>
      </w:r>
      <w:r w:rsidRPr="00303ED2">
        <w:rPr>
          <w:iCs/>
          <w:sz w:val="24"/>
          <w:szCs w:val="24"/>
          <w:lang w:eastAsia="ru-RU"/>
        </w:rPr>
        <w:t xml:space="preserve">любовь к России, своему народу, своему краю; служение Отечеству; правовое государство; гражданское </w:t>
      </w:r>
      <w:r w:rsidRPr="00303ED2">
        <w:rPr>
          <w:iCs/>
          <w:spacing w:val="-2"/>
          <w:sz w:val="24"/>
          <w:szCs w:val="24"/>
          <w:lang w:eastAsia="ru-RU"/>
        </w:rPr>
        <w:t>общество; закон и правопорядок; сво</w:t>
      </w:r>
      <w:r w:rsidRPr="00303ED2">
        <w:rPr>
          <w:iCs/>
          <w:sz w:val="24"/>
          <w:szCs w:val="24"/>
          <w:lang w:eastAsia="ru-RU"/>
        </w:rPr>
        <w:t>бода личная и национальная; доверие к людям, институтам государства и гражданского общества</w:t>
      </w:r>
      <w:r w:rsidRPr="00303ED2">
        <w:rPr>
          <w:i/>
          <w:iCs/>
          <w:sz w:val="24"/>
          <w:szCs w:val="24"/>
          <w:lang w:eastAsia="ru-RU"/>
        </w:rPr>
        <w:t>.</w:t>
      </w:r>
    </w:p>
    <w:p w:rsidR="00303ED2" w:rsidRPr="00303ED2" w:rsidRDefault="00303ED2" w:rsidP="00303ED2">
      <w:pPr>
        <w:widowControl/>
        <w:adjustRightInd w:val="0"/>
        <w:ind w:left="426" w:right="884" w:firstLine="709"/>
        <w:jc w:val="both"/>
        <w:textAlignment w:val="center"/>
        <w:rPr>
          <w:b/>
          <w:spacing w:val="2"/>
          <w:sz w:val="24"/>
          <w:szCs w:val="24"/>
          <w:lang w:eastAsia="ru-RU"/>
        </w:rPr>
      </w:pPr>
      <w:r w:rsidRPr="00303ED2">
        <w:rPr>
          <w:b/>
          <w:spacing w:val="2"/>
          <w:sz w:val="24"/>
          <w:szCs w:val="24"/>
          <w:lang w:eastAsia="ru-RU"/>
        </w:rPr>
        <w:t>2. Нравственное и духовное воспитание</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 xml:space="preserve">Ценности: </w:t>
      </w:r>
      <w:r w:rsidRPr="00303ED2">
        <w:rPr>
          <w:iCs/>
          <w:sz w:val="24"/>
          <w:szCs w:val="24"/>
          <w:lang w:eastAsia="ru-RU"/>
        </w:rPr>
        <w:t xml:space="preserve">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w:t>
      </w:r>
      <w:r w:rsidRPr="00303ED2">
        <w:rPr>
          <w:spacing w:val="2"/>
          <w:sz w:val="24"/>
          <w:szCs w:val="24"/>
          <w:lang w:eastAsia="ru-RU"/>
        </w:rPr>
        <w:t>российская</w:t>
      </w:r>
      <w:r w:rsidRPr="00303ED2">
        <w:rPr>
          <w:iCs/>
          <w:sz w:val="24"/>
          <w:szCs w:val="24"/>
          <w:lang w:eastAsia="ru-RU"/>
        </w:rPr>
        <w:t xml:space="preserve"> светская (гражданская) этика.</w:t>
      </w:r>
    </w:p>
    <w:p w:rsidR="00303ED2" w:rsidRPr="00303ED2" w:rsidRDefault="00303ED2" w:rsidP="00303ED2">
      <w:pPr>
        <w:widowControl/>
        <w:adjustRightInd w:val="0"/>
        <w:ind w:left="426" w:right="884" w:firstLine="709"/>
        <w:jc w:val="both"/>
        <w:textAlignment w:val="center"/>
        <w:rPr>
          <w:b/>
          <w:spacing w:val="2"/>
          <w:sz w:val="24"/>
          <w:szCs w:val="24"/>
          <w:lang w:eastAsia="ru-RU"/>
        </w:rPr>
      </w:pPr>
      <w:r w:rsidRPr="00303ED2">
        <w:rPr>
          <w:b/>
          <w:spacing w:val="2"/>
          <w:sz w:val="24"/>
          <w:szCs w:val="24"/>
          <w:lang w:eastAsia="ru-RU"/>
        </w:rPr>
        <w:lastRenderedPageBreak/>
        <w:t>3. Воспитание положительного отношения к труду и творчеству</w:t>
      </w:r>
    </w:p>
    <w:p w:rsidR="00303ED2" w:rsidRPr="00303ED2" w:rsidRDefault="00303ED2" w:rsidP="00303ED2">
      <w:pPr>
        <w:widowControl/>
        <w:adjustRightInd w:val="0"/>
        <w:ind w:left="426" w:right="884" w:firstLine="709"/>
        <w:jc w:val="both"/>
        <w:textAlignment w:val="center"/>
        <w:rPr>
          <w:iCs/>
          <w:sz w:val="24"/>
          <w:szCs w:val="24"/>
          <w:lang w:eastAsia="ru-RU"/>
        </w:rPr>
      </w:pPr>
      <w:r w:rsidRPr="00303ED2">
        <w:rPr>
          <w:sz w:val="24"/>
          <w:szCs w:val="24"/>
          <w:lang w:eastAsia="ru-RU"/>
        </w:rPr>
        <w:t xml:space="preserve">Ценности: </w:t>
      </w:r>
      <w:r w:rsidRPr="00303ED2">
        <w:rPr>
          <w:iCs/>
          <w:sz w:val="24"/>
          <w:szCs w:val="24"/>
          <w:lang w:eastAsia="ru-RU"/>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303ED2" w:rsidRPr="00303ED2" w:rsidRDefault="00303ED2" w:rsidP="00303ED2">
      <w:pPr>
        <w:adjustRightInd w:val="0"/>
        <w:ind w:left="426" w:right="884" w:firstLine="709"/>
        <w:jc w:val="both"/>
        <w:textAlignment w:val="center"/>
        <w:rPr>
          <w:b/>
          <w:spacing w:val="2"/>
          <w:sz w:val="24"/>
          <w:szCs w:val="24"/>
          <w:lang w:eastAsia="ru-RU"/>
        </w:rPr>
      </w:pPr>
      <w:r w:rsidRPr="00303ED2">
        <w:rPr>
          <w:b/>
          <w:spacing w:val="2"/>
          <w:sz w:val="24"/>
          <w:szCs w:val="24"/>
          <w:lang w:eastAsia="ru-RU"/>
        </w:rPr>
        <w:t>4. Интеллектуальное воспитание</w:t>
      </w:r>
    </w:p>
    <w:p w:rsidR="00303ED2" w:rsidRPr="00303ED2" w:rsidRDefault="00303ED2" w:rsidP="00303ED2">
      <w:pPr>
        <w:adjustRightInd w:val="0"/>
        <w:ind w:left="426" w:right="884" w:firstLine="709"/>
        <w:jc w:val="both"/>
        <w:textAlignment w:val="center"/>
        <w:rPr>
          <w:spacing w:val="2"/>
          <w:sz w:val="24"/>
          <w:szCs w:val="24"/>
          <w:lang w:eastAsia="ru-RU"/>
        </w:rPr>
      </w:pPr>
      <w:r w:rsidRPr="00303ED2">
        <w:rPr>
          <w:sz w:val="24"/>
          <w:szCs w:val="24"/>
          <w:lang w:eastAsia="ru-RU"/>
        </w:rPr>
        <w:t xml:space="preserve">Ценности:  образование, </w:t>
      </w:r>
      <w:r w:rsidRPr="00303ED2">
        <w:rPr>
          <w:iCs/>
          <w:sz w:val="24"/>
          <w:szCs w:val="24"/>
          <w:lang w:eastAsia="ru-RU"/>
        </w:rPr>
        <w:t xml:space="preserve">истина, интеллект, наука, интеллектуальная деятельность, интеллектуальное развитие личности, </w:t>
      </w:r>
      <w:r w:rsidRPr="00303ED2">
        <w:rPr>
          <w:sz w:val="24"/>
          <w:szCs w:val="24"/>
          <w:lang w:eastAsia="ru-RU"/>
        </w:rPr>
        <w:t>знание,</w:t>
      </w:r>
      <w:r w:rsidRPr="00303ED2">
        <w:rPr>
          <w:iCs/>
          <w:sz w:val="24"/>
          <w:szCs w:val="24"/>
          <w:lang w:eastAsia="ru-RU"/>
        </w:rPr>
        <w:t xml:space="preserve"> общество знаний. </w:t>
      </w:r>
    </w:p>
    <w:p w:rsidR="00303ED2" w:rsidRPr="00303ED2" w:rsidRDefault="00303ED2" w:rsidP="00303ED2">
      <w:pPr>
        <w:widowControl/>
        <w:adjustRightInd w:val="0"/>
        <w:ind w:left="426" w:right="884" w:firstLine="709"/>
        <w:jc w:val="both"/>
        <w:textAlignment w:val="center"/>
        <w:rPr>
          <w:b/>
          <w:spacing w:val="2"/>
          <w:sz w:val="24"/>
          <w:szCs w:val="24"/>
          <w:lang w:eastAsia="ru-RU"/>
        </w:rPr>
      </w:pPr>
      <w:r w:rsidRPr="00303ED2">
        <w:rPr>
          <w:b/>
          <w:spacing w:val="2"/>
          <w:sz w:val="24"/>
          <w:szCs w:val="24"/>
          <w:lang w:eastAsia="ru-RU"/>
        </w:rPr>
        <w:t>5. Здоровьесберегающее воспитание</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 xml:space="preserve">Ценности: здоровье физическое, духовное и нравственное, здоровый образ жизни, здоровьесберегающие технологии, физическая культура и спорт  </w:t>
      </w:r>
    </w:p>
    <w:p w:rsidR="00303ED2" w:rsidRPr="00303ED2" w:rsidRDefault="00303ED2" w:rsidP="00303ED2">
      <w:pPr>
        <w:widowControl/>
        <w:adjustRightInd w:val="0"/>
        <w:ind w:left="426" w:right="884" w:firstLine="709"/>
        <w:jc w:val="both"/>
        <w:textAlignment w:val="center"/>
        <w:rPr>
          <w:b/>
          <w:spacing w:val="2"/>
          <w:sz w:val="24"/>
          <w:szCs w:val="24"/>
          <w:lang w:eastAsia="ru-RU"/>
        </w:rPr>
      </w:pPr>
      <w:r w:rsidRPr="00303ED2">
        <w:rPr>
          <w:b/>
          <w:spacing w:val="2"/>
          <w:sz w:val="24"/>
          <w:szCs w:val="24"/>
          <w:lang w:eastAsia="ru-RU"/>
        </w:rPr>
        <w:t>6. Социокультурное и медиакультурное воспитание</w:t>
      </w:r>
    </w:p>
    <w:p w:rsidR="00303ED2" w:rsidRPr="00303ED2" w:rsidRDefault="00303ED2" w:rsidP="00303ED2">
      <w:pPr>
        <w:widowControl/>
        <w:adjustRightInd w:val="0"/>
        <w:ind w:left="426" w:right="884" w:firstLine="709"/>
        <w:jc w:val="both"/>
        <w:textAlignment w:val="center"/>
        <w:rPr>
          <w:spacing w:val="2"/>
          <w:sz w:val="24"/>
          <w:szCs w:val="24"/>
          <w:lang w:eastAsia="ru-RU"/>
        </w:rPr>
      </w:pPr>
      <w:r w:rsidRPr="00303ED2">
        <w:rPr>
          <w:sz w:val="24"/>
          <w:szCs w:val="24"/>
          <w:lang w:eastAsia="ru-RU"/>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303ED2">
        <w:rPr>
          <w:iCs/>
          <w:spacing w:val="-2"/>
          <w:sz w:val="24"/>
          <w:szCs w:val="24"/>
          <w:lang w:eastAsia="ru-RU"/>
        </w:rPr>
        <w:t xml:space="preserve"> поликультурный мир</w:t>
      </w:r>
      <w:r w:rsidRPr="00303ED2">
        <w:rPr>
          <w:i/>
          <w:iCs/>
          <w:spacing w:val="-2"/>
          <w:sz w:val="24"/>
          <w:szCs w:val="24"/>
          <w:lang w:eastAsia="ru-RU"/>
        </w:rPr>
        <w:t>.</w:t>
      </w:r>
    </w:p>
    <w:p w:rsidR="00303ED2" w:rsidRPr="00303ED2" w:rsidRDefault="00303ED2" w:rsidP="00303ED2">
      <w:pPr>
        <w:widowControl/>
        <w:adjustRightInd w:val="0"/>
        <w:ind w:left="426" w:right="884" w:firstLine="709"/>
        <w:jc w:val="both"/>
        <w:textAlignment w:val="center"/>
        <w:rPr>
          <w:b/>
          <w:spacing w:val="2"/>
          <w:sz w:val="24"/>
          <w:szCs w:val="24"/>
          <w:lang w:eastAsia="ru-RU"/>
        </w:rPr>
      </w:pPr>
      <w:r w:rsidRPr="00303ED2">
        <w:rPr>
          <w:b/>
          <w:spacing w:val="2"/>
          <w:sz w:val="24"/>
          <w:szCs w:val="24"/>
          <w:lang w:eastAsia="ru-RU"/>
        </w:rPr>
        <w:t>7. Культуротворческое и эстетическое воспитание</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 xml:space="preserve">Ценности: </w:t>
      </w:r>
      <w:r w:rsidRPr="00303ED2">
        <w:rPr>
          <w:iCs/>
          <w:sz w:val="24"/>
          <w:szCs w:val="24"/>
          <w:lang w:eastAsia="ru-RU"/>
        </w:rPr>
        <w:t xml:space="preserve">красота; гармония; </w:t>
      </w:r>
      <w:r w:rsidRPr="00303ED2">
        <w:rPr>
          <w:iCs/>
          <w:spacing w:val="-3"/>
          <w:sz w:val="24"/>
          <w:szCs w:val="24"/>
          <w:lang w:eastAsia="ru-RU"/>
        </w:rPr>
        <w:t>эстетическое развитие, самовыражение в творчестве и ис</w:t>
      </w:r>
      <w:r w:rsidRPr="00303ED2">
        <w:rPr>
          <w:iCs/>
          <w:sz w:val="24"/>
          <w:szCs w:val="24"/>
          <w:lang w:eastAsia="ru-RU"/>
        </w:rPr>
        <w:t>кусстве, культуросозидание, индивидуальные творческие способности, диалог культур и цивилизаций.</w:t>
      </w:r>
    </w:p>
    <w:p w:rsidR="00303ED2" w:rsidRPr="00303ED2" w:rsidRDefault="00303ED2" w:rsidP="00303ED2">
      <w:pPr>
        <w:widowControl/>
        <w:adjustRightInd w:val="0"/>
        <w:ind w:left="426" w:right="884" w:firstLine="709"/>
        <w:jc w:val="both"/>
        <w:textAlignment w:val="center"/>
        <w:rPr>
          <w:b/>
          <w:spacing w:val="2"/>
          <w:sz w:val="24"/>
          <w:szCs w:val="24"/>
          <w:lang w:eastAsia="ru-RU"/>
        </w:rPr>
      </w:pPr>
      <w:r w:rsidRPr="00303ED2">
        <w:rPr>
          <w:b/>
          <w:spacing w:val="2"/>
          <w:sz w:val="24"/>
          <w:szCs w:val="24"/>
          <w:lang w:eastAsia="ru-RU"/>
        </w:rPr>
        <w:t>8. Правовое воспитание и культура безопасности</w:t>
      </w:r>
    </w:p>
    <w:p w:rsidR="00303ED2" w:rsidRPr="00303ED2" w:rsidRDefault="00303ED2" w:rsidP="00303ED2">
      <w:pPr>
        <w:widowControl/>
        <w:adjustRightInd w:val="0"/>
        <w:ind w:left="426" w:right="884" w:firstLine="709"/>
        <w:jc w:val="both"/>
        <w:textAlignment w:val="center"/>
        <w:rPr>
          <w:spacing w:val="2"/>
          <w:sz w:val="24"/>
          <w:szCs w:val="24"/>
          <w:lang w:eastAsia="ru-RU"/>
        </w:rPr>
      </w:pPr>
      <w:r w:rsidRPr="00303ED2">
        <w:rPr>
          <w:sz w:val="24"/>
          <w:szCs w:val="24"/>
          <w:lang w:eastAsia="ru-RU"/>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303ED2" w:rsidRPr="00303ED2" w:rsidRDefault="00303ED2" w:rsidP="00303ED2">
      <w:pPr>
        <w:widowControl/>
        <w:adjustRightInd w:val="0"/>
        <w:ind w:left="426" w:right="884" w:firstLine="709"/>
        <w:jc w:val="both"/>
        <w:textAlignment w:val="center"/>
        <w:rPr>
          <w:b/>
          <w:spacing w:val="2"/>
          <w:sz w:val="24"/>
          <w:szCs w:val="24"/>
          <w:lang w:eastAsia="ru-RU"/>
        </w:rPr>
      </w:pPr>
      <w:r w:rsidRPr="00303ED2">
        <w:rPr>
          <w:b/>
          <w:spacing w:val="2"/>
          <w:sz w:val="24"/>
          <w:szCs w:val="24"/>
          <w:lang w:eastAsia="ru-RU"/>
        </w:rPr>
        <w:t>9. Воспитание семейных ценностей</w:t>
      </w:r>
    </w:p>
    <w:p w:rsidR="00303ED2" w:rsidRPr="00303ED2" w:rsidRDefault="00303ED2" w:rsidP="00303ED2">
      <w:pPr>
        <w:widowControl/>
        <w:adjustRightInd w:val="0"/>
        <w:ind w:left="426" w:right="884" w:firstLine="709"/>
        <w:jc w:val="both"/>
        <w:textAlignment w:val="center"/>
        <w:rPr>
          <w:spacing w:val="2"/>
          <w:sz w:val="24"/>
          <w:szCs w:val="24"/>
          <w:lang w:eastAsia="ru-RU"/>
        </w:rPr>
      </w:pPr>
      <w:r w:rsidRPr="00303ED2">
        <w:rPr>
          <w:sz w:val="24"/>
          <w:szCs w:val="24"/>
          <w:lang w:eastAsia="ru-RU"/>
        </w:rPr>
        <w:t>Ценности: семья, семейные традиции, культура семейной жизни, этика и психология семейных отношений, любовь и</w:t>
      </w:r>
      <w:r w:rsidRPr="00303ED2">
        <w:rPr>
          <w:iCs/>
          <w:sz w:val="24"/>
          <w:szCs w:val="24"/>
          <w:lang w:eastAsia="ru-RU"/>
        </w:rPr>
        <w:t xml:space="preserve"> уважение к родителям, прародителям; забота о старших и младших.</w:t>
      </w:r>
    </w:p>
    <w:p w:rsidR="00303ED2" w:rsidRPr="00303ED2" w:rsidRDefault="00303ED2" w:rsidP="00303ED2">
      <w:pPr>
        <w:widowControl/>
        <w:adjustRightInd w:val="0"/>
        <w:ind w:left="426" w:right="884" w:firstLine="709"/>
        <w:jc w:val="both"/>
        <w:textAlignment w:val="center"/>
        <w:rPr>
          <w:b/>
          <w:spacing w:val="2"/>
          <w:sz w:val="24"/>
          <w:szCs w:val="24"/>
          <w:lang w:eastAsia="ru-RU"/>
        </w:rPr>
      </w:pPr>
      <w:r w:rsidRPr="00303ED2">
        <w:rPr>
          <w:b/>
          <w:spacing w:val="2"/>
          <w:sz w:val="24"/>
          <w:szCs w:val="24"/>
          <w:lang w:eastAsia="ru-RU"/>
        </w:rPr>
        <w:t>10. Формирование коммуникативной культуры</w:t>
      </w:r>
    </w:p>
    <w:p w:rsidR="00303ED2" w:rsidRPr="00303ED2" w:rsidRDefault="00303ED2" w:rsidP="00303ED2">
      <w:pPr>
        <w:widowControl/>
        <w:adjustRightInd w:val="0"/>
        <w:ind w:left="426" w:right="884" w:firstLine="709"/>
        <w:jc w:val="both"/>
        <w:textAlignment w:val="center"/>
        <w:rPr>
          <w:spacing w:val="2"/>
          <w:sz w:val="24"/>
          <w:szCs w:val="24"/>
          <w:lang w:eastAsia="ru-RU"/>
        </w:rPr>
      </w:pPr>
      <w:r w:rsidRPr="00303ED2">
        <w:rPr>
          <w:sz w:val="24"/>
          <w:szCs w:val="24"/>
          <w:lang w:eastAsia="ru-RU"/>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303ED2" w:rsidRPr="00303ED2" w:rsidRDefault="00303ED2" w:rsidP="00303ED2">
      <w:pPr>
        <w:adjustRightInd w:val="0"/>
        <w:ind w:left="426" w:right="884" w:firstLine="709"/>
        <w:jc w:val="both"/>
        <w:textAlignment w:val="center"/>
        <w:rPr>
          <w:b/>
          <w:spacing w:val="2"/>
          <w:sz w:val="24"/>
          <w:szCs w:val="24"/>
          <w:lang w:eastAsia="ru-RU"/>
        </w:rPr>
      </w:pPr>
      <w:r w:rsidRPr="00303ED2">
        <w:rPr>
          <w:b/>
          <w:spacing w:val="2"/>
          <w:sz w:val="24"/>
          <w:szCs w:val="24"/>
          <w:lang w:eastAsia="ru-RU"/>
        </w:rPr>
        <w:t>11. Экологическое воспитание</w:t>
      </w:r>
    </w:p>
    <w:p w:rsidR="00303ED2" w:rsidRPr="00303ED2" w:rsidRDefault="00303ED2" w:rsidP="00303ED2">
      <w:pPr>
        <w:adjustRightInd w:val="0"/>
        <w:ind w:left="426" w:right="884" w:firstLine="709"/>
        <w:jc w:val="both"/>
        <w:textAlignment w:val="center"/>
        <w:rPr>
          <w:i/>
          <w:iCs/>
          <w:sz w:val="24"/>
          <w:szCs w:val="24"/>
          <w:lang w:eastAsia="ru-RU"/>
        </w:rPr>
      </w:pPr>
      <w:r w:rsidRPr="00303ED2">
        <w:rPr>
          <w:spacing w:val="2"/>
          <w:sz w:val="24"/>
          <w:szCs w:val="24"/>
          <w:lang w:eastAsia="ru-RU"/>
        </w:rPr>
        <w:t xml:space="preserve">Ценности: </w:t>
      </w:r>
      <w:r w:rsidRPr="00303ED2">
        <w:rPr>
          <w:iCs/>
          <w:spacing w:val="2"/>
          <w:sz w:val="24"/>
          <w:szCs w:val="24"/>
          <w:lang w:eastAsia="ru-RU"/>
        </w:rPr>
        <w:t xml:space="preserve">родная земля; заповедная природа; планета </w:t>
      </w:r>
      <w:r w:rsidRPr="00303ED2">
        <w:rPr>
          <w:iCs/>
          <w:sz w:val="24"/>
          <w:szCs w:val="24"/>
          <w:lang w:eastAsia="ru-RU"/>
        </w:rPr>
        <w:t>Земля; бережное освоение природных ресурсов региона, страны, планеты, экологическая культура, забота об окружающей среде, домашних животных.</w:t>
      </w:r>
    </w:p>
    <w:p w:rsidR="00303ED2" w:rsidRPr="00303ED2" w:rsidRDefault="00303ED2" w:rsidP="00303ED2">
      <w:pPr>
        <w:widowControl/>
        <w:adjustRightInd w:val="0"/>
        <w:ind w:left="426" w:right="884" w:firstLine="709"/>
        <w:jc w:val="both"/>
        <w:rPr>
          <w:sz w:val="24"/>
          <w:szCs w:val="24"/>
          <w:lang w:eastAsia="ru-RU"/>
        </w:rPr>
      </w:pPr>
      <w:r w:rsidRPr="00303ED2">
        <w:rPr>
          <w:spacing w:val="-2"/>
          <w:sz w:val="24"/>
          <w:szCs w:val="24"/>
          <w:lang w:eastAsia="ru-RU"/>
        </w:rPr>
        <w:t>Все направления духовно-нравственного воспи</w:t>
      </w:r>
      <w:r w:rsidRPr="00303ED2">
        <w:rPr>
          <w:sz w:val="24"/>
          <w:szCs w:val="24"/>
          <w:lang w:eastAsia="ru-RU"/>
        </w:rPr>
        <w:t>тания</w:t>
      </w:r>
      <w:r w:rsidRPr="00303ED2">
        <w:rPr>
          <w:spacing w:val="-2"/>
          <w:sz w:val="24"/>
          <w:szCs w:val="24"/>
          <w:lang w:eastAsia="ru-RU"/>
        </w:rPr>
        <w:t>, развития</w:t>
      </w:r>
      <w:r w:rsidRPr="00303ED2">
        <w:rPr>
          <w:sz w:val="24"/>
          <w:szCs w:val="24"/>
          <w:lang w:eastAsia="ru-RU"/>
        </w:rPr>
        <w:t xml:space="preserve"> важны, дополняют друг друга и обеспечивают развитие личности на основе отечественных духовных, нравственных и культурных традиций.</w:t>
      </w:r>
    </w:p>
    <w:p w:rsidR="00303ED2" w:rsidRPr="00303ED2" w:rsidRDefault="00303ED2" w:rsidP="00D75319">
      <w:pPr>
        <w:pStyle w:val="a5"/>
        <w:widowControl/>
        <w:numPr>
          <w:ilvl w:val="2"/>
          <w:numId w:val="216"/>
        </w:numPr>
        <w:autoSpaceDE/>
        <w:autoSpaceDN/>
        <w:adjustRightInd w:val="0"/>
        <w:ind w:right="884"/>
        <w:rPr>
          <w:rFonts w:eastAsia="Calibri"/>
          <w:b/>
          <w:bCs/>
          <w:iCs/>
          <w:sz w:val="24"/>
          <w:szCs w:val="24"/>
        </w:rPr>
      </w:pPr>
      <w:r w:rsidRPr="00303ED2">
        <w:rPr>
          <w:rFonts w:eastAsia="Calibri"/>
          <w:b/>
          <w:bCs/>
          <w:iCs/>
          <w:sz w:val="24"/>
          <w:szCs w:val="24"/>
        </w:rPr>
        <w:t>Основное содержание духовно-нравственного развития, воспитания</w:t>
      </w:r>
      <w:r>
        <w:rPr>
          <w:rFonts w:eastAsia="Calibri"/>
          <w:b/>
          <w:bCs/>
          <w:iCs/>
          <w:sz w:val="24"/>
          <w:szCs w:val="24"/>
        </w:rPr>
        <w:t xml:space="preserve"> о</w:t>
      </w:r>
      <w:r w:rsidRPr="00303ED2">
        <w:rPr>
          <w:rFonts w:eastAsia="Calibri"/>
          <w:b/>
          <w:bCs/>
          <w:iCs/>
          <w:sz w:val="24"/>
          <w:szCs w:val="24"/>
        </w:rPr>
        <w:t xml:space="preserve">бучающихся </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2"/>
        <w:gridCol w:w="3542"/>
        <w:gridCol w:w="3050"/>
      </w:tblGrid>
      <w:tr w:rsidR="00303ED2" w:rsidRPr="00303ED2" w:rsidTr="00851F25">
        <w:tc>
          <w:tcPr>
            <w:tcW w:w="3472" w:type="dxa"/>
            <w:shd w:val="clear" w:color="auto" w:fill="auto"/>
          </w:tcPr>
          <w:p w:rsidR="00303ED2" w:rsidRPr="00303ED2" w:rsidRDefault="00303ED2" w:rsidP="00303ED2">
            <w:pPr>
              <w:adjustRightInd w:val="0"/>
              <w:ind w:left="426" w:right="884"/>
              <w:jc w:val="both"/>
              <w:rPr>
                <w:rFonts w:eastAsia="Calibri"/>
                <w:color w:val="000000"/>
                <w:sz w:val="24"/>
                <w:szCs w:val="24"/>
                <w:lang w:val="en-US"/>
              </w:rPr>
            </w:pPr>
            <w:r w:rsidRPr="00303ED2">
              <w:rPr>
                <w:rFonts w:eastAsia="Calibri"/>
                <w:color w:val="000000"/>
                <w:sz w:val="24"/>
                <w:szCs w:val="24"/>
                <w:lang w:val="en-US"/>
              </w:rPr>
              <w:t>Направления, ценности</w:t>
            </w:r>
          </w:p>
        </w:tc>
        <w:tc>
          <w:tcPr>
            <w:tcW w:w="3542" w:type="dxa"/>
            <w:shd w:val="clear" w:color="auto" w:fill="auto"/>
          </w:tcPr>
          <w:p w:rsidR="00303ED2" w:rsidRPr="00303ED2" w:rsidRDefault="00303ED2" w:rsidP="00303ED2">
            <w:pPr>
              <w:adjustRightInd w:val="0"/>
              <w:ind w:left="426" w:right="884"/>
              <w:jc w:val="center"/>
              <w:rPr>
                <w:rFonts w:eastAsia="Calibri"/>
                <w:color w:val="000000"/>
                <w:sz w:val="24"/>
                <w:szCs w:val="24"/>
                <w:lang w:val="en-US"/>
              </w:rPr>
            </w:pPr>
            <w:r w:rsidRPr="00303ED2">
              <w:rPr>
                <w:rFonts w:eastAsia="Calibri"/>
                <w:color w:val="000000"/>
                <w:sz w:val="24"/>
                <w:szCs w:val="24"/>
                <w:lang w:val="en-US"/>
              </w:rPr>
              <w:t>Содержание</w:t>
            </w:r>
          </w:p>
        </w:tc>
        <w:tc>
          <w:tcPr>
            <w:tcW w:w="3050" w:type="dxa"/>
            <w:shd w:val="clear" w:color="auto" w:fill="auto"/>
          </w:tcPr>
          <w:p w:rsidR="00303ED2" w:rsidRPr="00303ED2" w:rsidRDefault="00303ED2" w:rsidP="00303ED2">
            <w:pPr>
              <w:adjustRightInd w:val="0"/>
              <w:ind w:left="426" w:right="884" w:firstLine="1"/>
              <w:jc w:val="center"/>
              <w:rPr>
                <w:rFonts w:eastAsia="Calibri"/>
                <w:color w:val="000000"/>
                <w:sz w:val="24"/>
                <w:szCs w:val="24"/>
                <w:lang w:val="en-US"/>
              </w:rPr>
            </w:pPr>
            <w:r w:rsidRPr="00303ED2">
              <w:rPr>
                <w:rFonts w:eastAsia="Calibri"/>
                <w:color w:val="000000"/>
                <w:sz w:val="24"/>
                <w:szCs w:val="24"/>
                <w:lang w:val="en-US"/>
              </w:rPr>
              <w:t>Формы работы</w:t>
            </w:r>
          </w:p>
        </w:tc>
      </w:tr>
      <w:tr w:rsidR="00303ED2" w:rsidRPr="00303ED2" w:rsidTr="00851F25">
        <w:tc>
          <w:tcPr>
            <w:tcW w:w="3472" w:type="dxa"/>
            <w:shd w:val="clear" w:color="auto" w:fill="auto"/>
          </w:tcPr>
          <w:p w:rsidR="00303ED2" w:rsidRPr="00303ED2" w:rsidRDefault="00303ED2" w:rsidP="00303ED2">
            <w:pPr>
              <w:adjustRightInd w:val="0"/>
              <w:ind w:left="176" w:right="193"/>
              <w:jc w:val="both"/>
              <w:rPr>
                <w:rFonts w:eastAsia="Calibri"/>
                <w:color w:val="000000"/>
                <w:sz w:val="24"/>
                <w:szCs w:val="24"/>
              </w:rPr>
            </w:pPr>
            <w:r w:rsidRPr="00303ED2">
              <w:rPr>
                <w:rFonts w:eastAsia="Calibri"/>
                <w:b/>
                <w:bCs/>
                <w:color w:val="000000"/>
                <w:sz w:val="24"/>
                <w:szCs w:val="24"/>
              </w:rPr>
              <w:t>Гражданско-патриотическое воспитание</w:t>
            </w:r>
          </w:p>
          <w:p w:rsidR="00303ED2" w:rsidRPr="00303ED2" w:rsidRDefault="00303ED2" w:rsidP="00303ED2">
            <w:pPr>
              <w:adjustRightInd w:val="0"/>
              <w:ind w:left="176" w:right="193"/>
              <w:jc w:val="both"/>
              <w:rPr>
                <w:rFonts w:eastAsia="Calibri"/>
                <w:color w:val="000000"/>
                <w:sz w:val="24"/>
                <w:szCs w:val="24"/>
              </w:rPr>
            </w:pPr>
            <w:r w:rsidRPr="00303ED2">
              <w:rPr>
                <w:rFonts w:eastAsia="Calibri"/>
                <w:b/>
                <w:bCs/>
                <w:i/>
                <w:iCs/>
                <w:color w:val="000000"/>
                <w:sz w:val="24"/>
                <w:szCs w:val="24"/>
              </w:rPr>
              <w:t xml:space="preserve">Ценности: </w:t>
            </w:r>
          </w:p>
          <w:p w:rsidR="00303ED2" w:rsidRPr="00303ED2" w:rsidRDefault="00303ED2" w:rsidP="00303ED2">
            <w:pPr>
              <w:adjustRightInd w:val="0"/>
              <w:ind w:left="176" w:right="193"/>
              <w:jc w:val="both"/>
              <w:rPr>
                <w:rFonts w:eastAsia="Calibri"/>
                <w:color w:val="000000"/>
                <w:sz w:val="24"/>
                <w:szCs w:val="24"/>
              </w:rPr>
            </w:pPr>
            <w:r w:rsidRPr="00303ED2">
              <w:rPr>
                <w:rFonts w:eastAsia="Calibri"/>
                <w:color w:val="000000"/>
                <w:sz w:val="24"/>
                <w:szCs w:val="24"/>
              </w:rPr>
              <w:t xml:space="preserve">любовь к России, своему народу, своему краю, служение Отечеству, правовое государство, </w:t>
            </w:r>
            <w:r w:rsidRPr="00303ED2">
              <w:rPr>
                <w:rFonts w:eastAsia="Calibri"/>
                <w:color w:val="000000"/>
                <w:sz w:val="24"/>
                <w:szCs w:val="24"/>
              </w:rPr>
              <w:lastRenderedPageBreak/>
              <w:t>гражданское общество, закон и правопорядок, межэтнический мир, свобода, личная и национальная</w:t>
            </w:r>
          </w:p>
          <w:p w:rsidR="00303ED2" w:rsidRPr="00303ED2" w:rsidRDefault="00303ED2" w:rsidP="00303ED2">
            <w:pPr>
              <w:adjustRightInd w:val="0"/>
              <w:ind w:left="176" w:right="193"/>
              <w:jc w:val="both"/>
              <w:rPr>
                <w:rFonts w:eastAsia="Calibri"/>
                <w:sz w:val="24"/>
                <w:szCs w:val="24"/>
              </w:rPr>
            </w:pPr>
            <w:r w:rsidRPr="00303ED2">
              <w:rPr>
                <w:rFonts w:eastAsia="Calibri"/>
                <w:color w:val="000000"/>
                <w:sz w:val="24"/>
                <w:szCs w:val="24"/>
              </w:rPr>
              <w:t>ответственность, доверие к людям, институтам государства и гражданского общества; справедливость, милосердие, честь, достоинство</w:t>
            </w:r>
          </w:p>
        </w:tc>
        <w:tc>
          <w:tcPr>
            <w:tcW w:w="3542" w:type="dxa"/>
            <w:shd w:val="clear" w:color="auto" w:fill="auto"/>
          </w:tcPr>
          <w:p w:rsidR="00303ED2" w:rsidRPr="00303ED2" w:rsidRDefault="00303ED2" w:rsidP="00303ED2">
            <w:pPr>
              <w:tabs>
                <w:tab w:val="left" w:pos="3224"/>
              </w:tabs>
              <w:adjustRightInd w:val="0"/>
              <w:ind w:left="105" w:right="102"/>
              <w:jc w:val="both"/>
              <w:rPr>
                <w:rFonts w:eastAsia="Calibri"/>
                <w:color w:val="000000"/>
                <w:sz w:val="24"/>
                <w:szCs w:val="24"/>
              </w:rPr>
            </w:pPr>
            <w:r w:rsidRPr="00303ED2">
              <w:rPr>
                <w:rFonts w:eastAsia="Calibri"/>
                <w:color w:val="000000"/>
                <w:sz w:val="24"/>
                <w:szCs w:val="24"/>
              </w:rPr>
              <w:lastRenderedPageBreak/>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303ED2" w:rsidRPr="00303ED2" w:rsidRDefault="00303ED2" w:rsidP="00303ED2">
            <w:pPr>
              <w:tabs>
                <w:tab w:val="left" w:pos="3224"/>
              </w:tabs>
              <w:adjustRightInd w:val="0"/>
              <w:ind w:left="105" w:right="102"/>
              <w:jc w:val="both"/>
              <w:rPr>
                <w:rFonts w:eastAsia="Calibri"/>
                <w:color w:val="000000"/>
                <w:sz w:val="24"/>
                <w:szCs w:val="24"/>
              </w:rPr>
            </w:pPr>
            <w:r w:rsidRPr="00303ED2">
              <w:rPr>
                <w:rFonts w:eastAsia="Calibri"/>
                <w:color w:val="000000"/>
                <w:sz w:val="24"/>
                <w:szCs w:val="24"/>
              </w:rPr>
              <w:t xml:space="preserve">представления о символах государства – Флаге, Гербе </w:t>
            </w:r>
            <w:r w:rsidRPr="00303ED2">
              <w:rPr>
                <w:rFonts w:eastAsia="Calibri"/>
                <w:color w:val="000000"/>
                <w:sz w:val="24"/>
                <w:szCs w:val="24"/>
              </w:rPr>
              <w:lastRenderedPageBreak/>
              <w:t xml:space="preserve">России, о флаге и гербе Алтайского края; </w:t>
            </w:r>
          </w:p>
          <w:p w:rsidR="00303ED2" w:rsidRPr="00303ED2" w:rsidRDefault="00303ED2" w:rsidP="00303ED2">
            <w:pPr>
              <w:tabs>
                <w:tab w:val="left" w:pos="3224"/>
              </w:tabs>
              <w:adjustRightInd w:val="0"/>
              <w:ind w:left="105" w:right="102"/>
              <w:jc w:val="both"/>
              <w:rPr>
                <w:rFonts w:eastAsia="Calibri"/>
                <w:color w:val="000000"/>
                <w:sz w:val="24"/>
                <w:szCs w:val="24"/>
              </w:rPr>
            </w:pPr>
            <w:r w:rsidRPr="00303ED2">
              <w:rPr>
                <w:rFonts w:eastAsia="Calibri"/>
                <w:color w:val="000000"/>
                <w:sz w:val="24"/>
                <w:szCs w:val="24"/>
              </w:rPr>
              <w:t xml:space="preserve">элементарные представления об институтах гражданского общества, о возможностях участия граждан в общественном управлении; </w:t>
            </w:r>
          </w:p>
          <w:p w:rsidR="00303ED2" w:rsidRPr="00303ED2" w:rsidRDefault="00303ED2" w:rsidP="00303ED2">
            <w:pPr>
              <w:tabs>
                <w:tab w:val="left" w:pos="3224"/>
              </w:tabs>
              <w:adjustRightInd w:val="0"/>
              <w:ind w:left="105" w:right="102"/>
              <w:jc w:val="both"/>
              <w:rPr>
                <w:rFonts w:eastAsia="Calibri"/>
                <w:color w:val="000000"/>
                <w:sz w:val="24"/>
                <w:szCs w:val="24"/>
              </w:rPr>
            </w:pPr>
            <w:r w:rsidRPr="00303ED2">
              <w:rPr>
                <w:rFonts w:eastAsia="Calibri"/>
                <w:color w:val="000000"/>
                <w:sz w:val="24"/>
                <w:szCs w:val="24"/>
              </w:rPr>
              <w:t xml:space="preserve">элементарные представления о правах и обязанностях гражданина России; </w:t>
            </w:r>
          </w:p>
          <w:p w:rsidR="00303ED2" w:rsidRPr="00303ED2" w:rsidRDefault="00303ED2" w:rsidP="00303ED2">
            <w:pPr>
              <w:tabs>
                <w:tab w:val="left" w:pos="3224"/>
              </w:tabs>
              <w:adjustRightInd w:val="0"/>
              <w:ind w:left="105" w:right="102"/>
              <w:jc w:val="both"/>
              <w:rPr>
                <w:rFonts w:eastAsia="Calibri"/>
                <w:color w:val="000000"/>
                <w:sz w:val="24"/>
                <w:szCs w:val="24"/>
              </w:rPr>
            </w:pPr>
            <w:r w:rsidRPr="00303ED2">
              <w:rPr>
                <w:rFonts w:eastAsia="Calibri"/>
                <w:color w:val="000000"/>
                <w:sz w:val="24"/>
                <w:szCs w:val="24"/>
              </w:rPr>
              <w:t xml:space="preserve">интерес к общественным явлениям, понимание активной роли человека в обществе; </w:t>
            </w:r>
          </w:p>
          <w:p w:rsidR="00303ED2" w:rsidRPr="00303ED2" w:rsidRDefault="00303ED2" w:rsidP="00303ED2">
            <w:pPr>
              <w:tabs>
                <w:tab w:val="left" w:pos="3224"/>
              </w:tabs>
              <w:adjustRightInd w:val="0"/>
              <w:ind w:left="105" w:right="102"/>
              <w:jc w:val="both"/>
              <w:rPr>
                <w:rFonts w:eastAsia="Calibri"/>
                <w:color w:val="000000"/>
                <w:sz w:val="24"/>
                <w:szCs w:val="24"/>
              </w:rPr>
            </w:pPr>
            <w:r w:rsidRPr="00303ED2">
              <w:rPr>
                <w:rFonts w:eastAsia="Calibri"/>
                <w:color w:val="000000"/>
                <w:sz w:val="24"/>
                <w:szCs w:val="24"/>
              </w:rPr>
              <w:t xml:space="preserve">уважительное отношение к русскому языку как государственному, языку межнационального общения; </w:t>
            </w:r>
          </w:p>
          <w:p w:rsidR="00303ED2" w:rsidRPr="00303ED2" w:rsidRDefault="00303ED2" w:rsidP="00303ED2">
            <w:pPr>
              <w:adjustRightInd w:val="0"/>
              <w:ind w:left="105" w:right="102"/>
              <w:jc w:val="both"/>
              <w:rPr>
                <w:rFonts w:eastAsia="Calibri"/>
                <w:color w:val="000000"/>
                <w:sz w:val="24"/>
                <w:szCs w:val="24"/>
              </w:rPr>
            </w:pPr>
            <w:r w:rsidRPr="00303ED2">
              <w:rPr>
                <w:rFonts w:eastAsia="Calibri"/>
                <w:color w:val="000000"/>
                <w:sz w:val="24"/>
                <w:szCs w:val="24"/>
              </w:rPr>
              <w:t xml:space="preserve">ценностное отношение к своему национальному языку и культуре; </w:t>
            </w:r>
          </w:p>
          <w:p w:rsidR="00303ED2" w:rsidRPr="00303ED2" w:rsidRDefault="00303ED2" w:rsidP="00303ED2">
            <w:pPr>
              <w:adjustRightInd w:val="0"/>
              <w:ind w:left="105" w:right="102"/>
              <w:jc w:val="both"/>
              <w:rPr>
                <w:rFonts w:eastAsia="Calibri"/>
                <w:color w:val="000000"/>
                <w:sz w:val="24"/>
                <w:szCs w:val="24"/>
              </w:rPr>
            </w:pPr>
            <w:r w:rsidRPr="00303ED2">
              <w:rPr>
                <w:rFonts w:eastAsia="Calibri"/>
                <w:color w:val="000000"/>
                <w:sz w:val="24"/>
                <w:szCs w:val="24"/>
              </w:rPr>
              <w:t xml:space="preserve">начальные представления о народах России, об их общей исторической судьбе, о единстве народов нашей страны; </w:t>
            </w:r>
          </w:p>
          <w:p w:rsidR="00303ED2" w:rsidRPr="00303ED2" w:rsidRDefault="00303ED2" w:rsidP="00303ED2">
            <w:pPr>
              <w:adjustRightInd w:val="0"/>
              <w:ind w:left="105" w:right="102"/>
              <w:jc w:val="both"/>
              <w:rPr>
                <w:rFonts w:eastAsia="Calibri"/>
                <w:color w:val="000000"/>
                <w:sz w:val="24"/>
                <w:szCs w:val="24"/>
              </w:rPr>
            </w:pPr>
            <w:r w:rsidRPr="00303ED2">
              <w:rPr>
                <w:rFonts w:eastAsia="Calibri"/>
                <w:color w:val="000000"/>
                <w:sz w:val="24"/>
                <w:szCs w:val="24"/>
              </w:rPr>
              <w:t xml:space="preserve">элементарные представления о национальных героях и важнейших событиях истории России и её народов; </w:t>
            </w:r>
          </w:p>
          <w:p w:rsidR="00303ED2" w:rsidRPr="00303ED2" w:rsidRDefault="00303ED2" w:rsidP="00303ED2">
            <w:pPr>
              <w:adjustRightInd w:val="0"/>
              <w:ind w:left="105" w:right="102"/>
              <w:jc w:val="both"/>
              <w:rPr>
                <w:rFonts w:eastAsia="Calibri"/>
                <w:color w:val="000000"/>
                <w:sz w:val="24"/>
                <w:szCs w:val="24"/>
              </w:rPr>
            </w:pPr>
            <w:r w:rsidRPr="00303ED2">
              <w:rPr>
                <w:rFonts w:eastAsia="Calibri"/>
                <w:color w:val="000000"/>
                <w:sz w:val="24"/>
                <w:szCs w:val="24"/>
              </w:rPr>
              <w:t xml:space="preserve">интерес к государственным праздникам и важнейшим </w:t>
            </w:r>
          </w:p>
          <w:p w:rsidR="00303ED2" w:rsidRPr="00303ED2" w:rsidRDefault="00303ED2" w:rsidP="00303ED2">
            <w:pPr>
              <w:adjustRightInd w:val="0"/>
              <w:ind w:left="105" w:right="102"/>
              <w:jc w:val="both"/>
              <w:rPr>
                <w:rFonts w:eastAsia="Calibri"/>
                <w:color w:val="000000"/>
                <w:sz w:val="24"/>
                <w:szCs w:val="24"/>
              </w:rPr>
            </w:pPr>
            <w:r w:rsidRPr="00303ED2">
              <w:rPr>
                <w:rFonts w:eastAsia="Calibri"/>
                <w:color w:val="000000"/>
                <w:sz w:val="24"/>
                <w:szCs w:val="24"/>
              </w:rPr>
              <w:t xml:space="preserve">событиям в жизни России, Алтайского края, Тальменского района, п. Среднесибирского; </w:t>
            </w:r>
          </w:p>
          <w:p w:rsidR="00303ED2" w:rsidRPr="00303ED2" w:rsidRDefault="00303ED2" w:rsidP="00303ED2">
            <w:pPr>
              <w:adjustRightInd w:val="0"/>
              <w:ind w:left="105" w:right="102"/>
              <w:jc w:val="both"/>
              <w:rPr>
                <w:rFonts w:eastAsia="Calibri"/>
                <w:color w:val="000000"/>
                <w:sz w:val="24"/>
                <w:szCs w:val="24"/>
              </w:rPr>
            </w:pPr>
            <w:r w:rsidRPr="00303ED2">
              <w:rPr>
                <w:rFonts w:eastAsia="Calibri"/>
                <w:color w:val="000000"/>
                <w:sz w:val="24"/>
                <w:szCs w:val="24"/>
              </w:rPr>
              <w:t xml:space="preserve">стремление активно участвовать в делах класса, школы, семьи, </w:t>
            </w:r>
            <w:r w:rsidRPr="00303ED2">
              <w:rPr>
                <w:rFonts w:eastAsia="Calibri"/>
                <w:iCs/>
                <w:color w:val="000000"/>
                <w:sz w:val="24"/>
                <w:szCs w:val="24"/>
              </w:rPr>
              <w:t>посёлка;</w:t>
            </w:r>
          </w:p>
          <w:p w:rsidR="00303ED2" w:rsidRPr="00303ED2" w:rsidRDefault="00303ED2" w:rsidP="00303ED2">
            <w:pPr>
              <w:adjustRightInd w:val="0"/>
              <w:ind w:left="105" w:right="102"/>
              <w:jc w:val="both"/>
              <w:rPr>
                <w:rFonts w:eastAsia="Calibri"/>
                <w:color w:val="000000"/>
                <w:sz w:val="24"/>
                <w:szCs w:val="24"/>
              </w:rPr>
            </w:pPr>
            <w:r w:rsidRPr="00303ED2">
              <w:rPr>
                <w:rFonts w:eastAsia="Calibri"/>
                <w:color w:val="000000"/>
                <w:sz w:val="24"/>
                <w:szCs w:val="24"/>
              </w:rPr>
              <w:t xml:space="preserve">любовь к школе, </w:t>
            </w:r>
            <w:r w:rsidRPr="00303ED2">
              <w:rPr>
                <w:rFonts w:eastAsia="Calibri"/>
                <w:iCs/>
                <w:color w:val="000000"/>
                <w:sz w:val="24"/>
                <w:szCs w:val="24"/>
              </w:rPr>
              <w:t xml:space="preserve">посёлку, району, краю, </w:t>
            </w:r>
            <w:r w:rsidRPr="00303ED2">
              <w:rPr>
                <w:rFonts w:eastAsia="Calibri"/>
                <w:color w:val="000000"/>
                <w:sz w:val="24"/>
                <w:szCs w:val="24"/>
              </w:rPr>
              <w:t xml:space="preserve">народу, России; </w:t>
            </w:r>
          </w:p>
          <w:p w:rsidR="00303ED2" w:rsidRPr="00303ED2" w:rsidRDefault="00303ED2" w:rsidP="00303ED2">
            <w:pPr>
              <w:adjustRightInd w:val="0"/>
              <w:ind w:left="105" w:right="102"/>
              <w:jc w:val="both"/>
              <w:rPr>
                <w:rFonts w:eastAsia="Calibri"/>
                <w:color w:val="000000"/>
                <w:sz w:val="24"/>
                <w:szCs w:val="24"/>
              </w:rPr>
            </w:pPr>
            <w:r w:rsidRPr="00303ED2">
              <w:rPr>
                <w:rFonts w:eastAsia="Calibri"/>
                <w:color w:val="000000"/>
                <w:sz w:val="24"/>
                <w:szCs w:val="24"/>
              </w:rPr>
              <w:t xml:space="preserve">уважение к защитникам Родины; </w:t>
            </w:r>
          </w:p>
          <w:p w:rsidR="00303ED2" w:rsidRPr="00303ED2" w:rsidRDefault="00303ED2" w:rsidP="00303ED2">
            <w:pPr>
              <w:adjustRightInd w:val="0"/>
              <w:ind w:left="105" w:right="102"/>
              <w:jc w:val="both"/>
              <w:rPr>
                <w:rFonts w:eastAsia="Calibri"/>
                <w:color w:val="000000"/>
                <w:sz w:val="24"/>
                <w:szCs w:val="24"/>
              </w:rPr>
            </w:pPr>
            <w:r w:rsidRPr="00303ED2">
              <w:rPr>
                <w:rFonts w:eastAsia="Calibri"/>
                <w:color w:val="000000"/>
                <w:sz w:val="24"/>
                <w:szCs w:val="24"/>
              </w:rPr>
              <w:t xml:space="preserve">умение отвечать за свои поступки; </w:t>
            </w:r>
          </w:p>
          <w:p w:rsidR="00303ED2" w:rsidRPr="00303ED2" w:rsidRDefault="00303ED2" w:rsidP="00303ED2">
            <w:pPr>
              <w:adjustRightInd w:val="0"/>
              <w:ind w:left="105" w:right="102"/>
              <w:jc w:val="both"/>
              <w:rPr>
                <w:rFonts w:eastAsia="Calibri"/>
                <w:sz w:val="24"/>
                <w:szCs w:val="24"/>
              </w:rPr>
            </w:pPr>
            <w:r w:rsidRPr="00303ED2">
              <w:rPr>
                <w:rFonts w:eastAsia="Calibri"/>
                <w:sz w:val="24"/>
                <w:szCs w:val="24"/>
              </w:rPr>
              <w:t>негативное отношение к нарушениям порядка в классе, дома, на улице, к невыполнению человеком своих обязанностей</w:t>
            </w:r>
          </w:p>
        </w:tc>
        <w:tc>
          <w:tcPr>
            <w:tcW w:w="3050" w:type="dxa"/>
            <w:shd w:val="clear" w:color="auto" w:fill="auto"/>
          </w:tcPr>
          <w:p w:rsidR="00303ED2" w:rsidRPr="00303ED2" w:rsidRDefault="00303ED2" w:rsidP="00303ED2">
            <w:pPr>
              <w:adjustRightInd w:val="0"/>
              <w:ind w:left="107" w:right="175" w:firstLine="1"/>
              <w:jc w:val="both"/>
              <w:rPr>
                <w:rFonts w:eastAsia="Calibri"/>
                <w:color w:val="000000"/>
                <w:sz w:val="24"/>
                <w:szCs w:val="24"/>
              </w:rPr>
            </w:pPr>
            <w:r w:rsidRPr="00303ED2">
              <w:rPr>
                <w:rFonts w:eastAsia="Calibri"/>
                <w:color w:val="000000"/>
                <w:sz w:val="24"/>
                <w:szCs w:val="24"/>
              </w:rPr>
              <w:lastRenderedPageBreak/>
              <w:t xml:space="preserve">Получение первоначальных представлений о Конституции Российской Федерации, ознакомление с государственной символикой – Гербом, </w:t>
            </w:r>
            <w:r w:rsidRPr="00303ED2">
              <w:rPr>
                <w:rFonts w:eastAsia="Calibri"/>
                <w:color w:val="000000"/>
                <w:sz w:val="24"/>
                <w:szCs w:val="24"/>
              </w:rPr>
              <w:lastRenderedPageBreak/>
              <w:t xml:space="preserve">Флагом Российской Федерации </w:t>
            </w:r>
            <w:r w:rsidRPr="00303ED2">
              <w:rPr>
                <w:rFonts w:eastAsia="Calibri"/>
                <w:b/>
                <w:bCs/>
                <w:color w:val="000000"/>
                <w:sz w:val="24"/>
                <w:szCs w:val="24"/>
              </w:rPr>
              <w:t>(на плакатах, картинах, в процессе бесед, чтения книг, изучения предметов, предусмотренных учебным планом)</w:t>
            </w:r>
            <w:r w:rsidRPr="00303ED2">
              <w:rPr>
                <w:rFonts w:eastAsia="Calibri"/>
                <w:color w:val="000000"/>
                <w:sz w:val="24"/>
                <w:szCs w:val="24"/>
              </w:rPr>
              <w:t xml:space="preserve">; </w:t>
            </w:r>
          </w:p>
          <w:p w:rsidR="00303ED2" w:rsidRPr="00303ED2" w:rsidRDefault="00303ED2" w:rsidP="00303ED2">
            <w:pPr>
              <w:adjustRightInd w:val="0"/>
              <w:ind w:left="107" w:right="175" w:firstLine="35"/>
              <w:jc w:val="both"/>
              <w:rPr>
                <w:rFonts w:eastAsia="Calibri"/>
                <w:color w:val="000000"/>
                <w:sz w:val="24"/>
                <w:szCs w:val="24"/>
              </w:rPr>
            </w:pPr>
            <w:r w:rsidRPr="00303ED2">
              <w:rPr>
                <w:rFonts w:eastAsia="Calibri"/>
                <w:color w:val="000000"/>
                <w:sz w:val="24"/>
                <w:szCs w:val="24"/>
              </w:rPr>
              <w:t xml:space="preserve">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r w:rsidRPr="00303ED2">
              <w:rPr>
                <w:rFonts w:eastAsia="Calibri"/>
                <w:b/>
                <w:bCs/>
                <w:color w:val="000000"/>
                <w:sz w:val="24"/>
                <w:szCs w:val="24"/>
              </w:rPr>
              <w:t>(в процессе бесед, экскурсий, просмотра кинофильмов, сюжетно-ролевых игр гражданского и историко-патриотического содержания, изучения учебных предметов)</w:t>
            </w:r>
            <w:r w:rsidRPr="00303ED2">
              <w:rPr>
                <w:rFonts w:eastAsia="Calibri"/>
                <w:color w:val="000000"/>
                <w:sz w:val="24"/>
                <w:szCs w:val="24"/>
              </w:rPr>
              <w:t xml:space="preserve">; </w:t>
            </w:r>
          </w:p>
          <w:p w:rsidR="00303ED2" w:rsidRPr="00303ED2" w:rsidRDefault="00303ED2" w:rsidP="00303ED2">
            <w:pPr>
              <w:adjustRightInd w:val="0"/>
              <w:ind w:left="107" w:right="175"/>
              <w:jc w:val="both"/>
              <w:rPr>
                <w:rFonts w:eastAsia="Calibri"/>
                <w:color w:val="000000"/>
                <w:sz w:val="24"/>
                <w:szCs w:val="24"/>
              </w:rPr>
            </w:pPr>
            <w:r w:rsidRPr="00303ED2">
              <w:rPr>
                <w:rFonts w:eastAsia="Calibri"/>
                <w:color w:val="000000"/>
                <w:sz w:val="24"/>
                <w:szCs w:val="24"/>
              </w:rPr>
              <w:t xml:space="preserve">ознакомление с историей и культурой родного края, народным творчеством, этнокультурными традициями, фольклором, особенностями быта народов России </w:t>
            </w:r>
            <w:r w:rsidRPr="00303ED2">
              <w:rPr>
                <w:rFonts w:eastAsia="Calibri"/>
                <w:b/>
                <w:bCs/>
                <w:color w:val="000000"/>
                <w:sz w:val="24"/>
                <w:szCs w:val="24"/>
              </w:rPr>
              <w:t xml:space="preserve">(в процессе бесед, сюжетно-ролевых игр, </w:t>
            </w:r>
          </w:p>
          <w:p w:rsidR="00303ED2" w:rsidRPr="00303ED2" w:rsidRDefault="00303ED2" w:rsidP="00303ED2">
            <w:pPr>
              <w:adjustRightInd w:val="0"/>
              <w:ind w:left="107" w:right="175"/>
              <w:jc w:val="both"/>
              <w:rPr>
                <w:rFonts w:eastAsia="Calibri"/>
                <w:color w:val="000000"/>
                <w:sz w:val="24"/>
                <w:szCs w:val="24"/>
              </w:rPr>
            </w:pPr>
            <w:r w:rsidRPr="00303ED2">
              <w:rPr>
                <w:rFonts w:eastAsia="Calibri"/>
                <w:b/>
                <w:bCs/>
                <w:color w:val="000000"/>
                <w:sz w:val="24"/>
                <w:szCs w:val="24"/>
              </w:rPr>
              <w:t xml:space="preserve">просмотра кинофильмов, творческих конкурсов, фестивалей, праздников, экскурсий, путешествий, изучения учебных предметов); </w:t>
            </w:r>
          </w:p>
          <w:p w:rsidR="00303ED2" w:rsidRPr="00303ED2" w:rsidRDefault="00303ED2" w:rsidP="00303ED2">
            <w:pPr>
              <w:adjustRightInd w:val="0"/>
              <w:ind w:left="107" w:right="175" w:firstLine="35"/>
              <w:jc w:val="both"/>
              <w:rPr>
                <w:rFonts w:eastAsia="Calibri"/>
                <w:color w:val="000000"/>
                <w:sz w:val="24"/>
                <w:szCs w:val="24"/>
              </w:rPr>
            </w:pPr>
            <w:r w:rsidRPr="00303ED2">
              <w:rPr>
                <w:rFonts w:eastAsia="Calibri"/>
                <w:color w:val="000000"/>
                <w:sz w:val="24"/>
                <w:szCs w:val="24"/>
              </w:rPr>
              <w:t xml:space="preserve">знакомство с важнейшими событиями в истории нашей страны, содержанием и </w:t>
            </w:r>
            <w:r w:rsidRPr="00303ED2">
              <w:rPr>
                <w:rFonts w:eastAsia="Calibri"/>
                <w:color w:val="000000"/>
                <w:sz w:val="24"/>
                <w:szCs w:val="24"/>
              </w:rPr>
              <w:lastRenderedPageBreak/>
              <w:t>значением государственных праздников (</w:t>
            </w:r>
            <w:r w:rsidRPr="00303ED2">
              <w:rPr>
                <w:rFonts w:eastAsia="Calibri"/>
                <w:b/>
                <w:bCs/>
                <w:color w:val="000000"/>
                <w:sz w:val="24"/>
                <w:szCs w:val="24"/>
              </w:rPr>
              <w:t>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r w:rsidRPr="00303ED2">
              <w:rPr>
                <w:rFonts w:eastAsia="Calibri"/>
                <w:color w:val="000000"/>
                <w:sz w:val="24"/>
                <w:szCs w:val="24"/>
              </w:rPr>
              <w:t xml:space="preserve">); </w:t>
            </w:r>
          </w:p>
          <w:p w:rsidR="00303ED2" w:rsidRPr="00303ED2" w:rsidRDefault="00303ED2" w:rsidP="00303ED2">
            <w:pPr>
              <w:adjustRightInd w:val="0"/>
              <w:ind w:left="107" w:right="175"/>
              <w:jc w:val="both"/>
              <w:rPr>
                <w:rFonts w:eastAsia="Calibri"/>
                <w:color w:val="000000"/>
                <w:sz w:val="24"/>
                <w:szCs w:val="24"/>
              </w:rPr>
            </w:pPr>
            <w:r w:rsidRPr="00303ED2">
              <w:rPr>
                <w:rFonts w:eastAsia="Calibri"/>
                <w:color w:val="000000"/>
                <w:sz w:val="24"/>
                <w:szCs w:val="24"/>
              </w:rPr>
              <w:t xml:space="preserve">посильное участие в </w:t>
            </w:r>
            <w:r w:rsidRPr="00303ED2">
              <w:rPr>
                <w:rFonts w:eastAsia="Calibri"/>
                <w:b/>
                <w:bCs/>
                <w:color w:val="000000"/>
                <w:sz w:val="24"/>
                <w:szCs w:val="24"/>
              </w:rPr>
              <w:t>социальных проектах и практиках;</w:t>
            </w:r>
          </w:p>
          <w:p w:rsidR="00303ED2" w:rsidRPr="00303ED2" w:rsidRDefault="00303ED2" w:rsidP="00303ED2">
            <w:pPr>
              <w:adjustRightInd w:val="0"/>
              <w:ind w:left="107" w:right="175"/>
              <w:jc w:val="both"/>
              <w:rPr>
                <w:rFonts w:eastAsia="Calibri"/>
                <w:color w:val="000000"/>
                <w:sz w:val="24"/>
                <w:szCs w:val="24"/>
              </w:rPr>
            </w:pPr>
            <w:r w:rsidRPr="00303ED2">
              <w:rPr>
                <w:rFonts w:eastAsia="Calibri"/>
                <w:color w:val="000000"/>
                <w:sz w:val="24"/>
                <w:szCs w:val="24"/>
              </w:rPr>
              <w:t xml:space="preserve">участие в </w:t>
            </w:r>
            <w:r w:rsidRPr="00303ED2">
              <w:rPr>
                <w:rFonts w:eastAsia="Calibri"/>
                <w:b/>
                <w:color w:val="000000"/>
                <w:sz w:val="24"/>
                <w:szCs w:val="24"/>
              </w:rPr>
              <w:t>просмотре учебных фильмов, отрывков из художественных фильмов, проведении бесед</w:t>
            </w:r>
            <w:r w:rsidRPr="00303ED2">
              <w:rPr>
                <w:rFonts w:eastAsia="Calibri"/>
                <w:color w:val="000000"/>
                <w:sz w:val="24"/>
                <w:szCs w:val="24"/>
              </w:rPr>
              <w:t xml:space="preserve"> о подвигах Российской армии, защитниках Отечества, </w:t>
            </w:r>
            <w:r w:rsidRPr="00303ED2">
              <w:rPr>
                <w:rFonts w:eastAsia="Calibri"/>
                <w:b/>
                <w:color w:val="000000"/>
                <w:sz w:val="24"/>
                <w:szCs w:val="24"/>
              </w:rPr>
              <w:t xml:space="preserve">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w:t>
            </w:r>
          </w:p>
          <w:p w:rsidR="00303ED2" w:rsidRPr="00303ED2" w:rsidRDefault="00303ED2" w:rsidP="00303ED2">
            <w:pPr>
              <w:adjustRightInd w:val="0"/>
              <w:ind w:left="107" w:right="175" w:firstLine="35"/>
              <w:jc w:val="both"/>
              <w:rPr>
                <w:rFonts w:eastAsia="Calibri"/>
                <w:color w:val="000000"/>
                <w:sz w:val="24"/>
                <w:szCs w:val="24"/>
              </w:rPr>
            </w:pPr>
            <w:r w:rsidRPr="00303ED2">
              <w:rPr>
                <w:rFonts w:eastAsia="Calibri"/>
                <w:color w:val="000000"/>
                <w:sz w:val="24"/>
                <w:szCs w:val="24"/>
              </w:rPr>
              <w:t xml:space="preserve">знакомство с особенностями культур народов России </w:t>
            </w:r>
            <w:r w:rsidRPr="00303ED2">
              <w:rPr>
                <w:rFonts w:eastAsia="Calibri"/>
                <w:b/>
                <w:bCs/>
                <w:color w:val="000000"/>
                <w:sz w:val="24"/>
                <w:szCs w:val="24"/>
              </w:rPr>
              <w:t xml:space="preserve">(в процессе бесед, народных игр, организации и проведения национально-культурных праздников); </w:t>
            </w:r>
          </w:p>
          <w:p w:rsidR="00303ED2" w:rsidRPr="00303ED2" w:rsidRDefault="00303ED2" w:rsidP="00303ED2">
            <w:pPr>
              <w:adjustRightInd w:val="0"/>
              <w:ind w:left="107" w:right="175"/>
              <w:jc w:val="both"/>
              <w:rPr>
                <w:rFonts w:eastAsia="Calibri"/>
                <w:sz w:val="24"/>
                <w:szCs w:val="24"/>
              </w:rPr>
            </w:pPr>
            <w:r w:rsidRPr="00303ED2">
              <w:rPr>
                <w:rFonts w:eastAsia="Calibri"/>
                <w:b/>
                <w:sz w:val="24"/>
                <w:szCs w:val="24"/>
              </w:rPr>
              <w:t>участие во встречах и беседах с выпускниками</w:t>
            </w:r>
            <w:r w:rsidRPr="00303ED2">
              <w:rPr>
                <w:rFonts w:eastAsia="Calibri"/>
                <w:sz w:val="24"/>
                <w:szCs w:val="24"/>
              </w:rPr>
              <w:t xml:space="preserve"> своей школы, </w:t>
            </w:r>
            <w:r w:rsidRPr="00303ED2">
              <w:rPr>
                <w:rFonts w:eastAsia="Calibri"/>
                <w:b/>
                <w:sz w:val="24"/>
                <w:szCs w:val="24"/>
              </w:rPr>
              <w:t xml:space="preserve">ознакомление с биографиями </w:t>
            </w:r>
            <w:r w:rsidRPr="00303ED2">
              <w:rPr>
                <w:rFonts w:eastAsia="Calibri"/>
                <w:b/>
                <w:sz w:val="24"/>
                <w:szCs w:val="24"/>
              </w:rPr>
              <w:lastRenderedPageBreak/>
              <w:t>выпускников</w:t>
            </w:r>
            <w:r w:rsidRPr="00303ED2">
              <w:rPr>
                <w:rFonts w:eastAsia="Calibri"/>
                <w:sz w:val="24"/>
                <w:szCs w:val="24"/>
              </w:rPr>
              <w:t>, явивших собой достойные примеры гражданственности и патриотизма;</w:t>
            </w:r>
          </w:p>
          <w:p w:rsidR="00303ED2" w:rsidRPr="00303ED2" w:rsidRDefault="00303ED2" w:rsidP="00303ED2">
            <w:pPr>
              <w:adjustRightInd w:val="0"/>
              <w:ind w:left="107" w:right="175"/>
              <w:jc w:val="both"/>
              <w:rPr>
                <w:rFonts w:eastAsia="Calibri"/>
                <w:sz w:val="24"/>
                <w:szCs w:val="24"/>
              </w:rPr>
            </w:pPr>
            <w:r w:rsidRPr="00303ED2">
              <w:rPr>
                <w:rFonts w:eastAsia="Calibri"/>
                <w:b/>
                <w:sz w:val="24"/>
                <w:szCs w:val="24"/>
              </w:rPr>
              <w:t>участие во встречах с ветеранами</w:t>
            </w:r>
            <w:r w:rsidRPr="00303ED2">
              <w:rPr>
                <w:rFonts w:eastAsia="Calibri"/>
                <w:sz w:val="24"/>
                <w:szCs w:val="24"/>
              </w:rPr>
              <w:t xml:space="preserve"> Великой Отечественной войны  </w:t>
            </w:r>
            <w:r w:rsidRPr="00303ED2">
              <w:rPr>
                <w:rFonts w:eastAsia="Calibri"/>
                <w:b/>
                <w:sz w:val="24"/>
                <w:szCs w:val="24"/>
              </w:rPr>
              <w:t>и тружениками тыла</w:t>
            </w:r>
          </w:p>
        </w:tc>
      </w:tr>
      <w:tr w:rsidR="00303ED2" w:rsidRPr="00303ED2" w:rsidTr="00851F25">
        <w:tc>
          <w:tcPr>
            <w:tcW w:w="3472" w:type="dxa"/>
            <w:shd w:val="clear" w:color="auto" w:fill="auto"/>
          </w:tcPr>
          <w:p w:rsidR="00303ED2" w:rsidRPr="00303ED2" w:rsidRDefault="00303ED2" w:rsidP="00303ED2">
            <w:pPr>
              <w:adjustRightInd w:val="0"/>
              <w:ind w:left="175" w:right="104"/>
              <w:jc w:val="both"/>
              <w:rPr>
                <w:rFonts w:eastAsia="Calibri"/>
                <w:b/>
                <w:bCs/>
                <w:color w:val="000000"/>
                <w:sz w:val="24"/>
                <w:szCs w:val="24"/>
              </w:rPr>
            </w:pPr>
            <w:r w:rsidRPr="00303ED2">
              <w:rPr>
                <w:rFonts w:eastAsia="Calibri"/>
                <w:b/>
                <w:bCs/>
                <w:color w:val="000000"/>
                <w:sz w:val="24"/>
                <w:szCs w:val="24"/>
              </w:rPr>
              <w:lastRenderedPageBreak/>
              <w:t>Нравственное и духовное воспитание</w:t>
            </w:r>
          </w:p>
          <w:p w:rsidR="00303ED2" w:rsidRPr="00303ED2" w:rsidRDefault="00303ED2" w:rsidP="00303ED2">
            <w:pPr>
              <w:adjustRightInd w:val="0"/>
              <w:ind w:left="175" w:right="104"/>
              <w:jc w:val="both"/>
              <w:rPr>
                <w:rFonts w:eastAsia="Calibri"/>
                <w:color w:val="000000"/>
                <w:sz w:val="24"/>
                <w:szCs w:val="24"/>
              </w:rPr>
            </w:pPr>
            <w:r w:rsidRPr="00303ED2">
              <w:rPr>
                <w:rFonts w:eastAsia="Calibri"/>
                <w:b/>
                <w:bCs/>
                <w:i/>
                <w:iCs/>
                <w:color w:val="000000"/>
                <w:sz w:val="24"/>
                <w:szCs w:val="24"/>
              </w:rPr>
              <w:t>Ценности</w:t>
            </w:r>
            <w:r w:rsidRPr="00303ED2">
              <w:rPr>
                <w:rFonts w:eastAsia="Calibri"/>
                <w:b/>
                <w:bCs/>
                <w:color w:val="000000"/>
                <w:sz w:val="24"/>
                <w:szCs w:val="24"/>
              </w:rPr>
              <w:t xml:space="preserve">: </w:t>
            </w:r>
          </w:p>
          <w:p w:rsidR="00303ED2" w:rsidRPr="00303ED2" w:rsidRDefault="00303ED2" w:rsidP="00303ED2">
            <w:pPr>
              <w:adjustRightInd w:val="0"/>
              <w:ind w:left="175" w:right="104"/>
              <w:jc w:val="both"/>
              <w:rPr>
                <w:rFonts w:eastAsia="Calibri"/>
                <w:b/>
                <w:bCs/>
                <w:color w:val="000000"/>
                <w:sz w:val="24"/>
                <w:szCs w:val="24"/>
              </w:rPr>
            </w:pPr>
            <w:r w:rsidRPr="00303ED2">
              <w:rPr>
                <w:rFonts w:eastAsia="Calibri"/>
                <w:sz w:val="24"/>
                <w:szCs w:val="24"/>
              </w:rPr>
              <w:t>нравственный выбор, жизнь и смысл жизни, справедливость, милосердие, честь, достоинство, почитание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забота о продолжении рода, свобода совести и вероисповедания, толерантность, представление о вере, духовности, религиозной жизни человека и общества, о светской этике</w:t>
            </w:r>
          </w:p>
        </w:tc>
        <w:tc>
          <w:tcPr>
            <w:tcW w:w="3542" w:type="dxa"/>
            <w:shd w:val="clear" w:color="auto" w:fill="auto"/>
          </w:tcPr>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 xml:space="preserve">Первоначальные представления о базовых национальных российских ценностях; </w:t>
            </w:r>
          </w:p>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 xml:space="preserve">различение хороших и плохих поступков; </w:t>
            </w:r>
          </w:p>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 xml:space="preserve">представления о правилах поведения в школе, дома, на улице, в населённом пункте, в общественных местах, на природе; </w:t>
            </w:r>
          </w:p>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 xml:space="preserve">элементарные представления о религиозной картине мира, роли традиционных религий в развитии Российского государства, в истории и культуре нашей страны; </w:t>
            </w:r>
          </w:p>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 xml:space="preserve">уважительное отношение к родителям, старшим, доброжелательное отношение к сверстникам и младшим; </w:t>
            </w:r>
          </w:p>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 xml:space="preserve">установление дружеских взаимоотношений в коллективе, основанных на взаимопомощи и взаимной поддержке; </w:t>
            </w:r>
          </w:p>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 xml:space="preserve">бережное, гуманное отношение ко всему живому; </w:t>
            </w:r>
          </w:p>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 xml:space="preserve">знание правил вежливого поведения, культуры речи, умение пользоваться «волшебными» словами, быть опрятным, чистым, аккуратным; </w:t>
            </w:r>
          </w:p>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 xml:space="preserve">стремление избегать плохих поступков, не капризничать, не быть упрямым; умение признаться в плохом поступке и анализировать его; </w:t>
            </w:r>
          </w:p>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 xml:space="preserve">представления о возможном </w:t>
            </w:r>
            <w:r w:rsidRPr="00303ED2">
              <w:rPr>
                <w:rFonts w:eastAsia="Calibri"/>
                <w:color w:val="000000"/>
                <w:sz w:val="24"/>
                <w:szCs w:val="24"/>
              </w:rPr>
              <w:lastRenderedPageBreak/>
              <w:t xml:space="preserve">негативном влиянии на морально-психологическое состояние человека компьютерных игр, кино, телевизионных передач, рекламы; </w:t>
            </w:r>
          </w:p>
          <w:p w:rsidR="00303ED2" w:rsidRPr="00303ED2" w:rsidRDefault="00303ED2" w:rsidP="00303ED2">
            <w:pPr>
              <w:adjustRightInd w:val="0"/>
              <w:ind w:left="175" w:right="104"/>
              <w:jc w:val="both"/>
              <w:rPr>
                <w:rFonts w:eastAsia="Calibri"/>
                <w:color w:val="000000"/>
                <w:sz w:val="24"/>
                <w:szCs w:val="24"/>
              </w:rPr>
            </w:pPr>
            <w:r w:rsidRPr="00303ED2">
              <w:rPr>
                <w:rFonts w:eastAsia="Calibri"/>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tc>
        <w:tc>
          <w:tcPr>
            <w:tcW w:w="3050" w:type="dxa"/>
            <w:shd w:val="clear" w:color="auto" w:fill="auto"/>
          </w:tcPr>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lastRenderedPageBreak/>
              <w:t>Получение первоначального представления о базовых ценностях отечественной культуры, традиционных моральных нормах российских народов (</w:t>
            </w:r>
            <w:r w:rsidRPr="00303ED2">
              <w:rPr>
                <w:rFonts w:eastAsia="Calibri"/>
                <w:b/>
                <w:bCs/>
                <w:color w:val="000000"/>
                <w:sz w:val="24"/>
                <w:szCs w:val="24"/>
              </w:rPr>
              <w:t>в процессе изучения учебных предметов, бесед, экскурсий, заочных путешествий, участия в творческой деятельности: театральные постановки, литературно-музыкальные композиции, художественные выставки, отражающие культурные и духовные традиции народов России</w:t>
            </w:r>
            <w:r w:rsidRPr="00303ED2">
              <w:rPr>
                <w:rFonts w:eastAsia="Calibri"/>
                <w:color w:val="000000"/>
                <w:sz w:val="24"/>
                <w:szCs w:val="24"/>
              </w:rPr>
              <w:t xml:space="preserve">); </w:t>
            </w:r>
          </w:p>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 xml:space="preserve">участие во внеурочных мероприятиях,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 </w:t>
            </w:r>
          </w:p>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 xml:space="preserve">ознакомление с основными правилами поведения в школе, </w:t>
            </w:r>
            <w:r w:rsidRPr="00303ED2">
              <w:rPr>
                <w:rFonts w:eastAsia="Calibri"/>
                <w:color w:val="000000"/>
                <w:sz w:val="24"/>
                <w:szCs w:val="24"/>
              </w:rPr>
              <w:lastRenderedPageBreak/>
              <w:t>общественных местах, обучение распознаванию хороших и плохих поступков (</w:t>
            </w:r>
            <w:r w:rsidRPr="00303ED2">
              <w:rPr>
                <w:rFonts w:eastAsia="Calibri"/>
                <w:b/>
                <w:bCs/>
                <w:color w:val="000000"/>
                <w:sz w:val="24"/>
                <w:szCs w:val="24"/>
              </w:rPr>
              <w:t>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r w:rsidRPr="00303ED2">
              <w:rPr>
                <w:rFonts w:eastAsia="Calibri"/>
                <w:color w:val="000000"/>
                <w:sz w:val="24"/>
                <w:szCs w:val="24"/>
              </w:rPr>
              <w:t xml:space="preserve">); </w:t>
            </w:r>
          </w:p>
          <w:p w:rsidR="00303ED2" w:rsidRPr="00303ED2" w:rsidRDefault="00303ED2" w:rsidP="00303ED2">
            <w:pPr>
              <w:adjustRightInd w:val="0"/>
              <w:ind w:left="175" w:right="104" w:firstLine="1"/>
              <w:jc w:val="both"/>
              <w:rPr>
                <w:rFonts w:eastAsia="Calibri"/>
                <w:color w:val="000000"/>
                <w:sz w:val="24"/>
                <w:szCs w:val="24"/>
              </w:rPr>
            </w:pPr>
            <w:r w:rsidRPr="00303ED2">
              <w:rPr>
                <w:rFonts w:eastAsia="Calibri"/>
                <w:sz w:val="24"/>
                <w:szCs w:val="24"/>
              </w:rPr>
              <w:t xml:space="preserve">усвоение первоначального опыта нравственных взаимоотношений в коллективе класса и школы – </w:t>
            </w:r>
            <w:r w:rsidRPr="00303ED2">
              <w:rPr>
                <w:rFonts w:eastAsia="Calibri"/>
                <w:b/>
                <w:bCs/>
                <w:sz w:val="24"/>
                <w:szCs w:val="24"/>
              </w:rPr>
              <w:t xml:space="preserve">овладение навыками вежливого, приветливого, внимательного отношения </w:t>
            </w:r>
            <w:r w:rsidRPr="00303ED2">
              <w:rPr>
                <w:rFonts w:eastAsia="Calibri"/>
                <w:b/>
                <w:bCs/>
                <w:color w:val="000000"/>
                <w:sz w:val="24"/>
                <w:szCs w:val="24"/>
              </w:rPr>
              <w:t>к сверстникам, старшим и младшим детям, взрослым, обучение дружной игре</w:t>
            </w:r>
            <w:r w:rsidRPr="00303ED2">
              <w:rPr>
                <w:rFonts w:eastAsia="Calibri"/>
                <w:color w:val="000000"/>
                <w:sz w:val="24"/>
                <w:szCs w:val="24"/>
              </w:rPr>
              <w:t>, взаимной поддержке, участию в коллективных играх, приобретение опыта совместной деятельности;</w:t>
            </w:r>
          </w:p>
          <w:p w:rsidR="00303ED2" w:rsidRPr="00303ED2" w:rsidRDefault="00303ED2" w:rsidP="00303ED2">
            <w:pPr>
              <w:adjustRightInd w:val="0"/>
              <w:ind w:left="175" w:right="104" w:firstLine="1"/>
              <w:jc w:val="both"/>
              <w:rPr>
                <w:rFonts w:eastAsia="Calibri"/>
                <w:color w:val="000000"/>
                <w:sz w:val="24"/>
                <w:szCs w:val="24"/>
              </w:rPr>
            </w:pPr>
            <w:r w:rsidRPr="00303ED2">
              <w:rPr>
                <w:rFonts w:eastAsia="Calibri"/>
                <w:color w:val="000000"/>
                <w:sz w:val="24"/>
                <w:szCs w:val="24"/>
              </w:rPr>
              <w:t xml:space="preserve">посильное </w:t>
            </w:r>
            <w:r w:rsidRPr="00303ED2">
              <w:rPr>
                <w:rFonts w:eastAsia="Calibri"/>
                <w:b/>
                <w:bCs/>
                <w:color w:val="000000"/>
                <w:sz w:val="24"/>
                <w:szCs w:val="24"/>
              </w:rPr>
              <w:t>участие в делах благотворительности, милосердия</w:t>
            </w:r>
            <w:r w:rsidRPr="00303ED2">
              <w:rPr>
                <w:rFonts w:eastAsia="Calibri"/>
                <w:color w:val="000000"/>
                <w:sz w:val="24"/>
                <w:szCs w:val="24"/>
              </w:rPr>
              <w:t>, в оказании помощи нуждающимся, заботе о животных, других живых существах, природе;</w:t>
            </w:r>
          </w:p>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получение первоначальных представлений о нравственных взаимоотношениях в семье  (</w:t>
            </w:r>
            <w:r w:rsidRPr="00303ED2">
              <w:rPr>
                <w:rFonts w:eastAsia="Calibri"/>
                <w:b/>
                <w:bCs/>
                <w:color w:val="000000"/>
                <w:sz w:val="24"/>
                <w:szCs w:val="24"/>
              </w:rPr>
              <w:t>участие в беседах о семье, о родителях и прародителях</w:t>
            </w:r>
            <w:r w:rsidRPr="00303ED2">
              <w:rPr>
                <w:rFonts w:eastAsia="Calibri"/>
                <w:color w:val="000000"/>
                <w:sz w:val="24"/>
                <w:szCs w:val="24"/>
              </w:rPr>
              <w:t xml:space="preserve">); </w:t>
            </w:r>
          </w:p>
          <w:p w:rsidR="00303ED2" w:rsidRPr="00303ED2" w:rsidRDefault="00303ED2" w:rsidP="00303ED2">
            <w:pPr>
              <w:adjustRightInd w:val="0"/>
              <w:ind w:left="175" w:right="104" w:firstLine="1"/>
              <w:jc w:val="both"/>
              <w:rPr>
                <w:rFonts w:eastAsia="Calibri"/>
                <w:color w:val="000000"/>
                <w:sz w:val="24"/>
                <w:szCs w:val="24"/>
              </w:rPr>
            </w:pPr>
            <w:r w:rsidRPr="00303ED2">
              <w:rPr>
                <w:rFonts w:eastAsia="Calibri"/>
                <w:color w:val="000000"/>
                <w:sz w:val="24"/>
                <w:szCs w:val="24"/>
              </w:rPr>
              <w:lastRenderedPageBreak/>
              <w:t>расширение опыта позитивного взаимодействия в семье (</w:t>
            </w:r>
            <w:r w:rsidRPr="00303ED2">
              <w:rPr>
                <w:rFonts w:eastAsia="Calibri"/>
                <w:b/>
                <w:bCs/>
                <w:color w:val="000000"/>
                <w:sz w:val="24"/>
                <w:szCs w:val="24"/>
              </w:rPr>
              <w:t>в процессе проведения открытых семейных праздников, выполнения и презентации совместно с родителями (законными представителями) творческих проектов</w:t>
            </w:r>
            <w:r w:rsidRPr="00303ED2">
              <w:rPr>
                <w:rFonts w:eastAsia="Calibri"/>
                <w:color w:val="000000"/>
                <w:sz w:val="24"/>
                <w:szCs w:val="24"/>
              </w:rPr>
              <w:t>,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tc>
      </w:tr>
      <w:tr w:rsidR="00303ED2" w:rsidRPr="00303ED2" w:rsidTr="00851F25">
        <w:tc>
          <w:tcPr>
            <w:tcW w:w="3472" w:type="dxa"/>
            <w:shd w:val="clear" w:color="auto" w:fill="auto"/>
          </w:tcPr>
          <w:p w:rsidR="00303ED2" w:rsidRPr="00303ED2" w:rsidRDefault="00303ED2" w:rsidP="00303ED2">
            <w:pPr>
              <w:adjustRightInd w:val="0"/>
              <w:ind w:left="175" w:right="104"/>
              <w:jc w:val="both"/>
              <w:rPr>
                <w:rFonts w:eastAsia="Calibri"/>
                <w:b/>
                <w:color w:val="000000"/>
                <w:sz w:val="24"/>
                <w:szCs w:val="24"/>
              </w:rPr>
            </w:pPr>
            <w:r w:rsidRPr="00303ED2">
              <w:rPr>
                <w:rFonts w:eastAsia="Calibri"/>
                <w:b/>
                <w:color w:val="000000"/>
                <w:sz w:val="24"/>
                <w:szCs w:val="24"/>
              </w:rPr>
              <w:lastRenderedPageBreak/>
              <w:t>Воспитание  положительного отношения к труду и творчеству</w:t>
            </w:r>
          </w:p>
          <w:p w:rsidR="00303ED2" w:rsidRPr="00303ED2" w:rsidRDefault="00303ED2" w:rsidP="00303ED2">
            <w:pPr>
              <w:adjustRightInd w:val="0"/>
              <w:ind w:left="175" w:right="104"/>
              <w:jc w:val="both"/>
              <w:rPr>
                <w:rFonts w:eastAsia="Calibri"/>
                <w:b/>
                <w:i/>
                <w:color w:val="000000"/>
                <w:sz w:val="24"/>
                <w:szCs w:val="24"/>
              </w:rPr>
            </w:pPr>
            <w:r w:rsidRPr="00303ED2">
              <w:rPr>
                <w:rFonts w:eastAsia="Calibri"/>
                <w:b/>
                <w:i/>
                <w:color w:val="000000"/>
                <w:sz w:val="24"/>
                <w:szCs w:val="24"/>
              </w:rPr>
              <w:t xml:space="preserve">Ценности: </w:t>
            </w:r>
          </w:p>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 xml:space="preserve">уважение к труду; </w:t>
            </w:r>
          </w:p>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 xml:space="preserve">творчество и созидание; стремление к познанию и истине; </w:t>
            </w:r>
          </w:p>
          <w:p w:rsidR="00303ED2" w:rsidRPr="00303ED2" w:rsidRDefault="00303ED2" w:rsidP="00303ED2">
            <w:pPr>
              <w:adjustRightInd w:val="0"/>
              <w:ind w:left="175" w:right="104"/>
              <w:jc w:val="both"/>
              <w:rPr>
                <w:rFonts w:eastAsia="Calibri"/>
                <w:b/>
                <w:bCs/>
                <w:color w:val="000000"/>
                <w:sz w:val="24"/>
                <w:szCs w:val="24"/>
              </w:rPr>
            </w:pPr>
            <w:r w:rsidRPr="00303ED2">
              <w:rPr>
                <w:rFonts w:eastAsia="Calibri"/>
                <w:color w:val="000000"/>
                <w:sz w:val="24"/>
                <w:szCs w:val="24"/>
              </w:rPr>
              <w:t>целеустремлённость и настойчивость, бережливость, трудолюбие</w:t>
            </w:r>
          </w:p>
        </w:tc>
        <w:tc>
          <w:tcPr>
            <w:tcW w:w="3542" w:type="dxa"/>
            <w:shd w:val="clear" w:color="auto" w:fill="auto"/>
          </w:tcPr>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 xml:space="preserve">Первоначальные представления о нравственных основах учёбы, ведущей роли образования, труда и значении творчества в жизни человека и общества; </w:t>
            </w:r>
          </w:p>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 xml:space="preserve">уважение к труду и творчеству старших и сверстников; </w:t>
            </w:r>
          </w:p>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 xml:space="preserve">элементарные представления об основных профессиях; </w:t>
            </w:r>
          </w:p>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 xml:space="preserve">ценностное отношение к учёбе как виду творческой деятельности; </w:t>
            </w:r>
          </w:p>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 xml:space="preserve">элементарные представления о роли знаний, науки, современного производства в жизни человека и общества; </w:t>
            </w:r>
          </w:p>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 xml:space="preserve">первоначальные навыки коллективной работы, в том числе при разработке и реализации учебных и учебно-трудовых проектов; </w:t>
            </w:r>
          </w:p>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 xml:space="preserve">умение проявлять дисциплинированность, последовательность инастойчивость в выполнении учебных и учебно-трудовых заданий; </w:t>
            </w:r>
          </w:p>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lastRenderedPageBreak/>
              <w:t xml:space="preserve">умение соблюдать порядок на рабочем месте; </w:t>
            </w:r>
          </w:p>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 xml:space="preserve">бережное отношение к результатам своего труда, труда других людей, к школьному имуществу, учебникам, личным вещам; </w:t>
            </w:r>
          </w:p>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отрицательное отношение к лени и небрежности в труде и учёбе, небережливому отношению к результатам труда людей</w:t>
            </w:r>
          </w:p>
        </w:tc>
        <w:tc>
          <w:tcPr>
            <w:tcW w:w="3050" w:type="dxa"/>
            <w:shd w:val="clear" w:color="auto" w:fill="auto"/>
          </w:tcPr>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lastRenderedPageBreak/>
              <w:t xml:space="preserve">Приобретение опыта получение первоначальных представлений о роли знаний, труда и значении творчества в жизни человека и общества в процессе изучения учебных предметов и проведения внеурочных мероприятий; </w:t>
            </w:r>
          </w:p>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участие в экскурсиях по селу для ознакомления с различными видами труда, профессиями (</w:t>
            </w:r>
            <w:r w:rsidRPr="00303ED2">
              <w:rPr>
                <w:rFonts w:eastAsia="Calibri"/>
                <w:b/>
                <w:bCs/>
                <w:color w:val="000000"/>
                <w:sz w:val="24"/>
                <w:szCs w:val="24"/>
              </w:rPr>
              <w:t>в ходе экскурсий на производственные предприятия, встреч с представителями разных профессий на базе школьного профориентационного музея</w:t>
            </w:r>
            <w:r w:rsidRPr="00303ED2">
              <w:rPr>
                <w:rFonts w:eastAsia="Calibri"/>
                <w:color w:val="000000"/>
                <w:sz w:val="24"/>
                <w:szCs w:val="24"/>
              </w:rPr>
              <w:t xml:space="preserve">); знакомство с профессиями своих родителей (законных представителей) и прародителей, </w:t>
            </w:r>
            <w:r w:rsidRPr="00303ED2">
              <w:rPr>
                <w:rFonts w:eastAsia="Calibri"/>
                <w:b/>
                <w:bCs/>
                <w:color w:val="000000"/>
                <w:sz w:val="24"/>
                <w:szCs w:val="24"/>
              </w:rPr>
              <w:t xml:space="preserve">участие в профориентационном </w:t>
            </w:r>
            <w:r w:rsidRPr="00303ED2">
              <w:rPr>
                <w:rFonts w:eastAsia="Calibri"/>
                <w:b/>
                <w:bCs/>
                <w:color w:val="000000"/>
                <w:sz w:val="24"/>
                <w:szCs w:val="24"/>
              </w:rPr>
              <w:lastRenderedPageBreak/>
              <w:t>месячнике,</w:t>
            </w:r>
          </w:p>
          <w:p w:rsidR="00303ED2" w:rsidRPr="00303ED2" w:rsidRDefault="00303ED2" w:rsidP="00303ED2">
            <w:pPr>
              <w:adjustRightInd w:val="0"/>
              <w:ind w:left="175" w:right="104"/>
              <w:jc w:val="both"/>
              <w:rPr>
                <w:rFonts w:eastAsia="Calibri"/>
                <w:b/>
                <w:bCs/>
                <w:color w:val="000000"/>
                <w:sz w:val="24"/>
                <w:szCs w:val="24"/>
              </w:rPr>
            </w:pPr>
            <w:r w:rsidRPr="00303ED2">
              <w:rPr>
                <w:rFonts w:eastAsia="Calibri"/>
                <w:color w:val="000000"/>
                <w:sz w:val="24"/>
                <w:szCs w:val="24"/>
              </w:rPr>
              <w:t xml:space="preserve">получение первоначальных навыков сотрудничества, ролевого взаимодействия со сверстниками, старшими детьми, взрослыми в учебно-трудовой деятельности </w:t>
            </w:r>
            <w:r w:rsidRPr="00303ED2">
              <w:rPr>
                <w:rFonts w:eastAsia="Calibri"/>
                <w:b/>
                <w:bCs/>
                <w:color w:val="000000"/>
                <w:sz w:val="24"/>
                <w:szCs w:val="24"/>
              </w:rPr>
              <w:t>(в ходе сюжетно - 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w:t>
            </w:r>
          </w:p>
          <w:p w:rsidR="00303ED2" w:rsidRPr="00303ED2" w:rsidRDefault="00303ED2" w:rsidP="00303ED2">
            <w:pPr>
              <w:adjustRightInd w:val="0"/>
              <w:ind w:left="175" w:right="104"/>
              <w:jc w:val="both"/>
              <w:rPr>
                <w:rFonts w:eastAsia="Calibri"/>
                <w:color w:val="000000"/>
                <w:sz w:val="24"/>
                <w:szCs w:val="24"/>
              </w:rPr>
            </w:pPr>
            <w:r w:rsidRPr="00303ED2">
              <w:rPr>
                <w:rFonts w:eastAsia="Calibri"/>
                <w:bCs/>
                <w:color w:val="000000"/>
                <w:sz w:val="24"/>
                <w:szCs w:val="24"/>
              </w:rPr>
              <w:t>формирование  уважительного и творческого отношения к учебному труду</w:t>
            </w:r>
            <w:r w:rsidRPr="00303ED2">
              <w:rPr>
                <w:rFonts w:eastAsia="Calibri"/>
                <w:b/>
                <w:bCs/>
                <w:color w:val="000000"/>
                <w:sz w:val="24"/>
                <w:szCs w:val="24"/>
              </w:rPr>
              <w:t xml:space="preserve">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r w:rsidRPr="00303ED2">
              <w:rPr>
                <w:rFonts w:eastAsia="Calibri"/>
                <w:color w:val="000000"/>
                <w:sz w:val="24"/>
                <w:szCs w:val="24"/>
              </w:rPr>
              <w:t xml:space="preserve"> освоение навыков творческого применения знаний, полученных при изучении учебных предметов на практике </w:t>
            </w:r>
            <w:r w:rsidRPr="00303ED2">
              <w:rPr>
                <w:rFonts w:eastAsia="Calibri"/>
                <w:b/>
                <w:bCs/>
                <w:color w:val="000000"/>
                <w:sz w:val="24"/>
                <w:szCs w:val="24"/>
              </w:rPr>
              <w:t xml:space="preserve">(в рамках внеурочной и урочной деятельности  участие </w:t>
            </w:r>
            <w:r w:rsidRPr="00303ED2">
              <w:rPr>
                <w:rFonts w:eastAsia="Calibri"/>
                <w:b/>
                <w:bCs/>
                <w:sz w:val="24"/>
                <w:szCs w:val="24"/>
              </w:rPr>
              <w:t xml:space="preserve"> в разработке и реализации различных </w:t>
            </w:r>
            <w:r w:rsidRPr="00303ED2">
              <w:rPr>
                <w:rFonts w:eastAsia="Calibri"/>
                <w:b/>
                <w:bCs/>
                <w:color w:val="000000"/>
                <w:sz w:val="24"/>
                <w:szCs w:val="24"/>
              </w:rPr>
              <w:t>проектов);</w:t>
            </w:r>
            <w:r w:rsidRPr="00303ED2">
              <w:rPr>
                <w:rFonts w:eastAsia="Calibri"/>
                <w:color w:val="000000"/>
                <w:sz w:val="24"/>
                <w:szCs w:val="24"/>
              </w:rPr>
              <w:t xml:space="preserve"> приобретение начального опыта </w:t>
            </w:r>
            <w:r w:rsidRPr="00303ED2">
              <w:rPr>
                <w:rFonts w:eastAsia="Calibri"/>
                <w:color w:val="000000"/>
                <w:sz w:val="24"/>
                <w:szCs w:val="24"/>
              </w:rPr>
              <w:lastRenderedPageBreak/>
              <w:t xml:space="preserve">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w:t>
            </w:r>
            <w:r w:rsidRPr="00303ED2">
              <w:rPr>
                <w:rFonts w:eastAsia="Calibri"/>
                <w:b/>
                <w:bCs/>
                <w:color w:val="000000"/>
                <w:sz w:val="24"/>
                <w:szCs w:val="24"/>
              </w:rPr>
              <w:t>(трудовые акции, деятельность школьных  трудовых и творческих общественных объединений как младших школьников, так и разновозрастных, как в учебное, так и в каникулярное время)</w:t>
            </w:r>
            <w:r w:rsidRPr="00303ED2">
              <w:rPr>
                <w:rFonts w:eastAsia="Calibri"/>
                <w:color w:val="000000"/>
                <w:sz w:val="24"/>
                <w:szCs w:val="24"/>
              </w:rPr>
              <w:t xml:space="preserve">; приобретение умений и навыков самообслуживания в школе и дома; </w:t>
            </w:r>
          </w:p>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участие во встречах и беседах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tc>
      </w:tr>
      <w:tr w:rsidR="00303ED2" w:rsidRPr="00303ED2" w:rsidTr="00851F25">
        <w:tc>
          <w:tcPr>
            <w:tcW w:w="3472" w:type="dxa"/>
            <w:shd w:val="clear" w:color="auto" w:fill="auto"/>
          </w:tcPr>
          <w:p w:rsidR="00303ED2" w:rsidRPr="00303ED2" w:rsidRDefault="00303ED2" w:rsidP="00303ED2">
            <w:pPr>
              <w:adjustRightInd w:val="0"/>
              <w:ind w:left="175" w:right="104"/>
              <w:jc w:val="both"/>
              <w:rPr>
                <w:rFonts w:eastAsia="Calibri"/>
                <w:color w:val="000000"/>
                <w:sz w:val="24"/>
                <w:szCs w:val="24"/>
              </w:rPr>
            </w:pPr>
            <w:r w:rsidRPr="00303ED2">
              <w:rPr>
                <w:rFonts w:eastAsia="Calibri"/>
                <w:b/>
                <w:bCs/>
                <w:color w:val="000000"/>
                <w:sz w:val="24"/>
                <w:szCs w:val="24"/>
              </w:rPr>
              <w:lastRenderedPageBreak/>
              <w:t xml:space="preserve">Экологическое воспитание </w:t>
            </w:r>
          </w:p>
          <w:p w:rsidR="00303ED2" w:rsidRPr="00303ED2" w:rsidRDefault="00303ED2" w:rsidP="00303ED2">
            <w:pPr>
              <w:adjustRightInd w:val="0"/>
              <w:ind w:left="175" w:right="104"/>
              <w:jc w:val="both"/>
              <w:rPr>
                <w:rFonts w:eastAsia="Calibri"/>
                <w:color w:val="000000"/>
                <w:sz w:val="24"/>
                <w:szCs w:val="24"/>
              </w:rPr>
            </w:pPr>
            <w:r w:rsidRPr="00303ED2">
              <w:rPr>
                <w:rFonts w:eastAsia="Calibri"/>
                <w:b/>
                <w:bCs/>
                <w:i/>
                <w:iCs/>
                <w:color w:val="000000"/>
                <w:sz w:val="24"/>
                <w:szCs w:val="24"/>
              </w:rPr>
              <w:t>Ценности</w:t>
            </w:r>
            <w:r w:rsidRPr="00303ED2">
              <w:rPr>
                <w:rFonts w:eastAsia="Calibri"/>
                <w:b/>
                <w:bCs/>
                <w:color w:val="000000"/>
                <w:sz w:val="24"/>
                <w:szCs w:val="24"/>
              </w:rPr>
              <w:t xml:space="preserve">: </w:t>
            </w:r>
          </w:p>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Родная земля</w:t>
            </w:r>
          </w:p>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 xml:space="preserve">заповедная природа; </w:t>
            </w:r>
          </w:p>
          <w:p w:rsidR="00303ED2" w:rsidRPr="00303ED2" w:rsidRDefault="00442756" w:rsidP="00303ED2">
            <w:pPr>
              <w:adjustRightInd w:val="0"/>
              <w:ind w:left="175" w:right="104"/>
              <w:jc w:val="both"/>
              <w:rPr>
                <w:rFonts w:eastAsia="Calibri"/>
                <w:b/>
                <w:color w:val="000000"/>
                <w:sz w:val="24"/>
                <w:szCs w:val="24"/>
              </w:rPr>
            </w:pPr>
            <w:r>
              <w:rPr>
                <w:rFonts w:eastAsia="Calibri"/>
                <w:sz w:val="24"/>
                <w:szCs w:val="24"/>
                <w:lang w:val="en-US"/>
              </w:rPr>
              <w:t>планета</w:t>
            </w:r>
            <w:r>
              <w:rPr>
                <w:rFonts w:eastAsia="Calibri"/>
                <w:sz w:val="24"/>
                <w:szCs w:val="24"/>
              </w:rPr>
              <w:t xml:space="preserve"> </w:t>
            </w:r>
            <w:r w:rsidR="00303ED2" w:rsidRPr="00303ED2">
              <w:rPr>
                <w:rFonts w:eastAsia="Calibri"/>
                <w:sz w:val="24"/>
                <w:szCs w:val="24"/>
                <w:lang w:val="en-US"/>
              </w:rPr>
              <w:t xml:space="preserve">Земля; </w:t>
            </w:r>
            <w:r w:rsidR="00303ED2" w:rsidRPr="00303ED2">
              <w:rPr>
                <w:rFonts w:eastAsia="Calibri"/>
                <w:bCs/>
                <w:sz w:val="24"/>
                <w:szCs w:val="24"/>
                <w:lang w:val="en-US"/>
              </w:rPr>
              <w:t>экологическое сознание</w:t>
            </w:r>
          </w:p>
        </w:tc>
        <w:tc>
          <w:tcPr>
            <w:tcW w:w="3542" w:type="dxa"/>
            <w:shd w:val="clear" w:color="auto" w:fill="auto"/>
          </w:tcPr>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 xml:space="preserve">развитие интереса к природе, природным явлениям и формам жизни, понимание активной роли человека в природе; </w:t>
            </w:r>
          </w:p>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 xml:space="preserve">ценностное отношение к природе и всем формам жизни; </w:t>
            </w:r>
          </w:p>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 xml:space="preserve">элементарный опыт природоохранительной деятельности; </w:t>
            </w:r>
          </w:p>
          <w:p w:rsidR="00303ED2" w:rsidRPr="00303ED2" w:rsidRDefault="00303ED2" w:rsidP="00303ED2">
            <w:pPr>
              <w:adjustRightInd w:val="0"/>
              <w:ind w:left="175" w:right="104"/>
              <w:jc w:val="both"/>
              <w:rPr>
                <w:rFonts w:eastAsia="Calibri"/>
                <w:color w:val="000000"/>
                <w:sz w:val="24"/>
                <w:szCs w:val="24"/>
              </w:rPr>
            </w:pPr>
            <w:r w:rsidRPr="00303ED2">
              <w:rPr>
                <w:rFonts w:eastAsia="Calibri"/>
                <w:sz w:val="24"/>
                <w:szCs w:val="24"/>
              </w:rPr>
              <w:t>бережное отношение к растениям и животным</w:t>
            </w:r>
          </w:p>
        </w:tc>
        <w:tc>
          <w:tcPr>
            <w:tcW w:w="3050" w:type="dxa"/>
            <w:shd w:val="clear" w:color="auto" w:fill="auto"/>
          </w:tcPr>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 xml:space="preserve">усвоение элементарных представлений об экокультурных ценностях, о традициях этического отношения к природе в культуре народов России, </w:t>
            </w:r>
          </w:p>
          <w:p w:rsidR="00303ED2" w:rsidRPr="00303ED2" w:rsidRDefault="00303ED2" w:rsidP="00303ED2">
            <w:pPr>
              <w:adjustRightInd w:val="0"/>
              <w:ind w:left="175" w:right="104"/>
              <w:jc w:val="both"/>
              <w:rPr>
                <w:rFonts w:eastAsia="Calibri"/>
                <w:color w:val="000000"/>
                <w:sz w:val="24"/>
                <w:szCs w:val="24"/>
              </w:rPr>
            </w:pPr>
            <w:r w:rsidRPr="00303ED2">
              <w:rPr>
                <w:rFonts w:eastAsia="Calibri"/>
                <w:color w:val="000000"/>
                <w:sz w:val="24"/>
                <w:szCs w:val="24"/>
              </w:rPr>
              <w:t xml:space="preserve">других стран, нормах экологической этики, об экологически грамотном взаимодействии человека с </w:t>
            </w:r>
          </w:p>
          <w:p w:rsidR="00303ED2" w:rsidRPr="00303ED2" w:rsidRDefault="00303ED2" w:rsidP="00303ED2">
            <w:pPr>
              <w:adjustRightInd w:val="0"/>
              <w:ind w:left="175" w:right="104"/>
              <w:jc w:val="both"/>
              <w:rPr>
                <w:rFonts w:eastAsia="Calibri"/>
                <w:sz w:val="24"/>
                <w:szCs w:val="24"/>
              </w:rPr>
            </w:pPr>
            <w:r w:rsidRPr="00303ED2">
              <w:rPr>
                <w:rFonts w:eastAsia="Calibri"/>
                <w:sz w:val="24"/>
                <w:szCs w:val="24"/>
              </w:rPr>
              <w:t>природой (</w:t>
            </w:r>
            <w:r w:rsidRPr="00303ED2">
              <w:rPr>
                <w:rFonts w:eastAsia="Calibri"/>
                <w:b/>
                <w:sz w:val="24"/>
                <w:szCs w:val="24"/>
              </w:rPr>
              <w:t xml:space="preserve">в ходе изучения учебных </w:t>
            </w:r>
            <w:r w:rsidRPr="00303ED2">
              <w:rPr>
                <w:rFonts w:eastAsia="Calibri"/>
                <w:b/>
                <w:sz w:val="24"/>
                <w:szCs w:val="24"/>
              </w:rPr>
              <w:lastRenderedPageBreak/>
              <w:t>дисциплин, бесед, просмотра учебных фильмов</w:t>
            </w:r>
            <w:r w:rsidRPr="00303ED2">
              <w:rPr>
                <w:rFonts w:eastAsia="Calibri"/>
                <w:sz w:val="24"/>
                <w:szCs w:val="24"/>
              </w:rPr>
              <w:t xml:space="preserve">); </w:t>
            </w:r>
          </w:p>
          <w:p w:rsidR="00303ED2" w:rsidRPr="00303ED2" w:rsidRDefault="00303ED2" w:rsidP="00303ED2">
            <w:pPr>
              <w:adjustRightInd w:val="0"/>
              <w:ind w:left="175" w:right="104"/>
              <w:jc w:val="both"/>
              <w:rPr>
                <w:rFonts w:eastAsia="Calibri"/>
                <w:sz w:val="24"/>
                <w:szCs w:val="24"/>
              </w:rPr>
            </w:pPr>
            <w:r w:rsidRPr="00303ED2">
              <w:rPr>
                <w:rFonts w:eastAsia="Calibri"/>
                <w:sz w:val="24"/>
                <w:szCs w:val="24"/>
              </w:rPr>
              <w:t xml:space="preserve">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w:t>
            </w:r>
          </w:p>
          <w:p w:rsidR="00303ED2" w:rsidRPr="00303ED2" w:rsidRDefault="00303ED2" w:rsidP="00303ED2">
            <w:pPr>
              <w:adjustRightInd w:val="0"/>
              <w:ind w:left="175" w:right="104"/>
              <w:jc w:val="both"/>
              <w:rPr>
                <w:rFonts w:eastAsia="Calibri"/>
                <w:sz w:val="24"/>
                <w:szCs w:val="24"/>
              </w:rPr>
            </w:pPr>
            <w:r w:rsidRPr="00303ED2">
              <w:rPr>
                <w:rFonts w:eastAsia="Calibri"/>
                <w:sz w:val="24"/>
                <w:szCs w:val="24"/>
              </w:rPr>
              <w:t>получение первоначального опыта участия в природоохранной деятельности (</w:t>
            </w:r>
            <w:r w:rsidRPr="00303ED2">
              <w:rPr>
                <w:rFonts w:eastAsia="Calibri"/>
                <w:b/>
                <w:sz w:val="24"/>
                <w:szCs w:val="24"/>
              </w:rPr>
              <w:t>в школе и на пришкольном участке, экологические акции, десанты, высадка растений, создание цветочных клумб, очистка территории школы от мусора, подкормка птиц</w:t>
            </w:r>
            <w:r w:rsidRPr="00303ED2">
              <w:rPr>
                <w:rFonts w:eastAsia="Calibri"/>
                <w:sz w:val="24"/>
                <w:szCs w:val="24"/>
              </w:rPr>
              <w:t xml:space="preserve"> и т. д.); </w:t>
            </w:r>
          </w:p>
          <w:p w:rsidR="00303ED2" w:rsidRPr="00303ED2" w:rsidRDefault="00303ED2" w:rsidP="00303ED2">
            <w:pPr>
              <w:adjustRightInd w:val="0"/>
              <w:ind w:left="175" w:right="104"/>
              <w:jc w:val="both"/>
              <w:rPr>
                <w:rFonts w:eastAsia="Calibri"/>
                <w:color w:val="000000"/>
                <w:sz w:val="24"/>
                <w:szCs w:val="24"/>
              </w:rPr>
            </w:pPr>
            <w:r w:rsidRPr="00303ED2">
              <w:rPr>
                <w:rFonts w:eastAsia="Calibri"/>
                <w:sz w:val="24"/>
                <w:szCs w:val="24"/>
              </w:rPr>
              <w:t>усвоение в семье позитивных образцов взаимодействия с природой</w:t>
            </w:r>
          </w:p>
        </w:tc>
      </w:tr>
      <w:tr w:rsidR="00303ED2" w:rsidRPr="00303ED2" w:rsidTr="00851F25">
        <w:tc>
          <w:tcPr>
            <w:tcW w:w="3472" w:type="dxa"/>
            <w:shd w:val="clear" w:color="auto" w:fill="auto"/>
          </w:tcPr>
          <w:p w:rsidR="00303ED2" w:rsidRPr="00303ED2" w:rsidRDefault="00303ED2" w:rsidP="00442756">
            <w:pPr>
              <w:adjustRightInd w:val="0"/>
              <w:ind w:left="34" w:right="104" w:hanging="34"/>
              <w:jc w:val="both"/>
              <w:rPr>
                <w:rFonts w:eastAsia="Calibri"/>
                <w:b/>
                <w:bCs/>
                <w:color w:val="000000"/>
                <w:sz w:val="24"/>
                <w:szCs w:val="24"/>
              </w:rPr>
            </w:pPr>
            <w:r w:rsidRPr="00303ED2">
              <w:rPr>
                <w:rFonts w:eastAsia="Calibri"/>
                <w:b/>
                <w:bCs/>
                <w:color w:val="000000"/>
                <w:sz w:val="24"/>
                <w:szCs w:val="24"/>
              </w:rPr>
              <w:lastRenderedPageBreak/>
              <w:t>Интеллектуальное воспитание</w:t>
            </w:r>
          </w:p>
          <w:p w:rsidR="00303ED2" w:rsidRPr="00303ED2" w:rsidRDefault="00303ED2" w:rsidP="00442756">
            <w:pPr>
              <w:adjustRightInd w:val="0"/>
              <w:ind w:left="34" w:right="104" w:hanging="34"/>
              <w:jc w:val="both"/>
              <w:rPr>
                <w:rFonts w:eastAsia="Calibri"/>
                <w:b/>
                <w:bCs/>
                <w:i/>
                <w:color w:val="000000"/>
                <w:sz w:val="24"/>
                <w:szCs w:val="24"/>
              </w:rPr>
            </w:pPr>
            <w:r w:rsidRPr="00303ED2">
              <w:rPr>
                <w:rFonts w:eastAsia="Calibri"/>
                <w:b/>
                <w:bCs/>
                <w:i/>
                <w:color w:val="000000"/>
                <w:sz w:val="24"/>
                <w:szCs w:val="24"/>
              </w:rPr>
              <w:t>Ценности:</w:t>
            </w:r>
          </w:p>
          <w:p w:rsidR="00303ED2" w:rsidRPr="00303ED2" w:rsidRDefault="00303ED2" w:rsidP="00442756">
            <w:pPr>
              <w:adjustRightInd w:val="0"/>
              <w:ind w:left="34" w:right="104" w:hanging="34"/>
              <w:jc w:val="both"/>
              <w:rPr>
                <w:rFonts w:eastAsia="Calibri"/>
                <w:b/>
                <w:bCs/>
                <w:color w:val="000000"/>
                <w:sz w:val="24"/>
                <w:szCs w:val="24"/>
              </w:rPr>
            </w:pPr>
            <w:r w:rsidRPr="00303ED2">
              <w:rPr>
                <w:rFonts w:eastAsia="Calibri"/>
                <w:bCs/>
                <w:color w:val="000000"/>
                <w:sz w:val="24"/>
                <w:szCs w:val="24"/>
              </w:rPr>
              <w:t>Образование, самообразование, роль знаний и  науки, безопасность современного информационного пространства</w:t>
            </w:r>
          </w:p>
        </w:tc>
        <w:tc>
          <w:tcPr>
            <w:tcW w:w="3542" w:type="dxa"/>
            <w:shd w:val="clear" w:color="auto" w:fill="auto"/>
          </w:tcPr>
          <w:p w:rsidR="00303ED2" w:rsidRPr="00303ED2" w:rsidRDefault="00303ED2" w:rsidP="00442756">
            <w:pPr>
              <w:adjustRightInd w:val="0"/>
              <w:ind w:left="34" w:right="104" w:hanging="34"/>
              <w:jc w:val="both"/>
              <w:rPr>
                <w:rFonts w:eastAsia="Calibri"/>
                <w:color w:val="000000"/>
                <w:sz w:val="24"/>
                <w:szCs w:val="24"/>
              </w:rPr>
            </w:pPr>
            <w:r w:rsidRPr="00303ED2">
              <w:rPr>
                <w:rFonts w:eastAsia="Calibri"/>
                <w:color w:val="000000"/>
                <w:sz w:val="24"/>
                <w:szCs w:val="24"/>
              </w:rPr>
              <w:t>Первоначальные представления о возможностях интеллектуальной деятельности,  о ее значении для развития личности и общества;</w:t>
            </w:r>
          </w:p>
          <w:p w:rsidR="00303ED2" w:rsidRPr="00303ED2" w:rsidRDefault="00303ED2" w:rsidP="00442756">
            <w:pPr>
              <w:adjustRightInd w:val="0"/>
              <w:ind w:left="34" w:right="104" w:hanging="34"/>
              <w:jc w:val="both"/>
              <w:rPr>
                <w:rFonts w:eastAsia="Calibri"/>
                <w:color w:val="000000"/>
                <w:sz w:val="24"/>
                <w:szCs w:val="24"/>
              </w:rPr>
            </w:pPr>
            <w:r w:rsidRPr="00303ED2">
              <w:rPr>
                <w:rFonts w:eastAsia="Calibri"/>
                <w:color w:val="000000"/>
                <w:sz w:val="24"/>
                <w:szCs w:val="24"/>
              </w:rPr>
              <w:t>элементарные представления о роли науки в развитии современного производства, об инновациях, о связи науки и производства;</w:t>
            </w:r>
          </w:p>
          <w:p w:rsidR="00303ED2" w:rsidRPr="00303ED2" w:rsidRDefault="00303ED2" w:rsidP="00442756">
            <w:pPr>
              <w:adjustRightInd w:val="0"/>
              <w:ind w:left="34" w:right="104" w:hanging="34"/>
              <w:jc w:val="both"/>
              <w:rPr>
                <w:rFonts w:eastAsia="Calibri"/>
                <w:color w:val="000000"/>
                <w:sz w:val="24"/>
                <w:szCs w:val="24"/>
              </w:rPr>
            </w:pPr>
            <w:r w:rsidRPr="00303ED2">
              <w:rPr>
                <w:rFonts w:eastAsia="Calibri"/>
                <w:color w:val="000000"/>
                <w:sz w:val="24"/>
                <w:szCs w:val="24"/>
              </w:rPr>
              <w:t xml:space="preserve">уважение к интеллектуального труду, к людям науки, представителям творческих профессий. </w:t>
            </w:r>
          </w:p>
          <w:p w:rsidR="00303ED2" w:rsidRPr="00303ED2" w:rsidRDefault="00303ED2" w:rsidP="00442756">
            <w:pPr>
              <w:adjustRightInd w:val="0"/>
              <w:ind w:left="34" w:right="104" w:hanging="34"/>
              <w:jc w:val="both"/>
              <w:rPr>
                <w:rFonts w:eastAsia="Calibri"/>
                <w:color w:val="000000"/>
                <w:sz w:val="24"/>
                <w:szCs w:val="24"/>
              </w:rPr>
            </w:pPr>
            <w:r w:rsidRPr="00303ED2">
              <w:rPr>
                <w:rFonts w:eastAsia="Calibri"/>
                <w:color w:val="000000"/>
                <w:sz w:val="24"/>
                <w:szCs w:val="24"/>
              </w:rPr>
              <w:t xml:space="preserve">Первоначальные представления о содержании, ценности и безопасности </w:t>
            </w:r>
            <w:r w:rsidRPr="00303ED2">
              <w:rPr>
                <w:rFonts w:eastAsia="Calibri"/>
                <w:color w:val="000000"/>
                <w:sz w:val="24"/>
                <w:szCs w:val="24"/>
              </w:rPr>
              <w:lastRenderedPageBreak/>
              <w:t xml:space="preserve">современного информационного пространства, элементарные навыки работы с научной информацией. </w:t>
            </w:r>
          </w:p>
          <w:p w:rsidR="00303ED2" w:rsidRPr="00303ED2" w:rsidRDefault="00303ED2" w:rsidP="00442756">
            <w:pPr>
              <w:adjustRightInd w:val="0"/>
              <w:ind w:left="34" w:right="104" w:hanging="34"/>
              <w:jc w:val="both"/>
              <w:rPr>
                <w:rFonts w:eastAsia="Calibri"/>
                <w:color w:val="000000"/>
                <w:sz w:val="24"/>
                <w:szCs w:val="24"/>
              </w:rPr>
            </w:pPr>
            <w:r w:rsidRPr="00303ED2">
              <w:rPr>
                <w:rFonts w:eastAsia="Calibri"/>
                <w:color w:val="000000"/>
                <w:sz w:val="24"/>
                <w:szCs w:val="24"/>
              </w:rPr>
              <w:t xml:space="preserve"> Первоначальный опыт организации и реализации учебно-исследовательских проектов, первоначальные представления об ответственности за использование результатов научных открытий</w:t>
            </w:r>
          </w:p>
        </w:tc>
        <w:tc>
          <w:tcPr>
            <w:tcW w:w="3050" w:type="dxa"/>
            <w:shd w:val="clear" w:color="auto" w:fill="auto"/>
          </w:tcPr>
          <w:p w:rsidR="00303ED2" w:rsidRPr="00303ED2" w:rsidRDefault="00303ED2" w:rsidP="00442756">
            <w:pPr>
              <w:adjustRightInd w:val="0"/>
              <w:ind w:left="34" w:right="104" w:hanging="34"/>
              <w:jc w:val="both"/>
              <w:rPr>
                <w:rFonts w:eastAsia="Calibri"/>
                <w:color w:val="000000"/>
                <w:sz w:val="24"/>
                <w:szCs w:val="24"/>
              </w:rPr>
            </w:pPr>
            <w:r w:rsidRPr="00303ED2">
              <w:rPr>
                <w:rFonts w:eastAsia="Calibri"/>
                <w:color w:val="000000"/>
                <w:sz w:val="24"/>
                <w:szCs w:val="24"/>
              </w:rPr>
              <w:lastRenderedPageBreak/>
              <w:t>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303ED2" w:rsidRPr="00303ED2" w:rsidRDefault="00303ED2" w:rsidP="00442756">
            <w:pPr>
              <w:adjustRightInd w:val="0"/>
              <w:ind w:left="34" w:right="104" w:hanging="34"/>
              <w:jc w:val="both"/>
              <w:rPr>
                <w:rFonts w:eastAsia="Calibri"/>
                <w:color w:val="000000"/>
                <w:sz w:val="24"/>
                <w:szCs w:val="24"/>
              </w:rPr>
            </w:pPr>
            <w:r w:rsidRPr="00303ED2">
              <w:rPr>
                <w:rFonts w:eastAsia="Calibri"/>
                <w:color w:val="000000"/>
                <w:sz w:val="24"/>
                <w:szCs w:val="24"/>
              </w:rPr>
              <w:t xml:space="preserve">Получают элементарные представления о возможностях интеллектуальной деятельности и направлениях развития личности в рамках научных обществ, </w:t>
            </w:r>
            <w:r w:rsidRPr="00303ED2">
              <w:rPr>
                <w:rFonts w:eastAsia="Calibri"/>
                <w:color w:val="000000"/>
                <w:sz w:val="24"/>
                <w:szCs w:val="24"/>
              </w:rPr>
              <w:lastRenderedPageBreak/>
              <w:t>кружков, в ходе проведения интеллектуальных игр.</w:t>
            </w:r>
          </w:p>
          <w:p w:rsidR="00303ED2" w:rsidRPr="00303ED2" w:rsidRDefault="00303ED2" w:rsidP="00442756">
            <w:pPr>
              <w:adjustRightInd w:val="0"/>
              <w:ind w:left="34" w:right="104" w:hanging="34"/>
              <w:jc w:val="both"/>
              <w:rPr>
                <w:rFonts w:eastAsia="Calibri"/>
                <w:color w:val="000000"/>
                <w:sz w:val="24"/>
                <w:szCs w:val="24"/>
              </w:rPr>
            </w:pPr>
            <w:r w:rsidRPr="00303ED2">
              <w:rPr>
                <w:rFonts w:eastAsia="Calibri"/>
                <w:color w:val="000000"/>
                <w:sz w:val="24"/>
                <w:szCs w:val="24"/>
              </w:rPr>
              <w:t>Активно участвуют в олимпиадах, конкурсах, интеллектуальных играх, занимаются в кружках интеллектуальной направленности.</w:t>
            </w:r>
          </w:p>
          <w:p w:rsidR="00303ED2" w:rsidRPr="00303ED2" w:rsidRDefault="00303ED2" w:rsidP="00442756">
            <w:pPr>
              <w:adjustRightInd w:val="0"/>
              <w:ind w:left="34" w:right="104" w:hanging="34"/>
              <w:jc w:val="both"/>
              <w:rPr>
                <w:rFonts w:eastAsia="Calibri"/>
                <w:b/>
                <w:color w:val="000000"/>
                <w:sz w:val="24"/>
                <w:szCs w:val="24"/>
              </w:rPr>
            </w:pPr>
            <w:r w:rsidRPr="00303ED2">
              <w:rPr>
                <w:rFonts w:eastAsia="Calibri"/>
                <w:color w:val="000000"/>
                <w:sz w:val="24"/>
                <w:szCs w:val="24"/>
              </w:rPr>
              <w:t>Получают элементарные навыки научно-исследовательской работы в ходе реализации учебно-исследовательских проектов (</w:t>
            </w:r>
            <w:r w:rsidRPr="00303ED2">
              <w:rPr>
                <w:rFonts w:eastAsia="Calibri"/>
                <w:b/>
                <w:color w:val="000000"/>
                <w:sz w:val="24"/>
                <w:szCs w:val="24"/>
              </w:rPr>
              <w:t>участие в школьной научно- практической конференции,  Озерской ученической   научно-практической  конференции</w:t>
            </w:r>
          </w:p>
          <w:p w:rsidR="00303ED2" w:rsidRPr="00303ED2" w:rsidRDefault="00442756" w:rsidP="00442756">
            <w:pPr>
              <w:adjustRightInd w:val="0"/>
              <w:ind w:left="34" w:right="104" w:hanging="34"/>
              <w:jc w:val="both"/>
              <w:rPr>
                <w:rFonts w:eastAsia="Calibri"/>
                <w:b/>
                <w:color w:val="000000"/>
                <w:sz w:val="24"/>
                <w:szCs w:val="24"/>
              </w:rPr>
            </w:pPr>
            <w:r>
              <w:rPr>
                <w:rFonts w:eastAsia="Calibri"/>
                <w:b/>
                <w:color w:val="000000"/>
                <w:sz w:val="24"/>
                <w:szCs w:val="24"/>
              </w:rPr>
              <w:t xml:space="preserve"> « Наука, практика,  поиск» и в </w:t>
            </w:r>
            <w:r w:rsidR="00303ED2" w:rsidRPr="00303ED2">
              <w:rPr>
                <w:rFonts w:eastAsia="Calibri"/>
                <w:b/>
                <w:color w:val="000000"/>
                <w:sz w:val="24"/>
                <w:szCs w:val="24"/>
              </w:rPr>
              <w:t>научно-практической окружной конференции  Первомайского округа « Шаг в науку» и др.)</w:t>
            </w:r>
          </w:p>
          <w:p w:rsidR="00303ED2" w:rsidRPr="00303ED2" w:rsidRDefault="00303ED2" w:rsidP="00442756">
            <w:pPr>
              <w:adjustRightInd w:val="0"/>
              <w:ind w:left="34" w:right="104" w:hanging="34"/>
              <w:jc w:val="both"/>
              <w:rPr>
                <w:rFonts w:eastAsia="Calibri"/>
                <w:color w:val="000000"/>
                <w:sz w:val="24"/>
                <w:szCs w:val="24"/>
              </w:rPr>
            </w:pPr>
            <w:r w:rsidRPr="00303ED2">
              <w:rPr>
                <w:rFonts w:eastAsia="Calibri"/>
                <w:color w:val="000000"/>
                <w:sz w:val="24"/>
                <w:szCs w:val="24"/>
              </w:rPr>
              <w:t>Знакомятся с этикой научной работы в процессе учебной и внеурочной деятельности.</w:t>
            </w:r>
          </w:p>
        </w:tc>
      </w:tr>
      <w:tr w:rsidR="00303ED2" w:rsidRPr="00303ED2" w:rsidTr="00851F25">
        <w:tc>
          <w:tcPr>
            <w:tcW w:w="3472" w:type="dxa"/>
            <w:shd w:val="clear" w:color="auto" w:fill="auto"/>
          </w:tcPr>
          <w:p w:rsidR="00303ED2" w:rsidRPr="00303ED2" w:rsidRDefault="00303ED2" w:rsidP="00442756">
            <w:pPr>
              <w:adjustRightInd w:val="0"/>
              <w:ind w:left="34" w:right="104"/>
              <w:jc w:val="both"/>
              <w:rPr>
                <w:rFonts w:eastAsia="Calibri"/>
                <w:b/>
                <w:bCs/>
                <w:color w:val="000000"/>
                <w:sz w:val="24"/>
                <w:szCs w:val="24"/>
              </w:rPr>
            </w:pPr>
            <w:r w:rsidRPr="00303ED2">
              <w:rPr>
                <w:rFonts w:eastAsia="Calibri"/>
                <w:b/>
                <w:bCs/>
                <w:color w:val="000000"/>
                <w:sz w:val="24"/>
                <w:szCs w:val="24"/>
              </w:rPr>
              <w:lastRenderedPageBreak/>
              <w:t>Здоровьесберегающее воспитание</w:t>
            </w:r>
          </w:p>
          <w:p w:rsidR="00303ED2" w:rsidRPr="00303ED2" w:rsidRDefault="00303ED2" w:rsidP="00442756">
            <w:pPr>
              <w:adjustRightInd w:val="0"/>
              <w:ind w:left="34" w:right="104"/>
              <w:jc w:val="both"/>
              <w:rPr>
                <w:rFonts w:eastAsia="Calibri"/>
                <w:b/>
                <w:bCs/>
                <w:color w:val="000000"/>
                <w:sz w:val="24"/>
                <w:szCs w:val="24"/>
              </w:rPr>
            </w:pPr>
            <w:r w:rsidRPr="00303ED2">
              <w:rPr>
                <w:rFonts w:eastAsia="Calibri"/>
                <w:b/>
                <w:bCs/>
                <w:color w:val="000000"/>
                <w:sz w:val="24"/>
                <w:szCs w:val="24"/>
              </w:rPr>
              <w:t>Ценности:</w:t>
            </w:r>
          </w:p>
          <w:p w:rsidR="00303ED2" w:rsidRPr="00303ED2" w:rsidRDefault="00303ED2" w:rsidP="00442756">
            <w:pPr>
              <w:adjustRightInd w:val="0"/>
              <w:ind w:left="34" w:right="104"/>
              <w:jc w:val="both"/>
              <w:rPr>
                <w:rFonts w:eastAsia="Calibri"/>
                <w:sz w:val="24"/>
                <w:szCs w:val="24"/>
              </w:rPr>
            </w:pPr>
            <w:r w:rsidRPr="00303ED2">
              <w:rPr>
                <w:rFonts w:eastAsia="Calibri"/>
                <w:bCs/>
                <w:color w:val="000000"/>
                <w:sz w:val="24"/>
                <w:szCs w:val="24"/>
              </w:rPr>
              <w:t>здоровье физическое, здоровье социальное (здоровье членов семьи и школьного коллектива), активный, здоровый образ жизни</w:t>
            </w:r>
          </w:p>
        </w:tc>
        <w:tc>
          <w:tcPr>
            <w:tcW w:w="3542" w:type="dxa"/>
            <w:shd w:val="clear" w:color="auto" w:fill="auto"/>
          </w:tcPr>
          <w:p w:rsidR="00303ED2" w:rsidRPr="00303ED2" w:rsidRDefault="00303ED2" w:rsidP="00442756">
            <w:pPr>
              <w:adjustRightInd w:val="0"/>
              <w:ind w:left="34" w:right="104"/>
              <w:jc w:val="both"/>
              <w:rPr>
                <w:rFonts w:eastAsia="Calibri"/>
                <w:sz w:val="24"/>
                <w:szCs w:val="24"/>
              </w:rPr>
            </w:pPr>
            <w:r w:rsidRPr="00303ED2">
              <w:rPr>
                <w:rFonts w:eastAsia="Calibri"/>
                <w:sz w:val="24"/>
                <w:szCs w:val="24"/>
              </w:rPr>
              <w:t>Представление о единстве и взаимовлиянии различных видов здоровья человека: физического, нравственного, социально-психологического; о влиянии нравственности человека на состояние его здоровья и здоровья окружающих его людей;</w:t>
            </w:r>
          </w:p>
          <w:p w:rsidR="00303ED2" w:rsidRPr="00303ED2" w:rsidRDefault="00303ED2" w:rsidP="00442756">
            <w:pPr>
              <w:adjustRightInd w:val="0"/>
              <w:ind w:left="34" w:right="104"/>
              <w:jc w:val="both"/>
              <w:rPr>
                <w:rFonts w:eastAsia="Calibri"/>
                <w:sz w:val="24"/>
                <w:szCs w:val="24"/>
              </w:rPr>
            </w:pPr>
            <w:r w:rsidRPr="00303ED2">
              <w:rPr>
                <w:rFonts w:eastAsia="Calibri"/>
                <w:sz w:val="24"/>
                <w:szCs w:val="24"/>
              </w:rPr>
              <w:t>понимание важности физической культуры и спорта для здоровья человека, его образования, труда и творчества;</w:t>
            </w:r>
          </w:p>
          <w:p w:rsidR="00303ED2" w:rsidRPr="00303ED2" w:rsidRDefault="00303ED2" w:rsidP="00442756">
            <w:pPr>
              <w:adjustRightInd w:val="0"/>
              <w:ind w:left="34" w:right="104"/>
              <w:jc w:val="both"/>
              <w:rPr>
                <w:rFonts w:eastAsia="Calibri"/>
                <w:sz w:val="24"/>
                <w:szCs w:val="24"/>
              </w:rPr>
            </w:pPr>
            <w:r w:rsidRPr="00303ED2">
              <w:rPr>
                <w:rFonts w:eastAsia="Calibri"/>
                <w:sz w:val="24"/>
                <w:szCs w:val="24"/>
              </w:rPr>
              <w:t xml:space="preserve">отрицательное отношение к употреблению психоактивных веществ, к курению, алкоголю, избытку компьютерных игр в </w:t>
            </w:r>
            <w:r w:rsidRPr="00303ED2">
              <w:rPr>
                <w:rFonts w:eastAsia="Calibri"/>
                <w:sz w:val="24"/>
                <w:szCs w:val="24"/>
              </w:rPr>
              <w:lastRenderedPageBreak/>
              <w:t>Интернете;</w:t>
            </w:r>
          </w:p>
          <w:p w:rsidR="00303ED2" w:rsidRPr="00303ED2" w:rsidRDefault="00303ED2" w:rsidP="00442756">
            <w:pPr>
              <w:adjustRightInd w:val="0"/>
              <w:ind w:left="34" w:right="104"/>
              <w:jc w:val="both"/>
              <w:rPr>
                <w:rFonts w:eastAsia="Calibri"/>
                <w:sz w:val="24"/>
                <w:szCs w:val="24"/>
              </w:rPr>
            </w:pPr>
            <w:r w:rsidRPr="00303ED2">
              <w:rPr>
                <w:rFonts w:eastAsia="Calibri"/>
                <w:sz w:val="24"/>
                <w:szCs w:val="24"/>
              </w:rPr>
              <w:t>Понимание опасности возникновению суицидальных мыслей Получают элементарное представление о политическом устройстве России, о законах страны, о возможностях участия  граждан в общественном управлении .</w:t>
            </w:r>
          </w:p>
          <w:p w:rsidR="00303ED2" w:rsidRPr="00303ED2" w:rsidRDefault="00303ED2" w:rsidP="00442756">
            <w:pPr>
              <w:adjustRightInd w:val="0"/>
              <w:ind w:left="34" w:right="104"/>
              <w:jc w:val="both"/>
              <w:rPr>
                <w:rFonts w:eastAsia="Calibri"/>
                <w:sz w:val="24"/>
                <w:szCs w:val="24"/>
              </w:rPr>
            </w:pPr>
            <w:r w:rsidRPr="00303ED2">
              <w:rPr>
                <w:rFonts w:eastAsia="Calibri"/>
                <w:sz w:val="24"/>
                <w:szCs w:val="24"/>
              </w:rPr>
              <w:t>Первоначальные представления о правах, свободах и обязанностях человека.</w:t>
            </w:r>
          </w:p>
          <w:p w:rsidR="00303ED2" w:rsidRPr="00303ED2" w:rsidRDefault="00303ED2" w:rsidP="00442756">
            <w:pPr>
              <w:adjustRightInd w:val="0"/>
              <w:ind w:left="34" w:right="104"/>
              <w:jc w:val="both"/>
              <w:rPr>
                <w:rFonts w:eastAsia="Calibri"/>
                <w:sz w:val="24"/>
                <w:szCs w:val="24"/>
              </w:rPr>
            </w:pPr>
            <w:r w:rsidRPr="00303ED2">
              <w:rPr>
                <w:rFonts w:eastAsia="Calibri"/>
                <w:sz w:val="24"/>
                <w:szCs w:val="24"/>
              </w:rPr>
              <w:t>Первоначальный опыт общественного самоуправления.</w:t>
            </w:r>
          </w:p>
          <w:p w:rsidR="00303ED2" w:rsidRPr="00303ED2" w:rsidRDefault="00303ED2" w:rsidP="00442756">
            <w:pPr>
              <w:adjustRightInd w:val="0"/>
              <w:ind w:left="34" w:right="104"/>
              <w:jc w:val="both"/>
              <w:rPr>
                <w:rFonts w:eastAsia="Calibri"/>
                <w:sz w:val="24"/>
                <w:szCs w:val="24"/>
              </w:rPr>
            </w:pPr>
            <w:r w:rsidRPr="00303ED2">
              <w:rPr>
                <w:rFonts w:eastAsia="Calibri"/>
                <w:sz w:val="24"/>
                <w:szCs w:val="24"/>
              </w:rPr>
              <w:t>Первоначальные знания о безопасном общении в Интернете, о девиантном и делинквентном поведении.</w:t>
            </w:r>
          </w:p>
          <w:p w:rsidR="00303ED2" w:rsidRPr="00303ED2" w:rsidRDefault="00303ED2" w:rsidP="00442756">
            <w:pPr>
              <w:adjustRightInd w:val="0"/>
              <w:ind w:left="34" w:right="104"/>
              <w:jc w:val="both"/>
              <w:rPr>
                <w:rFonts w:eastAsia="Calibri"/>
                <w:sz w:val="24"/>
                <w:szCs w:val="24"/>
              </w:rPr>
            </w:pPr>
            <w:r w:rsidRPr="00303ED2">
              <w:rPr>
                <w:rFonts w:eastAsia="Calibri"/>
                <w:sz w:val="24"/>
                <w:szCs w:val="24"/>
              </w:rPr>
              <w:t>Первоначальные представления об истории родного языка,  его особенностях и месте в мире.</w:t>
            </w:r>
          </w:p>
          <w:p w:rsidR="00303ED2" w:rsidRPr="00303ED2" w:rsidRDefault="00303ED2" w:rsidP="00442756">
            <w:pPr>
              <w:adjustRightInd w:val="0"/>
              <w:ind w:left="34" w:right="104"/>
              <w:jc w:val="both"/>
              <w:rPr>
                <w:rFonts w:eastAsia="Calibri"/>
                <w:sz w:val="24"/>
                <w:szCs w:val="24"/>
              </w:rPr>
            </w:pPr>
            <w:r w:rsidRPr="00303ED2">
              <w:rPr>
                <w:rFonts w:eastAsia="Calibri"/>
                <w:sz w:val="24"/>
                <w:szCs w:val="24"/>
              </w:rPr>
              <w:t>Элементарные навыки межкультурной коммуникации.</w:t>
            </w:r>
          </w:p>
        </w:tc>
        <w:tc>
          <w:tcPr>
            <w:tcW w:w="3050" w:type="dxa"/>
            <w:shd w:val="clear" w:color="auto" w:fill="auto"/>
          </w:tcPr>
          <w:p w:rsidR="00303ED2" w:rsidRPr="00303ED2" w:rsidRDefault="00303ED2" w:rsidP="00442756">
            <w:pPr>
              <w:adjustRightInd w:val="0"/>
              <w:ind w:left="34" w:right="104"/>
              <w:jc w:val="both"/>
              <w:rPr>
                <w:rFonts w:eastAsia="Calibri"/>
                <w:color w:val="000000"/>
                <w:sz w:val="24"/>
                <w:szCs w:val="24"/>
              </w:rPr>
            </w:pPr>
            <w:r w:rsidRPr="00303ED2">
              <w:rPr>
                <w:rFonts w:eastAsia="Calibri"/>
                <w:color w:val="000000"/>
                <w:sz w:val="24"/>
                <w:szCs w:val="24"/>
              </w:rPr>
              <w:lastRenderedPageBreak/>
              <w:t>беседа, просмотр учебных фильмов, дискуссии, тренинги, ролевые игры (урочная, внеурочная, внеклассная);</w:t>
            </w:r>
          </w:p>
          <w:p w:rsidR="00303ED2" w:rsidRPr="00303ED2" w:rsidRDefault="00303ED2" w:rsidP="00442756">
            <w:pPr>
              <w:adjustRightInd w:val="0"/>
              <w:ind w:left="34" w:right="104"/>
              <w:jc w:val="both"/>
              <w:rPr>
                <w:rFonts w:eastAsia="Calibri"/>
                <w:color w:val="000000"/>
                <w:sz w:val="24"/>
                <w:szCs w:val="24"/>
              </w:rPr>
            </w:pPr>
            <w:r w:rsidRPr="00303ED2">
              <w:rPr>
                <w:rFonts w:eastAsia="Calibri"/>
                <w:color w:val="000000"/>
                <w:sz w:val="24"/>
                <w:szCs w:val="24"/>
              </w:rPr>
              <w:t>прогулки в природу для укрепления своего здоровья (урочная, внеурочная, внеклассная);</w:t>
            </w:r>
          </w:p>
          <w:p w:rsidR="00303ED2" w:rsidRPr="00303ED2" w:rsidRDefault="00303ED2" w:rsidP="00442756">
            <w:pPr>
              <w:adjustRightInd w:val="0"/>
              <w:ind w:left="34" w:right="104"/>
              <w:jc w:val="both"/>
              <w:rPr>
                <w:rFonts w:eastAsia="Calibri"/>
                <w:color w:val="000000"/>
                <w:sz w:val="24"/>
                <w:szCs w:val="24"/>
              </w:rPr>
            </w:pPr>
            <w:r w:rsidRPr="00303ED2">
              <w:rPr>
                <w:rFonts w:eastAsia="Calibri"/>
                <w:color w:val="000000"/>
                <w:sz w:val="24"/>
                <w:szCs w:val="24"/>
              </w:rPr>
              <w:t xml:space="preserve">урок физической культуры (урочная); спортивные секции (внеурочная, внеклассная); подвижные игры (урочная, внеурочная, внеклассная); туристические походы (внеурочная, внеклассная), спортивные </w:t>
            </w:r>
            <w:r w:rsidRPr="00303ED2">
              <w:rPr>
                <w:rFonts w:eastAsia="Calibri"/>
                <w:color w:val="000000"/>
                <w:sz w:val="24"/>
                <w:szCs w:val="24"/>
              </w:rPr>
              <w:lastRenderedPageBreak/>
              <w:t>соревнования (урочная, внеклассная)</w:t>
            </w:r>
          </w:p>
          <w:p w:rsidR="00303ED2" w:rsidRPr="00303ED2" w:rsidRDefault="00303ED2" w:rsidP="00442756">
            <w:pPr>
              <w:adjustRightInd w:val="0"/>
              <w:ind w:left="34" w:right="104"/>
              <w:jc w:val="both"/>
              <w:rPr>
                <w:rFonts w:eastAsia="Calibri"/>
                <w:color w:val="000000"/>
                <w:sz w:val="24"/>
                <w:szCs w:val="24"/>
              </w:rPr>
            </w:pPr>
            <w:r w:rsidRPr="00303ED2">
              <w:rPr>
                <w:rFonts w:eastAsia="Calibri"/>
                <w:color w:val="000000"/>
                <w:sz w:val="24"/>
                <w:szCs w:val="24"/>
              </w:rPr>
              <w:t>Получают элементарные представления  о первой доврачебной помощи пострадавшим.</w:t>
            </w:r>
          </w:p>
          <w:p w:rsidR="00303ED2" w:rsidRPr="00303ED2" w:rsidRDefault="00303ED2" w:rsidP="00442756">
            <w:pPr>
              <w:adjustRightInd w:val="0"/>
              <w:ind w:left="34" w:right="104"/>
              <w:jc w:val="both"/>
              <w:rPr>
                <w:rFonts w:eastAsia="Calibri"/>
                <w:color w:val="000000"/>
                <w:sz w:val="24"/>
                <w:szCs w:val="24"/>
              </w:rPr>
            </w:pPr>
            <w:r w:rsidRPr="00303ED2">
              <w:rPr>
                <w:rFonts w:eastAsia="Calibri"/>
                <w:color w:val="000000"/>
                <w:sz w:val="24"/>
                <w:szCs w:val="24"/>
              </w:rPr>
              <w:t>Получают представление о возможном негативном влиянии компьютерных игр, телевидения, рекламы на здоровье человека.</w:t>
            </w:r>
          </w:p>
          <w:p w:rsidR="00303ED2" w:rsidRPr="00303ED2" w:rsidRDefault="00303ED2" w:rsidP="00442756">
            <w:pPr>
              <w:adjustRightInd w:val="0"/>
              <w:ind w:left="34" w:right="104"/>
              <w:jc w:val="both"/>
              <w:rPr>
                <w:rFonts w:eastAsia="Calibri"/>
                <w:color w:val="000000"/>
                <w:sz w:val="24"/>
                <w:szCs w:val="24"/>
              </w:rPr>
            </w:pPr>
            <w:r w:rsidRPr="00303ED2">
              <w:rPr>
                <w:rFonts w:eastAsia="Calibri"/>
                <w:color w:val="000000"/>
                <w:sz w:val="24"/>
                <w:szCs w:val="24"/>
              </w:rPr>
              <w:t>Приобретают первичный опыт социального партнерства в деятельности детской организации, школьного дискуссионного клуба.</w:t>
            </w:r>
          </w:p>
          <w:p w:rsidR="00303ED2" w:rsidRPr="00303ED2" w:rsidRDefault="00303ED2" w:rsidP="00442756">
            <w:pPr>
              <w:adjustRightInd w:val="0"/>
              <w:ind w:left="34" w:right="104"/>
              <w:jc w:val="both"/>
              <w:rPr>
                <w:rFonts w:eastAsia="Calibri"/>
                <w:color w:val="000000"/>
                <w:sz w:val="24"/>
                <w:szCs w:val="24"/>
              </w:rPr>
            </w:pPr>
            <w:r w:rsidRPr="00303ED2">
              <w:rPr>
                <w:rFonts w:eastAsia="Calibri"/>
                <w:color w:val="000000"/>
                <w:sz w:val="24"/>
                <w:szCs w:val="24"/>
              </w:rPr>
              <w:t>Моделируют  (в виде презентаций, описаний, фото и видеоматериалов и т.д.) различные ситуации, имитирующие социальные отношения в семье и школе в ходе выполнения ролевых проектов.</w:t>
            </w:r>
          </w:p>
          <w:p w:rsidR="00303ED2" w:rsidRPr="00303ED2" w:rsidRDefault="00303ED2" w:rsidP="00442756">
            <w:pPr>
              <w:adjustRightInd w:val="0"/>
              <w:ind w:left="34" w:right="104"/>
              <w:jc w:val="both"/>
              <w:rPr>
                <w:rFonts w:eastAsia="Calibri"/>
                <w:color w:val="000000"/>
                <w:sz w:val="24"/>
                <w:szCs w:val="24"/>
              </w:rPr>
            </w:pPr>
            <w:r w:rsidRPr="00303ED2">
              <w:rPr>
                <w:rFonts w:eastAsia="Calibri"/>
                <w:color w:val="000000"/>
                <w:sz w:val="24"/>
                <w:szCs w:val="24"/>
              </w:rPr>
              <w:t>Принимают посильное участие в разработке  и реализации мероприятий добровольческой деятельности, направленной на решение социальной проблемы класса, школы, социума. (</w:t>
            </w:r>
            <w:r w:rsidRPr="00303ED2">
              <w:rPr>
                <w:rFonts w:eastAsia="Calibri"/>
                <w:b/>
                <w:color w:val="000000"/>
                <w:sz w:val="24"/>
                <w:szCs w:val="24"/>
              </w:rPr>
              <w:t>Тимуровская работа</w:t>
            </w:r>
            <w:r w:rsidRPr="00303ED2">
              <w:rPr>
                <w:rFonts w:eastAsia="Calibri"/>
                <w:color w:val="000000"/>
                <w:sz w:val="24"/>
                <w:szCs w:val="24"/>
              </w:rPr>
              <w:t>)</w:t>
            </w:r>
          </w:p>
          <w:p w:rsidR="00303ED2" w:rsidRPr="00303ED2" w:rsidRDefault="00303ED2" w:rsidP="00442756">
            <w:pPr>
              <w:adjustRightInd w:val="0"/>
              <w:ind w:left="34" w:right="104"/>
              <w:jc w:val="both"/>
              <w:rPr>
                <w:rFonts w:eastAsia="Calibri"/>
                <w:color w:val="000000"/>
                <w:sz w:val="24"/>
                <w:szCs w:val="24"/>
              </w:rPr>
            </w:pPr>
            <w:r w:rsidRPr="00303ED2">
              <w:rPr>
                <w:rFonts w:eastAsia="Calibri"/>
                <w:color w:val="000000"/>
                <w:sz w:val="24"/>
                <w:szCs w:val="24"/>
              </w:rPr>
              <w:t>Приобретают первичные навыки использования информационной среды, телекоммуникационных технологий.</w:t>
            </w:r>
          </w:p>
          <w:p w:rsidR="00303ED2" w:rsidRPr="00303ED2" w:rsidRDefault="00303ED2" w:rsidP="00442756">
            <w:pPr>
              <w:adjustRightInd w:val="0"/>
              <w:ind w:left="34" w:right="104"/>
              <w:jc w:val="both"/>
              <w:rPr>
                <w:rFonts w:eastAsia="Calibri"/>
                <w:b/>
                <w:color w:val="000000"/>
                <w:sz w:val="24"/>
                <w:szCs w:val="24"/>
              </w:rPr>
            </w:pPr>
            <w:r w:rsidRPr="00303ED2">
              <w:rPr>
                <w:rFonts w:eastAsia="Calibri"/>
                <w:color w:val="000000"/>
                <w:sz w:val="24"/>
                <w:szCs w:val="24"/>
              </w:rPr>
              <w:t xml:space="preserve">Получают элементарные представления о политическом устройстве России (в процессе </w:t>
            </w:r>
            <w:r w:rsidRPr="00303ED2">
              <w:rPr>
                <w:rFonts w:eastAsia="Calibri"/>
                <w:b/>
                <w:color w:val="000000"/>
                <w:sz w:val="24"/>
                <w:szCs w:val="24"/>
              </w:rPr>
              <w:t xml:space="preserve">учебных предметов, бесед, тематических классных часов, встреч с представителями  органов государственной власти, </w:t>
            </w:r>
            <w:r w:rsidRPr="00303ED2">
              <w:rPr>
                <w:rFonts w:eastAsia="Calibri"/>
                <w:b/>
                <w:color w:val="000000"/>
                <w:sz w:val="24"/>
                <w:szCs w:val="24"/>
              </w:rPr>
              <w:lastRenderedPageBreak/>
              <w:t>общественными деятелями).</w:t>
            </w:r>
          </w:p>
          <w:p w:rsidR="00303ED2" w:rsidRPr="00303ED2" w:rsidRDefault="00303ED2" w:rsidP="00442756">
            <w:pPr>
              <w:adjustRightInd w:val="0"/>
              <w:ind w:left="34" w:right="104"/>
              <w:jc w:val="both"/>
              <w:rPr>
                <w:rFonts w:eastAsia="Calibri"/>
                <w:b/>
                <w:color w:val="000000"/>
                <w:sz w:val="24"/>
                <w:szCs w:val="24"/>
              </w:rPr>
            </w:pPr>
            <w:r w:rsidRPr="00303ED2">
              <w:rPr>
                <w:rFonts w:eastAsia="Calibri"/>
                <w:color w:val="000000"/>
                <w:sz w:val="24"/>
                <w:szCs w:val="24"/>
              </w:rPr>
              <w:t>Получают первоначальные представления  о правах, свободах и обязанностях (</w:t>
            </w:r>
            <w:r w:rsidRPr="00303ED2">
              <w:rPr>
                <w:rFonts w:eastAsia="Calibri"/>
                <w:b/>
                <w:color w:val="000000"/>
                <w:sz w:val="24"/>
                <w:szCs w:val="24"/>
              </w:rPr>
              <w:t>беседы, тематические классные часы, участие в школьном самоуправлении)</w:t>
            </w:r>
          </w:p>
          <w:p w:rsidR="00303ED2" w:rsidRPr="00303ED2" w:rsidRDefault="00303ED2" w:rsidP="00442756">
            <w:pPr>
              <w:adjustRightInd w:val="0"/>
              <w:ind w:left="34" w:right="104"/>
              <w:jc w:val="both"/>
              <w:rPr>
                <w:rFonts w:eastAsia="Calibri"/>
                <w:b/>
                <w:color w:val="000000"/>
                <w:sz w:val="24"/>
                <w:szCs w:val="24"/>
              </w:rPr>
            </w:pPr>
            <w:r w:rsidRPr="00303ED2">
              <w:rPr>
                <w:rFonts w:eastAsia="Calibri"/>
                <w:color w:val="000000"/>
                <w:sz w:val="24"/>
                <w:szCs w:val="24"/>
              </w:rPr>
              <w:t>Получают опыт общественного самоуправления (</w:t>
            </w:r>
            <w:r w:rsidRPr="00303ED2">
              <w:rPr>
                <w:rFonts w:eastAsia="Calibri"/>
                <w:b/>
                <w:color w:val="000000"/>
                <w:sz w:val="24"/>
                <w:szCs w:val="24"/>
              </w:rPr>
              <w:t>детская школьная организация «Земляне»)</w:t>
            </w:r>
          </w:p>
          <w:p w:rsidR="00303ED2" w:rsidRPr="00303ED2" w:rsidRDefault="00303ED2" w:rsidP="00442756">
            <w:pPr>
              <w:adjustRightInd w:val="0"/>
              <w:ind w:left="34" w:right="104"/>
              <w:jc w:val="both"/>
              <w:rPr>
                <w:rFonts w:eastAsia="Calibri"/>
                <w:color w:val="000000"/>
                <w:sz w:val="24"/>
                <w:szCs w:val="24"/>
              </w:rPr>
            </w:pPr>
            <w:r w:rsidRPr="00303ED2">
              <w:rPr>
                <w:rFonts w:eastAsia="Calibri"/>
                <w:color w:val="000000"/>
                <w:sz w:val="24"/>
                <w:szCs w:val="24"/>
              </w:rPr>
              <w:t>Получают элементарные представления об информационной безопасности, о влиянии отдельных молодежных субкультур (беседы, тематические классные часы, встречи с представителями  органов государственной власти, специалистами).</w:t>
            </w:r>
          </w:p>
          <w:p w:rsidR="00303ED2" w:rsidRPr="00303ED2" w:rsidRDefault="00303ED2" w:rsidP="00442756">
            <w:pPr>
              <w:adjustRightInd w:val="0"/>
              <w:ind w:left="34" w:right="104"/>
              <w:jc w:val="both"/>
              <w:rPr>
                <w:rFonts w:eastAsia="Calibri"/>
                <w:sz w:val="24"/>
                <w:szCs w:val="24"/>
              </w:rPr>
            </w:pPr>
            <w:r w:rsidRPr="00303ED2">
              <w:rPr>
                <w:rFonts w:eastAsia="Calibri"/>
                <w:color w:val="000000"/>
                <w:sz w:val="24"/>
                <w:szCs w:val="24"/>
              </w:rPr>
              <w:t>Получают первоначальные представления о ценности родного языка (</w:t>
            </w:r>
            <w:r w:rsidRPr="00303ED2">
              <w:rPr>
                <w:rFonts w:eastAsia="Calibri"/>
                <w:b/>
                <w:color w:val="000000"/>
                <w:sz w:val="24"/>
                <w:szCs w:val="24"/>
              </w:rPr>
              <w:t>в процессе изучения учебных предметов, бесед, тематических классных часов, встреч со специалистами</w:t>
            </w:r>
            <w:r w:rsidRPr="00303ED2">
              <w:rPr>
                <w:rFonts w:eastAsia="Calibri"/>
                <w:color w:val="000000"/>
                <w:sz w:val="24"/>
                <w:szCs w:val="24"/>
              </w:rPr>
              <w:t xml:space="preserve"> др.) Осваивают элементарные навыки межкультурной коммуникации, общаются со сверстниками –представителями разных народов </w:t>
            </w:r>
            <w:r w:rsidRPr="00303ED2">
              <w:rPr>
                <w:rFonts w:eastAsia="Calibri"/>
                <w:b/>
                <w:color w:val="000000"/>
                <w:sz w:val="24"/>
                <w:szCs w:val="24"/>
              </w:rPr>
              <w:t>(беседы, народные игры, национально-культурные праздники)</w:t>
            </w:r>
          </w:p>
        </w:tc>
      </w:tr>
      <w:tr w:rsidR="00303ED2" w:rsidRPr="00303ED2" w:rsidTr="00851F25">
        <w:tc>
          <w:tcPr>
            <w:tcW w:w="3472" w:type="dxa"/>
            <w:shd w:val="clear" w:color="auto" w:fill="auto"/>
          </w:tcPr>
          <w:p w:rsidR="00303ED2" w:rsidRPr="00303ED2" w:rsidRDefault="00303ED2" w:rsidP="00442756">
            <w:pPr>
              <w:adjustRightInd w:val="0"/>
              <w:ind w:left="34" w:right="104"/>
              <w:jc w:val="both"/>
              <w:rPr>
                <w:rFonts w:eastAsia="Calibri"/>
                <w:b/>
                <w:bCs/>
                <w:color w:val="000000"/>
                <w:sz w:val="24"/>
                <w:szCs w:val="24"/>
              </w:rPr>
            </w:pPr>
            <w:r w:rsidRPr="00303ED2">
              <w:rPr>
                <w:rFonts w:eastAsia="Calibri"/>
                <w:b/>
                <w:bCs/>
                <w:color w:val="000000"/>
                <w:sz w:val="24"/>
                <w:szCs w:val="24"/>
              </w:rPr>
              <w:lastRenderedPageBreak/>
              <w:t>Правовое воспитание и культура безопасности</w:t>
            </w:r>
          </w:p>
          <w:p w:rsidR="00303ED2" w:rsidRPr="00303ED2" w:rsidRDefault="00303ED2" w:rsidP="00442756">
            <w:pPr>
              <w:adjustRightInd w:val="0"/>
              <w:ind w:left="34" w:right="104"/>
              <w:jc w:val="both"/>
              <w:rPr>
                <w:rFonts w:eastAsia="Calibri"/>
                <w:b/>
                <w:bCs/>
                <w:color w:val="000000"/>
                <w:sz w:val="24"/>
                <w:szCs w:val="24"/>
              </w:rPr>
            </w:pPr>
            <w:r w:rsidRPr="00303ED2">
              <w:rPr>
                <w:rFonts w:eastAsia="Calibri"/>
                <w:b/>
                <w:bCs/>
                <w:color w:val="000000"/>
                <w:sz w:val="24"/>
                <w:szCs w:val="24"/>
              </w:rPr>
              <w:t>Ценности:</w:t>
            </w:r>
          </w:p>
          <w:p w:rsidR="00303ED2" w:rsidRPr="00303ED2" w:rsidRDefault="00303ED2" w:rsidP="00442756">
            <w:pPr>
              <w:adjustRightInd w:val="0"/>
              <w:ind w:left="34" w:right="104"/>
              <w:jc w:val="both"/>
              <w:rPr>
                <w:rFonts w:eastAsia="Calibri"/>
                <w:bCs/>
                <w:color w:val="000000"/>
                <w:sz w:val="24"/>
                <w:szCs w:val="24"/>
              </w:rPr>
            </w:pPr>
            <w:r w:rsidRPr="00303ED2">
              <w:rPr>
                <w:rFonts w:eastAsia="Calibri"/>
                <w:bCs/>
                <w:color w:val="000000"/>
                <w:sz w:val="24"/>
                <w:szCs w:val="24"/>
              </w:rPr>
              <w:t xml:space="preserve">гражданское и правовое самосознание, ответственное социальное поведение, общественное </w:t>
            </w:r>
            <w:r w:rsidRPr="00303ED2">
              <w:rPr>
                <w:rFonts w:eastAsia="Calibri"/>
                <w:bCs/>
                <w:color w:val="000000"/>
                <w:sz w:val="24"/>
                <w:szCs w:val="24"/>
              </w:rPr>
              <w:lastRenderedPageBreak/>
              <w:t>самоуправление, информационная безопасность,  отношение к своему родному языку,</w:t>
            </w:r>
          </w:p>
          <w:p w:rsidR="00303ED2" w:rsidRPr="00303ED2" w:rsidRDefault="00303ED2" w:rsidP="00442756">
            <w:pPr>
              <w:adjustRightInd w:val="0"/>
              <w:ind w:left="34" w:right="104"/>
              <w:jc w:val="both"/>
              <w:rPr>
                <w:rFonts w:eastAsia="Calibri"/>
                <w:b/>
                <w:bCs/>
                <w:color w:val="000000"/>
                <w:sz w:val="24"/>
                <w:szCs w:val="24"/>
              </w:rPr>
            </w:pPr>
            <w:r w:rsidRPr="00303ED2">
              <w:rPr>
                <w:rFonts w:eastAsia="Calibri"/>
                <w:bCs/>
                <w:color w:val="000000"/>
                <w:sz w:val="24"/>
                <w:szCs w:val="24"/>
              </w:rPr>
              <w:t>межкультурная коммуникация</w:t>
            </w:r>
          </w:p>
        </w:tc>
        <w:tc>
          <w:tcPr>
            <w:tcW w:w="3542" w:type="dxa"/>
            <w:shd w:val="clear" w:color="auto" w:fill="auto"/>
          </w:tcPr>
          <w:p w:rsidR="00303ED2" w:rsidRPr="00303ED2" w:rsidRDefault="00303ED2" w:rsidP="00442756">
            <w:pPr>
              <w:adjustRightInd w:val="0"/>
              <w:ind w:left="34" w:right="104"/>
              <w:jc w:val="both"/>
              <w:rPr>
                <w:rFonts w:eastAsia="Calibri"/>
                <w:sz w:val="24"/>
                <w:szCs w:val="24"/>
              </w:rPr>
            </w:pPr>
            <w:r w:rsidRPr="00303ED2">
              <w:rPr>
                <w:rFonts w:eastAsia="Calibri"/>
                <w:sz w:val="24"/>
                <w:szCs w:val="24"/>
              </w:rPr>
              <w:lastRenderedPageBreak/>
              <w:t>Получают элементарное представление о политическом устройстве России, о законах страны, о возможностях участия  граждан в общественном управлении .</w:t>
            </w:r>
          </w:p>
          <w:p w:rsidR="00303ED2" w:rsidRPr="00303ED2" w:rsidRDefault="00303ED2" w:rsidP="00442756">
            <w:pPr>
              <w:adjustRightInd w:val="0"/>
              <w:ind w:left="34" w:right="104"/>
              <w:jc w:val="both"/>
              <w:rPr>
                <w:rFonts w:eastAsia="Calibri"/>
                <w:sz w:val="24"/>
                <w:szCs w:val="24"/>
              </w:rPr>
            </w:pPr>
            <w:r w:rsidRPr="00303ED2">
              <w:rPr>
                <w:rFonts w:eastAsia="Calibri"/>
                <w:sz w:val="24"/>
                <w:szCs w:val="24"/>
              </w:rPr>
              <w:lastRenderedPageBreak/>
              <w:t>Первоначальные представления о правах, свободах и обязанностях человека.</w:t>
            </w:r>
          </w:p>
          <w:p w:rsidR="00303ED2" w:rsidRPr="00303ED2" w:rsidRDefault="00303ED2" w:rsidP="00442756">
            <w:pPr>
              <w:adjustRightInd w:val="0"/>
              <w:ind w:left="34" w:right="104"/>
              <w:jc w:val="both"/>
              <w:rPr>
                <w:rFonts w:eastAsia="Calibri"/>
                <w:sz w:val="24"/>
                <w:szCs w:val="24"/>
              </w:rPr>
            </w:pPr>
            <w:r w:rsidRPr="00303ED2">
              <w:rPr>
                <w:rFonts w:eastAsia="Calibri"/>
                <w:sz w:val="24"/>
                <w:szCs w:val="24"/>
              </w:rPr>
              <w:t>Первоначальный опыт общественного самоуправления.</w:t>
            </w:r>
          </w:p>
          <w:p w:rsidR="00303ED2" w:rsidRPr="00303ED2" w:rsidRDefault="00303ED2" w:rsidP="00442756">
            <w:pPr>
              <w:adjustRightInd w:val="0"/>
              <w:ind w:left="34" w:right="104"/>
              <w:jc w:val="both"/>
              <w:rPr>
                <w:rFonts w:eastAsia="Calibri"/>
                <w:sz w:val="24"/>
                <w:szCs w:val="24"/>
              </w:rPr>
            </w:pPr>
            <w:r w:rsidRPr="00303ED2">
              <w:rPr>
                <w:rFonts w:eastAsia="Calibri"/>
                <w:sz w:val="24"/>
                <w:szCs w:val="24"/>
              </w:rPr>
              <w:t>Первоначальные знания о безопасном общении в Интернете, о девиантном и делинквентном поведении.</w:t>
            </w:r>
          </w:p>
          <w:p w:rsidR="00303ED2" w:rsidRPr="00303ED2" w:rsidRDefault="00303ED2" w:rsidP="00442756">
            <w:pPr>
              <w:adjustRightInd w:val="0"/>
              <w:ind w:left="34" w:right="104"/>
              <w:jc w:val="both"/>
              <w:rPr>
                <w:rFonts w:eastAsia="Calibri"/>
                <w:sz w:val="24"/>
                <w:szCs w:val="24"/>
              </w:rPr>
            </w:pPr>
            <w:r w:rsidRPr="00303ED2">
              <w:rPr>
                <w:rFonts w:eastAsia="Calibri"/>
                <w:sz w:val="24"/>
                <w:szCs w:val="24"/>
              </w:rPr>
              <w:t>Первоначальные представления об истории родного языка,  его особенностях и месте в мире.</w:t>
            </w:r>
          </w:p>
          <w:p w:rsidR="00303ED2" w:rsidRPr="00303ED2" w:rsidRDefault="00303ED2" w:rsidP="00442756">
            <w:pPr>
              <w:adjustRightInd w:val="0"/>
              <w:ind w:left="34" w:right="104"/>
              <w:jc w:val="both"/>
              <w:rPr>
                <w:rFonts w:eastAsia="Calibri"/>
                <w:sz w:val="24"/>
                <w:szCs w:val="24"/>
              </w:rPr>
            </w:pPr>
            <w:r w:rsidRPr="00303ED2">
              <w:rPr>
                <w:rFonts w:eastAsia="Calibri"/>
                <w:sz w:val="24"/>
                <w:szCs w:val="24"/>
              </w:rPr>
              <w:t>Элементарные навыки межкультурной коммуникации.</w:t>
            </w:r>
          </w:p>
        </w:tc>
        <w:tc>
          <w:tcPr>
            <w:tcW w:w="3050" w:type="dxa"/>
            <w:shd w:val="clear" w:color="auto" w:fill="auto"/>
          </w:tcPr>
          <w:p w:rsidR="00303ED2" w:rsidRPr="00303ED2" w:rsidRDefault="00303ED2" w:rsidP="00442756">
            <w:pPr>
              <w:adjustRightInd w:val="0"/>
              <w:ind w:left="34" w:right="104"/>
              <w:jc w:val="both"/>
              <w:rPr>
                <w:rFonts w:eastAsia="Calibri"/>
                <w:b/>
                <w:color w:val="000000"/>
                <w:sz w:val="24"/>
                <w:szCs w:val="24"/>
              </w:rPr>
            </w:pPr>
            <w:r w:rsidRPr="00303ED2">
              <w:rPr>
                <w:rFonts w:eastAsia="Calibri"/>
                <w:color w:val="000000"/>
                <w:sz w:val="24"/>
                <w:szCs w:val="24"/>
              </w:rPr>
              <w:lastRenderedPageBreak/>
              <w:t xml:space="preserve">Получают элементарные представления о политическом устройстве России (в процессе </w:t>
            </w:r>
            <w:r w:rsidRPr="00303ED2">
              <w:rPr>
                <w:rFonts w:eastAsia="Calibri"/>
                <w:b/>
                <w:color w:val="000000"/>
                <w:sz w:val="24"/>
                <w:szCs w:val="24"/>
              </w:rPr>
              <w:t xml:space="preserve">учебных предметов, бесед, тематических классных часов, встреч </w:t>
            </w:r>
            <w:r w:rsidRPr="00303ED2">
              <w:rPr>
                <w:rFonts w:eastAsia="Calibri"/>
                <w:b/>
                <w:color w:val="000000"/>
                <w:sz w:val="24"/>
                <w:szCs w:val="24"/>
              </w:rPr>
              <w:lastRenderedPageBreak/>
              <w:t>с представителями  органов государственной власти, общественными деятелями).</w:t>
            </w:r>
          </w:p>
          <w:p w:rsidR="00303ED2" w:rsidRPr="00303ED2" w:rsidRDefault="00303ED2" w:rsidP="00442756">
            <w:pPr>
              <w:adjustRightInd w:val="0"/>
              <w:ind w:left="34" w:right="104"/>
              <w:jc w:val="both"/>
              <w:rPr>
                <w:rFonts w:eastAsia="Calibri"/>
                <w:b/>
                <w:color w:val="000000"/>
                <w:sz w:val="24"/>
                <w:szCs w:val="24"/>
              </w:rPr>
            </w:pPr>
            <w:r w:rsidRPr="00303ED2">
              <w:rPr>
                <w:rFonts w:eastAsia="Calibri"/>
                <w:color w:val="000000"/>
                <w:sz w:val="24"/>
                <w:szCs w:val="24"/>
              </w:rPr>
              <w:t>Получают первоначальные представления  о правах, свободах и обязанностях (</w:t>
            </w:r>
            <w:r w:rsidRPr="00303ED2">
              <w:rPr>
                <w:rFonts w:eastAsia="Calibri"/>
                <w:b/>
                <w:color w:val="000000"/>
                <w:sz w:val="24"/>
                <w:szCs w:val="24"/>
              </w:rPr>
              <w:t>беседы, тематические классные часы, участие в школьном самоуправлении)</w:t>
            </w:r>
          </w:p>
          <w:p w:rsidR="00303ED2" w:rsidRPr="00303ED2" w:rsidRDefault="00303ED2" w:rsidP="00442756">
            <w:pPr>
              <w:adjustRightInd w:val="0"/>
              <w:ind w:left="34" w:right="104"/>
              <w:jc w:val="both"/>
              <w:rPr>
                <w:rFonts w:eastAsia="Calibri"/>
                <w:b/>
                <w:color w:val="000000"/>
                <w:sz w:val="24"/>
                <w:szCs w:val="24"/>
              </w:rPr>
            </w:pPr>
            <w:r w:rsidRPr="00303ED2">
              <w:rPr>
                <w:rFonts w:eastAsia="Calibri"/>
                <w:color w:val="000000"/>
                <w:sz w:val="24"/>
                <w:szCs w:val="24"/>
              </w:rPr>
              <w:t>Получают опыт общественного самоуправления (</w:t>
            </w:r>
            <w:r w:rsidRPr="00303ED2">
              <w:rPr>
                <w:rFonts w:eastAsia="Calibri"/>
                <w:b/>
                <w:color w:val="000000"/>
                <w:sz w:val="24"/>
                <w:szCs w:val="24"/>
              </w:rPr>
              <w:t>детская школьная организация «Земляне»)</w:t>
            </w:r>
          </w:p>
          <w:p w:rsidR="00303ED2" w:rsidRPr="00303ED2" w:rsidRDefault="00303ED2" w:rsidP="00442756">
            <w:pPr>
              <w:adjustRightInd w:val="0"/>
              <w:ind w:left="34" w:right="104"/>
              <w:jc w:val="both"/>
              <w:rPr>
                <w:rFonts w:eastAsia="Calibri"/>
                <w:color w:val="000000"/>
                <w:sz w:val="24"/>
                <w:szCs w:val="24"/>
              </w:rPr>
            </w:pPr>
            <w:r w:rsidRPr="00303ED2">
              <w:rPr>
                <w:rFonts w:eastAsia="Calibri"/>
                <w:color w:val="000000"/>
                <w:sz w:val="24"/>
                <w:szCs w:val="24"/>
              </w:rPr>
              <w:t>Получают элементарные представления об информационной безопасности, о влиянии отдельных молодежных субкультур (беседы, тематические классные часы, встречи с представителями  органов государственной власти, специалистами).</w:t>
            </w:r>
          </w:p>
          <w:p w:rsidR="00303ED2" w:rsidRPr="00303ED2" w:rsidRDefault="00303ED2" w:rsidP="00442756">
            <w:pPr>
              <w:adjustRightInd w:val="0"/>
              <w:ind w:left="34" w:right="104"/>
              <w:jc w:val="both"/>
              <w:rPr>
                <w:rFonts w:eastAsia="Calibri"/>
                <w:color w:val="000000"/>
                <w:sz w:val="24"/>
                <w:szCs w:val="24"/>
              </w:rPr>
            </w:pPr>
            <w:r w:rsidRPr="00303ED2">
              <w:rPr>
                <w:rFonts w:eastAsia="Calibri"/>
                <w:color w:val="000000"/>
                <w:sz w:val="24"/>
                <w:szCs w:val="24"/>
              </w:rPr>
              <w:t>Получают первоначальные представления о ценности родного языка (</w:t>
            </w:r>
            <w:r w:rsidRPr="00303ED2">
              <w:rPr>
                <w:rFonts w:eastAsia="Calibri"/>
                <w:b/>
                <w:color w:val="000000"/>
                <w:sz w:val="24"/>
                <w:szCs w:val="24"/>
              </w:rPr>
              <w:t>в процессе изучения учебных предметов, бесед, тематических классных часов, встреч со специалистами</w:t>
            </w:r>
            <w:r w:rsidRPr="00303ED2">
              <w:rPr>
                <w:rFonts w:eastAsia="Calibri"/>
                <w:color w:val="000000"/>
                <w:sz w:val="24"/>
                <w:szCs w:val="24"/>
              </w:rPr>
              <w:t xml:space="preserve">  и др.)</w:t>
            </w:r>
          </w:p>
          <w:p w:rsidR="00303ED2" w:rsidRPr="00303ED2" w:rsidRDefault="00303ED2" w:rsidP="00442756">
            <w:pPr>
              <w:adjustRightInd w:val="0"/>
              <w:ind w:left="34" w:right="104"/>
              <w:jc w:val="both"/>
              <w:rPr>
                <w:rFonts w:eastAsia="Calibri"/>
                <w:color w:val="000000"/>
                <w:sz w:val="24"/>
                <w:szCs w:val="24"/>
              </w:rPr>
            </w:pPr>
            <w:r w:rsidRPr="00303ED2">
              <w:rPr>
                <w:color w:val="000000"/>
                <w:sz w:val="24"/>
                <w:szCs w:val="24"/>
                <w:lang w:eastAsia="ru-RU"/>
              </w:rPr>
              <w:t xml:space="preserve">Осваивают элементарные навыки межкультурной коммуникации, общаются со сверстниками –представителями разных народов </w:t>
            </w:r>
            <w:r w:rsidRPr="00303ED2">
              <w:rPr>
                <w:b/>
                <w:color w:val="000000"/>
                <w:sz w:val="24"/>
                <w:szCs w:val="24"/>
                <w:lang w:eastAsia="ru-RU"/>
              </w:rPr>
              <w:t>(беседы, народные игры, национально-культурные праздники)</w:t>
            </w:r>
          </w:p>
        </w:tc>
      </w:tr>
      <w:tr w:rsidR="00303ED2" w:rsidRPr="00303ED2" w:rsidTr="00851F25">
        <w:tc>
          <w:tcPr>
            <w:tcW w:w="3472" w:type="dxa"/>
            <w:shd w:val="clear" w:color="auto" w:fill="auto"/>
          </w:tcPr>
          <w:p w:rsidR="00303ED2" w:rsidRPr="00303ED2" w:rsidRDefault="00303ED2" w:rsidP="00442756">
            <w:pPr>
              <w:adjustRightInd w:val="0"/>
              <w:ind w:left="34" w:right="104"/>
              <w:jc w:val="both"/>
              <w:rPr>
                <w:rFonts w:eastAsia="Calibri"/>
                <w:b/>
                <w:bCs/>
                <w:color w:val="000000"/>
                <w:sz w:val="24"/>
                <w:szCs w:val="24"/>
              </w:rPr>
            </w:pPr>
            <w:r w:rsidRPr="00303ED2">
              <w:rPr>
                <w:rFonts w:eastAsia="Calibri"/>
                <w:b/>
                <w:bCs/>
                <w:color w:val="000000"/>
                <w:sz w:val="24"/>
                <w:szCs w:val="24"/>
              </w:rPr>
              <w:lastRenderedPageBreak/>
              <w:t>Социокультурное и медиакультурное воспитание</w:t>
            </w:r>
          </w:p>
          <w:p w:rsidR="00303ED2" w:rsidRPr="00303ED2" w:rsidRDefault="00303ED2" w:rsidP="00442756">
            <w:pPr>
              <w:adjustRightInd w:val="0"/>
              <w:ind w:left="34" w:right="104"/>
              <w:jc w:val="both"/>
              <w:rPr>
                <w:rFonts w:eastAsia="Calibri"/>
                <w:b/>
                <w:bCs/>
                <w:color w:val="000000"/>
                <w:sz w:val="24"/>
                <w:szCs w:val="24"/>
              </w:rPr>
            </w:pPr>
            <w:r w:rsidRPr="00303ED2">
              <w:rPr>
                <w:rFonts w:eastAsia="Calibri"/>
                <w:b/>
                <w:bCs/>
                <w:color w:val="000000"/>
                <w:sz w:val="24"/>
                <w:szCs w:val="24"/>
              </w:rPr>
              <w:t>Ценности:</w:t>
            </w:r>
          </w:p>
          <w:p w:rsidR="00303ED2" w:rsidRPr="00303ED2" w:rsidRDefault="00303ED2" w:rsidP="00442756">
            <w:pPr>
              <w:adjustRightInd w:val="0"/>
              <w:ind w:left="34" w:right="104"/>
              <w:jc w:val="both"/>
              <w:rPr>
                <w:rFonts w:eastAsia="Calibri"/>
                <w:b/>
                <w:bCs/>
                <w:color w:val="000000"/>
                <w:sz w:val="24"/>
                <w:szCs w:val="24"/>
              </w:rPr>
            </w:pPr>
            <w:r w:rsidRPr="00303ED2">
              <w:rPr>
                <w:rFonts w:eastAsia="Calibri"/>
                <w:b/>
                <w:bCs/>
                <w:color w:val="000000"/>
                <w:sz w:val="24"/>
                <w:szCs w:val="24"/>
              </w:rPr>
              <w:lastRenderedPageBreak/>
              <w:t>мир в семье, обществе, государстве,</w:t>
            </w:r>
          </w:p>
          <w:p w:rsidR="00303ED2" w:rsidRPr="00303ED2" w:rsidRDefault="00303ED2" w:rsidP="00442756">
            <w:pPr>
              <w:adjustRightInd w:val="0"/>
              <w:ind w:left="34" w:right="104"/>
              <w:jc w:val="both"/>
              <w:rPr>
                <w:rFonts w:eastAsia="Calibri"/>
                <w:b/>
                <w:bCs/>
                <w:color w:val="000000"/>
                <w:sz w:val="24"/>
                <w:szCs w:val="24"/>
              </w:rPr>
            </w:pPr>
            <w:r w:rsidRPr="00303ED2">
              <w:rPr>
                <w:rFonts w:eastAsia="Calibri"/>
                <w:b/>
                <w:bCs/>
                <w:color w:val="000000"/>
                <w:sz w:val="24"/>
                <w:szCs w:val="24"/>
              </w:rPr>
              <w:t xml:space="preserve"> гражданское согласие, социальное партнерство</w:t>
            </w:r>
          </w:p>
        </w:tc>
        <w:tc>
          <w:tcPr>
            <w:tcW w:w="3542" w:type="dxa"/>
            <w:shd w:val="clear" w:color="auto" w:fill="auto"/>
          </w:tcPr>
          <w:p w:rsidR="00303ED2" w:rsidRPr="00303ED2" w:rsidRDefault="00303ED2" w:rsidP="00442756">
            <w:pPr>
              <w:adjustRightInd w:val="0"/>
              <w:ind w:left="34" w:right="104"/>
              <w:jc w:val="both"/>
              <w:rPr>
                <w:rFonts w:eastAsia="Calibri"/>
                <w:sz w:val="24"/>
                <w:szCs w:val="24"/>
              </w:rPr>
            </w:pPr>
            <w:r w:rsidRPr="00303ED2">
              <w:rPr>
                <w:rFonts w:eastAsia="Calibri"/>
                <w:sz w:val="24"/>
                <w:szCs w:val="24"/>
              </w:rPr>
              <w:lastRenderedPageBreak/>
              <w:t>Первоначальное понимание значение понятий «миролюбие», «гражданское согласие»,</w:t>
            </w:r>
          </w:p>
          <w:p w:rsidR="00303ED2" w:rsidRPr="00303ED2" w:rsidRDefault="00303ED2" w:rsidP="00442756">
            <w:pPr>
              <w:adjustRightInd w:val="0"/>
              <w:ind w:left="34" w:right="104"/>
              <w:jc w:val="both"/>
              <w:rPr>
                <w:rFonts w:eastAsia="Calibri"/>
                <w:sz w:val="24"/>
                <w:szCs w:val="24"/>
              </w:rPr>
            </w:pPr>
            <w:r w:rsidRPr="00303ED2">
              <w:rPr>
                <w:rFonts w:eastAsia="Calibri"/>
                <w:sz w:val="24"/>
                <w:szCs w:val="24"/>
              </w:rPr>
              <w:lastRenderedPageBreak/>
              <w:t>«социальное партнёрство».</w:t>
            </w:r>
          </w:p>
          <w:p w:rsidR="00303ED2" w:rsidRPr="00303ED2" w:rsidRDefault="00303ED2" w:rsidP="00442756">
            <w:pPr>
              <w:adjustRightInd w:val="0"/>
              <w:ind w:left="34" w:right="104"/>
              <w:jc w:val="both"/>
              <w:rPr>
                <w:rFonts w:eastAsia="Calibri"/>
                <w:sz w:val="24"/>
                <w:szCs w:val="24"/>
              </w:rPr>
            </w:pPr>
            <w:r w:rsidRPr="00303ED2">
              <w:rPr>
                <w:rFonts w:eastAsia="Calibri"/>
                <w:sz w:val="24"/>
                <w:szCs w:val="24"/>
              </w:rPr>
              <w:t>Первоначальное понимание значений понятий «социальная агрессия», «межнациональная рознь», «экстремизм», «терроризм», «фанатизм»</w:t>
            </w:r>
          </w:p>
          <w:p w:rsidR="00303ED2" w:rsidRPr="00303ED2" w:rsidRDefault="00303ED2" w:rsidP="00442756">
            <w:pPr>
              <w:adjustRightInd w:val="0"/>
              <w:ind w:left="34" w:right="104"/>
              <w:jc w:val="both"/>
              <w:rPr>
                <w:rFonts w:eastAsia="Calibri"/>
                <w:sz w:val="24"/>
                <w:szCs w:val="24"/>
              </w:rPr>
            </w:pPr>
            <w:r w:rsidRPr="00303ED2">
              <w:rPr>
                <w:rFonts w:eastAsia="Calibri"/>
                <w:sz w:val="24"/>
                <w:szCs w:val="24"/>
              </w:rPr>
              <w:t>Понимание активной роли человека в обществе.</w:t>
            </w:r>
          </w:p>
          <w:p w:rsidR="00303ED2" w:rsidRPr="00303ED2" w:rsidRDefault="00303ED2" w:rsidP="00442756">
            <w:pPr>
              <w:adjustRightInd w:val="0"/>
              <w:ind w:left="34" w:right="104"/>
              <w:jc w:val="both"/>
              <w:rPr>
                <w:rFonts w:eastAsia="Calibri"/>
                <w:sz w:val="24"/>
                <w:szCs w:val="24"/>
              </w:rPr>
            </w:pPr>
            <w:r w:rsidRPr="00303ED2">
              <w:rPr>
                <w:rFonts w:eastAsia="Calibri"/>
                <w:sz w:val="24"/>
                <w:szCs w:val="24"/>
              </w:rPr>
              <w:t>Стремление активно  участвовать в делах классе, дома, школы, семьи, своего поселка, региона</w:t>
            </w:r>
          </w:p>
          <w:p w:rsidR="00303ED2" w:rsidRPr="00303ED2" w:rsidRDefault="00303ED2" w:rsidP="00442756">
            <w:pPr>
              <w:adjustRightInd w:val="0"/>
              <w:ind w:left="34" w:right="104"/>
              <w:jc w:val="both"/>
              <w:rPr>
                <w:rFonts w:eastAsia="Calibri"/>
                <w:sz w:val="24"/>
                <w:szCs w:val="24"/>
              </w:rPr>
            </w:pPr>
            <w:r w:rsidRPr="00303ED2">
              <w:rPr>
                <w:rFonts w:eastAsia="Calibri"/>
                <w:sz w:val="24"/>
                <w:szCs w:val="24"/>
              </w:rPr>
              <w:t>Негативное отношение к нарушениям порядка в классе, дома, на улице, к невыполнению человеком своим обязанностям.</w:t>
            </w:r>
          </w:p>
          <w:p w:rsidR="00303ED2" w:rsidRPr="00303ED2" w:rsidRDefault="00303ED2" w:rsidP="00442756">
            <w:pPr>
              <w:adjustRightInd w:val="0"/>
              <w:ind w:left="34" w:right="104"/>
              <w:jc w:val="both"/>
              <w:rPr>
                <w:rFonts w:eastAsia="Calibri"/>
                <w:sz w:val="24"/>
                <w:szCs w:val="24"/>
              </w:rPr>
            </w:pPr>
            <w:r w:rsidRPr="00303ED2">
              <w:rPr>
                <w:rFonts w:eastAsia="Calibri"/>
                <w:sz w:val="24"/>
                <w:szCs w:val="24"/>
              </w:rPr>
              <w:t>Первоначальное представление об информационной безопасности</w:t>
            </w:r>
          </w:p>
        </w:tc>
        <w:tc>
          <w:tcPr>
            <w:tcW w:w="3050" w:type="dxa"/>
            <w:shd w:val="clear" w:color="auto" w:fill="auto"/>
          </w:tcPr>
          <w:p w:rsidR="00303ED2" w:rsidRPr="00303ED2" w:rsidRDefault="00303ED2" w:rsidP="00442756">
            <w:pPr>
              <w:adjustRightInd w:val="0"/>
              <w:ind w:left="34" w:right="104"/>
              <w:jc w:val="both"/>
              <w:rPr>
                <w:rFonts w:eastAsia="Calibri"/>
                <w:b/>
                <w:color w:val="000000"/>
                <w:sz w:val="24"/>
                <w:szCs w:val="24"/>
              </w:rPr>
            </w:pPr>
            <w:r w:rsidRPr="00303ED2">
              <w:rPr>
                <w:rFonts w:eastAsia="Calibri"/>
                <w:color w:val="000000"/>
                <w:sz w:val="24"/>
                <w:szCs w:val="24"/>
              </w:rPr>
              <w:lastRenderedPageBreak/>
              <w:t xml:space="preserve">Получают первоначальное представление о понятиях:  «миролюбие», </w:t>
            </w:r>
            <w:r w:rsidRPr="00303ED2">
              <w:rPr>
                <w:rFonts w:eastAsia="Calibri"/>
                <w:color w:val="000000"/>
                <w:sz w:val="24"/>
                <w:szCs w:val="24"/>
              </w:rPr>
              <w:lastRenderedPageBreak/>
              <w:t xml:space="preserve">«гражданское согласие», «социальное партнерство» </w:t>
            </w:r>
            <w:r w:rsidRPr="00303ED2">
              <w:rPr>
                <w:rFonts w:eastAsia="Calibri"/>
                <w:b/>
                <w:color w:val="000000"/>
                <w:sz w:val="24"/>
                <w:szCs w:val="24"/>
              </w:rPr>
              <w:t>на учебных предметах, а также в проведении школьных праздников, выполнении проектов, тематических классных часов.</w:t>
            </w:r>
          </w:p>
          <w:p w:rsidR="00303ED2" w:rsidRPr="00303ED2" w:rsidRDefault="00303ED2" w:rsidP="00442756">
            <w:pPr>
              <w:adjustRightInd w:val="0"/>
              <w:ind w:left="34" w:right="104"/>
              <w:jc w:val="both"/>
              <w:rPr>
                <w:rFonts w:eastAsia="Calibri"/>
                <w:color w:val="000000"/>
                <w:sz w:val="24"/>
                <w:szCs w:val="24"/>
              </w:rPr>
            </w:pPr>
            <w:r w:rsidRPr="00303ED2">
              <w:rPr>
                <w:rFonts w:eastAsia="Calibri"/>
                <w:color w:val="000000"/>
                <w:sz w:val="24"/>
                <w:szCs w:val="24"/>
              </w:rPr>
              <w:t>Приобретают элементарный опыт межкультурного, межнационального, межконфессионального сотрудничества</w:t>
            </w:r>
            <w:r w:rsidRPr="00303ED2">
              <w:rPr>
                <w:rFonts w:eastAsia="Calibri"/>
                <w:b/>
                <w:color w:val="000000"/>
                <w:sz w:val="24"/>
                <w:szCs w:val="24"/>
              </w:rPr>
              <w:t>(экскурсии, встречи, поездки, выполнение проектов социокультурной направленности)</w:t>
            </w:r>
          </w:p>
        </w:tc>
      </w:tr>
      <w:tr w:rsidR="00303ED2" w:rsidRPr="00303ED2" w:rsidTr="00851F25">
        <w:tc>
          <w:tcPr>
            <w:tcW w:w="3472" w:type="dxa"/>
            <w:shd w:val="clear" w:color="auto" w:fill="auto"/>
          </w:tcPr>
          <w:p w:rsidR="00303ED2" w:rsidRPr="00303ED2" w:rsidRDefault="00303ED2" w:rsidP="00442756">
            <w:pPr>
              <w:adjustRightInd w:val="0"/>
              <w:ind w:left="175" w:right="104"/>
              <w:jc w:val="both"/>
              <w:rPr>
                <w:rFonts w:eastAsia="Calibri"/>
                <w:b/>
                <w:bCs/>
                <w:color w:val="000000"/>
                <w:sz w:val="24"/>
                <w:szCs w:val="24"/>
              </w:rPr>
            </w:pPr>
            <w:r w:rsidRPr="00303ED2">
              <w:rPr>
                <w:rFonts w:eastAsia="Calibri"/>
                <w:b/>
                <w:bCs/>
                <w:color w:val="000000"/>
                <w:sz w:val="24"/>
                <w:szCs w:val="24"/>
              </w:rPr>
              <w:lastRenderedPageBreak/>
              <w:t>Культуротворческое и эстетическое воспитание</w:t>
            </w:r>
          </w:p>
          <w:p w:rsidR="00303ED2" w:rsidRPr="00303ED2" w:rsidRDefault="00303ED2" w:rsidP="00442756">
            <w:pPr>
              <w:adjustRightInd w:val="0"/>
              <w:ind w:left="175" w:right="104"/>
              <w:jc w:val="both"/>
              <w:rPr>
                <w:rFonts w:eastAsia="Calibri"/>
                <w:b/>
                <w:bCs/>
                <w:color w:val="000000"/>
                <w:sz w:val="24"/>
                <w:szCs w:val="24"/>
              </w:rPr>
            </w:pPr>
            <w:r w:rsidRPr="00303ED2">
              <w:rPr>
                <w:rFonts w:eastAsia="Calibri"/>
                <w:b/>
                <w:bCs/>
                <w:color w:val="000000"/>
                <w:sz w:val="24"/>
                <w:szCs w:val="24"/>
              </w:rPr>
              <w:t xml:space="preserve">Ценности: </w:t>
            </w:r>
          </w:p>
          <w:p w:rsidR="00303ED2" w:rsidRPr="00303ED2" w:rsidRDefault="00303ED2" w:rsidP="00442756">
            <w:pPr>
              <w:adjustRightInd w:val="0"/>
              <w:ind w:left="175" w:right="104"/>
              <w:jc w:val="both"/>
              <w:rPr>
                <w:rFonts w:eastAsia="Calibri"/>
                <w:b/>
                <w:bCs/>
                <w:color w:val="000000"/>
                <w:sz w:val="24"/>
                <w:szCs w:val="24"/>
              </w:rPr>
            </w:pPr>
            <w:r w:rsidRPr="00303ED2">
              <w:rPr>
                <w:rFonts w:eastAsia="Calibri"/>
                <w:b/>
                <w:bCs/>
                <w:sz w:val="24"/>
                <w:szCs w:val="24"/>
              </w:rPr>
              <w:t>красота, гармония, духовный мир человека, эстетическое развитие, художественное творчество</w:t>
            </w:r>
          </w:p>
        </w:tc>
        <w:tc>
          <w:tcPr>
            <w:tcW w:w="3542" w:type="dxa"/>
            <w:shd w:val="clear" w:color="auto" w:fill="auto"/>
          </w:tcPr>
          <w:p w:rsidR="00303ED2" w:rsidRPr="00303ED2" w:rsidRDefault="00303ED2" w:rsidP="00442756">
            <w:pPr>
              <w:adjustRightInd w:val="0"/>
              <w:ind w:left="175" w:right="104"/>
              <w:jc w:val="both"/>
              <w:rPr>
                <w:rFonts w:eastAsia="Calibri"/>
                <w:sz w:val="24"/>
                <w:szCs w:val="24"/>
              </w:rPr>
            </w:pPr>
            <w:r w:rsidRPr="00303ED2">
              <w:rPr>
                <w:rFonts w:eastAsia="Calibri"/>
                <w:sz w:val="24"/>
                <w:szCs w:val="24"/>
              </w:rPr>
              <w:t xml:space="preserve">Представления о душевной и физической красоте человека; </w:t>
            </w:r>
          </w:p>
          <w:p w:rsidR="00303ED2" w:rsidRPr="00303ED2" w:rsidRDefault="00303ED2" w:rsidP="00442756">
            <w:pPr>
              <w:adjustRightInd w:val="0"/>
              <w:ind w:left="175" w:right="104"/>
              <w:jc w:val="both"/>
              <w:rPr>
                <w:rFonts w:eastAsia="Calibri"/>
                <w:sz w:val="24"/>
                <w:szCs w:val="24"/>
              </w:rPr>
            </w:pPr>
            <w:r w:rsidRPr="00303ED2">
              <w:rPr>
                <w:rFonts w:eastAsia="Calibri"/>
                <w:sz w:val="24"/>
                <w:szCs w:val="24"/>
              </w:rPr>
              <w:t xml:space="preserve">формирование эстетических идеалов, чувства прекрасного; умение видеть красоту природы, труда и творчества; </w:t>
            </w:r>
          </w:p>
          <w:p w:rsidR="00303ED2" w:rsidRPr="00303ED2" w:rsidRDefault="00303ED2" w:rsidP="00442756">
            <w:pPr>
              <w:adjustRightInd w:val="0"/>
              <w:ind w:left="175" w:right="104"/>
              <w:jc w:val="both"/>
              <w:rPr>
                <w:rFonts w:eastAsia="Calibri"/>
                <w:sz w:val="24"/>
                <w:szCs w:val="24"/>
              </w:rPr>
            </w:pPr>
            <w:r w:rsidRPr="00303ED2">
              <w:rPr>
                <w:rFonts w:eastAsia="Calibri"/>
                <w:sz w:val="24"/>
                <w:szCs w:val="24"/>
              </w:rPr>
              <w:t xml:space="preserve">интерес к чтению, произведениям искусства, детским спектаклям, концертам, выставкам, музыке; интерес к занятиям художественным творчеством; </w:t>
            </w:r>
          </w:p>
          <w:p w:rsidR="00303ED2" w:rsidRPr="00303ED2" w:rsidRDefault="00303ED2" w:rsidP="00442756">
            <w:pPr>
              <w:adjustRightInd w:val="0"/>
              <w:ind w:left="175" w:right="104"/>
              <w:jc w:val="both"/>
              <w:rPr>
                <w:rFonts w:eastAsia="Calibri"/>
                <w:sz w:val="24"/>
                <w:szCs w:val="24"/>
              </w:rPr>
            </w:pPr>
            <w:r w:rsidRPr="00303ED2">
              <w:rPr>
                <w:rFonts w:eastAsia="Calibri"/>
                <w:sz w:val="24"/>
                <w:szCs w:val="24"/>
              </w:rPr>
              <w:t>стремление к опрятному внешнему виду.</w:t>
            </w:r>
          </w:p>
        </w:tc>
        <w:tc>
          <w:tcPr>
            <w:tcW w:w="3050" w:type="dxa"/>
            <w:shd w:val="clear" w:color="auto" w:fill="auto"/>
          </w:tcPr>
          <w:p w:rsidR="00303ED2" w:rsidRPr="00303ED2" w:rsidRDefault="00303ED2" w:rsidP="00442756">
            <w:pPr>
              <w:adjustRightInd w:val="0"/>
              <w:ind w:left="175" w:right="104"/>
              <w:jc w:val="both"/>
              <w:rPr>
                <w:rFonts w:eastAsia="Calibri"/>
                <w:color w:val="000000"/>
                <w:sz w:val="24"/>
                <w:szCs w:val="24"/>
              </w:rPr>
            </w:pPr>
            <w:r w:rsidRPr="00303ED2">
              <w:rPr>
                <w:rFonts w:eastAsia="Calibri"/>
                <w:color w:val="000000"/>
                <w:sz w:val="24"/>
                <w:szCs w:val="24"/>
              </w:rPr>
              <w:t>Получение элементарных представлений об эстетических идеалах и ценностях (</w:t>
            </w:r>
            <w:r w:rsidRPr="00303ED2">
              <w:rPr>
                <w:rFonts w:eastAsia="Calibri"/>
                <w:b/>
                <w:bCs/>
                <w:color w:val="000000"/>
                <w:sz w:val="24"/>
                <w:szCs w:val="24"/>
              </w:rPr>
              <w:t>в ходе изучения учебных дисциплин, посредством встреч с представителями творческих профессий, знакомства с лучшими произведениями искусства в музеях, на выставках, по репродукциям, учебным фильмам</w:t>
            </w:r>
            <w:r w:rsidRPr="00303ED2">
              <w:rPr>
                <w:rFonts w:eastAsia="Calibri"/>
                <w:color w:val="000000"/>
                <w:sz w:val="24"/>
                <w:szCs w:val="24"/>
              </w:rPr>
              <w:t xml:space="preserve">); </w:t>
            </w:r>
          </w:p>
          <w:p w:rsidR="00303ED2" w:rsidRPr="00303ED2" w:rsidRDefault="00303ED2" w:rsidP="00442756">
            <w:pPr>
              <w:adjustRightInd w:val="0"/>
              <w:ind w:left="175" w:right="104"/>
              <w:jc w:val="both"/>
              <w:rPr>
                <w:rFonts w:eastAsia="Calibri"/>
                <w:color w:val="000000"/>
                <w:sz w:val="24"/>
                <w:szCs w:val="24"/>
              </w:rPr>
            </w:pPr>
            <w:r w:rsidRPr="00303ED2">
              <w:rPr>
                <w:rFonts w:eastAsia="Calibri"/>
                <w:color w:val="000000"/>
                <w:sz w:val="24"/>
                <w:szCs w:val="24"/>
              </w:rPr>
              <w:t>ознакомление с эстетическими идеалами, традициями художественной культуры родного края, с фольклором и народными художественными промыслами (</w:t>
            </w:r>
            <w:r w:rsidRPr="00303ED2">
              <w:rPr>
                <w:rFonts w:eastAsia="Calibri"/>
                <w:b/>
                <w:bCs/>
                <w:color w:val="000000"/>
                <w:sz w:val="24"/>
                <w:szCs w:val="24"/>
              </w:rPr>
              <w:t>в ход</w:t>
            </w:r>
            <w:r w:rsidR="00442756">
              <w:rPr>
                <w:rFonts w:eastAsia="Calibri"/>
                <w:b/>
                <w:bCs/>
                <w:color w:val="000000"/>
                <w:sz w:val="24"/>
                <w:szCs w:val="24"/>
              </w:rPr>
              <w:t xml:space="preserve">е изучения дисциплин, в системе </w:t>
            </w:r>
            <w:r w:rsidRPr="00303ED2">
              <w:rPr>
                <w:rFonts w:eastAsia="Calibri"/>
                <w:b/>
                <w:bCs/>
                <w:color w:val="000000"/>
                <w:sz w:val="24"/>
                <w:szCs w:val="24"/>
              </w:rPr>
              <w:t xml:space="preserve">экскурсионно-краеведческой деятельности, </w:t>
            </w:r>
            <w:r w:rsidRPr="00303ED2">
              <w:rPr>
                <w:rFonts w:eastAsia="Calibri"/>
                <w:b/>
                <w:bCs/>
                <w:color w:val="000000"/>
                <w:sz w:val="24"/>
                <w:szCs w:val="24"/>
              </w:rPr>
              <w:lastRenderedPageBreak/>
              <w:t>внеклассных мероприятий, посещение конкурсов и фестивалей исполнителей народной музыки, театрализованных народных ярмарок, фестивалей народного творчества, тематических выставок</w:t>
            </w:r>
            <w:r w:rsidRPr="00303ED2">
              <w:rPr>
                <w:rFonts w:eastAsia="Calibri"/>
                <w:color w:val="000000"/>
                <w:sz w:val="24"/>
                <w:szCs w:val="24"/>
              </w:rPr>
              <w:t xml:space="preserve">); </w:t>
            </w:r>
          </w:p>
          <w:p w:rsidR="00303ED2" w:rsidRPr="00303ED2" w:rsidRDefault="00303ED2" w:rsidP="00442756">
            <w:pPr>
              <w:adjustRightInd w:val="0"/>
              <w:ind w:left="175" w:right="104"/>
              <w:jc w:val="both"/>
              <w:rPr>
                <w:rFonts w:eastAsia="Calibri"/>
                <w:color w:val="000000"/>
                <w:sz w:val="24"/>
                <w:szCs w:val="24"/>
              </w:rPr>
            </w:pPr>
            <w:r w:rsidRPr="00303ED2">
              <w:rPr>
                <w:rFonts w:eastAsia="Calibri"/>
                <w:color w:val="000000"/>
                <w:sz w:val="24"/>
                <w:szCs w:val="24"/>
              </w:rPr>
              <w:t xml:space="preserve">освоение навыков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w:t>
            </w:r>
          </w:p>
          <w:p w:rsidR="00303ED2" w:rsidRPr="00303ED2" w:rsidRDefault="00303ED2" w:rsidP="00442756">
            <w:pPr>
              <w:adjustRightInd w:val="0"/>
              <w:ind w:left="175" w:right="104"/>
              <w:jc w:val="both"/>
              <w:rPr>
                <w:rFonts w:eastAsia="Calibri"/>
                <w:color w:val="000000"/>
                <w:sz w:val="24"/>
                <w:szCs w:val="24"/>
              </w:rPr>
            </w:pPr>
            <w:r w:rsidRPr="00303ED2">
              <w:rPr>
                <w:rFonts w:eastAsia="Calibri"/>
                <w:color w:val="000000"/>
                <w:sz w:val="24"/>
                <w:szCs w:val="24"/>
              </w:rPr>
              <w:t xml:space="preserve">разучивание стихотворений, знакомство с картинами, участие в просмотре учебных фильмов, фрагментов художественных фильмов о природе; развитие умения понимать красоту окружающего мира через художественные образы; </w:t>
            </w:r>
          </w:p>
          <w:p w:rsidR="00303ED2" w:rsidRPr="00303ED2" w:rsidRDefault="00303ED2" w:rsidP="00442756">
            <w:pPr>
              <w:adjustRightInd w:val="0"/>
              <w:ind w:left="175" w:right="104"/>
              <w:jc w:val="both"/>
              <w:rPr>
                <w:rFonts w:eastAsia="Calibri"/>
                <w:color w:val="000000"/>
                <w:sz w:val="24"/>
                <w:szCs w:val="24"/>
              </w:rPr>
            </w:pPr>
            <w:r w:rsidRPr="00303ED2">
              <w:rPr>
                <w:rFonts w:eastAsia="Calibri"/>
                <w:color w:val="000000"/>
                <w:sz w:val="24"/>
                <w:szCs w:val="24"/>
              </w:rPr>
              <w:t>освоение навыков видеть прекрасное в поведении и труде людей, знакомство с местными мастерами прикладного искусства (</w:t>
            </w:r>
            <w:r w:rsidRPr="00303ED2">
              <w:rPr>
                <w:rFonts w:eastAsia="Calibri"/>
                <w:b/>
                <w:bCs/>
                <w:color w:val="000000"/>
                <w:sz w:val="24"/>
                <w:szCs w:val="24"/>
              </w:rPr>
              <w:t xml:space="preserve">участие в выставках декоративно-прикладного искусства, в беседах о прочитанных книгах, художественных </w:t>
            </w:r>
            <w:r w:rsidRPr="00303ED2">
              <w:rPr>
                <w:rFonts w:eastAsia="Calibri"/>
                <w:b/>
                <w:bCs/>
                <w:color w:val="000000"/>
                <w:sz w:val="24"/>
                <w:szCs w:val="24"/>
              </w:rPr>
              <w:lastRenderedPageBreak/>
              <w:t>фильмах, телевизионных передачах, компьютерных играх</w:t>
            </w:r>
            <w:r w:rsidRPr="00303ED2">
              <w:rPr>
                <w:rFonts w:eastAsia="Calibri"/>
                <w:color w:val="000000"/>
                <w:sz w:val="24"/>
                <w:szCs w:val="24"/>
              </w:rPr>
              <w:t xml:space="preserve">); </w:t>
            </w:r>
          </w:p>
          <w:p w:rsidR="00303ED2" w:rsidRPr="00303ED2" w:rsidRDefault="00303ED2" w:rsidP="00442756">
            <w:pPr>
              <w:adjustRightInd w:val="0"/>
              <w:ind w:left="175" w:right="104"/>
              <w:jc w:val="both"/>
              <w:rPr>
                <w:rFonts w:eastAsia="Calibri"/>
                <w:color w:val="000000"/>
                <w:sz w:val="24"/>
                <w:szCs w:val="24"/>
              </w:rPr>
            </w:pPr>
            <w:r w:rsidRPr="00303ED2">
              <w:rPr>
                <w:rFonts w:eastAsia="Calibri"/>
                <w:color w:val="000000"/>
                <w:sz w:val="24"/>
                <w:szCs w:val="24"/>
              </w:rPr>
              <w:t xml:space="preserve">развитие умения различать добро и зло, отличать красивое от безобразного, плохое от хорошего, созидательное от разрушительного; </w:t>
            </w:r>
          </w:p>
          <w:p w:rsidR="00303ED2" w:rsidRPr="00303ED2" w:rsidRDefault="00303ED2" w:rsidP="00442756">
            <w:pPr>
              <w:adjustRightInd w:val="0"/>
              <w:ind w:left="175" w:right="104"/>
              <w:jc w:val="both"/>
              <w:rPr>
                <w:rFonts w:eastAsia="Calibri"/>
                <w:color w:val="000000"/>
                <w:sz w:val="24"/>
                <w:szCs w:val="24"/>
              </w:rPr>
            </w:pPr>
            <w:r w:rsidRPr="00303ED2">
              <w:rPr>
                <w:rFonts w:eastAsia="Calibri"/>
                <w:color w:val="000000"/>
                <w:sz w:val="24"/>
                <w:szCs w:val="24"/>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w:t>
            </w:r>
            <w:r w:rsidRPr="00303ED2">
              <w:rPr>
                <w:rFonts w:eastAsia="Calibri"/>
                <w:b/>
                <w:bCs/>
                <w:color w:val="000000"/>
                <w:sz w:val="24"/>
                <w:szCs w:val="24"/>
              </w:rPr>
              <w:t>на уроках технологии, в школе искусств в кружках художественно-эстетического направления</w:t>
            </w:r>
            <w:r w:rsidRPr="00303ED2">
              <w:rPr>
                <w:rFonts w:eastAsia="Calibri"/>
                <w:color w:val="000000"/>
                <w:sz w:val="24"/>
                <w:szCs w:val="24"/>
              </w:rPr>
              <w:t>);</w:t>
            </w:r>
          </w:p>
          <w:p w:rsidR="00303ED2" w:rsidRPr="00303ED2" w:rsidRDefault="00303ED2" w:rsidP="00442756">
            <w:pPr>
              <w:adjustRightInd w:val="0"/>
              <w:ind w:left="175" w:right="104"/>
              <w:jc w:val="both"/>
              <w:rPr>
                <w:rFonts w:eastAsia="Calibri"/>
                <w:b/>
                <w:color w:val="000000"/>
                <w:sz w:val="24"/>
                <w:szCs w:val="24"/>
              </w:rPr>
            </w:pPr>
            <w:r w:rsidRPr="00303ED2">
              <w:rPr>
                <w:rFonts w:eastAsia="Calibri"/>
                <w:color w:val="000000"/>
                <w:sz w:val="24"/>
                <w:szCs w:val="24"/>
              </w:rPr>
              <w:t xml:space="preserve">участие вместе с родителями (законными представителями) в проведении выставок семейного </w:t>
            </w:r>
            <w:r w:rsidRPr="00303ED2">
              <w:rPr>
                <w:rFonts w:eastAsia="Calibri"/>
                <w:b/>
                <w:color w:val="000000"/>
                <w:sz w:val="24"/>
                <w:szCs w:val="24"/>
              </w:rPr>
              <w:t xml:space="preserve">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w:t>
            </w:r>
            <w:r w:rsidRPr="00303ED2">
              <w:rPr>
                <w:rFonts w:eastAsia="Calibri"/>
                <w:b/>
                <w:color w:val="000000"/>
                <w:sz w:val="24"/>
                <w:szCs w:val="24"/>
              </w:rPr>
              <w:lastRenderedPageBreak/>
              <w:t xml:space="preserve">работ; </w:t>
            </w:r>
          </w:p>
          <w:p w:rsidR="00303ED2" w:rsidRPr="00303ED2" w:rsidRDefault="00303ED2" w:rsidP="00442756">
            <w:pPr>
              <w:adjustRightInd w:val="0"/>
              <w:ind w:left="175" w:right="104"/>
              <w:jc w:val="both"/>
              <w:rPr>
                <w:rFonts w:eastAsia="Calibri"/>
                <w:b/>
                <w:color w:val="000000"/>
                <w:sz w:val="24"/>
                <w:szCs w:val="24"/>
              </w:rPr>
            </w:pPr>
            <w:r w:rsidRPr="00303ED2">
              <w:rPr>
                <w:rFonts w:eastAsia="Calibri"/>
                <w:b/>
                <w:color w:val="000000"/>
                <w:sz w:val="24"/>
                <w:szCs w:val="24"/>
              </w:rPr>
              <w:t xml:space="preserve">получение элементарных представлений о стиле одежды как способе выражения душевного состояния человека; </w:t>
            </w:r>
          </w:p>
          <w:p w:rsidR="00303ED2" w:rsidRPr="00303ED2" w:rsidRDefault="00303ED2" w:rsidP="00442756">
            <w:pPr>
              <w:adjustRightInd w:val="0"/>
              <w:ind w:left="175" w:right="104"/>
              <w:jc w:val="both"/>
              <w:rPr>
                <w:rFonts w:eastAsia="Calibri"/>
                <w:b/>
                <w:sz w:val="24"/>
                <w:szCs w:val="24"/>
              </w:rPr>
            </w:pPr>
            <w:r w:rsidRPr="00303ED2">
              <w:rPr>
                <w:rFonts w:eastAsia="Calibri"/>
                <w:b/>
                <w:sz w:val="24"/>
                <w:szCs w:val="24"/>
              </w:rPr>
              <w:t>участие в художественном оформлении помещений</w:t>
            </w:r>
          </w:p>
          <w:p w:rsidR="00303ED2" w:rsidRPr="00303ED2" w:rsidRDefault="00303ED2" w:rsidP="00442756">
            <w:pPr>
              <w:adjustRightInd w:val="0"/>
              <w:ind w:left="175" w:right="104"/>
              <w:jc w:val="both"/>
              <w:rPr>
                <w:rFonts w:eastAsia="Calibri"/>
                <w:b/>
                <w:color w:val="000000"/>
                <w:sz w:val="24"/>
                <w:szCs w:val="24"/>
              </w:rPr>
            </w:pPr>
            <w:r w:rsidRPr="00303ED2">
              <w:rPr>
                <w:rFonts w:eastAsia="Calibri"/>
                <w:color w:val="000000"/>
                <w:sz w:val="24"/>
                <w:szCs w:val="24"/>
              </w:rPr>
              <w:t>Получают первоначальные представления о значении общения для жизни человека , о правилах эффективного , бесконфликтного, безопасного общения (</w:t>
            </w:r>
            <w:r w:rsidRPr="00303ED2">
              <w:rPr>
                <w:rFonts w:eastAsia="Calibri"/>
                <w:b/>
                <w:color w:val="000000"/>
                <w:sz w:val="24"/>
                <w:szCs w:val="24"/>
              </w:rPr>
              <w:t>процессе изучения учебных предметов, бесед, тематических классных часов, встреч со специалистами)</w:t>
            </w:r>
          </w:p>
          <w:p w:rsidR="00303ED2" w:rsidRPr="00303ED2" w:rsidRDefault="00303ED2" w:rsidP="00442756">
            <w:pPr>
              <w:adjustRightInd w:val="0"/>
              <w:ind w:left="175" w:right="104"/>
              <w:jc w:val="both"/>
              <w:rPr>
                <w:rFonts w:eastAsia="Calibri"/>
                <w:b/>
                <w:color w:val="000000"/>
                <w:sz w:val="24"/>
                <w:szCs w:val="24"/>
              </w:rPr>
            </w:pPr>
            <w:r w:rsidRPr="00303ED2">
              <w:rPr>
                <w:rFonts w:eastAsia="Calibri"/>
                <w:color w:val="000000"/>
                <w:sz w:val="24"/>
                <w:szCs w:val="24"/>
              </w:rPr>
              <w:t xml:space="preserve">Получают первоначальные представления о безопасном общении в Интернете,  о современных технологиях коммуникации </w:t>
            </w:r>
            <w:r w:rsidRPr="00303ED2">
              <w:rPr>
                <w:rFonts w:eastAsia="Calibri"/>
                <w:b/>
                <w:color w:val="000000"/>
                <w:sz w:val="24"/>
                <w:szCs w:val="24"/>
              </w:rPr>
              <w:t>(в процессе изучения учебных предметов, бесед, тематических классных часов, встреч со специалистами и др.)</w:t>
            </w:r>
          </w:p>
          <w:p w:rsidR="00303ED2" w:rsidRPr="00303ED2" w:rsidRDefault="00303ED2" w:rsidP="00442756">
            <w:pPr>
              <w:adjustRightInd w:val="0"/>
              <w:ind w:left="175" w:right="104"/>
              <w:jc w:val="both"/>
              <w:rPr>
                <w:rFonts w:eastAsia="Calibri"/>
                <w:color w:val="000000"/>
                <w:sz w:val="24"/>
                <w:szCs w:val="24"/>
              </w:rPr>
            </w:pPr>
            <w:r w:rsidRPr="00303ED2">
              <w:rPr>
                <w:rFonts w:eastAsia="Calibri"/>
                <w:color w:val="000000"/>
                <w:sz w:val="24"/>
                <w:szCs w:val="24"/>
              </w:rPr>
              <w:t>Осваивают элементарные навыки межкультурной коммуникации, общаются со сверстниками-представителями разных народов, знакомятся с особенностями их языка, культуры и образа жизни</w:t>
            </w:r>
            <w:r w:rsidRPr="00303ED2">
              <w:rPr>
                <w:rFonts w:eastAsia="Calibri"/>
                <w:b/>
                <w:color w:val="000000"/>
                <w:sz w:val="24"/>
                <w:szCs w:val="24"/>
              </w:rPr>
              <w:t xml:space="preserve">( </w:t>
            </w:r>
            <w:r w:rsidR="00442756">
              <w:rPr>
                <w:rFonts w:eastAsia="Calibri"/>
                <w:b/>
                <w:color w:val="000000"/>
                <w:sz w:val="24"/>
                <w:szCs w:val="24"/>
              </w:rPr>
              <w:t xml:space="preserve">в процессе бесед, </w:t>
            </w:r>
            <w:r w:rsidR="00442756">
              <w:rPr>
                <w:rFonts w:eastAsia="Calibri"/>
                <w:b/>
                <w:color w:val="000000"/>
                <w:sz w:val="24"/>
                <w:szCs w:val="24"/>
              </w:rPr>
              <w:lastRenderedPageBreak/>
              <w:t xml:space="preserve">народных игр, </w:t>
            </w:r>
            <w:r w:rsidRPr="00303ED2">
              <w:rPr>
                <w:rFonts w:eastAsia="Calibri"/>
                <w:b/>
                <w:color w:val="000000"/>
                <w:sz w:val="24"/>
                <w:szCs w:val="24"/>
              </w:rPr>
              <w:t>организации национально-культурных праздников)</w:t>
            </w:r>
          </w:p>
        </w:tc>
      </w:tr>
      <w:tr w:rsidR="00303ED2" w:rsidRPr="00303ED2" w:rsidTr="00851F25">
        <w:tc>
          <w:tcPr>
            <w:tcW w:w="3472" w:type="dxa"/>
            <w:shd w:val="clear" w:color="auto" w:fill="auto"/>
          </w:tcPr>
          <w:p w:rsidR="00303ED2" w:rsidRPr="00303ED2" w:rsidRDefault="00303ED2" w:rsidP="00442756">
            <w:pPr>
              <w:adjustRightInd w:val="0"/>
              <w:ind w:left="175" w:right="104"/>
              <w:jc w:val="both"/>
              <w:rPr>
                <w:rFonts w:eastAsia="Calibri"/>
                <w:b/>
                <w:bCs/>
                <w:sz w:val="24"/>
                <w:szCs w:val="24"/>
              </w:rPr>
            </w:pPr>
            <w:r w:rsidRPr="00303ED2">
              <w:rPr>
                <w:rFonts w:eastAsia="Calibri"/>
                <w:b/>
                <w:bCs/>
                <w:sz w:val="24"/>
                <w:szCs w:val="24"/>
              </w:rPr>
              <w:lastRenderedPageBreak/>
              <w:t>Формирование коммуникативной культуры</w:t>
            </w:r>
          </w:p>
          <w:p w:rsidR="00303ED2" w:rsidRPr="00303ED2" w:rsidRDefault="00303ED2" w:rsidP="00442756">
            <w:pPr>
              <w:adjustRightInd w:val="0"/>
              <w:ind w:left="175" w:right="104"/>
              <w:jc w:val="both"/>
              <w:rPr>
                <w:rFonts w:eastAsia="Calibri"/>
                <w:b/>
                <w:bCs/>
                <w:color w:val="000000"/>
                <w:sz w:val="24"/>
                <w:szCs w:val="24"/>
              </w:rPr>
            </w:pPr>
            <w:r w:rsidRPr="00303ED2">
              <w:rPr>
                <w:rFonts w:eastAsia="Calibri"/>
                <w:b/>
                <w:bCs/>
                <w:sz w:val="24"/>
                <w:szCs w:val="24"/>
              </w:rPr>
              <w:t>Ценности: значимость общения для жизни человека, развития личности;  правила бесконфликтного общения в классе, значимость ответственного отношение к слову, поступку, действию</w:t>
            </w:r>
          </w:p>
        </w:tc>
        <w:tc>
          <w:tcPr>
            <w:tcW w:w="3542" w:type="dxa"/>
            <w:shd w:val="clear" w:color="auto" w:fill="auto"/>
          </w:tcPr>
          <w:p w:rsidR="00303ED2" w:rsidRPr="00303ED2" w:rsidRDefault="00303ED2" w:rsidP="00442756">
            <w:pPr>
              <w:adjustRightInd w:val="0"/>
              <w:ind w:left="175" w:right="104"/>
              <w:jc w:val="both"/>
              <w:rPr>
                <w:sz w:val="24"/>
                <w:szCs w:val="24"/>
                <w:lang w:eastAsia="ru-RU"/>
              </w:rPr>
            </w:pPr>
            <w:r w:rsidRPr="00303ED2">
              <w:rPr>
                <w:sz w:val="24"/>
                <w:szCs w:val="24"/>
                <w:lang w:eastAsia="ru-RU"/>
              </w:rPr>
              <w:t>Первоначальные представления о значении общения для жизни человека,  развитие личности, успешной учебы.</w:t>
            </w:r>
          </w:p>
          <w:p w:rsidR="00303ED2" w:rsidRPr="00303ED2" w:rsidRDefault="00303ED2" w:rsidP="00442756">
            <w:pPr>
              <w:adjustRightInd w:val="0"/>
              <w:ind w:left="175" w:right="104"/>
              <w:jc w:val="both"/>
              <w:rPr>
                <w:rFonts w:eastAsia="Calibri"/>
                <w:sz w:val="24"/>
                <w:szCs w:val="24"/>
              </w:rPr>
            </w:pPr>
            <w:r w:rsidRPr="00303ED2">
              <w:rPr>
                <w:rFonts w:eastAsia="Calibri"/>
                <w:sz w:val="24"/>
                <w:szCs w:val="24"/>
              </w:rPr>
              <w:t>Первоначальные знания правил эффективного, бесконфликтного, безопасного общения в классе, семье, со сверстниками, старшими, младшими.</w:t>
            </w:r>
          </w:p>
          <w:p w:rsidR="00303ED2" w:rsidRPr="00303ED2" w:rsidRDefault="00303ED2" w:rsidP="00442756">
            <w:pPr>
              <w:adjustRightInd w:val="0"/>
              <w:ind w:left="175" w:right="104"/>
              <w:jc w:val="both"/>
              <w:rPr>
                <w:rFonts w:eastAsia="Calibri"/>
                <w:sz w:val="24"/>
                <w:szCs w:val="24"/>
              </w:rPr>
            </w:pPr>
            <w:r w:rsidRPr="00303ED2">
              <w:rPr>
                <w:rFonts w:eastAsia="Calibri"/>
                <w:sz w:val="24"/>
                <w:szCs w:val="24"/>
              </w:rPr>
              <w:t>Понимание значимости слова, дела, поступка.</w:t>
            </w:r>
          </w:p>
          <w:p w:rsidR="00303ED2" w:rsidRPr="00303ED2" w:rsidRDefault="00303ED2" w:rsidP="00442756">
            <w:pPr>
              <w:adjustRightInd w:val="0"/>
              <w:ind w:left="175" w:right="104"/>
              <w:jc w:val="both"/>
              <w:rPr>
                <w:rFonts w:eastAsia="Calibri"/>
                <w:sz w:val="24"/>
                <w:szCs w:val="24"/>
              </w:rPr>
            </w:pPr>
            <w:r w:rsidRPr="00303ED2">
              <w:rPr>
                <w:sz w:val="24"/>
                <w:szCs w:val="24"/>
                <w:lang w:eastAsia="ru-RU"/>
              </w:rPr>
              <w:t>Элементарные представления о современных технологиях коммуникации, в том числе навыки межкультурной коммуникации.</w:t>
            </w:r>
          </w:p>
        </w:tc>
        <w:tc>
          <w:tcPr>
            <w:tcW w:w="3050" w:type="dxa"/>
            <w:shd w:val="clear" w:color="auto" w:fill="auto"/>
          </w:tcPr>
          <w:p w:rsidR="00303ED2" w:rsidRPr="00303ED2" w:rsidRDefault="00303ED2" w:rsidP="00442756">
            <w:pPr>
              <w:adjustRightInd w:val="0"/>
              <w:ind w:left="175" w:right="104"/>
              <w:jc w:val="both"/>
              <w:rPr>
                <w:rFonts w:eastAsia="Calibri"/>
                <w:b/>
                <w:color w:val="000000"/>
                <w:sz w:val="24"/>
                <w:szCs w:val="24"/>
              </w:rPr>
            </w:pPr>
            <w:r w:rsidRPr="00303ED2">
              <w:rPr>
                <w:rFonts w:eastAsia="Calibri"/>
                <w:color w:val="000000"/>
                <w:sz w:val="24"/>
                <w:szCs w:val="24"/>
              </w:rPr>
              <w:t>Получают первоначальные представления о значении общения для жизни человека, о правилах эффективного, бесконфликтного, безопасного общения (</w:t>
            </w:r>
            <w:r w:rsidRPr="00303ED2">
              <w:rPr>
                <w:rFonts w:eastAsia="Calibri"/>
                <w:b/>
                <w:color w:val="000000"/>
                <w:sz w:val="24"/>
                <w:szCs w:val="24"/>
              </w:rPr>
              <w:t>процессе изучения учебных предметов, бесед, тематических классных часов, встреч со специалистами)</w:t>
            </w:r>
          </w:p>
          <w:p w:rsidR="00303ED2" w:rsidRPr="00303ED2" w:rsidRDefault="00303ED2" w:rsidP="00442756">
            <w:pPr>
              <w:adjustRightInd w:val="0"/>
              <w:ind w:left="175" w:right="104"/>
              <w:jc w:val="both"/>
              <w:rPr>
                <w:rFonts w:eastAsia="Calibri"/>
                <w:b/>
                <w:color w:val="000000"/>
                <w:sz w:val="24"/>
                <w:szCs w:val="24"/>
              </w:rPr>
            </w:pPr>
            <w:r w:rsidRPr="00303ED2">
              <w:rPr>
                <w:rFonts w:eastAsia="Calibri"/>
                <w:color w:val="000000"/>
                <w:sz w:val="24"/>
                <w:szCs w:val="24"/>
              </w:rPr>
              <w:t xml:space="preserve">Получают первоначальные представления о безопасном общении в Интернете,  о современных технологиях коммуникации </w:t>
            </w:r>
            <w:r w:rsidRPr="00303ED2">
              <w:rPr>
                <w:rFonts w:eastAsia="Calibri"/>
                <w:b/>
                <w:color w:val="000000"/>
                <w:sz w:val="24"/>
                <w:szCs w:val="24"/>
              </w:rPr>
              <w:t>(в процессе изучения учебных предметов, бесед, тематических классных часов, встреч со специалистами и др.)</w:t>
            </w:r>
          </w:p>
          <w:p w:rsidR="00303ED2" w:rsidRPr="00303ED2" w:rsidRDefault="00303ED2" w:rsidP="00442756">
            <w:pPr>
              <w:adjustRightInd w:val="0"/>
              <w:ind w:left="175" w:right="104"/>
              <w:jc w:val="both"/>
              <w:rPr>
                <w:rFonts w:eastAsia="Calibri"/>
                <w:color w:val="000000"/>
                <w:sz w:val="24"/>
                <w:szCs w:val="24"/>
              </w:rPr>
            </w:pPr>
            <w:r w:rsidRPr="00303ED2">
              <w:rPr>
                <w:rFonts w:eastAsia="Calibri"/>
                <w:color w:val="000000"/>
                <w:sz w:val="24"/>
                <w:szCs w:val="24"/>
              </w:rPr>
              <w:t>Осваивают элементарные навыки межкультурной коммуникации, общаются со сверстниками-представителями разных народов, знакомятся с особенностями их языка, культуры и образа жизни</w:t>
            </w:r>
            <w:r w:rsidRPr="00303ED2">
              <w:rPr>
                <w:rFonts w:eastAsia="Calibri"/>
                <w:b/>
                <w:color w:val="000000"/>
                <w:sz w:val="24"/>
                <w:szCs w:val="24"/>
              </w:rPr>
              <w:t>( в процессе бесед, народных игр, организации национально-культурных праздников)</w:t>
            </w:r>
          </w:p>
        </w:tc>
      </w:tr>
      <w:tr w:rsidR="00303ED2" w:rsidRPr="00303ED2" w:rsidTr="00851F25">
        <w:tc>
          <w:tcPr>
            <w:tcW w:w="3472" w:type="dxa"/>
            <w:shd w:val="clear" w:color="auto" w:fill="auto"/>
          </w:tcPr>
          <w:p w:rsidR="00303ED2" w:rsidRPr="00303ED2" w:rsidRDefault="00303ED2" w:rsidP="00442756">
            <w:pPr>
              <w:adjustRightInd w:val="0"/>
              <w:ind w:left="175" w:right="104"/>
              <w:jc w:val="both"/>
              <w:rPr>
                <w:rFonts w:eastAsia="Calibri"/>
                <w:b/>
                <w:bCs/>
                <w:color w:val="000000"/>
                <w:sz w:val="24"/>
                <w:szCs w:val="24"/>
              </w:rPr>
            </w:pPr>
            <w:r w:rsidRPr="00303ED2">
              <w:rPr>
                <w:rFonts w:eastAsia="Calibri"/>
                <w:b/>
                <w:bCs/>
                <w:color w:val="000000"/>
                <w:sz w:val="24"/>
                <w:szCs w:val="24"/>
              </w:rPr>
              <w:t xml:space="preserve">Воспитание семейных </w:t>
            </w:r>
            <w:r w:rsidRPr="00303ED2">
              <w:rPr>
                <w:rFonts w:eastAsia="Calibri"/>
                <w:b/>
                <w:bCs/>
                <w:color w:val="000000"/>
                <w:sz w:val="24"/>
                <w:szCs w:val="24"/>
              </w:rPr>
              <w:lastRenderedPageBreak/>
              <w:t>ценностей</w:t>
            </w:r>
          </w:p>
          <w:p w:rsidR="00303ED2" w:rsidRPr="00303ED2" w:rsidRDefault="00303ED2" w:rsidP="00442756">
            <w:pPr>
              <w:adjustRightInd w:val="0"/>
              <w:ind w:left="175" w:right="104"/>
              <w:jc w:val="both"/>
              <w:rPr>
                <w:rFonts w:eastAsia="Calibri"/>
                <w:b/>
                <w:bCs/>
                <w:color w:val="000000"/>
                <w:sz w:val="24"/>
                <w:szCs w:val="24"/>
              </w:rPr>
            </w:pPr>
            <w:r w:rsidRPr="00303ED2">
              <w:rPr>
                <w:rFonts w:eastAsia="Calibri"/>
                <w:b/>
                <w:bCs/>
                <w:color w:val="000000"/>
                <w:sz w:val="24"/>
                <w:szCs w:val="24"/>
              </w:rPr>
              <w:t>Ценности:</w:t>
            </w:r>
          </w:p>
          <w:p w:rsidR="00303ED2" w:rsidRPr="00303ED2" w:rsidRDefault="00303ED2" w:rsidP="00442756">
            <w:pPr>
              <w:adjustRightInd w:val="0"/>
              <w:ind w:left="175" w:right="104"/>
              <w:jc w:val="both"/>
              <w:rPr>
                <w:rFonts w:eastAsia="Calibri"/>
                <w:b/>
                <w:bCs/>
                <w:sz w:val="24"/>
                <w:szCs w:val="24"/>
              </w:rPr>
            </w:pPr>
            <w:r w:rsidRPr="00303ED2">
              <w:rPr>
                <w:rFonts w:eastAsia="Calibri"/>
                <w:b/>
                <w:bCs/>
                <w:color w:val="000000"/>
                <w:sz w:val="24"/>
                <w:szCs w:val="24"/>
              </w:rPr>
              <w:t>роль семьи в жизни человека, правила поведения в семье, права и обязанности в семье, элементарные представления об этике и психологии семейных отношений</w:t>
            </w:r>
          </w:p>
        </w:tc>
        <w:tc>
          <w:tcPr>
            <w:tcW w:w="3542" w:type="dxa"/>
            <w:shd w:val="clear" w:color="auto" w:fill="auto"/>
          </w:tcPr>
          <w:p w:rsidR="00303ED2" w:rsidRPr="00303ED2" w:rsidRDefault="00303ED2" w:rsidP="00442756">
            <w:pPr>
              <w:adjustRightInd w:val="0"/>
              <w:ind w:left="175" w:right="104"/>
              <w:jc w:val="both"/>
              <w:rPr>
                <w:rFonts w:eastAsia="Calibri"/>
                <w:sz w:val="24"/>
                <w:szCs w:val="24"/>
              </w:rPr>
            </w:pPr>
            <w:r w:rsidRPr="00303ED2">
              <w:rPr>
                <w:rFonts w:eastAsia="Calibri"/>
                <w:sz w:val="24"/>
                <w:szCs w:val="24"/>
              </w:rPr>
              <w:lastRenderedPageBreak/>
              <w:t xml:space="preserve">Первоначальные </w:t>
            </w:r>
            <w:r w:rsidRPr="00303ED2">
              <w:rPr>
                <w:rFonts w:eastAsia="Calibri"/>
                <w:sz w:val="24"/>
                <w:szCs w:val="24"/>
              </w:rPr>
              <w:lastRenderedPageBreak/>
              <w:t>представления о семье как социальном институте. Представление о семейных ролях, знание традиций своей семьи,</w:t>
            </w:r>
          </w:p>
          <w:p w:rsidR="00303ED2" w:rsidRPr="00303ED2" w:rsidRDefault="00303ED2" w:rsidP="00442756">
            <w:pPr>
              <w:adjustRightInd w:val="0"/>
              <w:ind w:left="175" w:right="104"/>
              <w:jc w:val="both"/>
              <w:rPr>
                <w:sz w:val="24"/>
                <w:szCs w:val="24"/>
                <w:lang w:eastAsia="ru-RU"/>
              </w:rPr>
            </w:pPr>
            <w:r w:rsidRPr="00303ED2">
              <w:rPr>
                <w:rFonts w:eastAsia="Calibri"/>
                <w:sz w:val="24"/>
                <w:szCs w:val="24"/>
              </w:rPr>
              <w:t>уважительное отношение к родителям, прародителям, сёстрам и братьям</w:t>
            </w:r>
          </w:p>
        </w:tc>
        <w:tc>
          <w:tcPr>
            <w:tcW w:w="3050" w:type="dxa"/>
            <w:shd w:val="clear" w:color="auto" w:fill="auto"/>
          </w:tcPr>
          <w:p w:rsidR="00303ED2" w:rsidRPr="00303ED2" w:rsidRDefault="00303ED2" w:rsidP="00442756">
            <w:pPr>
              <w:adjustRightInd w:val="0"/>
              <w:ind w:left="175" w:right="104"/>
              <w:jc w:val="both"/>
              <w:rPr>
                <w:rFonts w:eastAsia="Calibri"/>
                <w:color w:val="000000"/>
                <w:sz w:val="24"/>
                <w:szCs w:val="24"/>
              </w:rPr>
            </w:pPr>
            <w:r w:rsidRPr="00303ED2">
              <w:rPr>
                <w:rFonts w:eastAsia="Calibri"/>
                <w:color w:val="000000"/>
                <w:sz w:val="24"/>
                <w:szCs w:val="24"/>
              </w:rPr>
              <w:lastRenderedPageBreak/>
              <w:t xml:space="preserve">Получают </w:t>
            </w:r>
            <w:r w:rsidRPr="00303ED2">
              <w:rPr>
                <w:rFonts w:eastAsia="Calibri"/>
                <w:color w:val="000000"/>
                <w:sz w:val="24"/>
                <w:szCs w:val="24"/>
              </w:rPr>
              <w:lastRenderedPageBreak/>
              <w:t>первоначальные представления  о семье как социальном институте (в процессе изучения учебных предметов, бесед, тематически классных часов, встреч с представителями органов государственной власти, общественными деятелями и др.)</w:t>
            </w:r>
          </w:p>
          <w:p w:rsidR="00303ED2" w:rsidRPr="00303ED2" w:rsidRDefault="00303ED2" w:rsidP="00442756">
            <w:pPr>
              <w:adjustRightInd w:val="0"/>
              <w:ind w:left="175" w:right="104"/>
              <w:jc w:val="both"/>
              <w:rPr>
                <w:rFonts w:eastAsia="Calibri"/>
                <w:color w:val="000000"/>
                <w:sz w:val="24"/>
                <w:szCs w:val="24"/>
              </w:rPr>
            </w:pPr>
            <w:r w:rsidRPr="00303ED2">
              <w:rPr>
                <w:rFonts w:eastAsia="Calibri"/>
                <w:color w:val="000000"/>
                <w:sz w:val="24"/>
                <w:szCs w:val="24"/>
              </w:rPr>
              <w:t>Получают первоначальные представления о семейных ценностях,  нравственных взаимоотношениях в семье</w:t>
            </w:r>
          </w:p>
          <w:p w:rsidR="00303ED2" w:rsidRPr="00303ED2" w:rsidRDefault="00303ED2" w:rsidP="00442756">
            <w:pPr>
              <w:adjustRightInd w:val="0"/>
              <w:ind w:left="175" w:right="104"/>
              <w:jc w:val="both"/>
              <w:rPr>
                <w:rFonts w:eastAsia="Calibri"/>
                <w:color w:val="000000"/>
                <w:sz w:val="24"/>
                <w:szCs w:val="24"/>
              </w:rPr>
            </w:pPr>
            <w:r w:rsidRPr="00303ED2">
              <w:rPr>
                <w:rFonts w:eastAsia="Calibri"/>
                <w:color w:val="000000"/>
                <w:sz w:val="24"/>
                <w:szCs w:val="24"/>
              </w:rPr>
              <w:t xml:space="preserve"> (беседы, тематические классные часы, школьно-семейные праздники, презентации проектов «История моей семьи» «Наши семейные традиции»)</w:t>
            </w:r>
          </w:p>
        </w:tc>
      </w:tr>
    </w:tbl>
    <w:p w:rsidR="00303ED2" w:rsidRPr="00303ED2" w:rsidRDefault="00303ED2" w:rsidP="00303ED2">
      <w:pPr>
        <w:adjustRightInd w:val="0"/>
        <w:ind w:left="426" w:right="884"/>
        <w:rPr>
          <w:rFonts w:eastAsia="Calibri"/>
          <w:color w:val="000000"/>
          <w:sz w:val="24"/>
          <w:szCs w:val="24"/>
        </w:rPr>
      </w:pPr>
    </w:p>
    <w:p w:rsidR="00303ED2" w:rsidRPr="00303ED2" w:rsidRDefault="00303ED2" w:rsidP="00442756">
      <w:pPr>
        <w:adjustRightInd w:val="0"/>
        <w:ind w:left="426" w:right="884"/>
        <w:jc w:val="center"/>
        <w:rPr>
          <w:rFonts w:eastAsia="Calibri"/>
          <w:b/>
          <w:color w:val="000000"/>
          <w:sz w:val="24"/>
          <w:szCs w:val="24"/>
        </w:rPr>
      </w:pPr>
      <w:r w:rsidRPr="00303ED2">
        <w:rPr>
          <w:b/>
          <w:sz w:val="24"/>
          <w:szCs w:val="24"/>
          <w:lang w:eastAsia="ru-RU"/>
        </w:rPr>
        <w:t>2.</w:t>
      </w:r>
      <w:r w:rsidR="00442756">
        <w:rPr>
          <w:b/>
          <w:sz w:val="24"/>
          <w:szCs w:val="24"/>
          <w:lang w:eastAsia="ru-RU"/>
        </w:rPr>
        <w:t>3</w:t>
      </w:r>
      <w:r w:rsidRPr="00303ED2">
        <w:rPr>
          <w:b/>
          <w:sz w:val="24"/>
          <w:szCs w:val="24"/>
          <w:lang w:eastAsia="ru-RU"/>
        </w:rPr>
        <w:t>.4.Модель организации работы по духовно-нравственному развитию, воспитанию обучающихся</w:t>
      </w:r>
    </w:p>
    <w:p w:rsidR="00303ED2" w:rsidRPr="00303ED2" w:rsidRDefault="00303ED2" w:rsidP="00303ED2">
      <w:pPr>
        <w:widowControl/>
        <w:adjustRightInd w:val="0"/>
        <w:ind w:left="426" w:right="884" w:firstLine="709"/>
        <w:jc w:val="both"/>
        <w:rPr>
          <w:b/>
          <w:sz w:val="24"/>
          <w:szCs w:val="24"/>
          <w:lang w:eastAsia="ru-RU"/>
        </w:rPr>
      </w:pPr>
      <w:r w:rsidRPr="00303ED2">
        <w:rPr>
          <w:sz w:val="24"/>
          <w:szCs w:val="24"/>
          <w:lang w:eastAsia="ru-RU"/>
        </w:rPr>
        <w:t xml:space="preserve">Организация работы по духовно-нравственному воспитанию, развитию обучающихся реализуется  </w:t>
      </w:r>
      <w:r w:rsidRPr="00303ED2">
        <w:rPr>
          <w:b/>
          <w:sz w:val="24"/>
          <w:szCs w:val="24"/>
          <w:lang w:eastAsia="ru-RU"/>
        </w:rPr>
        <w:t>на следующих уровнях:</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3332"/>
        <w:gridCol w:w="3333"/>
      </w:tblGrid>
      <w:tr w:rsidR="00303ED2" w:rsidRPr="00303ED2" w:rsidTr="00442756">
        <w:tc>
          <w:tcPr>
            <w:tcW w:w="2940" w:type="dxa"/>
            <w:shd w:val="clear" w:color="auto" w:fill="auto"/>
          </w:tcPr>
          <w:p w:rsidR="00303ED2" w:rsidRPr="00303ED2" w:rsidRDefault="00303ED2" w:rsidP="00442756">
            <w:pPr>
              <w:widowControl/>
              <w:adjustRightInd w:val="0"/>
              <w:ind w:left="284" w:right="206"/>
              <w:jc w:val="both"/>
              <w:rPr>
                <w:rFonts w:eastAsia="Calibri"/>
                <w:b/>
                <w:sz w:val="24"/>
                <w:szCs w:val="24"/>
                <w:lang w:eastAsia="ru-RU"/>
              </w:rPr>
            </w:pPr>
            <w:r w:rsidRPr="00303ED2">
              <w:rPr>
                <w:rFonts w:eastAsia="Calibri"/>
                <w:b/>
                <w:sz w:val="24"/>
                <w:szCs w:val="24"/>
                <w:lang w:eastAsia="ru-RU"/>
              </w:rPr>
              <w:t>Научно-методологический уровень</w:t>
            </w:r>
          </w:p>
        </w:tc>
        <w:tc>
          <w:tcPr>
            <w:tcW w:w="3332" w:type="dxa"/>
            <w:shd w:val="clear" w:color="auto" w:fill="auto"/>
          </w:tcPr>
          <w:p w:rsidR="00303ED2" w:rsidRPr="00303ED2" w:rsidRDefault="00303ED2" w:rsidP="00442756">
            <w:pPr>
              <w:widowControl/>
              <w:adjustRightInd w:val="0"/>
              <w:ind w:left="284" w:right="206"/>
              <w:jc w:val="both"/>
              <w:rPr>
                <w:rFonts w:eastAsia="Calibri"/>
                <w:b/>
                <w:sz w:val="24"/>
                <w:szCs w:val="24"/>
                <w:lang w:eastAsia="ru-RU"/>
              </w:rPr>
            </w:pPr>
            <w:r w:rsidRPr="00303ED2">
              <w:rPr>
                <w:rFonts w:eastAsia="Calibri"/>
                <w:b/>
                <w:sz w:val="24"/>
                <w:szCs w:val="24"/>
                <w:lang w:eastAsia="ru-RU"/>
              </w:rPr>
              <w:t>Программно-методический уровень</w:t>
            </w:r>
          </w:p>
        </w:tc>
        <w:tc>
          <w:tcPr>
            <w:tcW w:w="3333" w:type="dxa"/>
            <w:shd w:val="clear" w:color="auto" w:fill="auto"/>
          </w:tcPr>
          <w:p w:rsidR="00303ED2" w:rsidRPr="00303ED2" w:rsidRDefault="00303ED2" w:rsidP="00442756">
            <w:pPr>
              <w:widowControl/>
              <w:adjustRightInd w:val="0"/>
              <w:ind w:left="284" w:right="206"/>
              <w:jc w:val="both"/>
              <w:rPr>
                <w:rFonts w:eastAsia="Calibri"/>
                <w:b/>
                <w:sz w:val="24"/>
                <w:szCs w:val="24"/>
                <w:lang w:eastAsia="ru-RU"/>
              </w:rPr>
            </w:pPr>
            <w:r w:rsidRPr="00303ED2">
              <w:rPr>
                <w:rFonts w:eastAsia="Calibri"/>
                <w:b/>
                <w:sz w:val="24"/>
                <w:szCs w:val="24"/>
                <w:lang w:eastAsia="ru-RU"/>
              </w:rPr>
              <w:t>Организационно-практический уровень</w:t>
            </w:r>
          </w:p>
        </w:tc>
      </w:tr>
      <w:tr w:rsidR="00303ED2" w:rsidRPr="00303ED2" w:rsidTr="00442756">
        <w:tc>
          <w:tcPr>
            <w:tcW w:w="2940" w:type="dxa"/>
            <w:shd w:val="clear" w:color="auto" w:fill="auto"/>
          </w:tcPr>
          <w:p w:rsidR="00303ED2" w:rsidRPr="00303ED2" w:rsidRDefault="00303ED2" w:rsidP="00442756">
            <w:pPr>
              <w:widowControl/>
              <w:adjustRightInd w:val="0"/>
              <w:ind w:left="175" w:right="139"/>
              <w:jc w:val="both"/>
              <w:rPr>
                <w:rFonts w:eastAsia="Calibri"/>
                <w:b/>
                <w:sz w:val="24"/>
                <w:szCs w:val="24"/>
                <w:lang w:eastAsia="ru-RU"/>
              </w:rPr>
            </w:pPr>
            <w:r w:rsidRPr="00303ED2">
              <w:rPr>
                <w:rFonts w:eastAsia="Calibri"/>
                <w:sz w:val="24"/>
                <w:szCs w:val="24"/>
                <w:lang w:eastAsia="ru-RU"/>
              </w:rPr>
              <w:t>Основывается на   единстве базовых педагогических принципов и подходов</w:t>
            </w:r>
          </w:p>
        </w:tc>
        <w:tc>
          <w:tcPr>
            <w:tcW w:w="3332" w:type="dxa"/>
            <w:shd w:val="clear" w:color="auto" w:fill="auto"/>
          </w:tcPr>
          <w:p w:rsidR="00303ED2" w:rsidRPr="00303ED2" w:rsidRDefault="00303ED2" w:rsidP="00442756">
            <w:pPr>
              <w:widowControl/>
              <w:adjustRightInd w:val="0"/>
              <w:ind w:left="175" w:right="139"/>
              <w:jc w:val="both"/>
              <w:rPr>
                <w:rFonts w:eastAsia="Calibri"/>
                <w:b/>
                <w:sz w:val="24"/>
                <w:szCs w:val="24"/>
                <w:lang w:eastAsia="ru-RU"/>
              </w:rPr>
            </w:pPr>
            <w:r w:rsidRPr="00303ED2">
              <w:rPr>
                <w:rFonts w:eastAsia="Calibri"/>
                <w:sz w:val="24"/>
                <w:szCs w:val="24"/>
                <w:lang w:eastAsia="ru-RU"/>
              </w:rPr>
              <w:t>Разработан  системный комплекс воспитательных программ, предусматривающих интеграцию воспитания в образовательную деятельность</w:t>
            </w:r>
          </w:p>
        </w:tc>
        <w:tc>
          <w:tcPr>
            <w:tcW w:w="3333" w:type="dxa"/>
            <w:shd w:val="clear" w:color="auto" w:fill="auto"/>
          </w:tcPr>
          <w:p w:rsidR="00303ED2" w:rsidRPr="00303ED2" w:rsidRDefault="00303ED2" w:rsidP="00442756">
            <w:pPr>
              <w:widowControl/>
              <w:adjustRightInd w:val="0"/>
              <w:ind w:left="175" w:right="139"/>
              <w:jc w:val="both"/>
              <w:rPr>
                <w:rFonts w:eastAsia="Calibri"/>
                <w:b/>
                <w:sz w:val="24"/>
                <w:szCs w:val="24"/>
                <w:lang w:eastAsia="ru-RU"/>
              </w:rPr>
            </w:pPr>
            <w:r w:rsidRPr="00303ED2">
              <w:rPr>
                <w:rFonts w:eastAsia="Calibri"/>
                <w:sz w:val="24"/>
                <w:szCs w:val="24"/>
                <w:lang w:eastAsia="ru-RU"/>
              </w:rPr>
              <w:t>Базируется на преемственности практического опыта  и согласованного взаимодействия педагогов, обучающихся и их родителей.</w:t>
            </w:r>
          </w:p>
        </w:tc>
      </w:tr>
    </w:tbl>
    <w:p w:rsidR="00303ED2" w:rsidRPr="00303ED2" w:rsidRDefault="00303ED2" w:rsidP="00303ED2">
      <w:pPr>
        <w:widowControl/>
        <w:adjustRightInd w:val="0"/>
        <w:ind w:left="426" w:right="884" w:firstLine="709"/>
        <w:jc w:val="both"/>
        <w:rPr>
          <w:b/>
          <w:sz w:val="24"/>
          <w:szCs w:val="24"/>
          <w:lang w:eastAsia="ru-RU"/>
        </w:rPr>
      </w:pPr>
    </w:p>
    <w:p w:rsidR="00303ED2" w:rsidRPr="00303ED2" w:rsidRDefault="00303ED2" w:rsidP="00303ED2">
      <w:pPr>
        <w:widowControl/>
        <w:adjustRightInd w:val="0"/>
        <w:ind w:left="426" w:right="884" w:firstLine="709"/>
        <w:jc w:val="both"/>
        <w:rPr>
          <w:sz w:val="24"/>
          <w:szCs w:val="24"/>
          <w:lang w:eastAsia="ru-RU"/>
        </w:rPr>
      </w:pPr>
      <w:r w:rsidRPr="00303ED2">
        <w:rPr>
          <w:sz w:val="24"/>
          <w:szCs w:val="24"/>
          <w:lang w:eastAsia="ru-RU"/>
        </w:rPr>
        <w:t xml:space="preserve">Данная модель взаимодействия базируется на сочетании двух принципов структурного взаимодействия: </w:t>
      </w:r>
      <w:r w:rsidRPr="00303ED2">
        <w:rPr>
          <w:b/>
          <w:sz w:val="24"/>
          <w:szCs w:val="24"/>
          <w:lang w:eastAsia="ru-RU"/>
        </w:rPr>
        <w:t>иерархического и сетевого</w:t>
      </w:r>
      <w:r w:rsidRPr="00303ED2">
        <w:rPr>
          <w:sz w:val="24"/>
          <w:szCs w:val="24"/>
          <w:lang w:eastAsia="ru-RU"/>
        </w:rPr>
        <w:t>.</w:t>
      </w:r>
    </w:p>
    <w:p w:rsidR="00303ED2" w:rsidRPr="00303ED2" w:rsidRDefault="00303ED2" w:rsidP="00303ED2">
      <w:pPr>
        <w:widowControl/>
        <w:adjustRightInd w:val="0"/>
        <w:ind w:left="426" w:right="884" w:firstLine="709"/>
        <w:jc w:val="both"/>
        <w:rPr>
          <w:b/>
          <w:sz w:val="24"/>
          <w:szCs w:val="24"/>
          <w:lang w:eastAsia="ru-RU"/>
        </w:rPr>
      </w:pPr>
      <w:r w:rsidRPr="00303ED2">
        <w:rPr>
          <w:b/>
          <w:sz w:val="24"/>
          <w:szCs w:val="24"/>
          <w:lang w:eastAsia="ru-RU"/>
        </w:rPr>
        <w:t>Иерархический принцип</w:t>
      </w:r>
      <w:r w:rsidRPr="00303ED2">
        <w:rPr>
          <w:sz w:val="24"/>
          <w:szCs w:val="24"/>
          <w:lang w:eastAsia="ru-RU"/>
        </w:rPr>
        <w:t xml:space="preserve"> обеспечивает концептуальную соподчинённость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303ED2" w:rsidRPr="00303ED2" w:rsidRDefault="00303ED2" w:rsidP="00303ED2">
      <w:pPr>
        <w:widowControl/>
        <w:autoSpaceDE/>
        <w:autoSpaceDN/>
        <w:spacing w:line="360" w:lineRule="auto"/>
        <w:ind w:left="426" w:right="884"/>
        <w:jc w:val="center"/>
        <w:rPr>
          <w:b/>
          <w:sz w:val="24"/>
          <w:szCs w:val="24"/>
          <w:lang w:eastAsia="ru-RU"/>
        </w:rPr>
      </w:pPr>
      <w:r w:rsidRPr="00303ED2">
        <w:rPr>
          <w:b/>
          <w:noProof/>
          <w:sz w:val="24"/>
          <w:szCs w:val="24"/>
          <w:lang w:eastAsia="ru-RU"/>
        </w:rPr>
        <mc:AlternateContent>
          <mc:Choice Requires="wps">
            <w:drawing>
              <wp:anchor distT="0" distB="0" distL="114300" distR="114300" simplePos="0" relativeHeight="487601152" behindDoc="0" locked="0" layoutInCell="1" allowOverlap="1" wp14:anchorId="510212DE" wp14:editId="579AA3FE">
                <wp:simplePos x="0" y="0"/>
                <wp:positionH relativeFrom="column">
                  <wp:posOffset>2872740</wp:posOffset>
                </wp:positionH>
                <wp:positionV relativeFrom="paragraph">
                  <wp:posOffset>205105</wp:posOffset>
                </wp:positionV>
                <wp:extent cx="9525" cy="400050"/>
                <wp:effectExtent l="0" t="0" r="0" b="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 o:spid="_x0000_s1026" type="#_x0000_t32" style="position:absolute;margin-left:226.2pt;margin-top:16.15pt;width:.75pt;height:31.5pt;z-index:4876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lqXwIAAHgEAAAOAAAAZHJzL2Uyb0RvYy54bWysVEtu2zAQ3RfoHQjuHUmunDpC5KCQ7G7S&#10;NkDSA9AkZRGlSIFkLBtFgTQXyBF6hW666Ac5g3yjDulPm3RTFNWCGmo4b97MPOr0bNVItOTGCq1y&#10;nBzFGHFFNRNqkeO3V7PBGCPriGJEasVzvOYWn02ePjnt2owPda0l4wYBiLJZ1+a4dq7NosjSmjfE&#10;HumWK3BW2jTEwdYsImZIB+iNjIZxfBx12rDWaMqtha/l1oknAb+qOHVvqspyh2SOgZsLqwnr3K/R&#10;5JRkC0PaWtAdDfIPLBoiFCQ9QJXEEXRtxB9QjaBGW125I6qbSFeVoDzUANUk8aNqLmvS8lALNMe2&#10;hzbZ/wdLXy8vDBIsxylGijQwov7T5mZz1//oP2/u0OZjfw/L5nZz03/pv/ff+vv+K0p937rWZhBe&#10;qAvjK6crddmea/rOIqWLmqgFD/yv1i2AJj4iehDiN7aF7PPulWZwhlw7HZq4qkzjIaE9aBVmtT7M&#10;iq8covDxZDQcYUTBkcZxPAqTjEi2D22NdS+5bpA3cmydIWJRu0IrBZrQJgmJyPLcOk+MZPsAn1fp&#10;mZAySEMq1O2SeY/VUjDvDBuzmBfSoCXx4gpPqPLRMaOvFQtgNSdsurMdERJs5EJ7nBHQMMmxz9Zw&#10;hpHkcJ+8taUnlc8IxQPhnbXV1/uT+GQ6no7TQTo8ng7SuCwHL2ZFOjieJc9H5bOyKMrkg682SbNa&#10;MMaV57/XepL+nZZ2t26r0oPaD42KHqKHjgLZ/TuQDtP3A99KZ67Z+sL46rwQQN7h8O4q+vvz+z6c&#10;+vXDmPwEAAD//wMAUEsDBBQABgAIAAAAIQCh8Mgt4QAAAAkBAAAPAAAAZHJzL2Rvd25yZXYueG1s&#10;TI/LTsMwEEX3lfgHa5DYtQ55iYRMKqBCZAMSLUIs3XhILGI7it025esxK1iO7tG9Z6r1rAd2pMkp&#10;axCuVxEwMq2VynQIb7vH5Q0w54WRYrCGEM7kYF1fLCpRSnsyr3Tc+o6FEuNKgdB7P5acu7YnLdzK&#10;jmRC9mknLXw4p47LSZxCuR54HEU510KZsNCLkR56ar+2B43gNx/nPn9v7wv1snt6ztV30zQbxKvL&#10;+e4WmKfZ/8Hwqx/UoQ5Oe3sw0rEBIc3iNKAISZwAC0CaJQWwPUKRJcDriv//oP4BAAD//wMAUEsB&#10;Ai0AFAAGAAgAAAAhALaDOJL+AAAA4QEAABMAAAAAAAAAAAAAAAAAAAAAAFtDb250ZW50X1R5cGVz&#10;XS54bWxQSwECLQAUAAYACAAAACEAOP0h/9YAAACUAQAACwAAAAAAAAAAAAAAAAAvAQAAX3JlbHMv&#10;LnJlbHNQSwECLQAUAAYACAAAACEAX4Hpal8CAAB4BAAADgAAAAAAAAAAAAAAAAAuAgAAZHJzL2Uy&#10;b0RvYy54bWxQSwECLQAUAAYACAAAACEAofDILeEAAAAJAQAADwAAAAAAAAAAAAAAAAC5BAAAZHJz&#10;L2Rvd25yZXYueG1sUEsFBgAAAAAEAAQA8wAAAMcFAAAAAA==&#10;">
                <v:stroke endarrow="block"/>
              </v:shape>
            </w:pict>
          </mc:Fallback>
        </mc:AlternateContent>
      </w:r>
      <w:r w:rsidRPr="00303ED2">
        <w:rPr>
          <w:b/>
          <w:sz w:val="24"/>
          <w:szCs w:val="24"/>
          <w:lang w:eastAsia="ru-RU"/>
        </w:rPr>
        <w:t>Министерство просвещения Российской Федерации</w:t>
      </w:r>
    </w:p>
    <w:p w:rsidR="00303ED2" w:rsidRPr="00303ED2" w:rsidRDefault="00303ED2" w:rsidP="00303ED2">
      <w:pPr>
        <w:widowControl/>
        <w:autoSpaceDE/>
        <w:autoSpaceDN/>
        <w:spacing w:line="360" w:lineRule="auto"/>
        <w:ind w:left="426" w:right="884" w:firstLine="709"/>
        <w:jc w:val="center"/>
        <w:rPr>
          <w:b/>
          <w:sz w:val="24"/>
          <w:szCs w:val="24"/>
          <w:lang w:eastAsia="ru-RU"/>
        </w:rPr>
      </w:pPr>
    </w:p>
    <w:p w:rsidR="00303ED2" w:rsidRPr="00303ED2" w:rsidRDefault="00303ED2" w:rsidP="00303ED2">
      <w:pPr>
        <w:widowControl/>
        <w:autoSpaceDE/>
        <w:autoSpaceDN/>
        <w:spacing w:line="360" w:lineRule="auto"/>
        <w:ind w:left="426" w:right="884"/>
        <w:jc w:val="center"/>
        <w:rPr>
          <w:b/>
          <w:sz w:val="24"/>
          <w:szCs w:val="24"/>
          <w:lang w:eastAsia="ru-RU"/>
        </w:rPr>
      </w:pPr>
      <w:r w:rsidRPr="00303ED2">
        <w:rPr>
          <w:b/>
          <w:noProof/>
          <w:sz w:val="24"/>
          <w:szCs w:val="24"/>
          <w:lang w:eastAsia="ru-RU"/>
        </w:rPr>
        <w:lastRenderedPageBreak/>
        <mc:AlternateContent>
          <mc:Choice Requires="wps">
            <w:drawing>
              <wp:anchor distT="0" distB="0" distL="114300" distR="114300" simplePos="0" relativeHeight="487602176" behindDoc="0" locked="0" layoutInCell="1" allowOverlap="1" wp14:anchorId="62921CD7" wp14:editId="1A694E95">
                <wp:simplePos x="0" y="0"/>
                <wp:positionH relativeFrom="column">
                  <wp:posOffset>2882265</wp:posOffset>
                </wp:positionH>
                <wp:positionV relativeFrom="paragraph">
                  <wp:posOffset>191770</wp:posOffset>
                </wp:positionV>
                <wp:extent cx="0" cy="438150"/>
                <wp:effectExtent l="0" t="0" r="0" b="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226.95pt;margin-top:15.1pt;width:0;height:34.5pt;z-index:4876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QofYQIAAHUEAAAOAAAAZHJzL2Uyb0RvYy54bWysVEtu2zAQ3RfoHQjuHVm2nDpC5KCQ7G7S&#10;1kDSA9AkZRGlSIFkLBtFgbQXyBF6hW666Ac5g3yjDulPk3ZTFPWCHpIzb97MPOr8Yl1LtOLGCq0y&#10;HJ/0MeKKaibUMsNvrme9MUbWEcWI1IpneMMtvpg8fXLeNikf6EpLxg0CEGXTtslw5VyTRpGlFa+J&#10;PdENV3BZalMTB1uzjJghLaDXMhr0+6dRqw1rjKbcWjgtdpd4EvDLklP3uiwtd0hmGLi5sJqwLvwa&#10;Tc5JujSkqQTd0yD/wKImQkHSI1RBHEE3RvwBVQtqtNWlO6G6jnRZCspDDVBN3P+tmquKNDzUAs2x&#10;zbFN9v/B0leruUGCZXiIkSI1jKj7tL3d3nU/us/bO7T90N3Dsv24ve2+dN+7b9199xUNfd/axqYQ&#10;nqu58ZXTtbpqLjV9a5HSeUXUkgf+15sGQGMfET0K8RvbQPZF+1Iz8CE3TocmrktTe0hoD1qHWW2O&#10;s+Jrh+jukMJpMhzHozDGiKSHuMZY94LrGnkjw9YZIpaVy7VSIAht4pCFrC6t86xIegjwSZWeCSmD&#10;LqRCbYbPRoNRCLBaCuYvvZs1y0UuDVoRr6zwCyXCzUM3o28UC2AVJ2y6tx0REmzkQm+cEdAtybHP&#10;VnOGkeTwmLy1oyeVzwiVA+G9tRPXu7P+2XQ8HSe9ZHA67SX9oug9n+VJ73QWPxsVwyLPi/i9Jx8n&#10;aSUY48rzPwg9Tv5OSPsnt5PoUerHRkWP0UNHgezhP5AOo/fT3ulmodlmbnx1XgWg7eC8f4f+8Tzc&#10;B69fX4vJTwAAAP//AwBQSwMEFAAGAAgAAAAhAA+F083fAAAACQEAAA8AAABkcnMvZG93bnJldi54&#10;bWxMj8FOwzAMhu9IvENkJG4spYOKlroTMCF6GRIbQhyzxjQVjVM12dbx9ARxgKPtT7+/v1xMthd7&#10;Gn3nGOFyloAgbpzuuEV43Txe3IDwQbFWvWNCOJKHRXV6UqpCuwO/0H4dWhFD2BcKwYQwFFL6xpBV&#10;fuYG4nj7cKNVIY5jK/WoDjHc9jJNkkxa1XH8YNRAD4aaz/XOIoTl+9Fkb8193j1vnlZZ91XX9RLx&#10;/Gy6uwURaAp/MPzoR3WootPW7Vh70SNcXc/ziCLMkxREBH4XW4Q8T0FWpfzfoPoGAAD//wMAUEsB&#10;Ai0AFAAGAAgAAAAhALaDOJL+AAAA4QEAABMAAAAAAAAAAAAAAAAAAAAAAFtDb250ZW50X1R5cGVz&#10;XS54bWxQSwECLQAUAAYACAAAACEAOP0h/9YAAACUAQAACwAAAAAAAAAAAAAAAAAvAQAAX3JlbHMv&#10;LnJlbHNQSwECLQAUAAYACAAAACEAZMkKH2ECAAB1BAAADgAAAAAAAAAAAAAAAAAuAgAAZHJzL2Uy&#10;b0RvYy54bWxQSwECLQAUAAYACAAAACEAD4XTzd8AAAAJAQAADwAAAAAAAAAAAAAAAAC7BAAAZHJz&#10;L2Rvd25yZXYueG1sUEsFBgAAAAAEAAQA8wAAAMcFAAAAAA==&#10;">
                <v:stroke endarrow="block"/>
              </v:shape>
            </w:pict>
          </mc:Fallback>
        </mc:AlternateContent>
      </w:r>
      <w:r w:rsidRPr="00303ED2">
        <w:rPr>
          <w:b/>
          <w:sz w:val="24"/>
          <w:szCs w:val="24"/>
          <w:lang w:eastAsia="ru-RU"/>
        </w:rPr>
        <w:t>Главное образования и науки Алтайского края</w:t>
      </w:r>
    </w:p>
    <w:p w:rsidR="00303ED2" w:rsidRPr="00303ED2" w:rsidRDefault="00303ED2" w:rsidP="00303ED2">
      <w:pPr>
        <w:widowControl/>
        <w:autoSpaceDE/>
        <w:autoSpaceDN/>
        <w:spacing w:line="360" w:lineRule="auto"/>
        <w:ind w:left="426" w:right="884" w:firstLine="709"/>
        <w:jc w:val="both"/>
        <w:rPr>
          <w:b/>
          <w:sz w:val="24"/>
          <w:szCs w:val="24"/>
          <w:lang w:eastAsia="ru-RU"/>
        </w:rPr>
      </w:pPr>
    </w:p>
    <w:p w:rsidR="00303ED2" w:rsidRPr="00303ED2" w:rsidRDefault="00303ED2" w:rsidP="00303ED2">
      <w:pPr>
        <w:widowControl/>
        <w:autoSpaceDE/>
        <w:autoSpaceDN/>
        <w:spacing w:line="360" w:lineRule="auto"/>
        <w:ind w:left="426" w:right="884"/>
        <w:jc w:val="center"/>
        <w:rPr>
          <w:b/>
          <w:sz w:val="24"/>
          <w:szCs w:val="24"/>
          <w:lang w:eastAsia="ru-RU"/>
        </w:rPr>
      </w:pPr>
      <w:r w:rsidRPr="00303ED2">
        <w:rPr>
          <w:b/>
          <w:noProof/>
          <w:sz w:val="24"/>
          <w:szCs w:val="24"/>
          <w:lang w:eastAsia="ru-RU"/>
        </w:rPr>
        <mc:AlternateContent>
          <mc:Choice Requires="wps">
            <w:drawing>
              <wp:anchor distT="0" distB="0" distL="114300" distR="114300" simplePos="0" relativeHeight="487603200" behindDoc="0" locked="0" layoutInCell="1" allowOverlap="1" wp14:anchorId="54F861E0" wp14:editId="57CFAD9C">
                <wp:simplePos x="0" y="0"/>
                <wp:positionH relativeFrom="column">
                  <wp:posOffset>2882265</wp:posOffset>
                </wp:positionH>
                <wp:positionV relativeFrom="paragraph">
                  <wp:posOffset>187960</wp:posOffset>
                </wp:positionV>
                <wp:extent cx="0" cy="409575"/>
                <wp:effectExtent l="0" t="0" r="0" b="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 o:spid="_x0000_s1026" type="#_x0000_t32" style="position:absolute;margin-left:226.95pt;margin-top:14.8pt;width:0;height:32.25pt;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ifXwIAAHUEAAAOAAAAZHJzL2Uyb0RvYy54bWysVEtu2zAQ3RfoHQjuHUmunNhC5KCQ7G7S&#10;1kDSA9AkZRGlSIJkLBtFgTQXyBF6hW666Ac5g3yjkpTtNu2mKOoFPSRn3ryZedT5xabhYE21YVLk&#10;MDmJIaACS8LEKodvrueDMQTGIkEQl4LmcEsNvJg+fXLeqowOZS05oRo4EGGyVuWwtlZlUWRwTRtk&#10;TqSiwl1WUjfIuq1eRUSj1qE3PBrG8WnUSk2Ulpga407L/hJOA35VUWxfV5WhFvAcOm42rDqsS79G&#10;03OUrTRSNcN7GugfWDSICZf0CFUii8CNZn9ANQxraWRlT7BsIllVDNNQg6smiX+r5qpGioZaXHOM&#10;OrbJ/D9Y/Gq90ICRHA4hEKhxI+o+7m5399337tPuHuw+dA9u2d3tbrvP3bfua/fQfQFD37dWmcyF&#10;F2KhfeV4I67UpcRvDRCyqJFY0cD/eqscaOIjokchfmOUy75sX0rifNCNlaGJm0o3HtK1B2zCrLbH&#10;WdGNBbg/xO40jSejs1EAR9khTmljX1DZAG/k0FiN2Kq2hRTCCULqJGRB60tjPSuUHQJ8UiHnjPOg&#10;Cy5Am8PJaDgKAUZyRvyldzN6tSy4BmvklRV+exaP3LS8ESSA1RSR2d62iHFnAxt6YzVz3eIU+mwN&#10;JRBw6h6Tt3p6XPiMrnJHeG/14no3iSez8WycDtLh6WyQxmU5eD4v0sHpPDkblc/KoiiT9558kmY1&#10;I4QKz/8g9CT9OyHtn1wv0aPUj42KHqOHjjqyh/9AOozeT7vXzVKS7UL76rwKnLaD8/4d+sfz6z54&#10;/fxaTH8AAAD//wMAUEsDBBQABgAIAAAAIQAfGlox4AAAAAkBAAAPAAAAZHJzL2Rvd25yZXYueG1s&#10;TI/BTsMwDIbvSLxDZCRuLN0Y1VrqTsCE6AWkbQhxzBrTVDRO1WRbx9MTxAGOtj/9/v5iOdpOHGjw&#10;rWOE6SQBQVw73XKD8Lp9vFqA8EGxVp1jQjiRh2V5flaoXLsjr+mwCY2IIexzhWBC6HMpfW3IKj9x&#10;PXG8fbjBqhDHoZF6UMcYbjs5S5JUWtVy/GBUTw+G6s/N3iKE1fvJpG/1fda+bJ+e0/arqqoV4uXF&#10;eHcLItAY/mD40Y/qUEannduz9qJDmN9cZxFFmGUpiAj8LnYI2XwKsizk/wblNwAAAP//AwBQSwEC&#10;LQAUAAYACAAAACEAtoM4kv4AAADhAQAAEwAAAAAAAAAAAAAAAAAAAAAAW0NvbnRlbnRfVHlwZXNd&#10;LnhtbFBLAQItABQABgAIAAAAIQA4/SH/1gAAAJQBAAALAAAAAAAAAAAAAAAAAC8BAABfcmVscy8u&#10;cmVsc1BLAQItABQABgAIAAAAIQCBeVifXwIAAHUEAAAOAAAAAAAAAAAAAAAAAC4CAABkcnMvZTJv&#10;RG9jLnhtbFBLAQItABQABgAIAAAAIQAfGlox4AAAAAkBAAAPAAAAAAAAAAAAAAAAALkEAABkcnMv&#10;ZG93bnJldi54bWxQSwUGAAAAAAQABADzAAAAxgUAAAAA&#10;">
                <v:stroke endarrow="block"/>
              </v:shape>
            </w:pict>
          </mc:Fallback>
        </mc:AlternateContent>
      </w:r>
      <w:r w:rsidRPr="00303ED2">
        <w:rPr>
          <w:b/>
          <w:sz w:val="24"/>
          <w:szCs w:val="24"/>
          <w:lang w:eastAsia="ru-RU"/>
        </w:rPr>
        <w:t>Отдел образования Администрации Тальменского района</w:t>
      </w:r>
    </w:p>
    <w:p w:rsidR="00303ED2" w:rsidRPr="00303ED2" w:rsidRDefault="00303ED2" w:rsidP="00303ED2">
      <w:pPr>
        <w:widowControl/>
        <w:autoSpaceDE/>
        <w:autoSpaceDN/>
        <w:spacing w:line="360" w:lineRule="auto"/>
        <w:ind w:left="426" w:right="884" w:firstLine="709"/>
        <w:jc w:val="both"/>
        <w:rPr>
          <w:b/>
          <w:sz w:val="24"/>
          <w:szCs w:val="24"/>
          <w:lang w:eastAsia="ru-RU"/>
        </w:rPr>
      </w:pPr>
    </w:p>
    <w:p w:rsidR="00303ED2" w:rsidRPr="00303ED2" w:rsidRDefault="00303ED2" w:rsidP="00303ED2">
      <w:pPr>
        <w:widowControl/>
        <w:adjustRightInd w:val="0"/>
        <w:spacing w:line="360" w:lineRule="auto"/>
        <w:ind w:left="426" w:right="884"/>
        <w:jc w:val="center"/>
        <w:rPr>
          <w:b/>
          <w:sz w:val="24"/>
          <w:szCs w:val="24"/>
          <w:lang w:eastAsia="ru-RU"/>
        </w:rPr>
      </w:pPr>
      <w:r w:rsidRPr="00303ED2">
        <w:rPr>
          <w:b/>
          <w:sz w:val="24"/>
          <w:szCs w:val="24"/>
          <w:lang w:eastAsia="ru-RU"/>
        </w:rPr>
        <w:t>МКОУ « Среднесибирская средняя общеобразовательная школа»</w:t>
      </w:r>
    </w:p>
    <w:p w:rsidR="00303ED2" w:rsidRPr="00303ED2" w:rsidRDefault="00303ED2" w:rsidP="00303ED2">
      <w:pPr>
        <w:widowControl/>
        <w:adjustRightInd w:val="0"/>
        <w:ind w:left="426" w:right="884" w:firstLine="709"/>
        <w:jc w:val="both"/>
        <w:rPr>
          <w:sz w:val="24"/>
          <w:szCs w:val="24"/>
          <w:lang w:eastAsia="ru-RU"/>
        </w:rPr>
      </w:pPr>
      <w:r w:rsidRPr="00303ED2">
        <w:rPr>
          <w:b/>
          <w:sz w:val="24"/>
          <w:szCs w:val="24"/>
          <w:lang w:eastAsia="ru-RU"/>
        </w:rPr>
        <w:t>Практическое взаимодействие</w:t>
      </w:r>
      <w:r w:rsidRPr="00303ED2">
        <w:rPr>
          <w:sz w:val="24"/>
          <w:szCs w:val="24"/>
          <w:lang w:eastAsia="ru-RU"/>
        </w:rPr>
        <w:t xml:space="preserve"> осуществляется по </w:t>
      </w:r>
      <w:r w:rsidRPr="00303ED2">
        <w:rPr>
          <w:b/>
          <w:i/>
          <w:sz w:val="24"/>
          <w:szCs w:val="24"/>
          <w:lang w:eastAsia="ru-RU"/>
        </w:rPr>
        <w:t>сетевому принципу</w:t>
      </w:r>
      <w:r w:rsidRPr="00303ED2">
        <w:rPr>
          <w:b/>
          <w:sz w:val="24"/>
          <w:szCs w:val="24"/>
          <w:lang w:eastAsia="ru-RU"/>
        </w:rPr>
        <w:t>,</w:t>
      </w:r>
      <w:r w:rsidRPr="00303ED2">
        <w:rPr>
          <w:sz w:val="24"/>
          <w:szCs w:val="24"/>
          <w:lang w:eastAsia="ru-RU"/>
        </w:rPr>
        <w:t xml:space="preserve">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999"/>
      </w:tblGrid>
      <w:tr w:rsidR="00303ED2" w:rsidRPr="00303ED2" w:rsidTr="00442756">
        <w:tc>
          <w:tcPr>
            <w:tcW w:w="9605" w:type="dxa"/>
            <w:gridSpan w:val="2"/>
            <w:shd w:val="clear" w:color="auto" w:fill="auto"/>
          </w:tcPr>
          <w:p w:rsidR="00303ED2" w:rsidRPr="00303ED2" w:rsidRDefault="00303ED2" w:rsidP="00303ED2">
            <w:pPr>
              <w:widowControl/>
              <w:adjustRightInd w:val="0"/>
              <w:ind w:left="426" w:right="884"/>
              <w:jc w:val="center"/>
              <w:rPr>
                <w:rFonts w:eastAsia="Calibri"/>
                <w:sz w:val="24"/>
                <w:szCs w:val="24"/>
                <w:lang w:eastAsia="ru-RU"/>
              </w:rPr>
            </w:pPr>
            <w:r w:rsidRPr="00303ED2">
              <w:rPr>
                <w:rFonts w:eastAsia="Calibri"/>
                <w:b/>
                <w:sz w:val="24"/>
                <w:szCs w:val="24"/>
                <w:lang w:eastAsia="ru-RU"/>
              </w:rPr>
              <w:t>Органы детского самоуправления</w:t>
            </w:r>
          </w:p>
        </w:tc>
      </w:tr>
      <w:tr w:rsidR="00303ED2" w:rsidRPr="00303ED2" w:rsidTr="00442756">
        <w:tc>
          <w:tcPr>
            <w:tcW w:w="4606" w:type="dxa"/>
            <w:shd w:val="clear" w:color="auto" w:fill="auto"/>
          </w:tcPr>
          <w:p w:rsidR="00303ED2" w:rsidRPr="00303ED2" w:rsidRDefault="00303ED2" w:rsidP="00442756">
            <w:pPr>
              <w:widowControl/>
              <w:adjustRightInd w:val="0"/>
              <w:ind w:left="175" w:right="246"/>
              <w:jc w:val="both"/>
              <w:rPr>
                <w:rFonts w:eastAsia="Calibri"/>
                <w:sz w:val="24"/>
                <w:szCs w:val="24"/>
                <w:lang w:eastAsia="ru-RU"/>
              </w:rPr>
            </w:pPr>
            <w:r w:rsidRPr="00303ED2">
              <w:rPr>
                <w:rFonts w:eastAsia="Calibri"/>
                <w:sz w:val="24"/>
                <w:szCs w:val="24"/>
                <w:lang w:eastAsia="ru-RU"/>
              </w:rPr>
              <w:t>Детская организация «Земляне» 1-7 кл</w:t>
            </w:r>
          </w:p>
        </w:tc>
        <w:tc>
          <w:tcPr>
            <w:tcW w:w="4999" w:type="dxa"/>
            <w:shd w:val="clear" w:color="auto" w:fill="auto"/>
          </w:tcPr>
          <w:p w:rsidR="00303ED2" w:rsidRPr="00303ED2" w:rsidRDefault="00303ED2" w:rsidP="00442756">
            <w:pPr>
              <w:widowControl/>
              <w:adjustRightInd w:val="0"/>
              <w:ind w:left="175" w:right="246"/>
              <w:jc w:val="both"/>
              <w:rPr>
                <w:rFonts w:eastAsia="Calibri"/>
                <w:sz w:val="24"/>
                <w:szCs w:val="24"/>
                <w:lang w:eastAsia="ru-RU"/>
              </w:rPr>
            </w:pPr>
            <w:r w:rsidRPr="00303ED2">
              <w:rPr>
                <w:rFonts w:eastAsia="Calibri"/>
                <w:sz w:val="24"/>
                <w:szCs w:val="24"/>
                <w:lang w:eastAsia="ru-RU"/>
              </w:rPr>
              <w:t>Подростковая организация «Юность» 8-11 кл</w:t>
            </w:r>
          </w:p>
        </w:tc>
      </w:tr>
      <w:tr w:rsidR="00303ED2" w:rsidRPr="00303ED2" w:rsidTr="00442756">
        <w:tc>
          <w:tcPr>
            <w:tcW w:w="4606" w:type="dxa"/>
            <w:shd w:val="clear" w:color="auto" w:fill="auto"/>
          </w:tcPr>
          <w:p w:rsidR="00303ED2" w:rsidRPr="00303ED2" w:rsidRDefault="00303ED2" w:rsidP="00442756">
            <w:pPr>
              <w:widowControl/>
              <w:adjustRightInd w:val="0"/>
              <w:ind w:left="175" w:right="246"/>
              <w:jc w:val="both"/>
              <w:rPr>
                <w:rFonts w:eastAsia="Calibri"/>
                <w:sz w:val="24"/>
                <w:szCs w:val="24"/>
                <w:lang w:eastAsia="ru-RU"/>
              </w:rPr>
            </w:pPr>
            <w:r w:rsidRPr="00303ED2">
              <w:rPr>
                <w:rFonts w:eastAsia="Calibri"/>
                <w:sz w:val="24"/>
                <w:szCs w:val="24"/>
                <w:lang w:eastAsia="ru-RU"/>
              </w:rPr>
              <w:t>«Юные инспектора дорожного движения»</w:t>
            </w:r>
          </w:p>
        </w:tc>
        <w:tc>
          <w:tcPr>
            <w:tcW w:w="4999" w:type="dxa"/>
            <w:shd w:val="clear" w:color="auto" w:fill="auto"/>
          </w:tcPr>
          <w:p w:rsidR="00303ED2" w:rsidRPr="00303ED2" w:rsidRDefault="00303ED2" w:rsidP="00442756">
            <w:pPr>
              <w:widowControl/>
              <w:adjustRightInd w:val="0"/>
              <w:ind w:left="175" w:right="246"/>
              <w:jc w:val="both"/>
              <w:rPr>
                <w:rFonts w:eastAsia="Calibri"/>
                <w:sz w:val="24"/>
                <w:szCs w:val="24"/>
                <w:lang w:eastAsia="ru-RU"/>
              </w:rPr>
            </w:pPr>
            <w:r w:rsidRPr="00303ED2">
              <w:rPr>
                <w:rFonts w:eastAsia="Calibri"/>
                <w:sz w:val="24"/>
                <w:szCs w:val="24"/>
                <w:lang w:eastAsia="ru-RU"/>
              </w:rPr>
              <w:t>«Наркопост»</w:t>
            </w:r>
          </w:p>
        </w:tc>
      </w:tr>
    </w:tbl>
    <w:p w:rsidR="00303ED2" w:rsidRPr="00303ED2" w:rsidRDefault="00303ED2" w:rsidP="00303ED2">
      <w:pPr>
        <w:widowControl/>
        <w:adjustRightInd w:val="0"/>
        <w:ind w:left="426" w:right="884" w:firstLine="709"/>
        <w:jc w:val="both"/>
        <w:rPr>
          <w:sz w:val="24"/>
          <w:szCs w:val="24"/>
          <w:lang w:eastAsia="ru-RU"/>
        </w:rPr>
      </w:pPr>
    </w:p>
    <w:p w:rsidR="00303ED2" w:rsidRPr="00303ED2" w:rsidRDefault="00303ED2" w:rsidP="00303ED2">
      <w:pPr>
        <w:widowControl/>
        <w:autoSpaceDE/>
        <w:autoSpaceDN/>
        <w:ind w:left="426" w:right="884" w:firstLine="709"/>
        <w:jc w:val="both"/>
        <w:rPr>
          <w:sz w:val="24"/>
          <w:szCs w:val="24"/>
          <w:lang w:eastAsia="ru-RU"/>
        </w:rPr>
      </w:pPr>
      <w:r w:rsidRPr="00303ED2">
        <w:rPr>
          <w:sz w:val="24"/>
          <w:szCs w:val="24"/>
          <w:lang w:eastAsia="ru-RU"/>
        </w:rPr>
        <w:t xml:space="preserve">Базовым методологическим принципом реализации модели сетевого взаимодействия участников образовательной деятельности служит </w:t>
      </w:r>
      <w:r w:rsidRPr="00303ED2">
        <w:rPr>
          <w:b/>
          <w:sz w:val="24"/>
          <w:szCs w:val="24"/>
          <w:lang w:eastAsia="ru-RU"/>
        </w:rPr>
        <w:t>принцип</w:t>
      </w:r>
      <w:r w:rsidRPr="00303ED2">
        <w:rPr>
          <w:sz w:val="24"/>
          <w:szCs w:val="24"/>
          <w:lang w:eastAsia="ru-RU"/>
        </w:rPr>
        <w:t xml:space="preserve"> </w:t>
      </w:r>
      <w:r w:rsidRPr="00303ED2">
        <w:rPr>
          <w:b/>
          <w:sz w:val="24"/>
          <w:szCs w:val="24"/>
          <w:lang w:eastAsia="ru-RU"/>
        </w:rPr>
        <w:t>культуросообразности</w:t>
      </w:r>
      <w:r w:rsidRPr="00303ED2">
        <w:rPr>
          <w:sz w:val="24"/>
          <w:szCs w:val="24"/>
          <w:lang w:eastAsia="ru-RU"/>
        </w:rPr>
        <w:t>, обеспечивающий устойчивое социокультурное развитие и сохранение единства воспитательной среды школы в условиях открытого информационного общества.</w:t>
      </w:r>
    </w:p>
    <w:p w:rsidR="00303ED2" w:rsidRPr="00303ED2" w:rsidRDefault="00303ED2" w:rsidP="00303ED2">
      <w:pPr>
        <w:widowControl/>
        <w:adjustRightInd w:val="0"/>
        <w:ind w:left="426" w:right="884" w:firstLine="709"/>
        <w:jc w:val="both"/>
        <w:rPr>
          <w:sz w:val="24"/>
          <w:szCs w:val="24"/>
          <w:lang w:eastAsia="ru-RU"/>
        </w:rPr>
      </w:pPr>
      <w:r w:rsidRPr="00303ED2">
        <w:rPr>
          <w:sz w:val="24"/>
          <w:szCs w:val="24"/>
          <w:lang w:eastAsia="ru-RU"/>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младших школьников.</w:t>
      </w:r>
    </w:p>
    <w:p w:rsidR="00303ED2" w:rsidRPr="00303ED2" w:rsidRDefault="00303ED2" w:rsidP="00303ED2">
      <w:pPr>
        <w:widowControl/>
        <w:autoSpaceDE/>
        <w:autoSpaceDN/>
        <w:ind w:left="426" w:right="884"/>
        <w:jc w:val="center"/>
        <w:rPr>
          <w:b/>
          <w:sz w:val="24"/>
          <w:szCs w:val="24"/>
          <w:lang w:eastAsia="ru-RU"/>
        </w:rPr>
      </w:pPr>
      <w:r w:rsidRPr="00303ED2">
        <w:rPr>
          <w:b/>
          <w:sz w:val="24"/>
          <w:szCs w:val="24"/>
          <w:lang w:eastAsia="ru-RU"/>
        </w:rPr>
        <w:t>Принципы и особенности организации воспитания</w:t>
      </w:r>
    </w:p>
    <w:p w:rsidR="00303ED2" w:rsidRPr="00303ED2" w:rsidRDefault="00303ED2" w:rsidP="00303ED2">
      <w:pPr>
        <w:widowControl/>
        <w:autoSpaceDE/>
        <w:autoSpaceDN/>
        <w:ind w:left="426" w:right="884"/>
        <w:jc w:val="center"/>
        <w:rPr>
          <w:b/>
          <w:sz w:val="24"/>
          <w:szCs w:val="24"/>
          <w:lang w:eastAsia="ru-RU"/>
        </w:rPr>
      </w:pPr>
      <w:r w:rsidRPr="00303ED2">
        <w:rPr>
          <w:b/>
          <w:sz w:val="24"/>
          <w:szCs w:val="24"/>
          <w:lang w:eastAsia="ru-RU"/>
        </w:rPr>
        <w:t>младших школьников</w:t>
      </w:r>
    </w:p>
    <w:p w:rsidR="00303ED2" w:rsidRPr="00303ED2" w:rsidRDefault="00303ED2" w:rsidP="00303ED2">
      <w:pPr>
        <w:widowControl/>
        <w:adjustRightInd w:val="0"/>
        <w:ind w:left="426" w:right="884" w:firstLine="709"/>
        <w:jc w:val="both"/>
        <w:textAlignment w:val="center"/>
        <w:rPr>
          <w:b/>
          <w:bCs/>
          <w:sz w:val="24"/>
          <w:szCs w:val="24"/>
          <w:lang w:eastAsia="ru-RU"/>
        </w:rPr>
      </w:pPr>
      <w:r w:rsidRPr="00303ED2">
        <w:rPr>
          <w:b/>
          <w:bCs/>
          <w:spacing w:val="2"/>
          <w:sz w:val="24"/>
          <w:szCs w:val="24"/>
          <w:lang w:eastAsia="ru-RU"/>
        </w:rPr>
        <w:t>Принцип ориентации на идеал.</w:t>
      </w:r>
      <w:r w:rsidRPr="00303ED2">
        <w:rPr>
          <w:spacing w:val="2"/>
          <w:sz w:val="24"/>
          <w:szCs w:val="24"/>
          <w:lang w:eastAsia="ru-RU"/>
        </w:rPr>
        <w:t xml:space="preserve"> Идеал – это высшая </w:t>
      </w:r>
      <w:r w:rsidRPr="00303ED2">
        <w:rPr>
          <w:sz w:val="24"/>
          <w:szCs w:val="24"/>
          <w:lang w:eastAsia="ru-RU"/>
        </w:rPr>
        <w:t xml:space="preserve">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b/>
          <w:bCs/>
          <w:spacing w:val="2"/>
          <w:sz w:val="24"/>
          <w:szCs w:val="24"/>
          <w:lang w:eastAsia="ru-RU"/>
        </w:rPr>
        <w:t>Аксиологический принцип</w:t>
      </w:r>
      <w:r w:rsidRPr="00303ED2">
        <w:rPr>
          <w:b/>
          <w:bCs/>
          <w:i/>
          <w:spacing w:val="2"/>
          <w:sz w:val="24"/>
          <w:szCs w:val="24"/>
          <w:lang w:eastAsia="ru-RU"/>
        </w:rPr>
        <w:t>.</w:t>
      </w:r>
      <w:r w:rsidRPr="00303ED2">
        <w:rPr>
          <w:spacing w:val="2"/>
          <w:sz w:val="24"/>
          <w:szCs w:val="24"/>
          <w:lang w:eastAsia="ru-RU"/>
        </w:rPr>
        <w:t xml:space="preserve"> Ценности определяют основное содержание духовно­нравственного развития, вос</w:t>
      </w:r>
      <w:r w:rsidRPr="00303ED2">
        <w:rPr>
          <w:sz w:val="24"/>
          <w:szCs w:val="24"/>
          <w:lang w:eastAsia="ru-RU"/>
        </w:rPr>
        <w:t xml:space="preserve">питания и социализации личности младшего школьника. </w:t>
      </w:r>
    </w:p>
    <w:p w:rsidR="00303ED2" w:rsidRPr="00303ED2" w:rsidRDefault="00303ED2" w:rsidP="00303ED2">
      <w:pPr>
        <w:widowControl/>
        <w:adjustRightInd w:val="0"/>
        <w:ind w:left="426" w:right="884" w:firstLine="709"/>
        <w:jc w:val="both"/>
        <w:textAlignment w:val="center"/>
        <w:rPr>
          <w:spacing w:val="2"/>
          <w:sz w:val="24"/>
          <w:szCs w:val="24"/>
          <w:lang w:eastAsia="ru-RU"/>
        </w:rPr>
      </w:pPr>
      <w:r w:rsidRPr="00303ED2">
        <w:rPr>
          <w:b/>
          <w:spacing w:val="2"/>
          <w:sz w:val="24"/>
          <w:szCs w:val="24"/>
          <w:lang w:eastAsia="ru-RU"/>
        </w:rPr>
        <w:t>Принцип амплификации</w:t>
      </w:r>
      <w:r w:rsidRPr="00303ED2">
        <w:rPr>
          <w:spacing w:val="2"/>
          <w:sz w:val="24"/>
          <w:szCs w:val="24"/>
          <w:lang w:eastAsia="ru-RU"/>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w:t>
      </w:r>
    </w:p>
    <w:p w:rsidR="00303ED2" w:rsidRPr="00303ED2" w:rsidRDefault="00303ED2" w:rsidP="00303ED2">
      <w:pPr>
        <w:widowControl/>
        <w:adjustRightInd w:val="0"/>
        <w:ind w:left="426" w:right="884" w:firstLine="709"/>
        <w:jc w:val="both"/>
        <w:textAlignment w:val="center"/>
        <w:rPr>
          <w:b/>
          <w:bCs/>
          <w:spacing w:val="-2"/>
          <w:sz w:val="24"/>
          <w:szCs w:val="24"/>
          <w:lang w:eastAsia="ru-RU"/>
        </w:rPr>
      </w:pPr>
      <w:r w:rsidRPr="00303ED2">
        <w:rPr>
          <w:b/>
          <w:bCs/>
          <w:spacing w:val="-2"/>
          <w:sz w:val="24"/>
          <w:szCs w:val="24"/>
          <w:lang w:eastAsia="ru-RU"/>
        </w:rPr>
        <w:t>Принцип следования нравственному примеру</w:t>
      </w:r>
      <w:r w:rsidRPr="00303ED2">
        <w:rPr>
          <w:bCs/>
          <w:spacing w:val="-2"/>
          <w:sz w:val="24"/>
          <w:szCs w:val="24"/>
          <w:lang w:eastAsia="ru-RU"/>
        </w:rPr>
        <w:t xml:space="preserve">. </w:t>
      </w:r>
      <w:r w:rsidRPr="00303ED2">
        <w:rPr>
          <w:spacing w:val="-2"/>
          <w:sz w:val="24"/>
          <w:szCs w:val="24"/>
          <w:lang w:eastAsia="ru-RU"/>
        </w:rPr>
        <w:t>Следова</w:t>
      </w:r>
      <w:r w:rsidRPr="00303ED2">
        <w:rPr>
          <w:spacing w:val="2"/>
          <w:sz w:val="24"/>
          <w:szCs w:val="24"/>
          <w:lang w:eastAsia="ru-RU"/>
        </w:rPr>
        <w:t xml:space="preserve">ние примеру – ведущий метод нравственного воспитания. </w:t>
      </w:r>
    </w:p>
    <w:p w:rsidR="00303ED2" w:rsidRPr="00303ED2" w:rsidRDefault="00303ED2" w:rsidP="00303ED2">
      <w:pPr>
        <w:widowControl/>
        <w:adjustRightInd w:val="0"/>
        <w:ind w:left="426" w:right="884" w:firstLine="709"/>
        <w:jc w:val="both"/>
        <w:rPr>
          <w:sz w:val="24"/>
          <w:szCs w:val="24"/>
          <w:lang w:eastAsia="ru-RU"/>
        </w:rPr>
      </w:pPr>
      <w:r w:rsidRPr="00303ED2">
        <w:rPr>
          <w:b/>
          <w:bCs/>
          <w:spacing w:val="2"/>
          <w:sz w:val="24"/>
          <w:szCs w:val="24"/>
          <w:lang w:eastAsia="ru-RU"/>
        </w:rPr>
        <w:t>Принцип идентификации (персонификации).</w:t>
      </w:r>
      <w:r w:rsidRPr="00303ED2">
        <w:rPr>
          <w:spacing w:val="2"/>
          <w:sz w:val="24"/>
          <w:szCs w:val="24"/>
          <w:lang w:eastAsia="ru-RU"/>
        </w:rPr>
        <w:t xml:space="preserve"> Идентификация – устойчивое отождествление себя со значимым </w:t>
      </w:r>
      <w:r w:rsidRPr="00303ED2">
        <w:rPr>
          <w:spacing w:val="-2"/>
          <w:sz w:val="24"/>
          <w:szCs w:val="24"/>
          <w:lang w:eastAsia="ru-RU"/>
        </w:rPr>
        <w:t>другим, стремление быть похожим на него.</w:t>
      </w:r>
    </w:p>
    <w:p w:rsidR="00303ED2" w:rsidRPr="00303ED2" w:rsidRDefault="00303ED2" w:rsidP="00303ED2">
      <w:pPr>
        <w:widowControl/>
        <w:adjustRightInd w:val="0"/>
        <w:ind w:left="426" w:right="884" w:firstLine="709"/>
        <w:jc w:val="both"/>
        <w:textAlignment w:val="center"/>
        <w:rPr>
          <w:b/>
          <w:bCs/>
          <w:sz w:val="24"/>
          <w:szCs w:val="24"/>
          <w:lang w:eastAsia="ru-RU"/>
        </w:rPr>
      </w:pPr>
      <w:r w:rsidRPr="00303ED2">
        <w:rPr>
          <w:b/>
          <w:bCs/>
          <w:spacing w:val="2"/>
          <w:sz w:val="24"/>
          <w:szCs w:val="24"/>
          <w:lang w:eastAsia="ru-RU"/>
        </w:rPr>
        <w:t>Принцип диалогического общения.</w:t>
      </w:r>
      <w:r w:rsidRPr="00303ED2">
        <w:rPr>
          <w:spacing w:val="2"/>
          <w:sz w:val="24"/>
          <w:szCs w:val="24"/>
          <w:lang w:eastAsia="ru-RU"/>
        </w:rPr>
        <w:t xml:space="preserve"> В формировании </w:t>
      </w:r>
      <w:r w:rsidRPr="00303ED2">
        <w:rPr>
          <w:sz w:val="24"/>
          <w:szCs w:val="24"/>
          <w:lang w:eastAsia="ru-RU"/>
        </w:rPr>
        <w:t xml:space="preserve">ценностных отношений большую роль играет диалогическое </w:t>
      </w:r>
      <w:r w:rsidRPr="00303ED2">
        <w:rPr>
          <w:spacing w:val="2"/>
          <w:sz w:val="24"/>
          <w:szCs w:val="24"/>
          <w:lang w:eastAsia="ru-RU"/>
        </w:rPr>
        <w:t>общение младшего школьника со сверстниками, родителя</w:t>
      </w:r>
      <w:r w:rsidRPr="00303ED2">
        <w:rPr>
          <w:sz w:val="24"/>
          <w:szCs w:val="24"/>
          <w:lang w:eastAsia="ru-RU"/>
        </w:rPr>
        <w:t>ми (законными представителями), учителем и другими зна</w:t>
      </w:r>
      <w:r w:rsidRPr="00303ED2">
        <w:rPr>
          <w:spacing w:val="2"/>
          <w:sz w:val="24"/>
          <w:szCs w:val="24"/>
          <w:lang w:eastAsia="ru-RU"/>
        </w:rPr>
        <w:t>чимыми людьми.</w:t>
      </w:r>
    </w:p>
    <w:p w:rsidR="00303ED2" w:rsidRPr="00303ED2" w:rsidRDefault="00303ED2" w:rsidP="00303ED2">
      <w:pPr>
        <w:widowControl/>
        <w:adjustRightInd w:val="0"/>
        <w:ind w:left="426" w:right="884" w:firstLine="709"/>
        <w:jc w:val="both"/>
        <w:textAlignment w:val="center"/>
        <w:rPr>
          <w:b/>
          <w:bCs/>
          <w:sz w:val="24"/>
          <w:szCs w:val="24"/>
          <w:lang w:eastAsia="ru-RU"/>
        </w:rPr>
      </w:pPr>
      <w:r w:rsidRPr="00303ED2">
        <w:rPr>
          <w:b/>
          <w:bCs/>
          <w:sz w:val="24"/>
          <w:szCs w:val="24"/>
          <w:lang w:eastAsia="ru-RU"/>
        </w:rPr>
        <w:t>Принцип полисубъектности</w:t>
      </w:r>
      <w:r w:rsidRPr="00303ED2">
        <w:rPr>
          <w:bCs/>
          <w:sz w:val="24"/>
          <w:szCs w:val="24"/>
          <w:lang w:eastAsia="ru-RU"/>
        </w:rPr>
        <w:t xml:space="preserve"> воспитания.</w:t>
      </w:r>
      <w:r w:rsidRPr="00303ED2">
        <w:rPr>
          <w:sz w:val="24"/>
          <w:szCs w:val="24"/>
          <w:lang w:eastAsia="ru-RU"/>
        </w:rPr>
        <w:t xml:space="preserve">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w:t>
      </w:r>
    </w:p>
    <w:p w:rsidR="00303ED2" w:rsidRPr="00303ED2" w:rsidRDefault="00303ED2" w:rsidP="00303ED2">
      <w:pPr>
        <w:widowControl/>
        <w:adjustRightInd w:val="0"/>
        <w:ind w:left="426" w:right="884" w:firstLine="709"/>
        <w:jc w:val="both"/>
        <w:textAlignment w:val="center"/>
        <w:rPr>
          <w:spacing w:val="-2"/>
          <w:sz w:val="24"/>
          <w:szCs w:val="24"/>
          <w:lang w:eastAsia="ru-RU"/>
        </w:rPr>
      </w:pPr>
      <w:r w:rsidRPr="00303ED2">
        <w:rPr>
          <w:b/>
          <w:bCs/>
          <w:spacing w:val="-2"/>
          <w:sz w:val="24"/>
          <w:szCs w:val="24"/>
          <w:lang w:eastAsia="ru-RU"/>
        </w:rPr>
        <w:lastRenderedPageBreak/>
        <w:t>Принцип системно­деятельностной</w:t>
      </w:r>
      <w:r w:rsidRPr="00303ED2">
        <w:rPr>
          <w:bCs/>
          <w:spacing w:val="-2"/>
          <w:sz w:val="24"/>
          <w:szCs w:val="24"/>
          <w:lang w:eastAsia="ru-RU"/>
        </w:rPr>
        <w:t xml:space="preserve"> организации воспи</w:t>
      </w:r>
      <w:r w:rsidRPr="00303ED2">
        <w:rPr>
          <w:bCs/>
          <w:spacing w:val="2"/>
          <w:sz w:val="24"/>
          <w:szCs w:val="24"/>
          <w:lang w:eastAsia="ru-RU"/>
        </w:rPr>
        <w:t>тания</w:t>
      </w:r>
      <w:r w:rsidRPr="00303ED2">
        <w:rPr>
          <w:bCs/>
          <w:i/>
          <w:spacing w:val="2"/>
          <w:sz w:val="24"/>
          <w:szCs w:val="24"/>
          <w:lang w:eastAsia="ru-RU"/>
        </w:rPr>
        <w:t>.</w:t>
      </w:r>
      <w:r w:rsidRPr="00303ED2">
        <w:rPr>
          <w:spacing w:val="2"/>
          <w:sz w:val="24"/>
          <w:szCs w:val="24"/>
          <w:lang w:eastAsia="ru-RU"/>
        </w:rPr>
        <w:t xml:space="preserve"> Духовно-нравственное </w:t>
      </w:r>
      <w:r w:rsidRPr="00303ED2">
        <w:rPr>
          <w:spacing w:val="-4"/>
          <w:sz w:val="24"/>
          <w:szCs w:val="24"/>
          <w:lang w:eastAsia="ru-RU"/>
        </w:rPr>
        <w:t xml:space="preserve">развитие  и воспитание обучающихся </w:t>
      </w:r>
      <w:r w:rsidRPr="00303ED2">
        <w:rPr>
          <w:spacing w:val="-2"/>
          <w:sz w:val="24"/>
          <w:szCs w:val="24"/>
          <w:lang w:eastAsia="ru-RU"/>
        </w:rPr>
        <w:t xml:space="preserve"> включает в себя организацию учебной, внеучебной, общественно значимой деятельности младших школьни</w:t>
      </w:r>
      <w:r w:rsidRPr="00303ED2">
        <w:rPr>
          <w:sz w:val="24"/>
          <w:szCs w:val="24"/>
          <w:lang w:eastAsia="ru-RU"/>
        </w:rPr>
        <w:t>ков. Для решения воспита</w:t>
      </w:r>
      <w:r w:rsidRPr="00303ED2">
        <w:rPr>
          <w:spacing w:val="-2"/>
          <w:sz w:val="24"/>
          <w:szCs w:val="24"/>
          <w:lang w:eastAsia="ru-RU"/>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общеобразовательных дисциплин;</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произведений искусства;</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периодической литературы, публикаций, радио­ и телепередач, отражающих современную жизнь;</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духовной культуры и фольклора народов России;</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истории, традиций и современной жизни своей Родины, своего края, своей семьи;</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жизненного опыта своих родителей (законных представителей) и прародителей;</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pacing w:val="2"/>
          <w:sz w:val="24"/>
          <w:szCs w:val="24"/>
          <w:lang w:eastAsia="ru-RU"/>
        </w:rPr>
        <w:t xml:space="preserve">общественно полезной и личностно значимой деятельности в рамках педагогически организованных социальных </w:t>
      </w:r>
      <w:r w:rsidRPr="00303ED2">
        <w:rPr>
          <w:sz w:val="24"/>
          <w:szCs w:val="24"/>
          <w:lang w:eastAsia="ru-RU"/>
        </w:rPr>
        <w:t>и культурных практик;</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других источников информации и научного знания.</w:t>
      </w:r>
    </w:p>
    <w:p w:rsidR="00303ED2" w:rsidRPr="00303ED2" w:rsidRDefault="00303ED2" w:rsidP="00303ED2">
      <w:pPr>
        <w:widowControl/>
        <w:adjustRightInd w:val="0"/>
        <w:ind w:left="426" w:right="884" w:firstLine="709"/>
        <w:jc w:val="both"/>
        <w:rPr>
          <w:sz w:val="24"/>
          <w:szCs w:val="24"/>
          <w:lang w:eastAsia="ru-RU"/>
        </w:rPr>
      </w:pPr>
      <w:r w:rsidRPr="00303ED2">
        <w:rPr>
          <w:spacing w:val="2"/>
          <w:sz w:val="24"/>
          <w:szCs w:val="24"/>
          <w:lang w:eastAsia="ru-RU"/>
        </w:rPr>
        <w:t xml:space="preserve">Перечисленные принципы определяют концептуальную </w:t>
      </w:r>
      <w:r w:rsidRPr="00303ED2">
        <w:rPr>
          <w:sz w:val="24"/>
          <w:szCs w:val="24"/>
          <w:lang w:eastAsia="ru-RU"/>
        </w:rPr>
        <w:t xml:space="preserve">основу уклада школьной жизни, которая строится на идее </w:t>
      </w:r>
      <w:r w:rsidRPr="00303ED2">
        <w:rPr>
          <w:b/>
          <w:sz w:val="24"/>
          <w:szCs w:val="24"/>
          <w:lang w:eastAsia="ru-RU"/>
        </w:rPr>
        <w:t>цикличности:</w:t>
      </w:r>
      <w:r w:rsidRPr="00303ED2">
        <w:rPr>
          <w:sz w:val="24"/>
          <w:szCs w:val="24"/>
          <w:lang w:eastAsia="ru-RU"/>
        </w:rPr>
        <w:t xml:space="preserve"> организация работы  представляет собой завершённый четырёхлетний цикл, состоящий из четырёх годовых циклов.</w:t>
      </w:r>
    </w:p>
    <w:p w:rsidR="00303ED2" w:rsidRPr="00303ED2" w:rsidRDefault="00303ED2" w:rsidP="00303ED2">
      <w:pPr>
        <w:widowControl/>
        <w:adjustRightInd w:val="0"/>
        <w:ind w:left="426" w:right="884" w:firstLine="709"/>
        <w:jc w:val="both"/>
        <w:rPr>
          <w:rFonts w:eastAsia="Calibri"/>
          <w:color w:val="000000"/>
          <w:sz w:val="24"/>
          <w:szCs w:val="24"/>
        </w:rPr>
      </w:pPr>
      <w:r w:rsidRPr="00303ED2">
        <w:rPr>
          <w:rFonts w:eastAsia="Calibri"/>
          <w:color w:val="000000"/>
          <w:sz w:val="24"/>
          <w:szCs w:val="24"/>
        </w:rPr>
        <w:t xml:space="preserve">Чтобы решить задачи, поставленные перед школой, в Программе духовно-нравственного развития, воспитания и социализации  личности младшего школьника определены </w:t>
      </w:r>
      <w:r w:rsidRPr="00303ED2">
        <w:rPr>
          <w:rFonts w:eastAsia="Calibri"/>
          <w:b/>
          <w:bCs/>
          <w:color w:val="000000"/>
          <w:sz w:val="24"/>
          <w:szCs w:val="24"/>
        </w:rPr>
        <w:t xml:space="preserve">приоритетные направления воспитательной работы школы: </w:t>
      </w:r>
    </w:p>
    <w:p w:rsidR="00303ED2" w:rsidRPr="00303ED2" w:rsidRDefault="00303ED2" w:rsidP="00303ED2">
      <w:pPr>
        <w:widowControl/>
        <w:adjustRightInd w:val="0"/>
        <w:ind w:left="426" w:right="884" w:firstLine="709"/>
        <w:jc w:val="both"/>
        <w:rPr>
          <w:rFonts w:eastAsia="Calibri"/>
          <w:color w:val="000000"/>
          <w:sz w:val="24"/>
          <w:szCs w:val="24"/>
        </w:rPr>
      </w:pPr>
      <w:r w:rsidRPr="00303ED2">
        <w:rPr>
          <w:rFonts w:eastAsia="Calibri"/>
          <w:b/>
          <w:bCs/>
          <w:color w:val="000000"/>
          <w:sz w:val="24"/>
          <w:szCs w:val="24"/>
        </w:rPr>
        <w:t>1. Я и Отечество</w:t>
      </w:r>
    </w:p>
    <w:p w:rsidR="00303ED2" w:rsidRPr="00303ED2" w:rsidRDefault="00303ED2" w:rsidP="00303ED2">
      <w:pPr>
        <w:widowControl/>
        <w:adjustRightInd w:val="0"/>
        <w:ind w:left="426" w:right="884" w:firstLine="709"/>
        <w:jc w:val="both"/>
        <w:rPr>
          <w:rFonts w:eastAsia="Calibri"/>
          <w:color w:val="000000"/>
          <w:sz w:val="24"/>
          <w:szCs w:val="24"/>
        </w:rPr>
      </w:pPr>
      <w:r w:rsidRPr="00303ED2">
        <w:rPr>
          <w:rFonts w:eastAsia="Calibri"/>
          <w:iCs/>
          <w:color w:val="000000"/>
          <w:sz w:val="24"/>
          <w:szCs w:val="24"/>
        </w:rPr>
        <w:t>Воспитание гражданственности, патриотизма, уважения к правам, свободам и обязанностям.</w:t>
      </w:r>
      <w:r w:rsidRPr="00303ED2">
        <w:rPr>
          <w:rFonts w:eastAsia="Calibri"/>
          <w:i/>
          <w:iCs/>
          <w:color w:val="000000"/>
          <w:sz w:val="24"/>
          <w:szCs w:val="24"/>
        </w:rPr>
        <w:t xml:space="preserve"> </w:t>
      </w:r>
    </w:p>
    <w:p w:rsidR="00303ED2" w:rsidRPr="00303ED2" w:rsidRDefault="00303ED2" w:rsidP="00303ED2">
      <w:pPr>
        <w:widowControl/>
        <w:adjustRightInd w:val="0"/>
        <w:ind w:left="426" w:right="884" w:firstLine="709"/>
        <w:jc w:val="both"/>
        <w:rPr>
          <w:rFonts w:eastAsia="Calibri"/>
          <w:color w:val="000000"/>
          <w:sz w:val="24"/>
          <w:szCs w:val="24"/>
        </w:rPr>
      </w:pPr>
      <w:r w:rsidRPr="00303ED2">
        <w:rPr>
          <w:rFonts w:eastAsia="Calibri"/>
          <w:b/>
          <w:bCs/>
          <w:color w:val="000000"/>
          <w:sz w:val="24"/>
          <w:szCs w:val="24"/>
        </w:rPr>
        <w:t xml:space="preserve">2. Я и Я </w:t>
      </w:r>
    </w:p>
    <w:p w:rsidR="00303ED2" w:rsidRPr="00303ED2" w:rsidRDefault="00303ED2" w:rsidP="00303ED2">
      <w:pPr>
        <w:widowControl/>
        <w:adjustRightInd w:val="0"/>
        <w:ind w:left="426" w:right="884" w:firstLine="709"/>
        <w:jc w:val="both"/>
        <w:rPr>
          <w:rFonts w:eastAsia="Calibri"/>
          <w:color w:val="000000"/>
          <w:sz w:val="24"/>
          <w:szCs w:val="24"/>
        </w:rPr>
      </w:pPr>
      <w:r w:rsidRPr="00303ED2">
        <w:rPr>
          <w:rFonts w:eastAsia="Calibri"/>
          <w:iCs/>
          <w:color w:val="000000"/>
          <w:sz w:val="24"/>
          <w:szCs w:val="24"/>
        </w:rPr>
        <w:t>Воспитание гражданского отношения к себе.</w:t>
      </w:r>
    </w:p>
    <w:p w:rsidR="00303ED2" w:rsidRPr="00303ED2" w:rsidRDefault="00303ED2" w:rsidP="00303ED2">
      <w:pPr>
        <w:widowControl/>
        <w:adjustRightInd w:val="0"/>
        <w:ind w:left="426" w:right="884" w:firstLine="709"/>
        <w:jc w:val="both"/>
        <w:rPr>
          <w:rFonts w:eastAsia="Calibri"/>
          <w:color w:val="000000"/>
          <w:sz w:val="24"/>
          <w:szCs w:val="24"/>
        </w:rPr>
      </w:pPr>
      <w:r w:rsidRPr="00303ED2">
        <w:rPr>
          <w:rFonts w:eastAsia="Calibri"/>
          <w:b/>
          <w:bCs/>
          <w:color w:val="000000"/>
          <w:sz w:val="24"/>
          <w:szCs w:val="24"/>
        </w:rPr>
        <w:t>3. Я и семья</w:t>
      </w:r>
    </w:p>
    <w:p w:rsidR="00303ED2" w:rsidRPr="00303ED2" w:rsidRDefault="00303ED2" w:rsidP="00303ED2">
      <w:pPr>
        <w:widowControl/>
        <w:autoSpaceDE/>
        <w:autoSpaceDN/>
        <w:ind w:left="426" w:right="884" w:firstLine="709"/>
        <w:jc w:val="both"/>
        <w:rPr>
          <w:rFonts w:eastAsia="Calibri"/>
          <w:sz w:val="24"/>
          <w:szCs w:val="24"/>
        </w:rPr>
      </w:pPr>
      <w:r w:rsidRPr="00303ED2">
        <w:rPr>
          <w:rFonts w:eastAsia="Calibri"/>
          <w:iCs/>
          <w:sz w:val="24"/>
          <w:szCs w:val="24"/>
        </w:rPr>
        <w:t>Воспитание гражданского отношения к семье.</w:t>
      </w:r>
    </w:p>
    <w:p w:rsidR="00303ED2" w:rsidRPr="00303ED2" w:rsidRDefault="00303ED2" w:rsidP="00303ED2">
      <w:pPr>
        <w:widowControl/>
        <w:adjustRightInd w:val="0"/>
        <w:ind w:left="426" w:right="884" w:firstLine="709"/>
        <w:jc w:val="both"/>
        <w:rPr>
          <w:rFonts w:eastAsia="Calibri"/>
          <w:color w:val="000000"/>
          <w:sz w:val="24"/>
          <w:szCs w:val="24"/>
        </w:rPr>
      </w:pPr>
      <w:r w:rsidRPr="00303ED2">
        <w:rPr>
          <w:rFonts w:eastAsia="Calibri"/>
          <w:b/>
          <w:bCs/>
          <w:color w:val="000000"/>
          <w:sz w:val="24"/>
          <w:szCs w:val="24"/>
        </w:rPr>
        <w:t>4. Я и Культура</w:t>
      </w:r>
    </w:p>
    <w:p w:rsidR="00303ED2" w:rsidRPr="00303ED2" w:rsidRDefault="00303ED2" w:rsidP="00303ED2">
      <w:pPr>
        <w:widowControl/>
        <w:adjustRightInd w:val="0"/>
        <w:ind w:left="426" w:right="884" w:firstLine="709"/>
        <w:jc w:val="both"/>
        <w:rPr>
          <w:rFonts w:eastAsia="Calibri"/>
          <w:color w:val="000000"/>
          <w:sz w:val="24"/>
          <w:szCs w:val="24"/>
        </w:rPr>
      </w:pPr>
      <w:r w:rsidRPr="00303ED2">
        <w:rPr>
          <w:rFonts w:eastAsia="Calibri"/>
          <w:iCs/>
          <w:color w:val="000000"/>
          <w:sz w:val="24"/>
          <w:szCs w:val="24"/>
        </w:rPr>
        <w:t>Воспитание ценностного отношения к прекрасному, формирование представлений об эстетических идеалах и ценностях.</w:t>
      </w:r>
    </w:p>
    <w:p w:rsidR="00303ED2" w:rsidRPr="00303ED2" w:rsidRDefault="00303ED2" w:rsidP="00303ED2">
      <w:pPr>
        <w:widowControl/>
        <w:autoSpaceDE/>
        <w:autoSpaceDN/>
        <w:ind w:left="426" w:right="884" w:firstLine="709"/>
        <w:jc w:val="both"/>
        <w:rPr>
          <w:rFonts w:eastAsia="Calibri"/>
          <w:iCs/>
          <w:sz w:val="24"/>
          <w:szCs w:val="24"/>
        </w:rPr>
      </w:pPr>
      <w:r w:rsidRPr="00303ED2">
        <w:rPr>
          <w:rFonts w:eastAsia="Calibri"/>
          <w:b/>
          <w:sz w:val="24"/>
          <w:szCs w:val="24"/>
        </w:rPr>
        <w:t>5.</w:t>
      </w:r>
      <w:r w:rsidRPr="00303ED2">
        <w:rPr>
          <w:rFonts w:eastAsia="Calibri"/>
          <w:sz w:val="24"/>
          <w:szCs w:val="24"/>
        </w:rPr>
        <w:t xml:space="preserve"> </w:t>
      </w:r>
      <w:r w:rsidRPr="00303ED2">
        <w:rPr>
          <w:rFonts w:eastAsia="Calibri"/>
          <w:b/>
          <w:bCs/>
          <w:sz w:val="24"/>
          <w:szCs w:val="24"/>
        </w:rPr>
        <w:t xml:space="preserve">Я и Планета – </w:t>
      </w:r>
      <w:r w:rsidRPr="00303ED2">
        <w:rPr>
          <w:rFonts w:eastAsia="Calibri"/>
          <w:iCs/>
          <w:sz w:val="24"/>
          <w:szCs w:val="24"/>
        </w:rPr>
        <w:t>Воспитание ценностного отношения к природе, окружающей среде;</w:t>
      </w:r>
    </w:p>
    <w:p w:rsidR="00303ED2" w:rsidRPr="00303ED2" w:rsidRDefault="00303ED2" w:rsidP="00303ED2">
      <w:pPr>
        <w:widowControl/>
        <w:autoSpaceDE/>
        <w:autoSpaceDN/>
        <w:ind w:left="426" w:right="884" w:firstLine="709"/>
        <w:jc w:val="both"/>
        <w:rPr>
          <w:rFonts w:eastAsia="Calibri"/>
          <w:sz w:val="24"/>
          <w:szCs w:val="24"/>
        </w:rPr>
      </w:pPr>
      <w:r w:rsidRPr="00303ED2">
        <w:rPr>
          <w:rFonts w:eastAsia="Calibri"/>
          <w:b/>
          <w:iCs/>
          <w:sz w:val="24"/>
          <w:szCs w:val="24"/>
        </w:rPr>
        <w:t>6.</w:t>
      </w:r>
      <w:r w:rsidRPr="00303ED2">
        <w:rPr>
          <w:rFonts w:eastAsia="Calibri"/>
          <w:i/>
          <w:iCs/>
          <w:sz w:val="24"/>
          <w:szCs w:val="24"/>
        </w:rPr>
        <w:t xml:space="preserve"> </w:t>
      </w:r>
      <w:r w:rsidRPr="00303ED2">
        <w:rPr>
          <w:rFonts w:eastAsia="Calibri"/>
          <w:b/>
          <w:bCs/>
          <w:sz w:val="24"/>
          <w:szCs w:val="24"/>
        </w:rPr>
        <w:t xml:space="preserve">Я и здоровье – </w:t>
      </w:r>
      <w:r w:rsidRPr="00303ED2">
        <w:rPr>
          <w:rFonts w:eastAsia="Calibri"/>
          <w:iCs/>
          <w:sz w:val="24"/>
          <w:szCs w:val="24"/>
        </w:rPr>
        <w:t>Сохранение и укрепление физического, психологического и социального здоровья обучающихся младшего школьного возраста.</w:t>
      </w:r>
    </w:p>
    <w:p w:rsidR="00303ED2" w:rsidRPr="00303ED2" w:rsidRDefault="00303ED2" w:rsidP="00303ED2">
      <w:pPr>
        <w:widowControl/>
        <w:autoSpaceDE/>
        <w:autoSpaceDN/>
        <w:ind w:left="426" w:right="884" w:firstLine="709"/>
        <w:jc w:val="both"/>
        <w:rPr>
          <w:rFonts w:eastAsia="Calibri"/>
          <w:b/>
          <w:sz w:val="24"/>
          <w:szCs w:val="24"/>
        </w:rPr>
      </w:pPr>
      <w:r w:rsidRPr="00303ED2">
        <w:rPr>
          <w:rFonts w:eastAsia="Calibri"/>
          <w:b/>
          <w:sz w:val="24"/>
          <w:szCs w:val="24"/>
        </w:rPr>
        <w:t>Воспитание гражданского отношения к Отечеству (Я и Отечество)</w:t>
      </w:r>
    </w:p>
    <w:p w:rsidR="00303ED2" w:rsidRPr="00303ED2" w:rsidRDefault="00303ED2" w:rsidP="00303ED2">
      <w:pPr>
        <w:widowControl/>
        <w:adjustRightInd w:val="0"/>
        <w:ind w:left="426" w:right="884" w:firstLine="709"/>
        <w:jc w:val="both"/>
        <w:rPr>
          <w:rFonts w:eastAsia="Calibri"/>
          <w:sz w:val="24"/>
          <w:szCs w:val="24"/>
        </w:rPr>
      </w:pPr>
      <w:r w:rsidRPr="00303ED2">
        <w:rPr>
          <w:rFonts w:eastAsia="Calibri"/>
          <w:b/>
          <w:bCs/>
          <w:sz w:val="24"/>
          <w:szCs w:val="24"/>
          <w:u w:val="single"/>
        </w:rPr>
        <w:t>Цель:</w:t>
      </w:r>
      <w:r w:rsidRPr="00303ED2">
        <w:rPr>
          <w:rFonts w:eastAsia="Calibri"/>
          <w:b/>
          <w:bCs/>
          <w:sz w:val="24"/>
          <w:szCs w:val="24"/>
        </w:rPr>
        <w:t xml:space="preserve"> </w:t>
      </w:r>
      <w:r w:rsidRPr="00303ED2">
        <w:rPr>
          <w:rFonts w:eastAsia="Calibri"/>
          <w:sz w:val="24"/>
          <w:szCs w:val="24"/>
        </w:rPr>
        <w:t xml:space="preserve">Создать условия для воспитания патриотизма, гражданского самосознания, уважения к правам и обязанностям человека. </w:t>
      </w:r>
    </w:p>
    <w:p w:rsidR="00303ED2" w:rsidRPr="00303ED2" w:rsidRDefault="00303ED2" w:rsidP="00303ED2">
      <w:pPr>
        <w:widowControl/>
        <w:adjustRightInd w:val="0"/>
        <w:ind w:left="426" w:right="884" w:firstLine="709"/>
        <w:jc w:val="both"/>
        <w:rPr>
          <w:rFonts w:eastAsia="Calibri"/>
          <w:sz w:val="24"/>
          <w:szCs w:val="24"/>
          <w:u w:val="single"/>
        </w:rPr>
      </w:pPr>
      <w:r w:rsidRPr="00303ED2">
        <w:rPr>
          <w:rFonts w:eastAsia="Calibri"/>
          <w:b/>
          <w:bCs/>
          <w:sz w:val="24"/>
          <w:szCs w:val="24"/>
          <w:u w:val="single"/>
        </w:rPr>
        <w:t xml:space="preserve">Задачи: </w:t>
      </w:r>
    </w:p>
    <w:p w:rsidR="00303ED2" w:rsidRPr="00303ED2" w:rsidRDefault="00303ED2" w:rsidP="00303ED2">
      <w:pPr>
        <w:widowControl/>
        <w:adjustRightInd w:val="0"/>
        <w:ind w:left="426" w:right="884" w:firstLine="709"/>
        <w:jc w:val="both"/>
        <w:rPr>
          <w:rFonts w:eastAsia="Calibri"/>
          <w:sz w:val="24"/>
          <w:szCs w:val="24"/>
        </w:rPr>
      </w:pPr>
      <w:r w:rsidRPr="00303ED2">
        <w:rPr>
          <w:rFonts w:eastAsia="Calibri"/>
          <w:sz w:val="24"/>
          <w:szCs w:val="24"/>
        </w:rPr>
        <w:t xml:space="preserve">Дать представление о символах государства и Алтайского края – Флаг, Герб, Гимн. </w:t>
      </w:r>
    </w:p>
    <w:p w:rsidR="00303ED2" w:rsidRPr="00303ED2" w:rsidRDefault="00303ED2" w:rsidP="00303ED2">
      <w:pPr>
        <w:widowControl/>
        <w:adjustRightInd w:val="0"/>
        <w:ind w:left="426" w:right="884" w:firstLine="709"/>
        <w:jc w:val="both"/>
        <w:rPr>
          <w:rFonts w:eastAsia="Calibri"/>
          <w:sz w:val="24"/>
          <w:szCs w:val="24"/>
        </w:rPr>
      </w:pPr>
      <w:r w:rsidRPr="00303ED2">
        <w:rPr>
          <w:rFonts w:eastAsia="Calibri"/>
          <w:sz w:val="24"/>
          <w:szCs w:val="24"/>
        </w:rPr>
        <w:t xml:space="preserve">Воспитывать любовь к родному краю, Родине, к своему народу, уважение к защитникам Родины. </w:t>
      </w:r>
    </w:p>
    <w:p w:rsidR="00303ED2" w:rsidRPr="00303ED2" w:rsidRDefault="00303ED2" w:rsidP="00303ED2">
      <w:pPr>
        <w:widowControl/>
        <w:autoSpaceDE/>
        <w:autoSpaceDN/>
        <w:ind w:left="426" w:right="884" w:firstLine="709"/>
        <w:jc w:val="both"/>
        <w:rPr>
          <w:rFonts w:eastAsia="Calibri"/>
          <w:sz w:val="24"/>
          <w:szCs w:val="24"/>
        </w:rPr>
      </w:pPr>
      <w:r w:rsidRPr="00303ED2">
        <w:rPr>
          <w:rFonts w:eastAsia="Calibri"/>
          <w:sz w:val="24"/>
          <w:szCs w:val="24"/>
        </w:rPr>
        <w:t>Знакомить обучающихся с героическими страницами истории, жизнью выдающихся людей России, с историей и культурой родного края, народным творчеством, этнокультурными традициями, фольклором, особенностями быта народов России.</w:t>
      </w:r>
    </w:p>
    <w:p w:rsidR="00303ED2" w:rsidRPr="00303ED2" w:rsidRDefault="00303ED2" w:rsidP="00303ED2">
      <w:pPr>
        <w:widowControl/>
        <w:adjustRightInd w:val="0"/>
        <w:ind w:left="426" w:right="884" w:firstLine="709"/>
        <w:jc w:val="both"/>
        <w:rPr>
          <w:rFonts w:eastAsia="Calibri"/>
          <w:sz w:val="24"/>
          <w:szCs w:val="24"/>
        </w:rPr>
      </w:pPr>
      <w:r w:rsidRPr="00303ED2">
        <w:rPr>
          <w:rFonts w:eastAsia="Calibri"/>
          <w:sz w:val="24"/>
          <w:szCs w:val="24"/>
        </w:rPr>
        <w:lastRenderedPageBreak/>
        <w:t>Сформировать элементарные представления о правах и обязанностях гражданина России.</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069"/>
      </w:tblGrid>
      <w:tr w:rsidR="00303ED2" w:rsidRPr="00303ED2" w:rsidTr="00442756">
        <w:tc>
          <w:tcPr>
            <w:tcW w:w="4253"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Организация месячника оборонно-массовой работы.</w:t>
            </w:r>
          </w:p>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Организация дискуссий,  «круглых столов»,  пресс-конференций, встреч по вопросам законодательства, государственной политики, символики, истории Отечества</w:t>
            </w:r>
          </w:p>
        </w:tc>
        <w:tc>
          <w:tcPr>
            <w:tcW w:w="5069"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Классные руководители, глава сельского совета,</w:t>
            </w:r>
            <w:r w:rsidRPr="00303ED2">
              <w:rPr>
                <w:rFonts w:eastAsia="Calibri"/>
                <w:bCs/>
                <w:sz w:val="24"/>
                <w:szCs w:val="24"/>
              </w:rPr>
              <w:t xml:space="preserve"> </w:t>
            </w:r>
            <w:r w:rsidRPr="00303ED2">
              <w:rPr>
                <w:rFonts w:eastAsia="Calibri"/>
                <w:sz w:val="24"/>
                <w:szCs w:val="24"/>
              </w:rPr>
              <w:t>специалист ВУС, депутаты Сельского совета,  Совет ветеранов, участковый инспектор, социальный педагог</w:t>
            </w:r>
          </w:p>
        </w:tc>
      </w:tr>
      <w:tr w:rsidR="00303ED2" w:rsidRPr="00303ED2" w:rsidTr="00442756">
        <w:tc>
          <w:tcPr>
            <w:tcW w:w="4253"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Проведение обсуждений событий в мире</w:t>
            </w:r>
          </w:p>
        </w:tc>
        <w:tc>
          <w:tcPr>
            <w:tcW w:w="5069"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Классные руководители, органы самоуправления</w:t>
            </w:r>
          </w:p>
        </w:tc>
      </w:tr>
      <w:tr w:rsidR="00303ED2" w:rsidRPr="00303ED2" w:rsidTr="00442756">
        <w:tc>
          <w:tcPr>
            <w:tcW w:w="4253"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День музея</w:t>
            </w:r>
          </w:p>
        </w:tc>
        <w:tc>
          <w:tcPr>
            <w:tcW w:w="5069"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Администрация школы</w:t>
            </w:r>
          </w:p>
        </w:tc>
      </w:tr>
      <w:tr w:rsidR="00303ED2" w:rsidRPr="00303ED2" w:rsidTr="00442756">
        <w:tc>
          <w:tcPr>
            <w:tcW w:w="4253"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Организация выборов органов самоуправления по типу государственных</w:t>
            </w:r>
          </w:p>
        </w:tc>
        <w:tc>
          <w:tcPr>
            <w:tcW w:w="5069"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Заместитель главы сельского совета, зам директора школы  по ВР,  классные руководители</w:t>
            </w:r>
          </w:p>
        </w:tc>
      </w:tr>
      <w:tr w:rsidR="00303ED2" w:rsidRPr="00303ED2" w:rsidTr="00442756">
        <w:tc>
          <w:tcPr>
            <w:tcW w:w="4253"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Участие в разработке и внедрении законов жизни школы или детских объединений</w:t>
            </w:r>
          </w:p>
        </w:tc>
        <w:tc>
          <w:tcPr>
            <w:tcW w:w="5069"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Организатор детского движения, зам директора  школы по ВР</w:t>
            </w:r>
          </w:p>
        </w:tc>
      </w:tr>
      <w:tr w:rsidR="00303ED2" w:rsidRPr="00303ED2" w:rsidTr="00442756">
        <w:tc>
          <w:tcPr>
            <w:tcW w:w="4253"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Создание символики школы или детского движения</w:t>
            </w:r>
          </w:p>
        </w:tc>
        <w:tc>
          <w:tcPr>
            <w:tcW w:w="5069"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Зам по  ВР, организатор детского движения</w:t>
            </w:r>
          </w:p>
        </w:tc>
      </w:tr>
      <w:tr w:rsidR="00303ED2" w:rsidRPr="00303ED2" w:rsidTr="00442756">
        <w:tc>
          <w:tcPr>
            <w:tcW w:w="4253"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Проведение экономических игр</w:t>
            </w:r>
          </w:p>
        </w:tc>
        <w:tc>
          <w:tcPr>
            <w:tcW w:w="5069"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Классные руководители, организатор детского движения</w:t>
            </w:r>
          </w:p>
        </w:tc>
      </w:tr>
      <w:tr w:rsidR="00303ED2" w:rsidRPr="00303ED2" w:rsidTr="00442756">
        <w:tc>
          <w:tcPr>
            <w:tcW w:w="4253"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Проведение конкурсов профессионального мастерства</w:t>
            </w:r>
          </w:p>
        </w:tc>
        <w:tc>
          <w:tcPr>
            <w:tcW w:w="5069"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Администрация школы</w:t>
            </w:r>
          </w:p>
        </w:tc>
      </w:tr>
      <w:tr w:rsidR="00303ED2" w:rsidRPr="00303ED2" w:rsidTr="00442756">
        <w:tc>
          <w:tcPr>
            <w:tcW w:w="4253"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Проведение экскурсий в воинские подразделения и встречи с военнослужащими разных специальностей</w:t>
            </w:r>
          </w:p>
        </w:tc>
        <w:tc>
          <w:tcPr>
            <w:tcW w:w="5069"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Классные руководители, преподаватель ОБЖ</w:t>
            </w:r>
          </w:p>
        </w:tc>
      </w:tr>
      <w:tr w:rsidR="00303ED2" w:rsidRPr="00303ED2" w:rsidTr="00442756">
        <w:tc>
          <w:tcPr>
            <w:tcW w:w="4253"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Организация и проведение Вахты Памяти</w:t>
            </w:r>
          </w:p>
        </w:tc>
        <w:tc>
          <w:tcPr>
            <w:tcW w:w="5069"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Организатор детского движения</w:t>
            </w:r>
          </w:p>
        </w:tc>
      </w:tr>
      <w:tr w:rsidR="00303ED2" w:rsidRPr="00303ED2" w:rsidTr="00442756">
        <w:tc>
          <w:tcPr>
            <w:tcW w:w="4253"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Ведение переписки с военнослужащими</w:t>
            </w:r>
          </w:p>
        </w:tc>
        <w:tc>
          <w:tcPr>
            <w:tcW w:w="5069"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Классные руководители</w:t>
            </w:r>
          </w:p>
        </w:tc>
      </w:tr>
      <w:tr w:rsidR="00303ED2" w:rsidRPr="00303ED2" w:rsidTr="00442756">
        <w:tc>
          <w:tcPr>
            <w:tcW w:w="4253"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Работа отряда «Почетного караула»</w:t>
            </w:r>
          </w:p>
        </w:tc>
        <w:tc>
          <w:tcPr>
            <w:tcW w:w="5069"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Организатор детского движения</w:t>
            </w:r>
          </w:p>
        </w:tc>
      </w:tr>
      <w:tr w:rsidR="00303ED2" w:rsidRPr="00303ED2" w:rsidTr="00442756">
        <w:tc>
          <w:tcPr>
            <w:tcW w:w="4253"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Шефство над ветеранами Великой Отечественной войны</w:t>
            </w:r>
          </w:p>
        </w:tc>
        <w:tc>
          <w:tcPr>
            <w:tcW w:w="5069"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Органы самоуправления</w:t>
            </w:r>
          </w:p>
        </w:tc>
      </w:tr>
      <w:tr w:rsidR="00303ED2" w:rsidRPr="00303ED2" w:rsidTr="00442756">
        <w:tc>
          <w:tcPr>
            <w:tcW w:w="4253"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Выпуск тематических стенгазет «Прикоснись к подвигу»</w:t>
            </w:r>
          </w:p>
        </w:tc>
        <w:tc>
          <w:tcPr>
            <w:tcW w:w="5069"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Классные руководители, органы самоуправления, организатор детского движения</w:t>
            </w:r>
          </w:p>
        </w:tc>
      </w:tr>
      <w:tr w:rsidR="00303ED2" w:rsidRPr="00303ED2" w:rsidTr="00442756">
        <w:tc>
          <w:tcPr>
            <w:tcW w:w="4253"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Строевой смотр</w:t>
            </w:r>
          </w:p>
        </w:tc>
        <w:tc>
          <w:tcPr>
            <w:tcW w:w="5069"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Преподаватель ОБЖ, классные руководители</w:t>
            </w:r>
          </w:p>
        </w:tc>
      </w:tr>
      <w:tr w:rsidR="00303ED2" w:rsidRPr="00303ED2" w:rsidTr="00442756">
        <w:tc>
          <w:tcPr>
            <w:tcW w:w="4253"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Конкурс чтецов «Этих дней не смолкнет слава»</w:t>
            </w:r>
          </w:p>
        </w:tc>
        <w:tc>
          <w:tcPr>
            <w:tcW w:w="5069"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Библиотекарь, классные руководители, организатор детского движения</w:t>
            </w:r>
          </w:p>
        </w:tc>
      </w:tr>
      <w:tr w:rsidR="00303ED2" w:rsidRPr="00303ED2" w:rsidTr="00442756">
        <w:tc>
          <w:tcPr>
            <w:tcW w:w="4253"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Тематические классные часы  «Уроки мужества»</w:t>
            </w:r>
          </w:p>
        </w:tc>
        <w:tc>
          <w:tcPr>
            <w:tcW w:w="5069"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Классные руководители</w:t>
            </w:r>
          </w:p>
        </w:tc>
      </w:tr>
      <w:tr w:rsidR="00303ED2" w:rsidRPr="00303ED2" w:rsidTr="00442756">
        <w:tc>
          <w:tcPr>
            <w:tcW w:w="4253"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КТД в классах «Рыцарский турнир»</w:t>
            </w:r>
          </w:p>
        </w:tc>
        <w:tc>
          <w:tcPr>
            <w:tcW w:w="5069"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Классные руководители</w:t>
            </w:r>
          </w:p>
        </w:tc>
      </w:tr>
      <w:tr w:rsidR="00303ED2" w:rsidRPr="00303ED2" w:rsidTr="00442756">
        <w:tc>
          <w:tcPr>
            <w:tcW w:w="4253"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Игра «Зарница»</w:t>
            </w:r>
          </w:p>
        </w:tc>
        <w:tc>
          <w:tcPr>
            <w:tcW w:w="5069"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Преподаватель ОБЖ, органы самоуправления, классные руководители</w:t>
            </w:r>
          </w:p>
        </w:tc>
      </w:tr>
      <w:tr w:rsidR="00303ED2" w:rsidRPr="00303ED2" w:rsidTr="00442756">
        <w:tc>
          <w:tcPr>
            <w:tcW w:w="4253"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Посещение краеведческого музея г. Барнаула</w:t>
            </w:r>
          </w:p>
        </w:tc>
        <w:tc>
          <w:tcPr>
            <w:tcW w:w="5069"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Классные руководители, преподаватели</w:t>
            </w:r>
          </w:p>
        </w:tc>
      </w:tr>
      <w:tr w:rsidR="00303ED2" w:rsidRPr="00303ED2" w:rsidTr="00442756">
        <w:tc>
          <w:tcPr>
            <w:tcW w:w="4253"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Сочинения «В годину тяжких испытаний»</w:t>
            </w:r>
          </w:p>
        </w:tc>
        <w:tc>
          <w:tcPr>
            <w:tcW w:w="5069"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Преподаватели</w:t>
            </w:r>
          </w:p>
        </w:tc>
      </w:tr>
      <w:tr w:rsidR="00303ED2" w:rsidRPr="00303ED2" w:rsidTr="00442756">
        <w:tc>
          <w:tcPr>
            <w:tcW w:w="4253"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lastRenderedPageBreak/>
              <w:t>Школа безопасности (месячник по профилактики дорожного движения)</w:t>
            </w:r>
          </w:p>
        </w:tc>
        <w:tc>
          <w:tcPr>
            <w:tcW w:w="5069"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Преподаватель ОБЖ, классные руководители</w:t>
            </w:r>
          </w:p>
        </w:tc>
      </w:tr>
      <w:tr w:rsidR="00303ED2" w:rsidRPr="00303ED2" w:rsidTr="00442756">
        <w:tc>
          <w:tcPr>
            <w:tcW w:w="4253"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Организация работы совета профилактики</w:t>
            </w:r>
          </w:p>
        </w:tc>
        <w:tc>
          <w:tcPr>
            <w:tcW w:w="5069"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Администрация, социальный педагог</w:t>
            </w:r>
          </w:p>
        </w:tc>
      </w:tr>
      <w:tr w:rsidR="00303ED2" w:rsidRPr="00303ED2" w:rsidTr="00442756">
        <w:tc>
          <w:tcPr>
            <w:tcW w:w="4253"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Празднование Дня Победы</w:t>
            </w:r>
          </w:p>
        </w:tc>
        <w:tc>
          <w:tcPr>
            <w:tcW w:w="5069"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Администрация поселка и школы</w:t>
            </w:r>
          </w:p>
        </w:tc>
      </w:tr>
      <w:tr w:rsidR="00303ED2" w:rsidRPr="00303ED2" w:rsidTr="00442756">
        <w:tc>
          <w:tcPr>
            <w:tcW w:w="4253"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Фестиваль патриотической песни</w:t>
            </w:r>
          </w:p>
        </w:tc>
        <w:tc>
          <w:tcPr>
            <w:tcW w:w="5069"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Организатор детского движения, преподаватели, классные руководители</w:t>
            </w:r>
          </w:p>
        </w:tc>
      </w:tr>
      <w:tr w:rsidR="00303ED2" w:rsidRPr="00303ED2" w:rsidTr="00442756">
        <w:tc>
          <w:tcPr>
            <w:tcW w:w="4253"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Социальное проектирование «Я и Отечество»</w:t>
            </w:r>
          </w:p>
        </w:tc>
        <w:tc>
          <w:tcPr>
            <w:tcW w:w="5069" w:type="dxa"/>
            <w:shd w:val="clear" w:color="auto" w:fill="auto"/>
          </w:tcPr>
          <w:p w:rsidR="00303ED2" w:rsidRPr="00303ED2" w:rsidRDefault="00303ED2" w:rsidP="00442756">
            <w:pPr>
              <w:widowControl/>
              <w:tabs>
                <w:tab w:val="left" w:pos="3861"/>
              </w:tabs>
              <w:autoSpaceDE/>
              <w:autoSpaceDN/>
              <w:ind w:left="34" w:right="176"/>
              <w:jc w:val="both"/>
              <w:rPr>
                <w:rFonts w:eastAsia="Calibri"/>
                <w:sz w:val="24"/>
                <w:szCs w:val="24"/>
              </w:rPr>
            </w:pPr>
            <w:r w:rsidRPr="00303ED2">
              <w:rPr>
                <w:rFonts w:eastAsia="Calibri"/>
                <w:sz w:val="24"/>
                <w:szCs w:val="24"/>
              </w:rPr>
              <w:t>Органы самоуправления, классные руководители</w:t>
            </w:r>
          </w:p>
        </w:tc>
      </w:tr>
    </w:tbl>
    <w:p w:rsidR="00303ED2" w:rsidRPr="00303ED2" w:rsidRDefault="00303ED2" w:rsidP="00303ED2">
      <w:pPr>
        <w:widowControl/>
        <w:autoSpaceDE/>
        <w:autoSpaceDN/>
        <w:ind w:left="426" w:right="884" w:firstLine="709"/>
        <w:jc w:val="both"/>
        <w:rPr>
          <w:b/>
          <w:sz w:val="24"/>
          <w:szCs w:val="24"/>
          <w:lang w:eastAsia="ru-RU"/>
        </w:rPr>
      </w:pPr>
    </w:p>
    <w:p w:rsidR="00303ED2" w:rsidRPr="00303ED2" w:rsidRDefault="00303ED2" w:rsidP="00303ED2">
      <w:pPr>
        <w:widowControl/>
        <w:autoSpaceDE/>
        <w:autoSpaceDN/>
        <w:ind w:left="426" w:right="884" w:firstLine="709"/>
        <w:jc w:val="both"/>
        <w:rPr>
          <w:b/>
          <w:sz w:val="24"/>
          <w:szCs w:val="24"/>
          <w:lang w:eastAsia="ru-RU"/>
        </w:rPr>
      </w:pPr>
      <w:r w:rsidRPr="00303ED2">
        <w:rPr>
          <w:b/>
          <w:sz w:val="24"/>
          <w:szCs w:val="24"/>
          <w:lang w:eastAsia="ru-RU"/>
        </w:rPr>
        <w:t>Воспитание гражданского отношения к себе (Я  и Я)</w:t>
      </w:r>
    </w:p>
    <w:p w:rsidR="00303ED2" w:rsidRPr="00303ED2" w:rsidRDefault="00303ED2" w:rsidP="00303ED2">
      <w:pPr>
        <w:widowControl/>
        <w:adjustRightInd w:val="0"/>
        <w:ind w:left="426" w:right="884" w:firstLine="709"/>
        <w:jc w:val="both"/>
        <w:rPr>
          <w:rFonts w:eastAsia="Calibri"/>
          <w:color w:val="000000"/>
          <w:sz w:val="24"/>
          <w:szCs w:val="24"/>
        </w:rPr>
      </w:pPr>
      <w:r w:rsidRPr="00303ED2">
        <w:rPr>
          <w:rFonts w:eastAsia="Calibri"/>
          <w:b/>
          <w:bCs/>
          <w:color w:val="000000"/>
          <w:sz w:val="24"/>
          <w:szCs w:val="24"/>
          <w:u w:val="single"/>
        </w:rPr>
        <w:t>Цель:</w:t>
      </w:r>
      <w:r w:rsidRPr="00303ED2">
        <w:rPr>
          <w:rFonts w:eastAsia="Calibri"/>
          <w:b/>
          <w:bCs/>
          <w:color w:val="000000"/>
          <w:sz w:val="24"/>
          <w:szCs w:val="24"/>
        </w:rPr>
        <w:t xml:space="preserve"> </w:t>
      </w:r>
      <w:r w:rsidRPr="00303ED2">
        <w:rPr>
          <w:rFonts w:eastAsia="Calibri"/>
          <w:iCs/>
          <w:color w:val="000000"/>
          <w:sz w:val="24"/>
          <w:szCs w:val="24"/>
        </w:rPr>
        <w:t>Создать условия для формирования осознанного духовно-нравственного отношения к жизни через самопознание, взаимоотношения в коллективе и семье.</w:t>
      </w:r>
      <w:r w:rsidRPr="00303ED2">
        <w:rPr>
          <w:rFonts w:eastAsia="Calibri"/>
          <w:i/>
          <w:iCs/>
          <w:color w:val="000000"/>
          <w:sz w:val="24"/>
          <w:szCs w:val="24"/>
        </w:rPr>
        <w:t xml:space="preserve"> </w:t>
      </w:r>
    </w:p>
    <w:p w:rsidR="00303ED2" w:rsidRPr="00303ED2" w:rsidRDefault="00303ED2" w:rsidP="00303ED2">
      <w:pPr>
        <w:widowControl/>
        <w:adjustRightInd w:val="0"/>
        <w:ind w:left="426" w:right="884" w:firstLine="709"/>
        <w:jc w:val="both"/>
        <w:rPr>
          <w:rFonts w:eastAsia="Calibri"/>
          <w:color w:val="000000"/>
          <w:sz w:val="24"/>
          <w:szCs w:val="24"/>
          <w:u w:val="single"/>
        </w:rPr>
      </w:pPr>
      <w:r w:rsidRPr="00303ED2">
        <w:rPr>
          <w:rFonts w:eastAsia="Calibri"/>
          <w:b/>
          <w:bCs/>
          <w:color w:val="000000"/>
          <w:sz w:val="24"/>
          <w:szCs w:val="24"/>
          <w:u w:val="single"/>
        </w:rPr>
        <w:t xml:space="preserve">Задачи: </w:t>
      </w:r>
    </w:p>
    <w:p w:rsidR="00303ED2" w:rsidRPr="00303ED2" w:rsidRDefault="00303ED2" w:rsidP="00303ED2">
      <w:pPr>
        <w:widowControl/>
        <w:adjustRightInd w:val="0"/>
        <w:ind w:left="426" w:right="884" w:firstLine="709"/>
        <w:jc w:val="both"/>
        <w:rPr>
          <w:rFonts w:eastAsia="Calibri"/>
          <w:color w:val="000000"/>
          <w:sz w:val="24"/>
          <w:szCs w:val="24"/>
        </w:rPr>
      </w:pPr>
      <w:r w:rsidRPr="00303ED2">
        <w:rPr>
          <w:rFonts w:eastAsia="Calibri"/>
          <w:color w:val="000000"/>
          <w:sz w:val="24"/>
          <w:szCs w:val="24"/>
        </w:rPr>
        <w:t xml:space="preserve">Способствовать укреплению нравственности, внутренней установки личности школьника поступать согласно своей совести. </w:t>
      </w:r>
    </w:p>
    <w:p w:rsidR="00303ED2" w:rsidRPr="00303ED2" w:rsidRDefault="00303ED2" w:rsidP="00303ED2">
      <w:pPr>
        <w:widowControl/>
        <w:adjustRightInd w:val="0"/>
        <w:ind w:left="426" w:right="884" w:firstLine="709"/>
        <w:jc w:val="both"/>
        <w:rPr>
          <w:rFonts w:eastAsia="Calibri"/>
          <w:color w:val="000000"/>
          <w:sz w:val="24"/>
          <w:szCs w:val="24"/>
        </w:rPr>
      </w:pPr>
      <w:r w:rsidRPr="00303ED2">
        <w:rPr>
          <w:rFonts w:eastAsia="Calibri"/>
          <w:color w:val="000000"/>
          <w:sz w:val="24"/>
          <w:szCs w:val="24"/>
        </w:rPr>
        <w:t xml:space="preserve">Формировать способность к самостоятельным поступкам и действиям, совершаемым на основе морального выбора, способность к принятию ответственности за их результаты; </w:t>
      </w:r>
    </w:p>
    <w:p w:rsidR="00303ED2" w:rsidRPr="00303ED2" w:rsidRDefault="00303ED2" w:rsidP="00303ED2">
      <w:pPr>
        <w:widowControl/>
        <w:adjustRightInd w:val="0"/>
        <w:ind w:left="426" w:right="884" w:firstLine="709"/>
        <w:jc w:val="both"/>
        <w:rPr>
          <w:rFonts w:eastAsia="Calibri"/>
          <w:color w:val="000000"/>
          <w:sz w:val="24"/>
          <w:szCs w:val="24"/>
        </w:rPr>
      </w:pPr>
      <w:r w:rsidRPr="00303ED2">
        <w:rPr>
          <w:rFonts w:eastAsia="Calibri"/>
          <w:color w:val="000000"/>
          <w:sz w:val="24"/>
          <w:szCs w:val="24"/>
        </w:rPr>
        <w:t xml:space="preserve">Формировать у обучающихся способность к духовному развитию, самовоспитанию. </w:t>
      </w:r>
    </w:p>
    <w:p w:rsidR="00303ED2" w:rsidRPr="00303ED2" w:rsidRDefault="00303ED2" w:rsidP="00303ED2">
      <w:pPr>
        <w:widowControl/>
        <w:adjustRightInd w:val="0"/>
        <w:ind w:left="426" w:right="884" w:firstLine="709"/>
        <w:jc w:val="both"/>
        <w:rPr>
          <w:rFonts w:eastAsia="Calibri"/>
          <w:color w:val="000000"/>
          <w:sz w:val="24"/>
          <w:szCs w:val="24"/>
        </w:rPr>
      </w:pPr>
      <w:r w:rsidRPr="00303ED2">
        <w:rPr>
          <w:rFonts w:eastAsia="Calibri"/>
          <w:color w:val="000000"/>
          <w:sz w:val="24"/>
          <w:szCs w:val="24"/>
        </w:rPr>
        <w:t xml:space="preserve">Укреплять у младшего школьника нравственную позитивную самооценку и </w:t>
      </w:r>
      <w:r w:rsidRPr="00303ED2">
        <w:rPr>
          <w:rFonts w:eastAsia="Calibri"/>
          <w:color w:val="000000"/>
          <w:sz w:val="24"/>
          <w:szCs w:val="24"/>
          <w:lang w:val="en-US"/>
        </w:rPr>
        <w:t>c</w:t>
      </w:r>
      <w:r w:rsidRPr="00303ED2">
        <w:rPr>
          <w:rFonts w:eastAsia="Calibri"/>
          <w:color w:val="000000"/>
          <w:sz w:val="24"/>
          <w:szCs w:val="24"/>
        </w:rPr>
        <w:t>амоуважение.</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069"/>
      </w:tblGrid>
      <w:tr w:rsidR="00303ED2" w:rsidRPr="00303ED2" w:rsidTr="00442756">
        <w:tc>
          <w:tcPr>
            <w:tcW w:w="453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39"/>
              <w:jc w:val="both"/>
              <w:rPr>
                <w:bCs/>
                <w:sz w:val="24"/>
                <w:szCs w:val="24"/>
                <w:lang w:eastAsia="ru-RU"/>
              </w:rPr>
            </w:pPr>
            <w:r w:rsidRPr="00303ED2">
              <w:rPr>
                <w:sz w:val="24"/>
                <w:szCs w:val="24"/>
                <w:lang w:eastAsia="ru-RU"/>
              </w:rPr>
              <w:t>Создание школы личностного роста</w:t>
            </w:r>
          </w:p>
        </w:tc>
        <w:tc>
          <w:tcPr>
            <w:tcW w:w="506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39"/>
              <w:jc w:val="both"/>
              <w:rPr>
                <w:bCs/>
                <w:sz w:val="24"/>
                <w:szCs w:val="24"/>
                <w:lang w:eastAsia="ru-RU"/>
              </w:rPr>
            </w:pPr>
            <w:r w:rsidRPr="00303ED2">
              <w:rPr>
                <w:sz w:val="24"/>
                <w:szCs w:val="24"/>
                <w:lang w:eastAsia="ru-RU"/>
              </w:rPr>
              <w:t>Школьный психолог, социальный педагог, организатор детского движения, руководитель школьного музея, зам директора по ВР,  зам директора  по УВР, классные руководители</w:t>
            </w:r>
          </w:p>
        </w:tc>
      </w:tr>
      <w:tr w:rsidR="00303ED2" w:rsidRPr="00303ED2" w:rsidTr="00442756">
        <w:tc>
          <w:tcPr>
            <w:tcW w:w="453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39"/>
              <w:jc w:val="both"/>
              <w:rPr>
                <w:bCs/>
                <w:sz w:val="24"/>
                <w:szCs w:val="24"/>
                <w:lang w:eastAsia="ru-RU"/>
              </w:rPr>
            </w:pPr>
            <w:r w:rsidRPr="00303ED2">
              <w:rPr>
                <w:sz w:val="24"/>
                <w:szCs w:val="24"/>
                <w:lang w:eastAsia="ru-RU"/>
              </w:rPr>
              <w:t>Посещение музеев,  выставок, театров, занятий дополнительного образования</w:t>
            </w:r>
          </w:p>
        </w:tc>
        <w:tc>
          <w:tcPr>
            <w:tcW w:w="506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39"/>
              <w:jc w:val="both"/>
              <w:rPr>
                <w:bCs/>
                <w:sz w:val="24"/>
                <w:szCs w:val="24"/>
                <w:lang w:eastAsia="ru-RU"/>
              </w:rPr>
            </w:pPr>
            <w:r w:rsidRPr="00303ED2">
              <w:rPr>
                <w:sz w:val="24"/>
                <w:szCs w:val="24"/>
                <w:lang w:eastAsia="ru-RU"/>
              </w:rPr>
              <w:t>Классные руководители, ДШИ, организатор детского движения, руководитель музея, родители</w:t>
            </w:r>
          </w:p>
        </w:tc>
      </w:tr>
      <w:tr w:rsidR="00303ED2" w:rsidRPr="00303ED2" w:rsidTr="00442756">
        <w:tc>
          <w:tcPr>
            <w:tcW w:w="453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39"/>
              <w:jc w:val="both"/>
              <w:rPr>
                <w:bCs/>
                <w:sz w:val="24"/>
                <w:szCs w:val="24"/>
                <w:lang w:eastAsia="ru-RU"/>
              </w:rPr>
            </w:pPr>
            <w:r w:rsidRPr="00303ED2">
              <w:rPr>
                <w:sz w:val="24"/>
                <w:szCs w:val="24"/>
                <w:lang w:eastAsia="ru-RU"/>
              </w:rPr>
              <w:t>Проведение диспутов, огоньков «Расскажи мне обо мне»</w:t>
            </w:r>
          </w:p>
        </w:tc>
        <w:tc>
          <w:tcPr>
            <w:tcW w:w="506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39"/>
              <w:jc w:val="both"/>
              <w:rPr>
                <w:bCs/>
                <w:sz w:val="24"/>
                <w:szCs w:val="24"/>
                <w:lang w:eastAsia="ru-RU"/>
              </w:rPr>
            </w:pPr>
            <w:r w:rsidRPr="00303ED2">
              <w:rPr>
                <w:sz w:val="24"/>
                <w:szCs w:val="24"/>
                <w:lang w:eastAsia="ru-RU"/>
              </w:rPr>
              <w:t>Классные руководители</w:t>
            </w:r>
          </w:p>
        </w:tc>
      </w:tr>
      <w:tr w:rsidR="00303ED2" w:rsidRPr="00303ED2" w:rsidTr="00442756">
        <w:tc>
          <w:tcPr>
            <w:tcW w:w="453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39"/>
              <w:jc w:val="both"/>
              <w:rPr>
                <w:bCs/>
                <w:sz w:val="24"/>
                <w:szCs w:val="24"/>
                <w:lang w:eastAsia="ru-RU"/>
              </w:rPr>
            </w:pPr>
            <w:r w:rsidRPr="00303ED2">
              <w:rPr>
                <w:sz w:val="24"/>
                <w:szCs w:val="24"/>
                <w:lang w:eastAsia="ru-RU"/>
              </w:rPr>
              <w:t>Проведение вечеров вопросов и ответов, встреч с интересными людьми</w:t>
            </w:r>
          </w:p>
        </w:tc>
        <w:tc>
          <w:tcPr>
            <w:tcW w:w="506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39"/>
              <w:jc w:val="both"/>
              <w:rPr>
                <w:bCs/>
                <w:sz w:val="24"/>
                <w:szCs w:val="24"/>
                <w:lang w:eastAsia="ru-RU"/>
              </w:rPr>
            </w:pPr>
            <w:r w:rsidRPr="00303ED2">
              <w:rPr>
                <w:sz w:val="24"/>
                <w:szCs w:val="24"/>
                <w:lang w:eastAsia="ru-RU"/>
              </w:rPr>
              <w:t>Классные руководители, руководитель  музея, организатор детского движения, ДК, ДШИ</w:t>
            </w:r>
          </w:p>
        </w:tc>
      </w:tr>
      <w:tr w:rsidR="00303ED2" w:rsidRPr="00303ED2" w:rsidTr="00442756">
        <w:tc>
          <w:tcPr>
            <w:tcW w:w="453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39"/>
              <w:jc w:val="both"/>
              <w:rPr>
                <w:bCs/>
                <w:sz w:val="24"/>
                <w:szCs w:val="24"/>
                <w:lang w:eastAsia="ru-RU"/>
              </w:rPr>
            </w:pPr>
            <w:r w:rsidRPr="00303ED2">
              <w:rPr>
                <w:sz w:val="24"/>
                <w:szCs w:val="24"/>
                <w:lang w:eastAsia="ru-RU"/>
              </w:rPr>
              <w:t>Составление индивидуальных программ коррекции поведения и реабилитации детей, находящихся в трудной жизненной ситуации.</w:t>
            </w:r>
          </w:p>
        </w:tc>
        <w:tc>
          <w:tcPr>
            <w:tcW w:w="506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39"/>
              <w:jc w:val="both"/>
              <w:rPr>
                <w:bCs/>
                <w:sz w:val="24"/>
                <w:szCs w:val="24"/>
                <w:lang w:eastAsia="ru-RU"/>
              </w:rPr>
            </w:pPr>
            <w:r w:rsidRPr="00303ED2">
              <w:rPr>
                <w:sz w:val="24"/>
                <w:szCs w:val="24"/>
                <w:lang w:eastAsia="ru-RU"/>
              </w:rPr>
              <w:t>Психолог, социальный педагог, классные руководители</w:t>
            </w:r>
          </w:p>
        </w:tc>
      </w:tr>
      <w:tr w:rsidR="00303ED2" w:rsidRPr="00303ED2" w:rsidTr="00442756">
        <w:tc>
          <w:tcPr>
            <w:tcW w:w="453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39"/>
              <w:jc w:val="both"/>
              <w:rPr>
                <w:bCs/>
                <w:sz w:val="24"/>
                <w:szCs w:val="24"/>
                <w:lang w:eastAsia="ru-RU"/>
              </w:rPr>
            </w:pPr>
            <w:r w:rsidRPr="00303ED2">
              <w:rPr>
                <w:sz w:val="24"/>
                <w:szCs w:val="24"/>
                <w:lang w:eastAsia="ru-RU"/>
              </w:rPr>
              <w:t xml:space="preserve"> Консультация «Мой режим дня»</w:t>
            </w:r>
          </w:p>
        </w:tc>
        <w:tc>
          <w:tcPr>
            <w:tcW w:w="506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39"/>
              <w:jc w:val="both"/>
              <w:rPr>
                <w:bCs/>
                <w:sz w:val="24"/>
                <w:szCs w:val="24"/>
                <w:lang w:eastAsia="ru-RU"/>
              </w:rPr>
            </w:pPr>
            <w:r w:rsidRPr="00303ED2">
              <w:rPr>
                <w:sz w:val="24"/>
                <w:szCs w:val="24"/>
                <w:lang w:eastAsia="ru-RU"/>
              </w:rPr>
              <w:t>Психолог, классные руководители</w:t>
            </w:r>
          </w:p>
        </w:tc>
      </w:tr>
      <w:tr w:rsidR="00303ED2" w:rsidRPr="00303ED2" w:rsidTr="00442756">
        <w:tc>
          <w:tcPr>
            <w:tcW w:w="453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39"/>
              <w:jc w:val="both"/>
              <w:rPr>
                <w:bCs/>
                <w:sz w:val="24"/>
                <w:szCs w:val="24"/>
                <w:lang w:eastAsia="ru-RU"/>
              </w:rPr>
            </w:pPr>
            <w:r w:rsidRPr="00303ED2">
              <w:rPr>
                <w:sz w:val="24"/>
                <w:szCs w:val="24"/>
                <w:lang w:eastAsia="ru-RU"/>
              </w:rPr>
              <w:t>Психологический практикум «Правила счастливого человека».</w:t>
            </w:r>
          </w:p>
        </w:tc>
        <w:tc>
          <w:tcPr>
            <w:tcW w:w="506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39"/>
              <w:jc w:val="both"/>
              <w:rPr>
                <w:bCs/>
                <w:sz w:val="24"/>
                <w:szCs w:val="24"/>
                <w:lang w:eastAsia="ru-RU"/>
              </w:rPr>
            </w:pPr>
            <w:r w:rsidRPr="00303ED2">
              <w:rPr>
                <w:sz w:val="24"/>
                <w:szCs w:val="24"/>
                <w:lang w:eastAsia="ru-RU"/>
              </w:rPr>
              <w:t>Психолог, классные руководители</w:t>
            </w:r>
          </w:p>
        </w:tc>
      </w:tr>
      <w:tr w:rsidR="00303ED2" w:rsidRPr="00303ED2" w:rsidTr="00442756">
        <w:tc>
          <w:tcPr>
            <w:tcW w:w="453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39"/>
              <w:jc w:val="both"/>
              <w:rPr>
                <w:bCs/>
                <w:sz w:val="24"/>
                <w:szCs w:val="24"/>
                <w:lang w:eastAsia="ru-RU"/>
              </w:rPr>
            </w:pPr>
            <w:r w:rsidRPr="00303ED2">
              <w:rPr>
                <w:sz w:val="24"/>
                <w:szCs w:val="24"/>
                <w:lang w:eastAsia="ru-RU"/>
              </w:rPr>
              <w:t>Профессиональное самоопределение «Кем быть? »</w:t>
            </w:r>
          </w:p>
        </w:tc>
        <w:tc>
          <w:tcPr>
            <w:tcW w:w="506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39"/>
              <w:jc w:val="both"/>
              <w:rPr>
                <w:bCs/>
                <w:sz w:val="24"/>
                <w:szCs w:val="24"/>
                <w:lang w:eastAsia="ru-RU"/>
              </w:rPr>
            </w:pPr>
            <w:r w:rsidRPr="00303ED2">
              <w:rPr>
                <w:sz w:val="24"/>
                <w:szCs w:val="24"/>
                <w:lang w:eastAsia="ru-RU"/>
              </w:rPr>
              <w:t>Психолог, классные руководители</w:t>
            </w:r>
          </w:p>
        </w:tc>
      </w:tr>
      <w:tr w:rsidR="00303ED2" w:rsidRPr="00303ED2" w:rsidTr="00442756">
        <w:tc>
          <w:tcPr>
            <w:tcW w:w="453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39"/>
              <w:jc w:val="both"/>
              <w:rPr>
                <w:bCs/>
                <w:sz w:val="24"/>
                <w:szCs w:val="24"/>
                <w:lang w:eastAsia="ru-RU"/>
              </w:rPr>
            </w:pPr>
            <w:r w:rsidRPr="00303ED2">
              <w:rPr>
                <w:sz w:val="24"/>
                <w:szCs w:val="24"/>
                <w:lang w:eastAsia="ru-RU"/>
              </w:rPr>
              <w:t xml:space="preserve"> Беседы «Кто я? Какой я?», «Мое хобби» и т.д</w:t>
            </w:r>
          </w:p>
        </w:tc>
        <w:tc>
          <w:tcPr>
            <w:tcW w:w="506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39"/>
              <w:jc w:val="both"/>
              <w:rPr>
                <w:bCs/>
                <w:sz w:val="24"/>
                <w:szCs w:val="24"/>
                <w:lang w:eastAsia="ru-RU"/>
              </w:rPr>
            </w:pPr>
            <w:r w:rsidRPr="00303ED2">
              <w:rPr>
                <w:sz w:val="24"/>
                <w:szCs w:val="24"/>
                <w:lang w:eastAsia="ru-RU"/>
              </w:rPr>
              <w:t>Классные руководители</w:t>
            </w:r>
          </w:p>
        </w:tc>
      </w:tr>
      <w:tr w:rsidR="00303ED2" w:rsidRPr="00303ED2" w:rsidTr="00442756">
        <w:tc>
          <w:tcPr>
            <w:tcW w:w="453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39"/>
              <w:jc w:val="both"/>
              <w:rPr>
                <w:bCs/>
                <w:sz w:val="24"/>
                <w:szCs w:val="24"/>
                <w:lang w:eastAsia="ru-RU"/>
              </w:rPr>
            </w:pPr>
            <w:r w:rsidRPr="00303ED2">
              <w:rPr>
                <w:sz w:val="24"/>
                <w:szCs w:val="24"/>
                <w:lang w:eastAsia="ru-RU"/>
              </w:rPr>
              <w:t>Письмо самому себе</w:t>
            </w:r>
          </w:p>
        </w:tc>
        <w:tc>
          <w:tcPr>
            <w:tcW w:w="506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39"/>
              <w:jc w:val="both"/>
              <w:rPr>
                <w:bCs/>
                <w:sz w:val="24"/>
                <w:szCs w:val="24"/>
                <w:lang w:eastAsia="ru-RU"/>
              </w:rPr>
            </w:pPr>
            <w:r w:rsidRPr="00303ED2">
              <w:rPr>
                <w:sz w:val="24"/>
                <w:szCs w:val="24"/>
                <w:lang w:eastAsia="ru-RU"/>
              </w:rPr>
              <w:t>Классные руководители</w:t>
            </w:r>
          </w:p>
        </w:tc>
      </w:tr>
      <w:tr w:rsidR="00303ED2" w:rsidRPr="00303ED2" w:rsidTr="00442756">
        <w:tc>
          <w:tcPr>
            <w:tcW w:w="453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39"/>
              <w:jc w:val="both"/>
              <w:rPr>
                <w:bCs/>
                <w:sz w:val="24"/>
                <w:szCs w:val="24"/>
                <w:lang w:eastAsia="ru-RU"/>
              </w:rPr>
            </w:pPr>
            <w:r w:rsidRPr="00303ED2">
              <w:rPr>
                <w:sz w:val="24"/>
                <w:szCs w:val="24"/>
                <w:lang w:eastAsia="ru-RU"/>
              </w:rPr>
              <w:t>Социальное проектирование «Я и Я»</w:t>
            </w:r>
          </w:p>
        </w:tc>
        <w:tc>
          <w:tcPr>
            <w:tcW w:w="506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39"/>
              <w:jc w:val="both"/>
              <w:rPr>
                <w:bCs/>
                <w:sz w:val="24"/>
                <w:szCs w:val="24"/>
                <w:lang w:eastAsia="ru-RU"/>
              </w:rPr>
            </w:pPr>
            <w:r w:rsidRPr="00303ED2">
              <w:rPr>
                <w:bCs/>
                <w:sz w:val="24"/>
                <w:szCs w:val="24"/>
                <w:lang w:eastAsia="ru-RU"/>
              </w:rPr>
              <w:t>Классные руководители</w:t>
            </w:r>
          </w:p>
        </w:tc>
      </w:tr>
      <w:tr w:rsidR="00303ED2" w:rsidRPr="00303ED2" w:rsidTr="00442756">
        <w:tc>
          <w:tcPr>
            <w:tcW w:w="453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39"/>
              <w:jc w:val="both"/>
              <w:rPr>
                <w:sz w:val="24"/>
                <w:szCs w:val="24"/>
                <w:lang w:eastAsia="ru-RU"/>
              </w:rPr>
            </w:pPr>
            <w:r w:rsidRPr="00303ED2">
              <w:rPr>
                <w:sz w:val="24"/>
                <w:szCs w:val="24"/>
                <w:lang w:eastAsia="ru-RU"/>
              </w:rPr>
              <w:t xml:space="preserve">Выставка юных фотографов  </w:t>
            </w:r>
            <w:r w:rsidRPr="00303ED2">
              <w:rPr>
                <w:sz w:val="24"/>
                <w:szCs w:val="24"/>
                <w:lang w:eastAsia="ru-RU"/>
              </w:rPr>
              <w:lastRenderedPageBreak/>
              <w:t>«Моменты счастья»</w:t>
            </w:r>
          </w:p>
        </w:tc>
        <w:tc>
          <w:tcPr>
            <w:tcW w:w="506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39"/>
              <w:jc w:val="both"/>
              <w:rPr>
                <w:bCs/>
                <w:sz w:val="24"/>
                <w:szCs w:val="24"/>
                <w:lang w:eastAsia="ru-RU"/>
              </w:rPr>
            </w:pPr>
            <w:r w:rsidRPr="00303ED2">
              <w:rPr>
                <w:bCs/>
                <w:sz w:val="24"/>
                <w:szCs w:val="24"/>
                <w:lang w:eastAsia="ru-RU"/>
              </w:rPr>
              <w:lastRenderedPageBreak/>
              <w:t xml:space="preserve">Классные руководители, организатор </w:t>
            </w:r>
            <w:r w:rsidRPr="00303ED2">
              <w:rPr>
                <w:bCs/>
                <w:sz w:val="24"/>
                <w:szCs w:val="24"/>
                <w:lang w:eastAsia="ru-RU"/>
              </w:rPr>
              <w:lastRenderedPageBreak/>
              <w:t>детского движения</w:t>
            </w:r>
          </w:p>
        </w:tc>
      </w:tr>
    </w:tbl>
    <w:p w:rsidR="00303ED2" w:rsidRPr="00303ED2" w:rsidRDefault="00303ED2" w:rsidP="00303ED2">
      <w:pPr>
        <w:widowControl/>
        <w:autoSpaceDE/>
        <w:autoSpaceDN/>
        <w:spacing w:line="360" w:lineRule="auto"/>
        <w:ind w:left="426" w:right="884"/>
        <w:jc w:val="center"/>
        <w:rPr>
          <w:b/>
          <w:sz w:val="24"/>
          <w:szCs w:val="24"/>
          <w:lang w:eastAsia="ru-RU"/>
        </w:rPr>
      </w:pPr>
    </w:p>
    <w:p w:rsidR="00303ED2" w:rsidRPr="00303ED2" w:rsidRDefault="00303ED2" w:rsidP="00303ED2">
      <w:pPr>
        <w:widowControl/>
        <w:autoSpaceDE/>
        <w:autoSpaceDN/>
        <w:ind w:left="426" w:right="884"/>
        <w:jc w:val="center"/>
        <w:rPr>
          <w:b/>
          <w:sz w:val="24"/>
          <w:szCs w:val="24"/>
          <w:lang w:eastAsia="ru-RU"/>
        </w:rPr>
      </w:pPr>
      <w:r w:rsidRPr="00303ED2">
        <w:rPr>
          <w:b/>
          <w:sz w:val="24"/>
          <w:szCs w:val="24"/>
          <w:lang w:eastAsia="ru-RU"/>
        </w:rPr>
        <w:t>Воспитание гражданского отношения к своей семье (Я и семья )</w:t>
      </w:r>
    </w:p>
    <w:p w:rsidR="00303ED2" w:rsidRPr="00303ED2" w:rsidRDefault="00303ED2" w:rsidP="00303ED2">
      <w:pPr>
        <w:widowControl/>
        <w:autoSpaceDE/>
        <w:autoSpaceDN/>
        <w:ind w:left="426" w:right="884" w:firstLine="709"/>
        <w:jc w:val="both"/>
        <w:rPr>
          <w:b/>
          <w:sz w:val="24"/>
          <w:szCs w:val="24"/>
          <w:u w:val="single"/>
          <w:lang w:eastAsia="ru-RU"/>
        </w:rPr>
      </w:pPr>
      <w:r w:rsidRPr="00303ED2">
        <w:rPr>
          <w:b/>
          <w:sz w:val="24"/>
          <w:szCs w:val="24"/>
          <w:u w:val="single"/>
          <w:lang w:eastAsia="ru-RU"/>
        </w:rPr>
        <w:t>Задачи:</w:t>
      </w:r>
    </w:p>
    <w:p w:rsidR="00303ED2" w:rsidRPr="00303ED2" w:rsidRDefault="00303ED2" w:rsidP="00303ED2">
      <w:pPr>
        <w:widowControl/>
        <w:adjustRightInd w:val="0"/>
        <w:ind w:left="426" w:right="884" w:firstLine="709"/>
        <w:jc w:val="both"/>
        <w:rPr>
          <w:rFonts w:eastAsia="Calibri"/>
          <w:color w:val="000000"/>
          <w:sz w:val="24"/>
          <w:szCs w:val="24"/>
        </w:rPr>
      </w:pPr>
      <w:r w:rsidRPr="00303ED2">
        <w:rPr>
          <w:rFonts w:eastAsia="Calibri"/>
          <w:color w:val="000000"/>
          <w:sz w:val="24"/>
          <w:szCs w:val="24"/>
        </w:rPr>
        <w:t>Формировать у младших школьников представление о семейных ценностях, уважение к семейным традициями, почтительное отношения к родителям, к представителям старшего поколения.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927"/>
      </w:tblGrid>
      <w:tr w:rsidR="00303ED2" w:rsidRPr="00303ED2" w:rsidTr="00442756">
        <w:tc>
          <w:tcPr>
            <w:tcW w:w="4678"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Знакомство с семьями обучающихся и их близкими родственниками</w:t>
            </w:r>
          </w:p>
        </w:tc>
        <w:tc>
          <w:tcPr>
            <w:tcW w:w="4927"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Классные руководители, социальный педагог</w:t>
            </w:r>
          </w:p>
        </w:tc>
      </w:tr>
      <w:tr w:rsidR="00303ED2" w:rsidRPr="00303ED2" w:rsidTr="00442756">
        <w:tc>
          <w:tcPr>
            <w:tcW w:w="4678"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Составление генеалогического древа, родословной семьи</w:t>
            </w:r>
          </w:p>
        </w:tc>
        <w:tc>
          <w:tcPr>
            <w:tcW w:w="4927"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Классные руководители, родственники обучающихся, руководитель музея</w:t>
            </w:r>
          </w:p>
        </w:tc>
      </w:tr>
      <w:tr w:rsidR="00303ED2" w:rsidRPr="00303ED2" w:rsidTr="00442756">
        <w:tc>
          <w:tcPr>
            <w:tcW w:w="4678"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Выставка фотографий о семье</w:t>
            </w:r>
          </w:p>
        </w:tc>
        <w:tc>
          <w:tcPr>
            <w:tcW w:w="4927"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Классные руководители, родственники обучающихся, социальный педагог, ДК</w:t>
            </w:r>
          </w:p>
        </w:tc>
      </w:tr>
      <w:tr w:rsidR="00303ED2" w:rsidRPr="00303ED2" w:rsidTr="00442756">
        <w:tc>
          <w:tcPr>
            <w:tcW w:w="4678"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День матери</w:t>
            </w:r>
          </w:p>
        </w:tc>
        <w:tc>
          <w:tcPr>
            <w:tcW w:w="4927"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Классные руководители, родственники обучающихся, женсовет, социальный педагог, ДК</w:t>
            </w:r>
          </w:p>
        </w:tc>
      </w:tr>
      <w:tr w:rsidR="00303ED2" w:rsidRPr="00303ED2" w:rsidTr="00442756">
        <w:tc>
          <w:tcPr>
            <w:tcW w:w="4678"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Встречи-огоньки « В семейном кругу»</w:t>
            </w:r>
          </w:p>
        </w:tc>
        <w:tc>
          <w:tcPr>
            <w:tcW w:w="4927"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Классные руководители, родственники обучающихся,</w:t>
            </w:r>
            <w:r w:rsidRPr="00303ED2">
              <w:rPr>
                <w:bCs/>
                <w:sz w:val="24"/>
                <w:szCs w:val="24"/>
                <w:lang w:eastAsia="ru-RU"/>
              </w:rPr>
              <w:t xml:space="preserve"> </w:t>
            </w:r>
            <w:r w:rsidRPr="00303ED2">
              <w:rPr>
                <w:sz w:val="24"/>
                <w:szCs w:val="24"/>
                <w:lang w:eastAsia="ru-RU"/>
              </w:rPr>
              <w:t>социальный педагог</w:t>
            </w:r>
          </w:p>
          <w:p w:rsidR="00303ED2" w:rsidRPr="00303ED2" w:rsidRDefault="00303ED2" w:rsidP="00442756">
            <w:pPr>
              <w:widowControl/>
              <w:autoSpaceDE/>
              <w:autoSpaceDN/>
              <w:ind w:left="175" w:right="176"/>
              <w:jc w:val="both"/>
              <w:rPr>
                <w:bCs/>
                <w:sz w:val="24"/>
                <w:szCs w:val="24"/>
                <w:lang w:eastAsia="ru-RU"/>
              </w:rPr>
            </w:pPr>
          </w:p>
        </w:tc>
      </w:tr>
      <w:tr w:rsidR="00303ED2" w:rsidRPr="00303ED2" w:rsidTr="00442756">
        <w:tc>
          <w:tcPr>
            <w:tcW w:w="4678"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Диспуты на тему «Что значит быть хорошим сыном, дочерью?»</w:t>
            </w:r>
          </w:p>
        </w:tc>
        <w:tc>
          <w:tcPr>
            <w:tcW w:w="4927"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Классные руководители, родственники обучающихся.</w:t>
            </w:r>
          </w:p>
        </w:tc>
      </w:tr>
      <w:tr w:rsidR="00303ED2" w:rsidRPr="00303ED2" w:rsidTr="00442756">
        <w:tc>
          <w:tcPr>
            <w:tcW w:w="4678"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Изготовление подарков-призов для родителей  и других родственников</w:t>
            </w:r>
          </w:p>
        </w:tc>
        <w:tc>
          <w:tcPr>
            <w:tcW w:w="4927"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Классные руководители, родственники обучающихся.</w:t>
            </w:r>
          </w:p>
        </w:tc>
      </w:tr>
      <w:tr w:rsidR="00303ED2" w:rsidRPr="00303ED2" w:rsidTr="00442756">
        <w:tc>
          <w:tcPr>
            <w:tcW w:w="4678"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sz w:val="24"/>
                <w:szCs w:val="24"/>
                <w:lang w:eastAsia="ru-RU"/>
              </w:rPr>
            </w:pPr>
            <w:r w:rsidRPr="00303ED2">
              <w:rPr>
                <w:sz w:val="24"/>
                <w:szCs w:val="24"/>
                <w:lang w:eastAsia="ru-RU"/>
              </w:rPr>
              <w:t xml:space="preserve">Концертная программа, посвященная </w:t>
            </w:r>
          </w:p>
          <w:p w:rsidR="00303ED2" w:rsidRPr="00303ED2" w:rsidRDefault="00303ED2" w:rsidP="00442756">
            <w:pPr>
              <w:widowControl/>
              <w:autoSpaceDE/>
              <w:autoSpaceDN/>
              <w:ind w:left="175" w:right="176"/>
              <w:jc w:val="both"/>
              <w:rPr>
                <w:sz w:val="24"/>
                <w:szCs w:val="24"/>
                <w:lang w:eastAsia="ru-RU"/>
              </w:rPr>
            </w:pPr>
            <w:r w:rsidRPr="00303ED2">
              <w:rPr>
                <w:sz w:val="24"/>
                <w:szCs w:val="24"/>
                <w:lang w:eastAsia="ru-RU"/>
              </w:rPr>
              <w:t>8 марта</w:t>
            </w:r>
          </w:p>
        </w:tc>
        <w:tc>
          <w:tcPr>
            <w:tcW w:w="4927"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sz w:val="24"/>
                <w:szCs w:val="24"/>
                <w:lang w:eastAsia="ru-RU"/>
              </w:rPr>
            </w:pPr>
            <w:r w:rsidRPr="00303ED2">
              <w:rPr>
                <w:sz w:val="24"/>
                <w:szCs w:val="24"/>
                <w:lang w:eastAsia="ru-RU"/>
              </w:rPr>
              <w:t>Директор КЗЦ, классные руководители, преподаватели ДШИ</w:t>
            </w:r>
          </w:p>
        </w:tc>
      </w:tr>
      <w:tr w:rsidR="00303ED2" w:rsidRPr="00303ED2" w:rsidTr="00442756">
        <w:tc>
          <w:tcPr>
            <w:tcW w:w="4678"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Привлечение ближайших родственников к делам класса и школы</w:t>
            </w:r>
          </w:p>
        </w:tc>
        <w:tc>
          <w:tcPr>
            <w:tcW w:w="4927"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Классные руководители, классные родительские комитеты</w:t>
            </w:r>
          </w:p>
        </w:tc>
      </w:tr>
      <w:tr w:rsidR="00303ED2" w:rsidRPr="00303ED2" w:rsidTr="00442756">
        <w:tc>
          <w:tcPr>
            <w:tcW w:w="4678"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Организация консультаций, лекториев, работы родительских комитетов, знакомство с профессиями своих родителей</w:t>
            </w:r>
          </w:p>
        </w:tc>
        <w:tc>
          <w:tcPr>
            <w:tcW w:w="4927"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Классные руководители,  организатор детского движения, руководитель музея, психолог</w:t>
            </w:r>
          </w:p>
        </w:tc>
      </w:tr>
      <w:tr w:rsidR="00303ED2" w:rsidRPr="00303ED2" w:rsidTr="00442756">
        <w:tc>
          <w:tcPr>
            <w:tcW w:w="4678"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Заочные путешествия «Здесь живут мои родственники»</w:t>
            </w:r>
          </w:p>
        </w:tc>
        <w:tc>
          <w:tcPr>
            <w:tcW w:w="4927"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Классные руководители, родственники обучающихся, библиотекарь</w:t>
            </w:r>
          </w:p>
        </w:tc>
      </w:tr>
      <w:tr w:rsidR="00303ED2" w:rsidRPr="00303ED2" w:rsidTr="00442756">
        <w:tc>
          <w:tcPr>
            <w:tcW w:w="4678"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Проведение конкурсов  «А ну-ка,  дедушки!»,  «А ну-ка, мальчики!», спортивных эстафет для мужчин, конкурсы на силу и ловкость</w:t>
            </w:r>
          </w:p>
        </w:tc>
        <w:tc>
          <w:tcPr>
            <w:tcW w:w="4927"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Классные руководители, родственники обучающихся, ДК, Совет ветеранов, преподаватели физической культуры</w:t>
            </w:r>
          </w:p>
        </w:tc>
      </w:tr>
      <w:tr w:rsidR="00303ED2" w:rsidRPr="00303ED2" w:rsidTr="00442756">
        <w:tc>
          <w:tcPr>
            <w:tcW w:w="4678"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 xml:space="preserve">Организация традиционных народных или семейных праздников, посиделок, вечеров </w:t>
            </w:r>
          </w:p>
        </w:tc>
        <w:tc>
          <w:tcPr>
            <w:tcW w:w="4927"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Классные руководители, организатор детского движения, женсовет, ДК, социальный педагог</w:t>
            </w:r>
          </w:p>
        </w:tc>
      </w:tr>
      <w:tr w:rsidR="00303ED2" w:rsidRPr="00303ED2" w:rsidTr="00442756">
        <w:tc>
          <w:tcPr>
            <w:tcW w:w="4678"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Тимуровская работа,  помощь пожилым людям  и инвалидам</w:t>
            </w:r>
          </w:p>
        </w:tc>
        <w:tc>
          <w:tcPr>
            <w:tcW w:w="4927"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Органы самоуправления, организатор детского движения, классные руководители</w:t>
            </w:r>
          </w:p>
        </w:tc>
      </w:tr>
      <w:tr w:rsidR="00303ED2" w:rsidRPr="00303ED2" w:rsidTr="00442756">
        <w:tc>
          <w:tcPr>
            <w:tcW w:w="4678"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 xml:space="preserve">Проведение Дней открытых дверей </w:t>
            </w:r>
          </w:p>
        </w:tc>
        <w:tc>
          <w:tcPr>
            <w:tcW w:w="4927"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 xml:space="preserve"> Администрация школы, классные руководители, психолог, социальный педагог</w:t>
            </w:r>
          </w:p>
        </w:tc>
      </w:tr>
      <w:tr w:rsidR="00303ED2" w:rsidRPr="00303ED2" w:rsidTr="00442756">
        <w:tc>
          <w:tcPr>
            <w:tcW w:w="4678"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Совместные вечера «Дети + родители + учитель»</w:t>
            </w:r>
          </w:p>
        </w:tc>
        <w:tc>
          <w:tcPr>
            <w:tcW w:w="4927"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Классные руководители, родственники обучающихся</w:t>
            </w:r>
          </w:p>
        </w:tc>
      </w:tr>
      <w:tr w:rsidR="00303ED2" w:rsidRPr="00303ED2" w:rsidTr="00442756">
        <w:tc>
          <w:tcPr>
            <w:tcW w:w="4678"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Родительские собрания «Отцы и дети», «Каково на дому, таково и самому»</w:t>
            </w:r>
          </w:p>
        </w:tc>
        <w:tc>
          <w:tcPr>
            <w:tcW w:w="4927"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Классные руководители, члены родительского комитета</w:t>
            </w:r>
          </w:p>
        </w:tc>
      </w:tr>
      <w:tr w:rsidR="00303ED2" w:rsidRPr="00303ED2" w:rsidTr="00442756">
        <w:tc>
          <w:tcPr>
            <w:tcW w:w="4678"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lastRenderedPageBreak/>
              <w:t>Вечер вопросов и  ответов «Моя будущая семья»</w:t>
            </w:r>
          </w:p>
        </w:tc>
        <w:tc>
          <w:tcPr>
            <w:tcW w:w="4927"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Классный руководители, психолог, социальный педагог</w:t>
            </w:r>
          </w:p>
        </w:tc>
      </w:tr>
      <w:tr w:rsidR="00303ED2" w:rsidRPr="00303ED2" w:rsidTr="00442756">
        <w:tc>
          <w:tcPr>
            <w:tcW w:w="4678"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Консультирование родителей по вопросам воспитания</w:t>
            </w:r>
          </w:p>
        </w:tc>
        <w:tc>
          <w:tcPr>
            <w:tcW w:w="4927"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 xml:space="preserve"> Администрация, классный руководитель,  психолог, социальный педагог</w:t>
            </w:r>
          </w:p>
        </w:tc>
      </w:tr>
      <w:tr w:rsidR="00303ED2" w:rsidRPr="00303ED2" w:rsidTr="00442756">
        <w:tc>
          <w:tcPr>
            <w:tcW w:w="4678"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sz w:val="24"/>
                <w:szCs w:val="24"/>
                <w:lang w:eastAsia="ru-RU"/>
              </w:rPr>
            </w:pPr>
            <w:r w:rsidRPr="00303ED2">
              <w:rPr>
                <w:sz w:val="24"/>
                <w:szCs w:val="24"/>
                <w:lang w:eastAsia="ru-RU"/>
              </w:rPr>
              <w:t>Антинаркотическая акция «Родительский урок»</w:t>
            </w:r>
          </w:p>
        </w:tc>
        <w:tc>
          <w:tcPr>
            <w:tcW w:w="4927"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sz w:val="24"/>
                <w:szCs w:val="24"/>
                <w:lang w:eastAsia="ru-RU"/>
              </w:rPr>
            </w:pPr>
            <w:r w:rsidRPr="00303ED2">
              <w:rPr>
                <w:sz w:val="24"/>
                <w:szCs w:val="24"/>
                <w:lang w:eastAsia="ru-RU"/>
              </w:rPr>
              <w:t>Администрация школы, классные руководители</w:t>
            </w:r>
          </w:p>
        </w:tc>
      </w:tr>
      <w:tr w:rsidR="00303ED2" w:rsidRPr="00303ED2" w:rsidTr="00442756">
        <w:tc>
          <w:tcPr>
            <w:tcW w:w="4678"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sz w:val="24"/>
                <w:szCs w:val="24"/>
                <w:lang w:eastAsia="ru-RU"/>
              </w:rPr>
            </w:pPr>
            <w:r w:rsidRPr="00303ED2">
              <w:rPr>
                <w:sz w:val="24"/>
                <w:szCs w:val="24"/>
                <w:lang w:eastAsia="ru-RU"/>
              </w:rPr>
              <w:t>Вечер совместно с родителями «Мы ждём гостей!»</w:t>
            </w:r>
          </w:p>
        </w:tc>
        <w:tc>
          <w:tcPr>
            <w:tcW w:w="4927"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sz w:val="24"/>
                <w:szCs w:val="24"/>
                <w:lang w:eastAsia="ru-RU"/>
              </w:rPr>
            </w:pPr>
            <w:r w:rsidRPr="00303ED2">
              <w:rPr>
                <w:sz w:val="24"/>
                <w:szCs w:val="24"/>
                <w:lang w:eastAsia="ru-RU"/>
              </w:rPr>
              <w:t>Классные руководители</w:t>
            </w:r>
          </w:p>
        </w:tc>
      </w:tr>
    </w:tbl>
    <w:p w:rsidR="00303ED2" w:rsidRPr="00303ED2" w:rsidRDefault="00303ED2" w:rsidP="00303ED2">
      <w:pPr>
        <w:widowControl/>
        <w:autoSpaceDE/>
        <w:autoSpaceDN/>
        <w:ind w:left="426" w:right="884" w:firstLine="709"/>
        <w:jc w:val="both"/>
        <w:rPr>
          <w:b/>
          <w:sz w:val="24"/>
          <w:szCs w:val="24"/>
          <w:lang w:eastAsia="ru-RU"/>
        </w:rPr>
      </w:pPr>
    </w:p>
    <w:p w:rsidR="00303ED2" w:rsidRPr="00303ED2" w:rsidRDefault="00303ED2" w:rsidP="00303ED2">
      <w:pPr>
        <w:widowControl/>
        <w:autoSpaceDE/>
        <w:autoSpaceDN/>
        <w:ind w:left="426" w:right="884" w:firstLine="709"/>
        <w:jc w:val="both"/>
        <w:rPr>
          <w:b/>
          <w:sz w:val="24"/>
          <w:szCs w:val="24"/>
          <w:lang w:eastAsia="ru-RU"/>
        </w:rPr>
      </w:pPr>
      <w:r w:rsidRPr="00303ED2">
        <w:rPr>
          <w:b/>
          <w:sz w:val="24"/>
          <w:szCs w:val="24"/>
          <w:lang w:eastAsia="ru-RU"/>
        </w:rPr>
        <w:t>Воспитание гражданского отношения к школе (Я и школа)</w:t>
      </w:r>
    </w:p>
    <w:p w:rsidR="00303ED2" w:rsidRPr="00303ED2" w:rsidRDefault="00303ED2" w:rsidP="00303ED2">
      <w:pPr>
        <w:widowControl/>
        <w:autoSpaceDE/>
        <w:autoSpaceDN/>
        <w:ind w:left="426" w:right="884" w:firstLine="709"/>
        <w:jc w:val="both"/>
        <w:rPr>
          <w:b/>
          <w:sz w:val="24"/>
          <w:szCs w:val="24"/>
          <w:u w:val="single"/>
          <w:lang w:eastAsia="ru-RU"/>
        </w:rPr>
      </w:pPr>
      <w:r w:rsidRPr="00303ED2">
        <w:rPr>
          <w:b/>
          <w:sz w:val="24"/>
          <w:szCs w:val="24"/>
          <w:u w:val="single"/>
          <w:lang w:eastAsia="ru-RU"/>
        </w:rPr>
        <w:t>Задачи:</w:t>
      </w:r>
    </w:p>
    <w:p w:rsidR="00303ED2" w:rsidRPr="00303ED2" w:rsidRDefault="00303ED2" w:rsidP="00303ED2">
      <w:pPr>
        <w:widowControl/>
        <w:autoSpaceDE/>
        <w:autoSpaceDN/>
        <w:ind w:left="426" w:right="884" w:firstLine="709"/>
        <w:jc w:val="both"/>
        <w:rPr>
          <w:sz w:val="24"/>
          <w:szCs w:val="24"/>
          <w:lang w:eastAsia="ru-RU"/>
        </w:rPr>
      </w:pPr>
      <w:r w:rsidRPr="00303ED2">
        <w:rPr>
          <w:sz w:val="24"/>
          <w:szCs w:val="24"/>
          <w:lang w:eastAsia="ru-RU"/>
        </w:rPr>
        <w:t>формировать к младших школьников бережное отношение к школьному имуществу;</w:t>
      </w:r>
    </w:p>
    <w:p w:rsidR="00303ED2" w:rsidRPr="00303ED2" w:rsidRDefault="00303ED2" w:rsidP="00303ED2">
      <w:pPr>
        <w:widowControl/>
        <w:autoSpaceDE/>
        <w:autoSpaceDN/>
        <w:ind w:left="426" w:right="884" w:firstLine="709"/>
        <w:jc w:val="both"/>
        <w:rPr>
          <w:sz w:val="24"/>
          <w:szCs w:val="24"/>
          <w:lang w:eastAsia="ru-RU"/>
        </w:rPr>
      </w:pPr>
      <w:r w:rsidRPr="00303ED2">
        <w:rPr>
          <w:sz w:val="24"/>
          <w:szCs w:val="24"/>
          <w:lang w:eastAsia="ru-RU"/>
        </w:rPr>
        <w:t>развивать и укреплять лучшие школьные традиции;</w:t>
      </w:r>
    </w:p>
    <w:p w:rsidR="00303ED2" w:rsidRPr="00303ED2" w:rsidRDefault="00303ED2" w:rsidP="00303ED2">
      <w:pPr>
        <w:widowControl/>
        <w:adjustRightInd w:val="0"/>
        <w:ind w:left="426" w:right="884" w:firstLine="709"/>
        <w:jc w:val="both"/>
        <w:rPr>
          <w:sz w:val="24"/>
          <w:szCs w:val="24"/>
          <w:lang w:eastAsia="ru-RU"/>
        </w:rPr>
      </w:pPr>
      <w:r w:rsidRPr="00303ED2">
        <w:rPr>
          <w:sz w:val="24"/>
          <w:szCs w:val="24"/>
          <w:lang w:eastAsia="ru-RU"/>
        </w:rPr>
        <w:t>приобщать к общечеловеческим ценностям.</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4796"/>
      </w:tblGrid>
      <w:tr w:rsidR="00303ED2" w:rsidRPr="00303ED2" w:rsidTr="00442756">
        <w:tc>
          <w:tcPr>
            <w:tcW w:w="5103"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Праздник первого звонка</w:t>
            </w:r>
          </w:p>
        </w:tc>
        <w:tc>
          <w:tcPr>
            <w:tcW w:w="481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Зам директора школы  по ВР</w:t>
            </w:r>
          </w:p>
        </w:tc>
      </w:tr>
      <w:tr w:rsidR="00303ED2" w:rsidRPr="00303ED2" w:rsidTr="00442756">
        <w:tc>
          <w:tcPr>
            <w:tcW w:w="5103"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Экскурсия по школе «Мой школьный дом»</w:t>
            </w:r>
          </w:p>
        </w:tc>
        <w:tc>
          <w:tcPr>
            <w:tcW w:w="481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Классные руководители</w:t>
            </w:r>
          </w:p>
        </w:tc>
      </w:tr>
      <w:tr w:rsidR="00303ED2" w:rsidRPr="00303ED2" w:rsidTr="00442756">
        <w:tc>
          <w:tcPr>
            <w:tcW w:w="5103"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Озеленение и благоустройство школы и школьной территории</w:t>
            </w:r>
          </w:p>
        </w:tc>
        <w:tc>
          <w:tcPr>
            <w:tcW w:w="481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 xml:space="preserve">Директор школы, классный руководители </w:t>
            </w:r>
          </w:p>
        </w:tc>
      </w:tr>
      <w:tr w:rsidR="00303ED2" w:rsidRPr="00303ED2" w:rsidTr="00442756">
        <w:tc>
          <w:tcPr>
            <w:tcW w:w="5103"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Издание школьной газеты для малышей</w:t>
            </w:r>
          </w:p>
        </w:tc>
        <w:tc>
          <w:tcPr>
            <w:tcW w:w="481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Зам директора по ВР, организатор детского движения, органы самоуправления</w:t>
            </w:r>
          </w:p>
        </w:tc>
      </w:tr>
      <w:tr w:rsidR="00303ED2" w:rsidRPr="00303ED2" w:rsidTr="00442756">
        <w:tc>
          <w:tcPr>
            <w:tcW w:w="5103"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Создание социальных проектов «История школы в лицах»</w:t>
            </w:r>
          </w:p>
        </w:tc>
        <w:tc>
          <w:tcPr>
            <w:tcW w:w="481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Классные руководители, организатор детского движения, органы самоуправления</w:t>
            </w:r>
          </w:p>
        </w:tc>
      </w:tr>
      <w:tr w:rsidR="00303ED2" w:rsidRPr="00303ED2" w:rsidTr="00442756">
        <w:tc>
          <w:tcPr>
            <w:tcW w:w="5103"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Участие в спортивных соревнованиях за честь школы</w:t>
            </w:r>
          </w:p>
        </w:tc>
        <w:tc>
          <w:tcPr>
            <w:tcW w:w="481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преподаватели физической культуры, руководители дополнительного образования</w:t>
            </w:r>
          </w:p>
        </w:tc>
      </w:tr>
      <w:tr w:rsidR="00303ED2" w:rsidRPr="00303ED2" w:rsidTr="00442756">
        <w:tc>
          <w:tcPr>
            <w:tcW w:w="5103"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Акция «Уют и чистота в школе»</w:t>
            </w:r>
          </w:p>
        </w:tc>
        <w:tc>
          <w:tcPr>
            <w:tcW w:w="481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Администрация школы, классные руководители</w:t>
            </w:r>
          </w:p>
        </w:tc>
      </w:tr>
      <w:tr w:rsidR="00303ED2" w:rsidRPr="00303ED2" w:rsidTr="00442756">
        <w:tc>
          <w:tcPr>
            <w:tcW w:w="5103"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Участие в районных и краевых конкурсах «Ученик года». «Учитель года»,  «Лучший классный руководитель года», «Вожатый года»</w:t>
            </w:r>
          </w:p>
        </w:tc>
        <w:tc>
          <w:tcPr>
            <w:tcW w:w="481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Администрация школы</w:t>
            </w:r>
          </w:p>
        </w:tc>
      </w:tr>
      <w:tr w:rsidR="00303ED2" w:rsidRPr="00303ED2" w:rsidTr="00442756">
        <w:tc>
          <w:tcPr>
            <w:tcW w:w="5103"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 xml:space="preserve">Разработка локальных актов школы </w:t>
            </w:r>
          </w:p>
        </w:tc>
        <w:tc>
          <w:tcPr>
            <w:tcW w:w="481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Администрация школы</w:t>
            </w:r>
          </w:p>
        </w:tc>
      </w:tr>
      <w:tr w:rsidR="00303ED2" w:rsidRPr="00303ED2" w:rsidTr="00442756">
        <w:tc>
          <w:tcPr>
            <w:tcW w:w="5103"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Участие в адаптации первоклассников</w:t>
            </w:r>
          </w:p>
        </w:tc>
        <w:tc>
          <w:tcPr>
            <w:tcW w:w="481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Классные руководители, зам директора школы  по УВР, зам директора школы  по ВР, детский сад</w:t>
            </w:r>
          </w:p>
        </w:tc>
      </w:tr>
      <w:tr w:rsidR="00303ED2" w:rsidRPr="00303ED2" w:rsidTr="00442756">
        <w:tc>
          <w:tcPr>
            <w:tcW w:w="5103"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Организация работы  «Телефона доверия»</w:t>
            </w:r>
          </w:p>
        </w:tc>
        <w:tc>
          <w:tcPr>
            <w:tcW w:w="481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Зам директора школы по УВР, педагоги, психологи, социальный педагог</w:t>
            </w:r>
          </w:p>
        </w:tc>
      </w:tr>
      <w:tr w:rsidR="00303ED2" w:rsidRPr="00303ED2" w:rsidTr="00442756">
        <w:tc>
          <w:tcPr>
            <w:tcW w:w="5103"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Акция «Неделя пятерок».</w:t>
            </w:r>
          </w:p>
        </w:tc>
        <w:tc>
          <w:tcPr>
            <w:tcW w:w="481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Органы самоуправления.</w:t>
            </w:r>
          </w:p>
        </w:tc>
      </w:tr>
      <w:tr w:rsidR="00303ED2" w:rsidRPr="00303ED2" w:rsidTr="00442756">
        <w:tc>
          <w:tcPr>
            <w:tcW w:w="5103"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День самоуправления.</w:t>
            </w:r>
          </w:p>
        </w:tc>
        <w:tc>
          <w:tcPr>
            <w:tcW w:w="481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Органы самоуправления.</w:t>
            </w:r>
          </w:p>
        </w:tc>
      </w:tr>
      <w:tr w:rsidR="00303ED2" w:rsidRPr="00303ED2" w:rsidTr="00442756">
        <w:tc>
          <w:tcPr>
            <w:tcW w:w="5103"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Проведение выставок, предметных олимпиад, творческих отчетов и др.</w:t>
            </w:r>
          </w:p>
        </w:tc>
        <w:tc>
          <w:tcPr>
            <w:tcW w:w="481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Зам директора школы по УВР, зам директора школы  по ВР, организатор детского движения, педагоги дополнительного образования</w:t>
            </w:r>
          </w:p>
        </w:tc>
      </w:tr>
      <w:tr w:rsidR="00303ED2" w:rsidRPr="00303ED2" w:rsidTr="00442756">
        <w:tc>
          <w:tcPr>
            <w:tcW w:w="5103"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Организация субботников</w:t>
            </w:r>
          </w:p>
        </w:tc>
        <w:tc>
          <w:tcPr>
            <w:tcW w:w="481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 xml:space="preserve">Администрация </w:t>
            </w:r>
          </w:p>
        </w:tc>
      </w:tr>
      <w:tr w:rsidR="00303ED2" w:rsidRPr="00303ED2" w:rsidTr="00442756">
        <w:tc>
          <w:tcPr>
            <w:tcW w:w="5103"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Празднование Дня учителя</w:t>
            </w:r>
          </w:p>
        </w:tc>
        <w:tc>
          <w:tcPr>
            <w:tcW w:w="481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Администрация</w:t>
            </w:r>
          </w:p>
        </w:tc>
      </w:tr>
      <w:tr w:rsidR="00303ED2" w:rsidRPr="00303ED2" w:rsidTr="00442756">
        <w:tc>
          <w:tcPr>
            <w:tcW w:w="5103"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lastRenderedPageBreak/>
              <w:t>Вечер встречи с выпускниками</w:t>
            </w:r>
          </w:p>
        </w:tc>
        <w:tc>
          <w:tcPr>
            <w:tcW w:w="481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Администрация</w:t>
            </w:r>
          </w:p>
        </w:tc>
      </w:tr>
      <w:tr w:rsidR="00303ED2" w:rsidRPr="00303ED2" w:rsidTr="00442756">
        <w:tc>
          <w:tcPr>
            <w:tcW w:w="5103"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Выбора в органы школьного самоуправления</w:t>
            </w:r>
          </w:p>
        </w:tc>
        <w:tc>
          <w:tcPr>
            <w:tcW w:w="481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Администрация</w:t>
            </w:r>
          </w:p>
        </w:tc>
      </w:tr>
      <w:tr w:rsidR="00303ED2" w:rsidRPr="00303ED2" w:rsidTr="00442756">
        <w:tc>
          <w:tcPr>
            <w:tcW w:w="5103"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Организация дежурства, распределение поручений</w:t>
            </w:r>
          </w:p>
        </w:tc>
        <w:tc>
          <w:tcPr>
            <w:tcW w:w="481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Классные руководители, организатор детского движения</w:t>
            </w:r>
          </w:p>
        </w:tc>
      </w:tr>
      <w:tr w:rsidR="00303ED2" w:rsidRPr="00303ED2" w:rsidTr="00442756">
        <w:tc>
          <w:tcPr>
            <w:tcW w:w="5103"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Операции  «Библиотеке - наша помощь».</w:t>
            </w:r>
          </w:p>
        </w:tc>
        <w:tc>
          <w:tcPr>
            <w:tcW w:w="481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Библиотекарь, органы самоуправления.</w:t>
            </w:r>
          </w:p>
        </w:tc>
      </w:tr>
      <w:tr w:rsidR="00303ED2" w:rsidRPr="00303ED2" w:rsidTr="00442756">
        <w:tc>
          <w:tcPr>
            <w:tcW w:w="5103"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Проведение творческих дел познавательного характера</w:t>
            </w:r>
          </w:p>
        </w:tc>
        <w:tc>
          <w:tcPr>
            <w:tcW w:w="481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Зам директора школы  по ВР, организатор детского движения, классные руководители</w:t>
            </w:r>
          </w:p>
        </w:tc>
      </w:tr>
      <w:tr w:rsidR="00303ED2" w:rsidRPr="00303ED2" w:rsidTr="00442756">
        <w:tc>
          <w:tcPr>
            <w:tcW w:w="5103"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Школьная символика «Придумай герб, гимн, флаг школы».</w:t>
            </w:r>
          </w:p>
        </w:tc>
        <w:tc>
          <w:tcPr>
            <w:tcW w:w="481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Зам директора школы  по ВР, преподаватели, классные руководители</w:t>
            </w:r>
          </w:p>
        </w:tc>
      </w:tr>
      <w:tr w:rsidR="00303ED2" w:rsidRPr="00303ED2" w:rsidTr="00442756">
        <w:tc>
          <w:tcPr>
            <w:tcW w:w="5103"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Слет общественных объединений (детская организация)</w:t>
            </w:r>
          </w:p>
        </w:tc>
        <w:tc>
          <w:tcPr>
            <w:tcW w:w="481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Зам по ВР, организатор детского движения</w:t>
            </w:r>
          </w:p>
        </w:tc>
      </w:tr>
      <w:tr w:rsidR="00303ED2" w:rsidRPr="00303ED2" w:rsidTr="00442756">
        <w:tc>
          <w:tcPr>
            <w:tcW w:w="5103"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Игра  для первоклассников «Школа-дом»</w:t>
            </w:r>
          </w:p>
        </w:tc>
        <w:tc>
          <w:tcPr>
            <w:tcW w:w="481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Организатор детского движения.</w:t>
            </w:r>
          </w:p>
        </w:tc>
      </w:tr>
      <w:tr w:rsidR="00303ED2" w:rsidRPr="00303ED2" w:rsidTr="00442756">
        <w:tc>
          <w:tcPr>
            <w:tcW w:w="5103"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Смотр классных комнат «Уютный класс»</w:t>
            </w:r>
          </w:p>
        </w:tc>
        <w:tc>
          <w:tcPr>
            <w:tcW w:w="481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Администрация.</w:t>
            </w:r>
          </w:p>
        </w:tc>
      </w:tr>
      <w:tr w:rsidR="00303ED2" w:rsidRPr="00303ED2" w:rsidTr="00442756">
        <w:tc>
          <w:tcPr>
            <w:tcW w:w="5103"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Час откровенного разговора «Мой сосед по парте».</w:t>
            </w:r>
          </w:p>
        </w:tc>
        <w:tc>
          <w:tcPr>
            <w:tcW w:w="481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Классные руководители.</w:t>
            </w:r>
          </w:p>
        </w:tc>
      </w:tr>
      <w:tr w:rsidR="00303ED2" w:rsidRPr="00303ED2" w:rsidTr="00442756">
        <w:tc>
          <w:tcPr>
            <w:tcW w:w="5103"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Праздник последнего звонка.</w:t>
            </w:r>
          </w:p>
        </w:tc>
        <w:tc>
          <w:tcPr>
            <w:tcW w:w="481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Зам директора школы  по ВР</w:t>
            </w:r>
          </w:p>
        </w:tc>
      </w:tr>
      <w:tr w:rsidR="00303ED2" w:rsidRPr="00303ED2" w:rsidTr="00442756">
        <w:tc>
          <w:tcPr>
            <w:tcW w:w="5103"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Социальное проектирование «Я и школа»</w:t>
            </w:r>
          </w:p>
        </w:tc>
        <w:tc>
          <w:tcPr>
            <w:tcW w:w="481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Классные руководители</w:t>
            </w:r>
          </w:p>
        </w:tc>
      </w:tr>
      <w:tr w:rsidR="00303ED2" w:rsidRPr="00303ED2" w:rsidTr="00442756">
        <w:tc>
          <w:tcPr>
            <w:tcW w:w="5103"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 xml:space="preserve"> Беседа «Мои права и обязанности»</w:t>
            </w:r>
          </w:p>
        </w:tc>
        <w:tc>
          <w:tcPr>
            <w:tcW w:w="481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Зам директора школы по ВР, социальный педагог, классные руководители</w:t>
            </w:r>
          </w:p>
        </w:tc>
      </w:tr>
      <w:tr w:rsidR="00303ED2" w:rsidRPr="00303ED2" w:rsidTr="00442756">
        <w:tc>
          <w:tcPr>
            <w:tcW w:w="5103"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Организация  поисковой работы  школьного музея</w:t>
            </w:r>
          </w:p>
        </w:tc>
        <w:tc>
          <w:tcPr>
            <w:tcW w:w="4819"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tabs>
                <w:tab w:val="left" w:pos="4569"/>
              </w:tabs>
              <w:autoSpaceDE/>
              <w:autoSpaceDN/>
              <w:ind w:left="175" w:right="318"/>
              <w:jc w:val="both"/>
              <w:rPr>
                <w:bCs/>
                <w:sz w:val="24"/>
                <w:szCs w:val="24"/>
                <w:lang w:eastAsia="ru-RU"/>
              </w:rPr>
            </w:pPr>
            <w:r w:rsidRPr="00303ED2">
              <w:rPr>
                <w:sz w:val="24"/>
                <w:szCs w:val="24"/>
                <w:lang w:eastAsia="ru-RU"/>
              </w:rPr>
              <w:t xml:space="preserve"> Руководитель музея </w:t>
            </w:r>
          </w:p>
        </w:tc>
      </w:tr>
    </w:tbl>
    <w:p w:rsidR="00303ED2" w:rsidRPr="00303ED2" w:rsidRDefault="00303ED2" w:rsidP="00303ED2">
      <w:pPr>
        <w:widowControl/>
        <w:adjustRightInd w:val="0"/>
        <w:ind w:left="426" w:right="884" w:firstLine="709"/>
        <w:jc w:val="both"/>
        <w:rPr>
          <w:rFonts w:eastAsia="Calibri"/>
          <w:b/>
          <w:bCs/>
          <w:sz w:val="24"/>
          <w:szCs w:val="24"/>
        </w:rPr>
      </w:pPr>
    </w:p>
    <w:p w:rsidR="00303ED2" w:rsidRPr="00303ED2" w:rsidRDefault="00303ED2" w:rsidP="00303ED2">
      <w:pPr>
        <w:widowControl/>
        <w:autoSpaceDE/>
        <w:autoSpaceDN/>
        <w:ind w:left="426" w:right="884"/>
        <w:jc w:val="center"/>
        <w:rPr>
          <w:b/>
          <w:sz w:val="24"/>
          <w:szCs w:val="24"/>
          <w:lang w:eastAsia="ru-RU"/>
        </w:rPr>
      </w:pPr>
      <w:r w:rsidRPr="00303ED2">
        <w:rPr>
          <w:b/>
          <w:sz w:val="24"/>
          <w:szCs w:val="24"/>
          <w:lang w:eastAsia="ru-RU"/>
        </w:rPr>
        <w:t>Воспитание гражданского отношения к окружающим людям (Я и люди)</w:t>
      </w:r>
    </w:p>
    <w:p w:rsidR="00303ED2" w:rsidRPr="00303ED2" w:rsidRDefault="00303ED2" w:rsidP="00303ED2">
      <w:pPr>
        <w:widowControl/>
        <w:autoSpaceDE/>
        <w:autoSpaceDN/>
        <w:ind w:left="426" w:right="884" w:firstLine="709"/>
        <w:jc w:val="both"/>
        <w:rPr>
          <w:b/>
          <w:sz w:val="24"/>
          <w:szCs w:val="24"/>
          <w:u w:val="single"/>
          <w:lang w:eastAsia="ru-RU"/>
        </w:rPr>
      </w:pPr>
      <w:r w:rsidRPr="00303ED2">
        <w:rPr>
          <w:b/>
          <w:sz w:val="24"/>
          <w:szCs w:val="24"/>
          <w:u w:val="single"/>
          <w:lang w:eastAsia="ru-RU"/>
        </w:rPr>
        <w:t>Задачи:</w:t>
      </w:r>
    </w:p>
    <w:p w:rsidR="00303ED2" w:rsidRPr="00303ED2" w:rsidRDefault="00303ED2" w:rsidP="00303ED2">
      <w:pPr>
        <w:widowControl/>
        <w:adjustRightInd w:val="0"/>
        <w:ind w:left="426" w:right="884" w:firstLine="709"/>
        <w:jc w:val="both"/>
        <w:rPr>
          <w:rFonts w:eastAsia="Calibri"/>
          <w:color w:val="000000"/>
          <w:sz w:val="24"/>
          <w:szCs w:val="24"/>
        </w:rPr>
      </w:pPr>
      <w:r w:rsidRPr="00303ED2">
        <w:rPr>
          <w:rFonts w:eastAsia="Calibri"/>
          <w:color w:val="000000"/>
          <w:sz w:val="24"/>
          <w:szCs w:val="24"/>
        </w:rPr>
        <w:t>Воспитывать доброжелательность и эмоциональную отзывчивость, понимание и сопереживание другим людям.</w:t>
      </w:r>
    </w:p>
    <w:p w:rsidR="00303ED2" w:rsidRPr="00303ED2" w:rsidRDefault="00303ED2" w:rsidP="00303ED2">
      <w:pPr>
        <w:widowControl/>
        <w:adjustRightInd w:val="0"/>
        <w:ind w:left="426" w:right="884" w:firstLine="709"/>
        <w:jc w:val="both"/>
        <w:rPr>
          <w:rFonts w:eastAsia="Calibri"/>
          <w:color w:val="000000"/>
          <w:sz w:val="24"/>
          <w:szCs w:val="24"/>
        </w:rPr>
      </w:pPr>
      <w:r w:rsidRPr="00303ED2">
        <w:rPr>
          <w:rFonts w:eastAsia="Calibri"/>
          <w:color w:val="000000"/>
          <w:sz w:val="24"/>
          <w:szCs w:val="24"/>
        </w:rPr>
        <w:t xml:space="preserve">Обогащать нравственный опыт личности опытом других людей. </w:t>
      </w:r>
    </w:p>
    <w:p w:rsidR="00303ED2" w:rsidRPr="00303ED2" w:rsidRDefault="00303ED2" w:rsidP="00303ED2">
      <w:pPr>
        <w:widowControl/>
        <w:adjustRightInd w:val="0"/>
        <w:ind w:left="426" w:right="884" w:firstLine="709"/>
        <w:jc w:val="both"/>
        <w:rPr>
          <w:rFonts w:eastAsia="Calibri"/>
          <w:color w:val="000000"/>
          <w:sz w:val="24"/>
          <w:szCs w:val="24"/>
        </w:rPr>
      </w:pPr>
      <w:r w:rsidRPr="00303ED2">
        <w:rPr>
          <w:rFonts w:eastAsia="Calibri"/>
          <w:color w:val="000000"/>
          <w:sz w:val="24"/>
          <w:szCs w:val="24"/>
        </w:rPr>
        <w:t>Учить взаимоотношениям в коллективе, знакомить с правилами поведения и культурой общения в общественных местах.</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6"/>
        <w:gridCol w:w="4737"/>
      </w:tblGrid>
      <w:tr w:rsidR="00303ED2" w:rsidRPr="00303ED2" w:rsidTr="00442756">
        <w:tc>
          <w:tcPr>
            <w:tcW w:w="472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24"/>
              <w:jc w:val="both"/>
              <w:rPr>
                <w:bCs/>
                <w:sz w:val="24"/>
                <w:szCs w:val="24"/>
                <w:lang w:eastAsia="ru-RU"/>
              </w:rPr>
            </w:pPr>
            <w:r w:rsidRPr="00303ED2">
              <w:rPr>
                <w:sz w:val="24"/>
                <w:szCs w:val="24"/>
                <w:lang w:eastAsia="ru-RU"/>
              </w:rPr>
              <w:t>Благоустройство улиц, дворов, детского садика и др.</w:t>
            </w:r>
          </w:p>
        </w:tc>
        <w:tc>
          <w:tcPr>
            <w:tcW w:w="4737"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27" w:right="142"/>
              <w:jc w:val="both"/>
              <w:rPr>
                <w:bCs/>
                <w:sz w:val="24"/>
                <w:szCs w:val="24"/>
                <w:lang w:eastAsia="ru-RU"/>
              </w:rPr>
            </w:pPr>
            <w:r w:rsidRPr="00303ED2">
              <w:rPr>
                <w:sz w:val="24"/>
                <w:szCs w:val="24"/>
                <w:lang w:eastAsia="ru-RU"/>
              </w:rPr>
              <w:t>Классные руководители, органы самоуправления</w:t>
            </w:r>
          </w:p>
        </w:tc>
      </w:tr>
      <w:tr w:rsidR="00303ED2" w:rsidRPr="00303ED2" w:rsidTr="00442756">
        <w:tc>
          <w:tcPr>
            <w:tcW w:w="472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24"/>
              <w:jc w:val="both"/>
              <w:rPr>
                <w:bCs/>
                <w:sz w:val="24"/>
                <w:szCs w:val="24"/>
                <w:lang w:eastAsia="ru-RU"/>
              </w:rPr>
            </w:pPr>
            <w:r w:rsidRPr="00303ED2">
              <w:rPr>
                <w:sz w:val="24"/>
                <w:szCs w:val="24"/>
                <w:lang w:eastAsia="ru-RU"/>
              </w:rPr>
              <w:t>Организация походов, экскурсий по родному краю</w:t>
            </w:r>
          </w:p>
        </w:tc>
        <w:tc>
          <w:tcPr>
            <w:tcW w:w="4737"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27" w:right="142"/>
              <w:jc w:val="both"/>
              <w:rPr>
                <w:bCs/>
                <w:sz w:val="24"/>
                <w:szCs w:val="24"/>
                <w:lang w:eastAsia="ru-RU"/>
              </w:rPr>
            </w:pPr>
            <w:r w:rsidRPr="00303ED2">
              <w:rPr>
                <w:sz w:val="24"/>
                <w:szCs w:val="24"/>
                <w:lang w:eastAsia="ru-RU"/>
              </w:rPr>
              <w:t>Классные руководители, организатор детского движения</w:t>
            </w:r>
          </w:p>
        </w:tc>
      </w:tr>
      <w:tr w:rsidR="00303ED2" w:rsidRPr="00303ED2" w:rsidTr="00442756">
        <w:tc>
          <w:tcPr>
            <w:tcW w:w="472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24"/>
              <w:jc w:val="both"/>
              <w:rPr>
                <w:bCs/>
                <w:sz w:val="24"/>
                <w:szCs w:val="24"/>
                <w:lang w:eastAsia="ru-RU"/>
              </w:rPr>
            </w:pPr>
            <w:r w:rsidRPr="00303ED2">
              <w:rPr>
                <w:sz w:val="24"/>
                <w:szCs w:val="24"/>
                <w:lang w:eastAsia="ru-RU"/>
              </w:rPr>
              <w:t>Создание классного «Портфолио», альбомов, карт села и др.</w:t>
            </w:r>
          </w:p>
        </w:tc>
        <w:tc>
          <w:tcPr>
            <w:tcW w:w="4737"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27" w:right="142"/>
              <w:jc w:val="both"/>
              <w:rPr>
                <w:bCs/>
                <w:sz w:val="24"/>
                <w:szCs w:val="24"/>
                <w:lang w:eastAsia="ru-RU"/>
              </w:rPr>
            </w:pPr>
            <w:r w:rsidRPr="00303ED2">
              <w:rPr>
                <w:sz w:val="24"/>
                <w:szCs w:val="24"/>
                <w:lang w:eastAsia="ru-RU"/>
              </w:rPr>
              <w:t>Педагоги, классные руководители</w:t>
            </w:r>
          </w:p>
        </w:tc>
      </w:tr>
      <w:tr w:rsidR="00303ED2" w:rsidRPr="00303ED2" w:rsidTr="00442756">
        <w:tc>
          <w:tcPr>
            <w:tcW w:w="472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24"/>
              <w:jc w:val="both"/>
              <w:rPr>
                <w:bCs/>
                <w:sz w:val="24"/>
                <w:szCs w:val="24"/>
                <w:lang w:eastAsia="ru-RU"/>
              </w:rPr>
            </w:pPr>
            <w:r w:rsidRPr="00303ED2">
              <w:rPr>
                <w:sz w:val="24"/>
                <w:szCs w:val="24"/>
                <w:lang w:eastAsia="ru-RU"/>
              </w:rPr>
              <w:t>Проведение природоохранной деятельности на территории поселка и в окрестностях села</w:t>
            </w:r>
          </w:p>
        </w:tc>
        <w:tc>
          <w:tcPr>
            <w:tcW w:w="4737"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27" w:right="142"/>
              <w:jc w:val="both"/>
              <w:rPr>
                <w:bCs/>
                <w:sz w:val="24"/>
                <w:szCs w:val="24"/>
                <w:lang w:eastAsia="ru-RU"/>
              </w:rPr>
            </w:pPr>
            <w:r w:rsidRPr="00303ED2">
              <w:rPr>
                <w:sz w:val="24"/>
                <w:szCs w:val="24"/>
                <w:lang w:eastAsia="ru-RU"/>
              </w:rPr>
              <w:t>Классные руководители,  организатор детского движения, педагоги</w:t>
            </w:r>
          </w:p>
        </w:tc>
      </w:tr>
      <w:tr w:rsidR="00303ED2" w:rsidRPr="00303ED2" w:rsidTr="00442756">
        <w:tc>
          <w:tcPr>
            <w:tcW w:w="472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24"/>
              <w:jc w:val="both"/>
              <w:rPr>
                <w:bCs/>
                <w:sz w:val="24"/>
                <w:szCs w:val="24"/>
                <w:lang w:eastAsia="ru-RU"/>
              </w:rPr>
            </w:pPr>
            <w:r w:rsidRPr="00303ED2">
              <w:rPr>
                <w:sz w:val="24"/>
                <w:szCs w:val="24"/>
                <w:lang w:eastAsia="ru-RU"/>
              </w:rPr>
              <w:t>Изучение архивных материалов, семейных архивов</w:t>
            </w:r>
          </w:p>
        </w:tc>
        <w:tc>
          <w:tcPr>
            <w:tcW w:w="4737"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27" w:right="142"/>
              <w:jc w:val="both"/>
              <w:rPr>
                <w:bCs/>
                <w:sz w:val="24"/>
                <w:szCs w:val="24"/>
                <w:lang w:eastAsia="ru-RU"/>
              </w:rPr>
            </w:pPr>
            <w:r w:rsidRPr="00303ED2">
              <w:rPr>
                <w:sz w:val="24"/>
                <w:szCs w:val="24"/>
                <w:lang w:eastAsia="ru-RU"/>
              </w:rPr>
              <w:t>Классные руководители, педагоги</w:t>
            </w:r>
          </w:p>
        </w:tc>
      </w:tr>
      <w:tr w:rsidR="00303ED2" w:rsidRPr="00303ED2" w:rsidTr="00442756">
        <w:tc>
          <w:tcPr>
            <w:tcW w:w="472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24"/>
              <w:jc w:val="both"/>
              <w:rPr>
                <w:bCs/>
                <w:sz w:val="24"/>
                <w:szCs w:val="24"/>
                <w:lang w:eastAsia="ru-RU"/>
              </w:rPr>
            </w:pPr>
            <w:r w:rsidRPr="00303ED2">
              <w:rPr>
                <w:sz w:val="24"/>
                <w:szCs w:val="24"/>
                <w:lang w:eastAsia="ru-RU"/>
              </w:rPr>
              <w:t>Участие в проведении Дня поселка, Дня района</w:t>
            </w:r>
          </w:p>
        </w:tc>
        <w:tc>
          <w:tcPr>
            <w:tcW w:w="4737"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27" w:right="142"/>
              <w:jc w:val="both"/>
              <w:rPr>
                <w:bCs/>
                <w:sz w:val="24"/>
                <w:szCs w:val="24"/>
                <w:lang w:eastAsia="ru-RU"/>
              </w:rPr>
            </w:pPr>
            <w:r w:rsidRPr="00303ED2">
              <w:rPr>
                <w:sz w:val="24"/>
                <w:szCs w:val="24"/>
                <w:lang w:eastAsia="ru-RU"/>
              </w:rPr>
              <w:t>Администрация поселка.</w:t>
            </w:r>
          </w:p>
        </w:tc>
      </w:tr>
      <w:tr w:rsidR="00303ED2" w:rsidRPr="00303ED2" w:rsidTr="00442756">
        <w:tc>
          <w:tcPr>
            <w:tcW w:w="472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24"/>
              <w:jc w:val="both"/>
              <w:rPr>
                <w:bCs/>
                <w:sz w:val="24"/>
                <w:szCs w:val="24"/>
                <w:lang w:eastAsia="ru-RU"/>
              </w:rPr>
            </w:pPr>
            <w:r w:rsidRPr="00303ED2">
              <w:rPr>
                <w:sz w:val="24"/>
                <w:szCs w:val="24"/>
                <w:lang w:eastAsia="ru-RU"/>
              </w:rPr>
              <w:t>Проведение благотворительных акций, ярмарок</w:t>
            </w:r>
          </w:p>
        </w:tc>
        <w:tc>
          <w:tcPr>
            <w:tcW w:w="4737"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27" w:right="142"/>
              <w:jc w:val="both"/>
              <w:rPr>
                <w:bCs/>
                <w:sz w:val="24"/>
                <w:szCs w:val="24"/>
                <w:lang w:eastAsia="ru-RU"/>
              </w:rPr>
            </w:pPr>
            <w:r w:rsidRPr="00303ED2">
              <w:rPr>
                <w:sz w:val="24"/>
                <w:szCs w:val="24"/>
                <w:lang w:eastAsia="ru-RU"/>
              </w:rPr>
              <w:t>Социальный педагог,   классные руководители</w:t>
            </w:r>
          </w:p>
        </w:tc>
      </w:tr>
      <w:tr w:rsidR="00303ED2" w:rsidRPr="00303ED2" w:rsidTr="00442756">
        <w:tc>
          <w:tcPr>
            <w:tcW w:w="472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24"/>
              <w:jc w:val="both"/>
              <w:rPr>
                <w:bCs/>
                <w:sz w:val="24"/>
                <w:szCs w:val="24"/>
                <w:lang w:eastAsia="ru-RU"/>
              </w:rPr>
            </w:pPr>
            <w:r w:rsidRPr="00303ED2">
              <w:rPr>
                <w:sz w:val="24"/>
                <w:szCs w:val="24"/>
                <w:lang w:eastAsia="ru-RU"/>
              </w:rPr>
              <w:t>Оказание тимуровской работы  пожилым людям</w:t>
            </w:r>
          </w:p>
        </w:tc>
        <w:tc>
          <w:tcPr>
            <w:tcW w:w="4737"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27" w:right="142"/>
              <w:jc w:val="both"/>
              <w:rPr>
                <w:bCs/>
                <w:sz w:val="24"/>
                <w:szCs w:val="24"/>
                <w:lang w:eastAsia="ru-RU"/>
              </w:rPr>
            </w:pPr>
            <w:r w:rsidRPr="00303ED2">
              <w:rPr>
                <w:sz w:val="24"/>
                <w:szCs w:val="24"/>
                <w:lang w:eastAsia="ru-RU"/>
              </w:rPr>
              <w:t>Органы самоуправления.</w:t>
            </w:r>
          </w:p>
        </w:tc>
      </w:tr>
      <w:tr w:rsidR="00303ED2" w:rsidRPr="00303ED2" w:rsidTr="00442756">
        <w:tc>
          <w:tcPr>
            <w:tcW w:w="472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24"/>
              <w:jc w:val="both"/>
              <w:rPr>
                <w:bCs/>
                <w:sz w:val="24"/>
                <w:szCs w:val="24"/>
                <w:lang w:eastAsia="ru-RU"/>
              </w:rPr>
            </w:pPr>
            <w:r w:rsidRPr="00303ED2">
              <w:rPr>
                <w:sz w:val="24"/>
                <w:szCs w:val="24"/>
                <w:lang w:eastAsia="ru-RU"/>
              </w:rPr>
              <w:t>Встречи с замечательными людьми.</w:t>
            </w:r>
          </w:p>
        </w:tc>
        <w:tc>
          <w:tcPr>
            <w:tcW w:w="4737"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27" w:right="142"/>
              <w:jc w:val="both"/>
              <w:rPr>
                <w:bCs/>
                <w:sz w:val="24"/>
                <w:szCs w:val="24"/>
                <w:lang w:eastAsia="ru-RU"/>
              </w:rPr>
            </w:pPr>
            <w:r w:rsidRPr="00303ED2">
              <w:rPr>
                <w:sz w:val="24"/>
                <w:szCs w:val="24"/>
                <w:lang w:eastAsia="ru-RU"/>
              </w:rPr>
              <w:t>Классные руководители.</w:t>
            </w:r>
          </w:p>
        </w:tc>
      </w:tr>
      <w:tr w:rsidR="00303ED2" w:rsidRPr="00303ED2" w:rsidTr="00442756">
        <w:tc>
          <w:tcPr>
            <w:tcW w:w="472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24"/>
              <w:jc w:val="both"/>
              <w:rPr>
                <w:bCs/>
                <w:sz w:val="24"/>
                <w:szCs w:val="24"/>
                <w:lang w:eastAsia="ru-RU"/>
              </w:rPr>
            </w:pPr>
            <w:r w:rsidRPr="00303ED2">
              <w:rPr>
                <w:sz w:val="24"/>
                <w:szCs w:val="24"/>
                <w:lang w:eastAsia="ru-RU"/>
              </w:rPr>
              <w:lastRenderedPageBreak/>
              <w:t>Цикл мероприятий по этикету.</w:t>
            </w:r>
          </w:p>
        </w:tc>
        <w:tc>
          <w:tcPr>
            <w:tcW w:w="4737"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27" w:right="142"/>
              <w:jc w:val="both"/>
              <w:rPr>
                <w:bCs/>
                <w:sz w:val="24"/>
                <w:szCs w:val="24"/>
                <w:lang w:eastAsia="ru-RU"/>
              </w:rPr>
            </w:pPr>
            <w:r w:rsidRPr="00303ED2">
              <w:rPr>
                <w:sz w:val="24"/>
                <w:szCs w:val="24"/>
                <w:lang w:eastAsia="ru-RU"/>
              </w:rPr>
              <w:t>Классные руководители, организатор детского движения.</w:t>
            </w:r>
          </w:p>
        </w:tc>
      </w:tr>
      <w:tr w:rsidR="00303ED2" w:rsidRPr="00303ED2" w:rsidTr="00442756">
        <w:tc>
          <w:tcPr>
            <w:tcW w:w="472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6" w:right="224"/>
              <w:jc w:val="both"/>
              <w:rPr>
                <w:bCs/>
                <w:sz w:val="24"/>
                <w:szCs w:val="24"/>
                <w:lang w:eastAsia="ru-RU"/>
              </w:rPr>
            </w:pPr>
            <w:r w:rsidRPr="00303ED2">
              <w:rPr>
                <w:sz w:val="24"/>
                <w:szCs w:val="24"/>
                <w:lang w:eastAsia="ru-RU"/>
              </w:rPr>
              <w:t>Социальное проектирование «Я и люди»</w:t>
            </w:r>
          </w:p>
        </w:tc>
        <w:tc>
          <w:tcPr>
            <w:tcW w:w="4737"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27" w:right="142"/>
              <w:jc w:val="both"/>
              <w:rPr>
                <w:bCs/>
                <w:sz w:val="24"/>
                <w:szCs w:val="24"/>
                <w:lang w:eastAsia="ru-RU"/>
              </w:rPr>
            </w:pPr>
            <w:r w:rsidRPr="00303ED2">
              <w:rPr>
                <w:sz w:val="24"/>
                <w:szCs w:val="24"/>
                <w:lang w:eastAsia="ru-RU"/>
              </w:rPr>
              <w:t>Органы самоуправления, классный руководитель</w:t>
            </w:r>
          </w:p>
        </w:tc>
      </w:tr>
    </w:tbl>
    <w:p w:rsidR="00303ED2" w:rsidRPr="00303ED2" w:rsidRDefault="00303ED2" w:rsidP="00303ED2">
      <w:pPr>
        <w:widowControl/>
        <w:autoSpaceDE/>
        <w:autoSpaceDN/>
        <w:ind w:left="426" w:right="884" w:firstLine="709"/>
        <w:jc w:val="both"/>
        <w:rPr>
          <w:b/>
          <w:sz w:val="24"/>
          <w:szCs w:val="24"/>
          <w:lang w:eastAsia="ru-RU"/>
        </w:rPr>
      </w:pPr>
    </w:p>
    <w:p w:rsidR="00303ED2" w:rsidRPr="00303ED2" w:rsidRDefault="00303ED2" w:rsidP="00303ED2">
      <w:pPr>
        <w:widowControl/>
        <w:autoSpaceDE/>
        <w:autoSpaceDN/>
        <w:ind w:left="426" w:right="884" w:firstLine="709"/>
        <w:jc w:val="both"/>
        <w:rPr>
          <w:b/>
          <w:sz w:val="24"/>
          <w:szCs w:val="24"/>
          <w:lang w:eastAsia="ru-RU"/>
        </w:rPr>
      </w:pPr>
      <w:r w:rsidRPr="00303ED2">
        <w:rPr>
          <w:b/>
          <w:sz w:val="24"/>
          <w:szCs w:val="24"/>
          <w:lang w:eastAsia="ru-RU"/>
        </w:rPr>
        <w:t>Воспитание гражданского отношения к планете (Я и Планета)</w:t>
      </w:r>
    </w:p>
    <w:p w:rsidR="00303ED2" w:rsidRPr="00303ED2" w:rsidRDefault="00303ED2" w:rsidP="00303ED2">
      <w:pPr>
        <w:widowControl/>
        <w:autoSpaceDE/>
        <w:autoSpaceDN/>
        <w:ind w:left="426" w:right="884" w:firstLine="709"/>
        <w:jc w:val="both"/>
        <w:rPr>
          <w:rFonts w:eastAsia="Calibri"/>
          <w:b/>
          <w:bCs/>
          <w:sz w:val="24"/>
          <w:szCs w:val="24"/>
          <w:u w:val="single"/>
        </w:rPr>
      </w:pPr>
      <w:r w:rsidRPr="00303ED2">
        <w:rPr>
          <w:rFonts w:eastAsia="Calibri"/>
          <w:b/>
          <w:bCs/>
          <w:sz w:val="24"/>
          <w:szCs w:val="24"/>
          <w:u w:val="single"/>
        </w:rPr>
        <w:t>Задача:</w:t>
      </w:r>
    </w:p>
    <w:p w:rsidR="00303ED2" w:rsidRPr="00303ED2" w:rsidRDefault="00303ED2" w:rsidP="00303ED2">
      <w:pPr>
        <w:widowControl/>
        <w:adjustRightInd w:val="0"/>
        <w:ind w:left="426" w:right="884" w:firstLine="709"/>
        <w:jc w:val="both"/>
        <w:rPr>
          <w:rFonts w:eastAsia="Calibri"/>
          <w:b/>
          <w:bCs/>
          <w:sz w:val="24"/>
          <w:szCs w:val="24"/>
        </w:rPr>
      </w:pPr>
      <w:r w:rsidRPr="00303ED2">
        <w:rPr>
          <w:rFonts w:eastAsia="Calibri"/>
          <w:iCs/>
          <w:sz w:val="24"/>
          <w:szCs w:val="24"/>
        </w:rPr>
        <w:t>Воспитание ценностного отношения к природе, окружающей среде</w:t>
      </w:r>
      <w:r w:rsidRPr="00303ED2">
        <w:rPr>
          <w:rFonts w:eastAsia="Calibri"/>
          <w:b/>
          <w:bCs/>
          <w:sz w:val="24"/>
          <w:szCs w:val="24"/>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4536"/>
      </w:tblGrid>
      <w:tr w:rsidR="00303ED2" w:rsidRPr="00303ED2" w:rsidTr="00442756">
        <w:tc>
          <w:tcPr>
            <w:tcW w:w="4961"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Организация миротворческих, экологических акций, акций милосердия</w:t>
            </w:r>
          </w:p>
        </w:tc>
        <w:tc>
          <w:tcPr>
            <w:tcW w:w="453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Зам директора школы по ВР, организатор детского движения, социальный педагог, классный руководитель</w:t>
            </w:r>
          </w:p>
        </w:tc>
      </w:tr>
      <w:tr w:rsidR="00303ED2" w:rsidRPr="00303ED2" w:rsidTr="00442756">
        <w:tc>
          <w:tcPr>
            <w:tcW w:w="4961"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Проведение экологических разведок, десантов</w:t>
            </w:r>
          </w:p>
        </w:tc>
        <w:tc>
          <w:tcPr>
            <w:tcW w:w="453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Педагоги, организатор детского движения, классные руководители</w:t>
            </w:r>
          </w:p>
        </w:tc>
      </w:tr>
      <w:tr w:rsidR="00303ED2" w:rsidRPr="00303ED2" w:rsidTr="00442756">
        <w:tc>
          <w:tcPr>
            <w:tcW w:w="4961"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Организация и проведение акций по экологии</w:t>
            </w:r>
          </w:p>
        </w:tc>
        <w:tc>
          <w:tcPr>
            <w:tcW w:w="453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Организатор детского движения, педагоги</w:t>
            </w:r>
          </w:p>
        </w:tc>
      </w:tr>
      <w:tr w:rsidR="00303ED2" w:rsidRPr="00303ED2" w:rsidTr="00442756">
        <w:tc>
          <w:tcPr>
            <w:tcW w:w="4961"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Организация походов к памятникам архитектуры, к природным памятникам</w:t>
            </w:r>
          </w:p>
        </w:tc>
        <w:tc>
          <w:tcPr>
            <w:tcW w:w="453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Классные руководители, краеведческий музей</w:t>
            </w:r>
          </w:p>
        </w:tc>
      </w:tr>
      <w:tr w:rsidR="00303ED2" w:rsidRPr="00303ED2" w:rsidTr="00442756">
        <w:tc>
          <w:tcPr>
            <w:tcW w:w="4961"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Посещение музеев, выставок, организация видео просмотров произведений мирового и отечественного  искусства и культуры</w:t>
            </w:r>
          </w:p>
        </w:tc>
        <w:tc>
          <w:tcPr>
            <w:tcW w:w="453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Администрация, классные руководители, организатор детского движения</w:t>
            </w:r>
          </w:p>
        </w:tc>
      </w:tr>
      <w:tr w:rsidR="00303ED2" w:rsidRPr="00303ED2" w:rsidTr="00442756">
        <w:tc>
          <w:tcPr>
            <w:tcW w:w="4961"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День птиц</w:t>
            </w:r>
          </w:p>
        </w:tc>
        <w:tc>
          <w:tcPr>
            <w:tcW w:w="453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Организатор детского движения, классные руководители</w:t>
            </w:r>
          </w:p>
        </w:tc>
      </w:tr>
      <w:tr w:rsidR="00303ED2" w:rsidRPr="00303ED2" w:rsidTr="00442756">
        <w:tc>
          <w:tcPr>
            <w:tcW w:w="4961"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Выставка «Дары осени»</w:t>
            </w:r>
          </w:p>
        </w:tc>
        <w:tc>
          <w:tcPr>
            <w:tcW w:w="453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Зам по директора школы  по ВР, классные руководители</w:t>
            </w:r>
          </w:p>
        </w:tc>
      </w:tr>
      <w:tr w:rsidR="00303ED2" w:rsidRPr="00303ED2" w:rsidTr="00442756">
        <w:tc>
          <w:tcPr>
            <w:tcW w:w="4961"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Экологические вечера</w:t>
            </w:r>
          </w:p>
        </w:tc>
        <w:tc>
          <w:tcPr>
            <w:tcW w:w="453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Зам  директора школы  по ВР, организатор детского движения, преподаватели</w:t>
            </w:r>
          </w:p>
        </w:tc>
      </w:tr>
      <w:tr w:rsidR="00303ED2" w:rsidRPr="00303ED2" w:rsidTr="00442756">
        <w:tc>
          <w:tcPr>
            <w:tcW w:w="4961"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Мастерская кормушек</w:t>
            </w:r>
          </w:p>
        </w:tc>
        <w:tc>
          <w:tcPr>
            <w:tcW w:w="453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Организатор детского движения, классные руководители</w:t>
            </w:r>
          </w:p>
        </w:tc>
      </w:tr>
      <w:tr w:rsidR="00303ED2" w:rsidRPr="00303ED2" w:rsidTr="00442756">
        <w:tc>
          <w:tcPr>
            <w:tcW w:w="4961"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Конкурсы рисунков на экологическую тему</w:t>
            </w:r>
          </w:p>
        </w:tc>
        <w:tc>
          <w:tcPr>
            <w:tcW w:w="453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Преподаватели, организатор детского движения, классные руководители</w:t>
            </w:r>
          </w:p>
        </w:tc>
      </w:tr>
      <w:tr w:rsidR="00303ED2" w:rsidRPr="00303ED2" w:rsidTr="00442756">
        <w:tc>
          <w:tcPr>
            <w:tcW w:w="4961"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Круглый стол «Я - житель планеты Земля»</w:t>
            </w:r>
          </w:p>
        </w:tc>
        <w:tc>
          <w:tcPr>
            <w:tcW w:w="453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Классные руководители, организатор детского движения</w:t>
            </w:r>
          </w:p>
        </w:tc>
      </w:tr>
      <w:tr w:rsidR="00303ED2" w:rsidRPr="00303ED2" w:rsidTr="00442756">
        <w:tc>
          <w:tcPr>
            <w:tcW w:w="4961"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Экскурсии в природу</w:t>
            </w:r>
          </w:p>
        </w:tc>
        <w:tc>
          <w:tcPr>
            <w:tcW w:w="4536" w:type="dxa"/>
            <w:tcBorders>
              <w:top w:val="single" w:sz="4" w:space="0" w:color="auto"/>
              <w:left w:val="single" w:sz="4" w:space="0" w:color="auto"/>
              <w:bottom w:val="single" w:sz="4" w:space="0" w:color="auto"/>
              <w:right w:val="single" w:sz="4" w:space="0" w:color="auto"/>
            </w:tcBorders>
          </w:tcPr>
          <w:p w:rsidR="00303ED2" w:rsidRPr="00303ED2" w:rsidRDefault="00303ED2" w:rsidP="00442756">
            <w:pPr>
              <w:widowControl/>
              <w:autoSpaceDE/>
              <w:autoSpaceDN/>
              <w:ind w:left="175" w:right="176"/>
              <w:jc w:val="both"/>
              <w:rPr>
                <w:bCs/>
                <w:sz w:val="24"/>
                <w:szCs w:val="24"/>
                <w:lang w:eastAsia="ru-RU"/>
              </w:rPr>
            </w:pPr>
            <w:r w:rsidRPr="00303ED2">
              <w:rPr>
                <w:sz w:val="24"/>
                <w:szCs w:val="24"/>
                <w:lang w:eastAsia="ru-RU"/>
              </w:rPr>
              <w:t>Преподаватели, классные руководители</w:t>
            </w:r>
          </w:p>
        </w:tc>
      </w:tr>
    </w:tbl>
    <w:p w:rsidR="00303ED2" w:rsidRPr="00303ED2" w:rsidRDefault="00303ED2" w:rsidP="00303ED2">
      <w:pPr>
        <w:widowControl/>
        <w:autoSpaceDE/>
        <w:autoSpaceDN/>
        <w:ind w:left="426" w:right="884" w:firstLine="709"/>
        <w:jc w:val="both"/>
        <w:rPr>
          <w:b/>
          <w:sz w:val="24"/>
          <w:szCs w:val="24"/>
          <w:lang w:eastAsia="ru-RU"/>
        </w:rPr>
      </w:pPr>
    </w:p>
    <w:p w:rsidR="00303ED2" w:rsidRPr="00303ED2" w:rsidRDefault="00303ED2" w:rsidP="00303ED2">
      <w:pPr>
        <w:widowControl/>
        <w:autoSpaceDE/>
        <w:autoSpaceDN/>
        <w:ind w:left="426" w:right="884" w:firstLine="709"/>
        <w:jc w:val="both"/>
        <w:rPr>
          <w:b/>
          <w:sz w:val="24"/>
          <w:szCs w:val="24"/>
          <w:lang w:eastAsia="ru-RU"/>
        </w:rPr>
      </w:pPr>
      <w:r w:rsidRPr="00303ED2">
        <w:rPr>
          <w:b/>
          <w:sz w:val="24"/>
          <w:szCs w:val="24"/>
          <w:lang w:eastAsia="ru-RU"/>
        </w:rPr>
        <w:t>Я и Культура</w:t>
      </w:r>
    </w:p>
    <w:p w:rsidR="00303ED2" w:rsidRPr="00303ED2" w:rsidRDefault="00303ED2" w:rsidP="00303ED2">
      <w:pPr>
        <w:widowControl/>
        <w:adjustRightInd w:val="0"/>
        <w:ind w:left="426" w:right="884" w:firstLine="709"/>
        <w:jc w:val="both"/>
        <w:rPr>
          <w:rFonts w:eastAsia="Calibri"/>
          <w:color w:val="000000"/>
          <w:sz w:val="24"/>
          <w:szCs w:val="24"/>
        </w:rPr>
      </w:pPr>
      <w:r w:rsidRPr="00303ED2">
        <w:rPr>
          <w:rFonts w:eastAsia="Calibri"/>
          <w:b/>
          <w:bCs/>
          <w:color w:val="000000"/>
          <w:sz w:val="24"/>
          <w:szCs w:val="24"/>
          <w:u w:val="single"/>
        </w:rPr>
        <w:t>Цель</w:t>
      </w:r>
      <w:r w:rsidRPr="00303ED2">
        <w:rPr>
          <w:rFonts w:eastAsia="Calibri"/>
          <w:color w:val="000000"/>
          <w:sz w:val="24"/>
          <w:szCs w:val="24"/>
          <w:u w:val="single"/>
        </w:rPr>
        <w:t>:</w:t>
      </w:r>
      <w:r w:rsidRPr="00303ED2">
        <w:rPr>
          <w:rFonts w:eastAsia="Calibri"/>
          <w:color w:val="000000"/>
          <w:sz w:val="24"/>
          <w:szCs w:val="24"/>
        </w:rPr>
        <w:t xml:space="preserve"> </w:t>
      </w:r>
      <w:r w:rsidRPr="00303ED2">
        <w:rPr>
          <w:rFonts w:eastAsia="Calibri"/>
          <w:iCs/>
          <w:color w:val="000000"/>
          <w:sz w:val="24"/>
          <w:szCs w:val="24"/>
        </w:rPr>
        <w:t xml:space="preserve">создать условия для воспитания ценностного отношения к прекрасному, формирование представлений об эстетических идеалах и ценностях. </w:t>
      </w:r>
    </w:p>
    <w:p w:rsidR="00303ED2" w:rsidRPr="00303ED2" w:rsidRDefault="00303ED2" w:rsidP="00303ED2">
      <w:pPr>
        <w:widowControl/>
        <w:adjustRightInd w:val="0"/>
        <w:ind w:left="426" w:right="884" w:firstLine="709"/>
        <w:jc w:val="both"/>
        <w:rPr>
          <w:rFonts w:eastAsia="Calibri"/>
          <w:color w:val="000000"/>
          <w:sz w:val="24"/>
          <w:szCs w:val="24"/>
          <w:u w:val="single"/>
        </w:rPr>
      </w:pPr>
      <w:r w:rsidRPr="00303ED2">
        <w:rPr>
          <w:rFonts w:eastAsia="Calibri"/>
          <w:b/>
          <w:bCs/>
          <w:color w:val="000000"/>
          <w:sz w:val="24"/>
          <w:szCs w:val="24"/>
          <w:u w:val="single"/>
        </w:rPr>
        <w:t xml:space="preserve">Задачи: </w:t>
      </w:r>
    </w:p>
    <w:p w:rsidR="00303ED2" w:rsidRPr="00303ED2" w:rsidRDefault="00303ED2" w:rsidP="00303ED2">
      <w:pPr>
        <w:widowControl/>
        <w:adjustRightInd w:val="0"/>
        <w:ind w:left="426" w:right="884" w:firstLine="709"/>
        <w:jc w:val="both"/>
        <w:rPr>
          <w:rFonts w:eastAsia="Calibri"/>
          <w:color w:val="000000"/>
          <w:sz w:val="24"/>
          <w:szCs w:val="24"/>
        </w:rPr>
      </w:pPr>
      <w:r w:rsidRPr="00303ED2">
        <w:rPr>
          <w:rFonts w:eastAsia="Calibri"/>
          <w:color w:val="000000"/>
          <w:sz w:val="24"/>
          <w:szCs w:val="24"/>
        </w:rPr>
        <w:t xml:space="preserve">создать условия для формирования у обучающихся эстетических идеалов, чувства прекрасного; </w:t>
      </w:r>
    </w:p>
    <w:p w:rsidR="00303ED2" w:rsidRPr="00303ED2" w:rsidRDefault="00303ED2" w:rsidP="00303ED2">
      <w:pPr>
        <w:widowControl/>
        <w:adjustRightInd w:val="0"/>
        <w:ind w:left="426" w:right="884" w:firstLine="709"/>
        <w:jc w:val="both"/>
        <w:rPr>
          <w:rFonts w:eastAsia="Calibri"/>
          <w:color w:val="000000"/>
          <w:sz w:val="24"/>
          <w:szCs w:val="24"/>
        </w:rPr>
      </w:pPr>
      <w:r w:rsidRPr="00303ED2">
        <w:rPr>
          <w:rFonts w:eastAsia="Calibri"/>
          <w:color w:val="000000"/>
          <w:sz w:val="24"/>
          <w:szCs w:val="24"/>
        </w:rPr>
        <w:t>формировать у обучающихся представления о душевной и физической красоте человека, интерес к произведениям искусства;</w:t>
      </w:r>
    </w:p>
    <w:p w:rsidR="00303ED2" w:rsidRPr="00303ED2" w:rsidRDefault="00303ED2" w:rsidP="00303ED2">
      <w:pPr>
        <w:widowControl/>
        <w:adjustRightInd w:val="0"/>
        <w:ind w:left="426" w:right="884" w:firstLine="709"/>
        <w:jc w:val="both"/>
        <w:rPr>
          <w:rFonts w:eastAsia="Calibri"/>
          <w:color w:val="000000"/>
          <w:sz w:val="24"/>
          <w:szCs w:val="24"/>
        </w:rPr>
      </w:pPr>
      <w:r w:rsidRPr="00303ED2">
        <w:rPr>
          <w:rFonts w:eastAsia="Calibri"/>
          <w:color w:val="000000"/>
          <w:sz w:val="24"/>
          <w:szCs w:val="24"/>
        </w:rPr>
        <w:t>развивать интерес к занятиям художественным творчеством;  воспитывать стремление к опрятному внешнему виду, отрицательное отношение  к неряшливости.</w:t>
      </w:r>
    </w:p>
    <w:p w:rsidR="00303ED2" w:rsidRDefault="00303ED2" w:rsidP="00303ED2">
      <w:pPr>
        <w:widowControl/>
        <w:adjustRightInd w:val="0"/>
        <w:ind w:left="426" w:right="884" w:firstLine="709"/>
        <w:jc w:val="both"/>
        <w:rPr>
          <w:rFonts w:eastAsia="Calibri"/>
          <w:color w:val="000000"/>
          <w:sz w:val="24"/>
          <w:szCs w:val="24"/>
        </w:rPr>
      </w:pPr>
    </w:p>
    <w:p w:rsidR="0051571A" w:rsidRDefault="0051571A" w:rsidP="00303ED2">
      <w:pPr>
        <w:widowControl/>
        <w:adjustRightInd w:val="0"/>
        <w:ind w:left="426" w:right="884" w:firstLine="709"/>
        <w:jc w:val="both"/>
        <w:rPr>
          <w:rFonts w:eastAsia="Calibri"/>
          <w:color w:val="000000"/>
          <w:sz w:val="24"/>
          <w:szCs w:val="24"/>
        </w:rPr>
      </w:pPr>
    </w:p>
    <w:p w:rsidR="0051571A" w:rsidRPr="00303ED2" w:rsidRDefault="0051571A" w:rsidP="00303ED2">
      <w:pPr>
        <w:widowControl/>
        <w:adjustRightInd w:val="0"/>
        <w:ind w:left="426" w:right="884" w:firstLine="709"/>
        <w:jc w:val="both"/>
        <w:rPr>
          <w:rFonts w:eastAsia="Calibri"/>
          <w:color w:val="000000"/>
          <w:sz w:val="24"/>
          <w:szCs w:val="24"/>
        </w:rPr>
      </w:pPr>
    </w:p>
    <w:p w:rsidR="00303ED2" w:rsidRPr="00303ED2" w:rsidRDefault="00303ED2" w:rsidP="00442756">
      <w:pPr>
        <w:widowControl/>
        <w:autoSpaceDE/>
        <w:autoSpaceDN/>
        <w:ind w:left="426" w:right="884"/>
        <w:rPr>
          <w:b/>
          <w:sz w:val="24"/>
          <w:szCs w:val="24"/>
          <w:lang w:eastAsia="ru-RU"/>
        </w:rPr>
      </w:pPr>
      <w:r w:rsidRPr="00303ED2">
        <w:rPr>
          <w:b/>
          <w:sz w:val="24"/>
          <w:szCs w:val="24"/>
          <w:lang w:eastAsia="ru-RU"/>
        </w:rPr>
        <w:lastRenderedPageBreak/>
        <w:t>2.</w:t>
      </w:r>
      <w:r w:rsidR="00442756">
        <w:rPr>
          <w:b/>
          <w:sz w:val="24"/>
          <w:szCs w:val="24"/>
          <w:lang w:eastAsia="ru-RU"/>
        </w:rPr>
        <w:t>3</w:t>
      </w:r>
      <w:r w:rsidRPr="00303ED2">
        <w:rPr>
          <w:b/>
          <w:sz w:val="24"/>
          <w:szCs w:val="24"/>
          <w:lang w:eastAsia="ru-RU"/>
        </w:rPr>
        <w:t xml:space="preserve">.5.Описание форм и методов организации </w:t>
      </w:r>
      <w:r w:rsidR="00442756">
        <w:rPr>
          <w:b/>
          <w:sz w:val="24"/>
          <w:szCs w:val="24"/>
          <w:lang w:eastAsia="ru-RU"/>
        </w:rPr>
        <w:t xml:space="preserve"> </w:t>
      </w:r>
      <w:r w:rsidRPr="00303ED2">
        <w:rPr>
          <w:b/>
          <w:sz w:val="24"/>
          <w:szCs w:val="24"/>
          <w:lang w:eastAsia="ru-RU"/>
        </w:rPr>
        <w:t>социально значимой деятельности обучающихся</w:t>
      </w:r>
    </w:p>
    <w:p w:rsidR="00303ED2" w:rsidRPr="00303ED2" w:rsidRDefault="00303ED2" w:rsidP="00303ED2">
      <w:pPr>
        <w:widowControl/>
        <w:autoSpaceDE/>
        <w:autoSpaceDN/>
        <w:ind w:left="426" w:right="884" w:firstLine="709"/>
        <w:jc w:val="both"/>
        <w:rPr>
          <w:sz w:val="24"/>
          <w:szCs w:val="24"/>
          <w:lang w:eastAsia="ru-RU"/>
        </w:rPr>
      </w:pPr>
      <w:r w:rsidRPr="00303ED2">
        <w:rPr>
          <w:sz w:val="24"/>
          <w:szCs w:val="24"/>
          <w:lang w:eastAsia="ru-RU"/>
        </w:rPr>
        <w:t xml:space="preserve">Одним из важных направлений воспитания и социализации современных детей является их педагогически организованное включение в социально значимую деятельность, которая   обеспечивает два результата: </w:t>
      </w:r>
    </w:p>
    <w:p w:rsidR="00303ED2" w:rsidRPr="00303ED2" w:rsidRDefault="00303ED2" w:rsidP="00D75319">
      <w:pPr>
        <w:widowControl/>
        <w:numPr>
          <w:ilvl w:val="0"/>
          <w:numId w:val="118"/>
        </w:numPr>
        <w:tabs>
          <w:tab w:val="left" w:pos="993"/>
        </w:tabs>
        <w:autoSpaceDE/>
        <w:autoSpaceDN/>
        <w:adjustRightInd w:val="0"/>
        <w:ind w:left="426" w:right="884" w:firstLine="709"/>
        <w:contextualSpacing/>
        <w:jc w:val="both"/>
        <w:rPr>
          <w:rFonts w:eastAsia="Calibri"/>
          <w:sz w:val="24"/>
          <w:szCs w:val="24"/>
          <w:lang w:eastAsia="ru-RU"/>
        </w:rPr>
      </w:pPr>
      <w:r w:rsidRPr="00303ED2">
        <w:rPr>
          <w:rFonts w:eastAsia="Calibri"/>
          <w:b/>
          <w:sz w:val="24"/>
          <w:szCs w:val="24"/>
          <w:lang w:eastAsia="ru-RU"/>
        </w:rPr>
        <w:t>общественный</w:t>
      </w:r>
      <w:r w:rsidRPr="00303ED2">
        <w:rPr>
          <w:rFonts w:eastAsia="Calibri"/>
          <w:sz w:val="24"/>
          <w:szCs w:val="24"/>
          <w:lang w:eastAsia="ru-RU"/>
        </w:rPr>
        <w:t xml:space="preserve"> – позитивные изменения в социальной среде (преодоление социальных проблем, улучшение положения отдельных лиц или групп);</w:t>
      </w:r>
    </w:p>
    <w:p w:rsidR="00303ED2" w:rsidRPr="00303ED2" w:rsidRDefault="00303ED2" w:rsidP="00D75319">
      <w:pPr>
        <w:widowControl/>
        <w:numPr>
          <w:ilvl w:val="0"/>
          <w:numId w:val="118"/>
        </w:numPr>
        <w:tabs>
          <w:tab w:val="left" w:pos="993"/>
        </w:tabs>
        <w:adjustRightInd w:val="0"/>
        <w:ind w:left="426" w:right="884" w:firstLine="709"/>
        <w:jc w:val="both"/>
        <w:rPr>
          <w:rFonts w:eastAsia="@Arial Unicode MS"/>
          <w:sz w:val="24"/>
          <w:szCs w:val="24"/>
          <w:lang w:eastAsia="ru-RU"/>
        </w:rPr>
      </w:pPr>
      <w:r w:rsidRPr="00303ED2">
        <w:rPr>
          <w:rFonts w:eastAsia="Calibri"/>
          <w:b/>
          <w:sz w:val="24"/>
          <w:szCs w:val="24"/>
          <w:lang w:eastAsia="ru-RU"/>
        </w:rPr>
        <w:t>педагогический –</w:t>
      </w:r>
      <w:r w:rsidRPr="00303ED2">
        <w:rPr>
          <w:rFonts w:eastAsia="Calibri"/>
          <w:sz w:val="24"/>
          <w:szCs w:val="24"/>
          <w:lang w:eastAsia="ru-RU"/>
        </w:rPr>
        <w:t xml:space="preserve"> проявление социальной активности обучающихся, самореализации детей в социально приемлемых формах, усиление сопричастности общественным процессам и проблемам.</w:t>
      </w:r>
    </w:p>
    <w:p w:rsidR="00303ED2" w:rsidRPr="00303ED2" w:rsidRDefault="00303ED2" w:rsidP="00303ED2">
      <w:pPr>
        <w:widowControl/>
        <w:tabs>
          <w:tab w:val="left" w:pos="993"/>
        </w:tabs>
        <w:adjustRightInd w:val="0"/>
        <w:ind w:left="426" w:right="884"/>
        <w:jc w:val="center"/>
        <w:rPr>
          <w:rFonts w:eastAsia="Calibri"/>
          <w:b/>
          <w:bCs/>
          <w:sz w:val="24"/>
          <w:szCs w:val="24"/>
        </w:rPr>
      </w:pPr>
      <w:r w:rsidRPr="00303ED2">
        <w:rPr>
          <w:b/>
          <w:sz w:val="24"/>
          <w:szCs w:val="24"/>
          <w:lang w:val="en-US" w:eastAsia="ru-RU"/>
        </w:rPr>
        <w:t xml:space="preserve">Социально значимая деятельность </w:t>
      </w:r>
      <w:r w:rsidRPr="00303ED2">
        <w:rPr>
          <w:b/>
          <w:sz w:val="24"/>
          <w:szCs w:val="24"/>
          <w:lang w:eastAsia="ru-RU"/>
        </w:rPr>
        <w:t>обучающихся</w:t>
      </w:r>
      <w:r w:rsidRPr="00303ED2">
        <w:rPr>
          <w:rFonts w:eastAsia="Calibri"/>
          <w:b/>
          <w:bCs/>
          <w:sz w:val="24"/>
          <w:szCs w:val="24"/>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3509"/>
        <w:gridCol w:w="3311"/>
      </w:tblGrid>
      <w:tr w:rsidR="00303ED2" w:rsidRPr="00303ED2" w:rsidTr="00442756">
        <w:tc>
          <w:tcPr>
            <w:tcW w:w="3222" w:type="dxa"/>
            <w:shd w:val="clear" w:color="auto" w:fill="auto"/>
          </w:tcPr>
          <w:p w:rsidR="00303ED2" w:rsidRPr="00303ED2" w:rsidRDefault="00303ED2" w:rsidP="00442756">
            <w:pPr>
              <w:widowControl/>
              <w:tabs>
                <w:tab w:val="left" w:pos="993"/>
              </w:tabs>
              <w:adjustRightInd w:val="0"/>
              <w:ind w:left="175" w:right="137"/>
              <w:jc w:val="both"/>
              <w:rPr>
                <w:rFonts w:eastAsia="Calibri"/>
                <w:b/>
                <w:bCs/>
                <w:sz w:val="24"/>
                <w:szCs w:val="24"/>
              </w:rPr>
            </w:pPr>
            <w:r w:rsidRPr="00303ED2">
              <w:rPr>
                <w:rFonts w:eastAsia="Calibri"/>
                <w:b/>
                <w:sz w:val="24"/>
                <w:szCs w:val="24"/>
                <w:lang w:eastAsia="ru-RU"/>
              </w:rPr>
              <w:t>Социальная проба</w:t>
            </w:r>
          </w:p>
        </w:tc>
        <w:tc>
          <w:tcPr>
            <w:tcW w:w="3543" w:type="dxa"/>
            <w:shd w:val="clear" w:color="auto" w:fill="auto"/>
          </w:tcPr>
          <w:p w:rsidR="00303ED2" w:rsidRPr="00303ED2" w:rsidRDefault="00303ED2" w:rsidP="00442756">
            <w:pPr>
              <w:widowControl/>
              <w:tabs>
                <w:tab w:val="left" w:pos="993"/>
              </w:tabs>
              <w:adjustRightInd w:val="0"/>
              <w:ind w:left="175" w:right="137"/>
              <w:jc w:val="both"/>
              <w:rPr>
                <w:rFonts w:eastAsia="Calibri"/>
                <w:b/>
                <w:bCs/>
                <w:sz w:val="24"/>
                <w:szCs w:val="24"/>
              </w:rPr>
            </w:pPr>
            <w:r w:rsidRPr="00303ED2">
              <w:rPr>
                <w:rFonts w:eastAsia="Calibri"/>
                <w:b/>
                <w:sz w:val="24"/>
                <w:szCs w:val="24"/>
                <w:lang w:eastAsia="ru-RU"/>
              </w:rPr>
              <w:t>Социальная практика</w:t>
            </w:r>
          </w:p>
        </w:tc>
        <w:tc>
          <w:tcPr>
            <w:tcW w:w="3339" w:type="dxa"/>
            <w:shd w:val="clear" w:color="auto" w:fill="auto"/>
          </w:tcPr>
          <w:p w:rsidR="00303ED2" w:rsidRPr="00303ED2" w:rsidRDefault="00303ED2" w:rsidP="00442756">
            <w:pPr>
              <w:widowControl/>
              <w:tabs>
                <w:tab w:val="left" w:pos="993"/>
              </w:tabs>
              <w:adjustRightInd w:val="0"/>
              <w:ind w:left="175" w:right="137"/>
              <w:jc w:val="both"/>
              <w:rPr>
                <w:rFonts w:eastAsia="Calibri"/>
                <w:b/>
                <w:bCs/>
                <w:sz w:val="24"/>
                <w:szCs w:val="24"/>
              </w:rPr>
            </w:pPr>
            <w:r w:rsidRPr="00303ED2">
              <w:rPr>
                <w:rFonts w:eastAsia="Calibri"/>
                <w:b/>
                <w:sz w:val="24"/>
                <w:szCs w:val="24"/>
                <w:lang w:eastAsia="ru-RU"/>
              </w:rPr>
              <w:t>Социальное проектирование</w:t>
            </w:r>
          </w:p>
        </w:tc>
      </w:tr>
      <w:tr w:rsidR="00303ED2" w:rsidRPr="00303ED2" w:rsidTr="00442756">
        <w:tc>
          <w:tcPr>
            <w:tcW w:w="3222" w:type="dxa"/>
            <w:shd w:val="clear" w:color="auto" w:fill="auto"/>
          </w:tcPr>
          <w:p w:rsidR="00303ED2" w:rsidRPr="00303ED2" w:rsidRDefault="00303ED2" w:rsidP="00442756">
            <w:pPr>
              <w:widowControl/>
              <w:tabs>
                <w:tab w:val="left" w:pos="993"/>
              </w:tabs>
              <w:adjustRightInd w:val="0"/>
              <w:ind w:left="175" w:right="137"/>
              <w:jc w:val="both"/>
              <w:rPr>
                <w:rFonts w:eastAsia="Calibri"/>
                <w:b/>
                <w:bCs/>
                <w:sz w:val="24"/>
                <w:szCs w:val="24"/>
              </w:rPr>
            </w:pPr>
            <w:r w:rsidRPr="00303ED2">
              <w:rPr>
                <w:rFonts w:eastAsia="Calibri"/>
                <w:sz w:val="24"/>
                <w:szCs w:val="24"/>
                <w:lang w:eastAsia="ru-RU"/>
              </w:rPr>
              <w:t>Вид социального взаимодействия, в ходе которого ребёнок получает и присваивает информацию о социальных объектах и явлениях, получает и осознает опыт своего социального взаимодействия</w:t>
            </w:r>
          </w:p>
        </w:tc>
        <w:tc>
          <w:tcPr>
            <w:tcW w:w="3543" w:type="dxa"/>
            <w:shd w:val="clear" w:color="auto" w:fill="auto"/>
          </w:tcPr>
          <w:p w:rsidR="00303ED2" w:rsidRPr="00303ED2" w:rsidRDefault="00303ED2" w:rsidP="00904935">
            <w:pPr>
              <w:widowControl/>
              <w:tabs>
                <w:tab w:val="left" w:pos="993"/>
                <w:tab w:val="left" w:pos="3327"/>
              </w:tabs>
              <w:adjustRightInd w:val="0"/>
              <w:ind w:left="72" w:right="137"/>
              <w:jc w:val="both"/>
              <w:rPr>
                <w:rFonts w:eastAsia="Calibri"/>
                <w:b/>
                <w:bCs/>
                <w:sz w:val="24"/>
                <w:szCs w:val="24"/>
              </w:rPr>
            </w:pPr>
            <w:r w:rsidRPr="00303ED2">
              <w:rPr>
                <w:rFonts w:eastAsia="Calibri"/>
                <w:sz w:val="24"/>
                <w:szCs w:val="24"/>
                <w:lang w:eastAsia="ru-RU"/>
              </w:rPr>
              <w:t>Вид социального проектирования,  в ходе которого происходит освоение, отработка социальных навыков, познание не внешней, демонстрируемой, заявляемой стороной социальной действительности, а внутренней, сущностной, часто скрытой и неочевидной</w:t>
            </w:r>
          </w:p>
        </w:tc>
        <w:tc>
          <w:tcPr>
            <w:tcW w:w="3339" w:type="dxa"/>
            <w:shd w:val="clear" w:color="auto" w:fill="auto"/>
          </w:tcPr>
          <w:p w:rsidR="00303ED2" w:rsidRPr="00303ED2" w:rsidRDefault="00303ED2" w:rsidP="00442756">
            <w:pPr>
              <w:widowControl/>
              <w:tabs>
                <w:tab w:val="left" w:pos="993"/>
              </w:tabs>
              <w:adjustRightInd w:val="0"/>
              <w:ind w:left="175" w:right="137"/>
              <w:jc w:val="both"/>
              <w:rPr>
                <w:rFonts w:eastAsia="Calibri"/>
                <w:b/>
                <w:bCs/>
                <w:sz w:val="24"/>
                <w:szCs w:val="24"/>
              </w:rPr>
            </w:pPr>
            <w:r w:rsidRPr="00303ED2">
              <w:rPr>
                <w:rFonts w:eastAsia="Calibri"/>
                <w:sz w:val="24"/>
                <w:szCs w:val="24"/>
                <w:lang w:eastAsia="ru-RU"/>
              </w:rPr>
              <w:t>Особый вид деятельности, в ходе которой и через которую происходит наиболее быстрое, интенсивное психическое и личностное развитие ребёнка, формируются те новообразования, которые определяет данный возраст, и удовлетворяются ведущие потребности возраста</w:t>
            </w:r>
          </w:p>
        </w:tc>
      </w:tr>
    </w:tbl>
    <w:p w:rsidR="00303ED2" w:rsidRPr="00303ED2" w:rsidRDefault="00303ED2" w:rsidP="00303ED2">
      <w:pPr>
        <w:widowControl/>
        <w:tabs>
          <w:tab w:val="left" w:pos="993"/>
        </w:tabs>
        <w:adjustRightInd w:val="0"/>
        <w:ind w:left="426" w:right="884"/>
        <w:jc w:val="both"/>
        <w:rPr>
          <w:rFonts w:eastAsia="Calibri"/>
          <w:b/>
          <w:bCs/>
          <w:sz w:val="24"/>
          <w:szCs w:val="24"/>
        </w:rPr>
      </w:pP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b/>
          <w:sz w:val="24"/>
          <w:szCs w:val="24"/>
          <w:lang w:eastAsia="ru-RU"/>
        </w:rPr>
        <w:t xml:space="preserve">Целями </w:t>
      </w:r>
      <w:r w:rsidRPr="00303ED2">
        <w:rPr>
          <w:rFonts w:eastAsia="Calibri"/>
          <w:sz w:val="24"/>
          <w:szCs w:val="24"/>
          <w:u w:val="single"/>
          <w:lang w:eastAsia="ru-RU"/>
        </w:rPr>
        <w:t>социальной пробы</w:t>
      </w:r>
      <w:r w:rsidRPr="00303ED2">
        <w:rPr>
          <w:rFonts w:eastAsia="Calibri"/>
          <w:sz w:val="24"/>
          <w:szCs w:val="24"/>
          <w:lang w:eastAsia="ru-RU"/>
        </w:rPr>
        <w:t xml:space="preserve"> являются:</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b/>
          <w:sz w:val="24"/>
          <w:szCs w:val="24"/>
          <w:lang w:eastAsia="ru-RU"/>
        </w:rPr>
        <w:t xml:space="preserve">- </w:t>
      </w:r>
      <w:r w:rsidRPr="00303ED2">
        <w:rPr>
          <w:rFonts w:eastAsia="Calibri"/>
          <w:sz w:val="24"/>
          <w:szCs w:val="24"/>
          <w:lang w:eastAsia="ru-RU"/>
        </w:rPr>
        <w:t>осознание ребёнком информации о своем социальном окружении, способах взаимодействия с социумом, уровне своей социальной активности;</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b/>
          <w:sz w:val="24"/>
          <w:szCs w:val="24"/>
          <w:lang w:eastAsia="ru-RU"/>
        </w:rPr>
        <w:t xml:space="preserve">- </w:t>
      </w:r>
      <w:r w:rsidRPr="00303ED2">
        <w:rPr>
          <w:rFonts w:eastAsia="Calibri"/>
          <w:sz w:val="24"/>
          <w:szCs w:val="24"/>
          <w:lang w:eastAsia="ru-RU"/>
        </w:rPr>
        <w:t>получение качественно нового опыта социального взаимодействия и овладения им;</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b/>
          <w:sz w:val="24"/>
          <w:szCs w:val="24"/>
          <w:lang w:eastAsia="ru-RU"/>
        </w:rPr>
        <w:t xml:space="preserve">- </w:t>
      </w:r>
      <w:r w:rsidRPr="00303ED2">
        <w:rPr>
          <w:rFonts w:eastAsia="Calibri"/>
          <w:sz w:val="24"/>
          <w:szCs w:val="24"/>
          <w:lang w:eastAsia="ru-RU"/>
        </w:rPr>
        <w:t>присвоение информации о своём взаимодействии с социумом как составной частью мировоззрения.</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b/>
          <w:sz w:val="24"/>
          <w:szCs w:val="24"/>
          <w:lang w:eastAsia="ru-RU"/>
        </w:rPr>
        <w:t xml:space="preserve">Задачи </w:t>
      </w:r>
      <w:r w:rsidRPr="00303ED2">
        <w:rPr>
          <w:rFonts w:eastAsia="Calibri"/>
          <w:sz w:val="24"/>
          <w:szCs w:val="24"/>
          <w:lang w:eastAsia="ru-RU"/>
        </w:rPr>
        <w:t>социальной пробы:</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sz w:val="24"/>
          <w:szCs w:val="24"/>
          <w:lang w:eastAsia="ru-RU"/>
        </w:rPr>
        <w:t>- познакомиться с функционированием социального объекта;</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sz w:val="24"/>
          <w:szCs w:val="24"/>
          <w:lang w:eastAsia="ru-RU"/>
        </w:rPr>
        <w:t>- проанализировать полученную информацию;</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sz w:val="24"/>
          <w:szCs w:val="24"/>
          <w:lang w:eastAsia="ru-RU"/>
        </w:rPr>
        <w:t>- вступить с социальным объектом в прямое взаимодействие способом, новым для ребенка;</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sz w:val="24"/>
          <w:szCs w:val="24"/>
          <w:lang w:eastAsia="ru-RU"/>
        </w:rPr>
        <w:t>- отрефлексировать полученный опыт взаимодействия.</w:t>
      </w:r>
    </w:p>
    <w:p w:rsidR="00303ED2" w:rsidRPr="00303ED2" w:rsidRDefault="00303ED2" w:rsidP="00303ED2">
      <w:pPr>
        <w:widowControl/>
        <w:tabs>
          <w:tab w:val="left" w:pos="993"/>
        </w:tabs>
        <w:adjustRightInd w:val="0"/>
        <w:ind w:left="426" w:right="884" w:firstLine="709"/>
        <w:jc w:val="both"/>
        <w:rPr>
          <w:rFonts w:eastAsia="Calibri"/>
          <w:sz w:val="24"/>
          <w:szCs w:val="24"/>
          <w:lang w:eastAsia="ru-RU"/>
        </w:rPr>
      </w:pPr>
      <w:r w:rsidRPr="00303ED2">
        <w:rPr>
          <w:rFonts w:eastAsia="Calibri"/>
          <w:b/>
          <w:sz w:val="24"/>
          <w:szCs w:val="24"/>
          <w:lang w:eastAsia="ru-RU"/>
        </w:rPr>
        <w:t xml:space="preserve">Виды </w:t>
      </w:r>
      <w:r w:rsidRPr="00303ED2">
        <w:rPr>
          <w:rFonts w:eastAsia="Calibri"/>
          <w:sz w:val="24"/>
          <w:szCs w:val="24"/>
          <w:lang w:eastAsia="ru-RU"/>
        </w:rPr>
        <w:t>социальной пробы: экскурсии, интервью, анкетирование, пресс-конференции, наблюдения, социологические исследования, встречи с компетентными специалистами.</w:t>
      </w:r>
    </w:p>
    <w:p w:rsidR="00303ED2" w:rsidRPr="00303ED2" w:rsidRDefault="00303ED2" w:rsidP="00303ED2">
      <w:pPr>
        <w:widowControl/>
        <w:tabs>
          <w:tab w:val="left" w:pos="993"/>
        </w:tabs>
        <w:autoSpaceDE/>
        <w:autoSpaceDN/>
        <w:ind w:left="426" w:right="884"/>
        <w:contextualSpacing/>
        <w:jc w:val="both"/>
        <w:rPr>
          <w:rFonts w:eastAsia="Calibri"/>
          <w:b/>
          <w:sz w:val="24"/>
          <w:szCs w:val="24"/>
          <w:lang w:eastAsia="ru-RU"/>
        </w:rPr>
      </w:pPr>
      <w:r w:rsidRPr="00303ED2">
        <w:rPr>
          <w:rFonts w:eastAsia="Calibri"/>
          <w:b/>
          <w:sz w:val="24"/>
          <w:szCs w:val="24"/>
          <w:lang w:eastAsia="ru-RU"/>
        </w:rPr>
        <w:t xml:space="preserve">Объекты </w:t>
      </w:r>
      <w:r w:rsidRPr="00303ED2">
        <w:rPr>
          <w:rFonts w:eastAsia="Calibri"/>
          <w:sz w:val="24"/>
          <w:szCs w:val="24"/>
          <w:lang w:eastAsia="ru-RU"/>
        </w:rPr>
        <w:t>социальной пробы:</w:t>
      </w:r>
      <w:r w:rsidRPr="00303ED2">
        <w:rPr>
          <w:rFonts w:eastAsia="Calibri"/>
          <w:b/>
          <w:sz w:val="24"/>
          <w:szCs w:val="24"/>
          <w:lang w:eastAsia="ru-RU"/>
        </w:rPr>
        <w:t xml:space="preserve"> </w:t>
      </w:r>
    </w:p>
    <w:p w:rsidR="00303ED2" w:rsidRPr="00303ED2" w:rsidRDefault="00303ED2" w:rsidP="00D75319">
      <w:pPr>
        <w:widowControl/>
        <w:numPr>
          <w:ilvl w:val="0"/>
          <w:numId w:val="119"/>
        </w:numPr>
        <w:tabs>
          <w:tab w:val="left" w:pos="993"/>
        </w:tabs>
        <w:autoSpaceDE/>
        <w:autoSpaceDN/>
        <w:adjustRightInd w:val="0"/>
        <w:ind w:left="426" w:right="884" w:firstLine="709"/>
        <w:contextualSpacing/>
        <w:jc w:val="both"/>
        <w:rPr>
          <w:rFonts w:eastAsia="Calibri"/>
          <w:sz w:val="24"/>
          <w:szCs w:val="24"/>
          <w:lang w:eastAsia="ru-RU"/>
        </w:rPr>
      </w:pPr>
      <w:r w:rsidRPr="00303ED2">
        <w:rPr>
          <w:rFonts w:eastAsia="Calibri"/>
          <w:sz w:val="24"/>
          <w:szCs w:val="24"/>
          <w:lang w:eastAsia="ru-RU"/>
        </w:rPr>
        <w:t>Социальные институты (отделение пенсионного фонда, инспекция по делам несовершеннолетних, отделение социального обеспечения граждан, центр психологической работы с детьми, сельская и районные администрации, учреждения здравоохранения и др.).</w:t>
      </w:r>
    </w:p>
    <w:p w:rsidR="00303ED2" w:rsidRPr="00303ED2" w:rsidRDefault="00303ED2" w:rsidP="00D75319">
      <w:pPr>
        <w:widowControl/>
        <w:numPr>
          <w:ilvl w:val="0"/>
          <w:numId w:val="119"/>
        </w:numPr>
        <w:tabs>
          <w:tab w:val="left" w:pos="993"/>
        </w:tabs>
        <w:autoSpaceDE/>
        <w:autoSpaceDN/>
        <w:adjustRightInd w:val="0"/>
        <w:ind w:left="426" w:right="884" w:firstLine="709"/>
        <w:contextualSpacing/>
        <w:jc w:val="both"/>
        <w:rPr>
          <w:rFonts w:eastAsia="Calibri"/>
          <w:sz w:val="24"/>
          <w:szCs w:val="24"/>
          <w:lang w:eastAsia="ru-RU"/>
        </w:rPr>
      </w:pPr>
      <w:r w:rsidRPr="00303ED2">
        <w:rPr>
          <w:rFonts w:eastAsia="Calibri"/>
          <w:sz w:val="24"/>
          <w:szCs w:val="24"/>
          <w:lang w:eastAsia="ru-RU"/>
        </w:rPr>
        <w:t>Социальная среда (мой дом, территория школы, улицы поселка, детская площадка, ступеньки подъезда, места отдыха, спортивные площадки, реклама на остановке и пр.).</w:t>
      </w:r>
    </w:p>
    <w:p w:rsidR="00303ED2" w:rsidRPr="00303ED2" w:rsidRDefault="00303ED2" w:rsidP="00303ED2">
      <w:pPr>
        <w:widowControl/>
        <w:tabs>
          <w:tab w:val="left" w:pos="993"/>
        </w:tabs>
        <w:adjustRightInd w:val="0"/>
        <w:ind w:left="426" w:right="884" w:firstLine="709"/>
        <w:jc w:val="both"/>
        <w:rPr>
          <w:rFonts w:eastAsia="Calibri"/>
          <w:sz w:val="24"/>
          <w:szCs w:val="24"/>
          <w:lang w:eastAsia="ru-RU"/>
        </w:rPr>
      </w:pPr>
      <w:r w:rsidRPr="00303ED2">
        <w:rPr>
          <w:rFonts w:eastAsia="Calibri"/>
          <w:sz w:val="24"/>
          <w:szCs w:val="24"/>
          <w:lang w:eastAsia="ru-RU"/>
        </w:rPr>
        <w:lastRenderedPageBreak/>
        <w:t>3. Социальные явления и отношения (проблема курения, алкоголизма, наркомании, токсикомании, политическая борьба в районе, отношение к старикам, детям детского дома  и др.).</w:t>
      </w:r>
    </w:p>
    <w:p w:rsidR="00303ED2" w:rsidRPr="00303ED2" w:rsidRDefault="00303ED2" w:rsidP="00303ED2">
      <w:pPr>
        <w:widowControl/>
        <w:tabs>
          <w:tab w:val="left" w:pos="993"/>
        </w:tabs>
        <w:autoSpaceDE/>
        <w:autoSpaceDN/>
        <w:ind w:left="426" w:right="884" w:firstLine="709"/>
        <w:contextualSpacing/>
        <w:jc w:val="both"/>
        <w:rPr>
          <w:rFonts w:eastAsia="Calibri"/>
          <w:b/>
          <w:sz w:val="24"/>
          <w:szCs w:val="24"/>
          <w:lang w:eastAsia="ru-RU"/>
        </w:rPr>
      </w:pPr>
      <w:r w:rsidRPr="00303ED2">
        <w:rPr>
          <w:rFonts w:eastAsia="Calibri"/>
          <w:b/>
          <w:sz w:val="24"/>
          <w:szCs w:val="24"/>
          <w:lang w:eastAsia="ru-RU"/>
        </w:rPr>
        <w:t xml:space="preserve">Цели </w:t>
      </w:r>
      <w:r w:rsidRPr="00303ED2">
        <w:rPr>
          <w:rFonts w:eastAsia="Calibri"/>
          <w:sz w:val="24"/>
          <w:szCs w:val="24"/>
          <w:u w:val="single"/>
          <w:lang w:eastAsia="ru-RU"/>
        </w:rPr>
        <w:t>социальной практики:</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b/>
          <w:sz w:val="24"/>
          <w:szCs w:val="24"/>
          <w:lang w:eastAsia="ru-RU"/>
        </w:rPr>
        <w:t xml:space="preserve">- </w:t>
      </w:r>
      <w:r w:rsidRPr="00303ED2">
        <w:rPr>
          <w:rFonts w:eastAsia="Calibri"/>
          <w:sz w:val="24"/>
          <w:szCs w:val="24"/>
          <w:lang w:eastAsia="ru-RU"/>
        </w:rPr>
        <w:t>отработка навыков социального взаимодействия;</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b/>
          <w:sz w:val="24"/>
          <w:szCs w:val="24"/>
          <w:lang w:eastAsia="ru-RU"/>
        </w:rPr>
        <w:t xml:space="preserve">- </w:t>
      </w:r>
      <w:r w:rsidRPr="00303ED2">
        <w:rPr>
          <w:rFonts w:eastAsia="Calibri"/>
          <w:sz w:val="24"/>
          <w:szCs w:val="24"/>
          <w:lang w:eastAsia="ru-RU"/>
        </w:rPr>
        <w:t>проблематизация информации о социальном объекте.</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b/>
          <w:sz w:val="24"/>
          <w:szCs w:val="24"/>
          <w:lang w:eastAsia="ru-RU"/>
        </w:rPr>
        <w:t>Задачи:</w:t>
      </w:r>
      <w:r w:rsidRPr="00303ED2">
        <w:rPr>
          <w:rFonts w:eastAsia="Calibri"/>
          <w:sz w:val="24"/>
          <w:szCs w:val="24"/>
          <w:lang w:eastAsia="ru-RU"/>
        </w:rPr>
        <w:t xml:space="preserve"> </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sz w:val="24"/>
          <w:szCs w:val="24"/>
          <w:lang w:eastAsia="ru-RU"/>
        </w:rPr>
        <w:t>- нахождение (внедрение) в работающую социальную структуру, учреждение;</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sz w:val="24"/>
          <w:szCs w:val="24"/>
          <w:lang w:eastAsia="ru-RU"/>
        </w:rPr>
        <w:t>- осуществление реальных действий, характерных для содержания деятельности данного объекта в деятельностном режиме;</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sz w:val="24"/>
          <w:szCs w:val="24"/>
          <w:lang w:eastAsia="ru-RU"/>
        </w:rPr>
        <w:t>- сбор такой информации о социальном объекте, которая является очевидной;</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sz w:val="24"/>
          <w:szCs w:val="24"/>
          <w:lang w:eastAsia="ru-RU"/>
        </w:rPr>
        <w:t>- описание работы социального объекта в логике проблематизации;</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sz w:val="24"/>
          <w:szCs w:val="24"/>
          <w:lang w:eastAsia="ru-RU"/>
        </w:rPr>
        <w:t>- рефлексия своей деятельности.</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b/>
          <w:sz w:val="24"/>
          <w:szCs w:val="24"/>
          <w:lang w:eastAsia="ru-RU"/>
        </w:rPr>
        <w:t>Виды</w:t>
      </w:r>
      <w:r w:rsidRPr="00303ED2">
        <w:rPr>
          <w:rFonts w:eastAsia="Calibri"/>
          <w:sz w:val="24"/>
          <w:szCs w:val="24"/>
          <w:lang w:eastAsia="ru-RU"/>
        </w:rPr>
        <w:t xml:space="preserve"> социальной практики:</w:t>
      </w:r>
    </w:p>
    <w:p w:rsidR="00303ED2" w:rsidRPr="00303ED2" w:rsidRDefault="00303ED2" w:rsidP="00303ED2">
      <w:pPr>
        <w:widowControl/>
        <w:tabs>
          <w:tab w:val="left" w:pos="993"/>
        </w:tabs>
        <w:adjustRightInd w:val="0"/>
        <w:ind w:left="426" w:right="884" w:firstLine="709"/>
        <w:jc w:val="both"/>
        <w:rPr>
          <w:rFonts w:eastAsia="Calibri"/>
          <w:sz w:val="24"/>
          <w:szCs w:val="24"/>
          <w:lang w:eastAsia="ru-RU"/>
        </w:rPr>
      </w:pPr>
      <w:r w:rsidRPr="00303ED2">
        <w:rPr>
          <w:rFonts w:eastAsia="Calibri"/>
          <w:sz w:val="24"/>
          <w:szCs w:val="24"/>
          <w:lang w:eastAsia="ru-RU"/>
        </w:rPr>
        <w:t>- включённое наблюдение.</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b/>
          <w:sz w:val="24"/>
          <w:szCs w:val="24"/>
          <w:lang w:eastAsia="ru-RU"/>
        </w:rPr>
        <w:t xml:space="preserve">Объекты </w:t>
      </w:r>
      <w:r w:rsidRPr="00303ED2">
        <w:rPr>
          <w:rFonts w:eastAsia="Calibri"/>
          <w:sz w:val="24"/>
          <w:szCs w:val="24"/>
          <w:lang w:eastAsia="ru-RU"/>
        </w:rPr>
        <w:t>социальной практики:</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sz w:val="24"/>
          <w:szCs w:val="24"/>
          <w:lang w:eastAsia="ru-RU"/>
        </w:rPr>
        <w:t>- социальные явления (детская токсикомания),</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b/>
          <w:sz w:val="24"/>
          <w:szCs w:val="24"/>
          <w:lang w:eastAsia="ru-RU"/>
        </w:rPr>
        <w:t>-</w:t>
      </w:r>
      <w:r w:rsidRPr="00303ED2">
        <w:rPr>
          <w:rFonts w:eastAsia="Calibri"/>
          <w:sz w:val="24"/>
          <w:szCs w:val="24"/>
          <w:lang w:eastAsia="ru-RU"/>
        </w:rPr>
        <w:t>социальные отношения</w:t>
      </w:r>
      <w:r w:rsidRPr="00303ED2">
        <w:rPr>
          <w:rFonts w:eastAsia="Calibri"/>
          <w:b/>
          <w:sz w:val="24"/>
          <w:szCs w:val="24"/>
          <w:lang w:eastAsia="ru-RU"/>
        </w:rPr>
        <w:t xml:space="preserve"> </w:t>
      </w:r>
      <w:r w:rsidRPr="00303ED2">
        <w:rPr>
          <w:rFonts w:eastAsia="Calibri"/>
          <w:sz w:val="24"/>
          <w:szCs w:val="24"/>
          <w:lang w:eastAsia="ru-RU"/>
        </w:rPr>
        <w:t>(отношение к старикам, воспитанникам детского дома и т.д.),</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b/>
          <w:sz w:val="24"/>
          <w:szCs w:val="24"/>
          <w:lang w:eastAsia="ru-RU"/>
        </w:rPr>
        <w:t>-</w:t>
      </w:r>
      <w:r w:rsidRPr="00303ED2">
        <w:rPr>
          <w:rFonts w:eastAsia="Calibri"/>
          <w:sz w:val="24"/>
          <w:szCs w:val="24"/>
          <w:lang w:eastAsia="ru-RU"/>
        </w:rPr>
        <w:t xml:space="preserve"> социальные институты и учреждения (орган исполнительной власти, учреждение здравоохранения),</w:t>
      </w:r>
    </w:p>
    <w:p w:rsidR="00303ED2" w:rsidRPr="00303ED2" w:rsidRDefault="00303ED2" w:rsidP="00303ED2">
      <w:pPr>
        <w:widowControl/>
        <w:tabs>
          <w:tab w:val="left" w:pos="993"/>
        </w:tabs>
        <w:adjustRightInd w:val="0"/>
        <w:ind w:left="426" w:right="884" w:firstLine="709"/>
        <w:jc w:val="both"/>
        <w:rPr>
          <w:rFonts w:eastAsia="Calibri"/>
          <w:sz w:val="24"/>
          <w:szCs w:val="24"/>
          <w:lang w:eastAsia="ru-RU"/>
        </w:rPr>
      </w:pPr>
      <w:r w:rsidRPr="00303ED2">
        <w:rPr>
          <w:rFonts w:eastAsia="Calibri"/>
          <w:b/>
          <w:sz w:val="24"/>
          <w:szCs w:val="24"/>
          <w:lang w:eastAsia="ru-RU"/>
        </w:rPr>
        <w:t xml:space="preserve">- </w:t>
      </w:r>
      <w:r w:rsidRPr="00303ED2">
        <w:rPr>
          <w:rFonts w:eastAsia="Calibri"/>
          <w:sz w:val="24"/>
          <w:szCs w:val="24"/>
          <w:lang w:eastAsia="ru-RU"/>
        </w:rPr>
        <w:t>социальная среда (сельский  ландшафт).</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u w:val="single"/>
          <w:lang w:eastAsia="ru-RU"/>
        </w:rPr>
      </w:pPr>
      <w:r w:rsidRPr="00303ED2">
        <w:rPr>
          <w:rFonts w:eastAsia="Calibri"/>
          <w:b/>
          <w:sz w:val="24"/>
          <w:szCs w:val="24"/>
          <w:lang w:eastAsia="ru-RU"/>
        </w:rPr>
        <w:t xml:space="preserve">Цели </w:t>
      </w:r>
      <w:r w:rsidRPr="00303ED2">
        <w:rPr>
          <w:rFonts w:eastAsia="Calibri"/>
          <w:sz w:val="24"/>
          <w:szCs w:val="24"/>
          <w:u w:val="single"/>
          <w:lang w:eastAsia="ru-RU"/>
        </w:rPr>
        <w:t>социального проекта:</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b/>
          <w:sz w:val="24"/>
          <w:szCs w:val="24"/>
          <w:lang w:eastAsia="ru-RU"/>
        </w:rPr>
        <w:t xml:space="preserve">- </w:t>
      </w:r>
      <w:r w:rsidRPr="00303ED2">
        <w:rPr>
          <w:rFonts w:eastAsia="Calibri"/>
          <w:sz w:val="24"/>
          <w:szCs w:val="24"/>
          <w:lang w:eastAsia="ru-RU"/>
        </w:rPr>
        <w:t>получение и осознание опыта социально значимой деятельности;</w:t>
      </w:r>
    </w:p>
    <w:p w:rsidR="00303ED2" w:rsidRPr="00303ED2" w:rsidRDefault="00303ED2" w:rsidP="00303ED2">
      <w:pPr>
        <w:widowControl/>
        <w:tabs>
          <w:tab w:val="left" w:pos="993"/>
        </w:tabs>
        <w:adjustRightInd w:val="0"/>
        <w:ind w:left="426" w:right="884" w:firstLine="709"/>
        <w:jc w:val="both"/>
        <w:rPr>
          <w:rFonts w:eastAsia="Calibri"/>
          <w:b/>
          <w:bCs/>
          <w:sz w:val="24"/>
          <w:szCs w:val="24"/>
        </w:rPr>
      </w:pPr>
      <w:r w:rsidRPr="00303ED2">
        <w:rPr>
          <w:rFonts w:eastAsia="Calibri"/>
          <w:sz w:val="24"/>
          <w:szCs w:val="24"/>
          <w:lang w:eastAsia="ru-RU"/>
        </w:rPr>
        <w:t>- разрешение конкретной социальной проблемы за счёт   собственной активности, совместной деятельности детей и взрослых.</w:t>
      </w:r>
    </w:p>
    <w:p w:rsidR="00303ED2" w:rsidRPr="00303ED2" w:rsidRDefault="00303ED2" w:rsidP="00303ED2">
      <w:pPr>
        <w:widowControl/>
        <w:tabs>
          <w:tab w:val="left" w:pos="993"/>
        </w:tabs>
        <w:autoSpaceDE/>
        <w:autoSpaceDN/>
        <w:ind w:left="426" w:right="884" w:firstLine="709"/>
        <w:contextualSpacing/>
        <w:jc w:val="both"/>
        <w:rPr>
          <w:rFonts w:eastAsia="Calibri"/>
          <w:b/>
          <w:sz w:val="24"/>
          <w:szCs w:val="24"/>
          <w:lang w:eastAsia="ru-RU"/>
        </w:rPr>
      </w:pPr>
      <w:r w:rsidRPr="00303ED2">
        <w:rPr>
          <w:rFonts w:eastAsia="Calibri"/>
          <w:b/>
          <w:sz w:val="24"/>
          <w:szCs w:val="24"/>
          <w:lang w:eastAsia="ru-RU"/>
        </w:rPr>
        <w:t>Задачи:</w:t>
      </w:r>
    </w:p>
    <w:p w:rsidR="00303ED2" w:rsidRPr="00303ED2" w:rsidRDefault="00303ED2" w:rsidP="00303ED2">
      <w:pPr>
        <w:widowControl/>
        <w:tabs>
          <w:tab w:val="left" w:pos="993"/>
        </w:tabs>
        <w:autoSpaceDE/>
        <w:autoSpaceDN/>
        <w:ind w:left="426" w:right="884" w:firstLine="709"/>
        <w:contextualSpacing/>
        <w:jc w:val="both"/>
        <w:rPr>
          <w:rFonts w:eastAsia="Calibri"/>
          <w:b/>
          <w:sz w:val="24"/>
          <w:szCs w:val="24"/>
          <w:lang w:eastAsia="ru-RU"/>
        </w:rPr>
      </w:pPr>
      <w:r w:rsidRPr="00303ED2">
        <w:rPr>
          <w:rFonts w:eastAsia="Calibri"/>
          <w:sz w:val="24"/>
          <w:szCs w:val="24"/>
          <w:lang w:eastAsia="ru-RU"/>
        </w:rPr>
        <w:t>- сформулировать социальную трудность</w:t>
      </w:r>
      <w:r w:rsidRPr="00303ED2">
        <w:rPr>
          <w:rFonts w:eastAsia="Calibri"/>
          <w:b/>
          <w:sz w:val="24"/>
          <w:szCs w:val="24"/>
          <w:lang w:eastAsia="ru-RU"/>
        </w:rPr>
        <w:t>;</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b/>
          <w:sz w:val="24"/>
          <w:szCs w:val="24"/>
          <w:lang w:eastAsia="ru-RU"/>
        </w:rPr>
        <w:t xml:space="preserve">- </w:t>
      </w:r>
      <w:r w:rsidRPr="00303ED2">
        <w:rPr>
          <w:rFonts w:eastAsia="Calibri"/>
          <w:sz w:val="24"/>
          <w:szCs w:val="24"/>
          <w:lang w:eastAsia="ru-RU"/>
        </w:rPr>
        <w:t>выявить социальную проблему;</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sz w:val="24"/>
          <w:szCs w:val="24"/>
          <w:lang w:eastAsia="ru-RU"/>
        </w:rPr>
        <w:t>- определить «точки самостоятельности» и « точки сотрудничества»;</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sz w:val="24"/>
          <w:szCs w:val="24"/>
          <w:lang w:eastAsia="ru-RU"/>
        </w:rPr>
        <w:t>- разработать и осуществить план действий;</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sz w:val="24"/>
          <w:szCs w:val="24"/>
          <w:lang w:eastAsia="ru-RU"/>
        </w:rPr>
        <w:t>- оформить результаты своей деятельности в виде конечного продукта;</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sz w:val="24"/>
          <w:szCs w:val="24"/>
          <w:lang w:eastAsia="ru-RU"/>
        </w:rPr>
        <w:t>- отрефлексировать конечный продукт.</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b/>
          <w:sz w:val="24"/>
          <w:szCs w:val="24"/>
          <w:lang w:eastAsia="ru-RU"/>
        </w:rPr>
        <w:t>Объекты социального проекта</w:t>
      </w:r>
      <w:r w:rsidRPr="00303ED2">
        <w:rPr>
          <w:rFonts w:eastAsia="Calibri"/>
          <w:sz w:val="24"/>
          <w:szCs w:val="24"/>
          <w:lang w:eastAsia="ru-RU"/>
        </w:rPr>
        <w:t>:</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sz w:val="24"/>
          <w:szCs w:val="24"/>
          <w:lang w:eastAsia="ru-RU"/>
        </w:rPr>
        <w:t>- социальные отношения;</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sz w:val="24"/>
          <w:szCs w:val="24"/>
          <w:lang w:eastAsia="ru-RU"/>
        </w:rPr>
        <w:t>- социальные явления;</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sz w:val="24"/>
          <w:szCs w:val="24"/>
          <w:lang w:eastAsia="ru-RU"/>
        </w:rPr>
        <w:t>- социальные институты;</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sz w:val="24"/>
          <w:szCs w:val="24"/>
          <w:lang w:eastAsia="ru-RU"/>
        </w:rPr>
        <w:t>- социальная среда.</w:t>
      </w:r>
    </w:p>
    <w:p w:rsidR="00303ED2" w:rsidRPr="00303ED2" w:rsidRDefault="00303ED2" w:rsidP="00303ED2">
      <w:pPr>
        <w:widowControl/>
        <w:tabs>
          <w:tab w:val="left" w:pos="993"/>
        </w:tabs>
        <w:adjustRightInd w:val="0"/>
        <w:ind w:left="426" w:right="884" w:firstLine="709"/>
        <w:jc w:val="both"/>
        <w:rPr>
          <w:rFonts w:eastAsia="Calibri"/>
          <w:bCs/>
          <w:sz w:val="24"/>
          <w:szCs w:val="24"/>
        </w:rPr>
      </w:pPr>
      <w:r w:rsidRPr="00303ED2">
        <w:rPr>
          <w:rFonts w:eastAsia="Calibri"/>
          <w:b/>
          <w:sz w:val="24"/>
          <w:szCs w:val="24"/>
          <w:lang w:eastAsia="ru-RU"/>
        </w:rPr>
        <w:t>Направления реализация  социальных проб, практик, социальных проектов:</w:t>
      </w:r>
    </w:p>
    <w:p w:rsidR="00303ED2" w:rsidRPr="00303ED2" w:rsidRDefault="00303ED2" w:rsidP="00D75319">
      <w:pPr>
        <w:widowControl/>
        <w:numPr>
          <w:ilvl w:val="0"/>
          <w:numId w:val="120"/>
        </w:numPr>
        <w:tabs>
          <w:tab w:val="left" w:pos="993"/>
        </w:tabs>
        <w:autoSpaceDE/>
        <w:autoSpaceDN/>
        <w:adjustRightInd w:val="0"/>
        <w:ind w:left="426" w:right="884" w:firstLine="709"/>
        <w:contextualSpacing/>
        <w:jc w:val="both"/>
        <w:rPr>
          <w:rFonts w:eastAsia="Calibri"/>
          <w:sz w:val="24"/>
          <w:szCs w:val="24"/>
          <w:lang w:eastAsia="ru-RU"/>
        </w:rPr>
      </w:pPr>
      <w:r w:rsidRPr="00303ED2">
        <w:rPr>
          <w:rFonts w:eastAsia="Calibri"/>
          <w:sz w:val="24"/>
          <w:szCs w:val="24"/>
          <w:lang w:eastAsia="ru-RU"/>
        </w:rPr>
        <w:t>«Я - гражданин России»</w:t>
      </w:r>
    </w:p>
    <w:p w:rsidR="00303ED2" w:rsidRPr="00303ED2" w:rsidRDefault="00303ED2" w:rsidP="00D75319">
      <w:pPr>
        <w:widowControl/>
        <w:numPr>
          <w:ilvl w:val="0"/>
          <w:numId w:val="120"/>
        </w:numPr>
        <w:tabs>
          <w:tab w:val="left" w:pos="993"/>
        </w:tabs>
        <w:autoSpaceDE/>
        <w:autoSpaceDN/>
        <w:adjustRightInd w:val="0"/>
        <w:ind w:left="426" w:right="884" w:firstLine="709"/>
        <w:contextualSpacing/>
        <w:jc w:val="both"/>
        <w:rPr>
          <w:rFonts w:eastAsia="Calibri"/>
          <w:sz w:val="24"/>
          <w:szCs w:val="24"/>
          <w:lang w:eastAsia="ru-RU"/>
        </w:rPr>
      </w:pPr>
      <w:r w:rsidRPr="00303ED2">
        <w:rPr>
          <w:rFonts w:eastAsia="Calibri"/>
          <w:sz w:val="24"/>
          <w:szCs w:val="24"/>
          <w:lang w:eastAsia="ru-RU"/>
        </w:rPr>
        <w:t>«Слава тебе, солдат!»</w:t>
      </w:r>
    </w:p>
    <w:p w:rsidR="00303ED2" w:rsidRPr="00303ED2" w:rsidRDefault="00303ED2" w:rsidP="00D75319">
      <w:pPr>
        <w:widowControl/>
        <w:numPr>
          <w:ilvl w:val="0"/>
          <w:numId w:val="120"/>
        </w:numPr>
        <w:tabs>
          <w:tab w:val="left" w:pos="993"/>
        </w:tabs>
        <w:autoSpaceDE/>
        <w:autoSpaceDN/>
        <w:adjustRightInd w:val="0"/>
        <w:ind w:left="426" w:right="884" w:firstLine="709"/>
        <w:contextualSpacing/>
        <w:jc w:val="both"/>
        <w:rPr>
          <w:rFonts w:eastAsia="Calibri"/>
          <w:sz w:val="24"/>
          <w:szCs w:val="24"/>
          <w:lang w:eastAsia="ru-RU"/>
        </w:rPr>
      </w:pPr>
      <w:r w:rsidRPr="00303ED2">
        <w:rPr>
          <w:rFonts w:eastAsia="Calibri"/>
          <w:sz w:val="24"/>
          <w:szCs w:val="24"/>
          <w:lang w:eastAsia="ru-RU"/>
        </w:rPr>
        <w:t>«Школа - мой второй дом»</w:t>
      </w:r>
    </w:p>
    <w:p w:rsidR="00303ED2" w:rsidRPr="00303ED2" w:rsidRDefault="00303ED2" w:rsidP="00D75319">
      <w:pPr>
        <w:widowControl/>
        <w:numPr>
          <w:ilvl w:val="0"/>
          <w:numId w:val="120"/>
        </w:numPr>
        <w:tabs>
          <w:tab w:val="left" w:pos="993"/>
        </w:tabs>
        <w:autoSpaceDE/>
        <w:autoSpaceDN/>
        <w:adjustRightInd w:val="0"/>
        <w:ind w:left="426" w:right="884" w:firstLine="709"/>
        <w:contextualSpacing/>
        <w:jc w:val="both"/>
        <w:rPr>
          <w:rFonts w:eastAsia="Calibri"/>
          <w:sz w:val="24"/>
          <w:szCs w:val="24"/>
          <w:lang w:eastAsia="ru-RU"/>
        </w:rPr>
      </w:pPr>
      <w:r w:rsidRPr="00303ED2">
        <w:rPr>
          <w:rFonts w:eastAsia="Calibri"/>
          <w:sz w:val="24"/>
          <w:szCs w:val="24"/>
          <w:lang w:eastAsia="ru-RU"/>
        </w:rPr>
        <w:t>«Мы за здоровый образ жизни»</w:t>
      </w:r>
    </w:p>
    <w:p w:rsidR="00303ED2" w:rsidRPr="00303ED2" w:rsidRDefault="00303ED2" w:rsidP="00D75319">
      <w:pPr>
        <w:widowControl/>
        <w:numPr>
          <w:ilvl w:val="0"/>
          <w:numId w:val="120"/>
        </w:numPr>
        <w:tabs>
          <w:tab w:val="left" w:pos="993"/>
        </w:tabs>
        <w:autoSpaceDE/>
        <w:autoSpaceDN/>
        <w:adjustRightInd w:val="0"/>
        <w:ind w:left="426" w:right="884" w:firstLine="709"/>
        <w:contextualSpacing/>
        <w:jc w:val="both"/>
        <w:rPr>
          <w:rFonts w:eastAsia="Calibri"/>
          <w:sz w:val="24"/>
          <w:szCs w:val="24"/>
          <w:lang w:eastAsia="ru-RU"/>
        </w:rPr>
      </w:pPr>
      <w:r w:rsidRPr="00303ED2">
        <w:rPr>
          <w:rFonts w:eastAsia="Calibri"/>
          <w:sz w:val="24"/>
          <w:szCs w:val="24"/>
          <w:lang w:eastAsia="ru-RU"/>
        </w:rPr>
        <w:t>«Дарите радость людям»</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sz w:val="24"/>
          <w:szCs w:val="24"/>
          <w:lang w:eastAsia="ru-RU"/>
        </w:rPr>
        <w:t>В рамках данного метода могут использоваться такие формы организации значимой деятельности как «ярмарка социальных проектов», «защита социальных проектов», «презентация социального проекта».</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sz w:val="24"/>
          <w:szCs w:val="24"/>
          <w:lang w:eastAsia="ru-RU"/>
        </w:rPr>
        <w:t xml:space="preserve">В качестве </w:t>
      </w:r>
      <w:r w:rsidRPr="00303ED2">
        <w:rPr>
          <w:rFonts w:eastAsia="Calibri"/>
          <w:b/>
          <w:sz w:val="24"/>
          <w:szCs w:val="24"/>
          <w:lang w:eastAsia="ru-RU"/>
        </w:rPr>
        <w:t>эффективных форм</w:t>
      </w:r>
      <w:r w:rsidRPr="00303ED2">
        <w:rPr>
          <w:rFonts w:eastAsia="Calibri"/>
          <w:sz w:val="24"/>
          <w:szCs w:val="24"/>
          <w:lang w:eastAsia="ru-RU"/>
        </w:rPr>
        <w:t xml:space="preserve"> организации социально значимой деятельности младших школьников могут быть использованы такие формы:</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sz w:val="24"/>
          <w:szCs w:val="24"/>
          <w:lang w:eastAsia="ru-RU"/>
        </w:rPr>
        <w:t>1. продуктивная игра;</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sz w:val="24"/>
          <w:szCs w:val="24"/>
          <w:lang w:eastAsia="ru-RU"/>
        </w:rPr>
        <w:lastRenderedPageBreak/>
        <w:t>2. патриотические, волонтёрские, экологические акции.</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sz w:val="24"/>
          <w:szCs w:val="24"/>
          <w:lang w:eastAsia="ru-RU"/>
        </w:rPr>
        <w:t xml:space="preserve">Одним из </w:t>
      </w:r>
      <w:r w:rsidRPr="00303ED2">
        <w:rPr>
          <w:rFonts w:eastAsia="Calibri"/>
          <w:b/>
          <w:sz w:val="24"/>
          <w:szCs w:val="24"/>
          <w:lang w:eastAsia="ru-RU"/>
        </w:rPr>
        <w:t>методов организации социальной</w:t>
      </w:r>
      <w:r w:rsidRPr="00303ED2">
        <w:rPr>
          <w:rFonts w:eastAsia="Calibri"/>
          <w:sz w:val="24"/>
          <w:szCs w:val="24"/>
          <w:lang w:eastAsia="ru-RU"/>
        </w:rPr>
        <w:t xml:space="preserve"> деятельности младших школьников  является поддержка общественной самоорганизации. </w:t>
      </w:r>
    </w:p>
    <w:p w:rsidR="00303ED2" w:rsidRPr="00303ED2" w:rsidRDefault="00303ED2" w:rsidP="00303ED2">
      <w:pPr>
        <w:widowControl/>
        <w:tabs>
          <w:tab w:val="left" w:pos="993"/>
        </w:tabs>
        <w:autoSpaceDE/>
        <w:autoSpaceDN/>
        <w:ind w:left="426" w:right="884"/>
        <w:contextualSpacing/>
        <w:jc w:val="both"/>
        <w:rPr>
          <w:rFonts w:eastAsia="Calibri"/>
          <w:sz w:val="24"/>
          <w:szCs w:val="24"/>
          <w:lang w:eastAsia="ru-RU"/>
        </w:rPr>
      </w:pPr>
      <w:r w:rsidRPr="00303ED2">
        <w:rPr>
          <w:rFonts w:eastAsia="Calibri"/>
          <w:b/>
          <w:sz w:val="24"/>
          <w:szCs w:val="24"/>
          <w:lang w:eastAsia="ru-RU"/>
        </w:rPr>
        <w:t>Детская организация «Земляне»</w:t>
      </w:r>
      <w:r w:rsidRPr="00303ED2">
        <w:rPr>
          <w:rFonts w:eastAsia="Calibri"/>
          <w:sz w:val="24"/>
          <w:szCs w:val="24"/>
          <w:lang w:eastAsia="ru-RU"/>
        </w:rPr>
        <w:t xml:space="preserve"> работает по следующим направлениям:</w:t>
      </w:r>
    </w:p>
    <w:p w:rsidR="00303ED2" w:rsidRPr="00303ED2" w:rsidRDefault="00303ED2" w:rsidP="00303ED2">
      <w:pPr>
        <w:widowControl/>
        <w:tabs>
          <w:tab w:val="left" w:pos="993"/>
        </w:tabs>
        <w:autoSpaceDE/>
        <w:autoSpaceDN/>
        <w:ind w:left="426" w:right="884"/>
        <w:contextualSpacing/>
        <w:jc w:val="both"/>
        <w:rPr>
          <w:rFonts w:eastAsia="Calibri"/>
          <w:sz w:val="24"/>
          <w:szCs w:val="24"/>
          <w:lang w:eastAsia="ru-RU"/>
        </w:rPr>
      </w:pPr>
      <w:r w:rsidRPr="00303ED2">
        <w:rPr>
          <w:rFonts w:eastAsia="Calibri"/>
          <w:sz w:val="24"/>
          <w:szCs w:val="24"/>
          <w:lang w:eastAsia="ru-RU"/>
        </w:rPr>
        <w:t>- Древо жизни</w:t>
      </w:r>
    </w:p>
    <w:p w:rsidR="00303ED2" w:rsidRPr="00303ED2" w:rsidRDefault="00303ED2" w:rsidP="00303ED2">
      <w:pPr>
        <w:widowControl/>
        <w:tabs>
          <w:tab w:val="left" w:pos="993"/>
        </w:tabs>
        <w:autoSpaceDE/>
        <w:autoSpaceDN/>
        <w:ind w:left="426" w:right="884"/>
        <w:contextualSpacing/>
        <w:jc w:val="both"/>
        <w:rPr>
          <w:rFonts w:eastAsia="Calibri"/>
          <w:sz w:val="24"/>
          <w:szCs w:val="24"/>
          <w:lang w:eastAsia="ru-RU"/>
        </w:rPr>
      </w:pPr>
      <w:r w:rsidRPr="00303ED2">
        <w:rPr>
          <w:rFonts w:eastAsia="Calibri"/>
          <w:sz w:val="24"/>
          <w:szCs w:val="24"/>
          <w:lang w:eastAsia="ru-RU"/>
        </w:rPr>
        <w:t>- Природа и мы</w:t>
      </w:r>
    </w:p>
    <w:p w:rsidR="00303ED2" w:rsidRPr="00303ED2" w:rsidRDefault="00303ED2" w:rsidP="00303ED2">
      <w:pPr>
        <w:widowControl/>
        <w:tabs>
          <w:tab w:val="left" w:pos="993"/>
        </w:tabs>
        <w:autoSpaceDE/>
        <w:autoSpaceDN/>
        <w:ind w:left="426" w:right="884"/>
        <w:contextualSpacing/>
        <w:jc w:val="both"/>
        <w:rPr>
          <w:rFonts w:eastAsia="Calibri"/>
          <w:sz w:val="24"/>
          <w:szCs w:val="24"/>
          <w:lang w:eastAsia="ru-RU"/>
        </w:rPr>
      </w:pPr>
      <w:r w:rsidRPr="00303ED2">
        <w:rPr>
          <w:rFonts w:eastAsia="Calibri"/>
          <w:sz w:val="24"/>
          <w:szCs w:val="24"/>
          <w:lang w:eastAsia="ru-RU"/>
        </w:rPr>
        <w:t>- Прекрасное рядом</w:t>
      </w:r>
    </w:p>
    <w:p w:rsidR="00303ED2" w:rsidRPr="00303ED2" w:rsidRDefault="00303ED2" w:rsidP="00303ED2">
      <w:pPr>
        <w:widowControl/>
        <w:tabs>
          <w:tab w:val="left" w:pos="993"/>
        </w:tabs>
        <w:autoSpaceDE/>
        <w:autoSpaceDN/>
        <w:ind w:left="426" w:right="884"/>
        <w:contextualSpacing/>
        <w:jc w:val="both"/>
        <w:rPr>
          <w:rFonts w:eastAsia="Calibri"/>
          <w:sz w:val="24"/>
          <w:szCs w:val="24"/>
          <w:lang w:eastAsia="ru-RU"/>
        </w:rPr>
      </w:pPr>
      <w:r w:rsidRPr="00303ED2">
        <w:rPr>
          <w:rFonts w:eastAsia="Calibri"/>
          <w:sz w:val="24"/>
          <w:szCs w:val="24"/>
          <w:lang w:eastAsia="ru-RU"/>
        </w:rPr>
        <w:t>- Азбука вежливости</w:t>
      </w:r>
    </w:p>
    <w:p w:rsidR="00303ED2" w:rsidRPr="00303ED2" w:rsidRDefault="00303ED2" w:rsidP="00303ED2">
      <w:pPr>
        <w:widowControl/>
        <w:tabs>
          <w:tab w:val="left" w:pos="993"/>
        </w:tabs>
        <w:autoSpaceDE/>
        <w:autoSpaceDN/>
        <w:ind w:left="426" w:right="884"/>
        <w:contextualSpacing/>
        <w:jc w:val="both"/>
        <w:rPr>
          <w:rFonts w:eastAsia="Calibri"/>
          <w:sz w:val="24"/>
          <w:szCs w:val="24"/>
          <w:lang w:eastAsia="ru-RU"/>
        </w:rPr>
      </w:pPr>
      <w:r w:rsidRPr="00303ED2">
        <w:rPr>
          <w:rFonts w:eastAsia="Calibri"/>
          <w:sz w:val="24"/>
          <w:szCs w:val="24"/>
          <w:lang w:eastAsia="ru-RU"/>
        </w:rPr>
        <w:t>- Правила личной безопасности</w:t>
      </w:r>
    </w:p>
    <w:p w:rsidR="00303ED2" w:rsidRPr="00303ED2" w:rsidRDefault="00303ED2" w:rsidP="00303ED2">
      <w:pPr>
        <w:widowControl/>
        <w:tabs>
          <w:tab w:val="left" w:pos="993"/>
        </w:tabs>
        <w:autoSpaceDE/>
        <w:autoSpaceDN/>
        <w:ind w:left="426" w:right="884"/>
        <w:contextualSpacing/>
        <w:jc w:val="both"/>
        <w:rPr>
          <w:rFonts w:eastAsia="Calibri"/>
          <w:sz w:val="24"/>
          <w:szCs w:val="24"/>
          <w:lang w:eastAsia="ru-RU"/>
        </w:rPr>
      </w:pPr>
      <w:r w:rsidRPr="00303ED2">
        <w:rPr>
          <w:rFonts w:eastAsia="Calibri"/>
          <w:sz w:val="24"/>
          <w:szCs w:val="24"/>
          <w:lang w:eastAsia="ru-RU"/>
        </w:rPr>
        <w:t>- Память</w:t>
      </w:r>
    </w:p>
    <w:p w:rsidR="00303ED2" w:rsidRPr="00303ED2" w:rsidRDefault="00303ED2" w:rsidP="00303ED2">
      <w:pPr>
        <w:widowControl/>
        <w:tabs>
          <w:tab w:val="left" w:pos="993"/>
        </w:tabs>
        <w:autoSpaceDE/>
        <w:autoSpaceDN/>
        <w:ind w:left="426" w:right="884"/>
        <w:contextualSpacing/>
        <w:jc w:val="both"/>
        <w:rPr>
          <w:rFonts w:eastAsia="Calibri"/>
          <w:sz w:val="24"/>
          <w:szCs w:val="24"/>
          <w:lang w:eastAsia="ru-RU"/>
        </w:rPr>
      </w:pPr>
      <w:r w:rsidRPr="00303ED2">
        <w:rPr>
          <w:rFonts w:eastAsia="Calibri"/>
          <w:sz w:val="24"/>
          <w:szCs w:val="24"/>
          <w:lang w:eastAsia="ru-RU"/>
        </w:rPr>
        <w:t>- Спорт</w:t>
      </w:r>
    </w:p>
    <w:p w:rsidR="00303ED2" w:rsidRPr="00303ED2" w:rsidRDefault="00303ED2" w:rsidP="00303ED2">
      <w:pPr>
        <w:widowControl/>
        <w:tabs>
          <w:tab w:val="left" w:pos="993"/>
        </w:tabs>
        <w:autoSpaceDE/>
        <w:autoSpaceDN/>
        <w:ind w:left="426" w:right="884" w:firstLine="709"/>
        <w:contextualSpacing/>
        <w:jc w:val="both"/>
        <w:rPr>
          <w:rFonts w:eastAsia="Calibri"/>
          <w:sz w:val="24"/>
          <w:szCs w:val="24"/>
          <w:lang w:eastAsia="ru-RU"/>
        </w:rPr>
      </w:pPr>
      <w:r w:rsidRPr="00303ED2">
        <w:rPr>
          <w:rFonts w:eastAsia="Calibri"/>
          <w:sz w:val="24"/>
          <w:szCs w:val="24"/>
          <w:lang w:eastAsia="ru-RU"/>
        </w:rPr>
        <w:t>Деятельность педагога-организатора и классных руководителей ориентированы на следующие задачи:</w:t>
      </w:r>
    </w:p>
    <w:p w:rsidR="00303ED2" w:rsidRPr="00303ED2" w:rsidRDefault="00303ED2" w:rsidP="00303ED2">
      <w:pPr>
        <w:widowControl/>
        <w:tabs>
          <w:tab w:val="left" w:pos="851"/>
          <w:tab w:val="left" w:pos="993"/>
        </w:tabs>
        <w:autoSpaceDE/>
        <w:autoSpaceDN/>
        <w:ind w:left="426" w:right="884" w:firstLine="709"/>
        <w:contextualSpacing/>
        <w:jc w:val="both"/>
        <w:rPr>
          <w:rFonts w:eastAsia="Calibri"/>
          <w:sz w:val="24"/>
          <w:szCs w:val="24"/>
          <w:lang w:eastAsia="ru-RU"/>
        </w:rPr>
      </w:pPr>
      <w:r w:rsidRPr="00303ED2">
        <w:rPr>
          <w:rFonts w:eastAsia="Calibri"/>
          <w:sz w:val="24"/>
          <w:szCs w:val="24"/>
          <w:lang w:eastAsia="ru-RU"/>
        </w:rPr>
        <w:t>- осуществление консультирования школьников по наиболее эффективному достижению деловых и личностно значимых целей;</w:t>
      </w:r>
    </w:p>
    <w:p w:rsidR="00303ED2" w:rsidRPr="00303ED2" w:rsidRDefault="00303ED2" w:rsidP="00303ED2">
      <w:pPr>
        <w:widowControl/>
        <w:tabs>
          <w:tab w:val="left" w:pos="851"/>
          <w:tab w:val="left" w:pos="993"/>
        </w:tabs>
        <w:autoSpaceDE/>
        <w:autoSpaceDN/>
        <w:ind w:left="426" w:right="884" w:firstLine="709"/>
        <w:contextualSpacing/>
        <w:jc w:val="both"/>
        <w:rPr>
          <w:rFonts w:eastAsia="Calibri"/>
          <w:sz w:val="24"/>
          <w:szCs w:val="24"/>
          <w:lang w:eastAsia="ru-RU"/>
        </w:rPr>
      </w:pPr>
      <w:r w:rsidRPr="00303ED2">
        <w:rPr>
          <w:rFonts w:eastAsia="Calibri"/>
          <w:sz w:val="24"/>
          <w:szCs w:val="24"/>
          <w:lang w:eastAsia="ru-RU"/>
        </w:rPr>
        <w:t>- использование технологии развития способностей для достижения целей в различных областях жизни;</w:t>
      </w:r>
    </w:p>
    <w:p w:rsidR="00303ED2" w:rsidRPr="00303ED2" w:rsidRDefault="00303ED2" w:rsidP="00303ED2">
      <w:pPr>
        <w:widowControl/>
        <w:tabs>
          <w:tab w:val="left" w:pos="851"/>
          <w:tab w:val="left" w:pos="993"/>
        </w:tabs>
        <w:autoSpaceDE/>
        <w:autoSpaceDN/>
        <w:ind w:left="426" w:right="884" w:firstLine="709"/>
        <w:contextualSpacing/>
        <w:jc w:val="both"/>
        <w:rPr>
          <w:rFonts w:eastAsia="Calibri"/>
          <w:sz w:val="24"/>
          <w:szCs w:val="24"/>
          <w:lang w:eastAsia="ru-RU"/>
        </w:rPr>
      </w:pPr>
      <w:r w:rsidRPr="00303ED2">
        <w:rPr>
          <w:rFonts w:eastAsia="Calibri"/>
          <w:sz w:val="24"/>
          <w:szCs w:val="24"/>
          <w:lang w:eastAsia="ru-RU"/>
        </w:rPr>
        <w:t>- отказ взрослого от экспертной позиции;</w:t>
      </w:r>
    </w:p>
    <w:p w:rsidR="00303ED2" w:rsidRPr="00303ED2" w:rsidRDefault="00303ED2" w:rsidP="00303ED2">
      <w:pPr>
        <w:widowControl/>
        <w:tabs>
          <w:tab w:val="left" w:pos="709"/>
        </w:tabs>
        <w:adjustRightInd w:val="0"/>
        <w:ind w:left="426" w:right="884" w:firstLine="709"/>
        <w:rPr>
          <w:rFonts w:eastAsia="Calibri"/>
          <w:sz w:val="24"/>
          <w:szCs w:val="24"/>
          <w:lang w:eastAsia="ru-RU"/>
        </w:rPr>
      </w:pPr>
      <w:r w:rsidRPr="00303ED2">
        <w:rPr>
          <w:rFonts w:eastAsia="Calibri"/>
          <w:sz w:val="24"/>
          <w:szCs w:val="24"/>
          <w:lang w:eastAsia="ru-RU"/>
        </w:rPr>
        <w:t>- задача взрослого-создать условия для принятия детьми решения.</w:t>
      </w:r>
    </w:p>
    <w:p w:rsidR="00303ED2" w:rsidRPr="00303ED2" w:rsidRDefault="00303ED2" w:rsidP="00303ED2">
      <w:pPr>
        <w:adjustRightInd w:val="0"/>
        <w:ind w:left="426" w:right="884"/>
        <w:jc w:val="center"/>
        <w:rPr>
          <w:b/>
          <w:bCs/>
          <w:sz w:val="24"/>
          <w:szCs w:val="24"/>
          <w:lang w:eastAsia="ru-RU"/>
        </w:rPr>
      </w:pPr>
    </w:p>
    <w:p w:rsidR="00303ED2" w:rsidRPr="00303ED2" w:rsidRDefault="00904935" w:rsidP="00303ED2">
      <w:pPr>
        <w:adjustRightInd w:val="0"/>
        <w:ind w:left="426" w:right="884"/>
        <w:jc w:val="center"/>
        <w:rPr>
          <w:b/>
          <w:bCs/>
          <w:sz w:val="24"/>
          <w:szCs w:val="24"/>
          <w:lang w:eastAsia="ru-RU"/>
        </w:rPr>
      </w:pPr>
      <w:r>
        <w:rPr>
          <w:b/>
          <w:bCs/>
          <w:sz w:val="24"/>
          <w:szCs w:val="24"/>
          <w:lang w:eastAsia="ru-RU"/>
        </w:rPr>
        <w:t>2.3</w:t>
      </w:r>
      <w:r w:rsidR="00303ED2" w:rsidRPr="00303ED2">
        <w:rPr>
          <w:b/>
          <w:bCs/>
          <w:sz w:val="24"/>
          <w:szCs w:val="24"/>
          <w:lang w:eastAsia="ru-RU"/>
        </w:rPr>
        <w:t>.6.Описание основных технологий взаимодействия и сотрудничества субъектов воспитательной деятельности и социальных институтов.</w:t>
      </w:r>
    </w:p>
    <w:p w:rsidR="00303ED2" w:rsidRPr="00303ED2" w:rsidRDefault="00303ED2" w:rsidP="00303ED2">
      <w:pPr>
        <w:widowControl/>
        <w:adjustRightInd w:val="0"/>
        <w:ind w:left="426" w:right="884" w:firstLine="709"/>
        <w:jc w:val="both"/>
        <w:rPr>
          <w:bCs/>
          <w:sz w:val="24"/>
          <w:szCs w:val="24"/>
          <w:lang w:eastAsia="ru-RU"/>
        </w:rPr>
      </w:pPr>
      <w:r w:rsidRPr="00303ED2">
        <w:rPr>
          <w:bCs/>
          <w:sz w:val="24"/>
          <w:szCs w:val="24"/>
          <w:lang w:eastAsia="ru-RU"/>
        </w:rPr>
        <w:t>Духовно-нравственное развитие и воспитание обучающихся  осуществляются не только школой, но и семьёй, внешкольными учреждениями по месту жительства. Взаимодействие школы, семьи и общественности  имеет решающее значение для организации нравственного уклада жизни обучающегося.</w:t>
      </w:r>
    </w:p>
    <w:p w:rsidR="00303ED2" w:rsidRPr="00303ED2" w:rsidRDefault="00303ED2" w:rsidP="00303ED2">
      <w:pPr>
        <w:widowControl/>
        <w:autoSpaceDE/>
        <w:autoSpaceDN/>
        <w:ind w:left="426" w:right="884" w:firstLine="709"/>
        <w:jc w:val="both"/>
        <w:rPr>
          <w:b/>
          <w:sz w:val="24"/>
          <w:szCs w:val="24"/>
          <w:lang w:eastAsia="ru-RU"/>
        </w:rPr>
      </w:pPr>
      <w:r w:rsidRPr="00303ED2">
        <w:rPr>
          <w:sz w:val="24"/>
          <w:szCs w:val="24"/>
          <w:lang w:eastAsia="ru-RU"/>
        </w:rPr>
        <w:t>Концепция модернизации Российского образования, переход к ФГОС предусматривает развитие отечественного образования в качестве открытой и единой государственно-общественной системы. Активными субъектами образовательной политики России являются семья, родительская общественность, органы местного самоуправления. На современном этапе  актуально для нашей школы установление  связей  не только с семьёй  и  общественностью, а также с детским домом, так как  более 1</w:t>
      </w:r>
      <w:r w:rsidR="00904935">
        <w:rPr>
          <w:sz w:val="24"/>
          <w:szCs w:val="24"/>
          <w:lang w:eastAsia="ru-RU"/>
        </w:rPr>
        <w:t>1</w:t>
      </w:r>
      <w:r w:rsidRPr="00303ED2">
        <w:rPr>
          <w:sz w:val="24"/>
          <w:szCs w:val="24"/>
          <w:lang w:eastAsia="ru-RU"/>
        </w:rPr>
        <w:t xml:space="preserve"> %   обучающихся являются воспитанниками  Среднесибирского детского дома.</w:t>
      </w:r>
    </w:p>
    <w:p w:rsidR="00303ED2" w:rsidRPr="00303ED2" w:rsidRDefault="00303ED2" w:rsidP="00303ED2">
      <w:pPr>
        <w:widowControl/>
        <w:autoSpaceDE/>
        <w:autoSpaceDN/>
        <w:ind w:left="426" w:right="884" w:firstLine="709"/>
        <w:jc w:val="both"/>
        <w:rPr>
          <w:spacing w:val="2"/>
          <w:kern w:val="16"/>
          <w:sz w:val="24"/>
          <w:szCs w:val="24"/>
          <w:lang w:eastAsia="ru-RU"/>
        </w:rPr>
      </w:pPr>
      <w:r w:rsidRPr="00303ED2">
        <w:rPr>
          <w:spacing w:val="2"/>
          <w:kern w:val="16"/>
          <w:sz w:val="24"/>
          <w:szCs w:val="24"/>
          <w:lang w:eastAsia="ru-RU"/>
        </w:rPr>
        <w:t xml:space="preserve"> Направления социального партнёрства, встречающегося в совместных социально-педагогических программах  нашей школы:</w:t>
      </w:r>
    </w:p>
    <w:p w:rsidR="00303ED2" w:rsidRPr="00303ED2" w:rsidRDefault="00303ED2" w:rsidP="00303ED2">
      <w:pPr>
        <w:widowControl/>
        <w:autoSpaceDE/>
        <w:autoSpaceDN/>
        <w:ind w:left="426" w:right="884" w:firstLine="709"/>
        <w:jc w:val="both"/>
        <w:rPr>
          <w:spacing w:val="2"/>
          <w:kern w:val="16"/>
          <w:sz w:val="24"/>
          <w:szCs w:val="24"/>
          <w:lang w:eastAsia="ru-RU"/>
        </w:rPr>
      </w:pPr>
      <w:r w:rsidRPr="00303ED2">
        <w:rPr>
          <w:spacing w:val="2"/>
          <w:kern w:val="16"/>
          <w:sz w:val="24"/>
          <w:szCs w:val="24"/>
          <w:lang w:eastAsia="ru-RU"/>
        </w:rPr>
        <w:t>включение школьников в союзе со взрослыми в разработку и выполнение воспитательных  программ;</w:t>
      </w:r>
    </w:p>
    <w:p w:rsidR="00303ED2" w:rsidRPr="00303ED2" w:rsidRDefault="00303ED2" w:rsidP="00303ED2">
      <w:pPr>
        <w:widowControl/>
        <w:autoSpaceDE/>
        <w:autoSpaceDN/>
        <w:ind w:left="426" w:right="884" w:firstLine="709"/>
        <w:jc w:val="both"/>
        <w:rPr>
          <w:spacing w:val="2"/>
          <w:kern w:val="16"/>
          <w:sz w:val="24"/>
          <w:szCs w:val="24"/>
          <w:lang w:eastAsia="ru-RU"/>
        </w:rPr>
      </w:pPr>
      <w:r w:rsidRPr="00303ED2">
        <w:rPr>
          <w:spacing w:val="2"/>
          <w:kern w:val="16"/>
          <w:sz w:val="24"/>
          <w:szCs w:val="24"/>
          <w:lang w:eastAsia="ru-RU"/>
        </w:rPr>
        <w:t>реабилитация и социальная адаптация  обучающихся, которые имеют проблемы в обучении  и воспитании;</w:t>
      </w:r>
    </w:p>
    <w:p w:rsidR="00303ED2" w:rsidRPr="00303ED2" w:rsidRDefault="00303ED2" w:rsidP="00303ED2">
      <w:pPr>
        <w:widowControl/>
        <w:autoSpaceDE/>
        <w:autoSpaceDN/>
        <w:ind w:left="426" w:right="884" w:firstLine="709"/>
        <w:jc w:val="both"/>
        <w:rPr>
          <w:spacing w:val="2"/>
          <w:kern w:val="16"/>
          <w:sz w:val="24"/>
          <w:szCs w:val="24"/>
          <w:lang w:eastAsia="ru-RU"/>
        </w:rPr>
      </w:pPr>
      <w:r w:rsidRPr="00303ED2">
        <w:rPr>
          <w:spacing w:val="2"/>
          <w:kern w:val="16"/>
          <w:sz w:val="24"/>
          <w:szCs w:val="24"/>
          <w:lang w:eastAsia="ru-RU"/>
        </w:rPr>
        <w:t>профориентационная работа с обучающимися;</w:t>
      </w:r>
    </w:p>
    <w:p w:rsidR="00303ED2" w:rsidRPr="00303ED2" w:rsidRDefault="00303ED2" w:rsidP="00303ED2">
      <w:pPr>
        <w:widowControl/>
        <w:tabs>
          <w:tab w:val="left" w:pos="709"/>
        </w:tabs>
        <w:adjustRightInd w:val="0"/>
        <w:ind w:left="426" w:right="884" w:firstLine="709"/>
        <w:jc w:val="both"/>
        <w:rPr>
          <w:spacing w:val="2"/>
          <w:kern w:val="16"/>
          <w:sz w:val="24"/>
          <w:szCs w:val="24"/>
          <w:lang w:eastAsia="ru-RU"/>
        </w:rPr>
      </w:pPr>
      <w:r w:rsidRPr="00303ED2">
        <w:rPr>
          <w:spacing w:val="2"/>
          <w:kern w:val="16"/>
          <w:sz w:val="24"/>
          <w:szCs w:val="24"/>
          <w:lang w:eastAsia="ru-RU"/>
        </w:rPr>
        <w:t>оказание спонсорской помощи в обеспечении материально - техническими ресурсами.</w:t>
      </w:r>
    </w:p>
    <w:p w:rsidR="00303ED2" w:rsidRPr="00303ED2" w:rsidRDefault="00303ED2" w:rsidP="00303ED2">
      <w:pPr>
        <w:widowControl/>
        <w:autoSpaceDE/>
        <w:autoSpaceDN/>
        <w:ind w:left="426" w:right="884" w:firstLine="709"/>
        <w:jc w:val="both"/>
        <w:rPr>
          <w:spacing w:val="2"/>
          <w:kern w:val="16"/>
          <w:sz w:val="24"/>
          <w:szCs w:val="24"/>
          <w:lang w:eastAsia="ru-RU"/>
        </w:rPr>
      </w:pPr>
      <w:r w:rsidRPr="00303ED2">
        <w:rPr>
          <w:spacing w:val="2"/>
          <w:kern w:val="16"/>
          <w:sz w:val="24"/>
          <w:szCs w:val="24"/>
          <w:lang w:eastAsia="ru-RU"/>
        </w:rPr>
        <w:t xml:space="preserve">Организуя единое воспитательное пространство, школа  взаимодействует со многими общественными  и государственными структурами, такими как:  администрация сельского совета, Дом культуры, школа искусств, сельская библиотека, сельская амбулатория, детский сад, детский дом, железная дорога, частные предприниматели. Это внутренний круг взаимодействия. Внешний - СМИ, правоохранительные органы, Центр занятости населения,  Центр социальной защиты населения, Центр помощи семье и детям, детско-юношеская спортивная </w:t>
      </w:r>
      <w:r w:rsidRPr="00303ED2">
        <w:rPr>
          <w:spacing w:val="2"/>
          <w:kern w:val="16"/>
          <w:sz w:val="24"/>
          <w:szCs w:val="24"/>
          <w:lang w:eastAsia="ru-RU"/>
        </w:rPr>
        <w:lastRenderedPageBreak/>
        <w:t>школа, церковь, краеведческий музей, центр внешкольной работы, образовательные учреждения района и др.</w:t>
      </w:r>
    </w:p>
    <w:p w:rsidR="00303ED2" w:rsidRPr="00303ED2" w:rsidRDefault="00303ED2" w:rsidP="00303ED2">
      <w:pPr>
        <w:widowControl/>
        <w:tabs>
          <w:tab w:val="left" w:pos="709"/>
        </w:tabs>
        <w:adjustRightInd w:val="0"/>
        <w:ind w:left="426" w:right="884" w:firstLine="709"/>
        <w:jc w:val="both"/>
        <w:rPr>
          <w:sz w:val="24"/>
          <w:szCs w:val="24"/>
          <w:lang w:eastAsia="ru-RU"/>
        </w:rPr>
      </w:pPr>
      <w:r w:rsidRPr="00303ED2">
        <w:rPr>
          <w:sz w:val="24"/>
          <w:szCs w:val="24"/>
          <w:lang w:eastAsia="ru-RU"/>
        </w:rPr>
        <w:t>Младшие школьники принимают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совместных проектов, коллективных творческих дел, сюжетно-ролевых и деловых игр, коллективного посещения театров, музеев, концертов, экскурсий и т.д.</w:t>
      </w:r>
    </w:p>
    <w:p w:rsidR="00303ED2" w:rsidRPr="00303ED2" w:rsidRDefault="00303ED2" w:rsidP="00303ED2">
      <w:pPr>
        <w:widowControl/>
        <w:tabs>
          <w:tab w:val="left" w:pos="709"/>
        </w:tabs>
        <w:adjustRightInd w:val="0"/>
        <w:ind w:left="426" w:right="884" w:firstLine="709"/>
        <w:jc w:val="both"/>
        <w:rPr>
          <w:sz w:val="24"/>
          <w:szCs w:val="24"/>
          <w:lang w:eastAsia="ru-RU"/>
        </w:rPr>
      </w:pPr>
    </w:p>
    <w:p w:rsidR="00303ED2" w:rsidRPr="00303ED2" w:rsidRDefault="00303ED2" w:rsidP="00303ED2">
      <w:pPr>
        <w:widowControl/>
        <w:autoSpaceDE/>
        <w:autoSpaceDN/>
        <w:ind w:left="426" w:right="884"/>
        <w:jc w:val="center"/>
        <w:rPr>
          <w:b/>
          <w:spacing w:val="2"/>
          <w:kern w:val="16"/>
          <w:sz w:val="24"/>
          <w:szCs w:val="24"/>
          <w:lang w:eastAsia="ru-RU"/>
        </w:rPr>
      </w:pPr>
      <w:r w:rsidRPr="00303ED2">
        <w:rPr>
          <w:b/>
          <w:spacing w:val="2"/>
          <w:kern w:val="16"/>
          <w:sz w:val="24"/>
          <w:szCs w:val="24"/>
          <w:lang w:eastAsia="ru-RU"/>
        </w:rPr>
        <w:t>Модель  связей  с семьёй и  общественностью</w:t>
      </w:r>
    </w:p>
    <w:p w:rsidR="00303ED2" w:rsidRPr="00303ED2" w:rsidRDefault="00303ED2" w:rsidP="00303ED2">
      <w:pPr>
        <w:widowControl/>
        <w:autoSpaceDE/>
        <w:autoSpaceDN/>
        <w:ind w:left="426" w:right="884" w:firstLine="709"/>
        <w:jc w:val="both"/>
        <w:rPr>
          <w:spacing w:val="2"/>
          <w:kern w:val="16"/>
          <w:sz w:val="24"/>
          <w:szCs w:val="24"/>
          <w:lang w:eastAsia="ru-RU"/>
        </w:rPr>
      </w:pPr>
      <w:r w:rsidRPr="00303ED2">
        <w:rPr>
          <w:spacing w:val="2"/>
          <w:kern w:val="16"/>
          <w:sz w:val="24"/>
          <w:szCs w:val="24"/>
          <w:lang w:eastAsia="ru-RU"/>
        </w:rPr>
        <w:t>З</w:t>
      </w:r>
      <w:r w:rsidRPr="00303ED2">
        <w:rPr>
          <w:b/>
          <w:spacing w:val="2"/>
          <w:kern w:val="16"/>
          <w:sz w:val="24"/>
          <w:szCs w:val="24"/>
          <w:lang w:eastAsia="ru-RU"/>
        </w:rPr>
        <w:t>адачи</w:t>
      </w:r>
      <w:r w:rsidRPr="00303ED2">
        <w:rPr>
          <w:spacing w:val="2"/>
          <w:kern w:val="16"/>
          <w:sz w:val="24"/>
          <w:szCs w:val="24"/>
          <w:lang w:eastAsia="ru-RU"/>
        </w:rPr>
        <w:t>:</w:t>
      </w:r>
    </w:p>
    <w:p w:rsidR="00303ED2" w:rsidRPr="00303ED2" w:rsidRDefault="00303ED2" w:rsidP="00303ED2">
      <w:pPr>
        <w:widowControl/>
        <w:autoSpaceDE/>
        <w:autoSpaceDN/>
        <w:ind w:left="426" w:right="884" w:firstLine="709"/>
        <w:jc w:val="both"/>
        <w:rPr>
          <w:spacing w:val="2"/>
          <w:kern w:val="16"/>
          <w:sz w:val="24"/>
          <w:szCs w:val="24"/>
          <w:lang w:eastAsia="ru-RU"/>
        </w:rPr>
      </w:pPr>
      <w:r w:rsidRPr="00303ED2">
        <w:rPr>
          <w:spacing w:val="2"/>
          <w:kern w:val="16"/>
          <w:sz w:val="24"/>
          <w:szCs w:val="24"/>
          <w:lang w:eastAsia="ru-RU"/>
        </w:rPr>
        <w:t>установление и поддержание контактов, обеспечение связей, партнёрских отношений между семьёй, обществом и государственными органами;</w:t>
      </w:r>
    </w:p>
    <w:p w:rsidR="00303ED2" w:rsidRPr="00303ED2" w:rsidRDefault="00303ED2" w:rsidP="00303ED2">
      <w:pPr>
        <w:widowControl/>
        <w:autoSpaceDE/>
        <w:autoSpaceDN/>
        <w:ind w:left="426" w:right="884" w:firstLine="709"/>
        <w:jc w:val="both"/>
        <w:rPr>
          <w:spacing w:val="2"/>
          <w:kern w:val="16"/>
          <w:sz w:val="24"/>
          <w:szCs w:val="24"/>
          <w:lang w:eastAsia="ru-RU"/>
        </w:rPr>
      </w:pPr>
      <w:r w:rsidRPr="00303ED2">
        <w:rPr>
          <w:spacing w:val="2"/>
          <w:kern w:val="16"/>
          <w:sz w:val="24"/>
          <w:szCs w:val="24"/>
          <w:lang w:eastAsia="ru-RU"/>
        </w:rPr>
        <w:t>развитие и поддержка образовательных проектов и инициатив, содействующих социальному  воспитанию школьников;</w:t>
      </w:r>
    </w:p>
    <w:p w:rsidR="00303ED2" w:rsidRPr="00303ED2" w:rsidRDefault="00303ED2" w:rsidP="00303ED2">
      <w:pPr>
        <w:widowControl/>
        <w:autoSpaceDE/>
        <w:autoSpaceDN/>
        <w:ind w:left="426" w:right="884" w:firstLine="709"/>
        <w:jc w:val="both"/>
        <w:rPr>
          <w:spacing w:val="2"/>
          <w:kern w:val="16"/>
          <w:sz w:val="24"/>
          <w:szCs w:val="24"/>
          <w:lang w:eastAsia="ru-RU"/>
        </w:rPr>
      </w:pPr>
      <w:r w:rsidRPr="00303ED2">
        <w:rPr>
          <w:spacing w:val="2"/>
          <w:kern w:val="16"/>
          <w:sz w:val="24"/>
          <w:szCs w:val="24"/>
          <w:lang w:eastAsia="ru-RU"/>
        </w:rPr>
        <w:t>содействие развитию и распространению высококачественных социально-воспитательных технологий и программ, ориентированных на развитие и индивидуальное раскрытие личности обучающегося.</w:t>
      </w:r>
    </w:p>
    <w:p w:rsidR="00303ED2" w:rsidRPr="00303ED2" w:rsidRDefault="00303ED2" w:rsidP="00303ED2">
      <w:pPr>
        <w:widowControl/>
        <w:autoSpaceDE/>
        <w:autoSpaceDN/>
        <w:ind w:left="426" w:right="884" w:firstLine="709"/>
        <w:jc w:val="both"/>
        <w:rPr>
          <w:spacing w:val="2"/>
          <w:kern w:val="16"/>
          <w:sz w:val="24"/>
          <w:szCs w:val="24"/>
          <w:lang w:eastAsia="ru-RU"/>
        </w:rPr>
      </w:pPr>
      <w:r w:rsidRPr="00303ED2">
        <w:rPr>
          <w:spacing w:val="2"/>
          <w:kern w:val="16"/>
          <w:sz w:val="24"/>
          <w:szCs w:val="24"/>
          <w:lang w:eastAsia="ru-RU"/>
        </w:rPr>
        <w:t>Под партнёрскими отношениями с родителями следует понимать отношения с разделённой ответственностью за конечный результат.</w:t>
      </w:r>
    </w:p>
    <w:p w:rsidR="00AF7842" w:rsidRDefault="00AF7842" w:rsidP="00303ED2">
      <w:pPr>
        <w:widowControl/>
        <w:tabs>
          <w:tab w:val="left" w:pos="709"/>
        </w:tabs>
        <w:adjustRightInd w:val="0"/>
        <w:ind w:left="426" w:right="884"/>
        <w:jc w:val="center"/>
        <w:rPr>
          <w:b/>
          <w:spacing w:val="2"/>
          <w:kern w:val="16"/>
          <w:sz w:val="24"/>
          <w:szCs w:val="24"/>
          <w:lang w:eastAsia="ru-RU"/>
        </w:rPr>
      </w:pPr>
    </w:p>
    <w:p w:rsidR="00303ED2" w:rsidRPr="00303ED2" w:rsidRDefault="00303ED2" w:rsidP="00303ED2">
      <w:pPr>
        <w:widowControl/>
        <w:tabs>
          <w:tab w:val="left" w:pos="709"/>
        </w:tabs>
        <w:adjustRightInd w:val="0"/>
        <w:ind w:left="426" w:right="884"/>
        <w:jc w:val="center"/>
        <w:rPr>
          <w:b/>
          <w:spacing w:val="2"/>
          <w:kern w:val="16"/>
          <w:sz w:val="24"/>
          <w:szCs w:val="24"/>
          <w:lang w:eastAsia="ru-RU"/>
        </w:rPr>
      </w:pPr>
      <w:r w:rsidRPr="00303ED2">
        <w:rPr>
          <w:b/>
          <w:spacing w:val="2"/>
          <w:kern w:val="16"/>
          <w:sz w:val="24"/>
          <w:szCs w:val="24"/>
          <w:lang w:eastAsia="ru-RU"/>
        </w:rPr>
        <w:t xml:space="preserve">Основные этапы технологического процесса включения родителей </w:t>
      </w:r>
    </w:p>
    <w:p w:rsidR="00303ED2" w:rsidRPr="00303ED2" w:rsidRDefault="00303ED2" w:rsidP="00303ED2">
      <w:pPr>
        <w:widowControl/>
        <w:tabs>
          <w:tab w:val="left" w:pos="709"/>
        </w:tabs>
        <w:adjustRightInd w:val="0"/>
        <w:ind w:left="426" w:right="884"/>
        <w:jc w:val="center"/>
        <w:rPr>
          <w:b/>
          <w:spacing w:val="2"/>
          <w:kern w:val="16"/>
          <w:sz w:val="24"/>
          <w:szCs w:val="24"/>
          <w:lang w:eastAsia="ru-RU"/>
        </w:rPr>
      </w:pPr>
      <w:r w:rsidRPr="00303ED2">
        <w:rPr>
          <w:b/>
          <w:spacing w:val="2"/>
          <w:kern w:val="16"/>
          <w:sz w:val="24"/>
          <w:szCs w:val="24"/>
          <w:lang w:eastAsia="ru-RU"/>
        </w:rPr>
        <w:t>в построение социального партнерства</w:t>
      </w:r>
    </w:p>
    <w:p w:rsidR="00303ED2" w:rsidRPr="00303ED2" w:rsidRDefault="00303ED2" w:rsidP="00303ED2">
      <w:pPr>
        <w:widowControl/>
        <w:tabs>
          <w:tab w:val="left" w:pos="709"/>
        </w:tabs>
        <w:adjustRightInd w:val="0"/>
        <w:ind w:left="426" w:right="884"/>
        <w:jc w:val="center"/>
        <w:rPr>
          <w:b/>
          <w:spacing w:val="2"/>
          <w:kern w:val="16"/>
          <w:sz w:val="24"/>
          <w:szCs w:val="24"/>
          <w:lang w:eastAsia="ru-RU"/>
        </w:rPr>
      </w:pPr>
    </w:p>
    <w:p w:rsidR="00303ED2" w:rsidRPr="00303ED2" w:rsidRDefault="00303ED2" w:rsidP="00D75319">
      <w:pPr>
        <w:widowControl/>
        <w:numPr>
          <w:ilvl w:val="0"/>
          <w:numId w:val="116"/>
        </w:numPr>
        <w:tabs>
          <w:tab w:val="clear" w:pos="690"/>
          <w:tab w:val="left" w:pos="709"/>
        </w:tabs>
        <w:autoSpaceDE/>
        <w:autoSpaceDN/>
        <w:adjustRightInd w:val="0"/>
        <w:ind w:left="426" w:right="884"/>
        <w:jc w:val="both"/>
        <w:rPr>
          <w:b/>
          <w:spacing w:val="2"/>
          <w:kern w:val="16"/>
          <w:sz w:val="24"/>
          <w:szCs w:val="24"/>
          <w:lang w:eastAsia="ru-RU"/>
        </w:rPr>
      </w:pPr>
      <w:r w:rsidRPr="00303ED2">
        <w:rPr>
          <w:b/>
          <w:spacing w:val="2"/>
          <w:kern w:val="16"/>
          <w:sz w:val="24"/>
          <w:szCs w:val="24"/>
          <w:lang w:eastAsia="ru-RU"/>
        </w:rPr>
        <w:t>Первый этап - диагностический</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385"/>
        <w:gridCol w:w="3530"/>
      </w:tblGrid>
      <w:tr w:rsidR="00303ED2" w:rsidRPr="00303ED2" w:rsidTr="00904935">
        <w:tc>
          <w:tcPr>
            <w:tcW w:w="2685" w:type="dxa"/>
            <w:tcBorders>
              <w:top w:val="single" w:sz="4" w:space="0" w:color="auto"/>
              <w:left w:val="single" w:sz="4" w:space="0" w:color="auto"/>
              <w:bottom w:val="single" w:sz="4" w:space="0" w:color="auto"/>
              <w:right w:val="single" w:sz="4" w:space="0" w:color="auto"/>
            </w:tcBorders>
            <w:shd w:val="clear" w:color="auto" w:fill="auto"/>
          </w:tcPr>
          <w:p w:rsidR="00303ED2" w:rsidRPr="00303ED2" w:rsidRDefault="00303ED2" w:rsidP="00904935">
            <w:pPr>
              <w:widowControl/>
              <w:autoSpaceDE/>
              <w:autoSpaceDN/>
              <w:ind w:left="175" w:right="201"/>
              <w:jc w:val="both"/>
              <w:rPr>
                <w:spacing w:val="2"/>
                <w:kern w:val="16"/>
                <w:sz w:val="24"/>
                <w:szCs w:val="24"/>
                <w:lang w:eastAsia="ru-RU"/>
              </w:rPr>
            </w:pPr>
            <w:r w:rsidRPr="00303ED2">
              <w:rPr>
                <w:spacing w:val="2"/>
                <w:kern w:val="16"/>
                <w:sz w:val="24"/>
                <w:szCs w:val="24"/>
                <w:lang w:eastAsia="ru-RU"/>
              </w:rPr>
              <w:t>Цель этапа</w:t>
            </w:r>
          </w:p>
        </w:tc>
        <w:tc>
          <w:tcPr>
            <w:tcW w:w="3385" w:type="dxa"/>
            <w:tcBorders>
              <w:top w:val="single" w:sz="4" w:space="0" w:color="auto"/>
              <w:left w:val="single" w:sz="4" w:space="0" w:color="auto"/>
              <w:bottom w:val="single" w:sz="4" w:space="0" w:color="auto"/>
              <w:right w:val="single" w:sz="4" w:space="0" w:color="auto"/>
            </w:tcBorders>
            <w:shd w:val="clear" w:color="auto" w:fill="auto"/>
          </w:tcPr>
          <w:p w:rsidR="00303ED2" w:rsidRPr="00303ED2" w:rsidRDefault="00303ED2" w:rsidP="00904935">
            <w:pPr>
              <w:widowControl/>
              <w:autoSpaceDE/>
              <w:autoSpaceDN/>
              <w:ind w:left="175" w:right="201"/>
              <w:jc w:val="both"/>
              <w:rPr>
                <w:spacing w:val="2"/>
                <w:kern w:val="16"/>
                <w:sz w:val="24"/>
                <w:szCs w:val="24"/>
                <w:lang w:eastAsia="ru-RU"/>
              </w:rPr>
            </w:pPr>
            <w:r w:rsidRPr="00303ED2">
              <w:rPr>
                <w:spacing w:val="2"/>
                <w:kern w:val="16"/>
                <w:sz w:val="24"/>
                <w:szCs w:val="24"/>
                <w:lang w:eastAsia="ru-RU"/>
              </w:rPr>
              <w:t>Содержание</w:t>
            </w:r>
          </w:p>
        </w:tc>
        <w:tc>
          <w:tcPr>
            <w:tcW w:w="3530" w:type="dxa"/>
            <w:tcBorders>
              <w:top w:val="single" w:sz="4" w:space="0" w:color="auto"/>
              <w:left w:val="single" w:sz="4" w:space="0" w:color="auto"/>
              <w:bottom w:val="single" w:sz="4" w:space="0" w:color="auto"/>
              <w:right w:val="single" w:sz="4" w:space="0" w:color="auto"/>
            </w:tcBorders>
            <w:shd w:val="clear" w:color="auto" w:fill="auto"/>
          </w:tcPr>
          <w:p w:rsidR="00303ED2" w:rsidRPr="00303ED2" w:rsidRDefault="00303ED2" w:rsidP="00904935">
            <w:pPr>
              <w:widowControl/>
              <w:autoSpaceDE/>
              <w:autoSpaceDN/>
              <w:ind w:left="175" w:right="201"/>
              <w:jc w:val="both"/>
              <w:rPr>
                <w:spacing w:val="2"/>
                <w:kern w:val="16"/>
                <w:sz w:val="24"/>
                <w:szCs w:val="24"/>
                <w:lang w:eastAsia="ru-RU"/>
              </w:rPr>
            </w:pPr>
            <w:r w:rsidRPr="00303ED2">
              <w:rPr>
                <w:spacing w:val="2"/>
                <w:kern w:val="16"/>
                <w:sz w:val="24"/>
                <w:szCs w:val="24"/>
                <w:lang w:eastAsia="ru-RU"/>
              </w:rPr>
              <w:t>Результат</w:t>
            </w:r>
          </w:p>
        </w:tc>
      </w:tr>
      <w:tr w:rsidR="00303ED2" w:rsidRPr="00303ED2" w:rsidTr="00904935">
        <w:tc>
          <w:tcPr>
            <w:tcW w:w="2685" w:type="dxa"/>
            <w:tcBorders>
              <w:top w:val="single" w:sz="4" w:space="0" w:color="auto"/>
              <w:left w:val="single" w:sz="4" w:space="0" w:color="auto"/>
              <w:bottom w:val="single" w:sz="4" w:space="0" w:color="auto"/>
              <w:right w:val="single" w:sz="4" w:space="0" w:color="auto"/>
            </w:tcBorders>
            <w:shd w:val="clear" w:color="auto" w:fill="auto"/>
          </w:tcPr>
          <w:p w:rsidR="00303ED2" w:rsidRPr="00303ED2" w:rsidRDefault="00303ED2" w:rsidP="00904935">
            <w:pPr>
              <w:widowControl/>
              <w:autoSpaceDE/>
              <w:autoSpaceDN/>
              <w:ind w:left="175" w:right="201"/>
              <w:jc w:val="both"/>
              <w:rPr>
                <w:spacing w:val="2"/>
                <w:kern w:val="16"/>
                <w:sz w:val="24"/>
                <w:szCs w:val="24"/>
                <w:lang w:eastAsia="ru-RU"/>
              </w:rPr>
            </w:pPr>
            <w:r w:rsidRPr="00303ED2">
              <w:rPr>
                <w:spacing w:val="2"/>
                <w:kern w:val="16"/>
                <w:sz w:val="24"/>
                <w:szCs w:val="24"/>
                <w:lang w:eastAsia="ru-RU"/>
              </w:rPr>
              <w:t>1. Изучение общественного мнения, интересов и потребностей родителей  обучающихся, педагогов</w:t>
            </w:r>
          </w:p>
        </w:tc>
        <w:tc>
          <w:tcPr>
            <w:tcW w:w="3385" w:type="dxa"/>
            <w:tcBorders>
              <w:top w:val="single" w:sz="4" w:space="0" w:color="auto"/>
              <w:left w:val="single" w:sz="4" w:space="0" w:color="auto"/>
              <w:bottom w:val="single" w:sz="4" w:space="0" w:color="auto"/>
              <w:right w:val="single" w:sz="4" w:space="0" w:color="auto"/>
            </w:tcBorders>
            <w:shd w:val="clear" w:color="auto" w:fill="auto"/>
          </w:tcPr>
          <w:p w:rsidR="00303ED2" w:rsidRPr="00303ED2" w:rsidRDefault="00303ED2" w:rsidP="00904935">
            <w:pPr>
              <w:widowControl/>
              <w:autoSpaceDE/>
              <w:autoSpaceDN/>
              <w:ind w:left="175" w:right="201"/>
              <w:jc w:val="both"/>
              <w:rPr>
                <w:spacing w:val="2"/>
                <w:kern w:val="16"/>
                <w:sz w:val="24"/>
                <w:szCs w:val="24"/>
                <w:lang w:eastAsia="ru-RU"/>
              </w:rPr>
            </w:pPr>
            <w:r w:rsidRPr="00303ED2">
              <w:rPr>
                <w:spacing w:val="2"/>
                <w:kern w:val="16"/>
                <w:sz w:val="24"/>
                <w:szCs w:val="24"/>
                <w:lang w:eastAsia="ru-RU"/>
              </w:rPr>
              <w:t>Анкетирование родителей: «Эффективность образовательной деятельности школы»,</w:t>
            </w:r>
          </w:p>
          <w:p w:rsidR="00303ED2" w:rsidRPr="00303ED2" w:rsidRDefault="00303ED2" w:rsidP="00904935">
            <w:pPr>
              <w:widowControl/>
              <w:autoSpaceDE/>
              <w:autoSpaceDN/>
              <w:ind w:left="175" w:right="201"/>
              <w:jc w:val="both"/>
              <w:rPr>
                <w:spacing w:val="2"/>
                <w:kern w:val="16"/>
                <w:sz w:val="24"/>
                <w:szCs w:val="24"/>
                <w:lang w:eastAsia="ru-RU"/>
              </w:rPr>
            </w:pPr>
            <w:r w:rsidRPr="00303ED2">
              <w:rPr>
                <w:spacing w:val="2"/>
                <w:kern w:val="16"/>
                <w:sz w:val="24"/>
                <w:szCs w:val="24"/>
                <w:lang w:eastAsia="ru-RU"/>
              </w:rPr>
              <w:t>«Изучение информационных запросов родителей»,</w:t>
            </w:r>
          </w:p>
          <w:p w:rsidR="00303ED2" w:rsidRPr="00303ED2" w:rsidRDefault="00303ED2" w:rsidP="00904935">
            <w:pPr>
              <w:widowControl/>
              <w:autoSpaceDE/>
              <w:autoSpaceDN/>
              <w:ind w:left="175" w:right="201"/>
              <w:jc w:val="both"/>
              <w:rPr>
                <w:spacing w:val="2"/>
                <w:kern w:val="16"/>
                <w:sz w:val="24"/>
                <w:szCs w:val="24"/>
                <w:lang w:eastAsia="ru-RU"/>
              </w:rPr>
            </w:pPr>
            <w:r w:rsidRPr="00303ED2">
              <w:rPr>
                <w:spacing w:val="2"/>
                <w:kern w:val="16"/>
                <w:sz w:val="24"/>
                <w:szCs w:val="24"/>
                <w:lang w:eastAsia="ru-RU"/>
              </w:rPr>
              <w:t>«Ваше отношение к школе»</w:t>
            </w:r>
          </w:p>
        </w:tc>
        <w:tc>
          <w:tcPr>
            <w:tcW w:w="3530" w:type="dxa"/>
            <w:tcBorders>
              <w:top w:val="single" w:sz="4" w:space="0" w:color="auto"/>
              <w:left w:val="single" w:sz="4" w:space="0" w:color="auto"/>
              <w:bottom w:val="single" w:sz="4" w:space="0" w:color="auto"/>
              <w:right w:val="single" w:sz="4" w:space="0" w:color="auto"/>
            </w:tcBorders>
            <w:shd w:val="clear" w:color="auto" w:fill="auto"/>
          </w:tcPr>
          <w:p w:rsidR="00303ED2" w:rsidRPr="00303ED2" w:rsidRDefault="00303ED2" w:rsidP="00904935">
            <w:pPr>
              <w:widowControl/>
              <w:autoSpaceDE/>
              <w:autoSpaceDN/>
              <w:ind w:left="175" w:right="201"/>
              <w:jc w:val="both"/>
              <w:rPr>
                <w:spacing w:val="2"/>
                <w:kern w:val="16"/>
                <w:sz w:val="24"/>
                <w:szCs w:val="24"/>
                <w:lang w:eastAsia="ru-RU"/>
              </w:rPr>
            </w:pPr>
            <w:r w:rsidRPr="00303ED2">
              <w:rPr>
                <w:spacing w:val="2"/>
                <w:kern w:val="16"/>
                <w:sz w:val="24"/>
                <w:szCs w:val="24"/>
                <w:lang w:eastAsia="ru-RU"/>
              </w:rPr>
              <w:t>Информация об отношении родителей, обучающихся  к вопросу об удовлетворённости образовательными услугами</w:t>
            </w:r>
          </w:p>
        </w:tc>
      </w:tr>
    </w:tbl>
    <w:p w:rsidR="00AF7842" w:rsidRDefault="00AF7842" w:rsidP="00AF7842">
      <w:pPr>
        <w:widowControl/>
        <w:tabs>
          <w:tab w:val="left" w:pos="567"/>
          <w:tab w:val="left" w:pos="851"/>
        </w:tabs>
        <w:autoSpaceDE/>
        <w:autoSpaceDN/>
        <w:adjustRightInd w:val="0"/>
        <w:spacing w:after="200" w:line="276" w:lineRule="auto"/>
        <w:ind w:left="426" w:right="884"/>
        <w:jc w:val="both"/>
        <w:rPr>
          <w:b/>
          <w:spacing w:val="2"/>
          <w:kern w:val="16"/>
          <w:sz w:val="24"/>
          <w:szCs w:val="24"/>
          <w:lang w:eastAsia="ru-RU"/>
        </w:rPr>
      </w:pPr>
    </w:p>
    <w:p w:rsidR="00303ED2" w:rsidRPr="00303ED2" w:rsidRDefault="00303ED2" w:rsidP="00D75319">
      <w:pPr>
        <w:widowControl/>
        <w:numPr>
          <w:ilvl w:val="0"/>
          <w:numId w:val="116"/>
        </w:numPr>
        <w:tabs>
          <w:tab w:val="clear" w:pos="690"/>
          <w:tab w:val="left" w:pos="567"/>
          <w:tab w:val="left" w:pos="709"/>
          <w:tab w:val="left" w:pos="851"/>
        </w:tabs>
        <w:autoSpaceDE/>
        <w:autoSpaceDN/>
        <w:adjustRightInd w:val="0"/>
        <w:spacing w:after="200" w:line="276" w:lineRule="auto"/>
        <w:ind w:left="426" w:right="884"/>
        <w:jc w:val="both"/>
        <w:rPr>
          <w:b/>
          <w:spacing w:val="2"/>
          <w:kern w:val="16"/>
          <w:sz w:val="24"/>
          <w:szCs w:val="24"/>
          <w:lang w:eastAsia="ru-RU"/>
        </w:rPr>
      </w:pPr>
      <w:r w:rsidRPr="00303ED2">
        <w:rPr>
          <w:b/>
          <w:spacing w:val="2"/>
          <w:kern w:val="16"/>
          <w:sz w:val="24"/>
          <w:szCs w:val="24"/>
          <w:lang w:eastAsia="ru-RU"/>
        </w:rPr>
        <w:t>Второй этап – проектно-целевой</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3"/>
        <w:gridCol w:w="3344"/>
        <w:gridCol w:w="3112"/>
      </w:tblGrid>
      <w:tr w:rsidR="00303ED2" w:rsidRPr="00303ED2" w:rsidTr="00904935">
        <w:tc>
          <w:tcPr>
            <w:tcW w:w="3183" w:type="dxa"/>
            <w:tcBorders>
              <w:top w:val="single" w:sz="4" w:space="0" w:color="auto"/>
              <w:left w:val="single" w:sz="4" w:space="0" w:color="auto"/>
              <w:bottom w:val="single" w:sz="4" w:space="0" w:color="auto"/>
              <w:right w:val="single" w:sz="4" w:space="0" w:color="auto"/>
            </w:tcBorders>
            <w:shd w:val="clear" w:color="auto" w:fill="auto"/>
          </w:tcPr>
          <w:p w:rsidR="00303ED2" w:rsidRPr="00303ED2" w:rsidRDefault="00303ED2" w:rsidP="00904935">
            <w:pPr>
              <w:widowControl/>
              <w:autoSpaceDE/>
              <w:autoSpaceDN/>
              <w:ind w:left="33" w:right="99"/>
              <w:jc w:val="both"/>
              <w:rPr>
                <w:spacing w:val="2"/>
                <w:kern w:val="16"/>
                <w:sz w:val="24"/>
                <w:szCs w:val="24"/>
                <w:lang w:eastAsia="ru-RU"/>
              </w:rPr>
            </w:pPr>
            <w:r w:rsidRPr="00303ED2">
              <w:rPr>
                <w:spacing w:val="2"/>
                <w:kern w:val="16"/>
                <w:sz w:val="24"/>
                <w:szCs w:val="24"/>
                <w:lang w:eastAsia="ru-RU"/>
              </w:rPr>
              <w:t>1.Определение целей участия родителей в  выборе форм и средств взаимодействия</w:t>
            </w:r>
          </w:p>
        </w:tc>
        <w:tc>
          <w:tcPr>
            <w:tcW w:w="3344" w:type="dxa"/>
            <w:tcBorders>
              <w:top w:val="single" w:sz="4" w:space="0" w:color="auto"/>
              <w:left w:val="single" w:sz="4" w:space="0" w:color="auto"/>
              <w:bottom w:val="single" w:sz="4" w:space="0" w:color="auto"/>
              <w:right w:val="single" w:sz="4" w:space="0" w:color="auto"/>
            </w:tcBorders>
            <w:shd w:val="clear" w:color="auto" w:fill="auto"/>
          </w:tcPr>
          <w:p w:rsidR="00303ED2" w:rsidRPr="00303ED2" w:rsidRDefault="00303ED2" w:rsidP="00904935">
            <w:pPr>
              <w:widowControl/>
              <w:autoSpaceDE/>
              <w:autoSpaceDN/>
              <w:ind w:left="33" w:right="99"/>
              <w:jc w:val="both"/>
              <w:rPr>
                <w:spacing w:val="2"/>
                <w:kern w:val="16"/>
                <w:sz w:val="24"/>
                <w:szCs w:val="24"/>
                <w:lang w:eastAsia="ru-RU"/>
              </w:rPr>
            </w:pPr>
            <w:r w:rsidRPr="00303ED2">
              <w:rPr>
                <w:spacing w:val="2"/>
                <w:kern w:val="16"/>
                <w:sz w:val="24"/>
                <w:szCs w:val="24"/>
                <w:lang w:eastAsia="ru-RU"/>
              </w:rPr>
              <w:t>Ведение диалога с родителями, выработка целей совместной деятельности,</w:t>
            </w:r>
          </w:p>
          <w:p w:rsidR="00303ED2" w:rsidRPr="00303ED2" w:rsidRDefault="00303ED2" w:rsidP="00904935">
            <w:pPr>
              <w:widowControl/>
              <w:autoSpaceDE/>
              <w:autoSpaceDN/>
              <w:ind w:left="33" w:right="99"/>
              <w:jc w:val="both"/>
              <w:rPr>
                <w:spacing w:val="2"/>
                <w:kern w:val="16"/>
                <w:sz w:val="24"/>
                <w:szCs w:val="24"/>
                <w:lang w:eastAsia="ru-RU"/>
              </w:rPr>
            </w:pPr>
            <w:r w:rsidRPr="00303ED2">
              <w:rPr>
                <w:spacing w:val="2"/>
                <w:kern w:val="16"/>
                <w:sz w:val="24"/>
                <w:szCs w:val="24"/>
                <w:lang w:eastAsia="ru-RU"/>
              </w:rPr>
              <w:t>осуществление проектировочной деятельности с участием родительской общественности</w:t>
            </w:r>
          </w:p>
        </w:tc>
        <w:tc>
          <w:tcPr>
            <w:tcW w:w="3112" w:type="dxa"/>
            <w:tcBorders>
              <w:top w:val="single" w:sz="4" w:space="0" w:color="auto"/>
              <w:left w:val="single" w:sz="4" w:space="0" w:color="auto"/>
              <w:bottom w:val="single" w:sz="4" w:space="0" w:color="auto"/>
              <w:right w:val="single" w:sz="4" w:space="0" w:color="auto"/>
            </w:tcBorders>
            <w:shd w:val="clear" w:color="auto" w:fill="auto"/>
          </w:tcPr>
          <w:p w:rsidR="00303ED2" w:rsidRPr="00303ED2" w:rsidRDefault="00303ED2" w:rsidP="00904935">
            <w:pPr>
              <w:widowControl/>
              <w:autoSpaceDE/>
              <w:autoSpaceDN/>
              <w:ind w:left="33" w:right="99"/>
              <w:jc w:val="both"/>
              <w:rPr>
                <w:spacing w:val="2"/>
                <w:kern w:val="16"/>
                <w:sz w:val="24"/>
                <w:szCs w:val="24"/>
                <w:lang w:eastAsia="ru-RU"/>
              </w:rPr>
            </w:pPr>
            <w:r w:rsidRPr="00303ED2">
              <w:rPr>
                <w:spacing w:val="2"/>
                <w:kern w:val="16"/>
                <w:sz w:val="24"/>
                <w:szCs w:val="24"/>
                <w:lang w:eastAsia="ru-RU"/>
              </w:rPr>
              <w:t>Проект системы социального взаимодействия.</w:t>
            </w:r>
          </w:p>
          <w:p w:rsidR="00303ED2" w:rsidRPr="00303ED2" w:rsidRDefault="00303ED2" w:rsidP="00904935">
            <w:pPr>
              <w:widowControl/>
              <w:autoSpaceDE/>
              <w:autoSpaceDN/>
              <w:ind w:left="33" w:right="99"/>
              <w:jc w:val="both"/>
              <w:rPr>
                <w:spacing w:val="2"/>
                <w:kern w:val="16"/>
                <w:sz w:val="24"/>
                <w:szCs w:val="24"/>
                <w:lang w:eastAsia="ru-RU"/>
              </w:rPr>
            </w:pPr>
            <w:r w:rsidRPr="00303ED2">
              <w:rPr>
                <w:spacing w:val="2"/>
                <w:kern w:val="16"/>
                <w:sz w:val="24"/>
                <w:szCs w:val="24"/>
                <w:lang w:eastAsia="ru-RU"/>
              </w:rPr>
              <w:t>Владение способами согласования позиций, целей и ресурсов сторон</w:t>
            </w:r>
          </w:p>
        </w:tc>
      </w:tr>
    </w:tbl>
    <w:p w:rsidR="00AF7842" w:rsidRDefault="00AF7842" w:rsidP="00AF7842">
      <w:pPr>
        <w:widowControl/>
        <w:autoSpaceDE/>
        <w:autoSpaceDN/>
        <w:adjustRightInd w:val="0"/>
        <w:spacing w:after="200" w:line="276" w:lineRule="auto"/>
        <w:ind w:left="426" w:right="884"/>
        <w:jc w:val="both"/>
        <w:rPr>
          <w:b/>
          <w:spacing w:val="2"/>
          <w:kern w:val="16"/>
          <w:sz w:val="24"/>
          <w:szCs w:val="24"/>
          <w:lang w:eastAsia="ru-RU"/>
        </w:rPr>
      </w:pPr>
    </w:p>
    <w:p w:rsidR="00303ED2" w:rsidRPr="00303ED2" w:rsidRDefault="00303ED2" w:rsidP="00D75319">
      <w:pPr>
        <w:widowControl/>
        <w:numPr>
          <w:ilvl w:val="0"/>
          <w:numId w:val="116"/>
        </w:numPr>
        <w:tabs>
          <w:tab w:val="clear" w:pos="690"/>
          <w:tab w:val="left" w:pos="709"/>
        </w:tabs>
        <w:autoSpaceDE/>
        <w:autoSpaceDN/>
        <w:adjustRightInd w:val="0"/>
        <w:spacing w:after="200" w:line="276" w:lineRule="auto"/>
        <w:ind w:left="426" w:right="884"/>
        <w:jc w:val="both"/>
        <w:rPr>
          <w:b/>
          <w:spacing w:val="2"/>
          <w:kern w:val="16"/>
          <w:sz w:val="24"/>
          <w:szCs w:val="24"/>
          <w:lang w:eastAsia="ru-RU"/>
        </w:rPr>
      </w:pPr>
      <w:r w:rsidRPr="00303ED2">
        <w:rPr>
          <w:b/>
          <w:spacing w:val="2"/>
          <w:kern w:val="16"/>
          <w:sz w:val="24"/>
          <w:szCs w:val="24"/>
          <w:lang w:eastAsia="ru-RU"/>
        </w:rPr>
        <w:t xml:space="preserve">Третий этап – организационный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3575"/>
        <w:gridCol w:w="2946"/>
      </w:tblGrid>
      <w:tr w:rsidR="00303ED2" w:rsidRPr="00303ED2" w:rsidTr="00904935">
        <w:tc>
          <w:tcPr>
            <w:tcW w:w="3118" w:type="dxa"/>
            <w:tcBorders>
              <w:top w:val="single" w:sz="4" w:space="0" w:color="auto"/>
              <w:left w:val="single" w:sz="4" w:space="0" w:color="auto"/>
              <w:bottom w:val="single" w:sz="4" w:space="0" w:color="auto"/>
              <w:right w:val="single" w:sz="4" w:space="0" w:color="auto"/>
            </w:tcBorders>
            <w:shd w:val="clear" w:color="auto" w:fill="auto"/>
          </w:tcPr>
          <w:p w:rsidR="00303ED2" w:rsidRPr="00303ED2" w:rsidRDefault="00303ED2" w:rsidP="00904935">
            <w:pPr>
              <w:widowControl/>
              <w:autoSpaceDE/>
              <w:autoSpaceDN/>
              <w:ind w:left="176" w:right="139"/>
              <w:jc w:val="both"/>
              <w:rPr>
                <w:spacing w:val="2"/>
                <w:kern w:val="16"/>
                <w:sz w:val="24"/>
                <w:szCs w:val="24"/>
                <w:lang w:eastAsia="ru-RU"/>
              </w:rPr>
            </w:pPr>
            <w:r w:rsidRPr="00303ED2">
              <w:rPr>
                <w:spacing w:val="2"/>
                <w:kern w:val="16"/>
                <w:sz w:val="24"/>
                <w:szCs w:val="24"/>
                <w:lang w:eastAsia="ru-RU"/>
              </w:rPr>
              <w:lastRenderedPageBreak/>
              <w:t>1. Подготовка необходимой базы для успешного участия родителей, обучающихся  в создании единого воспитательного пространства</w:t>
            </w:r>
          </w:p>
        </w:tc>
        <w:tc>
          <w:tcPr>
            <w:tcW w:w="3575" w:type="dxa"/>
            <w:tcBorders>
              <w:top w:val="single" w:sz="4" w:space="0" w:color="auto"/>
              <w:left w:val="single" w:sz="4" w:space="0" w:color="auto"/>
              <w:bottom w:val="single" w:sz="4" w:space="0" w:color="auto"/>
              <w:right w:val="single" w:sz="4" w:space="0" w:color="auto"/>
            </w:tcBorders>
            <w:shd w:val="clear" w:color="auto" w:fill="auto"/>
          </w:tcPr>
          <w:p w:rsidR="00303ED2" w:rsidRPr="00303ED2" w:rsidRDefault="00303ED2" w:rsidP="00904935">
            <w:pPr>
              <w:widowControl/>
              <w:autoSpaceDE/>
              <w:autoSpaceDN/>
              <w:ind w:left="176" w:right="139"/>
              <w:jc w:val="both"/>
              <w:rPr>
                <w:spacing w:val="2"/>
                <w:kern w:val="16"/>
                <w:sz w:val="24"/>
                <w:szCs w:val="24"/>
                <w:lang w:eastAsia="ru-RU"/>
              </w:rPr>
            </w:pPr>
            <w:r w:rsidRPr="00303ED2">
              <w:rPr>
                <w:spacing w:val="2"/>
                <w:kern w:val="16"/>
                <w:sz w:val="24"/>
                <w:szCs w:val="24"/>
                <w:lang w:eastAsia="ru-RU"/>
              </w:rPr>
              <w:t xml:space="preserve">Разработка локальных актов Положение о  Портфолио обучающихся, Положение о научно-практической конференции), готовность предоставить родителям </w:t>
            </w:r>
          </w:p>
          <w:p w:rsidR="00303ED2" w:rsidRPr="00303ED2" w:rsidRDefault="00303ED2" w:rsidP="00904935">
            <w:pPr>
              <w:widowControl/>
              <w:autoSpaceDE/>
              <w:autoSpaceDN/>
              <w:ind w:left="176" w:right="139"/>
              <w:jc w:val="both"/>
              <w:rPr>
                <w:spacing w:val="2"/>
                <w:kern w:val="16"/>
                <w:sz w:val="24"/>
                <w:szCs w:val="24"/>
                <w:lang w:eastAsia="ru-RU"/>
              </w:rPr>
            </w:pPr>
            <w:r w:rsidRPr="00303ED2">
              <w:rPr>
                <w:spacing w:val="2"/>
                <w:kern w:val="16"/>
                <w:sz w:val="24"/>
                <w:szCs w:val="24"/>
                <w:lang w:eastAsia="ru-RU"/>
              </w:rPr>
              <w:t>определённые полномочия (по силам и компетентности, формирование субъектной позиции родителей, использование имеющегося у них культурно-образовательного потенциала, планирование работы</w:t>
            </w:r>
          </w:p>
        </w:tc>
        <w:tc>
          <w:tcPr>
            <w:tcW w:w="2946" w:type="dxa"/>
            <w:tcBorders>
              <w:top w:val="single" w:sz="4" w:space="0" w:color="auto"/>
              <w:left w:val="single" w:sz="4" w:space="0" w:color="auto"/>
              <w:bottom w:val="single" w:sz="4" w:space="0" w:color="auto"/>
              <w:right w:val="single" w:sz="4" w:space="0" w:color="auto"/>
            </w:tcBorders>
            <w:shd w:val="clear" w:color="auto" w:fill="auto"/>
          </w:tcPr>
          <w:p w:rsidR="00303ED2" w:rsidRPr="00303ED2" w:rsidRDefault="00303ED2" w:rsidP="00904935">
            <w:pPr>
              <w:widowControl/>
              <w:autoSpaceDE/>
              <w:autoSpaceDN/>
              <w:ind w:left="176" w:right="139"/>
              <w:jc w:val="both"/>
              <w:rPr>
                <w:spacing w:val="2"/>
                <w:kern w:val="16"/>
                <w:sz w:val="24"/>
                <w:szCs w:val="24"/>
                <w:lang w:eastAsia="ru-RU"/>
              </w:rPr>
            </w:pPr>
            <w:r w:rsidRPr="00303ED2">
              <w:rPr>
                <w:spacing w:val="2"/>
                <w:kern w:val="16"/>
                <w:sz w:val="24"/>
                <w:szCs w:val="24"/>
                <w:lang w:eastAsia="ru-RU"/>
              </w:rPr>
              <w:t>Пакет документов,</w:t>
            </w:r>
          </w:p>
          <w:p w:rsidR="00303ED2" w:rsidRPr="00303ED2" w:rsidRDefault="00303ED2" w:rsidP="00904935">
            <w:pPr>
              <w:widowControl/>
              <w:autoSpaceDE/>
              <w:autoSpaceDN/>
              <w:ind w:left="176" w:right="139"/>
              <w:jc w:val="both"/>
              <w:rPr>
                <w:spacing w:val="2"/>
                <w:kern w:val="16"/>
                <w:sz w:val="24"/>
                <w:szCs w:val="24"/>
                <w:lang w:eastAsia="ru-RU"/>
              </w:rPr>
            </w:pPr>
            <w:r w:rsidRPr="00303ED2">
              <w:rPr>
                <w:spacing w:val="2"/>
                <w:kern w:val="16"/>
                <w:sz w:val="24"/>
                <w:szCs w:val="24"/>
                <w:lang w:eastAsia="ru-RU"/>
              </w:rPr>
              <w:t xml:space="preserve">регламентирующих </w:t>
            </w:r>
          </w:p>
          <w:p w:rsidR="00303ED2" w:rsidRPr="00303ED2" w:rsidRDefault="00303ED2" w:rsidP="00904935">
            <w:pPr>
              <w:widowControl/>
              <w:autoSpaceDE/>
              <w:autoSpaceDN/>
              <w:ind w:left="176" w:right="139"/>
              <w:jc w:val="both"/>
              <w:rPr>
                <w:spacing w:val="2"/>
                <w:kern w:val="16"/>
                <w:sz w:val="24"/>
                <w:szCs w:val="24"/>
                <w:lang w:eastAsia="ru-RU"/>
              </w:rPr>
            </w:pPr>
            <w:r w:rsidRPr="00303ED2">
              <w:rPr>
                <w:spacing w:val="2"/>
                <w:kern w:val="16"/>
                <w:sz w:val="24"/>
                <w:szCs w:val="24"/>
                <w:lang w:eastAsia="ru-RU"/>
              </w:rPr>
              <w:t>деятельность органов</w:t>
            </w:r>
          </w:p>
          <w:p w:rsidR="00303ED2" w:rsidRPr="00303ED2" w:rsidRDefault="00303ED2" w:rsidP="00904935">
            <w:pPr>
              <w:widowControl/>
              <w:autoSpaceDE/>
              <w:autoSpaceDN/>
              <w:ind w:left="176" w:right="139"/>
              <w:jc w:val="both"/>
              <w:rPr>
                <w:spacing w:val="2"/>
                <w:kern w:val="16"/>
                <w:sz w:val="24"/>
                <w:szCs w:val="24"/>
                <w:lang w:eastAsia="ru-RU"/>
              </w:rPr>
            </w:pPr>
            <w:r w:rsidRPr="00303ED2">
              <w:rPr>
                <w:spacing w:val="2"/>
                <w:kern w:val="16"/>
                <w:sz w:val="24"/>
                <w:szCs w:val="24"/>
                <w:lang w:eastAsia="ru-RU"/>
              </w:rPr>
              <w:t>самоуправления, план работы школы</w:t>
            </w:r>
          </w:p>
        </w:tc>
      </w:tr>
    </w:tbl>
    <w:p w:rsidR="00AF7842" w:rsidRDefault="00AF7842" w:rsidP="00AF7842">
      <w:pPr>
        <w:widowControl/>
        <w:autoSpaceDE/>
        <w:autoSpaceDN/>
        <w:adjustRightInd w:val="0"/>
        <w:spacing w:after="200" w:line="276" w:lineRule="auto"/>
        <w:ind w:left="426" w:right="884"/>
        <w:jc w:val="both"/>
        <w:rPr>
          <w:b/>
          <w:spacing w:val="2"/>
          <w:kern w:val="16"/>
          <w:sz w:val="24"/>
          <w:szCs w:val="24"/>
          <w:lang w:eastAsia="ru-RU"/>
        </w:rPr>
      </w:pPr>
    </w:p>
    <w:p w:rsidR="00303ED2" w:rsidRPr="00303ED2" w:rsidRDefault="00303ED2" w:rsidP="00D75319">
      <w:pPr>
        <w:widowControl/>
        <w:numPr>
          <w:ilvl w:val="0"/>
          <w:numId w:val="116"/>
        </w:numPr>
        <w:tabs>
          <w:tab w:val="clear" w:pos="690"/>
          <w:tab w:val="left" w:pos="709"/>
        </w:tabs>
        <w:autoSpaceDE/>
        <w:autoSpaceDN/>
        <w:adjustRightInd w:val="0"/>
        <w:spacing w:after="200" w:line="276" w:lineRule="auto"/>
        <w:ind w:left="426" w:right="884"/>
        <w:jc w:val="both"/>
        <w:rPr>
          <w:b/>
          <w:spacing w:val="2"/>
          <w:kern w:val="16"/>
          <w:sz w:val="24"/>
          <w:szCs w:val="24"/>
          <w:lang w:eastAsia="ru-RU"/>
        </w:rPr>
      </w:pPr>
      <w:r w:rsidRPr="00303ED2">
        <w:rPr>
          <w:b/>
          <w:spacing w:val="2"/>
          <w:kern w:val="16"/>
          <w:sz w:val="24"/>
          <w:szCs w:val="24"/>
          <w:lang w:eastAsia="ru-RU"/>
        </w:rPr>
        <w:t>Четвёртый этап – исполнительно-коррекционный</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4110"/>
        <w:gridCol w:w="2977"/>
      </w:tblGrid>
      <w:tr w:rsidR="00303ED2" w:rsidRPr="00303ED2" w:rsidTr="00904935">
        <w:tc>
          <w:tcPr>
            <w:tcW w:w="2835" w:type="dxa"/>
            <w:tcBorders>
              <w:top w:val="single" w:sz="4" w:space="0" w:color="auto"/>
              <w:left w:val="single" w:sz="4" w:space="0" w:color="auto"/>
              <w:bottom w:val="single" w:sz="4" w:space="0" w:color="auto"/>
              <w:right w:val="single" w:sz="4" w:space="0" w:color="auto"/>
            </w:tcBorders>
            <w:shd w:val="clear" w:color="auto" w:fill="auto"/>
          </w:tcPr>
          <w:p w:rsidR="00303ED2" w:rsidRPr="00303ED2" w:rsidRDefault="00303ED2" w:rsidP="00904935">
            <w:pPr>
              <w:widowControl/>
              <w:autoSpaceDE/>
              <w:autoSpaceDN/>
              <w:ind w:left="33" w:right="172" w:firstLine="142"/>
              <w:jc w:val="both"/>
              <w:rPr>
                <w:spacing w:val="2"/>
                <w:kern w:val="16"/>
                <w:sz w:val="24"/>
                <w:szCs w:val="24"/>
                <w:lang w:eastAsia="ru-RU"/>
              </w:rPr>
            </w:pPr>
            <w:r w:rsidRPr="00303ED2">
              <w:rPr>
                <w:spacing w:val="2"/>
                <w:kern w:val="16"/>
                <w:sz w:val="24"/>
                <w:szCs w:val="24"/>
                <w:lang w:eastAsia="ru-RU"/>
              </w:rPr>
              <w:t>Обеспечение взаимодействия школы с родителями в работе над школьными инновациями</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303ED2" w:rsidRPr="00303ED2" w:rsidRDefault="00303ED2" w:rsidP="00904935">
            <w:pPr>
              <w:widowControl/>
              <w:autoSpaceDE/>
              <w:autoSpaceDN/>
              <w:ind w:left="33" w:right="172" w:firstLine="142"/>
              <w:jc w:val="both"/>
              <w:rPr>
                <w:spacing w:val="2"/>
                <w:kern w:val="16"/>
                <w:sz w:val="24"/>
                <w:szCs w:val="24"/>
                <w:lang w:eastAsia="ru-RU"/>
              </w:rPr>
            </w:pPr>
            <w:r w:rsidRPr="00303ED2">
              <w:rPr>
                <w:spacing w:val="2"/>
                <w:kern w:val="16"/>
                <w:sz w:val="24"/>
                <w:szCs w:val="24"/>
                <w:lang w:eastAsia="ru-RU"/>
              </w:rPr>
              <w:t>1. Работа над социальными  практиками и проектами «Школа-второй дом»</w:t>
            </w:r>
          </w:p>
          <w:p w:rsidR="00303ED2" w:rsidRPr="00303ED2" w:rsidRDefault="00303ED2" w:rsidP="00904935">
            <w:pPr>
              <w:widowControl/>
              <w:autoSpaceDE/>
              <w:autoSpaceDN/>
              <w:ind w:left="33" w:right="172" w:firstLine="142"/>
              <w:jc w:val="both"/>
              <w:rPr>
                <w:spacing w:val="2"/>
                <w:kern w:val="16"/>
                <w:sz w:val="24"/>
                <w:szCs w:val="24"/>
                <w:lang w:eastAsia="ru-RU"/>
              </w:rPr>
            </w:pPr>
            <w:r w:rsidRPr="00303ED2">
              <w:rPr>
                <w:spacing w:val="2"/>
                <w:kern w:val="16"/>
                <w:sz w:val="24"/>
                <w:szCs w:val="24"/>
                <w:lang w:eastAsia="ru-RU"/>
              </w:rPr>
              <w:t xml:space="preserve">2. Общешкольное </w:t>
            </w:r>
          </w:p>
          <w:p w:rsidR="00303ED2" w:rsidRPr="00303ED2" w:rsidRDefault="00303ED2" w:rsidP="00904935">
            <w:pPr>
              <w:widowControl/>
              <w:autoSpaceDE/>
              <w:autoSpaceDN/>
              <w:ind w:left="33" w:right="172" w:firstLine="142"/>
              <w:jc w:val="both"/>
              <w:rPr>
                <w:spacing w:val="2"/>
                <w:kern w:val="16"/>
                <w:sz w:val="24"/>
                <w:szCs w:val="24"/>
                <w:lang w:eastAsia="ru-RU"/>
              </w:rPr>
            </w:pPr>
            <w:r w:rsidRPr="00303ED2">
              <w:rPr>
                <w:spacing w:val="2"/>
                <w:kern w:val="16"/>
                <w:sz w:val="24"/>
                <w:szCs w:val="24"/>
                <w:lang w:eastAsia="ru-RU"/>
              </w:rPr>
              <w:t>родительское собрание</w:t>
            </w:r>
          </w:p>
          <w:p w:rsidR="00303ED2" w:rsidRPr="00303ED2" w:rsidRDefault="00303ED2" w:rsidP="00904935">
            <w:pPr>
              <w:widowControl/>
              <w:autoSpaceDE/>
              <w:autoSpaceDN/>
              <w:ind w:left="33" w:right="172" w:firstLine="142"/>
              <w:jc w:val="both"/>
              <w:rPr>
                <w:spacing w:val="2"/>
                <w:kern w:val="16"/>
                <w:sz w:val="24"/>
                <w:szCs w:val="24"/>
                <w:lang w:eastAsia="ru-RU"/>
              </w:rPr>
            </w:pPr>
            <w:r w:rsidRPr="00303ED2">
              <w:rPr>
                <w:spacing w:val="2"/>
                <w:kern w:val="16"/>
                <w:sz w:val="24"/>
                <w:szCs w:val="24"/>
                <w:lang w:eastAsia="ru-RU"/>
              </w:rPr>
              <w:t>«Семья и школа – партнёры в воспитании ребёнка»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303ED2" w:rsidRPr="00303ED2" w:rsidRDefault="00303ED2" w:rsidP="00904935">
            <w:pPr>
              <w:widowControl/>
              <w:autoSpaceDE/>
              <w:autoSpaceDN/>
              <w:ind w:left="33" w:right="172" w:firstLine="142"/>
              <w:jc w:val="both"/>
              <w:rPr>
                <w:spacing w:val="2"/>
                <w:kern w:val="16"/>
                <w:sz w:val="24"/>
                <w:szCs w:val="24"/>
                <w:lang w:eastAsia="ru-RU"/>
              </w:rPr>
            </w:pPr>
            <w:r w:rsidRPr="00303ED2">
              <w:rPr>
                <w:spacing w:val="2"/>
                <w:kern w:val="16"/>
                <w:sz w:val="24"/>
                <w:szCs w:val="24"/>
                <w:lang w:eastAsia="ru-RU"/>
              </w:rPr>
              <w:t xml:space="preserve">Согласование содержательных линий концепции развития школы как открытой </w:t>
            </w:r>
          </w:p>
          <w:p w:rsidR="00303ED2" w:rsidRPr="00303ED2" w:rsidRDefault="00303ED2" w:rsidP="00904935">
            <w:pPr>
              <w:widowControl/>
              <w:autoSpaceDE/>
              <w:autoSpaceDN/>
              <w:ind w:left="33" w:right="172" w:firstLine="142"/>
              <w:jc w:val="both"/>
              <w:rPr>
                <w:spacing w:val="2"/>
                <w:kern w:val="16"/>
                <w:sz w:val="24"/>
                <w:szCs w:val="24"/>
                <w:lang w:eastAsia="ru-RU"/>
              </w:rPr>
            </w:pPr>
            <w:r w:rsidRPr="00303ED2">
              <w:rPr>
                <w:spacing w:val="2"/>
                <w:kern w:val="16"/>
                <w:sz w:val="24"/>
                <w:szCs w:val="24"/>
                <w:lang w:eastAsia="ru-RU"/>
              </w:rPr>
              <w:t>педагогической системы</w:t>
            </w:r>
          </w:p>
        </w:tc>
      </w:tr>
      <w:tr w:rsidR="00303ED2" w:rsidRPr="00303ED2" w:rsidTr="00904935">
        <w:tc>
          <w:tcPr>
            <w:tcW w:w="2835" w:type="dxa"/>
            <w:tcBorders>
              <w:top w:val="single" w:sz="4" w:space="0" w:color="auto"/>
              <w:left w:val="single" w:sz="4" w:space="0" w:color="auto"/>
              <w:bottom w:val="single" w:sz="4" w:space="0" w:color="auto"/>
              <w:right w:val="single" w:sz="4" w:space="0" w:color="auto"/>
            </w:tcBorders>
            <w:shd w:val="clear" w:color="auto" w:fill="auto"/>
          </w:tcPr>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Обеспечение эффективной работы органов родительского самоуправления</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Координация работы органов самоуправления, взаимодействия с разными государственными структурами</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Согласование основных направлений школьного, семейного и общественного</w:t>
            </w:r>
          </w:p>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 xml:space="preserve">воспитания, выработка  единых педагогических  требований </w:t>
            </w:r>
          </w:p>
        </w:tc>
      </w:tr>
      <w:tr w:rsidR="00303ED2" w:rsidRPr="00303ED2" w:rsidTr="00904935">
        <w:tc>
          <w:tcPr>
            <w:tcW w:w="2835" w:type="dxa"/>
            <w:tcBorders>
              <w:top w:val="single" w:sz="4" w:space="0" w:color="auto"/>
              <w:left w:val="single" w:sz="4" w:space="0" w:color="auto"/>
              <w:bottom w:val="single" w:sz="4" w:space="0" w:color="auto"/>
              <w:right w:val="single" w:sz="4" w:space="0" w:color="auto"/>
            </w:tcBorders>
            <w:shd w:val="clear" w:color="auto" w:fill="auto"/>
          </w:tcPr>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Повышение уровня правовых знаний родителей в контексте организации учебно-воспитательной работы</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Родительские собрания по классам с целью ознакомления  с Законом «Об образовании в Российской Федерации», с «Уставом Школы», «Программой развития школы», нормативно-правовыми документами.</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Информированность родителей о содержании нормативно-правовых документов,</w:t>
            </w:r>
          </w:p>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регламентирующих</w:t>
            </w:r>
          </w:p>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учебно-воспитательный процесс</w:t>
            </w:r>
          </w:p>
        </w:tc>
      </w:tr>
      <w:tr w:rsidR="00303ED2" w:rsidRPr="00303ED2" w:rsidTr="00904935">
        <w:tc>
          <w:tcPr>
            <w:tcW w:w="2835" w:type="dxa"/>
            <w:tcBorders>
              <w:top w:val="single" w:sz="4" w:space="0" w:color="auto"/>
              <w:left w:val="single" w:sz="4" w:space="0" w:color="auto"/>
              <w:bottom w:val="single" w:sz="4" w:space="0" w:color="auto"/>
              <w:right w:val="single" w:sz="4" w:space="0" w:color="auto"/>
            </w:tcBorders>
            <w:shd w:val="clear" w:color="auto" w:fill="auto"/>
          </w:tcPr>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Сотрудничество и</w:t>
            </w:r>
          </w:p>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расширение поля позитивного общения в семье, реализация планов по организации и проведению совместных дел родителей и детей</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303ED2" w:rsidRPr="00303ED2" w:rsidRDefault="00303ED2" w:rsidP="00904935">
            <w:pPr>
              <w:widowControl/>
              <w:autoSpaceDE/>
              <w:autoSpaceDN/>
              <w:ind w:left="33" w:right="172"/>
              <w:jc w:val="both"/>
              <w:rPr>
                <w:b/>
                <w:spacing w:val="2"/>
                <w:kern w:val="16"/>
                <w:sz w:val="24"/>
                <w:szCs w:val="24"/>
                <w:lang w:eastAsia="ru-RU"/>
              </w:rPr>
            </w:pPr>
            <w:r w:rsidRPr="00303ED2">
              <w:rPr>
                <w:b/>
                <w:spacing w:val="2"/>
                <w:kern w:val="16"/>
                <w:sz w:val="24"/>
                <w:szCs w:val="24"/>
                <w:lang w:eastAsia="ru-RU"/>
              </w:rPr>
              <w:t>Познавательная</w:t>
            </w:r>
          </w:p>
          <w:p w:rsidR="00303ED2" w:rsidRPr="00303ED2" w:rsidRDefault="00303ED2" w:rsidP="00904935">
            <w:pPr>
              <w:widowControl/>
              <w:autoSpaceDE/>
              <w:autoSpaceDN/>
              <w:ind w:left="33" w:right="172"/>
              <w:jc w:val="both"/>
              <w:rPr>
                <w:b/>
                <w:spacing w:val="2"/>
                <w:kern w:val="16"/>
                <w:sz w:val="24"/>
                <w:szCs w:val="24"/>
                <w:lang w:eastAsia="ru-RU"/>
              </w:rPr>
            </w:pPr>
            <w:r w:rsidRPr="00303ED2">
              <w:rPr>
                <w:b/>
                <w:spacing w:val="2"/>
                <w:kern w:val="16"/>
                <w:sz w:val="24"/>
                <w:szCs w:val="24"/>
                <w:lang w:eastAsia="ru-RU"/>
              </w:rPr>
              <w:t>деятельность:</w:t>
            </w:r>
          </w:p>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1.Выпуск предметных газет</w:t>
            </w:r>
          </w:p>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2. Смотр знаний и творчества</w:t>
            </w:r>
          </w:p>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3.. «Ум хорошо,  а два лучше» (кроссворды,</w:t>
            </w:r>
          </w:p>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загадки, шарады, газеты)</w:t>
            </w:r>
          </w:p>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4. Интеллектуально-творческий конкурс «Я и моя дружная семья»</w:t>
            </w:r>
          </w:p>
          <w:p w:rsidR="00303ED2" w:rsidRPr="00303ED2" w:rsidRDefault="00303ED2" w:rsidP="00904935">
            <w:pPr>
              <w:widowControl/>
              <w:autoSpaceDE/>
              <w:autoSpaceDN/>
              <w:ind w:left="33" w:right="172"/>
              <w:jc w:val="both"/>
              <w:rPr>
                <w:b/>
                <w:spacing w:val="2"/>
                <w:kern w:val="16"/>
                <w:sz w:val="24"/>
                <w:szCs w:val="24"/>
                <w:lang w:eastAsia="ru-RU"/>
              </w:rPr>
            </w:pPr>
            <w:r w:rsidRPr="00303ED2">
              <w:rPr>
                <w:b/>
                <w:spacing w:val="2"/>
                <w:kern w:val="16"/>
                <w:sz w:val="24"/>
                <w:szCs w:val="24"/>
                <w:lang w:eastAsia="ru-RU"/>
              </w:rPr>
              <w:t>Художественно-творческая:</w:t>
            </w:r>
          </w:p>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lastRenderedPageBreak/>
              <w:t>1. Выставка «Мир семейных увлечений»</w:t>
            </w:r>
          </w:p>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2. Конкурс рисунков</w:t>
            </w:r>
          </w:p>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«Природа в доме -домашний лекарь»</w:t>
            </w:r>
          </w:p>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3. КТД «Дом будущего»</w:t>
            </w:r>
          </w:p>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4. Выставка «Золотая осень, здравствуй!»</w:t>
            </w:r>
          </w:p>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 xml:space="preserve">5. Конкурс авторских </w:t>
            </w:r>
          </w:p>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произведений «Слово о матери».</w:t>
            </w:r>
          </w:p>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6. «Весёлые истории»</w:t>
            </w:r>
          </w:p>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(семейный юмор, случаи из жизни)</w:t>
            </w:r>
          </w:p>
          <w:p w:rsidR="00303ED2" w:rsidRPr="00303ED2" w:rsidRDefault="00303ED2" w:rsidP="00904935">
            <w:pPr>
              <w:widowControl/>
              <w:autoSpaceDE/>
              <w:autoSpaceDN/>
              <w:ind w:left="33" w:right="172"/>
              <w:jc w:val="both"/>
              <w:rPr>
                <w:b/>
                <w:spacing w:val="2"/>
                <w:kern w:val="16"/>
                <w:sz w:val="24"/>
                <w:szCs w:val="24"/>
                <w:lang w:eastAsia="ru-RU"/>
              </w:rPr>
            </w:pPr>
            <w:r w:rsidRPr="00303ED2">
              <w:rPr>
                <w:b/>
                <w:spacing w:val="2"/>
                <w:kern w:val="16"/>
                <w:sz w:val="24"/>
                <w:szCs w:val="24"/>
                <w:lang w:eastAsia="ru-RU"/>
              </w:rPr>
              <w:t>Трудовая</w:t>
            </w:r>
          </w:p>
          <w:p w:rsidR="00303ED2" w:rsidRPr="00303ED2" w:rsidRDefault="00303ED2" w:rsidP="00904935">
            <w:pPr>
              <w:widowControl/>
              <w:autoSpaceDE/>
              <w:autoSpaceDN/>
              <w:ind w:left="33" w:right="172"/>
              <w:jc w:val="both"/>
              <w:rPr>
                <w:b/>
                <w:spacing w:val="2"/>
                <w:kern w:val="16"/>
                <w:sz w:val="24"/>
                <w:szCs w:val="24"/>
                <w:lang w:eastAsia="ru-RU"/>
              </w:rPr>
            </w:pPr>
            <w:r w:rsidRPr="00303ED2">
              <w:rPr>
                <w:b/>
                <w:spacing w:val="2"/>
                <w:kern w:val="16"/>
                <w:sz w:val="24"/>
                <w:szCs w:val="24"/>
                <w:lang w:eastAsia="ru-RU"/>
              </w:rPr>
              <w:t>деятельность:</w:t>
            </w:r>
          </w:p>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 xml:space="preserve">1. Оформление классных </w:t>
            </w:r>
          </w:p>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кабинетов</w:t>
            </w:r>
          </w:p>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2. Трудовые десанты.</w:t>
            </w:r>
          </w:p>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3. Акции</w:t>
            </w:r>
          </w:p>
          <w:p w:rsidR="00303ED2" w:rsidRPr="00303ED2" w:rsidRDefault="00303ED2" w:rsidP="00904935">
            <w:pPr>
              <w:widowControl/>
              <w:autoSpaceDE/>
              <w:autoSpaceDN/>
              <w:ind w:left="33" w:right="172"/>
              <w:jc w:val="both"/>
              <w:rPr>
                <w:b/>
                <w:spacing w:val="2"/>
                <w:kern w:val="16"/>
                <w:sz w:val="24"/>
                <w:szCs w:val="24"/>
                <w:lang w:eastAsia="ru-RU"/>
              </w:rPr>
            </w:pPr>
            <w:r w:rsidRPr="00303ED2">
              <w:rPr>
                <w:b/>
                <w:spacing w:val="2"/>
                <w:kern w:val="16"/>
                <w:sz w:val="24"/>
                <w:szCs w:val="24"/>
                <w:lang w:eastAsia="ru-RU"/>
              </w:rPr>
              <w:t xml:space="preserve">Профориентационная </w:t>
            </w:r>
          </w:p>
          <w:p w:rsidR="00303ED2" w:rsidRPr="00303ED2" w:rsidRDefault="00303ED2" w:rsidP="00904935">
            <w:pPr>
              <w:widowControl/>
              <w:autoSpaceDE/>
              <w:autoSpaceDN/>
              <w:ind w:left="33" w:right="172"/>
              <w:jc w:val="both"/>
              <w:rPr>
                <w:b/>
                <w:spacing w:val="2"/>
                <w:kern w:val="16"/>
                <w:sz w:val="24"/>
                <w:szCs w:val="24"/>
                <w:lang w:eastAsia="ru-RU"/>
              </w:rPr>
            </w:pPr>
            <w:r w:rsidRPr="00303ED2">
              <w:rPr>
                <w:b/>
                <w:spacing w:val="2"/>
                <w:kern w:val="16"/>
                <w:sz w:val="24"/>
                <w:szCs w:val="24"/>
                <w:lang w:eastAsia="ru-RU"/>
              </w:rPr>
              <w:t>деятельность:</w:t>
            </w:r>
          </w:p>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1. Участие в социальном проекте «История в лицах» (создание профориентационного</w:t>
            </w:r>
          </w:p>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школьного музея).</w:t>
            </w:r>
          </w:p>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2. Экскурсии в социум</w:t>
            </w:r>
          </w:p>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3. Социальное проектирование «Моя семья - мое богатство»,</w:t>
            </w:r>
          </w:p>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«Родители наших учеников- выпускники  школы»</w:t>
            </w:r>
          </w:p>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4. День самоуправления.</w:t>
            </w:r>
          </w:p>
          <w:p w:rsidR="00303ED2" w:rsidRPr="00303ED2" w:rsidRDefault="00303ED2" w:rsidP="00904935">
            <w:pPr>
              <w:widowControl/>
              <w:autoSpaceDE/>
              <w:autoSpaceDN/>
              <w:ind w:left="33" w:right="172"/>
              <w:jc w:val="both"/>
              <w:rPr>
                <w:b/>
                <w:spacing w:val="2"/>
                <w:kern w:val="16"/>
                <w:sz w:val="24"/>
                <w:szCs w:val="24"/>
                <w:lang w:eastAsia="ru-RU"/>
              </w:rPr>
            </w:pPr>
            <w:r w:rsidRPr="00303ED2">
              <w:rPr>
                <w:b/>
                <w:spacing w:val="2"/>
                <w:kern w:val="16"/>
                <w:sz w:val="24"/>
                <w:szCs w:val="24"/>
                <w:lang w:eastAsia="ru-RU"/>
              </w:rPr>
              <w:t>Досуговая деятельность:</w:t>
            </w:r>
          </w:p>
          <w:p w:rsidR="00303ED2" w:rsidRPr="00303ED2" w:rsidRDefault="00303ED2" w:rsidP="00D75319">
            <w:pPr>
              <w:widowControl/>
              <w:numPr>
                <w:ilvl w:val="0"/>
                <w:numId w:val="115"/>
              </w:numPr>
              <w:tabs>
                <w:tab w:val="num" w:pos="-14"/>
                <w:tab w:val="num" w:pos="71"/>
                <w:tab w:val="left" w:pos="260"/>
              </w:tabs>
              <w:autoSpaceDE/>
              <w:autoSpaceDN/>
              <w:adjustRightInd w:val="0"/>
              <w:spacing w:after="200" w:line="276" w:lineRule="auto"/>
              <w:ind w:left="33" w:right="172" w:firstLine="0"/>
              <w:jc w:val="both"/>
              <w:rPr>
                <w:spacing w:val="2"/>
                <w:kern w:val="16"/>
                <w:sz w:val="24"/>
                <w:szCs w:val="24"/>
                <w:lang w:eastAsia="ru-RU"/>
              </w:rPr>
            </w:pPr>
            <w:r w:rsidRPr="00303ED2">
              <w:rPr>
                <w:spacing w:val="2"/>
                <w:kern w:val="16"/>
                <w:sz w:val="24"/>
                <w:szCs w:val="24"/>
                <w:lang w:eastAsia="ru-RU"/>
              </w:rPr>
              <w:t>Посещение музеев, театров, кинотеатров, выставок.</w:t>
            </w:r>
          </w:p>
          <w:p w:rsidR="00303ED2" w:rsidRPr="00303ED2" w:rsidRDefault="00303ED2" w:rsidP="00D75319">
            <w:pPr>
              <w:widowControl/>
              <w:numPr>
                <w:ilvl w:val="0"/>
                <w:numId w:val="115"/>
              </w:numPr>
              <w:tabs>
                <w:tab w:val="num" w:pos="-14"/>
                <w:tab w:val="num" w:pos="71"/>
                <w:tab w:val="left" w:pos="260"/>
              </w:tabs>
              <w:autoSpaceDE/>
              <w:autoSpaceDN/>
              <w:adjustRightInd w:val="0"/>
              <w:spacing w:after="200" w:line="276" w:lineRule="auto"/>
              <w:ind w:left="33" w:right="172" w:firstLine="0"/>
              <w:jc w:val="both"/>
              <w:rPr>
                <w:spacing w:val="2"/>
                <w:kern w:val="16"/>
                <w:sz w:val="24"/>
                <w:szCs w:val="24"/>
                <w:lang w:eastAsia="ru-RU"/>
              </w:rPr>
            </w:pPr>
            <w:r w:rsidRPr="00303ED2">
              <w:rPr>
                <w:spacing w:val="2"/>
                <w:kern w:val="16"/>
                <w:sz w:val="24"/>
                <w:szCs w:val="24"/>
                <w:lang w:eastAsia="ru-RU"/>
              </w:rPr>
              <w:t>Походы выходного дня</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lastRenderedPageBreak/>
              <w:t>Эффективное взаимодействие родителей и школы в решении вопросов жизнедеятельности</w:t>
            </w:r>
          </w:p>
        </w:tc>
      </w:tr>
      <w:tr w:rsidR="00303ED2" w:rsidRPr="00303ED2" w:rsidTr="00904935">
        <w:tc>
          <w:tcPr>
            <w:tcW w:w="2835" w:type="dxa"/>
            <w:tcBorders>
              <w:top w:val="single" w:sz="4" w:space="0" w:color="auto"/>
              <w:left w:val="single" w:sz="4" w:space="0" w:color="auto"/>
              <w:bottom w:val="single" w:sz="4" w:space="0" w:color="auto"/>
              <w:right w:val="single" w:sz="4" w:space="0" w:color="auto"/>
            </w:tcBorders>
            <w:shd w:val="clear" w:color="auto" w:fill="auto"/>
          </w:tcPr>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lastRenderedPageBreak/>
              <w:t>Повышение уровня</w:t>
            </w:r>
          </w:p>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педагогических и психологических знаний в вопросе развития и воспитания</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Родительский лекторий,</w:t>
            </w:r>
          </w:p>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консультирование,</w:t>
            </w:r>
          </w:p>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диагностика, тестирование,</w:t>
            </w:r>
          </w:p>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собрание для родителей будущих первоклассников</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303ED2" w:rsidRPr="00303ED2" w:rsidRDefault="00303ED2" w:rsidP="00904935">
            <w:pPr>
              <w:widowControl/>
              <w:autoSpaceDE/>
              <w:autoSpaceDN/>
              <w:ind w:left="33" w:right="172"/>
              <w:jc w:val="both"/>
              <w:rPr>
                <w:spacing w:val="2"/>
                <w:kern w:val="16"/>
                <w:sz w:val="24"/>
                <w:szCs w:val="24"/>
                <w:lang w:eastAsia="ru-RU"/>
              </w:rPr>
            </w:pPr>
            <w:r w:rsidRPr="00303ED2">
              <w:rPr>
                <w:spacing w:val="2"/>
                <w:kern w:val="16"/>
                <w:sz w:val="24"/>
                <w:szCs w:val="24"/>
                <w:lang w:eastAsia="ru-RU"/>
              </w:rPr>
              <w:t>Терапия семейных отношений. Улучшение микроклимата в семье</w:t>
            </w:r>
          </w:p>
        </w:tc>
      </w:tr>
    </w:tbl>
    <w:p w:rsidR="00AF7842" w:rsidRDefault="00AF7842" w:rsidP="00303ED2">
      <w:pPr>
        <w:widowControl/>
        <w:autoSpaceDE/>
        <w:autoSpaceDN/>
        <w:spacing w:after="200" w:line="276" w:lineRule="auto"/>
        <w:ind w:left="426" w:right="884"/>
        <w:jc w:val="both"/>
        <w:rPr>
          <w:b/>
          <w:spacing w:val="2"/>
          <w:kern w:val="16"/>
          <w:sz w:val="24"/>
          <w:szCs w:val="24"/>
          <w:lang w:eastAsia="ru-RU"/>
        </w:rPr>
      </w:pPr>
    </w:p>
    <w:p w:rsidR="00303ED2" w:rsidRPr="00303ED2" w:rsidRDefault="00303ED2" w:rsidP="00303ED2">
      <w:pPr>
        <w:widowControl/>
        <w:autoSpaceDE/>
        <w:autoSpaceDN/>
        <w:spacing w:after="200" w:line="276" w:lineRule="auto"/>
        <w:ind w:left="426" w:right="884"/>
        <w:jc w:val="both"/>
        <w:rPr>
          <w:spacing w:val="2"/>
          <w:kern w:val="16"/>
          <w:sz w:val="24"/>
          <w:szCs w:val="24"/>
          <w:lang w:eastAsia="ru-RU"/>
        </w:rPr>
      </w:pPr>
      <w:r w:rsidRPr="00303ED2">
        <w:rPr>
          <w:b/>
          <w:spacing w:val="2"/>
          <w:kern w:val="16"/>
          <w:sz w:val="24"/>
          <w:szCs w:val="24"/>
          <w:lang w:eastAsia="ru-RU"/>
        </w:rPr>
        <w:t>5. Пятый этап – результативный</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6"/>
        <w:gridCol w:w="3418"/>
        <w:gridCol w:w="3538"/>
      </w:tblGrid>
      <w:tr w:rsidR="00303ED2" w:rsidRPr="00303ED2" w:rsidTr="00904935">
        <w:tc>
          <w:tcPr>
            <w:tcW w:w="2933" w:type="dxa"/>
            <w:tcBorders>
              <w:top w:val="single" w:sz="4" w:space="0" w:color="auto"/>
              <w:left w:val="single" w:sz="4" w:space="0" w:color="auto"/>
              <w:bottom w:val="single" w:sz="4" w:space="0" w:color="auto"/>
              <w:right w:val="single" w:sz="4" w:space="0" w:color="auto"/>
            </w:tcBorders>
            <w:shd w:val="clear" w:color="auto" w:fill="auto"/>
          </w:tcPr>
          <w:p w:rsidR="00303ED2" w:rsidRPr="00303ED2" w:rsidRDefault="00303ED2" w:rsidP="00904935">
            <w:pPr>
              <w:widowControl/>
              <w:autoSpaceDE/>
              <w:autoSpaceDN/>
              <w:ind w:left="175" w:right="132"/>
              <w:jc w:val="both"/>
              <w:rPr>
                <w:spacing w:val="2"/>
                <w:kern w:val="16"/>
                <w:sz w:val="24"/>
                <w:szCs w:val="24"/>
                <w:lang w:eastAsia="ru-RU"/>
              </w:rPr>
            </w:pPr>
            <w:r w:rsidRPr="00303ED2">
              <w:rPr>
                <w:spacing w:val="2"/>
                <w:kern w:val="16"/>
                <w:sz w:val="24"/>
                <w:szCs w:val="24"/>
                <w:lang w:eastAsia="ru-RU"/>
              </w:rPr>
              <w:t>Выявление соответствия планируемых и полученных результатов</w:t>
            </w:r>
          </w:p>
        </w:tc>
        <w:tc>
          <w:tcPr>
            <w:tcW w:w="3438" w:type="dxa"/>
            <w:tcBorders>
              <w:top w:val="single" w:sz="4" w:space="0" w:color="auto"/>
              <w:left w:val="single" w:sz="4" w:space="0" w:color="auto"/>
              <w:bottom w:val="single" w:sz="4" w:space="0" w:color="auto"/>
              <w:right w:val="single" w:sz="4" w:space="0" w:color="auto"/>
            </w:tcBorders>
            <w:shd w:val="clear" w:color="auto" w:fill="auto"/>
          </w:tcPr>
          <w:p w:rsidR="00303ED2" w:rsidRPr="00303ED2" w:rsidRDefault="00303ED2" w:rsidP="00904935">
            <w:pPr>
              <w:widowControl/>
              <w:autoSpaceDE/>
              <w:autoSpaceDN/>
              <w:ind w:left="175" w:right="132"/>
              <w:jc w:val="both"/>
              <w:rPr>
                <w:spacing w:val="2"/>
                <w:kern w:val="16"/>
                <w:sz w:val="24"/>
                <w:szCs w:val="24"/>
                <w:lang w:eastAsia="ru-RU"/>
              </w:rPr>
            </w:pPr>
            <w:r w:rsidRPr="00303ED2">
              <w:rPr>
                <w:spacing w:val="2"/>
                <w:kern w:val="16"/>
                <w:sz w:val="24"/>
                <w:szCs w:val="24"/>
                <w:lang w:eastAsia="ru-RU"/>
              </w:rPr>
              <w:t>Анализ работы органов самоуправления.</w:t>
            </w:r>
          </w:p>
        </w:tc>
        <w:tc>
          <w:tcPr>
            <w:tcW w:w="3555" w:type="dxa"/>
            <w:tcBorders>
              <w:top w:val="single" w:sz="4" w:space="0" w:color="auto"/>
              <w:left w:val="single" w:sz="4" w:space="0" w:color="auto"/>
              <w:bottom w:val="single" w:sz="4" w:space="0" w:color="auto"/>
              <w:right w:val="single" w:sz="4" w:space="0" w:color="auto"/>
            </w:tcBorders>
            <w:shd w:val="clear" w:color="auto" w:fill="auto"/>
          </w:tcPr>
          <w:p w:rsidR="00303ED2" w:rsidRPr="00303ED2" w:rsidRDefault="00303ED2" w:rsidP="00904935">
            <w:pPr>
              <w:widowControl/>
              <w:autoSpaceDE/>
              <w:autoSpaceDN/>
              <w:ind w:left="175" w:right="132"/>
              <w:jc w:val="both"/>
              <w:rPr>
                <w:spacing w:val="2"/>
                <w:kern w:val="16"/>
                <w:sz w:val="24"/>
                <w:szCs w:val="24"/>
                <w:lang w:eastAsia="ru-RU"/>
              </w:rPr>
            </w:pPr>
            <w:r w:rsidRPr="00303ED2">
              <w:rPr>
                <w:spacing w:val="2"/>
                <w:kern w:val="16"/>
                <w:sz w:val="24"/>
                <w:szCs w:val="24"/>
                <w:lang w:eastAsia="ru-RU"/>
              </w:rPr>
              <w:t xml:space="preserve">Мониторинг включенности родителей в организацию жизнедеятельности  школы, эффективность </w:t>
            </w:r>
          </w:p>
          <w:p w:rsidR="00303ED2" w:rsidRPr="00303ED2" w:rsidRDefault="00303ED2" w:rsidP="00904935">
            <w:pPr>
              <w:widowControl/>
              <w:autoSpaceDE/>
              <w:autoSpaceDN/>
              <w:ind w:left="175" w:right="132"/>
              <w:jc w:val="both"/>
              <w:rPr>
                <w:spacing w:val="2"/>
                <w:kern w:val="16"/>
                <w:sz w:val="24"/>
                <w:szCs w:val="24"/>
                <w:lang w:eastAsia="ru-RU"/>
              </w:rPr>
            </w:pPr>
            <w:r w:rsidRPr="00303ED2">
              <w:rPr>
                <w:spacing w:val="2"/>
                <w:kern w:val="16"/>
                <w:sz w:val="24"/>
                <w:szCs w:val="24"/>
                <w:lang w:eastAsia="ru-RU"/>
              </w:rPr>
              <w:t>социального партнерства</w:t>
            </w:r>
          </w:p>
        </w:tc>
      </w:tr>
    </w:tbl>
    <w:p w:rsidR="00303ED2" w:rsidRPr="00303ED2" w:rsidRDefault="00303ED2" w:rsidP="00303ED2">
      <w:pPr>
        <w:widowControl/>
        <w:tabs>
          <w:tab w:val="left" w:pos="567"/>
          <w:tab w:val="left" w:pos="993"/>
        </w:tabs>
        <w:adjustRightInd w:val="0"/>
        <w:ind w:left="426" w:right="884"/>
        <w:jc w:val="center"/>
        <w:rPr>
          <w:b/>
          <w:spacing w:val="2"/>
          <w:kern w:val="16"/>
          <w:sz w:val="24"/>
          <w:szCs w:val="24"/>
          <w:lang w:eastAsia="ru-RU"/>
        </w:rPr>
      </w:pPr>
    </w:p>
    <w:p w:rsidR="00303ED2" w:rsidRPr="00303ED2" w:rsidRDefault="0002254E" w:rsidP="0002254E">
      <w:pPr>
        <w:adjustRightInd w:val="0"/>
        <w:ind w:left="426" w:right="884"/>
        <w:rPr>
          <w:b/>
          <w:sz w:val="24"/>
          <w:szCs w:val="24"/>
          <w:lang w:eastAsia="ru-RU"/>
        </w:rPr>
      </w:pPr>
      <w:r>
        <w:rPr>
          <w:b/>
          <w:sz w:val="24"/>
          <w:szCs w:val="24"/>
          <w:lang w:eastAsia="ru-RU"/>
        </w:rPr>
        <w:lastRenderedPageBreak/>
        <w:t>2.3</w:t>
      </w:r>
      <w:r w:rsidR="00303ED2" w:rsidRPr="00303ED2">
        <w:rPr>
          <w:b/>
          <w:sz w:val="24"/>
          <w:szCs w:val="24"/>
          <w:lang w:eastAsia="ru-RU"/>
        </w:rPr>
        <w:t xml:space="preserve">.7.Описание форм и методов формирования у обучающихся </w:t>
      </w:r>
      <w:r>
        <w:rPr>
          <w:b/>
          <w:sz w:val="24"/>
          <w:szCs w:val="24"/>
          <w:lang w:eastAsia="ru-RU"/>
        </w:rPr>
        <w:t xml:space="preserve"> </w:t>
      </w:r>
      <w:r w:rsidR="00303ED2" w:rsidRPr="00303ED2">
        <w:rPr>
          <w:b/>
          <w:sz w:val="24"/>
          <w:szCs w:val="24"/>
          <w:lang w:eastAsia="ru-RU"/>
        </w:rPr>
        <w:t>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303ED2" w:rsidRPr="00303ED2" w:rsidRDefault="00303ED2" w:rsidP="00303ED2">
      <w:pPr>
        <w:widowControl/>
        <w:autoSpaceDE/>
        <w:autoSpaceDN/>
        <w:ind w:left="426" w:right="884" w:firstLine="709"/>
        <w:jc w:val="both"/>
        <w:rPr>
          <w:sz w:val="24"/>
          <w:szCs w:val="24"/>
          <w:lang w:eastAsia="ru-RU"/>
        </w:rPr>
      </w:pPr>
      <w:r w:rsidRPr="00303ED2">
        <w:rPr>
          <w:b/>
          <w:i/>
          <w:sz w:val="24"/>
          <w:szCs w:val="24"/>
          <w:lang w:eastAsia="ru-RU"/>
        </w:rPr>
        <w:t xml:space="preserve"> Воспитание физической культуры, формирование ценностного отношения к здоровью и здоровому образу жизни. </w:t>
      </w:r>
      <w:r w:rsidRPr="00303ED2">
        <w:rPr>
          <w:sz w:val="24"/>
          <w:szCs w:val="24"/>
          <w:lang w:eastAsia="ru-RU"/>
        </w:rPr>
        <w:t>Физическое воспитание младших школьников, процесс формирования у них здорового образа жизни предполагает усиление внимания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303ED2" w:rsidRPr="00303ED2" w:rsidRDefault="00303ED2" w:rsidP="00303ED2">
      <w:pPr>
        <w:widowControl/>
        <w:adjustRightInd w:val="0"/>
        <w:ind w:left="426" w:right="884" w:firstLine="709"/>
        <w:jc w:val="both"/>
        <w:rPr>
          <w:sz w:val="24"/>
          <w:szCs w:val="24"/>
          <w:lang w:eastAsia="ru-RU"/>
        </w:rPr>
      </w:pPr>
      <w:r w:rsidRPr="00303ED2">
        <w:rPr>
          <w:b/>
          <w:i/>
          <w:sz w:val="24"/>
          <w:szCs w:val="24"/>
          <w:lang w:eastAsia="ru-RU"/>
        </w:rPr>
        <w:t xml:space="preserve">Формы и методы </w:t>
      </w:r>
      <w:r w:rsidRPr="00303ED2">
        <w:rPr>
          <w:sz w:val="24"/>
          <w:szCs w:val="24"/>
          <w:lang w:eastAsia="ru-RU"/>
        </w:rPr>
        <w:t>формирования у обучающихся культуры здорового и безопасного образа жизни:</w:t>
      </w:r>
    </w:p>
    <w:p w:rsidR="00303ED2" w:rsidRPr="00303ED2" w:rsidRDefault="00303ED2" w:rsidP="00D75319">
      <w:pPr>
        <w:widowControl/>
        <w:numPr>
          <w:ilvl w:val="0"/>
          <w:numId w:val="121"/>
        </w:numPr>
        <w:tabs>
          <w:tab w:val="left" w:pos="993"/>
        </w:tabs>
        <w:autoSpaceDE/>
        <w:autoSpaceDN/>
        <w:adjustRightInd w:val="0"/>
        <w:ind w:left="426" w:right="884" w:firstLine="709"/>
        <w:contextualSpacing/>
        <w:jc w:val="both"/>
        <w:rPr>
          <w:rFonts w:eastAsia="Calibri"/>
          <w:sz w:val="24"/>
          <w:szCs w:val="24"/>
        </w:rPr>
      </w:pPr>
      <w:r w:rsidRPr="00303ED2">
        <w:rPr>
          <w:rFonts w:eastAsia="Calibri"/>
          <w:sz w:val="24"/>
          <w:szCs w:val="24"/>
        </w:rPr>
        <w:t>начальное самоопределение младших школьников в сфере здорового образа жизни (организация исследований, обмена мнениями обучающихся о здоровье человека,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303ED2" w:rsidRPr="00303ED2" w:rsidRDefault="00303ED2" w:rsidP="00D75319">
      <w:pPr>
        <w:widowControl/>
        <w:numPr>
          <w:ilvl w:val="0"/>
          <w:numId w:val="121"/>
        </w:numPr>
        <w:tabs>
          <w:tab w:val="left" w:pos="993"/>
        </w:tabs>
        <w:autoSpaceDE/>
        <w:autoSpaceDN/>
        <w:adjustRightInd w:val="0"/>
        <w:ind w:left="426" w:right="884" w:firstLine="709"/>
        <w:contextualSpacing/>
        <w:jc w:val="both"/>
        <w:rPr>
          <w:rFonts w:eastAsia="Calibri"/>
          <w:sz w:val="24"/>
          <w:szCs w:val="24"/>
        </w:rPr>
      </w:pPr>
      <w:r w:rsidRPr="00303ED2">
        <w:rPr>
          <w:rFonts w:eastAsia="Calibri"/>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303ED2" w:rsidRPr="00303ED2" w:rsidRDefault="00303ED2" w:rsidP="00D75319">
      <w:pPr>
        <w:widowControl/>
        <w:numPr>
          <w:ilvl w:val="0"/>
          <w:numId w:val="121"/>
        </w:numPr>
        <w:tabs>
          <w:tab w:val="left" w:pos="993"/>
        </w:tabs>
        <w:autoSpaceDE/>
        <w:autoSpaceDN/>
        <w:adjustRightInd w:val="0"/>
        <w:ind w:left="426" w:right="884" w:firstLine="709"/>
        <w:contextualSpacing/>
        <w:jc w:val="both"/>
        <w:rPr>
          <w:rFonts w:eastAsia="Calibri"/>
          <w:sz w:val="24"/>
          <w:szCs w:val="24"/>
        </w:rPr>
      </w:pPr>
      <w:r w:rsidRPr="00303ED2">
        <w:rPr>
          <w:rFonts w:eastAsia="Calibri"/>
          <w:sz w:val="24"/>
          <w:szCs w:val="24"/>
        </w:rPr>
        <w:t>предъявление примеров ведения здорового образа жизни;</w:t>
      </w:r>
    </w:p>
    <w:p w:rsidR="00303ED2" w:rsidRPr="00303ED2" w:rsidRDefault="00303ED2" w:rsidP="00D75319">
      <w:pPr>
        <w:widowControl/>
        <w:numPr>
          <w:ilvl w:val="0"/>
          <w:numId w:val="121"/>
        </w:numPr>
        <w:tabs>
          <w:tab w:val="left" w:pos="709"/>
          <w:tab w:val="left" w:pos="993"/>
        </w:tabs>
        <w:adjustRightInd w:val="0"/>
        <w:ind w:left="426" w:right="884" w:firstLine="709"/>
        <w:jc w:val="both"/>
        <w:rPr>
          <w:rFonts w:eastAsia="@Arial Unicode MS"/>
          <w:sz w:val="24"/>
          <w:szCs w:val="24"/>
          <w:lang w:eastAsia="ru-RU"/>
        </w:rPr>
      </w:pPr>
      <w:r w:rsidRPr="00303ED2">
        <w:rPr>
          <w:rFonts w:eastAsia="Calibri"/>
          <w:sz w:val="24"/>
          <w:szCs w:val="24"/>
        </w:rPr>
        <w:t xml:space="preserve">ознакомление обучающихся с ресурсами ведения здорового образа жизни, занятий физической культурой, </w:t>
      </w:r>
      <w:r w:rsidRPr="00303ED2">
        <w:rPr>
          <w:sz w:val="24"/>
          <w:szCs w:val="24"/>
          <w:lang w:eastAsia="ru-RU"/>
        </w:rPr>
        <w:t>использования спортивно-оздоровительной инфраструктуры ближайшего социума;</w:t>
      </w:r>
    </w:p>
    <w:p w:rsidR="00303ED2" w:rsidRPr="00303ED2" w:rsidRDefault="00303ED2" w:rsidP="00D75319">
      <w:pPr>
        <w:widowControl/>
        <w:numPr>
          <w:ilvl w:val="0"/>
          <w:numId w:val="121"/>
        </w:numPr>
        <w:tabs>
          <w:tab w:val="left" w:pos="993"/>
        </w:tabs>
        <w:adjustRightInd w:val="0"/>
        <w:ind w:left="426" w:right="884" w:firstLine="709"/>
        <w:contextualSpacing/>
        <w:jc w:val="both"/>
        <w:rPr>
          <w:sz w:val="24"/>
          <w:szCs w:val="24"/>
          <w:lang w:eastAsia="ru-RU"/>
        </w:rPr>
      </w:pPr>
      <w:r w:rsidRPr="00303ED2">
        <w:rPr>
          <w:sz w:val="24"/>
          <w:szCs w:val="24"/>
          <w:lang w:eastAsia="ru-RU"/>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303ED2" w:rsidRPr="00303ED2" w:rsidRDefault="00303ED2" w:rsidP="00D75319">
      <w:pPr>
        <w:widowControl/>
        <w:numPr>
          <w:ilvl w:val="0"/>
          <w:numId w:val="121"/>
        </w:numPr>
        <w:tabs>
          <w:tab w:val="left" w:pos="993"/>
        </w:tabs>
        <w:adjustRightInd w:val="0"/>
        <w:ind w:left="426" w:right="884" w:firstLine="709"/>
        <w:contextualSpacing/>
        <w:jc w:val="both"/>
        <w:rPr>
          <w:sz w:val="24"/>
          <w:szCs w:val="24"/>
          <w:lang w:eastAsia="ru-RU"/>
        </w:rPr>
      </w:pPr>
      <w:r w:rsidRPr="00303ED2">
        <w:rPr>
          <w:sz w:val="24"/>
          <w:szCs w:val="24"/>
          <w:lang w:eastAsia="ru-RU"/>
        </w:rPr>
        <w:t xml:space="preserve">организация сетевого партнёрства учреждений здравоохранения, спорта  и дополнительного образования. </w:t>
      </w:r>
    </w:p>
    <w:p w:rsidR="00303ED2" w:rsidRPr="00303ED2" w:rsidRDefault="00303ED2" w:rsidP="00D75319">
      <w:pPr>
        <w:widowControl/>
        <w:numPr>
          <w:ilvl w:val="0"/>
          <w:numId w:val="121"/>
        </w:numPr>
        <w:tabs>
          <w:tab w:val="left" w:pos="993"/>
        </w:tabs>
        <w:autoSpaceDE/>
        <w:autoSpaceDN/>
        <w:adjustRightInd w:val="0"/>
        <w:ind w:left="426" w:right="884" w:firstLine="709"/>
        <w:contextualSpacing/>
        <w:jc w:val="both"/>
        <w:rPr>
          <w:sz w:val="24"/>
          <w:szCs w:val="24"/>
          <w:lang w:eastAsia="ru-RU"/>
        </w:rPr>
      </w:pPr>
      <w:r w:rsidRPr="00303ED2">
        <w:rPr>
          <w:sz w:val="24"/>
          <w:szCs w:val="24"/>
          <w:lang w:eastAsia="ru-RU"/>
        </w:rPr>
        <w:t>коллективные прогулки, туристические походы ученического класса;</w:t>
      </w:r>
    </w:p>
    <w:p w:rsidR="00303ED2" w:rsidRPr="00303ED2" w:rsidRDefault="00303ED2" w:rsidP="00D75319">
      <w:pPr>
        <w:widowControl/>
        <w:numPr>
          <w:ilvl w:val="0"/>
          <w:numId w:val="121"/>
        </w:numPr>
        <w:tabs>
          <w:tab w:val="left" w:pos="993"/>
        </w:tabs>
        <w:adjustRightInd w:val="0"/>
        <w:ind w:left="426" w:right="884" w:firstLine="709"/>
        <w:contextualSpacing/>
        <w:jc w:val="both"/>
        <w:rPr>
          <w:sz w:val="24"/>
          <w:szCs w:val="24"/>
          <w:lang w:eastAsia="ru-RU"/>
        </w:rPr>
      </w:pPr>
      <w:r w:rsidRPr="00303ED2">
        <w:rPr>
          <w:sz w:val="24"/>
          <w:szCs w:val="24"/>
          <w:lang w:eastAsia="ru-RU"/>
        </w:rPr>
        <w:t>фотовыставки, конкурсы, посвящённые сохранению здоровья;</w:t>
      </w:r>
    </w:p>
    <w:p w:rsidR="00303ED2" w:rsidRPr="00303ED2" w:rsidRDefault="00303ED2" w:rsidP="00D75319">
      <w:pPr>
        <w:widowControl/>
        <w:numPr>
          <w:ilvl w:val="0"/>
          <w:numId w:val="121"/>
        </w:numPr>
        <w:tabs>
          <w:tab w:val="left" w:pos="993"/>
        </w:tabs>
        <w:adjustRightInd w:val="0"/>
        <w:ind w:left="426" w:right="884" w:firstLine="709"/>
        <w:contextualSpacing/>
        <w:jc w:val="both"/>
        <w:rPr>
          <w:sz w:val="24"/>
          <w:szCs w:val="24"/>
          <w:lang w:eastAsia="ru-RU"/>
        </w:rPr>
      </w:pPr>
      <w:r w:rsidRPr="00303ED2">
        <w:rPr>
          <w:sz w:val="24"/>
          <w:szCs w:val="24"/>
          <w:lang w:eastAsia="ru-RU"/>
        </w:rPr>
        <w:t>дискуссии по проблемам здорового образа жизни современного ученика (о режиме дня, труда и отдыха, питания, сна);</w:t>
      </w:r>
    </w:p>
    <w:p w:rsidR="00303ED2" w:rsidRPr="00303ED2" w:rsidRDefault="00303ED2" w:rsidP="00D75319">
      <w:pPr>
        <w:widowControl/>
        <w:numPr>
          <w:ilvl w:val="0"/>
          <w:numId w:val="121"/>
        </w:numPr>
        <w:tabs>
          <w:tab w:val="left" w:pos="993"/>
        </w:tabs>
        <w:adjustRightInd w:val="0"/>
        <w:ind w:left="426" w:right="884" w:firstLine="709"/>
        <w:contextualSpacing/>
        <w:jc w:val="both"/>
        <w:rPr>
          <w:sz w:val="24"/>
          <w:szCs w:val="24"/>
          <w:lang w:eastAsia="ru-RU"/>
        </w:rPr>
      </w:pPr>
      <w:r w:rsidRPr="00303ED2">
        <w:rPr>
          <w:sz w:val="24"/>
          <w:szCs w:val="24"/>
          <w:lang w:eastAsia="ru-RU"/>
        </w:rPr>
        <w:t>разработка обучающимися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303ED2" w:rsidRPr="00303ED2" w:rsidRDefault="00303ED2" w:rsidP="00D75319">
      <w:pPr>
        <w:widowControl/>
        <w:numPr>
          <w:ilvl w:val="0"/>
          <w:numId w:val="121"/>
        </w:numPr>
        <w:tabs>
          <w:tab w:val="left" w:pos="993"/>
        </w:tabs>
        <w:adjustRightInd w:val="0"/>
        <w:ind w:left="426" w:right="884" w:firstLine="709"/>
        <w:contextualSpacing/>
        <w:jc w:val="both"/>
        <w:rPr>
          <w:sz w:val="24"/>
          <w:szCs w:val="24"/>
          <w:lang w:eastAsia="ru-RU"/>
        </w:rPr>
      </w:pPr>
      <w:r w:rsidRPr="00303ED2">
        <w:rPr>
          <w:sz w:val="24"/>
          <w:szCs w:val="24"/>
          <w:lang w:eastAsia="ru-RU"/>
        </w:rPr>
        <w:t>выступление перед обучающимися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303ED2" w:rsidRPr="00303ED2" w:rsidRDefault="00303ED2" w:rsidP="00D75319">
      <w:pPr>
        <w:widowControl/>
        <w:numPr>
          <w:ilvl w:val="0"/>
          <w:numId w:val="121"/>
        </w:numPr>
        <w:tabs>
          <w:tab w:val="left" w:pos="709"/>
          <w:tab w:val="left" w:pos="993"/>
        </w:tabs>
        <w:adjustRightInd w:val="0"/>
        <w:ind w:left="426" w:right="884" w:firstLine="709"/>
        <w:jc w:val="both"/>
        <w:rPr>
          <w:rFonts w:eastAsia="@Arial Unicode MS"/>
          <w:sz w:val="24"/>
          <w:szCs w:val="24"/>
          <w:lang w:eastAsia="ru-RU"/>
        </w:rPr>
      </w:pPr>
      <w:r w:rsidRPr="00303ED2">
        <w:rPr>
          <w:sz w:val="24"/>
          <w:szCs w:val="24"/>
          <w:lang w:eastAsia="ru-RU"/>
        </w:rPr>
        <w:t>совместные праздники, турпоходы, спортивные соревнования для детей и родителей.</w:t>
      </w:r>
    </w:p>
    <w:p w:rsidR="00303ED2" w:rsidRPr="00303ED2" w:rsidRDefault="00303ED2" w:rsidP="00303ED2">
      <w:pPr>
        <w:adjustRightInd w:val="0"/>
        <w:ind w:left="426" w:right="884" w:firstLine="709"/>
        <w:jc w:val="both"/>
        <w:rPr>
          <w:sz w:val="24"/>
          <w:szCs w:val="24"/>
          <w:lang w:eastAsia="ru-RU"/>
        </w:rPr>
      </w:pPr>
      <w:r w:rsidRPr="00303ED2">
        <w:rPr>
          <w:b/>
          <w:i/>
          <w:sz w:val="24"/>
          <w:szCs w:val="24"/>
          <w:lang w:eastAsia="ru-RU"/>
        </w:rPr>
        <w:t xml:space="preserve">Развитие экологической культуры личности, ценностного отношения к природе, созидательной экологической позиции. </w:t>
      </w:r>
      <w:r w:rsidRPr="00303ED2">
        <w:rPr>
          <w:sz w:val="24"/>
          <w:szCs w:val="24"/>
          <w:lang w:eastAsia="ru-RU"/>
        </w:rPr>
        <w:t>Развитие содержания экологического воспитания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об экологически целесообразном поведении.</w:t>
      </w:r>
    </w:p>
    <w:p w:rsidR="00303ED2" w:rsidRPr="00303ED2" w:rsidRDefault="00303ED2" w:rsidP="00303ED2">
      <w:pPr>
        <w:adjustRightInd w:val="0"/>
        <w:ind w:left="426" w:right="884" w:firstLine="709"/>
        <w:jc w:val="both"/>
        <w:rPr>
          <w:sz w:val="24"/>
          <w:szCs w:val="24"/>
          <w:lang w:eastAsia="ru-RU"/>
        </w:rPr>
      </w:pPr>
      <w:r w:rsidRPr="00303ED2">
        <w:rPr>
          <w:b/>
          <w:i/>
          <w:sz w:val="24"/>
          <w:szCs w:val="24"/>
          <w:lang w:eastAsia="ru-RU"/>
        </w:rPr>
        <w:t xml:space="preserve">Формы и методы </w:t>
      </w:r>
      <w:r w:rsidRPr="00303ED2">
        <w:rPr>
          <w:sz w:val="24"/>
          <w:szCs w:val="24"/>
          <w:lang w:eastAsia="ru-RU"/>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303ED2" w:rsidRPr="00303ED2" w:rsidRDefault="00303ED2" w:rsidP="00D75319">
      <w:pPr>
        <w:widowControl/>
        <w:numPr>
          <w:ilvl w:val="0"/>
          <w:numId w:val="121"/>
        </w:numPr>
        <w:tabs>
          <w:tab w:val="left" w:pos="993"/>
        </w:tabs>
        <w:adjustRightInd w:val="0"/>
        <w:ind w:left="426" w:right="884" w:firstLine="709"/>
        <w:contextualSpacing/>
        <w:jc w:val="both"/>
        <w:rPr>
          <w:sz w:val="24"/>
          <w:szCs w:val="24"/>
          <w:lang w:eastAsia="ru-RU"/>
        </w:rPr>
      </w:pPr>
      <w:r w:rsidRPr="00303ED2">
        <w:rPr>
          <w:bCs/>
          <w:sz w:val="24"/>
          <w:szCs w:val="24"/>
          <w:lang w:eastAsia="ru-RU"/>
        </w:rPr>
        <w:lastRenderedPageBreak/>
        <w:t xml:space="preserve">исследование </w:t>
      </w:r>
      <w:r w:rsidRPr="00303ED2">
        <w:rPr>
          <w:sz w:val="24"/>
          <w:szCs w:val="24"/>
          <w:lang w:eastAsia="ru-RU"/>
        </w:rPr>
        <w:t xml:space="preserve">природы – познавательная деятельность, направленная на раскрытие тайн и загадок окружающего мира  (исследовательские проекты, научные мини-конференции, интеллектуально-познавательные игры и т. д.); </w:t>
      </w:r>
    </w:p>
    <w:p w:rsidR="00303ED2" w:rsidRPr="00303ED2" w:rsidRDefault="00303ED2" w:rsidP="00D75319">
      <w:pPr>
        <w:widowControl/>
        <w:numPr>
          <w:ilvl w:val="0"/>
          <w:numId w:val="121"/>
        </w:numPr>
        <w:tabs>
          <w:tab w:val="left" w:pos="993"/>
        </w:tabs>
        <w:adjustRightInd w:val="0"/>
        <w:ind w:left="426" w:right="884" w:firstLine="709"/>
        <w:contextualSpacing/>
        <w:jc w:val="both"/>
        <w:rPr>
          <w:sz w:val="24"/>
          <w:szCs w:val="24"/>
          <w:lang w:eastAsia="ru-RU"/>
        </w:rPr>
      </w:pPr>
      <w:r w:rsidRPr="00303ED2">
        <w:rPr>
          <w:spacing w:val="-6"/>
          <w:sz w:val="24"/>
          <w:szCs w:val="24"/>
          <w:lang w:eastAsia="ru-RU"/>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303ED2">
        <w:rPr>
          <w:sz w:val="24"/>
          <w:szCs w:val="24"/>
          <w:lang w:eastAsia="ru-RU"/>
        </w:rPr>
        <w:t>;</w:t>
      </w:r>
    </w:p>
    <w:p w:rsidR="00303ED2" w:rsidRPr="00303ED2" w:rsidRDefault="00303ED2" w:rsidP="00D75319">
      <w:pPr>
        <w:widowControl/>
        <w:numPr>
          <w:ilvl w:val="0"/>
          <w:numId w:val="121"/>
        </w:numPr>
        <w:tabs>
          <w:tab w:val="left" w:pos="993"/>
        </w:tabs>
        <w:adjustRightInd w:val="0"/>
        <w:ind w:left="426" w:right="884" w:firstLine="709"/>
        <w:contextualSpacing/>
        <w:jc w:val="both"/>
        <w:rPr>
          <w:sz w:val="24"/>
          <w:szCs w:val="24"/>
          <w:lang w:eastAsia="ru-RU"/>
        </w:rPr>
      </w:pPr>
      <w:r w:rsidRPr="00303ED2">
        <w:rPr>
          <w:sz w:val="24"/>
          <w:szCs w:val="24"/>
          <w:lang w:eastAsia="ru-RU"/>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303ED2" w:rsidRPr="00303ED2" w:rsidRDefault="00303ED2" w:rsidP="00D75319">
      <w:pPr>
        <w:widowControl/>
        <w:numPr>
          <w:ilvl w:val="0"/>
          <w:numId w:val="121"/>
        </w:numPr>
        <w:tabs>
          <w:tab w:val="left" w:pos="993"/>
        </w:tabs>
        <w:adjustRightInd w:val="0"/>
        <w:ind w:left="426" w:right="884" w:firstLine="709"/>
        <w:contextualSpacing/>
        <w:jc w:val="both"/>
        <w:rPr>
          <w:rFonts w:eastAsia="Calibri"/>
          <w:sz w:val="24"/>
          <w:szCs w:val="24"/>
        </w:rPr>
      </w:pPr>
      <w:r w:rsidRPr="00303ED2">
        <w:rPr>
          <w:sz w:val="24"/>
          <w:szCs w:val="24"/>
          <w:lang w:eastAsia="ru-RU"/>
        </w:rPr>
        <w:t>общение с домашними животными, в котором человек стремится усилить психологический комфорт</w:t>
      </w:r>
      <w:r w:rsidRPr="00303ED2">
        <w:rPr>
          <w:rFonts w:eastAsia="Calibri"/>
          <w:sz w:val="24"/>
          <w:szCs w:val="24"/>
        </w:rPr>
        <w:t xml:space="preserve"> повседневной жизни (рассказы–презентации о домашних животных);</w:t>
      </w:r>
    </w:p>
    <w:p w:rsidR="00303ED2" w:rsidRPr="00303ED2" w:rsidRDefault="00303ED2" w:rsidP="00D75319">
      <w:pPr>
        <w:widowControl/>
        <w:numPr>
          <w:ilvl w:val="0"/>
          <w:numId w:val="121"/>
        </w:numPr>
        <w:tabs>
          <w:tab w:val="left" w:pos="142"/>
          <w:tab w:val="left" w:pos="993"/>
        </w:tabs>
        <w:adjustRightInd w:val="0"/>
        <w:ind w:left="426" w:right="884" w:firstLine="709"/>
        <w:jc w:val="both"/>
        <w:rPr>
          <w:rFonts w:eastAsia="@Arial Unicode MS"/>
          <w:sz w:val="24"/>
          <w:szCs w:val="24"/>
          <w:lang w:eastAsia="ru-RU"/>
        </w:rPr>
      </w:pPr>
      <w:r w:rsidRPr="00303ED2">
        <w:rPr>
          <w:rFonts w:eastAsia="Calibri"/>
          <w:sz w:val="24"/>
          <w:szCs w:val="24"/>
        </w:rPr>
        <w:t>природоохранная деятель</w:t>
      </w:r>
      <w:r w:rsidRPr="00303ED2">
        <w:rPr>
          <w:rFonts w:eastAsia="Calibri"/>
          <w:bCs/>
          <w:sz w:val="24"/>
          <w:szCs w:val="24"/>
        </w:rPr>
        <w:t>ность (экологические акции, природоохранные флешмобы).</w:t>
      </w:r>
    </w:p>
    <w:p w:rsidR="00303ED2" w:rsidRPr="00303ED2" w:rsidRDefault="00303ED2" w:rsidP="00303ED2">
      <w:pPr>
        <w:shd w:val="clear" w:color="auto" w:fill="FFFFFF"/>
        <w:tabs>
          <w:tab w:val="left" w:pos="142"/>
        </w:tabs>
        <w:adjustRightInd w:val="0"/>
        <w:ind w:left="426" w:right="884" w:firstLine="709"/>
        <w:jc w:val="both"/>
        <w:rPr>
          <w:bCs/>
          <w:sz w:val="24"/>
          <w:szCs w:val="24"/>
          <w:lang w:eastAsia="ru-RU"/>
        </w:rPr>
      </w:pPr>
      <w:r w:rsidRPr="00303ED2">
        <w:rPr>
          <w:b/>
          <w:i/>
          <w:sz w:val="24"/>
          <w:szCs w:val="24"/>
          <w:lang w:eastAsia="ru-RU"/>
        </w:rPr>
        <w:t xml:space="preserve">Обучение правилам безопасного поведения на дорогах </w:t>
      </w:r>
      <w:r w:rsidRPr="00303ED2">
        <w:rPr>
          <w:bCs/>
          <w:sz w:val="24"/>
          <w:szCs w:val="24"/>
          <w:lang w:eastAsia="ru-RU"/>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303ED2" w:rsidRPr="00303ED2" w:rsidRDefault="00303ED2" w:rsidP="00303ED2">
      <w:pPr>
        <w:adjustRightInd w:val="0"/>
        <w:ind w:left="426" w:right="884" w:firstLine="709"/>
        <w:jc w:val="both"/>
        <w:rPr>
          <w:sz w:val="24"/>
          <w:szCs w:val="24"/>
          <w:lang w:eastAsia="ru-RU"/>
        </w:rPr>
      </w:pPr>
      <w:r w:rsidRPr="00303ED2">
        <w:rPr>
          <w:b/>
          <w:i/>
          <w:sz w:val="24"/>
          <w:szCs w:val="24"/>
          <w:lang w:eastAsia="ru-RU"/>
        </w:rPr>
        <w:t xml:space="preserve">Мероприятия </w:t>
      </w:r>
      <w:r w:rsidRPr="00303ED2">
        <w:rPr>
          <w:sz w:val="24"/>
          <w:szCs w:val="24"/>
          <w:lang w:eastAsia="ru-RU"/>
        </w:rPr>
        <w:t>по обучению младших школьников правилам безопасного поведения на дорогах:</w:t>
      </w:r>
    </w:p>
    <w:p w:rsidR="00303ED2" w:rsidRPr="00303ED2" w:rsidRDefault="00303ED2" w:rsidP="00D75319">
      <w:pPr>
        <w:widowControl/>
        <w:numPr>
          <w:ilvl w:val="0"/>
          <w:numId w:val="121"/>
        </w:numPr>
        <w:tabs>
          <w:tab w:val="left" w:pos="993"/>
        </w:tabs>
        <w:adjustRightInd w:val="0"/>
        <w:ind w:left="426" w:right="884" w:firstLine="709"/>
        <w:contextualSpacing/>
        <w:jc w:val="both"/>
        <w:rPr>
          <w:sz w:val="24"/>
          <w:szCs w:val="24"/>
          <w:lang w:eastAsia="ru-RU"/>
        </w:rPr>
      </w:pPr>
      <w:r w:rsidRPr="00303ED2">
        <w:rPr>
          <w:bCs/>
          <w:sz w:val="24"/>
          <w:szCs w:val="24"/>
          <w:lang w:eastAsia="ru-RU"/>
        </w:rPr>
        <w:t>оформление маршрутных листов  «Школа-дом»</w:t>
      </w:r>
      <w:r w:rsidRPr="00303ED2">
        <w:rPr>
          <w:sz w:val="24"/>
          <w:szCs w:val="24"/>
          <w:lang w:eastAsia="ru-RU"/>
        </w:rPr>
        <w:t xml:space="preserve"> (оценка безопасности традиционных маршрутов, которыми обучающиеся идут в школу и из школы, разработка рекомендаций для родителей, школьников, полиции по прокладке безопасных маршрутов);</w:t>
      </w:r>
    </w:p>
    <w:p w:rsidR="00303ED2" w:rsidRPr="00303ED2" w:rsidRDefault="00303ED2" w:rsidP="00D75319">
      <w:pPr>
        <w:widowControl/>
        <w:numPr>
          <w:ilvl w:val="0"/>
          <w:numId w:val="121"/>
        </w:numPr>
        <w:tabs>
          <w:tab w:val="left" w:pos="993"/>
        </w:tabs>
        <w:adjustRightInd w:val="0"/>
        <w:ind w:left="426" w:right="884" w:firstLine="709"/>
        <w:contextualSpacing/>
        <w:jc w:val="both"/>
        <w:rPr>
          <w:sz w:val="24"/>
          <w:szCs w:val="24"/>
          <w:lang w:eastAsia="ru-RU"/>
        </w:rPr>
      </w:pPr>
      <w:r w:rsidRPr="00303ED2">
        <w:rPr>
          <w:sz w:val="24"/>
          <w:szCs w:val="24"/>
          <w:lang w:eastAsia="ru-RU"/>
        </w:rPr>
        <w:t>практические занятия на площадке по профилактике дорожных  происшествий;</w:t>
      </w:r>
    </w:p>
    <w:p w:rsidR="00303ED2" w:rsidRPr="00303ED2" w:rsidRDefault="00303ED2" w:rsidP="00D75319">
      <w:pPr>
        <w:widowControl/>
        <w:numPr>
          <w:ilvl w:val="0"/>
          <w:numId w:val="121"/>
        </w:numPr>
        <w:tabs>
          <w:tab w:val="left" w:pos="993"/>
        </w:tabs>
        <w:adjustRightInd w:val="0"/>
        <w:ind w:left="426" w:right="884" w:firstLine="709"/>
        <w:contextualSpacing/>
        <w:jc w:val="both"/>
        <w:rPr>
          <w:sz w:val="24"/>
          <w:szCs w:val="24"/>
          <w:lang w:eastAsia="ru-RU"/>
        </w:rPr>
      </w:pPr>
      <w:r w:rsidRPr="00303ED2">
        <w:rPr>
          <w:sz w:val="24"/>
          <w:szCs w:val="24"/>
          <w:lang w:eastAsia="ru-RU"/>
        </w:rPr>
        <w:t>мероприятия с участием представителей инспекторов полиции, ответственных за безопасность дорожного движения (инструктажи, беседы, проведение опроса, съёмка видеосюжетов и др.);</w:t>
      </w:r>
    </w:p>
    <w:p w:rsidR="00303ED2" w:rsidRPr="00303ED2" w:rsidRDefault="00303ED2" w:rsidP="00303ED2">
      <w:pPr>
        <w:widowControl/>
        <w:tabs>
          <w:tab w:val="left" w:pos="567"/>
          <w:tab w:val="left" w:pos="993"/>
        </w:tabs>
        <w:adjustRightInd w:val="0"/>
        <w:ind w:left="426" w:right="884"/>
        <w:jc w:val="both"/>
        <w:rPr>
          <w:sz w:val="24"/>
          <w:szCs w:val="24"/>
          <w:lang w:eastAsia="ru-RU"/>
        </w:rPr>
      </w:pPr>
      <w:r w:rsidRPr="00303ED2">
        <w:rPr>
          <w:sz w:val="24"/>
          <w:szCs w:val="24"/>
          <w:lang w:eastAsia="ru-RU"/>
        </w:rPr>
        <w:t>конкурс памяток «Школьнику-пешеходу (зима)», «Школьнику- пешеходу (весна)» и т. д.</w:t>
      </w:r>
    </w:p>
    <w:p w:rsidR="00303ED2" w:rsidRPr="00303ED2" w:rsidRDefault="00303ED2" w:rsidP="00303ED2">
      <w:pPr>
        <w:widowControl/>
        <w:tabs>
          <w:tab w:val="left" w:pos="567"/>
          <w:tab w:val="left" w:pos="993"/>
        </w:tabs>
        <w:adjustRightInd w:val="0"/>
        <w:ind w:left="426" w:right="884"/>
        <w:jc w:val="both"/>
        <w:rPr>
          <w:spacing w:val="2"/>
          <w:kern w:val="16"/>
          <w:sz w:val="24"/>
          <w:szCs w:val="24"/>
          <w:lang w:eastAsia="ru-RU"/>
        </w:rPr>
      </w:pPr>
    </w:p>
    <w:p w:rsidR="00303ED2" w:rsidRPr="00303ED2" w:rsidRDefault="0002254E" w:rsidP="00303ED2">
      <w:pPr>
        <w:widowControl/>
        <w:tabs>
          <w:tab w:val="left" w:pos="567"/>
          <w:tab w:val="left" w:pos="993"/>
        </w:tabs>
        <w:adjustRightInd w:val="0"/>
        <w:ind w:left="426" w:right="884"/>
        <w:jc w:val="center"/>
        <w:rPr>
          <w:rFonts w:eastAsia="Calibri"/>
          <w:b/>
          <w:bCs/>
          <w:sz w:val="24"/>
          <w:szCs w:val="24"/>
        </w:rPr>
      </w:pPr>
      <w:r>
        <w:rPr>
          <w:b/>
          <w:spacing w:val="2"/>
          <w:kern w:val="16"/>
          <w:sz w:val="24"/>
          <w:szCs w:val="24"/>
          <w:lang w:eastAsia="ru-RU"/>
        </w:rPr>
        <w:t>2.3</w:t>
      </w:r>
      <w:r w:rsidR="00303ED2" w:rsidRPr="00303ED2">
        <w:rPr>
          <w:b/>
          <w:spacing w:val="2"/>
          <w:kern w:val="16"/>
          <w:sz w:val="24"/>
          <w:szCs w:val="24"/>
          <w:lang w:eastAsia="ru-RU"/>
        </w:rPr>
        <w:t>.8. Описание форм и методов повышения педагогической культуры родителей (законных представителей) обучающихся</w:t>
      </w:r>
      <w:r w:rsidR="00303ED2" w:rsidRPr="00303ED2">
        <w:rPr>
          <w:rFonts w:eastAsia="Calibri"/>
          <w:b/>
          <w:bCs/>
          <w:sz w:val="24"/>
          <w:szCs w:val="24"/>
        </w:rPr>
        <w:t xml:space="preserve"> </w:t>
      </w:r>
    </w:p>
    <w:p w:rsidR="00303ED2" w:rsidRPr="00303ED2" w:rsidRDefault="00303ED2" w:rsidP="00303ED2">
      <w:pPr>
        <w:widowControl/>
        <w:adjustRightInd w:val="0"/>
        <w:ind w:left="426" w:right="884" w:firstLine="709"/>
        <w:jc w:val="both"/>
        <w:rPr>
          <w:bCs/>
          <w:sz w:val="24"/>
          <w:szCs w:val="24"/>
          <w:lang w:eastAsia="ru-RU"/>
        </w:rPr>
      </w:pPr>
      <w:r w:rsidRPr="00303ED2">
        <w:rPr>
          <w:bCs/>
          <w:sz w:val="24"/>
          <w:szCs w:val="24"/>
          <w:lang w:eastAsia="ru-RU"/>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303ED2" w:rsidRPr="00303ED2" w:rsidRDefault="00303ED2" w:rsidP="00303ED2">
      <w:pPr>
        <w:widowControl/>
        <w:adjustRightInd w:val="0"/>
        <w:ind w:left="426" w:right="884" w:firstLine="709"/>
        <w:jc w:val="both"/>
        <w:rPr>
          <w:bCs/>
          <w:sz w:val="24"/>
          <w:szCs w:val="24"/>
          <w:lang w:eastAsia="ru-RU"/>
        </w:rPr>
      </w:pPr>
      <w:r w:rsidRPr="00303ED2">
        <w:rPr>
          <w:bCs/>
          <w:sz w:val="24"/>
          <w:szCs w:val="24"/>
          <w:lang w:eastAsia="ru-RU"/>
        </w:rPr>
        <w:t>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w:t>
      </w:r>
    </w:p>
    <w:p w:rsidR="00303ED2" w:rsidRPr="00303ED2" w:rsidRDefault="00303ED2" w:rsidP="00303ED2">
      <w:pPr>
        <w:widowControl/>
        <w:adjustRightInd w:val="0"/>
        <w:ind w:left="426" w:right="884" w:firstLine="709"/>
        <w:jc w:val="both"/>
        <w:rPr>
          <w:bCs/>
          <w:sz w:val="24"/>
          <w:szCs w:val="24"/>
          <w:lang w:eastAsia="ru-RU"/>
        </w:rPr>
      </w:pPr>
      <w:r w:rsidRPr="00303ED2">
        <w:rPr>
          <w:bCs/>
          <w:sz w:val="24"/>
          <w:szCs w:val="24"/>
          <w:lang w:eastAsia="ru-RU"/>
        </w:rPr>
        <w:t>Права и обязанности родителей (законных представителей) в современных условиях определены в статьях 38, 43 Конституции Российской Федерации, в главе 12 Семейного кодекса Российской Федерации, в Законе «Об образовании в Российской Федерации».</w:t>
      </w:r>
    </w:p>
    <w:p w:rsidR="00303ED2" w:rsidRPr="00303ED2" w:rsidRDefault="00303ED2" w:rsidP="00303ED2">
      <w:pPr>
        <w:widowControl/>
        <w:adjustRightInd w:val="0"/>
        <w:ind w:left="426" w:right="884" w:firstLine="709"/>
        <w:jc w:val="both"/>
        <w:rPr>
          <w:bCs/>
          <w:sz w:val="24"/>
          <w:szCs w:val="24"/>
          <w:lang w:eastAsia="ru-RU"/>
        </w:rPr>
      </w:pPr>
      <w:r w:rsidRPr="00303ED2">
        <w:rPr>
          <w:bCs/>
          <w:sz w:val="24"/>
          <w:szCs w:val="24"/>
          <w:lang w:eastAsia="ru-RU"/>
        </w:rPr>
        <w:t xml:space="preserve">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школьного возраста основана на следующих </w:t>
      </w:r>
      <w:r w:rsidRPr="00303ED2">
        <w:rPr>
          <w:b/>
          <w:bCs/>
          <w:sz w:val="24"/>
          <w:szCs w:val="24"/>
          <w:lang w:eastAsia="ru-RU"/>
        </w:rPr>
        <w:t>принципах:</w:t>
      </w:r>
    </w:p>
    <w:p w:rsidR="00303ED2" w:rsidRPr="00303ED2" w:rsidRDefault="00303ED2" w:rsidP="00303ED2">
      <w:pPr>
        <w:widowControl/>
        <w:adjustRightInd w:val="0"/>
        <w:ind w:left="426" w:right="884" w:firstLine="709"/>
        <w:jc w:val="both"/>
        <w:rPr>
          <w:bCs/>
          <w:sz w:val="24"/>
          <w:szCs w:val="24"/>
          <w:lang w:eastAsia="ru-RU"/>
        </w:rPr>
      </w:pPr>
      <w:r w:rsidRPr="00303ED2">
        <w:rPr>
          <w:bCs/>
          <w:sz w:val="24"/>
          <w:szCs w:val="24"/>
          <w:lang w:eastAsia="ru-RU"/>
        </w:rPr>
        <w:t>совместная педагогическая деятельность семьи и школы;</w:t>
      </w:r>
    </w:p>
    <w:p w:rsidR="00303ED2" w:rsidRPr="00303ED2" w:rsidRDefault="00303ED2" w:rsidP="00303ED2">
      <w:pPr>
        <w:widowControl/>
        <w:adjustRightInd w:val="0"/>
        <w:ind w:left="426" w:right="884" w:firstLine="709"/>
        <w:jc w:val="both"/>
        <w:rPr>
          <w:bCs/>
          <w:sz w:val="24"/>
          <w:szCs w:val="24"/>
          <w:lang w:eastAsia="ru-RU"/>
        </w:rPr>
      </w:pPr>
      <w:r w:rsidRPr="00303ED2">
        <w:rPr>
          <w:bCs/>
          <w:sz w:val="24"/>
          <w:szCs w:val="24"/>
          <w:lang w:eastAsia="ru-RU"/>
        </w:rPr>
        <w:lastRenderedPageBreak/>
        <w:t>сочетание педагогического просвещения с педагогическим самообразованием родителей (законных представителей);</w:t>
      </w:r>
    </w:p>
    <w:p w:rsidR="00303ED2" w:rsidRPr="00303ED2" w:rsidRDefault="00303ED2" w:rsidP="00303ED2">
      <w:pPr>
        <w:widowControl/>
        <w:adjustRightInd w:val="0"/>
        <w:ind w:left="426" w:right="884" w:firstLine="709"/>
        <w:jc w:val="both"/>
        <w:rPr>
          <w:bCs/>
          <w:sz w:val="24"/>
          <w:szCs w:val="24"/>
          <w:lang w:eastAsia="ru-RU"/>
        </w:rPr>
      </w:pPr>
      <w:r w:rsidRPr="00303ED2">
        <w:rPr>
          <w:bCs/>
          <w:sz w:val="24"/>
          <w:szCs w:val="24"/>
          <w:lang w:eastAsia="ru-RU"/>
        </w:rPr>
        <w:t>педагогическое внимание, уважение и требовательность к родителям (законным представителям);</w:t>
      </w:r>
    </w:p>
    <w:p w:rsidR="00303ED2" w:rsidRPr="00303ED2" w:rsidRDefault="00303ED2" w:rsidP="00303ED2">
      <w:pPr>
        <w:widowControl/>
        <w:adjustRightInd w:val="0"/>
        <w:ind w:left="426" w:right="884" w:firstLine="709"/>
        <w:jc w:val="both"/>
        <w:rPr>
          <w:bCs/>
          <w:sz w:val="24"/>
          <w:szCs w:val="24"/>
          <w:lang w:eastAsia="ru-RU"/>
        </w:rPr>
      </w:pPr>
      <w:r w:rsidRPr="00303ED2">
        <w:rPr>
          <w:bCs/>
          <w:sz w:val="24"/>
          <w:szCs w:val="24"/>
          <w:lang w:eastAsia="ru-RU"/>
        </w:rPr>
        <w:t>поддержка и индивидуальное сопровождение становления и развития педагогической культуры каждого из родителей (законных представителей);</w:t>
      </w:r>
    </w:p>
    <w:p w:rsidR="00303ED2" w:rsidRPr="00303ED2" w:rsidRDefault="00303ED2" w:rsidP="00303ED2">
      <w:pPr>
        <w:widowControl/>
        <w:adjustRightInd w:val="0"/>
        <w:ind w:left="426" w:right="884" w:firstLine="709"/>
        <w:jc w:val="both"/>
        <w:rPr>
          <w:bCs/>
          <w:sz w:val="24"/>
          <w:szCs w:val="24"/>
          <w:lang w:eastAsia="ru-RU"/>
        </w:rPr>
      </w:pPr>
      <w:r w:rsidRPr="00303ED2">
        <w:rPr>
          <w:bCs/>
          <w:sz w:val="24"/>
          <w:szCs w:val="24"/>
          <w:lang w:eastAsia="ru-RU"/>
        </w:rPr>
        <w:t>содействие родителям (законным представителям) в решении индивидуальных проблем воспитания детей;</w:t>
      </w:r>
    </w:p>
    <w:p w:rsidR="00303ED2" w:rsidRPr="00303ED2" w:rsidRDefault="00303ED2" w:rsidP="00303ED2">
      <w:pPr>
        <w:widowControl/>
        <w:tabs>
          <w:tab w:val="left" w:pos="567"/>
          <w:tab w:val="left" w:pos="993"/>
        </w:tabs>
        <w:adjustRightInd w:val="0"/>
        <w:ind w:left="426" w:right="884" w:firstLine="709"/>
        <w:jc w:val="both"/>
        <w:rPr>
          <w:bCs/>
          <w:sz w:val="24"/>
          <w:szCs w:val="24"/>
          <w:lang w:eastAsia="ru-RU"/>
        </w:rPr>
      </w:pPr>
      <w:r w:rsidRPr="00303ED2">
        <w:rPr>
          <w:bCs/>
          <w:sz w:val="24"/>
          <w:szCs w:val="24"/>
          <w:lang w:eastAsia="ru-RU"/>
        </w:rPr>
        <w:t>опора на положительный опыт семейного воспитания.</w:t>
      </w:r>
    </w:p>
    <w:p w:rsidR="00303ED2" w:rsidRPr="00303ED2" w:rsidRDefault="00303ED2" w:rsidP="00303ED2">
      <w:pPr>
        <w:widowControl/>
        <w:adjustRightInd w:val="0"/>
        <w:ind w:left="426" w:right="884" w:firstLine="709"/>
        <w:jc w:val="both"/>
        <w:rPr>
          <w:bCs/>
          <w:sz w:val="24"/>
          <w:szCs w:val="24"/>
          <w:lang w:eastAsia="ru-RU"/>
        </w:rPr>
      </w:pPr>
      <w:r w:rsidRPr="00303ED2">
        <w:rPr>
          <w:bCs/>
          <w:sz w:val="24"/>
          <w:szCs w:val="24"/>
          <w:lang w:eastAsia="ru-RU"/>
        </w:rPr>
        <w:t>В системе повышения педагогической культуры родителей (законных представителей) используются такие формы работы, как: родительское собрание, родительская конференция,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303ED2" w:rsidRPr="00303ED2" w:rsidRDefault="00303ED2" w:rsidP="00303ED2">
      <w:pPr>
        <w:widowControl/>
        <w:adjustRightInd w:val="0"/>
        <w:ind w:left="426" w:right="884" w:firstLine="709"/>
        <w:jc w:val="both"/>
        <w:rPr>
          <w:b/>
          <w:bCs/>
          <w:sz w:val="24"/>
          <w:szCs w:val="24"/>
          <w:lang w:eastAsia="ru-RU"/>
        </w:rPr>
      </w:pPr>
      <w:r w:rsidRPr="00303ED2">
        <w:rPr>
          <w:b/>
          <w:bCs/>
          <w:sz w:val="24"/>
          <w:szCs w:val="24"/>
          <w:lang w:eastAsia="ru-RU"/>
        </w:rPr>
        <w:t>Формы взаимодействия:</w:t>
      </w:r>
    </w:p>
    <w:p w:rsidR="00303ED2" w:rsidRPr="00303ED2" w:rsidRDefault="00303ED2" w:rsidP="00303ED2">
      <w:pPr>
        <w:widowControl/>
        <w:adjustRightInd w:val="0"/>
        <w:ind w:left="426" w:right="884" w:firstLine="709"/>
        <w:jc w:val="both"/>
        <w:rPr>
          <w:bCs/>
          <w:sz w:val="24"/>
          <w:szCs w:val="24"/>
          <w:lang w:eastAsia="ru-RU"/>
        </w:rPr>
      </w:pPr>
      <w:r w:rsidRPr="00303ED2">
        <w:rPr>
          <w:bCs/>
          <w:sz w:val="24"/>
          <w:szCs w:val="24"/>
          <w:lang w:eastAsia="ru-RU"/>
        </w:rPr>
        <w:t>участие представителей общественных организаций и объединений в проведении отдельных мероприятий в рамках реализации направлений программы духовно-нравственного развития и воспитания обучающихся;</w:t>
      </w:r>
    </w:p>
    <w:p w:rsidR="00303ED2" w:rsidRPr="00303ED2" w:rsidRDefault="00303ED2" w:rsidP="00303ED2">
      <w:pPr>
        <w:widowControl/>
        <w:adjustRightInd w:val="0"/>
        <w:ind w:left="426" w:right="884" w:firstLine="709"/>
        <w:jc w:val="both"/>
        <w:rPr>
          <w:bCs/>
          <w:sz w:val="24"/>
          <w:szCs w:val="24"/>
          <w:lang w:eastAsia="ru-RU"/>
        </w:rPr>
      </w:pPr>
      <w:r w:rsidRPr="00303ED2">
        <w:rPr>
          <w:bCs/>
          <w:sz w:val="24"/>
          <w:szCs w:val="24"/>
          <w:lang w:eastAsia="ru-RU"/>
        </w:rPr>
        <w:t>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и одобренных педагогическим советом школы;</w:t>
      </w:r>
    </w:p>
    <w:p w:rsidR="00303ED2" w:rsidRPr="00303ED2" w:rsidRDefault="00303ED2" w:rsidP="00303ED2">
      <w:pPr>
        <w:widowControl/>
        <w:tabs>
          <w:tab w:val="left" w:pos="709"/>
        </w:tabs>
        <w:adjustRightInd w:val="0"/>
        <w:ind w:left="426" w:right="884"/>
        <w:jc w:val="both"/>
        <w:rPr>
          <w:rFonts w:eastAsia="Calibri"/>
          <w:bCs/>
          <w:sz w:val="24"/>
          <w:szCs w:val="24"/>
        </w:rPr>
      </w:pPr>
      <w:r w:rsidRPr="00303ED2">
        <w:rPr>
          <w:bCs/>
          <w:sz w:val="24"/>
          <w:szCs w:val="24"/>
          <w:lang w:eastAsia="ru-RU"/>
        </w:rPr>
        <w:t>проведение совместных мероприятий по направлениям духовно-нравственного развития и воспитания в школе.</w:t>
      </w:r>
    </w:p>
    <w:p w:rsidR="00303ED2" w:rsidRPr="00303ED2" w:rsidRDefault="00303ED2" w:rsidP="00303ED2">
      <w:pPr>
        <w:widowControl/>
        <w:shd w:val="clear" w:color="auto" w:fill="FFFFFF"/>
        <w:autoSpaceDE/>
        <w:autoSpaceDN/>
        <w:ind w:left="426" w:right="884" w:firstLine="709"/>
        <w:jc w:val="both"/>
        <w:rPr>
          <w:rFonts w:eastAsia="Calibri"/>
          <w:sz w:val="24"/>
          <w:szCs w:val="24"/>
        </w:rPr>
      </w:pPr>
      <w:r w:rsidRPr="00303ED2">
        <w:rPr>
          <w:rFonts w:eastAsia="Calibri"/>
          <w:b/>
          <w:bCs/>
          <w:sz w:val="24"/>
          <w:szCs w:val="24"/>
        </w:rPr>
        <w:t>Основные направления организации работы школы с семьёй:</w:t>
      </w:r>
    </w:p>
    <w:p w:rsidR="00303ED2" w:rsidRPr="00303ED2" w:rsidRDefault="00303ED2" w:rsidP="00303ED2">
      <w:pPr>
        <w:widowControl/>
        <w:shd w:val="clear" w:color="auto" w:fill="FFFFFF"/>
        <w:autoSpaceDE/>
        <w:autoSpaceDN/>
        <w:ind w:left="426" w:right="884" w:firstLine="709"/>
        <w:jc w:val="both"/>
        <w:rPr>
          <w:rFonts w:eastAsia="Calibri"/>
          <w:sz w:val="24"/>
          <w:szCs w:val="24"/>
        </w:rPr>
      </w:pPr>
      <w:r w:rsidRPr="00303ED2">
        <w:rPr>
          <w:rFonts w:eastAsia="Calibri"/>
          <w:sz w:val="24"/>
          <w:szCs w:val="24"/>
        </w:rPr>
        <w:t>паспортизация семей и детей группы «социального риска», воспитанников детского дома;</w:t>
      </w:r>
    </w:p>
    <w:p w:rsidR="00303ED2" w:rsidRPr="00303ED2" w:rsidRDefault="00303ED2" w:rsidP="00303ED2">
      <w:pPr>
        <w:widowControl/>
        <w:shd w:val="clear" w:color="auto" w:fill="FFFFFF"/>
        <w:autoSpaceDE/>
        <w:autoSpaceDN/>
        <w:ind w:left="426" w:right="884" w:firstLine="709"/>
        <w:jc w:val="both"/>
        <w:rPr>
          <w:rFonts w:eastAsia="Calibri"/>
          <w:sz w:val="24"/>
          <w:szCs w:val="24"/>
        </w:rPr>
      </w:pPr>
      <w:r w:rsidRPr="00303ED2">
        <w:rPr>
          <w:rFonts w:eastAsia="Calibri"/>
          <w:sz w:val="24"/>
          <w:szCs w:val="24"/>
        </w:rPr>
        <w:t xml:space="preserve">составление характеристик данной категории семей; </w:t>
      </w:r>
    </w:p>
    <w:p w:rsidR="00303ED2" w:rsidRPr="00303ED2" w:rsidRDefault="00303ED2" w:rsidP="00303ED2">
      <w:pPr>
        <w:widowControl/>
        <w:shd w:val="clear" w:color="auto" w:fill="FFFFFF"/>
        <w:autoSpaceDE/>
        <w:autoSpaceDN/>
        <w:ind w:left="426" w:right="884" w:firstLine="709"/>
        <w:jc w:val="both"/>
        <w:rPr>
          <w:rFonts w:eastAsia="Calibri"/>
          <w:sz w:val="24"/>
          <w:szCs w:val="24"/>
        </w:rPr>
      </w:pPr>
      <w:r w:rsidRPr="00303ED2">
        <w:rPr>
          <w:rFonts w:eastAsia="Calibri"/>
          <w:sz w:val="24"/>
          <w:szCs w:val="24"/>
        </w:rPr>
        <w:t xml:space="preserve">организация углублённой диагностики (педагогической, социально-педагогической и психологической) по комплексному изучению семьи и детей, воспитывающихся в ней; </w:t>
      </w:r>
    </w:p>
    <w:p w:rsidR="00303ED2" w:rsidRPr="00303ED2" w:rsidRDefault="00303ED2" w:rsidP="00303ED2">
      <w:pPr>
        <w:widowControl/>
        <w:shd w:val="clear" w:color="auto" w:fill="FFFFFF"/>
        <w:autoSpaceDE/>
        <w:autoSpaceDN/>
        <w:ind w:left="426" w:right="884" w:firstLine="709"/>
        <w:jc w:val="both"/>
        <w:rPr>
          <w:rFonts w:eastAsia="Calibri"/>
          <w:sz w:val="24"/>
          <w:szCs w:val="24"/>
        </w:rPr>
      </w:pPr>
      <w:r w:rsidRPr="00303ED2">
        <w:rPr>
          <w:rFonts w:eastAsia="Calibri"/>
          <w:sz w:val="24"/>
          <w:szCs w:val="24"/>
        </w:rPr>
        <w:t xml:space="preserve">использование оптимальных форм и методов в дифференцированной групповой и индивидуальной работе с детьми и семьёй данной категории; </w:t>
      </w:r>
    </w:p>
    <w:p w:rsidR="00303ED2" w:rsidRPr="00303ED2" w:rsidRDefault="00303ED2" w:rsidP="00303ED2">
      <w:pPr>
        <w:widowControl/>
        <w:shd w:val="clear" w:color="auto" w:fill="FFFFFF"/>
        <w:autoSpaceDE/>
        <w:autoSpaceDN/>
        <w:ind w:left="426" w:right="884" w:firstLine="709"/>
        <w:jc w:val="both"/>
        <w:rPr>
          <w:rFonts w:eastAsia="Calibri"/>
          <w:sz w:val="24"/>
          <w:szCs w:val="24"/>
        </w:rPr>
      </w:pPr>
      <w:r w:rsidRPr="00303ED2">
        <w:rPr>
          <w:rFonts w:eastAsia="Calibri"/>
          <w:sz w:val="24"/>
          <w:szCs w:val="24"/>
        </w:rPr>
        <w:t>повышение педагогической компетентности родителей и воспитательного потенциала семьи, воспитание ответственного родительства через разработку классными руководителями программ родительского образования для каждого класса, построенных с учётом результатов диагностики, особенностей социума;</w:t>
      </w:r>
    </w:p>
    <w:p w:rsidR="00303ED2" w:rsidRPr="00303ED2" w:rsidRDefault="00303ED2" w:rsidP="00303ED2">
      <w:pPr>
        <w:widowControl/>
        <w:shd w:val="clear" w:color="auto" w:fill="FFFFFF"/>
        <w:autoSpaceDE/>
        <w:autoSpaceDN/>
        <w:ind w:left="426" w:right="884" w:firstLine="709"/>
        <w:jc w:val="both"/>
        <w:rPr>
          <w:rFonts w:eastAsia="Calibri"/>
          <w:sz w:val="24"/>
          <w:szCs w:val="24"/>
        </w:rPr>
      </w:pPr>
      <w:r w:rsidRPr="00303ED2">
        <w:rPr>
          <w:rFonts w:eastAsia="Calibri"/>
          <w:sz w:val="24"/>
          <w:szCs w:val="24"/>
        </w:rPr>
        <w:t>организация совместной социально значимой деятельности и досуга родителей и детей;</w:t>
      </w:r>
    </w:p>
    <w:p w:rsidR="00303ED2" w:rsidRPr="00303ED2" w:rsidRDefault="00303ED2" w:rsidP="00303ED2">
      <w:pPr>
        <w:widowControl/>
        <w:shd w:val="clear" w:color="auto" w:fill="FFFFFF"/>
        <w:autoSpaceDE/>
        <w:autoSpaceDN/>
        <w:ind w:left="426" w:right="884" w:firstLine="709"/>
        <w:jc w:val="both"/>
        <w:rPr>
          <w:rFonts w:eastAsia="Calibri"/>
          <w:sz w:val="24"/>
          <w:szCs w:val="24"/>
        </w:rPr>
      </w:pPr>
      <w:r w:rsidRPr="00303ED2">
        <w:rPr>
          <w:rFonts w:eastAsia="Calibri"/>
          <w:sz w:val="24"/>
          <w:szCs w:val="24"/>
        </w:rPr>
        <w:t xml:space="preserve">выявление и использование в практической деятельности позитивного опыта семейного воспитания, повышения престижа функционально состоятельных семей; </w:t>
      </w:r>
    </w:p>
    <w:p w:rsidR="00303ED2" w:rsidRPr="00303ED2" w:rsidRDefault="00303ED2" w:rsidP="00303ED2">
      <w:pPr>
        <w:widowControl/>
        <w:shd w:val="clear" w:color="auto" w:fill="FFFFFF"/>
        <w:autoSpaceDE/>
        <w:autoSpaceDN/>
        <w:ind w:left="426" w:right="884" w:firstLine="709"/>
        <w:jc w:val="both"/>
        <w:rPr>
          <w:rFonts w:eastAsia="Calibri"/>
          <w:sz w:val="24"/>
          <w:szCs w:val="24"/>
        </w:rPr>
      </w:pPr>
      <w:r w:rsidRPr="00303ED2">
        <w:rPr>
          <w:rFonts w:eastAsia="Calibri"/>
          <w:sz w:val="24"/>
          <w:szCs w:val="24"/>
        </w:rPr>
        <w:t>активное включение родителей в процесс формирования социального опыта у детей, коммуникативных навыков и умений, гармонизации родительско-детских отношений, формирования и развития культуры семейных отношений.</w:t>
      </w:r>
    </w:p>
    <w:p w:rsidR="00303ED2" w:rsidRPr="00303ED2" w:rsidRDefault="00303ED2" w:rsidP="00303ED2">
      <w:pPr>
        <w:widowControl/>
        <w:tabs>
          <w:tab w:val="left" w:pos="567"/>
          <w:tab w:val="left" w:pos="993"/>
        </w:tabs>
        <w:adjustRightInd w:val="0"/>
        <w:ind w:left="426" w:right="884" w:firstLine="709"/>
        <w:jc w:val="both"/>
        <w:rPr>
          <w:rFonts w:eastAsia="Calibri"/>
          <w:sz w:val="24"/>
          <w:szCs w:val="24"/>
        </w:rPr>
      </w:pPr>
      <w:r w:rsidRPr="00303ED2">
        <w:rPr>
          <w:rFonts w:eastAsia="Calibri"/>
          <w:sz w:val="24"/>
          <w:szCs w:val="24"/>
        </w:rPr>
        <w:t>Специалисты школы (учителя, социальный педагог, педагог-психолог), родители и обучающиеся являются непосредственными субъектами реализации намеченной программы, а родители, кроме того, одним из заказчиков образовательных услуг.</w:t>
      </w:r>
    </w:p>
    <w:p w:rsidR="00303ED2" w:rsidRPr="00303ED2" w:rsidRDefault="00303ED2" w:rsidP="00303ED2">
      <w:pPr>
        <w:widowControl/>
        <w:autoSpaceDE/>
        <w:autoSpaceDN/>
        <w:ind w:left="426" w:right="884"/>
        <w:jc w:val="center"/>
        <w:rPr>
          <w:sz w:val="24"/>
          <w:szCs w:val="24"/>
          <w:lang w:eastAsia="ru-RU"/>
        </w:rPr>
      </w:pPr>
      <w:r w:rsidRPr="00303ED2">
        <w:rPr>
          <w:b/>
          <w:sz w:val="24"/>
          <w:szCs w:val="24"/>
          <w:lang w:eastAsia="ru-RU"/>
        </w:rPr>
        <w:t>Методы</w:t>
      </w:r>
      <w:r w:rsidRPr="00303ED2">
        <w:rPr>
          <w:sz w:val="24"/>
          <w:szCs w:val="24"/>
          <w:lang w:eastAsia="ru-RU"/>
        </w:rPr>
        <w:t xml:space="preserve"> повышения педагогической культуры родителей:</w:t>
      </w:r>
    </w:p>
    <w:p w:rsidR="00303ED2" w:rsidRPr="00303ED2" w:rsidRDefault="00303ED2" w:rsidP="00D75319">
      <w:pPr>
        <w:widowControl/>
        <w:numPr>
          <w:ilvl w:val="0"/>
          <w:numId w:val="121"/>
        </w:numPr>
        <w:tabs>
          <w:tab w:val="left" w:pos="993"/>
        </w:tabs>
        <w:autoSpaceDE/>
        <w:autoSpaceDN/>
        <w:adjustRightInd w:val="0"/>
        <w:ind w:left="426" w:right="884" w:firstLine="709"/>
        <w:contextualSpacing/>
        <w:jc w:val="both"/>
        <w:rPr>
          <w:rFonts w:eastAsia="Calibri"/>
          <w:sz w:val="24"/>
          <w:szCs w:val="24"/>
          <w:lang w:eastAsia="ru-RU"/>
        </w:rPr>
      </w:pPr>
      <w:r w:rsidRPr="00303ED2">
        <w:rPr>
          <w:rFonts w:eastAsia="Calibri"/>
          <w:sz w:val="24"/>
          <w:szCs w:val="24"/>
          <w:lang w:eastAsia="ru-RU"/>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303ED2" w:rsidRPr="00303ED2" w:rsidRDefault="00303ED2" w:rsidP="00D75319">
      <w:pPr>
        <w:widowControl/>
        <w:numPr>
          <w:ilvl w:val="0"/>
          <w:numId w:val="121"/>
        </w:numPr>
        <w:tabs>
          <w:tab w:val="left" w:pos="993"/>
        </w:tabs>
        <w:autoSpaceDE/>
        <w:autoSpaceDN/>
        <w:adjustRightInd w:val="0"/>
        <w:ind w:left="426" w:right="884" w:firstLine="709"/>
        <w:contextualSpacing/>
        <w:jc w:val="both"/>
        <w:rPr>
          <w:rFonts w:eastAsia="Calibri"/>
          <w:sz w:val="24"/>
          <w:szCs w:val="24"/>
          <w:lang w:eastAsia="ru-RU"/>
        </w:rPr>
      </w:pPr>
      <w:r w:rsidRPr="00303ED2">
        <w:rPr>
          <w:rFonts w:eastAsia="Calibri"/>
          <w:sz w:val="24"/>
          <w:szCs w:val="24"/>
          <w:lang w:eastAsia="ru-RU"/>
        </w:rPr>
        <w:lastRenderedPageBreak/>
        <w:t xml:space="preserve"> информирование родителей специалистами (педагогами, психологами, врачами и т. п.);</w:t>
      </w:r>
    </w:p>
    <w:p w:rsidR="00303ED2" w:rsidRPr="00303ED2" w:rsidRDefault="00303ED2" w:rsidP="00D75319">
      <w:pPr>
        <w:widowControl/>
        <w:numPr>
          <w:ilvl w:val="0"/>
          <w:numId w:val="121"/>
        </w:numPr>
        <w:tabs>
          <w:tab w:val="left" w:pos="993"/>
        </w:tabs>
        <w:autoSpaceDE/>
        <w:autoSpaceDN/>
        <w:adjustRightInd w:val="0"/>
        <w:ind w:left="426" w:right="884" w:firstLine="709"/>
        <w:contextualSpacing/>
        <w:jc w:val="both"/>
        <w:rPr>
          <w:rFonts w:eastAsia="Calibri"/>
          <w:sz w:val="24"/>
          <w:szCs w:val="24"/>
          <w:lang w:eastAsia="ru-RU"/>
        </w:rPr>
      </w:pPr>
      <w:r w:rsidRPr="00303ED2">
        <w:rPr>
          <w:rFonts w:eastAsia="Calibri"/>
          <w:sz w:val="24"/>
          <w:szCs w:val="24"/>
          <w:lang w:eastAsia="ru-RU"/>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303ED2" w:rsidRPr="00303ED2" w:rsidRDefault="00303ED2" w:rsidP="00D75319">
      <w:pPr>
        <w:widowControl/>
        <w:numPr>
          <w:ilvl w:val="0"/>
          <w:numId w:val="122"/>
        </w:numPr>
        <w:tabs>
          <w:tab w:val="left" w:pos="567"/>
          <w:tab w:val="left" w:pos="993"/>
        </w:tabs>
        <w:adjustRightInd w:val="0"/>
        <w:ind w:left="426" w:right="884" w:firstLine="709"/>
        <w:jc w:val="both"/>
        <w:rPr>
          <w:rFonts w:eastAsia="@Arial Unicode MS"/>
          <w:sz w:val="24"/>
          <w:szCs w:val="24"/>
          <w:lang w:eastAsia="ru-RU"/>
        </w:rPr>
      </w:pPr>
      <w:r w:rsidRPr="00303ED2">
        <w:rPr>
          <w:rFonts w:eastAsia="Calibri"/>
          <w:sz w:val="24"/>
          <w:szCs w:val="24"/>
          <w:lang w:eastAsia="ru-RU"/>
        </w:rPr>
        <w:t>организация предъявления родителями своего опыта воспитания, своих проектов решения актуальных задач помощи ребенку;</w:t>
      </w:r>
    </w:p>
    <w:p w:rsidR="00303ED2" w:rsidRPr="00303ED2" w:rsidRDefault="00303ED2" w:rsidP="00D75319">
      <w:pPr>
        <w:widowControl/>
        <w:numPr>
          <w:ilvl w:val="0"/>
          <w:numId w:val="122"/>
        </w:numPr>
        <w:tabs>
          <w:tab w:val="left" w:pos="993"/>
        </w:tabs>
        <w:autoSpaceDE/>
        <w:autoSpaceDN/>
        <w:adjustRightInd w:val="0"/>
        <w:ind w:left="426" w:right="884" w:firstLine="709"/>
        <w:contextualSpacing/>
        <w:jc w:val="both"/>
        <w:rPr>
          <w:sz w:val="24"/>
          <w:szCs w:val="24"/>
          <w:lang w:eastAsia="ru-RU"/>
        </w:rPr>
      </w:pPr>
      <w:r w:rsidRPr="00303ED2">
        <w:rPr>
          <w:sz w:val="24"/>
          <w:szCs w:val="24"/>
          <w:lang w:eastAsia="ru-RU"/>
        </w:rPr>
        <w:t>проигрывание родителем актуальных ситуаций для понимания собственных стереотипов и барьеров для эффективного воспитания;</w:t>
      </w:r>
    </w:p>
    <w:p w:rsidR="00303ED2" w:rsidRPr="00303ED2" w:rsidRDefault="00303ED2" w:rsidP="00D75319">
      <w:pPr>
        <w:widowControl/>
        <w:numPr>
          <w:ilvl w:val="0"/>
          <w:numId w:val="122"/>
        </w:numPr>
        <w:tabs>
          <w:tab w:val="left" w:pos="993"/>
        </w:tabs>
        <w:autoSpaceDE/>
        <w:autoSpaceDN/>
        <w:adjustRightInd w:val="0"/>
        <w:ind w:left="426" w:right="884" w:firstLine="709"/>
        <w:contextualSpacing/>
        <w:jc w:val="both"/>
        <w:rPr>
          <w:sz w:val="24"/>
          <w:szCs w:val="24"/>
          <w:lang w:eastAsia="ru-RU"/>
        </w:rPr>
      </w:pPr>
      <w:r w:rsidRPr="00303ED2">
        <w:rPr>
          <w:sz w:val="24"/>
          <w:szCs w:val="24"/>
          <w:lang w:eastAsia="ru-RU"/>
        </w:rPr>
        <w:t>организация преодоления родителями ошибочных и неэффективных способов решения задач семейного воспитания младших школьников;</w:t>
      </w:r>
    </w:p>
    <w:p w:rsidR="00303ED2" w:rsidRPr="00303ED2" w:rsidRDefault="00303ED2" w:rsidP="00D75319">
      <w:pPr>
        <w:widowControl/>
        <w:numPr>
          <w:ilvl w:val="0"/>
          <w:numId w:val="122"/>
        </w:numPr>
        <w:tabs>
          <w:tab w:val="left" w:pos="993"/>
        </w:tabs>
        <w:autoSpaceDE/>
        <w:autoSpaceDN/>
        <w:adjustRightInd w:val="0"/>
        <w:ind w:left="426" w:right="884" w:firstLine="709"/>
        <w:contextualSpacing/>
        <w:jc w:val="both"/>
        <w:rPr>
          <w:sz w:val="24"/>
          <w:szCs w:val="24"/>
          <w:lang w:eastAsia="ru-RU"/>
        </w:rPr>
      </w:pPr>
      <w:r w:rsidRPr="00303ED2">
        <w:rPr>
          <w:sz w:val="24"/>
          <w:szCs w:val="24"/>
          <w:lang w:eastAsia="ru-RU"/>
        </w:rPr>
        <w:t>организация совместного времяпрепровождения родителей одного ученического класса;</w:t>
      </w:r>
    </w:p>
    <w:p w:rsidR="00303ED2" w:rsidRPr="00303ED2" w:rsidRDefault="00303ED2" w:rsidP="00D75319">
      <w:pPr>
        <w:widowControl/>
        <w:numPr>
          <w:ilvl w:val="0"/>
          <w:numId w:val="122"/>
        </w:numPr>
        <w:tabs>
          <w:tab w:val="left" w:pos="993"/>
        </w:tabs>
        <w:autoSpaceDE/>
        <w:autoSpaceDN/>
        <w:adjustRightInd w:val="0"/>
        <w:ind w:left="426" w:right="884" w:firstLine="709"/>
        <w:contextualSpacing/>
        <w:jc w:val="both"/>
        <w:rPr>
          <w:sz w:val="24"/>
          <w:szCs w:val="24"/>
          <w:lang w:eastAsia="ru-RU"/>
        </w:rPr>
      </w:pPr>
      <w:r w:rsidRPr="00303ED2">
        <w:rPr>
          <w:sz w:val="24"/>
          <w:szCs w:val="24"/>
          <w:lang w:eastAsia="ru-RU"/>
        </w:rPr>
        <w:t>преобразования стереотипов взаимодействия с родными, близкими и партнёрами в воспитании и социализации детей.</w:t>
      </w:r>
    </w:p>
    <w:p w:rsidR="00303ED2" w:rsidRPr="00303ED2" w:rsidRDefault="00303ED2" w:rsidP="00303ED2">
      <w:pPr>
        <w:widowControl/>
        <w:tabs>
          <w:tab w:val="left" w:pos="993"/>
        </w:tabs>
        <w:autoSpaceDE/>
        <w:autoSpaceDN/>
        <w:ind w:left="426" w:right="884" w:firstLine="709"/>
        <w:contextualSpacing/>
        <w:jc w:val="both"/>
        <w:rPr>
          <w:sz w:val="24"/>
          <w:szCs w:val="24"/>
          <w:lang w:eastAsia="ru-RU"/>
        </w:rPr>
      </w:pPr>
      <w:r w:rsidRPr="00303ED2">
        <w:rPr>
          <w:sz w:val="24"/>
          <w:szCs w:val="24"/>
          <w:lang w:eastAsia="ru-RU"/>
        </w:rPr>
        <w:t>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w:t>
      </w:r>
    </w:p>
    <w:p w:rsidR="00303ED2" w:rsidRPr="00303ED2" w:rsidRDefault="00303ED2" w:rsidP="00303ED2">
      <w:pPr>
        <w:widowControl/>
        <w:tabs>
          <w:tab w:val="left" w:pos="993"/>
        </w:tabs>
        <w:autoSpaceDE/>
        <w:autoSpaceDN/>
        <w:ind w:left="426" w:right="884" w:firstLine="709"/>
        <w:contextualSpacing/>
        <w:jc w:val="both"/>
        <w:rPr>
          <w:sz w:val="24"/>
          <w:szCs w:val="24"/>
          <w:lang w:eastAsia="ru-RU"/>
        </w:rPr>
      </w:pPr>
      <w:r w:rsidRPr="00303ED2">
        <w:rPr>
          <w:sz w:val="24"/>
          <w:szCs w:val="24"/>
          <w:lang w:eastAsia="ru-RU"/>
        </w:rPr>
        <w:t>Сроки и формы проведения мероприятий в рамках повышения педагогической культуры родителей регулируются планами воспитательной работы классных руководителей.</w:t>
      </w:r>
    </w:p>
    <w:p w:rsidR="00303ED2" w:rsidRPr="00303ED2" w:rsidRDefault="00303ED2" w:rsidP="00303ED2">
      <w:pPr>
        <w:adjustRightInd w:val="0"/>
        <w:ind w:left="426" w:right="884" w:firstLine="709"/>
        <w:jc w:val="both"/>
        <w:rPr>
          <w:sz w:val="24"/>
          <w:szCs w:val="24"/>
          <w:lang w:eastAsia="ru-RU"/>
        </w:rPr>
      </w:pPr>
      <w:r w:rsidRPr="00303ED2">
        <w:rPr>
          <w:sz w:val="24"/>
          <w:szCs w:val="24"/>
          <w:lang w:eastAsia="ru-RU"/>
        </w:rPr>
        <w:t>Актуальность родительского образования в современных условиях подчеркивается «Концепцией духовно-нравственного развития и воспитания личности гражданина России», «Стратегией развития воспитания в Российской Федерации на период до 2025 года», в которых представлен приоритет семьи в воспитании детей.</w:t>
      </w:r>
    </w:p>
    <w:p w:rsidR="00303ED2" w:rsidRPr="00303ED2" w:rsidRDefault="00303ED2" w:rsidP="00303ED2">
      <w:pPr>
        <w:adjustRightInd w:val="0"/>
        <w:ind w:left="426" w:right="884" w:firstLine="709"/>
        <w:jc w:val="both"/>
        <w:rPr>
          <w:rFonts w:eastAsia="TimesNewRoman"/>
          <w:sz w:val="24"/>
          <w:szCs w:val="24"/>
        </w:rPr>
      </w:pPr>
      <w:r w:rsidRPr="00303ED2">
        <w:rPr>
          <w:sz w:val="24"/>
          <w:szCs w:val="24"/>
          <w:lang w:eastAsia="ru-RU"/>
        </w:rPr>
        <w:t>С целью избежания  ошибок семейного воспитания, устранения снижения воспитательного потенциала в школе реализуется краевая «Программа ответственного родительства».</w:t>
      </w:r>
    </w:p>
    <w:p w:rsidR="00303ED2" w:rsidRPr="00303ED2" w:rsidRDefault="00303ED2" w:rsidP="00303ED2">
      <w:pPr>
        <w:adjustRightInd w:val="0"/>
        <w:ind w:left="426" w:right="884" w:firstLine="709"/>
        <w:jc w:val="both"/>
        <w:rPr>
          <w:sz w:val="24"/>
          <w:szCs w:val="24"/>
          <w:lang w:eastAsia="ru-RU"/>
        </w:rPr>
      </w:pPr>
      <w:r w:rsidRPr="00303ED2">
        <w:rPr>
          <w:rFonts w:eastAsia="TimesNewRoman"/>
          <w:sz w:val="24"/>
          <w:szCs w:val="24"/>
          <w:lang w:eastAsia="ru-RU"/>
        </w:rPr>
        <w:t xml:space="preserve">Главной </w:t>
      </w:r>
      <w:r w:rsidRPr="00303ED2">
        <w:rPr>
          <w:rFonts w:eastAsia="TimesNewRoman,Italic"/>
          <w:b/>
          <w:iCs/>
          <w:sz w:val="24"/>
          <w:szCs w:val="24"/>
          <w:lang w:eastAsia="ru-RU"/>
        </w:rPr>
        <w:t>целью</w:t>
      </w:r>
      <w:r w:rsidRPr="00303ED2">
        <w:rPr>
          <w:rFonts w:eastAsia="TimesNewRoman,Italic"/>
          <w:i/>
          <w:iCs/>
          <w:sz w:val="24"/>
          <w:szCs w:val="24"/>
          <w:lang w:eastAsia="ru-RU"/>
        </w:rPr>
        <w:t xml:space="preserve"> </w:t>
      </w:r>
      <w:r w:rsidRPr="00303ED2">
        <w:rPr>
          <w:rFonts w:eastAsia="TimesNewRoman"/>
          <w:sz w:val="24"/>
          <w:szCs w:val="24"/>
          <w:lang w:eastAsia="ru-RU"/>
        </w:rPr>
        <w:t>данной  программы является</w:t>
      </w:r>
      <w:r w:rsidRPr="00303ED2">
        <w:rPr>
          <w:sz w:val="24"/>
          <w:szCs w:val="24"/>
          <w:lang w:eastAsia="ru-RU"/>
        </w:rPr>
        <w:t xml:space="preserve"> повышение психолого-педагогической, правовой и коммуникативной компетентности родителей, связанных с решением задач воспитания и успешной социализации обучающихся.</w:t>
      </w:r>
    </w:p>
    <w:p w:rsidR="00303ED2" w:rsidRPr="00303ED2" w:rsidRDefault="00303ED2" w:rsidP="00303ED2">
      <w:pPr>
        <w:adjustRightInd w:val="0"/>
        <w:ind w:left="426" w:right="884" w:firstLine="709"/>
        <w:jc w:val="both"/>
        <w:rPr>
          <w:rFonts w:eastAsia="TimesNewRoman"/>
          <w:sz w:val="24"/>
          <w:szCs w:val="24"/>
          <w:lang w:eastAsia="ru-RU"/>
        </w:rPr>
      </w:pPr>
      <w:r w:rsidRPr="00303ED2">
        <w:rPr>
          <w:rFonts w:eastAsia="TimesNewRoman"/>
          <w:sz w:val="24"/>
          <w:szCs w:val="24"/>
          <w:lang w:eastAsia="ru-RU"/>
        </w:rPr>
        <w:t xml:space="preserve">Данная цель предполагает решение следующих </w:t>
      </w:r>
      <w:r w:rsidRPr="00303ED2">
        <w:rPr>
          <w:rFonts w:eastAsia="TimesNewRoman"/>
          <w:b/>
          <w:sz w:val="24"/>
          <w:szCs w:val="24"/>
          <w:lang w:eastAsia="ru-RU"/>
        </w:rPr>
        <w:t>задач для педагогов:</w:t>
      </w:r>
    </w:p>
    <w:p w:rsidR="00303ED2" w:rsidRPr="00303ED2" w:rsidRDefault="00303ED2" w:rsidP="00D75319">
      <w:pPr>
        <w:widowControl/>
        <w:numPr>
          <w:ilvl w:val="0"/>
          <w:numId w:val="133"/>
        </w:numPr>
        <w:tabs>
          <w:tab w:val="left" w:pos="993"/>
        </w:tabs>
        <w:adjustRightInd w:val="0"/>
        <w:ind w:left="426" w:right="884" w:firstLine="709"/>
        <w:contextualSpacing/>
        <w:jc w:val="both"/>
        <w:rPr>
          <w:rFonts w:eastAsia="TimesNewRoman"/>
          <w:sz w:val="24"/>
          <w:szCs w:val="24"/>
        </w:rPr>
      </w:pPr>
      <w:r w:rsidRPr="00303ED2">
        <w:rPr>
          <w:rFonts w:eastAsia="TimesNewRoman"/>
          <w:sz w:val="24"/>
          <w:szCs w:val="24"/>
        </w:rPr>
        <w:t>Развитие готовности родителей к решению вопросов, связанных со знанием основ детской психологии и педагогики, правовых вопросов, ознакомление с современными подходами воспитания жизнестойкости и позитивного отношения к жизни у детей и подростков, информированности в области получения разного вида психолого-педагогической и медико-социальной помощи, формирование толерантного отношения к детям с ОВЗ в образовательной среде.</w:t>
      </w:r>
    </w:p>
    <w:p w:rsidR="00303ED2" w:rsidRPr="00303ED2" w:rsidRDefault="00303ED2" w:rsidP="00D75319">
      <w:pPr>
        <w:widowControl/>
        <w:numPr>
          <w:ilvl w:val="0"/>
          <w:numId w:val="133"/>
        </w:numPr>
        <w:tabs>
          <w:tab w:val="left" w:pos="993"/>
        </w:tabs>
        <w:adjustRightInd w:val="0"/>
        <w:ind w:left="426" w:right="884" w:firstLine="709"/>
        <w:contextualSpacing/>
        <w:jc w:val="both"/>
        <w:rPr>
          <w:rFonts w:eastAsia="TimesNewRoman"/>
          <w:sz w:val="24"/>
          <w:szCs w:val="24"/>
        </w:rPr>
      </w:pPr>
      <w:r w:rsidRPr="00303ED2">
        <w:rPr>
          <w:rFonts w:eastAsia="TimesNewRoman"/>
          <w:sz w:val="24"/>
          <w:szCs w:val="24"/>
        </w:rPr>
        <w:t>Развитие готовности родителей к осуществлению воспитания посредством социального партнёрства школы, семьи, других субъектов социализации: учреждений социальной защиты, медицинский учреждений, учреждений культуры, спорта и др.</w:t>
      </w:r>
    </w:p>
    <w:p w:rsidR="00303ED2" w:rsidRPr="00303ED2" w:rsidRDefault="00303ED2" w:rsidP="00303ED2">
      <w:pPr>
        <w:widowControl/>
        <w:tabs>
          <w:tab w:val="left" w:pos="993"/>
        </w:tabs>
        <w:autoSpaceDE/>
        <w:autoSpaceDN/>
        <w:ind w:left="426" w:right="884" w:firstLine="709"/>
        <w:contextualSpacing/>
        <w:jc w:val="both"/>
        <w:rPr>
          <w:sz w:val="24"/>
          <w:szCs w:val="24"/>
          <w:lang w:eastAsia="ru-RU"/>
        </w:rPr>
      </w:pPr>
      <w:r w:rsidRPr="00303ED2">
        <w:rPr>
          <w:rFonts w:eastAsia="TimesNewRoman"/>
          <w:sz w:val="24"/>
          <w:szCs w:val="24"/>
          <w:lang w:eastAsia="ru-RU"/>
        </w:rPr>
        <w:t>3. Оказание методической помощи родителям (законным представителям) в решении вопросов, связанных с воспитанием и успешной социализацией детей.</w:t>
      </w:r>
    </w:p>
    <w:p w:rsidR="00303ED2" w:rsidRPr="00303ED2" w:rsidRDefault="00303ED2" w:rsidP="00303ED2">
      <w:pPr>
        <w:widowControl/>
        <w:adjustRightInd w:val="0"/>
        <w:ind w:left="426" w:right="884" w:firstLine="709"/>
        <w:jc w:val="both"/>
        <w:rPr>
          <w:rFonts w:eastAsia="Calibri"/>
          <w:b/>
          <w:bCs/>
          <w:sz w:val="24"/>
          <w:szCs w:val="24"/>
        </w:rPr>
      </w:pPr>
      <w:r w:rsidRPr="00303ED2">
        <w:rPr>
          <w:color w:val="000000"/>
          <w:sz w:val="24"/>
          <w:szCs w:val="24"/>
          <w:lang w:eastAsia="ru-RU"/>
        </w:rPr>
        <w:t>Классный руководитель может варьировать тематику и количество часов в зависимости от поставленных целей и выявленных проблем.</w:t>
      </w:r>
    </w:p>
    <w:p w:rsidR="00AF7842" w:rsidRDefault="00AF7842" w:rsidP="00303ED2">
      <w:pPr>
        <w:adjustRightInd w:val="0"/>
        <w:ind w:left="426" w:right="884"/>
        <w:jc w:val="center"/>
        <w:rPr>
          <w:b/>
          <w:bCs/>
          <w:color w:val="000000"/>
          <w:sz w:val="24"/>
          <w:szCs w:val="24"/>
          <w:lang w:eastAsia="ru-RU"/>
        </w:rPr>
      </w:pPr>
    </w:p>
    <w:p w:rsidR="00AF7842" w:rsidRDefault="00AF7842" w:rsidP="00303ED2">
      <w:pPr>
        <w:adjustRightInd w:val="0"/>
        <w:ind w:left="426" w:right="884"/>
        <w:jc w:val="center"/>
        <w:rPr>
          <w:b/>
          <w:bCs/>
          <w:color w:val="000000"/>
          <w:sz w:val="24"/>
          <w:szCs w:val="24"/>
          <w:lang w:eastAsia="ru-RU"/>
        </w:rPr>
      </w:pPr>
    </w:p>
    <w:p w:rsidR="00AF7842" w:rsidRDefault="00AF7842" w:rsidP="00303ED2">
      <w:pPr>
        <w:adjustRightInd w:val="0"/>
        <w:ind w:left="426" w:right="884"/>
        <w:jc w:val="center"/>
        <w:rPr>
          <w:b/>
          <w:bCs/>
          <w:color w:val="000000"/>
          <w:sz w:val="24"/>
          <w:szCs w:val="24"/>
          <w:lang w:eastAsia="ru-RU"/>
        </w:rPr>
      </w:pPr>
    </w:p>
    <w:p w:rsidR="00AF7842" w:rsidRDefault="00AF7842" w:rsidP="00303ED2">
      <w:pPr>
        <w:adjustRightInd w:val="0"/>
        <w:ind w:left="426" w:right="884"/>
        <w:jc w:val="center"/>
        <w:rPr>
          <w:b/>
          <w:bCs/>
          <w:color w:val="000000"/>
          <w:sz w:val="24"/>
          <w:szCs w:val="24"/>
          <w:lang w:eastAsia="ru-RU"/>
        </w:rPr>
      </w:pPr>
    </w:p>
    <w:p w:rsidR="00AF7842" w:rsidRDefault="00AF7842" w:rsidP="00303ED2">
      <w:pPr>
        <w:adjustRightInd w:val="0"/>
        <w:ind w:left="426" w:right="884"/>
        <w:jc w:val="center"/>
        <w:rPr>
          <w:b/>
          <w:bCs/>
          <w:color w:val="000000"/>
          <w:sz w:val="24"/>
          <w:szCs w:val="24"/>
          <w:lang w:eastAsia="ru-RU"/>
        </w:rPr>
      </w:pPr>
    </w:p>
    <w:p w:rsidR="00AF7842" w:rsidRDefault="00AF7842" w:rsidP="00303ED2">
      <w:pPr>
        <w:adjustRightInd w:val="0"/>
        <w:ind w:left="426" w:right="884"/>
        <w:jc w:val="center"/>
        <w:rPr>
          <w:b/>
          <w:bCs/>
          <w:color w:val="000000"/>
          <w:sz w:val="24"/>
          <w:szCs w:val="24"/>
          <w:lang w:eastAsia="ru-RU"/>
        </w:rPr>
      </w:pPr>
    </w:p>
    <w:p w:rsidR="00AF7842" w:rsidRDefault="00AF7842" w:rsidP="00303ED2">
      <w:pPr>
        <w:adjustRightInd w:val="0"/>
        <w:ind w:left="426" w:right="884"/>
        <w:jc w:val="center"/>
        <w:rPr>
          <w:b/>
          <w:bCs/>
          <w:color w:val="000000"/>
          <w:sz w:val="24"/>
          <w:szCs w:val="24"/>
          <w:lang w:eastAsia="ru-RU"/>
        </w:rPr>
      </w:pPr>
    </w:p>
    <w:p w:rsidR="00AF7842" w:rsidRDefault="00AF7842" w:rsidP="00303ED2">
      <w:pPr>
        <w:adjustRightInd w:val="0"/>
        <w:ind w:left="426" w:right="884"/>
        <w:jc w:val="center"/>
        <w:rPr>
          <w:b/>
          <w:bCs/>
          <w:color w:val="000000"/>
          <w:sz w:val="24"/>
          <w:szCs w:val="24"/>
          <w:lang w:eastAsia="ru-RU"/>
        </w:rPr>
      </w:pPr>
    </w:p>
    <w:p w:rsidR="00AF7842" w:rsidRDefault="00AF7842" w:rsidP="00303ED2">
      <w:pPr>
        <w:adjustRightInd w:val="0"/>
        <w:ind w:left="426" w:right="884"/>
        <w:jc w:val="center"/>
        <w:rPr>
          <w:b/>
          <w:bCs/>
          <w:color w:val="000000"/>
          <w:sz w:val="24"/>
          <w:szCs w:val="24"/>
          <w:lang w:eastAsia="ru-RU"/>
        </w:rPr>
      </w:pPr>
    </w:p>
    <w:p w:rsidR="00303ED2" w:rsidRPr="00303ED2" w:rsidRDefault="00303ED2" w:rsidP="00303ED2">
      <w:pPr>
        <w:adjustRightInd w:val="0"/>
        <w:ind w:left="426" w:right="884"/>
        <w:jc w:val="center"/>
        <w:rPr>
          <w:b/>
          <w:bCs/>
          <w:color w:val="000000"/>
          <w:sz w:val="24"/>
          <w:szCs w:val="24"/>
          <w:lang w:eastAsia="ru-RU"/>
        </w:rPr>
      </w:pPr>
      <w:r w:rsidRPr="00303ED2">
        <w:rPr>
          <w:b/>
          <w:bCs/>
          <w:color w:val="000000"/>
          <w:sz w:val="24"/>
          <w:szCs w:val="24"/>
          <w:lang w:eastAsia="ru-RU"/>
        </w:rPr>
        <w:t>ТЕМАТИКА ЗАНЯТИЙ</w:t>
      </w:r>
    </w:p>
    <w:p w:rsidR="00303ED2" w:rsidRPr="00303ED2" w:rsidRDefault="00303ED2" w:rsidP="00303ED2">
      <w:pPr>
        <w:adjustRightInd w:val="0"/>
        <w:ind w:left="426" w:right="884"/>
        <w:jc w:val="center"/>
        <w:rPr>
          <w:b/>
          <w:bCs/>
          <w:color w:val="000000"/>
          <w:sz w:val="24"/>
          <w:szCs w:val="24"/>
          <w:lang w:eastAsia="ru-RU"/>
        </w:rPr>
      </w:pPr>
      <w:r w:rsidRPr="00303ED2">
        <w:rPr>
          <w:b/>
          <w:bCs/>
          <w:color w:val="000000"/>
          <w:sz w:val="24"/>
          <w:szCs w:val="24"/>
          <w:lang w:eastAsia="ru-RU"/>
        </w:rPr>
        <w:t>«ШКОЛА ОТВЕТСТВЕННОГО РОДИТЕЛЬСТВА»</w:t>
      </w:r>
    </w:p>
    <w:p w:rsidR="00303ED2" w:rsidRPr="00303ED2" w:rsidRDefault="00303ED2" w:rsidP="00303ED2">
      <w:pPr>
        <w:adjustRightInd w:val="0"/>
        <w:ind w:left="426" w:right="884"/>
        <w:jc w:val="center"/>
        <w:rPr>
          <w:b/>
          <w:sz w:val="24"/>
          <w:szCs w:val="24"/>
          <w:lang w:eastAsia="ru-RU"/>
        </w:rPr>
      </w:pPr>
      <w:r w:rsidRPr="00303ED2">
        <w:rPr>
          <w:b/>
          <w:sz w:val="24"/>
          <w:szCs w:val="24"/>
          <w:lang w:eastAsia="ru-RU"/>
        </w:rPr>
        <w:t>ОСНОВЫ ДЕТСКОЙ ПСИХОЛОГИИ И ПЕДАГОГИКИ</w:t>
      </w:r>
    </w:p>
    <w:p w:rsidR="00303ED2" w:rsidRPr="00303ED2" w:rsidRDefault="00303ED2" w:rsidP="00303ED2">
      <w:pPr>
        <w:adjustRightInd w:val="0"/>
        <w:ind w:left="426" w:right="884"/>
        <w:jc w:val="center"/>
        <w:rPr>
          <w:b/>
          <w:sz w:val="24"/>
          <w:szCs w:val="24"/>
          <w:lang w:eastAsia="ru-RU"/>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5979"/>
        <w:gridCol w:w="1534"/>
      </w:tblGrid>
      <w:tr w:rsidR="00303ED2" w:rsidRPr="00303ED2" w:rsidTr="0002254E">
        <w:tc>
          <w:tcPr>
            <w:tcW w:w="1701"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34" w:right="34"/>
              <w:jc w:val="center"/>
              <w:rPr>
                <w:b/>
                <w:bCs/>
                <w:color w:val="000000"/>
                <w:sz w:val="24"/>
                <w:szCs w:val="24"/>
                <w:lang w:val="en-US" w:eastAsia="ru-RU"/>
              </w:rPr>
            </w:pPr>
            <w:r w:rsidRPr="00303ED2">
              <w:rPr>
                <w:b/>
                <w:bCs/>
                <w:color w:val="000000"/>
                <w:sz w:val="24"/>
                <w:szCs w:val="24"/>
                <w:lang w:val="en-US" w:eastAsia="ru-RU"/>
              </w:rPr>
              <w:t>№ п/п</w:t>
            </w:r>
          </w:p>
        </w:tc>
        <w:tc>
          <w:tcPr>
            <w:tcW w:w="5979" w:type="dxa"/>
            <w:tcBorders>
              <w:top w:val="single" w:sz="4" w:space="0" w:color="000000"/>
              <w:left w:val="single" w:sz="4" w:space="0" w:color="000000"/>
              <w:bottom w:val="single" w:sz="4" w:space="0" w:color="000000"/>
              <w:right w:val="single" w:sz="4" w:space="0" w:color="000000"/>
            </w:tcBorders>
          </w:tcPr>
          <w:p w:rsidR="00303ED2" w:rsidRPr="00303ED2" w:rsidRDefault="00303ED2" w:rsidP="00303ED2">
            <w:pPr>
              <w:adjustRightInd w:val="0"/>
              <w:ind w:left="426" w:right="884"/>
              <w:jc w:val="center"/>
              <w:rPr>
                <w:b/>
                <w:bCs/>
                <w:color w:val="000000"/>
                <w:sz w:val="24"/>
                <w:szCs w:val="24"/>
                <w:lang w:eastAsia="ru-RU"/>
              </w:rPr>
            </w:pPr>
            <w:r w:rsidRPr="00303ED2">
              <w:rPr>
                <w:b/>
                <w:bCs/>
                <w:color w:val="000000"/>
                <w:sz w:val="24"/>
                <w:szCs w:val="24"/>
                <w:lang w:eastAsia="ru-RU"/>
              </w:rPr>
              <w:t>Тематика занятий (начальное общее образование)</w:t>
            </w:r>
          </w:p>
        </w:tc>
        <w:tc>
          <w:tcPr>
            <w:tcW w:w="1534"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50" w:right="176"/>
              <w:jc w:val="center"/>
              <w:rPr>
                <w:b/>
                <w:bCs/>
                <w:color w:val="000000"/>
                <w:sz w:val="24"/>
                <w:szCs w:val="24"/>
                <w:lang w:val="en-US" w:eastAsia="ru-RU"/>
              </w:rPr>
            </w:pPr>
            <w:r w:rsidRPr="00303ED2">
              <w:rPr>
                <w:b/>
                <w:bCs/>
                <w:color w:val="000000"/>
                <w:sz w:val="24"/>
                <w:szCs w:val="24"/>
                <w:lang w:val="en-US" w:eastAsia="ru-RU"/>
              </w:rPr>
              <w:t>Количество часов</w:t>
            </w:r>
          </w:p>
        </w:tc>
      </w:tr>
      <w:tr w:rsidR="00303ED2" w:rsidRPr="00303ED2" w:rsidTr="0002254E">
        <w:tc>
          <w:tcPr>
            <w:tcW w:w="1701"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34" w:right="34"/>
              <w:jc w:val="both"/>
              <w:rPr>
                <w:bCs/>
                <w:color w:val="000000"/>
                <w:sz w:val="24"/>
                <w:szCs w:val="24"/>
                <w:lang w:val="en-US" w:eastAsia="ru-RU"/>
              </w:rPr>
            </w:pPr>
            <w:r w:rsidRPr="00303ED2">
              <w:rPr>
                <w:bCs/>
                <w:color w:val="000000"/>
                <w:sz w:val="24"/>
                <w:szCs w:val="24"/>
                <w:lang w:val="en-US" w:eastAsia="ru-RU"/>
              </w:rPr>
              <w:t>1.</w:t>
            </w:r>
          </w:p>
        </w:tc>
        <w:tc>
          <w:tcPr>
            <w:tcW w:w="5979"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76" w:right="201"/>
              <w:jc w:val="both"/>
              <w:rPr>
                <w:bCs/>
                <w:color w:val="000000"/>
                <w:sz w:val="24"/>
                <w:szCs w:val="24"/>
                <w:lang w:eastAsia="ru-RU"/>
              </w:rPr>
            </w:pPr>
            <w:r w:rsidRPr="00303ED2">
              <w:rPr>
                <w:bCs/>
                <w:color w:val="000000"/>
                <w:sz w:val="24"/>
                <w:szCs w:val="24"/>
                <w:lang w:eastAsia="ru-RU"/>
              </w:rPr>
              <w:t xml:space="preserve">Что нужно знать родителям, если их ребенок пошел в 1 класс </w:t>
            </w:r>
          </w:p>
        </w:tc>
        <w:tc>
          <w:tcPr>
            <w:tcW w:w="1534"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76" w:right="201"/>
              <w:jc w:val="both"/>
              <w:rPr>
                <w:bCs/>
                <w:color w:val="000000"/>
                <w:sz w:val="24"/>
                <w:szCs w:val="24"/>
                <w:lang w:val="en-US" w:eastAsia="ru-RU"/>
              </w:rPr>
            </w:pPr>
            <w:r w:rsidRPr="00303ED2">
              <w:rPr>
                <w:bCs/>
                <w:color w:val="000000"/>
                <w:sz w:val="24"/>
                <w:szCs w:val="24"/>
                <w:lang w:val="en-US" w:eastAsia="ru-RU"/>
              </w:rPr>
              <w:t>1</w:t>
            </w:r>
          </w:p>
        </w:tc>
      </w:tr>
      <w:tr w:rsidR="00303ED2" w:rsidRPr="00303ED2" w:rsidTr="0002254E">
        <w:tc>
          <w:tcPr>
            <w:tcW w:w="1701"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34" w:right="34"/>
              <w:jc w:val="both"/>
              <w:rPr>
                <w:bCs/>
                <w:color w:val="000000"/>
                <w:sz w:val="24"/>
                <w:szCs w:val="24"/>
                <w:lang w:val="en-US" w:eastAsia="ru-RU"/>
              </w:rPr>
            </w:pPr>
            <w:r w:rsidRPr="00303ED2">
              <w:rPr>
                <w:bCs/>
                <w:color w:val="000000"/>
                <w:sz w:val="24"/>
                <w:szCs w:val="24"/>
                <w:lang w:val="en-US" w:eastAsia="ru-RU"/>
              </w:rPr>
              <w:t>2.</w:t>
            </w:r>
          </w:p>
        </w:tc>
        <w:tc>
          <w:tcPr>
            <w:tcW w:w="5979"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76" w:right="201"/>
              <w:jc w:val="both"/>
              <w:rPr>
                <w:bCs/>
                <w:color w:val="000000"/>
                <w:sz w:val="24"/>
                <w:szCs w:val="24"/>
                <w:lang w:eastAsia="ru-RU"/>
              </w:rPr>
            </w:pPr>
            <w:r w:rsidRPr="00303ED2">
              <w:rPr>
                <w:bCs/>
                <w:color w:val="000000"/>
                <w:sz w:val="24"/>
                <w:szCs w:val="24"/>
                <w:lang w:eastAsia="ru-RU"/>
              </w:rPr>
              <w:t>Формирование личности в младшем школьном возрасте</w:t>
            </w:r>
          </w:p>
        </w:tc>
        <w:tc>
          <w:tcPr>
            <w:tcW w:w="1534"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76" w:right="201"/>
              <w:jc w:val="both"/>
              <w:rPr>
                <w:bCs/>
                <w:color w:val="000000"/>
                <w:sz w:val="24"/>
                <w:szCs w:val="24"/>
                <w:lang w:val="en-US" w:eastAsia="ru-RU"/>
              </w:rPr>
            </w:pPr>
            <w:r w:rsidRPr="00303ED2">
              <w:rPr>
                <w:bCs/>
                <w:color w:val="000000"/>
                <w:sz w:val="24"/>
                <w:szCs w:val="24"/>
                <w:lang w:val="en-US" w:eastAsia="ru-RU"/>
              </w:rPr>
              <w:t>1</w:t>
            </w:r>
          </w:p>
        </w:tc>
      </w:tr>
      <w:tr w:rsidR="00303ED2" w:rsidRPr="00303ED2" w:rsidTr="0002254E">
        <w:tc>
          <w:tcPr>
            <w:tcW w:w="1701"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34" w:right="34"/>
              <w:jc w:val="both"/>
              <w:rPr>
                <w:bCs/>
                <w:color w:val="000000"/>
                <w:sz w:val="24"/>
                <w:szCs w:val="24"/>
                <w:lang w:val="en-US" w:eastAsia="ru-RU"/>
              </w:rPr>
            </w:pPr>
            <w:r w:rsidRPr="00303ED2">
              <w:rPr>
                <w:bCs/>
                <w:color w:val="000000"/>
                <w:sz w:val="24"/>
                <w:szCs w:val="24"/>
                <w:lang w:val="en-US" w:eastAsia="ru-RU"/>
              </w:rPr>
              <w:t>3.</w:t>
            </w:r>
          </w:p>
        </w:tc>
        <w:tc>
          <w:tcPr>
            <w:tcW w:w="5979"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76" w:right="201"/>
              <w:jc w:val="both"/>
              <w:rPr>
                <w:bCs/>
                <w:color w:val="000000"/>
                <w:sz w:val="24"/>
                <w:szCs w:val="24"/>
                <w:lang w:eastAsia="ru-RU"/>
              </w:rPr>
            </w:pPr>
            <w:r w:rsidRPr="00303ED2">
              <w:rPr>
                <w:bCs/>
                <w:color w:val="000000"/>
                <w:sz w:val="24"/>
                <w:szCs w:val="24"/>
                <w:lang w:eastAsia="ru-RU"/>
              </w:rPr>
              <w:t>Влияние здорового образа жизни на младшего школьника</w:t>
            </w:r>
          </w:p>
        </w:tc>
        <w:tc>
          <w:tcPr>
            <w:tcW w:w="1534"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76" w:right="201"/>
              <w:jc w:val="both"/>
              <w:rPr>
                <w:bCs/>
                <w:color w:val="000000"/>
                <w:sz w:val="24"/>
                <w:szCs w:val="24"/>
                <w:lang w:val="en-US" w:eastAsia="ru-RU"/>
              </w:rPr>
            </w:pPr>
            <w:r w:rsidRPr="00303ED2">
              <w:rPr>
                <w:bCs/>
                <w:color w:val="000000"/>
                <w:sz w:val="24"/>
                <w:szCs w:val="24"/>
                <w:lang w:val="en-US" w:eastAsia="ru-RU"/>
              </w:rPr>
              <w:t>1</w:t>
            </w:r>
          </w:p>
        </w:tc>
      </w:tr>
      <w:tr w:rsidR="00303ED2" w:rsidRPr="00303ED2" w:rsidTr="0002254E">
        <w:tc>
          <w:tcPr>
            <w:tcW w:w="1701"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34" w:right="34"/>
              <w:jc w:val="both"/>
              <w:rPr>
                <w:bCs/>
                <w:color w:val="000000"/>
                <w:sz w:val="24"/>
                <w:szCs w:val="24"/>
                <w:lang w:val="en-US" w:eastAsia="ru-RU"/>
              </w:rPr>
            </w:pPr>
            <w:r w:rsidRPr="00303ED2">
              <w:rPr>
                <w:bCs/>
                <w:color w:val="000000"/>
                <w:sz w:val="24"/>
                <w:szCs w:val="24"/>
                <w:lang w:val="en-US" w:eastAsia="ru-RU"/>
              </w:rPr>
              <w:t>4.</w:t>
            </w:r>
          </w:p>
        </w:tc>
        <w:tc>
          <w:tcPr>
            <w:tcW w:w="5979"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76" w:right="201"/>
              <w:jc w:val="both"/>
              <w:rPr>
                <w:bCs/>
                <w:color w:val="000000"/>
                <w:sz w:val="24"/>
                <w:szCs w:val="24"/>
                <w:lang w:eastAsia="ru-RU"/>
              </w:rPr>
            </w:pPr>
            <w:r w:rsidRPr="00303ED2">
              <w:rPr>
                <w:bCs/>
                <w:color w:val="000000"/>
                <w:sz w:val="24"/>
                <w:szCs w:val="24"/>
                <w:lang w:eastAsia="ru-RU"/>
              </w:rPr>
              <w:t>Как родителям помочь ребенку в учебе</w:t>
            </w:r>
          </w:p>
        </w:tc>
        <w:tc>
          <w:tcPr>
            <w:tcW w:w="1534"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76" w:right="201"/>
              <w:jc w:val="both"/>
              <w:rPr>
                <w:bCs/>
                <w:color w:val="000000"/>
                <w:sz w:val="24"/>
                <w:szCs w:val="24"/>
                <w:lang w:val="en-US" w:eastAsia="ru-RU"/>
              </w:rPr>
            </w:pPr>
            <w:r w:rsidRPr="00303ED2">
              <w:rPr>
                <w:bCs/>
                <w:color w:val="000000"/>
                <w:sz w:val="24"/>
                <w:szCs w:val="24"/>
                <w:lang w:val="en-US" w:eastAsia="ru-RU"/>
              </w:rPr>
              <w:t>1</w:t>
            </w:r>
          </w:p>
        </w:tc>
      </w:tr>
      <w:tr w:rsidR="00303ED2" w:rsidRPr="00303ED2" w:rsidTr="0002254E">
        <w:tc>
          <w:tcPr>
            <w:tcW w:w="1701"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34" w:right="34"/>
              <w:jc w:val="both"/>
              <w:rPr>
                <w:bCs/>
                <w:color w:val="000000"/>
                <w:sz w:val="24"/>
                <w:szCs w:val="24"/>
                <w:lang w:val="en-US" w:eastAsia="ru-RU"/>
              </w:rPr>
            </w:pPr>
            <w:r w:rsidRPr="00303ED2">
              <w:rPr>
                <w:bCs/>
                <w:color w:val="000000"/>
                <w:sz w:val="24"/>
                <w:szCs w:val="24"/>
                <w:lang w:val="en-US" w:eastAsia="ru-RU"/>
              </w:rPr>
              <w:t>5.</w:t>
            </w:r>
          </w:p>
        </w:tc>
        <w:tc>
          <w:tcPr>
            <w:tcW w:w="5979"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76" w:right="201"/>
              <w:jc w:val="both"/>
              <w:rPr>
                <w:bCs/>
                <w:color w:val="000000"/>
                <w:sz w:val="24"/>
                <w:szCs w:val="24"/>
                <w:lang w:eastAsia="ru-RU"/>
              </w:rPr>
            </w:pPr>
            <w:r w:rsidRPr="00303ED2">
              <w:rPr>
                <w:bCs/>
                <w:color w:val="000000"/>
                <w:sz w:val="24"/>
                <w:szCs w:val="24"/>
                <w:lang w:eastAsia="ru-RU"/>
              </w:rPr>
              <w:t>Игра как форма совместной деятельности детей и родителей</w:t>
            </w:r>
          </w:p>
        </w:tc>
        <w:tc>
          <w:tcPr>
            <w:tcW w:w="1534"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76" w:right="201"/>
              <w:jc w:val="both"/>
              <w:rPr>
                <w:bCs/>
                <w:color w:val="000000"/>
                <w:sz w:val="24"/>
                <w:szCs w:val="24"/>
                <w:lang w:val="en-US" w:eastAsia="ru-RU"/>
              </w:rPr>
            </w:pPr>
            <w:r w:rsidRPr="00303ED2">
              <w:rPr>
                <w:bCs/>
                <w:color w:val="000000"/>
                <w:sz w:val="24"/>
                <w:szCs w:val="24"/>
                <w:lang w:val="en-US" w:eastAsia="ru-RU"/>
              </w:rPr>
              <w:t>1</w:t>
            </w:r>
          </w:p>
        </w:tc>
      </w:tr>
      <w:tr w:rsidR="00303ED2" w:rsidRPr="00303ED2" w:rsidTr="0002254E">
        <w:tc>
          <w:tcPr>
            <w:tcW w:w="1701"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34" w:right="34"/>
              <w:jc w:val="both"/>
              <w:rPr>
                <w:bCs/>
                <w:color w:val="000000"/>
                <w:sz w:val="24"/>
                <w:szCs w:val="24"/>
                <w:lang w:val="en-US" w:eastAsia="ru-RU"/>
              </w:rPr>
            </w:pPr>
            <w:r w:rsidRPr="00303ED2">
              <w:rPr>
                <w:bCs/>
                <w:color w:val="000000"/>
                <w:sz w:val="24"/>
                <w:szCs w:val="24"/>
                <w:lang w:val="en-US" w:eastAsia="ru-RU"/>
              </w:rPr>
              <w:t>6.</w:t>
            </w:r>
          </w:p>
        </w:tc>
        <w:tc>
          <w:tcPr>
            <w:tcW w:w="5979"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76" w:right="201"/>
              <w:jc w:val="both"/>
              <w:rPr>
                <w:bCs/>
                <w:color w:val="000000"/>
                <w:sz w:val="24"/>
                <w:szCs w:val="24"/>
                <w:lang w:eastAsia="ru-RU"/>
              </w:rPr>
            </w:pPr>
            <w:r w:rsidRPr="00303ED2">
              <w:rPr>
                <w:bCs/>
                <w:color w:val="000000"/>
                <w:sz w:val="24"/>
                <w:szCs w:val="24"/>
                <w:lang w:eastAsia="ru-RU"/>
              </w:rPr>
              <w:t>Воспитание нравственных привычек и культуры поведения младшего школьника</w:t>
            </w:r>
          </w:p>
        </w:tc>
        <w:tc>
          <w:tcPr>
            <w:tcW w:w="1534"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76" w:right="201"/>
              <w:jc w:val="both"/>
              <w:rPr>
                <w:bCs/>
                <w:color w:val="000000"/>
                <w:sz w:val="24"/>
                <w:szCs w:val="24"/>
                <w:lang w:val="en-US" w:eastAsia="ru-RU"/>
              </w:rPr>
            </w:pPr>
            <w:r w:rsidRPr="00303ED2">
              <w:rPr>
                <w:bCs/>
                <w:color w:val="000000"/>
                <w:sz w:val="24"/>
                <w:szCs w:val="24"/>
                <w:lang w:val="en-US" w:eastAsia="ru-RU"/>
              </w:rPr>
              <w:t>1</w:t>
            </w:r>
          </w:p>
        </w:tc>
      </w:tr>
      <w:tr w:rsidR="00303ED2" w:rsidRPr="00303ED2" w:rsidTr="0002254E">
        <w:tc>
          <w:tcPr>
            <w:tcW w:w="1701"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34" w:right="34"/>
              <w:jc w:val="both"/>
              <w:rPr>
                <w:bCs/>
                <w:color w:val="000000"/>
                <w:sz w:val="24"/>
                <w:szCs w:val="24"/>
                <w:lang w:val="en-US" w:eastAsia="ru-RU"/>
              </w:rPr>
            </w:pPr>
            <w:r w:rsidRPr="00303ED2">
              <w:rPr>
                <w:bCs/>
                <w:color w:val="000000"/>
                <w:sz w:val="24"/>
                <w:szCs w:val="24"/>
                <w:lang w:val="en-US" w:eastAsia="ru-RU"/>
              </w:rPr>
              <w:t>7.</w:t>
            </w:r>
          </w:p>
        </w:tc>
        <w:tc>
          <w:tcPr>
            <w:tcW w:w="5979"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76" w:right="201"/>
              <w:jc w:val="both"/>
              <w:rPr>
                <w:bCs/>
                <w:color w:val="000000"/>
                <w:sz w:val="24"/>
                <w:szCs w:val="24"/>
                <w:lang w:eastAsia="ru-RU"/>
              </w:rPr>
            </w:pPr>
            <w:r w:rsidRPr="00303ED2">
              <w:rPr>
                <w:bCs/>
                <w:color w:val="000000"/>
                <w:sz w:val="24"/>
                <w:szCs w:val="24"/>
                <w:lang w:eastAsia="ru-RU"/>
              </w:rPr>
              <w:t>Мир интересов и увлечений младшего школьника</w:t>
            </w:r>
          </w:p>
        </w:tc>
        <w:tc>
          <w:tcPr>
            <w:tcW w:w="1534"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76" w:right="201"/>
              <w:jc w:val="both"/>
              <w:rPr>
                <w:bCs/>
                <w:color w:val="000000"/>
                <w:sz w:val="24"/>
                <w:szCs w:val="24"/>
                <w:lang w:val="en-US" w:eastAsia="ru-RU"/>
              </w:rPr>
            </w:pPr>
            <w:r w:rsidRPr="00303ED2">
              <w:rPr>
                <w:bCs/>
                <w:color w:val="000000"/>
                <w:sz w:val="24"/>
                <w:szCs w:val="24"/>
                <w:lang w:val="en-US" w:eastAsia="ru-RU"/>
              </w:rPr>
              <w:t>1</w:t>
            </w:r>
          </w:p>
        </w:tc>
      </w:tr>
      <w:tr w:rsidR="00303ED2" w:rsidRPr="00303ED2" w:rsidTr="0002254E">
        <w:tc>
          <w:tcPr>
            <w:tcW w:w="1701"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34" w:right="34"/>
              <w:jc w:val="both"/>
              <w:rPr>
                <w:bCs/>
                <w:color w:val="000000"/>
                <w:sz w:val="24"/>
                <w:szCs w:val="24"/>
                <w:lang w:val="en-US" w:eastAsia="ru-RU"/>
              </w:rPr>
            </w:pPr>
            <w:r w:rsidRPr="00303ED2">
              <w:rPr>
                <w:bCs/>
                <w:color w:val="000000"/>
                <w:sz w:val="24"/>
                <w:szCs w:val="24"/>
                <w:lang w:val="en-US" w:eastAsia="ru-RU"/>
              </w:rPr>
              <w:t>8.</w:t>
            </w:r>
          </w:p>
        </w:tc>
        <w:tc>
          <w:tcPr>
            <w:tcW w:w="5979"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76" w:right="201"/>
              <w:jc w:val="both"/>
              <w:rPr>
                <w:bCs/>
                <w:color w:val="000000"/>
                <w:sz w:val="24"/>
                <w:szCs w:val="24"/>
                <w:lang w:eastAsia="ru-RU"/>
              </w:rPr>
            </w:pPr>
            <w:r w:rsidRPr="00303ED2">
              <w:rPr>
                <w:bCs/>
                <w:color w:val="000000"/>
                <w:sz w:val="24"/>
                <w:szCs w:val="24"/>
                <w:lang w:eastAsia="ru-RU"/>
              </w:rPr>
              <w:t>Книга в семье и духовное развитие ребенка</w:t>
            </w:r>
          </w:p>
        </w:tc>
        <w:tc>
          <w:tcPr>
            <w:tcW w:w="1534"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76" w:right="201"/>
              <w:jc w:val="both"/>
              <w:rPr>
                <w:bCs/>
                <w:color w:val="000000"/>
                <w:sz w:val="24"/>
                <w:szCs w:val="24"/>
                <w:lang w:val="en-US" w:eastAsia="ru-RU"/>
              </w:rPr>
            </w:pPr>
            <w:r w:rsidRPr="00303ED2">
              <w:rPr>
                <w:bCs/>
                <w:color w:val="000000"/>
                <w:sz w:val="24"/>
                <w:szCs w:val="24"/>
                <w:lang w:val="en-US" w:eastAsia="ru-RU"/>
              </w:rPr>
              <w:t>1</w:t>
            </w:r>
          </w:p>
        </w:tc>
      </w:tr>
      <w:tr w:rsidR="00303ED2" w:rsidRPr="00303ED2" w:rsidTr="0002254E">
        <w:tc>
          <w:tcPr>
            <w:tcW w:w="1701"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34" w:right="34"/>
              <w:jc w:val="both"/>
              <w:rPr>
                <w:bCs/>
                <w:color w:val="000000"/>
                <w:sz w:val="24"/>
                <w:szCs w:val="24"/>
                <w:lang w:val="en-US" w:eastAsia="ru-RU"/>
              </w:rPr>
            </w:pPr>
            <w:r w:rsidRPr="00303ED2">
              <w:rPr>
                <w:bCs/>
                <w:color w:val="000000"/>
                <w:sz w:val="24"/>
                <w:szCs w:val="24"/>
                <w:lang w:val="en-US" w:eastAsia="ru-RU"/>
              </w:rPr>
              <w:t>9.</w:t>
            </w:r>
          </w:p>
        </w:tc>
        <w:tc>
          <w:tcPr>
            <w:tcW w:w="5979"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76" w:right="201"/>
              <w:jc w:val="both"/>
              <w:rPr>
                <w:bCs/>
                <w:color w:val="000000"/>
                <w:sz w:val="24"/>
                <w:szCs w:val="24"/>
                <w:lang w:eastAsia="ru-RU"/>
              </w:rPr>
            </w:pPr>
            <w:r w:rsidRPr="00303ED2">
              <w:rPr>
                <w:bCs/>
                <w:color w:val="000000"/>
                <w:sz w:val="24"/>
                <w:szCs w:val="24"/>
                <w:lang w:eastAsia="ru-RU"/>
              </w:rPr>
              <w:t>Самооценка и ее влияние на личность младшего школьника</w:t>
            </w:r>
          </w:p>
        </w:tc>
        <w:tc>
          <w:tcPr>
            <w:tcW w:w="1534"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76" w:right="201"/>
              <w:jc w:val="both"/>
              <w:rPr>
                <w:bCs/>
                <w:color w:val="000000"/>
                <w:sz w:val="24"/>
                <w:szCs w:val="24"/>
                <w:lang w:val="en-US" w:eastAsia="ru-RU"/>
              </w:rPr>
            </w:pPr>
            <w:r w:rsidRPr="00303ED2">
              <w:rPr>
                <w:bCs/>
                <w:color w:val="000000"/>
                <w:sz w:val="24"/>
                <w:szCs w:val="24"/>
                <w:lang w:val="en-US" w:eastAsia="ru-RU"/>
              </w:rPr>
              <w:t>1</w:t>
            </w:r>
          </w:p>
        </w:tc>
      </w:tr>
      <w:tr w:rsidR="00303ED2" w:rsidRPr="00303ED2" w:rsidTr="0002254E">
        <w:tc>
          <w:tcPr>
            <w:tcW w:w="1701"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34" w:right="34"/>
              <w:jc w:val="both"/>
              <w:rPr>
                <w:bCs/>
                <w:color w:val="000000"/>
                <w:sz w:val="24"/>
                <w:szCs w:val="24"/>
                <w:lang w:val="en-US" w:eastAsia="ru-RU"/>
              </w:rPr>
            </w:pPr>
            <w:r w:rsidRPr="00303ED2">
              <w:rPr>
                <w:bCs/>
                <w:color w:val="000000"/>
                <w:sz w:val="24"/>
                <w:szCs w:val="24"/>
                <w:lang w:val="en-US" w:eastAsia="ru-RU"/>
              </w:rPr>
              <w:t>10.</w:t>
            </w:r>
          </w:p>
        </w:tc>
        <w:tc>
          <w:tcPr>
            <w:tcW w:w="5979"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76" w:right="201"/>
              <w:jc w:val="both"/>
              <w:rPr>
                <w:bCs/>
                <w:color w:val="000000"/>
                <w:sz w:val="24"/>
                <w:szCs w:val="24"/>
                <w:lang w:eastAsia="ru-RU"/>
              </w:rPr>
            </w:pPr>
            <w:r w:rsidRPr="00303ED2">
              <w:rPr>
                <w:bCs/>
                <w:color w:val="000000"/>
                <w:sz w:val="24"/>
                <w:szCs w:val="24"/>
                <w:lang w:eastAsia="ru-RU"/>
              </w:rPr>
              <w:t>Воспитание коллективизма в начальной школе</w:t>
            </w:r>
          </w:p>
        </w:tc>
        <w:tc>
          <w:tcPr>
            <w:tcW w:w="1534"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76" w:right="201"/>
              <w:jc w:val="both"/>
              <w:rPr>
                <w:bCs/>
                <w:color w:val="000000"/>
                <w:sz w:val="24"/>
                <w:szCs w:val="24"/>
                <w:lang w:val="en-US" w:eastAsia="ru-RU"/>
              </w:rPr>
            </w:pPr>
            <w:r w:rsidRPr="00303ED2">
              <w:rPr>
                <w:bCs/>
                <w:color w:val="000000"/>
                <w:sz w:val="24"/>
                <w:szCs w:val="24"/>
                <w:lang w:val="en-US" w:eastAsia="ru-RU"/>
              </w:rPr>
              <w:t>1</w:t>
            </w:r>
          </w:p>
        </w:tc>
      </w:tr>
      <w:tr w:rsidR="00303ED2" w:rsidRPr="00303ED2" w:rsidTr="0002254E">
        <w:tc>
          <w:tcPr>
            <w:tcW w:w="1701"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34" w:right="34"/>
              <w:jc w:val="both"/>
              <w:rPr>
                <w:bCs/>
                <w:color w:val="000000"/>
                <w:sz w:val="24"/>
                <w:szCs w:val="24"/>
                <w:lang w:val="en-US" w:eastAsia="ru-RU"/>
              </w:rPr>
            </w:pPr>
            <w:r w:rsidRPr="00303ED2">
              <w:rPr>
                <w:bCs/>
                <w:color w:val="000000"/>
                <w:sz w:val="24"/>
                <w:szCs w:val="24"/>
                <w:lang w:val="en-US" w:eastAsia="ru-RU"/>
              </w:rPr>
              <w:t>11.</w:t>
            </w:r>
          </w:p>
        </w:tc>
        <w:tc>
          <w:tcPr>
            <w:tcW w:w="5979"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76" w:right="201"/>
              <w:jc w:val="both"/>
              <w:rPr>
                <w:bCs/>
                <w:color w:val="000000"/>
                <w:sz w:val="24"/>
                <w:szCs w:val="24"/>
                <w:lang w:eastAsia="ru-RU"/>
              </w:rPr>
            </w:pPr>
            <w:r w:rsidRPr="00303ED2">
              <w:rPr>
                <w:bCs/>
                <w:color w:val="000000"/>
                <w:sz w:val="24"/>
                <w:szCs w:val="24"/>
                <w:lang w:eastAsia="ru-RU"/>
              </w:rPr>
              <w:t>Детская агрессивность и ее причины</w:t>
            </w:r>
          </w:p>
        </w:tc>
        <w:tc>
          <w:tcPr>
            <w:tcW w:w="1534"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76" w:right="201"/>
              <w:jc w:val="both"/>
              <w:rPr>
                <w:bCs/>
                <w:color w:val="000000"/>
                <w:sz w:val="24"/>
                <w:szCs w:val="24"/>
                <w:lang w:val="en-US" w:eastAsia="ru-RU"/>
              </w:rPr>
            </w:pPr>
            <w:r w:rsidRPr="00303ED2">
              <w:rPr>
                <w:bCs/>
                <w:color w:val="000000"/>
                <w:sz w:val="24"/>
                <w:szCs w:val="24"/>
                <w:lang w:val="en-US" w:eastAsia="ru-RU"/>
              </w:rPr>
              <w:t>1</w:t>
            </w:r>
          </w:p>
        </w:tc>
      </w:tr>
      <w:tr w:rsidR="00303ED2" w:rsidRPr="00303ED2" w:rsidTr="0002254E">
        <w:tc>
          <w:tcPr>
            <w:tcW w:w="1701"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34" w:right="34"/>
              <w:jc w:val="both"/>
              <w:rPr>
                <w:bCs/>
                <w:color w:val="000000"/>
                <w:sz w:val="24"/>
                <w:szCs w:val="24"/>
                <w:lang w:val="en-US" w:eastAsia="ru-RU"/>
              </w:rPr>
            </w:pPr>
            <w:r w:rsidRPr="00303ED2">
              <w:rPr>
                <w:bCs/>
                <w:color w:val="000000"/>
                <w:sz w:val="24"/>
                <w:szCs w:val="24"/>
                <w:lang w:val="en-US" w:eastAsia="ru-RU"/>
              </w:rPr>
              <w:t>12.</w:t>
            </w:r>
          </w:p>
        </w:tc>
        <w:tc>
          <w:tcPr>
            <w:tcW w:w="5979"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76" w:right="201"/>
              <w:jc w:val="both"/>
              <w:rPr>
                <w:bCs/>
                <w:color w:val="000000"/>
                <w:sz w:val="24"/>
                <w:szCs w:val="24"/>
                <w:lang w:eastAsia="ru-RU"/>
              </w:rPr>
            </w:pPr>
            <w:r w:rsidRPr="00303ED2">
              <w:rPr>
                <w:bCs/>
                <w:color w:val="000000"/>
                <w:sz w:val="24"/>
                <w:szCs w:val="24"/>
                <w:lang w:eastAsia="ru-RU"/>
              </w:rPr>
              <w:t>Методы семейного воспитания. Наказание и поощрение: «за» и «против»</w:t>
            </w:r>
          </w:p>
        </w:tc>
        <w:tc>
          <w:tcPr>
            <w:tcW w:w="1534"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76" w:right="201"/>
              <w:jc w:val="both"/>
              <w:rPr>
                <w:bCs/>
                <w:color w:val="000000"/>
                <w:sz w:val="24"/>
                <w:szCs w:val="24"/>
                <w:lang w:val="en-US" w:eastAsia="ru-RU"/>
              </w:rPr>
            </w:pPr>
            <w:r w:rsidRPr="00303ED2">
              <w:rPr>
                <w:bCs/>
                <w:color w:val="000000"/>
                <w:sz w:val="24"/>
                <w:szCs w:val="24"/>
                <w:lang w:val="en-US" w:eastAsia="ru-RU"/>
              </w:rPr>
              <w:t>1</w:t>
            </w:r>
          </w:p>
        </w:tc>
      </w:tr>
      <w:tr w:rsidR="00303ED2" w:rsidRPr="00303ED2" w:rsidTr="0002254E">
        <w:tc>
          <w:tcPr>
            <w:tcW w:w="1701"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34" w:right="34"/>
              <w:jc w:val="both"/>
              <w:rPr>
                <w:bCs/>
                <w:color w:val="000000"/>
                <w:sz w:val="24"/>
                <w:szCs w:val="24"/>
                <w:lang w:val="en-US" w:eastAsia="ru-RU"/>
              </w:rPr>
            </w:pPr>
            <w:r w:rsidRPr="00303ED2">
              <w:rPr>
                <w:bCs/>
                <w:color w:val="000000"/>
                <w:sz w:val="24"/>
                <w:szCs w:val="24"/>
                <w:lang w:val="en-US" w:eastAsia="ru-RU"/>
              </w:rPr>
              <w:t>13</w:t>
            </w:r>
          </w:p>
        </w:tc>
        <w:tc>
          <w:tcPr>
            <w:tcW w:w="5979"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76" w:right="201"/>
              <w:jc w:val="both"/>
              <w:rPr>
                <w:bCs/>
                <w:color w:val="000000"/>
                <w:sz w:val="24"/>
                <w:szCs w:val="24"/>
                <w:lang w:eastAsia="ru-RU"/>
              </w:rPr>
            </w:pPr>
            <w:r w:rsidRPr="00303ED2">
              <w:rPr>
                <w:bCs/>
                <w:color w:val="000000"/>
                <w:sz w:val="24"/>
                <w:szCs w:val="24"/>
                <w:lang w:eastAsia="ru-RU"/>
              </w:rPr>
              <w:t>Ошибки семейного воспитания. Десять ошибок семейного воспитания, которые все когда-нибудь совершали</w:t>
            </w:r>
          </w:p>
        </w:tc>
        <w:tc>
          <w:tcPr>
            <w:tcW w:w="1534"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76" w:right="201"/>
              <w:jc w:val="both"/>
              <w:rPr>
                <w:bCs/>
                <w:color w:val="000000"/>
                <w:sz w:val="24"/>
                <w:szCs w:val="24"/>
                <w:lang w:val="en-US" w:eastAsia="ru-RU"/>
              </w:rPr>
            </w:pPr>
            <w:r w:rsidRPr="00303ED2">
              <w:rPr>
                <w:bCs/>
                <w:color w:val="000000"/>
                <w:sz w:val="24"/>
                <w:szCs w:val="24"/>
                <w:lang w:val="en-US" w:eastAsia="ru-RU"/>
              </w:rPr>
              <w:t>1</w:t>
            </w:r>
          </w:p>
        </w:tc>
      </w:tr>
      <w:tr w:rsidR="00303ED2" w:rsidRPr="00303ED2" w:rsidTr="0002254E">
        <w:tc>
          <w:tcPr>
            <w:tcW w:w="1701"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34" w:right="175"/>
              <w:jc w:val="both"/>
              <w:rPr>
                <w:bCs/>
                <w:color w:val="000000"/>
                <w:sz w:val="24"/>
                <w:szCs w:val="24"/>
                <w:lang w:val="en-US" w:eastAsia="ru-RU"/>
              </w:rPr>
            </w:pPr>
            <w:r w:rsidRPr="00303ED2">
              <w:rPr>
                <w:bCs/>
                <w:color w:val="000000"/>
                <w:sz w:val="24"/>
                <w:szCs w:val="24"/>
                <w:lang w:val="en-US" w:eastAsia="ru-RU"/>
              </w:rPr>
              <w:t>14</w:t>
            </w:r>
          </w:p>
        </w:tc>
        <w:tc>
          <w:tcPr>
            <w:tcW w:w="5979"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76" w:right="59"/>
              <w:jc w:val="both"/>
              <w:rPr>
                <w:bCs/>
                <w:color w:val="000000"/>
                <w:sz w:val="24"/>
                <w:szCs w:val="24"/>
                <w:lang w:val="en-US" w:eastAsia="ru-RU"/>
              </w:rPr>
            </w:pPr>
            <w:r w:rsidRPr="00303ED2">
              <w:rPr>
                <w:bCs/>
                <w:color w:val="000000"/>
                <w:sz w:val="24"/>
                <w:szCs w:val="24"/>
                <w:lang w:val="en-US" w:eastAsia="ru-RU"/>
              </w:rPr>
              <w:t>Компьютер: помощник или враг?</w:t>
            </w:r>
          </w:p>
        </w:tc>
        <w:tc>
          <w:tcPr>
            <w:tcW w:w="1534"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76" w:right="59"/>
              <w:jc w:val="both"/>
              <w:rPr>
                <w:bCs/>
                <w:color w:val="000000"/>
                <w:sz w:val="24"/>
                <w:szCs w:val="24"/>
                <w:lang w:val="en-US" w:eastAsia="ru-RU"/>
              </w:rPr>
            </w:pPr>
            <w:r w:rsidRPr="00303ED2">
              <w:rPr>
                <w:bCs/>
                <w:color w:val="000000"/>
                <w:sz w:val="24"/>
                <w:szCs w:val="24"/>
                <w:lang w:val="en-US" w:eastAsia="ru-RU"/>
              </w:rPr>
              <w:t>1</w:t>
            </w:r>
          </w:p>
        </w:tc>
      </w:tr>
      <w:tr w:rsidR="00303ED2" w:rsidRPr="00303ED2" w:rsidTr="0002254E">
        <w:tc>
          <w:tcPr>
            <w:tcW w:w="1701"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34" w:right="175"/>
              <w:jc w:val="both"/>
              <w:rPr>
                <w:bCs/>
                <w:color w:val="000000"/>
                <w:sz w:val="24"/>
                <w:szCs w:val="24"/>
                <w:lang w:val="en-US" w:eastAsia="ru-RU"/>
              </w:rPr>
            </w:pPr>
            <w:r w:rsidRPr="00303ED2">
              <w:rPr>
                <w:bCs/>
                <w:color w:val="000000"/>
                <w:sz w:val="24"/>
                <w:szCs w:val="24"/>
                <w:lang w:val="en-US" w:eastAsia="ru-RU"/>
              </w:rPr>
              <w:t>15</w:t>
            </w:r>
          </w:p>
        </w:tc>
        <w:tc>
          <w:tcPr>
            <w:tcW w:w="5979"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76" w:right="59"/>
              <w:jc w:val="both"/>
              <w:rPr>
                <w:bCs/>
                <w:color w:val="000000"/>
                <w:sz w:val="24"/>
                <w:szCs w:val="24"/>
                <w:lang w:eastAsia="ru-RU"/>
              </w:rPr>
            </w:pPr>
            <w:r w:rsidRPr="00303ED2">
              <w:rPr>
                <w:bCs/>
                <w:color w:val="000000"/>
                <w:sz w:val="24"/>
                <w:szCs w:val="24"/>
                <w:lang w:eastAsia="ru-RU"/>
              </w:rPr>
              <w:t>Диагностика стилей родительского поведения. Заполнение анкеты и ее анализ.</w:t>
            </w:r>
          </w:p>
        </w:tc>
        <w:tc>
          <w:tcPr>
            <w:tcW w:w="1534"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76" w:right="59"/>
              <w:jc w:val="both"/>
              <w:rPr>
                <w:bCs/>
                <w:color w:val="000000"/>
                <w:sz w:val="24"/>
                <w:szCs w:val="24"/>
                <w:lang w:val="en-US" w:eastAsia="ru-RU"/>
              </w:rPr>
            </w:pPr>
            <w:r w:rsidRPr="00303ED2">
              <w:rPr>
                <w:bCs/>
                <w:color w:val="000000"/>
                <w:sz w:val="24"/>
                <w:szCs w:val="24"/>
                <w:lang w:val="en-US" w:eastAsia="ru-RU"/>
              </w:rPr>
              <w:t>2</w:t>
            </w:r>
          </w:p>
        </w:tc>
      </w:tr>
      <w:tr w:rsidR="00303ED2" w:rsidRPr="00303ED2" w:rsidTr="0002254E">
        <w:tc>
          <w:tcPr>
            <w:tcW w:w="1701"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34" w:right="175"/>
              <w:jc w:val="both"/>
              <w:rPr>
                <w:bCs/>
                <w:color w:val="000000"/>
                <w:sz w:val="24"/>
                <w:szCs w:val="24"/>
                <w:lang w:val="en-US" w:eastAsia="ru-RU"/>
              </w:rPr>
            </w:pPr>
            <w:r w:rsidRPr="00303ED2">
              <w:rPr>
                <w:bCs/>
                <w:color w:val="000000"/>
                <w:sz w:val="24"/>
                <w:szCs w:val="24"/>
                <w:lang w:val="en-US" w:eastAsia="ru-RU"/>
              </w:rPr>
              <w:t>16</w:t>
            </w:r>
          </w:p>
        </w:tc>
        <w:tc>
          <w:tcPr>
            <w:tcW w:w="5979"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76" w:right="59"/>
              <w:jc w:val="both"/>
              <w:rPr>
                <w:bCs/>
                <w:color w:val="000000"/>
                <w:sz w:val="24"/>
                <w:szCs w:val="24"/>
                <w:lang w:eastAsia="ru-RU"/>
              </w:rPr>
            </w:pPr>
            <w:r w:rsidRPr="00303ED2">
              <w:rPr>
                <w:bCs/>
                <w:color w:val="000000"/>
                <w:sz w:val="24"/>
                <w:szCs w:val="24"/>
                <w:lang w:eastAsia="ru-RU"/>
              </w:rPr>
              <w:t>Анализ уровня развития воспитательного потенциала семьи</w:t>
            </w:r>
          </w:p>
        </w:tc>
        <w:tc>
          <w:tcPr>
            <w:tcW w:w="1534"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176" w:right="59"/>
              <w:jc w:val="both"/>
              <w:rPr>
                <w:bCs/>
                <w:color w:val="000000"/>
                <w:sz w:val="24"/>
                <w:szCs w:val="24"/>
                <w:lang w:val="en-US" w:eastAsia="ru-RU"/>
              </w:rPr>
            </w:pPr>
            <w:r w:rsidRPr="00303ED2">
              <w:rPr>
                <w:bCs/>
                <w:color w:val="000000"/>
                <w:sz w:val="24"/>
                <w:szCs w:val="24"/>
                <w:lang w:val="en-US" w:eastAsia="ru-RU"/>
              </w:rPr>
              <w:t>2</w:t>
            </w:r>
          </w:p>
        </w:tc>
      </w:tr>
      <w:tr w:rsidR="00303ED2" w:rsidRPr="00303ED2" w:rsidTr="0002254E">
        <w:tc>
          <w:tcPr>
            <w:tcW w:w="1701"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adjustRightInd w:val="0"/>
              <w:ind w:left="34" w:right="175"/>
              <w:jc w:val="both"/>
              <w:rPr>
                <w:b/>
                <w:bCs/>
                <w:color w:val="000000"/>
                <w:sz w:val="24"/>
                <w:szCs w:val="24"/>
                <w:lang w:val="en-US" w:eastAsia="ru-RU"/>
              </w:rPr>
            </w:pPr>
            <w:r w:rsidRPr="00303ED2">
              <w:rPr>
                <w:b/>
                <w:bCs/>
                <w:color w:val="000000"/>
                <w:sz w:val="24"/>
                <w:szCs w:val="24"/>
                <w:lang w:val="en-US" w:eastAsia="ru-RU"/>
              </w:rPr>
              <w:t>ИТОГО</w:t>
            </w:r>
          </w:p>
        </w:tc>
        <w:tc>
          <w:tcPr>
            <w:tcW w:w="5979" w:type="dxa"/>
            <w:tcBorders>
              <w:top w:val="single" w:sz="4" w:space="0" w:color="000000"/>
              <w:left w:val="single" w:sz="4" w:space="0" w:color="000000"/>
              <w:bottom w:val="single" w:sz="4" w:space="0" w:color="000000"/>
              <w:right w:val="single" w:sz="4" w:space="0" w:color="000000"/>
            </w:tcBorders>
          </w:tcPr>
          <w:p w:rsidR="00303ED2" w:rsidRPr="00303ED2" w:rsidRDefault="00303ED2" w:rsidP="00303ED2">
            <w:pPr>
              <w:adjustRightInd w:val="0"/>
              <w:ind w:left="426" w:right="884"/>
              <w:jc w:val="both"/>
              <w:rPr>
                <w:b/>
                <w:bCs/>
                <w:color w:val="000000"/>
                <w:sz w:val="24"/>
                <w:szCs w:val="24"/>
                <w:lang w:val="en-US" w:eastAsia="ru-RU"/>
              </w:rPr>
            </w:pPr>
          </w:p>
        </w:tc>
        <w:tc>
          <w:tcPr>
            <w:tcW w:w="1534" w:type="dxa"/>
            <w:tcBorders>
              <w:top w:val="single" w:sz="4" w:space="0" w:color="000000"/>
              <w:left w:val="single" w:sz="4" w:space="0" w:color="000000"/>
              <w:bottom w:val="single" w:sz="4" w:space="0" w:color="000000"/>
              <w:right w:val="single" w:sz="4" w:space="0" w:color="000000"/>
            </w:tcBorders>
          </w:tcPr>
          <w:p w:rsidR="00303ED2" w:rsidRPr="00303ED2" w:rsidRDefault="00303ED2" w:rsidP="0002254E">
            <w:pPr>
              <w:tabs>
                <w:tab w:val="left" w:pos="2418"/>
              </w:tabs>
              <w:adjustRightInd w:val="0"/>
              <w:ind w:left="150" w:right="175"/>
              <w:jc w:val="both"/>
              <w:rPr>
                <w:b/>
                <w:bCs/>
                <w:color w:val="000000"/>
                <w:sz w:val="24"/>
                <w:szCs w:val="24"/>
                <w:lang w:val="en-US" w:eastAsia="ru-RU"/>
              </w:rPr>
            </w:pPr>
            <w:r w:rsidRPr="00303ED2">
              <w:rPr>
                <w:b/>
                <w:bCs/>
                <w:color w:val="000000"/>
                <w:sz w:val="24"/>
                <w:szCs w:val="24"/>
                <w:lang w:val="en-US" w:eastAsia="ru-RU"/>
              </w:rPr>
              <w:t xml:space="preserve">18 </w:t>
            </w:r>
          </w:p>
        </w:tc>
      </w:tr>
    </w:tbl>
    <w:p w:rsidR="00303ED2" w:rsidRPr="00303ED2" w:rsidRDefault="00303ED2" w:rsidP="00303ED2">
      <w:pPr>
        <w:widowControl/>
        <w:shd w:val="clear" w:color="auto" w:fill="FFFFFF"/>
        <w:autoSpaceDE/>
        <w:autoSpaceDN/>
        <w:ind w:left="426" w:right="884"/>
        <w:jc w:val="center"/>
        <w:rPr>
          <w:b/>
          <w:sz w:val="24"/>
          <w:szCs w:val="24"/>
          <w:lang w:eastAsia="ru-RU"/>
        </w:rPr>
      </w:pPr>
    </w:p>
    <w:p w:rsidR="00303ED2" w:rsidRPr="00303ED2" w:rsidRDefault="0002254E" w:rsidP="0002254E">
      <w:pPr>
        <w:widowControl/>
        <w:shd w:val="clear" w:color="auto" w:fill="FFFFFF"/>
        <w:autoSpaceDE/>
        <w:autoSpaceDN/>
        <w:ind w:left="426" w:right="884"/>
        <w:rPr>
          <w:b/>
          <w:sz w:val="24"/>
          <w:szCs w:val="24"/>
          <w:lang w:eastAsia="ru-RU"/>
        </w:rPr>
      </w:pPr>
      <w:r>
        <w:rPr>
          <w:b/>
          <w:sz w:val="24"/>
          <w:szCs w:val="24"/>
          <w:lang w:eastAsia="ru-RU"/>
        </w:rPr>
        <w:t>2.3</w:t>
      </w:r>
      <w:r w:rsidR="00303ED2" w:rsidRPr="00303ED2">
        <w:rPr>
          <w:b/>
          <w:sz w:val="24"/>
          <w:szCs w:val="24"/>
          <w:lang w:eastAsia="ru-RU"/>
        </w:rPr>
        <w:t>.9. Планируемые результаты</w:t>
      </w:r>
    </w:p>
    <w:p w:rsidR="00303ED2" w:rsidRPr="00303ED2" w:rsidRDefault="00303ED2" w:rsidP="00303ED2">
      <w:pPr>
        <w:widowControl/>
        <w:adjustRightInd w:val="0"/>
        <w:ind w:left="426" w:right="884" w:firstLine="709"/>
        <w:jc w:val="both"/>
        <w:textAlignment w:val="center"/>
        <w:rPr>
          <w:spacing w:val="-2"/>
          <w:sz w:val="24"/>
          <w:szCs w:val="24"/>
          <w:lang w:eastAsia="ru-RU"/>
        </w:rPr>
      </w:pPr>
      <w:r w:rsidRPr="00303ED2">
        <w:rPr>
          <w:sz w:val="24"/>
          <w:szCs w:val="24"/>
          <w:lang w:eastAsia="ru-RU"/>
        </w:rPr>
        <w:t xml:space="preserve">Каждое из основных направлений духовно­нравственного </w:t>
      </w:r>
      <w:r w:rsidRPr="00303ED2">
        <w:rPr>
          <w:spacing w:val="2"/>
          <w:sz w:val="24"/>
          <w:szCs w:val="24"/>
          <w:lang w:eastAsia="ru-RU"/>
        </w:rPr>
        <w:t xml:space="preserve">развития, воспитания и социализации обучающихся обеспечивает  </w:t>
      </w:r>
      <w:r w:rsidRPr="00303ED2">
        <w:rPr>
          <w:sz w:val="24"/>
          <w:szCs w:val="24"/>
          <w:lang w:eastAsia="ru-RU"/>
        </w:rPr>
        <w:t xml:space="preserve">присвоение ими соответствующих ценностей, формирование </w:t>
      </w:r>
      <w:r w:rsidRPr="00303ED2">
        <w:rPr>
          <w:spacing w:val="-2"/>
          <w:sz w:val="24"/>
          <w:szCs w:val="24"/>
          <w:lang w:eastAsia="ru-RU"/>
        </w:rPr>
        <w:t>знаний, начальных представлений, опыта,  эмоционально­ценностного постижения действительности и общественного действия в контексте формирования  самосознания гражданина России.</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В результате реализации программы воспитания и социализации обучающихся на уровне начального общего образования  обеспечивается достижение обучающимися:</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b/>
          <w:sz w:val="24"/>
          <w:szCs w:val="24"/>
          <w:lang w:eastAsia="ru-RU"/>
        </w:rPr>
        <w:lastRenderedPageBreak/>
        <w:t xml:space="preserve">воспитательных результатов – </w:t>
      </w:r>
      <w:r w:rsidRPr="00303ED2">
        <w:rPr>
          <w:sz w:val="24"/>
          <w:szCs w:val="24"/>
          <w:lang w:eastAsia="ru-RU"/>
        </w:rPr>
        <w:t xml:space="preserve">тех духовно­нравственных </w:t>
      </w:r>
      <w:r w:rsidRPr="00303ED2">
        <w:rPr>
          <w:spacing w:val="2"/>
          <w:sz w:val="24"/>
          <w:szCs w:val="24"/>
          <w:lang w:eastAsia="ru-RU"/>
        </w:rPr>
        <w:t xml:space="preserve">приобретений, которые получил обучающийся вследствие </w:t>
      </w:r>
      <w:r w:rsidRPr="00303ED2">
        <w:rPr>
          <w:sz w:val="24"/>
          <w:szCs w:val="24"/>
          <w:lang w:eastAsia="ru-RU"/>
        </w:rPr>
        <w:t>участия в той или иной деятельности;</w:t>
      </w:r>
    </w:p>
    <w:p w:rsidR="00303ED2" w:rsidRPr="00303ED2" w:rsidRDefault="00303ED2" w:rsidP="00303ED2">
      <w:pPr>
        <w:widowControl/>
        <w:tabs>
          <w:tab w:val="left" w:pos="0"/>
          <w:tab w:val="left" w:pos="993"/>
        </w:tabs>
        <w:adjustRightInd w:val="0"/>
        <w:ind w:left="426" w:right="884" w:firstLine="709"/>
        <w:jc w:val="both"/>
        <w:rPr>
          <w:sz w:val="24"/>
          <w:szCs w:val="24"/>
          <w:lang w:eastAsia="ru-RU"/>
        </w:rPr>
      </w:pPr>
      <w:r w:rsidRPr="00303ED2">
        <w:rPr>
          <w:b/>
          <w:sz w:val="24"/>
          <w:szCs w:val="24"/>
          <w:lang w:eastAsia="ru-RU"/>
        </w:rPr>
        <w:t>эффекта –</w:t>
      </w:r>
      <w:r w:rsidRPr="00303ED2">
        <w:rPr>
          <w:sz w:val="24"/>
          <w:szCs w:val="24"/>
          <w:lang w:eastAsia="ru-RU"/>
        </w:rPr>
        <w:t xml:space="preserve"> последствий результата, того, к чему привело </w:t>
      </w:r>
      <w:r w:rsidRPr="00303ED2">
        <w:rPr>
          <w:spacing w:val="-2"/>
          <w:sz w:val="24"/>
          <w:szCs w:val="24"/>
          <w:lang w:eastAsia="ru-RU"/>
        </w:rPr>
        <w:t xml:space="preserve">достижение результата (развитие обучающегося как личности, </w:t>
      </w:r>
      <w:r w:rsidRPr="00303ED2">
        <w:rPr>
          <w:sz w:val="24"/>
          <w:szCs w:val="24"/>
          <w:lang w:eastAsia="ru-RU"/>
        </w:rPr>
        <w:t>формирование его компетентности, идентичности и</w:t>
      </w:r>
      <w:r w:rsidRPr="00303ED2">
        <w:rPr>
          <w:sz w:val="24"/>
          <w:szCs w:val="24"/>
          <w:lang w:eastAsia="ru-RU"/>
        </w:rPr>
        <w:t> </w:t>
      </w:r>
      <w:r w:rsidRPr="00303ED2">
        <w:rPr>
          <w:sz w:val="24"/>
          <w:szCs w:val="24"/>
          <w:lang w:eastAsia="ru-RU"/>
        </w:rPr>
        <w:t>т.</w:t>
      </w:r>
      <w:r w:rsidRPr="00303ED2">
        <w:rPr>
          <w:sz w:val="24"/>
          <w:szCs w:val="24"/>
          <w:lang w:eastAsia="ru-RU"/>
        </w:rPr>
        <w:t> </w:t>
      </w:r>
      <w:r w:rsidRPr="00303ED2">
        <w:rPr>
          <w:sz w:val="24"/>
          <w:szCs w:val="24"/>
          <w:lang w:eastAsia="ru-RU"/>
        </w:rPr>
        <w:t>д.).</w:t>
      </w:r>
    </w:p>
    <w:p w:rsidR="00303ED2" w:rsidRPr="00303ED2" w:rsidRDefault="00303ED2" w:rsidP="00303ED2">
      <w:pPr>
        <w:widowControl/>
        <w:tabs>
          <w:tab w:val="left" w:pos="0"/>
          <w:tab w:val="left" w:pos="993"/>
        </w:tabs>
        <w:adjustRightInd w:val="0"/>
        <w:ind w:left="426" w:right="884" w:firstLine="709"/>
        <w:jc w:val="both"/>
        <w:rPr>
          <w:sz w:val="24"/>
          <w:szCs w:val="24"/>
          <w:lang w:eastAsia="ru-RU"/>
        </w:rPr>
      </w:pPr>
      <w:r w:rsidRPr="00303ED2">
        <w:rPr>
          <w:spacing w:val="2"/>
          <w:sz w:val="24"/>
          <w:szCs w:val="24"/>
          <w:lang w:eastAsia="ru-RU"/>
        </w:rPr>
        <w:t xml:space="preserve">Воспитательные результаты  распределены по </w:t>
      </w:r>
      <w:r w:rsidRPr="00303ED2">
        <w:rPr>
          <w:sz w:val="24"/>
          <w:szCs w:val="24"/>
          <w:lang w:eastAsia="ru-RU"/>
        </w:rPr>
        <w:t>трем уровням.</w:t>
      </w:r>
    </w:p>
    <w:p w:rsidR="00303ED2" w:rsidRPr="00303ED2" w:rsidRDefault="00303ED2" w:rsidP="00303ED2">
      <w:pPr>
        <w:widowControl/>
        <w:adjustRightInd w:val="0"/>
        <w:ind w:left="426" w:right="884" w:firstLine="709"/>
        <w:jc w:val="both"/>
        <w:textAlignment w:val="center"/>
        <w:rPr>
          <w:b/>
          <w:bCs/>
          <w:spacing w:val="-4"/>
          <w:sz w:val="24"/>
          <w:szCs w:val="24"/>
          <w:lang w:eastAsia="ru-RU"/>
        </w:rPr>
      </w:pPr>
      <w:r w:rsidRPr="00303ED2">
        <w:rPr>
          <w:b/>
          <w:bCs/>
          <w:spacing w:val="-2"/>
          <w:sz w:val="24"/>
          <w:szCs w:val="24"/>
          <w:lang w:eastAsia="ru-RU"/>
        </w:rPr>
        <w:t>Первый уровень результатов</w:t>
      </w:r>
      <w:r w:rsidRPr="00303ED2">
        <w:rPr>
          <w:spacing w:val="-2"/>
          <w:sz w:val="24"/>
          <w:szCs w:val="24"/>
          <w:lang w:eastAsia="ru-RU"/>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303ED2">
        <w:rPr>
          <w:spacing w:val="2"/>
          <w:sz w:val="24"/>
          <w:szCs w:val="24"/>
          <w:lang w:eastAsia="ru-RU"/>
        </w:rPr>
        <w:t>мах поведения в обществе и</w:t>
      </w:r>
      <w:r w:rsidRPr="00303ED2">
        <w:rPr>
          <w:spacing w:val="2"/>
          <w:sz w:val="24"/>
          <w:szCs w:val="24"/>
          <w:lang w:eastAsia="ru-RU"/>
        </w:rPr>
        <w:t> </w:t>
      </w:r>
      <w:r w:rsidRPr="00303ED2">
        <w:rPr>
          <w:spacing w:val="2"/>
          <w:sz w:val="24"/>
          <w:szCs w:val="24"/>
          <w:lang w:eastAsia="ru-RU"/>
        </w:rPr>
        <w:t>т.</w:t>
      </w:r>
      <w:r w:rsidRPr="00303ED2">
        <w:rPr>
          <w:spacing w:val="2"/>
          <w:sz w:val="24"/>
          <w:szCs w:val="24"/>
          <w:lang w:eastAsia="ru-RU"/>
        </w:rPr>
        <w:t> </w:t>
      </w:r>
      <w:r w:rsidRPr="00303ED2">
        <w:rPr>
          <w:spacing w:val="2"/>
          <w:sz w:val="24"/>
          <w:szCs w:val="24"/>
          <w:lang w:eastAsia="ru-RU"/>
        </w:rPr>
        <w:t xml:space="preserve">п.), первичного понимания </w:t>
      </w:r>
      <w:r w:rsidRPr="00303ED2">
        <w:rPr>
          <w:spacing w:val="-3"/>
          <w:sz w:val="24"/>
          <w:szCs w:val="24"/>
          <w:lang w:eastAsia="ru-RU"/>
        </w:rPr>
        <w:t>социальной реальности и повседневной жизни.</w:t>
      </w:r>
    </w:p>
    <w:p w:rsidR="00303ED2" w:rsidRPr="00303ED2" w:rsidRDefault="00303ED2" w:rsidP="00303ED2">
      <w:pPr>
        <w:widowControl/>
        <w:adjustRightInd w:val="0"/>
        <w:ind w:left="426" w:right="884" w:firstLine="709"/>
        <w:jc w:val="both"/>
        <w:textAlignment w:val="center"/>
        <w:rPr>
          <w:b/>
          <w:bCs/>
          <w:sz w:val="24"/>
          <w:szCs w:val="24"/>
          <w:lang w:eastAsia="ru-RU"/>
        </w:rPr>
      </w:pPr>
      <w:r w:rsidRPr="00303ED2">
        <w:rPr>
          <w:b/>
          <w:bCs/>
          <w:sz w:val="24"/>
          <w:szCs w:val="24"/>
          <w:lang w:eastAsia="ru-RU"/>
        </w:rPr>
        <w:t>Второй уровень результатов</w:t>
      </w:r>
      <w:r w:rsidRPr="00303ED2">
        <w:rPr>
          <w:sz w:val="24"/>
          <w:szCs w:val="24"/>
          <w:lang w:eastAsia="ru-RU"/>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w:t>
      </w:r>
    </w:p>
    <w:p w:rsidR="00303ED2" w:rsidRPr="00303ED2" w:rsidRDefault="00303ED2" w:rsidP="00303ED2">
      <w:pPr>
        <w:widowControl/>
        <w:adjustRightInd w:val="0"/>
        <w:ind w:left="426" w:right="884" w:firstLine="709"/>
        <w:jc w:val="both"/>
        <w:textAlignment w:val="center"/>
        <w:rPr>
          <w:spacing w:val="-4"/>
          <w:sz w:val="24"/>
          <w:szCs w:val="24"/>
          <w:lang w:eastAsia="ru-RU"/>
        </w:rPr>
      </w:pPr>
      <w:r w:rsidRPr="00303ED2">
        <w:rPr>
          <w:b/>
          <w:bCs/>
          <w:sz w:val="24"/>
          <w:szCs w:val="24"/>
          <w:lang w:eastAsia="ru-RU"/>
        </w:rPr>
        <w:t>Третий уровень результатов</w:t>
      </w:r>
      <w:r w:rsidRPr="00303ED2">
        <w:rPr>
          <w:sz w:val="24"/>
          <w:szCs w:val="24"/>
          <w:lang w:eastAsia="ru-RU"/>
        </w:rPr>
        <w:t xml:space="preserve"> – получение обучающимся </w:t>
      </w:r>
      <w:r w:rsidRPr="00303ED2">
        <w:rPr>
          <w:spacing w:val="-2"/>
          <w:sz w:val="24"/>
          <w:szCs w:val="24"/>
          <w:lang w:eastAsia="ru-RU"/>
        </w:rPr>
        <w:t xml:space="preserve">начального опыта самостоятельного общественного действия, </w:t>
      </w:r>
      <w:r w:rsidRPr="00303ED2">
        <w:rPr>
          <w:spacing w:val="-4"/>
          <w:sz w:val="24"/>
          <w:szCs w:val="24"/>
          <w:lang w:eastAsia="ru-RU"/>
        </w:rPr>
        <w:t xml:space="preserve">формирование у младшего школьника социально приемлемых </w:t>
      </w:r>
      <w:r w:rsidRPr="00303ED2">
        <w:rPr>
          <w:spacing w:val="-2"/>
          <w:sz w:val="24"/>
          <w:szCs w:val="24"/>
          <w:lang w:eastAsia="ru-RU"/>
        </w:rPr>
        <w:t xml:space="preserve">моделей поведения. </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 xml:space="preserve">С переходом от одного уровня результатов к другому существенно возрастают </w:t>
      </w:r>
      <w:r w:rsidRPr="00303ED2">
        <w:rPr>
          <w:b/>
          <w:sz w:val="24"/>
          <w:szCs w:val="24"/>
          <w:lang w:eastAsia="ru-RU"/>
        </w:rPr>
        <w:t>воспитательные эффекты:</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b/>
          <w:sz w:val="24"/>
          <w:szCs w:val="24"/>
          <w:lang w:eastAsia="ru-RU"/>
        </w:rPr>
        <w:t xml:space="preserve">на первом уровне </w:t>
      </w:r>
      <w:r w:rsidRPr="00303ED2">
        <w:rPr>
          <w:sz w:val="24"/>
          <w:szCs w:val="24"/>
          <w:lang w:eastAsia="ru-RU"/>
        </w:rPr>
        <w:t xml:space="preserve">воспитание приближено к обучению, </w:t>
      </w:r>
      <w:r w:rsidRPr="00303ED2">
        <w:rPr>
          <w:spacing w:val="2"/>
          <w:sz w:val="24"/>
          <w:szCs w:val="24"/>
          <w:lang w:eastAsia="ru-RU"/>
        </w:rPr>
        <w:t xml:space="preserve">при этом предметом воспитания как учения являются не </w:t>
      </w:r>
      <w:r w:rsidRPr="00303ED2">
        <w:rPr>
          <w:sz w:val="24"/>
          <w:szCs w:val="24"/>
          <w:lang w:eastAsia="ru-RU"/>
        </w:rPr>
        <w:t>столько научные знания, сколько знания о ценностях;</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b/>
          <w:sz w:val="24"/>
          <w:szCs w:val="24"/>
          <w:lang w:eastAsia="ru-RU"/>
        </w:rPr>
        <w:t>на втором уровне</w:t>
      </w:r>
      <w:r w:rsidRPr="00303ED2">
        <w:rPr>
          <w:sz w:val="24"/>
          <w:szCs w:val="24"/>
          <w:lang w:eastAsia="ru-RU"/>
        </w:rPr>
        <w:t xml:space="preserve"> воспитание осуществляется в контексте жизнедеятельности школьников и ценности могут усваивать</w:t>
      </w:r>
      <w:r w:rsidRPr="00303ED2">
        <w:rPr>
          <w:spacing w:val="2"/>
          <w:sz w:val="24"/>
          <w:szCs w:val="24"/>
          <w:lang w:eastAsia="ru-RU"/>
        </w:rPr>
        <w:t xml:space="preserve">ся ими в форме отдельных нравственно ориентированных </w:t>
      </w:r>
      <w:r w:rsidRPr="00303ED2">
        <w:rPr>
          <w:sz w:val="24"/>
          <w:szCs w:val="24"/>
          <w:lang w:eastAsia="ru-RU"/>
        </w:rPr>
        <w:t>поступков;</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b/>
          <w:spacing w:val="-4"/>
          <w:sz w:val="24"/>
          <w:szCs w:val="24"/>
          <w:lang w:eastAsia="ru-RU"/>
        </w:rPr>
        <w:t>на третьем уровне</w:t>
      </w:r>
      <w:r w:rsidRPr="00303ED2">
        <w:rPr>
          <w:spacing w:val="-4"/>
          <w:sz w:val="24"/>
          <w:szCs w:val="24"/>
          <w:lang w:eastAsia="ru-RU"/>
        </w:rPr>
        <w:t xml:space="preserve">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303ED2">
        <w:rPr>
          <w:sz w:val="24"/>
          <w:szCs w:val="24"/>
          <w:lang w:eastAsia="ru-RU"/>
        </w:rPr>
        <w:t>.</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pacing w:val="2"/>
          <w:sz w:val="24"/>
          <w:szCs w:val="24"/>
          <w:lang w:eastAsia="ru-RU"/>
        </w:rPr>
        <w:t>Переход от одного уровня воспитательных результатов</w:t>
      </w:r>
      <w:r w:rsidRPr="00303ED2">
        <w:rPr>
          <w:sz w:val="24"/>
          <w:szCs w:val="24"/>
          <w:lang w:eastAsia="ru-RU"/>
        </w:rPr>
        <w:t xml:space="preserve"> к другому должен быть последовательным, постепенным.</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pacing w:val="-2"/>
          <w:sz w:val="24"/>
          <w:szCs w:val="24"/>
          <w:lang w:eastAsia="ru-RU"/>
        </w:rPr>
        <w:t xml:space="preserve">Достижение трёх уровней воспитательных результатов </w:t>
      </w:r>
      <w:r w:rsidRPr="00303ED2">
        <w:rPr>
          <w:sz w:val="24"/>
          <w:szCs w:val="24"/>
          <w:lang w:eastAsia="ru-RU"/>
        </w:rPr>
        <w:t>обе</w:t>
      </w:r>
      <w:r w:rsidRPr="00303ED2">
        <w:rPr>
          <w:spacing w:val="2"/>
          <w:sz w:val="24"/>
          <w:szCs w:val="24"/>
          <w:lang w:eastAsia="ru-RU"/>
        </w:rPr>
        <w:t xml:space="preserve">спечивает появление значимых </w:t>
      </w:r>
      <w:r w:rsidRPr="00303ED2">
        <w:rPr>
          <w:iCs/>
          <w:spacing w:val="2"/>
          <w:sz w:val="24"/>
          <w:szCs w:val="24"/>
          <w:lang w:eastAsia="ru-RU"/>
        </w:rPr>
        <w:t>эффектов</w:t>
      </w:r>
      <w:r w:rsidRPr="00303ED2">
        <w:rPr>
          <w:spacing w:val="2"/>
          <w:sz w:val="24"/>
          <w:szCs w:val="24"/>
          <w:lang w:eastAsia="ru-RU"/>
        </w:rPr>
        <w:t xml:space="preserve"> духовно­нрав</w:t>
      </w:r>
      <w:r w:rsidRPr="00303ED2">
        <w:rPr>
          <w:sz w:val="24"/>
          <w:szCs w:val="24"/>
          <w:lang w:eastAsia="ru-RU"/>
        </w:rPr>
        <w:t xml:space="preserve">ственного развития, воспитания и социализации обучающихся  – формирование основ российской идентичности, присвоение базовых </w:t>
      </w:r>
      <w:r w:rsidRPr="00303ED2">
        <w:rPr>
          <w:spacing w:val="2"/>
          <w:sz w:val="24"/>
          <w:szCs w:val="24"/>
          <w:lang w:eastAsia="ru-RU"/>
        </w:rPr>
        <w:t>национальных ценностей, развитие нравственного самосо</w:t>
      </w:r>
      <w:r w:rsidRPr="00303ED2">
        <w:rPr>
          <w:sz w:val="24"/>
          <w:szCs w:val="24"/>
          <w:lang w:eastAsia="ru-RU"/>
        </w:rPr>
        <w:t>знания, укрепление духовного и социально­психологического здоровья, позитивного отношения к жизни, доверия к людям и обществу и т. д.</w:t>
      </w:r>
    </w:p>
    <w:p w:rsidR="00303ED2" w:rsidRPr="00303ED2" w:rsidRDefault="00303ED2" w:rsidP="00303ED2">
      <w:pPr>
        <w:widowControl/>
        <w:tabs>
          <w:tab w:val="left" w:pos="0"/>
          <w:tab w:val="left" w:pos="993"/>
        </w:tabs>
        <w:adjustRightInd w:val="0"/>
        <w:ind w:left="426" w:right="884" w:firstLine="709"/>
        <w:jc w:val="both"/>
        <w:rPr>
          <w:sz w:val="24"/>
          <w:szCs w:val="24"/>
          <w:lang w:eastAsia="ru-RU"/>
        </w:rPr>
      </w:pPr>
      <w:r w:rsidRPr="00303ED2">
        <w:rPr>
          <w:sz w:val="24"/>
          <w:szCs w:val="24"/>
          <w:lang w:eastAsia="ru-RU"/>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достигнуты обучающимися следующие воспитательные результаты.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5935"/>
      </w:tblGrid>
      <w:tr w:rsidR="00303ED2" w:rsidRPr="00303ED2" w:rsidTr="0002254E">
        <w:tc>
          <w:tcPr>
            <w:tcW w:w="3950" w:type="dxa"/>
            <w:shd w:val="clear" w:color="auto" w:fill="auto"/>
          </w:tcPr>
          <w:p w:rsidR="00303ED2" w:rsidRPr="00303ED2" w:rsidRDefault="00303ED2" w:rsidP="0002254E">
            <w:pPr>
              <w:widowControl/>
              <w:tabs>
                <w:tab w:val="left" w:pos="0"/>
                <w:tab w:val="left" w:pos="993"/>
              </w:tabs>
              <w:adjustRightInd w:val="0"/>
              <w:ind w:left="175" w:right="157"/>
              <w:jc w:val="both"/>
              <w:rPr>
                <w:rFonts w:eastAsia="Calibri"/>
                <w:bCs/>
                <w:sz w:val="24"/>
                <w:szCs w:val="24"/>
              </w:rPr>
            </w:pPr>
            <w:r w:rsidRPr="00303ED2">
              <w:rPr>
                <w:b/>
                <w:spacing w:val="2"/>
                <w:sz w:val="24"/>
                <w:szCs w:val="24"/>
                <w:lang w:val="en-US" w:eastAsia="ru-RU"/>
              </w:rPr>
              <w:t>Гражданско-патриотическое воспитание</w:t>
            </w:r>
          </w:p>
        </w:tc>
        <w:tc>
          <w:tcPr>
            <w:tcW w:w="5972" w:type="dxa"/>
            <w:shd w:val="clear" w:color="auto" w:fill="auto"/>
          </w:tcPr>
          <w:p w:rsidR="00303ED2" w:rsidRPr="00303ED2" w:rsidRDefault="00303ED2" w:rsidP="00D75319">
            <w:pPr>
              <w:widowControl/>
              <w:numPr>
                <w:ilvl w:val="0"/>
                <w:numId w:val="123"/>
              </w:numPr>
              <w:tabs>
                <w:tab w:val="left" w:pos="249"/>
                <w:tab w:val="left" w:pos="993"/>
              </w:tabs>
              <w:autoSpaceDE/>
              <w:autoSpaceDN/>
              <w:adjustRightInd w:val="0"/>
              <w:ind w:left="175" w:right="157" w:firstLine="0"/>
              <w:jc w:val="both"/>
              <w:rPr>
                <w:rFonts w:eastAsia="Calibri"/>
                <w:sz w:val="24"/>
                <w:szCs w:val="24"/>
                <w:lang w:eastAsia="ru-RU"/>
              </w:rPr>
            </w:pPr>
            <w:r w:rsidRPr="00303ED2">
              <w:rPr>
                <w:rFonts w:eastAsia="Calibri"/>
                <w:sz w:val="24"/>
                <w:szCs w:val="24"/>
                <w:lang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303ED2" w:rsidRPr="00303ED2" w:rsidRDefault="00303ED2" w:rsidP="00D75319">
            <w:pPr>
              <w:widowControl/>
              <w:numPr>
                <w:ilvl w:val="0"/>
                <w:numId w:val="123"/>
              </w:numPr>
              <w:tabs>
                <w:tab w:val="left" w:pos="249"/>
                <w:tab w:val="left" w:pos="993"/>
              </w:tabs>
              <w:autoSpaceDE/>
              <w:autoSpaceDN/>
              <w:adjustRightInd w:val="0"/>
              <w:ind w:left="175" w:right="157" w:firstLine="0"/>
              <w:jc w:val="both"/>
              <w:rPr>
                <w:rFonts w:eastAsia="Calibri"/>
                <w:sz w:val="24"/>
                <w:szCs w:val="24"/>
                <w:lang w:eastAsia="ru-RU"/>
              </w:rPr>
            </w:pPr>
            <w:r w:rsidRPr="00303ED2">
              <w:rPr>
                <w:rFonts w:eastAsia="Calibri"/>
                <w:sz w:val="24"/>
                <w:szCs w:val="24"/>
                <w:lang w:eastAsia="ru-RU"/>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303ED2" w:rsidRPr="00303ED2" w:rsidRDefault="00303ED2" w:rsidP="00D75319">
            <w:pPr>
              <w:widowControl/>
              <w:numPr>
                <w:ilvl w:val="0"/>
                <w:numId w:val="123"/>
              </w:numPr>
              <w:tabs>
                <w:tab w:val="left" w:pos="249"/>
                <w:tab w:val="left" w:pos="993"/>
              </w:tabs>
              <w:autoSpaceDE/>
              <w:autoSpaceDN/>
              <w:adjustRightInd w:val="0"/>
              <w:ind w:left="175" w:right="157" w:firstLine="0"/>
              <w:jc w:val="both"/>
              <w:rPr>
                <w:rFonts w:eastAsia="Calibri"/>
                <w:sz w:val="24"/>
                <w:szCs w:val="24"/>
                <w:lang w:eastAsia="ru-RU"/>
              </w:rPr>
            </w:pPr>
            <w:r w:rsidRPr="00303ED2">
              <w:rPr>
                <w:rFonts w:eastAsia="Calibri"/>
                <w:sz w:val="24"/>
                <w:szCs w:val="24"/>
                <w:lang w:eastAsia="ru-RU"/>
              </w:rPr>
              <w:lastRenderedPageBreak/>
              <w:t>первоначальный опыт ролевого взаимодействия и реализации гражданской, патриотической позиции;</w:t>
            </w:r>
          </w:p>
          <w:p w:rsidR="00303ED2" w:rsidRPr="00303ED2" w:rsidRDefault="00303ED2" w:rsidP="00D75319">
            <w:pPr>
              <w:widowControl/>
              <w:numPr>
                <w:ilvl w:val="0"/>
                <w:numId w:val="123"/>
              </w:numPr>
              <w:tabs>
                <w:tab w:val="left" w:pos="249"/>
                <w:tab w:val="left" w:pos="993"/>
              </w:tabs>
              <w:autoSpaceDE/>
              <w:autoSpaceDN/>
              <w:adjustRightInd w:val="0"/>
              <w:ind w:left="175" w:right="157" w:firstLine="0"/>
              <w:jc w:val="both"/>
              <w:rPr>
                <w:rFonts w:eastAsia="Calibri"/>
                <w:sz w:val="24"/>
                <w:szCs w:val="24"/>
                <w:lang w:eastAsia="ru-RU"/>
              </w:rPr>
            </w:pPr>
            <w:r w:rsidRPr="00303ED2">
              <w:rPr>
                <w:rFonts w:eastAsia="Calibri"/>
                <w:spacing w:val="2"/>
                <w:sz w:val="24"/>
                <w:szCs w:val="24"/>
                <w:lang w:eastAsia="ru-RU"/>
              </w:rPr>
              <w:t>первоначальный опыт межкультурной ком</w:t>
            </w:r>
            <w:r w:rsidRPr="00303ED2">
              <w:rPr>
                <w:rFonts w:eastAsia="Calibri"/>
                <w:sz w:val="24"/>
                <w:szCs w:val="24"/>
                <w:lang w:eastAsia="ru-RU"/>
              </w:rPr>
              <w:t>муникации с детьми и взрослыми – представителями разных народов России;</w:t>
            </w:r>
          </w:p>
          <w:p w:rsidR="00303ED2" w:rsidRPr="00303ED2" w:rsidRDefault="00303ED2" w:rsidP="0002254E">
            <w:pPr>
              <w:widowControl/>
              <w:tabs>
                <w:tab w:val="left" w:pos="0"/>
                <w:tab w:val="left" w:pos="993"/>
              </w:tabs>
              <w:adjustRightInd w:val="0"/>
              <w:ind w:left="175" w:right="157"/>
              <w:jc w:val="both"/>
              <w:rPr>
                <w:rFonts w:eastAsia="Calibri"/>
                <w:bCs/>
                <w:sz w:val="24"/>
                <w:szCs w:val="24"/>
              </w:rPr>
            </w:pPr>
            <w:r w:rsidRPr="00303ED2">
              <w:rPr>
                <w:sz w:val="24"/>
                <w:szCs w:val="24"/>
                <w:lang w:eastAsia="ru-RU"/>
              </w:rPr>
              <w:t>уважительное отношение к воинскому прошлому и настоящему нашей страны, уважение к защитникам Родины</w:t>
            </w:r>
          </w:p>
        </w:tc>
      </w:tr>
      <w:tr w:rsidR="00303ED2" w:rsidRPr="00303ED2" w:rsidTr="0002254E">
        <w:tc>
          <w:tcPr>
            <w:tcW w:w="3950" w:type="dxa"/>
            <w:shd w:val="clear" w:color="auto" w:fill="auto"/>
          </w:tcPr>
          <w:p w:rsidR="00303ED2" w:rsidRPr="00303ED2" w:rsidRDefault="00303ED2" w:rsidP="0002254E">
            <w:pPr>
              <w:widowControl/>
              <w:tabs>
                <w:tab w:val="left" w:pos="0"/>
                <w:tab w:val="left" w:pos="993"/>
              </w:tabs>
              <w:adjustRightInd w:val="0"/>
              <w:ind w:left="175" w:right="157"/>
              <w:jc w:val="both"/>
              <w:rPr>
                <w:rFonts w:eastAsia="Calibri"/>
                <w:bCs/>
                <w:sz w:val="24"/>
                <w:szCs w:val="24"/>
              </w:rPr>
            </w:pPr>
            <w:r w:rsidRPr="00303ED2">
              <w:rPr>
                <w:b/>
                <w:spacing w:val="2"/>
                <w:sz w:val="24"/>
                <w:szCs w:val="24"/>
                <w:lang w:val="en-US" w:eastAsia="ru-RU"/>
              </w:rPr>
              <w:lastRenderedPageBreak/>
              <w:t>Нравственное и духовное воспитание</w:t>
            </w:r>
          </w:p>
        </w:tc>
        <w:tc>
          <w:tcPr>
            <w:tcW w:w="5972" w:type="dxa"/>
            <w:shd w:val="clear" w:color="auto" w:fill="auto"/>
          </w:tcPr>
          <w:p w:rsidR="00303ED2" w:rsidRPr="00303ED2" w:rsidRDefault="00303ED2" w:rsidP="00D75319">
            <w:pPr>
              <w:widowControl/>
              <w:numPr>
                <w:ilvl w:val="0"/>
                <w:numId w:val="123"/>
              </w:numPr>
              <w:tabs>
                <w:tab w:val="left" w:pos="286"/>
                <w:tab w:val="left" w:pos="993"/>
              </w:tabs>
              <w:autoSpaceDE/>
              <w:autoSpaceDN/>
              <w:adjustRightInd w:val="0"/>
              <w:ind w:left="175" w:right="157" w:firstLine="0"/>
              <w:jc w:val="both"/>
              <w:rPr>
                <w:rFonts w:eastAsia="Calibri"/>
                <w:sz w:val="24"/>
                <w:szCs w:val="24"/>
                <w:lang w:eastAsia="ru-RU"/>
              </w:rPr>
            </w:pPr>
            <w:r w:rsidRPr="00303ED2">
              <w:rPr>
                <w:rFonts w:eastAsia="Calibri"/>
                <w:sz w:val="24"/>
                <w:szCs w:val="24"/>
                <w:lang w:eastAsia="ru-RU"/>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303ED2" w:rsidRPr="00303ED2" w:rsidRDefault="00303ED2" w:rsidP="00D75319">
            <w:pPr>
              <w:widowControl/>
              <w:numPr>
                <w:ilvl w:val="0"/>
                <w:numId w:val="123"/>
              </w:numPr>
              <w:tabs>
                <w:tab w:val="left" w:pos="286"/>
                <w:tab w:val="left" w:pos="993"/>
              </w:tabs>
              <w:autoSpaceDE/>
              <w:autoSpaceDN/>
              <w:adjustRightInd w:val="0"/>
              <w:ind w:left="175" w:right="157" w:firstLine="0"/>
              <w:jc w:val="both"/>
              <w:rPr>
                <w:rFonts w:eastAsia="Calibri"/>
                <w:sz w:val="24"/>
                <w:szCs w:val="24"/>
                <w:lang w:eastAsia="ru-RU"/>
              </w:rPr>
            </w:pPr>
            <w:r w:rsidRPr="00303ED2">
              <w:rPr>
                <w:rFonts w:eastAsia="Calibri"/>
                <w:sz w:val="24"/>
                <w:szCs w:val="24"/>
                <w:lang w:eastAsia="ru-RU"/>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303ED2" w:rsidRPr="00303ED2" w:rsidRDefault="00303ED2" w:rsidP="00D75319">
            <w:pPr>
              <w:widowControl/>
              <w:numPr>
                <w:ilvl w:val="0"/>
                <w:numId w:val="123"/>
              </w:numPr>
              <w:tabs>
                <w:tab w:val="left" w:pos="286"/>
                <w:tab w:val="left" w:pos="993"/>
              </w:tabs>
              <w:autoSpaceDE/>
              <w:autoSpaceDN/>
              <w:adjustRightInd w:val="0"/>
              <w:ind w:left="175" w:right="157" w:firstLine="0"/>
              <w:jc w:val="both"/>
              <w:rPr>
                <w:rFonts w:eastAsia="Calibri"/>
                <w:sz w:val="24"/>
                <w:szCs w:val="24"/>
                <w:lang w:eastAsia="ru-RU"/>
              </w:rPr>
            </w:pPr>
            <w:r w:rsidRPr="00303ED2">
              <w:rPr>
                <w:rFonts w:eastAsia="Calibri"/>
                <w:sz w:val="24"/>
                <w:szCs w:val="24"/>
                <w:lang w:eastAsia="ru-RU"/>
              </w:rPr>
              <w:t>уважительное отношение к традиционным религиям народов России;</w:t>
            </w:r>
          </w:p>
          <w:p w:rsidR="00303ED2" w:rsidRPr="00303ED2" w:rsidRDefault="00303ED2" w:rsidP="0002254E">
            <w:pPr>
              <w:widowControl/>
              <w:tabs>
                <w:tab w:val="left" w:pos="0"/>
                <w:tab w:val="left" w:pos="993"/>
              </w:tabs>
              <w:adjustRightInd w:val="0"/>
              <w:ind w:left="175" w:right="157"/>
              <w:jc w:val="both"/>
              <w:rPr>
                <w:sz w:val="24"/>
                <w:szCs w:val="24"/>
                <w:lang w:eastAsia="ru-RU"/>
              </w:rPr>
            </w:pPr>
            <w:r w:rsidRPr="00303ED2">
              <w:rPr>
                <w:sz w:val="24"/>
                <w:szCs w:val="24"/>
                <w:lang w:eastAsia="ru-RU"/>
              </w:rPr>
              <w:t>- неравнодушие к жизненным проблемам других людей, сочувствие к человеку, находящемуся в трудной ситуации;</w:t>
            </w:r>
          </w:p>
          <w:p w:rsidR="00303ED2" w:rsidRPr="00303ED2" w:rsidRDefault="00303ED2" w:rsidP="00D75319">
            <w:pPr>
              <w:widowControl/>
              <w:numPr>
                <w:ilvl w:val="0"/>
                <w:numId w:val="123"/>
              </w:numPr>
              <w:tabs>
                <w:tab w:val="left" w:pos="268"/>
                <w:tab w:val="left" w:pos="993"/>
              </w:tabs>
              <w:autoSpaceDE/>
              <w:autoSpaceDN/>
              <w:adjustRightInd w:val="0"/>
              <w:ind w:left="175" w:right="157" w:firstLine="0"/>
              <w:jc w:val="both"/>
              <w:rPr>
                <w:rFonts w:eastAsia="Calibri"/>
                <w:sz w:val="24"/>
                <w:szCs w:val="24"/>
                <w:lang w:eastAsia="ru-RU"/>
              </w:rPr>
            </w:pPr>
            <w:r w:rsidRPr="00303ED2">
              <w:rPr>
                <w:rFonts w:eastAsia="Calibri"/>
                <w:sz w:val="24"/>
                <w:szCs w:val="24"/>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303ED2" w:rsidRPr="00303ED2" w:rsidRDefault="00303ED2" w:rsidP="00D75319">
            <w:pPr>
              <w:widowControl/>
              <w:numPr>
                <w:ilvl w:val="0"/>
                <w:numId w:val="123"/>
              </w:numPr>
              <w:tabs>
                <w:tab w:val="left" w:pos="268"/>
                <w:tab w:val="left" w:pos="993"/>
              </w:tabs>
              <w:autoSpaceDE/>
              <w:autoSpaceDN/>
              <w:adjustRightInd w:val="0"/>
              <w:ind w:left="175" w:right="157" w:firstLine="0"/>
              <w:jc w:val="both"/>
              <w:rPr>
                <w:rFonts w:eastAsia="Calibri"/>
                <w:sz w:val="24"/>
                <w:szCs w:val="24"/>
                <w:lang w:eastAsia="ru-RU"/>
              </w:rPr>
            </w:pPr>
            <w:r w:rsidRPr="00303ED2">
              <w:rPr>
                <w:rFonts w:eastAsia="Calibri"/>
                <w:sz w:val="24"/>
                <w:szCs w:val="24"/>
                <w:lang w:eastAsia="ru-RU"/>
              </w:rPr>
              <w:t>уважительное отношение к родителям (законным представителям), к старшим, заботливое отношение к младшим;</w:t>
            </w:r>
          </w:p>
          <w:p w:rsidR="00303ED2" w:rsidRPr="00303ED2" w:rsidRDefault="00303ED2" w:rsidP="0002254E">
            <w:pPr>
              <w:widowControl/>
              <w:tabs>
                <w:tab w:val="left" w:pos="0"/>
                <w:tab w:val="left" w:pos="268"/>
                <w:tab w:val="left" w:pos="993"/>
              </w:tabs>
              <w:adjustRightInd w:val="0"/>
              <w:ind w:left="175" w:right="157"/>
              <w:jc w:val="both"/>
              <w:rPr>
                <w:rFonts w:eastAsia="Calibri"/>
                <w:bCs/>
                <w:sz w:val="24"/>
                <w:szCs w:val="24"/>
              </w:rPr>
            </w:pPr>
            <w:r w:rsidRPr="00303ED2">
              <w:rPr>
                <w:sz w:val="24"/>
                <w:szCs w:val="24"/>
                <w:lang w:eastAsia="ru-RU"/>
              </w:rPr>
              <w:t>знание традиций своей семьи и ошколы, бережное отношение к ним</w:t>
            </w:r>
          </w:p>
        </w:tc>
      </w:tr>
      <w:tr w:rsidR="00303ED2" w:rsidRPr="00303ED2" w:rsidTr="0002254E">
        <w:tc>
          <w:tcPr>
            <w:tcW w:w="3950" w:type="dxa"/>
            <w:shd w:val="clear" w:color="auto" w:fill="auto"/>
          </w:tcPr>
          <w:p w:rsidR="00303ED2" w:rsidRPr="00303ED2" w:rsidRDefault="00303ED2" w:rsidP="0002254E">
            <w:pPr>
              <w:widowControl/>
              <w:tabs>
                <w:tab w:val="left" w:pos="0"/>
                <w:tab w:val="left" w:pos="993"/>
              </w:tabs>
              <w:adjustRightInd w:val="0"/>
              <w:ind w:left="175" w:right="157"/>
              <w:jc w:val="both"/>
              <w:rPr>
                <w:rFonts w:eastAsia="Calibri"/>
                <w:bCs/>
                <w:sz w:val="24"/>
                <w:szCs w:val="24"/>
              </w:rPr>
            </w:pPr>
            <w:r w:rsidRPr="00303ED2">
              <w:rPr>
                <w:b/>
                <w:spacing w:val="2"/>
                <w:sz w:val="24"/>
                <w:szCs w:val="24"/>
                <w:lang w:eastAsia="ru-RU"/>
              </w:rPr>
              <w:t>Воспитание положительного отношения к труду и творчеству</w:t>
            </w:r>
          </w:p>
        </w:tc>
        <w:tc>
          <w:tcPr>
            <w:tcW w:w="5972" w:type="dxa"/>
            <w:shd w:val="clear" w:color="auto" w:fill="auto"/>
          </w:tcPr>
          <w:p w:rsidR="00303ED2" w:rsidRPr="00303ED2" w:rsidRDefault="00303ED2" w:rsidP="00D75319">
            <w:pPr>
              <w:widowControl/>
              <w:numPr>
                <w:ilvl w:val="0"/>
                <w:numId w:val="123"/>
              </w:numPr>
              <w:tabs>
                <w:tab w:val="left" w:pos="237"/>
                <w:tab w:val="left" w:pos="993"/>
              </w:tabs>
              <w:autoSpaceDE/>
              <w:autoSpaceDN/>
              <w:adjustRightInd w:val="0"/>
              <w:ind w:left="175" w:right="157" w:firstLine="0"/>
              <w:jc w:val="both"/>
              <w:rPr>
                <w:rFonts w:eastAsia="Calibri"/>
                <w:sz w:val="24"/>
                <w:szCs w:val="24"/>
                <w:lang w:eastAsia="ru-RU"/>
              </w:rPr>
            </w:pPr>
            <w:r w:rsidRPr="00303ED2">
              <w:rPr>
                <w:rFonts w:eastAsia="Calibri"/>
                <w:sz w:val="24"/>
                <w:szCs w:val="24"/>
                <w:lang w:eastAsia="ru-RU"/>
              </w:rPr>
              <w:t>ценностное отношение к труду и творчеству, человеку труда, трудовым достижениям России и человечества, трудолюбие;</w:t>
            </w:r>
          </w:p>
          <w:p w:rsidR="00303ED2" w:rsidRPr="00303ED2" w:rsidRDefault="00303ED2" w:rsidP="00D75319">
            <w:pPr>
              <w:widowControl/>
              <w:numPr>
                <w:ilvl w:val="0"/>
                <w:numId w:val="123"/>
              </w:numPr>
              <w:tabs>
                <w:tab w:val="left" w:pos="237"/>
                <w:tab w:val="left" w:pos="993"/>
              </w:tabs>
              <w:autoSpaceDE/>
              <w:autoSpaceDN/>
              <w:adjustRightInd w:val="0"/>
              <w:ind w:left="175" w:right="157" w:firstLine="0"/>
              <w:jc w:val="both"/>
              <w:rPr>
                <w:rFonts w:eastAsia="Calibri"/>
                <w:sz w:val="24"/>
                <w:szCs w:val="24"/>
                <w:lang w:eastAsia="ru-RU"/>
              </w:rPr>
            </w:pPr>
            <w:r w:rsidRPr="00303ED2">
              <w:rPr>
                <w:rFonts w:eastAsia="Calibri"/>
                <w:sz w:val="24"/>
                <w:szCs w:val="24"/>
                <w:lang w:eastAsia="ru-RU"/>
              </w:rPr>
              <w:t>ценностное и творческое отношение к учебному труду, понимание важности образования для жизни человека;</w:t>
            </w:r>
          </w:p>
          <w:p w:rsidR="00303ED2" w:rsidRPr="00303ED2" w:rsidRDefault="00303ED2" w:rsidP="00D75319">
            <w:pPr>
              <w:widowControl/>
              <w:numPr>
                <w:ilvl w:val="0"/>
                <w:numId w:val="123"/>
              </w:numPr>
              <w:tabs>
                <w:tab w:val="left" w:pos="237"/>
                <w:tab w:val="left" w:pos="993"/>
              </w:tabs>
              <w:autoSpaceDE/>
              <w:autoSpaceDN/>
              <w:adjustRightInd w:val="0"/>
              <w:ind w:left="175" w:right="157" w:firstLine="0"/>
              <w:jc w:val="both"/>
              <w:rPr>
                <w:rFonts w:eastAsia="Calibri"/>
                <w:sz w:val="24"/>
                <w:szCs w:val="24"/>
                <w:lang w:eastAsia="ru-RU"/>
              </w:rPr>
            </w:pPr>
            <w:r w:rsidRPr="00303ED2">
              <w:rPr>
                <w:rFonts w:eastAsia="Calibri"/>
                <w:sz w:val="24"/>
                <w:szCs w:val="24"/>
                <w:lang w:eastAsia="ru-RU"/>
              </w:rPr>
              <w:t>элементарные представления о различных профессиях;</w:t>
            </w:r>
          </w:p>
          <w:p w:rsidR="00303ED2" w:rsidRPr="00303ED2" w:rsidRDefault="00303ED2" w:rsidP="00D75319">
            <w:pPr>
              <w:widowControl/>
              <w:numPr>
                <w:ilvl w:val="0"/>
                <w:numId w:val="123"/>
              </w:numPr>
              <w:tabs>
                <w:tab w:val="left" w:pos="237"/>
                <w:tab w:val="left" w:pos="993"/>
              </w:tabs>
              <w:autoSpaceDE/>
              <w:autoSpaceDN/>
              <w:adjustRightInd w:val="0"/>
              <w:ind w:left="175" w:right="157" w:firstLine="0"/>
              <w:jc w:val="both"/>
              <w:rPr>
                <w:rFonts w:eastAsia="Calibri"/>
                <w:sz w:val="24"/>
                <w:szCs w:val="24"/>
                <w:lang w:eastAsia="ru-RU"/>
              </w:rPr>
            </w:pPr>
            <w:r w:rsidRPr="00303ED2">
              <w:rPr>
                <w:rFonts w:eastAsia="Calibri"/>
                <w:sz w:val="24"/>
                <w:szCs w:val="24"/>
                <w:lang w:eastAsia="ru-RU"/>
              </w:rPr>
              <w:t>первоначальные навыки трудового, творческого сотрудничества со сверстниками, старшими детьми и взрослыми;</w:t>
            </w:r>
          </w:p>
          <w:p w:rsidR="00303ED2" w:rsidRPr="00303ED2" w:rsidRDefault="00303ED2" w:rsidP="00D75319">
            <w:pPr>
              <w:widowControl/>
              <w:numPr>
                <w:ilvl w:val="0"/>
                <w:numId w:val="123"/>
              </w:numPr>
              <w:tabs>
                <w:tab w:val="left" w:pos="237"/>
                <w:tab w:val="left" w:pos="993"/>
              </w:tabs>
              <w:autoSpaceDE/>
              <w:autoSpaceDN/>
              <w:adjustRightInd w:val="0"/>
              <w:ind w:left="175" w:right="157" w:firstLine="0"/>
              <w:jc w:val="both"/>
              <w:rPr>
                <w:rFonts w:eastAsia="Calibri"/>
                <w:sz w:val="24"/>
                <w:szCs w:val="24"/>
                <w:lang w:eastAsia="ru-RU"/>
              </w:rPr>
            </w:pPr>
            <w:r w:rsidRPr="00303ED2">
              <w:rPr>
                <w:rFonts w:eastAsia="Calibri"/>
                <w:sz w:val="24"/>
                <w:szCs w:val="24"/>
                <w:lang w:eastAsia="ru-RU"/>
              </w:rPr>
              <w:t>осознание приоритета нравственных основ труда, творчества, создания нового;</w:t>
            </w:r>
          </w:p>
          <w:p w:rsidR="00303ED2" w:rsidRPr="00303ED2" w:rsidRDefault="00303ED2" w:rsidP="00D75319">
            <w:pPr>
              <w:widowControl/>
              <w:numPr>
                <w:ilvl w:val="0"/>
                <w:numId w:val="123"/>
              </w:numPr>
              <w:tabs>
                <w:tab w:val="left" w:pos="237"/>
                <w:tab w:val="left" w:pos="993"/>
              </w:tabs>
              <w:autoSpaceDE/>
              <w:autoSpaceDN/>
              <w:adjustRightInd w:val="0"/>
              <w:ind w:left="175" w:right="157" w:firstLine="0"/>
              <w:jc w:val="both"/>
              <w:rPr>
                <w:rFonts w:eastAsia="Calibri"/>
                <w:sz w:val="24"/>
                <w:szCs w:val="24"/>
                <w:lang w:eastAsia="ru-RU"/>
              </w:rPr>
            </w:pPr>
            <w:r w:rsidRPr="00303ED2">
              <w:rPr>
                <w:rFonts w:eastAsia="Calibri"/>
                <w:sz w:val="24"/>
                <w:szCs w:val="24"/>
                <w:lang w:eastAsia="ru-RU"/>
              </w:rPr>
              <w:t>первоначальный опыт участия в различных видах общественно полезной и личностно значимой деятельности;</w:t>
            </w:r>
          </w:p>
          <w:p w:rsidR="00303ED2" w:rsidRPr="00303ED2" w:rsidRDefault="00303ED2" w:rsidP="00D75319">
            <w:pPr>
              <w:widowControl/>
              <w:numPr>
                <w:ilvl w:val="0"/>
                <w:numId w:val="123"/>
              </w:numPr>
              <w:tabs>
                <w:tab w:val="left" w:pos="237"/>
                <w:tab w:val="left" w:pos="993"/>
              </w:tabs>
              <w:autoSpaceDE/>
              <w:autoSpaceDN/>
              <w:adjustRightInd w:val="0"/>
              <w:ind w:left="175" w:right="157" w:firstLine="0"/>
              <w:jc w:val="both"/>
              <w:rPr>
                <w:rFonts w:eastAsia="Calibri"/>
                <w:sz w:val="24"/>
                <w:szCs w:val="24"/>
                <w:lang w:eastAsia="ru-RU"/>
              </w:rPr>
            </w:pPr>
            <w:r w:rsidRPr="00303ED2">
              <w:rPr>
                <w:rFonts w:eastAsia="Calibri"/>
                <w:sz w:val="24"/>
                <w:szCs w:val="24"/>
                <w:lang w:eastAsia="ru-RU"/>
              </w:rPr>
              <w:lastRenderedPageBreak/>
              <w:t>потребности и начальные умения выражать себя в различных доступных и наиболее привлекательных для ребенка видах творческой деятельности;</w:t>
            </w:r>
          </w:p>
          <w:p w:rsidR="00303ED2" w:rsidRPr="00303ED2" w:rsidRDefault="00303ED2" w:rsidP="00D75319">
            <w:pPr>
              <w:widowControl/>
              <w:numPr>
                <w:ilvl w:val="0"/>
                <w:numId w:val="123"/>
              </w:numPr>
              <w:tabs>
                <w:tab w:val="left" w:pos="237"/>
                <w:tab w:val="left" w:pos="993"/>
              </w:tabs>
              <w:autoSpaceDE/>
              <w:autoSpaceDN/>
              <w:adjustRightInd w:val="0"/>
              <w:ind w:left="175" w:right="157" w:firstLine="0"/>
              <w:jc w:val="both"/>
              <w:rPr>
                <w:rFonts w:eastAsia="Calibri"/>
                <w:sz w:val="24"/>
                <w:szCs w:val="24"/>
                <w:lang w:eastAsia="ru-RU"/>
              </w:rPr>
            </w:pPr>
            <w:r w:rsidRPr="00303ED2">
              <w:rPr>
                <w:rFonts w:eastAsia="Calibri"/>
                <w:sz w:val="24"/>
                <w:szCs w:val="24"/>
                <w:lang w:eastAsia="ru-RU"/>
              </w:rPr>
              <w:t>осознание важности самореализации в социальном творчестве, познавательной и практической, общественно полезной деятельности;</w:t>
            </w:r>
          </w:p>
          <w:p w:rsidR="00303ED2" w:rsidRPr="00303ED2" w:rsidRDefault="00303ED2" w:rsidP="0002254E">
            <w:pPr>
              <w:widowControl/>
              <w:tabs>
                <w:tab w:val="left" w:pos="0"/>
                <w:tab w:val="left" w:pos="237"/>
                <w:tab w:val="left" w:pos="993"/>
              </w:tabs>
              <w:adjustRightInd w:val="0"/>
              <w:ind w:left="175" w:right="157"/>
              <w:jc w:val="both"/>
              <w:rPr>
                <w:rFonts w:eastAsia="Calibri"/>
                <w:bCs/>
                <w:sz w:val="24"/>
                <w:szCs w:val="24"/>
              </w:rPr>
            </w:pPr>
            <w:r w:rsidRPr="00303ED2">
              <w:rPr>
                <w:sz w:val="24"/>
                <w:szCs w:val="24"/>
                <w:lang w:eastAsia="ru-RU"/>
              </w:rPr>
              <w:t>- умения</w:t>
            </w:r>
            <w:r w:rsidRPr="00303ED2">
              <w:rPr>
                <w:spacing w:val="-4"/>
                <w:sz w:val="24"/>
                <w:szCs w:val="24"/>
                <w:lang w:eastAsia="ru-RU"/>
              </w:rPr>
              <w:t xml:space="preserve"> и навыки самообслуживания в шко</w:t>
            </w:r>
            <w:r w:rsidRPr="00303ED2">
              <w:rPr>
                <w:sz w:val="24"/>
                <w:szCs w:val="24"/>
                <w:lang w:eastAsia="ru-RU"/>
              </w:rPr>
              <w:t>ле и дома</w:t>
            </w:r>
          </w:p>
        </w:tc>
      </w:tr>
      <w:tr w:rsidR="00303ED2" w:rsidRPr="00303ED2" w:rsidTr="0002254E">
        <w:tc>
          <w:tcPr>
            <w:tcW w:w="3950" w:type="dxa"/>
            <w:shd w:val="clear" w:color="auto" w:fill="auto"/>
          </w:tcPr>
          <w:p w:rsidR="00303ED2" w:rsidRPr="00303ED2" w:rsidRDefault="00303ED2" w:rsidP="0002254E">
            <w:pPr>
              <w:widowControl/>
              <w:tabs>
                <w:tab w:val="left" w:pos="0"/>
                <w:tab w:val="left" w:pos="993"/>
              </w:tabs>
              <w:adjustRightInd w:val="0"/>
              <w:ind w:left="175" w:right="157"/>
              <w:jc w:val="both"/>
              <w:rPr>
                <w:rFonts w:eastAsia="Calibri"/>
                <w:bCs/>
                <w:sz w:val="24"/>
                <w:szCs w:val="24"/>
              </w:rPr>
            </w:pPr>
            <w:r w:rsidRPr="00303ED2">
              <w:rPr>
                <w:b/>
                <w:spacing w:val="2"/>
                <w:sz w:val="24"/>
                <w:szCs w:val="24"/>
                <w:lang w:val="en-US" w:eastAsia="ru-RU"/>
              </w:rPr>
              <w:lastRenderedPageBreak/>
              <w:t>Интеллектуальное воспитание</w:t>
            </w:r>
          </w:p>
        </w:tc>
        <w:tc>
          <w:tcPr>
            <w:tcW w:w="5972" w:type="dxa"/>
            <w:shd w:val="clear" w:color="auto" w:fill="auto"/>
          </w:tcPr>
          <w:p w:rsidR="00303ED2" w:rsidRPr="00303ED2" w:rsidRDefault="00303ED2" w:rsidP="00D75319">
            <w:pPr>
              <w:widowControl/>
              <w:numPr>
                <w:ilvl w:val="0"/>
                <w:numId w:val="123"/>
              </w:numPr>
              <w:tabs>
                <w:tab w:val="left" w:pos="239"/>
                <w:tab w:val="left" w:pos="993"/>
              </w:tabs>
              <w:autoSpaceDE/>
              <w:autoSpaceDN/>
              <w:adjustRightInd w:val="0"/>
              <w:ind w:left="175" w:right="157" w:firstLine="0"/>
              <w:jc w:val="both"/>
              <w:rPr>
                <w:rFonts w:eastAsia="Calibri"/>
                <w:sz w:val="24"/>
                <w:szCs w:val="24"/>
                <w:lang w:eastAsia="ru-RU"/>
              </w:rPr>
            </w:pPr>
            <w:r w:rsidRPr="00303ED2">
              <w:rPr>
                <w:rFonts w:eastAsia="Calibri"/>
                <w:sz w:val="24"/>
                <w:szCs w:val="24"/>
                <w:lang w:eastAsia="ru-RU"/>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303ED2" w:rsidRPr="00303ED2" w:rsidRDefault="00303ED2" w:rsidP="00D75319">
            <w:pPr>
              <w:widowControl/>
              <w:numPr>
                <w:ilvl w:val="0"/>
                <w:numId w:val="123"/>
              </w:numPr>
              <w:tabs>
                <w:tab w:val="left" w:pos="239"/>
                <w:tab w:val="left" w:pos="993"/>
              </w:tabs>
              <w:autoSpaceDE/>
              <w:autoSpaceDN/>
              <w:adjustRightInd w:val="0"/>
              <w:ind w:left="175" w:right="157" w:firstLine="0"/>
              <w:jc w:val="both"/>
              <w:rPr>
                <w:rFonts w:eastAsia="Calibri"/>
                <w:sz w:val="24"/>
                <w:szCs w:val="24"/>
                <w:lang w:eastAsia="ru-RU"/>
              </w:rPr>
            </w:pPr>
            <w:r w:rsidRPr="00303ED2">
              <w:rPr>
                <w:rFonts w:eastAsia="Calibri"/>
                <w:sz w:val="24"/>
                <w:szCs w:val="24"/>
                <w:lang w:eastAsia="ru-RU"/>
              </w:rPr>
              <w:t>элементарные навыки учебно-исследовательской работы;</w:t>
            </w:r>
          </w:p>
          <w:p w:rsidR="00303ED2" w:rsidRPr="00303ED2" w:rsidRDefault="00303ED2" w:rsidP="00D75319">
            <w:pPr>
              <w:widowControl/>
              <w:numPr>
                <w:ilvl w:val="0"/>
                <w:numId w:val="123"/>
              </w:numPr>
              <w:tabs>
                <w:tab w:val="left" w:pos="239"/>
                <w:tab w:val="left" w:pos="993"/>
              </w:tabs>
              <w:autoSpaceDE/>
              <w:autoSpaceDN/>
              <w:adjustRightInd w:val="0"/>
              <w:ind w:left="175" w:right="157" w:firstLine="0"/>
              <w:jc w:val="both"/>
              <w:rPr>
                <w:rFonts w:eastAsia="Calibri"/>
                <w:sz w:val="24"/>
                <w:szCs w:val="24"/>
                <w:lang w:eastAsia="ru-RU"/>
              </w:rPr>
            </w:pPr>
            <w:r w:rsidRPr="00303ED2">
              <w:rPr>
                <w:rFonts w:eastAsia="Calibri"/>
                <w:sz w:val="24"/>
                <w:szCs w:val="24"/>
                <w:lang w:eastAsia="ru-RU"/>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303ED2" w:rsidRPr="00303ED2" w:rsidRDefault="00303ED2" w:rsidP="0002254E">
            <w:pPr>
              <w:widowControl/>
              <w:tabs>
                <w:tab w:val="left" w:pos="0"/>
                <w:tab w:val="left" w:pos="239"/>
                <w:tab w:val="left" w:pos="993"/>
              </w:tabs>
              <w:adjustRightInd w:val="0"/>
              <w:ind w:left="175" w:right="157"/>
              <w:jc w:val="both"/>
              <w:rPr>
                <w:rFonts w:eastAsia="Calibri"/>
                <w:bCs/>
                <w:sz w:val="24"/>
                <w:szCs w:val="24"/>
              </w:rPr>
            </w:pPr>
            <w:r w:rsidRPr="00303ED2">
              <w:rPr>
                <w:sz w:val="24"/>
                <w:szCs w:val="24"/>
                <w:lang w:eastAsia="ru-RU"/>
              </w:rPr>
              <w:t>- элементарные представления об этике интеллектуальной деятельности</w:t>
            </w:r>
          </w:p>
        </w:tc>
      </w:tr>
      <w:tr w:rsidR="00303ED2" w:rsidRPr="00303ED2" w:rsidTr="0002254E">
        <w:tc>
          <w:tcPr>
            <w:tcW w:w="3950" w:type="dxa"/>
            <w:shd w:val="clear" w:color="auto" w:fill="auto"/>
          </w:tcPr>
          <w:p w:rsidR="00303ED2" w:rsidRPr="00303ED2" w:rsidRDefault="00303ED2" w:rsidP="0002254E">
            <w:pPr>
              <w:widowControl/>
              <w:tabs>
                <w:tab w:val="left" w:pos="0"/>
                <w:tab w:val="left" w:pos="993"/>
              </w:tabs>
              <w:adjustRightInd w:val="0"/>
              <w:ind w:left="175" w:right="157"/>
              <w:jc w:val="both"/>
              <w:rPr>
                <w:rFonts w:eastAsia="Calibri"/>
                <w:bCs/>
                <w:sz w:val="24"/>
                <w:szCs w:val="24"/>
              </w:rPr>
            </w:pPr>
            <w:r w:rsidRPr="00303ED2">
              <w:rPr>
                <w:b/>
                <w:spacing w:val="2"/>
                <w:sz w:val="24"/>
                <w:szCs w:val="24"/>
                <w:lang w:val="en-US" w:eastAsia="ru-RU"/>
              </w:rPr>
              <w:t>Здоровьесберегающее воспитание</w:t>
            </w:r>
          </w:p>
        </w:tc>
        <w:tc>
          <w:tcPr>
            <w:tcW w:w="5972" w:type="dxa"/>
            <w:shd w:val="clear" w:color="auto" w:fill="auto"/>
          </w:tcPr>
          <w:p w:rsidR="00303ED2" w:rsidRPr="00303ED2" w:rsidRDefault="00303ED2" w:rsidP="00D75319">
            <w:pPr>
              <w:widowControl/>
              <w:numPr>
                <w:ilvl w:val="0"/>
                <w:numId w:val="123"/>
              </w:numPr>
              <w:tabs>
                <w:tab w:val="left" w:pos="255"/>
                <w:tab w:val="left" w:pos="993"/>
              </w:tabs>
              <w:autoSpaceDE/>
              <w:autoSpaceDN/>
              <w:adjustRightInd w:val="0"/>
              <w:ind w:left="175" w:right="157" w:firstLine="0"/>
              <w:jc w:val="both"/>
              <w:rPr>
                <w:rFonts w:eastAsia="Calibri"/>
                <w:sz w:val="24"/>
                <w:szCs w:val="24"/>
                <w:lang w:eastAsia="ru-RU"/>
              </w:rPr>
            </w:pPr>
            <w:r w:rsidRPr="00303ED2">
              <w:rPr>
                <w:rFonts w:eastAsia="Calibri"/>
                <w:sz w:val="24"/>
                <w:szCs w:val="24"/>
                <w:lang w:eastAsia="ru-RU"/>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303ED2" w:rsidRPr="00303ED2" w:rsidRDefault="00303ED2" w:rsidP="00D75319">
            <w:pPr>
              <w:widowControl/>
              <w:numPr>
                <w:ilvl w:val="0"/>
                <w:numId w:val="123"/>
              </w:numPr>
              <w:tabs>
                <w:tab w:val="left" w:pos="255"/>
                <w:tab w:val="left" w:pos="993"/>
              </w:tabs>
              <w:autoSpaceDE/>
              <w:autoSpaceDN/>
              <w:adjustRightInd w:val="0"/>
              <w:ind w:left="175" w:right="157" w:firstLine="0"/>
              <w:jc w:val="both"/>
              <w:rPr>
                <w:rFonts w:eastAsia="Calibri"/>
                <w:sz w:val="24"/>
                <w:szCs w:val="24"/>
                <w:lang w:eastAsia="ru-RU"/>
              </w:rPr>
            </w:pPr>
            <w:r w:rsidRPr="00303ED2">
              <w:rPr>
                <w:rFonts w:eastAsia="Calibri"/>
                <w:sz w:val="24"/>
                <w:szCs w:val="24"/>
                <w:lang w:eastAsia="ru-RU"/>
              </w:rPr>
              <w:t>элементарный опыт пропаганды здорового образа жизни;</w:t>
            </w:r>
          </w:p>
          <w:p w:rsidR="00303ED2" w:rsidRPr="00303ED2" w:rsidRDefault="00303ED2" w:rsidP="00D75319">
            <w:pPr>
              <w:widowControl/>
              <w:numPr>
                <w:ilvl w:val="0"/>
                <w:numId w:val="123"/>
              </w:numPr>
              <w:tabs>
                <w:tab w:val="left" w:pos="255"/>
                <w:tab w:val="left" w:pos="993"/>
              </w:tabs>
              <w:autoSpaceDE/>
              <w:autoSpaceDN/>
              <w:adjustRightInd w:val="0"/>
              <w:ind w:left="175" w:right="157" w:firstLine="0"/>
              <w:jc w:val="both"/>
              <w:rPr>
                <w:rFonts w:eastAsia="Calibri"/>
                <w:sz w:val="24"/>
                <w:szCs w:val="24"/>
                <w:lang w:eastAsia="ru-RU"/>
              </w:rPr>
            </w:pPr>
            <w:r w:rsidRPr="00303ED2">
              <w:rPr>
                <w:rFonts w:eastAsia="Calibri"/>
                <w:sz w:val="24"/>
                <w:szCs w:val="24"/>
                <w:lang w:eastAsia="ru-RU"/>
              </w:rPr>
              <w:t xml:space="preserve"> элементарный опыт организации здорового образа жизни;</w:t>
            </w:r>
          </w:p>
          <w:p w:rsidR="00303ED2" w:rsidRPr="00303ED2" w:rsidRDefault="00303ED2" w:rsidP="00D75319">
            <w:pPr>
              <w:widowControl/>
              <w:numPr>
                <w:ilvl w:val="0"/>
                <w:numId w:val="123"/>
              </w:numPr>
              <w:tabs>
                <w:tab w:val="left" w:pos="255"/>
                <w:tab w:val="left" w:pos="993"/>
              </w:tabs>
              <w:autoSpaceDE/>
              <w:autoSpaceDN/>
              <w:adjustRightInd w:val="0"/>
              <w:ind w:left="175" w:right="157" w:firstLine="0"/>
              <w:jc w:val="both"/>
              <w:rPr>
                <w:rFonts w:eastAsia="Calibri"/>
                <w:sz w:val="24"/>
                <w:szCs w:val="24"/>
                <w:lang w:eastAsia="ru-RU"/>
              </w:rPr>
            </w:pPr>
            <w:r w:rsidRPr="00303ED2">
              <w:rPr>
                <w:rFonts w:eastAsia="Calibri"/>
                <w:sz w:val="24"/>
                <w:szCs w:val="24"/>
                <w:lang w:eastAsia="ru-RU"/>
              </w:rPr>
              <w:t>представление о возможном негативном влиянии компьютерных игр, телевидения, рекламы на здоровье человека;</w:t>
            </w:r>
          </w:p>
          <w:p w:rsidR="00303ED2" w:rsidRPr="00303ED2" w:rsidRDefault="00303ED2" w:rsidP="00D75319">
            <w:pPr>
              <w:widowControl/>
              <w:numPr>
                <w:ilvl w:val="0"/>
                <w:numId w:val="123"/>
              </w:numPr>
              <w:tabs>
                <w:tab w:val="left" w:pos="255"/>
                <w:tab w:val="left" w:pos="993"/>
              </w:tabs>
              <w:autoSpaceDE/>
              <w:autoSpaceDN/>
              <w:adjustRightInd w:val="0"/>
              <w:ind w:left="175" w:right="157" w:firstLine="0"/>
              <w:jc w:val="both"/>
              <w:rPr>
                <w:rFonts w:eastAsia="Calibri"/>
                <w:sz w:val="24"/>
                <w:szCs w:val="24"/>
                <w:lang w:eastAsia="ru-RU"/>
              </w:rPr>
            </w:pPr>
            <w:r w:rsidRPr="00303ED2">
              <w:rPr>
                <w:rFonts w:eastAsia="Calibri"/>
                <w:sz w:val="24"/>
                <w:szCs w:val="24"/>
                <w:lang w:eastAsia="ru-RU"/>
              </w:rPr>
              <w:t>представление о негативном влиянии психоактивных веществ, алкоголя, табакокурения на здоровье человека;</w:t>
            </w:r>
          </w:p>
          <w:p w:rsidR="00303ED2" w:rsidRPr="00303ED2" w:rsidRDefault="00303ED2" w:rsidP="0002254E">
            <w:pPr>
              <w:widowControl/>
              <w:tabs>
                <w:tab w:val="left" w:pos="0"/>
                <w:tab w:val="left" w:pos="255"/>
                <w:tab w:val="left" w:pos="993"/>
              </w:tabs>
              <w:adjustRightInd w:val="0"/>
              <w:ind w:left="175" w:right="157"/>
              <w:jc w:val="both"/>
              <w:rPr>
                <w:rFonts w:eastAsia="Calibri"/>
                <w:bCs/>
                <w:sz w:val="24"/>
                <w:szCs w:val="24"/>
              </w:rPr>
            </w:pPr>
            <w:r w:rsidRPr="00303ED2">
              <w:rPr>
                <w:sz w:val="24"/>
                <w:szCs w:val="24"/>
                <w:lang w:eastAsia="ru-RU"/>
              </w:rPr>
              <w:t>- регулярные</w:t>
            </w:r>
            <w:r w:rsidRPr="00303ED2">
              <w:rPr>
                <w:spacing w:val="2"/>
                <w:sz w:val="24"/>
                <w:szCs w:val="24"/>
                <w:lang w:eastAsia="ru-RU"/>
              </w:rPr>
              <w:t xml:space="preserve"> занятия</w:t>
            </w:r>
            <w:r w:rsidRPr="00303ED2">
              <w:rPr>
                <w:sz w:val="24"/>
                <w:szCs w:val="24"/>
                <w:lang w:eastAsia="ru-RU"/>
              </w:rPr>
              <w:t xml:space="preserve"> физической культурой и спортом и осознанное к ним отношение</w:t>
            </w:r>
          </w:p>
        </w:tc>
      </w:tr>
      <w:tr w:rsidR="00303ED2" w:rsidRPr="00303ED2" w:rsidTr="0002254E">
        <w:tc>
          <w:tcPr>
            <w:tcW w:w="3950" w:type="dxa"/>
            <w:shd w:val="clear" w:color="auto" w:fill="auto"/>
          </w:tcPr>
          <w:p w:rsidR="00303ED2" w:rsidRPr="00303ED2" w:rsidRDefault="00303ED2" w:rsidP="0002254E">
            <w:pPr>
              <w:widowControl/>
              <w:tabs>
                <w:tab w:val="left" w:pos="0"/>
                <w:tab w:val="left" w:pos="993"/>
              </w:tabs>
              <w:adjustRightInd w:val="0"/>
              <w:ind w:left="175" w:right="157"/>
              <w:jc w:val="both"/>
              <w:rPr>
                <w:rFonts w:eastAsia="Calibri"/>
                <w:bCs/>
                <w:sz w:val="24"/>
                <w:szCs w:val="24"/>
              </w:rPr>
            </w:pPr>
            <w:r w:rsidRPr="00303ED2">
              <w:rPr>
                <w:b/>
                <w:spacing w:val="2"/>
                <w:sz w:val="24"/>
                <w:szCs w:val="24"/>
                <w:lang w:val="en-US" w:eastAsia="ru-RU"/>
              </w:rPr>
              <w:t>Социокультурное и медиакультурное воспитание</w:t>
            </w:r>
          </w:p>
        </w:tc>
        <w:tc>
          <w:tcPr>
            <w:tcW w:w="5972" w:type="dxa"/>
            <w:shd w:val="clear" w:color="auto" w:fill="auto"/>
          </w:tcPr>
          <w:p w:rsidR="00303ED2" w:rsidRPr="00303ED2" w:rsidRDefault="00303ED2" w:rsidP="00D75319">
            <w:pPr>
              <w:widowControl/>
              <w:numPr>
                <w:ilvl w:val="0"/>
                <w:numId w:val="123"/>
              </w:numPr>
              <w:tabs>
                <w:tab w:val="left" w:pos="195"/>
                <w:tab w:val="left" w:pos="993"/>
              </w:tabs>
              <w:autoSpaceDE/>
              <w:autoSpaceDN/>
              <w:adjustRightInd w:val="0"/>
              <w:ind w:left="175" w:right="157" w:firstLine="0"/>
              <w:jc w:val="both"/>
              <w:rPr>
                <w:rFonts w:eastAsia="Calibri"/>
                <w:spacing w:val="2"/>
                <w:sz w:val="24"/>
                <w:szCs w:val="24"/>
                <w:lang w:eastAsia="ru-RU"/>
              </w:rPr>
            </w:pPr>
            <w:r w:rsidRPr="00303ED2">
              <w:rPr>
                <w:rFonts w:eastAsia="Calibri"/>
                <w:spacing w:val="2"/>
                <w:sz w:val="24"/>
                <w:szCs w:val="24"/>
                <w:lang w:eastAsia="ru-RU"/>
              </w:rPr>
              <w:t>первоначальное представление о значении понятий «миролюбие», «гражданское согласие», «социальное партнерство»;</w:t>
            </w:r>
          </w:p>
          <w:p w:rsidR="00303ED2" w:rsidRPr="00303ED2" w:rsidRDefault="00303ED2" w:rsidP="00D75319">
            <w:pPr>
              <w:widowControl/>
              <w:numPr>
                <w:ilvl w:val="0"/>
                <w:numId w:val="123"/>
              </w:numPr>
              <w:tabs>
                <w:tab w:val="left" w:pos="195"/>
                <w:tab w:val="left" w:pos="993"/>
              </w:tabs>
              <w:autoSpaceDE/>
              <w:autoSpaceDN/>
              <w:adjustRightInd w:val="0"/>
              <w:ind w:left="175" w:right="157" w:firstLine="0"/>
              <w:jc w:val="both"/>
              <w:rPr>
                <w:rFonts w:eastAsia="Calibri"/>
                <w:spacing w:val="2"/>
                <w:sz w:val="24"/>
                <w:szCs w:val="24"/>
                <w:lang w:eastAsia="ru-RU"/>
              </w:rPr>
            </w:pPr>
            <w:r w:rsidRPr="00303ED2">
              <w:rPr>
                <w:rFonts w:eastAsia="Calibri"/>
                <w:spacing w:val="2"/>
                <w:sz w:val="24"/>
                <w:szCs w:val="24"/>
                <w:lang w:eastAsia="ru-RU"/>
              </w:rPr>
              <w:t xml:space="preserve"> элементарный опыт межкультурного, межнационального, межконфессионального сотрудничества, диалогического общения;</w:t>
            </w:r>
          </w:p>
          <w:p w:rsidR="00303ED2" w:rsidRPr="00303ED2" w:rsidRDefault="00303ED2" w:rsidP="00D75319">
            <w:pPr>
              <w:widowControl/>
              <w:numPr>
                <w:ilvl w:val="0"/>
                <w:numId w:val="123"/>
              </w:numPr>
              <w:tabs>
                <w:tab w:val="left" w:pos="195"/>
                <w:tab w:val="left" w:pos="993"/>
              </w:tabs>
              <w:autoSpaceDE/>
              <w:autoSpaceDN/>
              <w:adjustRightInd w:val="0"/>
              <w:ind w:left="175" w:right="157" w:firstLine="0"/>
              <w:jc w:val="both"/>
              <w:rPr>
                <w:rFonts w:eastAsia="Calibri"/>
                <w:spacing w:val="2"/>
                <w:sz w:val="24"/>
                <w:szCs w:val="24"/>
                <w:lang w:eastAsia="ru-RU"/>
              </w:rPr>
            </w:pPr>
            <w:r w:rsidRPr="00303ED2">
              <w:rPr>
                <w:rFonts w:eastAsia="Calibri"/>
                <w:spacing w:val="2"/>
                <w:sz w:val="24"/>
                <w:szCs w:val="24"/>
                <w:lang w:eastAsia="ru-RU"/>
              </w:rPr>
              <w:t xml:space="preserve"> первичный опыт социального партнёрства и диалога поколений;</w:t>
            </w:r>
          </w:p>
          <w:p w:rsidR="00303ED2" w:rsidRPr="00303ED2" w:rsidRDefault="00303ED2" w:rsidP="00D75319">
            <w:pPr>
              <w:widowControl/>
              <w:numPr>
                <w:ilvl w:val="0"/>
                <w:numId w:val="123"/>
              </w:numPr>
              <w:tabs>
                <w:tab w:val="left" w:pos="195"/>
                <w:tab w:val="left" w:pos="993"/>
              </w:tabs>
              <w:autoSpaceDE/>
              <w:autoSpaceDN/>
              <w:adjustRightInd w:val="0"/>
              <w:ind w:left="175" w:right="157" w:firstLine="0"/>
              <w:jc w:val="both"/>
              <w:rPr>
                <w:rFonts w:eastAsia="Calibri"/>
                <w:spacing w:val="2"/>
                <w:sz w:val="24"/>
                <w:szCs w:val="24"/>
                <w:lang w:eastAsia="ru-RU"/>
              </w:rPr>
            </w:pPr>
            <w:r w:rsidRPr="00303ED2">
              <w:rPr>
                <w:rFonts w:eastAsia="Calibri"/>
                <w:spacing w:val="2"/>
                <w:sz w:val="24"/>
                <w:szCs w:val="24"/>
                <w:lang w:eastAsia="ru-RU"/>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303ED2" w:rsidRPr="00303ED2" w:rsidRDefault="00303ED2" w:rsidP="0002254E">
            <w:pPr>
              <w:widowControl/>
              <w:tabs>
                <w:tab w:val="left" w:pos="0"/>
                <w:tab w:val="left" w:pos="195"/>
                <w:tab w:val="left" w:pos="993"/>
              </w:tabs>
              <w:adjustRightInd w:val="0"/>
              <w:ind w:left="175" w:right="157"/>
              <w:jc w:val="both"/>
              <w:rPr>
                <w:rFonts w:eastAsia="Calibri"/>
                <w:bCs/>
                <w:sz w:val="24"/>
                <w:szCs w:val="24"/>
              </w:rPr>
            </w:pPr>
            <w:r w:rsidRPr="00303ED2">
              <w:rPr>
                <w:spacing w:val="2"/>
                <w:sz w:val="24"/>
                <w:szCs w:val="24"/>
                <w:lang w:eastAsia="ru-RU"/>
              </w:rPr>
              <w:t xml:space="preserve">- первичные навыки использования </w:t>
            </w:r>
            <w:r w:rsidRPr="00303ED2">
              <w:rPr>
                <w:spacing w:val="2"/>
                <w:sz w:val="24"/>
                <w:szCs w:val="24"/>
                <w:lang w:eastAsia="ru-RU"/>
              </w:rPr>
              <w:lastRenderedPageBreak/>
              <w:t>информационной среды, телекоммуникационных технологий для организации межкультурного сотрудничества</w:t>
            </w:r>
          </w:p>
        </w:tc>
      </w:tr>
      <w:tr w:rsidR="00303ED2" w:rsidRPr="00303ED2" w:rsidTr="0002254E">
        <w:tc>
          <w:tcPr>
            <w:tcW w:w="3950" w:type="dxa"/>
            <w:shd w:val="clear" w:color="auto" w:fill="auto"/>
          </w:tcPr>
          <w:p w:rsidR="00303ED2" w:rsidRPr="00303ED2" w:rsidRDefault="00303ED2" w:rsidP="0002254E">
            <w:pPr>
              <w:widowControl/>
              <w:tabs>
                <w:tab w:val="left" w:pos="0"/>
                <w:tab w:val="left" w:pos="993"/>
              </w:tabs>
              <w:adjustRightInd w:val="0"/>
              <w:ind w:left="175" w:right="157"/>
              <w:jc w:val="both"/>
              <w:rPr>
                <w:rFonts w:eastAsia="Calibri"/>
                <w:bCs/>
                <w:sz w:val="24"/>
                <w:szCs w:val="24"/>
              </w:rPr>
            </w:pPr>
            <w:r w:rsidRPr="00303ED2">
              <w:rPr>
                <w:b/>
                <w:spacing w:val="2"/>
                <w:sz w:val="24"/>
                <w:szCs w:val="24"/>
                <w:lang w:val="en-US" w:eastAsia="ru-RU"/>
              </w:rPr>
              <w:lastRenderedPageBreak/>
              <w:t>Культуротворческое и эстетическое воспитание</w:t>
            </w:r>
          </w:p>
        </w:tc>
        <w:tc>
          <w:tcPr>
            <w:tcW w:w="5972" w:type="dxa"/>
            <w:shd w:val="clear" w:color="auto" w:fill="auto"/>
          </w:tcPr>
          <w:p w:rsidR="00303ED2" w:rsidRPr="00303ED2" w:rsidRDefault="00303ED2" w:rsidP="00D75319">
            <w:pPr>
              <w:widowControl/>
              <w:numPr>
                <w:ilvl w:val="0"/>
                <w:numId w:val="123"/>
              </w:numPr>
              <w:tabs>
                <w:tab w:val="left" w:pos="240"/>
                <w:tab w:val="left" w:pos="993"/>
              </w:tabs>
              <w:autoSpaceDE/>
              <w:autoSpaceDN/>
              <w:adjustRightInd w:val="0"/>
              <w:ind w:left="175" w:right="157" w:firstLine="0"/>
              <w:jc w:val="both"/>
              <w:rPr>
                <w:rFonts w:eastAsia="Calibri"/>
                <w:spacing w:val="2"/>
                <w:sz w:val="24"/>
                <w:szCs w:val="24"/>
                <w:lang w:eastAsia="ru-RU"/>
              </w:rPr>
            </w:pPr>
            <w:r w:rsidRPr="00303ED2">
              <w:rPr>
                <w:rFonts w:eastAsia="Calibri"/>
                <w:sz w:val="24"/>
                <w:szCs w:val="24"/>
                <w:lang w:eastAsia="ru-RU"/>
              </w:rPr>
              <w:t xml:space="preserve">умения видеть </w:t>
            </w:r>
            <w:r w:rsidRPr="00303ED2">
              <w:rPr>
                <w:rFonts w:eastAsia="Calibri"/>
                <w:spacing w:val="2"/>
                <w:sz w:val="24"/>
                <w:szCs w:val="24"/>
                <w:lang w:eastAsia="ru-RU"/>
              </w:rPr>
              <w:t>красоту в окружающем мире;</w:t>
            </w:r>
          </w:p>
          <w:p w:rsidR="00303ED2" w:rsidRPr="00303ED2" w:rsidRDefault="00303ED2" w:rsidP="00D75319">
            <w:pPr>
              <w:widowControl/>
              <w:numPr>
                <w:ilvl w:val="0"/>
                <w:numId w:val="123"/>
              </w:numPr>
              <w:tabs>
                <w:tab w:val="left" w:pos="240"/>
                <w:tab w:val="left" w:pos="993"/>
              </w:tabs>
              <w:autoSpaceDE/>
              <w:autoSpaceDN/>
              <w:adjustRightInd w:val="0"/>
              <w:ind w:left="175" w:right="157" w:firstLine="0"/>
              <w:jc w:val="both"/>
              <w:rPr>
                <w:rFonts w:eastAsia="Calibri"/>
                <w:spacing w:val="2"/>
                <w:sz w:val="24"/>
                <w:szCs w:val="24"/>
                <w:lang w:eastAsia="ru-RU"/>
              </w:rPr>
            </w:pPr>
            <w:r w:rsidRPr="00303ED2">
              <w:rPr>
                <w:rFonts w:eastAsia="Calibri"/>
                <w:spacing w:val="2"/>
                <w:sz w:val="24"/>
                <w:szCs w:val="24"/>
                <w:lang w:eastAsia="ru-RU"/>
              </w:rPr>
              <w:t>первоначальные умения видеть красоту в поведении, поступках людей;</w:t>
            </w:r>
          </w:p>
          <w:p w:rsidR="00303ED2" w:rsidRPr="00303ED2" w:rsidRDefault="00303ED2" w:rsidP="00D75319">
            <w:pPr>
              <w:widowControl/>
              <w:numPr>
                <w:ilvl w:val="0"/>
                <w:numId w:val="123"/>
              </w:numPr>
              <w:tabs>
                <w:tab w:val="left" w:pos="240"/>
                <w:tab w:val="left" w:pos="993"/>
              </w:tabs>
              <w:autoSpaceDE/>
              <w:autoSpaceDN/>
              <w:adjustRightInd w:val="0"/>
              <w:ind w:left="175" w:right="157" w:firstLine="0"/>
              <w:jc w:val="both"/>
              <w:rPr>
                <w:rFonts w:eastAsia="Calibri"/>
                <w:spacing w:val="2"/>
                <w:sz w:val="24"/>
                <w:szCs w:val="24"/>
                <w:lang w:eastAsia="ru-RU"/>
              </w:rPr>
            </w:pPr>
            <w:r w:rsidRPr="00303ED2">
              <w:rPr>
                <w:rFonts w:eastAsia="Calibri"/>
                <w:spacing w:val="2"/>
                <w:sz w:val="24"/>
                <w:szCs w:val="24"/>
                <w:lang w:eastAsia="ru-RU"/>
              </w:rPr>
              <w:t>элементарные представления об эстетических и художественных ценностях отечественной культуры;</w:t>
            </w:r>
          </w:p>
          <w:p w:rsidR="00303ED2" w:rsidRPr="00303ED2" w:rsidRDefault="00303ED2" w:rsidP="00D75319">
            <w:pPr>
              <w:widowControl/>
              <w:numPr>
                <w:ilvl w:val="0"/>
                <w:numId w:val="123"/>
              </w:numPr>
              <w:tabs>
                <w:tab w:val="left" w:pos="240"/>
                <w:tab w:val="left" w:pos="993"/>
              </w:tabs>
              <w:autoSpaceDE/>
              <w:autoSpaceDN/>
              <w:adjustRightInd w:val="0"/>
              <w:ind w:left="175" w:right="157" w:firstLine="0"/>
              <w:jc w:val="both"/>
              <w:rPr>
                <w:rFonts w:eastAsia="Calibri"/>
                <w:spacing w:val="2"/>
                <w:sz w:val="24"/>
                <w:szCs w:val="24"/>
                <w:lang w:eastAsia="ru-RU"/>
              </w:rPr>
            </w:pPr>
            <w:r w:rsidRPr="00303ED2">
              <w:rPr>
                <w:rFonts w:eastAsia="Calibri"/>
                <w:spacing w:val="2"/>
                <w:sz w:val="24"/>
                <w:szCs w:val="24"/>
                <w:lang w:eastAsia="ru-RU"/>
              </w:rPr>
              <w:t>первоначальный опыт эмоционального постижения народного творчества, этнокультурных традиций, фольклора народов России;</w:t>
            </w:r>
          </w:p>
          <w:p w:rsidR="00303ED2" w:rsidRPr="00303ED2" w:rsidRDefault="00303ED2" w:rsidP="00D75319">
            <w:pPr>
              <w:widowControl/>
              <w:numPr>
                <w:ilvl w:val="0"/>
                <w:numId w:val="123"/>
              </w:numPr>
              <w:tabs>
                <w:tab w:val="left" w:pos="240"/>
                <w:tab w:val="left" w:pos="993"/>
              </w:tabs>
              <w:autoSpaceDE/>
              <w:autoSpaceDN/>
              <w:adjustRightInd w:val="0"/>
              <w:ind w:left="175" w:right="157" w:firstLine="0"/>
              <w:jc w:val="both"/>
              <w:rPr>
                <w:rFonts w:eastAsia="Calibri"/>
                <w:spacing w:val="2"/>
                <w:sz w:val="24"/>
                <w:szCs w:val="24"/>
                <w:lang w:eastAsia="ru-RU"/>
              </w:rPr>
            </w:pPr>
            <w:r w:rsidRPr="00303ED2">
              <w:rPr>
                <w:rFonts w:eastAsia="Calibri"/>
                <w:spacing w:val="2"/>
                <w:sz w:val="24"/>
                <w:szCs w:val="24"/>
                <w:lang w:eastAsia="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303ED2" w:rsidRPr="00303ED2" w:rsidRDefault="00303ED2" w:rsidP="00D75319">
            <w:pPr>
              <w:widowControl/>
              <w:numPr>
                <w:ilvl w:val="0"/>
                <w:numId w:val="123"/>
              </w:numPr>
              <w:tabs>
                <w:tab w:val="left" w:pos="240"/>
                <w:tab w:val="left" w:pos="993"/>
              </w:tabs>
              <w:autoSpaceDE/>
              <w:autoSpaceDN/>
              <w:adjustRightInd w:val="0"/>
              <w:ind w:left="175" w:right="157" w:firstLine="0"/>
              <w:jc w:val="both"/>
              <w:rPr>
                <w:rFonts w:eastAsia="Calibri"/>
                <w:spacing w:val="2"/>
                <w:sz w:val="24"/>
                <w:szCs w:val="24"/>
                <w:lang w:eastAsia="ru-RU"/>
              </w:rPr>
            </w:pPr>
            <w:r w:rsidRPr="00303ED2">
              <w:rPr>
                <w:rFonts w:eastAsia="Calibri"/>
                <w:spacing w:val="2"/>
                <w:sz w:val="24"/>
                <w:szCs w:val="24"/>
                <w:lang w:eastAsia="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303ED2" w:rsidRPr="00303ED2" w:rsidRDefault="00303ED2" w:rsidP="0002254E">
            <w:pPr>
              <w:widowControl/>
              <w:tabs>
                <w:tab w:val="left" w:pos="0"/>
                <w:tab w:val="left" w:pos="240"/>
                <w:tab w:val="left" w:pos="993"/>
              </w:tabs>
              <w:adjustRightInd w:val="0"/>
              <w:ind w:left="175" w:right="157"/>
              <w:jc w:val="both"/>
              <w:rPr>
                <w:rFonts w:eastAsia="Calibri"/>
                <w:bCs/>
                <w:sz w:val="24"/>
                <w:szCs w:val="24"/>
              </w:rPr>
            </w:pPr>
            <w:r w:rsidRPr="00303ED2">
              <w:rPr>
                <w:spacing w:val="2"/>
                <w:sz w:val="24"/>
                <w:szCs w:val="24"/>
                <w:lang w:eastAsia="ru-RU"/>
              </w:rPr>
              <w:t>понимание важности</w:t>
            </w:r>
            <w:r w:rsidRPr="00303ED2">
              <w:rPr>
                <w:sz w:val="24"/>
                <w:szCs w:val="24"/>
                <w:lang w:eastAsia="ru-RU"/>
              </w:rPr>
              <w:t xml:space="preserve"> реализации эстетических ценностей в пространстве школы и семьи, в быту, в стиле одежды</w:t>
            </w:r>
          </w:p>
        </w:tc>
      </w:tr>
      <w:tr w:rsidR="00303ED2" w:rsidRPr="00303ED2" w:rsidTr="0002254E">
        <w:tc>
          <w:tcPr>
            <w:tcW w:w="3950" w:type="dxa"/>
            <w:shd w:val="clear" w:color="auto" w:fill="auto"/>
          </w:tcPr>
          <w:p w:rsidR="00303ED2" w:rsidRPr="00303ED2" w:rsidRDefault="00303ED2" w:rsidP="0002254E">
            <w:pPr>
              <w:widowControl/>
              <w:tabs>
                <w:tab w:val="left" w:pos="0"/>
                <w:tab w:val="left" w:pos="993"/>
              </w:tabs>
              <w:adjustRightInd w:val="0"/>
              <w:ind w:left="175" w:right="157"/>
              <w:jc w:val="both"/>
              <w:rPr>
                <w:rFonts w:eastAsia="Calibri"/>
                <w:bCs/>
                <w:sz w:val="24"/>
                <w:szCs w:val="24"/>
              </w:rPr>
            </w:pPr>
            <w:r w:rsidRPr="00303ED2">
              <w:rPr>
                <w:b/>
                <w:spacing w:val="2"/>
                <w:sz w:val="24"/>
                <w:szCs w:val="24"/>
                <w:lang w:eastAsia="ru-RU"/>
              </w:rPr>
              <w:t>Правовое воспитание и культура безопасности</w:t>
            </w:r>
          </w:p>
        </w:tc>
        <w:tc>
          <w:tcPr>
            <w:tcW w:w="5972" w:type="dxa"/>
            <w:shd w:val="clear" w:color="auto" w:fill="auto"/>
          </w:tcPr>
          <w:p w:rsidR="00303ED2" w:rsidRPr="00303ED2" w:rsidRDefault="00303ED2" w:rsidP="00D75319">
            <w:pPr>
              <w:widowControl/>
              <w:numPr>
                <w:ilvl w:val="0"/>
                <w:numId w:val="123"/>
              </w:numPr>
              <w:tabs>
                <w:tab w:val="left" w:pos="240"/>
                <w:tab w:val="left" w:pos="993"/>
              </w:tabs>
              <w:autoSpaceDE/>
              <w:autoSpaceDN/>
              <w:adjustRightInd w:val="0"/>
              <w:ind w:left="175" w:right="157" w:firstLine="0"/>
              <w:jc w:val="both"/>
              <w:rPr>
                <w:rFonts w:eastAsia="Calibri"/>
                <w:sz w:val="24"/>
                <w:szCs w:val="24"/>
                <w:lang w:eastAsia="ru-RU"/>
              </w:rPr>
            </w:pPr>
            <w:r w:rsidRPr="00303ED2">
              <w:rPr>
                <w:rFonts w:eastAsia="Calibri"/>
                <w:sz w:val="24"/>
                <w:szCs w:val="24"/>
                <w:lang w:eastAsia="ru-RU"/>
              </w:rPr>
              <w:t>первоначальные представления о правах, свободах и обязанностях человека;</w:t>
            </w:r>
          </w:p>
          <w:p w:rsidR="00303ED2" w:rsidRPr="00303ED2" w:rsidRDefault="00303ED2" w:rsidP="00D75319">
            <w:pPr>
              <w:widowControl/>
              <w:numPr>
                <w:ilvl w:val="0"/>
                <w:numId w:val="123"/>
              </w:numPr>
              <w:tabs>
                <w:tab w:val="left" w:pos="240"/>
                <w:tab w:val="left" w:pos="993"/>
              </w:tabs>
              <w:autoSpaceDE/>
              <w:autoSpaceDN/>
              <w:adjustRightInd w:val="0"/>
              <w:ind w:left="175" w:right="157" w:firstLine="0"/>
              <w:jc w:val="both"/>
              <w:rPr>
                <w:rFonts w:eastAsia="Calibri"/>
                <w:sz w:val="24"/>
                <w:szCs w:val="24"/>
                <w:lang w:eastAsia="ru-RU"/>
              </w:rPr>
            </w:pPr>
            <w:r w:rsidRPr="00303ED2">
              <w:rPr>
                <w:rFonts w:eastAsia="Calibri"/>
                <w:sz w:val="24"/>
                <w:szCs w:val="24"/>
                <w:lang w:eastAsia="ru-RU"/>
              </w:rPr>
              <w:t>первоначальные умения отвечать за свои поступки, достигать общественного согласия по вопросам школьной жизни;</w:t>
            </w:r>
          </w:p>
          <w:p w:rsidR="00303ED2" w:rsidRPr="00303ED2" w:rsidRDefault="00303ED2" w:rsidP="00D75319">
            <w:pPr>
              <w:widowControl/>
              <w:numPr>
                <w:ilvl w:val="0"/>
                <w:numId w:val="123"/>
              </w:numPr>
              <w:tabs>
                <w:tab w:val="left" w:pos="240"/>
                <w:tab w:val="left" w:pos="993"/>
              </w:tabs>
              <w:autoSpaceDE/>
              <w:autoSpaceDN/>
              <w:adjustRightInd w:val="0"/>
              <w:ind w:left="175" w:right="157" w:firstLine="0"/>
              <w:jc w:val="both"/>
              <w:rPr>
                <w:rFonts w:eastAsia="Calibri"/>
                <w:sz w:val="24"/>
                <w:szCs w:val="24"/>
                <w:lang w:eastAsia="ru-RU"/>
              </w:rPr>
            </w:pPr>
            <w:r w:rsidRPr="00303ED2">
              <w:rPr>
                <w:rFonts w:eastAsia="Calibri"/>
                <w:sz w:val="24"/>
                <w:szCs w:val="24"/>
                <w:lang w:eastAsia="ru-RU"/>
              </w:rPr>
              <w:t>элементарный опыт ответственного социального поведения, реализации прав школьника;</w:t>
            </w:r>
          </w:p>
          <w:p w:rsidR="00303ED2" w:rsidRPr="00303ED2" w:rsidRDefault="00303ED2" w:rsidP="00D75319">
            <w:pPr>
              <w:widowControl/>
              <w:numPr>
                <w:ilvl w:val="0"/>
                <w:numId w:val="123"/>
              </w:numPr>
              <w:tabs>
                <w:tab w:val="left" w:pos="240"/>
                <w:tab w:val="left" w:pos="993"/>
              </w:tabs>
              <w:autoSpaceDE/>
              <w:autoSpaceDN/>
              <w:adjustRightInd w:val="0"/>
              <w:ind w:left="175" w:right="157" w:firstLine="0"/>
              <w:jc w:val="both"/>
              <w:rPr>
                <w:rFonts w:eastAsia="Calibri"/>
                <w:sz w:val="24"/>
                <w:szCs w:val="24"/>
                <w:lang w:eastAsia="ru-RU"/>
              </w:rPr>
            </w:pPr>
            <w:r w:rsidRPr="00303ED2">
              <w:rPr>
                <w:rFonts w:eastAsia="Calibri"/>
                <w:sz w:val="24"/>
                <w:szCs w:val="24"/>
                <w:lang w:eastAsia="ru-RU"/>
              </w:rPr>
              <w:t>первоначальный опыт общественного школьного самоуправления;</w:t>
            </w:r>
          </w:p>
          <w:p w:rsidR="00303ED2" w:rsidRPr="00303ED2" w:rsidRDefault="00303ED2" w:rsidP="00D75319">
            <w:pPr>
              <w:widowControl/>
              <w:numPr>
                <w:ilvl w:val="0"/>
                <w:numId w:val="123"/>
              </w:numPr>
              <w:tabs>
                <w:tab w:val="left" w:pos="240"/>
                <w:tab w:val="left" w:pos="993"/>
              </w:tabs>
              <w:autoSpaceDE/>
              <w:autoSpaceDN/>
              <w:adjustRightInd w:val="0"/>
              <w:ind w:left="175" w:right="157" w:firstLine="0"/>
              <w:jc w:val="both"/>
              <w:rPr>
                <w:rFonts w:eastAsia="Calibri"/>
                <w:sz w:val="24"/>
                <w:szCs w:val="24"/>
                <w:lang w:eastAsia="ru-RU"/>
              </w:rPr>
            </w:pPr>
            <w:r w:rsidRPr="00303ED2">
              <w:rPr>
                <w:rFonts w:eastAsia="Calibri"/>
                <w:sz w:val="24"/>
                <w:szCs w:val="24"/>
                <w:lang w:eastAsia="ru-RU"/>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303ED2" w:rsidRPr="00303ED2" w:rsidRDefault="00303ED2" w:rsidP="0002254E">
            <w:pPr>
              <w:widowControl/>
              <w:tabs>
                <w:tab w:val="left" w:pos="0"/>
                <w:tab w:val="left" w:pos="240"/>
                <w:tab w:val="left" w:pos="993"/>
              </w:tabs>
              <w:adjustRightInd w:val="0"/>
              <w:ind w:left="175" w:right="157"/>
              <w:jc w:val="both"/>
              <w:rPr>
                <w:rFonts w:eastAsia="Calibri"/>
                <w:bCs/>
                <w:sz w:val="24"/>
                <w:szCs w:val="24"/>
              </w:rPr>
            </w:pPr>
            <w:r w:rsidRPr="00303ED2">
              <w:rPr>
                <w:sz w:val="24"/>
                <w:szCs w:val="24"/>
                <w:lang w:eastAsia="ru-RU"/>
              </w:rPr>
              <w:t>- первоначальные представления о правилах безопасного поведения в школе, семье, на улице, общественных местах</w:t>
            </w:r>
          </w:p>
        </w:tc>
      </w:tr>
      <w:tr w:rsidR="00303ED2" w:rsidRPr="00303ED2" w:rsidTr="0002254E">
        <w:tc>
          <w:tcPr>
            <w:tcW w:w="3950" w:type="dxa"/>
            <w:shd w:val="clear" w:color="auto" w:fill="auto"/>
          </w:tcPr>
          <w:p w:rsidR="00303ED2" w:rsidRPr="00303ED2" w:rsidRDefault="00303ED2" w:rsidP="0002254E">
            <w:pPr>
              <w:widowControl/>
              <w:tabs>
                <w:tab w:val="left" w:pos="0"/>
                <w:tab w:val="left" w:pos="993"/>
              </w:tabs>
              <w:adjustRightInd w:val="0"/>
              <w:ind w:left="175" w:right="157"/>
              <w:jc w:val="both"/>
              <w:rPr>
                <w:rFonts w:eastAsia="Calibri"/>
                <w:b/>
                <w:spacing w:val="2"/>
                <w:sz w:val="24"/>
                <w:szCs w:val="24"/>
                <w:lang w:eastAsia="ru-RU"/>
              </w:rPr>
            </w:pPr>
            <w:r w:rsidRPr="00303ED2">
              <w:rPr>
                <w:b/>
                <w:spacing w:val="2"/>
                <w:sz w:val="24"/>
                <w:szCs w:val="24"/>
                <w:lang w:val="en-US" w:eastAsia="ru-RU"/>
              </w:rPr>
              <w:t>Воспитание семейных ценностей</w:t>
            </w:r>
          </w:p>
        </w:tc>
        <w:tc>
          <w:tcPr>
            <w:tcW w:w="5972" w:type="dxa"/>
            <w:shd w:val="clear" w:color="auto" w:fill="auto"/>
          </w:tcPr>
          <w:p w:rsidR="00303ED2" w:rsidRPr="00303ED2" w:rsidRDefault="00303ED2" w:rsidP="00D75319">
            <w:pPr>
              <w:widowControl/>
              <w:numPr>
                <w:ilvl w:val="0"/>
                <w:numId w:val="123"/>
              </w:numPr>
              <w:tabs>
                <w:tab w:val="left" w:pos="165"/>
                <w:tab w:val="left" w:pos="993"/>
              </w:tabs>
              <w:autoSpaceDE/>
              <w:autoSpaceDN/>
              <w:adjustRightInd w:val="0"/>
              <w:ind w:left="175" w:right="157" w:firstLine="0"/>
              <w:jc w:val="both"/>
              <w:rPr>
                <w:sz w:val="24"/>
                <w:szCs w:val="24"/>
                <w:lang w:eastAsia="ru-RU"/>
              </w:rPr>
            </w:pPr>
            <w:r w:rsidRPr="00303ED2">
              <w:rPr>
                <w:sz w:val="24"/>
                <w:szCs w:val="24"/>
                <w:lang w:eastAsia="ru-RU"/>
              </w:rPr>
              <w:t>элементарные представления о семье как социальном институте, о роли семьи в жизни человека;</w:t>
            </w:r>
          </w:p>
          <w:p w:rsidR="00303ED2" w:rsidRPr="00303ED2" w:rsidRDefault="00303ED2" w:rsidP="00D75319">
            <w:pPr>
              <w:widowControl/>
              <w:numPr>
                <w:ilvl w:val="0"/>
                <w:numId w:val="123"/>
              </w:numPr>
              <w:tabs>
                <w:tab w:val="left" w:pos="165"/>
                <w:tab w:val="left" w:pos="993"/>
              </w:tabs>
              <w:autoSpaceDE/>
              <w:autoSpaceDN/>
              <w:adjustRightInd w:val="0"/>
              <w:ind w:left="175" w:right="157" w:firstLine="0"/>
              <w:jc w:val="both"/>
              <w:rPr>
                <w:sz w:val="24"/>
                <w:szCs w:val="24"/>
                <w:lang w:eastAsia="ru-RU"/>
              </w:rPr>
            </w:pPr>
            <w:r w:rsidRPr="00303ED2">
              <w:rPr>
                <w:sz w:val="24"/>
                <w:szCs w:val="24"/>
                <w:lang w:eastAsia="ru-RU"/>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303ED2" w:rsidRPr="00303ED2" w:rsidRDefault="00303ED2" w:rsidP="00D75319">
            <w:pPr>
              <w:widowControl/>
              <w:numPr>
                <w:ilvl w:val="0"/>
                <w:numId w:val="123"/>
              </w:numPr>
              <w:tabs>
                <w:tab w:val="left" w:pos="165"/>
                <w:tab w:val="left" w:pos="240"/>
                <w:tab w:val="left" w:pos="993"/>
              </w:tabs>
              <w:autoSpaceDE/>
              <w:autoSpaceDN/>
              <w:adjustRightInd w:val="0"/>
              <w:ind w:left="175" w:right="157" w:firstLine="0"/>
              <w:jc w:val="both"/>
              <w:rPr>
                <w:rFonts w:eastAsia="Calibri"/>
                <w:sz w:val="24"/>
                <w:szCs w:val="24"/>
                <w:lang w:eastAsia="ru-RU"/>
              </w:rPr>
            </w:pPr>
            <w:r w:rsidRPr="00303ED2">
              <w:rPr>
                <w:sz w:val="24"/>
                <w:szCs w:val="24"/>
                <w:lang w:eastAsia="ru-RU"/>
              </w:rPr>
              <w:t xml:space="preserve">опыт позитивного взаимодействия в семье в </w:t>
            </w:r>
            <w:r w:rsidRPr="00303ED2">
              <w:rPr>
                <w:sz w:val="24"/>
                <w:szCs w:val="24"/>
                <w:lang w:eastAsia="ru-RU"/>
              </w:rPr>
              <w:lastRenderedPageBreak/>
              <w:t>рамках школьно-семейных программ и проектов</w:t>
            </w:r>
          </w:p>
        </w:tc>
      </w:tr>
      <w:tr w:rsidR="00303ED2" w:rsidRPr="00303ED2" w:rsidTr="0002254E">
        <w:tc>
          <w:tcPr>
            <w:tcW w:w="3950" w:type="dxa"/>
            <w:shd w:val="clear" w:color="auto" w:fill="auto"/>
          </w:tcPr>
          <w:p w:rsidR="00303ED2" w:rsidRPr="00303ED2" w:rsidRDefault="00303ED2" w:rsidP="0002254E">
            <w:pPr>
              <w:widowControl/>
              <w:tabs>
                <w:tab w:val="left" w:pos="0"/>
                <w:tab w:val="left" w:pos="993"/>
              </w:tabs>
              <w:adjustRightInd w:val="0"/>
              <w:ind w:left="175" w:right="157"/>
              <w:jc w:val="both"/>
              <w:rPr>
                <w:rFonts w:eastAsia="Calibri"/>
                <w:b/>
                <w:spacing w:val="2"/>
                <w:sz w:val="24"/>
                <w:szCs w:val="24"/>
                <w:lang w:val="en-US" w:eastAsia="ru-RU"/>
              </w:rPr>
            </w:pPr>
            <w:r w:rsidRPr="00303ED2">
              <w:rPr>
                <w:b/>
                <w:spacing w:val="2"/>
                <w:sz w:val="24"/>
                <w:szCs w:val="24"/>
                <w:lang w:val="en-US" w:eastAsia="ru-RU"/>
              </w:rPr>
              <w:lastRenderedPageBreak/>
              <w:t>Формирование коммуникативной культуры</w:t>
            </w:r>
          </w:p>
        </w:tc>
        <w:tc>
          <w:tcPr>
            <w:tcW w:w="5972" w:type="dxa"/>
            <w:shd w:val="clear" w:color="auto" w:fill="auto"/>
          </w:tcPr>
          <w:p w:rsidR="00303ED2" w:rsidRPr="00303ED2" w:rsidRDefault="00303ED2" w:rsidP="00D75319">
            <w:pPr>
              <w:widowControl/>
              <w:numPr>
                <w:ilvl w:val="0"/>
                <w:numId w:val="123"/>
              </w:numPr>
              <w:tabs>
                <w:tab w:val="left" w:pos="225"/>
                <w:tab w:val="left" w:pos="993"/>
              </w:tabs>
              <w:autoSpaceDE/>
              <w:autoSpaceDN/>
              <w:adjustRightInd w:val="0"/>
              <w:ind w:left="175" w:right="157" w:firstLine="0"/>
              <w:jc w:val="both"/>
              <w:rPr>
                <w:sz w:val="24"/>
                <w:szCs w:val="24"/>
                <w:lang w:eastAsia="ru-RU"/>
              </w:rPr>
            </w:pPr>
            <w:r w:rsidRPr="00303ED2">
              <w:rPr>
                <w:sz w:val="24"/>
                <w:szCs w:val="24"/>
                <w:lang w:eastAsia="ru-RU"/>
              </w:rPr>
              <w:t>первоначальные представления о значении общения для жизни человека, развития личности, успешной учебы;</w:t>
            </w:r>
          </w:p>
          <w:p w:rsidR="00303ED2" w:rsidRPr="00303ED2" w:rsidRDefault="00303ED2" w:rsidP="00D75319">
            <w:pPr>
              <w:widowControl/>
              <w:numPr>
                <w:ilvl w:val="0"/>
                <w:numId w:val="123"/>
              </w:numPr>
              <w:tabs>
                <w:tab w:val="left" w:pos="225"/>
                <w:tab w:val="left" w:pos="993"/>
              </w:tabs>
              <w:autoSpaceDE/>
              <w:autoSpaceDN/>
              <w:adjustRightInd w:val="0"/>
              <w:ind w:left="175" w:right="157" w:firstLine="0"/>
              <w:jc w:val="both"/>
              <w:rPr>
                <w:sz w:val="24"/>
                <w:szCs w:val="24"/>
                <w:lang w:eastAsia="ru-RU"/>
              </w:rPr>
            </w:pPr>
            <w:r w:rsidRPr="00303ED2">
              <w:rPr>
                <w:sz w:val="24"/>
                <w:szCs w:val="24"/>
                <w:lang w:eastAsia="ru-RU"/>
              </w:rPr>
              <w:t>знание правил эффективного, бесконфликтного, безопасного общения в классе, школе, семье, со сверстниками, старшими;</w:t>
            </w:r>
          </w:p>
          <w:p w:rsidR="00303ED2" w:rsidRPr="00303ED2" w:rsidRDefault="00303ED2" w:rsidP="00D75319">
            <w:pPr>
              <w:widowControl/>
              <w:numPr>
                <w:ilvl w:val="0"/>
                <w:numId w:val="123"/>
              </w:numPr>
              <w:tabs>
                <w:tab w:val="left" w:pos="225"/>
                <w:tab w:val="left" w:pos="993"/>
              </w:tabs>
              <w:autoSpaceDE/>
              <w:autoSpaceDN/>
              <w:adjustRightInd w:val="0"/>
              <w:ind w:left="175" w:right="157" w:firstLine="0"/>
              <w:jc w:val="both"/>
              <w:rPr>
                <w:sz w:val="24"/>
                <w:szCs w:val="24"/>
                <w:lang w:val="en-US" w:eastAsia="ru-RU"/>
              </w:rPr>
            </w:pPr>
            <w:r w:rsidRPr="00303ED2">
              <w:rPr>
                <w:sz w:val="24"/>
                <w:szCs w:val="24"/>
                <w:lang w:val="en-US" w:eastAsia="ru-RU"/>
              </w:rPr>
              <w:t>элементарные основы риторической компетентности;</w:t>
            </w:r>
          </w:p>
          <w:p w:rsidR="00303ED2" w:rsidRPr="00303ED2" w:rsidRDefault="00303ED2" w:rsidP="00D75319">
            <w:pPr>
              <w:widowControl/>
              <w:numPr>
                <w:ilvl w:val="0"/>
                <w:numId w:val="123"/>
              </w:numPr>
              <w:tabs>
                <w:tab w:val="left" w:pos="225"/>
                <w:tab w:val="left" w:pos="993"/>
              </w:tabs>
              <w:autoSpaceDE/>
              <w:autoSpaceDN/>
              <w:adjustRightInd w:val="0"/>
              <w:ind w:left="175" w:right="157" w:firstLine="0"/>
              <w:jc w:val="both"/>
              <w:rPr>
                <w:sz w:val="24"/>
                <w:szCs w:val="24"/>
                <w:lang w:eastAsia="ru-RU"/>
              </w:rPr>
            </w:pPr>
            <w:r w:rsidRPr="00303ED2">
              <w:rPr>
                <w:sz w:val="24"/>
                <w:szCs w:val="24"/>
                <w:lang w:eastAsia="ru-RU"/>
              </w:rPr>
              <w:t>элементарный опыт участия в развитии школьных средств массовой информации;</w:t>
            </w:r>
          </w:p>
          <w:p w:rsidR="00303ED2" w:rsidRPr="00303ED2" w:rsidRDefault="00303ED2" w:rsidP="00D75319">
            <w:pPr>
              <w:widowControl/>
              <w:numPr>
                <w:ilvl w:val="0"/>
                <w:numId w:val="123"/>
              </w:numPr>
              <w:tabs>
                <w:tab w:val="left" w:pos="225"/>
                <w:tab w:val="left" w:pos="993"/>
              </w:tabs>
              <w:autoSpaceDE/>
              <w:autoSpaceDN/>
              <w:adjustRightInd w:val="0"/>
              <w:ind w:left="175" w:right="157" w:firstLine="0"/>
              <w:jc w:val="both"/>
              <w:rPr>
                <w:sz w:val="24"/>
                <w:szCs w:val="24"/>
                <w:lang w:eastAsia="ru-RU"/>
              </w:rPr>
            </w:pPr>
            <w:r w:rsidRPr="00303ED2">
              <w:rPr>
                <w:sz w:val="24"/>
                <w:szCs w:val="24"/>
                <w:lang w:eastAsia="ru-RU"/>
              </w:rPr>
              <w:t xml:space="preserve"> первоначальные представления о безопасном общении в интернете, о современных технологиях коммуникации;</w:t>
            </w:r>
          </w:p>
          <w:p w:rsidR="00303ED2" w:rsidRPr="00303ED2" w:rsidRDefault="00303ED2" w:rsidP="00D75319">
            <w:pPr>
              <w:widowControl/>
              <w:numPr>
                <w:ilvl w:val="0"/>
                <w:numId w:val="123"/>
              </w:numPr>
              <w:tabs>
                <w:tab w:val="left" w:pos="225"/>
                <w:tab w:val="left" w:pos="993"/>
              </w:tabs>
              <w:autoSpaceDE/>
              <w:autoSpaceDN/>
              <w:adjustRightInd w:val="0"/>
              <w:ind w:left="175" w:right="157" w:firstLine="0"/>
              <w:jc w:val="both"/>
              <w:rPr>
                <w:sz w:val="24"/>
                <w:szCs w:val="24"/>
                <w:lang w:eastAsia="ru-RU"/>
              </w:rPr>
            </w:pPr>
            <w:r w:rsidRPr="00303ED2">
              <w:rPr>
                <w:sz w:val="24"/>
                <w:szCs w:val="24"/>
                <w:lang w:eastAsia="ru-RU"/>
              </w:rPr>
              <w:t>первоначальные представления о ценности и возможностях родного языка, об истории родного языка, его особенностях и месте в мире;</w:t>
            </w:r>
          </w:p>
          <w:p w:rsidR="00303ED2" w:rsidRPr="00303ED2" w:rsidRDefault="00303ED2" w:rsidP="00D75319">
            <w:pPr>
              <w:widowControl/>
              <w:numPr>
                <w:ilvl w:val="0"/>
                <w:numId w:val="123"/>
              </w:numPr>
              <w:tabs>
                <w:tab w:val="left" w:pos="165"/>
                <w:tab w:val="left" w:pos="225"/>
                <w:tab w:val="left" w:pos="993"/>
              </w:tabs>
              <w:autoSpaceDE/>
              <w:autoSpaceDN/>
              <w:adjustRightInd w:val="0"/>
              <w:ind w:left="175" w:right="157" w:firstLine="0"/>
              <w:jc w:val="both"/>
              <w:rPr>
                <w:rFonts w:eastAsia="Calibri"/>
                <w:sz w:val="24"/>
                <w:szCs w:val="24"/>
                <w:lang w:eastAsia="ru-RU"/>
              </w:rPr>
            </w:pPr>
            <w:r w:rsidRPr="00303ED2">
              <w:rPr>
                <w:sz w:val="24"/>
                <w:szCs w:val="24"/>
                <w:lang w:val="en-US" w:eastAsia="ru-RU"/>
              </w:rPr>
              <w:t>элементарные навыки межкультурной коммуникации</w:t>
            </w:r>
          </w:p>
        </w:tc>
      </w:tr>
      <w:tr w:rsidR="00303ED2" w:rsidRPr="00303ED2" w:rsidTr="0002254E">
        <w:tc>
          <w:tcPr>
            <w:tcW w:w="3950" w:type="dxa"/>
            <w:shd w:val="clear" w:color="auto" w:fill="auto"/>
          </w:tcPr>
          <w:p w:rsidR="00303ED2" w:rsidRPr="00303ED2" w:rsidRDefault="00303ED2" w:rsidP="0002254E">
            <w:pPr>
              <w:widowControl/>
              <w:tabs>
                <w:tab w:val="left" w:pos="0"/>
                <w:tab w:val="left" w:pos="993"/>
              </w:tabs>
              <w:adjustRightInd w:val="0"/>
              <w:ind w:left="175" w:right="157"/>
              <w:jc w:val="both"/>
              <w:rPr>
                <w:rFonts w:eastAsia="Calibri"/>
                <w:b/>
                <w:spacing w:val="2"/>
                <w:sz w:val="24"/>
                <w:szCs w:val="24"/>
                <w:lang w:val="en-US" w:eastAsia="ru-RU"/>
              </w:rPr>
            </w:pPr>
            <w:r w:rsidRPr="00303ED2">
              <w:rPr>
                <w:b/>
                <w:spacing w:val="2"/>
                <w:sz w:val="24"/>
                <w:szCs w:val="24"/>
                <w:lang w:val="en-US" w:eastAsia="ru-RU"/>
              </w:rPr>
              <w:t>Экологическое воспитание</w:t>
            </w:r>
          </w:p>
        </w:tc>
        <w:tc>
          <w:tcPr>
            <w:tcW w:w="5972" w:type="dxa"/>
            <w:shd w:val="clear" w:color="auto" w:fill="auto"/>
          </w:tcPr>
          <w:p w:rsidR="00303ED2" w:rsidRPr="00303ED2" w:rsidRDefault="00303ED2" w:rsidP="00D75319">
            <w:pPr>
              <w:widowControl/>
              <w:numPr>
                <w:ilvl w:val="0"/>
                <w:numId w:val="123"/>
              </w:numPr>
              <w:tabs>
                <w:tab w:val="left" w:pos="225"/>
                <w:tab w:val="left" w:pos="993"/>
              </w:tabs>
              <w:autoSpaceDE/>
              <w:autoSpaceDN/>
              <w:adjustRightInd w:val="0"/>
              <w:ind w:left="175" w:right="157" w:firstLine="0"/>
              <w:jc w:val="both"/>
              <w:rPr>
                <w:sz w:val="24"/>
                <w:szCs w:val="24"/>
                <w:lang w:val="en-US" w:eastAsia="ru-RU"/>
              </w:rPr>
            </w:pPr>
            <w:r w:rsidRPr="00303ED2">
              <w:rPr>
                <w:sz w:val="24"/>
                <w:szCs w:val="24"/>
                <w:lang w:val="en-US" w:eastAsia="ru-RU"/>
              </w:rPr>
              <w:t>ценностное отношение к природе;</w:t>
            </w:r>
          </w:p>
          <w:p w:rsidR="00303ED2" w:rsidRPr="00303ED2" w:rsidRDefault="00303ED2" w:rsidP="00D75319">
            <w:pPr>
              <w:widowControl/>
              <w:numPr>
                <w:ilvl w:val="0"/>
                <w:numId w:val="123"/>
              </w:numPr>
              <w:tabs>
                <w:tab w:val="left" w:pos="225"/>
                <w:tab w:val="left" w:pos="993"/>
              </w:tabs>
              <w:autoSpaceDE/>
              <w:autoSpaceDN/>
              <w:adjustRightInd w:val="0"/>
              <w:ind w:left="175" w:right="157" w:firstLine="0"/>
              <w:jc w:val="both"/>
              <w:rPr>
                <w:sz w:val="24"/>
                <w:szCs w:val="24"/>
                <w:lang w:eastAsia="ru-RU"/>
              </w:rPr>
            </w:pPr>
            <w:r w:rsidRPr="00303ED2">
              <w:rPr>
                <w:sz w:val="24"/>
                <w:szCs w:val="24"/>
                <w:lang w:eastAsia="ru-RU"/>
              </w:rPr>
              <w:t>элементарные представления об экокультурных ценностях, о законодательстве в области защиты окружающей среды;</w:t>
            </w:r>
          </w:p>
          <w:p w:rsidR="00303ED2" w:rsidRPr="00303ED2" w:rsidRDefault="00303ED2" w:rsidP="00D75319">
            <w:pPr>
              <w:widowControl/>
              <w:numPr>
                <w:ilvl w:val="0"/>
                <w:numId w:val="123"/>
              </w:numPr>
              <w:tabs>
                <w:tab w:val="left" w:pos="225"/>
                <w:tab w:val="left" w:pos="993"/>
              </w:tabs>
              <w:autoSpaceDE/>
              <w:autoSpaceDN/>
              <w:adjustRightInd w:val="0"/>
              <w:ind w:left="175" w:right="157" w:firstLine="0"/>
              <w:jc w:val="both"/>
              <w:rPr>
                <w:sz w:val="24"/>
                <w:szCs w:val="24"/>
                <w:lang w:eastAsia="ru-RU"/>
              </w:rPr>
            </w:pPr>
            <w:r w:rsidRPr="00303ED2">
              <w:rPr>
                <w:sz w:val="24"/>
                <w:szCs w:val="24"/>
                <w:lang w:eastAsia="ru-RU"/>
              </w:rPr>
              <w:t>первоначальный опыт эстетического, эмоционально-нравственного отношения к природе;</w:t>
            </w:r>
          </w:p>
          <w:p w:rsidR="00303ED2" w:rsidRPr="00303ED2" w:rsidRDefault="00303ED2" w:rsidP="00D75319">
            <w:pPr>
              <w:widowControl/>
              <w:numPr>
                <w:ilvl w:val="0"/>
                <w:numId w:val="123"/>
              </w:numPr>
              <w:tabs>
                <w:tab w:val="left" w:pos="225"/>
                <w:tab w:val="left" w:pos="993"/>
              </w:tabs>
              <w:autoSpaceDE/>
              <w:autoSpaceDN/>
              <w:adjustRightInd w:val="0"/>
              <w:ind w:left="175" w:right="157" w:firstLine="0"/>
              <w:jc w:val="both"/>
              <w:rPr>
                <w:sz w:val="24"/>
                <w:szCs w:val="24"/>
                <w:lang w:eastAsia="ru-RU"/>
              </w:rPr>
            </w:pPr>
            <w:r w:rsidRPr="00303ED2">
              <w:rPr>
                <w:sz w:val="24"/>
                <w:szCs w:val="24"/>
                <w:lang w:eastAsia="ru-RU"/>
              </w:rPr>
              <w:t>элементарные знания о традициях нравственно-этического отношения к природе в культуре народов России, нормах экологической этики;</w:t>
            </w:r>
          </w:p>
          <w:p w:rsidR="00303ED2" w:rsidRPr="00303ED2" w:rsidRDefault="00303ED2" w:rsidP="00D75319">
            <w:pPr>
              <w:widowControl/>
              <w:numPr>
                <w:ilvl w:val="0"/>
                <w:numId w:val="123"/>
              </w:numPr>
              <w:tabs>
                <w:tab w:val="left" w:pos="225"/>
                <w:tab w:val="left" w:pos="993"/>
              </w:tabs>
              <w:autoSpaceDE/>
              <w:autoSpaceDN/>
              <w:adjustRightInd w:val="0"/>
              <w:ind w:left="175" w:right="157" w:firstLine="0"/>
              <w:jc w:val="both"/>
              <w:rPr>
                <w:rFonts w:eastAsia="Calibri"/>
                <w:sz w:val="24"/>
                <w:szCs w:val="24"/>
                <w:lang w:eastAsia="ru-RU"/>
              </w:rPr>
            </w:pPr>
            <w:r w:rsidRPr="00303ED2">
              <w:rPr>
                <w:sz w:val="24"/>
                <w:szCs w:val="24"/>
                <w:lang w:eastAsia="ru-RU"/>
              </w:rPr>
              <w:t>первоначальный опыт участия в природоохранной деятельности в школе, на пришкольном участке, по месту жительства</w:t>
            </w:r>
          </w:p>
        </w:tc>
      </w:tr>
    </w:tbl>
    <w:p w:rsidR="00303ED2" w:rsidRPr="00303ED2" w:rsidRDefault="00303ED2" w:rsidP="00303ED2">
      <w:pPr>
        <w:widowControl/>
        <w:adjustRightInd w:val="0"/>
        <w:ind w:left="426" w:right="884"/>
        <w:jc w:val="center"/>
        <w:rPr>
          <w:rFonts w:eastAsia="Calibri"/>
          <w:b/>
          <w:bCs/>
          <w:sz w:val="24"/>
          <w:szCs w:val="24"/>
        </w:rPr>
      </w:pPr>
    </w:p>
    <w:p w:rsidR="00303ED2" w:rsidRPr="00303ED2" w:rsidRDefault="00303ED2" w:rsidP="00303ED2">
      <w:pPr>
        <w:widowControl/>
        <w:adjustRightInd w:val="0"/>
        <w:ind w:left="426" w:right="884"/>
        <w:jc w:val="center"/>
        <w:rPr>
          <w:rFonts w:eastAsia="Calibri"/>
          <w:b/>
          <w:bCs/>
          <w:sz w:val="24"/>
          <w:szCs w:val="24"/>
        </w:rPr>
      </w:pPr>
      <w:r w:rsidRPr="00303ED2">
        <w:rPr>
          <w:rFonts w:eastAsia="Calibri"/>
          <w:b/>
          <w:bCs/>
          <w:sz w:val="24"/>
          <w:szCs w:val="24"/>
        </w:rPr>
        <w:t xml:space="preserve">Действия педагога, направленные на достижение </w:t>
      </w:r>
    </w:p>
    <w:p w:rsidR="00303ED2" w:rsidRPr="00303ED2" w:rsidRDefault="00303ED2" w:rsidP="00303ED2">
      <w:pPr>
        <w:widowControl/>
        <w:adjustRightInd w:val="0"/>
        <w:ind w:left="426" w:right="884"/>
        <w:jc w:val="center"/>
        <w:rPr>
          <w:rFonts w:eastAsia="Calibri"/>
          <w:bCs/>
          <w:sz w:val="24"/>
          <w:szCs w:val="24"/>
        </w:rPr>
      </w:pPr>
      <w:r w:rsidRPr="00303ED2">
        <w:rPr>
          <w:rFonts w:eastAsia="Calibri"/>
          <w:b/>
          <w:bCs/>
          <w:sz w:val="24"/>
          <w:szCs w:val="24"/>
        </w:rPr>
        <w:t>воспитательных результатов</w:t>
      </w:r>
      <w:r w:rsidRPr="00303ED2">
        <w:rPr>
          <w:rFonts w:eastAsia="Calibri"/>
          <w:bCs/>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551"/>
        <w:gridCol w:w="5103"/>
      </w:tblGrid>
      <w:tr w:rsidR="00303ED2" w:rsidRPr="00303ED2" w:rsidTr="0002254E">
        <w:tc>
          <w:tcPr>
            <w:tcW w:w="2268" w:type="dxa"/>
            <w:shd w:val="clear" w:color="auto" w:fill="auto"/>
          </w:tcPr>
          <w:p w:rsidR="00303ED2" w:rsidRPr="00303ED2" w:rsidRDefault="00303ED2" w:rsidP="0002254E">
            <w:pPr>
              <w:widowControl/>
              <w:tabs>
                <w:tab w:val="left" w:pos="1876"/>
              </w:tabs>
              <w:adjustRightInd w:val="0"/>
              <w:ind w:left="33" w:right="34"/>
              <w:jc w:val="both"/>
              <w:rPr>
                <w:rFonts w:eastAsia="Calibri"/>
                <w:color w:val="000000"/>
                <w:sz w:val="24"/>
                <w:szCs w:val="24"/>
              </w:rPr>
            </w:pPr>
            <w:r w:rsidRPr="00303ED2">
              <w:rPr>
                <w:rFonts w:eastAsia="Calibri"/>
                <w:color w:val="000000"/>
                <w:sz w:val="24"/>
                <w:szCs w:val="24"/>
              </w:rPr>
              <w:t xml:space="preserve">Уровень </w:t>
            </w:r>
          </w:p>
        </w:tc>
        <w:tc>
          <w:tcPr>
            <w:tcW w:w="2551" w:type="dxa"/>
            <w:shd w:val="clear" w:color="auto" w:fill="auto"/>
          </w:tcPr>
          <w:p w:rsidR="00303ED2" w:rsidRPr="00303ED2" w:rsidRDefault="00303ED2" w:rsidP="0002254E">
            <w:pPr>
              <w:widowControl/>
              <w:tabs>
                <w:tab w:val="left" w:pos="1876"/>
              </w:tabs>
              <w:adjustRightInd w:val="0"/>
              <w:ind w:left="33" w:right="34"/>
              <w:jc w:val="both"/>
              <w:rPr>
                <w:rFonts w:eastAsia="Calibri"/>
                <w:color w:val="000000"/>
                <w:sz w:val="24"/>
                <w:szCs w:val="24"/>
              </w:rPr>
            </w:pPr>
            <w:r w:rsidRPr="00303ED2">
              <w:rPr>
                <w:rFonts w:eastAsia="Calibri"/>
                <w:color w:val="000000"/>
                <w:sz w:val="24"/>
                <w:szCs w:val="24"/>
              </w:rPr>
              <w:t xml:space="preserve">Особенности возрастной категории </w:t>
            </w:r>
          </w:p>
        </w:tc>
        <w:tc>
          <w:tcPr>
            <w:tcW w:w="5103" w:type="dxa"/>
            <w:shd w:val="clear" w:color="auto" w:fill="auto"/>
          </w:tcPr>
          <w:p w:rsidR="00303ED2" w:rsidRPr="00303ED2" w:rsidRDefault="00303ED2" w:rsidP="0002254E">
            <w:pPr>
              <w:widowControl/>
              <w:tabs>
                <w:tab w:val="left" w:pos="1876"/>
              </w:tabs>
              <w:adjustRightInd w:val="0"/>
              <w:ind w:left="33" w:right="34"/>
              <w:jc w:val="both"/>
              <w:rPr>
                <w:rFonts w:eastAsia="Calibri"/>
                <w:color w:val="000000"/>
                <w:sz w:val="24"/>
                <w:szCs w:val="24"/>
              </w:rPr>
            </w:pPr>
            <w:r w:rsidRPr="00303ED2">
              <w:rPr>
                <w:rFonts w:eastAsia="Calibri"/>
                <w:color w:val="000000"/>
                <w:sz w:val="24"/>
                <w:szCs w:val="24"/>
              </w:rPr>
              <w:t xml:space="preserve">Действия педагога </w:t>
            </w:r>
          </w:p>
        </w:tc>
      </w:tr>
      <w:tr w:rsidR="00303ED2" w:rsidRPr="00303ED2" w:rsidTr="0002254E">
        <w:tc>
          <w:tcPr>
            <w:tcW w:w="2268" w:type="dxa"/>
            <w:shd w:val="clear" w:color="auto" w:fill="auto"/>
          </w:tcPr>
          <w:p w:rsidR="00303ED2" w:rsidRPr="00303ED2" w:rsidRDefault="00303ED2" w:rsidP="0002254E">
            <w:pPr>
              <w:widowControl/>
              <w:tabs>
                <w:tab w:val="left" w:pos="1876"/>
              </w:tabs>
              <w:adjustRightInd w:val="0"/>
              <w:ind w:left="33" w:right="34"/>
              <w:jc w:val="both"/>
              <w:rPr>
                <w:rFonts w:eastAsia="Calibri"/>
                <w:color w:val="000000"/>
                <w:sz w:val="24"/>
                <w:szCs w:val="24"/>
              </w:rPr>
            </w:pPr>
            <w:r w:rsidRPr="00303ED2">
              <w:rPr>
                <w:rFonts w:eastAsia="Calibri"/>
                <w:color w:val="000000"/>
                <w:sz w:val="24"/>
                <w:szCs w:val="24"/>
              </w:rPr>
              <w:t xml:space="preserve">1 уровень </w:t>
            </w:r>
          </w:p>
          <w:p w:rsidR="00303ED2" w:rsidRPr="00303ED2" w:rsidRDefault="00303ED2" w:rsidP="0002254E">
            <w:pPr>
              <w:widowControl/>
              <w:tabs>
                <w:tab w:val="left" w:pos="1876"/>
              </w:tabs>
              <w:adjustRightInd w:val="0"/>
              <w:ind w:left="33" w:right="34"/>
              <w:jc w:val="both"/>
              <w:rPr>
                <w:rFonts w:eastAsia="Calibri"/>
                <w:color w:val="000000"/>
                <w:sz w:val="24"/>
                <w:szCs w:val="24"/>
              </w:rPr>
            </w:pPr>
            <w:r w:rsidRPr="00303ED2">
              <w:rPr>
                <w:rFonts w:eastAsia="Calibri"/>
                <w:color w:val="000000"/>
                <w:sz w:val="24"/>
                <w:szCs w:val="24"/>
              </w:rPr>
              <w:t xml:space="preserve">(1 класс) </w:t>
            </w:r>
          </w:p>
          <w:p w:rsidR="00303ED2" w:rsidRPr="00303ED2" w:rsidRDefault="00303ED2" w:rsidP="0002254E">
            <w:pPr>
              <w:widowControl/>
              <w:tabs>
                <w:tab w:val="left" w:pos="1876"/>
              </w:tabs>
              <w:autoSpaceDE/>
              <w:autoSpaceDN/>
              <w:ind w:left="33" w:right="34"/>
              <w:jc w:val="both"/>
              <w:rPr>
                <w:rFonts w:eastAsia="Calibri"/>
                <w:sz w:val="24"/>
                <w:szCs w:val="24"/>
              </w:rPr>
            </w:pPr>
            <w:r w:rsidRPr="00303ED2">
              <w:rPr>
                <w:rFonts w:eastAsia="Calibri"/>
                <w:color w:val="000000"/>
                <w:sz w:val="24"/>
                <w:szCs w:val="24"/>
              </w:rPr>
              <w:t>Приобретение школьником социальных знаний</w:t>
            </w:r>
          </w:p>
        </w:tc>
        <w:tc>
          <w:tcPr>
            <w:tcW w:w="2551" w:type="dxa"/>
            <w:shd w:val="clear" w:color="auto" w:fill="auto"/>
          </w:tcPr>
          <w:p w:rsidR="00303ED2" w:rsidRPr="00303ED2" w:rsidRDefault="00303ED2" w:rsidP="0002254E">
            <w:pPr>
              <w:widowControl/>
              <w:tabs>
                <w:tab w:val="left" w:pos="1876"/>
              </w:tabs>
              <w:autoSpaceDE/>
              <w:autoSpaceDN/>
              <w:ind w:left="33" w:right="34"/>
              <w:jc w:val="both"/>
              <w:rPr>
                <w:rFonts w:eastAsia="Calibri"/>
                <w:sz w:val="24"/>
                <w:szCs w:val="24"/>
              </w:rPr>
            </w:pPr>
            <w:r w:rsidRPr="00303ED2">
              <w:rPr>
                <w:rFonts w:eastAsia="Calibri"/>
                <w:color w:val="000000"/>
                <w:sz w:val="24"/>
                <w:szCs w:val="24"/>
              </w:rPr>
              <w:t>Восприимчивость к новому социальному знанию, стремление понять новую школьную реальность</w:t>
            </w:r>
          </w:p>
        </w:tc>
        <w:tc>
          <w:tcPr>
            <w:tcW w:w="5103" w:type="dxa"/>
            <w:shd w:val="clear" w:color="auto" w:fill="auto"/>
          </w:tcPr>
          <w:p w:rsidR="00303ED2" w:rsidRPr="00303ED2" w:rsidRDefault="00303ED2" w:rsidP="0002254E">
            <w:pPr>
              <w:widowControl/>
              <w:tabs>
                <w:tab w:val="left" w:pos="1876"/>
              </w:tabs>
              <w:adjustRightInd w:val="0"/>
              <w:ind w:left="33" w:right="34"/>
              <w:jc w:val="both"/>
              <w:rPr>
                <w:rFonts w:eastAsia="Calibri"/>
                <w:color w:val="000000"/>
                <w:sz w:val="24"/>
                <w:szCs w:val="24"/>
              </w:rPr>
            </w:pPr>
            <w:r w:rsidRPr="00303ED2">
              <w:rPr>
                <w:rFonts w:eastAsia="Calibri"/>
                <w:color w:val="000000"/>
                <w:sz w:val="24"/>
                <w:szCs w:val="24"/>
              </w:rPr>
              <w:t xml:space="preserve">Педагог должен поддержать стремление ребёнка к новому социальному знанию, создать условия для самого воспитанника в формировании его личности, включение его в деятельность по самовоспитанию (самоизменению) </w:t>
            </w:r>
          </w:p>
          <w:p w:rsidR="00303ED2" w:rsidRPr="00303ED2" w:rsidRDefault="00303ED2" w:rsidP="0002254E">
            <w:pPr>
              <w:widowControl/>
              <w:tabs>
                <w:tab w:val="left" w:pos="1876"/>
              </w:tabs>
              <w:autoSpaceDE/>
              <w:autoSpaceDN/>
              <w:ind w:left="33" w:right="34"/>
              <w:jc w:val="both"/>
              <w:rPr>
                <w:rFonts w:eastAsia="Calibri"/>
                <w:sz w:val="24"/>
                <w:szCs w:val="24"/>
              </w:rPr>
            </w:pPr>
            <w:r w:rsidRPr="00303ED2">
              <w:rPr>
                <w:rFonts w:eastAsia="Calibri"/>
                <w:color w:val="000000"/>
                <w:sz w:val="24"/>
                <w:szCs w:val="24"/>
              </w:rPr>
              <w:t>В основе используемых воспитательных форм лежит системно-деятельностный подход (усвоение человеком нового для него опыта поведения и деятельности)</w:t>
            </w:r>
          </w:p>
        </w:tc>
      </w:tr>
      <w:tr w:rsidR="00303ED2" w:rsidRPr="00303ED2" w:rsidTr="0002254E">
        <w:tc>
          <w:tcPr>
            <w:tcW w:w="2268" w:type="dxa"/>
            <w:shd w:val="clear" w:color="auto" w:fill="auto"/>
          </w:tcPr>
          <w:p w:rsidR="00303ED2" w:rsidRPr="00303ED2" w:rsidRDefault="00303ED2" w:rsidP="0002254E">
            <w:pPr>
              <w:widowControl/>
              <w:tabs>
                <w:tab w:val="left" w:pos="1876"/>
              </w:tabs>
              <w:adjustRightInd w:val="0"/>
              <w:ind w:left="33" w:right="34"/>
              <w:jc w:val="both"/>
              <w:rPr>
                <w:rFonts w:eastAsia="Calibri"/>
                <w:color w:val="000000"/>
                <w:sz w:val="24"/>
                <w:szCs w:val="24"/>
              </w:rPr>
            </w:pPr>
            <w:r w:rsidRPr="00303ED2">
              <w:rPr>
                <w:rFonts w:eastAsia="Calibri"/>
                <w:color w:val="000000"/>
                <w:sz w:val="24"/>
                <w:szCs w:val="24"/>
              </w:rPr>
              <w:t xml:space="preserve">2 уровень </w:t>
            </w:r>
          </w:p>
          <w:p w:rsidR="00303ED2" w:rsidRPr="00303ED2" w:rsidRDefault="00303ED2" w:rsidP="0002254E">
            <w:pPr>
              <w:widowControl/>
              <w:tabs>
                <w:tab w:val="left" w:pos="1876"/>
              </w:tabs>
              <w:autoSpaceDE/>
              <w:autoSpaceDN/>
              <w:ind w:left="33" w:right="34"/>
              <w:jc w:val="both"/>
              <w:rPr>
                <w:rFonts w:eastAsia="Calibri"/>
                <w:sz w:val="24"/>
                <w:szCs w:val="24"/>
              </w:rPr>
            </w:pPr>
            <w:r w:rsidRPr="00303ED2">
              <w:rPr>
                <w:rFonts w:eastAsia="Calibri"/>
                <w:color w:val="000000"/>
                <w:sz w:val="24"/>
                <w:szCs w:val="24"/>
              </w:rPr>
              <w:t xml:space="preserve">(2 – 3 класс) Получение школьником опыта </w:t>
            </w:r>
            <w:r w:rsidRPr="00303ED2">
              <w:rPr>
                <w:rFonts w:eastAsia="Calibri"/>
                <w:color w:val="000000"/>
                <w:sz w:val="24"/>
                <w:szCs w:val="24"/>
              </w:rPr>
              <w:lastRenderedPageBreak/>
              <w:t>переживания и позитивного отношения к базовым ценностям общества</w:t>
            </w:r>
          </w:p>
        </w:tc>
        <w:tc>
          <w:tcPr>
            <w:tcW w:w="2551" w:type="dxa"/>
            <w:shd w:val="clear" w:color="auto" w:fill="auto"/>
          </w:tcPr>
          <w:p w:rsidR="00303ED2" w:rsidRPr="00303ED2" w:rsidRDefault="00303ED2" w:rsidP="0002254E">
            <w:pPr>
              <w:widowControl/>
              <w:tabs>
                <w:tab w:val="left" w:pos="1876"/>
              </w:tabs>
              <w:autoSpaceDE/>
              <w:autoSpaceDN/>
              <w:ind w:left="33" w:right="34"/>
              <w:jc w:val="both"/>
              <w:rPr>
                <w:rFonts w:eastAsia="Calibri"/>
                <w:sz w:val="24"/>
                <w:szCs w:val="24"/>
              </w:rPr>
            </w:pPr>
            <w:r w:rsidRPr="00303ED2">
              <w:rPr>
                <w:rFonts w:eastAsia="Calibri"/>
                <w:color w:val="000000"/>
                <w:sz w:val="24"/>
                <w:szCs w:val="24"/>
              </w:rPr>
              <w:lastRenderedPageBreak/>
              <w:t xml:space="preserve">Во втором и третьем классе, как правило, набирает силу процесс развития </w:t>
            </w:r>
            <w:r w:rsidRPr="00303ED2">
              <w:rPr>
                <w:rFonts w:eastAsia="Calibri"/>
                <w:color w:val="000000"/>
                <w:sz w:val="24"/>
                <w:szCs w:val="24"/>
              </w:rPr>
              <w:lastRenderedPageBreak/>
              <w:t>детского коллектива, резко активизируется межличностное взаимодействие младших школьников друг с другом</w:t>
            </w:r>
          </w:p>
        </w:tc>
        <w:tc>
          <w:tcPr>
            <w:tcW w:w="5103" w:type="dxa"/>
            <w:shd w:val="clear" w:color="auto" w:fill="auto"/>
          </w:tcPr>
          <w:p w:rsidR="00303ED2" w:rsidRPr="00303ED2" w:rsidRDefault="00303ED2" w:rsidP="0002254E">
            <w:pPr>
              <w:widowControl/>
              <w:tabs>
                <w:tab w:val="left" w:pos="1876"/>
              </w:tabs>
              <w:adjustRightInd w:val="0"/>
              <w:ind w:left="33" w:right="34"/>
              <w:jc w:val="both"/>
              <w:rPr>
                <w:rFonts w:eastAsia="Calibri"/>
                <w:color w:val="000000"/>
                <w:sz w:val="24"/>
                <w:szCs w:val="24"/>
              </w:rPr>
            </w:pPr>
            <w:r w:rsidRPr="00303ED2">
              <w:rPr>
                <w:rFonts w:eastAsia="Calibri"/>
                <w:color w:val="000000"/>
                <w:sz w:val="24"/>
                <w:szCs w:val="24"/>
              </w:rPr>
              <w:lastRenderedPageBreak/>
              <w:t xml:space="preserve">Создание педагогом воспитательной среды, в которой ребёнок способен осознать, что его поступки, во-первых, не должны разрушать его самого и включающую его систему </w:t>
            </w:r>
            <w:r w:rsidRPr="00303ED2">
              <w:rPr>
                <w:rFonts w:eastAsia="Calibri"/>
                <w:color w:val="000000"/>
                <w:sz w:val="24"/>
                <w:szCs w:val="24"/>
              </w:rPr>
              <w:lastRenderedPageBreak/>
              <w:t xml:space="preserve">(семью, коллектив, общество в целом), а во-вторых, не должны привести к исключению его из этой системы. </w:t>
            </w:r>
          </w:p>
          <w:p w:rsidR="00303ED2" w:rsidRPr="00303ED2" w:rsidRDefault="00303ED2" w:rsidP="0002254E">
            <w:pPr>
              <w:widowControl/>
              <w:tabs>
                <w:tab w:val="left" w:pos="1876"/>
              </w:tabs>
              <w:autoSpaceDE/>
              <w:autoSpaceDN/>
              <w:ind w:left="33" w:right="34"/>
              <w:jc w:val="both"/>
              <w:rPr>
                <w:rFonts w:eastAsia="Calibri"/>
                <w:sz w:val="24"/>
                <w:szCs w:val="24"/>
              </w:rPr>
            </w:pPr>
            <w:r w:rsidRPr="00303ED2">
              <w:rPr>
                <w:rFonts w:eastAsia="Calibri"/>
                <w:color w:val="000000"/>
                <w:sz w:val="24"/>
                <w:szCs w:val="24"/>
              </w:rPr>
              <w:t xml:space="preserve">В основе используемых </w:t>
            </w:r>
            <w:r w:rsidRPr="00303ED2">
              <w:rPr>
                <w:rFonts w:eastAsia="Calibri"/>
                <w:sz w:val="24"/>
                <w:szCs w:val="24"/>
              </w:rPr>
              <w:t>воспитательных форм лежит системно-деятельностный подход и принцип сохранения целостности систем.</w:t>
            </w:r>
          </w:p>
        </w:tc>
      </w:tr>
      <w:tr w:rsidR="00303ED2" w:rsidRPr="00303ED2" w:rsidTr="0002254E">
        <w:tc>
          <w:tcPr>
            <w:tcW w:w="2268" w:type="dxa"/>
            <w:shd w:val="clear" w:color="auto" w:fill="auto"/>
          </w:tcPr>
          <w:p w:rsidR="00303ED2" w:rsidRPr="00303ED2" w:rsidRDefault="00303ED2" w:rsidP="0002254E">
            <w:pPr>
              <w:widowControl/>
              <w:tabs>
                <w:tab w:val="left" w:pos="1876"/>
              </w:tabs>
              <w:adjustRightInd w:val="0"/>
              <w:ind w:left="33" w:right="34"/>
              <w:jc w:val="both"/>
              <w:rPr>
                <w:rFonts w:eastAsia="Calibri"/>
                <w:color w:val="000000"/>
                <w:sz w:val="24"/>
                <w:szCs w:val="24"/>
              </w:rPr>
            </w:pPr>
            <w:r w:rsidRPr="00303ED2">
              <w:rPr>
                <w:rFonts w:eastAsia="Calibri"/>
                <w:color w:val="000000"/>
                <w:sz w:val="24"/>
                <w:szCs w:val="24"/>
              </w:rPr>
              <w:lastRenderedPageBreak/>
              <w:t xml:space="preserve">3 уровень </w:t>
            </w:r>
          </w:p>
          <w:p w:rsidR="00303ED2" w:rsidRPr="00303ED2" w:rsidRDefault="00303ED2" w:rsidP="0002254E">
            <w:pPr>
              <w:widowControl/>
              <w:tabs>
                <w:tab w:val="left" w:pos="1876"/>
              </w:tabs>
              <w:adjustRightInd w:val="0"/>
              <w:ind w:left="33" w:right="34"/>
              <w:jc w:val="both"/>
              <w:rPr>
                <w:rFonts w:eastAsia="Calibri"/>
                <w:color w:val="000000"/>
                <w:sz w:val="24"/>
                <w:szCs w:val="24"/>
              </w:rPr>
            </w:pPr>
            <w:r w:rsidRPr="00303ED2">
              <w:rPr>
                <w:rFonts w:eastAsia="Calibri"/>
                <w:color w:val="000000"/>
                <w:sz w:val="24"/>
                <w:szCs w:val="24"/>
              </w:rPr>
              <w:t xml:space="preserve">(4 класс) </w:t>
            </w:r>
          </w:p>
          <w:p w:rsidR="00303ED2" w:rsidRPr="00303ED2" w:rsidRDefault="00303ED2" w:rsidP="0002254E">
            <w:pPr>
              <w:widowControl/>
              <w:tabs>
                <w:tab w:val="left" w:pos="1876"/>
              </w:tabs>
              <w:autoSpaceDE/>
              <w:autoSpaceDN/>
              <w:ind w:left="33" w:right="34"/>
              <w:jc w:val="both"/>
              <w:rPr>
                <w:rFonts w:eastAsia="Calibri"/>
                <w:sz w:val="24"/>
                <w:szCs w:val="24"/>
              </w:rPr>
            </w:pPr>
            <w:r w:rsidRPr="00303ED2">
              <w:rPr>
                <w:rFonts w:eastAsia="Calibri"/>
                <w:sz w:val="24"/>
                <w:szCs w:val="24"/>
              </w:rPr>
              <w:t>Получение школьником опыта самостоятельного общественного действия</w:t>
            </w:r>
          </w:p>
        </w:tc>
        <w:tc>
          <w:tcPr>
            <w:tcW w:w="2551" w:type="dxa"/>
            <w:shd w:val="clear" w:color="auto" w:fill="auto"/>
          </w:tcPr>
          <w:p w:rsidR="00303ED2" w:rsidRPr="00303ED2" w:rsidRDefault="00303ED2" w:rsidP="0002254E">
            <w:pPr>
              <w:widowControl/>
              <w:tabs>
                <w:tab w:val="left" w:pos="1876"/>
              </w:tabs>
              <w:adjustRightInd w:val="0"/>
              <w:ind w:left="33" w:right="34"/>
              <w:jc w:val="both"/>
              <w:rPr>
                <w:rFonts w:eastAsia="Calibri"/>
                <w:color w:val="000000"/>
                <w:sz w:val="24"/>
                <w:szCs w:val="24"/>
              </w:rPr>
            </w:pPr>
            <w:r w:rsidRPr="00303ED2">
              <w:rPr>
                <w:rFonts w:eastAsia="Calibri"/>
                <w:color w:val="000000"/>
                <w:sz w:val="24"/>
                <w:szCs w:val="24"/>
              </w:rPr>
              <w:t xml:space="preserve">Потребность в самореализации, в общественном признании, в желаниями проявить и реализовать свои потенциальные возможности, готовность приобрести для этого новые необходимые личностные качества и способности </w:t>
            </w:r>
          </w:p>
        </w:tc>
        <w:tc>
          <w:tcPr>
            <w:tcW w:w="5103" w:type="dxa"/>
            <w:shd w:val="clear" w:color="auto" w:fill="auto"/>
          </w:tcPr>
          <w:p w:rsidR="00303ED2" w:rsidRPr="00303ED2" w:rsidRDefault="00303ED2" w:rsidP="0002254E">
            <w:pPr>
              <w:widowControl/>
              <w:tabs>
                <w:tab w:val="left" w:pos="1876"/>
              </w:tabs>
              <w:adjustRightInd w:val="0"/>
              <w:ind w:left="33" w:right="34"/>
              <w:jc w:val="both"/>
              <w:rPr>
                <w:rFonts w:eastAsia="Calibri"/>
                <w:color w:val="000000"/>
                <w:sz w:val="24"/>
                <w:szCs w:val="24"/>
              </w:rPr>
            </w:pPr>
            <w:r w:rsidRPr="00303ED2">
              <w:rPr>
                <w:rFonts w:eastAsia="Calibri"/>
                <w:color w:val="000000"/>
                <w:sz w:val="24"/>
                <w:szCs w:val="24"/>
              </w:rPr>
              <w:t xml:space="preserve">Создание к четвертому классу для младшего школьника реальной возможности выхода в пространство общественного действия, т.е. достижения третьего уровня воспитательных результатов. </w:t>
            </w:r>
          </w:p>
          <w:p w:rsidR="00303ED2" w:rsidRPr="00303ED2" w:rsidRDefault="00303ED2" w:rsidP="0002254E">
            <w:pPr>
              <w:widowControl/>
              <w:tabs>
                <w:tab w:val="left" w:pos="1876"/>
              </w:tabs>
              <w:adjustRightInd w:val="0"/>
              <w:ind w:left="33" w:right="34"/>
              <w:jc w:val="both"/>
              <w:rPr>
                <w:rFonts w:eastAsia="Calibri"/>
                <w:color w:val="000000"/>
                <w:sz w:val="24"/>
                <w:szCs w:val="24"/>
              </w:rPr>
            </w:pPr>
            <w:r w:rsidRPr="00303ED2">
              <w:rPr>
                <w:rFonts w:eastAsia="Calibri"/>
                <w:color w:val="000000"/>
                <w:sz w:val="24"/>
                <w:szCs w:val="24"/>
              </w:rPr>
              <w:t xml:space="preserve">Такой выход для ученика начальной школы должен быть обязательно оформлен как выход в дружественную среду. Свойственные современной социальной ситуации конфликтность и неопределенность должны быть в известной степени ограничены. </w:t>
            </w:r>
          </w:p>
          <w:p w:rsidR="00303ED2" w:rsidRPr="00303ED2" w:rsidRDefault="00303ED2" w:rsidP="0002254E">
            <w:pPr>
              <w:widowControl/>
              <w:tabs>
                <w:tab w:val="left" w:pos="1876"/>
              </w:tabs>
              <w:adjustRightInd w:val="0"/>
              <w:ind w:left="33" w:right="34"/>
              <w:jc w:val="both"/>
              <w:rPr>
                <w:rFonts w:eastAsia="Calibri"/>
                <w:color w:val="000000"/>
                <w:sz w:val="24"/>
                <w:szCs w:val="24"/>
              </w:rPr>
            </w:pPr>
            <w:r w:rsidRPr="00303ED2">
              <w:rPr>
                <w:rFonts w:eastAsia="Calibri"/>
                <w:color w:val="000000"/>
                <w:sz w:val="24"/>
                <w:szCs w:val="24"/>
              </w:rPr>
              <w:t xml:space="preserve">Однако для запуска и осуществления процессов самовоспитания необходимо, прежде всего, сформировать у ребенка мотивацию к изменению себя и приобретение необходимых новых внутренних качеств. Без решения этой проблемы ученик попросту окажется вне пространства деятельности по самовоспитанию, и все усилия педагога будут тщетны. </w:t>
            </w:r>
          </w:p>
          <w:p w:rsidR="00303ED2" w:rsidRPr="00303ED2" w:rsidRDefault="00303ED2" w:rsidP="0002254E">
            <w:pPr>
              <w:widowControl/>
              <w:tabs>
                <w:tab w:val="left" w:pos="1876"/>
              </w:tabs>
              <w:autoSpaceDE/>
              <w:autoSpaceDN/>
              <w:ind w:left="33" w:right="34"/>
              <w:jc w:val="both"/>
              <w:rPr>
                <w:rFonts w:eastAsia="Calibri"/>
                <w:sz w:val="24"/>
                <w:szCs w:val="24"/>
              </w:rPr>
            </w:pPr>
            <w:r w:rsidRPr="00303ED2">
              <w:rPr>
                <w:rFonts w:eastAsia="Calibri"/>
                <w:sz w:val="24"/>
                <w:szCs w:val="24"/>
              </w:rPr>
              <w:t>В основе используемых воспитательных форм лежит системно-деятельностный подход и принцип сохранения целостности систем</w:t>
            </w:r>
          </w:p>
        </w:tc>
      </w:tr>
    </w:tbl>
    <w:p w:rsidR="00303ED2" w:rsidRPr="00303ED2" w:rsidRDefault="00303ED2" w:rsidP="00303ED2">
      <w:pPr>
        <w:widowControl/>
        <w:adjustRightInd w:val="0"/>
        <w:spacing w:line="360" w:lineRule="auto"/>
        <w:ind w:left="426" w:right="884"/>
        <w:jc w:val="both"/>
        <w:rPr>
          <w:rFonts w:eastAsia="Calibri"/>
          <w:bCs/>
          <w:sz w:val="24"/>
          <w:szCs w:val="24"/>
        </w:rPr>
      </w:pPr>
      <w:r w:rsidRPr="00303ED2">
        <w:rPr>
          <w:rFonts w:eastAsia="Calibri"/>
          <w:bCs/>
          <w:sz w:val="24"/>
          <w:szCs w:val="24"/>
        </w:rPr>
        <w:t xml:space="preserve"> </w:t>
      </w:r>
    </w:p>
    <w:p w:rsidR="00303ED2" w:rsidRPr="00303ED2" w:rsidRDefault="00303ED2" w:rsidP="0002254E">
      <w:pPr>
        <w:widowControl/>
        <w:adjustRightInd w:val="0"/>
        <w:ind w:left="426" w:right="884"/>
        <w:rPr>
          <w:b/>
          <w:sz w:val="24"/>
          <w:szCs w:val="24"/>
          <w:lang w:eastAsia="ru-RU"/>
        </w:rPr>
      </w:pPr>
      <w:r w:rsidRPr="00303ED2">
        <w:rPr>
          <w:b/>
          <w:sz w:val="24"/>
          <w:szCs w:val="24"/>
          <w:lang w:eastAsia="ru-RU"/>
        </w:rPr>
        <w:t>2.</w:t>
      </w:r>
      <w:r w:rsidR="0002254E">
        <w:rPr>
          <w:b/>
          <w:sz w:val="24"/>
          <w:szCs w:val="24"/>
          <w:lang w:eastAsia="ru-RU"/>
        </w:rPr>
        <w:t>3</w:t>
      </w:r>
      <w:r w:rsidRPr="00303ED2">
        <w:rPr>
          <w:b/>
          <w:sz w:val="24"/>
          <w:szCs w:val="24"/>
          <w:lang w:eastAsia="ru-RU"/>
        </w:rPr>
        <w:t>.10. Критерии и показатели эффективности деятельности школы</w:t>
      </w:r>
      <w:r w:rsidR="0002254E">
        <w:rPr>
          <w:b/>
          <w:sz w:val="24"/>
          <w:szCs w:val="24"/>
          <w:lang w:eastAsia="ru-RU"/>
        </w:rPr>
        <w:t xml:space="preserve"> </w:t>
      </w:r>
      <w:r w:rsidRPr="00303ED2">
        <w:rPr>
          <w:b/>
          <w:sz w:val="24"/>
          <w:szCs w:val="24"/>
          <w:lang w:eastAsia="ru-RU"/>
        </w:rPr>
        <w:t>по обеспечению воспитания и социализации обучающихся</w:t>
      </w:r>
    </w:p>
    <w:p w:rsidR="00303ED2" w:rsidRPr="00303ED2" w:rsidRDefault="00303ED2" w:rsidP="00303ED2">
      <w:pPr>
        <w:widowControl/>
        <w:autoSpaceDE/>
        <w:autoSpaceDN/>
        <w:ind w:left="426" w:right="884" w:firstLine="709"/>
        <w:jc w:val="both"/>
        <w:rPr>
          <w:sz w:val="24"/>
          <w:szCs w:val="24"/>
          <w:lang w:eastAsia="ru-RU"/>
        </w:rPr>
      </w:pPr>
      <w:r w:rsidRPr="00303ED2">
        <w:rPr>
          <w:sz w:val="24"/>
          <w:szCs w:val="24"/>
          <w:lang w:eastAsia="ru-RU"/>
        </w:rPr>
        <w:t>Оценка эффективности воспитательной деятельности, осуществляемой школой,  является составной частью реализации программы воспитания и социализации обучающихся на уровне начального общего образования.</w:t>
      </w:r>
    </w:p>
    <w:p w:rsidR="00303ED2" w:rsidRPr="00303ED2" w:rsidRDefault="00303ED2" w:rsidP="00303ED2">
      <w:pPr>
        <w:widowControl/>
        <w:autoSpaceDE/>
        <w:autoSpaceDN/>
        <w:ind w:left="426" w:right="884" w:firstLine="709"/>
        <w:jc w:val="both"/>
        <w:rPr>
          <w:sz w:val="24"/>
          <w:szCs w:val="24"/>
          <w:lang w:eastAsia="ru-RU"/>
        </w:rPr>
      </w:pPr>
      <w:r w:rsidRPr="00303ED2">
        <w:rPr>
          <w:sz w:val="24"/>
          <w:szCs w:val="24"/>
          <w:lang w:eastAsia="ru-RU"/>
        </w:rPr>
        <w:t>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школе  в целом.</w:t>
      </w:r>
    </w:p>
    <w:p w:rsidR="00303ED2" w:rsidRPr="00303ED2" w:rsidRDefault="00303ED2" w:rsidP="00303ED2">
      <w:pPr>
        <w:widowControl/>
        <w:autoSpaceDE/>
        <w:autoSpaceDN/>
        <w:ind w:left="426" w:right="884" w:firstLine="709"/>
        <w:jc w:val="both"/>
        <w:rPr>
          <w:sz w:val="24"/>
          <w:szCs w:val="24"/>
          <w:lang w:eastAsia="ru-RU"/>
        </w:rPr>
      </w:pPr>
      <w:r w:rsidRPr="00303ED2">
        <w:rPr>
          <w:sz w:val="24"/>
          <w:szCs w:val="24"/>
          <w:lang w:eastAsia="ru-RU"/>
        </w:rPr>
        <w:t>Программа мониторинга включает  в себя следующие направления (блоки исследования):</w:t>
      </w:r>
    </w:p>
    <w:p w:rsidR="00303ED2" w:rsidRPr="00303ED2" w:rsidRDefault="00303ED2" w:rsidP="00303ED2">
      <w:pPr>
        <w:widowControl/>
        <w:autoSpaceDE/>
        <w:autoSpaceDN/>
        <w:ind w:left="426" w:right="884" w:firstLine="709"/>
        <w:jc w:val="both"/>
        <w:rPr>
          <w:sz w:val="24"/>
          <w:szCs w:val="24"/>
          <w:lang w:eastAsia="ru-RU"/>
        </w:rPr>
      </w:pPr>
      <w:r w:rsidRPr="00303ED2">
        <w:rPr>
          <w:b/>
          <w:sz w:val="24"/>
          <w:szCs w:val="24"/>
          <w:lang w:eastAsia="ru-RU"/>
        </w:rPr>
        <w:t>Блок 1.</w:t>
      </w:r>
      <w:r w:rsidRPr="00303ED2">
        <w:rPr>
          <w:sz w:val="24"/>
          <w:szCs w:val="24"/>
          <w:lang w:eastAsia="ru-RU"/>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обучающихся).</w:t>
      </w:r>
    </w:p>
    <w:p w:rsidR="00303ED2" w:rsidRPr="00303ED2" w:rsidRDefault="00303ED2" w:rsidP="00303ED2">
      <w:pPr>
        <w:widowControl/>
        <w:autoSpaceDE/>
        <w:autoSpaceDN/>
        <w:ind w:left="426" w:right="884" w:firstLine="709"/>
        <w:jc w:val="both"/>
        <w:rPr>
          <w:sz w:val="24"/>
          <w:szCs w:val="24"/>
          <w:lang w:eastAsia="ru-RU"/>
        </w:rPr>
      </w:pPr>
      <w:r w:rsidRPr="00303ED2">
        <w:rPr>
          <w:b/>
          <w:sz w:val="24"/>
          <w:szCs w:val="24"/>
          <w:lang w:eastAsia="ru-RU"/>
        </w:rPr>
        <w:t>Блок 2.</w:t>
      </w:r>
      <w:r w:rsidRPr="00303ED2">
        <w:rPr>
          <w:sz w:val="24"/>
          <w:szCs w:val="24"/>
          <w:lang w:eastAsia="ru-RU"/>
        </w:rPr>
        <w:t xml:space="preserve"> Исследование</w:t>
      </w:r>
      <w:r w:rsidRPr="00303ED2">
        <w:rPr>
          <w:kern w:val="2"/>
          <w:sz w:val="24"/>
          <w:szCs w:val="24"/>
          <w:lang w:eastAsia="ru-RU"/>
        </w:rPr>
        <w:t xml:space="preserve"> целостной развивающей образовательной среды в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обучающихся).</w:t>
      </w:r>
    </w:p>
    <w:p w:rsidR="00303ED2" w:rsidRPr="00303ED2" w:rsidRDefault="00303ED2" w:rsidP="00303ED2">
      <w:pPr>
        <w:widowControl/>
        <w:adjustRightInd w:val="0"/>
        <w:ind w:left="426" w:right="884" w:firstLine="709"/>
        <w:jc w:val="both"/>
        <w:rPr>
          <w:rFonts w:eastAsia="@Arial Unicode MS"/>
          <w:sz w:val="24"/>
          <w:szCs w:val="24"/>
          <w:lang w:eastAsia="ru-RU"/>
        </w:rPr>
      </w:pPr>
      <w:r w:rsidRPr="00303ED2">
        <w:rPr>
          <w:b/>
          <w:sz w:val="24"/>
          <w:szCs w:val="24"/>
          <w:lang w:eastAsia="ru-RU"/>
        </w:rPr>
        <w:lastRenderedPageBreak/>
        <w:t>Блок 3.</w:t>
      </w:r>
      <w:r w:rsidRPr="00303ED2">
        <w:rPr>
          <w:sz w:val="24"/>
          <w:szCs w:val="24"/>
          <w:lang w:eastAsia="ru-RU"/>
        </w:rPr>
        <w:t xml:space="preserve"> Исследование взаимодействия школы  с семьями обучающихся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303ED2">
        <w:rPr>
          <w:rFonts w:eastAsia="@Arial Unicode MS"/>
          <w:sz w:val="24"/>
          <w:szCs w:val="24"/>
          <w:lang w:eastAsia="ru-RU"/>
        </w:rPr>
        <w:t xml:space="preserve"> с возможностями участия в проектировании и реализации программы воспитания и социализации; степень вовлечённости семьи в воспитательный процесс).</w:t>
      </w:r>
    </w:p>
    <w:p w:rsidR="00303ED2" w:rsidRPr="00303ED2" w:rsidRDefault="00303ED2" w:rsidP="00303ED2">
      <w:pPr>
        <w:widowControl/>
        <w:autoSpaceDE/>
        <w:autoSpaceDN/>
        <w:ind w:left="426" w:right="884" w:firstLine="709"/>
        <w:jc w:val="both"/>
        <w:rPr>
          <w:sz w:val="24"/>
          <w:szCs w:val="24"/>
          <w:lang w:eastAsia="ru-RU"/>
        </w:rPr>
      </w:pPr>
      <w:r w:rsidRPr="00303ED2">
        <w:rPr>
          <w:sz w:val="24"/>
          <w:szCs w:val="24"/>
          <w:lang w:eastAsia="ru-RU"/>
        </w:rPr>
        <w:t xml:space="preserve">В рамках мониторинга используется следующий  </w:t>
      </w:r>
      <w:r w:rsidRPr="00303ED2">
        <w:rPr>
          <w:rFonts w:eastAsia="Cambria"/>
          <w:b/>
          <w:sz w:val="24"/>
          <w:szCs w:val="24"/>
        </w:rPr>
        <w:t>методологический инструментарий</w:t>
      </w:r>
      <w:r w:rsidRPr="00303ED2">
        <w:rPr>
          <w:rFonts w:eastAsia="Cambria"/>
          <w:sz w:val="24"/>
          <w:szCs w:val="24"/>
        </w:rPr>
        <w:t xml:space="preserve">: тестирование,  </w:t>
      </w:r>
      <w:r w:rsidRPr="00303ED2">
        <w:rPr>
          <w:rFonts w:eastAsia="Cambria"/>
          <w:bCs/>
          <w:sz w:val="24"/>
          <w:szCs w:val="24"/>
        </w:rPr>
        <w:t xml:space="preserve">опрос (анкетирование, интервью, беседа), </w:t>
      </w:r>
      <w:r w:rsidRPr="00303ED2">
        <w:rPr>
          <w:rFonts w:eastAsia="Cambria"/>
          <w:sz w:val="24"/>
          <w:szCs w:val="24"/>
        </w:rPr>
        <w:t>психолого-педагогическое наблюдение,  эксперимент, педагогическое проектирование (моделирование), анализ педагогической деятельности (плана воспитательной работы).</w:t>
      </w:r>
    </w:p>
    <w:p w:rsidR="00303ED2" w:rsidRPr="00303ED2" w:rsidRDefault="00303ED2" w:rsidP="00303ED2">
      <w:pPr>
        <w:widowControl/>
        <w:autoSpaceDE/>
        <w:autoSpaceDN/>
        <w:ind w:left="426" w:right="884" w:firstLine="709"/>
        <w:jc w:val="both"/>
        <w:rPr>
          <w:sz w:val="24"/>
          <w:szCs w:val="24"/>
          <w:lang w:eastAsia="ru-RU"/>
        </w:rPr>
      </w:pPr>
      <w:r w:rsidRPr="00303ED2">
        <w:rPr>
          <w:sz w:val="24"/>
          <w:szCs w:val="24"/>
          <w:lang w:eastAsia="ru-RU"/>
        </w:rPr>
        <w:t>Основной</w:t>
      </w:r>
      <w:r w:rsidRPr="00303ED2">
        <w:rPr>
          <w:b/>
          <w:sz w:val="24"/>
          <w:szCs w:val="24"/>
          <w:lang w:eastAsia="ru-RU"/>
        </w:rPr>
        <w:t xml:space="preserve"> целью исследования</w:t>
      </w:r>
      <w:r w:rsidRPr="00303ED2">
        <w:rPr>
          <w:sz w:val="24"/>
          <w:szCs w:val="24"/>
          <w:lang w:eastAsia="ru-RU"/>
        </w:rPr>
        <w:t xml:space="preserve"> является изучение динамики развития и воспитания обучающихся в условиях специально-организованной воспитательной деятельности. В рамках исследования следует выделить три этапа:</w:t>
      </w:r>
    </w:p>
    <w:p w:rsidR="00303ED2" w:rsidRPr="00303ED2" w:rsidRDefault="00303ED2" w:rsidP="00303ED2">
      <w:pPr>
        <w:adjustRightInd w:val="0"/>
        <w:ind w:left="426" w:right="884" w:firstLine="709"/>
        <w:jc w:val="both"/>
        <w:rPr>
          <w:i/>
          <w:sz w:val="24"/>
          <w:szCs w:val="24"/>
          <w:lang w:eastAsia="ru-RU"/>
        </w:rPr>
      </w:pPr>
      <w:r w:rsidRPr="00303ED2">
        <w:rPr>
          <w:b/>
          <w:sz w:val="24"/>
          <w:szCs w:val="24"/>
          <w:lang w:eastAsia="ru-RU"/>
        </w:rPr>
        <w:t>Этап 1.</w:t>
      </w:r>
      <w:r w:rsidRPr="00303ED2">
        <w:rPr>
          <w:sz w:val="24"/>
          <w:szCs w:val="24"/>
          <w:lang w:eastAsia="ru-RU"/>
        </w:rPr>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школой программы воспитания и социализации обучающихся; составление годового плана воспитательной работы.</w:t>
      </w:r>
    </w:p>
    <w:p w:rsidR="00303ED2" w:rsidRPr="00303ED2" w:rsidRDefault="00303ED2" w:rsidP="00303ED2">
      <w:pPr>
        <w:widowControl/>
        <w:autoSpaceDE/>
        <w:autoSpaceDN/>
        <w:ind w:left="426" w:right="884" w:firstLine="709"/>
        <w:jc w:val="both"/>
        <w:rPr>
          <w:i/>
          <w:sz w:val="24"/>
          <w:szCs w:val="24"/>
          <w:lang w:eastAsia="ru-RU"/>
        </w:rPr>
      </w:pPr>
      <w:r w:rsidRPr="00303ED2">
        <w:rPr>
          <w:b/>
          <w:sz w:val="24"/>
          <w:szCs w:val="24"/>
          <w:lang w:eastAsia="ru-RU"/>
        </w:rPr>
        <w:t>Этап 2.</w:t>
      </w:r>
      <w:r w:rsidRPr="00303ED2">
        <w:rPr>
          <w:sz w:val="24"/>
          <w:szCs w:val="24"/>
          <w:lang w:eastAsia="ru-RU"/>
        </w:rPr>
        <w:t xml:space="preserve"> Формирующий этап исследования (в течение  всего учебного года) предполагает реализацию школой основных направлений программы воспитания и социализации обучающихся; выполнение и корректировка плана воспитательной работы.</w:t>
      </w:r>
    </w:p>
    <w:p w:rsidR="00303ED2" w:rsidRPr="00303ED2" w:rsidRDefault="00303ED2" w:rsidP="00303ED2">
      <w:pPr>
        <w:adjustRightInd w:val="0"/>
        <w:ind w:left="426" w:right="884" w:firstLine="709"/>
        <w:jc w:val="both"/>
        <w:rPr>
          <w:sz w:val="24"/>
          <w:szCs w:val="24"/>
          <w:lang w:eastAsia="ru-RU"/>
        </w:rPr>
      </w:pPr>
      <w:r w:rsidRPr="00303ED2">
        <w:rPr>
          <w:b/>
          <w:sz w:val="24"/>
          <w:szCs w:val="24"/>
          <w:lang w:eastAsia="ru-RU"/>
        </w:rPr>
        <w:t>Этап 3.</w:t>
      </w:r>
      <w:r w:rsidRPr="00303ED2">
        <w:rPr>
          <w:sz w:val="24"/>
          <w:szCs w:val="24"/>
          <w:lang w:eastAsia="ru-RU"/>
        </w:rPr>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школой  программы воспитания и социализации обучающихся. Заключительный этап предполагает </w:t>
      </w:r>
      <w:r w:rsidRPr="00303ED2">
        <w:rPr>
          <w:b/>
          <w:sz w:val="24"/>
          <w:szCs w:val="24"/>
          <w:lang w:eastAsia="ru-RU"/>
        </w:rPr>
        <w:t>исследование динамики</w:t>
      </w:r>
      <w:r w:rsidRPr="00303ED2">
        <w:rPr>
          <w:sz w:val="24"/>
          <w:szCs w:val="24"/>
          <w:lang w:eastAsia="ru-RU"/>
        </w:rPr>
        <w:t xml:space="preserve"> развития младших школьников и анализ выполнения годового плана воспитательной работы.</w:t>
      </w:r>
    </w:p>
    <w:p w:rsidR="00303ED2" w:rsidRPr="00303ED2" w:rsidRDefault="00303ED2" w:rsidP="00303ED2">
      <w:pPr>
        <w:widowControl/>
        <w:autoSpaceDE/>
        <w:autoSpaceDN/>
        <w:ind w:left="426" w:right="884" w:firstLine="709"/>
        <w:jc w:val="both"/>
        <w:rPr>
          <w:b/>
          <w:sz w:val="24"/>
          <w:szCs w:val="24"/>
          <w:lang w:eastAsia="ru-RU"/>
        </w:rPr>
      </w:pPr>
      <w:r w:rsidRPr="00303ED2">
        <w:rPr>
          <w:sz w:val="24"/>
          <w:szCs w:val="24"/>
          <w:lang w:eastAsia="ru-RU"/>
        </w:rPr>
        <w:t xml:space="preserve">Комплексная оценка эффективности реализуемой школой воспитательной программы осуществляется в соответствии с динамикой </w:t>
      </w:r>
      <w:r w:rsidRPr="00303ED2">
        <w:rPr>
          <w:b/>
          <w:sz w:val="24"/>
          <w:szCs w:val="24"/>
          <w:lang w:eastAsia="ru-RU"/>
        </w:rPr>
        <w:t>основных показателей целостного процесса духовно-нравственного воспитания, развития  младших школьников</w:t>
      </w:r>
      <w:r w:rsidRPr="00303ED2">
        <w:rPr>
          <w:sz w:val="24"/>
          <w:szCs w:val="24"/>
          <w:lang w:eastAsia="ru-RU"/>
        </w:rPr>
        <w:t>:</w:t>
      </w:r>
    </w:p>
    <w:p w:rsidR="00303ED2" w:rsidRPr="00303ED2" w:rsidRDefault="00303ED2" w:rsidP="00303ED2">
      <w:pPr>
        <w:widowControl/>
        <w:adjustRightInd w:val="0"/>
        <w:ind w:left="426" w:right="884" w:firstLine="709"/>
        <w:jc w:val="both"/>
        <w:rPr>
          <w:rFonts w:eastAsia="Calibri"/>
          <w:sz w:val="24"/>
          <w:szCs w:val="24"/>
          <w:lang w:eastAsia="ru-RU"/>
        </w:rPr>
      </w:pPr>
      <w:r w:rsidRPr="00303ED2">
        <w:rPr>
          <w:rFonts w:eastAsia="Calibri"/>
          <w:b/>
          <w:sz w:val="24"/>
          <w:szCs w:val="24"/>
          <w:lang w:eastAsia="ru-RU"/>
        </w:rPr>
        <w:t>Блок 1.</w:t>
      </w:r>
      <w:r w:rsidRPr="00303ED2">
        <w:rPr>
          <w:rFonts w:eastAsia="Calibri"/>
          <w:sz w:val="24"/>
          <w:szCs w:val="24"/>
          <w:lang w:eastAsia="ru-RU"/>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303ED2" w:rsidRPr="00303ED2" w:rsidRDefault="00303ED2" w:rsidP="00303ED2">
      <w:pPr>
        <w:widowControl/>
        <w:autoSpaceDE/>
        <w:autoSpaceDN/>
        <w:ind w:left="426" w:right="884" w:firstLine="709"/>
        <w:contextualSpacing/>
        <w:jc w:val="both"/>
        <w:rPr>
          <w:kern w:val="2"/>
          <w:sz w:val="24"/>
          <w:szCs w:val="24"/>
          <w:lang w:eastAsia="ru-RU"/>
        </w:rPr>
      </w:pPr>
      <w:r w:rsidRPr="00303ED2">
        <w:rPr>
          <w:b/>
          <w:sz w:val="24"/>
          <w:szCs w:val="24"/>
          <w:lang w:eastAsia="ru-RU"/>
        </w:rPr>
        <w:t>Блок 2.</w:t>
      </w:r>
      <w:r w:rsidRPr="00303ED2">
        <w:rPr>
          <w:sz w:val="24"/>
          <w:szCs w:val="24"/>
          <w:lang w:eastAsia="ru-RU"/>
        </w:rPr>
        <w:t xml:space="preserve"> Анализ изменений (динамика показателей)</w:t>
      </w:r>
      <w:r w:rsidRPr="00303ED2">
        <w:rPr>
          <w:kern w:val="2"/>
          <w:sz w:val="24"/>
          <w:szCs w:val="24"/>
          <w:lang w:eastAsia="ru-RU"/>
        </w:rPr>
        <w:t xml:space="preserve"> развивающей образовательной среды в школе (классе) исследуется по следующим направлениям:</w:t>
      </w:r>
    </w:p>
    <w:p w:rsidR="00303ED2" w:rsidRPr="00303ED2" w:rsidRDefault="00303ED2" w:rsidP="00303ED2">
      <w:pPr>
        <w:widowControl/>
        <w:tabs>
          <w:tab w:val="left" w:pos="993"/>
        </w:tabs>
        <w:autoSpaceDE/>
        <w:autoSpaceDN/>
        <w:ind w:left="426" w:right="884" w:firstLine="709"/>
        <w:contextualSpacing/>
        <w:jc w:val="both"/>
        <w:rPr>
          <w:sz w:val="24"/>
          <w:szCs w:val="24"/>
          <w:lang w:eastAsia="ru-RU"/>
        </w:rPr>
      </w:pPr>
      <w:r w:rsidRPr="00303ED2">
        <w:rPr>
          <w:sz w:val="24"/>
          <w:szCs w:val="24"/>
          <w:lang w:eastAsia="ru-RU"/>
        </w:rPr>
        <w:t>Условия для профессионального творчества педагогов (психологический климат в коллективе (общая эмоциональная удовлетворённость); возможности для повышения психолого-педагогической культуры и развития профессиональных навыков).</w:t>
      </w:r>
    </w:p>
    <w:p w:rsidR="00303ED2" w:rsidRPr="00303ED2" w:rsidRDefault="00303ED2" w:rsidP="00303ED2">
      <w:pPr>
        <w:widowControl/>
        <w:adjustRightInd w:val="0"/>
        <w:ind w:left="426" w:right="884" w:firstLine="709"/>
        <w:jc w:val="both"/>
        <w:rPr>
          <w:sz w:val="24"/>
          <w:szCs w:val="24"/>
          <w:lang w:eastAsia="ru-RU"/>
        </w:rPr>
      </w:pPr>
      <w:r w:rsidRPr="00303ED2">
        <w:rPr>
          <w:sz w:val="24"/>
          <w:szCs w:val="24"/>
          <w:lang w:eastAsia="ru-RU"/>
        </w:rPr>
        <w:t>Содействие обучающимся в решении задач индивидуального развития и социализации (психолого-педагогическая  поддержка младших школьников в школе).</w:t>
      </w:r>
    </w:p>
    <w:p w:rsidR="00303ED2" w:rsidRPr="00303ED2" w:rsidRDefault="00303ED2" w:rsidP="00303ED2">
      <w:pPr>
        <w:widowControl/>
        <w:tabs>
          <w:tab w:val="left" w:pos="993"/>
        </w:tabs>
        <w:autoSpaceDE/>
        <w:autoSpaceDN/>
        <w:ind w:left="426" w:right="884" w:firstLine="709"/>
        <w:contextualSpacing/>
        <w:jc w:val="both"/>
        <w:rPr>
          <w:sz w:val="24"/>
          <w:szCs w:val="24"/>
          <w:lang w:eastAsia="ru-RU"/>
        </w:rPr>
      </w:pPr>
      <w:r w:rsidRPr="00303ED2">
        <w:rPr>
          <w:sz w:val="24"/>
          <w:szCs w:val="24"/>
          <w:lang w:eastAsia="ru-RU"/>
        </w:rPr>
        <w:t>Расширение образовательных и развивающих возможностей для обучающихся и их родителей (законных представителей) в школе (организация кружков, секций, консультаций, Школы ответственного родительства).</w:t>
      </w:r>
    </w:p>
    <w:p w:rsidR="00303ED2" w:rsidRPr="00303ED2" w:rsidRDefault="00303ED2" w:rsidP="00303ED2">
      <w:pPr>
        <w:widowControl/>
        <w:tabs>
          <w:tab w:val="left" w:pos="993"/>
        </w:tabs>
        <w:autoSpaceDE/>
        <w:autoSpaceDN/>
        <w:ind w:left="426" w:right="884" w:firstLine="709"/>
        <w:contextualSpacing/>
        <w:jc w:val="both"/>
        <w:rPr>
          <w:sz w:val="24"/>
          <w:szCs w:val="24"/>
          <w:lang w:eastAsia="ru-RU"/>
        </w:rPr>
      </w:pPr>
      <w:r w:rsidRPr="00303ED2">
        <w:rPr>
          <w:sz w:val="24"/>
          <w:szCs w:val="24"/>
          <w:lang w:eastAsia="ru-RU"/>
        </w:rPr>
        <w:t>Взаимодействие с общественными и профессиональными организациями, организациями культуры, направленное на нравственное развитие обучающихся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303ED2" w:rsidRPr="00303ED2" w:rsidRDefault="00303ED2" w:rsidP="00303ED2">
      <w:pPr>
        <w:widowControl/>
        <w:adjustRightInd w:val="0"/>
        <w:ind w:left="426" w:right="884" w:firstLine="709"/>
        <w:jc w:val="both"/>
        <w:rPr>
          <w:sz w:val="24"/>
          <w:szCs w:val="24"/>
          <w:lang w:eastAsia="ru-RU"/>
        </w:rPr>
      </w:pPr>
      <w:r w:rsidRPr="00303ED2">
        <w:rPr>
          <w:sz w:val="24"/>
          <w:szCs w:val="24"/>
          <w:lang w:eastAsia="ru-RU"/>
        </w:rPr>
        <w:lastRenderedPageBreak/>
        <w:t>Интерес обучающихся к воспитательной программе, реализуемой в школе  (активное участие в мероприятиях, положительные эмоциональные отзывы обучающихся).</w:t>
      </w:r>
    </w:p>
    <w:p w:rsidR="00303ED2" w:rsidRPr="00303ED2" w:rsidRDefault="00303ED2" w:rsidP="00303ED2">
      <w:pPr>
        <w:widowControl/>
        <w:autoSpaceDE/>
        <w:autoSpaceDN/>
        <w:ind w:left="426" w:right="884" w:firstLine="709"/>
        <w:contextualSpacing/>
        <w:jc w:val="both"/>
        <w:rPr>
          <w:kern w:val="2"/>
          <w:sz w:val="24"/>
          <w:szCs w:val="24"/>
          <w:lang w:eastAsia="ru-RU"/>
        </w:rPr>
      </w:pPr>
      <w:r w:rsidRPr="00303ED2">
        <w:rPr>
          <w:b/>
          <w:sz w:val="24"/>
          <w:szCs w:val="24"/>
          <w:lang w:eastAsia="ru-RU"/>
        </w:rPr>
        <w:t>Блок 3.</w:t>
      </w:r>
      <w:r w:rsidRPr="00303ED2">
        <w:rPr>
          <w:sz w:val="24"/>
          <w:szCs w:val="24"/>
          <w:lang w:eastAsia="ru-RU"/>
        </w:rPr>
        <w:t xml:space="preserve"> Характер изменения (динамика показателей) сотрудничества школы с семьями младших школьников в рамках реализации программы воспитания и социализации обучающихся</w:t>
      </w:r>
      <w:r w:rsidRPr="00303ED2">
        <w:rPr>
          <w:kern w:val="2"/>
          <w:sz w:val="24"/>
          <w:szCs w:val="24"/>
          <w:lang w:eastAsia="ru-RU"/>
        </w:rPr>
        <w:t xml:space="preserve"> исследуется по следующим направлениям:</w:t>
      </w:r>
    </w:p>
    <w:p w:rsidR="00303ED2" w:rsidRPr="00303ED2" w:rsidRDefault="00303ED2" w:rsidP="00303ED2">
      <w:pPr>
        <w:widowControl/>
        <w:adjustRightInd w:val="0"/>
        <w:ind w:left="426" w:right="884" w:firstLine="709"/>
        <w:jc w:val="both"/>
        <w:rPr>
          <w:sz w:val="24"/>
          <w:szCs w:val="24"/>
          <w:lang w:eastAsia="ru-RU"/>
        </w:rPr>
      </w:pPr>
      <w:r w:rsidRPr="00303ED2">
        <w:rPr>
          <w:sz w:val="24"/>
          <w:szCs w:val="24"/>
          <w:lang w:eastAsia="ru-RU"/>
        </w:rPr>
        <w:t>Степень вовлечённости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303ED2" w:rsidRPr="00303ED2" w:rsidRDefault="00303ED2" w:rsidP="00303ED2">
      <w:pPr>
        <w:widowControl/>
        <w:tabs>
          <w:tab w:val="left" w:pos="993"/>
        </w:tabs>
        <w:autoSpaceDE/>
        <w:autoSpaceDN/>
        <w:ind w:left="426" w:right="884" w:firstLine="709"/>
        <w:contextualSpacing/>
        <w:jc w:val="both"/>
        <w:rPr>
          <w:sz w:val="24"/>
          <w:szCs w:val="24"/>
          <w:lang w:eastAsia="ru-RU"/>
        </w:rPr>
      </w:pPr>
      <w:r w:rsidRPr="00303ED2">
        <w:rPr>
          <w:sz w:val="24"/>
          <w:szCs w:val="24"/>
          <w:lang w:eastAsia="ru-RU"/>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303ED2" w:rsidRPr="00303ED2" w:rsidRDefault="00303ED2" w:rsidP="00303ED2">
      <w:pPr>
        <w:widowControl/>
        <w:tabs>
          <w:tab w:val="left" w:pos="993"/>
        </w:tabs>
        <w:autoSpaceDE/>
        <w:autoSpaceDN/>
        <w:ind w:left="426" w:right="884" w:firstLine="709"/>
        <w:contextualSpacing/>
        <w:jc w:val="both"/>
        <w:rPr>
          <w:sz w:val="24"/>
          <w:szCs w:val="24"/>
          <w:lang w:eastAsia="ru-RU"/>
        </w:rPr>
      </w:pPr>
      <w:r w:rsidRPr="00303ED2">
        <w:rPr>
          <w:sz w:val="24"/>
          <w:szCs w:val="24"/>
          <w:lang w:eastAsia="ru-RU"/>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социально-психологических  служб).</w:t>
      </w:r>
    </w:p>
    <w:p w:rsidR="00303ED2" w:rsidRPr="00303ED2" w:rsidRDefault="00303ED2" w:rsidP="00303ED2">
      <w:pPr>
        <w:widowControl/>
        <w:tabs>
          <w:tab w:val="left" w:pos="993"/>
        </w:tabs>
        <w:autoSpaceDE/>
        <w:autoSpaceDN/>
        <w:ind w:left="426" w:right="884" w:firstLine="709"/>
        <w:contextualSpacing/>
        <w:jc w:val="both"/>
        <w:rPr>
          <w:sz w:val="24"/>
          <w:szCs w:val="24"/>
          <w:lang w:eastAsia="ru-RU"/>
        </w:rPr>
      </w:pPr>
      <w:r w:rsidRPr="00303ED2">
        <w:rPr>
          <w:sz w:val="24"/>
          <w:szCs w:val="24"/>
          <w:lang w:eastAsia="ru-RU"/>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303ED2" w:rsidRPr="00303ED2" w:rsidRDefault="00303ED2" w:rsidP="00303ED2">
      <w:pPr>
        <w:widowControl/>
        <w:adjustRightInd w:val="0"/>
        <w:ind w:left="426" w:right="884" w:firstLine="709"/>
        <w:jc w:val="both"/>
        <w:rPr>
          <w:rFonts w:eastAsia="Calibri"/>
          <w:sz w:val="24"/>
          <w:szCs w:val="24"/>
          <w:lang w:eastAsia="ru-RU"/>
        </w:rPr>
      </w:pPr>
      <w:r w:rsidRPr="00303ED2">
        <w:rPr>
          <w:rFonts w:eastAsia="Calibri"/>
          <w:sz w:val="24"/>
          <w:szCs w:val="24"/>
          <w:lang w:eastAsia="ru-RU"/>
        </w:rPr>
        <w:t>Интерес родителей (законных представителей) к воспитательной программе, реализуемой школой (активное участие в мероприятиях, положительные эмоциональные отзывы).</w:t>
      </w:r>
    </w:p>
    <w:p w:rsidR="00303ED2" w:rsidRPr="00303ED2" w:rsidRDefault="00303ED2" w:rsidP="00303ED2">
      <w:pPr>
        <w:widowControl/>
        <w:autoSpaceDE/>
        <w:autoSpaceDN/>
        <w:ind w:left="426" w:right="884" w:firstLine="709"/>
        <w:jc w:val="both"/>
        <w:rPr>
          <w:sz w:val="24"/>
          <w:szCs w:val="24"/>
          <w:lang w:eastAsia="ru-RU"/>
        </w:rPr>
      </w:pPr>
      <w:r w:rsidRPr="00303ED2">
        <w:rPr>
          <w:sz w:val="24"/>
          <w:szCs w:val="24"/>
          <w:lang w:eastAsia="ru-RU"/>
        </w:rPr>
        <w:t xml:space="preserve">В качестве </w:t>
      </w:r>
      <w:r w:rsidRPr="00303ED2">
        <w:rPr>
          <w:b/>
          <w:sz w:val="24"/>
          <w:szCs w:val="24"/>
          <w:lang w:eastAsia="ru-RU"/>
        </w:rPr>
        <w:t>критериев, по которым изучается динамика</w:t>
      </w:r>
      <w:r w:rsidRPr="00303ED2">
        <w:rPr>
          <w:sz w:val="24"/>
          <w:szCs w:val="24"/>
          <w:lang w:eastAsia="ru-RU"/>
        </w:rPr>
        <w:t xml:space="preserve"> процесса воспитания и социализации обучающихся, являются:</w:t>
      </w:r>
    </w:p>
    <w:p w:rsidR="00303ED2" w:rsidRPr="00303ED2" w:rsidRDefault="00303ED2" w:rsidP="00D75319">
      <w:pPr>
        <w:widowControl/>
        <w:numPr>
          <w:ilvl w:val="0"/>
          <w:numId w:val="124"/>
        </w:numPr>
        <w:tabs>
          <w:tab w:val="left" w:pos="993"/>
        </w:tabs>
        <w:autoSpaceDE/>
        <w:autoSpaceDN/>
        <w:adjustRightInd w:val="0"/>
        <w:ind w:left="426" w:right="884" w:firstLine="709"/>
        <w:jc w:val="both"/>
        <w:rPr>
          <w:sz w:val="24"/>
          <w:szCs w:val="24"/>
          <w:lang w:eastAsia="ru-RU"/>
        </w:rPr>
      </w:pPr>
      <w:r w:rsidRPr="00303ED2">
        <w:rPr>
          <w:sz w:val="24"/>
          <w:szCs w:val="24"/>
          <w:lang w:eastAsia="ru-RU"/>
        </w:rPr>
        <w:t>Положительная динамика</w:t>
      </w:r>
      <w:r w:rsidRPr="00303ED2">
        <w:rPr>
          <w:i/>
          <w:sz w:val="24"/>
          <w:szCs w:val="24"/>
          <w:lang w:eastAsia="ru-RU"/>
        </w:rPr>
        <w:t xml:space="preserve"> –</w:t>
      </w:r>
      <w:r w:rsidRPr="00303ED2">
        <w:rPr>
          <w:sz w:val="24"/>
          <w:szCs w:val="24"/>
          <w:lang w:eastAsia="ru-RU"/>
        </w:rPr>
        <w:t xml:space="preserve">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303ED2" w:rsidRPr="00303ED2" w:rsidRDefault="00303ED2" w:rsidP="00D75319">
      <w:pPr>
        <w:widowControl/>
        <w:numPr>
          <w:ilvl w:val="0"/>
          <w:numId w:val="124"/>
        </w:numPr>
        <w:tabs>
          <w:tab w:val="left" w:pos="993"/>
        </w:tabs>
        <w:autoSpaceDE/>
        <w:autoSpaceDN/>
        <w:adjustRightInd w:val="0"/>
        <w:ind w:left="426" w:right="884" w:firstLine="709"/>
        <w:jc w:val="both"/>
        <w:rPr>
          <w:sz w:val="24"/>
          <w:szCs w:val="24"/>
          <w:lang w:eastAsia="ru-RU"/>
        </w:rPr>
      </w:pPr>
      <w:r w:rsidRPr="00303ED2">
        <w:rPr>
          <w:sz w:val="24"/>
          <w:szCs w:val="24"/>
          <w:lang w:eastAsia="ru-RU"/>
        </w:rPr>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303ED2" w:rsidRPr="00303ED2" w:rsidRDefault="00303ED2" w:rsidP="00303ED2">
      <w:pPr>
        <w:widowControl/>
        <w:adjustRightInd w:val="0"/>
        <w:ind w:left="426" w:right="884" w:firstLine="709"/>
        <w:jc w:val="both"/>
        <w:rPr>
          <w:sz w:val="24"/>
          <w:szCs w:val="24"/>
          <w:lang w:eastAsia="ru-RU"/>
        </w:rPr>
      </w:pPr>
      <w:r w:rsidRPr="00303ED2">
        <w:rPr>
          <w:sz w:val="24"/>
          <w:szCs w:val="24"/>
          <w:lang w:eastAsia="ru-RU"/>
        </w:rPr>
        <w:t>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w:t>
      </w:r>
    </w:p>
    <w:p w:rsidR="00303ED2" w:rsidRPr="00303ED2" w:rsidRDefault="00303ED2" w:rsidP="00303ED2">
      <w:pPr>
        <w:widowControl/>
        <w:autoSpaceDE/>
        <w:autoSpaceDN/>
        <w:ind w:left="426" w:right="884" w:firstLine="709"/>
        <w:jc w:val="both"/>
        <w:rPr>
          <w:sz w:val="24"/>
          <w:szCs w:val="24"/>
          <w:lang w:eastAsia="ru-RU"/>
        </w:rPr>
      </w:pPr>
      <w:r w:rsidRPr="00303ED2">
        <w:rPr>
          <w:sz w:val="24"/>
          <w:szCs w:val="24"/>
          <w:lang w:eastAsia="ru-RU"/>
        </w:rPr>
        <w:t>На основе результатов исследования составляется характеристика класса и индивидуальная характеристика обучающегося</w:t>
      </w:r>
      <w:r w:rsidRPr="00303ED2">
        <w:rPr>
          <w:b/>
          <w:sz w:val="24"/>
          <w:szCs w:val="24"/>
          <w:lang w:eastAsia="ru-RU"/>
        </w:rPr>
        <w:t xml:space="preserve">, </w:t>
      </w:r>
      <w:r w:rsidRPr="00303ED2">
        <w:rPr>
          <w:sz w:val="24"/>
          <w:szCs w:val="24"/>
          <w:lang w:eastAsia="ru-RU"/>
        </w:rPr>
        <w:t xml:space="preserve">включающая три основных компонента: </w:t>
      </w:r>
    </w:p>
    <w:p w:rsidR="00303ED2" w:rsidRPr="00303ED2" w:rsidRDefault="00303ED2" w:rsidP="00D75319">
      <w:pPr>
        <w:widowControl/>
        <w:numPr>
          <w:ilvl w:val="0"/>
          <w:numId w:val="125"/>
        </w:numPr>
        <w:tabs>
          <w:tab w:val="left" w:pos="993"/>
        </w:tabs>
        <w:autoSpaceDE/>
        <w:autoSpaceDN/>
        <w:adjustRightInd w:val="0"/>
        <w:ind w:left="426" w:right="884" w:firstLine="709"/>
        <w:contextualSpacing/>
        <w:jc w:val="both"/>
        <w:rPr>
          <w:sz w:val="24"/>
          <w:szCs w:val="24"/>
          <w:lang w:eastAsia="ru-RU"/>
        </w:rPr>
      </w:pPr>
      <w:r w:rsidRPr="00303ED2">
        <w:rPr>
          <w:sz w:val="24"/>
          <w:szCs w:val="24"/>
          <w:lang w:eastAsia="ru-RU"/>
        </w:rPr>
        <w:t xml:space="preserve">характеристику достижений и положительных качеств обучающегося; </w:t>
      </w:r>
    </w:p>
    <w:p w:rsidR="00303ED2" w:rsidRPr="00303ED2" w:rsidRDefault="00303ED2" w:rsidP="00D75319">
      <w:pPr>
        <w:widowControl/>
        <w:numPr>
          <w:ilvl w:val="0"/>
          <w:numId w:val="125"/>
        </w:numPr>
        <w:tabs>
          <w:tab w:val="left" w:pos="993"/>
        </w:tabs>
        <w:autoSpaceDE/>
        <w:autoSpaceDN/>
        <w:adjustRightInd w:val="0"/>
        <w:ind w:left="426" w:right="884" w:firstLine="709"/>
        <w:contextualSpacing/>
        <w:jc w:val="both"/>
        <w:rPr>
          <w:sz w:val="24"/>
          <w:szCs w:val="24"/>
          <w:lang w:eastAsia="ru-RU"/>
        </w:rPr>
      </w:pPr>
      <w:r w:rsidRPr="00303ED2">
        <w:rPr>
          <w:sz w:val="24"/>
          <w:szCs w:val="24"/>
          <w:lang w:eastAsia="ru-RU"/>
        </w:rPr>
        <w:t xml:space="preserve">определение приоритетных задач и направлений индивидуального развития; </w:t>
      </w:r>
    </w:p>
    <w:p w:rsidR="00303ED2" w:rsidRPr="00303ED2" w:rsidRDefault="00303ED2" w:rsidP="00D75319">
      <w:pPr>
        <w:widowControl/>
        <w:numPr>
          <w:ilvl w:val="0"/>
          <w:numId w:val="125"/>
        </w:numPr>
        <w:tabs>
          <w:tab w:val="left" w:pos="993"/>
        </w:tabs>
        <w:autoSpaceDE/>
        <w:autoSpaceDN/>
        <w:adjustRightInd w:val="0"/>
        <w:ind w:left="426" w:right="884" w:firstLine="709"/>
        <w:contextualSpacing/>
        <w:jc w:val="both"/>
        <w:rPr>
          <w:sz w:val="24"/>
          <w:szCs w:val="24"/>
          <w:lang w:eastAsia="ru-RU"/>
        </w:rPr>
      </w:pPr>
      <w:r w:rsidRPr="00303ED2">
        <w:rPr>
          <w:sz w:val="24"/>
          <w:szCs w:val="24"/>
          <w:lang w:eastAsia="ru-RU"/>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303ED2" w:rsidRPr="00303ED2" w:rsidRDefault="00303ED2" w:rsidP="00303ED2">
      <w:pPr>
        <w:widowControl/>
        <w:autoSpaceDE/>
        <w:autoSpaceDN/>
        <w:ind w:left="426" w:right="884" w:firstLine="709"/>
        <w:jc w:val="both"/>
        <w:rPr>
          <w:sz w:val="24"/>
          <w:szCs w:val="24"/>
          <w:lang w:eastAsia="ru-RU"/>
        </w:rPr>
      </w:pPr>
      <w:r w:rsidRPr="00303ED2">
        <w:rPr>
          <w:sz w:val="24"/>
          <w:szCs w:val="24"/>
          <w:lang w:eastAsia="ru-RU"/>
        </w:rPr>
        <w:t>Полученные и зафиксированные результаты исследования включаются в портфолио  достижений младших школьников.</w:t>
      </w:r>
    </w:p>
    <w:p w:rsidR="00303ED2" w:rsidRPr="00303ED2" w:rsidRDefault="00303ED2" w:rsidP="00303ED2">
      <w:pPr>
        <w:widowControl/>
        <w:autoSpaceDE/>
        <w:autoSpaceDN/>
        <w:ind w:left="426" w:right="884" w:firstLine="709"/>
        <w:jc w:val="both"/>
        <w:rPr>
          <w:sz w:val="24"/>
          <w:szCs w:val="24"/>
          <w:lang w:eastAsia="ru-RU"/>
        </w:rPr>
      </w:pPr>
      <w:r w:rsidRPr="00303ED2">
        <w:rPr>
          <w:sz w:val="24"/>
          <w:szCs w:val="24"/>
          <w:lang w:eastAsia="ru-RU"/>
        </w:rPr>
        <w:lastRenderedPageBreak/>
        <w:t xml:space="preserve">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w:t>
      </w:r>
    </w:p>
    <w:p w:rsidR="00303ED2" w:rsidRPr="00303ED2" w:rsidRDefault="00303ED2" w:rsidP="00303ED2">
      <w:pPr>
        <w:widowControl/>
        <w:adjustRightInd w:val="0"/>
        <w:ind w:left="426" w:right="884" w:firstLine="709"/>
        <w:jc w:val="both"/>
        <w:rPr>
          <w:rFonts w:eastAsia="@Arial Unicode MS"/>
          <w:sz w:val="24"/>
          <w:szCs w:val="24"/>
          <w:lang w:eastAsia="ru-RU"/>
        </w:rPr>
      </w:pPr>
      <w:r w:rsidRPr="00303ED2">
        <w:rPr>
          <w:sz w:val="24"/>
          <w:szCs w:val="24"/>
          <w:lang w:eastAsia="ru-RU"/>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303ED2">
        <w:rPr>
          <w:rFonts w:eastAsia="@Arial Unicode MS"/>
          <w:sz w:val="24"/>
          <w:szCs w:val="24"/>
          <w:lang w:eastAsia="ru-RU"/>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303ED2" w:rsidRPr="00303ED2" w:rsidRDefault="00303ED2" w:rsidP="00303ED2">
      <w:pPr>
        <w:widowControl/>
        <w:adjustRightInd w:val="0"/>
        <w:ind w:left="426" w:right="884"/>
        <w:jc w:val="center"/>
        <w:rPr>
          <w:rFonts w:eastAsia="Calibri"/>
          <w:bCs/>
          <w:sz w:val="24"/>
          <w:szCs w:val="24"/>
        </w:rPr>
      </w:pPr>
      <w:r w:rsidRPr="00303ED2">
        <w:rPr>
          <w:b/>
          <w:sz w:val="24"/>
          <w:szCs w:val="24"/>
          <w:lang w:eastAsia="ru-RU"/>
        </w:rPr>
        <w:t>Показатели оценки организационных, ресурсных и психолого-педагогических условий осуществления воспитания младших школьников</w:t>
      </w:r>
      <w:r w:rsidRPr="00303ED2">
        <w:rPr>
          <w:rFonts w:eastAsia="Calibri"/>
          <w:bCs/>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5"/>
        <w:gridCol w:w="3357"/>
        <w:gridCol w:w="2898"/>
      </w:tblGrid>
      <w:tr w:rsidR="00303ED2" w:rsidRPr="00303ED2" w:rsidTr="0002254E">
        <w:tc>
          <w:tcPr>
            <w:tcW w:w="3525"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Критерии</w:t>
            </w:r>
          </w:p>
        </w:tc>
        <w:tc>
          <w:tcPr>
            <w:tcW w:w="3357"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Мероприятия</w:t>
            </w:r>
          </w:p>
        </w:tc>
        <w:tc>
          <w:tcPr>
            <w:tcW w:w="2898"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 xml:space="preserve">Индикаторы результативности </w:t>
            </w:r>
          </w:p>
        </w:tc>
      </w:tr>
      <w:tr w:rsidR="00303ED2" w:rsidRPr="00303ED2" w:rsidTr="0002254E">
        <w:tc>
          <w:tcPr>
            <w:tcW w:w="3525"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Документационное обеспечение воспитательной деятельности в начальной школе (наличие локальных актов в школе, определяющих содержание воспитательной деятельности)</w:t>
            </w:r>
          </w:p>
        </w:tc>
        <w:tc>
          <w:tcPr>
            <w:tcW w:w="3357"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Анализ</w:t>
            </w:r>
          </w:p>
        </w:tc>
        <w:tc>
          <w:tcPr>
            <w:tcW w:w="2898" w:type="dxa"/>
          </w:tcPr>
          <w:p w:rsidR="00303ED2" w:rsidRPr="00303ED2" w:rsidRDefault="00303ED2" w:rsidP="0002254E">
            <w:pPr>
              <w:widowControl/>
              <w:tabs>
                <w:tab w:val="left" w:pos="2932"/>
                <w:tab w:val="center" w:pos="4677"/>
                <w:tab w:val="right" w:pos="9355"/>
              </w:tabs>
              <w:autoSpaceDE/>
              <w:autoSpaceDN/>
              <w:ind w:left="33" w:right="15"/>
              <w:jc w:val="both"/>
              <w:rPr>
                <w:sz w:val="24"/>
                <w:szCs w:val="24"/>
                <w:lang w:eastAsia="ru-RU"/>
              </w:rPr>
            </w:pPr>
            <w:r w:rsidRPr="00303ED2">
              <w:rPr>
                <w:sz w:val="24"/>
                <w:szCs w:val="24"/>
                <w:lang w:eastAsia="ru-RU"/>
              </w:rPr>
              <w:t>Доля соответствия локальных актов требованиям ФГОС- 100 %</w:t>
            </w:r>
          </w:p>
        </w:tc>
      </w:tr>
      <w:tr w:rsidR="00303ED2" w:rsidRPr="00303ED2" w:rsidTr="0002254E">
        <w:tc>
          <w:tcPr>
            <w:tcW w:w="3525"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Материально-техническая база</w:t>
            </w:r>
          </w:p>
        </w:tc>
        <w:tc>
          <w:tcPr>
            <w:tcW w:w="3357"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Анализ</w:t>
            </w:r>
          </w:p>
        </w:tc>
        <w:tc>
          <w:tcPr>
            <w:tcW w:w="2898"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Доля соответствия материальных условий воспитательной деятельности-</w:t>
            </w:r>
          </w:p>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70 %</w:t>
            </w:r>
          </w:p>
        </w:tc>
      </w:tr>
      <w:tr w:rsidR="00303ED2" w:rsidRPr="00303ED2" w:rsidTr="0002254E">
        <w:tc>
          <w:tcPr>
            <w:tcW w:w="3525"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Информационно-методическое обеспечение воспитательной деятельности в начальной школе</w:t>
            </w:r>
          </w:p>
        </w:tc>
        <w:tc>
          <w:tcPr>
            <w:tcW w:w="3357"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Анализ</w:t>
            </w:r>
          </w:p>
        </w:tc>
        <w:tc>
          <w:tcPr>
            <w:tcW w:w="2898"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Доля необходимого методического обеспечения воспитательной работы -85 %</w:t>
            </w:r>
          </w:p>
        </w:tc>
      </w:tr>
      <w:tr w:rsidR="00303ED2" w:rsidRPr="00303ED2" w:rsidTr="0002254E">
        <w:tc>
          <w:tcPr>
            <w:tcW w:w="3525"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 xml:space="preserve">Обеспечение уровня организации воспитательной работы и воспитывающих влияний учебной деятельности </w:t>
            </w:r>
          </w:p>
        </w:tc>
        <w:tc>
          <w:tcPr>
            <w:tcW w:w="3357"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Анализ</w:t>
            </w:r>
          </w:p>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Анкетирование,</w:t>
            </w:r>
          </w:p>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наблюдение</w:t>
            </w:r>
          </w:p>
        </w:tc>
        <w:tc>
          <w:tcPr>
            <w:tcW w:w="2898"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Обеспеченность  уровня организации воспитывающей деятельности и воспитывающих влияний учебной деятельности-80 %</w:t>
            </w:r>
          </w:p>
        </w:tc>
      </w:tr>
      <w:tr w:rsidR="00303ED2" w:rsidRPr="00303ED2" w:rsidTr="0002254E">
        <w:tc>
          <w:tcPr>
            <w:tcW w:w="3525"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Кадровое обеспечение воспитательной деятельности в начальной школе</w:t>
            </w:r>
          </w:p>
        </w:tc>
        <w:tc>
          <w:tcPr>
            <w:tcW w:w="3357"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Анализ</w:t>
            </w:r>
          </w:p>
        </w:tc>
        <w:tc>
          <w:tcPr>
            <w:tcW w:w="2898"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Общий уровень психолого-педагогической компетентности работников,  осуществляющих педагогическую деятельность-100%</w:t>
            </w:r>
          </w:p>
        </w:tc>
      </w:tr>
      <w:tr w:rsidR="00303ED2" w:rsidRPr="00303ED2" w:rsidTr="0002254E">
        <w:tc>
          <w:tcPr>
            <w:tcW w:w="3525"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 xml:space="preserve">Соответствие социально-психологических условий  проведения  воспитательной работы </w:t>
            </w:r>
          </w:p>
        </w:tc>
        <w:tc>
          <w:tcPr>
            <w:tcW w:w="3357"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Анализ, анкетирование, наблюдение</w:t>
            </w:r>
          </w:p>
        </w:tc>
        <w:tc>
          <w:tcPr>
            <w:tcW w:w="2898"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 xml:space="preserve">Доля соответствия социально-психологических условий требованиям </w:t>
            </w:r>
            <w:r w:rsidRPr="00303ED2">
              <w:rPr>
                <w:sz w:val="24"/>
                <w:szCs w:val="24"/>
                <w:lang w:eastAsia="ru-RU"/>
              </w:rPr>
              <w:lastRenderedPageBreak/>
              <w:t>ФГОС-80 %</w:t>
            </w:r>
          </w:p>
        </w:tc>
      </w:tr>
      <w:tr w:rsidR="00303ED2" w:rsidRPr="00303ED2" w:rsidTr="0002254E">
        <w:tc>
          <w:tcPr>
            <w:tcW w:w="3525"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lastRenderedPageBreak/>
              <w:t>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w:t>
            </w:r>
          </w:p>
        </w:tc>
        <w:tc>
          <w:tcPr>
            <w:tcW w:w="3357"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Анализ, анкетирование, наблюдение</w:t>
            </w:r>
          </w:p>
        </w:tc>
        <w:tc>
          <w:tcPr>
            <w:tcW w:w="2898"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Доля соответствия педагогической организации совместной деятельности к психолого-педагогическим требованиям ФГОС-80 %</w:t>
            </w:r>
          </w:p>
        </w:tc>
      </w:tr>
      <w:tr w:rsidR="00303ED2" w:rsidRPr="00303ED2" w:rsidTr="0002254E">
        <w:tc>
          <w:tcPr>
            <w:tcW w:w="3525"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Осуществление совместной работы педагогического коллектива, родителей, социальных партнеров</w:t>
            </w:r>
          </w:p>
        </w:tc>
        <w:tc>
          <w:tcPr>
            <w:tcW w:w="3357"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Социологические опросы, анкетирование, беседы, индивидуальные</w:t>
            </w:r>
          </w:p>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консультации</w:t>
            </w:r>
          </w:p>
        </w:tc>
        <w:tc>
          <w:tcPr>
            <w:tcW w:w="2898"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Доля родителей, социальных партнеров, участвующих в совместной работе -70 %</w:t>
            </w:r>
          </w:p>
        </w:tc>
      </w:tr>
      <w:tr w:rsidR="00303ED2" w:rsidRPr="00303ED2" w:rsidTr="0002254E">
        <w:tc>
          <w:tcPr>
            <w:tcW w:w="3525"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 xml:space="preserve">Уровень воспитанности </w:t>
            </w:r>
          </w:p>
        </w:tc>
        <w:tc>
          <w:tcPr>
            <w:tcW w:w="3357"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Анкетирование,</w:t>
            </w:r>
          </w:p>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наблюдение</w:t>
            </w:r>
          </w:p>
        </w:tc>
        <w:tc>
          <w:tcPr>
            <w:tcW w:w="2898"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 xml:space="preserve">Доля обучающихся с высоким </w:t>
            </w:r>
          </w:p>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уровнем воспитанности-70 %</w:t>
            </w:r>
          </w:p>
        </w:tc>
      </w:tr>
      <w:tr w:rsidR="00303ED2" w:rsidRPr="00303ED2" w:rsidTr="0002254E">
        <w:tc>
          <w:tcPr>
            <w:tcW w:w="3525"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Микроклимат в ученическом коллективе, взаимоотношения разновозрастных детских групп, девочек и мальчиков, взаимоотношения с обучающимися детского дома</w:t>
            </w:r>
          </w:p>
        </w:tc>
        <w:tc>
          <w:tcPr>
            <w:tcW w:w="3357"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Анкетирование, наблюдение, индивидуальные беседы, ситуация выбора</w:t>
            </w:r>
          </w:p>
        </w:tc>
        <w:tc>
          <w:tcPr>
            <w:tcW w:w="2898"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Доля ученических коллективов с благоприятным психологическим климатом-80 %</w:t>
            </w:r>
          </w:p>
        </w:tc>
      </w:tr>
      <w:tr w:rsidR="00303ED2" w:rsidRPr="00303ED2" w:rsidTr="0002254E">
        <w:tc>
          <w:tcPr>
            <w:tcW w:w="3525"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Уровень социальной зрелости  выпускника начальной школы</w:t>
            </w:r>
          </w:p>
        </w:tc>
        <w:tc>
          <w:tcPr>
            <w:tcW w:w="3357"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Диагностические методики, ранжирование</w:t>
            </w:r>
          </w:p>
        </w:tc>
        <w:tc>
          <w:tcPr>
            <w:tcW w:w="2898"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Доля выпускников начальной школы, соответствующих модели выпускника,-85 %</w:t>
            </w:r>
          </w:p>
        </w:tc>
      </w:tr>
      <w:tr w:rsidR="00303ED2" w:rsidRPr="00303ED2" w:rsidTr="0002254E">
        <w:tc>
          <w:tcPr>
            <w:tcW w:w="3525"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Личностное развитие и поведение</w:t>
            </w:r>
          </w:p>
          <w:p w:rsidR="00303ED2" w:rsidRPr="00303ED2" w:rsidRDefault="00303ED2" w:rsidP="0002254E">
            <w:pPr>
              <w:widowControl/>
              <w:tabs>
                <w:tab w:val="left" w:pos="237"/>
                <w:tab w:val="center" w:pos="4677"/>
                <w:tab w:val="right" w:pos="9355"/>
              </w:tabs>
              <w:autoSpaceDE/>
              <w:autoSpaceDN/>
              <w:ind w:left="33" w:right="15"/>
              <w:jc w:val="both"/>
              <w:rPr>
                <w:sz w:val="24"/>
                <w:szCs w:val="24"/>
                <w:lang w:eastAsia="ru-RU"/>
              </w:rPr>
            </w:pPr>
            <w:r w:rsidRPr="00303ED2">
              <w:rPr>
                <w:sz w:val="24"/>
                <w:szCs w:val="24"/>
                <w:lang w:eastAsia="ru-RU"/>
              </w:rPr>
              <w:t>- уровень нравственного, культурного развития обучающихся.</w:t>
            </w:r>
          </w:p>
          <w:p w:rsidR="00303ED2" w:rsidRPr="00303ED2" w:rsidRDefault="00303ED2" w:rsidP="0002254E">
            <w:pPr>
              <w:widowControl/>
              <w:tabs>
                <w:tab w:val="left" w:pos="237"/>
                <w:tab w:val="center" w:pos="4677"/>
                <w:tab w:val="right" w:pos="9355"/>
              </w:tabs>
              <w:autoSpaceDE/>
              <w:autoSpaceDN/>
              <w:ind w:left="33" w:right="15"/>
              <w:jc w:val="both"/>
              <w:rPr>
                <w:sz w:val="24"/>
                <w:szCs w:val="24"/>
                <w:lang w:eastAsia="ru-RU"/>
              </w:rPr>
            </w:pPr>
            <w:r w:rsidRPr="00303ED2">
              <w:rPr>
                <w:sz w:val="24"/>
                <w:szCs w:val="24"/>
                <w:lang w:eastAsia="ru-RU"/>
              </w:rPr>
              <w:t>- уровень социального развития обучающихся (готовность и умение взаимодействовать с друг  другом в различных жизненных ситуациях, брать на себя ответственность, проявлять инициативу, работать в группе)</w:t>
            </w:r>
          </w:p>
          <w:p w:rsidR="00303ED2" w:rsidRPr="00303ED2" w:rsidRDefault="00303ED2" w:rsidP="0002254E">
            <w:pPr>
              <w:widowControl/>
              <w:tabs>
                <w:tab w:val="left" w:pos="237"/>
                <w:tab w:val="center" w:pos="4677"/>
                <w:tab w:val="right" w:pos="9355"/>
              </w:tabs>
              <w:autoSpaceDE/>
              <w:autoSpaceDN/>
              <w:ind w:left="33" w:right="15"/>
              <w:jc w:val="both"/>
              <w:rPr>
                <w:sz w:val="24"/>
                <w:szCs w:val="24"/>
                <w:lang w:eastAsia="ru-RU"/>
              </w:rPr>
            </w:pPr>
            <w:r w:rsidRPr="00303ED2">
              <w:rPr>
                <w:sz w:val="24"/>
                <w:szCs w:val="24"/>
                <w:lang w:eastAsia="ru-RU"/>
              </w:rPr>
              <w:t>- наличие правонарушений, состоящих на учете в КДН, ЗП, ПДН</w:t>
            </w:r>
          </w:p>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 частота нарушений правил поведения</w:t>
            </w:r>
          </w:p>
        </w:tc>
        <w:tc>
          <w:tcPr>
            <w:tcW w:w="3357"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 xml:space="preserve">Психологические тесты, анкетирование, индивидуальные беседы </w:t>
            </w:r>
          </w:p>
          <w:p w:rsidR="00303ED2" w:rsidRPr="00303ED2" w:rsidRDefault="00303ED2" w:rsidP="0002254E">
            <w:pPr>
              <w:widowControl/>
              <w:tabs>
                <w:tab w:val="center" w:pos="4677"/>
                <w:tab w:val="right" w:pos="9355"/>
              </w:tabs>
              <w:autoSpaceDE/>
              <w:autoSpaceDN/>
              <w:ind w:left="33" w:right="15"/>
              <w:jc w:val="both"/>
              <w:rPr>
                <w:sz w:val="24"/>
                <w:szCs w:val="24"/>
                <w:lang w:eastAsia="ru-RU"/>
              </w:rPr>
            </w:pPr>
          </w:p>
          <w:p w:rsidR="00303ED2" w:rsidRPr="00303ED2" w:rsidRDefault="00303ED2" w:rsidP="0002254E">
            <w:pPr>
              <w:widowControl/>
              <w:tabs>
                <w:tab w:val="center" w:pos="4677"/>
                <w:tab w:val="right" w:pos="9355"/>
              </w:tabs>
              <w:autoSpaceDE/>
              <w:autoSpaceDN/>
              <w:ind w:left="33" w:right="15"/>
              <w:jc w:val="both"/>
              <w:rPr>
                <w:sz w:val="24"/>
                <w:szCs w:val="24"/>
                <w:lang w:eastAsia="ru-RU"/>
              </w:rPr>
            </w:pPr>
          </w:p>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Индивидуальные беседы</w:t>
            </w:r>
          </w:p>
          <w:p w:rsidR="00303ED2" w:rsidRPr="00303ED2" w:rsidRDefault="00303ED2" w:rsidP="0002254E">
            <w:pPr>
              <w:widowControl/>
              <w:tabs>
                <w:tab w:val="center" w:pos="4677"/>
                <w:tab w:val="right" w:pos="9355"/>
              </w:tabs>
              <w:autoSpaceDE/>
              <w:autoSpaceDN/>
              <w:ind w:left="33" w:right="15"/>
              <w:jc w:val="both"/>
              <w:rPr>
                <w:sz w:val="24"/>
                <w:szCs w:val="24"/>
                <w:lang w:eastAsia="ru-RU"/>
              </w:rPr>
            </w:pPr>
          </w:p>
          <w:p w:rsidR="00303ED2" w:rsidRPr="00303ED2" w:rsidRDefault="00303ED2" w:rsidP="0002254E">
            <w:pPr>
              <w:widowControl/>
              <w:tabs>
                <w:tab w:val="center" w:pos="4677"/>
                <w:tab w:val="right" w:pos="9355"/>
              </w:tabs>
              <w:autoSpaceDE/>
              <w:autoSpaceDN/>
              <w:ind w:left="33" w:right="15"/>
              <w:jc w:val="both"/>
              <w:rPr>
                <w:sz w:val="24"/>
                <w:szCs w:val="24"/>
                <w:lang w:eastAsia="ru-RU"/>
              </w:rPr>
            </w:pPr>
          </w:p>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Индивидуальные беседы</w:t>
            </w:r>
          </w:p>
        </w:tc>
        <w:tc>
          <w:tcPr>
            <w:tcW w:w="2898"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Доля обучающихся, показавших высокий уровень нравственного и культурного развития, - 75 %</w:t>
            </w:r>
          </w:p>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Доля обучающихся, показавших  высокий уровень социального развития, - 60 %</w:t>
            </w:r>
          </w:p>
          <w:p w:rsidR="00303ED2" w:rsidRPr="00303ED2" w:rsidRDefault="00303ED2" w:rsidP="0002254E">
            <w:pPr>
              <w:widowControl/>
              <w:tabs>
                <w:tab w:val="center" w:pos="4677"/>
                <w:tab w:val="right" w:pos="9355"/>
              </w:tabs>
              <w:autoSpaceDE/>
              <w:autoSpaceDN/>
              <w:ind w:left="33" w:right="15"/>
              <w:jc w:val="both"/>
              <w:rPr>
                <w:sz w:val="24"/>
                <w:szCs w:val="24"/>
                <w:lang w:eastAsia="ru-RU"/>
              </w:rPr>
            </w:pPr>
          </w:p>
          <w:p w:rsidR="00303ED2" w:rsidRPr="00303ED2" w:rsidRDefault="00303ED2" w:rsidP="0002254E">
            <w:pPr>
              <w:widowControl/>
              <w:tabs>
                <w:tab w:val="center" w:pos="4677"/>
                <w:tab w:val="right" w:pos="9355"/>
              </w:tabs>
              <w:autoSpaceDE/>
              <w:autoSpaceDN/>
              <w:ind w:left="33" w:right="15"/>
              <w:jc w:val="both"/>
              <w:rPr>
                <w:sz w:val="24"/>
                <w:szCs w:val="24"/>
                <w:lang w:eastAsia="ru-RU"/>
              </w:rPr>
            </w:pPr>
          </w:p>
          <w:p w:rsidR="00303ED2" w:rsidRPr="00303ED2" w:rsidRDefault="00303ED2" w:rsidP="0002254E">
            <w:pPr>
              <w:widowControl/>
              <w:tabs>
                <w:tab w:val="center" w:pos="4677"/>
                <w:tab w:val="right" w:pos="9355"/>
              </w:tabs>
              <w:autoSpaceDE/>
              <w:autoSpaceDN/>
              <w:ind w:left="33" w:right="15"/>
              <w:jc w:val="both"/>
              <w:rPr>
                <w:sz w:val="24"/>
                <w:szCs w:val="24"/>
                <w:lang w:eastAsia="ru-RU"/>
              </w:rPr>
            </w:pPr>
          </w:p>
          <w:p w:rsidR="00303ED2" w:rsidRPr="00303ED2" w:rsidRDefault="00303ED2" w:rsidP="0002254E">
            <w:pPr>
              <w:widowControl/>
              <w:tabs>
                <w:tab w:val="center" w:pos="4677"/>
                <w:tab w:val="right" w:pos="9355"/>
              </w:tabs>
              <w:autoSpaceDE/>
              <w:autoSpaceDN/>
              <w:ind w:left="33" w:right="15"/>
              <w:jc w:val="both"/>
              <w:rPr>
                <w:sz w:val="24"/>
                <w:szCs w:val="24"/>
                <w:lang w:eastAsia="ru-RU"/>
              </w:rPr>
            </w:pPr>
          </w:p>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Доля обучающихся, состоящих на учете в КДН, ЗП, ПДН-0,7 %</w:t>
            </w:r>
          </w:p>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Доля обучающихся, часто нарушающих правила поведения-4 %</w:t>
            </w:r>
          </w:p>
        </w:tc>
      </w:tr>
      <w:tr w:rsidR="00303ED2" w:rsidRPr="00303ED2" w:rsidTr="0002254E">
        <w:tc>
          <w:tcPr>
            <w:tcW w:w="3525"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Социальное положение школы</w:t>
            </w:r>
          </w:p>
        </w:tc>
        <w:tc>
          <w:tcPr>
            <w:tcW w:w="3357"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Социологические опросы, анкетирование</w:t>
            </w:r>
          </w:p>
        </w:tc>
        <w:tc>
          <w:tcPr>
            <w:tcW w:w="2898"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 xml:space="preserve">Доля используемых педагогических, социальных культурных </w:t>
            </w:r>
            <w:r w:rsidRPr="00303ED2">
              <w:rPr>
                <w:sz w:val="24"/>
                <w:szCs w:val="24"/>
                <w:lang w:eastAsia="ru-RU"/>
              </w:rPr>
              <w:lastRenderedPageBreak/>
              <w:t>условий в реализации программы - 95 %</w:t>
            </w:r>
          </w:p>
        </w:tc>
      </w:tr>
      <w:tr w:rsidR="00303ED2" w:rsidRPr="00303ED2" w:rsidTr="0002254E">
        <w:tc>
          <w:tcPr>
            <w:tcW w:w="3525"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lastRenderedPageBreak/>
              <w:t>Уровень удовлетворенности родителей информацией о социально педагогических процессах в школе.</w:t>
            </w:r>
          </w:p>
        </w:tc>
        <w:tc>
          <w:tcPr>
            <w:tcW w:w="3357"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Социологические опросы и анкетирование</w:t>
            </w:r>
          </w:p>
        </w:tc>
        <w:tc>
          <w:tcPr>
            <w:tcW w:w="2898"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Доля родителей, охваченных педагогическим мониторингом, - 80 %</w:t>
            </w:r>
          </w:p>
        </w:tc>
      </w:tr>
      <w:tr w:rsidR="00303ED2" w:rsidRPr="00303ED2" w:rsidTr="0002254E">
        <w:tc>
          <w:tcPr>
            <w:tcW w:w="3525"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Участие  школы в создании  единого воспитательного пространства на селе.</w:t>
            </w:r>
          </w:p>
        </w:tc>
        <w:tc>
          <w:tcPr>
            <w:tcW w:w="3357"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Социологический опрос, анкетирование, беседы</w:t>
            </w:r>
          </w:p>
        </w:tc>
        <w:tc>
          <w:tcPr>
            <w:tcW w:w="2898"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Доля участия школы в работе по организации воспитательной деятельности в едином социальном пространстве на селе - 80 %</w:t>
            </w:r>
          </w:p>
        </w:tc>
      </w:tr>
      <w:tr w:rsidR="00303ED2" w:rsidRPr="00303ED2" w:rsidTr="0002254E">
        <w:tc>
          <w:tcPr>
            <w:tcW w:w="3525"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Психологический и эмоциональный микроклимат педагогического коллектива</w:t>
            </w:r>
          </w:p>
        </w:tc>
        <w:tc>
          <w:tcPr>
            <w:tcW w:w="3357"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Анкетирование, беседы, опросы</w:t>
            </w:r>
          </w:p>
        </w:tc>
        <w:tc>
          <w:tcPr>
            <w:tcW w:w="2898" w:type="dxa"/>
          </w:tcPr>
          <w:p w:rsidR="00303ED2" w:rsidRPr="00303ED2" w:rsidRDefault="00303ED2" w:rsidP="0002254E">
            <w:pPr>
              <w:widowControl/>
              <w:tabs>
                <w:tab w:val="center" w:pos="4677"/>
                <w:tab w:val="right" w:pos="9355"/>
              </w:tabs>
              <w:autoSpaceDE/>
              <w:autoSpaceDN/>
              <w:ind w:left="33" w:right="15"/>
              <w:jc w:val="both"/>
              <w:rPr>
                <w:sz w:val="24"/>
                <w:szCs w:val="24"/>
                <w:lang w:eastAsia="ru-RU"/>
              </w:rPr>
            </w:pPr>
            <w:r w:rsidRPr="00303ED2">
              <w:rPr>
                <w:sz w:val="24"/>
                <w:szCs w:val="24"/>
                <w:lang w:eastAsia="ru-RU"/>
              </w:rPr>
              <w:t>Доля удовлетворённости психологическим климатом - 90 %</w:t>
            </w:r>
          </w:p>
        </w:tc>
      </w:tr>
    </w:tbl>
    <w:p w:rsidR="0002254E" w:rsidRDefault="0002254E" w:rsidP="00303ED2">
      <w:pPr>
        <w:widowControl/>
        <w:adjustRightInd w:val="0"/>
        <w:ind w:left="426" w:right="884" w:firstLine="709"/>
        <w:jc w:val="both"/>
        <w:rPr>
          <w:rFonts w:eastAsia="Calibri"/>
          <w:color w:val="000000"/>
          <w:sz w:val="24"/>
          <w:szCs w:val="24"/>
        </w:rPr>
      </w:pPr>
    </w:p>
    <w:p w:rsidR="00303ED2" w:rsidRPr="00303ED2" w:rsidRDefault="00303ED2" w:rsidP="00303ED2">
      <w:pPr>
        <w:widowControl/>
        <w:adjustRightInd w:val="0"/>
        <w:ind w:left="426" w:right="884" w:firstLine="709"/>
        <w:jc w:val="both"/>
        <w:rPr>
          <w:rFonts w:eastAsia="Calibri"/>
          <w:color w:val="000000"/>
          <w:sz w:val="24"/>
          <w:szCs w:val="24"/>
        </w:rPr>
      </w:pPr>
      <w:r w:rsidRPr="00303ED2">
        <w:rPr>
          <w:rFonts w:eastAsia="Calibri"/>
          <w:color w:val="000000"/>
          <w:sz w:val="24"/>
          <w:szCs w:val="24"/>
        </w:rPr>
        <w:t xml:space="preserve">Для диагностики процесса и результата духовно – нравственного развития личности используются методики Н.Г. Лускановой «Диагностика уровня школьной мотивации»,  диагностика « Лесенка» в модификации С.Г. Якобсон, В.Г. Щур,   «Три оценки»  А.И. Липкиной, </w:t>
      </w:r>
      <w:r w:rsidRPr="00303ED2">
        <w:rPr>
          <w:bCs/>
          <w:color w:val="000000"/>
          <w:sz w:val="24"/>
          <w:szCs w:val="24"/>
          <w:lang w:eastAsia="ru-RU"/>
        </w:rPr>
        <w:t>адаптированный вариант теста «Размышляем о жизненном опыте» для младших школьников (</w:t>
      </w:r>
      <w:r w:rsidRPr="00303ED2">
        <w:rPr>
          <w:color w:val="000000"/>
          <w:sz w:val="24"/>
          <w:szCs w:val="24"/>
          <w:lang w:eastAsia="ru-RU"/>
        </w:rPr>
        <w:t xml:space="preserve">составлен Н.Е. Щурковой, адаптирован В.М. Ивановой, Т.В. Павловой, Е.А. Степановым)», «Диагностическая программа изучения воспитанности младшего школьника» М.И. Шиловой. </w:t>
      </w:r>
      <w:r w:rsidRPr="00303ED2">
        <w:rPr>
          <w:rFonts w:eastAsia="Calibri"/>
          <w:color w:val="000000"/>
          <w:sz w:val="24"/>
          <w:szCs w:val="24"/>
        </w:rPr>
        <w:t>Данные диагностики позволяют   судить об уровне сформированности нравственных качеств личности.</w:t>
      </w:r>
    </w:p>
    <w:p w:rsidR="00303ED2" w:rsidRPr="00303ED2" w:rsidRDefault="00303ED2" w:rsidP="00303ED2">
      <w:pPr>
        <w:widowControl/>
        <w:adjustRightInd w:val="0"/>
        <w:ind w:left="426" w:right="884" w:firstLine="709"/>
        <w:jc w:val="both"/>
        <w:rPr>
          <w:rFonts w:eastAsia="Calibri"/>
          <w:bCs/>
          <w:sz w:val="24"/>
          <w:szCs w:val="24"/>
        </w:rPr>
      </w:pPr>
      <w:r w:rsidRPr="00303ED2">
        <w:rPr>
          <w:rFonts w:eastAsia="Calibri"/>
          <w:bCs/>
          <w:sz w:val="24"/>
          <w:szCs w:val="24"/>
        </w:rPr>
        <w:t xml:space="preserve"> </w:t>
      </w:r>
    </w:p>
    <w:p w:rsidR="00303ED2" w:rsidRPr="00AA097C" w:rsidRDefault="00303ED2" w:rsidP="00D75319">
      <w:pPr>
        <w:pStyle w:val="a5"/>
        <w:widowControl/>
        <w:numPr>
          <w:ilvl w:val="1"/>
          <w:numId w:val="119"/>
        </w:numPr>
        <w:tabs>
          <w:tab w:val="left" w:pos="567"/>
        </w:tabs>
        <w:autoSpaceDE/>
        <w:autoSpaceDN/>
        <w:adjustRightInd w:val="0"/>
        <w:ind w:left="426" w:right="884" w:firstLine="0"/>
        <w:jc w:val="center"/>
        <w:rPr>
          <w:b/>
          <w:sz w:val="24"/>
          <w:szCs w:val="24"/>
          <w:lang w:eastAsia="ru-RU"/>
        </w:rPr>
      </w:pPr>
      <w:r w:rsidRPr="00AA097C">
        <w:rPr>
          <w:b/>
          <w:sz w:val="24"/>
          <w:szCs w:val="24"/>
          <w:lang w:eastAsia="ru-RU"/>
        </w:rPr>
        <w:t>Программа формирования  эко</w:t>
      </w:r>
      <w:r w:rsidRPr="00AA097C">
        <w:rPr>
          <w:b/>
          <w:sz w:val="24"/>
          <w:szCs w:val="24"/>
        </w:rPr>
        <w:t>логической</w:t>
      </w:r>
      <w:r w:rsidRPr="00AA097C">
        <w:rPr>
          <w:b/>
          <w:sz w:val="24"/>
          <w:szCs w:val="24"/>
        </w:rPr>
        <w:tab/>
        <w:t>культуры,</w:t>
      </w:r>
      <w:r w:rsidR="00AA097C">
        <w:rPr>
          <w:b/>
          <w:sz w:val="24"/>
          <w:szCs w:val="24"/>
        </w:rPr>
        <w:t xml:space="preserve"> </w:t>
      </w:r>
      <w:r w:rsidRPr="00AA097C">
        <w:rPr>
          <w:b/>
          <w:sz w:val="24"/>
          <w:szCs w:val="24"/>
          <w:lang w:eastAsia="ru-RU"/>
        </w:rPr>
        <w:t>здорового и безопасного образа жизни</w:t>
      </w:r>
    </w:p>
    <w:p w:rsidR="00303ED2" w:rsidRPr="00303ED2" w:rsidRDefault="00303ED2" w:rsidP="00303ED2">
      <w:pPr>
        <w:widowControl/>
        <w:autoSpaceDE/>
        <w:autoSpaceDN/>
        <w:ind w:left="426" w:right="884" w:firstLine="720"/>
        <w:jc w:val="both"/>
        <w:rPr>
          <w:sz w:val="24"/>
          <w:szCs w:val="24"/>
          <w:lang w:eastAsia="ru-RU"/>
        </w:rPr>
      </w:pPr>
      <w:r w:rsidRPr="00303ED2">
        <w:rPr>
          <w:sz w:val="24"/>
          <w:szCs w:val="24"/>
          <w:lang w:eastAsia="ru-RU"/>
        </w:rPr>
        <w:t>Программа формирования экологической культуры, здорового и безопасного образа жизни обеспечивает:</w:t>
      </w:r>
    </w:p>
    <w:p w:rsidR="00303ED2" w:rsidRPr="00303ED2" w:rsidRDefault="00303ED2" w:rsidP="00303ED2">
      <w:pPr>
        <w:widowControl/>
        <w:autoSpaceDE/>
        <w:autoSpaceDN/>
        <w:ind w:left="426" w:right="884" w:firstLine="720"/>
        <w:jc w:val="both"/>
        <w:rPr>
          <w:sz w:val="24"/>
          <w:szCs w:val="24"/>
          <w:lang w:eastAsia="ru-RU"/>
        </w:rPr>
      </w:pPr>
      <w:r w:rsidRPr="00303ED2">
        <w:rPr>
          <w:sz w:val="24"/>
          <w:szCs w:val="24"/>
          <w:lang w:eastAsia="ru-RU"/>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303ED2" w:rsidRPr="00303ED2" w:rsidRDefault="00303ED2" w:rsidP="00303ED2">
      <w:pPr>
        <w:widowControl/>
        <w:autoSpaceDE/>
        <w:autoSpaceDN/>
        <w:ind w:left="426" w:right="884" w:firstLine="720"/>
        <w:jc w:val="both"/>
        <w:rPr>
          <w:sz w:val="24"/>
          <w:szCs w:val="24"/>
          <w:lang w:eastAsia="ru-RU"/>
        </w:rPr>
      </w:pPr>
      <w:r w:rsidRPr="00303ED2">
        <w:rPr>
          <w:sz w:val="24"/>
          <w:szCs w:val="24"/>
          <w:lang w:eastAsia="ru-RU"/>
        </w:rPr>
        <w:t>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303ED2" w:rsidRPr="00303ED2" w:rsidRDefault="00303ED2" w:rsidP="00303ED2">
      <w:pPr>
        <w:widowControl/>
        <w:autoSpaceDE/>
        <w:autoSpaceDN/>
        <w:ind w:left="426" w:right="884" w:firstLine="720"/>
        <w:jc w:val="both"/>
        <w:rPr>
          <w:sz w:val="24"/>
          <w:szCs w:val="24"/>
          <w:lang w:eastAsia="ru-RU"/>
        </w:rPr>
      </w:pPr>
      <w:r w:rsidRPr="00303ED2">
        <w:rPr>
          <w:sz w:val="24"/>
          <w:szCs w:val="24"/>
          <w:lang w:eastAsia="ru-RU"/>
        </w:rPr>
        <w:t>формирование познавательного интереса и бережного отношения к природе;</w:t>
      </w:r>
    </w:p>
    <w:p w:rsidR="00303ED2" w:rsidRPr="00303ED2" w:rsidRDefault="00303ED2" w:rsidP="00303ED2">
      <w:pPr>
        <w:widowControl/>
        <w:autoSpaceDE/>
        <w:autoSpaceDN/>
        <w:ind w:left="426" w:right="884" w:firstLine="720"/>
        <w:jc w:val="both"/>
        <w:rPr>
          <w:sz w:val="24"/>
          <w:szCs w:val="24"/>
          <w:lang w:eastAsia="ru-RU"/>
        </w:rPr>
      </w:pPr>
      <w:r w:rsidRPr="00303ED2">
        <w:rPr>
          <w:sz w:val="24"/>
          <w:szCs w:val="24"/>
          <w:lang w:eastAsia="ru-RU"/>
        </w:rPr>
        <w:t>формирование установок на использование здорового питания;</w:t>
      </w:r>
    </w:p>
    <w:p w:rsidR="00303ED2" w:rsidRPr="00303ED2" w:rsidRDefault="00303ED2" w:rsidP="00303ED2">
      <w:pPr>
        <w:widowControl/>
        <w:autoSpaceDE/>
        <w:autoSpaceDN/>
        <w:ind w:left="426" w:right="884" w:firstLine="720"/>
        <w:jc w:val="both"/>
        <w:rPr>
          <w:sz w:val="24"/>
          <w:szCs w:val="24"/>
          <w:lang w:eastAsia="ru-RU"/>
        </w:rPr>
      </w:pPr>
      <w:r w:rsidRPr="00303ED2">
        <w:rPr>
          <w:sz w:val="24"/>
          <w:szCs w:val="24"/>
          <w:lang w:eastAsia="ru-RU"/>
        </w:rP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303ED2" w:rsidRPr="00303ED2" w:rsidRDefault="00303ED2" w:rsidP="00303ED2">
      <w:pPr>
        <w:widowControl/>
        <w:autoSpaceDE/>
        <w:autoSpaceDN/>
        <w:ind w:left="426" w:right="884" w:firstLine="720"/>
        <w:jc w:val="both"/>
        <w:rPr>
          <w:sz w:val="24"/>
          <w:szCs w:val="24"/>
          <w:lang w:eastAsia="ru-RU"/>
        </w:rPr>
      </w:pPr>
      <w:r w:rsidRPr="00303ED2">
        <w:rPr>
          <w:sz w:val="24"/>
          <w:szCs w:val="24"/>
          <w:lang w:eastAsia="ru-RU"/>
        </w:rPr>
        <w:t>соблюдение здоровьесозидающих режимов дня;</w:t>
      </w:r>
    </w:p>
    <w:p w:rsidR="00303ED2" w:rsidRPr="00303ED2" w:rsidRDefault="00303ED2" w:rsidP="00303ED2">
      <w:pPr>
        <w:widowControl/>
        <w:autoSpaceDE/>
        <w:autoSpaceDN/>
        <w:ind w:left="426" w:right="884" w:firstLine="720"/>
        <w:jc w:val="both"/>
        <w:rPr>
          <w:sz w:val="24"/>
          <w:szCs w:val="24"/>
          <w:lang w:eastAsia="ru-RU"/>
        </w:rPr>
      </w:pPr>
      <w:r w:rsidRPr="00303ED2">
        <w:rPr>
          <w:sz w:val="24"/>
          <w:szCs w:val="24"/>
          <w:lang w:eastAsia="ru-RU"/>
        </w:rPr>
        <w:t>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303ED2" w:rsidRPr="00303ED2" w:rsidRDefault="00303ED2" w:rsidP="00303ED2">
      <w:pPr>
        <w:widowControl/>
        <w:autoSpaceDE/>
        <w:autoSpaceDN/>
        <w:ind w:left="426" w:right="884" w:firstLine="720"/>
        <w:jc w:val="both"/>
        <w:rPr>
          <w:sz w:val="24"/>
          <w:szCs w:val="24"/>
          <w:lang w:eastAsia="ru-RU"/>
        </w:rPr>
      </w:pPr>
      <w:r w:rsidRPr="00303ED2">
        <w:rPr>
          <w:sz w:val="24"/>
          <w:szCs w:val="24"/>
          <w:lang w:eastAsia="ru-RU"/>
        </w:rPr>
        <w:t>становление умений противостояния вовлечению в табакокурение, употребление алкоголя, наркотических и сильнодействующих веществ;</w:t>
      </w:r>
    </w:p>
    <w:p w:rsidR="00303ED2" w:rsidRPr="00303ED2" w:rsidRDefault="00303ED2" w:rsidP="00303ED2">
      <w:pPr>
        <w:widowControl/>
        <w:autoSpaceDE/>
        <w:autoSpaceDN/>
        <w:ind w:left="426" w:right="884" w:firstLine="720"/>
        <w:jc w:val="both"/>
        <w:rPr>
          <w:sz w:val="24"/>
          <w:szCs w:val="24"/>
          <w:lang w:eastAsia="ru-RU"/>
        </w:rPr>
      </w:pPr>
      <w:r w:rsidRPr="00303ED2">
        <w:rPr>
          <w:sz w:val="24"/>
          <w:szCs w:val="24"/>
          <w:lang w:eastAsia="ru-RU"/>
        </w:rP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w:t>
      </w:r>
      <w:r w:rsidRPr="00303ED2">
        <w:rPr>
          <w:sz w:val="24"/>
          <w:szCs w:val="24"/>
          <w:lang w:eastAsia="ru-RU"/>
        </w:rPr>
        <w:lastRenderedPageBreak/>
        <w:t>развитие готовности самостоятельно поддерживать свое здоровье на основе использования навыков личной гигиены;</w:t>
      </w:r>
    </w:p>
    <w:p w:rsidR="00303ED2" w:rsidRPr="00303ED2" w:rsidRDefault="00303ED2" w:rsidP="00303ED2">
      <w:pPr>
        <w:widowControl/>
        <w:autoSpaceDE/>
        <w:autoSpaceDN/>
        <w:ind w:left="426" w:right="884" w:firstLine="720"/>
        <w:jc w:val="both"/>
        <w:rPr>
          <w:sz w:val="24"/>
          <w:szCs w:val="24"/>
          <w:lang w:eastAsia="ru-RU"/>
        </w:rPr>
      </w:pPr>
      <w:r w:rsidRPr="00303ED2">
        <w:rPr>
          <w:sz w:val="24"/>
          <w:szCs w:val="24"/>
          <w:lang w:eastAsia="ru-RU"/>
        </w:rPr>
        <w:t>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303ED2" w:rsidRPr="00303ED2" w:rsidRDefault="00303ED2" w:rsidP="00303ED2">
      <w:pPr>
        <w:widowControl/>
        <w:autoSpaceDE/>
        <w:autoSpaceDN/>
        <w:ind w:left="426" w:right="884" w:firstLine="720"/>
        <w:jc w:val="both"/>
        <w:rPr>
          <w:sz w:val="24"/>
          <w:szCs w:val="24"/>
          <w:lang w:eastAsia="ru-RU"/>
        </w:rPr>
      </w:pPr>
      <w:r w:rsidRPr="00303ED2">
        <w:rPr>
          <w:sz w:val="24"/>
          <w:szCs w:val="24"/>
          <w:lang w:eastAsia="ru-RU"/>
        </w:rPr>
        <w:t>формирование умений безопасного поведения в окружающей среде и простейших умений поведения в экстремальных (чрезвычайных) ситуациях.</w:t>
      </w:r>
    </w:p>
    <w:p w:rsidR="00303ED2" w:rsidRPr="00303ED2" w:rsidRDefault="00303ED2" w:rsidP="00303ED2">
      <w:pPr>
        <w:widowControl/>
        <w:adjustRightInd w:val="0"/>
        <w:ind w:left="426" w:right="884" w:firstLine="709"/>
        <w:jc w:val="both"/>
        <w:textAlignment w:val="center"/>
        <w:rPr>
          <w:spacing w:val="2"/>
          <w:sz w:val="24"/>
          <w:szCs w:val="24"/>
          <w:lang w:eastAsia="ru-RU"/>
        </w:rPr>
      </w:pPr>
      <w:r w:rsidRPr="00303ED2">
        <w:rPr>
          <w:spacing w:val="2"/>
          <w:sz w:val="24"/>
          <w:szCs w:val="24"/>
          <w:lang w:eastAsia="ru-RU"/>
        </w:rPr>
        <w:t>Программа построена на основе общенациональных цен</w:t>
      </w:r>
      <w:r w:rsidRPr="00303ED2">
        <w:rPr>
          <w:sz w:val="24"/>
          <w:szCs w:val="24"/>
          <w:lang w:eastAsia="ru-RU"/>
        </w:rPr>
        <w:t xml:space="preserve">ностей российского общества, таких, как гражданственность, </w:t>
      </w:r>
      <w:r w:rsidRPr="00303ED2">
        <w:rPr>
          <w:spacing w:val="2"/>
          <w:sz w:val="24"/>
          <w:szCs w:val="24"/>
          <w:lang w:eastAsia="ru-RU"/>
        </w:rPr>
        <w:t xml:space="preserve">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w:t>
      </w:r>
      <w:r w:rsidRPr="00303ED2">
        <w:rPr>
          <w:sz w:val="24"/>
          <w:szCs w:val="24"/>
          <w:lang w:eastAsia="ru-RU"/>
        </w:rPr>
        <w:t xml:space="preserve">экологическую грамотность, действовать предусмотрительно, </w:t>
      </w:r>
      <w:r w:rsidRPr="00303ED2">
        <w:rPr>
          <w:spacing w:val="2"/>
          <w:sz w:val="24"/>
          <w:szCs w:val="24"/>
          <w:lang w:eastAsia="ru-RU"/>
        </w:rPr>
        <w:t>осознанно придерживаться здорового и экологически без</w:t>
      </w:r>
      <w:r w:rsidRPr="00303ED2">
        <w:rPr>
          <w:sz w:val="24"/>
          <w:szCs w:val="24"/>
          <w:lang w:eastAsia="ru-RU"/>
        </w:rPr>
        <w:t xml:space="preserve">опасного образа жизни, вести работу по экологическому просвещению, ценить природу как источник духовного развития, </w:t>
      </w:r>
      <w:r w:rsidRPr="00303ED2">
        <w:rPr>
          <w:spacing w:val="2"/>
          <w:sz w:val="24"/>
          <w:szCs w:val="24"/>
          <w:lang w:eastAsia="ru-RU"/>
        </w:rPr>
        <w:t xml:space="preserve">информации, красоты, здоровья, материального благополучия. </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Программа формирования экологической культуры, здорового и безопасного образа жизни при получении  начального общего образования cформирована с учётом факторов, оказывающих существенное влияние на состояние здоровья детей:</w:t>
      </w:r>
    </w:p>
    <w:p w:rsidR="00303ED2" w:rsidRPr="00303ED2" w:rsidRDefault="00303ED2" w:rsidP="00303ED2">
      <w:pPr>
        <w:widowControl/>
        <w:autoSpaceDE/>
        <w:autoSpaceDN/>
        <w:ind w:left="426" w:right="884" w:firstLine="680"/>
        <w:contextualSpacing/>
        <w:jc w:val="both"/>
        <w:outlineLvl w:val="1"/>
        <w:rPr>
          <w:sz w:val="24"/>
          <w:szCs w:val="24"/>
          <w:lang w:eastAsia="ru-RU"/>
        </w:rPr>
      </w:pPr>
      <w:r w:rsidRPr="00303ED2">
        <w:rPr>
          <w:sz w:val="24"/>
          <w:szCs w:val="24"/>
          <w:lang w:eastAsia="ru-RU"/>
        </w:rPr>
        <w:t>неблагоприятные экологические, социальные и экономические условия;</w:t>
      </w:r>
    </w:p>
    <w:p w:rsidR="00303ED2" w:rsidRPr="00303ED2" w:rsidRDefault="00303ED2" w:rsidP="00303ED2">
      <w:pPr>
        <w:widowControl/>
        <w:autoSpaceDE/>
        <w:autoSpaceDN/>
        <w:ind w:left="426" w:right="884" w:firstLine="680"/>
        <w:contextualSpacing/>
        <w:jc w:val="both"/>
        <w:outlineLvl w:val="1"/>
        <w:rPr>
          <w:spacing w:val="2"/>
          <w:sz w:val="24"/>
          <w:szCs w:val="24"/>
          <w:lang w:eastAsia="ru-RU"/>
        </w:rPr>
      </w:pPr>
      <w:r w:rsidRPr="00303ED2">
        <w:rPr>
          <w:spacing w:val="-2"/>
          <w:sz w:val="24"/>
          <w:szCs w:val="24"/>
          <w:lang w:eastAsia="ru-RU"/>
        </w:rPr>
        <w:t>факторы риска, имеющие место в школе</w:t>
      </w:r>
      <w:r w:rsidRPr="00303ED2">
        <w:rPr>
          <w:spacing w:val="2"/>
          <w:sz w:val="24"/>
          <w:szCs w:val="24"/>
          <w:lang w:eastAsia="ru-RU"/>
        </w:rPr>
        <w:t>, которые приводят к дальнейшему ухудшению здоровья детей и подростков от первого к последнему году обучения;</w:t>
      </w:r>
    </w:p>
    <w:p w:rsidR="00303ED2" w:rsidRPr="00303ED2" w:rsidRDefault="00303ED2" w:rsidP="00303ED2">
      <w:pPr>
        <w:widowControl/>
        <w:autoSpaceDE/>
        <w:autoSpaceDN/>
        <w:ind w:left="426" w:right="884" w:firstLine="680"/>
        <w:contextualSpacing/>
        <w:jc w:val="both"/>
        <w:outlineLvl w:val="1"/>
        <w:rPr>
          <w:sz w:val="24"/>
          <w:szCs w:val="24"/>
          <w:lang w:eastAsia="ru-RU"/>
        </w:rPr>
      </w:pPr>
      <w:r w:rsidRPr="00303ED2">
        <w:rPr>
          <w:spacing w:val="2"/>
          <w:sz w:val="24"/>
          <w:szCs w:val="24"/>
          <w:lang w:eastAsia="ru-RU"/>
        </w:rPr>
        <w:t xml:space="preserve">чувствительность к воздействиям при одновременной </w:t>
      </w:r>
      <w:r w:rsidRPr="00303ED2">
        <w:rPr>
          <w:sz w:val="24"/>
          <w:szCs w:val="24"/>
          <w:lang w:eastAsia="ru-RU"/>
        </w:rPr>
        <w:t xml:space="preserve">к ним инертности по своей природе, обусловливающей временной разрыв между воздействием и результатом, который </w:t>
      </w:r>
      <w:r w:rsidRPr="00303ED2">
        <w:rPr>
          <w:spacing w:val="2"/>
          <w:sz w:val="24"/>
          <w:szCs w:val="24"/>
          <w:lang w:eastAsia="ru-RU"/>
        </w:rPr>
        <w:t>может быть значительным, достигая нескольких лет, и те</w:t>
      </w:r>
      <w:r w:rsidRPr="00303ED2">
        <w:rPr>
          <w:spacing w:val="-3"/>
          <w:sz w:val="24"/>
          <w:szCs w:val="24"/>
          <w:lang w:eastAsia="ru-RU"/>
        </w:rPr>
        <w:t>м самым между начальным и существенным проявлением небла</w:t>
      </w:r>
      <w:r w:rsidRPr="00303ED2">
        <w:rPr>
          <w:sz w:val="24"/>
          <w:szCs w:val="24"/>
          <w:lang w:eastAsia="ru-RU"/>
        </w:rPr>
        <w:t>гополучных популяционных сдвигов в здоровье детей и подростков и всего населения страны в целом;</w:t>
      </w:r>
    </w:p>
    <w:p w:rsidR="00303ED2" w:rsidRPr="00303ED2" w:rsidRDefault="00303ED2" w:rsidP="00303ED2">
      <w:pPr>
        <w:widowControl/>
        <w:autoSpaceDE/>
        <w:autoSpaceDN/>
        <w:ind w:left="426" w:right="884" w:firstLine="720"/>
        <w:jc w:val="both"/>
        <w:rPr>
          <w:bCs/>
          <w:iCs/>
          <w:sz w:val="24"/>
          <w:szCs w:val="24"/>
        </w:rPr>
      </w:pPr>
      <w:r w:rsidRPr="00303ED2">
        <w:rPr>
          <w:sz w:val="24"/>
          <w:szCs w:val="24"/>
          <w:lang w:eastAsia="ru-RU"/>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Pr="00303ED2">
        <w:rPr>
          <w:spacing w:val="-2"/>
          <w:sz w:val="24"/>
          <w:szCs w:val="24"/>
          <w:lang w:eastAsia="ru-RU"/>
        </w:rPr>
        <w:t>опыта «нездоровья» (за исключением детей с серьёзными хро</w:t>
      </w:r>
      <w:r w:rsidRPr="00303ED2">
        <w:rPr>
          <w:sz w:val="24"/>
          <w:szCs w:val="24"/>
          <w:lang w:eastAsia="ru-RU"/>
        </w:rPr>
        <w:t>ническими заболеваниями) и восприятием ребёнком состо</w:t>
      </w:r>
      <w:r w:rsidRPr="00303ED2">
        <w:rPr>
          <w:spacing w:val="2"/>
          <w:sz w:val="24"/>
          <w:szCs w:val="24"/>
          <w:lang w:eastAsia="ru-RU"/>
        </w:rPr>
        <w:t xml:space="preserve">яния болезни главным образом как ограничения свободы </w:t>
      </w:r>
      <w:r w:rsidRPr="00303ED2">
        <w:rPr>
          <w:sz w:val="24"/>
          <w:szCs w:val="24"/>
          <w:lang w:eastAsia="ru-RU"/>
        </w:rPr>
        <w:t>(необходимость лежать в постели, болезненные уколы).</w:t>
      </w:r>
    </w:p>
    <w:p w:rsidR="00303ED2" w:rsidRPr="00303ED2" w:rsidRDefault="00303ED2" w:rsidP="00303ED2">
      <w:pPr>
        <w:widowControl/>
        <w:autoSpaceDE/>
        <w:autoSpaceDN/>
        <w:ind w:left="426" w:right="884" w:firstLine="720"/>
        <w:jc w:val="both"/>
        <w:rPr>
          <w:bCs/>
          <w:iCs/>
          <w:sz w:val="24"/>
          <w:szCs w:val="24"/>
        </w:rPr>
      </w:pPr>
      <w:r w:rsidRPr="00303ED2">
        <w:rPr>
          <w:bCs/>
          <w:iCs/>
          <w:sz w:val="24"/>
          <w:szCs w:val="24"/>
        </w:rPr>
        <w:t>Наиболее эффективным способом формирования культуры здорового и безопасного образа  жизни является направленная и организуемая взрослыми (учителем, психологом, взрослыми в семье) самостоятельная работа, способствующая активной и успешной социализации ребёнка в школе,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303ED2" w:rsidRPr="00303ED2" w:rsidRDefault="00303ED2" w:rsidP="00303ED2">
      <w:pPr>
        <w:widowControl/>
        <w:autoSpaceDE/>
        <w:autoSpaceDN/>
        <w:ind w:left="426" w:right="884" w:firstLine="720"/>
        <w:jc w:val="both"/>
        <w:rPr>
          <w:bCs/>
          <w:iCs/>
          <w:sz w:val="24"/>
          <w:szCs w:val="24"/>
        </w:rPr>
      </w:pPr>
      <w:r w:rsidRPr="00303ED2">
        <w:rPr>
          <w:spacing w:val="2"/>
          <w:sz w:val="24"/>
          <w:szCs w:val="24"/>
          <w:lang w:eastAsia="ru-RU"/>
        </w:rPr>
        <w:t xml:space="preserve">Однако только знание основ здорового образа жизни не обеспечивает и не гарантирует их использования, если </w:t>
      </w:r>
      <w:r w:rsidRPr="00303ED2">
        <w:rPr>
          <w:sz w:val="24"/>
          <w:szCs w:val="24"/>
          <w:lang w:eastAsia="ru-RU"/>
        </w:rPr>
        <w:t>это не становится необходимым условием ежедневной жизни ребёнка в семье и школе.</w:t>
      </w:r>
    </w:p>
    <w:p w:rsidR="00303ED2" w:rsidRPr="00303ED2" w:rsidRDefault="00303ED2" w:rsidP="00303ED2">
      <w:pPr>
        <w:widowControl/>
        <w:autoSpaceDE/>
        <w:autoSpaceDN/>
        <w:ind w:left="426" w:right="884" w:firstLine="720"/>
        <w:jc w:val="both"/>
        <w:rPr>
          <w:bCs/>
          <w:iCs/>
          <w:sz w:val="24"/>
          <w:szCs w:val="24"/>
        </w:rPr>
      </w:pPr>
      <w:r w:rsidRPr="00303ED2">
        <w:rPr>
          <w:bCs/>
          <w:iCs/>
          <w:sz w:val="24"/>
          <w:szCs w:val="24"/>
        </w:rPr>
        <w:t>При выборе стратегии воспитания культуры здорового и безопасного образа жизни учитываются психологические и психофизические характеристики возраста. Формирование культуры здорового и безопасного образа жизни – необходимый и обязательный компонент здоровьесберегающей  работы школы, требующий соответствующей организации всей её жизни, включающий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рационального питания.</w:t>
      </w:r>
    </w:p>
    <w:p w:rsidR="00303ED2" w:rsidRPr="00303ED2" w:rsidRDefault="00303ED2" w:rsidP="00303ED2">
      <w:pPr>
        <w:widowControl/>
        <w:autoSpaceDE/>
        <w:autoSpaceDN/>
        <w:ind w:left="426" w:right="884" w:firstLine="720"/>
        <w:jc w:val="both"/>
        <w:rPr>
          <w:sz w:val="24"/>
          <w:szCs w:val="24"/>
          <w:lang w:eastAsia="ru-RU"/>
        </w:rPr>
      </w:pPr>
      <w:r w:rsidRPr="00303ED2">
        <w:rPr>
          <w:spacing w:val="-2"/>
          <w:sz w:val="24"/>
          <w:szCs w:val="24"/>
          <w:lang w:eastAsia="ru-RU"/>
        </w:rPr>
        <w:lastRenderedPageBreak/>
        <w:t>Одним из компонентов формирования экологической куль</w:t>
      </w:r>
      <w:r w:rsidRPr="00303ED2">
        <w:rPr>
          <w:spacing w:val="2"/>
          <w:sz w:val="24"/>
          <w:szCs w:val="24"/>
          <w:lang w:eastAsia="ru-RU"/>
        </w:rPr>
        <w:t xml:space="preserve">туры, здорового и безопасного образа жизни обучающихся является также просветительская работа с их родителями (законными представителями), привлечение родителей (законных </w:t>
      </w:r>
      <w:r w:rsidRPr="00303ED2">
        <w:rPr>
          <w:sz w:val="24"/>
          <w:szCs w:val="24"/>
          <w:lang w:eastAsia="ru-RU"/>
        </w:rPr>
        <w:t>представителей) к совместной работе с детьми, к разработке программы школы по охране здоровья обучающихся.</w:t>
      </w:r>
    </w:p>
    <w:p w:rsidR="00303ED2" w:rsidRPr="00303ED2" w:rsidRDefault="00303ED2" w:rsidP="00303ED2">
      <w:pPr>
        <w:widowControl/>
        <w:autoSpaceDE/>
        <w:autoSpaceDN/>
        <w:ind w:left="426" w:right="884" w:firstLine="720"/>
        <w:jc w:val="both"/>
        <w:rPr>
          <w:sz w:val="24"/>
          <w:szCs w:val="24"/>
          <w:lang w:eastAsia="ru-RU"/>
        </w:rPr>
      </w:pPr>
    </w:p>
    <w:p w:rsidR="00303ED2" w:rsidRPr="00AA097C" w:rsidRDefault="00303ED2" w:rsidP="00D75319">
      <w:pPr>
        <w:pStyle w:val="a5"/>
        <w:widowControl/>
        <w:numPr>
          <w:ilvl w:val="2"/>
          <w:numId w:val="119"/>
        </w:numPr>
        <w:autoSpaceDE/>
        <w:autoSpaceDN/>
        <w:adjustRightInd w:val="0"/>
        <w:ind w:left="1134" w:right="884"/>
        <w:rPr>
          <w:b/>
          <w:bCs/>
          <w:iCs/>
          <w:sz w:val="24"/>
          <w:szCs w:val="24"/>
        </w:rPr>
      </w:pPr>
      <w:r w:rsidRPr="00AA097C">
        <w:rPr>
          <w:b/>
          <w:bCs/>
          <w:iCs/>
          <w:sz w:val="24"/>
          <w:szCs w:val="24"/>
        </w:rPr>
        <w:t>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при получении начального общего образования, описание ценностных ориентиров, лежащих в ее основе</w:t>
      </w:r>
    </w:p>
    <w:p w:rsidR="00303ED2" w:rsidRPr="00303ED2" w:rsidRDefault="00303ED2" w:rsidP="00303ED2">
      <w:pPr>
        <w:widowControl/>
        <w:autoSpaceDE/>
        <w:autoSpaceDN/>
        <w:ind w:left="426" w:right="884" w:firstLine="720"/>
        <w:jc w:val="both"/>
        <w:rPr>
          <w:b/>
          <w:bCs/>
          <w:iCs/>
          <w:sz w:val="24"/>
          <w:szCs w:val="24"/>
          <w:u w:val="single"/>
        </w:rPr>
      </w:pPr>
      <w:r w:rsidRPr="00303ED2">
        <w:rPr>
          <w:b/>
          <w:bCs/>
          <w:iCs/>
          <w:sz w:val="24"/>
          <w:szCs w:val="24"/>
          <w:u w:val="single"/>
        </w:rPr>
        <w:t>Цель программы</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pacing w:val="2"/>
          <w:sz w:val="24"/>
          <w:szCs w:val="24"/>
          <w:lang w:eastAsia="ru-RU"/>
        </w:rPr>
        <w:t xml:space="preserve">Основная </w:t>
      </w:r>
      <w:r w:rsidRPr="00303ED2">
        <w:rPr>
          <w:b/>
          <w:bCs/>
          <w:spacing w:val="2"/>
          <w:sz w:val="24"/>
          <w:szCs w:val="24"/>
          <w:lang w:eastAsia="ru-RU"/>
        </w:rPr>
        <w:t>цель</w:t>
      </w:r>
      <w:r w:rsidRPr="00303ED2">
        <w:rPr>
          <w:spacing w:val="2"/>
          <w:sz w:val="24"/>
          <w:szCs w:val="24"/>
          <w:lang w:eastAsia="ru-RU"/>
        </w:rPr>
        <w:t xml:space="preserve"> настоящей программы – сохранение и укрепление физического, психологического и социально</w:t>
      </w:r>
      <w:r w:rsidRPr="00303ED2">
        <w:rPr>
          <w:sz w:val="24"/>
          <w:szCs w:val="24"/>
          <w:lang w:eastAsia="ru-RU"/>
        </w:rPr>
        <w:t>го здоровья обучающихся младшего школьного возраста как одной из ценностных составляющих, способствующих позна</w:t>
      </w:r>
      <w:r w:rsidRPr="00303ED2">
        <w:rPr>
          <w:spacing w:val="2"/>
          <w:sz w:val="24"/>
          <w:szCs w:val="24"/>
          <w:lang w:eastAsia="ru-RU"/>
        </w:rPr>
        <w:t>вательному и эмоциональному развитию ребёнка, достиже</w:t>
      </w:r>
      <w:r w:rsidRPr="00303ED2">
        <w:rPr>
          <w:sz w:val="24"/>
          <w:szCs w:val="24"/>
          <w:lang w:eastAsia="ru-RU"/>
        </w:rPr>
        <w:t xml:space="preserve">нию планируемых результатов освоения основной образовательной программы начального общего образования. </w:t>
      </w:r>
    </w:p>
    <w:p w:rsidR="00303ED2" w:rsidRPr="00303ED2" w:rsidRDefault="00303ED2" w:rsidP="00303ED2">
      <w:pPr>
        <w:widowControl/>
        <w:adjustRightInd w:val="0"/>
        <w:ind w:left="426" w:right="884" w:firstLine="709"/>
        <w:jc w:val="both"/>
        <w:textAlignment w:val="center"/>
        <w:rPr>
          <w:b/>
          <w:bCs/>
          <w:sz w:val="24"/>
          <w:szCs w:val="24"/>
          <w:u w:val="single"/>
          <w:lang w:eastAsia="ru-RU"/>
        </w:rPr>
      </w:pPr>
      <w:r w:rsidRPr="00303ED2">
        <w:rPr>
          <w:b/>
          <w:bCs/>
          <w:sz w:val="24"/>
          <w:szCs w:val="24"/>
          <w:u w:val="single"/>
          <w:lang w:eastAsia="ru-RU"/>
        </w:rPr>
        <w:t>Задачи программы:</w:t>
      </w:r>
    </w:p>
    <w:p w:rsidR="00303ED2" w:rsidRPr="00303ED2" w:rsidRDefault="00303ED2" w:rsidP="00303ED2">
      <w:pPr>
        <w:widowControl/>
        <w:autoSpaceDE/>
        <w:autoSpaceDN/>
        <w:ind w:left="426" w:right="884" w:firstLine="680"/>
        <w:contextualSpacing/>
        <w:jc w:val="both"/>
        <w:outlineLvl w:val="1"/>
        <w:rPr>
          <w:sz w:val="24"/>
          <w:szCs w:val="24"/>
          <w:lang w:eastAsia="ru-RU"/>
        </w:rPr>
      </w:pPr>
      <w:r w:rsidRPr="00303ED2">
        <w:rPr>
          <w:spacing w:val="2"/>
          <w:sz w:val="24"/>
          <w:szCs w:val="24"/>
          <w:lang w:eastAsia="ru-RU"/>
        </w:rPr>
        <w:t xml:space="preserve">сформировать представления об основах экологической культуры на примере экологически сообразного поведения </w:t>
      </w:r>
      <w:r w:rsidRPr="00303ED2">
        <w:rPr>
          <w:sz w:val="24"/>
          <w:szCs w:val="24"/>
          <w:lang w:eastAsia="ru-RU"/>
        </w:rPr>
        <w:t>в быту и природе, безопасного для человека и окружающей среды;</w:t>
      </w:r>
    </w:p>
    <w:p w:rsidR="00303ED2" w:rsidRPr="00303ED2" w:rsidRDefault="00303ED2" w:rsidP="00303ED2">
      <w:pPr>
        <w:widowControl/>
        <w:autoSpaceDE/>
        <w:autoSpaceDN/>
        <w:ind w:left="426" w:right="884" w:firstLine="680"/>
        <w:contextualSpacing/>
        <w:jc w:val="both"/>
        <w:outlineLvl w:val="1"/>
        <w:rPr>
          <w:sz w:val="24"/>
          <w:szCs w:val="24"/>
          <w:lang w:eastAsia="ru-RU"/>
        </w:rPr>
      </w:pPr>
      <w:r w:rsidRPr="00303ED2">
        <w:rPr>
          <w:sz w:val="24"/>
          <w:szCs w:val="24"/>
          <w:lang w:eastAsia="ru-RU"/>
        </w:rPr>
        <w:t xml:space="preserve">сформировать представление о позитивных и негативных </w:t>
      </w:r>
      <w:r w:rsidRPr="00303ED2">
        <w:rPr>
          <w:spacing w:val="2"/>
          <w:sz w:val="24"/>
          <w:szCs w:val="24"/>
          <w:lang w:eastAsia="ru-RU"/>
        </w:rPr>
        <w:t xml:space="preserve">факторах, влияющих на здоровье, в том числе о влиянии </w:t>
      </w:r>
      <w:r w:rsidRPr="00303ED2">
        <w:rPr>
          <w:sz w:val="24"/>
          <w:szCs w:val="24"/>
          <w:lang w:eastAsia="ru-RU"/>
        </w:rPr>
        <w:t>на здоровье позитивных и негативных эмоций, получаемых от общения с компьютером, просмотра телепередач, участия в азартных играх;</w:t>
      </w:r>
    </w:p>
    <w:p w:rsidR="00303ED2" w:rsidRPr="00303ED2" w:rsidRDefault="00303ED2" w:rsidP="00303ED2">
      <w:pPr>
        <w:widowControl/>
        <w:autoSpaceDE/>
        <w:autoSpaceDN/>
        <w:ind w:left="426" w:right="884" w:firstLine="680"/>
        <w:contextualSpacing/>
        <w:jc w:val="both"/>
        <w:outlineLvl w:val="1"/>
        <w:rPr>
          <w:sz w:val="24"/>
          <w:szCs w:val="24"/>
          <w:lang w:eastAsia="ru-RU"/>
        </w:rPr>
      </w:pPr>
      <w:r w:rsidRPr="00303ED2">
        <w:rPr>
          <w:spacing w:val="2"/>
          <w:sz w:val="24"/>
          <w:szCs w:val="24"/>
          <w:lang w:eastAsia="ru-RU"/>
        </w:rPr>
        <w:t>дать представление с учётом принципа информацион</w:t>
      </w:r>
      <w:r w:rsidRPr="00303ED2">
        <w:rPr>
          <w:sz w:val="24"/>
          <w:szCs w:val="24"/>
          <w:lang w:eastAsia="ru-RU"/>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303ED2" w:rsidRPr="00303ED2" w:rsidRDefault="00303ED2" w:rsidP="00303ED2">
      <w:pPr>
        <w:widowControl/>
        <w:autoSpaceDE/>
        <w:autoSpaceDN/>
        <w:ind w:left="426" w:right="884" w:firstLine="680"/>
        <w:contextualSpacing/>
        <w:jc w:val="both"/>
        <w:outlineLvl w:val="1"/>
        <w:rPr>
          <w:sz w:val="24"/>
          <w:szCs w:val="24"/>
          <w:lang w:eastAsia="ru-RU"/>
        </w:rPr>
      </w:pPr>
      <w:r w:rsidRPr="00303ED2">
        <w:rPr>
          <w:sz w:val="24"/>
          <w:szCs w:val="24"/>
          <w:lang w:eastAsia="ru-RU"/>
        </w:rPr>
        <w:t>сформировать познавательный интерес и бережное отношение к природе;</w:t>
      </w:r>
    </w:p>
    <w:p w:rsidR="00303ED2" w:rsidRPr="00303ED2" w:rsidRDefault="00303ED2" w:rsidP="00303ED2">
      <w:pPr>
        <w:widowControl/>
        <w:autoSpaceDE/>
        <w:autoSpaceDN/>
        <w:ind w:left="426" w:right="884" w:firstLine="680"/>
        <w:contextualSpacing/>
        <w:jc w:val="both"/>
        <w:outlineLvl w:val="1"/>
        <w:rPr>
          <w:sz w:val="24"/>
          <w:szCs w:val="24"/>
          <w:lang w:eastAsia="ru-RU"/>
        </w:rPr>
      </w:pPr>
      <w:r w:rsidRPr="00303ED2">
        <w:rPr>
          <w:sz w:val="24"/>
          <w:szCs w:val="24"/>
          <w:lang w:eastAsia="ru-RU"/>
        </w:rPr>
        <w:t>научить школьников выполнять правила личной гигиены и развить готовность на их основе самостоятельно поддерживать своё здоровье;</w:t>
      </w:r>
    </w:p>
    <w:p w:rsidR="00303ED2" w:rsidRPr="00303ED2" w:rsidRDefault="00303ED2" w:rsidP="00303ED2">
      <w:pPr>
        <w:widowControl/>
        <w:autoSpaceDE/>
        <w:autoSpaceDN/>
        <w:ind w:left="426" w:right="884" w:firstLine="680"/>
        <w:contextualSpacing/>
        <w:jc w:val="both"/>
        <w:outlineLvl w:val="1"/>
        <w:rPr>
          <w:sz w:val="24"/>
          <w:szCs w:val="24"/>
          <w:lang w:eastAsia="ru-RU"/>
        </w:rPr>
      </w:pPr>
      <w:r w:rsidRPr="00303ED2">
        <w:rPr>
          <w:spacing w:val="2"/>
          <w:sz w:val="24"/>
          <w:szCs w:val="24"/>
          <w:lang w:eastAsia="ru-RU"/>
        </w:rPr>
        <w:t xml:space="preserve">сформировать представление о правильном (здоровом) </w:t>
      </w:r>
      <w:r w:rsidRPr="00303ED2">
        <w:rPr>
          <w:sz w:val="24"/>
          <w:szCs w:val="24"/>
          <w:lang w:eastAsia="ru-RU"/>
        </w:rPr>
        <w:t>питании, его режиме, структуре, полезных продуктах;</w:t>
      </w:r>
    </w:p>
    <w:p w:rsidR="00303ED2" w:rsidRPr="00303ED2" w:rsidRDefault="00303ED2" w:rsidP="00303ED2">
      <w:pPr>
        <w:widowControl/>
        <w:autoSpaceDE/>
        <w:autoSpaceDN/>
        <w:ind w:left="426" w:right="884" w:firstLine="680"/>
        <w:contextualSpacing/>
        <w:jc w:val="both"/>
        <w:outlineLvl w:val="1"/>
        <w:rPr>
          <w:sz w:val="24"/>
          <w:szCs w:val="24"/>
          <w:lang w:eastAsia="ru-RU"/>
        </w:rPr>
      </w:pPr>
      <w:r w:rsidRPr="00303ED2">
        <w:rPr>
          <w:sz w:val="24"/>
          <w:szCs w:val="24"/>
          <w:lang w:eastAsia="ru-RU"/>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303ED2" w:rsidRPr="00303ED2" w:rsidRDefault="00303ED2" w:rsidP="00303ED2">
      <w:pPr>
        <w:widowControl/>
        <w:autoSpaceDE/>
        <w:autoSpaceDN/>
        <w:ind w:left="426" w:right="884" w:firstLine="680"/>
        <w:contextualSpacing/>
        <w:jc w:val="both"/>
        <w:outlineLvl w:val="1"/>
        <w:rPr>
          <w:spacing w:val="-2"/>
          <w:sz w:val="24"/>
          <w:szCs w:val="24"/>
          <w:lang w:eastAsia="ru-RU"/>
        </w:rPr>
      </w:pPr>
      <w:r w:rsidRPr="00303ED2">
        <w:rPr>
          <w:spacing w:val="-5"/>
          <w:sz w:val="24"/>
          <w:szCs w:val="24"/>
          <w:lang w:eastAsia="ru-RU"/>
        </w:rPr>
        <w:t>обучить безопасному поведению в окружающей среде и эле</w:t>
      </w:r>
      <w:r w:rsidRPr="00303ED2">
        <w:rPr>
          <w:spacing w:val="-2"/>
          <w:sz w:val="24"/>
          <w:szCs w:val="24"/>
          <w:lang w:eastAsia="ru-RU"/>
        </w:rPr>
        <w:t>ментарным навыкам поведения в экстремальных ситуациях;</w:t>
      </w:r>
    </w:p>
    <w:p w:rsidR="00303ED2" w:rsidRPr="00303ED2" w:rsidRDefault="00303ED2" w:rsidP="00303ED2">
      <w:pPr>
        <w:widowControl/>
        <w:autoSpaceDE/>
        <w:autoSpaceDN/>
        <w:ind w:left="426" w:right="884" w:firstLine="680"/>
        <w:contextualSpacing/>
        <w:jc w:val="both"/>
        <w:outlineLvl w:val="1"/>
        <w:rPr>
          <w:sz w:val="24"/>
          <w:szCs w:val="24"/>
          <w:lang w:eastAsia="ru-RU"/>
        </w:rPr>
      </w:pPr>
      <w:r w:rsidRPr="00303ED2">
        <w:rPr>
          <w:spacing w:val="2"/>
          <w:sz w:val="24"/>
          <w:szCs w:val="24"/>
          <w:lang w:eastAsia="ru-RU"/>
        </w:rPr>
        <w:t xml:space="preserve">сформировать навыки позитивного </w:t>
      </w:r>
      <w:r w:rsidRPr="00303ED2">
        <w:rPr>
          <w:sz w:val="24"/>
          <w:szCs w:val="24"/>
          <w:lang w:eastAsia="ru-RU"/>
        </w:rPr>
        <w:t>общения;</w:t>
      </w:r>
    </w:p>
    <w:p w:rsidR="00303ED2" w:rsidRPr="00303ED2" w:rsidRDefault="00303ED2" w:rsidP="00303ED2">
      <w:pPr>
        <w:widowControl/>
        <w:autoSpaceDE/>
        <w:autoSpaceDN/>
        <w:ind w:left="426" w:right="884" w:firstLine="680"/>
        <w:contextualSpacing/>
        <w:jc w:val="both"/>
        <w:outlineLvl w:val="1"/>
        <w:rPr>
          <w:sz w:val="24"/>
          <w:szCs w:val="24"/>
          <w:lang w:eastAsia="ru-RU"/>
        </w:rPr>
      </w:pPr>
      <w:r w:rsidRPr="00303ED2">
        <w:rPr>
          <w:spacing w:val="2"/>
          <w:sz w:val="24"/>
          <w:szCs w:val="24"/>
          <w:lang w:eastAsia="ru-RU"/>
        </w:rPr>
        <w:t>научить осознанному выбору поступков, стиля поведе</w:t>
      </w:r>
      <w:r w:rsidRPr="00303ED2">
        <w:rPr>
          <w:sz w:val="24"/>
          <w:szCs w:val="24"/>
          <w:lang w:eastAsia="ru-RU"/>
        </w:rPr>
        <w:t>ния, позволяющих сохранять и укреплять здоровье;</w:t>
      </w:r>
    </w:p>
    <w:p w:rsidR="00303ED2" w:rsidRPr="00303ED2" w:rsidRDefault="00303ED2" w:rsidP="00303ED2">
      <w:pPr>
        <w:widowControl/>
        <w:autoSpaceDE/>
        <w:autoSpaceDN/>
        <w:ind w:left="426" w:right="884" w:firstLine="720"/>
        <w:jc w:val="both"/>
        <w:rPr>
          <w:sz w:val="24"/>
          <w:szCs w:val="24"/>
          <w:lang w:eastAsia="ru-RU"/>
        </w:rPr>
      </w:pPr>
      <w:r w:rsidRPr="00303ED2">
        <w:rPr>
          <w:sz w:val="24"/>
          <w:szCs w:val="24"/>
          <w:lang w:eastAsia="ru-RU"/>
        </w:rPr>
        <w:t>сформировать потребность ребёнка безбоязненно обра</w:t>
      </w:r>
      <w:r w:rsidRPr="00303ED2">
        <w:rPr>
          <w:spacing w:val="2"/>
          <w:sz w:val="24"/>
          <w:szCs w:val="24"/>
          <w:lang w:eastAsia="ru-RU"/>
        </w:rPr>
        <w:t xml:space="preserve">щаться к врачу по любым вопросам состояния здоровья, </w:t>
      </w:r>
      <w:r w:rsidRPr="00303ED2">
        <w:rPr>
          <w:sz w:val="24"/>
          <w:szCs w:val="24"/>
          <w:lang w:eastAsia="ru-RU"/>
        </w:rPr>
        <w:t>в том числе связанным с особенностями роста и развития.</w:t>
      </w:r>
    </w:p>
    <w:p w:rsidR="00303ED2" w:rsidRPr="00303ED2" w:rsidRDefault="00303ED2" w:rsidP="00303ED2">
      <w:pPr>
        <w:widowControl/>
        <w:autoSpaceDE/>
        <w:autoSpaceDN/>
        <w:ind w:left="426" w:right="884" w:firstLine="720"/>
        <w:jc w:val="both"/>
        <w:rPr>
          <w:b/>
          <w:sz w:val="24"/>
          <w:szCs w:val="24"/>
          <w:u w:val="single"/>
          <w:lang w:eastAsia="ru-RU"/>
        </w:rPr>
      </w:pPr>
      <w:r w:rsidRPr="00303ED2">
        <w:rPr>
          <w:b/>
          <w:sz w:val="24"/>
          <w:szCs w:val="24"/>
          <w:u w:val="single"/>
          <w:lang w:eastAsia="ru-RU"/>
        </w:rPr>
        <w:t>Планируемые результаты</w:t>
      </w:r>
    </w:p>
    <w:p w:rsidR="00303ED2" w:rsidRPr="00303ED2" w:rsidRDefault="00303ED2" w:rsidP="00D75319">
      <w:pPr>
        <w:numPr>
          <w:ilvl w:val="0"/>
          <w:numId w:val="184"/>
        </w:numPr>
        <w:tabs>
          <w:tab w:val="left" w:pos="217"/>
          <w:tab w:val="left" w:pos="993"/>
        </w:tabs>
        <w:autoSpaceDE/>
        <w:autoSpaceDN/>
        <w:adjustRightInd w:val="0"/>
        <w:ind w:left="426" w:right="884" w:firstLine="709"/>
        <w:jc w:val="both"/>
        <w:rPr>
          <w:rFonts w:eastAsia="Arial Unicode MS"/>
          <w:sz w:val="24"/>
          <w:szCs w:val="24"/>
          <w:lang w:eastAsia="ru-RU"/>
        </w:rPr>
      </w:pPr>
      <w:r w:rsidRPr="00303ED2">
        <w:rPr>
          <w:rFonts w:eastAsia="Arial Unicode MS"/>
          <w:color w:val="000000"/>
          <w:sz w:val="24"/>
          <w:szCs w:val="24"/>
          <w:shd w:val="clear" w:color="auto" w:fill="FFFFFF"/>
          <w:lang w:eastAsia="ru-RU"/>
        </w:rPr>
        <w:t xml:space="preserve">сформированы представления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w:t>
      </w:r>
      <w:r w:rsidRPr="00303ED2">
        <w:rPr>
          <w:rFonts w:eastAsia="Arial Unicode MS"/>
          <w:color w:val="000000"/>
          <w:sz w:val="24"/>
          <w:szCs w:val="24"/>
          <w:shd w:val="clear" w:color="auto" w:fill="FFFFFF"/>
          <w:lang w:eastAsia="ru-RU"/>
        </w:rPr>
        <w:lastRenderedPageBreak/>
        <w:t>азартных играх;</w:t>
      </w:r>
    </w:p>
    <w:p w:rsidR="00303ED2" w:rsidRPr="00303ED2" w:rsidRDefault="00303ED2" w:rsidP="00D75319">
      <w:pPr>
        <w:numPr>
          <w:ilvl w:val="0"/>
          <w:numId w:val="184"/>
        </w:numPr>
        <w:tabs>
          <w:tab w:val="left" w:pos="217"/>
          <w:tab w:val="left" w:pos="993"/>
        </w:tabs>
        <w:autoSpaceDE/>
        <w:autoSpaceDN/>
        <w:adjustRightInd w:val="0"/>
        <w:ind w:left="426" w:right="884" w:firstLine="709"/>
        <w:jc w:val="both"/>
        <w:rPr>
          <w:rFonts w:eastAsia="Arial Unicode MS"/>
          <w:sz w:val="24"/>
          <w:szCs w:val="24"/>
          <w:lang w:eastAsia="ru-RU"/>
        </w:rPr>
      </w:pPr>
      <w:r w:rsidRPr="00303ED2">
        <w:rPr>
          <w:rFonts w:eastAsia="Arial Unicode MS"/>
          <w:color w:val="000000"/>
          <w:sz w:val="24"/>
          <w:szCs w:val="24"/>
          <w:shd w:val="clear" w:color="auto" w:fill="FFFFFF"/>
          <w:lang w:eastAsia="ru-RU"/>
        </w:rPr>
        <w:t>сформированы представления с учётом принципа информационной безопасности о негативных факторах риска здоровью детей (сниженная двигательная активность, курение, алкоголь, наркотики и другие психоактивные вещества, инфекционные заболевания, переутомления и т.п.),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303ED2" w:rsidRPr="00303ED2" w:rsidRDefault="00303ED2" w:rsidP="00D75319">
      <w:pPr>
        <w:numPr>
          <w:ilvl w:val="0"/>
          <w:numId w:val="184"/>
        </w:numPr>
        <w:tabs>
          <w:tab w:val="left" w:pos="217"/>
          <w:tab w:val="left" w:pos="993"/>
        </w:tabs>
        <w:autoSpaceDE/>
        <w:autoSpaceDN/>
        <w:adjustRightInd w:val="0"/>
        <w:ind w:left="426" w:right="884" w:firstLine="709"/>
        <w:jc w:val="both"/>
        <w:rPr>
          <w:rFonts w:eastAsia="Arial Unicode MS"/>
          <w:sz w:val="24"/>
          <w:szCs w:val="24"/>
          <w:lang w:eastAsia="ru-RU"/>
        </w:rPr>
      </w:pPr>
      <w:r w:rsidRPr="00303ED2">
        <w:rPr>
          <w:rFonts w:eastAsia="Arial Unicode MS"/>
          <w:color w:val="000000"/>
          <w:sz w:val="24"/>
          <w:szCs w:val="24"/>
          <w:shd w:val="clear" w:color="auto" w:fill="FFFFFF"/>
          <w:lang w:eastAsia="ru-RU"/>
        </w:rPr>
        <w:t>сформированы представления об основных компонентах культуры здоровья и здорового образа жизни;</w:t>
      </w:r>
    </w:p>
    <w:p w:rsidR="00303ED2" w:rsidRPr="00303ED2" w:rsidRDefault="00303ED2" w:rsidP="00D75319">
      <w:pPr>
        <w:numPr>
          <w:ilvl w:val="0"/>
          <w:numId w:val="184"/>
        </w:numPr>
        <w:tabs>
          <w:tab w:val="left" w:pos="208"/>
          <w:tab w:val="left" w:pos="993"/>
        </w:tabs>
        <w:autoSpaceDE/>
        <w:autoSpaceDN/>
        <w:adjustRightInd w:val="0"/>
        <w:ind w:left="426" w:right="884" w:firstLine="709"/>
        <w:jc w:val="both"/>
        <w:rPr>
          <w:rFonts w:eastAsia="Arial Unicode MS"/>
          <w:sz w:val="24"/>
          <w:szCs w:val="24"/>
          <w:lang w:eastAsia="ru-RU"/>
        </w:rPr>
      </w:pPr>
      <w:r w:rsidRPr="00303ED2">
        <w:rPr>
          <w:rFonts w:eastAsia="Arial Unicode MS"/>
          <w:color w:val="000000"/>
          <w:sz w:val="24"/>
          <w:szCs w:val="24"/>
          <w:shd w:val="clear" w:color="auto" w:fill="FFFFFF"/>
          <w:lang w:eastAsia="ru-RU"/>
        </w:rPr>
        <w:t>сформированы умения и навыки обучающихся делать осознанный выбор поступков, поведения, позволяющих сохранять и укреплять здоровье;</w:t>
      </w:r>
    </w:p>
    <w:p w:rsidR="00303ED2" w:rsidRPr="00303ED2" w:rsidRDefault="00303ED2" w:rsidP="00D75319">
      <w:pPr>
        <w:numPr>
          <w:ilvl w:val="0"/>
          <w:numId w:val="184"/>
        </w:numPr>
        <w:tabs>
          <w:tab w:val="left" w:pos="212"/>
          <w:tab w:val="left" w:pos="993"/>
        </w:tabs>
        <w:autoSpaceDE/>
        <w:autoSpaceDN/>
        <w:adjustRightInd w:val="0"/>
        <w:ind w:left="426" w:right="884" w:firstLine="709"/>
        <w:jc w:val="both"/>
        <w:rPr>
          <w:rFonts w:eastAsia="Arial Unicode MS"/>
          <w:sz w:val="24"/>
          <w:szCs w:val="24"/>
          <w:lang w:eastAsia="ru-RU"/>
        </w:rPr>
      </w:pPr>
      <w:r w:rsidRPr="00303ED2">
        <w:rPr>
          <w:rFonts w:eastAsia="Arial Unicode MS"/>
          <w:color w:val="000000"/>
          <w:sz w:val="24"/>
          <w:szCs w:val="24"/>
          <w:shd w:val="clear" w:color="auto" w:fill="FFFFFF"/>
          <w:lang w:eastAsia="ru-RU"/>
        </w:rPr>
        <w:t>сформирована потребность ребенка безбоязненно обращаться к врачу по любым вопросам состояния здоровья, в том числе связанным с особенностями роста и развития;</w:t>
      </w:r>
    </w:p>
    <w:p w:rsidR="00303ED2" w:rsidRPr="00303ED2" w:rsidRDefault="00303ED2" w:rsidP="00D75319">
      <w:pPr>
        <w:numPr>
          <w:ilvl w:val="0"/>
          <w:numId w:val="184"/>
        </w:numPr>
        <w:tabs>
          <w:tab w:val="left" w:pos="217"/>
          <w:tab w:val="left" w:pos="993"/>
        </w:tabs>
        <w:autoSpaceDE/>
        <w:autoSpaceDN/>
        <w:adjustRightInd w:val="0"/>
        <w:ind w:left="426" w:right="884" w:firstLine="709"/>
        <w:jc w:val="both"/>
        <w:rPr>
          <w:rFonts w:eastAsia="Arial Unicode MS"/>
          <w:sz w:val="24"/>
          <w:szCs w:val="24"/>
          <w:lang w:eastAsia="ru-RU"/>
        </w:rPr>
      </w:pPr>
      <w:r w:rsidRPr="00303ED2">
        <w:rPr>
          <w:rFonts w:eastAsia="Arial Unicode MS"/>
          <w:color w:val="000000"/>
          <w:sz w:val="24"/>
          <w:szCs w:val="24"/>
          <w:shd w:val="clear" w:color="auto" w:fill="FFFFFF"/>
          <w:lang w:eastAsia="ru-RU"/>
        </w:rPr>
        <w:t>сформированы компетентности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303ED2" w:rsidRPr="00303ED2" w:rsidRDefault="00303ED2" w:rsidP="00D75319">
      <w:pPr>
        <w:numPr>
          <w:ilvl w:val="0"/>
          <w:numId w:val="184"/>
        </w:numPr>
        <w:tabs>
          <w:tab w:val="left" w:pos="217"/>
          <w:tab w:val="left" w:pos="993"/>
        </w:tabs>
        <w:autoSpaceDE/>
        <w:autoSpaceDN/>
        <w:adjustRightInd w:val="0"/>
        <w:ind w:left="426" w:right="884" w:firstLine="709"/>
        <w:jc w:val="both"/>
        <w:rPr>
          <w:rFonts w:eastAsia="Arial Unicode MS"/>
          <w:sz w:val="24"/>
          <w:szCs w:val="24"/>
          <w:lang w:eastAsia="ru-RU"/>
        </w:rPr>
      </w:pPr>
      <w:r w:rsidRPr="00303ED2">
        <w:rPr>
          <w:rFonts w:eastAsia="Arial Unicode MS"/>
          <w:color w:val="000000"/>
          <w:sz w:val="24"/>
          <w:szCs w:val="24"/>
          <w:shd w:val="clear" w:color="auto" w:fill="FFFFFF"/>
          <w:lang w:eastAsia="ru-RU"/>
        </w:rPr>
        <w:t>сформированы умения безопасного поведения в окружающей среде и простейших умений поведения в экстремальных (чрезвычайных ситуациях);</w:t>
      </w:r>
    </w:p>
    <w:p w:rsidR="00303ED2" w:rsidRPr="00303ED2" w:rsidRDefault="00303ED2" w:rsidP="00D75319">
      <w:pPr>
        <w:numPr>
          <w:ilvl w:val="0"/>
          <w:numId w:val="184"/>
        </w:numPr>
        <w:tabs>
          <w:tab w:val="left" w:pos="208"/>
          <w:tab w:val="left" w:pos="993"/>
        </w:tabs>
        <w:autoSpaceDE/>
        <w:autoSpaceDN/>
        <w:adjustRightInd w:val="0"/>
        <w:ind w:left="426" w:right="884" w:firstLine="709"/>
        <w:jc w:val="both"/>
        <w:rPr>
          <w:rFonts w:eastAsia="Arial Unicode MS"/>
          <w:sz w:val="24"/>
          <w:szCs w:val="24"/>
          <w:lang w:eastAsia="ru-RU"/>
        </w:rPr>
      </w:pPr>
      <w:r w:rsidRPr="00303ED2">
        <w:rPr>
          <w:rFonts w:eastAsia="Arial Unicode MS"/>
          <w:color w:val="000000"/>
          <w:sz w:val="24"/>
          <w:szCs w:val="24"/>
          <w:shd w:val="clear" w:color="auto" w:fill="FFFFFF"/>
          <w:lang w:eastAsia="ru-RU"/>
        </w:rPr>
        <w:t>развит интерес к природе, природным явлениям и формам жизни, понимание активной роли человека в природе;</w:t>
      </w:r>
    </w:p>
    <w:p w:rsidR="00303ED2" w:rsidRPr="00303ED2" w:rsidRDefault="00303ED2" w:rsidP="00D75319">
      <w:pPr>
        <w:numPr>
          <w:ilvl w:val="0"/>
          <w:numId w:val="184"/>
        </w:numPr>
        <w:tabs>
          <w:tab w:val="left" w:pos="208"/>
          <w:tab w:val="left" w:pos="993"/>
        </w:tabs>
        <w:autoSpaceDE/>
        <w:autoSpaceDN/>
        <w:adjustRightInd w:val="0"/>
        <w:ind w:left="426" w:right="884" w:firstLine="709"/>
        <w:jc w:val="both"/>
        <w:rPr>
          <w:rFonts w:eastAsia="Arial Unicode MS"/>
          <w:sz w:val="24"/>
          <w:szCs w:val="24"/>
          <w:lang w:eastAsia="ru-RU"/>
        </w:rPr>
      </w:pPr>
      <w:r w:rsidRPr="00303ED2">
        <w:rPr>
          <w:rFonts w:eastAsia="Arial Unicode MS"/>
          <w:color w:val="000000"/>
          <w:sz w:val="24"/>
          <w:szCs w:val="24"/>
          <w:shd w:val="clear" w:color="auto" w:fill="FFFFFF"/>
          <w:lang w:eastAsia="ru-RU"/>
        </w:rPr>
        <w:t>сформировано ценностное отношение к природе и всем формам жизни;</w:t>
      </w:r>
    </w:p>
    <w:p w:rsidR="00303ED2" w:rsidRPr="00303ED2" w:rsidRDefault="00303ED2" w:rsidP="00D75319">
      <w:pPr>
        <w:numPr>
          <w:ilvl w:val="0"/>
          <w:numId w:val="184"/>
        </w:numPr>
        <w:tabs>
          <w:tab w:val="left" w:pos="212"/>
          <w:tab w:val="left" w:pos="993"/>
        </w:tabs>
        <w:autoSpaceDE/>
        <w:autoSpaceDN/>
        <w:adjustRightInd w:val="0"/>
        <w:ind w:left="426" w:right="884" w:firstLine="709"/>
        <w:jc w:val="both"/>
        <w:rPr>
          <w:rFonts w:eastAsia="Arial Unicode MS"/>
          <w:sz w:val="24"/>
          <w:szCs w:val="24"/>
          <w:lang w:eastAsia="ru-RU"/>
        </w:rPr>
      </w:pPr>
      <w:r w:rsidRPr="00303ED2">
        <w:rPr>
          <w:rFonts w:eastAsia="Arial Unicode MS"/>
          <w:color w:val="000000"/>
          <w:sz w:val="24"/>
          <w:szCs w:val="24"/>
          <w:shd w:val="clear" w:color="auto" w:fill="FFFFFF"/>
          <w:lang w:eastAsia="ru-RU"/>
        </w:rPr>
        <w:t>сформированы умения и навыки элементарного опыта природоохранительной деятельности;</w:t>
      </w:r>
    </w:p>
    <w:p w:rsidR="00303ED2" w:rsidRPr="00303ED2" w:rsidRDefault="00303ED2" w:rsidP="00D75319">
      <w:pPr>
        <w:numPr>
          <w:ilvl w:val="0"/>
          <w:numId w:val="184"/>
        </w:numPr>
        <w:tabs>
          <w:tab w:val="left" w:pos="208"/>
          <w:tab w:val="left" w:pos="993"/>
        </w:tabs>
        <w:autoSpaceDE/>
        <w:autoSpaceDN/>
        <w:adjustRightInd w:val="0"/>
        <w:ind w:left="426" w:right="884" w:firstLine="709"/>
        <w:jc w:val="both"/>
        <w:rPr>
          <w:rFonts w:eastAsia="Arial Unicode MS"/>
          <w:sz w:val="24"/>
          <w:szCs w:val="24"/>
          <w:lang w:eastAsia="ru-RU"/>
        </w:rPr>
      </w:pPr>
      <w:r w:rsidRPr="00303ED2">
        <w:rPr>
          <w:rFonts w:eastAsia="Arial Unicode MS"/>
          <w:color w:val="000000"/>
          <w:sz w:val="24"/>
          <w:szCs w:val="24"/>
          <w:shd w:val="clear" w:color="auto" w:fill="FFFFFF"/>
          <w:lang w:eastAsia="ru-RU"/>
        </w:rPr>
        <w:t>сформированы умения и навыки бережного отношения к растениям и животным.</w:t>
      </w:r>
    </w:p>
    <w:p w:rsidR="00303ED2" w:rsidRPr="00303ED2" w:rsidRDefault="00303ED2" w:rsidP="00303ED2">
      <w:pPr>
        <w:widowControl/>
        <w:autoSpaceDE/>
        <w:autoSpaceDN/>
        <w:ind w:left="426" w:right="884" w:firstLine="720"/>
        <w:jc w:val="both"/>
        <w:rPr>
          <w:b/>
          <w:sz w:val="24"/>
          <w:szCs w:val="24"/>
        </w:rPr>
      </w:pPr>
      <w:r w:rsidRPr="00303ED2">
        <w:rPr>
          <w:b/>
          <w:sz w:val="24"/>
          <w:szCs w:val="24"/>
        </w:rPr>
        <w:t>Ценностные ориентиры</w:t>
      </w:r>
    </w:p>
    <w:p w:rsidR="00303ED2" w:rsidRPr="00303ED2" w:rsidRDefault="00303ED2" w:rsidP="00303ED2">
      <w:pPr>
        <w:widowControl/>
        <w:autoSpaceDE/>
        <w:autoSpaceDN/>
        <w:ind w:left="426" w:right="884" w:firstLine="720"/>
        <w:jc w:val="both"/>
        <w:rPr>
          <w:i/>
          <w:sz w:val="24"/>
          <w:szCs w:val="24"/>
          <w:u w:val="single"/>
        </w:rPr>
      </w:pPr>
      <w:r w:rsidRPr="00303ED2">
        <w:rPr>
          <w:i/>
          <w:sz w:val="24"/>
          <w:szCs w:val="24"/>
          <w:u w:val="single"/>
        </w:rPr>
        <w:t>Концептуальные основы программы:</w:t>
      </w:r>
    </w:p>
    <w:p w:rsidR="00303ED2" w:rsidRPr="00303ED2" w:rsidRDefault="00303ED2" w:rsidP="00303ED2">
      <w:pPr>
        <w:widowControl/>
        <w:autoSpaceDE/>
        <w:autoSpaceDN/>
        <w:ind w:left="426" w:right="884" w:firstLine="720"/>
        <w:jc w:val="both"/>
        <w:rPr>
          <w:sz w:val="24"/>
          <w:szCs w:val="24"/>
          <w:lang w:eastAsia="ru-RU"/>
        </w:rPr>
      </w:pPr>
      <w:r w:rsidRPr="00303ED2">
        <w:rPr>
          <w:sz w:val="24"/>
          <w:szCs w:val="24"/>
          <w:lang w:eastAsia="ru-RU"/>
        </w:rPr>
        <w:t>Школа является особым пространством, в рамках которого происходит формирование социально адаптированной личности, её профессиональное, социальное и гражданское самоопределение. В ней формируется и самая важная, базовая характеристика, обеспечивающая реализацию всех остальных, - здоровье.</w:t>
      </w:r>
    </w:p>
    <w:p w:rsidR="00303ED2" w:rsidRPr="00303ED2" w:rsidRDefault="00303ED2" w:rsidP="00303ED2">
      <w:pPr>
        <w:widowControl/>
        <w:autoSpaceDE/>
        <w:autoSpaceDN/>
        <w:ind w:left="426" w:right="884" w:firstLine="720"/>
        <w:jc w:val="both"/>
        <w:rPr>
          <w:sz w:val="24"/>
          <w:szCs w:val="24"/>
        </w:rPr>
      </w:pPr>
      <w:r w:rsidRPr="00303ED2">
        <w:rPr>
          <w:sz w:val="24"/>
          <w:szCs w:val="24"/>
        </w:rPr>
        <w:t xml:space="preserve">По определению Всемирной организации здравоохранения, здоровье - это состояние полного физического, духовного и социального благополучия. </w:t>
      </w:r>
    </w:p>
    <w:p w:rsidR="00303ED2" w:rsidRPr="00303ED2" w:rsidRDefault="00303ED2" w:rsidP="00303ED2">
      <w:pPr>
        <w:widowControl/>
        <w:autoSpaceDE/>
        <w:autoSpaceDN/>
        <w:ind w:left="426" w:right="884" w:firstLine="720"/>
        <w:jc w:val="both"/>
        <w:rPr>
          <w:i/>
          <w:sz w:val="24"/>
          <w:szCs w:val="24"/>
          <w:u w:val="single"/>
        </w:rPr>
      </w:pPr>
      <w:r w:rsidRPr="00303ED2">
        <w:rPr>
          <w:i/>
          <w:sz w:val="24"/>
          <w:szCs w:val="24"/>
          <w:u w:val="single"/>
        </w:rPr>
        <w:t>Физическое здоровье:</w:t>
      </w:r>
    </w:p>
    <w:p w:rsidR="00303ED2" w:rsidRPr="00303ED2" w:rsidRDefault="00303ED2" w:rsidP="00303ED2">
      <w:pPr>
        <w:widowControl/>
        <w:autoSpaceDE/>
        <w:autoSpaceDN/>
        <w:ind w:left="426" w:right="884" w:firstLine="709"/>
        <w:jc w:val="both"/>
        <w:rPr>
          <w:sz w:val="24"/>
          <w:szCs w:val="24"/>
        </w:rPr>
      </w:pPr>
      <w:r w:rsidRPr="00303ED2">
        <w:rPr>
          <w:sz w:val="24"/>
          <w:szCs w:val="24"/>
        </w:rPr>
        <w:t>это совершенство саморегуляции в организме, гармония физиологических процессов, максимальная адаптация к окружающей среде (педагогическое определение);</w:t>
      </w:r>
    </w:p>
    <w:p w:rsidR="00303ED2" w:rsidRPr="00303ED2" w:rsidRDefault="00303ED2" w:rsidP="00303ED2">
      <w:pPr>
        <w:widowControl/>
        <w:autoSpaceDE/>
        <w:autoSpaceDN/>
        <w:ind w:left="426" w:right="884" w:firstLine="709"/>
        <w:jc w:val="both"/>
        <w:rPr>
          <w:sz w:val="24"/>
          <w:szCs w:val="24"/>
        </w:rPr>
      </w:pPr>
      <w:r w:rsidRPr="00303ED2">
        <w:rPr>
          <w:sz w:val="24"/>
          <w:szCs w:val="24"/>
        </w:rPr>
        <w:t>это состояние роста и развития органов и систем организма, основу которого составляют морфологические и функциональные резервы, обеспечивающие адаптационные реакции (медицинское определение).</w:t>
      </w:r>
    </w:p>
    <w:p w:rsidR="00303ED2" w:rsidRPr="00303ED2" w:rsidRDefault="00303ED2" w:rsidP="00303ED2">
      <w:pPr>
        <w:widowControl/>
        <w:autoSpaceDE/>
        <w:autoSpaceDN/>
        <w:ind w:left="426" w:right="884" w:firstLine="720"/>
        <w:jc w:val="both"/>
        <w:rPr>
          <w:i/>
          <w:sz w:val="24"/>
          <w:szCs w:val="24"/>
          <w:u w:val="single"/>
        </w:rPr>
      </w:pPr>
      <w:r w:rsidRPr="00303ED2">
        <w:rPr>
          <w:i/>
          <w:sz w:val="24"/>
          <w:szCs w:val="24"/>
          <w:u w:val="single"/>
        </w:rPr>
        <w:t>Психическое здоровье:</w:t>
      </w:r>
    </w:p>
    <w:p w:rsidR="00303ED2" w:rsidRPr="00303ED2" w:rsidRDefault="00303ED2" w:rsidP="00303ED2">
      <w:pPr>
        <w:widowControl/>
        <w:autoSpaceDE/>
        <w:autoSpaceDN/>
        <w:ind w:left="426" w:right="884" w:firstLine="709"/>
        <w:jc w:val="both"/>
        <w:rPr>
          <w:sz w:val="24"/>
          <w:szCs w:val="24"/>
        </w:rPr>
      </w:pPr>
      <w:r w:rsidRPr="00303ED2">
        <w:rPr>
          <w:sz w:val="24"/>
          <w:szCs w:val="24"/>
        </w:rPr>
        <w:t>это высокое сознание, развитое мышление, большая внутренняя моральная сила, побуждающая к созидательной деятельности (педагогическое определение);</w:t>
      </w:r>
    </w:p>
    <w:p w:rsidR="00303ED2" w:rsidRPr="00303ED2" w:rsidRDefault="00303ED2" w:rsidP="00303ED2">
      <w:pPr>
        <w:widowControl/>
        <w:autoSpaceDE/>
        <w:autoSpaceDN/>
        <w:ind w:left="426" w:right="884" w:firstLine="709"/>
        <w:jc w:val="both"/>
        <w:rPr>
          <w:sz w:val="24"/>
          <w:szCs w:val="24"/>
        </w:rPr>
      </w:pPr>
      <w:r w:rsidRPr="00303ED2">
        <w:rPr>
          <w:sz w:val="24"/>
          <w:szCs w:val="24"/>
        </w:rPr>
        <w:t>это состояние психической сферы, основу которой составляет статус общего душевного комфорта, адекватная поведенческая реакция (медицинское определение).</w:t>
      </w:r>
    </w:p>
    <w:p w:rsidR="00303ED2" w:rsidRPr="00303ED2" w:rsidRDefault="00303ED2" w:rsidP="00303ED2">
      <w:pPr>
        <w:widowControl/>
        <w:autoSpaceDE/>
        <w:autoSpaceDN/>
        <w:ind w:left="426" w:right="884" w:firstLine="720"/>
        <w:jc w:val="both"/>
        <w:rPr>
          <w:sz w:val="24"/>
          <w:szCs w:val="24"/>
        </w:rPr>
      </w:pPr>
      <w:r w:rsidRPr="00303ED2">
        <w:rPr>
          <w:i/>
          <w:sz w:val="24"/>
          <w:szCs w:val="24"/>
          <w:u w:val="single"/>
        </w:rPr>
        <w:t>Социальное здоровье</w:t>
      </w:r>
      <w:r w:rsidRPr="00303ED2">
        <w:rPr>
          <w:sz w:val="24"/>
          <w:szCs w:val="24"/>
        </w:rPr>
        <w:t xml:space="preserve"> - это здоровье общества, а также окружающей среды для каждого человека.</w:t>
      </w:r>
    </w:p>
    <w:p w:rsidR="00303ED2" w:rsidRPr="00303ED2" w:rsidRDefault="00303ED2" w:rsidP="00303ED2">
      <w:pPr>
        <w:widowControl/>
        <w:autoSpaceDE/>
        <w:autoSpaceDN/>
        <w:ind w:left="426" w:right="884" w:firstLine="720"/>
        <w:jc w:val="both"/>
        <w:rPr>
          <w:sz w:val="24"/>
          <w:szCs w:val="24"/>
        </w:rPr>
      </w:pPr>
      <w:r w:rsidRPr="00303ED2">
        <w:rPr>
          <w:i/>
          <w:sz w:val="24"/>
          <w:szCs w:val="24"/>
          <w:u w:val="single"/>
        </w:rPr>
        <w:t>Нравственное здоровье</w:t>
      </w:r>
      <w:r w:rsidRPr="00303ED2">
        <w:rPr>
          <w:sz w:val="24"/>
          <w:szCs w:val="24"/>
        </w:rPr>
        <w:t xml:space="preserve"> - это комплекс характеристик мотивационной и потребностно - информативной сферы в жизнедеятельности, основу которого определяет система ценностей, установок и мотивов поведения индивида в обществе.</w:t>
      </w:r>
    </w:p>
    <w:p w:rsidR="00303ED2" w:rsidRPr="00303ED2" w:rsidRDefault="00303ED2" w:rsidP="00303ED2">
      <w:pPr>
        <w:widowControl/>
        <w:autoSpaceDE/>
        <w:autoSpaceDN/>
        <w:ind w:left="426" w:right="884" w:firstLine="720"/>
        <w:jc w:val="both"/>
        <w:rPr>
          <w:sz w:val="24"/>
          <w:szCs w:val="24"/>
        </w:rPr>
      </w:pPr>
      <w:r w:rsidRPr="00303ED2">
        <w:rPr>
          <w:i/>
          <w:sz w:val="24"/>
          <w:szCs w:val="24"/>
          <w:u w:val="single"/>
        </w:rPr>
        <w:lastRenderedPageBreak/>
        <w:t>Духовное здоровье</w:t>
      </w:r>
      <w:r w:rsidRPr="00303ED2">
        <w:rPr>
          <w:sz w:val="24"/>
          <w:szCs w:val="24"/>
        </w:rPr>
        <w:t xml:space="preserve"> - система ценностей и убеждений.</w:t>
      </w:r>
    </w:p>
    <w:p w:rsidR="00303ED2" w:rsidRPr="00303ED2" w:rsidRDefault="00303ED2" w:rsidP="00303ED2">
      <w:pPr>
        <w:widowControl/>
        <w:autoSpaceDE/>
        <w:autoSpaceDN/>
        <w:ind w:left="426" w:right="884" w:firstLine="720"/>
        <w:jc w:val="both"/>
        <w:rPr>
          <w:sz w:val="24"/>
          <w:szCs w:val="24"/>
        </w:rPr>
      </w:pPr>
      <w:r w:rsidRPr="00303ED2">
        <w:rPr>
          <w:sz w:val="24"/>
          <w:szCs w:val="24"/>
        </w:rPr>
        <w:t xml:space="preserve">Здоровье человека, в первую очередь, зависит от стиля жизни. Этот стиль персонифицирован. Он определяется социально-экономическими факторами, историческими, национальными и религиозными традициями, убеждениями, личностными наклонностями. Здоровый образ жизни объединяет всё, что способствует выполнению человеком профессиональных, общественных, семейных и бытовых функций в оптимальных для здоровья условиях и определяет направленность усилий личности в сохранении и укреплении индивидуального и общественного здоровья. </w:t>
      </w:r>
    </w:p>
    <w:p w:rsidR="00303ED2" w:rsidRPr="00303ED2" w:rsidRDefault="00303ED2" w:rsidP="00303ED2">
      <w:pPr>
        <w:widowControl/>
        <w:autoSpaceDE/>
        <w:autoSpaceDN/>
        <w:ind w:left="426" w:right="884" w:firstLine="720"/>
        <w:jc w:val="both"/>
        <w:rPr>
          <w:sz w:val="24"/>
          <w:szCs w:val="24"/>
          <w:lang w:eastAsia="ru-RU"/>
        </w:rPr>
      </w:pPr>
      <w:r w:rsidRPr="00303ED2">
        <w:rPr>
          <w:sz w:val="24"/>
          <w:szCs w:val="24"/>
          <w:lang w:eastAsia="ru-RU"/>
        </w:rPr>
        <w:t>Под здоровым образом жизни понимается:</w:t>
      </w:r>
    </w:p>
    <w:p w:rsidR="00303ED2" w:rsidRPr="00303ED2" w:rsidRDefault="00303ED2" w:rsidP="00D75319">
      <w:pPr>
        <w:widowControl/>
        <w:numPr>
          <w:ilvl w:val="0"/>
          <w:numId w:val="117"/>
        </w:numPr>
        <w:tabs>
          <w:tab w:val="left" w:pos="993"/>
        </w:tabs>
        <w:autoSpaceDE/>
        <w:autoSpaceDN/>
        <w:adjustRightInd w:val="0"/>
        <w:ind w:left="426" w:right="884" w:firstLine="709"/>
        <w:jc w:val="both"/>
        <w:rPr>
          <w:sz w:val="24"/>
          <w:szCs w:val="24"/>
          <w:lang w:eastAsia="ru-RU"/>
        </w:rPr>
      </w:pPr>
      <w:r w:rsidRPr="00303ED2">
        <w:rPr>
          <w:sz w:val="24"/>
          <w:szCs w:val="24"/>
          <w:lang w:eastAsia="ru-RU"/>
        </w:rPr>
        <w:t>благоприятное социальное окружение;</w:t>
      </w:r>
    </w:p>
    <w:p w:rsidR="00303ED2" w:rsidRPr="00303ED2" w:rsidRDefault="00303ED2" w:rsidP="00D75319">
      <w:pPr>
        <w:widowControl/>
        <w:numPr>
          <w:ilvl w:val="0"/>
          <w:numId w:val="117"/>
        </w:numPr>
        <w:tabs>
          <w:tab w:val="left" w:pos="993"/>
        </w:tabs>
        <w:autoSpaceDE/>
        <w:autoSpaceDN/>
        <w:adjustRightInd w:val="0"/>
        <w:ind w:left="426" w:right="884" w:firstLine="709"/>
        <w:jc w:val="both"/>
        <w:rPr>
          <w:sz w:val="24"/>
          <w:szCs w:val="24"/>
          <w:lang w:eastAsia="ru-RU"/>
        </w:rPr>
      </w:pPr>
      <w:r w:rsidRPr="00303ED2">
        <w:rPr>
          <w:sz w:val="24"/>
          <w:szCs w:val="24"/>
          <w:lang w:eastAsia="ru-RU"/>
        </w:rPr>
        <w:t>духовно-нравственное благополучие;</w:t>
      </w:r>
    </w:p>
    <w:p w:rsidR="00303ED2" w:rsidRPr="00303ED2" w:rsidRDefault="00303ED2" w:rsidP="00D75319">
      <w:pPr>
        <w:widowControl/>
        <w:numPr>
          <w:ilvl w:val="0"/>
          <w:numId w:val="117"/>
        </w:numPr>
        <w:tabs>
          <w:tab w:val="left" w:pos="993"/>
        </w:tabs>
        <w:autoSpaceDE/>
        <w:autoSpaceDN/>
        <w:adjustRightInd w:val="0"/>
        <w:ind w:left="426" w:right="884" w:firstLine="709"/>
        <w:jc w:val="both"/>
        <w:rPr>
          <w:sz w:val="24"/>
          <w:szCs w:val="24"/>
          <w:lang w:eastAsia="ru-RU"/>
        </w:rPr>
      </w:pPr>
      <w:r w:rsidRPr="00303ED2">
        <w:rPr>
          <w:sz w:val="24"/>
          <w:szCs w:val="24"/>
          <w:lang w:eastAsia="ru-RU"/>
        </w:rPr>
        <w:t>оптимальный двигательный режим;</w:t>
      </w:r>
    </w:p>
    <w:p w:rsidR="00303ED2" w:rsidRPr="00303ED2" w:rsidRDefault="00303ED2" w:rsidP="00D75319">
      <w:pPr>
        <w:widowControl/>
        <w:numPr>
          <w:ilvl w:val="0"/>
          <w:numId w:val="117"/>
        </w:numPr>
        <w:tabs>
          <w:tab w:val="left" w:pos="993"/>
        </w:tabs>
        <w:autoSpaceDE/>
        <w:autoSpaceDN/>
        <w:adjustRightInd w:val="0"/>
        <w:ind w:left="426" w:right="884" w:firstLine="709"/>
        <w:jc w:val="both"/>
        <w:rPr>
          <w:sz w:val="24"/>
          <w:szCs w:val="24"/>
          <w:lang w:eastAsia="ru-RU"/>
        </w:rPr>
      </w:pPr>
      <w:r w:rsidRPr="00303ED2">
        <w:rPr>
          <w:sz w:val="24"/>
          <w:szCs w:val="24"/>
          <w:lang w:eastAsia="ru-RU"/>
        </w:rPr>
        <w:t>закаливание организма;</w:t>
      </w:r>
    </w:p>
    <w:p w:rsidR="00303ED2" w:rsidRPr="00303ED2" w:rsidRDefault="00303ED2" w:rsidP="00D75319">
      <w:pPr>
        <w:widowControl/>
        <w:numPr>
          <w:ilvl w:val="0"/>
          <w:numId w:val="117"/>
        </w:numPr>
        <w:tabs>
          <w:tab w:val="left" w:pos="993"/>
        </w:tabs>
        <w:autoSpaceDE/>
        <w:autoSpaceDN/>
        <w:adjustRightInd w:val="0"/>
        <w:ind w:left="426" w:right="884" w:firstLine="709"/>
        <w:jc w:val="both"/>
        <w:rPr>
          <w:sz w:val="24"/>
          <w:szCs w:val="24"/>
          <w:lang w:eastAsia="ru-RU"/>
        </w:rPr>
      </w:pPr>
      <w:r w:rsidRPr="00303ED2">
        <w:rPr>
          <w:sz w:val="24"/>
          <w:szCs w:val="24"/>
          <w:lang w:eastAsia="ru-RU"/>
        </w:rPr>
        <w:t>рациональное питание;</w:t>
      </w:r>
    </w:p>
    <w:p w:rsidR="00303ED2" w:rsidRPr="00303ED2" w:rsidRDefault="00303ED2" w:rsidP="00D75319">
      <w:pPr>
        <w:widowControl/>
        <w:numPr>
          <w:ilvl w:val="0"/>
          <w:numId w:val="117"/>
        </w:numPr>
        <w:tabs>
          <w:tab w:val="left" w:pos="993"/>
        </w:tabs>
        <w:autoSpaceDE/>
        <w:autoSpaceDN/>
        <w:adjustRightInd w:val="0"/>
        <w:ind w:left="426" w:right="884" w:firstLine="709"/>
        <w:jc w:val="both"/>
        <w:rPr>
          <w:sz w:val="24"/>
          <w:szCs w:val="24"/>
          <w:lang w:eastAsia="ru-RU"/>
        </w:rPr>
      </w:pPr>
      <w:r w:rsidRPr="00303ED2">
        <w:rPr>
          <w:sz w:val="24"/>
          <w:szCs w:val="24"/>
          <w:lang w:eastAsia="ru-RU"/>
        </w:rPr>
        <w:t>личная гигиена;</w:t>
      </w:r>
    </w:p>
    <w:p w:rsidR="00303ED2" w:rsidRPr="00303ED2" w:rsidRDefault="00303ED2" w:rsidP="00D75319">
      <w:pPr>
        <w:widowControl/>
        <w:numPr>
          <w:ilvl w:val="0"/>
          <w:numId w:val="117"/>
        </w:numPr>
        <w:tabs>
          <w:tab w:val="left" w:pos="993"/>
        </w:tabs>
        <w:autoSpaceDE/>
        <w:autoSpaceDN/>
        <w:adjustRightInd w:val="0"/>
        <w:ind w:left="426" w:right="884" w:firstLine="709"/>
        <w:jc w:val="both"/>
        <w:rPr>
          <w:sz w:val="24"/>
          <w:szCs w:val="24"/>
          <w:lang w:eastAsia="ru-RU"/>
        </w:rPr>
      </w:pPr>
      <w:r w:rsidRPr="00303ED2">
        <w:rPr>
          <w:sz w:val="24"/>
          <w:szCs w:val="24"/>
          <w:lang w:eastAsia="ru-RU"/>
        </w:rPr>
        <w:t>отказ от вредных пристрастий (курение, употребление алкогольных напитков, наркотических и токсических веществ);</w:t>
      </w:r>
    </w:p>
    <w:p w:rsidR="00303ED2" w:rsidRPr="00303ED2" w:rsidRDefault="00303ED2" w:rsidP="00D75319">
      <w:pPr>
        <w:widowControl/>
        <w:numPr>
          <w:ilvl w:val="0"/>
          <w:numId w:val="117"/>
        </w:numPr>
        <w:tabs>
          <w:tab w:val="left" w:pos="993"/>
        </w:tabs>
        <w:autoSpaceDE/>
        <w:autoSpaceDN/>
        <w:adjustRightInd w:val="0"/>
        <w:ind w:left="426" w:right="884" w:firstLine="709"/>
        <w:jc w:val="both"/>
        <w:rPr>
          <w:sz w:val="24"/>
          <w:szCs w:val="24"/>
          <w:lang w:eastAsia="ru-RU"/>
        </w:rPr>
      </w:pPr>
      <w:r w:rsidRPr="00303ED2">
        <w:rPr>
          <w:sz w:val="24"/>
          <w:szCs w:val="24"/>
          <w:lang w:eastAsia="ru-RU"/>
        </w:rPr>
        <w:t>положительные эмоции.</w:t>
      </w:r>
    </w:p>
    <w:p w:rsidR="00303ED2" w:rsidRPr="00303ED2" w:rsidRDefault="00303ED2" w:rsidP="00303ED2">
      <w:pPr>
        <w:widowControl/>
        <w:autoSpaceDE/>
        <w:autoSpaceDN/>
        <w:ind w:left="426" w:right="884" w:firstLine="720"/>
        <w:jc w:val="both"/>
        <w:rPr>
          <w:sz w:val="24"/>
          <w:szCs w:val="24"/>
        </w:rPr>
      </w:pPr>
      <w:r w:rsidRPr="00303ED2">
        <w:rPr>
          <w:sz w:val="24"/>
          <w:szCs w:val="24"/>
        </w:rPr>
        <w:t>Культура здорового образа жизни человека есть один из результатов социализации личности в общественной среде. Чем выше приоритет  здоровья в обществе, тем выше культура здорового образа жизни каждого его члена. Отсюда следует два положения:</w:t>
      </w:r>
    </w:p>
    <w:p w:rsidR="00303ED2" w:rsidRPr="00303ED2" w:rsidRDefault="00303ED2" w:rsidP="00303ED2">
      <w:pPr>
        <w:widowControl/>
        <w:autoSpaceDE/>
        <w:autoSpaceDN/>
        <w:ind w:left="426" w:right="884" w:firstLine="720"/>
        <w:jc w:val="both"/>
        <w:rPr>
          <w:sz w:val="24"/>
          <w:szCs w:val="24"/>
        </w:rPr>
      </w:pPr>
      <w:r w:rsidRPr="00303ED2">
        <w:rPr>
          <w:sz w:val="24"/>
          <w:szCs w:val="24"/>
        </w:rPr>
        <w:t>- если создать здоровьесберегающую среду, то культура ЗОЖ каждого её представителя значительно повысится;</w:t>
      </w:r>
    </w:p>
    <w:p w:rsidR="00303ED2" w:rsidRPr="00303ED2" w:rsidRDefault="00303ED2" w:rsidP="00303ED2">
      <w:pPr>
        <w:widowControl/>
        <w:autoSpaceDE/>
        <w:autoSpaceDN/>
        <w:ind w:left="426" w:right="884" w:firstLine="720"/>
        <w:jc w:val="both"/>
        <w:rPr>
          <w:sz w:val="24"/>
          <w:szCs w:val="24"/>
        </w:rPr>
      </w:pPr>
      <w:r w:rsidRPr="00303ED2">
        <w:rPr>
          <w:sz w:val="24"/>
          <w:szCs w:val="24"/>
        </w:rPr>
        <w:t>- для школьников важнейшей здоровьесберегающей средой может стать школа, которая взаимодействует с другими социальными объектами и становится институтом культивирования здорового образа жизни.</w:t>
      </w:r>
    </w:p>
    <w:p w:rsidR="00303ED2" w:rsidRPr="00303ED2" w:rsidRDefault="00303ED2" w:rsidP="00303ED2">
      <w:pPr>
        <w:widowControl/>
        <w:autoSpaceDE/>
        <w:autoSpaceDN/>
        <w:ind w:left="426" w:right="884" w:firstLine="720"/>
        <w:jc w:val="both"/>
        <w:rPr>
          <w:sz w:val="24"/>
          <w:szCs w:val="24"/>
        </w:rPr>
      </w:pPr>
      <w:r w:rsidRPr="00303ED2">
        <w:rPr>
          <w:sz w:val="24"/>
          <w:szCs w:val="24"/>
        </w:rPr>
        <w:t xml:space="preserve">Таким образом, необходимо создать соответствующую образовательную среду. Под образовательной средой мы понимаем совокупность факторов, которая создаётся всем укладом жизнедеятельности школы: материальные ресурсы, организация учебного процесса, питания, медицинской помощи, психологический климат. </w:t>
      </w:r>
    </w:p>
    <w:p w:rsidR="00303ED2" w:rsidRPr="00303ED2" w:rsidRDefault="00303ED2" w:rsidP="00303ED2">
      <w:pPr>
        <w:widowControl/>
        <w:autoSpaceDE/>
        <w:autoSpaceDN/>
        <w:ind w:left="426" w:right="884" w:firstLine="720"/>
        <w:jc w:val="both"/>
        <w:rPr>
          <w:sz w:val="24"/>
          <w:szCs w:val="24"/>
          <w:lang w:eastAsia="ru-RU"/>
        </w:rPr>
      </w:pPr>
      <w:r w:rsidRPr="00303ED2">
        <w:rPr>
          <w:sz w:val="24"/>
          <w:szCs w:val="24"/>
          <w:lang w:eastAsia="ru-RU"/>
        </w:rPr>
        <w:t>Образовательным результатом культурноразвивающей образовательной среды является интеллектуально, культурно, духовно и физически развитая личность выпускника, адаптированная к жизни в обществе.</w:t>
      </w:r>
    </w:p>
    <w:p w:rsidR="00303ED2" w:rsidRPr="00303ED2" w:rsidRDefault="00303ED2" w:rsidP="00303ED2">
      <w:pPr>
        <w:widowControl/>
        <w:autoSpaceDE/>
        <w:autoSpaceDN/>
        <w:ind w:left="426" w:right="884" w:firstLine="720"/>
        <w:jc w:val="both"/>
        <w:rPr>
          <w:sz w:val="24"/>
          <w:szCs w:val="24"/>
          <w:lang w:eastAsia="ru-RU"/>
        </w:rPr>
      </w:pPr>
      <w:r w:rsidRPr="00303ED2">
        <w:rPr>
          <w:sz w:val="24"/>
          <w:szCs w:val="24"/>
          <w:lang w:eastAsia="ru-RU"/>
        </w:rPr>
        <w:t xml:space="preserve">Основными компонентами здоровьесберегающей технологии выступают: </w:t>
      </w:r>
    </w:p>
    <w:p w:rsidR="00303ED2" w:rsidRPr="00303ED2" w:rsidRDefault="00303ED2" w:rsidP="00303ED2">
      <w:pPr>
        <w:widowControl/>
        <w:autoSpaceDE/>
        <w:autoSpaceDN/>
        <w:ind w:left="426" w:right="884" w:firstLine="720"/>
        <w:jc w:val="both"/>
        <w:rPr>
          <w:sz w:val="24"/>
          <w:szCs w:val="24"/>
          <w:lang w:eastAsia="ru-RU"/>
        </w:rPr>
      </w:pPr>
      <w:r w:rsidRPr="00303ED2">
        <w:rPr>
          <w:i/>
          <w:iCs/>
          <w:sz w:val="24"/>
          <w:szCs w:val="24"/>
          <w:lang w:eastAsia="ru-RU"/>
        </w:rPr>
        <w:t>аксиологический,</w:t>
      </w:r>
      <w:r w:rsidRPr="00303ED2">
        <w:rPr>
          <w:sz w:val="24"/>
          <w:szCs w:val="24"/>
          <w:lang w:eastAsia="ru-RU"/>
        </w:rPr>
        <w:t xml:space="preserve"> проявляющийся в осознании обучающимися высшей ценности своего здоровья, убеждённости в необходимости вести здоровый образ жизни, который позволяет наиболее полно осуществить намеченные цели, использовать свои умственные и физические возможности. Осуществление аксиологического компонента происходит на основе формирования мировоззрения, внутренних убеждений человека, определяющих рефлексию и присвоение определённой системы духовных, медицинских, социальных и философских знаний, соответствующих физиологическим и нейропсихологическим особенностям возраста; познание законов психического развития человека, его взаимоотношений с самим собой, природой, окружающим миром. Таким образом, воспитание как педагогический процесс направляется на формирование ценностно-ориентированных установок на здоровье и здоровьесбережение, построенных как неотъемлемая часть жизненных ценностей и мировоззрения. В этом процессе у человека развивается </w:t>
      </w:r>
      <w:r w:rsidRPr="00303ED2">
        <w:rPr>
          <w:sz w:val="24"/>
          <w:szCs w:val="24"/>
          <w:lang w:eastAsia="ru-RU"/>
        </w:rPr>
        <w:lastRenderedPageBreak/>
        <w:t xml:space="preserve">эмоциональное и вместе с тем осознанное отношение к здоровью, основанное на положительных интересах и потребностях; </w:t>
      </w:r>
    </w:p>
    <w:p w:rsidR="00303ED2" w:rsidRPr="00303ED2" w:rsidRDefault="00303ED2" w:rsidP="00303ED2">
      <w:pPr>
        <w:widowControl/>
        <w:autoSpaceDE/>
        <w:autoSpaceDN/>
        <w:ind w:left="426" w:right="884" w:firstLine="720"/>
        <w:jc w:val="both"/>
        <w:rPr>
          <w:sz w:val="24"/>
          <w:szCs w:val="24"/>
          <w:lang w:eastAsia="ru-RU"/>
        </w:rPr>
      </w:pPr>
      <w:r w:rsidRPr="00303ED2">
        <w:rPr>
          <w:i/>
          <w:iCs/>
          <w:sz w:val="24"/>
          <w:szCs w:val="24"/>
          <w:lang w:eastAsia="ru-RU"/>
        </w:rPr>
        <w:t>гносеологический</w:t>
      </w:r>
      <w:r w:rsidRPr="00303ED2">
        <w:rPr>
          <w:sz w:val="24"/>
          <w:szCs w:val="24"/>
          <w:lang w:eastAsia="ru-RU"/>
        </w:rPr>
        <w:t>, связанный с приобретением необходимых для процесса здоровьесбережения знаний и умений, с познанием себя, своих потенциальных способностей и возможностей, интересом к вопросам собственного здоровья, к изучению литературы по данному вопросу, различных методик по оздоровлению и укреплению организма. Это происходит благодаря процессу формирования знаний о закономерностях становления, сохранения и развития здоровья человека, овладению умениями сохранять и совершенствовать личное здоровье, оценке формирующих его факторов, усвоению знаний о здоровом образе жизни и умений его построения. Этот процесс направлен на формирование системы научных и практических знаний, умений и навыков поведения в повседневной деятельности, обеспечивающих ценностное отношение к личному здоровью и здоровью окружающих людей. Всё это ориентирует школьника на развитие знаний, которые включают факты, сведения, выводы, обобщения об основных направлениях взаимодействия человека с самим собой, с другими людьми и окружающим миром. Они побуждают человека заботиться о своём здоровье, вести здоровый образ жизни, заранее предусматривать и предотвращать возможные отрицательные последствия для собственного организма и образа жизни;</w:t>
      </w:r>
    </w:p>
    <w:p w:rsidR="00303ED2" w:rsidRPr="00303ED2" w:rsidRDefault="00303ED2" w:rsidP="00303ED2">
      <w:pPr>
        <w:widowControl/>
        <w:autoSpaceDE/>
        <w:autoSpaceDN/>
        <w:ind w:left="426" w:right="884" w:firstLine="720"/>
        <w:jc w:val="both"/>
        <w:rPr>
          <w:sz w:val="24"/>
          <w:szCs w:val="24"/>
          <w:lang w:eastAsia="ru-RU"/>
        </w:rPr>
      </w:pPr>
      <w:r w:rsidRPr="00303ED2">
        <w:rPr>
          <w:i/>
          <w:iCs/>
          <w:sz w:val="24"/>
          <w:szCs w:val="24"/>
          <w:lang w:eastAsia="ru-RU"/>
        </w:rPr>
        <w:t>здоровьесберегающий,</w:t>
      </w:r>
      <w:r w:rsidRPr="00303ED2">
        <w:rPr>
          <w:sz w:val="24"/>
          <w:szCs w:val="24"/>
          <w:lang w:eastAsia="ru-RU"/>
        </w:rPr>
        <w:t xml:space="preserve"> включающий систему ценностей и установок, которые формируют систему гигиенических навыков и умений, необходимых для нормального функционирования организма, а также систему упражнений, направленных на совершенствование навыков и умений по уходу за самим собой, одеждой, местом проживания, окружающей средой. Особая роль в этом компоненте отводится соблюдению режима дня, режима питания, чередования труда и отдыха, что способствует предупреждению образования вредных привычек, функциональных нарушений и заболеваний, включает в себя психогигиену и психопрофилактику учебно-воспитательного процесса, использование оздоровительных факторов окружающей среды и ряд специфических способов оздоровления ослабленных;</w:t>
      </w:r>
    </w:p>
    <w:p w:rsidR="00303ED2" w:rsidRPr="00303ED2" w:rsidRDefault="00303ED2" w:rsidP="00303ED2">
      <w:pPr>
        <w:widowControl/>
        <w:autoSpaceDE/>
        <w:autoSpaceDN/>
        <w:ind w:left="426" w:right="884" w:firstLine="720"/>
        <w:jc w:val="both"/>
        <w:rPr>
          <w:sz w:val="24"/>
          <w:szCs w:val="24"/>
          <w:lang w:eastAsia="ru-RU"/>
        </w:rPr>
      </w:pPr>
      <w:r w:rsidRPr="00303ED2">
        <w:rPr>
          <w:i/>
          <w:iCs/>
          <w:sz w:val="24"/>
          <w:szCs w:val="24"/>
          <w:lang w:eastAsia="ru-RU"/>
        </w:rPr>
        <w:t>эмоционально-волевой</w:t>
      </w:r>
      <w:r w:rsidRPr="00303ED2">
        <w:rPr>
          <w:sz w:val="24"/>
          <w:szCs w:val="24"/>
          <w:lang w:eastAsia="ru-RU"/>
        </w:rPr>
        <w:t>, который включает в себя проявление психологических механизмов — эмоциональных и волевых. Необходимым условием сохранения здоровья являются положительные эмоции, переживания, благодаря которым у человека закрепляется желание вести здоровый образ жизни. Воля — психический процесс сознательного управления деятельностью, проявляющийся в преодолении трудностей и препятствий на пути к поставленной цели. Личность с помощью воли может осуществлять регуляцию и саморегуляцию своего здоровья. Воля является чрезвычайно важным компонентом, особенно в начале оздоровительной деятельности, когда здоровый образ жизни ещё не стал внутренней потребностью личности, а качественные и количественные показатели здоровья ещё рельефно не выражаются. Он направлен на формирование опыта взаимоотношений личности и общества. В этом аспекте эмоционально-волевой компонент формирует такие качества личности, как организованность, дисциплинированность, долг. Эти качества обеспечивают функционирование личности в обществе, сохраняют здоровье, как отдельного человека, так и всего коллектива;</w:t>
      </w:r>
    </w:p>
    <w:p w:rsidR="00303ED2" w:rsidRPr="00303ED2" w:rsidRDefault="00303ED2" w:rsidP="00303ED2">
      <w:pPr>
        <w:widowControl/>
        <w:autoSpaceDE/>
        <w:autoSpaceDN/>
        <w:ind w:left="426" w:right="884" w:firstLine="720"/>
        <w:jc w:val="both"/>
        <w:rPr>
          <w:sz w:val="24"/>
          <w:szCs w:val="24"/>
          <w:lang w:eastAsia="ru-RU"/>
        </w:rPr>
      </w:pPr>
      <w:r w:rsidRPr="00303ED2">
        <w:rPr>
          <w:i/>
          <w:iCs/>
          <w:sz w:val="24"/>
          <w:szCs w:val="24"/>
          <w:lang w:eastAsia="ru-RU"/>
        </w:rPr>
        <w:t>экологический</w:t>
      </w:r>
      <w:r w:rsidRPr="00303ED2">
        <w:rPr>
          <w:sz w:val="24"/>
          <w:szCs w:val="24"/>
          <w:lang w:eastAsia="ru-RU"/>
        </w:rPr>
        <w:t>, учитывающий то, что человек как биологический вид существует в природной среде, которая обеспечивает человеческую личность определёнными биологическими, экономическими и производственными ресурсами. Кроме того, она обеспечивает её физическое здоровье и духовное развитие. Осознание бытия человеческой личности в единстве с биосферой раскрывает зависимость физического и психического здоровья от экологических условий;</w:t>
      </w:r>
    </w:p>
    <w:p w:rsidR="00303ED2" w:rsidRPr="00303ED2" w:rsidRDefault="00303ED2" w:rsidP="00303ED2">
      <w:pPr>
        <w:widowControl/>
        <w:autoSpaceDE/>
        <w:autoSpaceDN/>
        <w:ind w:left="426" w:right="884" w:firstLine="720"/>
        <w:jc w:val="both"/>
        <w:rPr>
          <w:sz w:val="24"/>
          <w:szCs w:val="24"/>
          <w:lang w:eastAsia="ru-RU"/>
        </w:rPr>
      </w:pPr>
      <w:r w:rsidRPr="00303ED2">
        <w:rPr>
          <w:i/>
          <w:iCs/>
          <w:sz w:val="24"/>
          <w:szCs w:val="24"/>
          <w:lang w:eastAsia="ru-RU"/>
        </w:rPr>
        <w:lastRenderedPageBreak/>
        <w:t>физкультурно-оздоровительный</w:t>
      </w:r>
      <w:r w:rsidRPr="00303ED2">
        <w:rPr>
          <w:sz w:val="24"/>
          <w:szCs w:val="24"/>
          <w:lang w:eastAsia="ru-RU"/>
        </w:rPr>
        <w:t xml:space="preserve"> компонент предполагает владение способами деятельности, направленными на повышение двигательной активности, предупреждение гиподинамии. Кроме того, этот компонент содержания воспитания обеспечивает закаливание организма, высокие адаптивные возможности. Физкультурно-оздоровительный компонент направлен на освоение личностно-важных жизненных качеств, повышающих общую работоспособность, а также навыков личной и общественной гигиены. </w:t>
      </w:r>
    </w:p>
    <w:p w:rsidR="00303ED2" w:rsidRPr="00303ED2" w:rsidRDefault="00303ED2" w:rsidP="00303ED2">
      <w:pPr>
        <w:widowControl/>
        <w:autoSpaceDE/>
        <w:autoSpaceDN/>
        <w:ind w:left="426" w:right="884" w:firstLine="720"/>
        <w:jc w:val="both"/>
        <w:rPr>
          <w:sz w:val="24"/>
          <w:szCs w:val="24"/>
          <w:lang w:eastAsia="ru-RU"/>
        </w:rPr>
      </w:pPr>
    </w:p>
    <w:p w:rsidR="00303ED2" w:rsidRPr="00303ED2" w:rsidRDefault="00AA097C" w:rsidP="00303ED2">
      <w:pPr>
        <w:widowControl/>
        <w:adjustRightInd w:val="0"/>
        <w:ind w:left="426" w:right="884"/>
        <w:jc w:val="center"/>
        <w:textAlignment w:val="center"/>
        <w:rPr>
          <w:b/>
          <w:sz w:val="24"/>
          <w:szCs w:val="24"/>
        </w:rPr>
      </w:pPr>
      <w:r>
        <w:rPr>
          <w:b/>
          <w:sz w:val="24"/>
          <w:szCs w:val="24"/>
        </w:rPr>
        <w:t>2.4</w:t>
      </w:r>
      <w:r w:rsidR="00303ED2" w:rsidRPr="00303ED2">
        <w:rPr>
          <w:b/>
          <w:sz w:val="24"/>
          <w:szCs w:val="24"/>
        </w:rPr>
        <w:t>.2. Направления деятельности по здоровьесбережению, обеспечению безопасности и формированию экологической культуры обучающихся, отражающие специфику Школы, запросы участников образовательных отношений</w:t>
      </w:r>
    </w:p>
    <w:p w:rsidR="00303ED2" w:rsidRPr="00303ED2" w:rsidRDefault="00303ED2" w:rsidP="00303ED2">
      <w:pPr>
        <w:widowControl/>
        <w:adjustRightInd w:val="0"/>
        <w:ind w:left="426" w:right="884" w:firstLine="709"/>
        <w:jc w:val="both"/>
        <w:textAlignment w:val="center"/>
        <w:rPr>
          <w:spacing w:val="-2"/>
          <w:sz w:val="24"/>
          <w:szCs w:val="24"/>
          <w:lang w:eastAsia="ru-RU"/>
        </w:rPr>
      </w:pPr>
      <w:r w:rsidRPr="00303ED2">
        <w:rPr>
          <w:spacing w:val="-5"/>
          <w:sz w:val="24"/>
          <w:szCs w:val="24"/>
          <w:lang w:eastAsia="ru-RU"/>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303ED2">
        <w:rPr>
          <w:spacing w:val="-2"/>
          <w:sz w:val="24"/>
          <w:szCs w:val="24"/>
          <w:lang w:eastAsia="ru-RU"/>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pacing w:val="-4"/>
          <w:sz w:val="24"/>
          <w:szCs w:val="24"/>
          <w:lang w:eastAsia="ru-RU"/>
        </w:rPr>
        <w:t>Основными источниками содержания выступают экологиче</w:t>
      </w:r>
      <w:r w:rsidRPr="00303ED2">
        <w:rPr>
          <w:spacing w:val="-2"/>
          <w:sz w:val="24"/>
          <w:szCs w:val="24"/>
          <w:lang w:eastAsia="ru-RU"/>
        </w:rPr>
        <w:t>ские образы в традициях и творчестве разных народов, художественной литературе, искусстве, а также элементы науч</w:t>
      </w:r>
      <w:r w:rsidRPr="00303ED2">
        <w:rPr>
          <w:sz w:val="24"/>
          <w:szCs w:val="24"/>
          <w:lang w:eastAsia="ru-RU"/>
        </w:rPr>
        <w:t>ного знания.</w:t>
      </w:r>
    </w:p>
    <w:p w:rsidR="00303ED2" w:rsidRPr="00303ED2" w:rsidRDefault="00303ED2" w:rsidP="00303ED2">
      <w:pPr>
        <w:widowControl/>
        <w:adjustRightInd w:val="0"/>
        <w:ind w:left="426" w:right="884" w:firstLine="709"/>
        <w:jc w:val="both"/>
        <w:textAlignment w:val="center"/>
        <w:rPr>
          <w:spacing w:val="-6"/>
          <w:sz w:val="24"/>
          <w:szCs w:val="24"/>
          <w:lang w:eastAsia="ru-RU"/>
        </w:rPr>
      </w:pPr>
      <w:r w:rsidRPr="00303ED2">
        <w:rPr>
          <w:spacing w:val="-5"/>
          <w:sz w:val="24"/>
          <w:szCs w:val="24"/>
          <w:lang w:eastAsia="ru-RU"/>
        </w:rPr>
        <w:t>Основные виды деятельности обучающихся: учебная, учебно­исследовательская, образно­познавательная, игровая, рефлексив</w:t>
      </w:r>
      <w:r w:rsidRPr="00303ED2">
        <w:rPr>
          <w:spacing w:val="-6"/>
          <w:sz w:val="24"/>
          <w:szCs w:val="24"/>
          <w:lang w:eastAsia="ru-RU"/>
        </w:rPr>
        <w:t xml:space="preserve">но­оценочная, регулятивная, креативная, общественно полезная. </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 xml:space="preserve">Формируемые ценности: природа, здоровье, экологическая культура, экологически безопасное поведение. </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 xml:space="preserve">Основные формы организации внеурочной деятельности: развивающие ситуации игрового и учебного типа. </w:t>
      </w:r>
    </w:p>
    <w:p w:rsidR="00303ED2" w:rsidRPr="00303ED2" w:rsidRDefault="00303ED2" w:rsidP="00303ED2">
      <w:pPr>
        <w:widowControl/>
        <w:adjustRightInd w:val="0"/>
        <w:ind w:left="426" w:right="884" w:firstLine="709"/>
        <w:jc w:val="both"/>
        <w:textAlignment w:val="center"/>
        <w:rPr>
          <w:iCs/>
          <w:sz w:val="24"/>
          <w:szCs w:val="24"/>
          <w:lang w:eastAsia="ru-RU"/>
        </w:rPr>
      </w:pPr>
      <w:r w:rsidRPr="00303ED2">
        <w:rPr>
          <w:iCs/>
          <w:sz w:val="24"/>
          <w:szCs w:val="24"/>
          <w:lang w:eastAsia="ru-RU"/>
        </w:rPr>
        <w:t>Системная работа на уровне начального общего образования по формированию экологической культуры, здорового и безопасного образа жизни организуется по следующим направлениям:</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4227"/>
        <w:gridCol w:w="2293"/>
      </w:tblGrid>
      <w:tr w:rsidR="00303ED2" w:rsidRPr="00303ED2" w:rsidTr="00AA097C">
        <w:tc>
          <w:tcPr>
            <w:tcW w:w="3402"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3674"/>
            </w:tblGrid>
            <w:tr w:rsidR="00303ED2" w:rsidRPr="00303ED2" w:rsidTr="00AA097C">
              <w:trPr>
                <w:trHeight w:val="246"/>
              </w:trPr>
              <w:tc>
                <w:tcPr>
                  <w:tcW w:w="3674" w:type="dxa"/>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Направление деятельности </w:t>
                  </w:r>
                </w:p>
              </w:tc>
            </w:tr>
          </w:tbl>
          <w:p w:rsidR="00303ED2" w:rsidRPr="00303ED2" w:rsidRDefault="00303ED2" w:rsidP="00AA097C">
            <w:pPr>
              <w:widowControl/>
              <w:adjustRightInd w:val="0"/>
              <w:ind w:left="33" w:right="176"/>
              <w:jc w:val="both"/>
              <w:rPr>
                <w:rFonts w:eastAsia="Calibri"/>
                <w:sz w:val="24"/>
                <w:szCs w:val="24"/>
              </w:rPr>
            </w:pPr>
          </w:p>
        </w:tc>
        <w:tc>
          <w:tcPr>
            <w:tcW w:w="4227" w:type="dxa"/>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Мероприятие </w:t>
            </w:r>
          </w:p>
          <w:p w:rsidR="00303ED2" w:rsidRPr="00303ED2" w:rsidRDefault="00303ED2" w:rsidP="00AA097C">
            <w:pPr>
              <w:widowControl/>
              <w:adjustRightInd w:val="0"/>
              <w:ind w:left="33" w:right="176"/>
              <w:jc w:val="both"/>
              <w:rPr>
                <w:rFonts w:eastAsia="Calibri"/>
                <w:sz w:val="24"/>
                <w:szCs w:val="24"/>
              </w:rPr>
            </w:pPr>
          </w:p>
        </w:tc>
        <w:tc>
          <w:tcPr>
            <w:tcW w:w="2293" w:type="dxa"/>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Ответственные </w:t>
            </w:r>
          </w:p>
          <w:p w:rsidR="00303ED2" w:rsidRPr="00303ED2" w:rsidRDefault="00303ED2" w:rsidP="00AA097C">
            <w:pPr>
              <w:widowControl/>
              <w:adjustRightInd w:val="0"/>
              <w:ind w:left="33" w:right="176"/>
              <w:jc w:val="both"/>
              <w:rPr>
                <w:rFonts w:eastAsia="Calibri"/>
                <w:sz w:val="24"/>
                <w:szCs w:val="24"/>
              </w:rPr>
            </w:pPr>
          </w:p>
        </w:tc>
      </w:tr>
      <w:tr w:rsidR="00303ED2" w:rsidRPr="00303ED2" w:rsidTr="00AA097C">
        <w:tc>
          <w:tcPr>
            <w:tcW w:w="3402" w:type="dxa"/>
            <w:vMerge w:val="restart"/>
            <w:shd w:val="clear" w:color="auto" w:fill="auto"/>
          </w:tcPr>
          <w:p w:rsidR="00303ED2" w:rsidRPr="00303ED2" w:rsidRDefault="00303ED2" w:rsidP="00AA097C">
            <w:pPr>
              <w:widowControl/>
              <w:adjustRightInd w:val="0"/>
              <w:ind w:left="33" w:right="176"/>
              <w:rPr>
                <w:rFonts w:eastAsia="Calibri"/>
                <w:color w:val="000000"/>
                <w:sz w:val="24"/>
                <w:szCs w:val="24"/>
              </w:rPr>
            </w:pPr>
            <w:r w:rsidRPr="00303ED2">
              <w:rPr>
                <w:rFonts w:eastAsia="Calibri"/>
                <w:b/>
                <w:bCs/>
                <w:color w:val="000000"/>
                <w:sz w:val="24"/>
                <w:szCs w:val="24"/>
              </w:rPr>
              <w:t xml:space="preserve">1) Создание экологически безопасной, здоровьесберегающей инфраструктуры школы </w:t>
            </w:r>
          </w:p>
          <w:p w:rsidR="00303ED2" w:rsidRPr="00303ED2" w:rsidRDefault="00303ED2" w:rsidP="00AA097C">
            <w:pPr>
              <w:widowControl/>
              <w:adjustRightInd w:val="0"/>
              <w:ind w:left="33" w:right="176"/>
              <w:rPr>
                <w:rFonts w:eastAsia="Calibri"/>
                <w:sz w:val="24"/>
                <w:szCs w:val="24"/>
              </w:rPr>
            </w:pPr>
          </w:p>
        </w:tc>
        <w:tc>
          <w:tcPr>
            <w:tcW w:w="4227" w:type="dxa"/>
            <w:shd w:val="clear" w:color="auto" w:fill="auto"/>
          </w:tcPr>
          <w:p w:rsidR="00303ED2" w:rsidRPr="00303ED2" w:rsidRDefault="00303ED2" w:rsidP="00AA097C">
            <w:pPr>
              <w:widowControl/>
              <w:adjustRightInd w:val="0"/>
              <w:ind w:left="33" w:right="176"/>
              <w:jc w:val="both"/>
              <w:rPr>
                <w:rFonts w:eastAsia="Calibri"/>
                <w:sz w:val="24"/>
                <w:szCs w:val="24"/>
              </w:rPr>
            </w:pPr>
            <w:r w:rsidRPr="00303ED2">
              <w:rPr>
                <w:rFonts w:eastAsia="Calibri"/>
                <w:iCs/>
                <w:color w:val="000000"/>
                <w:sz w:val="24"/>
                <w:szCs w:val="24"/>
              </w:rPr>
              <w:t xml:space="preserve">Создание условий, соответствующих экологическим требованиям, нормам, СанПиН, пожарной безопасности, требованиям охраны здоровья и охраны труда обучающихся, приобретение нового оборудования для кабинетов, спортивных залов, спортплощадок </w:t>
            </w:r>
          </w:p>
        </w:tc>
        <w:tc>
          <w:tcPr>
            <w:tcW w:w="2293" w:type="dxa"/>
            <w:shd w:val="clear" w:color="auto" w:fill="auto"/>
          </w:tcPr>
          <w:p w:rsidR="00303ED2" w:rsidRPr="00303ED2" w:rsidRDefault="00303ED2" w:rsidP="00AA097C">
            <w:pPr>
              <w:widowControl/>
              <w:adjustRightInd w:val="0"/>
              <w:ind w:left="33" w:right="176"/>
              <w:rPr>
                <w:rFonts w:eastAsia="Calibri"/>
                <w:color w:val="000000"/>
                <w:sz w:val="24"/>
                <w:szCs w:val="24"/>
              </w:rPr>
            </w:pPr>
            <w:r w:rsidRPr="00303ED2">
              <w:rPr>
                <w:rFonts w:eastAsia="Calibri"/>
                <w:color w:val="000000"/>
                <w:sz w:val="24"/>
                <w:szCs w:val="24"/>
              </w:rPr>
              <w:t xml:space="preserve">Директор </w:t>
            </w:r>
          </w:p>
          <w:p w:rsidR="00303ED2" w:rsidRPr="00303ED2" w:rsidRDefault="00303ED2" w:rsidP="00AA097C">
            <w:pPr>
              <w:widowControl/>
              <w:adjustRightInd w:val="0"/>
              <w:ind w:left="33" w:right="176"/>
              <w:rPr>
                <w:rFonts w:eastAsia="Calibri"/>
                <w:sz w:val="24"/>
                <w:szCs w:val="24"/>
              </w:rPr>
            </w:pPr>
          </w:p>
        </w:tc>
      </w:tr>
      <w:tr w:rsidR="00303ED2" w:rsidRPr="00303ED2" w:rsidTr="00AA097C">
        <w:tc>
          <w:tcPr>
            <w:tcW w:w="3402" w:type="dxa"/>
            <w:vMerge/>
            <w:shd w:val="clear" w:color="auto" w:fill="auto"/>
          </w:tcPr>
          <w:p w:rsidR="00303ED2" w:rsidRPr="00303ED2" w:rsidRDefault="00303ED2" w:rsidP="00AA097C">
            <w:pPr>
              <w:widowControl/>
              <w:adjustRightInd w:val="0"/>
              <w:ind w:left="33" w:right="176"/>
              <w:rPr>
                <w:rFonts w:eastAsia="Calibri"/>
                <w:sz w:val="24"/>
                <w:szCs w:val="24"/>
              </w:rPr>
            </w:pPr>
          </w:p>
        </w:tc>
        <w:tc>
          <w:tcPr>
            <w:tcW w:w="4227" w:type="dxa"/>
            <w:shd w:val="clear" w:color="auto" w:fill="auto"/>
          </w:tcPr>
          <w:p w:rsidR="00303ED2" w:rsidRPr="00303ED2" w:rsidRDefault="00303ED2" w:rsidP="00AA097C">
            <w:pPr>
              <w:widowControl/>
              <w:adjustRightInd w:val="0"/>
              <w:ind w:left="33" w:right="176"/>
              <w:rPr>
                <w:rFonts w:eastAsia="Calibri"/>
                <w:color w:val="000000"/>
                <w:sz w:val="24"/>
                <w:szCs w:val="24"/>
              </w:rPr>
            </w:pPr>
            <w:r w:rsidRPr="00303ED2">
              <w:rPr>
                <w:rFonts w:eastAsia="Calibri"/>
                <w:iCs/>
                <w:color w:val="000000"/>
                <w:sz w:val="24"/>
                <w:szCs w:val="24"/>
              </w:rPr>
              <w:t xml:space="preserve">Организация горячего питания </w:t>
            </w:r>
          </w:p>
          <w:p w:rsidR="00303ED2" w:rsidRPr="00303ED2" w:rsidRDefault="00303ED2" w:rsidP="00AA097C">
            <w:pPr>
              <w:widowControl/>
              <w:adjustRightInd w:val="0"/>
              <w:ind w:left="33" w:right="176"/>
              <w:rPr>
                <w:rFonts w:eastAsia="Calibri"/>
                <w:sz w:val="24"/>
                <w:szCs w:val="24"/>
              </w:rPr>
            </w:pPr>
          </w:p>
        </w:tc>
        <w:tc>
          <w:tcPr>
            <w:tcW w:w="2293" w:type="dxa"/>
            <w:shd w:val="clear" w:color="auto" w:fill="auto"/>
          </w:tcPr>
          <w:p w:rsidR="00303ED2" w:rsidRPr="00303ED2" w:rsidRDefault="00303ED2" w:rsidP="00AA097C">
            <w:pPr>
              <w:widowControl/>
              <w:adjustRightInd w:val="0"/>
              <w:ind w:left="33" w:right="176"/>
              <w:rPr>
                <w:rFonts w:eastAsia="Calibri"/>
                <w:color w:val="000000"/>
                <w:sz w:val="24"/>
                <w:szCs w:val="24"/>
              </w:rPr>
            </w:pPr>
            <w:r w:rsidRPr="00303ED2">
              <w:rPr>
                <w:rFonts w:eastAsia="Calibri"/>
                <w:color w:val="000000"/>
                <w:sz w:val="24"/>
                <w:szCs w:val="24"/>
              </w:rPr>
              <w:t xml:space="preserve">Заведующая столовой, Социальный педагог </w:t>
            </w:r>
          </w:p>
          <w:p w:rsidR="00303ED2" w:rsidRPr="00303ED2" w:rsidRDefault="00303ED2" w:rsidP="00AA097C">
            <w:pPr>
              <w:widowControl/>
              <w:adjustRightInd w:val="0"/>
              <w:ind w:left="33" w:right="176"/>
              <w:rPr>
                <w:rFonts w:eastAsia="Calibri"/>
                <w:sz w:val="24"/>
                <w:szCs w:val="24"/>
              </w:rPr>
            </w:pPr>
            <w:r w:rsidRPr="00303ED2">
              <w:rPr>
                <w:rFonts w:eastAsia="Calibri"/>
                <w:sz w:val="24"/>
                <w:szCs w:val="24"/>
              </w:rPr>
              <w:t xml:space="preserve">Классные руководители </w:t>
            </w:r>
          </w:p>
        </w:tc>
      </w:tr>
      <w:tr w:rsidR="00303ED2" w:rsidRPr="00303ED2" w:rsidTr="00AA097C">
        <w:tc>
          <w:tcPr>
            <w:tcW w:w="3402" w:type="dxa"/>
            <w:vMerge w:val="restart"/>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b/>
                <w:bCs/>
                <w:color w:val="000000"/>
                <w:sz w:val="24"/>
                <w:szCs w:val="24"/>
              </w:rPr>
              <w:t xml:space="preserve">2) Рациональная организация учебной и </w:t>
            </w:r>
            <w:r w:rsidRPr="00303ED2">
              <w:rPr>
                <w:rFonts w:eastAsia="Calibri"/>
                <w:b/>
                <w:bCs/>
                <w:color w:val="000000"/>
                <w:sz w:val="24"/>
                <w:szCs w:val="24"/>
              </w:rPr>
              <w:lastRenderedPageBreak/>
              <w:t xml:space="preserve">внеурочной деятельности обучающихся </w:t>
            </w:r>
          </w:p>
          <w:p w:rsidR="00303ED2" w:rsidRPr="00303ED2" w:rsidRDefault="00303ED2" w:rsidP="00AA097C">
            <w:pPr>
              <w:widowControl/>
              <w:adjustRightInd w:val="0"/>
              <w:ind w:left="33" w:right="176"/>
              <w:jc w:val="both"/>
              <w:rPr>
                <w:rFonts w:eastAsia="Calibri"/>
                <w:sz w:val="24"/>
                <w:szCs w:val="24"/>
              </w:rPr>
            </w:pPr>
          </w:p>
        </w:tc>
        <w:tc>
          <w:tcPr>
            <w:tcW w:w="4227" w:type="dxa"/>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sz w:val="24"/>
                <w:szCs w:val="24"/>
                <w:lang w:eastAsia="ru-RU"/>
              </w:rPr>
              <w:lastRenderedPageBreak/>
              <w:t xml:space="preserve">Соблюдение гигиенических норм и требований к организации и объёму </w:t>
            </w:r>
            <w:r w:rsidRPr="00303ED2">
              <w:rPr>
                <w:sz w:val="24"/>
                <w:szCs w:val="24"/>
                <w:lang w:eastAsia="ru-RU"/>
              </w:rPr>
              <w:lastRenderedPageBreak/>
              <w:t>учебной и внеурочной нагрузки (выполнение домашних заданий, занятия в кружках и спортивных секциях) обучающихся на всех этапах обучения</w:t>
            </w:r>
          </w:p>
        </w:tc>
        <w:tc>
          <w:tcPr>
            <w:tcW w:w="2293" w:type="dxa"/>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lastRenderedPageBreak/>
              <w:t xml:space="preserve">Зам. директора по УВР </w:t>
            </w:r>
          </w:p>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lastRenderedPageBreak/>
              <w:t xml:space="preserve">Руководители кружков </w:t>
            </w:r>
          </w:p>
        </w:tc>
      </w:tr>
      <w:tr w:rsidR="00303ED2" w:rsidRPr="00303ED2" w:rsidTr="00AA097C">
        <w:tc>
          <w:tcPr>
            <w:tcW w:w="3402" w:type="dxa"/>
            <w:vMerge/>
            <w:shd w:val="clear" w:color="auto" w:fill="auto"/>
          </w:tcPr>
          <w:p w:rsidR="00303ED2" w:rsidRPr="00303ED2" w:rsidRDefault="00303ED2" w:rsidP="00AA097C">
            <w:pPr>
              <w:widowControl/>
              <w:adjustRightInd w:val="0"/>
              <w:ind w:left="33" w:right="176"/>
              <w:jc w:val="both"/>
              <w:rPr>
                <w:rFonts w:eastAsia="Calibri"/>
                <w:sz w:val="24"/>
                <w:szCs w:val="24"/>
              </w:rPr>
            </w:pPr>
          </w:p>
        </w:tc>
        <w:tc>
          <w:tcPr>
            <w:tcW w:w="4227" w:type="dxa"/>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iCs/>
                <w:color w:val="000000"/>
                <w:sz w:val="24"/>
                <w:szCs w:val="24"/>
              </w:rPr>
              <w:t xml:space="preserve">Проведение мероприятий по соблюдению санитарно-гигиенических норм и правил, изучению ПДД и ТБ </w:t>
            </w:r>
          </w:p>
        </w:tc>
        <w:tc>
          <w:tcPr>
            <w:tcW w:w="2293" w:type="dxa"/>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Администрация </w:t>
            </w:r>
          </w:p>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Классные руководители </w:t>
            </w:r>
          </w:p>
        </w:tc>
      </w:tr>
      <w:tr w:rsidR="00303ED2" w:rsidRPr="00303ED2" w:rsidTr="00AA097C">
        <w:tc>
          <w:tcPr>
            <w:tcW w:w="3402" w:type="dxa"/>
            <w:vMerge/>
            <w:shd w:val="clear" w:color="auto" w:fill="auto"/>
          </w:tcPr>
          <w:p w:rsidR="00303ED2" w:rsidRPr="00303ED2" w:rsidRDefault="00303ED2" w:rsidP="00AA097C">
            <w:pPr>
              <w:widowControl/>
              <w:adjustRightInd w:val="0"/>
              <w:ind w:left="33" w:right="176"/>
              <w:jc w:val="both"/>
              <w:rPr>
                <w:rFonts w:eastAsia="Calibri"/>
                <w:sz w:val="24"/>
                <w:szCs w:val="24"/>
              </w:rPr>
            </w:pPr>
          </w:p>
        </w:tc>
        <w:tc>
          <w:tcPr>
            <w:tcW w:w="4227" w:type="dxa"/>
            <w:shd w:val="clear" w:color="auto" w:fill="auto"/>
          </w:tcPr>
          <w:p w:rsidR="00303ED2" w:rsidRPr="00303ED2" w:rsidRDefault="00303ED2" w:rsidP="00AA097C">
            <w:pPr>
              <w:widowControl/>
              <w:adjustRightInd w:val="0"/>
              <w:ind w:left="33" w:right="176"/>
              <w:jc w:val="both"/>
              <w:rPr>
                <w:rFonts w:eastAsia="Calibri"/>
                <w:iCs/>
                <w:color w:val="000000"/>
                <w:sz w:val="24"/>
                <w:szCs w:val="24"/>
              </w:rPr>
            </w:pPr>
            <w:r w:rsidRPr="00303ED2">
              <w:rPr>
                <w:spacing w:val="-3"/>
                <w:sz w:val="24"/>
                <w:szCs w:val="24"/>
                <w:lang w:eastAsia="ru-RU"/>
              </w:rPr>
              <w:t>Строгое соблюдение всех требований к использованию тех</w:t>
            </w:r>
            <w:r w:rsidRPr="00303ED2">
              <w:rPr>
                <w:spacing w:val="-2"/>
                <w:sz w:val="24"/>
                <w:szCs w:val="24"/>
                <w:lang w:eastAsia="ru-RU"/>
              </w:rPr>
              <w:t>нических средств обучения, в том числе компьютеров и аудио­</w:t>
            </w:r>
            <w:r w:rsidRPr="00303ED2">
              <w:rPr>
                <w:sz w:val="24"/>
                <w:szCs w:val="24"/>
                <w:lang w:eastAsia="ru-RU"/>
              </w:rPr>
              <w:t>визуальных средств</w:t>
            </w:r>
          </w:p>
        </w:tc>
        <w:tc>
          <w:tcPr>
            <w:tcW w:w="2293" w:type="dxa"/>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Учителя</w:t>
            </w:r>
          </w:p>
        </w:tc>
      </w:tr>
      <w:tr w:rsidR="00303ED2" w:rsidRPr="00303ED2" w:rsidTr="00AA097C">
        <w:tc>
          <w:tcPr>
            <w:tcW w:w="3402" w:type="dxa"/>
            <w:vMerge/>
            <w:shd w:val="clear" w:color="auto" w:fill="auto"/>
          </w:tcPr>
          <w:p w:rsidR="00303ED2" w:rsidRPr="00303ED2" w:rsidRDefault="00303ED2" w:rsidP="00AA097C">
            <w:pPr>
              <w:widowControl/>
              <w:adjustRightInd w:val="0"/>
              <w:ind w:left="33" w:right="176"/>
              <w:jc w:val="both"/>
              <w:rPr>
                <w:rFonts w:eastAsia="Calibri"/>
                <w:sz w:val="24"/>
                <w:szCs w:val="24"/>
              </w:rPr>
            </w:pPr>
          </w:p>
        </w:tc>
        <w:tc>
          <w:tcPr>
            <w:tcW w:w="4227" w:type="dxa"/>
            <w:shd w:val="clear" w:color="auto" w:fill="auto"/>
          </w:tcPr>
          <w:p w:rsidR="00303ED2" w:rsidRPr="00303ED2" w:rsidRDefault="00303ED2" w:rsidP="00AA097C">
            <w:pPr>
              <w:widowControl/>
              <w:adjustRightInd w:val="0"/>
              <w:ind w:left="33" w:right="176"/>
              <w:jc w:val="both"/>
              <w:rPr>
                <w:rFonts w:eastAsia="Calibri"/>
                <w:iCs/>
                <w:color w:val="000000"/>
                <w:sz w:val="24"/>
                <w:szCs w:val="24"/>
              </w:rPr>
            </w:pPr>
            <w:r w:rsidRPr="00303ED2">
              <w:rPr>
                <w:sz w:val="24"/>
                <w:szCs w:val="24"/>
                <w:lang w:eastAsia="ru-RU"/>
              </w:rPr>
              <w:t xml:space="preserve">Использование методов и методик обучения, адекватных </w:t>
            </w:r>
            <w:r w:rsidRPr="00303ED2">
              <w:rPr>
                <w:spacing w:val="2"/>
                <w:sz w:val="24"/>
                <w:szCs w:val="24"/>
                <w:lang w:eastAsia="ru-RU"/>
              </w:rPr>
              <w:t xml:space="preserve">возрастным возможностям и особенностям обучающихся </w:t>
            </w:r>
            <w:r w:rsidRPr="00303ED2">
              <w:rPr>
                <w:sz w:val="24"/>
                <w:szCs w:val="24"/>
                <w:lang w:eastAsia="ru-RU"/>
              </w:rPr>
              <w:t>(использование методик, прошедших апробацию)</w:t>
            </w:r>
          </w:p>
        </w:tc>
        <w:tc>
          <w:tcPr>
            <w:tcW w:w="2293" w:type="dxa"/>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Учителя</w:t>
            </w:r>
          </w:p>
        </w:tc>
      </w:tr>
      <w:tr w:rsidR="00303ED2" w:rsidRPr="00303ED2" w:rsidTr="00AA097C">
        <w:tc>
          <w:tcPr>
            <w:tcW w:w="3402" w:type="dxa"/>
            <w:vMerge/>
            <w:shd w:val="clear" w:color="auto" w:fill="auto"/>
          </w:tcPr>
          <w:p w:rsidR="00303ED2" w:rsidRPr="00303ED2" w:rsidRDefault="00303ED2" w:rsidP="00AA097C">
            <w:pPr>
              <w:widowControl/>
              <w:adjustRightInd w:val="0"/>
              <w:ind w:left="33" w:right="176"/>
              <w:jc w:val="both"/>
              <w:rPr>
                <w:rFonts w:eastAsia="Calibri"/>
                <w:sz w:val="24"/>
                <w:szCs w:val="24"/>
              </w:rPr>
            </w:pPr>
          </w:p>
        </w:tc>
        <w:tc>
          <w:tcPr>
            <w:tcW w:w="4227" w:type="dxa"/>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iCs/>
                <w:color w:val="000000"/>
                <w:sz w:val="24"/>
                <w:szCs w:val="24"/>
              </w:rPr>
              <w:t xml:space="preserve">Реализация индивидуальных образовательных программ для детей с ограниченными возможностями здоровья </w:t>
            </w:r>
          </w:p>
        </w:tc>
        <w:tc>
          <w:tcPr>
            <w:tcW w:w="2293" w:type="dxa"/>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Педагог-психолог, </w:t>
            </w:r>
          </w:p>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учителя </w:t>
            </w:r>
          </w:p>
        </w:tc>
      </w:tr>
      <w:tr w:rsidR="00303ED2" w:rsidRPr="00303ED2" w:rsidTr="00AA097C">
        <w:tc>
          <w:tcPr>
            <w:tcW w:w="3402" w:type="dxa"/>
            <w:vMerge w:val="restart"/>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3674"/>
            </w:tblGrid>
            <w:tr w:rsidR="00303ED2" w:rsidRPr="00303ED2" w:rsidTr="00AA097C">
              <w:trPr>
                <w:trHeight w:val="1073"/>
              </w:trPr>
              <w:tc>
                <w:tcPr>
                  <w:tcW w:w="3674" w:type="dxa"/>
                </w:tcPr>
                <w:p w:rsidR="00303ED2" w:rsidRPr="00303ED2" w:rsidRDefault="00303ED2" w:rsidP="00AA097C">
                  <w:pPr>
                    <w:widowControl/>
                    <w:adjustRightInd w:val="0"/>
                    <w:ind w:left="33" w:right="556"/>
                    <w:rPr>
                      <w:rFonts w:eastAsia="Calibri"/>
                      <w:color w:val="000000"/>
                      <w:sz w:val="24"/>
                      <w:szCs w:val="24"/>
                    </w:rPr>
                  </w:pPr>
                  <w:r w:rsidRPr="00303ED2">
                    <w:rPr>
                      <w:rFonts w:eastAsia="Calibri"/>
                      <w:b/>
                      <w:bCs/>
                      <w:color w:val="000000"/>
                      <w:sz w:val="24"/>
                      <w:szCs w:val="24"/>
                    </w:rPr>
                    <w:t xml:space="preserve">3) Эффективная организация </w:t>
                  </w:r>
                </w:p>
                <w:p w:rsidR="00303ED2" w:rsidRPr="00303ED2" w:rsidRDefault="00303ED2" w:rsidP="00AA097C">
                  <w:pPr>
                    <w:widowControl/>
                    <w:adjustRightInd w:val="0"/>
                    <w:ind w:left="33" w:right="556"/>
                    <w:rPr>
                      <w:rFonts w:eastAsia="Calibri"/>
                      <w:color w:val="000000"/>
                      <w:sz w:val="24"/>
                      <w:szCs w:val="24"/>
                    </w:rPr>
                  </w:pPr>
                  <w:r w:rsidRPr="00303ED2">
                    <w:rPr>
                      <w:rFonts w:eastAsia="Calibri"/>
                      <w:b/>
                      <w:bCs/>
                      <w:color w:val="000000"/>
                      <w:sz w:val="24"/>
                      <w:szCs w:val="24"/>
                    </w:rPr>
                    <w:t xml:space="preserve">физкультурно-оздоровительной работы </w:t>
                  </w:r>
                  <w:r w:rsidRPr="00303ED2">
                    <w:rPr>
                      <w:rFonts w:eastAsia="Calibri"/>
                      <w:bCs/>
                      <w:color w:val="000000"/>
                      <w:sz w:val="24"/>
                      <w:szCs w:val="24"/>
                    </w:rPr>
                    <w:t>(</w:t>
                  </w:r>
                  <w:r w:rsidRPr="00303ED2">
                    <w:rPr>
                      <w:spacing w:val="2"/>
                      <w:sz w:val="24"/>
                      <w:szCs w:val="24"/>
                      <w:lang w:eastAsia="ru-RU"/>
                    </w:rPr>
                    <w:t xml:space="preserve">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303ED2">
                    <w:rPr>
                      <w:sz w:val="24"/>
                      <w:szCs w:val="24"/>
                      <w:lang w:eastAsia="ru-RU"/>
                    </w:rPr>
                    <w:t>возможностей организма, сохранение и укрепление здоровья обучающихся и формирование культуры здоровья)</w:t>
                  </w:r>
                </w:p>
              </w:tc>
            </w:tr>
          </w:tbl>
          <w:p w:rsidR="00303ED2" w:rsidRPr="00303ED2" w:rsidRDefault="00303ED2" w:rsidP="00AA097C">
            <w:pPr>
              <w:widowControl/>
              <w:adjustRightInd w:val="0"/>
              <w:ind w:left="33" w:right="176"/>
              <w:rPr>
                <w:rFonts w:eastAsia="Calibri"/>
                <w:sz w:val="24"/>
                <w:szCs w:val="24"/>
              </w:rPr>
            </w:pPr>
          </w:p>
        </w:tc>
        <w:tc>
          <w:tcPr>
            <w:tcW w:w="4227" w:type="dxa"/>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iCs/>
                <w:color w:val="000000"/>
                <w:sz w:val="24"/>
                <w:szCs w:val="24"/>
              </w:rPr>
              <w:t xml:space="preserve">Рациональная организация уроков физической культуры и внеурочных занятий активно-двигательного характера: </w:t>
            </w:r>
          </w:p>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 спортивные секции; </w:t>
            </w:r>
          </w:p>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 внеурочная деятельность по ФГОС. </w:t>
            </w:r>
          </w:p>
        </w:tc>
        <w:tc>
          <w:tcPr>
            <w:tcW w:w="2293" w:type="dxa"/>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Учителя физической культуры и начальных классов, </w:t>
            </w:r>
          </w:p>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педагоги ДО </w:t>
            </w:r>
          </w:p>
        </w:tc>
      </w:tr>
      <w:tr w:rsidR="00303ED2" w:rsidRPr="00303ED2" w:rsidTr="00AA097C">
        <w:tc>
          <w:tcPr>
            <w:tcW w:w="3402" w:type="dxa"/>
            <w:vMerge/>
            <w:shd w:val="clear" w:color="auto" w:fill="auto"/>
          </w:tcPr>
          <w:p w:rsidR="00303ED2" w:rsidRPr="00303ED2" w:rsidRDefault="00303ED2" w:rsidP="00AA097C">
            <w:pPr>
              <w:widowControl/>
              <w:adjustRightInd w:val="0"/>
              <w:ind w:left="33" w:right="176"/>
              <w:rPr>
                <w:rFonts w:eastAsia="Calibri"/>
                <w:b/>
                <w:bCs/>
                <w:color w:val="000000"/>
                <w:sz w:val="24"/>
                <w:szCs w:val="24"/>
              </w:rPr>
            </w:pPr>
          </w:p>
        </w:tc>
        <w:tc>
          <w:tcPr>
            <w:tcW w:w="4227" w:type="dxa"/>
            <w:shd w:val="clear" w:color="auto" w:fill="auto"/>
          </w:tcPr>
          <w:p w:rsidR="00303ED2" w:rsidRPr="00303ED2" w:rsidRDefault="00303ED2" w:rsidP="00AA097C">
            <w:pPr>
              <w:widowControl/>
              <w:adjustRightInd w:val="0"/>
              <w:ind w:left="33" w:right="176"/>
              <w:jc w:val="both"/>
              <w:rPr>
                <w:rFonts w:eastAsia="Calibri"/>
                <w:iCs/>
                <w:color w:val="000000"/>
                <w:sz w:val="24"/>
                <w:szCs w:val="24"/>
              </w:rPr>
            </w:pPr>
            <w:r w:rsidRPr="00303ED2">
              <w:rPr>
                <w:spacing w:val="2"/>
                <w:sz w:val="24"/>
                <w:szCs w:val="24"/>
                <w:lang w:eastAsia="ru-RU"/>
              </w:rPr>
              <w:t xml:space="preserve">Полноценную и эффективную работу с обучающимися </w:t>
            </w:r>
            <w:r w:rsidRPr="00303ED2">
              <w:rPr>
                <w:spacing w:val="-3"/>
                <w:sz w:val="24"/>
                <w:szCs w:val="24"/>
                <w:lang w:eastAsia="ru-RU"/>
              </w:rPr>
              <w:t>всех групп здоровья (на уроках физкультуры, в секциях и т. п.)</w:t>
            </w:r>
          </w:p>
        </w:tc>
        <w:tc>
          <w:tcPr>
            <w:tcW w:w="2293" w:type="dxa"/>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Учителя физической культуры</w:t>
            </w:r>
          </w:p>
        </w:tc>
      </w:tr>
      <w:tr w:rsidR="00303ED2" w:rsidRPr="00303ED2" w:rsidTr="00AA097C">
        <w:tc>
          <w:tcPr>
            <w:tcW w:w="3402" w:type="dxa"/>
            <w:vMerge/>
            <w:shd w:val="clear" w:color="auto" w:fill="auto"/>
          </w:tcPr>
          <w:p w:rsidR="00303ED2" w:rsidRPr="00303ED2" w:rsidRDefault="00303ED2" w:rsidP="00AA097C">
            <w:pPr>
              <w:widowControl/>
              <w:adjustRightInd w:val="0"/>
              <w:ind w:left="33" w:right="176"/>
              <w:rPr>
                <w:rFonts w:eastAsia="Calibri"/>
                <w:sz w:val="24"/>
                <w:szCs w:val="24"/>
              </w:rPr>
            </w:pPr>
          </w:p>
        </w:tc>
        <w:tc>
          <w:tcPr>
            <w:tcW w:w="4227" w:type="dxa"/>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Организация эффективного функционирования спортивного клуба </w:t>
            </w:r>
            <w:r w:rsidRPr="00303ED2">
              <w:rPr>
                <w:rFonts w:eastAsia="Calibri"/>
                <w:iCs/>
                <w:color w:val="000000"/>
                <w:sz w:val="24"/>
                <w:szCs w:val="24"/>
              </w:rPr>
              <w:t xml:space="preserve">Регулярное проведение спортивно-оздоровительных мероприятий клуба: </w:t>
            </w:r>
          </w:p>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iCs/>
                <w:color w:val="000000"/>
                <w:sz w:val="24"/>
                <w:szCs w:val="24"/>
              </w:rPr>
              <w:t xml:space="preserve">-школьная спартакиада; </w:t>
            </w:r>
          </w:p>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iCs/>
                <w:color w:val="000000"/>
                <w:sz w:val="24"/>
                <w:szCs w:val="24"/>
              </w:rPr>
              <w:t xml:space="preserve">-«Веселые старты»; </w:t>
            </w:r>
          </w:p>
          <w:p w:rsidR="00303ED2" w:rsidRPr="00303ED2" w:rsidRDefault="00303ED2" w:rsidP="00AA097C">
            <w:pPr>
              <w:widowControl/>
              <w:adjustRightInd w:val="0"/>
              <w:ind w:left="33" w:right="176"/>
              <w:jc w:val="both"/>
              <w:rPr>
                <w:rFonts w:eastAsia="Calibri"/>
                <w:iCs/>
                <w:color w:val="000000"/>
                <w:sz w:val="24"/>
                <w:szCs w:val="24"/>
              </w:rPr>
            </w:pPr>
            <w:r w:rsidRPr="00303ED2">
              <w:rPr>
                <w:rFonts w:eastAsia="Calibri"/>
                <w:iCs/>
                <w:color w:val="000000"/>
                <w:sz w:val="24"/>
                <w:szCs w:val="24"/>
              </w:rPr>
              <w:t>-соревнования по волейболу и теннису;</w:t>
            </w:r>
          </w:p>
          <w:p w:rsidR="00303ED2" w:rsidRPr="00303ED2" w:rsidRDefault="00303ED2" w:rsidP="00AA097C">
            <w:pPr>
              <w:widowControl/>
              <w:adjustRightInd w:val="0"/>
              <w:ind w:left="33" w:right="176"/>
              <w:jc w:val="both"/>
              <w:rPr>
                <w:rFonts w:eastAsia="Calibri"/>
                <w:iCs/>
                <w:color w:val="000000"/>
                <w:sz w:val="24"/>
                <w:szCs w:val="24"/>
              </w:rPr>
            </w:pPr>
            <w:r w:rsidRPr="00303ED2">
              <w:rPr>
                <w:rFonts w:eastAsia="Calibri"/>
                <w:iCs/>
                <w:color w:val="000000"/>
                <w:sz w:val="24"/>
                <w:szCs w:val="24"/>
              </w:rPr>
              <w:t>- Осенний кросс;</w:t>
            </w:r>
          </w:p>
          <w:tbl>
            <w:tblPr>
              <w:tblW w:w="0" w:type="auto"/>
              <w:tblBorders>
                <w:top w:val="nil"/>
                <w:left w:val="nil"/>
                <w:bottom w:val="nil"/>
                <w:right w:val="nil"/>
              </w:tblBorders>
              <w:tblLayout w:type="fixed"/>
              <w:tblLook w:val="0000" w:firstRow="0" w:lastRow="0" w:firstColumn="0" w:lastColumn="0" w:noHBand="0" w:noVBand="0"/>
            </w:tblPr>
            <w:tblGrid>
              <w:gridCol w:w="3523"/>
            </w:tblGrid>
            <w:tr w:rsidR="00303ED2" w:rsidRPr="00303ED2" w:rsidTr="00AA097C">
              <w:trPr>
                <w:trHeight w:val="661"/>
              </w:trPr>
              <w:tc>
                <w:tcPr>
                  <w:tcW w:w="3523" w:type="dxa"/>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iCs/>
                      <w:color w:val="000000"/>
                      <w:sz w:val="24"/>
                      <w:szCs w:val="24"/>
                    </w:rPr>
                    <w:t>- праздник «Папа, мама, я - спортивная семья»</w:t>
                  </w:r>
                </w:p>
              </w:tc>
            </w:tr>
          </w:tbl>
          <w:p w:rsidR="00303ED2" w:rsidRPr="00303ED2" w:rsidRDefault="00303ED2" w:rsidP="00AA097C">
            <w:pPr>
              <w:widowControl/>
              <w:adjustRightInd w:val="0"/>
              <w:ind w:left="33" w:right="176"/>
              <w:jc w:val="both"/>
              <w:rPr>
                <w:rFonts w:eastAsia="Calibri"/>
                <w:color w:val="000000"/>
                <w:sz w:val="24"/>
                <w:szCs w:val="24"/>
              </w:rPr>
            </w:pPr>
          </w:p>
        </w:tc>
        <w:tc>
          <w:tcPr>
            <w:tcW w:w="2293" w:type="dxa"/>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Руководители спортивного клуба </w:t>
            </w:r>
          </w:p>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Учителя физической культуры</w:t>
            </w:r>
          </w:p>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Педагог-организатор </w:t>
            </w:r>
          </w:p>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Учителя начальной школы </w:t>
            </w:r>
          </w:p>
        </w:tc>
      </w:tr>
      <w:tr w:rsidR="00303ED2" w:rsidRPr="00303ED2" w:rsidTr="00AA097C">
        <w:tc>
          <w:tcPr>
            <w:tcW w:w="3402" w:type="dxa"/>
            <w:vMerge/>
            <w:shd w:val="clear" w:color="auto" w:fill="auto"/>
          </w:tcPr>
          <w:p w:rsidR="00303ED2" w:rsidRPr="00303ED2" w:rsidRDefault="00303ED2" w:rsidP="00AA097C">
            <w:pPr>
              <w:widowControl/>
              <w:adjustRightInd w:val="0"/>
              <w:ind w:left="33" w:right="176"/>
              <w:rPr>
                <w:rFonts w:eastAsia="Calibri"/>
                <w:sz w:val="24"/>
                <w:szCs w:val="24"/>
              </w:rPr>
            </w:pPr>
          </w:p>
        </w:tc>
        <w:tc>
          <w:tcPr>
            <w:tcW w:w="4227" w:type="dxa"/>
            <w:shd w:val="clear" w:color="auto" w:fill="auto"/>
          </w:tcPr>
          <w:p w:rsidR="00303ED2" w:rsidRPr="00303ED2" w:rsidRDefault="00303ED2" w:rsidP="00AA097C">
            <w:pPr>
              <w:widowControl/>
              <w:adjustRightInd w:val="0"/>
              <w:ind w:left="33" w:right="176"/>
              <w:rPr>
                <w:rFonts w:eastAsia="Calibri"/>
                <w:iCs/>
                <w:color w:val="000000"/>
                <w:sz w:val="24"/>
                <w:szCs w:val="24"/>
              </w:rPr>
            </w:pPr>
            <w:r w:rsidRPr="00303ED2">
              <w:rPr>
                <w:rFonts w:eastAsia="Calibri"/>
                <w:iCs/>
                <w:color w:val="000000"/>
                <w:sz w:val="24"/>
                <w:szCs w:val="24"/>
              </w:rPr>
              <w:t xml:space="preserve">День защитника Отечества </w:t>
            </w:r>
          </w:p>
          <w:p w:rsidR="00303ED2" w:rsidRPr="00303ED2" w:rsidRDefault="00303ED2" w:rsidP="00AA097C">
            <w:pPr>
              <w:widowControl/>
              <w:adjustRightInd w:val="0"/>
              <w:ind w:left="33" w:right="176"/>
              <w:rPr>
                <w:rFonts w:eastAsia="Calibri"/>
                <w:color w:val="000000"/>
                <w:sz w:val="24"/>
                <w:szCs w:val="24"/>
              </w:rPr>
            </w:pPr>
            <w:r w:rsidRPr="00303ED2">
              <w:rPr>
                <w:rFonts w:eastAsia="Calibri"/>
                <w:color w:val="000000"/>
                <w:sz w:val="24"/>
                <w:szCs w:val="24"/>
              </w:rPr>
              <w:t>День защиты детей</w:t>
            </w:r>
          </w:p>
        </w:tc>
        <w:tc>
          <w:tcPr>
            <w:tcW w:w="2293" w:type="dxa"/>
            <w:shd w:val="clear" w:color="auto" w:fill="auto"/>
          </w:tcPr>
          <w:p w:rsidR="00303ED2" w:rsidRPr="00303ED2" w:rsidRDefault="00303ED2" w:rsidP="00AA097C">
            <w:pPr>
              <w:widowControl/>
              <w:adjustRightInd w:val="0"/>
              <w:ind w:left="33" w:right="176"/>
              <w:rPr>
                <w:rFonts w:eastAsia="Calibri"/>
                <w:color w:val="000000"/>
                <w:sz w:val="24"/>
                <w:szCs w:val="24"/>
              </w:rPr>
            </w:pPr>
            <w:r w:rsidRPr="00303ED2">
              <w:rPr>
                <w:rFonts w:eastAsia="Calibri"/>
                <w:color w:val="000000"/>
                <w:sz w:val="24"/>
                <w:szCs w:val="24"/>
              </w:rPr>
              <w:t xml:space="preserve">Учителя начальной школы </w:t>
            </w:r>
          </w:p>
          <w:p w:rsidR="00303ED2" w:rsidRPr="00303ED2" w:rsidRDefault="00303ED2" w:rsidP="00AA097C">
            <w:pPr>
              <w:widowControl/>
              <w:adjustRightInd w:val="0"/>
              <w:ind w:left="33" w:right="176"/>
              <w:rPr>
                <w:rFonts w:eastAsia="Calibri"/>
                <w:color w:val="000000"/>
                <w:sz w:val="24"/>
                <w:szCs w:val="24"/>
              </w:rPr>
            </w:pPr>
            <w:r w:rsidRPr="00303ED2">
              <w:rPr>
                <w:rFonts w:eastAsia="Calibri"/>
                <w:color w:val="000000"/>
                <w:sz w:val="24"/>
                <w:szCs w:val="24"/>
              </w:rPr>
              <w:t xml:space="preserve">Спортивный клуб </w:t>
            </w:r>
          </w:p>
          <w:p w:rsidR="00303ED2" w:rsidRPr="00303ED2" w:rsidRDefault="00303ED2" w:rsidP="00AA097C">
            <w:pPr>
              <w:widowControl/>
              <w:adjustRightInd w:val="0"/>
              <w:ind w:left="33" w:right="176"/>
              <w:rPr>
                <w:rFonts w:eastAsia="Calibri"/>
                <w:color w:val="000000"/>
                <w:sz w:val="24"/>
                <w:szCs w:val="24"/>
              </w:rPr>
            </w:pPr>
            <w:r w:rsidRPr="00303ED2">
              <w:rPr>
                <w:rFonts w:eastAsia="Calibri"/>
                <w:color w:val="000000"/>
                <w:sz w:val="24"/>
                <w:szCs w:val="24"/>
              </w:rPr>
              <w:t xml:space="preserve">Преподаватель ОБЖ </w:t>
            </w:r>
          </w:p>
        </w:tc>
      </w:tr>
      <w:tr w:rsidR="00303ED2" w:rsidRPr="00303ED2" w:rsidTr="00AA097C">
        <w:tc>
          <w:tcPr>
            <w:tcW w:w="3402" w:type="dxa"/>
            <w:vMerge/>
            <w:shd w:val="clear" w:color="auto" w:fill="auto"/>
          </w:tcPr>
          <w:p w:rsidR="00303ED2" w:rsidRPr="00303ED2" w:rsidRDefault="00303ED2" w:rsidP="00AA097C">
            <w:pPr>
              <w:widowControl/>
              <w:adjustRightInd w:val="0"/>
              <w:ind w:left="33" w:right="176"/>
              <w:rPr>
                <w:rFonts w:eastAsia="Calibri"/>
                <w:sz w:val="24"/>
                <w:szCs w:val="24"/>
              </w:rPr>
            </w:pPr>
          </w:p>
        </w:tc>
        <w:tc>
          <w:tcPr>
            <w:tcW w:w="4227" w:type="dxa"/>
            <w:shd w:val="clear" w:color="auto" w:fill="auto"/>
          </w:tcPr>
          <w:p w:rsidR="00303ED2" w:rsidRPr="00303ED2" w:rsidRDefault="00303ED2" w:rsidP="00AA097C">
            <w:pPr>
              <w:widowControl/>
              <w:adjustRightInd w:val="0"/>
              <w:ind w:left="33" w:right="176"/>
              <w:rPr>
                <w:rFonts w:eastAsia="Calibri"/>
                <w:iCs/>
                <w:color w:val="000000"/>
                <w:sz w:val="24"/>
                <w:szCs w:val="24"/>
              </w:rPr>
            </w:pPr>
            <w:r w:rsidRPr="00303ED2">
              <w:rPr>
                <w:rFonts w:eastAsia="Calibri"/>
                <w:iCs/>
                <w:color w:val="000000"/>
                <w:sz w:val="24"/>
                <w:szCs w:val="24"/>
              </w:rPr>
              <w:t>Реализации «Программы летнего отдыха и оздоровления обучающихся»</w:t>
            </w:r>
          </w:p>
        </w:tc>
        <w:tc>
          <w:tcPr>
            <w:tcW w:w="2293" w:type="dxa"/>
            <w:shd w:val="clear" w:color="auto" w:fill="auto"/>
          </w:tcPr>
          <w:p w:rsidR="00303ED2" w:rsidRPr="00303ED2" w:rsidRDefault="00303ED2" w:rsidP="00AA097C">
            <w:pPr>
              <w:widowControl/>
              <w:adjustRightInd w:val="0"/>
              <w:ind w:left="33" w:right="176"/>
              <w:rPr>
                <w:rFonts w:eastAsia="Calibri"/>
                <w:color w:val="000000"/>
                <w:sz w:val="24"/>
                <w:szCs w:val="24"/>
              </w:rPr>
            </w:pPr>
            <w:r w:rsidRPr="00303ED2">
              <w:rPr>
                <w:rFonts w:eastAsia="Calibri"/>
                <w:color w:val="000000"/>
                <w:sz w:val="24"/>
                <w:szCs w:val="24"/>
              </w:rPr>
              <w:t>Администрация</w:t>
            </w:r>
          </w:p>
          <w:p w:rsidR="00303ED2" w:rsidRPr="00303ED2" w:rsidRDefault="00303ED2" w:rsidP="00AA097C">
            <w:pPr>
              <w:widowControl/>
              <w:adjustRightInd w:val="0"/>
              <w:ind w:left="33" w:right="176"/>
              <w:rPr>
                <w:rFonts w:eastAsia="Calibri"/>
                <w:color w:val="000000"/>
                <w:sz w:val="24"/>
                <w:szCs w:val="24"/>
              </w:rPr>
            </w:pPr>
            <w:r w:rsidRPr="00303ED2">
              <w:rPr>
                <w:rFonts w:eastAsia="Calibri"/>
                <w:color w:val="000000"/>
                <w:sz w:val="24"/>
                <w:szCs w:val="24"/>
              </w:rPr>
              <w:t>Педагоги школы</w:t>
            </w:r>
          </w:p>
        </w:tc>
      </w:tr>
      <w:tr w:rsidR="00303ED2" w:rsidRPr="00303ED2" w:rsidTr="00AA097C">
        <w:tc>
          <w:tcPr>
            <w:tcW w:w="3402" w:type="dxa"/>
            <w:vMerge w:val="restart"/>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3674"/>
            </w:tblGrid>
            <w:tr w:rsidR="00303ED2" w:rsidRPr="00303ED2" w:rsidTr="00AA097C">
              <w:trPr>
                <w:trHeight w:val="797"/>
              </w:trPr>
              <w:tc>
                <w:tcPr>
                  <w:tcW w:w="3674" w:type="dxa"/>
                </w:tcPr>
                <w:p w:rsidR="00303ED2" w:rsidRPr="00303ED2" w:rsidRDefault="00303ED2" w:rsidP="00AA097C">
                  <w:pPr>
                    <w:widowControl/>
                    <w:adjustRightInd w:val="0"/>
                    <w:ind w:left="33" w:right="556"/>
                    <w:jc w:val="both"/>
                    <w:rPr>
                      <w:rFonts w:eastAsia="Calibri"/>
                      <w:color w:val="000000"/>
                      <w:sz w:val="24"/>
                      <w:szCs w:val="24"/>
                    </w:rPr>
                  </w:pPr>
                  <w:r w:rsidRPr="00303ED2">
                    <w:rPr>
                      <w:rFonts w:eastAsia="Calibri"/>
                      <w:b/>
                      <w:bCs/>
                      <w:color w:val="000000"/>
                      <w:sz w:val="24"/>
                      <w:szCs w:val="24"/>
                    </w:rPr>
                    <w:t xml:space="preserve">4) Реализации дополнительных образовательных программ </w:t>
                  </w:r>
                </w:p>
              </w:tc>
            </w:tr>
          </w:tbl>
          <w:p w:rsidR="00303ED2" w:rsidRPr="00303ED2" w:rsidRDefault="00303ED2" w:rsidP="00AA097C">
            <w:pPr>
              <w:widowControl/>
              <w:adjustRightInd w:val="0"/>
              <w:ind w:left="33" w:right="176"/>
              <w:jc w:val="both"/>
              <w:rPr>
                <w:rFonts w:eastAsia="Calibri"/>
                <w:sz w:val="24"/>
                <w:szCs w:val="24"/>
              </w:rPr>
            </w:pPr>
          </w:p>
        </w:tc>
        <w:tc>
          <w:tcPr>
            <w:tcW w:w="4227" w:type="dxa"/>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Внеурочная деятельность в рамках ФГОС: </w:t>
            </w:r>
          </w:p>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кружок </w:t>
            </w:r>
            <w:r w:rsidRPr="00303ED2">
              <w:rPr>
                <w:rFonts w:eastAsia="Calibri"/>
                <w:iCs/>
                <w:color w:val="000000"/>
                <w:sz w:val="24"/>
                <w:szCs w:val="24"/>
              </w:rPr>
              <w:t>«Моя первая экология», направленный на экологическое просвещение младших школьников</w:t>
            </w:r>
            <w:r w:rsidRPr="00303ED2">
              <w:rPr>
                <w:rFonts w:eastAsia="Calibri"/>
                <w:i/>
                <w:iCs/>
                <w:color w:val="000000"/>
                <w:sz w:val="24"/>
                <w:szCs w:val="24"/>
              </w:rPr>
              <w:t xml:space="preserve"> </w:t>
            </w:r>
          </w:p>
        </w:tc>
        <w:tc>
          <w:tcPr>
            <w:tcW w:w="2293" w:type="dxa"/>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Учителя начальной школы </w:t>
            </w:r>
          </w:p>
        </w:tc>
      </w:tr>
      <w:tr w:rsidR="00303ED2" w:rsidRPr="00303ED2" w:rsidTr="00AA097C">
        <w:tc>
          <w:tcPr>
            <w:tcW w:w="3402" w:type="dxa"/>
            <w:vMerge/>
            <w:shd w:val="clear" w:color="auto" w:fill="auto"/>
          </w:tcPr>
          <w:p w:rsidR="00303ED2" w:rsidRPr="00303ED2" w:rsidRDefault="00303ED2" w:rsidP="00AA097C">
            <w:pPr>
              <w:widowControl/>
              <w:adjustRightInd w:val="0"/>
              <w:ind w:left="33" w:right="176"/>
              <w:jc w:val="both"/>
              <w:rPr>
                <w:rFonts w:eastAsia="Calibri"/>
                <w:sz w:val="24"/>
                <w:szCs w:val="24"/>
              </w:rPr>
            </w:pPr>
          </w:p>
        </w:tc>
        <w:tc>
          <w:tcPr>
            <w:tcW w:w="4227" w:type="dxa"/>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«Разговор о правильном питании» </w:t>
            </w:r>
          </w:p>
        </w:tc>
        <w:tc>
          <w:tcPr>
            <w:tcW w:w="2293" w:type="dxa"/>
            <w:vMerge w:val="restart"/>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Учителя начальной школы </w:t>
            </w:r>
          </w:p>
        </w:tc>
      </w:tr>
      <w:tr w:rsidR="00303ED2" w:rsidRPr="00303ED2" w:rsidTr="00AA097C">
        <w:tc>
          <w:tcPr>
            <w:tcW w:w="3402" w:type="dxa"/>
            <w:vMerge/>
            <w:shd w:val="clear" w:color="auto" w:fill="auto"/>
          </w:tcPr>
          <w:p w:rsidR="00303ED2" w:rsidRPr="00303ED2" w:rsidRDefault="00303ED2" w:rsidP="00AA097C">
            <w:pPr>
              <w:widowControl/>
              <w:adjustRightInd w:val="0"/>
              <w:ind w:left="33" w:right="176"/>
              <w:jc w:val="both"/>
              <w:rPr>
                <w:rFonts w:eastAsia="Calibri"/>
                <w:sz w:val="24"/>
                <w:szCs w:val="24"/>
              </w:rPr>
            </w:pPr>
          </w:p>
        </w:tc>
        <w:tc>
          <w:tcPr>
            <w:tcW w:w="4227" w:type="dxa"/>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Работа классных руководителей по планам воспитательной работы. </w:t>
            </w:r>
          </w:p>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Реализация программы по правилам дорожного движения </w:t>
            </w:r>
          </w:p>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Реализация программ внеурочной деятельности. </w:t>
            </w:r>
          </w:p>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«Мы – пешеходы» </w:t>
            </w:r>
          </w:p>
        </w:tc>
        <w:tc>
          <w:tcPr>
            <w:tcW w:w="2293" w:type="dxa"/>
            <w:vMerge/>
            <w:shd w:val="clear" w:color="auto" w:fill="auto"/>
          </w:tcPr>
          <w:p w:rsidR="00303ED2" w:rsidRPr="00303ED2" w:rsidRDefault="00303ED2" w:rsidP="00AA097C">
            <w:pPr>
              <w:widowControl/>
              <w:adjustRightInd w:val="0"/>
              <w:ind w:left="33" w:right="176"/>
              <w:jc w:val="both"/>
              <w:rPr>
                <w:rFonts w:eastAsia="Calibri"/>
                <w:color w:val="000000"/>
                <w:sz w:val="24"/>
                <w:szCs w:val="24"/>
              </w:rPr>
            </w:pPr>
          </w:p>
        </w:tc>
      </w:tr>
      <w:tr w:rsidR="00303ED2" w:rsidRPr="00303ED2" w:rsidTr="00AA097C">
        <w:tc>
          <w:tcPr>
            <w:tcW w:w="3402" w:type="dxa"/>
            <w:vMerge w:val="restart"/>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3674"/>
            </w:tblGrid>
            <w:tr w:rsidR="00303ED2" w:rsidRPr="00303ED2" w:rsidTr="00AA097C">
              <w:trPr>
                <w:trHeight w:val="2039"/>
              </w:trPr>
              <w:tc>
                <w:tcPr>
                  <w:tcW w:w="3674" w:type="dxa"/>
                </w:tcPr>
                <w:p w:rsidR="00303ED2" w:rsidRPr="00303ED2" w:rsidRDefault="00303ED2" w:rsidP="00AA097C">
                  <w:pPr>
                    <w:widowControl/>
                    <w:tabs>
                      <w:tab w:val="left" w:pos="3044"/>
                    </w:tabs>
                    <w:adjustRightInd w:val="0"/>
                    <w:ind w:left="33" w:right="414"/>
                    <w:jc w:val="both"/>
                    <w:rPr>
                      <w:rFonts w:eastAsia="Calibri"/>
                      <w:color w:val="000000"/>
                      <w:sz w:val="24"/>
                      <w:szCs w:val="24"/>
                    </w:rPr>
                  </w:pPr>
                  <w:r w:rsidRPr="00303ED2">
                    <w:rPr>
                      <w:rFonts w:eastAsia="Calibri"/>
                      <w:b/>
                      <w:bCs/>
                      <w:color w:val="000000"/>
                      <w:sz w:val="24"/>
                      <w:szCs w:val="24"/>
                    </w:rPr>
                    <w:t xml:space="preserve">5) Просветительско-воспитательная работа с обучающимися, направленная на </w:t>
                  </w:r>
                </w:p>
                <w:p w:rsidR="00303ED2" w:rsidRPr="00303ED2" w:rsidRDefault="00303ED2" w:rsidP="00AA097C">
                  <w:pPr>
                    <w:widowControl/>
                    <w:tabs>
                      <w:tab w:val="left" w:pos="3044"/>
                    </w:tabs>
                    <w:adjustRightInd w:val="0"/>
                    <w:ind w:left="33" w:right="414"/>
                    <w:jc w:val="both"/>
                    <w:rPr>
                      <w:rFonts w:eastAsia="Calibri"/>
                      <w:color w:val="000000"/>
                      <w:sz w:val="24"/>
                      <w:szCs w:val="24"/>
                    </w:rPr>
                  </w:pPr>
                  <w:r w:rsidRPr="00303ED2">
                    <w:rPr>
                      <w:rFonts w:eastAsia="Calibri"/>
                      <w:b/>
                      <w:bCs/>
                      <w:color w:val="000000"/>
                      <w:sz w:val="24"/>
                      <w:szCs w:val="24"/>
                    </w:rPr>
                    <w:t>формирование экологической культуры, ценностного отношения к здоровью и здоровому образу жизни</w:t>
                  </w:r>
                </w:p>
              </w:tc>
            </w:tr>
          </w:tbl>
          <w:p w:rsidR="00303ED2" w:rsidRPr="00303ED2" w:rsidRDefault="00303ED2" w:rsidP="00AA097C">
            <w:pPr>
              <w:widowControl/>
              <w:adjustRightInd w:val="0"/>
              <w:ind w:left="33" w:right="176"/>
              <w:jc w:val="both"/>
              <w:rPr>
                <w:rFonts w:eastAsia="Calibri"/>
                <w:b/>
                <w:bCs/>
                <w:color w:val="000000"/>
                <w:sz w:val="24"/>
                <w:szCs w:val="24"/>
              </w:rPr>
            </w:pPr>
          </w:p>
        </w:tc>
        <w:tc>
          <w:tcPr>
            <w:tcW w:w="4227" w:type="dxa"/>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Мероприятия по темам: </w:t>
            </w:r>
          </w:p>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iCs/>
                <w:color w:val="000000"/>
                <w:sz w:val="24"/>
                <w:szCs w:val="24"/>
              </w:rPr>
              <w:t>«Режим дня», «Правила личной гигиены», «Правильное питание», «Здоровый образ жизни», «Спорт в жизни человека»</w:t>
            </w:r>
          </w:p>
        </w:tc>
        <w:tc>
          <w:tcPr>
            <w:tcW w:w="2293" w:type="dxa"/>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Учителя начальной школы </w:t>
            </w:r>
          </w:p>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Работники амбулатории </w:t>
            </w:r>
          </w:p>
        </w:tc>
      </w:tr>
      <w:tr w:rsidR="00303ED2" w:rsidRPr="00303ED2" w:rsidTr="00AA097C">
        <w:tc>
          <w:tcPr>
            <w:tcW w:w="3402" w:type="dxa"/>
            <w:vMerge/>
            <w:shd w:val="clear" w:color="auto" w:fill="auto"/>
          </w:tcPr>
          <w:p w:rsidR="00303ED2" w:rsidRPr="00303ED2" w:rsidRDefault="00303ED2" w:rsidP="00AA097C">
            <w:pPr>
              <w:widowControl/>
              <w:adjustRightInd w:val="0"/>
              <w:ind w:left="33" w:right="176"/>
              <w:jc w:val="both"/>
              <w:rPr>
                <w:rFonts w:eastAsia="Calibri"/>
                <w:b/>
                <w:bCs/>
                <w:color w:val="000000"/>
                <w:sz w:val="24"/>
                <w:szCs w:val="24"/>
              </w:rPr>
            </w:pPr>
          </w:p>
        </w:tc>
        <w:tc>
          <w:tcPr>
            <w:tcW w:w="4227" w:type="dxa"/>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iCs/>
                <w:color w:val="000000"/>
                <w:sz w:val="24"/>
                <w:szCs w:val="24"/>
              </w:rPr>
              <w:t xml:space="preserve">Организация наглядной агитации </w:t>
            </w:r>
          </w:p>
        </w:tc>
        <w:tc>
          <w:tcPr>
            <w:tcW w:w="2293" w:type="dxa"/>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Учителя физической культуры и начальных классов</w:t>
            </w:r>
          </w:p>
        </w:tc>
      </w:tr>
      <w:tr w:rsidR="00303ED2" w:rsidRPr="00303ED2" w:rsidTr="00AA097C">
        <w:trPr>
          <w:trHeight w:val="1641"/>
        </w:trPr>
        <w:tc>
          <w:tcPr>
            <w:tcW w:w="3402" w:type="dxa"/>
            <w:vMerge/>
            <w:shd w:val="clear" w:color="auto" w:fill="auto"/>
          </w:tcPr>
          <w:p w:rsidR="00303ED2" w:rsidRPr="00303ED2" w:rsidRDefault="00303ED2" w:rsidP="00AA097C">
            <w:pPr>
              <w:widowControl/>
              <w:adjustRightInd w:val="0"/>
              <w:ind w:left="33" w:right="176"/>
              <w:jc w:val="both"/>
              <w:rPr>
                <w:rFonts w:eastAsia="Calibri"/>
                <w:b/>
                <w:bCs/>
                <w:color w:val="000000"/>
                <w:sz w:val="24"/>
                <w:szCs w:val="24"/>
              </w:rPr>
            </w:pPr>
          </w:p>
        </w:tc>
        <w:tc>
          <w:tcPr>
            <w:tcW w:w="4227" w:type="dxa"/>
            <w:tcBorders>
              <w:bottom w:val="single" w:sz="4" w:space="0" w:color="auto"/>
            </w:tcBorders>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Антинаркотическая акция </w:t>
            </w:r>
            <w:r w:rsidRPr="00303ED2">
              <w:rPr>
                <w:rFonts w:eastAsia="Calibri"/>
                <w:iCs/>
                <w:color w:val="000000"/>
                <w:sz w:val="24"/>
                <w:szCs w:val="24"/>
              </w:rPr>
              <w:t>«Классный час. Наркотики. Закон. Ответственность»</w:t>
            </w:r>
          </w:p>
        </w:tc>
        <w:tc>
          <w:tcPr>
            <w:tcW w:w="2293" w:type="dxa"/>
            <w:tcBorders>
              <w:bottom w:val="single" w:sz="4" w:space="0" w:color="auto"/>
            </w:tcBorders>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Учителя начальной </w:t>
            </w:r>
          </w:p>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школы Социальный педагог </w:t>
            </w:r>
          </w:p>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Наркопост </w:t>
            </w:r>
          </w:p>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Мед.работники</w:t>
            </w:r>
          </w:p>
        </w:tc>
      </w:tr>
      <w:tr w:rsidR="00303ED2" w:rsidRPr="00303ED2" w:rsidTr="00AA097C">
        <w:tc>
          <w:tcPr>
            <w:tcW w:w="3402" w:type="dxa"/>
            <w:vMerge/>
            <w:shd w:val="clear" w:color="auto" w:fill="auto"/>
          </w:tcPr>
          <w:p w:rsidR="00303ED2" w:rsidRPr="00303ED2" w:rsidRDefault="00303ED2" w:rsidP="00AA097C">
            <w:pPr>
              <w:widowControl/>
              <w:adjustRightInd w:val="0"/>
              <w:ind w:left="33" w:right="176"/>
              <w:rPr>
                <w:rFonts w:eastAsia="Calibri"/>
                <w:b/>
                <w:bCs/>
                <w:color w:val="000000"/>
                <w:sz w:val="24"/>
                <w:szCs w:val="24"/>
              </w:rPr>
            </w:pPr>
          </w:p>
        </w:tc>
        <w:tc>
          <w:tcPr>
            <w:tcW w:w="4227" w:type="dxa"/>
            <w:shd w:val="clear" w:color="auto" w:fill="auto"/>
          </w:tcPr>
          <w:p w:rsidR="00303ED2" w:rsidRPr="00303ED2" w:rsidRDefault="00303ED2" w:rsidP="00AA097C">
            <w:pPr>
              <w:widowControl/>
              <w:adjustRightInd w:val="0"/>
              <w:ind w:left="33" w:right="176"/>
              <w:rPr>
                <w:rFonts w:eastAsia="Calibri"/>
                <w:color w:val="000000"/>
                <w:sz w:val="24"/>
                <w:szCs w:val="24"/>
              </w:rPr>
            </w:pPr>
            <w:r w:rsidRPr="00303ED2">
              <w:rPr>
                <w:rFonts w:eastAsia="Calibri"/>
                <w:iCs/>
                <w:color w:val="000000"/>
                <w:sz w:val="24"/>
                <w:szCs w:val="24"/>
              </w:rPr>
              <w:t xml:space="preserve">Взаимодействие с представителями медицинских учреждений (Среднесибирская амбулатория, ЦРБ) </w:t>
            </w:r>
          </w:p>
        </w:tc>
        <w:tc>
          <w:tcPr>
            <w:tcW w:w="2293" w:type="dxa"/>
            <w:shd w:val="clear" w:color="auto" w:fill="auto"/>
          </w:tcPr>
          <w:p w:rsidR="00303ED2" w:rsidRPr="00303ED2" w:rsidRDefault="00303ED2" w:rsidP="00AA097C">
            <w:pPr>
              <w:widowControl/>
              <w:adjustRightInd w:val="0"/>
              <w:ind w:left="33" w:right="176"/>
              <w:rPr>
                <w:rFonts w:eastAsia="Calibri"/>
                <w:color w:val="000000"/>
                <w:sz w:val="24"/>
                <w:szCs w:val="24"/>
              </w:rPr>
            </w:pPr>
            <w:r w:rsidRPr="00303ED2">
              <w:rPr>
                <w:rFonts w:eastAsia="Calibri"/>
                <w:color w:val="000000"/>
                <w:sz w:val="24"/>
                <w:szCs w:val="24"/>
              </w:rPr>
              <w:t xml:space="preserve">Учителя начальной школы </w:t>
            </w:r>
          </w:p>
          <w:p w:rsidR="00303ED2" w:rsidRPr="00303ED2" w:rsidRDefault="00303ED2" w:rsidP="00AA097C">
            <w:pPr>
              <w:widowControl/>
              <w:adjustRightInd w:val="0"/>
              <w:ind w:left="33" w:right="176"/>
              <w:rPr>
                <w:rFonts w:eastAsia="Calibri"/>
                <w:color w:val="000000"/>
                <w:sz w:val="24"/>
                <w:szCs w:val="24"/>
              </w:rPr>
            </w:pPr>
            <w:r w:rsidRPr="00303ED2">
              <w:rPr>
                <w:rFonts w:eastAsia="Calibri"/>
                <w:color w:val="000000"/>
                <w:sz w:val="24"/>
                <w:szCs w:val="24"/>
              </w:rPr>
              <w:t xml:space="preserve">Социальный педагог </w:t>
            </w:r>
          </w:p>
          <w:p w:rsidR="00303ED2" w:rsidRPr="00303ED2" w:rsidRDefault="00303ED2" w:rsidP="00AA097C">
            <w:pPr>
              <w:widowControl/>
              <w:adjustRightInd w:val="0"/>
              <w:ind w:left="33" w:right="176"/>
              <w:rPr>
                <w:rFonts w:eastAsia="Calibri"/>
                <w:color w:val="000000"/>
                <w:sz w:val="24"/>
                <w:szCs w:val="24"/>
              </w:rPr>
            </w:pPr>
            <w:r w:rsidRPr="00303ED2">
              <w:rPr>
                <w:rFonts w:eastAsia="Calibri"/>
                <w:color w:val="000000"/>
                <w:sz w:val="24"/>
                <w:szCs w:val="24"/>
              </w:rPr>
              <w:t xml:space="preserve">Мед. работники </w:t>
            </w:r>
          </w:p>
        </w:tc>
      </w:tr>
      <w:tr w:rsidR="00303ED2" w:rsidRPr="00303ED2" w:rsidTr="00AA097C">
        <w:tc>
          <w:tcPr>
            <w:tcW w:w="3402" w:type="dxa"/>
            <w:vMerge/>
            <w:shd w:val="clear" w:color="auto" w:fill="auto"/>
          </w:tcPr>
          <w:p w:rsidR="00303ED2" w:rsidRPr="00303ED2" w:rsidRDefault="00303ED2" w:rsidP="00AA097C">
            <w:pPr>
              <w:widowControl/>
              <w:adjustRightInd w:val="0"/>
              <w:ind w:left="33" w:right="176"/>
              <w:rPr>
                <w:rFonts w:eastAsia="Calibri"/>
                <w:b/>
                <w:bCs/>
                <w:color w:val="000000"/>
                <w:sz w:val="24"/>
                <w:szCs w:val="24"/>
              </w:rPr>
            </w:pPr>
          </w:p>
        </w:tc>
        <w:tc>
          <w:tcPr>
            <w:tcW w:w="4227" w:type="dxa"/>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iCs/>
                <w:color w:val="000000"/>
                <w:sz w:val="24"/>
                <w:szCs w:val="24"/>
              </w:rPr>
              <w:t xml:space="preserve">Мероприятия, направленные на усвоение элементарных представлений об экокультурных ценностях, о традициях этического отношения к природе </w:t>
            </w:r>
          </w:p>
        </w:tc>
        <w:tc>
          <w:tcPr>
            <w:tcW w:w="2293" w:type="dxa"/>
            <w:shd w:val="clear" w:color="auto" w:fill="auto"/>
          </w:tcPr>
          <w:p w:rsidR="00303ED2" w:rsidRPr="00303ED2" w:rsidRDefault="00303ED2" w:rsidP="00AA097C">
            <w:pPr>
              <w:widowControl/>
              <w:adjustRightInd w:val="0"/>
              <w:ind w:left="33" w:right="176"/>
              <w:rPr>
                <w:rFonts w:eastAsia="Calibri"/>
                <w:color w:val="000000"/>
                <w:sz w:val="24"/>
                <w:szCs w:val="24"/>
              </w:rPr>
            </w:pPr>
            <w:r w:rsidRPr="00303ED2">
              <w:rPr>
                <w:rFonts w:eastAsia="Calibri"/>
                <w:color w:val="000000"/>
                <w:sz w:val="24"/>
                <w:szCs w:val="24"/>
              </w:rPr>
              <w:t xml:space="preserve">Учителя начальной школы </w:t>
            </w:r>
          </w:p>
        </w:tc>
      </w:tr>
      <w:tr w:rsidR="00303ED2" w:rsidRPr="00303ED2" w:rsidTr="00AA097C">
        <w:tc>
          <w:tcPr>
            <w:tcW w:w="3402" w:type="dxa"/>
            <w:vMerge/>
            <w:shd w:val="clear" w:color="auto" w:fill="auto"/>
          </w:tcPr>
          <w:p w:rsidR="00303ED2" w:rsidRPr="00303ED2" w:rsidRDefault="00303ED2" w:rsidP="00AA097C">
            <w:pPr>
              <w:widowControl/>
              <w:adjustRightInd w:val="0"/>
              <w:ind w:left="33" w:right="176"/>
              <w:rPr>
                <w:rFonts w:eastAsia="Calibri"/>
                <w:b/>
                <w:bCs/>
                <w:color w:val="000000"/>
                <w:sz w:val="24"/>
                <w:szCs w:val="24"/>
              </w:rPr>
            </w:pPr>
          </w:p>
        </w:tc>
        <w:tc>
          <w:tcPr>
            <w:tcW w:w="4227" w:type="dxa"/>
            <w:shd w:val="clear" w:color="auto" w:fill="auto"/>
          </w:tcPr>
          <w:p w:rsidR="00303ED2" w:rsidRPr="00303ED2" w:rsidRDefault="00303ED2" w:rsidP="00AA097C">
            <w:pPr>
              <w:widowControl/>
              <w:adjustRightInd w:val="0"/>
              <w:ind w:left="33" w:right="176"/>
              <w:rPr>
                <w:rFonts w:eastAsia="Calibri"/>
                <w:color w:val="000000"/>
                <w:sz w:val="24"/>
                <w:szCs w:val="24"/>
              </w:rPr>
            </w:pPr>
            <w:r w:rsidRPr="00303ED2">
              <w:rPr>
                <w:rFonts w:eastAsia="Calibri"/>
                <w:iCs/>
                <w:color w:val="000000"/>
                <w:sz w:val="24"/>
                <w:szCs w:val="24"/>
              </w:rPr>
              <w:t xml:space="preserve">«Наряды осени» </w:t>
            </w:r>
          </w:p>
        </w:tc>
        <w:tc>
          <w:tcPr>
            <w:tcW w:w="2293" w:type="dxa"/>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Учителя начальной школы </w:t>
            </w:r>
          </w:p>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color w:val="000000"/>
                <w:sz w:val="24"/>
                <w:szCs w:val="24"/>
              </w:rPr>
              <w:t xml:space="preserve">Педагог-организатор </w:t>
            </w:r>
          </w:p>
        </w:tc>
      </w:tr>
      <w:tr w:rsidR="00303ED2" w:rsidRPr="00303ED2" w:rsidTr="00AA097C">
        <w:tc>
          <w:tcPr>
            <w:tcW w:w="3402" w:type="dxa"/>
            <w:vMerge/>
            <w:shd w:val="clear" w:color="auto" w:fill="auto"/>
          </w:tcPr>
          <w:p w:rsidR="00303ED2" w:rsidRPr="00303ED2" w:rsidRDefault="00303ED2" w:rsidP="00AA097C">
            <w:pPr>
              <w:widowControl/>
              <w:adjustRightInd w:val="0"/>
              <w:ind w:left="33" w:right="176"/>
              <w:rPr>
                <w:rFonts w:eastAsia="Calibri"/>
                <w:b/>
                <w:bCs/>
                <w:color w:val="000000"/>
                <w:sz w:val="24"/>
                <w:szCs w:val="24"/>
              </w:rPr>
            </w:pPr>
          </w:p>
        </w:tc>
        <w:tc>
          <w:tcPr>
            <w:tcW w:w="4227" w:type="dxa"/>
            <w:shd w:val="clear" w:color="auto" w:fill="auto"/>
          </w:tcPr>
          <w:p w:rsidR="00303ED2" w:rsidRPr="00303ED2" w:rsidRDefault="00303ED2" w:rsidP="00AA097C">
            <w:pPr>
              <w:widowControl/>
              <w:adjustRightInd w:val="0"/>
              <w:ind w:left="33" w:right="176"/>
              <w:rPr>
                <w:rFonts w:eastAsia="Calibri"/>
                <w:color w:val="000000"/>
                <w:sz w:val="24"/>
                <w:szCs w:val="24"/>
              </w:rPr>
            </w:pPr>
            <w:r w:rsidRPr="00303ED2">
              <w:rPr>
                <w:rFonts w:eastAsia="Calibri"/>
                <w:iCs/>
                <w:color w:val="000000"/>
                <w:sz w:val="24"/>
                <w:szCs w:val="24"/>
              </w:rPr>
              <w:t xml:space="preserve">-День Птиц </w:t>
            </w:r>
          </w:p>
          <w:p w:rsidR="00303ED2" w:rsidRPr="00303ED2" w:rsidRDefault="00303ED2" w:rsidP="00AA097C">
            <w:pPr>
              <w:widowControl/>
              <w:adjustRightInd w:val="0"/>
              <w:ind w:left="33" w:right="176"/>
              <w:rPr>
                <w:rFonts w:eastAsia="Calibri"/>
                <w:color w:val="000000"/>
                <w:sz w:val="24"/>
                <w:szCs w:val="24"/>
              </w:rPr>
            </w:pPr>
            <w:r w:rsidRPr="00303ED2">
              <w:rPr>
                <w:rFonts w:eastAsia="Calibri"/>
                <w:iCs/>
                <w:color w:val="000000"/>
                <w:sz w:val="24"/>
                <w:szCs w:val="24"/>
              </w:rPr>
              <w:t xml:space="preserve">-Всероссийская Неделя Добра </w:t>
            </w:r>
          </w:p>
          <w:p w:rsidR="00303ED2" w:rsidRPr="00303ED2" w:rsidRDefault="00303ED2" w:rsidP="00AA097C">
            <w:pPr>
              <w:widowControl/>
              <w:adjustRightInd w:val="0"/>
              <w:ind w:left="33" w:right="176"/>
              <w:rPr>
                <w:rFonts w:eastAsia="Calibri"/>
                <w:color w:val="000000"/>
                <w:sz w:val="24"/>
                <w:szCs w:val="24"/>
              </w:rPr>
            </w:pPr>
            <w:r w:rsidRPr="00303ED2">
              <w:rPr>
                <w:rFonts w:eastAsia="Calibri"/>
                <w:iCs/>
                <w:color w:val="000000"/>
                <w:sz w:val="24"/>
                <w:szCs w:val="24"/>
              </w:rPr>
              <w:t xml:space="preserve">-День Земли </w:t>
            </w:r>
          </w:p>
          <w:p w:rsidR="00303ED2" w:rsidRPr="00303ED2" w:rsidRDefault="00303ED2" w:rsidP="00AA097C">
            <w:pPr>
              <w:widowControl/>
              <w:adjustRightInd w:val="0"/>
              <w:ind w:left="33" w:right="176"/>
              <w:rPr>
                <w:rFonts w:eastAsia="Calibri"/>
                <w:color w:val="000000"/>
                <w:sz w:val="24"/>
                <w:szCs w:val="24"/>
              </w:rPr>
            </w:pPr>
            <w:r w:rsidRPr="00303ED2">
              <w:rPr>
                <w:rFonts w:eastAsia="Calibri"/>
                <w:iCs/>
                <w:color w:val="000000"/>
                <w:sz w:val="24"/>
                <w:szCs w:val="24"/>
              </w:rPr>
              <w:t xml:space="preserve">-«Чистый двор» </w:t>
            </w:r>
          </w:p>
          <w:p w:rsidR="00303ED2" w:rsidRPr="00303ED2" w:rsidRDefault="00303ED2" w:rsidP="00AA097C">
            <w:pPr>
              <w:widowControl/>
              <w:adjustRightInd w:val="0"/>
              <w:ind w:left="33" w:right="176"/>
              <w:rPr>
                <w:rFonts w:eastAsia="Calibri"/>
                <w:color w:val="000000"/>
                <w:sz w:val="24"/>
                <w:szCs w:val="24"/>
              </w:rPr>
            </w:pPr>
            <w:r w:rsidRPr="00303ED2">
              <w:rPr>
                <w:rFonts w:eastAsia="Calibri"/>
                <w:iCs/>
                <w:color w:val="000000"/>
                <w:sz w:val="24"/>
                <w:szCs w:val="24"/>
              </w:rPr>
              <w:lastRenderedPageBreak/>
              <w:t xml:space="preserve">-«Школа - наш дом» </w:t>
            </w:r>
          </w:p>
          <w:p w:rsidR="00303ED2" w:rsidRPr="00303ED2" w:rsidRDefault="00303ED2" w:rsidP="00AA097C">
            <w:pPr>
              <w:widowControl/>
              <w:adjustRightInd w:val="0"/>
              <w:ind w:left="33" w:right="176"/>
              <w:rPr>
                <w:rFonts w:eastAsia="Calibri"/>
                <w:color w:val="000000"/>
                <w:sz w:val="24"/>
                <w:szCs w:val="24"/>
              </w:rPr>
            </w:pPr>
            <w:r w:rsidRPr="00303ED2">
              <w:rPr>
                <w:rFonts w:eastAsia="Calibri"/>
                <w:b/>
                <w:bCs/>
                <w:color w:val="000000"/>
                <w:sz w:val="24"/>
                <w:szCs w:val="24"/>
              </w:rPr>
              <w:t>-</w:t>
            </w:r>
            <w:r w:rsidRPr="00303ED2">
              <w:rPr>
                <w:rFonts w:eastAsia="Calibri"/>
                <w:color w:val="000000"/>
                <w:sz w:val="24"/>
                <w:szCs w:val="24"/>
              </w:rPr>
              <w:t xml:space="preserve">«Очистим планету от мусора» </w:t>
            </w:r>
          </w:p>
        </w:tc>
        <w:tc>
          <w:tcPr>
            <w:tcW w:w="2293" w:type="dxa"/>
            <w:vMerge w:val="restart"/>
            <w:shd w:val="clear" w:color="auto" w:fill="auto"/>
          </w:tcPr>
          <w:p w:rsidR="00303ED2" w:rsidRPr="00303ED2" w:rsidRDefault="00303ED2" w:rsidP="00AA097C">
            <w:pPr>
              <w:widowControl/>
              <w:adjustRightInd w:val="0"/>
              <w:ind w:left="33" w:right="176"/>
              <w:rPr>
                <w:rFonts w:eastAsia="Calibri"/>
                <w:color w:val="000000"/>
                <w:sz w:val="24"/>
                <w:szCs w:val="24"/>
              </w:rPr>
            </w:pPr>
          </w:p>
          <w:p w:rsidR="00303ED2" w:rsidRPr="00303ED2" w:rsidRDefault="00303ED2" w:rsidP="00AA097C">
            <w:pPr>
              <w:widowControl/>
              <w:adjustRightInd w:val="0"/>
              <w:ind w:left="33" w:right="176"/>
              <w:rPr>
                <w:rFonts w:eastAsia="Calibri"/>
                <w:color w:val="000000"/>
                <w:sz w:val="24"/>
                <w:szCs w:val="24"/>
              </w:rPr>
            </w:pPr>
            <w:r w:rsidRPr="00303ED2">
              <w:rPr>
                <w:rFonts w:eastAsia="Calibri"/>
                <w:color w:val="000000"/>
                <w:sz w:val="24"/>
                <w:szCs w:val="24"/>
              </w:rPr>
              <w:t xml:space="preserve">Учителя начальной школы </w:t>
            </w:r>
          </w:p>
          <w:p w:rsidR="00303ED2" w:rsidRPr="00303ED2" w:rsidRDefault="00303ED2" w:rsidP="00AA097C">
            <w:pPr>
              <w:widowControl/>
              <w:adjustRightInd w:val="0"/>
              <w:ind w:left="33" w:right="176"/>
              <w:rPr>
                <w:rFonts w:eastAsia="Calibri"/>
                <w:color w:val="000000"/>
                <w:sz w:val="24"/>
                <w:szCs w:val="24"/>
              </w:rPr>
            </w:pPr>
            <w:r w:rsidRPr="00303ED2">
              <w:rPr>
                <w:rFonts w:eastAsia="Calibri"/>
                <w:color w:val="000000"/>
                <w:sz w:val="24"/>
                <w:szCs w:val="24"/>
              </w:rPr>
              <w:t>Педагог-</w:t>
            </w:r>
            <w:r w:rsidRPr="00303ED2">
              <w:rPr>
                <w:rFonts w:eastAsia="Calibri"/>
                <w:color w:val="000000"/>
                <w:sz w:val="24"/>
                <w:szCs w:val="24"/>
              </w:rPr>
              <w:lastRenderedPageBreak/>
              <w:t xml:space="preserve">организатор </w:t>
            </w:r>
          </w:p>
        </w:tc>
      </w:tr>
      <w:tr w:rsidR="00303ED2" w:rsidRPr="00303ED2" w:rsidTr="00AA097C">
        <w:tc>
          <w:tcPr>
            <w:tcW w:w="3402" w:type="dxa"/>
            <w:vMerge/>
            <w:shd w:val="clear" w:color="auto" w:fill="auto"/>
          </w:tcPr>
          <w:p w:rsidR="00303ED2" w:rsidRPr="00303ED2" w:rsidRDefault="00303ED2" w:rsidP="00AA097C">
            <w:pPr>
              <w:widowControl/>
              <w:adjustRightInd w:val="0"/>
              <w:ind w:left="33" w:right="176"/>
              <w:rPr>
                <w:rFonts w:eastAsia="Calibri"/>
                <w:b/>
                <w:bCs/>
                <w:color w:val="000000"/>
                <w:sz w:val="24"/>
                <w:szCs w:val="24"/>
              </w:rPr>
            </w:pPr>
          </w:p>
        </w:tc>
        <w:tc>
          <w:tcPr>
            <w:tcW w:w="4227" w:type="dxa"/>
            <w:shd w:val="clear" w:color="auto" w:fill="auto"/>
          </w:tcPr>
          <w:p w:rsidR="00303ED2" w:rsidRPr="00303ED2" w:rsidRDefault="00303ED2" w:rsidP="00AA097C">
            <w:pPr>
              <w:widowControl/>
              <w:adjustRightInd w:val="0"/>
              <w:ind w:left="33" w:right="176"/>
              <w:rPr>
                <w:rFonts w:eastAsia="Calibri"/>
                <w:color w:val="000000"/>
                <w:sz w:val="24"/>
                <w:szCs w:val="24"/>
              </w:rPr>
            </w:pPr>
            <w:r w:rsidRPr="00303ED2">
              <w:rPr>
                <w:rFonts w:eastAsia="Calibri"/>
                <w:color w:val="000000"/>
                <w:sz w:val="24"/>
                <w:szCs w:val="24"/>
              </w:rPr>
              <w:t xml:space="preserve">Месячник по благоустройству </w:t>
            </w:r>
          </w:p>
        </w:tc>
        <w:tc>
          <w:tcPr>
            <w:tcW w:w="2293" w:type="dxa"/>
            <w:vMerge/>
            <w:shd w:val="clear" w:color="auto" w:fill="auto"/>
          </w:tcPr>
          <w:p w:rsidR="00303ED2" w:rsidRPr="00303ED2" w:rsidRDefault="00303ED2" w:rsidP="00AA097C">
            <w:pPr>
              <w:widowControl/>
              <w:adjustRightInd w:val="0"/>
              <w:ind w:left="33" w:right="176"/>
              <w:rPr>
                <w:rFonts w:eastAsia="Calibri"/>
                <w:color w:val="000000"/>
                <w:sz w:val="24"/>
                <w:szCs w:val="24"/>
              </w:rPr>
            </w:pPr>
          </w:p>
        </w:tc>
      </w:tr>
      <w:tr w:rsidR="00303ED2" w:rsidRPr="00303ED2" w:rsidTr="00AA097C">
        <w:tc>
          <w:tcPr>
            <w:tcW w:w="3402" w:type="dxa"/>
            <w:vMerge/>
            <w:shd w:val="clear" w:color="auto" w:fill="auto"/>
          </w:tcPr>
          <w:p w:rsidR="00303ED2" w:rsidRPr="00303ED2" w:rsidRDefault="00303ED2" w:rsidP="00AA097C">
            <w:pPr>
              <w:widowControl/>
              <w:adjustRightInd w:val="0"/>
              <w:ind w:left="33" w:right="176"/>
              <w:rPr>
                <w:rFonts w:eastAsia="Calibri"/>
                <w:b/>
                <w:bCs/>
                <w:color w:val="000000"/>
                <w:sz w:val="24"/>
                <w:szCs w:val="24"/>
              </w:rPr>
            </w:pPr>
          </w:p>
        </w:tc>
        <w:tc>
          <w:tcPr>
            <w:tcW w:w="4227" w:type="dxa"/>
            <w:shd w:val="clear" w:color="auto" w:fill="auto"/>
          </w:tcPr>
          <w:p w:rsidR="00303ED2" w:rsidRPr="00303ED2" w:rsidRDefault="00303ED2" w:rsidP="00AA097C">
            <w:pPr>
              <w:widowControl/>
              <w:adjustRightInd w:val="0"/>
              <w:ind w:left="33" w:right="176"/>
              <w:rPr>
                <w:rFonts w:eastAsia="Calibri"/>
                <w:color w:val="000000"/>
                <w:sz w:val="24"/>
                <w:szCs w:val="24"/>
              </w:rPr>
            </w:pPr>
            <w:r w:rsidRPr="00303ED2">
              <w:rPr>
                <w:rFonts w:eastAsia="Calibri"/>
                <w:color w:val="000000"/>
                <w:sz w:val="24"/>
                <w:szCs w:val="24"/>
              </w:rPr>
              <w:t xml:space="preserve">Реализация проекта </w:t>
            </w:r>
          </w:p>
          <w:p w:rsidR="00303ED2" w:rsidRPr="00303ED2" w:rsidRDefault="00303ED2" w:rsidP="00AA097C">
            <w:pPr>
              <w:widowControl/>
              <w:adjustRightInd w:val="0"/>
              <w:ind w:left="33" w:right="176"/>
              <w:rPr>
                <w:rFonts w:eastAsia="Calibri"/>
                <w:color w:val="000000"/>
                <w:sz w:val="24"/>
                <w:szCs w:val="24"/>
              </w:rPr>
            </w:pPr>
            <w:r w:rsidRPr="00303ED2">
              <w:rPr>
                <w:rFonts w:eastAsia="Calibri"/>
                <w:color w:val="000000"/>
                <w:sz w:val="24"/>
                <w:szCs w:val="24"/>
              </w:rPr>
              <w:t xml:space="preserve">«Наш школьный двор» </w:t>
            </w:r>
          </w:p>
        </w:tc>
        <w:tc>
          <w:tcPr>
            <w:tcW w:w="2293" w:type="dxa"/>
            <w:vMerge/>
            <w:shd w:val="clear" w:color="auto" w:fill="auto"/>
          </w:tcPr>
          <w:p w:rsidR="00303ED2" w:rsidRPr="00303ED2" w:rsidRDefault="00303ED2" w:rsidP="00AA097C">
            <w:pPr>
              <w:widowControl/>
              <w:adjustRightInd w:val="0"/>
              <w:ind w:left="33" w:right="176"/>
              <w:rPr>
                <w:rFonts w:eastAsia="Calibri"/>
                <w:color w:val="000000"/>
                <w:sz w:val="24"/>
                <w:szCs w:val="24"/>
              </w:rPr>
            </w:pPr>
          </w:p>
        </w:tc>
      </w:tr>
      <w:tr w:rsidR="00303ED2" w:rsidRPr="00303ED2" w:rsidTr="00AA097C">
        <w:tc>
          <w:tcPr>
            <w:tcW w:w="3402" w:type="dxa"/>
            <w:vMerge w:val="restart"/>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3674"/>
            </w:tblGrid>
            <w:tr w:rsidR="00303ED2" w:rsidRPr="00303ED2" w:rsidTr="00AA097C">
              <w:trPr>
                <w:trHeight w:val="1487"/>
              </w:trPr>
              <w:tc>
                <w:tcPr>
                  <w:tcW w:w="3674" w:type="dxa"/>
                </w:tcPr>
                <w:p w:rsidR="00303ED2" w:rsidRPr="00303ED2" w:rsidRDefault="00303ED2" w:rsidP="00AA097C">
                  <w:pPr>
                    <w:widowControl/>
                    <w:adjustRightInd w:val="0"/>
                    <w:ind w:left="33" w:right="176"/>
                    <w:rPr>
                      <w:rFonts w:eastAsia="Calibri"/>
                      <w:b/>
                      <w:bCs/>
                      <w:color w:val="000000"/>
                      <w:sz w:val="24"/>
                      <w:szCs w:val="24"/>
                    </w:rPr>
                  </w:pPr>
                  <w:r w:rsidRPr="00303ED2">
                    <w:rPr>
                      <w:rFonts w:eastAsia="Calibri"/>
                      <w:b/>
                      <w:bCs/>
                      <w:color w:val="000000"/>
                      <w:sz w:val="24"/>
                      <w:szCs w:val="24"/>
                    </w:rPr>
                    <w:t>6) Просветительская работа с</w:t>
                  </w:r>
                </w:p>
                <w:p w:rsidR="00303ED2" w:rsidRPr="00303ED2" w:rsidRDefault="00303ED2" w:rsidP="00AA097C">
                  <w:pPr>
                    <w:widowControl/>
                    <w:adjustRightInd w:val="0"/>
                    <w:ind w:left="33" w:right="176"/>
                    <w:rPr>
                      <w:rFonts w:eastAsia="Calibri"/>
                      <w:color w:val="000000"/>
                      <w:sz w:val="24"/>
                      <w:szCs w:val="24"/>
                    </w:rPr>
                  </w:pPr>
                  <w:r w:rsidRPr="00303ED2">
                    <w:rPr>
                      <w:rFonts w:eastAsia="Calibri"/>
                      <w:b/>
                      <w:bCs/>
                      <w:color w:val="000000"/>
                      <w:sz w:val="24"/>
                      <w:szCs w:val="24"/>
                    </w:rPr>
                    <w:t xml:space="preserve">родителями (законными представителями) </w:t>
                  </w:r>
                </w:p>
              </w:tc>
            </w:tr>
          </w:tbl>
          <w:p w:rsidR="00303ED2" w:rsidRPr="00303ED2" w:rsidRDefault="00303ED2" w:rsidP="00AA097C">
            <w:pPr>
              <w:widowControl/>
              <w:adjustRightInd w:val="0"/>
              <w:ind w:left="33" w:right="176"/>
              <w:rPr>
                <w:rFonts w:eastAsia="Calibri"/>
                <w:b/>
                <w:bCs/>
                <w:color w:val="000000"/>
                <w:sz w:val="24"/>
                <w:szCs w:val="24"/>
              </w:rPr>
            </w:pPr>
          </w:p>
        </w:tc>
        <w:tc>
          <w:tcPr>
            <w:tcW w:w="4227" w:type="dxa"/>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iCs/>
                <w:color w:val="000000"/>
                <w:sz w:val="24"/>
                <w:szCs w:val="24"/>
              </w:rPr>
              <w:t xml:space="preserve">Педагогический лекторий в рамках реализации программы родительского образования «Школа ответственного родительства» </w:t>
            </w:r>
          </w:p>
        </w:tc>
        <w:tc>
          <w:tcPr>
            <w:tcW w:w="2293" w:type="dxa"/>
            <w:shd w:val="clear" w:color="auto" w:fill="auto"/>
          </w:tcPr>
          <w:p w:rsidR="00303ED2" w:rsidRPr="00303ED2" w:rsidRDefault="00303ED2" w:rsidP="00AA097C">
            <w:pPr>
              <w:widowControl/>
              <w:adjustRightInd w:val="0"/>
              <w:ind w:left="33" w:right="176"/>
              <w:rPr>
                <w:rFonts w:eastAsia="Calibri"/>
                <w:color w:val="000000"/>
                <w:sz w:val="24"/>
                <w:szCs w:val="24"/>
              </w:rPr>
            </w:pPr>
            <w:r w:rsidRPr="00303ED2">
              <w:rPr>
                <w:rFonts w:eastAsia="Calibri"/>
                <w:color w:val="000000"/>
                <w:sz w:val="24"/>
                <w:szCs w:val="24"/>
              </w:rPr>
              <w:t xml:space="preserve">Учителя начальной школы </w:t>
            </w:r>
          </w:p>
          <w:p w:rsidR="00303ED2" w:rsidRPr="00303ED2" w:rsidRDefault="00303ED2" w:rsidP="00AA097C">
            <w:pPr>
              <w:widowControl/>
              <w:adjustRightInd w:val="0"/>
              <w:ind w:left="33" w:right="176"/>
              <w:rPr>
                <w:rFonts w:eastAsia="Calibri"/>
                <w:color w:val="000000"/>
                <w:sz w:val="24"/>
                <w:szCs w:val="24"/>
              </w:rPr>
            </w:pPr>
            <w:r w:rsidRPr="00303ED2">
              <w:rPr>
                <w:rFonts w:eastAsia="Calibri"/>
                <w:color w:val="000000"/>
                <w:sz w:val="24"/>
                <w:szCs w:val="24"/>
              </w:rPr>
              <w:t xml:space="preserve">Социальный педагог </w:t>
            </w:r>
          </w:p>
        </w:tc>
      </w:tr>
      <w:tr w:rsidR="00303ED2" w:rsidRPr="00303ED2" w:rsidTr="00AA097C">
        <w:tc>
          <w:tcPr>
            <w:tcW w:w="3402" w:type="dxa"/>
            <w:vMerge/>
            <w:shd w:val="clear" w:color="auto" w:fill="auto"/>
          </w:tcPr>
          <w:p w:rsidR="00303ED2" w:rsidRPr="00303ED2" w:rsidRDefault="00303ED2" w:rsidP="00AA097C">
            <w:pPr>
              <w:widowControl/>
              <w:adjustRightInd w:val="0"/>
              <w:ind w:left="33" w:right="176"/>
              <w:rPr>
                <w:rFonts w:eastAsia="Calibri"/>
                <w:b/>
                <w:bCs/>
                <w:color w:val="000000"/>
                <w:sz w:val="24"/>
                <w:szCs w:val="24"/>
              </w:rPr>
            </w:pPr>
          </w:p>
        </w:tc>
        <w:tc>
          <w:tcPr>
            <w:tcW w:w="4227" w:type="dxa"/>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iCs/>
                <w:color w:val="000000"/>
                <w:sz w:val="24"/>
                <w:szCs w:val="24"/>
              </w:rPr>
              <w:t xml:space="preserve">Индивидуальные консультации </w:t>
            </w:r>
          </w:p>
        </w:tc>
        <w:tc>
          <w:tcPr>
            <w:tcW w:w="2293" w:type="dxa"/>
            <w:shd w:val="clear" w:color="auto" w:fill="auto"/>
          </w:tcPr>
          <w:p w:rsidR="00303ED2" w:rsidRPr="00303ED2" w:rsidRDefault="00303ED2" w:rsidP="00AA097C">
            <w:pPr>
              <w:widowControl/>
              <w:adjustRightInd w:val="0"/>
              <w:ind w:left="33" w:right="176"/>
              <w:rPr>
                <w:rFonts w:eastAsia="Calibri"/>
                <w:color w:val="000000"/>
                <w:sz w:val="24"/>
                <w:szCs w:val="24"/>
              </w:rPr>
            </w:pPr>
            <w:r w:rsidRPr="00303ED2">
              <w:rPr>
                <w:rFonts w:eastAsia="Calibri"/>
                <w:color w:val="000000"/>
                <w:sz w:val="24"/>
                <w:szCs w:val="24"/>
              </w:rPr>
              <w:t>Учителя начальной школы, социальный педагог</w:t>
            </w:r>
          </w:p>
        </w:tc>
      </w:tr>
      <w:tr w:rsidR="00303ED2" w:rsidRPr="00303ED2" w:rsidTr="00AA097C">
        <w:tc>
          <w:tcPr>
            <w:tcW w:w="3402" w:type="dxa"/>
            <w:vMerge/>
            <w:shd w:val="clear" w:color="auto" w:fill="auto"/>
          </w:tcPr>
          <w:p w:rsidR="00303ED2" w:rsidRPr="00303ED2" w:rsidRDefault="00303ED2" w:rsidP="00AA097C">
            <w:pPr>
              <w:widowControl/>
              <w:adjustRightInd w:val="0"/>
              <w:ind w:left="33" w:right="176"/>
              <w:rPr>
                <w:rFonts w:eastAsia="Calibri"/>
                <w:b/>
                <w:bCs/>
                <w:color w:val="000000"/>
                <w:sz w:val="24"/>
                <w:szCs w:val="24"/>
              </w:rPr>
            </w:pPr>
          </w:p>
        </w:tc>
        <w:tc>
          <w:tcPr>
            <w:tcW w:w="4227" w:type="dxa"/>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iCs/>
                <w:color w:val="000000"/>
                <w:sz w:val="24"/>
                <w:szCs w:val="24"/>
              </w:rPr>
              <w:t xml:space="preserve">Организация совместной работы педагогов и родителей по проведению спортивных соревнований, дней здоровья, занятий по профилактике вредных привычек </w:t>
            </w:r>
          </w:p>
        </w:tc>
        <w:tc>
          <w:tcPr>
            <w:tcW w:w="2293" w:type="dxa"/>
            <w:shd w:val="clear" w:color="auto" w:fill="auto"/>
          </w:tcPr>
          <w:p w:rsidR="00303ED2" w:rsidRPr="00303ED2" w:rsidRDefault="00303ED2" w:rsidP="00AA097C">
            <w:pPr>
              <w:widowControl/>
              <w:adjustRightInd w:val="0"/>
              <w:ind w:left="33" w:right="176"/>
              <w:rPr>
                <w:rFonts w:eastAsia="Calibri"/>
                <w:color w:val="000000"/>
                <w:sz w:val="24"/>
                <w:szCs w:val="24"/>
              </w:rPr>
            </w:pPr>
            <w:r w:rsidRPr="00303ED2">
              <w:rPr>
                <w:rFonts w:eastAsia="Calibri"/>
                <w:color w:val="000000"/>
                <w:sz w:val="24"/>
                <w:szCs w:val="24"/>
              </w:rPr>
              <w:t xml:space="preserve">Учителя начальной школы, </w:t>
            </w:r>
          </w:p>
          <w:p w:rsidR="00303ED2" w:rsidRPr="00303ED2" w:rsidRDefault="00303ED2" w:rsidP="00AA097C">
            <w:pPr>
              <w:widowControl/>
              <w:adjustRightInd w:val="0"/>
              <w:ind w:left="33" w:right="176"/>
              <w:rPr>
                <w:rFonts w:eastAsia="Calibri"/>
                <w:color w:val="000000"/>
                <w:sz w:val="24"/>
                <w:szCs w:val="24"/>
              </w:rPr>
            </w:pPr>
            <w:r w:rsidRPr="00303ED2">
              <w:rPr>
                <w:rFonts w:eastAsia="Calibri"/>
                <w:color w:val="000000"/>
                <w:sz w:val="24"/>
                <w:szCs w:val="24"/>
              </w:rPr>
              <w:t xml:space="preserve">педагог-организатор, педагоги ДО, учителя физкультуры </w:t>
            </w:r>
          </w:p>
        </w:tc>
      </w:tr>
      <w:tr w:rsidR="00303ED2" w:rsidRPr="00303ED2" w:rsidTr="00AA097C">
        <w:tc>
          <w:tcPr>
            <w:tcW w:w="3402" w:type="dxa"/>
            <w:vMerge/>
            <w:shd w:val="clear" w:color="auto" w:fill="auto"/>
          </w:tcPr>
          <w:p w:rsidR="00303ED2" w:rsidRPr="00303ED2" w:rsidRDefault="00303ED2" w:rsidP="00AA097C">
            <w:pPr>
              <w:widowControl/>
              <w:adjustRightInd w:val="0"/>
              <w:ind w:left="33" w:right="176"/>
              <w:rPr>
                <w:rFonts w:eastAsia="Calibri"/>
                <w:b/>
                <w:bCs/>
                <w:color w:val="000000"/>
                <w:sz w:val="24"/>
                <w:szCs w:val="24"/>
              </w:rPr>
            </w:pPr>
          </w:p>
        </w:tc>
        <w:tc>
          <w:tcPr>
            <w:tcW w:w="4227" w:type="dxa"/>
            <w:shd w:val="clear" w:color="auto" w:fill="auto"/>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iCs/>
                <w:color w:val="000000"/>
                <w:sz w:val="24"/>
                <w:szCs w:val="24"/>
              </w:rPr>
              <w:t xml:space="preserve">Выставки научно-методической литературы по здоровьесбережению, профилактике заболеваний, </w:t>
            </w:r>
          </w:p>
          <w:tbl>
            <w:tblPr>
              <w:tblW w:w="0" w:type="auto"/>
              <w:tblBorders>
                <w:top w:val="nil"/>
                <w:left w:val="nil"/>
                <w:bottom w:val="nil"/>
                <w:right w:val="nil"/>
              </w:tblBorders>
              <w:tblLayout w:type="fixed"/>
              <w:tblLook w:val="0000" w:firstRow="0" w:lastRow="0" w:firstColumn="0" w:lastColumn="0" w:noHBand="0" w:noVBand="0"/>
            </w:tblPr>
            <w:tblGrid>
              <w:gridCol w:w="3523"/>
            </w:tblGrid>
            <w:tr w:rsidR="00303ED2" w:rsidRPr="00303ED2" w:rsidTr="00AA097C">
              <w:trPr>
                <w:trHeight w:val="247"/>
              </w:trPr>
              <w:tc>
                <w:tcPr>
                  <w:tcW w:w="3523" w:type="dxa"/>
                </w:tcPr>
                <w:p w:rsidR="00303ED2" w:rsidRPr="00303ED2" w:rsidRDefault="00303ED2" w:rsidP="00AA097C">
                  <w:pPr>
                    <w:widowControl/>
                    <w:adjustRightInd w:val="0"/>
                    <w:ind w:left="33" w:right="176"/>
                    <w:jc w:val="both"/>
                    <w:rPr>
                      <w:rFonts w:eastAsia="Calibri"/>
                      <w:color w:val="000000"/>
                      <w:sz w:val="24"/>
                      <w:szCs w:val="24"/>
                    </w:rPr>
                  </w:pPr>
                  <w:r w:rsidRPr="00303ED2">
                    <w:rPr>
                      <w:rFonts w:eastAsia="Calibri"/>
                      <w:iCs/>
                      <w:color w:val="000000"/>
                      <w:sz w:val="24"/>
                      <w:szCs w:val="24"/>
                    </w:rPr>
                    <w:t xml:space="preserve">вредных привычек, безопасности детей </w:t>
                  </w:r>
                </w:p>
              </w:tc>
            </w:tr>
          </w:tbl>
          <w:p w:rsidR="00303ED2" w:rsidRPr="00303ED2" w:rsidRDefault="00303ED2" w:rsidP="00AA097C">
            <w:pPr>
              <w:widowControl/>
              <w:adjustRightInd w:val="0"/>
              <w:ind w:left="33" w:right="176"/>
              <w:jc w:val="both"/>
              <w:rPr>
                <w:rFonts w:eastAsia="Calibri"/>
                <w:color w:val="000000"/>
                <w:sz w:val="24"/>
                <w:szCs w:val="24"/>
              </w:rPr>
            </w:pPr>
          </w:p>
        </w:tc>
        <w:tc>
          <w:tcPr>
            <w:tcW w:w="2293" w:type="dxa"/>
            <w:shd w:val="clear" w:color="auto" w:fill="auto"/>
          </w:tcPr>
          <w:p w:rsidR="00303ED2" w:rsidRPr="00303ED2" w:rsidRDefault="00303ED2" w:rsidP="00AA097C">
            <w:pPr>
              <w:widowControl/>
              <w:adjustRightInd w:val="0"/>
              <w:ind w:left="33" w:right="176"/>
              <w:rPr>
                <w:rFonts w:eastAsia="Calibri"/>
                <w:color w:val="000000"/>
                <w:sz w:val="24"/>
                <w:szCs w:val="24"/>
              </w:rPr>
            </w:pPr>
            <w:r w:rsidRPr="00303ED2">
              <w:rPr>
                <w:rFonts w:eastAsia="Calibri"/>
                <w:color w:val="000000"/>
                <w:sz w:val="24"/>
                <w:szCs w:val="24"/>
              </w:rPr>
              <w:t xml:space="preserve">Учителя начальной школы, </w:t>
            </w:r>
          </w:p>
          <w:p w:rsidR="00303ED2" w:rsidRPr="00303ED2" w:rsidRDefault="00303ED2" w:rsidP="00AA097C">
            <w:pPr>
              <w:widowControl/>
              <w:adjustRightInd w:val="0"/>
              <w:ind w:left="33" w:right="176"/>
              <w:rPr>
                <w:rFonts w:eastAsia="Calibri"/>
                <w:color w:val="000000"/>
                <w:sz w:val="24"/>
                <w:szCs w:val="24"/>
              </w:rPr>
            </w:pPr>
            <w:r w:rsidRPr="00303ED2">
              <w:rPr>
                <w:rFonts w:eastAsia="Calibri"/>
                <w:color w:val="000000"/>
                <w:sz w:val="24"/>
                <w:szCs w:val="24"/>
              </w:rPr>
              <w:t xml:space="preserve">библиотекарь, </w:t>
            </w:r>
          </w:p>
          <w:p w:rsidR="00303ED2" w:rsidRPr="00303ED2" w:rsidRDefault="00303ED2" w:rsidP="00AA097C">
            <w:pPr>
              <w:widowControl/>
              <w:adjustRightInd w:val="0"/>
              <w:ind w:left="33" w:right="176"/>
              <w:rPr>
                <w:rFonts w:eastAsia="Calibri"/>
                <w:color w:val="000000"/>
                <w:sz w:val="24"/>
                <w:szCs w:val="24"/>
              </w:rPr>
            </w:pPr>
            <w:r w:rsidRPr="00303ED2">
              <w:rPr>
                <w:rFonts w:eastAsia="Calibri"/>
                <w:color w:val="000000"/>
                <w:sz w:val="24"/>
                <w:szCs w:val="24"/>
              </w:rPr>
              <w:t>социальный педагог</w:t>
            </w:r>
          </w:p>
        </w:tc>
      </w:tr>
    </w:tbl>
    <w:p w:rsidR="00303ED2" w:rsidRPr="00303ED2" w:rsidRDefault="00303ED2" w:rsidP="00303ED2">
      <w:pPr>
        <w:widowControl/>
        <w:adjustRightInd w:val="0"/>
        <w:ind w:left="426" w:right="884" w:firstLine="709"/>
        <w:jc w:val="both"/>
        <w:textAlignment w:val="center"/>
        <w:rPr>
          <w:iCs/>
          <w:sz w:val="24"/>
          <w:szCs w:val="24"/>
          <w:lang w:eastAsia="ru-RU"/>
        </w:rPr>
      </w:pPr>
    </w:p>
    <w:p w:rsidR="00303ED2" w:rsidRPr="002C055B" w:rsidRDefault="00303ED2" w:rsidP="002C055B">
      <w:pPr>
        <w:pStyle w:val="a5"/>
        <w:widowControl/>
        <w:numPr>
          <w:ilvl w:val="2"/>
          <w:numId w:val="217"/>
        </w:numPr>
        <w:adjustRightInd w:val="0"/>
        <w:ind w:right="884"/>
        <w:textAlignment w:val="center"/>
        <w:rPr>
          <w:b/>
          <w:sz w:val="24"/>
          <w:szCs w:val="24"/>
          <w:lang w:eastAsia="ru-RU"/>
        </w:rPr>
      </w:pPr>
      <w:r w:rsidRPr="002C055B">
        <w:rPr>
          <w:b/>
          <w:sz w:val="24"/>
          <w:szCs w:val="24"/>
          <w:lang w:eastAsia="ru-RU"/>
        </w:rPr>
        <w:t>Модели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употребления психоактивных веществ обучающимися, профилактике детского дорожно-транспортного травматизма</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b/>
          <w:sz w:val="24"/>
          <w:szCs w:val="24"/>
          <w:u w:val="single"/>
          <w:lang w:eastAsia="ru-RU"/>
        </w:rPr>
        <w:t>Модель организации работы</w:t>
      </w:r>
      <w:r w:rsidRPr="00303ED2">
        <w:rPr>
          <w:sz w:val="24"/>
          <w:szCs w:val="24"/>
          <w:lang w:eastAsia="ru-RU"/>
        </w:rPr>
        <w:t xml:space="preserve"> Школы по реализации программы</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 xml:space="preserve">Первый этап — </w:t>
      </w:r>
      <w:r w:rsidRPr="00303ED2">
        <w:rPr>
          <w:i/>
          <w:sz w:val="24"/>
          <w:szCs w:val="24"/>
          <w:lang w:eastAsia="ru-RU"/>
        </w:rPr>
        <w:t xml:space="preserve">анализ </w:t>
      </w:r>
      <w:r w:rsidRPr="00303ED2">
        <w:rPr>
          <w:sz w:val="24"/>
          <w:szCs w:val="24"/>
          <w:lang w:eastAsia="ru-RU"/>
        </w:rPr>
        <w:t>состояния и планирование работы по:</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организации проводимой и необходимой для реализации программы просветительской работы образовательной организации с обучающимися и родителями (законными представителями).</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 xml:space="preserve">Второй этап — </w:t>
      </w:r>
      <w:r w:rsidRPr="00303ED2">
        <w:rPr>
          <w:i/>
          <w:sz w:val="24"/>
          <w:szCs w:val="24"/>
          <w:lang w:eastAsia="ru-RU"/>
        </w:rPr>
        <w:t>организация</w:t>
      </w:r>
      <w:r w:rsidRPr="00303ED2">
        <w:rPr>
          <w:sz w:val="24"/>
          <w:szCs w:val="24"/>
          <w:lang w:eastAsia="ru-RU"/>
        </w:rPr>
        <w:t xml:space="preserve"> просветительской, учебно­воспитательной и методической работы по данному направлению.</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1. Просветительская,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 xml:space="preserve">внедрение в систему работы дополнительных образовательных курсов, которые направлены на формирование экологической культуры обучающихся, </w:t>
      </w:r>
      <w:r w:rsidRPr="00303ED2">
        <w:rPr>
          <w:sz w:val="24"/>
          <w:szCs w:val="24"/>
          <w:lang w:eastAsia="ru-RU"/>
        </w:rPr>
        <w:lastRenderedPageBreak/>
        <w:t>ценности здоровья и здорового образа жизни и могут реализовываться во внеурочной деятельности либо включаться в учебный процесс;</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проведение дней здоровья, конкурсов, праздников и других активных мероприятий, направленных на экологическое просвещение, пропаганду здорового образа жизни.</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и повышение уровня знаний родителей (законных представителей) по проблемам охраны и укрепления здоровья детей, включает:</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приобретение для педагогов, специалистов и родителей (законных представителей) необходимой научно­методической литературы;</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303ED2" w:rsidRPr="00303ED2" w:rsidRDefault="00303ED2" w:rsidP="00303ED2">
      <w:pPr>
        <w:widowControl/>
        <w:tabs>
          <w:tab w:val="left" w:pos="993"/>
        </w:tabs>
        <w:adjustRightInd w:val="0"/>
        <w:ind w:left="426" w:right="884" w:firstLine="709"/>
        <w:jc w:val="both"/>
        <w:textAlignment w:val="center"/>
        <w:rPr>
          <w:b/>
          <w:sz w:val="24"/>
          <w:szCs w:val="24"/>
          <w:u w:val="single"/>
          <w:lang w:eastAsia="ru-RU"/>
        </w:rPr>
      </w:pPr>
      <w:r w:rsidRPr="00303ED2">
        <w:rPr>
          <w:b/>
          <w:sz w:val="24"/>
          <w:szCs w:val="24"/>
          <w:u w:val="single"/>
          <w:lang w:eastAsia="ru-RU"/>
        </w:rPr>
        <w:t xml:space="preserve">Виды деятельности </w:t>
      </w:r>
    </w:p>
    <w:p w:rsidR="00303ED2" w:rsidRPr="00303ED2" w:rsidRDefault="00303ED2" w:rsidP="00303ED2">
      <w:pPr>
        <w:widowControl/>
        <w:tabs>
          <w:tab w:val="left" w:pos="993"/>
        </w:tabs>
        <w:adjustRightInd w:val="0"/>
        <w:ind w:left="426" w:right="884" w:firstLine="709"/>
        <w:jc w:val="both"/>
        <w:textAlignment w:val="center"/>
        <w:rPr>
          <w:sz w:val="24"/>
          <w:szCs w:val="24"/>
          <w:lang w:eastAsia="ru-RU"/>
        </w:rPr>
      </w:pPr>
      <w:r w:rsidRPr="00303ED2">
        <w:rPr>
          <w:sz w:val="24"/>
          <w:szCs w:val="24"/>
          <w:lang w:eastAsia="ru-RU"/>
        </w:rPr>
        <w:t>В рамках реализации направлений осуществляются следующие действия:</w:t>
      </w:r>
    </w:p>
    <w:p w:rsidR="00303ED2" w:rsidRPr="00303ED2" w:rsidRDefault="00303ED2" w:rsidP="00303ED2">
      <w:pPr>
        <w:widowControl/>
        <w:tabs>
          <w:tab w:val="left" w:pos="993"/>
        </w:tabs>
        <w:adjustRightInd w:val="0"/>
        <w:ind w:left="426" w:right="884" w:firstLine="709"/>
        <w:jc w:val="both"/>
        <w:textAlignment w:val="center"/>
        <w:rPr>
          <w:sz w:val="24"/>
          <w:szCs w:val="24"/>
          <w:lang w:eastAsia="ru-RU"/>
        </w:rPr>
      </w:pPr>
      <w:r w:rsidRPr="00303ED2">
        <w:rPr>
          <w:sz w:val="24"/>
          <w:szCs w:val="24"/>
          <w:lang w:eastAsia="ru-RU"/>
        </w:rPr>
        <w:t>1.</w:t>
      </w:r>
      <w:r w:rsidRPr="00303ED2">
        <w:rPr>
          <w:sz w:val="24"/>
          <w:szCs w:val="24"/>
          <w:lang w:eastAsia="ru-RU"/>
        </w:rPr>
        <w:tab/>
        <w:t>Убеждение обучающихся ежедневно выполнять утреннюю гимнастику, соблюдать режим труда и отдыха школьника.</w:t>
      </w:r>
    </w:p>
    <w:p w:rsidR="00303ED2" w:rsidRPr="00303ED2" w:rsidRDefault="00303ED2" w:rsidP="00303ED2">
      <w:pPr>
        <w:widowControl/>
        <w:tabs>
          <w:tab w:val="left" w:pos="993"/>
        </w:tabs>
        <w:adjustRightInd w:val="0"/>
        <w:ind w:left="426" w:right="884" w:firstLine="709"/>
        <w:jc w:val="both"/>
        <w:textAlignment w:val="center"/>
        <w:rPr>
          <w:sz w:val="24"/>
          <w:szCs w:val="24"/>
          <w:lang w:eastAsia="ru-RU"/>
        </w:rPr>
      </w:pPr>
      <w:r w:rsidRPr="00303ED2">
        <w:rPr>
          <w:sz w:val="24"/>
          <w:szCs w:val="24"/>
          <w:lang w:eastAsia="ru-RU"/>
        </w:rPr>
        <w:t>2.</w:t>
      </w:r>
      <w:r w:rsidRPr="00303ED2">
        <w:rPr>
          <w:sz w:val="24"/>
          <w:szCs w:val="24"/>
          <w:lang w:eastAsia="ru-RU"/>
        </w:rPr>
        <w:tab/>
        <w:t>Во время учебного дня в школе проводятся динамические паузы, подвижные игры.</w:t>
      </w:r>
    </w:p>
    <w:p w:rsidR="00303ED2" w:rsidRPr="00303ED2" w:rsidRDefault="00303ED2" w:rsidP="00303ED2">
      <w:pPr>
        <w:widowControl/>
        <w:tabs>
          <w:tab w:val="left" w:pos="993"/>
        </w:tabs>
        <w:adjustRightInd w:val="0"/>
        <w:ind w:left="426" w:right="884" w:firstLine="709"/>
        <w:jc w:val="both"/>
        <w:textAlignment w:val="center"/>
        <w:rPr>
          <w:sz w:val="24"/>
          <w:szCs w:val="24"/>
          <w:lang w:eastAsia="ru-RU"/>
        </w:rPr>
      </w:pPr>
      <w:r w:rsidRPr="00303ED2">
        <w:rPr>
          <w:sz w:val="24"/>
          <w:szCs w:val="24"/>
          <w:lang w:eastAsia="ru-RU"/>
        </w:rPr>
        <w:t>3.</w:t>
      </w:r>
      <w:r w:rsidRPr="00303ED2">
        <w:rPr>
          <w:sz w:val="24"/>
          <w:szCs w:val="24"/>
          <w:lang w:eastAsia="ru-RU"/>
        </w:rPr>
        <w:tab/>
        <w:t>Посильные домашние задания, в соответствии с требованиями санитарных норм.</w:t>
      </w:r>
    </w:p>
    <w:p w:rsidR="00303ED2" w:rsidRPr="00303ED2" w:rsidRDefault="00303ED2" w:rsidP="00303ED2">
      <w:pPr>
        <w:widowControl/>
        <w:tabs>
          <w:tab w:val="left" w:pos="993"/>
        </w:tabs>
        <w:adjustRightInd w:val="0"/>
        <w:ind w:left="426" w:right="884" w:firstLine="709"/>
        <w:jc w:val="both"/>
        <w:textAlignment w:val="center"/>
        <w:rPr>
          <w:sz w:val="24"/>
          <w:szCs w:val="24"/>
          <w:lang w:eastAsia="ru-RU"/>
        </w:rPr>
      </w:pPr>
      <w:r w:rsidRPr="00303ED2">
        <w:rPr>
          <w:sz w:val="24"/>
          <w:szCs w:val="24"/>
          <w:lang w:eastAsia="ru-RU"/>
        </w:rPr>
        <w:t>4.</w:t>
      </w:r>
      <w:r w:rsidRPr="00303ED2">
        <w:rPr>
          <w:sz w:val="24"/>
          <w:szCs w:val="24"/>
          <w:lang w:eastAsia="ru-RU"/>
        </w:rPr>
        <w:tab/>
        <w:t>Смена видов деятельности школьников в течение дня (расписание).</w:t>
      </w:r>
    </w:p>
    <w:p w:rsidR="00303ED2" w:rsidRPr="00303ED2" w:rsidRDefault="00303ED2" w:rsidP="00303ED2">
      <w:pPr>
        <w:widowControl/>
        <w:tabs>
          <w:tab w:val="left" w:pos="993"/>
        </w:tabs>
        <w:adjustRightInd w:val="0"/>
        <w:ind w:left="426" w:right="884" w:firstLine="709"/>
        <w:jc w:val="both"/>
        <w:textAlignment w:val="center"/>
        <w:rPr>
          <w:sz w:val="24"/>
          <w:szCs w:val="24"/>
          <w:lang w:eastAsia="ru-RU"/>
        </w:rPr>
      </w:pPr>
      <w:r w:rsidRPr="00303ED2">
        <w:rPr>
          <w:sz w:val="24"/>
          <w:szCs w:val="24"/>
          <w:lang w:eastAsia="ru-RU"/>
        </w:rPr>
        <w:t>5.</w:t>
      </w:r>
      <w:r w:rsidRPr="00303ED2">
        <w:rPr>
          <w:sz w:val="24"/>
          <w:szCs w:val="24"/>
          <w:lang w:eastAsia="ru-RU"/>
        </w:rPr>
        <w:tab/>
        <w:t>Проведение ежедневной влажной уборки, проветривание классных комнат на переменах, озеленение помещений Школы комнатными растениями.</w:t>
      </w:r>
    </w:p>
    <w:p w:rsidR="00303ED2" w:rsidRPr="00303ED2" w:rsidRDefault="00303ED2" w:rsidP="00303ED2">
      <w:pPr>
        <w:widowControl/>
        <w:tabs>
          <w:tab w:val="left" w:pos="993"/>
        </w:tabs>
        <w:adjustRightInd w:val="0"/>
        <w:ind w:left="426" w:right="884" w:firstLine="709"/>
        <w:jc w:val="both"/>
        <w:textAlignment w:val="center"/>
        <w:rPr>
          <w:sz w:val="24"/>
          <w:szCs w:val="24"/>
          <w:lang w:eastAsia="ru-RU"/>
        </w:rPr>
      </w:pPr>
      <w:r w:rsidRPr="00303ED2">
        <w:rPr>
          <w:sz w:val="24"/>
          <w:szCs w:val="24"/>
          <w:lang w:eastAsia="ru-RU"/>
        </w:rPr>
        <w:t>6.</w:t>
      </w:r>
      <w:r w:rsidRPr="00303ED2">
        <w:rPr>
          <w:sz w:val="24"/>
          <w:szCs w:val="24"/>
          <w:lang w:eastAsia="ru-RU"/>
        </w:rPr>
        <w:tab/>
        <w:t>Ежемесячное проведение генеральной уборки помещений Школы.</w:t>
      </w:r>
    </w:p>
    <w:p w:rsidR="00303ED2" w:rsidRPr="00303ED2" w:rsidRDefault="00303ED2" w:rsidP="00303ED2">
      <w:pPr>
        <w:widowControl/>
        <w:tabs>
          <w:tab w:val="left" w:pos="993"/>
        </w:tabs>
        <w:adjustRightInd w:val="0"/>
        <w:ind w:left="426" w:right="884" w:firstLine="709"/>
        <w:jc w:val="both"/>
        <w:textAlignment w:val="center"/>
        <w:rPr>
          <w:sz w:val="24"/>
          <w:szCs w:val="24"/>
          <w:lang w:eastAsia="ru-RU"/>
        </w:rPr>
      </w:pPr>
      <w:r w:rsidRPr="00303ED2">
        <w:rPr>
          <w:sz w:val="24"/>
          <w:szCs w:val="24"/>
          <w:lang w:eastAsia="ru-RU"/>
        </w:rPr>
        <w:t>7.</w:t>
      </w:r>
      <w:r w:rsidRPr="00303ED2">
        <w:rPr>
          <w:sz w:val="24"/>
          <w:szCs w:val="24"/>
          <w:lang w:eastAsia="ru-RU"/>
        </w:rPr>
        <w:tab/>
        <w:t>Обеспечение каждого обучающегося горячим питанием в столовой.</w:t>
      </w:r>
    </w:p>
    <w:p w:rsidR="00303ED2" w:rsidRPr="00303ED2" w:rsidRDefault="00303ED2" w:rsidP="00303ED2">
      <w:pPr>
        <w:widowControl/>
        <w:tabs>
          <w:tab w:val="left" w:pos="993"/>
        </w:tabs>
        <w:adjustRightInd w:val="0"/>
        <w:ind w:left="426" w:right="884" w:firstLine="709"/>
        <w:jc w:val="both"/>
        <w:textAlignment w:val="center"/>
        <w:rPr>
          <w:sz w:val="24"/>
          <w:szCs w:val="24"/>
          <w:lang w:eastAsia="ru-RU"/>
        </w:rPr>
      </w:pPr>
      <w:r w:rsidRPr="00303ED2">
        <w:rPr>
          <w:sz w:val="24"/>
          <w:szCs w:val="24"/>
          <w:lang w:eastAsia="ru-RU"/>
        </w:rPr>
        <w:t>8.Соблюдение теплового режима, освещённости классных помещений.</w:t>
      </w:r>
    </w:p>
    <w:p w:rsidR="00303ED2" w:rsidRPr="00303ED2" w:rsidRDefault="00303ED2" w:rsidP="00303ED2">
      <w:pPr>
        <w:widowControl/>
        <w:tabs>
          <w:tab w:val="left" w:pos="993"/>
        </w:tabs>
        <w:adjustRightInd w:val="0"/>
        <w:ind w:left="426" w:right="884" w:firstLine="709"/>
        <w:jc w:val="both"/>
        <w:textAlignment w:val="center"/>
        <w:rPr>
          <w:sz w:val="24"/>
          <w:szCs w:val="24"/>
          <w:lang w:eastAsia="ru-RU"/>
        </w:rPr>
      </w:pPr>
      <w:r w:rsidRPr="00303ED2">
        <w:rPr>
          <w:sz w:val="24"/>
          <w:szCs w:val="24"/>
          <w:lang w:eastAsia="ru-RU"/>
        </w:rPr>
        <w:t>9.</w:t>
      </w:r>
      <w:r w:rsidRPr="00303ED2">
        <w:rPr>
          <w:sz w:val="24"/>
          <w:szCs w:val="24"/>
          <w:lang w:eastAsia="ru-RU"/>
        </w:rPr>
        <w:tab/>
        <w:t>Привлечение учащихся к занятиям во внеурочное время в спортивных секциях, действующих в Школе и вне Школы.</w:t>
      </w:r>
    </w:p>
    <w:p w:rsidR="00303ED2" w:rsidRPr="00303ED2" w:rsidRDefault="00303ED2" w:rsidP="00303ED2">
      <w:pPr>
        <w:widowControl/>
        <w:tabs>
          <w:tab w:val="left" w:pos="1134"/>
        </w:tabs>
        <w:adjustRightInd w:val="0"/>
        <w:ind w:left="426" w:right="884" w:firstLine="709"/>
        <w:jc w:val="both"/>
        <w:textAlignment w:val="center"/>
        <w:rPr>
          <w:sz w:val="24"/>
          <w:szCs w:val="24"/>
          <w:lang w:eastAsia="ru-RU"/>
        </w:rPr>
      </w:pPr>
      <w:r w:rsidRPr="00303ED2">
        <w:rPr>
          <w:sz w:val="24"/>
          <w:szCs w:val="24"/>
          <w:lang w:eastAsia="ru-RU"/>
        </w:rPr>
        <w:t>10.</w:t>
      </w:r>
      <w:r w:rsidRPr="00303ED2">
        <w:rPr>
          <w:sz w:val="24"/>
          <w:szCs w:val="24"/>
          <w:lang w:eastAsia="ru-RU"/>
        </w:rPr>
        <w:tab/>
        <w:t>В рамках обучения детей правильному отношению к собственному здоровью проведение бесед, воспитательных часыов с учётом возрастных особенностей детей.</w:t>
      </w:r>
    </w:p>
    <w:p w:rsidR="00303ED2" w:rsidRPr="00303ED2" w:rsidRDefault="00303ED2" w:rsidP="00303ED2">
      <w:pPr>
        <w:widowControl/>
        <w:tabs>
          <w:tab w:val="left" w:pos="1134"/>
        </w:tabs>
        <w:adjustRightInd w:val="0"/>
        <w:ind w:left="426" w:right="884" w:firstLine="709"/>
        <w:jc w:val="both"/>
        <w:textAlignment w:val="center"/>
        <w:rPr>
          <w:sz w:val="24"/>
          <w:szCs w:val="24"/>
          <w:lang w:eastAsia="ru-RU"/>
        </w:rPr>
      </w:pPr>
      <w:r w:rsidRPr="00303ED2">
        <w:rPr>
          <w:sz w:val="24"/>
          <w:szCs w:val="24"/>
          <w:lang w:eastAsia="ru-RU"/>
        </w:rPr>
        <w:t>11.</w:t>
      </w:r>
      <w:r w:rsidRPr="00303ED2">
        <w:rPr>
          <w:sz w:val="24"/>
          <w:szCs w:val="24"/>
          <w:lang w:eastAsia="ru-RU"/>
        </w:rPr>
        <w:tab/>
        <w:t>Способствование созданию комфортной атмосферы в Школе и классных коллективах.</w:t>
      </w:r>
    </w:p>
    <w:p w:rsidR="00303ED2" w:rsidRPr="00303ED2" w:rsidRDefault="00303ED2" w:rsidP="00303ED2">
      <w:pPr>
        <w:widowControl/>
        <w:tabs>
          <w:tab w:val="left" w:pos="993"/>
        </w:tabs>
        <w:adjustRightInd w:val="0"/>
        <w:ind w:left="426" w:right="884" w:firstLine="709"/>
        <w:jc w:val="both"/>
        <w:textAlignment w:val="center"/>
        <w:rPr>
          <w:b/>
          <w:sz w:val="24"/>
          <w:szCs w:val="24"/>
          <w:u w:val="single"/>
          <w:lang w:eastAsia="ru-RU"/>
        </w:rPr>
      </w:pPr>
      <w:r w:rsidRPr="00303ED2">
        <w:rPr>
          <w:b/>
          <w:sz w:val="24"/>
          <w:szCs w:val="24"/>
          <w:u w:val="single"/>
          <w:lang w:eastAsia="ru-RU"/>
        </w:rPr>
        <w:t>Формы занятий:</w:t>
      </w:r>
    </w:p>
    <w:p w:rsidR="00303ED2" w:rsidRPr="00303ED2" w:rsidRDefault="00303ED2" w:rsidP="00303ED2">
      <w:pPr>
        <w:widowControl/>
        <w:tabs>
          <w:tab w:val="left" w:pos="993"/>
        </w:tabs>
        <w:adjustRightInd w:val="0"/>
        <w:ind w:left="426" w:right="884" w:firstLine="709"/>
        <w:jc w:val="both"/>
        <w:textAlignment w:val="center"/>
        <w:rPr>
          <w:i/>
          <w:sz w:val="24"/>
          <w:szCs w:val="24"/>
          <w:lang w:eastAsia="ru-RU"/>
        </w:rPr>
      </w:pPr>
      <w:r w:rsidRPr="00303ED2">
        <w:rPr>
          <w:i/>
          <w:sz w:val="24"/>
          <w:szCs w:val="24"/>
          <w:lang w:eastAsia="ru-RU"/>
        </w:rPr>
        <w:t>1)</w:t>
      </w:r>
      <w:r w:rsidRPr="00303ED2">
        <w:rPr>
          <w:i/>
          <w:sz w:val="24"/>
          <w:szCs w:val="24"/>
          <w:lang w:eastAsia="ru-RU"/>
        </w:rPr>
        <w:tab/>
        <w:t>Физическая и психологическая разгрузка учащихся:</w:t>
      </w:r>
    </w:p>
    <w:p w:rsidR="00303ED2" w:rsidRPr="00303ED2" w:rsidRDefault="00303ED2" w:rsidP="00303ED2">
      <w:pPr>
        <w:widowControl/>
        <w:tabs>
          <w:tab w:val="left" w:pos="993"/>
        </w:tabs>
        <w:adjustRightInd w:val="0"/>
        <w:ind w:left="426" w:right="884" w:firstLine="709"/>
        <w:jc w:val="both"/>
        <w:textAlignment w:val="center"/>
        <w:rPr>
          <w:sz w:val="24"/>
          <w:szCs w:val="24"/>
          <w:lang w:eastAsia="ru-RU"/>
        </w:rPr>
      </w:pPr>
      <w:r w:rsidRPr="00303ED2">
        <w:rPr>
          <w:sz w:val="24"/>
          <w:szCs w:val="24"/>
          <w:lang w:eastAsia="ru-RU"/>
        </w:rPr>
        <w:t>-</w:t>
      </w:r>
      <w:r w:rsidRPr="00303ED2">
        <w:rPr>
          <w:sz w:val="24"/>
          <w:szCs w:val="24"/>
          <w:lang w:eastAsia="ru-RU"/>
        </w:rPr>
        <w:tab/>
        <w:t>Организация работы спортивных секций, кружков.</w:t>
      </w:r>
    </w:p>
    <w:p w:rsidR="00303ED2" w:rsidRPr="00303ED2" w:rsidRDefault="00303ED2" w:rsidP="00303ED2">
      <w:pPr>
        <w:widowControl/>
        <w:tabs>
          <w:tab w:val="left" w:pos="993"/>
        </w:tabs>
        <w:adjustRightInd w:val="0"/>
        <w:ind w:left="426" w:right="884" w:firstLine="709"/>
        <w:jc w:val="both"/>
        <w:textAlignment w:val="center"/>
        <w:rPr>
          <w:sz w:val="24"/>
          <w:szCs w:val="24"/>
          <w:lang w:eastAsia="ru-RU"/>
        </w:rPr>
      </w:pPr>
      <w:r w:rsidRPr="00303ED2">
        <w:rPr>
          <w:sz w:val="24"/>
          <w:szCs w:val="24"/>
          <w:lang w:eastAsia="ru-RU"/>
        </w:rPr>
        <w:t>-</w:t>
      </w:r>
      <w:r w:rsidRPr="00303ED2">
        <w:rPr>
          <w:sz w:val="24"/>
          <w:szCs w:val="24"/>
          <w:lang w:eastAsia="ru-RU"/>
        </w:rPr>
        <w:tab/>
        <w:t>Проведение дополнительных уроков физической культуры.</w:t>
      </w:r>
    </w:p>
    <w:p w:rsidR="00303ED2" w:rsidRPr="00303ED2" w:rsidRDefault="00303ED2" w:rsidP="00303ED2">
      <w:pPr>
        <w:widowControl/>
        <w:tabs>
          <w:tab w:val="left" w:pos="993"/>
        </w:tabs>
        <w:adjustRightInd w:val="0"/>
        <w:ind w:left="426" w:right="884" w:firstLine="709"/>
        <w:jc w:val="both"/>
        <w:textAlignment w:val="center"/>
        <w:rPr>
          <w:sz w:val="24"/>
          <w:szCs w:val="24"/>
          <w:lang w:eastAsia="ru-RU"/>
        </w:rPr>
      </w:pPr>
      <w:r w:rsidRPr="00303ED2">
        <w:rPr>
          <w:sz w:val="24"/>
          <w:szCs w:val="24"/>
          <w:lang w:eastAsia="ru-RU"/>
        </w:rPr>
        <w:t>-</w:t>
      </w:r>
      <w:r w:rsidRPr="00303ED2">
        <w:rPr>
          <w:sz w:val="24"/>
          <w:szCs w:val="24"/>
          <w:lang w:eastAsia="ru-RU"/>
        </w:rPr>
        <w:tab/>
        <w:t>Динамические паузы.</w:t>
      </w:r>
    </w:p>
    <w:p w:rsidR="00303ED2" w:rsidRPr="00303ED2" w:rsidRDefault="00303ED2" w:rsidP="00303ED2">
      <w:pPr>
        <w:widowControl/>
        <w:tabs>
          <w:tab w:val="left" w:pos="993"/>
        </w:tabs>
        <w:adjustRightInd w:val="0"/>
        <w:ind w:left="426" w:right="884" w:firstLine="709"/>
        <w:jc w:val="both"/>
        <w:textAlignment w:val="center"/>
        <w:rPr>
          <w:sz w:val="24"/>
          <w:szCs w:val="24"/>
          <w:lang w:eastAsia="ru-RU"/>
        </w:rPr>
      </w:pPr>
      <w:r w:rsidRPr="00303ED2">
        <w:rPr>
          <w:sz w:val="24"/>
          <w:szCs w:val="24"/>
          <w:lang w:eastAsia="ru-RU"/>
        </w:rPr>
        <w:t>-</w:t>
      </w:r>
      <w:r w:rsidRPr="00303ED2">
        <w:rPr>
          <w:sz w:val="24"/>
          <w:szCs w:val="24"/>
          <w:lang w:eastAsia="ru-RU"/>
        </w:rPr>
        <w:tab/>
        <w:t>Индивидуальные занятия.</w:t>
      </w:r>
    </w:p>
    <w:p w:rsidR="00303ED2" w:rsidRPr="00303ED2" w:rsidRDefault="00303ED2" w:rsidP="00303ED2">
      <w:pPr>
        <w:widowControl/>
        <w:tabs>
          <w:tab w:val="left" w:pos="993"/>
        </w:tabs>
        <w:adjustRightInd w:val="0"/>
        <w:ind w:left="426" w:right="884" w:firstLine="709"/>
        <w:jc w:val="both"/>
        <w:textAlignment w:val="center"/>
        <w:rPr>
          <w:sz w:val="24"/>
          <w:szCs w:val="24"/>
          <w:lang w:eastAsia="ru-RU"/>
        </w:rPr>
      </w:pPr>
      <w:r w:rsidRPr="00303ED2">
        <w:rPr>
          <w:sz w:val="24"/>
          <w:szCs w:val="24"/>
          <w:lang w:eastAsia="ru-RU"/>
        </w:rPr>
        <w:t>-</w:t>
      </w:r>
      <w:r w:rsidRPr="00303ED2">
        <w:rPr>
          <w:sz w:val="24"/>
          <w:szCs w:val="24"/>
          <w:lang w:eastAsia="ru-RU"/>
        </w:rPr>
        <w:tab/>
        <w:t>Организация спортивных перемен.</w:t>
      </w:r>
    </w:p>
    <w:p w:rsidR="00303ED2" w:rsidRPr="00303ED2" w:rsidRDefault="00303ED2" w:rsidP="00303ED2">
      <w:pPr>
        <w:widowControl/>
        <w:tabs>
          <w:tab w:val="left" w:pos="993"/>
        </w:tabs>
        <w:adjustRightInd w:val="0"/>
        <w:ind w:left="426" w:right="884" w:firstLine="709"/>
        <w:jc w:val="both"/>
        <w:textAlignment w:val="center"/>
        <w:rPr>
          <w:sz w:val="24"/>
          <w:szCs w:val="24"/>
          <w:lang w:eastAsia="ru-RU"/>
        </w:rPr>
      </w:pPr>
      <w:r w:rsidRPr="00303ED2">
        <w:rPr>
          <w:sz w:val="24"/>
          <w:szCs w:val="24"/>
          <w:lang w:eastAsia="ru-RU"/>
        </w:rPr>
        <w:t>-</w:t>
      </w:r>
      <w:r w:rsidRPr="00303ED2">
        <w:rPr>
          <w:sz w:val="24"/>
          <w:szCs w:val="24"/>
          <w:lang w:eastAsia="ru-RU"/>
        </w:rPr>
        <w:tab/>
        <w:t>Дни здоровья.</w:t>
      </w:r>
    </w:p>
    <w:p w:rsidR="00303ED2" w:rsidRPr="00303ED2" w:rsidRDefault="00303ED2" w:rsidP="00303ED2">
      <w:pPr>
        <w:widowControl/>
        <w:tabs>
          <w:tab w:val="left" w:pos="993"/>
        </w:tabs>
        <w:adjustRightInd w:val="0"/>
        <w:ind w:left="426" w:right="884" w:firstLine="709"/>
        <w:jc w:val="both"/>
        <w:textAlignment w:val="center"/>
        <w:rPr>
          <w:sz w:val="24"/>
          <w:szCs w:val="24"/>
          <w:lang w:eastAsia="ru-RU"/>
        </w:rPr>
      </w:pPr>
      <w:r w:rsidRPr="00303ED2">
        <w:rPr>
          <w:sz w:val="24"/>
          <w:szCs w:val="24"/>
          <w:lang w:eastAsia="ru-RU"/>
        </w:rPr>
        <w:t>-</w:t>
      </w:r>
      <w:r w:rsidRPr="00303ED2">
        <w:rPr>
          <w:sz w:val="24"/>
          <w:szCs w:val="24"/>
          <w:lang w:eastAsia="ru-RU"/>
        </w:rPr>
        <w:tab/>
        <w:t>Физкультминутки для обучающихся.</w:t>
      </w:r>
    </w:p>
    <w:p w:rsidR="00303ED2" w:rsidRPr="00303ED2" w:rsidRDefault="00303ED2" w:rsidP="00303ED2">
      <w:pPr>
        <w:widowControl/>
        <w:tabs>
          <w:tab w:val="left" w:pos="993"/>
        </w:tabs>
        <w:adjustRightInd w:val="0"/>
        <w:ind w:left="426" w:right="884" w:firstLine="709"/>
        <w:jc w:val="both"/>
        <w:textAlignment w:val="center"/>
        <w:rPr>
          <w:sz w:val="24"/>
          <w:szCs w:val="24"/>
          <w:lang w:eastAsia="ru-RU"/>
        </w:rPr>
      </w:pPr>
      <w:r w:rsidRPr="00303ED2">
        <w:rPr>
          <w:sz w:val="24"/>
          <w:szCs w:val="24"/>
          <w:lang w:eastAsia="ru-RU"/>
        </w:rPr>
        <w:t>- Организация летнего оздоровительного лагеря при школе с дневным пребыванием.</w:t>
      </w:r>
    </w:p>
    <w:p w:rsidR="00303ED2" w:rsidRPr="00303ED2" w:rsidRDefault="00303ED2" w:rsidP="00303ED2">
      <w:pPr>
        <w:tabs>
          <w:tab w:val="left" w:pos="993"/>
        </w:tabs>
        <w:autoSpaceDE/>
        <w:autoSpaceDN/>
        <w:ind w:left="426" w:right="884" w:firstLine="709"/>
        <w:jc w:val="both"/>
        <w:rPr>
          <w:rFonts w:eastAsia="Arial Unicode MS"/>
          <w:i/>
          <w:iCs/>
          <w:sz w:val="24"/>
          <w:szCs w:val="24"/>
          <w:lang w:eastAsia="ru-RU"/>
        </w:rPr>
      </w:pPr>
      <w:r w:rsidRPr="00303ED2">
        <w:rPr>
          <w:rFonts w:eastAsia="Arial Unicode MS"/>
          <w:i/>
          <w:iCs/>
          <w:color w:val="000000"/>
          <w:sz w:val="24"/>
          <w:szCs w:val="24"/>
          <w:lang w:eastAsia="ru-RU"/>
        </w:rPr>
        <w:t>2)Урочная и внеурочная работа.</w:t>
      </w:r>
    </w:p>
    <w:p w:rsidR="00303ED2" w:rsidRPr="00303ED2" w:rsidRDefault="00303ED2" w:rsidP="00D75319">
      <w:pPr>
        <w:numPr>
          <w:ilvl w:val="0"/>
          <w:numId w:val="185"/>
        </w:numPr>
        <w:tabs>
          <w:tab w:val="left" w:pos="262"/>
          <w:tab w:val="left" w:pos="993"/>
        </w:tabs>
        <w:autoSpaceDE/>
        <w:autoSpaceDN/>
        <w:adjustRightInd w:val="0"/>
        <w:ind w:left="426" w:right="884" w:firstLine="709"/>
        <w:jc w:val="both"/>
        <w:rPr>
          <w:rFonts w:eastAsia="Arial Unicode MS"/>
          <w:sz w:val="24"/>
          <w:szCs w:val="24"/>
          <w:lang w:eastAsia="ru-RU"/>
        </w:rPr>
      </w:pPr>
      <w:r w:rsidRPr="00303ED2">
        <w:rPr>
          <w:rFonts w:eastAsia="Arial Unicode MS"/>
          <w:color w:val="000000"/>
          <w:sz w:val="24"/>
          <w:szCs w:val="24"/>
          <w:lang w:eastAsia="ru-RU"/>
        </w:rPr>
        <w:lastRenderedPageBreak/>
        <w:t>Открытые уроки учителей физкультуры, ОБЖ.</w:t>
      </w:r>
    </w:p>
    <w:p w:rsidR="00303ED2" w:rsidRPr="00303ED2" w:rsidRDefault="00303ED2" w:rsidP="00303ED2">
      <w:pPr>
        <w:tabs>
          <w:tab w:val="left" w:pos="993"/>
        </w:tabs>
        <w:autoSpaceDE/>
        <w:autoSpaceDN/>
        <w:ind w:left="426" w:right="884" w:firstLine="709"/>
        <w:jc w:val="both"/>
        <w:rPr>
          <w:rFonts w:eastAsia="Arial Unicode MS"/>
          <w:sz w:val="24"/>
          <w:szCs w:val="24"/>
          <w:lang w:eastAsia="ru-RU"/>
        </w:rPr>
      </w:pPr>
      <w:r w:rsidRPr="00303ED2">
        <w:rPr>
          <w:rFonts w:eastAsia="Arial Unicode MS"/>
          <w:color w:val="000000"/>
          <w:sz w:val="24"/>
          <w:szCs w:val="24"/>
          <w:lang w:eastAsia="ru-RU"/>
        </w:rPr>
        <w:t xml:space="preserve"> - Открытые классные и общешкольные мероприятия физкультурно-оздоровительной направленности.</w:t>
      </w:r>
    </w:p>
    <w:p w:rsidR="00303ED2" w:rsidRPr="00303ED2" w:rsidRDefault="00303ED2" w:rsidP="00D75319">
      <w:pPr>
        <w:numPr>
          <w:ilvl w:val="0"/>
          <w:numId w:val="185"/>
        </w:numPr>
        <w:tabs>
          <w:tab w:val="left" w:pos="262"/>
          <w:tab w:val="left" w:pos="993"/>
        </w:tabs>
        <w:autoSpaceDE/>
        <w:autoSpaceDN/>
        <w:adjustRightInd w:val="0"/>
        <w:ind w:left="426" w:right="884" w:firstLine="709"/>
        <w:jc w:val="both"/>
        <w:rPr>
          <w:rFonts w:eastAsia="Arial Unicode MS"/>
          <w:sz w:val="24"/>
          <w:szCs w:val="24"/>
          <w:lang w:eastAsia="ru-RU"/>
        </w:rPr>
      </w:pPr>
      <w:r w:rsidRPr="00303ED2">
        <w:rPr>
          <w:rFonts w:eastAsia="Arial Unicode MS"/>
          <w:color w:val="000000"/>
          <w:sz w:val="24"/>
          <w:szCs w:val="24"/>
          <w:lang w:eastAsia="ru-RU"/>
        </w:rPr>
        <w:t>Спортивные кружки и секции.</w:t>
      </w:r>
    </w:p>
    <w:p w:rsidR="00303ED2" w:rsidRPr="00303ED2" w:rsidRDefault="00303ED2" w:rsidP="00303ED2">
      <w:pPr>
        <w:tabs>
          <w:tab w:val="left" w:pos="262"/>
          <w:tab w:val="left" w:pos="993"/>
        </w:tabs>
        <w:autoSpaceDE/>
        <w:autoSpaceDN/>
        <w:ind w:left="426" w:right="884"/>
        <w:jc w:val="both"/>
        <w:rPr>
          <w:rFonts w:eastAsia="Arial Unicode MS"/>
          <w:sz w:val="24"/>
          <w:szCs w:val="24"/>
          <w:lang w:eastAsia="ru-RU"/>
        </w:rPr>
      </w:pPr>
    </w:p>
    <w:p w:rsidR="00303ED2" w:rsidRPr="00303ED2" w:rsidRDefault="00303ED2" w:rsidP="00303ED2">
      <w:pPr>
        <w:widowControl/>
        <w:adjustRightInd w:val="0"/>
        <w:ind w:left="426" w:right="884"/>
        <w:jc w:val="center"/>
        <w:textAlignment w:val="center"/>
        <w:rPr>
          <w:b/>
          <w:sz w:val="24"/>
          <w:szCs w:val="24"/>
          <w:lang w:eastAsia="ru-RU"/>
        </w:rPr>
      </w:pPr>
      <w:r w:rsidRPr="00303ED2">
        <w:rPr>
          <w:b/>
          <w:sz w:val="24"/>
          <w:szCs w:val="24"/>
          <w:lang w:eastAsia="ru-RU"/>
        </w:rPr>
        <w:t>2.</w:t>
      </w:r>
      <w:r w:rsidR="002C055B">
        <w:rPr>
          <w:b/>
          <w:sz w:val="24"/>
          <w:szCs w:val="24"/>
          <w:lang w:eastAsia="ru-RU"/>
        </w:rPr>
        <w:t>4</w:t>
      </w:r>
      <w:r w:rsidRPr="00303ED2">
        <w:rPr>
          <w:b/>
          <w:sz w:val="24"/>
          <w:szCs w:val="24"/>
          <w:lang w:eastAsia="ru-RU"/>
        </w:rPr>
        <w:t>.4. Критерии и показатели эффективности деятельности Школы</w:t>
      </w:r>
      <w:r w:rsidRPr="00303ED2">
        <w:rPr>
          <w:rFonts w:ascii="Times New Roman CYR" w:hAnsi="Times New Roman CYR" w:cs="Times New Roman CYR"/>
          <w:sz w:val="24"/>
          <w:szCs w:val="24"/>
          <w:lang w:eastAsia="ru-RU"/>
        </w:rPr>
        <w:t xml:space="preserve"> </w:t>
      </w:r>
      <w:r w:rsidRPr="00303ED2">
        <w:rPr>
          <w:b/>
          <w:sz w:val="24"/>
          <w:szCs w:val="24"/>
          <w:lang w:eastAsia="ru-RU"/>
        </w:rPr>
        <w:t>в части формирования здорового и безопасного образа жизни и экологической культуры обучающихся</w:t>
      </w:r>
    </w:p>
    <w:tbl>
      <w:tblPr>
        <w:tblW w:w="9639" w:type="dxa"/>
        <w:tblInd w:w="572" w:type="dxa"/>
        <w:tblLayout w:type="fixed"/>
        <w:tblCellMar>
          <w:left w:w="0" w:type="dxa"/>
          <w:right w:w="0" w:type="dxa"/>
        </w:tblCellMar>
        <w:tblLook w:val="0000" w:firstRow="0" w:lastRow="0" w:firstColumn="0" w:lastColumn="0" w:noHBand="0" w:noVBand="0"/>
      </w:tblPr>
      <w:tblGrid>
        <w:gridCol w:w="4678"/>
        <w:gridCol w:w="4961"/>
      </w:tblGrid>
      <w:tr w:rsidR="00303ED2" w:rsidRPr="00303ED2" w:rsidTr="00AA097C">
        <w:trPr>
          <w:trHeight w:hRule="exact" w:val="293"/>
        </w:trPr>
        <w:tc>
          <w:tcPr>
            <w:tcW w:w="4678" w:type="dxa"/>
            <w:tcBorders>
              <w:top w:val="single" w:sz="4" w:space="0" w:color="auto"/>
              <w:left w:val="single" w:sz="4" w:space="0" w:color="auto"/>
              <w:bottom w:val="nil"/>
              <w:right w:val="nil"/>
            </w:tcBorders>
            <w:shd w:val="clear" w:color="auto" w:fill="FFFFFF"/>
            <w:vAlign w:val="bottom"/>
          </w:tcPr>
          <w:p w:rsidR="00303ED2" w:rsidRPr="00303ED2" w:rsidRDefault="00303ED2" w:rsidP="00AA097C">
            <w:pPr>
              <w:autoSpaceDE/>
              <w:autoSpaceDN/>
              <w:spacing w:line="240" w:lineRule="exact"/>
              <w:ind w:left="142" w:right="142"/>
              <w:jc w:val="center"/>
              <w:rPr>
                <w:rFonts w:eastAsia="Arial Unicode MS"/>
                <w:sz w:val="24"/>
                <w:szCs w:val="24"/>
                <w:lang w:eastAsia="ru-RU"/>
              </w:rPr>
            </w:pPr>
            <w:r w:rsidRPr="00303ED2">
              <w:rPr>
                <w:rFonts w:eastAsia="Arial Unicode MS"/>
                <w:color w:val="000000"/>
                <w:sz w:val="24"/>
                <w:szCs w:val="24"/>
                <w:shd w:val="clear" w:color="auto" w:fill="FFFFFF"/>
                <w:lang w:eastAsia="ru-RU"/>
              </w:rPr>
              <w:t>Критерии</w:t>
            </w:r>
          </w:p>
        </w:tc>
        <w:tc>
          <w:tcPr>
            <w:tcW w:w="4961" w:type="dxa"/>
            <w:tcBorders>
              <w:top w:val="single" w:sz="4" w:space="0" w:color="auto"/>
              <w:left w:val="single" w:sz="4" w:space="0" w:color="auto"/>
              <w:bottom w:val="nil"/>
              <w:right w:val="single" w:sz="4" w:space="0" w:color="auto"/>
            </w:tcBorders>
            <w:shd w:val="clear" w:color="auto" w:fill="FFFFFF"/>
            <w:vAlign w:val="bottom"/>
          </w:tcPr>
          <w:p w:rsidR="00303ED2" w:rsidRPr="00303ED2" w:rsidRDefault="00303ED2" w:rsidP="00AA097C">
            <w:pPr>
              <w:autoSpaceDE/>
              <w:autoSpaceDN/>
              <w:spacing w:line="240" w:lineRule="exact"/>
              <w:ind w:left="142" w:right="142"/>
              <w:jc w:val="center"/>
              <w:rPr>
                <w:rFonts w:eastAsia="Arial Unicode MS"/>
                <w:sz w:val="24"/>
                <w:szCs w:val="24"/>
                <w:lang w:eastAsia="ru-RU"/>
              </w:rPr>
            </w:pPr>
            <w:r w:rsidRPr="00303ED2">
              <w:rPr>
                <w:rFonts w:eastAsia="Arial Unicode MS"/>
                <w:color w:val="000000"/>
                <w:sz w:val="24"/>
                <w:szCs w:val="24"/>
                <w:shd w:val="clear" w:color="auto" w:fill="FFFFFF"/>
                <w:lang w:eastAsia="ru-RU"/>
              </w:rPr>
              <w:t>Показатели</w:t>
            </w:r>
          </w:p>
        </w:tc>
      </w:tr>
      <w:tr w:rsidR="00303ED2" w:rsidRPr="00303ED2" w:rsidTr="00AA097C">
        <w:trPr>
          <w:trHeight w:hRule="exact" w:val="1944"/>
        </w:trPr>
        <w:tc>
          <w:tcPr>
            <w:tcW w:w="4678" w:type="dxa"/>
            <w:tcBorders>
              <w:top w:val="single" w:sz="4" w:space="0" w:color="auto"/>
              <w:left w:val="single" w:sz="4" w:space="0" w:color="auto"/>
              <w:bottom w:val="nil"/>
              <w:right w:val="nil"/>
            </w:tcBorders>
            <w:shd w:val="clear" w:color="auto" w:fill="FFFFFF"/>
            <w:vAlign w:val="bottom"/>
          </w:tcPr>
          <w:p w:rsidR="00303ED2" w:rsidRPr="00303ED2" w:rsidRDefault="00303ED2" w:rsidP="00AA097C">
            <w:pPr>
              <w:autoSpaceDE/>
              <w:autoSpaceDN/>
              <w:spacing w:line="274" w:lineRule="exact"/>
              <w:ind w:left="142" w:right="142"/>
              <w:jc w:val="both"/>
              <w:rPr>
                <w:rFonts w:eastAsia="Arial Unicode MS"/>
                <w:sz w:val="24"/>
                <w:szCs w:val="24"/>
                <w:lang w:eastAsia="ru-RU"/>
              </w:rPr>
            </w:pPr>
            <w:r w:rsidRPr="00303ED2">
              <w:rPr>
                <w:rFonts w:eastAsia="Arial Unicode MS"/>
                <w:color w:val="000000"/>
                <w:sz w:val="24"/>
                <w:szCs w:val="24"/>
                <w:shd w:val="clear" w:color="auto" w:fill="FFFFFF"/>
                <w:lang w:eastAsia="ru-RU"/>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tc>
        <w:tc>
          <w:tcPr>
            <w:tcW w:w="4961" w:type="dxa"/>
            <w:tcBorders>
              <w:top w:val="single" w:sz="4" w:space="0" w:color="auto"/>
              <w:left w:val="single" w:sz="4" w:space="0" w:color="auto"/>
              <w:bottom w:val="nil"/>
              <w:right w:val="single" w:sz="4" w:space="0" w:color="auto"/>
            </w:tcBorders>
            <w:shd w:val="clear" w:color="auto" w:fill="FFFFFF"/>
            <w:vAlign w:val="bottom"/>
          </w:tcPr>
          <w:p w:rsidR="00303ED2" w:rsidRPr="00303ED2" w:rsidRDefault="00303ED2" w:rsidP="00D75319">
            <w:pPr>
              <w:numPr>
                <w:ilvl w:val="0"/>
                <w:numId w:val="186"/>
              </w:numPr>
              <w:tabs>
                <w:tab w:val="left" w:pos="634"/>
              </w:tabs>
              <w:autoSpaceDE/>
              <w:autoSpaceDN/>
              <w:adjustRightInd w:val="0"/>
              <w:spacing w:line="274" w:lineRule="exact"/>
              <w:ind w:left="142" w:right="142"/>
              <w:jc w:val="both"/>
              <w:rPr>
                <w:rFonts w:eastAsia="Arial Unicode MS"/>
                <w:sz w:val="24"/>
                <w:szCs w:val="24"/>
                <w:lang w:eastAsia="ru-RU"/>
              </w:rPr>
            </w:pPr>
            <w:r w:rsidRPr="00303ED2">
              <w:rPr>
                <w:rFonts w:eastAsia="Arial Unicode MS"/>
                <w:color w:val="000000"/>
                <w:sz w:val="24"/>
                <w:szCs w:val="24"/>
                <w:shd w:val="clear" w:color="auto" w:fill="FFFFFF"/>
                <w:lang w:eastAsia="ru-RU"/>
              </w:rPr>
              <w:t>Результаты участия в конкурсах экологической направленности (личностные и школьные)</w:t>
            </w:r>
          </w:p>
          <w:p w:rsidR="00303ED2" w:rsidRPr="00303ED2" w:rsidRDefault="00303ED2" w:rsidP="00D75319">
            <w:pPr>
              <w:numPr>
                <w:ilvl w:val="0"/>
                <w:numId w:val="186"/>
              </w:numPr>
              <w:tabs>
                <w:tab w:val="left" w:pos="374"/>
              </w:tabs>
              <w:autoSpaceDE/>
              <w:autoSpaceDN/>
              <w:adjustRightInd w:val="0"/>
              <w:spacing w:line="274" w:lineRule="exact"/>
              <w:ind w:left="142" w:right="142"/>
              <w:jc w:val="both"/>
              <w:rPr>
                <w:rFonts w:eastAsia="Arial Unicode MS"/>
                <w:sz w:val="24"/>
                <w:szCs w:val="24"/>
                <w:lang w:eastAsia="ru-RU"/>
              </w:rPr>
            </w:pPr>
            <w:r w:rsidRPr="00303ED2">
              <w:rPr>
                <w:rFonts w:eastAsia="Arial Unicode MS"/>
                <w:color w:val="000000"/>
                <w:sz w:val="24"/>
                <w:szCs w:val="24"/>
                <w:shd w:val="clear" w:color="auto" w:fill="FFFFFF"/>
                <w:lang w:eastAsia="ru-RU"/>
              </w:rPr>
              <w:t>Количество акций, мероприятий экологической направленности</w:t>
            </w:r>
          </w:p>
          <w:p w:rsidR="00303ED2" w:rsidRPr="00303ED2" w:rsidRDefault="00303ED2" w:rsidP="00D75319">
            <w:pPr>
              <w:numPr>
                <w:ilvl w:val="0"/>
                <w:numId w:val="186"/>
              </w:numPr>
              <w:tabs>
                <w:tab w:val="left" w:pos="610"/>
              </w:tabs>
              <w:autoSpaceDE/>
              <w:autoSpaceDN/>
              <w:adjustRightInd w:val="0"/>
              <w:spacing w:line="274" w:lineRule="exact"/>
              <w:ind w:left="142" w:right="142"/>
              <w:jc w:val="both"/>
              <w:rPr>
                <w:rFonts w:eastAsia="Arial Unicode MS"/>
                <w:sz w:val="24"/>
                <w:szCs w:val="24"/>
                <w:lang w:eastAsia="ru-RU"/>
              </w:rPr>
            </w:pPr>
            <w:r w:rsidRPr="00303ED2">
              <w:rPr>
                <w:rFonts w:eastAsia="Arial Unicode MS"/>
                <w:color w:val="000000"/>
                <w:sz w:val="24"/>
                <w:szCs w:val="24"/>
                <w:shd w:val="clear" w:color="auto" w:fill="FFFFFF"/>
                <w:lang w:eastAsia="ru-RU"/>
              </w:rPr>
              <w:t>Реализация экологических проектов (классов, школы)</w:t>
            </w:r>
          </w:p>
        </w:tc>
      </w:tr>
      <w:tr w:rsidR="00303ED2" w:rsidRPr="00303ED2" w:rsidTr="00AA097C">
        <w:trPr>
          <w:trHeight w:hRule="exact" w:val="1939"/>
        </w:trPr>
        <w:tc>
          <w:tcPr>
            <w:tcW w:w="4678" w:type="dxa"/>
            <w:tcBorders>
              <w:top w:val="single" w:sz="4" w:space="0" w:color="auto"/>
              <w:left w:val="single" w:sz="4" w:space="0" w:color="auto"/>
              <w:bottom w:val="nil"/>
              <w:right w:val="nil"/>
            </w:tcBorders>
            <w:shd w:val="clear" w:color="auto" w:fill="FFFFFF"/>
          </w:tcPr>
          <w:p w:rsidR="00303ED2" w:rsidRPr="00303ED2" w:rsidRDefault="00303ED2" w:rsidP="00AA097C">
            <w:pPr>
              <w:autoSpaceDE/>
              <w:autoSpaceDN/>
              <w:spacing w:line="278" w:lineRule="exact"/>
              <w:ind w:left="142" w:right="142"/>
              <w:jc w:val="both"/>
              <w:rPr>
                <w:rFonts w:eastAsia="Arial Unicode MS"/>
                <w:sz w:val="24"/>
                <w:szCs w:val="24"/>
                <w:lang w:eastAsia="ru-RU"/>
              </w:rPr>
            </w:pPr>
            <w:r w:rsidRPr="00303ED2">
              <w:rPr>
                <w:rFonts w:eastAsia="Arial Unicode MS"/>
                <w:color w:val="000000"/>
                <w:sz w:val="24"/>
                <w:szCs w:val="24"/>
                <w:shd w:val="clear" w:color="auto" w:fill="FFFFFF"/>
                <w:lang w:eastAsia="ru-RU"/>
              </w:rPr>
              <w:t>Побуждение в детях желания заботиться о своем здоровье</w:t>
            </w:r>
          </w:p>
        </w:tc>
        <w:tc>
          <w:tcPr>
            <w:tcW w:w="4961" w:type="dxa"/>
            <w:tcBorders>
              <w:top w:val="single" w:sz="4" w:space="0" w:color="auto"/>
              <w:left w:val="single" w:sz="4" w:space="0" w:color="auto"/>
              <w:bottom w:val="nil"/>
              <w:right w:val="single" w:sz="4" w:space="0" w:color="auto"/>
            </w:tcBorders>
            <w:shd w:val="clear" w:color="auto" w:fill="FFFFFF"/>
            <w:vAlign w:val="bottom"/>
          </w:tcPr>
          <w:p w:rsidR="00303ED2" w:rsidRPr="00303ED2" w:rsidRDefault="00303ED2" w:rsidP="00AA097C">
            <w:pPr>
              <w:autoSpaceDE/>
              <w:autoSpaceDN/>
              <w:spacing w:line="274" w:lineRule="exact"/>
              <w:ind w:left="142" w:right="142"/>
              <w:jc w:val="both"/>
              <w:rPr>
                <w:rFonts w:eastAsia="Arial Unicode MS"/>
                <w:color w:val="000000"/>
                <w:sz w:val="24"/>
                <w:szCs w:val="24"/>
                <w:shd w:val="clear" w:color="auto" w:fill="FFFFFF"/>
                <w:lang w:eastAsia="ru-RU"/>
              </w:rPr>
            </w:pPr>
            <w:r w:rsidRPr="00303ED2">
              <w:rPr>
                <w:rFonts w:eastAsia="Arial Unicode MS"/>
                <w:color w:val="000000"/>
                <w:sz w:val="24"/>
                <w:szCs w:val="24"/>
                <w:shd w:val="clear" w:color="auto" w:fill="FFFFFF"/>
                <w:lang w:eastAsia="ru-RU"/>
              </w:rPr>
              <w:t xml:space="preserve">1. Сформированность личностного заинтересованного отношения к своему здоровью (анкетирование, наблюдение). </w:t>
            </w:r>
          </w:p>
          <w:p w:rsidR="00303ED2" w:rsidRPr="00303ED2" w:rsidRDefault="00303ED2" w:rsidP="00AA097C">
            <w:pPr>
              <w:autoSpaceDE/>
              <w:autoSpaceDN/>
              <w:spacing w:line="274" w:lineRule="exact"/>
              <w:ind w:left="142" w:right="142"/>
              <w:jc w:val="both"/>
              <w:rPr>
                <w:rFonts w:eastAsia="Arial Unicode MS"/>
                <w:sz w:val="24"/>
                <w:szCs w:val="24"/>
                <w:lang w:eastAsia="ru-RU"/>
              </w:rPr>
            </w:pPr>
            <w:r w:rsidRPr="00303ED2">
              <w:rPr>
                <w:rFonts w:eastAsia="Arial Unicode MS"/>
                <w:color w:val="000000"/>
                <w:sz w:val="24"/>
                <w:szCs w:val="24"/>
                <w:shd w:val="clear" w:color="auto" w:fill="FFFFFF"/>
                <w:lang w:eastAsia="ru-RU"/>
              </w:rPr>
              <w:t>2. Использование здоровьесберегающих  технологий в учебной деятельности</w:t>
            </w:r>
            <w:r w:rsidRPr="00303ED2">
              <w:rPr>
                <w:rFonts w:eastAsia="Arial Unicode MS"/>
                <w:color w:val="000000"/>
                <w:sz w:val="24"/>
                <w:szCs w:val="24"/>
                <w:shd w:val="clear" w:color="auto" w:fill="FFFFFF"/>
                <w:lang w:eastAsia="ru-RU"/>
              </w:rPr>
              <w:br/>
              <w:t>3. Психологический комфорт классного коллектива(диагностика)</w:t>
            </w:r>
          </w:p>
        </w:tc>
      </w:tr>
      <w:tr w:rsidR="00303ED2" w:rsidRPr="00303ED2" w:rsidTr="00AA097C">
        <w:trPr>
          <w:trHeight w:hRule="exact" w:val="840"/>
        </w:trPr>
        <w:tc>
          <w:tcPr>
            <w:tcW w:w="4678" w:type="dxa"/>
            <w:tcBorders>
              <w:top w:val="single" w:sz="4" w:space="0" w:color="auto"/>
              <w:left w:val="single" w:sz="4" w:space="0" w:color="auto"/>
              <w:bottom w:val="nil"/>
              <w:right w:val="nil"/>
            </w:tcBorders>
            <w:shd w:val="clear" w:color="auto" w:fill="FFFFFF"/>
            <w:vAlign w:val="bottom"/>
          </w:tcPr>
          <w:p w:rsidR="00303ED2" w:rsidRPr="00303ED2" w:rsidRDefault="00303ED2" w:rsidP="00AA097C">
            <w:pPr>
              <w:autoSpaceDE/>
              <w:autoSpaceDN/>
              <w:spacing w:line="274" w:lineRule="exact"/>
              <w:ind w:left="142" w:right="142"/>
              <w:jc w:val="both"/>
              <w:rPr>
                <w:rFonts w:eastAsia="Arial Unicode MS"/>
                <w:sz w:val="24"/>
                <w:szCs w:val="24"/>
                <w:lang w:eastAsia="ru-RU"/>
              </w:rPr>
            </w:pPr>
            <w:r w:rsidRPr="00303ED2">
              <w:rPr>
                <w:rFonts w:eastAsia="Arial Unicode MS"/>
                <w:color w:val="000000"/>
                <w:sz w:val="24"/>
                <w:szCs w:val="24"/>
                <w:shd w:val="clear" w:color="auto" w:fill="FFFFFF"/>
                <w:lang w:eastAsia="ru-RU"/>
              </w:rPr>
              <w:t>Формирование познавательного интереса и бережного отношения к природе</w:t>
            </w:r>
          </w:p>
        </w:tc>
        <w:tc>
          <w:tcPr>
            <w:tcW w:w="4961" w:type="dxa"/>
            <w:tcBorders>
              <w:top w:val="single" w:sz="4" w:space="0" w:color="auto"/>
              <w:left w:val="single" w:sz="4" w:space="0" w:color="auto"/>
              <w:bottom w:val="nil"/>
              <w:right w:val="single" w:sz="4" w:space="0" w:color="auto"/>
            </w:tcBorders>
            <w:shd w:val="clear" w:color="auto" w:fill="FFFFFF"/>
            <w:vAlign w:val="bottom"/>
          </w:tcPr>
          <w:p w:rsidR="00303ED2" w:rsidRPr="00303ED2" w:rsidRDefault="00303ED2" w:rsidP="00AA097C">
            <w:pPr>
              <w:autoSpaceDE/>
              <w:autoSpaceDN/>
              <w:spacing w:line="274" w:lineRule="exact"/>
              <w:ind w:left="142" w:right="142"/>
              <w:jc w:val="both"/>
              <w:rPr>
                <w:rFonts w:eastAsia="Arial Unicode MS"/>
                <w:sz w:val="24"/>
                <w:szCs w:val="24"/>
                <w:lang w:eastAsia="ru-RU"/>
              </w:rPr>
            </w:pPr>
            <w:r w:rsidRPr="00303ED2">
              <w:rPr>
                <w:rFonts w:eastAsia="Arial Unicode MS"/>
                <w:color w:val="000000"/>
                <w:sz w:val="24"/>
                <w:szCs w:val="24"/>
                <w:shd w:val="clear" w:color="auto" w:fill="FFFFFF"/>
                <w:lang w:eastAsia="ru-RU"/>
              </w:rPr>
              <w:t>Уровень развития познавательного интереса, в том числе к предметам с экологическим содержанием (диагностика)</w:t>
            </w:r>
          </w:p>
        </w:tc>
      </w:tr>
      <w:tr w:rsidR="00303ED2" w:rsidRPr="00303ED2" w:rsidTr="00AA097C">
        <w:trPr>
          <w:trHeight w:hRule="exact" w:val="1114"/>
        </w:trPr>
        <w:tc>
          <w:tcPr>
            <w:tcW w:w="4678" w:type="dxa"/>
            <w:tcBorders>
              <w:top w:val="single" w:sz="4" w:space="0" w:color="auto"/>
              <w:left w:val="single" w:sz="4" w:space="0" w:color="auto"/>
              <w:bottom w:val="nil"/>
              <w:right w:val="nil"/>
            </w:tcBorders>
            <w:shd w:val="clear" w:color="auto" w:fill="FFFFFF"/>
          </w:tcPr>
          <w:p w:rsidR="00303ED2" w:rsidRPr="00303ED2" w:rsidRDefault="00303ED2" w:rsidP="00AA097C">
            <w:pPr>
              <w:autoSpaceDE/>
              <w:autoSpaceDN/>
              <w:spacing w:line="274" w:lineRule="exact"/>
              <w:ind w:left="142" w:right="142"/>
              <w:jc w:val="both"/>
              <w:rPr>
                <w:rFonts w:eastAsia="Arial Unicode MS"/>
                <w:sz w:val="24"/>
                <w:szCs w:val="24"/>
                <w:lang w:eastAsia="ru-RU"/>
              </w:rPr>
            </w:pPr>
            <w:r w:rsidRPr="00303ED2">
              <w:rPr>
                <w:rFonts w:eastAsia="Arial Unicode MS"/>
                <w:color w:val="000000"/>
                <w:sz w:val="24"/>
                <w:szCs w:val="24"/>
                <w:shd w:val="clear" w:color="auto" w:fill="FFFFFF"/>
                <w:lang w:eastAsia="ru-RU"/>
              </w:rPr>
              <w:t>Формирование установок на использование здорового питания</w:t>
            </w:r>
          </w:p>
        </w:tc>
        <w:tc>
          <w:tcPr>
            <w:tcW w:w="4961" w:type="dxa"/>
            <w:tcBorders>
              <w:top w:val="single" w:sz="4" w:space="0" w:color="auto"/>
              <w:left w:val="single" w:sz="4" w:space="0" w:color="auto"/>
              <w:bottom w:val="nil"/>
              <w:right w:val="single" w:sz="4" w:space="0" w:color="auto"/>
            </w:tcBorders>
            <w:shd w:val="clear" w:color="auto" w:fill="FFFFFF"/>
            <w:vAlign w:val="bottom"/>
          </w:tcPr>
          <w:p w:rsidR="00303ED2" w:rsidRPr="00303ED2" w:rsidRDefault="00303ED2" w:rsidP="00D75319">
            <w:pPr>
              <w:numPr>
                <w:ilvl w:val="0"/>
                <w:numId w:val="187"/>
              </w:numPr>
              <w:tabs>
                <w:tab w:val="left" w:pos="446"/>
              </w:tabs>
              <w:autoSpaceDE/>
              <w:autoSpaceDN/>
              <w:adjustRightInd w:val="0"/>
              <w:spacing w:line="274" w:lineRule="exact"/>
              <w:ind w:left="142" w:right="142"/>
              <w:jc w:val="both"/>
              <w:rPr>
                <w:rFonts w:eastAsia="Arial Unicode MS"/>
                <w:sz w:val="24"/>
                <w:szCs w:val="24"/>
                <w:lang w:eastAsia="ru-RU"/>
              </w:rPr>
            </w:pPr>
            <w:r w:rsidRPr="00303ED2">
              <w:rPr>
                <w:rFonts w:eastAsia="Arial Unicode MS"/>
                <w:color w:val="000000"/>
                <w:sz w:val="24"/>
                <w:szCs w:val="24"/>
                <w:shd w:val="clear" w:color="auto" w:fill="FFFFFF"/>
                <w:lang w:eastAsia="ru-RU"/>
              </w:rPr>
              <w:t>Охват горячим питанием обучающихся начальной школы</w:t>
            </w:r>
          </w:p>
          <w:p w:rsidR="00303ED2" w:rsidRPr="00303ED2" w:rsidRDefault="00303ED2" w:rsidP="00D75319">
            <w:pPr>
              <w:numPr>
                <w:ilvl w:val="0"/>
                <w:numId w:val="187"/>
              </w:numPr>
              <w:tabs>
                <w:tab w:val="left" w:pos="197"/>
              </w:tabs>
              <w:autoSpaceDE/>
              <w:autoSpaceDN/>
              <w:adjustRightInd w:val="0"/>
              <w:spacing w:line="274" w:lineRule="exact"/>
              <w:ind w:left="142" w:right="142"/>
              <w:jc w:val="both"/>
              <w:rPr>
                <w:rFonts w:eastAsia="Arial Unicode MS"/>
                <w:sz w:val="24"/>
                <w:szCs w:val="24"/>
                <w:lang w:eastAsia="ru-RU"/>
              </w:rPr>
            </w:pPr>
            <w:r w:rsidRPr="00303ED2">
              <w:rPr>
                <w:rFonts w:eastAsia="Arial Unicode MS"/>
                <w:color w:val="000000"/>
                <w:sz w:val="24"/>
                <w:szCs w:val="24"/>
                <w:shd w:val="clear" w:color="auto" w:fill="FFFFFF"/>
                <w:lang w:eastAsia="ru-RU"/>
              </w:rPr>
              <w:t>Степень соответствия организации школьного питания гигиеническим нормам</w:t>
            </w:r>
          </w:p>
        </w:tc>
      </w:tr>
      <w:tr w:rsidR="00303ED2" w:rsidRPr="00303ED2" w:rsidTr="00AA097C">
        <w:trPr>
          <w:trHeight w:hRule="exact" w:val="1123"/>
        </w:trPr>
        <w:tc>
          <w:tcPr>
            <w:tcW w:w="4678" w:type="dxa"/>
            <w:tcBorders>
              <w:top w:val="single" w:sz="4" w:space="0" w:color="auto"/>
              <w:left w:val="single" w:sz="4" w:space="0" w:color="auto"/>
              <w:bottom w:val="single" w:sz="4" w:space="0" w:color="auto"/>
              <w:right w:val="nil"/>
            </w:tcBorders>
            <w:shd w:val="clear" w:color="auto" w:fill="FFFFFF"/>
            <w:vAlign w:val="bottom"/>
          </w:tcPr>
          <w:p w:rsidR="00303ED2" w:rsidRPr="00303ED2" w:rsidRDefault="00303ED2" w:rsidP="00AA097C">
            <w:pPr>
              <w:autoSpaceDE/>
              <w:autoSpaceDN/>
              <w:spacing w:line="274" w:lineRule="exact"/>
              <w:ind w:left="142" w:right="142"/>
              <w:jc w:val="both"/>
              <w:rPr>
                <w:rFonts w:eastAsia="Arial Unicode MS"/>
                <w:sz w:val="24"/>
                <w:szCs w:val="24"/>
                <w:lang w:eastAsia="ru-RU"/>
              </w:rPr>
            </w:pPr>
            <w:r w:rsidRPr="00303ED2">
              <w:rPr>
                <w:rFonts w:eastAsia="Arial Unicode MS"/>
                <w:color w:val="000000"/>
                <w:sz w:val="24"/>
                <w:szCs w:val="24"/>
                <w:shd w:val="clear" w:color="auto" w:fill="FFFFFF"/>
                <w:lang w:eastAsia="ru-RU"/>
              </w:rPr>
              <w:t>Формирование представлений с учетом принципа информационной безопасности о негативных факторах риска здоровью детей</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bottom"/>
          </w:tcPr>
          <w:p w:rsidR="00303ED2" w:rsidRPr="00303ED2" w:rsidRDefault="00303ED2" w:rsidP="00AA097C">
            <w:pPr>
              <w:autoSpaceDE/>
              <w:autoSpaceDN/>
              <w:spacing w:line="274" w:lineRule="exact"/>
              <w:ind w:left="142" w:right="142"/>
              <w:jc w:val="both"/>
              <w:rPr>
                <w:rFonts w:eastAsia="Arial Unicode MS"/>
                <w:sz w:val="24"/>
                <w:szCs w:val="24"/>
                <w:lang w:eastAsia="ru-RU"/>
              </w:rPr>
            </w:pPr>
            <w:r w:rsidRPr="00303ED2">
              <w:rPr>
                <w:rFonts w:eastAsia="Arial Unicode MS"/>
                <w:color w:val="000000"/>
                <w:sz w:val="24"/>
                <w:szCs w:val="24"/>
                <w:shd w:val="clear" w:color="auto" w:fill="FFFFFF"/>
                <w:lang w:eastAsia="ru-RU"/>
              </w:rPr>
              <w:t>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tc>
      </w:tr>
      <w:tr w:rsidR="00303ED2" w:rsidRPr="00303ED2" w:rsidTr="00AA097C">
        <w:trPr>
          <w:trHeight w:hRule="exact" w:val="1398"/>
        </w:trPr>
        <w:tc>
          <w:tcPr>
            <w:tcW w:w="4678" w:type="dxa"/>
            <w:tcBorders>
              <w:top w:val="single" w:sz="4" w:space="0" w:color="auto"/>
              <w:left w:val="single" w:sz="4" w:space="0" w:color="auto"/>
              <w:bottom w:val="single" w:sz="4" w:space="0" w:color="auto"/>
              <w:right w:val="nil"/>
            </w:tcBorders>
            <w:shd w:val="clear" w:color="auto" w:fill="FFFFFF"/>
            <w:vAlign w:val="bottom"/>
          </w:tcPr>
          <w:p w:rsidR="00303ED2" w:rsidRPr="00303ED2" w:rsidRDefault="00303ED2" w:rsidP="00AA097C">
            <w:pPr>
              <w:autoSpaceDE/>
              <w:autoSpaceDN/>
              <w:spacing w:line="274" w:lineRule="exact"/>
              <w:ind w:left="142" w:right="142"/>
              <w:jc w:val="both"/>
              <w:rPr>
                <w:rFonts w:eastAsia="Arial Unicode MS"/>
                <w:color w:val="000000"/>
                <w:sz w:val="24"/>
                <w:szCs w:val="24"/>
                <w:shd w:val="clear" w:color="auto" w:fill="FFFFFF"/>
                <w:lang w:eastAsia="ru-RU"/>
              </w:rPr>
            </w:pPr>
            <w:r w:rsidRPr="00303ED2">
              <w:rPr>
                <w:rFonts w:eastAsia="Arial Unicode MS"/>
                <w:color w:val="000000"/>
                <w:sz w:val="24"/>
                <w:szCs w:val="24"/>
                <w:shd w:val="clear" w:color="auto" w:fill="FFFFFF"/>
                <w:lang w:eastAsia="ru-RU"/>
              </w:rPr>
              <w:t>Формирование основ здоровьесберегающей учебной культуры: умений организовать успешную учебную работу, создавая здоровьесберегающие условия, выбирая адекватные средства и приемы</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303ED2" w:rsidRPr="00303ED2" w:rsidRDefault="00303ED2" w:rsidP="00AA097C">
            <w:pPr>
              <w:autoSpaceDE/>
              <w:autoSpaceDN/>
              <w:spacing w:line="274" w:lineRule="exact"/>
              <w:ind w:left="142" w:right="142"/>
              <w:rPr>
                <w:rFonts w:eastAsia="Arial Unicode MS"/>
                <w:color w:val="000000"/>
                <w:sz w:val="24"/>
                <w:szCs w:val="24"/>
                <w:shd w:val="clear" w:color="auto" w:fill="FFFFFF"/>
                <w:lang w:eastAsia="ru-RU"/>
              </w:rPr>
            </w:pPr>
            <w:r w:rsidRPr="00303ED2">
              <w:rPr>
                <w:rFonts w:eastAsia="Arial Unicode MS"/>
                <w:color w:val="000000"/>
                <w:sz w:val="24"/>
                <w:szCs w:val="24"/>
                <w:shd w:val="clear" w:color="auto" w:fill="FFFFFF"/>
                <w:lang w:eastAsia="ru-RU"/>
              </w:rPr>
              <w:t>Сформированность основ  здоровьесберегающей учебной культуры. (Наблюдение).</w:t>
            </w:r>
          </w:p>
        </w:tc>
      </w:tr>
    </w:tbl>
    <w:p w:rsidR="00303ED2" w:rsidRPr="00303ED2" w:rsidRDefault="00303ED2" w:rsidP="00303ED2">
      <w:pPr>
        <w:widowControl/>
        <w:tabs>
          <w:tab w:val="left" w:pos="993"/>
        </w:tabs>
        <w:autoSpaceDE/>
        <w:autoSpaceDN/>
        <w:ind w:left="426" w:right="884" w:firstLine="709"/>
        <w:jc w:val="both"/>
        <w:rPr>
          <w:b/>
          <w:sz w:val="24"/>
          <w:szCs w:val="24"/>
          <w:lang w:eastAsia="ru-RU"/>
        </w:rPr>
      </w:pPr>
    </w:p>
    <w:p w:rsidR="00303ED2" w:rsidRPr="002C055B" w:rsidRDefault="00303ED2" w:rsidP="002C055B">
      <w:pPr>
        <w:pStyle w:val="a5"/>
        <w:widowControl/>
        <w:numPr>
          <w:ilvl w:val="2"/>
          <w:numId w:val="218"/>
        </w:numPr>
        <w:tabs>
          <w:tab w:val="left" w:pos="993"/>
        </w:tabs>
        <w:autoSpaceDE/>
        <w:autoSpaceDN/>
        <w:adjustRightInd w:val="0"/>
        <w:ind w:right="884"/>
        <w:rPr>
          <w:b/>
          <w:sz w:val="24"/>
          <w:szCs w:val="24"/>
          <w:lang w:eastAsia="ru-RU"/>
        </w:rPr>
      </w:pPr>
      <w:r w:rsidRPr="002C055B">
        <w:rPr>
          <w:b/>
          <w:sz w:val="24"/>
          <w:szCs w:val="24"/>
          <w:lang w:eastAsia="ru-RU"/>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303ED2" w:rsidRPr="00303ED2" w:rsidRDefault="00303ED2" w:rsidP="00303ED2">
      <w:pPr>
        <w:widowControl/>
        <w:tabs>
          <w:tab w:val="left" w:pos="993"/>
        </w:tabs>
        <w:autoSpaceDE/>
        <w:autoSpaceDN/>
        <w:ind w:left="426" w:right="884" w:firstLine="709"/>
        <w:jc w:val="both"/>
        <w:rPr>
          <w:sz w:val="24"/>
          <w:szCs w:val="24"/>
          <w:lang w:eastAsia="ru-RU"/>
        </w:rPr>
      </w:pPr>
      <w:r w:rsidRPr="00303ED2">
        <w:rPr>
          <w:b/>
          <w:sz w:val="24"/>
          <w:szCs w:val="24"/>
          <w:lang w:eastAsia="ru-RU"/>
        </w:rPr>
        <w:t>Мониторинг реализации программы</w:t>
      </w:r>
      <w:r w:rsidRPr="00303ED2">
        <w:rPr>
          <w:sz w:val="24"/>
          <w:szCs w:val="24"/>
          <w:lang w:eastAsia="ru-RU"/>
        </w:rPr>
        <w:t xml:space="preserve"> организуется по следующим позициям:</w:t>
      </w:r>
    </w:p>
    <w:p w:rsidR="00303ED2" w:rsidRPr="00303ED2" w:rsidRDefault="00303ED2" w:rsidP="00D75319">
      <w:pPr>
        <w:widowControl/>
        <w:numPr>
          <w:ilvl w:val="0"/>
          <w:numId w:val="126"/>
        </w:numPr>
        <w:tabs>
          <w:tab w:val="left" w:pos="993"/>
        </w:tabs>
        <w:autoSpaceDE/>
        <w:autoSpaceDN/>
        <w:adjustRightInd w:val="0"/>
        <w:ind w:left="426" w:right="884" w:firstLine="709"/>
        <w:contextualSpacing/>
        <w:jc w:val="both"/>
        <w:outlineLvl w:val="1"/>
        <w:rPr>
          <w:sz w:val="24"/>
          <w:szCs w:val="24"/>
          <w:lang w:eastAsia="ru-RU"/>
        </w:rPr>
      </w:pPr>
      <w:r w:rsidRPr="00303ED2">
        <w:rPr>
          <w:sz w:val="24"/>
          <w:szCs w:val="24"/>
          <w:lang w:eastAsia="ru-RU"/>
        </w:rPr>
        <w:t xml:space="preserve">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w:t>
      </w:r>
      <w:r w:rsidRPr="00303ED2">
        <w:rPr>
          <w:spacing w:val="2"/>
          <w:sz w:val="24"/>
          <w:szCs w:val="24"/>
          <w:lang w:eastAsia="ru-RU"/>
        </w:rPr>
        <w:t xml:space="preserve">на здоровье человека, правилах поведения в школе и вне </w:t>
      </w:r>
      <w:r w:rsidRPr="00303ED2">
        <w:rPr>
          <w:sz w:val="24"/>
          <w:szCs w:val="24"/>
          <w:lang w:eastAsia="ru-RU"/>
        </w:rPr>
        <w:t>школы, в том числе на транспорте;</w:t>
      </w:r>
    </w:p>
    <w:p w:rsidR="00303ED2" w:rsidRPr="00303ED2" w:rsidRDefault="00303ED2" w:rsidP="00D75319">
      <w:pPr>
        <w:widowControl/>
        <w:numPr>
          <w:ilvl w:val="0"/>
          <w:numId w:val="126"/>
        </w:numPr>
        <w:tabs>
          <w:tab w:val="left" w:pos="993"/>
        </w:tabs>
        <w:autoSpaceDE/>
        <w:autoSpaceDN/>
        <w:adjustRightInd w:val="0"/>
        <w:ind w:left="426" w:right="884" w:firstLine="709"/>
        <w:contextualSpacing/>
        <w:jc w:val="both"/>
        <w:outlineLvl w:val="1"/>
        <w:rPr>
          <w:sz w:val="24"/>
          <w:szCs w:val="24"/>
          <w:lang w:eastAsia="ru-RU"/>
        </w:rPr>
      </w:pPr>
      <w:r w:rsidRPr="00303ED2">
        <w:rPr>
          <w:spacing w:val="2"/>
          <w:sz w:val="24"/>
          <w:szCs w:val="24"/>
          <w:lang w:eastAsia="ru-RU"/>
        </w:rPr>
        <w:lastRenderedPageBreak/>
        <w:t>отслеживание динамики показателей здоровья обучающихся</w:t>
      </w:r>
      <w:r w:rsidRPr="00303ED2">
        <w:rPr>
          <w:sz w:val="24"/>
          <w:szCs w:val="24"/>
          <w:lang w:eastAsia="ru-RU"/>
        </w:rPr>
        <w:t>: общего показателя здоровья, показателей заболеваемости органов зрения и опорно­двигательного аппарата;</w:t>
      </w:r>
    </w:p>
    <w:p w:rsidR="00303ED2" w:rsidRPr="00303ED2" w:rsidRDefault="00303ED2" w:rsidP="00D75319">
      <w:pPr>
        <w:widowControl/>
        <w:numPr>
          <w:ilvl w:val="0"/>
          <w:numId w:val="126"/>
        </w:numPr>
        <w:tabs>
          <w:tab w:val="left" w:pos="993"/>
        </w:tabs>
        <w:autoSpaceDE/>
        <w:autoSpaceDN/>
        <w:adjustRightInd w:val="0"/>
        <w:ind w:left="426" w:right="884" w:firstLine="709"/>
        <w:contextualSpacing/>
        <w:jc w:val="both"/>
        <w:outlineLvl w:val="1"/>
        <w:rPr>
          <w:spacing w:val="-2"/>
          <w:sz w:val="24"/>
          <w:szCs w:val="24"/>
          <w:lang w:eastAsia="ru-RU"/>
        </w:rPr>
      </w:pPr>
      <w:r w:rsidRPr="00303ED2">
        <w:rPr>
          <w:sz w:val="24"/>
          <w:szCs w:val="24"/>
          <w:lang w:eastAsia="ru-RU"/>
        </w:rPr>
        <w:t>отслеживание динамики травматизма в школе</w:t>
      </w:r>
      <w:r w:rsidRPr="00303ED2">
        <w:rPr>
          <w:spacing w:val="-2"/>
          <w:sz w:val="24"/>
          <w:szCs w:val="24"/>
          <w:lang w:eastAsia="ru-RU"/>
        </w:rPr>
        <w:t>, в том числе дорожно­транспортного травматизма;</w:t>
      </w:r>
    </w:p>
    <w:p w:rsidR="00303ED2" w:rsidRPr="00303ED2" w:rsidRDefault="00303ED2" w:rsidP="00D75319">
      <w:pPr>
        <w:widowControl/>
        <w:numPr>
          <w:ilvl w:val="0"/>
          <w:numId w:val="126"/>
        </w:numPr>
        <w:tabs>
          <w:tab w:val="left" w:pos="993"/>
        </w:tabs>
        <w:autoSpaceDE/>
        <w:autoSpaceDN/>
        <w:adjustRightInd w:val="0"/>
        <w:ind w:left="426" w:right="884" w:firstLine="709"/>
        <w:contextualSpacing/>
        <w:jc w:val="both"/>
        <w:outlineLvl w:val="1"/>
        <w:rPr>
          <w:sz w:val="24"/>
          <w:szCs w:val="24"/>
          <w:lang w:eastAsia="ru-RU"/>
        </w:rPr>
      </w:pPr>
      <w:r w:rsidRPr="00303ED2">
        <w:rPr>
          <w:sz w:val="24"/>
          <w:szCs w:val="24"/>
          <w:lang w:eastAsia="ru-RU"/>
        </w:rPr>
        <w:t>отслеживание динамики показателей количества пропусков занятий по болезни;</w:t>
      </w:r>
    </w:p>
    <w:p w:rsidR="00303ED2" w:rsidRPr="00303ED2" w:rsidRDefault="00303ED2" w:rsidP="00D75319">
      <w:pPr>
        <w:widowControl/>
        <w:numPr>
          <w:ilvl w:val="0"/>
          <w:numId w:val="126"/>
        </w:numPr>
        <w:tabs>
          <w:tab w:val="left" w:pos="993"/>
        </w:tabs>
        <w:autoSpaceDE/>
        <w:autoSpaceDN/>
        <w:adjustRightInd w:val="0"/>
        <w:ind w:left="426" w:right="884" w:firstLine="709"/>
        <w:jc w:val="both"/>
        <w:rPr>
          <w:sz w:val="24"/>
          <w:szCs w:val="24"/>
          <w:lang w:eastAsia="ru-RU"/>
        </w:rPr>
      </w:pPr>
      <w:r w:rsidRPr="00303ED2">
        <w:rPr>
          <w:spacing w:val="2"/>
          <w:sz w:val="24"/>
          <w:szCs w:val="24"/>
          <w:lang w:eastAsia="ru-RU"/>
        </w:rPr>
        <w:t xml:space="preserve">включение в доступный широкой общественности ежегодный отчёт </w:t>
      </w:r>
      <w:r w:rsidRPr="00303ED2">
        <w:rPr>
          <w:spacing w:val="-3"/>
          <w:sz w:val="24"/>
          <w:szCs w:val="24"/>
          <w:lang w:eastAsia="ru-RU"/>
        </w:rPr>
        <w:t xml:space="preserve">школы </w:t>
      </w:r>
      <w:r w:rsidRPr="00303ED2">
        <w:rPr>
          <w:spacing w:val="2"/>
          <w:sz w:val="24"/>
          <w:szCs w:val="24"/>
          <w:lang w:eastAsia="ru-RU"/>
        </w:rPr>
        <w:t>обобщённых данных о сформированности у обучающихся представлений об экологической культуре, здоровом и безопасном образе жизни.</w:t>
      </w:r>
    </w:p>
    <w:p w:rsidR="00303ED2" w:rsidRPr="00303ED2" w:rsidRDefault="00303ED2" w:rsidP="00303ED2">
      <w:pPr>
        <w:widowControl/>
        <w:tabs>
          <w:tab w:val="left" w:pos="993"/>
        </w:tabs>
        <w:autoSpaceDE/>
        <w:autoSpaceDN/>
        <w:ind w:left="426" w:right="884" w:firstLine="709"/>
        <w:jc w:val="both"/>
        <w:rPr>
          <w:sz w:val="24"/>
          <w:szCs w:val="24"/>
          <w:lang w:eastAsia="ru-RU"/>
        </w:rPr>
      </w:pPr>
      <w:r w:rsidRPr="00303ED2">
        <w:rPr>
          <w:sz w:val="24"/>
          <w:szCs w:val="24"/>
          <w:lang w:eastAsia="ru-RU"/>
        </w:rPr>
        <w:t>Развиваемые у обучающихся в образовательном процессе компетенции в области здоровьсбережения выявляются в процессе урочной и внеурочной работы:</w:t>
      </w:r>
    </w:p>
    <w:p w:rsidR="00303ED2" w:rsidRPr="00303ED2" w:rsidRDefault="00303ED2" w:rsidP="00303ED2">
      <w:pPr>
        <w:widowControl/>
        <w:tabs>
          <w:tab w:val="left" w:pos="993"/>
        </w:tabs>
        <w:autoSpaceDE/>
        <w:autoSpaceDN/>
        <w:ind w:left="426" w:right="884" w:firstLine="709"/>
        <w:jc w:val="both"/>
        <w:rPr>
          <w:sz w:val="24"/>
          <w:szCs w:val="24"/>
          <w:lang w:eastAsia="ru-RU"/>
        </w:rPr>
      </w:pPr>
      <w:r w:rsidRPr="00303ED2">
        <w:rPr>
          <w:sz w:val="24"/>
          <w:szCs w:val="24"/>
          <w:lang w:eastAsia="ru-RU"/>
        </w:rPr>
        <w:t xml:space="preserve">на уроках - в процессе обсуждения вопросов, связанных с охраной и укреплением здоровья; </w:t>
      </w:r>
    </w:p>
    <w:p w:rsidR="00303ED2" w:rsidRPr="00303ED2" w:rsidRDefault="00303ED2" w:rsidP="00303ED2">
      <w:pPr>
        <w:widowControl/>
        <w:tabs>
          <w:tab w:val="left" w:pos="993"/>
        </w:tabs>
        <w:autoSpaceDE/>
        <w:autoSpaceDN/>
        <w:ind w:left="426" w:right="884" w:firstLine="709"/>
        <w:jc w:val="both"/>
        <w:rPr>
          <w:sz w:val="24"/>
          <w:szCs w:val="24"/>
          <w:lang w:eastAsia="ru-RU"/>
        </w:rPr>
      </w:pPr>
      <w:r w:rsidRPr="00303ED2">
        <w:rPr>
          <w:sz w:val="24"/>
          <w:szCs w:val="24"/>
          <w:lang w:eastAsia="ru-RU"/>
        </w:rPr>
        <w:t>по результатам выполнения контрольных тестов на определение уровня физического развития и физической подготовки;</w:t>
      </w:r>
    </w:p>
    <w:p w:rsidR="00303ED2" w:rsidRPr="00303ED2" w:rsidRDefault="00303ED2" w:rsidP="00303ED2">
      <w:pPr>
        <w:widowControl/>
        <w:tabs>
          <w:tab w:val="left" w:pos="993"/>
        </w:tabs>
        <w:autoSpaceDE/>
        <w:autoSpaceDN/>
        <w:ind w:left="426" w:right="884" w:firstLine="709"/>
        <w:jc w:val="both"/>
        <w:rPr>
          <w:sz w:val="24"/>
          <w:szCs w:val="24"/>
          <w:lang w:eastAsia="ru-RU"/>
        </w:rPr>
      </w:pPr>
      <w:r w:rsidRPr="00303ED2">
        <w:rPr>
          <w:sz w:val="24"/>
          <w:szCs w:val="24"/>
          <w:lang w:eastAsia="ru-RU"/>
        </w:rPr>
        <w:t>во внеурочной деятельности  - в процессе реализации дополнительных программ спортивно-оздоровительной направленности;</w:t>
      </w:r>
    </w:p>
    <w:p w:rsidR="00303ED2" w:rsidRPr="00303ED2" w:rsidRDefault="00303ED2" w:rsidP="00303ED2">
      <w:pPr>
        <w:widowControl/>
        <w:tabs>
          <w:tab w:val="left" w:pos="993"/>
        </w:tabs>
        <w:autoSpaceDE/>
        <w:autoSpaceDN/>
        <w:ind w:left="426" w:right="884" w:firstLine="709"/>
        <w:jc w:val="both"/>
        <w:rPr>
          <w:sz w:val="24"/>
          <w:szCs w:val="24"/>
          <w:lang w:eastAsia="ru-RU"/>
        </w:rPr>
      </w:pPr>
      <w:r w:rsidRPr="00303ED2">
        <w:rPr>
          <w:sz w:val="24"/>
          <w:szCs w:val="24"/>
          <w:lang w:eastAsia="ru-RU"/>
        </w:rPr>
        <w:t>в процессе участия обучающихся в викторинах по ПДД и пожарной безопасности, конкурсах рисунков, стихотворений, рассказов и презентаций,</w:t>
      </w:r>
    </w:p>
    <w:p w:rsidR="00303ED2" w:rsidRPr="00303ED2" w:rsidRDefault="00303ED2" w:rsidP="00303ED2">
      <w:pPr>
        <w:widowControl/>
        <w:tabs>
          <w:tab w:val="left" w:pos="993"/>
        </w:tabs>
        <w:autoSpaceDE/>
        <w:autoSpaceDN/>
        <w:ind w:left="426" w:right="884" w:firstLine="709"/>
        <w:jc w:val="both"/>
        <w:rPr>
          <w:sz w:val="24"/>
          <w:szCs w:val="24"/>
          <w:lang w:eastAsia="ru-RU"/>
        </w:rPr>
      </w:pPr>
      <w:r w:rsidRPr="00303ED2">
        <w:rPr>
          <w:sz w:val="24"/>
          <w:szCs w:val="24"/>
          <w:lang w:eastAsia="ru-RU"/>
        </w:rPr>
        <w:t>контрольных тестов на определение уровня физического развития и физической подготовки.</w:t>
      </w:r>
    </w:p>
    <w:p w:rsidR="00303ED2" w:rsidRPr="00303ED2" w:rsidRDefault="00303ED2" w:rsidP="00303ED2">
      <w:pPr>
        <w:widowControl/>
        <w:tabs>
          <w:tab w:val="left" w:pos="993"/>
        </w:tabs>
        <w:autoSpaceDE/>
        <w:autoSpaceDN/>
        <w:ind w:left="426" w:right="884" w:firstLine="709"/>
        <w:jc w:val="both"/>
        <w:rPr>
          <w:sz w:val="24"/>
          <w:szCs w:val="24"/>
          <w:lang w:eastAsia="ru-RU"/>
        </w:rPr>
      </w:pPr>
    </w:p>
    <w:p w:rsidR="00303ED2" w:rsidRPr="002C055B" w:rsidRDefault="00303ED2" w:rsidP="002C055B">
      <w:pPr>
        <w:pStyle w:val="a5"/>
        <w:widowControl/>
        <w:numPr>
          <w:ilvl w:val="1"/>
          <w:numId w:val="218"/>
        </w:numPr>
        <w:adjustRightInd w:val="0"/>
        <w:ind w:right="884"/>
        <w:textAlignment w:val="center"/>
        <w:rPr>
          <w:rFonts w:eastAsia="MS Gothic"/>
          <w:b/>
          <w:sz w:val="24"/>
          <w:szCs w:val="24"/>
          <w:lang w:eastAsia="ru-RU"/>
        </w:rPr>
      </w:pPr>
      <w:bookmarkStart w:id="10" w:name="_Toc288394105"/>
      <w:bookmarkStart w:id="11" w:name="_Toc288410572"/>
      <w:bookmarkStart w:id="12" w:name="_Toc288410701"/>
      <w:bookmarkStart w:id="13" w:name="_Toc294246110"/>
      <w:r w:rsidRPr="002C055B">
        <w:rPr>
          <w:rFonts w:eastAsia="MS Gothic"/>
          <w:b/>
          <w:sz w:val="24"/>
          <w:szCs w:val="24"/>
          <w:lang w:eastAsia="ru-RU"/>
        </w:rPr>
        <w:t>Программа коррекционной работы</w:t>
      </w:r>
      <w:bookmarkEnd w:id="10"/>
      <w:bookmarkEnd w:id="11"/>
      <w:bookmarkEnd w:id="12"/>
      <w:bookmarkEnd w:id="13"/>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Программа коррекционной работы разработана в соответствии со Стандартом и направлена на создание системы комплексной помощи детям с ограниченными возможностями здоровья (ОВЗ)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с ОВЗ и оказание помощи детям этой категории в освоении основной образовательной программы начального общего образования ,  их социальную адаптацию, с учётом обучения в школе детей из  КГБУ для детей-сирот и детей, оставшихся без попечения родителей, «Среднесибирского центра помощи детям, оставшимся без попечения родителей».</w:t>
      </w:r>
    </w:p>
    <w:p w:rsidR="00303ED2" w:rsidRPr="00303ED2" w:rsidRDefault="00303ED2" w:rsidP="00303ED2">
      <w:pPr>
        <w:widowControl/>
        <w:adjustRightInd w:val="0"/>
        <w:ind w:left="426" w:right="884" w:firstLine="709"/>
        <w:jc w:val="both"/>
        <w:textAlignment w:val="center"/>
        <w:rPr>
          <w:sz w:val="24"/>
          <w:szCs w:val="24"/>
          <w:lang w:eastAsia="ru-RU"/>
        </w:rPr>
      </w:pPr>
      <w:r w:rsidRPr="00303ED2">
        <w:rPr>
          <w:sz w:val="24"/>
          <w:szCs w:val="24"/>
          <w:lang w:eastAsia="ru-RU"/>
        </w:rPr>
        <w:t xml:space="preserve">Дети с ОВЗ — </w:t>
      </w:r>
      <w:r w:rsidRPr="00303ED2">
        <w:rPr>
          <w:spacing w:val="-4"/>
          <w:sz w:val="24"/>
          <w:szCs w:val="24"/>
          <w:lang w:eastAsia="ru-RU"/>
        </w:rPr>
        <w:t>дети, состояние здоровья которых препятствует освоению обра</w:t>
      </w:r>
      <w:r w:rsidRPr="00303ED2">
        <w:rPr>
          <w:sz w:val="24"/>
          <w:szCs w:val="24"/>
          <w:lang w:eastAsia="ru-RU"/>
        </w:rPr>
        <w:t xml:space="preserve">зовательных программ общего образования вне специальных </w:t>
      </w:r>
      <w:r w:rsidRPr="00303ED2">
        <w:rPr>
          <w:spacing w:val="-2"/>
          <w:sz w:val="24"/>
          <w:szCs w:val="24"/>
          <w:lang w:eastAsia="ru-RU"/>
        </w:rPr>
        <w:t>условий обучения и воспитания, т.</w:t>
      </w:r>
      <w:r w:rsidRPr="00303ED2">
        <w:rPr>
          <w:spacing w:val="-2"/>
          <w:sz w:val="24"/>
          <w:szCs w:val="24"/>
          <w:lang w:eastAsia="ru-RU"/>
        </w:rPr>
        <w:t> </w:t>
      </w:r>
      <w:r w:rsidRPr="00303ED2">
        <w:rPr>
          <w:spacing w:val="-2"/>
          <w:sz w:val="24"/>
          <w:szCs w:val="24"/>
          <w:lang w:eastAsia="ru-RU"/>
        </w:rPr>
        <w:t xml:space="preserve">е. это дети­инвалиды либо </w:t>
      </w:r>
      <w:r w:rsidRPr="00303ED2">
        <w:rPr>
          <w:sz w:val="24"/>
          <w:szCs w:val="24"/>
          <w:lang w:eastAsia="ru-RU"/>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303ED2" w:rsidRPr="00303ED2" w:rsidRDefault="00303ED2" w:rsidP="00303ED2">
      <w:pPr>
        <w:tabs>
          <w:tab w:val="left" w:leader="dot" w:pos="624"/>
        </w:tabs>
        <w:adjustRightInd w:val="0"/>
        <w:ind w:left="426" w:right="884" w:firstLine="709"/>
        <w:jc w:val="both"/>
        <w:rPr>
          <w:sz w:val="24"/>
          <w:szCs w:val="24"/>
          <w:lang w:eastAsia="ru-RU"/>
        </w:rPr>
      </w:pPr>
      <w:r w:rsidRPr="00303ED2">
        <w:rPr>
          <w:spacing w:val="2"/>
          <w:sz w:val="24"/>
          <w:szCs w:val="24"/>
          <w:lang w:eastAsia="ru-RU"/>
        </w:rPr>
        <w:t xml:space="preserve">Дети с ОВЗ могут </w:t>
      </w:r>
      <w:r w:rsidRPr="00303ED2">
        <w:rPr>
          <w:sz w:val="24"/>
          <w:szCs w:val="24"/>
          <w:lang w:eastAsia="ru-RU"/>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303ED2">
        <w:rPr>
          <w:spacing w:val="-2"/>
          <w:sz w:val="24"/>
          <w:szCs w:val="24"/>
          <w:lang w:eastAsia="ru-RU"/>
        </w:rPr>
        <w:t>индивидуальной программы обучения или использования спе</w:t>
      </w:r>
      <w:r w:rsidRPr="00303ED2">
        <w:rPr>
          <w:sz w:val="24"/>
          <w:szCs w:val="24"/>
          <w:lang w:eastAsia="ru-RU"/>
        </w:rPr>
        <w:t>циальных образовательных программ.</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Программа коррекционной работы обеспечивает:</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 xml:space="preserve">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w:t>
      </w:r>
      <w:r w:rsidRPr="00303ED2">
        <w:rPr>
          <w:rFonts w:eastAsia="@Arial Unicode MS"/>
          <w:color w:val="000000"/>
          <w:sz w:val="24"/>
          <w:szCs w:val="24"/>
          <w:lang w:eastAsia="ru-RU"/>
        </w:rPr>
        <w:lastRenderedPageBreak/>
        <w:t>соответствии с рекомендациями психолого-медико-педагогической комиссии);</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организации, осуществляющей образовательную деятельность.</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b/>
          <w:color w:val="000000"/>
          <w:sz w:val="24"/>
          <w:szCs w:val="24"/>
          <w:lang w:eastAsia="ru-RU"/>
        </w:rPr>
        <w:t>Цель</w:t>
      </w:r>
      <w:r w:rsidRPr="00303ED2">
        <w:rPr>
          <w:rFonts w:eastAsia="@Arial Unicode MS"/>
          <w:color w:val="000000"/>
          <w:sz w:val="24"/>
          <w:szCs w:val="24"/>
          <w:lang w:eastAsia="ru-RU"/>
        </w:rPr>
        <w:t xml:space="preserve"> программы -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w:t>
      </w:r>
      <w:r w:rsidRPr="00303ED2">
        <w:rPr>
          <w:rFonts w:eastAsia="@Arial Unicode MS"/>
          <w:i/>
          <w:color w:val="000000"/>
          <w:sz w:val="24"/>
          <w:szCs w:val="24"/>
          <w:lang w:eastAsia="ru-RU"/>
        </w:rPr>
        <w:t>индивидуализации</w:t>
      </w:r>
      <w:r w:rsidRPr="00303ED2">
        <w:rPr>
          <w:rFonts w:eastAsia="@Arial Unicode MS"/>
          <w:color w:val="000000"/>
          <w:sz w:val="24"/>
          <w:szCs w:val="24"/>
          <w:lang w:eastAsia="ru-RU"/>
        </w:rPr>
        <w:t xml:space="preserve"> и </w:t>
      </w:r>
      <w:r w:rsidRPr="00303ED2">
        <w:rPr>
          <w:rFonts w:eastAsia="@Arial Unicode MS"/>
          <w:i/>
          <w:color w:val="000000"/>
          <w:sz w:val="24"/>
          <w:szCs w:val="24"/>
          <w:lang w:eastAsia="ru-RU"/>
        </w:rPr>
        <w:t>дифференциации</w:t>
      </w:r>
      <w:r w:rsidRPr="00303ED2">
        <w:rPr>
          <w:rFonts w:eastAsia="@Arial Unicode MS"/>
          <w:color w:val="000000"/>
          <w:sz w:val="24"/>
          <w:szCs w:val="24"/>
          <w:lang w:eastAsia="ru-RU"/>
        </w:rPr>
        <w:t xml:space="preserve">  образовательной деятельности.</w:t>
      </w:r>
    </w:p>
    <w:p w:rsidR="00303ED2" w:rsidRPr="00303ED2" w:rsidRDefault="00303ED2" w:rsidP="00303ED2">
      <w:pPr>
        <w:tabs>
          <w:tab w:val="left" w:leader="dot" w:pos="624"/>
        </w:tabs>
        <w:adjustRightInd w:val="0"/>
        <w:ind w:left="426" w:right="884" w:firstLine="709"/>
        <w:jc w:val="both"/>
        <w:rPr>
          <w:rFonts w:eastAsia="@Arial Unicode MS"/>
          <w:b/>
          <w:bCs/>
          <w:color w:val="000000"/>
          <w:sz w:val="24"/>
          <w:szCs w:val="24"/>
          <w:lang w:eastAsia="ru-RU"/>
        </w:rPr>
      </w:pPr>
      <w:r w:rsidRPr="00303ED2">
        <w:rPr>
          <w:rFonts w:eastAsia="@Arial Unicode MS"/>
          <w:color w:val="000000"/>
          <w:sz w:val="24"/>
          <w:szCs w:val="24"/>
          <w:lang w:eastAsia="ru-RU"/>
        </w:rPr>
        <w:t xml:space="preserve">Программа коррекционной работы предусматривает вариативные формы получения образования и </w:t>
      </w:r>
      <w:r w:rsidRPr="00303ED2">
        <w:rPr>
          <w:rFonts w:eastAsia="@Arial Unicode MS"/>
          <w:sz w:val="24"/>
          <w:szCs w:val="24"/>
          <w:lang w:eastAsia="ru-RU"/>
        </w:rPr>
        <w:t>различные варианты специального сопровождения детей с ограниченными возможностями здоровья. Это обучение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w:t>
      </w:r>
      <w:r w:rsidRPr="00303ED2">
        <w:rPr>
          <w:rFonts w:eastAsia="@Arial Unicode MS"/>
          <w:color w:val="000000"/>
          <w:sz w:val="24"/>
          <w:szCs w:val="24"/>
          <w:lang w:eastAsia="ru-RU"/>
        </w:rPr>
        <w:t>ровождения, а также организационные формы работы.</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b/>
          <w:bCs/>
          <w:color w:val="000000"/>
          <w:sz w:val="24"/>
          <w:szCs w:val="24"/>
          <w:lang w:eastAsia="ru-RU"/>
        </w:rPr>
        <w:t>Задачи программы</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 своевременное выявление детей с трудностями адаптации, обусловленными ограниченными возможностями здоровья;</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 определение особых образовательных потребностей детей с ограниченными возможностями здоровья, детей-инвалидов;</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  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школе;</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классного руководителя;</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 разработка и реализация системы мероприятий по социальной адаптации детей с ограниченными возможностями здоровья;</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 xml:space="preserve">Содержание программы коррекционной работы определяют следующие </w:t>
      </w:r>
      <w:r w:rsidRPr="00303ED2">
        <w:rPr>
          <w:rFonts w:eastAsia="@Arial Unicode MS"/>
          <w:b/>
          <w:color w:val="000000"/>
          <w:sz w:val="24"/>
          <w:szCs w:val="24"/>
          <w:lang w:eastAsia="ru-RU"/>
        </w:rPr>
        <w:t>принципы</w:t>
      </w:r>
      <w:r w:rsidRPr="00303ED2">
        <w:rPr>
          <w:rFonts w:eastAsia="@Arial Unicode MS"/>
          <w:color w:val="000000"/>
          <w:sz w:val="24"/>
          <w:szCs w:val="24"/>
          <w:lang w:eastAsia="ru-RU"/>
        </w:rPr>
        <w:t>:</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i/>
          <w:iCs/>
          <w:color w:val="000000"/>
          <w:sz w:val="24"/>
          <w:szCs w:val="24"/>
          <w:lang w:eastAsia="ru-RU"/>
        </w:rPr>
        <w:t>Соблюдение интересов ребёнка</w:t>
      </w:r>
      <w:r w:rsidRPr="00303ED2">
        <w:rPr>
          <w:rFonts w:eastAsia="@Arial Unicode MS"/>
          <w:color w:val="000000"/>
          <w:sz w:val="24"/>
          <w:szCs w:val="24"/>
          <w:lang w:eastAsia="ru-RU"/>
        </w:rPr>
        <w:t>. Принцип определяет позицию специалиста, который призван решать проблему ребёнка с максимальной пользой и в интересах ребёнка.</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i/>
          <w:iCs/>
          <w:color w:val="000000"/>
          <w:sz w:val="24"/>
          <w:szCs w:val="24"/>
          <w:lang w:eastAsia="ru-RU"/>
        </w:rPr>
        <w:t>Системность</w:t>
      </w:r>
      <w:r w:rsidRPr="00303ED2">
        <w:rPr>
          <w:rFonts w:eastAsia="@Arial Unicode MS"/>
          <w:color w:val="000000"/>
          <w:sz w:val="24"/>
          <w:szCs w:val="24"/>
          <w:lang w:eastAsia="ru-RU"/>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образовательной деятельности.</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i/>
          <w:iCs/>
          <w:color w:val="000000"/>
          <w:sz w:val="24"/>
          <w:szCs w:val="24"/>
          <w:lang w:eastAsia="ru-RU"/>
        </w:rPr>
        <w:lastRenderedPageBreak/>
        <w:t>Непрерывность</w:t>
      </w:r>
      <w:r w:rsidRPr="00303ED2">
        <w:rPr>
          <w:rFonts w:eastAsia="@Arial Unicode MS"/>
          <w:color w:val="000000"/>
          <w:sz w:val="24"/>
          <w:szCs w:val="24"/>
          <w:lang w:eastAsia="ru-RU"/>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i/>
          <w:iCs/>
          <w:color w:val="000000"/>
          <w:sz w:val="24"/>
          <w:szCs w:val="24"/>
          <w:lang w:eastAsia="ru-RU"/>
        </w:rPr>
        <w:t>Вариативность</w:t>
      </w:r>
      <w:r w:rsidRPr="00303ED2">
        <w:rPr>
          <w:rFonts w:eastAsia="@Arial Unicode MS"/>
          <w:color w:val="000000"/>
          <w:sz w:val="24"/>
          <w:szCs w:val="24"/>
          <w:lang w:eastAsia="ru-RU"/>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303ED2" w:rsidRPr="00303ED2" w:rsidRDefault="00303ED2" w:rsidP="00303ED2">
      <w:pPr>
        <w:tabs>
          <w:tab w:val="left" w:leader="dot" w:pos="624"/>
        </w:tabs>
        <w:adjustRightInd w:val="0"/>
        <w:ind w:left="426" w:right="884" w:firstLine="709"/>
        <w:jc w:val="both"/>
        <w:rPr>
          <w:rFonts w:eastAsia="@Arial Unicode MS"/>
          <w:b/>
          <w:bCs/>
          <w:color w:val="000000"/>
          <w:sz w:val="24"/>
          <w:szCs w:val="24"/>
          <w:lang w:eastAsia="ru-RU"/>
        </w:rPr>
      </w:pPr>
      <w:r w:rsidRPr="00303ED2">
        <w:rPr>
          <w:rFonts w:eastAsia="@Arial Unicode MS"/>
          <w:i/>
          <w:iCs/>
          <w:color w:val="000000"/>
          <w:sz w:val="24"/>
          <w:szCs w:val="24"/>
          <w:lang w:eastAsia="ru-RU"/>
        </w:rPr>
        <w:t>Рекомендательный характер оказания помощи</w:t>
      </w:r>
      <w:r w:rsidRPr="00303ED2">
        <w:rPr>
          <w:rFonts w:eastAsia="@Arial Unicode MS"/>
          <w:color w:val="000000"/>
          <w:sz w:val="24"/>
          <w:szCs w:val="24"/>
          <w:lang w:eastAsia="ru-RU"/>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b/>
          <w:bCs/>
          <w:color w:val="000000"/>
          <w:sz w:val="24"/>
          <w:szCs w:val="24"/>
          <w:lang w:eastAsia="ru-RU"/>
        </w:rPr>
        <w:t>Направления работы</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Программа коррекционной работы на уровне начального общего образования включает в себя взаимосвязанные направления. Данные направления отражают её основное содержание:</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i/>
          <w:iCs/>
          <w:color w:val="000000"/>
          <w:sz w:val="24"/>
          <w:szCs w:val="24"/>
          <w:lang w:eastAsia="ru-RU"/>
        </w:rPr>
        <w:t>диагностическая работа</w:t>
      </w:r>
      <w:r w:rsidRPr="00303ED2">
        <w:rPr>
          <w:rFonts w:eastAsia="@Arial Unicode MS"/>
          <w:color w:val="000000"/>
          <w:sz w:val="24"/>
          <w:szCs w:val="24"/>
          <w:lang w:eastAsia="ru-RU"/>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школы;</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i/>
          <w:iCs/>
          <w:color w:val="000000"/>
          <w:sz w:val="24"/>
          <w:szCs w:val="24"/>
          <w:lang w:eastAsia="ru-RU"/>
        </w:rPr>
        <w:t>коррекционно-развивающая работа</w:t>
      </w:r>
      <w:r w:rsidRPr="00303ED2">
        <w:rPr>
          <w:rFonts w:eastAsia="@Arial Unicode MS"/>
          <w:color w:val="000000"/>
          <w:sz w:val="24"/>
          <w:szCs w:val="24"/>
          <w:lang w:eastAsia="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школы; способствует формированию универсальных учебных действий у обучающихся (личностных, регулятивных, познавательных, коммуникативных);</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i/>
          <w:iCs/>
          <w:color w:val="000000"/>
          <w:sz w:val="24"/>
          <w:szCs w:val="24"/>
          <w:lang w:eastAsia="ru-RU"/>
        </w:rPr>
        <w:t>консультативная работа</w:t>
      </w:r>
      <w:r w:rsidRPr="00303ED2">
        <w:rPr>
          <w:rFonts w:eastAsia="@Arial Unicode MS"/>
          <w:color w:val="000000"/>
          <w:sz w:val="24"/>
          <w:szCs w:val="24"/>
          <w:lang w:eastAsia="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303ED2" w:rsidRPr="00303ED2" w:rsidRDefault="00303ED2" w:rsidP="00303ED2">
      <w:pPr>
        <w:tabs>
          <w:tab w:val="left" w:leader="dot" w:pos="624"/>
          <w:tab w:val="left" w:pos="1134"/>
        </w:tabs>
        <w:adjustRightInd w:val="0"/>
        <w:ind w:left="426" w:right="884" w:firstLine="709"/>
        <w:jc w:val="both"/>
        <w:rPr>
          <w:rFonts w:eastAsia="@Arial Unicode MS"/>
          <w:b/>
          <w:bCs/>
          <w:color w:val="000000"/>
          <w:sz w:val="24"/>
          <w:szCs w:val="24"/>
          <w:lang w:eastAsia="ru-RU"/>
        </w:rPr>
      </w:pPr>
      <w:r w:rsidRPr="00303ED2">
        <w:rPr>
          <w:rFonts w:eastAsia="@Arial Unicode MS"/>
          <w:i/>
          <w:iCs/>
          <w:color w:val="000000"/>
          <w:sz w:val="24"/>
          <w:szCs w:val="24"/>
          <w:lang w:eastAsia="ru-RU"/>
        </w:rPr>
        <w:t>информационно-просветительская работа</w:t>
      </w:r>
      <w:r w:rsidRPr="00303ED2">
        <w:rPr>
          <w:rFonts w:eastAsia="@Arial Unicode MS"/>
          <w:color w:val="000000"/>
          <w:sz w:val="24"/>
          <w:szCs w:val="24"/>
          <w:lang w:eastAsia="ru-RU"/>
        </w:rPr>
        <w:t xml:space="preserve"> направлена на разъяснительную деятельность по вопросам, связанным с особенностями образовательной деятельности для данной категории детей, со всеми участниками образовательной деятельности — обучающимися (как имеющими, так и не имеющими недостатки в развитии), их родителями (законными представителями), педагогическими работниками.</w:t>
      </w:r>
    </w:p>
    <w:p w:rsidR="00303ED2" w:rsidRPr="00303ED2" w:rsidRDefault="00303ED2" w:rsidP="00303ED2">
      <w:pPr>
        <w:tabs>
          <w:tab w:val="left" w:leader="dot" w:pos="624"/>
          <w:tab w:val="left" w:pos="993"/>
        </w:tabs>
        <w:adjustRightInd w:val="0"/>
        <w:ind w:left="426" w:right="884" w:firstLine="709"/>
        <w:jc w:val="both"/>
        <w:rPr>
          <w:rFonts w:eastAsia="@Arial Unicode MS"/>
          <w:color w:val="000000"/>
          <w:sz w:val="24"/>
          <w:szCs w:val="24"/>
          <w:lang w:eastAsia="ru-RU"/>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3"/>
        <w:gridCol w:w="3827"/>
      </w:tblGrid>
      <w:tr w:rsidR="00303ED2" w:rsidRPr="00303ED2" w:rsidTr="00AA097C">
        <w:tc>
          <w:tcPr>
            <w:tcW w:w="5953" w:type="dxa"/>
            <w:shd w:val="clear" w:color="auto" w:fill="auto"/>
            <w:vAlign w:val="bottom"/>
          </w:tcPr>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Содержание деятельности</w:t>
            </w:r>
          </w:p>
        </w:tc>
        <w:tc>
          <w:tcPr>
            <w:tcW w:w="3827" w:type="dxa"/>
            <w:shd w:val="clear" w:color="auto" w:fill="auto"/>
            <w:vAlign w:val="bottom"/>
          </w:tcPr>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Участие специалистов</w:t>
            </w:r>
          </w:p>
        </w:tc>
      </w:tr>
      <w:tr w:rsidR="00303ED2" w:rsidRPr="00303ED2" w:rsidTr="00AA097C">
        <w:tc>
          <w:tcPr>
            <w:tcW w:w="9780" w:type="dxa"/>
            <w:gridSpan w:val="2"/>
            <w:shd w:val="clear" w:color="auto" w:fill="auto"/>
          </w:tcPr>
          <w:p w:rsidR="00303ED2" w:rsidRPr="00303ED2" w:rsidRDefault="00303ED2" w:rsidP="00AA097C">
            <w:pPr>
              <w:tabs>
                <w:tab w:val="left" w:leader="dot" w:pos="624"/>
                <w:tab w:val="left" w:pos="993"/>
              </w:tabs>
              <w:adjustRightInd w:val="0"/>
              <w:ind w:left="175" w:right="175"/>
              <w:jc w:val="center"/>
              <w:rPr>
                <w:rFonts w:eastAsia="@Arial Unicode MS"/>
                <w:color w:val="000000"/>
                <w:sz w:val="24"/>
                <w:szCs w:val="24"/>
                <w:lang w:eastAsia="ru-RU"/>
              </w:rPr>
            </w:pPr>
            <w:r w:rsidRPr="00303ED2">
              <w:rPr>
                <w:rFonts w:eastAsia="@Arial Unicode MS"/>
                <w:i/>
                <w:iCs/>
                <w:color w:val="000000"/>
                <w:sz w:val="24"/>
                <w:szCs w:val="24"/>
                <w:lang w:eastAsia="ru-RU"/>
              </w:rPr>
              <w:t>Диагностическое направление</w:t>
            </w:r>
          </w:p>
        </w:tc>
      </w:tr>
      <w:tr w:rsidR="00303ED2" w:rsidRPr="00303ED2" w:rsidTr="00AA097C">
        <w:tc>
          <w:tcPr>
            <w:tcW w:w="5953" w:type="dxa"/>
            <w:shd w:val="clear" w:color="auto" w:fill="auto"/>
          </w:tcPr>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выявление обучающихся с ОВЗ;</w:t>
            </w:r>
          </w:p>
        </w:tc>
        <w:tc>
          <w:tcPr>
            <w:tcW w:w="3827" w:type="dxa"/>
            <w:shd w:val="clear" w:color="auto" w:fill="auto"/>
          </w:tcPr>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педагог-психолог, учитель, педагог-логопед</w:t>
            </w:r>
          </w:p>
        </w:tc>
      </w:tr>
      <w:tr w:rsidR="00303ED2" w:rsidRPr="00303ED2" w:rsidTr="00AA097C">
        <w:tc>
          <w:tcPr>
            <w:tcW w:w="5953" w:type="dxa"/>
            <w:shd w:val="clear" w:color="auto" w:fill="auto"/>
          </w:tcPr>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комплексная социально-психолого-педагогическая диагностика (определение уровня актуального и зоны ближайшего развития обучающихся с ОВЗ с целью определения актуального уровня развития, изучения резервных возможностей, социализации);</w:t>
            </w:r>
          </w:p>
        </w:tc>
        <w:tc>
          <w:tcPr>
            <w:tcW w:w="3827" w:type="dxa"/>
            <w:shd w:val="clear" w:color="auto" w:fill="auto"/>
          </w:tcPr>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 xml:space="preserve">педагог-психолог, </w:t>
            </w:r>
          </w:p>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 xml:space="preserve">социальный педагог, </w:t>
            </w:r>
          </w:p>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 xml:space="preserve">учитель, </w:t>
            </w:r>
          </w:p>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медицинский работник</w:t>
            </w:r>
          </w:p>
        </w:tc>
      </w:tr>
      <w:tr w:rsidR="00303ED2" w:rsidRPr="00303ED2" w:rsidTr="00AA097C">
        <w:tc>
          <w:tcPr>
            <w:tcW w:w="5953" w:type="dxa"/>
            <w:shd w:val="clear" w:color="auto" w:fill="auto"/>
          </w:tcPr>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изучение социальной ситуации развития и условий семейного воспитания обучающихся с ОВЗ;</w:t>
            </w:r>
          </w:p>
        </w:tc>
        <w:tc>
          <w:tcPr>
            <w:tcW w:w="3827" w:type="dxa"/>
            <w:shd w:val="clear" w:color="auto" w:fill="auto"/>
          </w:tcPr>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 xml:space="preserve">социальный педагог, </w:t>
            </w:r>
          </w:p>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классный руководитель</w:t>
            </w:r>
          </w:p>
        </w:tc>
      </w:tr>
      <w:tr w:rsidR="00303ED2" w:rsidRPr="00303ED2" w:rsidTr="00AA097C">
        <w:tc>
          <w:tcPr>
            <w:tcW w:w="5953" w:type="dxa"/>
            <w:shd w:val="clear" w:color="auto" w:fill="auto"/>
          </w:tcPr>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 xml:space="preserve">мониторинг динамики развития, успешности </w:t>
            </w:r>
            <w:r w:rsidRPr="00303ED2">
              <w:rPr>
                <w:rFonts w:eastAsia="@Arial Unicode MS"/>
                <w:color w:val="000000"/>
                <w:sz w:val="24"/>
                <w:szCs w:val="24"/>
                <w:lang w:eastAsia="ru-RU"/>
              </w:rPr>
              <w:lastRenderedPageBreak/>
              <w:t>освоения обучающимися с ОВЗ образовательных программ начального общего образования и др.</w:t>
            </w:r>
          </w:p>
        </w:tc>
        <w:tc>
          <w:tcPr>
            <w:tcW w:w="3827" w:type="dxa"/>
            <w:shd w:val="clear" w:color="auto" w:fill="auto"/>
          </w:tcPr>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lastRenderedPageBreak/>
              <w:t xml:space="preserve">педагог-психолог, </w:t>
            </w:r>
          </w:p>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lastRenderedPageBreak/>
              <w:t>учитель</w:t>
            </w:r>
          </w:p>
        </w:tc>
      </w:tr>
      <w:tr w:rsidR="00303ED2" w:rsidRPr="00303ED2" w:rsidTr="00AA097C">
        <w:tc>
          <w:tcPr>
            <w:tcW w:w="9780" w:type="dxa"/>
            <w:gridSpan w:val="2"/>
            <w:shd w:val="clear" w:color="auto" w:fill="auto"/>
          </w:tcPr>
          <w:p w:rsidR="00303ED2" w:rsidRPr="00303ED2" w:rsidRDefault="00303ED2" w:rsidP="00AA097C">
            <w:pPr>
              <w:tabs>
                <w:tab w:val="left" w:leader="dot" w:pos="624"/>
                <w:tab w:val="left" w:pos="993"/>
              </w:tabs>
              <w:adjustRightInd w:val="0"/>
              <w:ind w:left="175" w:right="175"/>
              <w:jc w:val="center"/>
              <w:rPr>
                <w:rFonts w:eastAsia="@Arial Unicode MS"/>
                <w:i/>
                <w:color w:val="000000"/>
                <w:sz w:val="24"/>
                <w:szCs w:val="24"/>
                <w:lang w:eastAsia="ru-RU"/>
              </w:rPr>
            </w:pPr>
            <w:r w:rsidRPr="00303ED2">
              <w:rPr>
                <w:rFonts w:eastAsia="@Arial Unicode MS"/>
                <w:i/>
                <w:color w:val="000000"/>
                <w:sz w:val="24"/>
                <w:szCs w:val="24"/>
                <w:lang w:eastAsia="ru-RU"/>
              </w:rPr>
              <w:lastRenderedPageBreak/>
              <w:t>Коррекционно-развивающее направление</w:t>
            </w:r>
          </w:p>
        </w:tc>
      </w:tr>
      <w:tr w:rsidR="00303ED2" w:rsidRPr="00303ED2" w:rsidTr="00AA097C">
        <w:tc>
          <w:tcPr>
            <w:tcW w:w="5953" w:type="dxa"/>
            <w:shd w:val="clear" w:color="auto" w:fill="auto"/>
          </w:tcPr>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s="Arial Unicode MS"/>
                <w:color w:val="000000"/>
                <w:sz w:val="24"/>
                <w:szCs w:val="24"/>
                <w:shd w:val="clear" w:color="auto" w:fill="FFFFFF"/>
                <w:lang w:eastAsia="ru-RU"/>
              </w:rPr>
              <w:t>разработка и реализация индивидуально ориентированных коррекционных программ; выбор и использование специальных методик, методов и приемов обучения обучающихся в соответствии с их особыми образовательными потребностями;</w:t>
            </w:r>
          </w:p>
        </w:tc>
        <w:tc>
          <w:tcPr>
            <w:tcW w:w="3827" w:type="dxa"/>
            <w:shd w:val="clear" w:color="auto" w:fill="auto"/>
          </w:tcPr>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 xml:space="preserve">педагог-психолог, </w:t>
            </w:r>
          </w:p>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учитель</w:t>
            </w:r>
          </w:p>
        </w:tc>
      </w:tr>
      <w:tr w:rsidR="00303ED2" w:rsidRPr="00303ED2" w:rsidTr="00AA097C">
        <w:tc>
          <w:tcPr>
            <w:tcW w:w="5953" w:type="dxa"/>
            <w:shd w:val="clear" w:color="auto" w:fill="auto"/>
          </w:tcPr>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организация и проведение индивидуальных и/или групповых коррекционно-развивающих занятий, необходимых для преодоления нарушений развития и трудностей обучения</w:t>
            </w:r>
          </w:p>
        </w:tc>
        <w:tc>
          <w:tcPr>
            <w:tcW w:w="3827" w:type="dxa"/>
            <w:shd w:val="clear" w:color="auto" w:fill="auto"/>
          </w:tcPr>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 xml:space="preserve">педагог-психолог, </w:t>
            </w:r>
          </w:p>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учитель</w:t>
            </w:r>
          </w:p>
        </w:tc>
      </w:tr>
      <w:tr w:rsidR="00303ED2" w:rsidRPr="00303ED2" w:rsidTr="00AA097C">
        <w:tc>
          <w:tcPr>
            <w:tcW w:w="5953" w:type="dxa"/>
            <w:shd w:val="clear" w:color="auto" w:fill="auto"/>
          </w:tcPr>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коррекция и развитие высших психических функций,</w:t>
            </w:r>
          </w:p>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эмоционально-волевой, познавательной, коммуникативно - речевой и поведенческой сфер;</w:t>
            </w:r>
          </w:p>
        </w:tc>
        <w:tc>
          <w:tcPr>
            <w:tcW w:w="3827" w:type="dxa"/>
            <w:shd w:val="clear" w:color="auto" w:fill="auto"/>
          </w:tcPr>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 xml:space="preserve">педагог-психолог, учитель, </w:t>
            </w:r>
          </w:p>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педагог дополнительного образования</w:t>
            </w:r>
          </w:p>
        </w:tc>
      </w:tr>
      <w:tr w:rsidR="00303ED2" w:rsidRPr="00303ED2" w:rsidTr="00AA097C">
        <w:tc>
          <w:tcPr>
            <w:tcW w:w="5953" w:type="dxa"/>
            <w:shd w:val="clear" w:color="auto" w:fill="auto"/>
          </w:tcPr>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социальная защита ребёнка в случаях неблагоприятных условий жизни при психотравмирующих обстоятельствах и пр.</w:t>
            </w:r>
          </w:p>
        </w:tc>
        <w:tc>
          <w:tcPr>
            <w:tcW w:w="3827" w:type="dxa"/>
            <w:shd w:val="clear" w:color="auto" w:fill="auto"/>
          </w:tcPr>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 xml:space="preserve">социальный педагог, </w:t>
            </w:r>
          </w:p>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классный руководитель</w:t>
            </w:r>
          </w:p>
        </w:tc>
      </w:tr>
      <w:tr w:rsidR="00303ED2" w:rsidRPr="00303ED2" w:rsidTr="00AA097C">
        <w:tc>
          <w:tcPr>
            <w:tcW w:w="9780" w:type="dxa"/>
            <w:gridSpan w:val="2"/>
            <w:shd w:val="clear" w:color="auto" w:fill="auto"/>
          </w:tcPr>
          <w:p w:rsidR="00303ED2" w:rsidRPr="00303ED2" w:rsidRDefault="00303ED2" w:rsidP="00AA097C">
            <w:pPr>
              <w:tabs>
                <w:tab w:val="left" w:leader="dot" w:pos="624"/>
                <w:tab w:val="left" w:pos="993"/>
              </w:tabs>
              <w:adjustRightInd w:val="0"/>
              <w:ind w:left="175" w:right="175"/>
              <w:jc w:val="center"/>
              <w:rPr>
                <w:rFonts w:eastAsia="@Arial Unicode MS"/>
                <w:color w:val="000000"/>
                <w:sz w:val="24"/>
                <w:szCs w:val="24"/>
                <w:lang w:eastAsia="ru-RU"/>
              </w:rPr>
            </w:pPr>
            <w:r w:rsidRPr="00303ED2">
              <w:rPr>
                <w:rFonts w:eastAsia="@Arial Unicode MS"/>
                <w:i/>
                <w:iCs/>
                <w:color w:val="000000"/>
                <w:sz w:val="24"/>
                <w:szCs w:val="24"/>
                <w:lang w:eastAsia="ru-RU"/>
              </w:rPr>
              <w:t>Консультативное направление</w:t>
            </w:r>
          </w:p>
        </w:tc>
      </w:tr>
      <w:tr w:rsidR="00303ED2" w:rsidRPr="00303ED2" w:rsidTr="00AA097C">
        <w:tc>
          <w:tcPr>
            <w:tcW w:w="5953" w:type="dxa"/>
            <w:shd w:val="clear" w:color="auto" w:fill="auto"/>
          </w:tcPr>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совместное формирование рекомендаций по основным направлениям работы с обучающимися с ОВЗ, единые для использования всеми участниками образовательных отношений;</w:t>
            </w:r>
          </w:p>
        </w:tc>
        <w:tc>
          <w:tcPr>
            <w:tcW w:w="3827" w:type="dxa"/>
            <w:shd w:val="clear" w:color="auto" w:fill="auto"/>
          </w:tcPr>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учитель,</w:t>
            </w:r>
          </w:p>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классный руководитель,</w:t>
            </w:r>
          </w:p>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педагог-психолог</w:t>
            </w:r>
          </w:p>
        </w:tc>
      </w:tr>
      <w:tr w:rsidR="00303ED2" w:rsidRPr="00303ED2" w:rsidTr="00AA097C">
        <w:tc>
          <w:tcPr>
            <w:tcW w:w="5953" w:type="dxa"/>
            <w:shd w:val="clear" w:color="auto" w:fill="auto"/>
          </w:tcPr>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информирование по основным направлениям работы с обучающимися с ОВЗ;</w:t>
            </w:r>
          </w:p>
        </w:tc>
        <w:tc>
          <w:tcPr>
            <w:tcW w:w="3827" w:type="dxa"/>
            <w:shd w:val="clear" w:color="auto" w:fill="auto"/>
          </w:tcPr>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заместитель директора по УВР,</w:t>
            </w:r>
          </w:p>
          <w:p w:rsidR="00303ED2" w:rsidRPr="00303ED2" w:rsidRDefault="00303ED2" w:rsidP="00AA097C">
            <w:pPr>
              <w:tabs>
                <w:tab w:val="left" w:leader="dot" w:pos="624"/>
                <w:tab w:val="left" w:pos="993"/>
              </w:tabs>
              <w:adjustRightInd w:val="0"/>
              <w:ind w:left="175" w:right="175"/>
              <w:jc w:val="both"/>
              <w:rPr>
                <w:rFonts w:eastAsia="Calibri"/>
                <w:sz w:val="24"/>
                <w:szCs w:val="24"/>
                <w:lang w:eastAsia="ru-RU"/>
              </w:rPr>
            </w:pPr>
            <w:r w:rsidRPr="00303ED2">
              <w:rPr>
                <w:rFonts w:eastAsia="@Arial Unicode MS"/>
                <w:color w:val="000000"/>
                <w:sz w:val="24"/>
                <w:szCs w:val="24"/>
                <w:lang w:eastAsia="ru-RU"/>
              </w:rPr>
              <w:t>педагог-психолог,</w:t>
            </w:r>
            <w:r w:rsidRPr="00303ED2">
              <w:rPr>
                <w:rFonts w:eastAsia="Calibri"/>
                <w:sz w:val="24"/>
                <w:szCs w:val="24"/>
                <w:lang w:eastAsia="ru-RU"/>
              </w:rPr>
              <w:t xml:space="preserve"> </w:t>
            </w:r>
          </w:p>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Calibri"/>
                <w:sz w:val="24"/>
                <w:szCs w:val="24"/>
                <w:lang w:eastAsia="ru-RU"/>
              </w:rPr>
              <w:t>к</w:t>
            </w:r>
            <w:r w:rsidRPr="00303ED2">
              <w:rPr>
                <w:rFonts w:eastAsia="@Arial Unicode MS"/>
                <w:color w:val="000000"/>
                <w:sz w:val="24"/>
                <w:szCs w:val="24"/>
                <w:lang w:eastAsia="ru-RU"/>
              </w:rPr>
              <w:t>лассный руководитель</w:t>
            </w:r>
          </w:p>
        </w:tc>
      </w:tr>
      <w:tr w:rsidR="00303ED2" w:rsidRPr="00303ED2" w:rsidTr="00AA097C">
        <w:tc>
          <w:tcPr>
            <w:tcW w:w="5953" w:type="dxa"/>
            <w:shd w:val="clear" w:color="auto" w:fill="auto"/>
          </w:tcPr>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осуществление консультирования по выбору индивидуально ориентированных методов и приемов</w:t>
            </w:r>
          </w:p>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работы с учащимися с ОВЗ, отбору и адаптации содержания предметных программ;</w:t>
            </w:r>
          </w:p>
        </w:tc>
        <w:tc>
          <w:tcPr>
            <w:tcW w:w="3827" w:type="dxa"/>
            <w:shd w:val="clear" w:color="auto" w:fill="auto"/>
          </w:tcPr>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учитель,</w:t>
            </w:r>
          </w:p>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классный руководитель,</w:t>
            </w:r>
            <w:r w:rsidRPr="00303ED2">
              <w:rPr>
                <w:rFonts w:eastAsia="@Arial Unicode MS"/>
                <w:color w:val="000000"/>
                <w:sz w:val="24"/>
                <w:szCs w:val="24"/>
                <w:lang w:eastAsia="ru-RU"/>
              </w:rPr>
              <w:br/>
              <w:t>педагог-психолог</w:t>
            </w:r>
          </w:p>
        </w:tc>
      </w:tr>
      <w:tr w:rsidR="00303ED2" w:rsidRPr="00303ED2" w:rsidTr="00AA097C">
        <w:tc>
          <w:tcPr>
            <w:tcW w:w="5953" w:type="dxa"/>
            <w:shd w:val="clear" w:color="auto" w:fill="auto"/>
          </w:tcPr>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оказание адресной консультативной помощи семье в вопросах выбора стратегии воспитания и приемов коррекционного обучения учащихся с ОВЗ;</w:t>
            </w:r>
          </w:p>
        </w:tc>
        <w:tc>
          <w:tcPr>
            <w:tcW w:w="3827" w:type="dxa"/>
            <w:shd w:val="clear" w:color="auto" w:fill="auto"/>
          </w:tcPr>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педагог-психолог, учитель,</w:t>
            </w:r>
            <w:r w:rsidRPr="00303ED2">
              <w:rPr>
                <w:rFonts w:eastAsia="@Arial Unicode MS"/>
                <w:color w:val="000000"/>
                <w:sz w:val="24"/>
                <w:szCs w:val="24"/>
                <w:lang w:eastAsia="ru-RU"/>
              </w:rPr>
              <w:br/>
              <w:t>классный руководитель,</w:t>
            </w:r>
            <w:r w:rsidRPr="00303ED2">
              <w:rPr>
                <w:rFonts w:eastAsia="@Arial Unicode MS"/>
                <w:color w:val="000000"/>
                <w:sz w:val="24"/>
                <w:szCs w:val="24"/>
                <w:lang w:eastAsia="ru-RU"/>
              </w:rPr>
              <w:br/>
              <w:t>социальный педагог</w:t>
            </w:r>
          </w:p>
        </w:tc>
      </w:tr>
      <w:tr w:rsidR="00303ED2" w:rsidRPr="00303ED2" w:rsidTr="00AA097C">
        <w:tc>
          <w:tcPr>
            <w:tcW w:w="9780" w:type="dxa"/>
            <w:gridSpan w:val="2"/>
            <w:shd w:val="clear" w:color="auto" w:fill="auto"/>
          </w:tcPr>
          <w:p w:rsidR="00303ED2" w:rsidRPr="00303ED2" w:rsidRDefault="00303ED2" w:rsidP="00AA097C">
            <w:pPr>
              <w:tabs>
                <w:tab w:val="left" w:leader="dot" w:pos="624"/>
                <w:tab w:val="left" w:pos="993"/>
              </w:tabs>
              <w:adjustRightInd w:val="0"/>
              <w:ind w:left="175" w:right="175"/>
              <w:jc w:val="center"/>
              <w:rPr>
                <w:rFonts w:eastAsia="@Arial Unicode MS"/>
                <w:i/>
                <w:color w:val="000000"/>
                <w:sz w:val="24"/>
                <w:szCs w:val="24"/>
                <w:lang w:eastAsia="ru-RU"/>
              </w:rPr>
            </w:pPr>
            <w:r w:rsidRPr="00303ED2">
              <w:rPr>
                <w:rFonts w:eastAsia="@Arial Unicode MS"/>
                <w:i/>
                <w:color w:val="000000"/>
                <w:sz w:val="24"/>
                <w:szCs w:val="24"/>
                <w:lang w:eastAsia="ru-RU"/>
              </w:rPr>
              <w:t>Информационно-просветительское направление</w:t>
            </w:r>
          </w:p>
        </w:tc>
      </w:tr>
      <w:tr w:rsidR="00303ED2" w:rsidRPr="00303ED2" w:rsidTr="00AA097C">
        <w:tc>
          <w:tcPr>
            <w:tcW w:w="5953" w:type="dxa"/>
            <w:shd w:val="clear" w:color="auto" w:fill="auto"/>
          </w:tcPr>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проведение различных семинаров, лекций, бесед, направленных на разъяснение участникам образовательных отношений, вопросов, связанных с особенностями образовательной деятельности и сопровождения обучающихся с ОВЗ</w:t>
            </w:r>
          </w:p>
        </w:tc>
        <w:tc>
          <w:tcPr>
            <w:tcW w:w="3827" w:type="dxa"/>
            <w:shd w:val="clear" w:color="auto" w:fill="auto"/>
          </w:tcPr>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педагог-психолог,</w:t>
            </w:r>
            <w:r w:rsidRPr="00303ED2">
              <w:rPr>
                <w:rFonts w:eastAsia="@Arial Unicode MS"/>
                <w:color w:val="000000"/>
                <w:sz w:val="24"/>
                <w:szCs w:val="24"/>
                <w:lang w:eastAsia="ru-RU"/>
              </w:rPr>
              <w:br/>
              <w:t>классный руководитель,</w:t>
            </w:r>
            <w:r w:rsidRPr="00303ED2">
              <w:rPr>
                <w:rFonts w:eastAsia="@Arial Unicode MS"/>
                <w:color w:val="000000"/>
                <w:sz w:val="24"/>
                <w:szCs w:val="24"/>
                <w:lang w:eastAsia="ru-RU"/>
              </w:rPr>
              <w:br/>
              <w:t>социальный педагог,</w:t>
            </w:r>
            <w:r w:rsidRPr="00303ED2">
              <w:rPr>
                <w:rFonts w:eastAsia="@Arial Unicode MS"/>
                <w:color w:val="000000"/>
                <w:sz w:val="24"/>
                <w:szCs w:val="24"/>
                <w:lang w:eastAsia="ru-RU"/>
              </w:rPr>
              <w:br/>
              <w:t>медицинский работник</w:t>
            </w:r>
          </w:p>
        </w:tc>
      </w:tr>
      <w:tr w:rsidR="00303ED2" w:rsidRPr="00303ED2" w:rsidTr="00AA097C">
        <w:tc>
          <w:tcPr>
            <w:tcW w:w="5953" w:type="dxa"/>
            <w:shd w:val="clear" w:color="auto" w:fill="auto"/>
          </w:tcPr>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w:t>
            </w:r>
            <w:r w:rsidRPr="00303ED2">
              <w:rPr>
                <w:rFonts w:eastAsia="Calibri"/>
                <w:sz w:val="24"/>
                <w:szCs w:val="24"/>
                <w:lang w:eastAsia="ru-RU"/>
              </w:rPr>
              <w:t xml:space="preserve"> </w:t>
            </w:r>
            <w:r w:rsidRPr="00303ED2">
              <w:rPr>
                <w:rFonts w:eastAsia="@Arial Unicode MS"/>
                <w:color w:val="000000"/>
                <w:sz w:val="24"/>
                <w:szCs w:val="24"/>
                <w:lang w:eastAsia="ru-RU"/>
              </w:rPr>
              <w:t xml:space="preserve">категорий обучающихся с </w:t>
            </w:r>
          </w:p>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ОВЗ.</w:t>
            </w:r>
          </w:p>
        </w:tc>
        <w:tc>
          <w:tcPr>
            <w:tcW w:w="3827" w:type="dxa"/>
            <w:shd w:val="clear" w:color="auto" w:fill="auto"/>
          </w:tcPr>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педагог-психолог,</w:t>
            </w:r>
          </w:p>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классный руководитель,</w:t>
            </w:r>
          </w:p>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социальный педагог,</w:t>
            </w:r>
          </w:p>
          <w:p w:rsidR="00303ED2" w:rsidRPr="00303ED2" w:rsidRDefault="00303ED2" w:rsidP="00AA097C">
            <w:pPr>
              <w:tabs>
                <w:tab w:val="left" w:leader="dot" w:pos="624"/>
                <w:tab w:val="left" w:pos="993"/>
              </w:tabs>
              <w:adjustRightInd w:val="0"/>
              <w:ind w:left="175" w:right="175"/>
              <w:jc w:val="both"/>
              <w:rPr>
                <w:rFonts w:eastAsia="@Arial Unicode MS"/>
                <w:color w:val="000000"/>
                <w:sz w:val="24"/>
                <w:szCs w:val="24"/>
                <w:lang w:eastAsia="ru-RU"/>
              </w:rPr>
            </w:pPr>
            <w:r w:rsidRPr="00303ED2">
              <w:rPr>
                <w:rFonts w:eastAsia="@Arial Unicode MS"/>
                <w:color w:val="000000"/>
                <w:sz w:val="24"/>
                <w:szCs w:val="24"/>
                <w:lang w:eastAsia="ru-RU"/>
              </w:rPr>
              <w:t>медицинский работник</w:t>
            </w:r>
          </w:p>
        </w:tc>
      </w:tr>
    </w:tbl>
    <w:p w:rsidR="00303ED2" w:rsidRPr="00303ED2" w:rsidRDefault="00303ED2" w:rsidP="00303ED2">
      <w:pPr>
        <w:tabs>
          <w:tab w:val="left" w:leader="dot" w:pos="624"/>
          <w:tab w:val="left" w:pos="993"/>
        </w:tabs>
        <w:adjustRightInd w:val="0"/>
        <w:ind w:left="426" w:right="884" w:firstLine="709"/>
        <w:jc w:val="both"/>
        <w:rPr>
          <w:rFonts w:eastAsia="@Arial Unicode MS"/>
          <w:color w:val="000000"/>
          <w:sz w:val="24"/>
          <w:szCs w:val="24"/>
          <w:lang w:eastAsia="ru-RU"/>
        </w:rPr>
      </w:pPr>
    </w:p>
    <w:p w:rsidR="00303ED2" w:rsidRPr="00303ED2" w:rsidRDefault="00303ED2" w:rsidP="00303ED2">
      <w:pPr>
        <w:tabs>
          <w:tab w:val="left" w:leader="dot" w:pos="624"/>
          <w:tab w:val="left" w:pos="993"/>
        </w:tabs>
        <w:adjustRightInd w:val="0"/>
        <w:ind w:left="426" w:right="884" w:firstLine="709"/>
        <w:jc w:val="both"/>
        <w:rPr>
          <w:rFonts w:eastAsia="@Arial Unicode MS"/>
          <w:color w:val="000000"/>
          <w:sz w:val="24"/>
          <w:szCs w:val="24"/>
          <w:lang w:eastAsia="ru-RU"/>
        </w:rPr>
      </w:pPr>
      <w:r w:rsidRPr="00303ED2">
        <w:rPr>
          <w:rFonts w:eastAsia="@Arial Unicode MS"/>
          <w:b/>
          <w:color w:val="000000"/>
          <w:sz w:val="24"/>
          <w:szCs w:val="24"/>
          <w:lang w:eastAsia="ru-RU"/>
        </w:rPr>
        <w:t>Система</w:t>
      </w:r>
      <w:r w:rsidRPr="00303ED2">
        <w:rPr>
          <w:rFonts w:eastAsia="@Arial Unicode MS"/>
          <w:b/>
          <w:color w:val="000000"/>
          <w:sz w:val="24"/>
          <w:szCs w:val="24"/>
          <w:lang w:eastAsia="ru-RU"/>
        </w:rPr>
        <w:tab/>
        <w:t>комплексного</w:t>
      </w:r>
      <w:r w:rsidRPr="00303ED2">
        <w:rPr>
          <w:rFonts w:eastAsia="@Arial Unicode MS"/>
          <w:b/>
          <w:color w:val="000000"/>
          <w:sz w:val="24"/>
          <w:szCs w:val="24"/>
          <w:lang w:eastAsia="ru-RU"/>
        </w:rPr>
        <w:tab/>
        <w:t>психолого-меди</w:t>
      </w:r>
      <w:r w:rsidR="00E86CAE">
        <w:rPr>
          <w:rFonts w:eastAsia="@Arial Unicode MS"/>
          <w:b/>
          <w:color w:val="000000"/>
          <w:sz w:val="24"/>
          <w:szCs w:val="24"/>
          <w:lang w:eastAsia="ru-RU"/>
        </w:rPr>
        <w:t xml:space="preserve">ко-педагогического сопровождени </w:t>
      </w:r>
      <w:r w:rsidRPr="00303ED2">
        <w:rPr>
          <w:rFonts w:eastAsia="@Arial Unicode MS"/>
          <w:color w:val="000000"/>
          <w:sz w:val="24"/>
          <w:szCs w:val="24"/>
          <w:lang w:eastAsia="ru-RU"/>
        </w:rPr>
        <w:t>обучающихся с ОВЗ в условиях образовательного процесса включает:</w:t>
      </w:r>
    </w:p>
    <w:p w:rsidR="00303ED2" w:rsidRPr="00303ED2" w:rsidRDefault="00303ED2" w:rsidP="00303ED2">
      <w:pPr>
        <w:tabs>
          <w:tab w:val="left" w:leader="dot" w:pos="624"/>
          <w:tab w:val="left" w:pos="993"/>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 xml:space="preserve">комплексное обследование детей с целью выявления их особых образовательных потребностей, </w:t>
      </w:r>
    </w:p>
    <w:p w:rsidR="00303ED2" w:rsidRPr="00303ED2" w:rsidRDefault="00303ED2" w:rsidP="00303ED2">
      <w:pPr>
        <w:tabs>
          <w:tab w:val="left" w:leader="dot" w:pos="624"/>
          <w:tab w:val="left" w:pos="993"/>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lastRenderedPageBreak/>
        <w:t>мониторинг динамики развития детей, их успешности в освоении основной образовательной программы начального общего образования,</w:t>
      </w:r>
    </w:p>
    <w:p w:rsidR="00303ED2" w:rsidRPr="00303ED2" w:rsidRDefault="00303ED2" w:rsidP="00303ED2">
      <w:pPr>
        <w:tabs>
          <w:tab w:val="left" w:leader="dot" w:pos="624"/>
          <w:tab w:val="left" w:pos="993"/>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корректировку коррекционных мероприятий.</w:t>
      </w:r>
    </w:p>
    <w:p w:rsidR="00303ED2" w:rsidRPr="00303ED2" w:rsidRDefault="00303ED2" w:rsidP="00303ED2">
      <w:pPr>
        <w:tabs>
          <w:tab w:val="left" w:leader="dot" w:pos="624"/>
          <w:tab w:val="left" w:pos="993"/>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Органом, реализующим систему комплексного со</w:t>
      </w:r>
      <w:r w:rsidR="00E86CAE">
        <w:rPr>
          <w:rFonts w:eastAsia="@Arial Unicode MS"/>
          <w:color w:val="000000"/>
          <w:sz w:val="24"/>
          <w:szCs w:val="24"/>
          <w:lang w:eastAsia="ru-RU"/>
        </w:rPr>
        <w:t>провождения, является психолого</w:t>
      </w:r>
      <w:r w:rsidR="00E86CAE" w:rsidRPr="00303ED2">
        <w:rPr>
          <w:rFonts w:eastAsia="@Arial Unicode MS"/>
          <w:color w:val="000000"/>
          <w:sz w:val="24"/>
          <w:szCs w:val="24"/>
          <w:lang w:eastAsia="ru-RU"/>
        </w:rPr>
        <w:t xml:space="preserve"> </w:t>
      </w:r>
      <w:r w:rsidRPr="00303ED2">
        <w:rPr>
          <w:rFonts w:eastAsia="@Arial Unicode MS"/>
          <w:color w:val="000000"/>
          <w:sz w:val="24"/>
          <w:szCs w:val="24"/>
          <w:lang w:eastAsia="ru-RU"/>
        </w:rPr>
        <w:t>-пед</w:t>
      </w:r>
      <w:r w:rsidR="00E86CAE">
        <w:rPr>
          <w:rFonts w:eastAsia="@Arial Unicode MS"/>
          <w:color w:val="000000"/>
          <w:sz w:val="24"/>
          <w:szCs w:val="24"/>
          <w:lang w:eastAsia="ru-RU"/>
        </w:rPr>
        <w:t>агогический консилиум (далее- П</w:t>
      </w:r>
      <w:r w:rsidRPr="00303ED2">
        <w:rPr>
          <w:rFonts w:eastAsia="@Arial Unicode MS"/>
          <w:color w:val="000000"/>
          <w:sz w:val="24"/>
          <w:szCs w:val="24"/>
          <w:lang w:eastAsia="ru-RU"/>
        </w:rPr>
        <w:t>Пк) Школы.</w:t>
      </w:r>
    </w:p>
    <w:p w:rsidR="00303ED2" w:rsidRPr="00303ED2" w:rsidRDefault="00E86CAE" w:rsidP="00303ED2">
      <w:pPr>
        <w:tabs>
          <w:tab w:val="left" w:leader="dot" w:pos="624"/>
          <w:tab w:val="left" w:pos="993"/>
        </w:tabs>
        <w:adjustRightInd w:val="0"/>
        <w:ind w:left="426" w:right="884" w:firstLine="709"/>
        <w:jc w:val="both"/>
        <w:rPr>
          <w:rFonts w:eastAsia="@Arial Unicode MS"/>
          <w:color w:val="000000"/>
          <w:sz w:val="24"/>
          <w:szCs w:val="24"/>
          <w:lang w:eastAsia="ru-RU"/>
        </w:rPr>
      </w:pPr>
      <w:r>
        <w:rPr>
          <w:rFonts w:eastAsia="@Arial Unicode MS"/>
          <w:color w:val="000000"/>
          <w:sz w:val="24"/>
          <w:szCs w:val="24"/>
          <w:lang w:eastAsia="ru-RU"/>
        </w:rPr>
        <w:t>П</w:t>
      </w:r>
      <w:r w:rsidR="00303ED2" w:rsidRPr="00303ED2">
        <w:rPr>
          <w:rFonts w:eastAsia="@Arial Unicode MS"/>
          <w:color w:val="000000"/>
          <w:sz w:val="24"/>
          <w:szCs w:val="24"/>
          <w:lang w:eastAsia="ru-RU"/>
        </w:rPr>
        <w:t xml:space="preserve">Пк является одной из форм взаимодействия специалистов Школы, объединяющихся для обеспечения психолого-медико-педагогического сопровождения обучающихся с ОВЗ, детей-инвалидов, обучающихся, испытывающих трудности в освоении основных образовательных программ, развитии и социальной адаптации. </w:t>
      </w:r>
    </w:p>
    <w:p w:rsidR="00303ED2" w:rsidRPr="00303ED2" w:rsidRDefault="00E86CAE" w:rsidP="00303ED2">
      <w:pPr>
        <w:tabs>
          <w:tab w:val="left" w:leader="dot" w:pos="624"/>
          <w:tab w:val="left" w:pos="993"/>
        </w:tabs>
        <w:adjustRightInd w:val="0"/>
        <w:ind w:left="426" w:right="884" w:firstLine="709"/>
        <w:jc w:val="both"/>
        <w:rPr>
          <w:rFonts w:eastAsia="@Arial Unicode MS"/>
          <w:color w:val="000000"/>
          <w:sz w:val="24"/>
          <w:szCs w:val="24"/>
          <w:lang w:eastAsia="ru-RU"/>
        </w:rPr>
      </w:pPr>
      <w:r>
        <w:rPr>
          <w:rFonts w:eastAsia="@Arial Unicode MS"/>
          <w:color w:val="000000"/>
          <w:sz w:val="24"/>
          <w:szCs w:val="24"/>
          <w:lang w:eastAsia="ru-RU"/>
        </w:rPr>
        <w:t>П</w:t>
      </w:r>
      <w:r w:rsidR="00303ED2" w:rsidRPr="00303ED2">
        <w:rPr>
          <w:rFonts w:eastAsia="@Arial Unicode MS"/>
          <w:color w:val="000000"/>
          <w:sz w:val="24"/>
          <w:szCs w:val="24"/>
          <w:lang w:eastAsia="ru-RU"/>
        </w:rPr>
        <w:t xml:space="preserve">Пк имеет следующий состав: </w:t>
      </w:r>
    </w:p>
    <w:p w:rsidR="00303ED2" w:rsidRPr="00303ED2" w:rsidRDefault="00303ED2" w:rsidP="00303ED2">
      <w:pPr>
        <w:tabs>
          <w:tab w:val="left" w:leader="dot" w:pos="624"/>
          <w:tab w:val="left" w:pos="993"/>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заместитель директора по УВР – председатель,</w:t>
      </w:r>
    </w:p>
    <w:p w:rsidR="00303ED2" w:rsidRPr="00303ED2" w:rsidRDefault="00303ED2" w:rsidP="00303ED2">
      <w:pPr>
        <w:tabs>
          <w:tab w:val="left" w:leader="dot" w:pos="624"/>
          <w:tab w:val="left" w:pos="993"/>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члены консилиума:</w:t>
      </w:r>
    </w:p>
    <w:p w:rsidR="00303ED2" w:rsidRPr="00303ED2" w:rsidRDefault="00303ED2" w:rsidP="00303ED2">
      <w:pPr>
        <w:tabs>
          <w:tab w:val="left" w:leader="dot" w:pos="624"/>
          <w:tab w:val="left" w:pos="993"/>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заместитель директора по ВР,</w:t>
      </w:r>
    </w:p>
    <w:p w:rsidR="00303ED2" w:rsidRPr="00303ED2" w:rsidRDefault="00303ED2" w:rsidP="00303ED2">
      <w:pPr>
        <w:tabs>
          <w:tab w:val="left" w:leader="dot" w:pos="624"/>
          <w:tab w:val="left" w:pos="993"/>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 xml:space="preserve">педагог-психолог, </w:t>
      </w:r>
    </w:p>
    <w:p w:rsidR="00303ED2" w:rsidRPr="00303ED2" w:rsidRDefault="00303ED2" w:rsidP="00303ED2">
      <w:pPr>
        <w:tabs>
          <w:tab w:val="left" w:leader="dot" w:pos="624"/>
          <w:tab w:val="left" w:pos="993"/>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социальный педагог,</w:t>
      </w:r>
    </w:p>
    <w:p w:rsidR="00303ED2" w:rsidRPr="00303ED2" w:rsidRDefault="00303ED2" w:rsidP="00303ED2">
      <w:pPr>
        <w:tabs>
          <w:tab w:val="left" w:leader="dot" w:pos="624"/>
          <w:tab w:val="left" w:pos="993"/>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 xml:space="preserve">педагог-логопед. </w:t>
      </w:r>
    </w:p>
    <w:p w:rsidR="00303ED2" w:rsidRPr="00303ED2" w:rsidRDefault="00E86CAE" w:rsidP="00303ED2">
      <w:pPr>
        <w:tabs>
          <w:tab w:val="left" w:leader="dot" w:pos="624"/>
          <w:tab w:val="left" w:pos="993"/>
        </w:tabs>
        <w:adjustRightInd w:val="0"/>
        <w:ind w:left="426" w:right="884" w:firstLine="709"/>
        <w:jc w:val="both"/>
        <w:rPr>
          <w:rFonts w:eastAsia="@Arial Unicode MS"/>
          <w:color w:val="000000"/>
          <w:sz w:val="24"/>
          <w:szCs w:val="24"/>
          <w:lang w:eastAsia="ru-RU"/>
        </w:rPr>
      </w:pPr>
      <w:r>
        <w:rPr>
          <w:rFonts w:eastAsia="@Arial Unicode MS"/>
          <w:color w:val="000000"/>
          <w:sz w:val="24"/>
          <w:szCs w:val="24"/>
          <w:lang w:eastAsia="ru-RU"/>
        </w:rPr>
        <w:t>Цель П</w:t>
      </w:r>
      <w:r w:rsidR="00303ED2" w:rsidRPr="00303ED2">
        <w:rPr>
          <w:rFonts w:eastAsia="@Arial Unicode MS"/>
          <w:color w:val="000000"/>
          <w:sz w:val="24"/>
          <w:szCs w:val="24"/>
          <w:lang w:eastAsia="ru-RU"/>
        </w:rPr>
        <w:t>Пк - определение методов, содержания и продолжительности оказания ППМС-помощи обучающимся, испытывающим трудности в обучении, развитии и социальной адаптации, в том числе не ликвидировавшим в установленные сроки академической задолженности с момента ее образования.</w:t>
      </w:r>
    </w:p>
    <w:p w:rsidR="00303ED2" w:rsidRPr="00303ED2" w:rsidRDefault="00303ED2" w:rsidP="00303ED2">
      <w:pPr>
        <w:tabs>
          <w:tab w:val="left" w:leader="dot" w:pos="624"/>
          <w:tab w:val="left" w:pos="993"/>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Специалисты консилиума проводят мониторинг эффективности коррекционно-развивающей работы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r w:rsidRPr="00303ED2">
        <w:rPr>
          <w:rFonts w:eastAsia="@Arial Unicode MS"/>
          <w:color w:val="000000"/>
          <w:sz w:val="24"/>
          <w:szCs w:val="24"/>
          <w:lang w:eastAsia="ru-RU"/>
        </w:rPr>
        <w:tab/>
      </w:r>
    </w:p>
    <w:p w:rsidR="00303ED2" w:rsidRPr="00303ED2" w:rsidRDefault="00303ED2" w:rsidP="00303ED2">
      <w:pPr>
        <w:widowControl/>
        <w:autoSpaceDE/>
        <w:autoSpaceDN/>
        <w:ind w:left="426" w:right="884"/>
        <w:jc w:val="both"/>
        <w:rPr>
          <w:b/>
          <w:sz w:val="24"/>
          <w:szCs w:val="24"/>
          <w:lang w:eastAsia="ru-RU"/>
        </w:rPr>
      </w:pPr>
      <w:r w:rsidRPr="00303ED2">
        <w:rPr>
          <w:b/>
          <w:sz w:val="24"/>
          <w:szCs w:val="24"/>
          <w:lang w:eastAsia="ru-RU"/>
        </w:rPr>
        <w:t>Специальные условия для обучения и воспитания детей с ОВЗ</w:t>
      </w:r>
    </w:p>
    <w:p w:rsidR="00303ED2" w:rsidRPr="00303ED2" w:rsidRDefault="00303ED2" w:rsidP="00303ED2">
      <w:pPr>
        <w:widowControl/>
        <w:autoSpaceDE/>
        <w:autoSpaceDN/>
        <w:ind w:left="426" w:right="884" w:firstLine="644"/>
        <w:jc w:val="both"/>
        <w:rPr>
          <w:sz w:val="24"/>
          <w:szCs w:val="24"/>
          <w:lang w:eastAsia="ru-RU"/>
        </w:rPr>
      </w:pPr>
      <w:r w:rsidRPr="00303ED2">
        <w:rPr>
          <w:sz w:val="24"/>
          <w:szCs w:val="24"/>
          <w:lang w:eastAsia="ru-RU"/>
        </w:rPr>
        <w:t xml:space="preserve">Самое общее и основное условие включения ребенка с ОВЗ в социальное и – в частности – образовательное пространство – создание универсальной безбарьерной среды, позволяющей обеспечить полноценную интеграцию детей-инвалидов в общество. При этом на уровне Школы это условие дополняется задачей создания адаптивной образовательной среды. </w:t>
      </w:r>
    </w:p>
    <w:p w:rsidR="00303ED2" w:rsidRPr="00303ED2" w:rsidRDefault="00303ED2" w:rsidP="00303ED2">
      <w:pPr>
        <w:widowControl/>
        <w:autoSpaceDE/>
        <w:autoSpaceDN/>
        <w:ind w:left="426" w:right="884" w:firstLine="709"/>
        <w:jc w:val="both"/>
        <w:rPr>
          <w:sz w:val="24"/>
          <w:szCs w:val="24"/>
          <w:lang w:eastAsia="ru-RU"/>
        </w:rPr>
      </w:pPr>
      <w:r w:rsidRPr="00303ED2">
        <w:rPr>
          <w:b/>
          <w:bCs/>
          <w:i/>
          <w:iCs/>
          <w:sz w:val="24"/>
          <w:szCs w:val="24"/>
          <w:lang w:eastAsia="ru-RU"/>
        </w:rPr>
        <w:t>Основные группы условий</w:t>
      </w:r>
      <w:r w:rsidRPr="00303ED2">
        <w:rPr>
          <w:sz w:val="24"/>
          <w:szCs w:val="24"/>
          <w:lang w:eastAsia="ru-RU"/>
        </w:rPr>
        <w:t>:</w:t>
      </w:r>
    </w:p>
    <w:p w:rsidR="00303ED2" w:rsidRPr="00303ED2" w:rsidRDefault="00303ED2" w:rsidP="00D75319">
      <w:pPr>
        <w:widowControl/>
        <w:numPr>
          <w:ilvl w:val="0"/>
          <w:numId w:val="188"/>
        </w:numPr>
        <w:tabs>
          <w:tab w:val="num" w:pos="284"/>
          <w:tab w:val="left" w:pos="993"/>
        </w:tabs>
        <w:autoSpaceDE/>
        <w:autoSpaceDN/>
        <w:adjustRightInd w:val="0"/>
        <w:ind w:left="426" w:right="884" w:firstLine="709"/>
        <w:jc w:val="both"/>
        <w:rPr>
          <w:sz w:val="24"/>
          <w:szCs w:val="24"/>
          <w:lang w:eastAsia="ru-RU"/>
        </w:rPr>
      </w:pPr>
      <w:r w:rsidRPr="00303ED2">
        <w:rPr>
          <w:sz w:val="24"/>
          <w:szCs w:val="24"/>
          <w:lang w:eastAsia="ru-RU"/>
        </w:rPr>
        <w:t>Материально-техническая база, оснащение специальным оборудованием; возможность организации дистанционного обучения.</w:t>
      </w:r>
    </w:p>
    <w:p w:rsidR="00303ED2" w:rsidRPr="00303ED2" w:rsidRDefault="00303ED2" w:rsidP="00303ED2">
      <w:pPr>
        <w:widowControl/>
        <w:tabs>
          <w:tab w:val="num" w:pos="284"/>
          <w:tab w:val="left" w:pos="993"/>
        </w:tabs>
        <w:autoSpaceDE/>
        <w:autoSpaceDN/>
        <w:ind w:left="426" w:right="884" w:firstLine="709"/>
        <w:jc w:val="both"/>
        <w:rPr>
          <w:sz w:val="24"/>
          <w:szCs w:val="24"/>
          <w:lang w:eastAsia="ru-RU"/>
        </w:rPr>
      </w:pPr>
      <w:r w:rsidRPr="00303ED2">
        <w:rPr>
          <w:sz w:val="24"/>
          <w:szCs w:val="24"/>
          <w:lang w:eastAsia="ru-RU"/>
        </w:rPr>
        <w:t xml:space="preserve">В Школе созданы надлежащие материально-технические условия, обеспечивающие возможность для беспрепятственного доступа детей с недостатками физического и психического развития в здания и помещения образовательного учреждения и организация их пребывания и обучения в Школе (пандусы, широкие дверные проёмы, туалетная комната). </w:t>
      </w:r>
    </w:p>
    <w:p w:rsidR="00303ED2" w:rsidRPr="00303ED2" w:rsidRDefault="00303ED2" w:rsidP="00303ED2">
      <w:pPr>
        <w:widowControl/>
        <w:tabs>
          <w:tab w:val="num" w:pos="284"/>
          <w:tab w:val="left" w:pos="993"/>
        </w:tabs>
        <w:autoSpaceDE/>
        <w:autoSpaceDN/>
        <w:ind w:left="426" w:right="884" w:firstLine="709"/>
        <w:jc w:val="both"/>
        <w:rPr>
          <w:sz w:val="24"/>
          <w:szCs w:val="24"/>
          <w:lang w:eastAsia="ru-RU"/>
        </w:rPr>
      </w:pPr>
      <w:r w:rsidRPr="00303ED2">
        <w:rPr>
          <w:sz w:val="24"/>
          <w:szCs w:val="24"/>
          <w:lang w:eastAsia="ru-RU"/>
        </w:rPr>
        <w:t>Наличие Интернета позволяет торганизовать при необходимости и дистанционное обучение.</w:t>
      </w:r>
    </w:p>
    <w:p w:rsidR="00303ED2" w:rsidRPr="00303ED2" w:rsidRDefault="00303ED2" w:rsidP="00D75319">
      <w:pPr>
        <w:widowControl/>
        <w:numPr>
          <w:ilvl w:val="0"/>
          <w:numId w:val="188"/>
        </w:numPr>
        <w:tabs>
          <w:tab w:val="num" w:pos="284"/>
          <w:tab w:val="left" w:pos="993"/>
        </w:tabs>
        <w:autoSpaceDE/>
        <w:autoSpaceDN/>
        <w:adjustRightInd w:val="0"/>
        <w:ind w:left="426" w:right="884" w:firstLine="709"/>
        <w:jc w:val="both"/>
        <w:rPr>
          <w:sz w:val="24"/>
          <w:szCs w:val="24"/>
          <w:lang w:eastAsia="ru-RU"/>
        </w:rPr>
      </w:pPr>
      <w:r w:rsidRPr="00303ED2">
        <w:rPr>
          <w:sz w:val="24"/>
          <w:szCs w:val="24"/>
          <w:lang w:eastAsia="ru-RU"/>
        </w:rPr>
        <w:t>Организационное обеспечение образовательного процесса, включающее в себя нормативно-правовую базу, финансово-экономические условия, создание инклюзивной культуры в организации, взаимодействие с внешними организациями и родителями (разработка регламентов взаимодействия с внешними организациями, локальных актов Школы, реализующего инклюзивную практику), информационно-просветительское обеспечение.</w:t>
      </w:r>
    </w:p>
    <w:p w:rsidR="00303ED2" w:rsidRPr="00303ED2" w:rsidRDefault="00303ED2" w:rsidP="00D75319">
      <w:pPr>
        <w:widowControl/>
        <w:numPr>
          <w:ilvl w:val="0"/>
          <w:numId w:val="188"/>
        </w:numPr>
        <w:tabs>
          <w:tab w:val="num" w:pos="284"/>
          <w:tab w:val="left" w:pos="993"/>
        </w:tabs>
        <w:autoSpaceDE/>
        <w:autoSpaceDN/>
        <w:adjustRightInd w:val="0"/>
        <w:ind w:left="426" w:right="884" w:firstLine="709"/>
        <w:jc w:val="both"/>
        <w:rPr>
          <w:sz w:val="24"/>
          <w:szCs w:val="24"/>
          <w:lang w:eastAsia="ru-RU"/>
        </w:rPr>
      </w:pPr>
      <w:r w:rsidRPr="00303ED2">
        <w:rPr>
          <w:sz w:val="24"/>
          <w:szCs w:val="24"/>
          <w:lang w:eastAsia="ru-RU"/>
        </w:rPr>
        <w:t xml:space="preserve">Организационно-педагогическое обеспечение. Реализация образовательных программ с учетом особенностей психофизического развития и возможностей детей. </w:t>
      </w:r>
      <w:r w:rsidRPr="00303ED2">
        <w:rPr>
          <w:sz w:val="24"/>
          <w:szCs w:val="24"/>
          <w:lang w:eastAsia="ru-RU"/>
        </w:rPr>
        <w:lastRenderedPageBreak/>
        <w:t>Обеспечение возможности освоения образовательных программ в рамках индивидуального учебного плана. Программно-методическое обеспечение образовательного процесса. Реализация вариативных форм и методов организации учебной и внеучебной работы. Использование различных видов образования. Применение современных технологий образования и психолого-педагогического сопровождения. Адаптация методик обучения и воспитания к особым образовательным потребностям обучающихся с ОВЗ.</w:t>
      </w:r>
    </w:p>
    <w:p w:rsidR="00303ED2" w:rsidRPr="00303ED2" w:rsidRDefault="00303ED2" w:rsidP="00D75319">
      <w:pPr>
        <w:widowControl/>
        <w:numPr>
          <w:ilvl w:val="0"/>
          <w:numId w:val="188"/>
        </w:numPr>
        <w:tabs>
          <w:tab w:val="num" w:pos="284"/>
          <w:tab w:val="left" w:pos="993"/>
        </w:tabs>
        <w:autoSpaceDE/>
        <w:autoSpaceDN/>
        <w:adjustRightInd w:val="0"/>
        <w:ind w:left="426" w:right="884" w:firstLine="709"/>
        <w:jc w:val="both"/>
        <w:rPr>
          <w:sz w:val="24"/>
          <w:szCs w:val="24"/>
          <w:lang w:eastAsia="ru-RU"/>
        </w:rPr>
      </w:pPr>
      <w:r w:rsidRPr="00303ED2">
        <w:rPr>
          <w:sz w:val="24"/>
          <w:szCs w:val="24"/>
          <w:lang w:eastAsia="ru-RU"/>
        </w:rPr>
        <w:t>Комплексное психолого-педагогическое сопровождение, организация коррекционной работы.</w:t>
      </w:r>
    </w:p>
    <w:p w:rsidR="00303ED2" w:rsidRPr="00303ED2" w:rsidRDefault="00303ED2" w:rsidP="00D75319">
      <w:pPr>
        <w:widowControl/>
        <w:numPr>
          <w:ilvl w:val="0"/>
          <w:numId w:val="188"/>
        </w:numPr>
        <w:tabs>
          <w:tab w:val="num" w:pos="284"/>
          <w:tab w:val="left" w:pos="993"/>
        </w:tabs>
        <w:autoSpaceDE/>
        <w:autoSpaceDN/>
        <w:adjustRightInd w:val="0"/>
        <w:ind w:left="426" w:right="884" w:firstLine="709"/>
        <w:jc w:val="both"/>
        <w:rPr>
          <w:sz w:val="24"/>
          <w:szCs w:val="24"/>
          <w:lang w:eastAsia="ru-RU"/>
        </w:rPr>
      </w:pPr>
      <w:r w:rsidRPr="00303ED2">
        <w:rPr>
          <w:sz w:val="24"/>
          <w:szCs w:val="24"/>
          <w:lang w:eastAsia="ru-RU"/>
        </w:rPr>
        <w:t>Кадровое обеспечение. Специальная подготовка педагогического коллектива к работе с детьми с ОВЗ (детьми-инвалидами), работе в условиях инклюзивной практики.</w:t>
      </w:r>
    </w:p>
    <w:p w:rsidR="00303ED2" w:rsidRPr="00303ED2" w:rsidRDefault="00303ED2" w:rsidP="00303ED2">
      <w:pPr>
        <w:tabs>
          <w:tab w:val="left" w:leader="dot" w:pos="624"/>
          <w:tab w:val="left" w:pos="993"/>
        </w:tabs>
        <w:adjustRightInd w:val="0"/>
        <w:ind w:left="426" w:right="884" w:firstLine="709"/>
        <w:jc w:val="both"/>
        <w:rPr>
          <w:rFonts w:eastAsia="@Arial Unicode MS"/>
          <w:color w:val="000000"/>
          <w:sz w:val="24"/>
          <w:szCs w:val="24"/>
          <w:lang w:eastAsia="ru-RU"/>
        </w:rPr>
      </w:pPr>
      <w:r w:rsidRPr="00303ED2">
        <w:rPr>
          <w:rFonts w:eastAsia="@Arial Unicode MS"/>
          <w:b/>
          <w:bCs/>
          <w:color w:val="000000"/>
          <w:sz w:val="24"/>
          <w:szCs w:val="24"/>
          <w:lang w:eastAsia="ru-RU"/>
        </w:rPr>
        <w:t>Механизм реализации программы</w:t>
      </w:r>
    </w:p>
    <w:p w:rsidR="00303ED2" w:rsidRPr="00303ED2" w:rsidRDefault="00303ED2" w:rsidP="00303ED2">
      <w:pPr>
        <w:tabs>
          <w:tab w:val="left" w:leader="dot" w:pos="624"/>
          <w:tab w:val="left" w:pos="993"/>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 xml:space="preserve">Одним из основных механизмов реализации коррекционной работы является оптимально выстроенное </w:t>
      </w:r>
      <w:r w:rsidRPr="00303ED2">
        <w:rPr>
          <w:rFonts w:eastAsia="@Arial Unicode MS"/>
          <w:i/>
          <w:iCs/>
          <w:color w:val="000000"/>
          <w:sz w:val="24"/>
          <w:szCs w:val="24"/>
          <w:lang w:eastAsia="ru-RU"/>
        </w:rPr>
        <w:t>взаимодействие специалистов школы</w:t>
      </w:r>
      <w:r w:rsidRPr="00303ED2">
        <w:rPr>
          <w:rFonts w:eastAsia="@Arial Unicode MS"/>
          <w:color w:val="000000"/>
          <w:sz w:val="24"/>
          <w:szCs w:val="24"/>
          <w:lang w:eastAsia="ru-RU"/>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 Взаимодействие  включает:</w:t>
      </w:r>
    </w:p>
    <w:p w:rsidR="00303ED2" w:rsidRPr="00303ED2" w:rsidRDefault="00303ED2" w:rsidP="00303ED2">
      <w:pPr>
        <w:tabs>
          <w:tab w:val="left" w:leader="dot" w:pos="624"/>
          <w:tab w:val="left" w:pos="993"/>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комплексность в определении и решении проблем ребёнка, предоставлении ему квалифицированной помощи специалистов разного профиля;</w:t>
      </w:r>
    </w:p>
    <w:p w:rsidR="00303ED2" w:rsidRPr="00303ED2" w:rsidRDefault="00303ED2" w:rsidP="00303ED2">
      <w:pPr>
        <w:tabs>
          <w:tab w:val="left" w:leader="dot" w:pos="624"/>
          <w:tab w:val="left" w:pos="993"/>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многоаспектный анализ личностного и познавательного развития ребёнка;</w:t>
      </w:r>
    </w:p>
    <w:p w:rsidR="00303ED2" w:rsidRPr="00303ED2" w:rsidRDefault="00303ED2" w:rsidP="00303ED2">
      <w:pPr>
        <w:tabs>
          <w:tab w:val="left" w:leader="dot" w:pos="624"/>
          <w:tab w:val="left" w:pos="993"/>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303ED2" w:rsidRPr="00303ED2" w:rsidRDefault="00303ED2" w:rsidP="00303ED2">
      <w:pPr>
        <w:tabs>
          <w:tab w:val="left" w:leader="dot" w:pos="624"/>
          <w:tab w:val="left" w:pos="993"/>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Консолидация усилий разных специалистов: педагога-психолога, социального педагога, педиатра, классного руководителя, учителей-предметников обеспечивает систему комплексного психолого</w:t>
      </w:r>
      <w:r w:rsidRPr="00303ED2">
        <w:rPr>
          <w:rFonts w:eastAsia="@Arial Unicode MS"/>
          <w:color w:val="000000"/>
          <w:sz w:val="24"/>
          <w:szCs w:val="24"/>
          <w:lang w:eastAsia="ru-RU"/>
        </w:rPr>
        <w:noBreakHyphen/>
        <w:t>медико-педагогического сопровождения и помогает эффективно решать проблемы ребёнка. Формами организованного взаимодействия специалистов на современном этапе являются консилиум и служба медико-психолого-социального сопровождения МКОУ «Среднесибирская СОШ», которые предоставляют многопрофильную помощь ребёнку и его родителям (законным представителям), а также школе в решении вопросов, связанных с адаптацией, обучением, воспитанием, развитием и социализацией детей с ограниченными возможностями здоровья.</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 xml:space="preserve">Дополнительным механизмом реализации коррекционной работы является </w:t>
      </w:r>
      <w:r w:rsidRPr="00303ED2">
        <w:rPr>
          <w:rFonts w:eastAsia="@Arial Unicode MS"/>
          <w:i/>
          <w:iCs/>
          <w:color w:val="000000"/>
          <w:sz w:val="24"/>
          <w:szCs w:val="24"/>
          <w:lang w:eastAsia="ru-RU"/>
        </w:rPr>
        <w:t>социальное</w:t>
      </w:r>
      <w:r w:rsidRPr="00303ED2">
        <w:rPr>
          <w:rFonts w:eastAsia="@Arial Unicode MS"/>
          <w:color w:val="000000"/>
          <w:sz w:val="24"/>
          <w:szCs w:val="24"/>
          <w:lang w:eastAsia="ru-RU"/>
        </w:rPr>
        <w:t xml:space="preserve"> партнёрство, которое предполагает профессиональное взаимодействие школы с внешними ресурсами:</w:t>
      </w:r>
    </w:p>
    <w:p w:rsidR="00303ED2" w:rsidRPr="00303ED2" w:rsidRDefault="00303ED2" w:rsidP="00303ED2">
      <w:pPr>
        <w:widowControl/>
        <w:tabs>
          <w:tab w:val="left" w:pos="1134"/>
        </w:tabs>
        <w:autoSpaceDE/>
        <w:autoSpaceDN/>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Территориальный центр социальной помощи семье и детям Тальменского района;</w:t>
      </w:r>
    </w:p>
    <w:p w:rsidR="00303ED2" w:rsidRPr="00303ED2" w:rsidRDefault="00303ED2" w:rsidP="00303ED2">
      <w:pPr>
        <w:widowControl/>
        <w:tabs>
          <w:tab w:val="left" w:leader="dot" w:pos="624"/>
        </w:tabs>
        <w:autoSpaceDE/>
        <w:autoSpaceDN/>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КГБУЗ «Тальменская центральная районная больница»;</w:t>
      </w:r>
    </w:p>
    <w:p w:rsidR="00303ED2" w:rsidRPr="00303ED2" w:rsidRDefault="00303ED2" w:rsidP="00303ED2">
      <w:pPr>
        <w:widowControl/>
        <w:tabs>
          <w:tab w:val="left" w:leader="dot" w:pos="624"/>
          <w:tab w:val="left" w:pos="1134"/>
        </w:tabs>
        <w:autoSpaceDE/>
        <w:autoSpaceDN/>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инспектор по делам несовершеннолетних УУП ОМВД России по Тальменскому району;</w:t>
      </w:r>
    </w:p>
    <w:p w:rsidR="00303ED2" w:rsidRPr="00303ED2" w:rsidRDefault="00303ED2" w:rsidP="00303ED2">
      <w:pPr>
        <w:widowControl/>
        <w:tabs>
          <w:tab w:val="left" w:leader="dot" w:pos="624"/>
        </w:tabs>
        <w:autoSpaceDE/>
        <w:autoSpaceDN/>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отделение ГИБДД отдела МВД России по Тальменскому району;</w:t>
      </w:r>
    </w:p>
    <w:p w:rsidR="00303ED2" w:rsidRPr="00303ED2" w:rsidRDefault="00303ED2" w:rsidP="00303ED2">
      <w:pPr>
        <w:widowControl/>
        <w:tabs>
          <w:tab w:val="left" w:leader="dot" w:pos="624"/>
        </w:tabs>
        <w:autoSpaceDE/>
        <w:autoSpaceDN/>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отдел образования Администрации Тальменского района;</w:t>
      </w:r>
    </w:p>
    <w:p w:rsidR="00303ED2" w:rsidRPr="00303ED2" w:rsidRDefault="00303ED2" w:rsidP="00303ED2">
      <w:pPr>
        <w:widowControl/>
        <w:tabs>
          <w:tab w:val="left" w:leader="dot" w:pos="624"/>
        </w:tabs>
        <w:autoSpaceDE/>
        <w:autoSpaceDN/>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МУЧ «Тальменский районный краеведческий музей»;</w:t>
      </w:r>
    </w:p>
    <w:p w:rsidR="00303ED2" w:rsidRPr="00303ED2" w:rsidRDefault="00303ED2" w:rsidP="00303ED2">
      <w:pPr>
        <w:widowControl/>
        <w:tabs>
          <w:tab w:val="left" w:leader="dot" w:pos="624"/>
        </w:tabs>
        <w:autoSpaceDE/>
        <w:autoSpaceDN/>
        <w:ind w:left="426" w:right="884" w:firstLine="709"/>
        <w:jc w:val="both"/>
        <w:rPr>
          <w:rFonts w:eastAsia="@Arial Unicode MS"/>
          <w:b/>
          <w:bCs/>
          <w:color w:val="000000"/>
          <w:sz w:val="24"/>
          <w:szCs w:val="24"/>
          <w:lang w:eastAsia="ru-RU"/>
        </w:rPr>
      </w:pPr>
      <w:r w:rsidRPr="00303ED2">
        <w:rPr>
          <w:rFonts w:eastAsia="@Arial Unicode MS"/>
          <w:color w:val="000000"/>
          <w:sz w:val="24"/>
          <w:szCs w:val="24"/>
          <w:lang w:eastAsia="ru-RU"/>
        </w:rPr>
        <w:t>МКОУ ДОД «Среднесибирская школа искусств»;</w:t>
      </w:r>
    </w:p>
    <w:p w:rsidR="00303ED2" w:rsidRPr="00303ED2" w:rsidRDefault="00303ED2" w:rsidP="00303ED2">
      <w:pPr>
        <w:widowControl/>
        <w:tabs>
          <w:tab w:val="left" w:leader="dot" w:pos="624"/>
        </w:tabs>
        <w:autoSpaceDE/>
        <w:autoSpaceDN/>
        <w:ind w:left="426" w:right="884" w:firstLine="709"/>
        <w:jc w:val="both"/>
        <w:rPr>
          <w:rFonts w:eastAsia="@Arial Unicode MS"/>
          <w:b/>
          <w:bCs/>
          <w:color w:val="000000"/>
          <w:sz w:val="24"/>
          <w:szCs w:val="24"/>
          <w:lang w:eastAsia="ru-RU"/>
        </w:rPr>
      </w:pPr>
      <w:r w:rsidRPr="00303ED2">
        <w:rPr>
          <w:rFonts w:eastAsia="@Arial Unicode MS"/>
          <w:color w:val="000000"/>
          <w:sz w:val="24"/>
          <w:szCs w:val="24"/>
          <w:lang w:eastAsia="ru-RU"/>
        </w:rPr>
        <w:t>родительская общественность.</w:t>
      </w:r>
    </w:p>
    <w:p w:rsidR="00303ED2" w:rsidRPr="00303ED2" w:rsidRDefault="00303ED2" w:rsidP="00303ED2">
      <w:pPr>
        <w:tabs>
          <w:tab w:val="left" w:leader="dot" w:pos="624"/>
        </w:tabs>
        <w:adjustRightInd w:val="0"/>
        <w:ind w:left="426" w:right="884" w:firstLine="709"/>
        <w:jc w:val="both"/>
        <w:rPr>
          <w:rFonts w:eastAsia="@Arial Unicode MS"/>
          <w:b/>
          <w:color w:val="000000"/>
          <w:sz w:val="24"/>
          <w:szCs w:val="24"/>
          <w:lang w:eastAsia="ru-RU"/>
        </w:rPr>
      </w:pPr>
      <w:r w:rsidRPr="00303ED2">
        <w:rPr>
          <w:rFonts w:eastAsia="@Arial Unicode MS"/>
          <w:b/>
          <w:color w:val="000000"/>
          <w:sz w:val="24"/>
          <w:szCs w:val="24"/>
          <w:lang w:eastAsia="ru-RU"/>
        </w:rPr>
        <w:t>Планируемые результаты коррекционной работы</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Планируемые результаты коррекционной работы:</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-оптимальная адаптация детей с ОВЗ в условиях реальной жизненной ситуации;</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lastRenderedPageBreak/>
        <w:t>-уменьшение количества учащихся со стойкими проблемами в обучении и личностном развитии;</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-формирование высокоэффективных поведенческих стратегий и личностных ресурсов у детей с ОВЗ;</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-включение в систему коррекционной работы школы взаимодействие с другими организациями;</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-повышение профессионального уровня педагогического коллектива по проблемам коррекционной работы с учащимися с ОВЗ.</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303ED2" w:rsidRPr="00303ED2" w:rsidRDefault="00303ED2" w:rsidP="00303ED2">
      <w:pPr>
        <w:tabs>
          <w:tab w:val="left" w:leader="dot" w:pos="624"/>
        </w:tabs>
        <w:adjustRightInd w:val="0"/>
        <w:ind w:left="426" w:right="884" w:firstLine="709"/>
        <w:jc w:val="both"/>
        <w:rPr>
          <w:rFonts w:eastAsia="@Arial Unicode MS"/>
          <w:color w:val="000000"/>
          <w:sz w:val="24"/>
          <w:szCs w:val="24"/>
          <w:lang w:eastAsia="ru-RU"/>
        </w:rPr>
      </w:pPr>
      <w:r w:rsidRPr="00303ED2">
        <w:rPr>
          <w:rFonts w:eastAsia="@Arial Unicode MS"/>
          <w:color w:val="000000"/>
          <w:sz w:val="24"/>
          <w:szCs w:val="24"/>
          <w:lang w:eastAsia="ru-RU"/>
        </w:rPr>
        <w:t>Достижения обучающихся с ОВЗ рассматриваются с учетом их предыдущих индивидуальных достижений, а не в сравнении с успеваемостью учащихся класса.</w:t>
      </w:r>
    </w:p>
    <w:tbl>
      <w:tblPr>
        <w:tblpPr w:leftFromText="180" w:rightFromText="180" w:vertAnchor="text" w:horzAnchor="margin" w:tblpXSpec="center" w:tblpY="154"/>
        <w:tblW w:w="0" w:type="auto"/>
        <w:tblLayout w:type="fixed"/>
        <w:tblCellMar>
          <w:left w:w="0" w:type="dxa"/>
          <w:right w:w="0" w:type="dxa"/>
        </w:tblCellMar>
        <w:tblLook w:val="0000" w:firstRow="0" w:lastRow="0" w:firstColumn="0" w:lastColumn="0" w:noHBand="0" w:noVBand="0"/>
      </w:tblPr>
      <w:tblGrid>
        <w:gridCol w:w="3264"/>
        <w:gridCol w:w="3120"/>
        <w:gridCol w:w="2904"/>
      </w:tblGrid>
      <w:tr w:rsidR="00E86CAE" w:rsidRPr="00303ED2" w:rsidTr="00E86CAE">
        <w:trPr>
          <w:trHeight w:hRule="exact" w:val="322"/>
        </w:trPr>
        <w:tc>
          <w:tcPr>
            <w:tcW w:w="3264" w:type="dxa"/>
            <w:tcBorders>
              <w:top w:val="single" w:sz="4" w:space="0" w:color="auto"/>
              <w:left w:val="single" w:sz="4" w:space="0" w:color="auto"/>
              <w:bottom w:val="nil"/>
              <w:right w:val="nil"/>
            </w:tcBorders>
            <w:shd w:val="clear" w:color="auto" w:fill="FFFFFF"/>
          </w:tcPr>
          <w:p w:rsidR="00E86CAE" w:rsidRPr="00303ED2" w:rsidRDefault="00E86CAE" w:rsidP="00E86CAE">
            <w:pPr>
              <w:autoSpaceDE/>
              <w:autoSpaceDN/>
              <w:spacing w:line="240" w:lineRule="exact"/>
              <w:rPr>
                <w:rFonts w:eastAsia="Arial Unicode MS"/>
                <w:sz w:val="24"/>
                <w:szCs w:val="24"/>
                <w:lang w:eastAsia="ru-RU"/>
              </w:rPr>
            </w:pPr>
            <w:r w:rsidRPr="00303ED2">
              <w:rPr>
                <w:rFonts w:eastAsia="Arial Unicode MS"/>
                <w:color w:val="000000"/>
                <w:sz w:val="24"/>
                <w:szCs w:val="24"/>
                <w:lang w:eastAsia="ru-RU"/>
              </w:rPr>
              <w:t>Личностные результаты</w:t>
            </w:r>
          </w:p>
        </w:tc>
        <w:tc>
          <w:tcPr>
            <w:tcW w:w="3120" w:type="dxa"/>
            <w:tcBorders>
              <w:top w:val="single" w:sz="4" w:space="0" w:color="auto"/>
              <w:left w:val="single" w:sz="4" w:space="0" w:color="auto"/>
              <w:bottom w:val="nil"/>
              <w:right w:val="nil"/>
            </w:tcBorders>
            <w:shd w:val="clear" w:color="auto" w:fill="FFFFFF"/>
          </w:tcPr>
          <w:p w:rsidR="00E86CAE" w:rsidRPr="00303ED2" w:rsidRDefault="00E86CAE" w:rsidP="00E86CAE">
            <w:pPr>
              <w:autoSpaceDE/>
              <w:autoSpaceDN/>
              <w:spacing w:after="120" w:line="240" w:lineRule="exact"/>
              <w:rPr>
                <w:rFonts w:eastAsia="Arial Unicode MS"/>
                <w:sz w:val="24"/>
                <w:szCs w:val="24"/>
                <w:lang w:eastAsia="ru-RU"/>
              </w:rPr>
            </w:pPr>
            <w:r w:rsidRPr="00303ED2">
              <w:rPr>
                <w:rFonts w:eastAsia="Arial Unicode MS"/>
                <w:color w:val="000000"/>
                <w:sz w:val="24"/>
                <w:szCs w:val="24"/>
                <w:lang w:eastAsia="ru-RU"/>
              </w:rPr>
              <w:t>Метапредметные результаты</w:t>
            </w:r>
          </w:p>
        </w:tc>
        <w:tc>
          <w:tcPr>
            <w:tcW w:w="2904" w:type="dxa"/>
            <w:tcBorders>
              <w:top w:val="single" w:sz="4" w:space="0" w:color="auto"/>
              <w:left w:val="single" w:sz="4" w:space="0" w:color="auto"/>
              <w:bottom w:val="nil"/>
              <w:right w:val="single" w:sz="4" w:space="0" w:color="auto"/>
            </w:tcBorders>
            <w:shd w:val="clear" w:color="auto" w:fill="FFFFFF"/>
          </w:tcPr>
          <w:p w:rsidR="00E86CAE" w:rsidRPr="00303ED2" w:rsidRDefault="00E86CAE" w:rsidP="00E86CAE">
            <w:pPr>
              <w:autoSpaceDE/>
              <w:autoSpaceDN/>
              <w:spacing w:line="240" w:lineRule="exact"/>
              <w:ind w:left="200"/>
              <w:rPr>
                <w:rFonts w:eastAsia="Arial Unicode MS"/>
                <w:sz w:val="24"/>
                <w:szCs w:val="24"/>
                <w:lang w:eastAsia="ru-RU"/>
              </w:rPr>
            </w:pPr>
            <w:r w:rsidRPr="00303ED2">
              <w:rPr>
                <w:rFonts w:eastAsia="Arial Unicode MS"/>
                <w:color w:val="000000"/>
                <w:sz w:val="24"/>
                <w:szCs w:val="24"/>
                <w:lang w:eastAsia="ru-RU"/>
              </w:rPr>
              <w:t>Предметные результаты</w:t>
            </w:r>
          </w:p>
        </w:tc>
      </w:tr>
      <w:tr w:rsidR="00E86CAE" w:rsidRPr="00303ED2" w:rsidTr="00E86CAE">
        <w:trPr>
          <w:trHeight w:hRule="exact" w:val="3969"/>
        </w:trPr>
        <w:tc>
          <w:tcPr>
            <w:tcW w:w="3264" w:type="dxa"/>
            <w:tcBorders>
              <w:top w:val="single" w:sz="4" w:space="0" w:color="auto"/>
              <w:left w:val="single" w:sz="4" w:space="0" w:color="auto"/>
              <w:bottom w:val="single" w:sz="4" w:space="0" w:color="auto"/>
              <w:right w:val="nil"/>
            </w:tcBorders>
            <w:shd w:val="clear" w:color="auto" w:fill="FFFFFF"/>
          </w:tcPr>
          <w:p w:rsidR="00E86CAE" w:rsidRPr="00303ED2" w:rsidRDefault="00E86CAE" w:rsidP="00E86CAE">
            <w:pPr>
              <w:autoSpaceDE/>
              <w:autoSpaceDN/>
              <w:spacing w:line="274" w:lineRule="exact"/>
              <w:ind w:left="142" w:right="145"/>
              <w:jc w:val="both"/>
              <w:rPr>
                <w:rFonts w:eastAsia="Arial Unicode MS"/>
                <w:sz w:val="24"/>
                <w:szCs w:val="24"/>
                <w:lang w:eastAsia="ru-RU"/>
              </w:rPr>
            </w:pPr>
            <w:r w:rsidRPr="00303ED2">
              <w:rPr>
                <w:rFonts w:eastAsia="Arial Unicode MS"/>
                <w:color w:val="000000"/>
                <w:sz w:val="24"/>
                <w:szCs w:val="24"/>
                <w:lang w:eastAsia="ru-RU"/>
              </w:rPr>
              <w:t>-развитие адекватных представлений о себе,</w:t>
            </w:r>
            <w:r w:rsidRPr="00303ED2">
              <w:rPr>
                <w:rFonts w:eastAsia="Arial Unicode MS"/>
                <w:color w:val="000000"/>
                <w:sz w:val="24"/>
                <w:szCs w:val="24"/>
                <w:lang w:eastAsia="ru-RU"/>
              </w:rPr>
              <w:br/>
              <w:t>-умение адекватно оценивать свои силы;</w:t>
            </w:r>
          </w:p>
          <w:p w:rsidR="00E86CAE" w:rsidRPr="00303ED2" w:rsidRDefault="00E86CAE" w:rsidP="00E86CAE">
            <w:pPr>
              <w:autoSpaceDE/>
              <w:autoSpaceDN/>
              <w:spacing w:line="274" w:lineRule="exact"/>
              <w:ind w:left="142" w:right="145"/>
              <w:jc w:val="both"/>
              <w:rPr>
                <w:rFonts w:eastAsia="Arial Unicode MS"/>
                <w:sz w:val="24"/>
                <w:szCs w:val="24"/>
                <w:lang w:eastAsia="ru-RU"/>
              </w:rPr>
            </w:pPr>
            <w:r w:rsidRPr="00303ED2">
              <w:rPr>
                <w:rFonts w:eastAsia="Arial Unicode MS"/>
                <w:color w:val="000000"/>
                <w:sz w:val="24"/>
                <w:szCs w:val="24"/>
                <w:lang w:eastAsia="ru-RU"/>
              </w:rPr>
              <w:t>-умение принимать решения в области жизнеобеспечения;</w:t>
            </w:r>
            <w:r w:rsidRPr="00303ED2">
              <w:rPr>
                <w:rFonts w:eastAsia="Arial Unicode MS"/>
                <w:color w:val="000000"/>
                <w:sz w:val="24"/>
                <w:szCs w:val="24"/>
                <w:lang w:eastAsia="ru-RU"/>
              </w:rPr>
              <w:br/>
              <w:t>-овладение социально-бытовыми умениями, используемыми в повседневной жизни,</w:t>
            </w:r>
          </w:p>
          <w:p w:rsidR="00E86CAE" w:rsidRPr="00303ED2" w:rsidRDefault="00E86CAE" w:rsidP="00E86CAE">
            <w:pPr>
              <w:autoSpaceDE/>
              <w:autoSpaceDN/>
              <w:spacing w:line="274" w:lineRule="exact"/>
              <w:ind w:left="142" w:right="145"/>
              <w:jc w:val="both"/>
              <w:rPr>
                <w:rFonts w:eastAsia="Arial Unicode MS"/>
                <w:sz w:val="24"/>
                <w:szCs w:val="24"/>
                <w:lang w:eastAsia="ru-RU"/>
              </w:rPr>
            </w:pPr>
            <w:r w:rsidRPr="00303ED2">
              <w:rPr>
                <w:rFonts w:eastAsia="Arial Unicode MS"/>
                <w:color w:val="000000"/>
                <w:sz w:val="24"/>
                <w:szCs w:val="24"/>
                <w:lang w:eastAsia="ru-RU"/>
              </w:rPr>
              <w:t>-умение включаться в разнообразные школьные дела и др.</w:t>
            </w:r>
          </w:p>
        </w:tc>
        <w:tc>
          <w:tcPr>
            <w:tcW w:w="3120" w:type="dxa"/>
            <w:tcBorders>
              <w:top w:val="single" w:sz="4" w:space="0" w:color="auto"/>
              <w:left w:val="single" w:sz="4" w:space="0" w:color="auto"/>
              <w:bottom w:val="single" w:sz="4" w:space="0" w:color="auto"/>
              <w:right w:val="nil"/>
            </w:tcBorders>
            <w:shd w:val="clear" w:color="auto" w:fill="FFFFFF"/>
          </w:tcPr>
          <w:p w:rsidR="00E86CAE" w:rsidRPr="00303ED2" w:rsidRDefault="00E86CAE" w:rsidP="00E86CAE">
            <w:pPr>
              <w:autoSpaceDE/>
              <w:autoSpaceDN/>
              <w:spacing w:line="274" w:lineRule="exact"/>
              <w:ind w:left="138" w:right="147"/>
              <w:jc w:val="both"/>
              <w:rPr>
                <w:rFonts w:eastAsia="Arial Unicode MS"/>
                <w:sz w:val="24"/>
                <w:szCs w:val="24"/>
                <w:lang w:eastAsia="ru-RU"/>
              </w:rPr>
            </w:pPr>
            <w:r w:rsidRPr="00303ED2">
              <w:rPr>
                <w:rFonts w:eastAsia="Arial Unicode MS"/>
                <w:color w:val="000000"/>
                <w:sz w:val="24"/>
                <w:szCs w:val="24"/>
                <w:lang w:eastAsia="ru-RU"/>
              </w:rPr>
              <w:t>-овладение общеучебными умениями с учетом индивидуальных возможностей;</w:t>
            </w:r>
          </w:p>
          <w:p w:rsidR="00E86CAE" w:rsidRPr="00303ED2" w:rsidRDefault="00E86CAE" w:rsidP="00E86CAE">
            <w:pPr>
              <w:autoSpaceDE/>
              <w:autoSpaceDN/>
              <w:spacing w:line="274" w:lineRule="exact"/>
              <w:ind w:left="138" w:right="147"/>
              <w:jc w:val="both"/>
              <w:rPr>
                <w:rFonts w:eastAsia="Arial Unicode MS"/>
                <w:sz w:val="24"/>
                <w:szCs w:val="24"/>
                <w:lang w:eastAsia="ru-RU"/>
              </w:rPr>
            </w:pPr>
            <w:r w:rsidRPr="00303ED2">
              <w:rPr>
                <w:rFonts w:eastAsia="Arial Unicode MS"/>
                <w:color w:val="000000"/>
                <w:sz w:val="24"/>
                <w:szCs w:val="24"/>
                <w:lang w:eastAsia="ru-RU"/>
              </w:rPr>
              <w:t>-освоение умственных действий, направленных на анализ и управление своей  деятельностью;</w:t>
            </w:r>
            <w:r w:rsidRPr="00303ED2">
              <w:rPr>
                <w:rFonts w:eastAsia="Arial Unicode MS"/>
                <w:color w:val="000000"/>
                <w:sz w:val="24"/>
                <w:szCs w:val="24"/>
                <w:lang w:eastAsia="ru-RU"/>
              </w:rPr>
              <w:br/>
              <w:t xml:space="preserve">-сформированность коммуникативных действий, направленных на сотрудничество и конструктивное общение и т. д. </w:t>
            </w: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E86CAE" w:rsidRPr="00303ED2" w:rsidRDefault="00E86CAE" w:rsidP="00E86CAE">
            <w:pPr>
              <w:autoSpaceDE/>
              <w:autoSpaceDN/>
              <w:spacing w:line="274" w:lineRule="exact"/>
              <w:ind w:left="137" w:right="74"/>
              <w:jc w:val="both"/>
              <w:rPr>
                <w:rFonts w:eastAsia="Arial Unicode MS"/>
                <w:sz w:val="24"/>
                <w:szCs w:val="24"/>
                <w:lang w:eastAsia="ru-RU"/>
              </w:rPr>
            </w:pPr>
            <w:r w:rsidRPr="00303ED2">
              <w:rPr>
                <w:rFonts w:eastAsia="Arial Unicode MS"/>
                <w:color w:val="000000"/>
                <w:sz w:val="24"/>
                <w:szCs w:val="24"/>
                <w:lang w:eastAsia="ru-RU"/>
              </w:rPr>
              <w:t>-овладение содержанием ООП НОО (конкретных предметных областей;</w:t>
            </w:r>
            <w:r w:rsidRPr="00303ED2">
              <w:rPr>
                <w:rFonts w:eastAsia="Arial Unicode MS"/>
                <w:color w:val="000000"/>
                <w:sz w:val="24"/>
                <w:szCs w:val="24"/>
                <w:lang w:eastAsia="ru-RU"/>
              </w:rPr>
              <w:br/>
              <w:t>подпрограмм) с учетом индивидуальных возможностей разных категорий детей с особыми</w:t>
            </w:r>
          </w:p>
          <w:p w:rsidR="00E86CAE" w:rsidRPr="00303ED2" w:rsidRDefault="00E86CAE" w:rsidP="00E86CAE">
            <w:pPr>
              <w:autoSpaceDE/>
              <w:autoSpaceDN/>
              <w:spacing w:line="274" w:lineRule="exact"/>
              <w:ind w:left="137" w:right="74"/>
              <w:jc w:val="both"/>
              <w:rPr>
                <w:rFonts w:eastAsia="Arial Unicode MS"/>
                <w:sz w:val="24"/>
                <w:szCs w:val="24"/>
                <w:lang w:eastAsia="ru-RU"/>
              </w:rPr>
            </w:pPr>
            <w:r w:rsidRPr="00303ED2">
              <w:rPr>
                <w:rFonts w:eastAsia="Arial Unicode MS"/>
                <w:color w:val="000000"/>
                <w:sz w:val="24"/>
                <w:szCs w:val="24"/>
                <w:lang w:eastAsia="ru-RU"/>
              </w:rPr>
              <w:t>образовательными потребностями, в т.ч с ОВЗ;</w:t>
            </w:r>
          </w:p>
          <w:p w:rsidR="00E86CAE" w:rsidRPr="00303ED2" w:rsidRDefault="00E86CAE" w:rsidP="00E86CAE">
            <w:pPr>
              <w:autoSpaceDE/>
              <w:autoSpaceDN/>
              <w:spacing w:line="274" w:lineRule="exact"/>
              <w:ind w:left="137" w:right="74"/>
              <w:jc w:val="both"/>
              <w:rPr>
                <w:rFonts w:eastAsia="Arial Unicode MS"/>
                <w:sz w:val="24"/>
                <w:szCs w:val="24"/>
                <w:lang w:eastAsia="ru-RU"/>
              </w:rPr>
            </w:pPr>
            <w:r w:rsidRPr="00303ED2">
              <w:rPr>
                <w:rFonts w:eastAsia="Arial Unicode MS"/>
                <w:color w:val="000000"/>
                <w:sz w:val="24"/>
                <w:szCs w:val="24"/>
                <w:lang w:eastAsia="ru-RU"/>
              </w:rPr>
              <w:t>-индивидуальные достижения по отдельным учебным предметам.</w:t>
            </w:r>
          </w:p>
        </w:tc>
      </w:tr>
    </w:tbl>
    <w:p w:rsidR="00303ED2" w:rsidRPr="00303ED2" w:rsidRDefault="00303ED2" w:rsidP="00303ED2">
      <w:pPr>
        <w:tabs>
          <w:tab w:val="left" w:leader="dot" w:pos="624"/>
        </w:tabs>
        <w:adjustRightInd w:val="0"/>
        <w:ind w:left="567" w:right="742" w:firstLine="709"/>
        <w:jc w:val="both"/>
        <w:rPr>
          <w:rFonts w:eastAsia="@Arial Unicode MS"/>
          <w:color w:val="000000"/>
          <w:sz w:val="24"/>
          <w:szCs w:val="24"/>
          <w:lang w:eastAsia="ru-RU"/>
        </w:rPr>
      </w:pPr>
      <w:r w:rsidRPr="00303ED2">
        <w:rPr>
          <w:rFonts w:eastAsia="@Arial Unicode MS"/>
          <w:color w:val="000000"/>
          <w:sz w:val="24"/>
          <w:szCs w:val="24"/>
          <w:lang w:eastAsia="ru-RU"/>
        </w:rPr>
        <w:t>Данные о достижении учащимися с особыми образовательными потребностями планируемых результатов коррекционной работы поступают в ходе оценки успешности освоения учащимися основной общеобразовательной программы начального общего образования.</w:t>
      </w:r>
    </w:p>
    <w:p w:rsidR="003C2477" w:rsidRDefault="00F03892">
      <w:pPr>
        <w:pStyle w:val="1"/>
        <w:jc w:val="both"/>
      </w:pPr>
      <w:r>
        <w:t>Программа</w:t>
      </w:r>
      <w:r>
        <w:rPr>
          <w:spacing w:val="-7"/>
        </w:rPr>
        <w:t xml:space="preserve"> </w:t>
      </w:r>
      <w:r>
        <w:t>социально-педагогического</w:t>
      </w:r>
      <w:r>
        <w:rPr>
          <w:spacing w:val="-5"/>
        </w:rPr>
        <w:t xml:space="preserve"> </w:t>
      </w:r>
      <w:r>
        <w:t>сопровождения</w:t>
      </w:r>
      <w:r>
        <w:rPr>
          <w:spacing w:val="-6"/>
        </w:rPr>
        <w:t xml:space="preserve"> </w:t>
      </w:r>
      <w:r>
        <w:t>обучающихся</w:t>
      </w:r>
    </w:p>
    <w:p w:rsidR="003C2477" w:rsidRDefault="00F03892" w:rsidP="00E86CAE">
      <w:pPr>
        <w:pStyle w:val="a3"/>
        <w:spacing w:before="36" w:line="276" w:lineRule="auto"/>
        <w:ind w:right="803"/>
        <w:jc w:val="both"/>
      </w:pPr>
      <w:r>
        <w:t>Цель</w:t>
      </w:r>
      <w:r>
        <w:rPr>
          <w:spacing w:val="1"/>
        </w:rPr>
        <w:t xml:space="preserve"> </w:t>
      </w:r>
      <w:r>
        <w:t>работы</w:t>
      </w:r>
      <w:r>
        <w:rPr>
          <w:spacing w:val="1"/>
        </w:rPr>
        <w:t xml:space="preserve"> </w:t>
      </w:r>
      <w:r>
        <w:t>-</w:t>
      </w:r>
      <w:r>
        <w:rPr>
          <w:spacing w:val="1"/>
        </w:rPr>
        <w:t xml:space="preserve"> </w:t>
      </w:r>
      <w:r>
        <w:t>обеспечение</w:t>
      </w:r>
      <w:r>
        <w:rPr>
          <w:spacing w:val="1"/>
        </w:rPr>
        <w:t xml:space="preserve"> </w:t>
      </w:r>
      <w:r>
        <w:t>детям</w:t>
      </w:r>
      <w:r>
        <w:rPr>
          <w:spacing w:val="1"/>
        </w:rPr>
        <w:t xml:space="preserve"> </w:t>
      </w:r>
      <w:r>
        <w:t>с</w:t>
      </w:r>
      <w:r>
        <w:rPr>
          <w:spacing w:val="1"/>
        </w:rPr>
        <w:t xml:space="preserve"> </w:t>
      </w:r>
      <w:r>
        <w:t>ОВЗ</w:t>
      </w:r>
      <w:r>
        <w:rPr>
          <w:spacing w:val="1"/>
        </w:rPr>
        <w:t xml:space="preserve"> </w:t>
      </w:r>
      <w:r>
        <w:t>возможности</w:t>
      </w:r>
      <w:r>
        <w:rPr>
          <w:spacing w:val="1"/>
        </w:rPr>
        <w:t xml:space="preserve"> </w:t>
      </w:r>
      <w:r>
        <w:t>вести</w:t>
      </w:r>
      <w:r>
        <w:rPr>
          <w:spacing w:val="1"/>
        </w:rPr>
        <w:t xml:space="preserve"> </w:t>
      </w:r>
      <w:r>
        <w:t>образ</w:t>
      </w:r>
      <w:r>
        <w:rPr>
          <w:spacing w:val="1"/>
        </w:rPr>
        <w:t xml:space="preserve"> </w:t>
      </w:r>
      <w:r>
        <w:t>жизни,</w:t>
      </w:r>
      <w:r>
        <w:rPr>
          <w:spacing w:val="1"/>
        </w:rPr>
        <w:t xml:space="preserve"> </w:t>
      </w:r>
      <w:r>
        <w:t>соответствующий</w:t>
      </w:r>
      <w:r>
        <w:rPr>
          <w:spacing w:val="12"/>
        </w:rPr>
        <w:t xml:space="preserve"> </w:t>
      </w:r>
      <w:r>
        <w:t>возрасту;</w:t>
      </w:r>
      <w:r>
        <w:rPr>
          <w:spacing w:val="8"/>
        </w:rPr>
        <w:t xml:space="preserve"> </w:t>
      </w:r>
      <w:r>
        <w:t>максимальном</w:t>
      </w:r>
      <w:r>
        <w:rPr>
          <w:spacing w:val="13"/>
        </w:rPr>
        <w:t xml:space="preserve"> </w:t>
      </w:r>
      <w:r>
        <w:t>приспособлении</w:t>
      </w:r>
      <w:r>
        <w:rPr>
          <w:spacing w:val="13"/>
        </w:rPr>
        <w:t xml:space="preserve"> </w:t>
      </w:r>
      <w:r>
        <w:t>ребенка</w:t>
      </w:r>
      <w:r>
        <w:rPr>
          <w:spacing w:val="10"/>
        </w:rPr>
        <w:t xml:space="preserve"> </w:t>
      </w:r>
      <w:r>
        <w:t>к</w:t>
      </w:r>
      <w:r>
        <w:rPr>
          <w:spacing w:val="11"/>
        </w:rPr>
        <w:t xml:space="preserve"> </w:t>
      </w:r>
      <w:r>
        <w:t>окружающей</w:t>
      </w:r>
      <w:r>
        <w:rPr>
          <w:spacing w:val="13"/>
        </w:rPr>
        <w:t xml:space="preserve"> </w:t>
      </w:r>
      <w:r>
        <w:t>среде</w:t>
      </w:r>
      <w:r>
        <w:rPr>
          <w:spacing w:val="-58"/>
        </w:rPr>
        <w:t xml:space="preserve"> </w:t>
      </w:r>
      <w:r>
        <w:t>и</w:t>
      </w:r>
      <w:r>
        <w:rPr>
          <w:spacing w:val="1"/>
        </w:rPr>
        <w:t xml:space="preserve"> </w:t>
      </w:r>
      <w:r>
        <w:t>обществу</w:t>
      </w:r>
      <w:r>
        <w:rPr>
          <w:spacing w:val="1"/>
        </w:rPr>
        <w:t xml:space="preserve"> </w:t>
      </w:r>
      <w:r>
        <w:t>путем</w:t>
      </w:r>
      <w:r>
        <w:rPr>
          <w:spacing w:val="1"/>
        </w:rPr>
        <w:t xml:space="preserve"> </w:t>
      </w:r>
      <w:r>
        <w:t>обучения</w:t>
      </w:r>
      <w:r>
        <w:rPr>
          <w:spacing w:val="1"/>
        </w:rPr>
        <w:t xml:space="preserve"> </w:t>
      </w:r>
      <w:r>
        <w:t>навыкам</w:t>
      </w:r>
      <w:r>
        <w:rPr>
          <w:spacing w:val="1"/>
        </w:rPr>
        <w:t xml:space="preserve"> </w:t>
      </w:r>
      <w:r>
        <w:t>самообслуживания,</w:t>
      </w:r>
      <w:r>
        <w:rPr>
          <w:spacing w:val="1"/>
        </w:rPr>
        <w:t xml:space="preserve"> </w:t>
      </w:r>
      <w:r>
        <w:t>приобретение</w:t>
      </w:r>
      <w:r>
        <w:rPr>
          <w:spacing w:val="1"/>
        </w:rPr>
        <w:t xml:space="preserve"> </w:t>
      </w:r>
      <w:r>
        <w:t>знаний</w:t>
      </w:r>
      <w:r>
        <w:rPr>
          <w:spacing w:val="1"/>
        </w:rPr>
        <w:t xml:space="preserve"> </w:t>
      </w:r>
      <w:r>
        <w:t>профессионального опыта, участия в общественно-полезном труде; в помощи родителям</w:t>
      </w:r>
      <w:r>
        <w:rPr>
          <w:spacing w:val="1"/>
        </w:rPr>
        <w:t xml:space="preserve"> </w:t>
      </w:r>
      <w:r>
        <w:t>детей-инвалидов.</w:t>
      </w:r>
      <w:r>
        <w:rPr>
          <w:spacing w:val="1"/>
        </w:rPr>
        <w:t xml:space="preserve"> </w:t>
      </w:r>
      <w:r>
        <w:t>Формирование</w:t>
      </w:r>
      <w:r>
        <w:rPr>
          <w:spacing w:val="1"/>
        </w:rPr>
        <w:t xml:space="preserve"> </w:t>
      </w:r>
      <w:r>
        <w:t>благоприятных</w:t>
      </w:r>
      <w:r>
        <w:rPr>
          <w:spacing w:val="1"/>
        </w:rPr>
        <w:t xml:space="preserve"> </w:t>
      </w:r>
      <w:r>
        <w:t>условий</w:t>
      </w:r>
      <w:r>
        <w:rPr>
          <w:spacing w:val="1"/>
        </w:rPr>
        <w:t xml:space="preserve"> </w:t>
      </w:r>
      <w:r>
        <w:t>для</w:t>
      </w:r>
      <w:r>
        <w:rPr>
          <w:spacing w:val="1"/>
        </w:rPr>
        <w:t xml:space="preserve"> </w:t>
      </w:r>
      <w:r>
        <w:t>социализации</w:t>
      </w:r>
      <w:r>
        <w:rPr>
          <w:spacing w:val="1"/>
        </w:rPr>
        <w:t xml:space="preserve"> </w:t>
      </w:r>
      <w:r>
        <w:t>детей</w:t>
      </w:r>
      <w:r>
        <w:rPr>
          <w:spacing w:val="1"/>
        </w:rPr>
        <w:t xml:space="preserve"> </w:t>
      </w:r>
      <w:r>
        <w:t>–</w:t>
      </w:r>
      <w:r>
        <w:rPr>
          <w:spacing w:val="1"/>
        </w:rPr>
        <w:t xml:space="preserve"> </w:t>
      </w:r>
      <w:r>
        <w:t>инвалидов, детей с ограниченными возможностями здоровья и обеспечение прав детей с</w:t>
      </w:r>
      <w:r>
        <w:rPr>
          <w:spacing w:val="1"/>
        </w:rPr>
        <w:t xml:space="preserve"> </w:t>
      </w:r>
      <w:r>
        <w:t>ограниченными</w:t>
      </w:r>
      <w:r>
        <w:rPr>
          <w:spacing w:val="-4"/>
        </w:rPr>
        <w:t xml:space="preserve"> </w:t>
      </w:r>
      <w:r>
        <w:t>возможностями</w:t>
      </w:r>
      <w:r>
        <w:rPr>
          <w:spacing w:val="-3"/>
        </w:rPr>
        <w:t xml:space="preserve"> </w:t>
      </w:r>
      <w:r>
        <w:t>здоровья</w:t>
      </w:r>
      <w:r>
        <w:rPr>
          <w:spacing w:val="1"/>
        </w:rPr>
        <w:t xml:space="preserve"> </w:t>
      </w:r>
      <w:r>
        <w:t>на</w:t>
      </w:r>
      <w:r>
        <w:rPr>
          <w:spacing w:val="-5"/>
        </w:rPr>
        <w:t xml:space="preserve"> </w:t>
      </w:r>
      <w:r>
        <w:t>доступное и</w:t>
      </w:r>
      <w:r>
        <w:rPr>
          <w:spacing w:val="-3"/>
        </w:rPr>
        <w:t xml:space="preserve"> </w:t>
      </w:r>
      <w:r>
        <w:t>качественное</w:t>
      </w:r>
      <w:r>
        <w:rPr>
          <w:spacing w:val="-10"/>
        </w:rPr>
        <w:t xml:space="preserve"> </w:t>
      </w:r>
      <w:r>
        <w:t>образование.</w:t>
      </w:r>
    </w:p>
    <w:p w:rsidR="003C2477" w:rsidRDefault="00F03892">
      <w:pPr>
        <w:pStyle w:val="a3"/>
        <w:spacing w:before="2" w:line="276" w:lineRule="auto"/>
        <w:ind w:right="805" w:firstLine="710"/>
        <w:jc w:val="both"/>
      </w:pPr>
      <w:r>
        <w:rPr>
          <w:b/>
        </w:rPr>
        <w:t>Оказание</w:t>
      </w:r>
      <w:r>
        <w:rPr>
          <w:b/>
          <w:spacing w:val="1"/>
        </w:rPr>
        <w:t xml:space="preserve"> </w:t>
      </w:r>
      <w:r>
        <w:rPr>
          <w:b/>
        </w:rPr>
        <w:t>индивидуальной</w:t>
      </w:r>
      <w:r>
        <w:rPr>
          <w:b/>
          <w:spacing w:val="1"/>
        </w:rPr>
        <w:t xml:space="preserve"> </w:t>
      </w:r>
      <w:r>
        <w:rPr>
          <w:b/>
        </w:rPr>
        <w:t>помощи</w:t>
      </w:r>
      <w:r>
        <w:rPr>
          <w:b/>
          <w:spacing w:val="1"/>
        </w:rPr>
        <w:t xml:space="preserve"> </w:t>
      </w:r>
      <w:r>
        <w:rPr>
          <w:b/>
        </w:rPr>
        <w:t>ребенку-инвалиду.</w:t>
      </w:r>
      <w:r>
        <w:rPr>
          <w:b/>
          <w:spacing w:val="1"/>
        </w:rPr>
        <w:t xml:space="preserve"> </w:t>
      </w:r>
      <w:r>
        <w:t>Она</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 xml:space="preserve">помощь в адаптации к среде здоровых сверстников, проведение совместно с </w:t>
      </w:r>
      <w:r>
        <w:lastRenderedPageBreak/>
        <w:t>психологом</w:t>
      </w:r>
      <w:r>
        <w:rPr>
          <w:spacing w:val="1"/>
        </w:rPr>
        <w:t xml:space="preserve"> </w:t>
      </w:r>
      <w:r>
        <w:t>диагностики, позволяющей выявить уровень умственных способностей ребенка-инвалида,</w:t>
      </w:r>
      <w:r>
        <w:rPr>
          <w:spacing w:val="-57"/>
        </w:rPr>
        <w:t xml:space="preserve"> </w:t>
      </w:r>
      <w:r>
        <w:t>его</w:t>
      </w:r>
      <w:r>
        <w:rPr>
          <w:spacing w:val="1"/>
        </w:rPr>
        <w:t xml:space="preserve"> </w:t>
      </w:r>
      <w:r>
        <w:t>эмоциональное</w:t>
      </w:r>
      <w:r>
        <w:rPr>
          <w:spacing w:val="1"/>
        </w:rPr>
        <w:t xml:space="preserve"> </w:t>
      </w:r>
      <w:r>
        <w:t>напряжение,</w:t>
      </w:r>
      <w:r>
        <w:rPr>
          <w:spacing w:val="1"/>
        </w:rPr>
        <w:t xml:space="preserve"> </w:t>
      </w:r>
      <w:r>
        <w:t>уровень</w:t>
      </w:r>
      <w:r>
        <w:rPr>
          <w:spacing w:val="1"/>
        </w:rPr>
        <w:t xml:space="preserve"> </w:t>
      </w:r>
      <w:r>
        <w:t>тревожности,</w:t>
      </w:r>
      <w:r>
        <w:rPr>
          <w:spacing w:val="1"/>
        </w:rPr>
        <w:t xml:space="preserve"> </w:t>
      </w:r>
      <w:r>
        <w:t>зону</w:t>
      </w:r>
      <w:r>
        <w:rPr>
          <w:spacing w:val="1"/>
        </w:rPr>
        <w:t xml:space="preserve"> </w:t>
      </w:r>
      <w:r>
        <w:t>ближайшего</w:t>
      </w:r>
      <w:r>
        <w:rPr>
          <w:spacing w:val="1"/>
        </w:rPr>
        <w:t xml:space="preserve"> </w:t>
      </w:r>
      <w:r>
        <w:t>развития.</w:t>
      </w:r>
      <w:r>
        <w:rPr>
          <w:spacing w:val="1"/>
        </w:rPr>
        <w:t xml:space="preserve"> </w:t>
      </w:r>
      <w:r>
        <w:t>Проведение</w:t>
      </w:r>
      <w:r>
        <w:rPr>
          <w:spacing w:val="1"/>
        </w:rPr>
        <w:t xml:space="preserve"> </w:t>
      </w:r>
      <w:r>
        <w:t>такой</w:t>
      </w:r>
      <w:r>
        <w:rPr>
          <w:spacing w:val="2"/>
        </w:rPr>
        <w:t xml:space="preserve"> </w:t>
      </w:r>
      <w:r>
        <w:t>диагностики</w:t>
      </w:r>
      <w:r>
        <w:rPr>
          <w:spacing w:val="3"/>
        </w:rPr>
        <w:t xml:space="preserve"> </w:t>
      </w:r>
      <w:r>
        <w:t>дает</w:t>
      </w:r>
      <w:r>
        <w:rPr>
          <w:spacing w:val="2"/>
        </w:rPr>
        <w:t xml:space="preserve"> </w:t>
      </w:r>
      <w:r>
        <w:t>возможность</w:t>
      </w:r>
      <w:r>
        <w:rPr>
          <w:spacing w:val="8"/>
        </w:rPr>
        <w:t xml:space="preserve"> </w:t>
      </w:r>
      <w:r>
        <w:t>устранить</w:t>
      </w:r>
      <w:r>
        <w:rPr>
          <w:spacing w:val="3"/>
        </w:rPr>
        <w:t xml:space="preserve"> </w:t>
      </w:r>
      <w:r>
        <w:t>негативные</w:t>
      </w:r>
      <w:r>
        <w:rPr>
          <w:spacing w:val="1"/>
        </w:rPr>
        <w:t xml:space="preserve"> </w:t>
      </w:r>
      <w:r>
        <w:t>влияния</w:t>
      </w:r>
      <w:r>
        <w:rPr>
          <w:spacing w:val="2"/>
        </w:rPr>
        <w:t xml:space="preserve"> </w:t>
      </w:r>
      <w:r>
        <w:t>в</w:t>
      </w:r>
      <w:r>
        <w:rPr>
          <w:spacing w:val="3"/>
        </w:rPr>
        <w:t xml:space="preserve"> </w:t>
      </w:r>
      <w:r>
        <w:t>классе,</w:t>
      </w:r>
    </w:p>
    <w:p w:rsidR="003C2477" w:rsidRDefault="00F03892">
      <w:pPr>
        <w:pStyle w:val="a3"/>
        <w:spacing w:before="66" w:line="276" w:lineRule="auto"/>
        <w:ind w:right="802"/>
        <w:jc w:val="both"/>
      </w:pPr>
      <w:r>
        <w:t>а</w:t>
      </w:r>
      <w:r>
        <w:rPr>
          <w:spacing w:val="1"/>
        </w:rPr>
        <w:t xml:space="preserve"> </w:t>
      </w:r>
      <w:r>
        <w:t>также</w:t>
      </w:r>
      <w:r>
        <w:rPr>
          <w:spacing w:val="1"/>
        </w:rPr>
        <w:t xml:space="preserve"> </w:t>
      </w:r>
      <w:r>
        <w:t>оказывает</w:t>
      </w:r>
      <w:r>
        <w:rPr>
          <w:spacing w:val="1"/>
        </w:rPr>
        <w:t xml:space="preserve"> </w:t>
      </w:r>
      <w:r>
        <w:t>помощь</w:t>
      </w:r>
      <w:r>
        <w:rPr>
          <w:spacing w:val="1"/>
        </w:rPr>
        <w:t xml:space="preserve"> </w:t>
      </w:r>
      <w:r>
        <w:t>в</w:t>
      </w:r>
      <w:r>
        <w:rPr>
          <w:spacing w:val="1"/>
        </w:rPr>
        <w:t xml:space="preserve"> </w:t>
      </w:r>
      <w:r>
        <w:t>индивидуальном</w:t>
      </w:r>
      <w:r>
        <w:rPr>
          <w:spacing w:val="1"/>
        </w:rPr>
        <w:t xml:space="preserve"> </w:t>
      </w:r>
      <w:r>
        <w:t>подходе</w:t>
      </w:r>
      <w:r>
        <w:rPr>
          <w:spacing w:val="1"/>
        </w:rPr>
        <w:t xml:space="preserve"> </w:t>
      </w:r>
      <w:r>
        <w:t>к</w:t>
      </w:r>
      <w:r>
        <w:rPr>
          <w:spacing w:val="1"/>
        </w:rPr>
        <w:t xml:space="preserve"> </w:t>
      </w:r>
      <w:r>
        <w:t>ребенку.</w:t>
      </w:r>
      <w:r>
        <w:rPr>
          <w:spacing w:val="1"/>
        </w:rPr>
        <w:t xml:space="preserve"> </w:t>
      </w:r>
      <w:r>
        <w:t>Осуществляя</w:t>
      </w:r>
      <w:r>
        <w:rPr>
          <w:spacing w:val="1"/>
        </w:rPr>
        <w:t xml:space="preserve"> </w:t>
      </w:r>
      <w:r>
        <w:t>деятельность в данном направлении,</w:t>
      </w:r>
      <w:r>
        <w:rPr>
          <w:spacing w:val="1"/>
        </w:rPr>
        <w:t xml:space="preserve"> </w:t>
      </w:r>
      <w:r>
        <w:t>совместно с классным руководителем</w:t>
      </w:r>
      <w:r>
        <w:rPr>
          <w:spacing w:val="1"/>
        </w:rPr>
        <w:t xml:space="preserve"> </w:t>
      </w:r>
      <w:r>
        <w:t>привлекать</w:t>
      </w:r>
      <w:r>
        <w:rPr>
          <w:spacing w:val="1"/>
        </w:rPr>
        <w:t xml:space="preserve"> </w:t>
      </w:r>
      <w:r>
        <w:t>ребенка с ограниченными возможностями здоровья</w:t>
      </w:r>
      <w:r>
        <w:rPr>
          <w:spacing w:val="1"/>
        </w:rPr>
        <w:t xml:space="preserve"> </w:t>
      </w:r>
      <w:r>
        <w:t>к участию в школьных концертах,</w:t>
      </w:r>
      <w:r>
        <w:rPr>
          <w:spacing w:val="1"/>
        </w:rPr>
        <w:t xml:space="preserve"> </w:t>
      </w:r>
      <w:r>
        <w:t>праздниках, соревнованиях. Это позволит детям самоутвердиться, поверить в свои силы и</w:t>
      </w:r>
      <w:r>
        <w:rPr>
          <w:spacing w:val="1"/>
        </w:rPr>
        <w:t xml:space="preserve"> </w:t>
      </w:r>
      <w:r>
        <w:rPr>
          <w:spacing w:val="-1"/>
        </w:rPr>
        <w:t>возможности,</w:t>
      </w:r>
      <w:r>
        <w:rPr>
          <w:spacing w:val="-12"/>
        </w:rPr>
        <w:t xml:space="preserve"> </w:t>
      </w:r>
      <w:r>
        <w:t>а</w:t>
      </w:r>
      <w:r>
        <w:rPr>
          <w:spacing w:val="-14"/>
        </w:rPr>
        <w:t xml:space="preserve"> </w:t>
      </w:r>
      <w:r>
        <w:t>в</w:t>
      </w:r>
      <w:r>
        <w:rPr>
          <w:spacing w:val="-12"/>
        </w:rPr>
        <w:t xml:space="preserve"> </w:t>
      </w:r>
      <w:r>
        <w:t>здоровых</w:t>
      </w:r>
      <w:r>
        <w:rPr>
          <w:spacing w:val="-13"/>
        </w:rPr>
        <w:t xml:space="preserve"> </w:t>
      </w:r>
      <w:r>
        <w:t>детях</w:t>
      </w:r>
      <w:r>
        <w:rPr>
          <w:spacing w:val="-13"/>
        </w:rPr>
        <w:t xml:space="preserve"> </w:t>
      </w:r>
      <w:r>
        <w:t>такие</w:t>
      </w:r>
      <w:r>
        <w:rPr>
          <w:spacing w:val="-11"/>
        </w:rPr>
        <w:t xml:space="preserve"> </w:t>
      </w:r>
      <w:r>
        <w:t>совместные</w:t>
      </w:r>
      <w:r>
        <w:rPr>
          <w:spacing w:val="-10"/>
        </w:rPr>
        <w:t xml:space="preserve"> </w:t>
      </w:r>
      <w:r>
        <w:t>мероприятия</w:t>
      </w:r>
      <w:r>
        <w:rPr>
          <w:spacing w:val="-13"/>
        </w:rPr>
        <w:t xml:space="preserve"> </w:t>
      </w:r>
      <w:r>
        <w:t>воспитывают</w:t>
      </w:r>
      <w:r>
        <w:rPr>
          <w:spacing w:val="-5"/>
        </w:rPr>
        <w:t xml:space="preserve"> </w:t>
      </w:r>
      <w:r>
        <w:t>милосердие,</w:t>
      </w:r>
      <w:r>
        <w:rPr>
          <w:spacing w:val="-57"/>
        </w:rPr>
        <w:t xml:space="preserve"> </w:t>
      </w:r>
      <w:r>
        <w:t>терпимость,</w:t>
      </w:r>
      <w:r>
        <w:rPr>
          <w:spacing w:val="-5"/>
        </w:rPr>
        <w:t xml:space="preserve"> </w:t>
      </w:r>
      <w:r>
        <w:t>отзывчивость.</w:t>
      </w:r>
    </w:p>
    <w:p w:rsidR="003C2477" w:rsidRDefault="00F03892">
      <w:pPr>
        <w:pStyle w:val="a3"/>
        <w:spacing w:before="2" w:line="276" w:lineRule="auto"/>
        <w:ind w:right="805" w:firstLine="955"/>
        <w:jc w:val="both"/>
      </w:pPr>
      <w:r>
        <w:rPr>
          <w:b/>
        </w:rPr>
        <w:t>Работа</w:t>
      </w:r>
      <w:r>
        <w:rPr>
          <w:b/>
          <w:spacing w:val="1"/>
        </w:rPr>
        <w:t xml:space="preserve"> </w:t>
      </w:r>
      <w:r>
        <w:rPr>
          <w:b/>
        </w:rPr>
        <w:t>с</w:t>
      </w:r>
      <w:r>
        <w:rPr>
          <w:b/>
          <w:spacing w:val="1"/>
        </w:rPr>
        <w:t xml:space="preserve"> </w:t>
      </w:r>
      <w:r>
        <w:rPr>
          <w:b/>
        </w:rPr>
        <w:t>классным</w:t>
      </w:r>
      <w:r>
        <w:rPr>
          <w:b/>
          <w:spacing w:val="1"/>
        </w:rPr>
        <w:t xml:space="preserve"> </w:t>
      </w:r>
      <w:r>
        <w:rPr>
          <w:b/>
        </w:rPr>
        <w:t>коллективом.</w:t>
      </w:r>
      <w:r>
        <w:rPr>
          <w:b/>
          <w:spacing w:val="1"/>
        </w:rPr>
        <w:t xml:space="preserve"> </w:t>
      </w:r>
      <w:r>
        <w:t>Осуществлять</w:t>
      </w:r>
      <w:r>
        <w:rPr>
          <w:spacing w:val="1"/>
        </w:rPr>
        <w:t xml:space="preserve"> </w:t>
      </w:r>
      <w:r>
        <w:t>деятельность</w:t>
      </w:r>
      <w:r>
        <w:rPr>
          <w:spacing w:val="1"/>
        </w:rPr>
        <w:t xml:space="preserve"> </w:t>
      </w:r>
      <w:r>
        <w:t>в</w:t>
      </w:r>
      <w:r>
        <w:rPr>
          <w:spacing w:val="1"/>
        </w:rPr>
        <w:t xml:space="preserve"> </w:t>
      </w:r>
      <w:r>
        <w:t>данном</w:t>
      </w:r>
      <w:r>
        <w:rPr>
          <w:spacing w:val="1"/>
        </w:rPr>
        <w:t xml:space="preserve"> </w:t>
      </w:r>
      <w:r>
        <w:t>направлении</w:t>
      </w:r>
      <w:r>
        <w:rPr>
          <w:spacing w:val="1"/>
        </w:rPr>
        <w:t xml:space="preserve"> </w:t>
      </w:r>
      <w:r>
        <w:t>совместно с психологом и классным руководителем. С детьми, которые не</w:t>
      </w:r>
      <w:r>
        <w:rPr>
          <w:spacing w:val="1"/>
        </w:rPr>
        <w:t xml:space="preserve"> </w:t>
      </w:r>
      <w:r>
        <w:t>решаются на работу и взаимодействие с такими учениками нужно вести систематическую</w:t>
      </w:r>
      <w:r>
        <w:rPr>
          <w:spacing w:val="1"/>
        </w:rPr>
        <w:t xml:space="preserve"> </w:t>
      </w:r>
      <w:r>
        <w:t>работу, выяснить причину такой позиции и постараться изменить ее в сторону признания</w:t>
      </w:r>
      <w:r>
        <w:rPr>
          <w:spacing w:val="1"/>
        </w:rPr>
        <w:t xml:space="preserve"> </w:t>
      </w:r>
      <w:r>
        <w:t>равных</w:t>
      </w:r>
      <w:r>
        <w:rPr>
          <w:spacing w:val="-4"/>
        </w:rPr>
        <w:t xml:space="preserve"> </w:t>
      </w:r>
      <w:r>
        <w:t>прав</w:t>
      </w:r>
      <w:r>
        <w:rPr>
          <w:spacing w:val="3"/>
        </w:rPr>
        <w:t xml:space="preserve"> </w:t>
      </w:r>
      <w:r>
        <w:t>у</w:t>
      </w:r>
      <w:r>
        <w:rPr>
          <w:spacing w:val="-8"/>
        </w:rPr>
        <w:t xml:space="preserve"> </w:t>
      </w:r>
      <w:r>
        <w:t>каждого</w:t>
      </w:r>
      <w:r>
        <w:rPr>
          <w:spacing w:val="6"/>
        </w:rPr>
        <w:t xml:space="preserve"> </w:t>
      </w:r>
      <w:r>
        <w:t>ребенка.</w:t>
      </w:r>
    </w:p>
    <w:p w:rsidR="003C2477" w:rsidRDefault="00F03892">
      <w:pPr>
        <w:pStyle w:val="a3"/>
        <w:spacing w:before="3" w:line="276" w:lineRule="auto"/>
        <w:ind w:right="806" w:firstLine="850"/>
        <w:jc w:val="both"/>
      </w:pPr>
      <w:r>
        <w:rPr>
          <w:b/>
        </w:rPr>
        <w:t>Работа</w:t>
      </w:r>
      <w:r>
        <w:rPr>
          <w:b/>
          <w:spacing w:val="1"/>
        </w:rPr>
        <w:t xml:space="preserve"> </w:t>
      </w:r>
      <w:r>
        <w:rPr>
          <w:b/>
        </w:rPr>
        <w:t>с семьей</w:t>
      </w:r>
      <w:r>
        <w:t>. Работа включает оказание психологической помощи, правовое</w:t>
      </w:r>
      <w:r>
        <w:rPr>
          <w:spacing w:val="1"/>
        </w:rPr>
        <w:t xml:space="preserve"> </w:t>
      </w:r>
      <w:r>
        <w:t>консультирование родителей, содействие в оказании материальной и бытовой помощи,</w:t>
      </w:r>
      <w:r>
        <w:rPr>
          <w:spacing w:val="1"/>
        </w:rPr>
        <w:t xml:space="preserve"> </w:t>
      </w:r>
      <w:r>
        <w:t>оказание помощи родителям во взаимодействии с различными центрами и учреждениями,</w:t>
      </w:r>
      <w:r>
        <w:rPr>
          <w:spacing w:val="1"/>
        </w:rPr>
        <w:t xml:space="preserve"> </w:t>
      </w:r>
      <w:r>
        <w:t>стремиться привлекать родителей ребенка с ограниченными возможностями здоровья к</w:t>
      </w:r>
      <w:r>
        <w:rPr>
          <w:spacing w:val="1"/>
        </w:rPr>
        <w:t xml:space="preserve"> </w:t>
      </w:r>
      <w:r>
        <w:t>воспитанию</w:t>
      </w:r>
      <w:r>
        <w:rPr>
          <w:spacing w:val="-6"/>
        </w:rPr>
        <w:t xml:space="preserve"> </w:t>
      </w:r>
      <w:r>
        <w:t>и</w:t>
      </w:r>
      <w:r>
        <w:rPr>
          <w:spacing w:val="-3"/>
        </w:rPr>
        <w:t xml:space="preserve"> </w:t>
      </w:r>
      <w:r>
        <w:t>обучению</w:t>
      </w:r>
      <w:r>
        <w:rPr>
          <w:spacing w:val="-1"/>
        </w:rPr>
        <w:t xml:space="preserve"> </w:t>
      </w:r>
      <w:r>
        <w:t>своих</w:t>
      </w:r>
      <w:r>
        <w:rPr>
          <w:spacing w:val="-4"/>
        </w:rPr>
        <w:t xml:space="preserve"> </w:t>
      </w:r>
      <w:r>
        <w:t>детей</w:t>
      </w:r>
      <w:r>
        <w:rPr>
          <w:spacing w:val="1"/>
        </w:rPr>
        <w:t xml:space="preserve"> </w:t>
      </w:r>
      <w:r>
        <w:t>активными</w:t>
      </w:r>
      <w:r>
        <w:rPr>
          <w:spacing w:val="2"/>
        </w:rPr>
        <w:t xml:space="preserve"> </w:t>
      </w:r>
      <w:r>
        <w:t>и</w:t>
      </w:r>
      <w:r>
        <w:rPr>
          <w:spacing w:val="-3"/>
        </w:rPr>
        <w:t xml:space="preserve"> </w:t>
      </w:r>
      <w:r>
        <w:t>гармоничными</w:t>
      </w:r>
      <w:r>
        <w:rPr>
          <w:spacing w:val="2"/>
        </w:rPr>
        <w:t xml:space="preserve"> </w:t>
      </w:r>
      <w:r>
        <w:t>личностями.</w:t>
      </w:r>
    </w:p>
    <w:p w:rsidR="003C2477" w:rsidRDefault="00F03892">
      <w:pPr>
        <w:pStyle w:val="a3"/>
        <w:spacing w:line="276" w:lineRule="auto"/>
        <w:ind w:right="803" w:firstLine="826"/>
        <w:jc w:val="both"/>
      </w:pPr>
      <w:r>
        <w:rPr>
          <w:spacing w:val="-1"/>
        </w:rPr>
        <w:t>Взаимодействие</w:t>
      </w:r>
      <w:r>
        <w:rPr>
          <w:spacing w:val="32"/>
        </w:rPr>
        <w:t xml:space="preserve"> </w:t>
      </w:r>
      <w:r>
        <w:rPr>
          <w:spacing w:val="-1"/>
        </w:rPr>
        <w:t>социального</w:t>
      </w:r>
      <w:r>
        <w:rPr>
          <w:spacing w:val="-9"/>
        </w:rPr>
        <w:t xml:space="preserve"> </w:t>
      </w:r>
      <w:r>
        <w:t>педагога</w:t>
      </w:r>
      <w:r>
        <w:rPr>
          <w:spacing w:val="-14"/>
        </w:rPr>
        <w:t xml:space="preserve"> </w:t>
      </w:r>
      <w:r>
        <w:t>с</w:t>
      </w:r>
      <w:r>
        <w:rPr>
          <w:spacing w:val="-14"/>
        </w:rPr>
        <w:t xml:space="preserve"> </w:t>
      </w:r>
      <w:r>
        <w:t>различными</w:t>
      </w:r>
      <w:r>
        <w:rPr>
          <w:spacing w:val="-11"/>
        </w:rPr>
        <w:t xml:space="preserve"> </w:t>
      </w:r>
      <w:r>
        <w:t>субъектами</w:t>
      </w:r>
      <w:r>
        <w:rPr>
          <w:spacing w:val="-13"/>
        </w:rPr>
        <w:t xml:space="preserve"> </w:t>
      </w:r>
      <w:r>
        <w:t>оказания</w:t>
      </w:r>
      <w:r>
        <w:rPr>
          <w:spacing w:val="-13"/>
        </w:rPr>
        <w:t xml:space="preserve"> </w:t>
      </w:r>
      <w:r>
        <w:t>помощи</w:t>
      </w:r>
      <w:r>
        <w:rPr>
          <w:spacing w:val="-58"/>
        </w:rPr>
        <w:t xml:space="preserve"> </w:t>
      </w:r>
      <w:r>
        <w:t>детям-инвалидам</w:t>
      </w:r>
      <w:r>
        <w:rPr>
          <w:spacing w:val="1"/>
        </w:rPr>
        <w:t xml:space="preserve"> </w:t>
      </w:r>
      <w:r>
        <w:t>и</w:t>
      </w:r>
      <w:r>
        <w:rPr>
          <w:spacing w:val="1"/>
        </w:rPr>
        <w:t xml:space="preserve"> </w:t>
      </w:r>
      <w:r>
        <w:t>различными</w:t>
      </w:r>
      <w:r>
        <w:rPr>
          <w:spacing w:val="1"/>
        </w:rPr>
        <w:t xml:space="preserve"> </w:t>
      </w:r>
      <w:r>
        <w:t>представителями</w:t>
      </w:r>
      <w:r>
        <w:rPr>
          <w:spacing w:val="1"/>
        </w:rPr>
        <w:t xml:space="preserve"> </w:t>
      </w:r>
      <w:r>
        <w:t>общественных</w:t>
      </w:r>
      <w:r>
        <w:rPr>
          <w:spacing w:val="1"/>
        </w:rPr>
        <w:t xml:space="preserve"> </w:t>
      </w:r>
      <w:r>
        <w:t>организаций.</w:t>
      </w:r>
      <w:r>
        <w:rPr>
          <w:spacing w:val="1"/>
        </w:rPr>
        <w:t xml:space="preserve"> </w:t>
      </w:r>
      <w:r>
        <w:t>Осуществляя деятельность в данном направлении, социальный педагог может оказывать</w:t>
      </w:r>
      <w:r>
        <w:rPr>
          <w:spacing w:val="1"/>
        </w:rPr>
        <w:t xml:space="preserve"> </w:t>
      </w:r>
      <w:r>
        <w:t>помощь</w:t>
      </w:r>
      <w:r>
        <w:rPr>
          <w:spacing w:val="1"/>
        </w:rPr>
        <w:t xml:space="preserve"> </w:t>
      </w:r>
      <w:r>
        <w:t>в</w:t>
      </w:r>
      <w:r>
        <w:rPr>
          <w:spacing w:val="1"/>
        </w:rPr>
        <w:t xml:space="preserve"> </w:t>
      </w:r>
      <w:r>
        <w:t>составлении</w:t>
      </w:r>
      <w:r>
        <w:rPr>
          <w:spacing w:val="1"/>
        </w:rPr>
        <w:t xml:space="preserve"> </w:t>
      </w:r>
      <w:r>
        <w:t>планов</w:t>
      </w:r>
      <w:r>
        <w:rPr>
          <w:spacing w:val="1"/>
        </w:rPr>
        <w:t xml:space="preserve"> </w:t>
      </w:r>
      <w:r>
        <w:t>социально-педагогической</w:t>
      </w:r>
      <w:r>
        <w:rPr>
          <w:spacing w:val="1"/>
        </w:rPr>
        <w:t xml:space="preserve"> </w:t>
      </w:r>
      <w:r>
        <w:t>реабилитации,</w:t>
      </w:r>
      <w:r>
        <w:rPr>
          <w:spacing w:val="1"/>
        </w:rPr>
        <w:t xml:space="preserve"> </w:t>
      </w:r>
      <w:r>
        <w:t>взаимодействовать с различными специалистами, в решении проблем данной категории</w:t>
      </w:r>
      <w:r>
        <w:rPr>
          <w:spacing w:val="1"/>
        </w:rPr>
        <w:t xml:space="preserve"> </w:t>
      </w:r>
      <w:r>
        <w:t>детей.</w:t>
      </w:r>
    </w:p>
    <w:p w:rsidR="003C2477" w:rsidRDefault="00F03892">
      <w:pPr>
        <w:pStyle w:val="a3"/>
        <w:spacing w:line="276" w:lineRule="exact"/>
        <w:ind w:left="1693"/>
        <w:jc w:val="both"/>
      </w:pPr>
      <w:r>
        <w:t>Индивидуальное</w:t>
      </w:r>
      <w:r>
        <w:rPr>
          <w:spacing w:val="-7"/>
        </w:rPr>
        <w:t xml:space="preserve"> </w:t>
      </w:r>
      <w:r>
        <w:t>сопровождение</w:t>
      </w:r>
      <w:r>
        <w:rPr>
          <w:spacing w:val="-6"/>
        </w:rPr>
        <w:t xml:space="preserve"> </w:t>
      </w:r>
      <w:r>
        <w:t>ребенка</w:t>
      </w:r>
      <w:r>
        <w:rPr>
          <w:spacing w:val="-6"/>
        </w:rPr>
        <w:t xml:space="preserve"> </w:t>
      </w:r>
      <w:r>
        <w:t>проводится</w:t>
      </w:r>
      <w:r>
        <w:rPr>
          <w:spacing w:val="-10"/>
        </w:rPr>
        <w:t xml:space="preserve"> </w:t>
      </w:r>
      <w:r>
        <w:t>по</w:t>
      </w:r>
      <w:r>
        <w:rPr>
          <w:spacing w:val="-2"/>
        </w:rPr>
        <w:t xml:space="preserve"> </w:t>
      </w:r>
      <w:r>
        <w:t>плану.</w:t>
      </w:r>
    </w:p>
    <w:p w:rsidR="003C2477" w:rsidRDefault="00F03892">
      <w:pPr>
        <w:pStyle w:val="a3"/>
        <w:spacing w:before="41" w:line="276" w:lineRule="auto"/>
        <w:ind w:right="816" w:firstLine="710"/>
        <w:jc w:val="both"/>
      </w:pPr>
      <w:r>
        <w:t>Диагностика:</w:t>
      </w:r>
      <w:r>
        <w:rPr>
          <w:spacing w:val="1"/>
        </w:rPr>
        <w:t xml:space="preserve"> </w:t>
      </w:r>
      <w:r>
        <w:t>изучение</w:t>
      </w:r>
      <w:r>
        <w:rPr>
          <w:spacing w:val="1"/>
        </w:rPr>
        <w:t xml:space="preserve"> </w:t>
      </w:r>
      <w:r>
        <w:t>сопровождающих</w:t>
      </w:r>
      <w:r>
        <w:rPr>
          <w:spacing w:val="1"/>
        </w:rPr>
        <w:t xml:space="preserve"> </w:t>
      </w:r>
      <w:r>
        <w:t>документов</w:t>
      </w:r>
      <w:r>
        <w:rPr>
          <w:spacing w:val="1"/>
        </w:rPr>
        <w:t xml:space="preserve"> </w:t>
      </w:r>
      <w:r>
        <w:t>ребенка</w:t>
      </w:r>
      <w:r>
        <w:rPr>
          <w:spacing w:val="1"/>
        </w:rPr>
        <w:t xml:space="preserve"> </w:t>
      </w:r>
      <w:r>
        <w:t>(направления,</w:t>
      </w:r>
      <w:r>
        <w:rPr>
          <w:spacing w:val="1"/>
        </w:rPr>
        <w:t xml:space="preserve"> </w:t>
      </w:r>
      <w:r>
        <w:t>выписки,</w:t>
      </w:r>
      <w:r>
        <w:rPr>
          <w:spacing w:val="3"/>
        </w:rPr>
        <w:t xml:space="preserve"> </w:t>
      </w:r>
      <w:r>
        <w:t>характеристики).</w:t>
      </w:r>
      <w:r>
        <w:rPr>
          <w:spacing w:val="7"/>
        </w:rPr>
        <w:t xml:space="preserve"> </w:t>
      </w:r>
      <w:r>
        <w:t>Заключается соглашение</w:t>
      </w:r>
      <w:r>
        <w:rPr>
          <w:spacing w:val="1"/>
        </w:rPr>
        <w:t xml:space="preserve"> </w:t>
      </w:r>
      <w:r>
        <w:t>с родителями.</w:t>
      </w:r>
    </w:p>
    <w:p w:rsidR="003C2477" w:rsidRDefault="00F03892">
      <w:pPr>
        <w:pStyle w:val="a3"/>
        <w:spacing w:line="276" w:lineRule="auto"/>
        <w:ind w:right="799" w:firstLine="710"/>
        <w:jc w:val="both"/>
      </w:pPr>
      <w:r>
        <w:t>Совместно с классным руководителем</w:t>
      </w:r>
      <w:r>
        <w:rPr>
          <w:spacing w:val="1"/>
        </w:rPr>
        <w:t xml:space="preserve"> </w:t>
      </w:r>
      <w:r>
        <w:t>наблюдаем, проводим беседы с детьми и их</w:t>
      </w:r>
      <w:r>
        <w:rPr>
          <w:spacing w:val="1"/>
        </w:rPr>
        <w:t xml:space="preserve"> </w:t>
      </w:r>
      <w:r>
        <w:t>родителями,</w:t>
      </w:r>
      <w:r>
        <w:rPr>
          <w:spacing w:val="1"/>
        </w:rPr>
        <w:t xml:space="preserve"> </w:t>
      </w:r>
      <w:r>
        <w:t>проводим</w:t>
      </w:r>
      <w:r>
        <w:rPr>
          <w:spacing w:val="1"/>
        </w:rPr>
        <w:t xml:space="preserve"> </w:t>
      </w:r>
      <w:r>
        <w:t>анкетирование</w:t>
      </w:r>
      <w:r>
        <w:rPr>
          <w:spacing w:val="1"/>
        </w:rPr>
        <w:t xml:space="preserve"> </w:t>
      </w:r>
      <w:r>
        <w:t>родителей,</w:t>
      </w:r>
      <w:r>
        <w:rPr>
          <w:spacing w:val="1"/>
        </w:rPr>
        <w:t xml:space="preserve"> </w:t>
      </w:r>
      <w:r>
        <w:t>изучаем</w:t>
      </w:r>
      <w:r>
        <w:rPr>
          <w:spacing w:val="1"/>
        </w:rPr>
        <w:t xml:space="preserve"> </w:t>
      </w:r>
      <w:r>
        <w:t>возможности</w:t>
      </w:r>
      <w:r>
        <w:rPr>
          <w:spacing w:val="1"/>
        </w:rPr>
        <w:t xml:space="preserve"> </w:t>
      </w:r>
      <w:r>
        <w:t>продуктивной</w:t>
      </w:r>
      <w:r>
        <w:rPr>
          <w:spacing w:val="1"/>
        </w:rPr>
        <w:t xml:space="preserve"> </w:t>
      </w:r>
      <w:r>
        <w:t>деятельности. Проверка</w:t>
      </w:r>
      <w:r>
        <w:rPr>
          <w:spacing w:val="1"/>
        </w:rPr>
        <w:t xml:space="preserve"> </w:t>
      </w:r>
      <w:r>
        <w:t>условий</w:t>
      </w:r>
      <w:r>
        <w:rPr>
          <w:spacing w:val="1"/>
        </w:rPr>
        <w:t xml:space="preserve"> </w:t>
      </w:r>
      <w:r>
        <w:t>жизни</w:t>
      </w:r>
      <w:r>
        <w:rPr>
          <w:spacing w:val="1"/>
        </w:rPr>
        <w:t xml:space="preserve"> </w:t>
      </w:r>
      <w:r>
        <w:t>ребенка,</w:t>
      </w:r>
      <w:r>
        <w:rPr>
          <w:spacing w:val="1"/>
        </w:rPr>
        <w:t xml:space="preserve"> </w:t>
      </w:r>
      <w:r>
        <w:t>составление</w:t>
      </w:r>
      <w:r>
        <w:rPr>
          <w:spacing w:val="1"/>
        </w:rPr>
        <w:t xml:space="preserve"> </w:t>
      </w:r>
      <w:r>
        <w:t>актов</w:t>
      </w:r>
      <w:r>
        <w:rPr>
          <w:spacing w:val="1"/>
        </w:rPr>
        <w:t xml:space="preserve"> </w:t>
      </w:r>
      <w:r>
        <w:t>жилищно-бытовых</w:t>
      </w:r>
      <w:r>
        <w:rPr>
          <w:spacing w:val="1"/>
        </w:rPr>
        <w:t xml:space="preserve"> </w:t>
      </w:r>
      <w:r>
        <w:t>условий.</w:t>
      </w:r>
    </w:p>
    <w:p w:rsidR="003C2477" w:rsidRDefault="00F03892">
      <w:pPr>
        <w:pStyle w:val="a3"/>
        <w:spacing w:before="1" w:after="10" w:line="276" w:lineRule="auto"/>
        <w:ind w:right="800" w:firstLine="710"/>
        <w:jc w:val="both"/>
      </w:pPr>
      <w:r>
        <w:t>Углубленное</w:t>
      </w:r>
      <w:r>
        <w:rPr>
          <w:spacing w:val="1"/>
        </w:rPr>
        <w:t xml:space="preserve"> </w:t>
      </w:r>
      <w:r>
        <w:t>обследование</w:t>
      </w:r>
      <w:r>
        <w:rPr>
          <w:spacing w:val="1"/>
        </w:rPr>
        <w:t xml:space="preserve"> </w:t>
      </w:r>
      <w:r>
        <w:t>совместно</w:t>
      </w:r>
      <w:r>
        <w:rPr>
          <w:spacing w:val="1"/>
        </w:rPr>
        <w:t xml:space="preserve"> </w:t>
      </w:r>
      <w:r>
        <w:t>с</w:t>
      </w:r>
      <w:r>
        <w:rPr>
          <w:spacing w:val="1"/>
        </w:rPr>
        <w:t xml:space="preserve"> </w:t>
      </w:r>
      <w:r>
        <w:t>классными</w:t>
      </w:r>
      <w:r>
        <w:rPr>
          <w:spacing w:val="1"/>
        </w:rPr>
        <w:t xml:space="preserve"> </w:t>
      </w:r>
      <w:r>
        <w:t>руководителями,</w:t>
      </w:r>
      <w:r>
        <w:rPr>
          <w:spacing w:val="1"/>
        </w:rPr>
        <w:t xml:space="preserve"> </w:t>
      </w:r>
      <w:r>
        <w:t>педагогом-</w:t>
      </w:r>
      <w:r>
        <w:rPr>
          <w:spacing w:val="-57"/>
        </w:rPr>
        <w:t xml:space="preserve"> </w:t>
      </w:r>
      <w:r>
        <w:t>психологом.</w:t>
      </w:r>
      <w:r>
        <w:rPr>
          <w:spacing w:val="1"/>
        </w:rPr>
        <w:t xml:space="preserve"> </w:t>
      </w:r>
      <w:r>
        <w:t>Полученная</w:t>
      </w:r>
      <w:r>
        <w:rPr>
          <w:spacing w:val="1"/>
        </w:rPr>
        <w:t xml:space="preserve"> </w:t>
      </w:r>
      <w:r>
        <w:t>информация</w:t>
      </w:r>
      <w:r>
        <w:rPr>
          <w:spacing w:val="1"/>
        </w:rPr>
        <w:t xml:space="preserve"> </w:t>
      </w:r>
      <w:r>
        <w:t>обсуждается</w:t>
      </w:r>
      <w:r>
        <w:rPr>
          <w:spacing w:val="1"/>
        </w:rPr>
        <w:t xml:space="preserve"> </w:t>
      </w:r>
      <w:r>
        <w:t>на</w:t>
      </w:r>
      <w:r>
        <w:rPr>
          <w:spacing w:val="61"/>
        </w:rPr>
        <w:t xml:space="preserve"> </w:t>
      </w:r>
      <w:r>
        <w:t>медико-педагогическом</w:t>
      </w:r>
      <w:r>
        <w:rPr>
          <w:spacing w:val="1"/>
        </w:rPr>
        <w:t xml:space="preserve"> </w:t>
      </w:r>
      <w:r>
        <w:t>консилиуме.</w:t>
      </w:r>
      <w:r>
        <w:rPr>
          <w:spacing w:val="1"/>
        </w:rPr>
        <w:t xml:space="preserve"> </w:t>
      </w:r>
      <w:r>
        <w:t>Специалисты</w:t>
      </w:r>
      <w:r>
        <w:rPr>
          <w:spacing w:val="1"/>
        </w:rPr>
        <w:t xml:space="preserve"> </w:t>
      </w:r>
      <w:r>
        <w:t>вырабатывают</w:t>
      </w:r>
      <w:r>
        <w:rPr>
          <w:spacing w:val="1"/>
        </w:rPr>
        <w:t xml:space="preserve"> </w:t>
      </w:r>
      <w:r>
        <w:t>рекомендации</w:t>
      </w:r>
      <w:r>
        <w:rPr>
          <w:spacing w:val="1"/>
        </w:rPr>
        <w:t xml:space="preserve"> </w:t>
      </w:r>
      <w:r>
        <w:t>по</w:t>
      </w:r>
      <w:r>
        <w:rPr>
          <w:spacing w:val="1"/>
        </w:rPr>
        <w:t xml:space="preserve"> </w:t>
      </w:r>
      <w:r>
        <w:t>коррекционной</w:t>
      </w:r>
      <w:r>
        <w:rPr>
          <w:spacing w:val="1"/>
        </w:rPr>
        <w:t xml:space="preserve"> </w:t>
      </w:r>
      <w:r>
        <w:t>работе</w:t>
      </w:r>
      <w:r>
        <w:rPr>
          <w:spacing w:val="1"/>
        </w:rPr>
        <w:t xml:space="preserve"> </w:t>
      </w:r>
      <w:r>
        <w:t>и</w:t>
      </w:r>
      <w:r>
        <w:rPr>
          <w:spacing w:val="1"/>
        </w:rPr>
        <w:t xml:space="preserve"> </w:t>
      </w:r>
      <w:r>
        <w:t>социально-педагогическому</w:t>
      </w:r>
      <w:r>
        <w:rPr>
          <w:spacing w:val="1"/>
        </w:rPr>
        <w:t xml:space="preserve"> </w:t>
      </w:r>
      <w:r>
        <w:t>сопровождению</w:t>
      </w:r>
      <w:r>
        <w:rPr>
          <w:spacing w:val="1"/>
        </w:rPr>
        <w:t xml:space="preserve"> </w:t>
      </w:r>
      <w:r>
        <w:t>ребенка:</w:t>
      </w:r>
      <w:r>
        <w:rPr>
          <w:spacing w:val="61"/>
        </w:rPr>
        <w:t xml:space="preserve"> </w:t>
      </w:r>
      <w:r>
        <w:t>организация</w:t>
      </w:r>
      <w:r>
        <w:rPr>
          <w:spacing w:val="61"/>
        </w:rPr>
        <w:t xml:space="preserve"> </w:t>
      </w:r>
      <w:r>
        <w:t>каникулярного</w:t>
      </w:r>
      <w:r>
        <w:rPr>
          <w:spacing w:val="1"/>
        </w:rPr>
        <w:t xml:space="preserve"> </w:t>
      </w:r>
      <w:r>
        <w:t>отдыха, консультации</w:t>
      </w:r>
      <w:r>
        <w:rPr>
          <w:spacing w:val="1"/>
        </w:rPr>
        <w:t xml:space="preserve"> </w:t>
      </w:r>
      <w:r>
        <w:t>по</w:t>
      </w:r>
      <w:r>
        <w:rPr>
          <w:spacing w:val="1"/>
        </w:rPr>
        <w:t xml:space="preserve"> </w:t>
      </w:r>
      <w:r>
        <w:t>вопросам</w:t>
      </w:r>
      <w:r>
        <w:rPr>
          <w:spacing w:val="1"/>
        </w:rPr>
        <w:t xml:space="preserve"> </w:t>
      </w:r>
      <w:r>
        <w:t>воспитания,</w:t>
      </w:r>
      <w:r>
        <w:rPr>
          <w:spacing w:val="1"/>
        </w:rPr>
        <w:t xml:space="preserve"> </w:t>
      </w:r>
      <w:r>
        <w:t>профессиональной</w:t>
      </w:r>
      <w:r>
        <w:rPr>
          <w:spacing w:val="1"/>
        </w:rPr>
        <w:t xml:space="preserve"> </w:t>
      </w:r>
      <w:r>
        <w:t>ориентации,</w:t>
      </w:r>
      <w:r>
        <w:rPr>
          <w:spacing w:val="1"/>
        </w:rPr>
        <w:t xml:space="preserve"> </w:t>
      </w:r>
      <w:r>
        <w:t>социальной</w:t>
      </w:r>
      <w:r>
        <w:rPr>
          <w:spacing w:val="1"/>
        </w:rPr>
        <w:t xml:space="preserve"> </w:t>
      </w:r>
      <w:r>
        <w:t>адаптации,</w:t>
      </w:r>
      <w:r>
        <w:rPr>
          <w:spacing w:val="1"/>
        </w:rPr>
        <w:t xml:space="preserve"> </w:t>
      </w:r>
      <w:r>
        <w:t>внешкольной</w:t>
      </w:r>
      <w:r>
        <w:rPr>
          <w:spacing w:val="1"/>
        </w:rPr>
        <w:t xml:space="preserve"> </w:t>
      </w:r>
      <w:r>
        <w:t>занятости,</w:t>
      </w:r>
      <w:r>
        <w:rPr>
          <w:spacing w:val="1"/>
        </w:rPr>
        <w:t xml:space="preserve"> </w:t>
      </w:r>
      <w:r>
        <w:t>выявление</w:t>
      </w:r>
      <w:r>
        <w:rPr>
          <w:spacing w:val="1"/>
        </w:rPr>
        <w:t xml:space="preserve"> </w:t>
      </w:r>
      <w:r>
        <w:t>интересов</w:t>
      </w:r>
      <w:r>
        <w:rPr>
          <w:spacing w:val="1"/>
        </w:rPr>
        <w:t xml:space="preserve"> </w:t>
      </w:r>
      <w:r>
        <w:t>и</w:t>
      </w:r>
      <w:r>
        <w:rPr>
          <w:spacing w:val="1"/>
        </w:rPr>
        <w:t xml:space="preserve"> </w:t>
      </w:r>
      <w:r>
        <w:t>склонностей,</w:t>
      </w:r>
      <w:r>
        <w:rPr>
          <w:spacing w:val="1"/>
        </w:rPr>
        <w:t xml:space="preserve"> </w:t>
      </w:r>
      <w:r>
        <w:t>запись</w:t>
      </w:r>
      <w:r>
        <w:rPr>
          <w:spacing w:val="1"/>
        </w:rPr>
        <w:t xml:space="preserve"> </w:t>
      </w:r>
      <w:r>
        <w:t>в</w:t>
      </w:r>
      <w:r>
        <w:rPr>
          <w:spacing w:val="-1"/>
        </w:rPr>
        <w:t xml:space="preserve"> </w:t>
      </w:r>
      <w:r>
        <w:t>кружки</w:t>
      </w:r>
      <w:r>
        <w:rPr>
          <w:spacing w:val="2"/>
        </w:rPr>
        <w:t xml:space="preserve"> </w:t>
      </w:r>
      <w:r>
        <w:t>и</w:t>
      </w:r>
      <w:r>
        <w:rPr>
          <w:spacing w:val="3"/>
        </w:rPr>
        <w:t xml:space="preserve"> </w:t>
      </w:r>
      <w:r>
        <w:t>секции,</w:t>
      </w:r>
      <w:r>
        <w:rPr>
          <w:spacing w:val="3"/>
        </w:rPr>
        <w:t xml:space="preserve"> </w:t>
      </w:r>
      <w:r>
        <w:t>контроль</w:t>
      </w:r>
      <w:r>
        <w:rPr>
          <w:spacing w:val="8"/>
        </w:rPr>
        <w:t xml:space="preserve"> </w:t>
      </w:r>
      <w:r>
        <w:t>посещения.</w:t>
      </w: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2578"/>
        <w:gridCol w:w="1737"/>
        <w:gridCol w:w="2285"/>
        <w:gridCol w:w="2208"/>
      </w:tblGrid>
      <w:tr w:rsidR="003C2477">
        <w:trPr>
          <w:trHeight w:val="633"/>
        </w:trPr>
        <w:tc>
          <w:tcPr>
            <w:tcW w:w="538" w:type="dxa"/>
          </w:tcPr>
          <w:p w:rsidR="003C2477" w:rsidRDefault="00F03892">
            <w:pPr>
              <w:pStyle w:val="TableParagraph"/>
              <w:spacing w:line="268" w:lineRule="exact"/>
              <w:ind w:left="0" w:right="76"/>
              <w:jc w:val="center"/>
              <w:rPr>
                <w:sz w:val="24"/>
              </w:rPr>
            </w:pPr>
            <w:r>
              <w:rPr>
                <w:sz w:val="24"/>
              </w:rPr>
              <w:t>№</w:t>
            </w:r>
          </w:p>
        </w:tc>
        <w:tc>
          <w:tcPr>
            <w:tcW w:w="2578" w:type="dxa"/>
          </w:tcPr>
          <w:p w:rsidR="003C2477" w:rsidRDefault="00F03892">
            <w:pPr>
              <w:pStyle w:val="TableParagraph"/>
              <w:spacing w:line="268" w:lineRule="exact"/>
              <w:rPr>
                <w:sz w:val="24"/>
              </w:rPr>
            </w:pPr>
            <w:r>
              <w:rPr>
                <w:sz w:val="24"/>
              </w:rPr>
              <w:t>Мероприятие</w:t>
            </w:r>
          </w:p>
        </w:tc>
        <w:tc>
          <w:tcPr>
            <w:tcW w:w="1737" w:type="dxa"/>
          </w:tcPr>
          <w:p w:rsidR="003C2477" w:rsidRDefault="00F03892">
            <w:pPr>
              <w:pStyle w:val="TableParagraph"/>
              <w:spacing w:line="268" w:lineRule="exact"/>
              <w:rPr>
                <w:sz w:val="24"/>
              </w:rPr>
            </w:pPr>
            <w:r>
              <w:rPr>
                <w:sz w:val="24"/>
              </w:rPr>
              <w:t>Срок</w:t>
            </w:r>
          </w:p>
          <w:p w:rsidR="003C2477" w:rsidRDefault="00F03892">
            <w:pPr>
              <w:pStyle w:val="TableParagraph"/>
              <w:spacing w:before="41"/>
              <w:rPr>
                <w:sz w:val="24"/>
              </w:rPr>
            </w:pPr>
            <w:r>
              <w:rPr>
                <w:sz w:val="24"/>
              </w:rPr>
              <w:t>исполнения</w:t>
            </w:r>
          </w:p>
        </w:tc>
        <w:tc>
          <w:tcPr>
            <w:tcW w:w="2285" w:type="dxa"/>
          </w:tcPr>
          <w:p w:rsidR="003C2477" w:rsidRDefault="00F03892">
            <w:pPr>
              <w:pStyle w:val="TableParagraph"/>
              <w:spacing w:line="268" w:lineRule="exact"/>
              <w:ind w:left="111"/>
              <w:rPr>
                <w:sz w:val="24"/>
              </w:rPr>
            </w:pPr>
            <w:r>
              <w:rPr>
                <w:sz w:val="24"/>
              </w:rPr>
              <w:t>Ожидаемый</w:t>
            </w:r>
          </w:p>
          <w:p w:rsidR="003C2477" w:rsidRDefault="00F03892">
            <w:pPr>
              <w:pStyle w:val="TableParagraph"/>
              <w:spacing w:before="41"/>
              <w:ind w:left="111"/>
              <w:rPr>
                <w:sz w:val="24"/>
              </w:rPr>
            </w:pPr>
            <w:r>
              <w:rPr>
                <w:sz w:val="24"/>
              </w:rPr>
              <w:t>результат</w:t>
            </w:r>
          </w:p>
        </w:tc>
        <w:tc>
          <w:tcPr>
            <w:tcW w:w="2208" w:type="dxa"/>
          </w:tcPr>
          <w:p w:rsidR="003C2477" w:rsidRDefault="00F03892">
            <w:pPr>
              <w:pStyle w:val="TableParagraph"/>
              <w:spacing w:line="268" w:lineRule="exact"/>
              <w:ind w:left="107"/>
              <w:rPr>
                <w:sz w:val="24"/>
              </w:rPr>
            </w:pPr>
            <w:r>
              <w:rPr>
                <w:sz w:val="24"/>
              </w:rPr>
              <w:t>Фактический</w:t>
            </w:r>
          </w:p>
          <w:p w:rsidR="003C2477" w:rsidRDefault="00F03892">
            <w:pPr>
              <w:pStyle w:val="TableParagraph"/>
              <w:spacing w:before="41"/>
              <w:ind w:left="107"/>
              <w:rPr>
                <w:sz w:val="24"/>
              </w:rPr>
            </w:pPr>
            <w:r>
              <w:rPr>
                <w:sz w:val="24"/>
              </w:rPr>
              <w:t>результат</w:t>
            </w:r>
          </w:p>
        </w:tc>
      </w:tr>
      <w:tr w:rsidR="003C2477">
        <w:trPr>
          <w:trHeight w:val="1267"/>
        </w:trPr>
        <w:tc>
          <w:tcPr>
            <w:tcW w:w="538" w:type="dxa"/>
          </w:tcPr>
          <w:p w:rsidR="003C2477" w:rsidRDefault="00F03892">
            <w:pPr>
              <w:pStyle w:val="TableParagraph"/>
              <w:spacing w:line="268" w:lineRule="exact"/>
              <w:ind w:left="91" w:right="216"/>
              <w:jc w:val="center"/>
              <w:rPr>
                <w:sz w:val="24"/>
              </w:rPr>
            </w:pPr>
            <w:r>
              <w:rPr>
                <w:sz w:val="24"/>
              </w:rPr>
              <w:lastRenderedPageBreak/>
              <w:t>1.</w:t>
            </w:r>
          </w:p>
        </w:tc>
        <w:tc>
          <w:tcPr>
            <w:tcW w:w="2578" w:type="dxa"/>
          </w:tcPr>
          <w:p w:rsidR="003C2477" w:rsidRDefault="00F03892">
            <w:pPr>
              <w:pStyle w:val="TableParagraph"/>
              <w:spacing w:line="276" w:lineRule="auto"/>
              <w:rPr>
                <w:sz w:val="24"/>
              </w:rPr>
            </w:pPr>
            <w:r>
              <w:rPr>
                <w:sz w:val="24"/>
              </w:rPr>
              <w:t>Индивидуальные</w:t>
            </w:r>
            <w:r>
              <w:rPr>
                <w:spacing w:val="1"/>
                <w:sz w:val="24"/>
              </w:rPr>
              <w:t xml:space="preserve"> </w:t>
            </w:r>
            <w:r>
              <w:rPr>
                <w:sz w:val="24"/>
              </w:rPr>
              <w:t>занятия по</w:t>
            </w:r>
            <w:r>
              <w:rPr>
                <w:spacing w:val="1"/>
                <w:sz w:val="24"/>
              </w:rPr>
              <w:t xml:space="preserve"> </w:t>
            </w:r>
            <w:r>
              <w:rPr>
                <w:sz w:val="24"/>
              </w:rPr>
              <w:t>социально-</w:t>
            </w:r>
            <w:r>
              <w:rPr>
                <w:spacing w:val="-57"/>
                <w:sz w:val="24"/>
              </w:rPr>
              <w:t xml:space="preserve"> </w:t>
            </w:r>
            <w:r>
              <w:rPr>
                <w:sz w:val="24"/>
              </w:rPr>
              <w:t>бытовой</w:t>
            </w:r>
            <w:r>
              <w:rPr>
                <w:spacing w:val="-5"/>
                <w:sz w:val="24"/>
              </w:rPr>
              <w:t xml:space="preserve"> </w:t>
            </w:r>
            <w:r>
              <w:rPr>
                <w:sz w:val="24"/>
              </w:rPr>
              <w:t>ориентировке</w:t>
            </w:r>
          </w:p>
        </w:tc>
        <w:tc>
          <w:tcPr>
            <w:tcW w:w="1737" w:type="dxa"/>
          </w:tcPr>
          <w:p w:rsidR="003C2477" w:rsidRDefault="00F03892">
            <w:pPr>
              <w:pStyle w:val="TableParagraph"/>
              <w:spacing w:line="276" w:lineRule="auto"/>
              <w:ind w:right="168"/>
              <w:rPr>
                <w:sz w:val="24"/>
              </w:rPr>
            </w:pPr>
            <w:r>
              <w:rPr>
                <w:sz w:val="24"/>
              </w:rPr>
              <w:t>Сентябрь-май</w:t>
            </w:r>
            <w:r>
              <w:rPr>
                <w:spacing w:val="-57"/>
                <w:sz w:val="24"/>
              </w:rPr>
              <w:t xml:space="preserve"> </w:t>
            </w:r>
            <w:r>
              <w:rPr>
                <w:sz w:val="24"/>
              </w:rPr>
              <w:t>(по</w:t>
            </w:r>
            <w:r>
              <w:rPr>
                <w:spacing w:val="1"/>
                <w:sz w:val="24"/>
              </w:rPr>
              <w:t xml:space="preserve"> </w:t>
            </w:r>
            <w:r>
              <w:rPr>
                <w:sz w:val="24"/>
              </w:rPr>
              <w:t>отдельному</w:t>
            </w:r>
          </w:p>
          <w:p w:rsidR="003C2477" w:rsidRDefault="00F03892">
            <w:pPr>
              <w:pStyle w:val="TableParagraph"/>
              <w:spacing w:line="274" w:lineRule="exact"/>
              <w:rPr>
                <w:sz w:val="24"/>
              </w:rPr>
            </w:pPr>
            <w:r>
              <w:rPr>
                <w:sz w:val="24"/>
              </w:rPr>
              <w:t>расписанию)</w:t>
            </w:r>
          </w:p>
        </w:tc>
        <w:tc>
          <w:tcPr>
            <w:tcW w:w="2285" w:type="dxa"/>
          </w:tcPr>
          <w:p w:rsidR="003C2477" w:rsidRDefault="00F03892">
            <w:pPr>
              <w:pStyle w:val="TableParagraph"/>
              <w:tabs>
                <w:tab w:val="left" w:pos="2064"/>
              </w:tabs>
              <w:spacing w:line="276" w:lineRule="auto"/>
              <w:ind w:left="111" w:right="91"/>
              <w:rPr>
                <w:sz w:val="24"/>
              </w:rPr>
            </w:pPr>
            <w:r>
              <w:rPr>
                <w:sz w:val="24"/>
              </w:rPr>
              <w:t>Адаптация</w:t>
            </w:r>
            <w:r>
              <w:rPr>
                <w:sz w:val="24"/>
              </w:rPr>
              <w:tab/>
            </w:r>
            <w:r>
              <w:rPr>
                <w:spacing w:val="-4"/>
                <w:sz w:val="24"/>
              </w:rPr>
              <w:t>к</w:t>
            </w:r>
            <w:r>
              <w:rPr>
                <w:spacing w:val="-57"/>
                <w:sz w:val="24"/>
              </w:rPr>
              <w:t xml:space="preserve"> </w:t>
            </w:r>
            <w:r>
              <w:rPr>
                <w:sz w:val="24"/>
              </w:rPr>
              <w:t>социально-</w:t>
            </w:r>
            <w:r>
              <w:rPr>
                <w:spacing w:val="1"/>
                <w:sz w:val="24"/>
              </w:rPr>
              <w:t xml:space="preserve"> </w:t>
            </w:r>
            <w:r>
              <w:rPr>
                <w:sz w:val="24"/>
              </w:rPr>
              <w:t>бытовым</w:t>
            </w:r>
          </w:p>
          <w:p w:rsidR="003C2477" w:rsidRDefault="00F03892">
            <w:pPr>
              <w:pStyle w:val="TableParagraph"/>
              <w:spacing w:line="274" w:lineRule="exact"/>
              <w:ind w:left="111"/>
              <w:rPr>
                <w:sz w:val="24"/>
              </w:rPr>
            </w:pPr>
            <w:r>
              <w:rPr>
                <w:sz w:val="24"/>
              </w:rPr>
              <w:t>ориентирам</w:t>
            </w:r>
          </w:p>
        </w:tc>
        <w:tc>
          <w:tcPr>
            <w:tcW w:w="2208" w:type="dxa"/>
          </w:tcPr>
          <w:p w:rsidR="003C2477" w:rsidRDefault="00F03892">
            <w:pPr>
              <w:pStyle w:val="TableParagraph"/>
              <w:spacing w:line="276" w:lineRule="auto"/>
              <w:ind w:left="107" w:right="91"/>
              <w:rPr>
                <w:sz w:val="24"/>
              </w:rPr>
            </w:pPr>
            <w:r>
              <w:rPr>
                <w:sz w:val="24"/>
              </w:rPr>
              <w:t>Сформированность</w:t>
            </w:r>
            <w:r>
              <w:rPr>
                <w:spacing w:val="-57"/>
                <w:sz w:val="24"/>
              </w:rPr>
              <w:t xml:space="preserve"> </w:t>
            </w:r>
            <w:r>
              <w:rPr>
                <w:sz w:val="24"/>
              </w:rPr>
              <w:t>социально-</w:t>
            </w:r>
            <w:r>
              <w:rPr>
                <w:spacing w:val="1"/>
                <w:sz w:val="24"/>
              </w:rPr>
              <w:t xml:space="preserve"> </w:t>
            </w:r>
            <w:r>
              <w:rPr>
                <w:spacing w:val="-1"/>
                <w:sz w:val="24"/>
              </w:rPr>
              <w:t>бытовых</w:t>
            </w:r>
            <w:r>
              <w:rPr>
                <w:spacing w:val="-11"/>
                <w:sz w:val="24"/>
              </w:rPr>
              <w:t xml:space="preserve"> </w:t>
            </w:r>
            <w:r>
              <w:rPr>
                <w:sz w:val="24"/>
              </w:rPr>
              <w:t>установок</w:t>
            </w:r>
          </w:p>
        </w:tc>
      </w:tr>
      <w:tr w:rsidR="003C2477">
        <w:trPr>
          <w:trHeight w:val="955"/>
        </w:trPr>
        <w:tc>
          <w:tcPr>
            <w:tcW w:w="538" w:type="dxa"/>
          </w:tcPr>
          <w:p w:rsidR="003C2477" w:rsidRDefault="00F03892">
            <w:pPr>
              <w:pStyle w:val="TableParagraph"/>
              <w:spacing w:line="273" w:lineRule="exact"/>
              <w:ind w:left="91" w:right="216"/>
              <w:jc w:val="center"/>
              <w:rPr>
                <w:sz w:val="24"/>
              </w:rPr>
            </w:pPr>
            <w:r>
              <w:rPr>
                <w:sz w:val="24"/>
              </w:rPr>
              <w:t>2.</w:t>
            </w:r>
          </w:p>
        </w:tc>
        <w:tc>
          <w:tcPr>
            <w:tcW w:w="2578" w:type="dxa"/>
          </w:tcPr>
          <w:p w:rsidR="003C2477" w:rsidRDefault="00F03892">
            <w:pPr>
              <w:pStyle w:val="TableParagraph"/>
              <w:tabs>
                <w:tab w:val="left" w:pos="1419"/>
              </w:tabs>
              <w:spacing w:line="276" w:lineRule="auto"/>
              <w:ind w:right="91"/>
              <w:rPr>
                <w:sz w:val="24"/>
              </w:rPr>
            </w:pPr>
            <w:r>
              <w:rPr>
                <w:sz w:val="24"/>
              </w:rPr>
              <w:t>Информирование</w:t>
            </w:r>
            <w:r>
              <w:rPr>
                <w:spacing w:val="1"/>
                <w:sz w:val="24"/>
              </w:rPr>
              <w:t xml:space="preserve"> </w:t>
            </w:r>
            <w:r>
              <w:rPr>
                <w:sz w:val="24"/>
              </w:rPr>
              <w:t>родителей</w:t>
            </w:r>
            <w:r>
              <w:rPr>
                <w:sz w:val="24"/>
              </w:rPr>
              <w:tab/>
            </w:r>
            <w:r>
              <w:rPr>
                <w:spacing w:val="-1"/>
                <w:sz w:val="24"/>
              </w:rPr>
              <w:t>(законных</w:t>
            </w:r>
          </w:p>
          <w:p w:rsidR="003C2477" w:rsidRDefault="00F03892">
            <w:pPr>
              <w:pStyle w:val="TableParagraph"/>
              <w:tabs>
                <w:tab w:val="left" w:pos="2225"/>
              </w:tabs>
              <w:spacing w:line="275" w:lineRule="exact"/>
              <w:rPr>
                <w:sz w:val="24"/>
              </w:rPr>
            </w:pPr>
            <w:r>
              <w:rPr>
                <w:sz w:val="24"/>
              </w:rPr>
              <w:t>представителей)</w:t>
            </w:r>
            <w:r>
              <w:rPr>
                <w:sz w:val="24"/>
              </w:rPr>
              <w:tab/>
              <w:t>по</w:t>
            </w:r>
          </w:p>
        </w:tc>
        <w:tc>
          <w:tcPr>
            <w:tcW w:w="1737" w:type="dxa"/>
          </w:tcPr>
          <w:p w:rsidR="003C2477" w:rsidRDefault="00F03892">
            <w:pPr>
              <w:pStyle w:val="TableParagraph"/>
              <w:tabs>
                <w:tab w:val="left" w:pos="806"/>
              </w:tabs>
              <w:spacing w:line="276" w:lineRule="auto"/>
              <w:ind w:right="94"/>
              <w:rPr>
                <w:sz w:val="24"/>
              </w:rPr>
            </w:pPr>
            <w:r>
              <w:rPr>
                <w:sz w:val="24"/>
              </w:rPr>
              <w:t>В</w:t>
            </w:r>
            <w:r>
              <w:rPr>
                <w:sz w:val="24"/>
              </w:rPr>
              <w:tab/>
            </w:r>
            <w:r>
              <w:rPr>
                <w:spacing w:val="-1"/>
                <w:sz w:val="24"/>
              </w:rPr>
              <w:t>течении</w:t>
            </w:r>
            <w:r>
              <w:rPr>
                <w:spacing w:val="-57"/>
                <w:sz w:val="24"/>
              </w:rPr>
              <w:t xml:space="preserve"> </w:t>
            </w:r>
            <w:r>
              <w:rPr>
                <w:sz w:val="24"/>
              </w:rPr>
              <w:t>года</w:t>
            </w:r>
          </w:p>
        </w:tc>
        <w:tc>
          <w:tcPr>
            <w:tcW w:w="2285" w:type="dxa"/>
          </w:tcPr>
          <w:p w:rsidR="003C2477" w:rsidRDefault="00F03892">
            <w:pPr>
              <w:pStyle w:val="TableParagraph"/>
              <w:tabs>
                <w:tab w:val="left" w:pos="2064"/>
              </w:tabs>
              <w:spacing w:line="276" w:lineRule="auto"/>
              <w:ind w:left="111" w:right="94"/>
              <w:rPr>
                <w:sz w:val="24"/>
              </w:rPr>
            </w:pPr>
            <w:r>
              <w:rPr>
                <w:sz w:val="24"/>
              </w:rPr>
              <w:t>Заинтересованность</w:t>
            </w:r>
            <w:r>
              <w:rPr>
                <w:spacing w:val="-57"/>
                <w:sz w:val="24"/>
              </w:rPr>
              <w:t xml:space="preserve"> </w:t>
            </w:r>
            <w:r>
              <w:rPr>
                <w:sz w:val="24"/>
              </w:rPr>
              <w:t>родителей</w:t>
            </w:r>
            <w:r>
              <w:rPr>
                <w:sz w:val="24"/>
              </w:rPr>
              <w:tab/>
            </w:r>
            <w:r>
              <w:rPr>
                <w:spacing w:val="-3"/>
                <w:sz w:val="24"/>
              </w:rPr>
              <w:t>в</w:t>
            </w:r>
          </w:p>
          <w:p w:rsidR="003C2477" w:rsidRDefault="00F03892">
            <w:pPr>
              <w:pStyle w:val="TableParagraph"/>
              <w:spacing w:line="275" w:lineRule="exact"/>
              <w:ind w:left="111"/>
              <w:rPr>
                <w:sz w:val="24"/>
              </w:rPr>
            </w:pPr>
            <w:r>
              <w:rPr>
                <w:sz w:val="24"/>
              </w:rPr>
              <w:t>получении</w:t>
            </w:r>
          </w:p>
        </w:tc>
        <w:tc>
          <w:tcPr>
            <w:tcW w:w="2208" w:type="dxa"/>
          </w:tcPr>
          <w:p w:rsidR="003C2477" w:rsidRDefault="00F03892">
            <w:pPr>
              <w:pStyle w:val="TableParagraph"/>
              <w:spacing w:line="276" w:lineRule="auto"/>
              <w:ind w:left="107" w:right="858"/>
              <w:rPr>
                <w:sz w:val="24"/>
              </w:rPr>
            </w:pPr>
            <w:r>
              <w:rPr>
                <w:sz w:val="24"/>
              </w:rPr>
              <w:t>Получения</w:t>
            </w:r>
            <w:r>
              <w:rPr>
                <w:spacing w:val="1"/>
                <w:sz w:val="24"/>
              </w:rPr>
              <w:t xml:space="preserve"> </w:t>
            </w:r>
            <w:r>
              <w:rPr>
                <w:sz w:val="24"/>
              </w:rPr>
              <w:t>родителями</w:t>
            </w:r>
          </w:p>
          <w:p w:rsidR="003C2477" w:rsidRDefault="00F03892">
            <w:pPr>
              <w:pStyle w:val="TableParagraph"/>
              <w:spacing w:line="275" w:lineRule="exact"/>
              <w:ind w:left="107"/>
              <w:rPr>
                <w:sz w:val="24"/>
              </w:rPr>
            </w:pPr>
            <w:r>
              <w:rPr>
                <w:sz w:val="24"/>
              </w:rPr>
              <w:t>конкретной</w:t>
            </w:r>
          </w:p>
        </w:tc>
      </w:tr>
      <w:tr w:rsidR="003C2477">
        <w:trPr>
          <w:trHeight w:val="1588"/>
        </w:trPr>
        <w:tc>
          <w:tcPr>
            <w:tcW w:w="538" w:type="dxa"/>
          </w:tcPr>
          <w:p w:rsidR="003C2477" w:rsidRDefault="003C2477">
            <w:pPr>
              <w:pStyle w:val="TableParagraph"/>
              <w:ind w:left="0"/>
              <w:rPr>
                <w:sz w:val="24"/>
              </w:rPr>
            </w:pPr>
          </w:p>
        </w:tc>
        <w:tc>
          <w:tcPr>
            <w:tcW w:w="2578" w:type="dxa"/>
          </w:tcPr>
          <w:p w:rsidR="003C2477" w:rsidRDefault="00F03892">
            <w:pPr>
              <w:pStyle w:val="TableParagraph"/>
              <w:tabs>
                <w:tab w:val="left" w:pos="1366"/>
                <w:tab w:val="left" w:pos="1735"/>
              </w:tabs>
              <w:spacing w:line="276" w:lineRule="auto"/>
              <w:ind w:right="97"/>
              <w:rPr>
                <w:sz w:val="24"/>
              </w:rPr>
            </w:pPr>
            <w:r>
              <w:rPr>
                <w:sz w:val="24"/>
              </w:rPr>
              <w:t>медицинским,</w:t>
            </w:r>
            <w:r>
              <w:rPr>
                <w:spacing w:val="1"/>
                <w:sz w:val="24"/>
              </w:rPr>
              <w:t xml:space="preserve"> </w:t>
            </w:r>
            <w:r>
              <w:rPr>
                <w:sz w:val="24"/>
              </w:rPr>
              <w:t>социальным,</w:t>
            </w:r>
            <w:r>
              <w:rPr>
                <w:spacing w:val="1"/>
                <w:sz w:val="24"/>
              </w:rPr>
              <w:t xml:space="preserve"> </w:t>
            </w:r>
            <w:r>
              <w:rPr>
                <w:sz w:val="24"/>
              </w:rPr>
              <w:t>правовым</w:t>
            </w:r>
            <w:r>
              <w:rPr>
                <w:sz w:val="24"/>
              </w:rPr>
              <w:tab/>
              <w:t>и</w:t>
            </w:r>
            <w:r>
              <w:rPr>
                <w:sz w:val="24"/>
              </w:rPr>
              <w:tab/>
            </w:r>
            <w:r>
              <w:rPr>
                <w:spacing w:val="-2"/>
                <w:sz w:val="24"/>
              </w:rPr>
              <w:t>другим</w:t>
            </w:r>
            <w:r>
              <w:rPr>
                <w:spacing w:val="-57"/>
                <w:sz w:val="24"/>
              </w:rPr>
              <w:t xml:space="preserve"> </w:t>
            </w:r>
            <w:r>
              <w:rPr>
                <w:sz w:val="24"/>
              </w:rPr>
              <w:t>вопросам</w:t>
            </w:r>
          </w:p>
        </w:tc>
        <w:tc>
          <w:tcPr>
            <w:tcW w:w="1737" w:type="dxa"/>
          </w:tcPr>
          <w:p w:rsidR="003C2477" w:rsidRDefault="00E86CAE">
            <w:pPr>
              <w:pStyle w:val="TableParagraph"/>
              <w:ind w:left="0"/>
              <w:rPr>
                <w:sz w:val="24"/>
              </w:rPr>
            </w:pPr>
            <w:r>
              <w:rPr>
                <w:sz w:val="24"/>
              </w:rPr>
              <w:t xml:space="preserve"> </w:t>
            </w:r>
          </w:p>
        </w:tc>
        <w:tc>
          <w:tcPr>
            <w:tcW w:w="2285" w:type="dxa"/>
          </w:tcPr>
          <w:p w:rsidR="003C2477" w:rsidRDefault="00F03892">
            <w:pPr>
              <w:pStyle w:val="TableParagraph"/>
              <w:tabs>
                <w:tab w:val="left" w:pos="2050"/>
              </w:tabs>
              <w:spacing w:line="276" w:lineRule="auto"/>
              <w:ind w:left="111" w:right="94"/>
              <w:rPr>
                <w:sz w:val="24"/>
              </w:rPr>
            </w:pPr>
            <w:r>
              <w:rPr>
                <w:sz w:val="24"/>
              </w:rPr>
              <w:t>социальной,</w:t>
            </w:r>
            <w:r>
              <w:rPr>
                <w:spacing w:val="1"/>
                <w:sz w:val="24"/>
              </w:rPr>
              <w:t xml:space="preserve"> </w:t>
            </w:r>
            <w:r>
              <w:rPr>
                <w:sz w:val="24"/>
              </w:rPr>
              <w:t>правовой</w:t>
            </w:r>
            <w:r>
              <w:rPr>
                <w:sz w:val="24"/>
              </w:rPr>
              <w:tab/>
            </w:r>
            <w:r>
              <w:rPr>
                <w:spacing w:val="-5"/>
                <w:sz w:val="24"/>
              </w:rPr>
              <w:t>и</w:t>
            </w:r>
            <w:r>
              <w:rPr>
                <w:spacing w:val="-57"/>
                <w:sz w:val="24"/>
              </w:rPr>
              <w:t xml:space="preserve"> </w:t>
            </w:r>
            <w:r>
              <w:rPr>
                <w:sz w:val="24"/>
              </w:rPr>
              <w:t>медицинской</w:t>
            </w:r>
            <w:r>
              <w:rPr>
                <w:spacing w:val="1"/>
                <w:sz w:val="24"/>
              </w:rPr>
              <w:t xml:space="preserve"> </w:t>
            </w:r>
            <w:r>
              <w:rPr>
                <w:sz w:val="24"/>
              </w:rPr>
              <w:t>помощи</w:t>
            </w:r>
          </w:p>
        </w:tc>
        <w:tc>
          <w:tcPr>
            <w:tcW w:w="2208" w:type="dxa"/>
          </w:tcPr>
          <w:p w:rsidR="003C2477" w:rsidRDefault="00F03892">
            <w:pPr>
              <w:pStyle w:val="TableParagraph"/>
              <w:tabs>
                <w:tab w:val="left" w:pos="1878"/>
                <w:tab w:val="left" w:pos="1974"/>
              </w:tabs>
              <w:spacing w:line="278" w:lineRule="auto"/>
              <w:ind w:left="107" w:right="92"/>
              <w:rPr>
                <w:sz w:val="24"/>
              </w:rPr>
            </w:pPr>
            <w:r>
              <w:rPr>
                <w:sz w:val="24"/>
              </w:rPr>
              <w:t>помощи</w:t>
            </w:r>
            <w:r>
              <w:rPr>
                <w:sz w:val="24"/>
              </w:rPr>
              <w:tab/>
            </w:r>
            <w:r>
              <w:rPr>
                <w:spacing w:val="-2"/>
                <w:sz w:val="24"/>
              </w:rPr>
              <w:t>от</w:t>
            </w:r>
            <w:r>
              <w:rPr>
                <w:spacing w:val="-57"/>
                <w:sz w:val="24"/>
              </w:rPr>
              <w:t xml:space="preserve"> </w:t>
            </w:r>
            <w:r>
              <w:rPr>
                <w:sz w:val="24"/>
              </w:rPr>
              <w:t>специалистов</w:t>
            </w:r>
            <w:r>
              <w:rPr>
                <w:spacing w:val="1"/>
                <w:sz w:val="24"/>
              </w:rPr>
              <w:t xml:space="preserve"> </w:t>
            </w:r>
            <w:r>
              <w:rPr>
                <w:sz w:val="24"/>
              </w:rPr>
              <w:t>школы</w:t>
            </w:r>
            <w:r>
              <w:rPr>
                <w:sz w:val="24"/>
              </w:rPr>
              <w:tab/>
            </w:r>
            <w:r>
              <w:rPr>
                <w:sz w:val="24"/>
              </w:rPr>
              <w:tab/>
            </w:r>
            <w:r>
              <w:rPr>
                <w:spacing w:val="-4"/>
                <w:sz w:val="24"/>
              </w:rPr>
              <w:t>и</w:t>
            </w:r>
          </w:p>
          <w:p w:rsidR="003C2477" w:rsidRDefault="00F03892">
            <w:pPr>
              <w:pStyle w:val="TableParagraph"/>
              <w:spacing w:line="271" w:lineRule="exact"/>
              <w:ind w:left="107"/>
              <w:rPr>
                <w:sz w:val="24"/>
              </w:rPr>
            </w:pPr>
            <w:r>
              <w:rPr>
                <w:sz w:val="24"/>
              </w:rPr>
              <w:t>соц.учреждений</w:t>
            </w:r>
          </w:p>
          <w:p w:rsidR="003C2477" w:rsidRDefault="00F03892">
            <w:pPr>
              <w:pStyle w:val="TableParagraph"/>
              <w:spacing w:before="28"/>
              <w:ind w:left="107"/>
              <w:rPr>
                <w:sz w:val="24"/>
              </w:rPr>
            </w:pPr>
            <w:r>
              <w:rPr>
                <w:sz w:val="24"/>
              </w:rPr>
              <w:t>района</w:t>
            </w:r>
          </w:p>
        </w:tc>
      </w:tr>
      <w:tr w:rsidR="003C2477">
        <w:trPr>
          <w:trHeight w:val="1588"/>
        </w:trPr>
        <w:tc>
          <w:tcPr>
            <w:tcW w:w="538" w:type="dxa"/>
          </w:tcPr>
          <w:p w:rsidR="003C2477" w:rsidRDefault="00F03892">
            <w:pPr>
              <w:pStyle w:val="TableParagraph"/>
              <w:spacing w:line="263" w:lineRule="exact"/>
              <w:rPr>
                <w:sz w:val="24"/>
              </w:rPr>
            </w:pPr>
            <w:r>
              <w:rPr>
                <w:sz w:val="24"/>
              </w:rPr>
              <w:t>3.</w:t>
            </w:r>
          </w:p>
        </w:tc>
        <w:tc>
          <w:tcPr>
            <w:tcW w:w="2578" w:type="dxa"/>
          </w:tcPr>
          <w:p w:rsidR="003C2477" w:rsidRDefault="00F03892">
            <w:pPr>
              <w:pStyle w:val="TableParagraph"/>
              <w:spacing w:line="276" w:lineRule="auto"/>
              <w:ind w:right="90"/>
              <w:jc w:val="both"/>
              <w:rPr>
                <w:sz w:val="24"/>
              </w:rPr>
            </w:pPr>
            <w:r>
              <w:rPr>
                <w:sz w:val="24"/>
              </w:rPr>
              <w:t>Помощь</w:t>
            </w:r>
            <w:r>
              <w:rPr>
                <w:spacing w:val="-15"/>
                <w:sz w:val="24"/>
              </w:rPr>
              <w:t xml:space="preserve"> </w:t>
            </w:r>
            <w:r>
              <w:rPr>
                <w:sz w:val="24"/>
              </w:rPr>
              <w:t>в</w:t>
            </w:r>
            <w:r>
              <w:rPr>
                <w:spacing w:val="-13"/>
                <w:sz w:val="24"/>
              </w:rPr>
              <w:t xml:space="preserve"> </w:t>
            </w:r>
            <w:r>
              <w:rPr>
                <w:sz w:val="24"/>
              </w:rPr>
              <w:t>организации</w:t>
            </w:r>
            <w:r>
              <w:rPr>
                <w:spacing w:val="-57"/>
                <w:sz w:val="24"/>
              </w:rPr>
              <w:t xml:space="preserve"> </w:t>
            </w:r>
            <w:r>
              <w:rPr>
                <w:sz w:val="24"/>
              </w:rPr>
              <w:t>летнего</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1"/>
                <w:sz w:val="24"/>
              </w:rPr>
              <w:t xml:space="preserve"> </w:t>
            </w:r>
            <w:r>
              <w:rPr>
                <w:sz w:val="24"/>
              </w:rPr>
              <w:t>с</w:t>
            </w:r>
            <w:r>
              <w:rPr>
                <w:spacing w:val="-57"/>
                <w:sz w:val="24"/>
              </w:rPr>
              <w:t xml:space="preserve"> </w:t>
            </w:r>
            <w:r>
              <w:rPr>
                <w:sz w:val="24"/>
              </w:rPr>
              <w:t>ограниченными</w:t>
            </w:r>
          </w:p>
          <w:p w:rsidR="003C2477" w:rsidRDefault="00F03892">
            <w:pPr>
              <w:pStyle w:val="TableParagraph"/>
              <w:spacing w:line="274" w:lineRule="exact"/>
              <w:rPr>
                <w:sz w:val="24"/>
              </w:rPr>
            </w:pPr>
            <w:r>
              <w:rPr>
                <w:sz w:val="24"/>
              </w:rPr>
              <w:t>возможностями</w:t>
            </w:r>
          </w:p>
        </w:tc>
        <w:tc>
          <w:tcPr>
            <w:tcW w:w="1737" w:type="dxa"/>
          </w:tcPr>
          <w:p w:rsidR="003C2477" w:rsidRDefault="00F03892">
            <w:pPr>
              <w:pStyle w:val="TableParagraph"/>
              <w:spacing w:line="263" w:lineRule="exact"/>
              <w:rPr>
                <w:sz w:val="24"/>
              </w:rPr>
            </w:pPr>
            <w:r>
              <w:rPr>
                <w:sz w:val="24"/>
              </w:rPr>
              <w:t>Апрель-</w:t>
            </w:r>
            <w:r>
              <w:rPr>
                <w:spacing w:val="1"/>
                <w:sz w:val="24"/>
              </w:rPr>
              <w:t xml:space="preserve"> </w:t>
            </w:r>
            <w:r>
              <w:rPr>
                <w:sz w:val="24"/>
              </w:rPr>
              <w:t>май</w:t>
            </w:r>
          </w:p>
        </w:tc>
        <w:tc>
          <w:tcPr>
            <w:tcW w:w="2285" w:type="dxa"/>
          </w:tcPr>
          <w:p w:rsidR="003C2477" w:rsidRDefault="00F03892">
            <w:pPr>
              <w:pStyle w:val="TableParagraph"/>
              <w:spacing w:line="276" w:lineRule="auto"/>
              <w:ind w:left="111" w:right="76"/>
              <w:rPr>
                <w:sz w:val="24"/>
              </w:rPr>
            </w:pPr>
            <w:r>
              <w:rPr>
                <w:sz w:val="24"/>
              </w:rPr>
              <w:t>Посещение в летнее</w:t>
            </w:r>
            <w:r>
              <w:rPr>
                <w:spacing w:val="-57"/>
                <w:sz w:val="24"/>
              </w:rPr>
              <w:t xml:space="preserve"> </w:t>
            </w:r>
            <w:r>
              <w:rPr>
                <w:sz w:val="24"/>
              </w:rPr>
              <w:t>время</w:t>
            </w:r>
            <w:r>
              <w:rPr>
                <w:spacing w:val="1"/>
                <w:sz w:val="24"/>
              </w:rPr>
              <w:t xml:space="preserve"> </w:t>
            </w:r>
            <w:r>
              <w:rPr>
                <w:sz w:val="24"/>
              </w:rPr>
              <w:t>оздоровительных</w:t>
            </w:r>
            <w:r>
              <w:rPr>
                <w:spacing w:val="1"/>
                <w:sz w:val="24"/>
              </w:rPr>
              <w:t xml:space="preserve"> </w:t>
            </w:r>
            <w:r>
              <w:rPr>
                <w:sz w:val="24"/>
              </w:rPr>
              <w:t>смен</w:t>
            </w:r>
            <w:r>
              <w:rPr>
                <w:spacing w:val="4"/>
                <w:sz w:val="24"/>
              </w:rPr>
              <w:t xml:space="preserve"> </w:t>
            </w:r>
            <w:r>
              <w:rPr>
                <w:sz w:val="24"/>
              </w:rPr>
              <w:t>детей с</w:t>
            </w:r>
            <w:r>
              <w:rPr>
                <w:spacing w:val="-5"/>
                <w:sz w:val="24"/>
              </w:rPr>
              <w:t xml:space="preserve"> </w:t>
            </w:r>
            <w:r>
              <w:rPr>
                <w:sz w:val="24"/>
              </w:rPr>
              <w:t>ОВЗ</w:t>
            </w:r>
          </w:p>
        </w:tc>
        <w:tc>
          <w:tcPr>
            <w:tcW w:w="2208" w:type="dxa"/>
          </w:tcPr>
          <w:p w:rsidR="003C2477" w:rsidRDefault="00F03892">
            <w:pPr>
              <w:pStyle w:val="TableParagraph"/>
              <w:tabs>
                <w:tab w:val="left" w:pos="1988"/>
              </w:tabs>
              <w:spacing w:line="276" w:lineRule="auto"/>
              <w:ind w:left="107" w:right="93"/>
              <w:rPr>
                <w:sz w:val="24"/>
              </w:rPr>
            </w:pPr>
            <w:r>
              <w:rPr>
                <w:sz w:val="24"/>
              </w:rPr>
              <w:t>Приобретение</w:t>
            </w:r>
            <w:r>
              <w:rPr>
                <w:spacing w:val="1"/>
                <w:sz w:val="24"/>
              </w:rPr>
              <w:t xml:space="preserve"> </w:t>
            </w:r>
            <w:r>
              <w:rPr>
                <w:sz w:val="24"/>
              </w:rPr>
              <w:t>путевок</w:t>
            </w:r>
            <w:r>
              <w:rPr>
                <w:sz w:val="24"/>
              </w:rPr>
              <w:tab/>
            </w:r>
            <w:r>
              <w:rPr>
                <w:spacing w:val="-3"/>
                <w:sz w:val="24"/>
              </w:rPr>
              <w:t>в</w:t>
            </w:r>
          </w:p>
          <w:p w:rsidR="003C2477" w:rsidRDefault="00F03892">
            <w:pPr>
              <w:pStyle w:val="TableParagraph"/>
              <w:spacing w:line="276" w:lineRule="auto"/>
              <w:ind w:left="107" w:right="295"/>
              <w:rPr>
                <w:sz w:val="24"/>
              </w:rPr>
            </w:pPr>
            <w:r>
              <w:rPr>
                <w:sz w:val="24"/>
              </w:rPr>
              <w:t>оздоровительные</w:t>
            </w:r>
            <w:r>
              <w:rPr>
                <w:spacing w:val="-57"/>
                <w:sz w:val="24"/>
              </w:rPr>
              <w:t xml:space="preserve"> </w:t>
            </w:r>
            <w:r>
              <w:rPr>
                <w:sz w:val="24"/>
              </w:rPr>
              <w:t>лагеря</w:t>
            </w:r>
          </w:p>
        </w:tc>
      </w:tr>
      <w:tr w:rsidR="003C2477">
        <w:trPr>
          <w:trHeight w:val="2539"/>
        </w:trPr>
        <w:tc>
          <w:tcPr>
            <w:tcW w:w="538" w:type="dxa"/>
          </w:tcPr>
          <w:p w:rsidR="003C2477" w:rsidRDefault="00F03892">
            <w:pPr>
              <w:pStyle w:val="TableParagraph"/>
              <w:spacing w:line="263" w:lineRule="exact"/>
              <w:rPr>
                <w:sz w:val="24"/>
              </w:rPr>
            </w:pPr>
            <w:r>
              <w:rPr>
                <w:sz w:val="24"/>
              </w:rPr>
              <w:t>4.</w:t>
            </w:r>
          </w:p>
        </w:tc>
        <w:tc>
          <w:tcPr>
            <w:tcW w:w="2578" w:type="dxa"/>
          </w:tcPr>
          <w:p w:rsidR="003C2477" w:rsidRDefault="00F03892">
            <w:pPr>
              <w:pStyle w:val="TableParagraph"/>
              <w:tabs>
                <w:tab w:val="left" w:pos="1563"/>
                <w:tab w:val="left" w:pos="2221"/>
              </w:tabs>
              <w:spacing w:line="276" w:lineRule="auto"/>
              <w:ind w:right="90"/>
              <w:rPr>
                <w:sz w:val="24"/>
              </w:rPr>
            </w:pPr>
            <w:r>
              <w:rPr>
                <w:sz w:val="24"/>
              </w:rPr>
              <w:t>Индивидуальные,</w:t>
            </w:r>
            <w:r>
              <w:rPr>
                <w:spacing w:val="1"/>
                <w:sz w:val="24"/>
              </w:rPr>
              <w:t xml:space="preserve"> </w:t>
            </w:r>
            <w:r>
              <w:rPr>
                <w:sz w:val="24"/>
              </w:rPr>
              <w:t>групповые,</w:t>
            </w:r>
            <w:r>
              <w:rPr>
                <w:spacing w:val="1"/>
                <w:sz w:val="24"/>
              </w:rPr>
              <w:t xml:space="preserve"> </w:t>
            </w:r>
            <w:r>
              <w:rPr>
                <w:sz w:val="24"/>
              </w:rPr>
              <w:t>тематические</w:t>
            </w:r>
            <w:r>
              <w:rPr>
                <w:spacing w:val="1"/>
                <w:sz w:val="24"/>
              </w:rPr>
              <w:t xml:space="preserve"> </w:t>
            </w:r>
            <w:r>
              <w:rPr>
                <w:sz w:val="24"/>
              </w:rPr>
              <w:t>консультации</w:t>
            </w:r>
            <w:r>
              <w:rPr>
                <w:spacing w:val="1"/>
                <w:sz w:val="24"/>
              </w:rPr>
              <w:t xml:space="preserve"> </w:t>
            </w:r>
            <w:r>
              <w:rPr>
                <w:sz w:val="24"/>
              </w:rPr>
              <w:t>обучающихся</w:t>
            </w:r>
            <w:r>
              <w:rPr>
                <w:sz w:val="24"/>
              </w:rPr>
              <w:tab/>
            </w:r>
            <w:r>
              <w:rPr>
                <w:sz w:val="24"/>
              </w:rPr>
              <w:tab/>
              <w:t>по</w:t>
            </w:r>
            <w:r>
              <w:rPr>
                <w:spacing w:val="-57"/>
                <w:sz w:val="24"/>
              </w:rPr>
              <w:t xml:space="preserve"> </w:t>
            </w:r>
            <w:r>
              <w:rPr>
                <w:sz w:val="24"/>
              </w:rPr>
              <w:t>выявленным</w:t>
            </w:r>
            <w:r>
              <w:rPr>
                <w:spacing w:val="1"/>
                <w:sz w:val="24"/>
              </w:rPr>
              <w:t xml:space="preserve"> </w:t>
            </w:r>
            <w:r>
              <w:rPr>
                <w:sz w:val="24"/>
              </w:rPr>
              <w:t>проблемам,</w:t>
            </w:r>
            <w:r>
              <w:rPr>
                <w:sz w:val="24"/>
              </w:rPr>
              <w:tab/>
            </w:r>
            <w:r>
              <w:rPr>
                <w:spacing w:val="-1"/>
                <w:sz w:val="24"/>
              </w:rPr>
              <w:t>оказание</w:t>
            </w:r>
          </w:p>
          <w:p w:rsidR="003C2477" w:rsidRDefault="00F03892">
            <w:pPr>
              <w:pStyle w:val="TableParagraph"/>
              <w:rPr>
                <w:sz w:val="24"/>
              </w:rPr>
            </w:pPr>
            <w:r>
              <w:rPr>
                <w:sz w:val="24"/>
              </w:rPr>
              <w:t>превентивной</w:t>
            </w:r>
            <w:r>
              <w:rPr>
                <w:spacing w:val="-8"/>
                <w:sz w:val="24"/>
              </w:rPr>
              <w:t xml:space="preserve"> </w:t>
            </w:r>
            <w:r>
              <w:rPr>
                <w:sz w:val="24"/>
              </w:rPr>
              <w:t>помощи</w:t>
            </w:r>
          </w:p>
        </w:tc>
        <w:tc>
          <w:tcPr>
            <w:tcW w:w="1737" w:type="dxa"/>
          </w:tcPr>
          <w:p w:rsidR="003C2477" w:rsidRDefault="00F03892">
            <w:pPr>
              <w:pStyle w:val="TableParagraph"/>
              <w:tabs>
                <w:tab w:val="left" w:pos="806"/>
              </w:tabs>
              <w:spacing w:line="276" w:lineRule="auto"/>
              <w:ind w:right="94"/>
              <w:rPr>
                <w:sz w:val="24"/>
              </w:rPr>
            </w:pPr>
            <w:r>
              <w:rPr>
                <w:sz w:val="24"/>
              </w:rPr>
              <w:t>В</w:t>
            </w:r>
            <w:r>
              <w:rPr>
                <w:sz w:val="24"/>
              </w:rPr>
              <w:tab/>
            </w:r>
            <w:r>
              <w:rPr>
                <w:spacing w:val="-1"/>
                <w:sz w:val="24"/>
              </w:rPr>
              <w:t>течении</w:t>
            </w:r>
            <w:r>
              <w:rPr>
                <w:spacing w:val="-57"/>
                <w:sz w:val="24"/>
              </w:rPr>
              <w:t xml:space="preserve"> </w:t>
            </w:r>
            <w:r>
              <w:rPr>
                <w:sz w:val="24"/>
              </w:rPr>
              <w:t>года</w:t>
            </w:r>
          </w:p>
        </w:tc>
        <w:tc>
          <w:tcPr>
            <w:tcW w:w="2285" w:type="dxa"/>
          </w:tcPr>
          <w:p w:rsidR="003C2477" w:rsidRDefault="00F03892">
            <w:pPr>
              <w:pStyle w:val="TableParagraph"/>
              <w:spacing w:line="276" w:lineRule="auto"/>
              <w:ind w:left="111" w:right="97"/>
              <w:rPr>
                <w:sz w:val="24"/>
              </w:rPr>
            </w:pPr>
            <w:r>
              <w:rPr>
                <w:sz w:val="24"/>
              </w:rPr>
              <w:t>Расширение</w:t>
            </w:r>
            <w:r>
              <w:rPr>
                <w:spacing w:val="1"/>
                <w:sz w:val="24"/>
              </w:rPr>
              <w:t xml:space="preserve"> </w:t>
            </w:r>
            <w:r>
              <w:rPr>
                <w:sz w:val="24"/>
              </w:rPr>
              <w:t>кругозора</w:t>
            </w:r>
            <w:r>
              <w:rPr>
                <w:spacing w:val="46"/>
                <w:sz w:val="24"/>
              </w:rPr>
              <w:t xml:space="preserve"> </w:t>
            </w:r>
            <w:r>
              <w:rPr>
                <w:sz w:val="24"/>
              </w:rPr>
              <w:t>детей</w:t>
            </w:r>
            <w:r>
              <w:rPr>
                <w:spacing w:val="47"/>
                <w:sz w:val="24"/>
              </w:rPr>
              <w:t xml:space="preserve"> </w:t>
            </w:r>
            <w:r>
              <w:rPr>
                <w:sz w:val="24"/>
              </w:rPr>
              <w:t>по</w:t>
            </w:r>
            <w:r>
              <w:rPr>
                <w:spacing w:val="-57"/>
                <w:sz w:val="24"/>
              </w:rPr>
              <w:t xml:space="preserve"> </w:t>
            </w:r>
            <w:r>
              <w:rPr>
                <w:sz w:val="24"/>
              </w:rPr>
              <w:t>правовым</w:t>
            </w:r>
            <w:r>
              <w:rPr>
                <w:spacing w:val="-4"/>
                <w:sz w:val="24"/>
              </w:rPr>
              <w:t xml:space="preserve"> </w:t>
            </w:r>
            <w:r>
              <w:rPr>
                <w:sz w:val="24"/>
              </w:rPr>
              <w:t>вопросам</w:t>
            </w:r>
          </w:p>
        </w:tc>
        <w:tc>
          <w:tcPr>
            <w:tcW w:w="2208" w:type="dxa"/>
          </w:tcPr>
          <w:p w:rsidR="003C2477" w:rsidRDefault="00F03892">
            <w:pPr>
              <w:pStyle w:val="TableParagraph"/>
              <w:tabs>
                <w:tab w:val="left" w:pos="851"/>
                <w:tab w:val="left" w:pos="1388"/>
              </w:tabs>
              <w:spacing w:line="276" w:lineRule="auto"/>
              <w:ind w:left="107" w:right="94"/>
              <w:rPr>
                <w:sz w:val="24"/>
              </w:rPr>
            </w:pPr>
            <w:r>
              <w:rPr>
                <w:sz w:val="24"/>
              </w:rPr>
              <w:t>Получение</w:t>
            </w:r>
            <w:r>
              <w:rPr>
                <w:spacing w:val="1"/>
                <w:sz w:val="24"/>
              </w:rPr>
              <w:t xml:space="preserve"> </w:t>
            </w:r>
            <w:r>
              <w:rPr>
                <w:sz w:val="24"/>
              </w:rPr>
              <w:t>правовых</w:t>
            </w:r>
            <w:r>
              <w:rPr>
                <w:sz w:val="24"/>
              </w:rPr>
              <w:tab/>
            </w:r>
            <w:r>
              <w:rPr>
                <w:spacing w:val="-1"/>
                <w:sz w:val="24"/>
              </w:rPr>
              <w:t>знаний</w:t>
            </w:r>
            <w:r>
              <w:rPr>
                <w:spacing w:val="-57"/>
                <w:sz w:val="24"/>
              </w:rPr>
              <w:t xml:space="preserve"> </w:t>
            </w:r>
            <w:r>
              <w:rPr>
                <w:sz w:val="24"/>
              </w:rPr>
              <w:t>по</w:t>
            </w:r>
            <w:r>
              <w:rPr>
                <w:sz w:val="24"/>
              </w:rPr>
              <w:tab/>
            </w:r>
            <w:r>
              <w:rPr>
                <w:spacing w:val="-1"/>
                <w:sz w:val="24"/>
              </w:rPr>
              <w:t>конкретным</w:t>
            </w:r>
            <w:r>
              <w:rPr>
                <w:spacing w:val="-57"/>
                <w:sz w:val="24"/>
              </w:rPr>
              <w:t xml:space="preserve"> </w:t>
            </w:r>
            <w:r>
              <w:rPr>
                <w:sz w:val="24"/>
              </w:rPr>
              <w:t>вопросам</w:t>
            </w:r>
          </w:p>
        </w:tc>
      </w:tr>
    </w:tbl>
    <w:p w:rsidR="003C2477" w:rsidRDefault="003C2477">
      <w:pPr>
        <w:pStyle w:val="a3"/>
        <w:ind w:left="0"/>
        <w:rPr>
          <w:sz w:val="19"/>
        </w:rPr>
      </w:pPr>
    </w:p>
    <w:p w:rsidR="00883D67" w:rsidRDefault="00883D67" w:rsidP="00883D67">
      <w:pPr>
        <w:widowControl/>
        <w:autoSpaceDE/>
        <w:autoSpaceDN/>
        <w:ind w:left="709" w:right="884"/>
        <w:outlineLvl w:val="1"/>
        <w:rPr>
          <w:rFonts w:eastAsia="@Arial Unicode MS"/>
          <w:b/>
          <w:color w:val="000000"/>
          <w:sz w:val="24"/>
          <w:szCs w:val="24"/>
          <w:lang w:eastAsia="ru-RU"/>
        </w:rPr>
      </w:pPr>
      <w:r>
        <w:rPr>
          <w:rFonts w:eastAsia="@Arial Unicode MS"/>
          <w:b/>
          <w:color w:val="000000"/>
          <w:sz w:val="24"/>
          <w:szCs w:val="24"/>
          <w:lang w:eastAsia="ru-RU"/>
        </w:rPr>
        <w:t xml:space="preserve">3. </w:t>
      </w:r>
      <w:r w:rsidRPr="00883D67">
        <w:rPr>
          <w:rFonts w:eastAsia="@Arial Unicode MS"/>
          <w:b/>
          <w:color w:val="000000"/>
          <w:sz w:val="24"/>
          <w:szCs w:val="24"/>
          <w:lang w:eastAsia="ru-RU"/>
        </w:rPr>
        <w:t>Организационный раздел</w:t>
      </w:r>
    </w:p>
    <w:p w:rsidR="00E86CAE" w:rsidRPr="00E86CAE" w:rsidRDefault="00E86CAE" w:rsidP="00883D67">
      <w:pPr>
        <w:widowControl/>
        <w:autoSpaceDE/>
        <w:autoSpaceDN/>
        <w:ind w:left="709" w:right="884"/>
        <w:outlineLvl w:val="1"/>
        <w:rPr>
          <w:rFonts w:eastAsia="MS Gothic"/>
          <w:b/>
          <w:sz w:val="24"/>
          <w:szCs w:val="24"/>
          <w:lang w:eastAsia="ru-RU"/>
        </w:rPr>
      </w:pPr>
      <w:r w:rsidRPr="00E86CAE">
        <w:rPr>
          <w:rFonts w:eastAsia="@Arial Unicode MS"/>
          <w:b/>
          <w:color w:val="000000"/>
          <w:sz w:val="24"/>
          <w:szCs w:val="24"/>
          <w:lang w:eastAsia="ru-RU"/>
        </w:rPr>
        <w:t>3.1. У</w:t>
      </w:r>
      <w:r w:rsidRPr="00E86CAE">
        <w:rPr>
          <w:rFonts w:eastAsia="MS Gothic"/>
          <w:b/>
          <w:sz w:val="24"/>
          <w:szCs w:val="24"/>
          <w:lang w:eastAsia="ru-RU"/>
        </w:rPr>
        <w:t>чебный план начального общего образования</w:t>
      </w:r>
    </w:p>
    <w:p w:rsidR="00E86CAE" w:rsidRPr="00E86CAE" w:rsidRDefault="00E86CAE" w:rsidP="00E86CAE">
      <w:pPr>
        <w:adjustRightInd w:val="0"/>
        <w:ind w:left="709" w:right="884" w:firstLine="709"/>
        <w:jc w:val="both"/>
        <w:rPr>
          <w:rFonts w:ascii="Times New Roman CYR" w:hAnsi="Times New Roman CYR" w:cs="Times New Roman CYR"/>
          <w:sz w:val="24"/>
          <w:szCs w:val="24"/>
          <w:lang w:eastAsia="ru-RU"/>
        </w:rPr>
      </w:pPr>
      <w:r w:rsidRPr="00E86CAE">
        <w:rPr>
          <w:rFonts w:ascii="Times New Roman CYR" w:hAnsi="Times New Roman CYR" w:cs="Times New Roman CYR"/>
          <w:sz w:val="24"/>
          <w:szCs w:val="24"/>
          <w:lang w:eastAsia="ru-RU"/>
        </w:rPr>
        <w:t>Учебный план начального общего образования (далее - учебный план)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w:t>
      </w:r>
    </w:p>
    <w:p w:rsidR="00E86CAE" w:rsidRPr="00E86CAE" w:rsidRDefault="00E86CAE" w:rsidP="00E86CAE">
      <w:pPr>
        <w:adjustRightInd w:val="0"/>
        <w:ind w:left="709" w:right="884" w:firstLine="709"/>
        <w:jc w:val="both"/>
        <w:rPr>
          <w:rFonts w:ascii="Times New Roman CYR" w:hAnsi="Times New Roman CYR" w:cs="Times New Roman CYR"/>
          <w:sz w:val="24"/>
          <w:szCs w:val="24"/>
          <w:lang w:eastAsia="ru-RU"/>
        </w:rPr>
      </w:pPr>
      <w:r w:rsidRPr="00E86CAE">
        <w:rPr>
          <w:rFonts w:ascii="Times New Roman CYR" w:hAnsi="Times New Roman CYR" w:cs="Times New Roman CYR"/>
          <w:sz w:val="24"/>
          <w:szCs w:val="24"/>
          <w:lang w:eastAsia="ru-RU"/>
        </w:rPr>
        <w:t>Основная образовательная программа начального общего образования может включать как один, так и несколько учебных планов.</w:t>
      </w:r>
    </w:p>
    <w:p w:rsidR="00E86CAE" w:rsidRPr="00E86CAE" w:rsidRDefault="00E86CAE" w:rsidP="00E86CAE">
      <w:pPr>
        <w:adjustRightInd w:val="0"/>
        <w:ind w:left="709" w:right="884" w:firstLine="720"/>
        <w:jc w:val="both"/>
        <w:rPr>
          <w:rFonts w:ascii="Times New Roman CYR" w:hAnsi="Times New Roman CYR" w:cs="Times New Roman CYR"/>
          <w:sz w:val="24"/>
          <w:szCs w:val="24"/>
          <w:lang w:eastAsia="ru-RU"/>
        </w:rPr>
      </w:pPr>
      <w:bookmarkStart w:id="14" w:name="sub_119303"/>
      <w:r w:rsidRPr="00E86CAE">
        <w:rPr>
          <w:rFonts w:ascii="Times New Roman CYR" w:hAnsi="Times New Roman CYR" w:cs="Times New Roman CYR"/>
          <w:sz w:val="24"/>
          <w:szCs w:val="24"/>
          <w:lang w:eastAsia="ru-RU"/>
        </w:rPr>
        <w:t>Формы организации образовательной деятельности, чередование учебной и внеурочной деятельности в рамках реализации основной образовательной программы начального общего образования определяет Школа.</w:t>
      </w:r>
    </w:p>
    <w:p w:rsidR="00E86CAE" w:rsidRPr="00E86CAE" w:rsidRDefault="00E86CAE" w:rsidP="00E86CAE">
      <w:pPr>
        <w:adjustRightInd w:val="0"/>
        <w:ind w:left="709" w:right="884" w:firstLine="720"/>
        <w:jc w:val="both"/>
        <w:rPr>
          <w:rFonts w:ascii="Times New Roman CYR" w:hAnsi="Times New Roman CYR" w:cs="Times New Roman CYR"/>
          <w:sz w:val="24"/>
          <w:szCs w:val="24"/>
          <w:lang w:eastAsia="ru-RU"/>
        </w:rPr>
      </w:pPr>
      <w:bookmarkStart w:id="15" w:name="sub_119304"/>
      <w:bookmarkEnd w:id="14"/>
      <w:r w:rsidRPr="00E86CAE">
        <w:rPr>
          <w:rFonts w:ascii="Times New Roman CYR" w:hAnsi="Times New Roman CYR" w:cs="Times New Roman CYR"/>
          <w:sz w:val="24"/>
          <w:szCs w:val="24"/>
          <w:lang w:eastAsia="ru-RU"/>
        </w:rPr>
        <w:t>Учебные планы обеспечивают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 а также устанавливают количество занятий, отводимых на их изучение, по классам (годам) обучения.</w:t>
      </w:r>
    </w:p>
    <w:p w:rsidR="00E86CAE" w:rsidRPr="00E86CAE" w:rsidRDefault="00E86CAE" w:rsidP="00E86CAE">
      <w:pPr>
        <w:adjustRightInd w:val="0"/>
        <w:ind w:left="709" w:right="884" w:firstLine="720"/>
        <w:jc w:val="both"/>
        <w:rPr>
          <w:rFonts w:ascii="Times New Roman CYR" w:hAnsi="Times New Roman CYR" w:cs="Times New Roman CYR"/>
          <w:sz w:val="24"/>
          <w:szCs w:val="24"/>
          <w:lang w:eastAsia="ru-RU"/>
        </w:rPr>
      </w:pPr>
      <w:bookmarkStart w:id="16" w:name="sub_119305"/>
      <w:bookmarkEnd w:id="15"/>
      <w:r w:rsidRPr="00E86CAE">
        <w:rPr>
          <w:rFonts w:ascii="Times New Roman CYR" w:hAnsi="Times New Roman CYR" w:cs="Times New Roman CYR"/>
          <w:sz w:val="24"/>
          <w:szCs w:val="24"/>
          <w:lang w:eastAsia="ru-RU"/>
        </w:rPr>
        <w:t>Обязательные предметные области и основные задачи реализации содержания предметных областей приведены в таблице:</w:t>
      </w:r>
    </w:p>
    <w:tbl>
      <w:tblPr>
        <w:tblW w:w="9922" w:type="dxa"/>
        <w:tblInd w:w="5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4"/>
        <w:gridCol w:w="2551"/>
        <w:gridCol w:w="6237"/>
      </w:tblGrid>
      <w:tr w:rsidR="00E86CAE" w:rsidRPr="00E86CAE" w:rsidTr="00E86CAE">
        <w:tc>
          <w:tcPr>
            <w:tcW w:w="1134" w:type="dxa"/>
            <w:tcBorders>
              <w:top w:val="single" w:sz="4" w:space="0" w:color="auto"/>
              <w:bottom w:val="single" w:sz="4" w:space="0" w:color="auto"/>
              <w:right w:val="single" w:sz="4" w:space="0" w:color="auto"/>
            </w:tcBorders>
          </w:tcPr>
          <w:bookmarkEnd w:id="16"/>
          <w:p w:rsidR="00E86CAE" w:rsidRPr="00E86CAE" w:rsidRDefault="00E86CAE" w:rsidP="00E86CAE">
            <w:pPr>
              <w:adjustRightInd w:val="0"/>
              <w:ind w:right="884"/>
              <w:rPr>
                <w:rFonts w:ascii="Times New Roman CYR" w:hAnsi="Times New Roman CYR" w:cs="Times New Roman CYR"/>
                <w:sz w:val="24"/>
                <w:szCs w:val="24"/>
                <w:lang w:eastAsia="ru-RU"/>
              </w:rPr>
            </w:pPr>
            <w:r>
              <w:rPr>
                <w:rFonts w:ascii="Times New Roman CYR" w:hAnsi="Times New Roman CYR" w:cs="Times New Roman CYR"/>
                <w:sz w:val="24"/>
                <w:szCs w:val="24"/>
                <w:lang w:eastAsia="ru-RU"/>
              </w:rPr>
              <w:t>N </w:t>
            </w:r>
          </w:p>
        </w:tc>
        <w:tc>
          <w:tcPr>
            <w:tcW w:w="2551" w:type="dxa"/>
            <w:tcBorders>
              <w:top w:val="single" w:sz="4" w:space="0" w:color="auto"/>
              <w:left w:val="single" w:sz="4" w:space="0" w:color="auto"/>
              <w:bottom w:val="single" w:sz="4" w:space="0" w:color="auto"/>
              <w:right w:val="single" w:sz="4" w:space="0" w:color="auto"/>
            </w:tcBorders>
          </w:tcPr>
          <w:p w:rsidR="00E86CAE" w:rsidRPr="00E86CAE" w:rsidRDefault="00E86CAE" w:rsidP="00E86CAE">
            <w:pPr>
              <w:adjustRightInd w:val="0"/>
              <w:ind w:left="175" w:right="175"/>
              <w:jc w:val="center"/>
              <w:rPr>
                <w:rFonts w:ascii="Times New Roman CYR" w:hAnsi="Times New Roman CYR" w:cs="Times New Roman CYR"/>
                <w:sz w:val="24"/>
                <w:szCs w:val="24"/>
                <w:lang w:eastAsia="ru-RU"/>
              </w:rPr>
            </w:pPr>
            <w:r w:rsidRPr="00E86CAE">
              <w:rPr>
                <w:rFonts w:ascii="Times New Roman CYR" w:hAnsi="Times New Roman CYR" w:cs="Times New Roman CYR"/>
                <w:sz w:val="24"/>
                <w:szCs w:val="24"/>
                <w:lang w:eastAsia="ru-RU"/>
              </w:rPr>
              <w:t>Предметные области</w:t>
            </w:r>
          </w:p>
        </w:tc>
        <w:tc>
          <w:tcPr>
            <w:tcW w:w="6237" w:type="dxa"/>
            <w:tcBorders>
              <w:top w:val="single" w:sz="4" w:space="0" w:color="auto"/>
              <w:left w:val="single" w:sz="4" w:space="0" w:color="auto"/>
              <w:bottom w:val="single" w:sz="4" w:space="0" w:color="auto"/>
            </w:tcBorders>
          </w:tcPr>
          <w:p w:rsidR="00E86CAE" w:rsidRPr="00E86CAE" w:rsidRDefault="00E86CAE" w:rsidP="00E86CAE">
            <w:pPr>
              <w:adjustRightInd w:val="0"/>
              <w:ind w:left="176" w:right="175"/>
              <w:jc w:val="center"/>
              <w:rPr>
                <w:rFonts w:ascii="Times New Roman CYR" w:hAnsi="Times New Roman CYR" w:cs="Times New Roman CYR"/>
                <w:sz w:val="24"/>
                <w:szCs w:val="24"/>
                <w:lang w:eastAsia="ru-RU"/>
              </w:rPr>
            </w:pPr>
            <w:r w:rsidRPr="00E86CAE">
              <w:rPr>
                <w:rFonts w:ascii="Times New Roman CYR" w:hAnsi="Times New Roman CYR" w:cs="Times New Roman CYR"/>
                <w:sz w:val="24"/>
                <w:szCs w:val="24"/>
                <w:lang w:eastAsia="ru-RU"/>
              </w:rPr>
              <w:t>Основные задачи реализации содержания</w:t>
            </w:r>
          </w:p>
        </w:tc>
      </w:tr>
      <w:tr w:rsidR="00E86CAE" w:rsidRPr="00E86CAE" w:rsidTr="00E86CAE">
        <w:trPr>
          <w:trHeight w:val="2252"/>
        </w:trPr>
        <w:tc>
          <w:tcPr>
            <w:tcW w:w="1134" w:type="dxa"/>
            <w:tcBorders>
              <w:top w:val="single" w:sz="4" w:space="0" w:color="auto"/>
              <w:bottom w:val="single" w:sz="4" w:space="0" w:color="auto"/>
              <w:right w:val="single" w:sz="4" w:space="0" w:color="auto"/>
            </w:tcBorders>
          </w:tcPr>
          <w:p w:rsidR="00E86CAE" w:rsidRPr="00E86CAE" w:rsidRDefault="00E86CAE" w:rsidP="00E86CAE">
            <w:pPr>
              <w:adjustRightInd w:val="0"/>
              <w:ind w:right="884"/>
              <w:rPr>
                <w:rFonts w:ascii="Times New Roman CYR" w:hAnsi="Times New Roman CYR" w:cs="Times New Roman CYR"/>
                <w:sz w:val="24"/>
                <w:szCs w:val="24"/>
                <w:lang w:eastAsia="ru-RU"/>
              </w:rPr>
            </w:pPr>
            <w:bookmarkStart w:id="17" w:name="sub_11931"/>
            <w:r w:rsidRPr="00E86CAE">
              <w:rPr>
                <w:rFonts w:ascii="Times New Roman CYR" w:hAnsi="Times New Roman CYR" w:cs="Times New Roman CYR"/>
                <w:sz w:val="24"/>
                <w:szCs w:val="24"/>
                <w:lang w:eastAsia="ru-RU"/>
              </w:rPr>
              <w:lastRenderedPageBreak/>
              <w:t>1</w:t>
            </w:r>
            <w:bookmarkEnd w:id="17"/>
          </w:p>
        </w:tc>
        <w:tc>
          <w:tcPr>
            <w:tcW w:w="2551" w:type="dxa"/>
            <w:tcBorders>
              <w:top w:val="single" w:sz="4" w:space="0" w:color="auto"/>
              <w:left w:val="single" w:sz="4" w:space="0" w:color="auto"/>
              <w:bottom w:val="single" w:sz="4" w:space="0" w:color="auto"/>
              <w:right w:val="single" w:sz="4" w:space="0" w:color="auto"/>
            </w:tcBorders>
          </w:tcPr>
          <w:p w:rsidR="00E86CAE" w:rsidRPr="00E86CAE" w:rsidRDefault="00E86CAE" w:rsidP="00E86CAE">
            <w:pPr>
              <w:adjustRightInd w:val="0"/>
              <w:ind w:left="33" w:right="34"/>
              <w:jc w:val="both"/>
              <w:rPr>
                <w:rFonts w:ascii="Times New Roman CYR" w:hAnsi="Times New Roman CYR" w:cs="Times New Roman CYR"/>
                <w:sz w:val="24"/>
                <w:szCs w:val="24"/>
                <w:lang w:eastAsia="ru-RU"/>
              </w:rPr>
            </w:pPr>
            <w:r w:rsidRPr="00E86CAE">
              <w:rPr>
                <w:rFonts w:ascii="Times New Roman CYR" w:hAnsi="Times New Roman CYR" w:cs="Times New Roman CYR"/>
                <w:sz w:val="24"/>
                <w:szCs w:val="24"/>
                <w:lang w:eastAsia="ru-RU"/>
              </w:rPr>
              <w:t>Русский язык и литературное чтение</w:t>
            </w:r>
          </w:p>
        </w:tc>
        <w:tc>
          <w:tcPr>
            <w:tcW w:w="6237" w:type="dxa"/>
            <w:tcBorders>
              <w:top w:val="single" w:sz="4" w:space="0" w:color="auto"/>
              <w:left w:val="single" w:sz="4" w:space="0" w:color="auto"/>
              <w:bottom w:val="single" w:sz="4" w:space="0" w:color="auto"/>
            </w:tcBorders>
          </w:tcPr>
          <w:p w:rsidR="00E86CAE" w:rsidRPr="00E86CAE" w:rsidRDefault="00E86CAE" w:rsidP="00E86CAE">
            <w:pPr>
              <w:adjustRightInd w:val="0"/>
              <w:ind w:left="33" w:right="34"/>
              <w:jc w:val="both"/>
              <w:rPr>
                <w:rFonts w:ascii="Times New Roman CYR" w:hAnsi="Times New Roman CYR" w:cs="Times New Roman CYR"/>
                <w:sz w:val="24"/>
                <w:szCs w:val="24"/>
                <w:lang w:eastAsia="ru-RU"/>
              </w:rPr>
            </w:pPr>
            <w:r w:rsidRPr="00E86CAE">
              <w:rPr>
                <w:rFonts w:ascii="Times New Roman CYR" w:hAnsi="Times New Roman CYR" w:cs="Times New Roman CYR"/>
                <w:sz w:val="24"/>
                <w:szCs w:val="24"/>
                <w:lang w:eastAsia="ru-RU"/>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E86CAE" w:rsidRPr="00E86CAE" w:rsidTr="00E86CAE">
        <w:tc>
          <w:tcPr>
            <w:tcW w:w="1134" w:type="dxa"/>
            <w:tcBorders>
              <w:top w:val="single" w:sz="4" w:space="0" w:color="auto"/>
              <w:bottom w:val="single" w:sz="4" w:space="0" w:color="auto"/>
              <w:right w:val="single" w:sz="4" w:space="0" w:color="auto"/>
            </w:tcBorders>
          </w:tcPr>
          <w:p w:rsidR="00E86CAE" w:rsidRPr="00E86CAE" w:rsidRDefault="00E86CAE" w:rsidP="00E86CAE">
            <w:pPr>
              <w:adjustRightInd w:val="0"/>
              <w:ind w:right="884"/>
              <w:rPr>
                <w:rFonts w:ascii="Times New Roman CYR" w:hAnsi="Times New Roman CYR" w:cs="Times New Roman CYR"/>
                <w:sz w:val="24"/>
                <w:szCs w:val="24"/>
                <w:lang w:eastAsia="ru-RU"/>
              </w:rPr>
            </w:pPr>
            <w:bookmarkStart w:id="18" w:name="sub_11932"/>
            <w:r w:rsidRPr="00E86CAE">
              <w:rPr>
                <w:rFonts w:ascii="Times New Roman CYR" w:hAnsi="Times New Roman CYR" w:cs="Times New Roman CYR"/>
                <w:sz w:val="24"/>
                <w:szCs w:val="24"/>
                <w:lang w:eastAsia="ru-RU"/>
              </w:rPr>
              <w:t>2</w:t>
            </w:r>
            <w:bookmarkEnd w:id="18"/>
          </w:p>
        </w:tc>
        <w:tc>
          <w:tcPr>
            <w:tcW w:w="2551" w:type="dxa"/>
            <w:tcBorders>
              <w:top w:val="single" w:sz="4" w:space="0" w:color="auto"/>
              <w:left w:val="single" w:sz="4" w:space="0" w:color="auto"/>
              <w:bottom w:val="single" w:sz="4" w:space="0" w:color="auto"/>
              <w:right w:val="single" w:sz="4" w:space="0" w:color="auto"/>
            </w:tcBorders>
          </w:tcPr>
          <w:p w:rsidR="00E86CAE" w:rsidRPr="00E86CAE" w:rsidRDefault="00E86CAE" w:rsidP="00E86CAE">
            <w:pPr>
              <w:adjustRightInd w:val="0"/>
              <w:ind w:left="33" w:right="34"/>
              <w:jc w:val="both"/>
              <w:rPr>
                <w:rFonts w:ascii="Times New Roman CYR" w:hAnsi="Times New Roman CYR" w:cs="Times New Roman CYR"/>
                <w:sz w:val="24"/>
                <w:szCs w:val="24"/>
                <w:lang w:eastAsia="ru-RU"/>
              </w:rPr>
            </w:pPr>
            <w:r w:rsidRPr="00E86CAE">
              <w:rPr>
                <w:rFonts w:ascii="Times New Roman CYR" w:hAnsi="Times New Roman CYR" w:cs="Times New Roman CYR"/>
                <w:sz w:val="24"/>
                <w:szCs w:val="24"/>
                <w:lang w:eastAsia="ru-RU"/>
              </w:rPr>
              <w:t>Родной язык и литературное чтение на родном языке</w:t>
            </w:r>
          </w:p>
        </w:tc>
        <w:tc>
          <w:tcPr>
            <w:tcW w:w="6237" w:type="dxa"/>
            <w:tcBorders>
              <w:top w:val="single" w:sz="4" w:space="0" w:color="auto"/>
              <w:left w:val="single" w:sz="4" w:space="0" w:color="auto"/>
              <w:bottom w:val="single" w:sz="4" w:space="0" w:color="auto"/>
            </w:tcBorders>
          </w:tcPr>
          <w:p w:rsidR="00E86CAE" w:rsidRPr="00E86CAE" w:rsidRDefault="00E86CAE" w:rsidP="00E86CAE">
            <w:pPr>
              <w:adjustRightInd w:val="0"/>
              <w:ind w:left="33" w:right="34"/>
              <w:jc w:val="both"/>
              <w:rPr>
                <w:rFonts w:ascii="Times New Roman CYR" w:hAnsi="Times New Roman CYR" w:cs="Times New Roman CYR"/>
                <w:sz w:val="24"/>
                <w:szCs w:val="24"/>
                <w:lang w:eastAsia="ru-RU"/>
              </w:rPr>
            </w:pPr>
            <w:r w:rsidRPr="00E86CAE">
              <w:rPr>
                <w:rFonts w:ascii="Times New Roman CYR" w:hAnsi="Times New Roman CYR" w:cs="Times New Roman CYR"/>
                <w:sz w:val="24"/>
                <w:szCs w:val="24"/>
                <w:lang w:eastAsia="ru-RU"/>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E86CAE" w:rsidRPr="00E86CAE" w:rsidTr="00E86CAE">
        <w:tc>
          <w:tcPr>
            <w:tcW w:w="1134" w:type="dxa"/>
            <w:tcBorders>
              <w:top w:val="single" w:sz="4" w:space="0" w:color="auto"/>
              <w:bottom w:val="single" w:sz="4" w:space="0" w:color="auto"/>
              <w:right w:val="single" w:sz="4" w:space="0" w:color="auto"/>
            </w:tcBorders>
          </w:tcPr>
          <w:p w:rsidR="00E86CAE" w:rsidRPr="00E86CAE" w:rsidRDefault="00E86CAE" w:rsidP="00E86CAE">
            <w:pPr>
              <w:adjustRightInd w:val="0"/>
              <w:ind w:right="884"/>
              <w:rPr>
                <w:rFonts w:ascii="Times New Roman CYR" w:hAnsi="Times New Roman CYR" w:cs="Times New Roman CYR"/>
                <w:sz w:val="24"/>
                <w:szCs w:val="24"/>
                <w:lang w:eastAsia="ru-RU"/>
              </w:rPr>
            </w:pPr>
            <w:bookmarkStart w:id="19" w:name="sub_11933"/>
            <w:r w:rsidRPr="00E86CAE">
              <w:rPr>
                <w:rFonts w:ascii="Times New Roman CYR" w:hAnsi="Times New Roman CYR" w:cs="Times New Roman CYR"/>
                <w:sz w:val="24"/>
                <w:szCs w:val="24"/>
                <w:lang w:eastAsia="ru-RU"/>
              </w:rPr>
              <w:t>3</w:t>
            </w:r>
            <w:bookmarkEnd w:id="19"/>
          </w:p>
        </w:tc>
        <w:tc>
          <w:tcPr>
            <w:tcW w:w="2551" w:type="dxa"/>
            <w:tcBorders>
              <w:top w:val="single" w:sz="4" w:space="0" w:color="auto"/>
              <w:left w:val="single" w:sz="4" w:space="0" w:color="auto"/>
              <w:bottom w:val="single" w:sz="4" w:space="0" w:color="auto"/>
              <w:right w:val="single" w:sz="4" w:space="0" w:color="auto"/>
            </w:tcBorders>
          </w:tcPr>
          <w:p w:rsidR="00E86CAE" w:rsidRPr="00E86CAE" w:rsidRDefault="00E86CAE" w:rsidP="00E86CAE">
            <w:pPr>
              <w:adjustRightInd w:val="0"/>
              <w:ind w:left="33" w:right="34"/>
              <w:jc w:val="both"/>
              <w:rPr>
                <w:rFonts w:ascii="Times New Roman CYR" w:hAnsi="Times New Roman CYR" w:cs="Times New Roman CYR"/>
                <w:sz w:val="24"/>
                <w:szCs w:val="24"/>
                <w:lang w:eastAsia="ru-RU"/>
              </w:rPr>
            </w:pPr>
            <w:r w:rsidRPr="00E86CAE">
              <w:rPr>
                <w:rFonts w:ascii="Times New Roman CYR" w:hAnsi="Times New Roman CYR" w:cs="Times New Roman CYR"/>
                <w:sz w:val="24"/>
                <w:szCs w:val="24"/>
                <w:lang w:eastAsia="ru-RU"/>
              </w:rPr>
              <w:t>Иностранный язык</w:t>
            </w:r>
          </w:p>
        </w:tc>
        <w:tc>
          <w:tcPr>
            <w:tcW w:w="6237" w:type="dxa"/>
            <w:tcBorders>
              <w:top w:val="single" w:sz="4" w:space="0" w:color="auto"/>
              <w:left w:val="single" w:sz="4" w:space="0" w:color="auto"/>
              <w:bottom w:val="single" w:sz="4" w:space="0" w:color="auto"/>
            </w:tcBorders>
          </w:tcPr>
          <w:p w:rsidR="00E86CAE" w:rsidRPr="00E86CAE" w:rsidRDefault="00E86CAE" w:rsidP="00E86CAE">
            <w:pPr>
              <w:adjustRightInd w:val="0"/>
              <w:ind w:left="33" w:right="34"/>
              <w:jc w:val="both"/>
              <w:rPr>
                <w:rFonts w:ascii="Times New Roman CYR" w:hAnsi="Times New Roman CYR" w:cs="Times New Roman CYR"/>
                <w:sz w:val="24"/>
                <w:szCs w:val="24"/>
                <w:lang w:eastAsia="ru-RU"/>
              </w:rPr>
            </w:pPr>
            <w:r w:rsidRPr="00E86CAE">
              <w:rPr>
                <w:rFonts w:ascii="Times New Roman CYR" w:hAnsi="Times New Roman CYR" w:cs="Times New Roman CYR"/>
                <w:sz w:val="24"/>
                <w:szCs w:val="24"/>
                <w:lang w:eastAsia="ru-RU"/>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E86CAE" w:rsidRPr="00E86CAE" w:rsidTr="00E86CAE">
        <w:tc>
          <w:tcPr>
            <w:tcW w:w="1134" w:type="dxa"/>
            <w:tcBorders>
              <w:top w:val="single" w:sz="4" w:space="0" w:color="auto"/>
              <w:bottom w:val="single" w:sz="4" w:space="0" w:color="auto"/>
              <w:right w:val="single" w:sz="4" w:space="0" w:color="auto"/>
            </w:tcBorders>
          </w:tcPr>
          <w:p w:rsidR="00E86CAE" w:rsidRPr="00E86CAE" w:rsidRDefault="00E86CAE" w:rsidP="00E86CAE">
            <w:pPr>
              <w:adjustRightInd w:val="0"/>
              <w:ind w:right="884"/>
              <w:rPr>
                <w:rFonts w:ascii="Times New Roman CYR" w:hAnsi="Times New Roman CYR" w:cs="Times New Roman CYR"/>
                <w:sz w:val="24"/>
                <w:szCs w:val="24"/>
                <w:lang w:eastAsia="ru-RU"/>
              </w:rPr>
            </w:pPr>
            <w:bookmarkStart w:id="20" w:name="sub_11934"/>
            <w:r w:rsidRPr="00E86CAE">
              <w:rPr>
                <w:rFonts w:ascii="Times New Roman CYR" w:hAnsi="Times New Roman CYR" w:cs="Times New Roman CYR"/>
                <w:sz w:val="24"/>
                <w:szCs w:val="24"/>
                <w:lang w:eastAsia="ru-RU"/>
              </w:rPr>
              <w:t>4</w:t>
            </w:r>
            <w:bookmarkEnd w:id="20"/>
          </w:p>
        </w:tc>
        <w:tc>
          <w:tcPr>
            <w:tcW w:w="2551" w:type="dxa"/>
            <w:tcBorders>
              <w:top w:val="single" w:sz="4" w:space="0" w:color="auto"/>
              <w:left w:val="single" w:sz="4" w:space="0" w:color="auto"/>
              <w:bottom w:val="single" w:sz="4" w:space="0" w:color="auto"/>
              <w:right w:val="single" w:sz="4" w:space="0" w:color="auto"/>
            </w:tcBorders>
          </w:tcPr>
          <w:p w:rsidR="00E86CAE" w:rsidRPr="00E86CAE" w:rsidRDefault="00E86CAE" w:rsidP="00E86CAE">
            <w:pPr>
              <w:adjustRightInd w:val="0"/>
              <w:ind w:left="33" w:right="34"/>
              <w:jc w:val="both"/>
              <w:rPr>
                <w:rFonts w:ascii="Times New Roman CYR" w:hAnsi="Times New Roman CYR" w:cs="Times New Roman CYR"/>
                <w:sz w:val="24"/>
                <w:szCs w:val="24"/>
                <w:lang w:eastAsia="ru-RU"/>
              </w:rPr>
            </w:pPr>
            <w:r w:rsidRPr="00E86CAE">
              <w:rPr>
                <w:rFonts w:ascii="Times New Roman CYR" w:hAnsi="Times New Roman CYR" w:cs="Times New Roman CYR"/>
                <w:sz w:val="24"/>
                <w:szCs w:val="24"/>
                <w:lang w:eastAsia="ru-RU"/>
              </w:rPr>
              <w:t>Математика и информатика</w:t>
            </w:r>
          </w:p>
        </w:tc>
        <w:tc>
          <w:tcPr>
            <w:tcW w:w="6237" w:type="dxa"/>
            <w:tcBorders>
              <w:top w:val="single" w:sz="4" w:space="0" w:color="auto"/>
              <w:left w:val="single" w:sz="4" w:space="0" w:color="auto"/>
              <w:bottom w:val="single" w:sz="4" w:space="0" w:color="auto"/>
            </w:tcBorders>
          </w:tcPr>
          <w:p w:rsidR="00E86CAE" w:rsidRPr="00E86CAE" w:rsidRDefault="00E86CAE" w:rsidP="00E86CAE">
            <w:pPr>
              <w:adjustRightInd w:val="0"/>
              <w:ind w:left="33" w:right="34"/>
              <w:jc w:val="both"/>
              <w:rPr>
                <w:rFonts w:ascii="Times New Roman CYR" w:hAnsi="Times New Roman CYR" w:cs="Times New Roman CYR"/>
                <w:sz w:val="24"/>
                <w:szCs w:val="24"/>
                <w:lang w:eastAsia="ru-RU"/>
              </w:rPr>
            </w:pPr>
            <w:r w:rsidRPr="00E86CAE">
              <w:rPr>
                <w:rFonts w:ascii="Times New Roman CYR" w:hAnsi="Times New Roman CYR" w:cs="Times New Roman CYR"/>
                <w:sz w:val="24"/>
                <w:szCs w:val="24"/>
                <w:lang w:eastAsia="ru-RU"/>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E86CAE" w:rsidRPr="00E86CAE" w:rsidTr="00E86CAE">
        <w:tc>
          <w:tcPr>
            <w:tcW w:w="1134" w:type="dxa"/>
            <w:tcBorders>
              <w:top w:val="single" w:sz="4" w:space="0" w:color="auto"/>
              <w:bottom w:val="single" w:sz="4" w:space="0" w:color="auto"/>
              <w:right w:val="single" w:sz="4" w:space="0" w:color="auto"/>
            </w:tcBorders>
          </w:tcPr>
          <w:p w:rsidR="00E86CAE" w:rsidRPr="00E86CAE" w:rsidRDefault="00E86CAE" w:rsidP="00E86CAE">
            <w:pPr>
              <w:adjustRightInd w:val="0"/>
              <w:ind w:right="884"/>
              <w:rPr>
                <w:rFonts w:ascii="Times New Roman CYR" w:hAnsi="Times New Roman CYR" w:cs="Times New Roman CYR"/>
                <w:sz w:val="24"/>
                <w:szCs w:val="24"/>
                <w:lang w:eastAsia="ru-RU"/>
              </w:rPr>
            </w:pPr>
            <w:bookmarkStart w:id="21" w:name="sub_11935"/>
            <w:r w:rsidRPr="00E86CAE">
              <w:rPr>
                <w:rFonts w:ascii="Times New Roman CYR" w:hAnsi="Times New Roman CYR" w:cs="Times New Roman CYR"/>
                <w:sz w:val="24"/>
                <w:szCs w:val="24"/>
                <w:lang w:eastAsia="ru-RU"/>
              </w:rPr>
              <w:t>5</w:t>
            </w:r>
            <w:bookmarkEnd w:id="21"/>
          </w:p>
        </w:tc>
        <w:tc>
          <w:tcPr>
            <w:tcW w:w="2551" w:type="dxa"/>
            <w:tcBorders>
              <w:top w:val="single" w:sz="4" w:space="0" w:color="auto"/>
              <w:left w:val="single" w:sz="4" w:space="0" w:color="auto"/>
              <w:bottom w:val="single" w:sz="4" w:space="0" w:color="auto"/>
              <w:right w:val="single" w:sz="4" w:space="0" w:color="auto"/>
            </w:tcBorders>
          </w:tcPr>
          <w:p w:rsidR="00E86CAE" w:rsidRPr="00E86CAE" w:rsidRDefault="00E86CAE" w:rsidP="00E86CAE">
            <w:pPr>
              <w:adjustRightInd w:val="0"/>
              <w:ind w:left="33" w:right="34"/>
              <w:jc w:val="both"/>
              <w:rPr>
                <w:rFonts w:ascii="Times New Roman CYR" w:hAnsi="Times New Roman CYR" w:cs="Times New Roman CYR"/>
                <w:sz w:val="24"/>
                <w:szCs w:val="24"/>
                <w:lang w:eastAsia="ru-RU"/>
              </w:rPr>
            </w:pPr>
            <w:r w:rsidRPr="00E86CAE">
              <w:rPr>
                <w:rFonts w:ascii="Times New Roman CYR" w:hAnsi="Times New Roman CYR" w:cs="Times New Roman CYR"/>
                <w:sz w:val="24"/>
                <w:szCs w:val="24"/>
                <w:lang w:eastAsia="ru-RU"/>
              </w:rPr>
              <w:t>Обществознание и естествознание (Окружающий мир)</w:t>
            </w:r>
          </w:p>
        </w:tc>
        <w:tc>
          <w:tcPr>
            <w:tcW w:w="6237" w:type="dxa"/>
            <w:tcBorders>
              <w:top w:val="single" w:sz="4" w:space="0" w:color="auto"/>
              <w:left w:val="single" w:sz="4" w:space="0" w:color="auto"/>
              <w:bottom w:val="single" w:sz="4" w:space="0" w:color="auto"/>
            </w:tcBorders>
          </w:tcPr>
          <w:p w:rsidR="00E86CAE" w:rsidRPr="00E86CAE" w:rsidRDefault="00E86CAE" w:rsidP="00E86CAE">
            <w:pPr>
              <w:adjustRightInd w:val="0"/>
              <w:ind w:left="33" w:right="34"/>
              <w:jc w:val="both"/>
              <w:rPr>
                <w:rFonts w:ascii="Times New Roman CYR" w:hAnsi="Times New Roman CYR" w:cs="Times New Roman CYR"/>
                <w:sz w:val="24"/>
                <w:szCs w:val="24"/>
                <w:lang w:eastAsia="ru-RU"/>
              </w:rPr>
            </w:pPr>
            <w:r w:rsidRPr="00E86CAE">
              <w:rPr>
                <w:rFonts w:ascii="Times New Roman CYR" w:hAnsi="Times New Roman CYR" w:cs="Times New Roman CYR"/>
                <w:sz w:val="24"/>
                <w:szCs w:val="24"/>
                <w:lang w:eastAsia="ru-RU"/>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E86CAE" w:rsidRPr="00E86CAE" w:rsidTr="00E86CAE">
        <w:tc>
          <w:tcPr>
            <w:tcW w:w="1134" w:type="dxa"/>
            <w:tcBorders>
              <w:top w:val="single" w:sz="4" w:space="0" w:color="auto"/>
              <w:bottom w:val="single" w:sz="4" w:space="0" w:color="auto"/>
              <w:right w:val="single" w:sz="4" w:space="0" w:color="auto"/>
            </w:tcBorders>
          </w:tcPr>
          <w:p w:rsidR="00E86CAE" w:rsidRPr="00E86CAE" w:rsidRDefault="00E86CAE" w:rsidP="00E86CAE">
            <w:pPr>
              <w:adjustRightInd w:val="0"/>
              <w:ind w:right="884"/>
              <w:rPr>
                <w:rFonts w:ascii="Times New Roman CYR" w:hAnsi="Times New Roman CYR" w:cs="Times New Roman CYR"/>
                <w:sz w:val="24"/>
                <w:szCs w:val="24"/>
                <w:lang w:eastAsia="ru-RU"/>
              </w:rPr>
            </w:pPr>
            <w:bookmarkStart w:id="22" w:name="sub_11936"/>
            <w:r w:rsidRPr="00E86CAE">
              <w:rPr>
                <w:rFonts w:ascii="Times New Roman CYR" w:hAnsi="Times New Roman CYR" w:cs="Times New Roman CYR"/>
                <w:sz w:val="24"/>
                <w:szCs w:val="24"/>
                <w:lang w:eastAsia="ru-RU"/>
              </w:rPr>
              <w:t>6</w:t>
            </w:r>
            <w:bookmarkEnd w:id="22"/>
          </w:p>
        </w:tc>
        <w:tc>
          <w:tcPr>
            <w:tcW w:w="2551" w:type="dxa"/>
            <w:tcBorders>
              <w:top w:val="single" w:sz="4" w:space="0" w:color="auto"/>
              <w:left w:val="single" w:sz="4" w:space="0" w:color="auto"/>
              <w:bottom w:val="single" w:sz="4" w:space="0" w:color="auto"/>
              <w:right w:val="single" w:sz="4" w:space="0" w:color="auto"/>
            </w:tcBorders>
          </w:tcPr>
          <w:p w:rsidR="00E86CAE" w:rsidRPr="00E86CAE" w:rsidRDefault="00E86CAE" w:rsidP="00E86CAE">
            <w:pPr>
              <w:adjustRightInd w:val="0"/>
              <w:ind w:left="33" w:right="34"/>
              <w:jc w:val="both"/>
              <w:rPr>
                <w:rFonts w:ascii="Times New Roman CYR" w:hAnsi="Times New Roman CYR" w:cs="Times New Roman CYR"/>
                <w:sz w:val="24"/>
                <w:szCs w:val="24"/>
                <w:lang w:eastAsia="ru-RU"/>
              </w:rPr>
            </w:pPr>
            <w:r w:rsidRPr="00E86CAE">
              <w:rPr>
                <w:rFonts w:ascii="Times New Roman CYR" w:hAnsi="Times New Roman CYR" w:cs="Times New Roman CYR"/>
                <w:sz w:val="24"/>
                <w:szCs w:val="24"/>
                <w:lang w:eastAsia="ru-RU"/>
              </w:rPr>
              <w:t>Основы религиозных культур и светской этики</w:t>
            </w:r>
          </w:p>
        </w:tc>
        <w:tc>
          <w:tcPr>
            <w:tcW w:w="6237" w:type="dxa"/>
            <w:tcBorders>
              <w:top w:val="single" w:sz="4" w:space="0" w:color="auto"/>
              <w:left w:val="single" w:sz="4" w:space="0" w:color="auto"/>
              <w:bottom w:val="single" w:sz="4" w:space="0" w:color="auto"/>
            </w:tcBorders>
          </w:tcPr>
          <w:p w:rsidR="00E86CAE" w:rsidRPr="00E86CAE" w:rsidRDefault="00E86CAE" w:rsidP="00E86CAE">
            <w:pPr>
              <w:adjustRightInd w:val="0"/>
              <w:ind w:left="33" w:right="34"/>
              <w:jc w:val="both"/>
              <w:rPr>
                <w:rFonts w:ascii="Times New Roman CYR" w:hAnsi="Times New Roman CYR" w:cs="Times New Roman CYR"/>
                <w:sz w:val="24"/>
                <w:szCs w:val="24"/>
                <w:lang w:eastAsia="ru-RU"/>
              </w:rPr>
            </w:pPr>
            <w:r w:rsidRPr="00E86CAE">
              <w:rPr>
                <w:rFonts w:ascii="Times New Roman CYR" w:hAnsi="Times New Roman CYR" w:cs="Times New Roman CYR"/>
                <w:sz w:val="24"/>
                <w:szCs w:val="24"/>
                <w:lang w:eastAsia="ru-RU"/>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E86CAE" w:rsidRPr="00E86CAE" w:rsidTr="00E86CAE">
        <w:tc>
          <w:tcPr>
            <w:tcW w:w="1134" w:type="dxa"/>
            <w:tcBorders>
              <w:top w:val="single" w:sz="4" w:space="0" w:color="auto"/>
              <w:bottom w:val="single" w:sz="4" w:space="0" w:color="auto"/>
              <w:right w:val="single" w:sz="4" w:space="0" w:color="auto"/>
            </w:tcBorders>
          </w:tcPr>
          <w:p w:rsidR="00E86CAE" w:rsidRPr="00E86CAE" w:rsidRDefault="00E86CAE" w:rsidP="00E86CAE">
            <w:pPr>
              <w:adjustRightInd w:val="0"/>
              <w:ind w:right="884"/>
              <w:rPr>
                <w:rFonts w:ascii="Times New Roman CYR" w:hAnsi="Times New Roman CYR" w:cs="Times New Roman CYR"/>
                <w:sz w:val="24"/>
                <w:szCs w:val="24"/>
                <w:lang w:eastAsia="ru-RU"/>
              </w:rPr>
            </w:pPr>
            <w:bookmarkStart w:id="23" w:name="sub_11937"/>
            <w:r w:rsidRPr="00E86CAE">
              <w:rPr>
                <w:rFonts w:ascii="Times New Roman CYR" w:hAnsi="Times New Roman CYR" w:cs="Times New Roman CYR"/>
                <w:sz w:val="24"/>
                <w:szCs w:val="24"/>
                <w:lang w:eastAsia="ru-RU"/>
              </w:rPr>
              <w:t>7</w:t>
            </w:r>
            <w:bookmarkEnd w:id="23"/>
          </w:p>
        </w:tc>
        <w:tc>
          <w:tcPr>
            <w:tcW w:w="2551" w:type="dxa"/>
            <w:tcBorders>
              <w:top w:val="single" w:sz="4" w:space="0" w:color="auto"/>
              <w:left w:val="single" w:sz="4" w:space="0" w:color="auto"/>
              <w:bottom w:val="single" w:sz="4" w:space="0" w:color="auto"/>
              <w:right w:val="single" w:sz="4" w:space="0" w:color="auto"/>
            </w:tcBorders>
          </w:tcPr>
          <w:p w:rsidR="00E86CAE" w:rsidRPr="00E86CAE" w:rsidRDefault="00E86CAE" w:rsidP="00E86CAE">
            <w:pPr>
              <w:adjustRightInd w:val="0"/>
              <w:ind w:left="33" w:right="34"/>
              <w:jc w:val="both"/>
              <w:rPr>
                <w:rFonts w:ascii="Times New Roman CYR" w:hAnsi="Times New Roman CYR" w:cs="Times New Roman CYR"/>
                <w:sz w:val="24"/>
                <w:szCs w:val="24"/>
                <w:lang w:eastAsia="ru-RU"/>
              </w:rPr>
            </w:pPr>
            <w:r w:rsidRPr="00E86CAE">
              <w:rPr>
                <w:rFonts w:ascii="Times New Roman CYR" w:hAnsi="Times New Roman CYR" w:cs="Times New Roman CYR"/>
                <w:sz w:val="24"/>
                <w:szCs w:val="24"/>
                <w:lang w:eastAsia="ru-RU"/>
              </w:rPr>
              <w:t>Искусство</w:t>
            </w:r>
          </w:p>
        </w:tc>
        <w:tc>
          <w:tcPr>
            <w:tcW w:w="6237" w:type="dxa"/>
            <w:tcBorders>
              <w:top w:val="single" w:sz="4" w:space="0" w:color="auto"/>
              <w:left w:val="single" w:sz="4" w:space="0" w:color="auto"/>
              <w:bottom w:val="single" w:sz="4" w:space="0" w:color="auto"/>
            </w:tcBorders>
          </w:tcPr>
          <w:p w:rsidR="00E86CAE" w:rsidRPr="00E86CAE" w:rsidRDefault="00E86CAE" w:rsidP="00E86CAE">
            <w:pPr>
              <w:adjustRightInd w:val="0"/>
              <w:ind w:left="33" w:right="34"/>
              <w:jc w:val="both"/>
              <w:rPr>
                <w:rFonts w:ascii="Times New Roman CYR" w:hAnsi="Times New Roman CYR" w:cs="Times New Roman CYR"/>
                <w:sz w:val="24"/>
                <w:szCs w:val="24"/>
                <w:lang w:eastAsia="ru-RU"/>
              </w:rPr>
            </w:pPr>
            <w:r w:rsidRPr="00E86CAE">
              <w:rPr>
                <w:rFonts w:ascii="Times New Roman CYR" w:hAnsi="Times New Roman CYR" w:cs="Times New Roman CYR"/>
                <w:sz w:val="24"/>
                <w:szCs w:val="24"/>
                <w:lang w:eastAsia="ru-RU"/>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E86CAE" w:rsidRPr="00E86CAE" w:rsidTr="00E86CAE">
        <w:tc>
          <w:tcPr>
            <w:tcW w:w="1134" w:type="dxa"/>
            <w:tcBorders>
              <w:top w:val="single" w:sz="4" w:space="0" w:color="auto"/>
              <w:bottom w:val="single" w:sz="4" w:space="0" w:color="auto"/>
              <w:right w:val="single" w:sz="4" w:space="0" w:color="auto"/>
            </w:tcBorders>
          </w:tcPr>
          <w:p w:rsidR="00E86CAE" w:rsidRPr="00E86CAE" w:rsidRDefault="00E86CAE" w:rsidP="00E86CAE">
            <w:pPr>
              <w:adjustRightInd w:val="0"/>
              <w:ind w:right="884"/>
              <w:rPr>
                <w:rFonts w:ascii="Times New Roman CYR" w:hAnsi="Times New Roman CYR" w:cs="Times New Roman CYR"/>
                <w:sz w:val="24"/>
                <w:szCs w:val="24"/>
                <w:lang w:eastAsia="ru-RU"/>
              </w:rPr>
            </w:pPr>
            <w:bookmarkStart w:id="24" w:name="sub_11938"/>
            <w:r w:rsidRPr="00E86CAE">
              <w:rPr>
                <w:rFonts w:ascii="Times New Roman CYR" w:hAnsi="Times New Roman CYR" w:cs="Times New Roman CYR"/>
                <w:sz w:val="24"/>
                <w:szCs w:val="24"/>
                <w:lang w:eastAsia="ru-RU"/>
              </w:rPr>
              <w:t>8</w:t>
            </w:r>
            <w:bookmarkEnd w:id="24"/>
          </w:p>
        </w:tc>
        <w:tc>
          <w:tcPr>
            <w:tcW w:w="2551" w:type="dxa"/>
            <w:tcBorders>
              <w:top w:val="single" w:sz="4" w:space="0" w:color="auto"/>
              <w:left w:val="single" w:sz="4" w:space="0" w:color="auto"/>
              <w:bottom w:val="single" w:sz="4" w:space="0" w:color="auto"/>
              <w:right w:val="single" w:sz="4" w:space="0" w:color="auto"/>
            </w:tcBorders>
          </w:tcPr>
          <w:p w:rsidR="00E86CAE" w:rsidRPr="00E86CAE" w:rsidRDefault="00E86CAE" w:rsidP="00E86CAE">
            <w:pPr>
              <w:adjustRightInd w:val="0"/>
              <w:ind w:left="33" w:right="34"/>
              <w:jc w:val="both"/>
              <w:rPr>
                <w:rFonts w:ascii="Times New Roman CYR" w:hAnsi="Times New Roman CYR" w:cs="Times New Roman CYR"/>
                <w:sz w:val="24"/>
                <w:szCs w:val="24"/>
                <w:lang w:eastAsia="ru-RU"/>
              </w:rPr>
            </w:pPr>
            <w:r w:rsidRPr="00E86CAE">
              <w:rPr>
                <w:rFonts w:ascii="Times New Roman CYR" w:hAnsi="Times New Roman CYR" w:cs="Times New Roman CYR"/>
                <w:sz w:val="24"/>
                <w:szCs w:val="24"/>
                <w:lang w:eastAsia="ru-RU"/>
              </w:rPr>
              <w:t>Технология</w:t>
            </w:r>
          </w:p>
        </w:tc>
        <w:tc>
          <w:tcPr>
            <w:tcW w:w="6237" w:type="dxa"/>
            <w:tcBorders>
              <w:top w:val="single" w:sz="4" w:space="0" w:color="auto"/>
              <w:left w:val="single" w:sz="4" w:space="0" w:color="auto"/>
              <w:bottom w:val="single" w:sz="4" w:space="0" w:color="auto"/>
            </w:tcBorders>
          </w:tcPr>
          <w:p w:rsidR="00E86CAE" w:rsidRPr="00E86CAE" w:rsidRDefault="00E86CAE" w:rsidP="00E86CAE">
            <w:pPr>
              <w:adjustRightInd w:val="0"/>
              <w:ind w:left="33" w:right="34"/>
              <w:jc w:val="both"/>
              <w:rPr>
                <w:rFonts w:ascii="Times New Roman CYR" w:hAnsi="Times New Roman CYR" w:cs="Times New Roman CYR"/>
                <w:sz w:val="24"/>
                <w:szCs w:val="24"/>
                <w:lang w:eastAsia="ru-RU"/>
              </w:rPr>
            </w:pPr>
            <w:r w:rsidRPr="00E86CAE">
              <w:rPr>
                <w:rFonts w:ascii="Times New Roman CYR" w:hAnsi="Times New Roman CYR" w:cs="Times New Roman CYR"/>
                <w:sz w:val="24"/>
                <w:szCs w:val="24"/>
                <w:lang w:eastAsia="ru-RU"/>
              </w:rPr>
              <w:t xml:space="preserve">Формирование опыта как основы обучения и познания, </w:t>
            </w:r>
            <w:r w:rsidRPr="00E86CAE">
              <w:rPr>
                <w:rFonts w:ascii="Times New Roman CYR" w:hAnsi="Times New Roman CYR" w:cs="Times New Roman CYR"/>
                <w:sz w:val="24"/>
                <w:szCs w:val="24"/>
                <w:lang w:eastAsia="ru-RU"/>
              </w:rPr>
              <w:lastRenderedPageBreak/>
              <w:t>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E86CAE" w:rsidRPr="00E86CAE" w:rsidTr="00E86CAE">
        <w:tc>
          <w:tcPr>
            <w:tcW w:w="1134" w:type="dxa"/>
            <w:tcBorders>
              <w:top w:val="single" w:sz="4" w:space="0" w:color="auto"/>
              <w:bottom w:val="single" w:sz="4" w:space="0" w:color="auto"/>
              <w:right w:val="single" w:sz="4" w:space="0" w:color="auto"/>
            </w:tcBorders>
          </w:tcPr>
          <w:p w:rsidR="00E86CAE" w:rsidRPr="00E86CAE" w:rsidRDefault="00E86CAE" w:rsidP="00E86CAE">
            <w:pPr>
              <w:adjustRightInd w:val="0"/>
              <w:ind w:right="884"/>
              <w:rPr>
                <w:rFonts w:ascii="Times New Roman CYR" w:hAnsi="Times New Roman CYR" w:cs="Times New Roman CYR"/>
                <w:sz w:val="24"/>
                <w:szCs w:val="24"/>
                <w:lang w:eastAsia="ru-RU"/>
              </w:rPr>
            </w:pPr>
            <w:bookmarkStart w:id="25" w:name="sub_11939"/>
            <w:r w:rsidRPr="00E86CAE">
              <w:rPr>
                <w:rFonts w:ascii="Times New Roman CYR" w:hAnsi="Times New Roman CYR" w:cs="Times New Roman CYR"/>
                <w:sz w:val="24"/>
                <w:szCs w:val="24"/>
                <w:lang w:eastAsia="ru-RU"/>
              </w:rPr>
              <w:lastRenderedPageBreak/>
              <w:t>9</w:t>
            </w:r>
            <w:bookmarkEnd w:id="25"/>
          </w:p>
        </w:tc>
        <w:tc>
          <w:tcPr>
            <w:tcW w:w="2551" w:type="dxa"/>
            <w:tcBorders>
              <w:top w:val="single" w:sz="4" w:space="0" w:color="auto"/>
              <w:left w:val="single" w:sz="4" w:space="0" w:color="auto"/>
              <w:bottom w:val="single" w:sz="4" w:space="0" w:color="auto"/>
              <w:right w:val="single" w:sz="4" w:space="0" w:color="auto"/>
            </w:tcBorders>
          </w:tcPr>
          <w:p w:rsidR="00E86CAE" w:rsidRPr="00E86CAE" w:rsidRDefault="00E86CAE" w:rsidP="00E86CAE">
            <w:pPr>
              <w:adjustRightInd w:val="0"/>
              <w:ind w:left="33" w:right="34"/>
              <w:jc w:val="both"/>
              <w:rPr>
                <w:rFonts w:ascii="Times New Roman CYR" w:hAnsi="Times New Roman CYR" w:cs="Times New Roman CYR"/>
                <w:sz w:val="24"/>
                <w:szCs w:val="24"/>
                <w:lang w:eastAsia="ru-RU"/>
              </w:rPr>
            </w:pPr>
            <w:r w:rsidRPr="00E86CAE">
              <w:rPr>
                <w:rFonts w:ascii="Times New Roman CYR" w:hAnsi="Times New Roman CYR" w:cs="Times New Roman CYR"/>
                <w:sz w:val="24"/>
                <w:szCs w:val="24"/>
                <w:lang w:eastAsia="ru-RU"/>
              </w:rPr>
              <w:t>Физическая культура</w:t>
            </w:r>
          </w:p>
        </w:tc>
        <w:tc>
          <w:tcPr>
            <w:tcW w:w="6237" w:type="dxa"/>
            <w:tcBorders>
              <w:top w:val="single" w:sz="4" w:space="0" w:color="auto"/>
              <w:left w:val="single" w:sz="4" w:space="0" w:color="auto"/>
              <w:bottom w:val="single" w:sz="4" w:space="0" w:color="auto"/>
            </w:tcBorders>
          </w:tcPr>
          <w:p w:rsidR="00E86CAE" w:rsidRPr="00E86CAE" w:rsidRDefault="00E86CAE" w:rsidP="00E86CAE">
            <w:pPr>
              <w:adjustRightInd w:val="0"/>
              <w:ind w:left="33" w:right="34"/>
              <w:jc w:val="both"/>
              <w:rPr>
                <w:rFonts w:ascii="Times New Roman CYR" w:hAnsi="Times New Roman CYR" w:cs="Times New Roman CYR"/>
                <w:sz w:val="24"/>
                <w:szCs w:val="24"/>
                <w:lang w:eastAsia="ru-RU"/>
              </w:rPr>
            </w:pPr>
            <w:r w:rsidRPr="00E86CAE">
              <w:rPr>
                <w:rFonts w:ascii="Times New Roman CYR" w:hAnsi="Times New Roman CYR" w:cs="Times New Roman CYR"/>
                <w:sz w:val="24"/>
                <w:szCs w:val="24"/>
                <w:lang w:eastAsia="ru-RU"/>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1E3A7A" w:rsidRDefault="001E3A7A" w:rsidP="00E86CAE">
      <w:pPr>
        <w:adjustRightInd w:val="0"/>
        <w:ind w:left="709" w:right="884" w:firstLine="720"/>
        <w:jc w:val="both"/>
        <w:rPr>
          <w:rFonts w:ascii="Times New Roman CYR" w:hAnsi="Times New Roman CYR" w:cs="Times New Roman CYR"/>
          <w:sz w:val="24"/>
          <w:szCs w:val="24"/>
          <w:lang w:eastAsia="ru-RU"/>
        </w:rPr>
      </w:pPr>
    </w:p>
    <w:p w:rsidR="00E86CAE" w:rsidRPr="00E86CAE" w:rsidRDefault="00E86CAE" w:rsidP="00E86CAE">
      <w:pPr>
        <w:adjustRightInd w:val="0"/>
        <w:ind w:left="709" w:right="884" w:firstLine="720"/>
        <w:jc w:val="both"/>
        <w:rPr>
          <w:rFonts w:ascii="Times New Roman CYR" w:hAnsi="Times New Roman CYR" w:cs="Times New Roman CYR"/>
          <w:sz w:val="24"/>
          <w:szCs w:val="24"/>
          <w:lang w:eastAsia="ru-RU"/>
        </w:rPr>
      </w:pPr>
      <w:r w:rsidRPr="00E86CAE">
        <w:rPr>
          <w:rFonts w:ascii="Times New Roman CYR" w:hAnsi="Times New Roman CYR" w:cs="Times New Roman CYR"/>
          <w:sz w:val="24"/>
          <w:szCs w:val="24"/>
          <w:lang w:eastAsia="ru-RU"/>
        </w:rPr>
        <w:t>Количество учебных занятий за 4 учебных года не может составлять менее 2904 часов и более 3345 часов.</w:t>
      </w:r>
    </w:p>
    <w:p w:rsidR="00E86CAE" w:rsidRPr="00E86CAE" w:rsidRDefault="00E86CAE" w:rsidP="00E86CAE">
      <w:pPr>
        <w:adjustRightInd w:val="0"/>
        <w:ind w:left="709" w:right="884" w:firstLine="720"/>
        <w:jc w:val="both"/>
        <w:rPr>
          <w:rFonts w:ascii="Times New Roman CYR" w:hAnsi="Times New Roman CYR" w:cs="Times New Roman CYR"/>
          <w:sz w:val="24"/>
          <w:szCs w:val="24"/>
          <w:lang w:eastAsia="ru-RU"/>
        </w:rPr>
      </w:pPr>
      <w:bookmarkStart w:id="26" w:name="sub_119307"/>
      <w:r w:rsidRPr="00E86CAE">
        <w:rPr>
          <w:rFonts w:ascii="Times New Roman CYR" w:hAnsi="Times New Roman CYR" w:cs="Times New Roman CYR"/>
          <w:sz w:val="24"/>
          <w:szCs w:val="24"/>
          <w:lang w:eastAsia="ru-RU"/>
        </w:rPr>
        <w:t>В целях обеспечения индивидуальных потребностей обучающихся часть учебного плана, формируемая участниками образовательных отношений, предусматривает:</w:t>
      </w:r>
    </w:p>
    <w:bookmarkEnd w:id="26"/>
    <w:p w:rsidR="00E86CAE" w:rsidRPr="00E86CAE" w:rsidRDefault="00E86CAE" w:rsidP="00E86CAE">
      <w:pPr>
        <w:adjustRightInd w:val="0"/>
        <w:ind w:left="709" w:right="884" w:firstLine="720"/>
        <w:jc w:val="both"/>
        <w:rPr>
          <w:rFonts w:ascii="Times New Roman CYR" w:hAnsi="Times New Roman CYR" w:cs="Times New Roman CYR"/>
          <w:sz w:val="24"/>
          <w:szCs w:val="24"/>
          <w:lang w:eastAsia="ru-RU"/>
        </w:rPr>
      </w:pPr>
      <w:r w:rsidRPr="00E86CAE">
        <w:rPr>
          <w:rFonts w:ascii="Times New Roman CYR" w:hAnsi="Times New Roman CYR" w:cs="Times New Roman CYR"/>
          <w:sz w:val="24"/>
          <w:szCs w:val="24"/>
          <w:lang w:eastAsia="ru-RU"/>
        </w:rPr>
        <w:t>учебные занятия для углубленного изучения отдельных обязательных учебных предметов;</w:t>
      </w:r>
    </w:p>
    <w:p w:rsidR="00E86CAE" w:rsidRPr="00E86CAE" w:rsidRDefault="00E86CAE" w:rsidP="00E86CAE">
      <w:pPr>
        <w:adjustRightInd w:val="0"/>
        <w:ind w:left="709" w:right="884" w:firstLine="720"/>
        <w:jc w:val="both"/>
        <w:rPr>
          <w:rFonts w:ascii="Times New Roman CYR" w:hAnsi="Times New Roman CYR" w:cs="Times New Roman CYR"/>
          <w:sz w:val="24"/>
          <w:szCs w:val="24"/>
          <w:lang w:eastAsia="ru-RU"/>
        </w:rPr>
      </w:pPr>
      <w:r w:rsidRPr="00E86CAE">
        <w:rPr>
          <w:rFonts w:ascii="Times New Roman CYR" w:hAnsi="Times New Roman CYR" w:cs="Times New Roman CYR"/>
          <w:sz w:val="24"/>
          <w:szCs w:val="24"/>
          <w:lang w:eastAsia="ru-RU"/>
        </w:rPr>
        <w:t>учебные занятия, обеспечивающие различные интересы обучающихся, в том числе этнокультурные.</w:t>
      </w:r>
    </w:p>
    <w:p w:rsidR="00E86CAE" w:rsidRPr="00E86CAE" w:rsidRDefault="00E86CAE" w:rsidP="00E86CAE">
      <w:pPr>
        <w:widowControl/>
        <w:autoSpaceDE/>
        <w:autoSpaceDN/>
        <w:ind w:left="709" w:right="884" w:firstLine="709"/>
        <w:jc w:val="both"/>
        <w:outlineLvl w:val="1"/>
        <w:rPr>
          <w:rFonts w:ascii="Times New Roman CYR" w:hAnsi="Times New Roman CYR" w:cs="Times New Roman CYR"/>
          <w:sz w:val="24"/>
          <w:szCs w:val="24"/>
          <w:lang w:eastAsia="ru-RU"/>
        </w:rPr>
      </w:pPr>
      <w:r w:rsidRPr="00E86CAE">
        <w:rPr>
          <w:rFonts w:ascii="Times New Roman CYR" w:hAnsi="Times New Roman CYR" w:cs="Times New Roman CYR"/>
          <w:sz w:val="24"/>
          <w:szCs w:val="24"/>
          <w:lang w:eastAsia="ru-RU"/>
        </w:rPr>
        <w:t>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 Реализация индивидуальных учебных планов сопровождается поддержкой тьютора Школы.</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Учебный план состоит из двух частей — обязательной части и части, формируемой участниками образовательных отношений, включающей внеурочную деятельность.</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 xml:space="preserve">Обязательная часть учебного плана определяет </w:t>
      </w:r>
      <w:r w:rsidRPr="00E86CAE">
        <w:rPr>
          <w:spacing w:val="2"/>
          <w:sz w:val="24"/>
          <w:szCs w:val="24"/>
          <w:lang w:eastAsia="ru-RU"/>
        </w:rPr>
        <w:t>состав учебных предметов обязательных предметных обла</w:t>
      </w:r>
      <w:r w:rsidRPr="00E86CAE">
        <w:rPr>
          <w:sz w:val="24"/>
          <w:szCs w:val="24"/>
          <w:lang w:eastAsia="ru-RU"/>
        </w:rPr>
        <w:t>стей, которые должны быть реализованы в Школе, и учебное время, отводимое на их изучение по классам (годам) обучения.</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pacing w:val="2"/>
          <w:sz w:val="24"/>
          <w:szCs w:val="24"/>
          <w:lang w:eastAsia="ru-RU"/>
        </w:rPr>
        <w:t>Обязательная часть учебного плана отражает содержание образования, которое обеспечивает достижение</w:t>
      </w:r>
      <w:r w:rsidRPr="00E86CAE">
        <w:rPr>
          <w:sz w:val="24"/>
          <w:szCs w:val="24"/>
          <w:lang w:eastAsia="ru-RU"/>
        </w:rPr>
        <w:t xml:space="preserve"> важнейших целей современного начального общего образования:</w:t>
      </w:r>
    </w:p>
    <w:p w:rsidR="00E86CAE" w:rsidRPr="00E86CAE" w:rsidRDefault="00E86CAE" w:rsidP="00D75319">
      <w:pPr>
        <w:widowControl/>
        <w:numPr>
          <w:ilvl w:val="0"/>
          <w:numId w:val="134"/>
        </w:numPr>
        <w:tabs>
          <w:tab w:val="left" w:pos="993"/>
        </w:tabs>
        <w:autoSpaceDE/>
        <w:autoSpaceDN/>
        <w:adjustRightInd w:val="0"/>
        <w:ind w:left="709" w:right="884" w:firstLine="709"/>
        <w:contextualSpacing/>
        <w:jc w:val="both"/>
        <w:outlineLvl w:val="1"/>
        <w:rPr>
          <w:sz w:val="24"/>
          <w:szCs w:val="24"/>
          <w:lang w:eastAsia="ru-RU"/>
        </w:rPr>
      </w:pPr>
      <w:r w:rsidRPr="00E86CAE">
        <w:rPr>
          <w:sz w:val="24"/>
          <w:szCs w:val="24"/>
          <w:lang w:eastAsia="ru-RU"/>
        </w:rPr>
        <w:t>формирование гражданской идентичности обучающихся, приобщение их к общекультурным, национальным и этнокультурным ценностям;</w:t>
      </w:r>
    </w:p>
    <w:p w:rsidR="00E86CAE" w:rsidRPr="00E86CAE" w:rsidRDefault="00E86CAE" w:rsidP="00D75319">
      <w:pPr>
        <w:widowControl/>
        <w:numPr>
          <w:ilvl w:val="0"/>
          <w:numId w:val="134"/>
        </w:numPr>
        <w:tabs>
          <w:tab w:val="left" w:pos="993"/>
        </w:tabs>
        <w:autoSpaceDE/>
        <w:autoSpaceDN/>
        <w:adjustRightInd w:val="0"/>
        <w:ind w:left="709" w:right="884" w:firstLine="709"/>
        <w:contextualSpacing/>
        <w:jc w:val="both"/>
        <w:outlineLvl w:val="1"/>
        <w:rPr>
          <w:sz w:val="24"/>
          <w:szCs w:val="24"/>
          <w:lang w:eastAsia="ru-RU"/>
        </w:rPr>
      </w:pPr>
      <w:r w:rsidRPr="00E86CAE">
        <w:rPr>
          <w:sz w:val="24"/>
          <w:szCs w:val="24"/>
          <w:lang w:eastAsia="ru-RU"/>
        </w:rPr>
        <w:t xml:space="preserve">готовность обучающихся к продолжению образования на </w:t>
      </w:r>
      <w:r w:rsidRPr="00E86CAE">
        <w:rPr>
          <w:spacing w:val="2"/>
          <w:sz w:val="24"/>
          <w:szCs w:val="24"/>
          <w:lang w:eastAsia="ru-RU"/>
        </w:rPr>
        <w:t xml:space="preserve">последующих уровнях основного общего образования, их </w:t>
      </w:r>
      <w:r w:rsidRPr="00E86CAE">
        <w:rPr>
          <w:sz w:val="24"/>
          <w:szCs w:val="24"/>
          <w:lang w:eastAsia="ru-RU"/>
        </w:rPr>
        <w:t>приобщение к информационным технологиям;</w:t>
      </w:r>
    </w:p>
    <w:p w:rsidR="00E86CAE" w:rsidRPr="00E86CAE" w:rsidRDefault="00E86CAE" w:rsidP="00D75319">
      <w:pPr>
        <w:widowControl/>
        <w:numPr>
          <w:ilvl w:val="0"/>
          <w:numId w:val="134"/>
        </w:numPr>
        <w:tabs>
          <w:tab w:val="left" w:pos="993"/>
        </w:tabs>
        <w:autoSpaceDE/>
        <w:autoSpaceDN/>
        <w:adjustRightInd w:val="0"/>
        <w:ind w:left="709" w:right="884" w:firstLine="709"/>
        <w:contextualSpacing/>
        <w:jc w:val="both"/>
        <w:outlineLvl w:val="1"/>
        <w:rPr>
          <w:sz w:val="24"/>
          <w:szCs w:val="24"/>
          <w:lang w:eastAsia="ru-RU"/>
        </w:rPr>
      </w:pPr>
      <w:r w:rsidRPr="00E86CAE">
        <w:rPr>
          <w:spacing w:val="2"/>
          <w:sz w:val="24"/>
          <w:szCs w:val="24"/>
          <w:lang w:eastAsia="ru-RU"/>
        </w:rPr>
        <w:t xml:space="preserve">формирование здорового образа жизни, элементарных </w:t>
      </w:r>
      <w:r w:rsidRPr="00E86CAE">
        <w:rPr>
          <w:sz w:val="24"/>
          <w:szCs w:val="24"/>
          <w:lang w:eastAsia="ru-RU"/>
        </w:rPr>
        <w:t>правил поведения в экстремальных ситуациях;</w:t>
      </w:r>
    </w:p>
    <w:p w:rsidR="00E86CAE" w:rsidRPr="00E86CAE" w:rsidRDefault="00E86CAE" w:rsidP="00D75319">
      <w:pPr>
        <w:widowControl/>
        <w:numPr>
          <w:ilvl w:val="0"/>
          <w:numId w:val="134"/>
        </w:numPr>
        <w:tabs>
          <w:tab w:val="left" w:pos="993"/>
        </w:tabs>
        <w:autoSpaceDE/>
        <w:autoSpaceDN/>
        <w:adjustRightInd w:val="0"/>
        <w:ind w:left="709" w:right="884" w:firstLine="709"/>
        <w:contextualSpacing/>
        <w:jc w:val="both"/>
        <w:outlineLvl w:val="1"/>
        <w:rPr>
          <w:sz w:val="24"/>
          <w:szCs w:val="24"/>
          <w:lang w:eastAsia="ru-RU"/>
        </w:rPr>
      </w:pPr>
      <w:r w:rsidRPr="00E86CAE">
        <w:rPr>
          <w:sz w:val="24"/>
          <w:szCs w:val="24"/>
          <w:lang w:eastAsia="ru-RU"/>
        </w:rPr>
        <w:t>личностное развитие обучающегося в соответствии с его индивидуальностью.</w:t>
      </w:r>
    </w:p>
    <w:p w:rsidR="00E86CAE" w:rsidRPr="00E86CAE" w:rsidRDefault="00E86CAE" w:rsidP="00E86CAE">
      <w:pPr>
        <w:widowControl/>
        <w:adjustRightInd w:val="0"/>
        <w:ind w:left="709" w:right="884" w:firstLine="709"/>
        <w:jc w:val="both"/>
        <w:textAlignment w:val="center"/>
        <w:rPr>
          <w:b/>
          <w:bCs/>
          <w:sz w:val="24"/>
          <w:szCs w:val="24"/>
          <w:lang w:eastAsia="ru-RU"/>
        </w:rPr>
      </w:pPr>
      <w:r w:rsidRPr="00E86CAE">
        <w:rPr>
          <w:spacing w:val="2"/>
          <w:sz w:val="24"/>
          <w:szCs w:val="24"/>
          <w:lang w:eastAsia="ru-RU"/>
        </w:rPr>
        <w:t xml:space="preserve">Общие характеристики, направления, цели и практические задачи учебных предметов, курсов, предусмотренных </w:t>
      </w:r>
      <w:r w:rsidRPr="00E86CAE">
        <w:rPr>
          <w:sz w:val="24"/>
          <w:szCs w:val="24"/>
          <w:lang w:eastAsia="ru-RU"/>
        </w:rPr>
        <w:t>требованиями ФГОС НОО к структуре основной образовательной программы начального общего образования, приведены в разделе 2.2. «Программы отдельных учебных предметов, курсов» настоящей ООП НОО.</w:t>
      </w:r>
    </w:p>
    <w:p w:rsidR="00E86CAE" w:rsidRPr="00E86CAE" w:rsidRDefault="00E86CAE" w:rsidP="00E86CAE">
      <w:pPr>
        <w:widowControl/>
        <w:adjustRightInd w:val="0"/>
        <w:ind w:left="709" w:right="884" w:firstLine="709"/>
        <w:jc w:val="both"/>
        <w:textAlignment w:val="center"/>
        <w:rPr>
          <w:spacing w:val="-2"/>
          <w:sz w:val="24"/>
          <w:szCs w:val="24"/>
          <w:lang w:eastAsia="ru-RU"/>
        </w:rPr>
      </w:pPr>
      <w:r w:rsidRPr="00E86CAE">
        <w:rPr>
          <w:spacing w:val="-2"/>
          <w:sz w:val="24"/>
          <w:szCs w:val="24"/>
          <w:lang w:eastAsia="ru-RU"/>
        </w:rPr>
        <w:lastRenderedPageBreak/>
        <w:t>Учебный план Школы представлен для пяти- и шестидневной учебной недели. Выбор варианта учебного плана определяется режимом работы и имеющимися условиями Школы на текущий учебный год.</w:t>
      </w:r>
    </w:p>
    <w:p w:rsidR="00E86CAE" w:rsidRPr="00E86CAE" w:rsidRDefault="00E86CAE" w:rsidP="00E86CAE">
      <w:pPr>
        <w:widowControl/>
        <w:adjustRightInd w:val="0"/>
        <w:ind w:left="709" w:right="884" w:firstLine="709"/>
        <w:jc w:val="both"/>
        <w:textAlignment w:val="center"/>
        <w:rPr>
          <w:spacing w:val="-2"/>
          <w:sz w:val="24"/>
          <w:szCs w:val="24"/>
          <w:lang w:eastAsia="ru-RU"/>
        </w:rPr>
      </w:pPr>
      <w:r w:rsidRPr="00E86CAE">
        <w:rPr>
          <w:spacing w:val="-2"/>
          <w:sz w:val="24"/>
          <w:szCs w:val="24"/>
          <w:lang w:eastAsia="ru-RU"/>
        </w:rPr>
        <w:t>Обучение в первых классах в соответствии с СанПиН 2.4.2. 2821-10 организуется при пятидневной неделе с максимально допустимой недельной нагрузкой в 21 академический час. Для 2-4 классов при пятидневной неделе – 23 академических часа, при шестидневной - 26 часов.</w:t>
      </w:r>
    </w:p>
    <w:p w:rsidR="00E86CAE" w:rsidRPr="00E86CAE" w:rsidRDefault="00E86CAE" w:rsidP="00E86CAE">
      <w:pPr>
        <w:widowControl/>
        <w:adjustRightInd w:val="0"/>
        <w:ind w:left="709" w:right="884" w:firstLine="709"/>
        <w:jc w:val="both"/>
        <w:textAlignment w:val="center"/>
        <w:rPr>
          <w:spacing w:val="-2"/>
          <w:sz w:val="24"/>
          <w:szCs w:val="24"/>
          <w:lang w:eastAsia="ru-RU"/>
        </w:rPr>
      </w:pPr>
      <w:r w:rsidRPr="00E86CAE">
        <w:rPr>
          <w:spacing w:val="-2"/>
          <w:sz w:val="24"/>
          <w:szCs w:val="24"/>
          <w:lang w:eastAsia="ru-RU"/>
        </w:rPr>
        <w:t>Продолжительность учебного года в 1 классе - 33 учебные недели, во 2-4 классах - 34 учебных недели.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E86CAE" w:rsidRPr="00E86CAE" w:rsidRDefault="00E86CAE" w:rsidP="00E86CAE">
      <w:pPr>
        <w:widowControl/>
        <w:adjustRightInd w:val="0"/>
        <w:ind w:left="709" w:right="884" w:firstLine="709"/>
        <w:jc w:val="both"/>
        <w:textAlignment w:val="center"/>
        <w:rPr>
          <w:spacing w:val="-2"/>
          <w:sz w:val="24"/>
          <w:szCs w:val="24"/>
          <w:lang w:eastAsia="ru-RU"/>
        </w:rPr>
      </w:pPr>
      <w:r w:rsidRPr="00E86CAE">
        <w:rPr>
          <w:spacing w:val="-2"/>
          <w:sz w:val="24"/>
          <w:szCs w:val="24"/>
          <w:lang w:eastAsia="ru-RU"/>
        </w:rPr>
        <w:t>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Изложение нового материала, контрольные работы проводятся на 2 - 4-х уроках в середине учебной недели.</w:t>
      </w:r>
    </w:p>
    <w:p w:rsidR="00E86CAE" w:rsidRPr="00E86CAE" w:rsidRDefault="00E86CAE" w:rsidP="00E86CAE">
      <w:pPr>
        <w:widowControl/>
        <w:adjustRightInd w:val="0"/>
        <w:ind w:left="709" w:right="884" w:firstLine="709"/>
        <w:jc w:val="both"/>
        <w:textAlignment w:val="center"/>
        <w:rPr>
          <w:spacing w:val="-2"/>
          <w:sz w:val="24"/>
          <w:szCs w:val="24"/>
          <w:lang w:eastAsia="ru-RU"/>
        </w:rPr>
      </w:pPr>
      <w:r w:rsidRPr="00E86CAE">
        <w:rPr>
          <w:spacing w:val="-2"/>
          <w:sz w:val="24"/>
          <w:szCs w:val="24"/>
          <w:lang w:eastAsia="ru-RU"/>
        </w:rPr>
        <w:t>Продолжительность урока (академический час) составляет 45 минут, за исключением 1 класса.</w:t>
      </w:r>
    </w:p>
    <w:p w:rsidR="00E86CAE" w:rsidRPr="00E86CAE" w:rsidRDefault="00E86CAE" w:rsidP="00E86CAE">
      <w:pPr>
        <w:widowControl/>
        <w:adjustRightInd w:val="0"/>
        <w:ind w:left="709" w:right="884" w:firstLine="709"/>
        <w:jc w:val="both"/>
        <w:textAlignment w:val="center"/>
        <w:rPr>
          <w:spacing w:val="-2"/>
          <w:sz w:val="24"/>
          <w:szCs w:val="24"/>
          <w:lang w:eastAsia="ru-RU"/>
        </w:rPr>
      </w:pPr>
      <w:r w:rsidRPr="00E86CAE">
        <w:rPr>
          <w:spacing w:val="-2"/>
          <w:sz w:val="24"/>
          <w:szCs w:val="24"/>
          <w:lang w:eastAsia="ru-RU"/>
        </w:rPr>
        <w:t>Обучение в 1-м классе осуществляется с соблюдением следующих дополнительных требований:</w:t>
      </w:r>
    </w:p>
    <w:p w:rsidR="00E86CAE" w:rsidRPr="00E86CAE" w:rsidRDefault="00E86CAE" w:rsidP="00E86CAE">
      <w:pPr>
        <w:widowControl/>
        <w:tabs>
          <w:tab w:val="left" w:pos="993"/>
        </w:tabs>
        <w:adjustRightInd w:val="0"/>
        <w:ind w:left="709" w:right="884" w:firstLine="709"/>
        <w:jc w:val="both"/>
        <w:textAlignment w:val="center"/>
        <w:rPr>
          <w:spacing w:val="-2"/>
          <w:sz w:val="24"/>
          <w:szCs w:val="24"/>
          <w:lang w:eastAsia="ru-RU"/>
        </w:rPr>
      </w:pPr>
      <w:r w:rsidRPr="00E86CAE">
        <w:rPr>
          <w:spacing w:val="-2"/>
          <w:sz w:val="24"/>
          <w:szCs w:val="24"/>
          <w:lang w:eastAsia="ru-RU"/>
        </w:rPr>
        <w:t>-</w:t>
      </w:r>
      <w:r w:rsidRPr="00E86CAE">
        <w:rPr>
          <w:spacing w:val="-2"/>
          <w:sz w:val="24"/>
          <w:szCs w:val="24"/>
          <w:lang w:eastAsia="ru-RU"/>
        </w:rPr>
        <w:tab/>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5"/>
        <w:gridCol w:w="2340"/>
        <w:gridCol w:w="938"/>
        <w:gridCol w:w="1130"/>
        <w:gridCol w:w="992"/>
        <w:gridCol w:w="1134"/>
        <w:gridCol w:w="1260"/>
      </w:tblGrid>
      <w:tr w:rsidR="00E86CAE" w:rsidRPr="001E3A7A" w:rsidTr="001E3A7A">
        <w:trPr>
          <w:trHeight w:val="483"/>
          <w:jc w:val="center"/>
        </w:trPr>
        <w:tc>
          <w:tcPr>
            <w:tcW w:w="9709" w:type="dxa"/>
            <w:gridSpan w:val="7"/>
            <w:tcBorders>
              <w:top w:val="single" w:sz="4" w:space="0" w:color="auto"/>
              <w:left w:val="single" w:sz="4" w:space="0" w:color="auto"/>
              <w:bottom w:val="nil"/>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left="709" w:right="884"/>
              <w:jc w:val="center"/>
              <w:rPr>
                <w:b/>
                <w:bCs/>
                <w:lang w:eastAsia="ru-RU"/>
              </w:rPr>
            </w:pPr>
            <w:r w:rsidRPr="001E3A7A">
              <w:rPr>
                <w:b/>
                <w:bCs/>
                <w:lang w:eastAsia="ru-RU"/>
              </w:rPr>
              <w:t>Учебный план  (5-дневная неделя)</w:t>
            </w:r>
          </w:p>
          <w:p w:rsidR="00E86CAE" w:rsidRPr="001E3A7A" w:rsidRDefault="00E86CAE" w:rsidP="001E3A7A">
            <w:pPr>
              <w:widowControl/>
              <w:tabs>
                <w:tab w:val="left" w:pos="4500"/>
                <w:tab w:val="left" w:pos="9180"/>
                <w:tab w:val="left" w:pos="9360"/>
              </w:tabs>
              <w:autoSpaceDE/>
              <w:autoSpaceDN/>
              <w:spacing w:line="288" w:lineRule="auto"/>
              <w:ind w:left="709" w:right="884"/>
              <w:jc w:val="center"/>
              <w:rPr>
                <w:b/>
                <w:bCs/>
                <w:lang w:eastAsia="ru-RU"/>
              </w:rPr>
            </w:pPr>
            <w:r w:rsidRPr="001E3A7A">
              <w:rPr>
                <w:b/>
                <w:bCs/>
                <w:lang w:eastAsia="ru-RU"/>
              </w:rPr>
              <w:t>начального общего образования (годовой)</w:t>
            </w:r>
          </w:p>
        </w:tc>
      </w:tr>
      <w:tr w:rsidR="00E86CAE" w:rsidRPr="001E3A7A" w:rsidTr="001E3A7A">
        <w:trPr>
          <w:trHeight w:val="375"/>
          <w:jc w:val="center"/>
        </w:trPr>
        <w:tc>
          <w:tcPr>
            <w:tcW w:w="1915" w:type="dxa"/>
            <w:vMerge w:val="restart"/>
            <w:tcBorders>
              <w:top w:val="single" w:sz="4" w:space="0" w:color="auto"/>
              <w:left w:val="single" w:sz="4" w:space="0" w:color="auto"/>
              <w:bottom w:val="single" w:sz="4" w:space="0" w:color="auto"/>
              <w:right w:val="single" w:sz="4" w:space="0" w:color="auto"/>
            </w:tcBorders>
            <w:vAlign w:val="center"/>
          </w:tcPr>
          <w:p w:rsidR="00E86CAE" w:rsidRPr="001E3A7A" w:rsidRDefault="001E3A7A" w:rsidP="001E3A7A">
            <w:pPr>
              <w:widowControl/>
              <w:tabs>
                <w:tab w:val="left" w:pos="4500"/>
                <w:tab w:val="left" w:pos="9180"/>
                <w:tab w:val="left" w:pos="9360"/>
              </w:tabs>
              <w:autoSpaceDE/>
              <w:autoSpaceDN/>
              <w:spacing w:line="360" w:lineRule="auto"/>
              <w:ind w:right="158"/>
              <w:rPr>
                <w:b/>
                <w:bCs/>
                <w:lang w:eastAsia="ru-RU"/>
              </w:rPr>
            </w:pPr>
            <w:r w:rsidRPr="001E3A7A">
              <w:rPr>
                <w:noProof/>
                <w:lang w:eastAsia="ru-RU"/>
              </w:rPr>
              <mc:AlternateContent>
                <mc:Choice Requires="wps">
                  <w:drawing>
                    <wp:anchor distT="0" distB="0" distL="114300" distR="114300" simplePos="0" relativeHeight="487605248" behindDoc="0" locked="0" layoutInCell="1" allowOverlap="1" wp14:anchorId="55440E57" wp14:editId="2EE70330">
                      <wp:simplePos x="0" y="0"/>
                      <wp:positionH relativeFrom="column">
                        <wp:posOffset>1099820</wp:posOffset>
                      </wp:positionH>
                      <wp:positionV relativeFrom="paragraph">
                        <wp:posOffset>93980</wp:posOffset>
                      </wp:positionV>
                      <wp:extent cx="1474470" cy="552450"/>
                      <wp:effectExtent l="0" t="0" r="3048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4470" cy="55245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flip:y;z-index:4876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6pt,7.4pt" to="202.7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IyCAIAALMDAAAOAAAAZHJzL2Uyb0RvYy54bWysU81uEzEQviPxDpbvZJMoSWGVTQ8p5VIg&#10;Ugt3x/ZmLbwey3ayyQ04I/UReAUOIFUq8Ay7b8TYSdMCN8QerPH8fP7mm9np6bbWZCOdV2AKOuj1&#10;KZGGg1BmVdA3V+dPnlLiAzOCaTCyoDvp6ens8aNpY3M5hAq0kI4giPF5YwtahWDzLPO8kjXzPbDS&#10;YLAEV7OAV7fKhGMNotc6G/b7k6wBJ6wDLr1H79k+SGcJvywlD6/L0stAdEGRW0inS+cyntlsyvKV&#10;Y7ZS/ECD/QOLmimDjx6hzlhgZO3UX1C14g48lKHHoc6gLBWXqQfsZtD/o5vLilmZekFxvD3K5P8f&#10;LH+1WTiiREEnlBhW44jaz9377rr93n7prkn3of3Zfmu/tjftj/am+4j2bfcJ7Rhsbw/uazKJSjbW&#10;5wg4NwsXteBbc2kvgL/zxMC8YmYlU0dXO4vPDGJF9ltJvHiLfJbNSxCYw9YBkqzb0tWk1Mq+jYUR&#10;HKUj2zTH3XGOchsIR+dgdDIaneC4OcbG4+FonAadsTzixGrrfHghoSbRKKhWJurMcra58CHyuk+J&#10;bgPnSuu0K9qQpqDPxsNxKvCglYjBmObdajnXjmxY3Lb0pSYx8jDNwdqIBFZJJp4f7MCU3tv4uDYR&#10;D/s50LlTZq/xEsRu4e7kw81IhA9bHFfv4T2JfP+vzX4BAAD//wMAUEsDBBQABgAIAAAAIQDVCojp&#10;3gAAAAoBAAAPAAAAZHJzL2Rvd25yZXYueG1sTI9BT8MwDIXvSPyHyEjcWLKuwChNpwkBF6RJjG7n&#10;tDFtReNUTdaVf485wc3Pfnr+Xr6ZXS8mHEPnScNyoUAg1d521GgoP15u1iBCNGRN7wk1fGOATXF5&#10;kZvM+jO947SPjeAQCpnR0MY4ZFKGukVnwsIPSHz79KMzkeXYSDuaM4e7XiZK3UlnOuIPrRnwqcX6&#10;a39yGrbHt+fVbqqc7+1DUx6sK9VrovX11bx9BBFxjn9m+MVndCiYqfInskH0rO9XCVt5SLkCG1J1&#10;m4KoeKGWa5BFLv9XKH4AAAD//wMAUEsBAi0AFAAGAAgAAAAhALaDOJL+AAAA4QEAABMAAAAAAAAA&#10;AAAAAAAAAAAAAFtDb250ZW50X1R5cGVzXS54bWxQSwECLQAUAAYACAAAACEAOP0h/9YAAACUAQAA&#10;CwAAAAAAAAAAAAAAAAAvAQAAX3JlbHMvLnJlbHNQSwECLQAUAAYACAAAACEA1njSMggCAACzAwAA&#10;DgAAAAAAAAAAAAAAAAAuAgAAZHJzL2Uyb0RvYy54bWxQSwECLQAUAAYACAAAACEA1QqI6d4AAAAK&#10;AQAADwAAAAAAAAAAAAAAAABiBAAAZHJzL2Rvd25yZXYueG1sUEsFBgAAAAAEAAQA8wAAAG0FAAAA&#10;AA==&#10;"/>
                  </w:pict>
                </mc:Fallback>
              </mc:AlternateContent>
            </w:r>
            <w:r w:rsidR="00E86CAE" w:rsidRPr="001E3A7A">
              <w:rPr>
                <w:b/>
                <w:bCs/>
                <w:lang w:eastAsia="ru-RU"/>
              </w:rPr>
              <w:t>Предметные области</w:t>
            </w:r>
          </w:p>
        </w:tc>
        <w:tc>
          <w:tcPr>
            <w:tcW w:w="2340" w:type="dxa"/>
            <w:vMerge w:val="restart"/>
            <w:tcBorders>
              <w:top w:val="single" w:sz="4" w:space="0" w:color="auto"/>
              <w:left w:val="single" w:sz="4" w:space="0" w:color="auto"/>
              <w:bottom w:val="single" w:sz="4" w:space="0" w:color="auto"/>
              <w:right w:val="single" w:sz="4" w:space="0" w:color="auto"/>
            </w:tcBorders>
            <w:vAlign w:val="center"/>
          </w:tcPr>
          <w:p w:rsidR="00E86CAE" w:rsidRPr="001E3A7A" w:rsidRDefault="001E3A7A" w:rsidP="001E3A7A">
            <w:pPr>
              <w:widowControl/>
              <w:tabs>
                <w:tab w:val="left" w:pos="4500"/>
                <w:tab w:val="left" w:pos="9180"/>
                <w:tab w:val="left" w:pos="9360"/>
              </w:tabs>
              <w:autoSpaceDE/>
              <w:autoSpaceDN/>
              <w:ind w:left="-90" w:right="88" w:firstLine="141"/>
              <w:rPr>
                <w:b/>
                <w:bCs/>
                <w:lang w:eastAsia="ru-RU"/>
              </w:rPr>
            </w:pPr>
            <w:r w:rsidRPr="001E3A7A">
              <w:rPr>
                <w:b/>
                <w:bCs/>
                <w:lang w:eastAsia="ru-RU"/>
              </w:rPr>
              <w:t>У</w:t>
            </w:r>
            <w:r w:rsidR="00E86CAE" w:rsidRPr="001E3A7A">
              <w:rPr>
                <w:b/>
                <w:bCs/>
                <w:lang w:eastAsia="ru-RU"/>
              </w:rPr>
              <w:t xml:space="preserve">чебные </w:t>
            </w:r>
          </w:p>
          <w:p w:rsidR="00E86CAE" w:rsidRPr="001E3A7A" w:rsidRDefault="00E86CAE" w:rsidP="001E3A7A">
            <w:pPr>
              <w:widowControl/>
              <w:tabs>
                <w:tab w:val="left" w:pos="4500"/>
                <w:tab w:val="left" w:pos="9180"/>
                <w:tab w:val="left" w:pos="9360"/>
              </w:tabs>
              <w:autoSpaceDE/>
              <w:autoSpaceDN/>
              <w:ind w:left="-90" w:right="158" w:firstLine="141"/>
              <w:rPr>
                <w:b/>
                <w:bCs/>
                <w:lang w:eastAsia="ru-RU"/>
              </w:rPr>
            </w:pPr>
            <w:r w:rsidRPr="001E3A7A">
              <w:rPr>
                <w:b/>
                <w:bCs/>
                <w:lang w:eastAsia="ru-RU"/>
              </w:rPr>
              <w:t xml:space="preserve">предметы </w:t>
            </w:r>
          </w:p>
          <w:p w:rsidR="00E86CAE" w:rsidRPr="001E3A7A" w:rsidRDefault="00E86CAE" w:rsidP="001E3A7A">
            <w:pPr>
              <w:widowControl/>
              <w:autoSpaceDE/>
              <w:autoSpaceDN/>
              <w:spacing w:line="360" w:lineRule="auto"/>
              <w:ind w:left="-90" w:right="158" w:firstLine="141"/>
              <w:jc w:val="right"/>
              <w:rPr>
                <w:b/>
                <w:lang w:eastAsia="ru-RU"/>
              </w:rPr>
            </w:pPr>
            <w:r w:rsidRPr="001E3A7A">
              <w:rPr>
                <w:b/>
                <w:lang w:eastAsia="ru-RU"/>
              </w:rPr>
              <w:t>классы</w:t>
            </w:r>
          </w:p>
        </w:tc>
        <w:tc>
          <w:tcPr>
            <w:tcW w:w="4194" w:type="dxa"/>
            <w:gridSpan w:val="4"/>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360" w:lineRule="auto"/>
              <w:ind w:left="121" w:right="29"/>
              <w:jc w:val="center"/>
              <w:rPr>
                <w:b/>
                <w:bCs/>
                <w:lang w:eastAsia="ru-RU"/>
              </w:rPr>
            </w:pPr>
            <w:r w:rsidRPr="001E3A7A">
              <w:rPr>
                <w:b/>
                <w:bCs/>
                <w:lang w:eastAsia="ru-RU"/>
              </w:rPr>
              <w:t>Количество часов в год</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360" w:lineRule="auto"/>
              <w:ind w:right="14"/>
              <w:rPr>
                <w:b/>
                <w:bCs/>
                <w:lang w:eastAsia="ru-RU"/>
              </w:rPr>
            </w:pPr>
            <w:r w:rsidRPr="001E3A7A">
              <w:rPr>
                <w:b/>
                <w:bCs/>
                <w:lang w:eastAsia="ru-RU"/>
              </w:rPr>
              <w:t>Всего</w:t>
            </w:r>
          </w:p>
        </w:tc>
      </w:tr>
      <w:tr w:rsidR="00E86CAE" w:rsidRPr="001E3A7A" w:rsidTr="001E3A7A">
        <w:trPr>
          <w:trHeight w:val="375"/>
          <w:jc w:val="center"/>
        </w:trPr>
        <w:tc>
          <w:tcPr>
            <w:tcW w:w="1915" w:type="dxa"/>
            <w:vMerge/>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autoSpaceDE/>
              <w:autoSpaceDN/>
              <w:spacing w:line="288" w:lineRule="auto"/>
              <w:ind w:left="709" w:right="884"/>
              <w:rPr>
                <w:b/>
                <w:lang w:eastAsia="ru-RU"/>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autoSpaceDE/>
              <w:autoSpaceDN/>
              <w:spacing w:line="288" w:lineRule="auto"/>
              <w:ind w:left="709" w:right="884"/>
              <w:rPr>
                <w:b/>
                <w:lang w:eastAsia="ru-RU"/>
              </w:rPr>
            </w:pPr>
          </w:p>
        </w:tc>
        <w:tc>
          <w:tcPr>
            <w:tcW w:w="938" w:type="dxa"/>
            <w:tcBorders>
              <w:top w:val="single" w:sz="4" w:space="0" w:color="auto"/>
              <w:left w:val="single" w:sz="4" w:space="0" w:color="auto"/>
              <w:bottom w:val="single" w:sz="4" w:space="0" w:color="auto"/>
              <w:right w:val="single" w:sz="4" w:space="0" w:color="auto"/>
            </w:tcBorders>
          </w:tcPr>
          <w:p w:rsidR="00E86CAE" w:rsidRPr="001E3A7A" w:rsidRDefault="00E86CAE" w:rsidP="001E3A7A">
            <w:pPr>
              <w:widowControl/>
              <w:tabs>
                <w:tab w:val="left" w:pos="4500"/>
                <w:tab w:val="left" w:pos="9180"/>
                <w:tab w:val="left" w:pos="9360"/>
              </w:tabs>
              <w:autoSpaceDE/>
              <w:autoSpaceDN/>
              <w:spacing w:line="288" w:lineRule="auto"/>
              <w:ind w:right="884"/>
              <w:rPr>
                <w:b/>
                <w:bCs/>
                <w:lang w:eastAsia="ru-RU"/>
              </w:rPr>
            </w:pPr>
            <w:r w:rsidRPr="001E3A7A">
              <w:rPr>
                <w:b/>
                <w:bCs/>
                <w:lang w:eastAsia="ru-RU"/>
              </w:rPr>
              <w:t>I</w:t>
            </w:r>
          </w:p>
        </w:tc>
        <w:tc>
          <w:tcPr>
            <w:tcW w:w="1130" w:type="dxa"/>
            <w:tcBorders>
              <w:top w:val="single" w:sz="4" w:space="0" w:color="auto"/>
              <w:left w:val="single" w:sz="4" w:space="0" w:color="auto"/>
              <w:bottom w:val="single" w:sz="4" w:space="0" w:color="auto"/>
              <w:right w:val="single" w:sz="4" w:space="0" w:color="auto"/>
            </w:tcBorders>
          </w:tcPr>
          <w:p w:rsidR="00E86CAE" w:rsidRPr="001E3A7A" w:rsidRDefault="00E86CAE" w:rsidP="001E3A7A">
            <w:pPr>
              <w:widowControl/>
              <w:tabs>
                <w:tab w:val="left" w:pos="517"/>
                <w:tab w:val="left" w:pos="4500"/>
                <w:tab w:val="left" w:pos="9180"/>
                <w:tab w:val="left" w:pos="9360"/>
              </w:tabs>
              <w:autoSpaceDE/>
              <w:autoSpaceDN/>
              <w:spacing w:line="288" w:lineRule="auto"/>
              <w:ind w:left="-108" w:right="171"/>
              <w:rPr>
                <w:b/>
                <w:bCs/>
                <w:lang w:eastAsia="ru-RU"/>
              </w:rPr>
            </w:pPr>
            <w:r w:rsidRPr="001E3A7A">
              <w:rPr>
                <w:b/>
                <w:bCs/>
                <w:lang w:eastAsia="ru-RU"/>
              </w:rPr>
              <w:t>II</w:t>
            </w:r>
          </w:p>
        </w:tc>
        <w:tc>
          <w:tcPr>
            <w:tcW w:w="992" w:type="dxa"/>
            <w:tcBorders>
              <w:top w:val="single" w:sz="4" w:space="0" w:color="auto"/>
              <w:left w:val="single" w:sz="4" w:space="0" w:color="auto"/>
              <w:bottom w:val="single" w:sz="4" w:space="0" w:color="auto"/>
              <w:right w:val="single" w:sz="4" w:space="0" w:color="auto"/>
            </w:tcBorders>
          </w:tcPr>
          <w:p w:rsidR="00E86CAE" w:rsidRPr="001E3A7A" w:rsidRDefault="00E86CAE" w:rsidP="001E3A7A">
            <w:pPr>
              <w:widowControl/>
              <w:tabs>
                <w:tab w:val="left" w:pos="4500"/>
                <w:tab w:val="left" w:pos="9180"/>
                <w:tab w:val="left" w:pos="9360"/>
              </w:tabs>
              <w:autoSpaceDE/>
              <w:autoSpaceDN/>
              <w:spacing w:line="288" w:lineRule="auto"/>
              <w:ind w:left="121" w:right="29"/>
              <w:rPr>
                <w:b/>
                <w:bCs/>
                <w:lang w:eastAsia="ru-RU"/>
              </w:rPr>
            </w:pPr>
            <w:r w:rsidRPr="001E3A7A">
              <w:rPr>
                <w:b/>
                <w:bCs/>
                <w:lang w:eastAsia="ru-RU"/>
              </w:rPr>
              <w:t>III</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1E3A7A">
            <w:pPr>
              <w:widowControl/>
              <w:tabs>
                <w:tab w:val="left" w:pos="4500"/>
                <w:tab w:val="left" w:pos="9180"/>
                <w:tab w:val="left" w:pos="9360"/>
              </w:tabs>
              <w:autoSpaceDE/>
              <w:autoSpaceDN/>
              <w:spacing w:line="288" w:lineRule="auto"/>
              <w:ind w:left="-104" w:right="171"/>
              <w:rPr>
                <w:b/>
                <w:bCs/>
                <w:lang w:eastAsia="ru-RU"/>
              </w:rPr>
            </w:pPr>
            <w:r w:rsidRPr="001E3A7A">
              <w:rPr>
                <w:b/>
                <w:bCs/>
                <w:lang w:eastAsia="ru-RU"/>
              </w:rPr>
              <w:t>IV</w:t>
            </w:r>
          </w:p>
        </w:tc>
        <w:tc>
          <w:tcPr>
            <w:tcW w:w="1260" w:type="dxa"/>
            <w:vMerge/>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autoSpaceDE/>
              <w:autoSpaceDN/>
              <w:spacing w:line="288" w:lineRule="auto"/>
              <w:ind w:left="709" w:right="884"/>
              <w:rPr>
                <w:b/>
                <w:bCs/>
                <w:lang w:eastAsia="ru-RU"/>
              </w:rPr>
            </w:pPr>
          </w:p>
        </w:tc>
      </w:tr>
      <w:tr w:rsidR="00E86CAE" w:rsidRPr="001E3A7A" w:rsidTr="001E3A7A">
        <w:trPr>
          <w:trHeight w:val="375"/>
          <w:jc w:val="center"/>
        </w:trPr>
        <w:tc>
          <w:tcPr>
            <w:tcW w:w="1915"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rPr>
                <w:b/>
                <w:bCs/>
                <w:i/>
                <w:lang w:eastAsia="ru-RU"/>
              </w:rPr>
            </w:pPr>
          </w:p>
        </w:tc>
        <w:tc>
          <w:tcPr>
            <w:tcW w:w="2340"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rPr>
                <w:b/>
                <w:bCs/>
                <w:i/>
                <w:lang w:eastAsia="ru-RU"/>
              </w:rPr>
            </w:pPr>
            <w:r w:rsidRPr="001E3A7A">
              <w:rPr>
                <w:b/>
                <w:bCs/>
                <w:i/>
                <w:lang w:eastAsia="ru-RU"/>
              </w:rPr>
              <w:t>Обязательная часть</w:t>
            </w:r>
          </w:p>
        </w:tc>
        <w:tc>
          <w:tcPr>
            <w:tcW w:w="5454" w:type="dxa"/>
            <w:gridSpan w:val="5"/>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
                <w:bCs/>
                <w:lang w:eastAsia="ru-RU"/>
              </w:rPr>
            </w:pPr>
          </w:p>
        </w:tc>
      </w:tr>
      <w:tr w:rsidR="00E86CAE" w:rsidRPr="001E3A7A" w:rsidTr="001E3A7A">
        <w:trPr>
          <w:trHeight w:val="375"/>
          <w:jc w:val="center"/>
        </w:trPr>
        <w:tc>
          <w:tcPr>
            <w:tcW w:w="1915" w:type="dxa"/>
            <w:vMerge w:val="restart"/>
            <w:tcBorders>
              <w:top w:val="single" w:sz="4" w:space="0" w:color="auto"/>
              <w:left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rPr>
                <w:bCs/>
                <w:lang w:eastAsia="ru-RU"/>
              </w:rPr>
            </w:pPr>
            <w:r w:rsidRPr="001E3A7A">
              <w:rPr>
                <w:bCs/>
                <w:lang w:eastAsia="ru-RU"/>
              </w:rPr>
              <w:t>Русский язык и</w:t>
            </w:r>
          </w:p>
          <w:p w:rsidR="00E86CAE" w:rsidRPr="001E3A7A" w:rsidRDefault="00E86CAE" w:rsidP="001E3A7A">
            <w:pPr>
              <w:widowControl/>
              <w:tabs>
                <w:tab w:val="left" w:pos="4500"/>
                <w:tab w:val="left" w:pos="9180"/>
                <w:tab w:val="left" w:pos="9360"/>
              </w:tabs>
              <w:autoSpaceDE/>
              <w:autoSpaceDN/>
              <w:spacing w:line="288" w:lineRule="auto"/>
              <w:ind w:right="16"/>
              <w:rPr>
                <w:bCs/>
                <w:lang w:eastAsia="ru-RU"/>
              </w:rPr>
            </w:pPr>
            <w:r w:rsidRPr="001E3A7A">
              <w:rPr>
                <w:bCs/>
                <w:lang w:eastAsia="ru-RU"/>
              </w:rPr>
              <w:t>литературное чтение</w:t>
            </w:r>
          </w:p>
        </w:tc>
        <w:tc>
          <w:tcPr>
            <w:tcW w:w="2340"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rPr>
                <w:bCs/>
                <w:lang w:eastAsia="ru-RU"/>
              </w:rPr>
            </w:pPr>
            <w:r w:rsidRPr="001E3A7A">
              <w:rPr>
                <w:bCs/>
                <w:lang w:eastAsia="ru-RU"/>
              </w:rPr>
              <w:t>Русский язык</w:t>
            </w:r>
          </w:p>
        </w:tc>
        <w:tc>
          <w:tcPr>
            <w:tcW w:w="938"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165</w:t>
            </w:r>
          </w:p>
        </w:tc>
        <w:tc>
          <w:tcPr>
            <w:tcW w:w="1130"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136</w:t>
            </w:r>
          </w:p>
        </w:tc>
        <w:tc>
          <w:tcPr>
            <w:tcW w:w="992"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136</w:t>
            </w:r>
          </w:p>
        </w:tc>
        <w:tc>
          <w:tcPr>
            <w:tcW w:w="1134"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136</w:t>
            </w:r>
          </w:p>
        </w:tc>
        <w:tc>
          <w:tcPr>
            <w:tcW w:w="1260"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607</w:t>
            </w:r>
          </w:p>
        </w:tc>
      </w:tr>
      <w:tr w:rsidR="00E86CAE" w:rsidRPr="001E3A7A" w:rsidTr="001E3A7A">
        <w:trPr>
          <w:trHeight w:val="760"/>
          <w:jc w:val="center"/>
        </w:trPr>
        <w:tc>
          <w:tcPr>
            <w:tcW w:w="1915" w:type="dxa"/>
            <w:vMerge/>
            <w:tcBorders>
              <w:left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rPr>
                <w:bCs/>
                <w:lang w:eastAsia="ru-RU"/>
              </w:rPr>
            </w:pPr>
          </w:p>
        </w:tc>
        <w:tc>
          <w:tcPr>
            <w:tcW w:w="2340" w:type="dxa"/>
            <w:tcBorders>
              <w:top w:val="single" w:sz="4" w:space="0" w:color="auto"/>
              <w:left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rPr>
                <w:bCs/>
                <w:lang w:eastAsia="ru-RU"/>
              </w:rPr>
            </w:pPr>
            <w:r w:rsidRPr="001E3A7A">
              <w:rPr>
                <w:bCs/>
                <w:lang w:eastAsia="ru-RU"/>
              </w:rPr>
              <w:t>Литературное чтение</w:t>
            </w:r>
          </w:p>
        </w:tc>
        <w:tc>
          <w:tcPr>
            <w:tcW w:w="938" w:type="dxa"/>
            <w:tcBorders>
              <w:top w:val="single" w:sz="4" w:space="0" w:color="auto"/>
              <w:left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132</w:t>
            </w:r>
          </w:p>
        </w:tc>
        <w:tc>
          <w:tcPr>
            <w:tcW w:w="1130" w:type="dxa"/>
            <w:tcBorders>
              <w:top w:val="single" w:sz="4" w:space="0" w:color="auto"/>
              <w:left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136</w:t>
            </w:r>
          </w:p>
        </w:tc>
        <w:tc>
          <w:tcPr>
            <w:tcW w:w="992" w:type="dxa"/>
            <w:tcBorders>
              <w:top w:val="single" w:sz="4" w:space="0" w:color="auto"/>
              <w:left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136</w:t>
            </w:r>
          </w:p>
        </w:tc>
        <w:tc>
          <w:tcPr>
            <w:tcW w:w="1134" w:type="dxa"/>
            <w:tcBorders>
              <w:top w:val="single" w:sz="4" w:space="0" w:color="auto"/>
              <w:left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136</w:t>
            </w:r>
          </w:p>
        </w:tc>
        <w:tc>
          <w:tcPr>
            <w:tcW w:w="1260" w:type="dxa"/>
            <w:tcBorders>
              <w:top w:val="single" w:sz="4" w:space="0" w:color="auto"/>
              <w:left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506</w:t>
            </w:r>
          </w:p>
        </w:tc>
      </w:tr>
      <w:tr w:rsidR="00E86CAE" w:rsidRPr="001E3A7A" w:rsidTr="001E3A7A">
        <w:trPr>
          <w:trHeight w:val="283"/>
          <w:jc w:val="center"/>
        </w:trPr>
        <w:tc>
          <w:tcPr>
            <w:tcW w:w="1915" w:type="dxa"/>
            <w:vMerge w:val="restart"/>
            <w:tcBorders>
              <w:left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rPr>
                <w:bCs/>
                <w:lang w:eastAsia="ru-RU"/>
              </w:rPr>
            </w:pPr>
            <w:r w:rsidRPr="001E3A7A">
              <w:rPr>
                <w:bCs/>
                <w:lang w:eastAsia="ru-RU"/>
              </w:rPr>
              <w:t>Родной язык и литературное чтение народном языке</w:t>
            </w:r>
          </w:p>
        </w:tc>
        <w:tc>
          <w:tcPr>
            <w:tcW w:w="2340" w:type="dxa"/>
            <w:tcBorders>
              <w:top w:val="single" w:sz="4" w:space="0" w:color="auto"/>
              <w:left w:val="single" w:sz="4" w:space="0" w:color="auto"/>
              <w:bottom w:val="nil"/>
              <w:right w:val="nil"/>
            </w:tcBorders>
            <w:shd w:val="clear" w:color="auto" w:fill="FFFFFF"/>
            <w:vAlign w:val="bottom"/>
          </w:tcPr>
          <w:p w:rsidR="00E86CAE" w:rsidRPr="001E3A7A" w:rsidRDefault="00E86CAE" w:rsidP="001E3A7A">
            <w:pPr>
              <w:widowControl/>
              <w:autoSpaceDE/>
              <w:autoSpaceDN/>
              <w:spacing w:before="240" w:line="240" w:lineRule="exact"/>
              <w:ind w:right="16"/>
              <w:rPr>
                <w:i/>
                <w:iCs/>
                <w:lang w:eastAsia="ru-RU"/>
              </w:rPr>
            </w:pPr>
            <w:r w:rsidRPr="001E3A7A">
              <w:rPr>
                <w:color w:val="000000"/>
                <w:shd w:val="clear" w:color="auto" w:fill="FFFFFF"/>
                <w:lang w:eastAsia="ru-RU"/>
              </w:rPr>
              <w:t>Родной язык</w:t>
            </w:r>
          </w:p>
        </w:tc>
        <w:tc>
          <w:tcPr>
            <w:tcW w:w="938" w:type="dxa"/>
            <w:tcBorders>
              <w:top w:val="single" w:sz="4" w:space="0" w:color="auto"/>
              <w:left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w:t>
            </w:r>
          </w:p>
        </w:tc>
        <w:tc>
          <w:tcPr>
            <w:tcW w:w="1130" w:type="dxa"/>
            <w:tcBorders>
              <w:top w:val="single" w:sz="4" w:space="0" w:color="auto"/>
              <w:left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17</w:t>
            </w:r>
          </w:p>
        </w:tc>
        <w:tc>
          <w:tcPr>
            <w:tcW w:w="992" w:type="dxa"/>
            <w:tcBorders>
              <w:top w:val="single" w:sz="4" w:space="0" w:color="auto"/>
              <w:left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17</w:t>
            </w:r>
          </w:p>
        </w:tc>
        <w:tc>
          <w:tcPr>
            <w:tcW w:w="1134" w:type="dxa"/>
            <w:tcBorders>
              <w:top w:val="single" w:sz="4" w:space="0" w:color="auto"/>
              <w:left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w:t>
            </w:r>
          </w:p>
        </w:tc>
        <w:tc>
          <w:tcPr>
            <w:tcW w:w="1260" w:type="dxa"/>
            <w:tcBorders>
              <w:top w:val="single" w:sz="4" w:space="0" w:color="auto"/>
              <w:left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34</w:t>
            </w:r>
          </w:p>
        </w:tc>
      </w:tr>
      <w:tr w:rsidR="00E86CAE" w:rsidRPr="001E3A7A" w:rsidTr="001E3A7A">
        <w:trPr>
          <w:trHeight w:val="960"/>
          <w:jc w:val="center"/>
        </w:trPr>
        <w:tc>
          <w:tcPr>
            <w:tcW w:w="1915" w:type="dxa"/>
            <w:vMerge/>
            <w:tcBorders>
              <w:left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rPr>
                <w:bCs/>
                <w:lang w:eastAsia="ru-RU"/>
              </w:rPr>
            </w:pPr>
          </w:p>
        </w:tc>
        <w:tc>
          <w:tcPr>
            <w:tcW w:w="2340" w:type="dxa"/>
            <w:tcBorders>
              <w:top w:val="single" w:sz="4" w:space="0" w:color="auto"/>
              <w:left w:val="single" w:sz="4" w:space="0" w:color="auto"/>
              <w:bottom w:val="nil"/>
              <w:right w:val="nil"/>
            </w:tcBorders>
            <w:shd w:val="clear" w:color="auto" w:fill="FFFFFF"/>
            <w:vAlign w:val="bottom"/>
          </w:tcPr>
          <w:p w:rsidR="00E86CAE" w:rsidRPr="001E3A7A" w:rsidRDefault="00E86CAE" w:rsidP="001E3A7A">
            <w:pPr>
              <w:widowControl/>
              <w:autoSpaceDE/>
              <w:autoSpaceDN/>
              <w:spacing w:before="240" w:line="322" w:lineRule="exact"/>
              <w:ind w:right="16"/>
              <w:rPr>
                <w:i/>
                <w:iCs/>
                <w:lang w:eastAsia="ru-RU"/>
              </w:rPr>
            </w:pPr>
            <w:r w:rsidRPr="001E3A7A">
              <w:rPr>
                <w:color w:val="000000"/>
                <w:shd w:val="clear" w:color="auto" w:fill="FFFFFF"/>
                <w:lang w:eastAsia="ru-RU"/>
              </w:rPr>
              <w:t>Литературное чтение</w:t>
            </w:r>
            <w:r w:rsidRPr="001E3A7A">
              <w:rPr>
                <w:color w:val="000000"/>
                <w:shd w:val="clear" w:color="auto" w:fill="FFFFFF"/>
                <w:lang w:eastAsia="ru-RU"/>
              </w:rPr>
              <w:br/>
              <w:t>на родном языке</w:t>
            </w:r>
          </w:p>
        </w:tc>
        <w:tc>
          <w:tcPr>
            <w:tcW w:w="938" w:type="dxa"/>
            <w:tcBorders>
              <w:top w:val="single" w:sz="4" w:space="0" w:color="auto"/>
              <w:left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w:t>
            </w:r>
          </w:p>
        </w:tc>
        <w:tc>
          <w:tcPr>
            <w:tcW w:w="1130" w:type="dxa"/>
            <w:tcBorders>
              <w:top w:val="single" w:sz="4" w:space="0" w:color="auto"/>
              <w:left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17</w:t>
            </w:r>
          </w:p>
        </w:tc>
        <w:tc>
          <w:tcPr>
            <w:tcW w:w="992" w:type="dxa"/>
            <w:tcBorders>
              <w:top w:val="single" w:sz="4" w:space="0" w:color="auto"/>
              <w:left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17</w:t>
            </w:r>
          </w:p>
        </w:tc>
        <w:tc>
          <w:tcPr>
            <w:tcW w:w="1134" w:type="dxa"/>
            <w:tcBorders>
              <w:top w:val="single" w:sz="4" w:space="0" w:color="auto"/>
              <w:left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w:t>
            </w:r>
          </w:p>
        </w:tc>
        <w:tc>
          <w:tcPr>
            <w:tcW w:w="1260" w:type="dxa"/>
            <w:tcBorders>
              <w:top w:val="single" w:sz="4" w:space="0" w:color="auto"/>
              <w:left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34</w:t>
            </w:r>
          </w:p>
        </w:tc>
      </w:tr>
      <w:tr w:rsidR="00E86CAE" w:rsidRPr="001E3A7A" w:rsidTr="001E3A7A">
        <w:trPr>
          <w:trHeight w:val="760"/>
          <w:jc w:val="center"/>
        </w:trPr>
        <w:tc>
          <w:tcPr>
            <w:tcW w:w="1915" w:type="dxa"/>
            <w:tcBorders>
              <w:left w:val="single" w:sz="4" w:space="0" w:color="auto"/>
              <w:right w:val="single" w:sz="4" w:space="0" w:color="auto"/>
            </w:tcBorders>
            <w:vAlign w:val="bottom"/>
          </w:tcPr>
          <w:p w:rsidR="00E86CAE" w:rsidRPr="001E3A7A" w:rsidRDefault="00E86CAE" w:rsidP="001E3A7A">
            <w:pPr>
              <w:widowControl/>
              <w:tabs>
                <w:tab w:val="left" w:pos="4500"/>
                <w:tab w:val="left" w:pos="9180"/>
                <w:tab w:val="left" w:pos="9360"/>
              </w:tabs>
              <w:autoSpaceDE/>
              <w:autoSpaceDN/>
              <w:spacing w:line="288" w:lineRule="auto"/>
              <w:ind w:right="16"/>
              <w:rPr>
                <w:bCs/>
                <w:lang w:eastAsia="ru-RU"/>
              </w:rPr>
            </w:pPr>
            <w:r w:rsidRPr="001E3A7A">
              <w:rPr>
                <w:bCs/>
                <w:lang w:eastAsia="ru-RU"/>
              </w:rPr>
              <w:t>Иностранный язык</w:t>
            </w:r>
          </w:p>
        </w:tc>
        <w:tc>
          <w:tcPr>
            <w:tcW w:w="2340" w:type="dxa"/>
            <w:tcBorders>
              <w:top w:val="single" w:sz="4" w:space="0" w:color="auto"/>
              <w:left w:val="single" w:sz="4" w:space="0" w:color="auto"/>
              <w:right w:val="single" w:sz="4" w:space="0" w:color="auto"/>
            </w:tcBorders>
            <w:vAlign w:val="bottom"/>
          </w:tcPr>
          <w:p w:rsidR="00E86CAE" w:rsidRPr="001E3A7A" w:rsidRDefault="00E86CAE" w:rsidP="001E3A7A">
            <w:pPr>
              <w:widowControl/>
              <w:tabs>
                <w:tab w:val="left" w:pos="4500"/>
                <w:tab w:val="left" w:pos="9180"/>
                <w:tab w:val="left" w:pos="9360"/>
              </w:tabs>
              <w:autoSpaceDE/>
              <w:autoSpaceDN/>
              <w:spacing w:line="288" w:lineRule="auto"/>
              <w:ind w:right="16"/>
              <w:rPr>
                <w:bCs/>
                <w:lang w:eastAsia="ru-RU"/>
              </w:rPr>
            </w:pPr>
            <w:r w:rsidRPr="001E3A7A">
              <w:rPr>
                <w:bCs/>
                <w:lang w:eastAsia="ru-RU"/>
              </w:rPr>
              <w:t>Иностранный  язык</w:t>
            </w:r>
          </w:p>
        </w:tc>
        <w:tc>
          <w:tcPr>
            <w:tcW w:w="938" w:type="dxa"/>
            <w:tcBorders>
              <w:top w:val="single" w:sz="4" w:space="0" w:color="auto"/>
              <w:left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lang w:eastAsia="ru-RU"/>
              </w:rPr>
            </w:pPr>
            <w:r w:rsidRPr="001E3A7A">
              <w:rPr>
                <w:lang w:eastAsia="ru-RU"/>
              </w:rPr>
              <w:t>-</w:t>
            </w:r>
          </w:p>
        </w:tc>
        <w:tc>
          <w:tcPr>
            <w:tcW w:w="1130" w:type="dxa"/>
            <w:tcBorders>
              <w:top w:val="single" w:sz="4" w:space="0" w:color="auto"/>
              <w:left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68</w:t>
            </w:r>
          </w:p>
        </w:tc>
        <w:tc>
          <w:tcPr>
            <w:tcW w:w="992" w:type="dxa"/>
            <w:tcBorders>
              <w:top w:val="single" w:sz="4" w:space="0" w:color="auto"/>
              <w:left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68</w:t>
            </w:r>
          </w:p>
        </w:tc>
        <w:tc>
          <w:tcPr>
            <w:tcW w:w="1134" w:type="dxa"/>
            <w:tcBorders>
              <w:top w:val="single" w:sz="4" w:space="0" w:color="auto"/>
              <w:left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68</w:t>
            </w:r>
          </w:p>
        </w:tc>
        <w:tc>
          <w:tcPr>
            <w:tcW w:w="1260" w:type="dxa"/>
            <w:tcBorders>
              <w:top w:val="single" w:sz="4" w:space="0" w:color="auto"/>
              <w:left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204</w:t>
            </w:r>
          </w:p>
        </w:tc>
      </w:tr>
      <w:tr w:rsidR="00E86CAE" w:rsidRPr="001E3A7A" w:rsidTr="001E3A7A">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E86CAE" w:rsidRPr="001E3A7A" w:rsidRDefault="00E86CAE" w:rsidP="001E3A7A">
            <w:pPr>
              <w:widowControl/>
              <w:tabs>
                <w:tab w:val="left" w:pos="4500"/>
                <w:tab w:val="left" w:pos="9180"/>
                <w:tab w:val="left" w:pos="9360"/>
              </w:tabs>
              <w:autoSpaceDE/>
              <w:autoSpaceDN/>
              <w:spacing w:line="288" w:lineRule="auto"/>
              <w:ind w:right="16"/>
              <w:rPr>
                <w:bCs/>
                <w:lang w:eastAsia="ru-RU"/>
              </w:rPr>
            </w:pPr>
            <w:r w:rsidRPr="001E3A7A">
              <w:rPr>
                <w:bCs/>
                <w:lang w:eastAsia="ru-RU"/>
              </w:rPr>
              <w:t>Математика и информатика</w:t>
            </w:r>
          </w:p>
        </w:tc>
        <w:tc>
          <w:tcPr>
            <w:tcW w:w="2340" w:type="dxa"/>
            <w:tcBorders>
              <w:top w:val="single" w:sz="4" w:space="0" w:color="auto"/>
              <w:left w:val="single" w:sz="4" w:space="0" w:color="auto"/>
              <w:bottom w:val="single" w:sz="4" w:space="0" w:color="auto"/>
              <w:right w:val="single" w:sz="4" w:space="0" w:color="auto"/>
            </w:tcBorders>
          </w:tcPr>
          <w:p w:rsidR="00E86CAE" w:rsidRPr="001E3A7A" w:rsidRDefault="00E86CAE" w:rsidP="001E3A7A">
            <w:pPr>
              <w:widowControl/>
              <w:tabs>
                <w:tab w:val="left" w:pos="4500"/>
                <w:tab w:val="left" w:pos="9180"/>
                <w:tab w:val="left" w:pos="9360"/>
              </w:tabs>
              <w:autoSpaceDE/>
              <w:autoSpaceDN/>
              <w:spacing w:line="288" w:lineRule="auto"/>
              <w:ind w:right="16"/>
              <w:rPr>
                <w:bCs/>
                <w:lang w:eastAsia="ru-RU"/>
              </w:rPr>
            </w:pPr>
            <w:r w:rsidRPr="001E3A7A">
              <w:rPr>
                <w:bCs/>
                <w:lang w:eastAsia="ru-RU"/>
              </w:rPr>
              <w:t xml:space="preserve">Математика </w:t>
            </w:r>
          </w:p>
        </w:tc>
        <w:tc>
          <w:tcPr>
            <w:tcW w:w="938"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132</w:t>
            </w:r>
          </w:p>
        </w:tc>
        <w:tc>
          <w:tcPr>
            <w:tcW w:w="1130"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136</w:t>
            </w:r>
          </w:p>
        </w:tc>
        <w:tc>
          <w:tcPr>
            <w:tcW w:w="992"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136</w:t>
            </w:r>
          </w:p>
        </w:tc>
        <w:tc>
          <w:tcPr>
            <w:tcW w:w="1134"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136</w:t>
            </w:r>
          </w:p>
        </w:tc>
        <w:tc>
          <w:tcPr>
            <w:tcW w:w="1260"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540</w:t>
            </w:r>
          </w:p>
        </w:tc>
      </w:tr>
      <w:tr w:rsidR="00E86CAE" w:rsidRPr="001E3A7A" w:rsidTr="001E3A7A">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E86CAE" w:rsidRPr="001E3A7A" w:rsidRDefault="00E86CAE" w:rsidP="001E3A7A">
            <w:pPr>
              <w:widowControl/>
              <w:tabs>
                <w:tab w:val="left" w:pos="4500"/>
                <w:tab w:val="left" w:pos="9180"/>
                <w:tab w:val="left" w:pos="9360"/>
              </w:tabs>
              <w:autoSpaceDE/>
              <w:autoSpaceDN/>
              <w:spacing w:line="288" w:lineRule="auto"/>
              <w:ind w:right="16"/>
              <w:rPr>
                <w:bCs/>
                <w:lang w:eastAsia="ru-RU"/>
              </w:rPr>
            </w:pPr>
            <w:r w:rsidRPr="001E3A7A">
              <w:rPr>
                <w:bCs/>
                <w:lang w:eastAsia="ru-RU"/>
              </w:rPr>
              <w:t xml:space="preserve">Общество-знание и естествознание (окружающий </w:t>
            </w:r>
            <w:r w:rsidRPr="001E3A7A">
              <w:rPr>
                <w:bCs/>
                <w:lang w:eastAsia="ru-RU"/>
              </w:rPr>
              <w:lastRenderedPageBreak/>
              <w:t>мир)</w:t>
            </w:r>
          </w:p>
        </w:tc>
        <w:tc>
          <w:tcPr>
            <w:tcW w:w="2340" w:type="dxa"/>
            <w:tcBorders>
              <w:top w:val="single" w:sz="4" w:space="0" w:color="auto"/>
              <w:left w:val="single" w:sz="4" w:space="0" w:color="auto"/>
              <w:bottom w:val="single" w:sz="4" w:space="0" w:color="auto"/>
              <w:right w:val="single" w:sz="4" w:space="0" w:color="auto"/>
            </w:tcBorders>
          </w:tcPr>
          <w:p w:rsidR="00E86CAE" w:rsidRPr="001E3A7A" w:rsidRDefault="00E86CAE" w:rsidP="001E3A7A">
            <w:pPr>
              <w:widowControl/>
              <w:tabs>
                <w:tab w:val="left" w:pos="4500"/>
                <w:tab w:val="left" w:pos="9180"/>
                <w:tab w:val="left" w:pos="9360"/>
              </w:tabs>
              <w:autoSpaceDE/>
              <w:autoSpaceDN/>
              <w:spacing w:line="288" w:lineRule="auto"/>
              <w:ind w:right="16"/>
              <w:rPr>
                <w:bCs/>
                <w:lang w:eastAsia="ru-RU"/>
              </w:rPr>
            </w:pPr>
            <w:r w:rsidRPr="001E3A7A">
              <w:rPr>
                <w:bCs/>
                <w:lang w:eastAsia="ru-RU"/>
              </w:rPr>
              <w:lastRenderedPageBreak/>
              <w:t>Окружающий мир</w:t>
            </w:r>
          </w:p>
        </w:tc>
        <w:tc>
          <w:tcPr>
            <w:tcW w:w="938"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66</w:t>
            </w:r>
          </w:p>
        </w:tc>
        <w:tc>
          <w:tcPr>
            <w:tcW w:w="1130"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68</w:t>
            </w:r>
          </w:p>
        </w:tc>
        <w:tc>
          <w:tcPr>
            <w:tcW w:w="992"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68</w:t>
            </w:r>
          </w:p>
        </w:tc>
        <w:tc>
          <w:tcPr>
            <w:tcW w:w="1134"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68</w:t>
            </w:r>
          </w:p>
        </w:tc>
        <w:tc>
          <w:tcPr>
            <w:tcW w:w="1260"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270</w:t>
            </w:r>
          </w:p>
        </w:tc>
      </w:tr>
      <w:tr w:rsidR="00E86CAE" w:rsidRPr="001E3A7A" w:rsidTr="001E3A7A">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E86CAE" w:rsidRPr="001E3A7A" w:rsidRDefault="00E86CAE" w:rsidP="001E3A7A">
            <w:pPr>
              <w:widowControl/>
              <w:tabs>
                <w:tab w:val="left" w:pos="1541"/>
                <w:tab w:val="left" w:pos="4500"/>
                <w:tab w:val="left" w:pos="9180"/>
                <w:tab w:val="left" w:pos="9360"/>
              </w:tabs>
              <w:autoSpaceDE/>
              <w:autoSpaceDN/>
              <w:spacing w:line="288" w:lineRule="auto"/>
              <w:ind w:left="124" w:right="16"/>
              <w:rPr>
                <w:bCs/>
                <w:lang w:eastAsia="ru-RU"/>
              </w:rPr>
            </w:pPr>
            <w:r w:rsidRPr="001E3A7A">
              <w:rPr>
                <w:bCs/>
                <w:lang w:eastAsia="ru-RU"/>
              </w:rPr>
              <w:lastRenderedPageBreak/>
              <w:t xml:space="preserve">Основы </w:t>
            </w:r>
            <w:r w:rsidRPr="001E3A7A">
              <w:rPr>
                <w:rFonts w:eastAsia="@Arial Unicode MS"/>
                <w:color w:val="000000"/>
                <w:lang w:eastAsia="ru-RU"/>
              </w:rPr>
              <w:t>религиозных культур и светской этики</w:t>
            </w:r>
          </w:p>
        </w:tc>
        <w:tc>
          <w:tcPr>
            <w:tcW w:w="2340" w:type="dxa"/>
            <w:tcBorders>
              <w:top w:val="single" w:sz="4" w:space="0" w:color="auto"/>
              <w:left w:val="single" w:sz="4" w:space="0" w:color="auto"/>
              <w:bottom w:val="single" w:sz="4" w:space="0" w:color="auto"/>
              <w:right w:val="single" w:sz="4" w:space="0" w:color="auto"/>
            </w:tcBorders>
          </w:tcPr>
          <w:p w:rsidR="00E86CAE" w:rsidRPr="001E3A7A" w:rsidRDefault="00E86CAE" w:rsidP="001E3A7A">
            <w:pPr>
              <w:widowControl/>
              <w:tabs>
                <w:tab w:val="left" w:pos="1541"/>
                <w:tab w:val="left" w:pos="4500"/>
                <w:tab w:val="left" w:pos="9180"/>
                <w:tab w:val="left" w:pos="9360"/>
              </w:tabs>
              <w:autoSpaceDE/>
              <w:autoSpaceDN/>
              <w:spacing w:line="288" w:lineRule="auto"/>
              <w:ind w:left="51" w:right="16"/>
              <w:rPr>
                <w:bCs/>
                <w:vertAlign w:val="superscript"/>
                <w:lang w:eastAsia="ru-RU"/>
              </w:rPr>
            </w:pPr>
            <w:r w:rsidRPr="001E3A7A">
              <w:rPr>
                <w:bCs/>
                <w:lang w:eastAsia="ru-RU"/>
              </w:rPr>
              <w:t xml:space="preserve">Основы </w:t>
            </w:r>
            <w:r w:rsidRPr="001E3A7A">
              <w:rPr>
                <w:rFonts w:eastAsia="@Arial Unicode MS"/>
                <w:color w:val="000000"/>
                <w:lang w:eastAsia="ru-RU"/>
              </w:rPr>
              <w:t>религиозных культур и светской этики</w:t>
            </w:r>
          </w:p>
        </w:tc>
        <w:tc>
          <w:tcPr>
            <w:tcW w:w="938"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1541"/>
                <w:tab w:val="left" w:pos="4500"/>
                <w:tab w:val="left" w:pos="9180"/>
                <w:tab w:val="left" w:pos="9360"/>
              </w:tabs>
              <w:autoSpaceDE/>
              <w:autoSpaceDN/>
              <w:spacing w:line="288" w:lineRule="auto"/>
              <w:ind w:left="124" w:right="16"/>
              <w:jc w:val="center"/>
              <w:rPr>
                <w:bCs/>
                <w:lang w:eastAsia="ru-RU"/>
              </w:rPr>
            </w:pPr>
            <w:r w:rsidRPr="001E3A7A">
              <w:rPr>
                <w:bCs/>
                <w:lang w:eastAsia="ru-RU"/>
              </w:rPr>
              <w:t>–</w:t>
            </w:r>
          </w:p>
        </w:tc>
        <w:tc>
          <w:tcPr>
            <w:tcW w:w="1130"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1541"/>
                <w:tab w:val="left" w:pos="4500"/>
                <w:tab w:val="left" w:pos="9180"/>
                <w:tab w:val="left" w:pos="9360"/>
              </w:tabs>
              <w:autoSpaceDE/>
              <w:autoSpaceDN/>
              <w:spacing w:line="288" w:lineRule="auto"/>
              <w:ind w:left="124" w:right="16"/>
              <w:jc w:val="center"/>
              <w:rPr>
                <w:bCs/>
                <w:lang w:eastAsia="ru-RU"/>
              </w:rPr>
            </w:pPr>
            <w:r w:rsidRPr="001E3A7A">
              <w:rPr>
                <w:bCs/>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1541"/>
                <w:tab w:val="left" w:pos="4500"/>
                <w:tab w:val="left" w:pos="9180"/>
                <w:tab w:val="left" w:pos="9360"/>
              </w:tabs>
              <w:autoSpaceDE/>
              <w:autoSpaceDN/>
              <w:spacing w:line="288" w:lineRule="auto"/>
              <w:ind w:left="124" w:right="16"/>
              <w:jc w:val="center"/>
              <w:rPr>
                <w:bCs/>
                <w:lang w:eastAsia="ru-RU"/>
              </w:rPr>
            </w:pPr>
            <w:r w:rsidRPr="001E3A7A">
              <w:rPr>
                <w:bCs/>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1541"/>
                <w:tab w:val="left" w:pos="4500"/>
                <w:tab w:val="left" w:pos="9180"/>
                <w:tab w:val="left" w:pos="9360"/>
              </w:tabs>
              <w:autoSpaceDE/>
              <w:autoSpaceDN/>
              <w:spacing w:line="288" w:lineRule="auto"/>
              <w:ind w:left="124" w:right="16"/>
              <w:jc w:val="center"/>
              <w:rPr>
                <w:bCs/>
                <w:lang w:eastAsia="ru-RU"/>
              </w:rPr>
            </w:pPr>
            <w:r w:rsidRPr="001E3A7A">
              <w:rPr>
                <w:bCs/>
                <w:lang w:eastAsia="ru-RU"/>
              </w:rPr>
              <w:t>34</w:t>
            </w:r>
          </w:p>
        </w:tc>
        <w:tc>
          <w:tcPr>
            <w:tcW w:w="1260"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1541"/>
                <w:tab w:val="left" w:pos="4500"/>
                <w:tab w:val="left" w:pos="9180"/>
                <w:tab w:val="left" w:pos="9360"/>
              </w:tabs>
              <w:autoSpaceDE/>
              <w:autoSpaceDN/>
              <w:spacing w:line="288" w:lineRule="auto"/>
              <w:ind w:left="124" w:right="16"/>
              <w:jc w:val="center"/>
              <w:rPr>
                <w:bCs/>
                <w:lang w:eastAsia="ru-RU"/>
              </w:rPr>
            </w:pPr>
            <w:r w:rsidRPr="001E3A7A">
              <w:rPr>
                <w:bCs/>
                <w:lang w:eastAsia="ru-RU"/>
              </w:rPr>
              <w:t>34</w:t>
            </w:r>
          </w:p>
        </w:tc>
      </w:tr>
      <w:tr w:rsidR="00E86CAE" w:rsidRPr="001E3A7A" w:rsidTr="001E3A7A">
        <w:trPr>
          <w:trHeight w:val="375"/>
          <w:jc w:val="center"/>
        </w:trPr>
        <w:tc>
          <w:tcPr>
            <w:tcW w:w="1915" w:type="dxa"/>
            <w:vMerge w:val="restart"/>
            <w:tcBorders>
              <w:top w:val="single" w:sz="4" w:space="0" w:color="auto"/>
              <w:left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rPr>
                <w:bCs/>
                <w:lang w:eastAsia="ru-RU"/>
              </w:rPr>
            </w:pPr>
            <w:r w:rsidRPr="001E3A7A">
              <w:rPr>
                <w:bCs/>
                <w:lang w:eastAsia="ru-RU"/>
              </w:rPr>
              <w:t>Искусство</w:t>
            </w:r>
          </w:p>
        </w:tc>
        <w:tc>
          <w:tcPr>
            <w:tcW w:w="2340" w:type="dxa"/>
            <w:tcBorders>
              <w:top w:val="single" w:sz="4" w:space="0" w:color="auto"/>
              <w:left w:val="single" w:sz="4" w:space="0" w:color="auto"/>
              <w:bottom w:val="single" w:sz="4" w:space="0" w:color="auto"/>
              <w:right w:val="single" w:sz="4" w:space="0" w:color="auto"/>
            </w:tcBorders>
          </w:tcPr>
          <w:p w:rsidR="00E86CAE" w:rsidRPr="001E3A7A" w:rsidRDefault="00E86CAE" w:rsidP="001E3A7A">
            <w:pPr>
              <w:widowControl/>
              <w:tabs>
                <w:tab w:val="left" w:pos="4500"/>
                <w:tab w:val="left" w:pos="9180"/>
                <w:tab w:val="left" w:pos="9360"/>
              </w:tabs>
              <w:autoSpaceDE/>
              <w:autoSpaceDN/>
              <w:spacing w:line="288" w:lineRule="auto"/>
              <w:ind w:right="16"/>
              <w:rPr>
                <w:bCs/>
                <w:lang w:eastAsia="ru-RU"/>
              </w:rPr>
            </w:pPr>
            <w:r w:rsidRPr="001E3A7A">
              <w:rPr>
                <w:bCs/>
                <w:lang w:eastAsia="ru-RU"/>
              </w:rPr>
              <w:t>Музыка</w:t>
            </w:r>
          </w:p>
        </w:tc>
        <w:tc>
          <w:tcPr>
            <w:tcW w:w="938"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33</w:t>
            </w:r>
          </w:p>
        </w:tc>
        <w:tc>
          <w:tcPr>
            <w:tcW w:w="1130"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34</w:t>
            </w:r>
          </w:p>
        </w:tc>
        <w:tc>
          <w:tcPr>
            <w:tcW w:w="992"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34</w:t>
            </w:r>
          </w:p>
        </w:tc>
        <w:tc>
          <w:tcPr>
            <w:tcW w:w="1134"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34</w:t>
            </w:r>
          </w:p>
        </w:tc>
        <w:tc>
          <w:tcPr>
            <w:tcW w:w="1260"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135</w:t>
            </w:r>
          </w:p>
        </w:tc>
      </w:tr>
      <w:tr w:rsidR="00E86CAE" w:rsidRPr="001E3A7A" w:rsidTr="001E3A7A">
        <w:trPr>
          <w:trHeight w:val="375"/>
          <w:jc w:val="center"/>
        </w:trPr>
        <w:tc>
          <w:tcPr>
            <w:tcW w:w="1915" w:type="dxa"/>
            <w:vMerge/>
            <w:tcBorders>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left="709" w:right="884"/>
              <w:rPr>
                <w:bCs/>
                <w:lang w:eastAsia="ru-RU"/>
              </w:rPr>
            </w:pPr>
          </w:p>
        </w:tc>
        <w:tc>
          <w:tcPr>
            <w:tcW w:w="2340" w:type="dxa"/>
            <w:tcBorders>
              <w:top w:val="single" w:sz="4" w:space="0" w:color="auto"/>
              <w:left w:val="single" w:sz="4" w:space="0" w:color="auto"/>
              <w:bottom w:val="single" w:sz="4" w:space="0" w:color="auto"/>
              <w:right w:val="single" w:sz="4" w:space="0" w:color="auto"/>
            </w:tcBorders>
          </w:tcPr>
          <w:p w:rsidR="00E86CAE" w:rsidRPr="001E3A7A" w:rsidRDefault="00E86CAE" w:rsidP="001E3A7A">
            <w:pPr>
              <w:widowControl/>
              <w:tabs>
                <w:tab w:val="left" w:pos="4500"/>
                <w:tab w:val="left" w:pos="9180"/>
                <w:tab w:val="left" w:pos="9360"/>
              </w:tabs>
              <w:autoSpaceDE/>
              <w:autoSpaceDN/>
              <w:spacing w:line="288" w:lineRule="auto"/>
              <w:ind w:left="51" w:right="88"/>
              <w:rPr>
                <w:bCs/>
                <w:lang w:eastAsia="ru-RU"/>
              </w:rPr>
            </w:pPr>
            <w:r w:rsidRPr="001E3A7A">
              <w:rPr>
                <w:bCs/>
                <w:lang w:eastAsia="ru-RU"/>
              </w:rPr>
              <w:t>Изобразительное искусство</w:t>
            </w:r>
          </w:p>
        </w:tc>
        <w:tc>
          <w:tcPr>
            <w:tcW w:w="938"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left="51" w:right="88"/>
              <w:jc w:val="center"/>
              <w:rPr>
                <w:bCs/>
                <w:lang w:eastAsia="ru-RU"/>
              </w:rPr>
            </w:pPr>
            <w:r w:rsidRPr="001E3A7A">
              <w:rPr>
                <w:bCs/>
                <w:lang w:eastAsia="ru-RU"/>
              </w:rPr>
              <w:t>33</w:t>
            </w:r>
          </w:p>
        </w:tc>
        <w:tc>
          <w:tcPr>
            <w:tcW w:w="1130"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left="51" w:right="88"/>
              <w:jc w:val="center"/>
              <w:rPr>
                <w:bCs/>
                <w:lang w:eastAsia="ru-RU"/>
              </w:rPr>
            </w:pPr>
            <w:r w:rsidRPr="001E3A7A">
              <w:rPr>
                <w:bCs/>
                <w:lang w:eastAsia="ru-RU"/>
              </w:rPr>
              <w:t>34</w:t>
            </w:r>
          </w:p>
        </w:tc>
        <w:tc>
          <w:tcPr>
            <w:tcW w:w="992"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left="51" w:right="88"/>
              <w:jc w:val="center"/>
              <w:rPr>
                <w:bCs/>
                <w:lang w:eastAsia="ru-RU"/>
              </w:rPr>
            </w:pPr>
            <w:r w:rsidRPr="001E3A7A">
              <w:rPr>
                <w:bCs/>
                <w:lang w:eastAsia="ru-RU"/>
              </w:rPr>
              <w:t>34</w:t>
            </w:r>
          </w:p>
        </w:tc>
        <w:tc>
          <w:tcPr>
            <w:tcW w:w="1134"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left="51" w:right="88"/>
              <w:jc w:val="center"/>
              <w:rPr>
                <w:bCs/>
                <w:lang w:eastAsia="ru-RU"/>
              </w:rPr>
            </w:pPr>
            <w:r w:rsidRPr="001E3A7A">
              <w:rPr>
                <w:bCs/>
                <w:lang w:eastAsia="ru-RU"/>
              </w:rPr>
              <w:t>34</w:t>
            </w:r>
          </w:p>
        </w:tc>
        <w:tc>
          <w:tcPr>
            <w:tcW w:w="1260"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left="51" w:right="88"/>
              <w:jc w:val="center"/>
              <w:rPr>
                <w:bCs/>
                <w:lang w:eastAsia="ru-RU"/>
              </w:rPr>
            </w:pPr>
            <w:r w:rsidRPr="001E3A7A">
              <w:rPr>
                <w:bCs/>
                <w:lang w:eastAsia="ru-RU"/>
              </w:rPr>
              <w:t>135</w:t>
            </w:r>
          </w:p>
        </w:tc>
      </w:tr>
      <w:tr w:rsidR="00E86CAE" w:rsidRPr="001E3A7A" w:rsidTr="001E3A7A">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E86CAE" w:rsidRPr="001E3A7A" w:rsidRDefault="00E86CAE" w:rsidP="001E3A7A">
            <w:pPr>
              <w:widowControl/>
              <w:tabs>
                <w:tab w:val="left" w:pos="4500"/>
                <w:tab w:val="left" w:pos="9180"/>
                <w:tab w:val="left" w:pos="9360"/>
              </w:tabs>
              <w:autoSpaceDE/>
              <w:autoSpaceDN/>
              <w:spacing w:line="288" w:lineRule="auto"/>
              <w:ind w:right="16"/>
              <w:rPr>
                <w:bCs/>
                <w:lang w:eastAsia="ru-RU"/>
              </w:rPr>
            </w:pPr>
            <w:r w:rsidRPr="001E3A7A">
              <w:rPr>
                <w:bCs/>
                <w:lang w:eastAsia="ru-RU"/>
              </w:rPr>
              <w:t xml:space="preserve">Технология </w:t>
            </w:r>
          </w:p>
        </w:tc>
        <w:tc>
          <w:tcPr>
            <w:tcW w:w="2340" w:type="dxa"/>
            <w:tcBorders>
              <w:top w:val="single" w:sz="4" w:space="0" w:color="auto"/>
              <w:left w:val="single" w:sz="4" w:space="0" w:color="auto"/>
              <w:bottom w:val="single" w:sz="4" w:space="0" w:color="auto"/>
              <w:right w:val="single" w:sz="4" w:space="0" w:color="auto"/>
            </w:tcBorders>
          </w:tcPr>
          <w:p w:rsidR="00E86CAE" w:rsidRPr="001E3A7A" w:rsidRDefault="00E86CAE" w:rsidP="001E3A7A">
            <w:pPr>
              <w:widowControl/>
              <w:tabs>
                <w:tab w:val="left" w:pos="4500"/>
                <w:tab w:val="left" w:pos="9180"/>
                <w:tab w:val="left" w:pos="9360"/>
              </w:tabs>
              <w:autoSpaceDE/>
              <w:autoSpaceDN/>
              <w:spacing w:line="288" w:lineRule="auto"/>
              <w:ind w:right="16"/>
              <w:rPr>
                <w:bCs/>
                <w:lang w:eastAsia="ru-RU"/>
              </w:rPr>
            </w:pPr>
            <w:r w:rsidRPr="001E3A7A">
              <w:rPr>
                <w:bCs/>
                <w:lang w:eastAsia="ru-RU"/>
              </w:rPr>
              <w:t xml:space="preserve">Технология </w:t>
            </w:r>
          </w:p>
        </w:tc>
        <w:tc>
          <w:tcPr>
            <w:tcW w:w="938"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33</w:t>
            </w:r>
          </w:p>
        </w:tc>
        <w:tc>
          <w:tcPr>
            <w:tcW w:w="1130"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34</w:t>
            </w:r>
          </w:p>
        </w:tc>
        <w:tc>
          <w:tcPr>
            <w:tcW w:w="992"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34</w:t>
            </w:r>
          </w:p>
        </w:tc>
        <w:tc>
          <w:tcPr>
            <w:tcW w:w="1134"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34</w:t>
            </w:r>
          </w:p>
        </w:tc>
        <w:tc>
          <w:tcPr>
            <w:tcW w:w="1260"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6"/>
              <w:jc w:val="center"/>
              <w:rPr>
                <w:bCs/>
                <w:lang w:eastAsia="ru-RU"/>
              </w:rPr>
            </w:pPr>
            <w:r w:rsidRPr="001E3A7A">
              <w:rPr>
                <w:bCs/>
                <w:lang w:eastAsia="ru-RU"/>
              </w:rPr>
              <w:t>135</w:t>
            </w:r>
          </w:p>
        </w:tc>
      </w:tr>
      <w:tr w:rsidR="00E86CAE" w:rsidRPr="001E3A7A" w:rsidTr="001E3A7A">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E86CAE" w:rsidRPr="001E3A7A" w:rsidRDefault="00E86CAE" w:rsidP="001E3A7A">
            <w:pPr>
              <w:widowControl/>
              <w:tabs>
                <w:tab w:val="left" w:pos="4500"/>
                <w:tab w:val="left" w:pos="9180"/>
                <w:tab w:val="left" w:pos="9360"/>
              </w:tabs>
              <w:autoSpaceDE/>
              <w:autoSpaceDN/>
              <w:spacing w:line="288" w:lineRule="auto"/>
              <w:ind w:right="87"/>
              <w:rPr>
                <w:bCs/>
                <w:lang w:eastAsia="ru-RU"/>
              </w:rPr>
            </w:pPr>
            <w:r w:rsidRPr="001E3A7A">
              <w:rPr>
                <w:bCs/>
                <w:lang w:eastAsia="ru-RU"/>
              </w:rPr>
              <w:t>Физическая культура</w:t>
            </w:r>
          </w:p>
        </w:tc>
        <w:tc>
          <w:tcPr>
            <w:tcW w:w="2340" w:type="dxa"/>
            <w:tcBorders>
              <w:top w:val="single" w:sz="4" w:space="0" w:color="auto"/>
              <w:left w:val="single" w:sz="4" w:space="0" w:color="auto"/>
              <w:bottom w:val="single" w:sz="4" w:space="0" w:color="auto"/>
              <w:right w:val="single" w:sz="4" w:space="0" w:color="auto"/>
            </w:tcBorders>
          </w:tcPr>
          <w:p w:rsidR="00E86CAE" w:rsidRPr="001E3A7A" w:rsidRDefault="00E86CAE" w:rsidP="001E3A7A">
            <w:pPr>
              <w:widowControl/>
              <w:tabs>
                <w:tab w:val="left" w:pos="4500"/>
                <w:tab w:val="left" w:pos="9180"/>
                <w:tab w:val="left" w:pos="9360"/>
              </w:tabs>
              <w:autoSpaceDE/>
              <w:autoSpaceDN/>
              <w:spacing w:line="288" w:lineRule="auto"/>
              <w:ind w:right="87"/>
              <w:rPr>
                <w:bCs/>
                <w:lang w:eastAsia="ru-RU"/>
              </w:rPr>
            </w:pPr>
            <w:r w:rsidRPr="001E3A7A">
              <w:rPr>
                <w:bCs/>
                <w:lang w:eastAsia="ru-RU"/>
              </w:rPr>
              <w:t>Физическая культура</w:t>
            </w:r>
          </w:p>
        </w:tc>
        <w:tc>
          <w:tcPr>
            <w:tcW w:w="938"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87"/>
              <w:jc w:val="center"/>
              <w:rPr>
                <w:bCs/>
                <w:lang w:eastAsia="ru-RU"/>
              </w:rPr>
            </w:pPr>
            <w:r w:rsidRPr="001E3A7A">
              <w:rPr>
                <w:bCs/>
                <w:lang w:eastAsia="ru-RU"/>
              </w:rPr>
              <w:t>99</w:t>
            </w:r>
          </w:p>
        </w:tc>
        <w:tc>
          <w:tcPr>
            <w:tcW w:w="1130"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87"/>
              <w:jc w:val="center"/>
              <w:rPr>
                <w:bCs/>
                <w:lang w:eastAsia="ru-RU"/>
              </w:rPr>
            </w:pPr>
            <w:r w:rsidRPr="001E3A7A">
              <w:rPr>
                <w:bCs/>
                <w:lang w:eastAsia="ru-RU"/>
              </w:rPr>
              <w:t>102</w:t>
            </w:r>
          </w:p>
        </w:tc>
        <w:tc>
          <w:tcPr>
            <w:tcW w:w="992"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87"/>
              <w:jc w:val="center"/>
              <w:rPr>
                <w:bCs/>
                <w:lang w:eastAsia="ru-RU"/>
              </w:rPr>
            </w:pPr>
            <w:r w:rsidRPr="001E3A7A">
              <w:rPr>
                <w:bCs/>
                <w:lang w:eastAsia="ru-RU"/>
              </w:rPr>
              <w:t>102</w:t>
            </w:r>
          </w:p>
        </w:tc>
        <w:tc>
          <w:tcPr>
            <w:tcW w:w="1134"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87"/>
              <w:jc w:val="center"/>
              <w:rPr>
                <w:bCs/>
                <w:lang w:eastAsia="ru-RU"/>
              </w:rPr>
            </w:pPr>
            <w:r w:rsidRPr="001E3A7A">
              <w:rPr>
                <w:bCs/>
                <w:lang w:eastAsia="ru-RU"/>
              </w:rPr>
              <w:t>102</w:t>
            </w:r>
          </w:p>
        </w:tc>
        <w:tc>
          <w:tcPr>
            <w:tcW w:w="1260"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87"/>
              <w:jc w:val="center"/>
              <w:rPr>
                <w:bCs/>
                <w:lang w:eastAsia="ru-RU"/>
              </w:rPr>
            </w:pPr>
            <w:r w:rsidRPr="001E3A7A">
              <w:rPr>
                <w:bCs/>
                <w:lang w:eastAsia="ru-RU"/>
              </w:rPr>
              <w:t>405</w:t>
            </w:r>
          </w:p>
        </w:tc>
      </w:tr>
      <w:tr w:rsidR="00E86CAE" w:rsidRPr="001E3A7A" w:rsidTr="001E3A7A">
        <w:trPr>
          <w:trHeight w:val="375"/>
          <w:jc w:val="center"/>
        </w:trPr>
        <w:tc>
          <w:tcPr>
            <w:tcW w:w="4255" w:type="dxa"/>
            <w:gridSpan w:val="2"/>
            <w:tcBorders>
              <w:top w:val="single" w:sz="4" w:space="0" w:color="auto"/>
              <w:left w:val="single" w:sz="4" w:space="0" w:color="auto"/>
              <w:bottom w:val="single" w:sz="4" w:space="0" w:color="auto"/>
              <w:right w:val="single" w:sz="4" w:space="0" w:color="auto"/>
            </w:tcBorders>
            <w:vAlign w:val="bottom"/>
          </w:tcPr>
          <w:p w:rsidR="00E86CAE" w:rsidRPr="001E3A7A" w:rsidRDefault="00E86CAE" w:rsidP="001E3A7A">
            <w:pPr>
              <w:widowControl/>
              <w:tabs>
                <w:tab w:val="left" w:pos="4500"/>
                <w:tab w:val="left" w:pos="9180"/>
                <w:tab w:val="left" w:pos="9360"/>
              </w:tabs>
              <w:autoSpaceDE/>
              <w:autoSpaceDN/>
              <w:spacing w:line="288" w:lineRule="auto"/>
              <w:ind w:right="17"/>
              <w:rPr>
                <w:bCs/>
                <w:lang w:eastAsia="ru-RU"/>
              </w:rPr>
            </w:pPr>
            <w:r w:rsidRPr="001E3A7A">
              <w:rPr>
                <w:bCs/>
                <w:lang w:eastAsia="ru-RU"/>
              </w:rPr>
              <w:t>Итого:</w:t>
            </w:r>
          </w:p>
        </w:tc>
        <w:tc>
          <w:tcPr>
            <w:tcW w:w="938"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7"/>
              <w:jc w:val="center"/>
              <w:rPr>
                <w:bCs/>
                <w:lang w:eastAsia="ru-RU"/>
              </w:rPr>
            </w:pPr>
            <w:r w:rsidRPr="001E3A7A">
              <w:rPr>
                <w:bCs/>
                <w:lang w:eastAsia="ru-RU"/>
              </w:rPr>
              <w:t>693</w:t>
            </w:r>
          </w:p>
        </w:tc>
        <w:tc>
          <w:tcPr>
            <w:tcW w:w="1130"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7"/>
              <w:jc w:val="center"/>
              <w:rPr>
                <w:bCs/>
                <w:lang w:eastAsia="ru-RU"/>
              </w:rPr>
            </w:pPr>
            <w:r w:rsidRPr="001E3A7A">
              <w:rPr>
                <w:bCs/>
                <w:lang w:eastAsia="ru-RU"/>
              </w:rPr>
              <w:t>782</w:t>
            </w:r>
          </w:p>
        </w:tc>
        <w:tc>
          <w:tcPr>
            <w:tcW w:w="992"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7"/>
              <w:jc w:val="center"/>
              <w:rPr>
                <w:bCs/>
                <w:lang w:eastAsia="ru-RU"/>
              </w:rPr>
            </w:pPr>
            <w:r w:rsidRPr="001E3A7A">
              <w:rPr>
                <w:bCs/>
                <w:lang w:eastAsia="ru-RU"/>
              </w:rPr>
              <w:t>782</w:t>
            </w:r>
          </w:p>
        </w:tc>
        <w:tc>
          <w:tcPr>
            <w:tcW w:w="1134"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7"/>
              <w:jc w:val="center"/>
              <w:rPr>
                <w:bCs/>
                <w:lang w:eastAsia="ru-RU"/>
              </w:rPr>
            </w:pPr>
            <w:r w:rsidRPr="001E3A7A">
              <w:rPr>
                <w:bCs/>
                <w:lang w:eastAsia="ru-RU"/>
              </w:rPr>
              <w:t>782</w:t>
            </w:r>
          </w:p>
        </w:tc>
        <w:tc>
          <w:tcPr>
            <w:tcW w:w="1260"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right="17"/>
              <w:jc w:val="center"/>
              <w:rPr>
                <w:bCs/>
                <w:lang w:eastAsia="ru-RU"/>
              </w:rPr>
            </w:pPr>
            <w:r w:rsidRPr="001E3A7A">
              <w:rPr>
                <w:bCs/>
                <w:lang w:eastAsia="ru-RU"/>
              </w:rPr>
              <w:t>3039</w:t>
            </w:r>
          </w:p>
        </w:tc>
      </w:tr>
      <w:tr w:rsidR="00E86CAE" w:rsidRPr="001E3A7A" w:rsidTr="001E3A7A">
        <w:trPr>
          <w:trHeight w:val="403"/>
          <w:jc w:val="center"/>
        </w:trPr>
        <w:tc>
          <w:tcPr>
            <w:tcW w:w="4255"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1E3A7A">
            <w:pPr>
              <w:widowControl/>
              <w:tabs>
                <w:tab w:val="left" w:pos="3880"/>
                <w:tab w:val="left" w:pos="4500"/>
                <w:tab w:val="left" w:pos="9180"/>
                <w:tab w:val="left" w:pos="9360"/>
              </w:tabs>
              <w:autoSpaceDE/>
              <w:autoSpaceDN/>
              <w:spacing w:line="288" w:lineRule="auto"/>
              <w:ind w:left="53" w:right="17"/>
              <w:rPr>
                <w:bCs/>
                <w:i/>
                <w:lang w:eastAsia="ru-RU"/>
              </w:rPr>
            </w:pPr>
            <w:r w:rsidRPr="001E3A7A">
              <w:rPr>
                <w:bCs/>
                <w:i/>
                <w:lang w:eastAsia="ru-RU"/>
              </w:rPr>
              <w:t>Часть, формируемая участниками образовательныхотношений</w:t>
            </w:r>
          </w:p>
        </w:tc>
        <w:tc>
          <w:tcPr>
            <w:tcW w:w="938"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3880"/>
                <w:tab w:val="left" w:pos="4500"/>
                <w:tab w:val="left" w:pos="9180"/>
                <w:tab w:val="left" w:pos="9360"/>
              </w:tabs>
              <w:autoSpaceDE/>
              <w:autoSpaceDN/>
              <w:spacing w:line="288" w:lineRule="auto"/>
              <w:ind w:left="53" w:right="17"/>
              <w:jc w:val="center"/>
              <w:rPr>
                <w:bCs/>
                <w:lang w:eastAsia="ru-RU"/>
              </w:rPr>
            </w:pPr>
            <w:r w:rsidRPr="001E3A7A">
              <w:rPr>
                <w:lang w:eastAsia="ru-RU"/>
              </w:rPr>
              <w:t>-</w:t>
            </w:r>
          </w:p>
        </w:tc>
        <w:tc>
          <w:tcPr>
            <w:tcW w:w="1130"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3880"/>
                <w:tab w:val="left" w:pos="4500"/>
                <w:tab w:val="left" w:pos="9180"/>
                <w:tab w:val="left" w:pos="9360"/>
              </w:tabs>
              <w:autoSpaceDE/>
              <w:autoSpaceDN/>
              <w:spacing w:line="288" w:lineRule="auto"/>
              <w:ind w:left="53" w:right="17"/>
              <w:jc w:val="center"/>
              <w:rPr>
                <w:bCs/>
                <w:lang w:eastAsia="ru-RU"/>
              </w:rPr>
            </w:pPr>
            <w:r w:rsidRPr="001E3A7A">
              <w:rPr>
                <w:bCs/>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3880"/>
                <w:tab w:val="left" w:pos="4500"/>
                <w:tab w:val="left" w:pos="9180"/>
                <w:tab w:val="left" w:pos="9360"/>
              </w:tabs>
              <w:autoSpaceDE/>
              <w:autoSpaceDN/>
              <w:spacing w:line="288" w:lineRule="auto"/>
              <w:ind w:left="53" w:right="17"/>
              <w:jc w:val="center"/>
              <w:rPr>
                <w:bCs/>
                <w:lang w:eastAsia="ru-RU"/>
              </w:rPr>
            </w:pPr>
            <w:r w:rsidRPr="001E3A7A">
              <w:rPr>
                <w:bCs/>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3880"/>
                <w:tab w:val="left" w:pos="4500"/>
                <w:tab w:val="left" w:pos="9180"/>
                <w:tab w:val="left" w:pos="9360"/>
              </w:tabs>
              <w:autoSpaceDE/>
              <w:autoSpaceDN/>
              <w:spacing w:line="288" w:lineRule="auto"/>
              <w:ind w:left="53" w:right="17"/>
              <w:jc w:val="center"/>
              <w:rPr>
                <w:bCs/>
                <w:lang w:eastAsia="ru-RU"/>
              </w:rPr>
            </w:pPr>
            <w:r w:rsidRPr="001E3A7A">
              <w:rPr>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3880"/>
                <w:tab w:val="left" w:pos="4500"/>
                <w:tab w:val="left" w:pos="9180"/>
                <w:tab w:val="left" w:pos="9360"/>
              </w:tabs>
              <w:autoSpaceDE/>
              <w:autoSpaceDN/>
              <w:spacing w:line="288" w:lineRule="auto"/>
              <w:ind w:left="53" w:right="17"/>
              <w:jc w:val="center"/>
              <w:rPr>
                <w:bCs/>
                <w:lang w:eastAsia="ru-RU"/>
              </w:rPr>
            </w:pPr>
            <w:r w:rsidRPr="001E3A7A">
              <w:rPr>
                <w:bCs/>
                <w:lang w:eastAsia="ru-RU"/>
              </w:rPr>
              <w:t>-</w:t>
            </w:r>
          </w:p>
        </w:tc>
      </w:tr>
      <w:tr w:rsidR="00E86CAE" w:rsidRPr="001E3A7A" w:rsidTr="001E3A7A">
        <w:trPr>
          <w:trHeight w:val="481"/>
          <w:jc w:val="center"/>
        </w:trPr>
        <w:tc>
          <w:tcPr>
            <w:tcW w:w="4255"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1E3A7A">
            <w:pPr>
              <w:widowControl/>
              <w:tabs>
                <w:tab w:val="left" w:pos="3880"/>
                <w:tab w:val="left" w:pos="4500"/>
                <w:tab w:val="left" w:pos="9180"/>
                <w:tab w:val="left" w:pos="9360"/>
              </w:tabs>
              <w:autoSpaceDE/>
              <w:autoSpaceDN/>
              <w:spacing w:line="288" w:lineRule="auto"/>
              <w:ind w:left="53" w:right="17"/>
              <w:rPr>
                <w:bCs/>
                <w:lang w:eastAsia="ru-RU"/>
              </w:rPr>
            </w:pPr>
            <w:r w:rsidRPr="001E3A7A">
              <w:rPr>
                <w:bCs/>
                <w:lang w:eastAsia="ru-RU"/>
              </w:rPr>
              <w:t xml:space="preserve">Максимально допустимая годовая нагрузка </w:t>
            </w:r>
          </w:p>
        </w:tc>
        <w:tc>
          <w:tcPr>
            <w:tcW w:w="938"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3880"/>
                <w:tab w:val="left" w:pos="4500"/>
                <w:tab w:val="left" w:pos="9180"/>
                <w:tab w:val="left" w:pos="9360"/>
              </w:tabs>
              <w:autoSpaceDE/>
              <w:autoSpaceDN/>
              <w:spacing w:line="288" w:lineRule="auto"/>
              <w:ind w:left="53" w:right="17"/>
              <w:jc w:val="center"/>
              <w:rPr>
                <w:bCs/>
                <w:lang w:eastAsia="ru-RU"/>
              </w:rPr>
            </w:pPr>
            <w:r w:rsidRPr="001E3A7A">
              <w:rPr>
                <w:lang w:eastAsia="ru-RU"/>
              </w:rPr>
              <w:t>693</w:t>
            </w:r>
          </w:p>
        </w:tc>
        <w:tc>
          <w:tcPr>
            <w:tcW w:w="1130"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3880"/>
                <w:tab w:val="left" w:pos="4500"/>
                <w:tab w:val="left" w:pos="9180"/>
                <w:tab w:val="left" w:pos="9360"/>
              </w:tabs>
              <w:autoSpaceDE/>
              <w:autoSpaceDN/>
              <w:spacing w:line="288" w:lineRule="auto"/>
              <w:ind w:left="53" w:right="17"/>
              <w:jc w:val="center"/>
              <w:rPr>
                <w:bCs/>
                <w:lang w:eastAsia="ru-RU"/>
              </w:rPr>
            </w:pPr>
            <w:r w:rsidRPr="001E3A7A">
              <w:rPr>
                <w:bCs/>
                <w:lang w:eastAsia="ru-RU"/>
              </w:rPr>
              <w:t>782</w:t>
            </w:r>
          </w:p>
        </w:tc>
        <w:tc>
          <w:tcPr>
            <w:tcW w:w="992"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3880"/>
                <w:tab w:val="left" w:pos="4500"/>
                <w:tab w:val="left" w:pos="9180"/>
                <w:tab w:val="left" w:pos="9360"/>
              </w:tabs>
              <w:autoSpaceDE/>
              <w:autoSpaceDN/>
              <w:spacing w:line="288" w:lineRule="auto"/>
              <w:ind w:left="53" w:right="17"/>
              <w:jc w:val="center"/>
              <w:rPr>
                <w:bCs/>
                <w:lang w:eastAsia="ru-RU"/>
              </w:rPr>
            </w:pPr>
            <w:r w:rsidRPr="001E3A7A">
              <w:rPr>
                <w:bCs/>
                <w:lang w:eastAsia="ru-RU"/>
              </w:rPr>
              <w:t>782</w:t>
            </w:r>
          </w:p>
        </w:tc>
        <w:tc>
          <w:tcPr>
            <w:tcW w:w="1134"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3880"/>
                <w:tab w:val="left" w:pos="4500"/>
                <w:tab w:val="left" w:pos="9180"/>
                <w:tab w:val="left" w:pos="9360"/>
              </w:tabs>
              <w:autoSpaceDE/>
              <w:autoSpaceDN/>
              <w:spacing w:line="288" w:lineRule="auto"/>
              <w:ind w:left="53" w:right="17"/>
              <w:jc w:val="center"/>
              <w:rPr>
                <w:bCs/>
                <w:lang w:eastAsia="ru-RU"/>
              </w:rPr>
            </w:pPr>
            <w:r w:rsidRPr="001E3A7A">
              <w:rPr>
                <w:bCs/>
                <w:lang w:eastAsia="ru-RU"/>
              </w:rPr>
              <w:t>782</w:t>
            </w:r>
          </w:p>
        </w:tc>
        <w:tc>
          <w:tcPr>
            <w:tcW w:w="1260"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3880"/>
                <w:tab w:val="left" w:pos="4500"/>
                <w:tab w:val="left" w:pos="9180"/>
                <w:tab w:val="left" w:pos="9360"/>
              </w:tabs>
              <w:autoSpaceDE/>
              <w:autoSpaceDN/>
              <w:spacing w:line="288" w:lineRule="auto"/>
              <w:ind w:left="53" w:right="17"/>
              <w:jc w:val="center"/>
              <w:rPr>
                <w:bCs/>
                <w:lang w:eastAsia="ru-RU"/>
              </w:rPr>
            </w:pPr>
            <w:r w:rsidRPr="001E3A7A">
              <w:rPr>
                <w:bCs/>
                <w:lang w:eastAsia="ru-RU"/>
              </w:rPr>
              <w:t>3039</w:t>
            </w:r>
          </w:p>
        </w:tc>
      </w:tr>
    </w:tbl>
    <w:p w:rsidR="00E86CAE" w:rsidRPr="001E3A7A" w:rsidRDefault="00E86CAE" w:rsidP="001E3A7A">
      <w:pPr>
        <w:widowControl/>
        <w:autoSpaceDE/>
        <w:autoSpaceDN/>
        <w:spacing w:line="360" w:lineRule="auto"/>
        <w:ind w:left="709" w:right="884"/>
        <w:rPr>
          <w:lang w:eastAsia="ru-RU"/>
        </w:rPr>
      </w:pPr>
    </w:p>
    <w:tbl>
      <w:tblPr>
        <w:tblW w:w="9620" w:type="dxa"/>
        <w:jc w:val="center"/>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143"/>
        <w:gridCol w:w="1134"/>
        <w:gridCol w:w="992"/>
        <w:gridCol w:w="986"/>
        <w:gridCol w:w="1264"/>
        <w:gridCol w:w="1301"/>
      </w:tblGrid>
      <w:tr w:rsidR="00E86CAE" w:rsidRPr="001E3A7A" w:rsidTr="00964381">
        <w:trPr>
          <w:trHeight w:val="483"/>
          <w:jc w:val="center"/>
        </w:trPr>
        <w:tc>
          <w:tcPr>
            <w:tcW w:w="9620" w:type="dxa"/>
            <w:gridSpan w:val="7"/>
            <w:tcBorders>
              <w:top w:val="single" w:sz="4" w:space="0" w:color="auto"/>
              <w:left w:val="single" w:sz="4" w:space="0" w:color="auto"/>
              <w:bottom w:val="nil"/>
              <w:right w:val="single" w:sz="4" w:space="0" w:color="auto"/>
            </w:tcBorders>
            <w:vAlign w:val="center"/>
          </w:tcPr>
          <w:p w:rsidR="00E86CAE" w:rsidRPr="001E3A7A" w:rsidRDefault="00E86CAE" w:rsidP="001E3A7A">
            <w:pPr>
              <w:widowControl/>
              <w:tabs>
                <w:tab w:val="left" w:pos="4500"/>
                <w:tab w:val="left" w:pos="8401"/>
                <w:tab w:val="left" w:pos="9180"/>
                <w:tab w:val="left" w:pos="9360"/>
              </w:tabs>
              <w:autoSpaceDE/>
              <w:autoSpaceDN/>
              <w:spacing w:line="288" w:lineRule="auto"/>
              <w:ind w:left="38" w:right="71"/>
              <w:jc w:val="center"/>
              <w:rPr>
                <w:b/>
                <w:bCs/>
                <w:lang w:eastAsia="ru-RU"/>
              </w:rPr>
            </w:pPr>
            <w:r w:rsidRPr="001E3A7A">
              <w:rPr>
                <w:lang w:eastAsia="ru-RU"/>
              </w:rPr>
              <w:br w:type="column"/>
              <w:t>У</w:t>
            </w:r>
            <w:r w:rsidRPr="001E3A7A">
              <w:rPr>
                <w:b/>
                <w:bCs/>
                <w:lang w:eastAsia="ru-RU"/>
              </w:rPr>
              <w:t xml:space="preserve">чебный план </w:t>
            </w:r>
          </w:p>
          <w:p w:rsidR="00E86CAE" w:rsidRPr="001E3A7A" w:rsidRDefault="00E86CAE" w:rsidP="001E3A7A">
            <w:pPr>
              <w:widowControl/>
              <w:tabs>
                <w:tab w:val="left" w:pos="4500"/>
                <w:tab w:val="left" w:pos="8401"/>
                <w:tab w:val="left" w:pos="9180"/>
                <w:tab w:val="left" w:pos="9360"/>
              </w:tabs>
              <w:autoSpaceDE/>
              <w:autoSpaceDN/>
              <w:spacing w:line="288" w:lineRule="auto"/>
              <w:ind w:left="38" w:right="71"/>
              <w:jc w:val="center"/>
              <w:rPr>
                <w:b/>
                <w:bCs/>
                <w:lang w:eastAsia="ru-RU"/>
              </w:rPr>
            </w:pPr>
            <w:r w:rsidRPr="001E3A7A">
              <w:rPr>
                <w:b/>
                <w:bCs/>
                <w:lang w:eastAsia="ru-RU"/>
              </w:rPr>
              <w:t>начального общего образования (недельный)</w:t>
            </w:r>
          </w:p>
        </w:tc>
      </w:tr>
      <w:tr w:rsidR="00E86CAE" w:rsidRPr="001E3A7A" w:rsidTr="00964381">
        <w:trPr>
          <w:trHeight w:val="375"/>
          <w:jc w:val="center"/>
        </w:trPr>
        <w:tc>
          <w:tcPr>
            <w:tcW w:w="1800" w:type="dxa"/>
            <w:vMerge w:val="restart"/>
            <w:tcBorders>
              <w:top w:val="single" w:sz="4" w:space="0" w:color="auto"/>
              <w:left w:val="single" w:sz="4" w:space="0" w:color="auto"/>
              <w:right w:val="single" w:sz="4" w:space="0" w:color="auto"/>
            </w:tcBorders>
            <w:vAlign w:val="center"/>
          </w:tcPr>
          <w:p w:rsidR="00E86CAE" w:rsidRPr="001E3A7A" w:rsidRDefault="00E86CAE" w:rsidP="00964381">
            <w:pPr>
              <w:widowControl/>
              <w:tabs>
                <w:tab w:val="left" w:pos="4500"/>
                <w:tab w:val="left" w:pos="9180"/>
                <w:tab w:val="left" w:pos="9360"/>
              </w:tabs>
              <w:autoSpaceDE/>
              <w:autoSpaceDN/>
              <w:spacing w:line="288" w:lineRule="auto"/>
              <w:rPr>
                <w:b/>
                <w:bCs/>
                <w:lang w:eastAsia="ru-RU"/>
              </w:rPr>
            </w:pPr>
            <w:r w:rsidRPr="001E3A7A">
              <w:rPr>
                <w:b/>
                <w:bCs/>
                <w:lang w:eastAsia="ru-RU"/>
              </w:rPr>
              <w:t>Предметные области</w:t>
            </w:r>
          </w:p>
        </w:tc>
        <w:tc>
          <w:tcPr>
            <w:tcW w:w="2143" w:type="dxa"/>
            <w:vMerge w:val="restart"/>
            <w:tcBorders>
              <w:top w:val="single" w:sz="4" w:space="0" w:color="auto"/>
              <w:left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rPr>
                <w:b/>
                <w:bCs/>
                <w:lang w:eastAsia="ru-RU"/>
              </w:rPr>
            </w:pPr>
            <w:r w:rsidRPr="001E3A7A">
              <w:rPr>
                <w:noProof/>
                <w:lang w:eastAsia="ru-RU"/>
              </w:rPr>
              <mc:AlternateContent>
                <mc:Choice Requires="wps">
                  <w:drawing>
                    <wp:anchor distT="0" distB="0" distL="114300" distR="114300" simplePos="0" relativeHeight="487606272" behindDoc="0" locked="0" layoutInCell="1" allowOverlap="1" wp14:anchorId="6F720B45" wp14:editId="0527572C">
                      <wp:simplePos x="0" y="0"/>
                      <wp:positionH relativeFrom="column">
                        <wp:posOffset>-31115</wp:posOffset>
                      </wp:positionH>
                      <wp:positionV relativeFrom="paragraph">
                        <wp:posOffset>245110</wp:posOffset>
                      </wp:positionV>
                      <wp:extent cx="1474470" cy="415290"/>
                      <wp:effectExtent l="0" t="0" r="30480" b="2286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4470" cy="41529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flip:y;z-index:4876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19.3pt" to="113.6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0HmCAIAALMDAAAOAAAAZHJzL2Uyb0RvYy54bWysU81uEzEQviPxDpbvZJMooXSVTQ8p5VIg&#10;Ugt3x/ZmLbwey3ayyQ04I+UReAUOIFUq8Ay7b8TYSdMCN8QerPH8fP7mm9nJ2abWZC2dV2AKOuj1&#10;KZGGg1BmWdA31xdPnlHiAzOCaTCyoFvp6dn08aNJY3M5hAq0kI4giPF5YwtahWDzLPO8kjXzPbDS&#10;YLAEV7OAV7fMhGMNotc6G/b7T7MGnLAOuPQevef7IJ0m/LKUPLwuSy8D0QVFbiGdLp2LeGbTCcuX&#10;jtlK8QMN9g8saqYMPnqEOmeBkZVTf0HVijvwUIYehzqDslRcph6wm0H/j26uKmZl6gXF8fYok/9/&#10;sPzVeu6IEgUdU2JYjSNqP3fvu137vf3S7Uj3of3Zfmu/tjftj/am+4j2bfcJ7Rhsbw/uHRlHJRvr&#10;cwScmbmLWvCNubKXwN95YmBWMbOUqaPrrcVnBrEi+60kXrxFPovmJQjMYasASdZN6WpSamXfxsII&#10;jtKRTZrj9jhHuQmEo3MwOhmNTnDcHGOjwXh4mgadsTzixGrrfHghoSbRKKhWJurMcra+9CHyuk+J&#10;bgMXSuu0K9qQpqCn4+E4FXjQSsRgTPNuuZhpR9Ysblv6UpMYeZjmYGVEAqskE88PdmBK7218XJuI&#10;h/0c6Nwps9d4AWI7d3fy4WYkwoctjqv38J5Evv/Xpr8AAAD//wMAUEsDBBQABgAIAAAAIQDSzJFv&#10;3gAAAAkBAAAPAAAAZHJzL2Rvd25yZXYueG1sTI/BTsMwEETvSPyDtUjcWpukKm2IU1UIuFRCogTO&#10;TrwkEfE6it00/D3bExxX8zTzNt/NrhcTjqHzpOFuqUAg1d521Ggo358XGxAhGrKm94QafjDArri+&#10;yk1m/ZnecDrGRnAJhcxoaGMcMilD3aIzYekHJM6+/OhM5HNspB3NmctdLxOl1tKZjnihNQM+tlh/&#10;H09Ow/7z8JS+TpXzvd025Yd1pXpJtL69mfcPICLO8Q+Giz6rQ8FOlT+RDaLXsFhtmdSQbtYgOE+S&#10;+xRExaBaKZBFLv9/UPwCAAD//wMAUEsBAi0AFAAGAAgAAAAhALaDOJL+AAAA4QEAABMAAAAAAAAA&#10;AAAAAAAAAAAAAFtDb250ZW50X1R5cGVzXS54bWxQSwECLQAUAAYACAAAACEAOP0h/9YAAACUAQAA&#10;CwAAAAAAAAAAAAAAAAAvAQAAX3JlbHMvLnJlbHNQSwECLQAUAAYACAAAACEASFNB5ggCAACzAwAA&#10;DgAAAAAAAAAAAAAAAAAuAgAAZHJzL2Uyb0RvYy54bWxQSwECLQAUAAYACAAAACEA0syRb94AAAAJ&#10;AQAADwAAAAAAAAAAAAAAAABiBAAAZHJzL2Rvd25yZXYueG1sUEsFBgAAAAAEAAQA8wAAAG0FAAAA&#10;AA==&#10;"/>
                  </w:pict>
                </mc:Fallback>
              </mc:AlternateContent>
            </w:r>
            <w:r w:rsidRPr="001E3A7A">
              <w:rPr>
                <w:b/>
                <w:bCs/>
                <w:lang w:eastAsia="ru-RU"/>
              </w:rPr>
              <w:t xml:space="preserve">Учебные предметы </w:t>
            </w:r>
          </w:p>
          <w:p w:rsidR="00964381" w:rsidRDefault="00964381" w:rsidP="001E3A7A">
            <w:pPr>
              <w:widowControl/>
              <w:autoSpaceDE/>
              <w:autoSpaceDN/>
              <w:spacing w:line="288" w:lineRule="auto"/>
              <w:ind w:left="709" w:right="884"/>
              <w:jc w:val="right"/>
              <w:rPr>
                <w:b/>
                <w:lang w:eastAsia="ru-RU"/>
              </w:rPr>
            </w:pPr>
          </w:p>
          <w:p w:rsidR="00964381" w:rsidRDefault="00964381" w:rsidP="001E3A7A">
            <w:pPr>
              <w:widowControl/>
              <w:autoSpaceDE/>
              <w:autoSpaceDN/>
              <w:spacing w:line="288" w:lineRule="auto"/>
              <w:ind w:left="709" w:right="884"/>
              <w:jc w:val="right"/>
              <w:rPr>
                <w:b/>
                <w:lang w:eastAsia="ru-RU"/>
              </w:rPr>
            </w:pPr>
          </w:p>
          <w:p w:rsidR="00E86CAE" w:rsidRPr="001E3A7A" w:rsidRDefault="00E86CAE" w:rsidP="00964381">
            <w:pPr>
              <w:widowControl/>
              <w:autoSpaceDE/>
              <w:autoSpaceDN/>
              <w:spacing w:line="288" w:lineRule="auto"/>
              <w:ind w:left="81" w:right="141"/>
              <w:jc w:val="right"/>
              <w:rPr>
                <w:b/>
                <w:lang w:eastAsia="ru-RU"/>
              </w:rPr>
            </w:pPr>
            <w:r w:rsidRPr="001E3A7A">
              <w:rPr>
                <w:b/>
                <w:lang w:eastAsia="ru-RU"/>
              </w:rPr>
              <w:t>классы</w:t>
            </w:r>
          </w:p>
        </w:tc>
        <w:tc>
          <w:tcPr>
            <w:tcW w:w="4376" w:type="dxa"/>
            <w:gridSpan w:val="4"/>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left="69" w:right="186"/>
              <w:jc w:val="center"/>
              <w:rPr>
                <w:b/>
                <w:bCs/>
                <w:lang w:eastAsia="ru-RU"/>
              </w:rPr>
            </w:pPr>
            <w:r w:rsidRPr="001E3A7A">
              <w:rPr>
                <w:b/>
                <w:bCs/>
                <w:lang w:eastAsia="ru-RU"/>
              </w:rPr>
              <w:t>Количество часов в неделю</w:t>
            </w:r>
          </w:p>
        </w:tc>
        <w:tc>
          <w:tcPr>
            <w:tcW w:w="1301" w:type="dxa"/>
            <w:vMerge w:val="restart"/>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360" w:lineRule="auto"/>
              <w:ind w:left="69" w:right="186"/>
              <w:jc w:val="center"/>
              <w:rPr>
                <w:b/>
                <w:bCs/>
                <w:lang w:eastAsia="ru-RU"/>
              </w:rPr>
            </w:pPr>
            <w:r w:rsidRPr="001E3A7A">
              <w:rPr>
                <w:b/>
                <w:bCs/>
                <w:lang w:eastAsia="ru-RU"/>
              </w:rPr>
              <w:t>Всего</w:t>
            </w:r>
          </w:p>
        </w:tc>
      </w:tr>
      <w:tr w:rsidR="00E86CAE" w:rsidRPr="001E3A7A" w:rsidTr="00964381">
        <w:trPr>
          <w:trHeight w:val="375"/>
          <w:jc w:val="center"/>
        </w:trPr>
        <w:tc>
          <w:tcPr>
            <w:tcW w:w="1800" w:type="dxa"/>
            <w:vMerge/>
            <w:tcBorders>
              <w:left w:val="single" w:sz="4" w:space="0" w:color="auto"/>
              <w:right w:val="single" w:sz="4" w:space="0" w:color="auto"/>
            </w:tcBorders>
            <w:vAlign w:val="center"/>
          </w:tcPr>
          <w:p w:rsidR="00E86CAE" w:rsidRPr="001E3A7A" w:rsidRDefault="00E86CAE" w:rsidP="001E3A7A">
            <w:pPr>
              <w:widowControl/>
              <w:autoSpaceDE/>
              <w:autoSpaceDN/>
              <w:spacing w:line="288" w:lineRule="auto"/>
              <w:ind w:left="709" w:right="884"/>
              <w:rPr>
                <w:b/>
                <w:lang w:eastAsia="ru-RU"/>
              </w:rPr>
            </w:pPr>
          </w:p>
        </w:tc>
        <w:tc>
          <w:tcPr>
            <w:tcW w:w="2143" w:type="dxa"/>
            <w:vMerge/>
            <w:tcBorders>
              <w:left w:val="single" w:sz="4" w:space="0" w:color="auto"/>
              <w:right w:val="single" w:sz="4" w:space="0" w:color="auto"/>
            </w:tcBorders>
            <w:vAlign w:val="center"/>
          </w:tcPr>
          <w:p w:rsidR="00E86CAE" w:rsidRPr="001E3A7A" w:rsidRDefault="00E86CAE" w:rsidP="001E3A7A">
            <w:pPr>
              <w:widowControl/>
              <w:autoSpaceDE/>
              <w:autoSpaceDN/>
              <w:spacing w:line="288" w:lineRule="auto"/>
              <w:ind w:left="709" w:right="884"/>
              <w:rPr>
                <w:b/>
                <w:lang w:eastAsia="ru-RU"/>
              </w:rPr>
            </w:pPr>
          </w:p>
        </w:tc>
        <w:tc>
          <w:tcPr>
            <w:tcW w:w="4376" w:type="dxa"/>
            <w:gridSpan w:val="4"/>
            <w:tcBorders>
              <w:top w:val="single" w:sz="4" w:space="0" w:color="auto"/>
              <w:left w:val="single" w:sz="4" w:space="0" w:color="auto"/>
              <w:bottom w:val="single" w:sz="4" w:space="0" w:color="auto"/>
              <w:right w:val="single" w:sz="4" w:space="0" w:color="auto"/>
            </w:tcBorders>
            <w:vAlign w:val="bottom"/>
          </w:tcPr>
          <w:p w:rsidR="00E86CAE" w:rsidRPr="001E3A7A" w:rsidRDefault="00E86CAE" w:rsidP="001E3A7A">
            <w:pPr>
              <w:widowControl/>
              <w:tabs>
                <w:tab w:val="left" w:pos="4500"/>
                <w:tab w:val="left" w:pos="9180"/>
                <w:tab w:val="left" w:pos="9360"/>
              </w:tabs>
              <w:autoSpaceDE/>
              <w:autoSpaceDN/>
              <w:spacing w:line="360" w:lineRule="auto"/>
              <w:ind w:left="69" w:right="186"/>
              <w:jc w:val="center"/>
              <w:rPr>
                <w:b/>
                <w:bCs/>
                <w:lang w:eastAsia="ru-RU"/>
              </w:rPr>
            </w:pPr>
            <w:r w:rsidRPr="001E3A7A">
              <w:rPr>
                <w:b/>
                <w:bCs/>
                <w:lang w:eastAsia="ru-RU"/>
              </w:rPr>
              <w:t>5-дневная неделя</w:t>
            </w:r>
          </w:p>
        </w:tc>
        <w:tc>
          <w:tcPr>
            <w:tcW w:w="1301" w:type="dxa"/>
            <w:vMerge/>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autoSpaceDE/>
              <w:autoSpaceDN/>
              <w:spacing w:line="360" w:lineRule="auto"/>
              <w:ind w:left="69" w:right="186"/>
              <w:rPr>
                <w:b/>
                <w:bCs/>
                <w:lang w:eastAsia="ru-RU"/>
              </w:rPr>
            </w:pPr>
          </w:p>
        </w:tc>
      </w:tr>
      <w:tr w:rsidR="00E86CAE" w:rsidRPr="001E3A7A" w:rsidTr="003770BC">
        <w:trPr>
          <w:trHeight w:val="375"/>
          <w:jc w:val="center"/>
        </w:trPr>
        <w:tc>
          <w:tcPr>
            <w:tcW w:w="1800" w:type="dxa"/>
            <w:vMerge/>
            <w:tcBorders>
              <w:left w:val="single" w:sz="4" w:space="0" w:color="auto"/>
              <w:bottom w:val="single" w:sz="4" w:space="0" w:color="auto"/>
              <w:right w:val="single" w:sz="4" w:space="0" w:color="auto"/>
            </w:tcBorders>
            <w:vAlign w:val="center"/>
          </w:tcPr>
          <w:p w:rsidR="00E86CAE" w:rsidRPr="001E3A7A" w:rsidRDefault="00E86CAE" w:rsidP="001E3A7A">
            <w:pPr>
              <w:widowControl/>
              <w:autoSpaceDE/>
              <w:autoSpaceDN/>
              <w:spacing w:line="288" w:lineRule="auto"/>
              <w:ind w:left="709" w:right="884"/>
              <w:rPr>
                <w:b/>
                <w:lang w:eastAsia="ru-RU"/>
              </w:rPr>
            </w:pPr>
          </w:p>
        </w:tc>
        <w:tc>
          <w:tcPr>
            <w:tcW w:w="2143" w:type="dxa"/>
            <w:vMerge/>
            <w:tcBorders>
              <w:left w:val="single" w:sz="4" w:space="0" w:color="auto"/>
              <w:bottom w:val="single" w:sz="4" w:space="0" w:color="auto"/>
              <w:right w:val="single" w:sz="4" w:space="0" w:color="auto"/>
            </w:tcBorders>
            <w:vAlign w:val="center"/>
          </w:tcPr>
          <w:p w:rsidR="00E86CAE" w:rsidRPr="001E3A7A" w:rsidRDefault="00E86CAE" w:rsidP="001E3A7A">
            <w:pPr>
              <w:widowControl/>
              <w:autoSpaceDE/>
              <w:autoSpaceDN/>
              <w:spacing w:line="288" w:lineRule="auto"/>
              <w:ind w:left="709" w:right="884"/>
              <w:rPr>
                <w:b/>
                <w:lang w:eastAsia="ru-RU"/>
              </w:rPr>
            </w:pPr>
          </w:p>
        </w:tc>
        <w:tc>
          <w:tcPr>
            <w:tcW w:w="1134" w:type="dxa"/>
            <w:tcBorders>
              <w:top w:val="single" w:sz="4" w:space="0" w:color="auto"/>
              <w:left w:val="single" w:sz="4" w:space="0" w:color="auto"/>
              <w:bottom w:val="single" w:sz="4" w:space="0" w:color="auto"/>
              <w:right w:val="single" w:sz="4" w:space="0" w:color="auto"/>
            </w:tcBorders>
            <w:vAlign w:val="bottom"/>
          </w:tcPr>
          <w:p w:rsidR="00E86CAE" w:rsidRPr="001E3A7A" w:rsidRDefault="00E86CAE" w:rsidP="001E3A7A">
            <w:pPr>
              <w:widowControl/>
              <w:tabs>
                <w:tab w:val="left" w:pos="4500"/>
                <w:tab w:val="left" w:pos="9180"/>
                <w:tab w:val="left" w:pos="9360"/>
              </w:tabs>
              <w:autoSpaceDE/>
              <w:autoSpaceDN/>
              <w:spacing w:line="288" w:lineRule="auto"/>
              <w:ind w:right="884"/>
              <w:rPr>
                <w:b/>
                <w:bCs/>
                <w:lang w:eastAsia="ru-RU"/>
              </w:rPr>
            </w:pPr>
            <w:r w:rsidRPr="001E3A7A">
              <w:rPr>
                <w:b/>
                <w:bCs/>
                <w:lang w:eastAsia="ru-RU"/>
              </w:rPr>
              <w:t>I</w:t>
            </w:r>
          </w:p>
        </w:tc>
        <w:tc>
          <w:tcPr>
            <w:tcW w:w="992" w:type="dxa"/>
            <w:tcBorders>
              <w:top w:val="single" w:sz="4" w:space="0" w:color="auto"/>
              <w:left w:val="single" w:sz="4" w:space="0" w:color="auto"/>
              <w:bottom w:val="single" w:sz="4" w:space="0" w:color="auto"/>
              <w:right w:val="single" w:sz="4" w:space="0" w:color="auto"/>
            </w:tcBorders>
            <w:vAlign w:val="bottom"/>
          </w:tcPr>
          <w:p w:rsidR="00E86CAE" w:rsidRPr="001E3A7A" w:rsidRDefault="00E86CAE" w:rsidP="00964381">
            <w:pPr>
              <w:widowControl/>
              <w:tabs>
                <w:tab w:val="left" w:pos="4500"/>
                <w:tab w:val="left" w:pos="9180"/>
                <w:tab w:val="left" w:pos="9360"/>
              </w:tabs>
              <w:autoSpaceDE/>
              <w:autoSpaceDN/>
              <w:spacing w:line="360" w:lineRule="auto"/>
              <w:ind w:left="10" w:right="57"/>
              <w:rPr>
                <w:b/>
                <w:bCs/>
                <w:lang w:eastAsia="ru-RU"/>
              </w:rPr>
            </w:pPr>
            <w:r w:rsidRPr="001E3A7A">
              <w:rPr>
                <w:b/>
                <w:bCs/>
                <w:lang w:eastAsia="ru-RU"/>
              </w:rPr>
              <w:t>II</w:t>
            </w:r>
          </w:p>
        </w:tc>
        <w:tc>
          <w:tcPr>
            <w:tcW w:w="986" w:type="dxa"/>
            <w:tcBorders>
              <w:top w:val="single" w:sz="4" w:space="0" w:color="auto"/>
              <w:left w:val="single" w:sz="4" w:space="0" w:color="auto"/>
              <w:bottom w:val="single" w:sz="4" w:space="0" w:color="auto"/>
              <w:right w:val="single" w:sz="4" w:space="0" w:color="auto"/>
            </w:tcBorders>
            <w:vAlign w:val="bottom"/>
          </w:tcPr>
          <w:p w:rsidR="00E86CAE" w:rsidRPr="001E3A7A" w:rsidRDefault="00E86CAE" w:rsidP="00964381">
            <w:pPr>
              <w:widowControl/>
              <w:tabs>
                <w:tab w:val="left" w:pos="2018"/>
                <w:tab w:val="left" w:pos="4500"/>
                <w:tab w:val="left" w:pos="9180"/>
                <w:tab w:val="left" w:pos="9360"/>
              </w:tabs>
              <w:autoSpaceDE/>
              <w:autoSpaceDN/>
              <w:spacing w:line="360" w:lineRule="auto"/>
              <w:ind w:left="-19" w:right="187" w:hanging="89"/>
              <w:rPr>
                <w:b/>
                <w:bCs/>
                <w:lang w:eastAsia="ru-RU"/>
              </w:rPr>
            </w:pPr>
            <w:r w:rsidRPr="001E3A7A">
              <w:rPr>
                <w:b/>
                <w:bCs/>
                <w:lang w:eastAsia="ru-RU"/>
              </w:rPr>
              <w:t>III</w:t>
            </w:r>
          </w:p>
        </w:tc>
        <w:tc>
          <w:tcPr>
            <w:tcW w:w="1264" w:type="dxa"/>
            <w:tcBorders>
              <w:top w:val="single" w:sz="4" w:space="0" w:color="auto"/>
              <w:left w:val="single" w:sz="4" w:space="0" w:color="auto"/>
              <w:bottom w:val="single" w:sz="4" w:space="0" w:color="auto"/>
              <w:right w:val="single" w:sz="4" w:space="0" w:color="auto"/>
            </w:tcBorders>
            <w:vAlign w:val="bottom"/>
          </w:tcPr>
          <w:p w:rsidR="00E86CAE" w:rsidRPr="001E3A7A" w:rsidRDefault="00E86CAE" w:rsidP="00964381">
            <w:pPr>
              <w:widowControl/>
              <w:tabs>
                <w:tab w:val="left" w:pos="1156"/>
                <w:tab w:val="left" w:pos="1330"/>
                <w:tab w:val="left" w:pos="4500"/>
                <w:tab w:val="left" w:pos="9180"/>
                <w:tab w:val="left" w:pos="9360"/>
              </w:tabs>
              <w:autoSpaceDE/>
              <w:autoSpaceDN/>
              <w:spacing w:line="360" w:lineRule="auto"/>
              <w:ind w:right="174"/>
              <w:rPr>
                <w:b/>
                <w:bCs/>
                <w:lang w:eastAsia="ru-RU"/>
              </w:rPr>
            </w:pPr>
            <w:r w:rsidRPr="001E3A7A">
              <w:rPr>
                <w:b/>
                <w:bCs/>
                <w:lang w:eastAsia="ru-RU"/>
              </w:rPr>
              <w:t>IV</w:t>
            </w:r>
          </w:p>
        </w:tc>
        <w:tc>
          <w:tcPr>
            <w:tcW w:w="1301"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autoSpaceDE/>
              <w:autoSpaceDN/>
              <w:spacing w:line="360" w:lineRule="auto"/>
              <w:ind w:left="709" w:right="884"/>
              <w:rPr>
                <w:b/>
                <w:bCs/>
                <w:lang w:eastAsia="ru-RU"/>
              </w:rPr>
            </w:pPr>
          </w:p>
        </w:tc>
      </w:tr>
      <w:tr w:rsidR="00E86CAE" w:rsidRPr="001E3A7A" w:rsidTr="00964381">
        <w:trPr>
          <w:trHeight w:val="375"/>
          <w:jc w:val="center"/>
        </w:trPr>
        <w:tc>
          <w:tcPr>
            <w:tcW w:w="1800"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ind w:left="709" w:right="884"/>
              <w:rPr>
                <w:b/>
                <w:bCs/>
                <w:i/>
                <w:lang w:eastAsia="ru-RU"/>
              </w:rPr>
            </w:pPr>
          </w:p>
        </w:tc>
        <w:tc>
          <w:tcPr>
            <w:tcW w:w="2143"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ind w:left="81" w:right="141"/>
              <w:rPr>
                <w:b/>
                <w:bCs/>
                <w:i/>
                <w:lang w:eastAsia="ru-RU"/>
              </w:rPr>
            </w:pPr>
            <w:r w:rsidRPr="001E3A7A">
              <w:rPr>
                <w:b/>
                <w:bCs/>
                <w:i/>
                <w:lang w:eastAsia="ru-RU"/>
              </w:rPr>
              <w:t>Обязательная часть</w:t>
            </w:r>
          </w:p>
        </w:tc>
        <w:tc>
          <w:tcPr>
            <w:tcW w:w="5677" w:type="dxa"/>
            <w:gridSpan w:val="5"/>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ind w:left="709" w:right="884"/>
              <w:rPr>
                <w:b/>
                <w:bCs/>
                <w:lang w:eastAsia="ru-RU"/>
              </w:rPr>
            </w:pPr>
          </w:p>
        </w:tc>
      </w:tr>
      <w:tr w:rsidR="00E86CAE" w:rsidRPr="001E3A7A" w:rsidTr="003770BC">
        <w:trPr>
          <w:trHeight w:val="375"/>
          <w:jc w:val="center"/>
        </w:trPr>
        <w:tc>
          <w:tcPr>
            <w:tcW w:w="1800" w:type="dxa"/>
            <w:vMerge w:val="restart"/>
            <w:tcBorders>
              <w:top w:val="single" w:sz="4" w:space="0" w:color="auto"/>
              <w:left w:val="single" w:sz="4" w:space="0" w:color="auto"/>
              <w:right w:val="single" w:sz="4" w:space="0" w:color="auto"/>
            </w:tcBorders>
          </w:tcPr>
          <w:p w:rsidR="00E86CAE" w:rsidRPr="001E3A7A" w:rsidRDefault="00E86CAE" w:rsidP="00964381">
            <w:pPr>
              <w:widowControl/>
              <w:tabs>
                <w:tab w:val="left" w:pos="176"/>
                <w:tab w:val="left" w:pos="4500"/>
                <w:tab w:val="left" w:pos="9180"/>
                <w:tab w:val="left" w:pos="9360"/>
              </w:tabs>
              <w:autoSpaceDE/>
              <w:autoSpaceDN/>
              <w:spacing w:line="288" w:lineRule="auto"/>
              <w:ind w:right="141"/>
              <w:rPr>
                <w:bCs/>
                <w:lang w:eastAsia="ru-RU"/>
              </w:rPr>
            </w:pPr>
            <w:r w:rsidRPr="001E3A7A">
              <w:rPr>
                <w:bCs/>
                <w:lang w:eastAsia="ru-RU"/>
              </w:rPr>
              <w:t>Русский язык и</w:t>
            </w:r>
          </w:p>
          <w:p w:rsidR="00E86CAE" w:rsidRPr="001E3A7A" w:rsidRDefault="00E86CAE" w:rsidP="00964381">
            <w:pPr>
              <w:widowControl/>
              <w:tabs>
                <w:tab w:val="left" w:pos="4500"/>
                <w:tab w:val="left" w:pos="9180"/>
                <w:tab w:val="left" w:pos="9360"/>
              </w:tabs>
              <w:autoSpaceDE/>
              <w:autoSpaceDN/>
              <w:spacing w:line="288" w:lineRule="auto"/>
              <w:rPr>
                <w:bCs/>
                <w:lang w:eastAsia="ru-RU"/>
              </w:rPr>
            </w:pPr>
            <w:r w:rsidRPr="001E3A7A">
              <w:rPr>
                <w:bCs/>
                <w:lang w:eastAsia="ru-RU"/>
              </w:rPr>
              <w:t>литературное чтение</w:t>
            </w:r>
          </w:p>
        </w:tc>
        <w:tc>
          <w:tcPr>
            <w:tcW w:w="2143"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ind w:left="69" w:right="153"/>
              <w:rPr>
                <w:bCs/>
                <w:lang w:eastAsia="ru-RU"/>
              </w:rPr>
            </w:pPr>
            <w:r w:rsidRPr="001E3A7A">
              <w:rPr>
                <w:bCs/>
                <w:lang w:eastAsia="ru-RU"/>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ind w:left="69" w:right="153"/>
              <w:rPr>
                <w:bCs/>
                <w:lang w:eastAsia="ru-RU"/>
              </w:rPr>
            </w:pPr>
            <w:r w:rsidRPr="001E3A7A">
              <w:rPr>
                <w:bCs/>
                <w:lang w:eastAsia="ru-RU"/>
              </w:rPr>
              <w:t>5</w:t>
            </w:r>
          </w:p>
        </w:tc>
        <w:tc>
          <w:tcPr>
            <w:tcW w:w="992"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left="69" w:right="153"/>
              <w:rPr>
                <w:bCs/>
                <w:lang w:eastAsia="ru-RU"/>
              </w:rPr>
            </w:pPr>
            <w:r w:rsidRPr="001E3A7A">
              <w:rPr>
                <w:bCs/>
                <w:lang w:eastAsia="ru-RU"/>
              </w:rPr>
              <w:t>4</w:t>
            </w:r>
          </w:p>
        </w:tc>
        <w:tc>
          <w:tcPr>
            <w:tcW w:w="986"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left="69" w:right="153"/>
              <w:rPr>
                <w:bCs/>
                <w:lang w:eastAsia="ru-RU"/>
              </w:rPr>
            </w:pPr>
            <w:r w:rsidRPr="001E3A7A">
              <w:rPr>
                <w:bCs/>
                <w:lang w:eastAsia="ru-RU"/>
              </w:rPr>
              <w:t>4</w:t>
            </w:r>
          </w:p>
        </w:tc>
        <w:tc>
          <w:tcPr>
            <w:tcW w:w="1264"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left="69" w:right="153"/>
              <w:rPr>
                <w:bCs/>
                <w:lang w:eastAsia="ru-RU"/>
              </w:rPr>
            </w:pPr>
            <w:r w:rsidRPr="001E3A7A">
              <w:rPr>
                <w:bCs/>
                <w:lang w:eastAsia="ru-RU"/>
              </w:rPr>
              <w:t>4</w:t>
            </w:r>
          </w:p>
        </w:tc>
        <w:tc>
          <w:tcPr>
            <w:tcW w:w="1301"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left="69" w:right="153"/>
              <w:rPr>
                <w:bCs/>
                <w:lang w:eastAsia="ru-RU"/>
              </w:rPr>
            </w:pPr>
            <w:r w:rsidRPr="001E3A7A">
              <w:rPr>
                <w:bCs/>
                <w:lang w:eastAsia="ru-RU"/>
              </w:rPr>
              <w:t>18</w:t>
            </w:r>
          </w:p>
        </w:tc>
      </w:tr>
      <w:tr w:rsidR="00E86CAE" w:rsidRPr="001E3A7A" w:rsidTr="003770BC">
        <w:trPr>
          <w:trHeight w:val="838"/>
          <w:jc w:val="center"/>
        </w:trPr>
        <w:tc>
          <w:tcPr>
            <w:tcW w:w="1800" w:type="dxa"/>
            <w:vMerge/>
            <w:tcBorders>
              <w:left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ind w:left="709" w:right="884"/>
              <w:rPr>
                <w:bCs/>
                <w:lang w:eastAsia="ru-RU"/>
              </w:rPr>
            </w:pPr>
          </w:p>
        </w:tc>
        <w:tc>
          <w:tcPr>
            <w:tcW w:w="2143" w:type="dxa"/>
            <w:tcBorders>
              <w:top w:val="single" w:sz="4" w:space="0" w:color="auto"/>
              <w:left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ind w:left="69"/>
              <w:rPr>
                <w:bCs/>
                <w:lang w:eastAsia="ru-RU"/>
              </w:rPr>
            </w:pPr>
            <w:r w:rsidRPr="001E3A7A">
              <w:rPr>
                <w:bCs/>
                <w:lang w:eastAsia="ru-RU"/>
              </w:rPr>
              <w:t>Литературное чтение</w:t>
            </w:r>
          </w:p>
        </w:tc>
        <w:tc>
          <w:tcPr>
            <w:tcW w:w="1134" w:type="dxa"/>
            <w:tcBorders>
              <w:top w:val="single" w:sz="4" w:space="0" w:color="auto"/>
              <w:left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ind w:left="69"/>
              <w:rPr>
                <w:bCs/>
                <w:lang w:eastAsia="ru-RU"/>
              </w:rPr>
            </w:pPr>
            <w:r w:rsidRPr="001E3A7A">
              <w:rPr>
                <w:bCs/>
                <w:lang w:eastAsia="ru-RU"/>
              </w:rPr>
              <w:t>4</w:t>
            </w:r>
          </w:p>
        </w:tc>
        <w:tc>
          <w:tcPr>
            <w:tcW w:w="992" w:type="dxa"/>
            <w:tcBorders>
              <w:top w:val="single" w:sz="4" w:space="0" w:color="auto"/>
              <w:left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left="69"/>
              <w:rPr>
                <w:bCs/>
                <w:lang w:eastAsia="ru-RU"/>
              </w:rPr>
            </w:pPr>
            <w:r w:rsidRPr="001E3A7A">
              <w:rPr>
                <w:bCs/>
                <w:lang w:eastAsia="ru-RU"/>
              </w:rPr>
              <w:t>4</w:t>
            </w:r>
          </w:p>
        </w:tc>
        <w:tc>
          <w:tcPr>
            <w:tcW w:w="986" w:type="dxa"/>
            <w:tcBorders>
              <w:top w:val="single" w:sz="4" w:space="0" w:color="auto"/>
              <w:left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left="69"/>
              <w:rPr>
                <w:bCs/>
                <w:lang w:eastAsia="ru-RU"/>
              </w:rPr>
            </w:pPr>
            <w:r w:rsidRPr="001E3A7A">
              <w:rPr>
                <w:bCs/>
                <w:lang w:eastAsia="ru-RU"/>
              </w:rPr>
              <w:t>4</w:t>
            </w:r>
          </w:p>
        </w:tc>
        <w:tc>
          <w:tcPr>
            <w:tcW w:w="1264" w:type="dxa"/>
            <w:tcBorders>
              <w:top w:val="single" w:sz="4" w:space="0" w:color="auto"/>
              <w:left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left="69"/>
              <w:rPr>
                <w:bCs/>
                <w:lang w:eastAsia="ru-RU"/>
              </w:rPr>
            </w:pPr>
            <w:r w:rsidRPr="001E3A7A">
              <w:rPr>
                <w:bCs/>
                <w:lang w:eastAsia="ru-RU"/>
              </w:rPr>
              <w:t>4</w:t>
            </w:r>
          </w:p>
        </w:tc>
        <w:tc>
          <w:tcPr>
            <w:tcW w:w="1301" w:type="dxa"/>
            <w:tcBorders>
              <w:top w:val="single" w:sz="4" w:space="0" w:color="auto"/>
              <w:left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left="69"/>
              <w:rPr>
                <w:bCs/>
                <w:lang w:eastAsia="ru-RU"/>
              </w:rPr>
            </w:pPr>
            <w:r w:rsidRPr="001E3A7A">
              <w:rPr>
                <w:bCs/>
                <w:lang w:eastAsia="ru-RU"/>
              </w:rPr>
              <w:t>15</w:t>
            </w:r>
          </w:p>
        </w:tc>
      </w:tr>
      <w:tr w:rsidR="00E86CAE" w:rsidRPr="001E3A7A" w:rsidTr="003770BC">
        <w:trPr>
          <w:trHeight w:val="375"/>
          <w:jc w:val="center"/>
        </w:trPr>
        <w:tc>
          <w:tcPr>
            <w:tcW w:w="1800" w:type="dxa"/>
            <w:vMerge w:val="restart"/>
            <w:tcBorders>
              <w:left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rPr>
                <w:bCs/>
                <w:lang w:eastAsia="ru-RU"/>
              </w:rPr>
            </w:pPr>
            <w:r w:rsidRPr="001E3A7A">
              <w:rPr>
                <w:bCs/>
                <w:lang w:eastAsia="ru-RU"/>
              </w:rPr>
              <w:t>Родной язык и</w:t>
            </w:r>
          </w:p>
          <w:p w:rsidR="00E86CAE" w:rsidRPr="001E3A7A" w:rsidRDefault="00E86CAE" w:rsidP="00964381">
            <w:pPr>
              <w:widowControl/>
              <w:tabs>
                <w:tab w:val="left" w:pos="4500"/>
                <w:tab w:val="left" w:pos="9180"/>
                <w:tab w:val="left" w:pos="9360"/>
              </w:tabs>
              <w:autoSpaceDE/>
              <w:autoSpaceDN/>
              <w:spacing w:line="288" w:lineRule="auto"/>
              <w:rPr>
                <w:bCs/>
                <w:lang w:eastAsia="ru-RU"/>
              </w:rPr>
            </w:pPr>
            <w:r w:rsidRPr="001E3A7A">
              <w:rPr>
                <w:bCs/>
                <w:lang w:eastAsia="ru-RU"/>
              </w:rPr>
              <w:t>литературное чтение на родном языке</w:t>
            </w:r>
          </w:p>
        </w:tc>
        <w:tc>
          <w:tcPr>
            <w:tcW w:w="2143"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rPr>
                <w:bCs/>
                <w:lang w:eastAsia="ru-RU"/>
              </w:rPr>
            </w:pPr>
            <w:r w:rsidRPr="001E3A7A">
              <w:rPr>
                <w:bCs/>
                <w:lang w:eastAsia="ru-RU"/>
              </w:rPr>
              <w:t>Родной язык</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rPr>
                <w:bCs/>
                <w:lang w:eastAsia="ru-RU"/>
              </w:rPr>
            </w:pPr>
            <w:r w:rsidRPr="001E3A7A">
              <w:rPr>
                <w:bCs/>
                <w:lang w:eastAsia="ru-RU"/>
              </w:rPr>
              <w:t>-</w:t>
            </w:r>
          </w:p>
        </w:tc>
        <w:tc>
          <w:tcPr>
            <w:tcW w:w="992"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rPr>
                <w:bCs/>
                <w:lang w:eastAsia="ru-RU"/>
              </w:rPr>
            </w:pPr>
            <w:r w:rsidRPr="001E3A7A">
              <w:rPr>
                <w:bCs/>
                <w:lang w:eastAsia="ru-RU"/>
              </w:rPr>
              <w:t>0,5</w:t>
            </w:r>
          </w:p>
        </w:tc>
        <w:tc>
          <w:tcPr>
            <w:tcW w:w="986"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rPr>
                <w:bCs/>
                <w:lang w:eastAsia="ru-RU"/>
              </w:rPr>
            </w:pPr>
            <w:r w:rsidRPr="001E3A7A">
              <w:rPr>
                <w:bCs/>
                <w:lang w:eastAsia="ru-RU"/>
              </w:rPr>
              <w:t>0,5</w:t>
            </w:r>
          </w:p>
        </w:tc>
        <w:tc>
          <w:tcPr>
            <w:tcW w:w="1264"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rPr>
                <w:bCs/>
                <w:lang w:eastAsia="ru-RU"/>
              </w:rPr>
            </w:pPr>
            <w:r w:rsidRPr="001E3A7A">
              <w:rPr>
                <w:bCs/>
                <w:lang w:eastAsia="ru-RU"/>
              </w:rPr>
              <w:t>-</w:t>
            </w:r>
          </w:p>
        </w:tc>
        <w:tc>
          <w:tcPr>
            <w:tcW w:w="1301"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rPr>
                <w:bCs/>
                <w:lang w:eastAsia="ru-RU"/>
              </w:rPr>
            </w:pPr>
            <w:r w:rsidRPr="001E3A7A">
              <w:rPr>
                <w:bCs/>
                <w:lang w:eastAsia="ru-RU"/>
              </w:rPr>
              <w:t>1</w:t>
            </w:r>
          </w:p>
        </w:tc>
      </w:tr>
      <w:tr w:rsidR="00E86CAE" w:rsidRPr="001E3A7A" w:rsidTr="003770BC">
        <w:trPr>
          <w:trHeight w:val="375"/>
          <w:jc w:val="center"/>
        </w:trPr>
        <w:tc>
          <w:tcPr>
            <w:tcW w:w="1800" w:type="dxa"/>
            <w:vMerge/>
            <w:tcBorders>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ind w:left="709"/>
              <w:rPr>
                <w:bCs/>
                <w:lang w:eastAsia="ru-RU"/>
              </w:rPr>
            </w:pPr>
          </w:p>
        </w:tc>
        <w:tc>
          <w:tcPr>
            <w:tcW w:w="2143"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rPr>
                <w:bCs/>
                <w:lang w:eastAsia="ru-RU"/>
              </w:rPr>
            </w:pPr>
            <w:r w:rsidRPr="001E3A7A">
              <w:rPr>
                <w:bCs/>
                <w:lang w:eastAsia="ru-RU"/>
              </w:rPr>
              <w:t>Литературное чтение на родном языке</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rPr>
                <w:bCs/>
                <w:lang w:eastAsia="ru-RU"/>
              </w:rPr>
            </w:pPr>
            <w:r w:rsidRPr="001E3A7A">
              <w:rPr>
                <w:bCs/>
                <w:lang w:eastAsia="ru-RU"/>
              </w:rPr>
              <w:t>-</w:t>
            </w:r>
          </w:p>
        </w:tc>
        <w:tc>
          <w:tcPr>
            <w:tcW w:w="992"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rPr>
                <w:bCs/>
                <w:lang w:eastAsia="ru-RU"/>
              </w:rPr>
            </w:pPr>
            <w:r w:rsidRPr="001E3A7A">
              <w:rPr>
                <w:bCs/>
                <w:lang w:eastAsia="ru-RU"/>
              </w:rPr>
              <w:t>0,5</w:t>
            </w:r>
          </w:p>
        </w:tc>
        <w:tc>
          <w:tcPr>
            <w:tcW w:w="986"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rPr>
                <w:bCs/>
                <w:lang w:eastAsia="ru-RU"/>
              </w:rPr>
            </w:pPr>
            <w:r w:rsidRPr="001E3A7A">
              <w:rPr>
                <w:bCs/>
                <w:lang w:eastAsia="ru-RU"/>
              </w:rPr>
              <w:t>0,5</w:t>
            </w:r>
          </w:p>
        </w:tc>
        <w:tc>
          <w:tcPr>
            <w:tcW w:w="1264"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rPr>
                <w:bCs/>
                <w:lang w:eastAsia="ru-RU"/>
              </w:rPr>
            </w:pPr>
            <w:r w:rsidRPr="001E3A7A">
              <w:rPr>
                <w:bCs/>
                <w:lang w:eastAsia="ru-RU"/>
              </w:rPr>
              <w:t>-</w:t>
            </w:r>
          </w:p>
        </w:tc>
        <w:tc>
          <w:tcPr>
            <w:tcW w:w="1301"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rPr>
                <w:bCs/>
                <w:lang w:eastAsia="ru-RU"/>
              </w:rPr>
            </w:pPr>
            <w:r w:rsidRPr="001E3A7A">
              <w:rPr>
                <w:bCs/>
                <w:lang w:eastAsia="ru-RU"/>
              </w:rPr>
              <w:t>1</w:t>
            </w:r>
          </w:p>
        </w:tc>
      </w:tr>
      <w:tr w:rsidR="00E86CAE" w:rsidRPr="001E3A7A" w:rsidTr="003770BC">
        <w:trPr>
          <w:trHeight w:val="375"/>
          <w:jc w:val="center"/>
        </w:trPr>
        <w:tc>
          <w:tcPr>
            <w:tcW w:w="1800" w:type="dxa"/>
            <w:tcBorders>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ind w:left="-116"/>
              <w:rPr>
                <w:bCs/>
                <w:lang w:eastAsia="ru-RU"/>
              </w:rPr>
            </w:pPr>
            <w:r w:rsidRPr="001E3A7A">
              <w:rPr>
                <w:bCs/>
                <w:lang w:eastAsia="ru-RU"/>
              </w:rPr>
              <w:t>Иностранный язык</w:t>
            </w:r>
          </w:p>
        </w:tc>
        <w:tc>
          <w:tcPr>
            <w:tcW w:w="2143"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ind w:left="-116"/>
              <w:rPr>
                <w:bCs/>
                <w:lang w:eastAsia="ru-RU"/>
              </w:rPr>
            </w:pPr>
            <w:r w:rsidRPr="001E3A7A">
              <w:rPr>
                <w:bCs/>
                <w:lang w:eastAsia="ru-RU"/>
              </w:rPr>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ind w:left="-116"/>
              <w:rPr>
                <w:bCs/>
                <w:lang w:eastAsia="ru-RU"/>
              </w:rPr>
            </w:pPr>
            <w:r w:rsidRPr="001E3A7A">
              <w:rPr>
                <w:lang w:eastAsia="ru-RU"/>
              </w:rPr>
              <w:t>–</w:t>
            </w:r>
          </w:p>
        </w:tc>
        <w:tc>
          <w:tcPr>
            <w:tcW w:w="992"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left="-116"/>
              <w:rPr>
                <w:bCs/>
                <w:lang w:eastAsia="ru-RU"/>
              </w:rPr>
            </w:pPr>
            <w:r w:rsidRPr="001E3A7A">
              <w:rPr>
                <w:bCs/>
                <w:lang w:eastAsia="ru-RU"/>
              </w:rPr>
              <w:t>2</w:t>
            </w:r>
          </w:p>
        </w:tc>
        <w:tc>
          <w:tcPr>
            <w:tcW w:w="986"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left="-116"/>
              <w:rPr>
                <w:bCs/>
                <w:lang w:eastAsia="ru-RU"/>
              </w:rPr>
            </w:pPr>
            <w:r w:rsidRPr="001E3A7A">
              <w:rPr>
                <w:bCs/>
                <w:lang w:eastAsia="ru-RU"/>
              </w:rPr>
              <w:t>2</w:t>
            </w:r>
          </w:p>
        </w:tc>
        <w:tc>
          <w:tcPr>
            <w:tcW w:w="1264"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left="-116"/>
              <w:rPr>
                <w:bCs/>
                <w:lang w:eastAsia="ru-RU"/>
              </w:rPr>
            </w:pPr>
            <w:r w:rsidRPr="001E3A7A">
              <w:rPr>
                <w:bCs/>
                <w:lang w:eastAsia="ru-RU"/>
              </w:rPr>
              <w:t>2</w:t>
            </w:r>
          </w:p>
        </w:tc>
        <w:tc>
          <w:tcPr>
            <w:tcW w:w="1301"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left="-17"/>
              <w:rPr>
                <w:bCs/>
                <w:lang w:eastAsia="ru-RU"/>
              </w:rPr>
            </w:pPr>
            <w:r w:rsidRPr="001E3A7A">
              <w:rPr>
                <w:bCs/>
                <w:lang w:eastAsia="ru-RU"/>
              </w:rPr>
              <w:t>6</w:t>
            </w:r>
          </w:p>
        </w:tc>
      </w:tr>
      <w:tr w:rsidR="00E86CAE" w:rsidRPr="001E3A7A" w:rsidTr="003770BC">
        <w:trPr>
          <w:trHeight w:val="375"/>
          <w:jc w:val="center"/>
        </w:trPr>
        <w:tc>
          <w:tcPr>
            <w:tcW w:w="1800"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rPr>
                <w:bCs/>
                <w:lang w:eastAsia="ru-RU"/>
              </w:rPr>
            </w:pPr>
            <w:r w:rsidRPr="001E3A7A">
              <w:rPr>
                <w:bCs/>
                <w:lang w:eastAsia="ru-RU"/>
              </w:rPr>
              <w:t>Математика и информатика</w:t>
            </w:r>
          </w:p>
        </w:tc>
        <w:tc>
          <w:tcPr>
            <w:tcW w:w="2143"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rPr>
                <w:bCs/>
                <w:lang w:eastAsia="ru-RU"/>
              </w:rPr>
            </w:pPr>
            <w:r w:rsidRPr="001E3A7A">
              <w:rPr>
                <w:bCs/>
                <w:lang w:eastAsia="ru-RU"/>
              </w:rPr>
              <w:t xml:space="preserve">Математика </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rPr>
                <w:bCs/>
                <w:lang w:eastAsia="ru-RU"/>
              </w:rPr>
            </w:pPr>
            <w:r w:rsidRPr="001E3A7A">
              <w:rPr>
                <w:bCs/>
                <w:lang w:eastAsia="ru-RU"/>
              </w:rPr>
              <w:t>4</w:t>
            </w:r>
          </w:p>
        </w:tc>
        <w:tc>
          <w:tcPr>
            <w:tcW w:w="992"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rPr>
                <w:bCs/>
                <w:lang w:eastAsia="ru-RU"/>
              </w:rPr>
            </w:pPr>
            <w:r w:rsidRPr="001E3A7A">
              <w:rPr>
                <w:bCs/>
                <w:lang w:eastAsia="ru-RU"/>
              </w:rPr>
              <w:t>4</w:t>
            </w:r>
          </w:p>
        </w:tc>
        <w:tc>
          <w:tcPr>
            <w:tcW w:w="986"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rPr>
                <w:bCs/>
                <w:lang w:eastAsia="ru-RU"/>
              </w:rPr>
            </w:pPr>
            <w:r w:rsidRPr="001E3A7A">
              <w:rPr>
                <w:bCs/>
                <w:lang w:eastAsia="ru-RU"/>
              </w:rPr>
              <w:t>4</w:t>
            </w:r>
          </w:p>
        </w:tc>
        <w:tc>
          <w:tcPr>
            <w:tcW w:w="1264"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rPr>
                <w:bCs/>
                <w:lang w:eastAsia="ru-RU"/>
              </w:rPr>
            </w:pPr>
            <w:r w:rsidRPr="001E3A7A">
              <w:rPr>
                <w:bCs/>
                <w:lang w:eastAsia="ru-RU"/>
              </w:rPr>
              <w:t>4</w:t>
            </w:r>
          </w:p>
        </w:tc>
        <w:tc>
          <w:tcPr>
            <w:tcW w:w="1301"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rPr>
                <w:bCs/>
                <w:lang w:eastAsia="ru-RU"/>
              </w:rPr>
            </w:pPr>
            <w:r w:rsidRPr="001E3A7A">
              <w:rPr>
                <w:bCs/>
                <w:lang w:eastAsia="ru-RU"/>
              </w:rPr>
              <w:t>16</w:t>
            </w:r>
          </w:p>
        </w:tc>
      </w:tr>
      <w:tr w:rsidR="00E86CAE" w:rsidRPr="001E3A7A" w:rsidTr="003770BC">
        <w:trPr>
          <w:trHeight w:val="375"/>
          <w:jc w:val="center"/>
        </w:trPr>
        <w:tc>
          <w:tcPr>
            <w:tcW w:w="1800"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rPr>
                <w:bCs/>
                <w:lang w:eastAsia="ru-RU"/>
              </w:rPr>
            </w:pPr>
            <w:r w:rsidRPr="001E3A7A">
              <w:rPr>
                <w:bCs/>
                <w:lang w:eastAsia="ru-RU"/>
              </w:rPr>
              <w:t>Обществознание и естествознание</w:t>
            </w:r>
          </w:p>
        </w:tc>
        <w:tc>
          <w:tcPr>
            <w:tcW w:w="2143"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rPr>
                <w:bCs/>
                <w:lang w:eastAsia="ru-RU"/>
              </w:rPr>
            </w:pPr>
            <w:r w:rsidRPr="001E3A7A">
              <w:rPr>
                <w:bCs/>
                <w:lang w:eastAsia="ru-RU"/>
              </w:rPr>
              <w:t>Окружающий мир</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rPr>
                <w:bCs/>
                <w:lang w:eastAsia="ru-RU"/>
              </w:rPr>
            </w:pPr>
            <w:r w:rsidRPr="001E3A7A">
              <w:rPr>
                <w:bCs/>
                <w:lang w:eastAsia="ru-RU"/>
              </w:rPr>
              <w:t>2</w:t>
            </w:r>
          </w:p>
        </w:tc>
        <w:tc>
          <w:tcPr>
            <w:tcW w:w="992"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rPr>
                <w:bCs/>
                <w:lang w:eastAsia="ru-RU"/>
              </w:rPr>
            </w:pPr>
            <w:r w:rsidRPr="001E3A7A">
              <w:rPr>
                <w:bCs/>
                <w:lang w:eastAsia="ru-RU"/>
              </w:rPr>
              <w:t>2</w:t>
            </w:r>
          </w:p>
        </w:tc>
        <w:tc>
          <w:tcPr>
            <w:tcW w:w="986"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rPr>
                <w:bCs/>
                <w:lang w:eastAsia="ru-RU"/>
              </w:rPr>
            </w:pPr>
            <w:r w:rsidRPr="001E3A7A">
              <w:rPr>
                <w:bCs/>
                <w:lang w:eastAsia="ru-RU"/>
              </w:rPr>
              <w:t>2</w:t>
            </w:r>
          </w:p>
        </w:tc>
        <w:tc>
          <w:tcPr>
            <w:tcW w:w="1264"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rPr>
                <w:bCs/>
                <w:lang w:eastAsia="ru-RU"/>
              </w:rPr>
            </w:pPr>
            <w:r w:rsidRPr="001E3A7A">
              <w:rPr>
                <w:bCs/>
                <w:lang w:eastAsia="ru-RU"/>
              </w:rPr>
              <w:t>2</w:t>
            </w:r>
          </w:p>
        </w:tc>
        <w:tc>
          <w:tcPr>
            <w:tcW w:w="1301"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rPr>
                <w:bCs/>
                <w:lang w:eastAsia="ru-RU"/>
              </w:rPr>
            </w:pPr>
            <w:r w:rsidRPr="001E3A7A">
              <w:rPr>
                <w:bCs/>
                <w:lang w:eastAsia="ru-RU"/>
              </w:rPr>
              <w:t>8</w:t>
            </w:r>
          </w:p>
        </w:tc>
      </w:tr>
      <w:tr w:rsidR="00E86CAE" w:rsidRPr="001E3A7A" w:rsidTr="003770BC">
        <w:trPr>
          <w:trHeight w:val="375"/>
          <w:jc w:val="center"/>
        </w:trPr>
        <w:tc>
          <w:tcPr>
            <w:tcW w:w="1800"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rPr>
                <w:bCs/>
                <w:lang w:eastAsia="ru-RU"/>
              </w:rPr>
            </w:pPr>
            <w:r w:rsidRPr="001E3A7A">
              <w:rPr>
                <w:bCs/>
                <w:lang w:eastAsia="ru-RU"/>
              </w:rPr>
              <w:t xml:space="preserve">Основы </w:t>
            </w:r>
            <w:r w:rsidRPr="001E3A7A">
              <w:rPr>
                <w:rFonts w:eastAsia="@Arial Unicode MS"/>
                <w:color w:val="000000"/>
                <w:lang w:eastAsia="ru-RU"/>
              </w:rPr>
              <w:t xml:space="preserve">религиозных культур и </w:t>
            </w:r>
            <w:r w:rsidRPr="001E3A7A">
              <w:rPr>
                <w:rFonts w:eastAsia="@Arial Unicode MS"/>
                <w:color w:val="000000"/>
                <w:lang w:eastAsia="ru-RU"/>
              </w:rPr>
              <w:lastRenderedPageBreak/>
              <w:t>светской этики</w:t>
            </w:r>
          </w:p>
        </w:tc>
        <w:tc>
          <w:tcPr>
            <w:tcW w:w="2143"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rPr>
                <w:bCs/>
                <w:vertAlign w:val="superscript"/>
                <w:lang w:eastAsia="ru-RU"/>
              </w:rPr>
            </w:pPr>
            <w:r w:rsidRPr="001E3A7A">
              <w:rPr>
                <w:bCs/>
                <w:lang w:eastAsia="ru-RU"/>
              </w:rPr>
              <w:lastRenderedPageBreak/>
              <w:t xml:space="preserve">Основы </w:t>
            </w:r>
            <w:r w:rsidRPr="001E3A7A">
              <w:rPr>
                <w:rFonts w:eastAsia="@Arial Unicode MS"/>
                <w:color w:val="000000"/>
                <w:lang w:eastAsia="ru-RU"/>
              </w:rPr>
              <w:t xml:space="preserve">религиозных культур и светской </w:t>
            </w:r>
            <w:r w:rsidRPr="001E3A7A">
              <w:rPr>
                <w:rFonts w:eastAsia="@Arial Unicode MS"/>
                <w:color w:val="000000"/>
                <w:lang w:eastAsia="ru-RU"/>
              </w:rPr>
              <w:lastRenderedPageBreak/>
              <w:t>этики</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rPr>
                <w:bCs/>
                <w:lang w:eastAsia="ru-RU"/>
              </w:rPr>
            </w:pPr>
            <w:r w:rsidRPr="001E3A7A">
              <w:rPr>
                <w:bCs/>
                <w:lang w:eastAsia="ru-RU"/>
              </w:rPr>
              <w:lastRenderedPageBreak/>
              <w:t>–</w:t>
            </w:r>
          </w:p>
        </w:tc>
        <w:tc>
          <w:tcPr>
            <w:tcW w:w="992"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rPr>
                <w:bCs/>
                <w:lang w:eastAsia="ru-RU"/>
              </w:rPr>
            </w:pPr>
            <w:r w:rsidRPr="001E3A7A">
              <w:rPr>
                <w:bCs/>
                <w:lang w:eastAsia="ru-RU"/>
              </w:rPr>
              <w:t>–</w:t>
            </w:r>
          </w:p>
        </w:tc>
        <w:tc>
          <w:tcPr>
            <w:tcW w:w="986"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rPr>
                <w:bCs/>
                <w:lang w:eastAsia="ru-RU"/>
              </w:rPr>
            </w:pPr>
            <w:r w:rsidRPr="001E3A7A">
              <w:rPr>
                <w:bCs/>
                <w:lang w:eastAsia="ru-RU"/>
              </w:rPr>
              <w:t>–</w:t>
            </w:r>
          </w:p>
        </w:tc>
        <w:tc>
          <w:tcPr>
            <w:tcW w:w="1264"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rPr>
                <w:bCs/>
                <w:lang w:eastAsia="ru-RU"/>
              </w:rPr>
            </w:pPr>
            <w:r w:rsidRPr="001E3A7A">
              <w:rPr>
                <w:bCs/>
                <w:lang w:eastAsia="ru-RU"/>
              </w:rPr>
              <w:t>1</w:t>
            </w:r>
          </w:p>
        </w:tc>
        <w:tc>
          <w:tcPr>
            <w:tcW w:w="1301"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rPr>
                <w:bCs/>
                <w:lang w:eastAsia="ru-RU"/>
              </w:rPr>
            </w:pPr>
            <w:r w:rsidRPr="001E3A7A">
              <w:rPr>
                <w:bCs/>
                <w:lang w:eastAsia="ru-RU"/>
              </w:rPr>
              <w:t>1</w:t>
            </w:r>
          </w:p>
        </w:tc>
      </w:tr>
      <w:tr w:rsidR="00E86CAE" w:rsidRPr="001E3A7A" w:rsidTr="003770BC">
        <w:trPr>
          <w:trHeight w:val="375"/>
          <w:jc w:val="center"/>
        </w:trPr>
        <w:tc>
          <w:tcPr>
            <w:tcW w:w="1800" w:type="dxa"/>
            <w:vMerge w:val="restart"/>
            <w:tcBorders>
              <w:top w:val="single" w:sz="4" w:space="0" w:color="auto"/>
              <w:left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rPr>
                <w:bCs/>
                <w:lang w:eastAsia="ru-RU"/>
              </w:rPr>
            </w:pPr>
            <w:r w:rsidRPr="001E3A7A">
              <w:rPr>
                <w:bCs/>
                <w:lang w:eastAsia="ru-RU"/>
              </w:rPr>
              <w:lastRenderedPageBreak/>
              <w:t>Искусство</w:t>
            </w:r>
          </w:p>
        </w:tc>
        <w:tc>
          <w:tcPr>
            <w:tcW w:w="2143"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ind w:right="153"/>
              <w:rPr>
                <w:bCs/>
                <w:lang w:eastAsia="ru-RU"/>
              </w:rPr>
            </w:pPr>
            <w:r w:rsidRPr="001E3A7A">
              <w:rPr>
                <w:bCs/>
                <w:lang w:eastAsia="ru-RU"/>
              </w:rPr>
              <w:t>Музыка</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ind w:right="51"/>
              <w:rPr>
                <w:bCs/>
                <w:lang w:eastAsia="ru-RU"/>
              </w:rPr>
            </w:pPr>
            <w:r w:rsidRPr="001E3A7A">
              <w:rPr>
                <w:bCs/>
                <w:lang w:eastAsia="ru-RU"/>
              </w:rPr>
              <w:t>1</w:t>
            </w:r>
          </w:p>
        </w:tc>
        <w:tc>
          <w:tcPr>
            <w:tcW w:w="992"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right="153"/>
              <w:rPr>
                <w:bCs/>
                <w:lang w:eastAsia="ru-RU"/>
              </w:rPr>
            </w:pPr>
            <w:r w:rsidRPr="001E3A7A">
              <w:rPr>
                <w:bCs/>
                <w:lang w:eastAsia="ru-RU"/>
              </w:rPr>
              <w:t>1</w:t>
            </w:r>
          </w:p>
        </w:tc>
        <w:tc>
          <w:tcPr>
            <w:tcW w:w="986"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right="153"/>
              <w:rPr>
                <w:bCs/>
                <w:lang w:eastAsia="ru-RU"/>
              </w:rPr>
            </w:pPr>
            <w:r w:rsidRPr="001E3A7A">
              <w:rPr>
                <w:bCs/>
                <w:lang w:eastAsia="ru-RU"/>
              </w:rPr>
              <w:t>1</w:t>
            </w:r>
          </w:p>
        </w:tc>
        <w:tc>
          <w:tcPr>
            <w:tcW w:w="1264"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right="153"/>
              <w:rPr>
                <w:bCs/>
                <w:lang w:eastAsia="ru-RU"/>
              </w:rPr>
            </w:pPr>
            <w:r w:rsidRPr="001E3A7A">
              <w:rPr>
                <w:bCs/>
                <w:lang w:eastAsia="ru-RU"/>
              </w:rPr>
              <w:t>1</w:t>
            </w:r>
          </w:p>
        </w:tc>
        <w:tc>
          <w:tcPr>
            <w:tcW w:w="1301"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right="153"/>
              <w:rPr>
                <w:bCs/>
                <w:lang w:eastAsia="ru-RU"/>
              </w:rPr>
            </w:pPr>
            <w:r w:rsidRPr="001E3A7A">
              <w:rPr>
                <w:bCs/>
                <w:lang w:eastAsia="ru-RU"/>
              </w:rPr>
              <w:t>4</w:t>
            </w:r>
          </w:p>
        </w:tc>
      </w:tr>
      <w:tr w:rsidR="00E86CAE" w:rsidRPr="001E3A7A" w:rsidTr="003770BC">
        <w:trPr>
          <w:trHeight w:val="375"/>
          <w:jc w:val="center"/>
        </w:trPr>
        <w:tc>
          <w:tcPr>
            <w:tcW w:w="1800" w:type="dxa"/>
            <w:vMerge/>
            <w:tcBorders>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ind w:left="709"/>
              <w:rPr>
                <w:bCs/>
                <w:lang w:eastAsia="ru-RU"/>
              </w:rPr>
            </w:pPr>
          </w:p>
        </w:tc>
        <w:tc>
          <w:tcPr>
            <w:tcW w:w="2143"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ind w:right="153"/>
              <w:rPr>
                <w:bCs/>
                <w:lang w:eastAsia="ru-RU"/>
              </w:rPr>
            </w:pPr>
            <w:r w:rsidRPr="001E3A7A">
              <w:rPr>
                <w:bCs/>
                <w:lang w:eastAsia="ru-RU"/>
              </w:rPr>
              <w:t>Изобразительное искусство</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ind w:right="153"/>
              <w:rPr>
                <w:bCs/>
                <w:lang w:eastAsia="ru-RU"/>
              </w:rPr>
            </w:pPr>
            <w:r w:rsidRPr="001E3A7A">
              <w:rPr>
                <w:bCs/>
                <w:lang w:eastAsia="ru-RU"/>
              </w:rPr>
              <w:t>1</w:t>
            </w:r>
          </w:p>
        </w:tc>
        <w:tc>
          <w:tcPr>
            <w:tcW w:w="992"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right="153"/>
              <w:rPr>
                <w:bCs/>
                <w:lang w:eastAsia="ru-RU"/>
              </w:rPr>
            </w:pPr>
            <w:r w:rsidRPr="001E3A7A">
              <w:rPr>
                <w:bCs/>
                <w:lang w:eastAsia="ru-RU"/>
              </w:rPr>
              <w:t>1</w:t>
            </w:r>
          </w:p>
        </w:tc>
        <w:tc>
          <w:tcPr>
            <w:tcW w:w="986"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right="153"/>
              <w:rPr>
                <w:bCs/>
                <w:lang w:eastAsia="ru-RU"/>
              </w:rPr>
            </w:pPr>
            <w:r w:rsidRPr="001E3A7A">
              <w:rPr>
                <w:bCs/>
                <w:lang w:eastAsia="ru-RU"/>
              </w:rPr>
              <w:t>1</w:t>
            </w:r>
          </w:p>
        </w:tc>
        <w:tc>
          <w:tcPr>
            <w:tcW w:w="1264"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right="153"/>
              <w:rPr>
                <w:bCs/>
                <w:lang w:eastAsia="ru-RU"/>
              </w:rPr>
            </w:pPr>
            <w:r w:rsidRPr="001E3A7A">
              <w:rPr>
                <w:bCs/>
                <w:lang w:eastAsia="ru-RU"/>
              </w:rPr>
              <w:t>1</w:t>
            </w:r>
          </w:p>
        </w:tc>
        <w:tc>
          <w:tcPr>
            <w:tcW w:w="1301"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right="153"/>
              <w:rPr>
                <w:bCs/>
                <w:lang w:eastAsia="ru-RU"/>
              </w:rPr>
            </w:pPr>
            <w:r w:rsidRPr="001E3A7A">
              <w:rPr>
                <w:bCs/>
                <w:lang w:eastAsia="ru-RU"/>
              </w:rPr>
              <w:t>4</w:t>
            </w:r>
          </w:p>
        </w:tc>
      </w:tr>
      <w:tr w:rsidR="00E86CAE" w:rsidRPr="001E3A7A" w:rsidTr="003770BC">
        <w:trPr>
          <w:trHeight w:val="375"/>
          <w:jc w:val="center"/>
        </w:trPr>
        <w:tc>
          <w:tcPr>
            <w:tcW w:w="1800"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1584"/>
                <w:tab w:val="left" w:pos="4500"/>
                <w:tab w:val="left" w:pos="9180"/>
                <w:tab w:val="left" w:pos="9360"/>
              </w:tabs>
              <w:autoSpaceDE/>
              <w:autoSpaceDN/>
              <w:spacing w:line="288" w:lineRule="auto"/>
              <w:rPr>
                <w:bCs/>
                <w:lang w:eastAsia="ru-RU"/>
              </w:rPr>
            </w:pPr>
            <w:r w:rsidRPr="001E3A7A">
              <w:rPr>
                <w:bCs/>
                <w:lang w:eastAsia="ru-RU"/>
              </w:rPr>
              <w:t xml:space="preserve">Технология </w:t>
            </w:r>
          </w:p>
        </w:tc>
        <w:tc>
          <w:tcPr>
            <w:tcW w:w="2143"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ind w:right="153"/>
              <w:rPr>
                <w:bCs/>
                <w:lang w:eastAsia="ru-RU"/>
              </w:rPr>
            </w:pPr>
            <w:r w:rsidRPr="001E3A7A">
              <w:rPr>
                <w:bCs/>
                <w:lang w:eastAsia="ru-RU"/>
              </w:rPr>
              <w:t xml:space="preserve">Технология </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ind w:right="153"/>
              <w:rPr>
                <w:bCs/>
                <w:lang w:eastAsia="ru-RU"/>
              </w:rPr>
            </w:pPr>
            <w:r w:rsidRPr="001E3A7A">
              <w:rPr>
                <w:bCs/>
                <w:lang w:eastAsia="ru-RU"/>
              </w:rPr>
              <w:t>1</w:t>
            </w:r>
          </w:p>
        </w:tc>
        <w:tc>
          <w:tcPr>
            <w:tcW w:w="992"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right="153"/>
              <w:rPr>
                <w:bCs/>
                <w:lang w:eastAsia="ru-RU"/>
              </w:rPr>
            </w:pPr>
            <w:r w:rsidRPr="001E3A7A">
              <w:rPr>
                <w:bCs/>
                <w:lang w:eastAsia="ru-RU"/>
              </w:rPr>
              <w:t>1</w:t>
            </w:r>
          </w:p>
        </w:tc>
        <w:tc>
          <w:tcPr>
            <w:tcW w:w="986"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right="153"/>
              <w:rPr>
                <w:bCs/>
                <w:lang w:eastAsia="ru-RU"/>
              </w:rPr>
            </w:pPr>
            <w:r w:rsidRPr="001E3A7A">
              <w:rPr>
                <w:bCs/>
                <w:lang w:eastAsia="ru-RU"/>
              </w:rPr>
              <w:t>1</w:t>
            </w:r>
          </w:p>
        </w:tc>
        <w:tc>
          <w:tcPr>
            <w:tcW w:w="1264"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right="153"/>
              <w:rPr>
                <w:bCs/>
                <w:lang w:eastAsia="ru-RU"/>
              </w:rPr>
            </w:pPr>
            <w:r w:rsidRPr="001E3A7A">
              <w:rPr>
                <w:bCs/>
                <w:lang w:eastAsia="ru-RU"/>
              </w:rPr>
              <w:t>1</w:t>
            </w:r>
          </w:p>
        </w:tc>
        <w:tc>
          <w:tcPr>
            <w:tcW w:w="1301"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right="153"/>
              <w:rPr>
                <w:bCs/>
                <w:lang w:eastAsia="ru-RU"/>
              </w:rPr>
            </w:pPr>
            <w:r w:rsidRPr="001E3A7A">
              <w:rPr>
                <w:bCs/>
                <w:lang w:eastAsia="ru-RU"/>
              </w:rPr>
              <w:t>4</w:t>
            </w:r>
          </w:p>
        </w:tc>
      </w:tr>
      <w:tr w:rsidR="00E86CAE" w:rsidRPr="001E3A7A" w:rsidTr="003770BC">
        <w:trPr>
          <w:trHeight w:val="375"/>
          <w:jc w:val="center"/>
        </w:trPr>
        <w:tc>
          <w:tcPr>
            <w:tcW w:w="1800"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1584"/>
                <w:tab w:val="left" w:pos="4500"/>
                <w:tab w:val="left" w:pos="9180"/>
                <w:tab w:val="left" w:pos="9360"/>
              </w:tabs>
              <w:autoSpaceDE/>
              <w:autoSpaceDN/>
              <w:spacing w:line="288" w:lineRule="auto"/>
              <w:rPr>
                <w:bCs/>
                <w:lang w:eastAsia="ru-RU"/>
              </w:rPr>
            </w:pPr>
            <w:r w:rsidRPr="001E3A7A">
              <w:rPr>
                <w:bCs/>
                <w:lang w:eastAsia="ru-RU"/>
              </w:rPr>
              <w:t>Физическая культура</w:t>
            </w:r>
          </w:p>
        </w:tc>
        <w:tc>
          <w:tcPr>
            <w:tcW w:w="2143"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ind w:right="153"/>
              <w:rPr>
                <w:bCs/>
                <w:lang w:eastAsia="ru-RU"/>
              </w:rPr>
            </w:pPr>
            <w:r w:rsidRPr="001E3A7A">
              <w:rPr>
                <w:bCs/>
                <w:lang w:eastAsia="ru-RU"/>
              </w:rPr>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ind w:right="153"/>
              <w:rPr>
                <w:bCs/>
                <w:lang w:eastAsia="ru-RU"/>
              </w:rPr>
            </w:pPr>
            <w:r w:rsidRPr="001E3A7A">
              <w:rPr>
                <w:bCs/>
                <w:lang w:eastAsia="ru-RU"/>
              </w:rPr>
              <w:t>3</w:t>
            </w:r>
          </w:p>
        </w:tc>
        <w:tc>
          <w:tcPr>
            <w:tcW w:w="992"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360" w:lineRule="auto"/>
              <w:ind w:right="33"/>
              <w:rPr>
                <w:bCs/>
                <w:lang w:eastAsia="ru-RU"/>
              </w:rPr>
            </w:pPr>
            <w:r w:rsidRPr="001E3A7A">
              <w:rPr>
                <w:bCs/>
                <w:lang w:eastAsia="ru-RU"/>
              </w:rPr>
              <w:t>3</w:t>
            </w:r>
          </w:p>
        </w:tc>
        <w:tc>
          <w:tcPr>
            <w:tcW w:w="986"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right="153"/>
              <w:rPr>
                <w:bCs/>
                <w:lang w:eastAsia="ru-RU"/>
              </w:rPr>
            </w:pPr>
            <w:r w:rsidRPr="001E3A7A">
              <w:rPr>
                <w:bCs/>
                <w:lang w:eastAsia="ru-RU"/>
              </w:rPr>
              <w:t>3</w:t>
            </w:r>
          </w:p>
        </w:tc>
        <w:tc>
          <w:tcPr>
            <w:tcW w:w="1264"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right="153"/>
              <w:rPr>
                <w:bCs/>
                <w:lang w:eastAsia="ru-RU"/>
              </w:rPr>
            </w:pPr>
            <w:r w:rsidRPr="001E3A7A">
              <w:rPr>
                <w:bCs/>
                <w:lang w:eastAsia="ru-RU"/>
              </w:rPr>
              <w:t>3</w:t>
            </w:r>
          </w:p>
        </w:tc>
        <w:tc>
          <w:tcPr>
            <w:tcW w:w="1301"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right="153"/>
              <w:rPr>
                <w:bCs/>
                <w:lang w:eastAsia="ru-RU"/>
              </w:rPr>
            </w:pPr>
            <w:r w:rsidRPr="001E3A7A">
              <w:rPr>
                <w:bCs/>
                <w:lang w:eastAsia="ru-RU"/>
              </w:rPr>
              <w:t>12</w:t>
            </w:r>
          </w:p>
        </w:tc>
      </w:tr>
      <w:tr w:rsidR="00E86CAE" w:rsidRPr="001E3A7A" w:rsidTr="003770BC">
        <w:trPr>
          <w:trHeight w:val="375"/>
          <w:jc w:val="center"/>
        </w:trPr>
        <w:tc>
          <w:tcPr>
            <w:tcW w:w="3943"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ind w:left="709" w:right="153"/>
              <w:rPr>
                <w:bCs/>
                <w:lang w:eastAsia="ru-RU"/>
              </w:rPr>
            </w:pPr>
            <w:r w:rsidRPr="001E3A7A">
              <w:rPr>
                <w:bCs/>
                <w:lang w:eastAsia="ru-RU"/>
              </w:rPr>
              <w:t>Итого</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ind w:right="153"/>
              <w:rPr>
                <w:bCs/>
                <w:lang w:eastAsia="ru-RU"/>
              </w:rPr>
            </w:pPr>
            <w:r w:rsidRPr="001E3A7A">
              <w:rPr>
                <w:bCs/>
                <w:lang w:eastAsia="ru-RU"/>
              </w:rPr>
              <w:t>21</w:t>
            </w:r>
          </w:p>
        </w:tc>
        <w:tc>
          <w:tcPr>
            <w:tcW w:w="992"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right="153"/>
              <w:rPr>
                <w:bCs/>
                <w:lang w:eastAsia="ru-RU"/>
              </w:rPr>
            </w:pPr>
            <w:r w:rsidRPr="001E3A7A">
              <w:rPr>
                <w:bCs/>
                <w:lang w:eastAsia="ru-RU"/>
              </w:rPr>
              <w:t>23</w:t>
            </w:r>
          </w:p>
        </w:tc>
        <w:tc>
          <w:tcPr>
            <w:tcW w:w="986"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right="153"/>
              <w:rPr>
                <w:bCs/>
                <w:lang w:eastAsia="ru-RU"/>
              </w:rPr>
            </w:pPr>
            <w:r w:rsidRPr="001E3A7A">
              <w:rPr>
                <w:bCs/>
                <w:lang w:eastAsia="ru-RU"/>
              </w:rPr>
              <w:t>23</w:t>
            </w:r>
          </w:p>
        </w:tc>
        <w:tc>
          <w:tcPr>
            <w:tcW w:w="1264"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right="153"/>
              <w:rPr>
                <w:bCs/>
                <w:lang w:eastAsia="ru-RU"/>
              </w:rPr>
            </w:pPr>
            <w:r w:rsidRPr="001E3A7A">
              <w:rPr>
                <w:bCs/>
                <w:lang w:eastAsia="ru-RU"/>
              </w:rPr>
              <w:t>23</w:t>
            </w:r>
          </w:p>
        </w:tc>
        <w:tc>
          <w:tcPr>
            <w:tcW w:w="1301"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right="153"/>
              <w:rPr>
                <w:bCs/>
                <w:lang w:eastAsia="ru-RU"/>
              </w:rPr>
            </w:pPr>
            <w:r w:rsidRPr="001E3A7A">
              <w:rPr>
                <w:bCs/>
                <w:lang w:eastAsia="ru-RU"/>
              </w:rPr>
              <w:t>90</w:t>
            </w:r>
          </w:p>
        </w:tc>
      </w:tr>
      <w:tr w:rsidR="00E86CAE" w:rsidRPr="001E3A7A" w:rsidTr="003770BC">
        <w:trPr>
          <w:trHeight w:val="570"/>
          <w:jc w:val="center"/>
        </w:trPr>
        <w:tc>
          <w:tcPr>
            <w:tcW w:w="3943"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ind w:left="26" w:right="11"/>
              <w:rPr>
                <w:bCs/>
                <w:i/>
                <w:lang w:eastAsia="ru-RU"/>
              </w:rPr>
            </w:pPr>
            <w:r w:rsidRPr="001E3A7A">
              <w:rPr>
                <w:bCs/>
                <w:i/>
                <w:lang w:eastAsia="ru-RU"/>
              </w:rPr>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964381">
            <w:pPr>
              <w:widowControl/>
              <w:tabs>
                <w:tab w:val="left" w:pos="4500"/>
                <w:tab w:val="left" w:pos="9180"/>
                <w:tab w:val="left" w:pos="9360"/>
              </w:tabs>
              <w:autoSpaceDE/>
              <w:autoSpaceDN/>
              <w:spacing w:line="288" w:lineRule="auto"/>
              <w:ind w:right="884"/>
              <w:rPr>
                <w:bCs/>
                <w:lang w:eastAsia="ru-RU"/>
              </w:rPr>
            </w:pPr>
            <w:r w:rsidRPr="001E3A7A">
              <w:rPr>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964381">
            <w:pPr>
              <w:widowControl/>
              <w:tabs>
                <w:tab w:val="left" w:pos="4500"/>
                <w:tab w:val="left" w:pos="9180"/>
                <w:tab w:val="left" w:pos="9360"/>
              </w:tabs>
              <w:autoSpaceDE/>
              <w:autoSpaceDN/>
              <w:spacing w:line="360" w:lineRule="auto"/>
              <w:ind w:right="884"/>
              <w:rPr>
                <w:bCs/>
                <w:lang w:eastAsia="ru-RU"/>
              </w:rPr>
            </w:pPr>
            <w:r w:rsidRPr="001E3A7A">
              <w:rPr>
                <w:bCs/>
                <w:lang w:eastAsia="ru-RU"/>
              </w:rPr>
              <w:t>-</w:t>
            </w:r>
          </w:p>
        </w:tc>
        <w:tc>
          <w:tcPr>
            <w:tcW w:w="986"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964381">
            <w:pPr>
              <w:widowControl/>
              <w:tabs>
                <w:tab w:val="left" w:pos="4500"/>
                <w:tab w:val="left" w:pos="9180"/>
                <w:tab w:val="left" w:pos="9360"/>
              </w:tabs>
              <w:autoSpaceDE/>
              <w:autoSpaceDN/>
              <w:spacing w:line="360" w:lineRule="auto"/>
              <w:ind w:right="884"/>
              <w:rPr>
                <w:bCs/>
                <w:lang w:eastAsia="ru-RU"/>
              </w:rPr>
            </w:pPr>
            <w:r w:rsidRPr="001E3A7A">
              <w:rPr>
                <w:bCs/>
                <w:lang w:eastAsia="ru-RU"/>
              </w:rPr>
              <w:t>-</w:t>
            </w:r>
          </w:p>
        </w:tc>
        <w:tc>
          <w:tcPr>
            <w:tcW w:w="1264"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964381">
            <w:pPr>
              <w:widowControl/>
              <w:tabs>
                <w:tab w:val="left" w:pos="4500"/>
                <w:tab w:val="left" w:pos="9180"/>
                <w:tab w:val="left" w:pos="9360"/>
              </w:tabs>
              <w:autoSpaceDE/>
              <w:autoSpaceDN/>
              <w:spacing w:line="360" w:lineRule="auto"/>
              <w:ind w:right="884"/>
              <w:rPr>
                <w:bCs/>
                <w:lang w:eastAsia="ru-RU"/>
              </w:rPr>
            </w:pPr>
            <w:r w:rsidRPr="001E3A7A">
              <w:rPr>
                <w:bCs/>
                <w:lang w:eastAsia="ru-RU"/>
              </w:rPr>
              <w:t>-</w:t>
            </w:r>
          </w:p>
        </w:tc>
        <w:tc>
          <w:tcPr>
            <w:tcW w:w="1301"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964381">
            <w:pPr>
              <w:widowControl/>
              <w:tabs>
                <w:tab w:val="left" w:pos="4500"/>
                <w:tab w:val="left" w:pos="9180"/>
                <w:tab w:val="left" w:pos="9360"/>
              </w:tabs>
              <w:autoSpaceDE/>
              <w:autoSpaceDN/>
              <w:spacing w:line="360" w:lineRule="auto"/>
              <w:ind w:right="884"/>
              <w:rPr>
                <w:bCs/>
                <w:lang w:eastAsia="ru-RU"/>
              </w:rPr>
            </w:pPr>
            <w:r w:rsidRPr="001E3A7A">
              <w:rPr>
                <w:bCs/>
                <w:lang w:eastAsia="ru-RU"/>
              </w:rPr>
              <w:t>-</w:t>
            </w:r>
          </w:p>
        </w:tc>
      </w:tr>
      <w:tr w:rsidR="00E86CAE" w:rsidRPr="001E3A7A" w:rsidTr="003770BC">
        <w:trPr>
          <w:trHeight w:val="499"/>
          <w:jc w:val="center"/>
        </w:trPr>
        <w:tc>
          <w:tcPr>
            <w:tcW w:w="3943"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288" w:lineRule="auto"/>
              <w:ind w:left="26" w:right="11"/>
              <w:rPr>
                <w:bCs/>
                <w:lang w:eastAsia="ru-RU"/>
              </w:rPr>
            </w:pPr>
            <w:r w:rsidRPr="001E3A7A">
              <w:rPr>
                <w:bCs/>
                <w:lang w:eastAsia="ru-RU"/>
              </w:rPr>
              <w:t xml:space="preserve">Максимально допустимая недельная нагрузка </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743"/>
                <w:tab w:val="left" w:pos="884"/>
                <w:tab w:val="left" w:pos="4500"/>
                <w:tab w:val="left" w:pos="9180"/>
                <w:tab w:val="left" w:pos="9360"/>
              </w:tabs>
              <w:autoSpaceDE/>
              <w:autoSpaceDN/>
              <w:spacing w:line="288" w:lineRule="auto"/>
              <w:ind w:left="-108" w:right="175"/>
              <w:rPr>
                <w:bCs/>
                <w:lang w:eastAsia="ru-RU"/>
              </w:rPr>
            </w:pPr>
            <w:r w:rsidRPr="001E3A7A">
              <w:rPr>
                <w:lang w:eastAsia="ru-RU"/>
              </w:rPr>
              <w:t>21</w:t>
            </w:r>
          </w:p>
        </w:tc>
        <w:tc>
          <w:tcPr>
            <w:tcW w:w="992"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360" w:lineRule="auto"/>
              <w:ind w:left="-126" w:right="175"/>
              <w:rPr>
                <w:bCs/>
                <w:lang w:eastAsia="ru-RU"/>
              </w:rPr>
            </w:pPr>
            <w:r w:rsidRPr="001E3A7A">
              <w:rPr>
                <w:bCs/>
                <w:lang w:eastAsia="ru-RU"/>
              </w:rPr>
              <w:t>23</w:t>
            </w:r>
          </w:p>
        </w:tc>
        <w:tc>
          <w:tcPr>
            <w:tcW w:w="986"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left="-108" w:right="187"/>
              <w:rPr>
                <w:bCs/>
                <w:lang w:eastAsia="ru-RU"/>
              </w:rPr>
            </w:pPr>
            <w:r w:rsidRPr="001E3A7A">
              <w:rPr>
                <w:bCs/>
                <w:lang w:eastAsia="ru-RU"/>
              </w:rPr>
              <w:t>23</w:t>
            </w:r>
          </w:p>
        </w:tc>
        <w:tc>
          <w:tcPr>
            <w:tcW w:w="1264" w:type="dxa"/>
            <w:tcBorders>
              <w:top w:val="single" w:sz="4" w:space="0" w:color="auto"/>
              <w:left w:val="single" w:sz="4" w:space="0" w:color="auto"/>
              <w:bottom w:val="single" w:sz="4" w:space="0" w:color="auto"/>
              <w:right w:val="single" w:sz="4" w:space="0" w:color="auto"/>
            </w:tcBorders>
          </w:tcPr>
          <w:p w:rsidR="00E86CAE" w:rsidRPr="001E3A7A" w:rsidRDefault="00E86CAE" w:rsidP="00964381">
            <w:pPr>
              <w:widowControl/>
              <w:tabs>
                <w:tab w:val="left" w:pos="4500"/>
                <w:tab w:val="left" w:pos="9180"/>
                <w:tab w:val="left" w:pos="9360"/>
              </w:tabs>
              <w:autoSpaceDE/>
              <w:autoSpaceDN/>
              <w:spacing w:line="360" w:lineRule="auto"/>
              <w:ind w:right="175"/>
              <w:rPr>
                <w:bCs/>
                <w:lang w:eastAsia="ru-RU"/>
              </w:rPr>
            </w:pPr>
            <w:r w:rsidRPr="001E3A7A">
              <w:rPr>
                <w:bCs/>
                <w:lang w:eastAsia="ru-RU"/>
              </w:rPr>
              <w:t>23</w:t>
            </w:r>
          </w:p>
        </w:tc>
        <w:tc>
          <w:tcPr>
            <w:tcW w:w="1301"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360" w:lineRule="auto"/>
              <w:ind w:right="182"/>
              <w:rPr>
                <w:bCs/>
                <w:lang w:eastAsia="ru-RU"/>
              </w:rPr>
            </w:pPr>
            <w:r w:rsidRPr="001E3A7A">
              <w:rPr>
                <w:bCs/>
                <w:lang w:eastAsia="ru-RU"/>
              </w:rPr>
              <w:t>90</w:t>
            </w:r>
          </w:p>
        </w:tc>
      </w:tr>
    </w:tbl>
    <w:p w:rsidR="00E86CAE" w:rsidRPr="001E3A7A" w:rsidRDefault="00E86CAE" w:rsidP="001E3A7A">
      <w:pPr>
        <w:adjustRightInd w:val="0"/>
        <w:ind w:left="709" w:right="884"/>
        <w:rPr>
          <w:rFonts w:eastAsia="MS Gothic"/>
          <w:lang w:eastAsia="ru-RU"/>
        </w:rPr>
      </w:pPr>
      <w:bookmarkStart w:id="27" w:name="_Toc288394108"/>
      <w:bookmarkStart w:id="28" w:name="_Toc288410575"/>
      <w:bookmarkStart w:id="29" w:name="_Toc288410704"/>
      <w:bookmarkStart w:id="30" w:name="_Toc294246113"/>
    </w:p>
    <w:p w:rsidR="00E86CAE" w:rsidRPr="001E3A7A" w:rsidRDefault="00E86CAE" w:rsidP="001E3A7A">
      <w:pPr>
        <w:adjustRightInd w:val="0"/>
        <w:ind w:left="709" w:right="884"/>
        <w:rPr>
          <w:rFonts w:eastAsia="MS Gothic"/>
          <w:lang w:eastAsia="ru-RU"/>
        </w:rPr>
      </w:pP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15"/>
        <w:gridCol w:w="2165"/>
        <w:gridCol w:w="175"/>
        <w:gridCol w:w="710"/>
        <w:gridCol w:w="1134"/>
        <w:gridCol w:w="1016"/>
        <w:gridCol w:w="58"/>
        <w:gridCol w:w="1134"/>
        <w:gridCol w:w="354"/>
        <w:gridCol w:w="1007"/>
        <w:gridCol w:w="12"/>
      </w:tblGrid>
      <w:tr w:rsidR="00E86CAE" w:rsidRPr="001E3A7A" w:rsidTr="00AF7842">
        <w:trPr>
          <w:gridAfter w:val="1"/>
          <w:wAfter w:w="12" w:type="dxa"/>
          <w:trHeight w:val="483"/>
          <w:jc w:val="center"/>
        </w:trPr>
        <w:tc>
          <w:tcPr>
            <w:tcW w:w="9668" w:type="dxa"/>
            <w:gridSpan w:val="11"/>
            <w:tcBorders>
              <w:top w:val="single" w:sz="4" w:space="0" w:color="auto"/>
              <w:left w:val="single" w:sz="4" w:space="0" w:color="auto"/>
              <w:bottom w:val="nil"/>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709" w:right="884"/>
              <w:jc w:val="center"/>
              <w:rPr>
                <w:b/>
                <w:bCs/>
                <w:lang w:eastAsia="ru-RU"/>
              </w:rPr>
            </w:pPr>
            <w:r w:rsidRPr="001E3A7A">
              <w:rPr>
                <w:b/>
                <w:bCs/>
                <w:lang w:eastAsia="ru-RU"/>
              </w:rPr>
              <w:t>Учебный план  (6-дневная неделя)</w:t>
            </w:r>
          </w:p>
          <w:p w:rsidR="00E86CAE" w:rsidRPr="001E3A7A" w:rsidRDefault="00E86CAE" w:rsidP="003770BC">
            <w:pPr>
              <w:widowControl/>
              <w:tabs>
                <w:tab w:val="left" w:pos="4500"/>
                <w:tab w:val="left" w:pos="9180"/>
                <w:tab w:val="left" w:pos="9360"/>
              </w:tabs>
              <w:autoSpaceDE/>
              <w:autoSpaceDN/>
              <w:spacing w:line="288" w:lineRule="auto"/>
              <w:ind w:left="709" w:right="884"/>
              <w:jc w:val="center"/>
              <w:rPr>
                <w:b/>
                <w:bCs/>
                <w:lang w:eastAsia="ru-RU"/>
              </w:rPr>
            </w:pPr>
            <w:r w:rsidRPr="001E3A7A">
              <w:rPr>
                <w:b/>
                <w:bCs/>
                <w:lang w:eastAsia="ru-RU"/>
              </w:rPr>
              <w:t>начального общего образования (годовой)</w:t>
            </w:r>
          </w:p>
        </w:tc>
      </w:tr>
      <w:tr w:rsidR="00E86CAE" w:rsidRPr="001E3A7A" w:rsidTr="00AF7842">
        <w:trPr>
          <w:gridAfter w:val="1"/>
          <w:wAfter w:w="12" w:type="dxa"/>
          <w:trHeight w:val="375"/>
          <w:jc w:val="center"/>
        </w:trPr>
        <w:tc>
          <w:tcPr>
            <w:tcW w:w="1915" w:type="dxa"/>
            <w:gridSpan w:val="2"/>
            <w:vMerge w:val="restart"/>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360" w:lineRule="auto"/>
              <w:ind w:left="38" w:right="102"/>
              <w:rPr>
                <w:b/>
                <w:bCs/>
                <w:lang w:eastAsia="ru-RU"/>
              </w:rPr>
            </w:pPr>
            <w:r w:rsidRPr="001E3A7A">
              <w:rPr>
                <w:b/>
                <w:bCs/>
                <w:lang w:eastAsia="ru-RU"/>
              </w:rPr>
              <w:t>Предметные области</w:t>
            </w:r>
          </w:p>
        </w:tc>
        <w:tc>
          <w:tcPr>
            <w:tcW w:w="2340" w:type="dxa"/>
            <w:gridSpan w:val="2"/>
            <w:vMerge w:val="restart"/>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ind w:left="107" w:right="32"/>
              <w:rPr>
                <w:b/>
                <w:bCs/>
                <w:lang w:eastAsia="ru-RU"/>
              </w:rPr>
            </w:pPr>
            <w:r w:rsidRPr="001E3A7A">
              <w:rPr>
                <w:noProof/>
                <w:lang w:eastAsia="ru-RU"/>
              </w:rPr>
              <mc:AlternateContent>
                <mc:Choice Requires="wps">
                  <w:drawing>
                    <wp:anchor distT="0" distB="0" distL="114300" distR="114300" simplePos="0" relativeHeight="487607296" behindDoc="0" locked="0" layoutInCell="1" allowOverlap="1" wp14:anchorId="27899E6B" wp14:editId="658F2963">
                      <wp:simplePos x="0" y="0"/>
                      <wp:positionH relativeFrom="column">
                        <wp:posOffset>-33020</wp:posOffset>
                      </wp:positionH>
                      <wp:positionV relativeFrom="paragraph">
                        <wp:posOffset>38100</wp:posOffset>
                      </wp:positionV>
                      <wp:extent cx="1474470" cy="552450"/>
                      <wp:effectExtent l="0" t="0" r="30480" b="19050"/>
                      <wp:wrapNone/>
                      <wp:docPr id="165835" name="Прямая соединительная линия 165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4470" cy="55245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5835" o:spid="_x0000_s1026" style="position:absolute;flip:y;z-index:4876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3pt" to="113.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1o9DgIAAL0DAAAOAAAAZHJzL2Uyb0RvYy54bWysU81uEzEQviPxDpbvZJOQbcsqmx5SyqVA&#10;pBbujtebtfB6LNvNJjfgjJRH4BU4gFSpwDPsvhFjZ5sWuCH2YI3n5/PM981OTze1ImthnQSd09Fg&#10;SInQHAqpVzl9c3X+5IQS55kumAItcroVjp7OHj+aNiYTY6hAFcISBNEua0xOK+9NliSOV6JmbgBG&#10;aAyWYGvm8WpXSWFZg+i1SsbD4VHSgC2MBS6cQ+/ZPkhnEb8sBfevy9IJT1ROsTcfTxvPZTiT2ZRl&#10;K8tMJXnfBvuHLmomNT56gDpjnpFrK/+CqiW34KD0Aw51AmUpuYgz4DSj4R/TXFbMiDgLkuPMgSb3&#10;/2D5q/XCElmgdkfpydOUEs1q1Kn93L3vdu339ku3I92H9mf7rf3a3rQ/2pvuI9q33Se0Q7C97d07&#10;0kMgp41xGULP9cIGVvhGX5oL4O8c0TCvmF6JONvV1uBbo6BC8ltJuDiDnS2bl1BgDrv2EAnelLYm&#10;pZLmbSgM4Egi2URFtwdFxcYTjs7R5HgyOUbhOcbSdDxJo+QJywJOqDbW+RcCahKMnCqpA+MsY+sL&#10;50Nf9ynBreFcKhW3RmnS5PRZOk5jgQMlixAMac6ulnNlyZqFvYtfHBIjD9MsXOsiglWCFc972zOp&#10;9jY+rnTAw3n6du6Y2XO8hGK7sHf04Y7Ehvt9Dkv48B5Jvv/rZr8AAAD//wMAUEsDBBQABgAIAAAA&#10;IQDs9fji3AAAAAcBAAAPAAAAZHJzL2Rvd25yZXYueG1sTI/NTsMwEITvSLyDtUjcWptUFBqyqSoE&#10;XJCQKGnPTrwkEf6JYjcNb89ygtusZjTzbbGdnRUTjbEPHuFmqUCQb4LpfYtQfTwv7kHEpL3RNnhC&#10;+KYI2/LyotC5CWf/TtM+tYJLfMw1QpfSkEsZm46cjsswkGfvM4xOJz7HVppRn7ncWZkptZZO954X&#10;Oj3QY0fN1/7kEHbH16fV21S7YM2mrQ7GVeolQ7y+mncPIBLN6S8Mv/iMDiUz1eHkTRQWYXGbcRJh&#10;zR+xnWV3LGqEzUqBLAv5n7/8AQAA//8DAFBLAQItABQABgAIAAAAIQC2gziS/gAAAOEBAAATAAAA&#10;AAAAAAAAAAAAAAAAAABbQ29udGVudF9UeXBlc10ueG1sUEsBAi0AFAAGAAgAAAAhADj9If/WAAAA&#10;lAEAAAsAAAAAAAAAAAAAAAAALwEAAF9yZWxzLy5yZWxzUEsBAi0AFAAGAAgAAAAhAJErWj0OAgAA&#10;vQMAAA4AAAAAAAAAAAAAAAAALgIAAGRycy9lMm9Eb2MueG1sUEsBAi0AFAAGAAgAAAAhAOz1+OLc&#10;AAAABwEAAA8AAAAAAAAAAAAAAAAAaAQAAGRycy9kb3ducmV2LnhtbFBLBQYAAAAABAAEAPMAAABx&#10;BQAAAAA=&#10;"/>
                  </w:pict>
                </mc:Fallback>
              </mc:AlternateContent>
            </w:r>
            <w:r w:rsidRPr="001E3A7A">
              <w:rPr>
                <w:b/>
                <w:bCs/>
                <w:lang w:eastAsia="ru-RU"/>
              </w:rPr>
              <w:t xml:space="preserve">учебные </w:t>
            </w:r>
          </w:p>
          <w:p w:rsidR="00E86CAE" w:rsidRPr="001E3A7A" w:rsidRDefault="00E86CAE" w:rsidP="003770BC">
            <w:pPr>
              <w:widowControl/>
              <w:tabs>
                <w:tab w:val="left" w:pos="1950"/>
                <w:tab w:val="left" w:pos="4500"/>
                <w:tab w:val="left" w:pos="9180"/>
                <w:tab w:val="left" w:pos="9360"/>
              </w:tabs>
              <w:autoSpaceDE/>
              <w:autoSpaceDN/>
              <w:ind w:left="107" w:right="174"/>
              <w:rPr>
                <w:b/>
                <w:bCs/>
                <w:lang w:eastAsia="ru-RU"/>
              </w:rPr>
            </w:pPr>
            <w:r w:rsidRPr="001E3A7A">
              <w:rPr>
                <w:b/>
                <w:bCs/>
                <w:lang w:eastAsia="ru-RU"/>
              </w:rPr>
              <w:t xml:space="preserve">предметы </w:t>
            </w:r>
          </w:p>
          <w:p w:rsidR="003770BC" w:rsidRDefault="003770BC" w:rsidP="003770BC">
            <w:pPr>
              <w:widowControl/>
              <w:autoSpaceDE/>
              <w:autoSpaceDN/>
              <w:spacing w:line="360" w:lineRule="auto"/>
              <w:ind w:left="107" w:right="174"/>
              <w:rPr>
                <w:b/>
                <w:lang w:eastAsia="ru-RU"/>
              </w:rPr>
            </w:pPr>
          </w:p>
          <w:p w:rsidR="00E86CAE" w:rsidRPr="001E3A7A" w:rsidRDefault="003770BC" w:rsidP="003770BC">
            <w:pPr>
              <w:widowControl/>
              <w:autoSpaceDE/>
              <w:autoSpaceDN/>
              <w:spacing w:line="360" w:lineRule="auto"/>
              <w:ind w:left="107" w:right="174"/>
              <w:rPr>
                <w:b/>
                <w:lang w:eastAsia="ru-RU"/>
              </w:rPr>
            </w:pPr>
            <w:r>
              <w:rPr>
                <w:b/>
                <w:lang w:eastAsia="ru-RU"/>
              </w:rPr>
              <w:t xml:space="preserve">                 </w:t>
            </w:r>
            <w:r w:rsidR="00E86CAE" w:rsidRPr="001E3A7A">
              <w:rPr>
                <w:b/>
                <w:lang w:eastAsia="ru-RU"/>
              </w:rPr>
              <w:t>классы</w:t>
            </w:r>
          </w:p>
        </w:tc>
        <w:tc>
          <w:tcPr>
            <w:tcW w:w="4052" w:type="dxa"/>
            <w:gridSpan w:val="5"/>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360" w:lineRule="auto"/>
              <w:ind w:left="177" w:right="115"/>
              <w:rPr>
                <w:b/>
                <w:bCs/>
                <w:lang w:eastAsia="ru-RU"/>
              </w:rPr>
            </w:pPr>
            <w:r w:rsidRPr="001E3A7A">
              <w:rPr>
                <w:b/>
                <w:bCs/>
                <w:lang w:eastAsia="ru-RU"/>
              </w:rPr>
              <w:t>Количество часов в год</w:t>
            </w:r>
          </w:p>
        </w:tc>
        <w:tc>
          <w:tcPr>
            <w:tcW w:w="1361" w:type="dxa"/>
            <w:gridSpan w:val="2"/>
            <w:vMerge w:val="restart"/>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360" w:lineRule="auto"/>
              <w:ind w:left="94" w:right="99"/>
              <w:rPr>
                <w:b/>
                <w:bCs/>
                <w:lang w:eastAsia="ru-RU"/>
              </w:rPr>
            </w:pPr>
            <w:r w:rsidRPr="001E3A7A">
              <w:rPr>
                <w:b/>
                <w:bCs/>
                <w:lang w:eastAsia="ru-RU"/>
              </w:rPr>
              <w:t>Всего</w:t>
            </w:r>
          </w:p>
        </w:tc>
      </w:tr>
      <w:tr w:rsidR="00E86CAE" w:rsidRPr="001E3A7A" w:rsidTr="00AF7842">
        <w:trPr>
          <w:gridAfter w:val="1"/>
          <w:wAfter w:w="12" w:type="dxa"/>
          <w:trHeight w:val="375"/>
          <w:jc w:val="center"/>
        </w:trPr>
        <w:tc>
          <w:tcPr>
            <w:tcW w:w="1915" w:type="dxa"/>
            <w:gridSpan w:val="2"/>
            <w:vMerge/>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autoSpaceDE/>
              <w:autoSpaceDN/>
              <w:spacing w:line="288" w:lineRule="auto"/>
              <w:ind w:left="709" w:right="884"/>
              <w:rPr>
                <w:b/>
                <w:lang w:eastAsia="ru-RU"/>
              </w:rPr>
            </w:pPr>
          </w:p>
        </w:tc>
        <w:tc>
          <w:tcPr>
            <w:tcW w:w="2340" w:type="dxa"/>
            <w:gridSpan w:val="2"/>
            <w:vMerge/>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autoSpaceDE/>
              <w:autoSpaceDN/>
              <w:spacing w:line="288" w:lineRule="auto"/>
              <w:ind w:left="709" w:right="884"/>
              <w:rPr>
                <w:b/>
                <w:lang w:eastAsia="ru-RU"/>
              </w:rPr>
            </w:pPr>
          </w:p>
        </w:tc>
        <w:tc>
          <w:tcPr>
            <w:tcW w:w="710"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right="884"/>
              <w:rPr>
                <w:b/>
                <w:bCs/>
                <w:lang w:eastAsia="ru-RU"/>
              </w:rPr>
            </w:pPr>
            <w:r w:rsidRPr="001E3A7A">
              <w:rPr>
                <w:b/>
                <w:bCs/>
                <w:lang w:eastAsia="ru-RU"/>
              </w:rPr>
              <w:t>I</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34" w:right="33"/>
              <w:rPr>
                <w:b/>
                <w:bCs/>
                <w:lang w:eastAsia="ru-RU"/>
              </w:rPr>
            </w:pPr>
            <w:r w:rsidRPr="001E3A7A">
              <w:rPr>
                <w:b/>
                <w:bCs/>
                <w:lang w:eastAsia="ru-RU"/>
              </w:rPr>
              <w:t>II</w:t>
            </w:r>
          </w:p>
        </w:tc>
        <w:tc>
          <w:tcPr>
            <w:tcW w:w="1074"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right="115"/>
              <w:rPr>
                <w:b/>
                <w:bCs/>
                <w:lang w:eastAsia="ru-RU"/>
              </w:rPr>
            </w:pPr>
            <w:r w:rsidRPr="001E3A7A">
              <w:rPr>
                <w:b/>
                <w:bCs/>
                <w:lang w:eastAsia="ru-RU"/>
              </w:rPr>
              <w:t>III</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7" w:right="115"/>
              <w:rPr>
                <w:b/>
                <w:bCs/>
                <w:lang w:eastAsia="ru-RU"/>
              </w:rPr>
            </w:pPr>
            <w:r w:rsidRPr="001E3A7A">
              <w:rPr>
                <w:b/>
                <w:bCs/>
                <w:lang w:eastAsia="ru-RU"/>
              </w:rPr>
              <w:t>IV</w:t>
            </w:r>
          </w:p>
        </w:tc>
        <w:tc>
          <w:tcPr>
            <w:tcW w:w="1361" w:type="dxa"/>
            <w:gridSpan w:val="2"/>
            <w:vMerge/>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autoSpaceDE/>
              <w:autoSpaceDN/>
              <w:spacing w:line="288" w:lineRule="auto"/>
              <w:ind w:left="709" w:right="884"/>
              <w:rPr>
                <w:b/>
                <w:bCs/>
                <w:lang w:eastAsia="ru-RU"/>
              </w:rPr>
            </w:pPr>
          </w:p>
        </w:tc>
      </w:tr>
      <w:tr w:rsidR="00E86CAE" w:rsidRPr="001E3A7A" w:rsidTr="00AF7842">
        <w:trPr>
          <w:gridAfter w:val="1"/>
          <w:wAfter w:w="12" w:type="dxa"/>
          <w:trHeight w:val="375"/>
          <w:jc w:val="center"/>
        </w:trPr>
        <w:tc>
          <w:tcPr>
            <w:tcW w:w="1915" w:type="dxa"/>
            <w:gridSpan w:val="2"/>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left="709" w:right="884"/>
              <w:rPr>
                <w:b/>
                <w:bCs/>
                <w:i/>
                <w:lang w:eastAsia="ru-RU"/>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E86CAE" w:rsidRPr="001E3A7A" w:rsidRDefault="00E86CAE" w:rsidP="003770BC">
            <w:pPr>
              <w:widowControl/>
              <w:tabs>
                <w:tab w:val="left" w:pos="4500"/>
                <w:tab w:val="left" w:pos="9180"/>
                <w:tab w:val="left" w:pos="9360"/>
              </w:tabs>
              <w:autoSpaceDE/>
              <w:autoSpaceDN/>
              <w:spacing w:line="288" w:lineRule="auto"/>
              <w:ind w:left="107" w:right="32"/>
              <w:rPr>
                <w:b/>
                <w:bCs/>
                <w:i/>
                <w:lang w:eastAsia="ru-RU"/>
              </w:rPr>
            </w:pPr>
            <w:r w:rsidRPr="001E3A7A">
              <w:rPr>
                <w:b/>
                <w:bCs/>
                <w:i/>
                <w:lang w:eastAsia="ru-RU"/>
              </w:rPr>
              <w:t>Обязательная часть</w:t>
            </w:r>
          </w:p>
        </w:tc>
        <w:tc>
          <w:tcPr>
            <w:tcW w:w="5413" w:type="dxa"/>
            <w:gridSpan w:val="7"/>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left="709" w:right="884"/>
              <w:jc w:val="center"/>
              <w:rPr>
                <w:b/>
                <w:bCs/>
                <w:lang w:eastAsia="ru-RU"/>
              </w:rPr>
            </w:pPr>
          </w:p>
        </w:tc>
      </w:tr>
      <w:tr w:rsidR="00E86CAE" w:rsidRPr="001E3A7A" w:rsidTr="00AF7842">
        <w:trPr>
          <w:gridAfter w:val="1"/>
          <w:wAfter w:w="12" w:type="dxa"/>
          <w:trHeight w:val="375"/>
          <w:jc w:val="center"/>
        </w:trPr>
        <w:tc>
          <w:tcPr>
            <w:tcW w:w="1915" w:type="dxa"/>
            <w:gridSpan w:val="2"/>
            <w:vMerge w:val="restart"/>
            <w:tcBorders>
              <w:top w:val="single" w:sz="4" w:space="0" w:color="auto"/>
              <w:left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right="102"/>
              <w:rPr>
                <w:bCs/>
                <w:lang w:eastAsia="ru-RU"/>
              </w:rPr>
            </w:pPr>
            <w:r w:rsidRPr="001E3A7A">
              <w:rPr>
                <w:bCs/>
                <w:lang w:eastAsia="ru-RU"/>
              </w:rPr>
              <w:t>Русский язык и</w:t>
            </w:r>
          </w:p>
          <w:p w:rsidR="00E86CAE" w:rsidRPr="001E3A7A" w:rsidRDefault="00E86CAE" w:rsidP="003770BC">
            <w:pPr>
              <w:widowControl/>
              <w:tabs>
                <w:tab w:val="left" w:pos="4500"/>
                <w:tab w:val="left" w:pos="9180"/>
                <w:tab w:val="left" w:pos="9360"/>
              </w:tabs>
              <w:autoSpaceDE/>
              <w:autoSpaceDN/>
              <w:spacing w:line="288" w:lineRule="auto"/>
              <w:ind w:right="102"/>
              <w:rPr>
                <w:bCs/>
                <w:lang w:eastAsia="ru-RU"/>
              </w:rPr>
            </w:pPr>
            <w:r w:rsidRPr="001E3A7A">
              <w:rPr>
                <w:bCs/>
                <w:lang w:eastAsia="ru-RU"/>
              </w:rPr>
              <w:t>литературное чтение</w:t>
            </w:r>
          </w:p>
        </w:tc>
        <w:tc>
          <w:tcPr>
            <w:tcW w:w="2340"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right="102"/>
              <w:rPr>
                <w:bCs/>
                <w:lang w:eastAsia="ru-RU"/>
              </w:rPr>
            </w:pPr>
            <w:r w:rsidRPr="001E3A7A">
              <w:rPr>
                <w:bCs/>
                <w:lang w:eastAsia="ru-RU"/>
              </w:rPr>
              <w:t>Русский язык</w:t>
            </w:r>
          </w:p>
        </w:tc>
        <w:tc>
          <w:tcPr>
            <w:tcW w:w="710" w:type="dxa"/>
            <w:tcBorders>
              <w:top w:val="single" w:sz="4" w:space="0" w:color="auto"/>
              <w:left w:val="single" w:sz="4" w:space="0" w:color="auto"/>
              <w:bottom w:val="nil"/>
              <w:right w:val="nil"/>
            </w:tcBorders>
            <w:shd w:val="clear" w:color="auto" w:fill="FFFFFF"/>
          </w:tcPr>
          <w:p w:rsidR="00E86CAE" w:rsidRPr="001E3A7A" w:rsidRDefault="00E86CAE" w:rsidP="003770BC">
            <w:pPr>
              <w:widowControl/>
              <w:autoSpaceDE/>
              <w:autoSpaceDN/>
              <w:spacing w:before="240" w:line="240" w:lineRule="exact"/>
              <w:ind w:right="102"/>
              <w:rPr>
                <w:i/>
                <w:iCs/>
                <w:lang w:eastAsia="ru-RU"/>
              </w:rPr>
            </w:pPr>
            <w:r w:rsidRPr="001E3A7A">
              <w:rPr>
                <w:color w:val="000000"/>
                <w:shd w:val="clear" w:color="auto" w:fill="FFFFFF"/>
                <w:lang w:eastAsia="ru-RU"/>
              </w:rPr>
              <w:t>165</w:t>
            </w:r>
          </w:p>
        </w:tc>
        <w:tc>
          <w:tcPr>
            <w:tcW w:w="1134" w:type="dxa"/>
            <w:tcBorders>
              <w:top w:val="single" w:sz="4" w:space="0" w:color="auto"/>
              <w:left w:val="single" w:sz="4" w:space="0" w:color="auto"/>
              <w:bottom w:val="nil"/>
              <w:right w:val="nil"/>
            </w:tcBorders>
            <w:shd w:val="clear" w:color="auto" w:fill="FFFFFF"/>
          </w:tcPr>
          <w:p w:rsidR="00E86CAE" w:rsidRPr="001E3A7A" w:rsidRDefault="00E86CAE" w:rsidP="003770BC">
            <w:pPr>
              <w:widowControl/>
              <w:autoSpaceDE/>
              <w:autoSpaceDN/>
              <w:spacing w:before="240" w:line="240" w:lineRule="exact"/>
              <w:ind w:right="102"/>
              <w:rPr>
                <w:i/>
                <w:iCs/>
                <w:lang w:eastAsia="ru-RU"/>
              </w:rPr>
            </w:pPr>
            <w:r w:rsidRPr="001E3A7A">
              <w:rPr>
                <w:color w:val="000000"/>
                <w:shd w:val="clear" w:color="auto" w:fill="FFFFFF"/>
                <w:lang w:eastAsia="ru-RU"/>
              </w:rPr>
              <w:t>170</w:t>
            </w:r>
          </w:p>
        </w:tc>
        <w:tc>
          <w:tcPr>
            <w:tcW w:w="1074" w:type="dxa"/>
            <w:gridSpan w:val="2"/>
            <w:tcBorders>
              <w:top w:val="single" w:sz="4" w:space="0" w:color="auto"/>
              <w:left w:val="single" w:sz="4" w:space="0" w:color="auto"/>
              <w:bottom w:val="nil"/>
              <w:right w:val="nil"/>
            </w:tcBorders>
            <w:shd w:val="clear" w:color="auto" w:fill="FFFFFF"/>
          </w:tcPr>
          <w:p w:rsidR="00E86CAE" w:rsidRPr="001E3A7A" w:rsidRDefault="00E86CAE" w:rsidP="003770BC">
            <w:pPr>
              <w:widowControl/>
              <w:autoSpaceDE/>
              <w:autoSpaceDN/>
              <w:spacing w:before="240" w:line="240" w:lineRule="exact"/>
              <w:ind w:right="102"/>
              <w:rPr>
                <w:i/>
                <w:iCs/>
                <w:lang w:eastAsia="ru-RU"/>
              </w:rPr>
            </w:pPr>
            <w:r w:rsidRPr="001E3A7A">
              <w:rPr>
                <w:color w:val="000000"/>
                <w:shd w:val="clear" w:color="auto" w:fill="FFFFFF"/>
                <w:lang w:eastAsia="ru-RU"/>
              </w:rPr>
              <w:t>170</w:t>
            </w:r>
          </w:p>
        </w:tc>
        <w:tc>
          <w:tcPr>
            <w:tcW w:w="1134" w:type="dxa"/>
            <w:tcBorders>
              <w:top w:val="single" w:sz="4" w:space="0" w:color="auto"/>
              <w:left w:val="single" w:sz="4" w:space="0" w:color="auto"/>
              <w:bottom w:val="nil"/>
              <w:right w:val="nil"/>
            </w:tcBorders>
            <w:shd w:val="clear" w:color="auto" w:fill="FFFFFF"/>
          </w:tcPr>
          <w:p w:rsidR="00E86CAE" w:rsidRPr="001E3A7A" w:rsidRDefault="00E86CAE" w:rsidP="003770BC">
            <w:pPr>
              <w:widowControl/>
              <w:autoSpaceDE/>
              <w:autoSpaceDN/>
              <w:spacing w:before="240" w:line="240" w:lineRule="exact"/>
              <w:ind w:right="102"/>
              <w:rPr>
                <w:i/>
                <w:iCs/>
                <w:lang w:eastAsia="ru-RU"/>
              </w:rPr>
            </w:pPr>
            <w:r w:rsidRPr="001E3A7A">
              <w:rPr>
                <w:color w:val="000000"/>
                <w:shd w:val="clear" w:color="auto" w:fill="FFFFFF"/>
                <w:lang w:eastAsia="ru-RU"/>
              </w:rPr>
              <w:t>136</w:t>
            </w:r>
          </w:p>
        </w:tc>
        <w:tc>
          <w:tcPr>
            <w:tcW w:w="1361"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right="102"/>
              <w:rPr>
                <w:bCs/>
                <w:lang w:eastAsia="ru-RU"/>
              </w:rPr>
            </w:pPr>
            <w:r w:rsidRPr="001E3A7A">
              <w:rPr>
                <w:bCs/>
                <w:lang w:eastAsia="ru-RU"/>
              </w:rPr>
              <w:t>675</w:t>
            </w:r>
          </w:p>
        </w:tc>
      </w:tr>
      <w:tr w:rsidR="00E86CAE" w:rsidRPr="001E3A7A" w:rsidTr="00AF7842">
        <w:trPr>
          <w:gridAfter w:val="1"/>
          <w:wAfter w:w="12" w:type="dxa"/>
          <w:trHeight w:val="760"/>
          <w:jc w:val="center"/>
        </w:trPr>
        <w:tc>
          <w:tcPr>
            <w:tcW w:w="1915" w:type="dxa"/>
            <w:gridSpan w:val="2"/>
            <w:vMerge/>
            <w:tcBorders>
              <w:left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709" w:right="102"/>
              <w:rPr>
                <w:bCs/>
                <w:lang w:eastAsia="ru-RU"/>
              </w:rPr>
            </w:pPr>
          </w:p>
        </w:tc>
        <w:tc>
          <w:tcPr>
            <w:tcW w:w="2340" w:type="dxa"/>
            <w:gridSpan w:val="2"/>
            <w:tcBorders>
              <w:top w:val="single" w:sz="4" w:space="0" w:color="auto"/>
              <w:left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right="102"/>
              <w:rPr>
                <w:bCs/>
                <w:lang w:eastAsia="ru-RU"/>
              </w:rPr>
            </w:pPr>
            <w:r w:rsidRPr="001E3A7A">
              <w:rPr>
                <w:bCs/>
                <w:lang w:eastAsia="ru-RU"/>
              </w:rPr>
              <w:t>Литературное чтение</w:t>
            </w:r>
          </w:p>
        </w:tc>
        <w:tc>
          <w:tcPr>
            <w:tcW w:w="710" w:type="dxa"/>
            <w:tcBorders>
              <w:top w:val="single" w:sz="4" w:space="0" w:color="auto"/>
              <w:left w:val="single" w:sz="4" w:space="0" w:color="auto"/>
              <w:bottom w:val="nil"/>
              <w:right w:val="nil"/>
            </w:tcBorders>
            <w:shd w:val="clear" w:color="auto" w:fill="FFFFFF"/>
          </w:tcPr>
          <w:p w:rsidR="00E86CAE" w:rsidRPr="001E3A7A" w:rsidRDefault="00E86CAE" w:rsidP="003770BC">
            <w:pPr>
              <w:widowControl/>
              <w:autoSpaceDE/>
              <w:autoSpaceDN/>
              <w:spacing w:before="240" w:line="240" w:lineRule="exact"/>
              <w:ind w:right="102"/>
              <w:rPr>
                <w:i/>
                <w:iCs/>
                <w:lang w:eastAsia="ru-RU"/>
              </w:rPr>
            </w:pPr>
            <w:r w:rsidRPr="001E3A7A">
              <w:rPr>
                <w:color w:val="000000"/>
                <w:shd w:val="clear" w:color="auto" w:fill="FFFFFF"/>
                <w:lang w:eastAsia="ru-RU"/>
              </w:rPr>
              <w:t>132</w:t>
            </w:r>
          </w:p>
        </w:tc>
        <w:tc>
          <w:tcPr>
            <w:tcW w:w="1134" w:type="dxa"/>
            <w:tcBorders>
              <w:top w:val="single" w:sz="4" w:space="0" w:color="auto"/>
              <w:left w:val="single" w:sz="4" w:space="0" w:color="auto"/>
              <w:bottom w:val="nil"/>
              <w:right w:val="nil"/>
            </w:tcBorders>
            <w:shd w:val="clear" w:color="auto" w:fill="FFFFFF"/>
          </w:tcPr>
          <w:p w:rsidR="00E86CAE" w:rsidRPr="001E3A7A" w:rsidRDefault="00E86CAE" w:rsidP="003770BC">
            <w:pPr>
              <w:widowControl/>
              <w:autoSpaceDE/>
              <w:autoSpaceDN/>
              <w:spacing w:before="240" w:line="240" w:lineRule="exact"/>
              <w:ind w:right="102"/>
              <w:rPr>
                <w:i/>
                <w:iCs/>
                <w:lang w:eastAsia="ru-RU"/>
              </w:rPr>
            </w:pPr>
            <w:r w:rsidRPr="001E3A7A">
              <w:rPr>
                <w:color w:val="000000"/>
                <w:shd w:val="clear" w:color="auto" w:fill="FFFFFF"/>
                <w:lang w:eastAsia="ru-RU"/>
              </w:rPr>
              <w:t>136</w:t>
            </w:r>
          </w:p>
        </w:tc>
        <w:tc>
          <w:tcPr>
            <w:tcW w:w="1074" w:type="dxa"/>
            <w:gridSpan w:val="2"/>
            <w:tcBorders>
              <w:top w:val="single" w:sz="4" w:space="0" w:color="auto"/>
              <w:left w:val="single" w:sz="4" w:space="0" w:color="auto"/>
              <w:bottom w:val="nil"/>
              <w:right w:val="nil"/>
            </w:tcBorders>
            <w:shd w:val="clear" w:color="auto" w:fill="FFFFFF"/>
          </w:tcPr>
          <w:p w:rsidR="00E86CAE" w:rsidRPr="001E3A7A" w:rsidRDefault="00E86CAE" w:rsidP="003770BC">
            <w:pPr>
              <w:widowControl/>
              <w:autoSpaceDE/>
              <w:autoSpaceDN/>
              <w:spacing w:before="240" w:line="240" w:lineRule="exact"/>
              <w:ind w:right="102"/>
              <w:rPr>
                <w:i/>
                <w:iCs/>
                <w:lang w:eastAsia="ru-RU"/>
              </w:rPr>
            </w:pPr>
            <w:r w:rsidRPr="001E3A7A">
              <w:rPr>
                <w:color w:val="000000"/>
                <w:shd w:val="clear" w:color="auto" w:fill="FFFFFF"/>
                <w:lang w:eastAsia="ru-RU"/>
              </w:rPr>
              <w:t>136</w:t>
            </w:r>
          </w:p>
        </w:tc>
        <w:tc>
          <w:tcPr>
            <w:tcW w:w="1134" w:type="dxa"/>
            <w:tcBorders>
              <w:top w:val="single" w:sz="4" w:space="0" w:color="auto"/>
              <w:left w:val="single" w:sz="4" w:space="0" w:color="auto"/>
              <w:bottom w:val="nil"/>
              <w:right w:val="nil"/>
            </w:tcBorders>
            <w:shd w:val="clear" w:color="auto" w:fill="FFFFFF"/>
          </w:tcPr>
          <w:p w:rsidR="00E86CAE" w:rsidRPr="001E3A7A" w:rsidRDefault="00E86CAE" w:rsidP="003770BC">
            <w:pPr>
              <w:widowControl/>
              <w:autoSpaceDE/>
              <w:autoSpaceDN/>
              <w:spacing w:before="240" w:line="240" w:lineRule="exact"/>
              <w:ind w:right="102"/>
              <w:rPr>
                <w:i/>
                <w:iCs/>
                <w:lang w:eastAsia="ru-RU"/>
              </w:rPr>
            </w:pPr>
            <w:r w:rsidRPr="001E3A7A">
              <w:rPr>
                <w:color w:val="000000"/>
                <w:shd w:val="clear" w:color="auto" w:fill="FFFFFF"/>
                <w:lang w:eastAsia="ru-RU"/>
              </w:rPr>
              <w:t>136</w:t>
            </w:r>
          </w:p>
        </w:tc>
        <w:tc>
          <w:tcPr>
            <w:tcW w:w="1361" w:type="dxa"/>
            <w:gridSpan w:val="2"/>
            <w:tcBorders>
              <w:top w:val="single" w:sz="4" w:space="0" w:color="auto"/>
              <w:left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right="102"/>
              <w:rPr>
                <w:bCs/>
                <w:lang w:eastAsia="ru-RU"/>
              </w:rPr>
            </w:pPr>
            <w:r w:rsidRPr="001E3A7A">
              <w:rPr>
                <w:bCs/>
                <w:lang w:eastAsia="ru-RU"/>
              </w:rPr>
              <w:t>506</w:t>
            </w:r>
          </w:p>
        </w:tc>
      </w:tr>
      <w:tr w:rsidR="00E86CAE" w:rsidRPr="001E3A7A" w:rsidTr="00AF7842">
        <w:trPr>
          <w:gridAfter w:val="1"/>
          <w:wAfter w:w="12" w:type="dxa"/>
          <w:trHeight w:val="283"/>
          <w:jc w:val="center"/>
        </w:trPr>
        <w:tc>
          <w:tcPr>
            <w:tcW w:w="1915" w:type="dxa"/>
            <w:gridSpan w:val="2"/>
            <w:vMerge w:val="restart"/>
            <w:tcBorders>
              <w:left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right="102"/>
              <w:rPr>
                <w:bCs/>
                <w:lang w:eastAsia="ru-RU"/>
              </w:rPr>
            </w:pPr>
            <w:r w:rsidRPr="001E3A7A">
              <w:rPr>
                <w:bCs/>
                <w:lang w:eastAsia="ru-RU"/>
              </w:rPr>
              <w:t>Родной язык и литературное чтение народном языке</w:t>
            </w:r>
          </w:p>
        </w:tc>
        <w:tc>
          <w:tcPr>
            <w:tcW w:w="2340" w:type="dxa"/>
            <w:gridSpan w:val="2"/>
            <w:tcBorders>
              <w:top w:val="single" w:sz="4" w:space="0" w:color="auto"/>
              <w:left w:val="single" w:sz="4" w:space="0" w:color="auto"/>
              <w:bottom w:val="nil"/>
              <w:right w:val="nil"/>
            </w:tcBorders>
            <w:shd w:val="clear" w:color="auto" w:fill="FFFFFF"/>
          </w:tcPr>
          <w:p w:rsidR="00E86CAE" w:rsidRPr="001E3A7A" w:rsidRDefault="00E86CAE" w:rsidP="003770BC">
            <w:pPr>
              <w:widowControl/>
              <w:tabs>
                <w:tab w:val="left" w:pos="2092"/>
              </w:tabs>
              <w:autoSpaceDE/>
              <w:autoSpaceDN/>
              <w:spacing w:before="240" w:line="240" w:lineRule="exact"/>
              <w:ind w:right="32"/>
              <w:rPr>
                <w:i/>
                <w:iCs/>
                <w:lang w:eastAsia="ru-RU"/>
              </w:rPr>
            </w:pPr>
            <w:r w:rsidRPr="001E3A7A">
              <w:rPr>
                <w:color w:val="000000"/>
                <w:shd w:val="clear" w:color="auto" w:fill="FFFFFF"/>
                <w:lang w:eastAsia="ru-RU"/>
              </w:rPr>
              <w:t>Родной язык</w:t>
            </w:r>
          </w:p>
        </w:tc>
        <w:tc>
          <w:tcPr>
            <w:tcW w:w="710" w:type="dxa"/>
            <w:tcBorders>
              <w:top w:val="single" w:sz="4" w:space="0" w:color="auto"/>
              <w:left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right="32"/>
              <w:rPr>
                <w:bCs/>
                <w:lang w:eastAsia="ru-RU"/>
              </w:rPr>
            </w:pPr>
            <w:r w:rsidRPr="001E3A7A">
              <w:rPr>
                <w:bCs/>
                <w:lang w:eastAsia="ru-RU"/>
              </w:rPr>
              <w:t>-</w:t>
            </w:r>
          </w:p>
        </w:tc>
        <w:tc>
          <w:tcPr>
            <w:tcW w:w="1134" w:type="dxa"/>
            <w:tcBorders>
              <w:top w:val="single" w:sz="4" w:space="0" w:color="auto"/>
              <w:left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right="32"/>
              <w:rPr>
                <w:bCs/>
                <w:lang w:eastAsia="ru-RU"/>
              </w:rPr>
            </w:pPr>
            <w:r w:rsidRPr="001E3A7A">
              <w:rPr>
                <w:bCs/>
                <w:lang w:eastAsia="ru-RU"/>
              </w:rPr>
              <w:t>17</w:t>
            </w:r>
          </w:p>
        </w:tc>
        <w:tc>
          <w:tcPr>
            <w:tcW w:w="1074" w:type="dxa"/>
            <w:gridSpan w:val="2"/>
            <w:tcBorders>
              <w:top w:val="single" w:sz="4" w:space="0" w:color="auto"/>
              <w:left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right="32"/>
              <w:rPr>
                <w:bCs/>
                <w:lang w:eastAsia="ru-RU"/>
              </w:rPr>
            </w:pPr>
            <w:r w:rsidRPr="001E3A7A">
              <w:rPr>
                <w:bCs/>
                <w:lang w:eastAsia="ru-RU"/>
              </w:rPr>
              <w:t>17</w:t>
            </w:r>
          </w:p>
        </w:tc>
        <w:tc>
          <w:tcPr>
            <w:tcW w:w="1134" w:type="dxa"/>
            <w:tcBorders>
              <w:top w:val="single" w:sz="4" w:space="0" w:color="auto"/>
              <w:left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right="32"/>
              <w:rPr>
                <w:bCs/>
                <w:lang w:eastAsia="ru-RU"/>
              </w:rPr>
            </w:pPr>
            <w:r w:rsidRPr="001E3A7A">
              <w:rPr>
                <w:bCs/>
                <w:lang w:eastAsia="ru-RU"/>
              </w:rPr>
              <w:t>-</w:t>
            </w:r>
          </w:p>
        </w:tc>
        <w:tc>
          <w:tcPr>
            <w:tcW w:w="1361" w:type="dxa"/>
            <w:gridSpan w:val="2"/>
            <w:tcBorders>
              <w:top w:val="single" w:sz="4" w:space="0" w:color="auto"/>
              <w:left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right="99"/>
              <w:rPr>
                <w:bCs/>
                <w:lang w:eastAsia="ru-RU"/>
              </w:rPr>
            </w:pPr>
            <w:r w:rsidRPr="001E3A7A">
              <w:rPr>
                <w:bCs/>
                <w:lang w:eastAsia="ru-RU"/>
              </w:rPr>
              <w:t>34</w:t>
            </w:r>
          </w:p>
        </w:tc>
      </w:tr>
      <w:tr w:rsidR="00E86CAE" w:rsidRPr="001E3A7A" w:rsidTr="00AF7842">
        <w:trPr>
          <w:gridAfter w:val="1"/>
          <w:wAfter w:w="12" w:type="dxa"/>
          <w:trHeight w:val="914"/>
          <w:jc w:val="center"/>
        </w:trPr>
        <w:tc>
          <w:tcPr>
            <w:tcW w:w="1915" w:type="dxa"/>
            <w:gridSpan w:val="2"/>
            <w:vMerge/>
            <w:tcBorders>
              <w:left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709" w:right="884"/>
              <w:rPr>
                <w:bCs/>
                <w:lang w:eastAsia="ru-RU"/>
              </w:rPr>
            </w:pPr>
          </w:p>
        </w:tc>
        <w:tc>
          <w:tcPr>
            <w:tcW w:w="2340" w:type="dxa"/>
            <w:gridSpan w:val="2"/>
            <w:tcBorders>
              <w:top w:val="single" w:sz="4" w:space="0" w:color="auto"/>
              <w:left w:val="single" w:sz="4" w:space="0" w:color="auto"/>
              <w:bottom w:val="nil"/>
              <w:right w:val="nil"/>
            </w:tcBorders>
            <w:shd w:val="clear" w:color="auto" w:fill="FFFFFF"/>
          </w:tcPr>
          <w:p w:rsidR="00E86CAE" w:rsidRPr="001E3A7A" w:rsidRDefault="00E86CAE" w:rsidP="003770BC">
            <w:pPr>
              <w:widowControl/>
              <w:autoSpaceDE/>
              <w:autoSpaceDN/>
              <w:spacing w:before="240" w:line="322" w:lineRule="exact"/>
              <w:ind w:right="32"/>
              <w:rPr>
                <w:i/>
                <w:iCs/>
                <w:lang w:eastAsia="ru-RU"/>
              </w:rPr>
            </w:pPr>
            <w:r w:rsidRPr="001E3A7A">
              <w:rPr>
                <w:color w:val="000000"/>
                <w:shd w:val="clear" w:color="auto" w:fill="FFFFFF"/>
                <w:lang w:eastAsia="ru-RU"/>
              </w:rPr>
              <w:t>Литературное чтение</w:t>
            </w:r>
            <w:r w:rsidRPr="001E3A7A">
              <w:rPr>
                <w:color w:val="000000"/>
                <w:shd w:val="clear" w:color="auto" w:fill="FFFFFF"/>
                <w:lang w:eastAsia="ru-RU"/>
              </w:rPr>
              <w:br/>
              <w:t>на родном языке</w:t>
            </w:r>
          </w:p>
        </w:tc>
        <w:tc>
          <w:tcPr>
            <w:tcW w:w="710" w:type="dxa"/>
            <w:tcBorders>
              <w:top w:val="single" w:sz="4" w:space="0" w:color="auto"/>
              <w:left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right="32"/>
              <w:rPr>
                <w:bCs/>
                <w:lang w:eastAsia="ru-RU"/>
              </w:rPr>
            </w:pPr>
            <w:r w:rsidRPr="001E3A7A">
              <w:rPr>
                <w:bCs/>
                <w:lang w:eastAsia="ru-RU"/>
              </w:rPr>
              <w:t>-</w:t>
            </w:r>
          </w:p>
        </w:tc>
        <w:tc>
          <w:tcPr>
            <w:tcW w:w="1134" w:type="dxa"/>
            <w:tcBorders>
              <w:top w:val="single" w:sz="4" w:space="0" w:color="auto"/>
              <w:left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right="32"/>
              <w:rPr>
                <w:bCs/>
                <w:lang w:eastAsia="ru-RU"/>
              </w:rPr>
            </w:pPr>
            <w:r w:rsidRPr="001E3A7A">
              <w:rPr>
                <w:bCs/>
                <w:lang w:eastAsia="ru-RU"/>
              </w:rPr>
              <w:t>17</w:t>
            </w:r>
          </w:p>
        </w:tc>
        <w:tc>
          <w:tcPr>
            <w:tcW w:w="1074" w:type="dxa"/>
            <w:gridSpan w:val="2"/>
            <w:tcBorders>
              <w:top w:val="single" w:sz="4" w:space="0" w:color="auto"/>
              <w:left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right="32"/>
              <w:rPr>
                <w:bCs/>
                <w:lang w:eastAsia="ru-RU"/>
              </w:rPr>
            </w:pPr>
            <w:r w:rsidRPr="001E3A7A">
              <w:rPr>
                <w:bCs/>
                <w:lang w:eastAsia="ru-RU"/>
              </w:rPr>
              <w:t>17</w:t>
            </w:r>
          </w:p>
        </w:tc>
        <w:tc>
          <w:tcPr>
            <w:tcW w:w="1134" w:type="dxa"/>
            <w:tcBorders>
              <w:top w:val="single" w:sz="4" w:space="0" w:color="auto"/>
              <w:left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right="32"/>
              <w:rPr>
                <w:bCs/>
                <w:lang w:eastAsia="ru-RU"/>
              </w:rPr>
            </w:pPr>
            <w:r w:rsidRPr="001E3A7A">
              <w:rPr>
                <w:bCs/>
                <w:lang w:eastAsia="ru-RU"/>
              </w:rPr>
              <w:t>-</w:t>
            </w:r>
          </w:p>
        </w:tc>
        <w:tc>
          <w:tcPr>
            <w:tcW w:w="1361" w:type="dxa"/>
            <w:gridSpan w:val="2"/>
            <w:tcBorders>
              <w:top w:val="single" w:sz="4" w:space="0" w:color="auto"/>
              <w:left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right="32"/>
              <w:rPr>
                <w:bCs/>
                <w:lang w:eastAsia="ru-RU"/>
              </w:rPr>
            </w:pPr>
            <w:r w:rsidRPr="001E3A7A">
              <w:rPr>
                <w:bCs/>
                <w:lang w:eastAsia="ru-RU"/>
              </w:rPr>
              <w:t>34</w:t>
            </w:r>
          </w:p>
        </w:tc>
      </w:tr>
      <w:tr w:rsidR="00E86CAE" w:rsidRPr="001E3A7A" w:rsidTr="00AF7842">
        <w:trPr>
          <w:gridAfter w:val="1"/>
          <w:wAfter w:w="12" w:type="dxa"/>
          <w:trHeight w:val="760"/>
          <w:jc w:val="center"/>
        </w:trPr>
        <w:tc>
          <w:tcPr>
            <w:tcW w:w="1915" w:type="dxa"/>
            <w:gridSpan w:val="2"/>
            <w:tcBorders>
              <w:left w:val="single" w:sz="4" w:space="0" w:color="auto"/>
              <w:right w:val="single" w:sz="4" w:space="0" w:color="auto"/>
            </w:tcBorders>
            <w:vAlign w:val="bottom"/>
          </w:tcPr>
          <w:p w:rsidR="00E86CAE" w:rsidRPr="001E3A7A" w:rsidRDefault="00E86CAE" w:rsidP="003770BC">
            <w:pPr>
              <w:widowControl/>
              <w:tabs>
                <w:tab w:val="left" w:pos="4500"/>
                <w:tab w:val="left" w:pos="9180"/>
                <w:tab w:val="left" w:pos="9360"/>
              </w:tabs>
              <w:autoSpaceDE/>
              <w:autoSpaceDN/>
              <w:spacing w:line="288" w:lineRule="auto"/>
              <w:rPr>
                <w:bCs/>
                <w:lang w:eastAsia="ru-RU"/>
              </w:rPr>
            </w:pPr>
            <w:r w:rsidRPr="001E3A7A">
              <w:rPr>
                <w:bCs/>
                <w:lang w:eastAsia="ru-RU"/>
              </w:rPr>
              <w:t>Иностранный язык</w:t>
            </w:r>
          </w:p>
        </w:tc>
        <w:tc>
          <w:tcPr>
            <w:tcW w:w="2340" w:type="dxa"/>
            <w:gridSpan w:val="2"/>
            <w:tcBorders>
              <w:top w:val="single" w:sz="4" w:space="0" w:color="auto"/>
              <w:left w:val="single" w:sz="4" w:space="0" w:color="auto"/>
              <w:right w:val="single" w:sz="4" w:space="0" w:color="auto"/>
            </w:tcBorders>
            <w:vAlign w:val="bottom"/>
          </w:tcPr>
          <w:p w:rsidR="00E86CAE" w:rsidRPr="001E3A7A" w:rsidRDefault="00E86CAE" w:rsidP="003770BC">
            <w:pPr>
              <w:widowControl/>
              <w:tabs>
                <w:tab w:val="left" w:pos="4500"/>
                <w:tab w:val="left" w:pos="9180"/>
                <w:tab w:val="left" w:pos="9360"/>
              </w:tabs>
              <w:autoSpaceDE/>
              <w:autoSpaceDN/>
              <w:spacing w:line="288" w:lineRule="auto"/>
              <w:rPr>
                <w:bCs/>
                <w:lang w:eastAsia="ru-RU"/>
              </w:rPr>
            </w:pPr>
            <w:r w:rsidRPr="001E3A7A">
              <w:rPr>
                <w:bCs/>
                <w:lang w:eastAsia="ru-RU"/>
              </w:rPr>
              <w:t>Иностранный  язык</w:t>
            </w:r>
          </w:p>
        </w:tc>
        <w:tc>
          <w:tcPr>
            <w:tcW w:w="710" w:type="dxa"/>
            <w:tcBorders>
              <w:top w:val="single" w:sz="4" w:space="0" w:color="auto"/>
              <w:left w:val="single" w:sz="4" w:space="0" w:color="auto"/>
              <w:right w:val="single" w:sz="4" w:space="0" w:color="auto"/>
            </w:tcBorders>
            <w:vAlign w:val="center"/>
          </w:tcPr>
          <w:p w:rsidR="00E86CAE" w:rsidRPr="001E3A7A" w:rsidRDefault="00E86CAE" w:rsidP="003770BC">
            <w:pPr>
              <w:widowControl/>
              <w:tabs>
                <w:tab w:val="left" w:pos="4500"/>
                <w:tab w:val="left" w:pos="9180"/>
                <w:tab w:val="left" w:pos="9360"/>
              </w:tabs>
              <w:autoSpaceDE/>
              <w:autoSpaceDN/>
              <w:spacing w:line="288" w:lineRule="auto"/>
              <w:rPr>
                <w:lang w:eastAsia="ru-RU"/>
              </w:rPr>
            </w:pPr>
            <w:r w:rsidRPr="001E3A7A">
              <w:rPr>
                <w:lang w:eastAsia="ru-RU"/>
              </w:rPr>
              <w:t>-</w:t>
            </w:r>
          </w:p>
        </w:tc>
        <w:tc>
          <w:tcPr>
            <w:tcW w:w="1134" w:type="dxa"/>
            <w:tcBorders>
              <w:top w:val="single" w:sz="4" w:space="0" w:color="auto"/>
              <w:left w:val="single" w:sz="4" w:space="0" w:color="auto"/>
              <w:right w:val="single" w:sz="4" w:space="0" w:color="auto"/>
            </w:tcBorders>
            <w:vAlign w:val="center"/>
          </w:tcPr>
          <w:p w:rsidR="00E86CAE" w:rsidRPr="001E3A7A" w:rsidRDefault="00E86CAE" w:rsidP="003770BC">
            <w:pPr>
              <w:widowControl/>
              <w:tabs>
                <w:tab w:val="left" w:pos="4500"/>
                <w:tab w:val="left" w:pos="9180"/>
                <w:tab w:val="left" w:pos="9360"/>
              </w:tabs>
              <w:autoSpaceDE/>
              <w:autoSpaceDN/>
              <w:spacing w:line="288" w:lineRule="auto"/>
              <w:rPr>
                <w:bCs/>
                <w:lang w:eastAsia="ru-RU"/>
              </w:rPr>
            </w:pPr>
            <w:r w:rsidRPr="001E3A7A">
              <w:rPr>
                <w:bCs/>
                <w:lang w:eastAsia="ru-RU"/>
              </w:rPr>
              <w:t>68</w:t>
            </w:r>
          </w:p>
        </w:tc>
        <w:tc>
          <w:tcPr>
            <w:tcW w:w="1074" w:type="dxa"/>
            <w:gridSpan w:val="2"/>
            <w:tcBorders>
              <w:top w:val="single" w:sz="4" w:space="0" w:color="auto"/>
              <w:left w:val="single" w:sz="4" w:space="0" w:color="auto"/>
              <w:right w:val="single" w:sz="4" w:space="0" w:color="auto"/>
            </w:tcBorders>
            <w:vAlign w:val="center"/>
          </w:tcPr>
          <w:p w:rsidR="00E86CAE" w:rsidRPr="001E3A7A" w:rsidRDefault="00E86CAE" w:rsidP="003770BC">
            <w:pPr>
              <w:widowControl/>
              <w:tabs>
                <w:tab w:val="left" w:pos="4500"/>
                <w:tab w:val="left" w:pos="9180"/>
                <w:tab w:val="left" w:pos="9360"/>
              </w:tabs>
              <w:autoSpaceDE/>
              <w:autoSpaceDN/>
              <w:spacing w:line="288" w:lineRule="auto"/>
              <w:rPr>
                <w:bCs/>
                <w:lang w:eastAsia="ru-RU"/>
              </w:rPr>
            </w:pPr>
            <w:r w:rsidRPr="001E3A7A">
              <w:rPr>
                <w:bCs/>
                <w:lang w:eastAsia="ru-RU"/>
              </w:rPr>
              <w:t>68</w:t>
            </w:r>
          </w:p>
        </w:tc>
        <w:tc>
          <w:tcPr>
            <w:tcW w:w="1134" w:type="dxa"/>
            <w:tcBorders>
              <w:top w:val="single" w:sz="4" w:space="0" w:color="auto"/>
              <w:left w:val="single" w:sz="4" w:space="0" w:color="auto"/>
              <w:right w:val="single" w:sz="4" w:space="0" w:color="auto"/>
            </w:tcBorders>
            <w:vAlign w:val="center"/>
          </w:tcPr>
          <w:p w:rsidR="00E86CAE" w:rsidRPr="001E3A7A" w:rsidRDefault="00E86CAE" w:rsidP="003770BC">
            <w:pPr>
              <w:widowControl/>
              <w:tabs>
                <w:tab w:val="left" w:pos="4500"/>
                <w:tab w:val="left" w:pos="9180"/>
                <w:tab w:val="left" w:pos="9360"/>
              </w:tabs>
              <w:autoSpaceDE/>
              <w:autoSpaceDN/>
              <w:spacing w:line="288" w:lineRule="auto"/>
              <w:rPr>
                <w:bCs/>
                <w:lang w:eastAsia="ru-RU"/>
              </w:rPr>
            </w:pPr>
            <w:r w:rsidRPr="001E3A7A">
              <w:rPr>
                <w:bCs/>
                <w:lang w:eastAsia="ru-RU"/>
              </w:rPr>
              <w:t>68</w:t>
            </w:r>
          </w:p>
        </w:tc>
        <w:tc>
          <w:tcPr>
            <w:tcW w:w="1361" w:type="dxa"/>
            <w:gridSpan w:val="2"/>
            <w:tcBorders>
              <w:top w:val="single" w:sz="4" w:space="0" w:color="auto"/>
              <w:left w:val="single" w:sz="4" w:space="0" w:color="auto"/>
              <w:right w:val="single" w:sz="4" w:space="0" w:color="auto"/>
            </w:tcBorders>
            <w:vAlign w:val="center"/>
          </w:tcPr>
          <w:p w:rsidR="00E86CAE" w:rsidRPr="001E3A7A" w:rsidRDefault="00E86CAE" w:rsidP="003770BC">
            <w:pPr>
              <w:widowControl/>
              <w:tabs>
                <w:tab w:val="left" w:pos="4500"/>
                <w:tab w:val="left" w:pos="9180"/>
                <w:tab w:val="left" w:pos="9360"/>
              </w:tabs>
              <w:autoSpaceDE/>
              <w:autoSpaceDN/>
              <w:spacing w:line="288" w:lineRule="auto"/>
              <w:rPr>
                <w:bCs/>
                <w:lang w:eastAsia="ru-RU"/>
              </w:rPr>
            </w:pPr>
            <w:r w:rsidRPr="001E3A7A">
              <w:rPr>
                <w:bCs/>
                <w:lang w:eastAsia="ru-RU"/>
              </w:rPr>
              <w:t>204</w:t>
            </w:r>
          </w:p>
        </w:tc>
      </w:tr>
      <w:tr w:rsidR="00E86CAE" w:rsidRPr="001E3A7A" w:rsidTr="00AF7842">
        <w:trPr>
          <w:gridAfter w:val="1"/>
          <w:wAfter w:w="12" w:type="dxa"/>
          <w:trHeight w:val="375"/>
          <w:jc w:val="center"/>
        </w:trPr>
        <w:tc>
          <w:tcPr>
            <w:tcW w:w="1915" w:type="dxa"/>
            <w:gridSpan w:val="2"/>
            <w:tcBorders>
              <w:top w:val="single" w:sz="4" w:space="0" w:color="auto"/>
              <w:left w:val="single" w:sz="4" w:space="0" w:color="auto"/>
              <w:bottom w:val="single" w:sz="4" w:space="0" w:color="auto"/>
              <w:right w:val="single" w:sz="4" w:space="0" w:color="auto"/>
            </w:tcBorders>
            <w:vAlign w:val="bottom"/>
          </w:tcPr>
          <w:p w:rsidR="00E86CAE" w:rsidRPr="001E3A7A" w:rsidRDefault="00E86CAE" w:rsidP="003770BC">
            <w:pPr>
              <w:widowControl/>
              <w:tabs>
                <w:tab w:val="left" w:pos="4500"/>
                <w:tab w:val="left" w:pos="9180"/>
                <w:tab w:val="left" w:pos="9360"/>
              </w:tabs>
              <w:autoSpaceDE/>
              <w:autoSpaceDN/>
              <w:spacing w:line="288" w:lineRule="auto"/>
              <w:rPr>
                <w:bCs/>
                <w:lang w:eastAsia="ru-RU"/>
              </w:rPr>
            </w:pPr>
            <w:r w:rsidRPr="001E3A7A">
              <w:rPr>
                <w:bCs/>
                <w:lang w:eastAsia="ru-RU"/>
              </w:rPr>
              <w:t>Математика и информатика</w:t>
            </w:r>
          </w:p>
        </w:tc>
        <w:tc>
          <w:tcPr>
            <w:tcW w:w="2340"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34" w:right="-110"/>
              <w:rPr>
                <w:bCs/>
                <w:lang w:eastAsia="ru-RU"/>
              </w:rPr>
            </w:pPr>
            <w:r w:rsidRPr="001E3A7A">
              <w:rPr>
                <w:bCs/>
                <w:lang w:eastAsia="ru-RU"/>
              </w:rPr>
              <w:t xml:space="preserve">Математика </w:t>
            </w:r>
          </w:p>
        </w:tc>
        <w:tc>
          <w:tcPr>
            <w:tcW w:w="710"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34" w:right="-110"/>
              <w:rPr>
                <w:bCs/>
                <w:lang w:eastAsia="ru-RU"/>
              </w:rPr>
            </w:pPr>
            <w:r w:rsidRPr="001E3A7A">
              <w:rPr>
                <w:bCs/>
                <w:lang w:eastAsia="ru-RU"/>
              </w:rPr>
              <w:t>132</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34" w:right="-110"/>
              <w:rPr>
                <w:bCs/>
                <w:lang w:eastAsia="ru-RU"/>
              </w:rPr>
            </w:pPr>
            <w:r w:rsidRPr="001E3A7A">
              <w:rPr>
                <w:bCs/>
                <w:lang w:eastAsia="ru-RU"/>
              </w:rPr>
              <w:t>136</w:t>
            </w:r>
          </w:p>
        </w:tc>
        <w:tc>
          <w:tcPr>
            <w:tcW w:w="1074"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34" w:right="-110"/>
              <w:rPr>
                <w:bCs/>
                <w:lang w:eastAsia="ru-RU"/>
              </w:rPr>
            </w:pPr>
            <w:r w:rsidRPr="001E3A7A">
              <w:rPr>
                <w:bCs/>
                <w:lang w:eastAsia="ru-RU"/>
              </w:rPr>
              <w:t>136</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34" w:right="-110"/>
              <w:rPr>
                <w:bCs/>
                <w:lang w:eastAsia="ru-RU"/>
              </w:rPr>
            </w:pPr>
            <w:r w:rsidRPr="001E3A7A">
              <w:rPr>
                <w:bCs/>
                <w:lang w:eastAsia="ru-RU"/>
              </w:rPr>
              <w:t>136</w:t>
            </w:r>
          </w:p>
        </w:tc>
        <w:tc>
          <w:tcPr>
            <w:tcW w:w="1361"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709"/>
              <w:rPr>
                <w:bCs/>
                <w:lang w:eastAsia="ru-RU"/>
              </w:rPr>
            </w:pPr>
            <w:r w:rsidRPr="001E3A7A">
              <w:rPr>
                <w:bCs/>
                <w:lang w:eastAsia="ru-RU"/>
              </w:rPr>
              <w:t>540</w:t>
            </w:r>
          </w:p>
        </w:tc>
      </w:tr>
      <w:tr w:rsidR="00E86CAE" w:rsidRPr="001E3A7A" w:rsidTr="00AF7842">
        <w:trPr>
          <w:gridAfter w:val="1"/>
          <w:wAfter w:w="12" w:type="dxa"/>
          <w:trHeight w:val="375"/>
          <w:jc w:val="center"/>
        </w:trPr>
        <w:tc>
          <w:tcPr>
            <w:tcW w:w="1915" w:type="dxa"/>
            <w:gridSpan w:val="2"/>
            <w:tcBorders>
              <w:top w:val="single" w:sz="4" w:space="0" w:color="auto"/>
              <w:left w:val="single" w:sz="4" w:space="0" w:color="auto"/>
              <w:bottom w:val="single" w:sz="4" w:space="0" w:color="auto"/>
              <w:right w:val="single" w:sz="4" w:space="0" w:color="auto"/>
            </w:tcBorders>
          </w:tcPr>
          <w:p w:rsidR="00E86CAE" w:rsidRPr="001E3A7A" w:rsidRDefault="003770BC" w:rsidP="003770BC">
            <w:pPr>
              <w:widowControl/>
              <w:tabs>
                <w:tab w:val="left" w:pos="4500"/>
                <w:tab w:val="left" w:pos="9180"/>
                <w:tab w:val="left" w:pos="9360"/>
              </w:tabs>
              <w:autoSpaceDE/>
              <w:autoSpaceDN/>
              <w:spacing w:line="288" w:lineRule="auto"/>
              <w:rPr>
                <w:bCs/>
                <w:lang w:eastAsia="ru-RU"/>
              </w:rPr>
            </w:pPr>
            <w:r>
              <w:rPr>
                <w:bCs/>
                <w:lang w:eastAsia="ru-RU"/>
              </w:rPr>
              <w:t>Общество</w:t>
            </w:r>
            <w:r w:rsidR="00E86CAE" w:rsidRPr="001E3A7A">
              <w:rPr>
                <w:bCs/>
                <w:lang w:eastAsia="ru-RU"/>
              </w:rPr>
              <w:t>знание и естествознание (окружающий мир)</w:t>
            </w:r>
          </w:p>
        </w:tc>
        <w:tc>
          <w:tcPr>
            <w:tcW w:w="2340"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34" w:right="-110"/>
              <w:rPr>
                <w:bCs/>
                <w:lang w:eastAsia="ru-RU"/>
              </w:rPr>
            </w:pPr>
            <w:r w:rsidRPr="001E3A7A">
              <w:rPr>
                <w:bCs/>
                <w:lang w:eastAsia="ru-RU"/>
              </w:rPr>
              <w:t>Окружающий мир</w:t>
            </w:r>
          </w:p>
        </w:tc>
        <w:tc>
          <w:tcPr>
            <w:tcW w:w="710"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34" w:right="-110"/>
              <w:rPr>
                <w:bCs/>
                <w:lang w:eastAsia="ru-RU"/>
              </w:rPr>
            </w:pPr>
            <w:r w:rsidRPr="001E3A7A">
              <w:rPr>
                <w:bCs/>
                <w:lang w:eastAsia="ru-RU"/>
              </w:rPr>
              <w:t>66</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34" w:right="-110"/>
              <w:rPr>
                <w:bCs/>
                <w:lang w:eastAsia="ru-RU"/>
              </w:rPr>
            </w:pPr>
            <w:r w:rsidRPr="001E3A7A">
              <w:rPr>
                <w:bCs/>
                <w:lang w:eastAsia="ru-RU"/>
              </w:rPr>
              <w:t>68</w:t>
            </w:r>
          </w:p>
        </w:tc>
        <w:tc>
          <w:tcPr>
            <w:tcW w:w="1074"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34" w:right="-110"/>
              <w:rPr>
                <w:bCs/>
                <w:lang w:eastAsia="ru-RU"/>
              </w:rPr>
            </w:pPr>
            <w:r w:rsidRPr="001E3A7A">
              <w:rPr>
                <w:bCs/>
                <w:lang w:eastAsia="ru-RU"/>
              </w:rPr>
              <w:t>68</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34" w:right="-110"/>
              <w:rPr>
                <w:bCs/>
                <w:lang w:eastAsia="ru-RU"/>
              </w:rPr>
            </w:pPr>
            <w:r w:rsidRPr="001E3A7A">
              <w:rPr>
                <w:bCs/>
                <w:lang w:eastAsia="ru-RU"/>
              </w:rPr>
              <w:t>68</w:t>
            </w:r>
          </w:p>
        </w:tc>
        <w:tc>
          <w:tcPr>
            <w:tcW w:w="1361"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709"/>
              <w:rPr>
                <w:bCs/>
                <w:lang w:eastAsia="ru-RU"/>
              </w:rPr>
            </w:pPr>
            <w:r w:rsidRPr="001E3A7A">
              <w:rPr>
                <w:bCs/>
                <w:lang w:eastAsia="ru-RU"/>
              </w:rPr>
              <w:t>270</w:t>
            </w:r>
          </w:p>
        </w:tc>
      </w:tr>
      <w:tr w:rsidR="00E86CAE" w:rsidRPr="001E3A7A" w:rsidTr="00AF7842">
        <w:trPr>
          <w:gridAfter w:val="1"/>
          <w:wAfter w:w="12" w:type="dxa"/>
          <w:trHeight w:val="375"/>
          <w:jc w:val="center"/>
        </w:trPr>
        <w:tc>
          <w:tcPr>
            <w:tcW w:w="1915"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 xml:space="preserve">Основы </w:t>
            </w:r>
            <w:r w:rsidRPr="001E3A7A">
              <w:rPr>
                <w:rFonts w:eastAsia="@Arial Unicode MS"/>
                <w:color w:val="000000"/>
                <w:lang w:eastAsia="ru-RU"/>
              </w:rPr>
              <w:t>религиозных культур и светской этики</w:t>
            </w:r>
          </w:p>
        </w:tc>
        <w:tc>
          <w:tcPr>
            <w:tcW w:w="2340"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vertAlign w:val="superscript"/>
                <w:lang w:eastAsia="ru-RU"/>
              </w:rPr>
            </w:pPr>
            <w:r w:rsidRPr="001E3A7A">
              <w:rPr>
                <w:bCs/>
                <w:lang w:eastAsia="ru-RU"/>
              </w:rPr>
              <w:t xml:space="preserve">Основы </w:t>
            </w:r>
            <w:r w:rsidRPr="001E3A7A">
              <w:rPr>
                <w:rFonts w:eastAsia="@Arial Unicode MS"/>
                <w:color w:val="000000"/>
                <w:lang w:eastAsia="ru-RU"/>
              </w:rPr>
              <w:t>религиозных культур и светской этики</w:t>
            </w:r>
          </w:p>
        </w:tc>
        <w:tc>
          <w:tcPr>
            <w:tcW w:w="710"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w:t>
            </w:r>
          </w:p>
        </w:tc>
        <w:tc>
          <w:tcPr>
            <w:tcW w:w="1074"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34</w:t>
            </w:r>
          </w:p>
        </w:tc>
        <w:tc>
          <w:tcPr>
            <w:tcW w:w="1361"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34</w:t>
            </w:r>
          </w:p>
        </w:tc>
      </w:tr>
      <w:tr w:rsidR="00E86CAE" w:rsidRPr="001E3A7A" w:rsidTr="00AF7842">
        <w:trPr>
          <w:gridAfter w:val="1"/>
          <w:wAfter w:w="12" w:type="dxa"/>
          <w:trHeight w:val="375"/>
          <w:jc w:val="center"/>
        </w:trPr>
        <w:tc>
          <w:tcPr>
            <w:tcW w:w="1915" w:type="dxa"/>
            <w:gridSpan w:val="2"/>
            <w:vMerge w:val="restart"/>
            <w:tcBorders>
              <w:top w:val="single" w:sz="4" w:space="0" w:color="auto"/>
              <w:left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Искусство</w:t>
            </w:r>
          </w:p>
        </w:tc>
        <w:tc>
          <w:tcPr>
            <w:tcW w:w="2340"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Музыка</w:t>
            </w:r>
          </w:p>
        </w:tc>
        <w:tc>
          <w:tcPr>
            <w:tcW w:w="710"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33</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34</w:t>
            </w:r>
          </w:p>
        </w:tc>
        <w:tc>
          <w:tcPr>
            <w:tcW w:w="1074"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34</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34</w:t>
            </w:r>
          </w:p>
        </w:tc>
        <w:tc>
          <w:tcPr>
            <w:tcW w:w="1361"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135</w:t>
            </w:r>
          </w:p>
        </w:tc>
      </w:tr>
      <w:tr w:rsidR="00E86CAE" w:rsidRPr="001E3A7A" w:rsidTr="00AF7842">
        <w:trPr>
          <w:gridAfter w:val="1"/>
          <w:wAfter w:w="12" w:type="dxa"/>
          <w:trHeight w:val="375"/>
          <w:jc w:val="center"/>
        </w:trPr>
        <w:tc>
          <w:tcPr>
            <w:tcW w:w="1915" w:type="dxa"/>
            <w:gridSpan w:val="2"/>
            <w:vMerge/>
            <w:tcBorders>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p>
        </w:tc>
        <w:tc>
          <w:tcPr>
            <w:tcW w:w="2340"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Изобразительное искусство</w:t>
            </w:r>
          </w:p>
        </w:tc>
        <w:tc>
          <w:tcPr>
            <w:tcW w:w="710"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33</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34</w:t>
            </w:r>
          </w:p>
        </w:tc>
        <w:tc>
          <w:tcPr>
            <w:tcW w:w="1074"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34</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34</w:t>
            </w:r>
          </w:p>
        </w:tc>
        <w:tc>
          <w:tcPr>
            <w:tcW w:w="1361"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135</w:t>
            </w:r>
          </w:p>
        </w:tc>
      </w:tr>
      <w:tr w:rsidR="00E86CAE" w:rsidRPr="001E3A7A" w:rsidTr="00AF7842">
        <w:trPr>
          <w:gridAfter w:val="1"/>
          <w:wAfter w:w="12" w:type="dxa"/>
          <w:trHeight w:val="375"/>
          <w:jc w:val="center"/>
        </w:trPr>
        <w:tc>
          <w:tcPr>
            <w:tcW w:w="1915" w:type="dxa"/>
            <w:gridSpan w:val="2"/>
            <w:tcBorders>
              <w:top w:val="single" w:sz="4" w:space="0" w:color="auto"/>
              <w:left w:val="single" w:sz="4" w:space="0" w:color="auto"/>
              <w:bottom w:val="single" w:sz="4" w:space="0" w:color="auto"/>
              <w:right w:val="single" w:sz="4" w:space="0" w:color="auto"/>
            </w:tcBorders>
          </w:tcPr>
          <w:p w:rsidR="00E86CAE" w:rsidRPr="001E3A7A" w:rsidRDefault="003770BC" w:rsidP="003770BC">
            <w:pPr>
              <w:widowControl/>
              <w:tabs>
                <w:tab w:val="left" w:pos="4500"/>
                <w:tab w:val="left" w:pos="9180"/>
                <w:tab w:val="left" w:pos="9360"/>
              </w:tabs>
              <w:autoSpaceDE/>
              <w:autoSpaceDN/>
              <w:spacing w:line="288" w:lineRule="auto"/>
              <w:ind w:left="-104"/>
              <w:rPr>
                <w:bCs/>
                <w:lang w:eastAsia="ru-RU"/>
              </w:rPr>
            </w:pPr>
            <w:r>
              <w:rPr>
                <w:bCs/>
                <w:lang w:eastAsia="ru-RU"/>
              </w:rPr>
              <w:t>Т</w:t>
            </w:r>
            <w:r w:rsidR="00E86CAE" w:rsidRPr="001E3A7A">
              <w:rPr>
                <w:bCs/>
                <w:lang w:eastAsia="ru-RU"/>
              </w:rPr>
              <w:t xml:space="preserve">ехнология </w:t>
            </w:r>
          </w:p>
        </w:tc>
        <w:tc>
          <w:tcPr>
            <w:tcW w:w="2340"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 xml:space="preserve">Технология </w:t>
            </w:r>
          </w:p>
        </w:tc>
        <w:tc>
          <w:tcPr>
            <w:tcW w:w="710"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33</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34</w:t>
            </w:r>
          </w:p>
        </w:tc>
        <w:tc>
          <w:tcPr>
            <w:tcW w:w="1074"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34</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34</w:t>
            </w:r>
          </w:p>
        </w:tc>
        <w:tc>
          <w:tcPr>
            <w:tcW w:w="1361"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135</w:t>
            </w:r>
          </w:p>
        </w:tc>
      </w:tr>
      <w:tr w:rsidR="00E86CAE" w:rsidRPr="001E3A7A" w:rsidTr="00AF7842">
        <w:trPr>
          <w:gridAfter w:val="1"/>
          <w:wAfter w:w="12" w:type="dxa"/>
          <w:trHeight w:val="375"/>
          <w:jc w:val="center"/>
        </w:trPr>
        <w:tc>
          <w:tcPr>
            <w:tcW w:w="1915"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Физическая культура</w:t>
            </w:r>
          </w:p>
        </w:tc>
        <w:tc>
          <w:tcPr>
            <w:tcW w:w="2340"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Физическая культура</w:t>
            </w:r>
          </w:p>
        </w:tc>
        <w:tc>
          <w:tcPr>
            <w:tcW w:w="710"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99</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102</w:t>
            </w:r>
          </w:p>
        </w:tc>
        <w:tc>
          <w:tcPr>
            <w:tcW w:w="1074"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102</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102</w:t>
            </w:r>
          </w:p>
        </w:tc>
        <w:tc>
          <w:tcPr>
            <w:tcW w:w="1361"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405</w:t>
            </w:r>
          </w:p>
        </w:tc>
      </w:tr>
      <w:tr w:rsidR="00E86CAE" w:rsidRPr="001E3A7A" w:rsidTr="00AF7842">
        <w:trPr>
          <w:gridAfter w:val="1"/>
          <w:wAfter w:w="12" w:type="dxa"/>
          <w:trHeight w:val="375"/>
          <w:jc w:val="center"/>
        </w:trPr>
        <w:tc>
          <w:tcPr>
            <w:tcW w:w="4255" w:type="dxa"/>
            <w:gridSpan w:val="4"/>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Итого:</w:t>
            </w:r>
          </w:p>
        </w:tc>
        <w:tc>
          <w:tcPr>
            <w:tcW w:w="710"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693</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816</w:t>
            </w:r>
          </w:p>
        </w:tc>
        <w:tc>
          <w:tcPr>
            <w:tcW w:w="1074"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782</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782</w:t>
            </w:r>
          </w:p>
        </w:tc>
        <w:tc>
          <w:tcPr>
            <w:tcW w:w="1361"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3039</w:t>
            </w:r>
          </w:p>
        </w:tc>
      </w:tr>
      <w:tr w:rsidR="00E86CAE" w:rsidRPr="001E3A7A" w:rsidTr="00AF7842">
        <w:trPr>
          <w:gridAfter w:val="1"/>
          <w:wAfter w:w="12" w:type="dxa"/>
          <w:trHeight w:val="403"/>
          <w:jc w:val="center"/>
        </w:trPr>
        <w:tc>
          <w:tcPr>
            <w:tcW w:w="4255" w:type="dxa"/>
            <w:gridSpan w:val="4"/>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i/>
                <w:lang w:eastAsia="ru-RU"/>
              </w:rPr>
            </w:pPr>
            <w:r w:rsidRPr="001E3A7A">
              <w:rPr>
                <w:bCs/>
                <w:i/>
                <w:lang w:eastAsia="ru-RU"/>
              </w:rPr>
              <w:t>Часть, формируемая участниками образовательныхотношений</w:t>
            </w:r>
          </w:p>
        </w:tc>
        <w:tc>
          <w:tcPr>
            <w:tcW w:w="710"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lang w:eastAsia="ru-RU"/>
              </w:rPr>
              <w:t>-</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68</w:t>
            </w:r>
          </w:p>
        </w:tc>
        <w:tc>
          <w:tcPr>
            <w:tcW w:w="1074"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68</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68</w:t>
            </w:r>
          </w:p>
        </w:tc>
        <w:tc>
          <w:tcPr>
            <w:tcW w:w="1361"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204</w:t>
            </w:r>
          </w:p>
        </w:tc>
      </w:tr>
      <w:tr w:rsidR="00E86CAE" w:rsidRPr="001E3A7A" w:rsidTr="00AF7842">
        <w:trPr>
          <w:gridAfter w:val="1"/>
          <w:wAfter w:w="12" w:type="dxa"/>
          <w:trHeight w:val="481"/>
          <w:jc w:val="center"/>
        </w:trPr>
        <w:tc>
          <w:tcPr>
            <w:tcW w:w="4255" w:type="dxa"/>
            <w:gridSpan w:val="4"/>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 xml:space="preserve">Максимально допустимая годовая нагрузка </w:t>
            </w:r>
          </w:p>
        </w:tc>
        <w:tc>
          <w:tcPr>
            <w:tcW w:w="710"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lang w:eastAsia="ru-RU"/>
              </w:rPr>
              <w:t>693</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884</w:t>
            </w:r>
          </w:p>
        </w:tc>
        <w:tc>
          <w:tcPr>
            <w:tcW w:w="1074"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884</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884</w:t>
            </w:r>
          </w:p>
        </w:tc>
        <w:tc>
          <w:tcPr>
            <w:tcW w:w="1361"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left="-104"/>
              <w:rPr>
                <w:bCs/>
                <w:lang w:eastAsia="ru-RU"/>
              </w:rPr>
            </w:pPr>
            <w:r w:rsidRPr="001E3A7A">
              <w:rPr>
                <w:bCs/>
                <w:lang w:eastAsia="ru-RU"/>
              </w:rPr>
              <w:t>3345</w:t>
            </w:r>
          </w:p>
        </w:tc>
      </w:tr>
      <w:tr w:rsidR="00E86CAE" w:rsidRPr="001E3A7A" w:rsidTr="00E86CAE">
        <w:trPr>
          <w:trHeight w:val="483"/>
          <w:jc w:val="center"/>
        </w:trPr>
        <w:tc>
          <w:tcPr>
            <w:tcW w:w="9680" w:type="dxa"/>
            <w:gridSpan w:val="12"/>
            <w:tcBorders>
              <w:top w:val="single" w:sz="4" w:space="0" w:color="auto"/>
              <w:left w:val="single" w:sz="4" w:space="0" w:color="auto"/>
              <w:bottom w:val="nil"/>
              <w:right w:val="single" w:sz="4" w:space="0" w:color="auto"/>
            </w:tcBorders>
            <w:vAlign w:val="center"/>
          </w:tcPr>
          <w:p w:rsidR="002C055B" w:rsidRDefault="00E86CAE" w:rsidP="001E3A7A">
            <w:pPr>
              <w:widowControl/>
              <w:tabs>
                <w:tab w:val="left" w:pos="4500"/>
                <w:tab w:val="left" w:pos="9180"/>
                <w:tab w:val="left" w:pos="9360"/>
              </w:tabs>
              <w:autoSpaceDE/>
              <w:autoSpaceDN/>
              <w:spacing w:line="288" w:lineRule="auto"/>
              <w:ind w:left="709" w:right="884"/>
              <w:jc w:val="center"/>
              <w:rPr>
                <w:lang w:eastAsia="ru-RU"/>
              </w:rPr>
            </w:pPr>
            <w:r w:rsidRPr="001E3A7A">
              <w:rPr>
                <w:lang w:eastAsia="ru-RU"/>
              </w:rPr>
              <w:br w:type="column"/>
            </w:r>
          </w:p>
          <w:p w:rsidR="00E86CAE" w:rsidRPr="001E3A7A" w:rsidRDefault="00E86CAE" w:rsidP="001E3A7A">
            <w:pPr>
              <w:widowControl/>
              <w:tabs>
                <w:tab w:val="left" w:pos="4500"/>
                <w:tab w:val="left" w:pos="9180"/>
                <w:tab w:val="left" w:pos="9360"/>
              </w:tabs>
              <w:autoSpaceDE/>
              <w:autoSpaceDN/>
              <w:spacing w:line="288" w:lineRule="auto"/>
              <w:ind w:left="709" w:right="884"/>
              <w:jc w:val="center"/>
              <w:rPr>
                <w:b/>
                <w:bCs/>
                <w:lang w:eastAsia="ru-RU"/>
              </w:rPr>
            </w:pPr>
            <w:r w:rsidRPr="001E3A7A">
              <w:rPr>
                <w:lang w:eastAsia="ru-RU"/>
              </w:rPr>
              <w:t>У</w:t>
            </w:r>
            <w:r w:rsidRPr="001E3A7A">
              <w:rPr>
                <w:b/>
                <w:bCs/>
                <w:lang w:eastAsia="ru-RU"/>
              </w:rPr>
              <w:t xml:space="preserve">чебный план </w:t>
            </w:r>
          </w:p>
          <w:p w:rsidR="00E86CAE" w:rsidRPr="001E3A7A" w:rsidRDefault="00E86CAE" w:rsidP="001E3A7A">
            <w:pPr>
              <w:widowControl/>
              <w:tabs>
                <w:tab w:val="left" w:pos="4500"/>
                <w:tab w:val="left" w:pos="9180"/>
                <w:tab w:val="left" w:pos="9360"/>
              </w:tabs>
              <w:autoSpaceDE/>
              <w:autoSpaceDN/>
              <w:spacing w:line="288" w:lineRule="auto"/>
              <w:ind w:left="709" w:right="884"/>
              <w:jc w:val="center"/>
              <w:rPr>
                <w:b/>
                <w:bCs/>
                <w:lang w:eastAsia="ru-RU"/>
              </w:rPr>
            </w:pPr>
            <w:r w:rsidRPr="001E3A7A">
              <w:rPr>
                <w:b/>
                <w:bCs/>
                <w:lang w:eastAsia="ru-RU"/>
              </w:rPr>
              <w:t>начального общего образования (недельный)</w:t>
            </w:r>
          </w:p>
        </w:tc>
      </w:tr>
      <w:tr w:rsidR="00E86CAE" w:rsidRPr="001E3A7A" w:rsidTr="003770BC">
        <w:trPr>
          <w:trHeight w:val="375"/>
          <w:jc w:val="center"/>
        </w:trPr>
        <w:tc>
          <w:tcPr>
            <w:tcW w:w="1800" w:type="dxa"/>
            <w:vMerge w:val="restart"/>
            <w:tcBorders>
              <w:top w:val="single" w:sz="4" w:space="0" w:color="auto"/>
              <w:left w:val="single" w:sz="4" w:space="0" w:color="auto"/>
              <w:right w:val="single" w:sz="4" w:space="0" w:color="auto"/>
            </w:tcBorders>
          </w:tcPr>
          <w:p w:rsidR="00E86CAE" w:rsidRPr="001E3A7A" w:rsidRDefault="002C055B" w:rsidP="003770BC">
            <w:pPr>
              <w:widowControl/>
              <w:tabs>
                <w:tab w:val="left" w:pos="1455"/>
                <w:tab w:val="left" w:pos="4500"/>
                <w:tab w:val="left" w:pos="9180"/>
                <w:tab w:val="left" w:pos="9360"/>
              </w:tabs>
              <w:autoSpaceDE/>
              <w:autoSpaceDN/>
              <w:spacing w:line="288" w:lineRule="auto"/>
              <w:ind w:left="-104"/>
              <w:rPr>
                <w:b/>
                <w:bCs/>
                <w:lang w:eastAsia="ru-RU"/>
              </w:rPr>
            </w:pPr>
            <w:r w:rsidRPr="001E3A7A">
              <w:rPr>
                <w:noProof/>
                <w:lang w:eastAsia="ru-RU"/>
              </w:rPr>
              <mc:AlternateContent>
                <mc:Choice Requires="wps">
                  <w:drawing>
                    <wp:anchor distT="0" distB="0" distL="114300" distR="114300" simplePos="0" relativeHeight="487608320" behindDoc="0" locked="0" layoutInCell="1" allowOverlap="1" wp14:anchorId="3C5E23B6" wp14:editId="028CD024">
                      <wp:simplePos x="0" y="0"/>
                      <wp:positionH relativeFrom="column">
                        <wp:posOffset>1025525</wp:posOffset>
                      </wp:positionH>
                      <wp:positionV relativeFrom="paragraph">
                        <wp:posOffset>653415</wp:posOffset>
                      </wp:positionV>
                      <wp:extent cx="1474470" cy="415290"/>
                      <wp:effectExtent l="0" t="0" r="30480" b="22860"/>
                      <wp:wrapNone/>
                      <wp:docPr id="165834" name="Прямая соединительная линия 165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4470" cy="41529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5834" o:spid="_x0000_s1026" style="position:absolute;flip:y;z-index:4876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75pt,51.45pt" to="196.85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pDcDgIAAL0DAAAOAAAAZHJzL2Uyb0RvYy54bWysU82O0zAQviPxDpbvNG1p9ydquocuy2WB&#10;Srtwdx2nsXA8lu027Q04I/UR9hU4gLTSAs+QvBFjN9td4IbIwRrPz+eZ75tMzjaVImthnQSd0UGv&#10;T4nQHHKplxl9e33x7IQS55nOmQItMroVjp5Nnz6Z1CYVQyhB5cISBNEurU1GS+9NmiSOl6JirgdG&#10;aAwWYCvm8WqXSW5ZjeiVSob9/lFSg82NBS6cQ+/5PkinEb8oBPdvisIJT1RGsTcfTxvPRTiT6YSl&#10;S8tMKXnXBvuHLiomNT56gDpnnpGVlX9BVZJbcFD4HocqgaKQXMQZcJpB/49prkpmRJwFyXHmQJP7&#10;f7D89XpuicxRu6PxyfMRJZpVqFNz035od8335ku7I+3H5mfzrfna3DY/mtv2E9p37We0Q7C569w7&#10;0kEgp7VxKULP9NwGVvhGX5lL4O8d0TArmV6KONv11uBbg6BC8ltJuDiDnS3qV5BjDlt5iARvCluR&#10;QknzLhQGcCSRbKKi24OiYuMJR+dgdDwaHaPwHGOjwXh4GiVPWBpwQrWxzr8UUJFgZFRJHRhnKVtf&#10;Oh/6ekgJbg0XUqm4NUqTOqOn4+E4FjhQMg/BkObscjFTlqxZ2Lv4xSEx8jjNwkrnEawULH/R2Z5J&#10;tbfxcaUDHs7TtXPPzJ7jBeTbub2nD3ckNtztc1jCx/dI8sNfN/0FAAD//wMAUEsDBBQABgAIAAAA&#10;IQCLHZ8x3gAAAAsBAAAPAAAAZHJzL2Rvd25yZXYueG1sTI/BTsMwEETvSPyDtUjcqN1ElCbEqSoE&#10;XJCQKIGzEy9JRLyOYjcNf8/2BLcdzdPsTLFb3CBmnELvScN6pUAgNd721Gqo3p9utiBCNGTN4Ak1&#10;/GCAXXl5UZjc+hO94XyIreAQCrnR0MU45lKGpkNnwsqPSOx9+cmZyHJqpZ3MicPdIBOlNtKZnvhD&#10;Z0Z86LD5Phydhv3ny2P6OtfODzZrqw/rKvWcaH19tezvQURc4h8M5/pcHUruVPsj2SAG1pv1LaN8&#10;qCQDwUSapXcg6rO1TUGWhfy/ofwFAAD//wMAUEsBAi0AFAAGAAgAAAAhALaDOJL+AAAA4QEAABMA&#10;AAAAAAAAAAAAAAAAAAAAAFtDb250ZW50X1R5cGVzXS54bWxQSwECLQAUAAYACAAAACEAOP0h/9YA&#10;AACUAQAACwAAAAAAAAAAAAAAAAAvAQAAX3JlbHMvLnJlbHNQSwECLQAUAAYACAAAACEA6OKQ3A4C&#10;AAC9AwAADgAAAAAAAAAAAAAAAAAuAgAAZHJzL2Uyb0RvYy54bWxQSwECLQAUAAYACAAAACEAix2f&#10;Md4AAAALAQAADwAAAAAAAAAAAAAAAABoBAAAZHJzL2Rvd25yZXYueG1sUEsFBgAAAAAEAAQA8wAA&#10;AHMFAAAAAA==&#10;"/>
                  </w:pict>
                </mc:Fallback>
              </mc:AlternateContent>
            </w:r>
            <w:r w:rsidR="00E86CAE" w:rsidRPr="001E3A7A">
              <w:rPr>
                <w:b/>
                <w:bCs/>
                <w:lang w:eastAsia="ru-RU"/>
              </w:rPr>
              <w:t>Предметные области</w:t>
            </w:r>
          </w:p>
        </w:tc>
        <w:tc>
          <w:tcPr>
            <w:tcW w:w="2280" w:type="dxa"/>
            <w:gridSpan w:val="2"/>
            <w:vMerge w:val="restart"/>
            <w:tcBorders>
              <w:top w:val="single" w:sz="4" w:space="0" w:color="auto"/>
              <w:left w:val="single" w:sz="4" w:space="0" w:color="auto"/>
              <w:right w:val="single" w:sz="4" w:space="0" w:color="auto"/>
            </w:tcBorders>
          </w:tcPr>
          <w:p w:rsidR="002C055B" w:rsidRDefault="002C055B" w:rsidP="003770BC">
            <w:pPr>
              <w:widowControl/>
              <w:tabs>
                <w:tab w:val="left" w:pos="1455"/>
                <w:tab w:val="left" w:pos="4500"/>
                <w:tab w:val="left" w:pos="9180"/>
                <w:tab w:val="left" w:pos="9360"/>
              </w:tabs>
              <w:autoSpaceDE/>
              <w:autoSpaceDN/>
              <w:spacing w:line="288" w:lineRule="auto"/>
              <w:ind w:left="-104"/>
              <w:rPr>
                <w:b/>
                <w:bCs/>
                <w:lang w:eastAsia="ru-RU"/>
              </w:rPr>
            </w:pPr>
          </w:p>
          <w:p w:rsidR="00E86CAE" w:rsidRPr="001E3A7A" w:rsidRDefault="00E86CAE" w:rsidP="003770BC">
            <w:pPr>
              <w:widowControl/>
              <w:tabs>
                <w:tab w:val="left" w:pos="1455"/>
                <w:tab w:val="left" w:pos="4500"/>
                <w:tab w:val="left" w:pos="9180"/>
                <w:tab w:val="left" w:pos="9360"/>
              </w:tabs>
              <w:autoSpaceDE/>
              <w:autoSpaceDN/>
              <w:spacing w:line="288" w:lineRule="auto"/>
              <w:ind w:left="-104"/>
              <w:rPr>
                <w:b/>
                <w:bCs/>
                <w:lang w:eastAsia="ru-RU"/>
              </w:rPr>
            </w:pPr>
            <w:r w:rsidRPr="001E3A7A">
              <w:rPr>
                <w:b/>
                <w:bCs/>
                <w:lang w:eastAsia="ru-RU"/>
              </w:rPr>
              <w:t xml:space="preserve">Учебные предметы </w:t>
            </w:r>
          </w:p>
          <w:p w:rsidR="003770BC" w:rsidRDefault="003770BC" w:rsidP="003770BC">
            <w:pPr>
              <w:widowControl/>
              <w:tabs>
                <w:tab w:val="left" w:pos="1455"/>
              </w:tabs>
              <w:autoSpaceDE/>
              <w:autoSpaceDN/>
              <w:spacing w:line="288" w:lineRule="auto"/>
              <w:ind w:left="-104"/>
              <w:rPr>
                <w:b/>
                <w:lang w:eastAsia="ru-RU"/>
              </w:rPr>
            </w:pPr>
          </w:p>
          <w:p w:rsidR="003770BC" w:rsidRDefault="003770BC" w:rsidP="003770BC">
            <w:pPr>
              <w:widowControl/>
              <w:tabs>
                <w:tab w:val="left" w:pos="1455"/>
              </w:tabs>
              <w:autoSpaceDE/>
              <w:autoSpaceDN/>
              <w:spacing w:line="288" w:lineRule="auto"/>
              <w:ind w:left="-104"/>
              <w:rPr>
                <w:b/>
                <w:lang w:eastAsia="ru-RU"/>
              </w:rPr>
            </w:pPr>
          </w:p>
          <w:p w:rsidR="003770BC" w:rsidRDefault="003770BC" w:rsidP="003770BC">
            <w:pPr>
              <w:widowControl/>
              <w:tabs>
                <w:tab w:val="left" w:pos="1455"/>
              </w:tabs>
              <w:autoSpaceDE/>
              <w:autoSpaceDN/>
              <w:spacing w:line="288" w:lineRule="auto"/>
              <w:ind w:left="-104"/>
              <w:rPr>
                <w:b/>
                <w:lang w:eastAsia="ru-RU"/>
              </w:rPr>
            </w:pPr>
          </w:p>
          <w:p w:rsidR="00E86CAE" w:rsidRPr="001E3A7A" w:rsidRDefault="003770BC" w:rsidP="003770BC">
            <w:pPr>
              <w:widowControl/>
              <w:tabs>
                <w:tab w:val="left" w:pos="1455"/>
              </w:tabs>
              <w:autoSpaceDE/>
              <w:autoSpaceDN/>
              <w:spacing w:line="288" w:lineRule="auto"/>
              <w:ind w:left="-104"/>
              <w:rPr>
                <w:b/>
                <w:lang w:eastAsia="ru-RU"/>
              </w:rPr>
            </w:pPr>
            <w:r>
              <w:rPr>
                <w:b/>
                <w:lang w:eastAsia="ru-RU"/>
              </w:rPr>
              <w:t xml:space="preserve">                     </w:t>
            </w:r>
            <w:r w:rsidR="00E86CAE" w:rsidRPr="001E3A7A">
              <w:rPr>
                <w:b/>
                <w:lang w:eastAsia="ru-RU"/>
              </w:rPr>
              <w:t>классы</w:t>
            </w:r>
          </w:p>
        </w:tc>
        <w:tc>
          <w:tcPr>
            <w:tcW w:w="4581" w:type="dxa"/>
            <w:gridSpan w:val="7"/>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1455"/>
                <w:tab w:val="left" w:pos="4500"/>
                <w:tab w:val="left" w:pos="9180"/>
                <w:tab w:val="left" w:pos="9360"/>
              </w:tabs>
              <w:autoSpaceDE/>
              <w:autoSpaceDN/>
              <w:spacing w:line="288" w:lineRule="auto"/>
              <w:ind w:left="-104"/>
              <w:rPr>
                <w:b/>
                <w:bCs/>
                <w:lang w:eastAsia="ru-RU"/>
              </w:rPr>
            </w:pPr>
            <w:r w:rsidRPr="001E3A7A">
              <w:rPr>
                <w:b/>
                <w:bCs/>
                <w:lang w:eastAsia="ru-RU"/>
              </w:rPr>
              <w:t>Количество часов в неделю</w:t>
            </w:r>
          </w:p>
        </w:tc>
        <w:tc>
          <w:tcPr>
            <w:tcW w:w="1019" w:type="dxa"/>
            <w:gridSpan w:val="2"/>
            <w:vMerge w:val="restart"/>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1455"/>
                <w:tab w:val="left" w:pos="4500"/>
                <w:tab w:val="left" w:pos="9180"/>
                <w:tab w:val="left" w:pos="9360"/>
              </w:tabs>
              <w:autoSpaceDE/>
              <w:autoSpaceDN/>
              <w:spacing w:line="360" w:lineRule="auto"/>
              <w:ind w:left="-104"/>
              <w:rPr>
                <w:b/>
                <w:bCs/>
                <w:lang w:eastAsia="ru-RU"/>
              </w:rPr>
            </w:pPr>
            <w:r w:rsidRPr="001E3A7A">
              <w:rPr>
                <w:b/>
                <w:bCs/>
                <w:lang w:eastAsia="ru-RU"/>
              </w:rPr>
              <w:t>Всего</w:t>
            </w:r>
          </w:p>
        </w:tc>
      </w:tr>
      <w:tr w:rsidR="00E86CAE" w:rsidRPr="001E3A7A" w:rsidTr="003770BC">
        <w:trPr>
          <w:trHeight w:val="375"/>
          <w:jc w:val="center"/>
        </w:trPr>
        <w:tc>
          <w:tcPr>
            <w:tcW w:w="1800" w:type="dxa"/>
            <w:vMerge/>
            <w:tcBorders>
              <w:left w:val="single" w:sz="4" w:space="0" w:color="auto"/>
              <w:right w:val="single" w:sz="4" w:space="0" w:color="auto"/>
            </w:tcBorders>
          </w:tcPr>
          <w:p w:rsidR="00E86CAE" w:rsidRPr="001E3A7A" w:rsidRDefault="00E86CAE" w:rsidP="003770BC">
            <w:pPr>
              <w:widowControl/>
              <w:autoSpaceDE/>
              <w:autoSpaceDN/>
              <w:spacing w:line="288" w:lineRule="auto"/>
              <w:ind w:left="709" w:right="884"/>
              <w:rPr>
                <w:b/>
                <w:lang w:eastAsia="ru-RU"/>
              </w:rPr>
            </w:pPr>
          </w:p>
        </w:tc>
        <w:tc>
          <w:tcPr>
            <w:tcW w:w="2280" w:type="dxa"/>
            <w:gridSpan w:val="2"/>
            <w:vMerge/>
            <w:tcBorders>
              <w:left w:val="single" w:sz="4" w:space="0" w:color="auto"/>
              <w:right w:val="single" w:sz="4" w:space="0" w:color="auto"/>
            </w:tcBorders>
          </w:tcPr>
          <w:p w:rsidR="00E86CAE" w:rsidRPr="001E3A7A" w:rsidRDefault="00E86CAE" w:rsidP="003770BC">
            <w:pPr>
              <w:widowControl/>
              <w:autoSpaceDE/>
              <w:autoSpaceDN/>
              <w:spacing w:line="288" w:lineRule="auto"/>
              <w:ind w:left="709" w:right="884"/>
              <w:rPr>
                <w:b/>
                <w:lang w:eastAsia="ru-RU"/>
              </w:rPr>
            </w:pPr>
          </w:p>
        </w:tc>
        <w:tc>
          <w:tcPr>
            <w:tcW w:w="4581" w:type="dxa"/>
            <w:gridSpan w:val="7"/>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360" w:lineRule="auto"/>
              <w:ind w:left="709" w:right="884"/>
              <w:rPr>
                <w:b/>
                <w:bCs/>
                <w:lang w:eastAsia="ru-RU"/>
              </w:rPr>
            </w:pPr>
            <w:r w:rsidRPr="001E3A7A">
              <w:rPr>
                <w:b/>
                <w:bCs/>
                <w:lang w:eastAsia="ru-RU"/>
              </w:rPr>
              <w:t>6-дневная неделя</w:t>
            </w:r>
          </w:p>
        </w:tc>
        <w:tc>
          <w:tcPr>
            <w:tcW w:w="1019" w:type="dxa"/>
            <w:gridSpan w:val="2"/>
            <w:vMerge/>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autoSpaceDE/>
              <w:autoSpaceDN/>
              <w:spacing w:line="360" w:lineRule="auto"/>
              <w:ind w:left="709" w:right="884"/>
              <w:rPr>
                <w:b/>
                <w:bCs/>
                <w:lang w:eastAsia="ru-RU"/>
              </w:rPr>
            </w:pPr>
          </w:p>
        </w:tc>
      </w:tr>
      <w:tr w:rsidR="00E86CAE" w:rsidRPr="001E3A7A" w:rsidTr="00E4381E">
        <w:trPr>
          <w:trHeight w:val="375"/>
          <w:jc w:val="center"/>
        </w:trPr>
        <w:tc>
          <w:tcPr>
            <w:tcW w:w="1800" w:type="dxa"/>
            <w:vMerge/>
            <w:tcBorders>
              <w:left w:val="single" w:sz="4" w:space="0" w:color="auto"/>
              <w:bottom w:val="single" w:sz="4" w:space="0" w:color="auto"/>
              <w:right w:val="single" w:sz="4" w:space="0" w:color="auto"/>
            </w:tcBorders>
          </w:tcPr>
          <w:p w:rsidR="00E86CAE" w:rsidRPr="001E3A7A" w:rsidRDefault="00E86CAE" w:rsidP="003770BC">
            <w:pPr>
              <w:widowControl/>
              <w:autoSpaceDE/>
              <w:autoSpaceDN/>
              <w:spacing w:line="288" w:lineRule="auto"/>
              <w:ind w:left="709" w:right="884"/>
              <w:rPr>
                <w:b/>
                <w:lang w:eastAsia="ru-RU"/>
              </w:rPr>
            </w:pPr>
          </w:p>
        </w:tc>
        <w:tc>
          <w:tcPr>
            <w:tcW w:w="2280" w:type="dxa"/>
            <w:gridSpan w:val="2"/>
            <w:vMerge/>
            <w:tcBorders>
              <w:left w:val="single" w:sz="4" w:space="0" w:color="auto"/>
              <w:bottom w:val="single" w:sz="4" w:space="0" w:color="auto"/>
              <w:right w:val="single" w:sz="4" w:space="0" w:color="auto"/>
            </w:tcBorders>
          </w:tcPr>
          <w:p w:rsidR="00E86CAE" w:rsidRPr="001E3A7A" w:rsidRDefault="00E86CAE" w:rsidP="003770BC">
            <w:pPr>
              <w:widowControl/>
              <w:autoSpaceDE/>
              <w:autoSpaceDN/>
              <w:spacing w:line="288" w:lineRule="auto"/>
              <w:ind w:left="709" w:right="884"/>
              <w:rPr>
                <w:b/>
                <w:lang w:eastAsia="ru-RU"/>
              </w:rPr>
            </w:pPr>
          </w:p>
        </w:tc>
        <w:tc>
          <w:tcPr>
            <w:tcW w:w="885"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288" w:lineRule="auto"/>
              <w:ind w:right="884"/>
              <w:rPr>
                <w:b/>
                <w:bCs/>
                <w:lang w:eastAsia="ru-RU"/>
              </w:rPr>
            </w:pPr>
            <w:r w:rsidRPr="001E3A7A">
              <w:rPr>
                <w:b/>
                <w:bCs/>
                <w:lang w:eastAsia="ru-RU"/>
              </w:rPr>
              <w:t>I</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34" w:right="33"/>
              <w:rPr>
                <w:b/>
                <w:bCs/>
                <w:lang w:eastAsia="ru-RU"/>
              </w:rPr>
            </w:pPr>
            <w:r w:rsidRPr="001E3A7A">
              <w:rPr>
                <w:b/>
                <w:bCs/>
                <w:lang w:eastAsia="ru-RU"/>
              </w:rPr>
              <w:t>II</w:t>
            </w:r>
          </w:p>
        </w:tc>
        <w:tc>
          <w:tcPr>
            <w:tcW w:w="1016" w:type="dxa"/>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941"/>
                <w:tab w:val="left" w:pos="4500"/>
                <w:tab w:val="left" w:pos="9180"/>
                <w:tab w:val="left" w:pos="9360"/>
              </w:tabs>
              <w:autoSpaceDE/>
              <w:autoSpaceDN/>
              <w:spacing w:line="360" w:lineRule="auto"/>
              <w:ind w:left="121"/>
              <w:rPr>
                <w:b/>
                <w:bCs/>
                <w:lang w:eastAsia="ru-RU"/>
              </w:rPr>
            </w:pPr>
            <w:r w:rsidRPr="001E3A7A">
              <w:rPr>
                <w:b/>
                <w:bCs/>
                <w:lang w:eastAsia="ru-RU"/>
              </w:rPr>
              <w:t>III</w:t>
            </w:r>
          </w:p>
        </w:tc>
        <w:tc>
          <w:tcPr>
            <w:tcW w:w="1546" w:type="dxa"/>
            <w:gridSpan w:val="3"/>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tabs>
                <w:tab w:val="left" w:pos="4500"/>
                <w:tab w:val="left" w:pos="9180"/>
                <w:tab w:val="left" w:pos="9360"/>
              </w:tabs>
              <w:autoSpaceDE/>
              <w:autoSpaceDN/>
              <w:spacing w:line="360" w:lineRule="auto"/>
              <w:ind w:right="884"/>
              <w:rPr>
                <w:b/>
                <w:bCs/>
                <w:lang w:eastAsia="ru-RU"/>
              </w:rPr>
            </w:pPr>
            <w:r w:rsidRPr="001E3A7A">
              <w:rPr>
                <w:b/>
                <w:bCs/>
                <w:lang w:eastAsia="ru-RU"/>
              </w:rPr>
              <w:t>IV</w:t>
            </w:r>
          </w:p>
        </w:tc>
        <w:tc>
          <w:tcPr>
            <w:tcW w:w="1019"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3770BC">
            <w:pPr>
              <w:widowControl/>
              <w:autoSpaceDE/>
              <w:autoSpaceDN/>
              <w:spacing w:line="360" w:lineRule="auto"/>
              <w:ind w:left="709" w:right="884"/>
              <w:rPr>
                <w:b/>
                <w:bCs/>
                <w:lang w:eastAsia="ru-RU"/>
              </w:rPr>
            </w:pPr>
          </w:p>
        </w:tc>
      </w:tr>
      <w:tr w:rsidR="00E86CAE" w:rsidRPr="001E3A7A" w:rsidTr="00E86CAE">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left="709" w:right="884"/>
              <w:rPr>
                <w:b/>
                <w:bCs/>
                <w:i/>
                <w:lang w:eastAsia="ru-RU"/>
              </w:rPr>
            </w:pP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E86CAE" w:rsidRPr="001E3A7A" w:rsidRDefault="00E86CAE" w:rsidP="00E4381E">
            <w:pPr>
              <w:widowControl/>
              <w:tabs>
                <w:tab w:val="left" w:pos="4500"/>
                <w:tab w:val="left" w:pos="9180"/>
                <w:tab w:val="left" w:pos="9360"/>
              </w:tabs>
              <w:autoSpaceDE/>
              <w:autoSpaceDN/>
              <w:spacing w:line="288" w:lineRule="auto"/>
              <w:rPr>
                <w:b/>
                <w:bCs/>
                <w:i/>
                <w:lang w:eastAsia="ru-RU"/>
              </w:rPr>
            </w:pPr>
            <w:r w:rsidRPr="001E3A7A">
              <w:rPr>
                <w:b/>
                <w:bCs/>
                <w:i/>
                <w:lang w:eastAsia="ru-RU"/>
              </w:rPr>
              <w:t>Обязательная часть</w:t>
            </w:r>
          </w:p>
        </w:tc>
        <w:tc>
          <w:tcPr>
            <w:tcW w:w="5600" w:type="dxa"/>
            <w:gridSpan w:val="9"/>
            <w:tcBorders>
              <w:top w:val="single" w:sz="4" w:space="0" w:color="auto"/>
              <w:left w:val="single" w:sz="4" w:space="0" w:color="auto"/>
              <w:bottom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left="709" w:right="884"/>
              <w:jc w:val="center"/>
              <w:rPr>
                <w:b/>
                <w:bCs/>
                <w:lang w:eastAsia="ru-RU"/>
              </w:rPr>
            </w:pPr>
          </w:p>
        </w:tc>
      </w:tr>
      <w:tr w:rsidR="00E86CAE" w:rsidRPr="001E3A7A" w:rsidTr="00E4381E">
        <w:trPr>
          <w:trHeight w:val="375"/>
          <w:jc w:val="center"/>
        </w:trPr>
        <w:tc>
          <w:tcPr>
            <w:tcW w:w="1800" w:type="dxa"/>
            <w:vMerge w:val="restart"/>
            <w:tcBorders>
              <w:top w:val="single" w:sz="4" w:space="0" w:color="auto"/>
              <w:left w:val="single" w:sz="4" w:space="0" w:color="auto"/>
              <w:right w:val="single" w:sz="4" w:space="0" w:color="auto"/>
            </w:tcBorders>
          </w:tcPr>
          <w:p w:rsidR="00E86CAE" w:rsidRPr="001E3A7A" w:rsidRDefault="00E86CAE" w:rsidP="00E4381E">
            <w:pPr>
              <w:widowControl/>
              <w:tabs>
                <w:tab w:val="left" w:pos="1455"/>
                <w:tab w:val="left" w:pos="4500"/>
                <w:tab w:val="left" w:pos="9180"/>
                <w:tab w:val="left" w:pos="9360"/>
              </w:tabs>
              <w:autoSpaceDE/>
              <w:autoSpaceDN/>
              <w:spacing w:line="288" w:lineRule="auto"/>
              <w:ind w:left="-104"/>
              <w:rPr>
                <w:bCs/>
                <w:lang w:eastAsia="ru-RU"/>
              </w:rPr>
            </w:pPr>
            <w:r w:rsidRPr="001E3A7A">
              <w:rPr>
                <w:bCs/>
                <w:lang w:eastAsia="ru-RU"/>
              </w:rPr>
              <w:t>Русский язык и</w:t>
            </w:r>
          </w:p>
          <w:p w:rsidR="00E86CAE" w:rsidRPr="001E3A7A" w:rsidRDefault="00E86CAE" w:rsidP="00E4381E">
            <w:pPr>
              <w:widowControl/>
              <w:tabs>
                <w:tab w:val="left" w:pos="1455"/>
                <w:tab w:val="left" w:pos="4500"/>
                <w:tab w:val="left" w:pos="9180"/>
                <w:tab w:val="left" w:pos="9360"/>
              </w:tabs>
              <w:autoSpaceDE/>
              <w:autoSpaceDN/>
              <w:spacing w:line="288" w:lineRule="auto"/>
              <w:ind w:left="-104"/>
              <w:rPr>
                <w:bCs/>
                <w:lang w:eastAsia="ru-RU"/>
              </w:rPr>
            </w:pPr>
            <w:r w:rsidRPr="001E3A7A">
              <w:rPr>
                <w:bCs/>
                <w:lang w:eastAsia="ru-RU"/>
              </w:rPr>
              <w:t>литературное чтение</w:t>
            </w:r>
          </w:p>
        </w:tc>
        <w:tc>
          <w:tcPr>
            <w:tcW w:w="2280"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1455"/>
                <w:tab w:val="left" w:pos="4500"/>
                <w:tab w:val="left" w:pos="9180"/>
                <w:tab w:val="left" w:pos="9360"/>
              </w:tabs>
              <w:autoSpaceDE/>
              <w:autoSpaceDN/>
              <w:spacing w:line="288" w:lineRule="auto"/>
              <w:ind w:left="-104"/>
              <w:rPr>
                <w:bCs/>
                <w:lang w:eastAsia="ru-RU"/>
              </w:rPr>
            </w:pPr>
            <w:r w:rsidRPr="001E3A7A">
              <w:rPr>
                <w:bCs/>
                <w:lang w:eastAsia="ru-RU"/>
              </w:rPr>
              <w:t>Русский язык</w:t>
            </w:r>
          </w:p>
        </w:tc>
        <w:tc>
          <w:tcPr>
            <w:tcW w:w="885"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1455"/>
                <w:tab w:val="left" w:pos="4500"/>
                <w:tab w:val="left" w:pos="9180"/>
                <w:tab w:val="left" w:pos="9360"/>
              </w:tabs>
              <w:autoSpaceDE/>
              <w:autoSpaceDN/>
              <w:spacing w:line="288" w:lineRule="auto"/>
              <w:ind w:left="-104"/>
              <w:rPr>
                <w:bCs/>
                <w:lang w:eastAsia="ru-RU"/>
              </w:rPr>
            </w:pPr>
            <w:r w:rsidRPr="001E3A7A">
              <w:rPr>
                <w:bCs/>
                <w:lang w:eastAsia="ru-RU"/>
              </w:rPr>
              <w:t>5</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1455"/>
                <w:tab w:val="left" w:pos="4500"/>
                <w:tab w:val="left" w:pos="9180"/>
                <w:tab w:val="left" w:pos="9360"/>
              </w:tabs>
              <w:autoSpaceDE/>
              <w:autoSpaceDN/>
              <w:spacing w:line="360" w:lineRule="auto"/>
              <w:ind w:left="-104"/>
              <w:rPr>
                <w:bCs/>
                <w:lang w:eastAsia="ru-RU"/>
              </w:rPr>
            </w:pPr>
            <w:r w:rsidRPr="001E3A7A">
              <w:rPr>
                <w:bCs/>
                <w:lang w:eastAsia="ru-RU"/>
              </w:rPr>
              <w:t>5</w:t>
            </w:r>
          </w:p>
        </w:tc>
        <w:tc>
          <w:tcPr>
            <w:tcW w:w="1016" w:type="dxa"/>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1455"/>
                <w:tab w:val="left" w:pos="4500"/>
                <w:tab w:val="left" w:pos="9180"/>
                <w:tab w:val="left" w:pos="9360"/>
              </w:tabs>
              <w:autoSpaceDE/>
              <w:autoSpaceDN/>
              <w:spacing w:line="360" w:lineRule="auto"/>
              <w:ind w:left="-104"/>
              <w:rPr>
                <w:bCs/>
                <w:lang w:eastAsia="ru-RU"/>
              </w:rPr>
            </w:pPr>
            <w:r w:rsidRPr="001E3A7A">
              <w:rPr>
                <w:bCs/>
                <w:lang w:eastAsia="ru-RU"/>
              </w:rPr>
              <w:t>5</w:t>
            </w:r>
          </w:p>
        </w:tc>
        <w:tc>
          <w:tcPr>
            <w:tcW w:w="1546" w:type="dxa"/>
            <w:gridSpan w:val="3"/>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1455"/>
                <w:tab w:val="left" w:pos="4500"/>
                <w:tab w:val="left" w:pos="9180"/>
                <w:tab w:val="left" w:pos="9360"/>
              </w:tabs>
              <w:autoSpaceDE/>
              <w:autoSpaceDN/>
              <w:spacing w:line="360" w:lineRule="auto"/>
              <w:ind w:left="-104"/>
              <w:rPr>
                <w:bCs/>
                <w:lang w:eastAsia="ru-RU"/>
              </w:rPr>
            </w:pPr>
            <w:r w:rsidRPr="001E3A7A">
              <w:rPr>
                <w:bCs/>
                <w:lang w:eastAsia="ru-RU"/>
              </w:rPr>
              <w:t>5</w:t>
            </w:r>
          </w:p>
        </w:tc>
        <w:tc>
          <w:tcPr>
            <w:tcW w:w="1019"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1455"/>
                <w:tab w:val="left" w:pos="4500"/>
                <w:tab w:val="left" w:pos="9180"/>
                <w:tab w:val="left" w:pos="9360"/>
              </w:tabs>
              <w:autoSpaceDE/>
              <w:autoSpaceDN/>
              <w:spacing w:line="360" w:lineRule="auto"/>
              <w:ind w:left="-104"/>
              <w:rPr>
                <w:bCs/>
                <w:lang w:eastAsia="ru-RU"/>
              </w:rPr>
            </w:pPr>
            <w:r w:rsidRPr="001E3A7A">
              <w:rPr>
                <w:bCs/>
                <w:lang w:eastAsia="ru-RU"/>
              </w:rPr>
              <w:t>18</w:t>
            </w:r>
          </w:p>
        </w:tc>
      </w:tr>
      <w:tr w:rsidR="00E86CAE" w:rsidRPr="001E3A7A" w:rsidTr="00E4381E">
        <w:trPr>
          <w:trHeight w:val="838"/>
          <w:jc w:val="center"/>
        </w:trPr>
        <w:tc>
          <w:tcPr>
            <w:tcW w:w="1800" w:type="dxa"/>
            <w:vMerge/>
            <w:tcBorders>
              <w:left w:val="single" w:sz="4" w:space="0" w:color="auto"/>
              <w:right w:val="single" w:sz="4" w:space="0" w:color="auto"/>
            </w:tcBorders>
            <w:vAlign w:val="center"/>
          </w:tcPr>
          <w:p w:rsidR="00E86CAE" w:rsidRPr="001E3A7A" w:rsidRDefault="00E86CAE" w:rsidP="001E3A7A">
            <w:pPr>
              <w:widowControl/>
              <w:tabs>
                <w:tab w:val="left" w:pos="4500"/>
                <w:tab w:val="left" w:pos="9180"/>
                <w:tab w:val="left" w:pos="9360"/>
              </w:tabs>
              <w:autoSpaceDE/>
              <w:autoSpaceDN/>
              <w:spacing w:line="288" w:lineRule="auto"/>
              <w:ind w:left="709" w:right="884"/>
              <w:rPr>
                <w:bCs/>
                <w:lang w:eastAsia="ru-RU"/>
              </w:rPr>
            </w:pPr>
          </w:p>
        </w:tc>
        <w:tc>
          <w:tcPr>
            <w:tcW w:w="2280" w:type="dxa"/>
            <w:gridSpan w:val="2"/>
            <w:tcBorders>
              <w:top w:val="single" w:sz="4" w:space="0" w:color="auto"/>
              <w:left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288" w:lineRule="auto"/>
              <w:ind w:left="-61"/>
              <w:rPr>
                <w:bCs/>
                <w:lang w:eastAsia="ru-RU"/>
              </w:rPr>
            </w:pPr>
            <w:r w:rsidRPr="001E3A7A">
              <w:rPr>
                <w:bCs/>
                <w:lang w:eastAsia="ru-RU"/>
              </w:rPr>
              <w:t>Литературное чтение</w:t>
            </w:r>
          </w:p>
        </w:tc>
        <w:tc>
          <w:tcPr>
            <w:tcW w:w="885" w:type="dxa"/>
            <w:gridSpan w:val="2"/>
            <w:tcBorders>
              <w:top w:val="single" w:sz="4" w:space="0" w:color="auto"/>
              <w:left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288" w:lineRule="auto"/>
              <w:ind w:left="-61"/>
              <w:rPr>
                <w:bCs/>
                <w:lang w:eastAsia="ru-RU"/>
              </w:rPr>
            </w:pPr>
            <w:r w:rsidRPr="001E3A7A">
              <w:rPr>
                <w:bCs/>
                <w:lang w:eastAsia="ru-RU"/>
              </w:rPr>
              <w:t>4</w:t>
            </w:r>
          </w:p>
        </w:tc>
        <w:tc>
          <w:tcPr>
            <w:tcW w:w="1134" w:type="dxa"/>
            <w:tcBorders>
              <w:top w:val="single" w:sz="4" w:space="0" w:color="auto"/>
              <w:left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61"/>
              <w:rPr>
                <w:bCs/>
                <w:lang w:eastAsia="ru-RU"/>
              </w:rPr>
            </w:pPr>
            <w:r w:rsidRPr="001E3A7A">
              <w:rPr>
                <w:bCs/>
                <w:lang w:eastAsia="ru-RU"/>
              </w:rPr>
              <w:t>4</w:t>
            </w:r>
          </w:p>
        </w:tc>
        <w:tc>
          <w:tcPr>
            <w:tcW w:w="1016" w:type="dxa"/>
            <w:tcBorders>
              <w:top w:val="single" w:sz="4" w:space="0" w:color="auto"/>
              <w:left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61"/>
              <w:rPr>
                <w:bCs/>
                <w:lang w:eastAsia="ru-RU"/>
              </w:rPr>
            </w:pPr>
            <w:r w:rsidRPr="001E3A7A">
              <w:rPr>
                <w:bCs/>
                <w:lang w:eastAsia="ru-RU"/>
              </w:rPr>
              <w:t>4</w:t>
            </w:r>
          </w:p>
        </w:tc>
        <w:tc>
          <w:tcPr>
            <w:tcW w:w="1546" w:type="dxa"/>
            <w:gridSpan w:val="3"/>
            <w:tcBorders>
              <w:top w:val="single" w:sz="4" w:space="0" w:color="auto"/>
              <w:left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61"/>
              <w:rPr>
                <w:bCs/>
                <w:lang w:eastAsia="ru-RU"/>
              </w:rPr>
            </w:pPr>
            <w:r w:rsidRPr="001E3A7A">
              <w:rPr>
                <w:bCs/>
                <w:lang w:eastAsia="ru-RU"/>
              </w:rPr>
              <w:t>4</w:t>
            </w:r>
          </w:p>
        </w:tc>
        <w:tc>
          <w:tcPr>
            <w:tcW w:w="1019" w:type="dxa"/>
            <w:gridSpan w:val="2"/>
            <w:tcBorders>
              <w:top w:val="single" w:sz="4" w:space="0" w:color="auto"/>
              <w:left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61"/>
              <w:rPr>
                <w:bCs/>
                <w:lang w:eastAsia="ru-RU"/>
              </w:rPr>
            </w:pPr>
            <w:r w:rsidRPr="001E3A7A">
              <w:rPr>
                <w:bCs/>
                <w:lang w:eastAsia="ru-RU"/>
              </w:rPr>
              <w:t>15</w:t>
            </w:r>
          </w:p>
        </w:tc>
      </w:tr>
      <w:tr w:rsidR="00E86CAE" w:rsidRPr="001E3A7A" w:rsidTr="00E4381E">
        <w:trPr>
          <w:trHeight w:val="375"/>
          <w:jc w:val="center"/>
        </w:trPr>
        <w:tc>
          <w:tcPr>
            <w:tcW w:w="1800" w:type="dxa"/>
            <w:vMerge w:val="restart"/>
            <w:tcBorders>
              <w:left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288" w:lineRule="auto"/>
              <w:ind w:left="-104" w:right="-13"/>
              <w:rPr>
                <w:bCs/>
                <w:lang w:eastAsia="ru-RU"/>
              </w:rPr>
            </w:pPr>
            <w:r w:rsidRPr="001E3A7A">
              <w:rPr>
                <w:bCs/>
                <w:lang w:eastAsia="ru-RU"/>
              </w:rPr>
              <w:t>Родной язык и</w:t>
            </w:r>
          </w:p>
          <w:p w:rsidR="00E86CAE" w:rsidRPr="001E3A7A" w:rsidRDefault="00E86CAE" w:rsidP="00E4381E">
            <w:pPr>
              <w:widowControl/>
              <w:tabs>
                <w:tab w:val="left" w:pos="4500"/>
                <w:tab w:val="left" w:pos="9180"/>
                <w:tab w:val="left" w:pos="9360"/>
              </w:tabs>
              <w:autoSpaceDE/>
              <w:autoSpaceDN/>
              <w:spacing w:line="288" w:lineRule="auto"/>
              <w:ind w:left="-104" w:right="-13"/>
              <w:rPr>
                <w:bCs/>
                <w:lang w:eastAsia="ru-RU"/>
              </w:rPr>
            </w:pPr>
            <w:r w:rsidRPr="001E3A7A">
              <w:rPr>
                <w:bCs/>
                <w:lang w:eastAsia="ru-RU"/>
              </w:rPr>
              <w:t>литерату</w:t>
            </w:r>
            <w:r w:rsidR="00E4381E">
              <w:rPr>
                <w:bCs/>
                <w:lang w:eastAsia="ru-RU"/>
              </w:rPr>
              <w:t>рное чтение на родном языке</w:t>
            </w:r>
          </w:p>
        </w:tc>
        <w:tc>
          <w:tcPr>
            <w:tcW w:w="2280"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288" w:lineRule="auto"/>
              <w:ind w:left="-104" w:right="-13"/>
              <w:rPr>
                <w:bCs/>
                <w:lang w:eastAsia="ru-RU"/>
              </w:rPr>
            </w:pPr>
            <w:r w:rsidRPr="001E3A7A">
              <w:rPr>
                <w:bCs/>
                <w:lang w:eastAsia="ru-RU"/>
              </w:rPr>
              <w:t>Родной язык</w:t>
            </w:r>
          </w:p>
        </w:tc>
        <w:tc>
          <w:tcPr>
            <w:tcW w:w="885"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288" w:lineRule="auto"/>
              <w:ind w:left="-104" w:right="-13"/>
              <w:rPr>
                <w:bCs/>
                <w:lang w:eastAsia="ru-RU"/>
              </w:rPr>
            </w:pPr>
            <w:r w:rsidRPr="001E3A7A">
              <w:rPr>
                <w:bCs/>
                <w:lang w:eastAsia="ru-RU"/>
              </w:rPr>
              <w:t>-</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104" w:right="-13"/>
              <w:rPr>
                <w:bCs/>
                <w:lang w:eastAsia="ru-RU"/>
              </w:rPr>
            </w:pPr>
            <w:r w:rsidRPr="001E3A7A">
              <w:rPr>
                <w:bCs/>
                <w:lang w:eastAsia="ru-RU"/>
              </w:rPr>
              <w:t>0,5</w:t>
            </w:r>
          </w:p>
        </w:tc>
        <w:tc>
          <w:tcPr>
            <w:tcW w:w="1016" w:type="dxa"/>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104" w:right="-13"/>
              <w:rPr>
                <w:bCs/>
                <w:lang w:eastAsia="ru-RU"/>
              </w:rPr>
            </w:pPr>
            <w:r w:rsidRPr="001E3A7A">
              <w:rPr>
                <w:bCs/>
                <w:lang w:eastAsia="ru-RU"/>
              </w:rPr>
              <w:t>0,5</w:t>
            </w:r>
          </w:p>
        </w:tc>
        <w:tc>
          <w:tcPr>
            <w:tcW w:w="1546" w:type="dxa"/>
            <w:gridSpan w:val="3"/>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104" w:right="-13"/>
              <w:rPr>
                <w:bCs/>
                <w:lang w:eastAsia="ru-RU"/>
              </w:rPr>
            </w:pPr>
            <w:r w:rsidRPr="001E3A7A">
              <w:rPr>
                <w:bCs/>
                <w:lang w:eastAsia="ru-RU"/>
              </w:rPr>
              <w:t>-</w:t>
            </w:r>
          </w:p>
        </w:tc>
        <w:tc>
          <w:tcPr>
            <w:tcW w:w="1019"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104" w:right="-13"/>
              <w:rPr>
                <w:bCs/>
                <w:lang w:eastAsia="ru-RU"/>
              </w:rPr>
            </w:pPr>
            <w:r w:rsidRPr="001E3A7A">
              <w:rPr>
                <w:bCs/>
                <w:lang w:eastAsia="ru-RU"/>
              </w:rPr>
              <w:t>1</w:t>
            </w:r>
          </w:p>
        </w:tc>
      </w:tr>
      <w:tr w:rsidR="00E86CAE" w:rsidRPr="001E3A7A" w:rsidTr="00E4381E">
        <w:trPr>
          <w:trHeight w:val="375"/>
          <w:jc w:val="center"/>
        </w:trPr>
        <w:tc>
          <w:tcPr>
            <w:tcW w:w="1800" w:type="dxa"/>
            <w:vMerge/>
            <w:tcBorders>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288" w:lineRule="auto"/>
              <w:ind w:left="-104" w:right="-13"/>
              <w:rPr>
                <w:bCs/>
                <w:lang w:eastAsia="ru-RU"/>
              </w:rPr>
            </w:pPr>
          </w:p>
        </w:tc>
        <w:tc>
          <w:tcPr>
            <w:tcW w:w="2280"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288" w:lineRule="auto"/>
              <w:ind w:left="-104" w:right="-13"/>
              <w:rPr>
                <w:bCs/>
                <w:lang w:eastAsia="ru-RU"/>
              </w:rPr>
            </w:pPr>
            <w:r w:rsidRPr="001E3A7A">
              <w:rPr>
                <w:bCs/>
                <w:lang w:eastAsia="ru-RU"/>
              </w:rPr>
              <w:t>Литературное чтение на родном языке</w:t>
            </w:r>
          </w:p>
        </w:tc>
        <w:tc>
          <w:tcPr>
            <w:tcW w:w="885"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288" w:lineRule="auto"/>
              <w:ind w:left="-104" w:right="-13"/>
              <w:rPr>
                <w:bCs/>
                <w:lang w:eastAsia="ru-RU"/>
              </w:rPr>
            </w:pPr>
            <w:r w:rsidRPr="001E3A7A">
              <w:rPr>
                <w:bCs/>
                <w:lang w:eastAsia="ru-RU"/>
              </w:rPr>
              <w:t>-</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104" w:right="-13"/>
              <w:rPr>
                <w:bCs/>
                <w:lang w:eastAsia="ru-RU"/>
              </w:rPr>
            </w:pPr>
            <w:r w:rsidRPr="001E3A7A">
              <w:rPr>
                <w:bCs/>
                <w:lang w:eastAsia="ru-RU"/>
              </w:rPr>
              <w:t>0,5</w:t>
            </w:r>
          </w:p>
        </w:tc>
        <w:tc>
          <w:tcPr>
            <w:tcW w:w="1016" w:type="dxa"/>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104" w:right="-13"/>
              <w:rPr>
                <w:bCs/>
                <w:lang w:eastAsia="ru-RU"/>
              </w:rPr>
            </w:pPr>
            <w:r w:rsidRPr="001E3A7A">
              <w:rPr>
                <w:bCs/>
                <w:lang w:eastAsia="ru-RU"/>
              </w:rPr>
              <w:t>0,5</w:t>
            </w:r>
          </w:p>
        </w:tc>
        <w:tc>
          <w:tcPr>
            <w:tcW w:w="1546" w:type="dxa"/>
            <w:gridSpan w:val="3"/>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104" w:right="-13"/>
              <w:rPr>
                <w:bCs/>
                <w:lang w:eastAsia="ru-RU"/>
              </w:rPr>
            </w:pPr>
            <w:r w:rsidRPr="001E3A7A">
              <w:rPr>
                <w:bCs/>
                <w:lang w:eastAsia="ru-RU"/>
              </w:rPr>
              <w:t>-</w:t>
            </w:r>
          </w:p>
        </w:tc>
        <w:tc>
          <w:tcPr>
            <w:tcW w:w="1019"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104" w:right="-13"/>
              <w:rPr>
                <w:bCs/>
                <w:lang w:eastAsia="ru-RU"/>
              </w:rPr>
            </w:pPr>
            <w:r w:rsidRPr="001E3A7A">
              <w:rPr>
                <w:bCs/>
                <w:lang w:eastAsia="ru-RU"/>
              </w:rPr>
              <w:t>1</w:t>
            </w:r>
          </w:p>
        </w:tc>
      </w:tr>
      <w:tr w:rsidR="00E86CAE" w:rsidRPr="001E3A7A" w:rsidTr="00E4381E">
        <w:trPr>
          <w:trHeight w:val="375"/>
          <w:jc w:val="center"/>
        </w:trPr>
        <w:tc>
          <w:tcPr>
            <w:tcW w:w="1800" w:type="dxa"/>
            <w:tcBorders>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288" w:lineRule="auto"/>
              <w:ind w:right="129"/>
              <w:rPr>
                <w:bCs/>
                <w:lang w:eastAsia="ru-RU"/>
              </w:rPr>
            </w:pPr>
            <w:r w:rsidRPr="001E3A7A">
              <w:rPr>
                <w:bCs/>
                <w:lang w:eastAsia="ru-RU"/>
              </w:rPr>
              <w:t>Иностранный язык</w:t>
            </w:r>
          </w:p>
        </w:tc>
        <w:tc>
          <w:tcPr>
            <w:tcW w:w="2280" w:type="dxa"/>
            <w:gridSpan w:val="2"/>
            <w:tcBorders>
              <w:top w:val="single" w:sz="4" w:space="0" w:color="auto"/>
              <w:left w:val="single" w:sz="4" w:space="0" w:color="auto"/>
              <w:bottom w:val="single" w:sz="4" w:space="0" w:color="auto"/>
              <w:right w:val="single" w:sz="4" w:space="0" w:color="auto"/>
            </w:tcBorders>
          </w:tcPr>
          <w:p w:rsidR="00E86CAE" w:rsidRPr="001E3A7A" w:rsidRDefault="00E4381E" w:rsidP="00E4381E">
            <w:pPr>
              <w:widowControl/>
              <w:tabs>
                <w:tab w:val="left" w:pos="4500"/>
                <w:tab w:val="left" w:pos="9180"/>
                <w:tab w:val="left" w:pos="9360"/>
              </w:tabs>
              <w:autoSpaceDE/>
              <w:autoSpaceDN/>
              <w:spacing w:line="288" w:lineRule="auto"/>
              <w:ind w:left="81" w:right="129"/>
              <w:rPr>
                <w:bCs/>
                <w:lang w:eastAsia="ru-RU"/>
              </w:rPr>
            </w:pPr>
            <w:r>
              <w:rPr>
                <w:bCs/>
                <w:lang w:eastAsia="ru-RU"/>
              </w:rPr>
              <w:t>Иностр</w:t>
            </w:r>
            <w:r w:rsidR="00E86CAE" w:rsidRPr="001E3A7A">
              <w:rPr>
                <w:bCs/>
                <w:lang w:eastAsia="ru-RU"/>
              </w:rPr>
              <w:t>нный язык</w:t>
            </w:r>
          </w:p>
        </w:tc>
        <w:tc>
          <w:tcPr>
            <w:tcW w:w="885"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288" w:lineRule="auto"/>
              <w:ind w:right="129"/>
              <w:rPr>
                <w:bCs/>
                <w:lang w:eastAsia="ru-RU"/>
              </w:rPr>
            </w:pPr>
            <w:r w:rsidRPr="001E3A7A">
              <w:rPr>
                <w:lang w:eastAsia="ru-RU"/>
              </w:rPr>
              <w:t>–</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right="129"/>
              <w:rPr>
                <w:bCs/>
                <w:lang w:eastAsia="ru-RU"/>
              </w:rPr>
            </w:pPr>
            <w:r w:rsidRPr="001E3A7A">
              <w:rPr>
                <w:bCs/>
                <w:lang w:eastAsia="ru-RU"/>
              </w:rPr>
              <w:t>2</w:t>
            </w:r>
          </w:p>
        </w:tc>
        <w:tc>
          <w:tcPr>
            <w:tcW w:w="1016" w:type="dxa"/>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right="129"/>
              <w:rPr>
                <w:bCs/>
                <w:lang w:eastAsia="ru-RU"/>
              </w:rPr>
            </w:pPr>
            <w:r w:rsidRPr="001E3A7A">
              <w:rPr>
                <w:bCs/>
                <w:lang w:eastAsia="ru-RU"/>
              </w:rPr>
              <w:t>2</w:t>
            </w:r>
          </w:p>
        </w:tc>
        <w:tc>
          <w:tcPr>
            <w:tcW w:w="1546" w:type="dxa"/>
            <w:gridSpan w:val="3"/>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right="129"/>
              <w:rPr>
                <w:bCs/>
                <w:lang w:eastAsia="ru-RU"/>
              </w:rPr>
            </w:pPr>
            <w:r w:rsidRPr="001E3A7A">
              <w:rPr>
                <w:bCs/>
                <w:lang w:eastAsia="ru-RU"/>
              </w:rPr>
              <w:t>2</w:t>
            </w:r>
          </w:p>
        </w:tc>
        <w:tc>
          <w:tcPr>
            <w:tcW w:w="1019"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right="129"/>
              <w:rPr>
                <w:bCs/>
                <w:lang w:eastAsia="ru-RU"/>
              </w:rPr>
            </w:pPr>
            <w:r w:rsidRPr="001E3A7A">
              <w:rPr>
                <w:bCs/>
                <w:lang w:eastAsia="ru-RU"/>
              </w:rPr>
              <w:t>6</w:t>
            </w:r>
          </w:p>
        </w:tc>
      </w:tr>
      <w:tr w:rsidR="00E86CAE" w:rsidRPr="001E3A7A" w:rsidTr="00E4381E">
        <w:trPr>
          <w:trHeight w:val="375"/>
          <w:jc w:val="center"/>
        </w:trPr>
        <w:tc>
          <w:tcPr>
            <w:tcW w:w="1800" w:type="dxa"/>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1455"/>
                <w:tab w:val="left" w:pos="4500"/>
                <w:tab w:val="left" w:pos="9180"/>
                <w:tab w:val="left" w:pos="9360"/>
              </w:tabs>
              <w:autoSpaceDE/>
              <w:autoSpaceDN/>
              <w:spacing w:line="288" w:lineRule="auto"/>
              <w:rPr>
                <w:bCs/>
                <w:lang w:eastAsia="ru-RU"/>
              </w:rPr>
            </w:pPr>
            <w:r w:rsidRPr="001E3A7A">
              <w:rPr>
                <w:bCs/>
                <w:lang w:eastAsia="ru-RU"/>
              </w:rPr>
              <w:t>Математика и информатика</w:t>
            </w:r>
          </w:p>
        </w:tc>
        <w:tc>
          <w:tcPr>
            <w:tcW w:w="2280"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1455"/>
                <w:tab w:val="left" w:pos="4500"/>
                <w:tab w:val="left" w:pos="9180"/>
                <w:tab w:val="left" w:pos="9360"/>
              </w:tabs>
              <w:autoSpaceDE/>
              <w:autoSpaceDN/>
              <w:spacing w:line="288" w:lineRule="auto"/>
              <w:ind w:left="-61" w:right="141"/>
              <w:rPr>
                <w:bCs/>
                <w:lang w:eastAsia="ru-RU"/>
              </w:rPr>
            </w:pPr>
            <w:r w:rsidRPr="001E3A7A">
              <w:rPr>
                <w:bCs/>
                <w:lang w:eastAsia="ru-RU"/>
              </w:rPr>
              <w:t xml:space="preserve">Математика </w:t>
            </w:r>
          </w:p>
        </w:tc>
        <w:tc>
          <w:tcPr>
            <w:tcW w:w="885"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1455"/>
                <w:tab w:val="left" w:pos="4500"/>
                <w:tab w:val="left" w:pos="9180"/>
                <w:tab w:val="left" w:pos="9360"/>
              </w:tabs>
              <w:autoSpaceDE/>
              <w:autoSpaceDN/>
              <w:spacing w:line="288" w:lineRule="auto"/>
              <w:rPr>
                <w:bCs/>
                <w:lang w:eastAsia="ru-RU"/>
              </w:rPr>
            </w:pPr>
            <w:r w:rsidRPr="001E3A7A">
              <w:rPr>
                <w:bCs/>
                <w:lang w:eastAsia="ru-RU"/>
              </w:rPr>
              <w:t>4</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1455"/>
                <w:tab w:val="left" w:pos="4500"/>
                <w:tab w:val="left" w:pos="9180"/>
                <w:tab w:val="left" w:pos="9360"/>
              </w:tabs>
              <w:autoSpaceDE/>
              <w:autoSpaceDN/>
              <w:spacing w:line="360" w:lineRule="auto"/>
              <w:ind w:left="34"/>
              <w:rPr>
                <w:bCs/>
                <w:lang w:eastAsia="ru-RU"/>
              </w:rPr>
            </w:pPr>
            <w:r w:rsidRPr="001E3A7A">
              <w:rPr>
                <w:bCs/>
                <w:lang w:eastAsia="ru-RU"/>
              </w:rPr>
              <w:t>4</w:t>
            </w:r>
          </w:p>
        </w:tc>
        <w:tc>
          <w:tcPr>
            <w:tcW w:w="1016" w:type="dxa"/>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1455"/>
                <w:tab w:val="left" w:pos="4500"/>
                <w:tab w:val="left" w:pos="9180"/>
                <w:tab w:val="left" w:pos="9360"/>
              </w:tabs>
              <w:autoSpaceDE/>
              <w:autoSpaceDN/>
              <w:spacing w:line="360" w:lineRule="auto"/>
              <w:rPr>
                <w:bCs/>
                <w:lang w:eastAsia="ru-RU"/>
              </w:rPr>
            </w:pPr>
            <w:r w:rsidRPr="001E3A7A">
              <w:rPr>
                <w:bCs/>
                <w:lang w:eastAsia="ru-RU"/>
              </w:rPr>
              <w:t>4</w:t>
            </w:r>
          </w:p>
        </w:tc>
        <w:tc>
          <w:tcPr>
            <w:tcW w:w="1546" w:type="dxa"/>
            <w:gridSpan w:val="3"/>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1455"/>
                <w:tab w:val="left" w:pos="4500"/>
                <w:tab w:val="left" w:pos="9180"/>
                <w:tab w:val="left" w:pos="9360"/>
              </w:tabs>
              <w:autoSpaceDE/>
              <w:autoSpaceDN/>
              <w:spacing w:line="360" w:lineRule="auto"/>
              <w:rPr>
                <w:bCs/>
                <w:lang w:eastAsia="ru-RU"/>
              </w:rPr>
            </w:pPr>
            <w:r w:rsidRPr="001E3A7A">
              <w:rPr>
                <w:bCs/>
                <w:lang w:eastAsia="ru-RU"/>
              </w:rPr>
              <w:t>4</w:t>
            </w:r>
          </w:p>
        </w:tc>
        <w:tc>
          <w:tcPr>
            <w:tcW w:w="1019"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1455"/>
                <w:tab w:val="left" w:pos="4500"/>
                <w:tab w:val="left" w:pos="9180"/>
                <w:tab w:val="left" w:pos="9360"/>
              </w:tabs>
              <w:autoSpaceDE/>
              <w:autoSpaceDN/>
              <w:spacing w:line="360" w:lineRule="auto"/>
              <w:rPr>
                <w:bCs/>
                <w:lang w:eastAsia="ru-RU"/>
              </w:rPr>
            </w:pPr>
            <w:r w:rsidRPr="001E3A7A">
              <w:rPr>
                <w:bCs/>
                <w:lang w:eastAsia="ru-RU"/>
              </w:rPr>
              <w:t>16</w:t>
            </w:r>
          </w:p>
        </w:tc>
      </w:tr>
      <w:tr w:rsidR="00E86CAE" w:rsidRPr="001E3A7A" w:rsidTr="00E4381E">
        <w:trPr>
          <w:trHeight w:val="375"/>
          <w:jc w:val="center"/>
        </w:trPr>
        <w:tc>
          <w:tcPr>
            <w:tcW w:w="1800" w:type="dxa"/>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1455"/>
                <w:tab w:val="left" w:pos="4500"/>
                <w:tab w:val="left" w:pos="9180"/>
                <w:tab w:val="left" w:pos="9360"/>
              </w:tabs>
              <w:autoSpaceDE/>
              <w:autoSpaceDN/>
              <w:spacing w:line="288" w:lineRule="auto"/>
              <w:rPr>
                <w:bCs/>
                <w:lang w:eastAsia="ru-RU"/>
              </w:rPr>
            </w:pPr>
            <w:r w:rsidRPr="001E3A7A">
              <w:rPr>
                <w:bCs/>
                <w:lang w:eastAsia="ru-RU"/>
              </w:rPr>
              <w:t>Обществознание и естествознание</w:t>
            </w:r>
          </w:p>
        </w:tc>
        <w:tc>
          <w:tcPr>
            <w:tcW w:w="2280"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1455"/>
                <w:tab w:val="left" w:pos="4500"/>
                <w:tab w:val="left" w:pos="9180"/>
                <w:tab w:val="left" w:pos="9360"/>
              </w:tabs>
              <w:autoSpaceDE/>
              <w:autoSpaceDN/>
              <w:spacing w:line="288" w:lineRule="auto"/>
              <w:rPr>
                <w:bCs/>
                <w:lang w:eastAsia="ru-RU"/>
              </w:rPr>
            </w:pPr>
            <w:r w:rsidRPr="001E3A7A">
              <w:rPr>
                <w:bCs/>
                <w:lang w:eastAsia="ru-RU"/>
              </w:rPr>
              <w:t>Окружающий мир</w:t>
            </w:r>
          </w:p>
        </w:tc>
        <w:tc>
          <w:tcPr>
            <w:tcW w:w="885"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1455"/>
                <w:tab w:val="left" w:pos="4500"/>
                <w:tab w:val="left" w:pos="9180"/>
                <w:tab w:val="left" w:pos="9360"/>
              </w:tabs>
              <w:autoSpaceDE/>
              <w:autoSpaceDN/>
              <w:spacing w:line="288" w:lineRule="auto"/>
              <w:rPr>
                <w:bCs/>
                <w:lang w:eastAsia="ru-RU"/>
              </w:rPr>
            </w:pPr>
            <w:r w:rsidRPr="001E3A7A">
              <w:rPr>
                <w:bCs/>
                <w:lang w:eastAsia="ru-RU"/>
              </w:rPr>
              <w:t>2</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1455"/>
                <w:tab w:val="left" w:pos="4500"/>
                <w:tab w:val="left" w:pos="9180"/>
                <w:tab w:val="left" w:pos="9360"/>
              </w:tabs>
              <w:autoSpaceDE/>
              <w:autoSpaceDN/>
              <w:spacing w:line="360" w:lineRule="auto"/>
              <w:rPr>
                <w:bCs/>
                <w:lang w:eastAsia="ru-RU"/>
              </w:rPr>
            </w:pPr>
            <w:r w:rsidRPr="001E3A7A">
              <w:rPr>
                <w:bCs/>
                <w:lang w:eastAsia="ru-RU"/>
              </w:rPr>
              <w:t>2</w:t>
            </w:r>
          </w:p>
        </w:tc>
        <w:tc>
          <w:tcPr>
            <w:tcW w:w="1016" w:type="dxa"/>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1455"/>
                <w:tab w:val="left" w:pos="4500"/>
                <w:tab w:val="left" w:pos="9180"/>
                <w:tab w:val="left" w:pos="9360"/>
              </w:tabs>
              <w:autoSpaceDE/>
              <w:autoSpaceDN/>
              <w:spacing w:line="360" w:lineRule="auto"/>
              <w:rPr>
                <w:bCs/>
                <w:lang w:eastAsia="ru-RU"/>
              </w:rPr>
            </w:pPr>
            <w:r w:rsidRPr="001E3A7A">
              <w:rPr>
                <w:bCs/>
                <w:lang w:eastAsia="ru-RU"/>
              </w:rPr>
              <w:t>2</w:t>
            </w:r>
          </w:p>
        </w:tc>
        <w:tc>
          <w:tcPr>
            <w:tcW w:w="1546" w:type="dxa"/>
            <w:gridSpan w:val="3"/>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1455"/>
                <w:tab w:val="left" w:pos="4500"/>
                <w:tab w:val="left" w:pos="9180"/>
                <w:tab w:val="left" w:pos="9360"/>
              </w:tabs>
              <w:autoSpaceDE/>
              <w:autoSpaceDN/>
              <w:spacing w:line="360" w:lineRule="auto"/>
              <w:rPr>
                <w:bCs/>
                <w:lang w:eastAsia="ru-RU"/>
              </w:rPr>
            </w:pPr>
            <w:r w:rsidRPr="001E3A7A">
              <w:rPr>
                <w:bCs/>
                <w:lang w:eastAsia="ru-RU"/>
              </w:rPr>
              <w:t>2</w:t>
            </w:r>
          </w:p>
        </w:tc>
        <w:tc>
          <w:tcPr>
            <w:tcW w:w="1019"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1455"/>
                <w:tab w:val="left" w:pos="4500"/>
                <w:tab w:val="left" w:pos="9180"/>
                <w:tab w:val="left" w:pos="9360"/>
              </w:tabs>
              <w:autoSpaceDE/>
              <w:autoSpaceDN/>
              <w:spacing w:line="360" w:lineRule="auto"/>
              <w:rPr>
                <w:bCs/>
                <w:lang w:eastAsia="ru-RU"/>
              </w:rPr>
            </w:pPr>
            <w:r w:rsidRPr="001E3A7A">
              <w:rPr>
                <w:bCs/>
                <w:lang w:eastAsia="ru-RU"/>
              </w:rPr>
              <w:t>8</w:t>
            </w:r>
          </w:p>
        </w:tc>
      </w:tr>
      <w:tr w:rsidR="00E86CAE" w:rsidRPr="001E3A7A" w:rsidTr="00E4381E">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86CAE" w:rsidRPr="001E3A7A" w:rsidRDefault="00E86CAE" w:rsidP="00E4381E">
            <w:pPr>
              <w:widowControl/>
              <w:tabs>
                <w:tab w:val="left" w:pos="4500"/>
                <w:tab w:val="left" w:pos="9180"/>
                <w:tab w:val="left" w:pos="9360"/>
              </w:tabs>
              <w:autoSpaceDE/>
              <w:autoSpaceDN/>
              <w:spacing w:line="288" w:lineRule="auto"/>
              <w:rPr>
                <w:bCs/>
                <w:lang w:eastAsia="ru-RU"/>
              </w:rPr>
            </w:pPr>
            <w:r w:rsidRPr="001E3A7A">
              <w:rPr>
                <w:bCs/>
                <w:lang w:eastAsia="ru-RU"/>
              </w:rPr>
              <w:t xml:space="preserve">Основы </w:t>
            </w:r>
            <w:r w:rsidRPr="001E3A7A">
              <w:rPr>
                <w:rFonts w:eastAsia="@Arial Unicode MS"/>
                <w:color w:val="000000"/>
                <w:lang w:eastAsia="ru-RU"/>
              </w:rPr>
              <w:t>религиозных культур и светской этики</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E86CAE" w:rsidRPr="001E3A7A" w:rsidRDefault="00E86CAE" w:rsidP="00E4381E">
            <w:pPr>
              <w:widowControl/>
              <w:tabs>
                <w:tab w:val="left" w:pos="4500"/>
                <w:tab w:val="left" w:pos="9180"/>
                <w:tab w:val="left" w:pos="9360"/>
              </w:tabs>
              <w:autoSpaceDE/>
              <w:autoSpaceDN/>
              <w:spacing w:line="288" w:lineRule="auto"/>
              <w:rPr>
                <w:bCs/>
                <w:vertAlign w:val="superscript"/>
                <w:lang w:eastAsia="ru-RU"/>
              </w:rPr>
            </w:pPr>
            <w:r w:rsidRPr="001E3A7A">
              <w:rPr>
                <w:bCs/>
                <w:lang w:eastAsia="ru-RU"/>
              </w:rPr>
              <w:t xml:space="preserve">Основы </w:t>
            </w:r>
            <w:r w:rsidRPr="001E3A7A">
              <w:rPr>
                <w:rFonts w:eastAsia="@Arial Unicode MS"/>
                <w:color w:val="000000"/>
                <w:lang w:eastAsia="ru-RU"/>
              </w:rPr>
              <w:t>религиозных культур и светской этики</w:t>
            </w:r>
          </w:p>
        </w:tc>
        <w:tc>
          <w:tcPr>
            <w:tcW w:w="885" w:type="dxa"/>
            <w:gridSpan w:val="2"/>
            <w:tcBorders>
              <w:top w:val="single" w:sz="4" w:space="0" w:color="auto"/>
              <w:left w:val="single" w:sz="4" w:space="0" w:color="auto"/>
              <w:bottom w:val="single" w:sz="4" w:space="0" w:color="auto"/>
              <w:right w:val="single" w:sz="4" w:space="0" w:color="auto"/>
            </w:tcBorders>
            <w:vAlign w:val="center"/>
          </w:tcPr>
          <w:p w:rsidR="00E86CAE" w:rsidRPr="001E3A7A" w:rsidRDefault="00E86CAE" w:rsidP="00E4381E">
            <w:pPr>
              <w:widowControl/>
              <w:tabs>
                <w:tab w:val="left" w:pos="4500"/>
                <w:tab w:val="left" w:pos="9180"/>
                <w:tab w:val="left" w:pos="9360"/>
              </w:tabs>
              <w:autoSpaceDE/>
              <w:autoSpaceDN/>
              <w:spacing w:line="288" w:lineRule="auto"/>
              <w:rPr>
                <w:bCs/>
                <w:lang w:eastAsia="ru-RU"/>
              </w:rPr>
            </w:pPr>
            <w:r w:rsidRPr="001E3A7A">
              <w:rPr>
                <w:bCs/>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E4381E">
            <w:pPr>
              <w:widowControl/>
              <w:tabs>
                <w:tab w:val="left" w:pos="4500"/>
                <w:tab w:val="left" w:pos="9180"/>
                <w:tab w:val="left" w:pos="9360"/>
              </w:tabs>
              <w:autoSpaceDE/>
              <w:autoSpaceDN/>
              <w:spacing w:line="360" w:lineRule="auto"/>
              <w:rPr>
                <w:bCs/>
                <w:lang w:eastAsia="ru-RU"/>
              </w:rPr>
            </w:pPr>
            <w:r w:rsidRPr="001E3A7A">
              <w:rPr>
                <w:bCs/>
                <w:lang w:eastAsia="ru-RU"/>
              </w:rPr>
              <w:t>–</w:t>
            </w:r>
          </w:p>
        </w:tc>
        <w:tc>
          <w:tcPr>
            <w:tcW w:w="1016" w:type="dxa"/>
            <w:tcBorders>
              <w:top w:val="single" w:sz="4" w:space="0" w:color="auto"/>
              <w:left w:val="single" w:sz="4" w:space="0" w:color="auto"/>
              <w:bottom w:val="single" w:sz="4" w:space="0" w:color="auto"/>
              <w:right w:val="single" w:sz="4" w:space="0" w:color="auto"/>
            </w:tcBorders>
            <w:vAlign w:val="center"/>
          </w:tcPr>
          <w:p w:rsidR="00E86CAE" w:rsidRPr="001E3A7A" w:rsidRDefault="00E86CAE" w:rsidP="00E4381E">
            <w:pPr>
              <w:widowControl/>
              <w:tabs>
                <w:tab w:val="left" w:pos="4500"/>
                <w:tab w:val="left" w:pos="9180"/>
                <w:tab w:val="left" w:pos="9360"/>
              </w:tabs>
              <w:autoSpaceDE/>
              <w:autoSpaceDN/>
              <w:spacing w:line="360" w:lineRule="auto"/>
              <w:rPr>
                <w:bCs/>
                <w:lang w:eastAsia="ru-RU"/>
              </w:rPr>
            </w:pPr>
            <w:r w:rsidRPr="001E3A7A">
              <w:rPr>
                <w:bCs/>
                <w:lang w:eastAsia="ru-RU"/>
              </w:rPr>
              <w:t>–</w:t>
            </w:r>
          </w:p>
        </w:tc>
        <w:tc>
          <w:tcPr>
            <w:tcW w:w="1546" w:type="dxa"/>
            <w:gridSpan w:val="3"/>
            <w:tcBorders>
              <w:top w:val="single" w:sz="4" w:space="0" w:color="auto"/>
              <w:left w:val="single" w:sz="4" w:space="0" w:color="auto"/>
              <w:bottom w:val="single" w:sz="4" w:space="0" w:color="auto"/>
              <w:right w:val="single" w:sz="4" w:space="0" w:color="auto"/>
            </w:tcBorders>
            <w:vAlign w:val="center"/>
          </w:tcPr>
          <w:p w:rsidR="00E86CAE" w:rsidRPr="001E3A7A" w:rsidRDefault="00E86CAE" w:rsidP="00E4381E">
            <w:pPr>
              <w:widowControl/>
              <w:tabs>
                <w:tab w:val="left" w:pos="4500"/>
                <w:tab w:val="left" w:pos="9180"/>
                <w:tab w:val="left" w:pos="9360"/>
              </w:tabs>
              <w:autoSpaceDE/>
              <w:autoSpaceDN/>
              <w:spacing w:line="360" w:lineRule="auto"/>
              <w:rPr>
                <w:bCs/>
                <w:lang w:eastAsia="ru-RU"/>
              </w:rPr>
            </w:pPr>
            <w:r w:rsidRPr="001E3A7A">
              <w:rPr>
                <w:bCs/>
                <w:lang w:eastAsia="ru-RU"/>
              </w:rPr>
              <w:t>1</w:t>
            </w:r>
          </w:p>
        </w:tc>
        <w:tc>
          <w:tcPr>
            <w:tcW w:w="1019" w:type="dxa"/>
            <w:gridSpan w:val="2"/>
            <w:tcBorders>
              <w:top w:val="single" w:sz="4" w:space="0" w:color="auto"/>
              <w:left w:val="single" w:sz="4" w:space="0" w:color="auto"/>
              <w:bottom w:val="single" w:sz="4" w:space="0" w:color="auto"/>
              <w:right w:val="single" w:sz="4" w:space="0" w:color="auto"/>
            </w:tcBorders>
            <w:vAlign w:val="center"/>
          </w:tcPr>
          <w:p w:rsidR="00E86CAE" w:rsidRPr="001E3A7A" w:rsidRDefault="00E86CAE" w:rsidP="00E4381E">
            <w:pPr>
              <w:widowControl/>
              <w:tabs>
                <w:tab w:val="left" w:pos="4500"/>
                <w:tab w:val="left" w:pos="9180"/>
                <w:tab w:val="left" w:pos="9360"/>
              </w:tabs>
              <w:autoSpaceDE/>
              <w:autoSpaceDN/>
              <w:spacing w:line="360" w:lineRule="auto"/>
              <w:rPr>
                <w:bCs/>
                <w:lang w:eastAsia="ru-RU"/>
              </w:rPr>
            </w:pPr>
            <w:r w:rsidRPr="001E3A7A">
              <w:rPr>
                <w:bCs/>
                <w:lang w:eastAsia="ru-RU"/>
              </w:rPr>
              <w:t>1</w:t>
            </w:r>
          </w:p>
        </w:tc>
      </w:tr>
      <w:tr w:rsidR="00E86CAE" w:rsidRPr="001E3A7A" w:rsidTr="00E4381E">
        <w:trPr>
          <w:trHeight w:val="375"/>
          <w:jc w:val="center"/>
        </w:trPr>
        <w:tc>
          <w:tcPr>
            <w:tcW w:w="1800" w:type="dxa"/>
            <w:vMerge w:val="restart"/>
            <w:tcBorders>
              <w:top w:val="single" w:sz="4" w:space="0" w:color="auto"/>
              <w:left w:val="single" w:sz="4" w:space="0" w:color="auto"/>
              <w:right w:val="single" w:sz="4" w:space="0" w:color="auto"/>
            </w:tcBorders>
            <w:vAlign w:val="center"/>
          </w:tcPr>
          <w:p w:rsidR="00E86CAE" w:rsidRPr="001E3A7A" w:rsidRDefault="00E86CAE" w:rsidP="00E4381E">
            <w:pPr>
              <w:widowControl/>
              <w:tabs>
                <w:tab w:val="left" w:pos="4500"/>
                <w:tab w:val="left" w:pos="9180"/>
                <w:tab w:val="left" w:pos="9360"/>
              </w:tabs>
              <w:autoSpaceDE/>
              <w:autoSpaceDN/>
              <w:spacing w:line="288" w:lineRule="auto"/>
              <w:ind w:left="-104" w:right="129" w:firstLine="104"/>
              <w:rPr>
                <w:bCs/>
                <w:lang w:eastAsia="ru-RU"/>
              </w:rPr>
            </w:pPr>
            <w:r w:rsidRPr="001E3A7A">
              <w:rPr>
                <w:bCs/>
                <w:lang w:eastAsia="ru-RU"/>
              </w:rPr>
              <w:t>Искусство</w:t>
            </w: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E86CAE" w:rsidRPr="001E3A7A" w:rsidRDefault="00E86CAE" w:rsidP="00E4381E">
            <w:pPr>
              <w:widowControl/>
              <w:tabs>
                <w:tab w:val="left" w:pos="4500"/>
                <w:tab w:val="left" w:pos="9180"/>
                <w:tab w:val="left" w:pos="9360"/>
              </w:tabs>
              <w:autoSpaceDE/>
              <w:autoSpaceDN/>
              <w:spacing w:line="288" w:lineRule="auto"/>
              <w:ind w:left="-104" w:right="129" w:firstLine="104"/>
              <w:rPr>
                <w:bCs/>
                <w:lang w:eastAsia="ru-RU"/>
              </w:rPr>
            </w:pPr>
            <w:r w:rsidRPr="001E3A7A">
              <w:rPr>
                <w:bCs/>
                <w:lang w:eastAsia="ru-RU"/>
              </w:rPr>
              <w:t>Музыка</w:t>
            </w:r>
          </w:p>
        </w:tc>
        <w:tc>
          <w:tcPr>
            <w:tcW w:w="885"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288" w:lineRule="auto"/>
              <w:ind w:left="-104" w:right="129" w:firstLine="104"/>
              <w:rPr>
                <w:bCs/>
                <w:lang w:eastAsia="ru-RU"/>
              </w:rPr>
            </w:pPr>
            <w:r w:rsidRPr="001E3A7A">
              <w:rPr>
                <w:bCs/>
                <w:lang w:eastAsia="ru-RU"/>
              </w:rPr>
              <w:t>1</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104" w:right="129" w:firstLine="104"/>
              <w:rPr>
                <w:bCs/>
                <w:lang w:eastAsia="ru-RU"/>
              </w:rPr>
            </w:pPr>
            <w:r w:rsidRPr="001E3A7A">
              <w:rPr>
                <w:bCs/>
                <w:lang w:eastAsia="ru-RU"/>
              </w:rPr>
              <w:t>1</w:t>
            </w:r>
          </w:p>
        </w:tc>
        <w:tc>
          <w:tcPr>
            <w:tcW w:w="1016" w:type="dxa"/>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104" w:right="129" w:firstLine="104"/>
              <w:rPr>
                <w:bCs/>
                <w:lang w:eastAsia="ru-RU"/>
              </w:rPr>
            </w:pPr>
            <w:r w:rsidRPr="001E3A7A">
              <w:rPr>
                <w:bCs/>
                <w:lang w:eastAsia="ru-RU"/>
              </w:rPr>
              <w:t>1</w:t>
            </w:r>
          </w:p>
        </w:tc>
        <w:tc>
          <w:tcPr>
            <w:tcW w:w="1546" w:type="dxa"/>
            <w:gridSpan w:val="3"/>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104" w:right="129" w:firstLine="104"/>
              <w:rPr>
                <w:bCs/>
                <w:lang w:eastAsia="ru-RU"/>
              </w:rPr>
            </w:pPr>
            <w:r w:rsidRPr="001E3A7A">
              <w:rPr>
                <w:bCs/>
                <w:lang w:eastAsia="ru-RU"/>
              </w:rPr>
              <w:t>1</w:t>
            </w:r>
          </w:p>
        </w:tc>
        <w:tc>
          <w:tcPr>
            <w:tcW w:w="1019"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104" w:right="129" w:firstLine="104"/>
              <w:rPr>
                <w:bCs/>
                <w:lang w:eastAsia="ru-RU"/>
              </w:rPr>
            </w:pPr>
            <w:r w:rsidRPr="001E3A7A">
              <w:rPr>
                <w:bCs/>
                <w:lang w:eastAsia="ru-RU"/>
              </w:rPr>
              <w:t>4</w:t>
            </w:r>
          </w:p>
        </w:tc>
      </w:tr>
      <w:tr w:rsidR="00E86CAE" w:rsidRPr="001E3A7A" w:rsidTr="00E4381E">
        <w:trPr>
          <w:trHeight w:val="375"/>
          <w:jc w:val="center"/>
        </w:trPr>
        <w:tc>
          <w:tcPr>
            <w:tcW w:w="1800" w:type="dxa"/>
            <w:vMerge/>
            <w:tcBorders>
              <w:left w:val="single" w:sz="4" w:space="0" w:color="auto"/>
              <w:bottom w:val="single" w:sz="4" w:space="0" w:color="auto"/>
              <w:right w:val="single" w:sz="4" w:space="0" w:color="auto"/>
            </w:tcBorders>
            <w:vAlign w:val="center"/>
          </w:tcPr>
          <w:p w:rsidR="00E86CAE" w:rsidRPr="001E3A7A" w:rsidRDefault="00E86CAE" w:rsidP="00E4381E">
            <w:pPr>
              <w:widowControl/>
              <w:tabs>
                <w:tab w:val="left" w:pos="4500"/>
                <w:tab w:val="left" w:pos="9180"/>
                <w:tab w:val="left" w:pos="9360"/>
              </w:tabs>
              <w:autoSpaceDE/>
              <w:autoSpaceDN/>
              <w:spacing w:line="288" w:lineRule="auto"/>
              <w:ind w:left="-104" w:right="129" w:firstLine="104"/>
              <w:rPr>
                <w:bCs/>
                <w:lang w:eastAsia="ru-RU"/>
              </w:rPr>
            </w:pP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E86CAE" w:rsidRPr="001E3A7A" w:rsidRDefault="00E86CAE" w:rsidP="00E4381E">
            <w:pPr>
              <w:widowControl/>
              <w:tabs>
                <w:tab w:val="left" w:pos="4500"/>
                <w:tab w:val="left" w:pos="9180"/>
                <w:tab w:val="left" w:pos="9360"/>
              </w:tabs>
              <w:autoSpaceDE/>
              <w:autoSpaceDN/>
              <w:spacing w:line="288" w:lineRule="auto"/>
              <w:ind w:left="-104" w:right="129" w:firstLine="104"/>
              <w:rPr>
                <w:bCs/>
                <w:lang w:eastAsia="ru-RU"/>
              </w:rPr>
            </w:pPr>
            <w:r w:rsidRPr="001E3A7A">
              <w:rPr>
                <w:bCs/>
                <w:lang w:eastAsia="ru-RU"/>
              </w:rPr>
              <w:t>Изобразительное искусство</w:t>
            </w:r>
          </w:p>
        </w:tc>
        <w:tc>
          <w:tcPr>
            <w:tcW w:w="885"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288" w:lineRule="auto"/>
              <w:ind w:left="-104" w:right="129" w:firstLine="104"/>
              <w:rPr>
                <w:bCs/>
                <w:lang w:eastAsia="ru-RU"/>
              </w:rPr>
            </w:pPr>
            <w:r w:rsidRPr="001E3A7A">
              <w:rPr>
                <w:bCs/>
                <w:lang w:eastAsia="ru-RU"/>
              </w:rPr>
              <w:t>1</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104" w:right="129" w:firstLine="104"/>
              <w:rPr>
                <w:bCs/>
                <w:lang w:eastAsia="ru-RU"/>
              </w:rPr>
            </w:pPr>
            <w:r w:rsidRPr="001E3A7A">
              <w:rPr>
                <w:bCs/>
                <w:lang w:eastAsia="ru-RU"/>
              </w:rPr>
              <w:t>1</w:t>
            </w:r>
          </w:p>
        </w:tc>
        <w:tc>
          <w:tcPr>
            <w:tcW w:w="1016" w:type="dxa"/>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104" w:right="129" w:firstLine="104"/>
              <w:rPr>
                <w:bCs/>
                <w:lang w:eastAsia="ru-RU"/>
              </w:rPr>
            </w:pPr>
            <w:r w:rsidRPr="001E3A7A">
              <w:rPr>
                <w:bCs/>
                <w:lang w:eastAsia="ru-RU"/>
              </w:rPr>
              <w:t>1</w:t>
            </w:r>
          </w:p>
        </w:tc>
        <w:tc>
          <w:tcPr>
            <w:tcW w:w="1546" w:type="dxa"/>
            <w:gridSpan w:val="3"/>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104" w:right="129" w:firstLine="104"/>
              <w:rPr>
                <w:bCs/>
                <w:lang w:eastAsia="ru-RU"/>
              </w:rPr>
            </w:pPr>
            <w:r w:rsidRPr="001E3A7A">
              <w:rPr>
                <w:bCs/>
                <w:lang w:eastAsia="ru-RU"/>
              </w:rPr>
              <w:t>1</w:t>
            </w:r>
          </w:p>
        </w:tc>
        <w:tc>
          <w:tcPr>
            <w:tcW w:w="1019"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104" w:right="129" w:firstLine="104"/>
              <w:rPr>
                <w:bCs/>
                <w:lang w:eastAsia="ru-RU"/>
              </w:rPr>
            </w:pPr>
            <w:r w:rsidRPr="001E3A7A">
              <w:rPr>
                <w:bCs/>
                <w:lang w:eastAsia="ru-RU"/>
              </w:rPr>
              <w:t>4</w:t>
            </w:r>
          </w:p>
        </w:tc>
      </w:tr>
      <w:tr w:rsidR="00E86CAE" w:rsidRPr="001E3A7A" w:rsidTr="00E4381E">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86CAE" w:rsidRPr="001E3A7A" w:rsidRDefault="00E86CAE" w:rsidP="00E4381E">
            <w:pPr>
              <w:widowControl/>
              <w:tabs>
                <w:tab w:val="left" w:pos="4500"/>
                <w:tab w:val="left" w:pos="9180"/>
                <w:tab w:val="left" w:pos="9360"/>
              </w:tabs>
              <w:autoSpaceDE/>
              <w:autoSpaceDN/>
              <w:spacing w:line="288" w:lineRule="auto"/>
              <w:ind w:right="-11"/>
              <w:rPr>
                <w:bCs/>
                <w:lang w:eastAsia="ru-RU"/>
              </w:rPr>
            </w:pPr>
            <w:r w:rsidRPr="001E3A7A">
              <w:rPr>
                <w:bCs/>
                <w:lang w:eastAsia="ru-RU"/>
              </w:rPr>
              <w:t xml:space="preserve">Технология </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E86CAE" w:rsidRPr="001E3A7A" w:rsidRDefault="00E4381E" w:rsidP="00E4381E">
            <w:pPr>
              <w:widowControl/>
              <w:tabs>
                <w:tab w:val="left" w:pos="4500"/>
                <w:tab w:val="left" w:pos="9180"/>
                <w:tab w:val="left" w:pos="9360"/>
              </w:tabs>
              <w:autoSpaceDE/>
              <w:autoSpaceDN/>
              <w:spacing w:line="288" w:lineRule="auto"/>
              <w:ind w:right="-11"/>
              <w:rPr>
                <w:bCs/>
                <w:lang w:eastAsia="ru-RU"/>
              </w:rPr>
            </w:pPr>
            <w:r>
              <w:rPr>
                <w:bCs/>
                <w:lang w:eastAsia="ru-RU"/>
              </w:rPr>
              <w:t>Тех</w:t>
            </w:r>
            <w:r w:rsidR="00E86CAE" w:rsidRPr="001E3A7A">
              <w:rPr>
                <w:bCs/>
                <w:lang w:eastAsia="ru-RU"/>
              </w:rPr>
              <w:t xml:space="preserve">ология </w:t>
            </w:r>
          </w:p>
        </w:tc>
        <w:tc>
          <w:tcPr>
            <w:tcW w:w="885"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288" w:lineRule="auto"/>
              <w:ind w:right="-11"/>
              <w:rPr>
                <w:bCs/>
                <w:lang w:eastAsia="ru-RU"/>
              </w:rPr>
            </w:pPr>
            <w:r w:rsidRPr="001E3A7A">
              <w:rPr>
                <w:bCs/>
                <w:lang w:eastAsia="ru-RU"/>
              </w:rPr>
              <w:t>1</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right="-11"/>
              <w:rPr>
                <w:bCs/>
                <w:lang w:eastAsia="ru-RU"/>
              </w:rPr>
            </w:pPr>
            <w:r w:rsidRPr="001E3A7A">
              <w:rPr>
                <w:bCs/>
                <w:lang w:eastAsia="ru-RU"/>
              </w:rPr>
              <w:t>1</w:t>
            </w:r>
          </w:p>
        </w:tc>
        <w:tc>
          <w:tcPr>
            <w:tcW w:w="1016" w:type="dxa"/>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right="-11"/>
              <w:rPr>
                <w:bCs/>
                <w:lang w:eastAsia="ru-RU"/>
              </w:rPr>
            </w:pPr>
            <w:r w:rsidRPr="001E3A7A">
              <w:rPr>
                <w:bCs/>
                <w:lang w:eastAsia="ru-RU"/>
              </w:rPr>
              <w:t>1</w:t>
            </w:r>
          </w:p>
        </w:tc>
        <w:tc>
          <w:tcPr>
            <w:tcW w:w="1546" w:type="dxa"/>
            <w:gridSpan w:val="3"/>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right="-11"/>
              <w:rPr>
                <w:bCs/>
                <w:lang w:eastAsia="ru-RU"/>
              </w:rPr>
            </w:pPr>
            <w:r w:rsidRPr="001E3A7A">
              <w:rPr>
                <w:bCs/>
                <w:lang w:eastAsia="ru-RU"/>
              </w:rPr>
              <w:t>1</w:t>
            </w:r>
          </w:p>
        </w:tc>
        <w:tc>
          <w:tcPr>
            <w:tcW w:w="1019"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right="-11"/>
              <w:rPr>
                <w:bCs/>
                <w:lang w:eastAsia="ru-RU"/>
              </w:rPr>
            </w:pPr>
            <w:r w:rsidRPr="001E3A7A">
              <w:rPr>
                <w:bCs/>
                <w:lang w:eastAsia="ru-RU"/>
              </w:rPr>
              <w:t>4</w:t>
            </w:r>
          </w:p>
        </w:tc>
      </w:tr>
      <w:tr w:rsidR="00E86CAE" w:rsidRPr="001E3A7A" w:rsidTr="00E4381E">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E86CAE" w:rsidRPr="001E3A7A" w:rsidRDefault="00E86CAE" w:rsidP="00E4381E">
            <w:pPr>
              <w:widowControl/>
              <w:tabs>
                <w:tab w:val="left" w:pos="4500"/>
                <w:tab w:val="left" w:pos="9180"/>
                <w:tab w:val="left" w:pos="9360"/>
              </w:tabs>
              <w:autoSpaceDE/>
              <w:autoSpaceDN/>
              <w:spacing w:line="288" w:lineRule="auto"/>
              <w:ind w:left="-104"/>
              <w:rPr>
                <w:bCs/>
                <w:lang w:eastAsia="ru-RU"/>
              </w:rPr>
            </w:pPr>
            <w:r w:rsidRPr="001E3A7A">
              <w:rPr>
                <w:bCs/>
                <w:lang w:eastAsia="ru-RU"/>
              </w:rPr>
              <w:t>Физическая культура</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E86CAE" w:rsidRPr="001E3A7A" w:rsidRDefault="00E86CAE" w:rsidP="00E4381E">
            <w:pPr>
              <w:widowControl/>
              <w:tabs>
                <w:tab w:val="left" w:pos="4500"/>
                <w:tab w:val="left" w:pos="9180"/>
                <w:tab w:val="left" w:pos="9360"/>
              </w:tabs>
              <w:autoSpaceDE/>
              <w:autoSpaceDN/>
              <w:spacing w:line="288" w:lineRule="auto"/>
              <w:ind w:left="-104"/>
              <w:rPr>
                <w:bCs/>
                <w:lang w:eastAsia="ru-RU"/>
              </w:rPr>
            </w:pPr>
            <w:r w:rsidRPr="001E3A7A">
              <w:rPr>
                <w:bCs/>
                <w:lang w:eastAsia="ru-RU"/>
              </w:rPr>
              <w:t>Физическая культура</w:t>
            </w:r>
          </w:p>
        </w:tc>
        <w:tc>
          <w:tcPr>
            <w:tcW w:w="885"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288" w:lineRule="auto"/>
              <w:ind w:left="-104"/>
              <w:rPr>
                <w:bCs/>
                <w:lang w:eastAsia="ru-RU"/>
              </w:rPr>
            </w:pPr>
            <w:r w:rsidRPr="001E3A7A">
              <w:rPr>
                <w:bCs/>
                <w:lang w:eastAsia="ru-RU"/>
              </w:rPr>
              <w:t>3</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104"/>
              <w:rPr>
                <w:bCs/>
                <w:lang w:eastAsia="ru-RU"/>
              </w:rPr>
            </w:pPr>
            <w:r w:rsidRPr="001E3A7A">
              <w:rPr>
                <w:bCs/>
                <w:lang w:eastAsia="ru-RU"/>
              </w:rPr>
              <w:t>3</w:t>
            </w:r>
          </w:p>
        </w:tc>
        <w:tc>
          <w:tcPr>
            <w:tcW w:w="1016" w:type="dxa"/>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104"/>
              <w:rPr>
                <w:bCs/>
                <w:lang w:eastAsia="ru-RU"/>
              </w:rPr>
            </w:pPr>
            <w:r w:rsidRPr="001E3A7A">
              <w:rPr>
                <w:bCs/>
                <w:lang w:eastAsia="ru-RU"/>
              </w:rPr>
              <w:t>3</w:t>
            </w:r>
          </w:p>
        </w:tc>
        <w:tc>
          <w:tcPr>
            <w:tcW w:w="1546" w:type="dxa"/>
            <w:gridSpan w:val="3"/>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104"/>
              <w:rPr>
                <w:bCs/>
                <w:lang w:eastAsia="ru-RU"/>
              </w:rPr>
            </w:pPr>
            <w:r w:rsidRPr="001E3A7A">
              <w:rPr>
                <w:bCs/>
                <w:lang w:eastAsia="ru-RU"/>
              </w:rPr>
              <w:t>3</w:t>
            </w:r>
          </w:p>
        </w:tc>
        <w:tc>
          <w:tcPr>
            <w:tcW w:w="1019"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104"/>
              <w:rPr>
                <w:bCs/>
                <w:lang w:eastAsia="ru-RU"/>
              </w:rPr>
            </w:pPr>
            <w:r w:rsidRPr="001E3A7A">
              <w:rPr>
                <w:bCs/>
                <w:lang w:eastAsia="ru-RU"/>
              </w:rPr>
              <w:t>12</w:t>
            </w:r>
          </w:p>
        </w:tc>
      </w:tr>
      <w:tr w:rsidR="00E86CAE" w:rsidRPr="001E3A7A" w:rsidTr="00E4381E">
        <w:trPr>
          <w:trHeight w:val="375"/>
          <w:jc w:val="center"/>
        </w:trPr>
        <w:tc>
          <w:tcPr>
            <w:tcW w:w="4080" w:type="dxa"/>
            <w:gridSpan w:val="3"/>
            <w:tcBorders>
              <w:top w:val="single" w:sz="4" w:space="0" w:color="auto"/>
              <w:left w:val="single" w:sz="4" w:space="0" w:color="auto"/>
              <w:bottom w:val="single" w:sz="4" w:space="0" w:color="auto"/>
              <w:right w:val="single" w:sz="4" w:space="0" w:color="auto"/>
            </w:tcBorders>
            <w:vAlign w:val="bottom"/>
          </w:tcPr>
          <w:p w:rsidR="00E86CAE" w:rsidRPr="001E3A7A" w:rsidRDefault="00E86CAE" w:rsidP="00E4381E">
            <w:pPr>
              <w:widowControl/>
              <w:tabs>
                <w:tab w:val="left" w:pos="4500"/>
                <w:tab w:val="left" w:pos="9180"/>
                <w:tab w:val="left" w:pos="9360"/>
              </w:tabs>
              <w:autoSpaceDE/>
              <w:autoSpaceDN/>
              <w:spacing w:line="288" w:lineRule="auto"/>
              <w:ind w:left="-104"/>
              <w:rPr>
                <w:bCs/>
                <w:lang w:eastAsia="ru-RU"/>
              </w:rPr>
            </w:pPr>
            <w:r w:rsidRPr="001E3A7A">
              <w:rPr>
                <w:bCs/>
                <w:lang w:eastAsia="ru-RU"/>
              </w:rPr>
              <w:lastRenderedPageBreak/>
              <w:t>Итого</w:t>
            </w:r>
          </w:p>
        </w:tc>
        <w:tc>
          <w:tcPr>
            <w:tcW w:w="885"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288" w:lineRule="auto"/>
              <w:ind w:left="-104"/>
              <w:rPr>
                <w:bCs/>
                <w:lang w:eastAsia="ru-RU"/>
              </w:rPr>
            </w:pPr>
            <w:r w:rsidRPr="001E3A7A">
              <w:rPr>
                <w:bCs/>
                <w:lang w:eastAsia="ru-RU"/>
              </w:rPr>
              <w:t>21</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104"/>
              <w:rPr>
                <w:bCs/>
                <w:lang w:eastAsia="ru-RU"/>
              </w:rPr>
            </w:pPr>
            <w:r w:rsidRPr="001E3A7A">
              <w:rPr>
                <w:bCs/>
                <w:lang w:eastAsia="ru-RU"/>
              </w:rPr>
              <w:t>24</w:t>
            </w:r>
          </w:p>
        </w:tc>
        <w:tc>
          <w:tcPr>
            <w:tcW w:w="1016" w:type="dxa"/>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104"/>
              <w:rPr>
                <w:bCs/>
                <w:lang w:eastAsia="ru-RU"/>
              </w:rPr>
            </w:pPr>
            <w:r w:rsidRPr="001E3A7A">
              <w:rPr>
                <w:bCs/>
                <w:lang w:eastAsia="ru-RU"/>
              </w:rPr>
              <w:t>24</w:t>
            </w:r>
          </w:p>
        </w:tc>
        <w:tc>
          <w:tcPr>
            <w:tcW w:w="1546" w:type="dxa"/>
            <w:gridSpan w:val="3"/>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104"/>
              <w:rPr>
                <w:bCs/>
                <w:lang w:eastAsia="ru-RU"/>
              </w:rPr>
            </w:pPr>
            <w:r w:rsidRPr="001E3A7A">
              <w:rPr>
                <w:bCs/>
                <w:lang w:eastAsia="ru-RU"/>
              </w:rPr>
              <w:t>24</w:t>
            </w:r>
          </w:p>
        </w:tc>
        <w:tc>
          <w:tcPr>
            <w:tcW w:w="1019"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104"/>
              <w:rPr>
                <w:bCs/>
                <w:lang w:eastAsia="ru-RU"/>
              </w:rPr>
            </w:pPr>
            <w:r w:rsidRPr="001E3A7A">
              <w:rPr>
                <w:bCs/>
                <w:lang w:eastAsia="ru-RU"/>
              </w:rPr>
              <w:t>90</w:t>
            </w:r>
          </w:p>
        </w:tc>
      </w:tr>
      <w:tr w:rsidR="00E86CAE" w:rsidRPr="001E3A7A" w:rsidTr="00E4381E">
        <w:trPr>
          <w:trHeight w:val="570"/>
          <w:jc w:val="center"/>
        </w:trPr>
        <w:tc>
          <w:tcPr>
            <w:tcW w:w="4080" w:type="dxa"/>
            <w:gridSpan w:val="3"/>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288" w:lineRule="auto"/>
              <w:ind w:left="-104" w:right="141"/>
              <w:rPr>
                <w:bCs/>
                <w:i/>
                <w:lang w:eastAsia="ru-RU"/>
              </w:rPr>
            </w:pPr>
            <w:r w:rsidRPr="001E3A7A">
              <w:rPr>
                <w:bCs/>
                <w:i/>
                <w:lang w:eastAsia="ru-RU"/>
              </w:rPr>
              <w:t>Часть, формируемая участниками образовательных отношений</w:t>
            </w:r>
          </w:p>
        </w:tc>
        <w:tc>
          <w:tcPr>
            <w:tcW w:w="885"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288" w:lineRule="auto"/>
              <w:ind w:left="-104" w:right="141"/>
              <w:rPr>
                <w:bCs/>
                <w:lang w:eastAsia="ru-RU"/>
              </w:rPr>
            </w:pPr>
            <w:r w:rsidRPr="001E3A7A">
              <w:rPr>
                <w:lang w:eastAsia="ru-RU"/>
              </w:rPr>
              <w:t>-</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104" w:right="141"/>
              <w:rPr>
                <w:bCs/>
                <w:lang w:eastAsia="ru-RU"/>
              </w:rPr>
            </w:pPr>
            <w:r w:rsidRPr="001E3A7A">
              <w:rPr>
                <w:bCs/>
                <w:lang w:eastAsia="ru-RU"/>
              </w:rPr>
              <w:t>2</w:t>
            </w:r>
          </w:p>
        </w:tc>
        <w:tc>
          <w:tcPr>
            <w:tcW w:w="1016" w:type="dxa"/>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104" w:right="141"/>
              <w:rPr>
                <w:bCs/>
                <w:lang w:eastAsia="ru-RU"/>
              </w:rPr>
            </w:pPr>
            <w:r w:rsidRPr="001E3A7A">
              <w:rPr>
                <w:bCs/>
                <w:lang w:eastAsia="ru-RU"/>
              </w:rPr>
              <w:t>2</w:t>
            </w:r>
          </w:p>
        </w:tc>
        <w:tc>
          <w:tcPr>
            <w:tcW w:w="1546" w:type="dxa"/>
            <w:gridSpan w:val="3"/>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104" w:right="141"/>
              <w:rPr>
                <w:bCs/>
                <w:lang w:eastAsia="ru-RU"/>
              </w:rPr>
            </w:pPr>
            <w:r w:rsidRPr="001E3A7A">
              <w:rPr>
                <w:bCs/>
                <w:lang w:eastAsia="ru-RU"/>
              </w:rPr>
              <w:t>2</w:t>
            </w:r>
          </w:p>
        </w:tc>
        <w:tc>
          <w:tcPr>
            <w:tcW w:w="1019"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104" w:right="141"/>
              <w:rPr>
                <w:bCs/>
                <w:lang w:eastAsia="ru-RU"/>
              </w:rPr>
            </w:pPr>
            <w:r w:rsidRPr="001E3A7A">
              <w:rPr>
                <w:bCs/>
                <w:lang w:eastAsia="ru-RU"/>
              </w:rPr>
              <w:t>9</w:t>
            </w:r>
          </w:p>
        </w:tc>
      </w:tr>
      <w:tr w:rsidR="00E86CAE" w:rsidRPr="001E3A7A" w:rsidTr="00E4381E">
        <w:trPr>
          <w:trHeight w:val="499"/>
          <w:jc w:val="center"/>
        </w:trPr>
        <w:tc>
          <w:tcPr>
            <w:tcW w:w="4080" w:type="dxa"/>
            <w:gridSpan w:val="3"/>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288" w:lineRule="auto"/>
              <w:ind w:left="-104" w:right="141"/>
              <w:rPr>
                <w:bCs/>
                <w:lang w:eastAsia="ru-RU"/>
              </w:rPr>
            </w:pPr>
            <w:r w:rsidRPr="001E3A7A">
              <w:rPr>
                <w:bCs/>
                <w:lang w:eastAsia="ru-RU"/>
              </w:rPr>
              <w:t xml:space="preserve">Максимально допустимая недельная нагрузка </w:t>
            </w:r>
          </w:p>
        </w:tc>
        <w:tc>
          <w:tcPr>
            <w:tcW w:w="885"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288" w:lineRule="auto"/>
              <w:ind w:left="-104" w:right="141"/>
              <w:rPr>
                <w:bCs/>
                <w:lang w:eastAsia="ru-RU"/>
              </w:rPr>
            </w:pPr>
            <w:r w:rsidRPr="001E3A7A">
              <w:rPr>
                <w:lang w:eastAsia="ru-RU"/>
              </w:rPr>
              <w:t>21</w:t>
            </w:r>
          </w:p>
        </w:tc>
        <w:tc>
          <w:tcPr>
            <w:tcW w:w="1134" w:type="dxa"/>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104" w:right="141"/>
              <w:rPr>
                <w:bCs/>
                <w:lang w:eastAsia="ru-RU"/>
              </w:rPr>
            </w:pPr>
            <w:r w:rsidRPr="001E3A7A">
              <w:rPr>
                <w:bCs/>
                <w:lang w:eastAsia="ru-RU"/>
              </w:rPr>
              <w:t>26</w:t>
            </w:r>
          </w:p>
        </w:tc>
        <w:tc>
          <w:tcPr>
            <w:tcW w:w="1016" w:type="dxa"/>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104" w:right="141"/>
              <w:rPr>
                <w:bCs/>
                <w:lang w:eastAsia="ru-RU"/>
              </w:rPr>
            </w:pPr>
            <w:r w:rsidRPr="001E3A7A">
              <w:rPr>
                <w:bCs/>
                <w:lang w:eastAsia="ru-RU"/>
              </w:rPr>
              <w:t>26</w:t>
            </w:r>
          </w:p>
        </w:tc>
        <w:tc>
          <w:tcPr>
            <w:tcW w:w="1546" w:type="dxa"/>
            <w:gridSpan w:val="3"/>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104" w:right="141"/>
              <w:rPr>
                <w:bCs/>
                <w:lang w:eastAsia="ru-RU"/>
              </w:rPr>
            </w:pPr>
            <w:r w:rsidRPr="001E3A7A">
              <w:rPr>
                <w:bCs/>
                <w:lang w:eastAsia="ru-RU"/>
              </w:rPr>
              <w:t>26</w:t>
            </w:r>
          </w:p>
        </w:tc>
        <w:tc>
          <w:tcPr>
            <w:tcW w:w="1019" w:type="dxa"/>
            <w:gridSpan w:val="2"/>
            <w:tcBorders>
              <w:top w:val="single" w:sz="4" w:space="0" w:color="auto"/>
              <w:left w:val="single" w:sz="4" w:space="0" w:color="auto"/>
              <w:bottom w:val="single" w:sz="4" w:space="0" w:color="auto"/>
              <w:right w:val="single" w:sz="4" w:space="0" w:color="auto"/>
            </w:tcBorders>
          </w:tcPr>
          <w:p w:rsidR="00E86CAE" w:rsidRPr="001E3A7A" w:rsidRDefault="00E86CAE" w:rsidP="00E4381E">
            <w:pPr>
              <w:widowControl/>
              <w:tabs>
                <w:tab w:val="left" w:pos="4500"/>
                <w:tab w:val="left" w:pos="9180"/>
                <w:tab w:val="left" w:pos="9360"/>
              </w:tabs>
              <w:autoSpaceDE/>
              <w:autoSpaceDN/>
              <w:spacing w:line="360" w:lineRule="auto"/>
              <w:ind w:left="-104" w:right="141"/>
              <w:rPr>
                <w:bCs/>
                <w:lang w:eastAsia="ru-RU"/>
              </w:rPr>
            </w:pPr>
            <w:r w:rsidRPr="001E3A7A">
              <w:rPr>
                <w:bCs/>
                <w:lang w:eastAsia="ru-RU"/>
              </w:rPr>
              <w:t>99</w:t>
            </w:r>
          </w:p>
        </w:tc>
      </w:tr>
    </w:tbl>
    <w:p w:rsidR="00E86CAE" w:rsidRPr="00E86CAE" w:rsidRDefault="00E86CAE" w:rsidP="00E86CAE">
      <w:pPr>
        <w:widowControl/>
        <w:adjustRightInd w:val="0"/>
        <w:ind w:left="709" w:right="884" w:firstLine="709"/>
        <w:jc w:val="both"/>
        <w:textAlignment w:val="center"/>
        <w:rPr>
          <w:sz w:val="24"/>
          <w:szCs w:val="24"/>
          <w:lang w:eastAsia="ru-RU"/>
        </w:rPr>
      </w:pPr>
      <w:r w:rsidRPr="00E86CAE">
        <w:rPr>
          <w:i/>
          <w:sz w:val="24"/>
          <w:szCs w:val="24"/>
          <w:lang w:eastAsia="ru-RU"/>
        </w:rPr>
        <w:t>Промежуточная аттестация</w:t>
      </w:r>
      <w:r w:rsidR="00E4381E">
        <w:rPr>
          <w:i/>
          <w:sz w:val="24"/>
          <w:szCs w:val="24"/>
          <w:lang w:eastAsia="ru-RU"/>
        </w:rPr>
        <w:t xml:space="preserve"> </w:t>
      </w:r>
      <w:r w:rsidRPr="00E86CAE">
        <w:rPr>
          <w:sz w:val="24"/>
          <w:szCs w:val="24"/>
          <w:lang w:eastAsia="ru-RU"/>
        </w:rPr>
        <w:t>–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Промежуточная аттестация обучающихся за четверть осуществляется за два дня до конца учебной четверти. Годовая аттестация осуществляется за два дня до конца учебного года.</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 xml:space="preserve">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Школы. </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E86CAE" w:rsidRPr="00E86CAE" w:rsidRDefault="00E86CAE" w:rsidP="00E86CAE">
      <w:pPr>
        <w:widowControl/>
        <w:adjustRightInd w:val="0"/>
        <w:ind w:left="709" w:right="884" w:firstLine="709"/>
        <w:jc w:val="both"/>
        <w:textAlignment w:val="center"/>
        <w:rPr>
          <w:sz w:val="24"/>
          <w:szCs w:val="24"/>
          <w:lang w:eastAsia="ru-RU"/>
        </w:rPr>
      </w:pPr>
    </w:p>
    <w:p w:rsidR="00E86CAE" w:rsidRPr="00E86CAE" w:rsidRDefault="00E86CAE" w:rsidP="002C055B">
      <w:pPr>
        <w:widowControl/>
        <w:numPr>
          <w:ilvl w:val="1"/>
          <w:numId w:val="127"/>
        </w:numPr>
        <w:autoSpaceDE/>
        <w:autoSpaceDN/>
        <w:adjustRightInd w:val="0"/>
        <w:ind w:left="709" w:right="884" w:firstLine="0"/>
        <w:outlineLvl w:val="1"/>
        <w:rPr>
          <w:rFonts w:eastAsia="MS Gothic"/>
          <w:b/>
          <w:sz w:val="24"/>
          <w:szCs w:val="24"/>
          <w:lang w:val="en-US" w:eastAsia="ru-RU"/>
        </w:rPr>
      </w:pPr>
      <w:r w:rsidRPr="00E86CAE">
        <w:rPr>
          <w:rFonts w:eastAsia="MS Gothic"/>
          <w:b/>
          <w:sz w:val="24"/>
          <w:szCs w:val="24"/>
          <w:lang w:eastAsia="ru-RU"/>
        </w:rPr>
        <w:t>П</w:t>
      </w:r>
      <w:r w:rsidRPr="00E86CAE">
        <w:rPr>
          <w:rFonts w:eastAsia="MS Gothic"/>
          <w:b/>
          <w:sz w:val="24"/>
          <w:szCs w:val="24"/>
          <w:lang w:val="en-US" w:eastAsia="ru-RU"/>
        </w:rPr>
        <w:t>лан внеурочной деятельности</w:t>
      </w:r>
      <w:bookmarkEnd w:id="27"/>
      <w:bookmarkEnd w:id="28"/>
      <w:bookmarkEnd w:id="29"/>
      <w:bookmarkEnd w:id="30"/>
    </w:p>
    <w:p w:rsidR="00E86CAE" w:rsidRPr="00E86CAE" w:rsidRDefault="00E86CAE" w:rsidP="00E86CAE">
      <w:pPr>
        <w:adjustRightInd w:val="0"/>
        <w:ind w:left="709" w:right="884" w:firstLine="709"/>
        <w:jc w:val="both"/>
        <w:rPr>
          <w:rFonts w:eastAsia="MS Gothic"/>
          <w:sz w:val="24"/>
          <w:szCs w:val="24"/>
          <w:lang w:eastAsia="ru-RU"/>
        </w:rPr>
      </w:pPr>
      <w:r w:rsidRPr="00E86CAE">
        <w:rPr>
          <w:rFonts w:eastAsia="MS Gothic"/>
          <w:sz w:val="24"/>
          <w:szCs w:val="24"/>
          <w:lang w:eastAsia="ru-RU"/>
        </w:rPr>
        <w:t>План внеурочной деятельности является организационным механизмом реализации основной образовательной программы начального общего образования.</w:t>
      </w:r>
    </w:p>
    <w:p w:rsidR="00E86CAE" w:rsidRPr="00E86CAE" w:rsidRDefault="00E86CAE" w:rsidP="00E86CAE">
      <w:pPr>
        <w:adjustRightInd w:val="0"/>
        <w:ind w:left="709" w:right="884" w:firstLine="709"/>
        <w:jc w:val="both"/>
        <w:rPr>
          <w:rFonts w:eastAsia="MS Gothic"/>
          <w:sz w:val="24"/>
          <w:szCs w:val="24"/>
          <w:lang w:eastAsia="ru-RU"/>
        </w:rPr>
      </w:pPr>
      <w:r w:rsidRPr="00E86CAE">
        <w:rPr>
          <w:rFonts w:eastAsia="MS Gothic"/>
          <w:sz w:val="24"/>
          <w:szCs w:val="24"/>
          <w:lang w:eastAsia="ru-RU"/>
        </w:rPr>
        <w:t>План внеурочной деятельности организации, осуществляющей образовательную деятельность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(до 1350 часов за четыре года обучения) с учетом интересов обучающихся и возможностей организации, осуществляющей образовательную деятельность.</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Под внеурочной деятельностью понимается образователь</w:t>
      </w:r>
      <w:r w:rsidRPr="00E86CAE">
        <w:rPr>
          <w:spacing w:val="-4"/>
          <w:sz w:val="24"/>
          <w:szCs w:val="24"/>
          <w:lang w:eastAsia="ru-RU"/>
        </w:rPr>
        <w:t>ная деятельность, осуществляемая в формах, отличных от уроч</w:t>
      </w:r>
      <w:r w:rsidRPr="00E86CAE">
        <w:rPr>
          <w:spacing w:val="-2"/>
          <w:sz w:val="24"/>
          <w:szCs w:val="24"/>
          <w:lang w:eastAsia="ru-RU"/>
        </w:rPr>
        <w:t xml:space="preserve">ной, и направленная на достижение планируемых результатов </w:t>
      </w:r>
      <w:r w:rsidRPr="00E86CAE">
        <w:rPr>
          <w:sz w:val="24"/>
          <w:szCs w:val="24"/>
          <w:lang w:eastAsia="ru-RU"/>
        </w:rPr>
        <w:t>освоения основной образовательной программы начального общего образования.</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b/>
          <w:bCs/>
          <w:sz w:val="24"/>
          <w:szCs w:val="24"/>
          <w:lang w:eastAsia="ru-RU"/>
        </w:rPr>
        <w:t>Цели организации внеурочной деятельности</w:t>
      </w:r>
      <w:r w:rsidRPr="00E86CAE">
        <w:rPr>
          <w:sz w:val="24"/>
          <w:szCs w:val="24"/>
          <w:lang w:eastAsia="ru-RU"/>
        </w:rPr>
        <w:t xml:space="preserve">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pacing w:val="2"/>
          <w:sz w:val="24"/>
          <w:szCs w:val="24"/>
          <w:lang w:eastAsia="ru-RU"/>
        </w:rPr>
        <w:t xml:space="preserve">Внеурочная деятельность организуется по направлениям </w:t>
      </w:r>
      <w:r w:rsidRPr="00E86CAE">
        <w:rPr>
          <w:spacing w:val="-4"/>
          <w:sz w:val="24"/>
          <w:szCs w:val="24"/>
          <w:lang w:eastAsia="ru-RU"/>
        </w:rPr>
        <w:t>развития личности (спортивно­оздоровительное, духовно­нрав</w:t>
      </w:r>
      <w:r w:rsidRPr="00E86CAE">
        <w:rPr>
          <w:spacing w:val="2"/>
          <w:sz w:val="24"/>
          <w:szCs w:val="24"/>
          <w:lang w:eastAsia="ru-RU"/>
        </w:rPr>
        <w:t>ственное, социальное, общеинтеллектуальное, общекультур</w:t>
      </w:r>
      <w:r w:rsidRPr="00E86CAE">
        <w:rPr>
          <w:sz w:val="24"/>
          <w:szCs w:val="24"/>
          <w:lang w:eastAsia="ru-RU"/>
        </w:rPr>
        <w:t xml:space="preserve">ное). </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Внеурочная деятельность осуществляется по комбинированной схеме:</w:t>
      </w:r>
    </w:p>
    <w:p w:rsidR="00E86CAE" w:rsidRPr="00E86CAE" w:rsidRDefault="00E86CAE" w:rsidP="00E86CAE">
      <w:pPr>
        <w:widowControl/>
        <w:tabs>
          <w:tab w:val="left" w:pos="993"/>
          <w:tab w:val="num" w:pos="1980"/>
        </w:tabs>
        <w:adjustRightInd w:val="0"/>
        <w:ind w:left="709" w:right="884" w:firstLine="709"/>
        <w:jc w:val="both"/>
        <w:rPr>
          <w:spacing w:val="2"/>
          <w:sz w:val="24"/>
          <w:szCs w:val="24"/>
          <w:lang w:eastAsia="ru-RU"/>
        </w:rPr>
      </w:pPr>
      <w:r w:rsidRPr="00E86CAE">
        <w:rPr>
          <w:sz w:val="24"/>
          <w:szCs w:val="24"/>
          <w:lang w:eastAsia="ru-RU"/>
        </w:rPr>
        <w:t xml:space="preserve">с участием </w:t>
      </w:r>
      <w:r w:rsidRPr="00E86CAE">
        <w:rPr>
          <w:spacing w:val="2"/>
          <w:sz w:val="24"/>
          <w:szCs w:val="24"/>
          <w:lang w:eastAsia="ru-RU"/>
        </w:rPr>
        <w:t xml:space="preserve">педагогов школы и  </w:t>
      </w:r>
    </w:p>
    <w:p w:rsidR="00E86CAE" w:rsidRPr="00E86CAE" w:rsidRDefault="00E86CAE" w:rsidP="00E86CAE">
      <w:pPr>
        <w:widowControl/>
        <w:tabs>
          <w:tab w:val="left" w:pos="993"/>
          <w:tab w:val="num" w:pos="1980"/>
        </w:tabs>
        <w:adjustRightInd w:val="0"/>
        <w:ind w:left="709" w:right="884" w:firstLine="709"/>
        <w:jc w:val="both"/>
        <w:rPr>
          <w:color w:val="000000"/>
          <w:sz w:val="24"/>
          <w:szCs w:val="24"/>
          <w:lang w:eastAsia="ru-RU"/>
        </w:rPr>
      </w:pPr>
      <w:r w:rsidRPr="00E86CAE">
        <w:rPr>
          <w:sz w:val="24"/>
          <w:szCs w:val="24"/>
          <w:lang w:eastAsia="ru-RU"/>
        </w:rPr>
        <w:t>в сотрудничестве с другими организациями (Среднесибирская школа искусств, Среднесибирский дом культуры).</w:t>
      </w:r>
    </w:p>
    <w:p w:rsidR="00E86CAE" w:rsidRPr="00E86CAE" w:rsidRDefault="00E86CAE" w:rsidP="00E86CAE">
      <w:pPr>
        <w:widowControl/>
        <w:adjustRightInd w:val="0"/>
        <w:ind w:left="709" w:right="884" w:firstLine="709"/>
        <w:jc w:val="both"/>
        <w:rPr>
          <w:color w:val="000000"/>
          <w:sz w:val="24"/>
          <w:szCs w:val="24"/>
          <w:lang w:eastAsia="ru-RU"/>
        </w:rPr>
      </w:pPr>
      <w:r w:rsidRPr="00E86CAE">
        <w:rPr>
          <w:color w:val="000000"/>
          <w:sz w:val="24"/>
          <w:szCs w:val="24"/>
          <w:lang w:eastAsia="ru-RU"/>
        </w:rPr>
        <w:t>В период каникул используются возможности организации отдыха детей и их оздоровления.</w:t>
      </w:r>
    </w:p>
    <w:p w:rsidR="00E86CAE" w:rsidRPr="00E86CAE" w:rsidRDefault="00E86CAE" w:rsidP="00E86CAE">
      <w:pPr>
        <w:widowControl/>
        <w:tabs>
          <w:tab w:val="left" w:pos="993"/>
        </w:tabs>
        <w:adjustRightInd w:val="0"/>
        <w:ind w:left="709" w:right="884" w:firstLine="709"/>
        <w:jc w:val="both"/>
        <w:rPr>
          <w:color w:val="000000"/>
          <w:sz w:val="24"/>
          <w:szCs w:val="24"/>
          <w:lang w:eastAsia="ru-RU"/>
        </w:rPr>
      </w:pPr>
      <w:r w:rsidRPr="00E86CAE">
        <w:rPr>
          <w:color w:val="000000"/>
          <w:sz w:val="24"/>
          <w:szCs w:val="24"/>
          <w:lang w:eastAsia="ru-RU"/>
        </w:rPr>
        <w:t>Время, отводимое на внеурочную деятельность, составляет  не менее 5  часов на класс в неделю (165 часов в год в 1 классе, 170 часов в год во 2-4 классах; 675 часов за время обучения на уровне начального общего образования).</w:t>
      </w:r>
    </w:p>
    <w:p w:rsidR="00E86CAE" w:rsidRPr="00E86CAE" w:rsidRDefault="00E86CAE" w:rsidP="00E86CAE">
      <w:pPr>
        <w:widowControl/>
        <w:tabs>
          <w:tab w:val="left" w:pos="993"/>
        </w:tabs>
        <w:adjustRightInd w:val="0"/>
        <w:ind w:left="709" w:right="884" w:firstLine="709"/>
        <w:jc w:val="both"/>
        <w:rPr>
          <w:color w:val="000000"/>
          <w:sz w:val="24"/>
          <w:szCs w:val="24"/>
          <w:lang w:eastAsia="ru-RU"/>
        </w:rPr>
      </w:pPr>
      <w:r w:rsidRPr="00E86CAE">
        <w:rPr>
          <w:color w:val="000000"/>
          <w:sz w:val="24"/>
          <w:szCs w:val="24"/>
          <w:lang w:eastAsia="ru-RU"/>
        </w:rPr>
        <w:lastRenderedPageBreak/>
        <w:t>Внеурочная деятельность не может быть обязательной нагрузкой: ученик имеет возможность выбирать из предлагаемых школой курсов те, которые соответствуют его образовательным потребностям.</w:t>
      </w:r>
    </w:p>
    <w:p w:rsidR="00E86CAE" w:rsidRPr="00E86CAE" w:rsidRDefault="00E86CAE" w:rsidP="00E86CAE">
      <w:pPr>
        <w:widowControl/>
        <w:tabs>
          <w:tab w:val="left" w:pos="993"/>
        </w:tabs>
        <w:adjustRightInd w:val="0"/>
        <w:ind w:left="709" w:right="884" w:firstLine="709"/>
        <w:jc w:val="both"/>
        <w:rPr>
          <w:color w:val="000000"/>
          <w:sz w:val="24"/>
          <w:szCs w:val="24"/>
          <w:lang w:eastAsia="ru-RU"/>
        </w:rPr>
      </w:pPr>
      <w:r w:rsidRPr="00E86CAE">
        <w:rPr>
          <w:color w:val="000000"/>
          <w:sz w:val="24"/>
          <w:szCs w:val="24"/>
          <w:lang w:eastAsia="ru-RU"/>
        </w:rPr>
        <w:t>В соответствии с требованиями стандарта внеурочная деятельность осуществляется на принципах деятельностного подхода.</w:t>
      </w:r>
    </w:p>
    <w:p w:rsidR="00E86CAE" w:rsidRPr="00E86CAE" w:rsidRDefault="00E86CAE" w:rsidP="00E86CAE">
      <w:pPr>
        <w:widowControl/>
        <w:adjustRightInd w:val="0"/>
        <w:ind w:left="709" w:right="884" w:firstLine="709"/>
        <w:jc w:val="both"/>
        <w:textAlignment w:val="center"/>
        <w:rPr>
          <w:color w:val="000000"/>
          <w:sz w:val="24"/>
          <w:szCs w:val="24"/>
          <w:lang w:eastAsia="ru-RU"/>
        </w:rPr>
      </w:pPr>
      <w:r w:rsidRPr="00E86CAE">
        <w:rPr>
          <w:color w:val="000000"/>
          <w:sz w:val="24"/>
          <w:szCs w:val="24"/>
          <w:lang w:eastAsia="ru-RU"/>
        </w:rPr>
        <w:t>Все виды внеурочной деятельности  строго ориентированы на воспитательные результаты.</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pacing w:val="-2"/>
          <w:sz w:val="24"/>
          <w:szCs w:val="24"/>
          <w:lang w:eastAsia="ru-RU"/>
        </w:rPr>
        <w:t xml:space="preserve">При организации внеурочной деятельности с участием педагогов школы </w:t>
      </w:r>
      <w:r w:rsidRPr="00E86CAE">
        <w:rPr>
          <w:sz w:val="24"/>
          <w:szCs w:val="24"/>
          <w:lang w:eastAsia="ru-RU"/>
        </w:rPr>
        <w:t xml:space="preserve">предполагается, что в этой </w:t>
      </w:r>
      <w:r w:rsidRPr="00E86CAE">
        <w:rPr>
          <w:spacing w:val="-2"/>
          <w:sz w:val="24"/>
          <w:szCs w:val="24"/>
          <w:lang w:eastAsia="ru-RU"/>
        </w:rPr>
        <w:t xml:space="preserve">работе принимают участие все педагогические работники: </w:t>
      </w:r>
      <w:r w:rsidRPr="00E86CAE">
        <w:rPr>
          <w:sz w:val="24"/>
          <w:szCs w:val="24"/>
          <w:lang w:eastAsia="ru-RU"/>
        </w:rPr>
        <w:t xml:space="preserve">учителя начальной школы, учителя­предметники, педагог-организатор детского движения, педагог­психолог. </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 xml:space="preserve">Внеурочная деятельность тесно связана с дополнительным образованием детей в части создания условий для развития </w:t>
      </w:r>
      <w:r w:rsidRPr="00E86CAE">
        <w:rPr>
          <w:spacing w:val="2"/>
          <w:sz w:val="24"/>
          <w:szCs w:val="24"/>
          <w:lang w:eastAsia="ru-RU"/>
        </w:rPr>
        <w:t>творческих интересов детей, включения их в художествен</w:t>
      </w:r>
      <w:r w:rsidRPr="00E86CAE">
        <w:rPr>
          <w:sz w:val="24"/>
          <w:szCs w:val="24"/>
          <w:lang w:eastAsia="ru-RU"/>
        </w:rPr>
        <w:t>ную, техническую, спортивную и другую деятельность.</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pacing w:val="-2"/>
          <w:sz w:val="24"/>
          <w:szCs w:val="24"/>
          <w:lang w:eastAsia="ru-RU"/>
        </w:rPr>
        <w:t>Основное преимущество совместной организации внеуроч</w:t>
      </w:r>
      <w:r w:rsidRPr="00E86CAE">
        <w:rPr>
          <w:spacing w:val="2"/>
          <w:sz w:val="24"/>
          <w:szCs w:val="24"/>
          <w:lang w:eastAsia="ru-RU"/>
        </w:rPr>
        <w:t xml:space="preserve">ной деятельности заключается в предоставлении широкого </w:t>
      </w:r>
      <w:r w:rsidRPr="00E86CAE">
        <w:rPr>
          <w:sz w:val="24"/>
          <w:szCs w:val="24"/>
          <w:lang w:eastAsia="ru-RU"/>
        </w:rPr>
        <w:t>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pacing w:val="2"/>
          <w:sz w:val="24"/>
          <w:szCs w:val="24"/>
          <w:lang w:eastAsia="ru-RU"/>
        </w:rPr>
        <w:t>Координирующую роль в организации внеурочной дея</w:t>
      </w:r>
      <w:r w:rsidRPr="00E86CAE">
        <w:rPr>
          <w:sz w:val="24"/>
          <w:szCs w:val="24"/>
          <w:lang w:eastAsia="ru-RU"/>
        </w:rPr>
        <w:t xml:space="preserve">тельности выполняет, как правило, классный руководитель, </w:t>
      </w:r>
      <w:r w:rsidRPr="00E86CAE">
        <w:rPr>
          <w:spacing w:val="2"/>
          <w:sz w:val="24"/>
          <w:szCs w:val="24"/>
          <w:lang w:eastAsia="ru-RU"/>
        </w:rPr>
        <w:t xml:space="preserve">который взаимодействует с педагогическими работниками, </w:t>
      </w:r>
      <w:r w:rsidRPr="00E86CAE">
        <w:rPr>
          <w:sz w:val="24"/>
          <w:szCs w:val="24"/>
          <w:lang w:eastAsia="ru-RU"/>
        </w:rPr>
        <w:t xml:space="preserve">организует систему отношений через разнообразные формы воспитательной деятельности коллектива, в том числе через </w:t>
      </w:r>
      <w:r w:rsidRPr="00E86CAE">
        <w:rPr>
          <w:spacing w:val="2"/>
          <w:sz w:val="24"/>
          <w:szCs w:val="24"/>
          <w:lang w:eastAsia="ru-RU"/>
        </w:rPr>
        <w:t>органы самоуправления, обеспечивает внеурочную деятель</w:t>
      </w:r>
      <w:r w:rsidRPr="00E86CAE">
        <w:rPr>
          <w:sz w:val="24"/>
          <w:szCs w:val="24"/>
          <w:lang w:eastAsia="ru-RU"/>
        </w:rPr>
        <w:t>ность обучающихся в соответствии с их выбором.</w:t>
      </w:r>
    </w:p>
    <w:p w:rsidR="00E86CAE" w:rsidRPr="00E86CAE" w:rsidRDefault="00E86CAE" w:rsidP="00E86CAE">
      <w:pPr>
        <w:widowControl/>
        <w:autoSpaceDE/>
        <w:autoSpaceDN/>
        <w:ind w:left="709" w:right="884" w:firstLine="720"/>
        <w:jc w:val="both"/>
        <w:rPr>
          <w:sz w:val="24"/>
          <w:szCs w:val="24"/>
          <w:lang w:eastAsia="ru-RU"/>
        </w:rPr>
      </w:pPr>
      <w:r w:rsidRPr="00E86CAE">
        <w:rPr>
          <w:sz w:val="24"/>
          <w:szCs w:val="24"/>
          <w:lang w:eastAsia="ru-RU"/>
        </w:rPr>
        <w:t xml:space="preserve">Внеурочная деятельность осуществляется в двух формах: </w:t>
      </w:r>
    </w:p>
    <w:p w:rsidR="00E86CAE" w:rsidRPr="00E86CAE" w:rsidRDefault="00E86CAE" w:rsidP="00E86CAE">
      <w:pPr>
        <w:widowControl/>
        <w:autoSpaceDE/>
        <w:autoSpaceDN/>
        <w:ind w:left="709" w:right="884" w:firstLine="709"/>
        <w:jc w:val="both"/>
        <w:rPr>
          <w:i/>
          <w:iCs/>
          <w:sz w:val="24"/>
          <w:szCs w:val="24"/>
          <w:lang w:eastAsia="ru-RU"/>
        </w:rPr>
      </w:pPr>
      <w:r w:rsidRPr="00E86CAE">
        <w:rPr>
          <w:i/>
          <w:iCs/>
          <w:sz w:val="24"/>
          <w:szCs w:val="24"/>
          <w:lang w:eastAsia="ru-RU"/>
        </w:rPr>
        <w:t>учебной</w:t>
      </w:r>
      <w:r w:rsidRPr="00E86CAE">
        <w:rPr>
          <w:sz w:val="24"/>
          <w:szCs w:val="24"/>
          <w:lang w:eastAsia="ru-RU"/>
        </w:rPr>
        <w:t xml:space="preserve"> – один из видов деятельности школьников, направленный на усвоение теоретических знаний и способов деятельности в процессе решения учебных задач;</w:t>
      </w:r>
      <w:r w:rsidRPr="00E86CAE">
        <w:rPr>
          <w:i/>
          <w:iCs/>
          <w:sz w:val="24"/>
          <w:szCs w:val="24"/>
          <w:lang w:eastAsia="ru-RU"/>
        </w:rPr>
        <w:t xml:space="preserve"> </w:t>
      </w:r>
    </w:p>
    <w:p w:rsidR="00E86CAE" w:rsidRPr="00E86CAE" w:rsidRDefault="00E86CAE" w:rsidP="00E86CAE">
      <w:pPr>
        <w:widowControl/>
        <w:autoSpaceDE/>
        <w:autoSpaceDN/>
        <w:ind w:left="709" w:right="884" w:firstLine="720"/>
        <w:jc w:val="both"/>
        <w:rPr>
          <w:sz w:val="24"/>
          <w:szCs w:val="24"/>
          <w:lang w:eastAsia="zh-CN"/>
        </w:rPr>
      </w:pPr>
      <w:r w:rsidRPr="00E86CAE">
        <w:rPr>
          <w:i/>
          <w:iCs/>
          <w:sz w:val="24"/>
          <w:szCs w:val="24"/>
          <w:lang w:eastAsia="zh-CN"/>
        </w:rPr>
        <w:t>внеучебной</w:t>
      </w:r>
      <w:r w:rsidRPr="00E86CAE">
        <w:rPr>
          <w:sz w:val="24"/>
          <w:szCs w:val="24"/>
          <w:lang w:eastAsia="zh-CN"/>
        </w:rPr>
        <w:t xml:space="preserve"> – направленной на социализацию обучающихся, развитие их творческих способностей во внеучебное время.</w:t>
      </w:r>
    </w:p>
    <w:p w:rsidR="00E86CAE" w:rsidRPr="00E86CAE" w:rsidRDefault="00E86CAE" w:rsidP="00E86CAE">
      <w:pPr>
        <w:widowControl/>
        <w:autoSpaceDE/>
        <w:autoSpaceDN/>
        <w:ind w:left="709" w:right="884" w:firstLine="720"/>
        <w:jc w:val="center"/>
        <w:rPr>
          <w:b/>
          <w:sz w:val="24"/>
          <w:szCs w:val="24"/>
          <w:lang w:eastAsia="zh-CN"/>
        </w:rPr>
      </w:pPr>
      <w:r w:rsidRPr="00E86CAE">
        <w:rPr>
          <w:b/>
          <w:sz w:val="24"/>
          <w:szCs w:val="24"/>
          <w:lang w:eastAsia="zh-CN"/>
        </w:rPr>
        <w:t>Учебная деятельность</w:t>
      </w: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3119"/>
        <w:gridCol w:w="992"/>
        <w:gridCol w:w="1134"/>
        <w:gridCol w:w="992"/>
        <w:gridCol w:w="851"/>
      </w:tblGrid>
      <w:tr w:rsidR="00E86CAE" w:rsidRPr="00E86CAE" w:rsidTr="004B79F1">
        <w:trPr>
          <w:gridAfter w:val="3"/>
          <w:wAfter w:w="2977" w:type="dxa"/>
        </w:trPr>
        <w:tc>
          <w:tcPr>
            <w:tcW w:w="2551" w:type="dxa"/>
            <w:vMerge w:val="restart"/>
          </w:tcPr>
          <w:p w:rsidR="00E86CAE" w:rsidRPr="00E86CAE" w:rsidRDefault="00E86CAE" w:rsidP="00E4381E">
            <w:pPr>
              <w:widowControl/>
              <w:autoSpaceDE/>
              <w:autoSpaceDN/>
              <w:ind w:right="34"/>
              <w:jc w:val="center"/>
              <w:rPr>
                <w:b/>
                <w:sz w:val="24"/>
                <w:szCs w:val="24"/>
                <w:lang w:eastAsia="ru-RU"/>
              </w:rPr>
            </w:pPr>
            <w:r w:rsidRPr="00E86CAE">
              <w:rPr>
                <w:b/>
                <w:sz w:val="24"/>
                <w:szCs w:val="24"/>
                <w:lang w:eastAsia="ru-RU"/>
              </w:rPr>
              <w:t>Направление внеурочной деятельности</w:t>
            </w:r>
          </w:p>
        </w:tc>
        <w:tc>
          <w:tcPr>
            <w:tcW w:w="3119" w:type="dxa"/>
            <w:vMerge w:val="restart"/>
          </w:tcPr>
          <w:p w:rsidR="00E86CAE" w:rsidRPr="00E86CAE" w:rsidRDefault="00E86CAE" w:rsidP="00E4381E">
            <w:pPr>
              <w:widowControl/>
              <w:autoSpaceDE/>
              <w:autoSpaceDN/>
              <w:ind w:right="34"/>
              <w:jc w:val="center"/>
              <w:rPr>
                <w:b/>
                <w:sz w:val="24"/>
                <w:szCs w:val="24"/>
                <w:lang w:eastAsia="ru-RU"/>
              </w:rPr>
            </w:pPr>
            <w:r w:rsidRPr="00E86CAE">
              <w:rPr>
                <w:b/>
                <w:sz w:val="24"/>
                <w:szCs w:val="24"/>
                <w:lang w:eastAsia="ru-RU"/>
              </w:rPr>
              <w:t>Наименование курса</w:t>
            </w:r>
          </w:p>
        </w:tc>
        <w:tc>
          <w:tcPr>
            <w:tcW w:w="992" w:type="dxa"/>
          </w:tcPr>
          <w:p w:rsidR="00E86CAE" w:rsidRPr="00E86CAE" w:rsidRDefault="00E86CAE" w:rsidP="00E4381E">
            <w:pPr>
              <w:widowControl/>
              <w:autoSpaceDE/>
              <w:autoSpaceDN/>
              <w:ind w:right="34"/>
              <w:jc w:val="center"/>
              <w:rPr>
                <w:b/>
                <w:sz w:val="24"/>
                <w:szCs w:val="24"/>
                <w:lang w:eastAsia="ru-RU"/>
              </w:rPr>
            </w:pPr>
            <w:r w:rsidRPr="00E86CAE">
              <w:rPr>
                <w:b/>
                <w:sz w:val="24"/>
                <w:szCs w:val="24"/>
                <w:lang w:eastAsia="ru-RU"/>
              </w:rPr>
              <w:t>Класс</w:t>
            </w:r>
          </w:p>
        </w:tc>
      </w:tr>
      <w:tr w:rsidR="00E4381E" w:rsidRPr="00E86CAE" w:rsidTr="004B79F1">
        <w:trPr>
          <w:trHeight w:val="297"/>
        </w:trPr>
        <w:tc>
          <w:tcPr>
            <w:tcW w:w="2551" w:type="dxa"/>
            <w:vMerge/>
          </w:tcPr>
          <w:p w:rsidR="00E86CAE" w:rsidRPr="00E86CAE" w:rsidRDefault="00E86CAE" w:rsidP="00E86CAE">
            <w:pPr>
              <w:widowControl/>
              <w:autoSpaceDE/>
              <w:autoSpaceDN/>
              <w:ind w:left="709" w:right="884"/>
              <w:jc w:val="both"/>
              <w:rPr>
                <w:sz w:val="24"/>
                <w:szCs w:val="24"/>
                <w:lang w:eastAsia="ru-RU"/>
              </w:rPr>
            </w:pPr>
          </w:p>
        </w:tc>
        <w:tc>
          <w:tcPr>
            <w:tcW w:w="3119" w:type="dxa"/>
            <w:vMerge/>
          </w:tcPr>
          <w:p w:rsidR="00E86CAE" w:rsidRPr="00E86CAE" w:rsidRDefault="00E86CAE" w:rsidP="00E86CAE">
            <w:pPr>
              <w:widowControl/>
              <w:autoSpaceDE/>
              <w:autoSpaceDN/>
              <w:ind w:left="709" w:right="884"/>
              <w:jc w:val="both"/>
              <w:rPr>
                <w:sz w:val="24"/>
                <w:szCs w:val="24"/>
                <w:lang w:eastAsia="ru-RU"/>
              </w:rPr>
            </w:pPr>
          </w:p>
        </w:tc>
        <w:tc>
          <w:tcPr>
            <w:tcW w:w="992" w:type="dxa"/>
          </w:tcPr>
          <w:p w:rsidR="00E86CAE" w:rsidRPr="00E86CAE" w:rsidRDefault="00E86CAE" w:rsidP="00E4381E">
            <w:pPr>
              <w:widowControl/>
              <w:autoSpaceDE/>
              <w:autoSpaceDN/>
              <w:ind w:right="34"/>
              <w:jc w:val="both"/>
              <w:rPr>
                <w:b/>
                <w:sz w:val="24"/>
                <w:szCs w:val="24"/>
                <w:lang w:val="en-US" w:eastAsia="ru-RU"/>
              </w:rPr>
            </w:pPr>
            <w:r w:rsidRPr="00E86CAE">
              <w:rPr>
                <w:b/>
                <w:sz w:val="24"/>
                <w:szCs w:val="24"/>
                <w:lang w:val="en-US" w:eastAsia="ru-RU"/>
              </w:rPr>
              <w:t>I</w:t>
            </w:r>
          </w:p>
        </w:tc>
        <w:tc>
          <w:tcPr>
            <w:tcW w:w="1134" w:type="dxa"/>
          </w:tcPr>
          <w:p w:rsidR="00E86CAE" w:rsidRPr="00E86CAE" w:rsidRDefault="00E86CAE" w:rsidP="00E4381E">
            <w:pPr>
              <w:widowControl/>
              <w:tabs>
                <w:tab w:val="left" w:pos="601"/>
                <w:tab w:val="left" w:pos="742"/>
                <w:tab w:val="left" w:pos="918"/>
              </w:tabs>
              <w:autoSpaceDE/>
              <w:autoSpaceDN/>
              <w:ind w:left="-108" w:right="176"/>
              <w:jc w:val="both"/>
              <w:rPr>
                <w:b/>
                <w:sz w:val="24"/>
                <w:szCs w:val="24"/>
                <w:lang w:val="en-US" w:eastAsia="ru-RU"/>
              </w:rPr>
            </w:pPr>
            <w:r w:rsidRPr="00E86CAE">
              <w:rPr>
                <w:b/>
                <w:sz w:val="24"/>
                <w:szCs w:val="24"/>
                <w:lang w:val="en-US" w:eastAsia="ru-RU"/>
              </w:rPr>
              <w:t>II</w:t>
            </w:r>
          </w:p>
        </w:tc>
        <w:tc>
          <w:tcPr>
            <w:tcW w:w="992" w:type="dxa"/>
          </w:tcPr>
          <w:p w:rsidR="00E86CAE" w:rsidRPr="00E86CAE" w:rsidRDefault="00E86CAE" w:rsidP="00E4381E">
            <w:pPr>
              <w:widowControl/>
              <w:autoSpaceDE/>
              <w:autoSpaceDN/>
              <w:ind w:left="33" w:right="34" w:firstLine="1"/>
              <w:jc w:val="both"/>
              <w:rPr>
                <w:b/>
                <w:sz w:val="24"/>
                <w:szCs w:val="24"/>
                <w:lang w:val="en-US" w:eastAsia="ru-RU"/>
              </w:rPr>
            </w:pPr>
            <w:r w:rsidRPr="00E86CAE">
              <w:rPr>
                <w:b/>
                <w:sz w:val="24"/>
                <w:szCs w:val="24"/>
                <w:lang w:val="en-US" w:eastAsia="ru-RU"/>
              </w:rPr>
              <w:t>I</w:t>
            </w:r>
            <w:r w:rsidR="00E4381E">
              <w:rPr>
                <w:b/>
                <w:sz w:val="24"/>
                <w:szCs w:val="24"/>
                <w:lang w:val="en-US" w:eastAsia="ru-RU"/>
              </w:rPr>
              <w:t>I</w:t>
            </w:r>
            <w:r w:rsidRPr="00E86CAE">
              <w:rPr>
                <w:b/>
                <w:sz w:val="24"/>
                <w:szCs w:val="24"/>
                <w:lang w:val="en-US" w:eastAsia="ru-RU"/>
              </w:rPr>
              <w:t>I</w:t>
            </w:r>
          </w:p>
        </w:tc>
        <w:tc>
          <w:tcPr>
            <w:tcW w:w="851" w:type="dxa"/>
          </w:tcPr>
          <w:p w:rsidR="00E86CAE" w:rsidRPr="00E86CAE" w:rsidRDefault="00E86CAE" w:rsidP="00E4381E">
            <w:pPr>
              <w:widowControl/>
              <w:autoSpaceDE/>
              <w:autoSpaceDN/>
              <w:ind w:left="176" w:right="176"/>
              <w:jc w:val="both"/>
              <w:rPr>
                <w:b/>
                <w:sz w:val="24"/>
                <w:szCs w:val="24"/>
                <w:lang w:eastAsia="ru-RU"/>
              </w:rPr>
            </w:pPr>
            <w:r w:rsidRPr="00E86CAE">
              <w:rPr>
                <w:b/>
                <w:sz w:val="24"/>
                <w:szCs w:val="24"/>
                <w:lang w:val="en-US" w:eastAsia="ru-RU"/>
              </w:rPr>
              <w:t>IV</w:t>
            </w:r>
          </w:p>
        </w:tc>
      </w:tr>
      <w:tr w:rsidR="00E4381E" w:rsidRPr="00E86CAE" w:rsidTr="004B79F1">
        <w:trPr>
          <w:trHeight w:val="297"/>
        </w:trPr>
        <w:tc>
          <w:tcPr>
            <w:tcW w:w="2551" w:type="dxa"/>
            <w:vMerge w:val="restart"/>
          </w:tcPr>
          <w:p w:rsidR="00E86CAE" w:rsidRPr="00E86CAE" w:rsidRDefault="00E86CAE" w:rsidP="00E4381E">
            <w:pPr>
              <w:widowControl/>
              <w:autoSpaceDE/>
              <w:autoSpaceDN/>
              <w:ind w:right="34"/>
              <w:rPr>
                <w:sz w:val="24"/>
                <w:szCs w:val="24"/>
                <w:lang w:eastAsia="ru-RU"/>
              </w:rPr>
            </w:pPr>
            <w:r w:rsidRPr="00E86CAE">
              <w:rPr>
                <w:b/>
                <w:sz w:val="24"/>
                <w:szCs w:val="24"/>
                <w:lang w:eastAsia="ru-RU"/>
              </w:rPr>
              <w:t>Спортивно-оздоровительное</w:t>
            </w:r>
          </w:p>
        </w:tc>
        <w:tc>
          <w:tcPr>
            <w:tcW w:w="3119" w:type="dxa"/>
          </w:tcPr>
          <w:p w:rsidR="00E86CAE" w:rsidRPr="00E86CAE" w:rsidRDefault="00E86CAE" w:rsidP="00E4381E">
            <w:pPr>
              <w:widowControl/>
              <w:autoSpaceDE/>
              <w:autoSpaceDN/>
              <w:ind w:right="34"/>
              <w:rPr>
                <w:sz w:val="24"/>
                <w:szCs w:val="24"/>
                <w:lang w:eastAsia="ru-RU"/>
              </w:rPr>
            </w:pPr>
            <w:r w:rsidRPr="00E86CAE">
              <w:rPr>
                <w:sz w:val="24"/>
                <w:szCs w:val="24"/>
                <w:lang w:eastAsia="ru-RU"/>
              </w:rPr>
              <w:t>Волейбол</w:t>
            </w:r>
          </w:p>
        </w:tc>
        <w:tc>
          <w:tcPr>
            <w:tcW w:w="992" w:type="dxa"/>
          </w:tcPr>
          <w:p w:rsidR="00E86CAE" w:rsidRPr="00E86CAE" w:rsidRDefault="00E86CAE" w:rsidP="00E4381E">
            <w:pPr>
              <w:widowControl/>
              <w:autoSpaceDE/>
              <w:autoSpaceDN/>
              <w:ind w:right="34"/>
              <w:rPr>
                <w:sz w:val="24"/>
                <w:szCs w:val="24"/>
                <w:lang w:eastAsia="ru-RU"/>
              </w:rPr>
            </w:pPr>
            <w:r w:rsidRPr="00E86CAE">
              <w:rPr>
                <w:sz w:val="24"/>
                <w:szCs w:val="24"/>
                <w:lang w:eastAsia="ru-RU"/>
              </w:rPr>
              <w:t>1</w:t>
            </w:r>
          </w:p>
        </w:tc>
        <w:tc>
          <w:tcPr>
            <w:tcW w:w="1134" w:type="dxa"/>
          </w:tcPr>
          <w:p w:rsidR="00E86CAE" w:rsidRPr="00E86CAE" w:rsidRDefault="00E86CAE" w:rsidP="00E4381E">
            <w:pPr>
              <w:widowControl/>
              <w:autoSpaceDE/>
              <w:autoSpaceDN/>
              <w:ind w:right="34"/>
              <w:rPr>
                <w:sz w:val="24"/>
                <w:szCs w:val="24"/>
                <w:lang w:eastAsia="ru-RU"/>
              </w:rPr>
            </w:pPr>
            <w:r w:rsidRPr="00E86CAE">
              <w:rPr>
                <w:sz w:val="24"/>
                <w:szCs w:val="24"/>
                <w:lang w:eastAsia="ru-RU"/>
              </w:rPr>
              <w:t>1</w:t>
            </w:r>
          </w:p>
        </w:tc>
        <w:tc>
          <w:tcPr>
            <w:tcW w:w="992" w:type="dxa"/>
          </w:tcPr>
          <w:p w:rsidR="00E86CAE" w:rsidRPr="00E86CAE" w:rsidRDefault="00E86CAE" w:rsidP="00E4381E">
            <w:pPr>
              <w:widowControl/>
              <w:autoSpaceDE/>
              <w:autoSpaceDN/>
              <w:ind w:right="34"/>
              <w:rPr>
                <w:sz w:val="24"/>
                <w:szCs w:val="24"/>
                <w:lang w:eastAsia="ru-RU"/>
              </w:rPr>
            </w:pPr>
            <w:r w:rsidRPr="00E86CAE">
              <w:rPr>
                <w:sz w:val="24"/>
                <w:szCs w:val="24"/>
                <w:lang w:eastAsia="ru-RU"/>
              </w:rPr>
              <w:t>1</w:t>
            </w:r>
          </w:p>
        </w:tc>
        <w:tc>
          <w:tcPr>
            <w:tcW w:w="851" w:type="dxa"/>
          </w:tcPr>
          <w:p w:rsidR="00E86CAE" w:rsidRPr="00E86CAE" w:rsidRDefault="00E86CAE" w:rsidP="00E4381E">
            <w:pPr>
              <w:widowControl/>
              <w:autoSpaceDE/>
              <w:autoSpaceDN/>
              <w:ind w:right="34"/>
              <w:rPr>
                <w:sz w:val="24"/>
                <w:szCs w:val="24"/>
                <w:lang w:eastAsia="ru-RU"/>
              </w:rPr>
            </w:pPr>
            <w:r w:rsidRPr="00E86CAE">
              <w:rPr>
                <w:sz w:val="24"/>
                <w:szCs w:val="24"/>
                <w:lang w:eastAsia="ru-RU"/>
              </w:rPr>
              <w:t>1</w:t>
            </w:r>
          </w:p>
        </w:tc>
      </w:tr>
      <w:tr w:rsidR="00E4381E" w:rsidRPr="00E86CAE" w:rsidTr="004B79F1">
        <w:trPr>
          <w:trHeight w:val="297"/>
        </w:trPr>
        <w:tc>
          <w:tcPr>
            <w:tcW w:w="2551" w:type="dxa"/>
            <w:vMerge/>
          </w:tcPr>
          <w:p w:rsidR="00E86CAE" w:rsidRPr="00E86CAE" w:rsidRDefault="00E86CAE" w:rsidP="00E4381E">
            <w:pPr>
              <w:widowControl/>
              <w:autoSpaceDE/>
              <w:autoSpaceDN/>
              <w:ind w:right="34"/>
              <w:jc w:val="both"/>
              <w:rPr>
                <w:sz w:val="24"/>
                <w:szCs w:val="24"/>
                <w:lang w:eastAsia="ru-RU"/>
              </w:rPr>
            </w:pPr>
          </w:p>
        </w:tc>
        <w:tc>
          <w:tcPr>
            <w:tcW w:w="3119" w:type="dxa"/>
          </w:tcPr>
          <w:p w:rsidR="00E86CAE" w:rsidRPr="00E86CAE" w:rsidRDefault="00E86CAE" w:rsidP="00E4381E">
            <w:pPr>
              <w:widowControl/>
              <w:autoSpaceDE/>
              <w:autoSpaceDN/>
              <w:ind w:right="34"/>
              <w:rPr>
                <w:sz w:val="24"/>
                <w:szCs w:val="24"/>
                <w:lang w:eastAsia="ru-RU"/>
              </w:rPr>
            </w:pPr>
            <w:r w:rsidRPr="00E86CAE">
              <w:rPr>
                <w:sz w:val="24"/>
                <w:szCs w:val="24"/>
                <w:lang w:eastAsia="ru-RU"/>
              </w:rPr>
              <w:t>Общая физическая подготовка</w:t>
            </w:r>
          </w:p>
        </w:tc>
        <w:tc>
          <w:tcPr>
            <w:tcW w:w="992" w:type="dxa"/>
          </w:tcPr>
          <w:p w:rsidR="00E86CAE" w:rsidRPr="00E86CAE" w:rsidRDefault="00E86CAE" w:rsidP="00E4381E">
            <w:pPr>
              <w:widowControl/>
              <w:autoSpaceDE/>
              <w:autoSpaceDN/>
              <w:ind w:right="34"/>
              <w:rPr>
                <w:sz w:val="24"/>
                <w:szCs w:val="24"/>
                <w:lang w:eastAsia="ru-RU"/>
              </w:rPr>
            </w:pPr>
            <w:r w:rsidRPr="00E86CAE">
              <w:rPr>
                <w:sz w:val="24"/>
                <w:szCs w:val="24"/>
                <w:lang w:eastAsia="ru-RU"/>
              </w:rPr>
              <w:t>1</w:t>
            </w:r>
          </w:p>
        </w:tc>
        <w:tc>
          <w:tcPr>
            <w:tcW w:w="1134" w:type="dxa"/>
          </w:tcPr>
          <w:p w:rsidR="00E86CAE" w:rsidRPr="00E86CAE" w:rsidRDefault="00E86CAE" w:rsidP="00E4381E">
            <w:pPr>
              <w:widowControl/>
              <w:autoSpaceDE/>
              <w:autoSpaceDN/>
              <w:ind w:right="34"/>
              <w:rPr>
                <w:sz w:val="24"/>
                <w:szCs w:val="24"/>
                <w:lang w:eastAsia="ru-RU"/>
              </w:rPr>
            </w:pPr>
            <w:r w:rsidRPr="00E86CAE">
              <w:rPr>
                <w:sz w:val="24"/>
                <w:szCs w:val="24"/>
                <w:lang w:eastAsia="ru-RU"/>
              </w:rPr>
              <w:t>1</w:t>
            </w:r>
          </w:p>
        </w:tc>
        <w:tc>
          <w:tcPr>
            <w:tcW w:w="992" w:type="dxa"/>
          </w:tcPr>
          <w:p w:rsidR="00E86CAE" w:rsidRPr="00E86CAE" w:rsidRDefault="00E86CAE" w:rsidP="00E4381E">
            <w:pPr>
              <w:widowControl/>
              <w:autoSpaceDE/>
              <w:autoSpaceDN/>
              <w:ind w:right="34"/>
              <w:rPr>
                <w:sz w:val="24"/>
                <w:szCs w:val="24"/>
                <w:lang w:eastAsia="ru-RU"/>
              </w:rPr>
            </w:pPr>
            <w:r w:rsidRPr="00E86CAE">
              <w:rPr>
                <w:sz w:val="24"/>
                <w:szCs w:val="24"/>
                <w:lang w:eastAsia="ru-RU"/>
              </w:rPr>
              <w:t>1</w:t>
            </w:r>
          </w:p>
        </w:tc>
        <w:tc>
          <w:tcPr>
            <w:tcW w:w="851" w:type="dxa"/>
          </w:tcPr>
          <w:p w:rsidR="00E86CAE" w:rsidRPr="00E86CAE" w:rsidRDefault="00E86CAE" w:rsidP="00E4381E">
            <w:pPr>
              <w:widowControl/>
              <w:autoSpaceDE/>
              <w:autoSpaceDN/>
              <w:ind w:right="34"/>
              <w:rPr>
                <w:sz w:val="24"/>
                <w:szCs w:val="24"/>
                <w:lang w:eastAsia="ru-RU"/>
              </w:rPr>
            </w:pPr>
            <w:r w:rsidRPr="00E86CAE">
              <w:rPr>
                <w:sz w:val="24"/>
                <w:szCs w:val="24"/>
                <w:lang w:eastAsia="ru-RU"/>
              </w:rPr>
              <w:t>1</w:t>
            </w:r>
          </w:p>
        </w:tc>
      </w:tr>
      <w:tr w:rsidR="00E4381E" w:rsidRPr="00E86CAE" w:rsidTr="004B79F1">
        <w:trPr>
          <w:trHeight w:val="297"/>
        </w:trPr>
        <w:tc>
          <w:tcPr>
            <w:tcW w:w="2551" w:type="dxa"/>
            <w:vMerge w:val="restart"/>
          </w:tcPr>
          <w:p w:rsidR="00E86CAE" w:rsidRPr="00E86CAE" w:rsidRDefault="00E86CAE" w:rsidP="00E4381E">
            <w:pPr>
              <w:widowControl/>
              <w:autoSpaceDE/>
              <w:autoSpaceDN/>
              <w:ind w:right="34"/>
              <w:rPr>
                <w:sz w:val="24"/>
                <w:szCs w:val="24"/>
                <w:lang w:eastAsia="ru-RU"/>
              </w:rPr>
            </w:pPr>
            <w:r w:rsidRPr="00E86CAE">
              <w:rPr>
                <w:b/>
                <w:sz w:val="24"/>
                <w:szCs w:val="24"/>
                <w:lang w:eastAsia="ru-RU"/>
              </w:rPr>
              <w:t>Духовно-нравственное</w:t>
            </w:r>
          </w:p>
        </w:tc>
        <w:tc>
          <w:tcPr>
            <w:tcW w:w="3119" w:type="dxa"/>
          </w:tcPr>
          <w:p w:rsidR="00E86CAE" w:rsidRPr="00E86CAE" w:rsidRDefault="00E86CAE" w:rsidP="00E4381E">
            <w:pPr>
              <w:widowControl/>
              <w:autoSpaceDE/>
              <w:autoSpaceDN/>
              <w:ind w:right="34"/>
              <w:jc w:val="both"/>
              <w:rPr>
                <w:sz w:val="24"/>
                <w:szCs w:val="24"/>
                <w:lang w:eastAsia="ru-RU"/>
              </w:rPr>
            </w:pPr>
            <w:r w:rsidRPr="00E86CAE">
              <w:rPr>
                <w:sz w:val="24"/>
                <w:szCs w:val="24"/>
                <w:lang w:eastAsia="ru-RU"/>
              </w:rPr>
              <w:t>Праздники, традиции и ремесла народов России</w:t>
            </w:r>
          </w:p>
        </w:tc>
        <w:tc>
          <w:tcPr>
            <w:tcW w:w="992" w:type="dxa"/>
          </w:tcPr>
          <w:p w:rsidR="00E86CAE" w:rsidRPr="00E86CAE" w:rsidRDefault="00E86CAE" w:rsidP="00E4381E">
            <w:pPr>
              <w:widowControl/>
              <w:autoSpaceDE/>
              <w:autoSpaceDN/>
              <w:ind w:right="34"/>
              <w:rPr>
                <w:sz w:val="24"/>
                <w:szCs w:val="24"/>
                <w:lang w:eastAsia="ru-RU"/>
              </w:rPr>
            </w:pPr>
            <w:r w:rsidRPr="00E86CAE">
              <w:rPr>
                <w:sz w:val="24"/>
                <w:szCs w:val="24"/>
                <w:lang w:eastAsia="ru-RU"/>
              </w:rPr>
              <w:t>1</w:t>
            </w:r>
          </w:p>
        </w:tc>
        <w:tc>
          <w:tcPr>
            <w:tcW w:w="1134" w:type="dxa"/>
          </w:tcPr>
          <w:p w:rsidR="00E86CAE" w:rsidRPr="00E86CAE" w:rsidRDefault="00E86CAE" w:rsidP="00E4381E">
            <w:pPr>
              <w:widowControl/>
              <w:autoSpaceDE/>
              <w:autoSpaceDN/>
              <w:ind w:right="34"/>
              <w:rPr>
                <w:sz w:val="24"/>
                <w:szCs w:val="24"/>
                <w:lang w:eastAsia="ru-RU"/>
              </w:rPr>
            </w:pPr>
            <w:r w:rsidRPr="00E86CAE">
              <w:rPr>
                <w:sz w:val="24"/>
                <w:szCs w:val="24"/>
                <w:lang w:eastAsia="ru-RU"/>
              </w:rPr>
              <w:t>1</w:t>
            </w:r>
          </w:p>
        </w:tc>
        <w:tc>
          <w:tcPr>
            <w:tcW w:w="992" w:type="dxa"/>
          </w:tcPr>
          <w:p w:rsidR="00E86CAE" w:rsidRPr="00E86CAE" w:rsidRDefault="00E86CAE" w:rsidP="00E4381E">
            <w:pPr>
              <w:widowControl/>
              <w:autoSpaceDE/>
              <w:autoSpaceDN/>
              <w:ind w:right="34"/>
              <w:rPr>
                <w:sz w:val="24"/>
                <w:szCs w:val="24"/>
                <w:lang w:eastAsia="ru-RU"/>
              </w:rPr>
            </w:pPr>
            <w:r w:rsidRPr="00E86CAE">
              <w:rPr>
                <w:sz w:val="24"/>
                <w:szCs w:val="24"/>
                <w:lang w:eastAsia="ru-RU"/>
              </w:rPr>
              <w:t>1</w:t>
            </w:r>
          </w:p>
        </w:tc>
        <w:tc>
          <w:tcPr>
            <w:tcW w:w="851" w:type="dxa"/>
          </w:tcPr>
          <w:p w:rsidR="00E86CAE" w:rsidRPr="00E86CAE" w:rsidRDefault="00E86CAE" w:rsidP="00E4381E">
            <w:pPr>
              <w:widowControl/>
              <w:autoSpaceDE/>
              <w:autoSpaceDN/>
              <w:ind w:right="34"/>
              <w:rPr>
                <w:sz w:val="24"/>
                <w:szCs w:val="24"/>
                <w:lang w:eastAsia="ru-RU"/>
              </w:rPr>
            </w:pPr>
            <w:r w:rsidRPr="00E86CAE">
              <w:rPr>
                <w:sz w:val="24"/>
                <w:szCs w:val="24"/>
                <w:lang w:eastAsia="ru-RU"/>
              </w:rPr>
              <w:t>1</w:t>
            </w:r>
          </w:p>
        </w:tc>
      </w:tr>
      <w:tr w:rsidR="00E4381E" w:rsidRPr="00E86CAE" w:rsidTr="004B79F1">
        <w:trPr>
          <w:trHeight w:val="297"/>
        </w:trPr>
        <w:tc>
          <w:tcPr>
            <w:tcW w:w="2551" w:type="dxa"/>
            <w:vMerge/>
          </w:tcPr>
          <w:p w:rsidR="00E86CAE" w:rsidRPr="00E86CAE" w:rsidRDefault="00E86CAE" w:rsidP="00E4381E">
            <w:pPr>
              <w:widowControl/>
              <w:autoSpaceDE/>
              <w:autoSpaceDN/>
              <w:ind w:left="709" w:right="34"/>
              <w:jc w:val="both"/>
              <w:rPr>
                <w:sz w:val="24"/>
                <w:szCs w:val="24"/>
                <w:lang w:eastAsia="ru-RU"/>
              </w:rPr>
            </w:pPr>
          </w:p>
        </w:tc>
        <w:tc>
          <w:tcPr>
            <w:tcW w:w="3119" w:type="dxa"/>
          </w:tcPr>
          <w:p w:rsidR="00E86CAE" w:rsidRPr="00E86CAE" w:rsidRDefault="00E86CAE" w:rsidP="00E4381E">
            <w:pPr>
              <w:widowControl/>
              <w:autoSpaceDE/>
              <w:autoSpaceDN/>
              <w:ind w:right="34"/>
              <w:jc w:val="both"/>
              <w:rPr>
                <w:sz w:val="24"/>
                <w:szCs w:val="24"/>
                <w:lang w:eastAsia="ru-RU"/>
              </w:rPr>
            </w:pPr>
            <w:r w:rsidRPr="00E86CAE">
              <w:rPr>
                <w:sz w:val="24"/>
                <w:szCs w:val="24"/>
                <w:lang w:eastAsia="ru-RU"/>
              </w:rPr>
              <w:t>Этика: азбука добра</w:t>
            </w:r>
          </w:p>
        </w:tc>
        <w:tc>
          <w:tcPr>
            <w:tcW w:w="992" w:type="dxa"/>
          </w:tcPr>
          <w:p w:rsidR="00E86CAE" w:rsidRPr="00E86CAE" w:rsidRDefault="00E86CAE" w:rsidP="00E4381E">
            <w:pPr>
              <w:widowControl/>
              <w:autoSpaceDE/>
              <w:autoSpaceDN/>
              <w:ind w:right="34"/>
              <w:rPr>
                <w:sz w:val="24"/>
                <w:szCs w:val="24"/>
                <w:lang w:eastAsia="ru-RU"/>
              </w:rPr>
            </w:pPr>
            <w:r w:rsidRPr="00E86CAE">
              <w:rPr>
                <w:sz w:val="24"/>
                <w:szCs w:val="24"/>
                <w:lang w:eastAsia="ru-RU"/>
              </w:rPr>
              <w:t>1</w:t>
            </w:r>
          </w:p>
        </w:tc>
        <w:tc>
          <w:tcPr>
            <w:tcW w:w="1134" w:type="dxa"/>
          </w:tcPr>
          <w:p w:rsidR="00E86CAE" w:rsidRPr="00E86CAE" w:rsidRDefault="00E86CAE" w:rsidP="00E4381E">
            <w:pPr>
              <w:widowControl/>
              <w:autoSpaceDE/>
              <w:autoSpaceDN/>
              <w:ind w:right="34"/>
              <w:rPr>
                <w:sz w:val="24"/>
                <w:szCs w:val="24"/>
                <w:lang w:eastAsia="ru-RU"/>
              </w:rPr>
            </w:pPr>
            <w:r w:rsidRPr="00E86CAE">
              <w:rPr>
                <w:sz w:val="24"/>
                <w:szCs w:val="24"/>
                <w:lang w:eastAsia="ru-RU"/>
              </w:rPr>
              <w:t>1</w:t>
            </w:r>
          </w:p>
        </w:tc>
        <w:tc>
          <w:tcPr>
            <w:tcW w:w="992" w:type="dxa"/>
          </w:tcPr>
          <w:p w:rsidR="00E86CAE" w:rsidRPr="00E4381E" w:rsidRDefault="00E4381E" w:rsidP="00E4381E">
            <w:pPr>
              <w:widowControl/>
              <w:autoSpaceDE/>
              <w:autoSpaceDN/>
              <w:ind w:right="34"/>
              <w:rPr>
                <w:sz w:val="24"/>
                <w:szCs w:val="24"/>
                <w:lang w:val="en-US" w:eastAsia="ru-RU"/>
              </w:rPr>
            </w:pPr>
            <w:r>
              <w:rPr>
                <w:sz w:val="24"/>
                <w:szCs w:val="24"/>
                <w:lang w:val="en-US" w:eastAsia="ru-RU"/>
              </w:rPr>
              <w:t>1</w:t>
            </w:r>
          </w:p>
        </w:tc>
        <w:tc>
          <w:tcPr>
            <w:tcW w:w="851" w:type="dxa"/>
          </w:tcPr>
          <w:p w:rsidR="00E86CAE" w:rsidRPr="00E86CAE" w:rsidRDefault="00E86CAE" w:rsidP="00E4381E">
            <w:pPr>
              <w:widowControl/>
              <w:autoSpaceDE/>
              <w:autoSpaceDN/>
              <w:ind w:right="34"/>
              <w:rPr>
                <w:sz w:val="24"/>
                <w:szCs w:val="24"/>
                <w:lang w:eastAsia="ru-RU"/>
              </w:rPr>
            </w:pPr>
            <w:r w:rsidRPr="00E86CAE">
              <w:rPr>
                <w:sz w:val="24"/>
                <w:szCs w:val="24"/>
                <w:lang w:eastAsia="ru-RU"/>
              </w:rPr>
              <w:t>1</w:t>
            </w:r>
          </w:p>
        </w:tc>
      </w:tr>
      <w:tr w:rsidR="006919B2" w:rsidRPr="00E86CAE" w:rsidTr="004B79F1">
        <w:tc>
          <w:tcPr>
            <w:tcW w:w="2551" w:type="dxa"/>
            <w:vMerge w:val="restart"/>
          </w:tcPr>
          <w:p w:rsidR="006919B2" w:rsidRPr="00E86CAE" w:rsidRDefault="006919B2" w:rsidP="00E4381E">
            <w:pPr>
              <w:widowControl/>
              <w:autoSpaceDE/>
              <w:autoSpaceDN/>
              <w:ind w:right="34"/>
              <w:rPr>
                <w:b/>
                <w:sz w:val="24"/>
                <w:szCs w:val="24"/>
                <w:lang w:eastAsia="ru-RU"/>
              </w:rPr>
            </w:pPr>
            <w:r w:rsidRPr="00E86CAE">
              <w:rPr>
                <w:b/>
                <w:sz w:val="24"/>
                <w:szCs w:val="24"/>
                <w:lang w:eastAsia="ru-RU"/>
              </w:rPr>
              <w:t>Социальное</w:t>
            </w:r>
          </w:p>
        </w:tc>
        <w:tc>
          <w:tcPr>
            <w:tcW w:w="3119" w:type="dxa"/>
          </w:tcPr>
          <w:p w:rsidR="006919B2" w:rsidRPr="00E86CAE" w:rsidRDefault="006919B2" w:rsidP="00E4381E">
            <w:pPr>
              <w:widowControl/>
              <w:autoSpaceDE/>
              <w:autoSpaceDN/>
              <w:ind w:right="34"/>
              <w:jc w:val="both"/>
              <w:rPr>
                <w:sz w:val="24"/>
                <w:szCs w:val="24"/>
                <w:lang w:eastAsia="ru-RU"/>
              </w:rPr>
            </w:pPr>
            <w:r w:rsidRPr="00E86CAE">
              <w:rPr>
                <w:sz w:val="24"/>
                <w:szCs w:val="24"/>
                <w:lang w:eastAsia="ru-RU"/>
              </w:rPr>
              <w:t>Моя первая экология</w:t>
            </w:r>
          </w:p>
        </w:tc>
        <w:tc>
          <w:tcPr>
            <w:tcW w:w="992" w:type="dxa"/>
          </w:tcPr>
          <w:p w:rsidR="006919B2" w:rsidRPr="00E86CAE" w:rsidRDefault="006919B2" w:rsidP="00E4381E">
            <w:pPr>
              <w:widowControl/>
              <w:autoSpaceDE/>
              <w:autoSpaceDN/>
              <w:ind w:right="34"/>
              <w:rPr>
                <w:sz w:val="24"/>
                <w:szCs w:val="24"/>
                <w:lang w:eastAsia="ru-RU"/>
              </w:rPr>
            </w:pPr>
            <w:r w:rsidRPr="00E86CAE">
              <w:rPr>
                <w:sz w:val="24"/>
                <w:szCs w:val="24"/>
                <w:lang w:eastAsia="ru-RU"/>
              </w:rPr>
              <w:t>-</w:t>
            </w:r>
          </w:p>
        </w:tc>
        <w:tc>
          <w:tcPr>
            <w:tcW w:w="1134" w:type="dxa"/>
          </w:tcPr>
          <w:p w:rsidR="006919B2" w:rsidRPr="00E86CAE" w:rsidRDefault="006919B2" w:rsidP="00E4381E">
            <w:pPr>
              <w:widowControl/>
              <w:autoSpaceDE/>
              <w:autoSpaceDN/>
              <w:ind w:right="34"/>
              <w:rPr>
                <w:sz w:val="24"/>
                <w:szCs w:val="24"/>
                <w:lang w:eastAsia="ru-RU"/>
              </w:rPr>
            </w:pPr>
            <w:r w:rsidRPr="00E86CAE">
              <w:rPr>
                <w:sz w:val="24"/>
                <w:szCs w:val="24"/>
                <w:lang w:eastAsia="ru-RU"/>
              </w:rPr>
              <w:t>1</w:t>
            </w:r>
          </w:p>
        </w:tc>
        <w:tc>
          <w:tcPr>
            <w:tcW w:w="992" w:type="dxa"/>
          </w:tcPr>
          <w:p w:rsidR="006919B2" w:rsidRPr="00E86CAE" w:rsidRDefault="006919B2" w:rsidP="00E4381E">
            <w:pPr>
              <w:widowControl/>
              <w:autoSpaceDE/>
              <w:autoSpaceDN/>
              <w:ind w:right="34"/>
              <w:rPr>
                <w:sz w:val="24"/>
                <w:szCs w:val="24"/>
                <w:lang w:eastAsia="ru-RU"/>
              </w:rPr>
            </w:pPr>
            <w:r w:rsidRPr="00E86CAE">
              <w:rPr>
                <w:sz w:val="24"/>
                <w:szCs w:val="24"/>
                <w:lang w:eastAsia="ru-RU"/>
              </w:rPr>
              <w:t>1</w:t>
            </w:r>
          </w:p>
        </w:tc>
        <w:tc>
          <w:tcPr>
            <w:tcW w:w="851" w:type="dxa"/>
          </w:tcPr>
          <w:p w:rsidR="006919B2" w:rsidRPr="00E86CAE" w:rsidRDefault="006919B2" w:rsidP="00E4381E">
            <w:pPr>
              <w:widowControl/>
              <w:autoSpaceDE/>
              <w:autoSpaceDN/>
              <w:ind w:right="34"/>
              <w:rPr>
                <w:sz w:val="24"/>
                <w:szCs w:val="24"/>
                <w:lang w:eastAsia="ru-RU"/>
              </w:rPr>
            </w:pPr>
            <w:r w:rsidRPr="00E86CAE">
              <w:rPr>
                <w:sz w:val="24"/>
                <w:szCs w:val="24"/>
                <w:lang w:eastAsia="ru-RU"/>
              </w:rPr>
              <w:t>-</w:t>
            </w:r>
          </w:p>
        </w:tc>
      </w:tr>
      <w:tr w:rsidR="006919B2" w:rsidRPr="00E86CAE" w:rsidTr="004B79F1">
        <w:tc>
          <w:tcPr>
            <w:tcW w:w="2551" w:type="dxa"/>
            <w:vMerge/>
          </w:tcPr>
          <w:p w:rsidR="006919B2" w:rsidRPr="00E86CAE" w:rsidRDefault="006919B2" w:rsidP="00E4381E">
            <w:pPr>
              <w:widowControl/>
              <w:autoSpaceDE/>
              <w:autoSpaceDN/>
              <w:ind w:left="709" w:right="34"/>
              <w:jc w:val="center"/>
              <w:rPr>
                <w:b/>
                <w:sz w:val="24"/>
                <w:szCs w:val="24"/>
                <w:lang w:eastAsia="ru-RU"/>
              </w:rPr>
            </w:pPr>
          </w:p>
        </w:tc>
        <w:tc>
          <w:tcPr>
            <w:tcW w:w="3119" w:type="dxa"/>
          </w:tcPr>
          <w:p w:rsidR="006919B2" w:rsidRPr="00E86CAE" w:rsidRDefault="006919B2" w:rsidP="00E4381E">
            <w:pPr>
              <w:widowControl/>
              <w:autoSpaceDE/>
              <w:autoSpaceDN/>
              <w:ind w:right="34"/>
              <w:jc w:val="both"/>
              <w:rPr>
                <w:sz w:val="24"/>
                <w:szCs w:val="24"/>
                <w:lang w:eastAsia="ru-RU"/>
              </w:rPr>
            </w:pPr>
            <w:r w:rsidRPr="00E86CAE">
              <w:rPr>
                <w:sz w:val="24"/>
                <w:szCs w:val="24"/>
                <w:lang w:eastAsia="ru-RU"/>
              </w:rPr>
              <w:t>Экономика: первые шаги</w:t>
            </w:r>
          </w:p>
        </w:tc>
        <w:tc>
          <w:tcPr>
            <w:tcW w:w="992" w:type="dxa"/>
          </w:tcPr>
          <w:p w:rsidR="006919B2" w:rsidRPr="00E86CAE" w:rsidRDefault="006919B2" w:rsidP="00E4381E">
            <w:pPr>
              <w:widowControl/>
              <w:autoSpaceDE/>
              <w:autoSpaceDN/>
              <w:ind w:right="34"/>
              <w:rPr>
                <w:sz w:val="24"/>
                <w:szCs w:val="24"/>
                <w:lang w:eastAsia="ru-RU"/>
              </w:rPr>
            </w:pPr>
            <w:r w:rsidRPr="00E86CAE">
              <w:rPr>
                <w:sz w:val="24"/>
                <w:szCs w:val="24"/>
                <w:lang w:eastAsia="ru-RU"/>
              </w:rPr>
              <w:t>1</w:t>
            </w:r>
          </w:p>
        </w:tc>
        <w:tc>
          <w:tcPr>
            <w:tcW w:w="1134" w:type="dxa"/>
          </w:tcPr>
          <w:p w:rsidR="006919B2" w:rsidRPr="00E86CAE" w:rsidRDefault="006919B2" w:rsidP="00E4381E">
            <w:pPr>
              <w:widowControl/>
              <w:autoSpaceDE/>
              <w:autoSpaceDN/>
              <w:ind w:right="34"/>
              <w:rPr>
                <w:sz w:val="24"/>
                <w:szCs w:val="24"/>
                <w:lang w:eastAsia="ru-RU"/>
              </w:rPr>
            </w:pPr>
            <w:r w:rsidRPr="00E86CAE">
              <w:rPr>
                <w:sz w:val="24"/>
                <w:szCs w:val="24"/>
                <w:lang w:eastAsia="ru-RU"/>
              </w:rPr>
              <w:t>1</w:t>
            </w:r>
          </w:p>
        </w:tc>
        <w:tc>
          <w:tcPr>
            <w:tcW w:w="992" w:type="dxa"/>
          </w:tcPr>
          <w:p w:rsidR="006919B2" w:rsidRPr="00E86CAE" w:rsidRDefault="006919B2" w:rsidP="00E4381E">
            <w:pPr>
              <w:widowControl/>
              <w:autoSpaceDE/>
              <w:autoSpaceDN/>
              <w:ind w:right="34"/>
              <w:rPr>
                <w:sz w:val="24"/>
                <w:szCs w:val="24"/>
                <w:lang w:eastAsia="ru-RU"/>
              </w:rPr>
            </w:pPr>
            <w:r w:rsidRPr="00E86CAE">
              <w:rPr>
                <w:sz w:val="24"/>
                <w:szCs w:val="24"/>
                <w:lang w:eastAsia="ru-RU"/>
              </w:rPr>
              <w:t>1</w:t>
            </w:r>
          </w:p>
        </w:tc>
        <w:tc>
          <w:tcPr>
            <w:tcW w:w="851" w:type="dxa"/>
          </w:tcPr>
          <w:p w:rsidR="006919B2" w:rsidRPr="00E86CAE" w:rsidRDefault="006919B2" w:rsidP="00E4381E">
            <w:pPr>
              <w:widowControl/>
              <w:autoSpaceDE/>
              <w:autoSpaceDN/>
              <w:ind w:right="34"/>
              <w:rPr>
                <w:sz w:val="24"/>
                <w:szCs w:val="24"/>
                <w:lang w:eastAsia="ru-RU"/>
              </w:rPr>
            </w:pPr>
            <w:r w:rsidRPr="00E86CAE">
              <w:rPr>
                <w:sz w:val="24"/>
                <w:szCs w:val="24"/>
                <w:lang w:eastAsia="ru-RU"/>
              </w:rPr>
              <w:t>1</w:t>
            </w:r>
          </w:p>
        </w:tc>
      </w:tr>
      <w:tr w:rsidR="006919B2" w:rsidRPr="00E86CAE" w:rsidTr="004B79F1">
        <w:tc>
          <w:tcPr>
            <w:tcW w:w="2551" w:type="dxa"/>
            <w:vMerge/>
          </w:tcPr>
          <w:p w:rsidR="006919B2" w:rsidRPr="00E86CAE" w:rsidRDefault="006919B2" w:rsidP="00E4381E">
            <w:pPr>
              <w:widowControl/>
              <w:autoSpaceDE/>
              <w:autoSpaceDN/>
              <w:ind w:left="709" w:right="34"/>
              <w:jc w:val="center"/>
              <w:rPr>
                <w:b/>
                <w:sz w:val="24"/>
                <w:szCs w:val="24"/>
                <w:lang w:eastAsia="ru-RU"/>
              </w:rPr>
            </w:pPr>
          </w:p>
        </w:tc>
        <w:tc>
          <w:tcPr>
            <w:tcW w:w="3119" w:type="dxa"/>
          </w:tcPr>
          <w:p w:rsidR="006919B2" w:rsidRPr="00E86CAE" w:rsidRDefault="006919B2" w:rsidP="00E4381E">
            <w:pPr>
              <w:widowControl/>
              <w:autoSpaceDE/>
              <w:autoSpaceDN/>
              <w:ind w:right="34"/>
              <w:jc w:val="both"/>
              <w:rPr>
                <w:sz w:val="24"/>
                <w:szCs w:val="24"/>
                <w:lang w:eastAsia="ru-RU"/>
              </w:rPr>
            </w:pPr>
            <w:r w:rsidRPr="00E86CAE">
              <w:rPr>
                <w:sz w:val="24"/>
                <w:szCs w:val="24"/>
                <w:lang w:eastAsia="ru-RU"/>
              </w:rPr>
              <w:t>Я – пешеход и пассажир</w:t>
            </w:r>
          </w:p>
        </w:tc>
        <w:tc>
          <w:tcPr>
            <w:tcW w:w="992" w:type="dxa"/>
          </w:tcPr>
          <w:p w:rsidR="006919B2" w:rsidRPr="00E86CAE" w:rsidRDefault="006919B2" w:rsidP="00E4381E">
            <w:pPr>
              <w:widowControl/>
              <w:autoSpaceDE/>
              <w:autoSpaceDN/>
              <w:ind w:right="34"/>
              <w:rPr>
                <w:sz w:val="24"/>
                <w:szCs w:val="24"/>
                <w:lang w:eastAsia="ru-RU"/>
              </w:rPr>
            </w:pPr>
            <w:r w:rsidRPr="00E86CAE">
              <w:rPr>
                <w:sz w:val="24"/>
                <w:szCs w:val="24"/>
                <w:lang w:eastAsia="ru-RU"/>
              </w:rPr>
              <w:t>-</w:t>
            </w:r>
          </w:p>
        </w:tc>
        <w:tc>
          <w:tcPr>
            <w:tcW w:w="1134" w:type="dxa"/>
          </w:tcPr>
          <w:p w:rsidR="006919B2" w:rsidRPr="00E86CAE" w:rsidRDefault="006919B2" w:rsidP="00E4381E">
            <w:pPr>
              <w:widowControl/>
              <w:autoSpaceDE/>
              <w:autoSpaceDN/>
              <w:ind w:right="34"/>
              <w:rPr>
                <w:sz w:val="24"/>
                <w:szCs w:val="24"/>
                <w:lang w:eastAsia="ru-RU"/>
              </w:rPr>
            </w:pPr>
            <w:r w:rsidRPr="00E86CAE">
              <w:rPr>
                <w:sz w:val="24"/>
                <w:szCs w:val="24"/>
                <w:lang w:eastAsia="ru-RU"/>
              </w:rPr>
              <w:t>1</w:t>
            </w:r>
          </w:p>
        </w:tc>
        <w:tc>
          <w:tcPr>
            <w:tcW w:w="992" w:type="dxa"/>
          </w:tcPr>
          <w:p w:rsidR="006919B2" w:rsidRPr="00E86CAE" w:rsidRDefault="006919B2" w:rsidP="00E4381E">
            <w:pPr>
              <w:widowControl/>
              <w:autoSpaceDE/>
              <w:autoSpaceDN/>
              <w:ind w:right="34"/>
              <w:rPr>
                <w:sz w:val="24"/>
                <w:szCs w:val="24"/>
                <w:lang w:eastAsia="ru-RU"/>
              </w:rPr>
            </w:pPr>
            <w:r w:rsidRPr="00E86CAE">
              <w:rPr>
                <w:sz w:val="24"/>
                <w:szCs w:val="24"/>
                <w:lang w:eastAsia="ru-RU"/>
              </w:rPr>
              <w:t>1</w:t>
            </w:r>
          </w:p>
        </w:tc>
        <w:tc>
          <w:tcPr>
            <w:tcW w:w="851" w:type="dxa"/>
          </w:tcPr>
          <w:p w:rsidR="006919B2" w:rsidRPr="00E86CAE" w:rsidRDefault="006919B2" w:rsidP="00E4381E">
            <w:pPr>
              <w:widowControl/>
              <w:autoSpaceDE/>
              <w:autoSpaceDN/>
              <w:ind w:right="34"/>
              <w:rPr>
                <w:sz w:val="24"/>
                <w:szCs w:val="24"/>
                <w:lang w:eastAsia="ru-RU"/>
              </w:rPr>
            </w:pPr>
            <w:r w:rsidRPr="00E86CAE">
              <w:rPr>
                <w:sz w:val="24"/>
                <w:szCs w:val="24"/>
                <w:lang w:eastAsia="ru-RU"/>
              </w:rPr>
              <w:t>1</w:t>
            </w:r>
          </w:p>
        </w:tc>
      </w:tr>
      <w:tr w:rsidR="006919B2" w:rsidRPr="00E86CAE" w:rsidTr="004B79F1">
        <w:tc>
          <w:tcPr>
            <w:tcW w:w="2551" w:type="dxa"/>
            <w:vMerge/>
          </w:tcPr>
          <w:p w:rsidR="006919B2" w:rsidRPr="00E86CAE" w:rsidRDefault="006919B2" w:rsidP="00E4381E">
            <w:pPr>
              <w:widowControl/>
              <w:autoSpaceDE/>
              <w:autoSpaceDN/>
              <w:ind w:left="709" w:right="34"/>
              <w:jc w:val="center"/>
              <w:rPr>
                <w:b/>
                <w:sz w:val="24"/>
                <w:szCs w:val="24"/>
                <w:lang w:eastAsia="ru-RU"/>
              </w:rPr>
            </w:pPr>
          </w:p>
        </w:tc>
        <w:tc>
          <w:tcPr>
            <w:tcW w:w="3119" w:type="dxa"/>
          </w:tcPr>
          <w:p w:rsidR="006919B2" w:rsidRPr="00E86CAE" w:rsidRDefault="006919B2" w:rsidP="006919B2">
            <w:pPr>
              <w:widowControl/>
              <w:autoSpaceDE/>
              <w:autoSpaceDN/>
              <w:ind w:right="34"/>
              <w:jc w:val="both"/>
              <w:rPr>
                <w:sz w:val="24"/>
                <w:szCs w:val="24"/>
                <w:lang w:eastAsia="ru-RU"/>
              </w:rPr>
            </w:pPr>
            <w:r>
              <w:rPr>
                <w:sz w:val="24"/>
                <w:szCs w:val="24"/>
                <w:lang w:eastAsia="ru-RU"/>
              </w:rPr>
              <w:t xml:space="preserve">Финансовая  грамотность </w:t>
            </w:r>
          </w:p>
        </w:tc>
        <w:tc>
          <w:tcPr>
            <w:tcW w:w="992" w:type="dxa"/>
          </w:tcPr>
          <w:p w:rsidR="006919B2" w:rsidRPr="00E86CAE" w:rsidRDefault="006919B2" w:rsidP="00E4381E">
            <w:pPr>
              <w:widowControl/>
              <w:autoSpaceDE/>
              <w:autoSpaceDN/>
              <w:ind w:right="34"/>
              <w:rPr>
                <w:sz w:val="24"/>
                <w:szCs w:val="24"/>
                <w:lang w:eastAsia="ru-RU"/>
              </w:rPr>
            </w:pPr>
            <w:r>
              <w:rPr>
                <w:sz w:val="24"/>
                <w:szCs w:val="24"/>
                <w:lang w:eastAsia="ru-RU"/>
              </w:rPr>
              <w:t>1</w:t>
            </w:r>
          </w:p>
        </w:tc>
        <w:tc>
          <w:tcPr>
            <w:tcW w:w="1134" w:type="dxa"/>
          </w:tcPr>
          <w:p w:rsidR="006919B2" w:rsidRPr="00E86CAE" w:rsidRDefault="006919B2" w:rsidP="00E4381E">
            <w:pPr>
              <w:widowControl/>
              <w:autoSpaceDE/>
              <w:autoSpaceDN/>
              <w:ind w:right="34"/>
              <w:rPr>
                <w:sz w:val="24"/>
                <w:szCs w:val="24"/>
                <w:lang w:eastAsia="ru-RU"/>
              </w:rPr>
            </w:pPr>
            <w:r>
              <w:rPr>
                <w:sz w:val="24"/>
                <w:szCs w:val="24"/>
                <w:lang w:eastAsia="ru-RU"/>
              </w:rPr>
              <w:t>1</w:t>
            </w:r>
          </w:p>
        </w:tc>
        <w:tc>
          <w:tcPr>
            <w:tcW w:w="992" w:type="dxa"/>
          </w:tcPr>
          <w:p w:rsidR="006919B2" w:rsidRPr="00E86CAE" w:rsidRDefault="006919B2" w:rsidP="00E4381E">
            <w:pPr>
              <w:widowControl/>
              <w:autoSpaceDE/>
              <w:autoSpaceDN/>
              <w:ind w:right="34"/>
              <w:rPr>
                <w:sz w:val="24"/>
                <w:szCs w:val="24"/>
                <w:lang w:eastAsia="ru-RU"/>
              </w:rPr>
            </w:pPr>
            <w:r>
              <w:rPr>
                <w:sz w:val="24"/>
                <w:szCs w:val="24"/>
                <w:lang w:eastAsia="ru-RU"/>
              </w:rPr>
              <w:t>1</w:t>
            </w:r>
          </w:p>
        </w:tc>
        <w:tc>
          <w:tcPr>
            <w:tcW w:w="851" w:type="dxa"/>
          </w:tcPr>
          <w:p w:rsidR="006919B2" w:rsidRPr="00E86CAE" w:rsidRDefault="006919B2" w:rsidP="00E4381E">
            <w:pPr>
              <w:widowControl/>
              <w:autoSpaceDE/>
              <w:autoSpaceDN/>
              <w:ind w:right="34"/>
              <w:rPr>
                <w:sz w:val="24"/>
                <w:szCs w:val="24"/>
                <w:lang w:eastAsia="ru-RU"/>
              </w:rPr>
            </w:pPr>
            <w:r>
              <w:rPr>
                <w:sz w:val="24"/>
                <w:szCs w:val="24"/>
                <w:lang w:eastAsia="ru-RU"/>
              </w:rPr>
              <w:t>1</w:t>
            </w:r>
          </w:p>
        </w:tc>
      </w:tr>
      <w:tr w:rsidR="006919B2" w:rsidRPr="00E86CAE" w:rsidTr="004B79F1">
        <w:tc>
          <w:tcPr>
            <w:tcW w:w="2551" w:type="dxa"/>
            <w:vMerge w:val="restart"/>
          </w:tcPr>
          <w:p w:rsidR="006919B2" w:rsidRPr="00E86CAE" w:rsidRDefault="006919B2" w:rsidP="00E4381E">
            <w:pPr>
              <w:widowControl/>
              <w:autoSpaceDE/>
              <w:autoSpaceDN/>
              <w:ind w:right="34"/>
              <w:rPr>
                <w:b/>
                <w:sz w:val="24"/>
                <w:szCs w:val="24"/>
                <w:lang w:eastAsia="ru-RU"/>
              </w:rPr>
            </w:pPr>
            <w:r w:rsidRPr="00E86CAE">
              <w:rPr>
                <w:b/>
                <w:sz w:val="24"/>
                <w:szCs w:val="24"/>
                <w:lang w:eastAsia="ru-RU"/>
              </w:rPr>
              <w:t>Общеинтеллектуальное</w:t>
            </w:r>
          </w:p>
        </w:tc>
        <w:tc>
          <w:tcPr>
            <w:tcW w:w="3119" w:type="dxa"/>
          </w:tcPr>
          <w:p w:rsidR="006919B2" w:rsidRPr="00E86CAE" w:rsidRDefault="006919B2" w:rsidP="00E4381E">
            <w:pPr>
              <w:widowControl/>
              <w:autoSpaceDE/>
              <w:autoSpaceDN/>
              <w:ind w:right="34"/>
              <w:jc w:val="both"/>
              <w:rPr>
                <w:sz w:val="24"/>
                <w:szCs w:val="24"/>
                <w:lang w:eastAsia="ru-RU"/>
              </w:rPr>
            </w:pPr>
            <w:r w:rsidRPr="00E86CAE">
              <w:rPr>
                <w:sz w:val="24"/>
                <w:szCs w:val="24"/>
                <w:lang w:eastAsia="ru-RU"/>
              </w:rPr>
              <w:t>Удивительный мир слов</w:t>
            </w:r>
          </w:p>
        </w:tc>
        <w:tc>
          <w:tcPr>
            <w:tcW w:w="992" w:type="dxa"/>
          </w:tcPr>
          <w:p w:rsidR="006919B2" w:rsidRPr="00E86CAE" w:rsidRDefault="006919B2" w:rsidP="00E4381E">
            <w:pPr>
              <w:widowControl/>
              <w:autoSpaceDE/>
              <w:autoSpaceDN/>
              <w:ind w:right="34"/>
              <w:rPr>
                <w:sz w:val="24"/>
                <w:szCs w:val="24"/>
                <w:lang w:eastAsia="ru-RU"/>
              </w:rPr>
            </w:pPr>
            <w:r w:rsidRPr="00E86CAE">
              <w:rPr>
                <w:sz w:val="24"/>
                <w:szCs w:val="24"/>
                <w:lang w:eastAsia="ru-RU"/>
              </w:rPr>
              <w:t>-</w:t>
            </w:r>
          </w:p>
        </w:tc>
        <w:tc>
          <w:tcPr>
            <w:tcW w:w="1134" w:type="dxa"/>
          </w:tcPr>
          <w:p w:rsidR="006919B2" w:rsidRPr="00E86CAE" w:rsidRDefault="006919B2" w:rsidP="00E4381E">
            <w:pPr>
              <w:widowControl/>
              <w:autoSpaceDE/>
              <w:autoSpaceDN/>
              <w:ind w:right="34"/>
              <w:rPr>
                <w:sz w:val="24"/>
                <w:szCs w:val="24"/>
                <w:lang w:eastAsia="ru-RU"/>
              </w:rPr>
            </w:pPr>
            <w:r w:rsidRPr="00E86CAE">
              <w:rPr>
                <w:sz w:val="24"/>
                <w:szCs w:val="24"/>
                <w:lang w:eastAsia="ru-RU"/>
              </w:rPr>
              <w:t>1</w:t>
            </w:r>
          </w:p>
        </w:tc>
        <w:tc>
          <w:tcPr>
            <w:tcW w:w="992" w:type="dxa"/>
          </w:tcPr>
          <w:p w:rsidR="006919B2" w:rsidRPr="00E86CAE" w:rsidRDefault="006919B2" w:rsidP="00E4381E">
            <w:pPr>
              <w:widowControl/>
              <w:autoSpaceDE/>
              <w:autoSpaceDN/>
              <w:ind w:right="34"/>
              <w:rPr>
                <w:sz w:val="24"/>
                <w:szCs w:val="24"/>
                <w:lang w:eastAsia="ru-RU"/>
              </w:rPr>
            </w:pPr>
            <w:r w:rsidRPr="00E86CAE">
              <w:rPr>
                <w:sz w:val="24"/>
                <w:szCs w:val="24"/>
                <w:lang w:eastAsia="ru-RU"/>
              </w:rPr>
              <w:t>1</w:t>
            </w:r>
          </w:p>
        </w:tc>
        <w:tc>
          <w:tcPr>
            <w:tcW w:w="851" w:type="dxa"/>
          </w:tcPr>
          <w:p w:rsidR="006919B2" w:rsidRPr="00E86CAE" w:rsidRDefault="006919B2" w:rsidP="00E4381E">
            <w:pPr>
              <w:widowControl/>
              <w:autoSpaceDE/>
              <w:autoSpaceDN/>
              <w:ind w:right="34"/>
              <w:rPr>
                <w:sz w:val="24"/>
                <w:szCs w:val="24"/>
                <w:lang w:eastAsia="ru-RU"/>
              </w:rPr>
            </w:pPr>
            <w:r w:rsidRPr="00E86CAE">
              <w:rPr>
                <w:sz w:val="24"/>
                <w:szCs w:val="24"/>
                <w:lang w:eastAsia="ru-RU"/>
              </w:rPr>
              <w:t>1</w:t>
            </w:r>
          </w:p>
        </w:tc>
      </w:tr>
      <w:tr w:rsidR="006919B2" w:rsidRPr="00E86CAE" w:rsidTr="004B79F1">
        <w:tc>
          <w:tcPr>
            <w:tcW w:w="2551" w:type="dxa"/>
            <w:vMerge/>
          </w:tcPr>
          <w:p w:rsidR="006919B2" w:rsidRPr="00E86CAE" w:rsidRDefault="006919B2" w:rsidP="00E4381E">
            <w:pPr>
              <w:widowControl/>
              <w:autoSpaceDE/>
              <w:autoSpaceDN/>
              <w:ind w:left="709" w:right="34"/>
              <w:jc w:val="center"/>
              <w:rPr>
                <w:b/>
                <w:sz w:val="24"/>
                <w:szCs w:val="24"/>
                <w:lang w:eastAsia="ru-RU"/>
              </w:rPr>
            </w:pPr>
          </w:p>
        </w:tc>
        <w:tc>
          <w:tcPr>
            <w:tcW w:w="3119" w:type="dxa"/>
          </w:tcPr>
          <w:p w:rsidR="006919B2" w:rsidRPr="00E86CAE" w:rsidRDefault="006919B2" w:rsidP="00E4381E">
            <w:pPr>
              <w:widowControl/>
              <w:autoSpaceDE/>
              <w:autoSpaceDN/>
              <w:ind w:right="34"/>
              <w:jc w:val="both"/>
              <w:rPr>
                <w:sz w:val="24"/>
                <w:szCs w:val="24"/>
                <w:lang w:eastAsia="ru-RU"/>
              </w:rPr>
            </w:pPr>
            <w:r w:rsidRPr="00E86CAE">
              <w:rPr>
                <w:sz w:val="24"/>
                <w:szCs w:val="24"/>
                <w:lang w:eastAsia="ru-RU"/>
              </w:rPr>
              <w:t>Занимательная математика</w:t>
            </w:r>
          </w:p>
        </w:tc>
        <w:tc>
          <w:tcPr>
            <w:tcW w:w="992" w:type="dxa"/>
          </w:tcPr>
          <w:p w:rsidR="006919B2" w:rsidRPr="00E86CAE" w:rsidRDefault="006919B2" w:rsidP="00E4381E">
            <w:pPr>
              <w:widowControl/>
              <w:autoSpaceDE/>
              <w:autoSpaceDN/>
              <w:ind w:right="34"/>
              <w:rPr>
                <w:sz w:val="24"/>
                <w:szCs w:val="24"/>
                <w:lang w:eastAsia="ru-RU"/>
              </w:rPr>
            </w:pPr>
            <w:r w:rsidRPr="00E86CAE">
              <w:rPr>
                <w:sz w:val="24"/>
                <w:szCs w:val="24"/>
                <w:lang w:eastAsia="ru-RU"/>
              </w:rPr>
              <w:t>1</w:t>
            </w:r>
          </w:p>
        </w:tc>
        <w:tc>
          <w:tcPr>
            <w:tcW w:w="1134" w:type="dxa"/>
          </w:tcPr>
          <w:p w:rsidR="006919B2" w:rsidRPr="00E86CAE" w:rsidRDefault="006919B2" w:rsidP="00E4381E">
            <w:pPr>
              <w:widowControl/>
              <w:autoSpaceDE/>
              <w:autoSpaceDN/>
              <w:ind w:right="34"/>
              <w:rPr>
                <w:sz w:val="24"/>
                <w:szCs w:val="24"/>
                <w:lang w:eastAsia="ru-RU"/>
              </w:rPr>
            </w:pPr>
            <w:r w:rsidRPr="00E86CAE">
              <w:rPr>
                <w:sz w:val="24"/>
                <w:szCs w:val="24"/>
                <w:lang w:eastAsia="ru-RU"/>
              </w:rPr>
              <w:t>1</w:t>
            </w:r>
          </w:p>
        </w:tc>
        <w:tc>
          <w:tcPr>
            <w:tcW w:w="992" w:type="dxa"/>
          </w:tcPr>
          <w:p w:rsidR="006919B2" w:rsidRPr="00E86CAE" w:rsidRDefault="006919B2" w:rsidP="00E4381E">
            <w:pPr>
              <w:widowControl/>
              <w:autoSpaceDE/>
              <w:autoSpaceDN/>
              <w:ind w:right="34"/>
              <w:rPr>
                <w:sz w:val="24"/>
                <w:szCs w:val="24"/>
                <w:lang w:eastAsia="ru-RU"/>
              </w:rPr>
            </w:pPr>
            <w:r w:rsidRPr="00E86CAE">
              <w:rPr>
                <w:sz w:val="24"/>
                <w:szCs w:val="24"/>
                <w:lang w:eastAsia="ru-RU"/>
              </w:rPr>
              <w:t>1</w:t>
            </w:r>
          </w:p>
        </w:tc>
        <w:tc>
          <w:tcPr>
            <w:tcW w:w="851" w:type="dxa"/>
          </w:tcPr>
          <w:p w:rsidR="006919B2" w:rsidRPr="00E86CAE" w:rsidRDefault="006919B2" w:rsidP="00E4381E">
            <w:pPr>
              <w:widowControl/>
              <w:autoSpaceDE/>
              <w:autoSpaceDN/>
              <w:ind w:right="34"/>
              <w:rPr>
                <w:sz w:val="24"/>
                <w:szCs w:val="24"/>
                <w:lang w:eastAsia="ru-RU"/>
              </w:rPr>
            </w:pPr>
            <w:r w:rsidRPr="00E86CAE">
              <w:rPr>
                <w:sz w:val="24"/>
                <w:szCs w:val="24"/>
                <w:lang w:eastAsia="ru-RU"/>
              </w:rPr>
              <w:t>1</w:t>
            </w:r>
          </w:p>
        </w:tc>
      </w:tr>
      <w:tr w:rsidR="006919B2" w:rsidRPr="00E86CAE" w:rsidTr="004B79F1">
        <w:tc>
          <w:tcPr>
            <w:tcW w:w="2551" w:type="dxa"/>
            <w:vMerge/>
          </w:tcPr>
          <w:p w:rsidR="006919B2" w:rsidRPr="00E86CAE" w:rsidRDefault="006919B2" w:rsidP="00E4381E">
            <w:pPr>
              <w:widowControl/>
              <w:autoSpaceDE/>
              <w:autoSpaceDN/>
              <w:ind w:left="709" w:right="34"/>
              <w:jc w:val="center"/>
              <w:rPr>
                <w:b/>
                <w:sz w:val="24"/>
                <w:szCs w:val="24"/>
                <w:lang w:eastAsia="ru-RU"/>
              </w:rPr>
            </w:pPr>
          </w:p>
        </w:tc>
        <w:tc>
          <w:tcPr>
            <w:tcW w:w="3119" w:type="dxa"/>
          </w:tcPr>
          <w:p w:rsidR="006919B2" w:rsidRPr="00E86CAE" w:rsidRDefault="006919B2" w:rsidP="00E4381E">
            <w:pPr>
              <w:widowControl/>
              <w:autoSpaceDE/>
              <w:autoSpaceDN/>
              <w:ind w:right="34"/>
              <w:jc w:val="both"/>
              <w:rPr>
                <w:sz w:val="24"/>
                <w:szCs w:val="24"/>
                <w:lang w:eastAsia="ru-RU"/>
              </w:rPr>
            </w:pPr>
            <w:r w:rsidRPr="00E86CAE">
              <w:rPr>
                <w:sz w:val="24"/>
                <w:szCs w:val="24"/>
                <w:lang w:eastAsia="ru-RU"/>
              </w:rPr>
              <w:t xml:space="preserve">Развивайка </w:t>
            </w:r>
          </w:p>
        </w:tc>
        <w:tc>
          <w:tcPr>
            <w:tcW w:w="992" w:type="dxa"/>
          </w:tcPr>
          <w:p w:rsidR="006919B2" w:rsidRPr="00E86CAE" w:rsidRDefault="006919B2" w:rsidP="00E4381E">
            <w:pPr>
              <w:widowControl/>
              <w:autoSpaceDE/>
              <w:autoSpaceDN/>
              <w:ind w:right="34"/>
              <w:rPr>
                <w:sz w:val="24"/>
                <w:szCs w:val="24"/>
                <w:lang w:eastAsia="ru-RU"/>
              </w:rPr>
            </w:pPr>
            <w:r w:rsidRPr="00E86CAE">
              <w:rPr>
                <w:sz w:val="24"/>
                <w:szCs w:val="24"/>
                <w:lang w:eastAsia="ru-RU"/>
              </w:rPr>
              <w:t>1</w:t>
            </w:r>
          </w:p>
        </w:tc>
        <w:tc>
          <w:tcPr>
            <w:tcW w:w="1134" w:type="dxa"/>
          </w:tcPr>
          <w:p w:rsidR="006919B2" w:rsidRPr="00E86CAE" w:rsidRDefault="006919B2" w:rsidP="00E4381E">
            <w:pPr>
              <w:widowControl/>
              <w:autoSpaceDE/>
              <w:autoSpaceDN/>
              <w:ind w:right="34"/>
              <w:rPr>
                <w:sz w:val="24"/>
                <w:szCs w:val="24"/>
                <w:lang w:eastAsia="ru-RU"/>
              </w:rPr>
            </w:pPr>
            <w:r w:rsidRPr="00E86CAE">
              <w:rPr>
                <w:sz w:val="24"/>
                <w:szCs w:val="24"/>
                <w:lang w:eastAsia="ru-RU"/>
              </w:rPr>
              <w:t>1</w:t>
            </w:r>
          </w:p>
        </w:tc>
        <w:tc>
          <w:tcPr>
            <w:tcW w:w="992" w:type="dxa"/>
          </w:tcPr>
          <w:p w:rsidR="006919B2" w:rsidRPr="00E86CAE" w:rsidRDefault="006919B2" w:rsidP="00E4381E">
            <w:pPr>
              <w:widowControl/>
              <w:autoSpaceDE/>
              <w:autoSpaceDN/>
              <w:ind w:right="34"/>
              <w:rPr>
                <w:sz w:val="24"/>
                <w:szCs w:val="24"/>
                <w:lang w:eastAsia="ru-RU"/>
              </w:rPr>
            </w:pPr>
            <w:r w:rsidRPr="00E86CAE">
              <w:rPr>
                <w:sz w:val="24"/>
                <w:szCs w:val="24"/>
                <w:lang w:eastAsia="ru-RU"/>
              </w:rPr>
              <w:t>1</w:t>
            </w:r>
          </w:p>
        </w:tc>
        <w:tc>
          <w:tcPr>
            <w:tcW w:w="851" w:type="dxa"/>
          </w:tcPr>
          <w:p w:rsidR="006919B2" w:rsidRPr="00E86CAE" w:rsidRDefault="006919B2" w:rsidP="00E4381E">
            <w:pPr>
              <w:widowControl/>
              <w:autoSpaceDE/>
              <w:autoSpaceDN/>
              <w:ind w:right="34"/>
              <w:rPr>
                <w:sz w:val="24"/>
                <w:szCs w:val="24"/>
                <w:lang w:eastAsia="ru-RU"/>
              </w:rPr>
            </w:pPr>
            <w:r w:rsidRPr="00E86CAE">
              <w:rPr>
                <w:sz w:val="24"/>
                <w:szCs w:val="24"/>
                <w:lang w:eastAsia="ru-RU"/>
              </w:rPr>
              <w:t>1</w:t>
            </w:r>
          </w:p>
        </w:tc>
      </w:tr>
      <w:tr w:rsidR="006919B2" w:rsidRPr="00E86CAE" w:rsidTr="004B79F1">
        <w:tc>
          <w:tcPr>
            <w:tcW w:w="2551" w:type="dxa"/>
            <w:vMerge/>
          </w:tcPr>
          <w:p w:rsidR="006919B2" w:rsidRPr="00E86CAE" w:rsidRDefault="006919B2" w:rsidP="00E4381E">
            <w:pPr>
              <w:widowControl/>
              <w:autoSpaceDE/>
              <w:autoSpaceDN/>
              <w:ind w:left="709" w:right="34"/>
              <w:jc w:val="center"/>
              <w:rPr>
                <w:b/>
                <w:sz w:val="24"/>
                <w:szCs w:val="24"/>
                <w:lang w:eastAsia="ru-RU"/>
              </w:rPr>
            </w:pPr>
          </w:p>
        </w:tc>
        <w:tc>
          <w:tcPr>
            <w:tcW w:w="3119" w:type="dxa"/>
          </w:tcPr>
          <w:p w:rsidR="006919B2" w:rsidRPr="00E86CAE" w:rsidRDefault="006919B2" w:rsidP="00E4381E">
            <w:pPr>
              <w:widowControl/>
              <w:autoSpaceDE/>
              <w:autoSpaceDN/>
              <w:ind w:right="34"/>
              <w:jc w:val="both"/>
              <w:rPr>
                <w:sz w:val="24"/>
                <w:szCs w:val="24"/>
                <w:lang w:eastAsia="ru-RU"/>
              </w:rPr>
            </w:pPr>
            <w:r>
              <w:rPr>
                <w:sz w:val="24"/>
                <w:szCs w:val="24"/>
                <w:lang w:eastAsia="ru-RU"/>
              </w:rPr>
              <w:t xml:space="preserve">Шахматы </w:t>
            </w:r>
          </w:p>
        </w:tc>
        <w:tc>
          <w:tcPr>
            <w:tcW w:w="992" w:type="dxa"/>
          </w:tcPr>
          <w:p w:rsidR="006919B2" w:rsidRPr="00E86CAE" w:rsidRDefault="006919B2" w:rsidP="00E4381E">
            <w:pPr>
              <w:widowControl/>
              <w:autoSpaceDE/>
              <w:autoSpaceDN/>
              <w:ind w:right="34"/>
              <w:rPr>
                <w:sz w:val="24"/>
                <w:szCs w:val="24"/>
                <w:lang w:eastAsia="ru-RU"/>
              </w:rPr>
            </w:pPr>
            <w:r>
              <w:rPr>
                <w:sz w:val="24"/>
                <w:szCs w:val="24"/>
                <w:lang w:eastAsia="ru-RU"/>
              </w:rPr>
              <w:t>-</w:t>
            </w:r>
          </w:p>
        </w:tc>
        <w:tc>
          <w:tcPr>
            <w:tcW w:w="1134" w:type="dxa"/>
          </w:tcPr>
          <w:p w:rsidR="006919B2" w:rsidRPr="00E86CAE" w:rsidRDefault="006919B2" w:rsidP="00E4381E">
            <w:pPr>
              <w:widowControl/>
              <w:autoSpaceDE/>
              <w:autoSpaceDN/>
              <w:ind w:right="34"/>
              <w:rPr>
                <w:sz w:val="24"/>
                <w:szCs w:val="24"/>
                <w:lang w:eastAsia="ru-RU"/>
              </w:rPr>
            </w:pPr>
            <w:r>
              <w:rPr>
                <w:sz w:val="24"/>
                <w:szCs w:val="24"/>
                <w:lang w:eastAsia="ru-RU"/>
              </w:rPr>
              <w:t>1</w:t>
            </w:r>
          </w:p>
        </w:tc>
        <w:tc>
          <w:tcPr>
            <w:tcW w:w="992" w:type="dxa"/>
          </w:tcPr>
          <w:p w:rsidR="006919B2" w:rsidRPr="00E86CAE" w:rsidRDefault="006919B2" w:rsidP="00E4381E">
            <w:pPr>
              <w:widowControl/>
              <w:autoSpaceDE/>
              <w:autoSpaceDN/>
              <w:ind w:right="34"/>
              <w:rPr>
                <w:sz w:val="24"/>
                <w:szCs w:val="24"/>
                <w:lang w:eastAsia="ru-RU"/>
              </w:rPr>
            </w:pPr>
            <w:r>
              <w:rPr>
                <w:sz w:val="24"/>
                <w:szCs w:val="24"/>
                <w:lang w:eastAsia="ru-RU"/>
              </w:rPr>
              <w:t>1</w:t>
            </w:r>
          </w:p>
        </w:tc>
        <w:tc>
          <w:tcPr>
            <w:tcW w:w="851" w:type="dxa"/>
          </w:tcPr>
          <w:p w:rsidR="006919B2" w:rsidRPr="00E86CAE" w:rsidRDefault="006919B2" w:rsidP="00E4381E">
            <w:pPr>
              <w:widowControl/>
              <w:autoSpaceDE/>
              <w:autoSpaceDN/>
              <w:ind w:right="34"/>
              <w:rPr>
                <w:sz w:val="24"/>
                <w:szCs w:val="24"/>
                <w:lang w:eastAsia="ru-RU"/>
              </w:rPr>
            </w:pPr>
            <w:r>
              <w:rPr>
                <w:sz w:val="24"/>
                <w:szCs w:val="24"/>
                <w:lang w:eastAsia="ru-RU"/>
              </w:rPr>
              <w:t>1</w:t>
            </w:r>
          </w:p>
        </w:tc>
      </w:tr>
      <w:tr w:rsidR="00E4381E" w:rsidRPr="00E86CAE" w:rsidTr="004B79F1">
        <w:tc>
          <w:tcPr>
            <w:tcW w:w="2551" w:type="dxa"/>
            <w:vMerge w:val="restart"/>
          </w:tcPr>
          <w:p w:rsidR="00E86CAE" w:rsidRPr="00E86CAE" w:rsidRDefault="00E86CAE" w:rsidP="00E4381E">
            <w:pPr>
              <w:widowControl/>
              <w:autoSpaceDE/>
              <w:autoSpaceDN/>
              <w:ind w:right="34"/>
              <w:rPr>
                <w:b/>
                <w:sz w:val="24"/>
                <w:szCs w:val="24"/>
                <w:lang w:eastAsia="ru-RU"/>
              </w:rPr>
            </w:pPr>
            <w:r w:rsidRPr="00E86CAE">
              <w:rPr>
                <w:b/>
                <w:sz w:val="24"/>
                <w:szCs w:val="24"/>
                <w:lang w:eastAsia="ru-RU"/>
              </w:rPr>
              <w:t>Общекультурное</w:t>
            </w:r>
          </w:p>
        </w:tc>
        <w:tc>
          <w:tcPr>
            <w:tcW w:w="3119" w:type="dxa"/>
          </w:tcPr>
          <w:p w:rsidR="00E86CAE" w:rsidRPr="00E86CAE" w:rsidRDefault="00E86CAE" w:rsidP="00E4381E">
            <w:pPr>
              <w:widowControl/>
              <w:autoSpaceDE/>
              <w:autoSpaceDN/>
              <w:ind w:right="34"/>
              <w:jc w:val="both"/>
              <w:rPr>
                <w:sz w:val="24"/>
                <w:szCs w:val="24"/>
                <w:lang w:eastAsia="ru-RU"/>
              </w:rPr>
            </w:pPr>
            <w:r w:rsidRPr="00E86CAE">
              <w:rPr>
                <w:sz w:val="24"/>
                <w:szCs w:val="24"/>
                <w:lang w:eastAsia="ru-RU"/>
              </w:rPr>
              <w:t>Народное музыкальное творчество</w:t>
            </w:r>
          </w:p>
        </w:tc>
        <w:tc>
          <w:tcPr>
            <w:tcW w:w="992" w:type="dxa"/>
          </w:tcPr>
          <w:p w:rsidR="00E86CAE" w:rsidRPr="00E86CAE" w:rsidRDefault="00E86CAE" w:rsidP="00E4381E">
            <w:pPr>
              <w:widowControl/>
              <w:autoSpaceDE/>
              <w:autoSpaceDN/>
              <w:ind w:right="34"/>
              <w:rPr>
                <w:sz w:val="24"/>
                <w:szCs w:val="24"/>
                <w:lang w:eastAsia="ru-RU"/>
              </w:rPr>
            </w:pPr>
            <w:r w:rsidRPr="00E86CAE">
              <w:rPr>
                <w:sz w:val="24"/>
                <w:szCs w:val="24"/>
                <w:lang w:eastAsia="ru-RU"/>
              </w:rPr>
              <w:t>1</w:t>
            </w:r>
          </w:p>
        </w:tc>
        <w:tc>
          <w:tcPr>
            <w:tcW w:w="1134" w:type="dxa"/>
          </w:tcPr>
          <w:p w:rsidR="00E86CAE" w:rsidRPr="00E86CAE" w:rsidRDefault="00E86CAE" w:rsidP="00E4381E">
            <w:pPr>
              <w:widowControl/>
              <w:autoSpaceDE/>
              <w:autoSpaceDN/>
              <w:ind w:right="34"/>
              <w:rPr>
                <w:sz w:val="24"/>
                <w:szCs w:val="24"/>
                <w:lang w:eastAsia="ru-RU"/>
              </w:rPr>
            </w:pPr>
            <w:r w:rsidRPr="00E86CAE">
              <w:rPr>
                <w:sz w:val="24"/>
                <w:szCs w:val="24"/>
                <w:lang w:eastAsia="ru-RU"/>
              </w:rPr>
              <w:t>1</w:t>
            </w:r>
          </w:p>
        </w:tc>
        <w:tc>
          <w:tcPr>
            <w:tcW w:w="992" w:type="dxa"/>
          </w:tcPr>
          <w:p w:rsidR="00E86CAE" w:rsidRPr="00E86CAE" w:rsidRDefault="00E86CAE" w:rsidP="00E4381E">
            <w:pPr>
              <w:widowControl/>
              <w:autoSpaceDE/>
              <w:autoSpaceDN/>
              <w:ind w:right="34"/>
              <w:rPr>
                <w:sz w:val="24"/>
                <w:szCs w:val="24"/>
                <w:lang w:eastAsia="ru-RU"/>
              </w:rPr>
            </w:pPr>
            <w:r w:rsidRPr="00E86CAE">
              <w:rPr>
                <w:sz w:val="24"/>
                <w:szCs w:val="24"/>
                <w:lang w:eastAsia="ru-RU"/>
              </w:rPr>
              <w:t>1</w:t>
            </w:r>
          </w:p>
        </w:tc>
        <w:tc>
          <w:tcPr>
            <w:tcW w:w="851" w:type="dxa"/>
          </w:tcPr>
          <w:p w:rsidR="00E86CAE" w:rsidRPr="00E86CAE" w:rsidRDefault="00E86CAE" w:rsidP="00E4381E">
            <w:pPr>
              <w:widowControl/>
              <w:autoSpaceDE/>
              <w:autoSpaceDN/>
              <w:ind w:right="34"/>
              <w:rPr>
                <w:sz w:val="24"/>
                <w:szCs w:val="24"/>
                <w:lang w:eastAsia="ru-RU"/>
              </w:rPr>
            </w:pPr>
            <w:r w:rsidRPr="00E86CAE">
              <w:rPr>
                <w:sz w:val="24"/>
                <w:szCs w:val="24"/>
                <w:lang w:eastAsia="ru-RU"/>
              </w:rPr>
              <w:t>1</w:t>
            </w:r>
          </w:p>
        </w:tc>
      </w:tr>
      <w:tr w:rsidR="00E4381E" w:rsidRPr="00E86CAE" w:rsidTr="004B79F1">
        <w:tc>
          <w:tcPr>
            <w:tcW w:w="2551" w:type="dxa"/>
            <w:vMerge/>
          </w:tcPr>
          <w:p w:rsidR="00E86CAE" w:rsidRPr="00E86CAE" w:rsidRDefault="00E86CAE" w:rsidP="00E4381E">
            <w:pPr>
              <w:widowControl/>
              <w:autoSpaceDE/>
              <w:autoSpaceDN/>
              <w:ind w:left="709" w:right="34"/>
              <w:jc w:val="center"/>
              <w:rPr>
                <w:b/>
                <w:sz w:val="24"/>
                <w:szCs w:val="24"/>
                <w:lang w:eastAsia="ru-RU"/>
              </w:rPr>
            </w:pPr>
          </w:p>
        </w:tc>
        <w:tc>
          <w:tcPr>
            <w:tcW w:w="3119" w:type="dxa"/>
          </w:tcPr>
          <w:p w:rsidR="00E86CAE" w:rsidRPr="00E86CAE" w:rsidRDefault="00E86CAE" w:rsidP="00E4381E">
            <w:pPr>
              <w:widowControl/>
              <w:autoSpaceDE/>
              <w:autoSpaceDN/>
              <w:ind w:right="34"/>
              <w:jc w:val="both"/>
              <w:rPr>
                <w:sz w:val="24"/>
                <w:szCs w:val="24"/>
                <w:lang w:eastAsia="ru-RU"/>
              </w:rPr>
            </w:pPr>
            <w:r w:rsidRPr="00E86CAE">
              <w:rPr>
                <w:sz w:val="24"/>
                <w:szCs w:val="24"/>
                <w:lang w:eastAsia="ru-RU"/>
              </w:rPr>
              <w:t>Современный бальный танец</w:t>
            </w:r>
          </w:p>
        </w:tc>
        <w:tc>
          <w:tcPr>
            <w:tcW w:w="992" w:type="dxa"/>
          </w:tcPr>
          <w:p w:rsidR="00E86CAE" w:rsidRPr="00E86CAE" w:rsidRDefault="00E86CAE" w:rsidP="00E4381E">
            <w:pPr>
              <w:widowControl/>
              <w:autoSpaceDE/>
              <w:autoSpaceDN/>
              <w:ind w:right="34"/>
              <w:rPr>
                <w:sz w:val="24"/>
                <w:szCs w:val="24"/>
                <w:lang w:eastAsia="ru-RU"/>
              </w:rPr>
            </w:pPr>
            <w:r w:rsidRPr="00E86CAE">
              <w:rPr>
                <w:sz w:val="24"/>
                <w:szCs w:val="24"/>
                <w:lang w:eastAsia="ru-RU"/>
              </w:rPr>
              <w:t>1</w:t>
            </w:r>
          </w:p>
        </w:tc>
        <w:tc>
          <w:tcPr>
            <w:tcW w:w="1134" w:type="dxa"/>
          </w:tcPr>
          <w:p w:rsidR="00E86CAE" w:rsidRPr="00E86CAE" w:rsidRDefault="00E86CAE" w:rsidP="00E4381E">
            <w:pPr>
              <w:widowControl/>
              <w:autoSpaceDE/>
              <w:autoSpaceDN/>
              <w:ind w:right="34"/>
              <w:rPr>
                <w:sz w:val="24"/>
                <w:szCs w:val="24"/>
                <w:lang w:eastAsia="ru-RU"/>
              </w:rPr>
            </w:pPr>
            <w:r w:rsidRPr="00E86CAE">
              <w:rPr>
                <w:sz w:val="24"/>
                <w:szCs w:val="24"/>
                <w:lang w:eastAsia="ru-RU"/>
              </w:rPr>
              <w:t>1</w:t>
            </w:r>
          </w:p>
        </w:tc>
        <w:tc>
          <w:tcPr>
            <w:tcW w:w="992" w:type="dxa"/>
          </w:tcPr>
          <w:p w:rsidR="00E86CAE" w:rsidRPr="00E86CAE" w:rsidRDefault="00E86CAE" w:rsidP="00E4381E">
            <w:pPr>
              <w:widowControl/>
              <w:autoSpaceDE/>
              <w:autoSpaceDN/>
              <w:ind w:right="34"/>
              <w:rPr>
                <w:sz w:val="24"/>
                <w:szCs w:val="24"/>
                <w:lang w:eastAsia="ru-RU"/>
              </w:rPr>
            </w:pPr>
            <w:r w:rsidRPr="00E86CAE">
              <w:rPr>
                <w:sz w:val="24"/>
                <w:szCs w:val="24"/>
                <w:lang w:eastAsia="ru-RU"/>
              </w:rPr>
              <w:t>1</w:t>
            </w:r>
          </w:p>
        </w:tc>
        <w:tc>
          <w:tcPr>
            <w:tcW w:w="851" w:type="dxa"/>
          </w:tcPr>
          <w:p w:rsidR="00E86CAE" w:rsidRPr="00E86CAE" w:rsidRDefault="00E86CAE" w:rsidP="00E4381E">
            <w:pPr>
              <w:widowControl/>
              <w:autoSpaceDE/>
              <w:autoSpaceDN/>
              <w:ind w:right="34"/>
              <w:rPr>
                <w:sz w:val="24"/>
                <w:szCs w:val="24"/>
                <w:lang w:eastAsia="ru-RU"/>
              </w:rPr>
            </w:pPr>
            <w:r w:rsidRPr="00E86CAE">
              <w:rPr>
                <w:sz w:val="24"/>
                <w:szCs w:val="24"/>
                <w:lang w:eastAsia="ru-RU"/>
              </w:rPr>
              <w:t>1</w:t>
            </w:r>
          </w:p>
        </w:tc>
      </w:tr>
      <w:tr w:rsidR="00E4381E" w:rsidRPr="00E86CAE" w:rsidTr="004B79F1">
        <w:tc>
          <w:tcPr>
            <w:tcW w:w="2551" w:type="dxa"/>
            <w:vMerge/>
          </w:tcPr>
          <w:p w:rsidR="00E86CAE" w:rsidRPr="00E86CAE" w:rsidRDefault="00E86CAE" w:rsidP="00E4381E">
            <w:pPr>
              <w:widowControl/>
              <w:autoSpaceDE/>
              <w:autoSpaceDN/>
              <w:ind w:left="709" w:right="34"/>
              <w:jc w:val="center"/>
              <w:rPr>
                <w:b/>
                <w:sz w:val="24"/>
                <w:szCs w:val="24"/>
                <w:lang w:eastAsia="ru-RU"/>
              </w:rPr>
            </w:pPr>
          </w:p>
        </w:tc>
        <w:tc>
          <w:tcPr>
            <w:tcW w:w="3119" w:type="dxa"/>
          </w:tcPr>
          <w:p w:rsidR="00E86CAE" w:rsidRPr="00E86CAE" w:rsidRDefault="00E86CAE" w:rsidP="00E4381E">
            <w:pPr>
              <w:widowControl/>
              <w:autoSpaceDE/>
              <w:autoSpaceDN/>
              <w:ind w:right="34"/>
              <w:jc w:val="both"/>
              <w:rPr>
                <w:sz w:val="24"/>
                <w:szCs w:val="24"/>
                <w:lang w:eastAsia="ru-RU"/>
              </w:rPr>
            </w:pPr>
            <w:r w:rsidRPr="00E86CAE">
              <w:rPr>
                <w:sz w:val="24"/>
                <w:szCs w:val="24"/>
                <w:lang w:eastAsia="ru-RU"/>
              </w:rPr>
              <w:t>Декоративно-прикладное искусство</w:t>
            </w:r>
          </w:p>
        </w:tc>
        <w:tc>
          <w:tcPr>
            <w:tcW w:w="992" w:type="dxa"/>
          </w:tcPr>
          <w:p w:rsidR="00E86CAE" w:rsidRPr="00E86CAE" w:rsidRDefault="00E86CAE" w:rsidP="00E4381E">
            <w:pPr>
              <w:widowControl/>
              <w:autoSpaceDE/>
              <w:autoSpaceDN/>
              <w:ind w:right="34"/>
              <w:rPr>
                <w:sz w:val="24"/>
                <w:szCs w:val="24"/>
                <w:lang w:eastAsia="ru-RU"/>
              </w:rPr>
            </w:pPr>
            <w:r w:rsidRPr="00E86CAE">
              <w:rPr>
                <w:sz w:val="24"/>
                <w:szCs w:val="24"/>
                <w:lang w:eastAsia="ru-RU"/>
              </w:rPr>
              <w:t>1</w:t>
            </w:r>
          </w:p>
        </w:tc>
        <w:tc>
          <w:tcPr>
            <w:tcW w:w="1134" w:type="dxa"/>
          </w:tcPr>
          <w:p w:rsidR="00E86CAE" w:rsidRPr="00E86CAE" w:rsidRDefault="00E86CAE" w:rsidP="00E4381E">
            <w:pPr>
              <w:widowControl/>
              <w:autoSpaceDE/>
              <w:autoSpaceDN/>
              <w:ind w:right="34"/>
              <w:rPr>
                <w:sz w:val="24"/>
                <w:szCs w:val="24"/>
                <w:lang w:eastAsia="ru-RU"/>
              </w:rPr>
            </w:pPr>
            <w:r w:rsidRPr="00E86CAE">
              <w:rPr>
                <w:sz w:val="24"/>
                <w:szCs w:val="24"/>
                <w:lang w:eastAsia="ru-RU"/>
              </w:rPr>
              <w:t>1</w:t>
            </w:r>
          </w:p>
        </w:tc>
        <w:tc>
          <w:tcPr>
            <w:tcW w:w="992" w:type="dxa"/>
          </w:tcPr>
          <w:p w:rsidR="00E86CAE" w:rsidRPr="00E86CAE" w:rsidRDefault="00E86CAE" w:rsidP="00E4381E">
            <w:pPr>
              <w:widowControl/>
              <w:autoSpaceDE/>
              <w:autoSpaceDN/>
              <w:ind w:right="34"/>
              <w:rPr>
                <w:sz w:val="24"/>
                <w:szCs w:val="24"/>
                <w:lang w:eastAsia="ru-RU"/>
              </w:rPr>
            </w:pPr>
            <w:r w:rsidRPr="00E86CAE">
              <w:rPr>
                <w:sz w:val="24"/>
                <w:szCs w:val="24"/>
                <w:lang w:eastAsia="ru-RU"/>
              </w:rPr>
              <w:t>1</w:t>
            </w:r>
          </w:p>
        </w:tc>
        <w:tc>
          <w:tcPr>
            <w:tcW w:w="851" w:type="dxa"/>
          </w:tcPr>
          <w:p w:rsidR="00E86CAE" w:rsidRPr="00E86CAE" w:rsidRDefault="00E86CAE" w:rsidP="00E4381E">
            <w:pPr>
              <w:widowControl/>
              <w:autoSpaceDE/>
              <w:autoSpaceDN/>
              <w:ind w:right="34"/>
              <w:rPr>
                <w:sz w:val="24"/>
                <w:szCs w:val="24"/>
                <w:lang w:eastAsia="ru-RU"/>
              </w:rPr>
            </w:pPr>
            <w:r w:rsidRPr="00E86CAE">
              <w:rPr>
                <w:sz w:val="24"/>
                <w:szCs w:val="24"/>
                <w:lang w:eastAsia="ru-RU"/>
              </w:rPr>
              <w:t>1</w:t>
            </w:r>
          </w:p>
        </w:tc>
      </w:tr>
    </w:tbl>
    <w:p w:rsidR="00E86CAE" w:rsidRPr="00E86CAE" w:rsidRDefault="00E86CAE" w:rsidP="00E86CAE">
      <w:pPr>
        <w:widowControl/>
        <w:autoSpaceDE/>
        <w:autoSpaceDN/>
        <w:ind w:left="709" w:right="884"/>
        <w:jc w:val="both"/>
        <w:rPr>
          <w:color w:val="000000"/>
          <w:sz w:val="24"/>
          <w:szCs w:val="24"/>
          <w:lang w:eastAsia="ru-RU"/>
        </w:rPr>
      </w:pPr>
    </w:p>
    <w:p w:rsidR="00E86CAE" w:rsidRPr="00E86CAE" w:rsidRDefault="00E86CAE" w:rsidP="00E86CAE">
      <w:pPr>
        <w:widowControl/>
        <w:autoSpaceDE/>
        <w:autoSpaceDN/>
        <w:ind w:left="709" w:right="884"/>
        <w:jc w:val="center"/>
        <w:rPr>
          <w:b/>
          <w:color w:val="000000"/>
          <w:sz w:val="24"/>
          <w:szCs w:val="24"/>
          <w:lang w:eastAsia="ru-RU"/>
        </w:rPr>
      </w:pPr>
      <w:r w:rsidRPr="00E86CAE">
        <w:rPr>
          <w:b/>
          <w:color w:val="000000"/>
          <w:sz w:val="24"/>
          <w:szCs w:val="24"/>
          <w:lang w:eastAsia="ru-RU"/>
        </w:rPr>
        <w:t>Внеучебная деятельность</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0"/>
        <w:gridCol w:w="5307"/>
      </w:tblGrid>
      <w:tr w:rsidR="00E86CAE" w:rsidRPr="00E86CAE" w:rsidTr="00AF7842">
        <w:trPr>
          <w:trHeight w:val="934"/>
        </w:trPr>
        <w:tc>
          <w:tcPr>
            <w:tcW w:w="4190" w:type="dxa"/>
            <w:shd w:val="clear" w:color="auto" w:fill="auto"/>
          </w:tcPr>
          <w:p w:rsidR="00E86CAE" w:rsidRPr="00E86CAE" w:rsidRDefault="00E86CAE" w:rsidP="00E133AF">
            <w:pPr>
              <w:widowControl/>
              <w:autoSpaceDE/>
              <w:autoSpaceDN/>
              <w:ind w:left="33" w:right="25"/>
              <w:jc w:val="center"/>
              <w:rPr>
                <w:b/>
                <w:color w:val="000000"/>
                <w:sz w:val="24"/>
                <w:szCs w:val="24"/>
                <w:lang w:eastAsia="ru-RU"/>
              </w:rPr>
            </w:pPr>
            <w:r w:rsidRPr="00E86CAE">
              <w:rPr>
                <w:b/>
                <w:color w:val="000000"/>
                <w:sz w:val="24"/>
                <w:szCs w:val="24"/>
                <w:lang w:eastAsia="ru-RU"/>
              </w:rPr>
              <w:t>Направления внеурочной деятельности:</w:t>
            </w:r>
          </w:p>
        </w:tc>
        <w:tc>
          <w:tcPr>
            <w:tcW w:w="5307" w:type="dxa"/>
            <w:shd w:val="clear" w:color="auto" w:fill="auto"/>
          </w:tcPr>
          <w:p w:rsidR="00E86CAE" w:rsidRPr="00E86CAE" w:rsidRDefault="00E86CAE" w:rsidP="00E133AF">
            <w:pPr>
              <w:widowControl/>
              <w:autoSpaceDE/>
              <w:autoSpaceDN/>
              <w:ind w:left="33" w:right="25"/>
              <w:jc w:val="center"/>
              <w:rPr>
                <w:b/>
                <w:color w:val="000000"/>
                <w:sz w:val="24"/>
                <w:szCs w:val="24"/>
                <w:lang w:eastAsia="ru-RU"/>
              </w:rPr>
            </w:pPr>
            <w:r w:rsidRPr="00E86CAE">
              <w:rPr>
                <w:b/>
                <w:color w:val="000000"/>
                <w:sz w:val="24"/>
                <w:szCs w:val="24"/>
                <w:lang w:eastAsia="ru-RU"/>
              </w:rPr>
              <w:t>Формы внеурочной деятельности, решающие проблему приобретения обучающимися 1-4 классов социальных знаний (первый уровень результатов внеурочной деятельности)</w:t>
            </w:r>
          </w:p>
        </w:tc>
      </w:tr>
      <w:tr w:rsidR="00E86CAE" w:rsidRPr="00E86CAE" w:rsidTr="00AF7842">
        <w:tc>
          <w:tcPr>
            <w:tcW w:w="4190" w:type="dxa"/>
            <w:shd w:val="clear" w:color="auto" w:fill="auto"/>
          </w:tcPr>
          <w:p w:rsidR="00E86CAE" w:rsidRPr="00E86CAE" w:rsidRDefault="00E86CAE" w:rsidP="00E133AF">
            <w:pPr>
              <w:widowControl/>
              <w:suppressAutoHyphens/>
              <w:autoSpaceDE/>
              <w:autoSpaceDN/>
              <w:ind w:left="33" w:right="25"/>
              <w:jc w:val="both"/>
              <w:rPr>
                <w:color w:val="000000"/>
                <w:sz w:val="24"/>
                <w:szCs w:val="24"/>
                <w:lang w:eastAsia="ru-RU"/>
              </w:rPr>
            </w:pPr>
            <w:r w:rsidRPr="00E86CAE">
              <w:rPr>
                <w:color w:val="000000"/>
                <w:sz w:val="24"/>
                <w:szCs w:val="24"/>
                <w:lang w:eastAsia="ru-RU"/>
              </w:rPr>
              <w:t>Спортивно-оздоровительное</w:t>
            </w:r>
          </w:p>
        </w:tc>
        <w:tc>
          <w:tcPr>
            <w:tcW w:w="5307" w:type="dxa"/>
            <w:shd w:val="clear" w:color="auto" w:fill="auto"/>
          </w:tcPr>
          <w:p w:rsidR="00E86CAE" w:rsidRPr="00E86CAE" w:rsidRDefault="00E86CAE" w:rsidP="00E133AF">
            <w:pPr>
              <w:widowControl/>
              <w:autoSpaceDE/>
              <w:autoSpaceDN/>
              <w:ind w:left="33" w:right="25"/>
              <w:jc w:val="both"/>
              <w:rPr>
                <w:color w:val="000000"/>
                <w:sz w:val="24"/>
                <w:szCs w:val="24"/>
                <w:lang w:eastAsia="ru-RU"/>
              </w:rPr>
            </w:pPr>
            <w:r w:rsidRPr="00E86CAE">
              <w:rPr>
                <w:color w:val="000000"/>
                <w:sz w:val="24"/>
                <w:szCs w:val="24"/>
                <w:lang w:eastAsia="ru-RU"/>
              </w:rPr>
              <w:t>1.Занятия спортивных секций и хореографии</w:t>
            </w:r>
          </w:p>
          <w:p w:rsidR="00E86CAE" w:rsidRPr="00E86CAE" w:rsidRDefault="00E86CAE" w:rsidP="00E133AF">
            <w:pPr>
              <w:widowControl/>
              <w:autoSpaceDE/>
              <w:autoSpaceDN/>
              <w:ind w:left="33" w:right="25"/>
              <w:jc w:val="both"/>
              <w:rPr>
                <w:color w:val="000000"/>
                <w:sz w:val="24"/>
                <w:szCs w:val="24"/>
                <w:lang w:eastAsia="ru-RU"/>
              </w:rPr>
            </w:pPr>
            <w:r w:rsidRPr="00E86CAE">
              <w:rPr>
                <w:color w:val="000000"/>
                <w:sz w:val="24"/>
                <w:szCs w:val="24"/>
                <w:lang w:eastAsia="ru-RU"/>
              </w:rPr>
              <w:t>2.Беседы о ЗОЖ</w:t>
            </w:r>
          </w:p>
          <w:p w:rsidR="00E86CAE" w:rsidRPr="00E86CAE" w:rsidRDefault="00E86CAE" w:rsidP="00E133AF">
            <w:pPr>
              <w:widowControl/>
              <w:autoSpaceDE/>
              <w:autoSpaceDN/>
              <w:ind w:left="33" w:right="25"/>
              <w:jc w:val="both"/>
              <w:rPr>
                <w:color w:val="000000"/>
                <w:sz w:val="24"/>
                <w:szCs w:val="24"/>
                <w:lang w:eastAsia="ru-RU"/>
              </w:rPr>
            </w:pPr>
            <w:r w:rsidRPr="00E86CAE">
              <w:rPr>
                <w:color w:val="000000"/>
                <w:sz w:val="24"/>
                <w:szCs w:val="24"/>
                <w:lang w:eastAsia="ru-RU"/>
              </w:rPr>
              <w:t>3.Школьные спортивные соревнования</w:t>
            </w:r>
          </w:p>
        </w:tc>
      </w:tr>
      <w:tr w:rsidR="00E86CAE" w:rsidRPr="00E86CAE" w:rsidTr="00AF7842">
        <w:tc>
          <w:tcPr>
            <w:tcW w:w="4190" w:type="dxa"/>
            <w:shd w:val="clear" w:color="auto" w:fill="auto"/>
          </w:tcPr>
          <w:p w:rsidR="00E86CAE" w:rsidRPr="00E86CAE" w:rsidRDefault="00E86CAE" w:rsidP="00E133AF">
            <w:pPr>
              <w:widowControl/>
              <w:suppressAutoHyphens/>
              <w:autoSpaceDE/>
              <w:autoSpaceDN/>
              <w:ind w:left="33" w:right="25"/>
              <w:jc w:val="both"/>
              <w:rPr>
                <w:color w:val="000000"/>
                <w:sz w:val="24"/>
                <w:szCs w:val="24"/>
                <w:lang w:eastAsia="ru-RU"/>
              </w:rPr>
            </w:pPr>
            <w:r w:rsidRPr="00E86CAE">
              <w:rPr>
                <w:color w:val="000000"/>
                <w:sz w:val="24"/>
                <w:szCs w:val="24"/>
                <w:lang w:eastAsia="ru-RU"/>
              </w:rPr>
              <w:t>Духовно-нравственное</w:t>
            </w:r>
          </w:p>
          <w:p w:rsidR="00E86CAE" w:rsidRPr="00E86CAE" w:rsidRDefault="00E86CAE" w:rsidP="00E133AF">
            <w:pPr>
              <w:widowControl/>
              <w:autoSpaceDE/>
              <w:autoSpaceDN/>
              <w:ind w:left="33" w:right="25"/>
              <w:jc w:val="both"/>
              <w:rPr>
                <w:color w:val="000000"/>
                <w:sz w:val="24"/>
                <w:szCs w:val="24"/>
                <w:lang w:eastAsia="ru-RU"/>
              </w:rPr>
            </w:pPr>
          </w:p>
        </w:tc>
        <w:tc>
          <w:tcPr>
            <w:tcW w:w="5307" w:type="dxa"/>
            <w:shd w:val="clear" w:color="auto" w:fill="auto"/>
          </w:tcPr>
          <w:p w:rsidR="00E86CAE" w:rsidRPr="00E86CAE" w:rsidRDefault="00E86CAE" w:rsidP="00E133AF">
            <w:pPr>
              <w:widowControl/>
              <w:autoSpaceDE/>
              <w:autoSpaceDN/>
              <w:ind w:left="33" w:right="25"/>
              <w:jc w:val="both"/>
              <w:rPr>
                <w:color w:val="000000"/>
                <w:sz w:val="24"/>
                <w:szCs w:val="24"/>
                <w:lang w:eastAsia="ru-RU"/>
              </w:rPr>
            </w:pPr>
            <w:r w:rsidRPr="00E86CAE">
              <w:rPr>
                <w:color w:val="000000"/>
                <w:sz w:val="24"/>
                <w:szCs w:val="24"/>
                <w:lang w:eastAsia="ru-RU"/>
              </w:rPr>
              <w:t xml:space="preserve">1.Экскурсии в  краеведческие музеи </w:t>
            </w:r>
          </w:p>
          <w:p w:rsidR="00E86CAE" w:rsidRPr="00E86CAE" w:rsidRDefault="00E86CAE" w:rsidP="00E133AF">
            <w:pPr>
              <w:widowControl/>
              <w:autoSpaceDE/>
              <w:autoSpaceDN/>
              <w:ind w:left="33" w:right="25"/>
              <w:jc w:val="both"/>
              <w:rPr>
                <w:color w:val="000000"/>
                <w:sz w:val="24"/>
                <w:szCs w:val="24"/>
                <w:lang w:eastAsia="ru-RU"/>
              </w:rPr>
            </w:pPr>
            <w:r w:rsidRPr="00E86CAE">
              <w:rPr>
                <w:color w:val="000000"/>
                <w:sz w:val="24"/>
                <w:szCs w:val="24"/>
                <w:lang w:eastAsia="ru-RU"/>
              </w:rPr>
              <w:t xml:space="preserve">2.Концерты, инсценировки, праздничные «огоньки» на уровне класса и школы </w:t>
            </w:r>
          </w:p>
          <w:p w:rsidR="00E86CAE" w:rsidRPr="00E86CAE" w:rsidRDefault="00E86CAE" w:rsidP="00E133AF">
            <w:pPr>
              <w:widowControl/>
              <w:autoSpaceDE/>
              <w:autoSpaceDN/>
              <w:ind w:left="33" w:right="25"/>
              <w:jc w:val="both"/>
              <w:rPr>
                <w:color w:val="000000"/>
                <w:sz w:val="24"/>
                <w:szCs w:val="24"/>
                <w:lang w:eastAsia="ru-RU"/>
              </w:rPr>
            </w:pPr>
            <w:r w:rsidRPr="00E86CAE">
              <w:rPr>
                <w:color w:val="000000"/>
                <w:sz w:val="24"/>
                <w:szCs w:val="24"/>
                <w:lang w:eastAsia="ru-RU"/>
              </w:rPr>
              <w:t xml:space="preserve">3.Художественные выставки, фестивали искусств, спектакли </w:t>
            </w:r>
          </w:p>
        </w:tc>
      </w:tr>
      <w:tr w:rsidR="00E86CAE" w:rsidRPr="00E86CAE" w:rsidTr="00AF7842">
        <w:tc>
          <w:tcPr>
            <w:tcW w:w="4190" w:type="dxa"/>
            <w:shd w:val="clear" w:color="auto" w:fill="auto"/>
          </w:tcPr>
          <w:p w:rsidR="00E86CAE" w:rsidRPr="00E86CAE" w:rsidRDefault="00E86CAE" w:rsidP="00E133AF">
            <w:pPr>
              <w:widowControl/>
              <w:suppressAutoHyphens/>
              <w:autoSpaceDE/>
              <w:autoSpaceDN/>
              <w:ind w:left="175" w:right="166"/>
              <w:jc w:val="both"/>
              <w:rPr>
                <w:color w:val="000000"/>
                <w:sz w:val="24"/>
                <w:szCs w:val="24"/>
                <w:lang w:eastAsia="ru-RU"/>
              </w:rPr>
            </w:pPr>
            <w:r w:rsidRPr="00E86CAE">
              <w:rPr>
                <w:color w:val="000000"/>
                <w:sz w:val="24"/>
                <w:szCs w:val="24"/>
                <w:lang w:eastAsia="ru-RU"/>
              </w:rPr>
              <w:t>Социальное</w:t>
            </w:r>
          </w:p>
          <w:p w:rsidR="00E86CAE" w:rsidRPr="00E86CAE" w:rsidRDefault="00E86CAE" w:rsidP="00E133AF">
            <w:pPr>
              <w:widowControl/>
              <w:autoSpaceDE/>
              <w:autoSpaceDN/>
              <w:ind w:left="175" w:right="166"/>
              <w:jc w:val="both"/>
              <w:rPr>
                <w:color w:val="000000"/>
                <w:sz w:val="24"/>
                <w:szCs w:val="24"/>
                <w:lang w:eastAsia="ru-RU"/>
              </w:rPr>
            </w:pPr>
          </w:p>
        </w:tc>
        <w:tc>
          <w:tcPr>
            <w:tcW w:w="5307" w:type="dxa"/>
            <w:shd w:val="clear" w:color="auto" w:fill="auto"/>
          </w:tcPr>
          <w:p w:rsidR="00E86CAE" w:rsidRPr="00E86CAE" w:rsidRDefault="00E86CAE" w:rsidP="00E133AF">
            <w:pPr>
              <w:widowControl/>
              <w:autoSpaceDE/>
              <w:autoSpaceDN/>
              <w:ind w:left="175" w:right="166"/>
              <w:jc w:val="both"/>
              <w:rPr>
                <w:color w:val="000000"/>
                <w:sz w:val="24"/>
                <w:szCs w:val="24"/>
                <w:lang w:eastAsia="ru-RU"/>
              </w:rPr>
            </w:pPr>
            <w:r w:rsidRPr="00E86CAE">
              <w:rPr>
                <w:color w:val="000000"/>
                <w:sz w:val="24"/>
                <w:szCs w:val="24"/>
                <w:lang w:eastAsia="ru-RU"/>
              </w:rPr>
              <w:t xml:space="preserve">1.Досугово-развлекательные акции школьников в окружающем школу социуме </w:t>
            </w:r>
          </w:p>
          <w:p w:rsidR="00E86CAE" w:rsidRPr="00E86CAE" w:rsidRDefault="00E86CAE" w:rsidP="00E133AF">
            <w:pPr>
              <w:widowControl/>
              <w:autoSpaceDE/>
              <w:autoSpaceDN/>
              <w:ind w:left="175" w:right="166"/>
              <w:jc w:val="both"/>
              <w:rPr>
                <w:color w:val="000000"/>
                <w:sz w:val="24"/>
                <w:szCs w:val="24"/>
                <w:lang w:eastAsia="ru-RU"/>
              </w:rPr>
            </w:pPr>
            <w:r w:rsidRPr="00E86CAE">
              <w:rPr>
                <w:color w:val="000000"/>
                <w:sz w:val="24"/>
                <w:szCs w:val="24"/>
                <w:lang w:eastAsia="ru-RU"/>
              </w:rPr>
              <w:t xml:space="preserve"> 2.Художественные акции школьников в окружающем школу социуме </w:t>
            </w:r>
          </w:p>
          <w:p w:rsidR="00E86CAE" w:rsidRPr="00E86CAE" w:rsidRDefault="00E86CAE" w:rsidP="00E133AF">
            <w:pPr>
              <w:widowControl/>
              <w:autoSpaceDE/>
              <w:autoSpaceDN/>
              <w:ind w:left="175" w:right="166"/>
              <w:jc w:val="both"/>
              <w:rPr>
                <w:color w:val="000000"/>
                <w:sz w:val="24"/>
                <w:szCs w:val="24"/>
                <w:lang w:eastAsia="ru-RU"/>
              </w:rPr>
            </w:pPr>
            <w:r w:rsidRPr="00E86CAE">
              <w:rPr>
                <w:color w:val="000000"/>
                <w:sz w:val="24"/>
                <w:szCs w:val="24"/>
                <w:lang w:eastAsia="ru-RU"/>
              </w:rPr>
              <w:t xml:space="preserve">3.Социальная проба (инициативное участие ребёнка в социальном деле, акции) </w:t>
            </w:r>
          </w:p>
          <w:p w:rsidR="00E86CAE" w:rsidRPr="00E86CAE" w:rsidRDefault="00E86CAE" w:rsidP="00E133AF">
            <w:pPr>
              <w:widowControl/>
              <w:autoSpaceDE/>
              <w:autoSpaceDN/>
              <w:ind w:left="175" w:right="166"/>
              <w:jc w:val="both"/>
              <w:rPr>
                <w:color w:val="000000"/>
                <w:sz w:val="24"/>
                <w:szCs w:val="24"/>
                <w:lang w:eastAsia="ru-RU"/>
              </w:rPr>
            </w:pPr>
            <w:r w:rsidRPr="00E86CAE">
              <w:rPr>
                <w:color w:val="000000"/>
                <w:sz w:val="24"/>
                <w:szCs w:val="24"/>
                <w:lang w:eastAsia="ru-RU"/>
              </w:rPr>
              <w:t xml:space="preserve">4.КТД (коллективно-творческое дело) </w:t>
            </w:r>
          </w:p>
          <w:p w:rsidR="00E86CAE" w:rsidRPr="00E86CAE" w:rsidRDefault="00E86CAE" w:rsidP="00E133AF">
            <w:pPr>
              <w:widowControl/>
              <w:autoSpaceDE/>
              <w:autoSpaceDN/>
              <w:ind w:left="175" w:right="166"/>
              <w:jc w:val="both"/>
              <w:rPr>
                <w:color w:val="000000"/>
                <w:sz w:val="24"/>
                <w:szCs w:val="24"/>
                <w:lang w:eastAsia="ru-RU"/>
              </w:rPr>
            </w:pPr>
            <w:r w:rsidRPr="00E86CAE">
              <w:rPr>
                <w:color w:val="000000"/>
                <w:sz w:val="24"/>
                <w:szCs w:val="24"/>
                <w:lang w:eastAsia="ru-RU"/>
              </w:rPr>
              <w:t>5.Социальный проект</w:t>
            </w:r>
          </w:p>
          <w:p w:rsidR="00E86CAE" w:rsidRPr="00E86CAE" w:rsidRDefault="00E86CAE" w:rsidP="00E133AF">
            <w:pPr>
              <w:widowControl/>
              <w:autoSpaceDE/>
              <w:autoSpaceDN/>
              <w:ind w:left="175" w:right="166"/>
              <w:jc w:val="both"/>
              <w:rPr>
                <w:color w:val="000000"/>
                <w:sz w:val="24"/>
                <w:szCs w:val="24"/>
                <w:lang w:eastAsia="ru-RU"/>
              </w:rPr>
            </w:pPr>
            <w:r w:rsidRPr="00E86CAE">
              <w:rPr>
                <w:color w:val="000000"/>
                <w:sz w:val="24"/>
                <w:szCs w:val="24"/>
                <w:lang w:eastAsia="ru-RU"/>
              </w:rPr>
              <w:t>6.Трудовые десанты, сюжетно-ролевые   игры</w:t>
            </w:r>
          </w:p>
        </w:tc>
      </w:tr>
      <w:tr w:rsidR="00E86CAE" w:rsidRPr="00E86CAE" w:rsidTr="00AF7842">
        <w:tc>
          <w:tcPr>
            <w:tcW w:w="4190" w:type="dxa"/>
            <w:shd w:val="clear" w:color="auto" w:fill="auto"/>
          </w:tcPr>
          <w:p w:rsidR="00E86CAE" w:rsidRPr="00E86CAE" w:rsidRDefault="00E86CAE" w:rsidP="00E133AF">
            <w:pPr>
              <w:widowControl/>
              <w:suppressAutoHyphens/>
              <w:autoSpaceDE/>
              <w:autoSpaceDN/>
              <w:ind w:left="175" w:right="166"/>
              <w:jc w:val="both"/>
              <w:rPr>
                <w:color w:val="000000"/>
                <w:sz w:val="24"/>
                <w:szCs w:val="24"/>
                <w:lang w:eastAsia="ru-RU"/>
              </w:rPr>
            </w:pPr>
            <w:r w:rsidRPr="00E86CAE">
              <w:rPr>
                <w:color w:val="000000"/>
                <w:sz w:val="24"/>
                <w:szCs w:val="24"/>
                <w:lang w:eastAsia="ru-RU"/>
              </w:rPr>
              <w:t>Общеинтеллектуальное</w:t>
            </w:r>
          </w:p>
          <w:p w:rsidR="00E86CAE" w:rsidRPr="00E86CAE" w:rsidRDefault="00E86CAE" w:rsidP="00E133AF">
            <w:pPr>
              <w:widowControl/>
              <w:autoSpaceDE/>
              <w:autoSpaceDN/>
              <w:ind w:left="175" w:right="166"/>
              <w:jc w:val="both"/>
              <w:rPr>
                <w:color w:val="000000"/>
                <w:sz w:val="24"/>
                <w:szCs w:val="24"/>
                <w:lang w:eastAsia="ru-RU"/>
              </w:rPr>
            </w:pPr>
          </w:p>
        </w:tc>
        <w:tc>
          <w:tcPr>
            <w:tcW w:w="5307" w:type="dxa"/>
            <w:shd w:val="clear" w:color="auto" w:fill="auto"/>
          </w:tcPr>
          <w:p w:rsidR="00E86CAE" w:rsidRPr="00E86CAE" w:rsidRDefault="00E86CAE" w:rsidP="00E133AF">
            <w:pPr>
              <w:widowControl/>
              <w:autoSpaceDE/>
              <w:autoSpaceDN/>
              <w:ind w:left="175" w:right="166"/>
              <w:jc w:val="both"/>
              <w:rPr>
                <w:color w:val="000000"/>
                <w:sz w:val="24"/>
                <w:szCs w:val="24"/>
                <w:lang w:eastAsia="ru-RU"/>
              </w:rPr>
            </w:pPr>
            <w:r w:rsidRPr="00E86CAE">
              <w:rPr>
                <w:color w:val="000000"/>
                <w:sz w:val="24"/>
                <w:szCs w:val="24"/>
                <w:lang w:eastAsia="ru-RU"/>
              </w:rPr>
              <w:t>1.Познавательные беседы,  олимпиады, викторины, игры</w:t>
            </w:r>
          </w:p>
          <w:p w:rsidR="00E86CAE" w:rsidRPr="00E86CAE" w:rsidRDefault="00E86CAE" w:rsidP="00E133AF">
            <w:pPr>
              <w:widowControl/>
              <w:autoSpaceDE/>
              <w:autoSpaceDN/>
              <w:ind w:left="175" w:right="166"/>
              <w:jc w:val="both"/>
              <w:rPr>
                <w:color w:val="000000"/>
                <w:sz w:val="24"/>
                <w:szCs w:val="24"/>
                <w:lang w:eastAsia="ru-RU"/>
              </w:rPr>
            </w:pPr>
            <w:r w:rsidRPr="00E86CAE">
              <w:rPr>
                <w:color w:val="000000"/>
                <w:sz w:val="24"/>
                <w:szCs w:val="24"/>
                <w:lang w:eastAsia="ru-RU"/>
              </w:rPr>
              <w:t>2. Детские исследовательские работы</w:t>
            </w:r>
          </w:p>
          <w:p w:rsidR="00E86CAE" w:rsidRPr="00E86CAE" w:rsidRDefault="00E86CAE" w:rsidP="00E133AF">
            <w:pPr>
              <w:widowControl/>
              <w:autoSpaceDE/>
              <w:autoSpaceDN/>
              <w:ind w:left="175" w:right="166"/>
              <w:jc w:val="both"/>
              <w:rPr>
                <w:color w:val="000000"/>
                <w:sz w:val="24"/>
                <w:szCs w:val="24"/>
                <w:lang w:eastAsia="ru-RU"/>
              </w:rPr>
            </w:pPr>
            <w:r w:rsidRPr="00E86CAE">
              <w:rPr>
                <w:color w:val="000000"/>
                <w:sz w:val="24"/>
                <w:szCs w:val="24"/>
                <w:lang w:eastAsia="ru-RU"/>
              </w:rPr>
              <w:t>3. Научные конференции</w:t>
            </w:r>
          </w:p>
          <w:p w:rsidR="00E86CAE" w:rsidRPr="00E86CAE" w:rsidRDefault="00E86CAE" w:rsidP="00E133AF">
            <w:pPr>
              <w:widowControl/>
              <w:autoSpaceDE/>
              <w:autoSpaceDN/>
              <w:ind w:left="175" w:right="166"/>
              <w:jc w:val="both"/>
              <w:rPr>
                <w:color w:val="000000"/>
                <w:sz w:val="24"/>
                <w:szCs w:val="24"/>
                <w:lang w:eastAsia="ru-RU"/>
              </w:rPr>
            </w:pPr>
            <w:r w:rsidRPr="00E86CAE">
              <w:rPr>
                <w:color w:val="000000"/>
                <w:sz w:val="24"/>
                <w:szCs w:val="24"/>
                <w:lang w:eastAsia="ru-RU"/>
              </w:rPr>
              <w:t>4.День музея</w:t>
            </w:r>
          </w:p>
          <w:p w:rsidR="00E86CAE" w:rsidRPr="00E86CAE" w:rsidRDefault="00E86CAE" w:rsidP="00E133AF">
            <w:pPr>
              <w:widowControl/>
              <w:autoSpaceDE/>
              <w:autoSpaceDN/>
              <w:ind w:left="175" w:right="166"/>
              <w:jc w:val="both"/>
              <w:rPr>
                <w:color w:val="000000"/>
                <w:sz w:val="24"/>
                <w:szCs w:val="24"/>
                <w:lang w:eastAsia="ru-RU"/>
              </w:rPr>
            </w:pPr>
            <w:r w:rsidRPr="00E86CAE">
              <w:rPr>
                <w:color w:val="000000"/>
                <w:sz w:val="24"/>
                <w:szCs w:val="24"/>
                <w:lang w:eastAsia="ru-RU"/>
              </w:rPr>
              <w:t xml:space="preserve">5.Занятия по подготовке мини-исследований по темам в виде презентационной работы </w:t>
            </w:r>
          </w:p>
          <w:p w:rsidR="00E86CAE" w:rsidRPr="00E86CAE" w:rsidRDefault="00E86CAE" w:rsidP="00E133AF">
            <w:pPr>
              <w:widowControl/>
              <w:autoSpaceDE/>
              <w:autoSpaceDN/>
              <w:ind w:left="175" w:right="166"/>
              <w:rPr>
                <w:color w:val="000000"/>
                <w:sz w:val="24"/>
                <w:szCs w:val="24"/>
                <w:lang w:eastAsia="ru-RU"/>
              </w:rPr>
            </w:pPr>
            <w:r w:rsidRPr="00E86CAE">
              <w:rPr>
                <w:color w:val="000000"/>
                <w:sz w:val="24"/>
                <w:szCs w:val="24"/>
                <w:lang w:eastAsia="ru-RU"/>
              </w:rPr>
              <w:t xml:space="preserve">6.Вовлечение семьи в исследовательскую деятельность </w:t>
            </w:r>
          </w:p>
        </w:tc>
      </w:tr>
      <w:tr w:rsidR="00E86CAE" w:rsidRPr="00E86CAE" w:rsidTr="00AF7842">
        <w:tc>
          <w:tcPr>
            <w:tcW w:w="4190" w:type="dxa"/>
            <w:shd w:val="clear" w:color="auto" w:fill="auto"/>
          </w:tcPr>
          <w:p w:rsidR="00E86CAE" w:rsidRPr="00E86CAE" w:rsidRDefault="00E86CAE" w:rsidP="00E133AF">
            <w:pPr>
              <w:widowControl/>
              <w:suppressAutoHyphens/>
              <w:autoSpaceDE/>
              <w:autoSpaceDN/>
              <w:ind w:left="175" w:right="166"/>
              <w:jc w:val="both"/>
              <w:rPr>
                <w:color w:val="000000"/>
                <w:sz w:val="24"/>
                <w:szCs w:val="24"/>
                <w:lang w:eastAsia="ru-RU"/>
              </w:rPr>
            </w:pPr>
            <w:r w:rsidRPr="00E86CAE">
              <w:rPr>
                <w:color w:val="000000"/>
                <w:sz w:val="24"/>
                <w:szCs w:val="24"/>
                <w:lang w:eastAsia="ru-RU"/>
              </w:rPr>
              <w:t>Общекультурное</w:t>
            </w:r>
          </w:p>
          <w:p w:rsidR="00E86CAE" w:rsidRPr="00E86CAE" w:rsidRDefault="00E86CAE" w:rsidP="00E133AF">
            <w:pPr>
              <w:widowControl/>
              <w:autoSpaceDE/>
              <w:autoSpaceDN/>
              <w:ind w:left="175" w:right="166"/>
              <w:jc w:val="both"/>
              <w:rPr>
                <w:color w:val="000000"/>
                <w:sz w:val="24"/>
                <w:szCs w:val="24"/>
                <w:lang w:eastAsia="ru-RU"/>
              </w:rPr>
            </w:pPr>
          </w:p>
        </w:tc>
        <w:tc>
          <w:tcPr>
            <w:tcW w:w="5307" w:type="dxa"/>
            <w:shd w:val="clear" w:color="auto" w:fill="auto"/>
          </w:tcPr>
          <w:p w:rsidR="00E86CAE" w:rsidRPr="00E86CAE" w:rsidRDefault="00E86CAE" w:rsidP="00E133AF">
            <w:pPr>
              <w:widowControl/>
              <w:autoSpaceDE/>
              <w:autoSpaceDN/>
              <w:ind w:left="175" w:right="166"/>
              <w:jc w:val="both"/>
              <w:rPr>
                <w:color w:val="000000"/>
                <w:sz w:val="24"/>
                <w:szCs w:val="24"/>
                <w:lang w:eastAsia="ru-RU"/>
              </w:rPr>
            </w:pPr>
            <w:r w:rsidRPr="00E86CAE">
              <w:rPr>
                <w:color w:val="000000"/>
                <w:sz w:val="24"/>
                <w:szCs w:val="24"/>
                <w:lang w:eastAsia="ru-RU"/>
              </w:rPr>
              <w:t>1.Этическая беседа</w:t>
            </w:r>
          </w:p>
          <w:p w:rsidR="00E86CAE" w:rsidRPr="00E86CAE" w:rsidRDefault="00E86CAE" w:rsidP="00E133AF">
            <w:pPr>
              <w:widowControl/>
              <w:autoSpaceDE/>
              <w:autoSpaceDN/>
              <w:ind w:left="175" w:right="166"/>
              <w:jc w:val="both"/>
              <w:rPr>
                <w:color w:val="000000"/>
                <w:sz w:val="24"/>
                <w:szCs w:val="24"/>
                <w:lang w:eastAsia="ru-RU"/>
              </w:rPr>
            </w:pPr>
            <w:r w:rsidRPr="00E86CAE">
              <w:rPr>
                <w:color w:val="000000"/>
                <w:sz w:val="24"/>
                <w:szCs w:val="24"/>
                <w:lang w:eastAsia="ru-RU"/>
              </w:rPr>
              <w:t>2.Занятия  в секциях и кружках.</w:t>
            </w:r>
          </w:p>
          <w:p w:rsidR="00E86CAE" w:rsidRPr="00E86CAE" w:rsidRDefault="00E86CAE" w:rsidP="00E133AF">
            <w:pPr>
              <w:widowControl/>
              <w:autoSpaceDE/>
              <w:autoSpaceDN/>
              <w:ind w:left="175" w:right="166"/>
              <w:jc w:val="both"/>
              <w:rPr>
                <w:color w:val="000000"/>
                <w:sz w:val="24"/>
                <w:szCs w:val="24"/>
                <w:lang w:eastAsia="ru-RU"/>
              </w:rPr>
            </w:pPr>
            <w:r w:rsidRPr="00E86CAE">
              <w:rPr>
                <w:color w:val="000000"/>
                <w:sz w:val="24"/>
                <w:szCs w:val="24"/>
                <w:lang w:eastAsia="ru-RU"/>
              </w:rPr>
              <w:t>3.Посещение театра, кино, экскурсии</w:t>
            </w:r>
          </w:p>
          <w:p w:rsidR="00E86CAE" w:rsidRPr="00E86CAE" w:rsidRDefault="00E86CAE" w:rsidP="00E133AF">
            <w:pPr>
              <w:widowControl/>
              <w:autoSpaceDE/>
              <w:autoSpaceDN/>
              <w:ind w:left="175" w:right="166"/>
              <w:jc w:val="both"/>
              <w:rPr>
                <w:color w:val="000000"/>
                <w:sz w:val="24"/>
                <w:szCs w:val="24"/>
                <w:lang w:eastAsia="ru-RU"/>
              </w:rPr>
            </w:pPr>
            <w:r w:rsidRPr="00E86CAE">
              <w:rPr>
                <w:color w:val="000000"/>
                <w:sz w:val="24"/>
                <w:szCs w:val="24"/>
                <w:lang w:eastAsia="ru-RU"/>
              </w:rPr>
              <w:t>4.Участие в творческих конкурсах</w:t>
            </w:r>
          </w:p>
        </w:tc>
      </w:tr>
    </w:tbl>
    <w:p w:rsidR="00E86CAE" w:rsidRPr="00E86CAE" w:rsidRDefault="00E86CAE" w:rsidP="00E86CAE">
      <w:pPr>
        <w:widowControl/>
        <w:autoSpaceDE/>
        <w:autoSpaceDN/>
        <w:ind w:left="709" w:right="884"/>
        <w:jc w:val="both"/>
        <w:rPr>
          <w:color w:val="000000"/>
          <w:sz w:val="24"/>
          <w:szCs w:val="24"/>
          <w:lang w:eastAsia="ru-RU"/>
        </w:rPr>
      </w:pP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bCs/>
          <w:spacing w:val="2"/>
          <w:sz w:val="24"/>
          <w:szCs w:val="24"/>
          <w:lang w:eastAsia="ru-RU"/>
        </w:rPr>
        <w:t>План внеурочной деятельности</w:t>
      </w:r>
      <w:r w:rsidRPr="00E86CAE">
        <w:rPr>
          <w:spacing w:val="2"/>
          <w:sz w:val="24"/>
          <w:szCs w:val="24"/>
          <w:lang w:eastAsia="ru-RU"/>
        </w:rPr>
        <w:t xml:space="preserve"> направлен на достижение </w:t>
      </w:r>
      <w:r w:rsidRPr="00E86CAE">
        <w:rPr>
          <w:sz w:val="24"/>
          <w:szCs w:val="24"/>
          <w:lang w:eastAsia="ru-RU"/>
        </w:rPr>
        <w:t>обучающимися планируемых резуль</w:t>
      </w:r>
      <w:r w:rsidRPr="00E86CAE">
        <w:rPr>
          <w:spacing w:val="-2"/>
          <w:sz w:val="24"/>
          <w:szCs w:val="24"/>
          <w:lang w:eastAsia="ru-RU"/>
        </w:rPr>
        <w:t>татов освоения основной образовательной программы началь</w:t>
      </w:r>
      <w:r w:rsidRPr="00E86CAE">
        <w:rPr>
          <w:sz w:val="24"/>
          <w:szCs w:val="24"/>
          <w:lang w:eastAsia="ru-RU"/>
        </w:rPr>
        <w:t>ного общего образования.</w:t>
      </w:r>
    </w:p>
    <w:p w:rsidR="00E86CAE" w:rsidRPr="00E86CAE" w:rsidRDefault="00E86CAE" w:rsidP="00E86CAE">
      <w:pPr>
        <w:widowControl/>
        <w:tabs>
          <w:tab w:val="left" w:pos="993"/>
        </w:tabs>
        <w:autoSpaceDE/>
        <w:autoSpaceDN/>
        <w:ind w:left="709" w:right="884" w:firstLine="709"/>
        <w:jc w:val="both"/>
        <w:rPr>
          <w:sz w:val="24"/>
          <w:szCs w:val="24"/>
          <w:lang w:eastAsia="zh-CN"/>
        </w:rPr>
      </w:pPr>
      <w:r w:rsidRPr="00E86CAE">
        <w:rPr>
          <w:sz w:val="24"/>
          <w:szCs w:val="24"/>
          <w:lang w:eastAsia="zh-CN"/>
        </w:rPr>
        <w:t xml:space="preserve">Образовательные программы, ориентированные на достижение результатов определённого уровня (первого, первого и второго, второго и третьего и т. д.), имеют возрастную привязку, например: 1-й класс — первый уровень, 2-3-й классы — второй уровень, 4-й класс — третий уровень и др.). </w:t>
      </w:r>
    </w:p>
    <w:p w:rsidR="00E86CAE" w:rsidRPr="00E86CAE" w:rsidRDefault="00E86CAE" w:rsidP="00E86CAE">
      <w:pPr>
        <w:widowControl/>
        <w:suppressAutoHyphens/>
        <w:autoSpaceDE/>
        <w:autoSpaceDN/>
        <w:ind w:left="709" w:right="884" w:firstLine="709"/>
        <w:jc w:val="both"/>
        <w:rPr>
          <w:sz w:val="24"/>
          <w:szCs w:val="24"/>
          <w:lang w:eastAsia="zh-CN"/>
        </w:rPr>
      </w:pPr>
      <w:r w:rsidRPr="00E86CAE">
        <w:rPr>
          <w:i/>
          <w:sz w:val="24"/>
          <w:szCs w:val="24"/>
          <w:lang w:eastAsia="zh-CN"/>
        </w:rPr>
        <w:lastRenderedPageBreak/>
        <w:t>Первый уровень результатов</w:t>
      </w:r>
      <w:r w:rsidRPr="00E86CAE">
        <w:rPr>
          <w:sz w:val="24"/>
          <w:szCs w:val="24"/>
          <w:lang w:eastAsia="zh-CN"/>
        </w:rPr>
        <w:t xml:space="preserve"> - 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w:t>
      </w:r>
    </w:p>
    <w:p w:rsidR="00E86CAE" w:rsidRPr="00E86CAE" w:rsidRDefault="00E86CAE" w:rsidP="00E86CAE">
      <w:pPr>
        <w:widowControl/>
        <w:suppressAutoHyphens/>
        <w:autoSpaceDE/>
        <w:autoSpaceDN/>
        <w:ind w:left="709" w:right="884" w:firstLine="709"/>
        <w:jc w:val="both"/>
        <w:rPr>
          <w:sz w:val="24"/>
          <w:szCs w:val="24"/>
          <w:lang w:eastAsia="zh-CN"/>
        </w:rPr>
      </w:pPr>
      <w:r w:rsidRPr="00E86CAE">
        <w:rPr>
          <w:i/>
          <w:sz w:val="24"/>
          <w:szCs w:val="24"/>
          <w:lang w:eastAsia="zh-CN"/>
        </w:rPr>
        <w:t>Второй уровень результатов</w:t>
      </w:r>
      <w:r w:rsidRPr="00E86CAE">
        <w:rPr>
          <w:sz w:val="24"/>
          <w:szCs w:val="24"/>
          <w:lang w:eastAsia="zh-CN"/>
        </w:rPr>
        <w:t xml:space="preserve">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социальным реальностям в целом.</w:t>
      </w:r>
    </w:p>
    <w:p w:rsidR="00E86CAE" w:rsidRPr="00E86CAE" w:rsidRDefault="00E86CAE" w:rsidP="00E86CAE">
      <w:pPr>
        <w:widowControl/>
        <w:suppressAutoHyphens/>
        <w:autoSpaceDE/>
        <w:autoSpaceDN/>
        <w:ind w:left="709" w:right="884" w:firstLine="709"/>
        <w:jc w:val="both"/>
        <w:rPr>
          <w:sz w:val="24"/>
          <w:szCs w:val="24"/>
          <w:lang w:eastAsia="zh-CN"/>
        </w:rPr>
      </w:pPr>
      <w:r w:rsidRPr="00E86CAE">
        <w:rPr>
          <w:i/>
          <w:sz w:val="24"/>
          <w:szCs w:val="24"/>
          <w:lang w:eastAsia="zh-CN"/>
        </w:rPr>
        <w:t>Третий уровень результатов</w:t>
      </w:r>
      <w:r w:rsidRPr="00E86CAE">
        <w:rPr>
          <w:sz w:val="24"/>
          <w:szCs w:val="24"/>
          <w:lang w:eastAsia="zh-CN"/>
        </w:rPr>
        <w:t xml:space="preserve"> - получение школьником опыта самостоятельного общественного действия в открытом социуме, за пределами дружественной среды школы, где необязательно имеется положительный настрой.</w:t>
      </w:r>
    </w:p>
    <w:p w:rsidR="00E86CAE" w:rsidRPr="00E86CAE" w:rsidRDefault="00E86CAE" w:rsidP="00E86CAE">
      <w:pPr>
        <w:adjustRightInd w:val="0"/>
        <w:ind w:left="709" w:right="884" w:firstLine="720"/>
        <w:jc w:val="both"/>
        <w:rPr>
          <w:sz w:val="24"/>
          <w:szCs w:val="24"/>
        </w:rPr>
      </w:pPr>
      <w:r w:rsidRPr="00E86CAE">
        <w:rPr>
          <w:sz w:val="24"/>
          <w:szCs w:val="24"/>
        </w:rPr>
        <w:t xml:space="preserve">Для осуществления целей данного плана сформирована необходимая </w:t>
      </w:r>
      <w:r w:rsidRPr="00E86CAE">
        <w:rPr>
          <w:iCs/>
          <w:sz w:val="24"/>
          <w:szCs w:val="24"/>
        </w:rPr>
        <w:t>образовательно-развивающая среда</w:t>
      </w:r>
      <w:r w:rsidRPr="00E86CAE">
        <w:rPr>
          <w:sz w:val="24"/>
          <w:szCs w:val="24"/>
        </w:rPr>
        <w:t xml:space="preserve">, включающая в себя ресурсы школы, посёлка и района. </w:t>
      </w:r>
    </w:p>
    <w:p w:rsidR="00E86CAE" w:rsidRPr="00E86CAE" w:rsidRDefault="00E86CAE" w:rsidP="00E86CAE">
      <w:pPr>
        <w:widowControl/>
        <w:adjustRightInd w:val="0"/>
        <w:ind w:left="709" w:right="884" w:firstLine="709"/>
        <w:jc w:val="both"/>
        <w:textAlignment w:val="center"/>
        <w:rPr>
          <w:sz w:val="24"/>
          <w:szCs w:val="24"/>
        </w:rPr>
      </w:pPr>
      <w:r w:rsidRPr="00E86CAE">
        <w:rPr>
          <w:sz w:val="24"/>
          <w:szCs w:val="24"/>
        </w:rPr>
        <w:t>Постоянными социальными партнёрами по решению задач образования обучающихся традиционно являются: районный отдел внутренних дел (работа по планам совместной деятельности) по приобщению школьников к правовой культуре и их профессиональной ориентации, районный краеведческий музей (экскурсии, проведение занятий), Среднесибирская детская школа искусств (участие в мероприятиях, конкурсах),  совет ветеранов п. Среднесибирский (совместные акции), Среднесибирский сельский дом культуры (совместные мероприятия).</w:t>
      </w:r>
    </w:p>
    <w:p w:rsidR="00E86CAE" w:rsidRPr="00E86CAE" w:rsidRDefault="00E86CAE" w:rsidP="00E86CAE">
      <w:pPr>
        <w:widowControl/>
        <w:adjustRightInd w:val="0"/>
        <w:ind w:left="709" w:right="884" w:firstLine="709"/>
        <w:jc w:val="both"/>
        <w:textAlignment w:val="center"/>
        <w:rPr>
          <w:sz w:val="24"/>
          <w:szCs w:val="24"/>
          <w:lang w:eastAsia="ru-RU"/>
        </w:rPr>
      </w:pPr>
    </w:p>
    <w:p w:rsidR="00E86CAE" w:rsidRPr="00E86CAE" w:rsidRDefault="00E86CAE" w:rsidP="002C055B">
      <w:pPr>
        <w:widowControl/>
        <w:numPr>
          <w:ilvl w:val="1"/>
          <w:numId w:val="127"/>
        </w:numPr>
        <w:adjustRightInd w:val="0"/>
        <w:ind w:left="709" w:right="884" w:firstLine="0"/>
        <w:textAlignment w:val="center"/>
        <w:rPr>
          <w:b/>
          <w:sz w:val="24"/>
          <w:szCs w:val="24"/>
          <w:lang w:eastAsia="ru-RU"/>
        </w:rPr>
      </w:pPr>
      <w:r w:rsidRPr="00E86CAE">
        <w:rPr>
          <w:b/>
          <w:sz w:val="24"/>
          <w:szCs w:val="24"/>
          <w:lang w:eastAsia="ru-RU"/>
        </w:rPr>
        <w:t>Календарный учебный график</w:t>
      </w:r>
    </w:p>
    <w:p w:rsidR="00E86CAE" w:rsidRPr="00E86CAE" w:rsidRDefault="00E86CAE" w:rsidP="00E86CAE">
      <w:pPr>
        <w:tabs>
          <w:tab w:val="left" w:leader="dot" w:pos="624"/>
        </w:tabs>
        <w:adjustRightInd w:val="0"/>
        <w:ind w:left="709" w:right="884" w:firstLine="709"/>
        <w:jc w:val="both"/>
        <w:rPr>
          <w:sz w:val="24"/>
          <w:szCs w:val="24"/>
          <w:lang w:eastAsia="ru-RU"/>
        </w:rPr>
      </w:pPr>
      <w:bookmarkStart w:id="31" w:name="_Toc288394109"/>
      <w:bookmarkStart w:id="32" w:name="_Toc288410576"/>
      <w:bookmarkStart w:id="33" w:name="_Toc288410705"/>
      <w:bookmarkStart w:id="34" w:name="_Toc294246114"/>
      <w:r w:rsidRPr="00E86CAE">
        <w:rPr>
          <w:sz w:val="24"/>
          <w:szCs w:val="24"/>
          <w:lang w:eastAsia="ru-RU"/>
        </w:rPr>
        <w:t>Календарный учебный график предназначен для организации образовательного процесса, организации деятельности педагогического коллектива в учебном году. Календарный учебный график принимается педагогическим советом Школы и утверждается приказом директора до начала учебного года.</w:t>
      </w:r>
    </w:p>
    <w:p w:rsidR="00E86CAE" w:rsidRPr="00E86CAE" w:rsidRDefault="00E86CAE" w:rsidP="00E86CAE">
      <w:pPr>
        <w:tabs>
          <w:tab w:val="left" w:leader="dot" w:pos="624"/>
        </w:tabs>
        <w:adjustRightInd w:val="0"/>
        <w:ind w:left="709" w:right="884" w:firstLine="709"/>
        <w:jc w:val="both"/>
        <w:rPr>
          <w:sz w:val="24"/>
          <w:szCs w:val="24"/>
          <w:lang w:eastAsia="ru-RU"/>
        </w:rPr>
      </w:pPr>
      <w:r w:rsidRPr="00E86CAE">
        <w:rPr>
          <w:sz w:val="24"/>
          <w:szCs w:val="24"/>
          <w:lang w:eastAsia="ru-RU"/>
        </w:rPr>
        <w:t>Начало учебного года - 1 сентября (либо, в случае выходного дня, следующий за ним рабочий день).</w:t>
      </w:r>
    </w:p>
    <w:p w:rsidR="00E86CAE" w:rsidRPr="00E86CAE" w:rsidRDefault="00E86CAE" w:rsidP="00E86CAE">
      <w:pPr>
        <w:tabs>
          <w:tab w:val="left" w:leader="dot" w:pos="624"/>
        </w:tabs>
        <w:adjustRightInd w:val="0"/>
        <w:ind w:left="709" w:right="884" w:firstLine="709"/>
        <w:jc w:val="both"/>
        <w:rPr>
          <w:sz w:val="24"/>
          <w:szCs w:val="24"/>
          <w:lang w:eastAsia="ru-RU"/>
        </w:rPr>
      </w:pPr>
      <w:r w:rsidRPr="00E86CAE">
        <w:rPr>
          <w:sz w:val="24"/>
          <w:szCs w:val="24"/>
          <w:lang w:eastAsia="ru-RU"/>
        </w:rPr>
        <w:t>Окончание учебного года:  1 класс - 25 мая; 2- 4 классы - 31 мая.</w:t>
      </w:r>
    </w:p>
    <w:p w:rsidR="00E86CAE" w:rsidRPr="00E86CAE" w:rsidRDefault="00E86CAE" w:rsidP="00E86CAE">
      <w:pPr>
        <w:tabs>
          <w:tab w:val="left" w:leader="dot" w:pos="624"/>
        </w:tabs>
        <w:adjustRightInd w:val="0"/>
        <w:ind w:left="709" w:right="884" w:firstLine="709"/>
        <w:jc w:val="both"/>
        <w:rPr>
          <w:sz w:val="24"/>
          <w:szCs w:val="24"/>
          <w:lang w:eastAsia="ru-RU"/>
        </w:rPr>
      </w:pPr>
      <w:r w:rsidRPr="00E86CAE">
        <w:rPr>
          <w:sz w:val="24"/>
          <w:szCs w:val="24"/>
          <w:lang w:eastAsia="ru-RU"/>
        </w:rPr>
        <w:t>Продолжительность учебного года: в 1 классе - 33 недели; во 2-4 классах - 34 недели.</w:t>
      </w:r>
    </w:p>
    <w:p w:rsidR="00E86CAE" w:rsidRPr="00E86CAE" w:rsidRDefault="00E86CAE" w:rsidP="00E86CAE">
      <w:pPr>
        <w:tabs>
          <w:tab w:val="left" w:leader="dot" w:pos="624"/>
        </w:tabs>
        <w:adjustRightInd w:val="0"/>
        <w:ind w:left="709" w:right="884" w:firstLine="709"/>
        <w:jc w:val="both"/>
        <w:rPr>
          <w:sz w:val="24"/>
          <w:szCs w:val="24"/>
          <w:lang w:eastAsia="ru-RU"/>
        </w:rPr>
      </w:pPr>
      <w:r w:rsidRPr="00E86CAE">
        <w:rPr>
          <w:sz w:val="24"/>
          <w:szCs w:val="24"/>
          <w:lang w:eastAsia="ru-RU"/>
        </w:rPr>
        <w:t>Учебный год на уровне начального общего образования делится на 4 четверти.</w:t>
      </w:r>
    </w:p>
    <w:tbl>
      <w:tblPr>
        <w:tblW w:w="0" w:type="auto"/>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51"/>
        <w:gridCol w:w="3169"/>
        <w:gridCol w:w="2416"/>
      </w:tblGrid>
      <w:tr w:rsidR="00E86CAE" w:rsidRPr="00E86CAE" w:rsidTr="00E133AF">
        <w:trPr>
          <w:trHeight w:val="1000"/>
        </w:trPr>
        <w:tc>
          <w:tcPr>
            <w:tcW w:w="1526" w:type="dxa"/>
            <w:shd w:val="clear" w:color="auto" w:fill="auto"/>
          </w:tcPr>
          <w:p w:rsidR="00E86CAE" w:rsidRPr="00E86CAE" w:rsidRDefault="00E86CAE" w:rsidP="00E133AF">
            <w:pPr>
              <w:tabs>
                <w:tab w:val="left" w:leader="dot" w:pos="284"/>
              </w:tabs>
              <w:adjustRightInd w:val="0"/>
              <w:ind w:left="284" w:right="120"/>
              <w:jc w:val="both"/>
              <w:rPr>
                <w:rFonts w:eastAsia="Calibri"/>
                <w:sz w:val="24"/>
                <w:szCs w:val="24"/>
                <w:lang w:eastAsia="ru-RU"/>
              </w:rPr>
            </w:pPr>
            <w:r w:rsidRPr="00E86CAE">
              <w:rPr>
                <w:rFonts w:eastAsia="Calibri"/>
                <w:sz w:val="24"/>
                <w:szCs w:val="24"/>
                <w:lang w:eastAsia="ru-RU"/>
              </w:rPr>
              <w:t>Период</w:t>
            </w:r>
          </w:p>
        </w:tc>
        <w:tc>
          <w:tcPr>
            <w:tcW w:w="2551" w:type="dxa"/>
            <w:shd w:val="clear" w:color="auto" w:fill="auto"/>
          </w:tcPr>
          <w:p w:rsidR="00E86CAE" w:rsidRPr="00E86CAE" w:rsidRDefault="00E86CAE" w:rsidP="00E133AF">
            <w:pPr>
              <w:tabs>
                <w:tab w:val="left" w:leader="dot" w:pos="284"/>
              </w:tabs>
              <w:adjustRightInd w:val="0"/>
              <w:ind w:left="284" w:right="120"/>
              <w:jc w:val="both"/>
              <w:rPr>
                <w:rFonts w:eastAsia="Calibri"/>
                <w:sz w:val="24"/>
                <w:szCs w:val="24"/>
                <w:lang w:eastAsia="ru-RU"/>
              </w:rPr>
            </w:pPr>
            <w:r w:rsidRPr="00E86CAE">
              <w:rPr>
                <w:rFonts w:eastAsia="Calibri"/>
                <w:sz w:val="24"/>
                <w:szCs w:val="24"/>
                <w:lang w:eastAsia="ru-RU"/>
              </w:rPr>
              <w:t>Начало четверти</w:t>
            </w:r>
          </w:p>
        </w:tc>
        <w:tc>
          <w:tcPr>
            <w:tcW w:w="3169" w:type="dxa"/>
            <w:shd w:val="clear" w:color="auto" w:fill="auto"/>
          </w:tcPr>
          <w:p w:rsidR="00E86CAE" w:rsidRPr="00E86CAE" w:rsidRDefault="00E86CAE" w:rsidP="00E133AF">
            <w:pPr>
              <w:tabs>
                <w:tab w:val="left" w:leader="dot" w:pos="284"/>
              </w:tabs>
              <w:adjustRightInd w:val="0"/>
              <w:ind w:left="284" w:right="120"/>
              <w:jc w:val="both"/>
              <w:rPr>
                <w:rFonts w:eastAsia="Calibri"/>
                <w:sz w:val="24"/>
                <w:szCs w:val="24"/>
                <w:lang w:eastAsia="ru-RU"/>
              </w:rPr>
            </w:pPr>
            <w:r w:rsidRPr="00E86CAE">
              <w:rPr>
                <w:rFonts w:eastAsia="Calibri"/>
                <w:sz w:val="24"/>
                <w:szCs w:val="24"/>
                <w:lang w:eastAsia="ru-RU"/>
              </w:rPr>
              <w:t>Окончание четверти</w:t>
            </w:r>
          </w:p>
        </w:tc>
        <w:tc>
          <w:tcPr>
            <w:tcW w:w="2416" w:type="dxa"/>
            <w:shd w:val="clear" w:color="auto" w:fill="auto"/>
          </w:tcPr>
          <w:p w:rsidR="00E86CAE" w:rsidRPr="00E86CAE" w:rsidRDefault="00E86CAE" w:rsidP="00E133AF">
            <w:pPr>
              <w:tabs>
                <w:tab w:val="left" w:leader="dot" w:pos="284"/>
              </w:tabs>
              <w:adjustRightInd w:val="0"/>
              <w:ind w:left="284" w:right="120"/>
              <w:jc w:val="both"/>
              <w:rPr>
                <w:rFonts w:eastAsia="Calibri"/>
                <w:sz w:val="24"/>
                <w:szCs w:val="24"/>
                <w:lang w:eastAsia="ru-RU"/>
              </w:rPr>
            </w:pPr>
            <w:r w:rsidRPr="00E86CAE">
              <w:rPr>
                <w:rFonts w:eastAsia="Calibri"/>
                <w:sz w:val="24"/>
                <w:szCs w:val="24"/>
                <w:lang w:eastAsia="ru-RU"/>
              </w:rPr>
              <w:t>Сроки промежуточной аттестации</w:t>
            </w:r>
          </w:p>
        </w:tc>
      </w:tr>
      <w:tr w:rsidR="00E86CAE" w:rsidRPr="00E86CAE" w:rsidTr="00E133AF">
        <w:tc>
          <w:tcPr>
            <w:tcW w:w="1526" w:type="dxa"/>
            <w:shd w:val="clear" w:color="auto" w:fill="auto"/>
          </w:tcPr>
          <w:p w:rsidR="00E86CAE" w:rsidRPr="00E86CAE" w:rsidRDefault="00E86CAE" w:rsidP="00E133AF">
            <w:pPr>
              <w:tabs>
                <w:tab w:val="left" w:leader="dot" w:pos="74"/>
              </w:tabs>
              <w:adjustRightInd w:val="0"/>
              <w:ind w:left="74" w:right="120"/>
              <w:rPr>
                <w:rFonts w:eastAsia="Calibri"/>
                <w:sz w:val="24"/>
                <w:szCs w:val="24"/>
                <w:lang w:eastAsia="ru-RU"/>
              </w:rPr>
            </w:pPr>
            <w:r w:rsidRPr="00E86CAE">
              <w:rPr>
                <w:rFonts w:eastAsia="Calibri"/>
                <w:sz w:val="24"/>
                <w:szCs w:val="24"/>
                <w:lang w:eastAsia="ru-RU"/>
              </w:rPr>
              <w:t>1 четверть</w:t>
            </w:r>
          </w:p>
        </w:tc>
        <w:tc>
          <w:tcPr>
            <w:tcW w:w="2551" w:type="dxa"/>
            <w:shd w:val="clear" w:color="auto" w:fill="auto"/>
          </w:tcPr>
          <w:p w:rsidR="00E86CAE" w:rsidRPr="00E86CAE" w:rsidRDefault="00E86CAE" w:rsidP="00E133AF">
            <w:pPr>
              <w:tabs>
                <w:tab w:val="left" w:leader="dot" w:pos="107"/>
              </w:tabs>
              <w:adjustRightInd w:val="0"/>
              <w:ind w:left="107" w:right="120"/>
              <w:rPr>
                <w:rFonts w:eastAsia="Calibri"/>
                <w:sz w:val="24"/>
                <w:szCs w:val="24"/>
                <w:lang w:eastAsia="ru-RU"/>
              </w:rPr>
            </w:pPr>
            <w:r w:rsidRPr="00E86CAE">
              <w:rPr>
                <w:rFonts w:eastAsia="Calibri"/>
                <w:sz w:val="24"/>
                <w:szCs w:val="24"/>
                <w:lang w:eastAsia="ru-RU"/>
              </w:rPr>
              <w:t>1 сентября</w:t>
            </w:r>
          </w:p>
        </w:tc>
        <w:tc>
          <w:tcPr>
            <w:tcW w:w="3169" w:type="dxa"/>
            <w:shd w:val="clear" w:color="auto" w:fill="auto"/>
          </w:tcPr>
          <w:p w:rsidR="00E86CAE" w:rsidRPr="00E86CAE" w:rsidRDefault="00E86CAE" w:rsidP="00E133AF">
            <w:pPr>
              <w:tabs>
                <w:tab w:val="left" w:leader="dot" w:pos="284"/>
              </w:tabs>
              <w:adjustRightInd w:val="0"/>
              <w:ind w:left="284" w:right="120"/>
              <w:rPr>
                <w:rFonts w:eastAsia="Calibri"/>
                <w:sz w:val="24"/>
                <w:szCs w:val="24"/>
                <w:lang w:eastAsia="ru-RU"/>
              </w:rPr>
            </w:pPr>
            <w:r w:rsidRPr="00E86CAE">
              <w:rPr>
                <w:rFonts w:eastAsia="Calibri"/>
                <w:sz w:val="24"/>
                <w:szCs w:val="24"/>
                <w:lang w:eastAsia="ru-RU"/>
              </w:rPr>
              <w:t>Конец октября</w:t>
            </w:r>
          </w:p>
        </w:tc>
        <w:tc>
          <w:tcPr>
            <w:tcW w:w="2416" w:type="dxa"/>
            <w:shd w:val="clear" w:color="auto" w:fill="auto"/>
          </w:tcPr>
          <w:p w:rsidR="00E86CAE" w:rsidRPr="00E86CAE" w:rsidRDefault="00E86CAE" w:rsidP="00E133AF">
            <w:pPr>
              <w:tabs>
                <w:tab w:val="left" w:leader="dot" w:pos="284"/>
              </w:tabs>
              <w:adjustRightInd w:val="0"/>
              <w:ind w:left="284" w:right="120"/>
              <w:rPr>
                <w:rFonts w:eastAsia="Calibri"/>
                <w:sz w:val="24"/>
                <w:szCs w:val="24"/>
                <w:lang w:eastAsia="ru-RU"/>
              </w:rPr>
            </w:pPr>
            <w:r w:rsidRPr="00E86CAE">
              <w:rPr>
                <w:rFonts w:eastAsia="Calibri"/>
                <w:sz w:val="24"/>
                <w:szCs w:val="24"/>
                <w:lang w:eastAsia="ru-RU"/>
              </w:rPr>
              <w:t>Последняя неделя четверти</w:t>
            </w:r>
          </w:p>
        </w:tc>
      </w:tr>
      <w:tr w:rsidR="00E86CAE" w:rsidRPr="00E86CAE" w:rsidTr="00E133AF">
        <w:tc>
          <w:tcPr>
            <w:tcW w:w="1526" w:type="dxa"/>
            <w:shd w:val="clear" w:color="auto" w:fill="auto"/>
          </w:tcPr>
          <w:p w:rsidR="00E86CAE" w:rsidRPr="00E86CAE" w:rsidRDefault="00E86CAE" w:rsidP="00E133AF">
            <w:pPr>
              <w:tabs>
                <w:tab w:val="left" w:leader="dot" w:pos="74"/>
              </w:tabs>
              <w:adjustRightInd w:val="0"/>
              <w:ind w:left="74" w:right="120"/>
              <w:rPr>
                <w:rFonts w:eastAsia="Calibri"/>
                <w:sz w:val="24"/>
                <w:szCs w:val="24"/>
                <w:lang w:eastAsia="ru-RU"/>
              </w:rPr>
            </w:pPr>
            <w:r w:rsidRPr="00E86CAE">
              <w:rPr>
                <w:rFonts w:eastAsia="Calibri"/>
                <w:sz w:val="24"/>
                <w:szCs w:val="24"/>
                <w:lang w:eastAsia="ru-RU"/>
              </w:rPr>
              <w:t>2 четверть</w:t>
            </w:r>
          </w:p>
        </w:tc>
        <w:tc>
          <w:tcPr>
            <w:tcW w:w="2551" w:type="dxa"/>
            <w:shd w:val="clear" w:color="auto" w:fill="auto"/>
          </w:tcPr>
          <w:p w:rsidR="00E86CAE" w:rsidRPr="00E86CAE" w:rsidRDefault="00E86CAE" w:rsidP="00E133AF">
            <w:pPr>
              <w:tabs>
                <w:tab w:val="left" w:leader="dot" w:pos="107"/>
              </w:tabs>
              <w:adjustRightInd w:val="0"/>
              <w:ind w:left="107" w:right="120"/>
              <w:rPr>
                <w:rFonts w:eastAsia="Calibri"/>
                <w:sz w:val="24"/>
                <w:szCs w:val="24"/>
                <w:lang w:eastAsia="ru-RU"/>
              </w:rPr>
            </w:pPr>
            <w:r w:rsidRPr="00E86CAE">
              <w:rPr>
                <w:rFonts w:eastAsia="Calibri"/>
                <w:sz w:val="24"/>
                <w:szCs w:val="24"/>
                <w:lang w:eastAsia="ru-RU"/>
              </w:rPr>
              <w:t>Начало ноября</w:t>
            </w:r>
          </w:p>
        </w:tc>
        <w:tc>
          <w:tcPr>
            <w:tcW w:w="3169" w:type="dxa"/>
            <w:shd w:val="clear" w:color="auto" w:fill="auto"/>
          </w:tcPr>
          <w:p w:rsidR="00E86CAE" w:rsidRPr="00E86CAE" w:rsidRDefault="00E86CAE" w:rsidP="00E133AF">
            <w:pPr>
              <w:tabs>
                <w:tab w:val="left" w:leader="dot" w:pos="284"/>
              </w:tabs>
              <w:adjustRightInd w:val="0"/>
              <w:ind w:left="284" w:right="120"/>
              <w:rPr>
                <w:rFonts w:eastAsia="Calibri"/>
                <w:sz w:val="24"/>
                <w:szCs w:val="24"/>
                <w:lang w:eastAsia="ru-RU"/>
              </w:rPr>
            </w:pPr>
            <w:r w:rsidRPr="00E86CAE">
              <w:rPr>
                <w:rFonts w:eastAsia="Calibri"/>
                <w:sz w:val="24"/>
                <w:szCs w:val="24"/>
                <w:lang w:eastAsia="ru-RU"/>
              </w:rPr>
              <w:t>Конец декабря</w:t>
            </w:r>
          </w:p>
        </w:tc>
        <w:tc>
          <w:tcPr>
            <w:tcW w:w="2416" w:type="dxa"/>
            <w:shd w:val="clear" w:color="auto" w:fill="auto"/>
          </w:tcPr>
          <w:p w:rsidR="00E86CAE" w:rsidRPr="00E86CAE" w:rsidRDefault="00E86CAE" w:rsidP="00E133AF">
            <w:pPr>
              <w:tabs>
                <w:tab w:val="left" w:leader="dot" w:pos="284"/>
              </w:tabs>
              <w:adjustRightInd w:val="0"/>
              <w:ind w:left="284" w:right="120"/>
              <w:rPr>
                <w:rFonts w:eastAsia="Calibri"/>
                <w:sz w:val="24"/>
                <w:szCs w:val="24"/>
                <w:lang w:eastAsia="ru-RU"/>
              </w:rPr>
            </w:pPr>
            <w:r w:rsidRPr="00E86CAE">
              <w:rPr>
                <w:rFonts w:eastAsia="Calibri"/>
                <w:sz w:val="24"/>
                <w:szCs w:val="24"/>
                <w:lang w:eastAsia="ru-RU"/>
              </w:rPr>
              <w:t>Последняя неделя четверти</w:t>
            </w:r>
          </w:p>
        </w:tc>
      </w:tr>
      <w:tr w:rsidR="00E86CAE" w:rsidRPr="00E86CAE" w:rsidTr="00E133AF">
        <w:tc>
          <w:tcPr>
            <w:tcW w:w="1526" w:type="dxa"/>
            <w:shd w:val="clear" w:color="auto" w:fill="auto"/>
          </w:tcPr>
          <w:p w:rsidR="00E86CAE" w:rsidRPr="00E86CAE" w:rsidRDefault="00E86CAE" w:rsidP="00E133AF">
            <w:pPr>
              <w:tabs>
                <w:tab w:val="left" w:leader="dot" w:pos="74"/>
              </w:tabs>
              <w:adjustRightInd w:val="0"/>
              <w:ind w:left="74" w:right="120"/>
              <w:rPr>
                <w:rFonts w:eastAsia="Calibri"/>
                <w:sz w:val="24"/>
                <w:szCs w:val="24"/>
                <w:lang w:eastAsia="ru-RU"/>
              </w:rPr>
            </w:pPr>
            <w:r w:rsidRPr="00E86CAE">
              <w:rPr>
                <w:rFonts w:eastAsia="Calibri"/>
                <w:sz w:val="24"/>
                <w:szCs w:val="24"/>
                <w:lang w:eastAsia="ru-RU"/>
              </w:rPr>
              <w:t>3 четверть</w:t>
            </w:r>
          </w:p>
        </w:tc>
        <w:tc>
          <w:tcPr>
            <w:tcW w:w="2551" w:type="dxa"/>
            <w:shd w:val="clear" w:color="auto" w:fill="auto"/>
          </w:tcPr>
          <w:p w:rsidR="00E86CAE" w:rsidRPr="00E86CAE" w:rsidRDefault="00E86CAE" w:rsidP="00E133AF">
            <w:pPr>
              <w:tabs>
                <w:tab w:val="left" w:leader="dot" w:pos="107"/>
              </w:tabs>
              <w:adjustRightInd w:val="0"/>
              <w:ind w:left="107" w:right="120"/>
              <w:rPr>
                <w:rFonts w:eastAsia="Calibri"/>
                <w:sz w:val="24"/>
                <w:szCs w:val="24"/>
                <w:lang w:eastAsia="ru-RU"/>
              </w:rPr>
            </w:pPr>
            <w:r w:rsidRPr="00E86CAE">
              <w:rPr>
                <w:rFonts w:eastAsia="Calibri"/>
                <w:sz w:val="24"/>
                <w:szCs w:val="24"/>
                <w:lang w:eastAsia="ru-RU"/>
              </w:rPr>
              <w:t>Вторая декада января</w:t>
            </w:r>
          </w:p>
        </w:tc>
        <w:tc>
          <w:tcPr>
            <w:tcW w:w="3169" w:type="dxa"/>
            <w:shd w:val="clear" w:color="auto" w:fill="auto"/>
          </w:tcPr>
          <w:p w:rsidR="00E86CAE" w:rsidRPr="00E86CAE" w:rsidRDefault="00E86CAE" w:rsidP="00E133AF">
            <w:pPr>
              <w:tabs>
                <w:tab w:val="left" w:leader="dot" w:pos="284"/>
              </w:tabs>
              <w:adjustRightInd w:val="0"/>
              <w:ind w:left="284" w:right="120"/>
              <w:rPr>
                <w:rFonts w:eastAsia="Calibri"/>
                <w:sz w:val="24"/>
                <w:szCs w:val="24"/>
                <w:lang w:eastAsia="ru-RU"/>
              </w:rPr>
            </w:pPr>
            <w:r w:rsidRPr="00E86CAE">
              <w:rPr>
                <w:rFonts w:eastAsia="Calibri"/>
                <w:sz w:val="24"/>
                <w:szCs w:val="24"/>
                <w:lang w:eastAsia="ru-RU"/>
              </w:rPr>
              <w:t>Начало третьей декады марта</w:t>
            </w:r>
          </w:p>
        </w:tc>
        <w:tc>
          <w:tcPr>
            <w:tcW w:w="2416" w:type="dxa"/>
            <w:shd w:val="clear" w:color="auto" w:fill="auto"/>
          </w:tcPr>
          <w:p w:rsidR="00E86CAE" w:rsidRPr="00E86CAE" w:rsidRDefault="00E86CAE" w:rsidP="00E133AF">
            <w:pPr>
              <w:tabs>
                <w:tab w:val="left" w:leader="dot" w:pos="284"/>
              </w:tabs>
              <w:adjustRightInd w:val="0"/>
              <w:ind w:left="284" w:right="120"/>
              <w:rPr>
                <w:rFonts w:eastAsia="Calibri"/>
                <w:sz w:val="24"/>
                <w:szCs w:val="24"/>
                <w:lang w:eastAsia="ru-RU"/>
              </w:rPr>
            </w:pPr>
            <w:r w:rsidRPr="00E86CAE">
              <w:rPr>
                <w:rFonts w:eastAsia="Calibri"/>
                <w:sz w:val="24"/>
                <w:szCs w:val="24"/>
                <w:lang w:eastAsia="ru-RU"/>
              </w:rPr>
              <w:t>Последняя неделя четверти</w:t>
            </w:r>
          </w:p>
        </w:tc>
      </w:tr>
      <w:tr w:rsidR="00E86CAE" w:rsidRPr="00E86CAE" w:rsidTr="00E133AF">
        <w:tc>
          <w:tcPr>
            <w:tcW w:w="1526" w:type="dxa"/>
            <w:shd w:val="clear" w:color="auto" w:fill="auto"/>
          </w:tcPr>
          <w:p w:rsidR="00E86CAE" w:rsidRPr="00E86CAE" w:rsidRDefault="00E86CAE" w:rsidP="00E133AF">
            <w:pPr>
              <w:tabs>
                <w:tab w:val="left" w:leader="dot" w:pos="74"/>
              </w:tabs>
              <w:adjustRightInd w:val="0"/>
              <w:ind w:left="74" w:right="120"/>
              <w:rPr>
                <w:rFonts w:eastAsia="Calibri"/>
                <w:sz w:val="24"/>
                <w:szCs w:val="24"/>
                <w:lang w:eastAsia="ru-RU"/>
              </w:rPr>
            </w:pPr>
            <w:r w:rsidRPr="00E86CAE">
              <w:rPr>
                <w:rFonts w:eastAsia="Calibri"/>
                <w:sz w:val="24"/>
                <w:szCs w:val="24"/>
                <w:lang w:eastAsia="ru-RU"/>
              </w:rPr>
              <w:t>4 четверть</w:t>
            </w:r>
          </w:p>
        </w:tc>
        <w:tc>
          <w:tcPr>
            <w:tcW w:w="2551" w:type="dxa"/>
            <w:shd w:val="clear" w:color="auto" w:fill="auto"/>
          </w:tcPr>
          <w:p w:rsidR="00E86CAE" w:rsidRPr="00E86CAE" w:rsidRDefault="00E86CAE" w:rsidP="00E133AF">
            <w:pPr>
              <w:tabs>
                <w:tab w:val="left" w:leader="dot" w:pos="107"/>
              </w:tabs>
              <w:adjustRightInd w:val="0"/>
              <w:ind w:left="107" w:right="120"/>
              <w:rPr>
                <w:rFonts w:eastAsia="Calibri"/>
                <w:sz w:val="24"/>
                <w:szCs w:val="24"/>
                <w:lang w:eastAsia="ru-RU"/>
              </w:rPr>
            </w:pPr>
            <w:r w:rsidRPr="00E86CAE">
              <w:rPr>
                <w:rFonts w:eastAsia="Calibri"/>
                <w:sz w:val="24"/>
                <w:szCs w:val="24"/>
                <w:lang w:eastAsia="ru-RU"/>
              </w:rPr>
              <w:t>Начало апреля</w:t>
            </w:r>
          </w:p>
        </w:tc>
        <w:tc>
          <w:tcPr>
            <w:tcW w:w="3169" w:type="dxa"/>
            <w:shd w:val="clear" w:color="auto" w:fill="auto"/>
          </w:tcPr>
          <w:p w:rsidR="00E86CAE" w:rsidRPr="00E86CAE" w:rsidRDefault="00E86CAE" w:rsidP="00E133AF">
            <w:pPr>
              <w:tabs>
                <w:tab w:val="left" w:leader="dot" w:pos="284"/>
              </w:tabs>
              <w:adjustRightInd w:val="0"/>
              <w:ind w:left="284" w:right="120"/>
              <w:rPr>
                <w:rFonts w:eastAsia="Calibri"/>
                <w:sz w:val="24"/>
                <w:szCs w:val="24"/>
                <w:lang w:eastAsia="ru-RU"/>
              </w:rPr>
            </w:pPr>
            <w:r w:rsidRPr="00E86CAE">
              <w:rPr>
                <w:rFonts w:eastAsia="Calibri"/>
                <w:sz w:val="24"/>
                <w:szCs w:val="24"/>
                <w:lang w:eastAsia="ru-RU"/>
              </w:rPr>
              <w:t>Конец мая</w:t>
            </w:r>
          </w:p>
        </w:tc>
        <w:tc>
          <w:tcPr>
            <w:tcW w:w="2416" w:type="dxa"/>
            <w:shd w:val="clear" w:color="auto" w:fill="auto"/>
          </w:tcPr>
          <w:p w:rsidR="00E86CAE" w:rsidRPr="00E86CAE" w:rsidRDefault="00E86CAE" w:rsidP="00E133AF">
            <w:pPr>
              <w:tabs>
                <w:tab w:val="left" w:leader="dot" w:pos="284"/>
              </w:tabs>
              <w:adjustRightInd w:val="0"/>
              <w:ind w:left="284" w:right="120"/>
              <w:rPr>
                <w:rFonts w:eastAsia="Calibri"/>
                <w:sz w:val="24"/>
                <w:szCs w:val="24"/>
                <w:lang w:eastAsia="ru-RU"/>
              </w:rPr>
            </w:pPr>
            <w:r w:rsidRPr="00E86CAE">
              <w:rPr>
                <w:rFonts w:eastAsia="Calibri"/>
                <w:sz w:val="24"/>
                <w:szCs w:val="24"/>
                <w:lang w:eastAsia="ru-RU"/>
              </w:rPr>
              <w:t>Последняя неделя четверти</w:t>
            </w:r>
          </w:p>
        </w:tc>
      </w:tr>
      <w:tr w:rsidR="00E86CAE" w:rsidRPr="00E86CAE" w:rsidTr="00E133AF">
        <w:tc>
          <w:tcPr>
            <w:tcW w:w="7246" w:type="dxa"/>
            <w:gridSpan w:val="3"/>
            <w:shd w:val="clear" w:color="auto" w:fill="auto"/>
          </w:tcPr>
          <w:p w:rsidR="00E86CAE" w:rsidRPr="00E86CAE" w:rsidRDefault="00E86CAE" w:rsidP="00E133AF">
            <w:pPr>
              <w:tabs>
                <w:tab w:val="left" w:leader="dot" w:pos="284"/>
              </w:tabs>
              <w:adjustRightInd w:val="0"/>
              <w:ind w:left="284" w:right="120"/>
              <w:rPr>
                <w:rFonts w:eastAsia="Calibri"/>
                <w:sz w:val="24"/>
                <w:szCs w:val="24"/>
                <w:lang w:eastAsia="ru-RU"/>
              </w:rPr>
            </w:pPr>
            <w:r w:rsidRPr="00E86CAE">
              <w:rPr>
                <w:rFonts w:eastAsia="Calibri"/>
                <w:sz w:val="24"/>
                <w:szCs w:val="24"/>
                <w:lang w:eastAsia="ru-RU"/>
              </w:rPr>
              <w:t xml:space="preserve">Год </w:t>
            </w:r>
          </w:p>
        </w:tc>
        <w:tc>
          <w:tcPr>
            <w:tcW w:w="2416" w:type="dxa"/>
            <w:shd w:val="clear" w:color="auto" w:fill="auto"/>
          </w:tcPr>
          <w:p w:rsidR="00E86CAE" w:rsidRPr="00E86CAE" w:rsidRDefault="00E86CAE" w:rsidP="00E133AF">
            <w:pPr>
              <w:tabs>
                <w:tab w:val="left" w:leader="dot" w:pos="284"/>
              </w:tabs>
              <w:adjustRightInd w:val="0"/>
              <w:ind w:left="284" w:right="120"/>
              <w:rPr>
                <w:rFonts w:eastAsia="Calibri"/>
                <w:sz w:val="24"/>
                <w:szCs w:val="24"/>
                <w:lang w:eastAsia="ru-RU"/>
              </w:rPr>
            </w:pPr>
            <w:r w:rsidRPr="00E86CAE">
              <w:rPr>
                <w:rFonts w:eastAsia="Calibri"/>
                <w:sz w:val="24"/>
                <w:szCs w:val="24"/>
                <w:lang w:eastAsia="ru-RU"/>
              </w:rPr>
              <w:t>Последняя неделя учебного года</w:t>
            </w:r>
          </w:p>
        </w:tc>
      </w:tr>
    </w:tbl>
    <w:p w:rsidR="002A7D8B" w:rsidRDefault="002A7D8B" w:rsidP="00E133AF">
      <w:pPr>
        <w:tabs>
          <w:tab w:val="left" w:leader="dot" w:pos="624"/>
        </w:tabs>
        <w:adjustRightInd w:val="0"/>
        <w:ind w:left="709" w:right="884"/>
        <w:jc w:val="both"/>
        <w:rPr>
          <w:sz w:val="24"/>
          <w:szCs w:val="24"/>
          <w:lang w:eastAsia="ru-RU"/>
        </w:rPr>
      </w:pPr>
    </w:p>
    <w:p w:rsidR="00E86CAE" w:rsidRPr="00E86CAE" w:rsidRDefault="00E86CAE" w:rsidP="00E133AF">
      <w:pPr>
        <w:tabs>
          <w:tab w:val="left" w:leader="dot" w:pos="624"/>
        </w:tabs>
        <w:adjustRightInd w:val="0"/>
        <w:ind w:left="709" w:right="884"/>
        <w:jc w:val="both"/>
        <w:rPr>
          <w:sz w:val="24"/>
          <w:szCs w:val="24"/>
          <w:lang w:eastAsia="ru-RU"/>
        </w:rPr>
      </w:pPr>
      <w:r w:rsidRPr="00E86CAE">
        <w:rPr>
          <w:sz w:val="24"/>
          <w:szCs w:val="24"/>
          <w:lang w:eastAsia="ru-RU"/>
        </w:rPr>
        <w:t>Продолжительность каникул в течение учебного года составляет 30 календарных дней.</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2681"/>
        <w:gridCol w:w="2618"/>
        <w:gridCol w:w="2203"/>
      </w:tblGrid>
      <w:tr w:rsidR="00E86CAE" w:rsidRPr="00E86CAE" w:rsidTr="00E133AF">
        <w:tc>
          <w:tcPr>
            <w:tcW w:w="2137" w:type="dxa"/>
            <w:shd w:val="clear" w:color="auto" w:fill="auto"/>
          </w:tcPr>
          <w:p w:rsidR="00E86CAE" w:rsidRPr="00E86CAE" w:rsidRDefault="00E86CAE" w:rsidP="00E133AF">
            <w:pPr>
              <w:adjustRightInd w:val="0"/>
              <w:ind w:left="142" w:right="33"/>
              <w:jc w:val="both"/>
              <w:rPr>
                <w:rFonts w:eastAsia="Calibri"/>
                <w:sz w:val="24"/>
                <w:szCs w:val="24"/>
                <w:lang w:eastAsia="ru-RU"/>
              </w:rPr>
            </w:pPr>
          </w:p>
        </w:tc>
        <w:tc>
          <w:tcPr>
            <w:tcW w:w="2681" w:type="dxa"/>
            <w:shd w:val="clear" w:color="auto" w:fill="auto"/>
          </w:tcPr>
          <w:p w:rsidR="00E86CAE" w:rsidRPr="00E86CAE" w:rsidRDefault="00E86CAE" w:rsidP="00E133AF">
            <w:pPr>
              <w:adjustRightInd w:val="0"/>
              <w:ind w:left="142" w:right="33"/>
              <w:jc w:val="both"/>
              <w:rPr>
                <w:rFonts w:eastAsia="Calibri"/>
                <w:sz w:val="24"/>
                <w:szCs w:val="24"/>
                <w:lang w:eastAsia="ru-RU"/>
              </w:rPr>
            </w:pPr>
            <w:r w:rsidRPr="00E86CAE">
              <w:rPr>
                <w:rFonts w:eastAsia="Calibri"/>
                <w:sz w:val="24"/>
                <w:szCs w:val="24"/>
                <w:lang w:eastAsia="ru-RU"/>
              </w:rPr>
              <w:t xml:space="preserve">Дата начала </w:t>
            </w:r>
          </w:p>
        </w:tc>
        <w:tc>
          <w:tcPr>
            <w:tcW w:w="2618" w:type="dxa"/>
            <w:shd w:val="clear" w:color="auto" w:fill="auto"/>
          </w:tcPr>
          <w:p w:rsidR="00E86CAE" w:rsidRPr="00E86CAE" w:rsidRDefault="00E86CAE" w:rsidP="00E133AF">
            <w:pPr>
              <w:adjustRightInd w:val="0"/>
              <w:ind w:left="142" w:right="33"/>
              <w:jc w:val="both"/>
              <w:rPr>
                <w:rFonts w:eastAsia="Calibri"/>
                <w:sz w:val="24"/>
                <w:szCs w:val="24"/>
                <w:lang w:eastAsia="ru-RU"/>
              </w:rPr>
            </w:pPr>
            <w:r w:rsidRPr="00E86CAE">
              <w:rPr>
                <w:rFonts w:eastAsia="Calibri"/>
                <w:sz w:val="24"/>
                <w:szCs w:val="24"/>
                <w:lang w:eastAsia="ru-RU"/>
              </w:rPr>
              <w:t>Дата окончания</w:t>
            </w:r>
          </w:p>
        </w:tc>
        <w:tc>
          <w:tcPr>
            <w:tcW w:w="2203" w:type="dxa"/>
            <w:shd w:val="clear" w:color="auto" w:fill="auto"/>
          </w:tcPr>
          <w:p w:rsidR="00E86CAE" w:rsidRPr="00E86CAE" w:rsidRDefault="00E86CAE" w:rsidP="00E133AF">
            <w:pPr>
              <w:adjustRightInd w:val="0"/>
              <w:ind w:left="142" w:right="33"/>
              <w:jc w:val="both"/>
              <w:rPr>
                <w:rFonts w:eastAsia="Calibri"/>
                <w:sz w:val="24"/>
                <w:szCs w:val="24"/>
                <w:lang w:eastAsia="ru-RU"/>
              </w:rPr>
            </w:pPr>
            <w:r w:rsidRPr="00E86CAE">
              <w:rPr>
                <w:rFonts w:eastAsia="Calibri"/>
                <w:sz w:val="24"/>
                <w:szCs w:val="24"/>
                <w:lang w:eastAsia="ru-RU"/>
              </w:rPr>
              <w:t>Продолжительность в днях</w:t>
            </w:r>
          </w:p>
        </w:tc>
      </w:tr>
      <w:tr w:rsidR="00E86CAE" w:rsidRPr="00E86CAE" w:rsidTr="00E133AF">
        <w:tc>
          <w:tcPr>
            <w:tcW w:w="2137" w:type="dxa"/>
            <w:shd w:val="clear" w:color="auto" w:fill="auto"/>
          </w:tcPr>
          <w:p w:rsidR="00E86CAE" w:rsidRPr="00E86CAE" w:rsidRDefault="00E86CAE" w:rsidP="00E133AF">
            <w:pPr>
              <w:adjustRightInd w:val="0"/>
              <w:ind w:left="142" w:right="33"/>
              <w:jc w:val="both"/>
              <w:rPr>
                <w:rFonts w:eastAsia="Calibri"/>
                <w:sz w:val="24"/>
                <w:szCs w:val="24"/>
                <w:lang w:eastAsia="ru-RU"/>
              </w:rPr>
            </w:pPr>
            <w:r w:rsidRPr="00E86CAE">
              <w:rPr>
                <w:rFonts w:eastAsia="Calibri"/>
                <w:sz w:val="24"/>
                <w:szCs w:val="24"/>
                <w:lang w:eastAsia="ru-RU"/>
              </w:rPr>
              <w:t>осенние</w:t>
            </w:r>
          </w:p>
        </w:tc>
        <w:tc>
          <w:tcPr>
            <w:tcW w:w="2681" w:type="dxa"/>
            <w:shd w:val="clear" w:color="auto" w:fill="auto"/>
          </w:tcPr>
          <w:p w:rsidR="00E86CAE" w:rsidRPr="00E86CAE" w:rsidRDefault="00E86CAE" w:rsidP="00E133AF">
            <w:pPr>
              <w:adjustRightInd w:val="0"/>
              <w:ind w:left="142" w:right="33"/>
              <w:jc w:val="both"/>
              <w:rPr>
                <w:rFonts w:eastAsia="Calibri"/>
                <w:sz w:val="24"/>
                <w:szCs w:val="24"/>
                <w:lang w:eastAsia="ru-RU"/>
              </w:rPr>
            </w:pPr>
            <w:r w:rsidRPr="00E86CAE">
              <w:rPr>
                <w:rFonts w:eastAsia="Calibri"/>
                <w:sz w:val="24"/>
                <w:szCs w:val="24"/>
                <w:lang w:eastAsia="ru-RU"/>
              </w:rPr>
              <w:t>Конец октября</w:t>
            </w:r>
          </w:p>
        </w:tc>
        <w:tc>
          <w:tcPr>
            <w:tcW w:w="2618" w:type="dxa"/>
            <w:shd w:val="clear" w:color="auto" w:fill="auto"/>
          </w:tcPr>
          <w:p w:rsidR="00E86CAE" w:rsidRPr="00E86CAE" w:rsidRDefault="00E86CAE" w:rsidP="00E133AF">
            <w:pPr>
              <w:adjustRightInd w:val="0"/>
              <w:ind w:left="142" w:right="33"/>
              <w:jc w:val="both"/>
              <w:rPr>
                <w:rFonts w:eastAsia="Calibri"/>
                <w:sz w:val="24"/>
                <w:szCs w:val="24"/>
                <w:lang w:eastAsia="ru-RU"/>
              </w:rPr>
            </w:pPr>
            <w:r w:rsidRPr="00E86CAE">
              <w:rPr>
                <w:rFonts w:eastAsia="Calibri"/>
                <w:sz w:val="24"/>
                <w:szCs w:val="24"/>
                <w:lang w:eastAsia="ru-RU"/>
              </w:rPr>
              <w:t>Начало ноября</w:t>
            </w:r>
          </w:p>
        </w:tc>
        <w:tc>
          <w:tcPr>
            <w:tcW w:w="2203" w:type="dxa"/>
            <w:shd w:val="clear" w:color="auto" w:fill="auto"/>
          </w:tcPr>
          <w:p w:rsidR="00E86CAE" w:rsidRPr="00E86CAE" w:rsidRDefault="00E86CAE" w:rsidP="00E133AF">
            <w:pPr>
              <w:adjustRightInd w:val="0"/>
              <w:ind w:left="142" w:right="33"/>
              <w:jc w:val="both"/>
              <w:rPr>
                <w:rFonts w:eastAsia="Calibri"/>
                <w:sz w:val="24"/>
                <w:szCs w:val="24"/>
                <w:lang w:eastAsia="ru-RU"/>
              </w:rPr>
            </w:pPr>
            <w:r w:rsidRPr="00E86CAE">
              <w:rPr>
                <w:rFonts w:eastAsia="Calibri"/>
                <w:sz w:val="24"/>
                <w:szCs w:val="24"/>
                <w:lang w:eastAsia="ru-RU"/>
              </w:rPr>
              <w:t>8 дней</w:t>
            </w:r>
          </w:p>
        </w:tc>
      </w:tr>
      <w:tr w:rsidR="00E86CAE" w:rsidRPr="00E86CAE" w:rsidTr="00E133AF">
        <w:tc>
          <w:tcPr>
            <w:tcW w:w="2137" w:type="dxa"/>
            <w:shd w:val="clear" w:color="auto" w:fill="auto"/>
          </w:tcPr>
          <w:p w:rsidR="00E86CAE" w:rsidRPr="00E86CAE" w:rsidRDefault="00E86CAE" w:rsidP="00E133AF">
            <w:pPr>
              <w:adjustRightInd w:val="0"/>
              <w:ind w:left="142" w:right="33"/>
              <w:jc w:val="both"/>
              <w:rPr>
                <w:rFonts w:eastAsia="Calibri"/>
                <w:sz w:val="24"/>
                <w:szCs w:val="24"/>
                <w:lang w:eastAsia="ru-RU"/>
              </w:rPr>
            </w:pPr>
            <w:r w:rsidRPr="00E86CAE">
              <w:rPr>
                <w:rFonts w:eastAsia="Calibri"/>
                <w:sz w:val="24"/>
                <w:szCs w:val="24"/>
                <w:lang w:eastAsia="ru-RU"/>
              </w:rPr>
              <w:t>зимние</w:t>
            </w:r>
          </w:p>
        </w:tc>
        <w:tc>
          <w:tcPr>
            <w:tcW w:w="2681" w:type="dxa"/>
            <w:shd w:val="clear" w:color="auto" w:fill="auto"/>
          </w:tcPr>
          <w:p w:rsidR="00E86CAE" w:rsidRPr="00E86CAE" w:rsidRDefault="00E86CAE" w:rsidP="00E133AF">
            <w:pPr>
              <w:adjustRightInd w:val="0"/>
              <w:ind w:left="142" w:right="33"/>
              <w:jc w:val="both"/>
              <w:rPr>
                <w:rFonts w:eastAsia="Calibri"/>
                <w:sz w:val="24"/>
                <w:szCs w:val="24"/>
                <w:lang w:eastAsia="ru-RU"/>
              </w:rPr>
            </w:pPr>
            <w:r w:rsidRPr="00E86CAE">
              <w:rPr>
                <w:rFonts w:eastAsia="Calibri"/>
                <w:sz w:val="24"/>
                <w:szCs w:val="24"/>
                <w:lang w:eastAsia="ru-RU"/>
              </w:rPr>
              <w:t>Конец декабря</w:t>
            </w:r>
          </w:p>
        </w:tc>
        <w:tc>
          <w:tcPr>
            <w:tcW w:w="2618" w:type="dxa"/>
            <w:shd w:val="clear" w:color="auto" w:fill="auto"/>
          </w:tcPr>
          <w:p w:rsidR="00E86CAE" w:rsidRPr="00E86CAE" w:rsidRDefault="00E86CAE" w:rsidP="00E133AF">
            <w:pPr>
              <w:adjustRightInd w:val="0"/>
              <w:ind w:left="142" w:right="33"/>
              <w:jc w:val="both"/>
              <w:rPr>
                <w:rFonts w:eastAsia="Calibri"/>
                <w:sz w:val="24"/>
                <w:szCs w:val="24"/>
                <w:lang w:eastAsia="ru-RU"/>
              </w:rPr>
            </w:pPr>
            <w:r w:rsidRPr="00E86CAE">
              <w:rPr>
                <w:rFonts w:eastAsia="Calibri"/>
                <w:sz w:val="24"/>
                <w:szCs w:val="24"/>
                <w:lang w:eastAsia="ru-RU"/>
              </w:rPr>
              <w:t>Вторая декада января</w:t>
            </w:r>
          </w:p>
        </w:tc>
        <w:tc>
          <w:tcPr>
            <w:tcW w:w="2203" w:type="dxa"/>
            <w:shd w:val="clear" w:color="auto" w:fill="auto"/>
          </w:tcPr>
          <w:p w:rsidR="00E86CAE" w:rsidRPr="00E86CAE" w:rsidRDefault="00E86CAE" w:rsidP="00E133AF">
            <w:pPr>
              <w:adjustRightInd w:val="0"/>
              <w:ind w:left="142" w:right="33"/>
              <w:jc w:val="both"/>
              <w:rPr>
                <w:rFonts w:eastAsia="Calibri"/>
                <w:sz w:val="24"/>
                <w:szCs w:val="24"/>
                <w:lang w:eastAsia="ru-RU"/>
              </w:rPr>
            </w:pPr>
            <w:r w:rsidRPr="00E86CAE">
              <w:rPr>
                <w:rFonts w:eastAsia="Calibri"/>
                <w:sz w:val="24"/>
                <w:szCs w:val="24"/>
                <w:lang w:eastAsia="ru-RU"/>
              </w:rPr>
              <w:t>13 дней</w:t>
            </w:r>
          </w:p>
        </w:tc>
      </w:tr>
      <w:tr w:rsidR="00E86CAE" w:rsidRPr="00E86CAE" w:rsidTr="00E133AF">
        <w:tc>
          <w:tcPr>
            <w:tcW w:w="2137" w:type="dxa"/>
            <w:shd w:val="clear" w:color="auto" w:fill="auto"/>
          </w:tcPr>
          <w:p w:rsidR="00E86CAE" w:rsidRPr="00E86CAE" w:rsidRDefault="00E86CAE" w:rsidP="00E133AF">
            <w:pPr>
              <w:adjustRightInd w:val="0"/>
              <w:ind w:left="142" w:right="33"/>
              <w:jc w:val="both"/>
              <w:rPr>
                <w:rFonts w:eastAsia="Calibri"/>
                <w:sz w:val="24"/>
                <w:szCs w:val="24"/>
                <w:lang w:eastAsia="ru-RU"/>
              </w:rPr>
            </w:pPr>
            <w:r w:rsidRPr="00E86CAE">
              <w:rPr>
                <w:rFonts w:eastAsia="Calibri"/>
                <w:sz w:val="24"/>
                <w:szCs w:val="24"/>
                <w:lang w:eastAsia="ru-RU"/>
              </w:rPr>
              <w:t>весенние</w:t>
            </w:r>
          </w:p>
        </w:tc>
        <w:tc>
          <w:tcPr>
            <w:tcW w:w="2681" w:type="dxa"/>
            <w:shd w:val="clear" w:color="auto" w:fill="auto"/>
          </w:tcPr>
          <w:p w:rsidR="00E86CAE" w:rsidRPr="00E86CAE" w:rsidRDefault="00E86CAE" w:rsidP="00E133AF">
            <w:pPr>
              <w:adjustRightInd w:val="0"/>
              <w:ind w:left="142" w:right="33"/>
              <w:jc w:val="both"/>
              <w:rPr>
                <w:rFonts w:eastAsia="Calibri"/>
                <w:sz w:val="24"/>
                <w:szCs w:val="24"/>
                <w:lang w:eastAsia="ru-RU"/>
              </w:rPr>
            </w:pPr>
            <w:r w:rsidRPr="00E86CAE">
              <w:rPr>
                <w:rFonts w:eastAsia="Calibri"/>
                <w:sz w:val="24"/>
                <w:szCs w:val="24"/>
                <w:lang w:eastAsia="ru-RU"/>
              </w:rPr>
              <w:t>Начало третьей декады марта</w:t>
            </w:r>
          </w:p>
        </w:tc>
        <w:tc>
          <w:tcPr>
            <w:tcW w:w="2618" w:type="dxa"/>
            <w:shd w:val="clear" w:color="auto" w:fill="auto"/>
          </w:tcPr>
          <w:p w:rsidR="00E86CAE" w:rsidRPr="00E86CAE" w:rsidRDefault="00E86CAE" w:rsidP="00E133AF">
            <w:pPr>
              <w:adjustRightInd w:val="0"/>
              <w:ind w:left="142" w:right="33"/>
              <w:jc w:val="both"/>
              <w:rPr>
                <w:rFonts w:eastAsia="Calibri"/>
                <w:sz w:val="24"/>
                <w:szCs w:val="24"/>
                <w:lang w:eastAsia="ru-RU"/>
              </w:rPr>
            </w:pPr>
            <w:r w:rsidRPr="00E86CAE">
              <w:rPr>
                <w:rFonts w:eastAsia="Calibri"/>
                <w:sz w:val="24"/>
                <w:szCs w:val="24"/>
                <w:lang w:eastAsia="ru-RU"/>
              </w:rPr>
              <w:t>Начало апреля</w:t>
            </w:r>
          </w:p>
        </w:tc>
        <w:tc>
          <w:tcPr>
            <w:tcW w:w="2203" w:type="dxa"/>
            <w:shd w:val="clear" w:color="auto" w:fill="auto"/>
          </w:tcPr>
          <w:p w:rsidR="00E86CAE" w:rsidRPr="00E86CAE" w:rsidRDefault="00E86CAE" w:rsidP="00E133AF">
            <w:pPr>
              <w:adjustRightInd w:val="0"/>
              <w:ind w:left="142" w:right="33"/>
              <w:jc w:val="both"/>
              <w:rPr>
                <w:rFonts w:eastAsia="Calibri"/>
                <w:sz w:val="24"/>
                <w:szCs w:val="24"/>
                <w:lang w:eastAsia="ru-RU"/>
              </w:rPr>
            </w:pPr>
            <w:r w:rsidRPr="00E86CAE">
              <w:rPr>
                <w:rFonts w:eastAsia="Calibri"/>
                <w:sz w:val="24"/>
                <w:szCs w:val="24"/>
                <w:lang w:eastAsia="ru-RU"/>
              </w:rPr>
              <w:t>9 дней</w:t>
            </w:r>
          </w:p>
        </w:tc>
      </w:tr>
      <w:tr w:rsidR="00E86CAE" w:rsidRPr="00E86CAE" w:rsidTr="00E133AF">
        <w:tc>
          <w:tcPr>
            <w:tcW w:w="2137" w:type="dxa"/>
            <w:shd w:val="clear" w:color="auto" w:fill="auto"/>
          </w:tcPr>
          <w:p w:rsidR="00E86CAE" w:rsidRPr="00E86CAE" w:rsidRDefault="00E86CAE" w:rsidP="00E133AF">
            <w:pPr>
              <w:adjustRightInd w:val="0"/>
              <w:ind w:left="142" w:right="33"/>
              <w:jc w:val="both"/>
              <w:rPr>
                <w:rFonts w:eastAsia="Calibri"/>
                <w:sz w:val="24"/>
                <w:szCs w:val="24"/>
                <w:lang w:eastAsia="ru-RU"/>
              </w:rPr>
            </w:pPr>
            <w:r w:rsidRPr="00E86CAE">
              <w:rPr>
                <w:rFonts w:eastAsia="Calibri"/>
                <w:sz w:val="24"/>
                <w:szCs w:val="24"/>
                <w:lang w:eastAsia="ru-RU"/>
              </w:rPr>
              <w:t>Дополнительные для 1 класса</w:t>
            </w:r>
          </w:p>
        </w:tc>
        <w:tc>
          <w:tcPr>
            <w:tcW w:w="2681" w:type="dxa"/>
            <w:shd w:val="clear" w:color="auto" w:fill="auto"/>
          </w:tcPr>
          <w:p w:rsidR="00E86CAE" w:rsidRPr="00E86CAE" w:rsidRDefault="00E86CAE" w:rsidP="00E133AF">
            <w:pPr>
              <w:adjustRightInd w:val="0"/>
              <w:ind w:left="142" w:right="33"/>
              <w:jc w:val="both"/>
              <w:rPr>
                <w:rFonts w:eastAsia="Calibri"/>
                <w:sz w:val="24"/>
                <w:szCs w:val="24"/>
                <w:lang w:eastAsia="ru-RU"/>
              </w:rPr>
            </w:pPr>
            <w:r w:rsidRPr="00E86CAE">
              <w:rPr>
                <w:rFonts w:eastAsia="Calibri"/>
                <w:sz w:val="24"/>
                <w:szCs w:val="24"/>
                <w:lang w:eastAsia="ru-RU"/>
              </w:rPr>
              <w:t>Середина февраля</w:t>
            </w:r>
          </w:p>
        </w:tc>
        <w:tc>
          <w:tcPr>
            <w:tcW w:w="2618" w:type="dxa"/>
            <w:shd w:val="clear" w:color="auto" w:fill="auto"/>
          </w:tcPr>
          <w:p w:rsidR="00E86CAE" w:rsidRPr="00E86CAE" w:rsidRDefault="00E86CAE" w:rsidP="00E133AF">
            <w:pPr>
              <w:adjustRightInd w:val="0"/>
              <w:ind w:left="142" w:right="33"/>
              <w:jc w:val="both"/>
              <w:rPr>
                <w:rFonts w:eastAsia="Calibri"/>
                <w:sz w:val="24"/>
                <w:szCs w:val="24"/>
                <w:lang w:eastAsia="ru-RU"/>
              </w:rPr>
            </w:pPr>
            <w:r w:rsidRPr="00E86CAE">
              <w:rPr>
                <w:rFonts w:eastAsia="Calibri"/>
                <w:sz w:val="24"/>
                <w:szCs w:val="24"/>
                <w:lang w:eastAsia="ru-RU"/>
              </w:rPr>
              <w:t>Третья декада февраля</w:t>
            </w:r>
          </w:p>
        </w:tc>
        <w:tc>
          <w:tcPr>
            <w:tcW w:w="2203" w:type="dxa"/>
            <w:shd w:val="clear" w:color="auto" w:fill="auto"/>
          </w:tcPr>
          <w:p w:rsidR="00E86CAE" w:rsidRPr="00E86CAE" w:rsidRDefault="00E86CAE" w:rsidP="00E133AF">
            <w:pPr>
              <w:adjustRightInd w:val="0"/>
              <w:ind w:left="142" w:right="33"/>
              <w:jc w:val="both"/>
              <w:rPr>
                <w:rFonts w:eastAsia="Calibri"/>
                <w:sz w:val="24"/>
                <w:szCs w:val="24"/>
                <w:lang w:eastAsia="ru-RU"/>
              </w:rPr>
            </w:pPr>
            <w:r w:rsidRPr="00E86CAE">
              <w:rPr>
                <w:rFonts w:eastAsia="Calibri"/>
                <w:sz w:val="24"/>
                <w:szCs w:val="24"/>
                <w:lang w:eastAsia="ru-RU"/>
              </w:rPr>
              <w:t>7 дней</w:t>
            </w:r>
          </w:p>
        </w:tc>
      </w:tr>
      <w:tr w:rsidR="00E86CAE" w:rsidRPr="00E86CAE" w:rsidTr="00E133AF">
        <w:tc>
          <w:tcPr>
            <w:tcW w:w="2137" w:type="dxa"/>
            <w:shd w:val="clear" w:color="auto" w:fill="auto"/>
          </w:tcPr>
          <w:p w:rsidR="00E86CAE" w:rsidRPr="00E86CAE" w:rsidRDefault="00E86CAE" w:rsidP="00E133AF">
            <w:pPr>
              <w:adjustRightInd w:val="0"/>
              <w:ind w:left="142" w:right="33"/>
              <w:jc w:val="both"/>
              <w:rPr>
                <w:rFonts w:eastAsia="Calibri"/>
                <w:sz w:val="24"/>
                <w:szCs w:val="24"/>
                <w:lang w:eastAsia="ru-RU"/>
              </w:rPr>
            </w:pPr>
            <w:r w:rsidRPr="00E86CAE">
              <w:rPr>
                <w:rFonts w:eastAsia="Calibri"/>
                <w:sz w:val="24"/>
                <w:szCs w:val="24"/>
                <w:lang w:eastAsia="ru-RU"/>
              </w:rPr>
              <w:t>Итого 2-4</w:t>
            </w:r>
          </w:p>
        </w:tc>
        <w:tc>
          <w:tcPr>
            <w:tcW w:w="2681" w:type="dxa"/>
            <w:shd w:val="clear" w:color="auto" w:fill="auto"/>
          </w:tcPr>
          <w:p w:rsidR="00E86CAE" w:rsidRPr="00E86CAE" w:rsidRDefault="00E86CAE" w:rsidP="00E133AF">
            <w:pPr>
              <w:adjustRightInd w:val="0"/>
              <w:ind w:left="142" w:right="33"/>
              <w:jc w:val="both"/>
              <w:rPr>
                <w:rFonts w:eastAsia="Calibri"/>
                <w:sz w:val="24"/>
                <w:szCs w:val="24"/>
                <w:lang w:eastAsia="ru-RU"/>
              </w:rPr>
            </w:pPr>
          </w:p>
        </w:tc>
        <w:tc>
          <w:tcPr>
            <w:tcW w:w="2618" w:type="dxa"/>
            <w:shd w:val="clear" w:color="auto" w:fill="auto"/>
          </w:tcPr>
          <w:p w:rsidR="00E86CAE" w:rsidRPr="00E86CAE" w:rsidRDefault="00E86CAE" w:rsidP="00E133AF">
            <w:pPr>
              <w:adjustRightInd w:val="0"/>
              <w:ind w:left="142" w:right="33"/>
              <w:jc w:val="both"/>
              <w:rPr>
                <w:rFonts w:eastAsia="Calibri"/>
                <w:sz w:val="24"/>
                <w:szCs w:val="24"/>
                <w:lang w:eastAsia="ru-RU"/>
              </w:rPr>
            </w:pPr>
          </w:p>
        </w:tc>
        <w:tc>
          <w:tcPr>
            <w:tcW w:w="2203" w:type="dxa"/>
            <w:shd w:val="clear" w:color="auto" w:fill="auto"/>
          </w:tcPr>
          <w:p w:rsidR="00E86CAE" w:rsidRPr="00E86CAE" w:rsidRDefault="00E86CAE" w:rsidP="00E133AF">
            <w:pPr>
              <w:adjustRightInd w:val="0"/>
              <w:ind w:left="142" w:right="33"/>
              <w:jc w:val="both"/>
              <w:rPr>
                <w:rFonts w:eastAsia="Calibri"/>
                <w:sz w:val="24"/>
                <w:szCs w:val="24"/>
                <w:lang w:eastAsia="ru-RU"/>
              </w:rPr>
            </w:pPr>
            <w:r w:rsidRPr="00E86CAE">
              <w:rPr>
                <w:rFonts w:eastAsia="Calibri"/>
                <w:sz w:val="24"/>
                <w:szCs w:val="24"/>
                <w:lang w:eastAsia="ru-RU"/>
              </w:rPr>
              <w:t>30 дней</w:t>
            </w:r>
          </w:p>
        </w:tc>
      </w:tr>
      <w:tr w:rsidR="00E86CAE" w:rsidRPr="00E86CAE" w:rsidTr="00E133AF">
        <w:tc>
          <w:tcPr>
            <w:tcW w:w="2137" w:type="dxa"/>
            <w:shd w:val="clear" w:color="auto" w:fill="auto"/>
          </w:tcPr>
          <w:p w:rsidR="00E86CAE" w:rsidRPr="00E86CAE" w:rsidRDefault="00E86CAE" w:rsidP="00E133AF">
            <w:pPr>
              <w:adjustRightInd w:val="0"/>
              <w:ind w:left="142" w:right="33"/>
              <w:jc w:val="both"/>
              <w:rPr>
                <w:rFonts w:eastAsia="Calibri"/>
                <w:sz w:val="24"/>
                <w:szCs w:val="24"/>
                <w:lang w:eastAsia="ru-RU"/>
              </w:rPr>
            </w:pPr>
            <w:r w:rsidRPr="00E86CAE">
              <w:rPr>
                <w:rFonts w:eastAsia="Calibri"/>
                <w:sz w:val="24"/>
                <w:szCs w:val="24"/>
                <w:lang w:eastAsia="ru-RU"/>
              </w:rPr>
              <w:t>Итого 1 класс</w:t>
            </w:r>
          </w:p>
        </w:tc>
        <w:tc>
          <w:tcPr>
            <w:tcW w:w="2681" w:type="dxa"/>
            <w:shd w:val="clear" w:color="auto" w:fill="auto"/>
          </w:tcPr>
          <w:p w:rsidR="00E86CAE" w:rsidRPr="00E86CAE" w:rsidRDefault="00E86CAE" w:rsidP="00E133AF">
            <w:pPr>
              <w:adjustRightInd w:val="0"/>
              <w:ind w:left="142" w:right="33"/>
              <w:jc w:val="both"/>
              <w:rPr>
                <w:rFonts w:eastAsia="Calibri"/>
                <w:sz w:val="24"/>
                <w:szCs w:val="24"/>
                <w:lang w:eastAsia="ru-RU"/>
              </w:rPr>
            </w:pPr>
          </w:p>
        </w:tc>
        <w:tc>
          <w:tcPr>
            <w:tcW w:w="2618" w:type="dxa"/>
            <w:shd w:val="clear" w:color="auto" w:fill="auto"/>
          </w:tcPr>
          <w:p w:rsidR="00E86CAE" w:rsidRPr="00E86CAE" w:rsidRDefault="00E86CAE" w:rsidP="00E133AF">
            <w:pPr>
              <w:adjustRightInd w:val="0"/>
              <w:ind w:left="142" w:right="33"/>
              <w:jc w:val="both"/>
              <w:rPr>
                <w:rFonts w:eastAsia="Calibri"/>
                <w:sz w:val="24"/>
                <w:szCs w:val="24"/>
                <w:lang w:eastAsia="ru-RU"/>
              </w:rPr>
            </w:pPr>
          </w:p>
        </w:tc>
        <w:tc>
          <w:tcPr>
            <w:tcW w:w="2203" w:type="dxa"/>
            <w:shd w:val="clear" w:color="auto" w:fill="auto"/>
          </w:tcPr>
          <w:p w:rsidR="00E86CAE" w:rsidRPr="00E86CAE" w:rsidRDefault="00E86CAE" w:rsidP="00E133AF">
            <w:pPr>
              <w:adjustRightInd w:val="0"/>
              <w:ind w:left="142" w:right="33"/>
              <w:jc w:val="both"/>
              <w:rPr>
                <w:rFonts w:eastAsia="Calibri"/>
                <w:sz w:val="24"/>
                <w:szCs w:val="24"/>
                <w:lang w:eastAsia="ru-RU"/>
              </w:rPr>
            </w:pPr>
            <w:r w:rsidRPr="00E86CAE">
              <w:rPr>
                <w:rFonts w:eastAsia="Calibri"/>
                <w:sz w:val="24"/>
                <w:szCs w:val="24"/>
                <w:lang w:eastAsia="ru-RU"/>
              </w:rPr>
              <w:t>37 дней</w:t>
            </w:r>
          </w:p>
        </w:tc>
      </w:tr>
      <w:tr w:rsidR="00E86CAE" w:rsidRPr="00E86CAE" w:rsidTr="00E133AF">
        <w:tc>
          <w:tcPr>
            <w:tcW w:w="2137" w:type="dxa"/>
            <w:vMerge w:val="restart"/>
            <w:shd w:val="clear" w:color="auto" w:fill="auto"/>
          </w:tcPr>
          <w:p w:rsidR="00E86CAE" w:rsidRPr="00E86CAE" w:rsidRDefault="00E86CAE" w:rsidP="00E133AF">
            <w:pPr>
              <w:adjustRightInd w:val="0"/>
              <w:ind w:left="142" w:right="33"/>
              <w:jc w:val="both"/>
              <w:rPr>
                <w:rFonts w:eastAsia="Calibri"/>
                <w:sz w:val="24"/>
                <w:szCs w:val="24"/>
                <w:lang w:eastAsia="ru-RU"/>
              </w:rPr>
            </w:pPr>
            <w:r w:rsidRPr="00E86CAE">
              <w:rPr>
                <w:rFonts w:eastAsia="Calibri"/>
                <w:sz w:val="24"/>
                <w:szCs w:val="24"/>
                <w:lang w:eastAsia="ru-RU"/>
              </w:rPr>
              <w:t>летние</w:t>
            </w:r>
          </w:p>
        </w:tc>
        <w:tc>
          <w:tcPr>
            <w:tcW w:w="2681" w:type="dxa"/>
            <w:shd w:val="clear" w:color="auto" w:fill="auto"/>
          </w:tcPr>
          <w:p w:rsidR="00E86CAE" w:rsidRPr="00E86CAE" w:rsidRDefault="00E86CAE" w:rsidP="00E133AF">
            <w:pPr>
              <w:adjustRightInd w:val="0"/>
              <w:ind w:left="142" w:right="33"/>
              <w:jc w:val="both"/>
              <w:rPr>
                <w:rFonts w:eastAsia="Calibri"/>
                <w:sz w:val="24"/>
                <w:szCs w:val="24"/>
                <w:lang w:eastAsia="ru-RU"/>
              </w:rPr>
            </w:pPr>
            <w:r w:rsidRPr="00E86CAE">
              <w:rPr>
                <w:rFonts w:eastAsia="Calibri"/>
                <w:sz w:val="24"/>
                <w:szCs w:val="24"/>
                <w:lang w:eastAsia="ru-RU"/>
              </w:rPr>
              <w:t>1 класс – 25.05</w:t>
            </w:r>
          </w:p>
        </w:tc>
        <w:tc>
          <w:tcPr>
            <w:tcW w:w="2618" w:type="dxa"/>
            <w:vMerge w:val="restart"/>
            <w:shd w:val="clear" w:color="auto" w:fill="auto"/>
          </w:tcPr>
          <w:p w:rsidR="00E86CAE" w:rsidRPr="00E86CAE" w:rsidRDefault="00E86CAE" w:rsidP="00E133AF">
            <w:pPr>
              <w:adjustRightInd w:val="0"/>
              <w:ind w:left="142" w:right="33"/>
              <w:jc w:val="both"/>
              <w:rPr>
                <w:rFonts w:eastAsia="Calibri"/>
                <w:sz w:val="24"/>
                <w:szCs w:val="24"/>
                <w:lang w:eastAsia="ru-RU"/>
              </w:rPr>
            </w:pPr>
            <w:r w:rsidRPr="00E86CAE">
              <w:rPr>
                <w:rFonts w:eastAsia="Calibri"/>
                <w:sz w:val="24"/>
                <w:szCs w:val="24"/>
                <w:lang w:eastAsia="ru-RU"/>
              </w:rPr>
              <w:t>31.08</w:t>
            </w:r>
          </w:p>
        </w:tc>
        <w:tc>
          <w:tcPr>
            <w:tcW w:w="2203" w:type="dxa"/>
            <w:shd w:val="clear" w:color="auto" w:fill="auto"/>
          </w:tcPr>
          <w:p w:rsidR="00E86CAE" w:rsidRPr="00E86CAE" w:rsidRDefault="00E86CAE" w:rsidP="00E133AF">
            <w:pPr>
              <w:adjustRightInd w:val="0"/>
              <w:ind w:left="142" w:right="33"/>
              <w:jc w:val="both"/>
              <w:rPr>
                <w:rFonts w:eastAsia="Calibri"/>
                <w:sz w:val="24"/>
                <w:szCs w:val="24"/>
                <w:lang w:eastAsia="ru-RU"/>
              </w:rPr>
            </w:pPr>
          </w:p>
        </w:tc>
      </w:tr>
      <w:tr w:rsidR="00E86CAE" w:rsidRPr="00E86CAE" w:rsidTr="00E133AF">
        <w:tc>
          <w:tcPr>
            <w:tcW w:w="2137" w:type="dxa"/>
            <w:vMerge/>
            <w:shd w:val="clear" w:color="auto" w:fill="auto"/>
          </w:tcPr>
          <w:p w:rsidR="00E86CAE" w:rsidRPr="00E86CAE" w:rsidRDefault="00E86CAE" w:rsidP="00E133AF">
            <w:pPr>
              <w:adjustRightInd w:val="0"/>
              <w:ind w:left="142" w:right="33"/>
              <w:jc w:val="both"/>
              <w:rPr>
                <w:rFonts w:eastAsia="Calibri"/>
                <w:sz w:val="24"/>
                <w:szCs w:val="24"/>
                <w:lang w:eastAsia="ru-RU"/>
              </w:rPr>
            </w:pPr>
          </w:p>
        </w:tc>
        <w:tc>
          <w:tcPr>
            <w:tcW w:w="2681" w:type="dxa"/>
            <w:shd w:val="clear" w:color="auto" w:fill="auto"/>
          </w:tcPr>
          <w:p w:rsidR="00E86CAE" w:rsidRPr="00E86CAE" w:rsidRDefault="00E86CAE" w:rsidP="00E133AF">
            <w:pPr>
              <w:adjustRightInd w:val="0"/>
              <w:ind w:left="142" w:right="33"/>
              <w:jc w:val="both"/>
              <w:rPr>
                <w:rFonts w:eastAsia="Calibri"/>
                <w:sz w:val="24"/>
                <w:szCs w:val="24"/>
                <w:lang w:eastAsia="ru-RU"/>
              </w:rPr>
            </w:pPr>
            <w:r w:rsidRPr="00E86CAE">
              <w:rPr>
                <w:rFonts w:eastAsia="Calibri"/>
                <w:sz w:val="24"/>
                <w:szCs w:val="24"/>
                <w:lang w:eastAsia="ru-RU"/>
              </w:rPr>
              <w:t>2-4 классы – 31.05</w:t>
            </w:r>
          </w:p>
        </w:tc>
        <w:tc>
          <w:tcPr>
            <w:tcW w:w="2618" w:type="dxa"/>
            <w:vMerge/>
            <w:shd w:val="clear" w:color="auto" w:fill="auto"/>
          </w:tcPr>
          <w:p w:rsidR="00E86CAE" w:rsidRPr="00E86CAE" w:rsidRDefault="00E86CAE" w:rsidP="00E133AF">
            <w:pPr>
              <w:adjustRightInd w:val="0"/>
              <w:ind w:left="142" w:right="33"/>
              <w:jc w:val="both"/>
              <w:rPr>
                <w:rFonts w:eastAsia="Calibri"/>
                <w:sz w:val="24"/>
                <w:szCs w:val="24"/>
                <w:lang w:eastAsia="ru-RU"/>
              </w:rPr>
            </w:pPr>
          </w:p>
        </w:tc>
        <w:tc>
          <w:tcPr>
            <w:tcW w:w="2203" w:type="dxa"/>
            <w:shd w:val="clear" w:color="auto" w:fill="auto"/>
          </w:tcPr>
          <w:p w:rsidR="00E86CAE" w:rsidRPr="00E86CAE" w:rsidRDefault="00E86CAE" w:rsidP="00E133AF">
            <w:pPr>
              <w:adjustRightInd w:val="0"/>
              <w:ind w:left="142" w:right="33"/>
              <w:jc w:val="both"/>
              <w:rPr>
                <w:rFonts w:eastAsia="Calibri"/>
                <w:sz w:val="24"/>
                <w:szCs w:val="24"/>
                <w:lang w:eastAsia="ru-RU"/>
              </w:rPr>
            </w:pPr>
          </w:p>
        </w:tc>
      </w:tr>
    </w:tbl>
    <w:p w:rsidR="00E86CAE" w:rsidRPr="00E86CAE" w:rsidRDefault="00E86CAE" w:rsidP="00E133AF">
      <w:pPr>
        <w:adjustRightInd w:val="0"/>
        <w:ind w:left="142" w:right="33" w:firstLine="709"/>
        <w:jc w:val="both"/>
        <w:rPr>
          <w:sz w:val="24"/>
          <w:szCs w:val="24"/>
          <w:lang w:eastAsia="ru-RU"/>
        </w:rPr>
      </w:pPr>
    </w:p>
    <w:p w:rsidR="00E86CAE" w:rsidRPr="00E86CAE" w:rsidRDefault="00E86CAE" w:rsidP="00E133AF">
      <w:pPr>
        <w:adjustRightInd w:val="0"/>
        <w:ind w:left="142" w:right="33" w:firstLine="709"/>
        <w:jc w:val="both"/>
        <w:rPr>
          <w:sz w:val="24"/>
          <w:szCs w:val="24"/>
          <w:lang w:eastAsia="ru-RU"/>
        </w:rPr>
      </w:pPr>
      <w:r w:rsidRPr="00E86CAE">
        <w:rPr>
          <w:sz w:val="24"/>
          <w:szCs w:val="24"/>
          <w:lang w:eastAsia="ru-RU"/>
        </w:rPr>
        <w:t>В течение учебного дня чередуется урочная и внеурочная деятельность. Внеурочная деятельность - обязательные индивидуальные и групповые занятия, экскурсии и т. п. организуются после уроков с предусмотренным временем на обед. Длительность занятий 30 минут.</w:t>
      </w:r>
    </w:p>
    <w:p w:rsidR="00E86CAE" w:rsidRPr="00E86CAE" w:rsidRDefault="00E86CAE" w:rsidP="00E86CAE">
      <w:pPr>
        <w:tabs>
          <w:tab w:val="left" w:leader="dot" w:pos="624"/>
        </w:tabs>
        <w:adjustRightInd w:val="0"/>
        <w:ind w:left="709" w:right="884" w:firstLine="709"/>
        <w:jc w:val="both"/>
        <w:rPr>
          <w:sz w:val="24"/>
          <w:szCs w:val="24"/>
          <w:lang w:eastAsia="ru-RU"/>
        </w:rPr>
      </w:pPr>
      <w:r w:rsidRPr="00E86CAE">
        <w:rPr>
          <w:sz w:val="24"/>
          <w:szCs w:val="24"/>
          <w:lang w:eastAsia="ru-RU"/>
        </w:rPr>
        <w:t>Календарный учебный график составляется и утверждается ежегодно с учетом календаря на текущий год.</w:t>
      </w:r>
    </w:p>
    <w:p w:rsidR="00E86CAE" w:rsidRPr="00E86CAE" w:rsidRDefault="00E86CAE" w:rsidP="00E86CAE">
      <w:pPr>
        <w:tabs>
          <w:tab w:val="left" w:leader="dot" w:pos="624"/>
        </w:tabs>
        <w:adjustRightInd w:val="0"/>
        <w:ind w:left="709" w:right="884"/>
        <w:jc w:val="center"/>
        <w:rPr>
          <w:sz w:val="24"/>
          <w:szCs w:val="24"/>
          <w:lang w:eastAsia="ru-RU"/>
        </w:rPr>
      </w:pPr>
      <w:r w:rsidRPr="00E86CAE">
        <w:rPr>
          <w:sz w:val="24"/>
          <w:szCs w:val="24"/>
          <w:lang w:eastAsia="ru-RU"/>
        </w:rPr>
        <w:t>Расписание уроков</w:t>
      </w:r>
    </w:p>
    <w:p w:rsidR="00E86CAE" w:rsidRPr="00E86CAE" w:rsidRDefault="00E86CAE" w:rsidP="00E86CAE">
      <w:pPr>
        <w:tabs>
          <w:tab w:val="left" w:leader="dot" w:pos="624"/>
        </w:tabs>
        <w:adjustRightInd w:val="0"/>
        <w:ind w:left="709" w:right="884"/>
        <w:jc w:val="center"/>
        <w:rPr>
          <w:sz w:val="24"/>
          <w:szCs w:val="24"/>
          <w:lang w:eastAsia="ru-RU"/>
        </w:rPr>
      </w:pPr>
      <w:r w:rsidRPr="00E86CAE">
        <w:rPr>
          <w:sz w:val="24"/>
          <w:szCs w:val="24"/>
          <w:lang w:eastAsia="ru-RU"/>
        </w:rPr>
        <w:t>1 класс (1 полугодие)</w:t>
      </w:r>
    </w:p>
    <w:tbl>
      <w:tblPr>
        <w:tblW w:w="0" w:type="auto"/>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1701"/>
        <w:gridCol w:w="1701"/>
        <w:gridCol w:w="2126"/>
      </w:tblGrid>
      <w:tr w:rsidR="00E86CAE" w:rsidRPr="00E86CAE" w:rsidTr="00E133AF">
        <w:tc>
          <w:tcPr>
            <w:tcW w:w="7938" w:type="dxa"/>
            <w:gridSpan w:val="4"/>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1 полугодие</w:t>
            </w:r>
          </w:p>
        </w:tc>
      </w:tr>
      <w:tr w:rsidR="00E86CAE" w:rsidRPr="00E86CAE" w:rsidTr="00E133AF">
        <w:tc>
          <w:tcPr>
            <w:tcW w:w="2410"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Номер урока</w:t>
            </w:r>
          </w:p>
        </w:tc>
        <w:tc>
          <w:tcPr>
            <w:tcW w:w="1701"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Начало урока</w:t>
            </w:r>
          </w:p>
        </w:tc>
        <w:tc>
          <w:tcPr>
            <w:tcW w:w="1701"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Конец урока</w:t>
            </w:r>
          </w:p>
        </w:tc>
        <w:tc>
          <w:tcPr>
            <w:tcW w:w="2126"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Перемена</w:t>
            </w:r>
          </w:p>
        </w:tc>
      </w:tr>
      <w:tr w:rsidR="00E86CAE" w:rsidRPr="00E86CAE" w:rsidTr="00E133AF">
        <w:tc>
          <w:tcPr>
            <w:tcW w:w="2410"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1</w:t>
            </w:r>
          </w:p>
        </w:tc>
        <w:tc>
          <w:tcPr>
            <w:tcW w:w="1701"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8.30</w:t>
            </w:r>
          </w:p>
        </w:tc>
        <w:tc>
          <w:tcPr>
            <w:tcW w:w="1701"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9.05</w:t>
            </w:r>
          </w:p>
        </w:tc>
        <w:tc>
          <w:tcPr>
            <w:tcW w:w="2126"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20 минут (завтрак)</w:t>
            </w:r>
          </w:p>
        </w:tc>
      </w:tr>
      <w:tr w:rsidR="00E86CAE" w:rsidRPr="00E86CAE" w:rsidTr="00E133AF">
        <w:tc>
          <w:tcPr>
            <w:tcW w:w="2410"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2</w:t>
            </w:r>
          </w:p>
        </w:tc>
        <w:tc>
          <w:tcPr>
            <w:tcW w:w="1701"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9.25</w:t>
            </w:r>
          </w:p>
        </w:tc>
        <w:tc>
          <w:tcPr>
            <w:tcW w:w="1701"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10.00</w:t>
            </w:r>
          </w:p>
        </w:tc>
        <w:tc>
          <w:tcPr>
            <w:tcW w:w="2126" w:type="dxa"/>
          </w:tcPr>
          <w:p w:rsidR="00E86CAE" w:rsidRPr="00E86CAE" w:rsidRDefault="00E86CAE" w:rsidP="00E133AF">
            <w:pPr>
              <w:widowControl/>
              <w:autoSpaceDE/>
              <w:autoSpaceDN/>
              <w:ind w:left="142" w:right="175"/>
              <w:rPr>
                <w:rFonts w:eastAsia="Courier New"/>
                <w:sz w:val="24"/>
                <w:szCs w:val="24"/>
              </w:rPr>
            </w:pPr>
          </w:p>
        </w:tc>
      </w:tr>
      <w:tr w:rsidR="00E86CAE" w:rsidRPr="00E86CAE" w:rsidTr="00E133AF">
        <w:tc>
          <w:tcPr>
            <w:tcW w:w="2410"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Динамическая пауза</w:t>
            </w:r>
          </w:p>
        </w:tc>
        <w:tc>
          <w:tcPr>
            <w:tcW w:w="1701"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10.00</w:t>
            </w:r>
          </w:p>
        </w:tc>
        <w:tc>
          <w:tcPr>
            <w:tcW w:w="1701"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10.40</w:t>
            </w:r>
          </w:p>
        </w:tc>
        <w:tc>
          <w:tcPr>
            <w:tcW w:w="2126" w:type="dxa"/>
          </w:tcPr>
          <w:p w:rsidR="00E86CAE" w:rsidRPr="00E86CAE" w:rsidRDefault="00E86CAE" w:rsidP="00E133AF">
            <w:pPr>
              <w:widowControl/>
              <w:autoSpaceDE/>
              <w:autoSpaceDN/>
              <w:ind w:left="142" w:right="175"/>
              <w:rPr>
                <w:rFonts w:eastAsia="Courier New"/>
                <w:sz w:val="24"/>
                <w:szCs w:val="24"/>
              </w:rPr>
            </w:pPr>
          </w:p>
        </w:tc>
      </w:tr>
      <w:tr w:rsidR="00E86CAE" w:rsidRPr="00E86CAE" w:rsidTr="00E133AF">
        <w:tc>
          <w:tcPr>
            <w:tcW w:w="2410"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3</w:t>
            </w:r>
          </w:p>
        </w:tc>
        <w:tc>
          <w:tcPr>
            <w:tcW w:w="1701"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10.40</w:t>
            </w:r>
          </w:p>
        </w:tc>
        <w:tc>
          <w:tcPr>
            <w:tcW w:w="1701"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11.15</w:t>
            </w:r>
          </w:p>
        </w:tc>
        <w:tc>
          <w:tcPr>
            <w:tcW w:w="2126"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20 минут</w:t>
            </w:r>
          </w:p>
        </w:tc>
      </w:tr>
      <w:tr w:rsidR="00E86CAE" w:rsidRPr="00E86CAE" w:rsidTr="00E133AF">
        <w:tc>
          <w:tcPr>
            <w:tcW w:w="2410"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4</w:t>
            </w:r>
          </w:p>
        </w:tc>
        <w:tc>
          <w:tcPr>
            <w:tcW w:w="1701"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11.35</w:t>
            </w:r>
          </w:p>
        </w:tc>
        <w:tc>
          <w:tcPr>
            <w:tcW w:w="1701"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12.10</w:t>
            </w:r>
          </w:p>
        </w:tc>
        <w:tc>
          <w:tcPr>
            <w:tcW w:w="2126"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25 минут (обед)</w:t>
            </w:r>
          </w:p>
        </w:tc>
      </w:tr>
      <w:tr w:rsidR="00E86CAE" w:rsidRPr="00E86CAE" w:rsidTr="00E133AF">
        <w:tc>
          <w:tcPr>
            <w:tcW w:w="2410"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5</w:t>
            </w:r>
          </w:p>
        </w:tc>
        <w:tc>
          <w:tcPr>
            <w:tcW w:w="1701"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12.35</w:t>
            </w:r>
          </w:p>
        </w:tc>
        <w:tc>
          <w:tcPr>
            <w:tcW w:w="1701"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13.10</w:t>
            </w:r>
          </w:p>
        </w:tc>
        <w:tc>
          <w:tcPr>
            <w:tcW w:w="2126" w:type="dxa"/>
          </w:tcPr>
          <w:p w:rsidR="00E86CAE" w:rsidRPr="00E86CAE" w:rsidRDefault="00E86CAE" w:rsidP="00E133AF">
            <w:pPr>
              <w:widowControl/>
              <w:autoSpaceDE/>
              <w:autoSpaceDN/>
              <w:ind w:left="142" w:right="175"/>
              <w:rPr>
                <w:rFonts w:eastAsia="Courier New"/>
                <w:sz w:val="24"/>
                <w:szCs w:val="24"/>
              </w:rPr>
            </w:pPr>
          </w:p>
        </w:tc>
      </w:tr>
      <w:tr w:rsidR="00E86CAE" w:rsidRPr="00E86CAE" w:rsidTr="00E133AF">
        <w:tc>
          <w:tcPr>
            <w:tcW w:w="2410"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Внеурочная деятельность</w:t>
            </w:r>
          </w:p>
        </w:tc>
        <w:tc>
          <w:tcPr>
            <w:tcW w:w="1701" w:type="dxa"/>
          </w:tcPr>
          <w:p w:rsidR="00E86CAE" w:rsidRPr="00E86CAE" w:rsidRDefault="00E86CAE" w:rsidP="00E133AF">
            <w:pPr>
              <w:widowControl/>
              <w:autoSpaceDE/>
              <w:autoSpaceDN/>
              <w:ind w:left="142" w:right="175"/>
              <w:rPr>
                <w:rFonts w:eastAsia="Courier New"/>
                <w:sz w:val="24"/>
                <w:szCs w:val="24"/>
              </w:rPr>
            </w:pPr>
          </w:p>
        </w:tc>
        <w:tc>
          <w:tcPr>
            <w:tcW w:w="1701" w:type="dxa"/>
          </w:tcPr>
          <w:p w:rsidR="00E86CAE" w:rsidRPr="00E86CAE" w:rsidRDefault="00E86CAE" w:rsidP="00E133AF">
            <w:pPr>
              <w:widowControl/>
              <w:autoSpaceDE/>
              <w:autoSpaceDN/>
              <w:ind w:left="142" w:right="175"/>
              <w:rPr>
                <w:rFonts w:eastAsia="Courier New"/>
                <w:sz w:val="24"/>
                <w:szCs w:val="24"/>
              </w:rPr>
            </w:pPr>
          </w:p>
        </w:tc>
        <w:tc>
          <w:tcPr>
            <w:tcW w:w="2126" w:type="dxa"/>
          </w:tcPr>
          <w:p w:rsidR="00E86CAE" w:rsidRPr="00E86CAE" w:rsidRDefault="00E86CAE" w:rsidP="00E133AF">
            <w:pPr>
              <w:widowControl/>
              <w:autoSpaceDE/>
              <w:autoSpaceDN/>
              <w:ind w:left="142" w:right="175"/>
              <w:rPr>
                <w:rFonts w:eastAsia="Courier New"/>
                <w:sz w:val="24"/>
                <w:szCs w:val="24"/>
              </w:rPr>
            </w:pPr>
          </w:p>
        </w:tc>
      </w:tr>
    </w:tbl>
    <w:p w:rsidR="00E86CAE" w:rsidRPr="00E86CAE" w:rsidRDefault="00E86CAE" w:rsidP="00E133AF">
      <w:pPr>
        <w:tabs>
          <w:tab w:val="left" w:leader="dot" w:pos="624"/>
        </w:tabs>
        <w:adjustRightInd w:val="0"/>
        <w:ind w:left="142" w:right="175" w:firstLine="142"/>
        <w:jc w:val="center"/>
        <w:rPr>
          <w:sz w:val="24"/>
          <w:szCs w:val="24"/>
          <w:lang w:eastAsia="ru-RU"/>
        </w:rPr>
      </w:pPr>
      <w:r w:rsidRPr="00E86CAE">
        <w:rPr>
          <w:sz w:val="24"/>
          <w:szCs w:val="24"/>
          <w:lang w:eastAsia="ru-RU"/>
        </w:rPr>
        <w:t>1 класс (2 полугодие)</w:t>
      </w:r>
    </w:p>
    <w:tbl>
      <w:tblPr>
        <w:tblW w:w="0" w:type="auto"/>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1701"/>
        <w:gridCol w:w="1701"/>
        <w:gridCol w:w="2126"/>
      </w:tblGrid>
      <w:tr w:rsidR="00E86CAE" w:rsidRPr="00E86CAE" w:rsidTr="00E133AF">
        <w:tc>
          <w:tcPr>
            <w:tcW w:w="7938" w:type="dxa"/>
            <w:gridSpan w:val="4"/>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1 полугодие</w:t>
            </w:r>
          </w:p>
        </w:tc>
      </w:tr>
      <w:tr w:rsidR="00E86CAE" w:rsidRPr="00E86CAE" w:rsidTr="00E133AF">
        <w:tc>
          <w:tcPr>
            <w:tcW w:w="2410"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Номер урока</w:t>
            </w:r>
          </w:p>
        </w:tc>
        <w:tc>
          <w:tcPr>
            <w:tcW w:w="1701"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Начало урока</w:t>
            </w:r>
          </w:p>
        </w:tc>
        <w:tc>
          <w:tcPr>
            <w:tcW w:w="1701"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Конец урока</w:t>
            </w:r>
          </w:p>
        </w:tc>
        <w:tc>
          <w:tcPr>
            <w:tcW w:w="2126"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Перемена</w:t>
            </w:r>
          </w:p>
        </w:tc>
      </w:tr>
      <w:tr w:rsidR="00E86CAE" w:rsidRPr="00E86CAE" w:rsidTr="00E133AF">
        <w:tc>
          <w:tcPr>
            <w:tcW w:w="2410"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1</w:t>
            </w:r>
          </w:p>
        </w:tc>
        <w:tc>
          <w:tcPr>
            <w:tcW w:w="1701"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8.30</w:t>
            </w:r>
          </w:p>
        </w:tc>
        <w:tc>
          <w:tcPr>
            <w:tcW w:w="1701"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9.10</w:t>
            </w:r>
          </w:p>
        </w:tc>
        <w:tc>
          <w:tcPr>
            <w:tcW w:w="2126"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15 минут (завтрак)</w:t>
            </w:r>
          </w:p>
        </w:tc>
      </w:tr>
      <w:tr w:rsidR="00E86CAE" w:rsidRPr="00E86CAE" w:rsidTr="00E133AF">
        <w:tc>
          <w:tcPr>
            <w:tcW w:w="2410"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2</w:t>
            </w:r>
          </w:p>
        </w:tc>
        <w:tc>
          <w:tcPr>
            <w:tcW w:w="1701"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9.25</w:t>
            </w:r>
          </w:p>
        </w:tc>
        <w:tc>
          <w:tcPr>
            <w:tcW w:w="1701"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10.05</w:t>
            </w:r>
          </w:p>
        </w:tc>
        <w:tc>
          <w:tcPr>
            <w:tcW w:w="2126" w:type="dxa"/>
          </w:tcPr>
          <w:p w:rsidR="00E86CAE" w:rsidRPr="00E86CAE" w:rsidRDefault="00E86CAE" w:rsidP="00E133AF">
            <w:pPr>
              <w:widowControl/>
              <w:autoSpaceDE/>
              <w:autoSpaceDN/>
              <w:ind w:left="142" w:right="175"/>
              <w:rPr>
                <w:rFonts w:eastAsia="Courier New"/>
                <w:sz w:val="24"/>
                <w:szCs w:val="24"/>
              </w:rPr>
            </w:pPr>
          </w:p>
        </w:tc>
      </w:tr>
      <w:tr w:rsidR="00E86CAE" w:rsidRPr="00E86CAE" w:rsidTr="00E133AF">
        <w:tc>
          <w:tcPr>
            <w:tcW w:w="2410"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Динамическая пауза</w:t>
            </w:r>
          </w:p>
        </w:tc>
        <w:tc>
          <w:tcPr>
            <w:tcW w:w="1701"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10.05</w:t>
            </w:r>
          </w:p>
        </w:tc>
        <w:tc>
          <w:tcPr>
            <w:tcW w:w="1701"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10.40</w:t>
            </w:r>
          </w:p>
        </w:tc>
        <w:tc>
          <w:tcPr>
            <w:tcW w:w="2126" w:type="dxa"/>
          </w:tcPr>
          <w:p w:rsidR="00E86CAE" w:rsidRPr="00E86CAE" w:rsidRDefault="00E86CAE" w:rsidP="00E133AF">
            <w:pPr>
              <w:widowControl/>
              <w:autoSpaceDE/>
              <w:autoSpaceDN/>
              <w:ind w:left="142" w:right="175"/>
              <w:rPr>
                <w:rFonts w:eastAsia="Courier New"/>
                <w:sz w:val="24"/>
                <w:szCs w:val="24"/>
              </w:rPr>
            </w:pPr>
          </w:p>
        </w:tc>
      </w:tr>
      <w:tr w:rsidR="00E86CAE" w:rsidRPr="00E86CAE" w:rsidTr="00E133AF">
        <w:tc>
          <w:tcPr>
            <w:tcW w:w="2410"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3</w:t>
            </w:r>
          </w:p>
        </w:tc>
        <w:tc>
          <w:tcPr>
            <w:tcW w:w="1701"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10.40</w:t>
            </w:r>
          </w:p>
        </w:tc>
        <w:tc>
          <w:tcPr>
            <w:tcW w:w="1701"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11.20</w:t>
            </w:r>
          </w:p>
        </w:tc>
        <w:tc>
          <w:tcPr>
            <w:tcW w:w="2126"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15 минут</w:t>
            </w:r>
          </w:p>
        </w:tc>
      </w:tr>
      <w:tr w:rsidR="00E86CAE" w:rsidRPr="00E86CAE" w:rsidTr="00E133AF">
        <w:tc>
          <w:tcPr>
            <w:tcW w:w="2410"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4</w:t>
            </w:r>
          </w:p>
        </w:tc>
        <w:tc>
          <w:tcPr>
            <w:tcW w:w="1701"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11.35</w:t>
            </w:r>
          </w:p>
        </w:tc>
        <w:tc>
          <w:tcPr>
            <w:tcW w:w="1701"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12.15</w:t>
            </w:r>
          </w:p>
        </w:tc>
        <w:tc>
          <w:tcPr>
            <w:tcW w:w="2126"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20 минут (обед)</w:t>
            </w:r>
          </w:p>
        </w:tc>
      </w:tr>
      <w:tr w:rsidR="00E86CAE" w:rsidRPr="00E86CAE" w:rsidTr="00E133AF">
        <w:tc>
          <w:tcPr>
            <w:tcW w:w="2410"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lastRenderedPageBreak/>
              <w:t>5</w:t>
            </w:r>
          </w:p>
        </w:tc>
        <w:tc>
          <w:tcPr>
            <w:tcW w:w="1701"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12.35</w:t>
            </w:r>
          </w:p>
        </w:tc>
        <w:tc>
          <w:tcPr>
            <w:tcW w:w="1701"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13.15</w:t>
            </w:r>
          </w:p>
        </w:tc>
        <w:tc>
          <w:tcPr>
            <w:tcW w:w="2126" w:type="dxa"/>
          </w:tcPr>
          <w:p w:rsidR="00E86CAE" w:rsidRPr="00E86CAE" w:rsidRDefault="00E86CAE" w:rsidP="00E133AF">
            <w:pPr>
              <w:widowControl/>
              <w:autoSpaceDE/>
              <w:autoSpaceDN/>
              <w:ind w:left="142" w:right="175"/>
              <w:rPr>
                <w:rFonts w:eastAsia="Courier New"/>
                <w:sz w:val="24"/>
                <w:szCs w:val="24"/>
              </w:rPr>
            </w:pPr>
          </w:p>
        </w:tc>
      </w:tr>
      <w:tr w:rsidR="00E86CAE" w:rsidRPr="00E86CAE" w:rsidTr="00E133AF">
        <w:tc>
          <w:tcPr>
            <w:tcW w:w="2410" w:type="dxa"/>
          </w:tcPr>
          <w:p w:rsidR="00E86CAE" w:rsidRPr="00E86CAE" w:rsidRDefault="00E86CAE" w:rsidP="00E133AF">
            <w:pPr>
              <w:widowControl/>
              <w:autoSpaceDE/>
              <w:autoSpaceDN/>
              <w:ind w:left="142" w:right="175"/>
              <w:rPr>
                <w:rFonts w:eastAsia="Courier New"/>
                <w:sz w:val="24"/>
                <w:szCs w:val="24"/>
              </w:rPr>
            </w:pPr>
            <w:r w:rsidRPr="00E86CAE">
              <w:rPr>
                <w:rFonts w:eastAsia="Courier New"/>
                <w:sz w:val="24"/>
                <w:szCs w:val="24"/>
              </w:rPr>
              <w:t>Внеурочная деятельность</w:t>
            </w:r>
          </w:p>
        </w:tc>
        <w:tc>
          <w:tcPr>
            <w:tcW w:w="1701" w:type="dxa"/>
          </w:tcPr>
          <w:p w:rsidR="00E86CAE" w:rsidRPr="00E86CAE" w:rsidRDefault="00E86CAE" w:rsidP="00E133AF">
            <w:pPr>
              <w:widowControl/>
              <w:autoSpaceDE/>
              <w:autoSpaceDN/>
              <w:ind w:left="142" w:right="175"/>
              <w:rPr>
                <w:rFonts w:eastAsia="Courier New"/>
                <w:sz w:val="24"/>
                <w:szCs w:val="24"/>
              </w:rPr>
            </w:pPr>
          </w:p>
        </w:tc>
        <w:tc>
          <w:tcPr>
            <w:tcW w:w="1701" w:type="dxa"/>
          </w:tcPr>
          <w:p w:rsidR="00E86CAE" w:rsidRPr="00E86CAE" w:rsidRDefault="00E86CAE" w:rsidP="00E133AF">
            <w:pPr>
              <w:widowControl/>
              <w:autoSpaceDE/>
              <w:autoSpaceDN/>
              <w:ind w:left="142" w:right="175"/>
              <w:rPr>
                <w:rFonts w:eastAsia="Courier New"/>
                <w:sz w:val="24"/>
                <w:szCs w:val="24"/>
              </w:rPr>
            </w:pPr>
          </w:p>
        </w:tc>
        <w:tc>
          <w:tcPr>
            <w:tcW w:w="2126" w:type="dxa"/>
          </w:tcPr>
          <w:p w:rsidR="00E86CAE" w:rsidRPr="00E86CAE" w:rsidRDefault="00E86CAE" w:rsidP="00E133AF">
            <w:pPr>
              <w:widowControl/>
              <w:autoSpaceDE/>
              <w:autoSpaceDN/>
              <w:ind w:left="142" w:right="175"/>
              <w:rPr>
                <w:rFonts w:eastAsia="Courier New"/>
                <w:sz w:val="24"/>
                <w:szCs w:val="24"/>
              </w:rPr>
            </w:pPr>
          </w:p>
        </w:tc>
      </w:tr>
    </w:tbl>
    <w:p w:rsidR="002A7D8B" w:rsidRDefault="002A7D8B" w:rsidP="00E86CAE">
      <w:pPr>
        <w:tabs>
          <w:tab w:val="left" w:leader="dot" w:pos="624"/>
        </w:tabs>
        <w:adjustRightInd w:val="0"/>
        <w:ind w:left="709" w:right="884" w:firstLine="709"/>
        <w:jc w:val="both"/>
        <w:rPr>
          <w:sz w:val="24"/>
          <w:szCs w:val="24"/>
          <w:lang w:eastAsia="ru-RU"/>
        </w:rPr>
      </w:pPr>
    </w:p>
    <w:p w:rsidR="00E86CAE" w:rsidRPr="00E86CAE" w:rsidRDefault="00E86CAE" w:rsidP="00E86CAE">
      <w:pPr>
        <w:tabs>
          <w:tab w:val="left" w:leader="dot" w:pos="624"/>
        </w:tabs>
        <w:adjustRightInd w:val="0"/>
        <w:ind w:left="709" w:right="884" w:firstLine="709"/>
        <w:jc w:val="both"/>
        <w:rPr>
          <w:sz w:val="24"/>
          <w:szCs w:val="24"/>
          <w:lang w:eastAsia="ru-RU"/>
        </w:rPr>
      </w:pPr>
      <w:r w:rsidRPr="00E86CAE">
        <w:rPr>
          <w:sz w:val="24"/>
          <w:szCs w:val="24"/>
          <w:lang w:eastAsia="ru-RU"/>
        </w:rPr>
        <w:t>2-4 классы</w:t>
      </w:r>
    </w:p>
    <w:tbl>
      <w:tblPr>
        <w:tblW w:w="0" w:type="auto"/>
        <w:tblInd w:w="1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1701"/>
        <w:gridCol w:w="1312"/>
      </w:tblGrid>
      <w:tr w:rsidR="00E86CAE" w:rsidRPr="00E86CAE" w:rsidTr="00E133AF">
        <w:tc>
          <w:tcPr>
            <w:tcW w:w="2268" w:type="dxa"/>
          </w:tcPr>
          <w:p w:rsidR="00E86CAE" w:rsidRPr="00E86CAE" w:rsidRDefault="00E86CAE" w:rsidP="00E133AF">
            <w:pPr>
              <w:autoSpaceDE/>
              <w:autoSpaceDN/>
              <w:ind w:left="34" w:right="107"/>
              <w:rPr>
                <w:rFonts w:eastAsia="Courier New"/>
                <w:color w:val="000000"/>
                <w:sz w:val="24"/>
                <w:szCs w:val="24"/>
                <w:lang w:eastAsia="ru-RU"/>
              </w:rPr>
            </w:pPr>
            <w:r w:rsidRPr="00E86CAE">
              <w:rPr>
                <w:rFonts w:eastAsia="Courier New"/>
                <w:color w:val="000000"/>
                <w:sz w:val="24"/>
                <w:szCs w:val="24"/>
                <w:lang w:eastAsia="ru-RU"/>
              </w:rPr>
              <w:t>№ урока</w:t>
            </w:r>
          </w:p>
        </w:tc>
        <w:tc>
          <w:tcPr>
            <w:tcW w:w="1701" w:type="dxa"/>
          </w:tcPr>
          <w:p w:rsidR="00E86CAE" w:rsidRPr="00E86CAE" w:rsidRDefault="00E86CAE" w:rsidP="00E133AF">
            <w:pPr>
              <w:autoSpaceDE/>
              <w:autoSpaceDN/>
              <w:ind w:left="34" w:right="107"/>
              <w:rPr>
                <w:rFonts w:eastAsia="Courier New"/>
                <w:color w:val="000000"/>
                <w:sz w:val="24"/>
                <w:szCs w:val="24"/>
                <w:lang w:eastAsia="ru-RU"/>
              </w:rPr>
            </w:pPr>
            <w:r w:rsidRPr="00E86CAE">
              <w:rPr>
                <w:rFonts w:eastAsia="Courier New"/>
                <w:color w:val="000000"/>
                <w:sz w:val="24"/>
                <w:szCs w:val="24"/>
                <w:lang w:eastAsia="ru-RU"/>
              </w:rPr>
              <w:t xml:space="preserve"> урок</w:t>
            </w:r>
          </w:p>
        </w:tc>
        <w:tc>
          <w:tcPr>
            <w:tcW w:w="1312" w:type="dxa"/>
          </w:tcPr>
          <w:p w:rsidR="00E86CAE" w:rsidRPr="00E86CAE" w:rsidRDefault="00E86CAE" w:rsidP="00E133AF">
            <w:pPr>
              <w:autoSpaceDE/>
              <w:autoSpaceDN/>
              <w:ind w:left="34" w:right="107"/>
              <w:rPr>
                <w:rFonts w:eastAsia="Courier New"/>
                <w:color w:val="000000"/>
                <w:sz w:val="24"/>
                <w:szCs w:val="24"/>
                <w:lang w:eastAsia="ru-RU"/>
              </w:rPr>
            </w:pPr>
            <w:r w:rsidRPr="00E86CAE">
              <w:rPr>
                <w:rFonts w:eastAsia="Courier New"/>
                <w:color w:val="000000"/>
                <w:sz w:val="24"/>
                <w:szCs w:val="24"/>
                <w:lang w:eastAsia="ru-RU"/>
              </w:rPr>
              <w:t>перемена</w:t>
            </w:r>
          </w:p>
        </w:tc>
      </w:tr>
      <w:tr w:rsidR="00E86CAE" w:rsidRPr="00E86CAE" w:rsidTr="00E133AF">
        <w:tc>
          <w:tcPr>
            <w:tcW w:w="2268" w:type="dxa"/>
          </w:tcPr>
          <w:p w:rsidR="00E86CAE" w:rsidRPr="00E86CAE" w:rsidRDefault="00E86CAE" w:rsidP="00E133AF">
            <w:pPr>
              <w:autoSpaceDE/>
              <w:autoSpaceDN/>
              <w:ind w:left="34" w:right="107"/>
              <w:rPr>
                <w:rFonts w:eastAsia="Courier New"/>
                <w:color w:val="000000"/>
                <w:sz w:val="24"/>
                <w:szCs w:val="24"/>
                <w:lang w:eastAsia="ru-RU"/>
              </w:rPr>
            </w:pPr>
            <w:r w:rsidRPr="00E86CAE">
              <w:rPr>
                <w:rFonts w:eastAsia="Courier New"/>
                <w:color w:val="000000"/>
                <w:sz w:val="24"/>
                <w:szCs w:val="24"/>
                <w:lang w:eastAsia="ru-RU"/>
              </w:rPr>
              <w:t>1</w:t>
            </w:r>
          </w:p>
        </w:tc>
        <w:tc>
          <w:tcPr>
            <w:tcW w:w="1701" w:type="dxa"/>
          </w:tcPr>
          <w:p w:rsidR="00E86CAE" w:rsidRPr="00E86CAE" w:rsidRDefault="00E86CAE" w:rsidP="00E133AF">
            <w:pPr>
              <w:autoSpaceDE/>
              <w:autoSpaceDN/>
              <w:ind w:left="34" w:right="107"/>
              <w:rPr>
                <w:rFonts w:eastAsia="Courier New"/>
                <w:color w:val="000000"/>
                <w:sz w:val="24"/>
                <w:szCs w:val="24"/>
                <w:lang w:eastAsia="ru-RU"/>
              </w:rPr>
            </w:pPr>
            <w:r w:rsidRPr="00E86CAE">
              <w:rPr>
                <w:rFonts w:eastAsia="Courier New"/>
                <w:color w:val="000000"/>
                <w:sz w:val="24"/>
                <w:szCs w:val="24"/>
                <w:lang w:eastAsia="ru-RU"/>
              </w:rPr>
              <w:t>08.30 – 09.15</w:t>
            </w:r>
          </w:p>
        </w:tc>
        <w:tc>
          <w:tcPr>
            <w:tcW w:w="1312" w:type="dxa"/>
          </w:tcPr>
          <w:p w:rsidR="00E86CAE" w:rsidRPr="00E86CAE" w:rsidRDefault="00E86CAE" w:rsidP="00E133AF">
            <w:pPr>
              <w:autoSpaceDE/>
              <w:autoSpaceDN/>
              <w:ind w:left="34" w:right="107"/>
              <w:rPr>
                <w:rFonts w:eastAsia="Courier New"/>
                <w:color w:val="000000"/>
                <w:sz w:val="24"/>
                <w:szCs w:val="24"/>
                <w:lang w:eastAsia="ru-RU"/>
              </w:rPr>
            </w:pPr>
            <w:r w:rsidRPr="00E86CAE">
              <w:rPr>
                <w:rFonts w:eastAsia="Courier New"/>
                <w:color w:val="000000"/>
                <w:sz w:val="24"/>
                <w:szCs w:val="24"/>
                <w:lang w:eastAsia="ru-RU"/>
              </w:rPr>
              <w:t>10 минут</w:t>
            </w:r>
          </w:p>
        </w:tc>
      </w:tr>
      <w:tr w:rsidR="00E86CAE" w:rsidRPr="00E86CAE" w:rsidTr="00E133AF">
        <w:tc>
          <w:tcPr>
            <w:tcW w:w="2268" w:type="dxa"/>
          </w:tcPr>
          <w:p w:rsidR="00E86CAE" w:rsidRPr="00E86CAE" w:rsidRDefault="00E86CAE" w:rsidP="00E133AF">
            <w:pPr>
              <w:autoSpaceDE/>
              <w:autoSpaceDN/>
              <w:ind w:left="34" w:right="107"/>
              <w:rPr>
                <w:rFonts w:eastAsia="Courier New"/>
                <w:color w:val="000000"/>
                <w:sz w:val="24"/>
                <w:szCs w:val="24"/>
                <w:lang w:eastAsia="ru-RU"/>
              </w:rPr>
            </w:pPr>
            <w:r w:rsidRPr="00E86CAE">
              <w:rPr>
                <w:rFonts w:eastAsia="Courier New"/>
                <w:color w:val="000000"/>
                <w:sz w:val="24"/>
                <w:szCs w:val="24"/>
                <w:lang w:eastAsia="ru-RU"/>
              </w:rPr>
              <w:t>2</w:t>
            </w:r>
          </w:p>
        </w:tc>
        <w:tc>
          <w:tcPr>
            <w:tcW w:w="1701" w:type="dxa"/>
          </w:tcPr>
          <w:p w:rsidR="00E86CAE" w:rsidRPr="00E86CAE" w:rsidRDefault="00E86CAE" w:rsidP="00E133AF">
            <w:pPr>
              <w:autoSpaceDE/>
              <w:autoSpaceDN/>
              <w:ind w:left="34" w:right="107"/>
              <w:rPr>
                <w:rFonts w:eastAsia="Courier New"/>
                <w:color w:val="000000"/>
                <w:sz w:val="24"/>
                <w:szCs w:val="24"/>
                <w:lang w:eastAsia="ru-RU"/>
              </w:rPr>
            </w:pPr>
            <w:r w:rsidRPr="00E86CAE">
              <w:rPr>
                <w:rFonts w:eastAsia="Courier New"/>
                <w:color w:val="000000"/>
                <w:sz w:val="24"/>
                <w:szCs w:val="24"/>
                <w:lang w:eastAsia="ru-RU"/>
              </w:rPr>
              <w:t>09.25 – 10.10</w:t>
            </w:r>
          </w:p>
        </w:tc>
        <w:tc>
          <w:tcPr>
            <w:tcW w:w="1312" w:type="dxa"/>
          </w:tcPr>
          <w:p w:rsidR="00E86CAE" w:rsidRPr="00E86CAE" w:rsidRDefault="00E86CAE" w:rsidP="00E133AF">
            <w:pPr>
              <w:autoSpaceDE/>
              <w:autoSpaceDN/>
              <w:ind w:left="34" w:right="107"/>
              <w:rPr>
                <w:rFonts w:eastAsia="Courier New"/>
                <w:color w:val="000000"/>
                <w:sz w:val="24"/>
                <w:szCs w:val="24"/>
                <w:lang w:eastAsia="ru-RU"/>
              </w:rPr>
            </w:pPr>
            <w:r w:rsidRPr="00E86CAE">
              <w:rPr>
                <w:rFonts w:eastAsia="Courier New"/>
                <w:color w:val="000000"/>
                <w:sz w:val="24"/>
                <w:szCs w:val="24"/>
                <w:lang w:eastAsia="ru-RU"/>
              </w:rPr>
              <w:t>20 минут</w:t>
            </w:r>
          </w:p>
        </w:tc>
      </w:tr>
      <w:tr w:rsidR="00E86CAE" w:rsidRPr="00E86CAE" w:rsidTr="00E133AF">
        <w:tc>
          <w:tcPr>
            <w:tcW w:w="2268" w:type="dxa"/>
          </w:tcPr>
          <w:p w:rsidR="00E86CAE" w:rsidRPr="00E86CAE" w:rsidRDefault="00E86CAE" w:rsidP="00E133AF">
            <w:pPr>
              <w:autoSpaceDE/>
              <w:autoSpaceDN/>
              <w:ind w:left="34" w:right="107"/>
              <w:rPr>
                <w:rFonts w:eastAsia="Courier New"/>
                <w:color w:val="000000"/>
                <w:sz w:val="24"/>
                <w:szCs w:val="24"/>
                <w:lang w:eastAsia="ru-RU"/>
              </w:rPr>
            </w:pPr>
            <w:r w:rsidRPr="00E86CAE">
              <w:rPr>
                <w:rFonts w:eastAsia="Courier New"/>
                <w:color w:val="000000"/>
                <w:sz w:val="24"/>
                <w:szCs w:val="24"/>
                <w:lang w:eastAsia="ru-RU"/>
              </w:rPr>
              <w:t>3</w:t>
            </w:r>
          </w:p>
        </w:tc>
        <w:tc>
          <w:tcPr>
            <w:tcW w:w="1701" w:type="dxa"/>
          </w:tcPr>
          <w:p w:rsidR="00E86CAE" w:rsidRPr="00E86CAE" w:rsidRDefault="00E86CAE" w:rsidP="00E133AF">
            <w:pPr>
              <w:autoSpaceDE/>
              <w:autoSpaceDN/>
              <w:ind w:left="34" w:right="107"/>
              <w:rPr>
                <w:rFonts w:eastAsia="Courier New"/>
                <w:color w:val="000000"/>
                <w:sz w:val="24"/>
                <w:szCs w:val="24"/>
                <w:lang w:eastAsia="ru-RU"/>
              </w:rPr>
            </w:pPr>
            <w:r w:rsidRPr="00E86CAE">
              <w:rPr>
                <w:rFonts w:eastAsia="Courier New"/>
                <w:color w:val="000000"/>
                <w:sz w:val="24"/>
                <w:szCs w:val="24"/>
                <w:lang w:eastAsia="ru-RU"/>
              </w:rPr>
              <w:t>10.30 – 11.15</w:t>
            </w:r>
          </w:p>
        </w:tc>
        <w:tc>
          <w:tcPr>
            <w:tcW w:w="1312" w:type="dxa"/>
          </w:tcPr>
          <w:p w:rsidR="00E86CAE" w:rsidRPr="00E86CAE" w:rsidRDefault="00E86CAE" w:rsidP="00E133AF">
            <w:pPr>
              <w:autoSpaceDE/>
              <w:autoSpaceDN/>
              <w:ind w:left="34" w:right="107"/>
              <w:rPr>
                <w:rFonts w:eastAsia="Courier New"/>
                <w:color w:val="000000"/>
                <w:sz w:val="24"/>
                <w:szCs w:val="24"/>
                <w:lang w:eastAsia="ru-RU"/>
              </w:rPr>
            </w:pPr>
            <w:r w:rsidRPr="00E86CAE">
              <w:rPr>
                <w:rFonts w:eastAsia="Courier New"/>
                <w:color w:val="000000"/>
                <w:sz w:val="24"/>
                <w:szCs w:val="24"/>
                <w:lang w:eastAsia="ru-RU"/>
              </w:rPr>
              <w:t>20 минут</w:t>
            </w:r>
          </w:p>
        </w:tc>
      </w:tr>
      <w:tr w:rsidR="00E86CAE" w:rsidRPr="00E86CAE" w:rsidTr="00E133AF">
        <w:tc>
          <w:tcPr>
            <w:tcW w:w="2268" w:type="dxa"/>
          </w:tcPr>
          <w:p w:rsidR="00E86CAE" w:rsidRPr="00E86CAE" w:rsidRDefault="00E86CAE" w:rsidP="00E133AF">
            <w:pPr>
              <w:autoSpaceDE/>
              <w:autoSpaceDN/>
              <w:ind w:left="34" w:right="107"/>
              <w:rPr>
                <w:rFonts w:eastAsia="Courier New"/>
                <w:color w:val="000000"/>
                <w:sz w:val="24"/>
                <w:szCs w:val="24"/>
                <w:lang w:eastAsia="ru-RU"/>
              </w:rPr>
            </w:pPr>
            <w:r w:rsidRPr="00E86CAE">
              <w:rPr>
                <w:rFonts w:eastAsia="Courier New"/>
                <w:color w:val="000000"/>
                <w:sz w:val="24"/>
                <w:szCs w:val="24"/>
                <w:lang w:eastAsia="ru-RU"/>
              </w:rPr>
              <w:t>4</w:t>
            </w:r>
          </w:p>
        </w:tc>
        <w:tc>
          <w:tcPr>
            <w:tcW w:w="1701" w:type="dxa"/>
          </w:tcPr>
          <w:p w:rsidR="00E86CAE" w:rsidRPr="00E86CAE" w:rsidRDefault="00E86CAE" w:rsidP="00E133AF">
            <w:pPr>
              <w:autoSpaceDE/>
              <w:autoSpaceDN/>
              <w:ind w:left="34" w:right="107"/>
              <w:rPr>
                <w:rFonts w:eastAsia="Courier New"/>
                <w:color w:val="000000"/>
                <w:sz w:val="24"/>
                <w:szCs w:val="24"/>
                <w:lang w:eastAsia="ru-RU"/>
              </w:rPr>
            </w:pPr>
            <w:r w:rsidRPr="00E86CAE">
              <w:rPr>
                <w:rFonts w:eastAsia="Courier New"/>
                <w:color w:val="000000"/>
                <w:sz w:val="24"/>
                <w:szCs w:val="24"/>
                <w:lang w:eastAsia="ru-RU"/>
              </w:rPr>
              <w:t>11.35 – 12.20</w:t>
            </w:r>
          </w:p>
        </w:tc>
        <w:tc>
          <w:tcPr>
            <w:tcW w:w="1312" w:type="dxa"/>
          </w:tcPr>
          <w:p w:rsidR="00E86CAE" w:rsidRPr="00E86CAE" w:rsidRDefault="00E86CAE" w:rsidP="00E133AF">
            <w:pPr>
              <w:autoSpaceDE/>
              <w:autoSpaceDN/>
              <w:ind w:left="34" w:right="107"/>
              <w:rPr>
                <w:rFonts w:eastAsia="Courier New"/>
                <w:color w:val="000000"/>
                <w:sz w:val="24"/>
                <w:szCs w:val="24"/>
                <w:lang w:eastAsia="ru-RU"/>
              </w:rPr>
            </w:pPr>
            <w:r w:rsidRPr="00E86CAE">
              <w:rPr>
                <w:rFonts w:eastAsia="Courier New"/>
                <w:color w:val="000000"/>
                <w:sz w:val="24"/>
                <w:szCs w:val="24"/>
                <w:lang w:eastAsia="ru-RU"/>
              </w:rPr>
              <w:t>15 минут</w:t>
            </w:r>
          </w:p>
        </w:tc>
      </w:tr>
      <w:tr w:rsidR="00E86CAE" w:rsidRPr="00E86CAE" w:rsidTr="00E133AF">
        <w:tc>
          <w:tcPr>
            <w:tcW w:w="2268" w:type="dxa"/>
          </w:tcPr>
          <w:p w:rsidR="00E86CAE" w:rsidRPr="00E86CAE" w:rsidRDefault="00E86CAE" w:rsidP="00E133AF">
            <w:pPr>
              <w:autoSpaceDE/>
              <w:autoSpaceDN/>
              <w:ind w:left="34" w:right="107"/>
              <w:rPr>
                <w:rFonts w:eastAsia="Courier New"/>
                <w:color w:val="000000"/>
                <w:sz w:val="24"/>
                <w:szCs w:val="24"/>
                <w:lang w:eastAsia="ru-RU"/>
              </w:rPr>
            </w:pPr>
            <w:r w:rsidRPr="00E86CAE">
              <w:rPr>
                <w:rFonts w:eastAsia="Courier New"/>
                <w:color w:val="000000"/>
                <w:sz w:val="24"/>
                <w:szCs w:val="24"/>
                <w:lang w:eastAsia="ru-RU"/>
              </w:rPr>
              <w:t>5</w:t>
            </w:r>
          </w:p>
        </w:tc>
        <w:tc>
          <w:tcPr>
            <w:tcW w:w="1701" w:type="dxa"/>
          </w:tcPr>
          <w:p w:rsidR="00E86CAE" w:rsidRPr="00E86CAE" w:rsidRDefault="00E86CAE" w:rsidP="00E133AF">
            <w:pPr>
              <w:autoSpaceDE/>
              <w:autoSpaceDN/>
              <w:ind w:left="34" w:right="107"/>
              <w:rPr>
                <w:rFonts w:eastAsia="Courier New"/>
                <w:color w:val="000000"/>
                <w:sz w:val="24"/>
                <w:szCs w:val="24"/>
                <w:lang w:eastAsia="ru-RU"/>
              </w:rPr>
            </w:pPr>
            <w:r w:rsidRPr="00E86CAE">
              <w:rPr>
                <w:rFonts w:eastAsia="Courier New"/>
                <w:color w:val="000000"/>
                <w:sz w:val="24"/>
                <w:szCs w:val="24"/>
                <w:lang w:eastAsia="ru-RU"/>
              </w:rPr>
              <w:t>12.35 – 13.20</w:t>
            </w:r>
          </w:p>
        </w:tc>
        <w:tc>
          <w:tcPr>
            <w:tcW w:w="1312" w:type="dxa"/>
          </w:tcPr>
          <w:p w:rsidR="00E86CAE" w:rsidRPr="00E86CAE" w:rsidRDefault="00E86CAE" w:rsidP="00E133AF">
            <w:pPr>
              <w:autoSpaceDE/>
              <w:autoSpaceDN/>
              <w:ind w:left="34" w:right="107"/>
              <w:rPr>
                <w:rFonts w:eastAsia="Courier New"/>
                <w:color w:val="000000"/>
                <w:sz w:val="24"/>
                <w:szCs w:val="24"/>
                <w:lang w:eastAsia="ru-RU"/>
              </w:rPr>
            </w:pPr>
          </w:p>
        </w:tc>
      </w:tr>
      <w:tr w:rsidR="00E86CAE" w:rsidRPr="00E86CAE" w:rsidTr="00E133AF">
        <w:tc>
          <w:tcPr>
            <w:tcW w:w="2268" w:type="dxa"/>
          </w:tcPr>
          <w:p w:rsidR="00E86CAE" w:rsidRPr="00E86CAE" w:rsidRDefault="00E86CAE" w:rsidP="00E133AF">
            <w:pPr>
              <w:autoSpaceDE/>
              <w:autoSpaceDN/>
              <w:ind w:left="34" w:right="107"/>
              <w:rPr>
                <w:rFonts w:eastAsia="Courier New"/>
                <w:color w:val="000000"/>
                <w:sz w:val="24"/>
                <w:szCs w:val="24"/>
                <w:lang w:eastAsia="ru-RU"/>
              </w:rPr>
            </w:pPr>
            <w:r w:rsidRPr="00E86CAE">
              <w:rPr>
                <w:rFonts w:eastAsia="Courier New"/>
                <w:color w:val="000000"/>
                <w:sz w:val="24"/>
                <w:szCs w:val="24"/>
                <w:lang w:eastAsia="ru-RU"/>
              </w:rPr>
              <w:t>Внеурочная деятельность</w:t>
            </w:r>
          </w:p>
        </w:tc>
        <w:tc>
          <w:tcPr>
            <w:tcW w:w="1701" w:type="dxa"/>
          </w:tcPr>
          <w:p w:rsidR="00E86CAE" w:rsidRPr="00E86CAE" w:rsidRDefault="00E86CAE" w:rsidP="00E133AF">
            <w:pPr>
              <w:autoSpaceDE/>
              <w:autoSpaceDN/>
              <w:ind w:left="34" w:right="107"/>
              <w:rPr>
                <w:rFonts w:eastAsia="Courier New"/>
                <w:color w:val="000000"/>
                <w:sz w:val="24"/>
                <w:szCs w:val="24"/>
                <w:lang w:eastAsia="ru-RU"/>
              </w:rPr>
            </w:pPr>
            <w:r w:rsidRPr="00E86CAE">
              <w:rPr>
                <w:rFonts w:eastAsia="Courier New"/>
                <w:color w:val="000000"/>
                <w:sz w:val="24"/>
                <w:szCs w:val="24"/>
                <w:lang w:eastAsia="ru-RU"/>
              </w:rPr>
              <w:t>С 13.30</w:t>
            </w:r>
          </w:p>
        </w:tc>
        <w:tc>
          <w:tcPr>
            <w:tcW w:w="1312" w:type="dxa"/>
          </w:tcPr>
          <w:p w:rsidR="00E86CAE" w:rsidRPr="00E86CAE" w:rsidRDefault="00E86CAE" w:rsidP="00E133AF">
            <w:pPr>
              <w:autoSpaceDE/>
              <w:autoSpaceDN/>
              <w:ind w:left="34" w:right="107"/>
              <w:rPr>
                <w:rFonts w:eastAsia="Courier New"/>
                <w:color w:val="000000"/>
                <w:sz w:val="24"/>
                <w:szCs w:val="24"/>
                <w:lang w:eastAsia="ru-RU"/>
              </w:rPr>
            </w:pPr>
          </w:p>
        </w:tc>
      </w:tr>
    </w:tbl>
    <w:p w:rsidR="00E86CAE" w:rsidRPr="00E86CAE" w:rsidRDefault="00E86CAE" w:rsidP="00E86CAE">
      <w:pPr>
        <w:tabs>
          <w:tab w:val="left" w:leader="dot" w:pos="624"/>
        </w:tabs>
        <w:adjustRightInd w:val="0"/>
        <w:ind w:left="709" w:right="884" w:firstLine="709"/>
        <w:jc w:val="both"/>
        <w:rPr>
          <w:sz w:val="24"/>
          <w:szCs w:val="24"/>
          <w:lang w:eastAsia="ru-RU"/>
        </w:rPr>
      </w:pPr>
    </w:p>
    <w:p w:rsidR="00E86CAE" w:rsidRPr="00E86CAE" w:rsidRDefault="00E86CAE" w:rsidP="002C055B">
      <w:pPr>
        <w:tabs>
          <w:tab w:val="left" w:leader="dot" w:pos="624"/>
        </w:tabs>
        <w:adjustRightInd w:val="0"/>
        <w:ind w:left="709" w:right="884" w:firstLine="709"/>
        <w:rPr>
          <w:b/>
          <w:sz w:val="24"/>
          <w:szCs w:val="24"/>
          <w:lang w:eastAsia="ru-RU"/>
        </w:rPr>
      </w:pPr>
      <w:r w:rsidRPr="00E86CAE">
        <w:rPr>
          <w:b/>
          <w:sz w:val="24"/>
          <w:szCs w:val="24"/>
          <w:lang w:eastAsia="ru-RU"/>
        </w:rPr>
        <w:t>3.4.Система условий реализации основной образовательной программы</w:t>
      </w:r>
      <w:bookmarkEnd w:id="31"/>
      <w:bookmarkEnd w:id="32"/>
      <w:bookmarkEnd w:id="33"/>
      <w:bookmarkEnd w:id="34"/>
      <w:r w:rsidRPr="00E86CAE">
        <w:rPr>
          <w:b/>
          <w:sz w:val="24"/>
          <w:szCs w:val="24"/>
          <w:lang w:eastAsia="ru-RU"/>
        </w:rPr>
        <w:t xml:space="preserve"> начального общего образования</w:t>
      </w:r>
    </w:p>
    <w:p w:rsidR="00E86CAE" w:rsidRPr="00E86CAE" w:rsidRDefault="00E86CAE" w:rsidP="00E86CAE">
      <w:pPr>
        <w:widowControl/>
        <w:adjustRightInd w:val="0"/>
        <w:ind w:left="709" w:right="884" w:firstLine="709"/>
        <w:jc w:val="both"/>
        <w:textAlignment w:val="center"/>
        <w:rPr>
          <w:spacing w:val="-2"/>
          <w:sz w:val="24"/>
          <w:szCs w:val="24"/>
          <w:lang w:eastAsia="ru-RU"/>
        </w:rPr>
      </w:pPr>
      <w:r w:rsidRPr="00E86CAE">
        <w:rPr>
          <w:spacing w:val="-2"/>
          <w:sz w:val="24"/>
          <w:szCs w:val="24"/>
          <w:lang w:eastAsia="ru-RU"/>
        </w:rPr>
        <w:t>Интегративным результатом выполнения требований к ус</w:t>
      </w:r>
      <w:r w:rsidRPr="00E86CAE">
        <w:rPr>
          <w:spacing w:val="2"/>
          <w:sz w:val="24"/>
          <w:szCs w:val="24"/>
          <w:lang w:eastAsia="ru-RU"/>
        </w:rPr>
        <w:t xml:space="preserve">ловиям реализации основной образовательной программы </w:t>
      </w:r>
      <w:r w:rsidRPr="00E86CAE">
        <w:rPr>
          <w:sz w:val="24"/>
          <w:szCs w:val="24"/>
          <w:lang w:eastAsia="ru-RU"/>
        </w:rPr>
        <w:t xml:space="preserve">школой является создание и поддержание комфортной развивающей образовательной среды, </w:t>
      </w:r>
      <w:r w:rsidRPr="00E86CAE">
        <w:rPr>
          <w:spacing w:val="2"/>
          <w:sz w:val="24"/>
          <w:szCs w:val="24"/>
          <w:lang w:eastAsia="ru-RU"/>
        </w:rPr>
        <w:t xml:space="preserve">адекватной задачам достижения личностного, социального, </w:t>
      </w:r>
      <w:r w:rsidRPr="00E86CAE">
        <w:rPr>
          <w:sz w:val="24"/>
          <w:szCs w:val="24"/>
          <w:lang w:eastAsia="ru-RU"/>
        </w:rPr>
        <w:t>познавательного (интеллектуального), коммуникативного, эс</w:t>
      </w:r>
      <w:r w:rsidRPr="00E86CAE">
        <w:rPr>
          <w:spacing w:val="-2"/>
          <w:sz w:val="24"/>
          <w:szCs w:val="24"/>
          <w:lang w:eastAsia="ru-RU"/>
        </w:rPr>
        <w:t>тетического, физического, трудового развития обучающихся.</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 xml:space="preserve">Условия реализации основной образовательной программы начального общего образования должны обеспечивать для участников образовательных отношений возможность: </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 xml:space="preserve">- достижения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 xml:space="preserve">- 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организаций дополнительного образования; </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 xml:space="preserve">- работы с одарёнными детьми, организации интеллектуальных и творческих соревнований, научно-технического творчества и проектно-исследовательской деятельности; </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 xml:space="preserve">- 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 </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 xml:space="preserve">- эффективного использования времени, отведённого на реализацию части основной образовательной программы, формируемой участниками образовательных отношений, в соответствии с запросами обучающихся и их родителей (законных представителей), спецификой организации, осуществляющей образовательную деятельность и с учётом особенностей субъекта Российской Федерации; </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 xml:space="preserve">- использования в образовательной деятельности современных образовательных технологий деятельностного типа; </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 xml:space="preserve">- эффективной самостоятельной работы обучающихся при поддержке педагогических работников; </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lastRenderedPageBreak/>
        <w:t xml:space="preserve">- включения обучающихся в процессы понимания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 xml:space="preserve">- обновления содержания основной образовательной программы начального общего образования, а также методик и технологий её реализации в соответствии с динамикой </w:t>
      </w:r>
      <w:r w:rsidR="00E133AF">
        <w:rPr>
          <w:sz w:val="24"/>
          <w:szCs w:val="24"/>
          <w:lang w:eastAsia="ru-RU"/>
        </w:rPr>
        <w:t>р</w:t>
      </w:r>
      <w:r w:rsidRPr="00E86CAE">
        <w:rPr>
          <w:sz w:val="24"/>
          <w:szCs w:val="24"/>
          <w:lang w:eastAsia="ru-RU"/>
        </w:rPr>
        <w:t xml:space="preserve">азвития системы образования, запросов детей и их родителей (законных представителей), а также с учётом особенностей субъекта Российской Федерации; </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 эффективного управления Школой с использованием информационно-коммуникационных технологий, а также современных механизмов финансирования.</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 xml:space="preserve">Система условий содержит: </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 xml:space="preserve">- 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 </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 xml:space="preserve">- 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 xml:space="preserve">- механизмы достижения целевых ориентиров в системе условий; </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 xml:space="preserve">- сетевой график (дорожную карту) по формированию необходимой системы условий; </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 контроль состояния системы условий.</w:t>
      </w:r>
    </w:p>
    <w:p w:rsidR="00E86CAE" w:rsidRPr="00E86CAE" w:rsidRDefault="00E86CAE" w:rsidP="00E86CAE">
      <w:pPr>
        <w:widowControl/>
        <w:adjustRightInd w:val="0"/>
        <w:ind w:left="709" w:right="884" w:firstLine="709"/>
        <w:jc w:val="both"/>
        <w:textAlignment w:val="center"/>
        <w:rPr>
          <w:rFonts w:eastAsia="@Arial Unicode MS"/>
          <w:b/>
          <w:color w:val="000000"/>
          <w:sz w:val="24"/>
          <w:szCs w:val="24"/>
          <w:lang w:eastAsia="ru-RU"/>
        </w:rPr>
      </w:pPr>
    </w:p>
    <w:p w:rsidR="00E86CAE" w:rsidRPr="00E86CAE" w:rsidRDefault="00E86CAE" w:rsidP="00E86CAE">
      <w:pPr>
        <w:widowControl/>
        <w:autoSpaceDE/>
        <w:autoSpaceDN/>
        <w:ind w:left="709" w:right="884"/>
        <w:jc w:val="center"/>
        <w:outlineLvl w:val="1"/>
        <w:rPr>
          <w:rFonts w:eastAsia="MS Gothic"/>
          <w:b/>
          <w:sz w:val="24"/>
          <w:szCs w:val="24"/>
          <w:lang w:eastAsia="ru-RU"/>
        </w:rPr>
      </w:pPr>
      <w:r w:rsidRPr="00E86CAE">
        <w:rPr>
          <w:rFonts w:eastAsia="@Arial Unicode MS"/>
          <w:b/>
          <w:color w:val="000000"/>
          <w:sz w:val="24"/>
          <w:szCs w:val="24"/>
          <w:lang w:eastAsia="ru-RU"/>
        </w:rPr>
        <w:t>3.4.1.</w:t>
      </w:r>
      <w:r w:rsidRPr="00E86CAE">
        <w:rPr>
          <w:rFonts w:ascii="Cambria" w:eastAsia="@Arial Unicode MS" w:hAnsi="Cambria"/>
          <w:b/>
          <w:color w:val="000000"/>
          <w:sz w:val="24"/>
          <w:szCs w:val="24"/>
          <w:lang w:eastAsia="ru-RU"/>
        </w:rPr>
        <w:t xml:space="preserve"> </w:t>
      </w:r>
      <w:bookmarkStart w:id="35" w:name="_Toc288394110"/>
      <w:bookmarkStart w:id="36" w:name="_Toc288410577"/>
      <w:bookmarkStart w:id="37" w:name="_Toc288410706"/>
      <w:bookmarkStart w:id="38" w:name="_Toc294246115"/>
      <w:r w:rsidRPr="00E86CAE">
        <w:rPr>
          <w:rFonts w:eastAsia="MS Gothic"/>
          <w:b/>
          <w:sz w:val="24"/>
          <w:szCs w:val="24"/>
          <w:lang w:eastAsia="ru-RU"/>
        </w:rPr>
        <w:t>Кадровые условия реализации основной образовательной программы</w:t>
      </w:r>
      <w:bookmarkEnd w:id="35"/>
      <w:bookmarkEnd w:id="36"/>
      <w:bookmarkEnd w:id="37"/>
      <w:bookmarkEnd w:id="38"/>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Школа укомплектована кадрами, имеющими необходимую квалификацию для решения задач, определённых основной образовательной программой.</w:t>
      </w:r>
    </w:p>
    <w:p w:rsidR="00E86CAE" w:rsidRPr="00E86CAE" w:rsidRDefault="00E86CAE" w:rsidP="00E86CAE">
      <w:pPr>
        <w:adjustRightInd w:val="0"/>
        <w:ind w:left="709" w:right="884" w:firstLine="709"/>
        <w:jc w:val="both"/>
        <w:rPr>
          <w:sz w:val="24"/>
          <w:szCs w:val="24"/>
          <w:lang w:eastAsia="ru-RU"/>
        </w:rPr>
      </w:pPr>
      <w:r w:rsidRPr="00E86CAE">
        <w:rPr>
          <w:sz w:val="24"/>
          <w:szCs w:val="24"/>
          <w:lang w:eastAsia="ru-RU"/>
        </w:rPr>
        <w:t>Основой для разработки должностных инструкций, содержащих конкретный перечень должностных обязанностей ра</w:t>
      </w:r>
      <w:r w:rsidRPr="00E86CAE">
        <w:rPr>
          <w:spacing w:val="2"/>
          <w:sz w:val="24"/>
          <w:szCs w:val="24"/>
          <w:lang w:eastAsia="ru-RU"/>
        </w:rPr>
        <w:t>ботников, с учётом особенностей организации труда и уп</w:t>
      </w:r>
      <w:r w:rsidRPr="00E86CAE">
        <w:rPr>
          <w:sz w:val="24"/>
          <w:szCs w:val="24"/>
          <w:lang w:eastAsia="ru-RU"/>
        </w:rPr>
        <w:t xml:space="preserve">равления, а также прав, ответственности и компетентности </w:t>
      </w:r>
      <w:r w:rsidRPr="00E86CAE">
        <w:rPr>
          <w:spacing w:val="2"/>
          <w:sz w:val="24"/>
          <w:szCs w:val="24"/>
          <w:lang w:eastAsia="ru-RU"/>
        </w:rPr>
        <w:t>работников школы служат квалифи</w:t>
      </w:r>
      <w:r w:rsidRPr="00E86CAE">
        <w:rPr>
          <w:sz w:val="24"/>
          <w:szCs w:val="24"/>
          <w:lang w:eastAsia="ru-RU"/>
        </w:rPr>
        <w:t xml:space="preserve">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требованиями  профессионального стандарта </w:t>
      </w:r>
      <w:r w:rsidRPr="00E86CAE">
        <w:rPr>
          <w:rFonts w:ascii="Arial" w:hAnsi="Arial" w:cs="Arial"/>
          <w:sz w:val="24"/>
          <w:szCs w:val="24"/>
          <w:shd w:val="clear" w:color="auto" w:fill="FFFFFF"/>
          <w:lang w:eastAsia="ru-RU"/>
        </w:rPr>
        <w:t>"</w:t>
      </w:r>
      <w:r w:rsidRPr="00E86CAE">
        <w:rPr>
          <w:sz w:val="24"/>
          <w:szCs w:val="24"/>
          <w:shd w:val="clear" w:color="auto" w:fill="FFFFFF"/>
          <w:lang w:eastAsia="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E86CAE">
        <w:rPr>
          <w:sz w:val="24"/>
          <w:szCs w:val="24"/>
          <w:lang w:eastAsia="ru-RU"/>
        </w:rPr>
        <w:t>.</w:t>
      </w:r>
    </w:p>
    <w:p w:rsidR="00E86CAE" w:rsidRPr="00E86CAE" w:rsidRDefault="00E86CAE" w:rsidP="00E86CAE">
      <w:pPr>
        <w:adjustRightInd w:val="0"/>
        <w:spacing w:line="360" w:lineRule="auto"/>
        <w:ind w:left="709" w:right="884" w:firstLine="709"/>
        <w:jc w:val="center"/>
        <w:rPr>
          <w:b/>
          <w:sz w:val="24"/>
          <w:szCs w:val="24"/>
          <w:lang w:eastAsia="ru-RU"/>
        </w:rPr>
      </w:pPr>
      <w:r w:rsidRPr="00E86CAE">
        <w:rPr>
          <w:b/>
          <w:sz w:val="24"/>
          <w:szCs w:val="24"/>
          <w:lang w:eastAsia="ru-RU"/>
        </w:rPr>
        <w:t>Кадровое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9"/>
        <w:gridCol w:w="2732"/>
        <w:gridCol w:w="850"/>
        <w:gridCol w:w="2835"/>
        <w:gridCol w:w="2410"/>
      </w:tblGrid>
      <w:tr w:rsidR="00E86CAE" w:rsidRPr="00E86CAE" w:rsidTr="00E133AF">
        <w:tc>
          <w:tcPr>
            <w:tcW w:w="1629" w:type="dxa"/>
            <w:shd w:val="clear" w:color="auto" w:fill="auto"/>
          </w:tcPr>
          <w:p w:rsidR="00E86CAE" w:rsidRPr="00E86CAE" w:rsidRDefault="00E86CAE" w:rsidP="00E133AF">
            <w:pPr>
              <w:adjustRightInd w:val="0"/>
              <w:ind w:right="109"/>
              <w:jc w:val="both"/>
              <w:rPr>
                <w:rFonts w:eastAsia="Calibri"/>
                <w:sz w:val="24"/>
                <w:szCs w:val="24"/>
                <w:lang w:eastAsia="ru-RU"/>
              </w:rPr>
            </w:pPr>
            <w:r w:rsidRPr="00E86CAE">
              <w:rPr>
                <w:rFonts w:eastAsia="Calibri"/>
                <w:sz w:val="24"/>
                <w:szCs w:val="24"/>
                <w:lang w:eastAsia="ru-RU"/>
              </w:rPr>
              <w:t>Должность</w:t>
            </w:r>
          </w:p>
        </w:tc>
        <w:tc>
          <w:tcPr>
            <w:tcW w:w="2732" w:type="dxa"/>
            <w:shd w:val="clear" w:color="auto" w:fill="auto"/>
          </w:tcPr>
          <w:p w:rsidR="00E86CAE" w:rsidRPr="00E86CAE" w:rsidRDefault="00E86CAE" w:rsidP="00E133AF">
            <w:pPr>
              <w:adjustRightInd w:val="0"/>
              <w:ind w:right="109"/>
              <w:jc w:val="both"/>
              <w:rPr>
                <w:rFonts w:eastAsia="Calibri"/>
                <w:sz w:val="24"/>
                <w:szCs w:val="24"/>
                <w:lang w:eastAsia="ru-RU"/>
              </w:rPr>
            </w:pPr>
            <w:r w:rsidRPr="00E86CAE">
              <w:rPr>
                <w:rFonts w:eastAsia="Calibri"/>
                <w:sz w:val="24"/>
                <w:szCs w:val="24"/>
                <w:lang w:eastAsia="ru-RU"/>
              </w:rPr>
              <w:t>Должностные обязанности</w:t>
            </w:r>
          </w:p>
        </w:tc>
        <w:tc>
          <w:tcPr>
            <w:tcW w:w="850" w:type="dxa"/>
            <w:shd w:val="clear" w:color="auto" w:fill="auto"/>
          </w:tcPr>
          <w:p w:rsidR="00E86CAE" w:rsidRPr="00E86CAE" w:rsidRDefault="00E86CAE" w:rsidP="00E133AF">
            <w:pPr>
              <w:adjustRightInd w:val="0"/>
              <w:ind w:right="109"/>
              <w:jc w:val="both"/>
              <w:rPr>
                <w:rFonts w:eastAsia="Calibri"/>
                <w:sz w:val="24"/>
                <w:szCs w:val="24"/>
                <w:lang w:eastAsia="ru-RU"/>
              </w:rPr>
            </w:pPr>
            <w:r w:rsidRPr="00E86CAE">
              <w:rPr>
                <w:rFonts w:eastAsia="Calibri"/>
                <w:sz w:val="24"/>
                <w:szCs w:val="24"/>
                <w:lang w:eastAsia="ru-RU"/>
              </w:rPr>
              <w:t xml:space="preserve">Количество работников </w:t>
            </w:r>
          </w:p>
        </w:tc>
        <w:tc>
          <w:tcPr>
            <w:tcW w:w="2835" w:type="dxa"/>
            <w:shd w:val="clear" w:color="auto" w:fill="auto"/>
          </w:tcPr>
          <w:p w:rsidR="00E86CAE" w:rsidRPr="00E86CAE" w:rsidRDefault="00E86CAE" w:rsidP="00E133AF">
            <w:pPr>
              <w:adjustRightInd w:val="0"/>
              <w:ind w:right="109"/>
              <w:jc w:val="both"/>
              <w:rPr>
                <w:rFonts w:eastAsia="Calibri"/>
                <w:sz w:val="24"/>
                <w:szCs w:val="24"/>
                <w:lang w:eastAsia="ru-RU"/>
              </w:rPr>
            </w:pPr>
            <w:r w:rsidRPr="00E86CAE">
              <w:rPr>
                <w:rFonts w:eastAsia="Calibri"/>
                <w:sz w:val="24"/>
                <w:szCs w:val="24"/>
                <w:lang w:eastAsia="ru-RU"/>
              </w:rPr>
              <w:t>Требования к уровню квалификации</w:t>
            </w:r>
          </w:p>
        </w:tc>
        <w:tc>
          <w:tcPr>
            <w:tcW w:w="2410" w:type="dxa"/>
            <w:shd w:val="clear" w:color="auto" w:fill="auto"/>
          </w:tcPr>
          <w:p w:rsidR="00E86CAE" w:rsidRPr="00E86CAE" w:rsidRDefault="00E86CAE" w:rsidP="00E133AF">
            <w:pPr>
              <w:adjustRightInd w:val="0"/>
              <w:ind w:right="109"/>
              <w:jc w:val="both"/>
              <w:rPr>
                <w:rFonts w:eastAsia="Calibri"/>
                <w:sz w:val="24"/>
                <w:szCs w:val="24"/>
                <w:lang w:eastAsia="ru-RU"/>
              </w:rPr>
            </w:pPr>
            <w:r w:rsidRPr="00E86CAE">
              <w:rPr>
                <w:rFonts w:eastAsia="Calibri"/>
                <w:sz w:val="24"/>
                <w:szCs w:val="24"/>
                <w:lang w:eastAsia="ru-RU"/>
              </w:rPr>
              <w:t>Фактический уровень квалификации</w:t>
            </w:r>
          </w:p>
        </w:tc>
      </w:tr>
      <w:tr w:rsidR="00E86CAE" w:rsidRPr="00E86CAE" w:rsidTr="00E133AF">
        <w:tc>
          <w:tcPr>
            <w:tcW w:w="1629" w:type="dxa"/>
            <w:shd w:val="clear" w:color="auto" w:fill="auto"/>
          </w:tcPr>
          <w:p w:rsidR="00E86CAE" w:rsidRPr="00E86CAE" w:rsidRDefault="00E86CAE" w:rsidP="00E133AF">
            <w:pPr>
              <w:adjustRightInd w:val="0"/>
              <w:jc w:val="both"/>
              <w:rPr>
                <w:rFonts w:eastAsia="Calibri"/>
                <w:sz w:val="24"/>
                <w:szCs w:val="24"/>
                <w:lang w:eastAsia="ru-RU"/>
              </w:rPr>
            </w:pPr>
            <w:r w:rsidRPr="00E86CAE">
              <w:rPr>
                <w:rFonts w:eastAsia="Calibri"/>
                <w:sz w:val="24"/>
                <w:szCs w:val="24"/>
                <w:lang w:eastAsia="ru-RU"/>
              </w:rPr>
              <w:t xml:space="preserve">Директор </w:t>
            </w:r>
          </w:p>
        </w:tc>
        <w:tc>
          <w:tcPr>
            <w:tcW w:w="2732" w:type="dxa"/>
            <w:shd w:val="clear" w:color="auto" w:fill="auto"/>
          </w:tcPr>
          <w:p w:rsidR="00E86CAE" w:rsidRPr="00E86CAE" w:rsidRDefault="00E86CAE" w:rsidP="00E133AF">
            <w:pPr>
              <w:adjustRightInd w:val="0"/>
              <w:jc w:val="both"/>
              <w:rPr>
                <w:rFonts w:eastAsia="Calibri"/>
                <w:sz w:val="24"/>
                <w:szCs w:val="24"/>
                <w:lang w:eastAsia="ru-RU"/>
              </w:rPr>
            </w:pPr>
            <w:r w:rsidRPr="00E86CAE">
              <w:rPr>
                <w:rFonts w:eastAsia="Calibri"/>
                <w:sz w:val="24"/>
                <w:szCs w:val="24"/>
                <w:lang w:eastAsia="ru-RU"/>
              </w:rPr>
              <w:t xml:space="preserve">Осуществляет руководство школой в соответствии с законами и иными нормативными правовыми актами, уставом школы. Обеспечивает </w:t>
            </w:r>
            <w:r w:rsidRPr="00E86CAE">
              <w:rPr>
                <w:rFonts w:eastAsia="Calibri"/>
                <w:sz w:val="24"/>
                <w:szCs w:val="24"/>
                <w:lang w:eastAsia="ru-RU"/>
              </w:rPr>
              <w:lastRenderedPageBreak/>
              <w:t>системную образовательную и административно-хозяйственную работу школы. Обеспечивает реализацию федерального государственного образовательного стандарта</w:t>
            </w:r>
          </w:p>
        </w:tc>
        <w:tc>
          <w:tcPr>
            <w:tcW w:w="850" w:type="dxa"/>
            <w:shd w:val="clear" w:color="auto" w:fill="auto"/>
          </w:tcPr>
          <w:p w:rsidR="00E86CAE" w:rsidRPr="00E86CAE" w:rsidRDefault="00E86CAE" w:rsidP="00E133AF">
            <w:pPr>
              <w:adjustRightInd w:val="0"/>
              <w:jc w:val="both"/>
              <w:rPr>
                <w:rFonts w:eastAsia="Calibri"/>
                <w:sz w:val="24"/>
                <w:szCs w:val="24"/>
                <w:lang w:eastAsia="ru-RU"/>
              </w:rPr>
            </w:pPr>
            <w:r w:rsidRPr="00E86CAE">
              <w:rPr>
                <w:rFonts w:eastAsia="Calibri"/>
                <w:sz w:val="24"/>
                <w:szCs w:val="24"/>
                <w:lang w:eastAsia="ru-RU"/>
              </w:rPr>
              <w:lastRenderedPageBreak/>
              <w:t>1</w:t>
            </w:r>
          </w:p>
        </w:tc>
        <w:tc>
          <w:tcPr>
            <w:tcW w:w="2835" w:type="dxa"/>
            <w:shd w:val="clear" w:color="auto" w:fill="auto"/>
          </w:tcPr>
          <w:p w:rsidR="00E86CAE" w:rsidRPr="00E86CAE" w:rsidRDefault="00E86CAE" w:rsidP="00E133AF">
            <w:pPr>
              <w:adjustRightInd w:val="0"/>
              <w:jc w:val="both"/>
              <w:rPr>
                <w:rFonts w:eastAsia="Calibri"/>
                <w:sz w:val="24"/>
                <w:szCs w:val="24"/>
                <w:lang w:eastAsia="ru-RU"/>
              </w:rPr>
            </w:pPr>
            <w:r w:rsidRPr="00E86CAE">
              <w:rPr>
                <w:rFonts w:eastAsia="Calibri"/>
                <w:sz w:val="24"/>
                <w:szCs w:val="24"/>
                <w:lang w:eastAsia="ru-RU"/>
              </w:rPr>
              <w:t xml:space="preserve">Высшее профессиональное образование и дополнительное профессиональное образование в области государственного и муниципального </w:t>
            </w:r>
            <w:r w:rsidRPr="00E86CAE">
              <w:rPr>
                <w:rFonts w:eastAsia="Calibri"/>
                <w:sz w:val="24"/>
                <w:szCs w:val="24"/>
                <w:lang w:eastAsia="ru-RU"/>
              </w:rPr>
              <w:lastRenderedPageBreak/>
              <w:t>управления или менеджмента и экономики и стаж работы на педагогических или руководящих должностях не менее 5 лет.</w:t>
            </w:r>
          </w:p>
        </w:tc>
        <w:tc>
          <w:tcPr>
            <w:tcW w:w="2410" w:type="dxa"/>
            <w:shd w:val="clear" w:color="auto" w:fill="auto"/>
          </w:tcPr>
          <w:p w:rsidR="00E86CAE" w:rsidRPr="00E86CAE" w:rsidRDefault="00E86CAE" w:rsidP="00E133AF">
            <w:pPr>
              <w:adjustRightInd w:val="0"/>
              <w:ind w:left="70" w:right="34"/>
              <w:jc w:val="both"/>
              <w:rPr>
                <w:rFonts w:eastAsia="Calibri"/>
                <w:sz w:val="24"/>
                <w:szCs w:val="24"/>
                <w:lang w:eastAsia="ru-RU"/>
              </w:rPr>
            </w:pPr>
            <w:r w:rsidRPr="00E86CAE">
              <w:rPr>
                <w:rFonts w:eastAsia="Calibri"/>
                <w:sz w:val="24"/>
                <w:szCs w:val="24"/>
                <w:lang w:eastAsia="ru-RU"/>
              </w:rPr>
              <w:lastRenderedPageBreak/>
              <w:t>Соответствует (высшее педагогическое образование и переподготовка в сфере «управления образовательным учреждением»)</w:t>
            </w:r>
          </w:p>
        </w:tc>
      </w:tr>
      <w:tr w:rsidR="00E86CAE" w:rsidRPr="00E86CAE" w:rsidTr="00E133AF">
        <w:tc>
          <w:tcPr>
            <w:tcW w:w="1629" w:type="dxa"/>
            <w:shd w:val="clear" w:color="auto" w:fill="auto"/>
          </w:tcPr>
          <w:p w:rsidR="00E86CAE" w:rsidRPr="00E86CAE" w:rsidRDefault="00E86CAE" w:rsidP="00E133AF">
            <w:pPr>
              <w:adjustRightInd w:val="0"/>
              <w:jc w:val="both"/>
              <w:rPr>
                <w:rFonts w:eastAsia="Calibri"/>
                <w:sz w:val="24"/>
                <w:szCs w:val="24"/>
                <w:lang w:eastAsia="ru-RU"/>
              </w:rPr>
            </w:pPr>
            <w:r w:rsidRPr="00E86CAE">
              <w:rPr>
                <w:rFonts w:eastAsia="Calibri"/>
                <w:sz w:val="24"/>
                <w:szCs w:val="24"/>
                <w:lang w:eastAsia="ru-RU"/>
              </w:rPr>
              <w:lastRenderedPageBreak/>
              <w:t xml:space="preserve">Заместитель директора </w:t>
            </w:r>
          </w:p>
        </w:tc>
        <w:tc>
          <w:tcPr>
            <w:tcW w:w="2732" w:type="dxa"/>
            <w:shd w:val="clear" w:color="auto" w:fill="auto"/>
          </w:tcPr>
          <w:p w:rsidR="00E86CAE" w:rsidRPr="00E86CAE" w:rsidRDefault="00E86CAE" w:rsidP="00E133AF">
            <w:pPr>
              <w:adjustRightInd w:val="0"/>
              <w:jc w:val="both"/>
              <w:rPr>
                <w:rFonts w:eastAsia="Calibri"/>
                <w:sz w:val="24"/>
                <w:szCs w:val="24"/>
                <w:lang w:eastAsia="ru-RU"/>
              </w:rPr>
            </w:pPr>
            <w:r w:rsidRPr="00E86CAE">
              <w:rPr>
                <w:rFonts w:eastAsia="Calibri"/>
                <w:sz w:val="24"/>
                <w:szCs w:val="24"/>
                <w:lang w:eastAsia="ru-RU"/>
              </w:rPr>
              <w:t>Организует текущее и перспективное планирование деятельности школы. Координирует работу  педагогических и иных работников, а также разработку учебно-методической и иной документации, необходимой для деятельности школы. 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Осуществляет контроль за качеством образовательного процесса, объективностью оценки результатов образовательной деятельности обучающихся, обеспечением уровня подготовки обучающихся, соответствующего требованиям федерального государственного образовательного стандарта.</w:t>
            </w:r>
          </w:p>
        </w:tc>
        <w:tc>
          <w:tcPr>
            <w:tcW w:w="850" w:type="dxa"/>
            <w:shd w:val="clear" w:color="auto" w:fill="auto"/>
          </w:tcPr>
          <w:p w:rsidR="00E86CAE" w:rsidRPr="00E86CAE" w:rsidRDefault="00E86CAE" w:rsidP="00E133AF">
            <w:pPr>
              <w:adjustRightInd w:val="0"/>
              <w:jc w:val="both"/>
              <w:rPr>
                <w:rFonts w:eastAsia="Calibri"/>
                <w:sz w:val="24"/>
                <w:szCs w:val="24"/>
                <w:lang w:eastAsia="ru-RU"/>
              </w:rPr>
            </w:pPr>
            <w:r w:rsidRPr="00E86CAE">
              <w:rPr>
                <w:rFonts w:eastAsia="Calibri"/>
                <w:sz w:val="24"/>
                <w:szCs w:val="24"/>
                <w:lang w:eastAsia="ru-RU"/>
              </w:rPr>
              <w:t>2</w:t>
            </w:r>
          </w:p>
        </w:tc>
        <w:tc>
          <w:tcPr>
            <w:tcW w:w="2835" w:type="dxa"/>
            <w:shd w:val="clear" w:color="auto" w:fill="auto"/>
          </w:tcPr>
          <w:p w:rsidR="00E86CAE" w:rsidRPr="00E86CAE" w:rsidRDefault="00E86CAE" w:rsidP="00E133AF">
            <w:pPr>
              <w:adjustRightInd w:val="0"/>
              <w:jc w:val="both"/>
              <w:rPr>
                <w:rFonts w:eastAsia="Calibri"/>
                <w:sz w:val="24"/>
                <w:szCs w:val="24"/>
                <w:lang w:eastAsia="ru-RU"/>
              </w:rPr>
            </w:pPr>
            <w:r w:rsidRPr="00E86CAE">
              <w:rPr>
                <w:rFonts w:eastAsia="Calibri"/>
                <w:sz w:val="24"/>
                <w:szCs w:val="24"/>
                <w:lang w:eastAsia="ru-RU"/>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410" w:type="dxa"/>
            <w:shd w:val="clear" w:color="auto" w:fill="auto"/>
          </w:tcPr>
          <w:p w:rsidR="00E86CAE" w:rsidRPr="00E86CAE" w:rsidRDefault="00E86CAE" w:rsidP="00E133AF">
            <w:pPr>
              <w:adjustRightInd w:val="0"/>
              <w:ind w:left="70" w:right="34"/>
              <w:jc w:val="both"/>
              <w:rPr>
                <w:rFonts w:eastAsia="Calibri"/>
                <w:sz w:val="24"/>
                <w:szCs w:val="24"/>
                <w:lang w:eastAsia="ru-RU"/>
              </w:rPr>
            </w:pPr>
            <w:r w:rsidRPr="00E86CAE">
              <w:rPr>
                <w:rFonts w:eastAsia="Calibri"/>
                <w:sz w:val="24"/>
                <w:szCs w:val="24"/>
                <w:lang w:eastAsia="ru-RU"/>
              </w:rPr>
              <w:t>Соответствует (высшее педагогическое образование и переподготовка по направлению «Менеджмент в сфере образования»</w:t>
            </w:r>
          </w:p>
        </w:tc>
      </w:tr>
      <w:tr w:rsidR="00E86CAE" w:rsidRPr="00E86CAE" w:rsidTr="00E133AF">
        <w:tc>
          <w:tcPr>
            <w:tcW w:w="1629" w:type="dxa"/>
            <w:shd w:val="clear" w:color="auto" w:fill="auto"/>
          </w:tcPr>
          <w:p w:rsidR="00E86CAE" w:rsidRPr="00E86CAE" w:rsidRDefault="00E86CAE" w:rsidP="00E133AF">
            <w:pPr>
              <w:adjustRightInd w:val="0"/>
              <w:jc w:val="both"/>
              <w:rPr>
                <w:rFonts w:eastAsia="Calibri"/>
                <w:sz w:val="24"/>
                <w:szCs w:val="24"/>
                <w:lang w:eastAsia="ru-RU"/>
              </w:rPr>
            </w:pPr>
            <w:r w:rsidRPr="00E86CAE">
              <w:rPr>
                <w:rFonts w:eastAsia="Calibri"/>
                <w:sz w:val="24"/>
                <w:szCs w:val="24"/>
                <w:lang w:eastAsia="ru-RU"/>
              </w:rPr>
              <w:t xml:space="preserve">Учитель </w:t>
            </w:r>
          </w:p>
        </w:tc>
        <w:tc>
          <w:tcPr>
            <w:tcW w:w="2732" w:type="dxa"/>
            <w:shd w:val="clear" w:color="auto" w:fill="auto"/>
          </w:tcPr>
          <w:p w:rsidR="00E86CAE" w:rsidRPr="00E86CAE" w:rsidRDefault="00E86CAE" w:rsidP="00E133AF">
            <w:pPr>
              <w:adjustRightInd w:val="0"/>
              <w:jc w:val="both"/>
              <w:rPr>
                <w:rFonts w:eastAsia="Calibri"/>
                <w:sz w:val="24"/>
                <w:szCs w:val="24"/>
                <w:lang w:eastAsia="ru-RU"/>
              </w:rPr>
            </w:pPr>
            <w:r w:rsidRPr="00E86CAE">
              <w:rPr>
                <w:rFonts w:eastAsia="Calibri"/>
                <w:sz w:val="24"/>
                <w:szCs w:val="24"/>
                <w:lang w:eastAsia="ru-RU"/>
              </w:rPr>
              <w:t xml:space="preserve">Осуществляет обучение </w:t>
            </w:r>
            <w:r w:rsidRPr="00E86CAE">
              <w:rPr>
                <w:rFonts w:eastAsia="Calibri"/>
                <w:sz w:val="24"/>
                <w:szCs w:val="24"/>
                <w:lang w:eastAsia="ru-RU"/>
              </w:rPr>
              <w:lastRenderedPageBreak/>
              <w:t>и воспитание обучающихся с учётом их психолого-физиологических особенностей и специфики преподаваемого предмета</w:t>
            </w:r>
          </w:p>
        </w:tc>
        <w:tc>
          <w:tcPr>
            <w:tcW w:w="850" w:type="dxa"/>
            <w:shd w:val="clear" w:color="auto" w:fill="auto"/>
          </w:tcPr>
          <w:p w:rsidR="00E86CAE" w:rsidRPr="00E86CAE" w:rsidRDefault="00E86CAE" w:rsidP="00E133AF">
            <w:pPr>
              <w:adjustRightInd w:val="0"/>
              <w:jc w:val="both"/>
              <w:rPr>
                <w:rFonts w:eastAsia="Calibri"/>
                <w:sz w:val="24"/>
                <w:szCs w:val="24"/>
                <w:lang w:eastAsia="ru-RU"/>
              </w:rPr>
            </w:pPr>
            <w:r w:rsidRPr="00E86CAE">
              <w:rPr>
                <w:rFonts w:eastAsia="Calibri"/>
                <w:sz w:val="24"/>
                <w:szCs w:val="24"/>
                <w:lang w:eastAsia="ru-RU"/>
              </w:rPr>
              <w:lastRenderedPageBreak/>
              <w:t>8</w:t>
            </w:r>
          </w:p>
        </w:tc>
        <w:tc>
          <w:tcPr>
            <w:tcW w:w="2835" w:type="dxa"/>
            <w:shd w:val="clear" w:color="auto" w:fill="auto"/>
          </w:tcPr>
          <w:p w:rsidR="00E86CAE" w:rsidRPr="00E86CAE" w:rsidRDefault="00E86CAE" w:rsidP="00E133AF">
            <w:pPr>
              <w:adjustRightInd w:val="0"/>
              <w:rPr>
                <w:rFonts w:eastAsia="Calibri"/>
                <w:sz w:val="24"/>
                <w:szCs w:val="24"/>
                <w:lang w:eastAsia="ru-RU"/>
              </w:rPr>
            </w:pPr>
            <w:r w:rsidRPr="00E86CAE">
              <w:rPr>
                <w:rFonts w:eastAsia="Calibri"/>
                <w:sz w:val="24"/>
                <w:szCs w:val="24"/>
              </w:rPr>
              <w:t xml:space="preserve">Высшее </w:t>
            </w:r>
            <w:r w:rsidRPr="00E86CAE">
              <w:rPr>
                <w:rFonts w:eastAsia="Calibri"/>
                <w:sz w:val="24"/>
                <w:szCs w:val="24"/>
              </w:rPr>
              <w:lastRenderedPageBreak/>
              <w:t xml:space="preserve">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w:t>
            </w:r>
          </w:p>
        </w:tc>
        <w:tc>
          <w:tcPr>
            <w:tcW w:w="2410" w:type="dxa"/>
            <w:shd w:val="clear" w:color="auto" w:fill="auto"/>
          </w:tcPr>
          <w:p w:rsidR="00E86CAE" w:rsidRPr="00E86CAE" w:rsidRDefault="00E86CAE" w:rsidP="00E133AF">
            <w:pPr>
              <w:adjustRightInd w:val="0"/>
              <w:ind w:left="70" w:right="34"/>
              <w:jc w:val="both"/>
              <w:rPr>
                <w:rFonts w:eastAsia="Calibri"/>
                <w:sz w:val="24"/>
                <w:szCs w:val="24"/>
                <w:lang w:eastAsia="ru-RU"/>
              </w:rPr>
            </w:pPr>
            <w:r w:rsidRPr="00E86CAE">
              <w:rPr>
                <w:rFonts w:eastAsia="Calibri"/>
                <w:sz w:val="24"/>
                <w:szCs w:val="24"/>
                <w:lang w:eastAsia="ru-RU"/>
              </w:rPr>
              <w:lastRenderedPageBreak/>
              <w:t xml:space="preserve">Соответствует </w:t>
            </w:r>
          </w:p>
        </w:tc>
      </w:tr>
      <w:tr w:rsidR="00E86CAE" w:rsidRPr="00E86CAE" w:rsidTr="00E133AF">
        <w:tc>
          <w:tcPr>
            <w:tcW w:w="1629" w:type="dxa"/>
            <w:shd w:val="clear" w:color="auto" w:fill="auto"/>
          </w:tcPr>
          <w:p w:rsidR="00E86CAE" w:rsidRPr="00E86CAE" w:rsidRDefault="00E86CAE" w:rsidP="00E133AF">
            <w:pPr>
              <w:adjustRightInd w:val="0"/>
              <w:jc w:val="both"/>
              <w:rPr>
                <w:rFonts w:eastAsia="Calibri"/>
                <w:sz w:val="24"/>
                <w:szCs w:val="24"/>
                <w:lang w:eastAsia="ru-RU"/>
              </w:rPr>
            </w:pPr>
            <w:r w:rsidRPr="00E86CAE">
              <w:rPr>
                <w:rFonts w:eastAsia="Calibri"/>
                <w:sz w:val="24"/>
                <w:szCs w:val="24"/>
                <w:lang w:eastAsia="ru-RU"/>
              </w:rPr>
              <w:lastRenderedPageBreak/>
              <w:t>Педагог-психолог</w:t>
            </w:r>
          </w:p>
        </w:tc>
        <w:tc>
          <w:tcPr>
            <w:tcW w:w="2732" w:type="dxa"/>
            <w:shd w:val="clear" w:color="auto" w:fill="auto"/>
          </w:tcPr>
          <w:p w:rsidR="00E86CAE" w:rsidRPr="00E86CAE" w:rsidRDefault="00E86CAE" w:rsidP="00E133AF">
            <w:pPr>
              <w:adjustRightInd w:val="0"/>
              <w:jc w:val="both"/>
              <w:rPr>
                <w:rFonts w:eastAsia="Calibri"/>
                <w:sz w:val="24"/>
                <w:szCs w:val="24"/>
                <w:lang w:eastAsia="ru-RU"/>
              </w:rPr>
            </w:pPr>
            <w:r w:rsidRPr="00E86CAE">
              <w:rPr>
                <w:rFonts w:eastAsia="Calibri"/>
                <w:sz w:val="24"/>
                <w:szCs w:val="24"/>
                <w:lang w:eastAsia="ru-RU"/>
              </w:rPr>
              <w:t>Осуществляет профессиональную деятельность, направленную на сохранение психического, соматического и социального благополучия обучающихся в процессе воспитания и обучения в школе</w:t>
            </w:r>
          </w:p>
        </w:tc>
        <w:tc>
          <w:tcPr>
            <w:tcW w:w="850" w:type="dxa"/>
            <w:shd w:val="clear" w:color="auto" w:fill="auto"/>
          </w:tcPr>
          <w:p w:rsidR="00E86CAE" w:rsidRPr="00E86CAE" w:rsidRDefault="00E86CAE" w:rsidP="00E133AF">
            <w:pPr>
              <w:adjustRightInd w:val="0"/>
              <w:jc w:val="both"/>
              <w:rPr>
                <w:rFonts w:eastAsia="Calibri"/>
                <w:sz w:val="24"/>
                <w:szCs w:val="24"/>
                <w:lang w:eastAsia="ru-RU"/>
              </w:rPr>
            </w:pPr>
            <w:r w:rsidRPr="00E86CAE">
              <w:rPr>
                <w:rFonts w:eastAsia="Calibri"/>
                <w:sz w:val="24"/>
                <w:szCs w:val="24"/>
                <w:lang w:eastAsia="ru-RU"/>
              </w:rPr>
              <w:t>1</w:t>
            </w:r>
          </w:p>
        </w:tc>
        <w:tc>
          <w:tcPr>
            <w:tcW w:w="2835" w:type="dxa"/>
            <w:shd w:val="clear" w:color="auto" w:fill="auto"/>
          </w:tcPr>
          <w:p w:rsidR="00E86CAE" w:rsidRPr="00E86CAE" w:rsidRDefault="00E86CAE" w:rsidP="00E133AF">
            <w:pPr>
              <w:adjustRightInd w:val="0"/>
              <w:jc w:val="both"/>
              <w:rPr>
                <w:rFonts w:eastAsia="Calibri"/>
                <w:sz w:val="24"/>
                <w:szCs w:val="24"/>
                <w:lang w:eastAsia="ru-RU"/>
              </w:rPr>
            </w:pPr>
            <w:r w:rsidRPr="00E86CAE">
              <w:rPr>
                <w:rFonts w:eastAsia="Calibri"/>
                <w:sz w:val="24"/>
                <w:szCs w:val="24"/>
                <w:lang w:eastAsia="ru-RU"/>
              </w:rPr>
              <w:t>Высшее профессиональное образование или среднее профессиональное образование без предъявления требований к стажу работы</w:t>
            </w:r>
          </w:p>
        </w:tc>
        <w:tc>
          <w:tcPr>
            <w:tcW w:w="2410" w:type="dxa"/>
            <w:shd w:val="clear" w:color="auto" w:fill="auto"/>
          </w:tcPr>
          <w:p w:rsidR="00E86CAE" w:rsidRPr="00E86CAE" w:rsidRDefault="00E86CAE" w:rsidP="00E133AF">
            <w:pPr>
              <w:adjustRightInd w:val="0"/>
              <w:ind w:left="70" w:right="34"/>
              <w:jc w:val="both"/>
              <w:rPr>
                <w:rFonts w:eastAsia="Calibri"/>
                <w:sz w:val="24"/>
                <w:szCs w:val="24"/>
                <w:lang w:eastAsia="ru-RU"/>
              </w:rPr>
            </w:pPr>
            <w:r w:rsidRPr="00E86CAE">
              <w:rPr>
                <w:rFonts w:eastAsia="Calibri"/>
                <w:sz w:val="24"/>
                <w:szCs w:val="24"/>
                <w:lang w:eastAsia="ru-RU"/>
              </w:rPr>
              <w:t>Соответствует (высшее образование по направлению подготовки "Педагогика и психология")</w:t>
            </w:r>
          </w:p>
        </w:tc>
      </w:tr>
      <w:tr w:rsidR="00E86CAE" w:rsidRPr="00E86CAE" w:rsidTr="00E133AF">
        <w:tc>
          <w:tcPr>
            <w:tcW w:w="1629" w:type="dxa"/>
            <w:shd w:val="clear" w:color="auto" w:fill="auto"/>
          </w:tcPr>
          <w:p w:rsidR="00E86CAE" w:rsidRPr="00E86CAE" w:rsidRDefault="00E86CAE" w:rsidP="00E133AF">
            <w:pPr>
              <w:adjustRightInd w:val="0"/>
              <w:jc w:val="both"/>
              <w:rPr>
                <w:rFonts w:eastAsia="Calibri"/>
                <w:sz w:val="24"/>
                <w:szCs w:val="24"/>
                <w:lang w:eastAsia="ru-RU"/>
              </w:rPr>
            </w:pPr>
            <w:r w:rsidRPr="00E86CAE">
              <w:rPr>
                <w:rFonts w:eastAsia="Calibri"/>
                <w:sz w:val="24"/>
                <w:szCs w:val="24"/>
                <w:lang w:val="en-US" w:eastAsia="ru-RU"/>
              </w:rPr>
              <w:t>Социальный педагог</w:t>
            </w:r>
          </w:p>
        </w:tc>
        <w:tc>
          <w:tcPr>
            <w:tcW w:w="2732" w:type="dxa"/>
            <w:shd w:val="clear" w:color="auto" w:fill="auto"/>
          </w:tcPr>
          <w:p w:rsidR="00E86CAE" w:rsidRPr="00E86CAE" w:rsidRDefault="00E86CAE" w:rsidP="00E133AF">
            <w:pPr>
              <w:adjustRightInd w:val="0"/>
              <w:jc w:val="both"/>
              <w:rPr>
                <w:rFonts w:eastAsia="Calibri"/>
                <w:sz w:val="24"/>
                <w:szCs w:val="24"/>
                <w:lang w:eastAsia="ru-RU"/>
              </w:rPr>
            </w:pPr>
            <w:r w:rsidRPr="00E86CAE">
              <w:rPr>
                <w:rFonts w:eastAsia="Calibri"/>
                <w:sz w:val="24"/>
                <w:szCs w:val="24"/>
                <w:lang w:eastAsia="ru-RU"/>
              </w:rPr>
              <w:t>Осуществляет комплекс мероприятий по воспитанию, образованию, развитию и социальной защите личности в школе и по месту жительства обучающихся</w:t>
            </w:r>
          </w:p>
        </w:tc>
        <w:tc>
          <w:tcPr>
            <w:tcW w:w="850" w:type="dxa"/>
            <w:shd w:val="clear" w:color="auto" w:fill="auto"/>
          </w:tcPr>
          <w:p w:rsidR="00E86CAE" w:rsidRPr="00E86CAE" w:rsidRDefault="00E86CAE" w:rsidP="00E133AF">
            <w:pPr>
              <w:adjustRightInd w:val="0"/>
              <w:jc w:val="both"/>
              <w:rPr>
                <w:rFonts w:eastAsia="Calibri"/>
                <w:sz w:val="24"/>
                <w:szCs w:val="24"/>
                <w:lang w:eastAsia="ru-RU"/>
              </w:rPr>
            </w:pPr>
            <w:r w:rsidRPr="00E86CAE">
              <w:rPr>
                <w:rFonts w:eastAsia="Calibri"/>
                <w:sz w:val="24"/>
                <w:szCs w:val="24"/>
                <w:lang w:eastAsia="ru-RU"/>
              </w:rPr>
              <w:t>1</w:t>
            </w:r>
          </w:p>
        </w:tc>
        <w:tc>
          <w:tcPr>
            <w:tcW w:w="2835" w:type="dxa"/>
            <w:shd w:val="clear" w:color="auto" w:fill="auto"/>
          </w:tcPr>
          <w:p w:rsidR="00E86CAE" w:rsidRPr="00E86CAE" w:rsidRDefault="00E86CAE" w:rsidP="00E133AF">
            <w:pPr>
              <w:adjustRightInd w:val="0"/>
              <w:jc w:val="both"/>
              <w:rPr>
                <w:rFonts w:eastAsia="Calibri"/>
                <w:sz w:val="24"/>
                <w:szCs w:val="24"/>
                <w:lang w:eastAsia="ru-RU"/>
              </w:rPr>
            </w:pPr>
            <w:r w:rsidRPr="00E86CAE">
              <w:rPr>
                <w:rFonts w:eastAsia="Calibri"/>
                <w:sz w:val="24"/>
                <w:szCs w:val="24"/>
                <w:lang w:eastAsia="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410" w:type="dxa"/>
            <w:shd w:val="clear" w:color="auto" w:fill="auto"/>
          </w:tcPr>
          <w:p w:rsidR="00E86CAE" w:rsidRPr="00E86CAE" w:rsidRDefault="00E86CAE" w:rsidP="00E133AF">
            <w:pPr>
              <w:adjustRightInd w:val="0"/>
              <w:ind w:left="70" w:right="34"/>
              <w:jc w:val="both"/>
              <w:rPr>
                <w:rFonts w:eastAsia="Calibri"/>
                <w:sz w:val="24"/>
                <w:szCs w:val="24"/>
                <w:lang w:eastAsia="ru-RU"/>
              </w:rPr>
            </w:pPr>
            <w:r w:rsidRPr="00E86CAE">
              <w:rPr>
                <w:rFonts w:eastAsia="Calibri"/>
                <w:sz w:val="24"/>
                <w:szCs w:val="24"/>
                <w:lang w:eastAsia="ru-RU"/>
              </w:rPr>
              <w:t>Соответствует (высшее профессиональное образование по направлению подготовки "Педагогика")</w:t>
            </w:r>
          </w:p>
        </w:tc>
      </w:tr>
      <w:tr w:rsidR="00E86CAE" w:rsidRPr="00E86CAE" w:rsidTr="00E133AF">
        <w:tc>
          <w:tcPr>
            <w:tcW w:w="1629" w:type="dxa"/>
            <w:shd w:val="clear" w:color="auto" w:fill="auto"/>
          </w:tcPr>
          <w:p w:rsidR="00E86CAE" w:rsidRPr="00E86CAE" w:rsidRDefault="00E86CAE" w:rsidP="00E133AF">
            <w:pPr>
              <w:adjustRightInd w:val="0"/>
              <w:jc w:val="both"/>
              <w:rPr>
                <w:rFonts w:eastAsia="Calibri"/>
                <w:i/>
                <w:sz w:val="24"/>
                <w:szCs w:val="24"/>
                <w:lang w:val="en-US" w:eastAsia="ru-RU"/>
              </w:rPr>
            </w:pPr>
            <w:r w:rsidRPr="00E86CAE">
              <w:rPr>
                <w:iCs/>
                <w:color w:val="000000"/>
                <w:sz w:val="24"/>
                <w:szCs w:val="24"/>
                <w:shd w:val="clear" w:color="auto" w:fill="FFFFFF"/>
                <w:lang w:val="en-US" w:eastAsia="ru-RU"/>
              </w:rPr>
              <w:t>Педагог-библиотекарь</w:t>
            </w:r>
          </w:p>
        </w:tc>
        <w:tc>
          <w:tcPr>
            <w:tcW w:w="2732" w:type="dxa"/>
            <w:shd w:val="clear" w:color="auto" w:fill="auto"/>
          </w:tcPr>
          <w:p w:rsidR="00E86CAE" w:rsidRPr="00E86CAE" w:rsidRDefault="00E86CAE" w:rsidP="00E133AF">
            <w:pPr>
              <w:adjustRightInd w:val="0"/>
              <w:jc w:val="both"/>
              <w:rPr>
                <w:rFonts w:eastAsia="Calibri"/>
                <w:sz w:val="24"/>
                <w:szCs w:val="24"/>
                <w:lang w:eastAsia="ru-RU"/>
              </w:rPr>
            </w:pPr>
            <w:r w:rsidRPr="00E86CAE">
              <w:rPr>
                <w:iCs/>
                <w:color w:val="000000"/>
                <w:sz w:val="24"/>
                <w:szCs w:val="24"/>
                <w:shd w:val="clear" w:color="auto" w:fill="FFFFFF"/>
                <w:lang w:eastAsia="ru-RU"/>
              </w:rPr>
              <w:t>обеспечивает</w:t>
            </w:r>
            <w:r w:rsidRPr="00E86CAE">
              <w:rPr>
                <w:i/>
                <w:iCs/>
                <w:color w:val="000000"/>
                <w:sz w:val="24"/>
                <w:szCs w:val="24"/>
                <w:shd w:val="clear" w:color="auto" w:fill="FFFFFF"/>
                <w:lang w:eastAsia="ru-RU"/>
              </w:rPr>
              <w:t xml:space="preserve"> </w:t>
            </w:r>
            <w:r w:rsidRPr="00E86CAE">
              <w:rPr>
                <w:iCs/>
                <w:color w:val="000000"/>
                <w:sz w:val="24"/>
                <w:szCs w:val="24"/>
                <w:shd w:val="clear" w:color="auto" w:fill="FFFFFF"/>
                <w:lang w:eastAsia="ru-RU"/>
              </w:rPr>
              <w:t>доступ</w:t>
            </w:r>
            <w:r w:rsidRPr="00E86CAE">
              <w:rPr>
                <w:i/>
                <w:sz w:val="24"/>
                <w:szCs w:val="24"/>
                <w:lang w:eastAsia="ru-RU"/>
              </w:rPr>
              <w:t xml:space="preserve"> </w:t>
            </w:r>
            <w:r w:rsidRPr="00E86CAE">
              <w:rPr>
                <w:iCs/>
                <w:color w:val="000000"/>
                <w:sz w:val="24"/>
                <w:szCs w:val="24"/>
                <w:shd w:val="clear" w:color="auto" w:fill="FFFFFF"/>
                <w:lang w:eastAsia="ru-RU"/>
              </w:rPr>
              <w:t>обучающихся к информационным ресурсам, участвует в их воспитаниие, профориентации и социализации, содействует формированию информационной компетентности обучающихся</w:t>
            </w:r>
          </w:p>
        </w:tc>
        <w:tc>
          <w:tcPr>
            <w:tcW w:w="850" w:type="dxa"/>
            <w:shd w:val="clear" w:color="auto" w:fill="auto"/>
          </w:tcPr>
          <w:p w:rsidR="00E86CAE" w:rsidRPr="00E86CAE" w:rsidRDefault="00E86CAE" w:rsidP="00E133AF">
            <w:pPr>
              <w:adjustRightInd w:val="0"/>
              <w:jc w:val="both"/>
              <w:rPr>
                <w:rFonts w:eastAsia="Calibri"/>
                <w:sz w:val="24"/>
                <w:szCs w:val="24"/>
                <w:lang w:eastAsia="ru-RU"/>
              </w:rPr>
            </w:pPr>
            <w:r w:rsidRPr="00E86CAE">
              <w:rPr>
                <w:rFonts w:eastAsia="Calibri"/>
                <w:sz w:val="24"/>
                <w:szCs w:val="24"/>
                <w:lang w:eastAsia="ru-RU"/>
              </w:rPr>
              <w:t>1</w:t>
            </w:r>
          </w:p>
        </w:tc>
        <w:tc>
          <w:tcPr>
            <w:tcW w:w="2835" w:type="dxa"/>
            <w:shd w:val="clear" w:color="auto" w:fill="auto"/>
          </w:tcPr>
          <w:p w:rsidR="00E86CAE" w:rsidRPr="00E86CAE" w:rsidRDefault="00E86CAE" w:rsidP="00E133AF">
            <w:pPr>
              <w:adjustRightInd w:val="0"/>
              <w:jc w:val="both"/>
              <w:rPr>
                <w:rFonts w:eastAsia="Calibri"/>
                <w:sz w:val="24"/>
                <w:szCs w:val="24"/>
                <w:lang w:eastAsia="ru-RU"/>
              </w:rPr>
            </w:pPr>
            <w:r w:rsidRPr="00E86CAE">
              <w:rPr>
                <w:rFonts w:eastAsia="Calibri"/>
                <w:sz w:val="24"/>
                <w:szCs w:val="24"/>
                <w:lang w:eastAsia="ru-RU"/>
              </w:rPr>
              <w:t>Высшее или среднее профессиональное образование по</w:t>
            </w:r>
          </w:p>
          <w:p w:rsidR="00E86CAE" w:rsidRPr="00E86CAE" w:rsidRDefault="00E86CAE" w:rsidP="00E133AF">
            <w:pPr>
              <w:adjustRightInd w:val="0"/>
              <w:jc w:val="both"/>
              <w:rPr>
                <w:rFonts w:eastAsia="Calibri"/>
                <w:sz w:val="24"/>
                <w:szCs w:val="24"/>
                <w:lang w:eastAsia="ru-RU"/>
              </w:rPr>
            </w:pPr>
            <w:r w:rsidRPr="00E86CAE">
              <w:rPr>
                <w:rFonts w:eastAsia="Calibri"/>
                <w:sz w:val="24"/>
                <w:szCs w:val="24"/>
                <w:lang w:eastAsia="ru-RU"/>
              </w:rPr>
              <w:t>специальности «Библиотечно-информационная</w:t>
            </w:r>
          </w:p>
          <w:p w:rsidR="00E86CAE" w:rsidRPr="00E86CAE" w:rsidRDefault="00E86CAE" w:rsidP="00E133AF">
            <w:pPr>
              <w:adjustRightInd w:val="0"/>
              <w:jc w:val="both"/>
              <w:rPr>
                <w:rFonts w:eastAsia="Calibri"/>
                <w:sz w:val="24"/>
                <w:szCs w:val="24"/>
                <w:lang w:eastAsia="ru-RU"/>
              </w:rPr>
            </w:pPr>
            <w:r w:rsidRPr="00E86CAE">
              <w:rPr>
                <w:rFonts w:eastAsia="Calibri"/>
                <w:sz w:val="24"/>
                <w:szCs w:val="24"/>
                <w:lang w:eastAsia="ru-RU"/>
              </w:rPr>
              <w:t>деятельность».</w:t>
            </w:r>
          </w:p>
        </w:tc>
        <w:tc>
          <w:tcPr>
            <w:tcW w:w="2410" w:type="dxa"/>
            <w:shd w:val="clear" w:color="auto" w:fill="auto"/>
          </w:tcPr>
          <w:p w:rsidR="00E86CAE" w:rsidRPr="00E86CAE" w:rsidRDefault="00E86CAE" w:rsidP="00E133AF">
            <w:pPr>
              <w:adjustRightInd w:val="0"/>
              <w:ind w:left="70" w:right="34"/>
              <w:jc w:val="both"/>
              <w:rPr>
                <w:rFonts w:eastAsia="Calibri"/>
                <w:sz w:val="24"/>
                <w:szCs w:val="24"/>
                <w:lang w:eastAsia="ru-RU"/>
              </w:rPr>
            </w:pPr>
            <w:r w:rsidRPr="00E86CAE">
              <w:rPr>
                <w:rFonts w:eastAsia="Calibri"/>
                <w:sz w:val="24"/>
                <w:szCs w:val="24"/>
                <w:lang w:eastAsia="ru-RU"/>
              </w:rPr>
              <w:t>Соответствует</w:t>
            </w:r>
          </w:p>
        </w:tc>
      </w:tr>
    </w:tbl>
    <w:p w:rsidR="00E86CAE" w:rsidRPr="00E86CAE" w:rsidRDefault="00E86CAE" w:rsidP="00E133AF">
      <w:pPr>
        <w:tabs>
          <w:tab w:val="left" w:leader="dot" w:pos="624"/>
        </w:tabs>
        <w:adjustRightInd w:val="0"/>
        <w:ind w:left="709" w:right="884" w:firstLine="709"/>
        <w:rPr>
          <w:b/>
          <w:bCs/>
          <w:sz w:val="24"/>
          <w:szCs w:val="24"/>
          <w:lang w:eastAsia="ru-RU"/>
        </w:rPr>
      </w:pPr>
      <w:r w:rsidRPr="00E86CAE">
        <w:rPr>
          <w:b/>
          <w:bCs/>
          <w:sz w:val="24"/>
          <w:szCs w:val="24"/>
          <w:lang w:eastAsia="ru-RU"/>
        </w:rPr>
        <w:lastRenderedPageBreak/>
        <w:t>Профессиональное развитие и повышение квалификации педагогических работников</w:t>
      </w:r>
    </w:p>
    <w:p w:rsidR="00E86CAE" w:rsidRPr="00E86CAE" w:rsidRDefault="00E86CAE" w:rsidP="00E86CAE">
      <w:pPr>
        <w:tabs>
          <w:tab w:val="left" w:leader="dot" w:pos="624"/>
        </w:tabs>
        <w:adjustRightInd w:val="0"/>
        <w:ind w:left="709" w:right="884" w:firstLine="709"/>
        <w:jc w:val="both"/>
        <w:rPr>
          <w:rFonts w:eastAsia="@Arial Unicode MS"/>
          <w:color w:val="000000"/>
          <w:sz w:val="24"/>
          <w:szCs w:val="24"/>
          <w:lang w:eastAsia="ru-RU"/>
        </w:rPr>
      </w:pPr>
      <w:r w:rsidRPr="00E86CAE">
        <w:rPr>
          <w:sz w:val="24"/>
          <w:szCs w:val="24"/>
          <w:lang w:eastAsia="ru-RU"/>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E86CAE" w:rsidRPr="00E86CAE" w:rsidRDefault="00E86CAE" w:rsidP="00E86CAE">
      <w:pPr>
        <w:tabs>
          <w:tab w:val="left" w:leader="dot" w:pos="624"/>
        </w:tabs>
        <w:adjustRightInd w:val="0"/>
        <w:ind w:left="709" w:right="884" w:firstLine="709"/>
        <w:jc w:val="both"/>
        <w:rPr>
          <w:sz w:val="24"/>
          <w:szCs w:val="24"/>
          <w:lang w:eastAsia="ru-RU"/>
        </w:rPr>
      </w:pPr>
      <w:r w:rsidRPr="00E86CAE">
        <w:rPr>
          <w:sz w:val="24"/>
          <w:szCs w:val="24"/>
          <w:lang w:eastAsia="ru-RU"/>
        </w:rPr>
        <w:t>В соответствии с требованиями Стандарта непрерывность профессионального развития работников организации, осуществляющей образовательную деятельность по основным образовательным программам начального общего образования, должна обеспечиваться освоением работниками организации, осуществляющей образовательную деятельность, дополнительных профессиональных программ по профилю педагогической деятельности не реже чем один раз в три года.</w:t>
      </w:r>
    </w:p>
    <w:p w:rsidR="00E86CAE" w:rsidRPr="00E86CAE" w:rsidRDefault="00E86CAE" w:rsidP="00E86CAE">
      <w:pPr>
        <w:tabs>
          <w:tab w:val="left" w:leader="dot" w:pos="624"/>
        </w:tabs>
        <w:adjustRightInd w:val="0"/>
        <w:ind w:left="709" w:right="884" w:firstLine="709"/>
        <w:jc w:val="both"/>
        <w:rPr>
          <w:sz w:val="24"/>
          <w:szCs w:val="24"/>
          <w:lang w:eastAsia="ru-RU"/>
        </w:rPr>
      </w:pPr>
      <w:r w:rsidRPr="00E86CAE">
        <w:rPr>
          <w:sz w:val="24"/>
          <w:szCs w:val="24"/>
          <w:lang w:eastAsia="ru-RU"/>
        </w:rPr>
        <w:t>В соответствии с приказом Минобрнауки России от 07 апреля 2014 г. №276 «Об утверждении Порядка проведения аттестации педагогических работников организаций, осуществляющих образовательную деятельность» разработан план-график аттестации педагогических кадров на соответствие занимаемой должности и квалификационную категорию. Аттестация по требованию данного документа проводится не реже 1 раза в пять лет.</w:t>
      </w:r>
    </w:p>
    <w:p w:rsidR="00E86CAE" w:rsidRPr="00E86CAE" w:rsidRDefault="00E86CAE" w:rsidP="00E86CAE">
      <w:pPr>
        <w:tabs>
          <w:tab w:val="left" w:leader="dot" w:pos="624"/>
        </w:tabs>
        <w:adjustRightInd w:val="0"/>
        <w:ind w:left="709" w:right="884" w:firstLine="709"/>
        <w:jc w:val="both"/>
        <w:rPr>
          <w:sz w:val="24"/>
          <w:szCs w:val="24"/>
          <w:lang w:eastAsia="ru-RU"/>
        </w:rPr>
      </w:pPr>
      <w:r w:rsidRPr="00E86CAE">
        <w:rPr>
          <w:sz w:val="24"/>
          <w:szCs w:val="24"/>
          <w:lang w:eastAsia="ru-RU"/>
        </w:rPr>
        <w:t xml:space="preserve">Формами повышения квалификации являются: </w:t>
      </w:r>
      <w:r w:rsidRPr="00E86CAE">
        <w:rPr>
          <w:spacing w:val="2"/>
          <w:sz w:val="24"/>
          <w:szCs w:val="24"/>
          <w:lang w:eastAsia="ru-RU"/>
        </w:rPr>
        <w:t>стажи</w:t>
      </w:r>
      <w:r w:rsidRPr="00E86CAE">
        <w:rPr>
          <w:sz w:val="24"/>
          <w:szCs w:val="24"/>
          <w:lang w:eastAsia="ru-RU"/>
        </w:rPr>
        <w:t>ровки, участие в конференциях, обучающих семинарах и мастер­классах по отдельным направлениям реализации основ</w:t>
      </w:r>
      <w:r w:rsidRPr="00E86CAE">
        <w:rPr>
          <w:spacing w:val="2"/>
          <w:sz w:val="24"/>
          <w:szCs w:val="24"/>
          <w:lang w:eastAsia="ru-RU"/>
        </w:rPr>
        <w:t>ной образовательной программы, дистанционное образова</w:t>
      </w:r>
      <w:r w:rsidRPr="00E86CAE">
        <w:rPr>
          <w:sz w:val="24"/>
          <w:szCs w:val="24"/>
          <w:lang w:eastAsia="ru-RU"/>
        </w:rPr>
        <w:t xml:space="preserve">ние, участие в различных педагогических проектах. </w:t>
      </w:r>
    </w:p>
    <w:p w:rsidR="00E86CAE" w:rsidRPr="00E86CAE" w:rsidRDefault="00E86CAE" w:rsidP="00E86CAE">
      <w:pPr>
        <w:widowControl/>
        <w:adjustRightInd w:val="0"/>
        <w:ind w:left="709" w:right="884" w:firstLine="851"/>
        <w:jc w:val="both"/>
        <w:textAlignment w:val="center"/>
        <w:rPr>
          <w:sz w:val="24"/>
          <w:szCs w:val="24"/>
          <w:lang w:eastAsia="ru-RU"/>
        </w:rPr>
      </w:pPr>
      <w:r w:rsidRPr="00E86CAE">
        <w:rPr>
          <w:spacing w:val="-4"/>
          <w:sz w:val="24"/>
          <w:szCs w:val="24"/>
          <w:lang w:eastAsia="ru-RU"/>
        </w:rPr>
        <w:t>Для достижения результатов основной образовательной про</w:t>
      </w:r>
      <w:r w:rsidRPr="00E86CAE">
        <w:rPr>
          <w:sz w:val="24"/>
          <w:szCs w:val="24"/>
          <w:lang w:eastAsia="ru-RU"/>
        </w:rPr>
        <w:t xml:space="preserve">граммы в ходе её реализации предполагается оценка качества и результативности деятельности педагогических работников </w:t>
      </w:r>
      <w:r w:rsidRPr="00E86CAE">
        <w:rPr>
          <w:spacing w:val="2"/>
          <w:sz w:val="24"/>
          <w:szCs w:val="24"/>
          <w:lang w:eastAsia="ru-RU"/>
        </w:rPr>
        <w:t xml:space="preserve">с целью коррекции их деятельности, а также определения </w:t>
      </w:r>
      <w:r w:rsidRPr="00E86CAE">
        <w:rPr>
          <w:sz w:val="24"/>
          <w:szCs w:val="24"/>
          <w:lang w:eastAsia="ru-RU"/>
        </w:rPr>
        <w:t>стимулирующей части фонда оплаты труда, что закреплено в Оценочном листе педагогического работника.</w:t>
      </w:r>
    </w:p>
    <w:p w:rsidR="00E86CAE" w:rsidRPr="00E86CAE" w:rsidRDefault="00E86CAE" w:rsidP="00E86CAE">
      <w:pPr>
        <w:widowControl/>
        <w:adjustRightInd w:val="0"/>
        <w:ind w:left="709" w:right="884" w:firstLine="851"/>
        <w:jc w:val="both"/>
        <w:textAlignment w:val="center"/>
        <w:rPr>
          <w:sz w:val="24"/>
          <w:szCs w:val="24"/>
          <w:lang w:eastAsia="ru-RU"/>
        </w:rPr>
      </w:pPr>
      <w:r w:rsidRPr="00E86CAE">
        <w:rPr>
          <w:b/>
          <w:bCs/>
          <w:spacing w:val="-4"/>
          <w:sz w:val="24"/>
          <w:szCs w:val="24"/>
          <w:lang w:eastAsia="ru-RU"/>
        </w:rPr>
        <w:t xml:space="preserve">Ожидаемый результат повышения квалификации — </w:t>
      </w:r>
      <w:r w:rsidRPr="00E86CAE">
        <w:rPr>
          <w:bCs/>
          <w:spacing w:val="-4"/>
          <w:sz w:val="24"/>
          <w:szCs w:val="24"/>
          <w:lang w:eastAsia="ru-RU"/>
        </w:rPr>
        <w:t>про</w:t>
      </w:r>
      <w:r w:rsidRPr="00E86CAE">
        <w:rPr>
          <w:bCs/>
          <w:sz w:val="24"/>
          <w:szCs w:val="24"/>
          <w:lang w:eastAsia="ru-RU"/>
        </w:rPr>
        <w:t>фессиональная готовность Школы к реализации ФГОС НОО</w:t>
      </w:r>
      <w:r w:rsidRPr="00E86CAE">
        <w:rPr>
          <w:b/>
          <w:bCs/>
          <w:sz w:val="24"/>
          <w:szCs w:val="24"/>
          <w:lang w:eastAsia="ru-RU"/>
        </w:rPr>
        <w:t>:</w:t>
      </w:r>
    </w:p>
    <w:p w:rsidR="00E86CAE" w:rsidRPr="00E86CAE" w:rsidRDefault="00E86CAE" w:rsidP="00E86CAE">
      <w:pPr>
        <w:widowControl/>
        <w:autoSpaceDE/>
        <w:autoSpaceDN/>
        <w:ind w:left="709" w:right="884" w:firstLine="851"/>
        <w:contextualSpacing/>
        <w:jc w:val="both"/>
        <w:outlineLvl w:val="1"/>
        <w:rPr>
          <w:sz w:val="24"/>
          <w:szCs w:val="24"/>
          <w:lang w:eastAsia="ru-RU"/>
        </w:rPr>
      </w:pPr>
      <w:r w:rsidRPr="00E86CAE">
        <w:rPr>
          <w:b/>
          <w:bCs/>
          <w:sz w:val="24"/>
          <w:szCs w:val="24"/>
          <w:lang w:eastAsia="ru-RU"/>
        </w:rPr>
        <w:t>обеспечение</w:t>
      </w:r>
      <w:r w:rsidRPr="00E86CAE">
        <w:rPr>
          <w:sz w:val="24"/>
          <w:szCs w:val="24"/>
          <w:lang w:eastAsia="ru-RU"/>
        </w:rPr>
        <w:t xml:space="preserve"> оптимального вхождения работников образования в систему ценностей современного образования;</w:t>
      </w:r>
    </w:p>
    <w:p w:rsidR="00E86CAE" w:rsidRPr="00E86CAE" w:rsidRDefault="00E86CAE" w:rsidP="00E86CAE">
      <w:pPr>
        <w:widowControl/>
        <w:autoSpaceDE/>
        <w:autoSpaceDN/>
        <w:ind w:left="709" w:right="884" w:firstLine="851"/>
        <w:contextualSpacing/>
        <w:jc w:val="both"/>
        <w:outlineLvl w:val="1"/>
        <w:rPr>
          <w:sz w:val="24"/>
          <w:szCs w:val="24"/>
          <w:lang w:eastAsia="ru-RU"/>
        </w:rPr>
      </w:pPr>
      <w:r w:rsidRPr="00E86CAE">
        <w:rPr>
          <w:b/>
          <w:bCs/>
          <w:sz w:val="24"/>
          <w:szCs w:val="24"/>
          <w:lang w:eastAsia="ru-RU"/>
        </w:rPr>
        <w:t xml:space="preserve">принятие </w:t>
      </w:r>
      <w:r w:rsidRPr="00E86CAE">
        <w:rPr>
          <w:sz w:val="24"/>
          <w:szCs w:val="24"/>
          <w:lang w:eastAsia="ru-RU"/>
        </w:rPr>
        <w:t>идеологии ФГОС НОО;</w:t>
      </w:r>
    </w:p>
    <w:p w:rsidR="00E86CAE" w:rsidRPr="00E86CAE" w:rsidRDefault="00E86CAE" w:rsidP="00E86CAE">
      <w:pPr>
        <w:widowControl/>
        <w:autoSpaceDE/>
        <w:autoSpaceDN/>
        <w:ind w:left="709" w:right="884" w:firstLine="851"/>
        <w:contextualSpacing/>
        <w:jc w:val="both"/>
        <w:outlineLvl w:val="1"/>
        <w:rPr>
          <w:sz w:val="24"/>
          <w:szCs w:val="24"/>
          <w:lang w:eastAsia="ru-RU"/>
        </w:rPr>
      </w:pPr>
      <w:r w:rsidRPr="00E86CAE">
        <w:rPr>
          <w:b/>
          <w:bCs/>
          <w:sz w:val="24"/>
          <w:szCs w:val="24"/>
          <w:lang w:eastAsia="ru-RU"/>
        </w:rPr>
        <w:t>освоение</w:t>
      </w:r>
      <w:r w:rsidRPr="00E86CAE">
        <w:rPr>
          <w:sz w:val="24"/>
          <w:szCs w:val="24"/>
          <w:lang w:eastAsia="ru-RU"/>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E86CAE" w:rsidRPr="00E86CAE" w:rsidRDefault="00E86CAE" w:rsidP="00E86CAE">
      <w:pPr>
        <w:widowControl/>
        <w:autoSpaceDE/>
        <w:autoSpaceDN/>
        <w:ind w:left="709" w:right="884" w:firstLine="851"/>
        <w:contextualSpacing/>
        <w:jc w:val="both"/>
        <w:outlineLvl w:val="1"/>
        <w:rPr>
          <w:sz w:val="24"/>
          <w:szCs w:val="24"/>
          <w:lang w:eastAsia="ru-RU"/>
        </w:rPr>
      </w:pPr>
      <w:r w:rsidRPr="00E86CAE">
        <w:rPr>
          <w:b/>
          <w:bCs/>
          <w:spacing w:val="2"/>
          <w:sz w:val="24"/>
          <w:szCs w:val="24"/>
          <w:lang w:eastAsia="ru-RU"/>
        </w:rPr>
        <w:t>овладение</w:t>
      </w:r>
      <w:r w:rsidRPr="00E86CAE">
        <w:rPr>
          <w:spacing w:val="2"/>
          <w:sz w:val="24"/>
          <w:szCs w:val="24"/>
          <w:lang w:eastAsia="ru-RU"/>
        </w:rPr>
        <w:t xml:space="preserve"> учебно­методическими и информационно­</w:t>
      </w:r>
      <w:r w:rsidRPr="00E86CAE">
        <w:rPr>
          <w:sz w:val="24"/>
          <w:szCs w:val="24"/>
          <w:lang w:eastAsia="ru-RU"/>
        </w:rPr>
        <w:t>методическими ресурсами, необходимыми для успешного решения задач ФГОС НОО.</w:t>
      </w:r>
    </w:p>
    <w:p w:rsidR="00E86CAE" w:rsidRPr="00E86CAE" w:rsidRDefault="00E86CAE" w:rsidP="00E86CAE">
      <w:pPr>
        <w:widowControl/>
        <w:adjustRightInd w:val="0"/>
        <w:ind w:left="709" w:right="884" w:firstLine="851"/>
        <w:jc w:val="both"/>
        <w:textAlignment w:val="center"/>
        <w:rPr>
          <w:b/>
          <w:sz w:val="24"/>
          <w:szCs w:val="24"/>
          <w:lang w:eastAsia="ru-RU"/>
        </w:rPr>
      </w:pPr>
      <w:r w:rsidRPr="00E86CAE">
        <w:rPr>
          <w:b/>
          <w:sz w:val="24"/>
          <w:szCs w:val="24"/>
          <w:lang w:eastAsia="ru-RU"/>
        </w:rPr>
        <w:t xml:space="preserve">Методическая работа,  </w:t>
      </w:r>
      <w:r w:rsidRPr="00E86CAE">
        <w:rPr>
          <w:sz w:val="24"/>
          <w:szCs w:val="24"/>
          <w:lang w:eastAsia="ru-RU"/>
        </w:rPr>
        <w:t>обеспечивающая сопровождение деятельности педагогов на всех этапах реализации требований ФГОС, включает как основные формы</w:t>
      </w:r>
      <w:r w:rsidRPr="00E86CAE">
        <w:rPr>
          <w:b/>
          <w:sz w:val="24"/>
          <w:szCs w:val="24"/>
          <w:lang w:eastAsia="ru-RU"/>
        </w:rPr>
        <w:t xml:space="preserve"> следующие мероприятия:</w:t>
      </w:r>
    </w:p>
    <w:p w:rsidR="00E86CAE" w:rsidRPr="00E86CAE" w:rsidRDefault="00E86CAE" w:rsidP="00E86CAE">
      <w:pPr>
        <w:widowControl/>
        <w:adjustRightInd w:val="0"/>
        <w:ind w:left="709" w:right="884" w:firstLine="851"/>
        <w:jc w:val="both"/>
        <w:textAlignment w:val="center"/>
        <w:rPr>
          <w:sz w:val="24"/>
          <w:szCs w:val="24"/>
          <w:lang w:eastAsia="ru-RU"/>
        </w:rPr>
      </w:pPr>
      <w:r w:rsidRPr="00E86CAE">
        <w:rPr>
          <w:sz w:val="24"/>
          <w:szCs w:val="24"/>
          <w:lang w:eastAsia="ru-RU"/>
        </w:rPr>
        <w:t>семинары, посвящённые содержанию и ключевым особенностям ФГОС НОО;</w:t>
      </w:r>
    </w:p>
    <w:p w:rsidR="00E86CAE" w:rsidRPr="00E86CAE" w:rsidRDefault="00E86CAE" w:rsidP="00E86CAE">
      <w:pPr>
        <w:widowControl/>
        <w:adjustRightInd w:val="0"/>
        <w:ind w:left="709" w:right="884" w:firstLine="851"/>
        <w:jc w:val="both"/>
        <w:textAlignment w:val="center"/>
        <w:rPr>
          <w:sz w:val="24"/>
          <w:szCs w:val="24"/>
          <w:lang w:eastAsia="ru-RU"/>
        </w:rPr>
      </w:pPr>
      <w:r w:rsidRPr="00E86CAE">
        <w:rPr>
          <w:sz w:val="24"/>
          <w:szCs w:val="24"/>
          <w:lang w:eastAsia="ru-RU"/>
        </w:rPr>
        <w:t>заседания методических объединений учителей по проблемам реализации ФГОС НОО;</w:t>
      </w:r>
    </w:p>
    <w:p w:rsidR="00E86CAE" w:rsidRPr="00E86CAE" w:rsidRDefault="00E86CAE" w:rsidP="00E86CAE">
      <w:pPr>
        <w:widowControl/>
        <w:adjustRightInd w:val="0"/>
        <w:ind w:left="709" w:right="884" w:firstLine="851"/>
        <w:jc w:val="both"/>
        <w:textAlignment w:val="center"/>
        <w:rPr>
          <w:sz w:val="24"/>
          <w:szCs w:val="24"/>
          <w:lang w:eastAsia="ru-RU"/>
        </w:rPr>
      </w:pPr>
      <w:r w:rsidRPr="00E86CAE">
        <w:rPr>
          <w:sz w:val="24"/>
          <w:szCs w:val="24"/>
          <w:lang w:eastAsia="ru-RU"/>
        </w:rPr>
        <w:t>участие педагогов в разработке разделов и компонентов основной образовательной программы  школы;</w:t>
      </w:r>
    </w:p>
    <w:p w:rsidR="00E86CAE" w:rsidRPr="00E86CAE" w:rsidRDefault="00E86CAE" w:rsidP="00E86CAE">
      <w:pPr>
        <w:widowControl/>
        <w:adjustRightInd w:val="0"/>
        <w:ind w:left="709" w:right="884" w:firstLine="851"/>
        <w:jc w:val="both"/>
        <w:textAlignment w:val="center"/>
        <w:rPr>
          <w:sz w:val="24"/>
          <w:szCs w:val="24"/>
          <w:lang w:eastAsia="ru-RU"/>
        </w:rPr>
      </w:pPr>
      <w:r w:rsidRPr="00E86CAE">
        <w:rPr>
          <w:spacing w:val="2"/>
          <w:sz w:val="24"/>
          <w:szCs w:val="24"/>
          <w:lang w:eastAsia="ru-RU"/>
        </w:rPr>
        <w:lastRenderedPageBreak/>
        <w:t xml:space="preserve">участие педагогов в разработке и апробации оценки эффективности работы в условиях реализации ФГОС НОО и </w:t>
      </w:r>
      <w:r w:rsidRPr="00E86CAE">
        <w:rPr>
          <w:sz w:val="24"/>
          <w:szCs w:val="24"/>
          <w:lang w:eastAsia="ru-RU"/>
        </w:rPr>
        <w:t>новой системы оплаты труда;</w:t>
      </w:r>
    </w:p>
    <w:p w:rsidR="00E86CAE" w:rsidRPr="00E86CAE" w:rsidRDefault="00E86CAE" w:rsidP="00E86CAE">
      <w:pPr>
        <w:widowControl/>
        <w:adjustRightInd w:val="0"/>
        <w:ind w:left="709" w:right="884" w:firstLine="851"/>
        <w:jc w:val="both"/>
        <w:textAlignment w:val="center"/>
        <w:rPr>
          <w:sz w:val="24"/>
          <w:szCs w:val="24"/>
          <w:lang w:eastAsia="ru-RU"/>
        </w:rPr>
      </w:pPr>
      <w:r w:rsidRPr="00E86CAE">
        <w:rPr>
          <w:spacing w:val="2"/>
          <w:sz w:val="24"/>
          <w:szCs w:val="24"/>
          <w:lang w:eastAsia="ru-RU"/>
        </w:rPr>
        <w:t xml:space="preserve">участие педагогов в проведении мастер­классов, </w:t>
      </w:r>
      <w:r w:rsidRPr="00E86CAE">
        <w:rPr>
          <w:sz w:val="24"/>
          <w:szCs w:val="24"/>
          <w:lang w:eastAsia="ru-RU"/>
        </w:rPr>
        <w:t>открытых уроков, внеурочных занятий и мероприятий по отдельным направлениям введения и реализации ФГОС НОО;</w:t>
      </w:r>
    </w:p>
    <w:p w:rsidR="00E86CAE" w:rsidRPr="00E86CAE" w:rsidRDefault="00E86CAE" w:rsidP="00E86CAE">
      <w:pPr>
        <w:widowControl/>
        <w:adjustRightInd w:val="0"/>
        <w:ind w:left="709" w:right="884" w:firstLine="851"/>
        <w:jc w:val="both"/>
        <w:textAlignment w:val="center"/>
        <w:rPr>
          <w:sz w:val="24"/>
          <w:szCs w:val="24"/>
          <w:lang w:eastAsia="ru-RU"/>
        </w:rPr>
      </w:pPr>
      <w:r w:rsidRPr="00E86CAE">
        <w:rPr>
          <w:sz w:val="24"/>
          <w:szCs w:val="24"/>
          <w:lang w:eastAsia="ru-RU"/>
        </w:rPr>
        <w:t>участие педагогов в конкурсах методических материалов, разработанных педагогами в соответствии с требованиями ФГОС НОО.</w:t>
      </w:r>
    </w:p>
    <w:p w:rsidR="00E86CAE" w:rsidRPr="00E86CAE" w:rsidRDefault="00E86CAE" w:rsidP="00E86CAE">
      <w:pPr>
        <w:widowControl/>
        <w:adjustRightInd w:val="0"/>
        <w:ind w:left="709" w:right="884" w:firstLine="851"/>
        <w:jc w:val="both"/>
        <w:textAlignment w:val="center"/>
        <w:rPr>
          <w:sz w:val="24"/>
          <w:szCs w:val="24"/>
          <w:lang w:eastAsia="ru-RU"/>
        </w:rPr>
      </w:pPr>
      <w:r w:rsidRPr="00E86CAE">
        <w:rPr>
          <w:bCs/>
          <w:sz w:val="24"/>
          <w:szCs w:val="24"/>
          <w:lang w:eastAsia="ru-RU"/>
        </w:rPr>
        <w:t>Подведение итогов и обсуждение результатов методических мероприятий</w:t>
      </w:r>
      <w:r w:rsidRPr="00E86CAE">
        <w:rPr>
          <w:sz w:val="24"/>
          <w:szCs w:val="24"/>
          <w:lang w:eastAsia="ru-RU"/>
        </w:rPr>
        <w:t xml:space="preserve"> осуществляются в формах: совещания при директоре, заседания педагогического и методического сове</w:t>
      </w:r>
      <w:r w:rsidRPr="00E86CAE">
        <w:rPr>
          <w:spacing w:val="2"/>
          <w:sz w:val="24"/>
          <w:szCs w:val="24"/>
          <w:lang w:eastAsia="ru-RU"/>
        </w:rPr>
        <w:t xml:space="preserve">тов, в виде решений педагогического совета, размещённых </w:t>
      </w:r>
      <w:r w:rsidRPr="00E86CAE">
        <w:rPr>
          <w:sz w:val="24"/>
          <w:szCs w:val="24"/>
          <w:lang w:eastAsia="ru-RU"/>
        </w:rPr>
        <w:t>на сайте презентаций и методических разработок и</w:t>
      </w:r>
      <w:r w:rsidRPr="00E86CAE">
        <w:rPr>
          <w:sz w:val="24"/>
          <w:szCs w:val="24"/>
          <w:lang w:val="en-US" w:eastAsia="ru-RU"/>
        </w:rPr>
        <w:t> </w:t>
      </w:r>
      <w:r w:rsidRPr="00E86CAE">
        <w:rPr>
          <w:sz w:val="24"/>
          <w:szCs w:val="24"/>
          <w:lang w:eastAsia="ru-RU"/>
        </w:rPr>
        <w:t>т.</w:t>
      </w:r>
      <w:r w:rsidRPr="00E86CAE">
        <w:rPr>
          <w:sz w:val="24"/>
          <w:szCs w:val="24"/>
          <w:lang w:val="en-US" w:eastAsia="ru-RU"/>
        </w:rPr>
        <w:t> </w:t>
      </w:r>
      <w:r w:rsidRPr="00E86CAE">
        <w:rPr>
          <w:sz w:val="24"/>
          <w:szCs w:val="24"/>
          <w:lang w:eastAsia="ru-RU"/>
        </w:rPr>
        <w:t>п.</w:t>
      </w:r>
    </w:p>
    <w:p w:rsidR="00E86CAE" w:rsidRPr="00E86CAE" w:rsidRDefault="00E86CAE" w:rsidP="00E86CAE">
      <w:pPr>
        <w:tabs>
          <w:tab w:val="left" w:leader="dot" w:pos="624"/>
        </w:tabs>
        <w:adjustRightInd w:val="0"/>
        <w:ind w:left="709" w:right="884"/>
        <w:jc w:val="center"/>
        <w:rPr>
          <w:b/>
          <w:sz w:val="24"/>
          <w:szCs w:val="24"/>
          <w:lang w:eastAsia="ru-RU"/>
        </w:rPr>
      </w:pPr>
      <w:r w:rsidRPr="00E86CAE">
        <w:rPr>
          <w:b/>
          <w:sz w:val="24"/>
          <w:szCs w:val="24"/>
          <w:lang w:eastAsia="ru-RU"/>
        </w:rPr>
        <w:t>3.4.2.</w:t>
      </w:r>
      <w:bookmarkStart w:id="39" w:name="_Toc288394111"/>
      <w:bookmarkStart w:id="40" w:name="_Toc288410578"/>
      <w:bookmarkStart w:id="41" w:name="_Toc288410707"/>
      <w:bookmarkStart w:id="42" w:name="_Toc294246116"/>
      <w:r w:rsidRPr="00E86CAE">
        <w:rPr>
          <w:b/>
          <w:sz w:val="24"/>
          <w:szCs w:val="24"/>
          <w:lang w:eastAsia="ru-RU"/>
        </w:rPr>
        <w:t xml:space="preserve"> Психолого­педагогические условия реализации основной образовательной программы</w:t>
      </w:r>
      <w:bookmarkEnd w:id="39"/>
      <w:bookmarkEnd w:id="40"/>
      <w:bookmarkEnd w:id="41"/>
      <w:bookmarkEnd w:id="42"/>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b/>
          <w:sz w:val="24"/>
          <w:szCs w:val="24"/>
          <w:lang w:eastAsia="ru-RU"/>
        </w:rPr>
        <w:t>Целью</w:t>
      </w:r>
      <w:r w:rsidRPr="00E86CAE">
        <w:rPr>
          <w:sz w:val="24"/>
          <w:szCs w:val="24"/>
          <w:lang w:eastAsia="ru-RU"/>
        </w:rPr>
        <w:t xml:space="preserve"> деятельности психологической службы школы является создание эффективной системы психологического сопровождения всех участников образовательных отношений (обучающихся, их родителей и педагогов) при реализации основной образовательной программы начального общего образования. </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b/>
          <w:sz w:val="24"/>
          <w:szCs w:val="24"/>
          <w:lang w:eastAsia="ru-RU"/>
        </w:rPr>
        <w:t>Задачами</w:t>
      </w:r>
      <w:r w:rsidRPr="00E86CAE">
        <w:rPr>
          <w:sz w:val="24"/>
          <w:szCs w:val="24"/>
          <w:lang w:eastAsia="ru-RU"/>
        </w:rPr>
        <w:t>, таким образом, становятся:</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E86CAE" w:rsidRPr="00E86CAE" w:rsidRDefault="00E86CAE" w:rsidP="00E86CAE">
      <w:pPr>
        <w:widowControl/>
        <w:autoSpaceDE/>
        <w:autoSpaceDN/>
        <w:ind w:left="709" w:right="884" w:firstLine="709"/>
        <w:contextualSpacing/>
        <w:jc w:val="both"/>
        <w:outlineLvl w:val="1"/>
        <w:rPr>
          <w:b/>
          <w:bCs/>
          <w:sz w:val="24"/>
          <w:szCs w:val="24"/>
          <w:lang w:eastAsia="ru-RU"/>
        </w:rPr>
      </w:pPr>
      <w:r w:rsidRPr="00E86CAE">
        <w:rPr>
          <w:spacing w:val="-2"/>
          <w:sz w:val="24"/>
          <w:szCs w:val="24"/>
          <w:lang w:eastAsia="ru-RU"/>
        </w:rPr>
        <w:t>формирование и развитие психолого­педагогической ком</w:t>
      </w:r>
      <w:r w:rsidRPr="00E86CAE">
        <w:rPr>
          <w:sz w:val="24"/>
          <w:szCs w:val="24"/>
          <w:lang w:eastAsia="ru-RU"/>
        </w:rPr>
        <w:t>петентности участников образовательных отношений;</w:t>
      </w:r>
      <w:r w:rsidRPr="00E86CAE">
        <w:rPr>
          <w:b/>
          <w:bCs/>
          <w:sz w:val="24"/>
          <w:szCs w:val="24"/>
          <w:lang w:eastAsia="ru-RU"/>
        </w:rPr>
        <w:t> </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pacing w:val="2"/>
          <w:sz w:val="24"/>
          <w:szCs w:val="24"/>
          <w:lang w:eastAsia="ru-RU"/>
        </w:rPr>
        <w:t>вариативность направлений и форм</w:t>
      </w:r>
      <w:r w:rsidRPr="00E86CAE">
        <w:rPr>
          <w:sz w:val="24"/>
          <w:szCs w:val="24"/>
          <w:lang w:eastAsia="ru-RU"/>
        </w:rPr>
        <w:t xml:space="preserve"> психолого­педагогического сопровождения участников образовательных отношений;</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дифференциация и индивидуализация обучения.</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Работа по психолого-педагогическому сопровождению участников образовательных отношений осуществляется педагогом - психологом и учителями школы. Разработан соответствующий план работы психолога.</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 xml:space="preserve">Основными </w:t>
      </w:r>
      <w:r w:rsidRPr="00E86CAE">
        <w:rPr>
          <w:b/>
          <w:sz w:val="24"/>
          <w:szCs w:val="24"/>
          <w:lang w:eastAsia="ru-RU"/>
        </w:rPr>
        <w:t>формами</w:t>
      </w:r>
      <w:r w:rsidRPr="00E86CAE">
        <w:rPr>
          <w:sz w:val="24"/>
          <w:szCs w:val="24"/>
          <w:lang w:eastAsia="ru-RU"/>
        </w:rPr>
        <w:t xml:space="preserve"> психолого­педагогического сопровождения являются: </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b/>
          <w:spacing w:val="2"/>
          <w:sz w:val="24"/>
          <w:szCs w:val="24"/>
          <w:lang w:eastAsia="ru-RU"/>
        </w:rPr>
        <w:t>диагностика,</w:t>
      </w:r>
      <w:r w:rsidRPr="00E86CAE">
        <w:rPr>
          <w:spacing w:val="2"/>
          <w:sz w:val="24"/>
          <w:szCs w:val="24"/>
          <w:lang w:eastAsia="ru-RU"/>
        </w:rPr>
        <w:t xml:space="preserve"> направленная на выявление особенностей </w:t>
      </w:r>
      <w:r w:rsidRPr="00E86CAE">
        <w:rPr>
          <w:sz w:val="24"/>
          <w:szCs w:val="24"/>
          <w:lang w:eastAsia="ru-RU"/>
        </w:rPr>
        <w:t xml:space="preserve">статуса школьника. Она проводится на этапе знакомства с ребёнком, после зачисления его в школу и в конце каждого учебного года; </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u w:val="single"/>
          <w:lang w:eastAsia="ru-RU"/>
        </w:rPr>
        <w:t>Задачи диагностики</w:t>
      </w:r>
      <w:r w:rsidRPr="00E86CAE">
        <w:rPr>
          <w:sz w:val="24"/>
          <w:szCs w:val="24"/>
          <w:lang w:eastAsia="ru-RU"/>
        </w:rPr>
        <w:t xml:space="preserve">: </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выявление психологических причин тех или иных проблем, трудностей в обучении и в воспитании отдельных обучающихся;</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 xml:space="preserve">изучение особенностей коллективов (школьников, учителей, родителей); </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выявление актуальных для школы тем по психологическому развитию;</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b/>
          <w:spacing w:val="2"/>
          <w:sz w:val="24"/>
          <w:szCs w:val="24"/>
          <w:lang w:eastAsia="ru-RU"/>
        </w:rPr>
        <w:t>консультирование</w:t>
      </w:r>
      <w:r w:rsidRPr="00E86CAE">
        <w:rPr>
          <w:spacing w:val="2"/>
          <w:sz w:val="24"/>
          <w:szCs w:val="24"/>
          <w:lang w:eastAsia="ru-RU"/>
        </w:rPr>
        <w:t xml:space="preserve"> педагогов и родителей, которое осу</w:t>
      </w:r>
      <w:r w:rsidRPr="00E86CAE">
        <w:rPr>
          <w:spacing w:val="-2"/>
          <w:sz w:val="24"/>
          <w:szCs w:val="24"/>
          <w:lang w:eastAsia="ru-RU"/>
        </w:rPr>
        <w:t>ществляется учителем и психологом с учётом результатов диа</w:t>
      </w:r>
      <w:r w:rsidRPr="00E86CAE">
        <w:rPr>
          <w:sz w:val="24"/>
          <w:szCs w:val="24"/>
          <w:lang w:eastAsia="ru-RU"/>
        </w:rPr>
        <w:t>гностики, а также, при необходимости, администрацией  школы;</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u w:val="single"/>
          <w:lang w:eastAsia="ru-RU"/>
        </w:rPr>
        <w:t>Задачи консультирования</w:t>
      </w:r>
      <w:r w:rsidRPr="00E86CAE">
        <w:rPr>
          <w:sz w:val="24"/>
          <w:szCs w:val="24"/>
          <w:lang w:eastAsia="ru-RU"/>
        </w:rPr>
        <w:t xml:space="preserve">: </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оказание психологической поддержки и помощи участникам образовательных отношений;</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выявление причин возникновения проблемы обратившихся с целью выработки дальнейшей стратегии поведения и действий;</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b/>
          <w:sz w:val="24"/>
          <w:szCs w:val="24"/>
          <w:lang w:eastAsia="ru-RU"/>
        </w:rPr>
        <w:t xml:space="preserve">коррекционная работа </w:t>
      </w:r>
      <w:r w:rsidRPr="00E86CAE">
        <w:rPr>
          <w:sz w:val="24"/>
          <w:szCs w:val="24"/>
          <w:lang w:eastAsia="ru-RU"/>
        </w:rPr>
        <w:t>осуществляется</w:t>
      </w:r>
      <w:r w:rsidRPr="00E86CAE">
        <w:rPr>
          <w:b/>
          <w:sz w:val="24"/>
          <w:szCs w:val="24"/>
          <w:lang w:eastAsia="ru-RU"/>
        </w:rPr>
        <w:t xml:space="preserve"> </w:t>
      </w:r>
      <w:r w:rsidRPr="00E86CAE">
        <w:rPr>
          <w:sz w:val="24"/>
          <w:szCs w:val="24"/>
          <w:lang w:eastAsia="ru-RU"/>
        </w:rPr>
        <w:t xml:space="preserve">с детьми, испытывающими трудности в адаптационный период, либо с детьми, имеющими затруднения в обучении; </w:t>
      </w:r>
      <w:r w:rsidRPr="00E86CAE">
        <w:rPr>
          <w:b/>
          <w:sz w:val="24"/>
          <w:szCs w:val="24"/>
          <w:lang w:eastAsia="ru-RU"/>
        </w:rPr>
        <w:t xml:space="preserve"> </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b/>
          <w:sz w:val="24"/>
          <w:szCs w:val="24"/>
          <w:lang w:eastAsia="ru-RU"/>
        </w:rPr>
        <w:lastRenderedPageBreak/>
        <w:t>профилактика</w:t>
      </w:r>
      <w:r w:rsidRPr="00E86CAE">
        <w:rPr>
          <w:sz w:val="24"/>
          <w:szCs w:val="24"/>
          <w:lang w:eastAsia="ru-RU"/>
        </w:rPr>
        <w:t xml:space="preserve">, </w:t>
      </w:r>
      <w:r w:rsidRPr="00E86CAE">
        <w:rPr>
          <w:b/>
          <w:sz w:val="24"/>
          <w:szCs w:val="24"/>
          <w:lang w:eastAsia="ru-RU"/>
        </w:rPr>
        <w:t xml:space="preserve">просвещение </w:t>
      </w:r>
      <w:r w:rsidRPr="00E86CAE">
        <w:rPr>
          <w:sz w:val="24"/>
          <w:szCs w:val="24"/>
          <w:lang w:eastAsia="ru-RU"/>
        </w:rPr>
        <w:t>осуществляется с целью предотвращения негативных тенденций в развитии обучающихся;</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u w:val="single"/>
          <w:lang w:eastAsia="ru-RU"/>
        </w:rPr>
        <w:t>Задачи профилактики и просвещения</w:t>
      </w:r>
      <w:r w:rsidRPr="00E86CAE">
        <w:rPr>
          <w:sz w:val="24"/>
          <w:szCs w:val="24"/>
          <w:lang w:eastAsia="ru-RU"/>
        </w:rPr>
        <w:t xml:space="preserve">: </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 xml:space="preserve">повышение психолого-педагогической культуры и компетенции участников образовательных отношений; </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 xml:space="preserve">популяризация психолого-педагогической литературы и разъяснение психологических исследований с целью формирования потребности в психологических знаниях. </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 xml:space="preserve">Основные направления психолого­педагогического сопровождения: </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 xml:space="preserve">сохранение и укрепление психологического здоровья участников образовательных отношений; </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 xml:space="preserve">мониторинг возможностей и способностей обучающихся; </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 xml:space="preserve">формирование у обучающихся ценности здоровья и безопасного образа жизни; </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 xml:space="preserve">развитие экологической культуры; </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выявление и поддержка детей с ограниченными возможностями здоровья;</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pacing w:val="2"/>
          <w:sz w:val="24"/>
          <w:szCs w:val="24"/>
          <w:lang w:eastAsia="ru-RU"/>
        </w:rPr>
        <w:t>формирование коммуникативных навыков в разновоз</w:t>
      </w:r>
      <w:r w:rsidRPr="00E86CAE">
        <w:rPr>
          <w:sz w:val="24"/>
          <w:szCs w:val="24"/>
          <w:lang w:eastAsia="ru-RU"/>
        </w:rPr>
        <w:t xml:space="preserve">растной среде и среде сверстников; </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 xml:space="preserve">поддержка детских объединений и ученического самоуправления; </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выявление и поддержка детей, проявивших  выдающиеся способности.</w:t>
      </w:r>
    </w:p>
    <w:p w:rsidR="00E86CAE" w:rsidRPr="00E86CAE" w:rsidRDefault="00E86CAE" w:rsidP="00E86CAE">
      <w:pPr>
        <w:adjustRightInd w:val="0"/>
        <w:ind w:left="709" w:right="884" w:firstLine="709"/>
        <w:jc w:val="both"/>
        <w:rPr>
          <w:sz w:val="24"/>
          <w:szCs w:val="24"/>
          <w:lang w:eastAsia="ru-RU"/>
        </w:rPr>
      </w:pPr>
      <w:r w:rsidRPr="00E86CAE">
        <w:rPr>
          <w:sz w:val="24"/>
          <w:szCs w:val="24"/>
          <w:lang w:eastAsia="ru-RU"/>
        </w:rPr>
        <w:t>Для контроля за ходом и результатами реализации программы по созданию психолого-педагогического сопровождения в школе создаётся система мониторинга. Организационной структурой, обеспечивающей постоянный мониторинг,  является школьный психолого-медико-педагогический консилиум.</w:t>
      </w:r>
    </w:p>
    <w:p w:rsidR="00E86CAE" w:rsidRPr="00E86CAE" w:rsidRDefault="00E86CAE" w:rsidP="00E86CAE">
      <w:pPr>
        <w:adjustRightInd w:val="0"/>
        <w:ind w:left="709" w:right="884" w:firstLine="709"/>
        <w:jc w:val="both"/>
        <w:rPr>
          <w:sz w:val="24"/>
          <w:szCs w:val="24"/>
          <w:lang w:eastAsia="ru-RU"/>
        </w:rPr>
      </w:pPr>
      <w:r w:rsidRPr="00E86CAE">
        <w:rPr>
          <w:sz w:val="24"/>
          <w:szCs w:val="24"/>
          <w:lang w:eastAsia="ru-RU"/>
        </w:rPr>
        <w:t xml:space="preserve">Направления деятельности психолого-медико-педагогического консилиума:  </w:t>
      </w:r>
    </w:p>
    <w:p w:rsidR="00E86CAE" w:rsidRPr="00E86CAE" w:rsidRDefault="00E86CAE" w:rsidP="00E86CAE">
      <w:pPr>
        <w:adjustRightInd w:val="0"/>
        <w:ind w:left="709" w:right="884" w:firstLine="709"/>
        <w:jc w:val="both"/>
        <w:rPr>
          <w:sz w:val="24"/>
          <w:szCs w:val="24"/>
          <w:lang w:eastAsia="ru-RU"/>
        </w:rPr>
      </w:pPr>
      <w:r w:rsidRPr="00E86CAE">
        <w:rPr>
          <w:sz w:val="24"/>
          <w:szCs w:val="24"/>
          <w:lang w:eastAsia="ru-RU"/>
        </w:rPr>
        <w:t xml:space="preserve">диагностика состояния здоровья; </w:t>
      </w:r>
    </w:p>
    <w:p w:rsidR="00E86CAE" w:rsidRPr="00E86CAE" w:rsidRDefault="00E86CAE" w:rsidP="00E86CAE">
      <w:pPr>
        <w:adjustRightInd w:val="0"/>
        <w:ind w:left="709" w:right="884" w:firstLine="709"/>
        <w:jc w:val="both"/>
        <w:rPr>
          <w:sz w:val="24"/>
          <w:szCs w:val="24"/>
          <w:lang w:eastAsia="ru-RU"/>
        </w:rPr>
      </w:pPr>
      <w:r w:rsidRPr="00E86CAE">
        <w:rPr>
          <w:sz w:val="24"/>
          <w:szCs w:val="24"/>
          <w:lang w:eastAsia="ru-RU"/>
        </w:rPr>
        <w:t>составление карт индивидуального сопровождения обучающихся с ограниченными возможностями здоровья;</w:t>
      </w:r>
    </w:p>
    <w:p w:rsidR="00E86CAE" w:rsidRPr="00E86CAE" w:rsidRDefault="00E86CAE" w:rsidP="00E86CAE">
      <w:pPr>
        <w:adjustRightInd w:val="0"/>
        <w:ind w:left="709" w:right="884" w:firstLine="709"/>
        <w:jc w:val="both"/>
        <w:rPr>
          <w:sz w:val="24"/>
          <w:szCs w:val="24"/>
          <w:lang w:eastAsia="ru-RU"/>
        </w:rPr>
      </w:pPr>
      <w:r w:rsidRPr="00E86CAE">
        <w:rPr>
          <w:sz w:val="24"/>
          <w:szCs w:val="24"/>
          <w:lang w:eastAsia="ru-RU"/>
        </w:rPr>
        <w:t xml:space="preserve">оказание специалистами школы помощи детям и подросткам, испытывающим различные трудности в обучении, адаптации; </w:t>
      </w:r>
    </w:p>
    <w:p w:rsidR="00E86CAE" w:rsidRPr="00E86CAE" w:rsidRDefault="00E86CAE" w:rsidP="00E86CAE">
      <w:pPr>
        <w:adjustRightInd w:val="0"/>
        <w:ind w:left="709" w:right="884" w:firstLine="709"/>
        <w:jc w:val="both"/>
        <w:rPr>
          <w:sz w:val="24"/>
          <w:szCs w:val="24"/>
          <w:lang w:eastAsia="ru-RU"/>
        </w:rPr>
      </w:pPr>
      <w:r w:rsidRPr="00E86CAE">
        <w:rPr>
          <w:sz w:val="24"/>
          <w:szCs w:val="24"/>
          <w:lang w:eastAsia="ru-RU"/>
        </w:rPr>
        <w:t xml:space="preserve">отслеживание динамики развития обучающихся; </w:t>
      </w:r>
    </w:p>
    <w:p w:rsidR="00E86CAE" w:rsidRPr="00E86CAE" w:rsidRDefault="00E86CAE" w:rsidP="00E86CAE">
      <w:pPr>
        <w:adjustRightInd w:val="0"/>
        <w:ind w:left="709" w:right="884" w:firstLine="709"/>
        <w:jc w:val="both"/>
        <w:rPr>
          <w:sz w:val="24"/>
          <w:szCs w:val="24"/>
          <w:lang w:eastAsia="ru-RU"/>
        </w:rPr>
      </w:pPr>
      <w:r w:rsidRPr="00E86CAE">
        <w:rPr>
          <w:sz w:val="24"/>
          <w:szCs w:val="24"/>
          <w:lang w:eastAsia="ru-RU"/>
        </w:rPr>
        <w:t xml:space="preserve">организация системы профессиональной деятельности всех специалистов, направленной на создание социально-психологических условий для успешного обучения детей и подростков; </w:t>
      </w:r>
    </w:p>
    <w:p w:rsidR="00E86CAE" w:rsidRPr="00E86CAE" w:rsidRDefault="00E86CAE" w:rsidP="00E86CAE">
      <w:pPr>
        <w:adjustRightInd w:val="0"/>
        <w:ind w:left="709" w:right="884" w:firstLine="709"/>
        <w:jc w:val="both"/>
        <w:rPr>
          <w:sz w:val="24"/>
          <w:szCs w:val="24"/>
          <w:lang w:eastAsia="ru-RU"/>
        </w:rPr>
      </w:pPr>
      <w:r w:rsidRPr="00E86CAE">
        <w:rPr>
          <w:sz w:val="24"/>
          <w:szCs w:val="24"/>
          <w:lang w:eastAsia="ru-RU"/>
        </w:rPr>
        <w:t xml:space="preserve">разработка специальной документации консилиума; </w:t>
      </w:r>
    </w:p>
    <w:p w:rsidR="00E86CAE" w:rsidRPr="00E86CAE" w:rsidRDefault="00E86CAE" w:rsidP="00E86CAE">
      <w:pPr>
        <w:adjustRightInd w:val="0"/>
        <w:ind w:left="709" w:right="884" w:firstLine="709"/>
        <w:jc w:val="both"/>
        <w:rPr>
          <w:sz w:val="24"/>
          <w:szCs w:val="24"/>
          <w:lang w:eastAsia="ru-RU"/>
        </w:rPr>
      </w:pPr>
      <w:r w:rsidRPr="00E86CAE">
        <w:rPr>
          <w:sz w:val="24"/>
          <w:szCs w:val="24"/>
          <w:lang w:eastAsia="ru-RU"/>
        </w:rPr>
        <w:t>организация работы с родителями с целью защиты интересов ребенка.</w:t>
      </w:r>
    </w:p>
    <w:p w:rsidR="00E86CAE" w:rsidRPr="00E86CAE" w:rsidRDefault="00E86CAE" w:rsidP="00E86CAE">
      <w:pPr>
        <w:adjustRightInd w:val="0"/>
        <w:ind w:left="709" w:right="884" w:firstLine="709"/>
        <w:jc w:val="both"/>
        <w:rPr>
          <w:sz w:val="24"/>
          <w:szCs w:val="24"/>
          <w:lang w:eastAsia="ru-RU"/>
        </w:rPr>
      </w:pPr>
      <w:r w:rsidRPr="00E86CAE">
        <w:rPr>
          <w:sz w:val="24"/>
          <w:szCs w:val="24"/>
          <w:lang w:eastAsia="ru-RU"/>
        </w:rPr>
        <w:t xml:space="preserve">На основании выводов членов консилиума, рекомендаций педагоги планируют и проводят коррекционные мероприятия для обучающихся, осуществляют индивидуальный подход на уроках. </w:t>
      </w:r>
    </w:p>
    <w:p w:rsidR="00E86CAE" w:rsidRPr="00E86CAE" w:rsidRDefault="00E86CAE" w:rsidP="00E86CAE">
      <w:pPr>
        <w:adjustRightInd w:val="0"/>
        <w:ind w:left="709" w:right="884" w:firstLine="709"/>
        <w:jc w:val="both"/>
        <w:rPr>
          <w:sz w:val="24"/>
          <w:szCs w:val="24"/>
          <w:lang w:eastAsia="ru-RU"/>
        </w:rPr>
      </w:pPr>
      <w:r w:rsidRPr="00E86CAE">
        <w:rPr>
          <w:sz w:val="24"/>
          <w:szCs w:val="24"/>
          <w:lang w:eastAsia="ru-RU"/>
        </w:rPr>
        <w:t xml:space="preserve">Обследование ребенка специалистами психолого-медико-педагогического консилиума осуществляется по инициативе родителей или педагогов школы. В случае инициативы педагогов школы должно быть получено согласие на обследование родителей (законных представителей). При несогласии родителей (законных представителей) специалистами консилиума проводится работа по формированию у них адекватного понимания проблемы, исходя из интересов ребенка. Во всех случаях согласие родителей должно быть подтверждено их заявлением. </w:t>
      </w:r>
    </w:p>
    <w:p w:rsidR="00E86CAE" w:rsidRPr="00E86CAE" w:rsidRDefault="00E86CAE" w:rsidP="00E86CAE">
      <w:pPr>
        <w:adjustRightInd w:val="0"/>
        <w:ind w:left="709" w:right="884" w:firstLine="709"/>
        <w:jc w:val="both"/>
        <w:rPr>
          <w:sz w:val="24"/>
          <w:szCs w:val="24"/>
          <w:lang w:eastAsia="ru-RU"/>
        </w:rPr>
      </w:pPr>
      <w:r w:rsidRPr="00E86CAE">
        <w:rPr>
          <w:sz w:val="24"/>
          <w:szCs w:val="24"/>
          <w:lang w:eastAsia="ru-RU"/>
        </w:rPr>
        <w:t xml:space="preserve">Обследование ребёнка осуществляется с учётом требований профессиональной этики. Председатель и специалисты, участвующие в работе консилиума, несут ответственность за конфиденциальность информации о детях, проходивших обследование. </w:t>
      </w:r>
    </w:p>
    <w:p w:rsidR="00E86CAE" w:rsidRPr="00E86CAE" w:rsidRDefault="00E86CAE" w:rsidP="00E86CAE">
      <w:pPr>
        <w:adjustRightInd w:val="0"/>
        <w:ind w:left="709" w:right="884" w:firstLine="709"/>
        <w:jc w:val="both"/>
        <w:rPr>
          <w:sz w:val="24"/>
          <w:szCs w:val="24"/>
          <w:lang w:eastAsia="ru-RU"/>
        </w:rPr>
      </w:pPr>
      <w:r w:rsidRPr="00E86CAE">
        <w:rPr>
          <w:sz w:val="24"/>
          <w:szCs w:val="24"/>
          <w:lang w:eastAsia="ru-RU"/>
        </w:rPr>
        <w:lastRenderedPageBreak/>
        <w:t>Дети, н</w:t>
      </w:r>
      <w:r w:rsidR="00E133AF">
        <w:rPr>
          <w:sz w:val="24"/>
          <w:szCs w:val="24"/>
          <w:lang w:eastAsia="ru-RU"/>
        </w:rPr>
        <w:t>аправленные на обследование в П</w:t>
      </w:r>
      <w:r w:rsidRPr="00E86CAE">
        <w:rPr>
          <w:sz w:val="24"/>
          <w:szCs w:val="24"/>
          <w:lang w:eastAsia="ru-RU"/>
        </w:rPr>
        <w:t>Пк, находятся</w:t>
      </w:r>
      <w:r w:rsidR="00E133AF">
        <w:rPr>
          <w:sz w:val="24"/>
          <w:szCs w:val="24"/>
          <w:lang w:eastAsia="ru-RU"/>
        </w:rPr>
        <w:t xml:space="preserve"> под наблюдением специалистов П</w:t>
      </w:r>
      <w:r w:rsidRPr="00E86CAE">
        <w:rPr>
          <w:sz w:val="24"/>
          <w:szCs w:val="24"/>
          <w:lang w:eastAsia="ru-RU"/>
        </w:rPr>
        <w:t xml:space="preserve">Пк в течение всего периода обучения в школе. Все изменения форм или видов обучения фиксируются в карте развития ребенка. </w:t>
      </w:r>
    </w:p>
    <w:p w:rsidR="00E86CAE" w:rsidRPr="00E86CAE" w:rsidRDefault="00E133AF" w:rsidP="00E86CAE">
      <w:pPr>
        <w:adjustRightInd w:val="0"/>
        <w:ind w:left="709" w:right="884" w:firstLine="709"/>
        <w:jc w:val="both"/>
        <w:rPr>
          <w:sz w:val="24"/>
          <w:szCs w:val="24"/>
          <w:lang w:eastAsia="ru-RU"/>
        </w:rPr>
      </w:pPr>
      <w:r>
        <w:rPr>
          <w:sz w:val="24"/>
          <w:szCs w:val="24"/>
          <w:lang w:eastAsia="ru-RU"/>
        </w:rPr>
        <w:t>На период подготовки к П</w:t>
      </w:r>
      <w:r w:rsidR="00E86CAE" w:rsidRPr="00E86CAE">
        <w:rPr>
          <w:sz w:val="24"/>
          <w:szCs w:val="24"/>
          <w:lang w:eastAsia="ru-RU"/>
        </w:rPr>
        <w:t>Пк и последующей реализации рекомендаций ребенку назначается ведущий специалист: учитель и/или классный руководитель, или другой специалист, проводящий коррекционно-развивающее обучение или внеурочную специальную (коррекционную) работу. Ведущий специалист отслеживает динамику развития ребенка и эффективность оказываемой ему помощи и выходит с инициа</w:t>
      </w:r>
      <w:r>
        <w:rPr>
          <w:sz w:val="24"/>
          <w:szCs w:val="24"/>
          <w:lang w:eastAsia="ru-RU"/>
        </w:rPr>
        <w:t>тивой повторных обсуждений на П</w:t>
      </w:r>
      <w:r w:rsidR="00E86CAE" w:rsidRPr="00E86CAE">
        <w:rPr>
          <w:sz w:val="24"/>
          <w:szCs w:val="24"/>
          <w:lang w:eastAsia="ru-RU"/>
        </w:rPr>
        <w:t>Пк.</w:t>
      </w:r>
    </w:p>
    <w:p w:rsidR="00E86CAE" w:rsidRPr="00E86CAE" w:rsidRDefault="00E86CAE" w:rsidP="00E86CAE">
      <w:pPr>
        <w:adjustRightInd w:val="0"/>
        <w:ind w:left="709" w:right="884" w:firstLine="709"/>
        <w:jc w:val="both"/>
        <w:rPr>
          <w:sz w:val="24"/>
          <w:szCs w:val="24"/>
          <w:lang w:eastAsia="ru-RU"/>
        </w:rPr>
      </w:pPr>
      <w:r w:rsidRPr="00E86CAE">
        <w:rPr>
          <w:sz w:val="24"/>
          <w:szCs w:val="24"/>
          <w:lang w:eastAsia="ru-RU"/>
        </w:rPr>
        <w:t>Описание системы комплексного психолого-медико-социального сопровождения и поддержки обучающихся с ОВЗ, включающая комплексное обследование, мониторинг динамики развития, успешности освоения основной образовательной программы начального общего образования содержится в Программе коррекционной работы.</w:t>
      </w:r>
    </w:p>
    <w:p w:rsidR="00E86CAE" w:rsidRPr="00E86CAE" w:rsidRDefault="00E86CAE" w:rsidP="00E86CAE">
      <w:pPr>
        <w:adjustRightInd w:val="0"/>
        <w:ind w:left="709" w:right="884" w:firstLine="709"/>
        <w:jc w:val="both"/>
        <w:rPr>
          <w:sz w:val="24"/>
          <w:szCs w:val="24"/>
          <w:lang w:eastAsia="ru-RU"/>
        </w:rPr>
      </w:pPr>
    </w:p>
    <w:p w:rsidR="00E86CAE" w:rsidRPr="00E86CAE" w:rsidRDefault="00E86CAE" w:rsidP="00E86CAE">
      <w:pPr>
        <w:adjustRightInd w:val="0"/>
        <w:ind w:left="709" w:right="884"/>
        <w:jc w:val="center"/>
        <w:rPr>
          <w:b/>
          <w:sz w:val="24"/>
          <w:szCs w:val="24"/>
          <w:lang w:eastAsia="ru-RU"/>
        </w:rPr>
      </w:pPr>
      <w:r w:rsidRPr="00E86CAE">
        <w:rPr>
          <w:b/>
          <w:sz w:val="24"/>
          <w:szCs w:val="24"/>
          <w:lang w:eastAsia="ru-RU"/>
        </w:rPr>
        <w:t xml:space="preserve">3.4.3. </w:t>
      </w:r>
      <w:bookmarkStart w:id="43" w:name="_Toc288394112"/>
      <w:bookmarkStart w:id="44" w:name="_Toc288410579"/>
      <w:bookmarkStart w:id="45" w:name="_Toc288410708"/>
      <w:bookmarkStart w:id="46" w:name="_Toc294246117"/>
      <w:r w:rsidRPr="00E86CAE">
        <w:rPr>
          <w:b/>
          <w:sz w:val="24"/>
          <w:szCs w:val="24"/>
          <w:lang w:eastAsia="ru-RU"/>
        </w:rPr>
        <w:t>Финансовое обеспечение реализации основной образовательной программы</w:t>
      </w:r>
      <w:bookmarkEnd w:id="43"/>
      <w:bookmarkEnd w:id="44"/>
      <w:bookmarkEnd w:id="45"/>
      <w:bookmarkEnd w:id="46"/>
    </w:p>
    <w:p w:rsidR="00E86CAE" w:rsidRPr="00E86CAE" w:rsidRDefault="00E86CAE" w:rsidP="00E86CAE">
      <w:pPr>
        <w:adjustRightInd w:val="0"/>
        <w:ind w:left="709" w:right="884" w:firstLine="709"/>
        <w:jc w:val="both"/>
        <w:rPr>
          <w:sz w:val="24"/>
          <w:szCs w:val="24"/>
          <w:lang w:eastAsia="ru-RU"/>
        </w:rPr>
      </w:pPr>
      <w:r w:rsidRPr="00E86CAE">
        <w:rPr>
          <w:sz w:val="24"/>
          <w:szCs w:val="24"/>
          <w:lang w:eastAsia="ru-RU"/>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бюджетной росписи школы, формируемой на календарный год.</w:t>
      </w:r>
    </w:p>
    <w:p w:rsidR="00E86CAE" w:rsidRPr="00E86CAE" w:rsidRDefault="00E86CAE" w:rsidP="00E86CAE">
      <w:pPr>
        <w:widowControl/>
        <w:autoSpaceDE/>
        <w:autoSpaceDN/>
        <w:ind w:left="709" w:right="884" w:firstLine="709"/>
        <w:jc w:val="both"/>
        <w:rPr>
          <w:sz w:val="24"/>
          <w:szCs w:val="24"/>
          <w:lang w:eastAsia="ru-RU"/>
        </w:rPr>
      </w:pPr>
      <w:r w:rsidRPr="00E86CAE">
        <w:rPr>
          <w:sz w:val="24"/>
          <w:szCs w:val="24"/>
          <w:lang w:eastAsia="ru-RU"/>
        </w:rPr>
        <w:t xml:space="preserve">Обеспечение государственных гарантий реализации прав на получение общедоступного и бесплатного начального общего образования в школе осуществляется в соответствии с нормативами, определяемыми органом государственной власти Алтайского края. </w:t>
      </w:r>
    </w:p>
    <w:p w:rsidR="00E86CAE" w:rsidRPr="00E86CAE" w:rsidRDefault="00E86CAE" w:rsidP="00E86CAE">
      <w:pPr>
        <w:widowControl/>
        <w:autoSpaceDE/>
        <w:autoSpaceDN/>
        <w:ind w:left="709" w:right="884" w:firstLine="709"/>
        <w:jc w:val="both"/>
        <w:rPr>
          <w:sz w:val="24"/>
          <w:szCs w:val="24"/>
          <w:lang w:eastAsia="ru-RU"/>
        </w:rPr>
      </w:pPr>
      <w:r w:rsidRPr="00E86CAE">
        <w:rPr>
          <w:sz w:val="24"/>
          <w:szCs w:val="24"/>
          <w:lang w:eastAsia="ru-RU"/>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E86CAE" w:rsidRPr="00E86CAE" w:rsidRDefault="00E86CAE" w:rsidP="00D75319">
      <w:pPr>
        <w:widowControl/>
        <w:numPr>
          <w:ilvl w:val="0"/>
          <w:numId w:val="128"/>
        </w:numPr>
        <w:tabs>
          <w:tab w:val="left" w:pos="993"/>
        </w:tabs>
        <w:autoSpaceDE/>
        <w:autoSpaceDN/>
        <w:adjustRightInd w:val="0"/>
        <w:ind w:left="709" w:right="884" w:firstLine="709"/>
        <w:jc w:val="both"/>
        <w:rPr>
          <w:sz w:val="24"/>
          <w:szCs w:val="24"/>
          <w:lang w:eastAsia="ru-RU"/>
        </w:rPr>
      </w:pPr>
      <w:r w:rsidRPr="00E86CAE">
        <w:rPr>
          <w:sz w:val="24"/>
          <w:szCs w:val="24"/>
          <w:lang w:eastAsia="ru-RU"/>
        </w:rPr>
        <w:t>расходы на оплату труда работников, реализующих образовательную программу начального общего образования;</w:t>
      </w:r>
    </w:p>
    <w:p w:rsidR="00E86CAE" w:rsidRPr="00E86CAE" w:rsidRDefault="00E86CAE" w:rsidP="00D75319">
      <w:pPr>
        <w:widowControl/>
        <w:numPr>
          <w:ilvl w:val="0"/>
          <w:numId w:val="128"/>
        </w:numPr>
        <w:tabs>
          <w:tab w:val="left" w:pos="993"/>
        </w:tabs>
        <w:autoSpaceDE/>
        <w:autoSpaceDN/>
        <w:adjustRightInd w:val="0"/>
        <w:ind w:left="709" w:right="884" w:firstLine="709"/>
        <w:jc w:val="both"/>
        <w:rPr>
          <w:sz w:val="24"/>
          <w:szCs w:val="24"/>
          <w:lang w:eastAsia="ru-RU"/>
        </w:rPr>
      </w:pPr>
      <w:r w:rsidRPr="00E86CAE">
        <w:rPr>
          <w:sz w:val="24"/>
          <w:szCs w:val="24"/>
          <w:lang w:eastAsia="ru-RU"/>
        </w:rPr>
        <w:t>расходы на приобретение учебников и учебных пособий, средств обучения;</w:t>
      </w:r>
    </w:p>
    <w:p w:rsidR="00E86CAE" w:rsidRPr="00E86CAE" w:rsidRDefault="00E86CAE" w:rsidP="00D75319">
      <w:pPr>
        <w:numPr>
          <w:ilvl w:val="0"/>
          <w:numId w:val="128"/>
        </w:numPr>
        <w:tabs>
          <w:tab w:val="left" w:pos="993"/>
        </w:tabs>
        <w:adjustRightInd w:val="0"/>
        <w:ind w:left="709" w:right="884" w:firstLine="709"/>
        <w:jc w:val="both"/>
        <w:rPr>
          <w:b/>
          <w:sz w:val="24"/>
          <w:szCs w:val="24"/>
          <w:lang w:eastAsia="ru-RU"/>
        </w:rPr>
      </w:pPr>
      <w:r w:rsidRPr="00E86CAE">
        <w:rPr>
          <w:sz w:val="24"/>
          <w:szCs w:val="24"/>
          <w:lang w:eastAsia="ru-RU"/>
        </w:rPr>
        <w:t>прочие расходы (за исключением расходов на содержание зданий и оплату коммунальных услуг, осуществляемых из муниципального бюджета).</w:t>
      </w:r>
    </w:p>
    <w:p w:rsidR="00E86CAE" w:rsidRPr="00E86CAE" w:rsidRDefault="00E86CAE" w:rsidP="00E86CAE">
      <w:pPr>
        <w:widowControl/>
        <w:autoSpaceDE/>
        <w:autoSpaceDN/>
        <w:ind w:left="709" w:right="884" w:firstLine="709"/>
        <w:jc w:val="both"/>
        <w:rPr>
          <w:sz w:val="24"/>
          <w:szCs w:val="24"/>
          <w:lang w:eastAsia="ru-RU"/>
        </w:rPr>
      </w:pPr>
      <w:r w:rsidRPr="00E86CAE">
        <w:rPr>
          <w:sz w:val="24"/>
          <w:szCs w:val="24"/>
          <w:lang w:eastAsia="ru-RU"/>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w:t>
      </w:r>
    </w:p>
    <w:p w:rsidR="00E86CAE" w:rsidRPr="00E86CAE" w:rsidRDefault="00E86CAE" w:rsidP="00E86CAE">
      <w:pPr>
        <w:widowControl/>
        <w:autoSpaceDE/>
        <w:autoSpaceDN/>
        <w:ind w:left="709" w:right="884" w:firstLine="709"/>
        <w:jc w:val="both"/>
        <w:rPr>
          <w:sz w:val="24"/>
          <w:szCs w:val="24"/>
          <w:lang w:eastAsia="ru-RU"/>
        </w:rPr>
      </w:pPr>
      <w:r w:rsidRPr="00E86CAE">
        <w:rPr>
          <w:sz w:val="24"/>
          <w:szCs w:val="24"/>
          <w:lang w:eastAsia="ru-RU"/>
        </w:rPr>
        <w:lastRenderedPageBreak/>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сверх норматива финансового обеспечения, определённого Администрацией Алтайского края.</w:t>
      </w:r>
    </w:p>
    <w:p w:rsidR="00E86CAE" w:rsidRPr="00E86CAE" w:rsidRDefault="00E86CAE" w:rsidP="00E86CAE">
      <w:pPr>
        <w:widowControl/>
        <w:autoSpaceDE/>
        <w:autoSpaceDN/>
        <w:ind w:left="709" w:right="884" w:firstLine="709"/>
        <w:jc w:val="both"/>
        <w:rPr>
          <w:sz w:val="24"/>
          <w:szCs w:val="24"/>
          <w:lang w:eastAsia="ru-RU"/>
        </w:rPr>
      </w:pPr>
      <w:r w:rsidRPr="00E86CAE">
        <w:rPr>
          <w:sz w:val="24"/>
          <w:szCs w:val="24"/>
          <w:lang w:eastAsia="ru-RU"/>
        </w:rPr>
        <w:t>Реализация подхода нормативного финансирования в расчёте на одного обучающегося осуществляется на трех следующих уровнях:</w:t>
      </w:r>
    </w:p>
    <w:p w:rsidR="00E86CAE" w:rsidRPr="00E86CAE" w:rsidRDefault="00E86CAE" w:rsidP="00D75319">
      <w:pPr>
        <w:widowControl/>
        <w:numPr>
          <w:ilvl w:val="0"/>
          <w:numId w:val="129"/>
        </w:numPr>
        <w:tabs>
          <w:tab w:val="left" w:pos="993"/>
        </w:tabs>
        <w:autoSpaceDE/>
        <w:autoSpaceDN/>
        <w:adjustRightInd w:val="0"/>
        <w:ind w:left="709" w:right="884" w:firstLine="709"/>
        <w:jc w:val="both"/>
        <w:rPr>
          <w:sz w:val="24"/>
          <w:szCs w:val="24"/>
          <w:lang w:eastAsia="ru-RU"/>
        </w:rPr>
      </w:pPr>
      <w:r w:rsidRPr="00E86CAE">
        <w:rPr>
          <w:sz w:val="24"/>
          <w:szCs w:val="24"/>
          <w:lang w:eastAsia="ru-RU"/>
        </w:rPr>
        <w:t>межбюджетные отношения (бюджет Алтайского края – бюджет Тальменского района);</w:t>
      </w:r>
    </w:p>
    <w:p w:rsidR="00E86CAE" w:rsidRPr="00E86CAE" w:rsidRDefault="00E86CAE" w:rsidP="00D75319">
      <w:pPr>
        <w:widowControl/>
        <w:numPr>
          <w:ilvl w:val="0"/>
          <w:numId w:val="129"/>
        </w:numPr>
        <w:tabs>
          <w:tab w:val="left" w:pos="993"/>
        </w:tabs>
        <w:autoSpaceDE/>
        <w:autoSpaceDN/>
        <w:adjustRightInd w:val="0"/>
        <w:ind w:left="709" w:right="884" w:firstLine="709"/>
        <w:jc w:val="both"/>
        <w:rPr>
          <w:sz w:val="24"/>
          <w:szCs w:val="24"/>
          <w:lang w:eastAsia="ru-RU"/>
        </w:rPr>
      </w:pPr>
      <w:r w:rsidRPr="00E86CAE">
        <w:rPr>
          <w:sz w:val="24"/>
          <w:szCs w:val="24"/>
          <w:lang w:eastAsia="ru-RU"/>
        </w:rPr>
        <w:t>внутрибюджетные отношения (бюджет Тальменского района – школа);</w:t>
      </w:r>
    </w:p>
    <w:p w:rsidR="00E86CAE" w:rsidRPr="00E86CAE" w:rsidRDefault="00E86CAE" w:rsidP="00D75319">
      <w:pPr>
        <w:widowControl/>
        <w:numPr>
          <w:ilvl w:val="0"/>
          <w:numId w:val="129"/>
        </w:numPr>
        <w:tabs>
          <w:tab w:val="left" w:pos="993"/>
        </w:tabs>
        <w:autoSpaceDE/>
        <w:autoSpaceDN/>
        <w:adjustRightInd w:val="0"/>
        <w:ind w:left="709" w:right="884" w:firstLine="709"/>
        <w:jc w:val="both"/>
        <w:rPr>
          <w:sz w:val="24"/>
          <w:szCs w:val="24"/>
          <w:lang w:eastAsia="ru-RU"/>
        </w:rPr>
      </w:pPr>
      <w:r w:rsidRPr="00E86CAE">
        <w:rPr>
          <w:sz w:val="24"/>
          <w:szCs w:val="24"/>
          <w:lang w:eastAsia="ru-RU"/>
        </w:rPr>
        <w:t>школа.</w:t>
      </w:r>
    </w:p>
    <w:p w:rsidR="00E86CAE" w:rsidRPr="00E86CAE" w:rsidRDefault="00E86CAE" w:rsidP="00E86CAE">
      <w:pPr>
        <w:widowControl/>
        <w:autoSpaceDE/>
        <w:autoSpaceDN/>
        <w:ind w:left="709" w:right="884" w:firstLine="709"/>
        <w:jc w:val="both"/>
        <w:rPr>
          <w:sz w:val="24"/>
          <w:szCs w:val="24"/>
          <w:lang w:eastAsia="ru-RU"/>
        </w:rPr>
      </w:pPr>
      <w:r w:rsidRPr="00E86CAE">
        <w:rPr>
          <w:sz w:val="24"/>
          <w:szCs w:val="24"/>
          <w:lang w:eastAsia="ru-RU"/>
        </w:rPr>
        <w:t>При разработке программы школы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E86CAE" w:rsidRPr="00E86CAE" w:rsidRDefault="00E86CAE" w:rsidP="00E86CAE">
      <w:pPr>
        <w:widowControl/>
        <w:autoSpaceDE/>
        <w:autoSpaceDN/>
        <w:ind w:left="709" w:right="884" w:firstLine="709"/>
        <w:jc w:val="both"/>
        <w:rPr>
          <w:sz w:val="24"/>
          <w:szCs w:val="24"/>
          <w:lang w:eastAsia="ru-RU"/>
        </w:rPr>
      </w:pPr>
      <w:r w:rsidRPr="00E86CAE">
        <w:rPr>
          <w:sz w:val="24"/>
          <w:szCs w:val="24"/>
          <w:lang w:eastAsia="ru-RU"/>
        </w:rPr>
        <w:t>Нормативные затраты на оказание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Алтайского края, Администрации Тальменского района. Расходы на оплату труда педагогических работников школы, включаемые органами государственной власти Алтайского края в нормативы финансового обеспечения, не могут быть ниже уровня, соответствующего средней заработной плате в Алтайском крае.</w:t>
      </w:r>
    </w:p>
    <w:p w:rsidR="00E86CAE" w:rsidRPr="00E86CAE" w:rsidRDefault="00E86CAE" w:rsidP="00E86CAE">
      <w:pPr>
        <w:widowControl/>
        <w:autoSpaceDE/>
        <w:autoSpaceDN/>
        <w:ind w:left="709" w:right="884" w:firstLine="709"/>
        <w:jc w:val="both"/>
        <w:rPr>
          <w:sz w:val="24"/>
          <w:szCs w:val="24"/>
          <w:lang w:eastAsia="ru-RU"/>
        </w:rPr>
      </w:pPr>
      <w:r w:rsidRPr="00E86CAE">
        <w:rPr>
          <w:sz w:val="24"/>
          <w:szCs w:val="24"/>
          <w:lang w:eastAsia="ru-RU"/>
        </w:rPr>
        <w:t>В связи с требованиями ФГОС НОО при расчёте регионального учитываются затраты рабочего времени педагогических работников школы на урочную и внеурочную деятельность.</w:t>
      </w:r>
    </w:p>
    <w:p w:rsidR="00E86CAE" w:rsidRPr="00E86CAE" w:rsidRDefault="00E86CAE" w:rsidP="00E86CAE">
      <w:pPr>
        <w:widowControl/>
        <w:autoSpaceDE/>
        <w:autoSpaceDN/>
        <w:ind w:left="709" w:right="884" w:firstLine="709"/>
        <w:jc w:val="both"/>
        <w:rPr>
          <w:sz w:val="24"/>
          <w:szCs w:val="24"/>
          <w:lang w:eastAsia="ru-RU"/>
        </w:rPr>
      </w:pPr>
      <w:r w:rsidRPr="00E86CAE">
        <w:rPr>
          <w:sz w:val="24"/>
          <w:szCs w:val="24"/>
          <w:lang w:eastAsia="ru-RU"/>
        </w:rPr>
        <w:t>Формирование фонда оплаты труда школы осуществляется в пределах объёма средств школы на текущий финансовый год, установленного в соответствии с нормативами финансового обеспечения, определёнными органами государственной власти Алтайского края, количеством обучающихся, соответствующими поправочными коэффициентами (при их наличии) и Положением об оплате труда работников школы.</w:t>
      </w:r>
    </w:p>
    <w:p w:rsidR="00E86CAE" w:rsidRPr="00E86CAE" w:rsidRDefault="00E86CAE" w:rsidP="00E86CAE">
      <w:pPr>
        <w:widowControl/>
        <w:autoSpaceDE/>
        <w:autoSpaceDN/>
        <w:ind w:left="709" w:right="884" w:firstLine="709"/>
        <w:jc w:val="both"/>
        <w:rPr>
          <w:sz w:val="24"/>
          <w:szCs w:val="24"/>
          <w:lang w:eastAsia="ru-RU"/>
        </w:rPr>
      </w:pPr>
      <w:r w:rsidRPr="00E86CAE">
        <w:rPr>
          <w:sz w:val="24"/>
          <w:szCs w:val="24"/>
          <w:lang w:eastAsia="ru-RU"/>
        </w:rPr>
        <w:t xml:space="preserve">В соответствии с установленным порядком финансирования оплаты труда работников образовательных организаций фонд оплаты труда школы состоит из базовой и стимулирующей частей. </w:t>
      </w:r>
    </w:p>
    <w:p w:rsidR="00E86CAE" w:rsidRPr="00E86CAE" w:rsidRDefault="00E86CAE" w:rsidP="00E86CAE">
      <w:pPr>
        <w:widowControl/>
        <w:autoSpaceDE/>
        <w:autoSpaceDN/>
        <w:ind w:left="709" w:right="884" w:firstLine="709"/>
        <w:jc w:val="both"/>
        <w:rPr>
          <w:sz w:val="24"/>
          <w:szCs w:val="24"/>
          <w:lang w:eastAsia="ru-RU"/>
        </w:rPr>
      </w:pPr>
      <w:r w:rsidRPr="00E86CAE">
        <w:rPr>
          <w:sz w:val="24"/>
          <w:szCs w:val="24"/>
          <w:lang w:eastAsia="ru-RU"/>
        </w:rPr>
        <w:t>Размеры, порядок и условия осуществления стимулирующих выплат определяются локальными нормативными актами школы, в которых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участие в методической работе, распространение передового педагогического опыта и т.п.</w:t>
      </w:r>
    </w:p>
    <w:p w:rsidR="00E86CAE" w:rsidRPr="00E86CAE" w:rsidRDefault="00E86CAE" w:rsidP="00E86CAE">
      <w:pPr>
        <w:widowControl/>
        <w:autoSpaceDE/>
        <w:autoSpaceDN/>
        <w:ind w:left="709" w:right="884" w:firstLine="709"/>
        <w:jc w:val="both"/>
        <w:rPr>
          <w:sz w:val="24"/>
          <w:szCs w:val="24"/>
          <w:lang w:eastAsia="ru-RU"/>
        </w:rPr>
      </w:pPr>
      <w:r w:rsidRPr="00E86CAE">
        <w:rPr>
          <w:sz w:val="24"/>
          <w:szCs w:val="24"/>
          <w:lang w:eastAsia="ru-RU"/>
        </w:rPr>
        <w:t>В распределении стимулирующей части фонда оплаты труда учитывается мнение коллегиальных органов управления школы, профсоюзного комитета первичной профсоюзной организации.</w:t>
      </w:r>
    </w:p>
    <w:p w:rsidR="00E86CAE" w:rsidRPr="00E86CAE" w:rsidRDefault="00E86CAE" w:rsidP="00E86CAE">
      <w:pPr>
        <w:widowControl/>
        <w:autoSpaceDE/>
        <w:autoSpaceDN/>
        <w:ind w:left="709" w:right="884" w:firstLine="709"/>
        <w:jc w:val="both"/>
        <w:rPr>
          <w:sz w:val="24"/>
          <w:szCs w:val="24"/>
          <w:lang w:eastAsia="ru-RU"/>
        </w:rPr>
      </w:pPr>
      <w:r w:rsidRPr="00E86CAE">
        <w:rPr>
          <w:sz w:val="24"/>
          <w:szCs w:val="24"/>
          <w:lang w:eastAsia="ru-RU"/>
        </w:rPr>
        <w:lastRenderedPageBreak/>
        <w:t xml:space="preserve">Финансовое обеспечение оказания муниципальных услуг </w:t>
      </w:r>
      <w:r w:rsidRPr="00E86CAE">
        <w:rPr>
          <w:spacing w:val="-3"/>
          <w:sz w:val="24"/>
          <w:szCs w:val="24"/>
          <w:lang w:eastAsia="ru-RU"/>
        </w:rPr>
        <w:t xml:space="preserve">осуществляется в пределах бюджетных ассигнований, предусмотренных </w:t>
      </w:r>
      <w:r w:rsidRPr="00E86CAE">
        <w:rPr>
          <w:sz w:val="24"/>
          <w:szCs w:val="24"/>
          <w:lang w:eastAsia="ru-RU"/>
        </w:rPr>
        <w:t>школе на очередной финансовый год.</w:t>
      </w:r>
    </w:p>
    <w:p w:rsidR="00E86CAE" w:rsidRPr="00E86CAE" w:rsidRDefault="00E86CAE" w:rsidP="00E86CAE">
      <w:pPr>
        <w:widowControl/>
        <w:tabs>
          <w:tab w:val="left" w:pos="8222"/>
        </w:tabs>
        <w:autoSpaceDE/>
        <w:autoSpaceDN/>
        <w:ind w:left="709" w:right="884" w:firstLine="851"/>
        <w:jc w:val="both"/>
        <w:rPr>
          <w:sz w:val="24"/>
          <w:szCs w:val="24"/>
          <w:lang w:eastAsia="ru-RU"/>
        </w:rPr>
      </w:pPr>
      <w:r w:rsidRPr="00E86CAE">
        <w:rPr>
          <w:sz w:val="24"/>
          <w:szCs w:val="24"/>
          <w:lang w:eastAsia="ru-RU"/>
        </w:rPr>
        <w:t>Нормативные затраты на оплату труда и начисления на выплаты по оплате труда работников школы, которые не принимают непосредственного участия в оказании муниципальной услуги (вспомогательного, технического, административно-управленческого и прочего персонала) определяются, исходя из количества единиц по штатному расписанию, утверждённому директором школы, с учётом действующей системы оплаты труда в пределах фонда оплаты труда, установленного школе учредителем.</w:t>
      </w:r>
    </w:p>
    <w:p w:rsidR="00E86CAE" w:rsidRPr="00E86CAE" w:rsidRDefault="00E86CAE" w:rsidP="00E86CAE">
      <w:pPr>
        <w:widowControl/>
        <w:autoSpaceDE/>
        <w:autoSpaceDN/>
        <w:ind w:left="709" w:right="884" w:firstLine="709"/>
        <w:jc w:val="both"/>
        <w:rPr>
          <w:sz w:val="24"/>
          <w:szCs w:val="24"/>
          <w:lang w:eastAsia="ru-RU"/>
        </w:rPr>
      </w:pPr>
      <w:r w:rsidRPr="00E86CAE">
        <w:rPr>
          <w:sz w:val="24"/>
          <w:szCs w:val="24"/>
          <w:lang w:eastAsia="ru-RU"/>
        </w:rPr>
        <w:t>Нормативные затраты на коммунальные услуги определяются исходя из нормативов потребления коммунальных услуг, в расчёте на оказание единицы соответствующей муниципальной услуги и включают в себя:</w:t>
      </w:r>
    </w:p>
    <w:p w:rsidR="00E86CAE" w:rsidRPr="00E86CAE" w:rsidRDefault="00E86CAE" w:rsidP="00E86CAE">
      <w:pPr>
        <w:widowControl/>
        <w:autoSpaceDE/>
        <w:autoSpaceDN/>
        <w:ind w:left="709" w:right="884" w:firstLine="709"/>
        <w:jc w:val="both"/>
        <w:rPr>
          <w:sz w:val="24"/>
          <w:szCs w:val="24"/>
          <w:lang w:eastAsia="ru-RU"/>
        </w:rPr>
      </w:pPr>
      <w:r w:rsidRPr="00E86CAE">
        <w:rPr>
          <w:sz w:val="24"/>
          <w:szCs w:val="24"/>
          <w:lang w:eastAsia="ru-RU"/>
        </w:rPr>
        <w:t>1) нормативные затраты на холодное водоснабжение и водоотведение, канализацию;</w:t>
      </w:r>
    </w:p>
    <w:p w:rsidR="00E86CAE" w:rsidRPr="00E86CAE" w:rsidRDefault="00E86CAE" w:rsidP="00E86CAE">
      <w:pPr>
        <w:widowControl/>
        <w:autoSpaceDE/>
        <w:autoSpaceDN/>
        <w:ind w:left="709" w:right="884" w:firstLine="709"/>
        <w:jc w:val="both"/>
        <w:rPr>
          <w:sz w:val="24"/>
          <w:szCs w:val="24"/>
          <w:lang w:eastAsia="ru-RU"/>
        </w:rPr>
      </w:pPr>
      <w:r w:rsidRPr="00E86CAE">
        <w:rPr>
          <w:sz w:val="24"/>
          <w:szCs w:val="24"/>
          <w:lang w:eastAsia="ru-RU"/>
        </w:rPr>
        <w:t>2) нормативные затраты на горячее водоснабжение;</w:t>
      </w:r>
    </w:p>
    <w:p w:rsidR="00E86CAE" w:rsidRPr="00E86CAE" w:rsidRDefault="00E86CAE" w:rsidP="00E86CAE">
      <w:pPr>
        <w:widowControl/>
        <w:autoSpaceDE/>
        <w:autoSpaceDN/>
        <w:ind w:left="709" w:right="884" w:firstLine="709"/>
        <w:jc w:val="both"/>
        <w:rPr>
          <w:sz w:val="24"/>
          <w:szCs w:val="24"/>
          <w:lang w:eastAsia="ru-RU"/>
        </w:rPr>
      </w:pPr>
      <w:r w:rsidRPr="00E86CAE">
        <w:rPr>
          <w:sz w:val="24"/>
          <w:szCs w:val="24"/>
          <w:lang w:eastAsia="ru-RU"/>
        </w:rPr>
        <w:t>3) нормативные затраты на потребление электрической энергии;</w:t>
      </w:r>
    </w:p>
    <w:p w:rsidR="00E86CAE" w:rsidRPr="00E86CAE" w:rsidRDefault="00E86CAE" w:rsidP="00E86CAE">
      <w:pPr>
        <w:widowControl/>
        <w:autoSpaceDE/>
        <w:autoSpaceDN/>
        <w:ind w:left="709" w:right="884" w:firstLine="709"/>
        <w:jc w:val="both"/>
        <w:rPr>
          <w:sz w:val="24"/>
          <w:szCs w:val="24"/>
          <w:lang w:eastAsia="ru-RU"/>
        </w:rPr>
      </w:pPr>
      <w:r w:rsidRPr="00E86CAE">
        <w:rPr>
          <w:sz w:val="24"/>
          <w:szCs w:val="24"/>
          <w:lang w:eastAsia="ru-RU"/>
        </w:rPr>
        <w:t xml:space="preserve">4) нормативные затраты на потребление тепловой энергии. </w:t>
      </w:r>
    </w:p>
    <w:p w:rsidR="00E86CAE" w:rsidRPr="00E86CAE" w:rsidRDefault="00E86CAE" w:rsidP="00E86CAE">
      <w:pPr>
        <w:widowControl/>
        <w:autoSpaceDE/>
        <w:autoSpaceDN/>
        <w:ind w:left="709" w:right="884" w:firstLine="709"/>
        <w:jc w:val="both"/>
        <w:rPr>
          <w:sz w:val="24"/>
          <w:szCs w:val="24"/>
          <w:lang w:eastAsia="ru-RU"/>
        </w:rPr>
      </w:pPr>
      <w:r w:rsidRPr="00E86CAE">
        <w:rPr>
          <w:sz w:val="24"/>
          <w:szCs w:val="24"/>
          <w:lang w:eastAsia="ru-RU"/>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E86CAE" w:rsidRPr="00E86CAE" w:rsidRDefault="00E86CAE" w:rsidP="00E86CAE">
      <w:pPr>
        <w:widowControl/>
        <w:autoSpaceDE/>
        <w:autoSpaceDN/>
        <w:ind w:left="709" w:right="884" w:firstLine="709"/>
        <w:jc w:val="both"/>
        <w:rPr>
          <w:sz w:val="24"/>
          <w:szCs w:val="24"/>
          <w:lang w:eastAsia="ru-RU"/>
        </w:rPr>
      </w:pPr>
      <w:r w:rsidRPr="00E86CAE">
        <w:rPr>
          <w:sz w:val="24"/>
          <w:szCs w:val="24"/>
          <w:lang w:eastAsia="ru-RU"/>
        </w:rPr>
        <w:t>Нормативные затраты на содержание недвижимого имущества включают в себя:</w:t>
      </w:r>
    </w:p>
    <w:p w:rsidR="00E86CAE" w:rsidRPr="00E86CAE" w:rsidRDefault="00E86CAE" w:rsidP="00E86CAE">
      <w:pPr>
        <w:widowControl/>
        <w:tabs>
          <w:tab w:val="left" w:pos="993"/>
        </w:tabs>
        <w:autoSpaceDE/>
        <w:autoSpaceDN/>
        <w:ind w:left="709" w:right="884" w:firstLine="709"/>
        <w:contextualSpacing/>
        <w:jc w:val="both"/>
        <w:rPr>
          <w:rFonts w:eastAsia="Calibri"/>
          <w:sz w:val="24"/>
          <w:szCs w:val="24"/>
          <w:lang w:eastAsia="ru-RU"/>
        </w:rPr>
      </w:pPr>
      <w:r w:rsidRPr="00E86CAE">
        <w:rPr>
          <w:rFonts w:eastAsia="Calibri"/>
          <w:sz w:val="24"/>
          <w:szCs w:val="24"/>
          <w:lang w:eastAsia="ru-RU"/>
        </w:rPr>
        <w:t>нормативные затраты на эксплуатацию системы охранной сигнализации и противопожарной безопасности;</w:t>
      </w:r>
    </w:p>
    <w:p w:rsidR="00E86CAE" w:rsidRPr="00E86CAE" w:rsidRDefault="00E86CAE" w:rsidP="00E86CAE">
      <w:pPr>
        <w:widowControl/>
        <w:tabs>
          <w:tab w:val="left" w:pos="993"/>
        </w:tabs>
        <w:autoSpaceDE/>
        <w:autoSpaceDN/>
        <w:ind w:left="709" w:right="884" w:firstLine="709"/>
        <w:contextualSpacing/>
        <w:jc w:val="both"/>
        <w:rPr>
          <w:rFonts w:eastAsia="Calibri"/>
          <w:sz w:val="24"/>
          <w:szCs w:val="24"/>
          <w:lang w:eastAsia="ru-RU"/>
        </w:rPr>
      </w:pPr>
      <w:r w:rsidRPr="00E86CAE">
        <w:rPr>
          <w:rFonts w:eastAsia="Calibri"/>
          <w:sz w:val="24"/>
          <w:szCs w:val="24"/>
          <w:lang w:eastAsia="ru-RU"/>
        </w:rPr>
        <w:t>нормативные затраты на проведение текущего ремонта;</w:t>
      </w:r>
    </w:p>
    <w:p w:rsidR="00E86CAE" w:rsidRPr="00E86CAE" w:rsidRDefault="00E86CAE" w:rsidP="00E86CAE">
      <w:pPr>
        <w:widowControl/>
        <w:tabs>
          <w:tab w:val="left" w:pos="993"/>
        </w:tabs>
        <w:autoSpaceDE/>
        <w:autoSpaceDN/>
        <w:ind w:left="709" w:right="884" w:firstLine="709"/>
        <w:contextualSpacing/>
        <w:jc w:val="both"/>
        <w:rPr>
          <w:rFonts w:eastAsia="Calibri"/>
          <w:sz w:val="24"/>
          <w:szCs w:val="24"/>
          <w:lang w:eastAsia="ru-RU"/>
        </w:rPr>
      </w:pPr>
      <w:r w:rsidRPr="00E86CAE">
        <w:rPr>
          <w:rFonts w:eastAsia="Calibri"/>
          <w:sz w:val="24"/>
          <w:szCs w:val="24"/>
          <w:lang w:eastAsia="ru-RU"/>
        </w:rPr>
        <w:t>нормативные затраты на содержание прилегающих территорий в соответствии с утверждёнными санитарными правилами и нормами.</w:t>
      </w:r>
    </w:p>
    <w:p w:rsidR="00E86CAE" w:rsidRPr="00E86CAE" w:rsidRDefault="00E86CAE" w:rsidP="00E86CAE">
      <w:pPr>
        <w:widowControl/>
        <w:autoSpaceDE/>
        <w:autoSpaceDN/>
        <w:ind w:left="709" w:right="884" w:firstLine="709"/>
        <w:jc w:val="both"/>
        <w:rPr>
          <w:sz w:val="24"/>
          <w:szCs w:val="24"/>
          <w:lang w:eastAsia="ru-RU"/>
        </w:rPr>
      </w:pPr>
      <w:r w:rsidRPr="00E86CAE">
        <w:rPr>
          <w:sz w:val="24"/>
          <w:szCs w:val="24"/>
          <w:lang w:eastAsia="ru-RU"/>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школе средств и систем (системы охранной сигнализации, системы пожарной сигнализации, первичных средств пожаротушения).</w:t>
      </w:r>
    </w:p>
    <w:p w:rsidR="00E86CAE" w:rsidRPr="00E86CAE" w:rsidRDefault="00E86CAE" w:rsidP="00E86CAE">
      <w:pPr>
        <w:widowControl/>
        <w:autoSpaceDE/>
        <w:autoSpaceDN/>
        <w:ind w:left="709" w:right="884" w:firstLine="709"/>
        <w:jc w:val="both"/>
        <w:rPr>
          <w:sz w:val="24"/>
          <w:szCs w:val="24"/>
          <w:lang w:eastAsia="ru-RU"/>
        </w:rPr>
      </w:pPr>
      <w:r w:rsidRPr="00E86CAE">
        <w:rPr>
          <w:sz w:val="24"/>
          <w:szCs w:val="24"/>
          <w:lang w:eastAsia="ru-RU"/>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произведённых школой в предыдущем отчётном периоде.</w:t>
      </w:r>
    </w:p>
    <w:p w:rsidR="00E86CAE" w:rsidRPr="00E86CAE" w:rsidRDefault="00E86CAE" w:rsidP="00E86CAE">
      <w:pPr>
        <w:widowControl/>
        <w:autoSpaceDE/>
        <w:autoSpaceDN/>
        <w:ind w:left="709" w:right="884" w:firstLine="709"/>
        <w:jc w:val="both"/>
        <w:rPr>
          <w:sz w:val="24"/>
          <w:szCs w:val="24"/>
          <w:lang w:eastAsia="ru-RU"/>
        </w:rPr>
      </w:pPr>
    </w:p>
    <w:p w:rsidR="00E86CAE" w:rsidRPr="00E86CAE" w:rsidRDefault="00E86CAE" w:rsidP="00E86CAE">
      <w:pPr>
        <w:widowControl/>
        <w:autoSpaceDE/>
        <w:autoSpaceDN/>
        <w:ind w:left="709" w:right="884"/>
        <w:jc w:val="center"/>
        <w:rPr>
          <w:b/>
          <w:sz w:val="24"/>
          <w:szCs w:val="24"/>
          <w:lang w:eastAsia="ru-RU"/>
        </w:rPr>
      </w:pPr>
      <w:bookmarkStart w:id="47" w:name="_Toc288394113"/>
      <w:bookmarkStart w:id="48" w:name="_Toc288410580"/>
      <w:bookmarkStart w:id="49" w:name="_Toc288410709"/>
      <w:bookmarkStart w:id="50" w:name="_Toc294246118"/>
      <w:r w:rsidRPr="00E86CAE">
        <w:rPr>
          <w:b/>
          <w:sz w:val="24"/>
          <w:szCs w:val="24"/>
          <w:lang w:eastAsia="ru-RU"/>
        </w:rPr>
        <w:t>3.4.4.</w:t>
      </w:r>
      <w:r w:rsidRPr="00E86CAE">
        <w:rPr>
          <w:sz w:val="24"/>
          <w:szCs w:val="24"/>
          <w:lang w:eastAsia="ru-RU"/>
        </w:rPr>
        <w:t xml:space="preserve"> </w:t>
      </w:r>
      <w:r w:rsidRPr="00E86CAE">
        <w:rPr>
          <w:b/>
          <w:sz w:val="24"/>
          <w:szCs w:val="24"/>
          <w:lang w:eastAsia="ru-RU"/>
        </w:rPr>
        <w:t>Материально-технические условия реализации основной образовательной программы</w:t>
      </w:r>
      <w:bookmarkEnd w:id="47"/>
      <w:bookmarkEnd w:id="48"/>
      <w:bookmarkEnd w:id="49"/>
      <w:bookmarkEnd w:id="50"/>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Материально­техническая база</w:t>
      </w:r>
      <w:r w:rsidRPr="00E86CAE">
        <w:rPr>
          <w:spacing w:val="-2"/>
          <w:sz w:val="24"/>
          <w:szCs w:val="24"/>
          <w:lang w:eastAsia="ru-RU"/>
        </w:rPr>
        <w:t xml:space="preserve"> школы должна быть приведена в соответствие с задачами по обес</w:t>
      </w:r>
      <w:r w:rsidRPr="00E86CAE">
        <w:rPr>
          <w:spacing w:val="2"/>
          <w:sz w:val="24"/>
          <w:szCs w:val="24"/>
          <w:lang w:eastAsia="ru-RU"/>
        </w:rPr>
        <w:t xml:space="preserve">печению реализации основной образовательной программы Школы и созданию соответствующей </w:t>
      </w:r>
      <w:r w:rsidRPr="00E86CAE">
        <w:rPr>
          <w:sz w:val="24"/>
          <w:szCs w:val="24"/>
          <w:lang w:eastAsia="ru-RU"/>
        </w:rPr>
        <w:t>образовательной и социальной среды.</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 xml:space="preserve">Материально-технические условия реализации основной образовательной программы начального общего образования обеспечивают: </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 xml:space="preserve">1) возможность достижения обучающимися установленных ФГОС НОО требований к результатам освоения основной образовательной программы начального общего образования; </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lastRenderedPageBreak/>
        <w:t xml:space="preserve">2) соблюдение: санитарно-гигиенических норм образовательного процесса (требования к водоснабжению, канализации, освещению, воздушно-тепловому режиму и т. д.); санитарно-бытовых условий (наличие оборудованных гардеробов, санузлов); социально-бытовых условий (наличие оборудованного рабочего места, учительской, комнаты психологической разгрузки и т.д.); пожарной и электробезопасности; требований охраны труда; своевременных сроков и необходимых объёмов текущего и капитального ремонта; </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3) возможность для беспрепятственного доступа обучающихся с ограниченными возможностями здоровья к объектам инфраструктуры школы.</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 xml:space="preserve">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w:t>
      </w:r>
      <w:r w:rsidRPr="00E86CAE">
        <w:rPr>
          <w:spacing w:val="2"/>
          <w:sz w:val="24"/>
          <w:szCs w:val="24"/>
          <w:lang w:eastAsia="ru-RU"/>
        </w:rPr>
        <w:t xml:space="preserve">постановлением Правительства Российской Федерации </w:t>
      </w:r>
      <w:r w:rsidRPr="00E86CAE">
        <w:rPr>
          <w:sz w:val="24"/>
          <w:szCs w:val="24"/>
          <w:lang w:eastAsia="ru-RU"/>
        </w:rPr>
        <w:t>28 октября 2013 г. №966, а также соответствующие приказы и методические рекомендации, в том числе:</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перечни рекомендуемой учебной литературы и цифровых образовательных ресурсов;</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pacing w:val="-2"/>
          <w:sz w:val="24"/>
          <w:szCs w:val="24"/>
          <w:lang w:eastAsia="ru-RU"/>
        </w:rPr>
        <w:t xml:space="preserve">перечни, утверждённые </w:t>
      </w:r>
      <w:r w:rsidRPr="00E86CAE">
        <w:rPr>
          <w:spacing w:val="2"/>
          <w:sz w:val="24"/>
          <w:szCs w:val="24"/>
          <w:lang w:eastAsia="ru-RU"/>
        </w:rPr>
        <w:t xml:space="preserve">локальными актами </w:t>
      </w:r>
      <w:r w:rsidRPr="00E86CAE">
        <w:rPr>
          <w:sz w:val="24"/>
          <w:szCs w:val="24"/>
          <w:lang w:eastAsia="ru-RU"/>
        </w:rPr>
        <w:t>школы,</w:t>
      </w:r>
      <w:r w:rsidRPr="00E86CAE">
        <w:rPr>
          <w:spacing w:val="2"/>
          <w:sz w:val="24"/>
          <w:szCs w:val="24"/>
          <w:lang w:eastAsia="ru-RU"/>
        </w:rPr>
        <w:t xml:space="preserve"> </w:t>
      </w:r>
      <w:r w:rsidRPr="00E86CAE">
        <w:rPr>
          <w:sz w:val="24"/>
          <w:szCs w:val="24"/>
          <w:lang w:eastAsia="ru-RU"/>
        </w:rPr>
        <w:t>разработанными с учётом особенностей реализа</w:t>
      </w:r>
      <w:r w:rsidRPr="00E86CAE">
        <w:rPr>
          <w:spacing w:val="2"/>
          <w:sz w:val="24"/>
          <w:szCs w:val="24"/>
          <w:lang w:eastAsia="ru-RU"/>
        </w:rPr>
        <w:t>ции основной образовательной программы в школе</w:t>
      </w:r>
      <w:r w:rsidRPr="00E86CAE">
        <w:rPr>
          <w:sz w:val="24"/>
          <w:szCs w:val="24"/>
          <w:lang w:eastAsia="ru-RU"/>
        </w:rPr>
        <w:t>.</w:t>
      </w:r>
    </w:p>
    <w:p w:rsidR="00E86CAE" w:rsidRPr="00E86CAE" w:rsidRDefault="00E86CAE" w:rsidP="00E86CAE">
      <w:pPr>
        <w:widowControl/>
        <w:adjustRightInd w:val="0"/>
        <w:ind w:left="709" w:right="884" w:firstLine="709"/>
        <w:jc w:val="both"/>
        <w:textAlignment w:val="center"/>
        <w:rPr>
          <w:spacing w:val="-2"/>
          <w:sz w:val="24"/>
          <w:szCs w:val="24"/>
          <w:lang w:eastAsia="ru-RU"/>
        </w:rPr>
      </w:pPr>
      <w:r w:rsidRPr="00E86CAE">
        <w:rPr>
          <w:spacing w:val="-2"/>
          <w:sz w:val="24"/>
          <w:szCs w:val="24"/>
          <w:lang w:eastAsia="ru-RU"/>
        </w:rPr>
        <w:t xml:space="preserve">В соответствии с требованиями ФГОС НОО для обеспечения всех предметных областей и внеурочной деятельности </w:t>
      </w:r>
      <w:r w:rsidRPr="00E86CAE">
        <w:rPr>
          <w:sz w:val="24"/>
          <w:szCs w:val="24"/>
          <w:lang w:eastAsia="ru-RU"/>
        </w:rPr>
        <w:t>Школа</w:t>
      </w:r>
      <w:r w:rsidRPr="00E86CAE">
        <w:rPr>
          <w:spacing w:val="-2"/>
          <w:sz w:val="24"/>
          <w:szCs w:val="24"/>
          <w:lang w:eastAsia="ru-RU"/>
        </w:rPr>
        <w:t xml:space="preserve"> обеспечена </w:t>
      </w:r>
      <w:r w:rsidRPr="00E86CAE">
        <w:rPr>
          <w:sz w:val="24"/>
          <w:szCs w:val="24"/>
          <w:lang w:eastAsia="ru-RU"/>
        </w:rPr>
        <w:t xml:space="preserve">мебелью, презентационным оборудованием, освещением, хозяйственным </w:t>
      </w:r>
      <w:r w:rsidRPr="00E86CAE">
        <w:rPr>
          <w:spacing w:val="-2"/>
          <w:sz w:val="24"/>
          <w:szCs w:val="24"/>
          <w:lang w:eastAsia="ru-RU"/>
        </w:rPr>
        <w:t>инвентарём и оснащена:</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учебными кабинетами с автоматизированными рабочими местами  обучающихся и педагогических работников;</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помещениями для занятий естественно­научной деятель</w:t>
      </w:r>
      <w:r w:rsidRPr="00E86CAE">
        <w:rPr>
          <w:spacing w:val="2"/>
          <w:sz w:val="24"/>
          <w:szCs w:val="24"/>
          <w:lang w:eastAsia="ru-RU"/>
        </w:rPr>
        <w:t>ностью, моделированием, техническим творчеством, ино</w:t>
      </w:r>
      <w:r w:rsidRPr="00E86CAE">
        <w:rPr>
          <w:sz w:val="24"/>
          <w:szCs w:val="24"/>
          <w:lang w:eastAsia="ru-RU"/>
        </w:rPr>
        <w:t>странными языками;</w:t>
      </w:r>
    </w:p>
    <w:p w:rsidR="00E86CAE" w:rsidRPr="00E86CAE" w:rsidRDefault="00E86CAE" w:rsidP="00E86CAE">
      <w:pPr>
        <w:widowControl/>
        <w:autoSpaceDE/>
        <w:autoSpaceDN/>
        <w:ind w:left="709" w:right="884" w:firstLine="709"/>
        <w:contextualSpacing/>
        <w:jc w:val="both"/>
        <w:outlineLvl w:val="1"/>
        <w:rPr>
          <w:spacing w:val="-5"/>
          <w:sz w:val="24"/>
          <w:szCs w:val="24"/>
          <w:lang w:eastAsia="ru-RU"/>
        </w:rPr>
      </w:pPr>
      <w:r w:rsidRPr="00E86CAE">
        <w:rPr>
          <w:spacing w:val="-2"/>
          <w:sz w:val="24"/>
          <w:szCs w:val="24"/>
          <w:lang w:eastAsia="ru-RU"/>
        </w:rPr>
        <w:t xml:space="preserve">помещениями для </w:t>
      </w:r>
      <w:r w:rsidRPr="00E86CAE">
        <w:rPr>
          <w:spacing w:val="-5"/>
          <w:sz w:val="24"/>
          <w:szCs w:val="24"/>
          <w:lang w:eastAsia="ru-RU"/>
        </w:rPr>
        <w:t>занятий музыкой и изобразительным искусством;</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pacing w:val="2"/>
          <w:sz w:val="24"/>
          <w:szCs w:val="24"/>
          <w:lang w:eastAsia="ru-RU"/>
        </w:rPr>
        <w:t>помещением библиотеки с рабочей зоной, оборудо</w:t>
      </w:r>
      <w:r w:rsidRPr="00E86CAE">
        <w:rPr>
          <w:sz w:val="24"/>
          <w:szCs w:val="24"/>
          <w:lang w:eastAsia="ru-RU"/>
        </w:rPr>
        <w:t>ванным читальным залом и книгохранилищами (фонда учебников и фонда художественной литературы), обеспечивающими сохранность книжного фонда, медиатекой;</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актовым залом;</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 xml:space="preserve">спортивными сооружениями (залом, </w:t>
      </w:r>
      <w:r w:rsidRPr="00E86CAE">
        <w:rPr>
          <w:spacing w:val="2"/>
          <w:sz w:val="24"/>
          <w:szCs w:val="24"/>
          <w:lang w:eastAsia="ru-RU"/>
        </w:rPr>
        <w:t>стадионом, спортивными площадками, тиром), оснащёнными игровым, спортивным оборудованием и ин</w:t>
      </w:r>
      <w:r w:rsidRPr="00E86CAE">
        <w:rPr>
          <w:sz w:val="24"/>
          <w:szCs w:val="24"/>
          <w:lang w:eastAsia="ru-RU"/>
        </w:rPr>
        <w:t>вентарём;</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pacing w:val="2"/>
          <w:sz w:val="24"/>
          <w:szCs w:val="24"/>
          <w:lang w:eastAsia="ru-RU"/>
        </w:rPr>
        <w:t xml:space="preserve">помещениями для питания обучающихся, а также для </w:t>
      </w:r>
      <w:r w:rsidRPr="00E86CAE">
        <w:rPr>
          <w:sz w:val="24"/>
          <w:szCs w:val="24"/>
          <w:lang w:eastAsia="ru-RU"/>
        </w:rPr>
        <w:t xml:space="preserve">хранения и приготовления пищи, обеспечивающими возможность </w:t>
      </w:r>
      <w:r w:rsidRPr="00E86CAE">
        <w:rPr>
          <w:spacing w:val="2"/>
          <w:sz w:val="24"/>
          <w:szCs w:val="24"/>
          <w:lang w:eastAsia="ru-RU"/>
        </w:rPr>
        <w:t xml:space="preserve">организации качественного горячего питания, в том числе </w:t>
      </w:r>
      <w:r w:rsidRPr="00E86CAE">
        <w:rPr>
          <w:sz w:val="24"/>
          <w:szCs w:val="24"/>
          <w:lang w:eastAsia="ru-RU"/>
        </w:rPr>
        <w:t>горячих завтраков;</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pacing w:val="2"/>
          <w:sz w:val="24"/>
          <w:szCs w:val="24"/>
          <w:lang w:eastAsia="ru-RU"/>
        </w:rPr>
        <w:t>административными и иными помещениями, оснащёнными необходимым оборудованием, в том числе для орга</w:t>
      </w:r>
      <w:r w:rsidRPr="00E86CAE">
        <w:rPr>
          <w:sz w:val="24"/>
          <w:szCs w:val="24"/>
          <w:lang w:eastAsia="ru-RU"/>
        </w:rPr>
        <w:t>низации учебной деятельности процесса с детьми­инвалидами и детьми с ОВЗ;</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гардеробом, санузлами;</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pacing w:val="2"/>
          <w:sz w:val="24"/>
          <w:szCs w:val="24"/>
          <w:lang w:eastAsia="ru-RU"/>
        </w:rPr>
        <w:t>пришкольной территорией.</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pacing w:val="2"/>
          <w:sz w:val="24"/>
          <w:szCs w:val="24"/>
          <w:lang w:eastAsia="ru-RU"/>
        </w:rPr>
        <w:t>Школа обеспечивает педагогов и обучающихся комплектом средств обучения, поддерживаемых инструктивно­</w:t>
      </w:r>
      <w:r w:rsidRPr="00E86CAE">
        <w:rPr>
          <w:sz w:val="24"/>
          <w:szCs w:val="24"/>
          <w:lang w:eastAsia="ru-RU"/>
        </w:rPr>
        <w:t xml:space="preserve">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w:t>
      </w:r>
      <w:r w:rsidRPr="00E86CAE">
        <w:rPr>
          <w:spacing w:val="2"/>
          <w:sz w:val="24"/>
          <w:szCs w:val="24"/>
          <w:lang w:eastAsia="ru-RU"/>
        </w:rPr>
        <w:t xml:space="preserve">образовательных программ в соответствии с требованиями </w:t>
      </w:r>
      <w:r w:rsidRPr="00E86CAE">
        <w:rPr>
          <w:sz w:val="24"/>
          <w:szCs w:val="24"/>
          <w:lang w:eastAsia="ru-RU"/>
        </w:rPr>
        <w:t>ФГОС НОО.</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pacing w:val="2"/>
          <w:sz w:val="24"/>
          <w:szCs w:val="24"/>
          <w:lang w:eastAsia="ru-RU"/>
        </w:rPr>
        <w:lastRenderedPageBreak/>
        <w:t>Состав комплекта средств обучения объединяет как современные (инновационные) средства обучения на базе цифровых технологий, так и традиционные — сред</w:t>
      </w:r>
      <w:r w:rsidRPr="00E86CAE">
        <w:rPr>
          <w:sz w:val="24"/>
          <w:szCs w:val="24"/>
          <w:lang w:eastAsia="ru-RU"/>
        </w:rPr>
        <w:t>ства наглядности (печатные материалы, натуральные объек</w:t>
      </w:r>
      <w:r w:rsidRPr="00E86CAE">
        <w:rPr>
          <w:spacing w:val="2"/>
          <w:sz w:val="24"/>
          <w:szCs w:val="24"/>
          <w:lang w:eastAsia="ru-RU"/>
        </w:rPr>
        <w:t xml:space="preserve">ты, модели), а также лабораторное оборудование, приборы и инструменты для проведения натурных экспериментов и </w:t>
      </w:r>
      <w:r w:rsidRPr="00E86CAE">
        <w:rPr>
          <w:sz w:val="24"/>
          <w:szCs w:val="24"/>
          <w:lang w:eastAsia="ru-RU"/>
        </w:rPr>
        <w:t>исследований, расходные материалы и канцелярские принадлежности.</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pacing w:val="2"/>
          <w:sz w:val="24"/>
          <w:szCs w:val="24"/>
          <w:lang w:eastAsia="ru-RU"/>
        </w:rPr>
        <w:t>Состав комплекта формируется с учётом</w:t>
      </w:r>
      <w:r w:rsidRPr="00E86CAE">
        <w:rPr>
          <w:sz w:val="24"/>
          <w:szCs w:val="24"/>
          <w:lang w:eastAsia="ru-RU"/>
        </w:rPr>
        <w:t>:</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 xml:space="preserve">возрастных, психолого­педагогических особенностей обучающихся; </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его необходимости и достаточности;</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E86CAE" w:rsidRPr="00E86CAE" w:rsidRDefault="00E86CAE" w:rsidP="00E86CAE">
      <w:pPr>
        <w:widowControl/>
        <w:autoSpaceDE/>
        <w:autoSpaceDN/>
        <w:ind w:left="709" w:right="884" w:firstLine="851"/>
        <w:contextualSpacing/>
        <w:jc w:val="both"/>
        <w:outlineLvl w:val="1"/>
        <w:rPr>
          <w:sz w:val="24"/>
          <w:szCs w:val="24"/>
          <w:lang w:eastAsia="ru-RU"/>
        </w:rPr>
      </w:pPr>
      <w:r w:rsidRPr="00E86CAE">
        <w:rPr>
          <w:sz w:val="24"/>
          <w:szCs w:val="24"/>
          <w:lang w:eastAsia="ru-RU"/>
        </w:rPr>
        <w:t xml:space="preserve">необходимости единого интерфейса подключения и </w:t>
      </w:r>
      <w:r w:rsidRPr="00E86CAE">
        <w:rPr>
          <w:spacing w:val="2"/>
          <w:sz w:val="24"/>
          <w:szCs w:val="24"/>
          <w:lang w:eastAsia="ru-RU"/>
        </w:rPr>
        <w:t xml:space="preserve">обеспечения эргономичного режима работы участников </w:t>
      </w:r>
      <w:r w:rsidRPr="00E86CAE">
        <w:rPr>
          <w:sz w:val="24"/>
          <w:szCs w:val="24"/>
          <w:lang w:eastAsia="ru-RU"/>
        </w:rPr>
        <w:t>образовательных отношений;</w:t>
      </w:r>
    </w:p>
    <w:p w:rsidR="00E86CAE" w:rsidRPr="00E86CAE" w:rsidRDefault="00E86CAE" w:rsidP="00E86CAE">
      <w:pPr>
        <w:widowControl/>
        <w:autoSpaceDE/>
        <w:autoSpaceDN/>
        <w:ind w:left="709" w:right="884" w:firstLine="851"/>
        <w:contextualSpacing/>
        <w:jc w:val="both"/>
        <w:outlineLvl w:val="1"/>
        <w:rPr>
          <w:sz w:val="24"/>
          <w:szCs w:val="24"/>
          <w:lang w:eastAsia="ru-RU"/>
        </w:rPr>
      </w:pPr>
      <w:r w:rsidRPr="00E86CAE">
        <w:rPr>
          <w:spacing w:val="-2"/>
          <w:sz w:val="24"/>
          <w:szCs w:val="24"/>
          <w:lang w:eastAsia="ru-RU"/>
        </w:rPr>
        <w:t>согласованности совместного использования (содержатель</w:t>
      </w:r>
      <w:r w:rsidRPr="00E86CAE">
        <w:rPr>
          <w:sz w:val="24"/>
          <w:szCs w:val="24"/>
          <w:lang w:eastAsia="ru-RU"/>
        </w:rPr>
        <w:t>ной, функциональной, программной и</w:t>
      </w:r>
      <w:r w:rsidRPr="00E86CAE">
        <w:rPr>
          <w:sz w:val="24"/>
          <w:szCs w:val="24"/>
          <w:lang w:eastAsia="ru-RU"/>
        </w:rPr>
        <w:t> </w:t>
      </w:r>
      <w:r w:rsidRPr="00E86CAE">
        <w:rPr>
          <w:sz w:val="24"/>
          <w:szCs w:val="24"/>
          <w:lang w:eastAsia="ru-RU"/>
        </w:rPr>
        <w:t>пр.).</w:t>
      </w:r>
    </w:p>
    <w:p w:rsidR="00E86CAE" w:rsidRPr="00E86CAE" w:rsidRDefault="00E86CAE" w:rsidP="00E86CAE">
      <w:pPr>
        <w:widowControl/>
        <w:adjustRightInd w:val="0"/>
        <w:ind w:left="709" w:right="884" w:firstLine="851"/>
        <w:jc w:val="both"/>
        <w:textAlignment w:val="center"/>
        <w:rPr>
          <w:sz w:val="24"/>
          <w:szCs w:val="24"/>
          <w:lang w:eastAsia="ru-RU"/>
        </w:rPr>
      </w:pPr>
      <w:r w:rsidRPr="00E86CAE">
        <w:rPr>
          <w:sz w:val="24"/>
          <w:szCs w:val="24"/>
          <w:lang w:eastAsia="ru-RU"/>
        </w:rPr>
        <w:t>Инновационные средства обучения содержат:</w:t>
      </w:r>
    </w:p>
    <w:p w:rsidR="00E86CAE" w:rsidRPr="00E86CAE" w:rsidRDefault="00E86CAE" w:rsidP="00E86CAE">
      <w:pPr>
        <w:widowControl/>
        <w:autoSpaceDE/>
        <w:autoSpaceDN/>
        <w:ind w:left="709" w:right="884" w:firstLine="851"/>
        <w:contextualSpacing/>
        <w:jc w:val="both"/>
        <w:outlineLvl w:val="1"/>
        <w:rPr>
          <w:sz w:val="24"/>
          <w:szCs w:val="24"/>
          <w:lang w:eastAsia="ru-RU"/>
        </w:rPr>
      </w:pPr>
      <w:r w:rsidRPr="00E86CAE">
        <w:rPr>
          <w:sz w:val="24"/>
          <w:szCs w:val="24"/>
          <w:lang w:eastAsia="ru-RU"/>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цифровой микроскоп, систему контроля и мониторинга качества знаний;</w:t>
      </w:r>
    </w:p>
    <w:p w:rsidR="00E86CAE" w:rsidRPr="00E86CAE" w:rsidRDefault="00E86CAE" w:rsidP="00E86CAE">
      <w:pPr>
        <w:widowControl/>
        <w:autoSpaceDE/>
        <w:autoSpaceDN/>
        <w:ind w:left="709" w:right="884" w:firstLine="851"/>
        <w:contextualSpacing/>
        <w:jc w:val="both"/>
        <w:outlineLvl w:val="1"/>
        <w:rPr>
          <w:sz w:val="24"/>
          <w:szCs w:val="24"/>
          <w:lang w:eastAsia="ru-RU"/>
        </w:rPr>
      </w:pPr>
      <w:r w:rsidRPr="00E86CAE">
        <w:rPr>
          <w:spacing w:val="-2"/>
          <w:sz w:val="24"/>
          <w:szCs w:val="24"/>
          <w:lang w:eastAsia="ru-RU"/>
        </w:rPr>
        <w:t xml:space="preserve">программную часть, включающую многопользовательскую </w:t>
      </w:r>
      <w:r w:rsidRPr="00E86CAE">
        <w:rPr>
          <w:spacing w:val="2"/>
          <w:sz w:val="24"/>
          <w:szCs w:val="24"/>
          <w:lang w:eastAsia="ru-RU"/>
        </w:rPr>
        <w:t>операционную систему и прикладное программное обеспе</w:t>
      </w:r>
      <w:r w:rsidRPr="00E86CAE">
        <w:rPr>
          <w:sz w:val="24"/>
          <w:szCs w:val="24"/>
          <w:lang w:eastAsia="ru-RU"/>
        </w:rPr>
        <w:t>чение;</w:t>
      </w:r>
    </w:p>
    <w:p w:rsidR="00E86CAE" w:rsidRPr="00E86CAE" w:rsidRDefault="00E86CAE" w:rsidP="00E86CAE">
      <w:pPr>
        <w:widowControl/>
        <w:autoSpaceDE/>
        <w:autoSpaceDN/>
        <w:ind w:left="709" w:right="884" w:firstLine="851"/>
        <w:contextualSpacing/>
        <w:jc w:val="both"/>
        <w:outlineLvl w:val="1"/>
        <w:rPr>
          <w:sz w:val="24"/>
          <w:szCs w:val="24"/>
          <w:lang w:eastAsia="ru-RU"/>
        </w:rPr>
      </w:pPr>
      <w:r w:rsidRPr="00E86CAE">
        <w:rPr>
          <w:spacing w:val="2"/>
          <w:sz w:val="24"/>
          <w:szCs w:val="24"/>
          <w:lang w:eastAsia="ru-RU"/>
        </w:rPr>
        <w:t xml:space="preserve">электронные образовательные ресурсы по предметным </w:t>
      </w:r>
      <w:r w:rsidRPr="00E86CAE">
        <w:rPr>
          <w:sz w:val="24"/>
          <w:szCs w:val="24"/>
          <w:lang w:eastAsia="ru-RU"/>
        </w:rPr>
        <w:t>областям.</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Оценка материально­технических условий реализации ос</w:t>
      </w:r>
      <w:r w:rsidRPr="00E86CAE">
        <w:rPr>
          <w:spacing w:val="2"/>
          <w:sz w:val="24"/>
          <w:szCs w:val="24"/>
          <w:lang w:eastAsia="ru-RU"/>
        </w:rPr>
        <w:t xml:space="preserve">новной образовательной программы в образовательной организации </w:t>
      </w:r>
      <w:r w:rsidRPr="00E86CAE">
        <w:rPr>
          <w:sz w:val="24"/>
          <w:szCs w:val="24"/>
          <w:lang w:eastAsia="ru-RU"/>
        </w:rPr>
        <w:t>осуществлена по следующей форме:</w:t>
      </w:r>
    </w:p>
    <w:tbl>
      <w:tblPr>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7338"/>
        <w:gridCol w:w="1820"/>
      </w:tblGrid>
      <w:tr w:rsidR="00E86CAE" w:rsidRPr="00E86CAE" w:rsidTr="00E133AF">
        <w:tc>
          <w:tcPr>
            <w:tcW w:w="845" w:type="dxa"/>
            <w:shd w:val="clear" w:color="auto" w:fill="auto"/>
          </w:tcPr>
          <w:p w:rsidR="00E86CAE" w:rsidRPr="00E86CAE" w:rsidRDefault="00E86CAE" w:rsidP="00E133AF">
            <w:pPr>
              <w:widowControl/>
              <w:adjustRightInd w:val="0"/>
              <w:ind w:left="142" w:right="110"/>
              <w:jc w:val="both"/>
              <w:textAlignment w:val="center"/>
              <w:rPr>
                <w:rFonts w:eastAsia="Calibri"/>
                <w:sz w:val="24"/>
                <w:szCs w:val="24"/>
                <w:lang w:eastAsia="ru-RU"/>
              </w:rPr>
            </w:pPr>
            <w:r w:rsidRPr="00E86CAE">
              <w:rPr>
                <w:rFonts w:eastAsia="Calibri"/>
                <w:sz w:val="24"/>
                <w:szCs w:val="24"/>
                <w:lang w:eastAsia="ru-RU"/>
              </w:rPr>
              <w:t>№ п.п.</w:t>
            </w:r>
          </w:p>
        </w:tc>
        <w:tc>
          <w:tcPr>
            <w:tcW w:w="7338" w:type="dxa"/>
            <w:shd w:val="clear" w:color="auto" w:fill="auto"/>
          </w:tcPr>
          <w:p w:rsidR="00E86CAE" w:rsidRPr="00E86CAE" w:rsidRDefault="00E86CAE" w:rsidP="00E133AF">
            <w:pPr>
              <w:widowControl/>
              <w:adjustRightInd w:val="0"/>
              <w:ind w:left="142" w:right="110"/>
              <w:jc w:val="both"/>
              <w:textAlignment w:val="center"/>
              <w:rPr>
                <w:rFonts w:eastAsia="Calibri"/>
                <w:sz w:val="24"/>
                <w:szCs w:val="24"/>
                <w:lang w:eastAsia="ru-RU"/>
              </w:rPr>
            </w:pPr>
            <w:r w:rsidRPr="00E86CAE">
              <w:rPr>
                <w:rFonts w:eastAsia="Calibri"/>
                <w:bCs/>
                <w:sz w:val="24"/>
                <w:szCs w:val="24"/>
                <w:lang w:eastAsia="ru-RU"/>
              </w:rPr>
              <w:t>Необходимое оборудование и оснащение</w:t>
            </w:r>
          </w:p>
        </w:tc>
        <w:tc>
          <w:tcPr>
            <w:tcW w:w="1820" w:type="dxa"/>
            <w:shd w:val="clear" w:color="auto" w:fill="auto"/>
          </w:tcPr>
          <w:p w:rsidR="00E86CAE" w:rsidRPr="00E86CAE" w:rsidRDefault="00E86CAE" w:rsidP="00E133AF">
            <w:pPr>
              <w:widowControl/>
              <w:tabs>
                <w:tab w:val="left" w:pos="4500"/>
                <w:tab w:val="left" w:pos="9180"/>
                <w:tab w:val="left" w:pos="9360"/>
              </w:tabs>
              <w:adjustRightInd w:val="0"/>
              <w:ind w:left="142" w:right="110"/>
              <w:jc w:val="both"/>
              <w:textAlignment w:val="center"/>
              <w:rPr>
                <w:rFonts w:eastAsia="Calibri"/>
                <w:bCs/>
                <w:sz w:val="24"/>
                <w:szCs w:val="24"/>
                <w:lang w:eastAsia="ru-RU"/>
              </w:rPr>
            </w:pPr>
            <w:r w:rsidRPr="00E86CAE">
              <w:rPr>
                <w:rFonts w:eastAsia="Calibri"/>
                <w:bCs/>
                <w:sz w:val="24"/>
                <w:szCs w:val="24"/>
                <w:lang w:eastAsia="ru-RU"/>
              </w:rPr>
              <w:t>Необходимо/</w:t>
            </w:r>
          </w:p>
          <w:p w:rsidR="00E86CAE" w:rsidRPr="00E86CAE" w:rsidRDefault="00E86CAE" w:rsidP="00E133AF">
            <w:pPr>
              <w:widowControl/>
              <w:adjustRightInd w:val="0"/>
              <w:ind w:left="142" w:right="110"/>
              <w:jc w:val="both"/>
              <w:textAlignment w:val="center"/>
              <w:rPr>
                <w:rFonts w:eastAsia="Calibri"/>
                <w:sz w:val="24"/>
                <w:szCs w:val="24"/>
                <w:lang w:eastAsia="ru-RU"/>
              </w:rPr>
            </w:pPr>
            <w:r w:rsidRPr="00E86CAE">
              <w:rPr>
                <w:rFonts w:eastAsia="Calibri"/>
                <w:bCs/>
                <w:sz w:val="24"/>
                <w:szCs w:val="24"/>
                <w:lang w:eastAsia="ru-RU"/>
              </w:rPr>
              <w:t>имеется</w:t>
            </w:r>
            <w:r w:rsidRPr="00E86CAE">
              <w:rPr>
                <w:rFonts w:eastAsia="Calibri"/>
                <w:bCs/>
                <w:sz w:val="24"/>
                <w:szCs w:val="24"/>
                <w:lang w:eastAsia="ru-RU"/>
              </w:rPr>
              <w:br/>
              <w:t>в наличии</w:t>
            </w:r>
          </w:p>
        </w:tc>
      </w:tr>
      <w:tr w:rsidR="00E86CAE" w:rsidRPr="00E86CAE" w:rsidTr="00E133AF">
        <w:tc>
          <w:tcPr>
            <w:tcW w:w="845" w:type="dxa"/>
            <w:shd w:val="clear" w:color="auto" w:fill="auto"/>
          </w:tcPr>
          <w:p w:rsidR="00E86CAE" w:rsidRPr="00E86CAE" w:rsidRDefault="00E86CAE" w:rsidP="00E133AF">
            <w:pPr>
              <w:widowControl/>
              <w:adjustRightInd w:val="0"/>
              <w:ind w:left="142" w:right="110"/>
              <w:jc w:val="both"/>
              <w:textAlignment w:val="center"/>
              <w:rPr>
                <w:rFonts w:eastAsia="Calibri"/>
                <w:sz w:val="24"/>
                <w:szCs w:val="24"/>
                <w:lang w:eastAsia="ru-RU"/>
              </w:rPr>
            </w:pPr>
            <w:r w:rsidRPr="00E86CAE">
              <w:rPr>
                <w:rFonts w:eastAsia="Calibri"/>
                <w:sz w:val="24"/>
                <w:szCs w:val="24"/>
                <w:lang w:eastAsia="ru-RU"/>
              </w:rPr>
              <w:t>1</w:t>
            </w:r>
          </w:p>
        </w:tc>
        <w:tc>
          <w:tcPr>
            <w:tcW w:w="9158" w:type="dxa"/>
            <w:gridSpan w:val="2"/>
            <w:shd w:val="clear" w:color="auto" w:fill="auto"/>
          </w:tcPr>
          <w:p w:rsidR="00E86CAE" w:rsidRPr="00E86CAE" w:rsidRDefault="00E86CAE" w:rsidP="00E133AF">
            <w:pPr>
              <w:widowControl/>
              <w:adjustRightInd w:val="0"/>
              <w:ind w:left="142" w:right="110"/>
              <w:jc w:val="both"/>
              <w:textAlignment w:val="center"/>
              <w:rPr>
                <w:rFonts w:eastAsia="Calibri"/>
                <w:sz w:val="24"/>
                <w:szCs w:val="24"/>
                <w:lang w:eastAsia="ru-RU"/>
              </w:rPr>
            </w:pPr>
            <w:r w:rsidRPr="00E86CAE">
              <w:rPr>
                <w:rFonts w:eastAsia="Calibri"/>
                <w:b/>
                <w:sz w:val="24"/>
                <w:szCs w:val="24"/>
                <w:lang w:eastAsia="ru-RU"/>
              </w:rPr>
              <w:t>Компоненты оснащения учебного кабинета начальной школы</w:t>
            </w:r>
          </w:p>
        </w:tc>
      </w:tr>
      <w:tr w:rsidR="00E86CAE" w:rsidRPr="00E86CAE" w:rsidTr="00E133AF">
        <w:tc>
          <w:tcPr>
            <w:tcW w:w="845" w:type="dxa"/>
            <w:shd w:val="clear" w:color="auto" w:fill="auto"/>
          </w:tcPr>
          <w:p w:rsidR="00E86CAE" w:rsidRPr="00E86CAE" w:rsidRDefault="00E86CAE" w:rsidP="00E133AF">
            <w:pPr>
              <w:widowControl/>
              <w:adjustRightInd w:val="0"/>
              <w:ind w:left="142" w:right="110"/>
              <w:jc w:val="both"/>
              <w:textAlignment w:val="center"/>
              <w:rPr>
                <w:rFonts w:eastAsia="Calibri"/>
                <w:b/>
                <w:i/>
                <w:sz w:val="24"/>
                <w:szCs w:val="24"/>
                <w:lang w:eastAsia="ru-RU"/>
              </w:rPr>
            </w:pPr>
            <w:r w:rsidRPr="00E86CAE">
              <w:rPr>
                <w:rFonts w:eastAsia="Calibri"/>
                <w:b/>
                <w:i/>
                <w:sz w:val="24"/>
                <w:szCs w:val="24"/>
                <w:lang w:eastAsia="ru-RU"/>
              </w:rPr>
              <w:t>1.1.</w:t>
            </w:r>
          </w:p>
        </w:tc>
        <w:tc>
          <w:tcPr>
            <w:tcW w:w="7338" w:type="dxa"/>
            <w:shd w:val="clear" w:color="auto" w:fill="auto"/>
          </w:tcPr>
          <w:p w:rsidR="00E86CAE" w:rsidRPr="00E86CAE" w:rsidRDefault="00E86CAE" w:rsidP="00E133AF">
            <w:pPr>
              <w:widowControl/>
              <w:adjustRightInd w:val="0"/>
              <w:ind w:left="142" w:right="110"/>
              <w:jc w:val="both"/>
              <w:textAlignment w:val="center"/>
              <w:rPr>
                <w:rFonts w:eastAsia="Calibri"/>
                <w:b/>
                <w:i/>
                <w:sz w:val="24"/>
                <w:szCs w:val="24"/>
                <w:lang w:eastAsia="ru-RU"/>
              </w:rPr>
            </w:pPr>
            <w:r w:rsidRPr="00E86CAE">
              <w:rPr>
                <w:rFonts w:eastAsia="Calibri"/>
                <w:b/>
                <w:i/>
                <w:sz w:val="24"/>
                <w:szCs w:val="24"/>
                <w:lang w:eastAsia="ru-RU"/>
              </w:rPr>
              <w:t>Традиционные и инновационные средства обучения, компьютерные, информационно­коммуникационные средства</w:t>
            </w:r>
          </w:p>
        </w:tc>
        <w:tc>
          <w:tcPr>
            <w:tcW w:w="1820" w:type="dxa"/>
            <w:shd w:val="clear" w:color="auto" w:fill="auto"/>
          </w:tcPr>
          <w:p w:rsidR="00E86CAE" w:rsidRPr="00E86CAE" w:rsidRDefault="00E86CAE" w:rsidP="00E133AF">
            <w:pPr>
              <w:widowControl/>
              <w:adjustRightInd w:val="0"/>
              <w:ind w:left="142" w:right="110"/>
              <w:jc w:val="both"/>
              <w:textAlignment w:val="center"/>
              <w:rPr>
                <w:rFonts w:eastAsia="Calibri"/>
                <w:sz w:val="24"/>
                <w:szCs w:val="24"/>
                <w:lang w:eastAsia="ru-RU"/>
              </w:rPr>
            </w:pP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djustRightInd w:val="0"/>
              <w:jc w:val="both"/>
              <w:textAlignment w:val="center"/>
              <w:rPr>
                <w:rFonts w:eastAsia="Calibri"/>
                <w:bCs/>
                <w:sz w:val="24"/>
                <w:szCs w:val="24"/>
                <w:lang w:eastAsia="ru-RU"/>
              </w:rPr>
            </w:pPr>
            <w:r w:rsidRPr="00E86CAE">
              <w:rPr>
                <w:rFonts w:eastAsia="Calibri"/>
                <w:b/>
                <w:i/>
                <w:sz w:val="24"/>
                <w:szCs w:val="24"/>
                <w:lang w:eastAsia="ru-RU"/>
              </w:rPr>
              <w:t>Традиционные средства обучения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r>
      <w:tr w:rsidR="00E86CAE" w:rsidRPr="00E86CAE" w:rsidTr="00E133AF">
        <w:tc>
          <w:tcPr>
            <w:tcW w:w="845" w:type="dxa"/>
            <w:vMerge w:val="restart"/>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 xml:space="preserve">Комплекты для обучения грамоте (наборное полотно, набор букв, образцы письменных букв) </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rPr>
                <w:rFonts w:eastAsia="Calibri"/>
                <w:sz w:val="24"/>
                <w:szCs w:val="24"/>
                <w:lang w:eastAsia="ru-RU"/>
              </w:rPr>
            </w:pPr>
            <w:r w:rsidRPr="00E86CAE">
              <w:rPr>
                <w:rFonts w:eastAsia="Calibri"/>
                <w:sz w:val="24"/>
                <w:szCs w:val="24"/>
                <w:lang w:eastAsia="ru-RU"/>
              </w:rPr>
              <w:t xml:space="preserve">Касса букв и сочетаний (по возможности) </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 xml:space="preserve">Таблицы к основным разделам грамматического материала, содержащегося в стандарте начального образования по русскому языку </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 xml:space="preserve">Наборы сюжетных (и предметных) картинок, репродукции картин в соответствии с тематикой, определённой в стандарте начального образования по русскому языку и литературному чтению (в том числе в цифровой форме) </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Словари всех типов по русскому языку и литературному чтению</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 xml:space="preserve">Портреты поэтов и писателей (в соответствии с обязательным минимумом) </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 xml:space="preserve">Таблицы природоведческого и обществоведческого содержания в соответствии с программой обучения </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 xml:space="preserve">Портреты выдающихся людей России (политических деятелей, </w:t>
            </w:r>
            <w:r w:rsidRPr="00E86CAE">
              <w:rPr>
                <w:rFonts w:eastAsia="Calibri"/>
                <w:sz w:val="24"/>
                <w:szCs w:val="24"/>
                <w:lang w:eastAsia="ru-RU"/>
              </w:rPr>
              <w:lastRenderedPageBreak/>
              <w:t>военачальников, писателей, поэтов, композиторов и др.)</w:t>
            </w:r>
            <w:r w:rsidRPr="00E86CAE">
              <w:rPr>
                <w:rFonts w:ascii="Arial" w:eastAsia="Calibri" w:hAnsi="Arial" w:cs="Arial"/>
                <w:sz w:val="24"/>
                <w:szCs w:val="24"/>
                <w:lang w:eastAsia="ru-RU"/>
              </w:rPr>
              <w:t xml:space="preserve"> </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lastRenderedPageBreak/>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rPr>
                <w:rFonts w:eastAsia="Calibri"/>
                <w:sz w:val="24"/>
                <w:szCs w:val="24"/>
                <w:lang w:eastAsia="ru-RU"/>
              </w:rPr>
            </w:pPr>
            <w:r w:rsidRPr="00E86CAE">
              <w:rPr>
                <w:rFonts w:eastAsia="Calibri"/>
                <w:sz w:val="24"/>
                <w:szCs w:val="24"/>
                <w:lang w:eastAsia="ru-RU"/>
              </w:rPr>
              <w:t>Муляжи овощей, фруктов, грибов с учетом содержания обучения</w:t>
            </w:r>
            <w:r w:rsidRPr="00E86CAE">
              <w:rPr>
                <w:rFonts w:ascii="Arial" w:eastAsia="Calibri" w:hAnsi="Arial" w:cs="Arial"/>
                <w:sz w:val="24"/>
                <w:szCs w:val="24"/>
                <w:lang w:eastAsia="ru-RU"/>
              </w:rPr>
              <w:t xml:space="preserve"> </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Модель "Торс человека" с внутренними органами</w:t>
            </w:r>
            <w:r w:rsidRPr="00E86CAE">
              <w:rPr>
                <w:rFonts w:ascii="Arial" w:eastAsia="Calibri" w:hAnsi="Arial" w:cs="Arial"/>
                <w:sz w:val="24"/>
                <w:szCs w:val="24"/>
                <w:lang w:eastAsia="ru-RU"/>
              </w:rPr>
              <w:t xml:space="preserve"> </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Географические и исторические настенные карты</w:t>
            </w:r>
            <w:r w:rsidRPr="00E86CAE">
              <w:rPr>
                <w:rFonts w:ascii="Arial" w:eastAsia="Calibri" w:hAnsi="Arial" w:cs="Arial"/>
                <w:sz w:val="24"/>
                <w:szCs w:val="24"/>
                <w:lang w:eastAsia="ru-RU"/>
              </w:rPr>
              <w:t xml:space="preserve"> </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Наборы сюжетных (и предметных) картинок, репродукции картин в соответствии с тематикой, определённой в стандарте начального образования по окружающему миру (в том числе в цифровой форме)</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Модели светофоров, дорожных знаков, средств транспорта</w:t>
            </w:r>
            <w:r w:rsidRPr="00E86CAE">
              <w:rPr>
                <w:rFonts w:ascii="Arial" w:eastAsia="Calibri" w:hAnsi="Arial" w:cs="Arial"/>
                <w:sz w:val="24"/>
                <w:szCs w:val="24"/>
                <w:lang w:eastAsia="ru-RU"/>
              </w:rPr>
              <w:t xml:space="preserve"> </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Демонстрационный материал (картинки предметные, таблицы) в соответствии с основными темами программы обучения</w:t>
            </w:r>
            <w:r w:rsidRPr="00E86CAE">
              <w:rPr>
                <w:rFonts w:ascii="Arial" w:eastAsia="Calibri" w:hAnsi="Arial" w:cs="Arial"/>
                <w:sz w:val="24"/>
                <w:szCs w:val="24"/>
                <w:lang w:eastAsia="ru-RU"/>
              </w:rPr>
              <w:t xml:space="preserve"> </w:t>
            </w:r>
            <w:r w:rsidRPr="00E86CAE">
              <w:rPr>
                <w:rFonts w:eastAsia="Calibri"/>
                <w:sz w:val="24"/>
                <w:szCs w:val="24"/>
                <w:lang w:eastAsia="ru-RU"/>
              </w:rPr>
              <w:t>математике</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Объекты, предназначенные для демонстрации последовательного пересчёта от 0 до 10;</w:t>
            </w:r>
          </w:p>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объекты, предназначенные для демонстрации последовательного пересчёта от 0 до 20;</w:t>
            </w:r>
          </w:p>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наглядное пособие для изучения состава числа (магнитное), с возможностью крепления на доске;</w:t>
            </w:r>
          </w:p>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 xml:space="preserve">демонстрационная числовая линейка с делениями от 0 до 100; </w:t>
            </w:r>
          </w:p>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 xml:space="preserve">карточки с целыми десятками; </w:t>
            </w:r>
          </w:p>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демонстрационное пособие с изображением сотенного квадрата</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val="en-US" w:eastAsia="ru-RU"/>
              </w:rPr>
              <w:t>Метр демонстрационный</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val="en-US" w:eastAsia="ru-RU"/>
              </w:rPr>
            </w:pPr>
            <w:r w:rsidRPr="00E86CAE">
              <w:rPr>
                <w:rFonts w:eastAsia="Calibri"/>
                <w:sz w:val="24"/>
                <w:szCs w:val="24"/>
                <w:lang w:val="en-US" w:eastAsia="ru-RU"/>
              </w:rPr>
              <w:t>Модель часов демонстрационная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val="en-US" w:eastAsia="ru-RU"/>
              </w:rPr>
              <w:t>Гербари</w:t>
            </w:r>
            <w:r w:rsidRPr="00E86CAE">
              <w:rPr>
                <w:rFonts w:eastAsia="Calibri"/>
                <w:sz w:val="24"/>
                <w:szCs w:val="24"/>
                <w:lang w:eastAsia="ru-RU"/>
              </w:rPr>
              <w:t>и</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val="en-US" w:eastAsia="ru-RU"/>
              </w:rPr>
              <w:t>Коллекция «Семена и плоды</w:t>
            </w:r>
            <w:r w:rsidRPr="00E86CAE">
              <w:rPr>
                <w:rFonts w:eastAsia="Calibri"/>
                <w:sz w:val="24"/>
                <w:szCs w:val="24"/>
                <w:lang w:eastAsia="ru-RU"/>
              </w:rPr>
              <w:t>»</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val="en-US" w:eastAsia="ru-RU"/>
              </w:rPr>
            </w:pPr>
            <w:r w:rsidRPr="00E86CAE">
              <w:rPr>
                <w:rFonts w:eastAsia="Calibri"/>
                <w:sz w:val="24"/>
                <w:szCs w:val="24"/>
                <w:lang w:val="en-US" w:eastAsia="ru-RU"/>
              </w:rPr>
              <w:t>Компас школьный</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val="en-US" w:eastAsia="ru-RU"/>
              </w:rPr>
            </w:pPr>
            <w:r w:rsidRPr="00E86CAE">
              <w:rPr>
                <w:rFonts w:eastAsia="Calibri"/>
                <w:sz w:val="24"/>
                <w:szCs w:val="24"/>
                <w:lang w:val="en-US" w:eastAsia="ru-RU"/>
              </w:rPr>
              <w:t>Лупа ручная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Глобус физический Земли (лабораторный) М 1:50 млн.</w:t>
            </w:r>
            <w:r w:rsidRPr="00E86CAE">
              <w:rPr>
                <w:rFonts w:ascii="Arial" w:eastAsia="Calibri" w:hAnsi="Arial" w:cs="Arial"/>
                <w:sz w:val="24"/>
                <w:szCs w:val="24"/>
                <w:lang w:eastAsia="ru-RU"/>
              </w:rPr>
              <w:t xml:space="preserve"> </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Демонстрационная таблица умножения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Портреты выдающихся композиторов</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val="en-US" w:eastAsia="ru-RU"/>
              </w:rPr>
              <w:t>Фортепиано</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tabs>
                <w:tab w:val="left" w:pos="1087"/>
              </w:tabs>
              <w:adjustRightInd w:val="0"/>
              <w:jc w:val="both"/>
              <w:rPr>
                <w:rFonts w:eastAsia="Calibri"/>
                <w:sz w:val="24"/>
                <w:szCs w:val="24"/>
                <w:lang w:eastAsia="ru-RU"/>
              </w:rPr>
            </w:pPr>
            <w:r w:rsidRPr="00E86CAE">
              <w:rPr>
                <w:rFonts w:eastAsia="Calibri"/>
                <w:sz w:val="24"/>
                <w:szCs w:val="24"/>
                <w:lang w:eastAsia="ru-RU"/>
              </w:rPr>
              <w:t>Комплект музыкальных инструментов (бубен, барабан, треугольник, маракасы, кастаньеты, колокольчик, ксилофон, деревянные ложки и др.)</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 недоста-точно</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tabs>
                <w:tab w:val="left" w:pos="1087"/>
              </w:tabs>
              <w:adjustRightInd w:val="0"/>
              <w:jc w:val="both"/>
              <w:rPr>
                <w:rFonts w:eastAsia="Calibri"/>
                <w:sz w:val="24"/>
                <w:szCs w:val="24"/>
                <w:lang w:eastAsia="ru-RU"/>
              </w:rPr>
            </w:pPr>
            <w:r w:rsidRPr="00E86CAE">
              <w:rPr>
                <w:rFonts w:eastAsia="Calibri"/>
                <w:sz w:val="24"/>
                <w:szCs w:val="24"/>
                <w:lang w:val="en-US" w:eastAsia="ru-RU"/>
              </w:rPr>
              <w:t>Сборники песен и</w:t>
            </w:r>
            <w:r w:rsidRPr="00E86CAE">
              <w:rPr>
                <w:rFonts w:eastAsia="Calibri"/>
                <w:sz w:val="24"/>
                <w:szCs w:val="24"/>
                <w:lang w:eastAsia="ru-RU"/>
              </w:rPr>
              <w:t xml:space="preserve"> хоров</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val="en-US" w:eastAsia="ru-RU"/>
              </w:rPr>
            </w:pPr>
            <w:r w:rsidRPr="00E86CAE">
              <w:rPr>
                <w:rFonts w:eastAsia="Calibri"/>
                <w:sz w:val="24"/>
                <w:szCs w:val="24"/>
                <w:lang w:eastAsia="ru-RU"/>
              </w:rPr>
              <w:t>Хрестоматии с нотным материалом</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Музыкальный центр</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Клавишный синтезатор</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необходимо</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b/>
                <w:i/>
                <w:sz w:val="24"/>
                <w:szCs w:val="24"/>
                <w:lang w:eastAsia="ru-RU"/>
              </w:rPr>
            </w:pPr>
            <w:r w:rsidRPr="00E86CAE">
              <w:rPr>
                <w:rFonts w:eastAsia="Calibri"/>
                <w:b/>
                <w:i/>
                <w:sz w:val="24"/>
                <w:szCs w:val="24"/>
                <w:lang w:eastAsia="ru-RU"/>
              </w:rPr>
              <w:t>1.2.</w:t>
            </w:r>
          </w:p>
        </w:tc>
        <w:tc>
          <w:tcPr>
            <w:tcW w:w="7338" w:type="dxa"/>
            <w:shd w:val="clear" w:color="auto" w:fill="auto"/>
          </w:tcPr>
          <w:p w:rsidR="00E86CAE" w:rsidRPr="00E86CAE" w:rsidRDefault="00E86CAE" w:rsidP="00E133AF">
            <w:pPr>
              <w:widowControl/>
              <w:tabs>
                <w:tab w:val="left" w:pos="1087"/>
              </w:tabs>
              <w:autoSpaceDE/>
              <w:autoSpaceDN/>
              <w:jc w:val="both"/>
              <w:rPr>
                <w:rFonts w:eastAsia="Calibri"/>
                <w:b/>
                <w:i/>
                <w:sz w:val="24"/>
                <w:szCs w:val="24"/>
                <w:lang w:eastAsia="ru-RU"/>
              </w:rPr>
            </w:pPr>
            <w:r w:rsidRPr="00E86CAE">
              <w:rPr>
                <w:rFonts w:eastAsia="Calibri"/>
                <w:b/>
                <w:i/>
                <w:sz w:val="24"/>
                <w:szCs w:val="24"/>
                <w:lang w:eastAsia="ru-RU"/>
              </w:rPr>
              <w:t>Инновационные средства обучения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r>
      <w:tr w:rsidR="00E86CAE" w:rsidRPr="00E86CAE" w:rsidTr="00E133AF">
        <w:tc>
          <w:tcPr>
            <w:tcW w:w="845" w:type="dxa"/>
            <w:vMerge w:val="restart"/>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val="en-US" w:eastAsia="ru-RU"/>
              </w:rPr>
              <w:t>Персональный компьютер учителя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Проектор мультимедийный с крепежом для потолочного крепления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val="en-US" w:eastAsia="ru-RU"/>
              </w:rPr>
              <w:t>Принтер лазерный/</w:t>
            </w:r>
            <w:r w:rsidRPr="00E86CAE">
              <w:rPr>
                <w:rFonts w:eastAsia="Calibri"/>
                <w:sz w:val="24"/>
                <w:szCs w:val="24"/>
                <w:lang w:eastAsia="ru-RU"/>
              </w:rPr>
              <w:t>многофункциональное устройство</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val="en-US" w:eastAsia="ru-RU"/>
              </w:rPr>
            </w:pPr>
            <w:r w:rsidRPr="00E86CAE">
              <w:rPr>
                <w:rFonts w:eastAsia="Calibri"/>
                <w:sz w:val="24"/>
                <w:szCs w:val="24"/>
                <w:lang w:val="en-US" w:eastAsia="ru-RU"/>
              </w:rPr>
              <w:t>Акустическая система</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val="en-US" w:eastAsia="ru-RU"/>
              </w:rPr>
            </w:pPr>
            <w:r w:rsidRPr="00E86CAE">
              <w:rPr>
                <w:rFonts w:eastAsia="Calibri"/>
                <w:sz w:val="24"/>
                <w:szCs w:val="24"/>
                <w:lang w:val="en-US" w:eastAsia="ru-RU"/>
              </w:rPr>
              <w:t>Источник бесперебойного питания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rPr>
                <w:rFonts w:eastAsia="Calibri"/>
                <w:sz w:val="24"/>
                <w:szCs w:val="24"/>
                <w:lang w:eastAsia="ru-RU"/>
              </w:rPr>
            </w:pPr>
            <w:r w:rsidRPr="00E86CAE">
              <w:rPr>
                <w:rFonts w:eastAsia="Calibri"/>
                <w:sz w:val="24"/>
                <w:szCs w:val="24"/>
                <w:lang w:eastAsia="ru-RU"/>
              </w:rPr>
              <w:t>Доска магнитно-маркерная с антибликовым покрытием</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rPr>
                <w:rFonts w:eastAsia="Calibri"/>
                <w:sz w:val="24"/>
                <w:szCs w:val="24"/>
                <w:lang w:eastAsia="ru-RU"/>
              </w:rPr>
            </w:pPr>
            <w:r w:rsidRPr="00E86CAE">
              <w:rPr>
                <w:rFonts w:eastAsia="Calibri"/>
                <w:sz w:val="24"/>
                <w:szCs w:val="24"/>
                <w:lang w:eastAsia="ru-RU"/>
              </w:rPr>
              <w:t>Экран рулонный с крепежом для потолочного крепления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rPr>
                <w:rFonts w:eastAsia="Calibri"/>
                <w:sz w:val="24"/>
                <w:szCs w:val="24"/>
                <w:lang w:eastAsia="ru-RU"/>
              </w:rPr>
            </w:pPr>
            <w:r w:rsidRPr="00E86CAE">
              <w:rPr>
                <w:rFonts w:eastAsia="Calibri"/>
                <w:sz w:val="24"/>
                <w:szCs w:val="24"/>
                <w:lang w:eastAsia="ru-RU"/>
              </w:rPr>
              <w:t>Софит</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val="restart"/>
            <w:shd w:val="clear" w:color="auto" w:fill="auto"/>
          </w:tcPr>
          <w:p w:rsidR="00E86CAE" w:rsidRPr="00E86CAE" w:rsidRDefault="00E86CAE" w:rsidP="00E133AF">
            <w:pPr>
              <w:widowControl/>
              <w:tabs>
                <w:tab w:val="left" w:pos="1087"/>
              </w:tabs>
              <w:adjustRightInd w:val="0"/>
              <w:jc w:val="both"/>
              <w:textAlignment w:val="center"/>
              <w:rPr>
                <w:rFonts w:eastAsia="Calibri"/>
                <w:b/>
                <w:i/>
                <w:sz w:val="24"/>
                <w:szCs w:val="24"/>
                <w:lang w:eastAsia="ru-RU"/>
              </w:rPr>
            </w:pPr>
            <w:r w:rsidRPr="00E86CAE">
              <w:rPr>
                <w:rFonts w:eastAsia="Calibri"/>
                <w:b/>
                <w:i/>
                <w:sz w:val="24"/>
                <w:szCs w:val="24"/>
                <w:lang w:eastAsia="ru-RU"/>
              </w:rPr>
              <w:t>1.3.</w:t>
            </w:r>
            <w:r w:rsidRPr="00E86CAE">
              <w:rPr>
                <w:rFonts w:eastAsia="Calibri"/>
                <w:b/>
                <w:i/>
                <w:sz w:val="24"/>
                <w:szCs w:val="24"/>
                <w:lang w:eastAsia="ru-RU"/>
              </w:rPr>
              <w:t> </w:t>
            </w:r>
          </w:p>
        </w:tc>
        <w:tc>
          <w:tcPr>
            <w:tcW w:w="7338" w:type="dxa"/>
            <w:shd w:val="clear" w:color="auto" w:fill="auto"/>
          </w:tcPr>
          <w:p w:rsidR="00E86CAE" w:rsidRPr="00E86CAE" w:rsidRDefault="00E86CAE" w:rsidP="00E133AF">
            <w:pPr>
              <w:widowControl/>
              <w:tabs>
                <w:tab w:val="left" w:pos="1087"/>
              </w:tabs>
              <w:adjustRightInd w:val="0"/>
              <w:jc w:val="both"/>
              <w:textAlignment w:val="center"/>
              <w:rPr>
                <w:rFonts w:eastAsia="Calibri"/>
                <w:b/>
                <w:i/>
                <w:sz w:val="24"/>
                <w:szCs w:val="24"/>
                <w:lang w:eastAsia="ru-RU"/>
              </w:rPr>
            </w:pPr>
            <w:r w:rsidRPr="00E86CAE">
              <w:rPr>
                <w:rFonts w:eastAsia="Calibri"/>
                <w:b/>
                <w:i/>
                <w:sz w:val="24"/>
                <w:szCs w:val="24"/>
                <w:lang w:eastAsia="ru-RU"/>
              </w:rPr>
              <w:t>Учебно­практическое оборудование</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djustRightInd w:val="0"/>
              <w:jc w:val="both"/>
              <w:textAlignment w:val="center"/>
              <w:rPr>
                <w:rFonts w:eastAsia="Calibri"/>
                <w:color w:val="FF0000"/>
                <w:sz w:val="24"/>
                <w:szCs w:val="24"/>
                <w:lang w:eastAsia="ru-RU"/>
              </w:rPr>
            </w:pPr>
            <w:r w:rsidRPr="00E86CAE">
              <w:rPr>
                <w:rFonts w:eastAsia="Calibri"/>
                <w:sz w:val="24"/>
                <w:szCs w:val="24"/>
                <w:lang w:val="en-US" w:eastAsia="ru-RU"/>
              </w:rPr>
              <w:t>ПервоРобот LEGO WeDo.</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Набор инструментов для работы с различными материалами в соответствии с программой обучения</w:t>
            </w:r>
            <w:r w:rsidRPr="00E86CAE">
              <w:rPr>
                <w:rFonts w:ascii="Arial" w:eastAsia="Calibri" w:hAnsi="Arial" w:cs="Arial"/>
                <w:sz w:val="24"/>
                <w:szCs w:val="24"/>
                <w:lang w:eastAsia="ru-RU"/>
              </w:rPr>
              <w:t xml:space="preserve"> </w:t>
            </w:r>
            <w:r w:rsidRPr="00E86CAE">
              <w:rPr>
                <w:rFonts w:eastAsia="Calibri"/>
                <w:sz w:val="24"/>
                <w:szCs w:val="24"/>
                <w:lang w:eastAsia="ru-RU"/>
              </w:rPr>
              <w:t>технологии, изобразительному искусству</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 xml:space="preserve">Конструкторы для изучения простых конструкций и механизмов. </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 xml:space="preserve">Объемные модели геометрических фигур </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val="restart"/>
            <w:shd w:val="clear" w:color="auto" w:fill="auto"/>
          </w:tcPr>
          <w:p w:rsidR="00E86CAE" w:rsidRPr="00E86CAE" w:rsidRDefault="00E86CAE" w:rsidP="00E133AF">
            <w:pPr>
              <w:widowControl/>
              <w:tabs>
                <w:tab w:val="left" w:pos="1087"/>
              </w:tabs>
              <w:adjustRightInd w:val="0"/>
              <w:jc w:val="both"/>
              <w:textAlignment w:val="center"/>
              <w:rPr>
                <w:rFonts w:eastAsia="Calibri"/>
                <w:b/>
                <w:i/>
                <w:sz w:val="24"/>
                <w:szCs w:val="24"/>
                <w:lang w:eastAsia="ru-RU"/>
              </w:rPr>
            </w:pPr>
            <w:r w:rsidRPr="00E86CAE">
              <w:rPr>
                <w:rFonts w:eastAsia="Calibri"/>
                <w:b/>
                <w:i/>
                <w:sz w:val="24"/>
                <w:szCs w:val="24"/>
                <w:lang w:eastAsia="ru-RU"/>
              </w:rPr>
              <w:t>1.4.</w:t>
            </w:r>
            <w:r w:rsidRPr="00E86CAE">
              <w:rPr>
                <w:rFonts w:eastAsia="Calibri"/>
                <w:b/>
                <w:i/>
                <w:sz w:val="24"/>
                <w:szCs w:val="24"/>
                <w:lang w:eastAsia="ru-RU"/>
              </w:rPr>
              <w:t> </w:t>
            </w:r>
          </w:p>
        </w:tc>
        <w:tc>
          <w:tcPr>
            <w:tcW w:w="7338" w:type="dxa"/>
            <w:shd w:val="clear" w:color="auto" w:fill="auto"/>
          </w:tcPr>
          <w:p w:rsidR="00E86CAE" w:rsidRPr="00E86CAE" w:rsidRDefault="00E86CAE" w:rsidP="00E133AF">
            <w:pPr>
              <w:widowControl/>
              <w:tabs>
                <w:tab w:val="left" w:pos="1087"/>
              </w:tabs>
              <w:adjustRightInd w:val="0"/>
              <w:jc w:val="both"/>
              <w:textAlignment w:val="center"/>
              <w:rPr>
                <w:rFonts w:eastAsia="Calibri"/>
                <w:b/>
                <w:i/>
                <w:sz w:val="24"/>
                <w:szCs w:val="24"/>
                <w:lang w:eastAsia="ru-RU"/>
              </w:rPr>
            </w:pPr>
            <w:r w:rsidRPr="00E86CAE">
              <w:rPr>
                <w:rFonts w:eastAsia="Calibri"/>
                <w:b/>
                <w:i/>
                <w:sz w:val="24"/>
                <w:szCs w:val="24"/>
                <w:lang w:eastAsia="ru-RU"/>
              </w:rPr>
              <w:t>Игры и игрушки</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 xml:space="preserve">Настольные развивающие игры (типа "Эрудит") и др. </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Настольные развивающие игры, литературное лото, викторины</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Наборы ролевых игр, игрушек и конструкторов (по темам)</w:t>
            </w:r>
          </w:p>
        </w:tc>
        <w:tc>
          <w:tcPr>
            <w:tcW w:w="1820" w:type="dxa"/>
            <w:shd w:val="clear" w:color="auto" w:fill="auto"/>
          </w:tcPr>
          <w:p w:rsidR="00E86CAE" w:rsidRPr="00E86CAE" w:rsidRDefault="00E133AF" w:rsidP="00E133AF">
            <w:pPr>
              <w:widowControl/>
              <w:tabs>
                <w:tab w:val="left" w:pos="1087"/>
              </w:tabs>
              <w:adjustRightInd w:val="0"/>
              <w:jc w:val="both"/>
              <w:textAlignment w:val="center"/>
              <w:rPr>
                <w:rFonts w:eastAsia="Calibri"/>
                <w:sz w:val="24"/>
                <w:szCs w:val="24"/>
                <w:lang w:eastAsia="ru-RU"/>
              </w:rPr>
            </w:pPr>
            <w:r>
              <w:rPr>
                <w:rFonts w:eastAsia="Calibri"/>
                <w:sz w:val="24"/>
                <w:szCs w:val="24"/>
                <w:lang w:eastAsia="ru-RU"/>
              </w:rPr>
              <w:t xml:space="preserve">+, </w:t>
            </w:r>
            <w:r w:rsidR="00E86CAE" w:rsidRPr="00E86CAE">
              <w:rPr>
                <w:rFonts w:eastAsia="Calibri"/>
                <w:sz w:val="24"/>
                <w:szCs w:val="24"/>
                <w:lang w:eastAsia="ru-RU"/>
              </w:rPr>
              <w:t>недоста-точно</w:t>
            </w:r>
          </w:p>
        </w:tc>
      </w:tr>
      <w:tr w:rsidR="00E86CAE" w:rsidRPr="00E86CAE" w:rsidTr="00E133AF">
        <w:tc>
          <w:tcPr>
            <w:tcW w:w="845" w:type="dxa"/>
            <w:vMerge w:val="restart"/>
            <w:shd w:val="clear" w:color="auto" w:fill="auto"/>
          </w:tcPr>
          <w:p w:rsidR="00E86CAE" w:rsidRPr="00E86CAE" w:rsidRDefault="00E86CAE" w:rsidP="00E133AF">
            <w:pPr>
              <w:widowControl/>
              <w:tabs>
                <w:tab w:val="left" w:pos="1087"/>
              </w:tabs>
              <w:adjustRightInd w:val="0"/>
              <w:jc w:val="both"/>
              <w:textAlignment w:val="center"/>
              <w:rPr>
                <w:rFonts w:eastAsia="Calibri"/>
                <w:b/>
                <w:i/>
                <w:sz w:val="24"/>
                <w:szCs w:val="24"/>
                <w:lang w:eastAsia="ru-RU"/>
              </w:rPr>
            </w:pPr>
            <w:r w:rsidRPr="00E86CAE">
              <w:rPr>
                <w:rFonts w:eastAsia="Calibri"/>
                <w:b/>
                <w:i/>
                <w:sz w:val="24"/>
                <w:szCs w:val="24"/>
                <w:lang w:eastAsia="ru-RU"/>
              </w:rPr>
              <w:t>1.5.</w:t>
            </w:r>
            <w:r w:rsidRPr="00E86CAE">
              <w:rPr>
                <w:rFonts w:eastAsia="Calibri"/>
                <w:b/>
                <w:i/>
                <w:sz w:val="24"/>
                <w:szCs w:val="24"/>
                <w:lang w:eastAsia="ru-RU"/>
              </w:rPr>
              <w:t> </w:t>
            </w:r>
          </w:p>
        </w:tc>
        <w:tc>
          <w:tcPr>
            <w:tcW w:w="7338" w:type="dxa"/>
            <w:shd w:val="clear" w:color="auto" w:fill="auto"/>
          </w:tcPr>
          <w:p w:rsidR="00E86CAE" w:rsidRPr="00E86CAE" w:rsidRDefault="00E86CAE" w:rsidP="00E133AF">
            <w:pPr>
              <w:widowControl/>
              <w:tabs>
                <w:tab w:val="left" w:pos="1087"/>
              </w:tabs>
              <w:adjustRightInd w:val="0"/>
              <w:jc w:val="both"/>
              <w:textAlignment w:val="center"/>
              <w:rPr>
                <w:rFonts w:eastAsia="Calibri"/>
                <w:b/>
                <w:i/>
                <w:sz w:val="24"/>
                <w:szCs w:val="24"/>
                <w:lang w:eastAsia="ru-RU"/>
              </w:rPr>
            </w:pPr>
            <w:r w:rsidRPr="00E86CAE">
              <w:rPr>
                <w:rFonts w:eastAsia="Calibri"/>
                <w:b/>
                <w:i/>
                <w:sz w:val="24"/>
                <w:szCs w:val="24"/>
                <w:lang w:eastAsia="ru-RU"/>
              </w:rPr>
              <w:t>Оборудование (мебель):</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Стол учителя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Стул учителя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Стол ученический</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Стул ученический</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Конторка ученическая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Шкафы для хранения оборудования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b/>
                <w:sz w:val="24"/>
                <w:szCs w:val="24"/>
                <w:lang w:eastAsia="ru-RU"/>
              </w:rPr>
            </w:pPr>
            <w:r w:rsidRPr="00E86CAE">
              <w:rPr>
                <w:rFonts w:eastAsia="Calibri"/>
                <w:b/>
                <w:sz w:val="24"/>
                <w:szCs w:val="24"/>
                <w:lang w:eastAsia="ru-RU"/>
              </w:rPr>
              <w:t>2.</w:t>
            </w:r>
          </w:p>
        </w:tc>
        <w:tc>
          <w:tcPr>
            <w:tcW w:w="7338" w:type="dxa"/>
            <w:shd w:val="clear" w:color="auto" w:fill="auto"/>
          </w:tcPr>
          <w:p w:rsidR="00E86CAE" w:rsidRPr="00E86CAE" w:rsidRDefault="00E86CAE" w:rsidP="00E133AF">
            <w:pPr>
              <w:widowControl/>
              <w:tabs>
                <w:tab w:val="left" w:pos="1087"/>
              </w:tabs>
              <w:adjustRightInd w:val="0"/>
              <w:jc w:val="both"/>
              <w:textAlignment w:val="center"/>
              <w:rPr>
                <w:rFonts w:eastAsia="Calibri"/>
                <w:b/>
                <w:sz w:val="24"/>
                <w:szCs w:val="24"/>
                <w:lang w:eastAsia="ru-RU"/>
              </w:rPr>
            </w:pPr>
            <w:r w:rsidRPr="00E86CAE">
              <w:rPr>
                <w:rFonts w:eastAsia="Calibri"/>
                <w:b/>
                <w:sz w:val="24"/>
                <w:szCs w:val="24"/>
                <w:lang w:eastAsia="ru-RU"/>
              </w:rPr>
              <w:t>Компоненты оснащения кабинета иностранного языка</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b/>
                <w:sz w:val="24"/>
                <w:szCs w:val="24"/>
                <w:lang w:eastAsia="ru-RU"/>
              </w:rPr>
            </w:pPr>
          </w:p>
        </w:tc>
      </w:tr>
      <w:tr w:rsidR="00E86CAE" w:rsidRPr="00E86CAE" w:rsidTr="00E133AF">
        <w:tc>
          <w:tcPr>
            <w:tcW w:w="845" w:type="dxa"/>
            <w:vMerge w:val="restart"/>
            <w:shd w:val="clear" w:color="auto" w:fill="auto"/>
          </w:tcPr>
          <w:p w:rsidR="00E86CAE" w:rsidRPr="00E86CAE" w:rsidRDefault="00E86CAE" w:rsidP="00E133AF">
            <w:pPr>
              <w:widowControl/>
              <w:tabs>
                <w:tab w:val="left" w:pos="1087"/>
              </w:tabs>
              <w:adjustRightInd w:val="0"/>
              <w:jc w:val="both"/>
              <w:textAlignment w:val="center"/>
              <w:rPr>
                <w:rFonts w:eastAsia="Calibri"/>
                <w:b/>
                <w:i/>
                <w:sz w:val="24"/>
                <w:szCs w:val="24"/>
                <w:lang w:eastAsia="ru-RU"/>
              </w:rPr>
            </w:pPr>
            <w:r w:rsidRPr="00E86CAE">
              <w:rPr>
                <w:rFonts w:eastAsia="Calibri"/>
                <w:b/>
                <w:i/>
                <w:sz w:val="24"/>
                <w:szCs w:val="24"/>
                <w:lang w:eastAsia="ru-RU"/>
              </w:rPr>
              <w:t>2.1.</w:t>
            </w:r>
            <w:r w:rsidRPr="00E86CAE">
              <w:rPr>
                <w:rFonts w:eastAsia="Calibri"/>
                <w:b/>
                <w:i/>
                <w:sz w:val="24"/>
                <w:szCs w:val="24"/>
                <w:lang w:eastAsia="ru-RU"/>
              </w:rPr>
              <w:t> </w:t>
            </w:r>
          </w:p>
        </w:tc>
        <w:tc>
          <w:tcPr>
            <w:tcW w:w="7338" w:type="dxa"/>
            <w:shd w:val="clear" w:color="auto" w:fill="auto"/>
          </w:tcPr>
          <w:p w:rsidR="00E86CAE" w:rsidRPr="00E86CAE" w:rsidRDefault="00E86CAE" w:rsidP="00E133AF">
            <w:pPr>
              <w:widowControl/>
              <w:tabs>
                <w:tab w:val="left" w:pos="1087"/>
              </w:tabs>
              <w:adjustRightInd w:val="0"/>
              <w:jc w:val="both"/>
              <w:textAlignment w:val="center"/>
              <w:rPr>
                <w:rFonts w:eastAsia="Calibri"/>
                <w:b/>
                <w:i/>
                <w:sz w:val="24"/>
                <w:szCs w:val="24"/>
                <w:lang w:eastAsia="ru-RU"/>
              </w:rPr>
            </w:pPr>
            <w:r w:rsidRPr="00E86CAE">
              <w:rPr>
                <w:rFonts w:eastAsia="Calibri"/>
                <w:b/>
                <w:i/>
                <w:sz w:val="24"/>
                <w:szCs w:val="24"/>
                <w:lang w:eastAsia="ru-RU"/>
              </w:rPr>
              <w:t>Традиционные и инновационные средства обучения, компьютерные, информационно­коммуникационные средства:</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b/>
                <w:sz w:val="24"/>
                <w:szCs w:val="24"/>
                <w:lang w:eastAsia="ru-RU"/>
              </w:rPr>
            </w:pPr>
            <w:r w:rsidRPr="00E86CAE">
              <w:rPr>
                <w:rFonts w:eastAsia="Calibri"/>
                <w:sz w:val="24"/>
                <w:szCs w:val="24"/>
                <w:lang w:eastAsia="ru-RU"/>
              </w:rPr>
              <w:t>Алфавит (настенная таблица), транскрипционные знаки (таблица), грамматические таблицы к основным разделам программы, наборы тематических картинок в соответствии с программой, ситуационные плакаты (магнитные или иные) с раздаточным материалом по темам</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 xml:space="preserve">Касса букв и буквосочетаний </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Карты на иностранном языке (в том числе в цифровой форме)</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b/>
                <w:i/>
                <w:sz w:val="24"/>
                <w:szCs w:val="24"/>
                <w:lang w:eastAsia="ru-RU"/>
              </w:rPr>
            </w:pPr>
            <w:r w:rsidRPr="00E86CAE">
              <w:rPr>
                <w:rFonts w:eastAsia="Calibri"/>
                <w:b/>
                <w:i/>
                <w:sz w:val="24"/>
                <w:szCs w:val="24"/>
                <w:lang w:eastAsia="ru-RU"/>
              </w:rPr>
              <w:t>Инновационные средства обучения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val="en-US" w:eastAsia="ru-RU"/>
              </w:rPr>
              <w:t>Персональный компьютер учителя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Проектор мультимедийный с крепежом для потолочного крепления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val="en-US" w:eastAsia="ru-RU"/>
              </w:rPr>
              <w:t>Принтер лазерный/</w:t>
            </w:r>
            <w:r w:rsidRPr="00E86CAE">
              <w:rPr>
                <w:rFonts w:eastAsia="Calibri"/>
                <w:sz w:val="24"/>
                <w:szCs w:val="24"/>
                <w:lang w:eastAsia="ru-RU"/>
              </w:rPr>
              <w:t>многофункциональное устройство</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val="en-US" w:eastAsia="ru-RU"/>
              </w:rPr>
            </w:pPr>
            <w:r w:rsidRPr="00E86CAE">
              <w:rPr>
                <w:rFonts w:eastAsia="Calibri"/>
                <w:sz w:val="24"/>
                <w:szCs w:val="24"/>
                <w:lang w:val="en-US" w:eastAsia="ru-RU"/>
              </w:rPr>
              <w:t>Акустическая система</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val="en-US" w:eastAsia="ru-RU"/>
              </w:rPr>
            </w:pPr>
            <w:r w:rsidRPr="00E86CAE">
              <w:rPr>
                <w:rFonts w:eastAsia="Calibri"/>
                <w:sz w:val="24"/>
                <w:szCs w:val="24"/>
                <w:lang w:val="en-US" w:eastAsia="ru-RU"/>
              </w:rPr>
              <w:t>Источник бесперебойного питания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rPr>
                <w:rFonts w:eastAsia="Calibri"/>
                <w:sz w:val="24"/>
                <w:szCs w:val="24"/>
                <w:lang w:eastAsia="ru-RU"/>
              </w:rPr>
            </w:pPr>
            <w:r w:rsidRPr="00E86CAE">
              <w:rPr>
                <w:rFonts w:eastAsia="Calibri"/>
                <w:sz w:val="24"/>
                <w:szCs w:val="24"/>
                <w:lang w:eastAsia="ru-RU"/>
              </w:rPr>
              <w:t>Доска магнитно-маркерная с антибликовым покрытием</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rPr>
                <w:rFonts w:eastAsia="Calibri"/>
                <w:sz w:val="24"/>
                <w:szCs w:val="24"/>
                <w:lang w:eastAsia="ru-RU"/>
              </w:rPr>
            </w:pPr>
            <w:r w:rsidRPr="00E86CAE">
              <w:rPr>
                <w:rFonts w:eastAsia="Calibri"/>
                <w:sz w:val="24"/>
                <w:szCs w:val="24"/>
                <w:lang w:eastAsia="ru-RU"/>
              </w:rPr>
              <w:t>Экран рулонный с крепежом для потолочного крепления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rPr>
                <w:rFonts w:eastAsia="Calibri"/>
                <w:sz w:val="24"/>
                <w:szCs w:val="24"/>
                <w:lang w:eastAsia="ru-RU"/>
              </w:rPr>
            </w:pPr>
            <w:r w:rsidRPr="00E86CAE">
              <w:rPr>
                <w:rFonts w:eastAsia="Calibri"/>
                <w:sz w:val="24"/>
                <w:szCs w:val="24"/>
                <w:lang w:eastAsia="ru-RU"/>
              </w:rPr>
              <w:t>Софит</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b/>
                <w:i/>
                <w:sz w:val="24"/>
                <w:szCs w:val="24"/>
                <w:lang w:eastAsia="ru-RU"/>
              </w:rPr>
            </w:pPr>
            <w:r w:rsidRPr="00E86CAE">
              <w:rPr>
                <w:rFonts w:eastAsia="Calibri"/>
                <w:b/>
                <w:i/>
                <w:sz w:val="24"/>
                <w:szCs w:val="24"/>
                <w:lang w:eastAsia="ru-RU"/>
              </w:rPr>
              <w:t>2.2.</w:t>
            </w:r>
          </w:p>
        </w:tc>
        <w:tc>
          <w:tcPr>
            <w:tcW w:w="7338" w:type="dxa"/>
            <w:shd w:val="clear" w:color="auto" w:fill="auto"/>
          </w:tcPr>
          <w:p w:rsidR="00E86CAE" w:rsidRPr="00E86CAE" w:rsidRDefault="00E86CAE" w:rsidP="00E133AF">
            <w:pPr>
              <w:widowControl/>
              <w:tabs>
                <w:tab w:val="left" w:pos="1087"/>
              </w:tabs>
              <w:adjustRightInd w:val="0"/>
              <w:jc w:val="both"/>
              <w:textAlignment w:val="center"/>
              <w:rPr>
                <w:rFonts w:eastAsia="Calibri"/>
                <w:b/>
                <w:i/>
                <w:sz w:val="24"/>
                <w:szCs w:val="24"/>
                <w:lang w:eastAsia="ru-RU"/>
              </w:rPr>
            </w:pPr>
            <w:r w:rsidRPr="00E86CAE">
              <w:rPr>
                <w:rFonts w:eastAsia="Calibri"/>
                <w:b/>
                <w:i/>
                <w:sz w:val="24"/>
                <w:szCs w:val="24"/>
                <w:lang w:eastAsia="ru-RU"/>
              </w:rPr>
              <w:t>Оборудование (мебель):</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r>
      <w:tr w:rsidR="00E86CAE" w:rsidRPr="00E86CAE" w:rsidTr="00E133AF">
        <w:tc>
          <w:tcPr>
            <w:tcW w:w="845" w:type="dxa"/>
            <w:vMerge w:val="restart"/>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Стол учителя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Стул учителя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Стол ученический</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Стул ученический</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Конторка ученическая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vMerge/>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Шкафы для хранения оборудования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b/>
                <w:sz w:val="24"/>
                <w:szCs w:val="24"/>
                <w:lang w:eastAsia="ru-RU"/>
              </w:rPr>
            </w:pPr>
            <w:r w:rsidRPr="00E86CAE">
              <w:rPr>
                <w:rFonts w:eastAsia="Calibri"/>
                <w:b/>
                <w:sz w:val="24"/>
                <w:szCs w:val="24"/>
                <w:lang w:eastAsia="ru-RU"/>
              </w:rPr>
              <w:t>3.</w:t>
            </w:r>
          </w:p>
        </w:tc>
        <w:tc>
          <w:tcPr>
            <w:tcW w:w="7338" w:type="dxa"/>
            <w:shd w:val="clear" w:color="auto" w:fill="auto"/>
          </w:tcPr>
          <w:p w:rsidR="00E86CAE" w:rsidRPr="00E86CAE" w:rsidRDefault="00E86CAE" w:rsidP="00E133AF">
            <w:pPr>
              <w:widowControl/>
              <w:tabs>
                <w:tab w:val="left" w:pos="1087"/>
              </w:tabs>
              <w:adjustRightInd w:val="0"/>
              <w:jc w:val="both"/>
              <w:textAlignment w:val="center"/>
              <w:rPr>
                <w:rFonts w:eastAsia="Calibri"/>
                <w:b/>
                <w:sz w:val="24"/>
                <w:szCs w:val="24"/>
                <w:lang w:eastAsia="ru-RU"/>
              </w:rPr>
            </w:pPr>
            <w:r w:rsidRPr="00E86CAE">
              <w:rPr>
                <w:rFonts w:eastAsia="Calibri"/>
                <w:b/>
                <w:sz w:val="24"/>
                <w:szCs w:val="24"/>
                <w:lang w:eastAsia="ru-RU"/>
              </w:rPr>
              <w:t>Компоненты оснащения физкультурного зала</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b/>
                <w:i/>
                <w:sz w:val="24"/>
                <w:szCs w:val="24"/>
                <w:lang w:eastAsia="ru-RU"/>
              </w:rPr>
            </w:pPr>
            <w:r w:rsidRPr="00E86CAE">
              <w:rPr>
                <w:rFonts w:eastAsia="Calibri"/>
                <w:b/>
                <w:i/>
                <w:sz w:val="24"/>
                <w:szCs w:val="24"/>
                <w:lang w:eastAsia="ru-RU"/>
              </w:rPr>
              <w:t>3.1.</w:t>
            </w:r>
          </w:p>
        </w:tc>
        <w:tc>
          <w:tcPr>
            <w:tcW w:w="7338" w:type="dxa"/>
            <w:shd w:val="clear" w:color="auto" w:fill="auto"/>
          </w:tcPr>
          <w:p w:rsidR="00E86CAE" w:rsidRPr="00E86CAE" w:rsidRDefault="00E86CAE" w:rsidP="00E133AF">
            <w:pPr>
              <w:widowControl/>
              <w:tabs>
                <w:tab w:val="left" w:pos="1087"/>
              </w:tabs>
              <w:autoSpaceDE/>
              <w:autoSpaceDN/>
              <w:jc w:val="both"/>
              <w:rPr>
                <w:rFonts w:eastAsia="Calibri"/>
                <w:b/>
                <w:i/>
                <w:sz w:val="24"/>
                <w:szCs w:val="24"/>
                <w:lang w:eastAsia="ru-RU"/>
              </w:rPr>
            </w:pPr>
            <w:r w:rsidRPr="00E86CAE">
              <w:rPr>
                <w:rFonts w:eastAsia="Calibri"/>
                <w:b/>
                <w:i/>
                <w:sz w:val="24"/>
                <w:szCs w:val="24"/>
                <w:lang w:eastAsia="ru-RU"/>
              </w:rPr>
              <w:t>Учебно-практическое и учебно-лабораторное оборудование</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r>
      <w:tr w:rsidR="00E86CAE" w:rsidRPr="00E86CAE" w:rsidTr="00E133AF">
        <w:tc>
          <w:tcPr>
            <w:tcW w:w="10003" w:type="dxa"/>
            <w:gridSpan w:val="3"/>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b/>
                <w:sz w:val="24"/>
                <w:szCs w:val="24"/>
                <w:lang w:val="en-US" w:eastAsia="ru-RU"/>
              </w:rPr>
              <w:t>Гимнастика</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djustRightInd w:val="0"/>
              <w:jc w:val="both"/>
              <w:textAlignment w:val="center"/>
              <w:rPr>
                <w:rFonts w:eastAsia="Calibri"/>
                <w:b/>
                <w:sz w:val="24"/>
                <w:szCs w:val="24"/>
                <w:lang w:eastAsia="ru-RU"/>
              </w:rPr>
            </w:pPr>
            <w:r w:rsidRPr="00E86CAE">
              <w:rPr>
                <w:rFonts w:eastAsia="Calibri"/>
                <w:sz w:val="24"/>
                <w:szCs w:val="24"/>
                <w:lang w:val="en-US" w:eastAsia="ru-RU"/>
              </w:rPr>
              <w:t>Стенка гимнастическая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b/>
                <w:sz w:val="24"/>
                <w:szCs w:val="24"/>
                <w:lang w:eastAsia="ru-RU"/>
              </w:rPr>
            </w:pPr>
            <w:r w:rsidRPr="00E86CAE">
              <w:rPr>
                <w:rFonts w:eastAsia="Calibri"/>
                <w:sz w:val="24"/>
                <w:szCs w:val="24"/>
                <w:lang w:eastAsia="ru-RU"/>
              </w:rPr>
              <w:t>Бревно гимнастическое напольное</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необходимо</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val="en-US" w:eastAsia="ru-RU"/>
              </w:rPr>
              <w:t>Бревно гимнастическое высокое</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необходимо</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val="en-US" w:eastAsia="ru-RU"/>
              </w:rPr>
            </w:pPr>
            <w:r w:rsidRPr="00E86CAE">
              <w:rPr>
                <w:rFonts w:eastAsia="Calibri"/>
                <w:sz w:val="24"/>
                <w:szCs w:val="24"/>
                <w:lang w:val="en-US" w:eastAsia="ru-RU"/>
              </w:rPr>
              <w:t>Козел гимнастический</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val="en-US" w:eastAsia="ru-RU"/>
              </w:rPr>
            </w:pPr>
            <w:r w:rsidRPr="00E86CAE">
              <w:rPr>
                <w:rFonts w:eastAsia="Calibri"/>
                <w:sz w:val="24"/>
                <w:szCs w:val="24"/>
                <w:lang w:val="en-US" w:eastAsia="ru-RU"/>
              </w:rPr>
              <w:t>Конь гимнастический</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val="en-US" w:eastAsia="ru-RU"/>
              </w:rPr>
            </w:pPr>
            <w:r w:rsidRPr="00E86CAE">
              <w:rPr>
                <w:rFonts w:eastAsia="Calibri"/>
                <w:sz w:val="24"/>
                <w:szCs w:val="24"/>
                <w:lang w:val="en-US" w:eastAsia="ru-RU"/>
              </w:rPr>
              <w:t>Перекладина гимнастическая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val="en-US" w:eastAsia="ru-RU"/>
              </w:rPr>
            </w:pPr>
            <w:r w:rsidRPr="00E86CAE">
              <w:rPr>
                <w:rFonts w:eastAsia="Calibri"/>
                <w:sz w:val="24"/>
                <w:szCs w:val="24"/>
                <w:lang w:eastAsia="ru-RU"/>
              </w:rPr>
              <w:t>Брусья гимнастические разновысокие</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Брусья гимнастические параллельные</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Канат для лазанья с механизмом крепления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ascii="Arial" w:eastAsia="Calibri" w:hAnsi="Arial" w:cs="Arial"/>
                <w:sz w:val="24"/>
                <w:szCs w:val="24"/>
                <w:lang w:eastAsia="ru-RU"/>
              </w:rPr>
            </w:pPr>
            <w:r w:rsidRPr="00E86CAE">
              <w:rPr>
                <w:rFonts w:eastAsia="Calibri"/>
                <w:sz w:val="24"/>
                <w:szCs w:val="24"/>
                <w:lang w:eastAsia="ru-RU"/>
              </w:rPr>
              <w:t>Мост гимнастический подкидной</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Скамейка гимнастическая жесткая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Скамейка гимнастическая мягкая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необходимо</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Контейнер с набором тяжелоатлетических гантелей</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Скамья атлетическая вертикальная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val="en-US" w:eastAsia="ru-RU"/>
              </w:rPr>
              <w:t>Скамья атлетическая наклонная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val="en-US" w:eastAsia="ru-RU"/>
              </w:rPr>
              <w:t>Стойка для штанги</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val="en-US" w:eastAsia="ru-RU"/>
              </w:rPr>
            </w:pPr>
            <w:r w:rsidRPr="00E86CAE">
              <w:rPr>
                <w:rFonts w:eastAsia="Calibri"/>
                <w:sz w:val="24"/>
                <w:szCs w:val="24"/>
                <w:lang w:val="en-US" w:eastAsia="ru-RU"/>
              </w:rPr>
              <w:t>Штанги тренировочные</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val="en-US" w:eastAsia="ru-RU"/>
              </w:rPr>
            </w:pPr>
            <w:r w:rsidRPr="00E86CAE">
              <w:rPr>
                <w:rFonts w:eastAsia="Calibri"/>
                <w:sz w:val="24"/>
                <w:szCs w:val="24"/>
                <w:lang w:val="en-US" w:eastAsia="ru-RU"/>
              </w:rPr>
              <w:t>Коврик гимнастический</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val="en-US" w:eastAsia="ru-RU"/>
              </w:rPr>
            </w:pPr>
            <w:r w:rsidRPr="00E86CAE">
              <w:rPr>
                <w:rFonts w:eastAsia="Calibri"/>
                <w:sz w:val="24"/>
                <w:szCs w:val="24"/>
                <w:lang w:val="en-US" w:eastAsia="ru-RU"/>
              </w:rPr>
              <w:t>Маты гимнастические</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Мяч набивной (1 кг, 2 кг, 3 кг)</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Мяч малый (теннисный)</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val="en-US" w:eastAsia="ru-RU"/>
              </w:rPr>
              <w:t>Скакалка гимнастическая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val="en-US" w:eastAsia="ru-RU"/>
              </w:rPr>
              <w:t>Мяч малый (мягкий)</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val="en-US" w:eastAsia="ru-RU"/>
              </w:rPr>
              <w:t>Палка гимнастическая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val="en-US" w:eastAsia="ru-RU"/>
              </w:rPr>
              <w:t>Обруч гимнастический</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Секундомер</w:t>
            </w:r>
            <w:r w:rsidRPr="00E86CAE">
              <w:rPr>
                <w:rFonts w:ascii="Arabic Typesetting" w:eastAsia="Calibri" w:hAnsi="Arabic Typesetting" w:cs="Arabic Typesetting"/>
                <w:sz w:val="24"/>
                <w:szCs w:val="24"/>
                <w:lang w:eastAsia="ru-RU"/>
              </w:rPr>
              <w:t xml:space="preserve"> </w:t>
            </w:r>
            <w:r w:rsidRPr="00E86CAE">
              <w:rPr>
                <w:rFonts w:eastAsia="Calibri"/>
                <w:sz w:val="24"/>
                <w:szCs w:val="24"/>
                <w:lang w:eastAsia="ru-RU"/>
              </w:rPr>
              <w:t>настенный</w:t>
            </w:r>
            <w:r w:rsidRPr="00E86CAE">
              <w:rPr>
                <w:rFonts w:ascii="Arabic Typesetting" w:eastAsia="Calibri" w:hAnsi="Arabic Typesetting" w:cs="Arabic Typesetting"/>
                <w:sz w:val="24"/>
                <w:szCs w:val="24"/>
                <w:lang w:eastAsia="ru-RU"/>
              </w:rPr>
              <w:t xml:space="preserve"> </w:t>
            </w:r>
            <w:r w:rsidRPr="00E86CAE">
              <w:rPr>
                <w:rFonts w:eastAsia="Calibri"/>
                <w:sz w:val="24"/>
                <w:szCs w:val="24"/>
                <w:lang w:eastAsia="ru-RU"/>
              </w:rPr>
              <w:t>с</w:t>
            </w:r>
            <w:r w:rsidRPr="00E86CAE">
              <w:rPr>
                <w:rFonts w:ascii="Arabic Typesetting" w:eastAsia="Calibri" w:hAnsi="Arabic Typesetting" w:cs="Arabic Typesetting"/>
                <w:sz w:val="24"/>
                <w:szCs w:val="24"/>
                <w:lang w:eastAsia="ru-RU"/>
              </w:rPr>
              <w:t xml:space="preserve"> </w:t>
            </w:r>
            <w:r w:rsidRPr="00E86CAE">
              <w:rPr>
                <w:rFonts w:eastAsia="Calibri"/>
                <w:sz w:val="24"/>
                <w:szCs w:val="24"/>
                <w:lang w:eastAsia="ru-RU"/>
              </w:rPr>
              <w:t>защитной</w:t>
            </w:r>
            <w:r w:rsidRPr="00E86CAE">
              <w:rPr>
                <w:rFonts w:ascii="Arabic Typesetting" w:eastAsia="Calibri" w:hAnsi="Arabic Typesetting" w:cs="Arabic Typesetting"/>
                <w:sz w:val="24"/>
                <w:szCs w:val="24"/>
                <w:lang w:eastAsia="ru-RU"/>
              </w:rPr>
              <w:t xml:space="preserve"> </w:t>
            </w:r>
            <w:r w:rsidRPr="00E86CAE">
              <w:rPr>
                <w:rFonts w:eastAsia="Calibri"/>
                <w:sz w:val="24"/>
                <w:szCs w:val="24"/>
                <w:lang w:eastAsia="ru-RU"/>
              </w:rPr>
              <w:t>сеткой</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необходимо</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Пылесос</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Сетка для переноса малых мячей</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10003" w:type="dxa"/>
            <w:gridSpan w:val="3"/>
            <w:shd w:val="clear" w:color="auto" w:fill="auto"/>
          </w:tcPr>
          <w:p w:rsidR="00E86CAE" w:rsidRPr="00E86CAE" w:rsidRDefault="00E86CAE" w:rsidP="00E133AF">
            <w:pPr>
              <w:widowControl/>
              <w:tabs>
                <w:tab w:val="left" w:pos="1087"/>
              </w:tabs>
              <w:adjustRightInd w:val="0"/>
              <w:jc w:val="both"/>
              <w:textAlignment w:val="center"/>
              <w:rPr>
                <w:rFonts w:eastAsia="Calibri"/>
                <w:b/>
                <w:sz w:val="24"/>
                <w:szCs w:val="24"/>
                <w:lang w:eastAsia="ru-RU"/>
              </w:rPr>
            </w:pPr>
            <w:r w:rsidRPr="00E86CAE">
              <w:rPr>
                <w:rFonts w:eastAsia="Calibri"/>
                <w:b/>
                <w:sz w:val="24"/>
                <w:szCs w:val="24"/>
                <w:lang w:val="en-US" w:eastAsia="ru-RU"/>
              </w:rPr>
              <w:t>Легкая атлетика</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Планка для прыжков в высоту</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val="en-US" w:eastAsia="ru-RU"/>
              </w:rPr>
              <w:t>Стойки для прыжков высоту</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Барьеры легкоатлетические тренировочные</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необходимо</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Флажки разметочные на опоре</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val="en-US" w:eastAsia="ru-RU"/>
              </w:rPr>
              <w:t>Лента финишная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val="en-US" w:eastAsia="ru-RU"/>
              </w:rPr>
              <w:t>Рулетка измерительная (10м</w:t>
            </w:r>
            <w:r w:rsidRPr="00E86CAE">
              <w:rPr>
                <w:rFonts w:eastAsia="Calibri"/>
                <w:sz w:val="24"/>
                <w:szCs w:val="24"/>
                <w:lang w:eastAsia="ru-RU"/>
              </w:rPr>
              <w:t>)</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val="en-US" w:eastAsia="ru-RU"/>
              </w:rPr>
              <w:t>Номера нагрудные</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10003" w:type="dxa"/>
            <w:gridSpan w:val="3"/>
            <w:shd w:val="clear" w:color="auto" w:fill="auto"/>
          </w:tcPr>
          <w:p w:rsidR="00E86CAE" w:rsidRPr="00E86CAE" w:rsidRDefault="00E86CAE" w:rsidP="00E133AF">
            <w:pPr>
              <w:widowControl/>
              <w:tabs>
                <w:tab w:val="left" w:pos="1087"/>
              </w:tabs>
              <w:adjustRightInd w:val="0"/>
              <w:jc w:val="both"/>
              <w:textAlignment w:val="center"/>
              <w:rPr>
                <w:rFonts w:eastAsia="Calibri"/>
                <w:b/>
                <w:sz w:val="24"/>
                <w:szCs w:val="24"/>
                <w:lang w:eastAsia="ru-RU"/>
              </w:rPr>
            </w:pPr>
            <w:r w:rsidRPr="00E86CAE">
              <w:rPr>
                <w:rFonts w:eastAsia="Calibri"/>
                <w:b/>
                <w:sz w:val="24"/>
                <w:szCs w:val="24"/>
                <w:lang w:val="en-US" w:eastAsia="ru-RU"/>
              </w:rPr>
              <w:t>Спортивные игры</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Щиты баскетбольные навесные с кольцами и сеткой</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val="en-US" w:eastAsia="ru-RU"/>
              </w:rPr>
              <w:t>Мячи баскетбольные</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Сетка для переноса и хранения мячей</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val="en-US" w:eastAsia="ru-RU"/>
              </w:rPr>
              <w:t>Жилетки игровые с номерами</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необходимо</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Стойки волейбольные универсальные</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val="en-US" w:eastAsia="ru-RU"/>
              </w:rPr>
              <w:t>Сетка волейбольная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val="en-US" w:eastAsia="ru-RU"/>
              </w:rPr>
              <w:t>Мячи волейбольные</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Сетка для переноски и хранения баскетбольных мячей</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val="en-US" w:eastAsia="ru-RU"/>
              </w:rPr>
              <w:t>Табло перекидное</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необходимо</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Ворота для мини-футбола</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rPr>
                <w:rFonts w:eastAsia="Calibri"/>
                <w:sz w:val="24"/>
                <w:szCs w:val="24"/>
                <w:lang w:eastAsia="ru-RU"/>
              </w:rPr>
            </w:pPr>
            <w:r w:rsidRPr="00E86CAE">
              <w:rPr>
                <w:rFonts w:eastAsia="Calibri"/>
                <w:sz w:val="24"/>
                <w:szCs w:val="24"/>
                <w:lang w:eastAsia="ru-RU"/>
              </w:rPr>
              <w:t>Сетка для ворот мини-футбола</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Мячи футбольные</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val="en-US" w:eastAsia="ru-RU"/>
              </w:rPr>
              <w:t>Номера нагрудные</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Компрессор для накачивания мячей</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10003" w:type="dxa"/>
            <w:gridSpan w:val="3"/>
            <w:shd w:val="clear" w:color="auto" w:fill="auto"/>
          </w:tcPr>
          <w:p w:rsidR="00E86CAE" w:rsidRPr="00E86CAE" w:rsidRDefault="00E86CAE" w:rsidP="00E133AF">
            <w:pPr>
              <w:widowControl/>
              <w:tabs>
                <w:tab w:val="left" w:pos="1087"/>
              </w:tabs>
              <w:adjustRightInd w:val="0"/>
              <w:jc w:val="both"/>
              <w:textAlignment w:val="center"/>
              <w:rPr>
                <w:rFonts w:eastAsia="Calibri"/>
                <w:b/>
                <w:sz w:val="24"/>
                <w:szCs w:val="24"/>
                <w:lang w:eastAsia="ru-RU"/>
              </w:rPr>
            </w:pPr>
            <w:r w:rsidRPr="00E86CAE">
              <w:rPr>
                <w:rFonts w:eastAsia="Calibri"/>
                <w:b/>
                <w:sz w:val="24"/>
                <w:szCs w:val="24"/>
                <w:lang w:val="en-US" w:eastAsia="ru-RU"/>
              </w:rPr>
              <w:t>Измерительные при</w:t>
            </w:r>
            <w:r w:rsidRPr="00E86CAE">
              <w:rPr>
                <w:rFonts w:eastAsia="Calibri"/>
                <w:b/>
                <w:sz w:val="24"/>
                <w:szCs w:val="24"/>
                <w:lang w:eastAsia="ru-RU"/>
              </w:rPr>
              <w:t>б</w:t>
            </w:r>
            <w:r w:rsidRPr="00E86CAE">
              <w:rPr>
                <w:rFonts w:eastAsia="Calibri"/>
                <w:b/>
                <w:sz w:val="24"/>
                <w:szCs w:val="24"/>
                <w:lang w:val="en-US" w:eastAsia="ru-RU"/>
              </w:rPr>
              <w:t>оры</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val="en-US" w:eastAsia="ru-RU"/>
              </w:rPr>
              <w:t>Пульсометр</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необходимо</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val="en-US" w:eastAsia="ru-RU"/>
              </w:rPr>
              <w:t>Шагомер электронный</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необходимо</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Комплект динамометров ручных</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val="en-US" w:eastAsia="ru-RU"/>
              </w:rPr>
              <w:t>Динамометр становой</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необходимо</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Ступенька универсальная (для степ-теста)</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val="en-US" w:eastAsia="ru-RU"/>
              </w:rPr>
              <w:t>Тонометр автоматический</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необходимо</w:t>
            </w:r>
          </w:p>
        </w:tc>
      </w:tr>
      <w:tr w:rsidR="00E86CAE" w:rsidRPr="00E86CAE" w:rsidTr="00E133AF">
        <w:tc>
          <w:tcPr>
            <w:tcW w:w="10003" w:type="dxa"/>
            <w:gridSpan w:val="3"/>
            <w:shd w:val="clear" w:color="auto" w:fill="auto"/>
          </w:tcPr>
          <w:p w:rsidR="00E86CAE" w:rsidRPr="00E86CAE" w:rsidRDefault="00E86CAE" w:rsidP="00E133AF">
            <w:pPr>
              <w:widowControl/>
              <w:tabs>
                <w:tab w:val="left" w:pos="1087"/>
              </w:tabs>
              <w:adjustRightInd w:val="0"/>
              <w:jc w:val="both"/>
              <w:textAlignment w:val="center"/>
              <w:rPr>
                <w:rFonts w:eastAsia="Calibri"/>
                <w:b/>
                <w:sz w:val="24"/>
                <w:szCs w:val="24"/>
                <w:lang w:eastAsia="ru-RU"/>
              </w:rPr>
            </w:pPr>
            <w:r w:rsidRPr="00E86CAE">
              <w:rPr>
                <w:rFonts w:eastAsia="Calibri"/>
                <w:b/>
                <w:sz w:val="24"/>
                <w:szCs w:val="24"/>
                <w:lang w:val="en-US" w:eastAsia="ru-RU"/>
              </w:rPr>
              <w:t>Средства доврачебной помощи</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val="en-US" w:eastAsia="ru-RU"/>
              </w:rPr>
              <w:t>Аптечка медицинская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10003" w:type="dxa"/>
            <w:gridSpan w:val="3"/>
            <w:shd w:val="clear" w:color="auto" w:fill="auto"/>
          </w:tcPr>
          <w:p w:rsidR="00E86CAE" w:rsidRPr="00E86CAE" w:rsidRDefault="00E86CAE" w:rsidP="00E133AF">
            <w:pPr>
              <w:widowControl/>
              <w:tabs>
                <w:tab w:val="left" w:pos="1087"/>
              </w:tabs>
              <w:adjustRightInd w:val="0"/>
              <w:jc w:val="both"/>
              <w:textAlignment w:val="center"/>
              <w:rPr>
                <w:rFonts w:eastAsia="Calibri"/>
                <w:b/>
                <w:sz w:val="24"/>
                <w:szCs w:val="24"/>
                <w:lang w:eastAsia="ru-RU"/>
              </w:rPr>
            </w:pPr>
            <w:r w:rsidRPr="00E86CAE">
              <w:rPr>
                <w:rFonts w:eastAsia="Calibri"/>
                <w:b/>
                <w:sz w:val="24"/>
                <w:szCs w:val="24"/>
                <w:lang w:val="en-US" w:eastAsia="ru-RU"/>
              </w:rPr>
              <w:t>Дополнительный инвентарь</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Доска аудиторная с магнитной поверхностью (передвижная)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10003" w:type="dxa"/>
            <w:gridSpan w:val="3"/>
            <w:shd w:val="clear" w:color="auto" w:fill="auto"/>
          </w:tcPr>
          <w:p w:rsidR="00E86CAE" w:rsidRPr="00E86CAE" w:rsidRDefault="00E86CAE" w:rsidP="00E133AF">
            <w:pPr>
              <w:widowControl/>
              <w:tabs>
                <w:tab w:val="left" w:pos="1087"/>
              </w:tabs>
              <w:adjustRightInd w:val="0"/>
              <w:jc w:val="both"/>
              <w:textAlignment w:val="center"/>
              <w:rPr>
                <w:rFonts w:eastAsia="Calibri"/>
                <w:b/>
                <w:sz w:val="24"/>
                <w:szCs w:val="24"/>
                <w:lang w:eastAsia="ru-RU"/>
              </w:rPr>
            </w:pPr>
            <w:r w:rsidRPr="00E86CAE">
              <w:rPr>
                <w:rFonts w:eastAsia="Calibri"/>
                <w:b/>
                <w:sz w:val="24"/>
                <w:szCs w:val="24"/>
                <w:lang w:val="en-US" w:eastAsia="ru-RU"/>
              </w:rPr>
              <w:t>Пришкольный стадион</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val="en-US" w:eastAsia="ru-RU"/>
              </w:rPr>
              <w:t>Легкоатлетическая дорожка</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Сектор для прыжков в длину</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Игровое поле для футбола (мини-футбола)</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Площадка игровая волейбольная</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val="en-US" w:eastAsia="ru-RU"/>
              </w:rPr>
              <w:t>Лыжная трасса</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r w:rsidR="00E86CAE" w:rsidRPr="00E86CAE" w:rsidTr="00E133AF">
        <w:tc>
          <w:tcPr>
            <w:tcW w:w="845"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p>
        </w:tc>
        <w:tc>
          <w:tcPr>
            <w:tcW w:w="7338" w:type="dxa"/>
            <w:shd w:val="clear" w:color="auto" w:fill="auto"/>
          </w:tcPr>
          <w:p w:rsidR="00E86CAE" w:rsidRPr="00E86CAE" w:rsidRDefault="00E86CAE" w:rsidP="00E133AF">
            <w:pPr>
              <w:widowControl/>
              <w:tabs>
                <w:tab w:val="left" w:pos="1087"/>
              </w:tabs>
              <w:autoSpaceDE/>
              <w:autoSpaceDN/>
              <w:jc w:val="both"/>
              <w:rPr>
                <w:rFonts w:eastAsia="Calibri"/>
                <w:sz w:val="24"/>
                <w:szCs w:val="24"/>
                <w:lang w:eastAsia="ru-RU"/>
              </w:rPr>
            </w:pPr>
            <w:r w:rsidRPr="00E86CAE">
              <w:rPr>
                <w:rFonts w:eastAsia="Calibri"/>
                <w:sz w:val="24"/>
                <w:szCs w:val="24"/>
                <w:lang w:eastAsia="ru-RU"/>
              </w:rPr>
              <w:t>Комплект шанцевых инструментов для подготовки мест занятий на спортивном стадионе</w:t>
            </w:r>
          </w:p>
        </w:tc>
        <w:tc>
          <w:tcPr>
            <w:tcW w:w="1820" w:type="dxa"/>
            <w:shd w:val="clear" w:color="auto" w:fill="auto"/>
          </w:tcPr>
          <w:p w:rsidR="00E86CAE" w:rsidRPr="00E86CAE" w:rsidRDefault="00E86CAE" w:rsidP="00E133AF">
            <w:pPr>
              <w:widowControl/>
              <w:tabs>
                <w:tab w:val="left" w:pos="1087"/>
              </w:tabs>
              <w:adjustRightInd w:val="0"/>
              <w:jc w:val="both"/>
              <w:textAlignment w:val="center"/>
              <w:rPr>
                <w:rFonts w:eastAsia="Calibri"/>
                <w:sz w:val="24"/>
                <w:szCs w:val="24"/>
                <w:lang w:eastAsia="ru-RU"/>
              </w:rPr>
            </w:pPr>
            <w:r w:rsidRPr="00E86CAE">
              <w:rPr>
                <w:rFonts w:eastAsia="Calibri"/>
                <w:sz w:val="24"/>
                <w:szCs w:val="24"/>
                <w:lang w:eastAsia="ru-RU"/>
              </w:rPr>
              <w:t>+</w:t>
            </w:r>
          </w:p>
        </w:tc>
      </w:tr>
    </w:tbl>
    <w:p w:rsidR="00E86CAE" w:rsidRPr="00E86CAE" w:rsidRDefault="00E86CAE" w:rsidP="00E86CAE">
      <w:pPr>
        <w:widowControl/>
        <w:adjustRightInd w:val="0"/>
        <w:ind w:left="709" w:right="884" w:firstLine="709"/>
        <w:jc w:val="both"/>
        <w:textAlignment w:val="center"/>
        <w:rPr>
          <w:sz w:val="24"/>
          <w:szCs w:val="24"/>
          <w:lang w:eastAsia="ru-RU"/>
        </w:rPr>
      </w:pPr>
    </w:p>
    <w:p w:rsidR="00E86CAE" w:rsidRPr="00E86CAE" w:rsidRDefault="00E86CAE" w:rsidP="00E86CAE">
      <w:pPr>
        <w:widowControl/>
        <w:autoSpaceDE/>
        <w:autoSpaceDN/>
        <w:ind w:left="709" w:right="884" w:firstLine="709"/>
        <w:jc w:val="both"/>
        <w:rPr>
          <w:sz w:val="24"/>
          <w:szCs w:val="24"/>
          <w:lang w:eastAsia="ru-RU"/>
        </w:rPr>
      </w:pPr>
      <w:r w:rsidRPr="00E86CAE">
        <w:rPr>
          <w:sz w:val="24"/>
          <w:szCs w:val="24"/>
          <w:lang w:eastAsia="ru-RU"/>
        </w:rPr>
        <w:t>Материально-технические условия реализации основной образовательной программы начального общего образования обеспечивают:</w:t>
      </w:r>
    </w:p>
    <w:p w:rsidR="00E86CAE" w:rsidRPr="00E86CAE" w:rsidRDefault="00E86CAE" w:rsidP="00D75319">
      <w:pPr>
        <w:widowControl/>
        <w:numPr>
          <w:ilvl w:val="0"/>
          <w:numId w:val="130"/>
        </w:numPr>
        <w:tabs>
          <w:tab w:val="left" w:pos="993"/>
        </w:tabs>
        <w:autoSpaceDE/>
        <w:autoSpaceDN/>
        <w:adjustRightInd w:val="0"/>
        <w:ind w:left="709" w:right="884" w:firstLine="709"/>
        <w:jc w:val="both"/>
        <w:rPr>
          <w:rFonts w:eastAsia="Calibri"/>
          <w:sz w:val="24"/>
          <w:szCs w:val="24"/>
        </w:rPr>
      </w:pPr>
      <w:r w:rsidRPr="00E86CAE">
        <w:rPr>
          <w:rFonts w:eastAsia="Calibri"/>
          <w:sz w:val="24"/>
          <w:szCs w:val="24"/>
        </w:rPr>
        <w:t>реализацию индивидуальных учебных планов обучающихся, осуществление самостоятельной познавательной деятельности обучающихся;</w:t>
      </w:r>
    </w:p>
    <w:p w:rsidR="00E86CAE" w:rsidRPr="00E86CAE" w:rsidRDefault="00E86CAE" w:rsidP="00D75319">
      <w:pPr>
        <w:widowControl/>
        <w:numPr>
          <w:ilvl w:val="0"/>
          <w:numId w:val="130"/>
        </w:numPr>
        <w:tabs>
          <w:tab w:val="left" w:pos="993"/>
        </w:tabs>
        <w:autoSpaceDE/>
        <w:autoSpaceDN/>
        <w:adjustRightInd w:val="0"/>
        <w:ind w:left="709" w:right="884" w:firstLine="709"/>
        <w:jc w:val="both"/>
        <w:rPr>
          <w:rFonts w:eastAsia="Calibri"/>
          <w:sz w:val="24"/>
          <w:szCs w:val="24"/>
        </w:rPr>
      </w:pPr>
      <w:r w:rsidRPr="00E86CAE">
        <w:rPr>
          <w:rFonts w:eastAsia="Calibri"/>
          <w:sz w:val="24"/>
          <w:szCs w:val="24"/>
        </w:rPr>
        <w:t>включение обучающихся в проектную и учебно-исследовательскую деятельность, проведение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E86CAE" w:rsidRPr="00E86CAE" w:rsidRDefault="00E86CAE" w:rsidP="00D75319">
      <w:pPr>
        <w:widowControl/>
        <w:numPr>
          <w:ilvl w:val="0"/>
          <w:numId w:val="130"/>
        </w:numPr>
        <w:tabs>
          <w:tab w:val="left" w:pos="993"/>
        </w:tabs>
        <w:autoSpaceDE/>
        <w:autoSpaceDN/>
        <w:adjustRightInd w:val="0"/>
        <w:ind w:left="709" w:right="884" w:firstLine="709"/>
        <w:jc w:val="both"/>
        <w:rPr>
          <w:rFonts w:eastAsia="Calibri"/>
          <w:sz w:val="24"/>
          <w:szCs w:val="24"/>
        </w:rPr>
      </w:pPr>
      <w:r w:rsidRPr="00E86CAE">
        <w:rPr>
          <w:rFonts w:eastAsia="Calibri"/>
          <w:sz w:val="24"/>
          <w:szCs w:val="24"/>
        </w:rPr>
        <w:t>художественное творчество с использованием современных инструментов и технологий, реализацию художественно-оформительских и издательских проектов;</w:t>
      </w:r>
    </w:p>
    <w:p w:rsidR="00E86CAE" w:rsidRPr="00E86CAE" w:rsidRDefault="00E86CAE" w:rsidP="00D75319">
      <w:pPr>
        <w:widowControl/>
        <w:numPr>
          <w:ilvl w:val="0"/>
          <w:numId w:val="130"/>
        </w:numPr>
        <w:tabs>
          <w:tab w:val="left" w:pos="993"/>
        </w:tabs>
        <w:autoSpaceDE/>
        <w:autoSpaceDN/>
        <w:adjustRightInd w:val="0"/>
        <w:ind w:left="709" w:right="884" w:firstLine="709"/>
        <w:jc w:val="both"/>
        <w:rPr>
          <w:rFonts w:eastAsia="Calibri"/>
          <w:sz w:val="24"/>
          <w:szCs w:val="24"/>
        </w:rPr>
      </w:pPr>
      <w:r w:rsidRPr="00E86CAE">
        <w:rPr>
          <w:rFonts w:eastAsia="Calibri"/>
          <w:sz w:val="24"/>
          <w:szCs w:val="24"/>
        </w:rPr>
        <w:t>создание материальных объектов, в том числе произведений искусства;</w:t>
      </w:r>
    </w:p>
    <w:p w:rsidR="00E86CAE" w:rsidRPr="00E86CAE" w:rsidRDefault="00E86CAE" w:rsidP="00D75319">
      <w:pPr>
        <w:widowControl/>
        <w:numPr>
          <w:ilvl w:val="0"/>
          <w:numId w:val="130"/>
        </w:numPr>
        <w:tabs>
          <w:tab w:val="left" w:pos="993"/>
        </w:tabs>
        <w:autoSpaceDE/>
        <w:autoSpaceDN/>
        <w:adjustRightInd w:val="0"/>
        <w:ind w:left="709" w:right="884" w:firstLine="709"/>
        <w:jc w:val="both"/>
        <w:rPr>
          <w:rFonts w:eastAsia="Calibri"/>
          <w:sz w:val="24"/>
          <w:szCs w:val="24"/>
        </w:rPr>
      </w:pPr>
      <w:r w:rsidRPr="00E86CAE">
        <w:rPr>
          <w:rFonts w:eastAsia="Calibri"/>
          <w:sz w:val="24"/>
          <w:szCs w:val="24"/>
        </w:rPr>
        <w:t>развитие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E86CAE" w:rsidRPr="00E86CAE" w:rsidRDefault="00E86CAE" w:rsidP="00D75319">
      <w:pPr>
        <w:widowControl/>
        <w:numPr>
          <w:ilvl w:val="0"/>
          <w:numId w:val="130"/>
        </w:numPr>
        <w:tabs>
          <w:tab w:val="left" w:pos="993"/>
        </w:tabs>
        <w:autoSpaceDE/>
        <w:autoSpaceDN/>
        <w:adjustRightInd w:val="0"/>
        <w:ind w:left="709" w:right="884" w:firstLine="709"/>
        <w:jc w:val="both"/>
        <w:rPr>
          <w:rFonts w:eastAsia="Calibri"/>
          <w:sz w:val="24"/>
          <w:szCs w:val="24"/>
        </w:rPr>
      </w:pPr>
      <w:r w:rsidRPr="00E86CAE">
        <w:rPr>
          <w:rFonts w:eastAsia="Calibri"/>
          <w:sz w:val="24"/>
          <w:szCs w:val="24"/>
        </w:rPr>
        <w:t>создание и использование информации (в том числе запись и обработку изображений и звука, выступления с аудио-, видеосопровождением и графическим сопровождением, общение в сети Интернет и др.);</w:t>
      </w:r>
    </w:p>
    <w:p w:rsidR="00E86CAE" w:rsidRPr="00E86CAE" w:rsidRDefault="00E86CAE" w:rsidP="00D75319">
      <w:pPr>
        <w:widowControl/>
        <w:numPr>
          <w:ilvl w:val="0"/>
          <w:numId w:val="130"/>
        </w:numPr>
        <w:tabs>
          <w:tab w:val="left" w:pos="993"/>
        </w:tabs>
        <w:autoSpaceDE/>
        <w:autoSpaceDN/>
        <w:adjustRightInd w:val="0"/>
        <w:ind w:left="709" w:right="884" w:firstLine="709"/>
        <w:jc w:val="both"/>
        <w:rPr>
          <w:rFonts w:eastAsia="Calibri"/>
          <w:sz w:val="24"/>
          <w:szCs w:val="24"/>
        </w:rPr>
      </w:pPr>
      <w:r w:rsidRPr="00E86CAE">
        <w:rPr>
          <w:rFonts w:eastAsia="Calibri"/>
          <w:sz w:val="24"/>
          <w:szCs w:val="24"/>
        </w:rPr>
        <w:t>получение информации различными способами (поиск информации в сети Интернет, работа в библиотеке и др.);</w:t>
      </w:r>
    </w:p>
    <w:p w:rsidR="00E86CAE" w:rsidRPr="00E86CAE" w:rsidRDefault="00E86CAE" w:rsidP="00D75319">
      <w:pPr>
        <w:widowControl/>
        <w:numPr>
          <w:ilvl w:val="0"/>
          <w:numId w:val="130"/>
        </w:numPr>
        <w:tabs>
          <w:tab w:val="left" w:pos="993"/>
        </w:tabs>
        <w:autoSpaceDE/>
        <w:autoSpaceDN/>
        <w:adjustRightInd w:val="0"/>
        <w:ind w:left="709" w:right="884" w:firstLine="709"/>
        <w:jc w:val="both"/>
        <w:rPr>
          <w:rFonts w:eastAsia="Calibri"/>
          <w:sz w:val="24"/>
          <w:szCs w:val="24"/>
        </w:rPr>
      </w:pPr>
      <w:r w:rsidRPr="00E86CAE">
        <w:rPr>
          <w:rFonts w:eastAsia="Calibri"/>
          <w:sz w:val="24"/>
          <w:szCs w:val="24"/>
        </w:rPr>
        <w:t>наблюдение, наглядное представление и анализ данных; использование цифровых планов и карт, спутниковых изображений;</w:t>
      </w:r>
    </w:p>
    <w:p w:rsidR="00E86CAE" w:rsidRPr="00E86CAE" w:rsidRDefault="00E86CAE" w:rsidP="00D75319">
      <w:pPr>
        <w:widowControl/>
        <w:numPr>
          <w:ilvl w:val="0"/>
          <w:numId w:val="130"/>
        </w:numPr>
        <w:tabs>
          <w:tab w:val="left" w:pos="993"/>
        </w:tabs>
        <w:autoSpaceDE/>
        <w:autoSpaceDN/>
        <w:adjustRightInd w:val="0"/>
        <w:ind w:left="709" w:right="884" w:firstLine="709"/>
        <w:jc w:val="both"/>
        <w:rPr>
          <w:rFonts w:eastAsia="Calibri"/>
          <w:sz w:val="24"/>
          <w:szCs w:val="24"/>
        </w:rPr>
      </w:pPr>
      <w:r w:rsidRPr="00E86CAE">
        <w:rPr>
          <w:rFonts w:eastAsia="Calibri"/>
          <w:sz w:val="24"/>
          <w:szCs w:val="24"/>
        </w:rPr>
        <w:t>физическое развитие, участие в спортивных соревнованиях и играх;</w:t>
      </w:r>
    </w:p>
    <w:p w:rsidR="00E86CAE" w:rsidRPr="00E86CAE" w:rsidRDefault="00E86CAE" w:rsidP="00D75319">
      <w:pPr>
        <w:widowControl/>
        <w:numPr>
          <w:ilvl w:val="0"/>
          <w:numId w:val="130"/>
        </w:numPr>
        <w:tabs>
          <w:tab w:val="left" w:pos="993"/>
        </w:tabs>
        <w:autoSpaceDE/>
        <w:autoSpaceDN/>
        <w:adjustRightInd w:val="0"/>
        <w:ind w:left="709" w:right="884" w:firstLine="709"/>
        <w:jc w:val="both"/>
        <w:rPr>
          <w:rFonts w:eastAsia="Calibri"/>
          <w:sz w:val="24"/>
          <w:szCs w:val="24"/>
        </w:rPr>
      </w:pPr>
      <w:r w:rsidRPr="00E86CAE">
        <w:rPr>
          <w:rFonts w:eastAsia="Calibri"/>
          <w:sz w:val="24"/>
          <w:szCs w:val="24"/>
        </w:rPr>
        <w:t>исполнение, сочинение и аранжировку музыкальных произведений с применением традиционных инструментов и цифровых технологий;</w:t>
      </w:r>
    </w:p>
    <w:p w:rsidR="00E86CAE" w:rsidRPr="00E86CAE" w:rsidRDefault="00E86CAE" w:rsidP="00D75319">
      <w:pPr>
        <w:widowControl/>
        <w:numPr>
          <w:ilvl w:val="0"/>
          <w:numId w:val="130"/>
        </w:numPr>
        <w:tabs>
          <w:tab w:val="left" w:pos="993"/>
        </w:tabs>
        <w:autoSpaceDE/>
        <w:autoSpaceDN/>
        <w:adjustRightInd w:val="0"/>
        <w:ind w:left="709" w:right="884" w:firstLine="709"/>
        <w:jc w:val="both"/>
        <w:rPr>
          <w:rFonts w:eastAsia="Calibri"/>
          <w:sz w:val="24"/>
          <w:szCs w:val="24"/>
        </w:rPr>
      </w:pPr>
      <w:r w:rsidRPr="00E86CAE">
        <w:rPr>
          <w:rFonts w:eastAsia="Calibri"/>
          <w:sz w:val="24"/>
          <w:szCs w:val="24"/>
        </w:rPr>
        <w:t>занятия по изучению правил дорожного движения с использованием игр, оборудования, а также компьютерных технологий;</w:t>
      </w:r>
    </w:p>
    <w:p w:rsidR="00E86CAE" w:rsidRPr="00E86CAE" w:rsidRDefault="00E86CAE" w:rsidP="00D75319">
      <w:pPr>
        <w:widowControl/>
        <w:numPr>
          <w:ilvl w:val="0"/>
          <w:numId w:val="130"/>
        </w:numPr>
        <w:tabs>
          <w:tab w:val="left" w:pos="993"/>
        </w:tabs>
        <w:autoSpaceDE/>
        <w:autoSpaceDN/>
        <w:adjustRightInd w:val="0"/>
        <w:ind w:left="709" w:right="884" w:firstLine="709"/>
        <w:jc w:val="both"/>
        <w:rPr>
          <w:rFonts w:eastAsia="Calibri"/>
          <w:sz w:val="24"/>
          <w:szCs w:val="24"/>
        </w:rPr>
      </w:pPr>
      <w:r w:rsidRPr="00E86CAE">
        <w:rPr>
          <w:rFonts w:eastAsia="Calibri"/>
          <w:sz w:val="24"/>
          <w:szCs w:val="24"/>
        </w:rPr>
        <w:t>планирование учебной деятельности, фиксирование ее реализации в целом и отдельных этапов (выступлений, дискуссий, экспериментов);</w:t>
      </w:r>
    </w:p>
    <w:p w:rsidR="00E86CAE" w:rsidRPr="00E86CAE" w:rsidRDefault="00E86CAE" w:rsidP="00D75319">
      <w:pPr>
        <w:widowControl/>
        <w:numPr>
          <w:ilvl w:val="0"/>
          <w:numId w:val="130"/>
        </w:numPr>
        <w:tabs>
          <w:tab w:val="left" w:pos="993"/>
        </w:tabs>
        <w:autoSpaceDE/>
        <w:autoSpaceDN/>
        <w:adjustRightInd w:val="0"/>
        <w:ind w:left="709" w:right="884" w:firstLine="709"/>
        <w:jc w:val="both"/>
        <w:rPr>
          <w:rFonts w:eastAsia="Calibri"/>
          <w:sz w:val="24"/>
          <w:szCs w:val="24"/>
        </w:rPr>
      </w:pPr>
      <w:r w:rsidRPr="00E86CAE">
        <w:rPr>
          <w:rFonts w:eastAsia="Calibri"/>
          <w:sz w:val="24"/>
          <w:szCs w:val="24"/>
        </w:rPr>
        <w:t xml:space="preserve">обеспечение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w:t>
      </w:r>
      <w:r w:rsidRPr="00E86CAE">
        <w:rPr>
          <w:rFonts w:eastAsia="Calibri"/>
          <w:sz w:val="24"/>
          <w:szCs w:val="24"/>
        </w:rPr>
        <w:lastRenderedPageBreak/>
        <w:t>результатов творческой, научно-исследовательской и проектной деятельности обучающихся;</w:t>
      </w:r>
    </w:p>
    <w:p w:rsidR="00E86CAE" w:rsidRPr="00E86CAE" w:rsidRDefault="00E86CAE" w:rsidP="00D75319">
      <w:pPr>
        <w:widowControl/>
        <w:numPr>
          <w:ilvl w:val="0"/>
          <w:numId w:val="130"/>
        </w:numPr>
        <w:tabs>
          <w:tab w:val="left" w:pos="993"/>
        </w:tabs>
        <w:autoSpaceDE/>
        <w:autoSpaceDN/>
        <w:adjustRightInd w:val="0"/>
        <w:ind w:left="709" w:right="884" w:firstLine="709"/>
        <w:jc w:val="both"/>
        <w:rPr>
          <w:rFonts w:eastAsia="Calibri"/>
          <w:sz w:val="24"/>
          <w:szCs w:val="24"/>
        </w:rPr>
      </w:pPr>
      <w:r w:rsidRPr="00E86CAE">
        <w:rPr>
          <w:rFonts w:eastAsia="Calibri"/>
          <w:sz w:val="24"/>
          <w:szCs w:val="24"/>
        </w:rPr>
        <w:t>размещение своих материалов и работ в информационной среде школы;</w:t>
      </w:r>
    </w:p>
    <w:p w:rsidR="00E86CAE" w:rsidRPr="00E86CAE" w:rsidRDefault="00E86CAE" w:rsidP="00D75319">
      <w:pPr>
        <w:widowControl/>
        <w:numPr>
          <w:ilvl w:val="0"/>
          <w:numId w:val="131"/>
        </w:numPr>
        <w:tabs>
          <w:tab w:val="left" w:pos="993"/>
        </w:tabs>
        <w:autoSpaceDE/>
        <w:autoSpaceDN/>
        <w:adjustRightInd w:val="0"/>
        <w:ind w:left="709" w:right="884" w:firstLine="709"/>
        <w:jc w:val="both"/>
        <w:rPr>
          <w:rFonts w:eastAsia="Calibri"/>
          <w:sz w:val="24"/>
          <w:szCs w:val="24"/>
        </w:rPr>
      </w:pPr>
      <w:r w:rsidRPr="00E86CAE">
        <w:rPr>
          <w:rFonts w:eastAsia="Calibri"/>
          <w:sz w:val="24"/>
          <w:szCs w:val="24"/>
        </w:rPr>
        <w:t>выпуск школьных печатных изданий, работу школьного сайта;</w:t>
      </w:r>
    </w:p>
    <w:p w:rsidR="00E86CAE" w:rsidRPr="00E86CAE" w:rsidRDefault="00E86CAE" w:rsidP="00D75319">
      <w:pPr>
        <w:widowControl/>
        <w:numPr>
          <w:ilvl w:val="0"/>
          <w:numId w:val="131"/>
        </w:numPr>
        <w:tabs>
          <w:tab w:val="left" w:pos="993"/>
        </w:tabs>
        <w:adjustRightInd w:val="0"/>
        <w:ind w:left="709" w:right="884" w:firstLine="709"/>
        <w:jc w:val="both"/>
        <w:textAlignment w:val="center"/>
        <w:rPr>
          <w:sz w:val="24"/>
          <w:szCs w:val="24"/>
          <w:lang w:eastAsia="ru-RU"/>
        </w:rPr>
      </w:pPr>
      <w:r w:rsidRPr="00E86CAE">
        <w:rPr>
          <w:sz w:val="24"/>
          <w:szCs w:val="24"/>
          <w:lang w:eastAsia="ru-RU"/>
        </w:rPr>
        <w:t>организацию качественного горячего питания, медицинского обслуживания и отдыха обучающихся и педагогических работников.</w:t>
      </w:r>
    </w:p>
    <w:p w:rsidR="00E86CAE" w:rsidRPr="00E86CAE" w:rsidRDefault="00E86CAE" w:rsidP="00E86CAE">
      <w:pPr>
        <w:widowControl/>
        <w:tabs>
          <w:tab w:val="left" w:pos="993"/>
        </w:tabs>
        <w:adjustRightInd w:val="0"/>
        <w:ind w:left="709" w:right="884"/>
        <w:jc w:val="both"/>
        <w:textAlignment w:val="center"/>
        <w:rPr>
          <w:sz w:val="24"/>
          <w:szCs w:val="24"/>
          <w:lang w:eastAsia="ru-RU"/>
        </w:rPr>
      </w:pPr>
    </w:p>
    <w:p w:rsidR="00E86CAE" w:rsidRPr="00E86CAE" w:rsidRDefault="00E86CAE" w:rsidP="00E86CAE">
      <w:pPr>
        <w:widowControl/>
        <w:autoSpaceDE/>
        <w:autoSpaceDN/>
        <w:ind w:left="709" w:right="884"/>
        <w:jc w:val="center"/>
        <w:outlineLvl w:val="1"/>
        <w:rPr>
          <w:b/>
          <w:sz w:val="24"/>
          <w:szCs w:val="24"/>
          <w:lang w:eastAsia="ru-RU"/>
        </w:rPr>
      </w:pPr>
      <w:bookmarkStart w:id="51" w:name="_Toc288394114"/>
      <w:bookmarkStart w:id="52" w:name="_Toc288410581"/>
      <w:bookmarkStart w:id="53" w:name="_Toc288410710"/>
      <w:bookmarkStart w:id="54" w:name="_Toc294246119"/>
      <w:r w:rsidRPr="00E86CAE">
        <w:rPr>
          <w:b/>
          <w:sz w:val="24"/>
          <w:szCs w:val="24"/>
          <w:lang w:eastAsia="ru-RU"/>
        </w:rPr>
        <w:t xml:space="preserve">3.4.5. Информационно­методические условия реализации </w:t>
      </w:r>
    </w:p>
    <w:p w:rsidR="00E86CAE" w:rsidRPr="00E86CAE" w:rsidRDefault="00E86CAE" w:rsidP="00E86CAE">
      <w:pPr>
        <w:widowControl/>
        <w:autoSpaceDE/>
        <w:autoSpaceDN/>
        <w:ind w:left="709" w:right="884"/>
        <w:jc w:val="center"/>
        <w:outlineLvl w:val="1"/>
        <w:rPr>
          <w:b/>
          <w:sz w:val="24"/>
          <w:szCs w:val="24"/>
          <w:lang w:eastAsia="ru-RU"/>
        </w:rPr>
      </w:pPr>
      <w:r w:rsidRPr="00E86CAE">
        <w:rPr>
          <w:b/>
          <w:sz w:val="24"/>
          <w:szCs w:val="24"/>
          <w:lang w:eastAsia="ru-RU"/>
        </w:rPr>
        <w:t>основной образовательной программы</w:t>
      </w:r>
      <w:bookmarkEnd w:id="51"/>
      <w:bookmarkEnd w:id="52"/>
      <w:bookmarkEnd w:id="53"/>
      <w:bookmarkEnd w:id="54"/>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pacing w:val="-4"/>
          <w:sz w:val="24"/>
          <w:szCs w:val="24"/>
          <w:lang w:eastAsia="ru-RU"/>
        </w:rPr>
        <w:t>Под</w:t>
      </w:r>
      <w:r w:rsidRPr="00E86CAE">
        <w:rPr>
          <w:b/>
          <w:bCs/>
          <w:spacing w:val="-4"/>
          <w:sz w:val="24"/>
          <w:szCs w:val="24"/>
          <w:lang w:eastAsia="ru-RU"/>
        </w:rPr>
        <w:t xml:space="preserve"> информационно­образовательной средой </w:t>
      </w:r>
      <w:r w:rsidRPr="00E86CAE">
        <w:rPr>
          <w:spacing w:val="-4"/>
          <w:sz w:val="24"/>
          <w:szCs w:val="24"/>
          <w:lang w:eastAsia="ru-RU"/>
        </w:rPr>
        <w:t>(</w:t>
      </w:r>
      <w:r w:rsidRPr="00E86CAE">
        <w:rPr>
          <w:b/>
          <w:bCs/>
          <w:spacing w:val="-4"/>
          <w:sz w:val="24"/>
          <w:szCs w:val="24"/>
          <w:lang w:eastAsia="ru-RU"/>
        </w:rPr>
        <w:t>ИОС</w:t>
      </w:r>
      <w:r w:rsidRPr="00E86CAE">
        <w:rPr>
          <w:spacing w:val="-4"/>
          <w:sz w:val="24"/>
          <w:szCs w:val="24"/>
          <w:lang w:eastAsia="ru-RU"/>
        </w:rPr>
        <w:t xml:space="preserve">) </w:t>
      </w:r>
      <w:r w:rsidRPr="00E86CAE">
        <w:rPr>
          <w:sz w:val="24"/>
          <w:szCs w:val="24"/>
          <w:lang w:eastAsia="ru-RU"/>
        </w:rPr>
        <w:t>понимается открытая педагогическая система, сформирован</w:t>
      </w:r>
      <w:r w:rsidRPr="00E86CAE">
        <w:rPr>
          <w:spacing w:val="-2"/>
          <w:sz w:val="24"/>
          <w:szCs w:val="24"/>
          <w:lang w:eastAsia="ru-RU"/>
        </w:rPr>
        <w:t>ная на основе разнообразных информационных образователь</w:t>
      </w:r>
      <w:r w:rsidRPr="00E86CAE">
        <w:rPr>
          <w:sz w:val="24"/>
          <w:szCs w:val="24"/>
          <w:lang w:eastAsia="ru-RU"/>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E86CAE">
        <w:rPr>
          <w:spacing w:val="-2"/>
          <w:sz w:val="24"/>
          <w:szCs w:val="24"/>
          <w:lang w:eastAsia="ru-RU"/>
        </w:rPr>
        <w:t>а также компетентность участников</w:t>
      </w:r>
      <w:r w:rsidRPr="00E86CAE">
        <w:rPr>
          <w:sz w:val="24"/>
          <w:szCs w:val="24"/>
          <w:lang w:eastAsia="ru-RU"/>
        </w:rPr>
        <w:t xml:space="preserve"> образовательных отношений</w:t>
      </w:r>
      <w:r w:rsidRPr="00E86CAE">
        <w:rPr>
          <w:spacing w:val="2"/>
          <w:sz w:val="24"/>
          <w:szCs w:val="24"/>
          <w:lang w:eastAsia="ru-RU"/>
        </w:rPr>
        <w:t xml:space="preserve"> в решении учебно­познавательных и профессиональных задач с применением информационно­коммуникационных</w:t>
      </w:r>
      <w:r w:rsidRPr="00E86CAE">
        <w:rPr>
          <w:sz w:val="24"/>
          <w:szCs w:val="24"/>
          <w:lang w:eastAsia="ru-RU"/>
        </w:rPr>
        <w:t xml:space="preserve"> технологий (ИКТ­компетентность), наличие служб поддержки применения ИКТ.</w:t>
      </w:r>
    </w:p>
    <w:p w:rsidR="00E86CAE" w:rsidRPr="00E86CAE" w:rsidRDefault="00E86CAE" w:rsidP="00E86CAE">
      <w:pPr>
        <w:widowControl/>
        <w:adjustRightInd w:val="0"/>
        <w:ind w:left="709" w:right="884" w:firstLine="709"/>
        <w:jc w:val="both"/>
        <w:textAlignment w:val="center"/>
        <w:rPr>
          <w:b/>
          <w:bCs/>
          <w:iCs/>
          <w:sz w:val="24"/>
          <w:szCs w:val="24"/>
          <w:lang w:eastAsia="ru-RU"/>
        </w:rPr>
      </w:pPr>
      <w:r w:rsidRPr="00E86CAE">
        <w:rPr>
          <w:b/>
          <w:bCs/>
          <w:iCs/>
          <w:sz w:val="24"/>
          <w:szCs w:val="24"/>
          <w:lang w:eastAsia="ru-RU"/>
        </w:rPr>
        <w:t>Основными элементами ИОС являются:</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информационно­образовательные ресурсы в виде печатной продукции;</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pacing w:val="2"/>
          <w:sz w:val="24"/>
          <w:szCs w:val="24"/>
          <w:lang w:eastAsia="ru-RU"/>
        </w:rPr>
        <w:t xml:space="preserve">информационно­образовательные ресурсы на сменных </w:t>
      </w:r>
      <w:r w:rsidRPr="00E86CAE">
        <w:rPr>
          <w:sz w:val="24"/>
          <w:szCs w:val="24"/>
          <w:lang w:eastAsia="ru-RU"/>
        </w:rPr>
        <w:t>оптических носителях;</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информационно­образовательные ресурсы сети Интернет;</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pacing w:val="2"/>
          <w:sz w:val="24"/>
          <w:szCs w:val="24"/>
          <w:lang w:eastAsia="ru-RU"/>
        </w:rPr>
        <w:t>вычислительная и информационно­телекоммуникацион</w:t>
      </w:r>
      <w:r w:rsidRPr="00E86CAE">
        <w:rPr>
          <w:sz w:val="24"/>
          <w:szCs w:val="24"/>
          <w:lang w:eastAsia="ru-RU"/>
        </w:rPr>
        <w:t>ная инфраструктура;</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pacing w:val="2"/>
          <w:sz w:val="24"/>
          <w:szCs w:val="24"/>
          <w:lang w:eastAsia="ru-RU"/>
        </w:rPr>
        <w:t xml:space="preserve">прикладные программы, в том числе поддерживающие </w:t>
      </w:r>
      <w:r w:rsidRPr="00E86CAE">
        <w:rPr>
          <w:spacing w:val="-2"/>
          <w:sz w:val="24"/>
          <w:szCs w:val="24"/>
          <w:lang w:eastAsia="ru-RU"/>
        </w:rPr>
        <w:t>администрирование и финансово­хозяйственную деятельность</w:t>
      </w:r>
      <w:r w:rsidRPr="00E86CAE">
        <w:rPr>
          <w:sz w:val="24"/>
          <w:szCs w:val="24"/>
          <w:lang w:eastAsia="ru-RU"/>
        </w:rPr>
        <w:t xml:space="preserve"> школы (делопроизводство, кадры и</w:t>
      </w:r>
      <w:r w:rsidRPr="00E86CAE">
        <w:rPr>
          <w:sz w:val="24"/>
          <w:szCs w:val="24"/>
          <w:lang w:eastAsia="ru-RU"/>
        </w:rPr>
        <w:t> </w:t>
      </w:r>
      <w:r w:rsidRPr="00E86CAE">
        <w:rPr>
          <w:sz w:val="24"/>
          <w:szCs w:val="24"/>
          <w:lang w:eastAsia="ru-RU"/>
        </w:rPr>
        <w:t>т.</w:t>
      </w:r>
      <w:r w:rsidRPr="00E86CAE">
        <w:rPr>
          <w:sz w:val="24"/>
          <w:szCs w:val="24"/>
          <w:lang w:eastAsia="ru-RU"/>
        </w:rPr>
        <w:t> </w:t>
      </w:r>
      <w:r w:rsidRPr="00E86CAE">
        <w:rPr>
          <w:sz w:val="24"/>
          <w:szCs w:val="24"/>
          <w:lang w:eastAsia="ru-RU"/>
        </w:rPr>
        <w:t>д.).</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b/>
          <w:bCs/>
          <w:iCs/>
          <w:spacing w:val="-4"/>
          <w:sz w:val="24"/>
          <w:szCs w:val="24"/>
          <w:lang w:eastAsia="ru-RU"/>
        </w:rPr>
        <w:t xml:space="preserve">Необходимое для использования ИКТ оборудование </w:t>
      </w:r>
      <w:r w:rsidRPr="00E86CAE">
        <w:rPr>
          <w:spacing w:val="2"/>
          <w:sz w:val="24"/>
          <w:szCs w:val="24"/>
          <w:lang w:eastAsia="ru-RU"/>
        </w:rPr>
        <w:t>отвечает современным требованиям и обеспечивает ис</w:t>
      </w:r>
      <w:r w:rsidRPr="00E86CAE">
        <w:rPr>
          <w:sz w:val="24"/>
          <w:szCs w:val="24"/>
          <w:lang w:eastAsia="ru-RU"/>
        </w:rPr>
        <w:t>пользование ИКТ:</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в учебной деятельности;</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во внеурочной деятельности;</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в естественно­научной деятельности;</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при измерении, контроле и оценке результатов образования;</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в административной деятельности, включая дистанционное взаимодействие всех участников образовательных отношений</w:t>
      </w:r>
      <w:r w:rsidRPr="00E86CAE">
        <w:rPr>
          <w:spacing w:val="2"/>
          <w:sz w:val="24"/>
          <w:szCs w:val="24"/>
          <w:lang w:eastAsia="ru-RU"/>
        </w:rPr>
        <w:t xml:space="preserve">, в том числе в рамках дистанционного образования, а также дистанционное взаимодействие </w:t>
      </w:r>
      <w:r w:rsidRPr="00E86CAE">
        <w:rPr>
          <w:sz w:val="24"/>
          <w:szCs w:val="24"/>
          <w:lang w:eastAsia="ru-RU"/>
        </w:rPr>
        <w:t xml:space="preserve"> школы с другими организациями социальной сферы и органами управления. </w:t>
      </w:r>
    </w:p>
    <w:p w:rsidR="00E86CAE" w:rsidRPr="00E86CAE" w:rsidRDefault="00E86CAE" w:rsidP="00E86CAE">
      <w:pPr>
        <w:widowControl/>
        <w:adjustRightInd w:val="0"/>
        <w:ind w:left="709" w:right="884" w:firstLine="709"/>
        <w:jc w:val="both"/>
        <w:textAlignment w:val="center"/>
        <w:rPr>
          <w:spacing w:val="-2"/>
          <w:sz w:val="24"/>
          <w:szCs w:val="24"/>
          <w:lang w:eastAsia="ru-RU"/>
        </w:rPr>
      </w:pPr>
      <w:r w:rsidRPr="00E86CAE">
        <w:rPr>
          <w:b/>
          <w:bCs/>
          <w:iCs/>
          <w:spacing w:val="-4"/>
          <w:sz w:val="24"/>
          <w:szCs w:val="24"/>
          <w:lang w:eastAsia="ru-RU"/>
        </w:rPr>
        <w:t>Учебно­методическое и информационное оснащени</w:t>
      </w:r>
      <w:r w:rsidRPr="00E86CAE">
        <w:rPr>
          <w:b/>
          <w:bCs/>
          <w:iCs/>
          <w:sz w:val="24"/>
          <w:szCs w:val="24"/>
          <w:lang w:eastAsia="ru-RU"/>
        </w:rPr>
        <w:t>е школы</w:t>
      </w:r>
      <w:r w:rsidRPr="00E86CAE">
        <w:rPr>
          <w:b/>
          <w:bCs/>
          <w:iCs/>
          <w:spacing w:val="-2"/>
          <w:sz w:val="24"/>
          <w:szCs w:val="24"/>
          <w:lang w:eastAsia="ru-RU"/>
        </w:rPr>
        <w:t xml:space="preserve"> </w:t>
      </w:r>
      <w:r w:rsidRPr="00E86CAE">
        <w:rPr>
          <w:spacing w:val="-2"/>
          <w:sz w:val="24"/>
          <w:szCs w:val="24"/>
          <w:lang w:eastAsia="ru-RU"/>
        </w:rPr>
        <w:t>обеспечивает возможность:</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pacing w:val="-2"/>
          <w:sz w:val="24"/>
          <w:szCs w:val="24"/>
          <w:lang w:eastAsia="ru-RU"/>
        </w:rPr>
        <w:t>реализации индивидуальных образовательных планов обучающихся</w:t>
      </w:r>
      <w:r w:rsidRPr="00E86CAE">
        <w:rPr>
          <w:sz w:val="24"/>
          <w:szCs w:val="24"/>
          <w:lang w:eastAsia="ru-RU"/>
        </w:rPr>
        <w:t>, осуществления их самостоятельной образовательной деятельности;</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ввода русского и иноязычного текста, распознавания сканированного текста; создания текста на основе расшифров</w:t>
      </w:r>
      <w:r w:rsidRPr="00E86CAE">
        <w:rPr>
          <w:spacing w:val="2"/>
          <w:sz w:val="24"/>
          <w:szCs w:val="24"/>
          <w:lang w:eastAsia="ru-RU"/>
        </w:rPr>
        <w:t xml:space="preserve">ки аудиозаписи; использования средств орфографического </w:t>
      </w:r>
      <w:r w:rsidRPr="00E86CAE">
        <w:rPr>
          <w:sz w:val="24"/>
          <w:szCs w:val="24"/>
          <w:lang w:eastAsia="ru-RU"/>
        </w:rPr>
        <w:t xml:space="preserve">и синтаксического контроля русского текста и текста </w:t>
      </w:r>
      <w:r w:rsidRPr="00E86CAE">
        <w:rPr>
          <w:sz w:val="24"/>
          <w:szCs w:val="24"/>
          <w:lang w:eastAsia="ru-RU"/>
        </w:rPr>
        <w:lastRenderedPageBreak/>
        <w:t>на иностранном языке; редактирования и структурирования текста средствами текстового редактора;</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E86CAE" w:rsidRPr="00E86CAE" w:rsidRDefault="00E86CAE" w:rsidP="00E86CAE">
      <w:pPr>
        <w:widowControl/>
        <w:autoSpaceDE/>
        <w:autoSpaceDN/>
        <w:ind w:left="709" w:right="884" w:firstLine="709"/>
        <w:contextualSpacing/>
        <w:jc w:val="both"/>
        <w:outlineLvl w:val="1"/>
        <w:rPr>
          <w:spacing w:val="-2"/>
          <w:sz w:val="24"/>
          <w:szCs w:val="24"/>
          <w:lang w:eastAsia="ru-RU"/>
        </w:rPr>
      </w:pPr>
      <w:r w:rsidRPr="00E86CAE">
        <w:rPr>
          <w:sz w:val="24"/>
          <w:szCs w:val="24"/>
          <w:lang w:eastAsia="ru-RU"/>
        </w:rPr>
        <w:t xml:space="preserve">создания и использования диаграмм различных видов, </w:t>
      </w:r>
      <w:r w:rsidRPr="00E86CAE">
        <w:rPr>
          <w:spacing w:val="-2"/>
          <w:sz w:val="24"/>
          <w:szCs w:val="24"/>
          <w:lang w:eastAsia="ru-RU"/>
        </w:rPr>
        <w:t xml:space="preserve">специализированных географических (в ГИС) и исторических карт; </w:t>
      </w:r>
    </w:p>
    <w:p w:rsidR="00E86CAE" w:rsidRPr="00E86CAE" w:rsidRDefault="00E86CAE" w:rsidP="00E86CAE">
      <w:pPr>
        <w:widowControl/>
        <w:autoSpaceDE/>
        <w:autoSpaceDN/>
        <w:ind w:left="709" w:right="884" w:firstLine="709"/>
        <w:contextualSpacing/>
        <w:jc w:val="both"/>
        <w:outlineLvl w:val="1"/>
        <w:rPr>
          <w:spacing w:val="-2"/>
          <w:sz w:val="24"/>
          <w:szCs w:val="24"/>
          <w:lang w:eastAsia="ru-RU"/>
        </w:rPr>
      </w:pPr>
      <w:r w:rsidRPr="00E86CAE">
        <w:rPr>
          <w:spacing w:val="-2"/>
          <w:sz w:val="24"/>
          <w:szCs w:val="24"/>
          <w:lang w:eastAsia="ru-RU"/>
        </w:rPr>
        <w:t>создания виртуальных геометрических объектов, графических сообщений с проведением рукой произвольных линий;</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 xml:space="preserve">организации сообщения в виде линейного или включающего ссылки сопровождения выступления, сообщения для </w:t>
      </w:r>
      <w:r w:rsidRPr="00E86CAE">
        <w:rPr>
          <w:spacing w:val="2"/>
          <w:sz w:val="24"/>
          <w:szCs w:val="24"/>
          <w:lang w:eastAsia="ru-RU"/>
        </w:rPr>
        <w:t xml:space="preserve">самостоятельного просмотра, в том числе видеомонтажа и </w:t>
      </w:r>
      <w:r w:rsidRPr="00E86CAE">
        <w:rPr>
          <w:sz w:val="24"/>
          <w:szCs w:val="24"/>
          <w:lang w:eastAsia="ru-RU"/>
        </w:rPr>
        <w:t>озвучивания видеосообщений;</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выступления с аудио­, видео­ и графическим экранным сопровождением;</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вывода информации на бумагу;</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информационного подключения к локальной сети и глобальной сети Интернет, входа в информационную среду школы, в том числе через сеть Интернет, размещения гипермедиасообщений в информационной среде школы;</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поиска и получения информации;</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tbl>
      <w:tblPr>
        <w:tblpPr w:leftFromText="180" w:rightFromText="180" w:vertAnchor="text" w:horzAnchor="margin" w:tblpXSpec="center"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4162"/>
        <w:gridCol w:w="2413"/>
        <w:gridCol w:w="2420"/>
      </w:tblGrid>
      <w:tr w:rsidR="00E133AF" w:rsidRPr="00E86CAE" w:rsidTr="00E133AF">
        <w:tc>
          <w:tcPr>
            <w:tcW w:w="667"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lastRenderedPageBreak/>
              <w:t>№ п.п.</w:t>
            </w:r>
          </w:p>
        </w:tc>
        <w:tc>
          <w:tcPr>
            <w:tcW w:w="4162" w:type="dxa"/>
            <w:shd w:val="clear" w:color="auto" w:fill="auto"/>
          </w:tcPr>
          <w:p w:rsidR="00E133AF" w:rsidRPr="00E86CAE" w:rsidRDefault="00E133AF" w:rsidP="00E133AF">
            <w:pPr>
              <w:adjustRightInd w:val="0"/>
              <w:jc w:val="center"/>
              <w:rPr>
                <w:rFonts w:eastAsia="Calibri"/>
                <w:b/>
                <w:sz w:val="24"/>
                <w:szCs w:val="24"/>
                <w:lang w:eastAsia="ru-RU"/>
              </w:rPr>
            </w:pPr>
            <w:r w:rsidRPr="00E86CAE">
              <w:rPr>
                <w:rFonts w:eastAsia="Calibri"/>
                <w:sz w:val="24"/>
                <w:szCs w:val="24"/>
                <w:lang w:val="en-US" w:eastAsia="ru-RU"/>
              </w:rPr>
              <w:t>Необходимые средства</w:t>
            </w:r>
          </w:p>
        </w:tc>
        <w:tc>
          <w:tcPr>
            <w:tcW w:w="2413" w:type="dxa"/>
            <w:shd w:val="clear" w:color="auto" w:fill="auto"/>
          </w:tcPr>
          <w:p w:rsidR="00E133AF" w:rsidRPr="00E86CAE" w:rsidRDefault="00E133AF" w:rsidP="00E133AF">
            <w:pPr>
              <w:adjustRightInd w:val="0"/>
              <w:jc w:val="both"/>
              <w:rPr>
                <w:rFonts w:eastAsia="Calibri"/>
                <w:b/>
                <w:sz w:val="24"/>
                <w:szCs w:val="24"/>
                <w:lang w:eastAsia="ru-RU"/>
              </w:rPr>
            </w:pPr>
            <w:r w:rsidRPr="00E86CAE">
              <w:rPr>
                <w:rFonts w:eastAsia="Calibri"/>
                <w:spacing w:val="-2"/>
                <w:sz w:val="24"/>
                <w:szCs w:val="24"/>
                <w:lang w:eastAsia="ru-RU"/>
              </w:rPr>
              <w:t xml:space="preserve">Необходимое </w:t>
            </w:r>
            <w:r w:rsidRPr="00E86CAE">
              <w:rPr>
                <w:rFonts w:eastAsia="Calibri"/>
                <w:sz w:val="24"/>
                <w:szCs w:val="24"/>
                <w:lang w:eastAsia="ru-RU"/>
              </w:rPr>
              <w:t>количество средств/ имеющееся в наличии</w:t>
            </w:r>
          </w:p>
        </w:tc>
        <w:tc>
          <w:tcPr>
            <w:tcW w:w="2420" w:type="dxa"/>
            <w:shd w:val="clear" w:color="auto" w:fill="auto"/>
          </w:tcPr>
          <w:p w:rsidR="00E133AF" w:rsidRPr="00E86CAE" w:rsidRDefault="00E133AF" w:rsidP="00E133AF">
            <w:pPr>
              <w:adjustRightInd w:val="0"/>
              <w:jc w:val="both"/>
              <w:rPr>
                <w:rFonts w:eastAsia="Calibri"/>
                <w:b/>
                <w:sz w:val="24"/>
                <w:szCs w:val="24"/>
                <w:lang w:eastAsia="ru-RU"/>
              </w:rPr>
            </w:pPr>
            <w:r w:rsidRPr="00E86CAE">
              <w:rPr>
                <w:rFonts w:eastAsia="Calibri"/>
                <w:sz w:val="24"/>
                <w:szCs w:val="24"/>
                <w:lang w:eastAsia="ru-RU"/>
              </w:rPr>
              <w:t>Сроки создания условий в соответствии с требованиями ФГОС НОО</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b/>
                <w:sz w:val="24"/>
                <w:szCs w:val="24"/>
                <w:lang w:eastAsia="ru-RU"/>
              </w:rPr>
            </w:pPr>
            <w:r w:rsidRPr="00E86CAE">
              <w:rPr>
                <w:rFonts w:eastAsia="Calibri"/>
                <w:b/>
                <w:sz w:val="24"/>
                <w:szCs w:val="24"/>
                <w:lang w:eastAsia="ru-RU"/>
              </w:rPr>
              <w:t>1.</w:t>
            </w:r>
          </w:p>
        </w:tc>
        <w:tc>
          <w:tcPr>
            <w:tcW w:w="4162" w:type="dxa"/>
            <w:shd w:val="clear" w:color="auto" w:fill="auto"/>
          </w:tcPr>
          <w:p w:rsidR="00E133AF" w:rsidRPr="00E86CAE" w:rsidRDefault="00E133AF" w:rsidP="00E133AF">
            <w:pPr>
              <w:adjustRightInd w:val="0"/>
              <w:jc w:val="both"/>
              <w:rPr>
                <w:rFonts w:eastAsia="Calibri"/>
                <w:b/>
                <w:sz w:val="24"/>
                <w:szCs w:val="24"/>
                <w:lang w:eastAsia="ru-RU"/>
              </w:rPr>
            </w:pPr>
            <w:r w:rsidRPr="00E86CAE">
              <w:rPr>
                <w:rFonts w:eastAsia="Calibri"/>
                <w:b/>
                <w:sz w:val="24"/>
                <w:szCs w:val="24"/>
                <w:lang w:val="en-US" w:eastAsia="ru-RU"/>
              </w:rPr>
              <w:t>Технические средства</w:t>
            </w:r>
          </w:p>
        </w:tc>
        <w:tc>
          <w:tcPr>
            <w:tcW w:w="2413" w:type="dxa"/>
            <w:shd w:val="clear" w:color="auto" w:fill="auto"/>
          </w:tcPr>
          <w:p w:rsidR="00E133AF" w:rsidRPr="00E86CAE" w:rsidRDefault="00E133AF" w:rsidP="00E133AF">
            <w:pPr>
              <w:adjustRightInd w:val="0"/>
              <w:jc w:val="center"/>
              <w:rPr>
                <w:rFonts w:eastAsia="Calibri"/>
                <w:b/>
                <w:sz w:val="24"/>
                <w:szCs w:val="24"/>
                <w:lang w:eastAsia="ru-RU"/>
              </w:rPr>
            </w:pPr>
          </w:p>
        </w:tc>
        <w:tc>
          <w:tcPr>
            <w:tcW w:w="2420" w:type="dxa"/>
            <w:shd w:val="clear" w:color="auto" w:fill="auto"/>
          </w:tcPr>
          <w:p w:rsidR="00E133AF" w:rsidRPr="00E86CAE" w:rsidRDefault="00E133AF" w:rsidP="00E133AF">
            <w:pPr>
              <w:adjustRightInd w:val="0"/>
              <w:jc w:val="center"/>
              <w:rPr>
                <w:rFonts w:eastAsia="Calibri"/>
                <w:b/>
                <w:sz w:val="24"/>
                <w:szCs w:val="24"/>
                <w:lang w:eastAsia="ru-RU"/>
              </w:rPr>
            </w:pP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b/>
                <w:sz w:val="24"/>
                <w:szCs w:val="24"/>
                <w:lang w:eastAsia="ru-RU"/>
              </w:rPr>
            </w:pPr>
          </w:p>
        </w:tc>
        <w:tc>
          <w:tcPr>
            <w:tcW w:w="4162" w:type="dxa"/>
            <w:shd w:val="clear" w:color="auto" w:fill="auto"/>
          </w:tcPr>
          <w:p w:rsidR="00E133AF" w:rsidRPr="00E86CAE" w:rsidRDefault="00E133AF" w:rsidP="00E133AF">
            <w:pPr>
              <w:adjustRightInd w:val="0"/>
              <w:jc w:val="both"/>
              <w:rPr>
                <w:rFonts w:eastAsia="Calibri"/>
                <w:sz w:val="24"/>
                <w:szCs w:val="24"/>
                <w:lang w:eastAsia="ru-RU"/>
              </w:rPr>
            </w:pPr>
            <w:r w:rsidRPr="00E86CAE">
              <w:rPr>
                <w:rFonts w:eastAsia="Calibri"/>
                <w:sz w:val="24"/>
                <w:szCs w:val="24"/>
                <w:lang w:eastAsia="ru-RU"/>
              </w:rPr>
              <w:t>Мультимедийный проектор</w:t>
            </w:r>
          </w:p>
        </w:tc>
        <w:tc>
          <w:tcPr>
            <w:tcW w:w="2413"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4</w:t>
            </w:r>
            <w:r w:rsidRPr="00E86CAE">
              <w:rPr>
                <w:rFonts w:eastAsia="Calibri"/>
                <w:sz w:val="24"/>
                <w:szCs w:val="24"/>
                <w:lang w:val="en-US" w:eastAsia="ru-RU"/>
              </w:rPr>
              <w:t>/</w:t>
            </w:r>
            <w:r w:rsidRPr="00E86CAE">
              <w:rPr>
                <w:rFonts w:eastAsia="Calibri"/>
                <w:sz w:val="24"/>
                <w:szCs w:val="24"/>
                <w:lang w:eastAsia="ru-RU"/>
              </w:rPr>
              <w:t>4</w:t>
            </w:r>
          </w:p>
        </w:tc>
        <w:tc>
          <w:tcPr>
            <w:tcW w:w="2420" w:type="dxa"/>
            <w:shd w:val="clear" w:color="auto" w:fill="auto"/>
          </w:tcPr>
          <w:p w:rsidR="00E133AF" w:rsidRPr="00E86CAE" w:rsidRDefault="00E133AF" w:rsidP="00E133AF">
            <w:pPr>
              <w:adjustRightInd w:val="0"/>
              <w:jc w:val="center"/>
              <w:rPr>
                <w:rFonts w:eastAsia="Calibri"/>
                <w:b/>
                <w:sz w:val="24"/>
                <w:szCs w:val="24"/>
                <w:lang w:eastAsia="ru-RU"/>
              </w:rPr>
            </w:pPr>
            <w:r w:rsidRPr="00E86CAE">
              <w:rPr>
                <w:rFonts w:eastAsia="Calibri"/>
                <w:b/>
                <w:sz w:val="24"/>
                <w:szCs w:val="24"/>
                <w:lang w:eastAsia="ru-RU"/>
              </w:rPr>
              <w:t>-</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b/>
                <w:sz w:val="24"/>
                <w:szCs w:val="24"/>
                <w:lang w:eastAsia="ru-RU"/>
              </w:rPr>
            </w:pPr>
          </w:p>
        </w:tc>
        <w:tc>
          <w:tcPr>
            <w:tcW w:w="4162" w:type="dxa"/>
            <w:shd w:val="clear" w:color="auto" w:fill="auto"/>
          </w:tcPr>
          <w:p w:rsidR="00E133AF" w:rsidRPr="00E86CAE" w:rsidRDefault="00E133AF" w:rsidP="00E133AF">
            <w:pPr>
              <w:adjustRightInd w:val="0"/>
              <w:jc w:val="both"/>
              <w:rPr>
                <w:rFonts w:eastAsia="Calibri"/>
                <w:sz w:val="24"/>
                <w:szCs w:val="24"/>
                <w:lang w:eastAsia="ru-RU"/>
              </w:rPr>
            </w:pPr>
            <w:r w:rsidRPr="00E86CAE">
              <w:rPr>
                <w:rFonts w:eastAsia="Calibri"/>
                <w:sz w:val="24"/>
                <w:szCs w:val="24"/>
                <w:lang w:eastAsia="ru-RU"/>
              </w:rPr>
              <w:t xml:space="preserve">Экран </w:t>
            </w:r>
          </w:p>
        </w:tc>
        <w:tc>
          <w:tcPr>
            <w:tcW w:w="2413"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4</w:t>
            </w:r>
            <w:r w:rsidRPr="00E86CAE">
              <w:rPr>
                <w:rFonts w:eastAsia="Calibri"/>
                <w:sz w:val="24"/>
                <w:szCs w:val="24"/>
                <w:lang w:val="en-US" w:eastAsia="ru-RU"/>
              </w:rPr>
              <w:t>/</w:t>
            </w:r>
            <w:r w:rsidRPr="00E86CAE">
              <w:rPr>
                <w:rFonts w:eastAsia="Calibri"/>
                <w:sz w:val="24"/>
                <w:szCs w:val="24"/>
                <w:lang w:eastAsia="ru-RU"/>
              </w:rPr>
              <w:t>4</w:t>
            </w:r>
          </w:p>
        </w:tc>
        <w:tc>
          <w:tcPr>
            <w:tcW w:w="2420" w:type="dxa"/>
            <w:shd w:val="clear" w:color="auto" w:fill="auto"/>
          </w:tcPr>
          <w:p w:rsidR="00E133AF" w:rsidRPr="00E86CAE" w:rsidRDefault="00E133AF" w:rsidP="00E133AF">
            <w:pPr>
              <w:adjustRightInd w:val="0"/>
              <w:jc w:val="center"/>
              <w:rPr>
                <w:rFonts w:eastAsia="Calibri"/>
                <w:b/>
                <w:sz w:val="24"/>
                <w:szCs w:val="24"/>
                <w:lang w:eastAsia="ru-RU"/>
              </w:rPr>
            </w:pPr>
            <w:r w:rsidRPr="00E86CAE">
              <w:rPr>
                <w:rFonts w:eastAsia="Calibri"/>
                <w:b/>
                <w:sz w:val="24"/>
                <w:szCs w:val="24"/>
                <w:lang w:eastAsia="ru-RU"/>
              </w:rPr>
              <w:t>-</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b/>
                <w:sz w:val="24"/>
                <w:szCs w:val="24"/>
                <w:lang w:eastAsia="ru-RU"/>
              </w:rPr>
            </w:pPr>
          </w:p>
        </w:tc>
        <w:tc>
          <w:tcPr>
            <w:tcW w:w="4162" w:type="dxa"/>
            <w:shd w:val="clear" w:color="auto" w:fill="auto"/>
          </w:tcPr>
          <w:p w:rsidR="00E133AF" w:rsidRPr="00E86CAE" w:rsidRDefault="00E133AF" w:rsidP="00E133AF">
            <w:pPr>
              <w:adjustRightInd w:val="0"/>
              <w:jc w:val="both"/>
              <w:rPr>
                <w:rFonts w:eastAsia="Calibri"/>
                <w:sz w:val="24"/>
                <w:szCs w:val="24"/>
                <w:lang w:eastAsia="ru-RU"/>
              </w:rPr>
            </w:pPr>
            <w:r w:rsidRPr="00E86CAE">
              <w:rPr>
                <w:rFonts w:eastAsia="Calibri"/>
                <w:sz w:val="24"/>
                <w:szCs w:val="24"/>
                <w:lang w:eastAsia="ru-RU"/>
              </w:rPr>
              <w:t>Многофункциональное устройство, принтер монохромный</w:t>
            </w:r>
          </w:p>
        </w:tc>
        <w:tc>
          <w:tcPr>
            <w:tcW w:w="2413"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4</w:t>
            </w:r>
            <w:r w:rsidRPr="00E86CAE">
              <w:rPr>
                <w:rFonts w:eastAsia="Calibri"/>
                <w:sz w:val="24"/>
                <w:szCs w:val="24"/>
                <w:lang w:val="en-US" w:eastAsia="ru-RU"/>
              </w:rPr>
              <w:t>/</w:t>
            </w:r>
            <w:r w:rsidRPr="00E86CAE">
              <w:rPr>
                <w:rFonts w:eastAsia="Calibri"/>
                <w:sz w:val="24"/>
                <w:szCs w:val="24"/>
                <w:lang w:eastAsia="ru-RU"/>
              </w:rPr>
              <w:t>4</w:t>
            </w:r>
          </w:p>
        </w:tc>
        <w:tc>
          <w:tcPr>
            <w:tcW w:w="2420" w:type="dxa"/>
            <w:shd w:val="clear" w:color="auto" w:fill="auto"/>
          </w:tcPr>
          <w:p w:rsidR="00E133AF" w:rsidRPr="00E86CAE" w:rsidRDefault="00E133AF" w:rsidP="00E133AF">
            <w:pPr>
              <w:adjustRightInd w:val="0"/>
              <w:jc w:val="center"/>
              <w:rPr>
                <w:rFonts w:eastAsia="Calibri"/>
                <w:b/>
                <w:sz w:val="24"/>
                <w:szCs w:val="24"/>
                <w:lang w:eastAsia="ru-RU"/>
              </w:rPr>
            </w:pPr>
            <w:r w:rsidRPr="00E86CAE">
              <w:rPr>
                <w:rFonts w:eastAsia="Calibri"/>
                <w:b/>
                <w:sz w:val="24"/>
                <w:szCs w:val="24"/>
                <w:lang w:eastAsia="ru-RU"/>
              </w:rPr>
              <w:t>-</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b/>
                <w:sz w:val="24"/>
                <w:szCs w:val="24"/>
                <w:lang w:eastAsia="ru-RU"/>
              </w:rPr>
            </w:pPr>
          </w:p>
        </w:tc>
        <w:tc>
          <w:tcPr>
            <w:tcW w:w="4162" w:type="dxa"/>
            <w:shd w:val="clear" w:color="auto" w:fill="auto"/>
          </w:tcPr>
          <w:p w:rsidR="00E133AF" w:rsidRPr="00E86CAE" w:rsidRDefault="00E133AF" w:rsidP="00E133AF">
            <w:pPr>
              <w:adjustRightInd w:val="0"/>
              <w:jc w:val="both"/>
              <w:rPr>
                <w:rFonts w:eastAsia="Calibri"/>
                <w:sz w:val="24"/>
                <w:szCs w:val="24"/>
                <w:lang w:eastAsia="ru-RU"/>
              </w:rPr>
            </w:pPr>
            <w:r w:rsidRPr="00E86CAE">
              <w:rPr>
                <w:rFonts w:eastAsia="Calibri"/>
                <w:sz w:val="24"/>
                <w:szCs w:val="24"/>
                <w:lang w:eastAsia="ru-RU"/>
              </w:rPr>
              <w:t>Принтер цветной</w:t>
            </w:r>
          </w:p>
        </w:tc>
        <w:tc>
          <w:tcPr>
            <w:tcW w:w="2413" w:type="dxa"/>
            <w:shd w:val="clear" w:color="auto" w:fill="auto"/>
          </w:tcPr>
          <w:p w:rsidR="00E133AF" w:rsidRPr="00E86CAE" w:rsidRDefault="00E133AF" w:rsidP="00E133AF">
            <w:pPr>
              <w:adjustRightInd w:val="0"/>
              <w:jc w:val="center"/>
              <w:rPr>
                <w:rFonts w:eastAsia="Calibri"/>
                <w:b/>
                <w:sz w:val="24"/>
                <w:szCs w:val="24"/>
                <w:lang w:eastAsia="ru-RU"/>
              </w:rPr>
            </w:pPr>
            <w:r w:rsidRPr="00E86CAE">
              <w:rPr>
                <w:rFonts w:eastAsia="Calibri"/>
                <w:sz w:val="24"/>
                <w:szCs w:val="24"/>
                <w:lang w:eastAsia="ru-RU"/>
              </w:rPr>
              <w:t>1</w:t>
            </w:r>
            <w:r w:rsidRPr="00E86CAE">
              <w:rPr>
                <w:rFonts w:eastAsia="Calibri"/>
                <w:sz w:val="24"/>
                <w:szCs w:val="24"/>
                <w:lang w:val="en-US" w:eastAsia="ru-RU"/>
              </w:rPr>
              <w:t>/</w:t>
            </w:r>
            <w:r w:rsidRPr="00E86CAE">
              <w:rPr>
                <w:rFonts w:eastAsia="Calibri"/>
                <w:sz w:val="24"/>
                <w:szCs w:val="24"/>
                <w:lang w:eastAsia="ru-RU"/>
              </w:rPr>
              <w:t>1</w:t>
            </w:r>
          </w:p>
        </w:tc>
        <w:tc>
          <w:tcPr>
            <w:tcW w:w="2420" w:type="dxa"/>
            <w:shd w:val="clear" w:color="auto" w:fill="auto"/>
          </w:tcPr>
          <w:p w:rsidR="00E133AF" w:rsidRPr="00E86CAE" w:rsidRDefault="00E133AF" w:rsidP="00E133AF">
            <w:pPr>
              <w:adjustRightInd w:val="0"/>
              <w:jc w:val="center"/>
              <w:rPr>
                <w:rFonts w:eastAsia="Calibri"/>
                <w:b/>
                <w:sz w:val="24"/>
                <w:szCs w:val="24"/>
                <w:lang w:eastAsia="ru-RU"/>
              </w:rPr>
            </w:pPr>
            <w:r w:rsidRPr="00E86CAE">
              <w:rPr>
                <w:rFonts w:eastAsia="Calibri"/>
                <w:b/>
                <w:sz w:val="24"/>
                <w:szCs w:val="24"/>
                <w:lang w:eastAsia="ru-RU"/>
              </w:rPr>
              <w:t>-</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sz w:val="24"/>
                <w:szCs w:val="24"/>
                <w:lang w:eastAsia="ru-RU"/>
              </w:rPr>
            </w:pPr>
          </w:p>
        </w:tc>
        <w:tc>
          <w:tcPr>
            <w:tcW w:w="4162" w:type="dxa"/>
            <w:shd w:val="clear" w:color="auto" w:fill="auto"/>
          </w:tcPr>
          <w:p w:rsidR="00E133AF" w:rsidRPr="00E86CAE" w:rsidRDefault="00E133AF" w:rsidP="00E133AF">
            <w:pPr>
              <w:adjustRightInd w:val="0"/>
              <w:jc w:val="both"/>
              <w:rPr>
                <w:rFonts w:eastAsia="Calibri"/>
                <w:sz w:val="24"/>
                <w:szCs w:val="24"/>
                <w:lang w:eastAsia="ru-RU"/>
              </w:rPr>
            </w:pPr>
            <w:r w:rsidRPr="00E86CAE">
              <w:rPr>
                <w:rFonts w:eastAsia="Calibri"/>
                <w:sz w:val="24"/>
                <w:szCs w:val="24"/>
                <w:lang w:eastAsia="ru-RU"/>
              </w:rPr>
              <w:t>Цифровой фотоаппарат</w:t>
            </w:r>
          </w:p>
        </w:tc>
        <w:tc>
          <w:tcPr>
            <w:tcW w:w="2413"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1</w:t>
            </w:r>
            <w:r w:rsidRPr="00E86CAE">
              <w:rPr>
                <w:rFonts w:eastAsia="Calibri"/>
                <w:sz w:val="24"/>
                <w:szCs w:val="24"/>
                <w:lang w:val="en-US" w:eastAsia="ru-RU"/>
              </w:rPr>
              <w:t>/</w:t>
            </w:r>
            <w:r w:rsidRPr="00E86CAE">
              <w:rPr>
                <w:rFonts w:eastAsia="Calibri"/>
                <w:sz w:val="24"/>
                <w:szCs w:val="24"/>
                <w:lang w:eastAsia="ru-RU"/>
              </w:rPr>
              <w:t>1</w:t>
            </w:r>
          </w:p>
        </w:tc>
        <w:tc>
          <w:tcPr>
            <w:tcW w:w="2420"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sz w:val="24"/>
                <w:szCs w:val="24"/>
                <w:lang w:eastAsia="ru-RU"/>
              </w:rPr>
            </w:pPr>
          </w:p>
        </w:tc>
        <w:tc>
          <w:tcPr>
            <w:tcW w:w="4162" w:type="dxa"/>
            <w:shd w:val="clear" w:color="auto" w:fill="auto"/>
          </w:tcPr>
          <w:p w:rsidR="00E133AF" w:rsidRPr="00E86CAE" w:rsidRDefault="00E133AF" w:rsidP="00E133AF">
            <w:pPr>
              <w:adjustRightInd w:val="0"/>
              <w:jc w:val="both"/>
              <w:rPr>
                <w:rFonts w:eastAsia="Calibri"/>
                <w:sz w:val="24"/>
                <w:szCs w:val="24"/>
                <w:lang w:eastAsia="ru-RU"/>
              </w:rPr>
            </w:pPr>
            <w:r w:rsidRPr="00E86CAE">
              <w:rPr>
                <w:rFonts w:eastAsia="Calibri"/>
                <w:sz w:val="24"/>
                <w:szCs w:val="24"/>
                <w:lang w:eastAsia="ru-RU"/>
              </w:rPr>
              <w:t>Цифровая видеокамера</w:t>
            </w:r>
          </w:p>
        </w:tc>
        <w:tc>
          <w:tcPr>
            <w:tcW w:w="2413"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1</w:t>
            </w:r>
            <w:r w:rsidRPr="00E86CAE">
              <w:rPr>
                <w:rFonts w:eastAsia="Calibri"/>
                <w:sz w:val="24"/>
                <w:szCs w:val="24"/>
                <w:lang w:val="en-US" w:eastAsia="ru-RU"/>
              </w:rPr>
              <w:t>/</w:t>
            </w:r>
            <w:r w:rsidRPr="00E86CAE">
              <w:rPr>
                <w:rFonts w:eastAsia="Calibri"/>
                <w:sz w:val="24"/>
                <w:szCs w:val="24"/>
                <w:lang w:eastAsia="ru-RU"/>
              </w:rPr>
              <w:t>1</w:t>
            </w:r>
          </w:p>
        </w:tc>
        <w:tc>
          <w:tcPr>
            <w:tcW w:w="2420"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sz w:val="24"/>
                <w:szCs w:val="24"/>
                <w:lang w:eastAsia="ru-RU"/>
              </w:rPr>
            </w:pPr>
          </w:p>
        </w:tc>
        <w:tc>
          <w:tcPr>
            <w:tcW w:w="4162" w:type="dxa"/>
            <w:shd w:val="clear" w:color="auto" w:fill="auto"/>
          </w:tcPr>
          <w:p w:rsidR="00E133AF" w:rsidRPr="00E86CAE" w:rsidRDefault="00E133AF" w:rsidP="00E133AF">
            <w:pPr>
              <w:adjustRightInd w:val="0"/>
              <w:jc w:val="both"/>
              <w:rPr>
                <w:rFonts w:eastAsia="Calibri"/>
                <w:sz w:val="24"/>
                <w:szCs w:val="24"/>
                <w:lang w:eastAsia="ru-RU"/>
              </w:rPr>
            </w:pPr>
            <w:r w:rsidRPr="00E86CAE">
              <w:rPr>
                <w:rFonts w:eastAsia="Calibri"/>
                <w:sz w:val="24"/>
                <w:szCs w:val="24"/>
                <w:lang w:eastAsia="ru-RU"/>
              </w:rPr>
              <w:t xml:space="preserve">Микрофон </w:t>
            </w:r>
          </w:p>
        </w:tc>
        <w:tc>
          <w:tcPr>
            <w:tcW w:w="2413"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1</w:t>
            </w:r>
            <w:r w:rsidRPr="00E86CAE">
              <w:rPr>
                <w:rFonts w:eastAsia="Calibri"/>
                <w:sz w:val="24"/>
                <w:szCs w:val="24"/>
                <w:lang w:val="en-US" w:eastAsia="ru-RU"/>
              </w:rPr>
              <w:t>/</w:t>
            </w:r>
            <w:r w:rsidRPr="00E86CAE">
              <w:rPr>
                <w:rFonts w:eastAsia="Calibri"/>
                <w:sz w:val="24"/>
                <w:szCs w:val="24"/>
                <w:lang w:eastAsia="ru-RU"/>
              </w:rPr>
              <w:t>1</w:t>
            </w:r>
          </w:p>
        </w:tc>
        <w:tc>
          <w:tcPr>
            <w:tcW w:w="2420"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sz w:val="24"/>
                <w:szCs w:val="24"/>
                <w:lang w:eastAsia="ru-RU"/>
              </w:rPr>
            </w:pPr>
          </w:p>
        </w:tc>
        <w:tc>
          <w:tcPr>
            <w:tcW w:w="4162" w:type="dxa"/>
            <w:shd w:val="clear" w:color="auto" w:fill="auto"/>
          </w:tcPr>
          <w:p w:rsidR="00E133AF" w:rsidRPr="00E86CAE" w:rsidRDefault="00E133AF" w:rsidP="00E133AF">
            <w:pPr>
              <w:adjustRightInd w:val="0"/>
              <w:jc w:val="both"/>
              <w:rPr>
                <w:rFonts w:eastAsia="Calibri"/>
                <w:sz w:val="24"/>
                <w:szCs w:val="24"/>
                <w:lang w:eastAsia="ru-RU"/>
              </w:rPr>
            </w:pPr>
            <w:r w:rsidRPr="00E86CAE">
              <w:rPr>
                <w:rFonts w:eastAsia="Calibri"/>
                <w:sz w:val="24"/>
                <w:szCs w:val="24"/>
                <w:lang w:eastAsia="ru-RU"/>
              </w:rPr>
              <w:t xml:space="preserve">Роутер </w:t>
            </w:r>
          </w:p>
        </w:tc>
        <w:tc>
          <w:tcPr>
            <w:tcW w:w="2413"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2</w:t>
            </w:r>
            <w:r w:rsidRPr="00E86CAE">
              <w:rPr>
                <w:rFonts w:eastAsia="Calibri"/>
                <w:sz w:val="24"/>
                <w:szCs w:val="24"/>
                <w:lang w:val="en-US" w:eastAsia="ru-RU"/>
              </w:rPr>
              <w:t>/</w:t>
            </w:r>
            <w:r w:rsidRPr="00E86CAE">
              <w:rPr>
                <w:rFonts w:eastAsia="Calibri"/>
                <w:sz w:val="24"/>
                <w:szCs w:val="24"/>
                <w:lang w:eastAsia="ru-RU"/>
              </w:rPr>
              <w:t>2</w:t>
            </w:r>
          </w:p>
        </w:tc>
        <w:tc>
          <w:tcPr>
            <w:tcW w:w="2420"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sz w:val="24"/>
                <w:szCs w:val="24"/>
                <w:lang w:eastAsia="ru-RU"/>
              </w:rPr>
            </w:pPr>
          </w:p>
        </w:tc>
        <w:tc>
          <w:tcPr>
            <w:tcW w:w="4162" w:type="dxa"/>
            <w:shd w:val="clear" w:color="auto" w:fill="auto"/>
          </w:tcPr>
          <w:p w:rsidR="00E133AF" w:rsidRPr="00E86CAE" w:rsidRDefault="00E133AF" w:rsidP="00E133AF">
            <w:pPr>
              <w:adjustRightInd w:val="0"/>
              <w:jc w:val="both"/>
              <w:rPr>
                <w:rFonts w:eastAsia="Calibri"/>
                <w:sz w:val="24"/>
                <w:szCs w:val="24"/>
                <w:lang w:eastAsia="ru-RU"/>
              </w:rPr>
            </w:pPr>
            <w:r w:rsidRPr="00E86CAE">
              <w:rPr>
                <w:rFonts w:eastAsia="Calibri"/>
                <w:sz w:val="24"/>
                <w:szCs w:val="24"/>
                <w:lang w:eastAsia="ru-RU"/>
              </w:rPr>
              <w:t xml:space="preserve">Коммутатор </w:t>
            </w:r>
          </w:p>
        </w:tc>
        <w:tc>
          <w:tcPr>
            <w:tcW w:w="2413"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3/3</w:t>
            </w:r>
          </w:p>
        </w:tc>
        <w:tc>
          <w:tcPr>
            <w:tcW w:w="2420"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sz w:val="24"/>
                <w:szCs w:val="24"/>
                <w:lang w:eastAsia="ru-RU"/>
              </w:rPr>
            </w:pPr>
          </w:p>
        </w:tc>
        <w:tc>
          <w:tcPr>
            <w:tcW w:w="4162" w:type="dxa"/>
            <w:shd w:val="clear" w:color="auto" w:fill="auto"/>
          </w:tcPr>
          <w:p w:rsidR="00E133AF" w:rsidRPr="00E86CAE" w:rsidRDefault="00E133AF" w:rsidP="00E133AF">
            <w:pPr>
              <w:adjustRightInd w:val="0"/>
              <w:jc w:val="both"/>
              <w:rPr>
                <w:rFonts w:eastAsia="Calibri"/>
                <w:sz w:val="24"/>
                <w:szCs w:val="24"/>
                <w:lang w:eastAsia="ru-RU"/>
              </w:rPr>
            </w:pPr>
            <w:r w:rsidRPr="00E86CAE">
              <w:rPr>
                <w:rFonts w:eastAsia="Calibri"/>
                <w:sz w:val="24"/>
                <w:szCs w:val="24"/>
                <w:lang w:eastAsia="ru-RU"/>
              </w:rPr>
              <w:t>Цифровые датчики с интерфейсом (комплект)</w:t>
            </w:r>
          </w:p>
        </w:tc>
        <w:tc>
          <w:tcPr>
            <w:tcW w:w="2413"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1</w:t>
            </w:r>
            <w:r w:rsidRPr="00E86CAE">
              <w:rPr>
                <w:rFonts w:eastAsia="Calibri"/>
                <w:sz w:val="24"/>
                <w:szCs w:val="24"/>
                <w:lang w:val="en-US" w:eastAsia="ru-RU"/>
              </w:rPr>
              <w:t>/</w:t>
            </w:r>
            <w:r w:rsidRPr="00E86CAE">
              <w:rPr>
                <w:rFonts w:eastAsia="Calibri"/>
                <w:sz w:val="24"/>
                <w:szCs w:val="24"/>
                <w:lang w:eastAsia="ru-RU"/>
              </w:rPr>
              <w:t>1</w:t>
            </w:r>
          </w:p>
        </w:tc>
        <w:tc>
          <w:tcPr>
            <w:tcW w:w="2420"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sz w:val="24"/>
                <w:szCs w:val="24"/>
                <w:lang w:eastAsia="ru-RU"/>
              </w:rPr>
            </w:pPr>
          </w:p>
        </w:tc>
        <w:tc>
          <w:tcPr>
            <w:tcW w:w="4162" w:type="dxa"/>
            <w:shd w:val="clear" w:color="auto" w:fill="auto"/>
          </w:tcPr>
          <w:p w:rsidR="00E133AF" w:rsidRPr="00E86CAE" w:rsidRDefault="00E133AF" w:rsidP="00E133AF">
            <w:pPr>
              <w:adjustRightInd w:val="0"/>
              <w:jc w:val="both"/>
              <w:rPr>
                <w:rFonts w:eastAsia="Calibri"/>
                <w:sz w:val="24"/>
                <w:szCs w:val="24"/>
                <w:lang w:eastAsia="ru-RU"/>
              </w:rPr>
            </w:pPr>
            <w:r w:rsidRPr="00E86CAE">
              <w:rPr>
                <w:rFonts w:eastAsia="Calibri"/>
                <w:sz w:val="24"/>
                <w:szCs w:val="24"/>
                <w:lang w:eastAsia="ru-RU"/>
              </w:rPr>
              <w:t>Цифровой микроскоп</w:t>
            </w:r>
          </w:p>
        </w:tc>
        <w:tc>
          <w:tcPr>
            <w:tcW w:w="2413"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1</w:t>
            </w:r>
            <w:r w:rsidRPr="00E86CAE">
              <w:rPr>
                <w:rFonts w:eastAsia="Calibri"/>
                <w:sz w:val="24"/>
                <w:szCs w:val="24"/>
                <w:lang w:val="en-US" w:eastAsia="ru-RU"/>
              </w:rPr>
              <w:t>/</w:t>
            </w:r>
            <w:r w:rsidRPr="00E86CAE">
              <w:rPr>
                <w:rFonts w:eastAsia="Calibri"/>
                <w:sz w:val="24"/>
                <w:szCs w:val="24"/>
                <w:lang w:eastAsia="ru-RU"/>
              </w:rPr>
              <w:t>1</w:t>
            </w:r>
          </w:p>
        </w:tc>
        <w:tc>
          <w:tcPr>
            <w:tcW w:w="2420"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sz w:val="24"/>
                <w:szCs w:val="24"/>
                <w:lang w:eastAsia="ru-RU"/>
              </w:rPr>
            </w:pPr>
          </w:p>
        </w:tc>
        <w:tc>
          <w:tcPr>
            <w:tcW w:w="4162" w:type="dxa"/>
            <w:shd w:val="clear" w:color="auto" w:fill="auto"/>
          </w:tcPr>
          <w:p w:rsidR="00E133AF" w:rsidRPr="00E86CAE" w:rsidRDefault="00E133AF" w:rsidP="00E133AF">
            <w:pPr>
              <w:adjustRightInd w:val="0"/>
              <w:jc w:val="both"/>
              <w:rPr>
                <w:rFonts w:eastAsia="Calibri"/>
                <w:sz w:val="24"/>
                <w:szCs w:val="24"/>
                <w:lang w:eastAsia="ru-RU"/>
              </w:rPr>
            </w:pPr>
            <w:r w:rsidRPr="00E86CAE">
              <w:rPr>
                <w:rFonts w:eastAsia="Calibri"/>
                <w:sz w:val="24"/>
                <w:szCs w:val="24"/>
                <w:lang w:eastAsia="ru-RU"/>
              </w:rPr>
              <w:t>Интерактивная доска</w:t>
            </w:r>
          </w:p>
        </w:tc>
        <w:tc>
          <w:tcPr>
            <w:tcW w:w="2413"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1</w:t>
            </w:r>
            <w:r w:rsidRPr="00E86CAE">
              <w:rPr>
                <w:rFonts w:eastAsia="Calibri"/>
                <w:sz w:val="24"/>
                <w:szCs w:val="24"/>
                <w:lang w:val="en-US" w:eastAsia="ru-RU"/>
              </w:rPr>
              <w:t>/</w:t>
            </w:r>
            <w:r w:rsidRPr="00E86CAE">
              <w:rPr>
                <w:rFonts w:eastAsia="Calibri"/>
                <w:sz w:val="24"/>
                <w:szCs w:val="24"/>
                <w:lang w:eastAsia="ru-RU"/>
              </w:rPr>
              <w:t>1</w:t>
            </w:r>
          </w:p>
        </w:tc>
        <w:tc>
          <w:tcPr>
            <w:tcW w:w="2420"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sz w:val="24"/>
                <w:szCs w:val="24"/>
                <w:lang w:eastAsia="ru-RU"/>
              </w:rPr>
            </w:pPr>
          </w:p>
        </w:tc>
        <w:tc>
          <w:tcPr>
            <w:tcW w:w="4162" w:type="dxa"/>
            <w:shd w:val="clear" w:color="auto" w:fill="auto"/>
          </w:tcPr>
          <w:p w:rsidR="00E133AF" w:rsidRPr="00E86CAE" w:rsidRDefault="00E133AF" w:rsidP="00E133AF">
            <w:pPr>
              <w:adjustRightInd w:val="0"/>
              <w:jc w:val="both"/>
              <w:rPr>
                <w:rFonts w:eastAsia="Calibri"/>
                <w:sz w:val="24"/>
                <w:szCs w:val="24"/>
                <w:lang w:eastAsia="ru-RU"/>
              </w:rPr>
            </w:pPr>
            <w:r w:rsidRPr="00E86CAE">
              <w:rPr>
                <w:rFonts w:eastAsia="Calibri"/>
                <w:sz w:val="24"/>
                <w:szCs w:val="24"/>
                <w:lang w:eastAsia="ru-RU"/>
              </w:rPr>
              <w:t>Набор робототехники</w:t>
            </w:r>
          </w:p>
        </w:tc>
        <w:tc>
          <w:tcPr>
            <w:tcW w:w="2413"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1</w:t>
            </w:r>
            <w:r w:rsidRPr="00E86CAE">
              <w:rPr>
                <w:rFonts w:eastAsia="Calibri"/>
                <w:sz w:val="24"/>
                <w:szCs w:val="24"/>
                <w:lang w:val="en-US" w:eastAsia="ru-RU"/>
              </w:rPr>
              <w:t>/</w:t>
            </w:r>
            <w:r w:rsidRPr="00E86CAE">
              <w:rPr>
                <w:rFonts w:eastAsia="Calibri"/>
                <w:sz w:val="24"/>
                <w:szCs w:val="24"/>
                <w:lang w:eastAsia="ru-RU"/>
              </w:rPr>
              <w:t>1</w:t>
            </w:r>
          </w:p>
        </w:tc>
        <w:tc>
          <w:tcPr>
            <w:tcW w:w="2420"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b/>
                <w:sz w:val="24"/>
                <w:szCs w:val="24"/>
                <w:lang w:eastAsia="ru-RU"/>
              </w:rPr>
            </w:pPr>
            <w:r w:rsidRPr="00E86CAE">
              <w:rPr>
                <w:rFonts w:eastAsia="Calibri"/>
                <w:b/>
                <w:sz w:val="24"/>
                <w:szCs w:val="24"/>
                <w:lang w:eastAsia="ru-RU"/>
              </w:rPr>
              <w:t>2.</w:t>
            </w:r>
          </w:p>
        </w:tc>
        <w:tc>
          <w:tcPr>
            <w:tcW w:w="8995" w:type="dxa"/>
            <w:gridSpan w:val="3"/>
            <w:shd w:val="clear" w:color="auto" w:fill="auto"/>
          </w:tcPr>
          <w:p w:rsidR="00E133AF" w:rsidRPr="00E86CAE" w:rsidRDefault="00E133AF" w:rsidP="00E133AF">
            <w:pPr>
              <w:adjustRightInd w:val="0"/>
              <w:rPr>
                <w:rFonts w:eastAsia="Calibri"/>
                <w:sz w:val="24"/>
                <w:szCs w:val="24"/>
                <w:lang w:eastAsia="ru-RU"/>
              </w:rPr>
            </w:pPr>
            <w:r w:rsidRPr="00E86CAE">
              <w:rPr>
                <w:rFonts w:eastAsia="Calibri"/>
                <w:b/>
                <w:spacing w:val="-2"/>
                <w:sz w:val="24"/>
                <w:szCs w:val="24"/>
                <w:lang w:val="en-US" w:eastAsia="ru-RU"/>
              </w:rPr>
              <w:t>Программные</w:t>
            </w:r>
            <w:r w:rsidRPr="00E86CAE">
              <w:rPr>
                <w:rFonts w:eastAsia="Calibri"/>
                <w:b/>
                <w:spacing w:val="-2"/>
                <w:sz w:val="24"/>
                <w:szCs w:val="24"/>
                <w:lang w:eastAsia="ru-RU"/>
              </w:rPr>
              <w:t xml:space="preserve"> </w:t>
            </w:r>
            <w:r w:rsidRPr="00E86CAE">
              <w:rPr>
                <w:rFonts w:eastAsia="Calibri"/>
                <w:b/>
                <w:spacing w:val="-2"/>
                <w:sz w:val="24"/>
                <w:szCs w:val="24"/>
                <w:lang w:val="en-US" w:eastAsia="ru-RU"/>
              </w:rPr>
              <w:t>инструменты</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b/>
                <w:sz w:val="24"/>
                <w:szCs w:val="24"/>
                <w:lang w:eastAsia="ru-RU"/>
              </w:rPr>
            </w:pPr>
          </w:p>
        </w:tc>
        <w:tc>
          <w:tcPr>
            <w:tcW w:w="4162" w:type="dxa"/>
            <w:shd w:val="clear" w:color="auto" w:fill="auto"/>
          </w:tcPr>
          <w:p w:rsidR="00E133AF" w:rsidRPr="00E86CAE" w:rsidRDefault="00E133AF" w:rsidP="00E133AF">
            <w:pPr>
              <w:adjustRightInd w:val="0"/>
              <w:jc w:val="both"/>
              <w:rPr>
                <w:rFonts w:eastAsia="Calibri"/>
                <w:spacing w:val="-2"/>
                <w:sz w:val="24"/>
                <w:szCs w:val="24"/>
                <w:lang w:eastAsia="ru-RU"/>
              </w:rPr>
            </w:pPr>
            <w:r w:rsidRPr="00E86CAE">
              <w:rPr>
                <w:rFonts w:eastAsia="Calibri"/>
                <w:spacing w:val="-2"/>
                <w:sz w:val="24"/>
                <w:szCs w:val="24"/>
                <w:lang w:eastAsia="ru-RU"/>
              </w:rPr>
              <w:t>Операционные системы</w:t>
            </w:r>
          </w:p>
        </w:tc>
        <w:tc>
          <w:tcPr>
            <w:tcW w:w="2413"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4</w:t>
            </w:r>
            <w:r w:rsidRPr="00E86CAE">
              <w:rPr>
                <w:rFonts w:eastAsia="Calibri"/>
                <w:sz w:val="24"/>
                <w:szCs w:val="24"/>
                <w:lang w:val="en-US" w:eastAsia="ru-RU"/>
              </w:rPr>
              <w:t>/</w:t>
            </w:r>
            <w:r w:rsidRPr="00E86CAE">
              <w:rPr>
                <w:rFonts w:eastAsia="Calibri"/>
                <w:sz w:val="24"/>
                <w:szCs w:val="24"/>
                <w:lang w:eastAsia="ru-RU"/>
              </w:rPr>
              <w:t>4</w:t>
            </w:r>
          </w:p>
        </w:tc>
        <w:tc>
          <w:tcPr>
            <w:tcW w:w="2420"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b/>
                <w:sz w:val="24"/>
                <w:szCs w:val="24"/>
                <w:lang w:eastAsia="ru-RU"/>
              </w:rPr>
            </w:pPr>
          </w:p>
        </w:tc>
        <w:tc>
          <w:tcPr>
            <w:tcW w:w="4162" w:type="dxa"/>
            <w:shd w:val="clear" w:color="auto" w:fill="auto"/>
          </w:tcPr>
          <w:p w:rsidR="00E133AF" w:rsidRPr="00E86CAE" w:rsidRDefault="00E133AF" w:rsidP="00E133AF">
            <w:pPr>
              <w:adjustRightInd w:val="0"/>
              <w:jc w:val="both"/>
              <w:rPr>
                <w:rFonts w:eastAsia="Calibri"/>
                <w:spacing w:val="-2"/>
                <w:sz w:val="24"/>
                <w:szCs w:val="24"/>
                <w:lang w:eastAsia="ru-RU"/>
              </w:rPr>
            </w:pPr>
            <w:r w:rsidRPr="00E86CAE">
              <w:rPr>
                <w:rFonts w:eastAsia="Calibri"/>
                <w:spacing w:val="-2"/>
                <w:sz w:val="24"/>
                <w:szCs w:val="24"/>
                <w:lang w:eastAsia="ru-RU"/>
              </w:rPr>
              <w:t xml:space="preserve">Текстовый редактор для работы с русскими и иноязычными текстами </w:t>
            </w:r>
          </w:p>
        </w:tc>
        <w:tc>
          <w:tcPr>
            <w:tcW w:w="2413"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4</w:t>
            </w:r>
            <w:r w:rsidRPr="00E86CAE">
              <w:rPr>
                <w:rFonts w:eastAsia="Calibri"/>
                <w:sz w:val="24"/>
                <w:szCs w:val="24"/>
                <w:lang w:val="en-US" w:eastAsia="ru-RU"/>
              </w:rPr>
              <w:t>/</w:t>
            </w:r>
            <w:r w:rsidRPr="00E86CAE">
              <w:rPr>
                <w:rFonts w:eastAsia="Calibri"/>
                <w:sz w:val="24"/>
                <w:szCs w:val="24"/>
                <w:lang w:eastAsia="ru-RU"/>
              </w:rPr>
              <w:t>4</w:t>
            </w:r>
          </w:p>
        </w:tc>
        <w:tc>
          <w:tcPr>
            <w:tcW w:w="2420"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b/>
                <w:sz w:val="24"/>
                <w:szCs w:val="24"/>
                <w:lang w:eastAsia="ru-RU"/>
              </w:rPr>
            </w:pPr>
          </w:p>
        </w:tc>
        <w:tc>
          <w:tcPr>
            <w:tcW w:w="4162" w:type="dxa"/>
            <w:shd w:val="clear" w:color="auto" w:fill="auto"/>
          </w:tcPr>
          <w:p w:rsidR="00E133AF" w:rsidRPr="00E86CAE" w:rsidRDefault="00E133AF" w:rsidP="00E133AF">
            <w:pPr>
              <w:adjustRightInd w:val="0"/>
              <w:jc w:val="both"/>
              <w:rPr>
                <w:rFonts w:eastAsia="Calibri"/>
                <w:spacing w:val="-2"/>
                <w:sz w:val="24"/>
                <w:szCs w:val="24"/>
                <w:lang w:eastAsia="ru-RU"/>
              </w:rPr>
            </w:pPr>
            <w:r w:rsidRPr="00E86CAE">
              <w:rPr>
                <w:rFonts w:eastAsia="Calibri"/>
                <w:spacing w:val="-2"/>
                <w:sz w:val="24"/>
                <w:szCs w:val="24"/>
                <w:lang w:eastAsia="ru-RU"/>
              </w:rPr>
              <w:t>Графический редактор растровых изображений</w:t>
            </w:r>
          </w:p>
        </w:tc>
        <w:tc>
          <w:tcPr>
            <w:tcW w:w="2413"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4</w:t>
            </w:r>
            <w:r w:rsidRPr="00E86CAE">
              <w:rPr>
                <w:rFonts w:eastAsia="Calibri"/>
                <w:sz w:val="24"/>
                <w:szCs w:val="24"/>
                <w:lang w:val="en-US" w:eastAsia="ru-RU"/>
              </w:rPr>
              <w:t>/</w:t>
            </w:r>
            <w:r w:rsidRPr="00E86CAE">
              <w:rPr>
                <w:rFonts w:eastAsia="Calibri"/>
                <w:sz w:val="24"/>
                <w:szCs w:val="24"/>
                <w:lang w:eastAsia="ru-RU"/>
              </w:rPr>
              <w:t>4</w:t>
            </w:r>
          </w:p>
        </w:tc>
        <w:tc>
          <w:tcPr>
            <w:tcW w:w="2420"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b/>
                <w:sz w:val="24"/>
                <w:szCs w:val="24"/>
                <w:lang w:eastAsia="ru-RU"/>
              </w:rPr>
            </w:pPr>
          </w:p>
        </w:tc>
        <w:tc>
          <w:tcPr>
            <w:tcW w:w="4162" w:type="dxa"/>
            <w:shd w:val="clear" w:color="auto" w:fill="auto"/>
          </w:tcPr>
          <w:p w:rsidR="00E133AF" w:rsidRPr="00E86CAE" w:rsidRDefault="00E133AF" w:rsidP="00E133AF">
            <w:pPr>
              <w:adjustRightInd w:val="0"/>
              <w:jc w:val="both"/>
              <w:rPr>
                <w:rFonts w:eastAsia="Calibri"/>
                <w:b/>
                <w:spacing w:val="-2"/>
                <w:sz w:val="24"/>
                <w:szCs w:val="24"/>
                <w:lang w:eastAsia="ru-RU"/>
              </w:rPr>
            </w:pPr>
            <w:r w:rsidRPr="00E86CAE">
              <w:rPr>
                <w:rFonts w:eastAsia="Calibri"/>
                <w:spacing w:val="-2"/>
                <w:sz w:val="24"/>
                <w:szCs w:val="24"/>
                <w:lang w:eastAsia="ru-RU"/>
              </w:rPr>
              <w:t>Графический редактор векторных изображений</w:t>
            </w:r>
          </w:p>
        </w:tc>
        <w:tc>
          <w:tcPr>
            <w:tcW w:w="2413"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4</w:t>
            </w:r>
            <w:r w:rsidRPr="00E86CAE">
              <w:rPr>
                <w:rFonts w:eastAsia="Calibri"/>
                <w:sz w:val="24"/>
                <w:szCs w:val="24"/>
                <w:lang w:val="en-US" w:eastAsia="ru-RU"/>
              </w:rPr>
              <w:t>/</w:t>
            </w:r>
            <w:r w:rsidRPr="00E86CAE">
              <w:rPr>
                <w:rFonts w:eastAsia="Calibri"/>
                <w:sz w:val="24"/>
                <w:szCs w:val="24"/>
                <w:lang w:eastAsia="ru-RU"/>
              </w:rPr>
              <w:t>4</w:t>
            </w:r>
          </w:p>
        </w:tc>
        <w:tc>
          <w:tcPr>
            <w:tcW w:w="2420"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sz w:val="24"/>
                <w:szCs w:val="24"/>
                <w:lang w:eastAsia="ru-RU"/>
              </w:rPr>
            </w:pPr>
          </w:p>
        </w:tc>
        <w:tc>
          <w:tcPr>
            <w:tcW w:w="4162" w:type="dxa"/>
            <w:shd w:val="clear" w:color="auto" w:fill="auto"/>
          </w:tcPr>
          <w:p w:rsidR="00E133AF" w:rsidRPr="00E86CAE" w:rsidRDefault="00E133AF" w:rsidP="00E133AF">
            <w:pPr>
              <w:adjustRightInd w:val="0"/>
              <w:jc w:val="both"/>
              <w:rPr>
                <w:rFonts w:eastAsia="Calibri"/>
                <w:spacing w:val="-2"/>
                <w:sz w:val="24"/>
                <w:szCs w:val="24"/>
                <w:lang w:eastAsia="ru-RU"/>
              </w:rPr>
            </w:pPr>
            <w:r w:rsidRPr="00E86CAE">
              <w:rPr>
                <w:rFonts w:eastAsia="Calibri"/>
                <w:spacing w:val="-2"/>
                <w:sz w:val="24"/>
                <w:szCs w:val="24"/>
                <w:lang w:eastAsia="ru-RU"/>
              </w:rPr>
              <w:t>Музыкальный редактор</w:t>
            </w:r>
          </w:p>
        </w:tc>
        <w:tc>
          <w:tcPr>
            <w:tcW w:w="2413"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4</w:t>
            </w:r>
            <w:r w:rsidRPr="00E86CAE">
              <w:rPr>
                <w:rFonts w:eastAsia="Calibri"/>
                <w:sz w:val="24"/>
                <w:szCs w:val="24"/>
                <w:lang w:val="en-US" w:eastAsia="ru-RU"/>
              </w:rPr>
              <w:t>/</w:t>
            </w:r>
            <w:r w:rsidRPr="00E86CAE">
              <w:rPr>
                <w:rFonts w:eastAsia="Calibri"/>
                <w:sz w:val="24"/>
                <w:szCs w:val="24"/>
                <w:lang w:eastAsia="ru-RU"/>
              </w:rPr>
              <w:t>4</w:t>
            </w:r>
          </w:p>
        </w:tc>
        <w:tc>
          <w:tcPr>
            <w:tcW w:w="2420"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sz w:val="24"/>
                <w:szCs w:val="24"/>
                <w:lang w:eastAsia="ru-RU"/>
              </w:rPr>
            </w:pPr>
          </w:p>
        </w:tc>
        <w:tc>
          <w:tcPr>
            <w:tcW w:w="4162" w:type="dxa"/>
            <w:shd w:val="clear" w:color="auto" w:fill="auto"/>
          </w:tcPr>
          <w:p w:rsidR="00E133AF" w:rsidRPr="00E86CAE" w:rsidRDefault="00E133AF" w:rsidP="00E133AF">
            <w:pPr>
              <w:adjustRightInd w:val="0"/>
              <w:jc w:val="both"/>
              <w:rPr>
                <w:rFonts w:eastAsia="Calibri"/>
                <w:spacing w:val="-2"/>
                <w:sz w:val="24"/>
                <w:szCs w:val="24"/>
                <w:lang w:eastAsia="ru-RU"/>
              </w:rPr>
            </w:pPr>
            <w:r w:rsidRPr="00E86CAE">
              <w:rPr>
                <w:rFonts w:eastAsia="Calibri"/>
                <w:spacing w:val="-2"/>
                <w:sz w:val="24"/>
                <w:szCs w:val="24"/>
                <w:lang w:eastAsia="ru-RU"/>
              </w:rPr>
              <w:t>Редактор подготовки презентаций</w:t>
            </w:r>
          </w:p>
        </w:tc>
        <w:tc>
          <w:tcPr>
            <w:tcW w:w="2413"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4</w:t>
            </w:r>
            <w:r w:rsidRPr="00E86CAE">
              <w:rPr>
                <w:rFonts w:eastAsia="Calibri"/>
                <w:sz w:val="24"/>
                <w:szCs w:val="24"/>
                <w:lang w:val="en-US" w:eastAsia="ru-RU"/>
              </w:rPr>
              <w:t>/</w:t>
            </w:r>
            <w:r w:rsidRPr="00E86CAE">
              <w:rPr>
                <w:rFonts w:eastAsia="Calibri"/>
                <w:sz w:val="24"/>
                <w:szCs w:val="24"/>
                <w:lang w:eastAsia="ru-RU"/>
              </w:rPr>
              <w:t>4</w:t>
            </w:r>
          </w:p>
        </w:tc>
        <w:tc>
          <w:tcPr>
            <w:tcW w:w="2420"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sz w:val="24"/>
                <w:szCs w:val="24"/>
                <w:lang w:eastAsia="ru-RU"/>
              </w:rPr>
            </w:pPr>
          </w:p>
        </w:tc>
        <w:tc>
          <w:tcPr>
            <w:tcW w:w="4162" w:type="dxa"/>
            <w:shd w:val="clear" w:color="auto" w:fill="auto"/>
          </w:tcPr>
          <w:p w:rsidR="00E133AF" w:rsidRPr="00E86CAE" w:rsidRDefault="00E133AF" w:rsidP="00E133AF">
            <w:pPr>
              <w:adjustRightInd w:val="0"/>
              <w:jc w:val="both"/>
              <w:rPr>
                <w:rFonts w:eastAsia="Calibri"/>
                <w:spacing w:val="-2"/>
                <w:sz w:val="24"/>
                <w:szCs w:val="24"/>
                <w:lang w:eastAsia="ru-RU"/>
              </w:rPr>
            </w:pPr>
            <w:r w:rsidRPr="00E86CAE">
              <w:rPr>
                <w:rFonts w:eastAsia="Calibri"/>
                <w:spacing w:val="-2"/>
                <w:sz w:val="24"/>
                <w:szCs w:val="24"/>
                <w:lang w:eastAsia="ru-RU"/>
              </w:rPr>
              <w:t>Редактор видео</w:t>
            </w:r>
          </w:p>
        </w:tc>
        <w:tc>
          <w:tcPr>
            <w:tcW w:w="2413"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4</w:t>
            </w:r>
            <w:r w:rsidRPr="00E86CAE">
              <w:rPr>
                <w:rFonts w:eastAsia="Calibri"/>
                <w:sz w:val="24"/>
                <w:szCs w:val="24"/>
                <w:lang w:val="en-US" w:eastAsia="ru-RU"/>
              </w:rPr>
              <w:t>/</w:t>
            </w:r>
            <w:r w:rsidRPr="00E86CAE">
              <w:rPr>
                <w:rFonts w:eastAsia="Calibri"/>
                <w:sz w:val="24"/>
                <w:szCs w:val="24"/>
                <w:lang w:eastAsia="ru-RU"/>
              </w:rPr>
              <w:t>4</w:t>
            </w:r>
          </w:p>
        </w:tc>
        <w:tc>
          <w:tcPr>
            <w:tcW w:w="2420"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sz w:val="24"/>
                <w:szCs w:val="24"/>
                <w:lang w:eastAsia="ru-RU"/>
              </w:rPr>
            </w:pPr>
          </w:p>
        </w:tc>
        <w:tc>
          <w:tcPr>
            <w:tcW w:w="4162" w:type="dxa"/>
            <w:shd w:val="clear" w:color="auto" w:fill="auto"/>
          </w:tcPr>
          <w:p w:rsidR="00E133AF" w:rsidRPr="00E86CAE" w:rsidRDefault="00E133AF" w:rsidP="00E133AF">
            <w:pPr>
              <w:adjustRightInd w:val="0"/>
              <w:jc w:val="both"/>
              <w:rPr>
                <w:rFonts w:eastAsia="Calibri"/>
                <w:spacing w:val="-2"/>
                <w:sz w:val="24"/>
                <w:szCs w:val="24"/>
                <w:lang w:eastAsia="ru-RU"/>
              </w:rPr>
            </w:pPr>
            <w:r w:rsidRPr="00E86CAE">
              <w:rPr>
                <w:rFonts w:eastAsia="Calibri"/>
                <w:spacing w:val="-2"/>
                <w:sz w:val="24"/>
                <w:szCs w:val="24"/>
                <w:lang w:eastAsia="ru-RU"/>
              </w:rPr>
              <w:t>Редактор звука</w:t>
            </w:r>
          </w:p>
        </w:tc>
        <w:tc>
          <w:tcPr>
            <w:tcW w:w="2413"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4</w:t>
            </w:r>
            <w:r w:rsidRPr="00E86CAE">
              <w:rPr>
                <w:rFonts w:eastAsia="Calibri"/>
                <w:sz w:val="24"/>
                <w:szCs w:val="24"/>
                <w:lang w:val="en-US" w:eastAsia="ru-RU"/>
              </w:rPr>
              <w:t>/</w:t>
            </w:r>
            <w:r w:rsidRPr="00E86CAE">
              <w:rPr>
                <w:rFonts w:eastAsia="Calibri"/>
                <w:sz w:val="24"/>
                <w:szCs w:val="24"/>
                <w:lang w:eastAsia="ru-RU"/>
              </w:rPr>
              <w:t>4</w:t>
            </w:r>
          </w:p>
        </w:tc>
        <w:tc>
          <w:tcPr>
            <w:tcW w:w="2420"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sz w:val="24"/>
                <w:szCs w:val="24"/>
                <w:lang w:eastAsia="ru-RU"/>
              </w:rPr>
            </w:pPr>
          </w:p>
        </w:tc>
        <w:tc>
          <w:tcPr>
            <w:tcW w:w="4162" w:type="dxa"/>
            <w:shd w:val="clear" w:color="auto" w:fill="auto"/>
          </w:tcPr>
          <w:p w:rsidR="00E133AF" w:rsidRPr="00E86CAE" w:rsidRDefault="00E133AF" w:rsidP="00E133AF">
            <w:pPr>
              <w:adjustRightInd w:val="0"/>
              <w:jc w:val="both"/>
              <w:rPr>
                <w:rFonts w:eastAsia="Calibri"/>
                <w:spacing w:val="-2"/>
                <w:sz w:val="24"/>
                <w:szCs w:val="24"/>
                <w:lang w:eastAsia="ru-RU"/>
              </w:rPr>
            </w:pPr>
            <w:r w:rsidRPr="00E86CAE">
              <w:rPr>
                <w:rFonts w:eastAsia="Calibri"/>
                <w:spacing w:val="-2"/>
                <w:sz w:val="24"/>
                <w:szCs w:val="24"/>
                <w:lang w:eastAsia="ru-RU"/>
              </w:rPr>
              <w:t>Среды для дистанционного онлайн и офлайн сетевого взаимодействия</w:t>
            </w:r>
          </w:p>
        </w:tc>
        <w:tc>
          <w:tcPr>
            <w:tcW w:w="2413"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4</w:t>
            </w:r>
            <w:r w:rsidRPr="00E86CAE">
              <w:rPr>
                <w:rFonts w:eastAsia="Calibri"/>
                <w:sz w:val="24"/>
                <w:szCs w:val="24"/>
                <w:lang w:val="en-US" w:eastAsia="ru-RU"/>
              </w:rPr>
              <w:t>/</w:t>
            </w:r>
            <w:r w:rsidRPr="00E86CAE">
              <w:rPr>
                <w:rFonts w:eastAsia="Calibri"/>
                <w:sz w:val="24"/>
                <w:szCs w:val="24"/>
                <w:lang w:eastAsia="ru-RU"/>
              </w:rPr>
              <w:t>4</w:t>
            </w:r>
          </w:p>
        </w:tc>
        <w:tc>
          <w:tcPr>
            <w:tcW w:w="2420"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sz w:val="24"/>
                <w:szCs w:val="24"/>
                <w:lang w:eastAsia="ru-RU"/>
              </w:rPr>
            </w:pPr>
          </w:p>
        </w:tc>
        <w:tc>
          <w:tcPr>
            <w:tcW w:w="4162" w:type="dxa"/>
            <w:shd w:val="clear" w:color="auto" w:fill="auto"/>
          </w:tcPr>
          <w:p w:rsidR="00E133AF" w:rsidRPr="00E86CAE" w:rsidRDefault="00E133AF" w:rsidP="00E133AF">
            <w:pPr>
              <w:adjustRightInd w:val="0"/>
              <w:jc w:val="both"/>
              <w:rPr>
                <w:rFonts w:eastAsia="Calibri"/>
                <w:spacing w:val="-2"/>
                <w:sz w:val="24"/>
                <w:szCs w:val="24"/>
                <w:lang w:eastAsia="ru-RU"/>
              </w:rPr>
            </w:pPr>
            <w:r w:rsidRPr="00E86CAE">
              <w:rPr>
                <w:rFonts w:eastAsia="Calibri"/>
                <w:spacing w:val="-2"/>
                <w:sz w:val="24"/>
                <w:szCs w:val="24"/>
                <w:lang w:eastAsia="ru-RU"/>
              </w:rPr>
              <w:t>Среда для интернет-публикаций</w:t>
            </w:r>
          </w:p>
        </w:tc>
        <w:tc>
          <w:tcPr>
            <w:tcW w:w="2413"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4</w:t>
            </w:r>
            <w:r w:rsidRPr="00E86CAE">
              <w:rPr>
                <w:rFonts w:eastAsia="Calibri"/>
                <w:sz w:val="24"/>
                <w:szCs w:val="24"/>
                <w:lang w:val="en-US" w:eastAsia="ru-RU"/>
              </w:rPr>
              <w:t>/</w:t>
            </w:r>
            <w:r w:rsidRPr="00E86CAE">
              <w:rPr>
                <w:rFonts w:eastAsia="Calibri"/>
                <w:sz w:val="24"/>
                <w:szCs w:val="24"/>
                <w:lang w:eastAsia="ru-RU"/>
              </w:rPr>
              <w:t>4</w:t>
            </w:r>
          </w:p>
        </w:tc>
        <w:tc>
          <w:tcPr>
            <w:tcW w:w="2420"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sz w:val="24"/>
                <w:szCs w:val="24"/>
                <w:lang w:eastAsia="ru-RU"/>
              </w:rPr>
            </w:pPr>
          </w:p>
        </w:tc>
        <w:tc>
          <w:tcPr>
            <w:tcW w:w="4162" w:type="dxa"/>
            <w:shd w:val="clear" w:color="auto" w:fill="auto"/>
          </w:tcPr>
          <w:p w:rsidR="00E133AF" w:rsidRPr="00E86CAE" w:rsidRDefault="00E133AF" w:rsidP="00E133AF">
            <w:pPr>
              <w:adjustRightInd w:val="0"/>
              <w:jc w:val="both"/>
              <w:rPr>
                <w:rFonts w:eastAsia="Calibri"/>
                <w:spacing w:val="-2"/>
                <w:sz w:val="24"/>
                <w:szCs w:val="24"/>
                <w:lang w:eastAsia="ru-RU"/>
              </w:rPr>
            </w:pPr>
            <w:r w:rsidRPr="00E86CAE">
              <w:rPr>
                <w:rFonts w:eastAsia="Calibri"/>
                <w:spacing w:val="-2"/>
                <w:sz w:val="24"/>
                <w:szCs w:val="24"/>
                <w:lang w:eastAsia="ru-RU"/>
              </w:rPr>
              <w:t>Редактор для совместного удалённого редактирования сообщений</w:t>
            </w:r>
          </w:p>
        </w:tc>
        <w:tc>
          <w:tcPr>
            <w:tcW w:w="2413"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4</w:t>
            </w:r>
            <w:r w:rsidRPr="00E86CAE">
              <w:rPr>
                <w:rFonts w:eastAsia="Calibri"/>
                <w:sz w:val="24"/>
                <w:szCs w:val="24"/>
                <w:lang w:val="en-US" w:eastAsia="ru-RU"/>
              </w:rPr>
              <w:t>/</w:t>
            </w:r>
            <w:r w:rsidRPr="00E86CAE">
              <w:rPr>
                <w:rFonts w:eastAsia="Calibri"/>
                <w:sz w:val="24"/>
                <w:szCs w:val="24"/>
                <w:lang w:eastAsia="ru-RU"/>
              </w:rPr>
              <w:t>4</w:t>
            </w:r>
          </w:p>
        </w:tc>
        <w:tc>
          <w:tcPr>
            <w:tcW w:w="2420"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b/>
                <w:sz w:val="24"/>
                <w:szCs w:val="24"/>
                <w:lang w:eastAsia="ru-RU"/>
              </w:rPr>
            </w:pPr>
            <w:r w:rsidRPr="00E86CAE">
              <w:rPr>
                <w:rFonts w:eastAsia="Calibri"/>
                <w:b/>
                <w:sz w:val="24"/>
                <w:szCs w:val="24"/>
                <w:lang w:eastAsia="ru-RU"/>
              </w:rPr>
              <w:t>4.</w:t>
            </w:r>
          </w:p>
        </w:tc>
        <w:tc>
          <w:tcPr>
            <w:tcW w:w="8995" w:type="dxa"/>
            <w:gridSpan w:val="3"/>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b/>
                <w:sz w:val="24"/>
                <w:szCs w:val="24"/>
                <w:lang w:eastAsia="ru-RU"/>
              </w:rPr>
              <w:t>Отображение образовательной деятельности в информационной среде</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sz w:val="24"/>
                <w:szCs w:val="24"/>
                <w:lang w:eastAsia="ru-RU"/>
              </w:rPr>
            </w:pPr>
          </w:p>
        </w:tc>
        <w:tc>
          <w:tcPr>
            <w:tcW w:w="4162" w:type="dxa"/>
            <w:shd w:val="clear" w:color="auto" w:fill="auto"/>
          </w:tcPr>
          <w:p w:rsidR="00E133AF" w:rsidRPr="00E86CAE" w:rsidRDefault="00E133AF" w:rsidP="00E133AF">
            <w:pPr>
              <w:adjustRightInd w:val="0"/>
              <w:jc w:val="both"/>
              <w:rPr>
                <w:rFonts w:eastAsia="Calibri"/>
                <w:sz w:val="24"/>
                <w:szCs w:val="24"/>
                <w:lang w:eastAsia="ru-RU"/>
              </w:rPr>
            </w:pPr>
            <w:r w:rsidRPr="00E86CAE">
              <w:rPr>
                <w:rFonts w:eastAsia="Calibri"/>
                <w:sz w:val="24"/>
                <w:szCs w:val="24"/>
                <w:lang w:eastAsia="ru-RU"/>
              </w:rPr>
              <w:t>Размещаются домашние задания в АИС «Сетевой край. Образование»</w:t>
            </w:r>
          </w:p>
        </w:tc>
        <w:tc>
          <w:tcPr>
            <w:tcW w:w="2413"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Да</w:t>
            </w:r>
          </w:p>
        </w:tc>
        <w:tc>
          <w:tcPr>
            <w:tcW w:w="2420"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sz w:val="24"/>
                <w:szCs w:val="24"/>
                <w:lang w:eastAsia="ru-RU"/>
              </w:rPr>
            </w:pPr>
          </w:p>
        </w:tc>
        <w:tc>
          <w:tcPr>
            <w:tcW w:w="4162" w:type="dxa"/>
            <w:shd w:val="clear" w:color="auto" w:fill="auto"/>
          </w:tcPr>
          <w:p w:rsidR="00E133AF" w:rsidRPr="00E86CAE" w:rsidRDefault="00E133AF" w:rsidP="00E133AF">
            <w:pPr>
              <w:adjustRightInd w:val="0"/>
              <w:jc w:val="both"/>
              <w:rPr>
                <w:rFonts w:eastAsia="Calibri"/>
                <w:sz w:val="24"/>
                <w:szCs w:val="24"/>
                <w:lang w:eastAsia="ru-RU"/>
              </w:rPr>
            </w:pPr>
            <w:r w:rsidRPr="00E86CAE">
              <w:rPr>
                <w:rFonts w:eastAsia="Calibri"/>
                <w:sz w:val="24"/>
                <w:szCs w:val="24"/>
                <w:lang w:eastAsia="ru-RU"/>
              </w:rPr>
              <w:t>Размещаются результаты выполнения аттестационных работ обучающихся</w:t>
            </w:r>
          </w:p>
        </w:tc>
        <w:tc>
          <w:tcPr>
            <w:tcW w:w="2413"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 xml:space="preserve">Да </w:t>
            </w:r>
          </w:p>
        </w:tc>
        <w:tc>
          <w:tcPr>
            <w:tcW w:w="2420"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sz w:val="24"/>
                <w:szCs w:val="24"/>
                <w:lang w:eastAsia="ru-RU"/>
              </w:rPr>
            </w:pPr>
          </w:p>
        </w:tc>
        <w:tc>
          <w:tcPr>
            <w:tcW w:w="4162" w:type="dxa"/>
            <w:shd w:val="clear" w:color="auto" w:fill="auto"/>
          </w:tcPr>
          <w:p w:rsidR="00E133AF" w:rsidRPr="00E86CAE" w:rsidRDefault="00E133AF" w:rsidP="00E133AF">
            <w:pPr>
              <w:adjustRightInd w:val="0"/>
              <w:jc w:val="both"/>
              <w:rPr>
                <w:rFonts w:eastAsia="Calibri"/>
                <w:sz w:val="24"/>
                <w:szCs w:val="24"/>
                <w:lang w:eastAsia="ru-RU"/>
              </w:rPr>
            </w:pPr>
            <w:r w:rsidRPr="00E86CAE">
              <w:rPr>
                <w:rFonts w:eastAsia="Calibri"/>
                <w:sz w:val="24"/>
                <w:szCs w:val="24"/>
                <w:lang w:eastAsia="ru-RU"/>
              </w:rPr>
              <w:t>Методические работы учителей</w:t>
            </w:r>
          </w:p>
        </w:tc>
        <w:tc>
          <w:tcPr>
            <w:tcW w:w="2413"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Да</w:t>
            </w:r>
          </w:p>
        </w:tc>
        <w:tc>
          <w:tcPr>
            <w:tcW w:w="2420" w:type="dxa"/>
            <w:shd w:val="clear" w:color="auto" w:fill="auto"/>
          </w:tcPr>
          <w:p w:rsidR="00E133AF" w:rsidRPr="00E86CAE" w:rsidRDefault="00E133AF" w:rsidP="00E133AF">
            <w:pPr>
              <w:adjustRightInd w:val="0"/>
              <w:jc w:val="both"/>
              <w:rPr>
                <w:rFonts w:eastAsia="Calibri"/>
                <w:sz w:val="24"/>
                <w:szCs w:val="24"/>
                <w:lang w:eastAsia="ru-RU"/>
              </w:rPr>
            </w:pP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sz w:val="24"/>
                <w:szCs w:val="24"/>
                <w:lang w:eastAsia="ru-RU"/>
              </w:rPr>
            </w:pPr>
          </w:p>
        </w:tc>
        <w:tc>
          <w:tcPr>
            <w:tcW w:w="4162" w:type="dxa"/>
            <w:shd w:val="clear" w:color="auto" w:fill="auto"/>
          </w:tcPr>
          <w:p w:rsidR="00E133AF" w:rsidRPr="00E86CAE" w:rsidRDefault="00E133AF" w:rsidP="00E133AF">
            <w:pPr>
              <w:adjustRightInd w:val="0"/>
              <w:jc w:val="both"/>
              <w:rPr>
                <w:rFonts w:eastAsia="Calibri"/>
                <w:sz w:val="24"/>
                <w:szCs w:val="24"/>
                <w:lang w:eastAsia="ru-RU"/>
              </w:rPr>
            </w:pPr>
            <w:r w:rsidRPr="00E86CAE">
              <w:rPr>
                <w:rFonts w:eastAsia="Calibri"/>
                <w:sz w:val="24"/>
                <w:szCs w:val="24"/>
                <w:lang w:eastAsia="ru-RU"/>
              </w:rPr>
              <w:t>Осуществляется связь участников образовательных отношений средствами АИС «Сетевой город. Образование» (электронная почта, объявления, форум)</w:t>
            </w:r>
          </w:p>
        </w:tc>
        <w:tc>
          <w:tcPr>
            <w:tcW w:w="2413"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 xml:space="preserve">Да </w:t>
            </w:r>
          </w:p>
        </w:tc>
        <w:tc>
          <w:tcPr>
            <w:tcW w:w="2420"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b/>
                <w:sz w:val="24"/>
                <w:szCs w:val="24"/>
                <w:lang w:eastAsia="ru-RU"/>
              </w:rPr>
            </w:pPr>
            <w:r w:rsidRPr="00E86CAE">
              <w:rPr>
                <w:rFonts w:eastAsia="Calibri"/>
                <w:b/>
                <w:sz w:val="24"/>
                <w:szCs w:val="24"/>
                <w:lang w:eastAsia="ru-RU"/>
              </w:rPr>
              <w:t>5.</w:t>
            </w:r>
          </w:p>
        </w:tc>
        <w:tc>
          <w:tcPr>
            <w:tcW w:w="8995" w:type="dxa"/>
            <w:gridSpan w:val="3"/>
            <w:shd w:val="clear" w:color="auto" w:fill="auto"/>
          </w:tcPr>
          <w:p w:rsidR="00E133AF" w:rsidRPr="00E86CAE" w:rsidRDefault="00E133AF" w:rsidP="00E133AF">
            <w:pPr>
              <w:adjustRightInd w:val="0"/>
              <w:rPr>
                <w:rFonts w:eastAsia="Calibri"/>
                <w:sz w:val="24"/>
                <w:szCs w:val="24"/>
                <w:lang w:eastAsia="ru-RU"/>
              </w:rPr>
            </w:pPr>
            <w:r w:rsidRPr="00E86CAE">
              <w:rPr>
                <w:rFonts w:eastAsia="Calibri"/>
                <w:b/>
                <w:sz w:val="24"/>
                <w:szCs w:val="24"/>
                <w:lang w:val="en-US" w:eastAsia="ru-RU"/>
              </w:rPr>
              <w:t>Компоненты</w:t>
            </w:r>
            <w:r w:rsidRPr="00E86CAE">
              <w:rPr>
                <w:rFonts w:eastAsia="Calibri"/>
                <w:b/>
                <w:sz w:val="24"/>
                <w:szCs w:val="24"/>
                <w:lang w:eastAsia="ru-RU"/>
              </w:rPr>
              <w:t xml:space="preserve"> </w:t>
            </w:r>
            <w:r w:rsidRPr="00E86CAE">
              <w:rPr>
                <w:rFonts w:eastAsia="Calibri"/>
                <w:b/>
                <w:sz w:val="24"/>
                <w:szCs w:val="24"/>
                <w:lang w:val="en-US" w:eastAsia="ru-RU"/>
              </w:rPr>
              <w:t>на бумажных носителях</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b/>
                <w:sz w:val="24"/>
                <w:szCs w:val="24"/>
                <w:lang w:eastAsia="ru-RU"/>
              </w:rPr>
            </w:pPr>
          </w:p>
        </w:tc>
        <w:tc>
          <w:tcPr>
            <w:tcW w:w="4162" w:type="dxa"/>
            <w:shd w:val="clear" w:color="auto" w:fill="auto"/>
          </w:tcPr>
          <w:p w:rsidR="00E133AF" w:rsidRPr="00E86CAE" w:rsidRDefault="00E133AF" w:rsidP="00E133AF">
            <w:pPr>
              <w:adjustRightInd w:val="0"/>
              <w:jc w:val="both"/>
              <w:rPr>
                <w:rFonts w:eastAsia="Calibri"/>
                <w:sz w:val="24"/>
                <w:szCs w:val="24"/>
                <w:lang w:eastAsia="ru-RU"/>
              </w:rPr>
            </w:pPr>
            <w:r w:rsidRPr="00E86CAE">
              <w:rPr>
                <w:rFonts w:eastAsia="Calibri"/>
                <w:sz w:val="24"/>
                <w:szCs w:val="24"/>
                <w:lang w:eastAsia="ru-RU"/>
              </w:rPr>
              <w:t xml:space="preserve">Учебники </w:t>
            </w:r>
          </w:p>
        </w:tc>
        <w:tc>
          <w:tcPr>
            <w:tcW w:w="2413"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100 %</w:t>
            </w:r>
          </w:p>
        </w:tc>
        <w:tc>
          <w:tcPr>
            <w:tcW w:w="2420" w:type="dxa"/>
            <w:shd w:val="clear" w:color="auto" w:fill="auto"/>
          </w:tcPr>
          <w:p w:rsidR="00E133AF" w:rsidRPr="00E86CAE" w:rsidRDefault="00E133AF" w:rsidP="00E133AF">
            <w:pPr>
              <w:adjustRightInd w:val="0"/>
              <w:jc w:val="both"/>
              <w:rPr>
                <w:rFonts w:eastAsia="Calibri"/>
                <w:sz w:val="24"/>
                <w:szCs w:val="24"/>
                <w:lang w:eastAsia="ru-RU"/>
              </w:rPr>
            </w:pPr>
            <w:r w:rsidRPr="00E86CAE">
              <w:rPr>
                <w:rFonts w:eastAsia="Calibri"/>
                <w:sz w:val="24"/>
                <w:szCs w:val="24"/>
                <w:lang w:eastAsia="ru-RU"/>
              </w:rPr>
              <w:t xml:space="preserve">Однако требуется </w:t>
            </w:r>
            <w:r w:rsidRPr="00E86CAE">
              <w:rPr>
                <w:rFonts w:eastAsia="Calibri"/>
                <w:sz w:val="24"/>
                <w:szCs w:val="24"/>
                <w:lang w:eastAsia="ru-RU"/>
              </w:rPr>
              <w:lastRenderedPageBreak/>
              <w:t>постоянное обновление, в связи с физическим износом, изменением ФПУ и движением обучающихся</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b/>
                <w:sz w:val="24"/>
                <w:szCs w:val="24"/>
                <w:lang w:eastAsia="ru-RU"/>
              </w:rPr>
            </w:pPr>
            <w:r w:rsidRPr="00E86CAE">
              <w:rPr>
                <w:rFonts w:eastAsia="Calibri"/>
                <w:b/>
                <w:sz w:val="24"/>
                <w:szCs w:val="24"/>
                <w:lang w:eastAsia="ru-RU"/>
              </w:rPr>
              <w:lastRenderedPageBreak/>
              <w:t>6.</w:t>
            </w:r>
          </w:p>
        </w:tc>
        <w:tc>
          <w:tcPr>
            <w:tcW w:w="8995" w:type="dxa"/>
            <w:gridSpan w:val="3"/>
            <w:shd w:val="clear" w:color="auto" w:fill="auto"/>
          </w:tcPr>
          <w:p w:rsidR="00E133AF" w:rsidRPr="00E86CAE" w:rsidRDefault="00E133AF" w:rsidP="00E133AF">
            <w:pPr>
              <w:adjustRightInd w:val="0"/>
              <w:rPr>
                <w:rFonts w:eastAsia="Calibri"/>
                <w:sz w:val="24"/>
                <w:szCs w:val="24"/>
                <w:lang w:eastAsia="ru-RU"/>
              </w:rPr>
            </w:pPr>
            <w:r w:rsidRPr="00E86CAE">
              <w:rPr>
                <w:rFonts w:eastAsia="Calibri"/>
                <w:b/>
                <w:sz w:val="24"/>
                <w:szCs w:val="24"/>
                <w:lang w:eastAsia="ru-RU"/>
              </w:rPr>
              <w:t xml:space="preserve">Компоненты на </w:t>
            </w:r>
            <w:r w:rsidRPr="00E86CAE">
              <w:rPr>
                <w:rFonts w:eastAsia="Calibri"/>
                <w:b/>
                <w:sz w:val="24"/>
                <w:szCs w:val="24"/>
                <w:lang w:val="en-US" w:eastAsia="ru-RU"/>
              </w:rPr>
              <w:t>CD</w:t>
            </w:r>
            <w:r w:rsidRPr="00E86CAE">
              <w:rPr>
                <w:rFonts w:eastAsia="Calibri"/>
                <w:b/>
                <w:sz w:val="24"/>
                <w:szCs w:val="24"/>
                <w:lang w:eastAsia="ru-RU"/>
              </w:rPr>
              <w:t xml:space="preserve"> и </w:t>
            </w:r>
            <w:r w:rsidRPr="00E86CAE">
              <w:rPr>
                <w:rFonts w:eastAsia="Calibri"/>
                <w:b/>
                <w:sz w:val="24"/>
                <w:szCs w:val="24"/>
                <w:lang w:val="en-US" w:eastAsia="ru-RU"/>
              </w:rPr>
              <w:t>DVD</w:t>
            </w:r>
          </w:p>
        </w:tc>
      </w:tr>
      <w:tr w:rsidR="00E133AF" w:rsidRPr="00E86CAE" w:rsidTr="00E133AF">
        <w:tc>
          <w:tcPr>
            <w:tcW w:w="667" w:type="dxa"/>
            <w:shd w:val="clear" w:color="auto" w:fill="auto"/>
          </w:tcPr>
          <w:p w:rsidR="00E133AF" w:rsidRPr="00E86CAE" w:rsidRDefault="00E133AF" w:rsidP="00E133AF">
            <w:pPr>
              <w:adjustRightInd w:val="0"/>
              <w:jc w:val="both"/>
              <w:rPr>
                <w:rFonts w:eastAsia="Calibri"/>
                <w:b/>
                <w:sz w:val="24"/>
                <w:szCs w:val="24"/>
                <w:lang w:eastAsia="ru-RU"/>
              </w:rPr>
            </w:pPr>
          </w:p>
        </w:tc>
        <w:tc>
          <w:tcPr>
            <w:tcW w:w="4162" w:type="dxa"/>
            <w:shd w:val="clear" w:color="auto" w:fill="auto"/>
          </w:tcPr>
          <w:p w:rsidR="00E133AF" w:rsidRPr="00E86CAE" w:rsidRDefault="00E133AF" w:rsidP="00E133AF">
            <w:pPr>
              <w:adjustRightInd w:val="0"/>
              <w:jc w:val="both"/>
              <w:rPr>
                <w:rFonts w:eastAsia="Calibri"/>
                <w:sz w:val="24"/>
                <w:szCs w:val="24"/>
                <w:lang w:eastAsia="ru-RU"/>
              </w:rPr>
            </w:pPr>
            <w:r w:rsidRPr="00E86CAE">
              <w:rPr>
                <w:rFonts w:eastAsia="Calibri"/>
                <w:sz w:val="24"/>
                <w:szCs w:val="24"/>
                <w:lang w:eastAsia="ru-RU"/>
              </w:rPr>
              <w:t>Электронные наглядные пособия</w:t>
            </w:r>
          </w:p>
        </w:tc>
        <w:tc>
          <w:tcPr>
            <w:tcW w:w="2413" w:type="dxa"/>
            <w:shd w:val="clear" w:color="auto" w:fill="auto"/>
          </w:tcPr>
          <w:p w:rsidR="00E133AF" w:rsidRPr="00E86CAE" w:rsidRDefault="00E133AF" w:rsidP="00E133AF">
            <w:pPr>
              <w:adjustRightInd w:val="0"/>
              <w:jc w:val="center"/>
              <w:rPr>
                <w:rFonts w:eastAsia="Calibri"/>
                <w:sz w:val="24"/>
                <w:szCs w:val="24"/>
                <w:lang w:eastAsia="ru-RU"/>
              </w:rPr>
            </w:pPr>
            <w:r w:rsidRPr="00E86CAE">
              <w:rPr>
                <w:rFonts w:eastAsia="Calibri"/>
                <w:sz w:val="24"/>
                <w:szCs w:val="24"/>
                <w:lang w:eastAsia="ru-RU"/>
              </w:rPr>
              <w:t>Да</w:t>
            </w:r>
          </w:p>
        </w:tc>
        <w:tc>
          <w:tcPr>
            <w:tcW w:w="2420" w:type="dxa"/>
            <w:shd w:val="clear" w:color="auto" w:fill="auto"/>
          </w:tcPr>
          <w:p w:rsidR="00E133AF" w:rsidRPr="00E86CAE" w:rsidRDefault="00E133AF" w:rsidP="00E133AF">
            <w:pPr>
              <w:adjustRightInd w:val="0"/>
              <w:jc w:val="both"/>
              <w:rPr>
                <w:rFonts w:eastAsia="Calibri"/>
                <w:sz w:val="24"/>
                <w:szCs w:val="24"/>
                <w:lang w:eastAsia="ru-RU"/>
              </w:rPr>
            </w:pPr>
          </w:p>
        </w:tc>
      </w:tr>
    </w:tbl>
    <w:p w:rsidR="002C055B" w:rsidRDefault="002C055B" w:rsidP="00E86CAE">
      <w:pPr>
        <w:widowControl/>
        <w:autoSpaceDE/>
        <w:autoSpaceDN/>
        <w:ind w:left="709" w:right="884" w:firstLine="709"/>
        <w:contextualSpacing/>
        <w:jc w:val="both"/>
        <w:outlineLvl w:val="1"/>
        <w:rPr>
          <w:spacing w:val="2"/>
          <w:sz w:val="24"/>
          <w:szCs w:val="24"/>
          <w:lang w:eastAsia="ru-RU"/>
        </w:rPr>
      </w:pP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pacing w:val="2"/>
          <w:sz w:val="24"/>
          <w:szCs w:val="24"/>
          <w:lang w:eastAsia="ru-RU"/>
        </w:rPr>
        <w:t>использования аудиовидео­ус</w:t>
      </w:r>
      <w:r w:rsidRPr="00E86CAE">
        <w:rPr>
          <w:sz w:val="24"/>
          <w:szCs w:val="24"/>
          <w:lang w:eastAsia="ru-RU"/>
        </w:rPr>
        <w:t>тройств для учебной деятельности на уроке и вне урока;</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pacing w:val="2"/>
          <w:sz w:val="24"/>
          <w:szCs w:val="24"/>
          <w:lang w:eastAsia="ru-RU"/>
        </w:rPr>
        <w:t xml:space="preserve">общения в Интернете, взаимодействия в социальных </w:t>
      </w:r>
      <w:r w:rsidRPr="00E86CAE">
        <w:rPr>
          <w:sz w:val="24"/>
          <w:szCs w:val="24"/>
          <w:lang w:eastAsia="ru-RU"/>
        </w:rPr>
        <w:t>группах и сетях, участия в форумах, групповой работы над сообщениями;</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создания, заполнения и анализа баз данных, в том числе определителей; их наглядного представления;</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pacing w:val="2"/>
          <w:sz w:val="24"/>
          <w:szCs w:val="24"/>
          <w:lang w:eastAsia="ru-RU"/>
        </w:rPr>
        <w:t>включения обучающихся в естественно­научную дея</w:t>
      </w:r>
      <w:r w:rsidRPr="00E86CAE">
        <w:rPr>
          <w:sz w:val="24"/>
          <w:szCs w:val="24"/>
          <w:lang w:eastAsia="ru-RU"/>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E86CAE">
        <w:rPr>
          <w:spacing w:val="2"/>
          <w:sz w:val="24"/>
          <w:szCs w:val="24"/>
          <w:lang w:eastAsia="ru-RU"/>
        </w:rPr>
        <w:t xml:space="preserve">включая определение местонахождения; виртуальных лабораторий, вещественных и виртуально­наглядных моделей и </w:t>
      </w:r>
      <w:r w:rsidRPr="00E86CAE">
        <w:rPr>
          <w:sz w:val="24"/>
          <w:szCs w:val="24"/>
          <w:lang w:eastAsia="ru-RU"/>
        </w:rPr>
        <w:t>коллекций основных математических и естественно­научных объектов и явлений;</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pacing w:val="2"/>
          <w:sz w:val="24"/>
          <w:szCs w:val="24"/>
          <w:lang w:eastAsia="ru-RU"/>
        </w:rPr>
        <w:t xml:space="preserve">исполнения, сочинения и аранжировки музыкальных </w:t>
      </w:r>
      <w:r w:rsidRPr="00E86CAE">
        <w:rPr>
          <w:sz w:val="24"/>
          <w:szCs w:val="24"/>
          <w:lang w:eastAsia="ru-RU"/>
        </w:rPr>
        <w:t>произведений с применением традиционных народных и со</w:t>
      </w:r>
      <w:r w:rsidRPr="00E86CAE">
        <w:rPr>
          <w:spacing w:val="2"/>
          <w:sz w:val="24"/>
          <w:szCs w:val="24"/>
          <w:lang w:eastAsia="ru-RU"/>
        </w:rPr>
        <w:t>временных инструментов и цифровых технологий, исполь</w:t>
      </w:r>
      <w:r w:rsidRPr="00E86CAE">
        <w:rPr>
          <w:sz w:val="24"/>
          <w:szCs w:val="24"/>
          <w:lang w:eastAsia="ru-RU"/>
        </w:rPr>
        <w:t>зования звуковых и музыкальных редакторов, клавишных и кинестетических синтезаторов;</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pacing w:val="2"/>
          <w:sz w:val="24"/>
          <w:szCs w:val="24"/>
          <w:lang w:eastAsia="ru-RU"/>
        </w:rP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w:t>
      </w:r>
      <w:r w:rsidRPr="00E86CAE">
        <w:rPr>
          <w:sz w:val="24"/>
          <w:szCs w:val="24"/>
          <w:lang w:eastAsia="ru-RU"/>
        </w:rPr>
        <w:t>и рисованной мультипликации;</w:t>
      </w:r>
    </w:p>
    <w:p w:rsidR="00E86CAE" w:rsidRPr="00E86CAE" w:rsidRDefault="00E86CAE" w:rsidP="00E86CAE">
      <w:pPr>
        <w:widowControl/>
        <w:autoSpaceDE/>
        <w:autoSpaceDN/>
        <w:ind w:left="709" w:right="884" w:firstLine="709"/>
        <w:contextualSpacing/>
        <w:jc w:val="both"/>
        <w:outlineLvl w:val="1"/>
        <w:rPr>
          <w:spacing w:val="-2"/>
          <w:sz w:val="24"/>
          <w:szCs w:val="24"/>
          <w:lang w:eastAsia="ru-RU"/>
        </w:rPr>
      </w:pPr>
      <w:r w:rsidRPr="00E86CAE">
        <w:rPr>
          <w:spacing w:val="2"/>
          <w:sz w:val="24"/>
          <w:szCs w:val="24"/>
          <w:lang w:eastAsia="ru-RU"/>
        </w:rPr>
        <w:t>создания материальных и информационных объектов с использованием ручных и электроинструментов, применяе</w:t>
      </w:r>
      <w:r w:rsidRPr="00E86CAE">
        <w:rPr>
          <w:spacing w:val="-2"/>
          <w:sz w:val="24"/>
          <w:szCs w:val="24"/>
          <w:lang w:eastAsia="ru-RU"/>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E86CAE" w:rsidRPr="00E86CAE" w:rsidRDefault="00E86CAE" w:rsidP="00E86CAE">
      <w:pPr>
        <w:widowControl/>
        <w:autoSpaceDE/>
        <w:autoSpaceDN/>
        <w:ind w:left="709" w:right="884" w:firstLine="709"/>
        <w:contextualSpacing/>
        <w:jc w:val="both"/>
        <w:outlineLvl w:val="1"/>
        <w:rPr>
          <w:spacing w:val="-2"/>
          <w:sz w:val="24"/>
          <w:szCs w:val="24"/>
          <w:lang w:eastAsia="ru-RU"/>
        </w:rPr>
      </w:pPr>
      <w:r w:rsidRPr="00E86CAE">
        <w:rPr>
          <w:spacing w:val="-2"/>
          <w:sz w:val="24"/>
          <w:szCs w:val="24"/>
          <w:lang w:eastAsia="ru-RU"/>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занятий по изучению правил дорожного движения с использованием игр, оборудования, а также компьютерных тренажёров;</w:t>
      </w:r>
    </w:p>
    <w:p w:rsidR="00E86CAE" w:rsidRPr="00E86CAE" w:rsidRDefault="00E86CAE" w:rsidP="00E86CAE">
      <w:pPr>
        <w:widowControl/>
        <w:autoSpaceDE/>
        <w:autoSpaceDN/>
        <w:ind w:left="709" w:right="884" w:firstLine="709"/>
        <w:contextualSpacing/>
        <w:jc w:val="both"/>
        <w:outlineLvl w:val="1"/>
        <w:rPr>
          <w:spacing w:val="-2"/>
          <w:sz w:val="24"/>
          <w:szCs w:val="24"/>
          <w:lang w:eastAsia="ru-RU"/>
        </w:rPr>
      </w:pPr>
      <w:r w:rsidRPr="00E86CAE">
        <w:rPr>
          <w:spacing w:val="-2"/>
          <w:sz w:val="24"/>
          <w:szCs w:val="24"/>
          <w:lang w:eastAsia="ru-RU"/>
        </w:rPr>
        <w:t>размещения продуктов познавательной, учебно­исследовательской деятельности обучающихся в информационно­образовательной среде школы;</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 xml:space="preserve">проектирования и организации индивидуальной и групповой деятельности, организации своего времени с использованием ИКТ; </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планирования образовательной деятельности, фиксирования её реализации в целом и отдельных этапов (выступлений, дискуссий, экспериментов);</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E86CAE" w:rsidRPr="00E86CAE" w:rsidRDefault="00E86CAE" w:rsidP="00E86CAE">
      <w:pPr>
        <w:widowControl/>
        <w:autoSpaceDE/>
        <w:autoSpaceDN/>
        <w:ind w:left="709" w:right="884" w:firstLine="709"/>
        <w:contextualSpacing/>
        <w:jc w:val="both"/>
        <w:outlineLvl w:val="1"/>
        <w:rPr>
          <w:spacing w:val="-2"/>
          <w:sz w:val="24"/>
          <w:szCs w:val="24"/>
          <w:lang w:eastAsia="ru-RU"/>
        </w:rPr>
      </w:pPr>
      <w:r w:rsidRPr="00E86CAE">
        <w:rPr>
          <w:spacing w:val="-2"/>
          <w:sz w:val="24"/>
          <w:szCs w:val="24"/>
          <w:lang w:eastAsia="ru-RU"/>
        </w:rPr>
        <w:t>проведения массовых мероприятий, собраний, представле</w:t>
      </w:r>
      <w:r w:rsidRPr="00E86CAE">
        <w:rPr>
          <w:spacing w:val="-4"/>
          <w:sz w:val="24"/>
          <w:szCs w:val="24"/>
          <w:lang w:eastAsia="ru-RU"/>
        </w:rPr>
        <w:t>ний; досуга и общения обучающихся с возможностью массово</w:t>
      </w:r>
      <w:r w:rsidRPr="00E86CAE">
        <w:rPr>
          <w:spacing w:val="-2"/>
          <w:sz w:val="24"/>
          <w:szCs w:val="24"/>
          <w:lang w:eastAsia="ru-RU"/>
        </w:rPr>
        <w:t xml:space="preserve">го просмотра кино­ и видеоматериалов, организации сценической работы, театрализованных </w:t>
      </w:r>
      <w:r w:rsidRPr="00E86CAE">
        <w:rPr>
          <w:spacing w:val="-2"/>
          <w:sz w:val="24"/>
          <w:szCs w:val="24"/>
          <w:lang w:eastAsia="ru-RU"/>
        </w:rPr>
        <w:lastRenderedPageBreak/>
        <w:t>представлений, обеспеченных озвучиванием, освещением и мультимедиасопровождением;</w:t>
      </w:r>
    </w:p>
    <w:p w:rsidR="00E86CAE" w:rsidRPr="00E86CAE" w:rsidRDefault="00E86CAE" w:rsidP="00E86CAE">
      <w:pPr>
        <w:widowControl/>
        <w:autoSpaceDE/>
        <w:autoSpaceDN/>
        <w:ind w:left="709" w:right="884" w:firstLine="709"/>
        <w:contextualSpacing/>
        <w:jc w:val="both"/>
        <w:outlineLvl w:val="1"/>
        <w:rPr>
          <w:sz w:val="24"/>
          <w:szCs w:val="24"/>
          <w:lang w:eastAsia="ru-RU"/>
        </w:rPr>
      </w:pPr>
      <w:r w:rsidRPr="00E86CAE">
        <w:rPr>
          <w:sz w:val="24"/>
          <w:szCs w:val="24"/>
          <w:lang w:eastAsia="ru-RU"/>
        </w:rPr>
        <w:t>выпуска школьных печатных изданий.</w:t>
      </w:r>
    </w:p>
    <w:p w:rsidR="002C055B" w:rsidRDefault="002C055B" w:rsidP="002C055B">
      <w:pPr>
        <w:adjustRightInd w:val="0"/>
        <w:ind w:left="709" w:right="884"/>
        <w:rPr>
          <w:b/>
          <w:sz w:val="24"/>
          <w:szCs w:val="24"/>
          <w:lang w:eastAsia="ru-RU"/>
        </w:rPr>
      </w:pPr>
    </w:p>
    <w:p w:rsidR="00E86CAE" w:rsidRPr="00E86CAE" w:rsidRDefault="00E86CAE" w:rsidP="002C055B">
      <w:pPr>
        <w:adjustRightInd w:val="0"/>
        <w:ind w:left="709" w:right="884"/>
        <w:rPr>
          <w:b/>
          <w:sz w:val="24"/>
          <w:szCs w:val="24"/>
          <w:lang w:eastAsia="ru-RU"/>
        </w:rPr>
      </w:pPr>
      <w:r w:rsidRPr="00E86CAE">
        <w:rPr>
          <w:b/>
          <w:sz w:val="24"/>
          <w:szCs w:val="24"/>
          <w:lang w:eastAsia="ru-RU"/>
        </w:rPr>
        <w:t>Создание в школе информационно­образовательной среды, соответствующей требованиям ФГОС НОО</w:t>
      </w:r>
    </w:p>
    <w:p w:rsidR="00E86CAE" w:rsidRPr="00E86CAE" w:rsidRDefault="00E86CAE" w:rsidP="00E86CAE">
      <w:pPr>
        <w:adjustRightInd w:val="0"/>
        <w:ind w:left="709" w:right="884"/>
        <w:jc w:val="center"/>
        <w:rPr>
          <w:b/>
          <w:sz w:val="24"/>
          <w:szCs w:val="24"/>
          <w:lang w:eastAsia="ru-RU"/>
        </w:rPr>
      </w:pPr>
    </w:p>
    <w:p w:rsidR="00E86CAE" w:rsidRPr="00E86CAE" w:rsidRDefault="00E86CAE" w:rsidP="00E86CAE">
      <w:pPr>
        <w:adjustRightInd w:val="0"/>
        <w:ind w:left="709" w:right="884" w:firstLine="709"/>
        <w:jc w:val="both"/>
        <w:rPr>
          <w:sz w:val="24"/>
          <w:szCs w:val="24"/>
          <w:lang w:eastAsia="ru-RU"/>
        </w:rPr>
      </w:pPr>
      <w:r w:rsidRPr="00E86CAE">
        <w:rPr>
          <w:sz w:val="24"/>
          <w:szCs w:val="24"/>
          <w:lang w:eastAsia="ru-RU"/>
        </w:rPr>
        <w:t>Ведущее место в системе информационно-методического обеспечения образовательного процесса занимает Библиотечно-информационный центр (БИЦ).</w:t>
      </w:r>
    </w:p>
    <w:p w:rsidR="00E86CAE" w:rsidRPr="00E86CAE" w:rsidRDefault="00E86CAE" w:rsidP="00E86CAE">
      <w:pPr>
        <w:adjustRightInd w:val="0"/>
        <w:ind w:left="709" w:right="884" w:firstLine="709"/>
        <w:jc w:val="both"/>
        <w:rPr>
          <w:sz w:val="24"/>
          <w:szCs w:val="24"/>
          <w:lang w:eastAsia="ru-RU"/>
        </w:rPr>
      </w:pPr>
      <w:r w:rsidRPr="00E86CAE">
        <w:rPr>
          <w:sz w:val="24"/>
          <w:szCs w:val="24"/>
          <w:lang w:eastAsia="ru-RU"/>
        </w:rPr>
        <w:t xml:space="preserve">БИЦ школы (общей площадью 81 кв.м) имеет в своем распоряжении: абонемент, читальный зал на 14 посадочных мест, хранилище фонда учебной литературы, хранилище фонд дополнительной литературы. </w:t>
      </w:r>
    </w:p>
    <w:p w:rsidR="00E86CAE" w:rsidRPr="00E86CAE" w:rsidRDefault="00E86CAE" w:rsidP="00E86CAE">
      <w:pPr>
        <w:adjustRightInd w:val="0"/>
        <w:ind w:left="709" w:right="884" w:firstLine="709"/>
        <w:jc w:val="both"/>
        <w:rPr>
          <w:sz w:val="24"/>
          <w:szCs w:val="24"/>
          <w:lang w:eastAsia="ru-RU"/>
        </w:rPr>
      </w:pPr>
      <w:r w:rsidRPr="00E86CAE">
        <w:rPr>
          <w:sz w:val="24"/>
          <w:szCs w:val="24"/>
          <w:lang w:eastAsia="ru-RU"/>
        </w:rPr>
        <w:t>Учебно-методическое и библиотечно-информационное обеспечение образовательного процесса направлено на обеспечение доступа для всех участников образовательного процесса к любой информации, связанной с реализацией основной образовательной программы.</w:t>
      </w:r>
    </w:p>
    <w:p w:rsidR="00E86CAE" w:rsidRPr="00E86CAE" w:rsidRDefault="00E86CAE" w:rsidP="00E86CAE">
      <w:pPr>
        <w:adjustRightInd w:val="0"/>
        <w:ind w:left="709" w:right="884" w:firstLine="709"/>
        <w:jc w:val="both"/>
        <w:rPr>
          <w:sz w:val="24"/>
          <w:szCs w:val="24"/>
          <w:lang w:eastAsia="ru-RU"/>
        </w:rPr>
      </w:pPr>
      <w:r w:rsidRPr="00E86CAE">
        <w:rPr>
          <w:sz w:val="24"/>
          <w:szCs w:val="24"/>
          <w:lang w:eastAsia="ru-RU"/>
        </w:rPr>
        <w:t>БИЦ укомплектован печатными образовательными ресурсами по всем учебным предметам учебного плана, а также имеет фонд дополнительной литературы.</w:t>
      </w:r>
    </w:p>
    <w:p w:rsidR="00E86CAE" w:rsidRPr="00E86CAE" w:rsidRDefault="00E86CAE" w:rsidP="00E86CAE">
      <w:pPr>
        <w:adjustRightInd w:val="0"/>
        <w:ind w:left="709" w:right="884" w:firstLine="709"/>
        <w:jc w:val="both"/>
        <w:rPr>
          <w:sz w:val="24"/>
          <w:szCs w:val="24"/>
          <w:lang w:eastAsia="ru-RU"/>
        </w:rPr>
      </w:pPr>
      <w:r w:rsidRPr="00E86CAE">
        <w:rPr>
          <w:sz w:val="24"/>
          <w:szCs w:val="24"/>
          <w:lang w:eastAsia="ru-RU"/>
        </w:rPr>
        <w:t>Фонд дополнительной литературы включает детскую художественную и научно-популярную литературу, справочно-библиографические и энциклопедические издания, сопровождающие реализацию основной образовательной программы.</w:t>
      </w:r>
    </w:p>
    <w:p w:rsidR="00E86CAE" w:rsidRPr="00E86CAE" w:rsidRDefault="00E86CAE" w:rsidP="00E86CAE">
      <w:pPr>
        <w:adjustRightInd w:val="0"/>
        <w:ind w:left="709" w:right="884" w:firstLine="709"/>
        <w:jc w:val="both"/>
        <w:rPr>
          <w:sz w:val="24"/>
          <w:szCs w:val="24"/>
          <w:lang w:eastAsia="ru-RU"/>
        </w:rPr>
      </w:pPr>
      <w:r w:rsidRPr="00E86CAE">
        <w:rPr>
          <w:sz w:val="24"/>
          <w:szCs w:val="24"/>
          <w:lang w:eastAsia="ru-RU"/>
        </w:rPr>
        <w:t xml:space="preserve">БИЦ оснащен автоматизированным рабочим местом, необходимой копировальной, множительной техникой. </w:t>
      </w:r>
    </w:p>
    <w:p w:rsidR="00E86CAE" w:rsidRPr="00E86CAE" w:rsidRDefault="00E86CAE" w:rsidP="00E86CAE">
      <w:pPr>
        <w:autoSpaceDE/>
        <w:autoSpaceDN/>
        <w:ind w:left="709" w:right="884" w:firstLine="709"/>
        <w:jc w:val="both"/>
        <w:rPr>
          <w:rFonts w:eastAsia="Arial Unicode MS"/>
          <w:sz w:val="24"/>
          <w:szCs w:val="24"/>
          <w:lang w:eastAsia="ru-RU"/>
        </w:rPr>
      </w:pPr>
      <w:r w:rsidRPr="00E86CAE">
        <w:rPr>
          <w:rFonts w:eastAsia="Arial Unicode MS"/>
          <w:color w:val="000000"/>
          <w:sz w:val="24"/>
          <w:szCs w:val="24"/>
          <w:shd w:val="clear" w:color="auto" w:fill="FFFFFF"/>
          <w:lang w:eastAsia="ru-RU"/>
        </w:rPr>
        <w:t>Все компьютеры, используемые в БИЦ, включены во внутреннюю локальную сеть и имеют подключение к сети Интернет. Скорость доступа к сети интернет 4 Мб/с.</w:t>
      </w:r>
    </w:p>
    <w:p w:rsidR="00E86CAE" w:rsidRPr="00E86CAE" w:rsidRDefault="00E86CAE" w:rsidP="00E86CAE">
      <w:pPr>
        <w:autoSpaceDE/>
        <w:autoSpaceDN/>
        <w:ind w:left="709" w:right="884" w:firstLine="709"/>
        <w:jc w:val="both"/>
        <w:rPr>
          <w:rFonts w:eastAsia="Arial Unicode MS"/>
          <w:sz w:val="24"/>
          <w:szCs w:val="24"/>
          <w:lang w:eastAsia="ru-RU"/>
        </w:rPr>
      </w:pPr>
      <w:r w:rsidRPr="00E86CAE">
        <w:rPr>
          <w:rFonts w:eastAsia="Arial Unicode MS"/>
          <w:color w:val="000000"/>
          <w:sz w:val="24"/>
          <w:szCs w:val="24"/>
          <w:shd w:val="clear" w:color="auto" w:fill="FFFFFF"/>
          <w:lang w:eastAsia="ru-RU"/>
        </w:rPr>
        <w:t>Доступ к информационным образовательным ресурсам является безлимитным, что способствует их доступности и высокому качеству образовательных услуг за счет приобщения педагогов и обучающихся к современным технологиям обучения.</w:t>
      </w:r>
    </w:p>
    <w:p w:rsidR="00E86CAE" w:rsidRPr="00E86CAE" w:rsidRDefault="00E86CAE" w:rsidP="00E86CAE">
      <w:pPr>
        <w:autoSpaceDE/>
        <w:autoSpaceDN/>
        <w:ind w:left="709" w:right="884" w:firstLine="709"/>
        <w:jc w:val="both"/>
        <w:rPr>
          <w:b/>
          <w:sz w:val="24"/>
          <w:szCs w:val="24"/>
          <w:lang w:eastAsia="ru-RU"/>
        </w:rPr>
      </w:pPr>
      <w:r w:rsidRPr="00E86CAE">
        <w:rPr>
          <w:rFonts w:eastAsia="Arial Unicode MS"/>
          <w:i/>
          <w:iCs/>
          <w:color w:val="000000"/>
          <w:sz w:val="24"/>
          <w:szCs w:val="24"/>
          <w:shd w:val="clear" w:color="auto" w:fill="FFFFFF"/>
          <w:lang w:eastAsia="ru-RU"/>
        </w:rPr>
        <w:t>Учебно-методическое обеспечение</w:t>
      </w:r>
      <w:r w:rsidRPr="00E86CAE">
        <w:rPr>
          <w:rFonts w:eastAsia="Arial Unicode MS"/>
          <w:color w:val="000000"/>
          <w:sz w:val="24"/>
          <w:szCs w:val="24"/>
          <w:shd w:val="clear" w:color="auto" w:fill="FFFFFF"/>
          <w:lang w:eastAsia="ru-RU"/>
        </w:rPr>
        <w:t xml:space="preserve"> реализации ООП НОО </w:t>
      </w:r>
    </w:p>
    <w:tbl>
      <w:tblPr>
        <w:tblW w:w="978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0"/>
        <w:gridCol w:w="1076"/>
        <w:gridCol w:w="2063"/>
        <w:gridCol w:w="2180"/>
        <w:gridCol w:w="1623"/>
        <w:gridCol w:w="1559"/>
      </w:tblGrid>
      <w:tr w:rsidR="00E86CAE" w:rsidRPr="00E86CAE" w:rsidTr="002C055B">
        <w:tc>
          <w:tcPr>
            <w:tcW w:w="1280" w:type="dxa"/>
            <w:shd w:val="clear" w:color="auto" w:fill="auto"/>
          </w:tcPr>
          <w:p w:rsidR="00E86CAE" w:rsidRPr="00E86CAE" w:rsidRDefault="00E86CAE" w:rsidP="00E133AF">
            <w:pPr>
              <w:adjustRightInd w:val="0"/>
              <w:ind w:right="12"/>
              <w:rPr>
                <w:rFonts w:eastAsia="Calibri"/>
                <w:b/>
                <w:i/>
                <w:sz w:val="24"/>
                <w:szCs w:val="24"/>
                <w:lang w:eastAsia="ru-RU"/>
              </w:rPr>
            </w:pPr>
            <w:r w:rsidRPr="00E86CAE">
              <w:rPr>
                <w:rFonts w:eastAsia="Calibri"/>
                <w:iCs/>
                <w:color w:val="000000"/>
                <w:sz w:val="24"/>
                <w:szCs w:val="24"/>
                <w:shd w:val="clear" w:color="auto" w:fill="FFFFFF"/>
                <w:lang w:val="en-US" w:eastAsia="ru-RU"/>
              </w:rPr>
              <w:t>Предмет по учебному плану</w:t>
            </w:r>
          </w:p>
        </w:tc>
        <w:tc>
          <w:tcPr>
            <w:tcW w:w="1076" w:type="dxa"/>
            <w:shd w:val="clear" w:color="auto" w:fill="auto"/>
          </w:tcPr>
          <w:p w:rsidR="00E86CAE" w:rsidRPr="00E86CAE" w:rsidRDefault="00E133AF" w:rsidP="00E133AF">
            <w:pPr>
              <w:adjustRightInd w:val="0"/>
              <w:ind w:right="12"/>
              <w:rPr>
                <w:rFonts w:eastAsia="Calibri"/>
                <w:b/>
                <w:i/>
                <w:sz w:val="24"/>
                <w:szCs w:val="24"/>
                <w:lang w:eastAsia="ru-RU"/>
              </w:rPr>
            </w:pPr>
            <w:r>
              <w:rPr>
                <w:rFonts w:eastAsia="Calibri"/>
                <w:iCs/>
                <w:color w:val="000000"/>
                <w:sz w:val="24"/>
                <w:szCs w:val="24"/>
                <w:shd w:val="clear" w:color="auto" w:fill="FFFFFF"/>
                <w:lang w:eastAsia="ru-RU"/>
              </w:rPr>
              <w:t>Количес</w:t>
            </w:r>
            <w:r w:rsidR="00E86CAE" w:rsidRPr="00E86CAE">
              <w:rPr>
                <w:rFonts w:eastAsia="Calibri"/>
                <w:iCs/>
                <w:color w:val="000000"/>
                <w:sz w:val="24"/>
                <w:szCs w:val="24"/>
                <w:shd w:val="clear" w:color="auto" w:fill="FFFFFF"/>
                <w:lang w:eastAsia="ru-RU"/>
              </w:rPr>
              <w:t>тво часов</w:t>
            </w:r>
          </w:p>
        </w:tc>
        <w:tc>
          <w:tcPr>
            <w:tcW w:w="2063" w:type="dxa"/>
            <w:shd w:val="clear" w:color="auto" w:fill="auto"/>
          </w:tcPr>
          <w:p w:rsidR="00E86CAE" w:rsidRPr="00E86CAE" w:rsidRDefault="00E86CAE" w:rsidP="00E133AF">
            <w:pPr>
              <w:adjustRightInd w:val="0"/>
              <w:ind w:right="12"/>
              <w:rPr>
                <w:rFonts w:eastAsia="Calibri"/>
                <w:b/>
                <w:i/>
                <w:sz w:val="24"/>
                <w:szCs w:val="24"/>
                <w:lang w:eastAsia="ru-RU"/>
              </w:rPr>
            </w:pPr>
            <w:r w:rsidRPr="00E86CAE">
              <w:rPr>
                <w:rFonts w:eastAsia="Calibri"/>
                <w:iCs/>
                <w:color w:val="000000"/>
                <w:sz w:val="24"/>
                <w:szCs w:val="24"/>
                <w:shd w:val="clear" w:color="auto" w:fill="FFFFFF"/>
                <w:lang w:eastAsia="ru-RU"/>
              </w:rPr>
              <w:t>Учебная программа (название, автор, издательство, год издания)</w:t>
            </w:r>
          </w:p>
        </w:tc>
        <w:tc>
          <w:tcPr>
            <w:tcW w:w="2180" w:type="dxa"/>
            <w:shd w:val="clear" w:color="auto" w:fill="auto"/>
          </w:tcPr>
          <w:p w:rsidR="00E86CAE" w:rsidRPr="00E86CAE" w:rsidRDefault="00E86CAE" w:rsidP="00E133AF">
            <w:pPr>
              <w:adjustRightInd w:val="0"/>
              <w:ind w:right="12"/>
              <w:rPr>
                <w:rFonts w:eastAsia="Calibri"/>
                <w:b/>
                <w:i/>
                <w:sz w:val="24"/>
                <w:szCs w:val="24"/>
                <w:lang w:eastAsia="ru-RU"/>
              </w:rPr>
            </w:pPr>
            <w:r w:rsidRPr="00E86CAE">
              <w:rPr>
                <w:rFonts w:eastAsia="Calibri"/>
                <w:iCs/>
                <w:color w:val="000000"/>
                <w:sz w:val="24"/>
                <w:szCs w:val="24"/>
                <w:shd w:val="clear" w:color="auto" w:fill="FFFFFF"/>
                <w:lang w:eastAsia="ru-RU"/>
              </w:rPr>
              <w:t>Методическое пособие / книга</w:t>
            </w:r>
            <w:r w:rsidRPr="00E86CAE">
              <w:rPr>
                <w:rFonts w:eastAsia="Calibri"/>
                <w:iCs/>
                <w:color w:val="000000"/>
                <w:sz w:val="24"/>
                <w:szCs w:val="24"/>
                <w:shd w:val="clear" w:color="auto" w:fill="FFFFFF"/>
                <w:lang w:eastAsia="ru-RU"/>
              </w:rPr>
              <w:br/>
              <w:t>для учителя (название, автор, издательство, год издания)</w:t>
            </w:r>
          </w:p>
        </w:tc>
        <w:tc>
          <w:tcPr>
            <w:tcW w:w="1623" w:type="dxa"/>
            <w:shd w:val="clear" w:color="auto" w:fill="auto"/>
          </w:tcPr>
          <w:p w:rsidR="00E86CAE" w:rsidRPr="00E86CAE" w:rsidRDefault="00E86CAE" w:rsidP="00E133AF">
            <w:pPr>
              <w:adjustRightInd w:val="0"/>
              <w:ind w:right="12"/>
              <w:rPr>
                <w:rFonts w:eastAsia="Calibri"/>
                <w:b/>
                <w:i/>
                <w:sz w:val="24"/>
                <w:szCs w:val="24"/>
                <w:lang w:eastAsia="ru-RU"/>
              </w:rPr>
            </w:pPr>
            <w:r w:rsidRPr="00E86CAE">
              <w:rPr>
                <w:rFonts w:eastAsia="Calibri"/>
                <w:iCs/>
                <w:color w:val="000000"/>
                <w:sz w:val="24"/>
                <w:szCs w:val="24"/>
                <w:shd w:val="clear" w:color="auto" w:fill="FFFFFF"/>
                <w:lang w:eastAsia="ru-RU"/>
              </w:rPr>
              <w:t>КИМ</w:t>
            </w:r>
            <w:r w:rsidR="00E133AF">
              <w:rPr>
                <w:rFonts w:eastAsia="Calibri"/>
                <w:iCs/>
                <w:color w:val="000000"/>
                <w:sz w:val="24"/>
                <w:szCs w:val="24"/>
                <w:shd w:val="clear" w:color="auto" w:fill="FFFFFF"/>
                <w:lang w:eastAsia="ru-RU"/>
              </w:rPr>
              <w:t xml:space="preserve">(название, автор, издательство, </w:t>
            </w:r>
            <w:r w:rsidRPr="00E86CAE">
              <w:rPr>
                <w:rFonts w:eastAsia="Calibri"/>
                <w:iCs/>
                <w:color w:val="000000"/>
                <w:sz w:val="24"/>
                <w:szCs w:val="24"/>
                <w:shd w:val="clear" w:color="auto" w:fill="FFFFFF"/>
                <w:lang w:eastAsia="ru-RU"/>
              </w:rPr>
              <w:t>год издания)</w:t>
            </w:r>
          </w:p>
        </w:tc>
        <w:tc>
          <w:tcPr>
            <w:tcW w:w="1559" w:type="dxa"/>
            <w:shd w:val="clear" w:color="auto" w:fill="auto"/>
          </w:tcPr>
          <w:p w:rsidR="00E86CAE" w:rsidRPr="00E86CAE" w:rsidRDefault="00E86CAE" w:rsidP="00E133AF">
            <w:pPr>
              <w:adjustRightInd w:val="0"/>
              <w:ind w:right="12"/>
              <w:rPr>
                <w:rFonts w:eastAsia="Calibri"/>
                <w:b/>
                <w:i/>
                <w:sz w:val="24"/>
                <w:szCs w:val="24"/>
                <w:lang w:eastAsia="ru-RU"/>
              </w:rPr>
            </w:pPr>
            <w:r w:rsidRPr="00E86CAE">
              <w:rPr>
                <w:rFonts w:eastAsia="Calibri"/>
                <w:iCs/>
                <w:color w:val="000000"/>
                <w:sz w:val="24"/>
                <w:szCs w:val="24"/>
                <w:shd w:val="clear" w:color="auto" w:fill="FFFFFF"/>
                <w:lang w:eastAsia="ru-RU"/>
              </w:rPr>
              <w:t>Учебник (название,  автор, издательство, год издания)</w:t>
            </w:r>
          </w:p>
        </w:tc>
      </w:tr>
      <w:tr w:rsidR="00E86CAE" w:rsidRPr="00E86CAE" w:rsidTr="002C055B">
        <w:tc>
          <w:tcPr>
            <w:tcW w:w="9781" w:type="dxa"/>
            <w:gridSpan w:val="6"/>
            <w:shd w:val="clear" w:color="auto" w:fill="auto"/>
          </w:tcPr>
          <w:p w:rsidR="00E86CAE" w:rsidRPr="00E86CAE" w:rsidRDefault="00E86CAE" w:rsidP="00E133AF">
            <w:pPr>
              <w:adjustRightInd w:val="0"/>
              <w:ind w:right="12"/>
              <w:jc w:val="center"/>
              <w:rPr>
                <w:rFonts w:eastAsia="Calibri"/>
                <w:b/>
                <w:iCs/>
                <w:color w:val="000000"/>
                <w:sz w:val="24"/>
                <w:szCs w:val="24"/>
                <w:shd w:val="clear" w:color="auto" w:fill="FFFFFF"/>
                <w:lang w:eastAsia="ru-RU"/>
              </w:rPr>
            </w:pPr>
            <w:r w:rsidRPr="00E86CAE">
              <w:rPr>
                <w:rFonts w:eastAsia="Calibri"/>
                <w:b/>
                <w:iCs/>
                <w:color w:val="000000"/>
                <w:sz w:val="24"/>
                <w:szCs w:val="24"/>
                <w:shd w:val="clear" w:color="auto" w:fill="FFFFFF"/>
                <w:lang w:eastAsia="ru-RU"/>
              </w:rPr>
              <w:t>1 класс</w:t>
            </w:r>
          </w:p>
        </w:tc>
      </w:tr>
      <w:tr w:rsidR="00E86CAE" w:rsidRPr="00E86CAE" w:rsidTr="002C055B">
        <w:tc>
          <w:tcPr>
            <w:tcW w:w="1280" w:type="dxa"/>
            <w:shd w:val="clear" w:color="auto" w:fill="auto"/>
          </w:tcPr>
          <w:p w:rsidR="00E86CAE" w:rsidRPr="00E86CAE" w:rsidRDefault="00E86CAE" w:rsidP="00E133AF">
            <w:pPr>
              <w:adjustRightInd w:val="0"/>
              <w:ind w:right="12"/>
              <w:jc w:val="both"/>
              <w:rPr>
                <w:rFonts w:eastAsia="Calibri"/>
                <w:sz w:val="24"/>
                <w:szCs w:val="24"/>
                <w:lang w:eastAsia="ru-RU"/>
              </w:rPr>
            </w:pPr>
            <w:r w:rsidRPr="00E86CAE">
              <w:rPr>
                <w:rFonts w:eastAsia="Calibri"/>
                <w:sz w:val="24"/>
                <w:szCs w:val="24"/>
                <w:lang w:eastAsia="ru-RU"/>
              </w:rPr>
              <w:t>Русский язык</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5</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Л.Е. Журова. Русский язык. Обучение грамоте. Программа. Вентана-Граф, 2011</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Журова Л.Е. Русский язык. Обучение грамоте. Методические комментарии к урокам. 1 класс. Вентана-Граф, 2013</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Журова Л.Е. Букварь. 1 класс. Учебник. Вентана-Граф, 2012</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 xml:space="preserve">С.В.Иванов, М.И.Кузнецова, А.О.Евдокимова </w:t>
            </w:r>
            <w:r w:rsidRPr="00E86CAE">
              <w:rPr>
                <w:rFonts w:eastAsia="Calibri"/>
                <w:sz w:val="24"/>
                <w:szCs w:val="24"/>
                <w:lang w:eastAsia="ru-RU"/>
              </w:rPr>
              <w:lastRenderedPageBreak/>
              <w:t>Русский язык. Программа, планирование, контроль. 1-4 классы. (ФГОС) Вентана-Граф, 2012</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lastRenderedPageBreak/>
              <w:t xml:space="preserve">Иванов С.В., Евдокимова А.О., Кузнецова М.И. </w:t>
            </w:r>
            <w:r w:rsidRPr="00E86CAE">
              <w:rPr>
                <w:rFonts w:eastAsia="Calibri"/>
                <w:sz w:val="24"/>
                <w:szCs w:val="24"/>
                <w:lang w:eastAsia="ru-RU"/>
              </w:rPr>
              <w:lastRenderedPageBreak/>
              <w:t>Русский язык. 1 класс. Комментарии к урокам.  Вентана-Граф, 2013</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 xml:space="preserve">Иванов С.В., Евдокимова А.О., </w:t>
            </w:r>
            <w:r w:rsidRPr="00E86CAE">
              <w:rPr>
                <w:rFonts w:eastAsia="Calibri"/>
                <w:sz w:val="24"/>
                <w:szCs w:val="24"/>
                <w:lang w:eastAsia="ru-RU"/>
              </w:rPr>
              <w:lastRenderedPageBreak/>
              <w:t>Кузнецова М.И. /Под ред. Журовой Л.Е., Иванова С.В. Русский язык. 1 класс. Учебник. Вентана-Граф, 2012</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lastRenderedPageBreak/>
              <w:t>Литературное чтение</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4</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Л.А.Ефросинина, М.И.Оморокова. Литературное чтение. Программа. 1-4 классы. Вентана-Граф, 2012</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Ефросинина Л.А. Литературное чтение. Уроки слушания. 1 класс. Методическое пособие. Вентана-Граф, 2013;</w:t>
            </w:r>
          </w:p>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Ефросинина Л.А. Литературное чтение. 1 класс. Методическое пособие. Вентана-Граф, 2014</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Л.А.Ефросинина. Оценка достижения планируемых результатов обучения. Литературное чтение. 1-4 классы. В 2-х частях. Вентана-Граф, 2014</w:t>
            </w: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Ефросинина Л.А. Литературное чтение. 1 класс. Учебник. Вентана-Граф, 2011</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Математика</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4</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В.Н.Рудницкая. Математика. Программа. 1-4 классы. Вентана-Граф, 2012</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Рудницкая В.Н. Математика. 1 класс. Методическое пособие. Вентана-Граф, 2014</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В.Н.Рудницкая, Т.В.Юдачёва. Математика в начальной школе: проверочные и контрольные работы. Вентана-Граф, 2012</w:t>
            </w: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Рудницкая В.Н., Кочурова Е.Э., Рыдзе О.А. Математика. 1 класс. Учебник. Вентана-Граф, 2011</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Окружающий мир</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2</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Н.Ф.Виноградова. Окружающий мир. Программа. 1-4 классы. Вентана-Граф, 2012</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Н.Ф.Виноградова. 1-2 классы. Окружающий мир. Методика обучения. Вентана-Граф, 2013</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Н.Ф.Виноградова. 1-2 классы. Окружающий мир. Методика обучения. Вентана-Граф, 2013</w:t>
            </w: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Виноградова Н.Ф. Окружающий мир. 1 класс. Учебник. Вентана-Граф, 2011</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Изобразительное искусство</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1</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 xml:space="preserve">Л.Г.Савенкова, Е.А.Ермолинская. Изобразительное </w:t>
            </w:r>
            <w:r w:rsidRPr="00E86CAE">
              <w:rPr>
                <w:rFonts w:eastAsia="Calibri"/>
                <w:sz w:val="24"/>
                <w:szCs w:val="24"/>
                <w:lang w:eastAsia="ru-RU"/>
              </w:rPr>
              <w:lastRenderedPageBreak/>
              <w:t>искусство. Интегрированная программа. 1-4 классы. Вентана-Граф, 2012</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lastRenderedPageBreak/>
              <w:t xml:space="preserve">Савенкова Л.Г. Изобразительное искусство. Методическое </w:t>
            </w:r>
            <w:r w:rsidRPr="00E86CAE">
              <w:rPr>
                <w:rFonts w:eastAsia="Calibri"/>
                <w:sz w:val="24"/>
                <w:szCs w:val="24"/>
                <w:lang w:eastAsia="ru-RU"/>
              </w:rPr>
              <w:lastRenderedPageBreak/>
              <w:t>пособие для 1-4 классов. Вентана-Граф, 2012;</w:t>
            </w:r>
          </w:p>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 xml:space="preserve">Е.А.Ермолинская. Изобразительное искусство. 1 класс. Органайзер для учителя: методические разработки уроков. </w:t>
            </w:r>
            <w:r w:rsidRPr="00E86CAE">
              <w:rPr>
                <w:rFonts w:eastAsia="Calibri"/>
                <w:sz w:val="24"/>
                <w:szCs w:val="24"/>
                <w:lang w:val="en-US" w:eastAsia="ru-RU"/>
              </w:rPr>
              <w:t>Вентана-Граф, 2013</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 xml:space="preserve">Савенкова. Л.Г., Ермолинская Л.А. </w:t>
            </w:r>
            <w:r w:rsidRPr="00E86CAE">
              <w:rPr>
                <w:rFonts w:eastAsia="Calibri"/>
                <w:sz w:val="24"/>
                <w:szCs w:val="24"/>
                <w:lang w:eastAsia="ru-RU"/>
              </w:rPr>
              <w:lastRenderedPageBreak/>
              <w:t>Изобразительное искусство. Учебник.1 класс. Вентана-Граф, 2011</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lastRenderedPageBreak/>
              <w:t>Музыка</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1</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Л.В. Школяр Музыка. Программа. 1-4 классы. Вентана-Граф, 2011</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Л.В.Школяр, В.А.Школяр, В.О.Усачёва. Музыка. 1 класс. Методическое пособие. Вентана-Граф, 2013</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Усачёва В.О., Школяр Л.В. Музыка. 1 класс. Учебник. Вентана-Граф, 2011</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Технология</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1</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Е.А. Лутцева. Технология. Программа. 1-4 классы. Вентана-Граф, 2012</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Е.А.Лутцева. Технология. 1 класс. Органайзер для учителя: сценарии уроков. Вентана-Граф, 2014</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Лутцева Е.А. Технология. Вентана-Граф. 1 класс. Учебник. Вентана-Граф, 2011</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Физическая культура</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3</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Т.В.Петрова, Ю.А.Копылов, Н.В.Полянская, С.С.Петров. Физическая культура. Программа. 1-4 классы. М.: Вентана-Граф, 2012</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Петрова Т.В., Копылов Ю.А., Полянская Н.В., Петров С.С. Физическая культура.1-2 классы. Вентана-Граф, 2011</w:t>
            </w:r>
          </w:p>
        </w:tc>
      </w:tr>
      <w:tr w:rsidR="00E86CAE" w:rsidRPr="00E86CAE" w:rsidTr="002C055B">
        <w:tc>
          <w:tcPr>
            <w:tcW w:w="9781" w:type="dxa"/>
            <w:gridSpan w:val="6"/>
            <w:shd w:val="clear" w:color="auto" w:fill="auto"/>
          </w:tcPr>
          <w:p w:rsidR="00E86CAE" w:rsidRPr="00E86CAE" w:rsidRDefault="00E86CAE" w:rsidP="00E133AF">
            <w:pPr>
              <w:adjustRightInd w:val="0"/>
              <w:ind w:right="12"/>
              <w:jc w:val="center"/>
              <w:rPr>
                <w:rFonts w:eastAsia="Calibri"/>
                <w:b/>
                <w:sz w:val="24"/>
                <w:szCs w:val="24"/>
                <w:lang w:eastAsia="ru-RU"/>
              </w:rPr>
            </w:pPr>
            <w:r w:rsidRPr="00E86CAE">
              <w:rPr>
                <w:rFonts w:eastAsia="Calibri"/>
                <w:b/>
                <w:sz w:val="24"/>
                <w:szCs w:val="24"/>
                <w:lang w:eastAsia="ru-RU"/>
              </w:rPr>
              <w:t>2 класс</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Русский язык</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4</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 xml:space="preserve">С.В.Иванов, М.И.Кузнецова, А.О.Евдокимова Русский язык. Программа, планирование, контроль. 1-4 классы. (ФГОС) </w:t>
            </w:r>
            <w:r w:rsidRPr="00E86CAE">
              <w:rPr>
                <w:rFonts w:eastAsia="Calibri"/>
                <w:sz w:val="24"/>
                <w:szCs w:val="24"/>
                <w:lang w:eastAsia="ru-RU"/>
              </w:rPr>
              <w:lastRenderedPageBreak/>
              <w:t>Вентана-Граф, 2012</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lastRenderedPageBreak/>
              <w:t>Иванов С.В. Русский язык. 2 класс. Комментарии к урокам.  Вентана-Граф, 2013</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 xml:space="preserve">В.Ю. Романова, Л.В.Петленко. Русский язык. Контрольные работы, тесты, </w:t>
            </w:r>
            <w:r w:rsidRPr="00E86CAE">
              <w:rPr>
                <w:rFonts w:eastAsia="Calibri"/>
                <w:sz w:val="24"/>
                <w:szCs w:val="24"/>
                <w:lang w:eastAsia="ru-RU"/>
              </w:rPr>
              <w:lastRenderedPageBreak/>
              <w:t>диктанты, изложения. Методическое пособие. 2-4 классы. М.: Вентан-Граф, 2014</w:t>
            </w: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lastRenderedPageBreak/>
              <w:t xml:space="preserve">Иванов С.В., Евдокимова А.О., Кузнецова М.И.  и др. /Под ред. Иванова С.В. </w:t>
            </w:r>
            <w:r w:rsidRPr="00E86CAE">
              <w:rPr>
                <w:rFonts w:eastAsia="Calibri"/>
                <w:sz w:val="24"/>
                <w:szCs w:val="24"/>
                <w:lang w:eastAsia="ru-RU"/>
              </w:rPr>
              <w:lastRenderedPageBreak/>
              <w:t>Русский язык. 2 класс. Учебник. Вентана-Граф, 2012</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lastRenderedPageBreak/>
              <w:t>Литературное чтение</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4</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Л.А.Ефросинина, М.И.Оморокова. Литературное чтение. Программа. 1-4 классы. Вентана-Граф, 2012</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Ефросинина Л.А. 2 класс. Литературное чтение. Методическое пособие Вентана-Граф, 2013</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Л.А.Ефросинина. Оценка достижения планируемых результатов обучения. Литературное чтение. 1-4 классы. В 2-х частях. Вентана-Граф, 2014</w:t>
            </w: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Ефросинина Л.А. Литературное чтение. 2 класс. Учебник. Вентана-Граф, 2012</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Английский язык</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2</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sz w:val="24"/>
                <w:szCs w:val="24"/>
                <w:lang w:eastAsia="ru-RU"/>
              </w:rPr>
              <w:t xml:space="preserve">Английский язык : 2—4 классы : рабочая программа / </w:t>
            </w:r>
            <w:r w:rsidRPr="00E86CAE">
              <w:rPr>
                <w:sz w:val="24"/>
                <w:szCs w:val="24"/>
                <w:lang w:eastAsia="ru-RU"/>
              </w:rPr>
              <w:br/>
              <w:t xml:space="preserve">М. З. Биболетова, Н. Н. Трубанева. — М. : Дрофа, 2018. </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sz w:val="24"/>
                <w:szCs w:val="24"/>
                <w:lang w:eastAsia="ru-RU"/>
              </w:rPr>
              <w:t xml:space="preserve">Английский язык : 2—4 классы : рабочая программа / </w:t>
            </w:r>
            <w:r w:rsidRPr="00E86CAE">
              <w:rPr>
                <w:sz w:val="24"/>
                <w:szCs w:val="24"/>
                <w:lang w:eastAsia="ru-RU"/>
              </w:rPr>
              <w:br/>
              <w:t>М. З. Биболетова, Н. Н. Трубанева. — М. : Дрофа, 2018.</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Биболетова М.З., Денисенко О.А., Трубанева Н.Н. Английский язык. Учебник. 2 класс. Дрофа, 2019</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Немецкий язык</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2</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Рабочие программы И.Л.Бим, Л.И.Рыжовой. Немецкий язык. 2-4 классы. М.: Просвещение, 2011</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И.Л.Бим, Л.И.Рыжова, Л.В.Садомова.  Немецкий язык. Книга для учителя. 2 класс. М.: Просвещение, 2014</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Бим И.Л., Рыжова Л.И. Немецкий язык. 2 класс. Учебник. В 2-х ч. М.: Просвещение, 2013</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Математика</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4</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В.Н.Рудницкая. Математика. Программа. 1-4 классы. Вентана-Граф, 2012</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Рудницкая В.Н. Математика. 2 класс. Методика обучения. Вентана-Граф, 2013</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В.Н.Рудницкая, Т.В.Юдачёва. Математика в начальной школе: проверочные и контрольные работы. Вентана-Граф, 2012</w:t>
            </w: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Рудницкая В.Н., Юдачёва Т.В. Математика. 2 класс. Вентана-Граф, 2012</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lastRenderedPageBreak/>
              <w:t>Окружающий мир</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2</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Н.Ф.Виноградова. Окружающий мир. Программа. 1-4 классы. Вентана-Граф, 2012</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Н.Ф.Виноградова. 1-2 классы. Окружающий мир. Методика обучения. Вентана-Граф, 2013</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Н.Ф.Виноградова. 1-2 классы. Окружающий мир. Методика обучения. Вентана-Граф, 2013</w:t>
            </w: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Виноградова Н.Ф. Окружающий мир. 2 класс. Учебник. Вентана-Граф, 2012</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Изобразительное искусство</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1</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Л.Г.Савенкова, Е.А.Ермолинская. Изобразительное искусство. Интегрированная программа. 1-4 классы. Вентана-Граф, 2012</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Савенкова Л.Г. Изобразительное искусство. Методическое пособие для 1-4 классов. Вентана-Граф, 2012;</w:t>
            </w:r>
          </w:p>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Е.А.Ермолинская. Изобразительное искусство. 2 класс. Органайзер для учителя: методические разработки уроков. Вентана-Граф, 2013</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Савенкова. Л.Г., Ермолинская Л.А. Изобразительное искусство. Учебник.2 класс. Вентана-Граф, 2012</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Музыка</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1</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Л.В. Школяр Музыка. Программа. 1-4 классы. Вентана-Граф, 2011</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Л.В.Школяр, В.А.Школяр, В.О.Усачёва. Музыка. 2 класс. Методическое пособие. Вентана-Граф, 2013</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Усачёва В.О., Школяр Л.В. Музыка. 2 класс. Учебник. Вентана-Граф, 2012</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Технология</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1</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Е.А. Лутцева. Технология. Программа. 1-4 классы. Вентана-Граф, 2012</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Е.А.Лутцева. Технология. 2 класс. Органайзер для учителя: сценарии уроков. Вентана-Граф, 2014</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Лутцева Е.А. Технология. Вентана-Граф. 2 класс. Учебник. Вентана-Граф, 2012</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Физическая культура</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3</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 xml:space="preserve">Т.В.Петрова, Ю.А.Копылов, Н.В.Полянская, С.С.Петров. Физическая культура. Программа. 1-4 классы. М.: </w:t>
            </w:r>
            <w:r w:rsidRPr="00E86CAE">
              <w:rPr>
                <w:rFonts w:eastAsia="Calibri"/>
                <w:sz w:val="24"/>
                <w:szCs w:val="24"/>
                <w:lang w:eastAsia="ru-RU"/>
              </w:rPr>
              <w:lastRenderedPageBreak/>
              <w:t>Вентана-Граф, 2012</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 xml:space="preserve">Петрова Т.В., Копылов Ю.А., Полянская Н.В., Петров С.С. Физическая </w:t>
            </w:r>
            <w:r w:rsidRPr="00E86CAE">
              <w:rPr>
                <w:rFonts w:eastAsia="Calibri"/>
                <w:sz w:val="24"/>
                <w:szCs w:val="24"/>
                <w:lang w:eastAsia="ru-RU"/>
              </w:rPr>
              <w:lastRenderedPageBreak/>
              <w:t>культура.1-2 классы. Вентана-Граф, 2011</w:t>
            </w:r>
          </w:p>
        </w:tc>
      </w:tr>
      <w:tr w:rsidR="00E86CAE" w:rsidRPr="00E86CAE" w:rsidTr="002C055B">
        <w:tc>
          <w:tcPr>
            <w:tcW w:w="9781" w:type="dxa"/>
            <w:gridSpan w:val="6"/>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lastRenderedPageBreak/>
              <w:t>3 класс</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Русский язык</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4</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С.В.Иванов, М.И.Кузнецова, А.О.Евдокимова Русский язык. Программа, планирование, контроль. 1-4 классы. (ФГОС) Вентана-Граф, 2012</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Иванов С.В., Евдокимова А.О. 3 класс. Русский язык. Комментарии к урокам.  Вентана-Граф, 2013</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В.Ю. Романова, Л.В.Петленко. Русский язык. Контрольные работы, тесты, диктанты, изложения. Методическое пособие. 2-4 классы. М.: Вентан-Граф, 2014</w:t>
            </w: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Иванов С.В., Евдокимова А.О., Кузнецова М.И.  и др. Русский язык. 3 класс.  Учебник. Вентана-Граф, 2013</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Литературное чтение</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4</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Л.А.Ефросинина, М.И.Оморокова. Литературное чтение. Программа. 1-4 классы. Вентана-Граф, 2012</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Ефросинина Л.А. 3 класс. Литературное чтение. Методическое пособие Вентана-Граф, 2013</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Л.А.Ефросинина. Оценка достижения планируемых результатов обучения. Литературное чтение. 1-4 классы. В 2-х частях. Вентана-Граф, 2014</w:t>
            </w: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Ефросинина Л.А., Оморокова М.И. Литературное чтение. 3 класс. Учебник. Вентана-Граф, 2013</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Английский язык</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2</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sz w:val="24"/>
                <w:szCs w:val="24"/>
                <w:lang w:eastAsia="ru-RU"/>
              </w:rPr>
              <w:t xml:space="preserve">Английский язык : 2—4 классы : рабочая программа / </w:t>
            </w:r>
            <w:r w:rsidRPr="00E86CAE">
              <w:rPr>
                <w:sz w:val="24"/>
                <w:szCs w:val="24"/>
                <w:lang w:eastAsia="ru-RU"/>
              </w:rPr>
              <w:br/>
              <w:t xml:space="preserve">М. З. Биболетова, Н. Н. Трубанева. — М. : Дрофа, 2018. </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sz w:val="24"/>
                <w:szCs w:val="24"/>
                <w:lang w:eastAsia="ru-RU"/>
              </w:rPr>
              <w:t xml:space="preserve">Английский язык : 2—4 классы : рабочая программа / </w:t>
            </w:r>
            <w:r w:rsidRPr="00E86CAE">
              <w:rPr>
                <w:sz w:val="24"/>
                <w:szCs w:val="24"/>
                <w:lang w:eastAsia="ru-RU"/>
              </w:rPr>
              <w:br/>
              <w:t>М. З. Биболетова, Н. Н. Трубанева. — М. : Дрофа, 2018.</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Биболетова М.З., Денисенко О.А., Трубанева Н.Н. Английский язык. Учебник. 3 класс. Дрофа, 2020</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Немецкий язык</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2</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Рабочие программы И.Л.Бим, Л.И.Рыжовой. Немецкий язык. 2-4 классы. М.: Просвещение, 2011</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И.Л.Бим, Л.И.Рыжова, Л.В.Садомова.  Немецкий язык. Книга для учителя 3 класс. М.: Просвещение, 2013</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Бим И.Л., Рыжова Л.И. Немецкий язык. 3 класс. Учебник. В 2-х ч. М.: Просвещени</w:t>
            </w:r>
            <w:r w:rsidRPr="00E86CAE">
              <w:rPr>
                <w:rFonts w:eastAsia="Calibri"/>
                <w:sz w:val="24"/>
                <w:szCs w:val="24"/>
                <w:lang w:eastAsia="ru-RU"/>
              </w:rPr>
              <w:lastRenderedPageBreak/>
              <w:t>е, 2013</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lastRenderedPageBreak/>
              <w:t>Математика</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4</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В.Н.Рудницкая. Математика. Программа. 1-4 классы. Вентана-Граф, 2012</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Рудницкая В.Н., Юдачёва Т.В. Математика. 3 класс. Методическое пособие. Вентана-Граф, 2013</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В.Н.Рудницкая, Т.В.Юдачёва. Математика в начальной школе: проверочные и контрольные работы. Вентана-Граф, 2012</w:t>
            </w: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Рудницкая В.Н., Юдачёва Т.В. Математика. 3 класс. Вентана-Граф, 2013</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Окружающий мир</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2</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Н.Ф.Виноградова. Окружающий мир. Программа. 1-4 классы. Вентана-Граф, 2012</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Н.Ф.Виноградова. 3-4 классы. Окружающий мир. Методика обучения. Вентана-Граф, 2013</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Н.Ф.Виноградова. 3-4 классы. Окружающий мир. Методика обучения. Вентана-Граф, 2013</w:t>
            </w: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Виноградова Н.Ф., Калинова Г.С. Окружающий мир. 3 класс. Учебник. Вентана-Граф, 2013</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Изобразительное искусство</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1</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Л.Г.Савенкова, Е.А.Ермолинская. Изобразительное искусство. Интегрированная программа. 1-4 классы. Вентана-Граф, 2012</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Савенкова Л.Г. Изобразительное искусство. Методическое пособие для 1-4 классов. Вентана-Граф, 2012</w:t>
            </w:r>
          </w:p>
          <w:p w:rsidR="00E86CAE" w:rsidRPr="00E86CAE" w:rsidRDefault="00E86CAE" w:rsidP="00E133AF">
            <w:pPr>
              <w:adjustRightInd w:val="0"/>
              <w:ind w:right="12"/>
              <w:jc w:val="center"/>
              <w:rPr>
                <w:rFonts w:eastAsia="Calibri"/>
                <w:sz w:val="24"/>
                <w:szCs w:val="24"/>
                <w:lang w:eastAsia="ru-RU"/>
              </w:rPr>
            </w:pP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Савенкова. Л.Г., Ермолинская Л.А. Изобразительное искусство. Учебник. 3 класс. Вентана-Граф, 2013</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Музыка</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1</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Л.В. Школяр Музыка. Программа. 1-4 классы. Вентана-Граф, 2011</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Л.В.Школяр, В.А.Школяр, В.О.Усачёва. Музыка. 3 класс. Методическое пособие. Вентана-Граф, 2013</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Усачёва В.О., Школяр Л.В. Музыка. 3 класс. Учебник. Вентана-Граф, 2013</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Технология</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1</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Е.А. Лутцева. Технология. Программа. 1-4 классы. Вентана-Граф, 2012</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Е.А.Лутцева. Технология. 3 класс. Органайзер для учителя: сценарии уроков. Вентана-Граф, 2014</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Лутцева Е.А. Технология. Вентана-Граф. 3 класс. Учебник. Вентана-</w:t>
            </w:r>
            <w:r w:rsidRPr="00E86CAE">
              <w:rPr>
                <w:rFonts w:eastAsia="Calibri"/>
                <w:sz w:val="24"/>
                <w:szCs w:val="24"/>
                <w:lang w:eastAsia="ru-RU"/>
              </w:rPr>
              <w:lastRenderedPageBreak/>
              <w:t>Граф, 2013</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lastRenderedPageBreak/>
              <w:t>Физическая культура</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3</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Т.В.Петрова, Ю.А.Копылов, Н.В.Полянская, С.С.Петров. Физическая культура. Программа. 1-4 классы. М.: Вентана-Граф, 2012</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Петрова Т.В., Копылов Ю.А., Полянская Н.В., Петров С.С. Физическая культура. 3-4 классы.  Вентана-Граф, 2012</w:t>
            </w:r>
          </w:p>
        </w:tc>
      </w:tr>
      <w:tr w:rsidR="00E86CAE" w:rsidRPr="00E86CAE" w:rsidTr="002C055B">
        <w:tc>
          <w:tcPr>
            <w:tcW w:w="9781" w:type="dxa"/>
            <w:gridSpan w:val="6"/>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4 класс</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Русский язык</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4</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С.В.Иванов, М.И.Кузнецова, А.О.Евдокимова Русский язык. Программа, планирование, контроль. 1-4 классы. (ФГОС) Вентана-Граф, 2012</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Иванов С.В., Евдокимова А.О. 4 класс. Русский язык. Комментарии к урокам.  Вентана-Граф, 2014</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В.Ю. Романова, Л.В.Петленко. Русский язык. Контрольные работы, тесты, диктанты, изложения. Методическое пособие. 2-4 классы. М.: Вентан-Граф, 2014</w:t>
            </w: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Иванов С.В., Кузнецова М.И., Петленко Л.В. и др. Русский язык. 4 класс. Учебник. Вентана-Граф, 2014</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Литературное чтение</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3</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Л.А.Ефросинина, М.И.Оморокова. Литературное чтение. Программа. 1-4 классы. Вентана-Граф, 2012</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Ефросинина Л.А. 4 класс. Литературное чтение. Методическое пособие Вентана-Граф, 2014</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Л.А.Ефросинина. Оценка достижения планируемых результатов обучения. Литературное чтение. 1-4 классы. В 2-х частях. Вентана-Граф, 2014</w:t>
            </w: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Ефросинина Л.А. Литературное чтение. 4 класс. Учебник. Вентана-Граф, 2014</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Английский язык</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2</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sz w:val="24"/>
                <w:szCs w:val="24"/>
                <w:lang w:eastAsia="ru-RU"/>
              </w:rPr>
              <w:t xml:space="preserve">Английский язык : 2—4 классы : рабочая программа / </w:t>
            </w:r>
            <w:r w:rsidRPr="00E86CAE">
              <w:rPr>
                <w:sz w:val="24"/>
                <w:szCs w:val="24"/>
                <w:lang w:eastAsia="ru-RU"/>
              </w:rPr>
              <w:br/>
              <w:t xml:space="preserve">М. З. Биболетова, Н. Н. Трубанева. — М. : Дрофа, 2018. </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sz w:val="24"/>
                <w:szCs w:val="24"/>
                <w:lang w:eastAsia="ru-RU"/>
              </w:rPr>
              <w:t xml:space="preserve">Английский язык : 2—4 классы : рабочая программа / </w:t>
            </w:r>
            <w:r w:rsidRPr="00E86CAE">
              <w:rPr>
                <w:sz w:val="24"/>
                <w:szCs w:val="24"/>
                <w:lang w:eastAsia="ru-RU"/>
              </w:rPr>
              <w:br/>
              <w:t>М. З. Биболетова, Н. Н. Трубанева. — М. : Дрофа, 2018.</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 xml:space="preserve">Биболетова М.З., Денисенко О.А., Трубанева Н.Н. Английский язык. Учебник. 4 класс. </w:t>
            </w:r>
            <w:r w:rsidRPr="00E86CAE">
              <w:rPr>
                <w:rFonts w:eastAsia="Calibri"/>
                <w:sz w:val="24"/>
                <w:szCs w:val="24"/>
                <w:lang w:eastAsia="ru-RU"/>
              </w:rPr>
              <w:lastRenderedPageBreak/>
              <w:t>Дрофа, 2020</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lastRenderedPageBreak/>
              <w:t>Немецкий язык</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2</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Рабочие программы И.Л.Бим, Л.И.Рыжовой. Немецкий язык. 2-4 классы. М.: Просвещение, 2011</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И.Л.Бим, Л.И.Рыжова, Л.В.Садомова.  Немецкий язык. Книга для учителя 4 класс. М.: Просвещение, 2011</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Бим И.Л., Рыжова Л.И. Немецкий язык. 4 класс. Учебник. В 2-х ч. М.: Просвещение, 2013</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Математика</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4</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В.Н.Рудницкая. Математика. Программа. 1-4 классы. Вентана-Граф, 2012</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Рудницкая В.Н., Юдачёва Т.В. Математика. 4 класс. Методическое пособие. Вентана-Граф, 2013</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В.Н.Рудницкая, Т.В.Юдачёва. Математика в начальной школе: проверочные и контрольные работы. Вентана-Граф, 2012</w:t>
            </w: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Рудницкая В.Н., Юдачёва Т.В. Математика. 4 класс. Вентана-Граф, 2014</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Окружающий мир</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2</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Н.Ф.Виноградова. Окружающий мир. Программа. 1-4 классы. Вентана-Граф, 2012</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Н.Ф.Виноградова. 3-4 классы. Окружающий мир. Методика обучения. Вентана-Граф, 2013</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Н.Ф.Виноградова. 3-4 классы. Окружающий мир. Методика обучения. Вентана-Граф, 2013</w:t>
            </w: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Виноградова Н.Ф., Калинова Г.С. Окружающий мир. 4 класс. Учебник. Вентана-Граф, 2014</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Основы религиозных культур и светской этики</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1</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Степанова С.В. Рабочие программы. Математика. Окружающий мир. Основы религиозных культур и светской этики. 1-4 классы. Дрофа, 2012.</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И.Б.Катышева, К.В.Савченко, Т.Д.Шапошникова. Основы светской этики. Методическое пособие к учебнику А.А.Шемшурина, Н.М.Брунчуковой, Р.Н.Демина и др. «Основы светской этики». 4 класс (4-5 классы). Дрофа, 2013</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А.А.Шемшурин, Н.М.Брунчукова, Р.Н.Демин и др. «Основы светской этики». 4 класс (4-5 классы). Учебник. Дрофа, 2013</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Изобразительное искусство</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1</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 xml:space="preserve">Л.Г.Савенкова, Е.А.Ермолинская. Изобразительное </w:t>
            </w:r>
            <w:r w:rsidRPr="00E86CAE">
              <w:rPr>
                <w:rFonts w:eastAsia="Calibri"/>
                <w:sz w:val="24"/>
                <w:szCs w:val="24"/>
                <w:lang w:eastAsia="ru-RU"/>
              </w:rPr>
              <w:lastRenderedPageBreak/>
              <w:t>искусство. Интегрированная программа. 1-4 классы. Вентана-Граф, 2012</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lastRenderedPageBreak/>
              <w:t xml:space="preserve">Савенкова Л.Г. Изобразительное искусство. Методическое </w:t>
            </w:r>
            <w:r w:rsidRPr="00E86CAE">
              <w:rPr>
                <w:rFonts w:eastAsia="Calibri"/>
                <w:sz w:val="24"/>
                <w:szCs w:val="24"/>
                <w:lang w:eastAsia="ru-RU"/>
              </w:rPr>
              <w:lastRenderedPageBreak/>
              <w:t>пособие для 1-4 классов. Вентана-Граф, 2012</w:t>
            </w:r>
          </w:p>
          <w:p w:rsidR="00E86CAE" w:rsidRPr="00E86CAE" w:rsidRDefault="00E86CAE" w:rsidP="00E133AF">
            <w:pPr>
              <w:adjustRightInd w:val="0"/>
              <w:ind w:right="12"/>
              <w:jc w:val="center"/>
              <w:rPr>
                <w:rFonts w:eastAsia="Calibri"/>
                <w:sz w:val="24"/>
                <w:szCs w:val="24"/>
                <w:lang w:eastAsia="ru-RU"/>
              </w:rPr>
            </w:pP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 xml:space="preserve">Савенкова. Л.Г., Ермолинская Л.А. </w:t>
            </w:r>
            <w:r w:rsidRPr="00E86CAE">
              <w:rPr>
                <w:rFonts w:eastAsia="Calibri"/>
                <w:sz w:val="24"/>
                <w:szCs w:val="24"/>
                <w:lang w:eastAsia="ru-RU"/>
              </w:rPr>
              <w:lastRenderedPageBreak/>
              <w:t>Изобразительное искусство. Учебник. 4 класс. Вентана-Граф, 2014</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lastRenderedPageBreak/>
              <w:t>Музыка</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1</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Л.В. Школяр Музыка. Программа. 1-4 классы. Вентана-Граф, 2011</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Л.В.Школяр, В.А.Школяр, В.О.Усачёва. Музыка. 4 класс. Методическое пособие. Вентана-Граф, 2013</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Усачёва В.О., Школяр Л.В. Музыка. 4 класс. Учебник. Вентана-Граф, 2014</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Технология</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1</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Е.А. Лутцева. Технология. Программа. 1-4 классы. Вентана-Граф, 2012</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Е.А.Лутцева. Технология. 4 класс. Органайзер для учителя: сценарии уроков. Вентана-Граф, 2014</w:t>
            </w: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Лутцева Е.А. Технология. Вентана-Граф. 4 класс. Учебник. Вентана-Граф, 2014</w:t>
            </w:r>
          </w:p>
        </w:tc>
      </w:tr>
      <w:tr w:rsidR="00E86CAE" w:rsidRPr="00E86CAE" w:rsidTr="002C055B">
        <w:tc>
          <w:tcPr>
            <w:tcW w:w="1280"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Физическая культура</w:t>
            </w:r>
          </w:p>
        </w:tc>
        <w:tc>
          <w:tcPr>
            <w:tcW w:w="1076"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3</w:t>
            </w:r>
          </w:p>
        </w:tc>
        <w:tc>
          <w:tcPr>
            <w:tcW w:w="2063"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Т.В.Петрова, Ю.А.Копылов, Н.В.Полянская, С.С.Петров. Физическая культура. Программа. 1-4 классы. М.: Вентана-Граф, 2012</w:t>
            </w:r>
          </w:p>
        </w:tc>
        <w:tc>
          <w:tcPr>
            <w:tcW w:w="2180" w:type="dxa"/>
            <w:shd w:val="clear" w:color="auto" w:fill="auto"/>
          </w:tcPr>
          <w:p w:rsidR="00E86CAE" w:rsidRPr="00E86CAE" w:rsidRDefault="00E86CAE" w:rsidP="00E133AF">
            <w:pPr>
              <w:adjustRightInd w:val="0"/>
              <w:ind w:right="12"/>
              <w:jc w:val="center"/>
              <w:rPr>
                <w:rFonts w:eastAsia="Calibri"/>
                <w:sz w:val="24"/>
                <w:szCs w:val="24"/>
                <w:lang w:eastAsia="ru-RU"/>
              </w:rPr>
            </w:pPr>
          </w:p>
        </w:tc>
        <w:tc>
          <w:tcPr>
            <w:tcW w:w="1623" w:type="dxa"/>
            <w:shd w:val="clear" w:color="auto" w:fill="auto"/>
          </w:tcPr>
          <w:p w:rsidR="00E86CAE" w:rsidRPr="00E86CAE" w:rsidRDefault="00E86CAE" w:rsidP="00E133AF">
            <w:pPr>
              <w:adjustRightInd w:val="0"/>
              <w:ind w:right="12"/>
              <w:jc w:val="center"/>
              <w:rPr>
                <w:rFonts w:eastAsia="Calibri"/>
                <w:sz w:val="24"/>
                <w:szCs w:val="24"/>
                <w:lang w:eastAsia="ru-RU"/>
              </w:rPr>
            </w:pPr>
          </w:p>
        </w:tc>
        <w:tc>
          <w:tcPr>
            <w:tcW w:w="1559" w:type="dxa"/>
            <w:shd w:val="clear" w:color="auto" w:fill="auto"/>
          </w:tcPr>
          <w:p w:rsidR="00E86CAE" w:rsidRPr="00E86CAE" w:rsidRDefault="00E86CAE" w:rsidP="00E133AF">
            <w:pPr>
              <w:adjustRightInd w:val="0"/>
              <w:ind w:right="12"/>
              <w:jc w:val="center"/>
              <w:rPr>
                <w:rFonts w:eastAsia="Calibri"/>
                <w:sz w:val="24"/>
                <w:szCs w:val="24"/>
                <w:lang w:eastAsia="ru-RU"/>
              </w:rPr>
            </w:pPr>
            <w:r w:rsidRPr="00E86CAE">
              <w:rPr>
                <w:rFonts w:eastAsia="Calibri"/>
                <w:sz w:val="24"/>
                <w:szCs w:val="24"/>
                <w:lang w:eastAsia="ru-RU"/>
              </w:rPr>
              <w:t>Петрова Т.В., Копылов Ю.А., Полянская Н.В., Петров С.С. Физическая культура. 3-4 классы.  Вентана-Граф, 2012</w:t>
            </w:r>
          </w:p>
        </w:tc>
      </w:tr>
    </w:tbl>
    <w:p w:rsidR="00E86CAE" w:rsidRPr="00E86CAE" w:rsidRDefault="00E86CAE" w:rsidP="00E86CAE">
      <w:pPr>
        <w:adjustRightInd w:val="0"/>
        <w:ind w:left="709" w:right="884"/>
        <w:jc w:val="center"/>
        <w:rPr>
          <w:b/>
          <w:sz w:val="24"/>
          <w:szCs w:val="24"/>
          <w:lang w:eastAsia="ru-RU"/>
        </w:rPr>
      </w:pPr>
    </w:p>
    <w:p w:rsidR="00E86CAE" w:rsidRPr="00E86CAE" w:rsidRDefault="00E86CAE" w:rsidP="00E86CAE">
      <w:pPr>
        <w:keepNext/>
        <w:widowControl/>
        <w:autoSpaceDE/>
        <w:autoSpaceDN/>
        <w:ind w:left="709" w:right="884"/>
        <w:jc w:val="center"/>
        <w:outlineLvl w:val="2"/>
        <w:rPr>
          <w:b/>
          <w:bCs/>
          <w:sz w:val="24"/>
          <w:szCs w:val="24"/>
          <w:lang w:eastAsia="ru-RU"/>
        </w:rPr>
      </w:pPr>
      <w:bookmarkStart w:id="55" w:name="_Toc410963397"/>
      <w:bookmarkStart w:id="56" w:name="_Toc410964363"/>
      <w:r w:rsidRPr="00E86CAE">
        <w:rPr>
          <w:b/>
          <w:bCs/>
          <w:sz w:val="24"/>
          <w:szCs w:val="24"/>
          <w:lang w:eastAsia="ru-RU"/>
        </w:rPr>
        <w:t>3.4.6. Механизмы достижения целевых ориентиров в системе условий</w:t>
      </w:r>
      <w:bookmarkEnd w:id="55"/>
      <w:bookmarkEnd w:id="56"/>
    </w:p>
    <w:p w:rsidR="00E86CAE" w:rsidRPr="00E86CAE" w:rsidRDefault="00E86CAE" w:rsidP="00E86CAE">
      <w:pPr>
        <w:widowControl/>
        <w:autoSpaceDE/>
        <w:autoSpaceDN/>
        <w:ind w:left="709" w:right="884" w:firstLine="709"/>
        <w:jc w:val="both"/>
        <w:rPr>
          <w:sz w:val="24"/>
          <w:szCs w:val="24"/>
          <w:lang w:eastAsia="ru-RU"/>
        </w:rPr>
      </w:pPr>
      <w:r w:rsidRPr="00E86CAE">
        <w:rPr>
          <w:sz w:val="24"/>
          <w:szCs w:val="24"/>
          <w:lang w:eastAsia="ru-RU"/>
        </w:rPr>
        <w:t>Интегративным результатом выполнения требований к условиям реализации основной образовательной программы школы должно стать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E86CAE" w:rsidRPr="00E86CAE" w:rsidRDefault="00E86CAE" w:rsidP="00E86CAE">
      <w:pPr>
        <w:widowControl/>
        <w:autoSpaceDE/>
        <w:autoSpaceDN/>
        <w:ind w:left="709" w:right="884" w:firstLine="709"/>
        <w:jc w:val="both"/>
        <w:rPr>
          <w:sz w:val="24"/>
          <w:szCs w:val="24"/>
          <w:lang w:eastAsia="ru-RU"/>
        </w:rPr>
      </w:pPr>
      <w:r w:rsidRPr="00E86CAE">
        <w:rPr>
          <w:sz w:val="24"/>
          <w:szCs w:val="24"/>
          <w:lang w:eastAsia="ru-RU"/>
        </w:rPr>
        <w:t>Созданные в образовательной организации, реализующей основную образовательную программу начального общего образования, условия должны:</w:t>
      </w:r>
    </w:p>
    <w:p w:rsidR="00E86CAE" w:rsidRPr="00E86CAE" w:rsidRDefault="00E86CAE" w:rsidP="00D75319">
      <w:pPr>
        <w:widowControl/>
        <w:numPr>
          <w:ilvl w:val="0"/>
          <w:numId w:val="132"/>
        </w:numPr>
        <w:tabs>
          <w:tab w:val="left" w:pos="993"/>
        </w:tabs>
        <w:autoSpaceDE/>
        <w:autoSpaceDN/>
        <w:adjustRightInd w:val="0"/>
        <w:ind w:left="709" w:right="884" w:firstLine="709"/>
        <w:contextualSpacing/>
        <w:jc w:val="both"/>
        <w:rPr>
          <w:rFonts w:eastAsia="Calibri"/>
          <w:sz w:val="24"/>
          <w:szCs w:val="24"/>
        </w:rPr>
      </w:pPr>
      <w:r w:rsidRPr="00E86CAE">
        <w:rPr>
          <w:rFonts w:eastAsia="Calibri"/>
          <w:sz w:val="24"/>
          <w:szCs w:val="24"/>
        </w:rPr>
        <w:t>соответствовать требованиям ФГОС;</w:t>
      </w:r>
    </w:p>
    <w:p w:rsidR="00E86CAE" w:rsidRPr="00E86CAE" w:rsidRDefault="00E86CAE" w:rsidP="00D75319">
      <w:pPr>
        <w:widowControl/>
        <w:numPr>
          <w:ilvl w:val="0"/>
          <w:numId w:val="132"/>
        </w:numPr>
        <w:tabs>
          <w:tab w:val="left" w:pos="993"/>
        </w:tabs>
        <w:autoSpaceDE/>
        <w:autoSpaceDN/>
        <w:adjustRightInd w:val="0"/>
        <w:ind w:left="709" w:right="884" w:firstLine="709"/>
        <w:contextualSpacing/>
        <w:jc w:val="both"/>
        <w:rPr>
          <w:rFonts w:eastAsia="Calibri"/>
          <w:sz w:val="24"/>
          <w:szCs w:val="24"/>
        </w:rPr>
      </w:pPr>
      <w:r w:rsidRPr="00E86CAE">
        <w:rPr>
          <w:rFonts w:eastAsia="Calibri"/>
          <w:sz w:val="24"/>
          <w:szCs w:val="24"/>
        </w:rPr>
        <w:t xml:space="preserve">гарантировать сохранность и укрепление физического, психологического и социального здоровья обучающихся; </w:t>
      </w:r>
    </w:p>
    <w:p w:rsidR="00E86CAE" w:rsidRPr="00E86CAE" w:rsidRDefault="00E86CAE" w:rsidP="00D75319">
      <w:pPr>
        <w:widowControl/>
        <w:numPr>
          <w:ilvl w:val="0"/>
          <w:numId w:val="132"/>
        </w:numPr>
        <w:tabs>
          <w:tab w:val="left" w:pos="993"/>
        </w:tabs>
        <w:autoSpaceDE/>
        <w:autoSpaceDN/>
        <w:adjustRightInd w:val="0"/>
        <w:ind w:left="709" w:right="884" w:firstLine="709"/>
        <w:contextualSpacing/>
        <w:jc w:val="both"/>
        <w:rPr>
          <w:rFonts w:eastAsia="Calibri"/>
          <w:sz w:val="24"/>
          <w:szCs w:val="24"/>
        </w:rPr>
      </w:pPr>
      <w:r w:rsidRPr="00E86CAE">
        <w:rPr>
          <w:rFonts w:eastAsia="Calibri"/>
          <w:sz w:val="24"/>
          <w:szCs w:val="24"/>
        </w:rPr>
        <w:lastRenderedPageBreak/>
        <w:t>обеспечивать реализацию основной образовательной программы школы и достижение планируемых результатов её освоения;</w:t>
      </w:r>
    </w:p>
    <w:p w:rsidR="00E86CAE" w:rsidRPr="00E86CAE" w:rsidRDefault="00E86CAE" w:rsidP="00D75319">
      <w:pPr>
        <w:widowControl/>
        <w:numPr>
          <w:ilvl w:val="0"/>
          <w:numId w:val="132"/>
        </w:numPr>
        <w:tabs>
          <w:tab w:val="left" w:pos="993"/>
        </w:tabs>
        <w:autoSpaceDE/>
        <w:autoSpaceDN/>
        <w:adjustRightInd w:val="0"/>
        <w:ind w:left="709" w:right="884" w:firstLine="709"/>
        <w:contextualSpacing/>
        <w:jc w:val="both"/>
        <w:rPr>
          <w:rFonts w:eastAsia="Calibri"/>
          <w:sz w:val="24"/>
          <w:szCs w:val="24"/>
        </w:rPr>
      </w:pPr>
      <w:r w:rsidRPr="00E86CAE">
        <w:rPr>
          <w:rFonts w:eastAsia="Calibri"/>
          <w:sz w:val="24"/>
          <w:szCs w:val="24"/>
        </w:rPr>
        <w:t>учитывать особенности образовательной организации, его организационную структуру, запросы участников образовательных отношений;</w:t>
      </w:r>
    </w:p>
    <w:p w:rsidR="00E86CAE" w:rsidRPr="00E86CAE" w:rsidRDefault="00E86CAE" w:rsidP="00E86CAE">
      <w:pPr>
        <w:widowControl/>
        <w:adjustRightInd w:val="0"/>
        <w:ind w:left="709" w:right="884" w:firstLine="709"/>
        <w:jc w:val="both"/>
        <w:textAlignment w:val="center"/>
        <w:rPr>
          <w:sz w:val="24"/>
          <w:szCs w:val="24"/>
          <w:lang w:eastAsia="ru-RU"/>
        </w:rPr>
      </w:pPr>
      <w:r w:rsidRPr="00E86CAE">
        <w:rPr>
          <w:sz w:val="24"/>
          <w:szCs w:val="24"/>
          <w:lang w:eastAsia="ru-RU"/>
        </w:rPr>
        <w:t>предоставлять возможность взаимодействия с социальными партнёрами, использования ресурсов социума.</w:t>
      </w:r>
    </w:p>
    <w:p w:rsidR="002A7D8B" w:rsidRPr="002A7D8B" w:rsidRDefault="002A7D8B" w:rsidP="002A7D8B">
      <w:pPr>
        <w:pStyle w:val="a5"/>
        <w:widowControl/>
        <w:numPr>
          <w:ilvl w:val="2"/>
          <w:numId w:val="205"/>
        </w:numPr>
        <w:adjustRightInd w:val="0"/>
        <w:ind w:left="851" w:right="884"/>
        <w:textAlignment w:val="center"/>
        <w:rPr>
          <w:b/>
          <w:sz w:val="24"/>
          <w:szCs w:val="24"/>
          <w:lang w:eastAsia="ru-RU"/>
        </w:rPr>
      </w:pPr>
      <w:r w:rsidRPr="002A7D8B">
        <w:rPr>
          <w:b/>
          <w:sz w:val="24"/>
          <w:szCs w:val="24"/>
          <w:lang w:eastAsia="ru-RU"/>
        </w:rPr>
        <w:t>Модель сетевого графика (дорожная карты) по формированию необходимой системы условий реализации основной образовательной программы начального общего</w:t>
      </w:r>
    </w:p>
    <w:p w:rsidR="00E86CAE" w:rsidRPr="00E86CAE" w:rsidRDefault="002A7D8B" w:rsidP="002A7D8B">
      <w:pPr>
        <w:widowControl/>
        <w:adjustRightInd w:val="0"/>
        <w:ind w:left="709" w:right="884"/>
        <w:jc w:val="center"/>
        <w:textAlignment w:val="center"/>
        <w:rPr>
          <w:b/>
          <w:sz w:val="24"/>
          <w:szCs w:val="24"/>
          <w:lang w:eastAsia="ru-RU"/>
        </w:rPr>
      </w:pPr>
      <w:r w:rsidRPr="002A7D8B">
        <w:rPr>
          <w:b/>
          <w:sz w:val="24"/>
          <w:szCs w:val="24"/>
          <w:lang w:eastAsia="ru-RU"/>
        </w:rPr>
        <w:t>образования</w:t>
      </w:r>
    </w:p>
    <w:tbl>
      <w:tblPr>
        <w:tblW w:w="0" w:type="auto"/>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5109"/>
        <w:gridCol w:w="2307"/>
      </w:tblGrid>
      <w:tr w:rsidR="00E86CAE" w:rsidRPr="00E86CAE" w:rsidTr="00E133AF">
        <w:tc>
          <w:tcPr>
            <w:tcW w:w="2235" w:type="dxa"/>
            <w:shd w:val="clear" w:color="auto" w:fill="auto"/>
          </w:tcPr>
          <w:p w:rsidR="00E86CAE" w:rsidRPr="00E86CAE" w:rsidRDefault="00E86CAE" w:rsidP="00E133AF">
            <w:pPr>
              <w:widowControl/>
              <w:adjustRightInd w:val="0"/>
              <w:jc w:val="center"/>
              <w:textAlignment w:val="center"/>
              <w:rPr>
                <w:rFonts w:eastAsia="Calibri"/>
                <w:sz w:val="24"/>
                <w:szCs w:val="24"/>
                <w:lang w:eastAsia="ru-RU"/>
              </w:rPr>
            </w:pPr>
            <w:r w:rsidRPr="00E86CAE">
              <w:rPr>
                <w:rFonts w:eastAsia="Calibri"/>
                <w:sz w:val="24"/>
                <w:szCs w:val="24"/>
                <w:lang w:eastAsia="ru-RU"/>
              </w:rPr>
              <w:t>Направление мероприятий</w:t>
            </w:r>
          </w:p>
        </w:tc>
        <w:tc>
          <w:tcPr>
            <w:tcW w:w="5118" w:type="dxa"/>
            <w:shd w:val="clear" w:color="auto" w:fill="auto"/>
          </w:tcPr>
          <w:p w:rsidR="00E86CAE" w:rsidRPr="00E86CAE" w:rsidRDefault="00E86CAE" w:rsidP="00E133AF">
            <w:pPr>
              <w:widowControl/>
              <w:adjustRightInd w:val="0"/>
              <w:jc w:val="center"/>
              <w:textAlignment w:val="center"/>
              <w:rPr>
                <w:rFonts w:eastAsia="Calibri"/>
                <w:sz w:val="24"/>
                <w:szCs w:val="24"/>
                <w:lang w:eastAsia="ru-RU"/>
              </w:rPr>
            </w:pPr>
            <w:r w:rsidRPr="00E86CAE">
              <w:rPr>
                <w:rFonts w:eastAsia="Calibri"/>
                <w:sz w:val="24"/>
                <w:szCs w:val="24"/>
                <w:lang w:eastAsia="ru-RU"/>
              </w:rPr>
              <w:t xml:space="preserve">Мероприятия </w:t>
            </w:r>
          </w:p>
        </w:tc>
        <w:tc>
          <w:tcPr>
            <w:tcW w:w="2309" w:type="dxa"/>
            <w:shd w:val="clear" w:color="auto" w:fill="auto"/>
          </w:tcPr>
          <w:p w:rsidR="00E86CAE" w:rsidRPr="00E86CAE" w:rsidRDefault="00E86CAE" w:rsidP="00E133AF">
            <w:pPr>
              <w:widowControl/>
              <w:adjustRightInd w:val="0"/>
              <w:jc w:val="center"/>
              <w:textAlignment w:val="center"/>
              <w:rPr>
                <w:rFonts w:eastAsia="Calibri"/>
                <w:sz w:val="24"/>
                <w:szCs w:val="24"/>
                <w:lang w:eastAsia="ru-RU"/>
              </w:rPr>
            </w:pPr>
            <w:r w:rsidRPr="00E86CAE">
              <w:rPr>
                <w:rFonts w:eastAsia="Calibri"/>
                <w:sz w:val="24"/>
                <w:szCs w:val="24"/>
                <w:lang w:eastAsia="ru-RU"/>
              </w:rPr>
              <w:t>Сроки реализации</w:t>
            </w:r>
          </w:p>
        </w:tc>
      </w:tr>
      <w:tr w:rsidR="00E86CAE" w:rsidRPr="00E86CAE" w:rsidTr="00E133AF">
        <w:tc>
          <w:tcPr>
            <w:tcW w:w="2235" w:type="dxa"/>
            <w:vMerge w:val="restart"/>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Нормативное обеспечение</w:t>
            </w:r>
          </w:p>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реализации ФГОС НОО</w:t>
            </w: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Анализ правовых актов РФ, локальных актов, регламентирующих реализацию ФГОС НОО и внесение</w:t>
            </w:r>
            <w:r w:rsidRPr="00E86CAE">
              <w:rPr>
                <w:rFonts w:eastAsia="Calibri"/>
                <w:sz w:val="24"/>
                <w:szCs w:val="24"/>
                <w:lang w:eastAsia="ru-RU"/>
              </w:rPr>
              <w:br/>
              <w:t>изменений в ООП НОО</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 xml:space="preserve">Ежгодно, постоянно </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Определение списка учебников и учебных пособий, используемых в образовательной деятельности в соответствии со ФГОС НОО</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 xml:space="preserve">Ежегодно, февраль-март </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Разработка рабочих программ</w:t>
            </w:r>
            <w:r w:rsidRPr="00E86CAE">
              <w:rPr>
                <w:sz w:val="24"/>
                <w:szCs w:val="24"/>
                <w:lang w:eastAsia="ru-RU"/>
              </w:rPr>
              <w:t xml:space="preserve"> </w:t>
            </w:r>
            <w:r w:rsidRPr="00E86CAE">
              <w:rPr>
                <w:rFonts w:eastAsia="Calibri"/>
                <w:sz w:val="24"/>
                <w:szCs w:val="24"/>
                <w:lang w:eastAsia="ru-RU"/>
              </w:rPr>
              <w:t>учебных предметов, курсов, дисциплин, модулей</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 xml:space="preserve">Ежегодно, до конца июня </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Разработка учебного плана, плана внеурочной деятельности</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 xml:space="preserve">Ежегодно, проект – март, факт – август </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Разработка</w:t>
            </w:r>
            <w:r w:rsidRPr="00E86CAE">
              <w:rPr>
                <w:sz w:val="24"/>
                <w:szCs w:val="24"/>
                <w:lang w:eastAsia="ru-RU"/>
              </w:rPr>
              <w:t xml:space="preserve"> </w:t>
            </w:r>
            <w:r w:rsidRPr="00E86CAE">
              <w:rPr>
                <w:rFonts w:eastAsia="Calibri"/>
                <w:sz w:val="24"/>
                <w:szCs w:val="24"/>
                <w:lang w:eastAsia="ru-RU"/>
              </w:rPr>
              <w:t>годового календарного учебного графика</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 xml:space="preserve">Ежегодно, август </w:t>
            </w:r>
          </w:p>
        </w:tc>
      </w:tr>
      <w:tr w:rsidR="00E86CAE" w:rsidRPr="00E86CAE" w:rsidTr="00E133AF">
        <w:tc>
          <w:tcPr>
            <w:tcW w:w="2235" w:type="dxa"/>
            <w:vMerge w:val="restart"/>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Кадровое обеспечение реализации ФГОС НОО</w:t>
            </w: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Корректировка плана-графика повышения квалификации и переподготовки педагогических работников школы в связи с реализацием ФГОС НОО</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Ежегодно, январе</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Обеспечение выполнения плана-графика  повышения квалификации и переподготовки педагогических работников школы</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В течение года</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Контроль выполнения плана-графика повышения квалификации и переподготовки педагогических работников школы</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Ежегодно, ноябрь-декабрь года</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 xml:space="preserve">Корректировка плана-графика аттестации педагогических работников школы </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Ежегодно, январь</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Обеспечение выполнения плана-графика  аттестации педагогических работников школы</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В течение года</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Контроль выполнения плана-графика аттестации педагогических работников школы</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Ежегодно, ноябрь-декабрь года</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Анализ возникающих вакансий</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Ежегодной, апрель-май</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Анализ качества кадрового обеспечения работы школы</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 xml:space="preserve">Ежегодно, август </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Организация консультативной и методической помощи педагогических работников</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Постоянно, по мере необходимости</w:t>
            </w:r>
          </w:p>
        </w:tc>
      </w:tr>
      <w:tr w:rsidR="00E86CAE" w:rsidRPr="00E86CAE" w:rsidTr="00E133AF">
        <w:tc>
          <w:tcPr>
            <w:tcW w:w="2235" w:type="dxa"/>
            <w:vMerge w:val="restart"/>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Финансовое обеспечение</w:t>
            </w:r>
          </w:p>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реализации ФГОС НОО</w:t>
            </w: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Определение объёма расходов, необходимых для реализации ООП и достижения планируемых результатов</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Ежегодно, январь-февраль</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 xml:space="preserve">Корректировка локальных актов (внесение </w:t>
            </w:r>
            <w:r w:rsidRPr="00E86CAE">
              <w:rPr>
                <w:rFonts w:eastAsia="Calibri"/>
                <w:sz w:val="24"/>
                <w:szCs w:val="24"/>
                <w:lang w:eastAsia="ru-RU"/>
              </w:rPr>
              <w:lastRenderedPageBreak/>
              <w:t>изменений в них), регламентирующих установление заработной платы работников школы, в том числе стимулирующих надбавок и доплат, порядка и размеров премирования</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lastRenderedPageBreak/>
              <w:t xml:space="preserve">По мере </w:t>
            </w:r>
            <w:r w:rsidRPr="00E86CAE">
              <w:rPr>
                <w:rFonts w:eastAsia="Calibri"/>
                <w:sz w:val="24"/>
                <w:szCs w:val="24"/>
                <w:lang w:eastAsia="ru-RU"/>
              </w:rPr>
              <w:lastRenderedPageBreak/>
              <w:t>необходимости</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Заключение дополнительных соглашений к трудовым договорам с педагогическими работниками</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Ежегодно, сентябрь</w:t>
            </w:r>
          </w:p>
        </w:tc>
      </w:tr>
      <w:tr w:rsidR="00E86CAE" w:rsidRPr="00E86CAE" w:rsidTr="00E133AF">
        <w:tc>
          <w:tcPr>
            <w:tcW w:w="2235" w:type="dxa"/>
            <w:vMerge w:val="restart"/>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Материально-техническое обеспечение реализации ФГОС НОО</w:t>
            </w: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Контроль соблюдения санитарно-гигиенических норм (водоснабжение, канализация, освещение, воздушно-тепловой режим)</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Постоянно</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Устранение возникших проблем обеспечения санитарно-гигиенических норм</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По мере возникновения</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Контроль создания санитарно-бытовых условий (гардероб, санузлы)</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Постоянно</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Обеспечение необходимого состояния  санитарно-бытовых условий</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1 раз в четверть, на каникулах</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Обеспечение социально-бытовых условий (наличие оборудованных рабочих мест учащихся и учителей, учительской)</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Постоянно</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Обеспечение пожарной и электробезопасности, охраны труда</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Постоянно</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Проведение текущего ремонта</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Ежегодно</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Проведение капитального ремонта</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2020</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Обеспечение соблюдения санитарных норм содержания территории школы</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Постоянно</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Контроль организации горячего питания учащихся</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1 раз в четверть и по необходимости</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Закупка средств обучения для кабинетов начальных классов в соответствии с выявленными потребностями</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Постоянно</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Ревизия имеющегося оборудования спортивного зала и актового зала</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2019</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Закупка недостающего оборудования спортивного зала в соответствии с выявленными потребностями</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2020-2022</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Обеспечение мебелью</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По мере износа</w:t>
            </w:r>
          </w:p>
        </w:tc>
      </w:tr>
      <w:tr w:rsidR="00E86CAE" w:rsidRPr="00E86CAE" w:rsidTr="00E133AF">
        <w:tc>
          <w:tcPr>
            <w:tcW w:w="2235" w:type="dxa"/>
            <w:vMerge w:val="restart"/>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Информационно-образовательное обеспечение реализации ФГОС НОО</w:t>
            </w: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Закупка необходимых технических средств: фотопринтер</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2020</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Постоянно</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Использование возможностей АИС «Сетевой регион. Образование» для фиксации хода деятельности и результатов освоения ООП НОО</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Постоянно</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Взаимодействие участников образовательных отношений посредством сети Интернет (сайт, внутрисистемная почта и сервис объявлений АИС «Сетевой город. Образование»)</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Постоянно</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Обеспечение деятельности БИЦ</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Постоянно</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Наличие доступа Школы к электронным образовательным ресурсам (ЭОР), размещенным в федеральных, региональных и иных базах данных</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Постоянно</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Обеспечение контролируемого доступа участников образовательных отношений к информационным образовательным ресурсам в</w:t>
            </w:r>
          </w:p>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сети Интернет</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Постоянно</w:t>
            </w:r>
          </w:p>
        </w:tc>
      </w:tr>
      <w:tr w:rsidR="00E86CAE" w:rsidRPr="00E86CAE" w:rsidTr="00E133AF">
        <w:tc>
          <w:tcPr>
            <w:tcW w:w="2235" w:type="dxa"/>
            <w:vMerge w:val="restart"/>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Учебно-методическое обеспечение реализации ФГОС НОО</w:t>
            </w: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 xml:space="preserve">Закупка недостающих учебников </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По мере получения субсидий</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Формирование УМК для реализации программ</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Перед началом учебного года</w:t>
            </w:r>
          </w:p>
        </w:tc>
      </w:tr>
      <w:tr w:rsidR="00E86CAE" w:rsidRPr="00E86CAE" w:rsidTr="00E133AF">
        <w:tc>
          <w:tcPr>
            <w:tcW w:w="2235" w:type="dxa"/>
            <w:vMerge w:val="restart"/>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Психолого-педагогическое обеспечение реализации ФГОС НОО</w:t>
            </w:r>
          </w:p>
        </w:tc>
        <w:tc>
          <w:tcPr>
            <w:tcW w:w="5118"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Создание службы ППМС-сопровождения</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 xml:space="preserve">Ежегодно, сентябрь </w:t>
            </w:r>
          </w:p>
        </w:tc>
      </w:tr>
      <w:tr w:rsidR="00E86CAE" w:rsidRPr="00E86CAE" w:rsidTr="00E133AF">
        <w:tc>
          <w:tcPr>
            <w:tcW w:w="2235" w:type="dxa"/>
            <w:vMerge/>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p>
        </w:tc>
        <w:tc>
          <w:tcPr>
            <w:tcW w:w="5118" w:type="dxa"/>
            <w:shd w:val="clear" w:color="auto" w:fill="auto"/>
          </w:tcPr>
          <w:p w:rsidR="00E86CAE" w:rsidRPr="00E86CAE" w:rsidRDefault="00E86CAE" w:rsidP="00E133AF">
            <w:pPr>
              <w:widowControl/>
              <w:adjustRightInd w:val="0"/>
              <w:jc w:val="both"/>
              <w:textAlignment w:val="center"/>
              <w:rPr>
                <w:rFonts w:eastAsia="Calibri"/>
                <w:i/>
                <w:sz w:val="24"/>
                <w:szCs w:val="24"/>
                <w:lang w:eastAsia="ru-RU"/>
              </w:rPr>
            </w:pPr>
            <w:r w:rsidRPr="00E86CAE">
              <w:rPr>
                <w:iCs/>
                <w:color w:val="000000"/>
                <w:sz w:val="24"/>
                <w:szCs w:val="24"/>
                <w:shd w:val="clear" w:color="auto" w:fill="FFFFFF"/>
                <w:lang w:eastAsia="ru-RU"/>
              </w:rPr>
              <w:t>Качество реализации основных направлений деятельности  ППМС -службы</w:t>
            </w:r>
          </w:p>
        </w:tc>
        <w:tc>
          <w:tcPr>
            <w:tcW w:w="2309" w:type="dxa"/>
            <w:shd w:val="clear" w:color="auto" w:fill="auto"/>
          </w:tcPr>
          <w:p w:rsidR="00E86CAE" w:rsidRPr="00E86CAE" w:rsidRDefault="00E86CAE" w:rsidP="00E133AF">
            <w:pPr>
              <w:widowControl/>
              <w:adjustRightInd w:val="0"/>
              <w:jc w:val="both"/>
              <w:textAlignment w:val="center"/>
              <w:rPr>
                <w:rFonts w:eastAsia="Calibri"/>
                <w:sz w:val="24"/>
                <w:szCs w:val="24"/>
                <w:lang w:eastAsia="ru-RU"/>
              </w:rPr>
            </w:pPr>
            <w:r w:rsidRPr="00E86CAE">
              <w:rPr>
                <w:rFonts w:eastAsia="Calibri"/>
                <w:sz w:val="24"/>
                <w:szCs w:val="24"/>
                <w:lang w:eastAsia="ru-RU"/>
              </w:rPr>
              <w:t>Ежегодно, май</w:t>
            </w:r>
          </w:p>
        </w:tc>
      </w:tr>
    </w:tbl>
    <w:p w:rsidR="00E86CAE" w:rsidRPr="00E86CAE" w:rsidRDefault="00E86CAE" w:rsidP="00E86CAE">
      <w:pPr>
        <w:widowControl/>
        <w:adjustRightInd w:val="0"/>
        <w:ind w:left="709" w:right="884"/>
        <w:jc w:val="center"/>
        <w:textAlignment w:val="center"/>
        <w:rPr>
          <w:b/>
          <w:sz w:val="24"/>
          <w:szCs w:val="24"/>
          <w:lang w:eastAsia="ru-RU"/>
        </w:rPr>
      </w:pPr>
    </w:p>
    <w:p w:rsidR="00E86CAE" w:rsidRPr="00E86CAE" w:rsidRDefault="00E86CAE" w:rsidP="00E86CAE">
      <w:pPr>
        <w:widowControl/>
        <w:adjustRightInd w:val="0"/>
        <w:ind w:left="709" w:right="884"/>
        <w:jc w:val="center"/>
        <w:textAlignment w:val="center"/>
        <w:rPr>
          <w:b/>
          <w:sz w:val="24"/>
          <w:szCs w:val="24"/>
          <w:lang w:eastAsia="ru-RU"/>
        </w:rPr>
      </w:pPr>
    </w:p>
    <w:p w:rsidR="00E86CAE" w:rsidRPr="002A7D8B" w:rsidRDefault="00E86CAE" w:rsidP="002A7D8B">
      <w:pPr>
        <w:pStyle w:val="a5"/>
        <w:numPr>
          <w:ilvl w:val="2"/>
          <w:numId w:val="205"/>
        </w:numPr>
        <w:adjustRightInd w:val="0"/>
        <w:ind w:left="1134" w:right="884"/>
        <w:textAlignment w:val="center"/>
        <w:rPr>
          <w:b/>
          <w:sz w:val="24"/>
          <w:szCs w:val="24"/>
          <w:lang w:eastAsia="ru-RU"/>
        </w:rPr>
      </w:pPr>
      <w:r w:rsidRPr="002A7D8B">
        <w:rPr>
          <w:b/>
          <w:sz w:val="24"/>
          <w:szCs w:val="24"/>
          <w:lang w:eastAsia="ru-RU"/>
        </w:rPr>
        <w:t xml:space="preserve"> Контроль состояния системы условий.</w:t>
      </w:r>
    </w:p>
    <w:p w:rsidR="00E86CAE" w:rsidRPr="00E86CAE" w:rsidRDefault="00E86CAE" w:rsidP="00E86CAE">
      <w:pPr>
        <w:adjustRightInd w:val="0"/>
        <w:ind w:left="709" w:right="884" w:firstLine="709"/>
        <w:jc w:val="both"/>
        <w:textAlignment w:val="center"/>
        <w:rPr>
          <w:sz w:val="24"/>
          <w:szCs w:val="24"/>
          <w:lang w:eastAsia="ru-RU"/>
        </w:rPr>
      </w:pPr>
      <w:r w:rsidRPr="00E86CAE">
        <w:rPr>
          <w:sz w:val="24"/>
          <w:szCs w:val="24"/>
          <w:lang w:eastAsia="ru-RU"/>
        </w:rPr>
        <w:t>Контроль за состоянием системы условий реализации основной образовательной программы начального общего образования осуществляется в ходе процедуры внутренней оценки качества образования и принятия решений, способствующих оптимизации соответствующих условий реализации образовательной программы. Оценке подлежат: кадровые, психолого-педагогические, финансовые, материально-технические условия, информационно-методическое обеспечение.</w:t>
      </w:r>
    </w:p>
    <w:p w:rsidR="00E86CAE" w:rsidRPr="00E86CAE" w:rsidRDefault="00E86CAE" w:rsidP="00E86CAE">
      <w:pPr>
        <w:widowControl/>
        <w:adjustRightInd w:val="0"/>
        <w:ind w:left="709" w:right="884" w:firstLine="709"/>
        <w:jc w:val="both"/>
        <w:textAlignment w:val="center"/>
        <w:rPr>
          <w:b/>
          <w:sz w:val="24"/>
          <w:szCs w:val="24"/>
          <w:lang w:eastAsia="ru-RU"/>
        </w:rPr>
      </w:pPr>
      <w:r w:rsidRPr="00E86CAE">
        <w:rPr>
          <w:sz w:val="24"/>
          <w:szCs w:val="24"/>
          <w:lang w:eastAsia="ru-RU"/>
        </w:rPr>
        <w:t>Процедуру внутренней оценки условий реализации основной образовательной программы начального общего образования осуществляют все представители администрации, руководители предметных методических объединений, учителя, имеющие достаточный уровень компетенции по контролируемому направлению. Возможно привлечение родительской общественности.</w:t>
      </w:r>
    </w:p>
    <w:p w:rsidR="00E86CAE" w:rsidRPr="00E86CAE" w:rsidRDefault="00E86CAE" w:rsidP="00E86CAE">
      <w:pPr>
        <w:widowControl/>
        <w:adjustRightInd w:val="0"/>
        <w:ind w:left="709" w:right="884"/>
        <w:jc w:val="center"/>
        <w:textAlignment w:val="center"/>
        <w:rPr>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244"/>
        <w:gridCol w:w="3324"/>
        <w:gridCol w:w="2420"/>
      </w:tblGrid>
      <w:tr w:rsidR="00E86CAE" w:rsidRPr="00E86CAE" w:rsidTr="00E133AF">
        <w:tc>
          <w:tcPr>
            <w:tcW w:w="959" w:type="dxa"/>
            <w:shd w:val="clear" w:color="auto" w:fill="auto"/>
          </w:tcPr>
          <w:p w:rsidR="00E86CAE" w:rsidRPr="00E86CAE" w:rsidRDefault="00E86CAE" w:rsidP="00E133AF">
            <w:pPr>
              <w:tabs>
                <w:tab w:val="left" w:pos="204"/>
              </w:tabs>
              <w:adjustRightInd w:val="0"/>
              <w:ind w:right="127"/>
              <w:jc w:val="both"/>
              <w:textAlignment w:val="center"/>
              <w:rPr>
                <w:sz w:val="24"/>
                <w:szCs w:val="24"/>
                <w:lang w:val="en-US" w:eastAsia="ru-RU"/>
              </w:rPr>
            </w:pPr>
            <w:r w:rsidRPr="00E86CAE">
              <w:rPr>
                <w:sz w:val="24"/>
                <w:szCs w:val="24"/>
                <w:lang w:val="en-US" w:eastAsia="ru-RU"/>
              </w:rPr>
              <w:t>№ п.п.</w:t>
            </w:r>
          </w:p>
        </w:tc>
        <w:tc>
          <w:tcPr>
            <w:tcW w:w="3244" w:type="dxa"/>
            <w:shd w:val="clear" w:color="auto" w:fill="auto"/>
          </w:tcPr>
          <w:p w:rsidR="00E86CAE" w:rsidRPr="00E86CAE" w:rsidRDefault="00E86CAE" w:rsidP="00E133AF">
            <w:pPr>
              <w:adjustRightInd w:val="0"/>
              <w:ind w:right="127" w:firstLine="709"/>
              <w:jc w:val="both"/>
              <w:textAlignment w:val="center"/>
              <w:rPr>
                <w:sz w:val="24"/>
                <w:szCs w:val="24"/>
                <w:lang w:val="en-US" w:eastAsia="ru-RU"/>
              </w:rPr>
            </w:pPr>
            <w:r w:rsidRPr="00E86CAE">
              <w:rPr>
                <w:sz w:val="24"/>
                <w:szCs w:val="24"/>
                <w:lang w:val="en-US" w:eastAsia="ru-RU"/>
              </w:rPr>
              <w:t>Объект контроля</w:t>
            </w:r>
          </w:p>
        </w:tc>
        <w:tc>
          <w:tcPr>
            <w:tcW w:w="3324" w:type="dxa"/>
            <w:shd w:val="clear" w:color="auto" w:fill="auto"/>
          </w:tcPr>
          <w:p w:rsidR="00E86CAE" w:rsidRPr="00E86CAE" w:rsidRDefault="00E86CAE" w:rsidP="00E133AF">
            <w:pPr>
              <w:adjustRightInd w:val="0"/>
              <w:ind w:right="127" w:firstLine="709"/>
              <w:jc w:val="both"/>
              <w:textAlignment w:val="center"/>
              <w:rPr>
                <w:sz w:val="24"/>
                <w:szCs w:val="24"/>
                <w:lang w:val="en-US" w:eastAsia="ru-RU"/>
              </w:rPr>
            </w:pPr>
            <w:r w:rsidRPr="00E86CAE">
              <w:rPr>
                <w:sz w:val="24"/>
                <w:szCs w:val="24"/>
                <w:lang w:val="en-US" w:eastAsia="ru-RU"/>
              </w:rPr>
              <w:t>Кто осуществляет</w:t>
            </w:r>
          </w:p>
        </w:tc>
        <w:tc>
          <w:tcPr>
            <w:tcW w:w="2420" w:type="dxa"/>
            <w:shd w:val="clear" w:color="auto" w:fill="auto"/>
          </w:tcPr>
          <w:p w:rsidR="00E86CAE" w:rsidRPr="00E86CAE" w:rsidRDefault="00E86CAE" w:rsidP="00CE62CF">
            <w:pPr>
              <w:adjustRightInd w:val="0"/>
              <w:ind w:right="127"/>
              <w:jc w:val="both"/>
              <w:textAlignment w:val="center"/>
              <w:rPr>
                <w:sz w:val="24"/>
                <w:szCs w:val="24"/>
                <w:lang w:val="en-US" w:eastAsia="ru-RU"/>
              </w:rPr>
            </w:pPr>
            <w:r w:rsidRPr="00E86CAE">
              <w:rPr>
                <w:sz w:val="24"/>
                <w:szCs w:val="24"/>
                <w:lang w:val="en-US" w:eastAsia="ru-RU"/>
              </w:rPr>
              <w:t>Периодичность</w:t>
            </w:r>
          </w:p>
        </w:tc>
      </w:tr>
      <w:tr w:rsidR="00E86CAE" w:rsidRPr="00E86CAE" w:rsidTr="00E133AF">
        <w:tc>
          <w:tcPr>
            <w:tcW w:w="9947" w:type="dxa"/>
            <w:gridSpan w:val="4"/>
            <w:shd w:val="clear" w:color="auto" w:fill="auto"/>
          </w:tcPr>
          <w:p w:rsidR="00E86CAE" w:rsidRPr="00E86CAE" w:rsidRDefault="00E86CAE" w:rsidP="00E133AF">
            <w:pPr>
              <w:adjustRightInd w:val="0"/>
              <w:ind w:right="127" w:firstLine="709"/>
              <w:jc w:val="center"/>
              <w:textAlignment w:val="center"/>
              <w:rPr>
                <w:sz w:val="24"/>
                <w:szCs w:val="24"/>
                <w:lang w:val="en-US" w:eastAsia="ru-RU"/>
              </w:rPr>
            </w:pPr>
            <w:r w:rsidRPr="00E86CAE">
              <w:rPr>
                <w:b/>
                <w:sz w:val="24"/>
                <w:szCs w:val="24"/>
                <w:lang w:val="en-US" w:eastAsia="ru-RU"/>
              </w:rPr>
              <w:t>Кадровые условия</w:t>
            </w:r>
          </w:p>
        </w:tc>
      </w:tr>
      <w:tr w:rsidR="00E86CAE" w:rsidRPr="00E86CAE" w:rsidTr="00E133AF">
        <w:tc>
          <w:tcPr>
            <w:tcW w:w="959" w:type="dxa"/>
            <w:shd w:val="clear" w:color="auto" w:fill="auto"/>
          </w:tcPr>
          <w:p w:rsidR="00E86CAE" w:rsidRPr="00E86CAE" w:rsidRDefault="00E86CAE" w:rsidP="00E133AF">
            <w:pPr>
              <w:adjustRightInd w:val="0"/>
              <w:ind w:right="127"/>
              <w:jc w:val="both"/>
              <w:textAlignment w:val="center"/>
              <w:rPr>
                <w:sz w:val="24"/>
                <w:szCs w:val="24"/>
                <w:lang w:eastAsia="ru-RU"/>
              </w:rPr>
            </w:pPr>
            <w:r w:rsidRPr="00E86CAE">
              <w:rPr>
                <w:sz w:val="24"/>
                <w:szCs w:val="24"/>
                <w:lang w:eastAsia="ru-RU"/>
              </w:rPr>
              <w:t>1.</w:t>
            </w:r>
          </w:p>
        </w:tc>
        <w:tc>
          <w:tcPr>
            <w:tcW w:w="3244" w:type="dxa"/>
            <w:shd w:val="clear" w:color="auto" w:fill="auto"/>
          </w:tcPr>
          <w:p w:rsidR="00E86CAE" w:rsidRPr="00E86CAE" w:rsidRDefault="00E86CAE" w:rsidP="009A274E">
            <w:pPr>
              <w:adjustRightInd w:val="0"/>
              <w:ind w:right="127" w:firstLine="34"/>
              <w:jc w:val="both"/>
              <w:textAlignment w:val="center"/>
              <w:rPr>
                <w:sz w:val="24"/>
                <w:szCs w:val="24"/>
                <w:lang w:eastAsia="ru-RU"/>
              </w:rPr>
            </w:pPr>
            <w:r w:rsidRPr="00E86CAE">
              <w:rPr>
                <w:bCs/>
                <w:sz w:val="24"/>
                <w:szCs w:val="24"/>
                <w:shd w:val="clear" w:color="auto" w:fill="FFFFFF"/>
                <w:lang w:eastAsia="ru-RU"/>
              </w:rPr>
              <w:t>Качество кадрового</w:t>
            </w:r>
            <w:r w:rsidRPr="00E86CAE">
              <w:rPr>
                <w:bCs/>
                <w:sz w:val="24"/>
                <w:szCs w:val="24"/>
                <w:shd w:val="clear" w:color="auto" w:fill="FFFFFF"/>
                <w:lang w:eastAsia="ru-RU"/>
              </w:rPr>
              <w:br/>
              <w:t>обеспечения реализации ФГОС НОО</w:t>
            </w:r>
          </w:p>
        </w:tc>
        <w:tc>
          <w:tcPr>
            <w:tcW w:w="3324" w:type="dxa"/>
            <w:shd w:val="clear" w:color="auto" w:fill="auto"/>
          </w:tcPr>
          <w:p w:rsidR="00E86CAE" w:rsidRPr="00E86CAE" w:rsidRDefault="00E86CAE" w:rsidP="009A274E">
            <w:pPr>
              <w:adjustRightInd w:val="0"/>
              <w:ind w:right="127" w:firstLine="34"/>
              <w:jc w:val="both"/>
              <w:textAlignment w:val="center"/>
              <w:rPr>
                <w:sz w:val="24"/>
                <w:szCs w:val="24"/>
                <w:lang w:eastAsia="ru-RU"/>
              </w:rPr>
            </w:pPr>
            <w:r w:rsidRPr="00E86CAE">
              <w:rPr>
                <w:bCs/>
                <w:sz w:val="24"/>
                <w:szCs w:val="24"/>
                <w:shd w:val="clear" w:color="auto" w:fill="FFFFFF"/>
                <w:lang w:eastAsia="ru-RU"/>
              </w:rPr>
              <w:t>Директор,</w:t>
            </w:r>
            <w:r w:rsidRPr="00E86CAE">
              <w:rPr>
                <w:bCs/>
                <w:sz w:val="24"/>
                <w:szCs w:val="24"/>
                <w:shd w:val="clear" w:color="auto" w:fill="FFFFFF"/>
                <w:lang w:eastAsia="ru-RU"/>
              </w:rPr>
              <w:br/>
              <w:t>заместители директора по УВР,</w:t>
            </w:r>
            <w:r w:rsidRPr="00E86CAE">
              <w:rPr>
                <w:bCs/>
                <w:sz w:val="24"/>
                <w:szCs w:val="24"/>
                <w:shd w:val="clear" w:color="auto" w:fill="FFFFFF"/>
                <w:lang w:eastAsia="ru-RU"/>
              </w:rPr>
              <w:br/>
              <w:t>ВР</w:t>
            </w:r>
          </w:p>
        </w:tc>
        <w:tc>
          <w:tcPr>
            <w:tcW w:w="2420" w:type="dxa"/>
            <w:shd w:val="clear" w:color="auto" w:fill="auto"/>
          </w:tcPr>
          <w:p w:rsidR="00E86CAE" w:rsidRPr="00E86CAE" w:rsidRDefault="00E86CAE" w:rsidP="009A274E">
            <w:pPr>
              <w:adjustRightInd w:val="0"/>
              <w:ind w:right="127" w:firstLine="34"/>
              <w:jc w:val="both"/>
              <w:textAlignment w:val="center"/>
              <w:rPr>
                <w:sz w:val="24"/>
                <w:szCs w:val="24"/>
                <w:lang w:eastAsia="ru-RU"/>
              </w:rPr>
            </w:pPr>
            <w:r w:rsidRPr="00E86CAE">
              <w:rPr>
                <w:bCs/>
                <w:sz w:val="24"/>
                <w:szCs w:val="24"/>
                <w:shd w:val="clear" w:color="auto" w:fill="FFFFFF"/>
                <w:lang w:val="en-US" w:eastAsia="ru-RU"/>
              </w:rPr>
              <w:t>Ежегодно</w:t>
            </w:r>
            <w:r w:rsidRPr="00E86CAE">
              <w:rPr>
                <w:bCs/>
                <w:sz w:val="24"/>
                <w:szCs w:val="24"/>
                <w:shd w:val="clear" w:color="auto" w:fill="FFFFFF"/>
                <w:lang w:eastAsia="ru-RU"/>
              </w:rPr>
              <w:t xml:space="preserve"> </w:t>
            </w:r>
            <w:r w:rsidRPr="00E86CAE">
              <w:rPr>
                <w:bCs/>
                <w:sz w:val="24"/>
                <w:szCs w:val="24"/>
                <w:shd w:val="clear" w:color="auto" w:fill="FFFFFF"/>
                <w:lang w:val="en-US" w:eastAsia="ru-RU"/>
              </w:rPr>
              <w:t>(август)</w:t>
            </w:r>
          </w:p>
        </w:tc>
      </w:tr>
      <w:tr w:rsidR="00E86CAE" w:rsidRPr="00E86CAE" w:rsidTr="00E133AF">
        <w:tc>
          <w:tcPr>
            <w:tcW w:w="959" w:type="dxa"/>
            <w:shd w:val="clear" w:color="auto" w:fill="auto"/>
          </w:tcPr>
          <w:p w:rsidR="00E86CAE" w:rsidRPr="00E86CAE" w:rsidRDefault="00E86CAE" w:rsidP="00E133AF">
            <w:pPr>
              <w:adjustRightInd w:val="0"/>
              <w:ind w:right="127"/>
              <w:jc w:val="both"/>
              <w:textAlignment w:val="center"/>
              <w:rPr>
                <w:sz w:val="24"/>
                <w:szCs w:val="24"/>
                <w:lang w:eastAsia="ru-RU"/>
              </w:rPr>
            </w:pPr>
            <w:r w:rsidRPr="00E86CAE">
              <w:rPr>
                <w:sz w:val="24"/>
                <w:szCs w:val="24"/>
                <w:lang w:eastAsia="ru-RU"/>
              </w:rPr>
              <w:t>2.</w:t>
            </w:r>
          </w:p>
        </w:tc>
        <w:tc>
          <w:tcPr>
            <w:tcW w:w="3244" w:type="dxa"/>
            <w:shd w:val="clear" w:color="auto" w:fill="auto"/>
          </w:tcPr>
          <w:p w:rsidR="00E86CAE" w:rsidRPr="00E86CAE" w:rsidRDefault="00E86CAE" w:rsidP="009A274E">
            <w:pPr>
              <w:adjustRightInd w:val="0"/>
              <w:ind w:right="127" w:firstLine="34"/>
              <w:jc w:val="both"/>
              <w:textAlignment w:val="center"/>
              <w:rPr>
                <w:sz w:val="24"/>
                <w:szCs w:val="24"/>
                <w:lang w:eastAsia="ru-RU"/>
              </w:rPr>
            </w:pPr>
            <w:r w:rsidRPr="00E86CAE">
              <w:rPr>
                <w:bCs/>
                <w:sz w:val="24"/>
                <w:szCs w:val="24"/>
                <w:shd w:val="clear" w:color="auto" w:fill="FFFFFF"/>
                <w:lang w:eastAsia="ru-RU"/>
              </w:rPr>
              <w:t>Исполнение плана - графика</w:t>
            </w:r>
            <w:r w:rsidRPr="00E86CAE">
              <w:rPr>
                <w:bCs/>
                <w:sz w:val="24"/>
                <w:szCs w:val="24"/>
                <w:shd w:val="clear" w:color="auto" w:fill="FFFFFF"/>
                <w:lang w:eastAsia="ru-RU"/>
              </w:rPr>
              <w:br/>
              <w:t>повышения квалификации</w:t>
            </w:r>
            <w:r w:rsidRPr="00E86CAE">
              <w:rPr>
                <w:bCs/>
                <w:sz w:val="24"/>
                <w:szCs w:val="24"/>
                <w:shd w:val="clear" w:color="auto" w:fill="FFFFFF"/>
                <w:lang w:eastAsia="ru-RU"/>
              </w:rPr>
              <w:br/>
              <w:t>педагогических и руководящих</w:t>
            </w:r>
            <w:r w:rsidRPr="00E86CAE">
              <w:rPr>
                <w:bCs/>
                <w:sz w:val="24"/>
                <w:szCs w:val="24"/>
                <w:shd w:val="clear" w:color="auto" w:fill="FFFFFF"/>
                <w:lang w:eastAsia="ru-RU"/>
              </w:rPr>
              <w:br/>
              <w:t>работников школы</w:t>
            </w:r>
          </w:p>
        </w:tc>
        <w:tc>
          <w:tcPr>
            <w:tcW w:w="3324" w:type="dxa"/>
            <w:shd w:val="clear" w:color="auto" w:fill="auto"/>
          </w:tcPr>
          <w:p w:rsidR="00E86CAE" w:rsidRPr="00E86CAE" w:rsidRDefault="00E86CAE" w:rsidP="009A274E">
            <w:pPr>
              <w:adjustRightInd w:val="0"/>
              <w:ind w:right="127" w:firstLine="34"/>
              <w:jc w:val="both"/>
              <w:textAlignment w:val="center"/>
              <w:rPr>
                <w:sz w:val="24"/>
                <w:szCs w:val="24"/>
                <w:lang w:eastAsia="ru-RU"/>
              </w:rPr>
            </w:pPr>
            <w:r w:rsidRPr="00E86CAE">
              <w:rPr>
                <w:bCs/>
                <w:sz w:val="24"/>
                <w:szCs w:val="24"/>
                <w:shd w:val="clear" w:color="auto" w:fill="FFFFFF"/>
                <w:lang w:val="en-US" w:eastAsia="ru-RU"/>
              </w:rPr>
              <w:t>Заместитель директора по УВР</w:t>
            </w:r>
          </w:p>
        </w:tc>
        <w:tc>
          <w:tcPr>
            <w:tcW w:w="2420" w:type="dxa"/>
            <w:shd w:val="clear" w:color="auto" w:fill="auto"/>
          </w:tcPr>
          <w:p w:rsidR="00E86CAE" w:rsidRPr="00E86CAE" w:rsidRDefault="00E86CAE" w:rsidP="009A274E">
            <w:pPr>
              <w:adjustRightInd w:val="0"/>
              <w:ind w:right="127" w:firstLine="34"/>
              <w:jc w:val="both"/>
              <w:textAlignment w:val="center"/>
              <w:rPr>
                <w:sz w:val="24"/>
                <w:szCs w:val="24"/>
                <w:lang w:eastAsia="ru-RU"/>
              </w:rPr>
            </w:pPr>
            <w:r w:rsidRPr="00E86CAE">
              <w:rPr>
                <w:bCs/>
                <w:sz w:val="24"/>
                <w:szCs w:val="24"/>
                <w:shd w:val="clear" w:color="auto" w:fill="FFFFFF"/>
                <w:lang w:val="en-US" w:eastAsia="ru-RU"/>
              </w:rPr>
              <w:t>Ежегодно</w:t>
            </w:r>
            <w:r w:rsidRPr="00E86CAE">
              <w:rPr>
                <w:bCs/>
                <w:sz w:val="24"/>
                <w:szCs w:val="24"/>
                <w:shd w:val="clear" w:color="auto" w:fill="FFFFFF"/>
                <w:lang w:eastAsia="ru-RU"/>
              </w:rPr>
              <w:t xml:space="preserve"> (август, январь)</w:t>
            </w:r>
          </w:p>
        </w:tc>
      </w:tr>
      <w:tr w:rsidR="00E86CAE" w:rsidRPr="00E86CAE" w:rsidTr="00E133AF">
        <w:tc>
          <w:tcPr>
            <w:tcW w:w="959" w:type="dxa"/>
            <w:shd w:val="clear" w:color="auto" w:fill="auto"/>
          </w:tcPr>
          <w:p w:rsidR="00E86CAE" w:rsidRPr="00E86CAE" w:rsidRDefault="00E86CAE" w:rsidP="00E133AF">
            <w:pPr>
              <w:adjustRightInd w:val="0"/>
              <w:ind w:right="127"/>
              <w:jc w:val="both"/>
              <w:textAlignment w:val="center"/>
              <w:rPr>
                <w:sz w:val="24"/>
                <w:szCs w:val="24"/>
                <w:lang w:eastAsia="ru-RU"/>
              </w:rPr>
            </w:pPr>
            <w:r w:rsidRPr="00E86CAE">
              <w:rPr>
                <w:sz w:val="24"/>
                <w:szCs w:val="24"/>
                <w:lang w:eastAsia="ru-RU"/>
              </w:rPr>
              <w:t>3.</w:t>
            </w:r>
          </w:p>
        </w:tc>
        <w:tc>
          <w:tcPr>
            <w:tcW w:w="3244" w:type="dxa"/>
            <w:shd w:val="clear" w:color="auto" w:fill="auto"/>
          </w:tcPr>
          <w:p w:rsidR="00E86CAE" w:rsidRPr="00E86CAE" w:rsidRDefault="00E86CAE" w:rsidP="009A274E">
            <w:pPr>
              <w:adjustRightInd w:val="0"/>
              <w:ind w:right="127" w:firstLine="34"/>
              <w:jc w:val="both"/>
              <w:textAlignment w:val="center"/>
              <w:rPr>
                <w:sz w:val="24"/>
                <w:szCs w:val="24"/>
                <w:lang w:eastAsia="ru-RU"/>
              </w:rPr>
            </w:pPr>
            <w:r w:rsidRPr="00E86CAE">
              <w:rPr>
                <w:bCs/>
                <w:sz w:val="24"/>
                <w:szCs w:val="24"/>
                <w:shd w:val="clear" w:color="auto" w:fill="FFFFFF"/>
                <w:lang w:eastAsia="ru-RU"/>
              </w:rPr>
              <w:t xml:space="preserve">Реализация плана </w:t>
            </w:r>
            <w:r w:rsidRPr="00E86CAE">
              <w:rPr>
                <w:bCs/>
                <w:sz w:val="24"/>
                <w:szCs w:val="24"/>
                <w:shd w:val="clear" w:color="auto" w:fill="FFFFFF"/>
                <w:lang w:eastAsia="ru-RU"/>
              </w:rPr>
              <w:br/>
              <w:t>методической работы по</w:t>
            </w:r>
            <w:r w:rsidRPr="00E86CAE">
              <w:rPr>
                <w:bCs/>
                <w:sz w:val="24"/>
                <w:szCs w:val="24"/>
                <w:shd w:val="clear" w:color="auto" w:fill="FFFFFF"/>
                <w:lang w:eastAsia="ru-RU"/>
              </w:rPr>
              <w:br/>
            </w:r>
            <w:r w:rsidRPr="00E86CAE">
              <w:rPr>
                <w:bCs/>
                <w:sz w:val="24"/>
                <w:szCs w:val="24"/>
                <w:shd w:val="clear" w:color="auto" w:fill="FFFFFF"/>
                <w:lang w:eastAsia="ru-RU"/>
              </w:rPr>
              <w:lastRenderedPageBreak/>
              <w:t>реализации ФГОС НОО</w:t>
            </w:r>
          </w:p>
        </w:tc>
        <w:tc>
          <w:tcPr>
            <w:tcW w:w="3324" w:type="dxa"/>
            <w:shd w:val="clear" w:color="auto" w:fill="auto"/>
          </w:tcPr>
          <w:p w:rsidR="00E86CAE" w:rsidRPr="00E86CAE" w:rsidRDefault="00E86CAE" w:rsidP="009A274E">
            <w:pPr>
              <w:adjustRightInd w:val="0"/>
              <w:ind w:right="127" w:firstLine="34"/>
              <w:jc w:val="both"/>
              <w:textAlignment w:val="center"/>
              <w:rPr>
                <w:sz w:val="24"/>
                <w:szCs w:val="24"/>
                <w:lang w:eastAsia="ru-RU"/>
              </w:rPr>
            </w:pPr>
            <w:r w:rsidRPr="00E86CAE">
              <w:rPr>
                <w:bCs/>
                <w:sz w:val="24"/>
                <w:szCs w:val="24"/>
                <w:shd w:val="clear" w:color="auto" w:fill="FFFFFF"/>
                <w:lang w:eastAsia="ru-RU"/>
              </w:rPr>
              <w:lastRenderedPageBreak/>
              <w:t>Директор, заместители директора по УВР, ВР</w:t>
            </w:r>
          </w:p>
        </w:tc>
        <w:tc>
          <w:tcPr>
            <w:tcW w:w="2420" w:type="dxa"/>
            <w:shd w:val="clear" w:color="auto" w:fill="auto"/>
          </w:tcPr>
          <w:p w:rsidR="00E86CAE" w:rsidRPr="00E86CAE" w:rsidRDefault="00E86CAE" w:rsidP="009A274E">
            <w:pPr>
              <w:adjustRightInd w:val="0"/>
              <w:ind w:right="127" w:firstLine="34"/>
              <w:jc w:val="both"/>
              <w:textAlignment w:val="center"/>
              <w:rPr>
                <w:sz w:val="24"/>
                <w:szCs w:val="24"/>
                <w:lang w:eastAsia="ru-RU"/>
              </w:rPr>
            </w:pPr>
            <w:r w:rsidRPr="00E86CAE">
              <w:rPr>
                <w:bCs/>
                <w:sz w:val="24"/>
                <w:szCs w:val="24"/>
                <w:shd w:val="clear" w:color="auto" w:fill="FFFFFF"/>
                <w:lang w:val="en-US" w:eastAsia="ru-RU"/>
              </w:rPr>
              <w:t>Ежегодно</w:t>
            </w:r>
            <w:r w:rsidRPr="00E86CAE">
              <w:rPr>
                <w:bCs/>
                <w:sz w:val="24"/>
                <w:szCs w:val="24"/>
                <w:shd w:val="clear" w:color="auto" w:fill="FFFFFF"/>
                <w:lang w:eastAsia="ru-RU"/>
              </w:rPr>
              <w:t xml:space="preserve"> </w:t>
            </w:r>
            <w:r w:rsidRPr="00E86CAE">
              <w:rPr>
                <w:bCs/>
                <w:sz w:val="24"/>
                <w:szCs w:val="24"/>
                <w:shd w:val="clear" w:color="auto" w:fill="FFFFFF"/>
                <w:lang w:val="en-US" w:eastAsia="ru-RU"/>
              </w:rPr>
              <w:t>(май)</w:t>
            </w:r>
          </w:p>
        </w:tc>
      </w:tr>
      <w:tr w:rsidR="00E86CAE" w:rsidRPr="00E86CAE" w:rsidTr="00E133AF">
        <w:tc>
          <w:tcPr>
            <w:tcW w:w="959" w:type="dxa"/>
            <w:shd w:val="clear" w:color="auto" w:fill="auto"/>
          </w:tcPr>
          <w:p w:rsidR="00E86CAE" w:rsidRPr="00E86CAE" w:rsidRDefault="00E86CAE" w:rsidP="00E133AF">
            <w:pPr>
              <w:adjustRightInd w:val="0"/>
              <w:ind w:right="127"/>
              <w:jc w:val="both"/>
              <w:textAlignment w:val="center"/>
              <w:rPr>
                <w:sz w:val="24"/>
                <w:szCs w:val="24"/>
                <w:lang w:eastAsia="ru-RU"/>
              </w:rPr>
            </w:pPr>
            <w:r w:rsidRPr="00E86CAE">
              <w:rPr>
                <w:sz w:val="24"/>
                <w:szCs w:val="24"/>
                <w:lang w:eastAsia="ru-RU"/>
              </w:rPr>
              <w:lastRenderedPageBreak/>
              <w:t>4.</w:t>
            </w:r>
          </w:p>
        </w:tc>
        <w:tc>
          <w:tcPr>
            <w:tcW w:w="3244" w:type="dxa"/>
            <w:shd w:val="clear" w:color="auto" w:fill="auto"/>
          </w:tcPr>
          <w:p w:rsidR="00E86CAE" w:rsidRPr="00E86CAE" w:rsidRDefault="00E86CAE" w:rsidP="009A274E">
            <w:pPr>
              <w:adjustRightInd w:val="0"/>
              <w:ind w:right="127" w:firstLine="34"/>
              <w:jc w:val="both"/>
              <w:textAlignment w:val="center"/>
              <w:rPr>
                <w:bCs/>
                <w:sz w:val="24"/>
                <w:szCs w:val="24"/>
                <w:shd w:val="clear" w:color="auto" w:fill="FFFFFF"/>
                <w:lang w:eastAsia="ru-RU"/>
              </w:rPr>
            </w:pPr>
            <w:r w:rsidRPr="00E86CAE">
              <w:rPr>
                <w:bCs/>
                <w:sz w:val="24"/>
                <w:szCs w:val="24"/>
                <w:shd w:val="clear" w:color="auto" w:fill="FFFFFF"/>
                <w:lang w:eastAsia="ru-RU"/>
              </w:rPr>
              <w:t>Исполнение плана-графика аттестации педагогических и руководящих работников школы</w:t>
            </w:r>
          </w:p>
        </w:tc>
        <w:tc>
          <w:tcPr>
            <w:tcW w:w="3324" w:type="dxa"/>
            <w:shd w:val="clear" w:color="auto" w:fill="auto"/>
          </w:tcPr>
          <w:p w:rsidR="00E86CAE" w:rsidRPr="00E86CAE" w:rsidRDefault="00E86CAE" w:rsidP="009A274E">
            <w:pPr>
              <w:adjustRightInd w:val="0"/>
              <w:ind w:right="127" w:firstLine="34"/>
              <w:jc w:val="both"/>
              <w:textAlignment w:val="center"/>
              <w:rPr>
                <w:bCs/>
                <w:sz w:val="24"/>
                <w:szCs w:val="24"/>
                <w:shd w:val="clear" w:color="auto" w:fill="FFFFFF"/>
                <w:lang w:eastAsia="ru-RU"/>
              </w:rPr>
            </w:pPr>
            <w:r w:rsidRPr="00E86CAE">
              <w:rPr>
                <w:bCs/>
                <w:sz w:val="24"/>
                <w:szCs w:val="24"/>
                <w:shd w:val="clear" w:color="auto" w:fill="FFFFFF"/>
                <w:lang w:val="en-US" w:eastAsia="ru-RU"/>
              </w:rPr>
              <w:t>Заместитель директора по УВР</w:t>
            </w:r>
          </w:p>
        </w:tc>
        <w:tc>
          <w:tcPr>
            <w:tcW w:w="2420" w:type="dxa"/>
            <w:shd w:val="clear" w:color="auto" w:fill="auto"/>
          </w:tcPr>
          <w:p w:rsidR="00E86CAE" w:rsidRPr="00E86CAE" w:rsidRDefault="00E86CAE" w:rsidP="009A274E">
            <w:pPr>
              <w:adjustRightInd w:val="0"/>
              <w:ind w:right="127" w:firstLine="34"/>
              <w:jc w:val="both"/>
              <w:textAlignment w:val="center"/>
              <w:rPr>
                <w:bCs/>
                <w:sz w:val="24"/>
                <w:szCs w:val="24"/>
                <w:shd w:val="clear" w:color="auto" w:fill="FFFFFF"/>
                <w:lang w:eastAsia="ru-RU"/>
              </w:rPr>
            </w:pPr>
            <w:r w:rsidRPr="00E86CAE">
              <w:rPr>
                <w:bCs/>
                <w:sz w:val="24"/>
                <w:szCs w:val="24"/>
                <w:shd w:val="clear" w:color="auto" w:fill="FFFFFF"/>
                <w:lang w:eastAsia="ru-RU"/>
              </w:rPr>
              <w:t>Ежеквартально (декабрь, март, июнь, сентябрь)</w:t>
            </w:r>
          </w:p>
        </w:tc>
      </w:tr>
      <w:tr w:rsidR="00E86CAE" w:rsidRPr="00E86CAE" w:rsidTr="00E133AF">
        <w:tc>
          <w:tcPr>
            <w:tcW w:w="9947" w:type="dxa"/>
            <w:gridSpan w:val="4"/>
            <w:shd w:val="clear" w:color="auto" w:fill="auto"/>
          </w:tcPr>
          <w:p w:rsidR="00E86CAE" w:rsidRPr="00E86CAE" w:rsidRDefault="00E86CAE" w:rsidP="009A274E">
            <w:pPr>
              <w:adjustRightInd w:val="0"/>
              <w:ind w:right="127" w:firstLine="34"/>
              <w:jc w:val="center"/>
              <w:textAlignment w:val="center"/>
              <w:rPr>
                <w:b/>
                <w:sz w:val="24"/>
                <w:szCs w:val="24"/>
                <w:lang w:val="en-US" w:eastAsia="ru-RU"/>
              </w:rPr>
            </w:pPr>
            <w:r w:rsidRPr="00E86CAE">
              <w:rPr>
                <w:b/>
                <w:sz w:val="24"/>
                <w:szCs w:val="24"/>
                <w:lang w:val="en-US" w:eastAsia="ru-RU"/>
              </w:rPr>
              <w:t>Психолого - педагогические условия</w:t>
            </w:r>
          </w:p>
        </w:tc>
      </w:tr>
      <w:tr w:rsidR="00E86CAE" w:rsidRPr="00E86CAE" w:rsidTr="00E133AF">
        <w:tc>
          <w:tcPr>
            <w:tcW w:w="959" w:type="dxa"/>
            <w:shd w:val="clear" w:color="auto" w:fill="auto"/>
          </w:tcPr>
          <w:p w:rsidR="00E86CAE" w:rsidRPr="00E86CAE" w:rsidRDefault="00E86CAE" w:rsidP="00D75319">
            <w:pPr>
              <w:widowControl/>
              <w:numPr>
                <w:ilvl w:val="0"/>
                <w:numId w:val="199"/>
              </w:numPr>
              <w:adjustRightInd w:val="0"/>
              <w:ind w:left="0" w:right="127" w:firstLine="709"/>
              <w:jc w:val="both"/>
              <w:textAlignment w:val="center"/>
              <w:rPr>
                <w:sz w:val="24"/>
                <w:szCs w:val="24"/>
                <w:lang w:val="en-US" w:eastAsia="ru-RU"/>
              </w:rPr>
            </w:pPr>
          </w:p>
        </w:tc>
        <w:tc>
          <w:tcPr>
            <w:tcW w:w="3244" w:type="dxa"/>
            <w:shd w:val="clear" w:color="auto" w:fill="auto"/>
          </w:tcPr>
          <w:p w:rsidR="00E86CAE" w:rsidRPr="00E86CAE" w:rsidRDefault="00E86CAE" w:rsidP="009A274E">
            <w:pPr>
              <w:adjustRightInd w:val="0"/>
              <w:ind w:right="127" w:firstLine="34"/>
              <w:jc w:val="both"/>
              <w:textAlignment w:val="center"/>
              <w:rPr>
                <w:sz w:val="24"/>
                <w:szCs w:val="24"/>
                <w:lang w:eastAsia="ru-RU"/>
              </w:rPr>
            </w:pPr>
            <w:r w:rsidRPr="00E86CAE">
              <w:rPr>
                <w:sz w:val="24"/>
                <w:szCs w:val="24"/>
                <w:lang w:eastAsia="ru-RU"/>
              </w:rPr>
              <w:t>Качество реализации основных направлений деятельности ППМС -службы</w:t>
            </w:r>
          </w:p>
        </w:tc>
        <w:tc>
          <w:tcPr>
            <w:tcW w:w="3324" w:type="dxa"/>
            <w:shd w:val="clear" w:color="auto" w:fill="auto"/>
          </w:tcPr>
          <w:p w:rsidR="00E86CAE" w:rsidRPr="00E86CAE" w:rsidRDefault="00E86CAE" w:rsidP="009A274E">
            <w:pPr>
              <w:adjustRightInd w:val="0"/>
              <w:ind w:right="127" w:firstLine="34"/>
              <w:jc w:val="both"/>
              <w:textAlignment w:val="center"/>
              <w:rPr>
                <w:sz w:val="24"/>
                <w:szCs w:val="24"/>
                <w:lang w:eastAsia="ru-RU"/>
              </w:rPr>
            </w:pPr>
            <w:r w:rsidRPr="00E86CAE">
              <w:rPr>
                <w:sz w:val="24"/>
                <w:szCs w:val="24"/>
                <w:lang w:eastAsia="ru-RU"/>
              </w:rPr>
              <w:t>Заместители директора по УВР, ВР</w:t>
            </w:r>
          </w:p>
        </w:tc>
        <w:tc>
          <w:tcPr>
            <w:tcW w:w="2420" w:type="dxa"/>
            <w:shd w:val="clear" w:color="auto" w:fill="auto"/>
          </w:tcPr>
          <w:p w:rsidR="00E86CAE" w:rsidRPr="00E86CAE" w:rsidRDefault="00E86CAE" w:rsidP="009A274E">
            <w:pPr>
              <w:adjustRightInd w:val="0"/>
              <w:ind w:right="127" w:firstLine="34"/>
              <w:jc w:val="both"/>
              <w:textAlignment w:val="center"/>
              <w:rPr>
                <w:sz w:val="24"/>
                <w:szCs w:val="24"/>
                <w:lang w:val="en-US" w:eastAsia="ru-RU"/>
              </w:rPr>
            </w:pPr>
            <w:r w:rsidRPr="00E86CAE">
              <w:rPr>
                <w:sz w:val="24"/>
                <w:szCs w:val="24"/>
                <w:lang w:val="en-US" w:eastAsia="ru-RU"/>
              </w:rPr>
              <w:t>Ежегодно (май)</w:t>
            </w:r>
          </w:p>
        </w:tc>
      </w:tr>
      <w:tr w:rsidR="00E86CAE" w:rsidRPr="00E86CAE" w:rsidTr="00E133AF">
        <w:tc>
          <w:tcPr>
            <w:tcW w:w="959" w:type="dxa"/>
            <w:shd w:val="clear" w:color="auto" w:fill="auto"/>
          </w:tcPr>
          <w:p w:rsidR="00E86CAE" w:rsidRPr="00E86CAE" w:rsidRDefault="00E86CAE" w:rsidP="00D75319">
            <w:pPr>
              <w:widowControl/>
              <w:numPr>
                <w:ilvl w:val="0"/>
                <w:numId w:val="199"/>
              </w:numPr>
              <w:adjustRightInd w:val="0"/>
              <w:ind w:left="0" w:right="127" w:firstLine="709"/>
              <w:jc w:val="both"/>
              <w:textAlignment w:val="center"/>
              <w:rPr>
                <w:sz w:val="24"/>
                <w:szCs w:val="24"/>
                <w:lang w:val="en-US" w:eastAsia="ru-RU"/>
              </w:rPr>
            </w:pPr>
          </w:p>
        </w:tc>
        <w:tc>
          <w:tcPr>
            <w:tcW w:w="3244" w:type="dxa"/>
            <w:shd w:val="clear" w:color="auto" w:fill="auto"/>
          </w:tcPr>
          <w:p w:rsidR="00E86CAE" w:rsidRPr="00E86CAE" w:rsidRDefault="00E86CAE" w:rsidP="009A274E">
            <w:pPr>
              <w:adjustRightInd w:val="0"/>
              <w:ind w:right="127" w:firstLine="34"/>
              <w:jc w:val="both"/>
              <w:textAlignment w:val="center"/>
              <w:rPr>
                <w:sz w:val="24"/>
                <w:szCs w:val="24"/>
                <w:lang w:val="en-US" w:eastAsia="ru-RU"/>
              </w:rPr>
            </w:pPr>
            <w:r w:rsidRPr="00E86CAE">
              <w:rPr>
                <w:sz w:val="24"/>
                <w:szCs w:val="24"/>
                <w:lang w:val="en-US" w:eastAsia="ru-RU"/>
              </w:rPr>
              <w:t>Качество реализации системы мониторинга образовательных</w:t>
            </w:r>
          </w:p>
          <w:p w:rsidR="00E86CAE" w:rsidRPr="009A274E" w:rsidRDefault="00E86CAE" w:rsidP="009A274E">
            <w:pPr>
              <w:adjustRightInd w:val="0"/>
              <w:ind w:right="127" w:firstLine="34"/>
              <w:jc w:val="both"/>
              <w:textAlignment w:val="center"/>
              <w:rPr>
                <w:sz w:val="24"/>
                <w:szCs w:val="24"/>
                <w:lang w:eastAsia="ru-RU"/>
              </w:rPr>
            </w:pPr>
            <w:r w:rsidRPr="00E86CAE">
              <w:rPr>
                <w:sz w:val="24"/>
                <w:szCs w:val="24"/>
                <w:lang w:eastAsia="ru-RU"/>
              </w:rPr>
              <w:t>потребностей обучающихся и родителей (законных представителей) по использованию часов вариативной части учебного</w:t>
            </w:r>
            <w:r w:rsidR="009A274E">
              <w:rPr>
                <w:sz w:val="24"/>
                <w:szCs w:val="24"/>
                <w:lang w:eastAsia="ru-RU"/>
              </w:rPr>
              <w:t xml:space="preserve"> </w:t>
            </w:r>
            <w:r w:rsidRPr="009A274E">
              <w:rPr>
                <w:sz w:val="24"/>
                <w:szCs w:val="24"/>
                <w:lang w:eastAsia="ru-RU"/>
              </w:rPr>
              <w:t>плана и внеурочной деятельности</w:t>
            </w:r>
          </w:p>
        </w:tc>
        <w:tc>
          <w:tcPr>
            <w:tcW w:w="3324" w:type="dxa"/>
            <w:shd w:val="clear" w:color="auto" w:fill="auto"/>
          </w:tcPr>
          <w:p w:rsidR="00E86CAE" w:rsidRPr="00E86CAE" w:rsidRDefault="00E86CAE" w:rsidP="009A274E">
            <w:pPr>
              <w:adjustRightInd w:val="0"/>
              <w:ind w:right="127" w:firstLine="34"/>
              <w:jc w:val="both"/>
              <w:textAlignment w:val="center"/>
              <w:rPr>
                <w:sz w:val="24"/>
                <w:szCs w:val="24"/>
                <w:lang w:eastAsia="ru-RU"/>
              </w:rPr>
            </w:pPr>
            <w:r w:rsidRPr="00E86CAE">
              <w:rPr>
                <w:sz w:val="24"/>
                <w:szCs w:val="24"/>
                <w:lang w:eastAsia="ru-RU"/>
              </w:rPr>
              <w:t>Заместители директора по УВР, ВР</w:t>
            </w:r>
          </w:p>
        </w:tc>
        <w:tc>
          <w:tcPr>
            <w:tcW w:w="2420" w:type="dxa"/>
            <w:shd w:val="clear" w:color="auto" w:fill="auto"/>
          </w:tcPr>
          <w:p w:rsidR="00E86CAE" w:rsidRPr="00E86CAE" w:rsidRDefault="00E86CAE" w:rsidP="009A274E">
            <w:pPr>
              <w:adjustRightInd w:val="0"/>
              <w:ind w:right="127" w:firstLine="34"/>
              <w:jc w:val="both"/>
              <w:textAlignment w:val="center"/>
              <w:rPr>
                <w:sz w:val="24"/>
                <w:szCs w:val="24"/>
                <w:lang w:eastAsia="ru-RU"/>
              </w:rPr>
            </w:pPr>
            <w:r w:rsidRPr="00E86CAE">
              <w:rPr>
                <w:sz w:val="24"/>
                <w:szCs w:val="24"/>
                <w:lang w:eastAsia="ru-RU"/>
              </w:rPr>
              <w:t>2 раза в год (январь, май)</w:t>
            </w:r>
          </w:p>
        </w:tc>
      </w:tr>
      <w:tr w:rsidR="00E86CAE" w:rsidRPr="00E86CAE" w:rsidTr="00E133AF">
        <w:tc>
          <w:tcPr>
            <w:tcW w:w="9947" w:type="dxa"/>
            <w:gridSpan w:val="4"/>
            <w:shd w:val="clear" w:color="auto" w:fill="auto"/>
          </w:tcPr>
          <w:p w:rsidR="00E86CAE" w:rsidRPr="00E86CAE" w:rsidRDefault="00E86CAE" w:rsidP="00E133AF">
            <w:pPr>
              <w:adjustRightInd w:val="0"/>
              <w:ind w:right="127" w:firstLine="709"/>
              <w:jc w:val="center"/>
              <w:textAlignment w:val="center"/>
              <w:rPr>
                <w:b/>
                <w:sz w:val="24"/>
                <w:szCs w:val="24"/>
                <w:lang w:val="en-US" w:eastAsia="ru-RU"/>
              </w:rPr>
            </w:pPr>
            <w:r w:rsidRPr="00E86CAE">
              <w:rPr>
                <w:b/>
                <w:sz w:val="24"/>
                <w:szCs w:val="24"/>
                <w:lang w:val="en-US" w:eastAsia="ru-RU"/>
              </w:rPr>
              <w:t>Финансовые условия</w:t>
            </w:r>
          </w:p>
        </w:tc>
      </w:tr>
      <w:tr w:rsidR="00E86CAE" w:rsidRPr="00E86CAE" w:rsidTr="00E133AF">
        <w:tc>
          <w:tcPr>
            <w:tcW w:w="959" w:type="dxa"/>
            <w:shd w:val="clear" w:color="auto" w:fill="auto"/>
          </w:tcPr>
          <w:p w:rsidR="00E86CAE" w:rsidRPr="00E86CAE" w:rsidRDefault="00E86CAE" w:rsidP="00D75319">
            <w:pPr>
              <w:widowControl/>
              <w:numPr>
                <w:ilvl w:val="0"/>
                <w:numId w:val="200"/>
              </w:numPr>
              <w:adjustRightInd w:val="0"/>
              <w:ind w:left="0" w:right="127" w:firstLine="709"/>
              <w:jc w:val="both"/>
              <w:textAlignment w:val="center"/>
              <w:rPr>
                <w:sz w:val="24"/>
                <w:szCs w:val="24"/>
                <w:lang w:val="en-US" w:eastAsia="ru-RU"/>
              </w:rPr>
            </w:pPr>
          </w:p>
        </w:tc>
        <w:tc>
          <w:tcPr>
            <w:tcW w:w="3244" w:type="dxa"/>
            <w:shd w:val="clear" w:color="auto" w:fill="auto"/>
          </w:tcPr>
          <w:p w:rsidR="00E86CAE" w:rsidRPr="00E86CAE" w:rsidRDefault="00E86CAE" w:rsidP="009A274E">
            <w:pPr>
              <w:adjustRightInd w:val="0"/>
              <w:ind w:right="127" w:firstLine="34"/>
              <w:jc w:val="both"/>
              <w:textAlignment w:val="center"/>
              <w:rPr>
                <w:sz w:val="24"/>
                <w:szCs w:val="24"/>
                <w:lang w:eastAsia="ru-RU"/>
              </w:rPr>
            </w:pPr>
            <w:r w:rsidRPr="00E86CAE">
              <w:rPr>
                <w:sz w:val="24"/>
                <w:szCs w:val="24"/>
                <w:lang w:eastAsia="ru-RU"/>
              </w:rPr>
              <w:t>Выделение средств, необходимых для реализации ООП НОО, в соответствии  с бюджетной росписью</w:t>
            </w:r>
          </w:p>
        </w:tc>
        <w:tc>
          <w:tcPr>
            <w:tcW w:w="3324" w:type="dxa"/>
            <w:shd w:val="clear" w:color="auto" w:fill="auto"/>
          </w:tcPr>
          <w:p w:rsidR="00E86CAE" w:rsidRPr="00E86CAE" w:rsidRDefault="00E86CAE" w:rsidP="009A274E">
            <w:pPr>
              <w:adjustRightInd w:val="0"/>
              <w:ind w:right="127" w:firstLine="34"/>
              <w:jc w:val="both"/>
              <w:textAlignment w:val="center"/>
              <w:rPr>
                <w:sz w:val="24"/>
                <w:szCs w:val="24"/>
                <w:lang w:val="en-US" w:eastAsia="ru-RU"/>
              </w:rPr>
            </w:pPr>
            <w:r w:rsidRPr="00E86CAE">
              <w:rPr>
                <w:sz w:val="24"/>
                <w:szCs w:val="24"/>
                <w:lang w:val="en-US" w:eastAsia="ru-RU"/>
              </w:rPr>
              <w:t>Директор</w:t>
            </w:r>
          </w:p>
        </w:tc>
        <w:tc>
          <w:tcPr>
            <w:tcW w:w="2420" w:type="dxa"/>
            <w:shd w:val="clear" w:color="auto" w:fill="auto"/>
          </w:tcPr>
          <w:p w:rsidR="00E86CAE" w:rsidRPr="00E86CAE" w:rsidRDefault="00E86CAE" w:rsidP="009A274E">
            <w:pPr>
              <w:adjustRightInd w:val="0"/>
              <w:ind w:right="127" w:firstLine="34"/>
              <w:jc w:val="both"/>
              <w:textAlignment w:val="center"/>
              <w:rPr>
                <w:sz w:val="24"/>
                <w:szCs w:val="24"/>
                <w:lang w:val="en-US" w:eastAsia="ru-RU"/>
              </w:rPr>
            </w:pPr>
            <w:r w:rsidRPr="00E86CAE">
              <w:rPr>
                <w:sz w:val="24"/>
                <w:szCs w:val="24"/>
                <w:lang w:val="en-US" w:eastAsia="ru-RU"/>
              </w:rPr>
              <w:t>Поквартально</w:t>
            </w:r>
          </w:p>
        </w:tc>
      </w:tr>
      <w:tr w:rsidR="00E86CAE" w:rsidRPr="00E86CAE" w:rsidTr="00E133AF">
        <w:tc>
          <w:tcPr>
            <w:tcW w:w="959" w:type="dxa"/>
            <w:shd w:val="clear" w:color="auto" w:fill="auto"/>
          </w:tcPr>
          <w:p w:rsidR="00E86CAE" w:rsidRPr="00E86CAE" w:rsidRDefault="00E86CAE" w:rsidP="00D75319">
            <w:pPr>
              <w:widowControl/>
              <w:numPr>
                <w:ilvl w:val="0"/>
                <w:numId w:val="200"/>
              </w:numPr>
              <w:adjustRightInd w:val="0"/>
              <w:ind w:left="0" w:right="127" w:firstLine="709"/>
              <w:jc w:val="both"/>
              <w:textAlignment w:val="center"/>
              <w:rPr>
                <w:sz w:val="24"/>
                <w:szCs w:val="24"/>
                <w:lang w:val="en-US" w:eastAsia="ru-RU"/>
              </w:rPr>
            </w:pPr>
          </w:p>
        </w:tc>
        <w:tc>
          <w:tcPr>
            <w:tcW w:w="3244" w:type="dxa"/>
            <w:shd w:val="clear" w:color="auto" w:fill="auto"/>
          </w:tcPr>
          <w:p w:rsidR="00E86CAE" w:rsidRPr="00E86CAE" w:rsidRDefault="00E86CAE" w:rsidP="009A274E">
            <w:pPr>
              <w:adjustRightInd w:val="0"/>
              <w:ind w:right="127" w:firstLine="34"/>
              <w:jc w:val="both"/>
              <w:textAlignment w:val="center"/>
              <w:rPr>
                <w:sz w:val="24"/>
                <w:szCs w:val="24"/>
                <w:lang w:val="en-US" w:eastAsia="ru-RU"/>
              </w:rPr>
            </w:pPr>
            <w:r w:rsidRPr="00E86CAE">
              <w:rPr>
                <w:sz w:val="24"/>
                <w:szCs w:val="24"/>
                <w:lang w:val="en-US" w:eastAsia="ru-RU"/>
              </w:rPr>
              <w:t>Наличие локальных актов,</w:t>
            </w:r>
          </w:p>
          <w:p w:rsidR="00E86CAE" w:rsidRPr="00E86CAE" w:rsidRDefault="00E86CAE" w:rsidP="009A274E">
            <w:pPr>
              <w:adjustRightInd w:val="0"/>
              <w:ind w:right="127" w:firstLine="34"/>
              <w:jc w:val="both"/>
              <w:textAlignment w:val="center"/>
              <w:rPr>
                <w:sz w:val="24"/>
                <w:szCs w:val="24"/>
                <w:lang w:val="en-US" w:eastAsia="ru-RU"/>
              </w:rPr>
            </w:pPr>
            <w:r w:rsidRPr="00E86CAE">
              <w:rPr>
                <w:sz w:val="24"/>
                <w:szCs w:val="24"/>
                <w:lang w:val="en-US" w:eastAsia="ru-RU"/>
              </w:rPr>
              <w:t>регламентирующих</w:t>
            </w:r>
          </w:p>
          <w:p w:rsidR="00E86CAE" w:rsidRPr="00E86CAE" w:rsidRDefault="00E86CAE" w:rsidP="009A274E">
            <w:pPr>
              <w:adjustRightInd w:val="0"/>
              <w:ind w:right="127" w:firstLine="34"/>
              <w:jc w:val="both"/>
              <w:textAlignment w:val="center"/>
              <w:rPr>
                <w:sz w:val="24"/>
                <w:szCs w:val="24"/>
                <w:lang w:eastAsia="ru-RU"/>
              </w:rPr>
            </w:pPr>
            <w:r w:rsidRPr="00E86CAE">
              <w:rPr>
                <w:sz w:val="24"/>
                <w:szCs w:val="24"/>
                <w:lang w:eastAsia="ru-RU"/>
              </w:rPr>
              <w:t>установление заработной платы работников школы, в том числе стимулирующих</w:t>
            </w:r>
          </w:p>
          <w:p w:rsidR="00E86CAE" w:rsidRPr="00E86CAE" w:rsidRDefault="00E86CAE" w:rsidP="009A274E">
            <w:pPr>
              <w:adjustRightInd w:val="0"/>
              <w:ind w:right="127" w:firstLine="34"/>
              <w:jc w:val="both"/>
              <w:textAlignment w:val="center"/>
              <w:rPr>
                <w:sz w:val="24"/>
                <w:szCs w:val="24"/>
                <w:lang w:eastAsia="ru-RU"/>
              </w:rPr>
            </w:pPr>
            <w:r w:rsidRPr="00E86CAE">
              <w:rPr>
                <w:sz w:val="24"/>
                <w:szCs w:val="24"/>
                <w:lang w:eastAsia="ru-RU"/>
              </w:rPr>
              <w:t>надбавок и доплат, порядка и</w:t>
            </w:r>
            <w:r w:rsidR="009A274E">
              <w:rPr>
                <w:sz w:val="24"/>
                <w:szCs w:val="24"/>
                <w:lang w:eastAsia="ru-RU"/>
              </w:rPr>
              <w:t xml:space="preserve"> </w:t>
            </w:r>
            <w:r w:rsidRPr="00E86CAE">
              <w:rPr>
                <w:sz w:val="24"/>
                <w:szCs w:val="24"/>
                <w:lang w:eastAsia="ru-RU"/>
              </w:rPr>
              <w:t>размера премирования</w:t>
            </w:r>
          </w:p>
        </w:tc>
        <w:tc>
          <w:tcPr>
            <w:tcW w:w="3324" w:type="dxa"/>
            <w:shd w:val="clear" w:color="auto" w:fill="auto"/>
          </w:tcPr>
          <w:p w:rsidR="00E86CAE" w:rsidRPr="00E86CAE" w:rsidRDefault="00E86CAE" w:rsidP="009A274E">
            <w:pPr>
              <w:adjustRightInd w:val="0"/>
              <w:ind w:right="127" w:firstLine="34"/>
              <w:jc w:val="both"/>
              <w:textAlignment w:val="center"/>
              <w:rPr>
                <w:sz w:val="24"/>
                <w:szCs w:val="24"/>
                <w:lang w:val="en-US" w:eastAsia="ru-RU"/>
              </w:rPr>
            </w:pPr>
            <w:r w:rsidRPr="00E86CAE">
              <w:rPr>
                <w:sz w:val="24"/>
                <w:szCs w:val="24"/>
                <w:lang w:val="en-US" w:eastAsia="ru-RU"/>
              </w:rPr>
              <w:t>Директор, председатель профкома</w:t>
            </w:r>
          </w:p>
        </w:tc>
        <w:tc>
          <w:tcPr>
            <w:tcW w:w="2420" w:type="dxa"/>
            <w:shd w:val="clear" w:color="auto" w:fill="auto"/>
          </w:tcPr>
          <w:p w:rsidR="00E86CAE" w:rsidRPr="00E86CAE" w:rsidRDefault="00E86CAE" w:rsidP="009A274E">
            <w:pPr>
              <w:adjustRightInd w:val="0"/>
              <w:ind w:right="127" w:firstLine="34"/>
              <w:jc w:val="both"/>
              <w:textAlignment w:val="center"/>
              <w:rPr>
                <w:sz w:val="24"/>
                <w:szCs w:val="24"/>
                <w:lang w:val="en-US" w:eastAsia="ru-RU"/>
              </w:rPr>
            </w:pPr>
            <w:r w:rsidRPr="00E86CAE">
              <w:rPr>
                <w:sz w:val="24"/>
                <w:szCs w:val="24"/>
                <w:lang w:val="en-US" w:eastAsia="ru-RU"/>
              </w:rPr>
              <w:t>Ежегодно, по мере необходимости</w:t>
            </w:r>
          </w:p>
        </w:tc>
      </w:tr>
      <w:tr w:rsidR="00E86CAE" w:rsidRPr="00E86CAE" w:rsidTr="00E133AF">
        <w:tc>
          <w:tcPr>
            <w:tcW w:w="9947" w:type="dxa"/>
            <w:gridSpan w:val="4"/>
            <w:shd w:val="clear" w:color="auto" w:fill="auto"/>
          </w:tcPr>
          <w:p w:rsidR="00E86CAE" w:rsidRPr="00E86CAE" w:rsidRDefault="00E86CAE" w:rsidP="00E133AF">
            <w:pPr>
              <w:adjustRightInd w:val="0"/>
              <w:ind w:right="127" w:firstLine="709"/>
              <w:jc w:val="center"/>
              <w:textAlignment w:val="center"/>
              <w:rPr>
                <w:b/>
                <w:sz w:val="24"/>
                <w:szCs w:val="24"/>
                <w:lang w:val="en-US" w:eastAsia="ru-RU"/>
              </w:rPr>
            </w:pPr>
            <w:r w:rsidRPr="00E86CAE">
              <w:rPr>
                <w:b/>
                <w:sz w:val="24"/>
                <w:szCs w:val="24"/>
                <w:lang w:val="en-US" w:eastAsia="ru-RU"/>
              </w:rPr>
              <w:t>Материально-технические условия</w:t>
            </w:r>
          </w:p>
        </w:tc>
      </w:tr>
      <w:tr w:rsidR="00E86CAE" w:rsidRPr="00E86CAE" w:rsidTr="00E133AF">
        <w:tc>
          <w:tcPr>
            <w:tcW w:w="959" w:type="dxa"/>
            <w:shd w:val="clear" w:color="auto" w:fill="auto"/>
          </w:tcPr>
          <w:p w:rsidR="00E86CAE" w:rsidRPr="00E86CAE" w:rsidRDefault="00E86CAE" w:rsidP="00E133AF">
            <w:pPr>
              <w:adjustRightInd w:val="0"/>
              <w:ind w:right="127" w:firstLine="709"/>
              <w:jc w:val="both"/>
              <w:textAlignment w:val="center"/>
              <w:rPr>
                <w:sz w:val="24"/>
                <w:szCs w:val="24"/>
                <w:lang w:val="en-US" w:eastAsia="ru-RU"/>
              </w:rPr>
            </w:pPr>
          </w:p>
        </w:tc>
        <w:tc>
          <w:tcPr>
            <w:tcW w:w="3244" w:type="dxa"/>
            <w:shd w:val="clear" w:color="auto" w:fill="auto"/>
          </w:tcPr>
          <w:p w:rsidR="00E86CAE" w:rsidRPr="00E86CAE" w:rsidRDefault="00E86CAE" w:rsidP="009A274E">
            <w:pPr>
              <w:adjustRightInd w:val="0"/>
              <w:ind w:right="127" w:firstLine="34"/>
              <w:jc w:val="both"/>
              <w:textAlignment w:val="center"/>
              <w:rPr>
                <w:sz w:val="24"/>
                <w:szCs w:val="24"/>
                <w:lang w:eastAsia="ru-RU"/>
              </w:rPr>
            </w:pPr>
            <w:r w:rsidRPr="00E86CAE">
              <w:rPr>
                <w:sz w:val="24"/>
                <w:szCs w:val="24"/>
                <w:lang w:eastAsia="ru-RU"/>
              </w:rPr>
              <w:t>Наличие необходимого</w:t>
            </w:r>
          </w:p>
          <w:p w:rsidR="00E86CAE" w:rsidRPr="00E86CAE" w:rsidRDefault="00E86CAE" w:rsidP="009A274E">
            <w:pPr>
              <w:adjustRightInd w:val="0"/>
              <w:ind w:right="127" w:firstLine="34"/>
              <w:jc w:val="both"/>
              <w:textAlignment w:val="center"/>
              <w:rPr>
                <w:sz w:val="24"/>
                <w:szCs w:val="24"/>
                <w:lang w:eastAsia="ru-RU"/>
              </w:rPr>
            </w:pPr>
            <w:r w:rsidRPr="00E86CAE">
              <w:rPr>
                <w:sz w:val="24"/>
                <w:szCs w:val="24"/>
                <w:lang w:eastAsia="ru-RU"/>
              </w:rPr>
              <w:t>материально - технического</w:t>
            </w:r>
          </w:p>
          <w:p w:rsidR="00E86CAE" w:rsidRPr="00E86CAE" w:rsidRDefault="00E86CAE" w:rsidP="009A274E">
            <w:pPr>
              <w:adjustRightInd w:val="0"/>
              <w:ind w:right="127" w:firstLine="34"/>
              <w:jc w:val="both"/>
              <w:textAlignment w:val="center"/>
              <w:rPr>
                <w:sz w:val="24"/>
                <w:szCs w:val="24"/>
                <w:lang w:eastAsia="ru-RU"/>
              </w:rPr>
            </w:pPr>
            <w:r w:rsidRPr="00E86CAE">
              <w:rPr>
                <w:sz w:val="24"/>
                <w:szCs w:val="24"/>
                <w:lang w:eastAsia="ru-RU"/>
              </w:rPr>
              <w:t>оснащения для реализации</w:t>
            </w:r>
          </w:p>
          <w:p w:rsidR="00E86CAE" w:rsidRPr="00E86CAE" w:rsidRDefault="00E86CAE" w:rsidP="009A274E">
            <w:pPr>
              <w:adjustRightInd w:val="0"/>
              <w:ind w:right="127" w:firstLine="34"/>
              <w:jc w:val="both"/>
              <w:textAlignment w:val="center"/>
              <w:rPr>
                <w:sz w:val="24"/>
                <w:szCs w:val="24"/>
                <w:lang w:val="en-US" w:eastAsia="ru-RU"/>
              </w:rPr>
            </w:pPr>
            <w:r w:rsidRPr="00E86CAE">
              <w:rPr>
                <w:sz w:val="24"/>
                <w:szCs w:val="24"/>
                <w:lang w:val="en-US" w:eastAsia="ru-RU"/>
              </w:rPr>
              <w:t xml:space="preserve">ФГОС </w:t>
            </w:r>
            <w:r w:rsidRPr="00E86CAE">
              <w:rPr>
                <w:sz w:val="24"/>
                <w:szCs w:val="24"/>
                <w:lang w:eastAsia="ru-RU"/>
              </w:rPr>
              <w:t>Н</w:t>
            </w:r>
            <w:r w:rsidRPr="00E86CAE">
              <w:rPr>
                <w:sz w:val="24"/>
                <w:szCs w:val="24"/>
                <w:lang w:val="en-US" w:eastAsia="ru-RU"/>
              </w:rPr>
              <w:t>ОО</w:t>
            </w:r>
          </w:p>
        </w:tc>
        <w:tc>
          <w:tcPr>
            <w:tcW w:w="3324" w:type="dxa"/>
            <w:shd w:val="clear" w:color="auto" w:fill="auto"/>
          </w:tcPr>
          <w:p w:rsidR="00E86CAE" w:rsidRPr="00E86CAE" w:rsidRDefault="00E86CAE" w:rsidP="009A274E">
            <w:pPr>
              <w:adjustRightInd w:val="0"/>
              <w:ind w:right="127" w:firstLine="34"/>
              <w:jc w:val="both"/>
              <w:textAlignment w:val="center"/>
              <w:rPr>
                <w:sz w:val="24"/>
                <w:szCs w:val="24"/>
                <w:lang w:eastAsia="ru-RU"/>
              </w:rPr>
            </w:pPr>
            <w:r w:rsidRPr="00E86CAE">
              <w:rPr>
                <w:sz w:val="24"/>
                <w:szCs w:val="24"/>
                <w:lang w:eastAsia="ru-RU"/>
              </w:rPr>
              <w:t>Директор, заместитель директора по УВР, зав. БИЦ,</w:t>
            </w:r>
          </w:p>
          <w:p w:rsidR="00E86CAE" w:rsidRPr="00E86CAE" w:rsidRDefault="00E86CAE" w:rsidP="009A274E">
            <w:pPr>
              <w:adjustRightInd w:val="0"/>
              <w:ind w:right="127" w:firstLine="34"/>
              <w:jc w:val="both"/>
              <w:textAlignment w:val="center"/>
              <w:rPr>
                <w:sz w:val="24"/>
                <w:szCs w:val="24"/>
                <w:lang w:eastAsia="ru-RU"/>
              </w:rPr>
            </w:pPr>
            <w:r w:rsidRPr="00E86CAE">
              <w:rPr>
                <w:sz w:val="24"/>
                <w:szCs w:val="24"/>
                <w:lang w:eastAsia="ru-RU"/>
              </w:rPr>
              <w:t>заведующий хозяйством, зав.кабинетами</w:t>
            </w:r>
          </w:p>
        </w:tc>
        <w:tc>
          <w:tcPr>
            <w:tcW w:w="2420" w:type="dxa"/>
            <w:shd w:val="clear" w:color="auto" w:fill="auto"/>
          </w:tcPr>
          <w:p w:rsidR="00E86CAE" w:rsidRPr="00E86CAE" w:rsidRDefault="00E86CAE" w:rsidP="00E133AF">
            <w:pPr>
              <w:adjustRightInd w:val="0"/>
              <w:ind w:right="127" w:firstLine="709"/>
              <w:jc w:val="both"/>
              <w:textAlignment w:val="center"/>
              <w:rPr>
                <w:sz w:val="24"/>
                <w:szCs w:val="24"/>
                <w:lang w:val="en-US" w:eastAsia="ru-RU"/>
              </w:rPr>
            </w:pPr>
            <w:r w:rsidRPr="00E86CAE">
              <w:rPr>
                <w:sz w:val="24"/>
                <w:szCs w:val="24"/>
                <w:lang w:val="en-US" w:eastAsia="ru-RU"/>
              </w:rPr>
              <w:t>1 раз в год (август)</w:t>
            </w:r>
          </w:p>
        </w:tc>
      </w:tr>
      <w:tr w:rsidR="00E86CAE" w:rsidRPr="00E86CAE" w:rsidTr="00E133AF">
        <w:tc>
          <w:tcPr>
            <w:tcW w:w="9947" w:type="dxa"/>
            <w:gridSpan w:val="4"/>
            <w:shd w:val="clear" w:color="auto" w:fill="auto"/>
          </w:tcPr>
          <w:p w:rsidR="00E86CAE" w:rsidRPr="00E86CAE" w:rsidRDefault="00E86CAE" w:rsidP="00E133AF">
            <w:pPr>
              <w:adjustRightInd w:val="0"/>
              <w:ind w:right="127" w:firstLine="709"/>
              <w:jc w:val="center"/>
              <w:textAlignment w:val="center"/>
              <w:rPr>
                <w:b/>
                <w:sz w:val="24"/>
                <w:szCs w:val="24"/>
                <w:lang w:val="en-US" w:eastAsia="ru-RU"/>
              </w:rPr>
            </w:pPr>
            <w:r w:rsidRPr="00E86CAE">
              <w:rPr>
                <w:b/>
                <w:sz w:val="24"/>
                <w:szCs w:val="24"/>
                <w:lang w:val="en-US" w:eastAsia="ru-RU"/>
              </w:rPr>
              <w:t>Информационно-методические условия</w:t>
            </w:r>
          </w:p>
        </w:tc>
      </w:tr>
      <w:tr w:rsidR="00E86CAE" w:rsidRPr="00E86CAE" w:rsidTr="00E133AF">
        <w:tc>
          <w:tcPr>
            <w:tcW w:w="959" w:type="dxa"/>
            <w:shd w:val="clear" w:color="auto" w:fill="auto"/>
          </w:tcPr>
          <w:p w:rsidR="00E86CAE" w:rsidRPr="00E86CAE" w:rsidRDefault="00E86CAE" w:rsidP="00E133AF">
            <w:pPr>
              <w:adjustRightInd w:val="0"/>
              <w:ind w:right="127" w:firstLine="709"/>
              <w:jc w:val="both"/>
              <w:textAlignment w:val="center"/>
              <w:rPr>
                <w:sz w:val="24"/>
                <w:szCs w:val="24"/>
                <w:lang w:val="en-US" w:eastAsia="ru-RU"/>
              </w:rPr>
            </w:pPr>
          </w:p>
        </w:tc>
        <w:tc>
          <w:tcPr>
            <w:tcW w:w="3244" w:type="dxa"/>
            <w:shd w:val="clear" w:color="auto" w:fill="auto"/>
          </w:tcPr>
          <w:p w:rsidR="00E86CAE" w:rsidRPr="00E86CAE" w:rsidRDefault="00E86CAE" w:rsidP="009A274E">
            <w:pPr>
              <w:adjustRightInd w:val="0"/>
              <w:ind w:right="127" w:firstLine="34"/>
              <w:jc w:val="both"/>
              <w:textAlignment w:val="center"/>
              <w:rPr>
                <w:sz w:val="24"/>
                <w:szCs w:val="24"/>
                <w:lang w:eastAsia="ru-RU"/>
              </w:rPr>
            </w:pPr>
            <w:r w:rsidRPr="00E86CAE">
              <w:rPr>
                <w:sz w:val="24"/>
                <w:szCs w:val="24"/>
                <w:lang w:eastAsia="ru-RU"/>
              </w:rPr>
              <w:t>Соответствие УМК по всем</w:t>
            </w:r>
          </w:p>
          <w:p w:rsidR="00E86CAE" w:rsidRPr="00E86CAE" w:rsidRDefault="00E86CAE" w:rsidP="009A274E">
            <w:pPr>
              <w:adjustRightInd w:val="0"/>
              <w:ind w:right="127" w:firstLine="34"/>
              <w:jc w:val="both"/>
              <w:textAlignment w:val="center"/>
              <w:rPr>
                <w:sz w:val="24"/>
                <w:szCs w:val="24"/>
                <w:lang w:eastAsia="ru-RU"/>
              </w:rPr>
            </w:pPr>
            <w:r w:rsidRPr="00E86CAE">
              <w:rPr>
                <w:sz w:val="24"/>
                <w:szCs w:val="24"/>
                <w:lang w:eastAsia="ru-RU"/>
              </w:rPr>
              <w:t>предметам учебного плана</w:t>
            </w:r>
          </w:p>
          <w:p w:rsidR="00E86CAE" w:rsidRPr="00E86CAE" w:rsidRDefault="00E86CAE" w:rsidP="009A274E">
            <w:pPr>
              <w:adjustRightInd w:val="0"/>
              <w:ind w:right="127" w:firstLine="34"/>
              <w:jc w:val="both"/>
              <w:textAlignment w:val="center"/>
              <w:rPr>
                <w:sz w:val="24"/>
                <w:szCs w:val="24"/>
                <w:lang w:val="en-US" w:eastAsia="ru-RU"/>
              </w:rPr>
            </w:pPr>
            <w:r w:rsidRPr="00E86CAE">
              <w:rPr>
                <w:sz w:val="24"/>
                <w:szCs w:val="24"/>
                <w:lang w:val="en-US" w:eastAsia="ru-RU"/>
              </w:rPr>
              <w:t>Федеральному перечню</w:t>
            </w:r>
          </w:p>
          <w:p w:rsidR="00E86CAE" w:rsidRPr="00E86CAE" w:rsidRDefault="00E86CAE" w:rsidP="009A274E">
            <w:pPr>
              <w:adjustRightInd w:val="0"/>
              <w:ind w:right="127" w:firstLine="34"/>
              <w:jc w:val="both"/>
              <w:textAlignment w:val="center"/>
              <w:rPr>
                <w:sz w:val="24"/>
                <w:szCs w:val="24"/>
                <w:lang w:val="en-US" w:eastAsia="ru-RU"/>
              </w:rPr>
            </w:pPr>
            <w:r w:rsidRPr="00E86CAE">
              <w:rPr>
                <w:sz w:val="24"/>
                <w:szCs w:val="24"/>
                <w:lang w:val="en-US" w:eastAsia="ru-RU"/>
              </w:rPr>
              <w:t>учебников</w:t>
            </w:r>
          </w:p>
        </w:tc>
        <w:tc>
          <w:tcPr>
            <w:tcW w:w="3324" w:type="dxa"/>
            <w:shd w:val="clear" w:color="auto" w:fill="auto"/>
          </w:tcPr>
          <w:p w:rsidR="00E86CAE" w:rsidRPr="00E86CAE" w:rsidRDefault="00E86CAE" w:rsidP="009A274E">
            <w:pPr>
              <w:adjustRightInd w:val="0"/>
              <w:ind w:right="127" w:firstLine="34"/>
              <w:jc w:val="both"/>
              <w:textAlignment w:val="center"/>
              <w:rPr>
                <w:sz w:val="24"/>
                <w:szCs w:val="24"/>
                <w:lang w:val="en-US" w:eastAsia="ru-RU"/>
              </w:rPr>
            </w:pPr>
            <w:r w:rsidRPr="00E86CAE">
              <w:rPr>
                <w:sz w:val="24"/>
                <w:szCs w:val="24"/>
                <w:lang w:eastAsia="ru-RU"/>
              </w:rPr>
              <w:t xml:space="preserve">Заместитель директора по УВР, зав. </w:t>
            </w:r>
            <w:r w:rsidRPr="00E86CAE">
              <w:rPr>
                <w:sz w:val="24"/>
                <w:szCs w:val="24"/>
                <w:lang w:val="en-US" w:eastAsia="ru-RU"/>
              </w:rPr>
              <w:t>БИЦ</w:t>
            </w:r>
          </w:p>
        </w:tc>
        <w:tc>
          <w:tcPr>
            <w:tcW w:w="2420" w:type="dxa"/>
            <w:shd w:val="clear" w:color="auto" w:fill="auto"/>
          </w:tcPr>
          <w:p w:rsidR="00E86CAE" w:rsidRPr="00E86CAE" w:rsidRDefault="00E86CAE" w:rsidP="009A274E">
            <w:pPr>
              <w:adjustRightInd w:val="0"/>
              <w:ind w:right="127" w:firstLine="34"/>
              <w:jc w:val="both"/>
              <w:textAlignment w:val="center"/>
              <w:rPr>
                <w:sz w:val="24"/>
                <w:szCs w:val="24"/>
                <w:lang w:val="en-US" w:eastAsia="ru-RU"/>
              </w:rPr>
            </w:pPr>
            <w:r w:rsidRPr="00E86CAE">
              <w:rPr>
                <w:sz w:val="24"/>
                <w:szCs w:val="24"/>
                <w:lang w:val="en-US" w:eastAsia="ru-RU"/>
              </w:rPr>
              <w:t>Ежегодно (январь-февраль)</w:t>
            </w:r>
          </w:p>
        </w:tc>
      </w:tr>
    </w:tbl>
    <w:p w:rsidR="00E86CAE" w:rsidRPr="00E86CAE" w:rsidRDefault="00E86CAE" w:rsidP="00E86CAE">
      <w:pPr>
        <w:widowControl/>
        <w:adjustRightInd w:val="0"/>
        <w:ind w:left="709" w:right="884"/>
        <w:jc w:val="both"/>
        <w:textAlignment w:val="center"/>
        <w:rPr>
          <w:b/>
          <w:sz w:val="24"/>
          <w:szCs w:val="24"/>
          <w:lang w:eastAsia="ru-RU"/>
        </w:rPr>
      </w:pPr>
      <w:r w:rsidRPr="00E86CAE">
        <w:rPr>
          <w:b/>
          <w:sz w:val="24"/>
          <w:szCs w:val="24"/>
          <w:lang w:eastAsia="ru-RU"/>
        </w:rPr>
        <w:br w:type="page"/>
      </w:r>
      <w:r w:rsidRPr="00E86CAE">
        <w:rPr>
          <w:b/>
          <w:sz w:val="24"/>
          <w:szCs w:val="24"/>
          <w:lang w:eastAsia="ru-RU"/>
        </w:rPr>
        <w:lastRenderedPageBreak/>
        <w:t>Лист фиксации изменений и дополнений в ООП НОО</w:t>
      </w:r>
    </w:p>
    <w:p w:rsidR="00E86CAE" w:rsidRPr="00E86CAE" w:rsidRDefault="00E86CAE" w:rsidP="009A274E">
      <w:pPr>
        <w:widowControl/>
        <w:tabs>
          <w:tab w:val="left" w:pos="10773"/>
        </w:tabs>
        <w:adjustRightInd w:val="0"/>
        <w:ind w:left="142" w:right="175"/>
        <w:jc w:val="center"/>
        <w:textAlignment w:val="center"/>
        <w:rPr>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764"/>
        <w:gridCol w:w="3993"/>
        <w:gridCol w:w="1752"/>
        <w:gridCol w:w="1987"/>
      </w:tblGrid>
      <w:tr w:rsidR="00E86CAE" w:rsidRPr="00E86CAE" w:rsidTr="00E86CAE">
        <w:tc>
          <w:tcPr>
            <w:tcW w:w="817" w:type="dxa"/>
            <w:shd w:val="clear" w:color="auto" w:fill="auto"/>
          </w:tcPr>
          <w:p w:rsidR="00E86CAE" w:rsidRPr="00E86CAE" w:rsidRDefault="00E86CAE" w:rsidP="009A274E">
            <w:pPr>
              <w:widowControl/>
              <w:tabs>
                <w:tab w:val="left" w:pos="10773"/>
              </w:tabs>
              <w:adjustRightInd w:val="0"/>
              <w:ind w:left="142" w:right="175"/>
              <w:jc w:val="both"/>
              <w:textAlignment w:val="center"/>
              <w:rPr>
                <w:rFonts w:eastAsia="Calibri"/>
                <w:sz w:val="24"/>
                <w:szCs w:val="24"/>
                <w:lang w:eastAsia="ru-RU"/>
              </w:rPr>
            </w:pPr>
            <w:r w:rsidRPr="00E86CAE">
              <w:rPr>
                <w:rFonts w:eastAsia="Calibri"/>
                <w:sz w:val="24"/>
                <w:szCs w:val="24"/>
                <w:lang w:eastAsia="ru-RU"/>
              </w:rPr>
              <w:t>№ п.п.</w:t>
            </w:r>
          </w:p>
        </w:tc>
        <w:tc>
          <w:tcPr>
            <w:tcW w:w="1559" w:type="dxa"/>
            <w:shd w:val="clear" w:color="auto" w:fill="auto"/>
          </w:tcPr>
          <w:p w:rsidR="00E86CAE" w:rsidRPr="00E86CAE" w:rsidRDefault="00E86CAE" w:rsidP="009A274E">
            <w:pPr>
              <w:widowControl/>
              <w:tabs>
                <w:tab w:val="left" w:pos="10773"/>
              </w:tabs>
              <w:adjustRightInd w:val="0"/>
              <w:ind w:left="142" w:right="175"/>
              <w:jc w:val="both"/>
              <w:textAlignment w:val="center"/>
              <w:rPr>
                <w:rFonts w:eastAsia="Calibri"/>
                <w:b/>
                <w:sz w:val="24"/>
                <w:szCs w:val="24"/>
                <w:lang w:eastAsia="ru-RU"/>
              </w:rPr>
            </w:pPr>
            <w:r w:rsidRPr="00E86CAE">
              <w:rPr>
                <w:rFonts w:eastAsia="Calibri"/>
                <w:sz w:val="24"/>
                <w:szCs w:val="24"/>
                <w:lang w:eastAsia="ru-RU"/>
              </w:rPr>
              <w:t>Дата внесения изменений и/или дополнений</w:t>
            </w:r>
          </w:p>
        </w:tc>
        <w:tc>
          <w:tcPr>
            <w:tcW w:w="4111" w:type="dxa"/>
            <w:shd w:val="clear" w:color="auto" w:fill="auto"/>
          </w:tcPr>
          <w:p w:rsidR="00E86CAE" w:rsidRPr="00E86CAE" w:rsidRDefault="00E86CAE" w:rsidP="009A274E">
            <w:pPr>
              <w:widowControl/>
              <w:tabs>
                <w:tab w:val="left" w:pos="10773"/>
              </w:tabs>
              <w:adjustRightInd w:val="0"/>
              <w:ind w:left="142" w:right="175"/>
              <w:jc w:val="both"/>
              <w:textAlignment w:val="center"/>
              <w:rPr>
                <w:rFonts w:eastAsia="Calibri"/>
                <w:sz w:val="24"/>
                <w:szCs w:val="24"/>
                <w:lang w:eastAsia="ru-RU"/>
              </w:rPr>
            </w:pPr>
            <w:r w:rsidRPr="00E86CAE">
              <w:rPr>
                <w:rFonts w:eastAsia="Calibri"/>
                <w:sz w:val="24"/>
                <w:szCs w:val="24"/>
                <w:lang w:eastAsia="ru-RU"/>
              </w:rPr>
              <w:t>Содержание внесённых изменений и/или дополнений</w:t>
            </w:r>
          </w:p>
        </w:tc>
        <w:tc>
          <w:tcPr>
            <w:tcW w:w="1510" w:type="dxa"/>
            <w:shd w:val="clear" w:color="auto" w:fill="auto"/>
          </w:tcPr>
          <w:p w:rsidR="00E86CAE" w:rsidRPr="00E86CAE" w:rsidRDefault="00E86CAE" w:rsidP="009A274E">
            <w:pPr>
              <w:widowControl/>
              <w:tabs>
                <w:tab w:val="left" w:pos="10773"/>
              </w:tabs>
              <w:adjustRightInd w:val="0"/>
              <w:ind w:left="142" w:right="175"/>
              <w:jc w:val="both"/>
              <w:textAlignment w:val="center"/>
              <w:rPr>
                <w:rFonts w:eastAsia="Calibri"/>
                <w:sz w:val="24"/>
                <w:szCs w:val="24"/>
                <w:lang w:eastAsia="ru-RU"/>
              </w:rPr>
            </w:pPr>
            <w:r w:rsidRPr="00E86CAE">
              <w:rPr>
                <w:rFonts w:eastAsia="Calibri"/>
                <w:sz w:val="24"/>
                <w:szCs w:val="24"/>
                <w:lang w:eastAsia="ru-RU"/>
              </w:rPr>
              <w:t>Реквизиты документа</w:t>
            </w:r>
          </w:p>
          <w:p w:rsidR="00E86CAE" w:rsidRPr="00E86CAE" w:rsidRDefault="00E86CAE" w:rsidP="009A274E">
            <w:pPr>
              <w:widowControl/>
              <w:tabs>
                <w:tab w:val="left" w:pos="10773"/>
              </w:tabs>
              <w:adjustRightInd w:val="0"/>
              <w:ind w:left="142" w:right="175"/>
              <w:jc w:val="both"/>
              <w:textAlignment w:val="center"/>
              <w:rPr>
                <w:rFonts w:eastAsia="Calibri"/>
                <w:sz w:val="24"/>
                <w:szCs w:val="24"/>
                <w:lang w:eastAsia="ru-RU"/>
              </w:rPr>
            </w:pPr>
            <w:r w:rsidRPr="00E86CAE">
              <w:rPr>
                <w:rFonts w:eastAsia="Calibri"/>
                <w:sz w:val="24"/>
                <w:szCs w:val="24"/>
                <w:lang w:eastAsia="ru-RU"/>
              </w:rPr>
              <w:t>(основание)</w:t>
            </w:r>
          </w:p>
        </w:tc>
        <w:tc>
          <w:tcPr>
            <w:tcW w:w="2000" w:type="dxa"/>
            <w:shd w:val="clear" w:color="auto" w:fill="auto"/>
          </w:tcPr>
          <w:p w:rsidR="00E86CAE" w:rsidRPr="00E86CAE" w:rsidRDefault="00E86CAE" w:rsidP="009A274E">
            <w:pPr>
              <w:widowControl/>
              <w:tabs>
                <w:tab w:val="left" w:pos="10773"/>
              </w:tabs>
              <w:adjustRightInd w:val="0"/>
              <w:ind w:left="142" w:right="175"/>
              <w:jc w:val="both"/>
              <w:textAlignment w:val="center"/>
              <w:rPr>
                <w:rFonts w:eastAsia="Calibri"/>
                <w:sz w:val="24"/>
                <w:szCs w:val="24"/>
                <w:lang w:eastAsia="ru-RU"/>
              </w:rPr>
            </w:pPr>
            <w:r w:rsidRPr="00E86CAE">
              <w:rPr>
                <w:rFonts w:eastAsia="Calibri"/>
                <w:sz w:val="24"/>
                <w:szCs w:val="24"/>
                <w:lang w:eastAsia="ru-RU"/>
              </w:rPr>
              <w:t>Подпись лица, внёсшего изменения и/или дополнения</w:t>
            </w:r>
          </w:p>
        </w:tc>
      </w:tr>
      <w:tr w:rsidR="00E86CAE" w:rsidRPr="00E86CAE" w:rsidTr="00E86CAE">
        <w:tc>
          <w:tcPr>
            <w:tcW w:w="817"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59"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4111"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1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200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r>
      <w:tr w:rsidR="00E86CAE" w:rsidRPr="00E86CAE" w:rsidTr="00E86CAE">
        <w:tc>
          <w:tcPr>
            <w:tcW w:w="817"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59"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4111"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1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200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r>
      <w:tr w:rsidR="00E86CAE" w:rsidRPr="00E86CAE" w:rsidTr="00E86CAE">
        <w:tc>
          <w:tcPr>
            <w:tcW w:w="817"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59"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4111"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1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200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r>
      <w:tr w:rsidR="00E86CAE" w:rsidRPr="00E86CAE" w:rsidTr="00E86CAE">
        <w:tc>
          <w:tcPr>
            <w:tcW w:w="817"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59"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4111"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1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200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r>
      <w:tr w:rsidR="00E86CAE" w:rsidRPr="00E86CAE" w:rsidTr="00E86CAE">
        <w:tc>
          <w:tcPr>
            <w:tcW w:w="817"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59"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4111"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1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200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r>
      <w:tr w:rsidR="00E86CAE" w:rsidRPr="00E86CAE" w:rsidTr="00E86CAE">
        <w:tc>
          <w:tcPr>
            <w:tcW w:w="817"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59"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4111"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1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200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r>
      <w:tr w:rsidR="00E86CAE" w:rsidRPr="00E86CAE" w:rsidTr="00E86CAE">
        <w:tc>
          <w:tcPr>
            <w:tcW w:w="817"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59"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4111"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1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200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r>
      <w:tr w:rsidR="00E86CAE" w:rsidRPr="00E86CAE" w:rsidTr="00E86CAE">
        <w:tc>
          <w:tcPr>
            <w:tcW w:w="817"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59"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4111"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1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200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r>
      <w:tr w:rsidR="00E86CAE" w:rsidRPr="00E86CAE" w:rsidTr="00E86CAE">
        <w:tc>
          <w:tcPr>
            <w:tcW w:w="817"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59"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4111"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1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200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r>
      <w:tr w:rsidR="00E86CAE" w:rsidRPr="00E86CAE" w:rsidTr="00E86CAE">
        <w:tc>
          <w:tcPr>
            <w:tcW w:w="817"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59"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4111"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1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200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r>
      <w:tr w:rsidR="00E86CAE" w:rsidRPr="00E86CAE" w:rsidTr="00E86CAE">
        <w:tc>
          <w:tcPr>
            <w:tcW w:w="817"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59"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4111"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1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200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r>
      <w:tr w:rsidR="00E86CAE" w:rsidRPr="00E86CAE" w:rsidTr="00E86CAE">
        <w:tc>
          <w:tcPr>
            <w:tcW w:w="817"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59"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4111"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1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200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r>
      <w:tr w:rsidR="00E86CAE" w:rsidRPr="00E86CAE" w:rsidTr="00E86CAE">
        <w:tc>
          <w:tcPr>
            <w:tcW w:w="817"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59"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4111"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1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200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r>
      <w:tr w:rsidR="00E86CAE" w:rsidRPr="00E86CAE" w:rsidTr="00E86CAE">
        <w:tc>
          <w:tcPr>
            <w:tcW w:w="817"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59"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4111"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1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200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r>
      <w:tr w:rsidR="00E86CAE" w:rsidRPr="00E86CAE" w:rsidTr="00E86CAE">
        <w:tc>
          <w:tcPr>
            <w:tcW w:w="817"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59"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4111"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1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200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r>
      <w:tr w:rsidR="00E86CAE" w:rsidRPr="00E86CAE" w:rsidTr="00E86CAE">
        <w:tc>
          <w:tcPr>
            <w:tcW w:w="817"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59"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4111"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1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200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r>
      <w:tr w:rsidR="00E86CAE" w:rsidRPr="00E86CAE" w:rsidTr="00E86CAE">
        <w:tc>
          <w:tcPr>
            <w:tcW w:w="817"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59"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4111"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1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200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r>
      <w:tr w:rsidR="00E86CAE" w:rsidRPr="00E86CAE" w:rsidTr="00E86CAE">
        <w:tc>
          <w:tcPr>
            <w:tcW w:w="817"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59"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4111"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1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200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r>
      <w:tr w:rsidR="00E86CAE" w:rsidRPr="00E86CAE" w:rsidTr="00E86CAE">
        <w:tc>
          <w:tcPr>
            <w:tcW w:w="817"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59"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4111"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1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200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r>
      <w:tr w:rsidR="00E86CAE" w:rsidRPr="00E86CAE" w:rsidTr="00E86CAE">
        <w:tc>
          <w:tcPr>
            <w:tcW w:w="817"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59"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4111"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1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200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r>
      <w:tr w:rsidR="00E86CAE" w:rsidRPr="00E86CAE" w:rsidTr="00E86CAE">
        <w:tc>
          <w:tcPr>
            <w:tcW w:w="817"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59"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4111"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151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c>
          <w:tcPr>
            <w:tcW w:w="2000" w:type="dxa"/>
            <w:shd w:val="clear" w:color="auto" w:fill="auto"/>
          </w:tcPr>
          <w:p w:rsidR="00E86CAE" w:rsidRPr="00E86CAE" w:rsidRDefault="00E86CAE" w:rsidP="00E86CAE">
            <w:pPr>
              <w:widowControl/>
              <w:adjustRightInd w:val="0"/>
              <w:ind w:left="709" w:right="884"/>
              <w:jc w:val="both"/>
              <w:textAlignment w:val="center"/>
              <w:rPr>
                <w:rFonts w:eastAsia="Calibri"/>
                <w:b/>
                <w:sz w:val="24"/>
                <w:szCs w:val="24"/>
                <w:lang w:eastAsia="ru-RU"/>
              </w:rPr>
            </w:pPr>
          </w:p>
        </w:tc>
      </w:tr>
    </w:tbl>
    <w:p w:rsidR="00E86CAE" w:rsidRPr="00E86CAE" w:rsidRDefault="00E86CAE" w:rsidP="00E86CAE">
      <w:pPr>
        <w:widowControl/>
        <w:adjustRightInd w:val="0"/>
        <w:ind w:left="709" w:right="884"/>
        <w:jc w:val="both"/>
        <w:textAlignment w:val="center"/>
        <w:rPr>
          <w:b/>
          <w:sz w:val="24"/>
          <w:szCs w:val="24"/>
          <w:lang w:eastAsia="ru-RU"/>
        </w:rPr>
      </w:pPr>
    </w:p>
    <w:sectPr w:rsidR="00E86CAE" w:rsidRPr="00E86CAE">
      <w:footerReference w:type="default" r:id="rId11"/>
      <w:pgSz w:w="11910" w:h="16840"/>
      <w:pgMar w:top="1360" w:right="420" w:bottom="1180" w:left="1300" w:header="0" w:footer="9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653" w:rsidRDefault="00333653">
      <w:r>
        <w:separator/>
      </w:r>
    </w:p>
  </w:endnote>
  <w:endnote w:type="continuationSeparator" w:id="0">
    <w:p w:rsidR="00333653" w:rsidRDefault="00333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DejaVu Sans">
    <w:panose1 w:val="020B0603030804020204"/>
    <w:charset w:val="CC"/>
    <w:family w:val="swiss"/>
    <w:pitch w:val="variable"/>
    <w:sig w:usb0="E7002EFF" w:usb1="D200FDFF" w:usb2="0A246029" w:usb3="00000000" w:csb0="000001FF" w:csb1="00000000"/>
  </w:font>
  <w:font w:name="NSimSun">
    <w:panose1 w:val="02010609030101010101"/>
    <w:charset w:val="86"/>
    <w:family w:val="modern"/>
    <w:pitch w:val="fixed"/>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font>
  <w:font w:name="MS Gothic">
    <w:altName w:val="ＭＳ ゴシック"/>
    <w:panose1 w:val="020B06090702050802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onotypeCorsiva">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3" w:usb1="08070000" w:usb2="00000010" w:usb3="00000000" w:csb0="00020001"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8AD" w:rsidRDefault="00333653">
    <w:pPr>
      <w:pStyle w:val="a3"/>
      <w:spacing w:line="14" w:lineRule="auto"/>
      <w:ind w:left="0"/>
      <w:rPr>
        <w:sz w:val="20"/>
      </w:rPr>
    </w:pPr>
    <w:r>
      <w:pict>
        <v:shapetype id="_x0000_t202" coordsize="21600,21600" o:spt="202" path="m,l,21600r21600,l21600,xe">
          <v:stroke joinstyle="miter"/>
          <v:path gradientshapeok="t" o:connecttype="rect"/>
        </v:shapetype>
        <v:shape id="_x0000_s2053" type="#_x0000_t202" style="position:absolute;margin-left:533.15pt;margin-top:781pt;width:22.9pt;height:13.05pt;z-index:-30616064;mso-position-horizontal-relative:page;mso-position-vertical-relative:page" filled="f" stroked="f">
          <v:textbox inset="0,0,0,0">
            <w:txbxContent>
              <w:p w:rsidR="005E08AD" w:rsidRDefault="005E08AD">
                <w:pPr>
                  <w:spacing w:line="245" w:lineRule="exact"/>
                  <w:ind w:left="60"/>
                  <w:rPr>
                    <w:rFonts w:ascii="Calibri"/>
                  </w:rPr>
                </w:pPr>
                <w:r>
                  <w:fldChar w:fldCharType="begin"/>
                </w:r>
                <w:r>
                  <w:rPr>
                    <w:rFonts w:ascii="Calibri"/>
                  </w:rPr>
                  <w:instrText xml:space="preserve"> PAGE </w:instrText>
                </w:r>
                <w:r>
                  <w:fldChar w:fldCharType="separate"/>
                </w:r>
                <w:r w:rsidR="00C651C7">
                  <w:rPr>
                    <w:rFonts w:ascii="Calibri"/>
                    <w:noProof/>
                  </w:rPr>
                  <w:t>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8AD" w:rsidRDefault="00333653">
    <w:pPr>
      <w:pStyle w:val="a3"/>
      <w:spacing w:line="14" w:lineRule="auto"/>
      <w:ind w:left="0"/>
      <w:rPr>
        <w:sz w:val="14"/>
      </w:rPr>
    </w:pPr>
    <w:r>
      <w:pict>
        <v:shapetype id="_x0000_t202" coordsize="21600,21600" o:spt="202" path="m,l,21600r21600,l21600,xe">
          <v:stroke joinstyle="miter"/>
          <v:path gradientshapeok="t" o:connecttype="rect"/>
        </v:shapetype>
        <v:shape id="_x0000_s2049" type="#_x0000_t202" style="position:absolute;margin-left:533.15pt;margin-top:781pt;width:22.65pt;height:13.05pt;z-index:-30614016;mso-position-horizontal-relative:page;mso-position-vertical-relative:page" filled="f" stroked="f">
          <v:textbox inset="0,0,0,0">
            <w:txbxContent>
              <w:p w:rsidR="005E08AD" w:rsidRDefault="005E08AD">
                <w:pPr>
                  <w:spacing w:line="245" w:lineRule="exact"/>
                  <w:ind w:left="60"/>
                  <w:rPr>
                    <w:rFonts w:ascii="Calibri"/>
                  </w:rPr>
                </w:pPr>
                <w:r>
                  <w:fldChar w:fldCharType="begin"/>
                </w:r>
                <w:r>
                  <w:rPr>
                    <w:rFonts w:ascii="Calibri"/>
                  </w:rPr>
                  <w:instrText xml:space="preserve"> PAGE </w:instrText>
                </w:r>
                <w:r>
                  <w:fldChar w:fldCharType="separate"/>
                </w:r>
                <w:r w:rsidR="00C651C7">
                  <w:rPr>
                    <w:rFonts w:ascii="Calibri"/>
                    <w:noProof/>
                  </w:rPr>
                  <w:t>456</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653" w:rsidRDefault="00333653">
      <w:r>
        <w:separator/>
      </w:r>
    </w:p>
  </w:footnote>
  <w:footnote w:type="continuationSeparator" w:id="0">
    <w:p w:rsidR="00333653" w:rsidRDefault="003336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000000D"/>
    <w:multiLevelType w:val="multilevel"/>
    <w:tmpl w:val="0000000C"/>
    <w:lvl w:ilvl="0">
      <w:start w:val="1"/>
      <w:numFmt w:val="bullet"/>
      <w:lvlText w:val="—"/>
      <w:lvlJc w:val="left"/>
      <w:rPr>
        <w:rFonts w:ascii="Sylfaen" w:hAnsi="Sylfaen" w:cs="Sylfaen"/>
        <w:b w:val="0"/>
        <w:bCs w:val="0"/>
        <w:i w:val="0"/>
        <w:iCs w:val="0"/>
        <w:smallCaps w:val="0"/>
        <w:strike w:val="0"/>
        <w:color w:val="000000"/>
        <w:spacing w:val="0"/>
        <w:w w:val="100"/>
        <w:position w:val="0"/>
        <w:sz w:val="22"/>
        <w:szCs w:val="22"/>
        <w:u w:val="none"/>
      </w:rPr>
    </w:lvl>
    <w:lvl w:ilvl="1">
      <w:start w:val="1"/>
      <w:numFmt w:val="bullet"/>
      <w:lvlText w:val="—"/>
      <w:lvlJc w:val="left"/>
      <w:rPr>
        <w:rFonts w:ascii="Sylfaen" w:hAnsi="Sylfaen" w:cs="Sylfaen"/>
        <w:b w:val="0"/>
        <w:bCs w:val="0"/>
        <w:i w:val="0"/>
        <w:iCs w:val="0"/>
        <w:smallCaps w:val="0"/>
        <w:strike w:val="0"/>
        <w:color w:val="000000"/>
        <w:spacing w:val="0"/>
        <w:w w:val="100"/>
        <w:position w:val="0"/>
        <w:sz w:val="22"/>
        <w:szCs w:val="22"/>
        <w:u w:val="none"/>
      </w:rPr>
    </w:lvl>
    <w:lvl w:ilvl="2">
      <w:start w:val="1"/>
      <w:numFmt w:val="bullet"/>
      <w:lvlText w:val="—"/>
      <w:lvlJc w:val="left"/>
      <w:rPr>
        <w:rFonts w:ascii="Sylfaen" w:hAnsi="Sylfaen" w:cs="Sylfaen"/>
        <w:b w:val="0"/>
        <w:bCs w:val="0"/>
        <w:i w:val="0"/>
        <w:iCs w:val="0"/>
        <w:smallCaps w:val="0"/>
        <w:strike w:val="0"/>
        <w:color w:val="000000"/>
        <w:spacing w:val="0"/>
        <w:w w:val="100"/>
        <w:position w:val="0"/>
        <w:sz w:val="22"/>
        <w:szCs w:val="22"/>
        <w:u w:val="none"/>
      </w:rPr>
    </w:lvl>
    <w:lvl w:ilvl="3">
      <w:start w:val="1"/>
      <w:numFmt w:val="bullet"/>
      <w:lvlText w:val="—"/>
      <w:lvlJc w:val="left"/>
      <w:rPr>
        <w:rFonts w:ascii="Sylfaen" w:hAnsi="Sylfaen" w:cs="Sylfaen"/>
        <w:b w:val="0"/>
        <w:bCs w:val="0"/>
        <w:i w:val="0"/>
        <w:iCs w:val="0"/>
        <w:smallCaps w:val="0"/>
        <w:strike w:val="0"/>
        <w:color w:val="000000"/>
        <w:spacing w:val="0"/>
        <w:w w:val="100"/>
        <w:position w:val="0"/>
        <w:sz w:val="22"/>
        <w:szCs w:val="22"/>
        <w:u w:val="none"/>
      </w:rPr>
    </w:lvl>
    <w:lvl w:ilvl="4">
      <w:start w:val="1"/>
      <w:numFmt w:val="bullet"/>
      <w:lvlText w:val="—"/>
      <w:lvlJc w:val="left"/>
      <w:rPr>
        <w:rFonts w:ascii="Sylfaen" w:hAnsi="Sylfaen" w:cs="Sylfaen"/>
        <w:b w:val="0"/>
        <w:bCs w:val="0"/>
        <w:i w:val="0"/>
        <w:iCs w:val="0"/>
        <w:smallCaps w:val="0"/>
        <w:strike w:val="0"/>
        <w:color w:val="000000"/>
        <w:spacing w:val="0"/>
        <w:w w:val="100"/>
        <w:position w:val="0"/>
        <w:sz w:val="22"/>
        <w:szCs w:val="22"/>
        <w:u w:val="none"/>
      </w:rPr>
    </w:lvl>
    <w:lvl w:ilvl="5">
      <w:start w:val="1"/>
      <w:numFmt w:val="bullet"/>
      <w:lvlText w:val="—"/>
      <w:lvlJc w:val="left"/>
      <w:rPr>
        <w:rFonts w:ascii="Sylfaen" w:hAnsi="Sylfaen" w:cs="Sylfaen"/>
        <w:b w:val="0"/>
        <w:bCs w:val="0"/>
        <w:i w:val="0"/>
        <w:iCs w:val="0"/>
        <w:smallCaps w:val="0"/>
        <w:strike w:val="0"/>
        <w:color w:val="000000"/>
        <w:spacing w:val="0"/>
        <w:w w:val="100"/>
        <w:position w:val="0"/>
        <w:sz w:val="22"/>
        <w:szCs w:val="22"/>
        <w:u w:val="none"/>
      </w:rPr>
    </w:lvl>
    <w:lvl w:ilvl="6">
      <w:start w:val="1"/>
      <w:numFmt w:val="bullet"/>
      <w:lvlText w:val="—"/>
      <w:lvlJc w:val="left"/>
      <w:rPr>
        <w:rFonts w:ascii="Sylfaen" w:hAnsi="Sylfaen" w:cs="Sylfaen"/>
        <w:b w:val="0"/>
        <w:bCs w:val="0"/>
        <w:i w:val="0"/>
        <w:iCs w:val="0"/>
        <w:smallCaps w:val="0"/>
        <w:strike w:val="0"/>
        <w:color w:val="000000"/>
        <w:spacing w:val="0"/>
        <w:w w:val="100"/>
        <w:position w:val="0"/>
        <w:sz w:val="22"/>
        <w:szCs w:val="22"/>
        <w:u w:val="none"/>
      </w:rPr>
    </w:lvl>
    <w:lvl w:ilvl="7">
      <w:start w:val="1"/>
      <w:numFmt w:val="bullet"/>
      <w:lvlText w:val="—"/>
      <w:lvlJc w:val="left"/>
      <w:rPr>
        <w:rFonts w:ascii="Sylfaen" w:hAnsi="Sylfaen" w:cs="Sylfaen"/>
        <w:b w:val="0"/>
        <w:bCs w:val="0"/>
        <w:i w:val="0"/>
        <w:iCs w:val="0"/>
        <w:smallCaps w:val="0"/>
        <w:strike w:val="0"/>
        <w:color w:val="000000"/>
        <w:spacing w:val="0"/>
        <w:w w:val="100"/>
        <w:position w:val="0"/>
        <w:sz w:val="22"/>
        <w:szCs w:val="22"/>
        <w:u w:val="none"/>
      </w:rPr>
    </w:lvl>
    <w:lvl w:ilvl="8">
      <w:start w:val="1"/>
      <w:numFmt w:val="bullet"/>
      <w:lvlText w:val="—"/>
      <w:lvlJc w:val="left"/>
      <w:rPr>
        <w:rFonts w:ascii="Sylfaen" w:hAnsi="Sylfaen" w:cs="Sylfaen"/>
        <w:b w:val="0"/>
        <w:bCs w:val="0"/>
        <w:i w:val="0"/>
        <w:iCs w:val="0"/>
        <w:smallCaps w:val="0"/>
        <w:strike w:val="0"/>
        <w:color w:val="000000"/>
        <w:spacing w:val="0"/>
        <w:w w:val="100"/>
        <w:position w:val="0"/>
        <w:sz w:val="22"/>
        <w:szCs w:val="22"/>
        <w:u w:val="none"/>
      </w:rPr>
    </w:lvl>
  </w:abstractNum>
  <w:abstractNum w:abstractNumId="3">
    <w:nsid w:val="00000033"/>
    <w:multiLevelType w:val="multilevel"/>
    <w:tmpl w:val="0000003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
    <w:nsid w:val="00000037"/>
    <w:multiLevelType w:val="multilevel"/>
    <w:tmpl w:val="6C429E4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5">
    <w:nsid w:val="0000009D"/>
    <w:multiLevelType w:val="multilevel"/>
    <w:tmpl w:val="0000009C"/>
    <w:lvl w:ilvl="0">
      <w:start w:val="1"/>
      <w:numFmt w:val="bullet"/>
      <w:lvlText w:val="•"/>
      <w:lvlJc w:val="left"/>
      <w:rPr>
        <w:rFonts w:ascii="Times New Roman" w:hAnsi="Times New Roman"/>
        <w:b w:val="0"/>
        <w:i w:val="0"/>
        <w:smallCaps w:val="0"/>
        <w:strike w:val="0"/>
        <w:color w:val="000000"/>
        <w:spacing w:val="0"/>
        <w:w w:val="100"/>
        <w:position w:val="0"/>
        <w:sz w:val="20"/>
        <w:u w:val="none"/>
      </w:rPr>
    </w:lvl>
    <w:lvl w:ilvl="1">
      <w:start w:val="1"/>
      <w:numFmt w:val="bullet"/>
      <w:lvlText w:val="•"/>
      <w:lvlJc w:val="left"/>
      <w:rPr>
        <w:rFonts w:ascii="Times New Roman" w:hAnsi="Times New Roman"/>
        <w:b w:val="0"/>
        <w:i w:val="0"/>
        <w:smallCaps w:val="0"/>
        <w:strike w:val="0"/>
        <w:color w:val="000000"/>
        <w:spacing w:val="0"/>
        <w:w w:val="100"/>
        <w:position w:val="0"/>
        <w:sz w:val="20"/>
        <w:u w:val="none"/>
      </w:rPr>
    </w:lvl>
    <w:lvl w:ilvl="2">
      <w:start w:val="1"/>
      <w:numFmt w:val="bullet"/>
      <w:lvlText w:val="•"/>
      <w:lvlJc w:val="left"/>
      <w:rPr>
        <w:rFonts w:ascii="Times New Roman" w:hAnsi="Times New Roman"/>
        <w:b w:val="0"/>
        <w:i w:val="0"/>
        <w:smallCaps w:val="0"/>
        <w:strike w:val="0"/>
        <w:color w:val="000000"/>
        <w:spacing w:val="0"/>
        <w:w w:val="100"/>
        <w:position w:val="0"/>
        <w:sz w:val="20"/>
        <w:u w:val="none"/>
      </w:rPr>
    </w:lvl>
    <w:lvl w:ilvl="3">
      <w:start w:val="1"/>
      <w:numFmt w:val="bullet"/>
      <w:lvlText w:val="•"/>
      <w:lvlJc w:val="left"/>
      <w:rPr>
        <w:rFonts w:ascii="Times New Roman" w:hAnsi="Times New Roman"/>
        <w:b w:val="0"/>
        <w:i w:val="0"/>
        <w:smallCaps w:val="0"/>
        <w:strike w:val="0"/>
        <w:color w:val="000000"/>
        <w:spacing w:val="0"/>
        <w:w w:val="100"/>
        <w:position w:val="0"/>
        <w:sz w:val="20"/>
        <w:u w:val="none"/>
      </w:rPr>
    </w:lvl>
    <w:lvl w:ilvl="4">
      <w:start w:val="1"/>
      <w:numFmt w:val="bullet"/>
      <w:lvlText w:val="•"/>
      <w:lvlJc w:val="left"/>
      <w:rPr>
        <w:rFonts w:ascii="Times New Roman" w:hAnsi="Times New Roman"/>
        <w:b w:val="0"/>
        <w:i w:val="0"/>
        <w:smallCaps w:val="0"/>
        <w:strike w:val="0"/>
        <w:color w:val="000000"/>
        <w:spacing w:val="0"/>
        <w:w w:val="100"/>
        <w:position w:val="0"/>
        <w:sz w:val="20"/>
        <w:u w:val="none"/>
      </w:rPr>
    </w:lvl>
    <w:lvl w:ilvl="5">
      <w:start w:val="1"/>
      <w:numFmt w:val="bullet"/>
      <w:lvlText w:val="•"/>
      <w:lvlJc w:val="left"/>
      <w:rPr>
        <w:rFonts w:ascii="Times New Roman" w:hAnsi="Times New Roman"/>
        <w:b w:val="0"/>
        <w:i w:val="0"/>
        <w:smallCaps w:val="0"/>
        <w:strike w:val="0"/>
        <w:color w:val="000000"/>
        <w:spacing w:val="0"/>
        <w:w w:val="100"/>
        <w:position w:val="0"/>
        <w:sz w:val="20"/>
        <w:u w:val="none"/>
      </w:rPr>
    </w:lvl>
    <w:lvl w:ilvl="6">
      <w:start w:val="1"/>
      <w:numFmt w:val="bullet"/>
      <w:lvlText w:val="•"/>
      <w:lvlJc w:val="left"/>
      <w:rPr>
        <w:rFonts w:ascii="Times New Roman" w:hAnsi="Times New Roman"/>
        <w:b w:val="0"/>
        <w:i w:val="0"/>
        <w:smallCaps w:val="0"/>
        <w:strike w:val="0"/>
        <w:color w:val="000000"/>
        <w:spacing w:val="0"/>
        <w:w w:val="100"/>
        <w:position w:val="0"/>
        <w:sz w:val="20"/>
        <w:u w:val="none"/>
      </w:rPr>
    </w:lvl>
    <w:lvl w:ilvl="7">
      <w:start w:val="1"/>
      <w:numFmt w:val="bullet"/>
      <w:lvlText w:val="•"/>
      <w:lvlJc w:val="left"/>
      <w:rPr>
        <w:rFonts w:ascii="Times New Roman" w:hAnsi="Times New Roman"/>
        <w:b w:val="0"/>
        <w:i w:val="0"/>
        <w:smallCaps w:val="0"/>
        <w:strike w:val="0"/>
        <w:color w:val="000000"/>
        <w:spacing w:val="0"/>
        <w:w w:val="100"/>
        <w:position w:val="0"/>
        <w:sz w:val="20"/>
        <w:u w:val="none"/>
      </w:rPr>
    </w:lvl>
    <w:lvl w:ilvl="8">
      <w:start w:val="1"/>
      <w:numFmt w:val="bullet"/>
      <w:lvlText w:val="•"/>
      <w:lvlJc w:val="left"/>
      <w:rPr>
        <w:rFonts w:ascii="Times New Roman" w:hAnsi="Times New Roman"/>
        <w:b w:val="0"/>
        <w:i w:val="0"/>
        <w:smallCaps w:val="0"/>
        <w:strike w:val="0"/>
        <w:color w:val="000000"/>
        <w:spacing w:val="0"/>
        <w:w w:val="100"/>
        <w:position w:val="0"/>
        <w:sz w:val="20"/>
        <w:u w:val="none"/>
      </w:rPr>
    </w:lvl>
  </w:abstractNum>
  <w:abstractNum w:abstractNumId="6">
    <w:nsid w:val="0000009F"/>
    <w:multiLevelType w:val="multilevel"/>
    <w:tmpl w:val="0000009E"/>
    <w:lvl w:ilvl="0">
      <w:start w:val="1"/>
      <w:numFmt w:val="bullet"/>
      <w:lvlText w:val="•"/>
      <w:lvlJc w:val="left"/>
      <w:rPr>
        <w:rFonts w:ascii="Times New Roman" w:hAnsi="Times New Roman"/>
        <w:b w:val="0"/>
        <w:i w:val="0"/>
        <w:smallCaps w:val="0"/>
        <w:strike w:val="0"/>
        <w:color w:val="000000"/>
        <w:spacing w:val="0"/>
        <w:w w:val="100"/>
        <w:position w:val="0"/>
        <w:sz w:val="20"/>
        <w:u w:val="none"/>
      </w:rPr>
    </w:lvl>
    <w:lvl w:ilvl="1">
      <w:start w:val="1"/>
      <w:numFmt w:val="bullet"/>
      <w:lvlText w:val="•"/>
      <w:lvlJc w:val="left"/>
      <w:rPr>
        <w:rFonts w:ascii="Times New Roman" w:hAnsi="Times New Roman"/>
        <w:b w:val="0"/>
        <w:i w:val="0"/>
        <w:smallCaps w:val="0"/>
        <w:strike w:val="0"/>
        <w:color w:val="000000"/>
        <w:spacing w:val="0"/>
        <w:w w:val="100"/>
        <w:position w:val="0"/>
        <w:sz w:val="20"/>
        <w:u w:val="none"/>
      </w:rPr>
    </w:lvl>
    <w:lvl w:ilvl="2">
      <w:start w:val="1"/>
      <w:numFmt w:val="bullet"/>
      <w:lvlText w:val="•"/>
      <w:lvlJc w:val="left"/>
      <w:rPr>
        <w:rFonts w:ascii="Times New Roman" w:hAnsi="Times New Roman"/>
        <w:b w:val="0"/>
        <w:i w:val="0"/>
        <w:smallCaps w:val="0"/>
        <w:strike w:val="0"/>
        <w:color w:val="000000"/>
        <w:spacing w:val="0"/>
        <w:w w:val="100"/>
        <w:position w:val="0"/>
        <w:sz w:val="20"/>
        <w:u w:val="none"/>
      </w:rPr>
    </w:lvl>
    <w:lvl w:ilvl="3">
      <w:start w:val="1"/>
      <w:numFmt w:val="bullet"/>
      <w:lvlText w:val="•"/>
      <w:lvlJc w:val="left"/>
      <w:rPr>
        <w:rFonts w:ascii="Times New Roman" w:hAnsi="Times New Roman"/>
        <w:b w:val="0"/>
        <w:i w:val="0"/>
        <w:smallCaps w:val="0"/>
        <w:strike w:val="0"/>
        <w:color w:val="000000"/>
        <w:spacing w:val="0"/>
        <w:w w:val="100"/>
        <w:position w:val="0"/>
        <w:sz w:val="20"/>
        <w:u w:val="none"/>
      </w:rPr>
    </w:lvl>
    <w:lvl w:ilvl="4">
      <w:start w:val="1"/>
      <w:numFmt w:val="bullet"/>
      <w:lvlText w:val="•"/>
      <w:lvlJc w:val="left"/>
      <w:rPr>
        <w:rFonts w:ascii="Times New Roman" w:hAnsi="Times New Roman"/>
        <w:b w:val="0"/>
        <w:i w:val="0"/>
        <w:smallCaps w:val="0"/>
        <w:strike w:val="0"/>
        <w:color w:val="000000"/>
        <w:spacing w:val="0"/>
        <w:w w:val="100"/>
        <w:position w:val="0"/>
        <w:sz w:val="20"/>
        <w:u w:val="none"/>
      </w:rPr>
    </w:lvl>
    <w:lvl w:ilvl="5">
      <w:start w:val="1"/>
      <w:numFmt w:val="bullet"/>
      <w:lvlText w:val="•"/>
      <w:lvlJc w:val="left"/>
      <w:rPr>
        <w:rFonts w:ascii="Times New Roman" w:hAnsi="Times New Roman"/>
        <w:b w:val="0"/>
        <w:i w:val="0"/>
        <w:smallCaps w:val="0"/>
        <w:strike w:val="0"/>
        <w:color w:val="000000"/>
        <w:spacing w:val="0"/>
        <w:w w:val="100"/>
        <w:position w:val="0"/>
        <w:sz w:val="20"/>
        <w:u w:val="none"/>
      </w:rPr>
    </w:lvl>
    <w:lvl w:ilvl="6">
      <w:start w:val="1"/>
      <w:numFmt w:val="bullet"/>
      <w:lvlText w:val="•"/>
      <w:lvlJc w:val="left"/>
      <w:rPr>
        <w:rFonts w:ascii="Times New Roman" w:hAnsi="Times New Roman"/>
        <w:b w:val="0"/>
        <w:i w:val="0"/>
        <w:smallCaps w:val="0"/>
        <w:strike w:val="0"/>
        <w:color w:val="000000"/>
        <w:spacing w:val="0"/>
        <w:w w:val="100"/>
        <w:position w:val="0"/>
        <w:sz w:val="20"/>
        <w:u w:val="none"/>
      </w:rPr>
    </w:lvl>
    <w:lvl w:ilvl="7">
      <w:start w:val="1"/>
      <w:numFmt w:val="bullet"/>
      <w:lvlText w:val="•"/>
      <w:lvlJc w:val="left"/>
      <w:rPr>
        <w:rFonts w:ascii="Times New Roman" w:hAnsi="Times New Roman"/>
        <w:b w:val="0"/>
        <w:i w:val="0"/>
        <w:smallCaps w:val="0"/>
        <w:strike w:val="0"/>
        <w:color w:val="000000"/>
        <w:spacing w:val="0"/>
        <w:w w:val="100"/>
        <w:position w:val="0"/>
        <w:sz w:val="20"/>
        <w:u w:val="none"/>
      </w:rPr>
    </w:lvl>
    <w:lvl w:ilvl="8">
      <w:start w:val="1"/>
      <w:numFmt w:val="bullet"/>
      <w:lvlText w:val="•"/>
      <w:lvlJc w:val="left"/>
      <w:rPr>
        <w:rFonts w:ascii="Times New Roman" w:hAnsi="Times New Roman"/>
        <w:b w:val="0"/>
        <w:i w:val="0"/>
        <w:smallCaps w:val="0"/>
        <w:strike w:val="0"/>
        <w:color w:val="000000"/>
        <w:spacing w:val="0"/>
        <w:w w:val="100"/>
        <w:position w:val="0"/>
        <w:sz w:val="20"/>
        <w:u w:val="none"/>
      </w:rPr>
    </w:lvl>
  </w:abstractNum>
  <w:abstractNum w:abstractNumId="7">
    <w:nsid w:val="00000217"/>
    <w:multiLevelType w:val="multilevel"/>
    <w:tmpl w:val="0000021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8">
    <w:nsid w:val="00000257"/>
    <w:multiLevelType w:val="multilevel"/>
    <w:tmpl w:val="0000025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9">
    <w:nsid w:val="00000259"/>
    <w:multiLevelType w:val="multilevel"/>
    <w:tmpl w:val="0000025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0">
    <w:nsid w:val="0000025B"/>
    <w:multiLevelType w:val="multilevel"/>
    <w:tmpl w:val="0000025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1">
    <w:nsid w:val="00A0226B"/>
    <w:multiLevelType w:val="hybridMultilevel"/>
    <w:tmpl w:val="31CA8D8A"/>
    <w:lvl w:ilvl="0" w:tplc="5EF4263A">
      <w:start w:val="1"/>
      <w:numFmt w:val="decimal"/>
      <w:lvlText w:val="%1)"/>
      <w:lvlJc w:val="left"/>
      <w:pPr>
        <w:ind w:left="919" w:hanging="284"/>
        <w:jc w:val="left"/>
      </w:pPr>
      <w:rPr>
        <w:rFonts w:ascii="Times New Roman" w:eastAsia="Times New Roman" w:hAnsi="Times New Roman" w:cs="Times New Roman" w:hint="default"/>
        <w:w w:val="100"/>
        <w:sz w:val="24"/>
        <w:szCs w:val="24"/>
        <w:lang w:val="ru-RU" w:eastAsia="en-US" w:bidi="ar-SA"/>
      </w:rPr>
    </w:lvl>
    <w:lvl w:ilvl="1" w:tplc="F348CAFA">
      <w:numFmt w:val="bullet"/>
      <w:lvlText w:val="•"/>
      <w:lvlJc w:val="left"/>
      <w:pPr>
        <w:ind w:left="1936" w:hanging="284"/>
      </w:pPr>
      <w:rPr>
        <w:rFonts w:hint="default"/>
        <w:lang w:val="ru-RU" w:eastAsia="en-US" w:bidi="ar-SA"/>
      </w:rPr>
    </w:lvl>
    <w:lvl w:ilvl="2" w:tplc="80FE0AB6">
      <w:numFmt w:val="bullet"/>
      <w:lvlText w:val="•"/>
      <w:lvlJc w:val="left"/>
      <w:pPr>
        <w:ind w:left="2952" w:hanging="284"/>
      </w:pPr>
      <w:rPr>
        <w:rFonts w:hint="default"/>
        <w:lang w:val="ru-RU" w:eastAsia="en-US" w:bidi="ar-SA"/>
      </w:rPr>
    </w:lvl>
    <w:lvl w:ilvl="3" w:tplc="236EBCA4">
      <w:numFmt w:val="bullet"/>
      <w:lvlText w:val="•"/>
      <w:lvlJc w:val="left"/>
      <w:pPr>
        <w:ind w:left="3969" w:hanging="284"/>
      </w:pPr>
      <w:rPr>
        <w:rFonts w:hint="default"/>
        <w:lang w:val="ru-RU" w:eastAsia="en-US" w:bidi="ar-SA"/>
      </w:rPr>
    </w:lvl>
    <w:lvl w:ilvl="4" w:tplc="88466556">
      <w:numFmt w:val="bullet"/>
      <w:lvlText w:val="•"/>
      <w:lvlJc w:val="left"/>
      <w:pPr>
        <w:ind w:left="4985" w:hanging="284"/>
      </w:pPr>
      <w:rPr>
        <w:rFonts w:hint="default"/>
        <w:lang w:val="ru-RU" w:eastAsia="en-US" w:bidi="ar-SA"/>
      </w:rPr>
    </w:lvl>
    <w:lvl w:ilvl="5" w:tplc="07F8F4B0">
      <w:numFmt w:val="bullet"/>
      <w:lvlText w:val="•"/>
      <w:lvlJc w:val="left"/>
      <w:pPr>
        <w:ind w:left="6002" w:hanging="284"/>
      </w:pPr>
      <w:rPr>
        <w:rFonts w:hint="default"/>
        <w:lang w:val="ru-RU" w:eastAsia="en-US" w:bidi="ar-SA"/>
      </w:rPr>
    </w:lvl>
    <w:lvl w:ilvl="6" w:tplc="99CA8384">
      <w:numFmt w:val="bullet"/>
      <w:lvlText w:val="•"/>
      <w:lvlJc w:val="left"/>
      <w:pPr>
        <w:ind w:left="7018" w:hanging="284"/>
      </w:pPr>
      <w:rPr>
        <w:rFonts w:hint="default"/>
        <w:lang w:val="ru-RU" w:eastAsia="en-US" w:bidi="ar-SA"/>
      </w:rPr>
    </w:lvl>
    <w:lvl w:ilvl="7" w:tplc="065AF4AC">
      <w:numFmt w:val="bullet"/>
      <w:lvlText w:val="•"/>
      <w:lvlJc w:val="left"/>
      <w:pPr>
        <w:ind w:left="8034" w:hanging="284"/>
      </w:pPr>
      <w:rPr>
        <w:rFonts w:hint="default"/>
        <w:lang w:val="ru-RU" w:eastAsia="en-US" w:bidi="ar-SA"/>
      </w:rPr>
    </w:lvl>
    <w:lvl w:ilvl="8" w:tplc="F950030E">
      <w:numFmt w:val="bullet"/>
      <w:lvlText w:val="•"/>
      <w:lvlJc w:val="left"/>
      <w:pPr>
        <w:ind w:left="9051" w:hanging="284"/>
      </w:pPr>
      <w:rPr>
        <w:rFonts w:hint="default"/>
        <w:lang w:val="ru-RU" w:eastAsia="en-US" w:bidi="ar-SA"/>
      </w:rPr>
    </w:lvl>
  </w:abstractNum>
  <w:abstractNum w:abstractNumId="12">
    <w:nsid w:val="03B43B5C"/>
    <w:multiLevelType w:val="hybridMultilevel"/>
    <w:tmpl w:val="FE92C9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4154B62"/>
    <w:multiLevelType w:val="hybridMultilevel"/>
    <w:tmpl w:val="8056E7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80379C6"/>
    <w:multiLevelType w:val="hybridMultilevel"/>
    <w:tmpl w:val="099E6E5A"/>
    <w:lvl w:ilvl="0" w:tplc="F26CB58C">
      <w:start w:val="6"/>
      <w:numFmt w:val="decimal"/>
      <w:lvlText w:val="%1."/>
      <w:lvlJc w:val="left"/>
      <w:pPr>
        <w:ind w:left="110" w:hanging="1071"/>
        <w:jc w:val="left"/>
      </w:pPr>
      <w:rPr>
        <w:rFonts w:ascii="Times New Roman" w:eastAsia="Times New Roman" w:hAnsi="Times New Roman" w:cs="Times New Roman" w:hint="default"/>
        <w:w w:val="100"/>
        <w:sz w:val="24"/>
        <w:szCs w:val="24"/>
        <w:lang w:val="ru-RU" w:eastAsia="en-US" w:bidi="ar-SA"/>
      </w:rPr>
    </w:lvl>
    <w:lvl w:ilvl="1" w:tplc="71344BAC">
      <w:numFmt w:val="bullet"/>
      <w:lvlText w:val="•"/>
      <w:lvlJc w:val="left"/>
      <w:pPr>
        <w:ind w:left="376" w:hanging="1071"/>
      </w:pPr>
      <w:rPr>
        <w:rFonts w:hint="default"/>
        <w:lang w:val="ru-RU" w:eastAsia="en-US" w:bidi="ar-SA"/>
      </w:rPr>
    </w:lvl>
    <w:lvl w:ilvl="2" w:tplc="707CCCD4">
      <w:numFmt w:val="bullet"/>
      <w:lvlText w:val="•"/>
      <w:lvlJc w:val="left"/>
      <w:pPr>
        <w:ind w:left="632" w:hanging="1071"/>
      </w:pPr>
      <w:rPr>
        <w:rFonts w:hint="default"/>
        <w:lang w:val="ru-RU" w:eastAsia="en-US" w:bidi="ar-SA"/>
      </w:rPr>
    </w:lvl>
    <w:lvl w:ilvl="3" w:tplc="8EE097FE">
      <w:numFmt w:val="bullet"/>
      <w:lvlText w:val="•"/>
      <w:lvlJc w:val="left"/>
      <w:pPr>
        <w:ind w:left="889" w:hanging="1071"/>
      </w:pPr>
      <w:rPr>
        <w:rFonts w:hint="default"/>
        <w:lang w:val="ru-RU" w:eastAsia="en-US" w:bidi="ar-SA"/>
      </w:rPr>
    </w:lvl>
    <w:lvl w:ilvl="4" w:tplc="5C02126C">
      <w:numFmt w:val="bullet"/>
      <w:lvlText w:val="•"/>
      <w:lvlJc w:val="left"/>
      <w:pPr>
        <w:ind w:left="1145" w:hanging="1071"/>
      </w:pPr>
      <w:rPr>
        <w:rFonts w:hint="default"/>
        <w:lang w:val="ru-RU" w:eastAsia="en-US" w:bidi="ar-SA"/>
      </w:rPr>
    </w:lvl>
    <w:lvl w:ilvl="5" w:tplc="00029454">
      <w:numFmt w:val="bullet"/>
      <w:lvlText w:val="•"/>
      <w:lvlJc w:val="left"/>
      <w:pPr>
        <w:ind w:left="1402" w:hanging="1071"/>
      </w:pPr>
      <w:rPr>
        <w:rFonts w:hint="default"/>
        <w:lang w:val="ru-RU" w:eastAsia="en-US" w:bidi="ar-SA"/>
      </w:rPr>
    </w:lvl>
    <w:lvl w:ilvl="6" w:tplc="C5F035E0">
      <w:numFmt w:val="bullet"/>
      <w:lvlText w:val="•"/>
      <w:lvlJc w:val="left"/>
      <w:pPr>
        <w:ind w:left="1658" w:hanging="1071"/>
      </w:pPr>
      <w:rPr>
        <w:rFonts w:hint="default"/>
        <w:lang w:val="ru-RU" w:eastAsia="en-US" w:bidi="ar-SA"/>
      </w:rPr>
    </w:lvl>
    <w:lvl w:ilvl="7" w:tplc="33582D60">
      <w:numFmt w:val="bullet"/>
      <w:lvlText w:val="•"/>
      <w:lvlJc w:val="left"/>
      <w:pPr>
        <w:ind w:left="1914" w:hanging="1071"/>
      </w:pPr>
      <w:rPr>
        <w:rFonts w:hint="default"/>
        <w:lang w:val="ru-RU" w:eastAsia="en-US" w:bidi="ar-SA"/>
      </w:rPr>
    </w:lvl>
    <w:lvl w:ilvl="8" w:tplc="058AC8D0">
      <w:numFmt w:val="bullet"/>
      <w:lvlText w:val="•"/>
      <w:lvlJc w:val="left"/>
      <w:pPr>
        <w:ind w:left="2171" w:hanging="1071"/>
      </w:pPr>
      <w:rPr>
        <w:rFonts w:hint="default"/>
        <w:lang w:val="ru-RU" w:eastAsia="en-US" w:bidi="ar-SA"/>
      </w:rPr>
    </w:lvl>
  </w:abstractNum>
  <w:abstractNum w:abstractNumId="15">
    <w:nsid w:val="08431330"/>
    <w:multiLevelType w:val="multilevel"/>
    <w:tmpl w:val="938AA040"/>
    <w:lvl w:ilvl="0">
      <w:start w:val="2"/>
      <w:numFmt w:val="decimal"/>
      <w:lvlText w:val="%1."/>
      <w:lvlJc w:val="left"/>
      <w:pPr>
        <w:ind w:left="840" w:hanging="840"/>
      </w:pPr>
      <w:rPr>
        <w:rFonts w:hint="default"/>
      </w:rPr>
    </w:lvl>
    <w:lvl w:ilvl="1">
      <w:start w:val="2"/>
      <w:numFmt w:val="decimal"/>
      <w:lvlText w:val="%1.%2."/>
      <w:lvlJc w:val="left"/>
      <w:pPr>
        <w:ind w:left="1200" w:hanging="840"/>
      </w:pPr>
      <w:rPr>
        <w:rFonts w:hint="default"/>
      </w:rPr>
    </w:lvl>
    <w:lvl w:ilvl="2">
      <w:start w:val="4"/>
      <w:numFmt w:val="decimal"/>
      <w:lvlText w:val="%1.%2.%3."/>
      <w:lvlJc w:val="left"/>
      <w:pPr>
        <w:ind w:left="1560" w:hanging="840"/>
      </w:pPr>
      <w:rPr>
        <w:rFonts w:hint="default"/>
      </w:rPr>
    </w:lvl>
    <w:lvl w:ilvl="3">
      <w:start w:val="16"/>
      <w:numFmt w:val="decimal"/>
      <w:lvlText w:val="%1.%2.%3.%4."/>
      <w:lvlJc w:val="left"/>
      <w:pPr>
        <w:ind w:left="1920" w:hanging="84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09023480"/>
    <w:multiLevelType w:val="hybridMultilevel"/>
    <w:tmpl w:val="B97415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94F450F"/>
    <w:multiLevelType w:val="hybridMultilevel"/>
    <w:tmpl w:val="0FFC809A"/>
    <w:lvl w:ilvl="0" w:tplc="FA4E1EDE">
      <w:start w:val="1"/>
      <w:numFmt w:val="decimal"/>
      <w:lvlText w:val="%1)"/>
      <w:lvlJc w:val="left"/>
      <w:pPr>
        <w:ind w:left="919" w:hanging="278"/>
        <w:jc w:val="left"/>
      </w:pPr>
      <w:rPr>
        <w:rFonts w:ascii="Times New Roman" w:eastAsia="Times New Roman" w:hAnsi="Times New Roman" w:cs="Times New Roman" w:hint="default"/>
        <w:w w:val="100"/>
        <w:sz w:val="24"/>
        <w:szCs w:val="24"/>
        <w:lang w:val="ru-RU" w:eastAsia="en-US" w:bidi="ar-SA"/>
      </w:rPr>
    </w:lvl>
    <w:lvl w:ilvl="1" w:tplc="84147970">
      <w:numFmt w:val="bullet"/>
      <w:lvlText w:val="•"/>
      <w:lvlJc w:val="left"/>
      <w:pPr>
        <w:ind w:left="1936" w:hanging="278"/>
      </w:pPr>
      <w:rPr>
        <w:rFonts w:hint="default"/>
        <w:lang w:val="ru-RU" w:eastAsia="en-US" w:bidi="ar-SA"/>
      </w:rPr>
    </w:lvl>
    <w:lvl w:ilvl="2" w:tplc="4900FBEA">
      <w:numFmt w:val="bullet"/>
      <w:lvlText w:val="•"/>
      <w:lvlJc w:val="left"/>
      <w:pPr>
        <w:ind w:left="2952" w:hanging="278"/>
      </w:pPr>
      <w:rPr>
        <w:rFonts w:hint="default"/>
        <w:lang w:val="ru-RU" w:eastAsia="en-US" w:bidi="ar-SA"/>
      </w:rPr>
    </w:lvl>
    <w:lvl w:ilvl="3" w:tplc="FA5AF0A4">
      <w:numFmt w:val="bullet"/>
      <w:lvlText w:val="•"/>
      <w:lvlJc w:val="left"/>
      <w:pPr>
        <w:ind w:left="3969" w:hanging="278"/>
      </w:pPr>
      <w:rPr>
        <w:rFonts w:hint="default"/>
        <w:lang w:val="ru-RU" w:eastAsia="en-US" w:bidi="ar-SA"/>
      </w:rPr>
    </w:lvl>
    <w:lvl w:ilvl="4" w:tplc="478053E6">
      <w:numFmt w:val="bullet"/>
      <w:lvlText w:val="•"/>
      <w:lvlJc w:val="left"/>
      <w:pPr>
        <w:ind w:left="4985" w:hanging="278"/>
      </w:pPr>
      <w:rPr>
        <w:rFonts w:hint="default"/>
        <w:lang w:val="ru-RU" w:eastAsia="en-US" w:bidi="ar-SA"/>
      </w:rPr>
    </w:lvl>
    <w:lvl w:ilvl="5" w:tplc="1A42A4D8">
      <w:numFmt w:val="bullet"/>
      <w:lvlText w:val="•"/>
      <w:lvlJc w:val="left"/>
      <w:pPr>
        <w:ind w:left="6002" w:hanging="278"/>
      </w:pPr>
      <w:rPr>
        <w:rFonts w:hint="default"/>
        <w:lang w:val="ru-RU" w:eastAsia="en-US" w:bidi="ar-SA"/>
      </w:rPr>
    </w:lvl>
    <w:lvl w:ilvl="6" w:tplc="783AEBC6">
      <w:numFmt w:val="bullet"/>
      <w:lvlText w:val="•"/>
      <w:lvlJc w:val="left"/>
      <w:pPr>
        <w:ind w:left="7018" w:hanging="278"/>
      </w:pPr>
      <w:rPr>
        <w:rFonts w:hint="default"/>
        <w:lang w:val="ru-RU" w:eastAsia="en-US" w:bidi="ar-SA"/>
      </w:rPr>
    </w:lvl>
    <w:lvl w:ilvl="7" w:tplc="B7AAA826">
      <w:numFmt w:val="bullet"/>
      <w:lvlText w:val="•"/>
      <w:lvlJc w:val="left"/>
      <w:pPr>
        <w:ind w:left="8034" w:hanging="278"/>
      </w:pPr>
      <w:rPr>
        <w:rFonts w:hint="default"/>
        <w:lang w:val="ru-RU" w:eastAsia="en-US" w:bidi="ar-SA"/>
      </w:rPr>
    </w:lvl>
    <w:lvl w:ilvl="8" w:tplc="374A7F3A">
      <w:numFmt w:val="bullet"/>
      <w:lvlText w:val="•"/>
      <w:lvlJc w:val="left"/>
      <w:pPr>
        <w:ind w:left="9051" w:hanging="278"/>
      </w:pPr>
      <w:rPr>
        <w:rFonts w:hint="default"/>
        <w:lang w:val="ru-RU" w:eastAsia="en-US" w:bidi="ar-SA"/>
      </w:rPr>
    </w:lvl>
  </w:abstractNum>
  <w:abstractNum w:abstractNumId="18">
    <w:nsid w:val="0A5B71F5"/>
    <w:multiLevelType w:val="hybridMultilevel"/>
    <w:tmpl w:val="03A64854"/>
    <w:lvl w:ilvl="0" w:tplc="15162AF6">
      <w:start w:val="5"/>
      <w:numFmt w:val="decimal"/>
      <w:lvlText w:val="%1."/>
      <w:lvlJc w:val="left"/>
      <w:pPr>
        <w:ind w:left="110" w:hanging="350"/>
        <w:jc w:val="left"/>
      </w:pPr>
      <w:rPr>
        <w:rFonts w:ascii="Times New Roman" w:eastAsia="Times New Roman" w:hAnsi="Times New Roman" w:cs="Times New Roman" w:hint="default"/>
        <w:w w:val="100"/>
        <w:sz w:val="24"/>
        <w:szCs w:val="24"/>
        <w:lang w:val="ru-RU" w:eastAsia="en-US" w:bidi="ar-SA"/>
      </w:rPr>
    </w:lvl>
    <w:lvl w:ilvl="1" w:tplc="9B98B294">
      <w:numFmt w:val="bullet"/>
      <w:lvlText w:val="•"/>
      <w:lvlJc w:val="left"/>
      <w:pPr>
        <w:ind w:left="376" w:hanging="350"/>
      </w:pPr>
      <w:rPr>
        <w:rFonts w:hint="default"/>
        <w:lang w:val="ru-RU" w:eastAsia="en-US" w:bidi="ar-SA"/>
      </w:rPr>
    </w:lvl>
    <w:lvl w:ilvl="2" w:tplc="6FF2181A">
      <w:numFmt w:val="bullet"/>
      <w:lvlText w:val="•"/>
      <w:lvlJc w:val="left"/>
      <w:pPr>
        <w:ind w:left="632" w:hanging="350"/>
      </w:pPr>
      <w:rPr>
        <w:rFonts w:hint="default"/>
        <w:lang w:val="ru-RU" w:eastAsia="en-US" w:bidi="ar-SA"/>
      </w:rPr>
    </w:lvl>
    <w:lvl w:ilvl="3" w:tplc="2274FF6A">
      <w:numFmt w:val="bullet"/>
      <w:lvlText w:val="•"/>
      <w:lvlJc w:val="left"/>
      <w:pPr>
        <w:ind w:left="889" w:hanging="350"/>
      </w:pPr>
      <w:rPr>
        <w:rFonts w:hint="default"/>
        <w:lang w:val="ru-RU" w:eastAsia="en-US" w:bidi="ar-SA"/>
      </w:rPr>
    </w:lvl>
    <w:lvl w:ilvl="4" w:tplc="42EA9A8E">
      <w:numFmt w:val="bullet"/>
      <w:lvlText w:val="•"/>
      <w:lvlJc w:val="left"/>
      <w:pPr>
        <w:ind w:left="1145" w:hanging="350"/>
      </w:pPr>
      <w:rPr>
        <w:rFonts w:hint="default"/>
        <w:lang w:val="ru-RU" w:eastAsia="en-US" w:bidi="ar-SA"/>
      </w:rPr>
    </w:lvl>
    <w:lvl w:ilvl="5" w:tplc="AFFAB2B2">
      <w:numFmt w:val="bullet"/>
      <w:lvlText w:val="•"/>
      <w:lvlJc w:val="left"/>
      <w:pPr>
        <w:ind w:left="1402" w:hanging="350"/>
      </w:pPr>
      <w:rPr>
        <w:rFonts w:hint="default"/>
        <w:lang w:val="ru-RU" w:eastAsia="en-US" w:bidi="ar-SA"/>
      </w:rPr>
    </w:lvl>
    <w:lvl w:ilvl="6" w:tplc="0E74B5C6">
      <w:numFmt w:val="bullet"/>
      <w:lvlText w:val="•"/>
      <w:lvlJc w:val="left"/>
      <w:pPr>
        <w:ind w:left="1658" w:hanging="350"/>
      </w:pPr>
      <w:rPr>
        <w:rFonts w:hint="default"/>
        <w:lang w:val="ru-RU" w:eastAsia="en-US" w:bidi="ar-SA"/>
      </w:rPr>
    </w:lvl>
    <w:lvl w:ilvl="7" w:tplc="19A41EC0">
      <w:numFmt w:val="bullet"/>
      <w:lvlText w:val="•"/>
      <w:lvlJc w:val="left"/>
      <w:pPr>
        <w:ind w:left="1914" w:hanging="350"/>
      </w:pPr>
      <w:rPr>
        <w:rFonts w:hint="default"/>
        <w:lang w:val="ru-RU" w:eastAsia="en-US" w:bidi="ar-SA"/>
      </w:rPr>
    </w:lvl>
    <w:lvl w:ilvl="8" w:tplc="071C10F8">
      <w:numFmt w:val="bullet"/>
      <w:lvlText w:val="•"/>
      <w:lvlJc w:val="left"/>
      <w:pPr>
        <w:ind w:left="2171" w:hanging="350"/>
      </w:pPr>
      <w:rPr>
        <w:rFonts w:hint="default"/>
        <w:lang w:val="ru-RU" w:eastAsia="en-US" w:bidi="ar-SA"/>
      </w:rPr>
    </w:lvl>
  </w:abstractNum>
  <w:abstractNum w:abstractNumId="19">
    <w:nsid w:val="0A836AFE"/>
    <w:multiLevelType w:val="hybridMultilevel"/>
    <w:tmpl w:val="C3A2B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A905706"/>
    <w:multiLevelType w:val="hybridMultilevel"/>
    <w:tmpl w:val="8312DD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B381987"/>
    <w:multiLevelType w:val="hybridMultilevel"/>
    <w:tmpl w:val="262A9656"/>
    <w:lvl w:ilvl="0" w:tplc="E436AEF6">
      <w:start w:val="1"/>
      <w:numFmt w:val="decimal"/>
      <w:lvlText w:val="%1)"/>
      <w:lvlJc w:val="left"/>
      <w:pPr>
        <w:ind w:left="919" w:hanging="259"/>
        <w:jc w:val="left"/>
      </w:pPr>
      <w:rPr>
        <w:rFonts w:ascii="Times New Roman" w:eastAsia="Times New Roman" w:hAnsi="Times New Roman" w:cs="Times New Roman" w:hint="default"/>
        <w:w w:val="100"/>
        <w:sz w:val="24"/>
        <w:szCs w:val="24"/>
        <w:lang w:val="ru-RU" w:eastAsia="en-US" w:bidi="ar-SA"/>
      </w:rPr>
    </w:lvl>
    <w:lvl w:ilvl="1" w:tplc="9F340096">
      <w:numFmt w:val="bullet"/>
      <w:lvlText w:val="•"/>
      <w:lvlJc w:val="left"/>
      <w:pPr>
        <w:ind w:left="1936" w:hanging="259"/>
      </w:pPr>
      <w:rPr>
        <w:rFonts w:hint="default"/>
        <w:lang w:val="ru-RU" w:eastAsia="en-US" w:bidi="ar-SA"/>
      </w:rPr>
    </w:lvl>
    <w:lvl w:ilvl="2" w:tplc="E488F1BC">
      <w:numFmt w:val="bullet"/>
      <w:lvlText w:val="•"/>
      <w:lvlJc w:val="left"/>
      <w:pPr>
        <w:ind w:left="2952" w:hanging="259"/>
      </w:pPr>
      <w:rPr>
        <w:rFonts w:hint="default"/>
        <w:lang w:val="ru-RU" w:eastAsia="en-US" w:bidi="ar-SA"/>
      </w:rPr>
    </w:lvl>
    <w:lvl w:ilvl="3" w:tplc="5CD4A12C">
      <w:numFmt w:val="bullet"/>
      <w:lvlText w:val="•"/>
      <w:lvlJc w:val="left"/>
      <w:pPr>
        <w:ind w:left="3969" w:hanging="259"/>
      </w:pPr>
      <w:rPr>
        <w:rFonts w:hint="default"/>
        <w:lang w:val="ru-RU" w:eastAsia="en-US" w:bidi="ar-SA"/>
      </w:rPr>
    </w:lvl>
    <w:lvl w:ilvl="4" w:tplc="AE1A9F5A">
      <w:numFmt w:val="bullet"/>
      <w:lvlText w:val="•"/>
      <w:lvlJc w:val="left"/>
      <w:pPr>
        <w:ind w:left="4985" w:hanging="259"/>
      </w:pPr>
      <w:rPr>
        <w:rFonts w:hint="default"/>
        <w:lang w:val="ru-RU" w:eastAsia="en-US" w:bidi="ar-SA"/>
      </w:rPr>
    </w:lvl>
    <w:lvl w:ilvl="5" w:tplc="AD4013E6">
      <w:numFmt w:val="bullet"/>
      <w:lvlText w:val="•"/>
      <w:lvlJc w:val="left"/>
      <w:pPr>
        <w:ind w:left="6002" w:hanging="259"/>
      </w:pPr>
      <w:rPr>
        <w:rFonts w:hint="default"/>
        <w:lang w:val="ru-RU" w:eastAsia="en-US" w:bidi="ar-SA"/>
      </w:rPr>
    </w:lvl>
    <w:lvl w:ilvl="6" w:tplc="DA5ED592">
      <w:numFmt w:val="bullet"/>
      <w:lvlText w:val="•"/>
      <w:lvlJc w:val="left"/>
      <w:pPr>
        <w:ind w:left="7018" w:hanging="259"/>
      </w:pPr>
      <w:rPr>
        <w:rFonts w:hint="default"/>
        <w:lang w:val="ru-RU" w:eastAsia="en-US" w:bidi="ar-SA"/>
      </w:rPr>
    </w:lvl>
    <w:lvl w:ilvl="7" w:tplc="D584EA20">
      <w:numFmt w:val="bullet"/>
      <w:lvlText w:val="•"/>
      <w:lvlJc w:val="left"/>
      <w:pPr>
        <w:ind w:left="8034" w:hanging="259"/>
      </w:pPr>
      <w:rPr>
        <w:rFonts w:hint="default"/>
        <w:lang w:val="ru-RU" w:eastAsia="en-US" w:bidi="ar-SA"/>
      </w:rPr>
    </w:lvl>
    <w:lvl w:ilvl="8" w:tplc="816EE2DC">
      <w:numFmt w:val="bullet"/>
      <w:lvlText w:val="•"/>
      <w:lvlJc w:val="left"/>
      <w:pPr>
        <w:ind w:left="9051" w:hanging="259"/>
      </w:pPr>
      <w:rPr>
        <w:rFonts w:hint="default"/>
        <w:lang w:val="ru-RU" w:eastAsia="en-US" w:bidi="ar-SA"/>
      </w:rPr>
    </w:lvl>
  </w:abstractNum>
  <w:abstractNum w:abstractNumId="22">
    <w:nsid w:val="0B3A7357"/>
    <w:multiLevelType w:val="hybridMultilevel"/>
    <w:tmpl w:val="329017E2"/>
    <w:lvl w:ilvl="0" w:tplc="9A8445F4">
      <w:start w:val="1"/>
      <w:numFmt w:val="decimal"/>
      <w:lvlText w:val="%1)"/>
      <w:lvlJc w:val="left"/>
      <w:pPr>
        <w:ind w:left="919" w:hanging="346"/>
        <w:jc w:val="left"/>
      </w:pPr>
      <w:rPr>
        <w:rFonts w:ascii="Times New Roman" w:eastAsia="Times New Roman" w:hAnsi="Times New Roman" w:cs="Times New Roman" w:hint="default"/>
        <w:w w:val="100"/>
        <w:sz w:val="24"/>
        <w:szCs w:val="24"/>
        <w:lang w:val="ru-RU" w:eastAsia="en-US" w:bidi="ar-SA"/>
      </w:rPr>
    </w:lvl>
    <w:lvl w:ilvl="1" w:tplc="1BD2CB16">
      <w:numFmt w:val="bullet"/>
      <w:lvlText w:val="•"/>
      <w:lvlJc w:val="left"/>
      <w:pPr>
        <w:ind w:left="1936" w:hanging="346"/>
      </w:pPr>
      <w:rPr>
        <w:rFonts w:hint="default"/>
        <w:lang w:val="ru-RU" w:eastAsia="en-US" w:bidi="ar-SA"/>
      </w:rPr>
    </w:lvl>
    <w:lvl w:ilvl="2" w:tplc="ADC85F8C">
      <w:numFmt w:val="bullet"/>
      <w:lvlText w:val="•"/>
      <w:lvlJc w:val="left"/>
      <w:pPr>
        <w:ind w:left="2952" w:hanging="346"/>
      </w:pPr>
      <w:rPr>
        <w:rFonts w:hint="default"/>
        <w:lang w:val="ru-RU" w:eastAsia="en-US" w:bidi="ar-SA"/>
      </w:rPr>
    </w:lvl>
    <w:lvl w:ilvl="3" w:tplc="11425A9E">
      <w:numFmt w:val="bullet"/>
      <w:lvlText w:val="•"/>
      <w:lvlJc w:val="left"/>
      <w:pPr>
        <w:ind w:left="3969" w:hanging="346"/>
      </w:pPr>
      <w:rPr>
        <w:rFonts w:hint="default"/>
        <w:lang w:val="ru-RU" w:eastAsia="en-US" w:bidi="ar-SA"/>
      </w:rPr>
    </w:lvl>
    <w:lvl w:ilvl="4" w:tplc="CC22C42C">
      <w:numFmt w:val="bullet"/>
      <w:lvlText w:val="•"/>
      <w:lvlJc w:val="left"/>
      <w:pPr>
        <w:ind w:left="4985" w:hanging="346"/>
      </w:pPr>
      <w:rPr>
        <w:rFonts w:hint="default"/>
        <w:lang w:val="ru-RU" w:eastAsia="en-US" w:bidi="ar-SA"/>
      </w:rPr>
    </w:lvl>
    <w:lvl w:ilvl="5" w:tplc="4216CFEE">
      <w:numFmt w:val="bullet"/>
      <w:lvlText w:val="•"/>
      <w:lvlJc w:val="left"/>
      <w:pPr>
        <w:ind w:left="6002" w:hanging="346"/>
      </w:pPr>
      <w:rPr>
        <w:rFonts w:hint="default"/>
        <w:lang w:val="ru-RU" w:eastAsia="en-US" w:bidi="ar-SA"/>
      </w:rPr>
    </w:lvl>
    <w:lvl w:ilvl="6" w:tplc="7352847C">
      <w:numFmt w:val="bullet"/>
      <w:lvlText w:val="•"/>
      <w:lvlJc w:val="left"/>
      <w:pPr>
        <w:ind w:left="7018" w:hanging="346"/>
      </w:pPr>
      <w:rPr>
        <w:rFonts w:hint="default"/>
        <w:lang w:val="ru-RU" w:eastAsia="en-US" w:bidi="ar-SA"/>
      </w:rPr>
    </w:lvl>
    <w:lvl w:ilvl="7" w:tplc="2500BFFE">
      <w:numFmt w:val="bullet"/>
      <w:lvlText w:val="•"/>
      <w:lvlJc w:val="left"/>
      <w:pPr>
        <w:ind w:left="8034" w:hanging="346"/>
      </w:pPr>
      <w:rPr>
        <w:rFonts w:hint="default"/>
        <w:lang w:val="ru-RU" w:eastAsia="en-US" w:bidi="ar-SA"/>
      </w:rPr>
    </w:lvl>
    <w:lvl w:ilvl="8" w:tplc="26304B54">
      <w:numFmt w:val="bullet"/>
      <w:lvlText w:val="•"/>
      <w:lvlJc w:val="left"/>
      <w:pPr>
        <w:ind w:left="9051" w:hanging="346"/>
      </w:pPr>
      <w:rPr>
        <w:rFonts w:hint="default"/>
        <w:lang w:val="ru-RU" w:eastAsia="en-US" w:bidi="ar-SA"/>
      </w:rPr>
    </w:lvl>
  </w:abstractNum>
  <w:abstractNum w:abstractNumId="23">
    <w:nsid w:val="0B7F2AF3"/>
    <w:multiLevelType w:val="hybridMultilevel"/>
    <w:tmpl w:val="9DF2B5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BBF5064"/>
    <w:multiLevelType w:val="hybridMultilevel"/>
    <w:tmpl w:val="95FC6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D2E54D3"/>
    <w:multiLevelType w:val="multilevel"/>
    <w:tmpl w:val="ECE846EE"/>
    <w:lvl w:ilvl="0">
      <w:start w:val="2"/>
      <w:numFmt w:val="decimal"/>
      <w:lvlText w:val="%1"/>
      <w:lvlJc w:val="left"/>
      <w:pPr>
        <w:ind w:left="660" w:hanging="660"/>
      </w:pPr>
      <w:rPr>
        <w:rFonts w:hint="default"/>
      </w:rPr>
    </w:lvl>
    <w:lvl w:ilvl="1">
      <w:start w:val="2"/>
      <w:numFmt w:val="decimal"/>
      <w:lvlText w:val="%1.%2"/>
      <w:lvlJc w:val="left"/>
      <w:pPr>
        <w:ind w:left="1227" w:hanging="660"/>
      </w:pPr>
      <w:rPr>
        <w:rFonts w:hint="default"/>
      </w:rPr>
    </w:lvl>
    <w:lvl w:ilvl="2">
      <w:start w:val="2"/>
      <w:numFmt w:val="decimal"/>
      <w:lvlText w:val="%1.%2.%3"/>
      <w:lvlJc w:val="left"/>
      <w:pPr>
        <w:ind w:left="1854" w:hanging="720"/>
      </w:pPr>
      <w:rPr>
        <w:rFonts w:hint="default"/>
      </w:rPr>
    </w:lvl>
    <w:lvl w:ilvl="3">
      <w:start w:val="7"/>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0D6456B4"/>
    <w:multiLevelType w:val="hybridMultilevel"/>
    <w:tmpl w:val="10B090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DB05012"/>
    <w:multiLevelType w:val="hybridMultilevel"/>
    <w:tmpl w:val="04904A70"/>
    <w:lvl w:ilvl="0" w:tplc="2954E9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F072EBF"/>
    <w:multiLevelType w:val="multilevel"/>
    <w:tmpl w:val="2326E8B6"/>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9">
    <w:nsid w:val="0F491B3B"/>
    <w:multiLevelType w:val="hybridMultilevel"/>
    <w:tmpl w:val="B78E363A"/>
    <w:lvl w:ilvl="0" w:tplc="DF9C195E">
      <w:start w:val="1"/>
      <w:numFmt w:val="decimal"/>
      <w:lvlText w:val="%1)"/>
      <w:lvlJc w:val="left"/>
      <w:pPr>
        <w:ind w:left="919" w:hanging="269"/>
        <w:jc w:val="left"/>
      </w:pPr>
      <w:rPr>
        <w:rFonts w:ascii="Times New Roman" w:eastAsia="Times New Roman" w:hAnsi="Times New Roman" w:cs="Times New Roman" w:hint="default"/>
        <w:w w:val="100"/>
        <w:sz w:val="24"/>
        <w:szCs w:val="24"/>
        <w:lang w:val="ru-RU" w:eastAsia="en-US" w:bidi="ar-SA"/>
      </w:rPr>
    </w:lvl>
    <w:lvl w:ilvl="1" w:tplc="ADA2C45E">
      <w:numFmt w:val="bullet"/>
      <w:lvlText w:val="•"/>
      <w:lvlJc w:val="left"/>
      <w:pPr>
        <w:ind w:left="1936" w:hanging="269"/>
      </w:pPr>
      <w:rPr>
        <w:rFonts w:hint="default"/>
        <w:lang w:val="ru-RU" w:eastAsia="en-US" w:bidi="ar-SA"/>
      </w:rPr>
    </w:lvl>
    <w:lvl w:ilvl="2" w:tplc="D28CBF98">
      <w:numFmt w:val="bullet"/>
      <w:lvlText w:val="•"/>
      <w:lvlJc w:val="left"/>
      <w:pPr>
        <w:ind w:left="2952" w:hanging="269"/>
      </w:pPr>
      <w:rPr>
        <w:rFonts w:hint="default"/>
        <w:lang w:val="ru-RU" w:eastAsia="en-US" w:bidi="ar-SA"/>
      </w:rPr>
    </w:lvl>
    <w:lvl w:ilvl="3" w:tplc="BB2AC2DA">
      <w:numFmt w:val="bullet"/>
      <w:lvlText w:val="•"/>
      <w:lvlJc w:val="left"/>
      <w:pPr>
        <w:ind w:left="3969" w:hanging="269"/>
      </w:pPr>
      <w:rPr>
        <w:rFonts w:hint="default"/>
        <w:lang w:val="ru-RU" w:eastAsia="en-US" w:bidi="ar-SA"/>
      </w:rPr>
    </w:lvl>
    <w:lvl w:ilvl="4" w:tplc="C56EBB2C">
      <w:numFmt w:val="bullet"/>
      <w:lvlText w:val="•"/>
      <w:lvlJc w:val="left"/>
      <w:pPr>
        <w:ind w:left="4985" w:hanging="269"/>
      </w:pPr>
      <w:rPr>
        <w:rFonts w:hint="default"/>
        <w:lang w:val="ru-RU" w:eastAsia="en-US" w:bidi="ar-SA"/>
      </w:rPr>
    </w:lvl>
    <w:lvl w:ilvl="5" w:tplc="3146A0EA">
      <w:numFmt w:val="bullet"/>
      <w:lvlText w:val="•"/>
      <w:lvlJc w:val="left"/>
      <w:pPr>
        <w:ind w:left="6002" w:hanging="269"/>
      </w:pPr>
      <w:rPr>
        <w:rFonts w:hint="default"/>
        <w:lang w:val="ru-RU" w:eastAsia="en-US" w:bidi="ar-SA"/>
      </w:rPr>
    </w:lvl>
    <w:lvl w:ilvl="6" w:tplc="AAC4C7B4">
      <w:numFmt w:val="bullet"/>
      <w:lvlText w:val="•"/>
      <w:lvlJc w:val="left"/>
      <w:pPr>
        <w:ind w:left="7018" w:hanging="269"/>
      </w:pPr>
      <w:rPr>
        <w:rFonts w:hint="default"/>
        <w:lang w:val="ru-RU" w:eastAsia="en-US" w:bidi="ar-SA"/>
      </w:rPr>
    </w:lvl>
    <w:lvl w:ilvl="7" w:tplc="FE0C9F70">
      <w:numFmt w:val="bullet"/>
      <w:lvlText w:val="•"/>
      <w:lvlJc w:val="left"/>
      <w:pPr>
        <w:ind w:left="8034" w:hanging="269"/>
      </w:pPr>
      <w:rPr>
        <w:rFonts w:hint="default"/>
        <w:lang w:val="ru-RU" w:eastAsia="en-US" w:bidi="ar-SA"/>
      </w:rPr>
    </w:lvl>
    <w:lvl w:ilvl="8" w:tplc="17CC3A02">
      <w:numFmt w:val="bullet"/>
      <w:lvlText w:val="•"/>
      <w:lvlJc w:val="left"/>
      <w:pPr>
        <w:ind w:left="9051" w:hanging="269"/>
      </w:pPr>
      <w:rPr>
        <w:rFonts w:hint="default"/>
        <w:lang w:val="ru-RU" w:eastAsia="en-US" w:bidi="ar-SA"/>
      </w:rPr>
    </w:lvl>
  </w:abstractNum>
  <w:abstractNum w:abstractNumId="30">
    <w:nsid w:val="0FA7336B"/>
    <w:multiLevelType w:val="hybridMultilevel"/>
    <w:tmpl w:val="7F021630"/>
    <w:lvl w:ilvl="0" w:tplc="7DC69238">
      <w:numFmt w:val="bullet"/>
      <w:lvlText w:val="•"/>
      <w:lvlJc w:val="left"/>
      <w:pPr>
        <w:ind w:left="1203" w:hanging="284"/>
      </w:pPr>
      <w:rPr>
        <w:rFonts w:ascii="Times New Roman" w:eastAsia="Times New Roman" w:hAnsi="Times New Roman" w:cs="Times New Roman" w:hint="default"/>
        <w:w w:val="100"/>
        <w:sz w:val="24"/>
        <w:szCs w:val="24"/>
        <w:lang w:val="ru-RU" w:eastAsia="en-US" w:bidi="ar-SA"/>
      </w:rPr>
    </w:lvl>
    <w:lvl w:ilvl="1" w:tplc="02582838">
      <w:numFmt w:val="bullet"/>
      <w:lvlText w:val="•"/>
      <w:lvlJc w:val="left"/>
      <w:pPr>
        <w:ind w:left="2188" w:hanging="284"/>
      </w:pPr>
      <w:rPr>
        <w:rFonts w:hint="default"/>
        <w:lang w:val="ru-RU" w:eastAsia="en-US" w:bidi="ar-SA"/>
      </w:rPr>
    </w:lvl>
    <w:lvl w:ilvl="2" w:tplc="5784D8CA">
      <w:numFmt w:val="bullet"/>
      <w:lvlText w:val="•"/>
      <w:lvlJc w:val="left"/>
      <w:pPr>
        <w:ind w:left="3176" w:hanging="284"/>
      </w:pPr>
      <w:rPr>
        <w:rFonts w:hint="default"/>
        <w:lang w:val="ru-RU" w:eastAsia="en-US" w:bidi="ar-SA"/>
      </w:rPr>
    </w:lvl>
    <w:lvl w:ilvl="3" w:tplc="56485D90">
      <w:numFmt w:val="bullet"/>
      <w:lvlText w:val="•"/>
      <w:lvlJc w:val="left"/>
      <w:pPr>
        <w:ind w:left="4165" w:hanging="284"/>
      </w:pPr>
      <w:rPr>
        <w:rFonts w:hint="default"/>
        <w:lang w:val="ru-RU" w:eastAsia="en-US" w:bidi="ar-SA"/>
      </w:rPr>
    </w:lvl>
    <w:lvl w:ilvl="4" w:tplc="BC64D4F2">
      <w:numFmt w:val="bullet"/>
      <w:lvlText w:val="•"/>
      <w:lvlJc w:val="left"/>
      <w:pPr>
        <w:ind w:left="5153" w:hanging="284"/>
      </w:pPr>
      <w:rPr>
        <w:rFonts w:hint="default"/>
        <w:lang w:val="ru-RU" w:eastAsia="en-US" w:bidi="ar-SA"/>
      </w:rPr>
    </w:lvl>
    <w:lvl w:ilvl="5" w:tplc="C69862D6">
      <w:numFmt w:val="bullet"/>
      <w:lvlText w:val="•"/>
      <w:lvlJc w:val="left"/>
      <w:pPr>
        <w:ind w:left="6142" w:hanging="284"/>
      </w:pPr>
      <w:rPr>
        <w:rFonts w:hint="default"/>
        <w:lang w:val="ru-RU" w:eastAsia="en-US" w:bidi="ar-SA"/>
      </w:rPr>
    </w:lvl>
    <w:lvl w:ilvl="6" w:tplc="45C8933E">
      <w:numFmt w:val="bullet"/>
      <w:lvlText w:val="•"/>
      <w:lvlJc w:val="left"/>
      <w:pPr>
        <w:ind w:left="7130" w:hanging="284"/>
      </w:pPr>
      <w:rPr>
        <w:rFonts w:hint="default"/>
        <w:lang w:val="ru-RU" w:eastAsia="en-US" w:bidi="ar-SA"/>
      </w:rPr>
    </w:lvl>
    <w:lvl w:ilvl="7" w:tplc="55260EF4">
      <w:numFmt w:val="bullet"/>
      <w:lvlText w:val="•"/>
      <w:lvlJc w:val="left"/>
      <w:pPr>
        <w:ind w:left="8118" w:hanging="284"/>
      </w:pPr>
      <w:rPr>
        <w:rFonts w:hint="default"/>
        <w:lang w:val="ru-RU" w:eastAsia="en-US" w:bidi="ar-SA"/>
      </w:rPr>
    </w:lvl>
    <w:lvl w:ilvl="8" w:tplc="113213D0">
      <w:numFmt w:val="bullet"/>
      <w:lvlText w:val="•"/>
      <w:lvlJc w:val="left"/>
      <w:pPr>
        <w:ind w:left="9107" w:hanging="284"/>
      </w:pPr>
      <w:rPr>
        <w:rFonts w:hint="default"/>
        <w:lang w:val="ru-RU" w:eastAsia="en-US" w:bidi="ar-SA"/>
      </w:rPr>
    </w:lvl>
  </w:abstractNum>
  <w:abstractNum w:abstractNumId="31">
    <w:nsid w:val="0FFA0A9D"/>
    <w:multiLevelType w:val="hybridMultilevel"/>
    <w:tmpl w:val="CC102972"/>
    <w:lvl w:ilvl="0" w:tplc="2954E9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06A56DB"/>
    <w:multiLevelType w:val="hybridMultilevel"/>
    <w:tmpl w:val="D084F542"/>
    <w:lvl w:ilvl="0" w:tplc="2954E9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1EA7BBD"/>
    <w:multiLevelType w:val="hybridMultilevel"/>
    <w:tmpl w:val="9F90FB02"/>
    <w:lvl w:ilvl="0" w:tplc="2D50CB46">
      <w:start w:val="4"/>
      <w:numFmt w:val="decimal"/>
      <w:lvlText w:val="%1."/>
      <w:lvlJc w:val="left"/>
      <w:pPr>
        <w:ind w:left="110" w:hanging="672"/>
        <w:jc w:val="left"/>
      </w:pPr>
      <w:rPr>
        <w:rFonts w:ascii="Times New Roman" w:eastAsia="Times New Roman" w:hAnsi="Times New Roman" w:cs="Times New Roman" w:hint="default"/>
        <w:w w:val="100"/>
        <w:sz w:val="24"/>
        <w:szCs w:val="24"/>
        <w:lang w:val="ru-RU" w:eastAsia="en-US" w:bidi="ar-SA"/>
      </w:rPr>
    </w:lvl>
    <w:lvl w:ilvl="1" w:tplc="BE2E8624">
      <w:numFmt w:val="bullet"/>
      <w:lvlText w:val="•"/>
      <w:lvlJc w:val="left"/>
      <w:pPr>
        <w:ind w:left="305" w:hanging="672"/>
      </w:pPr>
      <w:rPr>
        <w:rFonts w:hint="default"/>
        <w:lang w:val="ru-RU" w:eastAsia="en-US" w:bidi="ar-SA"/>
      </w:rPr>
    </w:lvl>
    <w:lvl w:ilvl="2" w:tplc="A112C3B8">
      <w:numFmt w:val="bullet"/>
      <w:lvlText w:val="•"/>
      <w:lvlJc w:val="left"/>
      <w:pPr>
        <w:ind w:left="491" w:hanging="672"/>
      </w:pPr>
      <w:rPr>
        <w:rFonts w:hint="default"/>
        <w:lang w:val="ru-RU" w:eastAsia="en-US" w:bidi="ar-SA"/>
      </w:rPr>
    </w:lvl>
    <w:lvl w:ilvl="3" w:tplc="0D34CAD2">
      <w:numFmt w:val="bullet"/>
      <w:lvlText w:val="•"/>
      <w:lvlJc w:val="left"/>
      <w:pPr>
        <w:ind w:left="677" w:hanging="672"/>
      </w:pPr>
      <w:rPr>
        <w:rFonts w:hint="default"/>
        <w:lang w:val="ru-RU" w:eastAsia="en-US" w:bidi="ar-SA"/>
      </w:rPr>
    </w:lvl>
    <w:lvl w:ilvl="4" w:tplc="75408BB8">
      <w:numFmt w:val="bullet"/>
      <w:lvlText w:val="•"/>
      <w:lvlJc w:val="left"/>
      <w:pPr>
        <w:ind w:left="863" w:hanging="672"/>
      </w:pPr>
      <w:rPr>
        <w:rFonts w:hint="default"/>
        <w:lang w:val="ru-RU" w:eastAsia="en-US" w:bidi="ar-SA"/>
      </w:rPr>
    </w:lvl>
    <w:lvl w:ilvl="5" w:tplc="BB9CEADA">
      <w:numFmt w:val="bullet"/>
      <w:lvlText w:val="•"/>
      <w:lvlJc w:val="left"/>
      <w:pPr>
        <w:ind w:left="1049" w:hanging="672"/>
      </w:pPr>
      <w:rPr>
        <w:rFonts w:hint="default"/>
        <w:lang w:val="ru-RU" w:eastAsia="en-US" w:bidi="ar-SA"/>
      </w:rPr>
    </w:lvl>
    <w:lvl w:ilvl="6" w:tplc="5E4CF2FC">
      <w:numFmt w:val="bullet"/>
      <w:lvlText w:val="•"/>
      <w:lvlJc w:val="left"/>
      <w:pPr>
        <w:ind w:left="1234" w:hanging="672"/>
      </w:pPr>
      <w:rPr>
        <w:rFonts w:hint="default"/>
        <w:lang w:val="ru-RU" w:eastAsia="en-US" w:bidi="ar-SA"/>
      </w:rPr>
    </w:lvl>
    <w:lvl w:ilvl="7" w:tplc="6AFA975A">
      <w:numFmt w:val="bullet"/>
      <w:lvlText w:val="•"/>
      <w:lvlJc w:val="left"/>
      <w:pPr>
        <w:ind w:left="1420" w:hanging="672"/>
      </w:pPr>
      <w:rPr>
        <w:rFonts w:hint="default"/>
        <w:lang w:val="ru-RU" w:eastAsia="en-US" w:bidi="ar-SA"/>
      </w:rPr>
    </w:lvl>
    <w:lvl w:ilvl="8" w:tplc="C352B908">
      <w:numFmt w:val="bullet"/>
      <w:lvlText w:val="•"/>
      <w:lvlJc w:val="left"/>
      <w:pPr>
        <w:ind w:left="1606" w:hanging="672"/>
      </w:pPr>
      <w:rPr>
        <w:rFonts w:hint="default"/>
        <w:lang w:val="ru-RU" w:eastAsia="en-US" w:bidi="ar-SA"/>
      </w:rPr>
    </w:lvl>
  </w:abstractNum>
  <w:abstractNum w:abstractNumId="34">
    <w:nsid w:val="12F873B9"/>
    <w:multiLevelType w:val="multilevel"/>
    <w:tmpl w:val="BAEA28D6"/>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5">
    <w:nsid w:val="148B5DBD"/>
    <w:multiLevelType w:val="hybridMultilevel"/>
    <w:tmpl w:val="C1EC2C76"/>
    <w:lvl w:ilvl="0" w:tplc="2B1C4DDC">
      <w:numFmt w:val="bullet"/>
      <w:lvlText w:val=""/>
      <w:lvlJc w:val="left"/>
      <w:pPr>
        <w:ind w:left="1347" w:hanging="361"/>
      </w:pPr>
      <w:rPr>
        <w:rFonts w:ascii="Symbol" w:eastAsia="Symbol" w:hAnsi="Symbol" w:cs="Symbol" w:hint="default"/>
        <w:w w:val="100"/>
        <w:sz w:val="24"/>
        <w:szCs w:val="24"/>
        <w:shd w:val="clear" w:color="auto" w:fill="FFFF00"/>
        <w:lang w:val="ru-RU" w:eastAsia="en-US" w:bidi="ar-SA"/>
      </w:rPr>
    </w:lvl>
    <w:lvl w:ilvl="1" w:tplc="5378AEA2">
      <w:numFmt w:val="bullet"/>
      <w:lvlText w:val="•"/>
      <w:lvlJc w:val="left"/>
      <w:pPr>
        <w:ind w:left="2314" w:hanging="361"/>
      </w:pPr>
      <w:rPr>
        <w:rFonts w:hint="default"/>
        <w:lang w:val="ru-RU" w:eastAsia="en-US" w:bidi="ar-SA"/>
      </w:rPr>
    </w:lvl>
    <w:lvl w:ilvl="2" w:tplc="256E59D8">
      <w:numFmt w:val="bullet"/>
      <w:lvlText w:val="•"/>
      <w:lvlJc w:val="left"/>
      <w:pPr>
        <w:ind w:left="3288" w:hanging="361"/>
      </w:pPr>
      <w:rPr>
        <w:rFonts w:hint="default"/>
        <w:lang w:val="ru-RU" w:eastAsia="en-US" w:bidi="ar-SA"/>
      </w:rPr>
    </w:lvl>
    <w:lvl w:ilvl="3" w:tplc="3F94638C">
      <w:numFmt w:val="bullet"/>
      <w:lvlText w:val="•"/>
      <w:lvlJc w:val="left"/>
      <w:pPr>
        <w:ind w:left="4263" w:hanging="361"/>
      </w:pPr>
      <w:rPr>
        <w:rFonts w:hint="default"/>
        <w:lang w:val="ru-RU" w:eastAsia="en-US" w:bidi="ar-SA"/>
      </w:rPr>
    </w:lvl>
    <w:lvl w:ilvl="4" w:tplc="738AF0F4">
      <w:numFmt w:val="bullet"/>
      <w:lvlText w:val="•"/>
      <w:lvlJc w:val="left"/>
      <w:pPr>
        <w:ind w:left="5237" w:hanging="361"/>
      </w:pPr>
      <w:rPr>
        <w:rFonts w:hint="default"/>
        <w:lang w:val="ru-RU" w:eastAsia="en-US" w:bidi="ar-SA"/>
      </w:rPr>
    </w:lvl>
    <w:lvl w:ilvl="5" w:tplc="44AAACF2">
      <w:numFmt w:val="bullet"/>
      <w:lvlText w:val="•"/>
      <w:lvlJc w:val="left"/>
      <w:pPr>
        <w:ind w:left="6212" w:hanging="361"/>
      </w:pPr>
      <w:rPr>
        <w:rFonts w:hint="default"/>
        <w:lang w:val="ru-RU" w:eastAsia="en-US" w:bidi="ar-SA"/>
      </w:rPr>
    </w:lvl>
    <w:lvl w:ilvl="6" w:tplc="3A6CBB70">
      <w:numFmt w:val="bullet"/>
      <w:lvlText w:val="•"/>
      <w:lvlJc w:val="left"/>
      <w:pPr>
        <w:ind w:left="7186" w:hanging="361"/>
      </w:pPr>
      <w:rPr>
        <w:rFonts w:hint="default"/>
        <w:lang w:val="ru-RU" w:eastAsia="en-US" w:bidi="ar-SA"/>
      </w:rPr>
    </w:lvl>
    <w:lvl w:ilvl="7" w:tplc="587C0CE8">
      <w:numFmt w:val="bullet"/>
      <w:lvlText w:val="•"/>
      <w:lvlJc w:val="left"/>
      <w:pPr>
        <w:ind w:left="8160" w:hanging="361"/>
      </w:pPr>
      <w:rPr>
        <w:rFonts w:hint="default"/>
        <w:lang w:val="ru-RU" w:eastAsia="en-US" w:bidi="ar-SA"/>
      </w:rPr>
    </w:lvl>
    <w:lvl w:ilvl="8" w:tplc="9C3C2674">
      <w:numFmt w:val="bullet"/>
      <w:lvlText w:val="•"/>
      <w:lvlJc w:val="left"/>
      <w:pPr>
        <w:ind w:left="9135" w:hanging="361"/>
      </w:pPr>
      <w:rPr>
        <w:rFonts w:hint="default"/>
        <w:lang w:val="ru-RU" w:eastAsia="en-US" w:bidi="ar-SA"/>
      </w:rPr>
    </w:lvl>
  </w:abstractNum>
  <w:abstractNum w:abstractNumId="36">
    <w:nsid w:val="148C042B"/>
    <w:multiLevelType w:val="hybridMultilevel"/>
    <w:tmpl w:val="3AB80B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166D7E65"/>
    <w:multiLevelType w:val="hybridMultilevel"/>
    <w:tmpl w:val="5748E490"/>
    <w:lvl w:ilvl="0" w:tplc="09A8C99A">
      <w:start w:val="1"/>
      <w:numFmt w:val="decimal"/>
      <w:lvlText w:val="%1)"/>
      <w:lvlJc w:val="left"/>
      <w:pPr>
        <w:ind w:left="919" w:hanging="274"/>
        <w:jc w:val="left"/>
      </w:pPr>
      <w:rPr>
        <w:rFonts w:ascii="Times New Roman" w:eastAsia="Times New Roman" w:hAnsi="Times New Roman" w:cs="Times New Roman" w:hint="default"/>
        <w:w w:val="100"/>
        <w:sz w:val="24"/>
        <w:szCs w:val="24"/>
        <w:lang w:val="ru-RU" w:eastAsia="en-US" w:bidi="ar-SA"/>
      </w:rPr>
    </w:lvl>
    <w:lvl w:ilvl="1" w:tplc="9B8CB7CE">
      <w:numFmt w:val="bullet"/>
      <w:lvlText w:val="•"/>
      <w:lvlJc w:val="left"/>
      <w:pPr>
        <w:ind w:left="1936" w:hanging="274"/>
      </w:pPr>
      <w:rPr>
        <w:rFonts w:hint="default"/>
        <w:lang w:val="ru-RU" w:eastAsia="en-US" w:bidi="ar-SA"/>
      </w:rPr>
    </w:lvl>
    <w:lvl w:ilvl="2" w:tplc="DF5EA85A">
      <w:numFmt w:val="bullet"/>
      <w:lvlText w:val="•"/>
      <w:lvlJc w:val="left"/>
      <w:pPr>
        <w:ind w:left="2952" w:hanging="274"/>
      </w:pPr>
      <w:rPr>
        <w:rFonts w:hint="default"/>
        <w:lang w:val="ru-RU" w:eastAsia="en-US" w:bidi="ar-SA"/>
      </w:rPr>
    </w:lvl>
    <w:lvl w:ilvl="3" w:tplc="F752C30E">
      <w:numFmt w:val="bullet"/>
      <w:lvlText w:val="•"/>
      <w:lvlJc w:val="left"/>
      <w:pPr>
        <w:ind w:left="3969" w:hanging="274"/>
      </w:pPr>
      <w:rPr>
        <w:rFonts w:hint="default"/>
        <w:lang w:val="ru-RU" w:eastAsia="en-US" w:bidi="ar-SA"/>
      </w:rPr>
    </w:lvl>
    <w:lvl w:ilvl="4" w:tplc="8728741C">
      <w:numFmt w:val="bullet"/>
      <w:lvlText w:val="•"/>
      <w:lvlJc w:val="left"/>
      <w:pPr>
        <w:ind w:left="4985" w:hanging="274"/>
      </w:pPr>
      <w:rPr>
        <w:rFonts w:hint="default"/>
        <w:lang w:val="ru-RU" w:eastAsia="en-US" w:bidi="ar-SA"/>
      </w:rPr>
    </w:lvl>
    <w:lvl w:ilvl="5" w:tplc="E2D6D736">
      <w:numFmt w:val="bullet"/>
      <w:lvlText w:val="•"/>
      <w:lvlJc w:val="left"/>
      <w:pPr>
        <w:ind w:left="6002" w:hanging="274"/>
      </w:pPr>
      <w:rPr>
        <w:rFonts w:hint="default"/>
        <w:lang w:val="ru-RU" w:eastAsia="en-US" w:bidi="ar-SA"/>
      </w:rPr>
    </w:lvl>
    <w:lvl w:ilvl="6" w:tplc="D786E1DE">
      <w:numFmt w:val="bullet"/>
      <w:lvlText w:val="•"/>
      <w:lvlJc w:val="left"/>
      <w:pPr>
        <w:ind w:left="7018" w:hanging="274"/>
      </w:pPr>
      <w:rPr>
        <w:rFonts w:hint="default"/>
        <w:lang w:val="ru-RU" w:eastAsia="en-US" w:bidi="ar-SA"/>
      </w:rPr>
    </w:lvl>
    <w:lvl w:ilvl="7" w:tplc="99F4B586">
      <w:numFmt w:val="bullet"/>
      <w:lvlText w:val="•"/>
      <w:lvlJc w:val="left"/>
      <w:pPr>
        <w:ind w:left="8034" w:hanging="274"/>
      </w:pPr>
      <w:rPr>
        <w:rFonts w:hint="default"/>
        <w:lang w:val="ru-RU" w:eastAsia="en-US" w:bidi="ar-SA"/>
      </w:rPr>
    </w:lvl>
    <w:lvl w:ilvl="8" w:tplc="5ECEA308">
      <w:numFmt w:val="bullet"/>
      <w:lvlText w:val="•"/>
      <w:lvlJc w:val="left"/>
      <w:pPr>
        <w:ind w:left="9051" w:hanging="274"/>
      </w:pPr>
      <w:rPr>
        <w:rFonts w:hint="default"/>
        <w:lang w:val="ru-RU" w:eastAsia="en-US" w:bidi="ar-SA"/>
      </w:rPr>
    </w:lvl>
  </w:abstractNum>
  <w:abstractNum w:abstractNumId="38">
    <w:nsid w:val="16DE0A1A"/>
    <w:multiLevelType w:val="hybridMultilevel"/>
    <w:tmpl w:val="6B72593C"/>
    <w:lvl w:ilvl="0" w:tplc="DC5A0142">
      <w:start w:val="2"/>
      <w:numFmt w:val="decimal"/>
      <w:lvlText w:val="%1"/>
      <w:lvlJc w:val="left"/>
      <w:pPr>
        <w:ind w:left="1101" w:hanging="183"/>
        <w:jc w:val="left"/>
      </w:pPr>
      <w:rPr>
        <w:rFonts w:ascii="Times New Roman" w:eastAsia="Times New Roman" w:hAnsi="Times New Roman" w:cs="Times New Roman" w:hint="default"/>
        <w:b/>
        <w:bCs/>
        <w:w w:val="100"/>
        <w:sz w:val="24"/>
        <w:szCs w:val="24"/>
        <w:lang w:val="ru-RU" w:eastAsia="en-US" w:bidi="ar-SA"/>
      </w:rPr>
    </w:lvl>
    <w:lvl w:ilvl="1" w:tplc="BF42CB5A">
      <w:numFmt w:val="bullet"/>
      <w:lvlText w:val="•"/>
      <w:lvlJc w:val="left"/>
      <w:pPr>
        <w:ind w:left="2098" w:hanging="183"/>
      </w:pPr>
      <w:rPr>
        <w:rFonts w:hint="default"/>
        <w:lang w:val="ru-RU" w:eastAsia="en-US" w:bidi="ar-SA"/>
      </w:rPr>
    </w:lvl>
    <w:lvl w:ilvl="2" w:tplc="EEF0EDBA">
      <w:numFmt w:val="bullet"/>
      <w:lvlText w:val="•"/>
      <w:lvlJc w:val="left"/>
      <w:pPr>
        <w:ind w:left="3096" w:hanging="183"/>
      </w:pPr>
      <w:rPr>
        <w:rFonts w:hint="default"/>
        <w:lang w:val="ru-RU" w:eastAsia="en-US" w:bidi="ar-SA"/>
      </w:rPr>
    </w:lvl>
    <w:lvl w:ilvl="3" w:tplc="BA502056">
      <w:numFmt w:val="bullet"/>
      <w:lvlText w:val="•"/>
      <w:lvlJc w:val="left"/>
      <w:pPr>
        <w:ind w:left="4095" w:hanging="183"/>
      </w:pPr>
      <w:rPr>
        <w:rFonts w:hint="default"/>
        <w:lang w:val="ru-RU" w:eastAsia="en-US" w:bidi="ar-SA"/>
      </w:rPr>
    </w:lvl>
    <w:lvl w:ilvl="4" w:tplc="E90C018E">
      <w:numFmt w:val="bullet"/>
      <w:lvlText w:val="•"/>
      <w:lvlJc w:val="left"/>
      <w:pPr>
        <w:ind w:left="5093" w:hanging="183"/>
      </w:pPr>
      <w:rPr>
        <w:rFonts w:hint="default"/>
        <w:lang w:val="ru-RU" w:eastAsia="en-US" w:bidi="ar-SA"/>
      </w:rPr>
    </w:lvl>
    <w:lvl w:ilvl="5" w:tplc="F072FD98">
      <w:numFmt w:val="bullet"/>
      <w:lvlText w:val="•"/>
      <w:lvlJc w:val="left"/>
      <w:pPr>
        <w:ind w:left="6092" w:hanging="183"/>
      </w:pPr>
      <w:rPr>
        <w:rFonts w:hint="default"/>
        <w:lang w:val="ru-RU" w:eastAsia="en-US" w:bidi="ar-SA"/>
      </w:rPr>
    </w:lvl>
    <w:lvl w:ilvl="6" w:tplc="361419B0">
      <w:numFmt w:val="bullet"/>
      <w:lvlText w:val="•"/>
      <w:lvlJc w:val="left"/>
      <w:pPr>
        <w:ind w:left="7090" w:hanging="183"/>
      </w:pPr>
      <w:rPr>
        <w:rFonts w:hint="default"/>
        <w:lang w:val="ru-RU" w:eastAsia="en-US" w:bidi="ar-SA"/>
      </w:rPr>
    </w:lvl>
    <w:lvl w:ilvl="7" w:tplc="FF0ABBA4">
      <w:numFmt w:val="bullet"/>
      <w:lvlText w:val="•"/>
      <w:lvlJc w:val="left"/>
      <w:pPr>
        <w:ind w:left="8088" w:hanging="183"/>
      </w:pPr>
      <w:rPr>
        <w:rFonts w:hint="default"/>
        <w:lang w:val="ru-RU" w:eastAsia="en-US" w:bidi="ar-SA"/>
      </w:rPr>
    </w:lvl>
    <w:lvl w:ilvl="8" w:tplc="211C71CC">
      <w:numFmt w:val="bullet"/>
      <w:lvlText w:val="•"/>
      <w:lvlJc w:val="left"/>
      <w:pPr>
        <w:ind w:left="9087" w:hanging="183"/>
      </w:pPr>
      <w:rPr>
        <w:rFonts w:hint="default"/>
        <w:lang w:val="ru-RU" w:eastAsia="en-US" w:bidi="ar-SA"/>
      </w:rPr>
    </w:lvl>
  </w:abstractNum>
  <w:abstractNum w:abstractNumId="39">
    <w:nsid w:val="18900951"/>
    <w:multiLevelType w:val="hybridMultilevel"/>
    <w:tmpl w:val="28C2ED6C"/>
    <w:lvl w:ilvl="0" w:tplc="F7B68E1C">
      <w:start w:val="5"/>
      <w:numFmt w:val="decimal"/>
      <w:lvlText w:val="%1."/>
      <w:lvlJc w:val="left"/>
      <w:pPr>
        <w:ind w:left="110" w:hanging="350"/>
        <w:jc w:val="left"/>
      </w:pPr>
      <w:rPr>
        <w:rFonts w:ascii="Times New Roman" w:eastAsia="Times New Roman" w:hAnsi="Times New Roman" w:cs="Times New Roman" w:hint="default"/>
        <w:w w:val="100"/>
        <w:sz w:val="24"/>
        <w:szCs w:val="24"/>
        <w:lang w:val="ru-RU" w:eastAsia="en-US" w:bidi="ar-SA"/>
      </w:rPr>
    </w:lvl>
    <w:lvl w:ilvl="1" w:tplc="65783114">
      <w:numFmt w:val="bullet"/>
      <w:lvlText w:val="•"/>
      <w:lvlJc w:val="left"/>
      <w:pPr>
        <w:ind w:left="376" w:hanging="350"/>
      </w:pPr>
      <w:rPr>
        <w:rFonts w:hint="default"/>
        <w:lang w:val="ru-RU" w:eastAsia="en-US" w:bidi="ar-SA"/>
      </w:rPr>
    </w:lvl>
    <w:lvl w:ilvl="2" w:tplc="4984A796">
      <w:numFmt w:val="bullet"/>
      <w:lvlText w:val="•"/>
      <w:lvlJc w:val="left"/>
      <w:pPr>
        <w:ind w:left="632" w:hanging="350"/>
      </w:pPr>
      <w:rPr>
        <w:rFonts w:hint="default"/>
        <w:lang w:val="ru-RU" w:eastAsia="en-US" w:bidi="ar-SA"/>
      </w:rPr>
    </w:lvl>
    <w:lvl w:ilvl="3" w:tplc="DA4C22AA">
      <w:numFmt w:val="bullet"/>
      <w:lvlText w:val="•"/>
      <w:lvlJc w:val="left"/>
      <w:pPr>
        <w:ind w:left="889" w:hanging="350"/>
      </w:pPr>
      <w:rPr>
        <w:rFonts w:hint="default"/>
        <w:lang w:val="ru-RU" w:eastAsia="en-US" w:bidi="ar-SA"/>
      </w:rPr>
    </w:lvl>
    <w:lvl w:ilvl="4" w:tplc="40B01D1E">
      <w:numFmt w:val="bullet"/>
      <w:lvlText w:val="•"/>
      <w:lvlJc w:val="left"/>
      <w:pPr>
        <w:ind w:left="1145" w:hanging="350"/>
      </w:pPr>
      <w:rPr>
        <w:rFonts w:hint="default"/>
        <w:lang w:val="ru-RU" w:eastAsia="en-US" w:bidi="ar-SA"/>
      </w:rPr>
    </w:lvl>
    <w:lvl w:ilvl="5" w:tplc="8914691A">
      <w:numFmt w:val="bullet"/>
      <w:lvlText w:val="•"/>
      <w:lvlJc w:val="left"/>
      <w:pPr>
        <w:ind w:left="1402" w:hanging="350"/>
      </w:pPr>
      <w:rPr>
        <w:rFonts w:hint="default"/>
        <w:lang w:val="ru-RU" w:eastAsia="en-US" w:bidi="ar-SA"/>
      </w:rPr>
    </w:lvl>
    <w:lvl w:ilvl="6" w:tplc="919ED60A">
      <w:numFmt w:val="bullet"/>
      <w:lvlText w:val="•"/>
      <w:lvlJc w:val="left"/>
      <w:pPr>
        <w:ind w:left="1658" w:hanging="350"/>
      </w:pPr>
      <w:rPr>
        <w:rFonts w:hint="default"/>
        <w:lang w:val="ru-RU" w:eastAsia="en-US" w:bidi="ar-SA"/>
      </w:rPr>
    </w:lvl>
    <w:lvl w:ilvl="7" w:tplc="B866AC38">
      <w:numFmt w:val="bullet"/>
      <w:lvlText w:val="•"/>
      <w:lvlJc w:val="left"/>
      <w:pPr>
        <w:ind w:left="1914" w:hanging="350"/>
      </w:pPr>
      <w:rPr>
        <w:rFonts w:hint="default"/>
        <w:lang w:val="ru-RU" w:eastAsia="en-US" w:bidi="ar-SA"/>
      </w:rPr>
    </w:lvl>
    <w:lvl w:ilvl="8" w:tplc="70B8AE44">
      <w:numFmt w:val="bullet"/>
      <w:lvlText w:val="•"/>
      <w:lvlJc w:val="left"/>
      <w:pPr>
        <w:ind w:left="2171" w:hanging="350"/>
      </w:pPr>
      <w:rPr>
        <w:rFonts w:hint="default"/>
        <w:lang w:val="ru-RU" w:eastAsia="en-US" w:bidi="ar-SA"/>
      </w:rPr>
    </w:lvl>
  </w:abstractNum>
  <w:abstractNum w:abstractNumId="40">
    <w:nsid w:val="18DB3635"/>
    <w:multiLevelType w:val="hybridMultilevel"/>
    <w:tmpl w:val="89DADA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9F73C6D"/>
    <w:multiLevelType w:val="multilevel"/>
    <w:tmpl w:val="476C8098"/>
    <w:lvl w:ilvl="0">
      <w:start w:val="1"/>
      <w:numFmt w:val="upperRoman"/>
      <w:lvlText w:val="%1."/>
      <w:lvlJc w:val="left"/>
      <w:pPr>
        <w:ind w:left="1440" w:hanging="720"/>
      </w:pPr>
      <w:rPr>
        <w:rFonts w:cs="Times New Roman" w:hint="default"/>
      </w:rPr>
    </w:lvl>
    <w:lvl w:ilvl="1">
      <w:start w:val="2"/>
      <w:numFmt w:val="decimal"/>
      <w:isLgl/>
      <w:lvlText w:val="%1.%2."/>
      <w:lvlJc w:val="left"/>
      <w:pPr>
        <w:tabs>
          <w:tab w:val="num" w:pos="1560"/>
        </w:tabs>
        <w:ind w:left="1560" w:hanging="840"/>
      </w:pPr>
      <w:rPr>
        <w:rFonts w:hint="default"/>
        <w:color w:val="auto"/>
      </w:rPr>
    </w:lvl>
    <w:lvl w:ilvl="2">
      <w:start w:val="19"/>
      <w:numFmt w:val="decimal"/>
      <w:isLgl/>
      <w:lvlText w:val="%1.%2.%3."/>
      <w:lvlJc w:val="left"/>
      <w:pPr>
        <w:tabs>
          <w:tab w:val="num" w:pos="1560"/>
        </w:tabs>
        <w:ind w:left="1560" w:hanging="840"/>
      </w:pPr>
      <w:rPr>
        <w:rFonts w:hint="default"/>
        <w:color w:val="auto"/>
      </w:rPr>
    </w:lvl>
    <w:lvl w:ilvl="3">
      <w:start w:val="1"/>
      <w:numFmt w:val="decimal"/>
      <w:isLgl/>
      <w:lvlText w:val="%1.%2.%3.%4."/>
      <w:lvlJc w:val="left"/>
      <w:pPr>
        <w:tabs>
          <w:tab w:val="num" w:pos="1800"/>
        </w:tabs>
        <w:ind w:left="1800" w:hanging="1080"/>
      </w:pPr>
      <w:rPr>
        <w:rFonts w:hint="default"/>
        <w:color w:val="auto"/>
      </w:rPr>
    </w:lvl>
    <w:lvl w:ilvl="4">
      <w:start w:val="1"/>
      <w:numFmt w:val="decimal"/>
      <w:isLgl/>
      <w:lvlText w:val="%1.%2.%3.%4.%5."/>
      <w:lvlJc w:val="left"/>
      <w:pPr>
        <w:tabs>
          <w:tab w:val="num" w:pos="1800"/>
        </w:tabs>
        <w:ind w:left="1800" w:hanging="1080"/>
      </w:pPr>
      <w:rPr>
        <w:rFonts w:hint="default"/>
        <w:color w:val="auto"/>
      </w:rPr>
    </w:lvl>
    <w:lvl w:ilvl="5">
      <w:start w:val="1"/>
      <w:numFmt w:val="decimal"/>
      <w:isLgl/>
      <w:lvlText w:val="%1.%2.%3.%4.%5.%6."/>
      <w:lvlJc w:val="left"/>
      <w:pPr>
        <w:tabs>
          <w:tab w:val="num" w:pos="2160"/>
        </w:tabs>
        <w:ind w:left="2160" w:hanging="1440"/>
      </w:pPr>
      <w:rPr>
        <w:rFonts w:hint="default"/>
        <w:color w:val="auto"/>
      </w:rPr>
    </w:lvl>
    <w:lvl w:ilvl="6">
      <w:start w:val="1"/>
      <w:numFmt w:val="decimal"/>
      <w:isLgl/>
      <w:lvlText w:val="%1.%2.%3.%4.%5.%6.%7."/>
      <w:lvlJc w:val="left"/>
      <w:pPr>
        <w:tabs>
          <w:tab w:val="num" w:pos="2520"/>
        </w:tabs>
        <w:ind w:left="2520" w:hanging="1800"/>
      </w:pPr>
      <w:rPr>
        <w:rFonts w:hint="default"/>
        <w:color w:val="auto"/>
      </w:rPr>
    </w:lvl>
    <w:lvl w:ilvl="7">
      <w:start w:val="1"/>
      <w:numFmt w:val="decimal"/>
      <w:isLgl/>
      <w:lvlText w:val="%1.%2.%3.%4.%5.%6.%7.%8."/>
      <w:lvlJc w:val="left"/>
      <w:pPr>
        <w:tabs>
          <w:tab w:val="num" w:pos="2520"/>
        </w:tabs>
        <w:ind w:left="2520" w:hanging="1800"/>
      </w:pPr>
      <w:rPr>
        <w:rFonts w:hint="default"/>
        <w:color w:val="auto"/>
      </w:rPr>
    </w:lvl>
    <w:lvl w:ilvl="8">
      <w:start w:val="1"/>
      <w:numFmt w:val="decimal"/>
      <w:isLgl/>
      <w:lvlText w:val="%1.%2.%3.%4.%5.%6.%7.%8.%9."/>
      <w:lvlJc w:val="left"/>
      <w:pPr>
        <w:tabs>
          <w:tab w:val="num" w:pos="2880"/>
        </w:tabs>
        <w:ind w:left="2880" w:hanging="2160"/>
      </w:pPr>
      <w:rPr>
        <w:rFonts w:hint="default"/>
        <w:color w:val="auto"/>
      </w:rPr>
    </w:lvl>
  </w:abstractNum>
  <w:abstractNum w:abstractNumId="42">
    <w:nsid w:val="1A2E1445"/>
    <w:multiLevelType w:val="hybridMultilevel"/>
    <w:tmpl w:val="B1F0C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A6E35C1"/>
    <w:multiLevelType w:val="hybridMultilevel"/>
    <w:tmpl w:val="B23665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E9A4422"/>
    <w:multiLevelType w:val="multilevel"/>
    <w:tmpl w:val="27B6EC70"/>
    <w:lvl w:ilvl="0">
      <w:start w:val="2"/>
      <w:numFmt w:val="decimal"/>
      <w:lvlText w:val="%1."/>
      <w:lvlJc w:val="left"/>
      <w:pPr>
        <w:ind w:left="720" w:hanging="720"/>
      </w:pPr>
      <w:rPr>
        <w:rFonts w:hint="default"/>
      </w:rPr>
    </w:lvl>
    <w:lvl w:ilvl="1">
      <w:start w:val="2"/>
      <w:numFmt w:val="decimal"/>
      <w:lvlText w:val="%1.%2."/>
      <w:lvlJc w:val="left"/>
      <w:pPr>
        <w:ind w:left="1547" w:hanging="720"/>
      </w:pPr>
      <w:rPr>
        <w:rFonts w:hint="default"/>
      </w:rPr>
    </w:lvl>
    <w:lvl w:ilvl="2">
      <w:start w:val="3"/>
      <w:numFmt w:val="decimal"/>
      <w:lvlText w:val="%1.%2.%3."/>
      <w:lvlJc w:val="left"/>
      <w:pPr>
        <w:ind w:left="2374" w:hanging="720"/>
      </w:pPr>
      <w:rPr>
        <w:rFonts w:hint="default"/>
      </w:rPr>
    </w:lvl>
    <w:lvl w:ilvl="3">
      <w:start w:val="2"/>
      <w:numFmt w:val="decimal"/>
      <w:lvlText w:val="%1.%2.%3.%4."/>
      <w:lvlJc w:val="left"/>
      <w:pPr>
        <w:ind w:left="3201" w:hanging="720"/>
      </w:pPr>
      <w:rPr>
        <w:rFonts w:hint="default"/>
      </w:rPr>
    </w:lvl>
    <w:lvl w:ilvl="4">
      <w:start w:val="1"/>
      <w:numFmt w:val="decimal"/>
      <w:lvlText w:val="%1.%2.%3.%4.%5."/>
      <w:lvlJc w:val="left"/>
      <w:pPr>
        <w:ind w:left="4388" w:hanging="1080"/>
      </w:pPr>
      <w:rPr>
        <w:rFonts w:hint="default"/>
      </w:rPr>
    </w:lvl>
    <w:lvl w:ilvl="5">
      <w:start w:val="1"/>
      <w:numFmt w:val="decimal"/>
      <w:lvlText w:val="%1.%2.%3.%4.%5.%6."/>
      <w:lvlJc w:val="left"/>
      <w:pPr>
        <w:ind w:left="5215" w:hanging="1080"/>
      </w:pPr>
      <w:rPr>
        <w:rFonts w:hint="default"/>
      </w:rPr>
    </w:lvl>
    <w:lvl w:ilvl="6">
      <w:start w:val="1"/>
      <w:numFmt w:val="decimal"/>
      <w:lvlText w:val="%1.%2.%3.%4.%5.%6.%7."/>
      <w:lvlJc w:val="left"/>
      <w:pPr>
        <w:ind w:left="6402" w:hanging="1440"/>
      </w:pPr>
      <w:rPr>
        <w:rFonts w:hint="default"/>
      </w:rPr>
    </w:lvl>
    <w:lvl w:ilvl="7">
      <w:start w:val="1"/>
      <w:numFmt w:val="decimal"/>
      <w:lvlText w:val="%1.%2.%3.%4.%5.%6.%7.%8."/>
      <w:lvlJc w:val="left"/>
      <w:pPr>
        <w:ind w:left="7229" w:hanging="1440"/>
      </w:pPr>
      <w:rPr>
        <w:rFonts w:hint="default"/>
      </w:rPr>
    </w:lvl>
    <w:lvl w:ilvl="8">
      <w:start w:val="1"/>
      <w:numFmt w:val="decimal"/>
      <w:lvlText w:val="%1.%2.%3.%4.%5.%6.%7.%8.%9."/>
      <w:lvlJc w:val="left"/>
      <w:pPr>
        <w:ind w:left="8416" w:hanging="1800"/>
      </w:pPr>
      <w:rPr>
        <w:rFonts w:hint="default"/>
      </w:rPr>
    </w:lvl>
  </w:abstractNum>
  <w:abstractNum w:abstractNumId="45">
    <w:nsid w:val="1FA077EF"/>
    <w:multiLevelType w:val="hybridMultilevel"/>
    <w:tmpl w:val="8EBC4A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FE96010"/>
    <w:multiLevelType w:val="hybridMultilevel"/>
    <w:tmpl w:val="041E2FEE"/>
    <w:lvl w:ilvl="0" w:tplc="44FE1CDC">
      <w:numFmt w:val="bullet"/>
      <w:lvlText w:val="–"/>
      <w:lvlJc w:val="left"/>
      <w:pPr>
        <w:ind w:left="1429" w:hanging="360"/>
      </w:pPr>
      <w:rPr>
        <w:rFonts w:ascii="Times New Roman" w:eastAsia="MS Mincho" w:hAnsi="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20022C10"/>
    <w:multiLevelType w:val="hybridMultilevel"/>
    <w:tmpl w:val="2ADC9562"/>
    <w:lvl w:ilvl="0" w:tplc="2954E9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0103F35"/>
    <w:multiLevelType w:val="hybridMultilevel"/>
    <w:tmpl w:val="3D822BF4"/>
    <w:lvl w:ilvl="0" w:tplc="2954E9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017465F"/>
    <w:multiLevelType w:val="hybridMultilevel"/>
    <w:tmpl w:val="C164AA06"/>
    <w:lvl w:ilvl="0" w:tplc="56100BE6">
      <w:numFmt w:val="bullet"/>
      <w:lvlText w:val=""/>
      <w:lvlJc w:val="left"/>
      <w:pPr>
        <w:ind w:left="919" w:hanging="284"/>
      </w:pPr>
      <w:rPr>
        <w:rFonts w:ascii="Symbol" w:eastAsia="Symbol" w:hAnsi="Symbol" w:cs="Symbol" w:hint="default"/>
        <w:w w:val="100"/>
        <w:sz w:val="24"/>
        <w:szCs w:val="24"/>
        <w:lang w:val="ru-RU" w:eastAsia="en-US" w:bidi="ar-SA"/>
      </w:rPr>
    </w:lvl>
    <w:lvl w:ilvl="1" w:tplc="FB8816B6">
      <w:numFmt w:val="bullet"/>
      <w:lvlText w:val="•"/>
      <w:lvlJc w:val="left"/>
      <w:pPr>
        <w:ind w:left="1936" w:hanging="284"/>
      </w:pPr>
      <w:rPr>
        <w:rFonts w:hint="default"/>
        <w:lang w:val="ru-RU" w:eastAsia="en-US" w:bidi="ar-SA"/>
      </w:rPr>
    </w:lvl>
    <w:lvl w:ilvl="2" w:tplc="99AA7B84">
      <w:numFmt w:val="bullet"/>
      <w:lvlText w:val="•"/>
      <w:lvlJc w:val="left"/>
      <w:pPr>
        <w:ind w:left="2952" w:hanging="284"/>
      </w:pPr>
      <w:rPr>
        <w:rFonts w:hint="default"/>
        <w:lang w:val="ru-RU" w:eastAsia="en-US" w:bidi="ar-SA"/>
      </w:rPr>
    </w:lvl>
    <w:lvl w:ilvl="3" w:tplc="0D1C6F0C">
      <w:numFmt w:val="bullet"/>
      <w:lvlText w:val="•"/>
      <w:lvlJc w:val="left"/>
      <w:pPr>
        <w:ind w:left="3969" w:hanging="284"/>
      </w:pPr>
      <w:rPr>
        <w:rFonts w:hint="default"/>
        <w:lang w:val="ru-RU" w:eastAsia="en-US" w:bidi="ar-SA"/>
      </w:rPr>
    </w:lvl>
    <w:lvl w:ilvl="4" w:tplc="7BE203A8">
      <w:numFmt w:val="bullet"/>
      <w:lvlText w:val="•"/>
      <w:lvlJc w:val="left"/>
      <w:pPr>
        <w:ind w:left="4985" w:hanging="284"/>
      </w:pPr>
      <w:rPr>
        <w:rFonts w:hint="default"/>
        <w:lang w:val="ru-RU" w:eastAsia="en-US" w:bidi="ar-SA"/>
      </w:rPr>
    </w:lvl>
    <w:lvl w:ilvl="5" w:tplc="8ADA485E">
      <w:numFmt w:val="bullet"/>
      <w:lvlText w:val="•"/>
      <w:lvlJc w:val="left"/>
      <w:pPr>
        <w:ind w:left="6002" w:hanging="284"/>
      </w:pPr>
      <w:rPr>
        <w:rFonts w:hint="default"/>
        <w:lang w:val="ru-RU" w:eastAsia="en-US" w:bidi="ar-SA"/>
      </w:rPr>
    </w:lvl>
    <w:lvl w:ilvl="6" w:tplc="A858B1AC">
      <w:numFmt w:val="bullet"/>
      <w:lvlText w:val="•"/>
      <w:lvlJc w:val="left"/>
      <w:pPr>
        <w:ind w:left="7018" w:hanging="284"/>
      </w:pPr>
      <w:rPr>
        <w:rFonts w:hint="default"/>
        <w:lang w:val="ru-RU" w:eastAsia="en-US" w:bidi="ar-SA"/>
      </w:rPr>
    </w:lvl>
    <w:lvl w:ilvl="7" w:tplc="8572E798">
      <w:numFmt w:val="bullet"/>
      <w:lvlText w:val="•"/>
      <w:lvlJc w:val="left"/>
      <w:pPr>
        <w:ind w:left="8034" w:hanging="284"/>
      </w:pPr>
      <w:rPr>
        <w:rFonts w:hint="default"/>
        <w:lang w:val="ru-RU" w:eastAsia="en-US" w:bidi="ar-SA"/>
      </w:rPr>
    </w:lvl>
    <w:lvl w:ilvl="8" w:tplc="6C7A2010">
      <w:numFmt w:val="bullet"/>
      <w:lvlText w:val="•"/>
      <w:lvlJc w:val="left"/>
      <w:pPr>
        <w:ind w:left="9051" w:hanging="284"/>
      </w:pPr>
      <w:rPr>
        <w:rFonts w:hint="default"/>
        <w:lang w:val="ru-RU" w:eastAsia="en-US" w:bidi="ar-SA"/>
      </w:rPr>
    </w:lvl>
  </w:abstractNum>
  <w:abstractNum w:abstractNumId="50">
    <w:nsid w:val="20186D99"/>
    <w:multiLevelType w:val="hybridMultilevel"/>
    <w:tmpl w:val="B42ECC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05B685D"/>
    <w:multiLevelType w:val="hybridMultilevel"/>
    <w:tmpl w:val="196EDB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0CA29A8"/>
    <w:multiLevelType w:val="hybridMultilevel"/>
    <w:tmpl w:val="75F012BE"/>
    <w:lvl w:ilvl="0" w:tplc="1B84D8B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0EC2FEF"/>
    <w:multiLevelType w:val="hybridMultilevel"/>
    <w:tmpl w:val="54DABD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1B02463"/>
    <w:multiLevelType w:val="hybridMultilevel"/>
    <w:tmpl w:val="29E0C7FE"/>
    <w:lvl w:ilvl="0" w:tplc="1B84D8B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227101C7"/>
    <w:multiLevelType w:val="hybridMultilevel"/>
    <w:tmpl w:val="C340FECA"/>
    <w:lvl w:ilvl="0" w:tplc="2304910E">
      <w:start w:val="1"/>
      <w:numFmt w:val="decimal"/>
      <w:lvlText w:val="%1)"/>
      <w:lvlJc w:val="left"/>
      <w:pPr>
        <w:ind w:left="919" w:hanging="278"/>
        <w:jc w:val="left"/>
      </w:pPr>
      <w:rPr>
        <w:rFonts w:ascii="Times New Roman" w:eastAsia="Times New Roman" w:hAnsi="Times New Roman" w:cs="Times New Roman" w:hint="default"/>
        <w:w w:val="100"/>
        <w:sz w:val="24"/>
        <w:szCs w:val="24"/>
        <w:lang w:val="ru-RU" w:eastAsia="en-US" w:bidi="ar-SA"/>
      </w:rPr>
    </w:lvl>
    <w:lvl w:ilvl="1" w:tplc="4CD85B96">
      <w:numFmt w:val="bullet"/>
      <w:lvlText w:val="•"/>
      <w:lvlJc w:val="left"/>
      <w:pPr>
        <w:ind w:left="1936" w:hanging="278"/>
      </w:pPr>
      <w:rPr>
        <w:rFonts w:hint="default"/>
        <w:lang w:val="ru-RU" w:eastAsia="en-US" w:bidi="ar-SA"/>
      </w:rPr>
    </w:lvl>
    <w:lvl w:ilvl="2" w:tplc="ED3240DA">
      <w:numFmt w:val="bullet"/>
      <w:lvlText w:val="•"/>
      <w:lvlJc w:val="left"/>
      <w:pPr>
        <w:ind w:left="2952" w:hanging="278"/>
      </w:pPr>
      <w:rPr>
        <w:rFonts w:hint="default"/>
        <w:lang w:val="ru-RU" w:eastAsia="en-US" w:bidi="ar-SA"/>
      </w:rPr>
    </w:lvl>
    <w:lvl w:ilvl="3" w:tplc="816A5D30">
      <w:numFmt w:val="bullet"/>
      <w:lvlText w:val="•"/>
      <w:lvlJc w:val="left"/>
      <w:pPr>
        <w:ind w:left="3969" w:hanging="278"/>
      </w:pPr>
      <w:rPr>
        <w:rFonts w:hint="default"/>
        <w:lang w:val="ru-RU" w:eastAsia="en-US" w:bidi="ar-SA"/>
      </w:rPr>
    </w:lvl>
    <w:lvl w:ilvl="4" w:tplc="72B299C2">
      <w:numFmt w:val="bullet"/>
      <w:lvlText w:val="•"/>
      <w:lvlJc w:val="left"/>
      <w:pPr>
        <w:ind w:left="4985" w:hanging="278"/>
      </w:pPr>
      <w:rPr>
        <w:rFonts w:hint="default"/>
        <w:lang w:val="ru-RU" w:eastAsia="en-US" w:bidi="ar-SA"/>
      </w:rPr>
    </w:lvl>
    <w:lvl w:ilvl="5" w:tplc="492C7084">
      <w:numFmt w:val="bullet"/>
      <w:lvlText w:val="•"/>
      <w:lvlJc w:val="left"/>
      <w:pPr>
        <w:ind w:left="6002" w:hanging="278"/>
      </w:pPr>
      <w:rPr>
        <w:rFonts w:hint="default"/>
        <w:lang w:val="ru-RU" w:eastAsia="en-US" w:bidi="ar-SA"/>
      </w:rPr>
    </w:lvl>
    <w:lvl w:ilvl="6" w:tplc="D7BAA1E6">
      <w:numFmt w:val="bullet"/>
      <w:lvlText w:val="•"/>
      <w:lvlJc w:val="left"/>
      <w:pPr>
        <w:ind w:left="7018" w:hanging="278"/>
      </w:pPr>
      <w:rPr>
        <w:rFonts w:hint="default"/>
        <w:lang w:val="ru-RU" w:eastAsia="en-US" w:bidi="ar-SA"/>
      </w:rPr>
    </w:lvl>
    <w:lvl w:ilvl="7" w:tplc="92BCA97E">
      <w:numFmt w:val="bullet"/>
      <w:lvlText w:val="•"/>
      <w:lvlJc w:val="left"/>
      <w:pPr>
        <w:ind w:left="8034" w:hanging="278"/>
      </w:pPr>
      <w:rPr>
        <w:rFonts w:hint="default"/>
        <w:lang w:val="ru-RU" w:eastAsia="en-US" w:bidi="ar-SA"/>
      </w:rPr>
    </w:lvl>
    <w:lvl w:ilvl="8" w:tplc="CBCC0804">
      <w:numFmt w:val="bullet"/>
      <w:lvlText w:val="•"/>
      <w:lvlJc w:val="left"/>
      <w:pPr>
        <w:ind w:left="9051" w:hanging="278"/>
      </w:pPr>
      <w:rPr>
        <w:rFonts w:hint="default"/>
        <w:lang w:val="ru-RU" w:eastAsia="en-US" w:bidi="ar-SA"/>
      </w:rPr>
    </w:lvl>
  </w:abstractNum>
  <w:abstractNum w:abstractNumId="56">
    <w:nsid w:val="229571AE"/>
    <w:multiLevelType w:val="multilevel"/>
    <w:tmpl w:val="F88C9AEC"/>
    <w:lvl w:ilvl="0">
      <w:start w:val="2"/>
      <w:numFmt w:val="decimal"/>
      <w:lvlText w:val="%1."/>
      <w:lvlJc w:val="left"/>
      <w:pPr>
        <w:ind w:left="540" w:hanging="540"/>
      </w:pPr>
      <w:rPr>
        <w:rFonts w:hint="default"/>
      </w:rPr>
    </w:lvl>
    <w:lvl w:ilvl="1">
      <w:start w:val="4"/>
      <w:numFmt w:val="decimal"/>
      <w:lvlText w:val="%1.%2."/>
      <w:lvlJc w:val="left"/>
      <w:pPr>
        <w:ind w:left="753" w:hanging="54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57">
    <w:nsid w:val="22B54250"/>
    <w:multiLevelType w:val="hybridMultilevel"/>
    <w:tmpl w:val="5D40EB78"/>
    <w:lvl w:ilvl="0" w:tplc="2954E9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2347226F"/>
    <w:multiLevelType w:val="multilevel"/>
    <w:tmpl w:val="62E2E42C"/>
    <w:lvl w:ilvl="0">
      <w:start w:val="2"/>
      <w:numFmt w:val="decimal"/>
      <w:lvlText w:val="%1."/>
      <w:lvlJc w:val="left"/>
      <w:pPr>
        <w:ind w:left="540" w:hanging="540"/>
      </w:pPr>
      <w:rPr>
        <w:rFonts w:hint="default"/>
      </w:rPr>
    </w:lvl>
    <w:lvl w:ilvl="1">
      <w:start w:val="3"/>
      <w:numFmt w:val="decimal"/>
      <w:lvlText w:val="%1.%2."/>
      <w:lvlJc w:val="left"/>
      <w:pPr>
        <w:ind w:left="1107" w:hanging="540"/>
      </w:pPr>
      <w:rPr>
        <w:rFonts w:hint="default"/>
      </w:rPr>
    </w:lvl>
    <w:lvl w:ilvl="2">
      <w:start w:val="3"/>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nsid w:val="25014882"/>
    <w:multiLevelType w:val="hybridMultilevel"/>
    <w:tmpl w:val="C2E8C4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63D327C"/>
    <w:multiLevelType w:val="hybridMultilevel"/>
    <w:tmpl w:val="D45EC870"/>
    <w:lvl w:ilvl="0" w:tplc="1AAA2ED8">
      <w:numFmt w:val="bullet"/>
      <w:lvlText w:val=""/>
      <w:lvlJc w:val="left"/>
      <w:pPr>
        <w:ind w:left="139" w:hanging="279"/>
      </w:pPr>
      <w:rPr>
        <w:rFonts w:ascii="Symbol" w:eastAsia="Symbol" w:hAnsi="Symbol" w:cs="Symbol" w:hint="default"/>
        <w:w w:val="100"/>
        <w:sz w:val="24"/>
        <w:szCs w:val="24"/>
        <w:lang w:val="ru-RU" w:eastAsia="en-US" w:bidi="ar-SA"/>
      </w:rPr>
    </w:lvl>
    <w:lvl w:ilvl="1" w:tplc="660C5E5C">
      <w:numFmt w:val="bullet"/>
      <w:lvlText w:val="•"/>
      <w:lvlJc w:val="left"/>
      <w:pPr>
        <w:ind w:left="905" w:hanging="279"/>
      </w:pPr>
      <w:rPr>
        <w:rFonts w:hint="default"/>
        <w:lang w:val="ru-RU" w:eastAsia="en-US" w:bidi="ar-SA"/>
      </w:rPr>
    </w:lvl>
    <w:lvl w:ilvl="2" w:tplc="881879A6">
      <w:numFmt w:val="bullet"/>
      <w:lvlText w:val="•"/>
      <w:lvlJc w:val="left"/>
      <w:pPr>
        <w:ind w:left="1670" w:hanging="279"/>
      </w:pPr>
      <w:rPr>
        <w:rFonts w:hint="default"/>
        <w:lang w:val="ru-RU" w:eastAsia="en-US" w:bidi="ar-SA"/>
      </w:rPr>
    </w:lvl>
    <w:lvl w:ilvl="3" w:tplc="43265772">
      <w:numFmt w:val="bullet"/>
      <w:lvlText w:val="•"/>
      <w:lvlJc w:val="left"/>
      <w:pPr>
        <w:ind w:left="2435" w:hanging="279"/>
      </w:pPr>
      <w:rPr>
        <w:rFonts w:hint="default"/>
        <w:lang w:val="ru-RU" w:eastAsia="en-US" w:bidi="ar-SA"/>
      </w:rPr>
    </w:lvl>
    <w:lvl w:ilvl="4" w:tplc="4CDE56BC">
      <w:numFmt w:val="bullet"/>
      <w:lvlText w:val="•"/>
      <w:lvlJc w:val="left"/>
      <w:pPr>
        <w:ind w:left="3201" w:hanging="279"/>
      </w:pPr>
      <w:rPr>
        <w:rFonts w:hint="default"/>
        <w:lang w:val="ru-RU" w:eastAsia="en-US" w:bidi="ar-SA"/>
      </w:rPr>
    </w:lvl>
    <w:lvl w:ilvl="5" w:tplc="E61C7DE6">
      <w:numFmt w:val="bullet"/>
      <w:lvlText w:val="•"/>
      <w:lvlJc w:val="left"/>
      <w:pPr>
        <w:ind w:left="3966" w:hanging="279"/>
      </w:pPr>
      <w:rPr>
        <w:rFonts w:hint="default"/>
        <w:lang w:val="ru-RU" w:eastAsia="en-US" w:bidi="ar-SA"/>
      </w:rPr>
    </w:lvl>
    <w:lvl w:ilvl="6" w:tplc="76FC013E">
      <w:numFmt w:val="bullet"/>
      <w:lvlText w:val="•"/>
      <w:lvlJc w:val="left"/>
      <w:pPr>
        <w:ind w:left="4731" w:hanging="279"/>
      </w:pPr>
      <w:rPr>
        <w:rFonts w:hint="default"/>
        <w:lang w:val="ru-RU" w:eastAsia="en-US" w:bidi="ar-SA"/>
      </w:rPr>
    </w:lvl>
    <w:lvl w:ilvl="7" w:tplc="0FDE0D18">
      <w:numFmt w:val="bullet"/>
      <w:lvlText w:val="•"/>
      <w:lvlJc w:val="left"/>
      <w:pPr>
        <w:ind w:left="5497" w:hanging="279"/>
      </w:pPr>
      <w:rPr>
        <w:rFonts w:hint="default"/>
        <w:lang w:val="ru-RU" w:eastAsia="en-US" w:bidi="ar-SA"/>
      </w:rPr>
    </w:lvl>
    <w:lvl w:ilvl="8" w:tplc="9D706F9A">
      <w:numFmt w:val="bullet"/>
      <w:lvlText w:val="•"/>
      <w:lvlJc w:val="left"/>
      <w:pPr>
        <w:ind w:left="6262" w:hanging="279"/>
      </w:pPr>
      <w:rPr>
        <w:rFonts w:hint="default"/>
        <w:lang w:val="ru-RU" w:eastAsia="en-US" w:bidi="ar-SA"/>
      </w:rPr>
    </w:lvl>
  </w:abstractNum>
  <w:abstractNum w:abstractNumId="61">
    <w:nsid w:val="26A23FC2"/>
    <w:multiLevelType w:val="hybridMultilevel"/>
    <w:tmpl w:val="BBC4C6EA"/>
    <w:lvl w:ilvl="0" w:tplc="07B880AC">
      <w:start w:val="35"/>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80870B9"/>
    <w:multiLevelType w:val="hybridMultilevel"/>
    <w:tmpl w:val="8EBC4A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8092673"/>
    <w:multiLevelType w:val="hybridMultilevel"/>
    <w:tmpl w:val="02747FE2"/>
    <w:lvl w:ilvl="0" w:tplc="4BC64E16">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974758D"/>
    <w:multiLevelType w:val="hybridMultilevel"/>
    <w:tmpl w:val="F70C1604"/>
    <w:lvl w:ilvl="0" w:tplc="002A99BA">
      <w:start w:val="1"/>
      <w:numFmt w:val="decimal"/>
      <w:lvlText w:val="%1."/>
      <w:lvlJc w:val="left"/>
      <w:pPr>
        <w:ind w:left="919" w:hanging="284"/>
        <w:jc w:val="left"/>
      </w:pPr>
      <w:rPr>
        <w:rFonts w:ascii="Times New Roman" w:eastAsia="Times New Roman" w:hAnsi="Times New Roman" w:cs="Times New Roman" w:hint="default"/>
        <w:w w:val="100"/>
        <w:sz w:val="24"/>
        <w:szCs w:val="24"/>
        <w:lang w:val="ru-RU" w:eastAsia="en-US" w:bidi="ar-SA"/>
      </w:rPr>
    </w:lvl>
    <w:lvl w:ilvl="1" w:tplc="22E2A064">
      <w:numFmt w:val="bullet"/>
      <w:lvlText w:val="•"/>
      <w:lvlJc w:val="left"/>
      <w:pPr>
        <w:ind w:left="1936" w:hanging="284"/>
      </w:pPr>
      <w:rPr>
        <w:rFonts w:hint="default"/>
        <w:lang w:val="ru-RU" w:eastAsia="en-US" w:bidi="ar-SA"/>
      </w:rPr>
    </w:lvl>
    <w:lvl w:ilvl="2" w:tplc="9740136E">
      <w:numFmt w:val="bullet"/>
      <w:lvlText w:val="•"/>
      <w:lvlJc w:val="left"/>
      <w:pPr>
        <w:ind w:left="2952" w:hanging="284"/>
      </w:pPr>
      <w:rPr>
        <w:rFonts w:hint="default"/>
        <w:lang w:val="ru-RU" w:eastAsia="en-US" w:bidi="ar-SA"/>
      </w:rPr>
    </w:lvl>
    <w:lvl w:ilvl="3" w:tplc="A57026D8">
      <w:numFmt w:val="bullet"/>
      <w:lvlText w:val="•"/>
      <w:lvlJc w:val="left"/>
      <w:pPr>
        <w:ind w:left="3969" w:hanging="284"/>
      </w:pPr>
      <w:rPr>
        <w:rFonts w:hint="default"/>
        <w:lang w:val="ru-RU" w:eastAsia="en-US" w:bidi="ar-SA"/>
      </w:rPr>
    </w:lvl>
    <w:lvl w:ilvl="4" w:tplc="81148290">
      <w:numFmt w:val="bullet"/>
      <w:lvlText w:val="•"/>
      <w:lvlJc w:val="left"/>
      <w:pPr>
        <w:ind w:left="4985" w:hanging="284"/>
      </w:pPr>
      <w:rPr>
        <w:rFonts w:hint="default"/>
        <w:lang w:val="ru-RU" w:eastAsia="en-US" w:bidi="ar-SA"/>
      </w:rPr>
    </w:lvl>
    <w:lvl w:ilvl="5" w:tplc="43E04804">
      <w:numFmt w:val="bullet"/>
      <w:lvlText w:val="•"/>
      <w:lvlJc w:val="left"/>
      <w:pPr>
        <w:ind w:left="6002" w:hanging="284"/>
      </w:pPr>
      <w:rPr>
        <w:rFonts w:hint="default"/>
        <w:lang w:val="ru-RU" w:eastAsia="en-US" w:bidi="ar-SA"/>
      </w:rPr>
    </w:lvl>
    <w:lvl w:ilvl="6" w:tplc="3E02584A">
      <w:numFmt w:val="bullet"/>
      <w:lvlText w:val="•"/>
      <w:lvlJc w:val="left"/>
      <w:pPr>
        <w:ind w:left="7018" w:hanging="284"/>
      </w:pPr>
      <w:rPr>
        <w:rFonts w:hint="default"/>
        <w:lang w:val="ru-RU" w:eastAsia="en-US" w:bidi="ar-SA"/>
      </w:rPr>
    </w:lvl>
    <w:lvl w:ilvl="7" w:tplc="957EB1F4">
      <w:numFmt w:val="bullet"/>
      <w:lvlText w:val="•"/>
      <w:lvlJc w:val="left"/>
      <w:pPr>
        <w:ind w:left="8034" w:hanging="284"/>
      </w:pPr>
      <w:rPr>
        <w:rFonts w:hint="default"/>
        <w:lang w:val="ru-RU" w:eastAsia="en-US" w:bidi="ar-SA"/>
      </w:rPr>
    </w:lvl>
    <w:lvl w:ilvl="8" w:tplc="8760FD0C">
      <w:numFmt w:val="bullet"/>
      <w:lvlText w:val="•"/>
      <w:lvlJc w:val="left"/>
      <w:pPr>
        <w:ind w:left="9051" w:hanging="284"/>
      </w:pPr>
      <w:rPr>
        <w:rFonts w:hint="default"/>
        <w:lang w:val="ru-RU" w:eastAsia="en-US" w:bidi="ar-SA"/>
      </w:rPr>
    </w:lvl>
  </w:abstractNum>
  <w:abstractNum w:abstractNumId="66">
    <w:nsid w:val="2A3B5DEE"/>
    <w:multiLevelType w:val="hybridMultilevel"/>
    <w:tmpl w:val="84567EC2"/>
    <w:lvl w:ilvl="0" w:tplc="64D6F3F0">
      <w:start w:val="1"/>
      <w:numFmt w:val="decimal"/>
      <w:lvlText w:val="%1)"/>
      <w:lvlJc w:val="left"/>
      <w:pPr>
        <w:ind w:left="919" w:hanging="274"/>
        <w:jc w:val="left"/>
      </w:pPr>
      <w:rPr>
        <w:rFonts w:ascii="Times New Roman" w:eastAsia="Times New Roman" w:hAnsi="Times New Roman" w:cs="Times New Roman" w:hint="default"/>
        <w:w w:val="100"/>
        <w:sz w:val="24"/>
        <w:szCs w:val="24"/>
        <w:lang w:val="ru-RU" w:eastAsia="en-US" w:bidi="ar-SA"/>
      </w:rPr>
    </w:lvl>
    <w:lvl w:ilvl="1" w:tplc="D762786A">
      <w:numFmt w:val="bullet"/>
      <w:lvlText w:val="•"/>
      <w:lvlJc w:val="left"/>
      <w:pPr>
        <w:ind w:left="1936" w:hanging="274"/>
      </w:pPr>
      <w:rPr>
        <w:rFonts w:hint="default"/>
        <w:lang w:val="ru-RU" w:eastAsia="en-US" w:bidi="ar-SA"/>
      </w:rPr>
    </w:lvl>
    <w:lvl w:ilvl="2" w:tplc="D884EC20">
      <w:numFmt w:val="bullet"/>
      <w:lvlText w:val="•"/>
      <w:lvlJc w:val="left"/>
      <w:pPr>
        <w:ind w:left="2952" w:hanging="274"/>
      </w:pPr>
      <w:rPr>
        <w:rFonts w:hint="default"/>
        <w:lang w:val="ru-RU" w:eastAsia="en-US" w:bidi="ar-SA"/>
      </w:rPr>
    </w:lvl>
    <w:lvl w:ilvl="3" w:tplc="2332A3E0">
      <w:numFmt w:val="bullet"/>
      <w:lvlText w:val="•"/>
      <w:lvlJc w:val="left"/>
      <w:pPr>
        <w:ind w:left="3969" w:hanging="274"/>
      </w:pPr>
      <w:rPr>
        <w:rFonts w:hint="default"/>
        <w:lang w:val="ru-RU" w:eastAsia="en-US" w:bidi="ar-SA"/>
      </w:rPr>
    </w:lvl>
    <w:lvl w:ilvl="4" w:tplc="7A2C815E">
      <w:numFmt w:val="bullet"/>
      <w:lvlText w:val="•"/>
      <w:lvlJc w:val="left"/>
      <w:pPr>
        <w:ind w:left="4985" w:hanging="274"/>
      </w:pPr>
      <w:rPr>
        <w:rFonts w:hint="default"/>
        <w:lang w:val="ru-RU" w:eastAsia="en-US" w:bidi="ar-SA"/>
      </w:rPr>
    </w:lvl>
    <w:lvl w:ilvl="5" w:tplc="9202D2D4">
      <w:numFmt w:val="bullet"/>
      <w:lvlText w:val="•"/>
      <w:lvlJc w:val="left"/>
      <w:pPr>
        <w:ind w:left="6002" w:hanging="274"/>
      </w:pPr>
      <w:rPr>
        <w:rFonts w:hint="default"/>
        <w:lang w:val="ru-RU" w:eastAsia="en-US" w:bidi="ar-SA"/>
      </w:rPr>
    </w:lvl>
    <w:lvl w:ilvl="6" w:tplc="BB66E3D4">
      <w:numFmt w:val="bullet"/>
      <w:lvlText w:val="•"/>
      <w:lvlJc w:val="left"/>
      <w:pPr>
        <w:ind w:left="7018" w:hanging="274"/>
      </w:pPr>
      <w:rPr>
        <w:rFonts w:hint="default"/>
        <w:lang w:val="ru-RU" w:eastAsia="en-US" w:bidi="ar-SA"/>
      </w:rPr>
    </w:lvl>
    <w:lvl w:ilvl="7" w:tplc="E6D885F4">
      <w:numFmt w:val="bullet"/>
      <w:lvlText w:val="•"/>
      <w:lvlJc w:val="left"/>
      <w:pPr>
        <w:ind w:left="8034" w:hanging="274"/>
      </w:pPr>
      <w:rPr>
        <w:rFonts w:hint="default"/>
        <w:lang w:val="ru-RU" w:eastAsia="en-US" w:bidi="ar-SA"/>
      </w:rPr>
    </w:lvl>
    <w:lvl w:ilvl="8" w:tplc="706EC08A">
      <w:numFmt w:val="bullet"/>
      <w:lvlText w:val="•"/>
      <w:lvlJc w:val="left"/>
      <w:pPr>
        <w:ind w:left="9051" w:hanging="274"/>
      </w:pPr>
      <w:rPr>
        <w:rFonts w:hint="default"/>
        <w:lang w:val="ru-RU" w:eastAsia="en-US" w:bidi="ar-SA"/>
      </w:rPr>
    </w:lvl>
  </w:abstractNum>
  <w:abstractNum w:abstractNumId="67">
    <w:nsid w:val="2BC71A57"/>
    <w:multiLevelType w:val="hybridMultilevel"/>
    <w:tmpl w:val="BB4A99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BC966B3"/>
    <w:multiLevelType w:val="hybridMultilevel"/>
    <w:tmpl w:val="58FC3986"/>
    <w:lvl w:ilvl="0" w:tplc="2954E9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C7709CC"/>
    <w:multiLevelType w:val="hybridMultilevel"/>
    <w:tmpl w:val="D65E7342"/>
    <w:lvl w:ilvl="0" w:tplc="11962DA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2CAB4C67"/>
    <w:multiLevelType w:val="hybridMultilevel"/>
    <w:tmpl w:val="C1740844"/>
    <w:lvl w:ilvl="0" w:tplc="621067F6">
      <w:start w:val="1"/>
      <w:numFmt w:val="decimal"/>
      <w:lvlText w:val="%1."/>
      <w:lvlJc w:val="left"/>
      <w:pPr>
        <w:ind w:left="110" w:hanging="183"/>
        <w:jc w:val="left"/>
      </w:pPr>
      <w:rPr>
        <w:rFonts w:ascii="Times New Roman" w:eastAsia="Times New Roman" w:hAnsi="Times New Roman" w:cs="Times New Roman" w:hint="default"/>
        <w:w w:val="100"/>
        <w:sz w:val="22"/>
        <w:szCs w:val="22"/>
        <w:lang w:val="ru-RU" w:eastAsia="en-US" w:bidi="ar-SA"/>
      </w:rPr>
    </w:lvl>
    <w:lvl w:ilvl="1" w:tplc="B0FC3FFC">
      <w:numFmt w:val="bullet"/>
      <w:lvlText w:val="•"/>
      <w:lvlJc w:val="left"/>
      <w:pPr>
        <w:ind w:left="362" w:hanging="183"/>
      </w:pPr>
      <w:rPr>
        <w:rFonts w:hint="default"/>
        <w:lang w:val="ru-RU" w:eastAsia="en-US" w:bidi="ar-SA"/>
      </w:rPr>
    </w:lvl>
    <w:lvl w:ilvl="2" w:tplc="208A965C">
      <w:numFmt w:val="bullet"/>
      <w:lvlText w:val="•"/>
      <w:lvlJc w:val="left"/>
      <w:pPr>
        <w:ind w:left="604" w:hanging="183"/>
      </w:pPr>
      <w:rPr>
        <w:rFonts w:hint="default"/>
        <w:lang w:val="ru-RU" w:eastAsia="en-US" w:bidi="ar-SA"/>
      </w:rPr>
    </w:lvl>
    <w:lvl w:ilvl="3" w:tplc="F4DE915C">
      <w:numFmt w:val="bullet"/>
      <w:lvlText w:val="•"/>
      <w:lvlJc w:val="left"/>
      <w:pPr>
        <w:ind w:left="846" w:hanging="183"/>
      </w:pPr>
      <w:rPr>
        <w:rFonts w:hint="default"/>
        <w:lang w:val="ru-RU" w:eastAsia="en-US" w:bidi="ar-SA"/>
      </w:rPr>
    </w:lvl>
    <w:lvl w:ilvl="4" w:tplc="E488E848">
      <w:numFmt w:val="bullet"/>
      <w:lvlText w:val="•"/>
      <w:lvlJc w:val="left"/>
      <w:pPr>
        <w:ind w:left="1088" w:hanging="183"/>
      </w:pPr>
      <w:rPr>
        <w:rFonts w:hint="default"/>
        <w:lang w:val="ru-RU" w:eastAsia="en-US" w:bidi="ar-SA"/>
      </w:rPr>
    </w:lvl>
    <w:lvl w:ilvl="5" w:tplc="D9AA1272">
      <w:numFmt w:val="bullet"/>
      <w:lvlText w:val="•"/>
      <w:lvlJc w:val="left"/>
      <w:pPr>
        <w:ind w:left="1330" w:hanging="183"/>
      </w:pPr>
      <w:rPr>
        <w:rFonts w:hint="default"/>
        <w:lang w:val="ru-RU" w:eastAsia="en-US" w:bidi="ar-SA"/>
      </w:rPr>
    </w:lvl>
    <w:lvl w:ilvl="6" w:tplc="0B783EFC">
      <w:numFmt w:val="bullet"/>
      <w:lvlText w:val="•"/>
      <w:lvlJc w:val="left"/>
      <w:pPr>
        <w:ind w:left="1572" w:hanging="183"/>
      </w:pPr>
      <w:rPr>
        <w:rFonts w:hint="default"/>
        <w:lang w:val="ru-RU" w:eastAsia="en-US" w:bidi="ar-SA"/>
      </w:rPr>
    </w:lvl>
    <w:lvl w:ilvl="7" w:tplc="D18EBB38">
      <w:numFmt w:val="bullet"/>
      <w:lvlText w:val="•"/>
      <w:lvlJc w:val="left"/>
      <w:pPr>
        <w:ind w:left="1814" w:hanging="183"/>
      </w:pPr>
      <w:rPr>
        <w:rFonts w:hint="default"/>
        <w:lang w:val="ru-RU" w:eastAsia="en-US" w:bidi="ar-SA"/>
      </w:rPr>
    </w:lvl>
    <w:lvl w:ilvl="8" w:tplc="0D1C6B66">
      <w:numFmt w:val="bullet"/>
      <w:lvlText w:val="•"/>
      <w:lvlJc w:val="left"/>
      <w:pPr>
        <w:ind w:left="2056" w:hanging="183"/>
      </w:pPr>
      <w:rPr>
        <w:rFonts w:hint="default"/>
        <w:lang w:val="ru-RU" w:eastAsia="en-US" w:bidi="ar-SA"/>
      </w:rPr>
    </w:lvl>
  </w:abstractNum>
  <w:abstractNum w:abstractNumId="71">
    <w:nsid w:val="2DC17A57"/>
    <w:multiLevelType w:val="hybridMultilevel"/>
    <w:tmpl w:val="6122CDA2"/>
    <w:lvl w:ilvl="0" w:tplc="721C3EB6">
      <w:start w:val="1"/>
      <w:numFmt w:val="decimal"/>
      <w:lvlText w:val="%1"/>
      <w:lvlJc w:val="left"/>
      <w:pPr>
        <w:ind w:left="1101" w:hanging="183"/>
        <w:jc w:val="right"/>
      </w:pPr>
      <w:rPr>
        <w:rFonts w:ascii="Times New Roman" w:eastAsia="Times New Roman" w:hAnsi="Times New Roman" w:cs="Times New Roman" w:hint="default"/>
        <w:b/>
        <w:bCs/>
        <w:w w:val="100"/>
        <w:sz w:val="24"/>
        <w:szCs w:val="24"/>
        <w:lang w:val="ru-RU" w:eastAsia="en-US" w:bidi="ar-SA"/>
      </w:rPr>
    </w:lvl>
    <w:lvl w:ilvl="1" w:tplc="3E20BD70">
      <w:start w:val="2"/>
      <w:numFmt w:val="decimal"/>
      <w:lvlText w:val="%2"/>
      <w:lvlJc w:val="left"/>
      <w:pPr>
        <w:ind w:left="4036" w:hanging="183"/>
        <w:jc w:val="left"/>
      </w:pPr>
      <w:rPr>
        <w:rFonts w:ascii="Times New Roman" w:eastAsia="Times New Roman" w:hAnsi="Times New Roman" w:cs="Times New Roman" w:hint="default"/>
        <w:b/>
        <w:bCs/>
        <w:w w:val="100"/>
        <w:sz w:val="24"/>
        <w:szCs w:val="24"/>
        <w:shd w:val="clear" w:color="auto" w:fill="FFFF00"/>
        <w:lang w:val="ru-RU" w:eastAsia="en-US" w:bidi="ar-SA"/>
      </w:rPr>
    </w:lvl>
    <w:lvl w:ilvl="2" w:tplc="0F2AF9B0">
      <w:numFmt w:val="bullet"/>
      <w:lvlText w:val="•"/>
      <w:lvlJc w:val="left"/>
      <w:pPr>
        <w:ind w:left="4822" w:hanging="183"/>
      </w:pPr>
      <w:rPr>
        <w:rFonts w:hint="default"/>
        <w:lang w:val="ru-RU" w:eastAsia="en-US" w:bidi="ar-SA"/>
      </w:rPr>
    </w:lvl>
    <w:lvl w:ilvl="3" w:tplc="91200C24">
      <w:numFmt w:val="bullet"/>
      <w:lvlText w:val="•"/>
      <w:lvlJc w:val="left"/>
      <w:pPr>
        <w:ind w:left="5605" w:hanging="183"/>
      </w:pPr>
      <w:rPr>
        <w:rFonts w:hint="default"/>
        <w:lang w:val="ru-RU" w:eastAsia="en-US" w:bidi="ar-SA"/>
      </w:rPr>
    </w:lvl>
    <w:lvl w:ilvl="4" w:tplc="276CA778">
      <w:numFmt w:val="bullet"/>
      <w:lvlText w:val="•"/>
      <w:lvlJc w:val="left"/>
      <w:pPr>
        <w:ind w:left="6388" w:hanging="183"/>
      </w:pPr>
      <w:rPr>
        <w:rFonts w:hint="default"/>
        <w:lang w:val="ru-RU" w:eastAsia="en-US" w:bidi="ar-SA"/>
      </w:rPr>
    </w:lvl>
    <w:lvl w:ilvl="5" w:tplc="3878E016">
      <w:numFmt w:val="bullet"/>
      <w:lvlText w:val="•"/>
      <w:lvlJc w:val="left"/>
      <w:pPr>
        <w:ind w:left="7170" w:hanging="183"/>
      </w:pPr>
      <w:rPr>
        <w:rFonts w:hint="default"/>
        <w:lang w:val="ru-RU" w:eastAsia="en-US" w:bidi="ar-SA"/>
      </w:rPr>
    </w:lvl>
    <w:lvl w:ilvl="6" w:tplc="44189DD4">
      <w:numFmt w:val="bullet"/>
      <w:lvlText w:val="•"/>
      <w:lvlJc w:val="left"/>
      <w:pPr>
        <w:ind w:left="7953" w:hanging="183"/>
      </w:pPr>
      <w:rPr>
        <w:rFonts w:hint="default"/>
        <w:lang w:val="ru-RU" w:eastAsia="en-US" w:bidi="ar-SA"/>
      </w:rPr>
    </w:lvl>
    <w:lvl w:ilvl="7" w:tplc="3D46F468">
      <w:numFmt w:val="bullet"/>
      <w:lvlText w:val="•"/>
      <w:lvlJc w:val="left"/>
      <w:pPr>
        <w:ind w:left="8736" w:hanging="183"/>
      </w:pPr>
      <w:rPr>
        <w:rFonts w:hint="default"/>
        <w:lang w:val="ru-RU" w:eastAsia="en-US" w:bidi="ar-SA"/>
      </w:rPr>
    </w:lvl>
    <w:lvl w:ilvl="8" w:tplc="C1E2ADFA">
      <w:numFmt w:val="bullet"/>
      <w:lvlText w:val="•"/>
      <w:lvlJc w:val="left"/>
      <w:pPr>
        <w:ind w:left="9518" w:hanging="183"/>
      </w:pPr>
      <w:rPr>
        <w:rFonts w:hint="default"/>
        <w:lang w:val="ru-RU" w:eastAsia="en-US" w:bidi="ar-SA"/>
      </w:rPr>
    </w:lvl>
  </w:abstractNum>
  <w:abstractNum w:abstractNumId="72">
    <w:nsid w:val="2E5B0707"/>
    <w:multiLevelType w:val="hybridMultilevel"/>
    <w:tmpl w:val="8B4086C0"/>
    <w:lvl w:ilvl="0" w:tplc="ECF86BD2">
      <w:start w:val="2"/>
      <w:numFmt w:val="decimal"/>
      <w:lvlText w:val="%1"/>
      <w:lvlJc w:val="left"/>
      <w:pPr>
        <w:ind w:left="1101" w:hanging="183"/>
        <w:jc w:val="left"/>
      </w:pPr>
      <w:rPr>
        <w:rFonts w:ascii="Times New Roman" w:eastAsia="Times New Roman" w:hAnsi="Times New Roman" w:cs="Times New Roman" w:hint="default"/>
        <w:b/>
        <w:bCs/>
        <w:w w:val="100"/>
        <w:sz w:val="24"/>
        <w:szCs w:val="24"/>
        <w:lang w:val="ru-RU" w:eastAsia="en-US" w:bidi="ar-SA"/>
      </w:rPr>
    </w:lvl>
    <w:lvl w:ilvl="1" w:tplc="E7347220">
      <w:numFmt w:val="bullet"/>
      <w:lvlText w:val="•"/>
      <w:lvlJc w:val="left"/>
      <w:pPr>
        <w:ind w:left="2098" w:hanging="183"/>
      </w:pPr>
      <w:rPr>
        <w:rFonts w:hint="default"/>
        <w:lang w:val="ru-RU" w:eastAsia="en-US" w:bidi="ar-SA"/>
      </w:rPr>
    </w:lvl>
    <w:lvl w:ilvl="2" w:tplc="962C7F70">
      <w:numFmt w:val="bullet"/>
      <w:lvlText w:val="•"/>
      <w:lvlJc w:val="left"/>
      <w:pPr>
        <w:ind w:left="3096" w:hanging="183"/>
      </w:pPr>
      <w:rPr>
        <w:rFonts w:hint="default"/>
        <w:lang w:val="ru-RU" w:eastAsia="en-US" w:bidi="ar-SA"/>
      </w:rPr>
    </w:lvl>
    <w:lvl w:ilvl="3" w:tplc="64EC0EFE">
      <w:numFmt w:val="bullet"/>
      <w:lvlText w:val="•"/>
      <w:lvlJc w:val="left"/>
      <w:pPr>
        <w:ind w:left="4095" w:hanging="183"/>
      </w:pPr>
      <w:rPr>
        <w:rFonts w:hint="default"/>
        <w:lang w:val="ru-RU" w:eastAsia="en-US" w:bidi="ar-SA"/>
      </w:rPr>
    </w:lvl>
    <w:lvl w:ilvl="4" w:tplc="963CEB40">
      <w:numFmt w:val="bullet"/>
      <w:lvlText w:val="•"/>
      <w:lvlJc w:val="left"/>
      <w:pPr>
        <w:ind w:left="5093" w:hanging="183"/>
      </w:pPr>
      <w:rPr>
        <w:rFonts w:hint="default"/>
        <w:lang w:val="ru-RU" w:eastAsia="en-US" w:bidi="ar-SA"/>
      </w:rPr>
    </w:lvl>
    <w:lvl w:ilvl="5" w:tplc="BA606562">
      <w:numFmt w:val="bullet"/>
      <w:lvlText w:val="•"/>
      <w:lvlJc w:val="left"/>
      <w:pPr>
        <w:ind w:left="6092" w:hanging="183"/>
      </w:pPr>
      <w:rPr>
        <w:rFonts w:hint="default"/>
        <w:lang w:val="ru-RU" w:eastAsia="en-US" w:bidi="ar-SA"/>
      </w:rPr>
    </w:lvl>
    <w:lvl w:ilvl="6" w:tplc="B7B8838C">
      <w:numFmt w:val="bullet"/>
      <w:lvlText w:val="•"/>
      <w:lvlJc w:val="left"/>
      <w:pPr>
        <w:ind w:left="7090" w:hanging="183"/>
      </w:pPr>
      <w:rPr>
        <w:rFonts w:hint="default"/>
        <w:lang w:val="ru-RU" w:eastAsia="en-US" w:bidi="ar-SA"/>
      </w:rPr>
    </w:lvl>
    <w:lvl w:ilvl="7" w:tplc="27ECDBB2">
      <w:numFmt w:val="bullet"/>
      <w:lvlText w:val="•"/>
      <w:lvlJc w:val="left"/>
      <w:pPr>
        <w:ind w:left="8088" w:hanging="183"/>
      </w:pPr>
      <w:rPr>
        <w:rFonts w:hint="default"/>
        <w:lang w:val="ru-RU" w:eastAsia="en-US" w:bidi="ar-SA"/>
      </w:rPr>
    </w:lvl>
    <w:lvl w:ilvl="8" w:tplc="E0164628">
      <w:numFmt w:val="bullet"/>
      <w:lvlText w:val="•"/>
      <w:lvlJc w:val="left"/>
      <w:pPr>
        <w:ind w:left="9087" w:hanging="183"/>
      </w:pPr>
      <w:rPr>
        <w:rFonts w:hint="default"/>
        <w:lang w:val="ru-RU" w:eastAsia="en-US" w:bidi="ar-SA"/>
      </w:rPr>
    </w:lvl>
  </w:abstractNum>
  <w:abstractNum w:abstractNumId="73">
    <w:nsid w:val="2E9E2CE0"/>
    <w:multiLevelType w:val="hybridMultilevel"/>
    <w:tmpl w:val="9252BE7E"/>
    <w:lvl w:ilvl="0" w:tplc="7AFCA33C">
      <w:start w:val="1"/>
      <w:numFmt w:val="decimal"/>
      <w:lvlText w:val="%1."/>
      <w:lvlJc w:val="left"/>
      <w:pPr>
        <w:ind w:left="1203" w:hanging="284"/>
        <w:jc w:val="left"/>
      </w:pPr>
      <w:rPr>
        <w:rFonts w:ascii="Times New Roman" w:eastAsia="Times New Roman" w:hAnsi="Times New Roman" w:cs="Times New Roman" w:hint="default"/>
        <w:w w:val="100"/>
        <w:sz w:val="24"/>
        <w:szCs w:val="24"/>
        <w:lang w:val="ru-RU" w:eastAsia="en-US" w:bidi="ar-SA"/>
      </w:rPr>
    </w:lvl>
    <w:lvl w:ilvl="1" w:tplc="E60CED34">
      <w:numFmt w:val="bullet"/>
      <w:lvlText w:val="•"/>
      <w:lvlJc w:val="left"/>
      <w:pPr>
        <w:ind w:left="2188" w:hanging="284"/>
      </w:pPr>
      <w:rPr>
        <w:rFonts w:hint="default"/>
        <w:lang w:val="ru-RU" w:eastAsia="en-US" w:bidi="ar-SA"/>
      </w:rPr>
    </w:lvl>
    <w:lvl w:ilvl="2" w:tplc="A31AC4B8">
      <w:numFmt w:val="bullet"/>
      <w:lvlText w:val="•"/>
      <w:lvlJc w:val="left"/>
      <w:pPr>
        <w:ind w:left="3176" w:hanging="284"/>
      </w:pPr>
      <w:rPr>
        <w:rFonts w:hint="default"/>
        <w:lang w:val="ru-RU" w:eastAsia="en-US" w:bidi="ar-SA"/>
      </w:rPr>
    </w:lvl>
    <w:lvl w:ilvl="3" w:tplc="75EA370A">
      <w:numFmt w:val="bullet"/>
      <w:lvlText w:val="•"/>
      <w:lvlJc w:val="left"/>
      <w:pPr>
        <w:ind w:left="4165" w:hanging="284"/>
      </w:pPr>
      <w:rPr>
        <w:rFonts w:hint="default"/>
        <w:lang w:val="ru-RU" w:eastAsia="en-US" w:bidi="ar-SA"/>
      </w:rPr>
    </w:lvl>
    <w:lvl w:ilvl="4" w:tplc="E4F8833A">
      <w:numFmt w:val="bullet"/>
      <w:lvlText w:val="•"/>
      <w:lvlJc w:val="left"/>
      <w:pPr>
        <w:ind w:left="5153" w:hanging="284"/>
      </w:pPr>
      <w:rPr>
        <w:rFonts w:hint="default"/>
        <w:lang w:val="ru-RU" w:eastAsia="en-US" w:bidi="ar-SA"/>
      </w:rPr>
    </w:lvl>
    <w:lvl w:ilvl="5" w:tplc="EDCEAF10">
      <w:numFmt w:val="bullet"/>
      <w:lvlText w:val="•"/>
      <w:lvlJc w:val="left"/>
      <w:pPr>
        <w:ind w:left="6142" w:hanging="284"/>
      </w:pPr>
      <w:rPr>
        <w:rFonts w:hint="default"/>
        <w:lang w:val="ru-RU" w:eastAsia="en-US" w:bidi="ar-SA"/>
      </w:rPr>
    </w:lvl>
    <w:lvl w:ilvl="6" w:tplc="8BD038B0">
      <w:numFmt w:val="bullet"/>
      <w:lvlText w:val="•"/>
      <w:lvlJc w:val="left"/>
      <w:pPr>
        <w:ind w:left="7130" w:hanging="284"/>
      </w:pPr>
      <w:rPr>
        <w:rFonts w:hint="default"/>
        <w:lang w:val="ru-RU" w:eastAsia="en-US" w:bidi="ar-SA"/>
      </w:rPr>
    </w:lvl>
    <w:lvl w:ilvl="7" w:tplc="2D20A9B2">
      <w:numFmt w:val="bullet"/>
      <w:lvlText w:val="•"/>
      <w:lvlJc w:val="left"/>
      <w:pPr>
        <w:ind w:left="8118" w:hanging="284"/>
      </w:pPr>
      <w:rPr>
        <w:rFonts w:hint="default"/>
        <w:lang w:val="ru-RU" w:eastAsia="en-US" w:bidi="ar-SA"/>
      </w:rPr>
    </w:lvl>
    <w:lvl w:ilvl="8" w:tplc="A1D63FAA">
      <w:numFmt w:val="bullet"/>
      <w:lvlText w:val="•"/>
      <w:lvlJc w:val="left"/>
      <w:pPr>
        <w:ind w:left="9107" w:hanging="284"/>
      </w:pPr>
      <w:rPr>
        <w:rFonts w:hint="default"/>
        <w:lang w:val="ru-RU" w:eastAsia="en-US" w:bidi="ar-SA"/>
      </w:rPr>
    </w:lvl>
  </w:abstractNum>
  <w:abstractNum w:abstractNumId="74">
    <w:nsid w:val="2FF7492B"/>
    <w:multiLevelType w:val="hybridMultilevel"/>
    <w:tmpl w:val="62C46156"/>
    <w:lvl w:ilvl="0" w:tplc="2954E9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FFC0250"/>
    <w:multiLevelType w:val="hybridMultilevel"/>
    <w:tmpl w:val="D04696FE"/>
    <w:lvl w:ilvl="0" w:tplc="2056E588">
      <w:start w:val="3"/>
      <w:numFmt w:val="decimal"/>
      <w:lvlText w:val="%1."/>
      <w:lvlJc w:val="left"/>
      <w:pPr>
        <w:ind w:left="110" w:hanging="461"/>
        <w:jc w:val="left"/>
      </w:pPr>
      <w:rPr>
        <w:rFonts w:ascii="Times New Roman" w:eastAsia="Times New Roman" w:hAnsi="Times New Roman" w:cs="Times New Roman" w:hint="default"/>
        <w:w w:val="100"/>
        <w:sz w:val="24"/>
        <w:szCs w:val="24"/>
        <w:lang w:val="ru-RU" w:eastAsia="en-US" w:bidi="ar-SA"/>
      </w:rPr>
    </w:lvl>
    <w:lvl w:ilvl="1" w:tplc="0FB274FA">
      <w:numFmt w:val="bullet"/>
      <w:lvlText w:val="•"/>
      <w:lvlJc w:val="left"/>
      <w:pPr>
        <w:ind w:left="376" w:hanging="461"/>
      </w:pPr>
      <w:rPr>
        <w:rFonts w:hint="default"/>
        <w:lang w:val="ru-RU" w:eastAsia="en-US" w:bidi="ar-SA"/>
      </w:rPr>
    </w:lvl>
    <w:lvl w:ilvl="2" w:tplc="3BAE0D76">
      <w:numFmt w:val="bullet"/>
      <w:lvlText w:val="•"/>
      <w:lvlJc w:val="left"/>
      <w:pPr>
        <w:ind w:left="632" w:hanging="461"/>
      </w:pPr>
      <w:rPr>
        <w:rFonts w:hint="default"/>
        <w:lang w:val="ru-RU" w:eastAsia="en-US" w:bidi="ar-SA"/>
      </w:rPr>
    </w:lvl>
    <w:lvl w:ilvl="3" w:tplc="DEE47C42">
      <w:numFmt w:val="bullet"/>
      <w:lvlText w:val="•"/>
      <w:lvlJc w:val="left"/>
      <w:pPr>
        <w:ind w:left="889" w:hanging="461"/>
      </w:pPr>
      <w:rPr>
        <w:rFonts w:hint="default"/>
        <w:lang w:val="ru-RU" w:eastAsia="en-US" w:bidi="ar-SA"/>
      </w:rPr>
    </w:lvl>
    <w:lvl w:ilvl="4" w:tplc="52607F48">
      <w:numFmt w:val="bullet"/>
      <w:lvlText w:val="•"/>
      <w:lvlJc w:val="left"/>
      <w:pPr>
        <w:ind w:left="1145" w:hanging="461"/>
      </w:pPr>
      <w:rPr>
        <w:rFonts w:hint="default"/>
        <w:lang w:val="ru-RU" w:eastAsia="en-US" w:bidi="ar-SA"/>
      </w:rPr>
    </w:lvl>
    <w:lvl w:ilvl="5" w:tplc="63228084">
      <w:numFmt w:val="bullet"/>
      <w:lvlText w:val="•"/>
      <w:lvlJc w:val="left"/>
      <w:pPr>
        <w:ind w:left="1402" w:hanging="461"/>
      </w:pPr>
      <w:rPr>
        <w:rFonts w:hint="default"/>
        <w:lang w:val="ru-RU" w:eastAsia="en-US" w:bidi="ar-SA"/>
      </w:rPr>
    </w:lvl>
    <w:lvl w:ilvl="6" w:tplc="A7FA9300">
      <w:numFmt w:val="bullet"/>
      <w:lvlText w:val="•"/>
      <w:lvlJc w:val="left"/>
      <w:pPr>
        <w:ind w:left="1658" w:hanging="461"/>
      </w:pPr>
      <w:rPr>
        <w:rFonts w:hint="default"/>
        <w:lang w:val="ru-RU" w:eastAsia="en-US" w:bidi="ar-SA"/>
      </w:rPr>
    </w:lvl>
    <w:lvl w:ilvl="7" w:tplc="0420AAF0">
      <w:numFmt w:val="bullet"/>
      <w:lvlText w:val="•"/>
      <w:lvlJc w:val="left"/>
      <w:pPr>
        <w:ind w:left="1914" w:hanging="461"/>
      </w:pPr>
      <w:rPr>
        <w:rFonts w:hint="default"/>
        <w:lang w:val="ru-RU" w:eastAsia="en-US" w:bidi="ar-SA"/>
      </w:rPr>
    </w:lvl>
    <w:lvl w:ilvl="8" w:tplc="4C8AC434">
      <w:numFmt w:val="bullet"/>
      <w:lvlText w:val="•"/>
      <w:lvlJc w:val="left"/>
      <w:pPr>
        <w:ind w:left="2171" w:hanging="461"/>
      </w:pPr>
      <w:rPr>
        <w:rFonts w:hint="default"/>
        <w:lang w:val="ru-RU" w:eastAsia="en-US" w:bidi="ar-SA"/>
      </w:rPr>
    </w:lvl>
  </w:abstractNum>
  <w:abstractNum w:abstractNumId="76">
    <w:nsid w:val="311B04E7"/>
    <w:multiLevelType w:val="hybridMultilevel"/>
    <w:tmpl w:val="20560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14B4C72"/>
    <w:multiLevelType w:val="hybridMultilevel"/>
    <w:tmpl w:val="DB4EBD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31704AB3"/>
    <w:multiLevelType w:val="hybridMultilevel"/>
    <w:tmpl w:val="0B2846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1B23278"/>
    <w:multiLevelType w:val="hybridMultilevel"/>
    <w:tmpl w:val="B696423E"/>
    <w:lvl w:ilvl="0" w:tplc="BF60419A">
      <w:numFmt w:val="bullet"/>
      <w:lvlText w:val=""/>
      <w:lvlJc w:val="left"/>
      <w:pPr>
        <w:ind w:left="1063" w:hanging="144"/>
      </w:pPr>
      <w:rPr>
        <w:rFonts w:ascii="Symbol" w:eastAsia="Symbol" w:hAnsi="Symbol" w:cs="Symbol" w:hint="default"/>
        <w:w w:val="100"/>
        <w:sz w:val="24"/>
        <w:szCs w:val="24"/>
        <w:lang w:val="ru-RU" w:eastAsia="en-US" w:bidi="ar-SA"/>
      </w:rPr>
    </w:lvl>
    <w:lvl w:ilvl="1" w:tplc="19E4BAE0">
      <w:numFmt w:val="bullet"/>
      <w:lvlText w:val="•"/>
      <w:lvlJc w:val="left"/>
      <w:pPr>
        <w:ind w:left="2062" w:hanging="144"/>
      </w:pPr>
      <w:rPr>
        <w:rFonts w:hint="default"/>
        <w:lang w:val="ru-RU" w:eastAsia="en-US" w:bidi="ar-SA"/>
      </w:rPr>
    </w:lvl>
    <w:lvl w:ilvl="2" w:tplc="C596B65C">
      <w:numFmt w:val="bullet"/>
      <w:lvlText w:val="•"/>
      <w:lvlJc w:val="left"/>
      <w:pPr>
        <w:ind w:left="3064" w:hanging="144"/>
      </w:pPr>
      <w:rPr>
        <w:rFonts w:hint="default"/>
        <w:lang w:val="ru-RU" w:eastAsia="en-US" w:bidi="ar-SA"/>
      </w:rPr>
    </w:lvl>
    <w:lvl w:ilvl="3" w:tplc="93802A2E">
      <w:numFmt w:val="bullet"/>
      <w:lvlText w:val="•"/>
      <w:lvlJc w:val="left"/>
      <w:pPr>
        <w:ind w:left="4067" w:hanging="144"/>
      </w:pPr>
      <w:rPr>
        <w:rFonts w:hint="default"/>
        <w:lang w:val="ru-RU" w:eastAsia="en-US" w:bidi="ar-SA"/>
      </w:rPr>
    </w:lvl>
    <w:lvl w:ilvl="4" w:tplc="9E6630F6">
      <w:numFmt w:val="bullet"/>
      <w:lvlText w:val="•"/>
      <w:lvlJc w:val="left"/>
      <w:pPr>
        <w:ind w:left="5069" w:hanging="144"/>
      </w:pPr>
      <w:rPr>
        <w:rFonts w:hint="default"/>
        <w:lang w:val="ru-RU" w:eastAsia="en-US" w:bidi="ar-SA"/>
      </w:rPr>
    </w:lvl>
    <w:lvl w:ilvl="5" w:tplc="ADCE2D72">
      <w:numFmt w:val="bullet"/>
      <w:lvlText w:val="•"/>
      <w:lvlJc w:val="left"/>
      <w:pPr>
        <w:ind w:left="6072" w:hanging="144"/>
      </w:pPr>
      <w:rPr>
        <w:rFonts w:hint="default"/>
        <w:lang w:val="ru-RU" w:eastAsia="en-US" w:bidi="ar-SA"/>
      </w:rPr>
    </w:lvl>
    <w:lvl w:ilvl="6" w:tplc="FC0270EC">
      <w:numFmt w:val="bullet"/>
      <w:lvlText w:val="•"/>
      <w:lvlJc w:val="left"/>
      <w:pPr>
        <w:ind w:left="7074" w:hanging="144"/>
      </w:pPr>
      <w:rPr>
        <w:rFonts w:hint="default"/>
        <w:lang w:val="ru-RU" w:eastAsia="en-US" w:bidi="ar-SA"/>
      </w:rPr>
    </w:lvl>
    <w:lvl w:ilvl="7" w:tplc="85C8A89A">
      <w:numFmt w:val="bullet"/>
      <w:lvlText w:val="•"/>
      <w:lvlJc w:val="left"/>
      <w:pPr>
        <w:ind w:left="8076" w:hanging="144"/>
      </w:pPr>
      <w:rPr>
        <w:rFonts w:hint="default"/>
        <w:lang w:val="ru-RU" w:eastAsia="en-US" w:bidi="ar-SA"/>
      </w:rPr>
    </w:lvl>
    <w:lvl w:ilvl="8" w:tplc="A3F0CF14">
      <w:numFmt w:val="bullet"/>
      <w:lvlText w:val="•"/>
      <w:lvlJc w:val="left"/>
      <w:pPr>
        <w:ind w:left="9079" w:hanging="144"/>
      </w:pPr>
      <w:rPr>
        <w:rFonts w:hint="default"/>
        <w:lang w:val="ru-RU" w:eastAsia="en-US" w:bidi="ar-SA"/>
      </w:rPr>
    </w:lvl>
  </w:abstractNum>
  <w:abstractNum w:abstractNumId="80">
    <w:nsid w:val="337143CD"/>
    <w:multiLevelType w:val="hybridMultilevel"/>
    <w:tmpl w:val="8D8E21F8"/>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339E66AC"/>
    <w:multiLevelType w:val="hybridMultilevel"/>
    <w:tmpl w:val="33A6ED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4A02E5F"/>
    <w:multiLevelType w:val="hybridMultilevel"/>
    <w:tmpl w:val="BB4A99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4E0209F"/>
    <w:multiLevelType w:val="multilevel"/>
    <w:tmpl w:val="4EC07350"/>
    <w:lvl w:ilvl="0">
      <w:start w:val="2"/>
      <w:numFmt w:val="decimal"/>
      <w:lvlText w:val="%1."/>
      <w:lvlJc w:val="left"/>
      <w:pPr>
        <w:ind w:left="1164" w:hanging="245"/>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285" w:hanging="366"/>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525" w:hanging="606"/>
        <w:jc w:val="lef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2715" w:hanging="606"/>
      </w:pPr>
      <w:rPr>
        <w:rFonts w:hint="default"/>
        <w:lang w:val="ru-RU" w:eastAsia="en-US" w:bidi="ar-SA"/>
      </w:rPr>
    </w:lvl>
    <w:lvl w:ilvl="4">
      <w:numFmt w:val="bullet"/>
      <w:lvlText w:val="•"/>
      <w:lvlJc w:val="left"/>
      <w:pPr>
        <w:ind w:left="3911" w:hanging="606"/>
      </w:pPr>
      <w:rPr>
        <w:rFonts w:hint="default"/>
        <w:lang w:val="ru-RU" w:eastAsia="en-US" w:bidi="ar-SA"/>
      </w:rPr>
    </w:lvl>
    <w:lvl w:ilvl="5">
      <w:numFmt w:val="bullet"/>
      <w:lvlText w:val="•"/>
      <w:lvlJc w:val="left"/>
      <w:pPr>
        <w:ind w:left="5106" w:hanging="606"/>
      </w:pPr>
      <w:rPr>
        <w:rFonts w:hint="default"/>
        <w:lang w:val="ru-RU" w:eastAsia="en-US" w:bidi="ar-SA"/>
      </w:rPr>
    </w:lvl>
    <w:lvl w:ilvl="6">
      <w:numFmt w:val="bullet"/>
      <w:lvlText w:val="•"/>
      <w:lvlJc w:val="left"/>
      <w:pPr>
        <w:ind w:left="6302" w:hanging="606"/>
      </w:pPr>
      <w:rPr>
        <w:rFonts w:hint="default"/>
        <w:lang w:val="ru-RU" w:eastAsia="en-US" w:bidi="ar-SA"/>
      </w:rPr>
    </w:lvl>
    <w:lvl w:ilvl="7">
      <w:numFmt w:val="bullet"/>
      <w:lvlText w:val="•"/>
      <w:lvlJc w:val="left"/>
      <w:pPr>
        <w:ind w:left="7497" w:hanging="606"/>
      </w:pPr>
      <w:rPr>
        <w:rFonts w:hint="default"/>
        <w:lang w:val="ru-RU" w:eastAsia="en-US" w:bidi="ar-SA"/>
      </w:rPr>
    </w:lvl>
    <w:lvl w:ilvl="8">
      <w:numFmt w:val="bullet"/>
      <w:lvlText w:val="•"/>
      <w:lvlJc w:val="left"/>
      <w:pPr>
        <w:ind w:left="8693" w:hanging="606"/>
      </w:pPr>
      <w:rPr>
        <w:rFonts w:hint="default"/>
        <w:lang w:val="ru-RU" w:eastAsia="en-US" w:bidi="ar-SA"/>
      </w:rPr>
    </w:lvl>
  </w:abstractNum>
  <w:abstractNum w:abstractNumId="84">
    <w:nsid w:val="3589097D"/>
    <w:multiLevelType w:val="hybridMultilevel"/>
    <w:tmpl w:val="6E5ADFE0"/>
    <w:lvl w:ilvl="0" w:tplc="4BE60466">
      <w:start w:val="1"/>
      <w:numFmt w:val="decimal"/>
      <w:lvlText w:val="%1."/>
      <w:lvlJc w:val="left"/>
      <w:pPr>
        <w:ind w:left="110" w:hanging="317"/>
        <w:jc w:val="left"/>
      </w:pPr>
      <w:rPr>
        <w:rFonts w:ascii="Times New Roman" w:eastAsia="Times New Roman" w:hAnsi="Times New Roman" w:cs="Times New Roman" w:hint="default"/>
        <w:w w:val="100"/>
        <w:sz w:val="24"/>
        <w:szCs w:val="24"/>
        <w:lang w:val="ru-RU" w:eastAsia="en-US" w:bidi="ar-SA"/>
      </w:rPr>
    </w:lvl>
    <w:lvl w:ilvl="1" w:tplc="059ED302">
      <w:numFmt w:val="bullet"/>
      <w:lvlText w:val="•"/>
      <w:lvlJc w:val="left"/>
      <w:pPr>
        <w:ind w:left="362" w:hanging="317"/>
      </w:pPr>
      <w:rPr>
        <w:rFonts w:hint="default"/>
        <w:lang w:val="ru-RU" w:eastAsia="en-US" w:bidi="ar-SA"/>
      </w:rPr>
    </w:lvl>
    <w:lvl w:ilvl="2" w:tplc="9EC8F940">
      <w:numFmt w:val="bullet"/>
      <w:lvlText w:val="•"/>
      <w:lvlJc w:val="left"/>
      <w:pPr>
        <w:ind w:left="604" w:hanging="317"/>
      </w:pPr>
      <w:rPr>
        <w:rFonts w:hint="default"/>
        <w:lang w:val="ru-RU" w:eastAsia="en-US" w:bidi="ar-SA"/>
      </w:rPr>
    </w:lvl>
    <w:lvl w:ilvl="3" w:tplc="B726CCF8">
      <w:numFmt w:val="bullet"/>
      <w:lvlText w:val="•"/>
      <w:lvlJc w:val="left"/>
      <w:pPr>
        <w:ind w:left="846" w:hanging="317"/>
      </w:pPr>
      <w:rPr>
        <w:rFonts w:hint="default"/>
        <w:lang w:val="ru-RU" w:eastAsia="en-US" w:bidi="ar-SA"/>
      </w:rPr>
    </w:lvl>
    <w:lvl w:ilvl="4" w:tplc="F6B88664">
      <w:numFmt w:val="bullet"/>
      <w:lvlText w:val="•"/>
      <w:lvlJc w:val="left"/>
      <w:pPr>
        <w:ind w:left="1088" w:hanging="317"/>
      </w:pPr>
      <w:rPr>
        <w:rFonts w:hint="default"/>
        <w:lang w:val="ru-RU" w:eastAsia="en-US" w:bidi="ar-SA"/>
      </w:rPr>
    </w:lvl>
    <w:lvl w:ilvl="5" w:tplc="1E46E540">
      <w:numFmt w:val="bullet"/>
      <w:lvlText w:val="•"/>
      <w:lvlJc w:val="left"/>
      <w:pPr>
        <w:ind w:left="1330" w:hanging="317"/>
      </w:pPr>
      <w:rPr>
        <w:rFonts w:hint="default"/>
        <w:lang w:val="ru-RU" w:eastAsia="en-US" w:bidi="ar-SA"/>
      </w:rPr>
    </w:lvl>
    <w:lvl w:ilvl="6" w:tplc="7F460F62">
      <w:numFmt w:val="bullet"/>
      <w:lvlText w:val="•"/>
      <w:lvlJc w:val="left"/>
      <w:pPr>
        <w:ind w:left="1572" w:hanging="317"/>
      </w:pPr>
      <w:rPr>
        <w:rFonts w:hint="default"/>
        <w:lang w:val="ru-RU" w:eastAsia="en-US" w:bidi="ar-SA"/>
      </w:rPr>
    </w:lvl>
    <w:lvl w:ilvl="7" w:tplc="7BF4AF6C">
      <w:numFmt w:val="bullet"/>
      <w:lvlText w:val="•"/>
      <w:lvlJc w:val="left"/>
      <w:pPr>
        <w:ind w:left="1814" w:hanging="317"/>
      </w:pPr>
      <w:rPr>
        <w:rFonts w:hint="default"/>
        <w:lang w:val="ru-RU" w:eastAsia="en-US" w:bidi="ar-SA"/>
      </w:rPr>
    </w:lvl>
    <w:lvl w:ilvl="8" w:tplc="582E6D98">
      <w:numFmt w:val="bullet"/>
      <w:lvlText w:val="•"/>
      <w:lvlJc w:val="left"/>
      <w:pPr>
        <w:ind w:left="2056" w:hanging="317"/>
      </w:pPr>
      <w:rPr>
        <w:rFonts w:hint="default"/>
        <w:lang w:val="ru-RU" w:eastAsia="en-US" w:bidi="ar-SA"/>
      </w:rPr>
    </w:lvl>
  </w:abstractNum>
  <w:abstractNum w:abstractNumId="85">
    <w:nsid w:val="35E13F06"/>
    <w:multiLevelType w:val="hybridMultilevel"/>
    <w:tmpl w:val="FB00DAD6"/>
    <w:lvl w:ilvl="0" w:tplc="2954E9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36133157"/>
    <w:multiLevelType w:val="hybridMultilevel"/>
    <w:tmpl w:val="43D26106"/>
    <w:lvl w:ilvl="0" w:tplc="85E07B18">
      <w:start w:val="1"/>
      <w:numFmt w:val="decimal"/>
      <w:lvlText w:val="%1)"/>
      <w:lvlJc w:val="left"/>
      <w:pPr>
        <w:ind w:left="1202" w:hanging="284"/>
        <w:jc w:val="left"/>
      </w:pPr>
      <w:rPr>
        <w:rFonts w:ascii="Times New Roman" w:eastAsia="Times New Roman" w:hAnsi="Times New Roman" w:cs="Times New Roman" w:hint="default"/>
        <w:w w:val="99"/>
        <w:sz w:val="26"/>
        <w:szCs w:val="26"/>
        <w:lang w:val="ru-RU" w:eastAsia="en-US" w:bidi="ar-SA"/>
      </w:rPr>
    </w:lvl>
    <w:lvl w:ilvl="1" w:tplc="EA381428">
      <w:numFmt w:val="bullet"/>
      <w:lvlText w:val="•"/>
      <w:lvlJc w:val="left"/>
      <w:pPr>
        <w:ind w:left="2188" w:hanging="284"/>
      </w:pPr>
      <w:rPr>
        <w:rFonts w:hint="default"/>
        <w:lang w:val="ru-RU" w:eastAsia="en-US" w:bidi="ar-SA"/>
      </w:rPr>
    </w:lvl>
    <w:lvl w:ilvl="2" w:tplc="9DD43BBA">
      <w:numFmt w:val="bullet"/>
      <w:lvlText w:val="•"/>
      <w:lvlJc w:val="left"/>
      <w:pPr>
        <w:ind w:left="3176" w:hanging="284"/>
      </w:pPr>
      <w:rPr>
        <w:rFonts w:hint="default"/>
        <w:lang w:val="ru-RU" w:eastAsia="en-US" w:bidi="ar-SA"/>
      </w:rPr>
    </w:lvl>
    <w:lvl w:ilvl="3" w:tplc="A336F15A">
      <w:numFmt w:val="bullet"/>
      <w:lvlText w:val="•"/>
      <w:lvlJc w:val="left"/>
      <w:pPr>
        <w:ind w:left="4165" w:hanging="284"/>
      </w:pPr>
      <w:rPr>
        <w:rFonts w:hint="default"/>
        <w:lang w:val="ru-RU" w:eastAsia="en-US" w:bidi="ar-SA"/>
      </w:rPr>
    </w:lvl>
    <w:lvl w:ilvl="4" w:tplc="B3204FF6">
      <w:numFmt w:val="bullet"/>
      <w:lvlText w:val="•"/>
      <w:lvlJc w:val="left"/>
      <w:pPr>
        <w:ind w:left="5153" w:hanging="284"/>
      </w:pPr>
      <w:rPr>
        <w:rFonts w:hint="default"/>
        <w:lang w:val="ru-RU" w:eastAsia="en-US" w:bidi="ar-SA"/>
      </w:rPr>
    </w:lvl>
    <w:lvl w:ilvl="5" w:tplc="090A46AE">
      <w:numFmt w:val="bullet"/>
      <w:lvlText w:val="•"/>
      <w:lvlJc w:val="left"/>
      <w:pPr>
        <w:ind w:left="6142" w:hanging="284"/>
      </w:pPr>
      <w:rPr>
        <w:rFonts w:hint="default"/>
        <w:lang w:val="ru-RU" w:eastAsia="en-US" w:bidi="ar-SA"/>
      </w:rPr>
    </w:lvl>
    <w:lvl w:ilvl="6" w:tplc="F678DF98">
      <w:numFmt w:val="bullet"/>
      <w:lvlText w:val="•"/>
      <w:lvlJc w:val="left"/>
      <w:pPr>
        <w:ind w:left="7130" w:hanging="284"/>
      </w:pPr>
      <w:rPr>
        <w:rFonts w:hint="default"/>
        <w:lang w:val="ru-RU" w:eastAsia="en-US" w:bidi="ar-SA"/>
      </w:rPr>
    </w:lvl>
    <w:lvl w:ilvl="7" w:tplc="86223D92">
      <w:numFmt w:val="bullet"/>
      <w:lvlText w:val="•"/>
      <w:lvlJc w:val="left"/>
      <w:pPr>
        <w:ind w:left="8118" w:hanging="284"/>
      </w:pPr>
      <w:rPr>
        <w:rFonts w:hint="default"/>
        <w:lang w:val="ru-RU" w:eastAsia="en-US" w:bidi="ar-SA"/>
      </w:rPr>
    </w:lvl>
    <w:lvl w:ilvl="8" w:tplc="7D8CEB50">
      <w:numFmt w:val="bullet"/>
      <w:lvlText w:val="•"/>
      <w:lvlJc w:val="left"/>
      <w:pPr>
        <w:ind w:left="9107" w:hanging="284"/>
      </w:pPr>
      <w:rPr>
        <w:rFonts w:hint="default"/>
        <w:lang w:val="ru-RU" w:eastAsia="en-US" w:bidi="ar-SA"/>
      </w:rPr>
    </w:lvl>
  </w:abstractNum>
  <w:abstractNum w:abstractNumId="87">
    <w:nsid w:val="36B624A7"/>
    <w:multiLevelType w:val="hybridMultilevel"/>
    <w:tmpl w:val="C5A83BA6"/>
    <w:lvl w:ilvl="0" w:tplc="C5781BBA">
      <w:start w:val="1"/>
      <w:numFmt w:val="decimal"/>
      <w:lvlText w:val="%1."/>
      <w:lvlJc w:val="left"/>
      <w:pPr>
        <w:ind w:left="110" w:hanging="317"/>
        <w:jc w:val="left"/>
      </w:pPr>
      <w:rPr>
        <w:rFonts w:ascii="Times New Roman" w:eastAsia="Times New Roman" w:hAnsi="Times New Roman" w:cs="Times New Roman" w:hint="default"/>
        <w:w w:val="100"/>
        <w:sz w:val="24"/>
        <w:szCs w:val="24"/>
        <w:lang w:val="ru-RU" w:eastAsia="en-US" w:bidi="ar-SA"/>
      </w:rPr>
    </w:lvl>
    <w:lvl w:ilvl="1" w:tplc="23D85EAE">
      <w:numFmt w:val="bullet"/>
      <w:lvlText w:val="•"/>
      <w:lvlJc w:val="left"/>
      <w:pPr>
        <w:ind w:left="362" w:hanging="317"/>
      </w:pPr>
      <w:rPr>
        <w:rFonts w:hint="default"/>
        <w:lang w:val="ru-RU" w:eastAsia="en-US" w:bidi="ar-SA"/>
      </w:rPr>
    </w:lvl>
    <w:lvl w:ilvl="2" w:tplc="B51A5042">
      <w:numFmt w:val="bullet"/>
      <w:lvlText w:val="•"/>
      <w:lvlJc w:val="left"/>
      <w:pPr>
        <w:ind w:left="604" w:hanging="317"/>
      </w:pPr>
      <w:rPr>
        <w:rFonts w:hint="default"/>
        <w:lang w:val="ru-RU" w:eastAsia="en-US" w:bidi="ar-SA"/>
      </w:rPr>
    </w:lvl>
    <w:lvl w:ilvl="3" w:tplc="55B456AC">
      <w:numFmt w:val="bullet"/>
      <w:lvlText w:val="•"/>
      <w:lvlJc w:val="left"/>
      <w:pPr>
        <w:ind w:left="846" w:hanging="317"/>
      </w:pPr>
      <w:rPr>
        <w:rFonts w:hint="default"/>
        <w:lang w:val="ru-RU" w:eastAsia="en-US" w:bidi="ar-SA"/>
      </w:rPr>
    </w:lvl>
    <w:lvl w:ilvl="4" w:tplc="7062BEE0">
      <w:numFmt w:val="bullet"/>
      <w:lvlText w:val="•"/>
      <w:lvlJc w:val="left"/>
      <w:pPr>
        <w:ind w:left="1088" w:hanging="317"/>
      </w:pPr>
      <w:rPr>
        <w:rFonts w:hint="default"/>
        <w:lang w:val="ru-RU" w:eastAsia="en-US" w:bidi="ar-SA"/>
      </w:rPr>
    </w:lvl>
    <w:lvl w:ilvl="5" w:tplc="0F4AF0D8">
      <w:numFmt w:val="bullet"/>
      <w:lvlText w:val="•"/>
      <w:lvlJc w:val="left"/>
      <w:pPr>
        <w:ind w:left="1330" w:hanging="317"/>
      </w:pPr>
      <w:rPr>
        <w:rFonts w:hint="default"/>
        <w:lang w:val="ru-RU" w:eastAsia="en-US" w:bidi="ar-SA"/>
      </w:rPr>
    </w:lvl>
    <w:lvl w:ilvl="6" w:tplc="52CE41C8">
      <w:numFmt w:val="bullet"/>
      <w:lvlText w:val="•"/>
      <w:lvlJc w:val="left"/>
      <w:pPr>
        <w:ind w:left="1572" w:hanging="317"/>
      </w:pPr>
      <w:rPr>
        <w:rFonts w:hint="default"/>
        <w:lang w:val="ru-RU" w:eastAsia="en-US" w:bidi="ar-SA"/>
      </w:rPr>
    </w:lvl>
    <w:lvl w:ilvl="7" w:tplc="08A2ADE0">
      <w:numFmt w:val="bullet"/>
      <w:lvlText w:val="•"/>
      <w:lvlJc w:val="left"/>
      <w:pPr>
        <w:ind w:left="1814" w:hanging="317"/>
      </w:pPr>
      <w:rPr>
        <w:rFonts w:hint="default"/>
        <w:lang w:val="ru-RU" w:eastAsia="en-US" w:bidi="ar-SA"/>
      </w:rPr>
    </w:lvl>
    <w:lvl w:ilvl="8" w:tplc="1E6EEB9C">
      <w:numFmt w:val="bullet"/>
      <w:lvlText w:val="•"/>
      <w:lvlJc w:val="left"/>
      <w:pPr>
        <w:ind w:left="2056" w:hanging="317"/>
      </w:pPr>
      <w:rPr>
        <w:rFonts w:hint="default"/>
        <w:lang w:val="ru-RU" w:eastAsia="en-US" w:bidi="ar-SA"/>
      </w:rPr>
    </w:lvl>
  </w:abstractNum>
  <w:abstractNum w:abstractNumId="88">
    <w:nsid w:val="37A91EE4"/>
    <w:multiLevelType w:val="multilevel"/>
    <w:tmpl w:val="8578B3EA"/>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89">
    <w:nsid w:val="381369AF"/>
    <w:multiLevelType w:val="hybridMultilevel"/>
    <w:tmpl w:val="66C61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8B77422"/>
    <w:multiLevelType w:val="hybridMultilevel"/>
    <w:tmpl w:val="359885C4"/>
    <w:lvl w:ilvl="0" w:tplc="48C2CA66">
      <w:start w:val="2"/>
      <w:numFmt w:val="decimal"/>
      <w:lvlText w:val="%1."/>
      <w:lvlJc w:val="left"/>
      <w:pPr>
        <w:ind w:left="110" w:hanging="710"/>
        <w:jc w:val="left"/>
      </w:pPr>
      <w:rPr>
        <w:rFonts w:ascii="Times New Roman" w:eastAsia="Times New Roman" w:hAnsi="Times New Roman" w:cs="Times New Roman" w:hint="default"/>
        <w:w w:val="100"/>
        <w:sz w:val="24"/>
        <w:szCs w:val="24"/>
        <w:lang w:val="ru-RU" w:eastAsia="en-US" w:bidi="ar-SA"/>
      </w:rPr>
    </w:lvl>
    <w:lvl w:ilvl="1" w:tplc="3F143D56">
      <w:numFmt w:val="bullet"/>
      <w:lvlText w:val="•"/>
      <w:lvlJc w:val="left"/>
      <w:pPr>
        <w:ind w:left="305" w:hanging="710"/>
      </w:pPr>
      <w:rPr>
        <w:rFonts w:hint="default"/>
        <w:lang w:val="ru-RU" w:eastAsia="en-US" w:bidi="ar-SA"/>
      </w:rPr>
    </w:lvl>
    <w:lvl w:ilvl="2" w:tplc="54CA624C">
      <w:numFmt w:val="bullet"/>
      <w:lvlText w:val="•"/>
      <w:lvlJc w:val="left"/>
      <w:pPr>
        <w:ind w:left="491" w:hanging="710"/>
      </w:pPr>
      <w:rPr>
        <w:rFonts w:hint="default"/>
        <w:lang w:val="ru-RU" w:eastAsia="en-US" w:bidi="ar-SA"/>
      </w:rPr>
    </w:lvl>
    <w:lvl w:ilvl="3" w:tplc="55784984">
      <w:numFmt w:val="bullet"/>
      <w:lvlText w:val="•"/>
      <w:lvlJc w:val="left"/>
      <w:pPr>
        <w:ind w:left="677" w:hanging="710"/>
      </w:pPr>
      <w:rPr>
        <w:rFonts w:hint="default"/>
        <w:lang w:val="ru-RU" w:eastAsia="en-US" w:bidi="ar-SA"/>
      </w:rPr>
    </w:lvl>
    <w:lvl w:ilvl="4" w:tplc="E15297A6">
      <w:numFmt w:val="bullet"/>
      <w:lvlText w:val="•"/>
      <w:lvlJc w:val="left"/>
      <w:pPr>
        <w:ind w:left="863" w:hanging="710"/>
      </w:pPr>
      <w:rPr>
        <w:rFonts w:hint="default"/>
        <w:lang w:val="ru-RU" w:eastAsia="en-US" w:bidi="ar-SA"/>
      </w:rPr>
    </w:lvl>
    <w:lvl w:ilvl="5" w:tplc="57F26EAE">
      <w:numFmt w:val="bullet"/>
      <w:lvlText w:val="•"/>
      <w:lvlJc w:val="left"/>
      <w:pPr>
        <w:ind w:left="1049" w:hanging="710"/>
      </w:pPr>
      <w:rPr>
        <w:rFonts w:hint="default"/>
        <w:lang w:val="ru-RU" w:eastAsia="en-US" w:bidi="ar-SA"/>
      </w:rPr>
    </w:lvl>
    <w:lvl w:ilvl="6" w:tplc="9816196A">
      <w:numFmt w:val="bullet"/>
      <w:lvlText w:val="•"/>
      <w:lvlJc w:val="left"/>
      <w:pPr>
        <w:ind w:left="1234" w:hanging="710"/>
      </w:pPr>
      <w:rPr>
        <w:rFonts w:hint="default"/>
        <w:lang w:val="ru-RU" w:eastAsia="en-US" w:bidi="ar-SA"/>
      </w:rPr>
    </w:lvl>
    <w:lvl w:ilvl="7" w:tplc="79145DDC">
      <w:numFmt w:val="bullet"/>
      <w:lvlText w:val="•"/>
      <w:lvlJc w:val="left"/>
      <w:pPr>
        <w:ind w:left="1420" w:hanging="710"/>
      </w:pPr>
      <w:rPr>
        <w:rFonts w:hint="default"/>
        <w:lang w:val="ru-RU" w:eastAsia="en-US" w:bidi="ar-SA"/>
      </w:rPr>
    </w:lvl>
    <w:lvl w:ilvl="8" w:tplc="4A9E17C2">
      <w:numFmt w:val="bullet"/>
      <w:lvlText w:val="•"/>
      <w:lvlJc w:val="left"/>
      <w:pPr>
        <w:ind w:left="1606" w:hanging="710"/>
      </w:pPr>
      <w:rPr>
        <w:rFonts w:hint="default"/>
        <w:lang w:val="ru-RU" w:eastAsia="en-US" w:bidi="ar-SA"/>
      </w:rPr>
    </w:lvl>
  </w:abstractNum>
  <w:abstractNum w:abstractNumId="91">
    <w:nsid w:val="38CA6CB0"/>
    <w:multiLevelType w:val="hybridMultilevel"/>
    <w:tmpl w:val="DA0CA130"/>
    <w:lvl w:ilvl="0" w:tplc="559E08F8">
      <w:start w:val="4"/>
      <w:numFmt w:val="decimal"/>
      <w:lvlText w:val="%1."/>
      <w:lvlJc w:val="left"/>
      <w:pPr>
        <w:ind w:left="110" w:hanging="619"/>
        <w:jc w:val="left"/>
      </w:pPr>
      <w:rPr>
        <w:rFonts w:ascii="Times New Roman" w:eastAsia="Times New Roman" w:hAnsi="Times New Roman" w:cs="Times New Roman" w:hint="default"/>
        <w:w w:val="100"/>
        <w:sz w:val="24"/>
        <w:szCs w:val="24"/>
        <w:lang w:val="ru-RU" w:eastAsia="en-US" w:bidi="ar-SA"/>
      </w:rPr>
    </w:lvl>
    <w:lvl w:ilvl="1" w:tplc="962A4168">
      <w:numFmt w:val="bullet"/>
      <w:lvlText w:val="•"/>
      <w:lvlJc w:val="left"/>
      <w:pPr>
        <w:ind w:left="305" w:hanging="619"/>
      </w:pPr>
      <w:rPr>
        <w:rFonts w:hint="default"/>
        <w:lang w:val="ru-RU" w:eastAsia="en-US" w:bidi="ar-SA"/>
      </w:rPr>
    </w:lvl>
    <w:lvl w:ilvl="2" w:tplc="8AEE3500">
      <w:numFmt w:val="bullet"/>
      <w:lvlText w:val="•"/>
      <w:lvlJc w:val="left"/>
      <w:pPr>
        <w:ind w:left="491" w:hanging="619"/>
      </w:pPr>
      <w:rPr>
        <w:rFonts w:hint="default"/>
        <w:lang w:val="ru-RU" w:eastAsia="en-US" w:bidi="ar-SA"/>
      </w:rPr>
    </w:lvl>
    <w:lvl w:ilvl="3" w:tplc="CAC436FA">
      <w:numFmt w:val="bullet"/>
      <w:lvlText w:val="•"/>
      <w:lvlJc w:val="left"/>
      <w:pPr>
        <w:ind w:left="677" w:hanging="619"/>
      </w:pPr>
      <w:rPr>
        <w:rFonts w:hint="default"/>
        <w:lang w:val="ru-RU" w:eastAsia="en-US" w:bidi="ar-SA"/>
      </w:rPr>
    </w:lvl>
    <w:lvl w:ilvl="4" w:tplc="84320EE0">
      <w:numFmt w:val="bullet"/>
      <w:lvlText w:val="•"/>
      <w:lvlJc w:val="left"/>
      <w:pPr>
        <w:ind w:left="863" w:hanging="619"/>
      </w:pPr>
      <w:rPr>
        <w:rFonts w:hint="default"/>
        <w:lang w:val="ru-RU" w:eastAsia="en-US" w:bidi="ar-SA"/>
      </w:rPr>
    </w:lvl>
    <w:lvl w:ilvl="5" w:tplc="2CB8D6CC">
      <w:numFmt w:val="bullet"/>
      <w:lvlText w:val="•"/>
      <w:lvlJc w:val="left"/>
      <w:pPr>
        <w:ind w:left="1049" w:hanging="619"/>
      </w:pPr>
      <w:rPr>
        <w:rFonts w:hint="default"/>
        <w:lang w:val="ru-RU" w:eastAsia="en-US" w:bidi="ar-SA"/>
      </w:rPr>
    </w:lvl>
    <w:lvl w:ilvl="6" w:tplc="E18E89FC">
      <w:numFmt w:val="bullet"/>
      <w:lvlText w:val="•"/>
      <w:lvlJc w:val="left"/>
      <w:pPr>
        <w:ind w:left="1234" w:hanging="619"/>
      </w:pPr>
      <w:rPr>
        <w:rFonts w:hint="default"/>
        <w:lang w:val="ru-RU" w:eastAsia="en-US" w:bidi="ar-SA"/>
      </w:rPr>
    </w:lvl>
    <w:lvl w:ilvl="7" w:tplc="0AC2EE4C">
      <w:numFmt w:val="bullet"/>
      <w:lvlText w:val="•"/>
      <w:lvlJc w:val="left"/>
      <w:pPr>
        <w:ind w:left="1420" w:hanging="619"/>
      </w:pPr>
      <w:rPr>
        <w:rFonts w:hint="default"/>
        <w:lang w:val="ru-RU" w:eastAsia="en-US" w:bidi="ar-SA"/>
      </w:rPr>
    </w:lvl>
    <w:lvl w:ilvl="8" w:tplc="79CAAC26">
      <w:numFmt w:val="bullet"/>
      <w:lvlText w:val="•"/>
      <w:lvlJc w:val="left"/>
      <w:pPr>
        <w:ind w:left="1606" w:hanging="619"/>
      </w:pPr>
      <w:rPr>
        <w:rFonts w:hint="default"/>
        <w:lang w:val="ru-RU" w:eastAsia="en-US" w:bidi="ar-SA"/>
      </w:rPr>
    </w:lvl>
  </w:abstractNum>
  <w:abstractNum w:abstractNumId="92">
    <w:nsid w:val="3937283B"/>
    <w:multiLevelType w:val="multilevel"/>
    <w:tmpl w:val="592C3E90"/>
    <w:lvl w:ilvl="0">
      <w:start w:val="2"/>
      <w:numFmt w:val="decimal"/>
      <w:lvlText w:val="%1."/>
      <w:lvlJc w:val="left"/>
      <w:pPr>
        <w:ind w:left="720" w:hanging="720"/>
      </w:pPr>
      <w:rPr>
        <w:rFonts w:hint="default"/>
      </w:rPr>
    </w:lvl>
    <w:lvl w:ilvl="1">
      <w:start w:val="2"/>
      <w:numFmt w:val="decimal"/>
      <w:lvlText w:val="%1.%2."/>
      <w:lvlJc w:val="left"/>
      <w:pPr>
        <w:ind w:left="1511" w:hanging="720"/>
      </w:pPr>
      <w:rPr>
        <w:rFonts w:hint="default"/>
      </w:rPr>
    </w:lvl>
    <w:lvl w:ilvl="2">
      <w:start w:val="4"/>
      <w:numFmt w:val="decimal"/>
      <w:lvlText w:val="%1.%2.%3."/>
      <w:lvlJc w:val="left"/>
      <w:pPr>
        <w:ind w:left="2302" w:hanging="720"/>
      </w:pPr>
      <w:rPr>
        <w:rFonts w:hint="default"/>
      </w:rPr>
    </w:lvl>
    <w:lvl w:ilvl="3">
      <w:start w:val="2"/>
      <w:numFmt w:val="decimal"/>
      <w:lvlText w:val="%1.%2.%3.%4."/>
      <w:lvlJc w:val="left"/>
      <w:pPr>
        <w:ind w:left="3093" w:hanging="720"/>
      </w:pPr>
      <w:rPr>
        <w:rFonts w:hint="default"/>
      </w:rPr>
    </w:lvl>
    <w:lvl w:ilvl="4">
      <w:start w:val="1"/>
      <w:numFmt w:val="decimal"/>
      <w:lvlText w:val="%1.%2.%3.%4.%5."/>
      <w:lvlJc w:val="left"/>
      <w:pPr>
        <w:ind w:left="4244" w:hanging="1080"/>
      </w:pPr>
      <w:rPr>
        <w:rFonts w:hint="default"/>
      </w:rPr>
    </w:lvl>
    <w:lvl w:ilvl="5">
      <w:start w:val="1"/>
      <w:numFmt w:val="decimal"/>
      <w:lvlText w:val="%1.%2.%3.%4.%5.%6."/>
      <w:lvlJc w:val="left"/>
      <w:pPr>
        <w:ind w:left="5035"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77" w:hanging="1440"/>
      </w:pPr>
      <w:rPr>
        <w:rFonts w:hint="default"/>
      </w:rPr>
    </w:lvl>
    <w:lvl w:ilvl="8">
      <w:start w:val="1"/>
      <w:numFmt w:val="decimal"/>
      <w:lvlText w:val="%1.%2.%3.%4.%5.%6.%7.%8.%9."/>
      <w:lvlJc w:val="left"/>
      <w:pPr>
        <w:ind w:left="8128" w:hanging="1800"/>
      </w:pPr>
      <w:rPr>
        <w:rFonts w:hint="default"/>
      </w:rPr>
    </w:lvl>
  </w:abstractNum>
  <w:abstractNum w:abstractNumId="93">
    <w:nsid w:val="39774C84"/>
    <w:multiLevelType w:val="hybridMultilevel"/>
    <w:tmpl w:val="4C604E22"/>
    <w:lvl w:ilvl="0" w:tplc="F7E80E08">
      <w:start w:val="6"/>
      <w:numFmt w:val="decimal"/>
      <w:lvlText w:val="%1."/>
      <w:lvlJc w:val="left"/>
      <w:pPr>
        <w:ind w:left="110" w:hanging="466"/>
        <w:jc w:val="left"/>
      </w:pPr>
      <w:rPr>
        <w:rFonts w:ascii="Times New Roman" w:eastAsia="Times New Roman" w:hAnsi="Times New Roman" w:cs="Times New Roman" w:hint="default"/>
        <w:w w:val="100"/>
        <w:sz w:val="24"/>
        <w:szCs w:val="24"/>
        <w:lang w:val="ru-RU" w:eastAsia="en-US" w:bidi="ar-SA"/>
      </w:rPr>
    </w:lvl>
    <w:lvl w:ilvl="1" w:tplc="BB5A0292">
      <w:numFmt w:val="bullet"/>
      <w:lvlText w:val="•"/>
      <w:lvlJc w:val="left"/>
      <w:pPr>
        <w:ind w:left="362" w:hanging="466"/>
      </w:pPr>
      <w:rPr>
        <w:rFonts w:hint="default"/>
        <w:lang w:val="ru-RU" w:eastAsia="en-US" w:bidi="ar-SA"/>
      </w:rPr>
    </w:lvl>
    <w:lvl w:ilvl="2" w:tplc="12328108">
      <w:numFmt w:val="bullet"/>
      <w:lvlText w:val="•"/>
      <w:lvlJc w:val="left"/>
      <w:pPr>
        <w:ind w:left="604" w:hanging="466"/>
      </w:pPr>
      <w:rPr>
        <w:rFonts w:hint="default"/>
        <w:lang w:val="ru-RU" w:eastAsia="en-US" w:bidi="ar-SA"/>
      </w:rPr>
    </w:lvl>
    <w:lvl w:ilvl="3" w:tplc="B8EA72E0">
      <w:numFmt w:val="bullet"/>
      <w:lvlText w:val="•"/>
      <w:lvlJc w:val="left"/>
      <w:pPr>
        <w:ind w:left="846" w:hanging="466"/>
      </w:pPr>
      <w:rPr>
        <w:rFonts w:hint="default"/>
        <w:lang w:val="ru-RU" w:eastAsia="en-US" w:bidi="ar-SA"/>
      </w:rPr>
    </w:lvl>
    <w:lvl w:ilvl="4" w:tplc="5FA838C4">
      <w:numFmt w:val="bullet"/>
      <w:lvlText w:val="•"/>
      <w:lvlJc w:val="left"/>
      <w:pPr>
        <w:ind w:left="1088" w:hanging="466"/>
      </w:pPr>
      <w:rPr>
        <w:rFonts w:hint="default"/>
        <w:lang w:val="ru-RU" w:eastAsia="en-US" w:bidi="ar-SA"/>
      </w:rPr>
    </w:lvl>
    <w:lvl w:ilvl="5" w:tplc="4530D166">
      <w:numFmt w:val="bullet"/>
      <w:lvlText w:val="•"/>
      <w:lvlJc w:val="left"/>
      <w:pPr>
        <w:ind w:left="1330" w:hanging="466"/>
      </w:pPr>
      <w:rPr>
        <w:rFonts w:hint="default"/>
        <w:lang w:val="ru-RU" w:eastAsia="en-US" w:bidi="ar-SA"/>
      </w:rPr>
    </w:lvl>
    <w:lvl w:ilvl="6" w:tplc="D6FCF9EC">
      <w:numFmt w:val="bullet"/>
      <w:lvlText w:val="•"/>
      <w:lvlJc w:val="left"/>
      <w:pPr>
        <w:ind w:left="1572" w:hanging="466"/>
      </w:pPr>
      <w:rPr>
        <w:rFonts w:hint="default"/>
        <w:lang w:val="ru-RU" w:eastAsia="en-US" w:bidi="ar-SA"/>
      </w:rPr>
    </w:lvl>
    <w:lvl w:ilvl="7" w:tplc="5E240A1A">
      <w:numFmt w:val="bullet"/>
      <w:lvlText w:val="•"/>
      <w:lvlJc w:val="left"/>
      <w:pPr>
        <w:ind w:left="1814" w:hanging="466"/>
      </w:pPr>
      <w:rPr>
        <w:rFonts w:hint="default"/>
        <w:lang w:val="ru-RU" w:eastAsia="en-US" w:bidi="ar-SA"/>
      </w:rPr>
    </w:lvl>
    <w:lvl w:ilvl="8" w:tplc="FD344928">
      <w:numFmt w:val="bullet"/>
      <w:lvlText w:val="•"/>
      <w:lvlJc w:val="left"/>
      <w:pPr>
        <w:ind w:left="2056" w:hanging="466"/>
      </w:pPr>
      <w:rPr>
        <w:rFonts w:hint="default"/>
        <w:lang w:val="ru-RU" w:eastAsia="en-US" w:bidi="ar-SA"/>
      </w:rPr>
    </w:lvl>
  </w:abstractNum>
  <w:abstractNum w:abstractNumId="94">
    <w:nsid w:val="39BF23A3"/>
    <w:multiLevelType w:val="hybridMultilevel"/>
    <w:tmpl w:val="D16A70D8"/>
    <w:lvl w:ilvl="0" w:tplc="2954E9F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3A643C6C"/>
    <w:multiLevelType w:val="hybridMultilevel"/>
    <w:tmpl w:val="95CC242C"/>
    <w:lvl w:ilvl="0" w:tplc="F3C4593A">
      <w:start w:val="1"/>
      <w:numFmt w:val="decimal"/>
      <w:lvlText w:val="%1."/>
      <w:lvlJc w:val="left"/>
      <w:pPr>
        <w:ind w:left="1164" w:hanging="246"/>
        <w:jc w:val="left"/>
      </w:pPr>
      <w:rPr>
        <w:rFonts w:ascii="Times New Roman" w:eastAsia="Times New Roman" w:hAnsi="Times New Roman" w:cs="Times New Roman" w:hint="default"/>
        <w:w w:val="100"/>
        <w:sz w:val="24"/>
        <w:szCs w:val="24"/>
        <w:lang w:val="ru-RU" w:eastAsia="en-US" w:bidi="ar-SA"/>
      </w:rPr>
    </w:lvl>
    <w:lvl w:ilvl="1" w:tplc="88E68694">
      <w:numFmt w:val="bullet"/>
      <w:lvlText w:val="•"/>
      <w:lvlJc w:val="left"/>
      <w:pPr>
        <w:ind w:left="2152" w:hanging="246"/>
      </w:pPr>
      <w:rPr>
        <w:rFonts w:hint="default"/>
        <w:lang w:val="ru-RU" w:eastAsia="en-US" w:bidi="ar-SA"/>
      </w:rPr>
    </w:lvl>
    <w:lvl w:ilvl="2" w:tplc="50F8BF5C">
      <w:numFmt w:val="bullet"/>
      <w:lvlText w:val="•"/>
      <w:lvlJc w:val="left"/>
      <w:pPr>
        <w:ind w:left="3144" w:hanging="246"/>
      </w:pPr>
      <w:rPr>
        <w:rFonts w:hint="default"/>
        <w:lang w:val="ru-RU" w:eastAsia="en-US" w:bidi="ar-SA"/>
      </w:rPr>
    </w:lvl>
    <w:lvl w:ilvl="3" w:tplc="D31EDDFC">
      <w:numFmt w:val="bullet"/>
      <w:lvlText w:val="•"/>
      <w:lvlJc w:val="left"/>
      <w:pPr>
        <w:ind w:left="4137" w:hanging="246"/>
      </w:pPr>
      <w:rPr>
        <w:rFonts w:hint="default"/>
        <w:lang w:val="ru-RU" w:eastAsia="en-US" w:bidi="ar-SA"/>
      </w:rPr>
    </w:lvl>
    <w:lvl w:ilvl="4" w:tplc="87401860">
      <w:numFmt w:val="bullet"/>
      <w:lvlText w:val="•"/>
      <w:lvlJc w:val="left"/>
      <w:pPr>
        <w:ind w:left="5129" w:hanging="246"/>
      </w:pPr>
      <w:rPr>
        <w:rFonts w:hint="default"/>
        <w:lang w:val="ru-RU" w:eastAsia="en-US" w:bidi="ar-SA"/>
      </w:rPr>
    </w:lvl>
    <w:lvl w:ilvl="5" w:tplc="60EE1E56">
      <w:numFmt w:val="bullet"/>
      <w:lvlText w:val="•"/>
      <w:lvlJc w:val="left"/>
      <w:pPr>
        <w:ind w:left="6122" w:hanging="246"/>
      </w:pPr>
      <w:rPr>
        <w:rFonts w:hint="default"/>
        <w:lang w:val="ru-RU" w:eastAsia="en-US" w:bidi="ar-SA"/>
      </w:rPr>
    </w:lvl>
    <w:lvl w:ilvl="6" w:tplc="0A8AABC2">
      <w:numFmt w:val="bullet"/>
      <w:lvlText w:val="•"/>
      <w:lvlJc w:val="left"/>
      <w:pPr>
        <w:ind w:left="7114" w:hanging="246"/>
      </w:pPr>
      <w:rPr>
        <w:rFonts w:hint="default"/>
        <w:lang w:val="ru-RU" w:eastAsia="en-US" w:bidi="ar-SA"/>
      </w:rPr>
    </w:lvl>
    <w:lvl w:ilvl="7" w:tplc="CAB8986C">
      <w:numFmt w:val="bullet"/>
      <w:lvlText w:val="•"/>
      <w:lvlJc w:val="left"/>
      <w:pPr>
        <w:ind w:left="8106" w:hanging="246"/>
      </w:pPr>
      <w:rPr>
        <w:rFonts w:hint="default"/>
        <w:lang w:val="ru-RU" w:eastAsia="en-US" w:bidi="ar-SA"/>
      </w:rPr>
    </w:lvl>
    <w:lvl w:ilvl="8" w:tplc="E1F4F2BC">
      <w:numFmt w:val="bullet"/>
      <w:lvlText w:val="•"/>
      <w:lvlJc w:val="left"/>
      <w:pPr>
        <w:ind w:left="9099" w:hanging="246"/>
      </w:pPr>
      <w:rPr>
        <w:rFonts w:hint="default"/>
        <w:lang w:val="ru-RU" w:eastAsia="en-US" w:bidi="ar-SA"/>
      </w:rPr>
    </w:lvl>
  </w:abstractNum>
  <w:abstractNum w:abstractNumId="96">
    <w:nsid w:val="3A6C6E4A"/>
    <w:multiLevelType w:val="hybridMultilevel"/>
    <w:tmpl w:val="D9F6403A"/>
    <w:lvl w:ilvl="0" w:tplc="3FC24E74">
      <w:start w:val="2"/>
      <w:numFmt w:val="decimal"/>
      <w:lvlText w:val="%1"/>
      <w:lvlJc w:val="left"/>
      <w:pPr>
        <w:ind w:left="1101" w:hanging="183"/>
        <w:jc w:val="right"/>
      </w:pPr>
      <w:rPr>
        <w:rFonts w:ascii="Times New Roman" w:eastAsia="Times New Roman" w:hAnsi="Times New Roman" w:cs="Times New Roman" w:hint="default"/>
        <w:b/>
        <w:bCs/>
        <w:w w:val="100"/>
        <w:sz w:val="24"/>
        <w:szCs w:val="24"/>
        <w:lang w:val="ru-RU" w:eastAsia="en-US" w:bidi="ar-SA"/>
      </w:rPr>
    </w:lvl>
    <w:lvl w:ilvl="1" w:tplc="443E57EC">
      <w:start w:val="3"/>
      <w:numFmt w:val="decimal"/>
      <w:lvlText w:val="%2"/>
      <w:lvlJc w:val="left"/>
      <w:pPr>
        <w:ind w:left="1385" w:hanging="183"/>
        <w:jc w:val="left"/>
      </w:pPr>
      <w:rPr>
        <w:rFonts w:ascii="Times New Roman" w:eastAsia="Times New Roman" w:hAnsi="Times New Roman" w:cs="Times New Roman" w:hint="default"/>
        <w:b/>
        <w:bCs/>
        <w:w w:val="100"/>
        <w:sz w:val="24"/>
        <w:szCs w:val="24"/>
        <w:lang w:val="ru-RU" w:eastAsia="en-US" w:bidi="ar-SA"/>
      </w:rPr>
    </w:lvl>
    <w:lvl w:ilvl="2" w:tplc="6D28F6FA">
      <w:numFmt w:val="bullet"/>
      <w:lvlText w:val="•"/>
      <w:lvlJc w:val="left"/>
      <w:pPr>
        <w:ind w:left="1500" w:hanging="183"/>
      </w:pPr>
      <w:rPr>
        <w:rFonts w:hint="default"/>
        <w:lang w:val="ru-RU" w:eastAsia="en-US" w:bidi="ar-SA"/>
      </w:rPr>
    </w:lvl>
    <w:lvl w:ilvl="3" w:tplc="9E1071F6">
      <w:numFmt w:val="bullet"/>
      <w:lvlText w:val="•"/>
      <w:lvlJc w:val="left"/>
      <w:pPr>
        <w:ind w:left="2698" w:hanging="183"/>
      </w:pPr>
      <w:rPr>
        <w:rFonts w:hint="default"/>
        <w:lang w:val="ru-RU" w:eastAsia="en-US" w:bidi="ar-SA"/>
      </w:rPr>
    </w:lvl>
    <w:lvl w:ilvl="4" w:tplc="691A6738">
      <w:numFmt w:val="bullet"/>
      <w:lvlText w:val="•"/>
      <w:lvlJc w:val="left"/>
      <w:pPr>
        <w:ind w:left="3896" w:hanging="183"/>
      </w:pPr>
      <w:rPr>
        <w:rFonts w:hint="default"/>
        <w:lang w:val="ru-RU" w:eastAsia="en-US" w:bidi="ar-SA"/>
      </w:rPr>
    </w:lvl>
    <w:lvl w:ilvl="5" w:tplc="2ED4D7DC">
      <w:numFmt w:val="bullet"/>
      <w:lvlText w:val="•"/>
      <w:lvlJc w:val="left"/>
      <w:pPr>
        <w:ind w:left="5094" w:hanging="183"/>
      </w:pPr>
      <w:rPr>
        <w:rFonts w:hint="default"/>
        <w:lang w:val="ru-RU" w:eastAsia="en-US" w:bidi="ar-SA"/>
      </w:rPr>
    </w:lvl>
    <w:lvl w:ilvl="6" w:tplc="AA60CB22">
      <w:numFmt w:val="bullet"/>
      <w:lvlText w:val="•"/>
      <w:lvlJc w:val="left"/>
      <w:pPr>
        <w:ind w:left="6292" w:hanging="183"/>
      </w:pPr>
      <w:rPr>
        <w:rFonts w:hint="default"/>
        <w:lang w:val="ru-RU" w:eastAsia="en-US" w:bidi="ar-SA"/>
      </w:rPr>
    </w:lvl>
    <w:lvl w:ilvl="7" w:tplc="7408D350">
      <w:numFmt w:val="bullet"/>
      <w:lvlText w:val="•"/>
      <w:lvlJc w:val="left"/>
      <w:pPr>
        <w:ind w:left="7490" w:hanging="183"/>
      </w:pPr>
      <w:rPr>
        <w:rFonts w:hint="default"/>
        <w:lang w:val="ru-RU" w:eastAsia="en-US" w:bidi="ar-SA"/>
      </w:rPr>
    </w:lvl>
    <w:lvl w:ilvl="8" w:tplc="40CAFA90">
      <w:numFmt w:val="bullet"/>
      <w:lvlText w:val="•"/>
      <w:lvlJc w:val="left"/>
      <w:pPr>
        <w:ind w:left="8688" w:hanging="183"/>
      </w:pPr>
      <w:rPr>
        <w:rFonts w:hint="default"/>
        <w:lang w:val="ru-RU" w:eastAsia="en-US" w:bidi="ar-SA"/>
      </w:rPr>
    </w:lvl>
  </w:abstractNum>
  <w:abstractNum w:abstractNumId="97">
    <w:nsid w:val="3BF8641C"/>
    <w:multiLevelType w:val="hybridMultilevel"/>
    <w:tmpl w:val="81806D8C"/>
    <w:lvl w:ilvl="0" w:tplc="1F94D3FC">
      <w:start w:val="1"/>
      <w:numFmt w:val="decimal"/>
      <w:lvlText w:val="%1)"/>
      <w:lvlJc w:val="left"/>
      <w:pPr>
        <w:ind w:left="1183" w:hanging="264"/>
        <w:jc w:val="left"/>
      </w:pPr>
      <w:rPr>
        <w:rFonts w:ascii="Times New Roman" w:eastAsia="Times New Roman" w:hAnsi="Times New Roman" w:cs="Times New Roman" w:hint="default"/>
        <w:w w:val="100"/>
        <w:sz w:val="24"/>
        <w:szCs w:val="24"/>
        <w:lang w:val="ru-RU" w:eastAsia="en-US" w:bidi="ar-SA"/>
      </w:rPr>
    </w:lvl>
    <w:lvl w:ilvl="1" w:tplc="FA08A2E4">
      <w:numFmt w:val="bullet"/>
      <w:lvlText w:val="•"/>
      <w:lvlJc w:val="left"/>
      <w:pPr>
        <w:ind w:left="2170" w:hanging="264"/>
      </w:pPr>
      <w:rPr>
        <w:rFonts w:hint="default"/>
        <w:lang w:val="ru-RU" w:eastAsia="en-US" w:bidi="ar-SA"/>
      </w:rPr>
    </w:lvl>
    <w:lvl w:ilvl="2" w:tplc="6DD4E35E">
      <w:numFmt w:val="bullet"/>
      <w:lvlText w:val="•"/>
      <w:lvlJc w:val="left"/>
      <w:pPr>
        <w:ind w:left="3160" w:hanging="264"/>
      </w:pPr>
      <w:rPr>
        <w:rFonts w:hint="default"/>
        <w:lang w:val="ru-RU" w:eastAsia="en-US" w:bidi="ar-SA"/>
      </w:rPr>
    </w:lvl>
    <w:lvl w:ilvl="3" w:tplc="20E2F818">
      <w:numFmt w:val="bullet"/>
      <w:lvlText w:val="•"/>
      <w:lvlJc w:val="left"/>
      <w:pPr>
        <w:ind w:left="4151" w:hanging="264"/>
      </w:pPr>
      <w:rPr>
        <w:rFonts w:hint="default"/>
        <w:lang w:val="ru-RU" w:eastAsia="en-US" w:bidi="ar-SA"/>
      </w:rPr>
    </w:lvl>
    <w:lvl w:ilvl="4" w:tplc="35FEA88E">
      <w:numFmt w:val="bullet"/>
      <w:lvlText w:val="•"/>
      <w:lvlJc w:val="left"/>
      <w:pPr>
        <w:ind w:left="5141" w:hanging="264"/>
      </w:pPr>
      <w:rPr>
        <w:rFonts w:hint="default"/>
        <w:lang w:val="ru-RU" w:eastAsia="en-US" w:bidi="ar-SA"/>
      </w:rPr>
    </w:lvl>
    <w:lvl w:ilvl="5" w:tplc="BF98C0D4">
      <w:numFmt w:val="bullet"/>
      <w:lvlText w:val="•"/>
      <w:lvlJc w:val="left"/>
      <w:pPr>
        <w:ind w:left="6132" w:hanging="264"/>
      </w:pPr>
      <w:rPr>
        <w:rFonts w:hint="default"/>
        <w:lang w:val="ru-RU" w:eastAsia="en-US" w:bidi="ar-SA"/>
      </w:rPr>
    </w:lvl>
    <w:lvl w:ilvl="6" w:tplc="1A36D32A">
      <w:numFmt w:val="bullet"/>
      <w:lvlText w:val="•"/>
      <w:lvlJc w:val="left"/>
      <w:pPr>
        <w:ind w:left="7122" w:hanging="264"/>
      </w:pPr>
      <w:rPr>
        <w:rFonts w:hint="default"/>
        <w:lang w:val="ru-RU" w:eastAsia="en-US" w:bidi="ar-SA"/>
      </w:rPr>
    </w:lvl>
    <w:lvl w:ilvl="7" w:tplc="73F4C05E">
      <w:numFmt w:val="bullet"/>
      <w:lvlText w:val="•"/>
      <w:lvlJc w:val="left"/>
      <w:pPr>
        <w:ind w:left="8112" w:hanging="264"/>
      </w:pPr>
      <w:rPr>
        <w:rFonts w:hint="default"/>
        <w:lang w:val="ru-RU" w:eastAsia="en-US" w:bidi="ar-SA"/>
      </w:rPr>
    </w:lvl>
    <w:lvl w:ilvl="8" w:tplc="620A87FC">
      <w:numFmt w:val="bullet"/>
      <w:lvlText w:val="•"/>
      <w:lvlJc w:val="left"/>
      <w:pPr>
        <w:ind w:left="9103" w:hanging="264"/>
      </w:pPr>
      <w:rPr>
        <w:rFonts w:hint="default"/>
        <w:lang w:val="ru-RU" w:eastAsia="en-US" w:bidi="ar-SA"/>
      </w:rPr>
    </w:lvl>
  </w:abstractNum>
  <w:abstractNum w:abstractNumId="98">
    <w:nsid w:val="3CF3058B"/>
    <w:multiLevelType w:val="hybridMultilevel"/>
    <w:tmpl w:val="8A602F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3DF06DD8"/>
    <w:multiLevelType w:val="hybridMultilevel"/>
    <w:tmpl w:val="9A88C8D4"/>
    <w:lvl w:ilvl="0" w:tplc="FECC633E">
      <w:start w:val="1"/>
      <w:numFmt w:val="decimal"/>
      <w:lvlText w:val="%1)"/>
      <w:lvlJc w:val="left"/>
      <w:pPr>
        <w:ind w:left="919" w:hanging="312"/>
        <w:jc w:val="left"/>
      </w:pPr>
      <w:rPr>
        <w:rFonts w:ascii="Times New Roman" w:eastAsia="Times New Roman" w:hAnsi="Times New Roman" w:cs="Times New Roman" w:hint="default"/>
        <w:w w:val="100"/>
        <w:sz w:val="24"/>
        <w:szCs w:val="24"/>
        <w:lang w:val="ru-RU" w:eastAsia="en-US" w:bidi="ar-SA"/>
      </w:rPr>
    </w:lvl>
    <w:lvl w:ilvl="1" w:tplc="9F82E614">
      <w:numFmt w:val="bullet"/>
      <w:lvlText w:val="•"/>
      <w:lvlJc w:val="left"/>
      <w:pPr>
        <w:ind w:left="1936" w:hanging="312"/>
      </w:pPr>
      <w:rPr>
        <w:rFonts w:hint="default"/>
        <w:lang w:val="ru-RU" w:eastAsia="en-US" w:bidi="ar-SA"/>
      </w:rPr>
    </w:lvl>
    <w:lvl w:ilvl="2" w:tplc="51209976">
      <w:numFmt w:val="bullet"/>
      <w:lvlText w:val="•"/>
      <w:lvlJc w:val="left"/>
      <w:pPr>
        <w:ind w:left="2952" w:hanging="312"/>
      </w:pPr>
      <w:rPr>
        <w:rFonts w:hint="default"/>
        <w:lang w:val="ru-RU" w:eastAsia="en-US" w:bidi="ar-SA"/>
      </w:rPr>
    </w:lvl>
    <w:lvl w:ilvl="3" w:tplc="D74E79C8">
      <w:numFmt w:val="bullet"/>
      <w:lvlText w:val="•"/>
      <w:lvlJc w:val="left"/>
      <w:pPr>
        <w:ind w:left="3969" w:hanging="312"/>
      </w:pPr>
      <w:rPr>
        <w:rFonts w:hint="default"/>
        <w:lang w:val="ru-RU" w:eastAsia="en-US" w:bidi="ar-SA"/>
      </w:rPr>
    </w:lvl>
    <w:lvl w:ilvl="4" w:tplc="889A076A">
      <w:numFmt w:val="bullet"/>
      <w:lvlText w:val="•"/>
      <w:lvlJc w:val="left"/>
      <w:pPr>
        <w:ind w:left="4985" w:hanging="312"/>
      </w:pPr>
      <w:rPr>
        <w:rFonts w:hint="default"/>
        <w:lang w:val="ru-RU" w:eastAsia="en-US" w:bidi="ar-SA"/>
      </w:rPr>
    </w:lvl>
    <w:lvl w:ilvl="5" w:tplc="A70E309E">
      <w:numFmt w:val="bullet"/>
      <w:lvlText w:val="•"/>
      <w:lvlJc w:val="left"/>
      <w:pPr>
        <w:ind w:left="6002" w:hanging="312"/>
      </w:pPr>
      <w:rPr>
        <w:rFonts w:hint="default"/>
        <w:lang w:val="ru-RU" w:eastAsia="en-US" w:bidi="ar-SA"/>
      </w:rPr>
    </w:lvl>
    <w:lvl w:ilvl="6" w:tplc="77E61B42">
      <w:numFmt w:val="bullet"/>
      <w:lvlText w:val="•"/>
      <w:lvlJc w:val="left"/>
      <w:pPr>
        <w:ind w:left="7018" w:hanging="312"/>
      </w:pPr>
      <w:rPr>
        <w:rFonts w:hint="default"/>
        <w:lang w:val="ru-RU" w:eastAsia="en-US" w:bidi="ar-SA"/>
      </w:rPr>
    </w:lvl>
    <w:lvl w:ilvl="7" w:tplc="3A92800E">
      <w:numFmt w:val="bullet"/>
      <w:lvlText w:val="•"/>
      <w:lvlJc w:val="left"/>
      <w:pPr>
        <w:ind w:left="8034" w:hanging="312"/>
      </w:pPr>
      <w:rPr>
        <w:rFonts w:hint="default"/>
        <w:lang w:val="ru-RU" w:eastAsia="en-US" w:bidi="ar-SA"/>
      </w:rPr>
    </w:lvl>
    <w:lvl w:ilvl="8" w:tplc="F96AF466">
      <w:numFmt w:val="bullet"/>
      <w:lvlText w:val="•"/>
      <w:lvlJc w:val="left"/>
      <w:pPr>
        <w:ind w:left="9051" w:hanging="312"/>
      </w:pPr>
      <w:rPr>
        <w:rFonts w:hint="default"/>
        <w:lang w:val="ru-RU" w:eastAsia="en-US" w:bidi="ar-SA"/>
      </w:rPr>
    </w:lvl>
  </w:abstractNum>
  <w:abstractNum w:abstractNumId="100">
    <w:nsid w:val="3E40680E"/>
    <w:multiLevelType w:val="multilevel"/>
    <w:tmpl w:val="40EC2ECE"/>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3EA80718"/>
    <w:multiLevelType w:val="hybridMultilevel"/>
    <w:tmpl w:val="CA3032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EB033D2"/>
    <w:multiLevelType w:val="hybridMultilevel"/>
    <w:tmpl w:val="896423F0"/>
    <w:lvl w:ilvl="0" w:tplc="0C22E1C6">
      <w:start w:val="9"/>
      <w:numFmt w:val="decimal"/>
      <w:lvlText w:val="%1."/>
      <w:lvlJc w:val="left"/>
      <w:pPr>
        <w:ind w:left="110" w:hanging="312"/>
        <w:jc w:val="left"/>
      </w:pPr>
      <w:rPr>
        <w:rFonts w:ascii="Times New Roman" w:eastAsia="Times New Roman" w:hAnsi="Times New Roman" w:cs="Times New Roman" w:hint="default"/>
        <w:w w:val="100"/>
        <w:sz w:val="24"/>
        <w:szCs w:val="24"/>
        <w:lang w:val="ru-RU" w:eastAsia="en-US" w:bidi="ar-SA"/>
      </w:rPr>
    </w:lvl>
    <w:lvl w:ilvl="1" w:tplc="0BC252A2">
      <w:numFmt w:val="bullet"/>
      <w:lvlText w:val="•"/>
      <w:lvlJc w:val="left"/>
      <w:pPr>
        <w:ind w:left="305" w:hanging="312"/>
      </w:pPr>
      <w:rPr>
        <w:rFonts w:hint="default"/>
        <w:lang w:val="ru-RU" w:eastAsia="en-US" w:bidi="ar-SA"/>
      </w:rPr>
    </w:lvl>
    <w:lvl w:ilvl="2" w:tplc="9872CFF0">
      <w:numFmt w:val="bullet"/>
      <w:lvlText w:val="•"/>
      <w:lvlJc w:val="left"/>
      <w:pPr>
        <w:ind w:left="491" w:hanging="312"/>
      </w:pPr>
      <w:rPr>
        <w:rFonts w:hint="default"/>
        <w:lang w:val="ru-RU" w:eastAsia="en-US" w:bidi="ar-SA"/>
      </w:rPr>
    </w:lvl>
    <w:lvl w:ilvl="3" w:tplc="B964C15A">
      <w:numFmt w:val="bullet"/>
      <w:lvlText w:val="•"/>
      <w:lvlJc w:val="left"/>
      <w:pPr>
        <w:ind w:left="677" w:hanging="312"/>
      </w:pPr>
      <w:rPr>
        <w:rFonts w:hint="default"/>
        <w:lang w:val="ru-RU" w:eastAsia="en-US" w:bidi="ar-SA"/>
      </w:rPr>
    </w:lvl>
    <w:lvl w:ilvl="4" w:tplc="41FA8A38">
      <w:numFmt w:val="bullet"/>
      <w:lvlText w:val="•"/>
      <w:lvlJc w:val="left"/>
      <w:pPr>
        <w:ind w:left="863" w:hanging="312"/>
      </w:pPr>
      <w:rPr>
        <w:rFonts w:hint="default"/>
        <w:lang w:val="ru-RU" w:eastAsia="en-US" w:bidi="ar-SA"/>
      </w:rPr>
    </w:lvl>
    <w:lvl w:ilvl="5" w:tplc="258859A0">
      <w:numFmt w:val="bullet"/>
      <w:lvlText w:val="•"/>
      <w:lvlJc w:val="left"/>
      <w:pPr>
        <w:ind w:left="1049" w:hanging="312"/>
      </w:pPr>
      <w:rPr>
        <w:rFonts w:hint="default"/>
        <w:lang w:val="ru-RU" w:eastAsia="en-US" w:bidi="ar-SA"/>
      </w:rPr>
    </w:lvl>
    <w:lvl w:ilvl="6" w:tplc="C298FB7E">
      <w:numFmt w:val="bullet"/>
      <w:lvlText w:val="•"/>
      <w:lvlJc w:val="left"/>
      <w:pPr>
        <w:ind w:left="1234" w:hanging="312"/>
      </w:pPr>
      <w:rPr>
        <w:rFonts w:hint="default"/>
        <w:lang w:val="ru-RU" w:eastAsia="en-US" w:bidi="ar-SA"/>
      </w:rPr>
    </w:lvl>
    <w:lvl w:ilvl="7" w:tplc="991060E0">
      <w:numFmt w:val="bullet"/>
      <w:lvlText w:val="•"/>
      <w:lvlJc w:val="left"/>
      <w:pPr>
        <w:ind w:left="1420" w:hanging="312"/>
      </w:pPr>
      <w:rPr>
        <w:rFonts w:hint="default"/>
        <w:lang w:val="ru-RU" w:eastAsia="en-US" w:bidi="ar-SA"/>
      </w:rPr>
    </w:lvl>
    <w:lvl w:ilvl="8" w:tplc="EF727390">
      <w:numFmt w:val="bullet"/>
      <w:lvlText w:val="•"/>
      <w:lvlJc w:val="left"/>
      <w:pPr>
        <w:ind w:left="1606" w:hanging="312"/>
      </w:pPr>
      <w:rPr>
        <w:rFonts w:hint="default"/>
        <w:lang w:val="ru-RU" w:eastAsia="en-US" w:bidi="ar-SA"/>
      </w:rPr>
    </w:lvl>
  </w:abstractNum>
  <w:abstractNum w:abstractNumId="103">
    <w:nsid w:val="3EB432B0"/>
    <w:multiLevelType w:val="hybridMultilevel"/>
    <w:tmpl w:val="7FF68E58"/>
    <w:lvl w:ilvl="0" w:tplc="2CAAC0E8">
      <w:numFmt w:val="bullet"/>
      <w:lvlText w:val=""/>
      <w:lvlJc w:val="left"/>
      <w:pPr>
        <w:ind w:left="919" w:hanging="284"/>
      </w:pPr>
      <w:rPr>
        <w:rFonts w:hint="default"/>
        <w:w w:val="100"/>
        <w:lang w:val="ru-RU" w:eastAsia="en-US" w:bidi="ar-SA"/>
      </w:rPr>
    </w:lvl>
    <w:lvl w:ilvl="1" w:tplc="F98C34B0">
      <w:numFmt w:val="bullet"/>
      <w:lvlText w:val="•"/>
      <w:lvlJc w:val="left"/>
      <w:pPr>
        <w:ind w:left="1936" w:hanging="284"/>
      </w:pPr>
      <w:rPr>
        <w:rFonts w:hint="default"/>
        <w:lang w:val="ru-RU" w:eastAsia="en-US" w:bidi="ar-SA"/>
      </w:rPr>
    </w:lvl>
    <w:lvl w:ilvl="2" w:tplc="BBA079B2">
      <w:numFmt w:val="bullet"/>
      <w:lvlText w:val="•"/>
      <w:lvlJc w:val="left"/>
      <w:pPr>
        <w:ind w:left="2952" w:hanging="284"/>
      </w:pPr>
      <w:rPr>
        <w:rFonts w:hint="default"/>
        <w:lang w:val="ru-RU" w:eastAsia="en-US" w:bidi="ar-SA"/>
      </w:rPr>
    </w:lvl>
    <w:lvl w:ilvl="3" w:tplc="0590E2E4">
      <w:numFmt w:val="bullet"/>
      <w:lvlText w:val="•"/>
      <w:lvlJc w:val="left"/>
      <w:pPr>
        <w:ind w:left="3969" w:hanging="284"/>
      </w:pPr>
      <w:rPr>
        <w:rFonts w:hint="default"/>
        <w:lang w:val="ru-RU" w:eastAsia="en-US" w:bidi="ar-SA"/>
      </w:rPr>
    </w:lvl>
    <w:lvl w:ilvl="4" w:tplc="FEE67150">
      <w:numFmt w:val="bullet"/>
      <w:lvlText w:val="•"/>
      <w:lvlJc w:val="left"/>
      <w:pPr>
        <w:ind w:left="4985" w:hanging="284"/>
      </w:pPr>
      <w:rPr>
        <w:rFonts w:hint="default"/>
        <w:lang w:val="ru-RU" w:eastAsia="en-US" w:bidi="ar-SA"/>
      </w:rPr>
    </w:lvl>
    <w:lvl w:ilvl="5" w:tplc="6F325F36">
      <w:numFmt w:val="bullet"/>
      <w:lvlText w:val="•"/>
      <w:lvlJc w:val="left"/>
      <w:pPr>
        <w:ind w:left="6002" w:hanging="284"/>
      </w:pPr>
      <w:rPr>
        <w:rFonts w:hint="default"/>
        <w:lang w:val="ru-RU" w:eastAsia="en-US" w:bidi="ar-SA"/>
      </w:rPr>
    </w:lvl>
    <w:lvl w:ilvl="6" w:tplc="2860597E">
      <w:numFmt w:val="bullet"/>
      <w:lvlText w:val="•"/>
      <w:lvlJc w:val="left"/>
      <w:pPr>
        <w:ind w:left="7018" w:hanging="284"/>
      </w:pPr>
      <w:rPr>
        <w:rFonts w:hint="default"/>
        <w:lang w:val="ru-RU" w:eastAsia="en-US" w:bidi="ar-SA"/>
      </w:rPr>
    </w:lvl>
    <w:lvl w:ilvl="7" w:tplc="8D662406">
      <w:numFmt w:val="bullet"/>
      <w:lvlText w:val="•"/>
      <w:lvlJc w:val="left"/>
      <w:pPr>
        <w:ind w:left="8034" w:hanging="284"/>
      </w:pPr>
      <w:rPr>
        <w:rFonts w:hint="default"/>
        <w:lang w:val="ru-RU" w:eastAsia="en-US" w:bidi="ar-SA"/>
      </w:rPr>
    </w:lvl>
    <w:lvl w:ilvl="8" w:tplc="4C7E1684">
      <w:numFmt w:val="bullet"/>
      <w:lvlText w:val="•"/>
      <w:lvlJc w:val="left"/>
      <w:pPr>
        <w:ind w:left="9051" w:hanging="284"/>
      </w:pPr>
      <w:rPr>
        <w:rFonts w:hint="default"/>
        <w:lang w:val="ru-RU" w:eastAsia="en-US" w:bidi="ar-SA"/>
      </w:rPr>
    </w:lvl>
  </w:abstractNum>
  <w:abstractNum w:abstractNumId="104">
    <w:nsid w:val="3FBB3912"/>
    <w:multiLevelType w:val="hybridMultilevel"/>
    <w:tmpl w:val="9DF2B5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00E0F40"/>
    <w:multiLevelType w:val="hybridMultilevel"/>
    <w:tmpl w:val="6F5A2E46"/>
    <w:lvl w:ilvl="0" w:tplc="2954E9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412B5F0F"/>
    <w:multiLevelType w:val="multilevel"/>
    <w:tmpl w:val="3B40561C"/>
    <w:lvl w:ilvl="0">
      <w:start w:val="1"/>
      <w:numFmt w:val="decimal"/>
      <w:lvlText w:val="%1"/>
      <w:lvlJc w:val="left"/>
      <w:pPr>
        <w:ind w:left="1462" w:hanging="543"/>
        <w:jc w:val="left"/>
      </w:pPr>
      <w:rPr>
        <w:rFonts w:hint="default"/>
        <w:lang w:val="ru-RU" w:eastAsia="en-US" w:bidi="ar-SA"/>
      </w:rPr>
    </w:lvl>
    <w:lvl w:ilvl="1">
      <w:start w:val="3"/>
      <w:numFmt w:val="decimal"/>
      <w:lvlText w:val="%1.%2"/>
      <w:lvlJc w:val="left"/>
      <w:pPr>
        <w:ind w:left="1462" w:hanging="543"/>
        <w:jc w:val="left"/>
      </w:pPr>
      <w:rPr>
        <w:rFonts w:hint="default"/>
        <w:lang w:val="ru-RU" w:eastAsia="en-US" w:bidi="ar-SA"/>
      </w:rPr>
    </w:lvl>
    <w:lvl w:ilvl="2">
      <w:start w:val="2"/>
      <w:numFmt w:val="decimal"/>
      <w:lvlText w:val="%1.%2.%3"/>
      <w:lvlJc w:val="left"/>
      <w:pPr>
        <w:ind w:left="1462" w:hanging="543"/>
        <w:jc w:val="left"/>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919" w:hanging="394"/>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668" w:hanging="394"/>
      </w:pPr>
      <w:rPr>
        <w:rFonts w:hint="default"/>
        <w:lang w:val="ru-RU" w:eastAsia="en-US" w:bidi="ar-SA"/>
      </w:rPr>
    </w:lvl>
    <w:lvl w:ilvl="5">
      <w:numFmt w:val="bullet"/>
      <w:lvlText w:val="•"/>
      <w:lvlJc w:val="left"/>
      <w:pPr>
        <w:ind w:left="5737" w:hanging="394"/>
      </w:pPr>
      <w:rPr>
        <w:rFonts w:hint="default"/>
        <w:lang w:val="ru-RU" w:eastAsia="en-US" w:bidi="ar-SA"/>
      </w:rPr>
    </w:lvl>
    <w:lvl w:ilvl="6">
      <w:numFmt w:val="bullet"/>
      <w:lvlText w:val="•"/>
      <w:lvlJc w:val="left"/>
      <w:pPr>
        <w:ind w:left="6806" w:hanging="394"/>
      </w:pPr>
      <w:rPr>
        <w:rFonts w:hint="default"/>
        <w:lang w:val="ru-RU" w:eastAsia="en-US" w:bidi="ar-SA"/>
      </w:rPr>
    </w:lvl>
    <w:lvl w:ilvl="7">
      <w:numFmt w:val="bullet"/>
      <w:lvlText w:val="•"/>
      <w:lvlJc w:val="left"/>
      <w:pPr>
        <w:ind w:left="7876" w:hanging="394"/>
      </w:pPr>
      <w:rPr>
        <w:rFonts w:hint="default"/>
        <w:lang w:val="ru-RU" w:eastAsia="en-US" w:bidi="ar-SA"/>
      </w:rPr>
    </w:lvl>
    <w:lvl w:ilvl="8">
      <w:numFmt w:val="bullet"/>
      <w:lvlText w:val="•"/>
      <w:lvlJc w:val="left"/>
      <w:pPr>
        <w:ind w:left="8945" w:hanging="394"/>
      </w:pPr>
      <w:rPr>
        <w:rFonts w:hint="default"/>
        <w:lang w:val="ru-RU" w:eastAsia="en-US" w:bidi="ar-SA"/>
      </w:rPr>
    </w:lvl>
  </w:abstractNum>
  <w:abstractNum w:abstractNumId="107">
    <w:nsid w:val="416E5F2C"/>
    <w:multiLevelType w:val="hybridMultilevel"/>
    <w:tmpl w:val="2780A59C"/>
    <w:lvl w:ilvl="0" w:tplc="2BEA2C8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8">
    <w:nsid w:val="41E82FC6"/>
    <w:multiLevelType w:val="hybridMultilevel"/>
    <w:tmpl w:val="D3CA79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42335081"/>
    <w:multiLevelType w:val="hybridMultilevel"/>
    <w:tmpl w:val="EBB87E74"/>
    <w:lvl w:ilvl="0" w:tplc="F8766D64">
      <w:start w:val="1"/>
      <w:numFmt w:val="decimal"/>
      <w:lvlText w:val="%1."/>
      <w:lvlJc w:val="left"/>
      <w:pPr>
        <w:tabs>
          <w:tab w:val="num" w:pos="690"/>
        </w:tabs>
        <w:ind w:left="690" w:hanging="690"/>
      </w:pPr>
      <w:rPr>
        <w:rFonts w:hint="default"/>
      </w:rPr>
    </w:lvl>
    <w:lvl w:ilvl="1" w:tplc="04190019" w:tentative="1">
      <w:start w:val="1"/>
      <w:numFmt w:val="lowerLetter"/>
      <w:lvlText w:val="%2."/>
      <w:lvlJc w:val="left"/>
      <w:pPr>
        <w:tabs>
          <w:tab w:val="num" w:pos="1065"/>
        </w:tabs>
        <w:ind w:left="1065" w:hanging="360"/>
      </w:pPr>
    </w:lvl>
    <w:lvl w:ilvl="2" w:tplc="0419001B" w:tentative="1">
      <w:start w:val="1"/>
      <w:numFmt w:val="lowerRoman"/>
      <w:lvlText w:val="%3."/>
      <w:lvlJc w:val="right"/>
      <w:pPr>
        <w:tabs>
          <w:tab w:val="num" w:pos="1785"/>
        </w:tabs>
        <w:ind w:left="1785" w:hanging="180"/>
      </w:pPr>
    </w:lvl>
    <w:lvl w:ilvl="3" w:tplc="0419000F" w:tentative="1">
      <w:start w:val="1"/>
      <w:numFmt w:val="decimal"/>
      <w:lvlText w:val="%4."/>
      <w:lvlJc w:val="left"/>
      <w:pPr>
        <w:tabs>
          <w:tab w:val="num" w:pos="2505"/>
        </w:tabs>
        <w:ind w:left="2505" w:hanging="360"/>
      </w:pPr>
    </w:lvl>
    <w:lvl w:ilvl="4" w:tplc="04190019" w:tentative="1">
      <w:start w:val="1"/>
      <w:numFmt w:val="lowerLetter"/>
      <w:lvlText w:val="%5."/>
      <w:lvlJc w:val="left"/>
      <w:pPr>
        <w:tabs>
          <w:tab w:val="num" w:pos="3225"/>
        </w:tabs>
        <w:ind w:left="3225" w:hanging="360"/>
      </w:pPr>
    </w:lvl>
    <w:lvl w:ilvl="5" w:tplc="0419001B" w:tentative="1">
      <w:start w:val="1"/>
      <w:numFmt w:val="lowerRoman"/>
      <w:lvlText w:val="%6."/>
      <w:lvlJc w:val="right"/>
      <w:pPr>
        <w:tabs>
          <w:tab w:val="num" w:pos="3945"/>
        </w:tabs>
        <w:ind w:left="3945" w:hanging="180"/>
      </w:pPr>
    </w:lvl>
    <w:lvl w:ilvl="6" w:tplc="0419000F" w:tentative="1">
      <w:start w:val="1"/>
      <w:numFmt w:val="decimal"/>
      <w:lvlText w:val="%7."/>
      <w:lvlJc w:val="left"/>
      <w:pPr>
        <w:tabs>
          <w:tab w:val="num" w:pos="4665"/>
        </w:tabs>
        <w:ind w:left="4665" w:hanging="360"/>
      </w:pPr>
    </w:lvl>
    <w:lvl w:ilvl="7" w:tplc="04190019" w:tentative="1">
      <w:start w:val="1"/>
      <w:numFmt w:val="lowerLetter"/>
      <w:lvlText w:val="%8."/>
      <w:lvlJc w:val="left"/>
      <w:pPr>
        <w:tabs>
          <w:tab w:val="num" w:pos="5385"/>
        </w:tabs>
        <w:ind w:left="5385" w:hanging="360"/>
      </w:pPr>
    </w:lvl>
    <w:lvl w:ilvl="8" w:tplc="0419001B" w:tentative="1">
      <w:start w:val="1"/>
      <w:numFmt w:val="lowerRoman"/>
      <w:lvlText w:val="%9."/>
      <w:lvlJc w:val="right"/>
      <w:pPr>
        <w:tabs>
          <w:tab w:val="num" w:pos="6105"/>
        </w:tabs>
        <w:ind w:left="6105" w:hanging="180"/>
      </w:pPr>
    </w:lvl>
  </w:abstractNum>
  <w:abstractNum w:abstractNumId="110">
    <w:nsid w:val="42770F81"/>
    <w:multiLevelType w:val="hybridMultilevel"/>
    <w:tmpl w:val="FB78AF1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1">
    <w:nsid w:val="42921636"/>
    <w:multiLevelType w:val="hybridMultilevel"/>
    <w:tmpl w:val="70A009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2B313E7"/>
    <w:multiLevelType w:val="multilevel"/>
    <w:tmpl w:val="6A222E36"/>
    <w:lvl w:ilvl="0">
      <w:start w:val="1"/>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113">
    <w:nsid w:val="43C17B86"/>
    <w:multiLevelType w:val="hybridMultilevel"/>
    <w:tmpl w:val="08F86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44511579"/>
    <w:multiLevelType w:val="hybridMultilevel"/>
    <w:tmpl w:val="D8F4BCEA"/>
    <w:lvl w:ilvl="0" w:tplc="149867BA">
      <w:start w:val="1"/>
      <w:numFmt w:val="decimal"/>
      <w:lvlText w:val="%1."/>
      <w:lvlJc w:val="left"/>
      <w:pPr>
        <w:ind w:left="110" w:hanging="317"/>
        <w:jc w:val="left"/>
      </w:pPr>
      <w:rPr>
        <w:rFonts w:ascii="Times New Roman" w:eastAsia="Times New Roman" w:hAnsi="Times New Roman" w:cs="Times New Roman" w:hint="default"/>
        <w:w w:val="100"/>
        <w:sz w:val="24"/>
        <w:szCs w:val="24"/>
        <w:lang w:val="ru-RU" w:eastAsia="en-US" w:bidi="ar-SA"/>
      </w:rPr>
    </w:lvl>
    <w:lvl w:ilvl="1" w:tplc="C2108AD0">
      <w:numFmt w:val="bullet"/>
      <w:lvlText w:val="•"/>
      <w:lvlJc w:val="left"/>
      <w:pPr>
        <w:ind w:left="362" w:hanging="317"/>
      </w:pPr>
      <w:rPr>
        <w:rFonts w:hint="default"/>
        <w:lang w:val="ru-RU" w:eastAsia="en-US" w:bidi="ar-SA"/>
      </w:rPr>
    </w:lvl>
    <w:lvl w:ilvl="2" w:tplc="C8E21192">
      <w:numFmt w:val="bullet"/>
      <w:lvlText w:val="•"/>
      <w:lvlJc w:val="left"/>
      <w:pPr>
        <w:ind w:left="604" w:hanging="317"/>
      </w:pPr>
      <w:rPr>
        <w:rFonts w:hint="default"/>
        <w:lang w:val="ru-RU" w:eastAsia="en-US" w:bidi="ar-SA"/>
      </w:rPr>
    </w:lvl>
    <w:lvl w:ilvl="3" w:tplc="7402CA20">
      <w:numFmt w:val="bullet"/>
      <w:lvlText w:val="•"/>
      <w:lvlJc w:val="left"/>
      <w:pPr>
        <w:ind w:left="846" w:hanging="317"/>
      </w:pPr>
      <w:rPr>
        <w:rFonts w:hint="default"/>
        <w:lang w:val="ru-RU" w:eastAsia="en-US" w:bidi="ar-SA"/>
      </w:rPr>
    </w:lvl>
    <w:lvl w:ilvl="4" w:tplc="E1F4EB6A">
      <w:numFmt w:val="bullet"/>
      <w:lvlText w:val="•"/>
      <w:lvlJc w:val="left"/>
      <w:pPr>
        <w:ind w:left="1088" w:hanging="317"/>
      </w:pPr>
      <w:rPr>
        <w:rFonts w:hint="default"/>
        <w:lang w:val="ru-RU" w:eastAsia="en-US" w:bidi="ar-SA"/>
      </w:rPr>
    </w:lvl>
    <w:lvl w:ilvl="5" w:tplc="CDDCFA9E">
      <w:numFmt w:val="bullet"/>
      <w:lvlText w:val="•"/>
      <w:lvlJc w:val="left"/>
      <w:pPr>
        <w:ind w:left="1330" w:hanging="317"/>
      </w:pPr>
      <w:rPr>
        <w:rFonts w:hint="default"/>
        <w:lang w:val="ru-RU" w:eastAsia="en-US" w:bidi="ar-SA"/>
      </w:rPr>
    </w:lvl>
    <w:lvl w:ilvl="6" w:tplc="14F66FAC">
      <w:numFmt w:val="bullet"/>
      <w:lvlText w:val="•"/>
      <w:lvlJc w:val="left"/>
      <w:pPr>
        <w:ind w:left="1572" w:hanging="317"/>
      </w:pPr>
      <w:rPr>
        <w:rFonts w:hint="default"/>
        <w:lang w:val="ru-RU" w:eastAsia="en-US" w:bidi="ar-SA"/>
      </w:rPr>
    </w:lvl>
    <w:lvl w:ilvl="7" w:tplc="89A03C16">
      <w:numFmt w:val="bullet"/>
      <w:lvlText w:val="•"/>
      <w:lvlJc w:val="left"/>
      <w:pPr>
        <w:ind w:left="1814" w:hanging="317"/>
      </w:pPr>
      <w:rPr>
        <w:rFonts w:hint="default"/>
        <w:lang w:val="ru-RU" w:eastAsia="en-US" w:bidi="ar-SA"/>
      </w:rPr>
    </w:lvl>
    <w:lvl w:ilvl="8" w:tplc="98DC9826">
      <w:numFmt w:val="bullet"/>
      <w:lvlText w:val="•"/>
      <w:lvlJc w:val="left"/>
      <w:pPr>
        <w:ind w:left="2056" w:hanging="317"/>
      </w:pPr>
      <w:rPr>
        <w:rFonts w:hint="default"/>
        <w:lang w:val="ru-RU" w:eastAsia="en-US" w:bidi="ar-SA"/>
      </w:rPr>
    </w:lvl>
  </w:abstractNum>
  <w:abstractNum w:abstractNumId="115">
    <w:nsid w:val="46D81DA5"/>
    <w:multiLevelType w:val="hybridMultilevel"/>
    <w:tmpl w:val="8EBC4A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470665C9"/>
    <w:multiLevelType w:val="hybridMultilevel"/>
    <w:tmpl w:val="2034CFD0"/>
    <w:lvl w:ilvl="0" w:tplc="FE104008">
      <w:numFmt w:val="bullet"/>
      <w:lvlText w:val=""/>
      <w:lvlJc w:val="left"/>
      <w:pPr>
        <w:ind w:left="919" w:hanging="284"/>
      </w:pPr>
      <w:rPr>
        <w:rFonts w:hint="default"/>
        <w:w w:val="100"/>
        <w:lang w:val="ru-RU" w:eastAsia="en-US" w:bidi="ar-SA"/>
      </w:rPr>
    </w:lvl>
    <w:lvl w:ilvl="1" w:tplc="FCD63688">
      <w:numFmt w:val="bullet"/>
      <w:lvlText w:val="-"/>
      <w:lvlJc w:val="left"/>
      <w:pPr>
        <w:ind w:left="919" w:hanging="144"/>
      </w:pPr>
      <w:rPr>
        <w:rFonts w:ascii="Times New Roman" w:eastAsia="Times New Roman" w:hAnsi="Times New Roman" w:cs="Times New Roman" w:hint="default"/>
        <w:w w:val="99"/>
        <w:sz w:val="24"/>
        <w:szCs w:val="24"/>
        <w:lang w:val="ru-RU" w:eastAsia="en-US" w:bidi="ar-SA"/>
      </w:rPr>
    </w:lvl>
    <w:lvl w:ilvl="2" w:tplc="92902A76">
      <w:numFmt w:val="bullet"/>
      <w:lvlText w:val="•"/>
      <w:lvlJc w:val="left"/>
      <w:pPr>
        <w:ind w:left="2952" w:hanging="144"/>
      </w:pPr>
      <w:rPr>
        <w:rFonts w:hint="default"/>
        <w:lang w:val="ru-RU" w:eastAsia="en-US" w:bidi="ar-SA"/>
      </w:rPr>
    </w:lvl>
    <w:lvl w:ilvl="3" w:tplc="67F0F192">
      <w:numFmt w:val="bullet"/>
      <w:lvlText w:val="•"/>
      <w:lvlJc w:val="left"/>
      <w:pPr>
        <w:ind w:left="3969" w:hanging="144"/>
      </w:pPr>
      <w:rPr>
        <w:rFonts w:hint="default"/>
        <w:lang w:val="ru-RU" w:eastAsia="en-US" w:bidi="ar-SA"/>
      </w:rPr>
    </w:lvl>
    <w:lvl w:ilvl="4" w:tplc="157A33A8">
      <w:numFmt w:val="bullet"/>
      <w:lvlText w:val="•"/>
      <w:lvlJc w:val="left"/>
      <w:pPr>
        <w:ind w:left="4985" w:hanging="144"/>
      </w:pPr>
      <w:rPr>
        <w:rFonts w:hint="default"/>
        <w:lang w:val="ru-RU" w:eastAsia="en-US" w:bidi="ar-SA"/>
      </w:rPr>
    </w:lvl>
    <w:lvl w:ilvl="5" w:tplc="41E2EF6A">
      <w:numFmt w:val="bullet"/>
      <w:lvlText w:val="•"/>
      <w:lvlJc w:val="left"/>
      <w:pPr>
        <w:ind w:left="6002" w:hanging="144"/>
      </w:pPr>
      <w:rPr>
        <w:rFonts w:hint="default"/>
        <w:lang w:val="ru-RU" w:eastAsia="en-US" w:bidi="ar-SA"/>
      </w:rPr>
    </w:lvl>
    <w:lvl w:ilvl="6" w:tplc="352C6408">
      <w:numFmt w:val="bullet"/>
      <w:lvlText w:val="•"/>
      <w:lvlJc w:val="left"/>
      <w:pPr>
        <w:ind w:left="7018" w:hanging="144"/>
      </w:pPr>
      <w:rPr>
        <w:rFonts w:hint="default"/>
        <w:lang w:val="ru-RU" w:eastAsia="en-US" w:bidi="ar-SA"/>
      </w:rPr>
    </w:lvl>
    <w:lvl w:ilvl="7" w:tplc="EB6A035E">
      <w:numFmt w:val="bullet"/>
      <w:lvlText w:val="•"/>
      <w:lvlJc w:val="left"/>
      <w:pPr>
        <w:ind w:left="8034" w:hanging="144"/>
      </w:pPr>
      <w:rPr>
        <w:rFonts w:hint="default"/>
        <w:lang w:val="ru-RU" w:eastAsia="en-US" w:bidi="ar-SA"/>
      </w:rPr>
    </w:lvl>
    <w:lvl w:ilvl="8" w:tplc="978C4DAA">
      <w:numFmt w:val="bullet"/>
      <w:lvlText w:val="•"/>
      <w:lvlJc w:val="left"/>
      <w:pPr>
        <w:ind w:left="9051" w:hanging="144"/>
      </w:pPr>
      <w:rPr>
        <w:rFonts w:hint="default"/>
        <w:lang w:val="ru-RU" w:eastAsia="en-US" w:bidi="ar-SA"/>
      </w:rPr>
    </w:lvl>
  </w:abstractNum>
  <w:abstractNum w:abstractNumId="117">
    <w:nsid w:val="47280CC3"/>
    <w:multiLevelType w:val="hybridMultilevel"/>
    <w:tmpl w:val="8EBC4A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7512F78"/>
    <w:multiLevelType w:val="hybridMultilevel"/>
    <w:tmpl w:val="970088B6"/>
    <w:lvl w:ilvl="0" w:tplc="251AAC60">
      <w:start w:val="1"/>
      <w:numFmt w:val="decimal"/>
      <w:lvlText w:val="%1)"/>
      <w:lvlJc w:val="left"/>
      <w:pPr>
        <w:ind w:left="919" w:hanging="278"/>
        <w:jc w:val="left"/>
      </w:pPr>
      <w:rPr>
        <w:rFonts w:ascii="Times New Roman" w:eastAsia="Times New Roman" w:hAnsi="Times New Roman" w:cs="Times New Roman" w:hint="default"/>
        <w:w w:val="100"/>
        <w:sz w:val="24"/>
        <w:szCs w:val="24"/>
        <w:lang w:val="ru-RU" w:eastAsia="en-US" w:bidi="ar-SA"/>
      </w:rPr>
    </w:lvl>
    <w:lvl w:ilvl="1" w:tplc="7EE69BF0">
      <w:numFmt w:val="bullet"/>
      <w:lvlText w:val="•"/>
      <w:lvlJc w:val="left"/>
      <w:pPr>
        <w:ind w:left="1936" w:hanging="278"/>
      </w:pPr>
      <w:rPr>
        <w:rFonts w:hint="default"/>
        <w:lang w:val="ru-RU" w:eastAsia="en-US" w:bidi="ar-SA"/>
      </w:rPr>
    </w:lvl>
    <w:lvl w:ilvl="2" w:tplc="DF08B1CA">
      <w:numFmt w:val="bullet"/>
      <w:lvlText w:val="•"/>
      <w:lvlJc w:val="left"/>
      <w:pPr>
        <w:ind w:left="2952" w:hanging="278"/>
      </w:pPr>
      <w:rPr>
        <w:rFonts w:hint="default"/>
        <w:lang w:val="ru-RU" w:eastAsia="en-US" w:bidi="ar-SA"/>
      </w:rPr>
    </w:lvl>
    <w:lvl w:ilvl="3" w:tplc="40684B30">
      <w:numFmt w:val="bullet"/>
      <w:lvlText w:val="•"/>
      <w:lvlJc w:val="left"/>
      <w:pPr>
        <w:ind w:left="3969" w:hanging="278"/>
      </w:pPr>
      <w:rPr>
        <w:rFonts w:hint="default"/>
        <w:lang w:val="ru-RU" w:eastAsia="en-US" w:bidi="ar-SA"/>
      </w:rPr>
    </w:lvl>
    <w:lvl w:ilvl="4" w:tplc="FF922CD4">
      <w:numFmt w:val="bullet"/>
      <w:lvlText w:val="•"/>
      <w:lvlJc w:val="left"/>
      <w:pPr>
        <w:ind w:left="4985" w:hanging="278"/>
      </w:pPr>
      <w:rPr>
        <w:rFonts w:hint="default"/>
        <w:lang w:val="ru-RU" w:eastAsia="en-US" w:bidi="ar-SA"/>
      </w:rPr>
    </w:lvl>
    <w:lvl w:ilvl="5" w:tplc="11380402">
      <w:numFmt w:val="bullet"/>
      <w:lvlText w:val="•"/>
      <w:lvlJc w:val="left"/>
      <w:pPr>
        <w:ind w:left="6002" w:hanging="278"/>
      </w:pPr>
      <w:rPr>
        <w:rFonts w:hint="default"/>
        <w:lang w:val="ru-RU" w:eastAsia="en-US" w:bidi="ar-SA"/>
      </w:rPr>
    </w:lvl>
    <w:lvl w:ilvl="6" w:tplc="062E6D64">
      <w:numFmt w:val="bullet"/>
      <w:lvlText w:val="•"/>
      <w:lvlJc w:val="left"/>
      <w:pPr>
        <w:ind w:left="7018" w:hanging="278"/>
      </w:pPr>
      <w:rPr>
        <w:rFonts w:hint="default"/>
        <w:lang w:val="ru-RU" w:eastAsia="en-US" w:bidi="ar-SA"/>
      </w:rPr>
    </w:lvl>
    <w:lvl w:ilvl="7" w:tplc="EEA60CEE">
      <w:numFmt w:val="bullet"/>
      <w:lvlText w:val="•"/>
      <w:lvlJc w:val="left"/>
      <w:pPr>
        <w:ind w:left="8034" w:hanging="278"/>
      </w:pPr>
      <w:rPr>
        <w:rFonts w:hint="default"/>
        <w:lang w:val="ru-RU" w:eastAsia="en-US" w:bidi="ar-SA"/>
      </w:rPr>
    </w:lvl>
    <w:lvl w:ilvl="8" w:tplc="59B62640">
      <w:numFmt w:val="bullet"/>
      <w:lvlText w:val="•"/>
      <w:lvlJc w:val="left"/>
      <w:pPr>
        <w:ind w:left="9051" w:hanging="278"/>
      </w:pPr>
      <w:rPr>
        <w:rFonts w:hint="default"/>
        <w:lang w:val="ru-RU" w:eastAsia="en-US" w:bidi="ar-SA"/>
      </w:rPr>
    </w:lvl>
  </w:abstractNum>
  <w:abstractNum w:abstractNumId="119">
    <w:nsid w:val="47AA1029"/>
    <w:multiLevelType w:val="hybridMultilevel"/>
    <w:tmpl w:val="8EBC4A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8227C76"/>
    <w:multiLevelType w:val="hybridMultilevel"/>
    <w:tmpl w:val="0068D478"/>
    <w:lvl w:ilvl="0" w:tplc="B3EAA6AE">
      <w:start w:val="1"/>
      <w:numFmt w:val="decimal"/>
      <w:lvlText w:val="%1)"/>
      <w:lvlJc w:val="left"/>
      <w:pPr>
        <w:ind w:left="919" w:hanging="365"/>
        <w:jc w:val="left"/>
      </w:pPr>
      <w:rPr>
        <w:rFonts w:ascii="Times New Roman" w:eastAsia="Times New Roman" w:hAnsi="Times New Roman" w:cs="Times New Roman" w:hint="default"/>
        <w:w w:val="100"/>
        <w:sz w:val="24"/>
        <w:szCs w:val="24"/>
        <w:lang w:val="ru-RU" w:eastAsia="en-US" w:bidi="ar-SA"/>
      </w:rPr>
    </w:lvl>
    <w:lvl w:ilvl="1" w:tplc="0082E23A">
      <w:numFmt w:val="bullet"/>
      <w:lvlText w:val="•"/>
      <w:lvlJc w:val="left"/>
      <w:pPr>
        <w:ind w:left="1936" w:hanging="365"/>
      </w:pPr>
      <w:rPr>
        <w:rFonts w:hint="default"/>
        <w:lang w:val="ru-RU" w:eastAsia="en-US" w:bidi="ar-SA"/>
      </w:rPr>
    </w:lvl>
    <w:lvl w:ilvl="2" w:tplc="7CC03436">
      <w:numFmt w:val="bullet"/>
      <w:lvlText w:val="•"/>
      <w:lvlJc w:val="left"/>
      <w:pPr>
        <w:ind w:left="2952" w:hanging="365"/>
      </w:pPr>
      <w:rPr>
        <w:rFonts w:hint="default"/>
        <w:lang w:val="ru-RU" w:eastAsia="en-US" w:bidi="ar-SA"/>
      </w:rPr>
    </w:lvl>
    <w:lvl w:ilvl="3" w:tplc="45121E2A">
      <w:numFmt w:val="bullet"/>
      <w:lvlText w:val="•"/>
      <w:lvlJc w:val="left"/>
      <w:pPr>
        <w:ind w:left="3969" w:hanging="365"/>
      </w:pPr>
      <w:rPr>
        <w:rFonts w:hint="default"/>
        <w:lang w:val="ru-RU" w:eastAsia="en-US" w:bidi="ar-SA"/>
      </w:rPr>
    </w:lvl>
    <w:lvl w:ilvl="4" w:tplc="975E6126">
      <w:numFmt w:val="bullet"/>
      <w:lvlText w:val="•"/>
      <w:lvlJc w:val="left"/>
      <w:pPr>
        <w:ind w:left="4985" w:hanging="365"/>
      </w:pPr>
      <w:rPr>
        <w:rFonts w:hint="default"/>
        <w:lang w:val="ru-RU" w:eastAsia="en-US" w:bidi="ar-SA"/>
      </w:rPr>
    </w:lvl>
    <w:lvl w:ilvl="5" w:tplc="6D56E2D6">
      <w:numFmt w:val="bullet"/>
      <w:lvlText w:val="•"/>
      <w:lvlJc w:val="left"/>
      <w:pPr>
        <w:ind w:left="6002" w:hanging="365"/>
      </w:pPr>
      <w:rPr>
        <w:rFonts w:hint="default"/>
        <w:lang w:val="ru-RU" w:eastAsia="en-US" w:bidi="ar-SA"/>
      </w:rPr>
    </w:lvl>
    <w:lvl w:ilvl="6" w:tplc="D0A4D5C2">
      <w:numFmt w:val="bullet"/>
      <w:lvlText w:val="•"/>
      <w:lvlJc w:val="left"/>
      <w:pPr>
        <w:ind w:left="7018" w:hanging="365"/>
      </w:pPr>
      <w:rPr>
        <w:rFonts w:hint="default"/>
        <w:lang w:val="ru-RU" w:eastAsia="en-US" w:bidi="ar-SA"/>
      </w:rPr>
    </w:lvl>
    <w:lvl w:ilvl="7" w:tplc="0058AB5E">
      <w:numFmt w:val="bullet"/>
      <w:lvlText w:val="•"/>
      <w:lvlJc w:val="left"/>
      <w:pPr>
        <w:ind w:left="8034" w:hanging="365"/>
      </w:pPr>
      <w:rPr>
        <w:rFonts w:hint="default"/>
        <w:lang w:val="ru-RU" w:eastAsia="en-US" w:bidi="ar-SA"/>
      </w:rPr>
    </w:lvl>
    <w:lvl w:ilvl="8" w:tplc="CD0E1B5C">
      <w:numFmt w:val="bullet"/>
      <w:lvlText w:val="•"/>
      <w:lvlJc w:val="left"/>
      <w:pPr>
        <w:ind w:left="9051" w:hanging="365"/>
      </w:pPr>
      <w:rPr>
        <w:rFonts w:hint="default"/>
        <w:lang w:val="ru-RU" w:eastAsia="en-US" w:bidi="ar-SA"/>
      </w:rPr>
    </w:lvl>
  </w:abstractNum>
  <w:abstractNum w:abstractNumId="121">
    <w:nsid w:val="483019E6"/>
    <w:multiLevelType w:val="hybridMultilevel"/>
    <w:tmpl w:val="729AE7C8"/>
    <w:lvl w:ilvl="0" w:tplc="44FE1CDC">
      <w:numFmt w:val="bullet"/>
      <w:lvlText w:val="–"/>
      <w:lvlJc w:val="left"/>
      <w:pPr>
        <w:ind w:left="1429" w:hanging="360"/>
      </w:pPr>
      <w:rPr>
        <w:rFonts w:ascii="Times New Roman" w:eastAsia="MS Mincho" w:hAnsi="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496B5A95"/>
    <w:multiLevelType w:val="hybridMultilevel"/>
    <w:tmpl w:val="7BB2D4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4A8D4341"/>
    <w:multiLevelType w:val="multilevel"/>
    <w:tmpl w:val="39607AD2"/>
    <w:lvl w:ilvl="0">
      <w:start w:val="1"/>
      <w:numFmt w:val="decimal"/>
      <w:lvlText w:val="%1."/>
      <w:lvlJc w:val="left"/>
      <w:pPr>
        <w:ind w:left="1789" w:hanging="360"/>
      </w:pPr>
      <w:rPr>
        <w:rFonts w:hint="default"/>
      </w:rPr>
    </w:lvl>
    <w:lvl w:ilvl="1">
      <w:start w:val="4"/>
      <w:numFmt w:val="decimal"/>
      <w:isLgl/>
      <w:lvlText w:val="%1.%2."/>
      <w:lvlJc w:val="left"/>
      <w:pPr>
        <w:ind w:left="2149"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50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869" w:hanging="1440"/>
      </w:pPr>
      <w:rPr>
        <w:rFonts w:hint="default"/>
      </w:rPr>
    </w:lvl>
    <w:lvl w:ilvl="6">
      <w:start w:val="1"/>
      <w:numFmt w:val="decimal"/>
      <w:isLgl/>
      <w:lvlText w:val="%1.%2.%3.%4.%5.%6.%7."/>
      <w:lvlJc w:val="left"/>
      <w:pPr>
        <w:ind w:left="3229" w:hanging="1800"/>
      </w:pPr>
      <w:rPr>
        <w:rFonts w:hint="default"/>
      </w:rPr>
    </w:lvl>
    <w:lvl w:ilvl="7">
      <w:start w:val="1"/>
      <w:numFmt w:val="decimal"/>
      <w:isLgl/>
      <w:lvlText w:val="%1.%2.%3.%4.%5.%6.%7.%8."/>
      <w:lvlJc w:val="left"/>
      <w:pPr>
        <w:ind w:left="3229" w:hanging="1800"/>
      </w:pPr>
      <w:rPr>
        <w:rFonts w:hint="default"/>
      </w:rPr>
    </w:lvl>
    <w:lvl w:ilvl="8">
      <w:start w:val="1"/>
      <w:numFmt w:val="decimal"/>
      <w:isLgl/>
      <w:lvlText w:val="%1.%2.%3.%4.%5.%6.%7.%8.%9."/>
      <w:lvlJc w:val="left"/>
      <w:pPr>
        <w:ind w:left="3589" w:hanging="2160"/>
      </w:pPr>
      <w:rPr>
        <w:rFonts w:hint="default"/>
      </w:rPr>
    </w:lvl>
  </w:abstractNum>
  <w:abstractNum w:abstractNumId="124">
    <w:nsid w:val="4BB46E89"/>
    <w:multiLevelType w:val="hybridMultilevel"/>
    <w:tmpl w:val="82346E8C"/>
    <w:lvl w:ilvl="0" w:tplc="4C862DB8">
      <w:start w:val="1"/>
      <w:numFmt w:val="decimal"/>
      <w:lvlText w:val="%1."/>
      <w:lvlJc w:val="left"/>
      <w:pPr>
        <w:ind w:left="110" w:hanging="989"/>
        <w:jc w:val="left"/>
      </w:pPr>
      <w:rPr>
        <w:rFonts w:ascii="Times New Roman" w:eastAsia="Times New Roman" w:hAnsi="Times New Roman" w:cs="Times New Roman" w:hint="default"/>
        <w:w w:val="100"/>
        <w:sz w:val="24"/>
        <w:szCs w:val="24"/>
        <w:lang w:val="ru-RU" w:eastAsia="en-US" w:bidi="ar-SA"/>
      </w:rPr>
    </w:lvl>
    <w:lvl w:ilvl="1" w:tplc="7300239C">
      <w:numFmt w:val="bullet"/>
      <w:lvlText w:val="•"/>
      <w:lvlJc w:val="left"/>
      <w:pPr>
        <w:ind w:left="376" w:hanging="989"/>
      </w:pPr>
      <w:rPr>
        <w:rFonts w:hint="default"/>
        <w:lang w:val="ru-RU" w:eastAsia="en-US" w:bidi="ar-SA"/>
      </w:rPr>
    </w:lvl>
    <w:lvl w:ilvl="2" w:tplc="945C1774">
      <w:numFmt w:val="bullet"/>
      <w:lvlText w:val="•"/>
      <w:lvlJc w:val="left"/>
      <w:pPr>
        <w:ind w:left="632" w:hanging="989"/>
      </w:pPr>
      <w:rPr>
        <w:rFonts w:hint="default"/>
        <w:lang w:val="ru-RU" w:eastAsia="en-US" w:bidi="ar-SA"/>
      </w:rPr>
    </w:lvl>
    <w:lvl w:ilvl="3" w:tplc="183AD20A">
      <w:numFmt w:val="bullet"/>
      <w:lvlText w:val="•"/>
      <w:lvlJc w:val="left"/>
      <w:pPr>
        <w:ind w:left="889" w:hanging="989"/>
      </w:pPr>
      <w:rPr>
        <w:rFonts w:hint="default"/>
        <w:lang w:val="ru-RU" w:eastAsia="en-US" w:bidi="ar-SA"/>
      </w:rPr>
    </w:lvl>
    <w:lvl w:ilvl="4" w:tplc="7166E090">
      <w:numFmt w:val="bullet"/>
      <w:lvlText w:val="•"/>
      <w:lvlJc w:val="left"/>
      <w:pPr>
        <w:ind w:left="1145" w:hanging="989"/>
      </w:pPr>
      <w:rPr>
        <w:rFonts w:hint="default"/>
        <w:lang w:val="ru-RU" w:eastAsia="en-US" w:bidi="ar-SA"/>
      </w:rPr>
    </w:lvl>
    <w:lvl w:ilvl="5" w:tplc="B70AA754">
      <w:numFmt w:val="bullet"/>
      <w:lvlText w:val="•"/>
      <w:lvlJc w:val="left"/>
      <w:pPr>
        <w:ind w:left="1402" w:hanging="989"/>
      </w:pPr>
      <w:rPr>
        <w:rFonts w:hint="default"/>
        <w:lang w:val="ru-RU" w:eastAsia="en-US" w:bidi="ar-SA"/>
      </w:rPr>
    </w:lvl>
    <w:lvl w:ilvl="6" w:tplc="E3582FF6">
      <w:numFmt w:val="bullet"/>
      <w:lvlText w:val="•"/>
      <w:lvlJc w:val="left"/>
      <w:pPr>
        <w:ind w:left="1658" w:hanging="989"/>
      </w:pPr>
      <w:rPr>
        <w:rFonts w:hint="default"/>
        <w:lang w:val="ru-RU" w:eastAsia="en-US" w:bidi="ar-SA"/>
      </w:rPr>
    </w:lvl>
    <w:lvl w:ilvl="7" w:tplc="7CAC5E04">
      <w:numFmt w:val="bullet"/>
      <w:lvlText w:val="•"/>
      <w:lvlJc w:val="left"/>
      <w:pPr>
        <w:ind w:left="1914" w:hanging="989"/>
      </w:pPr>
      <w:rPr>
        <w:rFonts w:hint="default"/>
        <w:lang w:val="ru-RU" w:eastAsia="en-US" w:bidi="ar-SA"/>
      </w:rPr>
    </w:lvl>
    <w:lvl w:ilvl="8" w:tplc="3398C440">
      <w:numFmt w:val="bullet"/>
      <w:lvlText w:val="•"/>
      <w:lvlJc w:val="left"/>
      <w:pPr>
        <w:ind w:left="2171" w:hanging="989"/>
      </w:pPr>
      <w:rPr>
        <w:rFonts w:hint="default"/>
        <w:lang w:val="ru-RU" w:eastAsia="en-US" w:bidi="ar-SA"/>
      </w:rPr>
    </w:lvl>
  </w:abstractNum>
  <w:abstractNum w:abstractNumId="125">
    <w:nsid w:val="4BF115A2"/>
    <w:multiLevelType w:val="hybridMultilevel"/>
    <w:tmpl w:val="9DF2B5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4C2D258B"/>
    <w:multiLevelType w:val="hybridMultilevel"/>
    <w:tmpl w:val="DA78C8EA"/>
    <w:lvl w:ilvl="0" w:tplc="5CAA3ACC">
      <w:start w:val="1"/>
      <w:numFmt w:val="decimal"/>
      <w:lvlText w:val="%1)"/>
      <w:lvlJc w:val="left"/>
      <w:pPr>
        <w:ind w:left="919" w:hanging="278"/>
        <w:jc w:val="left"/>
      </w:pPr>
      <w:rPr>
        <w:rFonts w:ascii="Times New Roman" w:eastAsia="Times New Roman" w:hAnsi="Times New Roman" w:cs="Times New Roman" w:hint="default"/>
        <w:w w:val="100"/>
        <w:sz w:val="24"/>
        <w:szCs w:val="24"/>
        <w:lang w:val="ru-RU" w:eastAsia="en-US" w:bidi="ar-SA"/>
      </w:rPr>
    </w:lvl>
    <w:lvl w:ilvl="1" w:tplc="29945CE2">
      <w:numFmt w:val="bullet"/>
      <w:lvlText w:val="•"/>
      <w:lvlJc w:val="left"/>
      <w:pPr>
        <w:ind w:left="1936" w:hanging="278"/>
      </w:pPr>
      <w:rPr>
        <w:rFonts w:hint="default"/>
        <w:lang w:val="ru-RU" w:eastAsia="en-US" w:bidi="ar-SA"/>
      </w:rPr>
    </w:lvl>
    <w:lvl w:ilvl="2" w:tplc="E2185EA2">
      <w:numFmt w:val="bullet"/>
      <w:lvlText w:val="•"/>
      <w:lvlJc w:val="left"/>
      <w:pPr>
        <w:ind w:left="2952" w:hanging="278"/>
      </w:pPr>
      <w:rPr>
        <w:rFonts w:hint="default"/>
        <w:lang w:val="ru-RU" w:eastAsia="en-US" w:bidi="ar-SA"/>
      </w:rPr>
    </w:lvl>
    <w:lvl w:ilvl="3" w:tplc="C8A2A20E">
      <w:numFmt w:val="bullet"/>
      <w:lvlText w:val="•"/>
      <w:lvlJc w:val="left"/>
      <w:pPr>
        <w:ind w:left="3969" w:hanging="278"/>
      </w:pPr>
      <w:rPr>
        <w:rFonts w:hint="default"/>
        <w:lang w:val="ru-RU" w:eastAsia="en-US" w:bidi="ar-SA"/>
      </w:rPr>
    </w:lvl>
    <w:lvl w:ilvl="4" w:tplc="8EB2A620">
      <w:numFmt w:val="bullet"/>
      <w:lvlText w:val="•"/>
      <w:lvlJc w:val="left"/>
      <w:pPr>
        <w:ind w:left="4985" w:hanging="278"/>
      </w:pPr>
      <w:rPr>
        <w:rFonts w:hint="default"/>
        <w:lang w:val="ru-RU" w:eastAsia="en-US" w:bidi="ar-SA"/>
      </w:rPr>
    </w:lvl>
    <w:lvl w:ilvl="5" w:tplc="C1AA3046">
      <w:numFmt w:val="bullet"/>
      <w:lvlText w:val="•"/>
      <w:lvlJc w:val="left"/>
      <w:pPr>
        <w:ind w:left="6002" w:hanging="278"/>
      </w:pPr>
      <w:rPr>
        <w:rFonts w:hint="default"/>
        <w:lang w:val="ru-RU" w:eastAsia="en-US" w:bidi="ar-SA"/>
      </w:rPr>
    </w:lvl>
    <w:lvl w:ilvl="6" w:tplc="6D3C0976">
      <w:numFmt w:val="bullet"/>
      <w:lvlText w:val="•"/>
      <w:lvlJc w:val="left"/>
      <w:pPr>
        <w:ind w:left="7018" w:hanging="278"/>
      </w:pPr>
      <w:rPr>
        <w:rFonts w:hint="default"/>
        <w:lang w:val="ru-RU" w:eastAsia="en-US" w:bidi="ar-SA"/>
      </w:rPr>
    </w:lvl>
    <w:lvl w:ilvl="7" w:tplc="4D4E1B10">
      <w:numFmt w:val="bullet"/>
      <w:lvlText w:val="•"/>
      <w:lvlJc w:val="left"/>
      <w:pPr>
        <w:ind w:left="8034" w:hanging="278"/>
      </w:pPr>
      <w:rPr>
        <w:rFonts w:hint="default"/>
        <w:lang w:val="ru-RU" w:eastAsia="en-US" w:bidi="ar-SA"/>
      </w:rPr>
    </w:lvl>
    <w:lvl w:ilvl="8" w:tplc="98883C16">
      <w:numFmt w:val="bullet"/>
      <w:lvlText w:val="•"/>
      <w:lvlJc w:val="left"/>
      <w:pPr>
        <w:ind w:left="9051" w:hanging="278"/>
      </w:pPr>
      <w:rPr>
        <w:rFonts w:hint="default"/>
        <w:lang w:val="ru-RU" w:eastAsia="en-US" w:bidi="ar-SA"/>
      </w:rPr>
    </w:lvl>
  </w:abstractNum>
  <w:abstractNum w:abstractNumId="127">
    <w:nsid w:val="4ED45C2D"/>
    <w:multiLevelType w:val="multilevel"/>
    <w:tmpl w:val="CDE2FF84"/>
    <w:lvl w:ilvl="0">
      <w:start w:val="2"/>
      <w:numFmt w:val="decimal"/>
      <w:lvlText w:val="%1"/>
      <w:lvlJc w:val="left"/>
      <w:pPr>
        <w:ind w:left="1525" w:hanging="606"/>
        <w:jc w:val="left"/>
      </w:pPr>
      <w:rPr>
        <w:rFonts w:hint="default"/>
        <w:lang w:val="ru-RU" w:eastAsia="en-US" w:bidi="ar-SA"/>
      </w:rPr>
    </w:lvl>
    <w:lvl w:ilvl="1">
      <w:start w:val="1"/>
      <w:numFmt w:val="decimal"/>
      <w:lvlText w:val="%1.%2"/>
      <w:lvlJc w:val="left"/>
      <w:pPr>
        <w:ind w:left="1525" w:hanging="606"/>
        <w:jc w:val="left"/>
      </w:pPr>
      <w:rPr>
        <w:rFonts w:hint="default"/>
        <w:lang w:val="ru-RU" w:eastAsia="en-US" w:bidi="ar-SA"/>
      </w:rPr>
    </w:lvl>
    <w:lvl w:ilvl="2">
      <w:start w:val="3"/>
      <w:numFmt w:val="decimal"/>
      <w:lvlText w:val="%1.%2.%3."/>
      <w:lvlJc w:val="left"/>
      <w:pPr>
        <w:ind w:left="1525" w:hanging="606"/>
        <w:jc w:val="left"/>
      </w:pPr>
      <w:rPr>
        <w:rFonts w:ascii="Times New Roman" w:eastAsia="Times New Roman" w:hAnsi="Times New Roman" w:cs="Times New Roman" w:hint="default"/>
        <w:b/>
        <w:bCs/>
        <w:spacing w:val="-4"/>
        <w:w w:val="100"/>
        <w:sz w:val="24"/>
        <w:szCs w:val="24"/>
        <w:lang w:val="ru-RU" w:eastAsia="en-US" w:bidi="ar-SA"/>
      </w:rPr>
    </w:lvl>
    <w:lvl w:ilvl="3">
      <w:numFmt w:val="bullet"/>
      <w:lvlText w:val="•"/>
      <w:lvlJc w:val="left"/>
      <w:pPr>
        <w:ind w:left="4389" w:hanging="606"/>
      </w:pPr>
      <w:rPr>
        <w:rFonts w:hint="default"/>
        <w:lang w:val="ru-RU" w:eastAsia="en-US" w:bidi="ar-SA"/>
      </w:rPr>
    </w:lvl>
    <w:lvl w:ilvl="4">
      <w:numFmt w:val="bullet"/>
      <w:lvlText w:val="•"/>
      <w:lvlJc w:val="left"/>
      <w:pPr>
        <w:ind w:left="5345" w:hanging="606"/>
      </w:pPr>
      <w:rPr>
        <w:rFonts w:hint="default"/>
        <w:lang w:val="ru-RU" w:eastAsia="en-US" w:bidi="ar-SA"/>
      </w:rPr>
    </w:lvl>
    <w:lvl w:ilvl="5">
      <w:numFmt w:val="bullet"/>
      <w:lvlText w:val="•"/>
      <w:lvlJc w:val="left"/>
      <w:pPr>
        <w:ind w:left="6302" w:hanging="606"/>
      </w:pPr>
      <w:rPr>
        <w:rFonts w:hint="default"/>
        <w:lang w:val="ru-RU" w:eastAsia="en-US" w:bidi="ar-SA"/>
      </w:rPr>
    </w:lvl>
    <w:lvl w:ilvl="6">
      <w:numFmt w:val="bullet"/>
      <w:lvlText w:val="•"/>
      <w:lvlJc w:val="left"/>
      <w:pPr>
        <w:ind w:left="7258" w:hanging="606"/>
      </w:pPr>
      <w:rPr>
        <w:rFonts w:hint="default"/>
        <w:lang w:val="ru-RU" w:eastAsia="en-US" w:bidi="ar-SA"/>
      </w:rPr>
    </w:lvl>
    <w:lvl w:ilvl="7">
      <w:numFmt w:val="bullet"/>
      <w:lvlText w:val="•"/>
      <w:lvlJc w:val="left"/>
      <w:pPr>
        <w:ind w:left="8214" w:hanging="606"/>
      </w:pPr>
      <w:rPr>
        <w:rFonts w:hint="default"/>
        <w:lang w:val="ru-RU" w:eastAsia="en-US" w:bidi="ar-SA"/>
      </w:rPr>
    </w:lvl>
    <w:lvl w:ilvl="8">
      <w:numFmt w:val="bullet"/>
      <w:lvlText w:val="•"/>
      <w:lvlJc w:val="left"/>
      <w:pPr>
        <w:ind w:left="9171" w:hanging="606"/>
      </w:pPr>
      <w:rPr>
        <w:rFonts w:hint="default"/>
        <w:lang w:val="ru-RU" w:eastAsia="en-US" w:bidi="ar-SA"/>
      </w:rPr>
    </w:lvl>
  </w:abstractNum>
  <w:abstractNum w:abstractNumId="128">
    <w:nsid w:val="4F663F27"/>
    <w:multiLevelType w:val="hybridMultilevel"/>
    <w:tmpl w:val="E51CE0EA"/>
    <w:lvl w:ilvl="0" w:tplc="2DD6C3C6">
      <w:numFmt w:val="bullet"/>
      <w:lvlText w:val="-"/>
      <w:lvlJc w:val="left"/>
      <w:pPr>
        <w:ind w:left="919" w:hanging="164"/>
      </w:pPr>
      <w:rPr>
        <w:rFonts w:ascii="Times New Roman" w:eastAsia="Times New Roman" w:hAnsi="Times New Roman" w:cs="Times New Roman" w:hint="default"/>
        <w:w w:val="99"/>
        <w:sz w:val="24"/>
        <w:szCs w:val="24"/>
        <w:lang w:val="ru-RU" w:eastAsia="en-US" w:bidi="ar-SA"/>
      </w:rPr>
    </w:lvl>
    <w:lvl w:ilvl="1" w:tplc="F57C4530">
      <w:numFmt w:val="bullet"/>
      <w:lvlText w:val="•"/>
      <w:lvlJc w:val="left"/>
      <w:pPr>
        <w:ind w:left="1936" w:hanging="164"/>
      </w:pPr>
      <w:rPr>
        <w:rFonts w:hint="default"/>
        <w:lang w:val="ru-RU" w:eastAsia="en-US" w:bidi="ar-SA"/>
      </w:rPr>
    </w:lvl>
    <w:lvl w:ilvl="2" w:tplc="C644A2FC">
      <w:numFmt w:val="bullet"/>
      <w:lvlText w:val="•"/>
      <w:lvlJc w:val="left"/>
      <w:pPr>
        <w:ind w:left="2952" w:hanging="164"/>
      </w:pPr>
      <w:rPr>
        <w:rFonts w:hint="default"/>
        <w:lang w:val="ru-RU" w:eastAsia="en-US" w:bidi="ar-SA"/>
      </w:rPr>
    </w:lvl>
    <w:lvl w:ilvl="3" w:tplc="4118CAFE">
      <w:numFmt w:val="bullet"/>
      <w:lvlText w:val="•"/>
      <w:lvlJc w:val="left"/>
      <w:pPr>
        <w:ind w:left="3969" w:hanging="164"/>
      </w:pPr>
      <w:rPr>
        <w:rFonts w:hint="default"/>
        <w:lang w:val="ru-RU" w:eastAsia="en-US" w:bidi="ar-SA"/>
      </w:rPr>
    </w:lvl>
    <w:lvl w:ilvl="4" w:tplc="088ADF62">
      <w:numFmt w:val="bullet"/>
      <w:lvlText w:val="•"/>
      <w:lvlJc w:val="left"/>
      <w:pPr>
        <w:ind w:left="4985" w:hanging="164"/>
      </w:pPr>
      <w:rPr>
        <w:rFonts w:hint="default"/>
        <w:lang w:val="ru-RU" w:eastAsia="en-US" w:bidi="ar-SA"/>
      </w:rPr>
    </w:lvl>
    <w:lvl w:ilvl="5" w:tplc="2E303180">
      <w:numFmt w:val="bullet"/>
      <w:lvlText w:val="•"/>
      <w:lvlJc w:val="left"/>
      <w:pPr>
        <w:ind w:left="6002" w:hanging="164"/>
      </w:pPr>
      <w:rPr>
        <w:rFonts w:hint="default"/>
        <w:lang w:val="ru-RU" w:eastAsia="en-US" w:bidi="ar-SA"/>
      </w:rPr>
    </w:lvl>
    <w:lvl w:ilvl="6" w:tplc="778A8872">
      <w:numFmt w:val="bullet"/>
      <w:lvlText w:val="•"/>
      <w:lvlJc w:val="left"/>
      <w:pPr>
        <w:ind w:left="7018" w:hanging="164"/>
      </w:pPr>
      <w:rPr>
        <w:rFonts w:hint="default"/>
        <w:lang w:val="ru-RU" w:eastAsia="en-US" w:bidi="ar-SA"/>
      </w:rPr>
    </w:lvl>
    <w:lvl w:ilvl="7" w:tplc="011289DC">
      <w:numFmt w:val="bullet"/>
      <w:lvlText w:val="•"/>
      <w:lvlJc w:val="left"/>
      <w:pPr>
        <w:ind w:left="8034" w:hanging="164"/>
      </w:pPr>
      <w:rPr>
        <w:rFonts w:hint="default"/>
        <w:lang w:val="ru-RU" w:eastAsia="en-US" w:bidi="ar-SA"/>
      </w:rPr>
    </w:lvl>
    <w:lvl w:ilvl="8" w:tplc="2C6215FA">
      <w:numFmt w:val="bullet"/>
      <w:lvlText w:val="•"/>
      <w:lvlJc w:val="left"/>
      <w:pPr>
        <w:ind w:left="9051" w:hanging="164"/>
      </w:pPr>
      <w:rPr>
        <w:rFonts w:hint="default"/>
        <w:lang w:val="ru-RU" w:eastAsia="en-US" w:bidi="ar-SA"/>
      </w:rPr>
    </w:lvl>
  </w:abstractNum>
  <w:abstractNum w:abstractNumId="129">
    <w:nsid w:val="50C600C0"/>
    <w:multiLevelType w:val="hybridMultilevel"/>
    <w:tmpl w:val="EBDCEA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50F16AFB"/>
    <w:multiLevelType w:val="multilevel"/>
    <w:tmpl w:val="F762050E"/>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31">
    <w:nsid w:val="52F551D3"/>
    <w:multiLevelType w:val="hybridMultilevel"/>
    <w:tmpl w:val="B46637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533E354C"/>
    <w:multiLevelType w:val="hybridMultilevel"/>
    <w:tmpl w:val="EBDCEA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54741F61"/>
    <w:multiLevelType w:val="hybridMultilevel"/>
    <w:tmpl w:val="10CE0230"/>
    <w:lvl w:ilvl="0" w:tplc="2954E9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5543422C"/>
    <w:multiLevelType w:val="hybridMultilevel"/>
    <w:tmpl w:val="BE043414"/>
    <w:lvl w:ilvl="0" w:tplc="62826A06">
      <w:numFmt w:val="bullet"/>
      <w:lvlText w:val=""/>
      <w:lvlJc w:val="left"/>
      <w:pPr>
        <w:ind w:left="139" w:hanging="279"/>
      </w:pPr>
      <w:rPr>
        <w:rFonts w:ascii="Symbol" w:eastAsia="Symbol" w:hAnsi="Symbol" w:cs="Symbol" w:hint="default"/>
        <w:w w:val="100"/>
        <w:sz w:val="24"/>
        <w:szCs w:val="24"/>
        <w:lang w:val="ru-RU" w:eastAsia="en-US" w:bidi="ar-SA"/>
      </w:rPr>
    </w:lvl>
    <w:lvl w:ilvl="1" w:tplc="ED3A6BAC">
      <w:numFmt w:val="bullet"/>
      <w:lvlText w:val="•"/>
      <w:lvlJc w:val="left"/>
      <w:pPr>
        <w:ind w:left="905" w:hanging="279"/>
      </w:pPr>
      <w:rPr>
        <w:rFonts w:hint="default"/>
        <w:lang w:val="ru-RU" w:eastAsia="en-US" w:bidi="ar-SA"/>
      </w:rPr>
    </w:lvl>
    <w:lvl w:ilvl="2" w:tplc="0C72D31E">
      <w:numFmt w:val="bullet"/>
      <w:lvlText w:val="•"/>
      <w:lvlJc w:val="left"/>
      <w:pPr>
        <w:ind w:left="1670" w:hanging="279"/>
      </w:pPr>
      <w:rPr>
        <w:rFonts w:hint="default"/>
        <w:lang w:val="ru-RU" w:eastAsia="en-US" w:bidi="ar-SA"/>
      </w:rPr>
    </w:lvl>
    <w:lvl w:ilvl="3" w:tplc="CFA0B824">
      <w:numFmt w:val="bullet"/>
      <w:lvlText w:val="•"/>
      <w:lvlJc w:val="left"/>
      <w:pPr>
        <w:ind w:left="2435" w:hanging="279"/>
      </w:pPr>
      <w:rPr>
        <w:rFonts w:hint="default"/>
        <w:lang w:val="ru-RU" w:eastAsia="en-US" w:bidi="ar-SA"/>
      </w:rPr>
    </w:lvl>
    <w:lvl w:ilvl="4" w:tplc="BDBC8F28">
      <w:numFmt w:val="bullet"/>
      <w:lvlText w:val="•"/>
      <w:lvlJc w:val="left"/>
      <w:pPr>
        <w:ind w:left="3201" w:hanging="279"/>
      </w:pPr>
      <w:rPr>
        <w:rFonts w:hint="default"/>
        <w:lang w:val="ru-RU" w:eastAsia="en-US" w:bidi="ar-SA"/>
      </w:rPr>
    </w:lvl>
    <w:lvl w:ilvl="5" w:tplc="85A6B132">
      <w:numFmt w:val="bullet"/>
      <w:lvlText w:val="•"/>
      <w:lvlJc w:val="left"/>
      <w:pPr>
        <w:ind w:left="3966" w:hanging="279"/>
      </w:pPr>
      <w:rPr>
        <w:rFonts w:hint="default"/>
        <w:lang w:val="ru-RU" w:eastAsia="en-US" w:bidi="ar-SA"/>
      </w:rPr>
    </w:lvl>
    <w:lvl w:ilvl="6" w:tplc="4094B9F2">
      <w:numFmt w:val="bullet"/>
      <w:lvlText w:val="•"/>
      <w:lvlJc w:val="left"/>
      <w:pPr>
        <w:ind w:left="4731" w:hanging="279"/>
      </w:pPr>
      <w:rPr>
        <w:rFonts w:hint="default"/>
        <w:lang w:val="ru-RU" w:eastAsia="en-US" w:bidi="ar-SA"/>
      </w:rPr>
    </w:lvl>
    <w:lvl w:ilvl="7" w:tplc="F410A17A">
      <w:numFmt w:val="bullet"/>
      <w:lvlText w:val="•"/>
      <w:lvlJc w:val="left"/>
      <w:pPr>
        <w:ind w:left="5497" w:hanging="279"/>
      </w:pPr>
      <w:rPr>
        <w:rFonts w:hint="default"/>
        <w:lang w:val="ru-RU" w:eastAsia="en-US" w:bidi="ar-SA"/>
      </w:rPr>
    </w:lvl>
    <w:lvl w:ilvl="8" w:tplc="4D9E356E">
      <w:numFmt w:val="bullet"/>
      <w:lvlText w:val="•"/>
      <w:lvlJc w:val="left"/>
      <w:pPr>
        <w:ind w:left="6262" w:hanging="279"/>
      </w:pPr>
      <w:rPr>
        <w:rFonts w:hint="default"/>
        <w:lang w:val="ru-RU" w:eastAsia="en-US" w:bidi="ar-SA"/>
      </w:rPr>
    </w:lvl>
  </w:abstractNum>
  <w:abstractNum w:abstractNumId="135">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6">
    <w:nsid w:val="55BD7255"/>
    <w:multiLevelType w:val="hybridMultilevel"/>
    <w:tmpl w:val="87FA0E16"/>
    <w:lvl w:ilvl="0" w:tplc="1794D18C">
      <w:start w:val="3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561A7987"/>
    <w:multiLevelType w:val="hybridMultilevel"/>
    <w:tmpl w:val="193A1318"/>
    <w:lvl w:ilvl="0" w:tplc="00DAFC80">
      <w:start w:val="1"/>
      <w:numFmt w:val="decimal"/>
      <w:lvlText w:val="%1."/>
      <w:lvlJc w:val="left"/>
      <w:pPr>
        <w:ind w:left="110" w:hanging="989"/>
        <w:jc w:val="left"/>
      </w:pPr>
      <w:rPr>
        <w:rFonts w:ascii="Times New Roman" w:eastAsia="Times New Roman" w:hAnsi="Times New Roman" w:cs="Times New Roman" w:hint="default"/>
        <w:w w:val="100"/>
        <w:sz w:val="24"/>
        <w:szCs w:val="24"/>
        <w:lang w:val="ru-RU" w:eastAsia="en-US" w:bidi="ar-SA"/>
      </w:rPr>
    </w:lvl>
    <w:lvl w:ilvl="1" w:tplc="707833D6">
      <w:numFmt w:val="bullet"/>
      <w:lvlText w:val="•"/>
      <w:lvlJc w:val="left"/>
      <w:pPr>
        <w:ind w:left="376" w:hanging="989"/>
      </w:pPr>
      <w:rPr>
        <w:rFonts w:hint="default"/>
        <w:lang w:val="ru-RU" w:eastAsia="en-US" w:bidi="ar-SA"/>
      </w:rPr>
    </w:lvl>
    <w:lvl w:ilvl="2" w:tplc="E75EB962">
      <w:numFmt w:val="bullet"/>
      <w:lvlText w:val="•"/>
      <w:lvlJc w:val="left"/>
      <w:pPr>
        <w:ind w:left="632" w:hanging="989"/>
      </w:pPr>
      <w:rPr>
        <w:rFonts w:hint="default"/>
        <w:lang w:val="ru-RU" w:eastAsia="en-US" w:bidi="ar-SA"/>
      </w:rPr>
    </w:lvl>
    <w:lvl w:ilvl="3" w:tplc="73C60582">
      <w:numFmt w:val="bullet"/>
      <w:lvlText w:val="•"/>
      <w:lvlJc w:val="left"/>
      <w:pPr>
        <w:ind w:left="889" w:hanging="989"/>
      </w:pPr>
      <w:rPr>
        <w:rFonts w:hint="default"/>
        <w:lang w:val="ru-RU" w:eastAsia="en-US" w:bidi="ar-SA"/>
      </w:rPr>
    </w:lvl>
    <w:lvl w:ilvl="4" w:tplc="A59CC806">
      <w:numFmt w:val="bullet"/>
      <w:lvlText w:val="•"/>
      <w:lvlJc w:val="left"/>
      <w:pPr>
        <w:ind w:left="1145" w:hanging="989"/>
      </w:pPr>
      <w:rPr>
        <w:rFonts w:hint="default"/>
        <w:lang w:val="ru-RU" w:eastAsia="en-US" w:bidi="ar-SA"/>
      </w:rPr>
    </w:lvl>
    <w:lvl w:ilvl="5" w:tplc="29C0F0EE">
      <w:numFmt w:val="bullet"/>
      <w:lvlText w:val="•"/>
      <w:lvlJc w:val="left"/>
      <w:pPr>
        <w:ind w:left="1402" w:hanging="989"/>
      </w:pPr>
      <w:rPr>
        <w:rFonts w:hint="default"/>
        <w:lang w:val="ru-RU" w:eastAsia="en-US" w:bidi="ar-SA"/>
      </w:rPr>
    </w:lvl>
    <w:lvl w:ilvl="6" w:tplc="68B43376">
      <w:numFmt w:val="bullet"/>
      <w:lvlText w:val="•"/>
      <w:lvlJc w:val="left"/>
      <w:pPr>
        <w:ind w:left="1658" w:hanging="989"/>
      </w:pPr>
      <w:rPr>
        <w:rFonts w:hint="default"/>
        <w:lang w:val="ru-RU" w:eastAsia="en-US" w:bidi="ar-SA"/>
      </w:rPr>
    </w:lvl>
    <w:lvl w:ilvl="7" w:tplc="8F3A2CFE">
      <w:numFmt w:val="bullet"/>
      <w:lvlText w:val="•"/>
      <w:lvlJc w:val="left"/>
      <w:pPr>
        <w:ind w:left="1914" w:hanging="989"/>
      </w:pPr>
      <w:rPr>
        <w:rFonts w:hint="default"/>
        <w:lang w:val="ru-RU" w:eastAsia="en-US" w:bidi="ar-SA"/>
      </w:rPr>
    </w:lvl>
    <w:lvl w:ilvl="8" w:tplc="8BDACE44">
      <w:numFmt w:val="bullet"/>
      <w:lvlText w:val="•"/>
      <w:lvlJc w:val="left"/>
      <w:pPr>
        <w:ind w:left="2171" w:hanging="989"/>
      </w:pPr>
      <w:rPr>
        <w:rFonts w:hint="default"/>
        <w:lang w:val="ru-RU" w:eastAsia="en-US" w:bidi="ar-SA"/>
      </w:rPr>
    </w:lvl>
  </w:abstractNum>
  <w:abstractNum w:abstractNumId="138">
    <w:nsid w:val="56762379"/>
    <w:multiLevelType w:val="hybridMultilevel"/>
    <w:tmpl w:val="08643DFE"/>
    <w:lvl w:ilvl="0" w:tplc="A240064C">
      <w:start w:val="1"/>
      <w:numFmt w:val="decimal"/>
      <w:lvlText w:val="%1)"/>
      <w:lvlJc w:val="left"/>
      <w:pPr>
        <w:ind w:left="919" w:hanging="293"/>
        <w:jc w:val="left"/>
      </w:pPr>
      <w:rPr>
        <w:rFonts w:ascii="Times New Roman" w:eastAsia="Times New Roman" w:hAnsi="Times New Roman" w:cs="Times New Roman" w:hint="default"/>
        <w:w w:val="100"/>
        <w:sz w:val="24"/>
        <w:szCs w:val="24"/>
        <w:lang w:val="ru-RU" w:eastAsia="en-US" w:bidi="ar-SA"/>
      </w:rPr>
    </w:lvl>
    <w:lvl w:ilvl="1" w:tplc="0E54F608">
      <w:numFmt w:val="bullet"/>
      <w:lvlText w:val="•"/>
      <w:lvlJc w:val="left"/>
      <w:pPr>
        <w:ind w:left="1936" w:hanging="293"/>
      </w:pPr>
      <w:rPr>
        <w:rFonts w:hint="default"/>
        <w:lang w:val="ru-RU" w:eastAsia="en-US" w:bidi="ar-SA"/>
      </w:rPr>
    </w:lvl>
    <w:lvl w:ilvl="2" w:tplc="4F84D9FA">
      <w:numFmt w:val="bullet"/>
      <w:lvlText w:val="•"/>
      <w:lvlJc w:val="left"/>
      <w:pPr>
        <w:ind w:left="2952" w:hanging="293"/>
      </w:pPr>
      <w:rPr>
        <w:rFonts w:hint="default"/>
        <w:lang w:val="ru-RU" w:eastAsia="en-US" w:bidi="ar-SA"/>
      </w:rPr>
    </w:lvl>
    <w:lvl w:ilvl="3" w:tplc="E31C2552">
      <w:numFmt w:val="bullet"/>
      <w:lvlText w:val="•"/>
      <w:lvlJc w:val="left"/>
      <w:pPr>
        <w:ind w:left="3969" w:hanging="293"/>
      </w:pPr>
      <w:rPr>
        <w:rFonts w:hint="default"/>
        <w:lang w:val="ru-RU" w:eastAsia="en-US" w:bidi="ar-SA"/>
      </w:rPr>
    </w:lvl>
    <w:lvl w:ilvl="4" w:tplc="19949960">
      <w:numFmt w:val="bullet"/>
      <w:lvlText w:val="•"/>
      <w:lvlJc w:val="left"/>
      <w:pPr>
        <w:ind w:left="4985" w:hanging="293"/>
      </w:pPr>
      <w:rPr>
        <w:rFonts w:hint="default"/>
        <w:lang w:val="ru-RU" w:eastAsia="en-US" w:bidi="ar-SA"/>
      </w:rPr>
    </w:lvl>
    <w:lvl w:ilvl="5" w:tplc="993652A6">
      <w:numFmt w:val="bullet"/>
      <w:lvlText w:val="•"/>
      <w:lvlJc w:val="left"/>
      <w:pPr>
        <w:ind w:left="6002" w:hanging="293"/>
      </w:pPr>
      <w:rPr>
        <w:rFonts w:hint="default"/>
        <w:lang w:val="ru-RU" w:eastAsia="en-US" w:bidi="ar-SA"/>
      </w:rPr>
    </w:lvl>
    <w:lvl w:ilvl="6" w:tplc="F9F60188">
      <w:numFmt w:val="bullet"/>
      <w:lvlText w:val="•"/>
      <w:lvlJc w:val="left"/>
      <w:pPr>
        <w:ind w:left="7018" w:hanging="293"/>
      </w:pPr>
      <w:rPr>
        <w:rFonts w:hint="default"/>
        <w:lang w:val="ru-RU" w:eastAsia="en-US" w:bidi="ar-SA"/>
      </w:rPr>
    </w:lvl>
    <w:lvl w:ilvl="7" w:tplc="00B0DE2E">
      <w:numFmt w:val="bullet"/>
      <w:lvlText w:val="•"/>
      <w:lvlJc w:val="left"/>
      <w:pPr>
        <w:ind w:left="8034" w:hanging="293"/>
      </w:pPr>
      <w:rPr>
        <w:rFonts w:hint="default"/>
        <w:lang w:val="ru-RU" w:eastAsia="en-US" w:bidi="ar-SA"/>
      </w:rPr>
    </w:lvl>
    <w:lvl w:ilvl="8" w:tplc="06E024BA">
      <w:numFmt w:val="bullet"/>
      <w:lvlText w:val="•"/>
      <w:lvlJc w:val="left"/>
      <w:pPr>
        <w:ind w:left="9051" w:hanging="293"/>
      </w:pPr>
      <w:rPr>
        <w:rFonts w:hint="default"/>
        <w:lang w:val="ru-RU" w:eastAsia="en-US" w:bidi="ar-SA"/>
      </w:rPr>
    </w:lvl>
  </w:abstractNum>
  <w:abstractNum w:abstractNumId="139">
    <w:nsid w:val="56A41DF4"/>
    <w:multiLevelType w:val="hybridMultilevel"/>
    <w:tmpl w:val="C706A984"/>
    <w:lvl w:ilvl="0" w:tplc="D3AABDC0">
      <w:start w:val="3"/>
      <w:numFmt w:val="decimal"/>
      <w:lvlText w:val="%1."/>
      <w:lvlJc w:val="left"/>
      <w:pPr>
        <w:ind w:left="110" w:hanging="360"/>
        <w:jc w:val="left"/>
      </w:pPr>
      <w:rPr>
        <w:rFonts w:ascii="Times New Roman" w:eastAsia="Times New Roman" w:hAnsi="Times New Roman" w:cs="Times New Roman" w:hint="default"/>
        <w:w w:val="100"/>
        <w:sz w:val="24"/>
        <w:szCs w:val="24"/>
        <w:lang w:val="ru-RU" w:eastAsia="en-US" w:bidi="ar-SA"/>
      </w:rPr>
    </w:lvl>
    <w:lvl w:ilvl="1" w:tplc="257C57D4">
      <w:numFmt w:val="bullet"/>
      <w:lvlText w:val="•"/>
      <w:lvlJc w:val="left"/>
      <w:pPr>
        <w:ind w:left="376" w:hanging="360"/>
      </w:pPr>
      <w:rPr>
        <w:rFonts w:hint="default"/>
        <w:lang w:val="ru-RU" w:eastAsia="en-US" w:bidi="ar-SA"/>
      </w:rPr>
    </w:lvl>
    <w:lvl w:ilvl="2" w:tplc="EAAC5F30">
      <w:numFmt w:val="bullet"/>
      <w:lvlText w:val="•"/>
      <w:lvlJc w:val="left"/>
      <w:pPr>
        <w:ind w:left="632" w:hanging="360"/>
      </w:pPr>
      <w:rPr>
        <w:rFonts w:hint="default"/>
        <w:lang w:val="ru-RU" w:eastAsia="en-US" w:bidi="ar-SA"/>
      </w:rPr>
    </w:lvl>
    <w:lvl w:ilvl="3" w:tplc="537064CA">
      <w:numFmt w:val="bullet"/>
      <w:lvlText w:val="•"/>
      <w:lvlJc w:val="left"/>
      <w:pPr>
        <w:ind w:left="889" w:hanging="360"/>
      </w:pPr>
      <w:rPr>
        <w:rFonts w:hint="default"/>
        <w:lang w:val="ru-RU" w:eastAsia="en-US" w:bidi="ar-SA"/>
      </w:rPr>
    </w:lvl>
    <w:lvl w:ilvl="4" w:tplc="2FE00BD2">
      <w:numFmt w:val="bullet"/>
      <w:lvlText w:val="•"/>
      <w:lvlJc w:val="left"/>
      <w:pPr>
        <w:ind w:left="1145" w:hanging="360"/>
      </w:pPr>
      <w:rPr>
        <w:rFonts w:hint="default"/>
        <w:lang w:val="ru-RU" w:eastAsia="en-US" w:bidi="ar-SA"/>
      </w:rPr>
    </w:lvl>
    <w:lvl w:ilvl="5" w:tplc="F42A72CA">
      <w:numFmt w:val="bullet"/>
      <w:lvlText w:val="•"/>
      <w:lvlJc w:val="left"/>
      <w:pPr>
        <w:ind w:left="1402" w:hanging="360"/>
      </w:pPr>
      <w:rPr>
        <w:rFonts w:hint="default"/>
        <w:lang w:val="ru-RU" w:eastAsia="en-US" w:bidi="ar-SA"/>
      </w:rPr>
    </w:lvl>
    <w:lvl w:ilvl="6" w:tplc="11F078D6">
      <w:numFmt w:val="bullet"/>
      <w:lvlText w:val="•"/>
      <w:lvlJc w:val="left"/>
      <w:pPr>
        <w:ind w:left="1658" w:hanging="360"/>
      </w:pPr>
      <w:rPr>
        <w:rFonts w:hint="default"/>
        <w:lang w:val="ru-RU" w:eastAsia="en-US" w:bidi="ar-SA"/>
      </w:rPr>
    </w:lvl>
    <w:lvl w:ilvl="7" w:tplc="40AEBC8A">
      <w:numFmt w:val="bullet"/>
      <w:lvlText w:val="•"/>
      <w:lvlJc w:val="left"/>
      <w:pPr>
        <w:ind w:left="1914" w:hanging="360"/>
      </w:pPr>
      <w:rPr>
        <w:rFonts w:hint="default"/>
        <w:lang w:val="ru-RU" w:eastAsia="en-US" w:bidi="ar-SA"/>
      </w:rPr>
    </w:lvl>
    <w:lvl w:ilvl="8" w:tplc="69A8B5C2">
      <w:numFmt w:val="bullet"/>
      <w:lvlText w:val="•"/>
      <w:lvlJc w:val="left"/>
      <w:pPr>
        <w:ind w:left="2171" w:hanging="360"/>
      </w:pPr>
      <w:rPr>
        <w:rFonts w:hint="default"/>
        <w:lang w:val="ru-RU" w:eastAsia="en-US" w:bidi="ar-SA"/>
      </w:rPr>
    </w:lvl>
  </w:abstractNum>
  <w:abstractNum w:abstractNumId="140">
    <w:nsid w:val="56DA2175"/>
    <w:multiLevelType w:val="hybridMultilevel"/>
    <w:tmpl w:val="9006A37C"/>
    <w:lvl w:ilvl="0" w:tplc="55F27F10">
      <w:start w:val="1"/>
      <w:numFmt w:val="decimal"/>
      <w:lvlText w:val="%1."/>
      <w:lvlJc w:val="left"/>
      <w:pPr>
        <w:ind w:left="1203" w:hanging="284"/>
        <w:jc w:val="left"/>
      </w:pPr>
      <w:rPr>
        <w:rFonts w:ascii="Times New Roman" w:eastAsia="Times New Roman" w:hAnsi="Times New Roman" w:cs="Times New Roman" w:hint="default"/>
        <w:w w:val="100"/>
        <w:sz w:val="24"/>
        <w:szCs w:val="24"/>
        <w:lang w:val="ru-RU" w:eastAsia="en-US" w:bidi="ar-SA"/>
      </w:rPr>
    </w:lvl>
    <w:lvl w:ilvl="1" w:tplc="E7460524">
      <w:numFmt w:val="bullet"/>
      <w:lvlText w:val="•"/>
      <w:lvlJc w:val="left"/>
      <w:pPr>
        <w:ind w:left="2188" w:hanging="284"/>
      </w:pPr>
      <w:rPr>
        <w:rFonts w:hint="default"/>
        <w:lang w:val="ru-RU" w:eastAsia="en-US" w:bidi="ar-SA"/>
      </w:rPr>
    </w:lvl>
    <w:lvl w:ilvl="2" w:tplc="842C0CEE">
      <w:numFmt w:val="bullet"/>
      <w:lvlText w:val="•"/>
      <w:lvlJc w:val="left"/>
      <w:pPr>
        <w:ind w:left="3176" w:hanging="284"/>
      </w:pPr>
      <w:rPr>
        <w:rFonts w:hint="default"/>
        <w:lang w:val="ru-RU" w:eastAsia="en-US" w:bidi="ar-SA"/>
      </w:rPr>
    </w:lvl>
    <w:lvl w:ilvl="3" w:tplc="6E3C973A">
      <w:numFmt w:val="bullet"/>
      <w:lvlText w:val="•"/>
      <w:lvlJc w:val="left"/>
      <w:pPr>
        <w:ind w:left="4165" w:hanging="284"/>
      </w:pPr>
      <w:rPr>
        <w:rFonts w:hint="default"/>
        <w:lang w:val="ru-RU" w:eastAsia="en-US" w:bidi="ar-SA"/>
      </w:rPr>
    </w:lvl>
    <w:lvl w:ilvl="4" w:tplc="073CD098">
      <w:numFmt w:val="bullet"/>
      <w:lvlText w:val="•"/>
      <w:lvlJc w:val="left"/>
      <w:pPr>
        <w:ind w:left="5153" w:hanging="284"/>
      </w:pPr>
      <w:rPr>
        <w:rFonts w:hint="default"/>
        <w:lang w:val="ru-RU" w:eastAsia="en-US" w:bidi="ar-SA"/>
      </w:rPr>
    </w:lvl>
    <w:lvl w:ilvl="5" w:tplc="16BA44F4">
      <w:numFmt w:val="bullet"/>
      <w:lvlText w:val="•"/>
      <w:lvlJc w:val="left"/>
      <w:pPr>
        <w:ind w:left="6142" w:hanging="284"/>
      </w:pPr>
      <w:rPr>
        <w:rFonts w:hint="default"/>
        <w:lang w:val="ru-RU" w:eastAsia="en-US" w:bidi="ar-SA"/>
      </w:rPr>
    </w:lvl>
    <w:lvl w:ilvl="6" w:tplc="B9EC0B0C">
      <w:numFmt w:val="bullet"/>
      <w:lvlText w:val="•"/>
      <w:lvlJc w:val="left"/>
      <w:pPr>
        <w:ind w:left="7130" w:hanging="284"/>
      </w:pPr>
      <w:rPr>
        <w:rFonts w:hint="default"/>
        <w:lang w:val="ru-RU" w:eastAsia="en-US" w:bidi="ar-SA"/>
      </w:rPr>
    </w:lvl>
    <w:lvl w:ilvl="7" w:tplc="4488620A">
      <w:numFmt w:val="bullet"/>
      <w:lvlText w:val="•"/>
      <w:lvlJc w:val="left"/>
      <w:pPr>
        <w:ind w:left="8118" w:hanging="284"/>
      </w:pPr>
      <w:rPr>
        <w:rFonts w:hint="default"/>
        <w:lang w:val="ru-RU" w:eastAsia="en-US" w:bidi="ar-SA"/>
      </w:rPr>
    </w:lvl>
    <w:lvl w:ilvl="8" w:tplc="A1245290">
      <w:numFmt w:val="bullet"/>
      <w:lvlText w:val="•"/>
      <w:lvlJc w:val="left"/>
      <w:pPr>
        <w:ind w:left="9107" w:hanging="284"/>
      </w:pPr>
      <w:rPr>
        <w:rFonts w:hint="default"/>
        <w:lang w:val="ru-RU" w:eastAsia="en-US" w:bidi="ar-SA"/>
      </w:rPr>
    </w:lvl>
  </w:abstractNum>
  <w:abstractNum w:abstractNumId="141">
    <w:nsid w:val="572D2298"/>
    <w:multiLevelType w:val="hybridMultilevel"/>
    <w:tmpl w:val="C51084CE"/>
    <w:lvl w:ilvl="0" w:tplc="2954E9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589463B6"/>
    <w:multiLevelType w:val="hybridMultilevel"/>
    <w:tmpl w:val="27F429CE"/>
    <w:lvl w:ilvl="0" w:tplc="3E0265F8">
      <w:start w:val="4"/>
      <w:numFmt w:val="decimal"/>
      <w:lvlText w:val="%1."/>
      <w:lvlJc w:val="left"/>
      <w:pPr>
        <w:ind w:left="109" w:hanging="283"/>
        <w:jc w:val="left"/>
      </w:pPr>
      <w:rPr>
        <w:rFonts w:ascii="Times New Roman" w:eastAsia="Times New Roman" w:hAnsi="Times New Roman" w:cs="Times New Roman" w:hint="default"/>
        <w:w w:val="100"/>
        <w:sz w:val="24"/>
        <w:szCs w:val="24"/>
        <w:lang w:val="ru-RU" w:eastAsia="en-US" w:bidi="ar-SA"/>
      </w:rPr>
    </w:lvl>
    <w:lvl w:ilvl="1" w:tplc="57CCC980">
      <w:numFmt w:val="bullet"/>
      <w:lvlText w:val="•"/>
      <w:lvlJc w:val="left"/>
      <w:pPr>
        <w:ind w:left="287" w:hanging="283"/>
      </w:pPr>
      <w:rPr>
        <w:rFonts w:hint="default"/>
        <w:lang w:val="ru-RU" w:eastAsia="en-US" w:bidi="ar-SA"/>
      </w:rPr>
    </w:lvl>
    <w:lvl w:ilvl="2" w:tplc="C8E226AA">
      <w:numFmt w:val="bullet"/>
      <w:lvlText w:val="•"/>
      <w:lvlJc w:val="left"/>
      <w:pPr>
        <w:ind w:left="475" w:hanging="283"/>
      </w:pPr>
      <w:rPr>
        <w:rFonts w:hint="default"/>
        <w:lang w:val="ru-RU" w:eastAsia="en-US" w:bidi="ar-SA"/>
      </w:rPr>
    </w:lvl>
    <w:lvl w:ilvl="3" w:tplc="A29CAC10">
      <w:numFmt w:val="bullet"/>
      <w:lvlText w:val="•"/>
      <w:lvlJc w:val="left"/>
      <w:pPr>
        <w:ind w:left="663" w:hanging="283"/>
      </w:pPr>
      <w:rPr>
        <w:rFonts w:hint="default"/>
        <w:lang w:val="ru-RU" w:eastAsia="en-US" w:bidi="ar-SA"/>
      </w:rPr>
    </w:lvl>
    <w:lvl w:ilvl="4" w:tplc="86ECAE2A">
      <w:numFmt w:val="bullet"/>
      <w:lvlText w:val="•"/>
      <w:lvlJc w:val="left"/>
      <w:pPr>
        <w:ind w:left="851" w:hanging="283"/>
      </w:pPr>
      <w:rPr>
        <w:rFonts w:hint="default"/>
        <w:lang w:val="ru-RU" w:eastAsia="en-US" w:bidi="ar-SA"/>
      </w:rPr>
    </w:lvl>
    <w:lvl w:ilvl="5" w:tplc="2B141FD4">
      <w:numFmt w:val="bullet"/>
      <w:lvlText w:val="•"/>
      <w:lvlJc w:val="left"/>
      <w:pPr>
        <w:ind w:left="1039" w:hanging="283"/>
      </w:pPr>
      <w:rPr>
        <w:rFonts w:hint="default"/>
        <w:lang w:val="ru-RU" w:eastAsia="en-US" w:bidi="ar-SA"/>
      </w:rPr>
    </w:lvl>
    <w:lvl w:ilvl="6" w:tplc="4F32C476">
      <w:numFmt w:val="bullet"/>
      <w:lvlText w:val="•"/>
      <w:lvlJc w:val="left"/>
      <w:pPr>
        <w:ind w:left="1226" w:hanging="283"/>
      </w:pPr>
      <w:rPr>
        <w:rFonts w:hint="default"/>
        <w:lang w:val="ru-RU" w:eastAsia="en-US" w:bidi="ar-SA"/>
      </w:rPr>
    </w:lvl>
    <w:lvl w:ilvl="7" w:tplc="64F697D0">
      <w:numFmt w:val="bullet"/>
      <w:lvlText w:val="•"/>
      <w:lvlJc w:val="left"/>
      <w:pPr>
        <w:ind w:left="1414" w:hanging="283"/>
      </w:pPr>
      <w:rPr>
        <w:rFonts w:hint="default"/>
        <w:lang w:val="ru-RU" w:eastAsia="en-US" w:bidi="ar-SA"/>
      </w:rPr>
    </w:lvl>
    <w:lvl w:ilvl="8" w:tplc="8AD231DE">
      <w:numFmt w:val="bullet"/>
      <w:lvlText w:val="•"/>
      <w:lvlJc w:val="left"/>
      <w:pPr>
        <w:ind w:left="1602" w:hanging="283"/>
      </w:pPr>
      <w:rPr>
        <w:rFonts w:hint="default"/>
        <w:lang w:val="ru-RU" w:eastAsia="en-US" w:bidi="ar-SA"/>
      </w:rPr>
    </w:lvl>
  </w:abstractNum>
  <w:abstractNum w:abstractNumId="143">
    <w:nsid w:val="58A33A93"/>
    <w:multiLevelType w:val="hybridMultilevel"/>
    <w:tmpl w:val="A328CB2A"/>
    <w:lvl w:ilvl="0" w:tplc="AF085E02">
      <w:start w:val="1"/>
      <w:numFmt w:val="decimal"/>
      <w:lvlText w:val="%1)"/>
      <w:lvlJc w:val="left"/>
      <w:pPr>
        <w:ind w:left="919" w:hanging="307"/>
        <w:jc w:val="left"/>
      </w:pPr>
      <w:rPr>
        <w:rFonts w:ascii="Times New Roman" w:eastAsia="Times New Roman" w:hAnsi="Times New Roman" w:cs="Times New Roman" w:hint="default"/>
        <w:w w:val="100"/>
        <w:sz w:val="24"/>
        <w:szCs w:val="24"/>
        <w:lang w:val="ru-RU" w:eastAsia="en-US" w:bidi="ar-SA"/>
      </w:rPr>
    </w:lvl>
    <w:lvl w:ilvl="1" w:tplc="DF30AE06">
      <w:numFmt w:val="bullet"/>
      <w:lvlText w:val="•"/>
      <w:lvlJc w:val="left"/>
      <w:pPr>
        <w:ind w:left="1936" w:hanging="307"/>
      </w:pPr>
      <w:rPr>
        <w:rFonts w:hint="default"/>
        <w:lang w:val="ru-RU" w:eastAsia="en-US" w:bidi="ar-SA"/>
      </w:rPr>
    </w:lvl>
    <w:lvl w:ilvl="2" w:tplc="A8262270">
      <w:numFmt w:val="bullet"/>
      <w:lvlText w:val="•"/>
      <w:lvlJc w:val="left"/>
      <w:pPr>
        <w:ind w:left="2952" w:hanging="307"/>
      </w:pPr>
      <w:rPr>
        <w:rFonts w:hint="default"/>
        <w:lang w:val="ru-RU" w:eastAsia="en-US" w:bidi="ar-SA"/>
      </w:rPr>
    </w:lvl>
    <w:lvl w:ilvl="3" w:tplc="70B0A30E">
      <w:numFmt w:val="bullet"/>
      <w:lvlText w:val="•"/>
      <w:lvlJc w:val="left"/>
      <w:pPr>
        <w:ind w:left="3969" w:hanging="307"/>
      </w:pPr>
      <w:rPr>
        <w:rFonts w:hint="default"/>
        <w:lang w:val="ru-RU" w:eastAsia="en-US" w:bidi="ar-SA"/>
      </w:rPr>
    </w:lvl>
    <w:lvl w:ilvl="4" w:tplc="BBF08232">
      <w:numFmt w:val="bullet"/>
      <w:lvlText w:val="•"/>
      <w:lvlJc w:val="left"/>
      <w:pPr>
        <w:ind w:left="4985" w:hanging="307"/>
      </w:pPr>
      <w:rPr>
        <w:rFonts w:hint="default"/>
        <w:lang w:val="ru-RU" w:eastAsia="en-US" w:bidi="ar-SA"/>
      </w:rPr>
    </w:lvl>
    <w:lvl w:ilvl="5" w:tplc="4C0E3786">
      <w:numFmt w:val="bullet"/>
      <w:lvlText w:val="•"/>
      <w:lvlJc w:val="left"/>
      <w:pPr>
        <w:ind w:left="6002" w:hanging="307"/>
      </w:pPr>
      <w:rPr>
        <w:rFonts w:hint="default"/>
        <w:lang w:val="ru-RU" w:eastAsia="en-US" w:bidi="ar-SA"/>
      </w:rPr>
    </w:lvl>
    <w:lvl w:ilvl="6" w:tplc="84D41EA0">
      <w:numFmt w:val="bullet"/>
      <w:lvlText w:val="•"/>
      <w:lvlJc w:val="left"/>
      <w:pPr>
        <w:ind w:left="7018" w:hanging="307"/>
      </w:pPr>
      <w:rPr>
        <w:rFonts w:hint="default"/>
        <w:lang w:val="ru-RU" w:eastAsia="en-US" w:bidi="ar-SA"/>
      </w:rPr>
    </w:lvl>
    <w:lvl w:ilvl="7" w:tplc="63DA2242">
      <w:numFmt w:val="bullet"/>
      <w:lvlText w:val="•"/>
      <w:lvlJc w:val="left"/>
      <w:pPr>
        <w:ind w:left="8034" w:hanging="307"/>
      </w:pPr>
      <w:rPr>
        <w:rFonts w:hint="default"/>
        <w:lang w:val="ru-RU" w:eastAsia="en-US" w:bidi="ar-SA"/>
      </w:rPr>
    </w:lvl>
    <w:lvl w:ilvl="8" w:tplc="975416A4">
      <w:numFmt w:val="bullet"/>
      <w:lvlText w:val="•"/>
      <w:lvlJc w:val="left"/>
      <w:pPr>
        <w:ind w:left="9051" w:hanging="307"/>
      </w:pPr>
      <w:rPr>
        <w:rFonts w:hint="default"/>
        <w:lang w:val="ru-RU" w:eastAsia="en-US" w:bidi="ar-SA"/>
      </w:rPr>
    </w:lvl>
  </w:abstractNum>
  <w:abstractNum w:abstractNumId="144">
    <w:nsid w:val="58BA2DC7"/>
    <w:multiLevelType w:val="multilevel"/>
    <w:tmpl w:val="5BBCD81A"/>
    <w:lvl w:ilvl="0">
      <w:start w:val="3"/>
      <w:numFmt w:val="decimal"/>
      <w:lvlText w:val="%1."/>
      <w:lvlJc w:val="left"/>
      <w:pPr>
        <w:ind w:left="450" w:hanging="450"/>
      </w:pPr>
      <w:rPr>
        <w:rFonts w:hint="default"/>
        <w:b w:val="0"/>
      </w:rPr>
    </w:lvl>
    <w:lvl w:ilvl="1">
      <w:start w:val="2"/>
      <w:numFmt w:val="decimal"/>
      <w:lvlText w:val="%1.%2."/>
      <w:lvlJc w:val="left"/>
      <w:pPr>
        <w:ind w:left="2149" w:hanging="720"/>
      </w:pPr>
      <w:rPr>
        <w:rFonts w:hint="default"/>
        <w:b/>
      </w:rPr>
    </w:lvl>
    <w:lvl w:ilvl="2">
      <w:start w:val="1"/>
      <w:numFmt w:val="decimal"/>
      <w:lvlText w:val="%1.%2.%3."/>
      <w:lvlJc w:val="left"/>
      <w:pPr>
        <w:ind w:left="3578" w:hanging="720"/>
      </w:pPr>
      <w:rPr>
        <w:rFonts w:hint="default"/>
        <w:b w:val="0"/>
      </w:rPr>
    </w:lvl>
    <w:lvl w:ilvl="3">
      <w:start w:val="1"/>
      <w:numFmt w:val="decimal"/>
      <w:lvlText w:val="%1.%2.%3.%4."/>
      <w:lvlJc w:val="left"/>
      <w:pPr>
        <w:ind w:left="5367" w:hanging="1080"/>
      </w:pPr>
      <w:rPr>
        <w:rFonts w:hint="default"/>
        <w:b w:val="0"/>
      </w:rPr>
    </w:lvl>
    <w:lvl w:ilvl="4">
      <w:start w:val="1"/>
      <w:numFmt w:val="decimal"/>
      <w:lvlText w:val="%1.%2.%3.%4.%5."/>
      <w:lvlJc w:val="left"/>
      <w:pPr>
        <w:ind w:left="6796" w:hanging="1080"/>
      </w:pPr>
      <w:rPr>
        <w:rFonts w:hint="default"/>
        <w:b w:val="0"/>
      </w:rPr>
    </w:lvl>
    <w:lvl w:ilvl="5">
      <w:start w:val="1"/>
      <w:numFmt w:val="decimal"/>
      <w:lvlText w:val="%1.%2.%3.%4.%5.%6."/>
      <w:lvlJc w:val="left"/>
      <w:pPr>
        <w:ind w:left="8585" w:hanging="1440"/>
      </w:pPr>
      <w:rPr>
        <w:rFonts w:hint="default"/>
        <w:b w:val="0"/>
      </w:rPr>
    </w:lvl>
    <w:lvl w:ilvl="6">
      <w:start w:val="1"/>
      <w:numFmt w:val="decimal"/>
      <w:lvlText w:val="%1.%2.%3.%4.%5.%6.%7."/>
      <w:lvlJc w:val="left"/>
      <w:pPr>
        <w:ind w:left="10374" w:hanging="1800"/>
      </w:pPr>
      <w:rPr>
        <w:rFonts w:hint="default"/>
        <w:b w:val="0"/>
      </w:rPr>
    </w:lvl>
    <w:lvl w:ilvl="7">
      <w:start w:val="1"/>
      <w:numFmt w:val="decimal"/>
      <w:lvlText w:val="%1.%2.%3.%4.%5.%6.%7.%8."/>
      <w:lvlJc w:val="left"/>
      <w:pPr>
        <w:ind w:left="11803" w:hanging="1800"/>
      </w:pPr>
      <w:rPr>
        <w:rFonts w:hint="default"/>
        <w:b w:val="0"/>
      </w:rPr>
    </w:lvl>
    <w:lvl w:ilvl="8">
      <w:start w:val="1"/>
      <w:numFmt w:val="decimal"/>
      <w:lvlText w:val="%1.%2.%3.%4.%5.%6.%7.%8.%9."/>
      <w:lvlJc w:val="left"/>
      <w:pPr>
        <w:ind w:left="13592" w:hanging="2160"/>
      </w:pPr>
      <w:rPr>
        <w:rFonts w:hint="default"/>
        <w:b w:val="0"/>
      </w:rPr>
    </w:lvl>
  </w:abstractNum>
  <w:abstractNum w:abstractNumId="145">
    <w:nsid w:val="59031788"/>
    <w:multiLevelType w:val="hybridMultilevel"/>
    <w:tmpl w:val="D8E08232"/>
    <w:lvl w:ilvl="0" w:tplc="215E6CD0">
      <w:start w:val="4"/>
      <w:numFmt w:val="decimal"/>
      <w:lvlText w:val="%1."/>
      <w:lvlJc w:val="left"/>
      <w:pPr>
        <w:ind w:left="109" w:hanging="183"/>
        <w:jc w:val="left"/>
      </w:pPr>
      <w:rPr>
        <w:rFonts w:ascii="Times New Roman" w:eastAsia="Times New Roman" w:hAnsi="Times New Roman" w:cs="Times New Roman" w:hint="default"/>
        <w:w w:val="100"/>
        <w:sz w:val="22"/>
        <w:szCs w:val="22"/>
        <w:lang w:val="ru-RU" w:eastAsia="en-US" w:bidi="ar-SA"/>
      </w:rPr>
    </w:lvl>
    <w:lvl w:ilvl="1" w:tplc="C9F66600">
      <w:numFmt w:val="bullet"/>
      <w:lvlText w:val="•"/>
      <w:lvlJc w:val="left"/>
      <w:pPr>
        <w:ind w:left="287" w:hanging="183"/>
      </w:pPr>
      <w:rPr>
        <w:rFonts w:hint="default"/>
        <w:lang w:val="ru-RU" w:eastAsia="en-US" w:bidi="ar-SA"/>
      </w:rPr>
    </w:lvl>
    <w:lvl w:ilvl="2" w:tplc="7BBC814E">
      <w:numFmt w:val="bullet"/>
      <w:lvlText w:val="•"/>
      <w:lvlJc w:val="left"/>
      <w:pPr>
        <w:ind w:left="475" w:hanging="183"/>
      </w:pPr>
      <w:rPr>
        <w:rFonts w:hint="default"/>
        <w:lang w:val="ru-RU" w:eastAsia="en-US" w:bidi="ar-SA"/>
      </w:rPr>
    </w:lvl>
    <w:lvl w:ilvl="3" w:tplc="25D84818">
      <w:numFmt w:val="bullet"/>
      <w:lvlText w:val="•"/>
      <w:lvlJc w:val="left"/>
      <w:pPr>
        <w:ind w:left="663" w:hanging="183"/>
      </w:pPr>
      <w:rPr>
        <w:rFonts w:hint="default"/>
        <w:lang w:val="ru-RU" w:eastAsia="en-US" w:bidi="ar-SA"/>
      </w:rPr>
    </w:lvl>
    <w:lvl w:ilvl="4" w:tplc="552030B0">
      <w:numFmt w:val="bullet"/>
      <w:lvlText w:val="•"/>
      <w:lvlJc w:val="left"/>
      <w:pPr>
        <w:ind w:left="851" w:hanging="183"/>
      </w:pPr>
      <w:rPr>
        <w:rFonts w:hint="default"/>
        <w:lang w:val="ru-RU" w:eastAsia="en-US" w:bidi="ar-SA"/>
      </w:rPr>
    </w:lvl>
    <w:lvl w:ilvl="5" w:tplc="48C04C80">
      <w:numFmt w:val="bullet"/>
      <w:lvlText w:val="•"/>
      <w:lvlJc w:val="left"/>
      <w:pPr>
        <w:ind w:left="1039" w:hanging="183"/>
      </w:pPr>
      <w:rPr>
        <w:rFonts w:hint="default"/>
        <w:lang w:val="ru-RU" w:eastAsia="en-US" w:bidi="ar-SA"/>
      </w:rPr>
    </w:lvl>
    <w:lvl w:ilvl="6" w:tplc="345647CA">
      <w:numFmt w:val="bullet"/>
      <w:lvlText w:val="•"/>
      <w:lvlJc w:val="left"/>
      <w:pPr>
        <w:ind w:left="1226" w:hanging="183"/>
      </w:pPr>
      <w:rPr>
        <w:rFonts w:hint="default"/>
        <w:lang w:val="ru-RU" w:eastAsia="en-US" w:bidi="ar-SA"/>
      </w:rPr>
    </w:lvl>
    <w:lvl w:ilvl="7" w:tplc="64F44466">
      <w:numFmt w:val="bullet"/>
      <w:lvlText w:val="•"/>
      <w:lvlJc w:val="left"/>
      <w:pPr>
        <w:ind w:left="1414" w:hanging="183"/>
      </w:pPr>
      <w:rPr>
        <w:rFonts w:hint="default"/>
        <w:lang w:val="ru-RU" w:eastAsia="en-US" w:bidi="ar-SA"/>
      </w:rPr>
    </w:lvl>
    <w:lvl w:ilvl="8" w:tplc="833E7216">
      <w:numFmt w:val="bullet"/>
      <w:lvlText w:val="•"/>
      <w:lvlJc w:val="left"/>
      <w:pPr>
        <w:ind w:left="1602" w:hanging="183"/>
      </w:pPr>
      <w:rPr>
        <w:rFonts w:hint="default"/>
        <w:lang w:val="ru-RU" w:eastAsia="en-US" w:bidi="ar-SA"/>
      </w:rPr>
    </w:lvl>
  </w:abstractNum>
  <w:abstractNum w:abstractNumId="146">
    <w:nsid w:val="59F85A01"/>
    <w:multiLevelType w:val="hybridMultilevel"/>
    <w:tmpl w:val="B59CC924"/>
    <w:lvl w:ilvl="0" w:tplc="3FFE75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7">
    <w:nsid w:val="5A3033DE"/>
    <w:multiLevelType w:val="hybridMultilevel"/>
    <w:tmpl w:val="FDE4CA1C"/>
    <w:styleLink w:val="WW8Num24"/>
    <w:lvl w:ilvl="0" w:tplc="3B8A6912">
      <w:start w:val="3"/>
      <w:numFmt w:val="decimal"/>
      <w:lvlText w:val="%1."/>
      <w:lvlJc w:val="left"/>
      <w:pPr>
        <w:ind w:left="109" w:hanging="183"/>
        <w:jc w:val="left"/>
      </w:pPr>
      <w:rPr>
        <w:rFonts w:ascii="Times New Roman" w:eastAsia="Times New Roman" w:hAnsi="Times New Roman" w:cs="Times New Roman" w:hint="default"/>
        <w:w w:val="100"/>
        <w:sz w:val="22"/>
        <w:szCs w:val="22"/>
        <w:lang w:val="ru-RU" w:eastAsia="en-US" w:bidi="ar-SA"/>
      </w:rPr>
    </w:lvl>
    <w:lvl w:ilvl="1" w:tplc="7862EB60">
      <w:numFmt w:val="bullet"/>
      <w:lvlText w:val="•"/>
      <w:lvlJc w:val="left"/>
      <w:pPr>
        <w:ind w:left="287" w:hanging="183"/>
      </w:pPr>
      <w:rPr>
        <w:rFonts w:hint="default"/>
        <w:lang w:val="ru-RU" w:eastAsia="en-US" w:bidi="ar-SA"/>
      </w:rPr>
    </w:lvl>
    <w:lvl w:ilvl="2" w:tplc="61347F14">
      <w:numFmt w:val="bullet"/>
      <w:lvlText w:val="•"/>
      <w:lvlJc w:val="left"/>
      <w:pPr>
        <w:ind w:left="475" w:hanging="183"/>
      </w:pPr>
      <w:rPr>
        <w:rFonts w:hint="default"/>
        <w:lang w:val="ru-RU" w:eastAsia="en-US" w:bidi="ar-SA"/>
      </w:rPr>
    </w:lvl>
    <w:lvl w:ilvl="3" w:tplc="A2A07792">
      <w:numFmt w:val="bullet"/>
      <w:lvlText w:val="•"/>
      <w:lvlJc w:val="left"/>
      <w:pPr>
        <w:ind w:left="663" w:hanging="183"/>
      </w:pPr>
      <w:rPr>
        <w:rFonts w:hint="default"/>
        <w:lang w:val="ru-RU" w:eastAsia="en-US" w:bidi="ar-SA"/>
      </w:rPr>
    </w:lvl>
    <w:lvl w:ilvl="4" w:tplc="9A72AD32">
      <w:numFmt w:val="bullet"/>
      <w:lvlText w:val="•"/>
      <w:lvlJc w:val="left"/>
      <w:pPr>
        <w:ind w:left="851" w:hanging="183"/>
      </w:pPr>
      <w:rPr>
        <w:rFonts w:hint="default"/>
        <w:lang w:val="ru-RU" w:eastAsia="en-US" w:bidi="ar-SA"/>
      </w:rPr>
    </w:lvl>
    <w:lvl w:ilvl="5" w:tplc="E4A08DE4">
      <w:numFmt w:val="bullet"/>
      <w:lvlText w:val="•"/>
      <w:lvlJc w:val="left"/>
      <w:pPr>
        <w:ind w:left="1039" w:hanging="183"/>
      </w:pPr>
      <w:rPr>
        <w:rFonts w:hint="default"/>
        <w:lang w:val="ru-RU" w:eastAsia="en-US" w:bidi="ar-SA"/>
      </w:rPr>
    </w:lvl>
    <w:lvl w:ilvl="6" w:tplc="FE860A82">
      <w:numFmt w:val="bullet"/>
      <w:lvlText w:val="•"/>
      <w:lvlJc w:val="left"/>
      <w:pPr>
        <w:ind w:left="1226" w:hanging="183"/>
      </w:pPr>
      <w:rPr>
        <w:rFonts w:hint="default"/>
        <w:lang w:val="ru-RU" w:eastAsia="en-US" w:bidi="ar-SA"/>
      </w:rPr>
    </w:lvl>
    <w:lvl w:ilvl="7" w:tplc="768685D6">
      <w:numFmt w:val="bullet"/>
      <w:lvlText w:val="•"/>
      <w:lvlJc w:val="left"/>
      <w:pPr>
        <w:ind w:left="1414" w:hanging="183"/>
      </w:pPr>
      <w:rPr>
        <w:rFonts w:hint="default"/>
        <w:lang w:val="ru-RU" w:eastAsia="en-US" w:bidi="ar-SA"/>
      </w:rPr>
    </w:lvl>
    <w:lvl w:ilvl="8" w:tplc="F1E0AD10">
      <w:numFmt w:val="bullet"/>
      <w:lvlText w:val="•"/>
      <w:lvlJc w:val="left"/>
      <w:pPr>
        <w:ind w:left="1602" w:hanging="183"/>
      </w:pPr>
      <w:rPr>
        <w:rFonts w:hint="default"/>
        <w:lang w:val="ru-RU" w:eastAsia="en-US" w:bidi="ar-SA"/>
      </w:rPr>
    </w:lvl>
  </w:abstractNum>
  <w:abstractNum w:abstractNumId="148">
    <w:nsid w:val="5A621CAB"/>
    <w:multiLevelType w:val="hybridMultilevel"/>
    <w:tmpl w:val="F878A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nsid w:val="5AAA6FD2"/>
    <w:multiLevelType w:val="multilevel"/>
    <w:tmpl w:val="3A3C6FFA"/>
    <w:lvl w:ilvl="0">
      <w:start w:val="2"/>
      <w:numFmt w:val="decimal"/>
      <w:lvlText w:val="%1."/>
      <w:lvlJc w:val="left"/>
      <w:pPr>
        <w:tabs>
          <w:tab w:val="num" w:pos="645"/>
        </w:tabs>
        <w:ind w:left="645" w:hanging="645"/>
      </w:pPr>
      <w:rPr>
        <w:rFonts w:hint="default"/>
      </w:rPr>
    </w:lvl>
    <w:lvl w:ilvl="1">
      <w:start w:val="3"/>
      <w:numFmt w:val="decimal"/>
      <w:lvlText w:val="%1.%2."/>
      <w:lvlJc w:val="left"/>
      <w:pPr>
        <w:tabs>
          <w:tab w:val="num" w:pos="1260"/>
        </w:tabs>
        <w:ind w:left="1260" w:hanging="720"/>
      </w:pPr>
      <w:rPr>
        <w:rFonts w:hint="default"/>
      </w:rPr>
    </w:lvl>
    <w:lvl w:ilvl="2">
      <w:start w:val="9"/>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50">
    <w:nsid w:val="5BB5025D"/>
    <w:multiLevelType w:val="hybridMultilevel"/>
    <w:tmpl w:val="B58683DA"/>
    <w:lvl w:ilvl="0" w:tplc="AA2A9A58">
      <w:start w:val="5"/>
      <w:numFmt w:val="decimal"/>
      <w:lvlText w:val="%1."/>
      <w:lvlJc w:val="left"/>
      <w:pPr>
        <w:ind w:left="109" w:hanging="763"/>
        <w:jc w:val="left"/>
      </w:pPr>
      <w:rPr>
        <w:rFonts w:ascii="Times New Roman" w:eastAsia="Times New Roman" w:hAnsi="Times New Roman" w:cs="Times New Roman" w:hint="default"/>
        <w:w w:val="100"/>
        <w:sz w:val="24"/>
        <w:szCs w:val="24"/>
        <w:lang w:val="ru-RU" w:eastAsia="en-US" w:bidi="ar-SA"/>
      </w:rPr>
    </w:lvl>
    <w:lvl w:ilvl="1" w:tplc="91D40E46">
      <w:numFmt w:val="bullet"/>
      <w:lvlText w:val="•"/>
      <w:lvlJc w:val="left"/>
      <w:pPr>
        <w:ind w:left="287" w:hanging="763"/>
      </w:pPr>
      <w:rPr>
        <w:rFonts w:hint="default"/>
        <w:lang w:val="ru-RU" w:eastAsia="en-US" w:bidi="ar-SA"/>
      </w:rPr>
    </w:lvl>
    <w:lvl w:ilvl="2" w:tplc="0F10568E">
      <w:numFmt w:val="bullet"/>
      <w:lvlText w:val="•"/>
      <w:lvlJc w:val="left"/>
      <w:pPr>
        <w:ind w:left="475" w:hanging="763"/>
      </w:pPr>
      <w:rPr>
        <w:rFonts w:hint="default"/>
        <w:lang w:val="ru-RU" w:eastAsia="en-US" w:bidi="ar-SA"/>
      </w:rPr>
    </w:lvl>
    <w:lvl w:ilvl="3" w:tplc="1CF42FF0">
      <w:numFmt w:val="bullet"/>
      <w:lvlText w:val="•"/>
      <w:lvlJc w:val="left"/>
      <w:pPr>
        <w:ind w:left="663" w:hanging="763"/>
      </w:pPr>
      <w:rPr>
        <w:rFonts w:hint="default"/>
        <w:lang w:val="ru-RU" w:eastAsia="en-US" w:bidi="ar-SA"/>
      </w:rPr>
    </w:lvl>
    <w:lvl w:ilvl="4" w:tplc="8AAA08F8">
      <w:numFmt w:val="bullet"/>
      <w:lvlText w:val="•"/>
      <w:lvlJc w:val="left"/>
      <w:pPr>
        <w:ind w:left="851" w:hanging="763"/>
      </w:pPr>
      <w:rPr>
        <w:rFonts w:hint="default"/>
        <w:lang w:val="ru-RU" w:eastAsia="en-US" w:bidi="ar-SA"/>
      </w:rPr>
    </w:lvl>
    <w:lvl w:ilvl="5" w:tplc="96A6DB84">
      <w:numFmt w:val="bullet"/>
      <w:lvlText w:val="•"/>
      <w:lvlJc w:val="left"/>
      <w:pPr>
        <w:ind w:left="1039" w:hanging="763"/>
      </w:pPr>
      <w:rPr>
        <w:rFonts w:hint="default"/>
        <w:lang w:val="ru-RU" w:eastAsia="en-US" w:bidi="ar-SA"/>
      </w:rPr>
    </w:lvl>
    <w:lvl w:ilvl="6" w:tplc="FBC419B0">
      <w:numFmt w:val="bullet"/>
      <w:lvlText w:val="•"/>
      <w:lvlJc w:val="left"/>
      <w:pPr>
        <w:ind w:left="1226" w:hanging="763"/>
      </w:pPr>
      <w:rPr>
        <w:rFonts w:hint="default"/>
        <w:lang w:val="ru-RU" w:eastAsia="en-US" w:bidi="ar-SA"/>
      </w:rPr>
    </w:lvl>
    <w:lvl w:ilvl="7" w:tplc="BD40ED4C">
      <w:numFmt w:val="bullet"/>
      <w:lvlText w:val="•"/>
      <w:lvlJc w:val="left"/>
      <w:pPr>
        <w:ind w:left="1414" w:hanging="763"/>
      </w:pPr>
      <w:rPr>
        <w:rFonts w:hint="default"/>
        <w:lang w:val="ru-RU" w:eastAsia="en-US" w:bidi="ar-SA"/>
      </w:rPr>
    </w:lvl>
    <w:lvl w:ilvl="8" w:tplc="43DA80B8">
      <w:numFmt w:val="bullet"/>
      <w:lvlText w:val="•"/>
      <w:lvlJc w:val="left"/>
      <w:pPr>
        <w:ind w:left="1602" w:hanging="763"/>
      </w:pPr>
      <w:rPr>
        <w:rFonts w:hint="default"/>
        <w:lang w:val="ru-RU" w:eastAsia="en-US" w:bidi="ar-SA"/>
      </w:rPr>
    </w:lvl>
  </w:abstractNum>
  <w:abstractNum w:abstractNumId="151">
    <w:nsid w:val="5BD13B1F"/>
    <w:multiLevelType w:val="hybridMultilevel"/>
    <w:tmpl w:val="AAF88FFC"/>
    <w:lvl w:ilvl="0" w:tplc="1A0ECEEE">
      <w:start w:val="5"/>
      <w:numFmt w:val="decimal"/>
      <w:lvlText w:val="%1."/>
      <w:lvlJc w:val="left"/>
      <w:pPr>
        <w:ind w:left="110" w:hanging="672"/>
        <w:jc w:val="left"/>
      </w:pPr>
      <w:rPr>
        <w:rFonts w:ascii="Times New Roman" w:eastAsia="Times New Roman" w:hAnsi="Times New Roman" w:cs="Times New Roman" w:hint="default"/>
        <w:w w:val="100"/>
        <w:sz w:val="24"/>
        <w:szCs w:val="24"/>
        <w:lang w:val="ru-RU" w:eastAsia="en-US" w:bidi="ar-SA"/>
      </w:rPr>
    </w:lvl>
    <w:lvl w:ilvl="1" w:tplc="25547E76">
      <w:numFmt w:val="bullet"/>
      <w:lvlText w:val="•"/>
      <w:lvlJc w:val="left"/>
      <w:pPr>
        <w:ind w:left="362" w:hanging="672"/>
      </w:pPr>
      <w:rPr>
        <w:rFonts w:hint="default"/>
        <w:lang w:val="ru-RU" w:eastAsia="en-US" w:bidi="ar-SA"/>
      </w:rPr>
    </w:lvl>
    <w:lvl w:ilvl="2" w:tplc="13E0FA8E">
      <w:numFmt w:val="bullet"/>
      <w:lvlText w:val="•"/>
      <w:lvlJc w:val="left"/>
      <w:pPr>
        <w:ind w:left="604" w:hanging="672"/>
      </w:pPr>
      <w:rPr>
        <w:rFonts w:hint="default"/>
        <w:lang w:val="ru-RU" w:eastAsia="en-US" w:bidi="ar-SA"/>
      </w:rPr>
    </w:lvl>
    <w:lvl w:ilvl="3" w:tplc="B81EC828">
      <w:numFmt w:val="bullet"/>
      <w:lvlText w:val="•"/>
      <w:lvlJc w:val="left"/>
      <w:pPr>
        <w:ind w:left="846" w:hanging="672"/>
      </w:pPr>
      <w:rPr>
        <w:rFonts w:hint="default"/>
        <w:lang w:val="ru-RU" w:eastAsia="en-US" w:bidi="ar-SA"/>
      </w:rPr>
    </w:lvl>
    <w:lvl w:ilvl="4" w:tplc="65004B7E">
      <w:numFmt w:val="bullet"/>
      <w:lvlText w:val="•"/>
      <w:lvlJc w:val="left"/>
      <w:pPr>
        <w:ind w:left="1088" w:hanging="672"/>
      </w:pPr>
      <w:rPr>
        <w:rFonts w:hint="default"/>
        <w:lang w:val="ru-RU" w:eastAsia="en-US" w:bidi="ar-SA"/>
      </w:rPr>
    </w:lvl>
    <w:lvl w:ilvl="5" w:tplc="8EF8479A">
      <w:numFmt w:val="bullet"/>
      <w:lvlText w:val="•"/>
      <w:lvlJc w:val="left"/>
      <w:pPr>
        <w:ind w:left="1330" w:hanging="672"/>
      </w:pPr>
      <w:rPr>
        <w:rFonts w:hint="default"/>
        <w:lang w:val="ru-RU" w:eastAsia="en-US" w:bidi="ar-SA"/>
      </w:rPr>
    </w:lvl>
    <w:lvl w:ilvl="6" w:tplc="3C304F3E">
      <w:numFmt w:val="bullet"/>
      <w:lvlText w:val="•"/>
      <w:lvlJc w:val="left"/>
      <w:pPr>
        <w:ind w:left="1572" w:hanging="672"/>
      </w:pPr>
      <w:rPr>
        <w:rFonts w:hint="default"/>
        <w:lang w:val="ru-RU" w:eastAsia="en-US" w:bidi="ar-SA"/>
      </w:rPr>
    </w:lvl>
    <w:lvl w:ilvl="7" w:tplc="76FC21EC">
      <w:numFmt w:val="bullet"/>
      <w:lvlText w:val="•"/>
      <w:lvlJc w:val="left"/>
      <w:pPr>
        <w:ind w:left="1814" w:hanging="672"/>
      </w:pPr>
      <w:rPr>
        <w:rFonts w:hint="default"/>
        <w:lang w:val="ru-RU" w:eastAsia="en-US" w:bidi="ar-SA"/>
      </w:rPr>
    </w:lvl>
    <w:lvl w:ilvl="8" w:tplc="A6BAB6BE">
      <w:numFmt w:val="bullet"/>
      <w:lvlText w:val="•"/>
      <w:lvlJc w:val="left"/>
      <w:pPr>
        <w:ind w:left="2056" w:hanging="672"/>
      </w:pPr>
      <w:rPr>
        <w:rFonts w:hint="default"/>
        <w:lang w:val="ru-RU" w:eastAsia="en-US" w:bidi="ar-SA"/>
      </w:rPr>
    </w:lvl>
  </w:abstractNum>
  <w:abstractNum w:abstractNumId="152">
    <w:nsid w:val="5BD9609C"/>
    <w:multiLevelType w:val="hybridMultilevel"/>
    <w:tmpl w:val="07E4F61C"/>
    <w:lvl w:ilvl="0" w:tplc="478AE776">
      <w:start w:val="1"/>
      <w:numFmt w:val="decimal"/>
      <w:lvlText w:val="%1."/>
      <w:lvlJc w:val="left"/>
      <w:pPr>
        <w:ind w:left="110" w:hanging="989"/>
        <w:jc w:val="left"/>
      </w:pPr>
      <w:rPr>
        <w:rFonts w:ascii="Times New Roman" w:eastAsia="Times New Roman" w:hAnsi="Times New Roman" w:cs="Times New Roman" w:hint="default"/>
        <w:w w:val="100"/>
        <w:sz w:val="24"/>
        <w:szCs w:val="24"/>
        <w:lang w:val="ru-RU" w:eastAsia="en-US" w:bidi="ar-SA"/>
      </w:rPr>
    </w:lvl>
    <w:lvl w:ilvl="1" w:tplc="4EE4DEC4">
      <w:numFmt w:val="bullet"/>
      <w:lvlText w:val="•"/>
      <w:lvlJc w:val="left"/>
      <w:pPr>
        <w:ind w:left="376" w:hanging="989"/>
      </w:pPr>
      <w:rPr>
        <w:rFonts w:hint="default"/>
        <w:lang w:val="ru-RU" w:eastAsia="en-US" w:bidi="ar-SA"/>
      </w:rPr>
    </w:lvl>
    <w:lvl w:ilvl="2" w:tplc="B3E0456A">
      <w:numFmt w:val="bullet"/>
      <w:lvlText w:val="•"/>
      <w:lvlJc w:val="left"/>
      <w:pPr>
        <w:ind w:left="632" w:hanging="989"/>
      </w:pPr>
      <w:rPr>
        <w:rFonts w:hint="default"/>
        <w:lang w:val="ru-RU" w:eastAsia="en-US" w:bidi="ar-SA"/>
      </w:rPr>
    </w:lvl>
    <w:lvl w:ilvl="3" w:tplc="652E163C">
      <w:numFmt w:val="bullet"/>
      <w:lvlText w:val="•"/>
      <w:lvlJc w:val="left"/>
      <w:pPr>
        <w:ind w:left="889" w:hanging="989"/>
      </w:pPr>
      <w:rPr>
        <w:rFonts w:hint="default"/>
        <w:lang w:val="ru-RU" w:eastAsia="en-US" w:bidi="ar-SA"/>
      </w:rPr>
    </w:lvl>
    <w:lvl w:ilvl="4" w:tplc="39862E92">
      <w:numFmt w:val="bullet"/>
      <w:lvlText w:val="•"/>
      <w:lvlJc w:val="left"/>
      <w:pPr>
        <w:ind w:left="1145" w:hanging="989"/>
      </w:pPr>
      <w:rPr>
        <w:rFonts w:hint="default"/>
        <w:lang w:val="ru-RU" w:eastAsia="en-US" w:bidi="ar-SA"/>
      </w:rPr>
    </w:lvl>
    <w:lvl w:ilvl="5" w:tplc="FC3AD840">
      <w:numFmt w:val="bullet"/>
      <w:lvlText w:val="•"/>
      <w:lvlJc w:val="left"/>
      <w:pPr>
        <w:ind w:left="1402" w:hanging="989"/>
      </w:pPr>
      <w:rPr>
        <w:rFonts w:hint="default"/>
        <w:lang w:val="ru-RU" w:eastAsia="en-US" w:bidi="ar-SA"/>
      </w:rPr>
    </w:lvl>
    <w:lvl w:ilvl="6" w:tplc="9CD2B7D4">
      <w:numFmt w:val="bullet"/>
      <w:lvlText w:val="•"/>
      <w:lvlJc w:val="left"/>
      <w:pPr>
        <w:ind w:left="1658" w:hanging="989"/>
      </w:pPr>
      <w:rPr>
        <w:rFonts w:hint="default"/>
        <w:lang w:val="ru-RU" w:eastAsia="en-US" w:bidi="ar-SA"/>
      </w:rPr>
    </w:lvl>
    <w:lvl w:ilvl="7" w:tplc="D75C68E0">
      <w:numFmt w:val="bullet"/>
      <w:lvlText w:val="•"/>
      <w:lvlJc w:val="left"/>
      <w:pPr>
        <w:ind w:left="1914" w:hanging="989"/>
      </w:pPr>
      <w:rPr>
        <w:rFonts w:hint="default"/>
        <w:lang w:val="ru-RU" w:eastAsia="en-US" w:bidi="ar-SA"/>
      </w:rPr>
    </w:lvl>
    <w:lvl w:ilvl="8" w:tplc="B6B8319C">
      <w:numFmt w:val="bullet"/>
      <w:lvlText w:val="•"/>
      <w:lvlJc w:val="left"/>
      <w:pPr>
        <w:ind w:left="2171" w:hanging="989"/>
      </w:pPr>
      <w:rPr>
        <w:rFonts w:hint="default"/>
        <w:lang w:val="ru-RU" w:eastAsia="en-US" w:bidi="ar-SA"/>
      </w:rPr>
    </w:lvl>
  </w:abstractNum>
  <w:abstractNum w:abstractNumId="153">
    <w:nsid w:val="5C160E7C"/>
    <w:multiLevelType w:val="hybridMultilevel"/>
    <w:tmpl w:val="9DF2B5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5D4151BB"/>
    <w:multiLevelType w:val="hybridMultilevel"/>
    <w:tmpl w:val="BB4A99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EBA575D"/>
    <w:multiLevelType w:val="hybridMultilevel"/>
    <w:tmpl w:val="435A4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F60272E"/>
    <w:multiLevelType w:val="hybridMultilevel"/>
    <w:tmpl w:val="713CAF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609E5567"/>
    <w:multiLevelType w:val="hybridMultilevel"/>
    <w:tmpl w:val="1C86AA0C"/>
    <w:lvl w:ilvl="0" w:tplc="39028EE0">
      <w:numFmt w:val="bullet"/>
      <w:lvlText w:val="-"/>
      <w:lvlJc w:val="left"/>
      <w:pPr>
        <w:ind w:left="919" w:hanging="140"/>
      </w:pPr>
      <w:rPr>
        <w:rFonts w:ascii="Times New Roman" w:eastAsia="Times New Roman" w:hAnsi="Times New Roman" w:cs="Times New Roman" w:hint="default"/>
        <w:w w:val="99"/>
        <w:sz w:val="24"/>
        <w:szCs w:val="24"/>
        <w:lang w:val="ru-RU" w:eastAsia="en-US" w:bidi="ar-SA"/>
      </w:rPr>
    </w:lvl>
    <w:lvl w:ilvl="1" w:tplc="D10C3088">
      <w:numFmt w:val="bullet"/>
      <w:lvlText w:val="•"/>
      <w:lvlJc w:val="left"/>
      <w:pPr>
        <w:ind w:left="1936" w:hanging="140"/>
      </w:pPr>
      <w:rPr>
        <w:rFonts w:hint="default"/>
        <w:lang w:val="ru-RU" w:eastAsia="en-US" w:bidi="ar-SA"/>
      </w:rPr>
    </w:lvl>
    <w:lvl w:ilvl="2" w:tplc="2DE4E4D6">
      <w:numFmt w:val="bullet"/>
      <w:lvlText w:val="•"/>
      <w:lvlJc w:val="left"/>
      <w:pPr>
        <w:ind w:left="2952" w:hanging="140"/>
      </w:pPr>
      <w:rPr>
        <w:rFonts w:hint="default"/>
        <w:lang w:val="ru-RU" w:eastAsia="en-US" w:bidi="ar-SA"/>
      </w:rPr>
    </w:lvl>
    <w:lvl w:ilvl="3" w:tplc="95404202">
      <w:numFmt w:val="bullet"/>
      <w:lvlText w:val="•"/>
      <w:lvlJc w:val="left"/>
      <w:pPr>
        <w:ind w:left="3969" w:hanging="140"/>
      </w:pPr>
      <w:rPr>
        <w:rFonts w:hint="default"/>
        <w:lang w:val="ru-RU" w:eastAsia="en-US" w:bidi="ar-SA"/>
      </w:rPr>
    </w:lvl>
    <w:lvl w:ilvl="4" w:tplc="91143E62">
      <w:numFmt w:val="bullet"/>
      <w:lvlText w:val="•"/>
      <w:lvlJc w:val="left"/>
      <w:pPr>
        <w:ind w:left="4985" w:hanging="140"/>
      </w:pPr>
      <w:rPr>
        <w:rFonts w:hint="default"/>
        <w:lang w:val="ru-RU" w:eastAsia="en-US" w:bidi="ar-SA"/>
      </w:rPr>
    </w:lvl>
    <w:lvl w:ilvl="5" w:tplc="89783D4E">
      <w:numFmt w:val="bullet"/>
      <w:lvlText w:val="•"/>
      <w:lvlJc w:val="left"/>
      <w:pPr>
        <w:ind w:left="6002" w:hanging="140"/>
      </w:pPr>
      <w:rPr>
        <w:rFonts w:hint="default"/>
        <w:lang w:val="ru-RU" w:eastAsia="en-US" w:bidi="ar-SA"/>
      </w:rPr>
    </w:lvl>
    <w:lvl w:ilvl="6" w:tplc="2AD81F80">
      <w:numFmt w:val="bullet"/>
      <w:lvlText w:val="•"/>
      <w:lvlJc w:val="left"/>
      <w:pPr>
        <w:ind w:left="7018" w:hanging="140"/>
      </w:pPr>
      <w:rPr>
        <w:rFonts w:hint="default"/>
        <w:lang w:val="ru-RU" w:eastAsia="en-US" w:bidi="ar-SA"/>
      </w:rPr>
    </w:lvl>
    <w:lvl w:ilvl="7" w:tplc="BF0CBF26">
      <w:numFmt w:val="bullet"/>
      <w:lvlText w:val="•"/>
      <w:lvlJc w:val="left"/>
      <w:pPr>
        <w:ind w:left="8034" w:hanging="140"/>
      </w:pPr>
      <w:rPr>
        <w:rFonts w:hint="default"/>
        <w:lang w:val="ru-RU" w:eastAsia="en-US" w:bidi="ar-SA"/>
      </w:rPr>
    </w:lvl>
    <w:lvl w:ilvl="8" w:tplc="8514C9B8">
      <w:numFmt w:val="bullet"/>
      <w:lvlText w:val="•"/>
      <w:lvlJc w:val="left"/>
      <w:pPr>
        <w:ind w:left="9051" w:hanging="140"/>
      </w:pPr>
      <w:rPr>
        <w:rFonts w:hint="default"/>
        <w:lang w:val="ru-RU" w:eastAsia="en-US" w:bidi="ar-SA"/>
      </w:rPr>
    </w:lvl>
  </w:abstractNum>
  <w:abstractNum w:abstractNumId="158">
    <w:nsid w:val="613F7E68"/>
    <w:multiLevelType w:val="multilevel"/>
    <w:tmpl w:val="1DAE1440"/>
    <w:lvl w:ilvl="0">
      <w:start w:val="1"/>
      <w:numFmt w:val="decimal"/>
      <w:lvlText w:val="%1."/>
      <w:lvlJc w:val="left"/>
      <w:pPr>
        <w:ind w:left="720" w:hanging="360"/>
      </w:pPr>
    </w:lvl>
    <w:lvl w:ilvl="1">
      <w:start w:val="5"/>
      <w:numFmt w:val="decimal"/>
      <w:isLgl/>
      <w:lvlText w:val="%1.%2."/>
      <w:lvlJc w:val="left"/>
      <w:pPr>
        <w:ind w:left="1125" w:hanging="720"/>
      </w:pPr>
      <w:rPr>
        <w:rFonts w:hint="default"/>
      </w:rPr>
    </w:lvl>
    <w:lvl w:ilvl="2">
      <w:start w:val="3"/>
      <w:numFmt w:val="decimal"/>
      <w:isLgl/>
      <w:lvlText w:val="%1.%2.%3."/>
      <w:lvlJc w:val="left"/>
      <w:pPr>
        <w:ind w:left="1855" w:hanging="720"/>
      </w:pPr>
      <w:rPr>
        <w:rFonts w:hint="default"/>
      </w:rPr>
    </w:lvl>
    <w:lvl w:ilvl="3">
      <w:start w:val="1"/>
      <w:numFmt w:val="decimal"/>
      <w:isLgl/>
      <w:lvlText w:val="%1.%2.%3.%4."/>
      <w:lvlJc w:val="left"/>
      <w:pPr>
        <w:ind w:left="1575"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2025" w:hanging="1440"/>
      </w:pPr>
      <w:rPr>
        <w:rFonts w:hint="default"/>
      </w:rPr>
    </w:lvl>
    <w:lvl w:ilvl="6">
      <w:start w:val="1"/>
      <w:numFmt w:val="decimal"/>
      <w:isLgl/>
      <w:lvlText w:val="%1.%2.%3.%4.%5.%6.%7."/>
      <w:lvlJc w:val="left"/>
      <w:pPr>
        <w:ind w:left="2430"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80" w:hanging="2160"/>
      </w:pPr>
      <w:rPr>
        <w:rFonts w:hint="default"/>
      </w:rPr>
    </w:lvl>
  </w:abstractNum>
  <w:abstractNum w:abstractNumId="159">
    <w:nsid w:val="61501525"/>
    <w:multiLevelType w:val="hybridMultilevel"/>
    <w:tmpl w:val="C77219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61">
    <w:nsid w:val="62D671FB"/>
    <w:multiLevelType w:val="multilevel"/>
    <w:tmpl w:val="0680B68A"/>
    <w:lvl w:ilvl="0">
      <w:start w:val="2"/>
      <w:numFmt w:val="decimal"/>
      <w:lvlText w:val="%1."/>
      <w:lvlJc w:val="left"/>
      <w:pPr>
        <w:ind w:left="540" w:hanging="540"/>
      </w:pPr>
      <w:rPr>
        <w:rFonts w:hint="default"/>
      </w:rPr>
    </w:lvl>
    <w:lvl w:ilvl="1">
      <w:start w:val="4"/>
      <w:numFmt w:val="decimal"/>
      <w:lvlText w:val="%1.%2."/>
      <w:lvlJc w:val="left"/>
      <w:pPr>
        <w:ind w:left="1113" w:hanging="540"/>
      </w:pPr>
      <w:rPr>
        <w:rFonts w:hint="default"/>
      </w:rPr>
    </w:lvl>
    <w:lvl w:ilvl="2">
      <w:start w:val="5"/>
      <w:numFmt w:val="decimal"/>
      <w:lvlText w:val="%1.%2.%3."/>
      <w:lvlJc w:val="left"/>
      <w:pPr>
        <w:ind w:left="1866" w:hanging="720"/>
      </w:pPr>
      <w:rPr>
        <w:rFonts w:hint="default"/>
      </w:rPr>
    </w:lvl>
    <w:lvl w:ilvl="3">
      <w:start w:val="1"/>
      <w:numFmt w:val="decimal"/>
      <w:lvlText w:val="%1.%2.%3.%4."/>
      <w:lvlJc w:val="left"/>
      <w:pPr>
        <w:ind w:left="2439" w:hanging="720"/>
      </w:pPr>
      <w:rPr>
        <w:rFonts w:hint="default"/>
      </w:rPr>
    </w:lvl>
    <w:lvl w:ilvl="4">
      <w:start w:val="1"/>
      <w:numFmt w:val="decimal"/>
      <w:lvlText w:val="%1.%2.%3.%4.%5."/>
      <w:lvlJc w:val="left"/>
      <w:pPr>
        <w:ind w:left="3372" w:hanging="1080"/>
      </w:pPr>
      <w:rPr>
        <w:rFonts w:hint="default"/>
      </w:rPr>
    </w:lvl>
    <w:lvl w:ilvl="5">
      <w:start w:val="1"/>
      <w:numFmt w:val="decimal"/>
      <w:lvlText w:val="%1.%2.%3.%4.%5.%6."/>
      <w:lvlJc w:val="left"/>
      <w:pPr>
        <w:ind w:left="3945" w:hanging="1080"/>
      </w:pPr>
      <w:rPr>
        <w:rFonts w:hint="default"/>
      </w:rPr>
    </w:lvl>
    <w:lvl w:ilvl="6">
      <w:start w:val="1"/>
      <w:numFmt w:val="decimal"/>
      <w:lvlText w:val="%1.%2.%3.%4.%5.%6.%7."/>
      <w:lvlJc w:val="left"/>
      <w:pPr>
        <w:ind w:left="4878" w:hanging="1440"/>
      </w:pPr>
      <w:rPr>
        <w:rFonts w:hint="default"/>
      </w:rPr>
    </w:lvl>
    <w:lvl w:ilvl="7">
      <w:start w:val="1"/>
      <w:numFmt w:val="decimal"/>
      <w:lvlText w:val="%1.%2.%3.%4.%5.%6.%7.%8."/>
      <w:lvlJc w:val="left"/>
      <w:pPr>
        <w:ind w:left="5451" w:hanging="1440"/>
      </w:pPr>
      <w:rPr>
        <w:rFonts w:hint="default"/>
      </w:rPr>
    </w:lvl>
    <w:lvl w:ilvl="8">
      <w:start w:val="1"/>
      <w:numFmt w:val="decimal"/>
      <w:lvlText w:val="%1.%2.%3.%4.%5.%6.%7.%8.%9."/>
      <w:lvlJc w:val="left"/>
      <w:pPr>
        <w:ind w:left="6384" w:hanging="1800"/>
      </w:pPr>
      <w:rPr>
        <w:rFonts w:hint="default"/>
      </w:rPr>
    </w:lvl>
  </w:abstractNum>
  <w:abstractNum w:abstractNumId="162">
    <w:nsid w:val="633E0D75"/>
    <w:multiLevelType w:val="multilevel"/>
    <w:tmpl w:val="077A428A"/>
    <w:lvl w:ilvl="0">
      <w:start w:val="2"/>
      <w:numFmt w:val="decimal"/>
      <w:lvlText w:val="%1."/>
      <w:lvlJc w:val="left"/>
      <w:pPr>
        <w:ind w:left="720" w:hanging="720"/>
      </w:pPr>
      <w:rPr>
        <w:rFonts w:hint="default"/>
      </w:rPr>
    </w:lvl>
    <w:lvl w:ilvl="1">
      <w:start w:val="2"/>
      <w:numFmt w:val="decimal"/>
      <w:lvlText w:val="%1.%2."/>
      <w:lvlJc w:val="left"/>
      <w:pPr>
        <w:ind w:left="1098" w:hanging="720"/>
      </w:pPr>
      <w:rPr>
        <w:rFonts w:hint="default"/>
      </w:rPr>
    </w:lvl>
    <w:lvl w:ilvl="2">
      <w:start w:val="4"/>
      <w:numFmt w:val="decimal"/>
      <w:lvlText w:val="%1.%2.%3."/>
      <w:lvlJc w:val="left"/>
      <w:pPr>
        <w:ind w:left="1476" w:hanging="720"/>
      </w:pPr>
      <w:rPr>
        <w:rFonts w:hint="default"/>
      </w:rPr>
    </w:lvl>
    <w:lvl w:ilvl="3">
      <w:start w:val="9"/>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163">
    <w:nsid w:val="63FB64A6"/>
    <w:multiLevelType w:val="multilevel"/>
    <w:tmpl w:val="4BF09E9C"/>
    <w:lvl w:ilvl="0">
      <w:start w:val="3"/>
      <w:numFmt w:val="decimal"/>
      <w:lvlText w:val="%1"/>
      <w:lvlJc w:val="left"/>
      <w:pPr>
        <w:ind w:left="720" w:hanging="360"/>
      </w:pPr>
      <w:rPr>
        <w:rFonts w:hint="default"/>
      </w:rPr>
    </w:lvl>
    <w:lvl w:ilvl="1">
      <w:start w:val="4"/>
      <w:numFmt w:val="decimal"/>
      <w:isLgl/>
      <w:lvlText w:val="%1.%2."/>
      <w:lvlJc w:val="left"/>
      <w:pPr>
        <w:ind w:left="1794" w:hanging="540"/>
      </w:pPr>
      <w:rPr>
        <w:rFonts w:hint="default"/>
      </w:rPr>
    </w:lvl>
    <w:lvl w:ilvl="2">
      <w:start w:val="7"/>
      <w:numFmt w:val="decimal"/>
      <w:isLgl/>
      <w:lvlText w:val="%1.%2.%3."/>
      <w:lvlJc w:val="left"/>
      <w:pPr>
        <w:ind w:left="2868" w:hanging="720"/>
      </w:pPr>
      <w:rPr>
        <w:rFonts w:hint="default"/>
      </w:rPr>
    </w:lvl>
    <w:lvl w:ilvl="3">
      <w:start w:val="1"/>
      <w:numFmt w:val="decimal"/>
      <w:isLgl/>
      <w:lvlText w:val="%1.%2.%3.%4."/>
      <w:lvlJc w:val="left"/>
      <w:pPr>
        <w:ind w:left="3762" w:hanging="720"/>
      </w:pPr>
      <w:rPr>
        <w:rFonts w:hint="default"/>
      </w:rPr>
    </w:lvl>
    <w:lvl w:ilvl="4">
      <w:start w:val="1"/>
      <w:numFmt w:val="decimal"/>
      <w:isLgl/>
      <w:lvlText w:val="%1.%2.%3.%4.%5."/>
      <w:lvlJc w:val="left"/>
      <w:pPr>
        <w:ind w:left="5016" w:hanging="1080"/>
      </w:pPr>
      <w:rPr>
        <w:rFonts w:hint="default"/>
      </w:rPr>
    </w:lvl>
    <w:lvl w:ilvl="5">
      <w:start w:val="1"/>
      <w:numFmt w:val="decimal"/>
      <w:isLgl/>
      <w:lvlText w:val="%1.%2.%3.%4.%5.%6."/>
      <w:lvlJc w:val="left"/>
      <w:pPr>
        <w:ind w:left="5910" w:hanging="1080"/>
      </w:pPr>
      <w:rPr>
        <w:rFonts w:hint="default"/>
      </w:rPr>
    </w:lvl>
    <w:lvl w:ilvl="6">
      <w:start w:val="1"/>
      <w:numFmt w:val="decimal"/>
      <w:isLgl/>
      <w:lvlText w:val="%1.%2.%3.%4.%5.%6.%7."/>
      <w:lvlJc w:val="left"/>
      <w:pPr>
        <w:ind w:left="7164" w:hanging="1440"/>
      </w:pPr>
      <w:rPr>
        <w:rFonts w:hint="default"/>
      </w:rPr>
    </w:lvl>
    <w:lvl w:ilvl="7">
      <w:start w:val="1"/>
      <w:numFmt w:val="decimal"/>
      <w:isLgl/>
      <w:lvlText w:val="%1.%2.%3.%4.%5.%6.%7.%8."/>
      <w:lvlJc w:val="left"/>
      <w:pPr>
        <w:ind w:left="8058" w:hanging="1440"/>
      </w:pPr>
      <w:rPr>
        <w:rFonts w:hint="default"/>
      </w:rPr>
    </w:lvl>
    <w:lvl w:ilvl="8">
      <w:start w:val="1"/>
      <w:numFmt w:val="decimal"/>
      <w:isLgl/>
      <w:lvlText w:val="%1.%2.%3.%4.%5.%6.%7.%8.%9."/>
      <w:lvlJc w:val="left"/>
      <w:pPr>
        <w:ind w:left="9312" w:hanging="1800"/>
      </w:pPr>
      <w:rPr>
        <w:rFonts w:hint="default"/>
      </w:rPr>
    </w:lvl>
  </w:abstractNum>
  <w:abstractNum w:abstractNumId="164">
    <w:nsid w:val="642A7DD9"/>
    <w:multiLevelType w:val="hybridMultilevel"/>
    <w:tmpl w:val="5EC2A21E"/>
    <w:lvl w:ilvl="0" w:tplc="C07260A0">
      <w:numFmt w:val="bullet"/>
      <w:lvlText w:val=""/>
      <w:lvlJc w:val="left"/>
      <w:pPr>
        <w:ind w:left="919" w:hanging="428"/>
      </w:pPr>
      <w:rPr>
        <w:rFonts w:hint="default"/>
        <w:w w:val="100"/>
        <w:lang w:val="ru-RU" w:eastAsia="en-US" w:bidi="ar-SA"/>
      </w:rPr>
    </w:lvl>
    <w:lvl w:ilvl="1" w:tplc="368029A4">
      <w:numFmt w:val="bullet"/>
      <w:lvlText w:val="•"/>
      <w:lvlJc w:val="left"/>
      <w:pPr>
        <w:ind w:left="1936" w:hanging="428"/>
      </w:pPr>
      <w:rPr>
        <w:rFonts w:hint="default"/>
        <w:lang w:val="ru-RU" w:eastAsia="en-US" w:bidi="ar-SA"/>
      </w:rPr>
    </w:lvl>
    <w:lvl w:ilvl="2" w:tplc="D1DA4322">
      <w:numFmt w:val="bullet"/>
      <w:lvlText w:val="•"/>
      <w:lvlJc w:val="left"/>
      <w:pPr>
        <w:ind w:left="2952" w:hanging="428"/>
      </w:pPr>
      <w:rPr>
        <w:rFonts w:hint="default"/>
        <w:lang w:val="ru-RU" w:eastAsia="en-US" w:bidi="ar-SA"/>
      </w:rPr>
    </w:lvl>
    <w:lvl w:ilvl="3" w:tplc="D982F42A">
      <w:numFmt w:val="bullet"/>
      <w:lvlText w:val="•"/>
      <w:lvlJc w:val="left"/>
      <w:pPr>
        <w:ind w:left="3969" w:hanging="428"/>
      </w:pPr>
      <w:rPr>
        <w:rFonts w:hint="default"/>
        <w:lang w:val="ru-RU" w:eastAsia="en-US" w:bidi="ar-SA"/>
      </w:rPr>
    </w:lvl>
    <w:lvl w:ilvl="4" w:tplc="A88ECA3E">
      <w:numFmt w:val="bullet"/>
      <w:lvlText w:val="•"/>
      <w:lvlJc w:val="left"/>
      <w:pPr>
        <w:ind w:left="4985" w:hanging="428"/>
      </w:pPr>
      <w:rPr>
        <w:rFonts w:hint="default"/>
        <w:lang w:val="ru-RU" w:eastAsia="en-US" w:bidi="ar-SA"/>
      </w:rPr>
    </w:lvl>
    <w:lvl w:ilvl="5" w:tplc="2A182F36">
      <w:numFmt w:val="bullet"/>
      <w:lvlText w:val="•"/>
      <w:lvlJc w:val="left"/>
      <w:pPr>
        <w:ind w:left="6002" w:hanging="428"/>
      </w:pPr>
      <w:rPr>
        <w:rFonts w:hint="default"/>
        <w:lang w:val="ru-RU" w:eastAsia="en-US" w:bidi="ar-SA"/>
      </w:rPr>
    </w:lvl>
    <w:lvl w:ilvl="6" w:tplc="B8DC668C">
      <w:numFmt w:val="bullet"/>
      <w:lvlText w:val="•"/>
      <w:lvlJc w:val="left"/>
      <w:pPr>
        <w:ind w:left="7018" w:hanging="428"/>
      </w:pPr>
      <w:rPr>
        <w:rFonts w:hint="default"/>
        <w:lang w:val="ru-RU" w:eastAsia="en-US" w:bidi="ar-SA"/>
      </w:rPr>
    </w:lvl>
    <w:lvl w:ilvl="7" w:tplc="9634F062">
      <w:numFmt w:val="bullet"/>
      <w:lvlText w:val="•"/>
      <w:lvlJc w:val="left"/>
      <w:pPr>
        <w:ind w:left="8034" w:hanging="428"/>
      </w:pPr>
      <w:rPr>
        <w:rFonts w:hint="default"/>
        <w:lang w:val="ru-RU" w:eastAsia="en-US" w:bidi="ar-SA"/>
      </w:rPr>
    </w:lvl>
    <w:lvl w:ilvl="8" w:tplc="623637F0">
      <w:numFmt w:val="bullet"/>
      <w:lvlText w:val="•"/>
      <w:lvlJc w:val="left"/>
      <w:pPr>
        <w:ind w:left="9051" w:hanging="428"/>
      </w:pPr>
      <w:rPr>
        <w:rFonts w:hint="default"/>
        <w:lang w:val="ru-RU" w:eastAsia="en-US" w:bidi="ar-SA"/>
      </w:rPr>
    </w:lvl>
  </w:abstractNum>
  <w:abstractNum w:abstractNumId="165">
    <w:nsid w:val="64DF124B"/>
    <w:multiLevelType w:val="hybridMultilevel"/>
    <w:tmpl w:val="F20C7D46"/>
    <w:lvl w:ilvl="0" w:tplc="73F05BAC">
      <w:start w:val="1"/>
      <w:numFmt w:val="decimal"/>
      <w:lvlText w:val="%1)"/>
      <w:lvlJc w:val="left"/>
      <w:pPr>
        <w:ind w:left="934" w:hanging="270"/>
        <w:jc w:val="left"/>
      </w:pPr>
      <w:rPr>
        <w:rFonts w:ascii="Times New Roman" w:eastAsia="Times New Roman" w:hAnsi="Times New Roman" w:cs="Times New Roman" w:hint="default"/>
        <w:w w:val="99"/>
        <w:sz w:val="24"/>
        <w:szCs w:val="24"/>
        <w:lang w:val="ru-RU" w:eastAsia="en-US" w:bidi="ar-SA"/>
      </w:rPr>
    </w:lvl>
    <w:lvl w:ilvl="1" w:tplc="6018D476">
      <w:numFmt w:val="bullet"/>
      <w:lvlText w:val="•"/>
      <w:lvlJc w:val="left"/>
      <w:pPr>
        <w:ind w:left="1954" w:hanging="270"/>
      </w:pPr>
      <w:rPr>
        <w:rFonts w:hint="default"/>
        <w:lang w:val="ru-RU" w:eastAsia="en-US" w:bidi="ar-SA"/>
      </w:rPr>
    </w:lvl>
    <w:lvl w:ilvl="2" w:tplc="6972970A">
      <w:numFmt w:val="bullet"/>
      <w:lvlText w:val="•"/>
      <w:lvlJc w:val="left"/>
      <w:pPr>
        <w:ind w:left="2968" w:hanging="270"/>
      </w:pPr>
      <w:rPr>
        <w:rFonts w:hint="default"/>
        <w:lang w:val="ru-RU" w:eastAsia="en-US" w:bidi="ar-SA"/>
      </w:rPr>
    </w:lvl>
    <w:lvl w:ilvl="3" w:tplc="040EEA5C">
      <w:numFmt w:val="bullet"/>
      <w:lvlText w:val="•"/>
      <w:lvlJc w:val="left"/>
      <w:pPr>
        <w:ind w:left="3983" w:hanging="270"/>
      </w:pPr>
      <w:rPr>
        <w:rFonts w:hint="default"/>
        <w:lang w:val="ru-RU" w:eastAsia="en-US" w:bidi="ar-SA"/>
      </w:rPr>
    </w:lvl>
    <w:lvl w:ilvl="4" w:tplc="8CBCAED6">
      <w:numFmt w:val="bullet"/>
      <w:lvlText w:val="•"/>
      <w:lvlJc w:val="left"/>
      <w:pPr>
        <w:ind w:left="4997" w:hanging="270"/>
      </w:pPr>
      <w:rPr>
        <w:rFonts w:hint="default"/>
        <w:lang w:val="ru-RU" w:eastAsia="en-US" w:bidi="ar-SA"/>
      </w:rPr>
    </w:lvl>
    <w:lvl w:ilvl="5" w:tplc="C3DE9F76">
      <w:numFmt w:val="bullet"/>
      <w:lvlText w:val="•"/>
      <w:lvlJc w:val="left"/>
      <w:pPr>
        <w:ind w:left="6012" w:hanging="270"/>
      </w:pPr>
      <w:rPr>
        <w:rFonts w:hint="default"/>
        <w:lang w:val="ru-RU" w:eastAsia="en-US" w:bidi="ar-SA"/>
      </w:rPr>
    </w:lvl>
    <w:lvl w:ilvl="6" w:tplc="EC8447A0">
      <w:numFmt w:val="bullet"/>
      <w:lvlText w:val="•"/>
      <w:lvlJc w:val="left"/>
      <w:pPr>
        <w:ind w:left="7026" w:hanging="270"/>
      </w:pPr>
      <w:rPr>
        <w:rFonts w:hint="default"/>
        <w:lang w:val="ru-RU" w:eastAsia="en-US" w:bidi="ar-SA"/>
      </w:rPr>
    </w:lvl>
    <w:lvl w:ilvl="7" w:tplc="1B780A6A">
      <w:numFmt w:val="bullet"/>
      <w:lvlText w:val="•"/>
      <w:lvlJc w:val="left"/>
      <w:pPr>
        <w:ind w:left="8040" w:hanging="270"/>
      </w:pPr>
      <w:rPr>
        <w:rFonts w:hint="default"/>
        <w:lang w:val="ru-RU" w:eastAsia="en-US" w:bidi="ar-SA"/>
      </w:rPr>
    </w:lvl>
    <w:lvl w:ilvl="8" w:tplc="F1305DC8">
      <w:numFmt w:val="bullet"/>
      <w:lvlText w:val="•"/>
      <w:lvlJc w:val="left"/>
      <w:pPr>
        <w:ind w:left="9055" w:hanging="270"/>
      </w:pPr>
      <w:rPr>
        <w:rFonts w:hint="default"/>
        <w:lang w:val="ru-RU" w:eastAsia="en-US" w:bidi="ar-SA"/>
      </w:rPr>
    </w:lvl>
  </w:abstractNum>
  <w:abstractNum w:abstractNumId="166">
    <w:nsid w:val="65176A95"/>
    <w:multiLevelType w:val="hybridMultilevel"/>
    <w:tmpl w:val="8EBC4A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65427176"/>
    <w:multiLevelType w:val="hybridMultilevel"/>
    <w:tmpl w:val="2FD2D7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66243346"/>
    <w:multiLevelType w:val="hybridMultilevel"/>
    <w:tmpl w:val="13BA2AC2"/>
    <w:lvl w:ilvl="0" w:tplc="6D8C3704">
      <w:start w:val="1"/>
      <w:numFmt w:val="bullet"/>
      <w:lvlText w:val="‒"/>
      <w:lvlJc w:val="left"/>
      <w:pPr>
        <w:ind w:left="928" w:hanging="360"/>
      </w:pPr>
      <w:rPr>
        <w:rFonts w:ascii="Times New Roman" w:hAnsi="Times New Roman" w:cs="Times New Roman" w:hint="default"/>
      </w:rPr>
    </w:lvl>
    <w:lvl w:ilvl="1" w:tplc="04190003">
      <w:start w:val="1"/>
      <w:numFmt w:val="decimal"/>
      <w:lvlText w:val="%2."/>
      <w:lvlJc w:val="left"/>
      <w:pPr>
        <w:tabs>
          <w:tab w:val="num" w:pos="1070"/>
        </w:tabs>
        <w:ind w:left="107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9">
    <w:nsid w:val="66F34F53"/>
    <w:multiLevelType w:val="hybridMultilevel"/>
    <w:tmpl w:val="B4A00A12"/>
    <w:lvl w:ilvl="0" w:tplc="2954E9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79E5F5F"/>
    <w:multiLevelType w:val="hybridMultilevel"/>
    <w:tmpl w:val="0DB8C740"/>
    <w:lvl w:ilvl="0" w:tplc="9FE48E20">
      <w:start w:val="3"/>
      <w:numFmt w:val="decimal"/>
      <w:lvlText w:val="%1."/>
      <w:lvlJc w:val="left"/>
      <w:pPr>
        <w:ind w:left="110" w:hanging="1296"/>
        <w:jc w:val="left"/>
      </w:pPr>
      <w:rPr>
        <w:rFonts w:ascii="Times New Roman" w:eastAsia="Times New Roman" w:hAnsi="Times New Roman" w:cs="Times New Roman" w:hint="default"/>
        <w:w w:val="100"/>
        <w:sz w:val="24"/>
        <w:szCs w:val="24"/>
        <w:lang w:val="ru-RU" w:eastAsia="en-US" w:bidi="ar-SA"/>
      </w:rPr>
    </w:lvl>
    <w:lvl w:ilvl="1" w:tplc="F2564FB0">
      <w:numFmt w:val="bullet"/>
      <w:lvlText w:val="•"/>
      <w:lvlJc w:val="left"/>
      <w:pPr>
        <w:ind w:left="362" w:hanging="1296"/>
      </w:pPr>
      <w:rPr>
        <w:rFonts w:hint="default"/>
        <w:lang w:val="ru-RU" w:eastAsia="en-US" w:bidi="ar-SA"/>
      </w:rPr>
    </w:lvl>
    <w:lvl w:ilvl="2" w:tplc="868AFFC8">
      <w:numFmt w:val="bullet"/>
      <w:lvlText w:val="•"/>
      <w:lvlJc w:val="left"/>
      <w:pPr>
        <w:ind w:left="604" w:hanging="1296"/>
      </w:pPr>
      <w:rPr>
        <w:rFonts w:hint="default"/>
        <w:lang w:val="ru-RU" w:eastAsia="en-US" w:bidi="ar-SA"/>
      </w:rPr>
    </w:lvl>
    <w:lvl w:ilvl="3" w:tplc="60B451EA">
      <w:numFmt w:val="bullet"/>
      <w:lvlText w:val="•"/>
      <w:lvlJc w:val="left"/>
      <w:pPr>
        <w:ind w:left="846" w:hanging="1296"/>
      </w:pPr>
      <w:rPr>
        <w:rFonts w:hint="default"/>
        <w:lang w:val="ru-RU" w:eastAsia="en-US" w:bidi="ar-SA"/>
      </w:rPr>
    </w:lvl>
    <w:lvl w:ilvl="4" w:tplc="072A25DA">
      <w:numFmt w:val="bullet"/>
      <w:lvlText w:val="•"/>
      <w:lvlJc w:val="left"/>
      <w:pPr>
        <w:ind w:left="1088" w:hanging="1296"/>
      </w:pPr>
      <w:rPr>
        <w:rFonts w:hint="default"/>
        <w:lang w:val="ru-RU" w:eastAsia="en-US" w:bidi="ar-SA"/>
      </w:rPr>
    </w:lvl>
    <w:lvl w:ilvl="5" w:tplc="80F264B4">
      <w:numFmt w:val="bullet"/>
      <w:lvlText w:val="•"/>
      <w:lvlJc w:val="left"/>
      <w:pPr>
        <w:ind w:left="1330" w:hanging="1296"/>
      </w:pPr>
      <w:rPr>
        <w:rFonts w:hint="default"/>
        <w:lang w:val="ru-RU" w:eastAsia="en-US" w:bidi="ar-SA"/>
      </w:rPr>
    </w:lvl>
    <w:lvl w:ilvl="6" w:tplc="B6E02028">
      <w:numFmt w:val="bullet"/>
      <w:lvlText w:val="•"/>
      <w:lvlJc w:val="left"/>
      <w:pPr>
        <w:ind w:left="1572" w:hanging="1296"/>
      </w:pPr>
      <w:rPr>
        <w:rFonts w:hint="default"/>
        <w:lang w:val="ru-RU" w:eastAsia="en-US" w:bidi="ar-SA"/>
      </w:rPr>
    </w:lvl>
    <w:lvl w:ilvl="7" w:tplc="FE8E5ABC">
      <w:numFmt w:val="bullet"/>
      <w:lvlText w:val="•"/>
      <w:lvlJc w:val="left"/>
      <w:pPr>
        <w:ind w:left="1814" w:hanging="1296"/>
      </w:pPr>
      <w:rPr>
        <w:rFonts w:hint="default"/>
        <w:lang w:val="ru-RU" w:eastAsia="en-US" w:bidi="ar-SA"/>
      </w:rPr>
    </w:lvl>
    <w:lvl w:ilvl="8" w:tplc="33047F48">
      <w:numFmt w:val="bullet"/>
      <w:lvlText w:val="•"/>
      <w:lvlJc w:val="left"/>
      <w:pPr>
        <w:ind w:left="2056" w:hanging="1296"/>
      </w:pPr>
      <w:rPr>
        <w:rFonts w:hint="default"/>
        <w:lang w:val="ru-RU" w:eastAsia="en-US" w:bidi="ar-SA"/>
      </w:rPr>
    </w:lvl>
  </w:abstractNum>
  <w:abstractNum w:abstractNumId="171">
    <w:nsid w:val="69040DD0"/>
    <w:multiLevelType w:val="hybridMultilevel"/>
    <w:tmpl w:val="2278A028"/>
    <w:lvl w:ilvl="0" w:tplc="A626A11A">
      <w:start w:val="1"/>
      <w:numFmt w:val="decimal"/>
      <w:lvlText w:val="%1."/>
      <w:lvlJc w:val="left"/>
      <w:pPr>
        <w:ind w:left="1203" w:hanging="284"/>
        <w:jc w:val="left"/>
      </w:pPr>
      <w:rPr>
        <w:rFonts w:ascii="Times New Roman" w:eastAsia="Times New Roman" w:hAnsi="Times New Roman" w:cs="Times New Roman" w:hint="default"/>
        <w:w w:val="100"/>
        <w:sz w:val="24"/>
        <w:szCs w:val="24"/>
        <w:lang w:val="ru-RU" w:eastAsia="en-US" w:bidi="ar-SA"/>
      </w:rPr>
    </w:lvl>
    <w:lvl w:ilvl="1" w:tplc="D53E5D92">
      <w:numFmt w:val="bullet"/>
      <w:lvlText w:val="•"/>
      <w:lvlJc w:val="left"/>
      <w:pPr>
        <w:ind w:left="2188" w:hanging="284"/>
      </w:pPr>
      <w:rPr>
        <w:rFonts w:hint="default"/>
        <w:lang w:val="ru-RU" w:eastAsia="en-US" w:bidi="ar-SA"/>
      </w:rPr>
    </w:lvl>
    <w:lvl w:ilvl="2" w:tplc="28687FB8">
      <w:numFmt w:val="bullet"/>
      <w:lvlText w:val="•"/>
      <w:lvlJc w:val="left"/>
      <w:pPr>
        <w:ind w:left="3176" w:hanging="284"/>
      </w:pPr>
      <w:rPr>
        <w:rFonts w:hint="default"/>
        <w:lang w:val="ru-RU" w:eastAsia="en-US" w:bidi="ar-SA"/>
      </w:rPr>
    </w:lvl>
    <w:lvl w:ilvl="3" w:tplc="4F4A51F0">
      <w:numFmt w:val="bullet"/>
      <w:lvlText w:val="•"/>
      <w:lvlJc w:val="left"/>
      <w:pPr>
        <w:ind w:left="4165" w:hanging="284"/>
      </w:pPr>
      <w:rPr>
        <w:rFonts w:hint="default"/>
        <w:lang w:val="ru-RU" w:eastAsia="en-US" w:bidi="ar-SA"/>
      </w:rPr>
    </w:lvl>
    <w:lvl w:ilvl="4" w:tplc="DE644310">
      <w:numFmt w:val="bullet"/>
      <w:lvlText w:val="•"/>
      <w:lvlJc w:val="left"/>
      <w:pPr>
        <w:ind w:left="5153" w:hanging="284"/>
      </w:pPr>
      <w:rPr>
        <w:rFonts w:hint="default"/>
        <w:lang w:val="ru-RU" w:eastAsia="en-US" w:bidi="ar-SA"/>
      </w:rPr>
    </w:lvl>
    <w:lvl w:ilvl="5" w:tplc="0CD6D73C">
      <w:numFmt w:val="bullet"/>
      <w:lvlText w:val="•"/>
      <w:lvlJc w:val="left"/>
      <w:pPr>
        <w:ind w:left="6142" w:hanging="284"/>
      </w:pPr>
      <w:rPr>
        <w:rFonts w:hint="default"/>
        <w:lang w:val="ru-RU" w:eastAsia="en-US" w:bidi="ar-SA"/>
      </w:rPr>
    </w:lvl>
    <w:lvl w:ilvl="6" w:tplc="906E6EBA">
      <w:numFmt w:val="bullet"/>
      <w:lvlText w:val="•"/>
      <w:lvlJc w:val="left"/>
      <w:pPr>
        <w:ind w:left="7130" w:hanging="284"/>
      </w:pPr>
      <w:rPr>
        <w:rFonts w:hint="default"/>
        <w:lang w:val="ru-RU" w:eastAsia="en-US" w:bidi="ar-SA"/>
      </w:rPr>
    </w:lvl>
    <w:lvl w:ilvl="7" w:tplc="33906C00">
      <w:numFmt w:val="bullet"/>
      <w:lvlText w:val="•"/>
      <w:lvlJc w:val="left"/>
      <w:pPr>
        <w:ind w:left="8118" w:hanging="284"/>
      </w:pPr>
      <w:rPr>
        <w:rFonts w:hint="default"/>
        <w:lang w:val="ru-RU" w:eastAsia="en-US" w:bidi="ar-SA"/>
      </w:rPr>
    </w:lvl>
    <w:lvl w:ilvl="8" w:tplc="CEBEE276">
      <w:numFmt w:val="bullet"/>
      <w:lvlText w:val="•"/>
      <w:lvlJc w:val="left"/>
      <w:pPr>
        <w:ind w:left="9107" w:hanging="284"/>
      </w:pPr>
      <w:rPr>
        <w:rFonts w:hint="default"/>
        <w:lang w:val="ru-RU" w:eastAsia="en-US" w:bidi="ar-SA"/>
      </w:rPr>
    </w:lvl>
  </w:abstractNum>
  <w:abstractNum w:abstractNumId="172">
    <w:nsid w:val="694D6B0F"/>
    <w:multiLevelType w:val="hybridMultilevel"/>
    <w:tmpl w:val="4DC4E2AC"/>
    <w:lvl w:ilvl="0" w:tplc="3F10CBE2">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3">
    <w:nsid w:val="69912D50"/>
    <w:multiLevelType w:val="hybridMultilevel"/>
    <w:tmpl w:val="247AA44E"/>
    <w:lvl w:ilvl="0" w:tplc="44FE1CDC">
      <w:numFmt w:val="bullet"/>
      <w:lvlText w:val="–"/>
      <w:lvlJc w:val="left"/>
      <w:pPr>
        <w:ind w:left="1429" w:hanging="360"/>
      </w:pPr>
      <w:rPr>
        <w:rFonts w:ascii="Times New Roman" w:eastAsia="MS Mincho" w:hAnsi="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69C615FA"/>
    <w:multiLevelType w:val="hybridMultilevel"/>
    <w:tmpl w:val="FD7402A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nsid w:val="69FB15EC"/>
    <w:multiLevelType w:val="hybridMultilevel"/>
    <w:tmpl w:val="73889A56"/>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A60251F"/>
    <w:multiLevelType w:val="multilevel"/>
    <w:tmpl w:val="26ECABB4"/>
    <w:lvl w:ilvl="0">
      <w:start w:val="1"/>
      <w:numFmt w:val="decimal"/>
      <w:lvlText w:val="%1."/>
      <w:lvlJc w:val="left"/>
      <w:pPr>
        <w:ind w:left="1203" w:hanging="284"/>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284" w:hanging="365"/>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919" w:hanging="825"/>
        <w:jc w:val="left"/>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919" w:hanging="726"/>
        <w:jc w:val="left"/>
      </w:pPr>
      <w:rPr>
        <w:rFonts w:ascii="Times New Roman" w:eastAsia="Times New Roman" w:hAnsi="Times New Roman" w:cs="Times New Roman" w:hint="default"/>
        <w:b/>
        <w:bCs/>
        <w:spacing w:val="-5"/>
        <w:w w:val="100"/>
        <w:sz w:val="24"/>
        <w:szCs w:val="24"/>
        <w:lang w:val="ru-RU" w:eastAsia="en-US" w:bidi="ar-SA"/>
      </w:rPr>
    </w:lvl>
    <w:lvl w:ilvl="4">
      <w:numFmt w:val="bullet"/>
      <w:lvlText w:val="•"/>
      <w:lvlJc w:val="left"/>
      <w:pPr>
        <w:ind w:left="3731" w:hanging="726"/>
      </w:pPr>
      <w:rPr>
        <w:rFonts w:hint="default"/>
        <w:lang w:val="ru-RU" w:eastAsia="en-US" w:bidi="ar-SA"/>
      </w:rPr>
    </w:lvl>
    <w:lvl w:ilvl="5">
      <w:numFmt w:val="bullet"/>
      <w:lvlText w:val="•"/>
      <w:lvlJc w:val="left"/>
      <w:pPr>
        <w:ind w:left="4956" w:hanging="726"/>
      </w:pPr>
      <w:rPr>
        <w:rFonts w:hint="default"/>
        <w:lang w:val="ru-RU" w:eastAsia="en-US" w:bidi="ar-SA"/>
      </w:rPr>
    </w:lvl>
    <w:lvl w:ilvl="6">
      <w:numFmt w:val="bullet"/>
      <w:lvlText w:val="•"/>
      <w:lvlJc w:val="left"/>
      <w:pPr>
        <w:ind w:left="6182" w:hanging="726"/>
      </w:pPr>
      <w:rPr>
        <w:rFonts w:hint="default"/>
        <w:lang w:val="ru-RU" w:eastAsia="en-US" w:bidi="ar-SA"/>
      </w:rPr>
    </w:lvl>
    <w:lvl w:ilvl="7">
      <w:numFmt w:val="bullet"/>
      <w:lvlText w:val="•"/>
      <w:lvlJc w:val="left"/>
      <w:pPr>
        <w:ind w:left="7407" w:hanging="726"/>
      </w:pPr>
      <w:rPr>
        <w:rFonts w:hint="default"/>
        <w:lang w:val="ru-RU" w:eastAsia="en-US" w:bidi="ar-SA"/>
      </w:rPr>
    </w:lvl>
    <w:lvl w:ilvl="8">
      <w:numFmt w:val="bullet"/>
      <w:lvlText w:val="•"/>
      <w:lvlJc w:val="left"/>
      <w:pPr>
        <w:ind w:left="8633" w:hanging="726"/>
      </w:pPr>
      <w:rPr>
        <w:rFonts w:hint="default"/>
        <w:lang w:val="ru-RU" w:eastAsia="en-US" w:bidi="ar-SA"/>
      </w:rPr>
    </w:lvl>
  </w:abstractNum>
  <w:abstractNum w:abstractNumId="177">
    <w:nsid w:val="6A84081A"/>
    <w:multiLevelType w:val="hybridMultilevel"/>
    <w:tmpl w:val="0456BE6E"/>
    <w:lvl w:ilvl="0" w:tplc="0FB4B2D0">
      <w:start w:val="1"/>
      <w:numFmt w:val="decimal"/>
      <w:lvlText w:val="%1)"/>
      <w:lvlJc w:val="left"/>
      <w:pPr>
        <w:ind w:left="1183" w:hanging="264"/>
        <w:jc w:val="left"/>
      </w:pPr>
      <w:rPr>
        <w:rFonts w:ascii="Times New Roman" w:eastAsia="Times New Roman" w:hAnsi="Times New Roman" w:cs="Times New Roman" w:hint="default"/>
        <w:w w:val="100"/>
        <w:sz w:val="24"/>
        <w:szCs w:val="24"/>
        <w:lang w:val="ru-RU" w:eastAsia="en-US" w:bidi="ar-SA"/>
      </w:rPr>
    </w:lvl>
    <w:lvl w:ilvl="1" w:tplc="44D2B69C">
      <w:numFmt w:val="bullet"/>
      <w:lvlText w:val="•"/>
      <w:lvlJc w:val="left"/>
      <w:pPr>
        <w:ind w:left="2170" w:hanging="264"/>
      </w:pPr>
      <w:rPr>
        <w:rFonts w:hint="default"/>
        <w:lang w:val="ru-RU" w:eastAsia="en-US" w:bidi="ar-SA"/>
      </w:rPr>
    </w:lvl>
    <w:lvl w:ilvl="2" w:tplc="F4F26FB2">
      <w:numFmt w:val="bullet"/>
      <w:lvlText w:val="•"/>
      <w:lvlJc w:val="left"/>
      <w:pPr>
        <w:ind w:left="3160" w:hanging="264"/>
      </w:pPr>
      <w:rPr>
        <w:rFonts w:hint="default"/>
        <w:lang w:val="ru-RU" w:eastAsia="en-US" w:bidi="ar-SA"/>
      </w:rPr>
    </w:lvl>
    <w:lvl w:ilvl="3" w:tplc="6B74C3E2">
      <w:numFmt w:val="bullet"/>
      <w:lvlText w:val="•"/>
      <w:lvlJc w:val="left"/>
      <w:pPr>
        <w:ind w:left="4151" w:hanging="264"/>
      </w:pPr>
      <w:rPr>
        <w:rFonts w:hint="default"/>
        <w:lang w:val="ru-RU" w:eastAsia="en-US" w:bidi="ar-SA"/>
      </w:rPr>
    </w:lvl>
    <w:lvl w:ilvl="4" w:tplc="2C5402D4">
      <w:numFmt w:val="bullet"/>
      <w:lvlText w:val="•"/>
      <w:lvlJc w:val="left"/>
      <w:pPr>
        <w:ind w:left="5141" w:hanging="264"/>
      </w:pPr>
      <w:rPr>
        <w:rFonts w:hint="default"/>
        <w:lang w:val="ru-RU" w:eastAsia="en-US" w:bidi="ar-SA"/>
      </w:rPr>
    </w:lvl>
    <w:lvl w:ilvl="5" w:tplc="C11CEB10">
      <w:numFmt w:val="bullet"/>
      <w:lvlText w:val="•"/>
      <w:lvlJc w:val="left"/>
      <w:pPr>
        <w:ind w:left="6132" w:hanging="264"/>
      </w:pPr>
      <w:rPr>
        <w:rFonts w:hint="default"/>
        <w:lang w:val="ru-RU" w:eastAsia="en-US" w:bidi="ar-SA"/>
      </w:rPr>
    </w:lvl>
    <w:lvl w:ilvl="6" w:tplc="67DCFFBA">
      <w:numFmt w:val="bullet"/>
      <w:lvlText w:val="•"/>
      <w:lvlJc w:val="left"/>
      <w:pPr>
        <w:ind w:left="7122" w:hanging="264"/>
      </w:pPr>
      <w:rPr>
        <w:rFonts w:hint="default"/>
        <w:lang w:val="ru-RU" w:eastAsia="en-US" w:bidi="ar-SA"/>
      </w:rPr>
    </w:lvl>
    <w:lvl w:ilvl="7" w:tplc="25D243AE">
      <w:numFmt w:val="bullet"/>
      <w:lvlText w:val="•"/>
      <w:lvlJc w:val="left"/>
      <w:pPr>
        <w:ind w:left="8112" w:hanging="264"/>
      </w:pPr>
      <w:rPr>
        <w:rFonts w:hint="default"/>
        <w:lang w:val="ru-RU" w:eastAsia="en-US" w:bidi="ar-SA"/>
      </w:rPr>
    </w:lvl>
    <w:lvl w:ilvl="8" w:tplc="DCFC3258">
      <w:numFmt w:val="bullet"/>
      <w:lvlText w:val="•"/>
      <w:lvlJc w:val="left"/>
      <w:pPr>
        <w:ind w:left="9103" w:hanging="264"/>
      </w:pPr>
      <w:rPr>
        <w:rFonts w:hint="default"/>
        <w:lang w:val="ru-RU" w:eastAsia="en-US" w:bidi="ar-SA"/>
      </w:rPr>
    </w:lvl>
  </w:abstractNum>
  <w:abstractNum w:abstractNumId="178">
    <w:nsid w:val="6A871438"/>
    <w:multiLevelType w:val="hybridMultilevel"/>
    <w:tmpl w:val="AD6EF284"/>
    <w:lvl w:ilvl="0" w:tplc="6F4891D8">
      <w:start w:val="1"/>
      <w:numFmt w:val="decimal"/>
      <w:lvlText w:val="%1)"/>
      <w:lvlJc w:val="left"/>
      <w:pPr>
        <w:ind w:left="919" w:hanging="398"/>
        <w:jc w:val="left"/>
      </w:pPr>
      <w:rPr>
        <w:rFonts w:ascii="Times New Roman" w:eastAsia="Times New Roman" w:hAnsi="Times New Roman" w:cs="Times New Roman" w:hint="default"/>
        <w:w w:val="100"/>
        <w:sz w:val="24"/>
        <w:szCs w:val="24"/>
        <w:lang w:val="ru-RU" w:eastAsia="en-US" w:bidi="ar-SA"/>
      </w:rPr>
    </w:lvl>
    <w:lvl w:ilvl="1" w:tplc="8A9E7A30">
      <w:numFmt w:val="bullet"/>
      <w:lvlText w:val="•"/>
      <w:lvlJc w:val="left"/>
      <w:pPr>
        <w:ind w:left="1936" w:hanging="398"/>
      </w:pPr>
      <w:rPr>
        <w:rFonts w:hint="default"/>
        <w:lang w:val="ru-RU" w:eastAsia="en-US" w:bidi="ar-SA"/>
      </w:rPr>
    </w:lvl>
    <w:lvl w:ilvl="2" w:tplc="0A9A1806">
      <w:numFmt w:val="bullet"/>
      <w:lvlText w:val="•"/>
      <w:lvlJc w:val="left"/>
      <w:pPr>
        <w:ind w:left="2952" w:hanging="398"/>
      </w:pPr>
      <w:rPr>
        <w:rFonts w:hint="default"/>
        <w:lang w:val="ru-RU" w:eastAsia="en-US" w:bidi="ar-SA"/>
      </w:rPr>
    </w:lvl>
    <w:lvl w:ilvl="3" w:tplc="00181B82">
      <w:numFmt w:val="bullet"/>
      <w:lvlText w:val="•"/>
      <w:lvlJc w:val="left"/>
      <w:pPr>
        <w:ind w:left="3969" w:hanging="398"/>
      </w:pPr>
      <w:rPr>
        <w:rFonts w:hint="default"/>
        <w:lang w:val="ru-RU" w:eastAsia="en-US" w:bidi="ar-SA"/>
      </w:rPr>
    </w:lvl>
    <w:lvl w:ilvl="4" w:tplc="8A60F5CC">
      <w:numFmt w:val="bullet"/>
      <w:lvlText w:val="•"/>
      <w:lvlJc w:val="left"/>
      <w:pPr>
        <w:ind w:left="4985" w:hanging="398"/>
      </w:pPr>
      <w:rPr>
        <w:rFonts w:hint="default"/>
        <w:lang w:val="ru-RU" w:eastAsia="en-US" w:bidi="ar-SA"/>
      </w:rPr>
    </w:lvl>
    <w:lvl w:ilvl="5" w:tplc="1CAE8382">
      <w:numFmt w:val="bullet"/>
      <w:lvlText w:val="•"/>
      <w:lvlJc w:val="left"/>
      <w:pPr>
        <w:ind w:left="6002" w:hanging="398"/>
      </w:pPr>
      <w:rPr>
        <w:rFonts w:hint="default"/>
        <w:lang w:val="ru-RU" w:eastAsia="en-US" w:bidi="ar-SA"/>
      </w:rPr>
    </w:lvl>
    <w:lvl w:ilvl="6" w:tplc="A8F8CC54">
      <w:numFmt w:val="bullet"/>
      <w:lvlText w:val="•"/>
      <w:lvlJc w:val="left"/>
      <w:pPr>
        <w:ind w:left="7018" w:hanging="398"/>
      </w:pPr>
      <w:rPr>
        <w:rFonts w:hint="default"/>
        <w:lang w:val="ru-RU" w:eastAsia="en-US" w:bidi="ar-SA"/>
      </w:rPr>
    </w:lvl>
    <w:lvl w:ilvl="7" w:tplc="55CCE87A">
      <w:numFmt w:val="bullet"/>
      <w:lvlText w:val="•"/>
      <w:lvlJc w:val="left"/>
      <w:pPr>
        <w:ind w:left="8034" w:hanging="398"/>
      </w:pPr>
      <w:rPr>
        <w:rFonts w:hint="default"/>
        <w:lang w:val="ru-RU" w:eastAsia="en-US" w:bidi="ar-SA"/>
      </w:rPr>
    </w:lvl>
    <w:lvl w:ilvl="8" w:tplc="4EFA4A56">
      <w:numFmt w:val="bullet"/>
      <w:lvlText w:val="•"/>
      <w:lvlJc w:val="left"/>
      <w:pPr>
        <w:ind w:left="9051" w:hanging="398"/>
      </w:pPr>
      <w:rPr>
        <w:rFonts w:hint="default"/>
        <w:lang w:val="ru-RU" w:eastAsia="en-US" w:bidi="ar-SA"/>
      </w:rPr>
    </w:lvl>
  </w:abstractNum>
  <w:abstractNum w:abstractNumId="179">
    <w:nsid w:val="6AEE080D"/>
    <w:multiLevelType w:val="multilevel"/>
    <w:tmpl w:val="2746FB4A"/>
    <w:lvl w:ilvl="0">
      <w:start w:val="2"/>
      <w:numFmt w:val="decimal"/>
      <w:lvlText w:val="%1"/>
      <w:lvlJc w:val="left"/>
      <w:pPr>
        <w:ind w:left="780" w:hanging="780"/>
      </w:pPr>
      <w:rPr>
        <w:rFonts w:hint="default"/>
      </w:rPr>
    </w:lvl>
    <w:lvl w:ilvl="1">
      <w:start w:val="2"/>
      <w:numFmt w:val="decimal"/>
      <w:lvlText w:val="%1.%2"/>
      <w:lvlJc w:val="left"/>
      <w:pPr>
        <w:ind w:left="900" w:hanging="780"/>
      </w:pPr>
      <w:rPr>
        <w:rFonts w:hint="default"/>
      </w:rPr>
    </w:lvl>
    <w:lvl w:ilvl="2">
      <w:start w:val="4"/>
      <w:numFmt w:val="decimal"/>
      <w:lvlText w:val="%1.%2.%3"/>
      <w:lvlJc w:val="left"/>
      <w:pPr>
        <w:ind w:left="1020" w:hanging="780"/>
      </w:pPr>
      <w:rPr>
        <w:rFonts w:hint="default"/>
      </w:rPr>
    </w:lvl>
    <w:lvl w:ilvl="3">
      <w:start w:val="11"/>
      <w:numFmt w:val="decimal"/>
      <w:lvlText w:val="%1.%2.%3.%4"/>
      <w:lvlJc w:val="left"/>
      <w:pPr>
        <w:ind w:left="1140" w:hanging="7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80">
    <w:nsid w:val="6AF752D3"/>
    <w:multiLevelType w:val="hybridMultilevel"/>
    <w:tmpl w:val="F57C61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1">
    <w:nsid w:val="6BB014EC"/>
    <w:multiLevelType w:val="hybridMultilevel"/>
    <w:tmpl w:val="C128C778"/>
    <w:lvl w:ilvl="0" w:tplc="E9643F66">
      <w:start w:val="1"/>
      <w:numFmt w:val="decimal"/>
      <w:lvlText w:val="%1)"/>
      <w:lvlJc w:val="left"/>
      <w:pPr>
        <w:ind w:left="919" w:hanging="365"/>
        <w:jc w:val="left"/>
      </w:pPr>
      <w:rPr>
        <w:rFonts w:ascii="Times New Roman" w:eastAsia="Times New Roman" w:hAnsi="Times New Roman" w:cs="Times New Roman" w:hint="default"/>
        <w:w w:val="100"/>
        <w:sz w:val="24"/>
        <w:szCs w:val="24"/>
        <w:lang w:val="ru-RU" w:eastAsia="en-US" w:bidi="ar-SA"/>
      </w:rPr>
    </w:lvl>
    <w:lvl w:ilvl="1" w:tplc="AEF46D18">
      <w:numFmt w:val="bullet"/>
      <w:lvlText w:val="•"/>
      <w:lvlJc w:val="left"/>
      <w:pPr>
        <w:ind w:left="1936" w:hanging="365"/>
      </w:pPr>
      <w:rPr>
        <w:rFonts w:hint="default"/>
        <w:lang w:val="ru-RU" w:eastAsia="en-US" w:bidi="ar-SA"/>
      </w:rPr>
    </w:lvl>
    <w:lvl w:ilvl="2" w:tplc="A54C02DE">
      <w:numFmt w:val="bullet"/>
      <w:lvlText w:val="•"/>
      <w:lvlJc w:val="left"/>
      <w:pPr>
        <w:ind w:left="2952" w:hanging="365"/>
      </w:pPr>
      <w:rPr>
        <w:rFonts w:hint="default"/>
        <w:lang w:val="ru-RU" w:eastAsia="en-US" w:bidi="ar-SA"/>
      </w:rPr>
    </w:lvl>
    <w:lvl w:ilvl="3" w:tplc="38CC3A34">
      <w:numFmt w:val="bullet"/>
      <w:lvlText w:val="•"/>
      <w:lvlJc w:val="left"/>
      <w:pPr>
        <w:ind w:left="3969" w:hanging="365"/>
      </w:pPr>
      <w:rPr>
        <w:rFonts w:hint="default"/>
        <w:lang w:val="ru-RU" w:eastAsia="en-US" w:bidi="ar-SA"/>
      </w:rPr>
    </w:lvl>
    <w:lvl w:ilvl="4" w:tplc="49A80818">
      <w:numFmt w:val="bullet"/>
      <w:lvlText w:val="•"/>
      <w:lvlJc w:val="left"/>
      <w:pPr>
        <w:ind w:left="4985" w:hanging="365"/>
      </w:pPr>
      <w:rPr>
        <w:rFonts w:hint="default"/>
        <w:lang w:val="ru-RU" w:eastAsia="en-US" w:bidi="ar-SA"/>
      </w:rPr>
    </w:lvl>
    <w:lvl w:ilvl="5" w:tplc="FD2C10EA">
      <w:numFmt w:val="bullet"/>
      <w:lvlText w:val="•"/>
      <w:lvlJc w:val="left"/>
      <w:pPr>
        <w:ind w:left="6002" w:hanging="365"/>
      </w:pPr>
      <w:rPr>
        <w:rFonts w:hint="default"/>
        <w:lang w:val="ru-RU" w:eastAsia="en-US" w:bidi="ar-SA"/>
      </w:rPr>
    </w:lvl>
    <w:lvl w:ilvl="6" w:tplc="1C3C81BA">
      <w:numFmt w:val="bullet"/>
      <w:lvlText w:val="•"/>
      <w:lvlJc w:val="left"/>
      <w:pPr>
        <w:ind w:left="7018" w:hanging="365"/>
      </w:pPr>
      <w:rPr>
        <w:rFonts w:hint="default"/>
        <w:lang w:val="ru-RU" w:eastAsia="en-US" w:bidi="ar-SA"/>
      </w:rPr>
    </w:lvl>
    <w:lvl w:ilvl="7" w:tplc="5A26EE50">
      <w:numFmt w:val="bullet"/>
      <w:lvlText w:val="•"/>
      <w:lvlJc w:val="left"/>
      <w:pPr>
        <w:ind w:left="8034" w:hanging="365"/>
      </w:pPr>
      <w:rPr>
        <w:rFonts w:hint="default"/>
        <w:lang w:val="ru-RU" w:eastAsia="en-US" w:bidi="ar-SA"/>
      </w:rPr>
    </w:lvl>
    <w:lvl w:ilvl="8" w:tplc="15083C7A">
      <w:numFmt w:val="bullet"/>
      <w:lvlText w:val="•"/>
      <w:lvlJc w:val="left"/>
      <w:pPr>
        <w:ind w:left="9051" w:hanging="365"/>
      </w:pPr>
      <w:rPr>
        <w:rFonts w:hint="default"/>
        <w:lang w:val="ru-RU" w:eastAsia="en-US" w:bidi="ar-SA"/>
      </w:rPr>
    </w:lvl>
  </w:abstractNum>
  <w:abstractNum w:abstractNumId="182">
    <w:nsid w:val="6BB6650C"/>
    <w:multiLevelType w:val="hybridMultilevel"/>
    <w:tmpl w:val="95D21024"/>
    <w:lvl w:ilvl="0" w:tplc="7D80F5FC">
      <w:numFmt w:val="bullet"/>
      <w:lvlText w:val="—"/>
      <w:lvlJc w:val="left"/>
      <w:pPr>
        <w:ind w:left="919" w:hanging="351"/>
      </w:pPr>
      <w:rPr>
        <w:rFonts w:hint="default"/>
        <w:w w:val="100"/>
        <w:lang w:val="ru-RU" w:eastAsia="en-US" w:bidi="ar-SA"/>
      </w:rPr>
    </w:lvl>
    <w:lvl w:ilvl="1" w:tplc="808AB540">
      <w:numFmt w:val="bullet"/>
      <w:lvlText w:val="•"/>
      <w:lvlJc w:val="left"/>
      <w:pPr>
        <w:ind w:left="1936" w:hanging="351"/>
      </w:pPr>
      <w:rPr>
        <w:rFonts w:hint="default"/>
        <w:lang w:val="ru-RU" w:eastAsia="en-US" w:bidi="ar-SA"/>
      </w:rPr>
    </w:lvl>
    <w:lvl w:ilvl="2" w:tplc="D5EA02C0">
      <w:numFmt w:val="bullet"/>
      <w:lvlText w:val="•"/>
      <w:lvlJc w:val="left"/>
      <w:pPr>
        <w:ind w:left="2952" w:hanging="351"/>
      </w:pPr>
      <w:rPr>
        <w:rFonts w:hint="default"/>
        <w:lang w:val="ru-RU" w:eastAsia="en-US" w:bidi="ar-SA"/>
      </w:rPr>
    </w:lvl>
    <w:lvl w:ilvl="3" w:tplc="F5A6984E">
      <w:numFmt w:val="bullet"/>
      <w:lvlText w:val="•"/>
      <w:lvlJc w:val="left"/>
      <w:pPr>
        <w:ind w:left="3969" w:hanging="351"/>
      </w:pPr>
      <w:rPr>
        <w:rFonts w:hint="default"/>
        <w:lang w:val="ru-RU" w:eastAsia="en-US" w:bidi="ar-SA"/>
      </w:rPr>
    </w:lvl>
    <w:lvl w:ilvl="4" w:tplc="7D36FFEA">
      <w:numFmt w:val="bullet"/>
      <w:lvlText w:val="•"/>
      <w:lvlJc w:val="left"/>
      <w:pPr>
        <w:ind w:left="4985" w:hanging="351"/>
      </w:pPr>
      <w:rPr>
        <w:rFonts w:hint="default"/>
        <w:lang w:val="ru-RU" w:eastAsia="en-US" w:bidi="ar-SA"/>
      </w:rPr>
    </w:lvl>
    <w:lvl w:ilvl="5" w:tplc="56D20E50">
      <w:numFmt w:val="bullet"/>
      <w:lvlText w:val="•"/>
      <w:lvlJc w:val="left"/>
      <w:pPr>
        <w:ind w:left="6002" w:hanging="351"/>
      </w:pPr>
      <w:rPr>
        <w:rFonts w:hint="default"/>
        <w:lang w:val="ru-RU" w:eastAsia="en-US" w:bidi="ar-SA"/>
      </w:rPr>
    </w:lvl>
    <w:lvl w:ilvl="6" w:tplc="8C4EEEFC">
      <w:numFmt w:val="bullet"/>
      <w:lvlText w:val="•"/>
      <w:lvlJc w:val="left"/>
      <w:pPr>
        <w:ind w:left="7018" w:hanging="351"/>
      </w:pPr>
      <w:rPr>
        <w:rFonts w:hint="default"/>
        <w:lang w:val="ru-RU" w:eastAsia="en-US" w:bidi="ar-SA"/>
      </w:rPr>
    </w:lvl>
    <w:lvl w:ilvl="7" w:tplc="F858EA6C">
      <w:numFmt w:val="bullet"/>
      <w:lvlText w:val="•"/>
      <w:lvlJc w:val="left"/>
      <w:pPr>
        <w:ind w:left="8034" w:hanging="351"/>
      </w:pPr>
      <w:rPr>
        <w:rFonts w:hint="default"/>
        <w:lang w:val="ru-RU" w:eastAsia="en-US" w:bidi="ar-SA"/>
      </w:rPr>
    </w:lvl>
    <w:lvl w:ilvl="8" w:tplc="DF08D2EA">
      <w:numFmt w:val="bullet"/>
      <w:lvlText w:val="•"/>
      <w:lvlJc w:val="left"/>
      <w:pPr>
        <w:ind w:left="9051" w:hanging="351"/>
      </w:pPr>
      <w:rPr>
        <w:rFonts w:hint="default"/>
        <w:lang w:val="ru-RU" w:eastAsia="en-US" w:bidi="ar-SA"/>
      </w:rPr>
    </w:lvl>
  </w:abstractNum>
  <w:abstractNum w:abstractNumId="183">
    <w:nsid w:val="6C8507A3"/>
    <w:multiLevelType w:val="hybridMultilevel"/>
    <w:tmpl w:val="9DF2B5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6DF360B4"/>
    <w:multiLevelType w:val="multilevel"/>
    <w:tmpl w:val="3FD8AAF2"/>
    <w:styleLink w:val="WW8Num2"/>
    <w:lvl w:ilvl="0">
      <w:numFmt w:val="bullet"/>
      <w:lvlText w:val=""/>
      <w:lvlJc w:val="left"/>
      <w:pPr>
        <w:ind w:left="1059" w:hanging="360"/>
      </w:pPr>
      <w:rPr>
        <w:rFonts w:ascii="Symbol" w:hAnsi="Symbol"/>
      </w:rPr>
    </w:lvl>
    <w:lvl w:ilvl="1">
      <w:numFmt w:val="bullet"/>
      <w:lvlText w:val="o"/>
      <w:lvlJc w:val="left"/>
      <w:pPr>
        <w:ind w:left="1779" w:hanging="360"/>
      </w:pPr>
      <w:rPr>
        <w:rFonts w:ascii="Courier New" w:hAnsi="Courier New"/>
      </w:rPr>
    </w:lvl>
    <w:lvl w:ilvl="2">
      <w:numFmt w:val="bullet"/>
      <w:lvlText w:val=""/>
      <w:lvlJc w:val="left"/>
      <w:pPr>
        <w:ind w:left="2499" w:hanging="360"/>
      </w:pPr>
      <w:rPr>
        <w:rFonts w:ascii="Wingdings" w:hAnsi="Wingdings"/>
      </w:rPr>
    </w:lvl>
    <w:lvl w:ilvl="3">
      <w:numFmt w:val="bullet"/>
      <w:lvlText w:val=""/>
      <w:lvlJc w:val="left"/>
      <w:pPr>
        <w:ind w:left="3219" w:hanging="360"/>
      </w:pPr>
      <w:rPr>
        <w:rFonts w:ascii="Symbol" w:hAnsi="Symbol"/>
      </w:rPr>
    </w:lvl>
    <w:lvl w:ilvl="4">
      <w:numFmt w:val="bullet"/>
      <w:lvlText w:val="o"/>
      <w:lvlJc w:val="left"/>
      <w:pPr>
        <w:ind w:left="3939" w:hanging="360"/>
      </w:pPr>
      <w:rPr>
        <w:rFonts w:ascii="Courier New" w:hAnsi="Courier New"/>
      </w:rPr>
    </w:lvl>
    <w:lvl w:ilvl="5">
      <w:numFmt w:val="bullet"/>
      <w:lvlText w:val=""/>
      <w:lvlJc w:val="left"/>
      <w:pPr>
        <w:ind w:left="4659" w:hanging="360"/>
      </w:pPr>
      <w:rPr>
        <w:rFonts w:ascii="Wingdings" w:hAnsi="Wingdings"/>
      </w:rPr>
    </w:lvl>
    <w:lvl w:ilvl="6">
      <w:numFmt w:val="bullet"/>
      <w:lvlText w:val=""/>
      <w:lvlJc w:val="left"/>
      <w:pPr>
        <w:ind w:left="5379" w:hanging="360"/>
      </w:pPr>
      <w:rPr>
        <w:rFonts w:ascii="Symbol" w:hAnsi="Symbol"/>
      </w:rPr>
    </w:lvl>
    <w:lvl w:ilvl="7">
      <w:numFmt w:val="bullet"/>
      <w:lvlText w:val="o"/>
      <w:lvlJc w:val="left"/>
      <w:pPr>
        <w:ind w:left="6099" w:hanging="360"/>
      </w:pPr>
      <w:rPr>
        <w:rFonts w:ascii="Courier New" w:hAnsi="Courier New"/>
      </w:rPr>
    </w:lvl>
    <w:lvl w:ilvl="8">
      <w:numFmt w:val="bullet"/>
      <w:lvlText w:val=""/>
      <w:lvlJc w:val="left"/>
      <w:pPr>
        <w:ind w:left="6819" w:hanging="360"/>
      </w:pPr>
      <w:rPr>
        <w:rFonts w:ascii="Wingdings" w:hAnsi="Wingdings"/>
      </w:rPr>
    </w:lvl>
  </w:abstractNum>
  <w:abstractNum w:abstractNumId="185">
    <w:nsid w:val="6EBB3C4E"/>
    <w:multiLevelType w:val="hybridMultilevel"/>
    <w:tmpl w:val="7FB479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6F794967"/>
    <w:multiLevelType w:val="hybridMultilevel"/>
    <w:tmpl w:val="55E6E150"/>
    <w:lvl w:ilvl="0" w:tplc="6CEE4E7C">
      <w:numFmt w:val="bullet"/>
      <w:lvlText w:val="–"/>
      <w:lvlJc w:val="left"/>
      <w:pPr>
        <w:ind w:left="919" w:hanging="207"/>
      </w:pPr>
      <w:rPr>
        <w:rFonts w:ascii="Times New Roman" w:eastAsia="Times New Roman" w:hAnsi="Times New Roman" w:cs="Times New Roman" w:hint="default"/>
        <w:w w:val="100"/>
        <w:sz w:val="24"/>
        <w:szCs w:val="24"/>
        <w:lang w:val="ru-RU" w:eastAsia="en-US" w:bidi="ar-SA"/>
      </w:rPr>
    </w:lvl>
    <w:lvl w:ilvl="1" w:tplc="3B9C2508">
      <w:numFmt w:val="bullet"/>
      <w:lvlText w:val="•"/>
      <w:lvlJc w:val="left"/>
      <w:pPr>
        <w:ind w:left="1936" w:hanging="207"/>
      </w:pPr>
      <w:rPr>
        <w:rFonts w:hint="default"/>
        <w:lang w:val="ru-RU" w:eastAsia="en-US" w:bidi="ar-SA"/>
      </w:rPr>
    </w:lvl>
    <w:lvl w:ilvl="2" w:tplc="2D846C4E">
      <w:numFmt w:val="bullet"/>
      <w:lvlText w:val="•"/>
      <w:lvlJc w:val="left"/>
      <w:pPr>
        <w:ind w:left="2952" w:hanging="207"/>
      </w:pPr>
      <w:rPr>
        <w:rFonts w:hint="default"/>
        <w:lang w:val="ru-RU" w:eastAsia="en-US" w:bidi="ar-SA"/>
      </w:rPr>
    </w:lvl>
    <w:lvl w:ilvl="3" w:tplc="6354E5D0">
      <w:numFmt w:val="bullet"/>
      <w:lvlText w:val="•"/>
      <w:lvlJc w:val="left"/>
      <w:pPr>
        <w:ind w:left="3969" w:hanging="207"/>
      </w:pPr>
      <w:rPr>
        <w:rFonts w:hint="default"/>
        <w:lang w:val="ru-RU" w:eastAsia="en-US" w:bidi="ar-SA"/>
      </w:rPr>
    </w:lvl>
    <w:lvl w:ilvl="4" w:tplc="FA5652D8">
      <w:numFmt w:val="bullet"/>
      <w:lvlText w:val="•"/>
      <w:lvlJc w:val="left"/>
      <w:pPr>
        <w:ind w:left="4985" w:hanging="207"/>
      </w:pPr>
      <w:rPr>
        <w:rFonts w:hint="default"/>
        <w:lang w:val="ru-RU" w:eastAsia="en-US" w:bidi="ar-SA"/>
      </w:rPr>
    </w:lvl>
    <w:lvl w:ilvl="5" w:tplc="94668972">
      <w:numFmt w:val="bullet"/>
      <w:lvlText w:val="•"/>
      <w:lvlJc w:val="left"/>
      <w:pPr>
        <w:ind w:left="6002" w:hanging="207"/>
      </w:pPr>
      <w:rPr>
        <w:rFonts w:hint="default"/>
        <w:lang w:val="ru-RU" w:eastAsia="en-US" w:bidi="ar-SA"/>
      </w:rPr>
    </w:lvl>
    <w:lvl w:ilvl="6" w:tplc="57640FAE">
      <w:numFmt w:val="bullet"/>
      <w:lvlText w:val="•"/>
      <w:lvlJc w:val="left"/>
      <w:pPr>
        <w:ind w:left="7018" w:hanging="207"/>
      </w:pPr>
      <w:rPr>
        <w:rFonts w:hint="default"/>
        <w:lang w:val="ru-RU" w:eastAsia="en-US" w:bidi="ar-SA"/>
      </w:rPr>
    </w:lvl>
    <w:lvl w:ilvl="7" w:tplc="EDA20446">
      <w:numFmt w:val="bullet"/>
      <w:lvlText w:val="•"/>
      <w:lvlJc w:val="left"/>
      <w:pPr>
        <w:ind w:left="8034" w:hanging="207"/>
      </w:pPr>
      <w:rPr>
        <w:rFonts w:hint="default"/>
        <w:lang w:val="ru-RU" w:eastAsia="en-US" w:bidi="ar-SA"/>
      </w:rPr>
    </w:lvl>
    <w:lvl w:ilvl="8" w:tplc="47F4EFFC">
      <w:numFmt w:val="bullet"/>
      <w:lvlText w:val="•"/>
      <w:lvlJc w:val="left"/>
      <w:pPr>
        <w:ind w:left="9051" w:hanging="207"/>
      </w:pPr>
      <w:rPr>
        <w:rFonts w:hint="default"/>
        <w:lang w:val="ru-RU" w:eastAsia="en-US" w:bidi="ar-SA"/>
      </w:rPr>
    </w:lvl>
  </w:abstractNum>
  <w:abstractNum w:abstractNumId="187">
    <w:nsid w:val="6FBD7700"/>
    <w:multiLevelType w:val="hybridMultilevel"/>
    <w:tmpl w:val="F64A19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71662F41"/>
    <w:multiLevelType w:val="hybridMultilevel"/>
    <w:tmpl w:val="10D66354"/>
    <w:lvl w:ilvl="0" w:tplc="F2A8B5AE">
      <w:start w:val="1"/>
      <w:numFmt w:val="decimal"/>
      <w:lvlText w:val="%1."/>
      <w:lvlJc w:val="left"/>
      <w:pPr>
        <w:ind w:left="109" w:hanging="629"/>
        <w:jc w:val="left"/>
      </w:pPr>
      <w:rPr>
        <w:rFonts w:ascii="Times New Roman" w:eastAsia="Times New Roman" w:hAnsi="Times New Roman" w:cs="Times New Roman" w:hint="default"/>
        <w:w w:val="100"/>
        <w:sz w:val="24"/>
        <w:szCs w:val="24"/>
        <w:lang w:val="ru-RU" w:eastAsia="en-US" w:bidi="ar-SA"/>
      </w:rPr>
    </w:lvl>
    <w:lvl w:ilvl="1" w:tplc="80B2A08C">
      <w:numFmt w:val="bullet"/>
      <w:lvlText w:val="•"/>
      <w:lvlJc w:val="left"/>
      <w:pPr>
        <w:ind w:left="287" w:hanging="629"/>
      </w:pPr>
      <w:rPr>
        <w:rFonts w:hint="default"/>
        <w:lang w:val="ru-RU" w:eastAsia="en-US" w:bidi="ar-SA"/>
      </w:rPr>
    </w:lvl>
    <w:lvl w:ilvl="2" w:tplc="C16CBEB4">
      <w:numFmt w:val="bullet"/>
      <w:lvlText w:val="•"/>
      <w:lvlJc w:val="left"/>
      <w:pPr>
        <w:ind w:left="475" w:hanging="629"/>
      </w:pPr>
      <w:rPr>
        <w:rFonts w:hint="default"/>
        <w:lang w:val="ru-RU" w:eastAsia="en-US" w:bidi="ar-SA"/>
      </w:rPr>
    </w:lvl>
    <w:lvl w:ilvl="3" w:tplc="AC92CFFE">
      <w:numFmt w:val="bullet"/>
      <w:lvlText w:val="•"/>
      <w:lvlJc w:val="left"/>
      <w:pPr>
        <w:ind w:left="663" w:hanging="629"/>
      </w:pPr>
      <w:rPr>
        <w:rFonts w:hint="default"/>
        <w:lang w:val="ru-RU" w:eastAsia="en-US" w:bidi="ar-SA"/>
      </w:rPr>
    </w:lvl>
    <w:lvl w:ilvl="4" w:tplc="E2B87024">
      <w:numFmt w:val="bullet"/>
      <w:lvlText w:val="•"/>
      <w:lvlJc w:val="left"/>
      <w:pPr>
        <w:ind w:left="851" w:hanging="629"/>
      </w:pPr>
      <w:rPr>
        <w:rFonts w:hint="default"/>
        <w:lang w:val="ru-RU" w:eastAsia="en-US" w:bidi="ar-SA"/>
      </w:rPr>
    </w:lvl>
    <w:lvl w:ilvl="5" w:tplc="7A6AA50E">
      <w:numFmt w:val="bullet"/>
      <w:lvlText w:val="•"/>
      <w:lvlJc w:val="left"/>
      <w:pPr>
        <w:ind w:left="1039" w:hanging="629"/>
      </w:pPr>
      <w:rPr>
        <w:rFonts w:hint="default"/>
        <w:lang w:val="ru-RU" w:eastAsia="en-US" w:bidi="ar-SA"/>
      </w:rPr>
    </w:lvl>
    <w:lvl w:ilvl="6" w:tplc="9ABCB696">
      <w:numFmt w:val="bullet"/>
      <w:lvlText w:val="•"/>
      <w:lvlJc w:val="left"/>
      <w:pPr>
        <w:ind w:left="1226" w:hanging="629"/>
      </w:pPr>
      <w:rPr>
        <w:rFonts w:hint="default"/>
        <w:lang w:val="ru-RU" w:eastAsia="en-US" w:bidi="ar-SA"/>
      </w:rPr>
    </w:lvl>
    <w:lvl w:ilvl="7" w:tplc="24624654">
      <w:numFmt w:val="bullet"/>
      <w:lvlText w:val="•"/>
      <w:lvlJc w:val="left"/>
      <w:pPr>
        <w:ind w:left="1414" w:hanging="629"/>
      </w:pPr>
      <w:rPr>
        <w:rFonts w:hint="default"/>
        <w:lang w:val="ru-RU" w:eastAsia="en-US" w:bidi="ar-SA"/>
      </w:rPr>
    </w:lvl>
    <w:lvl w:ilvl="8" w:tplc="5FCA2BB6">
      <w:numFmt w:val="bullet"/>
      <w:lvlText w:val="•"/>
      <w:lvlJc w:val="left"/>
      <w:pPr>
        <w:ind w:left="1602" w:hanging="629"/>
      </w:pPr>
      <w:rPr>
        <w:rFonts w:hint="default"/>
        <w:lang w:val="ru-RU" w:eastAsia="en-US" w:bidi="ar-SA"/>
      </w:rPr>
    </w:lvl>
  </w:abstractNum>
  <w:abstractNum w:abstractNumId="189">
    <w:nsid w:val="71900347"/>
    <w:multiLevelType w:val="hybridMultilevel"/>
    <w:tmpl w:val="9DF2B5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71A10BAC"/>
    <w:multiLevelType w:val="hybridMultilevel"/>
    <w:tmpl w:val="DABAD4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71BF7572"/>
    <w:multiLevelType w:val="multilevel"/>
    <w:tmpl w:val="B00C362A"/>
    <w:lvl w:ilvl="0">
      <w:start w:val="2"/>
      <w:numFmt w:val="decimal"/>
      <w:lvlText w:val="%1"/>
      <w:lvlJc w:val="left"/>
      <w:pPr>
        <w:ind w:left="919" w:hanging="667"/>
        <w:jc w:val="left"/>
      </w:pPr>
      <w:rPr>
        <w:rFonts w:hint="default"/>
        <w:lang w:val="ru-RU" w:eastAsia="en-US" w:bidi="ar-SA"/>
      </w:rPr>
    </w:lvl>
    <w:lvl w:ilvl="1">
      <w:start w:val="1"/>
      <w:numFmt w:val="decimal"/>
      <w:lvlText w:val="%1.%2"/>
      <w:lvlJc w:val="left"/>
      <w:pPr>
        <w:ind w:left="919" w:hanging="667"/>
        <w:jc w:val="left"/>
      </w:pPr>
      <w:rPr>
        <w:rFonts w:hint="default"/>
        <w:lang w:val="ru-RU" w:eastAsia="en-US" w:bidi="ar-SA"/>
      </w:rPr>
    </w:lvl>
    <w:lvl w:ilvl="2">
      <w:start w:val="5"/>
      <w:numFmt w:val="decimal"/>
      <w:lvlText w:val="%1.%2.%3"/>
      <w:lvlJc w:val="left"/>
      <w:pPr>
        <w:ind w:left="919" w:hanging="667"/>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969" w:hanging="667"/>
      </w:pPr>
      <w:rPr>
        <w:rFonts w:hint="default"/>
        <w:lang w:val="ru-RU" w:eastAsia="en-US" w:bidi="ar-SA"/>
      </w:rPr>
    </w:lvl>
    <w:lvl w:ilvl="4">
      <w:numFmt w:val="bullet"/>
      <w:lvlText w:val="•"/>
      <w:lvlJc w:val="left"/>
      <w:pPr>
        <w:ind w:left="4985" w:hanging="667"/>
      </w:pPr>
      <w:rPr>
        <w:rFonts w:hint="default"/>
        <w:lang w:val="ru-RU" w:eastAsia="en-US" w:bidi="ar-SA"/>
      </w:rPr>
    </w:lvl>
    <w:lvl w:ilvl="5">
      <w:numFmt w:val="bullet"/>
      <w:lvlText w:val="•"/>
      <w:lvlJc w:val="left"/>
      <w:pPr>
        <w:ind w:left="6002" w:hanging="667"/>
      </w:pPr>
      <w:rPr>
        <w:rFonts w:hint="default"/>
        <w:lang w:val="ru-RU" w:eastAsia="en-US" w:bidi="ar-SA"/>
      </w:rPr>
    </w:lvl>
    <w:lvl w:ilvl="6">
      <w:numFmt w:val="bullet"/>
      <w:lvlText w:val="•"/>
      <w:lvlJc w:val="left"/>
      <w:pPr>
        <w:ind w:left="7018" w:hanging="667"/>
      </w:pPr>
      <w:rPr>
        <w:rFonts w:hint="default"/>
        <w:lang w:val="ru-RU" w:eastAsia="en-US" w:bidi="ar-SA"/>
      </w:rPr>
    </w:lvl>
    <w:lvl w:ilvl="7">
      <w:numFmt w:val="bullet"/>
      <w:lvlText w:val="•"/>
      <w:lvlJc w:val="left"/>
      <w:pPr>
        <w:ind w:left="8034" w:hanging="667"/>
      </w:pPr>
      <w:rPr>
        <w:rFonts w:hint="default"/>
        <w:lang w:val="ru-RU" w:eastAsia="en-US" w:bidi="ar-SA"/>
      </w:rPr>
    </w:lvl>
    <w:lvl w:ilvl="8">
      <w:numFmt w:val="bullet"/>
      <w:lvlText w:val="•"/>
      <w:lvlJc w:val="left"/>
      <w:pPr>
        <w:ind w:left="9051" w:hanging="667"/>
      </w:pPr>
      <w:rPr>
        <w:rFonts w:hint="default"/>
        <w:lang w:val="ru-RU" w:eastAsia="en-US" w:bidi="ar-SA"/>
      </w:rPr>
    </w:lvl>
  </w:abstractNum>
  <w:abstractNum w:abstractNumId="192">
    <w:nsid w:val="71EE092D"/>
    <w:multiLevelType w:val="hybridMultilevel"/>
    <w:tmpl w:val="44A875B0"/>
    <w:lvl w:ilvl="0" w:tplc="47B68DEA">
      <w:start w:val="1"/>
      <w:numFmt w:val="decimal"/>
      <w:lvlText w:val="%1."/>
      <w:lvlJc w:val="left"/>
      <w:pPr>
        <w:ind w:left="919" w:hanging="284"/>
        <w:jc w:val="left"/>
      </w:pPr>
      <w:rPr>
        <w:rFonts w:ascii="Times New Roman" w:eastAsia="Times New Roman" w:hAnsi="Times New Roman" w:cs="Times New Roman" w:hint="default"/>
        <w:w w:val="100"/>
        <w:sz w:val="24"/>
        <w:szCs w:val="24"/>
        <w:lang w:val="ru-RU" w:eastAsia="en-US" w:bidi="ar-SA"/>
      </w:rPr>
    </w:lvl>
    <w:lvl w:ilvl="1" w:tplc="E57EC968">
      <w:numFmt w:val="bullet"/>
      <w:lvlText w:val="•"/>
      <w:lvlJc w:val="left"/>
      <w:pPr>
        <w:ind w:left="1936" w:hanging="284"/>
      </w:pPr>
      <w:rPr>
        <w:rFonts w:hint="default"/>
        <w:lang w:val="ru-RU" w:eastAsia="en-US" w:bidi="ar-SA"/>
      </w:rPr>
    </w:lvl>
    <w:lvl w:ilvl="2" w:tplc="42702776">
      <w:numFmt w:val="bullet"/>
      <w:lvlText w:val="•"/>
      <w:lvlJc w:val="left"/>
      <w:pPr>
        <w:ind w:left="2952" w:hanging="284"/>
      </w:pPr>
      <w:rPr>
        <w:rFonts w:hint="default"/>
        <w:lang w:val="ru-RU" w:eastAsia="en-US" w:bidi="ar-SA"/>
      </w:rPr>
    </w:lvl>
    <w:lvl w:ilvl="3" w:tplc="5A74A78A">
      <w:numFmt w:val="bullet"/>
      <w:lvlText w:val="•"/>
      <w:lvlJc w:val="left"/>
      <w:pPr>
        <w:ind w:left="3969" w:hanging="284"/>
      </w:pPr>
      <w:rPr>
        <w:rFonts w:hint="default"/>
        <w:lang w:val="ru-RU" w:eastAsia="en-US" w:bidi="ar-SA"/>
      </w:rPr>
    </w:lvl>
    <w:lvl w:ilvl="4" w:tplc="F8B02360">
      <w:numFmt w:val="bullet"/>
      <w:lvlText w:val="•"/>
      <w:lvlJc w:val="left"/>
      <w:pPr>
        <w:ind w:left="4985" w:hanging="284"/>
      </w:pPr>
      <w:rPr>
        <w:rFonts w:hint="default"/>
        <w:lang w:val="ru-RU" w:eastAsia="en-US" w:bidi="ar-SA"/>
      </w:rPr>
    </w:lvl>
    <w:lvl w:ilvl="5" w:tplc="88A00A84">
      <w:numFmt w:val="bullet"/>
      <w:lvlText w:val="•"/>
      <w:lvlJc w:val="left"/>
      <w:pPr>
        <w:ind w:left="6002" w:hanging="284"/>
      </w:pPr>
      <w:rPr>
        <w:rFonts w:hint="default"/>
        <w:lang w:val="ru-RU" w:eastAsia="en-US" w:bidi="ar-SA"/>
      </w:rPr>
    </w:lvl>
    <w:lvl w:ilvl="6" w:tplc="E13E989A">
      <w:numFmt w:val="bullet"/>
      <w:lvlText w:val="•"/>
      <w:lvlJc w:val="left"/>
      <w:pPr>
        <w:ind w:left="7018" w:hanging="284"/>
      </w:pPr>
      <w:rPr>
        <w:rFonts w:hint="default"/>
        <w:lang w:val="ru-RU" w:eastAsia="en-US" w:bidi="ar-SA"/>
      </w:rPr>
    </w:lvl>
    <w:lvl w:ilvl="7" w:tplc="B0F2A10C">
      <w:numFmt w:val="bullet"/>
      <w:lvlText w:val="•"/>
      <w:lvlJc w:val="left"/>
      <w:pPr>
        <w:ind w:left="8034" w:hanging="284"/>
      </w:pPr>
      <w:rPr>
        <w:rFonts w:hint="default"/>
        <w:lang w:val="ru-RU" w:eastAsia="en-US" w:bidi="ar-SA"/>
      </w:rPr>
    </w:lvl>
    <w:lvl w:ilvl="8" w:tplc="B712DC86">
      <w:numFmt w:val="bullet"/>
      <w:lvlText w:val="•"/>
      <w:lvlJc w:val="left"/>
      <w:pPr>
        <w:ind w:left="9051" w:hanging="284"/>
      </w:pPr>
      <w:rPr>
        <w:rFonts w:hint="default"/>
        <w:lang w:val="ru-RU" w:eastAsia="en-US" w:bidi="ar-SA"/>
      </w:rPr>
    </w:lvl>
  </w:abstractNum>
  <w:abstractNum w:abstractNumId="193">
    <w:nsid w:val="7284042D"/>
    <w:multiLevelType w:val="hybridMultilevel"/>
    <w:tmpl w:val="B16897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729C24F5"/>
    <w:multiLevelType w:val="hybridMultilevel"/>
    <w:tmpl w:val="0C0C7C38"/>
    <w:lvl w:ilvl="0" w:tplc="1B84D8B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2AE598C"/>
    <w:multiLevelType w:val="hybridMultilevel"/>
    <w:tmpl w:val="1CE4D628"/>
    <w:lvl w:ilvl="0" w:tplc="6C50A86E">
      <w:start w:val="1"/>
      <w:numFmt w:val="decimal"/>
      <w:lvlText w:val="%1)"/>
      <w:lvlJc w:val="left"/>
      <w:pPr>
        <w:ind w:left="1202" w:hanging="284"/>
        <w:jc w:val="left"/>
      </w:pPr>
      <w:rPr>
        <w:rFonts w:ascii="Times New Roman" w:eastAsia="Times New Roman" w:hAnsi="Times New Roman" w:cs="Times New Roman" w:hint="default"/>
        <w:w w:val="99"/>
        <w:sz w:val="26"/>
        <w:szCs w:val="26"/>
        <w:lang w:val="ru-RU" w:eastAsia="en-US" w:bidi="ar-SA"/>
      </w:rPr>
    </w:lvl>
    <w:lvl w:ilvl="1" w:tplc="EF9825B2">
      <w:numFmt w:val="bullet"/>
      <w:lvlText w:val="•"/>
      <w:lvlJc w:val="left"/>
      <w:pPr>
        <w:ind w:left="2188" w:hanging="284"/>
      </w:pPr>
      <w:rPr>
        <w:rFonts w:hint="default"/>
        <w:lang w:val="ru-RU" w:eastAsia="en-US" w:bidi="ar-SA"/>
      </w:rPr>
    </w:lvl>
    <w:lvl w:ilvl="2" w:tplc="A41C52E0">
      <w:numFmt w:val="bullet"/>
      <w:lvlText w:val="•"/>
      <w:lvlJc w:val="left"/>
      <w:pPr>
        <w:ind w:left="3176" w:hanging="284"/>
      </w:pPr>
      <w:rPr>
        <w:rFonts w:hint="default"/>
        <w:lang w:val="ru-RU" w:eastAsia="en-US" w:bidi="ar-SA"/>
      </w:rPr>
    </w:lvl>
    <w:lvl w:ilvl="3" w:tplc="E0664338">
      <w:numFmt w:val="bullet"/>
      <w:lvlText w:val="•"/>
      <w:lvlJc w:val="left"/>
      <w:pPr>
        <w:ind w:left="4165" w:hanging="284"/>
      </w:pPr>
      <w:rPr>
        <w:rFonts w:hint="default"/>
        <w:lang w:val="ru-RU" w:eastAsia="en-US" w:bidi="ar-SA"/>
      </w:rPr>
    </w:lvl>
    <w:lvl w:ilvl="4" w:tplc="200600B6">
      <w:numFmt w:val="bullet"/>
      <w:lvlText w:val="•"/>
      <w:lvlJc w:val="left"/>
      <w:pPr>
        <w:ind w:left="5153" w:hanging="284"/>
      </w:pPr>
      <w:rPr>
        <w:rFonts w:hint="default"/>
        <w:lang w:val="ru-RU" w:eastAsia="en-US" w:bidi="ar-SA"/>
      </w:rPr>
    </w:lvl>
    <w:lvl w:ilvl="5" w:tplc="B11AB97E">
      <w:numFmt w:val="bullet"/>
      <w:lvlText w:val="•"/>
      <w:lvlJc w:val="left"/>
      <w:pPr>
        <w:ind w:left="6142" w:hanging="284"/>
      </w:pPr>
      <w:rPr>
        <w:rFonts w:hint="default"/>
        <w:lang w:val="ru-RU" w:eastAsia="en-US" w:bidi="ar-SA"/>
      </w:rPr>
    </w:lvl>
    <w:lvl w:ilvl="6" w:tplc="AF0A85FA">
      <w:numFmt w:val="bullet"/>
      <w:lvlText w:val="•"/>
      <w:lvlJc w:val="left"/>
      <w:pPr>
        <w:ind w:left="7130" w:hanging="284"/>
      </w:pPr>
      <w:rPr>
        <w:rFonts w:hint="default"/>
        <w:lang w:val="ru-RU" w:eastAsia="en-US" w:bidi="ar-SA"/>
      </w:rPr>
    </w:lvl>
    <w:lvl w:ilvl="7" w:tplc="2C424580">
      <w:numFmt w:val="bullet"/>
      <w:lvlText w:val="•"/>
      <w:lvlJc w:val="left"/>
      <w:pPr>
        <w:ind w:left="8118" w:hanging="284"/>
      </w:pPr>
      <w:rPr>
        <w:rFonts w:hint="default"/>
        <w:lang w:val="ru-RU" w:eastAsia="en-US" w:bidi="ar-SA"/>
      </w:rPr>
    </w:lvl>
    <w:lvl w:ilvl="8" w:tplc="BC02242A">
      <w:numFmt w:val="bullet"/>
      <w:lvlText w:val="•"/>
      <w:lvlJc w:val="left"/>
      <w:pPr>
        <w:ind w:left="9107" w:hanging="284"/>
      </w:pPr>
      <w:rPr>
        <w:rFonts w:hint="default"/>
        <w:lang w:val="ru-RU" w:eastAsia="en-US" w:bidi="ar-SA"/>
      </w:rPr>
    </w:lvl>
  </w:abstractNum>
  <w:abstractNum w:abstractNumId="196">
    <w:nsid w:val="73A312C2"/>
    <w:multiLevelType w:val="multilevel"/>
    <w:tmpl w:val="8F72B282"/>
    <w:lvl w:ilvl="0">
      <w:start w:val="2"/>
      <w:numFmt w:val="decimal"/>
      <w:lvlText w:val="%1."/>
      <w:lvlJc w:val="left"/>
      <w:pPr>
        <w:ind w:left="675" w:hanging="675"/>
      </w:pPr>
      <w:rPr>
        <w:rFonts w:hint="default"/>
      </w:rPr>
    </w:lvl>
    <w:lvl w:ilvl="1">
      <w:start w:val="5"/>
      <w:numFmt w:val="decimal"/>
      <w:lvlText w:val="%1.%2."/>
      <w:lvlJc w:val="left"/>
      <w:pPr>
        <w:ind w:left="1287" w:hanging="720"/>
      </w:pPr>
      <w:rPr>
        <w:rFonts w:hint="default"/>
      </w:rPr>
    </w:lvl>
    <w:lvl w:ilvl="2">
      <w:start w:val="5"/>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7">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74554505"/>
    <w:multiLevelType w:val="hybridMultilevel"/>
    <w:tmpl w:val="3298649A"/>
    <w:lvl w:ilvl="0" w:tplc="7024B43E">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74787E21"/>
    <w:multiLevelType w:val="hybridMultilevel"/>
    <w:tmpl w:val="16A28748"/>
    <w:lvl w:ilvl="0" w:tplc="784A0E60">
      <w:start w:val="1"/>
      <w:numFmt w:val="decimal"/>
      <w:lvlText w:val="%1."/>
      <w:lvlJc w:val="left"/>
      <w:pPr>
        <w:ind w:left="1164" w:hanging="246"/>
        <w:jc w:val="left"/>
      </w:pPr>
      <w:rPr>
        <w:rFonts w:ascii="Times New Roman" w:eastAsia="Times New Roman" w:hAnsi="Times New Roman" w:cs="Times New Roman" w:hint="default"/>
        <w:b/>
        <w:bCs/>
        <w:w w:val="100"/>
        <w:sz w:val="24"/>
        <w:szCs w:val="24"/>
        <w:lang w:val="ru-RU" w:eastAsia="en-US" w:bidi="ar-SA"/>
      </w:rPr>
    </w:lvl>
    <w:lvl w:ilvl="1" w:tplc="C7385814">
      <w:numFmt w:val="bullet"/>
      <w:lvlText w:val="•"/>
      <w:lvlJc w:val="left"/>
      <w:pPr>
        <w:ind w:left="2152" w:hanging="246"/>
      </w:pPr>
      <w:rPr>
        <w:rFonts w:hint="default"/>
        <w:lang w:val="ru-RU" w:eastAsia="en-US" w:bidi="ar-SA"/>
      </w:rPr>
    </w:lvl>
    <w:lvl w:ilvl="2" w:tplc="5EE6F7A8">
      <w:numFmt w:val="bullet"/>
      <w:lvlText w:val="•"/>
      <w:lvlJc w:val="left"/>
      <w:pPr>
        <w:ind w:left="3144" w:hanging="246"/>
      </w:pPr>
      <w:rPr>
        <w:rFonts w:hint="default"/>
        <w:lang w:val="ru-RU" w:eastAsia="en-US" w:bidi="ar-SA"/>
      </w:rPr>
    </w:lvl>
    <w:lvl w:ilvl="3" w:tplc="73E0B87C">
      <w:numFmt w:val="bullet"/>
      <w:lvlText w:val="•"/>
      <w:lvlJc w:val="left"/>
      <w:pPr>
        <w:ind w:left="4137" w:hanging="246"/>
      </w:pPr>
      <w:rPr>
        <w:rFonts w:hint="default"/>
        <w:lang w:val="ru-RU" w:eastAsia="en-US" w:bidi="ar-SA"/>
      </w:rPr>
    </w:lvl>
    <w:lvl w:ilvl="4" w:tplc="DC3C9E9C">
      <w:numFmt w:val="bullet"/>
      <w:lvlText w:val="•"/>
      <w:lvlJc w:val="left"/>
      <w:pPr>
        <w:ind w:left="5129" w:hanging="246"/>
      </w:pPr>
      <w:rPr>
        <w:rFonts w:hint="default"/>
        <w:lang w:val="ru-RU" w:eastAsia="en-US" w:bidi="ar-SA"/>
      </w:rPr>
    </w:lvl>
    <w:lvl w:ilvl="5" w:tplc="72E2BAAA">
      <w:numFmt w:val="bullet"/>
      <w:lvlText w:val="•"/>
      <w:lvlJc w:val="left"/>
      <w:pPr>
        <w:ind w:left="6122" w:hanging="246"/>
      </w:pPr>
      <w:rPr>
        <w:rFonts w:hint="default"/>
        <w:lang w:val="ru-RU" w:eastAsia="en-US" w:bidi="ar-SA"/>
      </w:rPr>
    </w:lvl>
    <w:lvl w:ilvl="6" w:tplc="8752F9EE">
      <w:numFmt w:val="bullet"/>
      <w:lvlText w:val="•"/>
      <w:lvlJc w:val="left"/>
      <w:pPr>
        <w:ind w:left="7114" w:hanging="246"/>
      </w:pPr>
      <w:rPr>
        <w:rFonts w:hint="default"/>
        <w:lang w:val="ru-RU" w:eastAsia="en-US" w:bidi="ar-SA"/>
      </w:rPr>
    </w:lvl>
    <w:lvl w:ilvl="7" w:tplc="B89010D6">
      <w:numFmt w:val="bullet"/>
      <w:lvlText w:val="•"/>
      <w:lvlJc w:val="left"/>
      <w:pPr>
        <w:ind w:left="8106" w:hanging="246"/>
      </w:pPr>
      <w:rPr>
        <w:rFonts w:hint="default"/>
        <w:lang w:val="ru-RU" w:eastAsia="en-US" w:bidi="ar-SA"/>
      </w:rPr>
    </w:lvl>
    <w:lvl w:ilvl="8" w:tplc="1CF2CEB0">
      <w:numFmt w:val="bullet"/>
      <w:lvlText w:val="•"/>
      <w:lvlJc w:val="left"/>
      <w:pPr>
        <w:ind w:left="9099" w:hanging="246"/>
      </w:pPr>
      <w:rPr>
        <w:rFonts w:hint="default"/>
        <w:lang w:val="ru-RU" w:eastAsia="en-US" w:bidi="ar-SA"/>
      </w:rPr>
    </w:lvl>
  </w:abstractNum>
  <w:abstractNum w:abstractNumId="200">
    <w:nsid w:val="75452D7B"/>
    <w:multiLevelType w:val="hybridMultilevel"/>
    <w:tmpl w:val="6E1A57A2"/>
    <w:lvl w:ilvl="0" w:tplc="114040C0">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75701C6B"/>
    <w:multiLevelType w:val="hybridMultilevel"/>
    <w:tmpl w:val="D9EA83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2">
    <w:nsid w:val="7632228E"/>
    <w:multiLevelType w:val="multilevel"/>
    <w:tmpl w:val="B572603E"/>
    <w:lvl w:ilvl="0">
      <w:start w:val="2"/>
      <w:numFmt w:val="decimal"/>
      <w:lvlText w:val="%1."/>
      <w:lvlJc w:val="left"/>
      <w:pPr>
        <w:ind w:left="720" w:hanging="720"/>
      </w:pPr>
      <w:rPr>
        <w:rFonts w:hint="default"/>
      </w:rPr>
    </w:lvl>
    <w:lvl w:ilvl="1">
      <w:start w:val="2"/>
      <w:numFmt w:val="decimal"/>
      <w:lvlText w:val="%1.%2."/>
      <w:lvlJc w:val="left"/>
      <w:pPr>
        <w:ind w:left="909" w:hanging="720"/>
      </w:pPr>
      <w:rPr>
        <w:rFonts w:hint="default"/>
      </w:rPr>
    </w:lvl>
    <w:lvl w:ilvl="2">
      <w:start w:val="3"/>
      <w:numFmt w:val="decimal"/>
      <w:lvlText w:val="%1.%2.%3."/>
      <w:lvlJc w:val="left"/>
      <w:pPr>
        <w:ind w:left="1098" w:hanging="720"/>
      </w:pPr>
      <w:rPr>
        <w:rFonts w:hint="default"/>
      </w:rPr>
    </w:lvl>
    <w:lvl w:ilvl="3">
      <w:start w:val="4"/>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03">
    <w:nsid w:val="775018AD"/>
    <w:multiLevelType w:val="multilevel"/>
    <w:tmpl w:val="B0C2A10C"/>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04">
    <w:nsid w:val="775D06B7"/>
    <w:multiLevelType w:val="hybridMultilevel"/>
    <w:tmpl w:val="8A902D5E"/>
    <w:lvl w:ilvl="0" w:tplc="2954E9F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7C16DFA"/>
    <w:multiLevelType w:val="hybridMultilevel"/>
    <w:tmpl w:val="FECEB5CA"/>
    <w:lvl w:ilvl="0" w:tplc="44FE1CDC">
      <w:numFmt w:val="bullet"/>
      <w:lvlText w:val="–"/>
      <w:lvlJc w:val="left"/>
      <w:pPr>
        <w:ind w:left="720" w:hanging="360"/>
      </w:pPr>
      <w:rPr>
        <w:rFonts w:ascii="Times New Roman" w:eastAsia="MS Mincho" w:hAnsi="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9E3523A"/>
    <w:multiLevelType w:val="hybridMultilevel"/>
    <w:tmpl w:val="E984FCC2"/>
    <w:lvl w:ilvl="0" w:tplc="8DBABAFA">
      <w:start w:val="1"/>
      <w:numFmt w:val="decimal"/>
      <w:lvlText w:val="%1."/>
      <w:lvlJc w:val="left"/>
      <w:pPr>
        <w:ind w:left="800" w:hanging="360"/>
      </w:pPr>
      <w:rPr>
        <w:rFonts w:hint="default"/>
      </w:rPr>
    </w:lvl>
    <w:lvl w:ilvl="1" w:tplc="654C7918">
      <w:start w:val="3"/>
      <w:numFmt w:val="decimal"/>
      <w:lvlText w:val="%2"/>
      <w:lvlJc w:val="left"/>
      <w:pPr>
        <w:tabs>
          <w:tab w:val="num" w:pos="1520"/>
        </w:tabs>
        <w:ind w:left="1520" w:hanging="360"/>
      </w:pPr>
      <w:rPr>
        <w:rFonts w:hint="default"/>
        <w:u w:val="none"/>
      </w:r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abstractNum w:abstractNumId="207">
    <w:nsid w:val="7A0B37F4"/>
    <w:multiLevelType w:val="hybridMultilevel"/>
    <w:tmpl w:val="88907B82"/>
    <w:lvl w:ilvl="0" w:tplc="44FE1CDC">
      <w:numFmt w:val="bullet"/>
      <w:lvlText w:val="–"/>
      <w:lvlJc w:val="left"/>
      <w:pPr>
        <w:ind w:left="1429" w:hanging="360"/>
      </w:pPr>
      <w:rPr>
        <w:rFonts w:ascii="Times New Roman" w:eastAsia="MS Mincho" w:hAnsi="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7BB35B20"/>
    <w:multiLevelType w:val="hybridMultilevel"/>
    <w:tmpl w:val="277C03A8"/>
    <w:lvl w:ilvl="0" w:tplc="44FE1CDC">
      <w:numFmt w:val="bullet"/>
      <w:lvlText w:val="–"/>
      <w:lvlJc w:val="left"/>
      <w:pPr>
        <w:ind w:left="720" w:hanging="360"/>
      </w:pPr>
      <w:rPr>
        <w:rFonts w:ascii="Times New Roman" w:eastAsia="MS Mincho" w:hAnsi="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0">
    <w:nsid w:val="7BE97E31"/>
    <w:multiLevelType w:val="hybridMultilevel"/>
    <w:tmpl w:val="276476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7BEE2213"/>
    <w:multiLevelType w:val="hybridMultilevel"/>
    <w:tmpl w:val="EA6E3766"/>
    <w:lvl w:ilvl="0" w:tplc="AE4651B8">
      <w:numFmt w:val="bullet"/>
      <w:lvlText w:val=""/>
      <w:lvlJc w:val="left"/>
      <w:pPr>
        <w:ind w:left="1347" w:hanging="361"/>
      </w:pPr>
      <w:rPr>
        <w:rFonts w:ascii="Symbol" w:eastAsia="Symbol" w:hAnsi="Symbol" w:cs="Symbol" w:hint="default"/>
        <w:w w:val="100"/>
        <w:sz w:val="24"/>
        <w:szCs w:val="24"/>
        <w:shd w:val="clear" w:color="auto" w:fill="FFFF00"/>
        <w:lang w:val="ru-RU" w:eastAsia="en-US" w:bidi="ar-SA"/>
      </w:rPr>
    </w:lvl>
    <w:lvl w:ilvl="1" w:tplc="7B52595C">
      <w:numFmt w:val="bullet"/>
      <w:lvlText w:val=""/>
      <w:lvlJc w:val="left"/>
      <w:pPr>
        <w:ind w:left="919" w:hanging="360"/>
      </w:pPr>
      <w:rPr>
        <w:rFonts w:ascii="Symbol" w:eastAsia="Symbol" w:hAnsi="Symbol" w:cs="Symbol" w:hint="default"/>
        <w:w w:val="100"/>
        <w:sz w:val="24"/>
        <w:szCs w:val="24"/>
        <w:shd w:val="clear" w:color="auto" w:fill="FFFF00"/>
        <w:lang w:val="ru-RU" w:eastAsia="en-US" w:bidi="ar-SA"/>
      </w:rPr>
    </w:lvl>
    <w:lvl w:ilvl="2" w:tplc="B9B6FA2C">
      <w:numFmt w:val="bullet"/>
      <w:lvlText w:val="•"/>
      <w:lvlJc w:val="left"/>
      <w:pPr>
        <w:ind w:left="2422" w:hanging="360"/>
      </w:pPr>
      <w:rPr>
        <w:rFonts w:hint="default"/>
        <w:lang w:val="ru-RU" w:eastAsia="en-US" w:bidi="ar-SA"/>
      </w:rPr>
    </w:lvl>
    <w:lvl w:ilvl="3" w:tplc="F6CC81BA">
      <w:numFmt w:val="bullet"/>
      <w:lvlText w:val="•"/>
      <w:lvlJc w:val="left"/>
      <w:pPr>
        <w:ind w:left="3505" w:hanging="360"/>
      </w:pPr>
      <w:rPr>
        <w:rFonts w:hint="default"/>
        <w:lang w:val="ru-RU" w:eastAsia="en-US" w:bidi="ar-SA"/>
      </w:rPr>
    </w:lvl>
    <w:lvl w:ilvl="4" w:tplc="2ADC9972">
      <w:numFmt w:val="bullet"/>
      <w:lvlText w:val="•"/>
      <w:lvlJc w:val="left"/>
      <w:pPr>
        <w:ind w:left="4588" w:hanging="360"/>
      </w:pPr>
      <w:rPr>
        <w:rFonts w:hint="default"/>
        <w:lang w:val="ru-RU" w:eastAsia="en-US" w:bidi="ar-SA"/>
      </w:rPr>
    </w:lvl>
    <w:lvl w:ilvl="5" w:tplc="45FC4280">
      <w:numFmt w:val="bullet"/>
      <w:lvlText w:val="•"/>
      <w:lvlJc w:val="left"/>
      <w:pPr>
        <w:ind w:left="5670" w:hanging="360"/>
      </w:pPr>
      <w:rPr>
        <w:rFonts w:hint="default"/>
        <w:lang w:val="ru-RU" w:eastAsia="en-US" w:bidi="ar-SA"/>
      </w:rPr>
    </w:lvl>
    <w:lvl w:ilvl="6" w:tplc="A20C4280">
      <w:numFmt w:val="bullet"/>
      <w:lvlText w:val="•"/>
      <w:lvlJc w:val="left"/>
      <w:pPr>
        <w:ind w:left="6753" w:hanging="360"/>
      </w:pPr>
      <w:rPr>
        <w:rFonts w:hint="default"/>
        <w:lang w:val="ru-RU" w:eastAsia="en-US" w:bidi="ar-SA"/>
      </w:rPr>
    </w:lvl>
    <w:lvl w:ilvl="7" w:tplc="759A176C">
      <w:numFmt w:val="bullet"/>
      <w:lvlText w:val="•"/>
      <w:lvlJc w:val="left"/>
      <w:pPr>
        <w:ind w:left="7836" w:hanging="360"/>
      </w:pPr>
      <w:rPr>
        <w:rFonts w:hint="default"/>
        <w:lang w:val="ru-RU" w:eastAsia="en-US" w:bidi="ar-SA"/>
      </w:rPr>
    </w:lvl>
    <w:lvl w:ilvl="8" w:tplc="FED02E14">
      <w:numFmt w:val="bullet"/>
      <w:lvlText w:val="•"/>
      <w:lvlJc w:val="left"/>
      <w:pPr>
        <w:ind w:left="8918" w:hanging="360"/>
      </w:pPr>
      <w:rPr>
        <w:rFonts w:hint="default"/>
        <w:lang w:val="ru-RU" w:eastAsia="en-US" w:bidi="ar-SA"/>
      </w:rPr>
    </w:lvl>
  </w:abstractNum>
  <w:abstractNum w:abstractNumId="212">
    <w:nsid w:val="7D0E5AD0"/>
    <w:multiLevelType w:val="hybridMultilevel"/>
    <w:tmpl w:val="7406A46C"/>
    <w:lvl w:ilvl="0" w:tplc="FFFFFFFF">
      <w:start w:val="1"/>
      <w:numFmt w:val="bullet"/>
      <w:lvlText w:val=""/>
      <w:lvlJc w:val="left"/>
      <w:pPr>
        <w:ind w:left="2160" w:hanging="360"/>
      </w:pPr>
      <w:rPr>
        <w:rFonts w:ascii="Symbol" w:hAnsi="Symbol" w:hint="default"/>
        <w:color w:val="auto"/>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13">
    <w:nsid w:val="7D127733"/>
    <w:multiLevelType w:val="hybridMultilevel"/>
    <w:tmpl w:val="9DF2B5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7E817032"/>
    <w:multiLevelType w:val="hybridMultilevel"/>
    <w:tmpl w:val="B0789E8E"/>
    <w:lvl w:ilvl="0" w:tplc="44FE1CDC">
      <w:numFmt w:val="bullet"/>
      <w:lvlText w:val="–"/>
      <w:lvlJc w:val="left"/>
      <w:pPr>
        <w:ind w:left="1429" w:hanging="360"/>
      </w:pPr>
      <w:rPr>
        <w:rFonts w:ascii="Times New Roman" w:eastAsia="MS Mincho" w:hAnsi="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7F9C612B"/>
    <w:multiLevelType w:val="hybridMultilevel"/>
    <w:tmpl w:val="E7F2D0BE"/>
    <w:lvl w:ilvl="0" w:tplc="A9769E12">
      <w:start w:val="1"/>
      <w:numFmt w:val="decimal"/>
      <w:lvlText w:val="%1)"/>
      <w:lvlJc w:val="left"/>
      <w:pPr>
        <w:ind w:left="1183" w:hanging="264"/>
        <w:jc w:val="right"/>
      </w:pPr>
      <w:rPr>
        <w:rFonts w:ascii="Times New Roman" w:eastAsia="Times New Roman" w:hAnsi="Times New Roman" w:cs="Times New Roman" w:hint="default"/>
        <w:w w:val="100"/>
        <w:sz w:val="24"/>
        <w:szCs w:val="24"/>
        <w:lang w:val="ru-RU" w:eastAsia="en-US" w:bidi="ar-SA"/>
      </w:rPr>
    </w:lvl>
    <w:lvl w:ilvl="1" w:tplc="976A412E">
      <w:numFmt w:val="bullet"/>
      <w:lvlText w:val="•"/>
      <w:lvlJc w:val="left"/>
      <w:pPr>
        <w:ind w:left="2170" w:hanging="264"/>
      </w:pPr>
      <w:rPr>
        <w:rFonts w:hint="default"/>
        <w:lang w:val="ru-RU" w:eastAsia="en-US" w:bidi="ar-SA"/>
      </w:rPr>
    </w:lvl>
    <w:lvl w:ilvl="2" w:tplc="EF285AE4">
      <w:numFmt w:val="bullet"/>
      <w:lvlText w:val="•"/>
      <w:lvlJc w:val="left"/>
      <w:pPr>
        <w:ind w:left="3160" w:hanging="264"/>
      </w:pPr>
      <w:rPr>
        <w:rFonts w:hint="default"/>
        <w:lang w:val="ru-RU" w:eastAsia="en-US" w:bidi="ar-SA"/>
      </w:rPr>
    </w:lvl>
    <w:lvl w:ilvl="3" w:tplc="62A49E2E">
      <w:numFmt w:val="bullet"/>
      <w:lvlText w:val="•"/>
      <w:lvlJc w:val="left"/>
      <w:pPr>
        <w:ind w:left="4151" w:hanging="264"/>
      </w:pPr>
      <w:rPr>
        <w:rFonts w:hint="default"/>
        <w:lang w:val="ru-RU" w:eastAsia="en-US" w:bidi="ar-SA"/>
      </w:rPr>
    </w:lvl>
    <w:lvl w:ilvl="4" w:tplc="CAF6DA7C">
      <w:numFmt w:val="bullet"/>
      <w:lvlText w:val="•"/>
      <w:lvlJc w:val="left"/>
      <w:pPr>
        <w:ind w:left="5141" w:hanging="264"/>
      </w:pPr>
      <w:rPr>
        <w:rFonts w:hint="default"/>
        <w:lang w:val="ru-RU" w:eastAsia="en-US" w:bidi="ar-SA"/>
      </w:rPr>
    </w:lvl>
    <w:lvl w:ilvl="5" w:tplc="7D2C82EA">
      <w:numFmt w:val="bullet"/>
      <w:lvlText w:val="•"/>
      <w:lvlJc w:val="left"/>
      <w:pPr>
        <w:ind w:left="6132" w:hanging="264"/>
      </w:pPr>
      <w:rPr>
        <w:rFonts w:hint="default"/>
        <w:lang w:val="ru-RU" w:eastAsia="en-US" w:bidi="ar-SA"/>
      </w:rPr>
    </w:lvl>
    <w:lvl w:ilvl="6" w:tplc="A928F5CA">
      <w:numFmt w:val="bullet"/>
      <w:lvlText w:val="•"/>
      <w:lvlJc w:val="left"/>
      <w:pPr>
        <w:ind w:left="7122" w:hanging="264"/>
      </w:pPr>
      <w:rPr>
        <w:rFonts w:hint="default"/>
        <w:lang w:val="ru-RU" w:eastAsia="en-US" w:bidi="ar-SA"/>
      </w:rPr>
    </w:lvl>
    <w:lvl w:ilvl="7" w:tplc="FFDE95EC">
      <w:numFmt w:val="bullet"/>
      <w:lvlText w:val="•"/>
      <w:lvlJc w:val="left"/>
      <w:pPr>
        <w:ind w:left="8112" w:hanging="264"/>
      </w:pPr>
      <w:rPr>
        <w:rFonts w:hint="default"/>
        <w:lang w:val="ru-RU" w:eastAsia="en-US" w:bidi="ar-SA"/>
      </w:rPr>
    </w:lvl>
    <w:lvl w:ilvl="8" w:tplc="12860DFC">
      <w:numFmt w:val="bullet"/>
      <w:lvlText w:val="•"/>
      <w:lvlJc w:val="left"/>
      <w:pPr>
        <w:ind w:left="9103" w:hanging="264"/>
      </w:pPr>
      <w:rPr>
        <w:rFonts w:hint="default"/>
        <w:lang w:val="ru-RU" w:eastAsia="en-US" w:bidi="ar-SA"/>
      </w:rPr>
    </w:lvl>
  </w:abstractNum>
  <w:abstractNum w:abstractNumId="216">
    <w:nsid w:val="7F9D6F06"/>
    <w:multiLevelType w:val="multilevel"/>
    <w:tmpl w:val="8E64F358"/>
    <w:lvl w:ilvl="0">
      <w:start w:val="2"/>
      <w:numFmt w:val="decimal"/>
      <w:lvlText w:val="%1"/>
      <w:lvlJc w:val="left"/>
      <w:pPr>
        <w:ind w:left="1461" w:hanging="542"/>
        <w:jc w:val="left"/>
      </w:pPr>
      <w:rPr>
        <w:rFonts w:hint="default"/>
        <w:lang w:val="ru-RU" w:eastAsia="en-US" w:bidi="ar-SA"/>
      </w:rPr>
    </w:lvl>
    <w:lvl w:ilvl="1">
      <w:start w:val="2"/>
      <w:numFmt w:val="decimal"/>
      <w:lvlText w:val="%1.%2"/>
      <w:lvlJc w:val="left"/>
      <w:pPr>
        <w:ind w:left="1461" w:hanging="542"/>
        <w:jc w:val="left"/>
      </w:pPr>
      <w:rPr>
        <w:rFonts w:hint="default"/>
        <w:lang w:val="ru-RU" w:eastAsia="en-US" w:bidi="ar-SA"/>
      </w:rPr>
    </w:lvl>
    <w:lvl w:ilvl="2">
      <w:start w:val="2"/>
      <w:numFmt w:val="decimal"/>
      <w:lvlText w:val="%1.%2.%3"/>
      <w:lvlJc w:val="left"/>
      <w:pPr>
        <w:ind w:left="1461" w:hanging="542"/>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45" w:hanging="726"/>
        <w:jc w:val="right"/>
      </w:pPr>
      <w:rPr>
        <w:rFonts w:ascii="Times New Roman" w:eastAsia="Times New Roman" w:hAnsi="Times New Roman" w:cs="Times New Roman" w:hint="default"/>
        <w:b/>
        <w:bCs/>
        <w:spacing w:val="-5"/>
        <w:w w:val="100"/>
        <w:sz w:val="24"/>
        <w:szCs w:val="24"/>
        <w:lang w:val="ru-RU" w:eastAsia="en-US" w:bidi="ar-SA"/>
      </w:rPr>
    </w:lvl>
    <w:lvl w:ilvl="4">
      <w:start w:val="1"/>
      <w:numFmt w:val="decimal"/>
      <w:lvlText w:val="%5)"/>
      <w:lvlJc w:val="left"/>
      <w:pPr>
        <w:ind w:left="1750" w:hanging="264"/>
        <w:jc w:val="left"/>
      </w:pPr>
      <w:rPr>
        <w:rFonts w:ascii="Times New Roman" w:eastAsia="Times New Roman" w:hAnsi="Times New Roman" w:cs="Times New Roman" w:hint="default"/>
        <w:w w:val="99"/>
        <w:sz w:val="24"/>
        <w:szCs w:val="24"/>
        <w:lang w:val="ru-RU" w:eastAsia="en-US" w:bidi="ar-SA"/>
      </w:rPr>
    </w:lvl>
    <w:lvl w:ilvl="5">
      <w:numFmt w:val="bullet"/>
      <w:lvlText w:val="•"/>
      <w:lvlJc w:val="left"/>
      <w:pPr>
        <w:ind w:left="4424" w:hanging="264"/>
      </w:pPr>
      <w:rPr>
        <w:rFonts w:hint="default"/>
        <w:lang w:val="ru-RU" w:eastAsia="en-US" w:bidi="ar-SA"/>
      </w:rPr>
    </w:lvl>
    <w:lvl w:ilvl="6">
      <w:numFmt w:val="bullet"/>
      <w:lvlText w:val="•"/>
      <w:lvlJc w:val="left"/>
      <w:pPr>
        <w:ind w:left="5756" w:hanging="264"/>
      </w:pPr>
      <w:rPr>
        <w:rFonts w:hint="default"/>
        <w:lang w:val="ru-RU" w:eastAsia="en-US" w:bidi="ar-SA"/>
      </w:rPr>
    </w:lvl>
    <w:lvl w:ilvl="7">
      <w:numFmt w:val="bullet"/>
      <w:lvlText w:val="•"/>
      <w:lvlJc w:val="left"/>
      <w:pPr>
        <w:ind w:left="7088" w:hanging="264"/>
      </w:pPr>
      <w:rPr>
        <w:rFonts w:hint="default"/>
        <w:lang w:val="ru-RU" w:eastAsia="en-US" w:bidi="ar-SA"/>
      </w:rPr>
    </w:lvl>
    <w:lvl w:ilvl="8">
      <w:numFmt w:val="bullet"/>
      <w:lvlText w:val="•"/>
      <w:lvlJc w:val="left"/>
      <w:pPr>
        <w:ind w:left="8420" w:hanging="264"/>
      </w:pPr>
      <w:rPr>
        <w:rFonts w:hint="default"/>
        <w:lang w:val="ru-RU" w:eastAsia="en-US" w:bidi="ar-SA"/>
      </w:rPr>
    </w:lvl>
  </w:abstractNum>
  <w:abstractNum w:abstractNumId="217">
    <w:nsid w:val="7FEE232D"/>
    <w:multiLevelType w:val="hybridMultilevel"/>
    <w:tmpl w:val="3326B37E"/>
    <w:lvl w:ilvl="0" w:tplc="FFFFFFFF">
      <w:start w:val="1"/>
      <w:numFmt w:val="bullet"/>
      <w:lvlText w:val=""/>
      <w:lvlJc w:val="left"/>
      <w:pPr>
        <w:ind w:left="1429" w:hanging="360"/>
      </w:pPr>
      <w:rPr>
        <w:rFonts w:ascii="Symbol" w:hAnsi="Symbol" w:hint="default"/>
        <w:color w:val="auto"/>
      </w:rPr>
    </w:lvl>
    <w:lvl w:ilvl="1" w:tplc="846CAB14">
      <w:numFmt w:val="bullet"/>
      <w:lvlText w:val=""/>
      <w:lvlJc w:val="left"/>
      <w:pPr>
        <w:ind w:left="2149" w:hanging="360"/>
      </w:pPr>
      <w:rPr>
        <w:rFonts w:ascii="Symbol" w:eastAsia="Times New Roman" w:hAnsi="Symbol"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4"/>
  </w:num>
  <w:num w:numId="2">
    <w:abstractNumId w:val="49"/>
  </w:num>
  <w:num w:numId="3">
    <w:abstractNumId w:val="79"/>
  </w:num>
  <w:num w:numId="4">
    <w:abstractNumId w:val="65"/>
  </w:num>
  <w:num w:numId="5">
    <w:abstractNumId w:val="103"/>
  </w:num>
  <w:num w:numId="6">
    <w:abstractNumId w:val="96"/>
  </w:num>
  <w:num w:numId="7">
    <w:abstractNumId w:val="38"/>
  </w:num>
  <w:num w:numId="8">
    <w:abstractNumId w:val="211"/>
  </w:num>
  <w:num w:numId="9">
    <w:abstractNumId w:val="35"/>
  </w:num>
  <w:num w:numId="10">
    <w:abstractNumId w:val="118"/>
  </w:num>
  <w:num w:numId="11">
    <w:abstractNumId w:val="199"/>
  </w:num>
  <w:num w:numId="12">
    <w:abstractNumId w:val="186"/>
  </w:num>
  <w:num w:numId="13">
    <w:abstractNumId w:val="71"/>
  </w:num>
  <w:num w:numId="14">
    <w:abstractNumId w:val="165"/>
  </w:num>
  <w:num w:numId="15">
    <w:abstractNumId w:val="37"/>
  </w:num>
  <w:num w:numId="16">
    <w:abstractNumId w:val="17"/>
  </w:num>
  <w:num w:numId="17">
    <w:abstractNumId w:val="72"/>
  </w:num>
  <w:num w:numId="18">
    <w:abstractNumId w:val="215"/>
  </w:num>
  <w:num w:numId="19">
    <w:abstractNumId w:val="157"/>
  </w:num>
  <w:num w:numId="20">
    <w:abstractNumId w:val="216"/>
  </w:num>
  <w:num w:numId="21">
    <w:abstractNumId w:val="86"/>
  </w:num>
  <w:num w:numId="22">
    <w:abstractNumId w:val="195"/>
  </w:num>
  <w:num w:numId="23">
    <w:abstractNumId w:val="192"/>
  </w:num>
  <w:num w:numId="24">
    <w:abstractNumId w:val="134"/>
  </w:num>
  <w:num w:numId="25">
    <w:abstractNumId w:val="60"/>
  </w:num>
  <w:num w:numId="26">
    <w:abstractNumId w:val="182"/>
  </w:num>
  <w:num w:numId="27">
    <w:abstractNumId w:val="191"/>
  </w:num>
  <w:num w:numId="28">
    <w:abstractNumId w:val="127"/>
  </w:num>
  <w:num w:numId="29">
    <w:abstractNumId w:val="150"/>
  </w:num>
  <w:num w:numId="30">
    <w:abstractNumId w:val="151"/>
  </w:num>
  <w:num w:numId="31">
    <w:abstractNumId w:val="33"/>
  </w:num>
  <w:num w:numId="32">
    <w:abstractNumId w:val="14"/>
  </w:num>
  <w:num w:numId="33">
    <w:abstractNumId w:val="114"/>
  </w:num>
  <w:num w:numId="34">
    <w:abstractNumId w:val="75"/>
  </w:num>
  <w:num w:numId="35">
    <w:abstractNumId w:val="102"/>
  </w:num>
  <w:num w:numId="36">
    <w:abstractNumId w:val="147"/>
  </w:num>
  <w:num w:numId="37">
    <w:abstractNumId w:val="170"/>
  </w:num>
  <w:num w:numId="38">
    <w:abstractNumId w:val="91"/>
  </w:num>
  <w:num w:numId="39">
    <w:abstractNumId w:val="139"/>
  </w:num>
  <w:num w:numId="40">
    <w:abstractNumId w:val="84"/>
  </w:num>
  <w:num w:numId="41">
    <w:abstractNumId w:val="152"/>
  </w:num>
  <w:num w:numId="42">
    <w:abstractNumId w:val="142"/>
  </w:num>
  <w:num w:numId="43">
    <w:abstractNumId w:val="93"/>
  </w:num>
  <w:num w:numId="44">
    <w:abstractNumId w:val="18"/>
  </w:num>
  <w:num w:numId="45">
    <w:abstractNumId w:val="87"/>
  </w:num>
  <w:num w:numId="46">
    <w:abstractNumId w:val="90"/>
  </w:num>
  <w:num w:numId="47">
    <w:abstractNumId w:val="137"/>
  </w:num>
  <w:num w:numId="48">
    <w:abstractNumId w:val="145"/>
  </w:num>
  <w:num w:numId="49">
    <w:abstractNumId w:val="39"/>
  </w:num>
  <w:num w:numId="50">
    <w:abstractNumId w:val="188"/>
  </w:num>
  <w:num w:numId="51">
    <w:abstractNumId w:val="70"/>
  </w:num>
  <w:num w:numId="52">
    <w:abstractNumId w:val="124"/>
  </w:num>
  <w:num w:numId="53">
    <w:abstractNumId w:val="97"/>
  </w:num>
  <w:num w:numId="54">
    <w:abstractNumId w:val="83"/>
  </w:num>
  <w:num w:numId="55">
    <w:abstractNumId w:val="106"/>
  </w:num>
  <w:num w:numId="56">
    <w:abstractNumId w:val="30"/>
  </w:num>
  <w:num w:numId="57">
    <w:abstractNumId w:val="73"/>
  </w:num>
  <w:num w:numId="58">
    <w:abstractNumId w:val="140"/>
  </w:num>
  <w:num w:numId="59">
    <w:abstractNumId w:val="171"/>
  </w:num>
  <w:num w:numId="60">
    <w:abstractNumId w:val="95"/>
  </w:num>
  <w:num w:numId="61">
    <w:abstractNumId w:val="128"/>
  </w:num>
  <w:num w:numId="62">
    <w:abstractNumId w:val="99"/>
  </w:num>
  <w:num w:numId="63">
    <w:abstractNumId w:val="138"/>
  </w:num>
  <w:num w:numId="64">
    <w:abstractNumId w:val="66"/>
  </w:num>
  <w:num w:numId="65">
    <w:abstractNumId w:val="21"/>
  </w:num>
  <w:num w:numId="66">
    <w:abstractNumId w:val="177"/>
  </w:num>
  <w:num w:numId="67">
    <w:abstractNumId w:val="143"/>
  </w:num>
  <w:num w:numId="68">
    <w:abstractNumId w:val="178"/>
  </w:num>
  <w:num w:numId="69">
    <w:abstractNumId w:val="29"/>
  </w:num>
  <w:num w:numId="70">
    <w:abstractNumId w:val="181"/>
  </w:num>
  <w:num w:numId="71">
    <w:abstractNumId w:val="120"/>
  </w:num>
  <w:num w:numId="72">
    <w:abstractNumId w:val="22"/>
  </w:num>
  <w:num w:numId="73">
    <w:abstractNumId w:val="55"/>
  </w:num>
  <w:num w:numId="74">
    <w:abstractNumId w:val="11"/>
  </w:num>
  <w:num w:numId="75">
    <w:abstractNumId w:val="126"/>
  </w:num>
  <w:num w:numId="76">
    <w:abstractNumId w:val="116"/>
  </w:num>
  <w:num w:numId="77">
    <w:abstractNumId w:val="176"/>
  </w:num>
  <w:num w:numId="78">
    <w:abstractNumId w:val="198"/>
  </w:num>
  <w:num w:numId="79">
    <w:abstractNumId w:val="200"/>
  </w:num>
  <w:num w:numId="80">
    <w:abstractNumId w:val="61"/>
  </w:num>
  <w:num w:numId="81">
    <w:abstractNumId w:val="25"/>
  </w:num>
  <w:num w:numId="82">
    <w:abstractNumId w:val="184"/>
  </w:num>
  <w:num w:numId="83">
    <w:abstractNumId w:val="0"/>
  </w:num>
  <w:num w:numId="84">
    <w:abstractNumId w:val="2"/>
  </w:num>
  <w:num w:numId="85">
    <w:abstractNumId w:val="104"/>
  </w:num>
  <w:num w:numId="86">
    <w:abstractNumId w:val="172"/>
  </w:num>
  <w:num w:numId="87">
    <w:abstractNumId w:val="54"/>
  </w:num>
  <w:num w:numId="88">
    <w:abstractNumId w:val="194"/>
  </w:num>
  <w:num w:numId="89">
    <w:abstractNumId w:val="5"/>
  </w:num>
  <w:num w:numId="90">
    <w:abstractNumId w:val="6"/>
  </w:num>
  <w:num w:numId="91">
    <w:abstractNumId w:val="125"/>
  </w:num>
  <w:num w:numId="92">
    <w:abstractNumId w:val="12"/>
  </w:num>
  <w:num w:numId="93">
    <w:abstractNumId w:val="50"/>
  </w:num>
  <w:num w:numId="94">
    <w:abstractNumId w:val="185"/>
  </w:num>
  <w:num w:numId="95">
    <w:abstractNumId w:val="78"/>
  </w:num>
  <w:num w:numId="96">
    <w:abstractNumId w:val="187"/>
  </w:num>
  <w:num w:numId="97">
    <w:abstractNumId w:val="13"/>
  </w:num>
  <w:num w:numId="98">
    <w:abstractNumId w:val="19"/>
  </w:num>
  <w:num w:numId="99">
    <w:abstractNumId w:val="183"/>
  </w:num>
  <w:num w:numId="100">
    <w:abstractNumId w:val="153"/>
  </w:num>
  <w:num w:numId="101">
    <w:abstractNumId w:val="23"/>
  </w:num>
  <w:num w:numId="102">
    <w:abstractNumId w:val="189"/>
  </w:num>
  <w:num w:numId="103">
    <w:abstractNumId w:val="213"/>
  </w:num>
  <w:num w:numId="104">
    <w:abstractNumId w:val="82"/>
  </w:num>
  <w:num w:numId="105">
    <w:abstractNumId w:val="154"/>
  </w:num>
  <w:num w:numId="106">
    <w:abstractNumId w:val="67"/>
  </w:num>
  <w:num w:numId="107">
    <w:abstractNumId w:val="52"/>
  </w:num>
  <w:num w:numId="108">
    <w:abstractNumId w:val="168"/>
  </w:num>
  <w:num w:numId="109">
    <w:abstractNumId w:val="131"/>
  </w:num>
  <w:num w:numId="110">
    <w:abstractNumId w:val="112"/>
  </w:num>
  <w:num w:numId="111">
    <w:abstractNumId w:val="155"/>
  </w:num>
  <w:num w:numId="112">
    <w:abstractNumId w:val="89"/>
  </w:num>
  <w:num w:numId="113">
    <w:abstractNumId w:val="76"/>
  </w:num>
  <w:num w:numId="114">
    <w:abstractNumId w:val="41"/>
  </w:num>
  <w:num w:numId="11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9"/>
  </w:num>
  <w:num w:numId="117">
    <w:abstractNumId w:val="212"/>
  </w:num>
  <w:num w:numId="118">
    <w:abstractNumId w:val="208"/>
  </w:num>
  <w:num w:numId="119">
    <w:abstractNumId w:val="123"/>
  </w:num>
  <w:num w:numId="120">
    <w:abstractNumId w:val="63"/>
  </w:num>
  <w:num w:numId="121">
    <w:abstractNumId w:val="214"/>
  </w:num>
  <w:num w:numId="122">
    <w:abstractNumId w:val="121"/>
  </w:num>
  <w:num w:numId="123">
    <w:abstractNumId w:val="160"/>
  </w:num>
  <w:num w:numId="12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97"/>
  </w:num>
  <w:num w:numId="126">
    <w:abstractNumId w:val="205"/>
  </w:num>
  <w:num w:numId="127">
    <w:abstractNumId w:val="144"/>
  </w:num>
  <w:num w:numId="128">
    <w:abstractNumId w:val="173"/>
  </w:num>
  <w:num w:numId="129">
    <w:abstractNumId w:val="207"/>
  </w:num>
  <w:num w:numId="130">
    <w:abstractNumId w:val="64"/>
  </w:num>
  <w:num w:numId="131">
    <w:abstractNumId w:val="46"/>
  </w:num>
  <w:num w:numId="132">
    <w:abstractNumId w:val="209"/>
  </w:num>
  <w:num w:numId="13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80"/>
  </w:num>
  <w:num w:numId="135">
    <w:abstractNumId w:val="146"/>
  </w:num>
  <w:num w:numId="136">
    <w:abstractNumId w:val="156"/>
  </w:num>
  <w:num w:numId="137">
    <w:abstractNumId w:val="110"/>
  </w:num>
  <w:num w:numId="138">
    <w:abstractNumId w:val="16"/>
  </w:num>
  <w:num w:numId="139">
    <w:abstractNumId w:val="62"/>
  </w:num>
  <w:num w:numId="140">
    <w:abstractNumId w:val="69"/>
  </w:num>
  <w:num w:numId="141">
    <w:abstractNumId w:val="119"/>
  </w:num>
  <w:num w:numId="142">
    <w:abstractNumId w:val="115"/>
  </w:num>
  <w:num w:numId="143">
    <w:abstractNumId w:val="45"/>
  </w:num>
  <w:num w:numId="144">
    <w:abstractNumId w:val="81"/>
  </w:num>
  <w:num w:numId="145">
    <w:abstractNumId w:val="51"/>
  </w:num>
  <w:num w:numId="146">
    <w:abstractNumId w:val="42"/>
  </w:num>
  <w:num w:numId="147">
    <w:abstractNumId w:val="101"/>
  </w:num>
  <w:num w:numId="148">
    <w:abstractNumId w:val="190"/>
  </w:num>
  <w:num w:numId="149">
    <w:abstractNumId w:val="113"/>
  </w:num>
  <w:num w:numId="150">
    <w:abstractNumId w:val="193"/>
  </w:num>
  <w:num w:numId="151">
    <w:abstractNumId w:val="159"/>
  </w:num>
  <w:num w:numId="152">
    <w:abstractNumId w:val="94"/>
  </w:num>
  <w:num w:numId="153">
    <w:abstractNumId w:val="57"/>
  </w:num>
  <w:num w:numId="154">
    <w:abstractNumId w:val="105"/>
  </w:num>
  <w:num w:numId="155">
    <w:abstractNumId w:val="68"/>
  </w:num>
  <w:num w:numId="156">
    <w:abstractNumId w:val="169"/>
  </w:num>
  <w:num w:numId="157">
    <w:abstractNumId w:val="31"/>
  </w:num>
  <w:num w:numId="158">
    <w:abstractNumId w:val="133"/>
  </w:num>
  <w:num w:numId="159">
    <w:abstractNumId w:val="27"/>
  </w:num>
  <w:num w:numId="160">
    <w:abstractNumId w:val="85"/>
  </w:num>
  <w:num w:numId="161">
    <w:abstractNumId w:val="47"/>
  </w:num>
  <w:num w:numId="162">
    <w:abstractNumId w:val="130"/>
  </w:num>
  <w:num w:numId="163">
    <w:abstractNumId w:val="203"/>
  </w:num>
  <w:num w:numId="164">
    <w:abstractNumId w:val="88"/>
  </w:num>
  <w:num w:numId="165">
    <w:abstractNumId w:val="34"/>
  </w:num>
  <w:num w:numId="166">
    <w:abstractNumId w:val="32"/>
  </w:num>
  <w:num w:numId="167">
    <w:abstractNumId w:val="141"/>
  </w:num>
  <w:num w:numId="168">
    <w:abstractNumId w:val="28"/>
  </w:num>
  <w:num w:numId="169">
    <w:abstractNumId w:val="74"/>
  </w:num>
  <w:num w:numId="170">
    <w:abstractNumId w:val="40"/>
  </w:num>
  <w:num w:numId="171">
    <w:abstractNumId w:val="43"/>
  </w:num>
  <w:num w:numId="172">
    <w:abstractNumId w:val="111"/>
  </w:num>
  <w:num w:numId="173">
    <w:abstractNumId w:val="204"/>
  </w:num>
  <w:num w:numId="174">
    <w:abstractNumId w:val="1"/>
  </w:num>
  <w:num w:numId="175">
    <w:abstractNumId w:val="48"/>
  </w:num>
  <w:num w:numId="176">
    <w:abstractNumId w:val="20"/>
  </w:num>
  <w:num w:numId="177">
    <w:abstractNumId w:val="59"/>
  </w:num>
  <w:num w:numId="178">
    <w:abstractNumId w:val="136"/>
  </w:num>
  <w:num w:numId="179">
    <w:abstractNumId w:val="166"/>
  </w:num>
  <w:num w:numId="180">
    <w:abstractNumId w:val="117"/>
  </w:num>
  <w:num w:numId="181">
    <w:abstractNumId w:val="3"/>
  </w:num>
  <w:num w:numId="182">
    <w:abstractNumId w:val="4"/>
  </w:num>
  <w:num w:numId="183">
    <w:abstractNumId w:val="206"/>
  </w:num>
  <w:num w:numId="184">
    <w:abstractNumId w:val="7"/>
  </w:num>
  <w:num w:numId="185">
    <w:abstractNumId w:val="8"/>
  </w:num>
  <w:num w:numId="186">
    <w:abstractNumId w:val="9"/>
  </w:num>
  <w:num w:numId="187">
    <w:abstractNumId w:val="10"/>
  </w:num>
  <w:num w:numId="188">
    <w:abstractNumId w:val="100"/>
  </w:num>
  <w:num w:numId="189">
    <w:abstractNumId w:val="158"/>
  </w:num>
  <w:num w:numId="190">
    <w:abstractNumId w:val="167"/>
  </w:num>
  <w:num w:numId="191">
    <w:abstractNumId w:val="24"/>
  </w:num>
  <w:num w:numId="192">
    <w:abstractNumId w:val="122"/>
  </w:num>
  <w:num w:numId="193">
    <w:abstractNumId w:val="77"/>
  </w:num>
  <w:num w:numId="194">
    <w:abstractNumId w:val="108"/>
  </w:num>
  <w:num w:numId="195">
    <w:abstractNumId w:val="201"/>
  </w:num>
  <w:num w:numId="196">
    <w:abstractNumId w:val="148"/>
  </w:num>
  <w:num w:numId="197">
    <w:abstractNumId w:val="36"/>
  </w:num>
  <w:num w:numId="198">
    <w:abstractNumId w:val="53"/>
  </w:num>
  <w:num w:numId="199">
    <w:abstractNumId w:val="98"/>
  </w:num>
  <w:num w:numId="200">
    <w:abstractNumId w:val="210"/>
  </w:num>
  <w:num w:numId="201">
    <w:abstractNumId w:val="129"/>
  </w:num>
  <w:num w:numId="202">
    <w:abstractNumId w:val="132"/>
  </w:num>
  <w:num w:numId="203">
    <w:abstractNumId w:val="175"/>
  </w:num>
  <w:num w:numId="204">
    <w:abstractNumId w:val="217"/>
  </w:num>
  <w:num w:numId="205">
    <w:abstractNumId w:val="163"/>
  </w:num>
  <w:num w:numId="206">
    <w:abstractNumId w:val="180"/>
  </w:num>
  <w:num w:numId="207">
    <w:abstractNumId w:val="26"/>
  </w:num>
  <w:num w:numId="208">
    <w:abstractNumId w:val="196"/>
  </w:num>
  <w:num w:numId="209">
    <w:abstractNumId w:val="149"/>
  </w:num>
  <w:num w:numId="210">
    <w:abstractNumId w:val="44"/>
  </w:num>
  <w:num w:numId="211">
    <w:abstractNumId w:val="202"/>
  </w:num>
  <w:num w:numId="212">
    <w:abstractNumId w:val="92"/>
  </w:num>
  <w:num w:numId="213">
    <w:abstractNumId w:val="162"/>
  </w:num>
  <w:num w:numId="214">
    <w:abstractNumId w:val="179"/>
  </w:num>
  <w:num w:numId="215">
    <w:abstractNumId w:val="15"/>
  </w:num>
  <w:num w:numId="216">
    <w:abstractNumId w:val="58"/>
  </w:num>
  <w:num w:numId="217">
    <w:abstractNumId w:val="56"/>
  </w:num>
  <w:num w:numId="218">
    <w:abstractNumId w:val="161"/>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3C2477"/>
    <w:rsid w:val="0002254E"/>
    <w:rsid w:val="00027202"/>
    <w:rsid w:val="0004599B"/>
    <w:rsid w:val="000501C7"/>
    <w:rsid w:val="00091C38"/>
    <w:rsid w:val="000D5BB0"/>
    <w:rsid w:val="00113ECC"/>
    <w:rsid w:val="001413CD"/>
    <w:rsid w:val="00190ADD"/>
    <w:rsid w:val="001C52C1"/>
    <w:rsid w:val="001E3A7A"/>
    <w:rsid w:val="00215C79"/>
    <w:rsid w:val="002223E1"/>
    <w:rsid w:val="002235FA"/>
    <w:rsid w:val="0027003C"/>
    <w:rsid w:val="002A7D8B"/>
    <w:rsid w:val="002C055B"/>
    <w:rsid w:val="00300397"/>
    <w:rsid w:val="00303ED2"/>
    <w:rsid w:val="003209EB"/>
    <w:rsid w:val="0032678E"/>
    <w:rsid w:val="00327EC9"/>
    <w:rsid w:val="00333653"/>
    <w:rsid w:val="003770BC"/>
    <w:rsid w:val="003806CD"/>
    <w:rsid w:val="003915FF"/>
    <w:rsid w:val="003C2477"/>
    <w:rsid w:val="00442756"/>
    <w:rsid w:val="004472D4"/>
    <w:rsid w:val="00486DFF"/>
    <w:rsid w:val="004B1085"/>
    <w:rsid w:val="004B79F1"/>
    <w:rsid w:val="004D5F02"/>
    <w:rsid w:val="004F3E02"/>
    <w:rsid w:val="005073AE"/>
    <w:rsid w:val="0051571A"/>
    <w:rsid w:val="00532E8B"/>
    <w:rsid w:val="00540363"/>
    <w:rsid w:val="005E08AD"/>
    <w:rsid w:val="005E62A3"/>
    <w:rsid w:val="0064475E"/>
    <w:rsid w:val="00647F34"/>
    <w:rsid w:val="006855C7"/>
    <w:rsid w:val="006919B2"/>
    <w:rsid w:val="006F7148"/>
    <w:rsid w:val="00745803"/>
    <w:rsid w:val="00771AF2"/>
    <w:rsid w:val="007B1277"/>
    <w:rsid w:val="00851F25"/>
    <w:rsid w:val="00861EAB"/>
    <w:rsid w:val="00883D67"/>
    <w:rsid w:val="00885B15"/>
    <w:rsid w:val="008B0424"/>
    <w:rsid w:val="008D67E1"/>
    <w:rsid w:val="00904935"/>
    <w:rsid w:val="009306F3"/>
    <w:rsid w:val="00942657"/>
    <w:rsid w:val="00945E8F"/>
    <w:rsid w:val="00964381"/>
    <w:rsid w:val="0096553A"/>
    <w:rsid w:val="009A274E"/>
    <w:rsid w:val="009B279E"/>
    <w:rsid w:val="009E451B"/>
    <w:rsid w:val="00A01249"/>
    <w:rsid w:val="00A13F30"/>
    <w:rsid w:val="00A324BA"/>
    <w:rsid w:val="00A50D0A"/>
    <w:rsid w:val="00A816BF"/>
    <w:rsid w:val="00A95027"/>
    <w:rsid w:val="00AA097C"/>
    <w:rsid w:val="00AA7E13"/>
    <w:rsid w:val="00AD0265"/>
    <w:rsid w:val="00AE19CF"/>
    <w:rsid w:val="00AF52B8"/>
    <w:rsid w:val="00AF7842"/>
    <w:rsid w:val="00B113E5"/>
    <w:rsid w:val="00B328F4"/>
    <w:rsid w:val="00B82AC6"/>
    <w:rsid w:val="00B84574"/>
    <w:rsid w:val="00BA38BA"/>
    <w:rsid w:val="00BC0B90"/>
    <w:rsid w:val="00BD2584"/>
    <w:rsid w:val="00BE1ECF"/>
    <w:rsid w:val="00C10082"/>
    <w:rsid w:val="00C378D0"/>
    <w:rsid w:val="00C651C7"/>
    <w:rsid w:val="00C661AD"/>
    <w:rsid w:val="00CB5DC5"/>
    <w:rsid w:val="00CC6523"/>
    <w:rsid w:val="00CE62CF"/>
    <w:rsid w:val="00CF3D1E"/>
    <w:rsid w:val="00D07A73"/>
    <w:rsid w:val="00D12D93"/>
    <w:rsid w:val="00D4301F"/>
    <w:rsid w:val="00D75319"/>
    <w:rsid w:val="00D93691"/>
    <w:rsid w:val="00DA43FF"/>
    <w:rsid w:val="00DA7AF6"/>
    <w:rsid w:val="00DC44B8"/>
    <w:rsid w:val="00E0518B"/>
    <w:rsid w:val="00E133AF"/>
    <w:rsid w:val="00E15671"/>
    <w:rsid w:val="00E27562"/>
    <w:rsid w:val="00E418AB"/>
    <w:rsid w:val="00E4381E"/>
    <w:rsid w:val="00E548D5"/>
    <w:rsid w:val="00E8509E"/>
    <w:rsid w:val="00E86CAE"/>
    <w:rsid w:val="00ED3A5B"/>
    <w:rsid w:val="00EE1376"/>
    <w:rsid w:val="00EF6FD2"/>
    <w:rsid w:val="00F03892"/>
    <w:rsid w:val="00F348AA"/>
    <w:rsid w:val="00F61948"/>
    <w:rsid w:val="00F940E5"/>
    <w:rsid w:val="00FD750C"/>
    <w:rsid w:val="00FF1829"/>
    <w:rsid w:val="00FF25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PlaceName"/>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qFormat/>
    <w:pPr>
      <w:ind w:left="919"/>
      <w:outlineLvl w:val="0"/>
    </w:pPr>
    <w:rPr>
      <w:b/>
      <w:bCs/>
      <w:sz w:val="24"/>
      <w:szCs w:val="24"/>
    </w:rPr>
  </w:style>
  <w:style w:type="paragraph" w:styleId="2">
    <w:name w:val="heading 2"/>
    <w:basedOn w:val="a"/>
    <w:link w:val="20"/>
    <w:qFormat/>
    <w:pPr>
      <w:outlineLvl w:val="1"/>
    </w:pPr>
    <w:rPr>
      <w:b/>
      <w:bCs/>
      <w:i/>
      <w:iCs/>
      <w:sz w:val="24"/>
      <w:szCs w:val="24"/>
    </w:rPr>
  </w:style>
  <w:style w:type="paragraph" w:styleId="3">
    <w:name w:val="heading 3"/>
    <w:basedOn w:val="a"/>
    <w:next w:val="a"/>
    <w:link w:val="30"/>
    <w:qFormat/>
    <w:rsid w:val="00771AF2"/>
    <w:pPr>
      <w:keepNext/>
      <w:keepLines/>
      <w:widowControl/>
      <w:autoSpaceDE/>
      <w:autoSpaceDN/>
      <w:spacing w:before="200"/>
      <w:outlineLvl w:val="2"/>
    </w:pPr>
    <w:rPr>
      <w:rFonts w:ascii="Cambria" w:eastAsia="Calibri" w:hAnsi="Cambria" w:cs="Cambria"/>
      <w:b/>
      <w:bCs/>
      <w:color w:val="4F81BD"/>
      <w:sz w:val="24"/>
      <w:szCs w:val="24"/>
      <w:lang w:eastAsia="ru-RU"/>
    </w:rPr>
  </w:style>
  <w:style w:type="paragraph" w:styleId="4">
    <w:name w:val="heading 4"/>
    <w:basedOn w:val="a"/>
    <w:next w:val="a"/>
    <w:link w:val="40"/>
    <w:qFormat/>
    <w:rsid w:val="00771AF2"/>
    <w:pPr>
      <w:keepNext/>
      <w:widowControl/>
      <w:autoSpaceDE/>
      <w:autoSpaceDN/>
      <w:spacing w:before="240" w:after="60"/>
      <w:outlineLvl w:val="3"/>
    </w:pPr>
    <w:rPr>
      <w:rFonts w:ascii="Calibri" w:hAnsi="Calibri" w:cs="Calibri"/>
      <w:b/>
      <w:bCs/>
      <w:sz w:val="28"/>
      <w:szCs w:val="28"/>
    </w:rPr>
  </w:style>
  <w:style w:type="paragraph" w:styleId="6">
    <w:name w:val="heading 6"/>
    <w:basedOn w:val="a"/>
    <w:next w:val="a"/>
    <w:link w:val="60"/>
    <w:qFormat/>
    <w:rsid w:val="00771AF2"/>
    <w:pPr>
      <w:adjustRightInd w:val="0"/>
      <w:spacing w:before="240" w:after="60"/>
      <w:outlineLvl w:val="5"/>
    </w:pPr>
    <w:rPr>
      <w:rFonts w:ascii="Calibri" w:hAnsi="Calibri"/>
      <w:b/>
      <w:bCs/>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pPr>
      <w:ind w:left="919"/>
    </w:pPr>
    <w:rPr>
      <w:sz w:val="24"/>
      <w:szCs w:val="24"/>
    </w:rPr>
  </w:style>
  <w:style w:type="paragraph" w:styleId="a5">
    <w:name w:val="List Paragraph"/>
    <w:basedOn w:val="a"/>
    <w:uiPriority w:val="34"/>
    <w:qFormat/>
    <w:pPr>
      <w:ind w:left="919"/>
    </w:pPr>
  </w:style>
  <w:style w:type="paragraph" w:customStyle="1" w:styleId="TableParagraph">
    <w:name w:val="Table Paragraph"/>
    <w:basedOn w:val="a"/>
    <w:uiPriority w:val="1"/>
    <w:qFormat/>
    <w:pPr>
      <w:ind w:left="110"/>
    </w:pPr>
  </w:style>
  <w:style w:type="character" w:customStyle="1" w:styleId="30">
    <w:name w:val="Заголовок 3 Знак"/>
    <w:basedOn w:val="a0"/>
    <w:link w:val="3"/>
    <w:rsid w:val="00771AF2"/>
    <w:rPr>
      <w:rFonts w:ascii="Cambria" w:eastAsia="Calibri" w:hAnsi="Cambria" w:cs="Cambria"/>
      <w:b/>
      <w:bCs/>
      <w:color w:val="4F81BD"/>
      <w:sz w:val="24"/>
      <w:szCs w:val="24"/>
      <w:lang w:val="ru-RU" w:eastAsia="ru-RU"/>
    </w:rPr>
  </w:style>
  <w:style w:type="character" w:customStyle="1" w:styleId="40">
    <w:name w:val="Заголовок 4 Знак"/>
    <w:basedOn w:val="a0"/>
    <w:link w:val="4"/>
    <w:rsid w:val="00771AF2"/>
    <w:rPr>
      <w:rFonts w:ascii="Calibri" w:eastAsia="Times New Roman" w:hAnsi="Calibri" w:cs="Calibri"/>
      <w:b/>
      <w:bCs/>
      <w:sz w:val="28"/>
      <w:szCs w:val="28"/>
      <w:lang w:val="ru-RU"/>
    </w:rPr>
  </w:style>
  <w:style w:type="character" w:customStyle="1" w:styleId="60">
    <w:name w:val="Заголовок 6 Знак"/>
    <w:basedOn w:val="a0"/>
    <w:link w:val="6"/>
    <w:uiPriority w:val="9"/>
    <w:rsid w:val="00771AF2"/>
    <w:rPr>
      <w:rFonts w:ascii="Calibri" w:eastAsia="Times New Roman" w:hAnsi="Calibri" w:cs="Times New Roman"/>
      <w:b/>
      <w:bCs/>
      <w:lang w:eastAsia="ru-RU"/>
    </w:rPr>
  </w:style>
  <w:style w:type="numbering" w:customStyle="1" w:styleId="11">
    <w:name w:val="Нет списка1"/>
    <w:next w:val="a2"/>
    <w:semiHidden/>
    <w:rsid w:val="00771AF2"/>
  </w:style>
  <w:style w:type="character" w:styleId="a6">
    <w:name w:val="footnote reference"/>
    <w:basedOn w:val="a0"/>
    <w:rsid w:val="00771AF2"/>
  </w:style>
  <w:style w:type="paragraph" w:customStyle="1" w:styleId="Zag1">
    <w:name w:val="Zag_1"/>
    <w:basedOn w:val="a"/>
    <w:rsid w:val="00771AF2"/>
    <w:pPr>
      <w:adjustRightInd w:val="0"/>
      <w:spacing w:after="337" w:line="302" w:lineRule="exact"/>
      <w:jc w:val="center"/>
    </w:pPr>
    <w:rPr>
      <w:b/>
      <w:bCs/>
      <w:color w:val="000000"/>
      <w:sz w:val="24"/>
      <w:szCs w:val="24"/>
      <w:lang w:val="en-US" w:eastAsia="ru-RU"/>
    </w:rPr>
  </w:style>
  <w:style w:type="character" w:customStyle="1" w:styleId="Zag11">
    <w:name w:val="Zag_11"/>
    <w:rsid w:val="00771AF2"/>
  </w:style>
  <w:style w:type="paragraph" w:customStyle="1" w:styleId="Osnova">
    <w:name w:val="Osnova"/>
    <w:basedOn w:val="a"/>
    <w:rsid w:val="00771AF2"/>
    <w:pPr>
      <w:adjustRightInd w:val="0"/>
      <w:spacing w:line="213" w:lineRule="exact"/>
      <w:ind w:firstLine="339"/>
      <w:jc w:val="both"/>
    </w:pPr>
    <w:rPr>
      <w:rFonts w:ascii="NewtonCSanPin" w:hAnsi="NewtonCSanPin" w:cs="NewtonCSanPin"/>
      <w:color w:val="000000"/>
      <w:sz w:val="21"/>
      <w:szCs w:val="21"/>
      <w:lang w:val="en-US" w:eastAsia="ru-RU"/>
    </w:rPr>
  </w:style>
  <w:style w:type="character" w:customStyle="1" w:styleId="Osnova1">
    <w:name w:val="Osnova1"/>
    <w:rsid w:val="00771AF2"/>
  </w:style>
  <w:style w:type="paragraph" w:customStyle="1" w:styleId="Zag2">
    <w:name w:val="Zag_2"/>
    <w:basedOn w:val="a"/>
    <w:rsid w:val="00771AF2"/>
    <w:pPr>
      <w:adjustRightInd w:val="0"/>
      <w:spacing w:after="129" w:line="291" w:lineRule="exact"/>
      <w:jc w:val="center"/>
    </w:pPr>
    <w:rPr>
      <w:b/>
      <w:bCs/>
      <w:color w:val="000000"/>
      <w:sz w:val="24"/>
      <w:szCs w:val="24"/>
      <w:lang w:val="en-US" w:eastAsia="ru-RU"/>
    </w:rPr>
  </w:style>
  <w:style w:type="character" w:customStyle="1" w:styleId="Zag21">
    <w:name w:val="Zag_21"/>
    <w:rsid w:val="00771AF2"/>
  </w:style>
  <w:style w:type="paragraph" w:customStyle="1" w:styleId="Zag3">
    <w:name w:val="Zag_3"/>
    <w:basedOn w:val="a"/>
    <w:uiPriority w:val="99"/>
    <w:rsid w:val="00771AF2"/>
    <w:pPr>
      <w:adjustRightInd w:val="0"/>
      <w:spacing w:after="68" w:line="282" w:lineRule="exact"/>
      <w:jc w:val="center"/>
    </w:pPr>
    <w:rPr>
      <w:i/>
      <w:iCs/>
      <w:color w:val="000000"/>
      <w:sz w:val="24"/>
      <w:szCs w:val="24"/>
      <w:lang w:val="en-US" w:eastAsia="ru-RU"/>
    </w:rPr>
  </w:style>
  <w:style w:type="character" w:customStyle="1" w:styleId="Zag31">
    <w:name w:val="Zag_31"/>
    <w:rsid w:val="00771AF2"/>
  </w:style>
  <w:style w:type="paragraph" w:customStyle="1" w:styleId="a7">
    <w:name w:val="Ξαϋχνϋι"/>
    <w:basedOn w:val="a"/>
    <w:rsid w:val="00771AF2"/>
    <w:pPr>
      <w:adjustRightInd w:val="0"/>
    </w:pPr>
    <w:rPr>
      <w:color w:val="000000"/>
      <w:sz w:val="24"/>
      <w:szCs w:val="24"/>
      <w:lang w:val="en-US" w:eastAsia="ru-RU"/>
    </w:rPr>
  </w:style>
  <w:style w:type="paragraph" w:customStyle="1" w:styleId="a8">
    <w:name w:val="Νξβϋι"/>
    <w:basedOn w:val="a"/>
    <w:rsid w:val="00771AF2"/>
    <w:pPr>
      <w:adjustRightInd w:val="0"/>
    </w:pPr>
    <w:rPr>
      <w:color w:val="000000"/>
      <w:sz w:val="24"/>
      <w:szCs w:val="24"/>
      <w:lang w:val="en-US" w:eastAsia="ru-RU"/>
    </w:rPr>
  </w:style>
  <w:style w:type="paragraph" w:styleId="a9">
    <w:name w:val="header"/>
    <w:basedOn w:val="a"/>
    <w:link w:val="aa"/>
    <w:uiPriority w:val="99"/>
    <w:rsid w:val="00771AF2"/>
    <w:pPr>
      <w:tabs>
        <w:tab w:val="center" w:pos="4677"/>
        <w:tab w:val="right" w:pos="9355"/>
      </w:tabs>
      <w:adjustRightInd w:val="0"/>
    </w:pPr>
    <w:rPr>
      <w:sz w:val="24"/>
      <w:szCs w:val="24"/>
      <w:lang w:val="en-US" w:eastAsia="ru-RU"/>
    </w:rPr>
  </w:style>
  <w:style w:type="character" w:customStyle="1" w:styleId="aa">
    <w:name w:val="Верхний колонтитул Знак"/>
    <w:basedOn w:val="a0"/>
    <w:link w:val="a9"/>
    <w:uiPriority w:val="99"/>
    <w:rsid w:val="00771AF2"/>
    <w:rPr>
      <w:rFonts w:ascii="Times New Roman" w:eastAsia="Times New Roman" w:hAnsi="Times New Roman" w:cs="Times New Roman"/>
      <w:sz w:val="24"/>
      <w:szCs w:val="24"/>
      <w:lang w:eastAsia="ru-RU"/>
    </w:rPr>
  </w:style>
  <w:style w:type="paragraph" w:styleId="ab">
    <w:name w:val="footer"/>
    <w:basedOn w:val="a"/>
    <w:link w:val="ac"/>
    <w:uiPriority w:val="99"/>
    <w:rsid w:val="00771AF2"/>
    <w:pPr>
      <w:tabs>
        <w:tab w:val="center" w:pos="4677"/>
        <w:tab w:val="right" w:pos="9355"/>
      </w:tabs>
      <w:adjustRightInd w:val="0"/>
    </w:pPr>
    <w:rPr>
      <w:sz w:val="24"/>
      <w:szCs w:val="24"/>
      <w:lang w:val="en-US" w:eastAsia="ru-RU"/>
    </w:rPr>
  </w:style>
  <w:style w:type="character" w:customStyle="1" w:styleId="ac">
    <w:name w:val="Нижний колонтитул Знак"/>
    <w:basedOn w:val="a0"/>
    <w:link w:val="ab"/>
    <w:uiPriority w:val="99"/>
    <w:rsid w:val="00771AF2"/>
    <w:rPr>
      <w:rFonts w:ascii="Times New Roman" w:eastAsia="Times New Roman" w:hAnsi="Times New Roman" w:cs="Times New Roman"/>
      <w:sz w:val="24"/>
      <w:szCs w:val="24"/>
      <w:lang w:eastAsia="ru-RU"/>
    </w:rPr>
  </w:style>
  <w:style w:type="paragraph" w:customStyle="1" w:styleId="zag4">
    <w:name w:val="zag_4"/>
    <w:basedOn w:val="a"/>
    <w:rsid w:val="00771AF2"/>
    <w:pPr>
      <w:adjustRightInd w:val="0"/>
      <w:spacing w:line="213" w:lineRule="exact"/>
      <w:jc w:val="center"/>
    </w:pPr>
    <w:rPr>
      <w:rFonts w:ascii="NewtonCSanPin" w:hAnsi="NewtonCSanPin" w:cs="NewtonCSanPin"/>
      <w:b/>
      <w:bCs/>
      <w:i/>
      <w:iCs/>
      <w:color w:val="000000"/>
      <w:sz w:val="21"/>
      <w:szCs w:val="21"/>
      <w:lang w:val="en-US" w:eastAsia="ru-RU"/>
    </w:rPr>
  </w:style>
  <w:style w:type="paragraph" w:customStyle="1" w:styleId="NormalPP">
    <w:name w:val="Normal PP"/>
    <w:basedOn w:val="a"/>
    <w:rsid w:val="00771AF2"/>
    <w:pPr>
      <w:adjustRightInd w:val="0"/>
    </w:pPr>
    <w:rPr>
      <w:rFonts w:ascii="Arial" w:hAnsi="Arial" w:cs="Arial"/>
      <w:color w:val="000000"/>
      <w:sz w:val="24"/>
      <w:szCs w:val="24"/>
      <w:lang w:val="en-US" w:eastAsia="ru-RU"/>
    </w:rPr>
  </w:style>
  <w:style w:type="paragraph" w:customStyle="1" w:styleId="text2">
    <w:name w:val="text2"/>
    <w:basedOn w:val="a"/>
    <w:rsid w:val="00771AF2"/>
    <w:pPr>
      <w:adjustRightInd w:val="0"/>
      <w:ind w:left="566" w:right="793"/>
      <w:jc w:val="both"/>
    </w:pPr>
    <w:rPr>
      <w:color w:val="000000"/>
      <w:sz w:val="24"/>
      <w:szCs w:val="24"/>
      <w:lang w:val="en-US" w:eastAsia="ru-RU"/>
    </w:rPr>
  </w:style>
  <w:style w:type="table" w:styleId="ad">
    <w:name w:val="Table Grid"/>
    <w:basedOn w:val="a1"/>
    <w:uiPriority w:val="59"/>
    <w:rsid w:val="00771AF2"/>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71AF2"/>
    <w:pPr>
      <w:widowControl/>
      <w:adjustRightInd w:val="0"/>
    </w:pPr>
    <w:rPr>
      <w:rFonts w:ascii="Times New Roman" w:eastAsia="Calibri" w:hAnsi="Times New Roman" w:cs="Times New Roman"/>
      <w:color w:val="000000"/>
      <w:sz w:val="24"/>
      <w:szCs w:val="24"/>
      <w:lang w:val="ru-RU"/>
    </w:rPr>
  </w:style>
  <w:style w:type="paragraph" w:styleId="ae">
    <w:name w:val="Balloon Text"/>
    <w:basedOn w:val="a"/>
    <w:link w:val="af"/>
    <w:rsid w:val="00771AF2"/>
    <w:pPr>
      <w:adjustRightInd w:val="0"/>
    </w:pPr>
    <w:rPr>
      <w:rFonts w:ascii="Tahoma" w:hAnsi="Tahoma" w:cs="Tahoma"/>
      <w:sz w:val="16"/>
      <w:szCs w:val="16"/>
      <w:lang w:val="en-US" w:eastAsia="ru-RU"/>
    </w:rPr>
  </w:style>
  <w:style w:type="character" w:customStyle="1" w:styleId="af">
    <w:name w:val="Текст выноски Знак"/>
    <w:basedOn w:val="a0"/>
    <w:link w:val="ae"/>
    <w:rsid w:val="00771AF2"/>
    <w:rPr>
      <w:rFonts w:ascii="Tahoma" w:eastAsia="Times New Roman" w:hAnsi="Tahoma" w:cs="Tahoma"/>
      <w:sz w:val="16"/>
      <w:szCs w:val="16"/>
      <w:lang w:eastAsia="ru-RU"/>
    </w:rPr>
  </w:style>
  <w:style w:type="character" w:customStyle="1" w:styleId="10">
    <w:name w:val="Заголовок 1 Знак"/>
    <w:link w:val="1"/>
    <w:rsid w:val="00771AF2"/>
    <w:rPr>
      <w:rFonts w:ascii="Times New Roman" w:eastAsia="Times New Roman" w:hAnsi="Times New Roman" w:cs="Times New Roman"/>
      <w:b/>
      <w:bCs/>
      <w:sz w:val="24"/>
      <w:szCs w:val="24"/>
      <w:lang w:val="ru-RU"/>
    </w:rPr>
  </w:style>
  <w:style w:type="numbering" w:customStyle="1" w:styleId="110">
    <w:name w:val="Нет списка11"/>
    <w:next w:val="a2"/>
    <w:semiHidden/>
    <w:rsid w:val="00771AF2"/>
  </w:style>
  <w:style w:type="paragraph" w:customStyle="1" w:styleId="12">
    <w:name w:val="Абзац списка1"/>
    <w:basedOn w:val="a"/>
    <w:rsid w:val="00771AF2"/>
    <w:pPr>
      <w:widowControl/>
      <w:autoSpaceDE/>
      <w:autoSpaceDN/>
      <w:ind w:left="720"/>
    </w:pPr>
    <w:rPr>
      <w:rFonts w:ascii="Calibri" w:eastAsia="Calibri" w:hAnsi="Calibri" w:cs="Calibri"/>
    </w:rPr>
  </w:style>
  <w:style w:type="paragraph" w:customStyle="1" w:styleId="13">
    <w:name w:val="Без интервала1"/>
    <w:link w:val="NoSpacingChar"/>
    <w:qFormat/>
    <w:rsid w:val="00771AF2"/>
    <w:pPr>
      <w:widowControl/>
      <w:autoSpaceDE/>
      <w:autoSpaceDN/>
      <w:jc w:val="both"/>
    </w:pPr>
    <w:rPr>
      <w:rFonts w:ascii="Times New Roman" w:eastAsia="Times New Roman" w:hAnsi="Times New Roman" w:cs="Times New Roman"/>
      <w:sz w:val="24"/>
      <w:szCs w:val="24"/>
      <w:lang w:val="ru-RU" w:eastAsia="ru-RU"/>
    </w:rPr>
  </w:style>
  <w:style w:type="character" w:customStyle="1" w:styleId="NoSpacingChar">
    <w:name w:val="No Spacing Char"/>
    <w:link w:val="13"/>
    <w:locked/>
    <w:rsid w:val="00771AF2"/>
    <w:rPr>
      <w:rFonts w:ascii="Times New Roman" w:eastAsia="Times New Roman" w:hAnsi="Times New Roman" w:cs="Times New Roman"/>
      <w:sz w:val="24"/>
      <w:szCs w:val="24"/>
      <w:lang w:val="ru-RU" w:eastAsia="ru-RU"/>
    </w:rPr>
  </w:style>
  <w:style w:type="table" w:customStyle="1" w:styleId="14">
    <w:name w:val="Сетка таблицы1"/>
    <w:basedOn w:val="a1"/>
    <w:next w:val="ad"/>
    <w:rsid w:val="00771AF2"/>
    <w:pPr>
      <w:widowControl/>
      <w:autoSpaceDE/>
      <w:autoSpaceDN/>
    </w:pPr>
    <w:rPr>
      <w:rFonts w:ascii="Calibri" w:eastAsia="Calibri" w:hAnsi="Calibri" w:cs="Calibri"/>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Основной текст Знак"/>
    <w:link w:val="a3"/>
    <w:rsid w:val="00771AF2"/>
    <w:rPr>
      <w:rFonts w:ascii="Times New Roman" w:eastAsia="Times New Roman" w:hAnsi="Times New Roman" w:cs="Times New Roman"/>
      <w:sz w:val="24"/>
      <w:szCs w:val="24"/>
      <w:lang w:val="ru-RU"/>
    </w:rPr>
  </w:style>
  <w:style w:type="paragraph" w:customStyle="1" w:styleId="Style2">
    <w:name w:val="Style2"/>
    <w:basedOn w:val="a"/>
    <w:rsid w:val="00771AF2"/>
    <w:pPr>
      <w:adjustRightInd w:val="0"/>
      <w:spacing w:line="215" w:lineRule="exact"/>
      <w:ind w:firstLine="281"/>
      <w:jc w:val="both"/>
    </w:pPr>
    <w:rPr>
      <w:rFonts w:ascii="Calibri" w:hAnsi="Calibri" w:cs="Calibri"/>
      <w:sz w:val="24"/>
      <w:szCs w:val="24"/>
      <w:lang w:eastAsia="ru-RU"/>
    </w:rPr>
  </w:style>
  <w:style w:type="character" w:styleId="af0">
    <w:name w:val="Strong"/>
    <w:qFormat/>
    <w:rsid w:val="00771AF2"/>
    <w:rPr>
      <w:rFonts w:cs="Times New Roman"/>
      <w:b/>
      <w:bCs/>
    </w:rPr>
  </w:style>
  <w:style w:type="paragraph" w:customStyle="1" w:styleId="Standard">
    <w:name w:val="Standard"/>
    <w:rsid w:val="00771AF2"/>
    <w:pPr>
      <w:suppressAutoHyphens/>
      <w:autoSpaceDE/>
      <w:textAlignment w:val="baseline"/>
    </w:pPr>
    <w:rPr>
      <w:rFonts w:ascii="DejaVu Sans" w:eastAsia="Calibri" w:hAnsi="DejaVu Sans" w:cs="DejaVu Sans"/>
      <w:kern w:val="3"/>
      <w:sz w:val="24"/>
      <w:szCs w:val="24"/>
      <w:lang w:val="ru-RU" w:eastAsia="ru-RU"/>
    </w:rPr>
  </w:style>
  <w:style w:type="paragraph" w:styleId="af1">
    <w:name w:val="Body Text Indent"/>
    <w:basedOn w:val="a"/>
    <w:link w:val="af2"/>
    <w:rsid w:val="00771AF2"/>
    <w:pPr>
      <w:widowControl/>
      <w:autoSpaceDE/>
      <w:autoSpaceDN/>
      <w:spacing w:line="360" w:lineRule="auto"/>
      <w:ind w:firstLine="840"/>
      <w:jc w:val="both"/>
    </w:pPr>
    <w:rPr>
      <w:sz w:val="28"/>
      <w:szCs w:val="28"/>
      <w:lang w:eastAsia="ru-RU"/>
    </w:rPr>
  </w:style>
  <w:style w:type="character" w:customStyle="1" w:styleId="af2">
    <w:name w:val="Основной текст с отступом Знак"/>
    <w:basedOn w:val="a0"/>
    <w:link w:val="af1"/>
    <w:rsid w:val="00771AF2"/>
    <w:rPr>
      <w:rFonts w:ascii="Times New Roman" w:eastAsia="Times New Roman" w:hAnsi="Times New Roman" w:cs="Times New Roman"/>
      <w:sz w:val="28"/>
      <w:szCs w:val="28"/>
      <w:lang w:val="ru-RU" w:eastAsia="ru-RU"/>
    </w:rPr>
  </w:style>
  <w:style w:type="paragraph" w:customStyle="1" w:styleId="111">
    <w:name w:val="Абзац списка11"/>
    <w:basedOn w:val="a"/>
    <w:rsid w:val="00771AF2"/>
    <w:pPr>
      <w:widowControl/>
      <w:autoSpaceDE/>
      <w:autoSpaceDN/>
      <w:spacing w:after="200" w:line="276" w:lineRule="auto"/>
      <w:ind w:left="720"/>
    </w:pPr>
    <w:rPr>
      <w:rFonts w:ascii="Calibri" w:hAnsi="Calibri" w:cs="Calibri"/>
    </w:rPr>
  </w:style>
  <w:style w:type="paragraph" w:styleId="af3">
    <w:name w:val="footnote text"/>
    <w:basedOn w:val="a"/>
    <w:link w:val="af4"/>
    <w:uiPriority w:val="99"/>
    <w:rsid w:val="00771AF2"/>
    <w:pPr>
      <w:widowControl/>
      <w:autoSpaceDE/>
      <w:autoSpaceDN/>
    </w:pPr>
    <w:rPr>
      <w:rFonts w:eastAsia="Calibri"/>
      <w:sz w:val="20"/>
      <w:szCs w:val="20"/>
    </w:rPr>
  </w:style>
  <w:style w:type="character" w:customStyle="1" w:styleId="af4">
    <w:name w:val="Текст сноски Знак"/>
    <w:basedOn w:val="a0"/>
    <w:link w:val="af3"/>
    <w:uiPriority w:val="99"/>
    <w:rsid w:val="00771AF2"/>
    <w:rPr>
      <w:rFonts w:ascii="Times New Roman" w:eastAsia="Calibri" w:hAnsi="Times New Roman" w:cs="Times New Roman"/>
      <w:sz w:val="20"/>
      <w:szCs w:val="20"/>
      <w:lang w:val="ru-RU"/>
    </w:rPr>
  </w:style>
  <w:style w:type="paragraph" w:styleId="af5">
    <w:name w:val="Title"/>
    <w:basedOn w:val="a"/>
    <w:link w:val="af6"/>
    <w:qFormat/>
    <w:rsid w:val="00771AF2"/>
    <w:pPr>
      <w:widowControl/>
      <w:autoSpaceDE/>
      <w:autoSpaceDN/>
      <w:jc w:val="center"/>
    </w:pPr>
    <w:rPr>
      <w:b/>
      <w:bCs/>
      <w:sz w:val="24"/>
      <w:szCs w:val="24"/>
      <w:lang w:eastAsia="ru-RU"/>
    </w:rPr>
  </w:style>
  <w:style w:type="character" w:customStyle="1" w:styleId="af6">
    <w:name w:val="Название Знак"/>
    <w:basedOn w:val="a0"/>
    <w:link w:val="af5"/>
    <w:rsid w:val="00771AF2"/>
    <w:rPr>
      <w:rFonts w:ascii="Times New Roman" w:eastAsia="Times New Roman" w:hAnsi="Times New Roman" w:cs="Times New Roman"/>
      <w:b/>
      <w:bCs/>
      <w:sz w:val="24"/>
      <w:szCs w:val="24"/>
      <w:lang w:val="ru-RU" w:eastAsia="ru-RU"/>
    </w:rPr>
  </w:style>
  <w:style w:type="paragraph" w:customStyle="1" w:styleId="31">
    <w:name w:val="Заголовок 3+"/>
    <w:basedOn w:val="a"/>
    <w:rsid w:val="00771AF2"/>
    <w:pPr>
      <w:overflowPunct w:val="0"/>
      <w:adjustRightInd w:val="0"/>
      <w:spacing w:before="240"/>
      <w:jc w:val="center"/>
      <w:textAlignment w:val="baseline"/>
    </w:pPr>
    <w:rPr>
      <w:b/>
      <w:bCs/>
      <w:sz w:val="28"/>
      <w:szCs w:val="28"/>
      <w:lang w:eastAsia="ru-RU"/>
    </w:rPr>
  </w:style>
  <w:style w:type="paragraph" w:styleId="af7">
    <w:name w:val="Normal (Web)"/>
    <w:basedOn w:val="a"/>
    <w:rsid w:val="00771AF2"/>
    <w:pPr>
      <w:widowControl/>
      <w:autoSpaceDE/>
      <w:autoSpaceDN/>
      <w:spacing w:before="100" w:beforeAutospacing="1" w:after="100" w:afterAutospacing="1"/>
    </w:pPr>
    <w:rPr>
      <w:sz w:val="24"/>
      <w:szCs w:val="24"/>
      <w:lang w:eastAsia="ru-RU"/>
    </w:rPr>
  </w:style>
  <w:style w:type="paragraph" w:styleId="32">
    <w:name w:val="Body Text Indent 3"/>
    <w:basedOn w:val="a"/>
    <w:link w:val="33"/>
    <w:rsid w:val="00771AF2"/>
    <w:pPr>
      <w:widowControl/>
      <w:autoSpaceDE/>
      <w:autoSpaceDN/>
      <w:spacing w:after="120"/>
      <w:ind w:left="283"/>
    </w:pPr>
    <w:rPr>
      <w:rFonts w:eastAsia="Calibri"/>
      <w:sz w:val="16"/>
      <w:szCs w:val="16"/>
    </w:rPr>
  </w:style>
  <w:style w:type="character" w:customStyle="1" w:styleId="33">
    <w:name w:val="Основной текст с отступом 3 Знак"/>
    <w:basedOn w:val="a0"/>
    <w:link w:val="32"/>
    <w:rsid w:val="00771AF2"/>
    <w:rPr>
      <w:rFonts w:ascii="Times New Roman" w:eastAsia="Calibri" w:hAnsi="Times New Roman" w:cs="Times New Roman"/>
      <w:sz w:val="16"/>
      <w:szCs w:val="16"/>
      <w:lang w:val="ru-RU"/>
    </w:rPr>
  </w:style>
  <w:style w:type="character" w:customStyle="1" w:styleId="100">
    <w:name w:val="Основной текст (10)"/>
    <w:rsid w:val="00771AF2"/>
    <w:rPr>
      <w:rFonts w:ascii="Times New Roman" w:hAnsi="Times New Roman" w:cs="Times New Roman"/>
      <w:b/>
      <w:bCs/>
      <w:spacing w:val="0"/>
      <w:sz w:val="22"/>
      <w:szCs w:val="22"/>
    </w:rPr>
  </w:style>
  <w:style w:type="character" w:customStyle="1" w:styleId="61">
    <w:name w:val="Основной текст (6)_"/>
    <w:link w:val="62"/>
    <w:uiPriority w:val="99"/>
    <w:locked/>
    <w:rsid w:val="00771AF2"/>
    <w:rPr>
      <w:b/>
      <w:bCs/>
      <w:shd w:val="clear" w:color="auto" w:fill="FFFFFF"/>
    </w:rPr>
  </w:style>
  <w:style w:type="character" w:customStyle="1" w:styleId="7">
    <w:name w:val="Основной текст (7)_"/>
    <w:link w:val="70"/>
    <w:locked/>
    <w:rsid w:val="00771AF2"/>
    <w:rPr>
      <w:sz w:val="19"/>
      <w:szCs w:val="19"/>
      <w:shd w:val="clear" w:color="auto" w:fill="FFFFFF"/>
    </w:rPr>
  </w:style>
  <w:style w:type="paragraph" w:customStyle="1" w:styleId="62">
    <w:name w:val="Основной текст (6)"/>
    <w:basedOn w:val="a"/>
    <w:link w:val="61"/>
    <w:rsid w:val="00771AF2"/>
    <w:pPr>
      <w:widowControl/>
      <w:shd w:val="clear" w:color="auto" w:fill="FFFFFF"/>
      <w:autoSpaceDE/>
      <w:autoSpaceDN/>
      <w:spacing w:before="420" w:after="120" w:line="240" w:lineRule="atLeast"/>
      <w:jc w:val="both"/>
    </w:pPr>
    <w:rPr>
      <w:rFonts w:asciiTheme="minorHAnsi" w:eastAsiaTheme="minorHAnsi" w:hAnsiTheme="minorHAnsi" w:cstheme="minorBidi"/>
      <w:b/>
      <w:bCs/>
      <w:lang w:val="en-US"/>
    </w:rPr>
  </w:style>
  <w:style w:type="paragraph" w:customStyle="1" w:styleId="70">
    <w:name w:val="Основной текст (7)"/>
    <w:basedOn w:val="a"/>
    <w:link w:val="7"/>
    <w:rsid w:val="00771AF2"/>
    <w:pPr>
      <w:widowControl/>
      <w:shd w:val="clear" w:color="auto" w:fill="FFFFFF"/>
      <w:autoSpaceDE/>
      <w:autoSpaceDN/>
      <w:spacing w:line="192" w:lineRule="exact"/>
      <w:jc w:val="both"/>
    </w:pPr>
    <w:rPr>
      <w:rFonts w:asciiTheme="minorHAnsi" w:eastAsiaTheme="minorHAnsi" w:hAnsiTheme="minorHAnsi" w:cstheme="minorBidi"/>
      <w:sz w:val="19"/>
      <w:szCs w:val="19"/>
      <w:lang w:val="en-US"/>
    </w:rPr>
  </w:style>
  <w:style w:type="paragraph" w:customStyle="1" w:styleId="210">
    <w:name w:val="Основной текст 21"/>
    <w:basedOn w:val="a"/>
    <w:rsid w:val="00771AF2"/>
    <w:pPr>
      <w:widowControl/>
      <w:suppressAutoHyphens/>
      <w:autoSpaceDE/>
      <w:autoSpaceDN/>
      <w:spacing w:after="120" w:line="480" w:lineRule="auto"/>
    </w:pPr>
    <w:rPr>
      <w:sz w:val="24"/>
      <w:szCs w:val="24"/>
      <w:lang w:eastAsia="ar-SA"/>
    </w:rPr>
  </w:style>
  <w:style w:type="paragraph" w:customStyle="1" w:styleId="af8">
    <w:name w:val="Текст в заданном формате"/>
    <w:basedOn w:val="a"/>
    <w:rsid w:val="00771AF2"/>
    <w:pPr>
      <w:suppressAutoHyphens/>
      <w:autoSpaceDE/>
      <w:autoSpaceDN/>
    </w:pPr>
    <w:rPr>
      <w:rFonts w:ascii="Courier New" w:eastAsia="NSimSun" w:hAnsi="Courier New" w:cs="Courier New"/>
      <w:kern w:val="1"/>
      <w:sz w:val="20"/>
      <w:szCs w:val="20"/>
      <w:lang w:eastAsia="hi-IN" w:bidi="hi-IN"/>
    </w:rPr>
  </w:style>
  <w:style w:type="character" w:customStyle="1" w:styleId="8">
    <w:name w:val="Основной текст (8)_"/>
    <w:link w:val="81"/>
    <w:locked/>
    <w:rsid w:val="00771AF2"/>
    <w:rPr>
      <w:i/>
      <w:iCs/>
      <w:shd w:val="clear" w:color="auto" w:fill="FFFFFF"/>
    </w:rPr>
  </w:style>
  <w:style w:type="character" w:customStyle="1" w:styleId="80">
    <w:name w:val="Основной текст (8)"/>
    <w:rsid w:val="00771AF2"/>
  </w:style>
  <w:style w:type="paragraph" w:customStyle="1" w:styleId="81">
    <w:name w:val="Основной текст (8)1"/>
    <w:basedOn w:val="a"/>
    <w:link w:val="8"/>
    <w:rsid w:val="00771AF2"/>
    <w:pPr>
      <w:widowControl/>
      <w:shd w:val="clear" w:color="auto" w:fill="FFFFFF"/>
      <w:autoSpaceDE/>
      <w:autoSpaceDN/>
      <w:spacing w:line="192" w:lineRule="exact"/>
      <w:jc w:val="both"/>
    </w:pPr>
    <w:rPr>
      <w:rFonts w:asciiTheme="minorHAnsi" w:eastAsiaTheme="minorHAnsi" w:hAnsiTheme="minorHAnsi" w:cstheme="minorBidi"/>
      <w:i/>
      <w:iCs/>
      <w:lang w:val="en-US"/>
    </w:rPr>
  </w:style>
  <w:style w:type="character" w:customStyle="1" w:styleId="1210pt">
    <w:name w:val="Основной текст (12) + 10 pt"/>
    <w:aliases w:val="Курсив"/>
    <w:rsid w:val="00771AF2"/>
    <w:rPr>
      <w:rFonts w:ascii="Times New Roman" w:hAnsi="Times New Roman" w:cs="Times New Roman"/>
      <w:i/>
      <w:iCs/>
      <w:spacing w:val="0"/>
      <w:sz w:val="20"/>
      <w:szCs w:val="20"/>
    </w:rPr>
  </w:style>
  <w:style w:type="character" w:customStyle="1" w:styleId="120">
    <w:name w:val="Основной текст (12)_"/>
    <w:link w:val="121"/>
    <w:locked/>
    <w:rsid w:val="00771AF2"/>
    <w:rPr>
      <w:sz w:val="19"/>
      <w:szCs w:val="19"/>
      <w:shd w:val="clear" w:color="auto" w:fill="FFFFFF"/>
    </w:rPr>
  </w:style>
  <w:style w:type="paragraph" w:customStyle="1" w:styleId="121">
    <w:name w:val="Основной текст (12)"/>
    <w:basedOn w:val="a"/>
    <w:link w:val="120"/>
    <w:rsid w:val="00771AF2"/>
    <w:pPr>
      <w:widowControl/>
      <w:shd w:val="clear" w:color="auto" w:fill="FFFFFF"/>
      <w:autoSpaceDE/>
      <w:autoSpaceDN/>
      <w:spacing w:line="192" w:lineRule="exact"/>
      <w:jc w:val="both"/>
    </w:pPr>
    <w:rPr>
      <w:rFonts w:asciiTheme="minorHAnsi" w:eastAsiaTheme="minorHAnsi" w:hAnsiTheme="minorHAnsi" w:cstheme="minorBidi"/>
      <w:sz w:val="19"/>
      <w:szCs w:val="19"/>
      <w:lang w:val="en-US"/>
    </w:rPr>
  </w:style>
  <w:style w:type="character" w:customStyle="1" w:styleId="22">
    <w:name w:val="Заголовок №2_"/>
    <w:link w:val="23"/>
    <w:locked/>
    <w:rsid w:val="00771AF2"/>
    <w:rPr>
      <w:rFonts w:ascii="Times New Roman" w:hAnsi="Times New Roman"/>
      <w:b/>
      <w:bCs/>
      <w:sz w:val="27"/>
      <w:szCs w:val="27"/>
      <w:shd w:val="clear" w:color="auto" w:fill="FFFFFF"/>
    </w:rPr>
  </w:style>
  <w:style w:type="character" w:customStyle="1" w:styleId="24">
    <w:name w:val="Основной текст (2)_"/>
    <w:link w:val="211"/>
    <w:uiPriority w:val="99"/>
    <w:locked/>
    <w:rsid w:val="00771AF2"/>
    <w:rPr>
      <w:rFonts w:ascii="Times New Roman" w:hAnsi="Times New Roman"/>
      <w:i/>
      <w:iCs/>
      <w:sz w:val="27"/>
      <w:szCs w:val="27"/>
      <w:shd w:val="clear" w:color="auto" w:fill="FFFFFF"/>
    </w:rPr>
  </w:style>
  <w:style w:type="character" w:customStyle="1" w:styleId="af9">
    <w:name w:val="Основной текст + Полужирный"/>
    <w:rsid w:val="00771AF2"/>
    <w:rPr>
      <w:rFonts w:ascii="Times New Roman" w:hAnsi="Times New Roman" w:cs="Times New Roman"/>
      <w:b/>
      <w:bCs/>
      <w:spacing w:val="0"/>
      <w:sz w:val="27"/>
      <w:szCs w:val="27"/>
      <w:lang w:val="x-none" w:eastAsia="ru-RU"/>
    </w:rPr>
  </w:style>
  <w:style w:type="character" w:customStyle="1" w:styleId="afa">
    <w:name w:val="Основной текст + Курсив"/>
    <w:rsid w:val="00771AF2"/>
    <w:rPr>
      <w:rFonts w:ascii="Times New Roman" w:hAnsi="Times New Roman" w:cs="Times New Roman"/>
      <w:i/>
      <w:iCs/>
      <w:spacing w:val="0"/>
      <w:sz w:val="27"/>
      <w:szCs w:val="27"/>
      <w:lang w:val="x-none" w:eastAsia="ru-RU"/>
    </w:rPr>
  </w:style>
  <w:style w:type="character" w:customStyle="1" w:styleId="5">
    <w:name w:val="Основной текст + Курсив5"/>
    <w:rsid w:val="00771AF2"/>
    <w:rPr>
      <w:rFonts w:ascii="Times New Roman" w:hAnsi="Times New Roman" w:cs="Times New Roman"/>
      <w:i/>
      <w:iCs/>
      <w:spacing w:val="0"/>
      <w:sz w:val="27"/>
      <w:szCs w:val="27"/>
      <w:lang w:val="x-none" w:eastAsia="ru-RU"/>
    </w:rPr>
  </w:style>
  <w:style w:type="character" w:customStyle="1" w:styleId="15">
    <w:name w:val="Заголовок №1_"/>
    <w:link w:val="16"/>
    <w:locked/>
    <w:rsid w:val="00771AF2"/>
    <w:rPr>
      <w:rFonts w:ascii="Times New Roman" w:hAnsi="Times New Roman"/>
      <w:b/>
      <w:bCs/>
      <w:i/>
      <w:iCs/>
      <w:sz w:val="27"/>
      <w:szCs w:val="27"/>
      <w:shd w:val="clear" w:color="auto" w:fill="FFFFFF"/>
    </w:rPr>
  </w:style>
  <w:style w:type="character" w:customStyle="1" w:styleId="25">
    <w:name w:val="Основной текст (2)"/>
    <w:rsid w:val="00771AF2"/>
    <w:rPr>
      <w:rFonts w:ascii="Times New Roman" w:hAnsi="Times New Roman" w:cs="Times New Roman"/>
      <w:i/>
      <w:iCs/>
      <w:sz w:val="27"/>
      <w:szCs w:val="27"/>
      <w:u w:val="single"/>
      <w:shd w:val="clear" w:color="auto" w:fill="FFFFFF"/>
    </w:rPr>
  </w:style>
  <w:style w:type="character" w:customStyle="1" w:styleId="41">
    <w:name w:val="Основной текст + Курсив4"/>
    <w:rsid w:val="00771AF2"/>
    <w:rPr>
      <w:rFonts w:ascii="Times New Roman" w:hAnsi="Times New Roman" w:cs="Times New Roman"/>
      <w:i/>
      <w:iCs/>
      <w:spacing w:val="0"/>
      <w:sz w:val="27"/>
      <w:szCs w:val="27"/>
      <w:lang w:val="x-none" w:eastAsia="ru-RU"/>
    </w:rPr>
  </w:style>
  <w:style w:type="character" w:customStyle="1" w:styleId="34">
    <w:name w:val="Основной текст + Курсив3"/>
    <w:rsid w:val="00771AF2"/>
    <w:rPr>
      <w:rFonts w:ascii="Times New Roman" w:hAnsi="Times New Roman" w:cs="Times New Roman"/>
      <w:i/>
      <w:iCs/>
      <w:spacing w:val="0"/>
      <w:sz w:val="27"/>
      <w:szCs w:val="27"/>
      <w:lang w:val="x-none" w:eastAsia="ru-RU"/>
    </w:rPr>
  </w:style>
  <w:style w:type="character" w:customStyle="1" w:styleId="230">
    <w:name w:val="Основной текст (2)3"/>
    <w:rsid w:val="00771AF2"/>
    <w:rPr>
      <w:rFonts w:ascii="Times New Roman" w:hAnsi="Times New Roman" w:cs="Times New Roman"/>
      <w:i/>
      <w:iCs/>
      <w:sz w:val="27"/>
      <w:szCs w:val="27"/>
      <w:u w:val="single"/>
      <w:shd w:val="clear" w:color="auto" w:fill="FFFFFF"/>
    </w:rPr>
  </w:style>
  <w:style w:type="character" w:customStyle="1" w:styleId="26">
    <w:name w:val="Основной текст + Курсив2"/>
    <w:rsid w:val="00771AF2"/>
    <w:rPr>
      <w:rFonts w:ascii="Times New Roman" w:hAnsi="Times New Roman" w:cs="Times New Roman"/>
      <w:i/>
      <w:iCs/>
      <w:spacing w:val="0"/>
      <w:sz w:val="27"/>
      <w:szCs w:val="27"/>
      <w:lang w:val="x-none" w:eastAsia="ru-RU"/>
    </w:rPr>
  </w:style>
  <w:style w:type="character" w:customStyle="1" w:styleId="220">
    <w:name w:val="Основной текст (2)2"/>
    <w:rsid w:val="00771AF2"/>
    <w:rPr>
      <w:rFonts w:ascii="Times New Roman" w:hAnsi="Times New Roman" w:cs="Times New Roman"/>
      <w:i/>
      <w:iCs/>
      <w:sz w:val="27"/>
      <w:szCs w:val="27"/>
      <w:u w:val="single"/>
      <w:shd w:val="clear" w:color="auto" w:fill="FFFFFF"/>
    </w:rPr>
  </w:style>
  <w:style w:type="character" w:customStyle="1" w:styleId="17">
    <w:name w:val="Основной текст + Курсив1"/>
    <w:rsid w:val="00771AF2"/>
    <w:rPr>
      <w:rFonts w:ascii="Times New Roman" w:hAnsi="Times New Roman" w:cs="Times New Roman"/>
      <w:i/>
      <w:iCs/>
      <w:spacing w:val="0"/>
      <w:sz w:val="27"/>
      <w:szCs w:val="27"/>
      <w:lang w:val="x-none" w:eastAsia="ru-RU"/>
    </w:rPr>
  </w:style>
  <w:style w:type="paragraph" w:customStyle="1" w:styleId="23">
    <w:name w:val="Заголовок №2"/>
    <w:basedOn w:val="a"/>
    <w:link w:val="22"/>
    <w:rsid w:val="00771AF2"/>
    <w:pPr>
      <w:widowControl/>
      <w:shd w:val="clear" w:color="auto" w:fill="FFFFFF"/>
      <w:autoSpaceDE/>
      <w:autoSpaceDN/>
      <w:spacing w:line="322" w:lineRule="exact"/>
      <w:outlineLvl w:val="1"/>
    </w:pPr>
    <w:rPr>
      <w:rFonts w:eastAsiaTheme="minorHAnsi" w:cstheme="minorBidi"/>
      <w:b/>
      <w:bCs/>
      <w:sz w:val="27"/>
      <w:szCs w:val="27"/>
      <w:lang w:val="en-US"/>
    </w:rPr>
  </w:style>
  <w:style w:type="paragraph" w:customStyle="1" w:styleId="211">
    <w:name w:val="Основной текст (2)1"/>
    <w:basedOn w:val="a"/>
    <w:link w:val="24"/>
    <w:uiPriority w:val="99"/>
    <w:rsid w:val="00771AF2"/>
    <w:pPr>
      <w:widowControl/>
      <w:shd w:val="clear" w:color="auto" w:fill="FFFFFF"/>
      <w:autoSpaceDE/>
      <w:autoSpaceDN/>
      <w:spacing w:before="240" w:line="322" w:lineRule="exact"/>
      <w:ind w:firstLine="960"/>
      <w:jc w:val="both"/>
    </w:pPr>
    <w:rPr>
      <w:rFonts w:eastAsiaTheme="minorHAnsi" w:cstheme="minorBidi"/>
      <w:i/>
      <w:iCs/>
      <w:sz w:val="27"/>
      <w:szCs w:val="27"/>
      <w:lang w:val="en-US"/>
    </w:rPr>
  </w:style>
  <w:style w:type="paragraph" w:customStyle="1" w:styleId="16">
    <w:name w:val="Заголовок №1"/>
    <w:basedOn w:val="a"/>
    <w:link w:val="15"/>
    <w:rsid w:val="00771AF2"/>
    <w:pPr>
      <w:widowControl/>
      <w:shd w:val="clear" w:color="auto" w:fill="FFFFFF"/>
      <w:autoSpaceDE/>
      <w:autoSpaceDN/>
      <w:spacing w:line="312" w:lineRule="exact"/>
      <w:ind w:firstLine="960"/>
      <w:jc w:val="both"/>
      <w:outlineLvl w:val="0"/>
    </w:pPr>
    <w:rPr>
      <w:rFonts w:eastAsiaTheme="minorHAnsi" w:cstheme="minorBidi"/>
      <w:b/>
      <w:bCs/>
      <w:i/>
      <w:iCs/>
      <w:sz w:val="27"/>
      <w:szCs w:val="27"/>
      <w:lang w:val="en-US"/>
    </w:rPr>
  </w:style>
  <w:style w:type="paragraph" w:customStyle="1" w:styleId="Style5">
    <w:name w:val="Style5"/>
    <w:basedOn w:val="a"/>
    <w:rsid w:val="00771AF2"/>
    <w:pPr>
      <w:adjustRightInd w:val="0"/>
      <w:spacing w:line="276" w:lineRule="exact"/>
    </w:pPr>
    <w:rPr>
      <w:rFonts w:ascii="Calibri" w:hAnsi="Calibri" w:cs="Calibri"/>
      <w:sz w:val="24"/>
      <w:szCs w:val="24"/>
      <w:lang w:eastAsia="ru-RU"/>
    </w:rPr>
  </w:style>
  <w:style w:type="character" w:customStyle="1" w:styleId="FontStyle14">
    <w:name w:val="Font Style14"/>
    <w:rsid w:val="00771AF2"/>
    <w:rPr>
      <w:rFonts w:ascii="Times New Roman" w:hAnsi="Times New Roman" w:cs="Times New Roman"/>
      <w:b/>
      <w:bCs/>
      <w:i/>
      <w:iCs/>
      <w:sz w:val="22"/>
      <w:szCs w:val="22"/>
    </w:rPr>
  </w:style>
  <w:style w:type="character" w:customStyle="1" w:styleId="FontStyle15">
    <w:name w:val="Font Style15"/>
    <w:rsid w:val="00771AF2"/>
    <w:rPr>
      <w:rFonts w:ascii="Times New Roman" w:hAnsi="Times New Roman" w:cs="Times New Roman"/>
      <w:b/>
      <w:bCs/>
      <w:sz w:val="22"/>
      <w:szCs w:val="22"/>
    </w:rPr>
  </w:style>
  <w:style w:type="character" w:customStyle="1" w:styleId="FontStyle16">
    <w:name w:val="Font Style16"/>
    <w:rsid w:val="00771AF2"/>
    <w:rPr>
      <w:rFonts w:ascii="Times New Roman" w:hAnsi="Times New Roman" w:cs="Times New Roman"/>
      <w:sz w:val="22"/>
      <w:szCs w:val="22"/>
    </w:rPr>
  </w:style>
  <w:style w:type="paragraph" w:customStyle="1" w:styleId="FORMATTEXT">
    <w:name w:val=".FORMATTEXT"/>
    <w:rsid w:val="00771AF2"/>
    <w:pPr>
      <w:adjustRightInd w:val="0"/>
    </w:pPr>
    <w:rPr>
      <w:rFonts w:ascii="Times New Roman" w:eastAsia="Times New Roman" w:hAnsi="Times New Roman" w:cs="Times New Roman"/>
      <w:sz w:val="24"/>
      <w:szCs w:val="24"/>
      <w:lang w:val="ru-RU" w:eastAsia="ru-RU"/>
    </w:rPr>
  </w:style>
  <w:style w:type="character" w:styleId="afb">
    <w:name w:val="Hyperlink"/>
    <w:rsid w:val="00771AF2"/>
    <w:rPr>
      <w:rFonts w:cs="Times New Roman"/>
      <w:color w:val="0000FF"/>
      <w:u w:val="single"/>
    </w:rPr>
  </w:style>
  <w:style w:type="character" w:styleId="afc">
    <w:name w:val="page number"/>
    <w:rsid w:val="00771AF2"/>
    <w:rPr>
      <w:rFonts w:cs="Times New Roman"/>
    </w:rPr>
  </w:style>
  <w:style w:type="table" w:customStyle="1" w:styleId="112">
    <w:name w:val="Сетка таблицы11"/>
    <w:rsid w:val="00771AF2"/>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Absatz-Standardschriftart1">
    <w:name w:val="WW-Absatz-Standardschriftart1"/>
    <w:rsid w:val="00771AF2"/>
  </w:style>
  <w:style w:type="paragraph" w:customStyle="1" w:styleId="afd">
    <w:name w:val="Заголовок"/>
    <w:basedOn w:val="a"/>
    <w:next w:val="a3"/>
    <w:rsid w:val="00771AF2"/>
    <w:pPr>
      <w:keepNext/>
      <w:suppressAutoHyphens/>
      <w:autoSpaceDE/>
      <w:autoSpaceDN/>
      <w:spacing w:before="240" w:after="120"/>
    </w:pPr>
    <w:rPr>
      <w:rFonts w:ascii="Arial" w:hAnsi="Arial" w:cs="Arial"/>
      <w:kern w:val="1"/>
      <w:sz w:val="28"/>
      <w:szCs w:val="28"/>
      <w:lang w:eastAsia="hi-IN" w:bidi="hi-IN"/>
    </w:rPr>
  </w:style>
  <w:style w:type="paragraph" w:customStyle="1" w:styleId="afe">
    <w:name w:val="Содержимое таблицы"/>
    <w:basedOn w:val="a"/>
    <w:rsid w:val="00771AF2"/>
    <w:pPr>
      <w:suppressLineNumbers/>
      <w:suppressAutoHyphens/>
      <w:autoSpaceDE/>
      <w:autoSpaceDN/>
    </w:pPr>
    <w:rPr>
      <w:kern w:val="1"/>
      <w:sz w:val="24"/>
      <w:szCs w:val="24"/>
      <w:lang w:eastAsia="hi-IN" w:bidi="hi-IN"/>
    </w:rPr>
  </w:style>
  <w:style w:type="table" w:customStyle="1" w:styleId="27">
    <w:name w:val="Сетка таблицы2"/>
    <w:rsid w:val="00771AF2"/>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2">
    <w:name w:val="WW8Num2"/>
    <w:rsid w:val="00771AF2"/>
    <w:pPr>
      <w:numPr>
        <w:numId w:val="82"/>
      </w:numPr>
    </w:pPr>
  </w:style>
  <w:style w:type="paragraph" w:customStyle="1" w:styleId="28">
    <w:name w:val="Без интервала2"/>
    <w:qFormat/>
    <w:rsid w:val="00771AF2"/>
    <w:pPr>
      <w:widowControl/>
      <w:autoSpaceDE/>
      <w:autoSpaceDN/>
    </w:pPr>
    <w:rPr>
      <w:rFonts w:ascii="Calibri" w:eastAsia="Times New Roman" w:hAnsi="Calibri" w:cs="Times New Roman"/>
      <w:lang w:val="ru-RU"/>
    </w:rPr>
  </w:style>
  <w:style w:type="paragraph" w:styleId="aff">
    <w:name w:val="Document Map"/>
    <w:basedOn w:val="a"/>
    <w:link w:val="aff0"/>
    <w:rsid w:val="00771AF2"/>
    <w:pPr>
      <w:widowControl/>
      <w:shd w:val="clear" w:color="auto" w:fill="000080"/>
      <w:autoSpaceDE/>
      <w:autoSpaceDN/>
      <w:spacing w:after="200" w:line="276" w:lineRule="auto"/>
    </w:pPr>
    <w:rPr>
      <w:rFonts w:ascii="Tahoma" w:eastAsia="Calibri" w:hAnsi="Tahoma" w:cs="Tahoma"/>
      <w:sz w:val="20"/>
      <w:szCs w:val="20"/>
    </w:rPr>
  </w:style>
  <w:style w:type="character" w:customStyle="1" w:styleId="aff0">
    <w:name w:val="Схема документа Знак"/>
    <w:basedOn w:val="a0"/>
    <w:link w:val="aff"/>
    <w:rsid w:val="00771AF2"/>
    <w:rPr>
      <w:rFonts w:ascii="Tahoma" w:eastAsia="Calibri" w:hAnsi="Tahoma" w:cs="Tahoma"/>
      <w:sz w:val="20"/>
      <w:szCs w:val="20"/>
      <w:shd w:val="clear" w:color="auto" w:fill="000080"/>
      <w:lang w:val="ru-RU"/>
    </w:rPr>
  </w:style>
  <w:style w:type="character" w:styleId="aff1">
    <w:name w:val="Emphasis"/>
    <w:qFormat/>
    <w:rsid w:val="00771AF2"/>
    <w:rPr>
      <w:i/>
      <w:iCs/>
    </w:rPr>
  </w:style>
  <w:style w:type="table" w:customStyle="1" w:styleId="35">
    <w:name w:val="Сетка таблицы3"/>
    <w:basedOn w:val="a1"/>
    <w:next w:val="ad"/>
    <w:uiPriority w:val="59"/>
    <w:rsid w:val="00771AF2"/>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d"/>
    <w:uiPriority w:val="59"/>
    <w:rsid w:val="00771AF2"/>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d"/>
    <w:uiPriority w:val="59"/>
    <w:rsid w:val="00771AF2"/>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next w:val="ad"/>
    <w:uiPriority w:val="59"/>
    <w:rsid w:val="00771AF2"/>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Текст1"/>
    <w:basedOn w:val="a"/>
    <w:rsid w:val="00771AF2"/>
    <w:pPr>
      <w:widowControl/>
      <w:autoSpaceDE/>
      <w:autoSpaceDN/>
    </w:pPr>
    <w:rPr>
      <w:rFonts w:ascii="Courier New" w:hAnsi="Courier New" w:cs="Courier New"/>
      <w:sz w:val="20"/>
      <w:szCs w:val="20"/>
      <w:lang w:eastAsia="zh-CN"/>
    </w:rPr>
  </w:style>
  <w:style w:type="numbering" w:customStyle="1" w:styleId="29">
    <w:name w:val="Нет списка2"/>
    <w:next w:val="a2"/>
    <w:uiPriority w:val="99"/>
    <w:semiHidden/>
    <w:unhideWhenUsed/>
    <w:rsid w:val="00771AF2"/>
  </w:style>
  <w:style w:type="numbering" w:customStyle="1" w:styleId="1110">
    <w:name w:val="Нет списка111"/>
    <w:next w:val="a2"/>
    <w:uiPriority w:val="99"/>
    <w:semiHidden/>
    <w:unhideWhenUsed/>
    <w:rsid w:val="00771AF2"/>
  </w:style>
  <w:style w:type="table" w:customStyle="1" w:styleId="122">
    <w:name w:val="Сетка таблицы12"/>
    <w:basedOn w:val="a1"/>
    <w:next w:val="ad"/>
    <w:rsid w:val="00771AF2"/>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Буллит"/>
    <w:basedOn w:val="a"/>
    <w:link w:val="aff3"/>
    <w:rsid w:val="00771AF2"/>
    <w:pPr>
      <w:widowControl/>
      <w:adjustRightInd w:val="0"/>
      <w:spacing w:line="214" w:lineRule="atLeast"/>
      <w:ind w:firstLine="244"/>
      <w:jc w:val="both"/>
      <w:textAlignment w:val="center"/>
    </w:pPr>
    <w:rPr>
      <w:rFonts w:ascii="NewtonCSanPin" w:hAnsi="NewtonCSanPin"/>
      <w:color w:val="000000"/>
      <w:sz w:val="21"/>
      <w:szCs w:val="21"/>
      <w:lang w:eastAsia="ru-RU"/>
    </w:rPr>
  </w:style>
  <w:style w:type="character" w:customStyle="1" w:styleId="aff3">
    <w:name w:val="Буллит Знак"/>
    <w:link w:val="aff2"/>
    <w:rsid w:val="00771AF2"/>
    <w:rPr>
      <w:rFonts w:ascii="NewtonCSanPin" w:eastAsia="Times New Roman" w:hAnsi="NewtonCSanPin" w:cs="Times New Roman"/>
      <w:color w:val="000000"/>
      <w:sz w:val="21"/>
      <w:szCs w:val="21"/>
      <w:lang w:val="ru-RU" w:eastAsia="ru-RU"/>
    </w:rPr>
  </w:style>
  <w:style w:type="paragraph" w:customStyle="1" w:styleId="aff4">
    <w:name w:val="Основной"/>
    <w:basedOn w:val="a"/>
    <w:link w:val="aff5"/>
    <w:rsid w:val="00771AF2"/>
    <w:pPr>
      <w:widowControl/>
      <w:adjustRightInd w:val="0"/>
      <w:spacing w:line="214" w:lineRule="atLeast"/>
      <w:ind w:firstLine="283"/>
      <w:jc w:val="both"/>
      <w:textAlignment w:val="center"/>
    </w:pPr>
    <w:rPr>
      <w:rFonts w:ascii="NewtonCSanPin" w:hAnsi="NewtonCSanPin"/>
      <w:color w:val="000000"/>
      <w:sz w:val="21"/>
      <w:szCs w:val="21"/>
      <w:lang w:eastAsia="ru-RU"/>
    </w:rPr>
  </w:style>
  <w:style w:type="character" w:customStyle="1" w:styleId="aff5">
    <w:name w:val="Основной Знак"/>
    <w:link w:val="aff4"/>
    <w:rsid w:val="00771AF2"/>
    <w:rPr>
      <w:rFonts w:ascii="NewtonCSanPin" w:eastAsia="Times New Roman" w:hAnsi="NewtonCSanPin" w:cs="Times New Roman"/>
      <w:color w:val="000000"/>
      <w:sz w:val="21"/>
      <w:szCs w:val="21"/>
      <w:lang w:val="ru-RU" w:eastAsia="ru-RU"/>
    </w:rPr>
  </w:style>
  <w:style w:type="paragraph" w:customStyle="1" w:styleId="21">
    <w:name w:val="Средняя сетка 21"/>
    <w:basedOn w:val="a"/>
    <w:uiPriority w:val="1"/>
    <w:qFormat/>
    <w:rsid w:val="00771AF2"/>
    <w:pPr>
      <w:widowControl/>
      <w:numPr>
        <w:numId w:val="83"/>
      </w:numPr>
      <w:autoSpaceDE/>
      <w:autoSpaceDN/>
      <w:spacing w:line="360" w:lineRule="auto"/>
      <w:contextualSpacing/>
      <w:jc w:val="both"/>
      <w:outlineLvl w:val="1"/>
    </w:pPr>
    <w:rPr>
      <w:sz w:val="28"/>
      <w:szCs w:val="24"/>
      <w:lang w:eastAsia="ru-RU"/>
    </w:rPr>
  </w:style>
  <w:style w:type="paragraph" w:styleId="aff6">
    <w:name w:val="Message Header"/>
    <w:basedOn w:val="a"/>
    <w:link w:val="aff7"/>
    <w:rsid w:val="00771AF2"/>
    <w:pPr>
      <w:widowControl/>
      <w:tabs>
        <w:tab w:val="left" w:pos="4500"/>
        <w:tab w:val="left" w:pos="9180"/>
        <w:tab w:val="left" w:pos="9360"/>
      </w:tabs>
      <w:adjustRightInd w:val="0"/>
      <w:spacing w:line="194" w:lineRule="atLeast"/>
      <w:jc w:val="center"/>
      <w:textAlignment w:val="center"/>
    </w:pPr>
    <w:rPr>
      <w:rFonts w:ascii="NewtonCSanPin" w:hAnsi="NewtonCSanPin"/>
      <w:b/>
      <w:bCs/>
      <w:color w:val="000000"/>
      <w:sz w:val="19"/>
      <w:szCs w:val="19"/>
      <w:lang w:eastAsia="ru-RU"/>
    </w:rPr>
  </w:style>
  <w:style w:type="character" w:customStyle="1" w:styleId="aff7">
    <w:name w:val="Шапка Знак"/>
    <w:basedOn w:val="a0"/>
    <w:link w:val="aff6"/>
    <w:rsid w:val="00771AF2"/>
    <w:rPr>
      <w:rFonts w:ascii="NewtonCSanPin" w:eastAsia="Times New Roman" w:hAnsi="NewtonCSanPin" w:cs="Times New Roman"/>
      <w:b/>
      <w:bCs/>
      <w:color w:val="000000"/>
      <w:sz w:val="19"/>
      <w:szCs w:val="19"/>
      <w:lang w:val="ru-RU" w:eastAsia="ru-RU"/>
    </w:rPr>
  </w:style>
  <w:style w:type="paragraph" w:styleId="aff8">
    <w:name w:val="Subtitle"/>
    <w:basedOn w:val="a"/>
    <w:next w:val="a"/>
    <w:link w:val="aff9"/>
    <w:qFormat/>
    <w:rsid w:val="00771AF2"/>
    <w:pPr>
      <w:adjustRightInd w:val="0"/>
      <w:spacing w:after="60"/>
      <w:jc w:val="center"/>
      <w:outlineLvl w:val="1"/>
    </w:pPr>
    <w:rPr>
      <w:rFonts w:ascii="Cambria" w:hAnsi="Cambria"/>
      <w:sz w:val="24"/>
      <w:szCs w:val="24"/>
      <w:lang w:val="en-US" w:eastAsia="ru-RU"/>
    </w:rPr>
  </w:style>
  <w:style w:type="character" w:customStyle="1" w:styleId="aff9">
    <w:name w:val="Подзаголовок Знак"/>
    <w:basedOn w:val="a0"/>
    <w:link w:val="aff8"/>
    <w:rsid w:val="00771AF2"/>
    <w:rPr>
      <w:rFonts w:ascii="Cambria" w:eastAsia="Times New Roman" w:hAnsi="Cambria" w:cs="Times New Roman"/>
      <w:sz w:val="24"/>
      <w:szCs w:val="24"/>
      <w:lang w:eastAsia="ru-RU"/>
    </w:rPr>
  </w:style>
  <w:style w:type="paragraph" w:customStyle="1" w:styleId="affa">
    <w:name w:val="Сноска"/>
    <w:basedOn w:val="aff4"/>
    <w:link w:val="affb"/>
    <w:uiPriority w:val="99"/>
    <w:rsid w:val="00771AF2"/>
    <w:pPr>
      <w:spacing w:line="174" w:lineRule="atLeast"/>
    </w:pPr>
    <w:rPr>
      <w:sz w:val="17"/>
      <w:szCs w:val="17"/>
    </w:rPr>
  </w:style>
  <w:style w:type="paragraph" w:customStyle="1" w:styleId="default0">
    <w:name w:val="default"/>
    <w:basedOn w:val="a"/>
    <w:rsid w:val="00771AF2"/>
    <w:pPr>
      <w:widowControl/>
      <w:autoSpaceDE/>
      <w:autoSpaceDN/>
      <w:spacing w:after="75"/>
      <w:jc w:val="both"/>
    </w:pPr>
    <w:rPr>
      <w:sz w:val="24"/>
      <w:szCs w:val="24"/>
      <w:lang w:eastAsia="ru-RU"/>
    </w:rPr>
  </w:style>
  <w:style w:type="paragraph" w:customStyle="1" w:styleId="affc">
    <w:name w:val="Таблица"/>
    <w:basedOn w:val="aff4"/>
    <w:rsid w:val="00771AF2"/>
    <w:pPr>
      <w:tabs>
        <w:tab w:val="left" w:pos="4500"/>
        <w:tab w:val="left" w:pos="9180"/>
        <w:tab w:val="left" w:pos="9360"/>
      </w:tabs>
      <w:spacing w:line="194" w:lineRule="atLeast"/>
      <w:ind w:firstLine="0"/>
      <w:jc w:val="left"/>
    </w:pPr>
    <w:rPr>
      <w:sz w:val="19"/>
      <w:szCs w:val="19"/>
    </w:rPr>
  </w:style>
  <w:style w:type="numbering" w:customStyle="1" w:styleId="36">
    <w:name w:val="Нет списка3"/>
    <w:next w:val="a2"/>
    <w:uiPriority w:val="99"/>
    <w:semiHidden/>
    <w:unhideWhenUsed/>
    <w:rsid w:val="00771AF2"/>
  </w:style>
  <w:style w:type="character" w:customStyle="1" w:styleId="43">
    <w:name w:val="Основной текст (4)_"/>
    <w:link w:val="44"/>
    <w:uiPriority w:val="99"/>
    <w:locked/>
    <w:rsid w:val="00771AF2"/>
    <w:rPr>
      <w:rFonts w:ascii="Times New Roman" w:hAnsi="Times New Roman"/>
      <w:b/>
      <w:bCs/>
      <w:shd w:val="clear" w:color="auto" w:fill="FFFFFF"/>
    </w:rPr>
  </w:style>
  <w:style w:type="paragraph" w:customStyle="1" w:styleId="44">
    <w:name w:val="Основной текст (4)"/>
    <w:basedOn w:val="a"/>
    <w:link w:val="43"/>
    <w:uiPriority w:val="99"/>
    <w:rsid w:val="00771AF2"/>
    <w:pPr>
      <w:shd w:val="clear" w:color="auto" w:fill="FFFFFF"/>
      <w:autoSpaceDE/>
      <w:autoSpaceDN/>
      <w:spacing w:before="180" w:line="235" w:lineRule="exact"/>
      <w:ind w:firstLine="400"/>
      <w:jc w:val="both"/>
    </w:pPr>
    <w:rPr>
      <w:rFonts w:eastAsiaTheme="minorHAnsi" w:cstheme="minorBidi"/>
      <w:b/>
      <w:bCs/>
      <w:lang w:val="en-US"/>
    </w:rPr>
  </w:style>
  <w:style w:type="character" w:customStyle="1" w:styleId="2a">
    <w:name w:val="Основной текст (2) + Курсив"/>
    <w:rsid w:val="00771AF2"/>
    <w:rPr>
      <w:rFonts w:ascii="Times New Roman" w:hAnsi="Times New Roman" w:cs="Times New Roman"/>
      <w:i/>
      <w:iCs/>
      <w:sz w:val="22"/>
      <w:szCs w:val="22"/>
      <w:shd w:val="clear" w:color="auto" w:fill="FFFFFF"/>
    </w:rPr>
  </w:style>
  <w:style w:type="paragraph" w:customStyle="1" w:styleId="ConsPlusNormal">
    <w:name w:val="ConsPlusNormal"/>
    <w:uiPriority w:val="99"/>
    <w:rsid w:val="00771AF2"/>
    <w:rPr>
      <w:rFonts w:ascii="Times New Roman" w:eastAsia="Calibri" w:hAnsi="Times New Roman" w:cs="Times New Roman"/>
      <w:sz w:val="28"/>
      <w:szCs w:val="20"/>
      <w:lang w:val="ru-RU" w:eastAsia="ru-RU"/>
    </w:rPr>
  </w:style>
  <w:style w:type="character" w:customStyle="1" w:styleId="320">
    <w:name w:val="Основной текст (32)_"/>
    <w:link w:val="321"/>
    <w:uiPriority w:val="99"/>
    <w:locked/>
    <w:rsid w:val="00771AF2"/>
    <w:rPr>
      <w:rFonts w:ascii="Times New Roman" w:hAnsi="Times New Roman"/>
      <w:i/>
      <w:sz w:val="21"/>
      <w:shd w:val="clear" w:color="auto" w:fill="FFFFFF"/>
    </w:rPr>
  </w:style>
  <w:style w:type="paragraph" w:customStyle="1" w:styleId="321">
    <w:name w:val="Основной текст (32)"/>
    <w:basedOn w:val="a"/>
    <w:link w:val="320"/>
    <w:uiPriority w:val="99"/>
    <w:rsid w:val="00771AF2"/>
    <w:pPr>
      <w:shd w:val="clear" w:color="auto" w:fill="FFFFFF"/>
      <w:autoSpaceDE/>
      <w:autoSpaceDN/>
      <w:spacing w:before="180" w:line="235" w:lineRule="exact"/>
      <w:ind w:hanging="180"/>
      <w:jc w:val="both"/>
    </w:pPr>
    <w:rPr>
      <w:rFonts w:eastAsiaTheme="minorHAnsi" w:cstheme="minorBidi"/>
      <w:i/>
      <w:sz w:val="21"/>
      <w:lang w:val="en-US"/>
    </w:rPr>
  </w:style>
  <w:style w:type="table" w:customStyle="1" w:styleId="71">
    <w:name w:val="Сетка таблицы7"/>
    <w:basedOn w:val="a1"/>
    <w:next w:val="ad"/>
    <w:uiPriority w:val="59"/>
    <w:rsid w:val="00771AF2"/>
    <w:pPr>
      <w:widowControl/>
      <w:autoSpaceDE/>
      <w:autoSpaceDN/>
    </w:pPr>
    <w:rPr>
      <w:rFonts w:ascii="Calibri" w:eastAsia="Calibri" w:hAnsi="Calibri" w:cs="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voice">
    <w:name w:val="voice"/>
    <w:basedOn w:val="a"/>
    <w:rsid w:val="00771AF2"/>
    <w:pPr>
      <w:widowControl/>
      <w:autoSpaceDE/>
      <w:autoSpaceDN/>
      <w:spacing w:before="100" w:beforeAutospacing="1" w:after="100" w:afterAutospacing="1"/>
    </w:pPr>
    <w:rPr>
      <w:sz w:val="24"/>
      <w:szCs w:val="24"/>
      <w:lang w:eastAsia="ru-RU"/>
    </w:rPr>
  </w:style>
  <w:style w:type="paragraph" w:customStyle="1" w:styleId="610">
    <w:name w:val="Основной текст (6)1"/>
    <w:basedOn w:val="a"/>
    <w:uiPriority w:val="99"/>
    <w:rsid w:val="00771AF2"/>
    <w:pPr>
      <w:shd w:val="clear" w:color="auto" w:fill="FFFFFF"/>
      <w:autoSpaceDE/>
      <w:autoSpaceDN/>
      <w:spacing w:after="480" w:line="240" w:lineRule="atLeast"/>
      <w:ind w:hanging="140"/>
    </w:pPr>
    <w:rPr>
      <w:rFonts w:eastAsia="Arial Unicode MS"/>
      <w:b/>
      <w:bCs/>
      <w:lang w:eastAsia="ru-RU"/>
    </w:rPr>
  </w:style>
  <w:style w:type="character" w:customStyle="1" w:styleId="affb">
    <w:name w:val="Сноска_"/>
    <w:link w:val="affa"/>
    <w:uiPriority w:val="99"/>
    <w:rsid w:val="00771AF2"/>
    <w:rPr>
      <w:rFonts w:ascii="NewtonCSanPin" w:eastAsia="Times New Roman" w:hAnsi="NewtonCSanPin" w:cs="Times New Roman"/>
      <w:color w:val="000000"/>
      <w:sz w:val="17"/>
      <w:szCs w:val="17"/>
      <w:lang w:val="ru-RU" w:eastAsia="ru-RU"/>
    </w:rPr>
  </w:style>
  <w:style w:type="table" w:customStyle="1" w:styleId="82">
    <w:name w:val="Сетка таблицы8"/>
    <w:basedOn w:val="a1"/>
    <w:next w:val="ad"/>
    <w:uiPriority w:val="59"/>
    <w:rsid w:val="00771AF2"/>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Базовый"/>
    <w:rsid w:val="00771AF2"/>
    <w:pPr>
      <w:widowControl/>
      <w:suppressAutoHyphens/>
      <w:autoSpaceDE/>
      <w:autoSpaceDN/>
      <w:spacing w:after="200" w:line="276" w:lineRule="auto"/>
    </w:pPr>
    <w:rPr>
      <w:rFonts w:ascii="Calibri" w:eastAsia="SimSun" w:hAnsi="Calibri" w:cs="Calibri"/>
      <w:color w:val="00000A"/>
      <w:lang w:val="ru-RU"/>
    </w:rPr>
  </w:style>
  <w:style w:type="table" w:customStyle="1" w:styleId="9">
    <w:name w:val="Сетка таблицы9"/>
    <w:basedOn w:val="a1"/>
    <w:next w:val="ad"/>
    <w:uiPriority w:val="59"/>
    <w:rsid w:val="00771AF2"/>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1"/>
    <w:next w:val="ad"/>
    <w:uiPriority w:val="59"/>
    <w:rsid w:val="00771AF2"/>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b">
    <w:name w:val="Подпись к таблице (2)_"/>
    <w:link w:val="212"/>
    <w:uiPriority w:val="99"/>
    <w:rsid w:val="00771AF2"/>
    <w:rPr>
      <w:rFonts w:ascii="Times New Roman" w:hAnsi="Times New Roman"/>
      <w:shd w:val="clear" w:color="auto" w:fill="FFFFFF"/>
    </w:rPr>
  </w:style>
  <w:style w:type="character" w:customStyle="1" w:styleId="2c">
    <w:name w:val="Подпись к таблице (2)"/>
    <w:uiPriority w:val="99"/>
    <w:rsid w:val="00771AF2"/>
    <w:rPr>
      <w:rFonts w:ascii="Times New Roman" w:hAnsi="Times New Roman"/>
      <w:u w:val="single"/>
      <w:shd w:val="clear" w:color="auto" w:fill="FFFFFF"/>
    </w:rPr>
  </w:style>
  <w:style w:type="paragraph" w:customStyle="1" w:styleId="212">
    <w:name w:val="Подпись к таблице (2)1"/>
    <w:basedOn w:val="a"/>
    <w:link w:val="2b"/>
    <w:uiPriority w:val="99"/>
    <w:rsid w:val="00771AF2"/>
    <w:pPr>
      <w:shd w:val="clear" w:color="auto" w:fill="FFFFFF"/>
      <w:autoSpaceDE/>
      <w:autoSpaceDN/>
      <w:spacing w:line="240" w:lineRule="atLeast"/>
    </w:pPr>
    <w:rPr>
      <w:rFonts w:eastAsiaTheme="minorHAnsi" w:cstheme="minorBidi"/>
      <w:lang w:val="en-US"/>
    </w:rPr>
  </w:style>
  <w:style w:type="character" w:customStyle="1" w:styleId="211pt9">
    <w:name w:val="Основной текст (2) + 11 pt9"/>
    <w:aliases w:val="Полужирный13"/>
    <w:rsid w:val="00771AF2"/>
    <w:rPr>
      <w:rFonts w:ascii="Times New Roman" w:eastAsia="Times New Roman" w:hAnsi="Times New Roman" w:cs="Times New Roman"/>
      <w:b/>
      <w:bCs/>
      <w:sz w:val="22"/>
      <w:szCs w:val="22"/>
      <w:u w:val="none"/>
      <w:shd w:val="clear" w:color="auto" w:fill="FFFFFF"/>
    </w:rPr>
  </w:style>
  <w:style w:type="character" w:customStyle="1" w:styleId="20">
    <w:name w:val="Заголовок 2 Знак"/>
    <w:link w:val="2"/>
    <w:rsid w:val="00771AF2"/>
    <w:rPr>
      <w:rFonts w:ascii="Times New Roman" w:eastAsia="Times New Roman" w:hAnsi="Times New Roman" w:cs="Times New Roman"/>
      <w:b/>
      <w:bCs/>
      <w:i/>
      <w:iCs/>
      <w:sz w:val="24"/>
      <w:szCs w:val="24"/>
      <w:lang w:val="ru-RU"/>
    </w:rPr>
  </w:style>
  <w:style w:type="paragraph" w:customStyle="1" w:styleId="affe">
    <w:name w:val="А_основной"/>
    <w:basedOn w:val="a"/>
    <w:link w:val="afff"/>
    <w:qFormat/>
    <w:rsid w:val="00771AF2"/>
    <w:pPr>
      <w:widowControl/>
      <w:autoSpaceDE/>
      <w:autoSpaceDN/>
      <w:spacing w:line="360" w:lineRule="auto"/>
      <w:ind w:firstLine="454"/>
      <w:jc w:val="both"/>
    </w:pPr>
    <w:rPr>
      <w:rFonts w:eastAsia="Calibri"/>
      <w:sz w:val="28"/>
      <w:szCs w:val="28"/>
      <w:lang w:val="x-none" w:eastAsia="x-none"/>
    </w:rPr>
  </w:style>
  <w:style w:type="character" w:customStyle="1" w:styleId="afff">
    <w:name w:val="А_основной Знак"/>
    <w:link w:val="affe"/>
    <w:rsid w:val="00771AF2"/>
    <w:rPr>
      <w:rFonts w:ascii="Times New Roman" w:eastAsia="Calibri" w:hAnsi="Times New Roman" w:cs="Times New Roman"/>
      <w:sz w:val="28"/>
      <w:szCs w:val="28"/>
      <w:lang w:val="x-none" w:eastAsia="x-none"/>
    </w:rPr>
  </w:style>
  <w:style w:type="character" w:customStyle="1" w:styleId="markedcontent">
    <w:name w:val="markedcontent"/>
    <w:basedOn w:val="a0"/>
    <w:rsid w:val="00771AF2"/>
  </w:style>
  <w:style w:type="paragraph" w:customStyle="1" w:styleId="Textbody">
    <w:name w:val="Text body"/>
    <w:basedOn w:val="Standard"/>
    <w:rsid w:val="00771AF2"/>
    <w:pPr>
      <w:spacing w:after="120"/>
      <w:textAlignment w:val="auto"/>
    </w:pPr>
    <w:rPr>
      <w:rFonts w:ascii="Times New Roman" w:eastAsia="Andale Sans UI" w:hAnsi="Times New Roman" w:cs="Tahoma"/>
      <w:lang w:val="en-US" w:eastAsia="en-US" w:bidi="en-US"/>
    </w:rPr>
  </w:style>
  <w:style w:type="character" w:customStyle="1" w:styleId="afff0">
    <w:name w:val="Основной текст_"/>
    <w:link w:val="2d"/>
    <w:locked/>
    <w:rsid w:val="00771AF2"/>
    <w:rPr>
      <w:sz w:val="17"/>
      <w:shd w:val="clear" w:color="auto" w:fill="FFFFFF"/>
    </w:rPr>
  </w:style>
  <w:style w:type="paragraph" w:customStyle="1" w:styleId="2d">
    <w:name w:val="Основной текст2"/>
    <w:basedOn w:val="a"/>
    <w:link w:val="afff0"/>
    <w:rsid w:val="00771AF2"/>
    <w:pPr>
      <w:shd w:val="clear" w:color="auto" w:fill="FFFFFF"/>
      <w:autoSpaceDE/>
      <w:autoSpaceDN/>
      <w:spacing w:line="240" w:lineRule="atLeast"/>
      <w:ind w:hanging="780"/>
      <w:jc w:val="both"/>
    </w:pPr>
    <w:rPr>
      <w:rFonts w:asciiTheme="minorHAnsi" w:eastAsiaTheme="minorHAnsi" w:hAnsiTheme="minorHAnsi" w:cstheme="minorBidi"/>
      <w:sz w:val="17"/>
      <w:shd w:val="clear" w:color="auto" w:fill="FFFFFF"/>
      <w:lang w:val="en-US"/>
    </w:rPr>
  </w:style>
  <w:style w:type="character" w:customStyle="1" w:styleId="19">
    <w:name w:val="Основной текст1"/>
    <w:rsid w:val="00771AF2"/>
    <w:rPr>
      <w:rFonts w:ascii="Times New Roman" w:hAnsi="Times New Roman"/>
      <w:color w:val="000000"/>
      <w:w w:val="100"/>
      <w:position w:val="0"/>
      <w:sz w:val="17"/>
      <w:u w:val="single"/>
      <w:shd w:val="clear" w:color="auto" w:fill="FFFFFF"/>
      <w:lang w:val="ru-RU" w:eastAsia="x-none"/>
    </w:rPr>
  </w:style>
  <w:style w:type="paragraph" w:customStyle="1" w:styleId="2e">
    <w:name w:val="Абзац списка2"/>
    <w:basedOn w:val="a"/>
    <w:rsid w:val="00771AF2"/>
    <w:pPr>
      <w:widowControl/>
      <w:autoSpaceDE/>
      <w:autoSpaceDN/>
      <w:ind w:left="720" w:firstLine="709"/>
      <w:contextualSpacing/>
      <w:jc w:val="both"/>
    </w:pPr>
    <w:rPr>
      <w:rFonts w:ascii="Calibri" w:hAnsi="Calibri"/>
    </w:rPr>
  </w:style>
  <w:style w:type="character" w:customStyle="1" w:styleId="FooterChar">
    <w:name w:val="Footer Char"/>
    <w:basedOn w:val="a0"/>
    <w:locked/>
    <w:rsid w:val="00771AF2"/>
    <w:rPr>
      <w:rFonts w:cs="Times New Roman"/>
    </w:rPr>
  </w:style>
  <w:style w:type="character" w:styleId="afff1">
    <w:name w:val="annotation reference"/>
    <w:basedOn w:val="a0"/>
    <w:semiHidden/>
    <w:rsid w:val="00771AF2"/>
    <w:rPr>
      <w:rFonts w:cs="Times New Roman"/>
      <w:sz w:val="16"/>
      <w:szCs w:val="16"/>
    </w:rPr>
  </w:style>
  <w:style w:type="numbering" w:customStyle="1" w:styleId="45">
    <w:name w:val="Нет списка4"/>
    <w:next w:val="a2"/>
    <w:semiHidden/>
    <w:rsid w:val="00C378D0"/>
  </w:style>
  <w:style w:type="table" w:customStyle="1" w:styleId="130">
    <w:name w:val="Сетка таблицы13"/>
    <w:basedOn w:val="a1"/>
    <w:next w:val="ad"/>
    <w:uiPriority w:val="59"/>
    <w:locked/>
    <w:rsid w:val="00C378D0"/>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2"/>
    <w:semiHidden/>
    <w:rsid w:val="00C378D0"/>
  </w:style>
  <w:style w:type="table" w:customStyle="1" w:styleId="140">
    <w:name w:val="Сетка таблицы14"/>
    <w:basedOn w:val="a1"/>
    <w:next w:val="ad"/>
    <w:rsid w:val="00C378D0"/>
    <w:pPr>
      <w:widowControl/>
      <w:autoSpaceDE/>
      <w:autoSpaceDN/>
    </w:pPr>
    <w:rPr>
      <w:rFonts w:ascii="Calibri" w:eastAsia="Calibri" w:hAnsi="Calibri" w:cs="Calibri"/>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
    <w:rsid w:val="00C378D0"/>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rsid w:val="00C378D0"/>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21">
    <w:name w:val="WW8Num21"/>
    <w:rsid w:val="00C378D0"/>
  </w:style>
  <w:style w:type="paragraph" w:customStyle="1" w:styleId="37">
    <w:name w:val="Без интервала3"/>
    <w:qFormat/>
    <w:rsid w:val="00C378D0"/>
    <w:pPr>
      <w:widowControl/>
      <w:autoSpaceDE/>
      <w:autoSpaceDN/>
    </w:pPr>
    <w:rPr>
      <w:rFonts w:ascii="Calibri" w:eastAsia="Times New Roman" w:hAnsi="Calibri" w:cs="Times New Roman"/>
      <w:lang w:val="ru-RU"/>
    </w:rPr>
  </w:style>
  <w:style w:type="table" w:customStyle="1" w:styleId="310">
    <w:name w:val="Сетка таблицы31"/>
    <w:basedOn w:val="a1"/>
    <w:next w:val="ad"/>
    <w:uiPriority w:val="59"/>
    <w:rsid w:val="00C378D0"/>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d"/>
    <w:uiPriority w:val="59"/>
    <w:rsid w:val="00C378D0"/>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d"/>
    <w:uiPriority w:val="59"/>
    <w:rsid w:val="00C378D0"/>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1"/>
    <w:next w:val="ad"/>
    <w:uiPriority w:val="59"/>
    <w:rsid w:val="00C378D0"/>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2"/>
    <w:uiPriority w:val="99"/>
    <w:semiHidden/>
    <w:unhideWhenUsed/>
    <w:rsid w:val="00C378D0"/>
  </w:style>
  <w:style w:type="numbering" w:customStyle="1" w:styleId="1120">
    <w:name w:val="Нет списка112"/>
    <w:next w:val="a2"/>
    <w:uiPriority w:val="99"/>
    <w:semiHidden/>
    <w:unhideWhenUsed/>
    <w:rsid w:val="00C378D0"/>
  </w:style>
  <w:style w:type="table" w:customStyle="1" w:styleId="1210">
    <w:name w:val="Сетка таблицы121"/>
    <w:basedOn w:val="a1"/>
    <w:next w:val="ad"/>
    <w:rsid w:val="00C378D0"/>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2"/>
    <w:uiPriority w:val="99"/>
    <w:semiHidden/>
    <w:unhideWhenUsed/>
    <w:rsid w:val="00C378D0"/>
  </w:style>
  <w:style w:type="table" w:customStyle="1" w:styleId="710">
    <w:name w:val="Сетка таблицы71"/>
    <w:basedOn w:val="a1"/>
    <w:next w:val="ad"/>
    <w:uiPriority w:val="59"/>
    <w:rsid w:val="00C378D0"/>
    <w:pPr>
      <w:widowControl/>
      <w:autoSpaceDE/>
      <w:autoSpaceDN/>
    </w:pPr>
    <w:rPr>
      <w:rFonts w:ascii="Calibri" w:eastAsia="Calibri" w:hAnsi="Calibri" w:cs="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
    <w:name w:val="Сетка таблицы81"/>
    <w:basedOn w:val="a1"/>
    <w:next w:val="ad"/>
    <w:uiPriority w:val="59"/>
    <w:rsid w:val="00C378D0"/>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next w:val="ad"/>
    <w:uiPriority w:val="59"/>
    <w:rsid w:val="00C378D0"/>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1"/>
    <w:next w:val="ad"/>
    <w:uiPriority w:val="59"/>
    <w:rsid w:val="00C378D0"/>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8">
    <w:name w:val="Абзац списка3"/>
    <w:basedOn w:val="a"/>
    <w:rsid w:val="00C378D0"/>
    <w:pPr>
      <w:widowControl/>
      <w:autoSpaceDE/>
      <w:autoSpaceDN/>
      <w:ind w:left="720" w:firstLine="709"/>
      <w:contextualSpacing/>
      <w:jc w:val="both"/>
    </w:pPr>
    <w:rPr>
      <w:rFonts w:ascii="Calibri" w:hAnsi="Calibri"/>
    </w:rPr>
  </w:style>
  <w:style w:type="numbering" w:customStyle="1" w:styleId="52">
    <w:name w:val="Нет списка5"/>
    <w:next w:val="a2"/>
    <w:semiHidden/>
    <w:rsid w:val="00E418AB"/>
  </w:style>
  <w:style w:type="table" w:customStyle="1" w:styleId="150">
    <w:name w:val="Сетка таблицы15"/>
    <w:basedOn w:val="a1"/>
    <w:next w:val="ad"/>
    <w:uiPriority w:val="59"/>
    <w:locked/>
    <w:rsid w:val="00E418AB"/>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2"/>
    <w:semiHidden/>
    <w:rsid w:val="00E418AB"/>
  </w:style>
  <w:style w:type="table" w:customStyle="1" w:styleId="160">
    <w:name w:val="Сетка таблицы16"/>
    <w:basedOn w:val="a1"/>
    <w:next w:val="ad"/>
    <w:rsid w:val="00E418AB"/>
    <w:pPr>
      <w:widowControl/>
      <w:autoSpaceDE/>
      <w:autoSpaceDN/>
    </w:pPr>
    <w:rPr>
      <w:rFonts w:ascii="Calibri" w:eastAsia="Calibri" w:hAnsi="Calibri" w:cs="Calibri"/>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rsid w:val="00E418AB"/>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rsid w:val="00E418AB"/>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22">
    <w:name w:val="WW8Num22"/>
    <w:rsid w:val="00E418AB"/>
  </w:style>
  <w:style w:type="table" w:customStyle="1" w:styleId="322">
    <w:name w:val="Сетка таблицы32"/>
    <w:basedOn w:val="a1"/>
    <w:next w:val="ad"/>
    <w:uiPriority w:val="59"/>
    <w:rsid w:val="00E418AB"/>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d"/>
    <w:uiPriority w:val="59"/>
    <w:rsid w:val="00E418AB"/>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d"/>
    <w:uiPriority w:val="59"/>
    <w:rsid w:val="00E418AB"/>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next w:val="ad"/>
    <w:uiPriority w:val="59"/>
    <w:rsid w:val="00E418AB"/>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2"/>
    <w:uiPriority w:val="99"/>
    <w:semiHidden/>
    <w:unhideWhenUsed/>
    <w:rsid w:val="00E418AB"/>
  </w:style>
  <w:style w:type="numbering" w:customStyle="1" w:styleId="113">
    <w:name w:val="Нет списка113"/>
    <w:next w:val="a2"/>
    <w:uiPriority w:val="99"/>
    <w:semiHidden/>
    <w:unhideWhenUsed/>
    <w:rsid w:val="00E418AB"/>
  </w:style>
  <w:style w:type="table" w:customStyle="1" w:styleId="1220">
    <w:name w:val="Сетка таблицы122"/>
    <w:basedOn w:val="a1"/>
    <w:next w:val="ad"/>
    <w:rsid w:val="00E418AB"/>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
    <w:name w:val="Нет списка32"/>
    <w:next w:val="a2"/>
    <w:uiPriority w:val="99"/>
    <w:semiHidden/>
    <w:unhideWhenUsed/>
    <w:rsid w:val="00E418AB"/>
  </w:style>
  <w:style w:type="table" w:customStyle="1" w:styleId="72">
    <w:name w:val="Сетка таблицы72"/>
    <w:basedOn w:val="a1"/>
    <w:next w:val="ad"/>
    <w:uiPriority w:val="59"/>
    <w:rsid w:val="00E418AB"/>
    <w:pPr>
      <w:widowControl/>
      <w:autoSpaceDE/>
      <w:autoSpaceDN/>
    </w:pPr>
    <w:rPr>
      <w:rFonts w:ascii="Calibri" w:eastAsia="Calibri" w:hAnsi="Calibri" w:cs="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
    <w:name w:val="Сетка таблицы82"/>
    <w:basedOn w:val="a1"/>
    <w:next w:val="ad"/>
    <w:uiPriority w:val="59"/>
    <w:rsid w:val="00E418AB"/>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1"/>
    <w:next w:val="ad"/>
    <w:uiPriority w:val="59"/>
    <w:rsid w:val="00E418AB"/>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next w:val="ad"/>
    <w:uiPriority w:val="59"/>
    <w:rsid w:val="00E418AB"/>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2"/>
    <w:semiHidden/>
    <w:rsid w:val="00303ED2"/>
  </w:style>
  <w:style w:type="table" w:customStyle="1" w:styleId="170">
    <w:name w:val="Сетка таблицы17"/>
    <w:basedOn w:val="a1"/>
    <w:next w:val="ad"/>
    <w:uiPriority w:val="59"/>
    <w:locked/>
    <w:rsid w:val="00303ED2"/>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2"/>
    <w:semiHidden/>
    <w:rsid w:val="00303ED2"/>
  </w:style>
  <w:style w:type="table" w:customStyle="1" w:styleId="180">
    <w:name w:val="Сетка таблицы18"/>
    <w:basedOn w:val="a1"/>
    <w:next w:val="ad"/>
    <w:rsid w:val="00303ED2"/>
    <w:pPr>
      <w:widowControl/>
      <w:autoSpaceDE/>
      <w:autoSpaceDN/>
    </w:pPr>
    <w:rPr>
      <w:rFonts w:ascii="Calibri" w:eastAsia="Calibri" w:hAnsi="Calibri" w:cs="Calibri"/>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rsid w:val="00303ED2"/>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rsid w:val="00303ED2"/>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23">
    <w:name w:val="WW8Num23"/>
    <w:rsid w:val="00303ED2"/>
  </w:style>
  <w:style w:type="table" w:customStyle="1" w:styleId="330">
    <w:name w:val="Сетка таблицы33"/>
    <w:basedOn w:val="a1"/>
    <w:next w:val="ad"/>
    <w:uiPriority w:val="59"/>
    <w:rsid w:val="00303ED2"/>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d"/>
    <w:uiPriority w:val="59"/>
    <w:rsid w:val="00303ED2"/>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d"/>
    <w:uiPriority w:val="59"/>
    <w:rsid w:val="00303ED2"/>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1"/>
    <w:next w:val="ad"/>
    <w:uiPriority w:val="59"/>
    <w:rsid w:val="00303ED2"/>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
    <w:name w:val="Нет списка23"/>
    <w:next w:val="a2"/>
    <w:uiPriority w:val="99"/>
    <w:semiHidden/>
    <w:unhideWhenUsed/>
    <w:rsid w:val="00303ED2"/>
  </w:style>
  <w:style w:type="numbering" w:customStyle="1" w:styleId="114">
    <w:name w:val="Нет списка114"/>
    <w:next w:val="a2"/>
    <w:uiPriority w:val="99"/>
    <w:semiHidden/>
    <w:unhideWhenUsed/>
    <w:rsid w:val="00303ED2"/>
  </w:style>
  <w:style w:type="table" w:customStyle="1" w:styleId="1230">
    <w:name w:val="Сетка таблицы123"/>
    <w:basedOn w:val="a1"/>
    <w:next w:val="ad"/>
    <w:rsid w:val="00303ED2"/>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2"/>
    <w:uiPriority w:val="99"/>
    <w:semiHidden/>
    <w:unhideWhenUsed/>
    <w:rsid w:val="00303ED2"/>
  </w:style>
  <w:style w:type="table" w:customStyle="1" w:styleId="73">
    <w:name w:val="Сетка таблицы73"/>
    <w:basedOn w:val="a1"/>
    <w:next w:val="ad"/>
    <w:uiPriority w:val="59"/>
    <w:rsid w:val="00303ED2"/>
    <w:pPr>
      <w:widowControl/>
      <w:autoSpaceDE/>
      <w:autoSpaceDN/>
    </w:pPr>
    <w:rPr>
      <w:rFonts w:ascii="Calibri" w:eastAsia="Calibri" w:hAnsi="Calibri" w:cs="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
    <w:name w:val="Сетка таблицы83"/>
    <w:basedOn w:val="a1"/>
    <w:next w:val="ad"/>
    <w:uiPriority w:val="59"/>
    <w:rsid w:val="00303ED2"/>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1"/>
    <w:next w:val="ad"/>
    <w:uiPriority w:val="59"/>
    <w:rsid w:val="00303ED2"/>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1"/>
    <w:next w:val="ad"/>
    <w:uiPriority w:val="59"/>
    <w:rsid w:val="00303ED2"/>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
    <w:name w:val="Нет списка7"/>
    <w:next w:val="a2"/>
    <w:semiHidden/>
    <w:rsid w:val="00E86CAE"/>
  </w:style>
  <w:style w:type="table" w:customStyle="1" w:styleId="190">
    <w:name w:val="Сетка таблицы19"/>
    <w:basedOn w:val="a1"/>
    <w:next w:val="ad"/>
    <w:uiPriority w:val="59"/>
    <w:locked/>
    <w:rsid w:val="00E86CAE"/>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semiHidden/>
    <w:rsid w:val="00E86CAE"/>
  </w:style>
  <w:style w:type="table" w:customStyle="1" w:styleId="1100">
    <w:name w:val="Сетка таблицы110"/>
    <w:basedOn w:val="a1"/>
    <w:next w:val="ad"/>
    <w:rsid w:val="00E86CAE"/>
    <w:pPr>
      <w:widowControl/>
      <w:autoSpaceDE/>
      <w:autoSpaceDN/>
    </w:pPr>
    <w:rPr>
      <w:rFonts w:ascii="Calibri" w:eastAsia="Calibri" w:hAnsi="Calibri" w:cs="Calibri"/>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rsid w:val="00E86CAE"/>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rsid w:val="00E86CAE"/>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24">
    <w:name w:val="WW8Num24"/>
    <w:rsid w:val="00E86CAE"/>
    <w:pPr>
      <w:numPr>
        <w:numId w:val="36"/>
      </w:numPr>
    </w:pPr>
  </w:style>
  <w:style w:type="table" w:customStyle="1" w:styleId="340">
    <w:name w:val="Сетка таблицы34"/>
    <w:basedOn w:val="a1"/>
    <w:next w:val="ad"/>
    <w:uiPriority w:val="59"/>
    <w:rsid w:val="00E86CAE"/>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1"/>
    <w:next w:val="ad"/>
    <w:uiPriority w:val="59"/>
    <w:rsid w:val="00E86CAE"/>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d"/>
    <w:uiPriority w:val="59"/>
    <w:rsid w:val="00E86CAE"/>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1"/>
    <w:next w:val="ad"/>
    <w:uiPriority w:val="59"/>
    <w:rsid w:val="00E86CAE"/>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2"/>
    <w:uiPriority w:val="99"/>
    <w:semiHidden/>
    <w:unhideWhenUsed/>
    <w:rsid w:val="00E86CAE"/>
  </w:style>
  <w:style w:type="numbering" w:customStyle="1" w:styleId="115">
    <w:name w:val="Нет списка115"/>
    <w:next w:val="a2"/>
    <w:uiPriority w:val="99"/>
    <w:semiHidden/>
    <w:unhideWhenUsed/>
    <w:rsid w:val="00E86CAE"/>
  </w:style>
  <w:style w:type="table" w:customStyle="1" w:styleId="124">
    <w:name w:val="Сетка таблицы124"/>
    <w:basedOn w:val="a1"/>
    <w:next w:val="ad"/>
    <w:rsid w:val="00E86CAE"/>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2"/>
    <w:uiPriority w:val="99"/>
    <w:semiHidden/>
    <w:unhideWhenUsed/>
    <w:rsid w:val="00E86CAE"/>
  </w:style>
  <w:style w:type="table" w:customStyle="1" w:styleId="740">
    <w:name w:val="Сетка таблицы74"/>
    <w:basedOn w:val="a1"/>
    <w:next w:val="ad"/>
    <w:uiPriority w:val="59"/>
    <w:rsid w:val="00E86CAE"/>
    <w:pPr>
      <w:widowControl/>
      <w:autoSpaceDE/>
      <w:autoSpaceDN/>
    </w:pPr>
    <w:rPr>
      <w:rFonts w:ascii="Calibri" w:eastAsia="Calibri" w:hAnsi="Calibri" w:cs="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4"/>
    <w:basedOn w:val="a1"/>
    <w:next w:val="ad"/>
    <w:uiPriority w:val="59"/>
    <w:rsid w:val="00E86CAE"/>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4"/>
    <w:basedOn w:val="a1"/>
    <w:next w:val="ad"/>
    <w:uiPriority w:val="59"/>
    <w:rsid w:val="00E86CAE"/>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1"/>
    <w:next w:val="ad"/>
    <w:uiPriority w:val="59"/>
    <w:rsid w:val="00E86CAE"/>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qFormat/>
    <w:pPr>
      <w:ind w:left="919"/>
      <w:outlineLvl w:val="0"/>
    </w:pPr>
    <w:rPr>
      <w:b/>
      <w:bCs/>
      <w:sz w:val="24"/>
      <w:szCs w:val="24"/>
    </w:rPr>
  </w:style>
  <w:style w:type="paragraph" w:styleId="2">
    <w:name w:val="heading 2"/>
    <w:basedOn w:val="a"/>
    <w:link w:val="20"/>
    <w:qFormat/>
    <w:pPr>
      <w:outlineLvl w:val="1"/>
    </w:pPr>
    <w:rPr>
      <w:b/>
      <w:bCs/>
      <w:i/>
      <w:iCs/>
      <w:sz w:val="24"/>
      <w:szCs w:val="24"/>
    </w:rPr>
  </w:style>
  <w:style w:type="paragraph" w:styleId="3">
    <w:name w:val="heading 3"/>
    <w:basedOn w:val="a"/>
    <w:next w:val="a"/>
    <w:link w:val="30"/>
    <w:qFormat/>
    <w:rsid w:val="00771AF2"/>
    <w:pPr>
      <w:keepNext/>
      <w:keepLines/>
      <w:widowControl/>
      <w:autoSpaceDE/>
      <w:autoSpaceDN/>
      <w:spacing w:before="200"/>
      <w:outlineLvl w:val="2"/>
    </w:pPr>
    <w:rPr>
      <w:rFonts w:ascii="Cambria" w:eastAsia="Calibri" w:hAnsi="Cambria" w:cs="Cambria"/>
      <w:b/>
      <w:bCs/>
      <w:color w:val="4F81BD"/>
      <w:sz w:val="24"/>
      <w:szCs w:val="24"/>
      <w:lang w:eastAsia="ru-RU"/>
    </w:rPr>
  </w:style>
  <w:style w:type="paragraph" w:styleId="4">
    <w:name w:val="heading 4"/>
    <w:basedOn w:val="a"/>
    <w:next w:val="a"/>
    <w:link w:val="40"/>
    <w:qFormat/>
    <w:rsid w:val="00771AF2"/>
    <w:pPr>
      <w:keepNext/>
      <w:widowControl/>
      <w:autoSpaceDE/>
      <w:autoSpaceDN/>
      <w:spacing w:before="240" w:after="60"/>
      <w:outlineLvl w:val="3"/>
    </w:pPr>
    <w:rPr>
      <w:rFonts w:ascii="Calibri" w:hAnsi="Calibri" w:cs="Calibri"/>
      <w:b/>
      <w:bCs/>
      <w:sz w:val="28"/>
      <w:szCs w:val="28"/>
    </w:rPr>
  </w:style>
  <w:style w:type="paragraph" w:styleId="6">
    <w:name w:val="heading 6"/>
    <w:basedOn w:val="a"/>
    <w:next w:val="a"/>
    <w:link w:val="60"/>
    <w:qFormat/>
    <w:rsid w:val="00771AF2"/>
    <w:pPr>
      <w:adjustRightInd w:val="0"/>
      <w:spacing w:before="240" w:after="60"/>
      <w:outlineLvl w:val="5"/>
    </w:pPr>
    <w:rPr>
      <w:rFonts w:ascii="Calibri" w:hAnsi="Calibri"/>
      <w:b/>
      <w:bCs/>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pPr>
      <w:ind w:left="919"/>
    </w:pPr>
    <w:rPr>
      <w:sz w:val="24"/>
      <w:szCs w:val="24"/>
    </w:rPr>
  </w:style>
  <w:style w:type="paragraph" w:styleId="a5">
    <w:name w:val="List Paragraph"/>
    <w:basedOn w:val="a"/>
    <w:uiPriority w:val="34"/>
    <w:qFormat/>
    <w:pPr>
      <w:ind w:left="919"/>
    </w:pPr>
  </w:style>
  <w:style w:type="paragraph" w:customStyle="1" w:styleId="TableParagraph">
    <w:name w:val="Table Paragraph"/>
    <w:basedOn w:val="a"/>
    <w:uiPriority w:val="1"/>
    <w:qFormat/>
    <w:pPr>
      <w:ind w:left="110"/>
    </w:pPr>
  </w:style>
  <w:style w:type="character" w:customStyle="1" w:styleId="30">
    <w:name w:val="Заголовок 3 Знак"/>
    <w:basedOn w:val="a0"/>
    <w:link w:val="3"/>
    <w:rsid w:val="00771AF2"/>
    <w:rPr>
      <w:rFonts w:ascii="Cambria" w:eastAsia="Calibri" w:hAnsi="Cambria" w:cs="Cambria"/>
      <w:b/>
      <w:bCs/>
      <w:color w:val="4F81BD"/>
      <w:sz w:val="24"/>
      <w:szCs w:val="24"/>
      <w:lang w:val="ru-RU" w:eastAsia="ru-RU"/>
    </w:rPr>
  </w:style>
  <w:style w:type="character" w:customStyle="1" w:styleId="40">
    <w:name w:val="Заголовок 4 Знак"/>
    <w:basedOn w:val="a0"/>
    <w:link w:val="4"/>
    <w:rsid w:val="00771AF2"/>
    <w:rPr>
      <w:rFonts w:ascii="Calibri" w:eastAsia="Times New Roman" w:hAnsi="Calibri" w:cs="Calibri"/>
      <w:b/>
      <w:bCs/>
      <w:sz w:val="28"/>
      <w:szCs w:val="28"/>
      <w:lang w:val="ru-RU"/>
    </w:rPr>
  </w:style>
  <w:style w:type="character" w:customStyle="1" w:styleId="60">
    <w:name w:val="Заголовок 6 Знак"/>
    <w:basedOn w:val="a0"/>
    <w:link w:val="6"/>
    <w:uiPriority w:val="9"/>
    <w:rsid w:val="00771AF2"/>
    <w:rPr>
      <w:rFonts w:ascii="Calibri" w:eastAsia="Times New Roman" w:hAnsi="Calibri" w:cs="Times New Roman"/>
      <w:b/>
      <w:bCs/>
      <w:lang w:eastAsia="ru-RU"/>
    </w:rPr>
  </w:style>
  <w:style w:type="numbering" w:customStyle="1" w:styleId="11">
    <w:name w:val="Нет списка1"/>
    <w:next w:val="a2"/>
    <w:semiHidden/>
    <w:rsid w:val="00771AF2"/>
  </w:style>
  <w:style w:type="character" w:styleId="a6">
    <w:name w:val="footnote reference"/>
    <w:basedOn w:val="a0"/>
    <w:rsid w:val="00771AF2"/>
  </w:style>
  <w:style w:type="paragraph" w:customStyle="1" w:styleId="Zag1">
    <w:name w:val="Zag_1"/>
    <w:basedOn w:val="a"/>
    <w:rsid w:val="00771AF2"/>
    <w:pPr>
      <w:adjustRightInd w:val="0"/>
      <w:spacing w:after="337" w:line="302" w:lineRule="exact"/>
      <w:jc w:val="center"/>
    </w:pPr>
    <w:rPr>
      <w:b/>
      <w:bCs/>
      <w:color w:val="000000"/>
      <w:sz w:val="24"/>
      <w:szCs w:val="24"/>
      <w:lang w:val="en-US" w:eastAsia="ru-RU"/>
    </w:rPr>
  </w:style>
  <w:style w:type="character" w:customStyle="1" w:styleId="Zag11">
    <w:name w:val="Zag_11"/>
    <w:rsid w:val="00771AF2"/>
  </w:style>
  <w:style w:type="paragraph" w:customStyle="1" w:styleId="Osnova">
    <w:name w:val="Osnova"/>
    <w:basedOn w:val="a"/>
    <w:rsid w:val="00771AF2"/>
    <w:pPr>
      <w:adjustRightInd w:val="0"/>
      <w:spacing w:line="213" w:lineRule="exact"/>
      <w:ind w:firstLine="339"/>
      <w:jc w:val="both"/>
    </w:pPr>
    <w:rPr>
      <w:rFonts w:ascii="NewtonCSanPin" w:hAnsi="NewtonCSanPin" w:cs="NewtonCSanPin"/>
      <w:color w:val="000000"/>
      <w:sz w:val="21"/>
      <w:szCs w:val="21"/>
      <w:lang w:val="en-US" w:eastAsia="ru-RU"/>
    </w:rPr>
  </w:style>
  <w:style w:type="character" w:customStyle="1" w:styleId="Osnova1">
    <w:name w:val="Osnova1"/>
    <w:rsid w:val="00771AF2"/>
  </w:style>
  <w:style w:type="paragraph" w:customStyle="1" w:styleId="Zag2">
    <w:name w:val="Zag_2"/>
    <w:basedOn w:val="a"/>
    <w:rsid w:val="00771AF2"/>
    <w:pPr>
      <w:adjustRightInd w:val="0"/>
      <w:spacing w:after="129" w:line="291" w:lineRule="exact"/>
      <w:jc w:val="center"/>
    </w:pPr>
    <w:rPr>
      <w:b/>
      <w:bCs/>
      <w:color w:val="000000"/>
      <w:sz w:val="24"/>
      <w:szCs w:val="24"/>
      <w:lang w:val="en-US" w:eastAsia="ru-RU"/>
    </w:rPr>
  </w:style>
  <w:style w:type="character" w:customStyle="1" w:styleId="Zag21">
    <w:name w:val="Zag_21"/>
    <w:rsid w:val="00771AF2"/>
  </w:style>
  <w:style w:type="paragraph" w:customStyle="1" w:styleId="Zag3">
    <w:name w:val="Zag_3"/>
    <w:basedOn w:val="a"/>
    <w:uiPriority w:val="99"/>
    <w:rsid w:val="00771AF2"/>
    <w:pPr>
      <w:adjustRightInd w:val="0"/>
      <w:spacing w:after="68" w:line="282" w:lineRule="exact"/>
      <w:jc w:val="center"/>
    </w:pPr>
    <w:rPr>
      <w:i/>
      <w:iCs/>
      <w:color w:val="000000"/>
      <w:sz w:val="24"/>
      <w:szCs w:val="24"/>
      <w:lang w:val="en-US" w:eastAsia="ru-RU"/>
    </w:rPr>
  </w:style>
  <w:style w:type="character" w:customStyle="1" w:styleId="Zag31">
    <w:name w:val="Zag_31"/>
    <w:rsid w:val="00771AF2"/>
  </w:style>
  <w:style w:type="paragraph" w:customStyle="1" w:styleId="a7">
    <w:name w:val="Ξαϋχνϋι"/>
    <w:basedOn w:val="a"/>
    <w:rsid w:val="00771AF2"/>
    <w:pPr>
      <w:adjustRightInd w:val="0"/>
    </w:pPr>
    <w:rPr>
      <w:color w:val="000000"/>
      <w:sz w:val="24"/>
      <w:szCs w:val="24"/>
      <w:lang w:val="en-US" w:eastAsia="ru-RU"/>
    </w:rPr>
  </w:style>
  <w:style w:type="paragraph" w:customStyle="1" w:styleId="a8">
    <w:name w:val="Νξβϋι"/>
    <w:basedOn w:val="a"/>
    <w:rsid w:val="00771AF2"/>
    <w:pPr>
      <w:adjustRightInd w:val="0"/>
    </w:pPr>
    <w:rPr>
      <w:color w:val="000000"/>
      <w:sz w:val="24"/>
      <w:szCs w:val="24"/>
      <w:lang w:val="en-US" w:eastAsia="ru-RU"/>
    </w:rPr>
  </w:style>
  <w:style w:type="paragraph" w:styleId="a9">
    <w:name w:val="header"/>
    <w:basedOn w:val="a"/>
    <w:link w:val="aa"/>
    <w:uiPriority w:val="99"/>
    <w:rsid w:val="00771AF2"/>
    <w:pPr>
      <w:tabs>
        <w:tab w:val="center" w:pos="4677"/>
        <w:tab w:val="right" w:pos="9355"/>
      </w:tabs>
      <w:adjustRightInd w:val="0"/>
    </w:pPr>
    <w:rPr>
      <w:sz w:val="24"/>
      <w:szCs w:val="24"/>
      <w:lang w:val="en-US" w:eastAsia="ru-RU"/>
    </w:rPr>
  </w:style>
  <w:style w:type="character" w:customStyle="1" w:styleId="aa">
    <w:name w:val="Верхний колонтитул Знак"/>
    <w:basedOn w:val="a0"/>
    <w:link w:val="a9"/>
    <w:uiPriority w:val="99"/>
    <w:rsid w:val="00771AF2"/>
    <w:rPr>
      <w:rFonts w:ascii="Times New Roman" w:eastAsia="Times New Roman" w:hAnsi="Times New Roman" w:cs="Times New Roman"/>
      <w:sz w:val="24"/>
      <w:szCs w:val="24"/>
      <w:lang w:eastAsia="ru-RU"/>
    </w:rPr>
  </w:style>
  <w:style w:type="paragraph" w:styleId="ab">
    <w:name w:val="footer"/>
    <w:basedOn w:val="a"/>
    <w:link w:val="ac"/>
    <w:uiPriority w:val="99"/>
    <w:rsid w:val="00771AF2"/>
    <w:pPr>
      <w:tabs>
        <w:tab w:val="center" w:pos="4677"/>
        <w:tab w:val="right" w:pos="9355"/>
      </w:tabs>
      <w:adjustRightInd w:val="0"/>
    </w:pPr>
    <w:rPr>
      <w:sz w:val="24"/>
      <w:szCs w:val="24"/>
      <w:lang w:val="en-US" w:eastAsia="ru-RU"/>
    </w:rPr>
  </w:style>
  <w:style w:type="character" w:customStyle="1" w:styleId="ac">
    <w:name w:val="Нижний колонтитул Знак"/>
    <w:basedOn w:val="a0"/>
    <w:link w:val="ab"/>
    <w:uiPriority w:val="99"/>
    <w:rsid w:val="00771AF2"/>
    <w:rPr>
      <w:rFonts w:ascii="Times New Roman" w:eastAsia="Times New Roman" w:hAnsi="Times New Roman" w:cs="Times New Roman"/>
      <w:sz w:val="24"/>
      <w:szCs w:val="24"/>
      <w:lang w:eastAsia="ru-RU"/>
    </w:rPr>
  </w:style>
  <w:style w:type="paragraph" w:customStyle="1" w:styleId="zag4">
    <w:name w:val="zag_4"/>
    <w:basedOn w:val="a"/>
    <w:rsid w:val="00771AF2"/>
    <w:pPr>
      <w:adjustRightInd w:val="0"/>
      <w:spacing w:line="213" w:lineRule="exact"/>
      <w:jc w:val="center"/>
    </w:pPr>
    <w:rPr>
      <w:rFonts w:ascii="NewtonCSanPin" w:hAnsi="NewtonCSanPin" w:cs="NewtonCSanPin"/>
      <w:b/>
      <w:bCs/>
      <w:i/>
      <w:iCs/>
      <w:color w:val="000000"/>
      <w:sz w:val="21"/>
      <w:szCs w:val="21"/>
      <w:lang w:val="en-US" w:eastAsia="ru-RU"/>
    </w:rPr>
  </w:style>
  <w:style w:type="paragraph" w:customStyle="1" w:styleId="NormalPP">
    <w:name w:val="Normal PP"/>
    <w:basedOn w:val="a"/>
    <w:rsid w:val="00771AF2"/>
    <w:pPr>
      <w:adjustRightInd w:val="0"/>
    </w:pPr>
    <w:rPr>
      <w:rFonts w:ascii="Arial" w:hAnsi="Arial" w:cs="Arial"/>
      <w:color w:val="000000"/>
      <w:sz w:val="24"/>
      <w:szCs w:val="24"/>
      <w:lang w:val="en-US" w:eastAsia="ru-RU"/>
    </w:rPr>
  </w:style>
  <w:style w:type="paragraph" w:customStyle="1" w:styleId="text2">
    <w:name w:val="text2"/>
    <w:basedOn w:val="a"/>
    <w:rsid w:val="00771AF2"/>
    <w:pPr>
      <w:adjustRightInd w:val="0"/>
      <w:ind w:left="566" w:right="793"/>
      <w:jc w:val="both"/>
    </w:pPr>
    <w:rPr>
      <w:color w:val="000000"/>
      <w:sz w:val="24"/>
      <w:szCs w:val="24"/>
      <w:lang w:val="en-US" w:eastAsia="ru-RU"/>
    </w:rPr>
  </w:style>
  <w:style w:type="table" w:styleId="ad">
    <w:name w:val="Table Grid"/>
    <w:basedOn w:val="a1"/>
    <w:uiPriority w:val="59"/>
    <w:rsid w:val="00771AF2"/>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71AF2"/>
    <w:pPr>
      <w:widowControl/>
      <w:adjustRightInd w:val="0"/>
    </w:pPr>
    <w:rPr>
      <w:rFonts w:ascii="Times New Roman" w:eastAsia="Calibri" w:hAnsi="Times New Roman" w:cs="Times New Roman"/>
      <w:color w:val="000000"/>
      <w:sz w:val="24"/>
      <w:szCs w:val="24"/>
      <w:lang w:val="ru-RU"/>
    </w:rPr>
  </w:style>
  <w:style w:type="paragraph" w:styleId="ae">
    <w:name w:val="Balloon Text"/>
    <w:basedOn w:val="a"/>
    <w:link w:val="af"/>
    <w:rsid w:val="00771AF2"/>
    <w:pPr>
      <w:adjustRightInd w:val="0"/>
    </w:pPr>
    <w:rPr>
      <w:rFonts w:ascii="Tahoma" w:hAnsi="Tahoma" w:cs="Tahoma"/>
      <w:sz w:val="16"/>
      <w:szCs w:val="16"/>
      <w:lang w:val="en-US" w:eastAsia="ru-RU"/>
    </w:rPr>
  </w:style>
  <w:style w:type="character" w:customStyle="1" w:styleId="af">
    <w:name w:val="Текст выноски Знак"/>
    <w:basedOn w:val="a0"/>
    <w:link w:val="ae"/>
    <w:rsid w:val="00771AF2"/>
    <w:rPr>
      <w:rFonts w:ascii="Tahoma" w:eastAsia="Times New Roman" w:hAnsi="Tahoma" w:cs="Tahoma"/>
      <w:sz w:val="16"/>
      <w:szCs w:val="16"/>
      <w:lang w:eastAsia="ru-RU"/>
    </w:rPr>
  </w:style>
  <w:style w:type="character" w:customStyle="1" w:styleId="10">
    <w:name w:val="Заголовок 1 Знак"/>
    <w:link w:val="1"/>
    <w:rsid w:val="00771AF2"/>
    <w:rPr>
      <w:rFonts w:ascii="Times New Roman" w:eastAsia="Times New Roman" w:hAnsi="Times New Roman" w:cs="Times New Roman"/>
      <w:b/>
      <w:bCs/>
      <w:sz w:val="24"/>
      <w:szCs w:val="24"/>
      <w:lang w:val="ru-RU"/>
    </w:rPr>
  </w:style>
  <w:style w:type="numbering" w:customStyle="1" w:styleId="110">
    <w:name w:val="Нет списка11"/>
    <w:next w:val="a2"/>
    <w:semiHidden/>
    <w:rsid w:val="00771AF2"/>
  </w:style>
  <w:style w:type="paragraph" w:customStyle="1" w:styleId="12">
    <w:name w:val="Абзац списка1"/>
    <w:basedOn w:val="a"/>
    <w:rsid w:val="00771AF2"/>
    <w:pPr>
      <w:widowControl/>
      <w:autoSpaceDE/>
      <w:autoSpaceDN/>
      <w:ind w:left="720"/>
    </w:pPr>
    <w:rPr>
      <w:rFonts w:ascii="Calibri" w:eastAsia="Calibri" w:hAnsi="Calibri" w:cs="Calibri"/>
    </w:rPr>
  </w:style>
  <w:style w:type="paragraph" w:customStyle="1" w:styleId="13">
    <w:name w:val="Без интервала1"/>
    <w:link w:val="NoSpacingChar"/>
    <w:qFormat/>
    <w:rsid w:val="00771AF2"/>
    <w:pPr>
      <w:widowControl/>
      <w:autoSpaceDE/>
      <w:autoSpaceDN/>
      <w:jc w:val="both"/>
    </w:pPr>
    <w:rPr>
      <w:rFonts w:ascii="Times New Roman" w:eastAsia="Times New Roman" w:hAnsi="Times New Roman" w:cs="Times New Roman"/>
      <w:sz w:val="24"/>
      <w:szCs w:val="24"/>
      <w:lang w:val="ru-RU" w:eastAsia="ru-RU"/>
    </w:rPr>
  </w:style>
  <w:style w:type="character" w:customStyle="1" w:styleId="NoSpacingChar">
    <w:name w:val="No Spacing Char"/>
    <w:link w:val="13"/>
    <w:locked/>
    <w:rsid w:val="00771AF2"/>
    <w:rPr>
      <w:rFonts w:ascii="Times New Roman" w:eastAsia="Times New Roman" w:hAnsi="Times New Roman" w:cs="Times New Roman"/>
      <w:sz w:val="24"/>
      <w:szCs w:val="24"/>
      <w:lang w:val="ru-RU" w:eastAsia="ru-RU"/>
    </w:rPr>
  </w:style>
  <w:style w:type="table" w:customStyle="1" w:styleId="14">
    <w:name w:val="Сетка таблицы1"/>
    <w:basedOn w:val="a1"/>
    <w:next w:val="ad"/>
    <w:rsid w:val="00771AF2"/>
    <w:pPr>
      <w:widowControl/>
      <w:autoSpaceDE/>
      <w:autoSpaceDN/>
    </w:pPr>
    <w:rPr>
      <w:rFonts w:ascii="Calibri" w:eastAsia="Calibri" w:hAnsi="Calibri" w:cs="Calibri"/>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Основной текст Знак"/>
    <w:link w:val="a3"/>
    <w:rsid w:val="00771AF2"/>
    <w:rPr>
      <w:rFonts w:ascii="Times New Roman" w:eastAsia="Times New Roman" w:hAnsi="Times New Roman" w:cs="Times New Roman"/>
      <w:sz w:val="24"/>
      <w:szCs w:val="24"/>
      <w:lang w:val="ru-RU"/>
    </w:rPr>
  </w:style>
  <w:style w:type="paragraph" w:customStyle="1" w:styleId="Style2">
    <w:name w:val="Style2"/>
    <w:basedOn w:val="a"/>
    <w:rsid w:val="00771AF2"/>
    <w:pPr>
      <w:adjustRightInd w:val="0"/>
      <w:spacing w:line="215" w:lineRule="exact"/>
      <w:ind w:firstLine="281"/>
      <w:jc w:val="both"/>
    </w:pPr>
    <w:rPr>
      <w:rFonts w:ascii="Calibri" w:hAnsi="Calibri" w:cs="Calibri"/>
      <w:sz w:val="24"/>
      <w:szCs w:val="24"/>
      <w:lang w:eastAsia="ru-RU"/>
    </w:rPr>
  </w:style>
  <w:style w:type="character" w:styleId="af0">
    <w:name w:val="Strong"/>
    <w:qFormat/>
    <w:rsid w:val="00771AF2"/>
    <w:rPr>
      <w:rFonts w:cs="Times New Roman"/>
      <w:b/>
      <w:bCs/>
    </w:rPr>
  </w:style>
  <w:style w:type="paragraph" w:customStyle="1" w:styleId="Standard">
    <w:name w:val="Standard"/>
    <w:rsid w:val="00771AF2"/>
    <w:pPr>
      <w:suppressAutoHyphens/>
      <w:autoSpaceDE/>
      <w:textAlignment w:val="baseline"/>
    </w:pPr>
    <w:rPr>
      <w:rFonts w:ascii="DejaVu Sans" w:eastAsia="Calibri" w:hAnsi="DejaVu Sans" w:cs="DejaVu Sans"/>
      <w:kern w:val="3"/>
      <w:sz w:val="24"/>
      <w:szCs w:val="24"/>
      <w:lang w:val="ru-RU" w:eastAsia="ru-RU"/>
    </w:rPr>
  </w:style>
  <w:style w:type="paragraph" w:styleId="af1">
    <w:name w:val="Body Text Indent"/>
    <w:basedOn w:val="a"/>
    <w:link w:val="af2"/>
    <w:rsid w:val="00771AF2"/>
    <w:pPr>
      <w:widowControl/>
      <w:autoSpaceDE/>
      <w:autoSpaceDN/>
      <w:spacing w:line="360" w:lineRule="auto"/>
      <w:ind w:firstLine="840"/>
      <w:jc w:val="both"/>
    </w:pPr>
    <w:rPr>
      <w:sz w:val="28"/>
      <w:szCs w:val="28"/>
      <w:lang w:eastAsia="ru-RU"/>
    </w:rPr>
  </w:style>
  <w:style w:type="character" w:customStyle="1" w:styleId="af2">
    <w:name w:val="Основной текст с отступом Знак"/>
    <w:basedOn w:val="a0"/>
    <w:link w:val="af1"/>
    <w:rsid w:val="00771AF2"/>
    <w:rPr>
      <w:rFonts w:ascii="Times New Roman" w:eastAsia="Times New Roman" w:hAnsi="Times New Roman" w:cs="Times New Roman"/>
      <w:sz w:val="28"/>
      <w:szCs w:val="28"/>
      <w:lang w:val="ru-RU" w:eastAsia="ru-RU"/>
    </w:rPr>
  </w:style>
  <w:style w:type="paragraph" w:customStyle="1" w:styleId="111">
    <w:name w:val="Абзац списка11"/>
    <w:basedOn w:val="a"/>
    <w:rsid w:val="00771AF2"/>
    <w:pPr>
      <w:widowControl/>
      <w:autoSpaceDE/>
      <w:autoSpaceDN/>
      <w:spacing w:after="200" w:line="276" w:lineRule="auto"/>
      <w:ind w:left="720"/>
    </w:pPr>
    <w:rPr>
      <w:rFonts w:ascii="Calibri" w:hAnsi="Calibri" w:cs="Calibri"/>
    </w:rPr>
  </w:style>
  <w:style w:type="paragraph" w:styleId="af3">
    <w:name w:val="footnote text"/>
    <w:basedOn w:val="a"/>
    <w:link w:val="af4"/>
    <w:uiPriority w:val="99"/>
    <w:rsid w:val="00771AF2"/>
    <w:pPr>
      <w:widowControl/>
      <w:autoSpaceDE/>
      <w:autoSpaceDN/>
    </w:pPr>
    <w:rPr>
      <w:rFonts w:eastAsia="Calibri"/>
      <w:sz w:val="20"/>
      <w:szCs w:val="20"/>
    </w:rPr>
  </w:style>
  <w:style w:type="character" w:customStyle="1" w:styleId="af4">
    <w:name w:val="Текст сноски Знак"/>
    <w:basedOn w:val="a0"/>
    <w:link w:val="af3"/>
    <w:uiPriority w:val="99"/>
    <w:rsid w:val="00771AF2"/>
    <w:rPr>
      <w:rFonts w:ascii="Times New Roman" w:eastAsia="Calibri" w:hAnsi="Times New Roman" w:cs="Times New Roman"/>
      <w:sz w:val="20"/>
      <w:szCs w:val="20"/>
      <w:lang w:val="ru-RU"/>
    </w:rPr>
  </w:style>
  <w:style w:type="paragraph" w:styleId="af5">
    <w:name w:val="Title"/>
    <w:basedOn w:val="a"/>
    <w:link w:val="af6"/>
    <w:qFormat/>
    <w:rsid w:val="00771AF2"/>
    <w:pPr>
      <w:widowControl/>
      <w:autoSpaceDE/>
      <w:autoSpaceDN/>
      <w:jc w:val="center"/>
    </w:pPr>
    <w:rPr>
      <w:b/>
      <w:bCs/>
      <w:sz w:val="24"/>
      <w:szCs w:val="24"/>
      <w:lang w:eastAsia="ru-RU"/>
    </w:rPr>
  </w:style>
  <w:style w:type="character" w:customStyle="1" w:styleId="af6">
    <w:name w:val="Название Знак"/>
    <w:basedOn w:val="a0"/>
    <w:link w:val="af5"/>
    <w:rsid w:val="00771AF2"/>
    <w:rPr>
      <w:rFonts w:ascii="Times New Roman" w:eastAsia="Times New Roman" w:hAnsi="Times New Roman" w:cs="Times New Roman"/>
      <w:b/>
      <w:bCs/>
      <w:sz w:val="24"/>
      <w:szCs w:val="24"/>
      <w:lang w:val="ru-RU" w:eastAsia="ru-RU"/>
    </w:rPr>
  </w:style>
  <w:style w:type="paragraph" w:customStyle="1" w:styleId="31">
    <w:name w:val="Заголовок 3+"/>
    <w:basedOn w:val="a"/>
    <w:rsid w:val="00771AF2"/>
    <w:pPr>
      <w:overflowPunct w:val="0"/>
      <w:adjustRightInd w:val="0"/>
      <w:spacing w:before="240"/>
      <w:jc w:val="center"/>
      <w:textAlignment w:val="baseline"/>
    </w:pPr>
    <w:rPr>
      <w:b/>
      <w:bCs/>
      <w:sz w:val="28"/>
      <w:szCs w:val="28"/>
      <w:lang w:eastAsia="ru-RU"/>
    </w:rPr>
  </w:style>
  <w:style w:type="paragraph" w:styleId="af7">
    <w:name w:val="Normal (Web)"/>
    <w:basedOn w:val="a"/>
    <w:rsid w:val="00771AF2"/>
    <w:pPr>
      <w:widowControl/>
      <w:autoSpaceDE/>
      <w:autoSpaceDN/>
      <w:spacing w:before="100" w:beforeAutospacing="1" w:after="100" w:afterAutospacing="1"/>
    </w:pPr>
    <w:rPr>
      <w:sz w:val="24"/>
      <w:szCs w:val="24"/>
      <w:lang w:eastAsia="ru-RU"/>
    </w:rPr>
  </w:style>
  <w:style w:type="paragraph" w:styleId="32">
    <w:name w:val="Body Text Indent 3"/>
    <w:basedOn w:val="a"/>
    <w:link w:val="33"/>
    <w:rsid w:val="00771AF2"/>
    <w:pPr>
      <w:widowControl/>
      <w:autoSpaceDE/>
      <w:autoSpaceDN/>
      <w:spacing w:after="120"/>
      <w:ind w:left="283"/>
    </w:pPr>
    <w:rPr>
      <w:rFonts w:eastAsia="Calibri"/>
      <w:sz w:val="16"/>
      <w:szCs w:val="16"/>
    </w:rPr>
  </w:style>
  <w:style w:type="character" w:customStyle="1" w:styleId="33">
    <w:name w:val="Основной текст с отступом 3 Знак"/>
    <w:basedOn w:val="a0"/>
    <w:link w:val="32"/>
    <w:rsid w:val="00771AF2"/>
    <w:rPr>
      <w:rFonts w:ascii="Times New Roman" w:eastAsia="Calibri" w:hAnsi="Times New Roman" w:cs="Times New Roman"/>
      <w:sz w:val="16"/>
      <w:szCs w:val="16"/>
      <w:lang w:val="ru-RU"/>
    </w:rPr>
  </w:style>
  <w:style w:type="character" w:customStyle="1" w:styleId="100">
    <w:name w:val="Основной текст (10)"/>
    <w:rsid w:val="00771AF2"/>
    <w:rPr>
      <w:rFonts w:ascii="Times New Roman" w:hAnsi="Times New Roman" w:cs="Times New Roman"/>
      <w:b/>
      <w:bCs/>
      <w:spacing w:val="0"/>
      <w:sz w:val="22"/>
      <w:szCs w:val="22"/>
    </w:rPr>
  </w:style>
  <w:style w:type="character" w:customStyle="1" w:styleId="61">
    <w:name w:val="Основной текст (6)_"/>
    <w:link w:val="62"/>
    <w:uiPriority w:val="99"/>
    <w:locked/>
    <w:rsid w:val="00771AF2"/>
    <w:rPr>
      <w:b/>
      <w:bCs/>
      <w:shd w:val="clear" w:color="auto" w:fill="FFFFFF"/>
    </w:rPr>
  </w:style>
  <w:style w:type="character" w:customStyle="1" w:styleId="7">
    <w:name w:val="Основной текст (7)_"/>
    <w:link w:val="70"/>
    <w:locked/>
    <w:rsid w:val="00771AF2"/>
    <w:rPr>
      <w:sz w:val="19"/>
      <w:szCs w:val="19"/>
      <w:shd w:val="clear" w:color="auto" w:fill="FFFFFF"/>
    </w:rPr>
  </w:style>
  <w:style w:type="paragraph" w:customStyle="1" w:styleId="62">
    <w:name w:val="Основной текст (6)"/>
    <w:basedOn w:val="a"/>
    <w:link w:val="61"/>
    <w:rsid w:val="00771AF2"/>
    <w:pPr>
      <w:widowControl/>
      <w:shd w:val="clear" w:color="auto" w:fill="FFFFFF"/>
      <w:autoSpaceDE/>
      <w:autoSpaceDN/>
      <w:spacing w:before="420" w:after="120" w:line="240" w:lineRule="atLeast"/>
      <w:jc w:val="both"/>
    </w:pPr>
    <w:rPr>
      <w:rFonts w:asciiTheme="minorHAnsi" w:eastAsiaTheme="minorHAnsi" w:hAnsiTheme="minorHAnsi" w:cstheme="minorBidi"/>
      <w:b/>
      <w:bCs/>
      <w:lang w:val="en-US"/>
    </w:rPr>
  </w:style>
  <w:style w:type="paragraph" w:customStyle="1" w:styleId="70">
    <w:name w:val="Основной текст (7)"/>
    <w:basedOn w:val="a"/>
    <w:link w:val="7"/>
    <w:rsid w:val="00771AF2"/>
    <w:pPr>
      <w:widowControl/>
      <w:shd w:val="clear" w:color="auto" w:fill="FFFFFF"/>
      <w:autoSpaceDE/>
      <w:autoSpaceDN/>
      <w:spacing w:line="192" w:lineRule="exact"/>
      <w:jc w:val="both"/>
    </w:pPr>
    <w:rPr>
      <w:rFonts w:asciiTheme="minorHAnsi" w:eastAsiaTheme="minorHAnsi" w:hAnsiTheme="minorHAnsi" w:cstheme="minorBidi"/>
      <w:sz w:val="19"/>
      <w:szCs w:val="19"/>
      <w:lang w:val="en-US"/>
    </w:rPr>
  </w:style>
  <w:style w:type="paragraph" w:customStyle="1" w:styleId="210">
    <w:name w:val="Основной текст 21"/>
    <w:basedOn w:val="a"/>
    <w:rsid w:val="00771AF2"/>
    <w:pPr>
      <w:widowControl/>
      <w:suppressAutoHyphens/>
      <w:autoSpaceDE/>
      <w:autoSpaceDN/>
      <w:spacing w:after="120" w:line="480" w:lineRule="auto"/>
    </w:pPr>
    <w:rPr>
      <w:sz w:val="24"/>
      <w:szCs w:val="24"/>
      <w:lang w:eastAsia="ar-SA"/>
    </w:rPr>
  </w:style>
  <w:style w:type="paragraph" w:customStyle="1" w:styleId="af8">
    <w:name w:val="Текст в заданном формате"/>
    <w:basedOn w:val="a"/>
    <w:rsid w:val="00771AF2"/>
    <w:pPr>
      <w:suppressAutoHyphens/>
      <w:autoSpaceDE/>
      <w:autoSpaceDN/>
    </w:pPr>
    <w:rPr>
      <w:rFonts w:ascii="Courier New" w:eastAsia="NSimSun" w:hAnsi="Courier New" w:cs="Courier New"/>
      <w:kern w:val="1"/>
      <w:sz w:val="20"/>
      <w:szCs w:val="20"/>
      <w:lang w:eastAsia="hi-IN" w:bidi="hi-IN"/>
    </w:rPr>
  </w:style>
  <w:style w:type="character" w:customStyle="1" w:styleId="8">
    <w:name w:val="Основной текст (8)_"/>
    <w:link w:val="81"/>
    <w:locked/>
    <w:rsid w:val="00771AF2"/>
    <w:rPr>
      <w:i/>
      <w:iCs/>
      <w:shd w:val="clear" w:color="auto" w:fill="FFFFFF"/>
    </w:rPr>
  </w:style>
  <w:style w:type="character" w:customStyle="1" w:styleId="80">
    <w:name w:val="Основной текст (8)"/>
    <w:rsid w:val="00771AF2"/>
  </w:style>
  <w:style w:type="paragraph" w:customStyle="1" w:styleId="81">
    <w:name w:val="Основной текст (8)1"/>
    <w:basedOn w:val="a"/>
    <w:link w:val="8"/>
    <w:rsid w:val="00771AF2"/>
    <w:pPr>
      <w:widowControl/>
      <w:shd w:val="clear" w:color="auto" w:fill="FFFFFF"/>
      <w:autoSpaceDE/>
      <w:autoSpaceDN/>
      <w:spacing w:line="192" w:lineRule="exact"/>
      <w:jc w:val="both"/>
    </w:pPr>
    <w:rPr>
      <w:rFonts w:asciiTheme="minorHAnsi" w:eastAsiaTheme="minorHAnsi" w:hAnsiTheme="minorHAnsi" w:cstheme="minorBidi"/>
      <w:i/>
      <w:iCs/>
      <w:lang w:val="en-US"/>
    </w:rPr>
  </w:style>
  <w:style w:type="character" w:customStyle="1" w:styleId="1210pt">
    <w:name w:val="Основной текст (12) + 10 pt"/>
    <w:aliases w:val="Курсив"/>
    <w:rsid w:val="00771AF2"/>
    <w:rPr>
      <w:rFonts w:ascii="Times New Roman" w:hAnsi="Times New Roman" w:cs="Times New Roman"/>
      <w:i/>
      <w:iCs/>
      <w:spacing w:val="0"/>
      <w:sz w:val="20"/>
      <w:szCs w:val="20"/>
    </w:rPr>
  </w:style>
  <w:style w:type="character" w:customStyle="1" w:styleId="120">
    <w:name w:val="Основной текст (12)_"/>
    <w:link w:val="121"/>
    <w:locked/>
    <w:rsid w:val="00771AF2"/>
    <w:rPr>
      <w:sz w:val="19"/>
      <w:szCs w:val="19"/>
      <w:shd w:val="clear" w:color="auto" w:fill="FFFFFF"/>
    </w:rPr>
  </w:style>
  <w:style w:type="paragraph" w:customStyle="1" w:styleId="121">
    <w:name w:val="Основной текст (12)"/>
    <w:basedOn w:val="a"/>
    <w:link w:val="120"/>
    <w:rsid w:val="00771AF2"/>
    <w:pPr>
      <w:widowControl/>
      <w:shd w:val="clear" w:color="auto" w:fill="FFFFFF"/>
      <w:autoSpaceDE/>
      <w:autoSpaceDN/>
      <w:spacing w:line="192" w:lineRule="exact"/>
      <w:jc w:val="both"/>
    </w:pPr>
    <w:rPr>
      <w:rFonts w:asciiTheme="minorHAnsi" w:eastAsiaTheme="minorHAnsi" w:hAnsiTheme="minorHAnsi" w:cstheme="minorBidi"/>
      <w:sz w:val="19"/>
      <w:szCs w:val="19"/>
      <w:lang w:val="en-US"/>
    </w:rPr>
  </w:style>
  <w:style w:type="character" w:customStyle="1" w:styleId="22">
    <w:name w:val="Заголовок №2_"/>
    <w:link w:val="23"/>
    <w:locked/>
    <w:rsid w:val="00771AF2"/>
    <w:rPr>
      <w:rFonts w:ascii="Times New Roman" w:hAnsi="Times New Roman"/>
      <w:b/>
      <w:bCs/>
      <w:sz w:val="27"/>
      <w:szCs w:val="27"/>
      <w:shd w:val="clear" w:color="auto" w:fill="FFFFFF"/>
    </w:rPr>
  </w:style>
  <w:style w:type="character" w:customStyle="1" w:styleId="24">
    <w:name w:val="Основной текст (2)_"/>
    <w:link w:val="211"/>
    <w:uiPriority w:val="99"/>
    <w:locked/>
    <w:rsid w:val="00771AF2"/>
    <w:rPr>
      <w:rFonts w:ascii="Times New Roman" w:hAnsi="Times New Roman"/>
      <w:i/>
      <w:iCs/>
      <w:sz w:val="27"/>
      <w:szCs w:val="27"/>
      <w:shd w:val="clear" w:color="auto" w:fill="FFFFFF"/>
    </w:rPr>
  </w:style>
  <w:style w:type="character" w:customStyle="1" w:styleId="af9">
    <w:name w:val="Основной текст + Полужирный"/>
    <w:rsid w:val="00771AF2"/>
    <w:rPr>
      <w:rFonts w:ascii="Times New Roman" w:hAnsi="Times New Roman" w:cs="Times New Roman"/>
      <w:b/>
      <w:bCs/>
      <w:spacing w:val="0"/>
      <w:sz w:val="27"/>
      <w:szCs w:val="27"/>
      <w:lang w:val="x-none" w:eastAsia="ru-RU"/>
    </w:rPr>
  </w:style>
  <w:style w:type="character" w:customStyle="1" w:styleId="afa">
    <w:name w:val="Основной текст + Курсив"/>
    <w:rsid w:val="00771AF2"/>
    <w:rPr>
      <w:rFonts w:ascii="Times New Roman" w:hAnsi="Times New Roman" w:cs="Times New Roman"/>
      <w:i/>
      <w:iCs/>
      <w:spacing w:val="0"/>
      <w:sz w:val="27"/>
      <w:szCs w:val="27"/>
      <w:lang w:val="x-none" w:eastAsia="ru-RU"/>
    </w:rPr>
  </w:style>
  <w:style w:type="character" w:customStyle="1" w:styleId="5">
    <w:name w:val="Основной текст + Курсив5"/>
    <w:rsid w:val="00771AF2"/>
    <w:rPr>
      <w:rFonts w:ascii="Times New Roman" w:hAnsi="Times New Roman" w:cs="Times New Roman"/>
      <w:i/>
      <w:iCs/>
      <w:spacing w:val="0"/>
      <w:sz w:val="27"/>
      <w:szCs w:val="27"/>
      <w:lang w:val="x-none" w:eastAsia="ru-RU"/>
    </w:rPr>
  </w:style>
  <w:style w:type="character" w:customStyle="1" w:styleId="15">
    <w:name w:val="Заголовок №1_"/>
    <w:link w:val="16"/>
    <w:locked/>
    <w:rsid w:val="00771AF2"/>
    <w:rPr>
      <w:rFonts w:ascii="Times New Roman" w:hAnsi="Times New Roman"/>
      <w:b/>
      <w:bCs/>
      <w:i/>
      <w:iCs/>
      <w:sz w:val="27"/>
      <w:szCs w:val="27"/>
      <w:shd w:val="clear" w:color="auto" w:fill="FFFFFF"/>
    </w:rPr>
  </w:style>
  <w:style w:type="character" w:customStyle="1" w:styleId="25">
    <w:name w:val="Основной текст (2)"/>
    <w:rsid w:val="00771AF2"/>
    <w:rPr>
      <w:rFonts w:ascii="Times New Roman" w:hAnsi="Times New Roman" w:cs="Times New Roman"/>
      <w:i/>
      <w:iCs/>
      <w:sz w:val="27"/>
      <w:szCs w:val="27"/>
      <w:u w:val="single"/>
      <w:shd w:val="clear" w:color="auto" w:fill="FFFFFF"/>
    </w:rPr>
  </w:style>
  <w:style w:type="character" w:customStyle="1" w:styleId="41">
    <w:name w:val="Основной текст + Курсив4"/>
    <w:rsid w:val="00771AF2"/>
    <w:rPr>
      <w:rFonts w:ascii="Times New Roman" w:hAnsi="Times New Roman" w:cs="Times New Roman"/>
      <w:i/>
      <w:iCs/>
      <w:spacing w:val="0"/>
      <w:sz w:val="27"/>
      <w:szCs w:val="27"/>
      <w:lang w:val="x-none" w:eastAsia="ru-RU"/>
    </w:rPr>
  </w:style>
  <w:style w:type="character" w:customStyle="1" w:styleId="34">
    <w:name w:val="Основной текст + Курсив3"/>
    <w:rsid w:val="00771AF2"/>
    <w:rPr>
      <w:rFonts w:ascii="Times New Roman" w:hAnsi="Times New Roman" w:cs="Times New Roman"/>
      <w:i/>
      <w:iCs/>
      <w:spacing w:val="0"/>
      <w:sz w:val="27"/>
      <w:szCs w:val="27"/>
      <w:lang w:val="x-none" w:eastAsia="ru-RU"/>
    </w:rPr>
  </w:style>
  <w:style w:type="character" w:customStyle="1" w:styleId="230">
    <w:name w:val="Основной текст (2)3"/>
    <w:rsid w:val="00771AF2"/>
    <w:rPr>
      <w:rFonts w:ascii="Times New Roman" w:hAnsi="Times New Roman" w:cs="Times New Roman"/>
      <w:i/>
      <w:iCs/>
      <w:sz w:val="27"/>
      <w:szCs w:val="27"/>
      <w:u w:val="single"/>
      <w:shd w:val="clear" w:color="auto" w:fill="FFFFFF"/>
    </w:rPr>
  </w:style>
  <w:style w:type="character" w:customStyle="1" w:styleId="26">
    <w:name w:val="Основной текст + Курсив2"/>
    <w:rsid w:val="00771AF2"/>
    <w:rPr>
      <w:rFonts w:ascii="Times New Roman" w:hAnsi="Times New Roman" w:cs="Times New Roman"/>
      <w:i/>
      <w:iCs/>
      <w:spacing w:val="0"/>
      <w:sz w:val="27"/>
      <w:szCs w:val="27"/>
      <w:lang w:val="x-none" w:eastAsia="ru-RU"/>
    </w:rPr>
  </w:style>
  <w:style w:type="character" w:customStyle="1" w:styleId="220">
    <w:name w:val="Основной текст (2)2"/>
    <w:rsid w:val="00771AF2"/>
    <w:rPr>
      <w:rFonts w:ascii="Times New Roman" w:hAnsi="Times New Roman" w:cs="Times New Roman"/>
      <w:i/>
      <w:iCs/>
      <w:sz w:val="27"/>
      <w:szCs w:val="27"/>
      <w:u w:val="single"/>
      <w:shd w:val="clear" w:color="auto" w:fill="FFFFFF"/>
    </w:rPr>
  </w:style>
  <w:style w:type="character" w:customStyle="1" w:styleId="17">
    <w:name w:val="Основной текст + Курсив1"/>
    <w:rsid w:val="00771AF2"/>
    <w:rPr>
      <w:rFonts w:ascii="Times New Roman" w:hAnsi="Times New Roman" w:cs="Times New Roman"/>
      <w:i/>
      <w:iCs/>
      <w:spacing w:val="0"/>
      <w:sz w:val="27"/>
      <w:szCs w:val="27"/>
      <w:lang w:val="x-none" w:eastAsia="ru-RU"/>
    </w:rPr>
  </w:style>
  <w:style w:type="paragraph" w:customStyle="1" w:styleId="23">
    <w:name w:val="Заголовок №2"/>
    <w:basedOn w:val="a"/>
    <w:link w:val="22"/>
    <w:rsid w:val="00771AF2"/>
    <w:pPr>
      <w:widowControl/>
      <w:shd w:val="clear" w:color="auto" w:fill="FFFFFF"/>
      <w:autoSpaceDE/>
      <w:autoSpaceDN/>
      <w:spacing w:line="322" w:lineRule="exact"/>
      <w:outlineLvl w:val="1"/>
    </w:pPr>
    <w:rPr>
      <w:rFonts w:eastAsiaTheme="minorHAnsi" w:cstheme="minorBidi"/>
      <w:b/>
      <w:bCs/>
      <w:sz w:val="27"/>
      <w:szCs w:val="27"/>
      <w:lang w:val="en-US"/>
    </w:rPr>
  </w:style>
  <w:style w:type="paragraph" w:customStyle="1" w:styleId="211">
    <w:name w:val="Основной текст (2)1"/>
    <w:basedOn w:val="a"/>
    <w:link w:val="24"/>
    <w:uiPriority w:val="99"/>
    <w:rsid w:val="00771AF2"/>
    <w:pPr>
      <w:widowControl/>
      <w:shd w:val="clear" w:color="auto" w:fill="FFFFFF"/>
      <w:autoSpaceDE/>
      <w:autoSpaceDN/>
      <w:spacing w:before="240" w:line="322" w:lineRule="exact"/>
      <w:ind w:firstLine="960"/>
      <w:jc w:val="both"/>
    </w:pPr>
    <w:rPr>
      <w:rFonts w:eastAsiaTheme="minorHAnsi" w:cstheme="minorBidi"/>
      <w:i/>
      <w:iCs/>
      <w:sz w:val="27"/>
      <w:szCs w:val="27"/>
      <w:lang w:val="en-US"/>
    </w:rPr>
  </w:style>
  <w:style w:type="paragraph" w:customStyle="1" w:styleId="16">
    <w:name w:val="Заголовок №1"/>
    <w:basedOn w:val="a"/>
    <w:link w:val="15"/>
    <w:rsid w:val="00771AF2"/>
    <w:pPr>
      <w:widowControl/>
      <w:shd w:val="clear" w:color="auto" w:fill="FFFFFF"/>
      <w:autoSpaceDE/>
      <w:autoSpaceDN/>
      <w:spacing w:line="312" w:lineRule="exact"/>
      <w:ind w:firstLine="960"/>
      <w:jc w:val="both"/>
      <w:outlineLvl w:val="0"/>
    </w:pPr>
    <w:rPr>
      <w:rFonts w:eastAsiaTheme="minorHAnsi" w:cstheme="minorBidi"/>
      <w:b/>
      <w:bCs/>
      <w:i/>
      <w:iCs/>
      <w:sz w:val="27"/>
      <w:szCs w:val="27"/>
      <w:lang w:val="en-US"/>
    </w:rPr>
  </w:style>
  <w:style w:type="paragraph" w:customStyle="1" w:styleId="Style5">
    <w:name w:val="Style5"/>
    <w:basedOn w:val="a"/>
    <w:rsid w:val="00771AF2"/>
    <w:pPr>
      <w:adjustRightInd w:val="0"/>
      <w:spacing w:line="276" w:lineRule="exact"/>
    </w:pPr>
    <w:rPr>
      <w:rFonts w:ascii="Calibri" w:hAnsi="Calibri" w:cs="Calibri"/>
      <w:sz w:val="24"/>
      <w:szCs w:val="24"/>
      <w:lang w:eastAsia="ru-RU"/>
    </w:rPr>
  </w:style>
  <w:style w:type="character" w:customStyle="1" w:styleId="FontStyle14">
    <w:name w:val="Font Style14"/>
    <w:rsid w:val="00771AF2"/>
    <w:rPr>
      <w:rFonts w:ascii="Times New Roman" w:hAnsi="Times New Roman" w:cs="Times New Roman"/>
      <w:b/>
      <w:bCs/>
      <w:i/>
      <w:iCs/>
      <w:sz w:val="22"/>
      <w:szCs w:val="22"/>
    </w:rPr>
  </w:style>
  <w:style w:type="character" w:customStyle="1" w:styleId="FontStyle15">
    <w:name w:val="Font Style15"/>
    <w:rsid w:val="00771AF2"/>
    <w:rPr>
      <w:rFonts w:ascii="Times New Roman" w:hAnsi="Times New Roman" w:cs="Times New Roman"/>
      <w:b/>
      <w:bCs/>
      <w:sz w:val="22"/>
      <w:szCs w:val="22"/>
    </w:rPr>
  </w:style>
  <w:style w:type="character" w:customStyle="1" w:styleId="FontStyle16">
    <w:name w:val="Font Style16"/>
    <w:rsid w:val="00771AF2"/>
    <w:rPr>
      <w:rFonts w:ascii="Times New Roman" w:hAnsi="Times New Roman" w:cs="Times New Roman"/>
      <w:sz w:val="22"/>
      <w:szCs w:val="22"/>
    </w:rPr>
  </w:style>
  <w:style w:type="paragraph" w:customStyle="1" w:styleId="FORMATTEXT">
    <w:name w:val=".FORMATTEXT"/>
    <w:rsid w:val="00771AF2"/>
    <w:pPr>
      <w:adjustRightInd w:val="0"/>
    </w:pPr>
    <w:rPr>
      <w:rFonts w:ascii="Times New Roman" w:eastAsia="Times New Roman" w:hAnsi="Times New Roman" w:cs="Times New Roman"/>
      <w:sz w:val="24"/>
      <w:szCs w:val="24"/>
      <w:lang w:val="ru-RU" w:eastAsia="ru-RU"/>
    </w:rPr>
  </w:style>
  <w:style w:type="character" w:styleId="afb">
    <w:name w:val="Hyperlink"/>
    <w:rsid w:val="00771AF2"/>
    <w:rPr>
      <w:rFonts w:cs="Times New Roman"/>
      <w:color w:val="0000FF"/>
      <w:u w:val="single"/>
    </w:rPr>
  </w:style>
  <w:style w:type="character" w:styleId="afc">
    <w:name w:val="page number"/>
    <w:rsid w:val="00771AF2"/>
    <w:rPr>
      <w:rFonts w:cs="Times New Roman"/>
    </w:rPr>
  </w:style>
  <w:style w:type="table" w:customStyle="1" w:styleId="112">
    <w:name w:val="Сетка таблицы11"/>
    <w:rsid w:val="00771AF2"/>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Absatz-Standardschriftart1">
    <w:name w:val="WW-Absatz-Standardschriftart1"/>
    <w:rsid w:val="00771AF2"/>
  </w:style>
  <w:style w:type="paragraph" w:customStyle="1" w:styleId="afd">
    <w:name w:val="Заголовок"/>
    <w:basedOn w:val="a"/>
    <w:next w:val="a3"/>
    <w:rsid w:val="00771AF2"/>
    <w:pPr>
      <w:keepNext/>
      <w:suppressAutoHyphens/>
      <w:autoSpaceDE/>
      <w:autoSpaceDN/>
      <w:spacing w:before="240" w:after="120"/>
    </w:pPr>
    <w:rPr>
      <w:rFonts w:ascii="Arial" w:hAnsi="Arial" w:cs="Arial"/>
      <w:kern w:val="1"/>
      <w:sz w:val="28"/>
      <w:szCs w:val="28"/>
      <w:lang w:eastAsia="hi-IN" w:bidi="hi-IN"/>
    </w:rPr>
  </w:style>
  <w:style w:type="paragraph" w:customStyle="1" w:styleId="afe">
    <w:name w:val="Содержимое таблицы"/>
    <w:basedOn w:val="a"/>
    <w:rsid w:val="00771AF2"/>
    <w:pPr>
      <w:suppressLineNumbers/>
      <w:suppressAutoHyphens/>
      <w:autoSpaceDE/>
      <w:autoSpaceDN/>
    </w:pPr>
    <w:rPr>
      <w:kern w:val="1"/>
      <w:sz w:val="24"/>
      <w:szCs w:val="24"/>
      <w:lang w:eastAsia="hi-IN" w:bidi="hi-IN"/>
    </w:rPr>
  </w:style>
  <w:style w:type="table" w:customStyle="1" w:styleId="27">
    <w:name w:val="Сетка таблицы2"/>
    <w:rsid w:val="00771AF2"/>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2">
    <w:name w:val="WW8Num2"/>
    <w:rsid w:val="00771AF2"/>
    <w:pPr>
      <w:numPr>
        <w:numId w:val="82"/>
      </w:numPr>
    </w:pPr>
  </w:style>
  <w:style w:type="paragraph" w:customStyle="1" w:styleId="28">
    <w:name w:val="Без интервала2"/>
    <w:qFormat/>
    <w:rsid w:val="00771AF2"/>
    <w:pPr>
      <w:widowControl/>
      <w:autoSpaceDE/>
      <w:autoSpaceDN/>
    </w:pPr>
    <w:rPr>
      <w:rFonts w:ascii="Calibri" w:eastAsia="Times New Roman" w:hAnsi="Calibri" w:cs="Times New Roman"/>
      <w:lang w:val="ru-RU"/>
    </w:rPr>
  </w:style>
  <w:style w:type="paragraph" w:styleId="aff">
    <w:name w:val="Document Map"/>
    <w:basedOn w:val="a"/>
    <w:link w:val="aff0"/>
    <w:rsid w:val="00771AF2"/>
    <w:pPr>
      <w:widowControl/>
      <w:shd w:val="clear" w:color="auto" w:fill="000080"/>
      <w:autoSpaceDE/>
      <w:autoSpaceDN/>
      <w:spacing w:after="200" w:line="276" w:lineRule="auto"/>
    </w:pPr>
    <w:rPr>
      <w:rFonts w:ascii="Tahoma" w:eastAsia="Calibri" w:hAnsi="Tahoma" w:cs="Tahoma"/>
      <w:sz w:val="20"/>
      <w:szCs w:val="20"/>
    </w:rPr>
  </w:style>
  <w:style w:type="character" w:customStyle="1" w:styleId="aff0">
    <w:name w:val="Схема документа Знак"/>
    <w:basedOn w:val="a0"/>
    <w:link w:val="aff"/>
    <w:rsid w:val="00771AF2"/>
    <w:rPr>
      <w:rFonts w:ascii="Tahoma" w:eastAsia="Calibri" w:hAnsi="Tahoma" w:cs="Tahoma"/>
      <w:sz w:val="20"/>
      <w:szCs w:val="20"/>
      <w:shd w:val="clear" w:color="auto" w:fill="000080"/>
      <w:lang w:val="ru-RU"/>
    </w:rPr>
  </w:style>
  <w:style w:type="character" w:styleId="aff1">
    <w:name w:val="Emphasis"/>
    <w:qFormat/>
    <w:rsid w:val="00771AF2"/>
    <w:rPr>
      <w:i/>
      <w:iCs/>
    </w:rPr>
  </w:style>
  <w:style w:type="table" w:customStyle="1" w:styleId="35">
    <w:name w:val="Сетка таблицы3"/>
    <w:basedOn w:val="a1"/>
    <w:next w:val="ad"/>
    <w:uiPriority w:val="59"/>
    <w:rsid w:val="00771AF2"/>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d"/>
    <w:uiPriority w:val="59"/>
    <w:rsid w:val="00771AF2"/>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d"/>
    <w:uiPriority w:val="59"/>
    <w:rsid w:val="00771AF2"/>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next w:val="ad"/>
    <w:uiPriority w:val="59"/>
    <w:rsid w:val="00771AF2"/>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Текст1"/>
    <w:basedOn w:val="a"/>
    <w:rsid w:val="00771AF2"/>
    <w:pPr>
      <w:widowControl/>
      <w:autoSpaceDE/>
      <w:autoSpaceDN/>
    </w:pPr>
    <w:rPr>
      <w:rFonts w:ascii="Courier New" w:hAnsi="Courier New" w:cs="Courier New"/>
      <w:sz w:val="20"/>
      <w:szCs w:val="20"/>
      <w:lang w:eastAsia="zh-CN"/>
    </w:rPr>
  </w:style>
  <w:style w:type="numbering" w:customStyle="1" w:styleId="29">
    <w:name w:val="Нет списка2"/>
    <w:next w:val="a2"/>
    <w:uiPriority w:val="99"/>
    <w:semiHidden/>
    <w:unhideWhenUsed/>
    <w:rsid w:val="00771AF2"/>
  </w:style>
  <w:style w:type="numbering" w:customStyle="1" w:styleId="1110">
    <w:name w:val="Нет списка111"/>
    <w:next w:val="a2"/>
    <w:uiPriority w:val="99"/>
    <w:semiHidden/>
    <w:unhideWhenUsed/>
    <w:rsid w:val="00771AF2"/>
  </w:style>
  <w:style w:type="table" w:customStyle="1" w:styleId="122">
    <w:name w:val="Сетка таблицы12"/>
    <w:basedOn w:val="a1"/>
    <w:next w:val="ad"/>
    <w:rsid w:val="00771AF2"/>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Буллит"/>
    <w:basedOn w:val="a"/>
    <w:link w:val="aff3"/>
    <w:rsid w:val="00771AF2"/>
    <w:pPr>
      <w:widowControl/>
      <w:adjustRightInd w:val="0"/>
      <w:spacing w:line="214" w:lineRule="atLeast"/>
      <w:ind w:firstLine="244"/>
      <w:jc w:val="both"/>
      <w:textAlignment w:val="center"/>
    </w:pPr>
    <w:rPr>
      <w:rFonts w:ascii="NewtonCSanPin" w:hAnsi="NewtonCSanPin"/>
      <w:color w:val="000000"/>
      <w:sz w:val="21"/>
      <w:szCs w:val="21"/>
      <w:lang w:eastAsia="ru-RU"/>
    </w:rPr>
  </w:style>
  <w:style w:type="character" w:customStyle="1" w:styleId="aff3">
    <w:name w:val="Буллит Знак"/>
    <w:link w:val="aff2"/>
    <w:rsid w:val="00771AF2"/>
    <w:rPr>
      <w:rFonts w:ascii="NewtonCSanPin" w:eastAsia="Times New Roman" w:hAnsi="NewtonCSanPin" w:cs="Times New Roman"/>
      <w:color w:val="000000"/>
      <w:sz w:val="21"/>
      <w:szCs w:val="21"/>
      <w:lang w:val="ru-RU" w:eastAsia="ru-RU"/>
    </w:rPr>
  </w:style>
  <w:style w:type="paragraph" w:customStyle="1" w:styleId="aff4">
    <w:name w:val="Основной"/>
    <w:basedOn w:val="a"/>
    <w:link w:val="aff5"/>
    <w:rsid w:val="00771AF2"/>
    <w:pPr>
      <w:widowControl/>
      <w:adjustRightInd w:val="0"/>
      <w:spacing w:line="214" w:lineRule="atLeast"/>
      <w:ind w:firstLine="283"/>
      <w:jc w:val="both"/>
      <w:textAlignment w:val="center"/>
    </w:pPr>
    <w:rPr>
      <w:rFonts w:ascii="NewtonCSanPin" w:hAnsi="NewtonCSanPin"/>
      <w:color w:val="000000"/>
      <w:sz w:val="21"/>
      <w:szCs w:val="21"/>
      <w:lang w:eastAsia="ru-RU"/>
    </w:rPr>
  </w:style>
  <w:style w:type="character" w:customStyle="1" w:styleId="aff5">
    <w:name w:val="Основной Знак"/>
    <w:link w:val="aff4"/>
    <w:rsid w:val="00771AF2"/>
    <w:rPr>
      <w:rFonts w:ascii="NewtonCSanPin" w:eastAsia="Times New Roman" w:hAnsi="NewtonCSanPin" w:cs="Times New Roman"/>
      <w:color w:val="000000"/>
      <w:sz w:val="21"/>
      <w:szCs w:val="21"/>
      <w:lang w:val="ru-RU" w:eastAsia="ru-RU"/>
    </w:rPr>
  </w:style>
  <w:style w:type="paragraph" w:customStyle="1" w:styleId="21">
    <w:name w:val="Средняя сетка 21"/>
    <w:basedOn w:val="a"/>
    <w:uiPriority w:val="1"/>
    <w:qFormat/>
    <w:rsid w:val="00771AF2"/>
    <w:pPr>
      <w:widowControl/>
      <w:numPr>
        <w:numId w:val="83"/>
      </w:numPr>
      <w:autoSpaceDE/>
      <w:autoSpaceDN/>
      <w:spacing w:line="360" w:lineRule="auto"/>
      <w:contextualSpacing/>
      <w:jc w:val="both"/>
      <w:outlineLvl w:val="1"/>
    </w:pPr>
    <w:rPr>
      <w:sz w:val="28"/>
      <w:szCs w:val="24"/>
      <w:lang w:eastAsia="ru-RU"/>
    </w:rPr>
  </w:style>
  <w:style w:type="paragraph" w:styleId="aff6">
    <w:name w:val="Message Header"/>
    <w:basedOn w:val="a"/>
    <w:link w:val="aff7"/>
    <w:rsid w:val="00771AF2"/>
    <w:pPr>
      <w:widowControl/>
      <w:tabs>
        <w:tab w:val="left" w:pos="4500"/>
        <w:tab w:val="left" w:pos="9180"/>
        <w:tab w:val="left" w:pos="9360"/>
      </w:tabs>
      <w:adjustRightInd w:val="0"/>
      <w:spacing w:line="194" w:lineRule="atLeast"/>
      <w:jc w:val="center"/>
      <w:textAlignment w:val="center"/>
    </w:pPr>
    <w:rPr>
      <w:rFonts w:ascii="NewtonCSanPin" w:hAnsi="NewtonCSanPin"/>
      <w:b/>
      <w:bCs/>
      <w:color w:val="000000"/>
      <w:sz w:val="19"/>
      <w:szCs w:val="19"/>
      <w:lang w:eastAsia="ru-RU"/>
    </w:rPr>
  </w:style>
  <w:style w:type="character" w:customStyle="1" w:styleId="aff7">
    <w:name w:val="Шапка Знак"/>
    <w:basedOn w:val="a0"/>
    <w:link w:val="aff6"/>
    <w:rsid w:val="00771AF2"/>
    <w:rPr>
      <w:rFonts w:ascii="NewtonCSanPin" w:eastAsia="Times New Roman" w:hAnsi="NewtonCSanPin" w:cs="Times New Roman"/>
      <w:b/>
      <w:bCs/>
      <w:color w:val="000000"/>
      <w:sz w:val="19"/>
      <w:szCs w:val="19"/>
      <w:lang w:val="ru-RU" w:eastAsia="ru-RU"/>
    </w:rPr>
  </w:style>
  <w:style w:type="paragraph" w:styleId="aff8">
    <w:name w:val="Subtitle"/>
    <w:basedOn w:val="a"/>
    <w:next w:val="a"/>
    <w:link w:val="aff9"/>
    <w:qFormat/>
    <w:rsid w:val="00771AF2"/>
    <w:pPr>
      <w:adjustRightInd w:val="0"/>
      <w:spacing w:after="60"/>
      <w:jc w:val="center"/>
      <w:outlineLvl w:val="1"/>
    </w:pPr>
    <w:rPr>
      <w:rFonts w:ascii="Cambria" w:hAnsi="Cambria"/>
      <w:sz w:val="24"/>
      <w:szCs w:val="24"/>
      <w:lang w:val="en-US" w:eastAsia="ru-RU"/>
    </w:rPr>
  </w:style>
  <w:style w:type="character" w:customStyle="1" w:styleId="aff9">
    <w:name w:val="Подзаголовок Знак"/>
    <w:basedOn w:val="a0"/>
    <w:link w:val="aff8"/>
    <w:rsid w:val="00771AF2"/>
    <w:rPr>
      <w:rFonts w:ascii="Cambria" w:eastAsia="Times New Roman" w:hAnsi="Cambria" w:cs="Times New Roman"/>
      <w:sz w:val="24"/>
      <w:szCs w:val="24"/>
      <w:lang w:eastAsia="ru-RU"/>
    </w:rPr>
  </w:style>
  <w:style w:type="paragraph" w:customStyle="1" w:styleId="affa">
    <w:name w:val="Сноска"/>
    <w:basedOn w:val="aff4"/>
    <w:link w:val="affb"/>
    <w:uiPriority w:val="99"/>
    <w:rsid w:val="00771AF2"/>
    <w:pPr>
      <w:spacing w:line="174" w:lineRule="atLeast"/>
    </w:pPr>
    <w:rPr>
      <w:sz w:val="17"/>
      <w:szCs w:val="17"/>
    </w:rPr>
  </w:style>
  <w:style w:type="paragraph" w:customStyle="1" w:styleId="default0">
    <w:name w:val="default"/>
    <w:basedOn w:val="a"/>
    <w:rsid w:val="00771AF2"/>
    <w:pPr>
      <w:widowControl/>
      <w:autoSpaceDE/>
      <w:autoSpaceDN/>
      <w:spacing w:after="75"/>
      <w:jc w:val="both"/>
    </w:pPr>
    <w:rPr>
      <w:sz w:val="24"/>
      <w:szCs w:val="24"/>
      <w:lang w:eastAsia="ru-RU"/>
    </w:rPr>
  </w:style>
  <w:style w:type="paragraph" w:customStyle="1" w:styleId="affc">
    <w:name w:val="Таблица"/>
    <w:basedOn w:val="aff4"/>
    <w:rsid w:val="00771AF2"/>
    <w:pPr>
      <w:tabs>
        <w:tab w:val="left" w:pos="4500"/>
        <w:tab w:val="left" w:pos="9180"/>
        <w:tab w:val="left" w:pos="9360"/>
      </w:tabs>
      <w:spacing w:line="194" w:lineRule="atLeast"/>
      <w:ind w:firstLine="0"/>
      <w:jc w:val="left"/>
    </w:pPr>
    <w:rPr>
      <w:sz w:val="19"/>
      <w:szCs w:val="19"/>
    </w:rPr>
  </w:style>
  <w:style w:type="numbering" w:customStyle="1" w:styleId="36">
    <w:name w:val="Нет списка3"/>
    <w:next w:val="a2"/>
    <w:uiPriority w:val="99"/>
    <w:semiHidden/>
    <w:unhideWhenUsed/>
    <w:rsid w:val="00771AF2"/>
  </w:style>
  <w:style w:type="character" w:customStyle="1" w:styleId="43">
    <w:name w:val="Основной текст (4)_"/>
    <w:link w:val="44"/>
    <w:uiPriority w:val="99"/>
    <w:locked/>
    <w:rsid w:val="00771AF2"/>
    <w:rPr>
      <w:rFonts w:ascii="Times New Roman" w:hAnsi="Times New Roman"/>
      <w:b/>
      <w:bCs/>
      <w:shd w:val="clear" w:color="auto" w:fill="FFFFFF"/>
    </w:rPr>
  </w:style>
  <w:style w:type="paragraph" w:customStyle="1" w:styleId="44">
    <w:name w:val="Основной текст (4)"/>
    <w:basedOn w:val="a"/>
    <w:link w:val="43"/>
    <w:uiPriority w:val="99"/>
    <w:rsid w:val="00771AF2"/>
    <w:pPr>
      <w:shd w:val="clear" w:color="auto" w:fill="FFFFFF"/>
      <w:autoSpaceDE/>
      <w:autoSpaceDN/>
      <w:spacing w:before="180" w:line="235" w:lineRule="exact"/>
      <w:ind w:firstLine="400"/>
      <w:jc w:val="both"/>
    </w:pPr>
    <w:rPr>
      <w:rFonts w:eastAsiaTheme="minorHAnsi" w:cstheme="minorBidi"/>
      <w:b/>
      <w:bCs/>
      <w:lang w:val="en-US"/>
    </w:rPr>
  </w:style>
  <w:style w:type="character" w:customStyle="1" w:styleId="2a">
    <w:name w:val="Основной текст (2) + Курсив"/>
    <w:rsid w:val="00771AF2"/>
    <w:rPr>
      <w:rFonts w:ascii="Times New Roman" w:hAnsi="Times New Roman" w:cs="Times New Roman"/>
      <w:i/>
      <w:iCs/>
      <w:sz w:val="22"/>
      <w:szCs w:val="22"/>
      <w:shd w:val="clear" w:color="auto" w:fill="FFFFFF"/>
    </w:rPr>
  </w:style>
  <w:style w:type="paragraph" w:customStyle="1" w:styleId="ConsPlusNormal">
    <w:name w:val="ConsPlusNormal"/>
    <w:uiPriority w:val="99"/>
    <w:rsid w:val="00771AF2"/>
    <w:rPr>
      <w:rFonts w:ascii="Times New Roman" w:eastAsia="Calibri" w:hAnsi="Times New Roman" w:cs="Times New Roman"/>
      <w:sz w:val="28"/>
      <w:szCs w:val="20"/>
      <w:lang w:val="ru-RU" w:eastAsia="ru-RU"/>
    </w:rPr>
  </w:style>
  <w:style w:type="character" w:customStyle="1" w:styleId="320">
    <w:name w:val="Основной текст (32)_"/>
    <w:link w:val="321"/>
    <w:uiPriority w:val="99"/>
    <w:locked/>
    <w:rsid w:val="00771AF2"/>
    <w:rPr>
      <w:rFonts w:ascii="Times New Roman" w:hAnsi="Times New Roman"/>
      <w:i/>
      <w:sz w:val="21"/>
      <w:shd w:val="clear" w:color="auto" w:fill="FFFFFF"/>
    </w:rPr>
  </w:style>
  <w:style w:type="paragraph" w:customStyle="1" w:styleId="321">
    <w:name w:val="Основной текст (32)"/>
    <w:basedOn w:val="a"/>
    <w:link w:val="320"/>
    <w:uiPriority w:val="99"/>
    <w:rsid w:val="00771AF2"/>
    <w:pPr>
      <w:shd w:val="clear" w:color="auto" w:fill="FFFFFF"/>
      <w:autoSpaceDE/>
      <w:autoSpaceDN/>
      <w:spacing w:before="180" w:line="235" w:lineRule="exact"/>
      <w:ind w:hanging="180"/>
      <w:jc w:val="both"/>
    </w:pPr>
    <w:rPr>
      <w:rFonts w:eastAsiaTheme="minorHAnsi" w:cstheme="minorBidi"/>
      <w:i/>
      <w:sz w:val="21"/>
      <w:lang w:val="en-US"/>
    </w:rPr>
  </w:style>
  <w:style w:type="table" w:customStyle="1" w:styleId="71">
    <w:name w:val="Сетка таблицы7"/>
    <w:basedOn w:val="a1"/>
    <w:next w:val="ad"/>
    <w:uiPriority w:val="59"/>
    <w:rsid w:val="00771AF2"/>
    <w:pPr>
      <w:widowControl/>
      <w:autoSpaceDE/>
      <w:autoSpaceDN/>
    </w:pPr>
    <w:rPr>
      <w:rFonts w:ascii="Calibri" w:eastAsia="Calibri" w:hAnsi="Calibri" w:cs="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voice">
    <w:name w:val="voice"/>
    <w:basedOn w:val="a"/>
    <w:rsid w:val="00771AF2"/>
    <w:pPr>
      <w:widowControl/>
      <w:autoSpaceDE/>
      <w:autoSpaceDN/>
      <w:spacing w:before="100" w:beforeAutospacing="1" w:after="100" w:afterAutospacing="1"/>
    </w:pPr>
    <w:rPr>
      <w:sz w:val="24"/>
      <w:szCs w:val="24"/>
      <w:lang w:eastAsia="ru-RU"/>
    </w:rPr>
  </w:style>
  <w:style w:type="paragraph" w:customStyle="1" w:styleId="610">
    <w:name w:val="Основной текст (6)1"/>
    <w:basedOn w:val="a"/>
    <w:uiPriority w:val="99"/>
    <w:rsid w:val="00771AF2"/>
    <w:pPr>
      <w:shd w:val="clear" w:color="auto" w:fill="FFFFFF"/>
      <w:autoSpaceDE/>
      <w:autoSpaceDN/>
      <w:spacing w:after="480" w:line="240" w:lineRule="atLeast"/>
      <w:ind w:hanging="140"/>
    </w:pPr>
    <w:rPr>
      <w:rFonts w:eastAsia="Arial Unicode MS"/>
      <w:b/>
      <w:bCs/>
      <w:lang w:eastAsia="ru-RU"/>
    </w:rPr>
  </w:style>
  <w:style w:type="character" w:customStyle="1" w:styleId="affb">
    <w:name w:val="Сноска_"/>
    <w:link w:val="affa"/>
    <w:uiPriority w:val="99"/>
    <w:rsid w:val="00771AF2"/>
    <w:rPr>
      <w:rFonts w:ascii="NewtonCSanPin" w:eastAsia="Times New Roman" w:hAnsi="NewtonCSanPin" w:cs="Times New Roman"/>
      <w:color w:val="000000"/>
      <w:sz w:val="17"/>
      <w:szCs w:val="17"/>
      <w:lang w:val="ru-RU" w:eastAsia="ru-RU"/>
    </w:rPr>
  </w:style>
  <w:style w:type="table" w:customStyle="1" w:styleId="82">
    <w:name w:val="Сетка таблицы8"/>
    <w:basedOn w:val="a1"/>
    <w:next w:val="ad"/>
    <w:uiPriority w:val="59"/>
    <w:rsid w:val="00771AF2"/>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Базовый"/>
    <w:rsid w:val="00771AF2"/>
    <w:pPr>
      <w:widowControl/>
      <w:suppressAutoHyphens/>
      <w:autoSpaceDE/>
      <w:autoSpaceDN/>
      <w:spacing w:after="200" w:line="276" w:lineRule="auto"/>
    </w:pPr>
    <w:rPr>
      <w:rFonts w:ascii="Calibri" w:eastAsia="SimSun" w:hAnsi="Calibri" w:cs="Calibri"/>
      <w:color w:val="00000A"/>
      <w:lang w:val="ru-RU"/>
    </w:rPr>
  </w:style>
  <w:style w:type="table" w:customStyle="1" w:styleId="9">
    <w:name w:val="Сетка таблицы9"/>
    <w:basedOn w:val="a1"/>
    <w:next w:val="ad"/>
    <w:uiPriority w:val="59"/>
    <w:rsid w:val="00771AF2"/>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1"/>
    <w:next w:val="ad"/>
    <w:uiPriority w:val="59"/>
    <w:rsid w:val="00771AF2"/>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b">
    <w:name w:val="Подпись к таблице (2)_"/>
    <w:link w:val="212"/>
    <w:uiPriority w:val="99"/>
    <w:rsid w:val="00771AF2"/>
    <w:rPr>
      <w:rFonts w:ascii="Times New Roman" w:hAnsi="Times New Roman"/>
      <w:shd w:val="clear" w:color="auto" w:fill="FFFFFF"/>
    </w:rPr>
  </w:style>
  <w:style w:type="character" w:customStyle="1" w:styleId="2c">
    <w:name w:val="Подпись к таблице (2)"/>
    <w:uiPriority w:val="99"/>
    <w:rsid w:val="00771AF2"/>
    <w:rPr>
      <w:rFonts w:ascii="Times New Roman" w:hAnsi="Times New Roman"/>
      <w:u w:val="single"/>
      <w:shd w:val="clear" w:color="auto" w:fill="FFFFFF"/>
    </w:rPr>
  </w:style>
  <w:style w:type="paragraph" w:customStyle="1" w:styleId="212">
    <w:name w:val="Подпись к таблице (2)1"/>
    <w:basedOn w:val="a"/>
    <w:link w:val="2b"/>
    <w:uiPriority w:val="99"/>
    <w:rsid w:val="00771AF2"/>
    <w:pPr>
      <w:shd w:val="clear" w:color="auto" w:fill="FFFFFF"/>
      <w:autoSpaceDE/>
      <w:autoSpaceDN/>
      <w:spacing w:line="240" w:lineRule="atLeast"/>
    </w:pPr>
    <w:rPr>
      <w:rFonts w:eastAsiaTheme="minorHAnsi" w:cstheme="minorBidi"/>
      <w:lang w:val="en-US"/>
    </w:rPr>
  </w:style>
  <w:style w:type="character" w:customStyle="1" w:styleId="211pt9">
    <w:name w:val="Основной текст (2) + 11 pt9"/>
    <w:aliases w:val="Полужирный13"/>
    <w:rsid w:val="00771AF2"/>
    <w:rPr>
      <w:rFonts w:ascii="Times New Roman" w:eastAsia="Times New Roman" w:hAnsi="Times New Roman" w:cs="Times New Roman"/>
      <w:b/>
      <w:bCs/>
      <w:sz w:val="22"/>
      <w:szCs w:val="22"/>
      <w:u w:val="none"/>
      <w:shd w:val="clear" w:color="auto" w:fill="FFFFFF"/>
    </w:rPr>
  </w:style>
  <w:style w:type="character" w:customStyle="1" w:styleId="20">
    <w:name w:val="Заголовок 2 Знак"/>
    <w:link w:val="2"/>
    <w:rsid w:val="00771AF2"/>
    <w:rPr>
      <w:rFonts w:ascii="Times New Roman" w:eastAsia="Times New Roman" w:hAnsi="Times New Roman" w:cs="Times New Roman"/>
      <w:b/>
      <w:bCs/>
      <w:i/>
      <w:iCs/>
      <w:sz w:val="24"/>
      <w:szCs w:val="24"/>
      <w:lang w:val="ru-RU"/>
    </w:rPr>
  </w:style>
  <w:style w:type="paragraph" w:customStyle="1" w:styleId="affe">
    <w:name w:val="А_основной"/>
    <w:basedOn w:val="a"/>
    <w:link w:val="afff"/>
    <w:qFormat/>
    <w:rsid w:val="00771AF2"/>
    <w:pPr>
      <w:widowControl/>
      <w:autoSpaceDE/>
      <w:autoSpaceDN/>
      <w:spacing w:line="360" w:lineRule="auto"/>
      <w:ind w:firstLine="454"/>
      <w:jc w:val="both"/>
    </w:pPr>
    <w:rPr>
      <w:rFonts w:eastAsia="Calibri"/>
      <w:sz w:val="28"/>
      <w:szCs w:val="28"/>
      <w:lang w:val="x-none" w:eastAsia="x-none"/>
    </w:rPr>
  </w:style>
  <w:style w:type="character" w:customStyle="1" w:styleId="afff">
    <w:name w:val="А_основной Знак"/>
    <w:link w:val="affe"/>
    <w:rsid w:val="00771AF2"/>
    <w:rPr>
      <w:rFonts w:ascii="Times New Roman" w:eastAsia="Calibri" w:hAnsi="Times New Roman" w:cs="Times New Roman"/>
      <w:sz w:val="28"/>
      <w:szCs w:val="28"/>
      <w:lang w:val="x-none" w:eastAsia="x-none"/>
    </w:rPr>
  </w:style>
  <w:style w:type="character" w:customStyle="1" w:styleId="markedcontent">
    <w:name w:val="markedcontent"/>
    <w:basedOn w:val="a0"/>
    <w:rsid w:val="00771AF2"/>
  </w:style>
  <w:style w:type="paragraph" w:customStyle="1" w:styleId="Textbody">
    <w:name w:val="Text body"/>
    <w:basedOn w:val="Standard"/>
    <w:rsid w:val="00771AF2"/>
    <w:pPr>
      <w:spacing w:after="120"/>
      <w:textAlignment w:val="auto"/>
    </w:pPr>
    <w:rPr>
      <w:rFonts w:ascii="Times New Roman" w:eastAsia="Andale Sans UI" w:hAnsi="Times New Roman" w:cs="Tahoma"/>
      <w:lang w:val="en-US" w:eastAsia="en-US" w:bidi="en-US"/>
    </w:rPr>
  </w:style>
  <w:style w:type="character" w:customStyle="1" w:styleId="afff0">
    <w:name w:val="Основной текст_"/>
    <w:link w:val="2d"/>
    <w:locked/>
    <w:rsid w:val="00771AF2"/>
    <w:rPr>
      <w:sz w:val="17"/>
      <w:shd w:val="clear" w:color="auto" w:fill="FFFFFF"/>
    </w:rPr>
  </w:style>
  <w:style w:type="paragraph" w:customStyle="1" w:styleId="2d">
    <w:name w:val="Основной текст2"/>
    <w:basedOn w:val="a"/>
    <w:link w:val="afff0"/>
    <w:rsid w:val="00771AF2"/>
    <w:pPr>
      <w:shd w:val="clear" w:color="auto" w:fill="FFFFFF"/>
      <w:autoSpaceDE/>
      <w:autoSpaceDN/>
      <w:spacing w:line="240" w:lineRule="atLeast"/>
      <w:ind w:hanging="780"/>
      <w:jc w:val="both"/>
    </w:pPr>
    <w:rPr>
      <w:rFonts w:asciiTheme="minorHAnsi" w:eastAsiaTheme="minorHAnsi" w:hAnsiTheme="minorHAnsi" w:cstheme="minorBidi"/>
      <w:sz w:val="17"/>
      <w:shd w:val="clear" w:color="auto" w:fill="FFFFFF"/>
      <w:lang w:val="en-US"/>
    </w:rPr>
  </w:style>
  <w:style w:type="character" w:customStyle="1" w:styleId="19">
    <w:name w:val="Основной текст1"/>
    <w:rsid w:val="00771AF2"/>
    <w:rPr>
      <w:rFonts w:ascii="Times New Roman" w:hAnsi="Times New Roman"/>
      <w:color w:val="000000"/>
      <w:w w:val="100"/>
      <w:position w:val="0"/>
      <w:sz w:val="17"/>
      <w:u w:val="single"/>
      <w:shd w:val="clear" w:color="auto" w:fill="FFFFFF"/>
      <w:lang w:val="ru-RU" w:eastAsia="x-none"/>
    </w:rPr>
  </w:style>
  <w:style w:type="paragraph" w:customStyle="1" w:styleId="2e">
    <w:name w:val="Абзац списка2"/>
    <w:basedOn w:val="a"/>
    <w:rsid w:val="00771AF2"/>
    <w:pPr>
      <w:widowControl/>
      <w:autoSpaceDE/>
      <w:autoSpaceDN/>
      <w:ind w:left="720" w:firstLine="709"/>
      <w:contextualSpacing/>
      <w:jc w:val="both"/>
    </w:pPr>
    <w:rPr>
      <w:rFonts w:ascii="Calibri" w:hAnsi="Calibri"/>
    </w:rPr>
  </w:style>
  <w:style w:type="character" w:customStyle="1" w:styleId="FooterChar">
    <w:name w:val="Footer Char"/>
    <w:basedOn w:val="a0"/>
    <w:locked/>
    <w:rsid w:val="00771AF2"/>
    <w:rPr>
      <w:rFonts w:cs="Times New Roman"/>
    </w:rPr>
  </w:style>
  <w:style w:type="character" w:styleId="afff1">
    <w:name w:val="annotation reference"/>
    <w:basedOn w:val="a0"/>
    <w:semiHidden/>
    <w:rsid w:val="00771AF2"/>
    <w:rPr>
      <w:rFonts w:cs="Times New Roman"/>
      <w:sz w:val="16"/>
      <w:szCs w:val="16"/>
    </w:rPr>
  </w:style>
  <w:style w:type="numbering" w:customStyle="1" w:styleId="45">
    <w:name w:val="Нет списка4"/>
    <w:next w:val="a2"/>
    <w:semiHidden/>
    <w:rsid w:val="00C378D0"/>
  </w:style>
  <w:style w:type="table" w:customStyle="1" w:styleId="130">
    <w:name w:val="Сетка таблицы13"/>
    <w:basedOn w:val="a1"/>
    <w:next w:val="ad"/>
    <w:uiPriority w:val="59"/>
    <w:locked/>
    <w:rsid w:val="00C378D0"/>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2"/>
    <w:semiHidden/>
    <w:rsid w:val="00C378D0"/>
  </w:style>
  <w:style w:type="table" w:customStyle="1" w:styleId="140">
    <w:name w:val="Сетка таблицы14"/>
    <w:basedOn w:val="a1"/>
    <w:next w:val="ad"/>
    <w:rsid w:val="00C378D0"/>
    <w:pPr>
      <w:widowControl/>
      <w:autoSpaceDE/>
      <w:autoSpaceDN/>
    </w:pPr>
    <w:rPr>
      <w:rFonts w:ascii="Calibri" w:eastAsia="Calibri" w:hAnsi="Calibri" w:cs="Calibri"/>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
    <w:rsid w:val="00C378D0"/>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rsid w:val="00C378D0"/>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21">
    <w:name w:val="WW8Num21"/>
    <w:rsid w:val="00C378D0"/>
  </w:style>
  <w:style w:type="paragraph" w:customStyle="1" w:styleId="37">
    <w:name w:val="Без интервала3"/>
    <w:qFormat/>
    <w:rsid w:val="00C378D0"/>
    <w:pPr>
      <w:widowControl/>
      <w:autoSpaceDE/>
      <w:autoSpaceDN/>
    </w:pPr>
    <w:rPr>
      <w:rFonts w:ascii="Calibri" w:eastAsia="Times New Roman" w:hAnsi="Calibri" w:cs="Times New Roman"/>
      <w:lang w:val="ru-RU"/>
    </w:rPr>
  </w:style>
  <w:style w:type="table" w:customStyle="1" w:styleId="310">
    <w:name w:val="Сетка таблицы31"/>
    <w:basedOn w:val="a1"/>
    <w:next w:val="ad"/>
    <w:uiPriority w:val="59"/>
    <w:rsid w:val="00C378D0"/>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d"/>
    <w:uiPriority w:val="59"/>
    <w:rsid w:val="00C378D0"/>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d"/>
    <w:uiPriority w:val="59"/>
    <w:rsid w:val="00C378D0"/>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1"/>
    <w:next w:val="ad"/>
    <w:uiPriority w:val="59"/>
    <w:rsid w:val="00C378D0"/>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2"/>
    <w:uiPriority w:val="99"/>
    <w:semiHidden/>
    <w:unhideWhenUsed/>
    <w:rsid w:val="00C378D0"/>
  </w:style>
  <w:style w:type="numbering" w:customStyle="1" w:styleId="1120">
    <w:name w:val="Нет списка112"/>
    <w:next w:val="a2"/>
    <w:uiPriority w:val="99"/>
    <w:semiHidden/>
    <w:unhideWhenUsed/>
    <w:rsid w:val="00C378D0"/>
  </w:style>
  <w:style w:type="table" w:customStyle="1" w:styleId="1210">
    <w:name w:val="Сетка таблицы121"/>
    <w:basedOn w:val="a1"/>
    <w:next w:val="ad"/>
    <w:rsid w:val="00C378D0"/>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2"/>
    <w:uiPriority w:val="99"/>
    <w:semiHidden/>
    <w:unhideWhenUsed/>
    <w:rsid w:val="00C378D0"/>
  </w:style>
  <w:style w:type="table" w:customStyle="1" w:styleId="710">
    <w:name w:val="Сетка таблицы71"/>
    <w:basedOn w:val="a1"/>
    <w:next w:val="ad"/>
    <w:uiPriority w:val="59"/>
    <w:rsid w:val="00C378D0"/>
    <w:pPr>
      <w:widowControl/>
      <w:autoSpaceDE/>
      <w:autoSpaceDN/>
    </w:pPr>
    <w:rPr>
      <w:rFonts w:ascii="Calibri" w:eastAsia="Calibri" w:hAnsi="Calibri" w:cs="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
    <w:name w:val="Сетка таблицы81"/>
    <w:basedOn w:val="a1"/>
    <w:next w:val="ad"/>
    <w:uiPriority w:val="59"/>
    <w:rsid w:val="00C378D0"/>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next w:val="ad"/>
    <w:uiPriority w:val="59"/>
    <w:rsid w:val="00C378D0"/>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1"/>
    <w:next w:val="ad"/>
    <w:uiPriority w:val="59"/>
    <w:rsid w:val="00C378D0"/>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8">
    <w:name w:val="Абзац списка3"/>
    <w:basedOn w:val="a"/>
    <w:rsid w:val="00C378D0"/>
    <w:pPr>
      <w:widowControl/>
      <w:autoSpaceDE/>
      <w:autoSpaceDN/>
      <w:ind w:left="720" w:firstLine="709"/>
      <w:contextualSpacing/>
      <w:jc w:val="both"/>
    </w:pPr>
    <w:rPr>
      <w:rFonts w:ascii="Calibri" w:hAnsi="Calibri"/>
    </w:rPr>
  </w:style>
  <w:style w:type="numbering" w:customStyle="1" w:styleId="52">
    <w:name w:val="Нет списка5"/>
    <w:next w:val="a2"/>
    <w:semiHidden/>
    <w:rsid w:val="00E418AB"/>
  </w:style>
  <w:style w:type="table" w:customStyle="1" w:styleId="150">
    <w:name w:val="Сетка таблицы15"/>
    <w:basedOn w:val="a1"/>
    <w:next w:val="ad"/>
    <w:uiPriority w:val="59"/>
    <w:locked/>
    <w:rsid w:val="00E418AB"/>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2"/>
    <w:semiHidden/>
    <w:rsid w:val="00E418AB"/>
  </w:style>
  <w:style w:type="table" w:customStyle="1" w:styleId="160">
    <w:name w:val="Сетка таблицы16"/>
    <w:basedOn w:val="a1"/>
    <w:next w:val="ad"/>
    <w:rsid w:val="00E418AB"/>
    <w:pPr>
      <w:widowControl/>
      <w:autoSpaceDE/>
      <w:autoSpaceDN/>
    </w:pPr>
    <w:rPr>
      <w:rFonts w:ascii="Calibri" w:eastAsia="Calibri" w:hAnsi="Calibri" w:cs="Calibri"/>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rsid w:val="00E418AB"/>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rsid w:val="00E418AB"/>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22">
    <w:name w:val="WW8Num22"/>
    <w:rsid w:val="00E418AB"/>
  </w:style>
  <w:style w:type="table" w:customStyle="1" w:styleId="322">
    <w:name w:val="Сетка таблицы32"/>
    <w:basedOn w:val="a1"/>
    <w:next w:val="ad"/>
    <w:uiPriority w:val="59"/>
    <w:rsid w:val="00E418AB"/>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d"/>
    <w:uiPriority w:val="59"/>
    <w:rsid w:val="00E418AB"/>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d"/>
    <w:uiPriority w:val="59"/>
    <w:rsid w:val="00E418AB"/>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next w:val="ad"/>
    <w:uiPriority w:val="59"/>
    <w:rsid w:val="00E418AB"/>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2"/>
    <w:uiPriority w:val="99"/>
    <w:semiHidden/>
    <w:unhideWhenUsed/>
    <w:rsid w:val="00E418AB"/>
  </w:style>
  <w:style w:type="numbering" w:customStyle="1" w:styleId="113">
    <w:name w:val="Нет списка113"/>
    <w:next w:val="a2"/>
    <w:uiPriority w:val="99"/>
    <w:semiHidden/>
    <w:unhideWhenUsed/>
    <w:rsid w:val="00E418AB"/>
  </w:style>
  <w:style w:type="table" w:customStyle="1" w:styleId="1220">
    <w:name w:val="Сетка таблицы122"/>
    <w:basedOn w:val="a1"/>
    <w:next w:val="ad"/>
    <w:rsid w:val="00E418AB"/>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
    <w:name w:val="Нет списка32"/>
    <w:next w:val="a2"/>
    <w:uiPriority w:val="99"/>
    <w:semiHidden/>
    <w:unhideWhenUsed/>
    <w:rsid w:val="00E418AB"/>
  </w:style>
  <w:style w:type="table" w:customStyle="1" w:styleId="72">
    <w:name w:val="Сетка таблицы72"/>
    <w:basedOn w:val="a1"/>
    <w:next w:val="ad"/>
    <w:uiPriority w:val="59"/>
    <w:rsid w:val="00E418AB"/>
    <w:pPr>
      <w:widowControl/>
      <w:autoSpaceDE/>
      <w:autoSpaceDN/>
    </w:pPr>
    <w:rPr>
      <w:rFonts w:ascii="Calibri" w:eastAsia="Calibri" w:hAnsi="Calibri" w:cs="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
    <w:name w:val="Сетка таблицы82"/>
    <w:basedOn w:val="a1"/>
    <w:next w:val="ad"/>
    <w:uiPriority w:val="59"/>
    <w:rsid w:val="00E418AB"/>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1"/>
    <w:next w:val="ad"/>
    <w:uiPriority w:val="59"/>
    <w:rsid w:val="00E418AB"/>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next w:val="ad"/>
    <w:uiPriority w:val="59"/>
    <w:rsid w:val="00E418AB"/>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2"/>
    <w:semiHidden/>
    <w:rsid w:val="00303ED2"/>
  </w:style>
  <w:style w:type="table" w:customStyle="1" w:styleId="170">
    <w:name w:val="Сетка таблицы17"/>
    <w:basedOn w:val="a1"/>
    <w:next w:val="ad"/>
    <w:uiPriority w:val="59"/>
    <w:locked/>
    <w:rsid w:val="00303ED2"/>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2"/>
    <w:semiHidden/>
    <w:rsid w:val="00303ED2"/>
  </w:style>
  <w:style w:type="table" w:customStyle="1" w:styleId="180">
    <w:name w:val="Сетка таблицы18"/>
    <w:basedOn w:val="a1"/>
    <w:next w:val="ad"/>
    <w:rsid w:val="00303ED2"/>
    <w:pPr>
      <w:widowControl/>
      <w:autoSpaceDE/>
      <w:autoSpaceDN/>
    </w:pPr>
    <w:rPr>
      <w:rFonts w:ascii="Calibri" w:eastAsia="Calibri" w:hAnsi="Calibri" w:cs="Calibri"/>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rsid w:val="00303ED2"/>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rsid w:val="00303ED2"/>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23">
    <w:name w:val="WW8Num23"/>
    <w:rsid w:val="00303ED2"/>
  </w:style>
  <w:style w:type="table" w:customStyle="1" w:styleId="330">
    <w:name w:val="Сетка таблицы33"/>
    <w:basedOn w:val="a1"/>
    <w:next w:val="ad"/>
    <w:uiPriority w:val="59"/>
    <w:rsid w:val="00303ED2"/>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d"/>
    <w:uiPriority w:val="59"/>
    <w:rsid w:val="00303ED2"/>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d"/>
    <w:uiPriority w:val="59"/>
    <w:rsid w:val="00303ED2"/>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1"/>
    <w:next w:val="ad"/>
    <w:uiPriority w:val="59"/>
    <w:rsid w:val="00303ED2"/>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
    <w:name w:val="Нет списка23"/>
    <w:next w:val="a2"/>
    <w:uiPriority w:val="99"/>
    <w:semiHidden/>
    <w:unhideWhenUsed/>
    <w:rsid w:val="00303ED2"/>
  </w:style>
  <w:style w:type="numbering" w:customStyle="1" w:styleId="114">
    <w:name w:val="Нет списка114"/>
    <w:next w:val="a2"/>
    <w:uiPriority w:val="99"/>
    <w:semiHidden/>
    <w:unhideWhenUsed/>
    <w:rsid w:val="00303ED2"/>
  </w:style>
  <w:style w:type="table" w:customStyle="1" w:styleId="1230">
    <w:name w:val="Сетка таблицы123"/>
    <w:basedOn w:val="a1"/>
    <w:next w:val="ad"/>
    <w:rsid w:val="00303ED2"/>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2"/>
    <w:uiPriority w:val="99"/>
    <w:semiHidden/>
    <w:unhideWhenUsed/>
    <w:rsid w:val="00303ED2"/>
  </w:style>
  <w:style w:type="table" w:customStyle="1" w:styleId="73">
    <w:name w:val="Сетка таблицы73"/>
    <w:basedOn w:val="a1"/>
    <w:next w:val="ad"/>
    <w:uiPriority w:val="59"/>
    <w:rsid w:val="00303ED2"/>
    <w:pPr>
      <w:widowControl/>
      <w:autoSpaceDE/>
      <w:autoSpaceDN/>
    </w:pPr>
    <w:rPr>
      <w:rFonts w:ascii="Calibri" w:eastAsia="Calibri" w:hAnsi="Calibri" w:cs="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
    <w:name w:val="Сетка таблицы83"/>
    <w:basedOn w:val="a1"/>
    <w:next w:val="ad"/>
    <w:uiPriority w:val="59"/>
    <w:rsid w:val="00303ED2"/>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1"/>
    <w:next w:val="ad"/>
    <w:uiPriority w:val="59"/>
    <w:rsid w:val="00303ED2"/>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1"/>
    <w:next w:val="ad"/>
    <w:uiPriority w:val="59"/>
    <w:rsid w:val="00303ED2"/>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
    <w:name w:val="Нет списка7"/>
    <w:next w:val="a2"/>
    <w:semiHidden/>
    <w:rsid w:val="00E86CAE"/>
  </w:style>
  <w:style w:type="table" w:customStyle="1" w:styleId="190">
    <w:name w:val="Сетка таблицы19"/>
    <w:basedOn w:val="a1"/>
    <w:next w:val="ad"/>
    <w:uiPriority w:val="59"/>
    <w:locked/>
    <w:rsid w:val="00E86CAE"/>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semiHidden/>
    <w:rsid w:val="00E86CAE"/>
  </w:style>
  <w:style w:type="table" w:customStyle="1" w:styleId="1100">
    <w:name w:val="Сетка таблицы110"/>
    <w:basedOn w:val="a1"/>
    <w:next w:val="ad"/>
    <w:rsid w:val="00E86CAE"/>
    <w:pPr>
      <w:widowControl/>
      <w:autoSpaceDE/>
      <w:autoSpaceDN/>
    </w:pPr>
    <w:rPr>
      <w:rFonts w:ascii="Calibri" w:eastAsia="Calibri" w:hAnsi="Calibri" w:cs="Calibri"/>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rsid w:val="00E86CAE"/>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rsid w:val="00E86CAE"/>
    <w:pPr>
      <w:widowControl/>
      <w:autoSpaceDE/>
      <w:autoSpaceDN/>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24">
    <w:name w:val="WW8Num24"/>
    <w:rsid w:val="00E86CAE"/>
    <w:pPr>
      <w:numPr>
        <w:numId w:val="36"/>
      </w:numPr>
    </w:pPr>
  </w:style>
  <w:style w:type="table" w:customStyle="1" w:styleId="340">
    <w:name w:val="Сетка таблицы34"/>
    <w:basedOn w:val="a1"/>
    <w:next w:val="ad"/>
    <w:uiPriority w:val="59"/>
    <w:rsid w:val="00E86CAE"/>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1"/>
    <w:next w:val="ad"/>
    <w:uiPriority w:val="59"/>
    <w:rsid w:val="00E86CAE"/>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d"/>
    <w:uiPriority w:val="59"/>
    <w:rsid w:val="00E86CAE"/>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1"/>
    <w:next w:val="ad"/>
    <w:uiPriority w:val="59"/>
    <w:rsid w:val="00E86CAE"/>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2"/>
    <w:uiPriority w:val="99"/>
    <w:semiHidden/>
    <w:unhideWhenUsed/>
    <w:rsid w:val="00E86CAE"/>
  </w:style>
  <w:style w:type="numbering" w:customStyle="1" w:styleId="115">
    <w:name w:val="Нет списка115"/>
    <w:next w:val="a2"/>
    <w:uiPriority w:val="99"/>
    <w:semiHidden/>
    <w:unhideWhenUsed/>
    <w:rsid w:val="00E86CAE"/>
  </w:style>
  <w:style w:type="table" w:customStyle="1" w:styleId="124">
    <w:name w:val="Сетка таблицы124"/>
    <w:basedOn w:val="a1"/>
    <w:next w:val="ad"/>
    <w:rsid w:val="00E86CAE"/>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2"/>
    <w:uiPriority w:val="99"/>
    <w:semiHidden/>
    <w:unhideWhenUsed/>
    <w:rsid w:val="00E86CAE"/>
  </w:style>
  <w:style w:type="table" w:customStyle="1" w:styleId="740">
    <w:name w:val="Сетка таблицы74"/>
    <w:basedOn w:val="a1"/>
    <w:next w:val="ad"/>
    <w:uiPriority w:val="59"/>
    <w:rsid w:val="00E86CAE"/>
    <w:pPr>
      <w:widowControl/>
      <w:autoSpaceDE/>
      <w:autoSpaceDN/>
    </w:pPr>
    <w:rPr>
      <w:rFonts w:ascii="Calibri" w:eastAsia="Calibri" w:hAnsi="Calibri" w:cs="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4"/>
    <w:basedOn w:val="a1"/>
    <w:next w:val="ad"/>
    <w:uiPriority w:val="59"/>
    <w:rsid w:val="00E86CAE"/>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4"/>
    <w:basedOn w:val="a1"/>
    <w:next w:val="ad"/>
    <w:uiPriority w:val="59"/>
    <w:rsid w:val="00E86CAE"/>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1"/>
    <w:next w:val="ad"/>
    <w:uiPriority w:val="59"/>
    <w:rsid w:val="00E86CAE"/>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4198C-16B9-49E1-9BA6-F823900E5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1535</TotalTime>
  <Pages>1</Pages>
  <Words>167921</Words>
  <Characters>957151</Characters>
  <Application>Microsoft Office Word</Application>
  <DocSecurity>0</DocSecurity>
  <Lines>7976</Lines>
  <Paragraphs>2245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1122827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dc:creator>
  <cp:lastModifiedBy>user</cp:lastModifiedBy>
  <cp:revision>38</cp:revision>
  <cp:lastPrinted>2022-06-14T07:18:00Z</cp:lastPrinted>
  <dcterms:created xsi:type="dcterms:W3CDTF">2022-06-06T03:12:00Z</dcterms:created>
  <dcterms:modified xsi:type="dcterms:W3CDTF">2022-06-16T12:16:00Z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2020-12-21T00:00:00Z</vt:filetime>
  </property>
  <property fmtid="{D5CDD505-2E9C-101B-9397-08002B2CF9AE}" pid="3" name="Creator">
    <vt:lpwstr>Microsoft® Word 2013</vt:lpwstr>
  </property>
  <property fmtid="{D5CDD505-2E9C-101B-9397-08002B2CF9AE}" pid="4" name="LastSaved">
    <vt:filetime>2022-06-06T00:00:00Z</vt:filetime>
  </property>
</Properties>
</file>